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tiff" ContentType="image/tiff"/>
  <Default Extension="rels" ContentType="application/vnd.openxmlformats-package.relationships+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4E6E2" w14:textId="49ABA016" w:rsidR="00A406C5" w:rsidRPr="005022E1" w:rsidRDefault="00A406C5" w:rsidP="00E95469">
      <w:pPr>
        <w:spacing w:line="480" w:lineRule="auto"/>
        <w:ind w:right="-144"/>
        <w:jc w:val="center"/>
        <w:rPr>
          <w:rFonts w:ascii="Times" w:hAnsi="Times"/>
          <w:sz w:val="36"/>
          <w:szCs w:val="40"/>
        </w:rPr>
      </w:pPr>
      <w:r w:rsidRPr="005022E1">
        <w:rPr>
          <w:rFonts w:ascii="Times" w:hAnsi="Times"/>
          <w:sz w:val="36"/>
          <w:szCs w:val="40"/>
        </w:rPr>
        <w:t>Fundamental Understanding of Bond Formation During Solid State Welding of Dissimilar Metals</w:t>
      </w:r>
    </w:p>
    <w:p w14:paraId="1F188F7D" w14:textId="77777777" w:rsidR="00A406C5" w:rsidRPr="005022E1" w:rsidRDefault="00A406C5" w:rsidP="00E95469">
      <w:pPr>
        <w:spacing w:line="480" w:lineRule="auto"/>
        <w:ind w:right="-144"/>
        <w:jc w:val="center"/>
        <w:rPr>
          <w:rFonts w:ascii="Times" w:hAnsi="Times"/>
          <w:sz w:val="36"/>
          <w:szCs w:val="40"/>
        </w:rPr>
      </w:pPr>
    </w:p>
    <w:p w14:paraId="5DC8E7A0" w14:textId="77777777" w:rsidR="00A406C5" w:rsidRPr="005022E1" w:rsidRDefault="00A406C5" w:rsidP="00E95469">
      <w:pPr>
        <w:spacing w:line="480" w:lineRule="auto"/>
        <w:ind w:right="-144"/>
        <w:jc w:val="center"/>
        <w:rPr>
          <w:rFonts w:ascii="Times" w:hAnsi="Times"/>
          <w:sz w:val="36"/>
          <w:szCs w:val="40"/>
        </w:rPr>
      </w:pPr>
    </w:p>
    <w:p w14:paraId="7F6ACF5F" w14:textId="127BA221" w:rsidR="00A406C5" w:rsidRPr="005022E1" w:rsidRDefault="00A52796" w:rsidP="00E95469">
      <w:pPr>
        <w:spacing w:line="480" w:lineRule="auto"/>
        <w:ind w:right="-144"/>
        <w:jc w:val="center"/>
        <w:rPr>
          <w:rFonts w:ascii="Times" w:hAnsi="Times"/>
          <w:sz w:val="36"/>
          <w:szCs w:val="40"/>
        </w:rPr>
      </w:pPr>
      <w:r w:rsidRPr="005022E1">
        <w:rPr>
          <w:rFonts w:ascii="Times" w:hAnsi="Times"/>
          <w:sz w:val="36"/>
          <w:szCs w:val="40"/>
        </w:rPr>
        <w:t>A D</w:t>
      </w:r>
      <w:r w:rsidR="00A406C5" w:rsidRPr="005022E1">
        <w:rPr>
          <w:rFonts w:ascii="Times" w:hAnsi="Times"/>
          <w:sz w:val="36"/>
          <w:szCs w:val="40"/>
        </w:rPr>
        <w:t xml:space="preserve">issertation presented for the </w:t>
      </w:r>
    </w:p>
    <w:p w14:paraId="53266DF0" w14:textId="5FD85BA8" w:rsidR="00A406C5" w:rsidRPr="005022E1" w:rsidRDefault="00A406C5" w:rsidP="00E95469">
      <w:pPr>
        <w:spacing w:line="480" w:lineRule="auto"/>
        <w:ind w:right="-144"/>
        <w:jc w:val="center"/>
        <w:rPr>
          <w:rFonts w:ascii="Times" w:hAnsi="Times"/>
          <w:sz w:val="36"/>
          <w:szCs w:val="40"/>
        </w:rPr>
      </w:pPr>
      <w:r w:rsidRPr="005022E1">
        <w:rPr>
          <w:rFonts w:ascii="Times" w:hAnsi="Times"/>
          <w:sz w:val="36"/>
          <w:szCs w:val="40"/>
        </w:rPr>
        <w:t>Doctor of Philosophy</w:t>
      </w:r>
    </w:p>
    <w:p w14:paraId="2C078B28" w14:textId="387235BA" w:rsidR="00A52796" w:rsidRPr="005022E1" w:rsidRDefault="00A52796" w:rsidP="00E95469">
      <w:pPr>
        <w:spacing w:line="480" w:lineRule="auto"/>
        <w:ind w:right="-144"/>
        <w:jc w:val="center"/>
        <w:rPr>
          <w:rFonts w:ascii="Times" w:hAnsi="Times"/>
          <w:sz w:val="36"/>
          <w:szCs w:val="40"/>
        </w:rPr>
      </w:pPr>
      <w:r w:rsidRPr="005022E1">
        <w:rPr>
          <w:rFonts w:ascii="Times" w:hAnsi="Times"/>
          <w:sz w:val="36"/>
          <w:szCs w:val="40"/>
        </w:rPr>
        <w:t>Degree</w:t>
      </w:r>
    </w:p>
    <w:p w14:paraId="41E64F5C" w14:textId="1BC62825" w:rsidR="00A406C5" w:rsidRPr="005022E1" w:rsidRDefault="00A406C5" w:rsidP="00E95469">
      <w:pPr>
        <w:spacing w:line="480" w:lineRule="auto"/>
        <w:ind w:right="-144"/>
        <w:jc w:val="center"/>
        <w:rPr>
          <w:rFonts w:ascii="Times" w:hAnsi="Times"/>
          <w:sz w:val="36"/>
          <w:szCs w:val="40"/>
        </w:rPr>
      </w:pPr>
      <w:r w:rsidRPr="005022E1">
        <w:rPr>
          <w:rFonts w:ascii="Times" w:hAnsi="Times"/>
          <w:sz w:val="36"/>
          <w:szCs w:val="40"/>
        </w:rPr>
        <w:t>The University of Tennessee</w:t>
      </w:r>
      <w:r w:rsidR="009E291E" w:rsidRPr="005022E1">
        <w:rPr>
          <w:rFonts w:ascii="Times" w:hAnsi="Times"/>
          <w:sz w:val="36"/>
          <w:szCs w:val="40"/>
        </w:rPr>
        <w:t>, Knoxville</w:t>
      </w:r>
    </w:p>
    <w:p w14:paraId="1BFED90D" w14:textId="77777777" w:rsidR="009E291E" w:rsidRPr="005022E1" w:rsidRDefault="009E291E" w:rsidP="00E95469">
      <w:pPr>
        <w:spacing w:line="480" w:lineRule="auto"/>
        <w:ind w:right="-144"/>
        <w:jc w:val="center"/>
        <w:rPr>
          <w:rFonts w:ascii="Times" w:hAnsi="Times"/>
          <w:sz w:val="36"/>
          <w:szCs w:val="40"/>
        </w:rPr>
      </w:pPr>
    </w:p>
    <w:p w14:paraId="1AD997C0" w14:textId="77777777" w:rsidR="009E291E" w:rsidRPr="005022E1" w:rsidRDefault="009E291E" w:rsidP="00E95469">
      <w:pPr>
        <w:spacing w:line="480" w:lineRule="auto"/>
        <w:ind w:right="-144"/>
        <w:jc w:val="center"/>
        <w:rPr>
          <w:rFonts w:ascii="Times" w:hAnsi="Times"/>
          <w:sz w:val="36"/>
          <w:szCs w:val="40"/>
        </w:rPr>
      </w:pPr>
    </w:p>
    <w:p w14:paraId="289F53EE" w14:textId="77777777" w:rsidR="009E291E" w:rsidRPr="005022E1" w:rsidRDefault="009E291E" w:rsidP="00E95469">
      <w:pPr>
        <w:spacing w:line="480" w:lineRule="auto"/>
        <w:ind w:right="-144"/>
        <w:jc w:val="center"/>
        <w:rPr>
          <w:rFonts w:ascii="Times" w:hAnsi="Times"/>
          <w:sz w:val="36"/>
          <w:szCs w:val="40"/>
        </w:rPr>
      </w:pPr>
    </w:p>
    <w:p w14:paraId="03638743" w14:textId="77777777" w:rsidR="009E291E" w:rsidRPr="005022E1" w:rsidRDefault="009E291E" w:rsidP="00E95469">
      <w:pPr>
        <w:spacing w:line="480" w:lineRule="auto"/>
        <w:ind w:right="-144"/>
        <w:jc w:val="center"/>
        <w:rPr>
          <w:rFonts w:ascii="Times" w:hAnsi="Times"/>
          <w:sz w:val="36"/>
          <w:szCs w:val="40"/>
        </w:rPr>
      </w:pPr>
    </w:p>
    <w:p w14:paraId="1C48D8DA" w14:textId="77777777" w:rsidR="009E291E" w:rsidRPr="005022E1" w:rsidRDefault="009E291E" w:rsidP="00E95469">
      <w:pPr>
        <w:spacing w:line="480" w:lineRule="auto"/>
        <w:ind w:right="-144"/>
        <w:jc w:val="center"/>
        <w:rPr>
          <w:rFonts w:ascii="Times" w:hAnsi="Times"/>
          <w:sz w:val="36"/>
          <w:szCs w:val="40"/>
        </w:rPr>
      </w:pPr>
    </w:p>
    <w:p w14:paraId="31B3EFEC" w14:textId="0B3A0222" w:rsidR="009E291E" w:rsidRPr="005022E1" w:rsidRDefault="009E291E" w:rsidP="00E95469">
      <w:pPr>
        <w:spacing w:line="480" w:lineRule="auto"/>
        <w:ind w:right="-144"/>
        <w:jc w:val="center"/>
        <w:rPr>
          <w:rFonts w:ascii="Times" w:hAnsi="Times"/>
          <w:sz w:val="36"/>
          <w:szCs w:val="40"/>
        </w:rPr>
      </w:pPr>
      <w:r w:rsidRPr="005022E1">
        <w:rPr>
          <w:rFonts w:ascii="Times" w:hAnsi="Times"/>
          <w:sz w:val="36"/>
          <w:szCs w:val="40"/>
        </w:rPr>
        <w:t>Niyanth S</w:t>
      </w:r>
    </w:p>
    <w:p w14:paraId="5F080A92" w14:textId="51C5DB5B" w:rsidR="009E291E" w:rsidRPr="005022E1" w:rsidRDefault="00A52796" w:rsidP="00E95469">
      <w:pPr>
        <w:spacing w:line="480" w:lineRule="auto"/>
        <w:ind w:right="-144"/>
        <w:jc w:val="center"/>
        <w:rPr>
          <w:rFonts w:ascii="Times" w:hAnsi="Times"/>
          <w:sz w:val="36"/>
          <w:szCs w:val="40"/>
        </w:rPr>
      </w:pPr>
      <w:r w:rsidRPr="005022E1">
        <w:rPr>
          <w:rFonts w:ascii="Times" w:hAnsi="Times"/>
          <w:sz w:val="36"/>
          <w:szCs w:val="40"/>
        </w:rPr>
        <w:t>August</w:t>
      </w:r>
      <w:r w:rsidR="000907AC" w:rsidRPr="005022E1">
        <w:rPr>
          <w:rFonts w:ascii="Times" w:hAnsi="Times"/>
          <w:sz w:val="36"/>
          <w:szCs w:val="40"/>
        </w:rPr>
        <w:t xml:space="preserve"> </w:t>
      </w:r>
      <w:r w:rsidR="009E291E" w:rsidRPr="005022E1">
        <w:rPr>
          <w:rFonts w:ascii="Times" w:hAnsi="Times"/>
          <w:sz w:val="36"/>
          <w:szCs w:val="40"/>
        </w:rPr>
        <w:t>2016</w:t>
      </w:r>
    </w:p>
    <w:p w14:paraId="6D6A61BD" w14:textId="77777777" w:rsidR="00A406C5" w:rsidRPr="005022E1" w:rsidRDefault="00A406C5" w:rsidP="00E95469">
      <w:pPr>
        <w:spacing w:line="480" w:lineRule="auto"/>
        <w:ind w:right="-144"/>
        <w:jc w:val="center"/>
        <w:rPr>
          <w:rFonts w:ascii="Times" w:hAnsi="Times"/>
          <w:sz w:val="36"/>
          <w:szCs w:val="40"/>
        </w:rPr>
      </w:pPr>
    </w:p>
    <w:p w14:paraId="0BD439B3" w14:textId="77777777" w:rsidR="00895A62" w:rsidRPr="005022E1" w:rsidRDefault="00895A62" w:rsidP="00E95469">
      <w:pPr>
        <w:spacing w:line="480" w:lineRule="auto"/>
        <w:ind w:right="-144"/>
        <w:jc w:val="center"/>
        <w:rPr>
          <w:rFonts w:ascii="Times" w:hAnsi="Times"/>
          <w:sz w:val="36"/>
          <w:szCs w:val="40"/>
        </w:rPr>
      </w:pPr>
    </w:p>
    <w:p w14:paraId="154E0C16" w14:textId="77777777" w:rsidR="00A42A32" w:rsidRPr="005022E1" w:rsidRDefault="00A42A32" w:rsidP="00895A62">
      <w:pPr>
        <w:spacing w:line="480" w:lineRule="auto"/>
        <w:ind w:right="-144"/>
        <w:jc w:val="center"/>
        <w:rPr>
          <w:rFonts w:ascii="Times" w:hAnsi="Times"/>
          <w:b/>
          <w:sz w:val="28"/>
        </w:rPr>
      </w:pPr>
    </w:p>
    <w:p w14:paraId="6E326D4C" w14:textId="77777777" w:rsidR="00A42A32" w:rsidRPr="005022E1" w:rsidRDefault="00A42A32" w:rsidP="00895A62">
      <w:pPr>
        <w:spacing w:line="480" w:lineRule="auto"/>
        <w:ind w:right="-144"/>
        <w:jc w:val="center"/>
        <w:rPr>
          <w:rFonts w:ascii="Times" w:hAnsi="Times"/>
          <w:b/>
          <w:sz w:val="28"/>
        </w:rPr>
      </w:pPr>
    </w:p>
    <w:p w14:paraId="1F97FD7D" w14:textId="5EFB719D" w:rsidR="00A42A32" w:rsidRPr="005022E1" w:rsidRDefault="00A42A32" w:rsidP="00895A62">
      <w:pPr>
        <w:spacing w:line="480" w:lineRule="auto"/>
        <w:ind w:right="-144"/>
        <w:jc w:val="center"/>
        <w:rPr>
          <w:rFonts w:ascii="Times" w:hAnsi="Times"/>
          <w:b/>
          <w:sz w:val="28"/>
        </w:rPr>
      </w:pPr>
      <w:r w:rsidRPr="005022E1">
        <w:rPr>
          <w:rFonts w:ascii="Times" w:hAnsi="Times"/>
          <w:b/>
          <w:sz w:val="28"/>
        </w:rPr>
        <w:t xml:space="preserve">Dedicated to memory of my uncle and mentor </w:t>
      </w:r>
    </w:p>
    <w:p w14:paraId="6F427165" w14:textId="6305216E" w:rsidR="00A42A32" w:rsidRPr="005022E1" w:rsidRDefault="00A42A32" w:rsidP="00895A62">
      <w:pPr>
        <w:spacing w:line="480" w:lineRule="auto"/>
        <w:ind w:right="-144"/>
        <w:jc w:val="center"/>
        <w:rPr>
          <w:rFonts w:ascii="Times" w:hAnsi="Times"/>
          <w:b/>
          <w:sz w:val="28"/>
        </w:rPr>
      </w:pPr>
      <w:proofErr w:type="spellStart"/>
      <w:r w:rsidRPr="005022E1">
        <w:rPr>
          <w:rFonts w:ascii="Times" w:hAnsi="Times"/>
          <w:b/>
          <w:sz w:val="28"/>
        </w:rPr>
        <w:t>Dr.Prakash</w:t>
      </w:r>
      <w:proofErr w:type="spellEnd"/>
      <w:r w:rsidRPr="005022E1">
        <w:rPr>
          <w:rFonts w:ascii="Times" w:hAnsi="Times"/>
          <w:b/>
          <w:sz w:val="28"/>
        </w:rPr>
        <w:t xml:space="preserve"> </w:t>
      </w:r>
      <w:proofErr w:type="spellStart"/>
      <w:r w:rsidRPr="005022E1">
        <w:rPr>
          <w:rFonts w:ascii="Times" w:hAnsi="Times"/>
          <w:b/>
          <w:sz w:val="28"/>
        </w:rPr>
        <w:t>Krishnaswami</w:t>
      </w:r>
      <w:proofErr w:type="spellEnd"/>
      <w:r w:rsidRPr="005022E1">
        <w:rPr>
          <w:rFonts w:ascii="Times" w:hAnsi="Times"/>
          <w:b/>
          <w:sz w:val="28"/>
        </w:rPr>
        <w:t xml:space="preserve"> </w:t>
      </w:r>
    </w:p>
    <w:p w14:paraId="24E46813" w14:textId="77777777" w:rsidR="00A42A32" w:rsidRPr="005022E1" w:rsidRDefault="00A42A32" w:rsidP="00895A62">
      <w:pPr>
        <w:spacing w:line="480" w:lineRule="auto"/>
        <w:ind w:right="-144"/>
        <w:jc w:val="center"/>
        <w:rPr>
          <w:rFonts w:ascii="Times" w:hAnsi="Times"/>
          <w:b/>
          <w:sz w:val="28"/>
        </w:rPr>
      </w:pPr>
    </w:p>
    <w:p w14:paraId="69795533" w14:textId="77777777" w:rsidR="00A42A32" w:rsidRPr="005022E1" w:rsidRDefault="00A42A32" w:rsidP="00895A62">
      <w:pPr>
        <w:spacing w:line="480" w:lineRule="auto"/>
        <w:ind w:right="-144"/>
        <w:jc w:val="center"/>
        <w:rPr>
          <w:rFonts w:ascii="Times" w:hAnsi="Times"/>
          <w:b/>
          <w:sz w:val="28"/>
        </w:rPr>
      </w:pPr>
    </w:p>
    <w:p w14:paraId="6EC67D7C" w14:textId="77777777" w:rsidR="00A42A32" w:rsidRPr="005022E1" w:rsidRDefault="00A42A32" w:rsidP="00895A62">
      <w:pPr>
        <w:spacing w:line="480" w:lineRule="auto"/>
        <w:ind w:right="-144"/>
        <w:jc w:val="center"/>
        <w:rPr>
          <w:rFonts w:ascii="Times" w:hAnsi="Times"/>
          <w:b/>
          <w:sz w:val="28"/>
        </w:rPr>
      </w:pPr>
    </w:p>
    <w:p w14:paraId="4FC8F6D5" w14:textId="77777777" w:rsidR="00A42A32" w:rsidRPr="005022E1" w:rsidRDefault="00A42A32" w:rsidP="00895A62">
      <w:pPr>
        <w:spacing w:line="480" w:lineRule="auto"/>
        <w:ind w:right="-144"/>
        <w:jc w:val="center"/>
        <w:rPr>
          <w:rFonts w:ascii="Times" w:hAnsi="Times"/>
          <w:b/>
          <w:sz w:val="28"/>
        </w:rPr>
      </w:pPr>
    </w:p>
    <w:p w14:paraId="6BB21BB9" w14:textId="77777777" w:rsidR="00A42A32" w:rsidRPr="005022E1" w:rsidRDefault="00A42A32" w:rsidP="00895A62">
      <w:pPr>
        <w:spacing w:line="480" w:lineRule="auto"/>
        <w:ind w:right="-144"/>
        <w:jc w:val="center"/>
        <w:rPr>
          <w:rFonts w:ascii="Times" w:hAnsi="Times"/>
          <w:b/>
          <w:sz w:val="28"/>
        </w:rPr>
      </w:pPr>
    </w:p>
    <w:p w14:paraId="2ADE79F3" w14:textId="77777777" w:rsidR="00A42A32" w:rsidRPr="005022E1" w:rsidRDefault="00A42A32" w:rsidP="00895A62">
      <w:pPr>
        <w:spacing w:line="480" w:lineRule="auto"/>
        <w:ind w:right="-144"/>
        <w:jc w:val="center"/>
        <w:rPr>
          <w:rFonts w:ascii="Times" w:hAnsi="Times"/>
          <w:b/>
          <w:sz w:val="28"/>
        </w:rPr>
      </w:pPr>
    </w:p>
    <w:p w14:paraId="33F92EED" w14:textId="77777777" w:rsidR="00A42A32" w:rsidRPr="005022E1" w:rsidRDefault="00A42A32" w:rsidP="00895A62">
      <w:pPr>
        <w:spacing w:line="480" w:lineRule="auto"/>
        <w:ind w:right="-144"/>
        <w:jc w:val="center"/>
        <w:rPr>
          <w:rFonts w:ascii="Times" w:hAnsi="Times"/>
          <w:b/>
          <w:sz w:val="28"/>
        </w:rPr>
      </w:pPr>
    </w:p>
    <w:p w14:paraId="798A1728" w14:textId="77777777" w:rsidR="00A42A32" w:rsidRPr="005022E1" w:rsidRDefault="00A42A32" w:rsidP="00895A62">
      <w:pPr>
        <w:spacing w:line="480" w:lineRule="auto"/>
        <w:ind w:right="-144"/>
        <w:jc w:val="center"/>
        <w:rPr>
          <w:rFonts w:ascii="Times" w:hAnsi="Times"/>
          <w:b/>
          <w:sz w:val="28"/>
        </w:rPr>
      </w:pPr>
    </w:p>
    <w:p w14:paraId="41A74A4C" w14:textId="77777777" w:rsidR="00A42A32" w:rsidRPr="005022E1" w:rsidRDefault="00A42A32" w:rsidP="00895A62">
      <w:pPr>
        <w:spacing w:line="480" w:lineRule="auto"/>
        <w:ind w:right="-144"/>
        <w:jc w:val="center"/>
        <w:rPr>
          <w:rFonts w:ascii="Times" w:hAnsi="Times"/>
          <w:b/>
          <w:sz w:val="28"/>
        </w:rPr>
      </w:pPr>
    </w:p>
    <w:p w14:paraId="49DA2DAF" w14:textId="77777777" w:rsidR="00A42A32" w:rsidRPr="005022E1" w:rsidRDefault="00A42A32" w:rsidP="00895A62">
      <w:pPr>
        <w:spacing w:line="480" w:lineRule="auto"/>
        <w:ind w:right="-144"/>
        <w:jc w:val="center"/>
        <w:rPr>
          <w:rFonts w:ascii="Times" w:hAnsi="Times"/>
          <w:b/>
          <w:sz w:val="28"/>
        </w:rPr>
      </w:pPr>
    </w:p>
    <w:p w14:paraId="521777E0" w14:textId="77777777" w:rsidR="00A42A32" w:rsidRPr="005022E1" w:rsidRDefault="00A42A32" w:rsidP="00895A62">
      <w:pPr>
        <w:spacing w:line="480" w:lineRule="auto"/>
        <w:ind w:right="-144"/>
        <w:jc w:val="center"/>
        <w:rPr>
          <w:rFonts w:ascii="Times" w:hAnsi="Times"/>
          <w:b/>
          <w:sz w:val="28"/>
        </w:rPr>
      </w:pPr>
    </w:p>
    <w:p w14:paraId="695EBC64" w14:textId="77777777" w:rsidR="00A42A32" w:rsidRPr="005022E1" w:rsidRDefault="00A42A32" w:rsidP="00895A62">
      <w:pPr>
        <w:spacing w:line="480" w:lineRule="auto"/>
        <w:ind w:right="-144"/>
        <w:jc w:val="center"/>
        <w:rPr>
          <w:rFonts w:ascii="Times" w:hAnsi="Times"/>
          <w:b/>
          <w:sz w:val="28"/>
        </w:rPr>
      </w:pPr>
    </w:p>
    <w:p w14:paraId="26510D32" w14:textId="77777777" w:rsidR="00B36A2B" w:rsidRPr="005022E1" w:rsidRDefault="00B36A2B" w:rsidP="00B36A2B">
      <w:pPr>
        <w:spacing w:line="480" w:lineRule="auto"/>
        <w:ind w:right="-144"/>
        <w:rPr>
          <w:rFonts w:ascii="Times" w:hAnsi="Times"/>
          <w:b/>
          <w:sz w:val="28"/>
        </w:rPr>
      </w:pPr>
    </w:p>
    <w:p w14:paraId="288C9C47" w14:textId="4D96F9B3" w:rsidR="006025D7" w:rsidRPr="00B202BB" w:rsidRDefault="006025D7" w:rsidP="00B36A2B">
      <w:pPr>
        <w:spacing w:line="480" w:lineRule="auto"/>
        <w:ind w:right="-144"/>
        <w:jc w:val="center"/>
        <w:rPr>
          <w:rFonts w:ascii="Times" w:hAnsi="Times"/>
          <w:b/>
          <w:sz w:val="36"/>
        </w:rPr>
      </w:pPr>
      <w:r w:rsidRPr="00B202BB">
        <w:rPr>
          <w:rFonts w:ascii="Times" w:hAnsi="Times"/>
          <w:b/>
          <w:sz w:val="36"/>
        </w:rPr>
        <w:lastRenderedPageBreak/>
        <w:t>Acknowledgements</w:t>
      </w:r>
    </w:p>
    <w:p w14:paraId="154C46CA" w14:textId="1239D2E9" w:rsidR="00BF6731" w:rsidRPr="005022E1" w:rsidRDefault="00784BB5" w:rsidP="00AD48F4">
      <w:pPr>
        <w:spacing w:line="480" w:lineRule="auto"/>
        <w:ind w:right="-144" w:firstLine="720"/>
        <w:rPr>
          <w:rFonts w:ascii="Times" w:hAnsi="Times"/>
        </w:rPr>
      </w:pPr>
      <w:r w:rsidRPr="005022E1">
        <w:rPr>
          <w:rFonts w:ascii="Times" w:hAnsi="Times"/>
        </w:rPr>
        <w:t xml:space="preserve">I would like to express my sincere gratitude to my advisor </w:t>
      </w:r>
      <w:r w:rsidRPr="005022E1">
        <w:rPr>
          <w:rFonts w:ascii="Times" w:hAnsi="Times"/>
          <w:b/>
        </w:rPr>
        <w:t xml:space="preserve">Prof </w:t>
      </w:r>
      <w:proofErr w:type="spellStart"/>
      <w:r w:rsidRPr="005022E1">
        <w:rPr>
          <w:rFonts w:ascii="Times" w:hAnsi="Times"/>
          <w:b/>
        </w:rPr>
        <w:t>Sudarsanam</w:t>
      </w:r>
      <w:proofErr w:type="spellEnd"/>
      <w:r w:rsidRPr="005022E1">
        <w:rPr>
          <w:rFonts w:ascii="Times" w:hAnsi="Times"/>
          <w:b/>
        </w:rPr>
        <w:t xml:space="preserve"> Suresh </w:t>
      </w:r>
      <w:proofErr w:type="spellStart"/>
      <w:r w:rsidRPr="005022E1">
        <w:rPr>
          <w:rFonts w:ascii="Times" w:hAnsi="Times"/>
          <w:b/>
        </w:rPr>
        <w:t>Babu</w:t>
      </w:r>
      <w:proofErr w:type="spellEnd"/>
      <w:r w:rsidRPr="005022E1">
        <w:rPr>
          <w:rFonts w:ascii="Times" w:hAnsi="Times"/>
        </w:rPr>
        <w:t xml:space="preserve">, but for his mentoring I would not be where </w:t>
      </w:r>
      <w:r w:rsidR="00A41A99" w:rsidRPr="005022E1">
        <w:rPr>
          <w:rFonts w:ascii="Times" w:hAnsi="Times"/>
        </w:rPr>
        <w:t>I’m</w:t>
      </w:r>
      <w:r w:rsidRPr="005022E1">
        <w:rPr>
          <w:rFonts w:ascii="Times" w:hAnsi="Times"/>
        </w:rPr>
        <w:t xml:space="preserve">. His “dig deeper” approach made me go to the depths of the problem and his constructive criticism of the interpretation of my results and hypothesis helped me greatly to develop as an independent researcher. </w:t>
      </w:r>
      <w:r w:rsidR="001C41FE" w:rsidRPr="005022E1">
        <w:rPr>
          <w:rFonts w:ascii="Times" w:hAnsi="Times"/>
        </w:rPr>
        <w:t>I really have to mention Suresh’s unconventional style of teaching and his knack to simplify complex scientific phenomena into simple analogies, something that has made me passionate about thermodynamics and phase transformations.</w:t>
      </w:r>
    </w:p>
    <w:p w14:paraId="028BA416" w14:textId="263D7AE7" w:rsidR="00AE154A" w:rsidRPr="005022E1" w:rsidRDefault="00784BB5" w:rsidP="00BF6731">
      <w:pPr>
        <w:spacing w:line="480" w:lineRule="auto"/>
        <w:ind w:right="-144" w:firstLine="720"/>
        <w:rPr>
          <w:rFonts w:ascii="Times" w:hAnsi="Times"/>
        </w:rPr>
      </w:pPr>
      <w:r w:rsidRPr="005022E1">
        <w:rPr>
          <w:rFonts w:ascii="Times" w:hAnsi="Times"/>
        </w:rPr>
        <w:t xml:space="preserve">I </w:t>
      </w:r>
      <w:r w:rsidR="00895FA8" w:rsidRPr="005022E1">
        <w:rPr>
          <w:rFonts w:ascii="Times" w:hAnsi="Times"/>
        </w:rPr>
        <w:t xml:space="preserve">consider myself </w:t>
      </w:r>
      <w:r w:rsidRPr="005022E1">
        <w:rPr>
          <w:rFonts w:ascii="Times" w:hAnsi="Times"/>
        </w:rPr>
        <w:t xml:space="preserve">fortunate to </w:t>
      </w:r>
      <w:r w:rsidR="00895FA8" w:rsidRPr="005022E1">
        <w:rPr>
          <w:rFonts w:ascii="Times" w:hAnsi="Times"/>
        </w:rPr>
        <w:t xml:space="preserve">have </w:t>
      </w:r>
      <w:r w:rsidRPr="005022E1">
        <w:rPr>
          <w:rFonts w:ascii="Times" w:hAnsi="Times"/>
        </w:rPr>
        <w:t>work</w:t>
      </w:r>
      <w:r w:rsidR="00895FA8" w:rsidRPr="005022E1">
        <w:rPr>
          <w:rFonts w:ascii="Times" w:hAnsi="Times"/>
        </w:rPr>
        <w:t>ed</w:t>
      </w:r>
      <w:r w:rsidRPr="005022E1">
        <w:rPr>
          <w:rFonts w:ascii="Times" w:hAnsi="Times"/>
        </w:rPr>
        <w:t xml:space="preserve"> </w:t>
      </w:r>
      <w:r w:rsidR="00AE154A" w:rsidRPr="005022E1">
        <w:rPr>
          <w:rFonts w:ascii="Times" w:hAnsi="Times"/>
        </w:rPr>
        <w:t xml:space="preserve">with </w:t>
      </w:r>
      <w:proofErr w:type="spellStart"/>
      <w:r w:rsidR="00A41A99" w:rsidRPr="005022E1">
        <w:rPr>
          <w:rFonts w:ascii="Times" w:hAnsi="Times"/>
          <w:b/>
        </w:rPr>
        <w:t>Dr</w:t>
      </w:r>
      <w:proofErr w:type="spellEnd"/>
      <w:r w:rsidR="00A41A99" w:rsidRPr="005022E1">
        <w:rPr>
          <w:rFonts w:ascii="Times" w:hAnsi="Times"/>
          <w:b/>
        </w:rPr>
        <w:t xml:space="preserve"> Kurt </w:t>
      </w:r>
      <w:proofErr w:type="spellStart"/>
      <w:r w:rsidR="00A41A99" w:rsidRPr="005022E1">
        <w:rPr>
          <w:rFonts w:ascii="Times" w:hAnsi="Times"/>
          <w:b/>
        </w:rPr>
        <w:t>Terr</w:t>
      </w:r>
      <w:r w:rsidRPr="005022E1">
        <w:rPr>
          <w:rFonts w:ascii="Times" w:hAnsi="Times"/>
          <w:b/>
        </w:rPr>
        <w:t>ani</w:t>
      </w:r>
      <w:proofErr w:type="spellEnd"/>
      <w:r w:rsidRPr="005022E1">
        <w:rPr>
          <w:rFonts w:ascii="Times" w:hAnsi="Times"/>
        </w:rPr>
        <w:t xml:space="preserve"> and </w:t>
      </w:r>
      <w:proofErr w:type="spellStart"/>
      <w:r w:rsidRPr="005022E1">
        <w:rPr>
          <w:rFonts w:ascii="Times" w:hAnsi="Times"/>
          <w:b/>
        </w:rPr>
        <w:t>Dr</w:t>
      </w:r>
      <w:proofErr w:type="spellEnd"/>
      <w:r w:rsidRPr="005022E1">
        <w:rPr>
          <w:rFonts w:ascii="Times" w:hAnsi="Times"/>
          <w:b/>
        </w:rPr>
        <w:t xml:space="preserve"> Ryan Dehoff</w:t>
      </w:r>
      <w:r w:rsidRPr="005022E1">
        <w:rPr>
          <w:rFonts w:ascii="Times" w:hAnsi="Times"/>
        </w:rPr>
        <w:t xml:space="preserve"> at ORNL. </w:t>
      </w:r>
      <w:r w:rsidR="00A41A99" w:rsidRPr="005022E1">
        <w:rPr>
          <w:rFonts w:ascii="Times" w:hAnsi="Times"/>
        </w:rPr>
        <w:t xml:space="preserve">Both </w:t>
      </w:r>
      <w:r w:rsidRPr="005022E1">
        <w:rPr>
          <w:rFonts w:ascii="Times" w:hAnsi="Times"/>
        </w:rPr>
        <w:t xml:space="preserve">Kurt and Ryan </w:t>
      </w:r>
      <w:r w:rsidR="00A41A99" w:rsidRPr="005022E1">
        <w:rPr>
          <w:rFonts w:ascii="Times" w:hAnsi="Times"/>
        </w:rPr>
        <w:t>invested their valuable time towards my</w:t>
      </w:r>
      <w:r w:rsidRPr="005022E1">
        <w:rPr>
          <w:rFonts w:ascii="Times" w:hAnsi="Times"/>
        </w:rPr>
        <w:t xml:space="preserve"> development </w:t>
      </w:r>
      <w:r w:rsidR="00A41A99" w:rsidRPr="005022E1">
        <w:rPr>
          <w:rFonts w:ascii="Times" w:hAnsi="Times"/>
        </w:rPr>
        <w:t>as a researcher. They were instrumental in</w:t>
      </w:r>
      <w:r w:rsidRPr="005022E1">
        <w:rPr>
          <w:rFonts w:ascii="Times" w:hAnsi="Times"/>
        </w:rPr>
        <w:t xml:space="preserve"> providing a platform to test my ideas</w:t>
      </w:r>
      <w:r w:rsidR="00AE154A" w:rsidRPr="005022E1">
        <w:rPr>
          <w:rFonts w:ascii="Times" w:hAnsi="Times"/>
        </w:rPr>
        <w:t xml:space="preserve"> and hypothesis</w:t>
      </w:r>
      <w:r w:rsidRPr="005022E1">
        <w:rPr>
          <w:rFonts w:ascii="Times" w:hAnsi="Times"/>
        </w:rPr>
        <w:t xml:space="preserve"> and were always open for discussions</w:t>
      </w:r>
      <w:r w:rsidR="00BE2B5C" w:rsidRPr="005022E1">
        <w:rPr>
          <w:rFonts w:ascii="Times" w:hAnsi="Times"/>
        </w:rPr>
        <w:t xml:space="preserve"> and constructive criticism</w:t>
      </w:r>
      <w:r w:rsidR="00D809EF" w:rsidRPr="005022E1">
        <w:rPr>
          <w:rFonts w:ascii="Times" w:hAnsi="Times"/>
        </w:rPr>
        <w:t xml:space="preserve"> of my ideas</w:t>
      </w:r>
      <w:r w:rsidRPr="005022E1">
        <w:rPr>
          <w:rFonts w:ascii="Times" w:hAnsi="Times"/>
        </w:rPr>
        <w:t>.</w:t>
      </w:r>
      <w:r w:rsidR="00A41A99" w:rsidRPr="005022E1">
        <w:rPr>
          <w:rFonts w:ascii="Times" w:hAnsi="Times"/>
        </w:rPr>
        <w:t xml:space="preserve"> </w:t>
      </w:r>
    </w:p>
    <w:p w14:paraId="4D66447B" w14:textId="4E6AF38D" w:rsidR="00AD48F4" w:rsidRPr="005022E1" w:rsidRDefault="00AD48F4" w:rsidP="00BF6731">
      <w:pPr>
        <w:spacing w:line="480" w:lineRule="auto"/>
        <w:ind w:right="-144" w:firstLine="720"/>
        <w:rPr>
          <w:rFonts w:ascii="Times" w:hAnsi="Times"/>
        </w:rPr>
      </w:pPr>
      <w:r w:rsidRPr="005022E1">
        <w:rPr>
          <w:rFonts w:ascii="Times" w:hAnsi="Times"/>
        </w:rPr>
        <w:t xml:space="preserve">I would also like to thank </w:t>
      </w:r>
      <w:r w:rsidRPr="005022E1">
        <w:rPr>
          <w:rFonts w:ascii="Times" w:hAnsi="Times"/>
          <w:b/>
        </w:rPr>
        <w:t>Prof George Pharr</w:t>
      </w:r>
      <w:r w:rsidRPr="005022E1">
        <w:rPr>
          <w:rFonts w:ascii="Times" w:hAnsi="Times"/>
        </w:rPr>
        <w:t xml:space="preserve"> and </w:t>
      </w:r>
      <w:r w:rsidRPr="005022E1">
        <w:rPr>
          <w:rFonts w:ascii="Times" w:hAnsi="Times"/>
          <w:b/>
        </w:rPr>
        <w:t>Dr.</w:t>
      </w:r>
      <w:r w:rsidR="00ED0FE2" w:rsidRPr="005022E1">
        <w:rPr>
          <w:rFonts w:ascii="Times" w:hAnsi="Times"/>
          <w:b/>
        </w:rPr>
        <w:t xml:space="preserve"> </w:t>
      </w:r>
      <w:r w:rsidRPr="005022E1">
        <w:rPr>
          <w:rFonts w:ascii="Times" w:hAnsi="Times"/>
          <w:b/>
        </w:rPr>
        <w:t xml:space="preserve">Hahn </w:t>
      </w:r>
      <w:proofErr w:type="spellStart"/>
      <w:r w:rsidRPr="005022E1">
        <w:rPr>
          <w:rFonts w:ascii="Times" w:hAnsi="Times"/>
          <w:b/>
        </w:rPr>
        <w:t>Choo</w:t>
      </w:r>
      <w:proofErr w:type="spellEnd"/>
      <w:r w:rsidRPr="005022E1">
        <w:rPr>
          <w:rFonts w:ascii="Times" w:hAnsi="Times"/>
        </w:rPr>
        <w:t xml:space="preserve"> </w:t>
      </w:r>
      <w:r w:rsidR="00ED0FE2" w:rsidRPr="005022E1">
        <w:rPr>
          <w:rFonts w:ascii="Times" w:hAnsi="Times"/>
        </w:rPr>
        <w:t xml:space="preserve">at UTK </w:t>
      </w:r>
      <w:r w:rsidRPr="005022E1">
        <w:rPr>
          <w:rFonts w:ascii="Times" w:hAnsi="Times"/>
        </w:rPr>
        <w:t>for being in my committee and always open to discussing my ideas</w:t>
      </w:r>
      <w:r w:rsidR="001C41FE" w:rsidRPr="005022E1">
        <w:rPr>
          <w:rFonts w:ascii="Times" w:hAnsi="Times"/>
        </w:rPr>
        <w:t>,</w:t>
      </w:r>
      <w:r w:rsidRPr="005022E1">
        <w:rPr>
          <w:rFonts w:ascii="Times" w:hAnsi="Times"/>
        </w:rPr>
        <w:t xml:space="preserve"> </w:t>
      </w:r>
      <w:r w:rsidR="001C41FE" w:rsidRPr="005022E1">
        <w:rPr>
          <w:rFonts w:ascii="Times" w:hAnsi="Times"/>
        </w:rPr>
        <w:t xml:space="preserve">something that </w:t>
      </w:r>
      <w:r w:rsidRPr="005022E1">
        <w:rPr>
          <w:rFonts w:ascii="Times" w:hAnsi="Times"/>
        </w:rPr>
        <w:t>help</w:t>
      </w:r>
      <w:r w:rsidR="001C41FE" w:rsidRPr="005022E1">
        <w:rPr>
          <w:rFonts w:ascii="Times" w:hAnsi="Times"/>
        </w:rPr>
        <w:t>ed</w:t>
      </w:r>
      <w:r w:rsidRPr="005022E1">
        <w:rPr>
          <w:rFonts w:ascii="Times" w:hAnsi="Times"/>
        </w:rPr>
        <w:t xml:space="preserve"> me develop a good problem statement to work on. In addition Prof Pharr’s class on Nano indentation and </w:t>
      </w:r>
      <w:proofErr w:type="gramStart"/>
      <w:r w:rsidRPr="005022E1">
        <w:rPr>
          <w:rFonts w:ascii="Times" w:hAnsi="Times"/>
        </w:rPr>
        <w:t>small scale</w:t>
      </w:r>
      <w:proofErr w:type="gramEnd"/>
      <w:r w:rsidRPr="005022E1">
        <w:rPr>
          <w:rFonts w:ascii="Times" w:hAnsi="Times"/>
        </w:rPr>
        <w:t xml:space="preserve"> contact mechanics is easily the best class that I’ve ever taken where complicated </w:t>
      </w:r>
      <w:proofErr w:type="spellStart"/>
      <w:r w:rsidRPr="005022E1">
        <w:rPr>
          <w:rFonts w:ascii="Times" w:hAnsi="Times"/>
        </w:rPr>
        <w:t>math</w:t>
      </w:r>
      <w:r w:rsidR="005216BC" w:rsidRPr="005022E1">
        <w:rPr>
          <w:rFonts w:ascii="Times" w:hAnsi="Times"/>
        </w:rPr>
        <w:t>s</w:t>
      </w:r>
      <w:proofErr w:type="spellEnd"/>
      <w:r w:rsidRPr="005022E1">
        <w:rPr>
          <w:rFonts w:ascii="Times" w:hAnsi="Times"/>
        </w:rPr>
        <w:t xml:space="preserve"> was simplified into </w:t>
      </w:r>
      <w:r w:rsidR="005216BC" w:rsidRPr="005022E1">
        <w:rPr>
          <w:rFonts w:ascii="Times" w:hAnsi="Times"/>
        </w:rPr>
        <w:t xml:space="preserve">the actual </w:t>
      </w:r>
      <w:r w:rsidRPr="005022E1">
        <w:rPr>
          <w:rFonts w:ascii="Times" w:hAnsi="Times"/>
        </w:rPr>
        <w:t>physical phenomena</w:t>
      </w:r>
      <w:r w:rsidR="00D809EF" w:rsidRPr="005022E1">
        <w:rPr>
          <w:rFonts w:ascii="Times" w:hAnsi="Times"/>
        </w:rPr>
        <w:t>.</w:t>
      </w:r>
      <w:r w:rsidR="005216BC" w:rsidRPr="005022E1">
        <w:rPr>
          <w:rFonts w:ascii="Times" w:hAnsi="Times"/>
        </w:rPr>
        <w:t xml:space="preserve"> </w:t>
      </w:r>
      <w:r w:rsidR="00D809EF" w:rsidRPr="005022E1">
        <w:rPr>
          <w:rFonts w:ascii="Times" w:hAnsi="Times"/>
        </w:rPr>
        <w:t>It was a</w:t>
      </w:r>
      <w:r w:rsidR="005216BC" w:rsidRPr="005022E1">
        <w:rPr>
          <w:rFonts w:ascii="Times" w:hAnsi="Times"/>
        </w:rPr>
        <w:t xml:space="preserve"> </w:t>
      </w:r>
      <w:proofErr w:type="gramStart"/>
      <w:r w:rsidR="005216BC" w:rsidRPr="005022E1">
        <w:rPr>
          <w:rFonts w:ascii="Times" w:hAnsi="Times"/>
        </w:rPr>
        <w:t>class which</w:t>
      </w:r>
      <w:proofErr w:type="gramEnd"/>
      <w:r w:rsidR="005216BC" w:rsidRPr="005022E1">
        <w:rPr>
          <w:rFonts w:ascii="Times" w:hAnsi="Times"/>
        </w:rPr>
        <w:t xml:space="preserve"> gave me significant insight and appreciation for the </w:t>
      </w:r>
      <w:proofErr w:type="spellStart"/>
      <w:r w:rsidR="005216BC" w:rsidRPr="005022E1">
        <w:rPr>
          <w:rFonts w:ascii="Times" w:hAnsi="Times"/>
        </w:rPr>
        <w:t>nano</w:t>
      </w:r>
      <w:proofErr w:type="spellEnd"/>
      <w:r w:rsidR="00D809EF" w:rsidRPr="005022E1">
        <w:rPr>
          <w:rFonts w:ascii="Times" w:hAnsi="Times"/>
        </w:rPr>
        <w:t xml:space="preserve"> indentation</w:t>
      </w:r>
      <w:r w:rsidR="005216BC" w:rsidRPr="005022E1">
        <w:rPr>
          <w:rFonts w:ascii="Times" w:hAnsi="Times"/>
        </w:rPr>
        <w:t xml:space="preserve"> </w:t>
      </w:r>
      <w:r w:rsidR="00D809EF" w:rsidRPr="005022E1">
        <w:rPr>
          <w:rFonts w:ascii="Times" w:hAnsi="Times"/>
        </w:rPr>
        <w:t>technique.</w:t>
      </w:r>
      <w:r w:rsidR="00895FA8" w:rsidRPr="005022E1">
        <w:rPr>
          <w:rFonts w:ascii="Times" w:hAnsi="Times"/>
        </w:rPr>
        <w:t xml:space="preserve"> I would like to thank </w:t>
      </w:r>
      <w:r w:rsidR="009D54F4" w:rsidRPr="005022E1">
        <w:rPr>
          <w:rFonts w:ascii="Times" w:hAnsi="Times"/>
          <w:b/>
        </w:rPr>
        <w:t xml:space="preserve">Prof. </w:t>
      </w:r>
      <w:r w:rsidR="00895FA8" w:rsidRPr="005022E1">
        <w:rPr>
          <w:rFonts w:ascii="Times" w:hAnsi="Times"/>
          <w:b/>
        </w:rPr>
        <w:t xml:space="preserve">Lee </w:t>
      </w:r>
      <w:proofErr w:type="spellStart"/>
      <w:r w:rsidR="00895FA8" w:rsidRPr="005022E1">
        <w:rPr>
          <w:rFonts w:ascii="Times" w:hAnsi="Times"/>
          <w:b/>
        </w:rPr>
        <w:t>Riedinger</w:t>
      </w:r>
      <w:proofErr w:type="spellEnd"/>
      <w:r w:rsidR="00895FA8" w:rsidRPr="005022E1">
        <w:rPr>
          <w:rFonts w:ascii="Times" w:hAnsi="Times"/>
        </w:rPr>
        <w:t xml:space="preserve"> Director, </w:t>
      </w:r>
      <w:proofErr w:type="spellStart"/>
      <w:r w:rsidR="00895FA8" w:rsidRPr="005022E1">
        <w:rPr>
          <w:rFonts w:ascii="Times" w:hAnsi="Times"/>
        </w:rPr>
        <w:t>Bredesen</w:t>
      </w:r>
      <w:proofErr w:type="spellEnd"/>
      <w:r w:rsidR="00895FA8" w:rsidRPr="005022E1">
        <w:rPr>
          <w:rFonts w:ascii="Times" w:hAnsi="Times"/>
        </w:rPr>
        <w:t xml:space="preserve"> center </w:t>
      </w:r>
      <w:r w:rsidR="004E3B5C" w:rsidRPr="005022E1">
        <w:rPr>
          <w:rFonts w:ascii="Times" w:hAnsi="Times"/>
        </w:rPr>
        <w:t xml:space="preserve">for providing an opportunity to engage in interdisciplinary research, something unique only to the students of the </w:t>
      </w:r>
      <w:proofErr w:type="spellStart"/>
      <w:r w:rsidR="004E3B5C" w:rsidRPr="005022E1">
        <w:rPr>
          <w:rFonts w:ascii="Times" w:hAnsi="Times"/>
        </w:rPr>
        <w:t>Bredesen</w:t>
      </w:r>
      <w:proofErr w:type="spellEnd"/>
      <w:r w:rsidR="004E3B5C" w:rsidRPr="005022E1">
        <w:rPr>
          <w:rFonts w:ascii="Times" w:hAnsi="Times"/>
        </w:rPr>
        <w:t xml:space="preserve"> center.</w:t>
      </w:r>
    </w:p>
    <w:p w14:paraId="201ED595" w14:textId="5190804E" w:rsidR="00BF6731" w:rsidRPr="005022E1" w:rsidRDefault="00A41A99" w:rsidP="00BF6731">
      <w:pPr>
        <w:spacing w:line="480" w:lineRule="auto"/>
        <w:ind w:right="-144" w:firstLine="720"/>
        <w:rPr>
          <w:rFonts w:ascii="Times" w:hAnsi="Times" w:cs="Times New Roman"/>
        </w:rPr>
      </w:pPr>
      <w:r w:rsidRPr="005022E1">
        <w:rPr>
          <w:rFonts w:ascii="Times" w:hAnsi="Times"/>
        </w:rPr>
        <w:t xml:space="preserve">My thanks are also due to </w:t>
      </w:r>
      <w:proofErr w:type="spellStart"/>
      <w:r w:rsidRPr="005022E1">
        <w:rPr>
          <w:rFonts w:ascii="Times" w:hAnsi="Times"/>
          <w:b/>
        </w:rPr>
        <w:t>Dr</w:t>
      </w:r>
      <w:proofErr w:type="spellEnd"/>
      <w:r w:rsidRPr="005022E1">
        <w:rPr>
          <w:rFonts w:ascii="Times" w:hAnsi="Times"/>
          <w:b/>
        </w:rPr>
        <w:t xml:space="preserve"> </w:t>
      </w:r>
      <w:proofErr w:type="spellStart"/>
      <w:r w:rsidRPr="005022E1">
        <w:rPr>
          <w:rFonts w:ascii="Times" w:hAnsi="Times"/>
          <w:b/>
        </w:rPr>
        <w:t>Aslan</w:t>
      </w:r>
      <w:proofErr w:type="spellEnd"/>
      <w:r w:rsidRPr="005022E1">
        <w:rPr>
          <w:rFonts w:ascii="Times" w:hAnsi="Times"/>
          <w:b/>
        </w:rPr>
        <w:t xml:space="preserve"> </w:t>
      </w:r>
      <w:proofErr w:type="spellStart"/>
      <w:r w:rsidRPr="005022E1">
        <w:rPr>
          <w:rFonts w:ascii="Times" w:hAnsi="Times"/>
          <w:b/>
        </w:rPr>
        <w:t>Miriyev</w:t>
      </w:r>
      <w:proofErr w:type="spellEnd"/>
      <w:r w:rsidRPr="005022E1">
        <w:rPr>
          <w:rFonts w:ascii="Times" w:hAnsi="Times"/>
        </w:rPr>
        <w:t xml:space="preserve"> </w:t>
      </w:r>
      <w:r w:rsidR="00AE154A" w:rsidRPr="005022E1">
        <w:rPr>
          <w:rFonts w:ascii="Times" w:hAnsi="Times"/>
        </w:rPr>
        <w:t xml:space="preserve">(previously </w:t>
      </w:r>
      <w:r w:rsidRPr="005022E1">
        <w:rPr>
          <w:rFonts w:ascii="Times" w:hAnsi="Times"/>
        </w:rPr>
        <w:t>with the Israeli Ministry of Defense</w:t>
      </w:r>
      <w:r w:rsidR="00AE154A" w:rsidRPr="005022E1">
        <w:rPr>
          <w:rFonts w:ascii="Times" w:hAnsi="Times"/>
        </w:rPr>
        <w:t xml:space="preserve"> (IMOD))</w:t>
      </w:r>
      <w:r w:rsidRPr="005022E1">
        <w:rPr>
          <w:rFonts w:ascii="Times" w:hAnsi="Times"/>
        </w:rPr>
        <w:t xml:space="preserve"> currently a post-doctoral fellow at Columbia University </w:t>
      </w:r>
      <w:r w:rsidRPr="005022E1">
        <w:rPr>
          <w:rFonts w:ascii="Times" w:hAnsi="Times"/>
          <w:b/>
        </w:rPr>
        <w:t xml:space="preserve">Prof </w:t>
      </w:r>
      <w:proofErr w:type="spellStart"/>
      <w:r w:rsidRPr="005022E1">
        <w:rPr>
          <w:rFonts w:ascii="Times" w:hAnsi="Times"/>
          <w:b/>
        </w:rPr>
        <w:t>Nachum</w:t>
      </w:r>
      <w:proofErr w:type="spellEnd"/>
      <w:r w:rsidRPr="005022E1">
        <w:rPr>
          <w:rFonts w:ascii="Times" w:hAnsi="Times"/>
          <w:b/>
        </w:rPr>
        <w:t xml:space="preserve"> </w:t>
      </w:r>
      <w:proofErr w:type="spellStart"/>
      <w:r w:rsidRPr="005022E1">
        <w:rPr>
          <w:rFonts w:ascii="Times" w:hAnsi="Times"/>
          <w:b/>
        </w:rPr>
        <w:t>Frage</w:t>
      </w:r>
      <w:proofErr w:type="spellEnd"/>
      <w:r w:rsidRPr="005022E1">
        <w:rPr>
          <w:rFonts w:ascii="Times" w:hAnsi="Times"/>
        </w:rPr>
        <w:t xml:space="preserve"> and </w:t>
      </w:r>
      <w:proofErr w:type="spellStart"/>
      <w:r w:rsidRPr="005022E1">
        <w:rPr>
          <w:rFonts w:ascii="Times" w:hAnsi="Times"/>
          <w:b/>
        </w:rPr>
        <w:t>Asaf</w:t>
      </w:r>
      <w:proofErr w:type="spellEnd"/>
      <w:r w:rsidRPr="005022E1">
        <w:rPr>
          <w:rFonts w:ascii="Times" w:hAnsi="Times"/>
          <w:b/>
        </w:rPr>
        <w:t xml:space="preserve"> Levy</w:t>
      </w:r>
      <w:r w:rsidRPr="005022E1">
        <w:rPr>
          <w:rFonts w:ascii="Times" w:hAnsi="Times"/>
        </w:rPr>
        <w:t xml:space="preserve"> </w:t>
      </w:r>
      <w:r w:rsidR="00AE154A" w:rsidRPr="005022E1">
        <w:rPr>
          <w:rFonts w:ascii="Times" w:hAnsi="Times" w:cs="Times New Roman"/>
        </w:rPr>
        <w:t xml:space="preserve">at </w:t>
      </w:r>
      <w:r w:rsidRPr="005022E1">
        <w:rPr>
          <w:rFonts w:ascii="Times" w:hAnsi="Times" w:cs="Times New Roman"/>
        </w:rPr>
        <w:t xml:space="preserve">the Ben </w:t>
      </w:r>
      <w:proofErr w:type="spellStart"/>
      <w:r w:rsidRPr="005022E1">
        <w:rPr>
          <w:rFonts w:ascii="Times" w:hAnsi="Times" w:cs="Times New Roman"/>
        </w:rPr>
        <w:t>Gurion</w:t>
      </w:r>
      <w:proofErr w:type="spellEnd"/>
      <w:r w:rsidRPr="005022E1">
        <w:rPr>
          <w:rFonts w:ascii="Times" w:hAnsi="Times" w:cs="Times New Roman"/>
        </w:rPr>
        <w:t xml:space="preserve"> University</w:t>
      </w:r>
      <w:r w:rsidR="001C41FE" w:rsidRPr="005022E1">
        <w:rPr>
          <w:rFonts w:ascii="Times" w:hAnsi="Times" w:cs="Times New Roman"/>
        </w:rPr>
        <w:t xml:space="preserve"> (BGU)</w:t>
      </w:r>
      <w:r w:rsidR="00AE154A" w:rsidRPr="005022E1">
        <w:rPr>
          <w:rFonts w:ascii="Times" w:hAnsi="Times" w:cs="Times New Roman"/>
        </w:rPr>
        <w:t>-</w:t>
      </w:r>
      <w:r w:rsidRPr="005022E1">
        <w:rPr>
          <w:rFonts w:ascii="Times" w:hAnsi="Times" w:cs="Times New Roman"/>
        </w:rPr>
        <w:t>Israel for inviting and host</w:t>
      </w:r>
      <w:r w:rsidR="00AE154A" w:rsidRPr="005022E1">
        <w:rPr>
          <w:rFonts w:ascii="Times" w:hAnsi="Times" w:cs="Times New Roman"/>
        </w:rPr>
        <w:t>ing</w:t>
      </w:r>
      <w:r w:rsidRPr="005022E1">
        <w:rPr>
          <w:rFonts w:ascii="Times" w:hAnsi="Times" w:cs="Times New Roman"/>
        </w:rPr>
        <w:t xml:space="preserve"> me </w:t>
      </w:r>
      <w:r w:rsidR="001C41FE" w:rsidRPr="005022E1">
        <w:rPr>
          <w:rFonts w:ascii="Times" w:hAnsi="Times" w:cs="Times New Roman"/>
        </w:rPr>
        <w:t>at BGU</w:t>
      </w:r>
      <w:r w:rsidRPr="005022E1">
        <w:rPr>
          <w:rFonts w:ascii="Times" w:hAnsi="Times" w:cs="Times New Roman"/>
        </w:rPr>
        <w:t xml:space="preserve"> for </w:t>
      </w:r>
      <w:r w:rsidRPr="005022E1">
        <w:rPr>
          <w:rFonts w:ascii="Times" w:hAnsi="Times" w:cs="Times New Roman"/>
        </w:rPr>
        <w:lastRenderedPageBreak/>
        <w:t xml:space="preserve">a month during the course of my PhD. The time I spent at BGU is easily one of the best parts of my PhD. In addition to providing a platform to develop international collaborations I got the opportunity to taste the delicious Israeli </w:t>
      </w:r>
      <w:r w:rsidR="00ED0FE2" w:rsidRPr="005022E1">
        <w:rPr>
          <w:rFonts w:ascii="Times" w:hAnsi="Times" w:cs="Times New Roman"/>
        </w:rPr>
        <w:t>cuisine</w:t>
      </w:r>
      <w:r w:rsidRPr="005022E1">
        <w:rPr>
          <w:rFonts w:ascii="Times" w:hAnsi="Times" w:cs="Times New Roman"/>
        </w:rPr>
        <w:t xml:space="preserve"> and also visit the historical sites </w:t>
      </w:r>
      <w:r w:rsidR="00AD48F4" w:rsidRPr="005022E1">
        <w:rPr>
          <w:rFonts w:ascii="Times" w:hAnsi="Times" w:cs="Times New Roman"/>
        </w:rPr>
        <w:t>during my stay!</w:t>
      </w:r>
      <w:r w:rsidRPr="005022E1">
        <w:rPr>
          <w:rFonts w:ascii="Times" w:hAnsi="Times" w:cs="Times New Roman"/>
        </w:rPr>
        <w:t xml:space="preserve"> </w:t>
      </w:r>
    </w:p>
    <w:p w14:paraId="608DAA86" w14:textId="1C75EDF2" w:rsidR="00BF6731" w:rsidRPr="005022E1" w:rsidRDefault="001C41FE" w:rsidP="00BF6731">
      <w:pPr>
        <w:spacing w:line="480" w:lineRule="auto"/>
        <w:ind w:right="-144" w:firstLine="720"/>
        <w:rPr>
          <w:rFonts w:ascii="Times" w:hAnsi="Times" w:cs="Times New Roman"/>
        </w:rPr>
      </w:pPr>
      <w:r w:rsidRPr="005022E1">
        <w:rPr>
          <w:rFonts w:ascii="Times" w:hAnsi="Times" w:cs="Times New Roman"/>
        </w:rPr>
        <w:t>A simple word of thanks would not be enough to thank</w:t>
      </w:r>
      <w:r w:rsidR="00BF6731" w:rsidRPr="005022E1">
        <w:rPr>
          <w:rFonts w:ascii="Times" w:hAnsi="Times" w:cs="Times New Roman"/>
        </w:rPr>
        <w:t xml:space="preserve"> </w:t>
      </w:r>
      <w:r w:rsidR="00BF6731" w:rsidRPr="005022E1">
        <w:rPr>
          <w:rFonts w:ascii="Times" w:hAnsi="Times" w:cs="Times New Roman"/>
          <w:b/>
        </w:rPr>
        <w:t xml:space="preserve">Dr. Dieter </w:t>
      </w:r>
      <w:proofErr w:type="spellStart"/>
      <w:r w:rsidR="00BF6731" w:rsidRPr="005022E1">
        <w:rPr>
          <w:rFonts w:ascii="Times" w:hAnsi="Times" w:cs="Times New Roman"/>
          <w:b/>
        </w:rPr>
        <w:t>Isheim</w:t>
      </w:r>
      <w:proofErr w:type="spellEnd"/>
      <w:r w:rsidR="00BF6731" w:rsidRPr="005022E1">
        <w:rPr>
          <w:rFonts w:ascii="Times" w:hAnsi="Times" w:cs="Times New Roman"/>
        </w:rPr>
        <w:t xml:space="preserve"> and </w:t>
      </w:r>
      <w:r w:rsidR="00BF6731" w:rsidRPr="005022E1">
        <w:rPr>
          <w:rFonts w:ascii="Times" w:hAnsi="Times" w:cs="Times New Roman"/>
          <w:b/>
        </w:rPr>
        <w:t xml:space="preserve">Prof David </w:t>
      </w:r>
      <w:proofErr w:type="spellStart"/>
      <w:r w:rsidR="00BF6731" w:rsidRPr="005022E1">
        <w:rPr>
          <w:rFonts w:ascii="Times" w:hAnsi="Times" w:cs="Times New Roman"/>
          <w:b/>
        </w:rPr>
        <w:t>Seidman</w:t>
      </w:r>
      <w:proofErr w:type="spellEnd"/>
      <w:r w:rsidR="00BF6731" w:rsidRPr="005022E1">
        <w:rPr>
          <w:rFonts w:ascii="Times" w:hAnsi="Times" w:cs="Times New Roman"/>
        </w:rPr>
        <w:t xml:space="preserve"> at the Northwestern University Center for Atom-Probe Tomography (NUCAPT)</w:t>
      </w:r>
      <w:r w:rsidR="00ED0FE2" w:rsidRPr="005022E1">
        <w:rPr>
          <w:rFonts w:ascii="Times" w:hAnsi="Times" w:cs="Times New Roman"/>
        </w:rPr>
        <w:t xml:space="preserve"> for their contributions</w:t>
      </w:r>
      <w:r w:rsidR="00BF6731" w:rsidRPr="005022E1">
        <w:rPr>
          <w:rFonts w:ascii="Times" w:hAnsi="Times" w:cs="Times New Roman"/>
        </w:rPr>
        <w:t xml:space="preserve">. Both Dieter and Prof </w:t>
      </w:r>
      <w:proofErr w:type="spellStart"/>
      <w:r w:rsidR="00BF6731" w:rsidRPr="005022E1">
        <w:rPr>
          <w:rFonts w:ascii="Times" w:hAnsi="Times" w:cs="Times New Roman"/>
        </w:rPr>
        <w:t>Seidman</w:t>
      </w:r>
      <w:proofErr w:type="spellEnd"/>
      <w:r w:rsidR="00BF6731" w:rsidRPr="005022E1">
        <w:rPr>
          <w:rFonts w:ascii="Times" w:hAnsi="Times" w:cs="Times New Roman"/>
        </w:rPr>
        <w:t xml:space="preserve"> always </w:t>
      </w:r>
      <w:r w:rsidR="00AD48F4" w:rsidRPr="005022E1">
        <w:rPr>
          <w:rFonts w:ascii="Times" w:hAnsi="Times" w:cs="Times New Roman"/>
        </w:rPr>
        <w:t>welcomed me to use</w:t>
      </w:r>
      <w:r w:rsidR="00BF6731" w:rsidRPr="005022E1">
        <w:rPr>
          <w:rFonts w:ascii="Times" w:hAnsi="Times" w:cs="Times New Roman"/>
        </w:rPr>
        <w:t xml:space="preserve"> their </w:t>
      </w:r>
      <w:r w:rsidR="00AE154A" w:rsidRPr="005022E1">
        <w:rPr>
          <w:rFonts w:ascii="Times" w:hAnsi="Times" w:cs="Times New Roman"/>
        </w:rPr>
        <w:t>atom probe</w:t>
      </w:r>
      <w:r w:rsidR="00BF6731" w:rsidRPr="005022E1">
        <w:rPr>
          <w:rFonts w:ascii="Times" w:hAnsi="Times" w:cs="Times New Roman"/>
        </w:rPr>
        <w:t xml:space="preserve"> and accommodated me during my numerous trips to Northwestern University.</w:t>
      </w:r>
      <w:r w:rsidR="00AE154A" w:rsidRPr="005022E1">
        <w:rPr>
          <w:rFonts w:ascii="Times" w:hAnsi="Times" w:cs="Times New Roman"/>
        </w:rPr>
        <w:t xml:space="preserve"> A special word of thanks to Dieter who </w:t>
      </w:r>
      <w:r w:rsidR="00AD48F4" w:rsidRPr="005022E1">
        <w:rPr>
          <w:rFonts w:ascii="Times" w:hAnsi="Times" w:cs="Times New Roman"/>
        </w:rPr>
        <w:t>was instrumental in</w:t>
      </w:r>
      <w:r w:rsidR="00AE154A" w:rsidRPr="005022E1">
        <w:rPr>
          <w:rFonts w:ascii="Times" w:hAnsi="Times" w:cs="Times New Roman"/>
        </w:rPr>
        <w:t xml:space="preserve"> </w:t>
      </w:r>
      <w:r w:rsidRPr="005022E1">
        <w:rPr>
          <w:rFonts w:ascii="Times" w:hAnsi="Times" w:cs="Times New Roman"/>
        </w:rPr>
        <w:t>me developing an appreciation for</w:t>
      </w:r>
      <w:r w:rsidR="00AD48F4" w:rsidRPr="005022E1">
        <w:rPr>
          <w:rFonts w:ascii="Times" w:hAnsi="Times" w:cs="Times New Roman"/>
        </w:rPr>
        <w:t xml:space="preserve"> the </w:t>
      </w:r>
      <w:r w:rsidR="00AE154A" w:rsidRPr="005022E1">
        <w:rPr>
          <w:rFonts w:ascii="Times" w:hAnsi="Times" w:cs="Times New Roman"/>
        </w:rPr>
        <w:t xml:space="preserve">atom </w:t>
      </w:r>
      <w:proofErr w:type="gramStart"/>
      <w:r w:rsidR="00AE154A" w:rsidRPr="005022E1">
        <w:rPr>
          <w:rFonts w:ascii="Times" w:hAnsi="Times" w:cs="Times New Roman"/>
        </w:rPr>
        <w:t>probe</w:t>
      </w:r>
      <w:proofErr w:type="gramEnd"/>
      <w:r w:rsidR="00AE154A" w:rsidRPr="005022E1">
        <w:rPr>
          <w:rFonts w:ascii="Times" w:hAnsi="Times" w:cs="Times New Roman"/>
        </w:rPr>
        <w:t xml:space="preserve"> technique</w:t>
      </w:r>
      <w:r w:rsidR="00895FA8" w:rsidRPr="005022E1">
        <w:rPr>
          <w:rFonts w:ascii="Times" w:hAnsi="Times" w:cs="Times New Roman"/>
        </w:rPr>
        <w:t>.</w:t>
      </w:r>
      <w:r w:rsidR="00AE154A" w:rsidRPr="005022E1">
        <w:rPr>
          <w:rFonts w:ascii="Times" w:hAnsi="Times" w:cs="Times New Roman"/>
        </w:rPr>
        <w:t xml:space="preserve"> </w:t>
      </w:r>
      <w:r w:rsidR="00DE4869" w:rsidRPr="005022E1">
        <w:rPr>
          <w:rFonts w:ascii="Times" w:hAnsi="Times" w:cs="Times New Roman"/>
        </w:rPr>
        <w:t>Our visits</w:t>
      </w:r>
      <w:r w:rsidR="00AD48F4" w:rsidRPr="005022E1">
        <w:rPr>
          <w:rFonts w:ascii="Times" w:hAnsi="Times" w:cs="Times New Roman"/>
        </w:rPr>
        <w:t xml:space="preserve"> to the </w:t>
      </w:r>
      <w:proofErr w:type="spellStart"/>
      <w:r w:rsidR="00AD48F4" w:rsidRPr="005022E1">
        <w:rPr>
          <w:rFonts w:ascii="Times" w:hAnsi="Times" w:cs="Times New Roman"/>
        </w:rPr>
        <w:t>Tava</w:t>
      </w:r>
      <w:proofErr w:type="spellEnd"/>
      <w:r w:rsidR="00AD48F4" w:rsidRPr="005022E1">
        <w:rPr>
          <w:rFonts w:ascii="Times" w:hAnsi="Times" w:cs="Times New Roman"/>
        </w:rPr>
        <w:t xml:space="preserve"> Indian Restaurant in Evanston, where Dieter and I spent </w:t>
      </w:r>
      <w:r w:rsidR="00ED0FE2" w:rsidRPr="005022E1">
        <w:rPr>
          <w:rFonts w:ascii="Times" w:hAnsi="Times" w:cs="Times New Roman"/>
        </w:rPr>
        <w:t xml:space="preserve">a lot of time </w:t>
      </w:r>
      <w:r w:rsidR="00AD48F4" w:rsidRPr="005022E1">
        <w:rPr>
          <w:rFonts w:ascii="Times" w:hAnsi="Times" w:cs="Times New Roman"/>
        </w:rPr>
        <w:t>discussing details of the atom probe technique is something that I will always cherish.</w:t>
      </w:r>
    </w:p>
    <w:p w14:paraId="5E27AF75" w14:textId="1C6BF75C" w:rsidR="00A41A99" w:rsidRPr="005022E1" w:rsidRDefault="00A41A99" w:rsidP="00D809EF">
      <w:pPr>
        <w:spacing w:line="480" w:lineRule="auto"/>
        <w:ind w:right="-144" w:firstLine="720"/>
        <w:rPr>
          <w:rFonts w:ascii="Times" w:hAnsi="Times" w:cs="Times New Roman"/>
        </w:rPr>
      </w:pPr>
      <w:r w:rsidRPr="005022E1">
        <w:rPr>
          <w:rFonts w:ascii="Times" w:hAnsi="Times" w:cs="Times New Roman"/>
        </w:rPr>
        <w:t xml:space="preserve">The acknowledgement section would be incomplete if I did not thank </w:t>
      </w:r>
      <w:r w:rsidRPr="005022E1">
        <w:rPr>
          <w:rFonts w:ascii="Times" w:hAnsi="Times" w:cs="Times New Roman"/>
          <w:b/>
        </w:rPr>
        <w:t>Prof.</w:t>
      </w:r>
      <w:r w:rsidR="00BF6731" w:rsidRPr="005022E1">
        <w:rPr>
          <w:rFonts w:ascii="Times" w:hAnsi="Times" w:cs="Times New Roman"/>
          <w:b/>
        </w:rPr>
        <w:t xml:space="preserve"> </w:t>
      </w:r>
      <w:r w:rsidRPr="005022E1">
        <w:rPr>
          <w:rFonts w:ascii="Times" w:hAnsi="Times" w:cs="Times New Roman"/>
          <w:b/>
        </w:rPr>
        <w:t xml:space="preserve">Marcelo </w:t>
      </w:r>
      <w:proofErr w:type="spellStart"/>
      <w:r w:rsidRPr="005022E1">
        <w:rPr>
          <w:rFonts w:ascii="Times" w:hAnsi="Times" w:cs="Times New Roman"/>
          <w:b/>
        </w:rPr>
        <w:t>Dapino</w:t>
      </w:r>
      <w:proofErr w:type="spellEnd"/>
      <w:r w:rsidRPr="005022E1">
        <w:rPr>
          <w:rFonts w:ascii="Times" w:hAnsi="Times" w:cs="Times New Roman"/>
        </w:rPr>
        <w:t xml:space="preserve">, </w:t>
      </w:r>
      <w:r w:rsidRPr="005022E1">
        <w:rPr>
          <w:rFonts w:ascii="Times" w:hAnsi="Times" w:cs="Times New Roman"/>
          <w:b/>
        </w:rPr>
        <w:t>Paul Wolcott</w:t>
      </w:r>
      <w:r w:rsidRPr="005022E1">
        <w:rPr>
          <w:rFonts w:ascii="Times" w:hAnsi="Times" w:cs="Times New Roman"/>
        </w:rPr>
        <w:t xml:space="preserve"> and </w:t>
      </w:r>
      <w:r w:rsidRPr="005022E1">
        <w:rPr>
          <w:rFonts w:ascii="Times" w:hAnsi="Times" w:cs="Times New Roman"/>
          <w:b/>
        </w:rPr>
        <w:t>Tyler</w:t>
      </w:r>
      <w:r w:rsidRPr="005022E1">
        <w:rPr>
          <w:rFonts w:ascii="Times" w:hAnsi="Times" w:cs="Times New Roman"/>
        </w:rPr>
        <w:t xml:space="preserve"> from the Ohio State University</w:t>
      </w:r>
      <w:r w:rsidR="00BF6731" w:rsidRPr="005022E1">
        <w:rPr>
          <w:rFonts w:ascii="Times" w:hAnsi="Times" w:cs="Times New Roman"/>
        </w:rPr>
        <w:t xml:space="preserve"> a</w:t>
      </w:r>
      <w:r w:rsidR="00AE154A" w:rsidRPr="005022E1">
        <w:rPr>
          <w:rFonts w:ascii="Times" w:hAnsi="Times" w:cs="Times New Roman"/>
        </w:rPr>
        <w:t xml:space="preserve">nd </w:t>
      </w:r>
      <w:r w:rsidR="00AE154A" w:rsidRPr="005022E1">
        <w:rPr>
          <w:rFonts w:ascii="Times" w:hAnsi="Times" w:cs="Times New Roman"/>
          <w:b/>
        </w:rPr>
        <w:t>Mark Norfolk</w:t>
      </w:r>
      <w:r w:rsidR="00AE154A" w:rsidRPr="005022E1">
        <w:rPr>
          <w:rFonts w:ascii="Times" w:hAnsi="Times" w:cs="Times New Roman"/>
        </w:rPr>
        <w:t xml:space="preserve"> from </w:t>
      </w:r>
      <w:proofErr w:type="spellStart"/>
      <w:r w:rsidR="00AE154A" w:rsidRPr="005022E1">
        <w:rPr>
          <w:rFonts w:ascii="Times" w:hAnsi="Times" w:cs="Times New Roman"/>
        </w:rPr>
        <w:t>Fabrisonics</w:t>
      </w:r>
      <w:proofErr w:type="spellEnd"/>
      <w:r w:rsidRPr="005022E1">
        <w:rPr>
          <w:rFonts w:ascii="Times" w:hAnsi="Times" w:cs="Times New Roman"/>
        </w:rPr>
        <w:t>. They were alway</w:t>
      </w:r>
      <w:r w:rsidR="00BF6731" w:rsidRPr="005022E1">
        <w:rPr>
          <w:rFonts w:ascii="Times" w:hAnsi="Times" w:cs="Times New Roman"/>
        </w:rPr>
        <w:t>s ready to help me out by provi</w:t>
      </w:r>
      <w:r w:rsidRPr="005022E1">
        <w:rPr>
          <w:rFonts w:ascii="Times" w:hAnsi="Times" w:cs="Times New Roman"/>
        </w:rPr>
        <w:t>d</w:t>
      </w:r>
      <w:r w:rsidR="00BF6731" w:rsidRPr="005022E1">
        <w:rPr>
          <w:rFonts w:ascii="Times" w:hAnsi="Times" w:cs="Times New Roman"/>
        </w:rPr>
        <w:t>ing</w:t>
      </w:r>
      <w:r w:rsidRPr="005022E1">
        <w:rPr>
          <w:rFonts w:ascii="Times" w:hAnsi="Times" w:cs="Times New Roman"/>
        </w:rPr>
        <w:t xml:space="preserve"> samples whenever I </w:t>
      </w:r>
      <w:r w:rsidR="00BF6731" w:rsidRPr="005022E1">
        <w:rPr>
          <w:rFonts w:ascii="Times" w:hAnsi="Times" w:cs="Times New Roman"/>
        </w:rPr>
        <w:t xml:space="preserve">requested them. </w:t>
      </w:r>
      <w:r w:rsidR="00DE4869" w:rsidRPr="005022E1">
        <w:rPr>
          <w:rFonts w:ascii="Times" w:hAnsi="Times" w:cs="Times New Roman"/>
        </w:rPr>
        <w:t xml:space="preserve">I’m grateful to </w:t>
      </w:r>
      <w:r w:rsidR="00BF6731" w:rsidRPr="005022E1">
        <w:rPr>
          <w:rFonts w:ascii="Times" w:hAnsi="Times" w:cs="Times New Roman"/>
        </w:rPr>
        <w:t xml:space="preserve">Paul </w:t>
      </w:r>
      <w:r w:rsidR="00DE4869" w:rsidRPr="005022E1">
        <w:rPr>
          <w:rFonts w:ascii="Times" w:hAnsi="Times" w:cs="Times New Roman"/>
        </w:rPr>
        <w:t>for</w:t>
      </w:r>
      <w:r w:rsidR="00BF6731" w:rsidRPr="005022E1">
        <w:rPr>
          <w:rFonts w:ascii="Times" w:hAnsi="Times" w:cs="Times New Roman"/>
        </w:rPr>
        <w:t xml:space="preserve"> perform</w:t>
      </w:r>
      <w:r w:rsidR="00DE4869" w:rsidRPr="005022E1">
        <w:rPr>
          <w:rFonts w:ascii="Times" w:hAnsi="Times" w:cs="Times New Roman"/>
        </w:rPr>
        <w:t>ing</w:t>
      </w:r>
      <w:r w:rsidR="00BF6731" w:rsidRPr="005022E1">
        <w:rPr>
          <w:rFonts w:ascii="Times" w:hAnsi="Times" w:cs="Times New Roman"/>
        </w:rPr>
        <w:t xml:space="preserve"> the </w:t>
      </w:r>
      <w:proofErr w:type="gramStart"/>
      <w:r w:rsidR="00BF6731" w:rsidRPr="005022E1">
        <w:rPr>
          <w:rFonts w:ascii="Times" w:hAnsi="Times" w:cs="Times New Roman"/>
        </w:rPr>
        <w:t>push pin</w:t>
      </w:r>
      <w:proofErr w:type="gramEnd"/>
      <w:r w:rsidR="00BF6731" w:rsidRPr="005022E1">
        <w:rPr>
          <w:rFonts w:ascii="Times" w:hAnsi="Times" w:cs="Times New Roman"/>
        </w:rPr>
        <w:t xml:space="preserve"> test</w:t>
      </w:r>
      <w:r w:rsidR="00DE4869" w:rsidRPr="005022E1">
        <w:rPr>
          <w:rFonts w:ascii="Times" w:hAnsi="Times" w:cs="Times New Roman"/>
        </w:rPr>
        <w:t>s at OSU</w:t>
      </w:r>
      <w:r w:rsidR="00BF6731" w:rsidRPr="005022E1">
        <w:rPr>
          <w:rFonts w:ascii="Times" w:hAnsi="Times" w:cs="Times New Roman"/>
        </w:rPr>
        <w:t>.</w:t>
      </w:r>
      <w:r w:rsidR="00AE154A" w:rsidRPr="005022E1">
        <w:rPr>
          <w:rFonts w:ascii="Times" w:hAnsi="Times" w:cs="Times New Roman"/>
        </w:rPr>
        <w:t xml:space="preserve"> Mark was a great sponsor and mentor and I consider myself fortunate to have wo</w:t>
      </w:r>
      <w:r w:rsidR="00AD48F4" w:rsidRPr="005022E1">
        <w:rPr>
          <w:rFonts w:ascii="Times" w:hAnsi="Times" w:cs="Times New Roman"/>
        </w:rPr>
        <w:t>rked with him for the past four</w:t>
      </w:r>
      <w:r w:rsidR="00AE154A" w:rsidRPr="005022E1">
        <w:rPr>
          <w:rFonts w:ascii="Times" w:hAnsi="Times" w:cs="Times New Roman"/>
        </w:rPr>
        <w:t xml:space="preserve"> years. </w:t>
      </w:r>
    </w:p>
    <w:p w14:paraId="1E07191D" w14:textId="764653E1" w:rsidR="00AE154A" w:rsidRPr="005022E1" w:rsidRDefault="00AE154A" w:rsidP="00D809EF">
      <w:pPr>
        <w:spacing w:line="480" w:lineRule="auto"/>
        <w:ind w:firstLine="720"/>
        <w:rPr>
          <w:rFonts w:ascii="Times" w:hAnsi="Times" w:cs="Times New Roman"/>
        </w:rPr>
      </w:pPr>
      <w:r w:rsidRPr="005022E1">
        <w:rPr>
          <w:rFonts w:ascii="Times" w:hAnsi="Times" w:cs="Times New Roman"/>
        </w:rPr>
        <w:t xml:space="preserve">Discussions with </w:t>
      </w:r>
      <w:r w:rsidRPr="005022E1">
        <w:rPr>
          <w:rFonts w:ascii="Times" w:hAnsi="Times" w:cs="Times New Roman"/>
          <w:b/>
        </w:rPr>
        <w:t xml:space="preserve">Ryan Smith, </w:t>
      </w:r>
      <w:proofErr w:type="spellStart"/>
      <w:r w:rsidRPr="005022E1">
        <w:rPr>
          <w:rFonts w:ascii="Times" w:hAnsi="Times" w:cs="Times New Roman"/>
          <w:b/>
        </w:rPr>
        <w:t>Avinash</w:t>
      </w:r>
      <w:proofErr w:type="spellEnd"/>
      <w:r w:rsidRPr="005022E1">
        <w:rPr>
          <w:rFonts w:ascii="Times" w:hAnsi="Times" w:cs="Times New Roman"/>
          <w:b/>
        </w:rPr>
        <w:t xml:space="preserve">, </w:t>
      </w:r>
      <w:r w:rsidR="00AD48F4" w:rsidRPr="005022E1">
        <w:rPr>
          <w:rFonts w:ascii="Times" w:hAnsi="Times" w:cs="Times New Roman"/>
          <w:b/>
        </w:rPr>
        <w:t>Ben</w:t>
      </w:r>
      <w:r w:rsidR="00D809EF" w:rsidRPr="005022E1">
        <w:rPr>
          <w:rFonts w:ascii="Times" w:hAnsi="Times" w:cs="Times New Roman"/>
          <w:b/>
        </w:rPr>
        <w:t>,</w:t>
      </w:r>
      <w:r w:rsidR="00ED0FE2" w:rsidRPr="005022E1">
        <w:rPr>
          <w:rFonts w:ascii="Times" w:hAnsi="Times" w:cs="Times New Roman"/>
          <w:b/>
        </w:rPr>
        <w:t xml:space="preserve"> </w:t>
      </w:r>
      <w:proofErr w:type="spellStart"/>
      <w:r w:rsidR="00AD48F4" w:rsidRPr="005022E1">
        <w:rPr>
          <w:rFonts w:ascii="Times" w:hAnsi="Times" w:cs="Times New Roman"/>
          <w:b/>
        </w:rPr>
        <w:t>Naren</w:t>
      </w:r>
      <w:proofErr w:type="spellEnd"/>
      <w:r w:rsidR="00AD48F4" w:rsidRPr="005022E1">
        <w:rPr>
          <w:rFonts w:ascii="Times" w:hAnsi="Times" w:cs="Times New Roman"/>
        </w:rPr>
        <w:t xml:space="preserve"> and all the members of the Advanced Materials and Manufacturing Group (AMMG)</w:t>
      </w:r>
      <w:r w:rsidR="00ED0FE2" w:rsidRPr="005022E1">
        <w:rPr>
          <w:rFonts w:ascii="Times" w:hAnsi="Times" w:cs="Times New Roman"/>
        </w:rPr>
        <w:t xml:space="preserve"> have been very fruitful</w:t>
      </w:r>
      <w:r w:rsidR="00895FA8" w:rsidRPr="005022E1">
        <w:rPr>
          <w:rFonts w:ascii="Times" w:hAnsi="Times" w:cs="Times New Roman"/>
        </w:rPr>
        <w:t>.</w:t>
      </w:r>
      <w:r w:rsidR="00BE2B5C" w:rsidRPr="005022E1">
        <w:rPr>
          <w:rFonts w:ascii="Times" w:hAnsi="Times" w:cs="Times New Roman"/>
        </w:rPr>
        <w:t xml:space="preserve"> </w:t>
      </w:r>
    </w:p>
    <w:p w14:paraId="357AFFC4" w14:textId="5E0C8A6F" w:rsidR="00AE154A" w:rsidRPr="005022E1" w:rsidRDefault="00BE2B5C" w:rsidP="00BE2B5C">
      <w:pPr>
        <w:spacing w:line="480" w:lineRule="auto"/>
        <w:ind w:firstLine="720"/>
        <w:rPr>
          <w:rFonts w:ascii="Times" w:hAnsi="Times" w:cs="Times New Roman"/>
        </w:rPr>
      </w:pPr>
      <w:r w:rsidRPr="005022E1">
        <w:rPr>
          <w:rFonts w:ascii="Times" w:hAnsi="Times" w:cs="Times New Roman"/>
        </w:rPr>
        <w:t>Last but not the least I would like to thank my parents and brother who always been a pillar of support and were always supportive of my dreams no matter what. I would also like to thank all my teachers and mentors for shaping me into the person that I’m today.</w:t>
      </w:r>
    </w:p>
    <w:p w14:paraId="69A656AB" w14:textId="77777777" w:rsidR="00895FA8" w:rsidRPr="005022E1" w:rsidRDefault="00895FA8" w:rsidP="00895A62">
      <w:pPr>
        <w:spacing w:line="480" w:lineRule="auto"/>
        <w:ind w:right="-144"/>
        <w:jc w:val="center"/>
        <w:rPr>
          <w:rFonts w:ascii="Times" w:hAnsi="Times"/>
          <w:b/>
          <w:sz w:val="28"/>
        </w:rPr>
      </w:pPr>
    </w:p>
    <w:p w14:paraId="2D57E0A6" w14:textId="77777777" w:rsidR="00895FA8" w:rsidRPr="005022E1" w:rsidRDefault="00895FA8" w:rsidP="00895A62">
      <w:pPr>
        <w:spacing w:line="480" w:lineRule="auto"/>
        <w:ind w:right="-144"/>
        <w:jc w:val="center"/>
        <w:rPr>
          <w:rFonts w:ascii="Times" w:hAnsi="Times"/>
          <w:b/>
          <w:sz w:val="28"/>
        </w:rPr>
      </w:pPr>
    </w:p>
    <w:p w14:paraId="1F5203D1" w14:textId="77777777" w:rsidR="00895FA8" w:rsidRPr="005022E1" w:rsidRDefault="00895FA8" w:rsidP="00B36A2B">
      <w:pPr>
        <w:spacing w:line="480" w:lineRule="auto"/>
        <w:ind w:right="-144"/>
        <w:rPr>
          <w:rFonts w:ascii="Times" w:hAnsi="Times"/>
          <w:b/>
          <w:sz w:val="28"/>
        </w:rPr>
      </w:pPr>
    </w:p>
    <w:p w14:paraId="7F575F91" w14:textId="3554055E" w:rsidR="00895A62" w:rsidRPr="00B202BB" w:rsidRDefault="00895A62" w:rsidP="00895A62">
      <w:pPr>
        <w:spacing w:line="480" w:lineRule="auto"/>
        <w:ind w:right="-144"/>
        <w:jc w:val="center"/>
        <w:rPr>
          <w:rFonts w:ascii="Times" w:hAnsi="Times"/>
          <w:b/>
          <w:sz w:val="36"/>
        </w:rPr>
      </w:pPr>
      <w:r w:rsidRPr="00B202BB">
        <w:rPr>
          <w:rFonts w:ascii="Times" w:hAnsi="Times"/>
          <w:b/>
          <w:sz w:val="36"/>
        </w:rPr>
        <w:lastRenderedPageBreak/>
        <w:t>Abstract</w:t>
      </w:r>
    </w:p>
    <w:p w14:paraId="100CF500" w14:textId="77777777" w:rsidR="00B202BB" w:rsidRDefault="00B202BB" w:rsidP="00B202BB">
      <w:pPr>
        <w:spacing w:line="480" w:lineRule="auto"/>
        <w:ind w:right="-144"/>
        <w:jc w:val="both"/>
        <w:rPr>
          <w:rFonts w:ascii="Times" w:hAnsi="Times"/>
        </w:rPr>
      </w:pPr>
      <w:r>
        <w:rPr>
          <w:rFonts w:ascii="Times" w:hAnsi="Times"/>
        </w:rPr>
        <w:t xml:space="preserve">Dissimilar metal welds are used in a wide range of applications to effect light weighting and for corrosion resistance.  While </w:t>
      </w:r>
      <w:proofErr w:type="gramStart"/>
      <w:r>
        <w:rPr>
          <w:rFonts w:ascii="Times" w:hAnsi="Times"/>
        </w:rPr>
        <w:t>fusion welding</w:t>
      </w:r>
      <w:proofErr w:type="gramEnd"/>
      <w:r>
        <w:rPr>
          <w:rFonts w:ascii="Times" w:hAnsi="Times"/>
        </w:rPr>
        <w:t xml:space="preserve"> techniques are limited in their ability to fabricate dissimilar metal welds, solid state welding techniques are limited in their ability to fabricate complex geometries with dissimilar metal combinations. Hence alternative techniques need to be explored to fabricate complex geometries with dissimilar metals welds in the solid state. Ultrasonic additive manufacturing in a solid state additive manufacturing process that combines ultrasonic welding with mechanized tape layering to fabricate dissimilar metal welds in the solid state. Though extensive feasibility studies have been performed to fabricate dissimilar metal welds using ultrasonic additive manufacturing, the fundamental mechanisms related to the bond formation mechanism are not fully understood. In this work multi scale characterization using scanning electron microscopy, electron backscatter diffraction</w:t>
      </w:r>
      <w:proofErr w:type="gramStart"/>
      <w:r>
        <w:rPr>
          <w:rFonts w:ascii="Times" w:hAnsi="Times"/>
        </w:rPr>
        <w:t xml:space="preserve">,  </w:t>
      </w:r>
      <w:proofErr w:type="spellStart"/>
      <w:r>
        <w:rPr>
          <w:rFonts w:ascii="Times" w:hAnsi="Times"/>
        </w:rPr>
        <w:t>nano</w:t>
      </w:r>
      <w:proofErr w:type="spellEnd"/>
      <w:proofErr w:type="gramEnd"/>
      <w:r>
        <w:rPr>
          <w:rFonts w:ascii="Times" w:hAnsi="Times"/>
        </w:rPr>
        <w:t xml:space="preserve"> indentation and atom probe tomography was performed to rationalize the mechanism of bond formation in dissimilar metal welds. The fundamental questions that needed to be answered were </w:t>
      </w:r>
    </w:p>
    <w:p w14:paraId="5C1FCA5A" w14:textId="77777777" w:rsidR="00B202BB" w:rsidRPr="00CE7787" w:rsidRDefault="00B202BB" w:rsidP="00B202BB">
      <w:pPr>
        <w:pStyle w:val="ListParagraph"/>
        <w:numPr>
          <w:ilvl w:val="0"/>
          <w:numId w:val="45"/>
        </w:numPr>
        <w:spacing w:line="480" w:lineRule="auto"/>
        <w:ind w:right="-144"/>
        <w:jc w:val="both"/>
        <w:rPr>
          <w:rFonts w:ascii="Times" w:hAnsi="Times"/>
        </w:rPr>
      </w:pPr>
      <w:r w:rsidRPr="00CE7787">
        <w:rPr>
          <w:rFonts w:ascii="Times" w:hAnsi="Times"/>
        </w:rPr>
        <w:t>Is possible for a solid state bond to form with extensive plastic deformation occurring only on one metal in a dissimilar metal combination</w:t>
      </w:r>
    </w:p>
    <w:p w14:paraId="4AA2D83B" w14:textId="77777777" w:rsidR="00B202BB" w:rsidRPr="00CE7787" w:rsidRDefault="00B202BB" w:rsidP="00B202BB">
      <w:pPr>
        <w:pStyle w:val="ListParagraph"/>
        <w:numPr>
          <w:ilvl w:val="0"/>
          <w:numId w:val="45"/>
        </w:numPr>
        <w:spacing w:line="480" w:lineRule="auto"/>
        <w:ind w:right="-144"/>
        <w:jc w:val="both"/>
        <w:rPr>
          <w:rFonts w:ascii="Times" w:hAnsi="Times"/>
        </w:rPr>
      </w:pPr>
      <w:r w:rsidRPr="00CE7787">
        <w:rPr>
          <w:rFonts w:ascii="Times" w:hAnsi="Times"/>
        </w:rPr>
        <w:t xml:space="preserve">The effect of plastic deformation on the oxide layer at the interface of dissimilar metal welds. </w:t>
      </w:r>
    </w:p>
    <w:p w14:paraId="644E1ABC" w14:textId="0D97613E" w:rsidR="00B202BB" w:rsidRPr="00935CC4" w:rsidRDefault="00B202BB" w:rsidP="00B202BB">
      <w:pPr>
        <w:spacing w:line="480" w:lineRule="auto"/>
        <w:ind w:right="-144"/>
        <w:jc w:val="both"/>
        <w:rPr>
          <w:rFonts w:ascii="Times" w:hAnsi="Times"/>
        </w:rPr>
      </w:pPr>
      <w:r>
        <w:rPr>
          <w:rFonts w:ascii="Times" w:hAnsi="Times"/>
        </w:rPr>
        <w:t xml:space="preserve">To answer the above questions various dissimilar metal combinations  (Steel-Ta) BCC-BCC, (Al-Ti) FCC-HCP, (Al-Steel) FCC-BCC were fabricated using ultrasonic additive manufacturing and characterized using the above-mentioned techniques. </w:t>
      </w:r>
      <w:r w:rsidR="00636440">
        <w:rPr>
          <w:rFonts w:ascii="Times" w:hAnsi="Times"/>
        </w:rPr>
        <w:t>Bonded regions were c</w:t>
      </w:r>
      <w:r>
        <w:rPr>
          <w:rFonts w:ascii="Times" w:hAnsi="Times"/>
        </w:rPr>
        <w:t>haracteriz</w:t>
      </w:r>
      <w:r w:rsidR="00636440">
        <w:rPr>
          <w:rFonts w:ascii="Times" w:hAnsi="Times"/>
        </w:rPr>
        <w:t>ed</w:t>
      </w:r>
      <w:r>
        <w:rPr>
          <w:rFonts w:ascii="Times" w:hAnsi="Times"/>
        </w:rPr>
        <w:t xml:space="preserve"> to study the role of plastic deformation </w:t>
      </w:r>
      <w:r w:rsidR="00636440">
        <w:rPr>
          <w:rFonts w:ascii="Times" w:hAnsi="Times"/>
        </w:rPr>
        <w:t>by analyzing the micro</w:t>
      </w:r>
      <w:r>
        <w:rPr>
          <w:rFonts w:ascii="Times" w:hAnsi="Times"/>
        </w:rPr>
        <w:t xml:space="preserve"> texture developed at the interface. Al showed a strong rotated cube {100}&lt;110&gt; texture irrespective of whether it was welded to titanium or steel or Al. The general conclusion is the presence of a strong shear texture was </w:t>
      </w:r>
      <w:r>
        <w:rPr>
          <w:rFonts w:ascii="Times" w:hAnsi="Times"/>
        </w:rPr>
        <w:lastRenderedPageBreak/>
        <w:t>detected at in the softer metal while the harder metal did not show any evidence of change in texture. To understand the effect of plastic defor</w:t>
      </w:r>
      <w:r w:rsidR="00636440">
        <w:rPr>
          <w:rFonts w:ascii="Times" w:hAnsi="Times"/>
        </w:rPr>
        <w:t>mation on the oxide dispersion a</w:t>
      </w:r>
      <w:r>
        <w:rPr>
          <w:rFonts w:ascii="Times" w:hAnsi="Times"/>
        </w:rPr>
        <w:t>tom probe tomography analysis was performed and the results indicate the possibility of oxide breakdown resulting in oxygen super saturation in the lattice. The bond formation is hypothesized to occur as a result of plastic deformation localized in the softer metal alone.</w:t>
      </w:r>
      <w:bookmarkStart w:id="0" w:name="_GoBack"/>
      <w:bookmarkEnd w:id="0"/>
      <w:r>
        <w:rPr>
          <w:rFonts w:ascii="Times" w:hAnsi="Times"/>
        </w:rPr>
        <w:t xml:space="preserve"> </w:t>
      </w:r>
    </w:p>
    <w:p w14:paraId="14923B73" w14:textId="5F5082D7" w:rsidR="00935CC4" w:rsidRPr="005022E1" w:rsidRDefault="00935CC4" w:rsidP="00B36A2B">
      <w:pPr>
        <w:ind w:right="-144"/>
        <w:jc w:val="center"/>
        <w:rPr>
          <w:rFonts w:ascii="Times" w:hAnsi="Times"/>
          <w:sz w:val="36"/>
          <w:szCs w:val="40"/>
        </w:rPr>
      </w:pPr>
    </w:p>
    <w:tbl>
      <w:tblPr>
        <w:tblStyle w:val="TableGrid"/>
        <w:tblpPr w:leftFromText="180" w:rightFromText="180" w:vertAnchor="text" w:horzAnchor="page" w:tblpX="1729" w:tblpY="-1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8"/>
        <w:gridCol w:w="576"/>
      </w:tblGrid>
      <w:tr w:rsidR="00B36A2B" w:rsidRPr="005022E1" w14:paraId="453CE83F" w14:textId="77777777" w:rsidTr="0067682B">
        <w:tc>
          <w:tcPr>
            <w:tcW w:w="8298" w:type="dxa"/>
          </w:tcPr>
          <w:p w14:paraId="7FE25A06" w14:textId="29A4A07A" w:rsidR="0067682B" w:rsidRPr="0067682B" w:rsidRDefault="0067682B" w:rsidP="0067682B">
            <w:pPr>
              <w:spacing w:line="480" w:lineRule="auto"/>
              <w:jc w:val="center"/>
              <w:rPr>
                <w:rFonts w:ascii="Times" w:hAnsi="Times"/>
                <w:b/>
                <w:sz w:val="36"/>
              </w:rPr>
            </w:pPr>
            <w:r w:rsidRPr="0067682B">
              <w:rPr>
                <w:rFonts w:ascii="Times" w:hAnsi="Times"/>
                <w:b/>
                <w:sz w:val="36"/>
              </w:rPr>
              <w:lastRenderedPageBreak/>
              <w:t>Table of Contents</w:t>
            </w:r>
          </w:p>
          <w:p w14:paraId="18C1CCA6" w14:textId="77777777" w:rsidR="00B36A2B" w:rsidRPr="005022E1" w:rsidRDefault="00B36A2B" w:rsidP="005F2D55">
            <w:pPr>
              <w:spacing w:line="480" w:lineRule="auto"/>
              <w:rPr>
                <w:rFonts w:ascii="Times" w:hAnsi="Times"/>
                <w:b/>
              </w:rPr>
            </w:pPr>
            <w:r w:rsidRPr="005022E1">
              <w:rPr>
                <w:rFonts w:ascii="Times" w:hAnsi="Times"/>
                <w:b/>
              </w:rPr>
              <w:t>Chapter-1: Dissimilar metal joining</w:t>
            </w:r>
          </w:p>
        </w:tc>
        <w:tc>
          <w:tcPr>
            <w:tcW w:w="558" w:type="dxa"/>
          </w:tcPr>
          <w:p w14:paraId="5DD4BBFE" w14:textId="77777777" w:rsidR="00B36A2B" w:rsidRPr="005022E1" w:rsidRDefault="00B36A2B" w:rsidP="005F2D55">
            <w:pPr>
              <w:spacing w:line="480" w:lineRule="auto"/>
              <w:rPr>
                <w:rFonts w:ascii="Times" w:hAnsi="Times"/>
              </w:rPr>
            </w:pPr>
          </w:p>
        </w:tc>
      </w:tr>
      <w:tr w:rsidR="00B36A2B" w:rsidRPr="005022E1" w14:paraId="231A6A21" w14:textId="77777777" w:rsidTr="0067682B">
        <w:tc>
          <w:tcPr>
            <w:tcW w:w="8298" w:type="dxa"/>
          </w:tcPr>
          <w:p w14:paraId="4CA6A515" w14:textId="77777777" w:rsidR="00B36A2B" w:rsidRPr="005022E1" w:rsidRDefault="00B36A2B" w:rsidP="005F2D55">
            <w:pPr>
              <w:pStyle w:val="ListParagraph"/>
              <w:numPr>
                <w:ilvl w:val="1"/>
                <w:numId w:val="21"/>
              </w:numPr>
              <w:spacing w:line="480" w:lineRule="auto"/>
              <w:ind w:left="720"/>
              <w:contextualSpacing w:val="0"/>
              <w:rPr>
                <w:rFonts w:ascii="Times" w:hAnsi="Times"/>
              </w:rPr>
            </w:pPr>
            <w:bookmarkStart w:id="1" w:name="_Ref455677473"/>
            <w:r w:rsidRPr="005022E1">
              <w:rPr>
                <w:rFonts w:ascii="Times" w:hAnsi="Times"/>
              </w:rPr>
              <w:t>Dissimilar metal joining a perspective</w:t>
            </w:r>
            <w:bookmarkEnd w:id="1"/>
          </w:p>
        </w:tc>
        <w:tc>
          <w:tcPr>
            <w:tcW w:w="558" w:type="dxa"/>
          </w:tcPr>
          <w:p w14:paraId="3017FB8F"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_Ref455678121 \h </w:instrText>
            </w:r>
            <w:r w:rsidRPr="005022E1">
              <w:rPr>
                <w:rFonts w:ascii="Times" w:hAnsi="Times"/>
              </w:rPr>
            </w:r>
            <w:r w:rsidRPr="005022E1">
              <w:rPr>
                <w:rFonts w:ascii="Times" w:hAnsi="Times"/>
              </w:rPr>
              <w:fldChar w:fldCharType="separate"/>
            </w:r>
            <w:r w:rsidRPr="005022E1">
              <w:rPr>
                <w:rFonts w:ascii="Times" w:hAnsi="Times"/>
                <w:noProof/>
              </w:rPr>
              <w:t>1</w:t>
            </w:r>
            <w:r w:rsidRPr="005022E1">
              <w:rPr>
                <w:rFonts w:ascii="Times" w:hAnsi="Times"/>
              </w:rPr>
              <w:fldChar w:fldCharType="end"/>
            </w:r>
          </w:p>
        </w:tc>
      </w:tr>
      <w:tr w:rsidR="00B36A2B" w:rsidRPr="005022E1" w14:paraId="659C6B47" w14:textId="77777777" w:rsidTr="0067682B">
        <w:tc>
          <w:tcPr>
            <w:tcW w:w="8298" w:type="dxa"/>
          </w:tcPr>
          <w:p w14:paraId="47662AE9" w14:textId="77777777" w:rsidR="00B36A2B" w:rsidRPr="005022E1" w:rsidRDefault="00B36A2B" w:rsidP="005F2D55">
            <w:pPr>
              <w:pStyle w:val="ListParagraph"/>
              <w:numPr>
                <w:ilvl w:val="1"/>
                <w:numId w:val="21"/>
              </w:numPr>
              <w:spacing w:line="480" w:lineRule="auto"/>
              <w:ind w:left="720"/>
              <w:contextualSpacing w:val="0"/>
              <w:rPr>
                <w:rFonts w:ascii="Times" w:hAnsi="Times"/>
              </w:rPr>
            </w:pPr>
            <w:bookmarkStart w:id="2" w:name="_Ref455677652"/>
            <w:r w:rsidRPr="005022E1">
              <w:rPr>
                <w:rFonts w:ascii="Times" w:hAnsi="Times"/>
              </w:rPr>
              <w:t>Friction Welding</w:t>
            </w:r>
            <w:bookmarkEnd w:id="2"/>
            <w:r w:rsidRPr="005022E1">
              <w:rPr>
                <w:rFonts w:ascii="Times" w:hAnsi="Times"/>
              </w:rPr>
              <w:t xml:space="preserve"> </w:t>
            </w:r>
          </w:p>
        </w:tc>
        <w:tc>
          <w:tcPr>
            <w:tcW w:w="558" w:type="dxa"/>
          </w:tcPr>
          <w:p w14:paraId="35890BF4"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_Ref455678110 \h </w:instrText>
            </w:r>
            <w:r w:rsidRPr="005022E1">
              <w:rPr>
                <w:rFonts w:ascii="Times" w:hAnsi="Times"/>
              </w:rPr>
            </w:r>
            <w:r w:rsidRPr="005022E1">
              <w:rPr>
                <w:rFonts w:ascii="Times" w:hAnsi="Times"/>
              </w:rPr>
              <w:fldChar w:fldCharType="separate"/>
            </w:r>
            <w:r w:rsidRPr="005022E1">
              <w:rPr>
                <w:rFonts w:ascii="Times" w:hAnsi="Times"/>
                <w:noProof/>
              </w:rPr>
              <w:t>2</w:t>
            </w:r>
            <w:r w:rsidRPr="005022E1">
              <w:rPr>
                <w:rFonts w:ascii="Times" w:hAnsi="Times"/>
              </w:rPr>
              <w:fldChar w:fldCharType="end"/>
            </w:r>
          </w:p>
        </w:tc>
      </w:tr>
      <w:tr w:rsidR="00B36A2B" w:rsidRPr="005022E1" w14:paraId="082BE7DF" w14:textId="77777777" w:rsidTr="0067682B">
        <w:tc>
          <w:tcPr>
            <w:tcW w:w="8298" w:type="dxa"/>
          </w:tcPr>
          <w:p w14:paraId="3CCC6241" w14:textId="77777777" w:rsidR="00B36A2B" w:rsidRPr="005022E1" w:rsidRDefault="00B36A2B" w:rsidP="005F2D55">
            <w:pPr>
              <w:pStyle w:val="ListParagraph"/>
              <w:numPr>
                <w:ilvl w:val="1"/>
                <w:numId w:val="21"/>
              </w:numPr>
              <w:spacing w:line="480" w:lineRule="auto"/>
              <w:ind w:left="720"/>
              <w:contextualSpacing w:val="0"/>
              <w:rPr>
                <w:rFonts w:ascii="Times" w:hAnsi="Times"/>
              </w:rPr>
            </w:pPr>
            <w:bookmarkStart w:id="3" w:name="_Ref455677655"/>
            <w:r w:rsidRPr="005022E1">
              <w:rPr>
                <w:rFonts w:ascii="Times" w:hAnsi="Times"/>
              </w:rPr>
              <w:t>Friction stir welding</w:t>
            </w:r>
            <w:bookmarkEnd w:id="3"/>
          </w:p>
        </w:tc>
        <w:tc>
          <w:tcPr>
            <w:tcW w:w="558" w:type="dxa"/>
          </w:tcPr>
          <w:p w14:paraId="07E21AD4"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_Ref455678116 \h </w:instrText>
            </w:r>
            <w:r w:rsidRPr="005022E1">
              <w:rPr>
                <w:rFonts w:ascii="Times" w:hAnsi="Times"/>
              </w:rPr>
            </w:r>
            <w:r w:rsidRPr="005022E1">
              <w:rPr>
                <w:rFonts w:ascii="Times" w:hAnsi="Times"/>
              </w:rPr>
              <w:fldChar w:fldCharType="separate"/>
            </w:r>
            <w:r w:rsidRPr="005022E1">
              <w:rPr>
                <w:rFonts w:ascii="Times" w:hAnsi="Times"/>
                <w:noProof/>
              </w:rPr>
              <w:t>4</w:t>
            </w:r>
            <w:r w:rsidRPr="005022E1">
              <w:rPr>
                <w:rFonts w:ascii="Times" w:hAnsi="Times"/>
              </w:rPr>
              <w:fldChar w:fldCharType="end"/>
            </w:r>
          </w:p>
        </w:tc>
      </w:tr>
      <w:tr w:rsidR="00B36A2B" w:rsidRPr="005022E1" w14:paraId="08A648F8" w14:textId="77777777" w:rsidTr="0067682B">
        <w:tc>
          <w:tcPr>
            <w:tcW w:w="8298" w:type="dxa"/>
          </w:tcPr>
          <w:p w14:paraId="176B19F9" w14:textId="77777777" w:rsidR="00B36A2B" w:rsidRPr="005022E1" w:rsidRDefault="00B36A2B" w:rsidP="005F2D55">
            <w:pPr>
              <w:pStyle w:val="ListParagraph"/>
              <w:numPr>
                <w:ilvl w:val="1"/>
                <w:numId w:val="21"/>
              </w:numPr>
              <w:spacing w:line="480" w:lineRule="auto"/>
              <w:ind w:left="720"/>
              <w:contextualSpacing w:val="0"/>
              <w:rPr>
                <w:rFonts w:ascii="Times" w:hAnsi="Times"/>
              </w:rPr>
            </w:pPr>
            <w:r w:rsidRPr="005022E1">
              <w:rPr>
                <w:rFonts w:ascii="Times" w:hAnsi="Times"/>
              </w:rPr>
              <w:t>Diffusion bonding</w:t>
            </w:r>
          </w:p>
        </w:tc>
        <w:tc>
          <w:tcPr>
            <w:tcW w:w="558" w:type="dxa"/>
          </w:tcPr>
          <w:p w14:paraId="02D035A2"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_Ref455678131 \h </w:instrText>
            </w:r>
            <w:r w:rsidRPr="005022E1">
              <w:rPr>
                <w:rFonts w:ascii="Times" w:hAnsi="Times"/>
              </w:rPr>
            </w:r>
            <w:r w:rsidRPr="005022E1">
              <w:rPr>
                <w:rFonts w:ascii="Times" w:hAnsi="Times"/>
              </w:rPr>
              <w:fldChar w:fldCharType="separate"/>
            </w:r>
            <w:r w:rsidRPr="005022E1">
              <w:rPr>
                <w:rFonts w:ascii="Times" w:hAnsi="Times"/>
                <w:noProof/>
              </w:rPr>
              <w:t>7</w:t>
            </w:r>
            <w:r w:rsidRPr="005022E1">
              <w:rPr>
                <w:rFonts w:ascii="Times" w:hAnsi="Times"/>
              </w:rPr>
              <w:fldChar w:fldCharType="end"/>
            </w:r>
          </w:p>
        </w:tc>
      </w:tr>
      <w:tr w:rsidR="00B36A2B" w:rsidRPr="005022E1" w14:paraId="69EB3309" w14:textId="77777777" w:rsidTr="0067682B">
        <w:tc>
          <w:tcPr>
            <w:tcW w:w="8298" w:type="dxa"/>
          </w:tcPr>
          <w:p w14:paraId="6E49FFA6" w14:textId="77777777" w:rsidR="00B36A2B" w:rsidRPr="005022E1" w:rsidRDefault="00B36A2B" w:rsidP="005F2D55">
            <w:pPr>
              <w:pStyle w:val="ListParagraph"/>
              <w:numPr>
                <w:ilvl w:val="1"/>
                <w:numId w:val="21"/>
              </w:numPr>
              <w:spacing w:line="480" w:lineRule="auto"/>
              <w:ind w:left="720"/>
              <w:contextualSpacing w:val="0"/>
              <w:rPr>
                <w:rFonts w:ascii="Times" w:hAnsi="Times"/>
              </w:rPr>
            </w:pPr>
            <w:r w:rsidRPr="005022E1">
              <w:rPr>
                <w:rFonts w:ascii="Times" w:hAnsi="Times"/>
              </w:rPr>
              <w:t xml:space="preserve">High strain rate solid state welding </w:t>
            </w:r>
          </w:p>
          <w:p w14:paraId="27E184EC" w14:textId="77777777" w:rsidR="00B36A2B" w:rsidRPr="005022E1" w:rsidRDefault="00B36A2B" w:rsidP="005F2D55">
            <w:pPr>
              <w:pStyle w:val="ListParagraph"/>
              <w:numPr>
                <w:ilvl w:val="1"/>
                <w:numId w:val="21"/>
              </w:numPr>
              <w:spacing w:line="480" w:lineRule="auto"/>
              <w:ind w:left="720"/>
              <w:contextualSpacing w:val="0"/>
              <w:rPr>
                <w:rFonts w:ascii="Times" w:hAnsi="Times"/>
              </w:rPr>
            </w:pPr>
            <w:r w:rsidRPr="005022E1">
              <w:rPr>
                <w:rFonts w:ascii="Times" w:hAnsi="Times"/>
              </w:rPr>
              <w:t>Additive manufacturing to fabricate dissimilar metal welds</w:t>
            </w:r>
          </w:p>
        </w:tc>
        <w:tc>
          <w:tcPr>
            <w:tcW w:w="558" w:type="dxa"/>
          </w:tcPr>
          <w:p w14:paraId="11B52595"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_Ref455678141 \h </w:instrText>
            </w:r>
            <w:r w:rsidRPr="005022E1">
              <w:rPr>
                <w:rFonts w:ascii="Times" w:hAnsi="Times"/>
              </w:rPr>
            </w:r>
            <w:r w:rsidRPr="005022E1">
              <w:rPr>
                <w:rFonts w:ascii="Times" w:hAnsi="Times"/>
              </w:rPr>
              <w:fldChar w:fldCharType="separate"/>
            </w:r>
            <w:r w:rsidRPr="005022E1">
              <w:rPr>
                <w:rFonts w:ascii="Times" w:hAnsi="Times"/>
                <w:noProof/>
              </w:rPr>
              <w:t>7</w:t>
            </w:r>
            <w:r w:rsidRPr="005022E1">
              <w:rPr>
                <w:rFonts w:ascii="Times" w:hAnsi="Times"/>
              </w:rPr>
              <w:fldChar w:fldCharType="end"/>
            </w:r>
          </w:p>
          <w:p w14:paraId="6D6F826B"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_Ref455678146 \h </w:instrText>
            </w:r>
            <w:r w:rsidRPr="005022E1">
              <w:rPr>
                <w:rFonts w:ascii="Times" w:hAnsi="Times"/>
              </w:rPr>
            </w:r>
            <w:r w:rsidRPr="005022E1">
              <w:rPr>
                <w:rFonts w:ascii="Times" w:hAnsi="Times"/>
              </w:rPr>
              <w:fldChar w:fldCharType="separate"/>
            </w:r>
            <w:r w:rsidRPr="005022E1">
              <w:rPr>
                <w:rFonts w:ascii="Times" w:hAnsi="Times"/>
                <w:noProof/>
              </w:rPr>
              <w:t>10</w:t>
            </w:r>
            <w:r w:rsidRPr="005022E1">
              <w:rPr>
                <w:rFonts w:ascii="Times" w:hAnsi="Times"/>
              </w:rPr>
              <w:fldChar w:fldCharType="end"/>
            </w:r>
          </w:p>
        </w:tc>
      </w:tr>
      <w:tr w:rsidR="00B36A2B" w:rsidRPr="005022E1" w14:paraId="0D50C179" w14:textId="77777777" w:rsidTr="0067682B">
        <w:tc>
          <w:tcPr>
            <w:tcW w:w="8298" w:type="dxa"/>
          </w:tcPr>
          <w:p w14:paraId="7F11DD52" w14:textId="77777777" w:rsidR="00B36A2B" w:rsidRPr="005022E1" w:rsidRDefault="00B36A2B" w:rsidP="005F2D55">
            <w:pPr>
              <w:spacing w:line="480" w:lineRule="auto"/>
              <w:rPr>
                <w:rFonts w:ascii="Times" w:hAnsi="Times"/>
                <w:b/>
              </w:rPr>
            </w:pPr>
            <w:r w:rsidRPr="005022E1">
              <w:rPr>
                <w:rFonts w:ascii="Times" w:hAnsi="Times"/>
                <w:b/>
              </w:rPr>
              <w:t>Chapter-2: Ultrasonic additive manufacturing</w:t>
            </w:r>
          </w:p>
        </w:tc>
        <w:tc>
          <w:tcPr>
            <w:tcW w:w="558" w:type="dxa"/>
          </w:tcPr>
          <w:p w14:paraId="6B64990F"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_Ref455678161 \h </w:instrText>
            </w:r>
            <w:r w:rsidRPr="005022E1">
              <w:rPr>
                <w:rFonts w:ascii="Times" w:hAnsi="Times"/>
              </w:rPr>
            </w:r>
            <w:r w:rsidRPr="005022E1">
              <w:rPr>
                <w:rFonts w:ascii="Times" w:hAnsi="Times"/>
              </w:rPr>
              <w:fldChar w:fldCharType="separate"/>
            </w:r>
            <w:r w:rsidRPr="005022E1">
              <w:rPr>
                <w:rFonts w:ascii="Times" w:hAnsi="Times"/>
                <w:noProof/>
              </w:rPr>
              <w:t>16</w:t>
            </w:r>
            <w:r w:rsidRPr="005022E1">
              <w:rPr>
                <w:rFonts w:ascii="Times" w:hAnsi="Times"/>
              </w:rPr>
              <w:fldChar w:fldCharType="end"/>
            </w:r>
          </w:p>
        </w:tc>
      </w:tr>
      <w:tr w:rsidR="00B36A2B" w:rsidRPr="005022E1" w14:paraId="7A7F10FE" w14:textId="77777777" w:rsidTr="0067682B">
        <w:tc>
          <w:tcPr>
            <w:tcW w:w="8298" w:type="dxa"/>
          </w:tcPr>
          <w:p w14:paraId="6E1AFD85" w14:textId="77777777" w:rsidR="00B36A2B" w:rsidRPr="005022E1" w:rsidRDefault="00B36A2B" w:rsidP="005F2D55">
            <w:pPr>
              <w:pStyle w:val="ListParagraph"/>
              <w:numPr>
                <w:ilvl w:val="1"/>
                <w:numId w:val="22"/>
              </w:numPr>
              <w:spacing w:line="480" w:lineRule="auto"/>
              <w:ind w:left="720"/>
              <w:contextualSpacing w:val="0"/>
              <w:rPr>
                <w:rFonts w:ascii="Times" w:hAnsi="Times"/>
              </w:rPr>
            </w:pPr>
            <w:r w:rsidRPr="005022E1">
              <w:rPr>
                <w:rFonts w:ascii="Times" w:hAnsi="Times"/>
              </w:rPr>
              <w:t>Introduction and the evolution of VHP UAM</w:t>
            </w:r>
          </w:p>
        </w:tc>
        <w:tc>
          <w:tcPr>
            <w:tcW w:w="558" w:type="dxa"/>
          </w:tcPr>
          <w:p w14:paraId="1C7CCADC"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_Ref455678161 \h </w:instrText>
            </w:r>
            <w:r w:rsidRPr="005022E1">
              <w:rPr>
                <w:rFonts w:ascii="Times" w:hAnsi="Times"/>
              </w:rPr>
            </w:r>
            <w:r w:rsidRPr="005022E1">
              <w:rPr>
                <w:rFonts w:ascii="Times" w:hAnsi="Times"/>
              </w:rPr>
              <w:fldChar w:fldCharType="separate"/>
            </w:r>
            <w:r w:rsidRPr="005022E1">
              <w:rPr>
                <w:rFonts w:ascii="Times" w:hAnsi="Times"/>
                <w:noProof/>
              </w:rPr>
              <w:t>16</w:t>
            </w:r>
            <w:r w:rsidRPr="005022E1">
              <w:rPr>
                <w:rFonts w:ascii="Times" w:hAnsi="Times"/>
              </w:rPr>
              <w:fldChar w:fldCharType="end"/>
            </w:r>
          </w:p>
        </w:tc>
      </w:tr>
      <w:tr w:rsidR="00B36A2B" w:rsidRPr="005022E1" w14:paraId="6E86F824" w14:textId="77777777" w:rsidTr="0067682B">
        <w:tc>
          <w:tcPr>
            <w:tcW w:w="8298" w:type="dxa"/>
          </w:tcPr>
          <w:p w14:paraId="77BBCD84" w14:textId="77777777" w:rsidR="00B36A2B" w:rsidRPr="005022E1" w:rsidRDefault="00B36A2B" w:rsidP="005F2D55">
            <w:pPr>
              <w:pStyle w:val="ListParagraph"/>
              <w:numPr>
                <w:ilvl w:val="1"/>
                <w:numId w:val="22"/>
              </w:numPr>
              <w:spacing w:line="480" w:lineRule="auto"/>
              <w:ind w:left="1152"/>
              <w:contextualSpacing w:val="0"/>
              <w:rPr>
                <w:rFonts w:ascii="Times" w:hAnsi="Times"/>
              </w:rPr>
            </w:pPr>
            <w:r w:rsidRPr="005022E1">
              <w:rPr>
                <w:rFonts w:ascii="Times" w:hAnsi="Times" w:cs="Times"/>
              </w:rPr>
              <w:t>Effect of Process parameters</w:t>
            </w:r>
          </w:p>
        </w:tc>
        <w:tc>
          <w:tcPr>
            <w:tcW w:w="558" w:type="dxa"/>
          </w:tcPr>
          <w:p w14:paraId="7AC83ADC"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_Ref455678170 \h </w:instrText>
            </w:r>
            <w:r w:rsidRPr="005022E1">
              <w:rPr>
                <w:rFonts w:ascii="Times" w:hAnsi="Times"/>
              </w:rPr>
            </w:r>
            <w:r w:rsidRPr="005022E1">
              <w:rPr>
                <w:rFonts w:ascii="Times" w:hAnsi="Times"/>
              </w:rPr>
              <w:fldChar w:fldCharType="separate"/>
            </w:r>
            <w:r w:rsidRPr="005022E1">
              <w:rPr>
                <w:rFonts w:ascii="Times" w:hAnsi="Times"/>
                <w:noProof/>
              </w:rPr>
              <w:t>16</w:t>
            </w:r>
            <w:r w:rsidRPr="005022E1">
              <w:rPr>
                <w:rFonts w:ascii="Times" w:hAnsi="Times"/>
              </w:rPr>
              <w:fldChar w:fldCharType="end"/>
            </w:r>
          </w:p>
        </w:tc>
      </w:tr>
      <w:tr w:rsidR="00B36A2B" w:rsidRPr="005022E1" w14:paraId="2DD78753" w14:textId="77777777" w:rsidTr="0067682B">
        <w:tc>
          <w:tcPr>
            <w:tcW w:w="8298" w:type="dxa"/>
          </w:tcPr>
          <w:p w14:paraId="4AEA5E69" w14:textId="77777777" w:rsidR="00B36A2B" w:rsidRPr="005022E1" w:rsidRDefault="00B36A2B" w:rsidP="005F2D55">
            <w:pPr>
              <w:pStyle w:val="ListParagraph"/>
              <w:numPr>
                <w:ilvl w:val="1"/>
                <w:numId w:val="22"/>
              </w:numPr>
              <w:spacing w:line="480" w:lineRule="auto"/>
              <w:ind w:left="1152"/>
              <w:contextualSpacing w:val="0"/>
              <w:rPr>
                <w:rFonts w:ascii="Times" w:hAnsi="Times" w:cs="Times"/>
              </w:rPr>
            </w:pPr>
            <w:r w:rsidRPr="005022E1">
              <w:rPr>
                <w:rFonts w:ascii="Times" w:hAnsi="Times" w:cs="Times"/>
              </w:rPr>
              <w:t>In situ observation of bonding using photon Doppler velocimetry</w:t>
            </w:r>
          </w:p>
        </w:tc>
        <w:tc>
          <w:tcPr>
            <w:tcW w:w="558" w:type="dxa"/>
          </w:tcPr>
          <w:p w14:paraId="1C34BA30"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_Ref455678174 \h </w:instrText>
            </w:r>
            <w:r w:rsidRPr="005022E1">
              <w:rPr>
                <w:rFonts w:ascii="Times" w:hAnsi="Times"/>
              </w:rPr>
            </w:r>
            <w:r w:rsidRPr="005022E1">
              <w:rPr>
                <w:rFonts w:ascii="Times" w:hAnsi="Times"/>
              </w:rPr>
              <w:fldChar w:fldCharType="separate"/>
            </w:r>
            <w:r w:rsidRPr="005022E1">
              <w:rPr>
                <w:rFonts w:ascii="Times" w:hAnsi="Times"/>
                <w:noProof/>
              </w:rPr>
              <w:t>18</w:t>
            </w:r>
            <w:r w:rsidRPr="005022E1">
              <w:rPr>
                <w:rFonts w:ascii="Times" w:hAnsi="Times"/>
              </w:rPr>
              <w:fldChar w:fldCharType="end"/>
            </w:r>
          </w:p>
        </w:tc>
      </w:tr>
      <w:tr w:rsidR="00B36A2B" w:rsidRPr="005022E1" w14:paraId="5D6FFA93" w14:textId="77777777" w:rsidTr="0067682B">
        <w:tc>
          <w:tcPr>
            <w:tcW w:w="8298" w:type="dxa"/>
          </w:tcPr>
          <w:p w14:paraId="406F445C" w14:textId="77777777" w:rsidR="00B36A2B" w:rsidRPr="005022E1" w:rsidRDefault="00B36A2B" w:rsidP="005F2D55">
            <w:pPr>
              <w:pStyle w:val="ListParagraph"/>
              <w:numPr>
                <w:ilvl w:val="1"/>
                <w:numId w:val="22"/>
              </w:numPr>
              <w:spacing w:line="480" w:lineRule="auto"/>
              <w:ind w:left="1152"/>
              <w:contextualSpacing w:val="0"/>
              <w:rPr>
                <w:rFonts w:ascii="Times" w:hAnsi="Times" w:cs="Times"/>
              </w:rPr>
            </w:pPr>
            <w:r w:rsidRPr="005022E1">
              <w:rPr>
                <w:rFonts w:ascii="Times" w:hAnsi="Times" w:cs="Times"/>
              </w:rPr>
              <w:t>Mechanical strength of UAM builds</w:t>
            </w:r>
          </w:p>
        </w:tc>
        <w:tc>
          <w:tcPr>
            <w:tcW w:w="558" w:type="dxa"/>
          </w:tcPr>
          <w:p w14:paraId="079E42A9"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_Ref455678179 \h </w:instrText>
            </w:r>
            <w:r w:rsidRPr="005022E1">
              <w:rPr>
                <w:rFonts w:ascii="Times" w:hAnsi="Times"/>
              </w:rPr>
            </w:r>
            <w:r w:rsidRPr="005022E1">
              <w:rPr>
                <w:rFonts w:ascii="Times" w:hAnsi="Times"/>
              </w:rPr>
              <w:fldChar w:fldCharType="separate"/>
            </w:r>
            <w:r w:rsidRPr="005022E1">
              <w:rPr>
                <w:rFonts w:ascii="Times" w:hAnsi="Times"/>
                <w:noProof/>
              </w:rPr>
              <w:t>19</w:t>
            </w:r>
            <w:r w:rsidRPr="005022E1">
              <w:rPr>
                <w:rFonts w:ascii="Times" w:hAnsi="Times"/>
              </w:rPr>
              <w:fldChar w:fldCharType="end"/>
            </w:r>
          </w:p>
        </w:tc>
      </w:tr>
      <w:tr w:rsidR="00B36A2B" w:rsidRPr="005022E1" w14:paraId="40CE26EC" w14:textId="77777777" w:rsidTr="0067682B">
        <w:tc>
          <w:tcPr>
            <w:tcW w:w="8298" w:type="dxa"/>
          </w:tcPr>
          <w:p w14:paraId="2BECC78C" w14:textId="77777777" w:rsidR="00B36A2B" w:rsidRPr="005022E1" w:rsidRDefault="00B36A2B" w:rsidP="005F2D55">
            <w:pPr>
              <w:pStyle w:val="ListParagraph"/>
              <w:numPr>
                <w:ilvl w:val="1"/>
                <w:numId w:val="22"/>
              </w:numPr>
              <w:spacing w:line="480" w:lineRule="auto"/>
              <w:ind w:left="720"/>
              <w:contextualSpacing w:val="0"/>
              <w:rPr>
                <w:rFonts w:ascii="Times" w:hAnsi="Times" w:cs="Times"/>
              </w:rPr>
            </w:pPr>
            <w:r w:rsidRPr="005022E1">
              <w:rPr>
                <w:rFonts w:ascii="Times" w:hAnsi="Times" w:cs="Times"/>
              </w:rPr>
              <w:t>Solid State Welding</w:t>
            </w:r>
          </w:p>
        </w:tc>
        <w:tc>
          <w:tcPr>
            <w:tcW w:w="558" w:type="dxa"/>
          </w:tcPr>
          <w:p w14:paraId="35B02026"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_Ref455678192 \h </w:instrText>
            </w:r>
            <w:r w:rsidRPr="005022E1">
              <w:rPr>
                <w:rFonts w:ascii="Times" w:hAnsi="Times"/>
              </w:rPr>
            </w:r>
            <w:r w:rsidRPr="005022E1">
              <w:rPr>
                <w:rFonts w:ascii="Times" w:hAnsi="Times"/>
              </w:rPr>
              <w:fldChar w:fldCharType="separate"/>
            </w:r>
            <w:r w:rsidRPr="005022E1">
              <w:rPr>
                <w:rFonts w:ascii="Times" w:hAnsi="Times"/>
                <w:noProof/>
              </w:rPr>
              <w:t>20</w:t>
            </w:r>
            <w:r w:rsidRPr="005022E1">
              <w:rPr>
                <w:rFonts w:ascii="Times" w:hAnsi="Times"/>
              </w:rPr>
              <w:fldChar w:fldCharType="end"/>
            </w:r>
          </w:p>
        </w:tc>
      </w:tr>
      <w:tr w:rsidR="00B36A2B" w:rsidRPr="005022E1" w14:paraId="1184410D" w14:textId="77777777" w:rsidTr="0067682B">
        <w:tc>
          <w:tcPr>
            <w:tcW w:w="8298" w:type="dxa"/>
          </w:tcPr>
          <w:p w14:paraId="3FB812C3" w14:textId="77777777" w:rsidR="00B36A2B" w:rsidRPr="005022E1" w:rsidRDefault="00B36A2B" w:rsidP="005F2D55">
            <w:pPr>
              <w:pStyle w:val="ListParagraph"/>
              <w:numPr>
                <w:ilvl w:val="2"/>
                <w:numId w:val="22"/>
              </w:numPr>
              <w:spacing w:line="480" w:lineRule="auto"/>
              <w:ind w:left="1152"/>
              <w:contextualSpacing w:val="0"/>
              <w:rPr>
                <w:rFonts w:ascii="Times" w:hAnsi="Times" w:cs="Times"/>
              </w:rPr>
            </w:pPr>
            <w:r w:rsidRPr="005022E1">
              <w:rPr>
                <w:rFonts w:ascii="Times" w:hAnsi="Times" w:cs="Times"/>
              </w:rPr>
              <w:t>Film Theory</w:t>
            </w:r>
          </w:p>
        </w:tc>
        <w:tc>
          <w:tcPr>
            <w:tcW w:w="558" w:type="dxa"/>
          </w:tcPr>
          <w:p w14:paraId="13B49351"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_Ref455678196 \h </w:instrText>
            </w:r>
            <w:r w:rsidRPr="005022E1">
              <w:rPr>
                <w:rFonts w:ascii="Times" w:hAnsi="Times"/>
              </w:rPr>
            </w:r>
            <w:r w:rsidRPr="005022E1">
              <w:rPr>
                <w:rFonts w:ascii="Times" w:hAnsi="Times"/>
              </w:rPr>
              <w:fldChar w:fldCharType="separate"/>
            </w:r>
            <w:r w:rsidRPr="005022E1">
              <w:rPr>
                <w:rFonts w:ascii="Times" w:hAnsi="Times"/>
                <w:noProof/>
              </w:rPr>
              <w:t>21</w:t>
            </w:r>
            <w:r w:rsidRPr="005022E1">
              <w:rPr>
                <w:rFonts w:ascii="Times" w:hAnsi="Times"/>
              </w:rPr>
              <w:fldChar w:fldCharType="end"/>
            </w:r>
          </w:p>
        </w:tc>
      </w:tr>
      <w:tr w:rsidR="00B36A2B" w:rsidRPr="005022E1" w14:paraId="620911A0" w14:textId="77777777" w:rsidTr="0067682B">
        <w:tc>
          <w:tcPr>
            <w:tcW w:w="8298" w:type="dxa"/>
          </w:tcPr>
          <w:p w14:paraId="19C05329" w14:textId="77777777" w:rsidR="00B36A2B" w:rsidRPr="005022E1" w:rsidRDefault="00B36A2B" w:rsidP="005F2D55">
            <w:pPr>
              <w:pStyle w:val="ListParagraph"/>
              <w:numPr>
                <w:ilvl w:val="2"/>
                <w:numId w:val="22"/>
              </w:numPr>
              <w:spacing w:line="480" w:lineRule="auto"/>
              <w:ind w:left="1152"/>
              <w:contextualSpacing w:val="0"/>
              <w:rPr>
                <w:rFonts w:ascii="Times" w:hAnsi="Times" w:cs="Times"/>
              </w:rPr>
            </w:pPr>
            <w:r w:rsidRPr="005022E1">
              <w:rPr>
                <w:rFonts w:ascii="Times" w:hAnsi="Times" w:cs="Times"/>
              </w:rPr>
              <w:t>Energy barrier theory</w:t>
            </w:r>
          </w:p>
        </w:tc>
        <w:tc>
          <w:tcPr>
            <w:tcW w:w="558" w:type="dxa"/>
          </w:tcPr>
          <w:p w14:paraId="024311A8"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_Ref455678200 \h </w:instrText>
            </w:r>
            <w:r w:rsidRPr="005022E1">
              <w:rPr>
                <w:rFonts w:ascii="Times" w:hAnsi="Times"/>
              </w:rPr>
            </w:r>
            <w:r w:rsidRPr="005022E1">
              <w:rPr>
                <w:rFonts w:ascii="Times" w:hAnsi="Times"/>
              </w:rPr>
              <w:fldChar w:fldCharType="separate"/>
            </w:r>
            <w:r w:rsidRPr="005022E1">
              <w:rPr>
                <w:rFonts w:ascii="Times" w:hAnsi="Times"/>
                <w:noProof/>
              </w:rPr>
              <w:t>21</w:t>
            </w:r>
            <w:r w:rsidRPr="005022E1">
              <w:rPr>
                <w:rFonts w:ascii="Times" w:hAnsi="Times"/>
              </w:rPr>
              <w:fldChar w:fldCharType="end"/>
            </w:r>
          </w:p>
        </w:tc>
      </w:tr>
      <w:tr w:rsidR="00B36A2B" w:rsidRPr="005022E1" w14:paraId="45E5C297" w14:textId="77777777" w:rsidTr="0067682B">
        <w:tc>
          <w:tcPr>
            <w:tcW w:w="8298" w:type="dxa"/>
          </w:tcPr>
          <w:p w14:paraId="10F61ECB" w14:textId="77777777" w:rsidR="00B36A2B" w:rsidRPr="005022E1" w:rsidRDefault="00B36A2B" w:rsidP="005F2D55">
            <w:pPr>
              <w:pStyle w:val="ListParagraph"/>
              <w:numPr>
                <w:ilvl w:val="1"/>
                <w:numId w:val="22"/>
              </w:numPr>
              <w:spacing w:line="480" w:lineRule="auto"/>
              <w:ind w:left="720"/>
              <w:contextualSpacing w:val="0"/>
              <w:rPr>
                <w:rFonts w:ascii="Times" w:hAnsi="Times" w:cs="Times"/>
              </w:rPr>
            </w:pPr>
            <w:r w:rsidRPr="005022E1">
              <w:rPr>
                <w:rFonts w:ascii="Times" w:hAnsi="Times"/>
              </w:rPr>
              <w:t xml:space="preserve">Multiscale characterization of Ultrasonic additive </w:t>
            </w:r>
          </w:p>
        </w:tc>
        <w:tc>
          <w:tcPr>
            <w:tcW w:w="558" w:type="dxa"/>
          </w:tcPr>
          <w:p w14:paraId="4D07F8EF"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_Ref455678207 \h </w:instrText>
            </w:r>
            <w:r w:rsidRPr="005022E1">
              <w:rPr>
                <w:rFonts w:ascii="Times" w:hAnsi="Times"/>
              </w:rPr>
            </w:r>
            <w:r w:rsidRPr="005022E1">
              <w:rPr>
                <w:rFonts w:ascii="Times" w:hAnsi="Times"/>
              </w:rPr>
              <w:fldChar w:fldCharType="separate"/>
            </w:r>
            <w:r w:rsidRPr="005022E1">
              <w:rPr>
                <w:rFonts w:ascii="Times" w:hAnsi="Times"/>
                <w:noProof/>
              </w:rPr>
              <w:t>23</w:t>
            </w:r>
            <w:r w:rsidRPr="005022E1">
              <w:rPr>
                <w:rFonts w:ascii="Times" w:hAnsi="Times"/>
              </w:rPr>
              <w:fldChar w:fldCharType="end"/>
            </w:r>
          </w:p>
        </w:tc>
      </w:tr>
      <w:tr w:rsidR="00B36A2B" w:rsidRPr="005022E1" w14:paraId="1A9088B8" w14:textId="77777777" w:rsidTr="0067682B">
        <w:tc>
          <w:tcPr>
            <w:tcW w:w="8298" w:type="dxa"/>
          </w:tcPr>
          <w:p w14:paraId="1A66E590" w14:textId="77777777" w:rsidR="00B36A2B" w:rsidRPr="005022E1" w:rsidRDefault="00B36A2B" w:rsidP="005F2D55">
            <w:pPr>
              <w:pStyle w:val="ListParagraph"/>
              <w:numPr>
                <w:ilvl w:val="2"/>
                <w:numId w:val="22"/>
              </w:numPr>
              <w:spacing w:line="480" w:lineRule="auto"/>
              <w:ind w:left="1152"/>
              <w:contextualSpacing w:val="0"/>
              <w:rPr>
                <w:rFonts w:ascii="Times" w:hAnsi="Times" w:cs="Times"/>
              </w:rPr>
            </w:pPr>
            <w:r w:rsidRPr="005022E1">
              <w:rPr>
                <w:rFonts w:ascii="Times" w:hAnsi="Times" w:cs="Times"/>
              </w:rPr>
              <w:t>Nature of oxide dispersion</w:t>
            </w:r>
          </w:p>
        </w:tc>
        <w:tc>
          <w:tcPr>
            <w:tcW w:w="558" w:type="dxa"/>
          </w:tcPr>
          <w:p w14:paraId="78817C75"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_Ref455678210 \h </w:instrText>
            </w:r>
            <w:r w:rsidRPr="005022E1">
              <w:rPr>
                <w:rFonts w:ascii="Times" w:hAnsi="Times"/>
              </w:rPr>
            </w:r>
            <w:r w:rsidRPr="005022E1">
              <w:rPr>
                <w:rFonts w:ascii="Times" w:hAnsi="Times"/>
              </w:rPr>
              <w:fldChar w:fldCharType="separate"/>
            </w:r>
            <w:r w:rsidRPr="005022E1">
              <w:rPr>
                <w:rFonts w:ascii="Times" w:hAnsi="Times"/>
                <w:noProof/>
              </w:rPr>
              <w:t>23</w:t>
            </w:r>
            <w:r w:rsidRPr="005022E1">
              <w:rPr>
                <w:rFonts w:ascii="Times" w:hAnsi="Times"/>
              </w:rPr>
              <w:fldChar w:fldCharType="end"/>
            </w:r>
          </w:p>
        </w:tc>
      </w:tr>
      <w:tr w:rsidR="00B36A2B" w:rsidRPr="005022E1" w14:paraId="3AF0D495" w14:textId="77777777" w:rsidTr="0067682B">
        <w:tc>
          <w:tcPr>
            <w:tcW w:w="8298" w:type="dxa"/>
          </w:tcPr>
          <w:p w14:paraId="35D9CA32" w14:textId="77777777" w:rsidR="00B36A2B" w:rsidRPr="005022E1" w:rsidRDefault="00B36A2B" w:rsidP="005F2D55">
            <w:pPr>
              <w:pStyle w:val="ListParagraph"/>
              <w:numPr>
                <w:ilvl w:val="2"/>
                <w:numId w:val="22"/>
              </w:numPr>
              <w:spacing w:line="480" w:lineRule="auto"/>
              <w:ind w:left="1152"/>
              <w:contextualSpacing w:val="0"/>
              <w:rPr>
                <w:rFonts w:ascii="Times" w:hAnsi="Times" w:cs="Times"/>
              </w:rPr>
            </w:pPr>
            <w:r w:rsidRPr="005022E1">
              <w:rPr>
                <w:rFonts w:ascii="Times" w:hAnsi="Times" w:cs="Times"/>
              </w:rPr>
              <w:t>Grain structure at the interface</w:t>
            </w:r>
          </w:p>
        </w:tc>
        <w:tc>
          <w:tcPr>
            <w:tcW w:w="558" w:type="dxa"/>
          </w:tcPr>
          <w:p w14:paraId="7F2EA159"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_Ref455678215 \h </w:instrText>
            </w:r>
            <w:r w:rsidRPr="005022E1">
              <w:rPr>
                <w:rFonts w:ascii="Times" w:hAnsi="Times"/>
              </w:rPr>
            </w:r>
            <w:r w:rsidRPr="005022E1">
              <w:rPr>
                <w:rFonts w:ascii="Times" w:hAnsi="Times"/>
              </w:rPr>
              <w:fldChar w:fldCharType="separate"/>
            </w:r>
            <w:r w:rsidRPr="005022E1">
              <w:rPr>
                <w:rFonts w:ascii="Times" w:hAnsi="Times"/>
                <w:noProof/>
              </w:rPr>
              <w:t>25</w:t>
            </w:r>
            <w:r w:rsidRPr="005022E1">
              <w:rPr>
                <w:rFonts w:ascii="Times" w:hAnsi="Times"/>
              </w:rPr>
              <w:fldChar w:fldCharType="end"/>
            </w:r>
          </w:p>
        </w:tc>
      </w:tr>
      <w:tr w:rsidR="00B36A2B" w:rsidRPr="005022E1" w14:paraId="04823202" w14:textId="77777777" w:rsidTr="0067682B">
        <w:tc>
          <w:tcPr>
            <w:tcW w:w="8298" w:type="dxa"/>
          </w:tcPr>
          <w:p w14:paraId="44183EB5" w14:textId="77777777" w:rsidR="00B36A2B" w:rsidRPr="005022E1" w:rsidRDefault="00B36A2B" w:rsidP="005F2D55">
            <w:pPr>
              <w:pStyle w:val="ListParagraph"/>
              <w:numPr>
                <w:ilvl w:val="2"/>
                <w:numId w:val="22"/>
              </w:numPr>
              <w:spacing w:line="480" w:lineRule="auto"/>
              <w:ind w:left="1152"/>
              <w:contextualSpacing w:val="0"/>
              <w:rPr>
                <w:rFonts w:ascii="Times" w:hAnsi="Times" w:cs="Times"/>
              </w:rPr>
            </w:pPr>
            <w:proofErr w:type="spellStart"/>
            <w:r w:rsidRPr="005022E1">
              <w:rPr>
                <w:rFonts w:ascii="Times" w:hAnsi="Times" w:cs="Times"/>
              </w:rPr>
              <w:t>Microtexture</w:t>
            </w:r>
            <w:proofErr w:type="spellEnd"/>
            <w:r w:rsidRPr="005022E1">
              <w:rPr>
                <w:rFonts w:ascii="Times" w:hAnsi="Times" w:cs="Times"/>
              </w:rPr>
              <w:t xml:space="preserve"> studies at the interface</w:t>
            </w:r>
          </w:p>
        </w:tc>
        <w:tc>
          <w:tcPr>
            <w:tcW w:w="558" w:type="dxa"/>
          </w:tcPr>
          <w:p w14:paraId="712A72C7"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_Ref455678219 \h </w:instrText>
            </w:r>
            <w:r w:rsidRPr="005022E1">
              <w:rPr>
                <w:rFonts w:ascii="Times" w:hAnsi="Times"/>
              </w:rPr>
            </w:r>
            <w:r w:rsidRPr="005022E1">
              <w:rPr>
                <w:rFonts w:ascii="Times" w:hAnsi="Times"/>
              </w:rPr>
              <w:fldChar w:fldCharType="separate"/>
            </w:r>
            <w:r w:rsidRPr="005022E1">
              <w:rPr>
                <w:rFonts w:ascii="Times" w:hAnsi="Times"/>
                <w:noProof/>
              </w:rPr>
              <w:t>27</w:t>
            </w:r>
            <w:r w:rsidRPr="005022E1">
              <w:rPr>
                <w:rFonts w:ascii="Times" w:hAnsi="Times"/>
              </w:rPr>
              <w:fldChar w:fldCharType="end"/>
            </w:r>
          </w:p>
        </w:tc>
      </w:tr>
      <w:tr w:rsidR="00B36A2B" w:rsidRPr="005022E1" w14:paraId="1D332F96" w14:textId="77777777" w:rsidTr="0067682B">
        <w:tc>
          <w:tcPr>
            <w:tcW w:w="8298" w:type="dxa"/>
          </w:tcPr>
          <w:p w14:paraId="11C537FE" w14:textId="77777777" w:rsidR="00B36A2B" w:rsidRPr="005022E1" w:rsidRDefault="00B36A2B" w:rsidP="005F2D55">
            <w:pPr>
              <w:pStyle w:val="ListParagraph"/>
              <w:numPr>
                <w:ilvl w:val="2"/>
                <w:numId w:val="22"/>
              </w:numPr>
              <w:spacing w:line="480" w:lineRule="auto"/>
              <w:ind w:left="1152"/>
              <w:contextualSpacing w:val="0"/>
              <w:rPr>
                <w:rFonts w:ascii="Times" w:hAnsi="Times" w:cs="Times"/>
              </w:rPr>
            </w:pPr>
            <w:r w:rsidRPr="005022E1">
              <w:rPr>
                <w:rFonts w:ascii="Times" w:hAnsi="Times" w:cs="Times"/>
              </w:rPr>
              <w:t>Dissimilar metal joining using VHP UAM</w:t>
            </w:r>
          </w:p>
        </w:tc>
        <w:tc>
          <w:tcPr>
            <w:tcW w:w="558" w:type="dxa"/>
          </w:tcPr>
          <w:p w14:paraId="5601C6C4"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_Ref455678223 \h </w:instrText>
            </w:r>
            <w:r w:rsidRPr="005022E1">
              <w:rPr>
                <w:rFonts w:ascii="Times" w:hAnsi="Times"/>
              </w:rPr>
            </w:r>
            <w:r w:rsidRPr="005022E1">
              <w:rPr>
                <w:rFonts w:ascii="Times" w:hAnsi="Times"/>
              </w:rPr>
              <w:fldChar w:fldCharType="separate"/>
            </w:r>
            <w:r w:rsidRPr="005022E1">
              <w:rPr>
                <w:rFonts w:ascii="Times" w:hAnsi="Times"/>
                <w:noProof/>
              </w:rPr>
              <w:t>29</w:t>
            </w:r>
            <w:r w:rsidRPr="005022E1">
              <w:rPr>
                <w:rFonts w:ascii="Times" w:hAnsi="Times"/>
              </w:rPr>
              <w:fldChar w:fldCharType="end"/>
            </w:r>
          </w:p>
        </w:tc>
      </w:tr>
      <w:tr w:rsidR="00B36A2B" w:rsidRPr="005022E1" w14:paraId="08BA4DEF" w14:textId="77777777" w:rsidTr="0067682B">
        <w:tc>
          <w:tcPr>
            <w:tcW w:w="8298" w:type="dxa"/>
          </w:tcPr>
          <w:p w14:paraId="4FB553ED" w14:textId="77777777" w:rsidR="00B36A2B" w:rsidRPr="00BE6E7D" w:rsidRDefault="00B36A2B" w:rsidP="005F2D55">
            <w:pPr>
              <w:pStyle w:val="ListParagraph"/>
              <w:spacing w:line="480" w:lineRule="auto"/>
              <w:contextualSpacing w:val="0"/>
              <w:rPr>
                <w:rFonts w:ascii="Times" w:hAnsi="Times" w:cs="Times"/>
                <w:b/>
              </w:rPr>
            </w:pPr>
            <w:r w:rsidRPr="00BE6E7D">
              <w:rPr>
                <w:rFonts w:ascii="Times" w:hAnsi="Times" w:cs="Times"/>
                <w:b/>
              </w:rPr>
              <w:t>Chapter-3: Problem statement and research objectives</w:t>
            </w:r>
          </w:p>
        </w:tc>
        <w:tc>
          <w:tcPr>
            <w:tcW w:w="558" w:type="dxa"/>
          </w:tcPr>
          <w:p w14:paraId="7A617B0B"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_Ref455678229 \h </w:instrText>
            </w:r>
            <w:r w:rsidRPr="005022E1">
              <w:rPr>
                <w:rFonts w:ascii="Times" w:hAnsi="Times"/>
              </w:rPr>
            </w:r>
            <w:r w:rsidRPr="005022E1">
              <w:rPr>
                <w:rFonts w:ascii="Times" w:hAnsi="Times"/>
              </w:rPr>
              <w:fldChar w:fldCharType="separate"/>
            </w:r>
            <w:r w:rsidRPr="005022E1">
              <w:rPr>
                <w:rFonts w:ascii="Times" w:hAnsi="Times"/>
                <w:noProof/>
              </w:rPr>
              <w:t>42</w:t>
            </w:r>
            <w:r w:rsidRPr="005022E1">
              <w:rPr>
                <w:rFonts w:ascii="Times" w:hAnsi="Times"/>
              </w:rPr>
              <w:fldChar w:fldCharType="end"/>
            </w:r>
          </w:p>
        </w:tc>
      </w:tr>
      <w:tr w:rsidR="00B36A2B" w:rsidRPr="005022E1" w14:paraId="4E0C2DDC" w14:textId="77777777" w:rsidTr="0067682B">
        <w:tc>
          <w:tcPr>
            <w:tcW w:w="8298" w:type="dxa"/>
          </w:tcPr>
          <w:p w14:paraId="6E4C83E4" w14:textId="77777777" w:rsidR="00B36A2B" w:rsidRPr="005022E1" w:rsidRDefault="00B36A2B" w:rsidP="005F2D55">
            <w:pPr>
              <w:pStyle w:val="ListParagraph"/>
              <w:numPr>
                <w:ilvl w:val="1"/>
                <w:numId w:val="25"/>
              </w:numPr>
              <w:spacing w:line="480" w:lineRule="auto"/>
              <w:ind w:left="720" w:hanging="360"/>
              <w:contextualSpacing w:val="0"/>
              <w:rPr>
                <w:rFonts w:ascii="Times" w:hAnsi="Times" w:cs="Times"/>
              </w:rPr>
            </w:pPr>
            <w:r w:rsidRPr="005022E1">
              <w:rPr>
                <w:rFonts w:ascii="Times" w:hAnsi="Times" w:cs="Times"/>
              </w:rPr>
              <w:lastRenderedPageBreak/>
              <w:t>Problem Statement</w:t>
            </w:r>
          </w:p>
        </w:tc>
        <w:tc>
          <w:tcPr>
            <w:tcW w:w="558" w:type="dxa"/>
          </w:tcPr>
          <w:p w14:paraId="086CB944"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_Ref455678229 \h </w:instrText>
            </w:r>
            <w:r w:rsidRPr="005022E1">
              <w:rPr>
                <w:rFonts w:ascii="Times" w:hAnsi="Times"/>
              </w:rPr>
            </w:r>
            <w:r w:rsidRPr="005022E1">
              <w:rPr>
                <w:rFonts w:ascii="Times" w:hAnsi="Times"/>
              </w:rPr>
              <w:fldChar w:fldCharType="separate"/>
            </w:r>
            <w:r w:rsidRPr="005022E1">
              <w:rPr>
                <w:rFonts w:ascii="Times" w:hAnsi="Times"/>
                <w:noProof/>
              </w:rPr>
              <w:t>42</w:t>
            </w:r>
            <w:r w:rsidRPr="005022E1">
              <w:rPr>
                <w:rFonts w:ascii="Times" w:hAnsi="Times"/>
              </w:rPr>
              <w:fldChar w:fldCharType="end"/>
            </w:r>
          </w:p>
        </w:tc>
      </w:tr>
      <w:tr w:rsidR="00B36A2B" w:rsidRPr="005022E1" w14:paraId="47462176" w14:textId="77777777" w:rsidTr="0067682B">
        <w:tc>
          <w:tcPr>
            <w:tcW w:w="8298" w:type="dxa"/>
          </w:tcPr>
          <w:p w14:paraId="444827B0" w14:textId="77777777" w:rsidR="00B36A2B" w:rsidRPr="005022E1" w:rsidRDefault="00B36A2B" w:rsidP="005F2D55">
            <w:pPr>
              <w:pStyle w:val="ListParagraph"/>
              <w:numPr>
                <w:ilvl w:val="1"/>
                <w:numId w:val="25"/>
              </w:numPr>
              <w:spacing w:line="480" w:lineRule="auto"/>
              <w:ind w:left="720" w:hanging="360"/>
              <w:contextualSpacing w:val="0"/>
              <w:rPr>
                <w:rFonts w:ascii="Times" w:hAnsi="Times" w:cs="Times"/>
              </w:rPr>
            </w:pPr>
            <w:r w:rsidRPr="005022E1">
              <w:rPr>
                <w:rFonts w:ascii="Times" w:hAnsi="Times" w:cs="Times"/>
              </w:rPr>
              <w:t>Research Objectives</w:t>
            </w:r>
          </w:p>
        </w:tc>
        <w:tc>
          <w:tcPr>
            <w:tcW w:w="558" w:type="dxa"/>
          </w:tcPr>
          <w:p w14:paraId="1F2771D1"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_Ref455678238 \h </w:instrText>
            </w:r>
            <w:r w:rsidRPr="005022E1">
              <w:rPr>
                <w:rFonts w:ascii="Times" w:hAnsi="Times"/>
              </w:rPr>
            </w:r>
            <w:r w:rsidRPr="005022E1">
              <w:rPr>
                <w:rFonts w:ascii="Times" w:hAnsi="Times"/>
              </w:rPr>
              <w:fldChar w:fldCharType="separate"/>
            </w:r>
            <w:r w:rsidRPr="005022E1">
              <w:rPr>
                <w:rFonts w:ascii="Times" w:hAnsi="Times"/>
                <w:noProof/>
              </w:rPr>
              <w:t>43</w:t>
            </w:r>
            <w:r w:rsidRPr="005022E1">
              <w:rPr>
                <w:rFonts w:ascii="Times" w:hAnsi="Times"/>
              </w:rPr>
              <w:fldChar w:fldCharType="end"/>
            </w:r>
          </w:p>
        </w:tc>
      </w:tr>
      <w:tr w:rsidR="00B36A2B" w:rsidRPr="005022E1" w14:paraId="0EBC085F" w14:textId="77777777" w:rsidTr="0067682B">
        <w:tc>
          <w:tcPr>
            <w:tcW w:w="8298" w:type="dxa"/>
          </w:tcPr>
          <w:p w14:paraId="687E9118" w14:textId="77777777" w:rsidR="00B36A2B" w:rsidRPr="005022E1" w:rsidRDefault="00B36A2B" w:rsidP="005F2D55">
            <w:pPr>
              <w:spacing w:line="480" w:lineRule="auto"/>
              <w:rPr>
                <w:rFonts w:ascii="Times" w:hAnsi="Times" w:cs="Times"/>
                <w:b/>
              </w:rPr>
            </w:pPr>
            <w:r w:rsidRPr="005022E1">
              <w:rPr>
                <w:rFonts w:ascii="Times" w:hAnsi="Times" w:cs="Times"/>
                <w:b/>
              </w:rPr>
              <w:t>Chapter-4: Experimental details</w:t>
            </w:r>
          </w:p>
        </w:tc>
        <w:tc>
          <w:tcPr>
            <w:tcW w:w="558" w:type="dxa"/>
          </w:tcPr>
          <w:p w14:paraId="5A912EC4"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_Ref455678258 \h </w:instrText>
            </w:r>
            <w:r w:rsidRPr="005022E1">
              <w:rPr>
                <w:rFonts w:ascii="Times" w:hAnsi="Times"/>
              </w:rPr>
            </w:r>
            <w:r w:rsidRPr="005022E1">
              <w:rPr>
                <w:rFonts w:ascii="Times" w:hAnsi="Times"/>
              </w:rPr>
              <w:fldChar w:fldCharType="separate"/>
            </w:r>
            <w:r w:rsidRPr="005022E1">
              <w:rPr>
                <w:rFonts w:ascii="Times" w:hAnsi="Times"/>
                <w:noProof/>
              </w:rPr>
              <w:t>44</w:t>
            </w:r>
            <w:r w:rsidRPr="005022E1">
              <w:rPr>
                <w:rFonts w:ascii="Times" w:hAnsi="Times"/>
              </w:rPr>
              <w:fldChar w:fldCharType="end"/>
            </w:r>
          </w:p>
        </w:tc>
      </w:tr>
      <w:tr w:rsidR="00B36A2B" w:rsidRPr="005022E1" w14:paraId="576C6359" w14:textId="77777777" w:rsidTr="0067682B">
        <w:tc>
          <w:tcPr>
            <w:tcW w:w="8298" w:type="dxa"/>
          </w:tcPr>
          <w:p w14:paraId="5E99DEF4" w14:textId="77777777" w:rsidR="00B36A2B" w:rsidRPr="005022E1" w:rsidRDefault="00B36A2B" w:rsidP="005F2D55">
            <w:pPr>
              <w:pStyle w:val="ListParagraph"/>
              <w:numPr>
                <w:ilvl w:val="1"/>
                <w:numId w:val="40"/>
              </w:numPr>
              <w:spacing w:line="480" w:lineRule="auto"/>
              <w:ind w:left="720" w:hanging="450"/>
              <w:contextualSpacing w:val="0"/>
              <w:rPr>
                <w:rFonts w:ascii="Times" w:hAnsi="Times" w:cs="Times"/>
              </w:rPr>
            </w:pPr>
            <w:r w:rsidRPr="005022E1">
              <w:rPr>
                <w:rFonts w:ascii="Times" w:hAnsi="Times" w:cs="Times"/>
              </w:rPr>
              <w:t>Breakdown of the proposed tasks</w:t>
            </w:r>
          </w:p>
        </w:tc>
        <w:tc>
          <w:tcPr>
            <w:tcW w:w="558" w:type="dxa"/>
          </w:tcPr>
          <w:p w14:paraId="500B2A8E"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_Ref455678258 \h </w:instrText>
            </w:r>
            <w:r w:rsidRPr="005022E1">
              <w:rPr>
                <w:rFonts w:ascii="Times" w:hAnsi="Times"/>
              </w:rPr>
            </w:r>
            <w:r w:rsidRPr="005022E1">
              <w:rPr>
                <w:rFonts w:ascii="Times" w:hAnsi="Times"/>
              </w:rPr>
              <w:fldChar w:fldCharType="separate"/>
            </w:r>
            <w:r w:rsidRPr="005022E1">
              <w:rPr>
                <w:rFonts w:ascii="Times" w:hAnsi="Times"/>
                <w:noProof/>
              </w:rPr>
              <w:t>44</w:t>
            </w:r>
            <w:r w:rsidRPr="005022E1">
              <w:rPr>
                <w:rFonts w:ascii="Times" w:hAnsi="Times"/>
              </w:rPr>
              <w:fldChar w:fldCharType="end"/>
            </w:r>
          </w:p>
        </w:tc>
      </w:tr>
      <w:tr w:rsidR="00B36A2B" w:rsidRPr="005022E1" w14:paraId="44830487" w14:textId="77777777" w:rsidTr="0067682B">
        <w:tc>
          <w:tcPr>
            <w:tcW w:w="8298" w:type="dxa"/>
          </w:tcPr>
          <w:p w14:paraId="742C3E65" w14:textId="77777777" w:rsidR="00B36A2B" w:rsidRPr="005022E1" w:rsidRDefault="00B36A2B" w:rsidP="005F2D55">
            <w:pPr>
              <w:pStyle w:val="ListParagraph"/>
              <w:numPr>
                <w:ilvl w:val="1"/>
                <w:numId w:val="40"/>
              </w:numPr>
              <w:spacing w:line="480" w:lineRule="auto"/>
              <w:ind w:left="720"/>
              <w:contextualSpacing w:val="0"/>
              <w:rPr>
                <w:rFonts w:ascii="Times" w:hAnsi="Times" w:cs="Times"/>
              </w:rPr>
            </w:pPr>
            <w:r w:rsidRPr="005022E1">
              <w:rPr>
                <w:rFonts w:ascii="Times" w:hAnsi="Times" w:cs="Times"/>
              </w:rPr>
              <w:t>Optical microscopy</w:t>
            </w:r>
          </w:p>
        </w:tc>
        <w:tc>
          <w:tcPr>
            <w:tcW w:w="558" w:type="dxa"/>
          </w:tcPr>
          <w:p w14:paraId="6062AC90"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_Ref455678270 \h </w:instrText>
            </w:r>
            <w:r w:rsidRPr="005022E1">
              <w:rPr>
                <w:rFonts w:ascii="Times" w:hAnsi="Times"/>
              </w:rPr>
            </w:r>
            <w:r w:rsidRPr="005022E1">
              <w:rPr>
                <w:rFonts w:ascii="Times" w:hAnsi="Times"/>
              </w:rPr>
              <w:fldChar w:fldCharType="separate"/>
            </w:r>
            <w:r w:rsidRPr="005022E1">
              <w:rPr>
                <w:rFonts w:ascii="Times" w:hAnsi="Times"/>
                <w:noProof/>
              </w:rPr>
              <w:t>45</w:t>
            </w:r>
            <w:r w:rsidRPr="005022E1">
              <w:rPr>
                <w:rFonts w:ascii="Times" w:hAnsi="Times"/>
              </w:rPr>
              <w:fldChar w:fldCharType="end"/>
            </w:r>
          </w:p>
        </w:tc>
      </w:tr>
      <w:tr w:rsidR="00B36A2B" w:rsidRPr="005022E1" w14:paraId="4EBD8DCF" w14:textId="77777777" w:rsidTr="0067682B">
        <w:tc>
          <w:tcPr>
            <w:tcW w:w="8298" w:type="dxa"/>
          </w:tcPr>
          <w:p w14:paraId="71517E50" w14:textId="77777777" w:rsidR="00B36A2B" w:rsidRPr="005022E1" w:rsidRDefault="00B36A2B" w:rsidP="005F2D55">
            <w:pPr>
              <w:pStyle w:val="ListParagraph"/>
              <w:numPr>
                <w:ilvl w:val="1"/>
                <w:numId w:val="40"/>
              </w:numPr>
              <w:spacing w:line="480" w:lineRule="auto"/>
              <w:ind w:left="720"/>
              <w:contextualSpacing w:val="0"/>
              <w:rPr>
                <w:rFonts w:ascii="Times" w:hAnsi="Times" w:cs="Times"/>
              </w:rPr>
            </w:pPr>
            <w:r w:rsidRPr="005022E1">
              <w:rPr>
                <w:rFonts w:ascii="Times" w:hAnsi="Times" w:cs="Times"/>
              </w:rPr>
              <w:t>Scanning electron microscopy and electron dispersive spectroscopy</w:t>
            </w:r>
          </w:p>
        </w:tc>
        <w:tc>
          <w:tcPr>
            <w:tcW w:w="558" w:type="dxa"/>
          </w:tcPr>
          <w:p w14:paraId="5E67CA02"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_Ref455678277 \h </w:instrText>
            </w:r>
            <w:r w:rsidRPr="005022E1">
              <w:rPr>
                <w:rFonts w:ascii="Times" w:hAnsi="Times"/>
              </w:rPr>
            </w:r>
            <w:r w:rsidRPr="005022E1">
              <w:rPr>
                <w:rFonts w:ascii="Times" w:hAnsi="Times"/>
              </w:rPr>
              <w:fldChar w:fldCharType="separate"/>
            </w:r>
            <w:r w:rsidRPr="005022E1">
              <w:rPr>
                <w:rFonts w:ascii="Times" w:hAnsi="Times"/>
                <w:noProof/>
              </w:rPr>
              <w:t>45</w:t>
            </w:r>
            <w:r w:rsidRPr="005022E1">
              <w:rPr>
                <w:rFonts w:ascii="Times" w:hAnsi="Times"/>
              </w:rPr>
              <w:fldChar w:fldCharType="end"/>
            </w:r>
          </w:p>
        </w:tc>
      </w:tr>
      <w:tr w:rsidR="00B36A2B" w:rsidRPr="005022E1" w14:paraId="34F31CA0" w14:textId="77777777" w:rsidTr="0067682B">
        <w:tc>
          <w:tcPr>
            <w:tcW w:w="8298" w:type="dxa"/>
          </w:tcPr>
          <w:p w14:paraId="58F62B4B" w14:textId="77777777" w:rsidR="00B36A2B" w:rsidRPr="005022E1" w:rsidRDefault="00B36A2B" w:rsidP="005F2D55">
            <w:pPr>
              <w:pStyle w:val="ListParagraph"/>
              <w:numPr>
                <w:ilvl w:val="1"/>
                <w:numId w:val="40"/>
              </w:numPr>
              <w:spacing w:line="480" w:lineRule="auto"/>
              <w:ind w:left="720"/>
              <w:contextualSpacing w:val="0"/>
              <w:rPr>
                <w:rFonts w:ascii="Times" w:hAnsi="Times" w:cs="Times"/>
              </w:rPr>
            </w:pPr>
            <w:r w:rsidRPr="005022E1">
              <w:rPr>
                <w:rFonts w:ascii="Times" w:hAnsi="Times" w:cs="Times"/>
              </w:rPr>
              <w:t>OIM using Electron backscatter diffraction</w:t>
            </w:r>
          </w:p>
        </w:tc>
        <w:tc>
          <w:tcPr>
            <w:tcW w:w="558" w:type="dxa"/>
          </w:tcPr>
          <w:p w14:paraId="76E7C811"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_Ref455678287 \h </w:instrText>
            </w:r>
            <w:r w:rsidRPr="005022E1">
              <w:rPr>
                <w:rFonts w:ascii="Times" w:hAnsi="Times"/>
              </w:rPr>
            </w:r>
            <w:r w:rsidRPr="005022E1">
              <w:rPr>
                <w:rFonts w:ascii="Times" w:hAnsi="Times"/>
              </w:rPr>
              <w:fldChar w:fldCharType="separate"/>
            </w:r>
            <w:r w:rsidRPr="005022E1">
              <w:rPr>
                <w:rFonts w:ascii="Times" w:hAnsi="Times"/>
                <w:noProof/>
              </w:rPr>
              <w:t>47</w:t>
            </w:r>
            <w:r w:rsidRPr="005022E1">
              <w:rPr>
                <w:rFonts w:ascii="Times" w:hAnsi="Times"/>
              </w:rPr>
              <w:fldChar w:fldCharType="end"/>
            </w:r>
          </w:p>
        </w:tc>
      </w:tr>
      <w:tr w:rsidR="00B36A2B" w:rsidRPr="005022E1" w14:paraId="5ED98D26" w14:textId="77777777" w:rsidTr="0067682B">
        <w:tc>
          <w:tcPr>
            <w:tcW w:w="8298" w:type="dxa"/>
          </w:tcPr>
          <w:p w14:paraId="6D9E080E" w14:textId="77777777" w:rsidR="00B36A2B" w:rsidRPr="005022E1" w:rsidRDefault="00B36A2B" w:rsidP="005F2D55">
            <w:pPr>
              <w:pStyle w:val="ListParagraph"/>
              <w:numPr>
                <w:ilvl w:val="1"/>
                <w:numId w:val="40"/>
              </w:numPr>
              <w:spacing w:line="480" w:lineRule="auto"/>
              <w:ind w:left="720"/>
              <w:contextualSpacing w:val="0"/>
              <w:rPr>
                <w:rFonts w:ascii="Times" w:hAnsi="Times" w:cs="Times"/>
              </w:rPr>
            </w:pPr>
            <w:r w:rsidRPr="005022E1">
              <w:rPr>
                <w:rFonts w:ascii="Times" w:hAnsi="Times" w:cs="Times"/>
              </w:rPr>
              <w:t>Transmission electron microscopy</w:t>
            </w:r>
          </w:p>
        </w:tc>
        <w:tc>
          <w:tcPr>
            <w:tcW w:w="558" w:type="dxa"/>
          </w:tcPr>
          <w:p w14:paraId="62A7EA6F"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_Ref455678298 \h </w:instrText>
            </w:r>
            <w:r w:rsidRPr="005022E1">
              <w:rPr>
                <w:rFonts w:ascii="Times" w:hAnsi="Times"/>
              </w:rPr>
            </w:r>
            <w:r w:rsidRPr="005022E1">
              <w:rPr>
                <w:rFonts w:ascii="Times" w:hAnsi="Times"/>
              </w:rPr>
              <w:fldChar w:fldCharType="separate"/>
            </w:r>
            <w:r w:rsidRPr="005022E1">
              <w:rPr>
                <w:rFonts w:ascii="Times" w:hAnsi="Times"/>
                <w:noProof/>
              </w:rPr>
              <w:t>48</w:t>
            </w:r>
            <w:r w:rsidRPr="005022E1">
              <w:rPr>
                <w:rFonts w:ascii="Times" w:hAnsi="Times"/>
              </w:rPr>
              <w:fldChar w:fldCharType="end"/>
            </w:r>
          </w:p>
        </w:tc>
      </w:tr>
      <w:tr w:rsidR="00B36A2B" w:rsidRPr="005022E1" w14:paraId="233A2AFA" w14:textId="77777777" w:rsidTr="0067682B">
        <w:tc>
          <w:tcPr>
            <w:tcW w:w="8298" w:type="dxa"/>
          </w:tcPr>
          <w:p w14:paraId="5B08C910" w14:textId="77777777" w:rsidR="00B36A2B" w:rsidRPr="005022E1" w:rsidRDefault="00B36A2B" w:rsidP="005F2D55">
            <w:pPr>
              <w:pStyle w:val="ListParagraph"/>
              <w:numPr>
                <w:ilvl w:val="1"/>
                <w:numId w:val="40"/>
              </w:numPr>
              <w:spacing w:line="480" w:lineRule="auto"/>
              <w:ind w:left="720"/>
              <w:contextualSpacing w:val="0"/>
              <w:rPr>
                <w:rFonts w:ascii="Times" w:hAnsi="Times" w:cs="Times"/>
              </w:rPr>
            </w:pPr>
            <w:r w:rsidRPr="005022E1">
              <w:rPr>
                <w:rFonts w:ascii="Times" w:hAnsi="Times" w:cs="Times"/>
              </w:rPr>
              <w:t>Hardness measurements using load displacement sensing</w:t>
            </w:r>
          </w:p>
        </w:tc>
        <w:tc>
          <w:tcPr>
            <w:tcW w:w="558" w:type="dxa"/>
          </w:tcPr>
          <w:p w14:paraId="7B1657FB"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_Ref455678306 \h </w:instrText>
            </w:r>
            <w:r w:rsidRPr="005022E1">
              <w:rPr>
                <w:rFonts w:ascii="Times" w:hAnsi="Times"/>
              </w:rPr>
            </w:r>
            <w:r w:rsidRPr="005022E1">
              <w:rPr>
                <w:rFonts w:ascii="Times" w:hAnsi="Times"/>
              </w:rPr>
              <w:fldChar w:fldCharType="separate"/>
            </w:r>
            <w:r w:rsidRPr="005022E1">
              <w:rPr>
                <w:rFonts w:ascii="Times" w:hAnsi="Times"/>
                <w:noProof/>
              </w:rPr>
              <w:t>49</w:t>
            </w:r>
            <w:r w:rsidRPr="005022E1">
              <w:rPr>
                <w:rFonts w:ascii="Times" w:hAnsi="Times"/>
              </w:rPr>
              <w:fldChar w:fldCharType="end"/>
            </w:r>
          </w:p>
        </w:tc>
      </w:tr>
      <w:tr w:rsidR="00B36A2B" w:rsidRPr="005022E1" w14:paraId="519A993D" w14:textId="77777777" w:rsidTr="0067682B">
        <w:tc>
          <w:tcPr>
            <w:tcW w:w="8298" w:type="dxa"/>
          </w:tcPr>
          <w:p w14:paraId="098F76CA" w14:textId="77777777" w:rsidR="00B36A2B" w:rsidRPr="005022E1" w:rsidRDefault="00B36A2B" w:rsidP="005F2D55">
            <w:pPr>
              <w:pStyle w:val="ListParagraph"/>
              <w:numPr>
                <w:ilvl w:val="1"/>
                <w:numId w:val="40"/>
              </w:numPr>
              <w:spacing w:line="480" w:lineRule="auto"/>
              <w:ind w:left="720"/>
              <w:contextualSpacing w:val="0"/>
              <w:rPr>
                <w:rFonts w:ascii="Times" w:hAnsi="Times" w:cs="Times"/>
              </w:rPr>
            </w:pPr>
            <w:r w:rsidRPr="005022E1">
              <w:rPr>
                <w:rFonts w:ascii="Times" w:hAnsi="Times" w:cs="Times"/>
              </w:rPr>
              <w:t>Mechanical testing</w:t>
            </w:r>
          </w:p>
        </w:tc>
        <w:tc>
          <w:tcPr>
            <w:tcW w:w="558" w:type="dxa"/>
          </w:tcPr>
          <w:p w14:paraId="5FCCDF2D"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_Ref455678306 \h </w:instrText>
            </w:r>
            <w:r w:rsidRPr="005022E1">
              <w:rPr>
                <w:rFonts w:ascii="Times" w:hAnsi="Times"/>
              </w:rPr>
            </w:r>
            <w:r w:rsidRPr="005022E1">
              <w:rPr>
                <w:rFonts w:ascii="Times" w:hAnsi="Times"/>
              </w:rPr>
              <w:fldChar w:fldCharType="separate"/>
            </w:r>
            <w:r w:rsidRPr="005022E1">
              <w:rPr>
                <w:rFonts w:ascii="Times" w:hAnsi="Times"/>
                <w:noProof/>
              </w:rPr>
              <w:t>49</w:t>
            </w:r>
            <w:r w:rsidRPr="005022E1">
              <w:rPr>
                <w:rFonts w:ascii="Times" w:hAnsi="Times"/>
              </w:rPr>
              <w:fldChar w:fldCharType="end"/>
            </w:r>
          </w:p>
        </w:tc>
      </w:tr>
      <w:tr w:rsidR="00B36A2B" w:rsidRPr="005022E1" w14:paraId="0A3F9E45" w14:textId="77777777" w:rsidTr="0067682B">
        <w:tc>
          <w:tcPr>
            <w:tcW w:w="8298" w:type="dxa"/>
          </w:tcPr>
          <w:p w14:paraId="32F59579" w14:textId="77777777" w:rsidR="00B36A2B" w:rsidRPr="005022E1" w:rsidRDefault="00B36A2B" w:rsidP="005F2D55">
            <w:pPr>
              <w:pStyle w:val="Heading1"/>
              <w:numPr>
                <w:ilvl w:val="0"/>
                <w:numId w:val="0"/>
              </w:numPr>
              <w:spacing w:before="0" w:line="480" w:lineRule="auto"/>
              <w:rPr>
                <w:rFonts w:ascii="Times" w:hAnsi="Times" w:cs="Times New Roman"/>
                <w:color w:val="auto"/>
                <w:sz w:val="24"/>
                <w:szCs w:val="24"/>
              </w:rPr>
            </w:pPr>
            <w:r w:rsidRPr="005022E1">
              <w:rPr>
                <w:rFonts w:ascii="Times" w:hAnsi="Times" w:cs="Times New Roman"/>
                <w:color w:val="auto"/>
                <w:sz w:val="24"/>
                <w:szCs w:val="24"/>
              </w:rPr>
              <w:t>Chapter-5: Multi scale characterization of Al-Steel (FCC-BCC) dissimilar metal combination</w:t>
            </w:r>
          </w:p>
        </w:tc>
        <w:tc>
          <w:tcPr>
            <w:tcW w:w="558" w:type="dxa"/>
          </w:tcPr>
          <w:p w14:paraId="12741468"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_Ref455678323 \h </w:instrText>
            </w:r>
            <w:r w:rsidRPr="005022E1">
              <w:rPr>
                <w:rFonts w:ascii="Times" w:hAnsi="Times"/>
              </w:rPr>
            </w:r>
            <w:r w:rsidRPr="005022E1">
              <w:rPr>
                <w:rFonts w:ascii="Times" w:hAnsi="Times"/>
              </w:rPr>
              <w:fldChar w:fldCharType="separate"/>
            </w:r>
            <w:r w:rsidRPr="005022E1">
              <w:rPr>
                <w:rFonts w:ascii="Times" w:hAnsi="Times"/>
                <w:noProof/>
              </w:rPr>
              <w:t>51</w:t>
            </w:r>
            <w:r w:rsidRPr="005022E1">
              <w:rPr>
                <w:rFonts w:ascii="Times" w:hAnsi="Times"/>
              </w:rPr>
              <w:fldChar w:fldCharType="end"/>
            </w:r>
          </w:p>
        </w:tc>
      </w:tr>
      <w:tr w:rsidR="00B36A2B" w:rsidRPr="005022E1" w14:paraId="21D7ABEB" w14:textId="77777777" w:rsidTr="0067682B">
        <w:tc>
          <w:tcPr>
            <w:tcW w:w="8298" w:type="dxa"/>
          </w:tcPr>
          <w:p w14:paraId="45A7714B" w14:textId="77777777" w:rsidR="00B36A2B" w:rsidRPr="005022E1" w:rsidRDefault="00B36A2B" w:rsidP="005F2D55">
            <w:pPr>
              <w:pStyle w:val="Heading1"/>
              <w:numPr>
                <w:ilvl w:val="1"/>
                <w:numId w:val="41"/>
              </w:numPr>
              <w:spacing w:before="0" w:line="480" w:lineRule="auto"/>
              <w:rPr>
                <w:rFonts w:ascii="Times" w:hAnsi="Times" w:cs="Times New Roman"/>
                <w:b w:val="0"/>
                <w:color w:val="auto"/>
                <w:sz w:val="24"/>
                <w:szCs w:val="24"/>
              </w:rPr>
            </w:pPr>
            <w:r w:rsidRPr="005022E1">
              <w:rPr>
                <w:rFonts w:ascii="Times" w:hAnsi="Times" w:cs="Times New Roman"/>
                <w:b w:val="0"/>
                <w:color w:val="auto"/>
                <w:sz w:val="24"/>
                <w:szCs w:val="24"/>
              </w:rPr>
              <w:t>Introduction</w:t>
            </w:r>
          </w:p>
        </w:tc>
        <w:tc>
          <w:tcPr>
            <w:tcW w:w="558" w:type="dxa"/>
          </w:tcPr>
          <w:p w14:paraId="43B214E0"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_Ref455678323 \h </w:instrText>
            </w:r>
            <w:r w:rsidRPr="005022E1">
              <w:rPr>
                <w:rFonts w:ascii="Times" w:hAnsi="Times"/>
              </w:rPr>
            </w:r>
            <w:r w:rsidRPr="005022E1">
              <w:rPr>
                <w:rFonts w:ascii="Times" w:hAnsi="Times"/>
              </w:rPr>
              <w:fldChar w:fldCharType="separate"/>
            </w:r>
            <w:r w:rsidRPr="005022E1">
              <w:rPr>
                <w:rFonts w:ascii="Times" w:hAnsi="Times"/>
                <w:noProof/>
              </w:rPr>
              <w:t>51</w:t>
            </w:r>
            <w:r w:rsidRPr="005022E1">
              <w:rPr>
                <w:rFonts w:ascii="Times" w:hAnsi="Times"/>
              </w:rPr>
              <w:fldChar w:fldCharType="end"/>
            </w:r>
          </w:p>
        </w:tc>
      </w:tr>
      <w:tr w:rsidR="00B36A2B" w:rsidRPr="005022E1" w14:paraId="6D7DD6C0" w14:textId="77777777" w:rsidTr="0067682B">
        <w:tc>
          <w:tcPr>
            <w:tcW w:w="8298" w:type="dxa"/>
          </w:tcPr>
          <w:p w14:paraId="69EB2857" w14:textId="77777777" w:rsidR="00B36A2B" w:rsidRPr="005022E1" w:rsidRDefault="00B36A2B" w:rsidP="005F2D55">
            <w:pPr>
              <w:pStyle w:val="ListParagraph"/>
              <w:numPr>
                <w:ilvl w:val="1"/>
                <w:numId w:val="41"/>
              </w:numPr>
              <w:spacing w:line="480" w:lineRule="auto"/>
              <w:ind w:left="720"/>
              <w:contextualSpacing w:val="0"/>
              <w:rPr>
                <w:rFonts w:ascii="Times" w:hAnsi="Times" w:cs="Times New Roman"/>
              </w:rPr>
            </w:pPr>
            <w:r w:rsidRPr="005022E1">
              <w:rPr>
                <w:rFonts w:ascii="Times" w:hAnsi="Times" w:cs="Times New Roman"/>
              </w:rPr>
              <w:t>Experimental Procedure</w:t>
            </w:r>
          </w:p>
        </w:tc>
        <w:tc>
          <w:tcPr>
            <w:tcW w:w="558" w:type="dxa"/>
          </w:tcPr>
          <w:p w14:paraId="7D7786DD"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_Ref455678340 \h </w:instrText>
            </w:r>
            <w:r w:rsidRPr="005022E1">
              <w:rPr>
                <w:rFonts w:ascii="Times" w:hAnsi="Times"/>
              </w:rPr>
            </w:r>
            <w:r w:rsidRPr="005022E1">
              <w:rPr>
                <w:rFonts w:ascii="Times" w:hAnsi="Times"/>
              </w:rPr>
              <w:fldChar w:fldCharType="separate"/>
            </w:r>
            <w:r w:rsidRPr="005022E1">
              <w:rPr>
                <w:rFonts w:ascii="Times" w:hAnsi="Times"/>
                <w:noProof/>
              </w:rPr>
              <w:t>52</w:t>
            </w:r>
            <w:r w:rsidRPr="005022E1">
              <w:rPr>
                <w:rFonts w:ascii="Times" w:hAnsi="Times"/>
              </w:rPr>
              <w:fldChar w:fldCharType="end"/>
            </w:r>
          </w:p>
        </w:tc>
      </w:tr>
      <w:tr w:rsidR="00B36A2B" w:rsidRPr="005022E1" w14:paraId="6C44ADB0" w14:textId="77777777" w:rsidTr="0067682B">
        <w:tc>
          <w:tcPr>
            <w:tcW w:w="8298" w:type="dxa"/>
          </w:tcPr>
          <w:p w14:paraId="0FA4775E" w14:textId="77777777" w:rsidR="00B36A2B" w:rsidRPr="005022E1" w:rsidRDefault="00B36A2B" w:rsidP="005F2D55">
            <w:pPr>
              <w:pStyle w:val="ListParagraph"/>
              <w:numPr>
                <w:ilvl w:val="1"/>
                <w:numId w:val="41"/>
              </w:numPr>
              <w:spacing w:line="480" w:lineRule="auto"/>
              <w:ind w:left="720"/>
              <w:contextualSpacing w:val="0"/>
              <w:rPr>
                <w:rFonts w:ascii="Times" w:hAnsi="Times" w:cs="Times New Roman"/>
              </w:rPr>
            </w:pPr>
            <w:r w:rsidRPr="005022E1">
              <w:rPr>
                <w:rFonts w:ascii="Times" w:hAnsi="Times" w:cs="Times New Roman"/>
              </w:rPr>
              <w:t>Sample Manufacturing</w:t>
            </w:r>
          </w:p>
        </w:tc>
        <w:tc>
          <w:tcPr>
            <w:tcW w:w="558" w:type="dxa"/>
          </w:tcPr>
          <w:p w14:paraId="33840F1D"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_Ref455678513 \h </w:instrText>
            </w:r>
            <w:r w:rsidRPr="005022E1">
              <w:rPr>
                <w:rFonts w:ascii="Times" w:hAnsi="Times"/>
              </w:rPr>
            </w:r>
            <w:r w:rsidRPr="005022E1">
              <w:rPr>
                <w:rFonts w:ascii="Times" w:hAnsi="Times"/>
              </w:rPr>
              <w:fldChar w:fldCharType="separate"/>
            </w:r>
            <w:r w:rsidRPr="005022E1">
              <w:rPr>
                <w:rFonts w:ascii="Times" w:hAnsi="Times"/>
                <w:noProof/>
              </w:rPr>
              <w:t>52</w:t>
            </w:r>
            <w:r w:rsidRPr="005022E1">
              <w:rPr>
                <w:rFonts w:ascii="Times" w:hAnsi="Times"/>
              </w:rPr>
              <w:fldChar w:fldCharType="end"/>
            </w:r>
          </w:p>
        </w:tc>
      </w:tr>
      <w:tr w:rsidR="00B36A2B" w:rsidRPr="005022E1" w14:paraId="50F11CDA" w14:textId="77777777" w:rsidTr="0067682B">
        <w:tc>
          <w:tcPr>
            <w:tcW w:w="8298" w:type="dxa"/>
          </w:tcPr>
          <w:p w14:paraId="21C83732" w14:textId="77777777" w:rsidR="00B36A2B" w:rsidRPr="005022E1" w:rsidRDefault="00B36A2B" w:rsidP="005F2D55">
            <w:pPr>
              <w:pStyle w:val="Heading2"/>
              <w:numPr>
                <w:ilvl w:val="2"/>
                <w:numId w:val="41"/>
              </w:numPr>
              <w:spacing w:before="0" w:line="480" w:lineRule="auto"/>
              <w:ind w:left="1152"/>
              <w:rPr>
                <w:rFonts w:ascii="Times" w:hAnsi="Times" w:cs="Times New Roman"/>
                <w:b w:val="0"/>
                <w:color w:val="auto"/>
                <w:sz w:val="24"/>
                <w:szCs w:val="24"/>
              </w:rPr>
            </w:pPr>
            <w:r w:rsidRPr="005022E1">
              <w:rPr>
                <w:rFonts w:ascii="Times" w:hAnsi="Times" w:cs="Times New Roman"/>
                <w:b w:val="0"/>
                <w:color w:val="auto"/>
                <w:sz w:val="24"/>
                <w:szCs w:val="24"/>
              </w:rPr>
              <w:t>Joint Characterization</w:t>
            </w:r>
          </w:p>
        </w:tc>
        <w:tc>
          <w:tcPr>
            <w:tcW w:w="558" w:type="dxa"/>
          </w:tcPr>
          <w:p w14:paraId="18FA2F31"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_Ref455678518 \h </w:instrText>
            </w:r>
            <w:r w:rsidRPr="005022E1">
              <w:rPr>
                <w:rFonts w:ascii="Times" w:hAnsi="Times"/>
              </w:rPr>
            </w:r>
            <w:r w:rsidRPr="005022E1">
              <w:rPr>
                <w:rFonts w:ascii="Times" w:hAnsi="Times"/>
              </w:rPr>
              <w:fldChar w:fldCharType="separate"/>
            </w:r>
            <w:r w:rsidRPr="005022E1">
              <w:rPr>
                <w:rFonts w:ascii="Times" w:hAnsi="Times"/>
                <w:noProof/>
              </w:rPr>
              <w:t>52</w:t>
            </w:r>
            <w:r w:rsidRPr="005022E1">
              <w:rPr>
                <w:rFonts w:ascii="Times" w:hAnsi="Times"/>
              </w:rPr>
              <w:fldChar w:fldCharType="end"/>
            </w:r>
          </w:p>
        </w:tc>
      </w:tr>
      <w:tr w:rsidR="00B36A2B" w:rsidRPr="005022E1" w14:paraId="54655722" w14:textId="77777777" w:rsidTr="0067682B">
        <w:tc>
          <w:tcPr>
            <w:tcW w:w="8298" w:type="dxa"/>
          </w:tcPr>
          <w:p w14:paraId="4CECBDEC" w14:textId="77777777" w:rsidR="00B36A2B" w:rsidRPr="005022E1" w:rsidRDefault="00B36A2B" w:rsidP="005F2D55">
            <w:pPr>
              <w:pStyle w:val="Heading2"/>
              <w:numPr>
                <w:ilvl w:val="2"/>
                <w:numId w:val="41"/>
              </w:numPr>
              <w:spacing w:before="0" w:line="480" w:lineRule="auto"/>
              <w:ind w:left="1152"/>
              <w:rPr>
                <w:rFonts w:ascii="Times" w:hAnsi="Times" w:cs="Times New Roman"/>
                <w:b w:val="0"/>
                <w:color w:val="auto"/>
                <w:sz w:val="24"/>
                <w:szCs w:val="24"/>
              </w:rPr>
            </w:pPr>
            <w:r w:rsidRPr="005022E1">
              <w:rPr>
                <w:rFonts w:ascii="Times" w:hAnsi="Times" w:cs="Times New Roman"/>
                <w:b w:val="0"/>
                <w:color w:val="auto"/>
                <w:sz w:val="24"/>
                <w:szCs w:val="24"/>
              </w:rPr>
              <w:t>Results and discussions</w:t>
            </w:r>
          </w:p>
        </w:tc>
        <w:tc>
          <w:tcPr>
            <w:tcW w:w="558" w:type="dxa"/>
          </w:tcPr>
          <w:p w14:paraId="313EE1B3"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_Ref455678522 \h </w:instrText>
            </w:r>
            <w:r w:rsidRPr="005022E1">
              <w:rPr>
                <w:rFonts w:ascii="Times" w:hAnsi="Times"/>
              </w:rPr>
            </w:r>
            <w:r w:rsidRPr="005022E1">
              <w:rPr>
                <w:rFonts w:ascii="Times" w:hAnsi="Times"/>
              </w:rPr>
              <w:fldChar w:fldCharType="separate"/>
            </w:r>
            <w:r w:rsidRPr="005022E1">
              <w:rPr>
                <w:rFonts w:ascii="Times" w:hAnsi="Times"/>
                <w:noProof/>
              </w:rPr>
              <w:t>54</w:t>
            </w:r>
            <w:r w:rsidRPr="005022E1">
              <w:rPr>
                <w:rFonts w:ascii="Times" w:hAnsi="Times"/>
              </w:rPr>
              <w:fldChar w:fldCharType="end"/>
            </w:r>
          </w:p>
        </w:tc>
      </w:tr>
      <w:tr w:rsidR="00B36A2B" w:rsidRPr="005022E1" w14:paraId="28516A3F" w14:textId="77777777" w:rsidTr="0067682B">
        <w:tc>
          <w:tcPr>
            <w:tcW w:w="8298" w:type="dxa"/>
          </w:tcPr>
          <w:p w14:paraId="4ECC9BA7" w14:textId="77777777" w:rsidR="00B36A2B" w:rsidRPr="005022E1" w:rsidRDefault="00B36A2B" w:rsidP="005F2D55">
            <w:pPr>
              <w:pStyle w:val="Heading2"/>
              <w:numPr>
                <w:ilvl w:val="2"/>
                <w:numId w:val="41"/>
              </w:numPr>
              <w:spacing w:before="0" w:line="480" w:lineRule="auto"/>
              <w:ind w:left="1152"/>
              <w:rPr>
                <w:rFonts w:ascii="Times" w:hAnsi="Times" w:cs="Times New Roman"/>
                <w:b w:val="0"/>
                <w:color w:val="auto"/>
                <w:sz w:val="24"/>
                <w:szCs w:val="24"/>
              </w:rPr>
            </w:pPr>
            <w:r w:rsidRPr="005022E1">
              <w:rPr>
                <w:rFonts w:ascii="Times" w:hAnsi="Times" w:cs="Times New Roman"/>
                <w:b w:val="0"/>
                <w:iCs/>
                <w:color w:val="auto"/>
                <w:sz w:val="24"/>
                <w:szCs w:val="24"/>
              </w:rPr>
              <w:t>Conclusions</w:t>
            </w:r>
          </w:p>
        </w:tc>
        <w:tc>
          <w:tcPr>
            <w:tcW w:w="558" w:type="dxa"/>
          </w:tcPr>
          <w:p w14:paraId="1A7C2984"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_Ref455678526 \h </w:instrText>
            </w:r>
            <w:r w:rsidRPr="005022E1">
              <w:rPr>
                <w:rFonts w:ascii="Times" w:hAnsi="Times"/>
              </w:rPr>
            </w:r>
            <w:r w:rsidRPr="005022E1">
              <w:rPr>
                <w:rFonts w:ascii="Times" w:hAnsi="Times"/>
              </w:rPr>
              <w:fldChar w:fldCharType="separate"/>
            </w:r>
            <w:r w:rsidRPr="005022E1">
              <w:rPr>
                <w:rFonts w:ascii="Times" w:hAnsi="Times"/>
                <w:noProof/>
              </w:rPr>
              <w:t>58</w:t>
            </w:r>
            <w:r w:rsidRPr="005022E1">
              <w:rPr>
                <w:rFonts w:ascii="Times" w:hAnsi="Times"/>
              </w:rPr>
              <w:fldChar w:fldCharType="end"/>
            </w:r>
          </w:p>
        </w:tc>
      </w:tr>
      <w:tr w:rsidR="00B36A2B" w:rsidRPr="005022E1" w14:paraId="05D11851" w14:textId="77777777" w:rsidTr="0067682B">
        <w:tc>
          <w:tcPr>
            <w:tcW w:w="8298" w:type="dxa"/>
          </w:tcPr>
          <w:p w14:paraId="5665BCB1" w14:textId="77777777" w:rsidR="00B36A2B" w:rsidRPr="005022E1" w:rsidRDefault="00B36A2B" w:rsidP="005F2D55">
            <w:pPr>
              <w:pStyle w:val="Heading1"/>
              <w:numPr>
                <w:ilvl w:val="0"/>
                <w:numId w:val="0"/>
              </w:numPr>
              <w:spacing w:before="0" w:line="480" w:lineRule="auto"/>
              <w:rPr>
                <w:rFonts w:ascii="Times" w:hAnsi="Times"/>
              </w:rPr>
            </w:pPr>
            <w:r w:rsidRPr="005022E1">
              <w:rPr>
                <w:rFonts w:ascii="Times" w:hAnsi="Times"/>
                <w:color w:val="auto"/>
                <w:sz w:val="24"/>
                <w:szCs w:val="24"/>
              </w:rPr>
              <w:t>Chapter-6: Rationalization of bond formation mechanism in FCC-HCP dissimilar metal combination</w:t>
            </w:r>
          </w:p>
        </w:tc>
        <w:tc>
          <w:tcPr>
            <w:tcW w:w="558" w:type="dxa"/>
          </w:tcPr>
          <w:p w14:paraId="1804A8EC"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_Ref455678531 \h </w:instrText>
            </w:r>
            <w:r w:rsidRPr="005022E1">
              <w:rPr>
                <w:rFonts w:ascii="Times" w:hAnsi="Times"/>
              </w:rPr>
            </w:r>
            <w:r w:rsidRPr="005022E1">
              <w:rPr>
                <w:rFonts w:ascii="Times" w:hAnsi="Times"/>
              </w:rPr>
              <w:fldChar w:fldCharType="separate"/>
            </w:r>
            <w:r w:rsidRPr="005022E1">
              <w:rPr>
                <w:rFonts w:ascii="Times" w:hAnsi="Times"/>
                <w:noProof/>
              </w:rPr>
              <w:t>66</w:t>
            </w:r>
            <w:r w:rsidRPr="005022E1">
              <w:rPr>
                <w:rFonts w:ascii="Times" w:hAnsi="Times"/>
              </w:rPr>
              <w:fldChar w:fldCharType="end"/>
            </w:r>
          </w:p>
        </w:tc>
      </w:tr>
      <w:tr w:rsidR="00B36A2B" w:rsidRPr="005022E1" w14:paraId="76E32738" w14:textId="77777777" w:rsidTr="0067682B">
        <w:tc>
          <w:tcPr>
            <w:tcW w:w="8298" w:type="dxa"/>
          </w:tcPr>
          <w:p w14:paraId="419E7FD7" w14:textId="77777777" w:rsidR="00B36A2B" w:rsidRPr="005022E1" w:rsidRDefault="00B36A2B" w:rsidP="005F2D55">
            <w:pPr>
              <w:pStyle w:val="Heading1"/>
              <w:numPr>
                <w:ilvl w:val="1"/>
                <w:numId w:val="42"/>
              </w:numPr>
              <w:spacing w:before="0" w:line="480" w:lineRule="auto"/>
              <w:rPr>
                <w:rFonts w:ascii="Times" w:hAnsi="Times"/>
                <w:b w:val="0"/>
                <w:color w:val="auto"/>
                <w:sz w:val="24"/>
                <w:szCs w:val="24"/>
              </w:rPr>
            </w:pPr>
            <w:r w:rsidRPr="005022E1">
              <w:rPr>
                <w:rFonts w:ascii="Times" w:hAnsi="Times"/>
                <w:b w:val="0"/>
                <w:color w:val="auto"/>
                <w:sz w:val="24"/>
                <w:szCs w:val="24"/>
              </w:rPr>
              <w:t>Introduction</w:t>
            </w:r>
          </w:p>
        </w:tc>
        <w:tc>
          <w:tcPr>
            <w:tcW w:w="558" w:type="dxa"/>
          </w:tcPr>
          <w:p w14:paraId="789B3F95"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_Ref455678536 \h </w:instrText>
            </w:r>
            <w:r w:rsidRPr="005022E1">
              <w:rPr>
                <w:rFonts w:ascii="Times" w:hAnsi="Times"/>
              </w:rPr>
            </w:r>
            <w:r w:rsidRPr="005022E1">
              <w:rPr>
                <w:rFonts w:ascii="Times" w:hAnsi="Times"/>
              </w:rPr>
              <w:fldChar w:fldCharType="separate"/>
            </w:r>
            <w:r w:rsidRPr="005022E1">
              <w:rPr>
                <w:rFonts w:ascii="Times" w:hAnsi="Times"/>
                <w:noProof/>
              </w:rPr>
              <w:t>67</w:t>
            </w:r>
            <w:r w:rsidRPr="005022E1">
              <w:rPr>
                <w:rFonts w:ascii="Times" w:hAnsi="Times"/>
              </w:rPr>
              <w:fldChar w:fldCharType="end"/>
            </w:r>
          </w:p>
        </w:tc>
      </w:tr>
      <w:tr w:rsidR="00B36A2B" w:rsidRPr="005022E1" w14:paraId="7DD23C88" w14:textId="77777777" w:rsidTr="0067682B">
        <w:tc>
          <w:tcPr>
            <w:tcW w:w="8298" w:type="dxa"/>
          </w:tcPr>
          <w:p w14:paraId="0364855C" w14:textId="77777777" w:rsidR="00B36A2B" w:rsidRPr="005022E1" w:rsidRDefault="00B36A2B" w:rsidP="005F2D55">
            <w:pPr>
              <w:pStyle w:val="Heading1"/>
              <w:numPr>
                <w:ilvl w:val="1"/>
                <w:numId w:val="42"/>
              </w:numPr>
              <w:spacing w:before="0" w:line="480" w:lineRule="auto"/>
              <w:rPr>
                <w:rFonts w:ascii="Times" w:hAnsi="Times"/>
                <w:b w:val="0"/>
                <w:color w:val="auto"/>
                <w:sz w:val="24"/>
                <w:szCs w:val="24"/>
              </w:rPr>
            </w:pPr>
            <w:r w:rsidRPr="005022E1">
              <w:rPr>
                <w:rFonts w:ascii="Times" w:hAnsi="Times"/>
                <w:b w:val="0"/>
                <w:color w:val="auto"/>
                <w:sz w:val="24"/>
                <w:szCs w:val="24"/>
              </w:rPr>
              <w:t>Experimental Procedure</w:t>
            </w:r>
          </w:p>
        </w:tc>
        <w:tc>
          <w:tcPr>
            <w:tcW w:w="558" w:type="dxa"/>
          </w:tcPr>
          <w:p w14:paraId="425CD132"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_Ref455678540 \h </w:instrText>
            </w:r>
            <w:r w:rsidRPr="005022E1">
              <w:rPr>
                <w:rFonts w:ascii="Times" w:hAnsi="Times"/>
              </w:rPr>
            </w:r>
            <w:r w:rsidRPr="005022E1">
              <w:rPr>
                <w:rFonts w:ascii="Times" w:hAnsi="Times"/>
              </w:rPr>
              <w:fldChar w:fldCharType="separate"/>
            </w:r>
            <w:r w:rsidRPr="005022E1">
              <w:rPr>
                <w:rFonts w:ascii="Times" w:hAnsi="Times"/>
                <w:noProof/>
              </w:rPr>
              <w:t>68</w:t>
            </w:r>
            <w:r w:rsidRPr="005022E1">
              <w:rPr>
                <w:rFonts w:ascii="Times" w:hAnsi="Times"/>
              </w:rPr>
              <w:fldChar w:fldCharType="end"/>
            </w:r>
          </w:p>
        </w:tc>
      </w:tr>
      <w:tr w:rsidR="00B36A2B" w:rsidRPr="005022E1" w14:paraId="0857D595" w14:textId="77777777" w:rsidTr="0067682B">
        <w:tc>
          <w:tcPr>
            <w:tcW w:w="8298" w:type="dxa"/>
          </w:tcPr>
          <w:p w14:paraId="056937A7" w14:textId="77777777" w:rsidR="00B36A2B" w:rsidRPr="005022E1" w:rsidRDefault="00B36A2B" w:rsidP="005F2D55">
            <w:pPr>
              <w:pStyle w:val="Heading1"/>
              <w:numPr>
                <w:ilvl w:val="1"/>
                <w:numId w:val="42"/>
              </w:numPr>
              <w:spacing w:before="0" w:line="480" w:lineRule="auto"/>
              <w:rPr>
                <w:rFonts w:ascii="Times" w:hAnsi="Times"/>
                <w:b w:val="0"/>
                <w:color w:val="auto"/>
                <w:sz w:val="24"/>
                <w:szCs w:val="24"/>
              </w:rPr>
            </w:pPr>
            <w:r w:rsidRPr="005022E1">
              <w:rPr>
                <w:rFonts w:ascii="Times" w:hAnsi="Times"/>
                <w:b w:val="0"/>
                <w:color w:val="auto"/>
                <w:sz w:val="24"/>
                <w:szCs w:val="24"/>
              </w:rPr>
              <w:t>Results and Discussions</w:t>
            </w:r>
          </w:p>
        </w:tc>
        <w:tc>
          <w:tcPr>
            <w:tcW w:w="558" w:type="dxa"/>
          </w:tcPr>
          <w:p w14:paraId="3088BA17"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_Ref455678543 \h </w:instrText>
            </w:r>
            <w:r w:rsidRPr="005022E1">
              <w:rPr>
                <w:rFonts w:ascii="Times" w:hAnsi="Times"/>
              </w:rPr>
            </w:r>
            <w:r w:rsidRPr="005022E1">
              <w:rPr>
                <w:rFonts w:ascii="Times" w:hAnsi="Times"/>
              </w:rPr>
              <w:fldChar w:fldCharType="separate"/>
            </w:r>
            <w:r w:rsidRPr="005022E1">
              <w:rPr>
                <w:rFonts w:ascii="Times" w:hAnsi="Times"/>
                <w:noProof/>
              </w:rPr>
              <w:t>68</w:t>
            </w:r>
            <w:r w:rsidRPr="005022E1">
              <w:rPr>
                <w:rFonts w:ascii="Times" w:hAnsi="Times"/>
              </w:rPr>
              <w:fldChar w:fldCharType="end"/>
            </w:r>
          </w:p>
        </w:tc>
      </w:tr>
      <w:tr w:rsidR="00B36A2B" w:rsidRPr="005022E1" w14:paraId="25699B43" w14:textId="77777777" w:rsidTr="0067682B">
        <w:tc>
          <w:tcPr>
            <w:tcW w:w="8298" w:type="dxa"/>
          </w:tcPr>
          <w:p w14:paraId="2CA964B6" w14:textId="77777777" w:rsidR="00B36A2B" w:rsidRPr="005022E1" w:rsidRDefault="00B36A2B" w:rsidP="005F2D55">
            <w:pPr>
              <w:pStyle w:val="Heading2"/>
              <w:numPr>
                <w:ilvl w:val="2"/>
                <w:numId w:val="42"/>
              </w:numPr>
              <w:spacing w:before="0" w:line="480" w:lineRule="auto"/>
              <w:rPr>
                <w:rFonts w:ascii="Times" w:hAnsi="Times"/>
                <w:b w:val="0"/>
                <w:color w:val="auto"/>
                <w:sz w:val="24"/>
                <w:szCs w:val="24"/>
              </w:rPr>
            </w:pPr>
            <w:r w:rsidRPr="005022E1">
              <w:rPr>
                <w:rFonts w:ascii="Times" w:hAnsi="Times"/>
                <w:b w:val="0"/>
                <w:color w:val="auto"/>
                <w:sz w:val="24"/>
                <w:szCs w:val="24"/>
              </w:rPr>
              <w:lastRenderedPageBreak/>
              <w:t>Optical microscopy</w:t>
            </w:r>
          </w:p>
        </w:tc>
        <w:tc>
          <w:tcPr>
            <w:tcW w:w="558" w:type="dxa"/>
          </w:tcPr>
          <w:p w14:paraId="79895AB4"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_Ref455678543 \h </w:instrText>
            </w:r>
            <w:r w:rsidRPr="005022E1">
              <w:rPr>
                <w:rFonts w:ascii="Times" w:hAnsi="Times"/>
              </w:rPr>
            </w:r>
            <w:r w:rsidRPr="005022E1">
              <w:rPr>
                <w:rFonts w:ascii="Times" w:hAnsi="Times"/>
              </w:rPr>
              <w:fldChar w:fldCharType="separate"/>
            </w:r>
            <w:r w:rsidRPr="005022E1">
              <w:rPr>
                <w:rFonts w:ascii="Times" w:hAnsi="Times"/>
                <w:noProof/>
              </w:rPr>
              <w:t>68</w:t>
            </w:r>
            <w:r w:rsidRPr="005022E1">
              <w:rPr>
                <w:rFonts w:ascii="Times" w:hAnsi="Times"/>
              </w:rPr>
              <w:fldChar w:fldCharType="end"/>
            </w:r>
          </w:p>
        </w:tc>
      </w:tr>
      <w:tr w:rsidR="00B36A2B" w:rsidRPr="005022E1" w14:paraId="4CDE7342" w14:textId="77777777" w:rsidTr="0067682B">
        <w:tc>
          <w:tcPr>
            <w:tcW w:w="8298" w:type="dxa"/>
          </w:tcPr>
          <w:p w14:paraId="5F761428" w14:textId="77777777" w:rsidR="00B36A2B" w:rsidRPr="005022E1" w:rsidRDefault="00B36A2B" w:rsidP="005F2D55">
            <w:pPr>
              <w:pStyle w:val="Heading2"/>
              <w:numPr>
                <w:ilvl w:val="2"/>
                <w:numId w:val="42"/>
              </w:numPr>
              <w:spacing w:before="0" w:line="480" w:lineRule="auto"/>
              <w:rPr>
                <w:rFonts w:ascii="Times" w:hAnsi="Times"/>
                <w:b w:val="0"/>
                <w:color w:val="auto"/>
                <w:sz w:val="24"/>
                <w:szCs w:val="24"/>
              </w:rPr>
            </w:pPr>
            <w:r w:rsidRPr="005022E1">
              <w:rPr>
                <w:rFonts w:ascii="Times" w:hAnsi="Times"/>
                <w:b w:val="0"/>
                <w:color w:val="auto"/>
                <w:sz w:val="24"/>
                <w:szCs w:val="24"/>
              </w:rPr>
              <w:t>Electron Back Scatter Diffraction</w:t>
            </w:r>
          </w:p>
        </w:tc>
        <w:tc>
          <w:tcPr>
            <w:tcW w:w="558" w:type="dxa"/>
          </w:tcPr>
          <w:p w14:paraId="4FF032EC"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_Ref455678555 \h </w:instrText>
            </w:r>
            <w:r w:rsidRPr="005022E1">
              <w:rPr>
                <w:rFonts w:ascii="Times" w:hAnsi="Times"/>
              </w:rPr>
            </w:r>
            <w:r w:rsidRPr="005022E1">
              <w:rPr>
                <w:rFonts w:ascii="Times" w:hAnsi="Times"/>
              </w:rPr>
              <w:fldChar w:fldCharType="separate"/>
            </w:r>
            <w:r w:rsidRPr="005022E1">
              <w:rPr>
                <w:rFonts w:ascii="Times" w:hAnsi="Times"/>
                <w:noProof/>
              </w:rPr>
              <w:t>69</w:t>
            </w:r>
            <w:r w:rsidRPr="005022E1">
              <w:rPr>
                <w:rFonts w:ascii="Times" w:hAnsi="Times"/>
              </w:rPr>
              <w:fldChar w:fldCharType="end"/>
            </w:r>
          </w:p>
        </w:tc>
      </w:tr>
      <w:tr w:rsidR="00B36A2B" w:rsidRPr="005022E1" w14:paraId="6D42EB52" w14:textId="77777777" w:rsidTr="0067682B">
        <w:tc>
          <w:tcPr>
            <w:tcW w:w="8298" w:type="dxa"/>
          </w:tcPr>
          <w:p w14:paraId="0CF8778F" w14:textId="77777777" w:rsidR="00B36A2B" w:rsidRPr="005022E1" w:rsidRDefault="00B36A2B" w:rsidP="005F2D55">
            <w:pPr>
              <w:pStyle w:val="Heading2"/>
              <w:numPr>
                <w:ilvl w:val="3"/>
                <w:numId w:val="42"/>
              </w:numPr>
              <w:spacing w:before="0" w:line="480" w:lineRule="auto"/>
              <w:rPr>
                <w:rFonts w:ascii="Times" w:hAnsi="Times"/>
                <w:b w:val="0"/>
                <w:color w:val="auto"/>
                <w:sz w:val="24"/>
                <w:szCs w:val="24"/>
              </w:rPr>
            </w:pPr>
            <w:r w:rsidRPr="005022E1">
              <w:rPr>
                <w:rFonts w:ascii="Times" w:hAnsi="Times"/>
                <w:b w:val="0"/>
                <w:color w:val="auto"/>
                <w:sz w:val="24"/>
                <w:szCs w:val="24"/>
              </w:rPr>
              <w:t>Characterization of original foil microstructure</w:t>
            </w:r>
          </w:p>
        </w:tc>
        <w:tc>
          <w:tcPr>
            <w:tcW w:w="558" w:type="dxa"/>
          </w:tcPr>
          <w:p w14:paraId="330F4E7D"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_Ref455678559 \h </w:instrText>
            </w:r>
            <w:r w:rsidRPr="005022E1">
              <w:rPr>
                <w:rFonts w:ascii="Times" w:hAnsi="Times"/>
              </w:rPr>
            </w:r>
            <w:r w:rsidRPr="005022E1">
              <w:rPr>
                <w:rFonts w:ascii="Times" w:hAnsi="Times"/>
              </w:rPr>
              <w:fldChar w:fldCharType="separate"/>
            </w:r>
            <w:r w:rsidRPr="005022E1">
              <w:rPr>
                <w:rFonts w:ascii="Times" w:hAnsi="Times"/>
                <w:noProof/>
              </w:rPr>
              <w:t>69</w:t>
            </w:r>
            <w:r w:rsidRPr="005022E1">
              <w:rPr>
                <w:rFonts w:ascii="Times" w:hAnsi="Times"/>
              </w:rPr>
              <w:fldChar w:fldCharType="end"/>
            </w:r>
          </w:p>
        </w:tc>
      </w:tr>
      <w:tr w:rsidR="00B36A2B" w:rsidRPr="005022E1" w14:paraId="295503ED" w14:textId="77777777" w:rsidTr="0067682B">
        <w:tc>
          <w:tcPr>
            <w:tcW w:w="8298" w:type="dxa"/>
          </w:tcPr>
          <w:p w14:paraId="3B4AA7CB" w14:textId="77777777" w:rsidR="00B36A2B" w:rsidRPr="005022E1" w:rsidRDefault="00B36A2B" w:rsidP="005F2D55">
            <w:pPr>
              <w:pStyle w:val="Heading3"/>
              <w:numPr>
                <w:ilvl w:val="3"/>
                <w:numId w:val="42"/>
              </w:numPr>
              <w:spacing w:before="0" w:line="480" w:lineRule="auto"/>
              <w:rPr>
                <w:rFonts w:ascii="Times" w:hAnsi="Times"/>
                <w:b w:val="0"/>
                <w:color w:val="auto"/>
              </w:rPr>
            </w:pPr>
            <w:r w:rsidRPr="005022E1">
              <w:rPr>
                <w:rFonts w:ascii="Times" w:hAnsi="Times"/>
                <w:b w:val="0"/>
                <w:color w:val="auto"/>
                <w:sz w:val="24"/>
                <w:szCs w:val="24"/>
              </w:rPr>
              <w:t>Microstructure evolution at the interfaces</w:t>
            </w:r>
          </w:p>
        </w:tc>
        <w:tc>
          <w:tcPr>
            <w:tcW w:w="558" w:type="dxa"/>
          </w:tcPr>
          <w:p w14:paraId="3A13EC17"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_Ref455678564 \h </w:instrText>
            </w:r>
            <w:r w:rsidRPr="005022E1">
              <w:rPr>
                <w:rFonts w:ascii="Times" w:hAnsi="Times"/>
              </w:rPr>
            </w:r>
            <w:r w:rsidRPr="005022E1">
              <w:rPr>
                <w:rFonts w:ascii="Times" w:hAnsi="Times"/>
              </w:rPr>
              <w:fldChar w:fldCharType="separate"/>
            </w:r>
            <w:r w:rsidRPr="005022E1">
              <w:rPr>
                <w:rFonts w:ascii="Times" w:hAnsi="Times"/>
                <w:noProof/>
              </w:rPr>
              <w:t>69</w:t>
            </w:r>
            <w:r w:rsidRPr="005022E1">
              <w:rPr>
                <w:rFonts w:ascii="Times" w:hAnsi="Times"/>
              </w:rPr>
              <w:fldChar w:fldCharType="end"/>
            </w:r>
          </w:p>
        </w:tc>
      </w:tr>
      <w:tr w:rsidR="00B36A2B" w:rsidRPr="005022E1" w14:paraId="70759904" w14:textId="77777777" w:rsidTr="0067682B">
        <w:tc>
          <w:tcPr>
            <w:tcW w:w="8298" w:type="dxa"/>
          </w:tcPr>
          <w:p w14:paraId="3D845F35" w14:textId="77777777" w:rsidR="00B36A2B" w:rsidRPr="005022E1" w:rsidRDefault="00B36A2B" w:rsidP="005F2D55">
            <w:pPr>
              <w:pStyle w:val="Heading3"/>
              <w:numPr>
                <w:ilvl w:val="3"/>
                <w:numId w:val="42"/>
              </w:numPr>
              <w:spacing w:before="0" w:line="480" w:lineRule="auto"/>
              <w:rPr>
                <w:rFonts w:ascii="Times" w:hAnsi="Times"/>
                <w:b w:val="0"/>
                <w:color w:val="auto"/>
              </w:rPr>
            </w:pPr>
            <w:r w:rsidRPr="005022E1">
              <w:rPr>
                <w:rFonts w:ascii="Times" w:hAnsi="Times"/>
                <w:b w:val="0"/>
                <w:color w:val="auto"/>
                <w:sz w:val="24"/>
                <w:szCs w:val="24"/>
              </w:rPr>
              <w:t>Misorientation and grain size distribution</w:t>
            </w:r>
          </w:p>
        </w:tc>
        <w:tc>
          <w:tcPr>
            <w:tcW w:w="558" w:type="dxa"/>
          </w:tcPr>
          <w:p w14:paraId="1A45525E"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_Ref455678568 \h </w:instrText>
            </w:r>
            <w:r w:rsidRPr="005022E1">
              <w:rPr>
                <w:rFonts w:ascii="Times" w:hAnsi="Times"/>
              </w:rPr>
            </w:r>
            <w:r w:rsidRPr="005022E1">
              <w:rPr>
                <w:rFonts w:ascii="Times" w:hAnsi="Times"/>
              </w:rPr>
              <w:fldChar w:fldCharType="separate"/>
            </w:r>
            <w:r w:rsidRPr="005022E1">
              <w:rPr>
                <w:rFonts w:ascii="Times" w:hAnsi="Times"/>
                <w:noProof/>
              </w:rPr>
              <w:t>70</w:t>
            </w:r>
            <w:r w:rsidRPr="005022E1">
              <w:rPr>
                <w:rFonts w:ascii="Times" w:hAnsi="Times"/>
              </w:rPr>
              <w:fldChar w:fldCharType="end"/>
            </w:r>
          </w:p>
        </w:tc>
      </w:tr>
      <w:tr w:rsidR="00B36A2B" w:rsidRPr="005022E1" w14:paraId="7E2A6C10" w14:textId="77777777" w:rsidTr="0067682B">
        <w:tc>
          <w:tcPr>
            <w:tcW w:w="8298" w:type="dxa"/>
          </w:tcPr>
          <w:p w14:paraId="6A7C297C" w14:textId="77777777" w:rsidR="00B36A2B" w:rsidRPr="005022E1" w:rsidRDefault="00B36A2B" w:rsidP="005F2D55">
            <w:pPr>
              <w:pStyle w:val="Heading3"/>
              <w:numPr>
                <w:ilvl w:val="3"/>
                <w:numId w:val="42"/>
              </w:numPr>
              <w:spacing w:before="0" w:line="480" w:lineRule="auto"/>
              <w:rPr>
                <w:rFonts w:ascii="Times" w:hAnsi="Times"/>
                <w:b w:val="0"/>
                <w:color w:val="auto"/>
              </w:rPr>
            </w:pPr>
            <w:r w:rsidRPr="005022E1">
              <w:rPr>
                <w:rFonts w:ascii="Times" w:hAnsi="Times"/>
                <w:b w:val="0"/>
                <w:color w:val="auto"/>
                <w:sz w:val="24"/>
                <w:szCs w:val="24"/>
              </w:rPr>
              <w:t>Evolution of micro texture at the interface</w:t>
            </w:r>
          </w:p>
        </w:tc>
        <w:tc>
          <w:tcPr>
            <w:tcW w:w="558" w:type="dxa"/>
          </w:tcPr>
          <w:p w14:paraId="38505DC7"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_Ref455678571 \h </w:instrText>
            </w:r>
            <w:r w:rsidRPr="005022E1">
              <w:rPr>
                <w:rFonts w:ascii="Times" w:hAnsi="Times"/>
              </w:rPr>
            </w:r>
            <w:r w:rsidRPr="005022E1">
              <w:rPr>
                <w:rFonts w:ascii="Times" w:hAnsi="Times"/>
              </w:rPr>
              <w:fldChar w:fldCharType="separate"/>
            </w:r>
            <w:r w:rsidRPr="005022E1">
              <w:rPr>
                <w:rFonts w:ascii="Times" w:hAnsi="Times"/>
                <w:noProof/>
              </w:rPr>
              <w:t>71</w:t>
            </w:r>
            <w:r w:rsidRPr="005022E1">
              <w:rPr>
                <w:rFonts w:ascii="Times" w:hAnsi="Times"/>
              </w:rPr>
              <w:fldChar w:fldCharType="end"/>
            </w:r>
          </w:p>
        </w:tc>
      </w:tr>
      <w:tr w:rsidR="00B36A2B" w:rsidRPr="005022E1" w14:paraId="0C7B0C9B" w14:textId="77777777" w:rsidTr="0067682B">
        <w:tc>
          <w:tcPr>
            <w:tcW w:w="8298" w:type="dxa"/>
          </w:tcPr>
          <w:p w14:paraId="3C809AAC" w14:textId="77777777" w:rsidR="00B36A2B" w:rsidRPr="005022E1" w:rsidRDefault="00B36A2B" w:rsidP="005F2D55">
            <w:pPr>
              <w:pStyle w:val="Heading1"/>
              <w:numPr>
                <w:ilvl w:val="1"/>
                <w:numId w:val="42"/>
              </w:numPr>
              <w:spacing w:before="0" w:line="480" w:lineRule="auto"/>
              <w:rPr>
                <w:rFonts w:ascii="Times" w:hAnsi="Times"/>
                <w:b w:val="0"/>
                <w:color w:val="auto"/>
                <w:sz w:val="24"/>
                <w:szCs w:val="24"/>
              </w:rPr>
            </w:pPr>
            <w:r w:rsidRPr="005022E1">
              <w:rPr>
                <w:rFonts w:ascii="Times" w:hAnsi="Times"/>
                <w:b w:val="0"/>
                <w:color w:val="auto"/>
                <w:sz w:val="24"/>
                <w:szCs w:val="24"/>
              </w:rPr>
              <w:t>Characterization of the heat treated samples</w:t>
            </w:r>
          </w:p>
        </w:tc>
        <w:tc>
          <w:tcPr>
            <w:tcW w:w="558" w:type="dxa"/>
          </w:tcPr>
          <w:p w14:paraId="2CBA91E0"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_Ref455678581 \h </w:instrText>
            </w:r>
            <w:r w:rsidRPr="005022E1">
              <w:rPr>
                <w:rFonts w:ascii="Times" w:hAnsi="Times"/>
              </w:rPr>
            </w:r>
            <w:r w:rsidRPr="005022E1">
              <w:rPr>
                <w:rFonts w:ascii="Times" w:hAnsi="Times"/>
              </w:rPr>
              <w:fldChar w:fldCharType="separate"/>
            </w:r>
            <w:r w:rsidRPr="005022E1">
              <w:rPr>
                <w:rFonts w:ascii="Times" w:hAnsi="Times"/>
                <w:noProof/>
              </w:rPr>
              <w:t>72</w:t>
            </w:r>
            <w:r w:rsidRPr="005022E1">
              <w:rPr>
                <w:rFonts w:ascii="Times" w:hAnsi="Times"/>
              </w:rPr>
              <w:fldChar w:fldCharType="end"/>
            </w:r>
          </w:p>
        </w:tc>
      </w:tr>
      <w:tr w:rsidR="00B36A2B" w:rsidRPr="005022E1" w14:paraId="49A01D3F" w14:textId="77777777" w:rsidTr="0067682B">
        <w:tc>
          <w:tcPr>
            <w:tcW w:w="8298" w:type="dxa"/>
          </w:tcPr>
          <w:p w14:paraId="679F3BB2" w14:textId="77777777" w:rsidR="00B36A2B" w:rsidRPr="005022E1" w:rsidRDefault="00B36A2B" w:rsidP="005F2D55">
            <w:pPr>
              <w:pStyle w:val="Heading1"/>
              <w:numPr>
                <w:ilvl w:val="1"/>
                <w:numId w:val="42"/>
              </w:numPr>
              <w:spacing w:before="0" w:line="480" w:lineRule="auto"/>
              <w:rPr>
                <w:rFonts w:ascii="Times" w:hAnsi="Times"/>
                <w:b w:val="0"/>
                <w:color w:val="auto"/>
                <w:sz w:val="24"/>
                <w:szCs w:val="24"/>
              </w:rPr>
            </w:pPr>
            <w:r w:rsidRPr="005022E1">
              <w:rPr>
                <w:rFonts w:ascii="Times" w:hAnsi="Times"/>
                <w:b w:val="0"/>
                <w:color w:val="auto"/>
                <w:sz w:val="24"/>
                <w:szCs w:val="24"/>
              </w:rPr>
              <w:t xml:space="preserve">Mechanical testing and fractography of builds </w:t>
            </w:r>
          </w:p>
        </w:tc>
        <w:tc>
          <w:tcPr>
            <w:tcW w:w="558" w:type="dxa"/>
          </w:tcPr>
          <w:p w14:paraId="62C20E01"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_Ref455678584 \h </w:instrText>
            </w:r>
            <w:r w:rsidRPr="005022E1">
              <w:rPr>
                <w:rFonts w:ascii="Times" w:hAnsi="Times"/>
              </w:rPr>
            </w:r>
            <w:r w:rsidRPr="005022E1">
              <w:rPr>
                <w:rFonts w:ascii="Times" w:hAnsi="Times"/>
              </w:rPr>
              <w:fldChar w:fldCharType="separate"/>
            </w:r>
            <w:r w:rsidRPr="005022E1">
              <w:rPr>
                <w:rFonts w:ascii="Times" w:hAnsi="Times"/>
                <w:noProof/>
              </w:rPr>
              <w:t>73</w:t>
            </w:r>
            <w:r w:rsidRPr="005022E1">
              <w:rPr>
                <w:rFonts w:ascii="Times" w:hAnsi="Times"/>
              </w:rPr>
              <w:fldChar w:fldCharType="end"/>
            </w:r>
          </w:p>
        </w:tc>
      </w:tr>
      <w:tr w:rsidR="00B36A2B" w:rsidRPr="005022E1" w14:paraId="4A87BDAD" w14:textId="77777777" w:rsidTr="0067682B">
        <w:tc>
          <w:tcPr>
            <w:tcW w:w="8298" w:type="dxa"/>
          </w:tcPr>
          <w:p w14:paraId="1E8ECE68" w14:textId="77777777" w:rsidR="00B36A2B" w:rsidRPr="005022E1" w:rsidRDefault="00B36A2B" w:rsidP="005F2D55">
            <w:pPr>
              <w:pStyle w:val="Heading1"/>
              <w:numPr>
                <w:ilvl w:val="1"/>
                <w:numId w:val="42"/>
              </w:numPr>
              <w:spacing w:before="0" w:line="480" w:lineRule="auto"/>
              <w:rPr>
                <w:rFonts w:ascii="Times" w:hAnsi="Times"/>
                <w:b w:val="0"/>
                <w:color w:val="auto"/>
                <w:sz w:val="24"/>
                <w:szCs w:val="24"/>
              </w:rPr>
            </w:pPr>
            <w:r w:rsidRPr="005022E1">
              <w:rPr>
                <w:rFonts w:ascii="Times" w:hAnsi="Times"/>
                <w:b w:val="0"/>
                <w:color w:val="auto"/>
                <w:sz w:val="24"/>
                <w:szCs w:val="24"/>
              </w:rPr>
              <w:t>Summary and Conclusions</w:t>
            </w:r>
          </w:p>
        </w:tc>
        <w:tc>
          <w:tcPr>
            <w:tcW w:w="558" w:type="dxa"/>
          </w:tcPr>
          <w:p w14:paraId="6791416C"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_Ref455678588 \h </w:instrText>
            </w:r>
            <w:r w:rsidRPr="005022E1">
              <w:rPr>
                <w:rFonts w:ascii="Times" w:hAnsi="Times"/>
              </w:rPr>
            </w:r>
            <w:r w:rsidRPr="005022E1">
              <w:rPr>
                <w:rFonts w:ascii="Times" w:hAnsi="Times"/>
              </w:rPr>
              <w:fldChar w:fldCharType="separate"/>
            </w:r>
            <w:r w:rsidRPr="005022E1">
              <w:rPr>
                <w:rFonts w:ascii="Times" w:hAnsi="Times"/>
                <w:noProof/>
              </w:rPr>
              <w:t>74</w:t>
            </w:r>
            <w:r w:rsidRPr="005022E1">
              <w:rPr>
                <w:rFonts w:ascii="Times" w:hAnsi="Times"/>
              </w:rPr>
              <w:fldChar w:fldCharType="end"/>
            </w:r>
          </w:p>
        </w:tc>
      </w:tr>
      <w:tr w:rsidR="00B36A2B" w:rsidRPr="005022E1" w14:paraId="192201D8" w14:textId="77777777" w:rsidTr="0067682B">
        <w:tc>
          <w:tcPr>
            <w:tcW w:w="8298" w:type="dxa"/>
          </w:tcPr>
          <w:p w14:paraId="54846FD6" w14:textId="77777777" w:rsidR="00B36A2B" w:rsidRPr="005022E1" w:rsidRDefault="00B36A2B" w:rsidP="005F2D55">
            <w:pPr>
              <w:pStyle w:val="Heading1"/>
              <w:numPr>
                <w:ilvl w:val="0"/>
                <w:numId w:val="0"/>
              </w:numPr>
              <w:spacing w:before="0" w:line="480" w:lineRule="auto"/>
              <w:rPr>
                <w:rFonts w:ascii="Times" w:hAnsi="Times"/>
              </w:rPr>
            </w:pPr>
            <w:r w:rsidRPr="005022E1">
              <w:rPr>
                <w:rFonts w:ascii="Times" w:hAnsi="Times" w:cs="Times New Roman"/>
                <w:color w:val="auto"/>
                <w:sz w:val="24"/>
                <w:szCs w:val="24"/>
              </w:rPr>
              <w:t>Chapter-7 Rationalization of bond formation mechanism in BCC-BCC metal combination</w:t>
            </w:r>
          </w:p>
        </w:tc>
        <w:tc>
          <w:tcPr>
            <w:tcW w:w="558" w:type="dxa"/>
          </w:tcPr>
          <w:p w14:paraId="77C34459"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_Ref455678723 \h </w:instrText>
            </w:r>
            <w:r w:rsidRPr="005022E1">
              <w:rPr>
                <w:rFonts w:ascii="Times" w:hAnsi="Times"/>
              </w:rPr>
            </w:r>
            <w:r w:rsidRPr="005022E1">
              <w:rPr>
                <w:rFonts w:ascii="Times" w:hAnsi="Times"/>
              </w:rPr>
              <w:fldChar w:fldCharType="separate"/>
            </w:r>
            <w:r w:rsidRPr="005022E1">
              <w:rPr>
                <w:rFonts w:ascii="Times" w:hAnsi="Times"/>
                <w:noProof/>
              </w:rPr>
              <w:t>83</w:t>
            </w:r>
            <w:r w:rsidRPr="005022E1">
              <w:rPr>
                <w:rFonts w:ascii="Times" w:hAnsi="Times"/>
              </w:rPr>
              <w:fldChar w:fldCharType="end"/>
            </w:r>
          </w:p>
        </w:tc>
      </w:tr>
      <w:tr w:rsidR="00B36A2B" w:rsidRPr="005022E1" w14:paraId="76AF8AA5" w14:textId="77777777" w:rsidTr="0067682B">
        <w:tc>
          <w:tcPr>
            <w:tcW w:w="8298" w:type="dxa"/>
          </w:tcPr>
          <w:p w14:paraId="48AD8A85" w14:textId="77777777" w:rsidR="00B36A2B" w:rsidRPr="005022E1" w:rsidRDefault="00B36A2B" w:rsidP="005F2D55">
            <w:pPr>
              <w:pStyle w:val="ListParagraph"/>
              <w:numPr>
                <w:ilvl w:val="1"/>
                <w:numId w:val="53"/>
              </w:numPr>
              <w:spacing w:line="480" w:lineRule="auto"/>
              <w:contextualSpacing w:val="0"/>
              <w:rPr>
                <w:rFonts w:ascii="Times" w:hAnsi="Times"/>
              </w:rPr>
            </w:pPr>
            <w:r w:rsidRPr="005022E1">
              <w:rPr>
                <w:rFonts w:ascii="Times" w:hAnsi="Times" w:cs="Times New Roman"/>
              </w:rPr>
              <w:t>Introduction</w:t>
            </w:r>
          </w:p>
        </w:tc>
        <w:tc>
          <w:tcPr>
            <w:tcW w:w="558" w:type="dxa"/>
          </w:tcPr>
          <w:p w14:paraId="44A7DBFE"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_Ref455678723 \h </w:instrText>
            </w:r>
            <w:r w:rsidRPr="005022E1">
              <w:rPr>
                <w:rFonts w:ascii="Times" w:hAnsi="Times"/>
              </w:rPr>
            </w:r>
            <w:r w:rsidRPr="005022E1">
              <w:rPr>
                <w:rFonts w:ascii="Times" w:hAnsi="Times"/>
              </w:rPr>
              <w:fldChar w:fldCharType="separate"/>
            </w:r>
            <w:r w:rsidRPr="005022E1">
              <w:rPr>
                <w:rFonts w:ascii="Times" w:hAnsi="Times"/>
                <w:noProof/>
              </w:rPr>
              <w:t>83</w:t>
            </w:r>
            <w:r w:rsidRPr="005022E1">
              <w:rPr>
                <w:rFonts w:ascii="Times" w:hAnsi="Times"/>
              </w:rPr>
              <w:fldChar w:fldCharType="end"/>
            </w:r>
          </w:p>
        </w:tc>
      </w:tr>
      <w:tr w:rsidR="00B36A2B" w:rsidRPr="005022E1" w14:paraId="70E1909C" w14:textId="77777777" w:rsidTr="0067682B">
        <w:tc>
          <w:tcPr>
            <w:tcW w:w="8298" w:type="dxa"/>
          </w:tcPr>
          <w:p w14:paraId="4766C0F2" w14:textId="77777777" w:rsidR="00B36A2B" w:rsidRPr="005022E1" w:rsidRDefault="00B36A2B" w:rsidP="005F2D55">
            <w:pPr>
              <w:pStyle w:val="ListParagraph"/>
              <w:numPr>
                <w:ilvl w:val="1"/>
                <w:numId w:val="53"/>
              </w:numPr>
              <w:spacing w:line="480" w:lineRule="auto"/>
              <w:contextualSpacing w:val="0"/>
              <w:rPr>
                <w:rFonts w:ascii="Times" w:hAnsi="Times"/>
              </w:rPr>
            </w:pPr>
            <w:r w:rsidRPr="005022E1">
              <w:rPr>
                <w:rFonts w:ascii="Times" w:hAnsi="Times" w:cs="Times New Roman"/>
              </w:rPr>
              <w:t>Experimental Work</w:t>
            </w:r>
          </w:p>
        </w:tc>
        <w:tc>
          <w:tcPr>
            <w:tcW w:w="558" w:type="dxa"/>
          </w:tcPr>
          <w:p w14:paraId="4C04D80F"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_Ref455678730 \h </w:instrText>
            </w:r>
            <w:r w:rsidRPr="005022E1">
              <w:rPr>
                <w:rFonts w:ascii="Times" w:hAnsi="Times"/>
              </w:rPr>
            </w:r>
            <w:r w:rsidRPr="005022E1">
              <w:rPr>
                <w:rFonts w:ascii="Times" w:hAnsi="Times"/>
              </w:rPr>
              <w:fldChar w:fldCharType="separate"/>
            </w:r>
            <w:r w:rsidRPr="005022E1">
              <w:rPr>
                <w:rFonts w:ascii="Times" w:hAnsi="Times"/>
                <w:noProof/>
              </w:rPr>
              <w:t>85</w:t>
            </w:r>
            <w:r w:rsidRPr="005022E1">
              <w:rPr>
                <w:rFonts w:ascii="Times" w:hAnsi="Times"/>
              </w:rPr>
              <w:fldChar w:fldCharType="end"/>
            </w:r>
          </w:p>
        </w:tc>
      </w:tr>
      <w:tr w:rsidR="00B36A2B" w:rsidRPr="005022E1" w14:paraId="5E68F017" w14:textId="77777777" w:rsidTr="0067682B">
        <w:tc>
          <w:tcPr>
            <w:tcW w:w="8298" w:type="dxa"/>
          </w:tcPr>
          <w:p w14:paraId="1875B6B9" w14:textId="77777777" w:rsidR="00B36A2B" w:rsidRPr="005022E1" w:rsidRDefault="00B36A2B" w:rsidP="005F2D55">
            <w:pPr>
              <w:pStyle w:val="ListParagraph"/>
              <w:numPr>
                <w:ilvl w:val="1"/>
                <w:numId w:val="53"/>
              </w:numPr>
              <w:spacing w:line="480" w:lineRule="auto"/>
              <w:contextualSpacing w:val="0"/>
              <w:rPr>
                <w:rFonts w:ascii="Times" w:hAnsi="Times"/>
              </w:rPr>
            </w:pPr>
            <w:r w:rsidRPr="005022E1">
              <w:rPr>
                <w:rFonts w:ascii="Times" w:hAnsi="Times" w:cs="Times New Roman"/>
              </w:rPr>
              <w:t>Results</w:t>
            </w:r>
          </w:p>
        </w:tc>
        <w:tc>
          <w:tcPr>
            <w:tcW w:w="558" w:type="dxa"/>
          </w:tcPr>
          <w:p w14:paraId="76EF8908"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_Ref455678733 \h </w:instrText>
            </w:r>
            <w:r w:rsidRPr="005022E1">
              <w:rPr>
                <w:rFonts w:ascii="Times" w:hAnsi="Times"/>
              </w:rPr>
            </w:r>
            <w:r w:rsidRPr="005022E1">
              <w:rPr>
                <w:rFonts w:ascii="Times" w:hAnsi="Times"/>
              </w:rPr>
              <w:fldChar w:fldCharType="separate"/>
            </w:r>
            <w:r w:rsidRPr="005022E1">
              <w:rPr>
                <w:rFonts w:ascii="Times" w:hAnsi="Times"/>
                <w:noProof/>
              </w:rPr>
              <w:t>86</w:t>
            </w:r>
            <w:r w:rsidRPr="005022E1">
              <w:rPr>
                <w:rFonts w:ascii="Times" w:hAnsi="Times"/>
              </w:rPr>
              <w:fldChar w:fldCharType="end"/>
            </w:r>
          </w:p>
        </w:tc>
      </w:tr>
      <w:tr w:rsidR="00B36A2B" w:rsidRPr="005022E1" w14:paraId="1E3E6E9A" w14:textId="77777777" w:rsidTr="0067682B">
        <w:tc>
          <w:tcPr>
            <w:tcW w:w="8298" w:type="dxa"/>
          </w:tcPr>
          <w:p w14:paraId="7ACF89AE" w14:textId="77777777" w:rsidR="00B36A2B" w:rsidRPr="005022E1" w:rsidRDefault="00B36A2B" w:rsidP="005F2D55">
            <w:pPr>
              <w:pStyle w:val="ListParagraph"/>
              <w:numPr>
                <w:ilvl w:val="2"/>
                <w:numId w:val="53"/>
              </w:numPr>
              <w:spacing w:line="480" w:lineRule="auto"/>
              <w:contextualSpacing w:val="0"/>
              <w:rPr>
                <w:rFonts w:ascii="Times" w:hAnsi="Times"/>
              </w:rPr>
            </w:pPr>
            <w:r w:rsidRPr="005022E1">
              <w:rPr>
                <w:rFonts w:ascii="Times" w:hAnsi="Times" w:cs="Times New Roman"/>
              </w:rPr>
              <w:t>Scanning Election Microscopy and EDS of VHP-UAM builds</w:t>
            </w:r>
          </w:p>
        </w:tc>
        <w:tc>
          <w:tcPr>
            <w:tcW w:w="558" w:type="dxa"/>
          </w:tcPr>
          <w:p w14:paraId="06E1C490"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_Ref455678737 \h </w:instrText>
            </w:r>
            <w:r w:rsidRPr="005022E1">
              <w:rPr>
                <w:rFonts w:ascii="Times" w:hAnsi="Times"/>
              </w:rPr>
            </w:r>
            <w:r w:rsidRPr="005022E1">
              <w:rPr>
                <w:rFonts w:ascii="Times" w:hAnsi="Times"/>
              </w:rPr>
              <w:fldChar w:fldCharType="separate"/>
            </w:r>
            <w:r w:rsidRPr="005022E1">
              <w:rPr>
                <w:rFonts w:ascii="Times" w:hAnsi="Times"/>
                <w:noProof/>
              </w:rPr>
              <w:t>86</w:t>
            </w:r>
            <w:r w:rsidRPr="005022E1">
              <w:rPr>
                <w:rFonts w:ascii="Times" w:hAnsi="Times"/>
              </w:rPr>
              <w:fldChar w:fldCharType="end"/>
            </w:r>
          </w:p>
        </w:tc>
      </w:tr>
      <w:tr w:rsidR="00B36A2B" w:rsidRPr="005022E1" w14:paraId="792252DB" w14:textId="77777777" w:rsidTr="0067682B">
        <w:trPr>
          <w:trHeight w:val="242"/>
        </w:trPr>
        <w:tc>
          <w:tcPr>
            <w:tcW w:w="8298" w:type="dxa"/>
          </w:tcPr>
          <w:p w14:paraId="5C25DCD1" w14:textId="77777777" w:rsidR="00B36A2B" w:rsidRPr="005022E1" w:rsidRDefault="00B36A2B" w:rsidP="005F2D55">
            <w:pPr>
              <w:pStyle w:val="ListParagraph"/>
              <w:numPr>
                <w:ilvl w:val="2"/>
                <w:numId w:val="53"/>
              </w:numPr>
              <w:spacing w:line="480" w:lineRule="auto"/>
              <w:contextualSpacing w:val="0"/>
              <w:rPr>
                <w:rFonts w:ascii="Times" w:hAnsi="Times" w:cs="Times New Roman"/>
              </w:rPr>
            </w:pPr>
            <w:r w:rsidRPr="005022E1">
              <w:rPr>
                <w:rFonts w:ascii="Times" w:hAnsi="Times" w:cs="Times New Roman"/>
              </w:rPr>
              <w:t>Orientation Imaging Microscopy (OIM) using Electron Back Scattered diffraction</w:t>
            </w:r>
          </w:p>
        </w:tc>
        <w:tc>
          <w:tcPr>
            <w:tcW w:w="558" w:type="dxa"/>
          </w:tcPr>
          <w:p w14:paraId="339513B8"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_Ref455678740 \h </w:instrText>
            </w:r>
            <w:r w:rsidRPr="005022E1">
              <w:rPr>
                <w:rFonts w:ascii="Times" w:hAnsi="Times"/>
              </w:rPr>
            </w:r>
            <w:r w:rsidRPr="005022E1">
              <w:rPr>
                <w:rFonts w:ascii="Times" w:hAnsi="Times"/>
              </w:rPr>
              <w:fldChar w:fldCharType="separate"/>
            </w:r>
            <w:r w:rsidRPr="005022E1">
              <w:rPr>
                <w:rFonts w:ascii="Times" w:hAnsi="Times"/>
                <w:noProof/>
              </w:rPr>
              <w:t>88</w:t>
            </w:r>
            <w:r w:rsidRPr="005022E1">
              <w:rPr>
                <w:rFonts w:ascii="Times" w:hAnsi="Times"/>
              </w:rPr>
              <w:fldChar w:fldCharType="end"/>
            </w:r>
          </w:p>
        </w:tc>
      </w:tr>
      <w:tr w:rsidR="00B36A2B" w:rsidRPr="005022E1" w14:paraId="0E3203A9" w14:textId="77777777" w:rsidTr="0067682B">
        <w:tc>
          <w:tcPr>
            <w:tcW w:w="8298" w:type="dxa"/>
          </w:tcPr>
          <w:p w14:paraId="34D193AB" w14:textId="77777777" w:rsidR="00B36A2B" w:rsidRPr="005022E1" w:rsidRDefault="00B36A2B" w:rsidP="005F2D55">
            <w:pPr>
              <w:pStyle w:val="NormalWeb"/>
              <w:numPr>
                <w:ilvl w:val="2"/>
                <w:numId w:val="53"/>
              </w:numPr>
              <w:spacing w:before="0" w:beforeAutospacing="0" w:after="0" w:afterAutospacing="0" w:line="480" w:lineRule="auto"/>
              <w:rPr>
                <w:iCs/>
              </w:rPr>
            </w:pPr>
            <w:r w:rsidRPr="005022E1">
              <w:rPr>
                <w:sz w:val="24"/>
                <w:szCs w:val="24"/>
              </w:rPr>
              <w:t>Hardness measurements using Nano-Indentation</w:t>
            </w:r>
          </w:p>
        </w:tc>
        <w:tc>
          <w:tcPr>
            <w:tcW w:w="558" w:type="dxa"/>
          </w:tcPr>
          <w:p w14:paraId="671AE78D"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_Ref455678745 \h </w:instrText>
            </w:r>
            <w:r w:rsidRPr="005022E1">
              <w:rPr>
                <w:rFonts w:ascii="Times" w:hAnsi="Times"/>
              </w:rPr>
            </w:r>
            <w:r w:rsidRPr="005022E1">
              <w:rPr>
                <w:rFonts w:ascii="Times" w:hAnsi="Times"/>
              </w:rPr>
              <w:fldChar w:fldCharType="separate"/>
            </w:r>
            <w:r w:rsidRPr="005022E1">
              <w:rPr>
                <w:rFonts w:ascii="Times" w:hAnsi="Times"/>
                <w:noProof/>
              </w:rPr>
              <w:t>91</w:t>
            </w:r>
            <w:r w:rsidRPr="005022E1">
              <w:rPr>
                <w:rFonts w:ascii="Times" w:hAnsi="Times"/>
              </w:rPr>
              <w:fldChar w:fldCharType="end"/>
            </w:r>
          </w:p>
        </w:tc>
      </w:tr>
      <w:tr w:rsidR="00B36A2B" w:rsidRPr="005022E1" w14:paraId="0ED2FA02" w14:textId="77777777" w:rsidTr="0067682B">
        <w:tc>
          <w:tcPr>
            <w:tcW w:w="8298" w:type="dxa"/>
          </w:tcPr>
          <w:p w14:paraId="2FC33267" w14:textId="77777777" w:rsidR="00B36A2B" w:rsidRPr="005022E1" w:rsidRDefault="00B36A2B" w:rsidP="005F2D55">
            <w:pPr>
              <w:pStyle w:val="NormalWeb"/>
              <w:numPr>
                <w:ilvl w:val="1"/>
                <w:numId w:val="53"/>
              </w:numPr>
              <w:spacing w:before="0" w:beforeAutospacing="0" w:after="0" w:afterAutospacing="0" w:line="480" w:lineRule="auto"/>
              <w:rPr>
                <w:rFonts w:cs="Times"/>
              </w:rPr>
            </w:pPr>
            <w:r w:rsidRPr="005022E1">
              <w:rPr>
                <w:sz w:val="24"/>
                <w:szCs w:val="24"/>
              </w:rPr>
              <w:t>Discussions</w:t>
            </w:r>
          </w:p>
        </w:tc>
        <w:tc>
          <w:tcPr>
            <w:tcW w:w="558" w:type="dxa"/>
          </w:tcPr>
          <w:p w14:paraId="6E71623F"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_Ref455678748 \h </w:instrText>
            </w:r>
            <w:r w:rsidRPr="005022E1">
              <w:rPr>
                <w:rFonts w:ascii="Times" w:hAnsi="Times"/>
              </w:rPr>
            </w:r>
            <w:r w:rsidRPr="005022E1">
              <w:rPr>
                <w:rFonts w:ascii="Times" w:hAnsi="Times"/>
              </w:rPr>
              <w:fldChar w:fldCharType="separate"/>
            </w:r>
            <w:r w:rsidRPr="005022E1">
              <w:rPr>
                <w:rFonts w:ascii="Times" w:hAnsi="Times"/>
                <w:noProof/>
              </w:rPr>
              <w:t>93</w:t>
            </w:r>
            <w:r w:rsidRPr="005022E1">
              <w:rPr>
                <w:rFonts w:ascii="Times" w:hAnsi="Times"/>
              </w:rPr>
              <w:fldChar w:fldCharType="end"/>
            </w:r>
          </w:p>
        </w:tc>
      </w:tr>
      <w:tr w:rsidR="00B36A2B" w:rsidRPr="005022E1" w14:paraId="373A66B6" w14:textId="77777777" w:rsidTr="0067682B">
        <w:tc>
          <w:tcPr>
            <w:tcW w:w="8298" w:type="dxa"/>
          </w:tcPr>
          <w:p w14:paraId="4ECDE097" w14:textId="77777777" w:rsidR="00B36A2B" w:rsidRPr="005022E1" w:rsidRDefault="00B36A2B" w:rsidP="005F2D55">
            <w:pPr>
              <w:pStyle w:val="NormalWeb"/>
              <w:numPr>
                <w:ilvl w:val="2"/>
                <w:numId w:val="53"/>
              </w:numPr>
              <w:spacing w:before="0" w:beforeAutospacing="0" w:after="0" w:afterAutospacing="0" w:line="480" w:lineRule="auto"/>
              <w:rPr>
                <w:rFonts w:cs="Times"/>
              </w:rPr>
            </w:pPr>
            <w:r w:rsidRPr="005022E1">
              <w:rPr>
                <w:sz w:val="24"/>
                <w:szCs w:val="24"/>
              </w:rPr>
              <w:t>Bond formation mechanism during VHP UAM</w:t>
            </w:r>
          </w:p>
        </w:tc>
        <w:tc>
          <w:tcPr>
            <w:tcW w:w="558" w:type="dxa"/>
          </w:tcPr>
          <w:p w14:paraId="4B2DCDBB"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_Ref455678752 \h </w:instrText>
            </w:r>
            <w:r w:rsidRPr="005022E1">
              <w:rPr>
                <w:rFonts w:ascii="Times" w:hAnsi="Times"/>
              </w:rPr>
            </w:r>
            <w:r w:rsidRPr="005022E1">
              <w:rPr>
                <w:rFonts w:ascii="Times" w:hAnsi="Times"/>
              </w:rPr>
              <w:fldChar w:fldCharType="separate"/>
            </w:r>
            <w:r w:rsidRPr="005022E1">
              <w:rPr>
                <w:rFonts w:ascii="Times" w:hAnsi="Times"/>
                <w:noProof/>
              </w:rPr>
              <w:t>93</w:t>
            </w:r>
            <w:r w:rsidRPr="005022E1">
              <w:rPr>
                <w:rFonts w:ascii="Times" w:hAnsi="Times"/>
              </w:rPr>
              <w:fldChar w:fldCharType="end"/>
            </w:r>
          </w:p>
        </w:tc>
      </w:tr>
      <w:tr w:rsidR="00B36A2B" w:rsidRPr="005022E1" w14:paraId="584FED2E" w14:textId="77777777" w:rsidTr="0067682B">
        <w:tc>
          <w:tcPr>
            <w:tcW w:w="8298" w:type="dxa"/>
          </w:tcPr>
          <w:p w14:paraId="56831D8C" w14:textId="77777777" w:rsidR="00B36A2B" w:rsidRPr="005022E1" w:rsidRDefault="00B36A2B" w:rsidP="005F2D55">
            <w:pPr>
              <w:pStyle w:val="NormalWeb"/>
              <w:numPr>
                <w:ilvl w:val="2"/>
                <w:numId w:val="53"/>
              </w:numPr>
              <w:spacing w:before="0" w:beforeAutospacing="0" w:after="0" w:afterAutospacing="0" w:line="480" w:lineRule="auto"/>
              <w:rPr>
                <w:rFonts w:cs="Times"/>
              </w:rPr>
            </w:pPr>
            <w:r w:rsidRPr="005022E1">
              <w:rPr>
                <w:sz w:val="24"/>
                <w:szCs w:val="24"/>
              </w:rPr>
              <w:t>On the evolution of grain structure at the interface</w:t>
            </w:r>
          </w:p>
        </w:tc>
        <w:tc>
          <w:tcPr>
            <w:tcW w:w="558" w:type="dxa"/>
          </w:tcPr>
          <w:p w14:paraId="7F115DFF"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_Ref455678756 \h </w:instrText>
            </w:r>
            <w:r w:rsidRPr="005022E1">
              <w:rPr>
                <w:rFonts w:ascii="Times" w:hAnsi="Times"/>
              </w:rPr>
            </w:r>
            <w:r w:rsidRPr="005022E1">
              <w:rPr>
                <w:rFonts w:ascii="Times" w:hAnsi="Times"/>
              </w:rPr>
              <w:fldChar w:fldCharType="separate"/>
            </w:r>
            <w:r w:rsidRPr="005022E1">
              <w:rPr>
                <w:rFonts w:ascii="Times" w:hAnsi="Times"/>
                <w:noProof/>
              </w:rPr>
              <w:t>95</w:t>
            </w:r>
            <w:r w:rsidRPr="005022E1">
              <w:rPr>
                <w:rFonts w:ascii="Times" w:hAnsi="Times"/>
              </w:rPr>
              <w:fldChar w:fldCharType="end"/>
            </w:r>
          </w:p>
        </w:tc>
      </w:tr>
      <w:tr w:rsidR="00B36A2B" w:rsidRPr="005022E1" w14:paraId="29250418" w14:textId="77777777" w:rsidTr="0067682B">
        <w:tc>
          <w:tcPr>
            <w:tcW w:w="8298" w:type="dxa"/>
          </w:tcPr>
          <w:p w14:paraId="0D4AED22" w14:textId="77777777" w:rsidR="00B36A2B" w:rsidRPr="005022E1" w:rsidRDefault="00B36A2B" w:rsidP="005F2D55">
            <w:pPr>
              <w:pStyle w:val="NormalWeb"/>
              <w:numPr>
                <w:ilvl w:val="2"/>
                <w:numId w:val="53"/>
              </w:numPr>
              <w:spacing w:before="0" w:beforeAutospacing="0" w:after="0" w:afterAutospacing="0" w:line="480" w:lineRule="auto"/>
              <w:rPr>
                <w:rFonts w:cs="Times"/>
                <w:sz w:val="24"/>
                <w:szCs w:val="24"/>
              </w:rPr>
            </w:pPr>
            <w:r w:rsidRPr="005022E1">
              <w:rPr>
                <w:sz w:val="24"/>
                <w:szCs w:val="24"/>
              </w:rPr>
              <w:t>On the texture evolution at the interfaces</w:t>
            </w:r>
          </w:p>
        </w:tc>
        <w:tc>
          <w:tcPr>
            <w:tcW w:w="558" w:type="dxa"/>
          </w:tcPr>
          <w:p w14:paraId="0E77E8A7"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_Ref455678763 \h </w:instrText>
            </w:r>
            <w:r w:rsidRPr="005022E1">
              <w:rPr>
                <w:rFonts w:ascii="Times" w:hAnsi="Times"/>
              </w:rPr>
            </w:r>
            <w:r w:rsidRPr="005022E1">
              <w:rPr>
                <w:rFonts w:ascii="Times" w:hAnsi="Times"/>
              </w:rPr>
              <w:fldChar w:fldCharType="separate"/>
            </w:r>
            <w:r w:rsidRPr="005022E1">
              <w:rPr>
                <w:rFonts w:ascii="Times" w:hAnsi="Times"/>
                <w:noProof/>
              </w:rPr>
              <w:t>97</w:t>
            </w:r>
            <w:r w:rsidRPr="005022E1">
              <w:rPr>
                <w:rFonts w:ascii="Times" w:hAnsi="Times"/>
              </w:rPr>
              <w:fldChar w:fldCharType="end"/>
            </w:r>
          </w:p>
        </w:tc>
      </w:tr>
      <w:tr w:rsidR="00B36A2B" w:rsidRPr="005022E1" w14:paraId="63D25398" w14:textId="77777777" w:rsidTr="0067682B">
        <w:tc>
          <w:tcPr>
            <w:tcW w:w="8298" w:type="dxa"/>
          </w:tcPr>
          <w:p w14:paraId="0C1AD3C1" w14:textId="77777777" w:rsidR="00B36A2B" w:rsidRPr="005022E1" w:rsidRDefault="00B36A2B" w:rsidP="005F2D55">
            <w:pPr>
              <w:pStyle w:val="NormalWeb"/>
              <w:numPr>
                <w:ilvl w:val="1"/>
                <w:numId w:val="53"/>
              </w:numPr>
              <w:spacing w:before="0" w:beforeAutospacing="0" w:after="0" w:afterAutospacing="0" w:line="480" w:lineRule="auto"/>
              <w:rPr>
                <w:sz w:val="24"/>
                <w:szCs w:val="24"/>
              </w:rPr>
            </w:pPr>
            <w:r w:rsidRPr="005022E1">
              <w:rPr>
                <w:sz w:val="24"/>
                <w:szCs w:val="24"/>
              </w:rPr>
              <w:t>Conclusions</w:t>
            </w:r>
          </w:p>
        </w:tc>
        <w:tc>
          <w:tcPr>
            <w:tcW w:w="558" w:type="dxa"/>
          </w:tcPr>
          <w:p w14:paraId="7C3A4E14"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_Ref455678767 \h </w:instrText>
            </w:r>
            <w:r w:rsidRPr="005022E1">
              <w:rPr>
                <w:rFonts w:ascii="Times" w:hAnsi="Times"/>
              </w:rPr>
            </w:r>
            <w:r w:rsidRPr="005022E1">
              <w:rPr>
                <w:rFonts w:ascii="Times" w:hAnsi="Times"/>
              </w:rPr>
              <w:fldChar w:fldCharType="separate"/>
            </w:r>
            <w:r w:rsidRPr="005022E1">
              <w:rPr>
                <w:rFonts w:ascii="Times" w:hAnsi="Times"/>
                <w:noProof/>
              </w:rPr>
              <w:t>99</w:t>
            </w:r>
            <w:r w:rsidRPr="005022E1">
              <w:rPr>
                <w:rFonts w:ascii="Times" w:hAnsi="Times"/>
              </w:rPr>
              <w:fldChar w:fldCharType="end"/>
            </w:r>
          </w:p>
        </w:tc>
      </w:tr>
      <w:tr w:rsidR="00B36A2B" w:rsidRPr="005022E1" w14:paraId="380FA5A8" w14:textId="77777777" w:rsidTr="0067682B">
        <w:tc>
          <w:tcPr>
            <w:tcW w:w="8298" w:type="dxa"/>
          </w:tcPr>
          <w:p w14:paraId="16DDD1A7" w14:textId="5432B176" w:rsidR="00B36A2B" w:rsidRPr="005022E1" w:rsidRDefault="00BE6E7D" w:rsidP="005F2D55">
            <w:pPr>
              <w:pStyle w:val="NormalWeb"/>
              <w:numPr>
                <w:ilvl w:val="0"/>
                <w:numId w:val="53"/>
              </w:numPr>
              <w:spacing w:before="0" w:beforeAutospacing="0" w:after="0" w:afterAutospacing="0" w:line="480" w:lineRule="auto"/>
              <w:rPr>
                <w:b/>
                <w:sz w:val="24"/>
                <w:szCs w:val="24"/>
              </w:rPr>
            </w:pPr>
            <w:r>
              <w:rPr>
                <w:rFonts w:cs="Times"/>
                <w:b/>
                <w:sz w:val="24"/>
                <w:szCs w:val="24"/>
              </w:rPr>
              <w:lastRenderedPageBreak/>
              <w:t xml:space="preserve">Chapter-8 </w:t>
            </w:r>
            <w:r w:rsidR="00B36A2B" w:rsidRPr="005022E1">
              <w:rPr>
                <w:rFonts w:cs="Times"/>
                <w:b/>
                <w:sz w:val="24"/>
                <w:szCs w:val="24"/>
              </w:rPr>
              <w:t xml:space="preserve">Summary and conclusions </w:t>
            </w:r>
          </w:p>
        </w:tc>
        <w:tc>
          <w:tcPr>
            <w:tcW w:w="558" w:type="dxa"/>
          </w:tcPr>
          <w:p w14:paraId="56C0A891"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_Ref455679277 \h </w:instrText>
            </w:r>
            <w:r w:rsidRPr="005022E1">
              <w:rPr>
                <w:rFonts w:ascii="Times" w:hAnsi="Times"/>
              </w:rPr>
            </w:r>
            <w:r w:rsidRPr="005022E1">
              <w:rPr>
                <w:rFonts w:ascii="Times" w:hAnsi="Times"/>
              </w:rPr>
              <w:fldChar w:fldCharType="separate"/>
            </w:r>
            <w:r w:rsidRPr="005022E1">
              <w:rPr>
                <w:rFonts w:ascii="Times" w:hAnsi="Times"/>
                <w:noProof/>
              </w:rPr>
              <w:t>108</w:t>
            </w:r>
            <w:r w:rsidRPr="005022E1">
              <w:rPr>
                <w:rFonts w:ascii="Times" w:hAnsi="Times"/>
              </w:rPr>
              <w:fldChar w:fldCharType="end"/>
            </w:r>
          </w:p>
        </w:tc>
      </w:tr>
      <w:tr w:rsidR="00B36A2B" w:rsidRPr="005022E1" w14:paraId="63ECA2EA" w14:textId="77777777" w:rsidTr="0067682B">
        <w:tc>
          <w:tcPr>
            <w:tcW w:w="8298" w:type="dxa"/>
          </w:tcPr>
          <w:p w14:paraId="4B52F5D9" w14:textId="77777777" w:rsidR="00B36A2B" w:rsidRPr="005022E1" w:rsidRDefault="00B36A2B" w:rsidP="005F2D55">
            <w:pPr>
              <w:pStyle w:val="NormalWeb"/>
              <w:numPr>
                <w:ilvl w:val="1"/>
                <w:numId w:val="53"/>
              </w:numPr>
              <w:spacing w:before="0" w:beforeAutospacing="0" w:after="0" w:afterAutospacing="0" w:line="480" w:lineRule="auto"/>
              <w:rPr>
                <w:sz w:val="24"/>
                <w:szCs w:val="24"/>
              </w:rPr>
            </w:pPr>
            <w:r w:rsidRPr="005022E1">
              <w:rPr>
                <w:rFonts w:cs="Times"/>
                <w:sz w:val="24"/>
                <w:szCs w:val="24"/>
              </w:rPr>
              <w:t>Summary</w:t>
            </w:r>
          </w:p>
        </w:tc>
        <w:tc>
          <w:tcPr>
            <w:tcW w:w="558" w:type="dxa"/>
          </w:tcPr>
          <w:p w14:paraId="48AE5B2D"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_Ref455679280 \h </w:instrText>
            </w:r>
            <w:r w:rsidRPr="005022E1">
              <w:rPr>
                <w:rFonts w:ascii="Times" w:hAnsi="Times"/>
              </w:rPr>
            </w:r>
            <w:r w:rsidRPr="005022E1">
              <w:rPr>
                <w:rFonts w:ascii="Times" w:hAnsi="Times"/>
              </w:rPr>
              <w:fldChar w:fldCharType="separate"/>
            </w:r>
            <w:r w:rsidRPr="005022E1">
              <w:rPr>
                <w:rFonts w:ascii="Times" w:hAnsi="Times"/>
                <w:noProof/>
              </w:rPr>
              <w:t>108</w:t>
            </w:r>
            <w:r w:rsidRPr="005022E1">
              <w:rPr>
                <w:rFonts w:ascii="Times" w:hAnsi="Times"/>
              </w:rPr>
              <w:fldChar w:fldCharType="end"/>
            </w:r>
          </w:p>
        </w:tc>
      </w:tr>
      <w:tr w:rsidR="00B36A2B" w:rsidRPr="005022E1" w14:paraId="7CFC23FA" w14:textId="77777777" w:rsidTr="0067682B">
        <w:tc>
          <w:tcPr>
            <w:tcW w:w="8298" w:type="dxa"/>
          </w:tcPr>
          <w:p w14:paraId="0832D57C" w14:textId="77777777" w:rsidR="00B36A2B" w:rsidRPr="005022E1" w:rsidRDefault="00B36A2B" w:rsidP="005F2D55">
            <w:pPr>
              <w:pStyle w:val="NormalWeb"/>
              <w:numPr>
                <w:ilvl w:val="1"/>
                <w:numId w:val="53"/>
              </w:numPr>
              <w:spacing w:before="0" w:beforeAutospacing="0" w:after="0" w:afterAutospacing="0" w:line="480" w:lineRule="auto"/>
              <w:rPr>
                <w:sz w:val="24"/>
                <w:szCs w:val="24"/>
              </w:rPr>
            </w:pPr>
            <w:r w:rsidRPr="005022E1">
              <w:rPr>
                <w:rFonts w:cs="Times"/>
                <w:sz w:val="24"/>
                <w:szCs w:val="24"/>
              </w:rPr>
              <w:t>Aluminum to steel</w:t>
            </w:r>
          </w:p>
        </w:tc>
        <w:tc>
          <w:tcPr>
            <w:tcW w:w="558" w:type="dxa"/>
          </w:tcPr>
          <w:p w14:paraId="2134ADCC"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_Ref455679280 \h </w:instrText>
            </w:r>
            <w:r w:rsidRPr="005022E1">
              <w:rPr>
                <w:rFonts w:ascii="Times" w:hAnsi="Times"/>
              </w:rPr>
            </w:r>
            <w:r w:rsidRPr="005022E1">
              <w:rPr>
                <w:rFonts w:ascii="Times" w:hAnsi="Times"/>
              </w:rPr>
              <w:fldChar w:fldCharType="separate"/>
            </w:r>
            <w:r w:rsidRPr="005022E1">
              <w:rPr>
                <w:rFonts w:ascii="Times" w:hAnsi="Times"/>
                <w:noProof/>
              </w:rPr>
              <w:t>108</w:t>
            </w:r>
            <w:r w:rsidRPr="005022E1">
              <w:rPr>
                <w:rFonts w:ascii="Times" w:hAnsi="Times"/>
              </w:rPr>
              <w:fldChar w:fldCharType="end"/>
            </w:r>
          </w:p>
        </w:tc>
      </w:tr>
      <w:tr w:rsidR="00B36A2B" w:rsidRPr="005022E1" w14:paraId="6A1D52F1" w14:textId="77777777" w:rsidTr="0067682B">
        <w:tc>
          <w:tcPr>
            <w:tcW w:w="8298" w:type="dxa"/>
          </w:tcPr>
          <w:p w14:paraId="6FFD28DA" w14:textId="77777777" w:rsidR="00B36A2B" w:rsidRPr="005022E1" w:rsidRDefault="00B36A2B" w:rsidP="005F2D55">
            <w:pPr>
              <w:pStyle w:val="NormalWeb"/>
              <w:numPr>
                <w:ilvl w:val="1"/>
                <w:numId w:val="53"/>
              </w:numPr>
              <w:spacing w:before="0" w:beforeAutospacing="0" w:after="0" w:afterAutospacing="0" w:line="480" w:lineRule="auto"/>
              <w:rPr>
                <w:sz w:val="24"/>
                <w:szCs w:val="24"/>
              </w:rPr>
            </w:pPr>
            <w:r w:rsidRPr="005022E1">
              <w:rPr>
                <w:sz w:val="24"/>
                <w:szCs w:val="24"/>
              </w:rPr>
              <w:t>Aluminum to titanium welds</w:t>
            </w:r>
          </w:p>
        </w:tc>
        <w:tc>
          <w:tcPr>
            <w:tcW w:w="558" w:type="dxa"/>
          </w:tcPr>
          <w:p w14:paraId="5E1516EC"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_Ref455679297 \h </w:instrText>
            </w:r>
            <w:r w:rsidRPr="005022E1">
              <w:rPr>
                <w:rFonts w:ascii="Times" w:hAnsi="Times"/>
              </w:rPr>
            </w:r>
            <w:r w:rsidRPr="005022E1">
              <w:rPr>
                <w:rFonts w:ascii="Times" w:hAnsi="Times"/>
              </w:rPr>
              <w:fldChar w:fldCharType="separate"/>
            </w:r>
            <w:r w:rsidRPr="005022E1">
              <w:rPr>
                <w:rFonts w:ascii="Times" w:hAnsi="Times"/>
                <w:noProof/>
              </w:rPr>
              <w:t>109</w:t>
            </w:r>
            <w:r w:rsidRPr="005022E1">
              <w:rPr>
                <w:rFonts w:ascii="Times" w:hAnsi="Times"/>
              </w:rPr>
              <w:fldChar w:fldCharType="end"/>
            </w:r>
          </w:p>
        </w:tc>
      </w:tr>
      <w:tr w:rsidR="00B36A2B" w:rsidRPr="005022E1" w14:paraId="539DEEF5" w14:textId="77777777" w:rsidTr="0067682B">
        <w:tc>
          <w:tcPr>
            <w:tcW w:w="8298" w:type="dxa"/>
          </w:tcPr>
          <w:p w14:paraId="0203E762" w14:textId="77777777" w:rsidR="00B36A2B" w:rsidRPr="005022E1" w:rsidRDefault="00B36A2B" w:rsidP="005F2D55">
            <w:pPr>
              <w:pStyle w:val="NormalWeb"/>
              <w:numPr>
                <w:ilvl w:val="1"/>
                <w:numId w:val="53"/>
              </w:numPr>
              <w:spacing w:before="0" w:beforeAutospacing="0" w:after="0" w:afterAutospacing="0" w:line="480" w:lineRule="auto"/>
              <w:rPr>
                <w:sz w:val="24"/>
                <w:szCs w:val="24"/>
              </w:rPr>
            </w:pPr>
            <w:r w:rsidRPr="005022E1">
              <w:rPr>
                <w:bCs/>
                <w:sz w:val="24"/>
                <w:szCs w:val="24"/>
              </w:rPr>
              <w:t>Steel to tantalum welds</w:t>
            </w:r>
          </w:p>
        </w:tc>
        <w:tc>
          <w:tcPr>
            <w:tcW w:w="558" w:type="dxa"/>
          </w:tcPr>
          <w:p w14:paraId="6AD0496E" w14:textId="77777777" w:rsidR="00B36A2B" w:rsidRPr="005022E1" w:rsidRDefault="00B36A2B" w:rsidP="005F2D55">
            <w:pPr>
              <w:spacing w:line="480" w:lineRule="auto"/>
              <w:rPr>
                <w:rFonts w:ascii="Times" w:hAnsi="Times"/>
              </w:rPr>
            </w:pPr>
            <w:r w:rsidRPr="005022E1">
              <w:rPr>
                <w:rFonts w:ascii="Times" w:hAnsi="Times"/>
              </w:rPr>
              <w:fldChar w:fldCharType="begin"/>
            </w:r>
            <w:r w:rsidRPr="005022E1">
              <w:rPr>
                <w:rFonts w:ascii="Times" w:hAnsi="Times"/>
              </w:rPr>
              <w:instrText xml:space="preserve"> PAGEREF _Ref455679304 \h </w:instrText>
            </w:r>
            <w:r w:rsidRPr="005022E1">
              <w:rPr>
                <w:rFonts w:ascii="Times" w:hAnsi="Times"/>
              </w:rPr>
            </w:r>
            <w:r w:rsidRPr="005022E1">
              <w:rPr>
                <w:rFonts w:ascii="Times" w:hAnsi="Times"/>
              </w:rPr>
              <w:fldChar w:fldCharType="separate"/>
            </w:r>
            <w:r w:rsidRPr="005022E1">
              <w:rPr>
                <w:rFonts w:ascii="Times" w:hAnsi="Times"/>
                <w:noProof/>
              </w:rPr>
              <w:t>111</w:t>
            </w:r>
            <w:r w:rsidRPr="005022E1">
              <w:rPr>
                <w:rFonts w:ascii="Times" w:hAnsi="Times"/>
              </w:rPr>
              <w:fldChar w:fldCharType="end"/>
            </w:r>
          </w:p>
        </w:tc>
      </w:tr>
      <w:tr w:rsidR="00B36A2B" w:rsidRPr="005022E1" w14:paraId="6211569F" w14:textId="77777777" w:rsidTr="0067682B">
        <w:tc>
          <w:tcPr>
            <w:tcW w:w="8298" w:type="dxa"/>
          </w:tcPr>
          <w:p w14:paraId="6CE5106E" w14:textId="37CEDA34" w:rsidR="00B36A2B" w:rsidRPr="005022E1" w:rsidRDefault="00BE6E7D" w:rsidP="005F2D55">
            <w:pPr>
              <w:pStyle w:val="NormalWeb"/>
              <w:numPr>
                <w:ilvl w:val="0"/>
                <w:numId w:val="53"/>
              </w:numPr>
              <w:spacing w:before="0" w:beforeAutospacing="0" w:after="0" w:afterAutospacing="0" w:line="480" w:lineRule="auto"/>
              <w:rPr>
                <w:b/>
                <w:sz w:val="24"/>
                <w:szCs w:val="24"/>
              </w:rPr>
            </w:pPr>
            <w:r>
              <w:rPr>
                <w:rFonts w:cs="Times"/>
                <w:b/>
                <w:sz w:val="24"/>
                <w:szCs w:val="24"/>
              </w:rPr>
              <w:t xml:space="preserve">Chapter-9 </w:t>
            </w:r>
            <w:r w:rsidR="00B36A2B" w:rsidRPr="005022E1">
              <w:rPr>
                <w:rFonts w:cs="Times"/>
                <w:b/>
                <w:sz w:val="24"/>
                <w:szCs w:val="24"/>
              </w:rPr>
              <w:t>Future directions</w:t>
            </w:r>
          </w:p>
        </w:tc>
        <w:tc>
          <w:tcPr>
            <w:tcW w:w="558" w:type="dxa"/>
          </w:tcPr>
          <w:p w14:paraId="2AB44D97" w14:textId="77777777" w:rsidR="00B36A2B" w:rsidRPr="005022E1" w:rsidRDefault="00B36A2B" w:rsidP="005F2D55">
            <w:pPr>
              <w:spacing w:line="480" w:lineRule="auto"/>
              <w:rPr>
                <w:rFonts w:ascii="Times" w:hAnsi="Times"/>
              </w:rPr>
            </w:pPr>
            <w:r w:rsidRPr="005022E1">
              <w:rPr>
                <w:rFonts w:ascii="Times" w:hAnsi="Times"/>
              </w:rPr>
              <w:t>111</w:t>
            </w:r>
          </w:p>
        </w:tc>
      </w:tr>
      <w:tr w:rsidR="00B36A2B" w:rsidRPr="005022E1" w14:paraId="16F3FF68" w14:textId="77777777" w:rsidTr="0067682B">
        <w:tc>
          <w:tcPr>
            <w:tcW w:w="8298" w:type="dxa"/>
          </w:tcPr>
          <w:p w14:paraId="4E34F784" w14:textId="77777777" w:rsidR="00B36A2B" w:rsidRPr="005022E1" w:rsidRDefault="00B36A2B" w:rsidP="005F2D55">
            <w:pPr>
              <w:pStyle w:val="NormalWeb"/>
              <w:numPr>
                <w:ilvl w:val="1"/>
                <w:numId w:val="53"/>
              </w:numPr>
              <w:spacing w:before="0" w:beforeAutospacing="0" w:after="0" w:afterAutospacing="0" w:line="480" w:lineRule="auto"/>
              <w:rPr>
                <w:sz w:val="24"/>
                <w:szCs w:val="24"/>
              </w:rPr>
            </w:pPr>
            <w:r w:rsidRPr="005022E1">
              <w:rPr>
                <w:rFonts w:cs="Times"/>
                <w:sz w:val="24"/>
                <w:szCs w:val="24"/>
              </w:rPr>
              <w:t>Future directions</w:t>
            </w:r>
          </w:p>
        </w:tc>
        <w:tc>
          <w:tcPr>
            <w:tcW w:w="558" w:type="dxa"/>
          </w:tcPr>
          <w:p w14:paraId="6108500D" w14:textId="77777777" w:rsidR="00B36A2B" w:rsidRPr="005022E1" w:rsidRDefault="00B36A2B" w:rsidP="005F2D55">
            <w:pPr>
              <w:spacing w:line="480" w:lineRule="auto"/>
              <w:rPr>
                <w:rFonts w:ascii="Times" w:hAnsi="Times"/>
              </w:rPr>
            </w:pPr>
            <w:r w:rsidRPr="005022E1">
              <w:rPr>
                <w:rFonts w:ascii="Times" w:hAnsi="Times"/>
              </w:rPr>
              <w:t>111</w:t>
            </w:r>
          </w:p>
        </w:tc>
      </w:tr>
      <w:tr w:rsidR="00B36A2B" w:rsidRPr="005022E1" w14:paraId="558EB8B3" w14:textId="77777777" w:rsidTr="0067682B">
        <w:tc>
          <w:tcPr>
            <w:tcW w:w="8298" w:type="dxa"/>
          </w:tcPr>
          <w:p w14:paraId="2999F5D9" w14:textId="77777777" w:rsidR="00B36A2B" w:rsidRPr="005022E1" w:rsidRDefault="00B36A2B" w:rsidP="005F2D55">
            <w:pPr>
              <w:pStyle w:val="NormalWeb"/>
              <w:numPr>
                <w:ilvl w:val="0"/>
                <w:numId w:val="53"/>
              </w:numPr>
              <w:spacing w:before="0" w:beforeAutospacing="0" w:after="0" w:afterAutospacing="0" w:line="480" w:lineRule="auto"/>
              <w:rPr>
                <w:b/>
                <w:sz w:val="24"/>
                <w:szCs w:val="24"/>
              </w:rPr>
            </w:pPr>
            <w:r w:rsidRPr="005022E1">
              <w:rPr>
                <w:rFonts w:cs="Times"/>
                <w:b/>
                <w:sz w:val="24"/>
                <w:szCs w:val="24"/>
              </w:rPr>
              <w:t>References</w:t>
            </w:r>
          </w:p>
        </w:tc>
        <w:tc>
          <w:tcPr>
            <w:tcW w:w="558" w:type="dxa"/>
          </w:tcPr>
          <w:p w14:paraId="12796119" w14:textId="77777777" w:rsidR="00B36A2B" w:rsidRPr="005022E1" w:rsidRDefault="00B36A2B" w:rsidP="005F2D55">
            <w:pPr>
              <w:spacing w:line="480" w:lineRule="auto"/>
              <w:rPr>
                <w:rFonts w:ascii="Times" w:hAnsi="Times"/>
              </w:rPr>
            </w:pPr>
            <w:r w:rsidRPr="005022E1">
              <w:rPr>
                <w:rFonts w:ascii="Times" w:hAnsi="Times"/>
              </w:rPr>
              <w:t>113</w:t>
            </w:r>
          </w:p>
        </w:tc>
      </w:tr>
    </w:tbl>
    <w:p w14:paraId="48FF75EE" w14:textId="77777777" w:rsidR="00935CC4" w:rsidRPr="005022E1" w:rsidRDefault="00935CC4" w:rsidP="00E95469">
      <w:pPr>
        <w:spacing w:line="480" w:lineRule="auto"/>
        <w:ind w:right="-144"/>
        <w:jc w:val="center"/>
        <w:rPr>
          <w:rFonts w:ascii="Times" w:hAnsi="Times"/>
          <w:sz w:val="36"/>
          <w:szCs w:val="40"/>
        </w:rPr>
      </w:pPr>
    </w:p>
    <w:p w14:paraId="0B5C0C6C" w14:textId="77777777" w:rsidR="00935CC4" w:rsidRPr="005022E1" w:rsidRDefault="00935CC4" w:rsidP="00E95469">
      <w:pPr>
        <w:spacing w:line="480" w:lineRule="auto"/>
        <w:ind w:right="-144"/>
        <w:jc w:val="center"/>
        <w:rPr>
          <w:rFonts w:ascii="Times" w:hAnsi="Times"/>
          <w:sz w:val="36"/>
          <w:szCs w:val="40"/>
        </w:rPr>
      </w:pPr>
    </w:p>
    <w:p w14:paraId="6555405B" w14:textId="77777777" w:rsidR="00935CC4" w:rsidRPr="005022E1" w:rsidRDefault="00935CC4" w:rsidP="00E95469">
      <w:pPr>
        <w:spacing w:line="480" w:lineRule="auto"/>
        <w:ind w:right="-144"/>
        <w:jc w:val="center"/>
        <w:rPr>
          <w:rFonts w:ascii="Times" w:hAnsi="Times"/>
          <w:sz w:val="36"/>
          <w:szCs w:val="40"/>
        </w:rPr>
      </w:pPr>
    </w:p>
    <w:p w14:paraId="1292DAF2" w14:textId="77777777" w:rsidR="00935CC4" w:rsidRPr="005022E1" w:rsidRDefault="00935CC4" w:rsidP="00E95469">
      <w:pPr>
        <w:spacing w:line="480" w:lineRule="auto"/>
        <w:ind w:right="-144"/>
        <w:jc w:val="center"/>
        <w:rPr>
          <w:rFonts w:ascii="Times" w:hAnsi="Times"/>
          <w:sz w:val="36"/>
          <w:szCs w:val="40"/>
        </w:rPr>
      </w:pPr>
    </w:p>
    <w:p w14:paraId="26E6415E" w14:textId="77777777" w:rsidR="00935CC4" w:rsidRPr="005022E1" w:rsidRDefault="00935CC4" w:rsidP="00E95469">
      <w:pPr>
        <w:spacing w:line="480" w:lineRule="auto"/>
        <w:ind w:right="-144"/>
        <w:jc w:val="center"/>
        <w:rPr>
          <w:rFonts w:ascii="Times" w:hAnsi="Times"/>
          <w:sz w:val="36"/>
          <w:szCs w:val="40"/>
        </w:rPr>
      </w:pPr>
    </w:p>
    <w:p w14:paraId="6A66899D" w14:textId="77777777" w:rsidR="00935CC4" w:rsidRPr="005022E1" w:rsidRDefault="00935CC4" w:rsidP="00E95469">
      <w:pPr>
        <w:spacing w:line="480" w:lineRule="auto"/>
        <w:ind w:right="-144"/>
        <w:jc w:val="center"/>
        <w:rPr>
          <w:rFonts w:ascii="Times" w:hAnsi="Times"/>
          <w:sz w:val="36"/>
          <w:szCs w:val="40"/>
        </w:rPr>
      </w:pPr>
    </w:p>
    <w:p w14:paraId="7ABA3D66" w14:textId="77777777" w:rsidR="00935CC4" w:rsidRPr="005022E1" w:rsidRDefault="00935CC4" w:rsidP="00E95469">
      <w:pPr>
        <w:spacing w:line="480" w:lineRule="auto"/>
        <w:ind w:right="-144"/>
        <w:jc w:val="center"/>
        <w:rPr>
          <w:rFonts w:ascii="Times" w:hAnsi="Times"/>
          <w:sz w:val="36"/>
          <w:szCs w:val="40"/>
        </w:rPr>
      </w:pPr>
    </w:p>
    <w:p w14:paraId="55D26B70" w14:textId="77777777" w:rsidR="00935CC4" w:rsidRPr="005022E1" w:rsidRDefault="00935CC4" w:rsidP="00E95469">
      <w:pPr>
        <w:spacing w:line="480" w:lineRule="auto"/>
        <w:ind w:right="-144"/>
        <w:jc w:val="center"/>
        <w:rPr>
          <w:rFonts w:ascii="Times" w:hAnsi="Times"/>
          <w:sz w:val="36"/>
          <w:szCs w:val="40"/>
        </w:rPr>
      </w:pPr>
    </w:p>
    <w:p w14:paraId="04708B6C" w14:textId="77777777" w:rsidR="00935CC4" w:rsidRPr="005022E1" w:rsidRDefault="00935CC4" w:rsidP="00E95469">
      <w:pPr>
        <w:spacing w:line="480" w:lineRule="auto"/>
        <w:ind w:right="-144"/>
        <w:jc w:val="center"/>
        <w:rPr>
          <w:rFonts w:ascii="Times" w:hAnsi="Times"/>
          <w:sz w:val="36"/>
          <w:szCs w:val="40"/>
        </w:rPr>
      </w:pPr>
    </w:p>
    <w:p w14:paraId="351A8F3C" w14:textId="77777777" w:rsidR="00EF462A" w:rsidRDefault="00EF462A" w:rsidP="00E95469">
      <w:pPr>
        <w:spacing w:line="480" w:lineRule="auto"/>
        <w:ind w:right="-144"/>
        <w:jc w:val="center"/>
        <w:rPr>
          <w:rFonts w:ascii="Times" w:hAnsi="Times"/>
          <w:sz w:val="36"/>
          <w:szCs w:val="40"/>
        </w:rPr>
      </w:pPr>
    </w:p>
    <w:p w14:paraId="32A9DD87" w14:textId="7E190C0C" w:rsidR="008228BA" w:rsidRPr="0014481F" w:rsidRDefault="00801730" w:rsidP="00E95469">
      <w:pPr>
        <w:spacing w:line="480" w:lineRule="auto"/>
        <w:ind w:right="-144"/>
        <w:jc w:val="center"/>
        <w:rPr>
          <w:rFonts w:ascii="Times" w:hAnsi="Times"/>
          <w:b/>
          <w:sz w:val="36"/>
          <w:szCs w:val="36"/>
        </w:rPr>
      </w:pPr>
      <w:r w:rsidRPr="0014481F">
        <w:rPr>
          <w:rFonts w:ascii="Times" w:hAnsi="Times"/>
          <w:b/>
          <w:sz w:val="36"/>
          <w:szCs w:val="36"/>
        </w:rPr>
        <w:lastRenderedPageBreak/>
        <w:t>List of Figures</w:t>
      </w:r>
    </w:p>
    <w:p w14:paraId="3F909EB0" w14:textId="77777777" w:rsidR="00EE5397" w:rsidRPr="00E11086" w:rsidRDefault="00801730" w:rsidP="00E11086">
      <w:pPr>
        <w:pStyle w:val="TableofFigures"/>
        <w:tabs>
          <w:tab w:val="right" w:pos="9350"/>
        </w:tabs>
        <w:spacing w:line="480" w:lineRule="auto"/>
        <w:jc w:val="both"/>
        <w:rPr>
          <w:rFonts w:ascii="Times" w:hAnsi="Times"/>
          <w:noProof/>
          <w:lang w:eastAsia="ja-JP"/>
        </w:rPr>
      </w:pPr>
      <w:r w:rsidRPr="00E11086">
        <w:rPr>
          <w:rFonts w:ascii="Times" w:hAnsi="Times"/>
        </w:rPr>
        <w:fldChar w:fldCharType="begin"/>
      </w:r>
      <w:r w:rsidRPr="00E11086">
        <w:rPr>
          <w:rFonts w:ascii="Times" w:hAnsi="Times"/>
        </w:rPr>
        <w:instrText xml:space="preserve"> TOC \c "Figure" </w:instrText>
      </w:r>
      <w:r w:rsidRPr="00E11086">
        <w:rPr>
          <w:rFonts w:ascii="Times" w:hAnsi="Times"/>
        </w:rPr>
        <w:fldChar w:fldCharType="separate"/>
      </w:r>
      <w:r w:rsidR="00EE5397" w:rsidRPr="00E11086">
        <w:rPr>
          <w:rFonts w:ascii="Times" w:hAnsi="Times"/>
          <w:noProof/>
        </w:rPr>
        <w:t>Figure 1.1 Typical continuous drive friction welding process (a) schematic showing fundamental steps and (b) plot of selected parameters versus time</w:t>
      </w:r>
      <w:r w:rsidR="00EE5397" w:rsidRPr="00E11086">
        <w:rPr>
          <w:rFonts w:ascii="Times" w:hAnsi="Times"/>
          <w:noProof/>
        </w:rPr>
        <w:tab/>
      </w:r>
      <w:r w:rsidR="00EE5397" w:rsidRPr="00E11086">
        <w:rPr>
          <w:rFonts w:ascii="Times" w:hAnsi="Times"/>
          <w:noProof/>
        </w:rPr>
        <w:fldChar w:fldCharType="begin"/>
      </w:r>
      <w:r w:rsidR="00EE5397" w:rsidRPr="00E11086">
        <w:rPr>
          <w:rFonts w:ascii="Times" w:hAnsi="Times"/>
          <w:noProof/>
        </w:rPr>
        <w:instrText xml:space="preserve"> PAGEREF _Toc330908556 \h </w:instrText>
      </w:r>
      <w:r w:rsidR="00EE5397" w:rsidRPr="00E11086">
        <w:rPr>
          <w:rFonts w:ascii="Times" w:hAnsi="Times"/>
          <w:noProof/>
        </w:rPr>
      </w:r>
      <w:r w:rsidR="00EE5397" w:rsidRPr="00E11086">
        <w:rPr>
          <w:rFonts w:ascii="Times" w:hAnsi="Times"/>
          <w:noProof/>
        </w:rPr>
        <w:fldChar w:fldCharType="separate"/>
      </w:r>
      <w:r w:rsidR="00EE5397" w:rsidRPr="00E11086">
        <w:rPr>
          <w:rFonts w:ascii="Times" w:hAnsi="Times"/>
          <w:noProof/>
        </w:rPr>
        <w:t>100</w:t>
      </w:r>
      <w:r w:rsidR="00EE5397" w:rsidRPr="00E11086">
        <w:rPr>
          <w:rFonts w:ascii="Times" w:hAnsi="Times"/>
          <w:noProof/>
        </w:rPr>
        <w:fldChar w:fldCharType="end"/>
      </w:r>
    </w:p>
    <w:p w14:paraId="2A24A88B"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1.2 Schematic of friction stir welding process showing advancing and retreating side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_Toc330908557 \h </w:instrText>
      </w:r>
      <w:r w:rsidRPr="00E11086">
        <w:rPr>
          <w:rFonts w:ascii="Times" w:hAnsi="Times"/>
          <w:noProof/>
        </w:rPr>
      </w:r>
      <w:r w:rsidRPr="00E11086">
        <w:rPr>
          <w:rFonts w:ascii="Times" w:hAnsi="Times"/>
          <w:noProof/>
        </w:rPr>
        <w:fldChar w:fldCharType="separate"/>
      </w:r>
      <w:r w:rsidRPr="00E11086">
        <w:rPr>
          <w:rFonts w:ascii="Times" w:hAnsi="Times"/>
          <w:noProof/>
        </w:rPr>
        <w:t>100</w:t>
      </w:r>
      <w:r w:rsidRPr="00E11086">
        <w:rPr>
          <w:rFonts w:ascii="Times" w:hAnsi="Times"/>
          <w:noProof/>
        </w:rPr>
        <w:fldChar w:fldCharType="end"/>
      </w:r>
    </w:p>
    <w:p w14:paraId="5B62B7D5"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1.3 Experimentally determined concentration profiles of Mg at various depths across the weld center line for AA 1200 (advancing) and AA 6061 (retreating side) (b) Macrograph shows Fe and Ni in a transverse section illustrating the similar observation noted in (a) (c) Show the EDS data in the marked region in figure (b)</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_Toc330908558 \h </w:instrText>
      </w:r>
      <w:r w:rsidRPr="00E11086">
        <w:rPr>
          <w:rFonts w:ascii="Times" w:hAnsi="Times"/>
          <w:noProof/>
        </w:rPr>
      </w:r>
      <w:r w:rsidRPr="00E11086">
        <w:rPr>
          <w:rFonts w:ascii="Times" w:hAnsi="Times"/>
          <w:noProof/>
        </w:rPr>
        <w:fldChar w:fldCharType="separate"/>
      </w:r>
      <w:r w:rsidRPr="00E11086">
        <w:rPr>
          <w:rFonts w:ascii="Times" w:hAnsi="Times"/>
          <w:noProof/>
        </w:rPr>
        <w:t>101</w:t>
      </w:r>
      <w:r w:rsidRPr="00E11086">
        <w:rPr>
          <w:rFonts w:ascii="Times" w:hAnsi="Times"/>
          <w:noProof/>
        </w:rPr>
        <w:fldChar w:fldCharType="end"/>
      </w:r>
    </w:p>
    <w:p w14:paraId="75335053"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1.4 Schematic illustration explaining the reason why the counterclockwise rotation of a pin cannot weld aluminum to steel: (a) clockwise rotation of a pin where the Al is transferred to the steel surface where the oxide has been removed resulting in a complete weld and (b) counterclockwise rotation of a pin where the Al is deposited on the side of the steel where the oxide layer is not removed by the action of the tool and hence welding is not complete.  Note that in both the cases the steel is in the advancing side and the Al is in the retreating side but the direction of rotation plays a major role in determining if bonding occurs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_Toc330908559 \h </w:instrText>
      </w:r>
      <w:r w:rsidRPr="00E11086">
        <w:rPr>
          <w:rFonts w:ascii="Times" w:hAnsi="Times"/>
          <w:noProof/>
        </w:rPr>
      </w:r>
      <w:r w:rsidRPr="00E11086">
        <w:rPr>
          <w:rFonts w:ascii="Times" w:hAnsi="Times"/>
          <w:noProof/>
        </w:rPr>
        <w:fldChar w:fldCharType="separate"/>
      </w:r>
      <w:r w:rsidRPr="00E11086">
        <w:rPr>
          <w:rFonts w:ascii="Times" w:hAnsi="Times"/>
          <w:noProof/>
        </w:rPr>
        <w:t>102</w:t>
      </w:r>
      <w:r w:rsidRPr="00E11086">
        <w:rPr>
          <w:rFonts w:ascii="Times" w:hAnsi="Times"/>
          <w:noProof/>
        </w:rPr>
        <w:fldChar w:fldCharType="end"/>
      </w:r>
    </w:p>
    <w:p w14:paraId="4C9D7A36"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1.5 Sequence of metallurgical stages in diffusion bonding process (a) initial contact: limited to a few asperities (room temperature) (b) First stage deformation of surface asperities by plastic flow and creep (c) Second stage: grain boundary diffusion of atoms to voids and grain boundary migration (d) Third stage Volume diffusion of atoms to the voids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_Toc330908560 \h </w:instrText>
      </w:r>
      <w:r w:rsidRPr="00E11086">
        <w:rPr>
          <w:rFonts w:ascii="Times" w:hAnsi="Times"/>
          <w:noProof/>
        </w:rPr>
      </w:r>
      <w:r w:rsidRPr="00E11086">
        <w:rPr>
          <w:rFonts w:ascii="Times" w:hAnsi="Times"/>
          <w:noProof/>
        </w:rPr>
        <w:fldChar w:fldCharType="separate"/>
      </w:r>
      <w:r w:rsidRPr="00E11086">
        <w:rPr>
          <w:rFonts w:ascii="Times" w:hAnsi="Times"/>
          <w:noProof/>
        </w:rPr>
        <w:t>103</w:t>
      </w:r>
      <w:r w:rsidRPr="00E11086">
        <w:rPr>
          <w:rFonts w:ascii="Times" w:hAnsi="Times"/>
          <w:noProof/>
        </w:rPr>
        <w:fldChar w:fldCharType="end"/>
      </w:r>
    </w:p>
    <w:p w14:paraId="50663F69"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lastRenderedPageBreak/>
        <w:t>Figure 1.6 Effect of pressure on void formation of a titanium alloy diffusion bonded at temperatures of 980oC for 2 hours (a) Incomplete bond at 7.0 MPa (b) Complete bond at 10.0 MPa</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_Toc330908561 \h </w:instrText>
      </w:r>
      <w:r w:rsidRPr="00E11086">
        <w:rPr>
          <w:rFonts w:ascii="Times" w:hAnsi="Times"/>
          <w:noProof/>
        </w:rPr>
      </w:r>
      <w:r w:rsidRPr="00E11086">
        <w:rPr>
          <w:rFonts w:ascii="Times" w:hAnsi="Times"/>
          <w:noProof/>
        </w:rPr>
        <w:fldChar w:fldCharType="separate"/>
      </w:r>
      <w:r w:rsidRPr="00E11086">
        <w:rPr>
          <w:rFonts w:ascii="Times" w:hAnsi="Times"/>
          <w:noProof/>
        </w:rPr>
        <w:t>103</w:t>
      </w:r>
      <w:r w:rsidRPr="00E11086">
        <w:rPr>
          <w:rFonts w:ascii="Times" w:hAnsi="Times"/>
          <w:noProof/>
        </w:rPr>
        <w:fldChar w:fldCharType="end"/>
      </w:r>
    </w:p>
    <w:p w14:paraId="7D9B7828"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1.7 Illustration of the wave formation process in explosion welding but can be applied to any high impact welding. The jetting process illustrated is key to the bond formation mechanism in explosively welded components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_Toc330908562 \h </w:instrText>
      </w:r>
      <w:r w:rsidRPr="00E11086">
        <w:rPr>
          <w:rFonts w:ascii="Times" w:hAnsi="Times"/>
          <w:noProof/>
        </w:rPr>
      </w:r>
      <w:r w:rsidRPr="00E11086">
        <w:rPr>
          <w:rFonts w:ascii="Times" w:hAnsi="Times"/>
          <w:noProof/>
        </w:rPr>
        <w:fldChar w:fldCharType="separate"/>
      </w:r>
      <w:r w:rsidRPr="00E11086">
        <w:rPr>
          <w:rFonts w:ascii="Times" w:hAnsi="Times"/>
          <w:noProof/>
        </w:rPr>
        <w:t>104</w:t>
      </w:r>
      <w:r w:rsidRPr="00E11086">
        <w:rPr>
          <w:rFonts w:ascii="Times" w:hAnsi="Times"/>
          <w:noProof/>
        </w:rPr>
        <w:fldChar w:fldCharType="end"/>
      </w:r>
    </w:p>
    <w:p w14:paraId="505D8EA4"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1.8 Shows the bright filed image on dislocation interaction and the cellular structure in AA6061 joint. The beam is along the [001].  The dislocation interaction at the grain interior where the grains were ~1micon away from the interface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_Toc330908563 \h </w:instrText>
      </w:r>
      <w:r w:rsidRPr="00E11086">
        <w:rPr>
          <w:rFonts w:ascii="Times" w:hAnsi="Times"/>
          <w:noProof/>
        </w:rPr>
      </w:r>
      <w:r w:rsidRPr="00E11086">
        <w:rPr>
          <w:rFonts w:ascii="Times" w:hAnsi="Times"/>
          <w:noProof/>
        </w:rPr>
        <w:fldChar w:fldCharType="separate"/>
      </w:r>
      <w:r w:rsidRPr="00E11086">
        <w:rPr>
          <w:rFonts w:ascii="Times" w:hAnsi="Times"/>
          <w:noProof/>
        </w:rPr>
        <w:t>104</w:t>
      </w:r>
      <w:r w:rsidRPr="00E11086">
        <w:rPr>
          <w:rFonts w:ascii="Times" w:hAnsi="Times"/>
          <w:noProof/>
        </w:rPr>
        <w:fldChar w:fldCharType="end"/>
      </w:r>
    </w:p>
    <w:p w14:paraId="25FC1FFF" w14:textId="3EA0BAC1" w:rsidR="00EE5397" w:rsidRPr="00E11086" w:rsidRDefault="00EE5397" w:rsidP="00E11086">
      <w:pPr>
        <w:pStyle w:val="TableofFigures"/>
        <w:tabs>
          <w:tab w:val="right" w:pos="9350"/>
        </w:tabs>
        <w:spacing w:line="480" w:lineRule="auto"/>
        <w:jc w:val="both"/>
        <w:rPr>
          <w:rFonts w:ascii="Times" w:hAnsi="Times"/>
          <w:noProof/>
        </w:rPr>
      </w:pPr>
      <w:r w:rsidRPr="00E11086">
        <w:rPr>
          <w:rFonts w:ascii="Times" w:hAnsi="Times"/>
          <w:noProof/>
        </w:rPr>
        <w:t>Figure 2.1 Schematic showing the UAM process                                                                              105</w:t>
      </w:r>
    </w:p>
    <w:p w14:paraId="30360A03"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2.2 Peel test data showing the effect of process parameters. Note that decreasing travel speed and increasing the amplitude has the same effect</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_Toc330908564 \h </w:instrText>
      </w:r>
      <w:r w:rsidRPr="00E11086">
        <w:rPr>
          <w:rFonts w:ascii="Times" w:hAnsi="Times"/>
          <w:noProof/>
        </w:rPr>
      </w:r>
      <w:r w:rsidRPr="00E11086">
        <w:rPr>
          <w:rFonts w:ascii="Times" w:hAnsi="Times"/>
          <w:noProof/>
        </w:rPr>
        <w:fldChar w:fldCharType="separate"/>
      </w:r>
      <w:r w:rsidRPr="00E11086">
        <w:rPr>
          <w:rFonts w:ascii="Times" w:hAnsi="Times"/>
          <w:noProof/>
        </w:rPr>
        <w:t>105</w:t>
      </w:r>
      <w:r w:rsidRPr="00E11086">
        <w:rPr>
          <w:rFonts w:ascii="Times" w:hAnsi="Times"/>
          <w:noProof/>
        </w:rPr>
        <w:fldChar w:fldCharType="end"/>
      </w:r>
    </w:p>
    <w:p w14:paraId="242AE62A"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2.3 Effect of process parameters on bond strength for Al3003 note the influence of travel speed</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_Toc330908565 \h </w:instrText>
      </w:r>
      <w:r w:rsidRPr="00E11086">
        <w:rPr>
          <w:rFonts w:ascii="Times" w:hAnsi="Times"/>
          <w:noProof/>
        </w:rPr>
      </w:r>
      <w:r w:rsidRPr="00E11086">
        <w:rPr>
          <w:rFonts w:ascii="Times" w:hAnsi="Times"/>
          <w:noProof/>
        </w:rPr>
        <w:fldChar w:fldCharType="separate"/>
      </w:r>
      <w:r w:rsidRPr="00E11086">
        <w:rPr>
          <w:rFonts w:ascii="Times" w:hAnsi="Times"/>
          <w:noProof/>
        </w:rPr>
        <w:t>106</w:t>
      </w:r>
      <w:r w:rsidRPr="00E11086">
        <w:rPr>
          <w:rFonts w:ascii="Times" w:hAnsi="Times"/>
          <w:noProof/>
        </w:rPr>
        <w:fldChar w:fldCharType="end"/>
      </w:r>
    </w:p>
    <w:p w14:paraId="1CCCA144"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2.4 Increase in the vibration amplitude from 10 to 16 and increasing the preheat to  ~150</w:t>
      </w:r>
      <w:r w:rsidRPr="00E11086">
        <w:rPr>
          <w:rFonts w:ascii="Times" w:hAnsi="Times"/>
          <w:noProof/>
          <w:vertAlign w:val="superscript"/>
        </w:rPr>
        <w:t>o</w:t>
      </w:r>
      <w:r w:rsidRPr="00E11086">
        <w:rPr>
          <w:rFonts w:ascii="Times" w:hAnsi="Times"/>
          <w:noProof/>
        </w:rPr>
        <w:t>C helped increase the LWD significantly</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_Toc330908566 \h </w:instrText>
      </w:r>
      <w:r w:rsidRPr="00E11086">
        <w:rPr>
          <w:rFonts w:ascii="Times" w:hAnsi="Times"/>
          <w:noProof/>
        </w:rPr>
      </w:r>
      <w:r w:rsidRPr="00E11086">
        <w:rPr>
          <w:rFonts w:ascii="Times" w:hAnsi="Times"/>
          <w:noProof/>
        </w:rPr>
        <w:fldChar w:fldCharType="separate"/>
      </w:r>
      <w:r w:rsidRPr="00E11086">
        <w:rPr>
          <w:rFonts w:ascii="Times" w:hAnsi="Times"/>
          <w:noProof/>
        </w:rPr>
        <w:t>106</w:t>
      </w:r>
      <w:r w:rsidRPr="00E11086">
        <w:rPr>
          <w:rFonts w:ascii="Times" w:hAnsi="Times"/>
          <w:noProof/>
        </w:rPr>
        <w:fldChar w:fldCharType="end"/>
      </w:r>
    </w:p>
    <w:p w14:paraId="71537688"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2.5 Results from the shear test </w:t>
      </w:r>
      <w:r w:rsidRPr="00E11086">
        <w:rPr>
          <w:rFonts w:ascii="Times" w:hAnsi="Times" w:cs="Times"/>
          <w:noProof/>
        </w:rPr>
        <w:t>showing no correlation between LWD and mechanical properties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_Toc330908567 \h </w:instrText>
      </w:r>
      <w:r w:rsidRPr="00E11086">
        <w:rPr>
          <w:rFonts w:ascii="Times" w:hAnsi="Times"/>
          <w:noProof/>
        </w:rPr>
      </w:r>
      <w:r w:rsidRPr="00E11086">
        <w:rPr>
          <w:rFonts w:ascii="Times" w:hAnsi="Times"/>
          <w:noProof/>
        </w:rPr>
        <w:fldChar w:fldCharType="separate"/>
      </w:r>
      <w:r w:rsidRPr="00E11086">
        <w:rPr>
          <w:rFonts w:ascii="Times" w:hAnsi="Times"/>
          <w:noProof/>
        </w:rPr>
        <w:t>107</w:t>
      </w:r>
      <w:r w:rsidRPr="00E11086">
        <w:rPr>
          <w:rFonts w:ascii="Times" w:hAnsi="Times"/>
          <w:noProof/>
        </w:rPr>
        <w:fldChar w:fldCharType="end"/>
      </w:r>
    </w:p>
    <w:p w14:paraId="29F72E87"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2.6 </w:t>
      </w:r>
      <w:r w:rsidRPr="00E11086">
        <w:rPr>
          <w:rFonts w:ascii="Times" w:hAnsi="Times" w:cs="Times"/>
          <w:noProof/>
        </w:rPr>
        <w:t>Fractographs of both the specimens (a) High LWD and low strength showing no metallurgical bonding (b) Lower LWD and higher strength with metallurgical bonding</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_Toc330908568 \h </w:instrText>
      </w:r>
      <w:r w:rsidRPr="00E11086">
        <w:rPr>
          <w:rFonts w:ascii="Times" w:hAnsi="Times"/>
          <w:noProof/>
        </w:rPr>
      </w:r>
      <w:r w:rsidRPr="00E11086">
        <w:rPr>
          <w:rFonts w:ascii="Times" w:hAnsi="Times"/>
          <w:noProof/>
        </w:rPr>
        <w:fldChar w:fldCharType="separate"/>
      </w:r>
      <w:r w:rsidRPr="00E11086">
        <w:rPr>
          <w:rFonts w:ascii="Times" w:hAnsi="Times"/>
          <w:noProof/>
        </w:rPr>
        <w:t>107</w:t>
      </w:r>
      <w:r w:rsidRPr="00E11086">
        <w:rPr>
          <w:rFonts w:ascii="Times" w:hAnsi="Times"/>
          <w:noProof/>
        </w:rPr>
        <w:fldChar w:fldCharType="end"/>
      </w:r>
    </w:p>
    <w:p w14:paraId="0AC0B2E9"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2.7 </w:t>
      </w:r>
      <w:r w:rsidRPr="00E11086">
        <w:rPr>
          <w:rFonts w:ascii="Times" w:hAnsi="Times" w:cs="Times"/>
          <w:noProof/>
        </w:rPr>
        <w:t xml:space="preserve">Welding of two gold Nano rods (a,b) One Nano rod (right) is caused to approach another (left) until their front surfaces come into contact. c–e, The welding process is </w:t>
      </w:r>
      <w:r w:rsidRPr="00E11086">
        <w:rPr>
          <w:rFonts w:ascii="Times" w:hAnsi="Times" w:cs="Times"/>
          <w:noProof/>
        </w:rPr>
        <w:lastRenderedPageBreak/>
        <w:t xml:space="preserve">completed within </w:t>
      </w:r>
      <w:r w:rsidRPr="00E11086">
        <w:rPr>
          <w:rFonts w:ascii="Times" w:hAnsi="Times" w:cs="Apple Symbols"/>
          <w:noProof/>
        </w:rPr>
        <w:t>􏰀</w:t>
      </w:r>
      <w:r w:rsidRPr="00E11086">
        <w:rPr>
          <w:rFonts w:ascii="Times" w:hAnsi="Times" w:cs="Times"/>
          <w:noProof/>
        </w:rPr>
        <w:t>1.5 s (c-d) followed by structure relaxation (d-e). (f–i) After withdrawal of the STM probe (f–i), the as-welded nanowire is left in the free-standing state (i). Triangles indicate the front edges of the two Nano rods. Arrows indicate the withdrawing direction of the STM probe. Scale bars, 5 nm.</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_Toc330908569 \h </w:instrText>
      </w:r>
      <w:r w:rsidRPr="00E11086">
        <w:rPr>
          <w:rFonts w:ascii="Times" w:hAnsi="Times"/>
          <w:noProof/>
        </w:rPr>
      </w:r>
      <w:r w:rsidRPr="00E11086">
        <w:rPr>
          <w:rFonts w:ascii="Times" w:hAnsi="Times"/>
          <w:noProof/>
        </w:rPr>
        <w:fldChar w:fldCharType="separate"/>
      </w:r>
      <w:r w:rsidRPr="00E11086">
        <w:rPr>
          <w:rFonts w:ascii="Times" w:hAnsi="Times"/>
          <w:noProof/>
        </w:rPr>
        <w:t>108</w:t>
      </w:r>
      <w:r w:rsidRPr="00E11086">
        <w:rPr>
          <w:rFonts w:ascii="Times" w:hAnsi="Times"/>
          <w:noProof/>
        </w:rPr>
        <w:fldChar w:fldCharType="end"/>
      </w:r>
    </w:p>
    <w:p w14:paraId="1D9C3B29"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2.8 </w:t>
      </w:r>
      <w:r w:rsidRPr="00E11086">
        <w:rPr>
          <w:rFonts w:ascii="Times" w:hAnsi="Times" w:cs="Times"/>
          <w:noProof/>
        </w:rPr>
        <w:t>This indicates the fact that a threshold needs to be overcome to bond surfaces together. Fractographs of the faying surfaces of cold pressure welded Al, Cu and Ag at sub bonding strains. The strain was sufficient to cause oxide film rupture. The percentage deformations for various metals and the ratio of the oxide to metal is shown in figure 2.8(d)</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_Toc330908570 \h </w:instrText>
      </w:r>
      <w:r w:rsidRPr="00E11086">
        <w:rPr>
          <w:rFonts w:ascii="Times" w:hAnsi="Times"/>
          <w:noProof/>
        </w:rPr>
      </w:r>
      <w:r w:rsidRPr="00E11086">
        <w:rPr>
          <w:rFonts w:ascii="Times" w:hAnsi="Times"/>
          <w:noProof/>
        </w:rPr>
        <w:fldChar w:fldCharType="separate"/>
      </w:r>
      <w:r w:rsidRPr="00E11086">
        <w:rPr>
          <w:rFonts w:ascii="Times" w:hAnsi="Times"/>
          <w:noProof/>
        </w:rPr>
        <w:t>109</w:t>
      </w:r>
      <w:r w:rsidRPr="00E11086">
        <w:rPr>
          <w:rFonts w:ascii="Times" w:hAnsi="Times"/>
          <w:noProof/>
        </w:rPr>
        <w:fldChar w:fldCharType="end"/>
      </w:r>
    </w:p>
    <w:p w14:paraId="0D96554F"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2.9 </w:t>
      </w:r>
      <w:r w:rsidRPr="00E11086">
        <w:rPr>
          <w:rFonts w:ascii="Times" w:hAnsi="Times" w:cs="Times"/>
          <w:noProof/>
        </w:rPr>
        <w:t>Adhesion between metals increase with decrease in the recrystallization temperature. It was also observed that at higher temperatures the metals could be joined at lower deformations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_Toc330908571 \h </w:instrText>
      </w:r>
      <w:r w:rsidRPr="00E11086">
        <w:rPr>
          <w:rFonts w:ascii="Times" w:hAnsi="Times"/>
          <w:noProof/>
        </w:rPr>
      </w:r>
      <w:r w:rsidRPr="00E11086">
        <w:rPr>
          <w:rFonts w:ascii="Times" w:hAnsi="Times"/>
          <w:noProof/>
        </w:rPr>
        <w:fldChar w:fldCharType="separate"/>
      </w:r>
      <w:r w:rsidRPr="00E11086">
        <w:rPr>
          <w:rFonts w:ascii="Times" w:hAnsi="Times"/>
          <w:noProof/>
        </w:rPr>
        <w:t>110</w:t>
      </w:r>
      <w:r w:rsidRPr="00E11086">
        <w:rPr>
          <w:rFonts w:ascii="Times" w:hAnsi="Times"/>
          <w:noProof/>
        </w:rPr>
        <w:fldChar w:fldCharType="end"/>
      </w:r>
    </w:p>
    <w:p w14:paraId="5B538121"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2.10 </w:t>
      </w:r>
      <w:r w:rsidRPr="00E11086">
        <w:rPr>
          <w:rFonts w:ascii="Times" w:hAnsi="Times" w:cs="Times"/>
          <w:noProof/>
        </w:rPr>
        <w:t>Adhesion increases with plastic deformation</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_Toc330908572 \h </w:instrText>
      </w:r>
      <w:r w:rsidRPr="00E11086">
        <w:rPr>
          <w:rFonts w:ascii="Times" w:hAnsi="Times"/>
          <w:noProof/>
        </w:rPr>
      </w:r>
      <w:r w:rsidRPr="00E11086">
        <w:rPr>
          <w:rFonts w:ascii="Times" w:hAnsi="Times"/>
          <w:noProof/>
        </w:rPr>
        <w:fldChar w:fldCharType="separate"/>
      </w:r>
      <w:r w:rsidRPr="00E11086">
        <w:rPr>
          <w:rFonts w:ascii="Times" w:hAnsi="Times"/>
          <w:noProof/>
        </w:rPr>
        <w:t>110</w:t>
      </w:r>
      <w:r w:rsidRPr="00E11086">
        <w:rPr>
          <w:rFonts w:ascii="Times" w:hAnsi="Times"/>
          <w:noProof/>
        </w:rPr>
        <w:fldChar w:fldCharType="end"/>
      </w:r>
    </w:p>
    <w:p w14:paraId="2D8DA921"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2.11 </w:t>
      </w:r>
      <w:r w:rsidRPr="00E11086">
        <w:rPr>
          <w:rFonts w:ascii="Times" w:hAnsi="Times" w:cs="Times"/>
          <w:noProof/>
        </w:rPr>
        <w:t>Comparison of builds fabricated with the (a) low power UAM (b) High power 9kW UAM processes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_Toc330908573 \h </w:instrText>
      </w:r>
      <w:r w:rsidRPr="00E11086">
        <w:rPr>
          <w:rFonts w:ascii="Times" w:hAnsi="Times"/>
          <w:noProof/>
        </w:rPr>
      </w:r>
      <w:r w:rsidRPr="00E11086">
        <w:rPr>
          <w:rFonts w:ascii="Times" w:hAnsi="Times"/>
          <w:noProof/>
        </w:rPr>
        <w:fldChar w:fldCharType="separate"/>
      </w:r>
      <w:r w:rsidRPr="00E11086">
        <w:rPr>
          <w:rFonts w:ascii="Times" w:hAnsi="Times"/>
          <w:noProof/>
        </w:rPr>
        <w:t>111</w:t>
      </w:r>
      <w:r w:rsidRPr="00E11086">
        <w:rPr>
          <w:rFonts w:ascii="Times" w:hAnsi="Times"/>
          <w:noProof/>
        </w:rPr>
        <w:fldChar w:fldCharType="end"/>
      </w:r>
    </w:p>
    <w:p w14:paraId="2E9E1E2C"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2.12 </w:t>
      </w:r>
      <w:r w:rsidRPr="00E11086">
        <w:rPr>
          <w:rFonts w:ascii="Times" w:hAnsi="Times" w:cs="Times"/>
          <w:noProof/>
        </w:rPr>
        <w:t>(a) Bonded interface shows continuous oxide layers. Dashed lines show possible interfaces of a pre-process asperity. White ‘flow’ lines indicate the possible directionality of the plastic deformation</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_Toc330908574 \h </w:instrText>
      </w:r>
      <w:r w:rsidRPr="00E11086">
        <w:rPr>
          <w:rFonts w:ascii="Times" w:hAnsi="Times"/>
          <w:noProof/>
        </w:rPr>
      </w:r>
      <w:r w:rsidRPr="00E11086">
        <w:rPr>
          <w:rFonts w:ascii="Times" w:hAnsi="Times"/>
          <w:noProof/>
        </w:rPr>
        <w:fldChar w:fldCharType="separate"/>
      </w:r>
      <w:r w:rsidRPr="00E11086">
        <w:rPr>
          <w:rFonts w:ascii="Times" w:hAnsi="Times"/>
          <w:noProof/>
        </w:rPr>
        <w:t>111</w:t>
      </w:r>
      <w:r w:rsidRPr="00E11086">
        <w:rPr>
          <w:rFonts w:ascii="Times" w:hAnsi="Times"/>
          <w:noProof/>
        </w:rPr>
        <w:fldChar w:fldCharType="end"/>
      </w:r>
    </w:p>
    <w:p w14:paraId="02F846E5"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2.13 </w:t>
      </w:r>
      <w:r w:rsidRPr="00E11086">
        <w:rPr>
          <w:rFonts w:ascii="Times" w:hAnsi="Times" w:cs="Times"/>
          <w:noProof/>
        </w:rPr>
        <w:t>Shows the ‘dumping’ of the oxide layers in the voids (Shimzu et.al,2014)</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_Toc330908575 \h </w:instrText>
      </w:r>
      <w:r w:rsidRPr="00E11086">
        <w:rPr>
          <w:rFonts w:ascii="Times" w:hAnsi="Times"/>
          <w:noProof/>
        </w:rPr>
      </w:r>
      <w:r w:rsidRPr="00E11086">
        <w:rPr>
          <w:rFonts w:ascii="Times" w:hAnsi="Times"/>
          <w:noProof/>
        </w:rPr>
        <w:fldChar w:fldCharType="separate"/>
      </w:r>
      <w:r w:rsidRPr="00E11086">
        <w:rPr>
          <w:rFonts w:ascii="Times" w:hAnsi="Times"/>
          <w:noProof/>
        </w:rPr>
        <w:t>112</w:t>
      </w:r>
      <w:r w:rsidRPr="00E11086">
        <w:rPr>
          <w:rFonts w:ascii="Times" w:hAnsi="Times"/>
          <w:noProof/>
        </w:rPr>
        <w:fldChar w:fldCharType="end"/>
      </w:r>
    </w:p>
    <w:p w14:paraId="09C4688E"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2.14 </w:t>
      </w:r>
      <w:r w:rsidRPr="00E11086">
        <w:rPr>
          <w:rFonts w:ascii="Times" w:hAnsi="Times" w:cs="Times"/>
          <w:noProof/>
        </w:rPr>
        <w:t>Interface showing grain refinement in Al-3003  (b)Interface showing grain refinement in Cu alloys  (c) Interface showing grain refinement in Al-6061</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_Toc330908576 \h </w:instrText>
      </w:r>
      <w:r w:rsidRPr="00E11086">
        <w:rPr>
          <w:rFonts w:ascii="Times" w:hAnsi="Times"/>
          <w:noProof/>
        </w:rPr>
      </w:r>
      <w:r w:rsidRPr="00E11086">
        <w:rPr>
          <w:rFonts w:ascii="Times" w:hAnsi="Times"/>
          <w:noProof/>
        </w:rPr>
        <w:fldChar w:fldCharType="separate"/>
      </w:r>
      <w:r w:rsidRPr="00E11086">
        <w:rPr>
          <w:rFonts w:ascii="Times" w:hAnsi="Times"/>
          <w:noProof/>
        </w:rPr>
        <w:t>113</w:t>
      </w:r>
      <w:r w:rsidRPr="00E11086">
        <w:rPr>
          <w:rFonts w:ascii="Times" w:hAnsi="Times"/>
          <w:noProof/>
        </w:rPr>
        <w:fldChar w:fldCharType="end"/>
      </w:r>
    </w:p>
    <w:p w14:paraId="4EEBCD41"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2.15 </w:t>
      </w:r>
      <w:r w:rsidRPr="00E11086">
        <w:rPr>
          <w:rFonts w:ascii="Times" w:hAnsi="Times" w:cs="Times"/>
          <w:noProof/>
        </w:rPr>
        <w:t>(a) Comparing textures at different regions of the build (b)Comparing textures at different regions of the build in Al-6061</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_Toc330908577 \h </w:instrText>
      </w:r>
      <w:r w:rsidRPr="00E11086">
        <w:rPr>
          <w:rFonts w:ascii="Times" w:hAnsi="Times"/>
          <w:noProof/>
        </w:rPr>
      </w:r>
      <w:r w:rsidRPr="00E11086">
        <w:rPr>
          <w:rFonts w:ascii="Times" w:hAnsi="Times"/>
          <w:noProof/>
        </w:rPr>
        <w:fldChar w:fldCharType="separate"/>
      </w:r>
      <w:r w:rsidRPr="00E11086">
        <w:rPr>
          <w:rFonts w:ascii="Times" w:hAnsi="Times"/>
          <w:noProof/>
        </w:rPr>
        <w:t>113</w:t>
      </w:r>
      <w:r w:rsidRPr="00E11086">
        <w:rPr>
          <w:rFonts w:ascii="Times" w:hAnsi="Times"/>
          <w:noProof/>
        </w:rPr>
        <w:fldChar w:fldCharType="end"/>
      </w:r>
    </w:p>
    <w:p w14:paraId="472E13E4"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lastRenderedPageBreak/>
        <w:t xml:space="preserve">Figure 2.16 </w:t>
      </w:r>
      <w:r w:rsidRPr="00E11086">
        <w:rPr>
          <w:rFonts w:ascii="Times" w:hAnsi="Times" w:cs="Times"/>
          <w:noProof/>
        </w:rPr>
        <w:t>Variation of hardness across the interfaces. The drop in hardness while welding at higher amplitudes was attributed to softening due to adiabatic heating Note that there is no significant change in hardness when the normal load is increased</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_Toc330908578 \h </w:instrText>
      </w:r>
      <w:r w:rsidRPr="00E11086">
        <w:rPr>
          <w:rFonts w:ascii="Times" w:hAnsi="Times"/>
          <w:noProof/>
        </w:rPr>
      </w:r>
      <w:r w:rsidRPr="00E11086">
        <w:rPr>
          <w:rFonts w:ascii="Times" w:hAnsi="Times"/>
          <w:noProof/>
        </w:rPr>
        <w:fldChar w:fldCharType="separate"/>
      </w:r>
      <w:r w:rsidRPr="00E11086">
        <w:rPr>
          <w:rFonts w:ascii="Times" w:hAnsi="Times"/>
          <w:noProof/>
        </w:rPr>
        <w:t>114</w:t>
      </w:r>
      <w:r w:rsidRPr="00E11086">
        <w:rPr>
          <w:rFonts w:ascii="Times" w:hAnsi="Times"/>
          <w:noProof/>
        </w:rPr>
        <w:fldChar w:fldCharType="end"/>
      </w:r>
    </w:p>
    <w:p w14:paraId="4DBDE1DA"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2.17 </w:t>
      </w:r>
      <w:r w:rsidRPr="00E11086">
        <w:rPr>
          <w:rFonts w:ascii="Times" w:hAnsi="Times" w:cs="Times"/>
          <w:noProof/>
        </w:rPr>
        <w:t>illustrating the bond formation steps involved in ultrasonic additive manufacturing</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_Toc330908579 \h </w:instrText>
      </w:r>
      <w:r w:rsidRPr="00E11086">
        <w:rPr>
          <w:rFonts w:ascii="Times" w:hAnsi="Times"/>
          <w:noProof/>
        </w:rPr>
      </w:r>
      <w:r w:rsidRPr="00E11086">
        <w:rPr>
          <w:rFonts w:ascii="Times" w:hAnsi="Times"/>
          <w:noProof/>
        </w:rPr>
        <w:fldChar w:fldCharType="separate"/>
      </w:r>
      <w:r w:rsidRPr="00E11086">
        <w:rPr>
          <w:rFonts w:ascii="Times" w:hAnsi="Times"/>
          <w:noProof/>
        </w:rPr>
        <w:t>115</w:t>
      </w:r>
      <w:r w:rsidRPr="00E11086">
        <w:rPr>
          <w:rFonts w:ascii="Times" w:hAnsi="Times"/>
          <w:noProof/>
        </w:rPr>
        <w:fldChar w:fldCharType="end"/>
      </w:r>
    </w:p>
    <w:p w14:paraId="088E41BD"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5.1 </w:t>
      </w:r>
      <w:r w:rsidRPr="00E11086">
        <w:rPr>
          <w:rFonts w:ascii="Times" w:hAnsi="Times" w:cs="Times New Roman"/>
          <w:noProof/>
        </w:rPr>
        <w:t xml:space="preserve"> (a) (b) shows the SEM image of the interface showing continuous bond formation at the interface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_Toc330908580 \h </w:instrText>
      </w:r>
      <w:r w:rsidRPr="00E11086">
        <w:rPr>
          <w:rFonts w:ascii="Times" w:hAnsi="Times"/>
          <w:noProof/>
        </w:rPr>
      </w:r>
      <w:r w:rsidRPr="00E11086">
        <w:rPr>
          <w:rFonts w:ascii="Times" w:hAnsi="Times"/>
          <w:noProof/>
        </w:rPr>
        <w:fldChar w:fldCharType="separate"/>
      </w:r>
      <w:r w:rsidRPr="00E11086">
        <w:rPr>
          <w:rFonts w:ascii="Times" w:hAnsi="Times"/>
          <w:noProof/>
        </w:rPr>
        <w:t>116</w:t>
      </w:r>
      <w:r w:rsidRPr="00E11086">
        <w:rPr>
          <w:rFonts w:ascii="Times" w:hAnsi="Times"/>
          <w:noProof/>
        </w:rPr>
        <w:fldChar w:fldCharType="end"/>
      </w:r>
    </w:p>
    <w:p w14:paraId="547CA575"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5.2 </w:t>
      </w:r>
      <w:r w:rsidRPr="00E11086">
        <w:rPr>
          <w:rFonts w:ascii="Times" w:hAnsi="Times" w:cs="Times New Roman"/>
          <w:noProof/>
        </w:rPr>
        <w:t xml:space="preserve">  Shows the results from the push pin tests (a) The push pin cure for the Al-Steel sample (b) Push pin test on the Al-Al weld Note the difference in the failure morphology. The Al-Steel weld fails by a shear while the Al-Al fails by de-bonding</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_Toc330908581 \h </w:instrText>
      </w:r>
      <w:r w:rsidRPr="00E11086">
        <w:rPr>
          <w:rFonts w:ascii="Times" w:hAnsi="Times"/>
          <w:noProof/>
        </w:rPr>
      </w:r>
      <w:r w:rsidRPr="00E11086">
        <w:rPr>
          <w:rFonts w:ascii="Times" w:hAnsi="Times"/>
          <w:noProof/>
        </w:rPr>
        <w:fldChar w:fldCharType="separate"/>
      </w:r>
      <w:r w:rsidRPr="00E11086">
        <w:rPr>
          <w:rFonts w:ascii="Times" w:hAnsi="Times"/>
          <w:noProof/>
        </w:rPr>
        <w:t>116</w:t>
      </w:r>
      <w:r w:rsidRPr="00E11086">
        <w:rPr>
          <w:rFonts w:ascii="Times" w:hAnsi="Times"/>
          <w:noProof/>
        </w:rPr>
        <w:fldChar w:fldCharType="end"/>
      </w:r>
    </w:p>
    <w:p w14:paraId="4CE46361"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5.3 </w:t>
      </w:r>
      <w:r w:rsidRPr="00E11086">
        <w:rPr>
          <w:rFonts w:ascii="Times" w:hAnsi="Times" w:cs="Times New Roman"/>
          <w:noProof/>
        </w:rPr>
        <w:t xml:space="preserve">  Shows the SEM image of the fracture surfaces. (a) and (d) Shows the fractography of the failed surfaces. Where 1-4 corresponds to machined, shear, shear brittle, shear ductile, and ductile respectively. Details on the nomenclature of these terms are found in [refer] (b) and (c) Show the EDS maps of the fracture surfaces. Note the localized regions showing concentration of Fe indicative of material transfer</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_Toc330908582 \h </w:instrText>
      </w:r>
      <w:r w:rsidRPr="00E11086">
        <w:rPr>
          <w:rFonts w:ascii="Times" w:hAnsi="Times"/>
          <w:noProof/>
        </w:rPr>
      </w:r>
      <w:r w:rsidRPr="00E11086">
        <w:rPr>
          <w:rFonts w:ascii="Times" w:hAnsi="Times"/>
          <w:noProof/>
        </w:rPr>
        <w:fldChar w:fldCharType="separate"/>
      </w:r>
      <w:r w:rsidRPr="00E11086">
        <w:rPr>
          <w:rFonts w:ascii="Times" w:hAnsi="Times"/>
          <w:noProof/>
        </w:rPr>
        <w:t>117</w:t>
      </w:r>
      <w:r w:rsidRPr="00E11086">
        <w:rPr>
          <w:rFonts w:ascii="Times" w:hAnsi="Times"/>
          <w:noProof/>
        </w:rPr>
        <w:fldChar w:fldCharType="end"/>
      </w:r>
    </w:p>
    <w:p w14:paraId="70C54CF6"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5.4 </w:t>
      </w:r>
      <w:r w:rsidRPr="00E11086">
        <w:rPr>
          <w:rFonts w:ascii="Times" w:hAnsi="Times" w:cs="Times New Roman"/>
          <w:noProof/>
        </w:rPr>
        <w:t xml:space="preserve">  Shows the electron backscatter diffraction (a) Al-Steel build across 3 Al layers (b) Al-Steel interface at high magnification showing extensive deformation only in the Al (c) Al-Al interface showing deformation on both the sides of the interface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_Toc330908583 \h </w:instrText>
      </w:r>
      <w:r w:rsidRPr="00E11086">
        <w:rPr>
          <w:rFonts w:ascii="Times" w:hAnsi="Times"/>
          <w:noProof/>
        </w:rPr>
      </w:r>
      <w:r w:rsidRPr="00E11086">
        <w:rPr>
          <w:rFonts w:ascii="Times" w:hAnsi="Times"/>
          <w:noProof/>
        </w:rPr>
        <w:fldChar w:fldCharType="separate"/>
      </w:r>
      <w:r w:rsidRPr="00E11086">
        <w:rPr>
          <w:rFonts w:ascii="Times" w:hAnsi="Times"/>
          <w:noProof/>
        </w:rPr>
        <w:t>118</w:t>
      </w:r>
      <w:r w:rsidRPr="00E11086">
        <w:rPr>
          <w:rFonts w:ascii="Times" w:hAnsi="Times"/>
          <w:noProof/>
        </w:rPr>
        <w:fldChar w:fldCharType="end"/>
      </w:r>
    </w:p>
    <w:p w14:paraId="5C267991"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5.5 </w:t>
      </w:r>
      <w:r w:rsidRPr="00E11086">
        <w:rPr>
          <w:rFonts w:ascii="Times" w:hAnsi="Times" w:cs="Times New Roman"/>
          <w:noProof/>
        </w:rPr>
        <w:t xml:space="preserve">  Shows the pole figures obtained from (a) Al-Steel dissimilar interface (b) Al-Al Similar interface. Note that in both the cases the Al shows a rotated cube texture. Also note that the texture strengths are different with the Al-Al showing a weaker texture while the Al-Steel interface shows a stronger texture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_Toc330908584 \h </w:instrText>
      </w:r>
      <w:r w:rsidRPr="00E11086">
        <w:rPr>
          <w:rFonts w:ascii="Times" w:hAnsi="Times"/>
          <w:noProof/>
        </w:rPr>
      </w:r>
      <w:r w:rsidRPr="00E11086">
        <w:rPr>
          <w:rFonts w:ascii="Times" w:hAnsi="Times"/>
          <w:noProof/>
        </w:rPr>
        <w:fldChar w:fldCharType="separate"/>
      </w:r>
      <w:r w:rsidRPr="00E11086">
        <w:rPr>
          <w:rFonts w:ascii="Times" w:hAnsi="Times"/>
          <w:noProof/>
        </w:rPr>
        <w:t>119</w:t>
      </w:r>
      <w:r w:rsidRPr="00E11086">
        <w:rPr>
          <w:rFonts w:ascii="Times" w:hAnsi="Times"/>
          <w:noProof/>
        </w:rPr>
        <w:fldChar w:fldCharType="end"/>
      </w:r>
    </w:p>
    <w:p w14:paraId="4B12A7C9"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lastRenderedPageBreak/>
        <w:t xml:space="preserve">Figure 5.6 </w:t>
      </w:r>
      <w:r w:rsidRPr="00E11086">
        <w:rPr>
          <w:rFonts w:ascii="Times" w:hAnsi="Times" w:cs="Times New Roman"/>
          <w:noProof/>
        </w:rPr>
        <w:t xml:space="preserve">  Shows the (a) Interface where bonding was complete (b) Region where sample extraction was performed (c) Tip after sharpening and polishing used for the analysis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_Toc330908585 \h </w:instrText>
      </w:r>
      <w:r w:rsidRPr="00E11086">
        <w:rPr>
          <w:rFonts w:ascii="Times" w:hAnsi="Times"/>
          <w:noProof/>
        </w:rPr>
      </w:r>
      <w:r w:rsidRPr="00E11086">
        <w:rPr>
          <w:rFonts w:ascii="Times" w:hAnsi="Times"/>
          <w:noProof/>
        </w:rPr>
        <w:fldChar w:fldCharType="separate"/>
      </w:r>
      <w:r w:rsidRPr="00E11086">
        <w:rPr>
          <w:rFonts w:ascii="Times" w:hAnsi="Times"/>
          <w:noProof/>
        </w:rPr>
        <w:t>119</w:t>
      </w:r>
      <w:r w:rsidRPr="00E11086">
        <w:rPr>
          <w:rFonts w:ascii="Times" w:hAnsi="Times"/>
          <w:noProof/>
        </w:rPr>
        <w:fldChar w:fldCharType="end"/>
      </w:r>
    </w:p>
    <w:p w14:paraId="25BBAA61"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5.7 </w:t>
      </w:r>
      <w:r w:rsidRPr="00E11086">
        <w:rPr>
          <w:rFonts w:ascii="Times" w:hAnsi="Times" w:cs="Times New Roman"/>
          <w:noProof/>
        </w:rPr>
        <w:t xml:space="preserve">  Shows the reconstructed tips showing (a) Distribution of Al (b) distribution of Fe (c) Si distribution (d) O distribution (e) Mg distribution (f) C distribution. The respective interfaces are marked using arrows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_Toc330908586 \h </w:instrText>
      </w:r>
      <w:r w:rsidRPr="00E11086">
        <w:rPr>
          <w:rFonts w:ascii="Times" w:hAnsi="Times"/>
          <w:noProof/>
        </w:rPr>
      </w:r>
      <w:r w:rsidRPr="00E11086">
        <w:rPr>
          <w:rFonts w:ascii="Times" w:hAnsi="Times"/>
          <w:noProof/>
        </w:rPr>
        <w:fldChar w:fldCharType="separate"/>
      </w:r>
      <w:r w:rsidRPr="00E11086">
        <w:rPr>
          <w:rFonts w:ascii="Times" w:hAnsi="Times"/>
          <w:noProof/>
        </w:rPr>
        <w:t>120</w:t>
      </w:r>
      <w:r w:rsidRPr="00E11086">
        <w:rPr>
          <w:rFonts w:ascii="Times" w:hAnsi="Times"/>
          <w:noProof/>
        </w:rPr>
        <w:fldChar w:fldCharType="end"/>
      </w:r>
    </w:p>
    <w:p w14:paraId="2B841558"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5.8 </w:t>
      </w:r>
      <w:r w:rsidRPr="00E11086">
        <w:rPr>
          <w:rFonts w:ascii="Times" w:hAnsi="Times" w:cs="Times New Roman"/>
          <w:noProof/>
        </w:rPr>
        <w:t xml:space="preserve">  Shows the presence of Oxygen peaks at 16 and 32 respectively confirming the presence of elemental oxygen at the interface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_Toc330908587 \h </w:instrText>
      </w:r>
      <w:r w:rsidRPr="00E11086">
        <w:rPr>
          <w:rFonts w:ascii="Times" w:hAnsi="Times"/>
          <w:noProof/>
        </w:rPr>
      </w:r>
      <w:r w:rsidRPr="00E11086">
        <w:rPr>
          <w:rFonts w:ascii="Times" w:hAnsi="Times"/>
          <w:noProof/>
        </w:rPr>
        <w:fldChar w:fldCharType="separate"/>
      </w:r>
      <w:r w:rsidRPr="00E11086">
        <w:rPr>
          <w:rFonts w:ascii="Times" w:hAnsi="Times"/>
          <w:noProof/>
        </w:rPr>
        <w:t>121</w:t>
      </w:r>
      <w:r w:rsidRPr="00E11086">
        <w:rPr>
          <w:rFonts w:ascii="Times" w:hAnsi="Times"/>
          <w:noProof/>
        </w:rPr>
        <w:fldChar w:fldCharType="end"/>
      </w:r>
    </w:p>
    <w:p w14:paraId="05339D1A"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5.9 </w:t>
      </w:r>
      <w:r w:rsidRPr="00E11086">
        <w:rPr>
          <w:rFonts w:ascii="Times" w:hAnsi="Times" w:cs="Times New Roman"/>
          <w:noProof/>
        </w:rPr>
        <w:t xml:space="preserve"> (a) shows the 6% Mg and Oxygen iso surface. Note the region marked using the black arrow indicating a region where there appears to be a local perforation in the oxide film (b) Shows Proxigram analysis performed along the direction marked using the red arrow (c) Shows the Proxigram analysis performed along the direction marked using the black arrow. Note that there is still considerable ~5 at% oxygen present in the region</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_Toc330908588 \h </w:instrText>
      </w:r>
      <w:r w:rsidRPr="00E11086">
        <w:rPr>
          <w:rFonts w:ascii="Times" w:hAnsi="Times"/>
          <w:noProof/>
        </w:rPr>
      </w:r>
      <w:r w:rsidRPr="00E11086">
        <w:rPr>
          <w:rFonts w:ascii="Times" w:hAnsi="Times"/>
          <w:noProof/>
        </w:rPr>
        <w:fldChar w:fldCharType="separate"/>
      </w:r>
      <w:r w:rsidRPr="00E11086">
        <w:rPr>
          <w:rFonts w:ascii="Times" w:hAnsi="Times"/>
          <w:noProof/>
        </w:rPr>
        <w:t>122</w:t>
      </w:r>
      <w:r w:rsidRPr="00E11086">
        <w:rPr>
          <w:rFonts w:ascii="Times" w:hAnsi="Times"/>
          <w:noProof/>
        </w:rPr>
        <w:fldChar w:fldCharType="end"/>
      </w:r>
    </w:p>
    <w:p w14:paraId="281E908A"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6.1 </w:t>
      </w:r>
      <w:r w:rsidRPr="00E11086">
        <w:rPr>
          <w:rFonts w:ascii="Times" w:hAnsi="Times" w:cs="Times New Roman"/>
          <w:noProof/>
        </w:rPr>
        <w:t xml:space="preserve"> (a) showing the schematic of the bilayer arrangement used to fabricate the build (b) Showing the optical micrograph of the build. The Substrate and the first bilayer. Note the regions where the Al-1100 flowed into the asperities created in the CP-Ti by the sonotrode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_Toc330908589 \h </w:instrText>
      </w:r>
      <w:r w:rsidRPr="00E11086">
        <w:rPr>
          <w:rFonts w:ascii="Times" w:hAnsi="Times"/>
          <w:noProof/>
        </w:rPr>
      </w:r>
      <w:r w:rsidRPr="00E11086">
        <w:rPr>
          <w:rFonts w:ascii="Times" w:hAnsi="Times"/>
          <w:noProof/>
        </w:rPr>
        <w:fldChar w:fldCharType="separate"/>
      </w:r>
      <w:r w:rsidRPr="00E11086">
        <w:rPr>
          <w:rFonts w:ascii="Times" w:hAnsi="Times"/>
          <w:noProof/>
        </w:rPr>
        <w:t>124</w:t>
      </w:r>
      <w:r w:rsidRPr="00E11086">
        <w:rPr>
          <w:rFonts w:ascii="Times" w:hAnsi="Times"/>
          <w:noProof/>
        </w:rPr>
        <w:fldChar w:fldCharType="end"/>
      </w:r>
    </w:p>
    <w:p w14:paraId="379BCA69"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6.2 </w:t>
      </w:r>
      <w:r w:rsidRPr="00E11086">
        <w:rPr>
          <w:rFonts w:ascii="Times" w:hAnsi="Times" w:cs="Times New Roman"/>
          <w:noProof/>
        </w:rPr>
        <w:t xml:space="preserve">  (a) IPF of as received Al-1100 (b) grain orientation spread of the Al-1100 sample (c) IPF of the as received titanium foil</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_Toc330908590 \h </w:instrText>
      </w:r>
      <w:r w:rsidRPr="00E11086">
        <w:rPr>
          <w:rFonts w:ascii="Times" w:hAnsi="Times"/>
          <w:noProof/>
        </w:rPr>
      </w:r>
      <w:r w:rsidRPr="00E11086">
        <w:rPr>
          <w:rFonts w:ascii="Times" w:hAnsi="Times"/>
          <w:noProof/>
        </w:rPr>
        <w:fldChar w:fldCharType="separate"/>
      </w:r>
      <w:r w:rsidRPr="00E11086">
        <w:rPr>
          <w:rFonts w:ascii="Times" w:hAnsi="Times"/>
          <w:noProof/>
        </w:rPr>
        <w:t>125</w:t>
      </w:r>
      <w:r w:rsidRPr="00E11086">
        <w:rPr>
          <w:rFonts w:ascii="Times" w:hAnsi="Times"/>
          <w:noProof/>
        </w:rPr>
        <w:fldChar w:fldCharType="end"/>
      </w:r>
    </w:p>
    <w:p w14:paraId="6EB0F489"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6.3 </w:t>
      </w:r>
      <w:r w:rsidRPr="00E11086">
        <w:rPr>
          <w:rFonts w:ascii="Times" w:hAnsi="Times" w:cs="Times New Roman"/>
          <w:noProof/>
        </w:rPr>
        <w:t xml:space="preserve">  (a) IPF overlaid with image quality maps showing (b) Showing the crystal orientations overlaid on an image quality map (c) Shows the grain orientation spread</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_Toc330908591 \h </w:instrText>
      </w:r>
      <w:r w:rsidRPr="00E11086">
        <w:rPr>
          <w:rFonts w:ascii="Times" w:hAnsi="Times"/>
          <w:noProof/>
        </w:rPr>
      </w:r>
      <w:r w:rsidRPr="00E11086">
        <w:rPr>
          <w:rFonts w:ascii="Times" w:hAnsi="Times"/>
          <w:noProof/>
        </w:rPr>
        <w:fldChar w:fldCharType="separate"/>
      </w:r>
      <w:r w:rsidRPr="00E11086">
        <w:rPr>
          <w:rFonts w:ascii="Times" w:hAnsi="Times"/>
          <w:noProof/>
        </w:rPr>
        <w:t>125</w:t>
      </w:r>
      <w:r w:rsidRPr="00E11086">
        <w:rPr>
          <w:rFonts w:ascii="Times" w:hAnsi="Times"/>
          <w:noProof/>
        </w:rPr>
        <w:fldChar w:fldCharType="end"/>
      </w:r>
    </w:p>
    <w:p w14:paraId="15A2162C"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6.4 </w:t>
      </w:r>
      <w:r w:rsidRPr="00E11086">
        <w:rPr>
          <w:rFonts w:ascii="Times" w:hAnsi="Times" w:cs="Times New Roman"/>
          <w:noProof/>
        </w:rPr>
        <w:t xml:space="preserve">  Texture maps of Al-1100 (a) Layer-1 (b) Layer-2 (c) layer3 showing the presence of a strong {001}&lt;110&gt; rotated cube texture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_Toc330908592 \h </w:instrText>
      </w:r>
      <w:r w:rsidRPr="00E11086">
        <w:rPr>
          <w:rFonts w:ascii="Times" w:hAnsi="Times"/>
          <w:noProof/>
        </w:rPr>
      </w:r>
      <w:r w:rsidRPr="00E11086">
        <w:rPr>
          <w:rFonts w:ascii="Times" w:hAnsi="Times"/>
          <w:noProof/>
        </w:rPr>
        <w:fldChar w:fldCharType="separate"/>
      </w:r>
      <w:r w:rsidRPr="00E11086">
        <w:rPr>
          <w:rFonts w:ascii="Times" w:hAnsi="Times"/>
          <w:noProof/>
        </w:rPr>
        <w:t>126</w:t>
      </w:r>
      <w:r w:rsidRPr="00E11086">
        <w:rPr>
          <w:rFonts w:ascii="Times" w:hAnsi="Times"/>
          <w:noProof/>
        </w:rPr>
        <w:fldChar w:fldCharType="end"/>
      </w:r>
    </w:p>
    <w:p w14:paraId="063946C4"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lastRenderedPageBreak/>
        <w:t xml:space="preserve">Figure 6.5 </w:t>
      </w:r>
      <w:r w:rsidRPr="00E11086">
        <w:rPr>
          <w:rFonts w:ascii="Times" w:hAnsi="Times" w:cs="Times New Roman"/>
          <w:noProof/>
        </w:rPr>
        <w:t xml:space="preserve">  Showing the region of the interface where surface roughness is minimum. The diffusion distance and the thickness of the intermetallic layer is about 2-3 microns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_Toc330908593 \h </w:instrText>
      </w:r>
      <w:r w:rsidRPr="00E11086">
        <w:rPr>
          <w:rFonts w:ascii="Times" w:hAnsi="Times"/>
          <w:noProof/>
        </w:rPr>
      </w:r>
      <w:r w:rsidRPr="00E11086">
        <w:rPr>
          <w:rFonts w:ascii="Times" w:hAnsi="Times"/>
          <w:noProof/>
        </w:rPr>
        <w:fldChar w:fldCharType="separate"/>
      </w:r>
      <w:r w:rsidRPr="00E11086">
        <w:rPr>
          <w:rFonts w:ascii="Times" w:hAnsi="Times"/>
          <w:noProof/>
        </w:rPr>
        <w:t>126</w:t>
      </w:r>
      <w:r w:rsidRPr="00E11086">
        <w:rPr>
          <w:rFonts w:ascii="Times" w:hAnsi="Times"/>
          <w:noProof/>
        </w:rPr>
        <w:fldChar w:fldCharType="end"/>
      </w:r>
    </w:p>
    <w:p w14:paraId="5E5C8A31"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6.6 </w:t>
      </w:r>
      <w:r w:rsidRPr="00E11086">
        <w:rPr>
          <w:rFonts w:ascii="Times" w:hAnsi="Times" w:cs="Times New Roman"/>
          <w:noProof/>
        </w:rPr>
        <w:t xml:space="preserve">  Showing the region of the interface near the sonotrode affected region showing significant interdiffusion of alloying elements. The diffusion distance and the thickness of the intermetallic layer is about 5 microns which is larger than that observed in figure 5.5</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_Toc330908594 \h </w:instrText>
      </w:r>
      <w:r w:rsidRPr="00E11086">
        <w:rPr>
          <w:rFonts w:ascii="Times" w:hAnsi="Times"/>
          <w:noProof/>
        </w:rPr>
      </w:r>
      <w:r w:rsidRPr="00E11086">
        <w:rPr>
          <w:rFonts w:ascii="Times" w:hAnsi="Times"/>
          <w:noProof/>
        </w:rPr>
        <w:fldChar w:fldCharType="separate"/>
      </w:r>
      <w:r w:rsidRPr="00E11086">
        <w:rPr>
          <w:rFonts w:ascii="Times" w:hAnsi="Times"/>
          <w:noProof/>
        </w:rPr>
        <w:t>127</w:t>
      </w:r>
      <w:r w:rsidRPr="00E11086">
        <w:rPr>
          <w:rFonts w:ascii="Times" w:hAnsi="Times"/>
          <w:noProof/>
        </w:rPr>
        <w:fldChar w:fldCharType="end"/>
      </w:r>
    </w:p>
    <w:p w14:paraId="1F2E7476"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6.7</w:t>
      </w:r>
      <w:r w:rsidRPr="00E11086">
        <w:rPr>
          <w:rFonts w:ascii="Times" w:hAnsi="Times" w:cs="Times New Roman"/>
          <w:noProof/>
        </w:rPr>
        <w:t xml:space="preserve">  Shows the electron backscatter diffraction from the heat treated specimen. Note the grain growth at the Al interfaces while Cp-Ti does not show much difference.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_Toc330908595 \h </w:instrText>
      </w:r>
      <w:r w:rsidRPr="00E11086">
        <w:rPr>
          <w:rFonts w:ascii="Times" w:hAnsi="Times"/>
          <w:noProof/>
        </w:rPr>
      </w:r>
      <w:r w:rsidRPr="00E11086">
        <w:rPr>
          <w:rFonts w:ascii="Times" w:hAnsi="Times"/>
          <w:noProof/>
        </w:rPr>
        <w:fldChar w:fldCharType="separate"/>
      </w:r>
      <w:r w:rsidRPr="00E11086">
        <w:rPr>
          <w:rFonts w:ascii="Times" w:hAnsi="Times"/>
          <w:noProof/>
        </w:rPr>
        <w:t>127</w:t>
      </w:r>
      <w:r w:rsidRPr="00E11086">
        <w:rPr>
          <w:rFonts w:ascii="Times" w:hAnsi="Times"/>
          <w:noProof/>
        </w:rPr>
        <w:fldChar w:fldCharType="end"/>
      </w:r>
    </w:p>
    <w:p w14:paraId="5436939B"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6.8 </w:t>
      </w:r>
      <w:r w:rsidRPr="00E11086">
        <w:rPr>
          <w:rFonts w:ascii="Times" w:hAnsi="Times" w:cs="Times New Roman"/>
          <w:noProof/>
        </w:rPr>
        <w:t xml:space="preserve">  The results from the push pin tests on the as built and the heat treated samples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_Toc330908596 \h </w:instrText>
      </w:r>
      <w:r w:rsidRPr="00E11086">
        <w:rPr>
          <w:rFonts w:ascii="Times" w:hAnsi="Times"/>
          <w:noProof/>
        </w:rPr>
      </w:r>
      <w:r w:rsidRPr="00E11086">
        <w:rPr>
          <w:rFonts w:ascii="Times" w:hAnsi="Times"/>
          <w:noProof/>
        </w:rPr>
        <w:fldChar w:fldCharType="separate"/>
      </w:r>
      <w:r w:rsidRPr="00E11086">
        <w:rPr>
          <w:rFonts w:ascii="Times" w:hAnsi="Times"/>
          <w:noProof/>
        </w:rPr>
        <w:t>128</w:t>
      </w:r>
      <w:r w:rsidRPr="00E11086">
        <w:rPr>
          <w:rFonts w:ascii="Times" w:hAnsi="Times"/>
          <w:noProof/>
        </w:rPr>
        <w:fldChar w:fldCharType="end"/>
      </w:r>
    </w:p>
    <w:p w14:paraId="4CC978C0"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6.9 </w:t>
      </w:r>
      <w:r w:rsidRPr="00E11086">
        <w:rPr>
          <w:rFonts w:ascii="Times" w:hAnsi="Times" w:cs="Times New Roman"/>
          <w:noProof/>
        </w:rPr>
        <w:t xml:space="preserve">  Shows the failure morphology of the push pin specimens (a) Heat treated (b) As built</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_Toc330908597 \h </w:instrText>
      </w:r>
      <w:r w:rsidRPr="00E11086">
        <w:rPr>
          <w:rFonts w:ascii="Times" w:hAnsi="Times"/>
          <w:noProof/>
        </w:rPr>
      </w:r>
      <w:r w:rsidRPr="00E11086">
        <w:rPr>
          <w:rFonts w:ascii="Times" w:hAnsi="Times"/>
          <w:noProof/>
        </w:rPr>
        <w:fldChar w:fldCharType="separate"/>
      </w:r>
      <w:r w:rsidRPr="00E11086">
        <w:rPr>
          <w:rFonts w:ascii="Times" w:hAnsi="Times"/>
          <w:noProof/>
        </w:rPr>
        <w:t>128</w:t>
      </w:r>
      <w:r w:rsidRPr="00E11086">
        <w:rPr>
          <w:rFonts w:ascii="Times" w:hAnsi="Times"/>
          <w:noProof/>
        </w:rPr>
        <w:fldChar w:fldCharType="end"/>
      </w:r>
    </w:p>
    <w:p w14:paraId="682A369D"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6.10 </w:t>
      </w:r>
      <w:r w:rsidRPr="00E11086">
        <w:rPr>
          <w:rFonts w:ascii="Times" w:hAnsi="Times" w:cs="Times New Roman"/>
          <w:noProof/>
        </w:rPr>
        <w:t xml:space="preserve">  Shows the fractographs of the as welded specimen. (a) Shows the presence of localized ductile failure at the interface (b) Shows the Al distribution map (c) Shows the Ti distribution map. Showing the absence of Ti in the region where the sample failed in a ductile fashion meaning complete bonding between the Al and Ti layers at that location</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_Toc330908598 \h </w:instrText>
      </w:r>
      <w:r w:rsidRPr="00E11086">
        <w:rPr>
          <w:rFonts w:ascii="Times" w:hAnsi="Times"/>
          <w:noProof/>
        </w:rPr>
      </w:r>
      <w:r w:rsidRPr="00E11086">
        <w:rPr>
          <w:rFonts w:ascii="Times" w:hAnsi="Times"/>
          <w:noProof/>
        </w:rPr>
        <w:fldChar w:fldCharType="separate"/>
      </w:r>
      <w:r w:rsidRPr="00E11086">
        <w:rPr>
          <w:rFonts w:ascii="Times" w:hAnsi="Times"/>
          <w:noProof/>
        </w:rPr>
        <w:t>129</w:t>
      </w:r>
      <w:r w:rsidRPr="00E11086">
        <w:rPr>
          <w:rFonts w:ascii="Times" w:hAnsi="Times"/>
          <w:noProof/>
        </w:rPr>
        <w:fldChar w:fldCharType="end"/>
      </w:r>
    </w:p>
    <w:p w14:paraId="367E0F36"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Figure 7.1 </w:t>
      </w:r>
      <w:r w:rsidRPr="00E11086">
        <w:rPr>
          <w:rFonts w:ascii="Times" w:hAnsi="Times" w:cs="Times New Roman"/>
          <w:noProof/>
        </w:rPr>
        <w:t xml:space="preserve"> </w:t>
      </w:r>
      <w:r w:rsidRPr="00E11086">
        <w:rPr>
          <w:rFonts w:ascii="Times" w:hAnsi="Times"/>
          <w:noProof/>
        </w:rPr>
        <w:t xml:space="preserve"> Schematic illustration of build fabricated by VHP-UAM and specimens cut off from the build (indicated by a dotted line)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_Toc330908599 \h </w:instrText>
      </w:r>
      <w:r w:rsidRPr="00E11086">
        <w:rPr>
          <w:rFonts w:ascii="Times" w:hAnsi="Times"/>
          <w:noProof/>
        </w:rPr>
      </w:r>
      <w:r w:rsidRPr="00E11086">
        <w:rPr>
          <w:rFonts w:ascii="Times" w:hAnsi="Times"/>
          <w:noProof/>
        </w:rPr>
        <w:fldChar w:fldCharType="separate"/>
      </w:r>
      <w:r w:rsidRPr="00E11086">
        <w:rPr>
          <w:rFonts w:ascii="Times" w:hAnsi="Times"/>
          <w:noProof/>
        </w:rPr>
        <w:t>130</w:t>
      </w:r>
      <w:r w:rsidRPr="00E11086">
        <w:rPr>
          <w:rFonts w:ascii="Times" w:hAnsi="Times"/>
          <w:noProof/>
        </w:rPr>
        <w:fldChar w:fldCharType="end"/>
      </w:r>
    </w:p>
    <w:p w14:paraId="1D1A4CDB"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7.2 (a) SEM image showing bonded regions voids and the waves (b) SEM image showing waves at the interface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_Toc330908600 \h </w:instrText>
      </w:r>
      <w:r w:rsidRPr="00E11086">
        <w:rPr>
          <w:rFonts w:ascii="Times" w:hAnsi="Times"/>
          <w:noProof/>
        </w:rPr>
      </w:r>
      <w:r w:rsidRPr="00E11086">
        <w:rPr>
          <w:rFonts w:ascii="Times" w:hAnsi="Times"/>
          <w:noProof/>
        </w:rPr>
        <w:fldChar w:fldCharType="separate"/>
      </w:r>
      <w:r w:rsidRPr="00E11086">
        <w:rPr>
          <w:rFonts w:ascii="Times" w:hAnsi="Times"/>
          <w:noProof/>
        </w:rPr>
        <w:t>130</w:t>
      </w:r>
      <w:r w:rsidRPr="00E11086">
        <w:rPr>
          <w:rFonts w:ascii="Times" w:hAnsi="Times"/>
          <w:noProof/>
        </w:rPr>
        <w:fldChar w:fldCharType="end"/>
      </w:r>
    </w:p>
    <w:p w14:paraId="150336EB"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7.3 SEM micrographs of the Ta steel interface (a) Sliding debris (b) EDS spectrum of the debris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_Toc330908601 \h </w:instrText>
      </w:r>
      <w:r w:rsidRPr="00E11086">
        <w:rPr>
          <w:rFonts w:ascii="Times" w:hAnsi="Times"/>
          <w:noProof/>
        </w:rPr>
      </w:r>
      <w:r w:rsidRPr="00E11086">
        <w:rPr>
          <w:rFonts w:ascii="Times" w:hAnsi="Times"/>
          <w:noProof/>
        </w:rPr>
        <w:fldChar w:fldCharType="separate"/>
      </w:r>
      <w:r w:rsidRPr="00E11086">
        <w:rPr>
          <w:rFonts w:ascii="Times" w:hAnsi="Times"/>
          <w:noProof/>
        </w:rPr>
        <w:t>131</w:t>
      </w:r>
      <w:r w:rsidRPr="00E11086">
        <w:rPr>
          <w:rFonts w:ascii="Times" w:hAnsi="Times"/>
          <w:noProof/>
        </w:rPr>
        <w:fldChar w:fldCharType="end"/>
      </w:r>
    </w:p>
    <w:p w14:paraId="375E822E"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7.4 EDS maps show oxygen concentration at the interface and in the sonotrode affected regions</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_Toc330908602 \h </w:instrText>
      </w:r>
      <w:r w:rsidRPr="00E11086">
        <w:rPr>
          <w:rFonts w:ascii="Times" w:hAnsi="Times"/>
          <w:noProof/>
        </w:rPr>
      </w:r>
      <w:r w:rsidRPr="00E11086">
        <w:rPr>
          <w:rFonts w:ascii="Times" w:hAnsi="Times"/>
          <w:noProof/>
        </w:rPr>
        <w:fldChar w:fldCharType="separate"/>
      </w:r>
      <w:r w:rsidRPr="00E11086">
        <w:rPr>
          <w:rFonts w:ascii="Times" w:hAnsi="Times"/>
          <w:noProof/>
        </w:rPr>
        <w:t>131</w:t>
      </w:r>
      <w:r w:rsidRPr="00E11086">
        <w:rPr>
          <w:rFonts w:ascii="Times" w:hAnsi="Times"/>
          <w:noProof/>
        </w:rPr>
        <w:fldChar w:fldCharType="end"/>
      </w:r>
    </w:p>
    <w:p w14:paraId="3FB4EA04"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lastRenderedPageBreak/>
        <w:t xml:space="preserve"> Figure 7.5 Microstructural characteristics of the unbounded area (a) Inverse pole figure of the unbonded region  (b) Grain Orientation spread of the subject region(c) Image quality index of the corresponding region</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_Toc330908603 \h </w:instrText>
      </w:r>
      <w:r w:rsidRPr="00E11086">
        <w:rPr>
          <w:rFonts w:ascii="Times" w:hAnsi="Times"/>
          <w:noProof/>
        </w:rPr>
      </w:r>
      <w:r w:rsidRPr="00E11086">
        <w:rPr>
          <w:rFonts w:ascii="Times" w:hAnsi="Times"/>
          <w:noProof/>
        </w:rPr>
        <w:fldChar w:fldCharType="separate"/>
      </w:r>
      <w:r w:rsidRPr="00E11086">
        <w:rPr>
          <w:rFonts w:ascii="Times" w:hAnsi="Times"/>
          <w:noProof/>
        </w:rPr>
        <w:t>132</w:t>
      </w:r>
      <w:r w:rsidRPr="00E11086">
        <w:rPr>
          <w:rFonts w:ascii="Times" w:hAnsi="Times"/>
          <w:noProof/>
        </w:rPr>
        <w:fldChar w:fldCharType="end"/>
      </w:r>
    </w:p>
    <w:p w14:paraId="1A8263FC"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7.6</w:t>
      </w:r>
      <w:r w:rsidRPr="00E11086">
        <w:rPr>
          <w:rFonts w:ascii="Times" w:hAnsi="Times"/>
          <w:bCs/>
          <w:noProof/>
        </w:rPr>
        <w:t xml:space="preserve"> </w:t>
      </w:r>
      <w:r w:rsidRPr="00E11086">
        <w:rPr>
          <w:rFonts w:ascii="Times" w:hAnsi="Times"/>
          <w:noProof/>
        </w:rPr>
        <w:t>Microstructural characteristics of the bonded area (a) Inverse pole figure of the bonded region (b) Corresponding GOS (c) IPF of the a bonded region in higher mag (d) Corresponding GOS map</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_Toc330908604 \h </w:instrText>
      </w:r>
      <w:r w:rsidRPr="00E11086">
        <w:rPr>
          <w:rFonts w:ascii="Times" w:hAnsi="Times"/>
          <w:noProof/>
        </w:rPr>
      </w:r>
      <w:r w:rsidRPr="00E11086">
        <w:rPr>
          <w:rFonts w:ascii="Times" w:hAnsi="Times"/>
          <w:noProof/>
        </w:rPr>
        <w:fldChar w:fldCharType="separate"/>
      </w:r>
      <w:r w:rsidRPr="00E11086">
        <w:rPr>
          <w:rFonts w:ascii="Times" w:hAnsi="Times"/>
          <w:noProof/>
        </w:rPr>
        <w:t>133</w:t>
      </w:r>
      <w:r w:rsidRPr="00E11086">
        <w:rPr>
          <w:rFonts w:ascii="Times" w:hAnsi="Times"/>
          <w:noProof/>
        </w:rPr>
        <w:fldChar w:fldCharType="end"/>
      </w:r>
    </w:p>
    <w:p w14:paraId="17428DCC"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 xml:space="preserve"> Figure 7.7 Microstructural characteristics of a heavily deformed region (a) Inverse pole figure (b) Misorientation distribution for grain-1, grain-2 and grain-3</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_Toc330908605 \h </w:instrText>
      </w:r>
      <w:r w:rsidRPr="00E11086">
        <w:rPr>
          <w:rFonts w:ascii="Times" w:hAnsi="Times"/>
          <w:noProof/>
        </w:rPr>
      </w:r>
      <w:r w:rsidRPr="00E11086">
        <w:rPr>
          <w:rFonts w:ascii="Times" w:hAnsi="Times"/>
          <w:noProof/>
        </w:rPr>
        <w:fldChar w:fldCharType="separate"/>
      </w:r>
      <w:r w:rsidRPr="00E11086">
        <w:rPr>
          <w:rFonts w:ascii="Times" w:hAnsi="Times"/>
          <w:noProof/>
        </w:rPr>
        <w:t>134</w:t>
      </w:r>
      <w:r w:rsidRPr="00E11086">
        <w:rPr>
          <w:rFonts w:ascii="Times" w:hAnsi="Times"/>
          <w:noProof/>
        </w:rPr>
        <w:fldChar w:fldCharType="end"/>
      </w:r>
    </w:p>
    <w:p w14:paraId="6F467704"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7.8 Grain size distribution in the both the bonded and the broken interface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_Toc330908606 \h </w:instrText>
      </w:r>
      <w:r w:rsidRPr="00E11086">
        <w:rPr>
          <w:rFonts w:ascii="Times" w:hAnsi="Times"/>
          <w:noProof/>
        </w:rPr>
      </w:r>
      <w:r w:rsidRPr="00E11086">
        <w:rPr>
          <w:rFonts w:ascii="Times" w:hAnsi="Times"/>
          <w:noProof/>
        </w:rPr>
        <w:fldChar w:fldCharType="separate"/>
      </w:r>
      <w:r w:rsidRPr="00E11086">
        <w:rPr>
          <w:rFonts w:ascii="Times" w:hAnsi="Times"/>
          <w:noProof/>
        </w:rPr>
        <w:t>134</w:t>
      </w:r>
      <w:r w:rsidRPr="00E11086">
        <w:rPr>
          <w:rFonts w:ascii="Times" w:hAnsi="Times"/>
          <w:noProof/>
        </w:rPr>
        <w:fldChar w:fldCharType="end"/>
      </w:r>
    </w:p>
    <w:p w14:paraId="7D50BF39"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7.9 (a) Texture at the region where bonding was observed (b) micro texture at the region where excess deformation was observed</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_Toc330908607 \h </w:instrText>
      </w:r>
      <w:r w:rsidRPr="00E11086">
        <w:rPr>
          <w:rFonts w:ascii="Times" w:hAnsi="Times"/>
          <w:noProof/>
        </w:rPr>
      </w:r>
      <w:r w:rsidRPr="00E11086">
        <w:rPr>
          <w:rFonts w:ascii="Times" w:hAnsi="Times"/>
          <w:noProof/>
        </w:rPr>
        <w:fldChar w:fldCharType="separate"/>
      </w:r>
      <w:r w:rsidRPr="00E11086">
        <w:rPr>
          <w:rFonts w:ascii="Times" w:hAnsi="Times"/>
          <w:noProof/>
        </w:rPr>
        <w:t>135</w:t>
      </w:r>
      <w:r w:rsidRPr="00E11086">
        <w:rPr>
          <w:rFonts w:ascii="Times" w:hAnsi="Times"/>
          <w:noProof/>
        </w:rPr>
        <w:fldChar w:fldCharType="end"/>
      </w:r>
    </w:p>
    <w:p w14:paraId="1DC4E7C5" w14:textId="77777777" w:rsidR="00EE5397" w:rsidRPr="00E11086" w:rsidRDefault="00EE5397" w:rsidP="00E11086">
      <w:pPr>
        <w:pStyle w:val="TableofFigures"/>
        <w:tabs>
          <w:tab w:val="right" w:pos="9350"/>
        </w:tabs>
        <w:spacing w:line="480" w:lineRule="auto"/>
        <w:jc w:val="both"/>
        <w:rPr>
          <w:rFonts w:ascii="Times" w:hAnsi="Times"/>
          <w:noProof/>
          <w:lang w:eastAsia="ja-JP"/>
        </w:rPr>
      </w:pPr>
      <w:r w:rsidRPr="00E11086">
        <w:rPr>
          <w:rFonts w:ascii="Times" w:hAnsi="Times"/>
          <w:noProof/>
        </w:rPr>
        <w:t>Figure 7.10 (a) Load Vs. displacement curves on the Ta side of the interface (bonded) (b) Load vs. displacement curves on the Ta side of the interface (not bonded) (c) Load vs. Displacement curves on the steel side of the interface</w:t>
      </w:r>
      <w:r w:rsidRPr="00E11086">
        <w:rPr>
          <w:rFonts w:ascii="Times" w:hAnsi="Times"/>
          <w:noProof/>
        </w:rPr>
        <w:tab/>
      </w:r>
      <w:r w:rsidRPr="00E11086">
        <w:rPr>
          <w:rFonts w:ascii="Times" w:hAnsi="Times"/>
          <w:noProof/>
        </w:rPr>
        <w:fldChar w:fldCharType="begin"/>
      </w:r>
      <w:r w:rsidRPr="00E11086">
        <w:rPr>
          <w:rFonts w:ascii="Times" w:hAnsi="Times"/>
          <w:noProof/>
        </w:rPr>
        <w:instrText xml:space="preserve"> PAGEREF _Toc330908608 \h </w:instrText>
      </w:r>
      <w:r w:rsidRPr="00E11086">
        <w:rPr>
          <w:rFonts w:ascii="Times" w:hAnsi="Times"/>
          <w:noProof/>
        </w:rPr>
      </w:r>
      <w:r w:rsidRPr="00E11086">
        <w:rPr>
          <w:rFonts w:ascii="Times" w:hAnsi="Times"/>
          <w:noProof/>
        </w:rPr>
        <w:fldChar w:fldCharType="separate"/>
      </w:r>
      <w:r w:rsidRPr="00E11086">
        <w:rPr>
          <w:rFonts w:ascii="Times" w:hAnsi="Times"/>
          <w:noProof/>
        </w:rPr>
        <w:t>136</w:t>
      </w:r>
      <w:r w:rsidRPr="00E11086">
        <w:rPr>
          <w:rFonts w:ascii="Times" w:hAnsi="Times"/>
          <w:noProof/>
        </w:rPr>
        <w:fldChar w:fldCharType="end"/>
      </w:r>
    </w:p>
    <w:p w14:paraId="79A3058E" w14:textId="33233676" w:rsidR="00801730" w:rsidRPr="00E11086" w:rsidRDefault="00801730" w:rsidP="00E11086">
      <w:pPr>
        <w:spacing w:line="480" w:lineRule="auto"/>
        <w:jc w:val="both"/>
        <w:rPr>
          <w:rFonts w:ascii="Times" w:hAnsi="Times"/>
        </w:rPr>
      </w:pPr>
      <w:r w:rsidRPr="00E11086">
        <w:rPr>
          <w:rFonts w:ascii="Times" w:hAnsi="Times"/>
        </w:rPr>
        <w:fldChar w:fldCharType="end"/>
      </w:r>
    </w:p>
    <w:p w14:paraId="281B91DF" w14:textId="77777777" w:rsidR="00AA7778" w:rsidRPr="005022E1" w:rsidRDefault="00AA7778" w:rsidP="00B36A2B">
      <w:pPr>
        <w:ind w:right="-144"/>
        <w:rPr>
          <w:rFonts w:ascii="Times" w:hAnsi="Times"/>
          <w:b/>
          <w:sz w:val="28"/>
          <w:szCs w:val="28"/>
        </w:rPr>
        <w:sectPr w:rsidR="00AA7778" w:rsidRPr="005022E1" w:rsidSect="00B36A2B">
          <w:footerReference w:type="even" r:id="rId9"/>
          <w:footerReference w:type="default" r:id="rId10"/>
          <w:footerReference w:type="first" r:id="rId11"/>
          <w:endnotePr>
            <w:numFmt w:val="decimal"/>
          </w:endnotePr>
          <w:pgSz w:w="12240" w:h="15840"/>
          <w:pgMar w:top="1440" w:right="1440" w:bottom="1440" w:left="1440" w:header="0" w:footer="1296" w:gutter="0"/>
          <w:pgNumType w:fmt="lowerRoman"/>
          <w:cols w:space="720"/>
          <w:titlePg/>
          <w:docGrid w:linePitch="360"/>
        </w:sectPr>
      </w:pPr>
    </w:p>
    <w:p w14:paraId="7ECA9E08" w14:textId="59FF097B" w:rsidR="003C7F2A" w:rsidRPr="00B202BB" w:rsidRDefault="009E291E" w:rsidP="00C613C9">
      <w:pPr>
        <w:spacing w:line="480" w:lineRule="auto"/>
        <w:ind w:right="-144"/>
        <w:jc w:val="center"/>
        <w:rPr>
          <w:rFonts w:ascii="Times" w:hAnsi="Times"/>
          <w:b/>
          <w:sz w:val="36"/>
        </w:rPr>
      </w:pPr>
      <w:r w:rsidRPr="00B202BB">
        <w:rPr>
          <w:rFonts w:ascii="Times" w:hAnsi="Times"/>
          <w:b/>
          <w:sz w:val="36"/>
        </w:rPr>
        <w:lastRenderedPageBreak/>
        <w:t>Chapter-1</w:t>
      </w:r>
    </w:p>
    <w:p w14:paraId="6B55670B" w14:textId="3E1D9729" w:rsidR="0023711B" w:rsidRPr="00B202BB" w:rsidRDefault="00BC3B4A" w:rsidP="00C613C9">
      <w:pPr>
        <w:spacing w:line="480" w:lineRule="auto"/>
        <w:ind w:right="-144"/>
        <w:jc w:val="center"/>
        <w:rPr>
          <w:rFonts w:ascii="Times" w:hAnsi="Times"/>
          <w:b/>
          <w:sz w:val="36"/>
        </w:rPr>
      </w:pPr>
      <w:r w:rsidRPr="00B202BB">
        <w:rPr>
          <w:rFonts w:ascii="Times" w:hAnsi="Times"/>
          <w:b/>
          <w:sz w:val="36"/>
        </w:rPr>
        <w:t>Dissimilar metal joining</w:t>
      </w:r>
    </w:p>
    <w:p w14:paraId="2467092E" w14:textId="6E582D5B" w:rsidR="00A1448C" w:rsidRPr="00C613C9" w:rsidRDefault="00A02CA5" w:rsidP="00C613C9">
      <w:pPr>
        <w:pStyle w:val="ListParagraph"/>
        <w:numPr>
          <w:ilvl w:val="1"/>
          <w:numId w:val="43"/>
        </w:numPr>
        <w:spacing w:line="480" w:lineRule="auto"/>
        <w:ind w:right="-144"/>
        <w:rPr>
          <w:rFonts w:ascii="Times" w:hAnsi="Times"/>
          <w:b/>
        </w:rPr>
      </w:pPr>
      <w:bookmarkStart w:id="4" w:name="_Ref455678121"/>
      <w:r w:rsidRPr="00C613C9">
        <w:rPr>
          <w:rFonts w:ascii="Times" w:hAnsi="Times"/>
          <w:b/>
        </w:rPr>
        <w:t>Dissimilar metal joining a perspective</w:t>
      </w:r>
      <w:bookmarkEnd w:id="4"/>
    </w:p>
    <w:p w14:paraId="765FF9CA" w14:textId="13A4A6DB" w:rsidR="00A02CA5" w:rsidRPr="005022E1" w:rsidRDefault="004A2702" w:rsidP="00A02CA5">
      <w:pPr>
        <w:spacing w:line="480" w:lineRule="auto"/>
        <w:ind w:right="-144"/>
        <w:jc w:val="both"/>
        <w:rPr>
          <w:rFonts w:ascii="Times" w:hAnsi="Times"/>
        </w:rPr>
      </w:pPr>
      <w:r w:rsidRPr="005022E1">
        <w:rPr>
          <w:rFonts w:ascii="Times" w:hAnsi="Times"/>
        </w:rPr>
        <w:t xml:space="preserve">Dissimilar metal welds </w:t>
      </w:r>
      <w:r w:rsidR="00C70B8B" w:rsidRPr="005022E1">
        <w:rPr>
          <w:rFonts w:ascii="Times" w:hAnsi="Times"/>
        </w:rPr>
        <w:t>are used in a</w:t>
      </w:r>
      <w:r w:rsidRPr="005022E1">
        <w:rPr>
          <w:rFonts w:ascii="Times" w:hAnsi="Times"/>
        </w:rPr>
        <w:t xml:space="preserve"> wide range of </w:t>
      </w:r>
      <w:r w:rsidR="000A054E" w:rsidRPr="005022E1">
        <w:rPr>
          <w:rFonts w:ascii="Times" w:hAnsi="Times"/>
        </w:rPr>
        <w:t>applications</w:t>
      </w:r>
      <w:r w:rsidR="00C70B8B" w:rsidRPr="005022E1">
        <w:rPr>
          <w:rFonts w:ascii="Times" w:hAnsi="Times"/>
        </w:rPr>
        <w:t xml:space="preserve"> such as</w:t>
      </w:r>
      <w:r w:rsidRPr="005022E1">
        <w:rPr>
          <w:rFonts w:ascii="Times" w:hAnsi="Times"/>
        </w:rPr>
        <w:t xml:space="preserve"> power plants</w:t>
      </w:r>
      <w:r w:rsidR="00C70B8B"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&lt;EndNote&gt;&lt;Cite&gt;&lt;Author&gt;DuPont&lt;/Author&gt;&lt;Year&gt;2012&lt;/Year&gt;&lt;RecNum&gt;82&lt;/RecNum&gt;&lt;DisplayText&gt;[1]&lt;/DisplayText&gt;&lt;record&gt;&lt;rec-number&gt;82&lt;/rec-number&gt;&lt;foreign-keys&gt;&lt;key app="EN" db-id="drwwxpe9sttaened0pcp5s0j0tfdr9dtatvr" timestamp="1450389864"&gt;82&lt;/key&gt;&lt;/foreign-keys&gt;&lt;ref-type name="Journal Article"&gt;17&lt;/ref-type&gt;&lt;contributors&gt;&lt;authors&gt;&lt;author&gt;DuPont, JN&lt;/author&gt;&lt;/authors&gt;&lt;/contributors&gt;&lt;titles&gt;&lt;title&gt;Microstructural evolution and high temperature failure of ferritic to austenitic dissimilar welds&lt;/title&gt;&lt;secondary-title&gt;International Materials Reviews&lt;/secondary-title&gt;&lt;/titles&gt;&lt;periodical&gt;&lt;full-title&gt;International Materials Reviews&lt;/full-title&gt;&lt;/periodical&gt;&lt;pages&gt;208-234&lt;/pages&gt;&lt;volume&gt;57&lt;/volume&gt;&lt;number&gt;4&lt;/number&gt;&lt;dates&gt;&lt;year&gt;2012&lt;/year&gt;&lt;/dates&gt;&lt;isbn&gt;1743-2804&lt;/isbn&gt;&lt;urls&gt;&lt;/urls&gt;&lt;/record&gt;&lt;/Cite&gt;&lt;/EndNote&gt;</w:instrText>
      </w:r>
      <w:r w:rsidR="00681A34" w:rsidRPr="005022E1">
        <w:rPr>
          <w:rFonts w:ascii="Times" w:hAnsi="Times"/>
        </w:rPr>
        <w:fldChar w:fldCharType="separate"/>
      </w:r>
      <w:r w:rsidR="00681A34" w:rsidRPr="005022E1">
        <w:rPr>
          <w:rFonts w:ascii="Times" w:hAnsi="Times"/>
          <w:noProof/>
        </w:rPr>
        <w:t>[1]</w:t>
      </w:r>
      <w:r w:rsidR="00681A34" w:rsidRPr="005022E1">
        <w:rPr>
          <w:rFonts w:ascii="Times" w:hAnsi="Times"/>
        </w:rPr>
        <w:fldChar w:fldCharType="end"/>
      </w:r>
      <w:r w:rsidRPr="005022E1">
        <w:rPr>
          <w:rFonts w:ascii="Times" w:hAnsi="Times"/>
        </w:rPr>
        <w:t>, automobile</w:t>
      </w:r>
      <w:r w:rsidR="000158A6"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&lt;EndNote&gt;&lt;Cite&gt;&lt;Author&gt;DebRoy&lt;/Author&gt;&lt;Year&gt;2010&lt;/Year&gt;&lt;RecNum&gt;208&lt;/RecNum&gt;&lt;DisplayText&gt;[2]&lt;/DisplayText&gt;&lt;record&gt;&lt;rec-number&gt;208&lt;/rec-number&gt;&lt;foreign-keys&gt;&lt;key app="EN" db-id="drwwxpe9sttaened0pcp5s0j0tfdr9dtatvr" timestamp="1453527153"&gt;208&lt;/key&gt;&lt;/foreign-keys&gt;&lt;ref-type name="Journal Article"&gt;17&lt;/ref-type&gt;&lt;contributors&gt;&lt;authors&gt;&lt;author&gt;DebRoy, T&lt;/author&gt;&lt;author&gt;Bhadeshia, HKDH&lt;/author&gt;&lt;/authors&gt;&lt;/contributors&gt;&lt;titles&gt;&lt;title&gt;Friction stir welding of dissimilar alloys–a perspective&lt;/title&gt;&lt;secondary-title&gt;Science and Technology of Welding &amp;amp; Joining&lt;/secondary-title&gt;&lt;/titles&gt;&lt;periodical&gt;&lt;full-title&gt;Science and Technology of Welding &amp;amp; Joining&lt;/full-title&gt;&lt;/periodical&gt;&lt;pages&gt;266-270&lt;/pages&gt;&lt;volume&gt;15&lt;/volume&gt;&lt;number&gt;4&lt;/number&gt;&lt;dates&gt;&lt;year&gt;2010&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[2]</w:t>
      </w:r>
      <w:r w:rsidR="00681A34" w:rsidRPr="005022E1">
        <w:rPr>
          <w:rFonts w:ascii="Times" w:hAnsi="Times"/>
        </w:rPr>
        <w:fldChar w:fldCharType="end"/>
      </w:r>
      <w:r w:rsidRPr="005022E1">
        <w:rPr>
          <w:rFonts w:ascii="Times" w:hAnsi="Times"/>
        </w:rPr>
        <w:t xml:space="preserve"> and aerospace industries</w:t>
      </w:r>
      <w:r w:rsidR="008A4A29"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&lt;EndNote&gt;&lt;Cite&gt;&lt;Author&gt;DebRoy&lt;/Author&gt;&lt;Year&gt;2010&lt;/Year&gt;&lt;RecNum&gt;208&lt;/RecNum&gt;&lt;DisplayText&gt;[2]&lt;/DisplayText&gt;&lt;record&gt;&lt;rec-number&gt;208&lt;/rec-number&gt;&lt;foreign-keys&gt;&lt;key app="EN" db-id="drwwxpe9sttaened0pcp5s0j0tfdr9dtatvr" timestamp="1453527153"&gt;208&lt;/key&gt;&lt;/foreign-keys&gt;&lt;ref-type name="Journal Article"&gt;17&lt;/ref-type&gt;&lt;contributors&gt;&lt;authors&gt;&lt;author&gt;DebRoy, T&lt;/author&gt;&lt;author&gt;Bhadeshia, HKDH&lt;/author&gt;&lt;/authors&gt;&lt;/contributors&gt;&lt;titles&gt;&lt;title&gt;Friction stir welding of dissimilar alloys–a perspective&lt;/title&gt;&lt;secondary-title&gt;Science and Technology of Welding &amp;amp; Joining&lt;/secondary-title&gt;&lt;/titles&gt;&lt;periodical&gt;&lt;full-title&gt;Science and Technology of Welding &amp;amp; Joining&lt;/full-title&gt;&lt;/periodical&gt;&lt;pages&gt;266-270&lt;/pages&gt;&lt;volume&gt;15&lt;/volume&gt;&lt;number&gt;4&lt;/number&gt;&lt;dates&gt;&lt;year&gt;2010&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[2]</w:t>
      </w:r>
      <w:r w:rsidR="00681A34" w:rsidRPr="005022E1">
        <w:rPr>
          <w:rFonts w:ascii="Times" w:hAnsi="Times"/>
        </w:rPr>
        <w:fldChar w:fldCharType="end"/>
      </w:r>
      <w:r w:rsidRPr="005022E1">
        <w:rPr>
          <w:rFonts w:ascii="Times" w:hAnsi="Times"/>
        </w:rPr>
        <w:t>. Though it is possible to join dissimilar metals using fusion welding</w:t>
      </w:r>
      <w:r w:rsidR="00642BD8" w:rsidRPr="005022E1">
        <w:rPr>
          <w:rFonts w:ascii="Times" w:hAnsi="Times"/>
        </w:rPr>
        <w:t>,</w:t>
      </w:r>
      <w:r w:rsidRPr="005022E1">
        <w:rPr>
          <w:rFonts w:ascii="Times" w:hAnsi="Times"/>
        </w:rPr>
        <w:t xml:space="preserve"> there is a possibility of formation of intermetallic compounds</w:t>
      </w:r>
      <w:r w:rsidR="00C70B8B" w:rsidRPr="005022E1">
        <w:rPr>
          <w:rFonts w:ascii="Times" w:hAnsi="Times"/>
        </w:rPr>
        <w:t xml:space="preserve"> (IMC’s)</w:t>
      </w:r>
      <w:r w:rsidRPr="005022E1">
        <w:rPr>
          <w:rFonts w:ascii="Times" w:hAnsi="Times"/>
        </w:rPr>
        <w:t xml:space="preserve"> as a result of high tempe</w:t>
      </w:r>
      <w:r w:rsidR="00C70B8B" w:rsidRPr="005022E1">
        <w:rPr>
          <w:rFonts w:ascii="Times" w:hAnsi="Times"/>
        </w:rPr>
        <w:t>ratures. IMC</w:t>
      </w:r>
      <w:r w:rsidRPr="005022E1">
        <w:rPr>
          <w:rFonts w:ascii="Times" w:hAnsi="Times"/>
        </w:rPr>
        <w:t xml:space="preserve"> leads to deterioration of properties at the interface. Hence solid state welding has been widely adopted to join dissimilar metal welds for various applications. Solid state welding processes are those that produce coalescence of the faying surfaces at temperatures below the melting point of the base material joined without the addition of a braze or a solder filler metal. This may be achieved with or without the application of pressure and temperature</w:t>
      </w:r>
      <w:r w:rsidR="00C70B8B" w:rsidRPr="005022E1">
        <w:rPr>
          <w:rFonts w:ascii="Times" w:hAnsi="Times"/>
        </w:rPr>
        <w:t xml:space="preserve"> </w:t>
      </w:r>
      <w:r w:rsidR="00507C19" w:rsidRPr="005022E1">
        <w:rPr>
          <w:rFonts w:ascii="Times" w:hAnsi="Times"/>
        </w:rPr>
        <w:fldChar w:fldCharType="begin"/>
      </w:r>
      <w:r w:rsidR="00507C19" w:rsidRPr="005022E1">
        <w:rPr>
          <w:rFonts w:ascii="Times" w:hAnsi="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00507C19" w:rsidRPr="005022E1">
        <w:rPr>
          <w:rFonts w:ascii="Times" w:hAnsi="Times"/>
        </w:rPr>
        <w:fldChar w:fldCharType="separate"/>
      </w:r>
      <w:r w:rsidR="00507C19" w:rsidRPr="005022E1">
        <w:rPr>
          <w:rFonts w:ascii="Times" w:hAnsi="Times"/>
          <w:noProof/>
        </w:rPr>
        <w:t>[3]</w:t>
      </w:r>
      <w:r w:rsidR="00507C19" w:rsidRPr="005022E1">
        <w:rPr>
          <w:rFonts w:ascii="Times" w:hAnsi="Times"/>
        </w:rPr>
        <w:fldChar w:fldCharType="end"/>
      </w:r>
      <w:r w:rsidRPr="005022E1">
        <w:rPr>
          <w:rFonts w:ascii="Times" w:hAnsi="Times"/>
        </w:rPr>
        <w:t xml:space="preserve">. </w:t>
      </w:r>
      <w:r w:rsidR="00D25890" w:rsidRPr="005022E1">
        <w:rPr>
          <w:rFonts w:ascii="Times" w:hAnsi="Times"/>
        </w:rPr>
        <w:t>While there are certain similar metal combinations fabricated using SSW techniques for economic reasons, there are wide range of dissimilar metals that are fabricated using SSW since there is no other technique that can be used for fabrication</w:t>
      </w:r>
      <w:r w:rsidR="008A4A29"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&lt;EndNote&gt;&lt;Cite&gt;&lt;Author&gt;DebRoy&lt;/Author&gt;&lt;Year&gt;2010&lt;/Year&gt;&lt;RecNum&gt;208&lt;/RecNum&gt;&lt;DisplayText&gt;[2]&lt;/DisplayText&gt;&lt;record&gt;&lt;rec-number&gt;208&lt;/rec-number&gt;&lt;foreign-keys&gt;&lt;key app="EN" db-id="drwwxpe9sttaened0pcp5s0j0tfdr9dtatvr" timestamp="1453527153"&gt;208&lt;/key&gt;&lt;/foreign-keys&gt;&lt;ref-type name="Journal Article"&gt;17&lt;/ref-type&gt;&lt;contributors&gt;&lt;authors&gt;&lt;author&gt;DebRoy, T&lt;/author&gt;&lt;author&gt;Bhadeshia, HKDH&lt;/author&gt;&lt;/authors&gt;&lt;/contributors&gt;&lt;titles&gt;&lt;title&gt;Friction stir welding of dissimilar alloys–a perspective&lt;/title&gt;&lt;secondary-title&gt;Science and Technology of Welding &amp;amp; Joining&lt;/secondary-title&gt;&lt;/titles&gt;&lt;periodical&gt;&lt;full-title&gt;Science and Technology of Welding &amp;amp; Joining&lt;/full-title&gt;&lt;/periodical&gt;&lt;pages&gt;266-270&lt;/pages&gt;&lt;volume&gt;15&lt;/volume&gt;&lt;number&gt;4&lt;/number&gt;&lt;dates&gt;&lt;year&gt;2010&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[2]</w:t>
      </w:r>
      <w:r w:rsidR="00681A34" w:rsidRPr="005022E1">
        <w:rPr>
          <w:rFonts w:ascii="Times" w:hAnsi="Times"/>
        </w:rPr>
        <w:fldChar w:fldCharType="end"/>
      </w:r>
      <w:r w:rsidR="00D25890" w:rsidRPr="005022E1">
        <w:rPr>
          <w:rFonts w:ascii="Times" w:hAnsi="Times"/>
        </w:rPr>
        <w:t xml:space="preserve">. </w:t>
      </w:r>
      <w:r w:rsidRPr="005022E1">
        <w:rPr>
          <w:rFonts w:ascii="Times" w:hAnsi="Times"/>
        </w:rPr>
        <w:t xml:space="preserve">There is a wide range of </w:t>
      </w:r>
      <w:r w:rsidR="00DE76D5" w:rsidRPr="005022E1">
        <w:rPr>
          <w:rFonts w:ascii="Times" w:hAnsi="Times"/>
        </w:rPr>
        <w:t xml:space="preserve">solid state </w:t>
      </w:r>
      <w:r w:rsidRPr="005022E1">
        <w:rPr>
          <w:rFonts w:ascii="Times" w:hAnsi="Times"/>
        </w:rPr>
        <w:t>welding techniques available to fabricate dissimilar</w:t>
      </w:r>
      <w:r w:rsidR="000A054E" w:rsidRPr="005022E1">
        <w:rPr>
          <w:rFonts w:ascii="Times" w:hAnsi="Times"/>
        </w:rPr>
        <w:t xml:space="preserve"> metal welds. The most popular </w:t>
      </w:r>
      <w:r w:rsidR="00DE76D5" w:rsidRPr="005022E1">
        <w:rPr>
          <w:rFonts w:ascii="Times" w:hAnsi="Times"/>
        </w:rPr>
        <w:t xml:space="preserve">solid state </w:t>
      </w:r>
      <w:r w:rsidR="000A054E" w:rsidRPr="005022E1">
        <w:rPr>
          <w:rFonts w:ascii="Times" w:hAnsi="Times"/>
        </w:rPr>
        <w:t xml:space="preserve">welding techniques used in the </w:t>
      </w:r>
      <w:r w:rsidR="00DE76D5" w:rsidRPr="005022E1">
        <w:rPr>
          <w:rFonts w:ascii="Times" w:hAnsi="Times"/>
        </w:rPr>
        <w:t>various industries to fabricate dissimilar metals are</w:t>
      </w:r>
    </w:p>
    <w:p w14:paraId="6185D81E" w14:textId="77777777" w:rsidR="00D25890" w:rsidRPr="005022E1" w:rsidRDefault="000A054E" w:rsidP="00484257">
      <w:pPr>
        <w:pStyle w:val="ListParagraph"/>
        <w:numPr>
          <w:ilvl w:val="0"/>
          <w:numId w:val="4"/>
        </w:numPr>
        <w:spacing w:line="480" w:lineRule="auto"/>
        <w:ind w:right="-144"/>
        <w:jc w:val="both"/>
        <w:rPr>
          <w:rFonts w:ascii="Times" w:hAnsi="Times"/>
        </w:rPr>
      </w:pPr>
      <w:r w:rsidRPr="005022E1">
        <w:rPr>
          <w:rFonts w:ascii="Times" w:hAnsi="Times"/>
        </w:rPr>
        <w:t xml:space="preserve">Friction </w:t>
      </w:r>
      <w:r w:rsidR="00D25890" w:rsidRPr="005022E1">
        <w:rPr>
          <w:rFonts w:ascii="Times" w:hAnsi="Times"/>
        </w:rPr>
        <w:t>welding</w:t>
      </w:r>
    </w:p>
    <w:p w14:paraId="7E119D4B" w14:textId="7E3F8135" w:rsidR="000A054E" w:rsidRPr="005022E1" w:rsidRDefault="00D25890" w:rsidP="00484257">
      <w:pPr>
        <w:pStyle w:val="ListParagraph"/>
        <w:numPr>
          <w:ilvl w:val="0"/>
          <w:numId w:val="4"/>
        </w:numPr>
        <w:spacing w:line="480" w:lineRule="auto"/>
        <w:ind w:right="-144"/>
        <w:jc w:val="both"/>
        <w:rPr>
          <w:rFonts w:ascii="Times" w:hAnsi="Times"/>
        </w:rPr>
      </w:pPr>
      <w:r w:rsidRPr="005022E1">
        <w:rPr>
          <w:rFonts w:ascii="Times" w:hAnsi="Times"/>
        </w:rPr>
        <w:t>F</w:t>
      </w:r>
      <w:r w:rsidR="000A054E" w:rsidRPr="005022E1">
        <w:rPr>
          <w:rFonts w:ascii="Times" w:hAnsi="Times"/>
        </w:rPr>
        <w:t>riction stir welding</w:t>
      </w:r>
    </w:p>
    <w:p w14:paraId="2C02382A" w14:textId="48662447" w:rsidR="000A054E" w:rsidRPr="005022E1" w:rsidRDefault="000A054E" w:rsidP="00484257">
      <w:pPr>
        <w:pStyle w:val="ListParagraph"/>
        <w:numPr>
          <w:ilvl w:val="0"/>
          <w:numId w:val="4"/>
        </w:numPr>
        <w:spacing w:line="480" w:lineRule="auto"/>
        <w:ind w:right="-144"/>
        <w:jc w:val="both"/>
        <w:rPr>
          <w:rFonts w:ascii="Times" w:hAnsi="Times"/>
        </w:rPr>
      </w:pPr>
      <w:r w:rsidRPr="005022E1">
        <w:rPr>
          <w:rFonts w:ascii="Times" w:hAnsi="Times"/>
        </w:rPr>
        <w:t>Diffusion bonding</w:t>
      </w:r>
    </w:p>
    <w:p w14:paraId="3AF44775" w14:textId="118A8A4B" w:rsidR="000A054E" w:rsidRPr="005022E1" w:rsidRDefault="000A054E" w:rsidP="00484257">
      <w:pPr>
        <w:pStyle w:val="ListParagraph"/>
        <w:numPr>
          <w:ilvl w:val="0"/>
          <w:numId w:val="4"/>
        </w:numPr>
        <w:spacing w:line="480" w:lineRule="auto"/>
        <w:ind w:right="-144"/>
        <w:jc w:val="both"/>
        <w:rPr>
          <w:rFonts w:ascii="Times" w:hAnsi="Times"/>
        </w:rPr>
      </w:pPr>
      <w:r w:rsidRPr="005022E1">
        <w:rPr>
          <w:rFonts w:ascii="Times" w:hAnsi="Times"/>
        </w:rPr>
        <w:t>Explosive welding and other high energy process</w:t>
      </w:r>
    </w:p>
    <w:p w14:paraId="5F2DC0AF" w14:textId="0E5E26A4" w:rsidR="00AA7778" w:rsidRPr="005022E1" w:rsidRDefault="007E2382" w:rsidP="007E2382">
      <w:pPr>
        <w:spacing w:line="480" w:lineRule="auto"/>
        <w:ind w:right="-144"/>
        <w:jc w:val="both"/>
        <w:rPr>
          <w:rFonts w:ascii="Times" w:hAnsi="Times"/>
        </w:rPr>
      </w:pPr>
      <w:r w:rsidRPr="005022E1">
        <w:rPr>
          <w:rFonts w:ascii="Times" w:hAnsi="Times"/>
        </w:rPr>
        <w:t>This chapter aims to provide the reader with the current state of the art on dissimilar metal welding in the solid state.</w:t>
      </w:r>
      <w:r w:rsidR="00ED07C8" w:rsidRPr="005022E1">
        <w:rPr>
          <w:rFonts w:ascii="Times" w:hAnsi="Times"/>
        </w:rPr>
        <w:t xml:space="preserve"> The various bond formation</w:t>
      </w:r>
      <w:r w:rsidR="0051256B" w:rsidRPr="005022E1">
        <w:rPr>
          <w:rFonts w:ascii="Times" w:hAnsi="Times"/>
        </w:rPr>
        <w:t xml:space="preserve"> mechanisms in</w:t>
      </w:r>
      <w:r w:rsidR="00ED07C8" w:rsidRPr="005022E1">
        <w:rPr>
          <w:rFonts w:ascii="Times" w:hAnsi="Times"/>
        </w:rPr>
        <w:t xml:space="preserve"> different welding techniques are also </w:t>
      </w:r>
      <w:r w:rsidR="00ED07C8" w:rsidRPr="005022E1">
        <w:rPr>
          <w:rFonts w:ascii="Times" w:hAnsi="Times"/>
        </w:rPr>
        <w:lastRenderedPageBreak/>
        <w:t>explored.</w:t>
      </w:r>
      <w:r w:rsidRPr="005022E1">
        <w:rPr>
          <w:rFonts w:ascii="Times" w:hAnsi="Times"/>
        </w:rPr>
        <w:t xml:space="preserve">  Finally the relevance of additive manufacturing to fabricate dissimilar met</w:t>
      </w:r>
      <w:r w:rsidR="00ED07C8" w:rsidRPr="005022E1">
        <w:rPr>
          <w:rFonts w:ascii="Times" w:hAnsi="Times"/>
        </w:rPr>
        <w:t>al combination is explored</w:t>
      </w:r>
      <w:r w:rsidRPr="005022E1">
        <w:rPr>
          <w:rFonts w:ascii="Times" w:hAnsi="Times"/>
        </w:rPr>
        <w:t>.</w:t>
      </w:r>
    </w:p>
    <w:p w14:paraId="643C628A" w14:textId="0ABE8BC1" w:rsidR="00E004C0" w:rsidRPr="00C613C9" w:rsidRDefault="000A054E" w:rsidP="00215847">
      <w:pPr>
        <w:pStyle w:val="ListParagraph"/>
        <w:numPr>
          <w:ilvl w:val="1"/>
          <w:numId w:val="43"/>
        </w:numPr>
        <w:spacing w:line="480" w:lineRule="auto"/>
        <w:ind w:right="-144"/>
        <w:jc w:val="both"/>
        <w:rPr>
          <w:rFonts w:ascii="Times" w:hAnsi="Times"/>
          <w:b/>
        </w:rPr>
      </w:pPr>
      <w:bookmarkStart w:id="5" w:name="_Ref455678110"/>
      <w:r w:rsidRPr="00C613C9">
        <w:rPr>
          <w:rFonts w:ascii="Times" w:hAnsi="Times"/>
          <w:b/>
        </w:rPr>
        <w:t xml:space="preserve">Friction </w:t>
      </w:r>
      <w:r w:rsidR="00D25890" w:rsidRPr="00C613C9">
        <w:rPr>
          <w:rFonts w:ascii="Times" w:hAnsi="Times"/>
          <w:b/>
        </w:rPr>
        <w:t>Welding</w:t>
      </w:r>
      <w:bookmarkEnd w:id="5"/>
      <w:r w:rsidR="00D25890" w:rsidRPr="00C613C9">
        <w:rPr>
          <w:rFonts w:ascii="Times" w:hAnsi="Times"/>
          <w:b/>
        </w:rPr>
        <w:t xml:space="preserve"> </w:t>
      </w:r>
    </w:p>
    <w:p w14:paraId="5C0B00BC" w14:textId="2755EEAC" w:rsidR="00386744" w:rsidRPr="005022E1" w:rsidRDefault="00D25890" w:rsidP="00A02CA5">
      <w:pPr>
        <w:spacing w:line="480" w:lineRule="auto"/>
        <w:ind w:right="-144"/>
        <w:jc w:val="both"/>
        <w:rPr>
          <w:rFonts w:ascii="Times" w:hAnsi="Times"/>
        </w:rPr>
      </w:pPr>
      <w:r w:rsidRPr="005022E1">
        <w:rPr>
          <w:rFonts w:ascii="Times" w:hAnsi="Times"/>
        </w:rPr>
        <w:t>As the name implies both the technique utilize frictional heat for joining</w:t>
      </w:r>
      <w:r w:rsidR="00630D31"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&lt;EndNote&gt;&lt;Cite&gt;&lt;Author&gt;Uday&lt;/Author&gt;&lt;Year&gt;2010&lt;/Year&gt;&lt;RecNum&gt;215&lt;/RecNum&gt;&lt;DisplayText&gt;[4]&lt;/DisplayText&gt;&lt;record&gt;&lt;rec-number&gt;215&lt;/rec-number&gt;&lt;foreign-keys&gt;&lt;key app="EN" db-id="drwwxpe9sttaened0pcp5s0j0tfdr9dtatvr" timestamp="1453560472"&gt;215&lt;/key&gt;&lt;/foreign-keys&gt;&lt;ref-type name="Journal Article"&gt;17&lt;/ref-type&gt;&lt;contributors&gt;&lt;authors&gt;&lt;author&gt;Uday, MB&lt;/author&gt;&lt;author&gt;Ahmad Fauzi, MN&lt;/author&gt;&lt;author&gt;Zuhailawati, H&lt;/author&gt;&lt;author&gt;Ismail, AB&lt;/author&gt;&lt;/authors&gt;&lt;/contributors&gt;&lt;titles&gt;&lt;title&gt;Advances in friction welding process: a review&lt;/title&gt;&lt;secondary-title&gt;Science and Technology of Welding &amp;amp; Joining&lt;/secondary-title&gt;&lt;/titles&gt;&lt;periodical&gt;&lt;full-title&gt;Science and Technology of Welding &amp;amp; Joining&lt;/full-title&gt;&lt;/periodical&gt;&lt;pages&gt;534-558&lt;/pages&gt;&lt;volume&gt;15&lt;/volume&gt;&lt;number&gt;7&lt;/number&gt;&lt;dates&gt;&lt;year&gt;2010&lt;/year&gt;&lt;/dates&gt;&lt;isbn&gt;1362-1718&lt;/isbn&gt;&lt;urls&gt;&lt;/urls&gt;&lt;/record&gt;&lt;/Cite&gt;&lt;/EndNote&gt;</w:instrText>
      </w:r>
      <w:r w:rsidR="00681A34" w:rsidRPr="005022E1">
        <w:rPr>
          <w:rFonts w:ascii="Times" w:hAnsi="Times"/>
        </w:rPr>
        <w:fldChar w:fldCharType="separate"/>
      </w:r>
      <w:r w:rsidR="00507C19" w:rsidRPr="005022E1">
        <w:rPr>
          <w:rFonts w:ascii="Times" w:hAnsi="Times"/>
          <w:noProof/>
        </w:rPr>
        <w:t>[4]</w:t>
      </w:r>
      <w:r w:rsidR="00681A34" w:rsidRPr="005022E1">
        <w:rPr>
          <w:rFonts w:ascii="Times" w:hAnsi="Times"/>
        </w:rPr>
        <w:fldChar w:fldCharType="end"/>
      </w:r>
      <w:r w:rsidRPr="005022E1">
        <w:rPr>
          <w:rFonts w:ascii="Times" w:hAnsi="Times"/>
        </w:rPr>
        <w:t>. The heat is produced by relative motion of the two interfaces being joined thereby relying on the direct conversion of mechanical energy to thermal energy without application of heat from an external source</w:t>
      </w:r>
      <w:r w:rsidR="0076677D"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00681A34" w:rsidRPr="005022E1">
        <w:rPr>
          <w:rFonts w:ascii="Times" w:hAnsi="Times"/>
        </w:rPr>
        <w:fldChar w:fldCharType="separate"/>
      </w:r>
      <w:r w:rsidR="00507C19" w:rsidRPr="005022E1">
        <w:rPr>
          <w:rFonts w:ascii="Times" w:hAnsi="Times"/>
          <w:noProof/>
        </w:rPr>
        <w:t>[3]</w:t>
      </w:r>
      <w:r w:rsidR="00681A34" w:rsidRPr="005022E1">
        <w:rPr>
          <w:rFonts w:ascii="Times" w:hAnsi="Times"/>
        </w:rPr>
        <w:fldChar w:fldCharType="end"/>
      </w:r>
      <w:r w:rsidRPr="005022E1">
        <w:rPr>
          <w:rFonts w:ascii="Times" w:hAnsi="Times"/>
        </w:rPr>
        <w:t xml:space="preserve">. </w:t>
      </w:r>
      <w:r w:rsidR="00D61854" w:rsidRPr="005022E1">
        <w:rPr>
          <w:rFonts w:ascii="Times" w:hAnsi="Times"/>
        </w:rPr>
        <w:t>This process is classified into direct drive</w:t>
      </w:r>
      <w:r w:rsidR="00630D31" w:rsidRPr="005022E1">
        <w:rPr>
          <w:rFonts w:ascii="Times" w:hAnsi="Times"/>
        </w:rPr>
        <w:t xml:space="preserve"> </w:t>
      </w:r>
      <w:r w:rsidR="00D61854" w:rsidRPr="005022E1">
        <w:rPr>
          <w:rFonts w:ascii="Times" w:hAnsi="Times"/>
        </w:rPr>
        <w:t>and inertia friction welding based on the drive used for joining</w:t>
      </w:r>
      <w:r w:rsidR="00630D31"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&lt;EndNote&gt;&lt;Cite&gt;&lt;Author&gt;Maalekian&lt;/Author&gt;&lt;Year&gt;2007&lt;/Year&gt;&lt;RecNum&gt;210&lt;/RecNum&gt;&lt;DisplayText&gt;[5]&lt;/DisplayText&gt;&lt;record&gt;&lt;rec-number&gt;210&lt;/rec-number&gt;&lt;foreign-keys&gt;&lt;key app="EN" db-id="drwwxpe9sttaened0pcp5s0j0tfdr9dtatvr" timestamp="1453527186"&gt;210&lt;/key&gt;&lt;/foreign-keys&gt;&lt;ref-type name="Journal Article"&gt;17&lt;/ref-type&gt;&lt;contributors&gt;&lt;authors&gt;&lt;author&gt;Maalekian, M&lt;/author&gt;&lt;/authors&gt;&lt;/contributors&gt;&lt;titles&gt;&lt;title&gt;Friction welding–critical assessment of literature&lt;/title&gt;&lt;secondary-title&gt;Science and Technology of Welding &amp;amp; Joining&lt;/secondary-title&gt;&lt;/titles&gt;&lt;periodical&gt;&lt;full-title&gt;Science and Technology of Welding &amp;amp; Joining&lt;/full-title&gt;&lt;/periodical&gt;&lt;pages&gt;738-759&lt;/pages&gt;&lt;volume&gt;12&lt;/volume&gt;&lt;number&gt;8&lt;/number&gt;&lt;dates&gt;&lt;year&gt;2007&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[5]</w:t>
      </w:r>
      <w:r w:rsidR="00681A34" w:rsidRPr="005022E1">
        <w:rPr>
          <w:rFonts w:ascii="Times" w:hAnsi="Times"/>
        </w:rPr>
        <w:fldChar w:fldCharType="end"/>
      </w:r>
      <w:r w:rsidR="00D61854" w:rsidRPr="005022E1">
        <w:rPr>
          <w:rFonts w:ascii="Times" w:hAnsi="Times"/>
        </w:rPr>
        <w:t xml:space="preserve">.  </w:t>
      </w:r>
      <w:r w:rsidR="00386744" w:rsidRPr="005022E1">
        <w:rPr>
          <w:rFonts w:ascii="Times" w:hAnsi="Times"/>
        </w:rPr>
        <w:t xml:space="preserve">The most commonly used friction welding is the direct drive friction welding. </w:t>
      </w:r>
      <w:r w:rsidR="002D215A" w:rsidRPr="005022E1">
        <w:rPr>
          <w:rFonts w:ascii="Times" w:hAnsi="Times"/>
        </w:rPr>
        <w:t xml:space="preserve">The major process parameters used to control the joint quality are the speed of rotation, friction load and duration of welding </w:t>
      </w:r>
      <w:r w:rsidR="00681A34" w:rsidRPr="005022E1">
        <w:rPr>
          <w:rFonts w:ascii="Times" w:hAnsi="Times"/>
        </w:rPr>
        <w:fldChar w:fldCharType="begin"/>
      </w:r>
      <w:r w:rsidR="00681A34" w:rsidRPr="005022E1">
        <w:rPr>
          <w:rFonts w:ascii="Times" w:hAnsi="Times"/>
        </w:rPr>
        <w:instrText xml:space="preserve"> ADDIN EN.CITE &lt;EndNote&gt;&lt;Cite&gt;&lt;Author&gt;Lucas&lt;/Author&gt;&lt;Year&gt;1973&lt;/Year&gt;&lt;RecNum&gt;209&lt;/RecNum&gt;&lt;DisplayText&gt;[6]&lt;/DisplayText&gt;&lt;record&gt;&lt;rec-number&gt;209&lt;/rec-number&gt;&lt;foreign-keys&gt;&lt;key app="EN" db-id="drwwxpe9sttaened0pcp5s0j0tfdr9dtatvr" timestamp="1453527176"&gt;209&lt;/key&gt;&lt;/foreign-keys&gt;&lt;ref-type name="Journal Article"&gt;17&lt;/ref-type&gt;&lt;contributors&gt;&lt;authors&gt;&lt;author&gt;Lucas, W&lt;/author&gt;&lt;/authors&gt;&lt;/contributors&gt;&lt;titles&gt;&lt;title&gt;Process parameters and friction welds&lt;/title&gt;&lt;secondary-title&gt;Metal Construction and British Welding Journal&lt;/secondary-title&gt;&lt;/titles&gt;&lt;periodical&gt;&lt;full-title&gt;Metal Construction and British Welding Journal&lt;/full-title&gt;&lt;/periodical&gt;&lt;pages&gt;293-297&lt;/pages&gt;&lt;volume&gt;5&lt;/volume&gt;&lt;number&gt;8&lt;/number&gt;&lt;dates&gt;&lt;year&gt;1973&lt;/year&gt;&lt;/dates&gt;&lt;isbn&gt;0026-0541&lt;/isbn&gt;&lt;urls&gt;&lt;/urls&gt;&lt;/record&gt;&lt;/Cite&gt;&lt;/EndNote&gt;</w:instrText>
      </w:r>
      <w:r w:rsidR="00681A34" w:rsidRPr="005022E1">
        <w:rPr>
          <w:rFonts w:ascii="Times" w:hAnsi="Times"/>
        </w:rPr>
        <w:fldChar w:fldCharType="separate"/>
      </w:r>
      <w:r w:rsidR="00681A34" w:rsidRPr="005022E1">
        <w:rPr>
          <w:rFonts w:ascii="Times" w:hAnsi="Times"/>
          <w:noProof/>
        </w:rPr>
        <w:t>[6]</w:t>
      </w:r>
      <w:r w:rsidR="00681A34" w:rsidRPr="005022E1">
        <w:rPr>
          <w:rFonts w:ascii="Times" w:hAnsi="Times"/>
        </w:rPr>
        <w:fldChar w:fldCharType="end"/>
      </w:r>
      <w:r w:rsidR="002D215A" w:rsidRPr="005022E1">
        <w:rPr>
          <w:rFonts w:ascii="Times" w:hAnsi="Times"/>
        </w:rPr>
        <w:t xml:space="preserve">. </w:t>
      </w:r>
      <w:r w:rsidR="00386744" w:rsidRPr="005022E1">
        <w:rPr>
          <w:rFonts w:ascii="Times" w:hAnsi="Times"/>
        </w:rPr>
        <w:t>The welding proceeds in three stages, which can</w:t>
      </w:r>
      <w:r w:rsidR="002D215A" w:rsidRPr="005022E1">
        <w:rPr>
          <w:rFonts w:ascii="Times" w:hAnsi="Times"/>
        </w:rPr>
        <w:t xml:space="preserve"> be characterized by</w:t>
      </w:r>
      <w:r w:rsidR="00386744" w:rsidRPr="005022E1">
        <w:rPr>
          <w:rFonts w:ascii="Times" w:hAnsi="Times"/>
        </w:rPr>
        <w:t xml:space="preserve"> distinct stages</w:t>
      </w:r>
      <w:r w:rsidR="00E8249B"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&lt;EndNote&gt;&lt;Cite&gt;&lt;Author&gt;Li&lt;/Author&gt;&lt;Year&gt;2015&lt;/Year&gt;&lt;RecNum&gt;216&lt;/RecNum&gt;&lt;DisplayText&gt;[7]&lt;/DisplayText&gt;&lt;record&gt;&lt;rec-number&gt;216&lt;/rec-number&gt;&lt;foreign-keys&gt;&lt;key app="EN" db-id="drwwxpe9sttaened0pcp5s0j0tfdr9dtatvr" timestamp="1453564954"&gt;216&lt;/key&gt;&lt;/foreign-keys&gt;&lt;ref-type name="Journal Article"&gt;17&lt;/ref-type&gt;&lt;contributors&gt;&lt;authors&gt;&lt;author&gt;Li, Peng&lt;/author&gt;&lt;author&gt;Li, Jinglong&lt;/author&gt;&lt;author&gt;Li, Xun&lt;/author&gt;&lt;author&gt;Xiong, Jiangtao&lt;/author&gt;&lt;author&gt;Zhang, Fusheng&lt;/author&gt;&lt;author&gt;Liang, Li&lt;/author&gt;&lt;/authors&gt;&lt;/contributors&gt;&lt;titles&gt;&lt;title&gt;A study of the mechanisms involved in initial friction process of continuous drive friction welding&lt;/title&gt;&lt;secondary-title&gt;Journal of Adhesion Science and Technology&lt;/secondary-title&gt;&lt;/titles&gt;&lt;periodical&gt;&lt;full-title&gt;Journal of Adhesion Science and Technology&lt;/full-title&gt;&lt;/periodical&gt;&lt;pages&gt;1246-1257&lt;/pages&gt;&lt;volume&gt;29&lt;/volume&gt;&lt;number&gt;12&lt;/number&gt;&lt;dates&gt;&lt;year&gt;2015&lt;/year&gt;&lt;/dates&gt;&lt;isbn&gt;0169-4243&lt;/isbn&gt;&lt;urls&gt;&lt;/urls&gt;&lt;/record&gt;&lt;/Cite&gt;&lt;/EndNote&gt;</w:instrText>
      </w:r>
      <w:r w:rsidR="00681A34" w:rsidRPr="005022E1">
        <w:rPr>
          <w:rFonts w:ascii="Times" w:hAnsi="Times"/>
        </w:rPr>
        <w:fldChar w:fldCharType="separate"/>
      </w:r>
      <w:r w:rsidR="00681A34" w:rsidRPr="005022E1">
        <w:rPr>
          <w:rFonts w:ascii="Times" w:hAnsi="Times"/>
          <w:noProof/>
        </w:rPr>
        <w:t>[7]</w:t>
      </w:r>
      <w:r w:rsidR="00681A34" w:rsidRPr="005022E1">
        <w:rPr>
          <w:rFonts w:ascii="Times" w:hAnsi="Times"/>
        </w:rPr>
        <w:fldChar w:fldCharType="end"/>
      </w:r>
      <w:r w:rsidR="002D215A" w:rsidRPr="005022E1">
        <w:rPr>
          <w:rFonts w:ascii="Times" w:hAnsi="Times"/>
        </w:rPr>
        <w:t>.</w:t>
      </w:r>
      <w:r w:rsidR="00386744" w:rsidRPr="005022E1">
        <w:rPr>
          <w:rFonts w:ascii="Times" w:hAnsi="Times"/>
        </w:rPr>
        <w:t xml:space="preserve"> </w:t>
      </w:r>
      <w:r w:rsidR="00A8204A" w:rsidRPr="005022E1">
        <w:rPr>
          <w:rFonts w:ascii="Times" w:hAnsi="Times"/>
        </w:rPr>
        <w:t xml:space="preserve">The steps involved are shown schematically in figure-1. </w:t>
      </w:r>
      <w:r w:rsidR="00386744" w:rsidRPr="005022E1">
        <w:rPr>
          <w:rFonts w:ascii="Times" w:hAnsi="Times"/>
        </w:rPr>
        <w:t>During the first stage the torque increases continuous</w:t>
      </w:r>
      <w:r w:rsidR="00E8249B" w:rsidRPr="005022E1">
        <w:rPr>
          <w:rFonts w:ascii="Times" w:hAnsi="Times"/>
        </w:rPr>
        <w:t xml:space="preserve">ly and reaches a steady </w:t>
      </w:r>
      <w:r w:rsidR="00A859F6" w:rsidRPr="005022E1">
        <w:rPr>
          <w:rFonts w:ascii="Times" w:hAnsi="Times"/>
        </w:rPr>
        <w:t>state, which</w:t>
      </w:r>
      <w:r w:rsidR="00E8249B" w:rsidRPr="005022E1">
        <w:rPr>
          <w:rFonts w:ascii="Times" w:hAnsi="Times"/>
        </w:rPr>
        <w:t xml:space="preserve"> marks the beginning of the second</w:t>
      </w:r>
      <w:r w:rsidR="00386744" w:rsidRPr="005022E1">
        <w:rPr>
          <w:rFonts w:ascii="Times" w:hAnsi="Times"/>
        </w:rPr>
        <w:t xml:space="preserve"> stage</w:t>
      </w:r>
      <w:r w:rsidR="00E8249B" w:rsidRPr="005022E1">
        <w:rPr>
          <w:rFonts w:ascii="Times" w:hAnsi="Times"/>
        </w:rPr>
        <w:t xml:space="preserve"> </w:t>
      </w:r>
      <w:r w:rsidR="00681A34" w:rsidRPr="005022E1">
        <w:rPr>
          <w:rFonts w:ascii="Times" w:hAnsi="Times"/>
        </w:rPr>
        <w:fldChar w:fldCharType="begin">
          <w:fldData xml:space="preserve">PEVuZE5vdGU+PENpdGU+PEF1dGhvcj5MaTwvQXV0aG9yPjxZZWFyPjIwMTU8L1llYXI+PFJlY051
bT4yMTY8L1JlY051bT48RGlzcGxheVRleHQ+WzQsIDUsIDddPC9EaXNwbGF5VGV4dD48cmVjb3Jk
PjxyZWMtbnVtYmVyPjIxNjwvcmVjLW51bWJlcj48Zm9yZWlnbi1rZXlzPjxrZXkgYXBwPSJFTiIg
ZGItaWQ9ImRyd3d4cGU5c3R0YWVuZWQwcGNwNXMwajB0ZmRyOWR0YXR2ciIgdGltZXN0YW1wPSIx
NDUzNTY0OTU0Ij4yMTY8L2tleT48L2ZvcmVpZ24ta2V5cz48cmVmLXR5cGUgbmFtZT0iSm91cm5h
bCBBcnRpY2xlIj4xNzwvcmVmLXR5cGU+PGNvbnRyaWJ1dG9ycz48YXV0aG9ycz48YXV0aG9yPkxp
LCBQZW5nPC9hdXRob3I+PGF1dGhvcj5MaSwgSmluZ2xvbmc8L2F1dGhvcj48YXV0aG9yPkxpLCBY
dW48L2F1dGhvcj48YXV0aG9yPlhpb25nLCBKaWFuZ3RhbzwvYXV0aG9yPjxhdXRob3I+Wmhhbmcs
IEZ1c2hlbmc8L2F1dGhvcj48YXV0aG9yPkxpYW5nLCBMaTwvYXV0aG9yPjwvYXV0aG9ycz48L2Nv
bnRyaWJ1dG9ycz48dGl0bGVzPjx0aXRsZT5BIHN0dWR5IG9mIHRoZSBtZWNoYW5pc21zIGludm9s
dmVkIGluIGluaXRpYWwgZnJpY3Rpb24gcHJvY2VzcyBvZiBjb250aW51b3VzIGRyaXZlIGZyaWN0
aW9uIHdlbGRpbmc8L3RpdGxlPjxzZWNvbmRhcnktdGl0bGU+Sm91cm5hbCBvZiBBZGhlc2lvbiBT
Y2llbmNlIGFuZCBUZWNobm9sb2d5PC9zZWNvbmRhcnktdGl0bGU+PC90aXRsZXM+PHBlcmlvZGlj
YWw+PGZ1bGwtdGl0bGU+Sm91cm5hbCBvZiBBZGhlc2lvbiBTY2llbmNlIGFuZCBUZWNobm9sb2d5
PC9mdWxsLXRpdGxlPjwvcGVyaW9kaWNhbD48cGFnZXM+MTI0Ni0xMjU3PC9wYWdlcz48dm9sdW1l
PjI5PC92b2x1bWU+PG51bWJlcj4xMjwvbnVtYmVyPjxkYXRlcz48eWVhcj4yMDE1PC95ZWFyPjwv
ZGF0ZXM+PGlzYm4+MDE2OS00MjQzPC9pc2JuPjx1cmxzPjwvdXJscz48L3JlY29yZD48L0NpdGU+
PENpdGU+PEF1dGhvcj5NYWFsZWtpYW48L0F1dGhvcj48WWVhcj4yMDA3PC9ZZWFyPjxSZWNOdW0+
MjEwPC9SZWNOdW0+PHJlY29yZD48cmVjLW51bWJlcj4yMTA8L3JlYy1udW1iZXI+PGZvcmVpZ24t
a2V5cz48a2V5IGFwcD0iRU4iIGRiLWlkPSJkcnd3eHBlOXN0dGFlbmVkMHBjcDVzMGowdGZkcjlk
dGF0dnIiIHRpbWVzdGFtcD0iMTQ1MzUyNzE4NiI+MjEwPC9rZXk+PC9mb3JlaWduLWtleXM+PHJl
Zi10eXBlIG5hbWU9IkpvdXJuYWwgQXJ0aWNsZSI+MTc8L3JlZi10eXBlPjxjb250cmlidXRvcnM+
PGF1dGhvcnM+PGF1dGhvcj5NYWFsZWtpYW4sIE08L2F1dGhvcj48L2F1dGhvcnM+PC9jb250cmli
dXRvcnM+PHRpdGxlcz48dGl0bGU+RnJpY3Rpb24gd2VsZGluZ+KAk2NyaXRpY2FsIGFzc2Vzc21l
bnQgb2YgbGl0ZXJhdHVyZTwvdGl0bGU+PHNlY29uZGFyeS10aXRsZT5TY2llbmNlIGFuZCBUZWNo
bm9sb2d5IG9mIFdlbGRpbmcgJmFtcDsgSm9pbmluZzwvc2Vjb25kYXJ5LXRpdGxlPjwvdGl0bGVz
PjxwZXJpb2RpY2FsPjxmdWxsLXRpdGxlPlNjaWVuY2UgYW5kIFRlY2hub2xvZ3kgb2YgV2VsZGlu
ZyAmYW1wOyBKb2luaW5nPC9mdWxsLXRpdGxlPjwvcGVyaW9kaWNhbD48cGFnZXM+NzM4LTc1OTwv
cGFnZXM+PHZvbHVtZT4xMjwvdm9sdW1lPjxudW1iZXI+ODwvbnVtYmVyPjxkYXRlcz48eWVhcj4y
MDA3PC95ZWFyPjwvZGF0ZXM+PGlzYm4+MTM2Mi0xNzE4PC9pc2JuPjx1cmxzPjwvdXJscz48L3Jl
Y29yZD48L0NpdGU+PENpdGU+PEF1dGhvcj5VZGF5PC9BdXRob3I+PFllYXI+MjAxMDwvWWVhcj48
UmVjTnVtPjIxNTwvUmVjTnVtPjxyZWNvcmQ+PHJlYy1udW1iZXI+MjE1PC9yZWMtbnVtYmVyPjxm
b3JlaWduLWtleXM+PGtleSBhcHA9IkVOIiBkYi1pZD0iZHJ3d3hwZTlzdHRhZW5lZDBwY3A1czBq
MHRmZHI5ZHRhdHZyIiB0aW1lc3RhbXA9IjE0NTM1NjA0NzIiPjIxNTwva2V5PjwvZm9yZWlnbi1r
ZXlzPjxyZWYtdHlwZSBuYW1lPSJKb3VybmFsIEFydGljbGUiPjE3PC9yZWYtdHlwZT48Y29udHJp
YnV0b3JzPjxhdXRob3JzPjxhdXRob3I+VWRheSwgTUI8L2F1dGhvcj48YXV0aG9yPkFobWFkIEZh
dXppLCBNTjwvYXV0aG9yPjxhdXRob3I+WnVoYWlsYXdhdGksIEg8L2F1dGhvcj48YXV0aG9yPklz
bWFpbCwgQUI8L2F1dGhvcj48L2F1dGhvcnM+PC9jb250cmlidXRvcnM+PHRpdGxlcz48dGl0bGU+
QWR2YW5jZXMgaW4gZnJpY3Rpb24gd2VsZGluZyBwcm9jZXNzOiBhIHJldmlldzwvdGl0bGU+PHNl
Y29uZGFyeS10aXRsZT5TY2llbmNlIGFuZCBUZWNobm9sb2d5IG9mIFdlbGRpbmcgJmFtcDsgSm9p
bmluZzwvc2Vjb25kYXJ5LXRpdGxlPjwvdGl0bGVzPjxwZXJpb2RpY2FsPjxmdWxsLXRpdGxlPlNj
aWVuY2UgYW5kIFRlY2hub2xvZ3kgb2YgV2VsZGluZyAmYW1wOyBKb2luaW5nPC9mdWxsLXRpdGxl
PjwvcGVyaW9kaWNhbD48cGFnZXM+NTM0LTU1ODwvcGFnZXM+PHZvbHVtZT4xNTwvdm9sdW1lPjxu
dW1iZXI+NzwvbnVtYmVyPjxkYXRlcz48eWVhcj4yMDEwPC95ZWFyPjwvZGF0ZXM+PGlzYm4+MTM2
Mi0xNzE4PC9pc2JuPjx1cmxzPjwvdXJscz48L3JlY29yZD48L0NpdGU+PC9FbmROb3RlPn==
</w:fldData>
        </w:fldChar>
      </w:r>
      <w:r w:rsidR="00507C19" w:rsidRPr="005022E1">
        <w:rPr>
          <w:rFonts w:ascii="Times" w:hAnsi="Times"/>
        </w:rPr>
        <w:instrText xml:space="preserve"> ADDIN EN.CITE </w:instrText>
      </w:r>
      <w:r w:rsidR="00507C19" w:rsidRPr="005022E1">
        <w:rPr>
          <w:rFonts w:ascii="Times" w:hAnsi="Times"/>
        </w:rPr>
        <w:fldChar w:fldCharType="begin">
          <w:fldData xml:space="preserve">PEVuZE5vdGU+PENpdGU+PEF1dGhvcj5MaTwvQXV0aG9yPjxZZWFyPjIwMTU8L1llYXI+PFJlY051
bT4yMTY8L1JlY051bT48RGlzcGxheVRleHQ+WzQsIDUsIDddPC9EaXNwbGF5VGV4dD48cmVjb3Jk
PjxyZWMtbnVtYmVyPjIxNjwvcmVjLW51bWJlcj48Zm9yZWlnbi1rZXlzPjxrZXkgYXBwPSJFTiIg
ZGItaWQ9ImRyd3d4cGU5c3R0YWVuZWQwcGNwNXMwajB0ZmRyOWR0YXR2ciIgdGltZXN0YW1wPSIx
NDUzNTY0OTU0Ij4yMTY8L2tleT48L2ZvcmVpZ24ta2V5cz48cmVmLXR5cGUgbmFtZT0iSm91cm5h
bCBBcnRpY2xlIj4xNzwvcmVmLXR5cGU+PGNvbnRyaWJ1dG9ycz48YXV0aG9ycz48YXV0aG9yPkxp
LCBQZW5nPC9hdXRob3I+PGF1dGhvcj5MaSwgSmluZ2xvbmc8L2F1dGhvcj48YXV0aG9yPkxpLCBY
dW48L2F1dGhvcj48YXV0aG9yPlhpb25nLCBKaWFuZ3RhbzwvYXV0aG9yPjxhdXRob3I+Wmhhbmcs
IEZ1c2hlbmc8L2F1dGhvcj48YXV0aG9yPkxpYW5nLCBMaTwvYXV0aG9yPjwvYXV0aG9ycz48L2Nv
bnRyaWJ1dG9ycz48dGl0bGVzPjx0aXRsZT5BIHN0dWR5IG9mIHRoZSBtZWNoYW5pc21zIGludm9s
dmVkIGluIGluaXRpYWwgZnJpY3Rpb24gcHJvY2VzcyBvZiBjb250aW51b3VzIGRyaXZlIGZyaWN0
aW9uIHdlbGRpbmc8L3RpdGxlPjxzZWNvbmRhcnktdGl0bGU+Sm91cm5hbCBvZiBBZGhlc2lvbiBT
Y2llbmNlIGFuZCBUZWNobm9sb2d5PC9zZWNvbmRhcnktdGl0bGU+PC90aXRsZXM+PHBlcmlvZGlj
YWw+PGZ1bGwtdGl0bGU+Sm91cm5hbCBvZiBBZGhlc2lvbiBTY2llbmNlIGFuZCBUZWNobm9sb2d5
PC9mdWxsLXRpdGxlPjwvcGVyaW9kaWNhbD48cGFnZXM+MTI0Ni0xMjU3PC9wYWdlcz48dm9sdW1l
PjI5PC92b2x1bWU+PG51bWJlcj4xMjwvbnVtYmVyPjxkYXRlcz48eWVhcj4yMDE1PC95ZWFyPjwv
ZGF0ZXM+PGlzYm4+MDE2OS00MjQzPC9pc2JuPjx1cmxzPjwvdXJscz48L3JlY29yZD48L0NpdGU+
PENpdGU+PEF1dGhvcj5NYWFsZWtpYW48L0F1dGhvcj48WWVhcj4yMDA3PC9ZZWFyPjxSZWNOdW0+
MjEwPC9SZWNOdW0+PHJlY29yZD48cmVjLW51bWJlcj4yMTA8L3JlYy1udW1iZXI+PGZvcmVpZ24t
a2V5cz48a2V5IGFwcD0iRU4iIGRiLWlkPSJkcnd3eHBlOXN0dGFlbmVkMHBjcDVzMGowdGZkcjlk
dGF0dnIiIHRpbWVzdGFtcD0iMTQ1MzUyNzE4NiI+MjEwPC9rZXk+PC9mb3JlaWduLWtleXM+PHJl
Zi10eXBlIG5hbWU9IkpvdXJuYWwgQXJ0aWNsZSI+MTc8L3JlZi10eXBlPjxjb250cmlidXRvcnM+
PGF1dGhvcnM+PGF1dGhvcj5NYWFsZWtpYW4sIE08L2F1dGhvcj48L2F1dGhvcnM+PC9jb250cmli
dXRvcnM+PHRpdGxlcz48dGl0bGU+RnJpY3Rpb24gd2VsZGluZ+KAk2NyaXRpY2FsIGFzc2Vzc21l
bnQgb2YgbGl0ZXJhdHVyZTwvdGl0bGU+PHNlY29uZGFyeS10aXRsZT5TY2llbmNlIGFuZCBUZWNo
bm9sb2d5IG9mIFdlbGRpbmcgJmFtcDsgSm9pbmluZzwvc2Vjb25kYXJ5LXRpdGxlPjwvdGl0bGVz
PjxwZXJpb2RpY2FsPjxmdWxsLXRpdGxlPlNjaWVuY2UgYW5kIFRlY2hub2xvZ3kgb2YgV2VsZGlu
ZyAmYW1wOyBKb2luaW5nPC9mdWxsLXRpdGxlPjwvcGVyaW9kaWNhbD48cGFnZXM+NzM4LTc1OTwv
cGFnZXM+PHZvbHVtZT4xMjwvdm9sdW1lPjxudW1iZXI+ODwvbnVtYmVyPjxkYXRlcz48eWVhcj4y
MDA3PC95ZWFyPjwvZGF0ZXM+PGlzYm4+MTM2Mi0xNzE4PC9pc2JuPjx1cmxzPjwvdXJscz48L3Jl
Y29yZD48L0NpdGU+PENpdGU+PEF1dGhvcj5VZGF5PC9BdXRob3I+PFllYXI+MjAxMDwvWWVhcj48
UmVjTnVtPjIxNTwvUmVjTnVtPjxyZWNvcmQ+PHJlYy1udW1iZXI+MjE1PC9yZWMtbnVtYmVyPjxm
b3JlaWduLWtleXM+PGtleSBhcHA9IkVOIiBkYi1pZD0iZHJ3d3hwZTlzdHRhZW5lZDBwY3A1czBq
MHRmZHI5ZHRhdHZyIiB0aW1lc3RhbXA9IjE0NTM1NjA0NzIiPjIxNTwva2V5PjwvZm9yZWlnbi1r
ZXlzPjxyZWYtdHlwZSBuYW1lPSJKb3VybmFsIEFydGljbGUiPjE3PC9yZWYtdHlwZT48Y29udHJp
YnV0b3JzPjxhdXRob3JzPjxhdXRob3I+VWRheSwgTUI8L2F1dGhvcj48YXV0aG9yPkFobWFkIEZh
dXppLCBNTjwvYXV0aG9yPjxhdXRob3I+WnVoYWlsYXdhdGksIEg8L2F1dGhvcj48YXV0aG9yPklz
bWFpbCwgQUI8L2F1dGhvcj48L2F1dGhvcnM+PC9jb250cmlidXRvcnM+PHRpdGxlcz48dGl0bGU+
QWR2YW5jZXMgaW4gZnJpY3Rpb24gd2VsZGluZyBwcm9jZXNzOiBhIHJldmlldzwvdGl0bGU+PHNl
Y29uZGFyeS10aXRsZT5TY2llbmNlIGFuZCBUZWNobm9sb2d5IG9mIFdlbGRpbmcgJmFtcDsgSm9p
bmluZzwvc2Vjb25kYXJ5LXRpdGxlPjwvdGl0bGVzPjxwZXJpb2RpY2FsPjxmdWxsLXRpdGxlPlNj
aWVuY2UgYW5kIFRlY2hub2xvZ3kgb2YgV2VsZGluZyAmYW1wOyBKb2luaW5nPC9mdWxsLXRpdGxl
PjwvcGVyaW9kaWNhbD48cGFnZXM+NTM0LTU1ODwvcGFnZXM+PHZvbHVtZT4xNTwvdm9sdW1lPjxu
dW1iZXI+NzwvbnVtYmVyPjxkYXRlcz48eWVhcj4yMDEwPC95ZWFyPjwvZGF0ZXM+PGlzYm4+MTM2
Mi0xNzE4PC9pc2JuPjx1cmxzPjwvdXJscz48L3JlY29yZD48L0NpdGU+PC9FbmROb3RlPn==
</w:fldData>
        </w:fldChar>
      </w:r>
      <w:r w:rsidR="00507C19" w:rsidRPr="005022E1">
        <w:rPr>
          <w:rFonts w:ascii="Times" w:hAnsi="Times"/>
        </w:rPr>
        <w:instrText xml:space="preserve"> ADDIN EN.CITE.DATA </w:instrText>
      </w:r>
      <w:r w:rsidR="00507C19" w:rsidRPr="005022E1">
        <w:rPr>
          <w:rFonts w:ascii="Times" w:hAnsi="Times"/>
        </w:rPr>
      </w:r>
      <w:r w:rsidR="00507C19" w:rsidRPr="005022E1">
        <w:rPr>
          <w:rFonts w:ascii="Times" w:hAnsi="Times"/>
        </w:rPr>
        <w:fldChar w:fldCharType="end"/>
      </w:r>
      <w:r w:rsidR="00681A34" w:rsidRPr="005022E1">
        <w:rPr>
          <w:rFonts w:ascii="Times" w:hAnsi="Times"/>
        </w:rPr>
      </w:r>
      <w:r w:rsidR="00681A34" w:rsidRPr="005022E1">
        <w:rPr>
          <w:rFonts w:ascii="Times" w:hAnsi="Times"/>
        </w:rPr>
        <w:fldChar w:fldCharType="separate"/>
      </w:r>
      <w:r w:rsidR="00507C19" w:rsidRPr="005022E1">
        <w:rPr>
          <w:rFonts w:ascii="Times" w:hAnsi="Times"/>
          <w:noProof/>
        </w:rPr>
        <w:t>[4, 5, 7]</w:t>
      </w:r>
      <w:r w:rsidR="00681A34" w:rsidRPr="005022E1">
        <w:rPr>
          <w:rFonts w:ascii="Times" w:hAnsi="Times"/>
        </w:rPr>
        <w:fldChar w:fldCharType="end"/>
      </w:r>
      <w:r w:rsidR="00386744" w:rsidRPr="005022E1">
        <w:rPr>
          <w:rFonts w:ascii="Times" w:hAnsi="Times"/>
        </w:rPr>
        <w:t>.</w:t>
      </w:r>
      <w:r w:rsidR="00A859F6" w:rsidRPr="005022E1">
        <w:rPr>
          <w:rFonts w:ascii="Times" w:hAnsi="Times"/>
        </w:rPr>
        <w:t xml:space="preserve"> </w:t>
      </w:r>
      <w:r w:rsidR="00386744" w:rsidRPr="005022E1">
        <w:rPr>
          <w:rFonts w:ascii="Times" w:hAnsi="Times"/>
        </w:rPr>
        <w:t>The first two stages are the friction stages where the two sides are rubb</w:t>
      </w:r>
      <w:r w:rsidR="00A8204A" w:rsidRPr="005022E1">
        <w:rPr>
          <w:rFonts w:ascii="Times" w:hAnsi="Times"/>
        </w:rPr>
        <w:t>ing with adhesion taking place i</w:t>
      </w:r>
      <w:r w:rsidR="00386744" w:rsidRPr="005022E1">
        <w:rPr>
          <w:rFonts w:ascii="Times" w:hAnsi="Times"/>
        </w:rPr>
        <w:t xml:space="preserve">n several locations. When the adhesion is strong enough then material transfer takes place by local shearing and the interfacial temperature and torque continuously increases. With the increase in temperature the metal becomes plasticized </w:t>
      </w:r>
      <w:r w:rsidR="008B0F73" w:rsidRPr="005022E1">
        <w:rPr>
          <w:rFonts w:ascii="Times" w:hAnsi="Times"/>
        </w:rPr>
        <w:t>and flows plastically. T</w:t>
      </w:r>
      <w:r w:rsidR="00386744" w:rsidRPr="005022E1">
        <w:rPr>
          <w:rFonts w:ascii="Times" w:hAnsi="Times"/>
        </w:rPr>
        <w:t xml:space="preserve">his results in the </w:t>
      </w:r>
      <w:r w:rsidR="002D215A" w:rsidRPr="005022E1">
        <w:rPr>
          <w:rFonts w:ascii="Times" w:hAnsi="Times"/>
        </w:rPr>
        <w:t xml:space="preserve">decrease in the torque and </w:t>
      </w:r>
      <w:r w:rsidR="008B0F73" w:rsidRPr="005022E1">
        <w:rPr>
          <w:rFonts w:ascii="Times" w:hAnsi="Times"/>
        </w:rPr>
        <w:t xml:space="preserve">also </w:t>
      </w:r>
      <w:r w:rsidR="002D215A" w:rsidRPr="005022E1">
        <w:rPr>
          <w:rFonts w:ascii="Times" w:hAnsi="Times"/>
        </w:rPr>
        <w:t>prevents further rise in temperature, which is the second stage of the welding process</w:t>
      </w:r>
      <w:r w:rsidR="00E8249B"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&lt;EndNote&gt;&lt;Cite&gt;&lt;Author&gt;Uday&lt;/Author&gt;&lt;Year&gt;2010&lt;/Year&gt;&lt;RecNum&gt;215&lt;/RecNum&gt;&lt;DisplayText&gt;[4]&lt;/DisplayText&gt;&lt;record&gt;&lt;rec-number&gt;215&lt;/rec-number&gt;&lt;foreign-keys&gt;&lt;key app="EN" db-id="drwwxpe9sttaened0pcp5s0j0tfdr9dtatvr" timestamp="1453560472"&gt;215&lt;/key&gt;&lt;/foreign-keys&gt;&lt;ref-type name="Journal Article"&gt;17&lt;/ref-type&gt;&lt;contributors&gt;&lt;authors&gt;&lt;author&gt;Uday, MB&lt;/author&gt;&lt;author&gt;Ahmad Fauzi, MN&lt;/author&gt;&lt;author&gt;Zuhailawati, H&lt;/author&gt;&lt;author&gt;Ismail, AB&lt;/author&gt;&lt;/authors&gt;&lt;/contributors&gt;&lt;titles&gt;&lt;title&gt;Advances in friction welding process: a review&lt;/title&gt;&lt;secondary-title&gt;Science and Technology of Welding &amp;amp; Joining&lt;/secondary-title&gt;&lt;/titles&gt;&lt;periodical&gt;&lt;full-title&gt;Science and Technology of Welding &amp;amp; Joining&lt;/full-title&gt;&lt;/periodical&gt;&lt;pages&gt;534-558&lt;/pages&gt;&lt;volume&gt;15&lt;/volume&gt;&lt;number&gt;7&lt;/number&gt;&lt;dates&gt;&lt;year&gt;2010&lt;/year&gt;&lt;/dates&gt;&lt;isbn&gt;1362-1718&lt;/isbn&gt;&lt;urls&gt;&lt;/urls&gt;&lt;/record&gt;&lt;/Cite&gt;&lt;/EndNote&gt;</w:instrText>
      </w:r>
      <w:r w:rsidR="00681A34" w:rsidRPr="005022E1">
        <w:rPr>
          <w:rFonts w:ascii="Times" w:hAnsi="Times"/>
        </w:rPr>
        <w:fldChar w:fldCharType="separate"/>
      </w:r>
      <w:r w:rsidR="00507C19" w:rsidRPr="005022E1">
        <w:rPr>
          <w:rFonts w:ascii="Times" w:hAnsi="Times"/>
          <w:noProof/>
        </w:rPr>
        <w:t>[4]</w:t>
      </w:r>
      <w:r w:rsidR="00681A34" w:rsidRPr="005022E1">
        <w:rPr>
          <w:rFonts w:ascii="Times" w:hAnsi="Times"/>
        </w:rPr>
        <w:fldChar w:fldCharType="end"/>
      </w:r>
      <w:r w:rsidR="002D215A" w:rsidRPr="005022E1">
        <w:rPr>
          <w:rFonts w:ascii="Times" w:hAnsi="Times"/>
        </w:rPr>
        <w:t>. T</w:t>
      </w:r>
      <w:r w:rsidR="00386744" w:rsidRPr="005022E1">
        <w:rPr>
          <w:rFonts w:ascii="Times" w:hAnsi="Times"/>
        </w:rPr>
        <w:t>he</w:t>
      </w:r>
      <w:r w:rsidR="002D215A" w:rsidRPr="005022E1">
        <w:rPr>
          <w:rFonts w:ascii="Times" w:hAnsi="Times"/>
        </w:rPr>
        <w:t xml:space="preserve"> final stage is characterized by the application of the </w:t>
      </w:r>
      <w:r w:rsidR="00386744" w:rsidRPr="005022E1">
        <w:rPr>
          <w:rFonts w:ascii="Times" w:hAnsi="Times"/>
        </w:rPr>
        <w:t>forge</w:t>
      </w:r>
      <w:r w:rsidR="008B0F73" w:rsidRPr="005022E1">
        <w:rPr>
          <w:rFonts w:ascii="Times" w:hAnsi="Times"/>
        </w:rPr>
        <w:t xml:space="preserve"> pressure</w:t>
      </w:r>
      <w:r w:rsidR="00681A34" w:rsidRPr="005022E1">
        <w:rPr>
          <w:rFonts w:ascii="Times" w:hAnsi="Times"/>
        </w:rPr>
        <w:fldChar w:fldCharType="begin"/>
      </w:r>
      <w:r w:rsidR="00681A34" w:rsidRPr="005022E1">
        <w:rPr>
          <w:rFonts w:ascii="Times" w:hAnsi="Times"/>
        </w:rPr>
        <w:instrText xml:space="preserve"> ADDIN EN.CITE &lt;EndNote&gt;&lt;Cite&gt;&lt;Author&gt;Li&lt;/Author&gt;&lt;Year&gt;2015&lt;/Year&gt;&lt;RecNum&gt;216&lt;/RecNum&gt;&lt;DisplayText&gt;[7]&lt;/DisplayText&gt;&lt;record&gt;&lt;rec-number&gt;216&lt;/rec-number&gt;&lt;foreign-keys&gt;&lt;key app="EN" db-id="drwwxpe9sttaened0pcp5s0j0tfdr9dtatvr" timestamp="1453564954"&gt;216&lt;/key&gt;&lt;/foreign-keys&gt;&lt;ref-type name="Journal Article"&gt;17&lt;/ref-type&gt;&lt;contributors&gt;&lt;authors&gt;&lt;author&gt;Li, Peng&lt;/author&gt;&lt;author&gt;Li, Jinglong&lt;/author&gt;&lt;author&gt;Li, Xun&lt;/author&gt;&lt;author&gt;Xiong, Jiangtao&lt;/author&gt;&lt;author&gt;Zhang, Fusheng&lt;/author&gt;&lt;author&gt;Liang, Li&lt;/author&gt;&lt;/authors&gt;&lt;/contributors&gt;&lt;titles&gt;&lt;title&gt;A study of the mechanisms involved in initial friction process of continuous drive friction welding&lt;/title&gt;&lt;secondary-title&gt;Journal of Adhesion Science and Technology&lt;/secondary-title&gt;&lt;/titles&gt;&lt;periodical&gt;&lt;full-title&gt;Journal of Adhesion Science and Technology&lt;/full-title&gt;&lt;/periodical&gt;&lt;pages&gt;1246-1257&lt;/pages&gt;&lt;volume&gt;29&lt;/volume&gt;&lt;number&gt;12&lt;/number&gt;&lt;dates&gt;&lt;year&gt;2015&lt;/year&gt;&lt;/dates&gt;&lt;isbn&gt;0169-4243&lt;/isbn&gt;&lt;urls&gt;&lt;/urls&gt;&lt;/record&gt;&lt;/Cite&gt;&lt;/EndNote&gt;</w:instrText>
      </w:r>
      <w:r w:rsidR="00681A34" w:rsidRPr="005022E1">
        <w:rPr>
          <w:rFonts w:ascii="Times" w:hAnsi="Times"/>
        </w:rPr>
        <w:fldChar w:fldCharType="separate"/>
      </w:r>
      <w:r w:rsidR="00681A34" w:rsidRPr="005022E1">
        <w:rPr>
          <w:rFonts w:ascii="Times" w:hAnsi="Times"/>
          <w:noProof/>
        </w:rPr>
        <w:t>[7]</w:t>
      </w:r>
      <w:r w:rsidR="00681A34" w:rsidRPr="005022E1">
        <w:rPr>
          <w:rFonts w:ascii="Times" w:hAnsi="Times"/>
        </w:rPr>
        <w:fldChar w:fldCharType="end"/>
      </w:r>
      <w:r w:rsidR="002D215A" w:rsidRPr="005022E1">
        <w:rPr>
          <w:rFonts w:ascii="Times" w:hAnsi="Times"/>
        </w:rPr>
        <w:t>.</w:t>
      </w:r>
      <w:r w:rsidR="00386744" w:rsidRPr="005022E1">
        <w:rPr>
          <w:rFonts w:ascii="Times" w:hAnsi="Times"/>
        </w:rPr>
        <w:t xml:space="preserve"> </w:t>
      </w:r>
      <w:r w:rsidR="002D215A" w:rsidRPr="005022E1">
        <w:rPr>
          <w:rFonts w:ascii="Times" w:hAnsi="Times"/>
        </w:rPr>
        <w:t>T</w:t>
      </w:r>
      <w:r w:rsidR="00386744" w:rsidRPr="005022E1">
        <w:rPr>
          <w:rFonts w:ascii="Times" w:hAnsi="Times"/>
        </w:rPr>
        <w:t>he temperature drops steadily and the torque reaches a terminal peak</w:t>
      </w:r>
      <w:r w:rsidR="008B0F73" w:rsidRPr="005022E1">
        <w:rPr>
          <w:rFonts w:ascii="Times" w:hAnsi="Times"/>
        </w:rPr>
        <w:t xml:space="preserve"> as shown in figure 1(b)</w:t>
      </w:r>
      <w:r w:rsidR="00386744" w:rsidRPr="005022E1">
        <w:rPr>
          <w:rFonts w:ascii="Times" w:hAnsi="Times"/>
        </w:rPr>
        <w:t>.</w:t>
      </w:r>
      <w:r w:rsidR="002D215A" w:rsidRPr="005022E1">
        <w:rPr>
          <w:rFonts w:ascii="Times" w:hAnsi="Times"/>
        </w:rPr>
        <w:t xml:space="preserve"> The application of the forge pressure causes axial shortening due to local extrusion of the metal at the interface called the flash, which is machined off</w:t>
      </w:r>
      <w:r w:rsidR="00E8249B"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&lt;EndNote&gt;&lt;Cite&gt;&lt;Author&gt;Uday&lt;/Author&gt;&lt;Year&gt;2010&lt;/Year&gt;&lt;RecNum&gt;215&lt;/RecNum&gt;&lt;DisplayText&gt;[4]&lt;/DisplayText&gt;&lt;record&gt;&lt;rec-number&gt;215&lt;/rec-number&gt;&lt;foreign-keys&gt;&lt;key app="EN" db-id="drwwxpe9sttaened0pcp5s0j0tfdr9dtatvr" timestamp="1453560472"&gt;215&lt;/key&gt;&lt;/foreign-keys&gt;&lt;ref-type name="Journal Article"&gt;17&lt;/ref-type&gt;&lt;contributors&gt;&lt;authors&gt;&lt;author&gt;Uday, MB&lt;/author&gt;&lt;author&gt;Ahmad Fauzi, MN&lt;/author&gt;&lt;author&gt;Zuhailawati, H&lt;/author&gt;&lt;author&gt;Ismail, AB&lt;/author&gt;&lt;/authors&gt;&lt;/contributors&gt;&lt;titles&gt;&lt;title&gt;Advances in friction welding process: a review&lt;/title&gt;&lt;secondary-title&gt;Science and Technology of Welding &amp;amp; Joining&lt;/secondary-title&gt;&lt;/titles&gt;&lt;periodical&gt;&lt;full-title&gt;Science and Technology of Welding &amp;amp; Joining&lt;/full-title&gt;&lt;/periodical&gt;&lt;pages&gt;534-558&lt;/pages&gt;&lt;volume&gt;15&lt;/volume&gt;&lt;number&gt;7&lt;/number&gt;&lt;dates&gt;&lt;year&gt;2010&lt;/year&gt;&lt;/dates&gt;&lt;isbn&gt;1362-1718&lt;/isbn&gt;&lt;urls&gt;&lt;/urls&gt;&lt;/record&gt;&lt;/Cite&gt;&lt;/EndNote&gt;</w:instrText>
      </w:r>
      <w:r w:rsidR="00681A34" w:rsidRPr="005022E1">
        <w:rPr>
          <w:rFonts w:ascii="Times" w:hAnsi="Times"/>
        </w:rPr>
        <w:fldChar w:fldCharType="separate"/>
      </w:r>
      <w:r w:rsidR="00507C19" w:rsidRPr="005022E1">
        <w:rPr>
          <w:rFonts w:ascii="Times" w:hAnsi="Times"/>
          <w:noProof/>
        </w:rPr>
        <w:t>[4]</w:t>
      </w:r>
      <w:r w:rsidR="00681A34" w:rsidRPr="005022E1">
        <w:rPr>
          <w:rFonts w:ascii="Times" w:hAnsi="Times"/>
        </w:rPr>
        <w:fldChar w:fldCharType="end"/>
      </w:r>
      <w:r w:rsidR="002D215A" w:rsidRPr="005022E1">
        <w:rPr>
          <w:rFonts w:ascii="Times" w:hAnsi="Times"/>
        </w:rPr>
        <w:t xml:space="preserve">. The drop in </w:t>
      </w:r>
      <w:r w:rsidR="008B0F73" w:rsidRPr="005022E1">
        <w:rPr>
          <w:rFonts w:ascii="Times" w:hAnsi="Times"/>
        </w:rPr>
        <w:t>temperature</w:t>
      </w:r>
      <w:r w:rsidR="002D215A" w:rsidRPr="005022E1">
        <w:rPr>
          <w:rFonts w:ascii="Times" w:hAnsi="Times"/>
        </w:rPr>
        <w:t xml:space="preserve"> is attributed to the decrease in speed </w:t>
      </w:r>
      <w:r w:rsidR="008B0F73" w:rsidRPr="005022E1">
        <w:rPr>
          <w:rFonts w:ascii="Times" w:hAnsi="Times"/>
        </w:rPr>
        <w:t xml:space="preserve">which </w:t>
      </w:r>
      <w:r w:rsidR="002D215A" w:rsidRPr="005022E1">
        <w:rPr>
          <w:rFonts w:ascii="Times" w:hAnsi="Times"/>
        </w:rPr>
        <w:t>consequently result</w:t>
      </w:r>
      <w:r w:rsidR="008B0F73" w:rsidRPr="005022E1">
        <w:rPr>
          <w:rFonts w:ascii="Times" w:hAnsi="Times"/>
        </w:rPr>
        <w:t>s</w:t>
      </w:r>
      <w:r w:rsidR="002D215A" w:rsidRPr="005022E1">
        <w:rPr>
          <w:rFonts w:ascii="Times" w:hAnsi="Times"/>
        </w:rPr>
        <w:t xml:space="preserve"> in the cooling down of the weld</w:t>
      </w:r>
      <w:r w:rsidR="00E8249B"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&lt;EndNote&gt;&lt;Cite&gt;&lt;Author&gt;Uday&lt;/Author&gt;&lt;Year&gt;2010&lt;/Year&gt;&lt;RecNum&gt;215&lt;/RecNum&gt;&lt;DisplayText&gt;[4]&lt;/DisplayText&gt;&lt;record&gt;&lt;rec-number&gt;215&lt;/rec-number&gt;&lt;foreign-keys&gt;&lt;key app="EN" db-id="drwwxpe9sttaened0pcp5s0j0tfdr9dtatvr" timestamp="1453560472"&gt;215&lt;/key&gt;&lt;/foreign-keys&gt;&lt;ref-type name="Journal Article"&gt;17&lt;/ref-type&gt;&lt;contributors&gt;&lt;authors&gt;&lt;author&gt;Uday, MB&lt;/author&gt;&lt;author&gt;Ahmad Fauzi, MN&lt;/author&gt;&lt;author&gt;Zuhailawati, H&lt;/author&gt;&lt;author&gt;Ismail, AB&lt;/author&gt;&lt;/authors&gt;&lt;/contributors&gt;&lt;titles&gt;&lt;title&gt;Advances in friction welding process: a review&lt;/title&gt;&lt;secondary-title&gt;Science and Technology of Welding &amp;amp; Joining&lt;/secondary-title&gt;&lt;/titles&gt;&lt;periodical&gt;&lt;full-title&gt;Science and Technology of Welding &amp;amp; Joining&lt;/full-title&gt;&lt;/periodical&gt;&lt;pages&gt;534-558&lt;/pages&gt;&lt;volume&gt;15&lt;/volume&gt;&lt;number&gt;7&lt;/number&gt;&lt;dates&gt;&lt;year&gt;2010&lt;/year&gt;&lt;/dates&gt;&lt;isbn&gt;1362-1718&lt;/isbn&gt;&lt;urls&gt;&lt;/urls&gt;&lt;/record&gt;&lt;/Cite&gt;&lt;/EndNote&gt;</w:instrText>
      </w:r>
      <w:r w:rsidR="00681A34" w:rsidRPr="005022E1">
        <w:rPr>
          <w:rFonts w:ascii="Times" w:hAnsi="Times"/>
        </w:rPr>
        <w:fldChar w:fldCharType="separate"/>
      </w:r>
      <w:r w:rsidR="00507C19" w:rsidRPr="005022E1">
        <w:rPr>
          <w:rFonts w:ascii="Times" w:hAnsi="Times"/>
          <w:noProof/>
        </w:rPr>
        <w:t>[4]</w:t>
      </w:r>
      <w:r w:rsidR="00681A34" w:rsidRPr="005022E1">
        <w:rPr>
          <w:rFonts w:ascii="Times" w:hAnsi="Times"/>
        </w:rPr>
        <w:fldChar w:fldCharType="end"/>
      </w:r>
      <w:r w:rsidR="002D215A" w:rsidRPr="005022E1">
        <w:rPr>
          <w:rFonts w:ascii="Times" w:hAnsi="Times"/>
        </w:rPr>
        <w:t>. Lucas showed that the forge has a dominant effect on joint strength</w:t>
      </w:r>
      <w:r w:rsidR="00E8249B" w:rsidRPr="005022E1">
        <w:rPr>
          <w:rFonts w:ascii="Times" w:hAnsi="Times"/>
        </w:rPr>
        <w:t xml:space="preserve"> </w:t>
      </w:r>
      <w:r w:rsidR="008B0F73" w:rsidRPr="005022E1">
        <w:rPr>
          <w:rFonts w:ascii="Times" w:hAnsi="Times"/>
        </w:rPr>
        <w:t xml:space="preserve">since the forge serves to </w:t>
      </w:r>
      <w:r w:rsidR="008B0F73" w:rsidRPr="005022E1">
        <w:rPr>
          <w:rFonts w:ascii="Times" w:hAnsi="Times"/>
        </w:rPr>
        <w:lastRenderedPageBreak/>
        <w:t xml:space="preserve">contain the rate of frictional heating </w:t>
      </w:r>
      <w:r w:rsidR="00681A34" w:rsidRPr="005022E1">
        <w:rPr>
          <w:rFonts w:ascii="Times" w:hAnsi="Times"/>
        </w:rPr>
        <w:fldChar w:fldCharType="begin"/>
      </w:r>
      <w:r w:rsidR="00681A34" w:rsidRPr="005022E1">
        <w:rPr>
          <w:rFonts w:ascii="Times" w:hAnsi="Times"/>
        </w:rPr>
        <w:instrText xml:space="preserve"> ADDIN EN.CITE &lt;EndNote&gt;&lt;Cite&gt;&lt;Author&gt;Lucas&lt;/Author&gt;&lt;Year&gt;1973&lt;/Year&gt;&lt;RecNum&gt;209&lt;/RecNum&gt;&lt;DisplayText&gt;[6]&lt;/DisplayText&gt;&lt;record&gt;&lt;rec-number&gt;209&lt;/rec-number&gt;&lt;foreign-keys&gt;&lt;key app="EN" db-id="drwwxpe9sttaened0pcp5s0j0tfdr9dtatvr" timestamp="1453527176"&gt;209&lt;/key&gt;&lt;/foreign-keys&gt;&lt;ref-type name="Journal Article"&gt;17&lt;/ref-type&gt;&lt;contributors&gt;&lt;authors&gt;&lt;author&gt;Lucas, W&lt;/author&gt;&lt;/authors&gt;&lt;/contributors&gt;&lt;titles&gt;&lt;title&gt;Process parameters and friction welds&lt;/title&gt;&lt;secondary-title&gt;Metal Construction and British Welding Journal&lt;/secondary-title&gt;&lt;/titles&gt;&lt;periodical&gt;&lt;full-title&gt;Metal Construction and British Welding Journal&lt;/full-title&gt;&lt;/periodical&gt;&lt;pages&gt;293-297&lt;/pages&gt;&lt;volume&gt;5&lt;/volume&gt;&lt;number&gt;8&lt;/number&gt;&lt;dates&gt;&lt;year&gt;1973&lt;/year&gt;&lt;/dates&gt;&lt;isbn&gt;0026-0541&lt;/isbn&gt;&lt;urls&gt;&lt;/urls&gt;&lt;/record&gt;&lt;/Cite&gt;&lt;/EndNote&gt;</w:instrText>
      </w:r>
      <w:r w:rsidR="00681A34" w:rsidRPr="005022E1">
        <w:rPr>
          <w:rFonts w:ascii="Times" w:hAnsi="Times"/>
        </w:rPr>
        <w:fldChar w:fldCharType="separate"/>
      </w:r>
      <w:r w:rsidR="00681A34" w:rsidRPr="005022E1">
        <w:rPr>
          <w:rFonts w:ascii="Times" w:hAnsi="Times"/>
          <w:noProof/>
        </w:rPr>
        <w:t>[6]</w:t>
      </w:r>
      <w:r w:rsidR="00681A34" w:rsidRPr="005022E1">
        <w:rPr>
          <w:rFonts w:ascii="Times" w:hAnsi="Times"/>
        </w:rPr>
        <w:fldChar w:fldCharType="end"/>
      </w:r>
      <w:r w:rsidR="002D215A" w:rsidRPr="005022E1">
        <w:rPr>
          <w:rFonts w:ascii="Times" w:hAnsi="Times"/>
        </w:rPr>
        <w:t xml:space="preserve">. </w:t>
      </w:r>
      <w:r w:rsidR="008B0F73" w:rsidRPr="005022E1">
        <w:rPr>
          <w:rFonts w:ascii="Times" w:hAnsi="Times"/>
        </w:rPr>
        <w:t>I</w:t>
      </w:r>
      <w:r w:rsidR="002D215A" w:rsidRPr="005022E1">
        <w:rPr>
          <w:rFonts w:ascii="Times" w:hAnsi="Times"/>
        </w:rPr>
        <w:t>t was reported that without the forg</w:t>
      </w:r>
      <w:r w:rsidR="00C92C1B" w:rsidRPr="005022E1">
        <w:rPr>
          <w:rFonts w:ascii="Times" w:hAnsi="Times"/>
        </w:rPr>
        <w:t xml:space="preserve">e pressure </w:t>
      </w:r>
      <w:proofErr w:type="spellStart"/>
      <w:r w:rsidR="00C92C1B" w:rsidRPr="005022E1">
        <w:rPr>
          <w:rFonts w:ascii="Times" w:hAnsi="Times"/>
        </w:rPr>
        <w:t>Austenitization</w:t>
      </w:r>
      <w:proofErr w:type="spellEnd"/>
      <w:r w:rsidR="002D215A" w:rsidRPr="005022E1">
        <w:rPr>
          <w:rFonts w:ascii="Times" w:hAnsi="Times"/>
        </w:rPr>
        <w:t xml:space="preserve"> and rapid grain growth </w:t>
      </w:r>
      <w:r w:rsidR="00C92C1B" w:rsidRPr="005022E1">
        <w:rPr>
          <w:rFonts w:ascii="Times" w:hAnsi="Times"/>
        </w:rPr>
        <w:t xml:space="preserve">of </w:t>
      </w:r>
      <w:r w:rsidR="002D215A" w:rsidRPr="005022E1">
        <w:rPr>
          <w:rFonts w:ascii="Times" w:hAnsi="Times"/>
        </w:rPr>
        <w:t xml:space="preserve">steel would take about 2 seconds. Thus the forge step prevents HAZ softening as a result of grain coarsening </w:t>
      </w:r>
      <w:r w:rsidR="00681A34" w:rsidRPr="005022E1">
        <w:rPr>
          <w:rFonts w:ascii="Times" w:hAnsi="Times"/>
        </w:rPr>
        <w:fldChar w:fldCharType="begin"/>
      </w:r>
      <w:r w:rsidR="00681A34" w:rsidRPr="005022E1">
        <w:rPr>
          <w:rFonts w:ascii="Times" w:hAnsi="Times"/>
        </w:rPr>
        <w:instrText xml:space="preserve"> ADDIN EN.CITE &lt;EndNote&gt;&lt;Cite&gt;&lt;Author&gt;Lucas&lt;/Author&gt;&lt;Year&gt;1973&lt;/Year&gt;&lt;RecNum&gt;209&lt;/RecNum&gt;&lt;DisplayText&gt;[6]&lt;/DisplayText&gt;&lt;record&gt;&lt;rec-number&gt;209&lt;/rec-number&gt;&lt;foreign-keys&gt;&lt;key app="EN" db-id="drwwxpe9sttaened0pcp5s0j0tfdr9dtatvr" timestamp="1453527176"&gt;209&lt;/key&gt;&lt;/foreign-keys&gt;&lt;ref-type name="Journal Article"&gt;17&lt;/ref-type&gt;&lt;contributors&gt;&lt;authors&gt;&lt;author&gt;Lucas, W&lt;/author&gt;&lt;/authors&gt;&lt;/contributors&gt;&lt;titles&gt;&lt;title&gt;Process parameters and friction welds&lt;/title&gt;&lt;secondary-title&gt;Metal Construction and British Welding Journal&lt;/secondary-title&gt;&lt;/titles&gt;&lt;periodical&gt;&lt;full-title&gt;Metal Construction and British Welding Journal&lt;/full-title&gt;&lt;/periodical&gt;&lt;pages&gt;293-297&lt;/pages&gt;&lt;volume&gt;5&lt;/volume&gt;&lt;number&gt;8&lt;/number&gt;&lt;dates&gt;&lt;year&gt;1973&lt;/year&gt;&lt;/dates&gt;&lt;isbn&gt;0026-0541&lt;/isbn&gt;&lt;urls&gt;&lt;/urls&gt;&lt;/record&gt;&lt;/Cite&gt;&lt;/EndNote&gt;</w:instrText>
      </w:r>
      <w:r w:rsidR="00681A34" w:rsidRPr="005022E1">
        <w:rPr>
          <w:rFonts w:ascii="Times" w:hAnsi="Times"/>
        </w:rPr>
        <w:fldChar w:fldCharType="separate"/>
      </w:r>
      <w:r w:rsidR="00681A34" w:rsidRPr="005022E1">
        <w:rPr>
          <w:rFonts w:ascii="Times" w:hAnsi="Times"/>
          <w:noProof/>
        </w:rPr>
        <w:t>[6]</w:t>
      </w:r>
      <w:r w:rsidR="00681A34" w:rsidRPr="005022E1">
        <w:rPr>
          <w:rFonts w:ascii="Times" w:hAnsi="Times"/>
        </w:rPr>
        <w:fldChar w:fldCharType="end"/>
      </w:r>
      <w:r w:rsidR="00C92C1B" w:rsidRPr="005022E1">
        <w:rPr>
          <w:rFonts w:ascii="Times" w:hAnsi="Times"/>
        </w:rPr>
        <w:t>. However the kinetics of the feasibility of the above process of grain growth</w:t>
      </w:r>
      <w:r w:rsidR="002D215A" w:rsidRPr="005022E1">
        <w:rPr>
          <w:rFonts w:ascii="Times" w:hAnsi="Times"/>
        </w:rPr>
        <w:t xml:space="preserve"> was not </w:t>
      </w:r>
      <w:r w:rsidR="00E8249B" w:rsidRPr="005022E1">
        <w:rPr>
          <w:rFonts w:ascii="Times" w:hAnsi="Times"/>
        </w:rPr>
        <w:t>taken into account and was not elaborated</w:t>
      </w:r>
      <w:r w:rsidR="002D215A" w:rsidRPr="005022E1">
        <w:rPr>
          <w:rFonts w:ascii="Times" w:hAnsi="Times"/>
        </w:rPr>
        <w:t>.</w:t>
      </w:r>
      <w:r w:rsidR="0076677D" w:rsidRPr="005022E1">
        <w:rPr>
          <w:rFonts w:ascii="Times" w:hAnsi="Times"/>
        </w:rPr>
        <w:t xml:space="preserve"> </w:t>
      </w:r>
      <w:r w:rsidR="00D61854" w:rsidRPr="005022E1">
        <w:rPr>
          <w:rFonts w:ascii="Times" w:hAnsi="Times"/>
        </w:rPr>
        <w:t>Though a wide range of similar and dissimilar metals can be fabricated using friction welding the primary requirements for metals are that it should be (</w:t>
      </w:r>
      <w:proofErr w:type="spellStart"/>
      <w:r w:rsidR="00D61854" w:rsidRPr="005022E1">
        <w:rPr>
          <w:rFonts w:ascii="Times" w:hAnsi="Times"/>
        </w:rPr>
        <w:t>i</w:t>
      </w:r>
      <w:proofErr w:type="spellEnd"/>
      <w:r w:rsidR="00D61854" w:rsidRPr="005022E1">
        <w:rPr>
          <w:rFonts w:ascii="Times" w:hAnsi="Times"/>
        </w:rPr>
        <w:t xml:space="preserve">) Forgeable (ii) Should generate frictional heat. Hence it is challenging to fabricate brittle and </w:t>
      </w:r>
      <w:r w:rsidR="00895FA8" w:rsidRPr="005022E1">
        <w:rPr>
          <w:rFonts w:ascii="Times" w:hAnsi="Times"/>
        </w:rPr>
        <w:t>self-lubricating</w:t>
      </w:r>
      <w:r w:rsidR="00D61854" w:rsidRPr="005022E1">
        <w:rPr>
          <w:rFonts w:ascii="Times" w:hAnsi="Times"/>
        </w:rPr>
        <w:t xml:space="preserve"> materials such as grey iron </w:t>
      </w:r>
      <w:r w:rsidR="00C92C1B" w:rsidRPr="005022E1">
        <w:rPr>
          <w:rFonts w:ascii="Times" w:hAnsi="Times"/>
        </w:rPr>
        <w:t xml:space="preserve">and materials such as copper with a high thermal conductivity </w:t>
      </w:r>
      <w:r w:rsidR="00507C19" w:rsidRPr="005022E1">
        <w:rPr>
          <w:rFonts w:ascii="Times" w:hAnsi="Times"/>
        </w:rPr>
        <w:fldChar w:fldCharType="begin"/>
      </w:r>
      <w:r w:rsidR="00507C19" w:rsidRPr="005022E1">
        <w:rPr>
          <w:rFonts w:ascii="Times" w:hAnsi="Times"/>
        </w:rPr>
        <w:instrText xml:space="preserve"> ADDIN EN.CITE &lt;EndNote&gt;&lt;Cite&gt;&lt;Author&gt;Uday&lt;/Author&gt;&lt;Year&gt;2010&lt;/Year&gt;&lt;RecNum&gt;215&lt;/RecNum&gt;&lt;DisplayText&gt;[4]&lt;/DisplayText&gt;&lt;record&gt;&lt;rec-number&gt;215&lt;/rec-number&gt;&lt;foreign-keys&gt;&lt;key app="EN" db-id="drwwxpe9sttaened0pcp5s0j0tfdr9dtatvr" timestamp="1453560472"&gt;215&lt;/key&gt;&lt;/foreign-keys&gt;&lt;ref-type name="Journal Article"&gt;17&lt;/ref-type&gt;&lt;contributors&gt;&lt;authors&gt;&lt;author&gt;Uday, MB&lt;/author&gt;&lt;author&gt;Ahmad Fauzi, MN&lt;/author&gt;&lt;author&gt;Zuhailawati, H&lt;/author&gt;&lt;author&gt;Ismail, AB&lt;/author&gt;&lt;/authors&gt;&lt;/contributors&gt;&lt;titles&gt;&lt;title&gt;Advances in friction welding process: a review&lt;/title&gt;&lt;secondary-title&gt;Science and Technology of Welding &amp;amp; Joining&lt;/secondary-title&gt;&lt;/titles&gt;&lt;periodical&gt;&lt;full-title&gt;Science and Technology of Welding &amp;amp; Joining&lt;/full-title&gt;&lt;/periodical&gt;&lt;pages&gt;534-558&lt;/pages&gt;&lt;volume&gt;15&lt;/volume&gt;&lt;number&gt;7&lt;/number&gt;&lt;dates&gt;&lt;year&gt;2010&lt;/year&gt;&lt;/dates&gt;&lt;isbn&gt;1362-1718&lt;/isbn&gt;&lt;urls&gt;&lt;/urls&gt;&lt;/record&gt;&lt;/Cite&gt;&lt;/EndNote&gt;</w:instrText>
      </w:r>
      <w:r w:rsidR="00507C19" w:rsidRPr="005022E1">
        <w:rPr>
          <w:rFonts w:ascii="Times" w:hAnsi="Times"/>
        </w:rPr>
        <w:fldChar w:fldCharType="separate"/>
      </w:r>
      <w:r w:rsidR="00507C19" w:rsidRPr="005022E1">
        <w:rPr>
          <w:rFonts w:ascii="Times" w:hAnsi="Times"/>
          <w:noProof/>
        </w:rPr>
        <w:t>[4]</w:t>
      </w:r>
      <w:r w:rsidR="00507C19" w:rsidRPr="005022E1">
        <w:rPr>
          <w:rFonts w:ascii="Times" w:hAnsi="Times"/>
        </w:rPr>
        <w:fldChar w:fldCharType="end"/>
      </w:r>
      <w:r w:rsidR="00C92C1B" w:rsidRPr="005022E1">
        <w:rPr>
          <w:rFonts w:ascii="Times" w:hAnsi="Times"/>
        </w:rPr>
        <w:t xml:space="preserve"> </w:t>
      </w:r>
      <w:r w:rsidR="00D61854" w:rsidRPr="005022E1">
        <w:rPr>
          <w:rFonts w:ascii="Times" w:hAnsi="Times"/>
        </w:rPr>
        <w:t>using this technique</w:t>
      </w:r>
      <w:r w:rsidR="0076677D"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00681A34" w:rsidRPr="005022E1">
        <w:rPr>
          <w:rFonts w:ascii="Times" w:hAnsi="Times"/>
        </w:rPr>
        <w:fldChar w:fldCharType="separate"/>
      </w:r>
      <w:r w:rsidR="00507C19" w:rsidRPr="005022E1">
        <w:rPr>
          <w:rFonts w:ascii="Times" w:hAnsi="Times"/>
          <w:noProof/>
        </w:rPr>
        <w:t>[3]</w:t>
      </w:r>
      <w:r w:rsidR="00681A34" w:rsidRPr="005022E1">
        <w:rPr>
          <w:rFonts w:ascii="Times" w:hAnsi="Times"/>
        </w:rPr>
        <w:fldChar w:fldCharType="end"/>
      </w:r>
      <w:r w:rsidR="00D61854" w:rsidRPr="005022E1">
        <w:rPr>
          <w:rFonts w:ascii="Times" w:hAnsi="Times"/>
        </w:rPr>
        <w:t xml:space="preserve">. </w:t>
      </w:r>
      <w:r w:rsidR="00423970" w:rsidRPr="005022E1">
        <w:rPr>
          <w:rFonts w:ascii="Times" w:hAnsi="Times"/>
        </w:rPr>
        <w:t xml:space="preserve"> </w:t>
      </w:r>
    </w:p>
    <w:p w14:paraId="5E0577BF" w14:textId="0D296435" w:rsidR="00482231" w:rsidRPr="005022E1" w:rsidRDefault="00630D31" w:rsidP="00A02CA5">
      <w:pPr>
        <w:spacing w:line="480" w:lineRule="auto"/>
        <w:ind w:right="-144"/>
        <w:jc w:val="both"/>
        <w:rPr>
          <w:rFonts w:ascii="Times" w:hAnsi="Times"/>
        </w:rPr>
      </w:pPr>
      <w:r w:rsidRPr="005022E1">
        <w:rPr>
          <w:rFonts w:ascii="Times" w:hAnsi="Times"/>
        </w:rPr>
        <w:t xml:space="preserve">Taking into account the temperature rise and microstructure characterization </w:t>
      </w:r>
      <w:r w:rsidR="00C92C1B" w:rsidRPr="005022E1">
        <w:rPr>
          <w:rFonts w:ascii="Times" w:hAnsi="Times"/>
        </w:rPr>
        <w:t xml:space="preserve">at the interface </w:t>
      </w:r>
      <w:proofErr w:type="spellStart"/>
      <w:r w:rsidRPr="005022E1">
        <w:rPr>
          <w:rFonts w:ascii="Times" w:hAnsi="Times"/>
        </w:rPr>
        <w:t>Maalekian</w:t>
      </w:r>
      <w:proofErr w:type="spellEnd"/>
      <w:r w:rsidRPr="005022E1">
        <w:rPr>
          <w:rFonts w:ascii="Times" w:hAnsi="Times"/>
        </w:rPr>
        <w:t xml:space="preserve"> proposed </w:t>
      </w:r>
      <w:r w:rsidR="00F056D1" w:rsidRPr="005022E1">
        <w:rPr>
          <w:rFonts w:ascii="Times" w:hAnsi="Times"/>
        </w:rPr>
        <w:t>that diffusion wa</w:t>
      </w:r>
      <w:r w:rsidR="00423970" w:rsidRPr="005022E1">
        <w:rPr>
          <w:rFonts w:ascii="Times" w:hAnsi="Times"/>
        </w:rPr>
        <w:t>s the primary bond formation mechanism contributing to friction welding</w:t>
      </w:r>
      <w:r w:rsidR="00E8249B"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&lt;EndNote&gt;&lt;Cite&gt;&lt;Author&gt;Maalekian&lt;/Author&gt;&lt;Year&gt;2007&lt;/Year&gt;&lt;RecNum&gt;210&lt;/RecNum&gt;&lt;DisplayText&gt;[5]&lt;/DisplayText&gt;&lt;record&gt;&lt;rec-number&gt;210&lt;/rec-number&gt;&lt;foreign-keys&gt;&lt;key app="EN" db-id="drwwxpe9sttaened0pcp5s0j0tfdr9dtatvr" timestamp="1453527186"&gt;210&lt;/key&gt;&lt;/foreign-keys&gt;&lt;ref-type name="Journal Article"&gt;17&lt;/ref-type&gt;&lt;contributors&gt;&lt;authors&gt;&lt;author&gt;Maalekian, M&lt;/author&gt;&lt;/authors&gt;&lt;/contributors&gt;&lt;titles&gt;&lt;title&gt;Friction welding–critical assessment of literature&lt;/title&gt;&lt;secondary-title&gt;Science and Technology of Welding &amp;amp; Joining&lt;/secondary-title&gt;&lt;/titles&gt;&lt;periodical&gt;&lt;full-title&gt;Science and Technology of Welding &amp;amp; Joining&lt;/full-title&gt;&lt;/periodical&gt;&lt;pages&gt;738-759&lt;/pages&gt;&lt;volume&gt;12&lt;/volume&gt;&lt;number&gt;8&lt;/number&gt;&lt;dates&gt;&lt;year&gt;2007&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[5]</w:t>
      </w:r>
      <w:r w:rsidR="00681A34" w:rsidRPr="005022E1">
        <w:rPr>
          <w:rFonts w:ascii="Times" w:hAnsi="Times"/>
        </w:rPr>
        <w:fldChar w:fldCharType="end"/>
      </w:r>
      <w:r w:rsidR="00423970" w:rsidRPr="005022E1">
        <w:rPr>
          <w:rFonts w:ascii="Times" w:hAnsi="Times"/>
        </w:rPr>
        <w:t xml:space="preserve">. </w:t>
      </w:r>
      <w:r w:rsidR="000831CE" w:rsidRPr="005022E1">
        <w:rPr>
          <w:rFonts w:ascii="Times" w:hAnsi="Times"/>
        </w:rPr>
        <w:t xml:space="preserve">Hence the mutual </w:t>
      </w:r>
      <w:r w:rsidR="00223976" w:rsidRPr="005022E1">
        <w:rPr>
          <w:rFonts w:ascii="Times" w:hAnsi="Times"/>
        </w:rPr>
        <w:t xml:space="preserve">solid </w:t>
      </w:r>
      <w:r w:rsidR="000831CE" w:rsidRPr="005022E1">
        <w:rPr>
          <w:rFonts w:ascii="Times" w:hAnsi="Times"/>
        </w:rPr>
        <w:t xml:space="preserve">solubility of metals is a factor </w:t>
      </w:r>
      <w:r w:rsidR="00223976" w:rsidRPr="005022E1">
        <w:rPr>
          <w:rFonts w:ascii="Times" w:hAnsi="Times"/>
        </w:rPr>
        <w:t xml:space="preserve">that needs to be considered </w:t>
      </w:r>
      <w:r w:rsidR="000831CE" w:rsidRPr="005022E1">
        <w:rPr>
          <w:rFonts w:ascii="Times" w:hAnsi="Times"/>
        </w:rPr>
        <w:t>while fabricating dissimilar metals.</w:t>
      </w:r>
      <w:r w:rsidR="00F11CFE" w:rsidRPr="005022E1">
        <w:rPr>
          <w:rFonts w:ascii="Times" w:hAnsi="Times"/>
        </w:rPr>
        <w:t xml:space="preserve"> Since the heating time during friction welding is relatively short it has been hypothesized that the extended cooling time contributes to the joint formation</w:t>
      </w:r>
      <w:r w:rsidR="00501F37"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&lt;EndNote&gt;&lt;Cite&gt;&lt;Author&gt;Maalekian&lt;/Author&gt;&lt;Year&gt;2007&lt;/Year&gt;&lt;RecNum&gt;210&lt;/RecNum&gt;&lt;DisplayText&gt;[5]&lt;/DisplayText&gt;&lt;record&gt;&lt;rec-number&gt;210&lt;/rec-number&gt;&lt;foreign-keys&gt;&lt;key app="EN" db-id="drwwxpe9sttaened0pcp5s0j0tfdr9dtatvr" timestamp="1453527186"&gt;210&lt;/key&gt;&lt;/foreign-keys&gt;&lt;ref-type name="Journal Article"&gt;17&lt;/ref-type&gt;&lt;contributors&gt;&lt;authors&gt;&lt;author&gt;Maalekian, M&lt;/author&gt;&lt;/authors&gt;&lt;/contributors&gt;&lt;titles&gt;&lt;title&gt;Friction welding–critical assessment of literature&lt;/title&gt;&lt;secondary-title&gt;Science and Technology of Welding &amp;amp; Joining&lt;/secondary-title&gt;&lt;/titles&gt;&lt;periodical&gt;&lt;full-title&gt;Science and Technology of Welding &amp;amp; Joining&lt;/full-title&gt;&lt;/periodical&gt;&lt;pages&gt;738-759&lt;/pages&gt;&lt;volume&gt;12&lt;/volume&gt;&lt;number&gt;8&lt;/number&gt;&lt;dates&gt;&lt;year&gt;2007&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[5]</w:t>
      </w:r>
      <w:r w:rsidR="00681A34" w:rsidRPr="005022E1">
        <w:rPr>
          <w:rFonts w:ascii="Times" w:hAnsi="Times"/>
        </w:rPr>
        <w:fldChar w:fldCharType="end"/>
      </w:r>
      <w:r w:rsidR="00F11CFE" w:rsidRPr="005022E1">
        <w:rPr>
          <w:rFonts w:ascii="Times" w:hAnsi="Times"/>
        </w:rPr>
        <w:t>.</w:t>
      </w:r>
      <w:r w:rsidR="00310DF0" w:rsidRPr="005022E1">
        <w:rPr>
          <w:rFonts w:ascii="Times" w:hAnsi="Times"/>
        </w:rPr>
        <w:t xml:space="preserve"> </w:t>
      </w:r>
      <w:r w:rsidR="00704FF7" w:rsidRPr="005022E1">
        <w:rPr>
          <w:rFonts w:ascii="Times" w:hAnsi="Times"/>
        </w:rPr>
        <w:t>A wide range of dissimilar metals with widely different melting points has</w:t>
      </w:r>
      <w:r w:rsidR="00D61854" w:rsidRPr="005022E1">
        <w:rPr>
          <w:rFonts w:ascii="Times" w:hAnsi="Times"/>
        </w:rPr>
        <w:t xml:space="preserve"> been successfully f</w:t>
      </w:r>
      <w:r w:rsidR="00423970" w:rsidRPr="005022E1">
        <w:rPr>
          <w:rFonts w:ascii="Times" w:hAnsi="Times"/>
        </w:rPr>
        <w:t>abricated using this technique</w:t>
      </w:r>
      <w:r w:rsidR="00501F37"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&lt;EndNote&gt;&lt;Cite&gt;&lt;Author&gt;Maalekian&lt;/Author&gt;&lt;Year&gt;2007&lt;/Year&gt;&lt;RecNum&gt;210&lt;/RecNum&gt;&lt;DisplayText&gt;[4, 5]&lt;/DisplayText&gt;&lt;record&gt;&lt;rec-number&gt;210&lt;/rec-number&gt;&lt;foreign-keys&gt;&lt;key app="EN" db-id="drwwxpe9sttaened0pcp5s0j0tfdr9dtatvr" timestamp="1453527186"&gt;210&lt;/key&gt;&lt;/foreign-keys&gt;&lt;ref-type name="Journal Article"&gt;17&lt;/ref-type&gt;&lt;contributors&gt;&lt;authors&gt;&lt;author&gt;Maalekian, M&lt;/author&gt;&lt;/authors&gt;&lt;/contributors&gt;&lt;titles&gt;&lt;title&gt;Friction welding–critical assessment of literature&lt;/title&gt;&lt;secondary-title&gt;Science and Technology of Welding &amp;amp; Joining&lt;/secondary-title&gt;&lt;/titles&gt;&lt;periodical&gt;&lt;full-title&gt;Science and Technology of Welding &amp;amp; Joining&lt;/full-title&gt;&lt;/periodical&gt;&lt;pages&gt;738-759&lt;/pages&gt;&lt;volume&gt;12&lt;/volume&gt;&lt;number&gt;8&lt;/number&gt;&lt;dates&gt;&lt;year&gt;2007&lt;/year&gt;&lt;/dates&gt;&lt;isbn&gt;1362-1718&lt;/isbn&gt;&lt;urls&gt;&lt;/urls&gt;&lt;/record&gt;&lt;/Cite&gt;&lt;Cite&gt;&lt;Author&gt;Uday&lt;/Author&gt;&lt;Year&gt;2010&lt;/Year&gt;&lt;RecNum&gt;215&lt;/RecNum&gt;&lt;record&gt;&lt;rec-number&gt;215&lt;/rec-number&gt;&lt;foreign-keys&gt;&lt;key app="EN" db-id="drwwxpe9sttaened0pcp5s0j0tfdr9dtatvr" timestamp="1453560472"&gt;215&lt;/key&gt;&lt;/foreign-keys&gt;&lt;ref-type name="Journal Article"&gt;17&lt;/ref-type&gt;&lt;contributors&gt;&lt;authors&gt;&lt;author&gt;Uday, MB&lt;/author&gt;&lt;author&gt;Ahmad Fauzi, MN&lt;/author&gt;&lt;author&gt;Zuhailawati, H&lt;/author&gt;&lt;author&gt;Ismail, AB&lt;/author&gt;&lt;/authors&gt;&lt;/contributors&gt;&lt;titles&gt;&lt;title&gt;Advances in friction welding process: a review&lt;/title&gt;&lt;secondary-title&gt;Science and Technology of Welding &amp;amp; Joining&lt;/secondary-title&gt;&lt;/titles&gt;&lt;periodical&gt;&lt;full-title&gt;Science and Technology of Welding &amp;amp; Joining&lt;/full-title&gt;&lt;/periodical&gt;&lt;pages&gt;534-558&lt;/pages&gt;&lt;volume&gt;15&lt;/volume&gt;&lt;number&gt;7&lt;/number&gt;&lt;dates&gt;&lt;year&gt;2010&lt;/year&gt;&lt;/dates&gt;&lt;isbn&gt;1362-1718&lt;/isbn&gt;&lt;urls&gt;&lt;/urls&gt;&lt;/record&gt;&lt;/Cite&gt;&lt;/EndNote&gt;</w:instrText>
      </w:r>
      <w:r w:rsidR="00681A34" w:rsidRPr="005022E1">
        <w:rPr>
          <w:rFonts w:ascii="Times" w:hAnsi="Times"/>
        </w:rPr>
        <w:fldChar w:fldCharType="separate"/>
      </w:r>
      <w:r w:rsidR="00507C19" w:rsidRPr="005022E1">
        <w:rPr>
          <w:rFonts w:ascii="Times" w:hAnsi="Times"/>
          <w:noProof/>
        </w:rPr>
        <w:t>[4, 5]</w:t>
      </w:r>
      <w:r w:rsidR="00681A34" w:rsidRPr="005022E1">
        <w:rPr>
          <w:rFonts w:ascii="Times" w:hAnsi="Times"/>
        </w:rPr>
        <w:fldChar w:fldCharType="end"/>
      </w:r>
      <w:r w:rsidR="00423970" w:rsidRPr="005022E1">
        <w:rPr>
          <w:rFonts w:ascii="Times" w:hAnsi="Times"/>
        </w:rPr>
        <w:t>.</w:t>
      </w:r>
      <w:r w:rsidR="00971185" w:rsidRPr="005022E1">
        <w:rPr>
          <w:rFonts w:ascii="Times" w:hAnsi="Times"/>
        </w:rPr>
        <w:t xml:space="preserve"> </w:t>
      </w:r>
      <w:r w:rsidR="00AF052F" w:rsidRPr="005022E1">
        <w:rPr>
          <w:rFonts w:ascii="Times" w:hAnsi="Times"/>
        </w:rPr>
        <w:t>I</w:t>
      </w:r>
      <w:r w:rsidR="00971185" w:rsidRPr="005022E1">
        <w:rPr>
          <w:rFonts w:ascii="Times" w:hAnsi="Times"/>
        </w:rPr>
        <w:t xml:space="preserve">ntermetallic </w:t>
      </w:r>
      <w:r w:rsidR="00AF052F" w:rsidRPr="005022E1">
        <w:rPr>
          <w:rFonts w:ascii="Times" w:hAnsi="Times"/>
        </w:rPr>
        <w:t xml:space="preserve">layers </w:t>
      </w:r>
      <w:r w:rsidR="00971185" w:rsidRPr="005022E1">
        <w:rPr>
          <w:rFonts w:ascii="Times" w:hAnsi="Times"/>
        </w:rPr>
        <w:t>(IMC) are reported while friction welding of aluminum</w:t>
      </w:r>
      <w:r w:rsidR="00A30E06" w:rsidRPr="005022E1">
        <w:rPr>
          <w:rFonts w:ascii="Times" w:hAnsi="Times"/>
        </w:rPr>
        <w:t xml:space="preserve"> alloy with stainless steels</w:t>
      </w:r>
      <w:r w:rsidR="00B303B6"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&lt;EndNote&gt;&lt;Cite&gt;&lt;Author&gt;Fukumoto&lt;/Author&gt;&lt;Year&gt;2010&lt;/Year&gt;&lt;RecNum&gt;218&lt;/RecNum&gt;&lt;DisplayText&gt;[8]&lt;/DisplayText&gt;&lt;record&gt;&lt;rec-number&gt;218&lt;/rec-number&gt;&lt;foreign-keys&gt;&lt;key app="EN" db-id="drwwxpe9sttaened0pcp5s0j0tfdr9dtatvr" timestamp="1453569338"&gt;218&lt;/key&gt;&lt;/foreign-keys&gt;&lt;ref-type name="Journal Article"&gt;17&lt;/ref-type&gt;&lt;contributors&gt;&lt;authors&gt;&lt;author&gt;Fukumoto, S&lt;/author&gt;&lt;author&gt;Inoue, T&lt;/author&gt;&lt;author&gt;Mizuno, S&lt;/author&gt;&lt;author&gt;Okita, K&lt;/author&gt;&lt;author&gt;Tomita, T&lt;/author&gt;&lt;author&gt;Yamamoto, A&lt;/author&gt;&lt;/authors&gt;&lt;/contributors&gt;&lt;titles&gt;&lt;title&gt;Friction welding of TiNi alloy to stainless steel using Ni interlayer&lt;/title&gt;&lt;secondary-title&gt;Science and Technology of Welding &amp;amp; Joining&lt;/secondary-title&gt;&lt;/titles&gt;&lt;periodical&gt;&lt;full-title&gt;Science and Technology of Welding &amp;amp; Joining&lt;/full-title&gt;&lt;/periodical&gt;&lt;pages&gt;124-130&lt;/pages&gt;&lt;volume&gt;15&lt;/volume&gt;&lt;number&gt;2&lt;/number&gt;&lt;dates&gt;&lt;year&gt;2010&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[8]</w:t>
      </w:r>
      <w:r w:rsidR="00681A34" w:rsidRPr="005022E1">
        <w:rPr>
          <w:rFonts w:ascii="Times" w:hAnsi="Times"/>
        </w:rPr>
        <w:fldChar w:fldCharType="end"/>
      </w:r>
      <w:r w:rsidR="00A30E06" w:rsidRPr="005022E1">
        <w:rPr>
          <w:rFonts w:ascii="Times" w:hAnsi="Times"/>
        </w:rPr>
        <w:t>, Titanium alloys</w:t>
      </w:r>
      <w:r w:rsidR="00B303B6"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&lt;EndNote&gt;&lt;Cite&gt;&lt;Author&gt;Kim&lt;/Author&gt;&lt;Year&gt;2002&lt;/Year&gt;&lt;RecNum&gt;28&lt;/RecNum&gt;&lt;DisplayText&gt;[9]&lt;/DisplayText&gt;&lt;record&gt;&lt;rec-number&gt;28&lt;/rec-number&gt;&lt;foreign-keys&gt;&lt;key app="EN" db-id="drwwxpe9sttaened0pcp5s0j0tfdr9dtatvr" timestamp="1441909071"&gt;28&lt;/key&gt;&lt;/foreign-keys&gt;&lt;ref-type name="Journal Article"&gt;17&lt;/ref-type&gt;&lt;contributors&gt;&lt;authors&gt;&lt;author&gt;Kim, Y-C&lt;/author&gt;&lt;author&gt;Fuji, A&lt;/author&gt;&lt;/authors&gt;&lt;/contributors&gt;&lt;titles&gt;&lt;title&gt;Factors dominating joint characteristics in Ti–Al friction welds&lt;/title&gt;&lt;secondary-title&gt;Science and Technology of Welding &amp;amp; Joining&lt;/secondary-title&gt;&lt;/titles&gt;&lt;periodical&gt;&lt;full-title&gt;Science and Technology of Welding &amp;amp; Joining&lt;/full-title&gt;&lt;/periodical&gt;&lt;pages&gt;149-154&lt;/pages&gt;&lt;volume&gt;7&lt;/volume&gt;&lt;number&gt;3&lt;/number&gt;&lt;dates&gt;&lt;year&gt;2002&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[9]</w:t>
      </w:r>
      <w:r w:rsidR="00681A34" w:rsidRPr="005022E1">
        <w:rPr>
          <w:rFonts w:ascii="Times" w:hAnsi="Times"/>
        </w:rPr>
        <w:fldChar w:fldCharType="end"/>
      </w:r>
      <w:r w:rsidR="00A30E06" w:rsidRPr="005022E1">
        <w:rPr>
          <w:rFonts w:ascii="Times" w:hAnsi="Times"/>
        </w:rPr>
        <w:t xml:space="preserve"> and steels</w:t>
      </w:r>
      <w:r w:rsidR="00B303B6"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&lt;EndNote&gt;&lt;Cite&gt;&lt;Author&gt;Aritoshi&lt;/Author&gt;&lt;Year&gt;2003&lt;/Year&gt;&lt;RecNum&gt;219&lt;/RecNum&gt;&lt;DisplayText&gt;[10]&lt;/DisplayText&gt;&lt;record&gt;&lt;rec-number&gt;219&lt;/rec-number&gt;&lt;foreign-keys&gt;&lt;key app="EN" db-id="drwwxpe9sttaened0pcp5s0j0tfdr9dtatvr" timestamp="1453569868"&gt;219&lt;/key&gt;&lt;/foreign-keys&gt;&lt;ref-type name="Journal Article"&gt;17&lt;/ref-type&gt;&lt;contributors&gt;&lt;authors&gt;&lt;author&gt;Aritoshi, Masatoshi&lt;/author&gt;&lt;author&gt;Okita, Kozo&lt;/author&gt;&lt;/authors&gt;&lt;/contributors&gt;&lt;titles&gt;&lt;title&gt;Friction welding of dissimilar metals&lt;/title&gt;&lt;secondary-title&gt;Welding international&lt;/secondary-title&gt;&lt;/titles&gt;&lt;periodical&gt;&lt;full-title&gt;Welding international&lt;/full-title&gt;&lt;/periodical&gt;&lt;pages&gt;271-275&lt;/pages&gt;&lt;volume&gt;17&lt;/volume&gt;&lt;number&gt;4&lt;/number&gt;&lt;dates&gt;&lt;year&gt;2003&lt;/year&gt;&lt;/dates&gt;&lt;isbn&gt;0950-7116&lt;/isbn&gt;&lt;urls&gt;&lt;/urls&gt;&lt;/record&gt;&lt;/Cite&gt;&lt;/EndNote&gt;</w:instrText>
      </w:r>
      <w:r w:rsidR="00681A34" w:rsidRPr="005022E1">
        <w:rPr>
          <w:rFonts w:ascii="Times" w:hAnsi="Times"/>
        </w:rPr>
        <w:fldChar w:fldCharType="separate"/>
      </w:r>
      <w:r w:rsidR="00681A34" w:rsidRPr="005022E1">
        <w:rPr>
          <w:rFonts w:ascii="Times" w:hAnsi="Times"/>
          <w:noProof/>
        </w:rPr>
        <w:t>[10]</w:t>
      </w:r>
      <w:r w:rsidR="00681A34" w:rsidRPr="005022E1">
        <w:rPr>
          <w:rFonts w:ascii="Times" w:hAnsi="Times"/>
        </w:rPr>
        <w:fldChar w:fldCharType="end"/>
      </w:r>
      <w:r w:rsidR="00A30E06" w:rsidRPr="005022E1">
        <w:rPr>
          <w:rFonts w:ascii="Times" w:hAnsi="Times"/>
        </w:rPr>
        <w:t xml:space="preserve">. </w:t>
      </w:r>
      <w:proofErr w:type="spellStart"/>
      <w:r w:rsidR="00D92FCF" w:rsidRPr="005022E1">
        <w:rPr>
          <w:rFonts w:ascii="Times" w:hAnsi="Times"/>
        </w:rPr>
        <w:t>Yilbas</w:t>
      </w:r>
      <w:proofErr w:type="spellEnd"/>
      <w:r w:rsidR="00D92FCF" w:rsidRPr="005022E1">
        <w:rPr>
          <w:rFonts w:ascii="Times" w:hAnsi="Times"/>
        </w:rPr>
        <w:t xml:space="preserve"> et.al reported that </w:t>
      </w:r>
      <w:r w:rsidR="00AF052F" w:rsidRPr="005022E1">
        <w:rPr>
          <w:rFonts w:ascii="Times" w:hAnsi="Times"/>
        </w:rPr>
        <w:t xml:space="preserve">IMC formation </w:t>
      </w:r>
      <w:r w:rsidR="001166A5" w:rsidRPr="005022E1">
        <w:rPr>
          <w:rFonts w:ascii="Times" w:hAnsi="Times"/>
        </w:rPr>
        <w:t>degrades</w:t>
      </w:r>
      <w:r w:rsidR="00AF052F" w:rsidRPr="005022E1">
        <w:rPr>
          <w:rFonts w:ascii="Times" w:hAnsi="Times"/>
        </w:rPr>
        <w:t xml:space="preserve"> joint strength</w:t>
      </w:r>
      <w:r w:rsidR="00D92FCF" w:rsidRPr="005022E1">
        <w:rPr>
          <w:rFonts w:ascii="Times" w:hAnsi="Times"/>
        </w:rPr>
        <w:t xml:space="preserve"> for Al-Steel welds</w:t>
      </w:r>
      <w:r w:rsidR="00AF052F" w:rsidRPr="005022E1">
        <w:rPr>
          <w:rFonts w:ascii="Times" w:hAnsi="Times"/>
        </w:rPr>
        <w:t xml:space="preserve"> only if the </w:t>
      </w:r>
      <w:r w:rsidR="001166A5" w:rsidRPr="005022E1">
        <w:rPr>
          <w:rFonts w:ascii="Times" w:hAnsi="Times"/>
        </w:rPr>
        <w:t>thickness of the IMC exceeds</w:t>
      </w:r>
      <w:r w:rsidR="00AF052F" w:rsidRPr="005022E1">
        <w:rPr>
          <w:rFonts w:ascii="Times" w:hAnsi="Times"/>
        </w:rPr>
        <w:t xml:space="preserve"> 0.2-1</w:t>
      </w:r>
      <w:r w:rsidR="001166A5" w:rsidRPr="005022E1">
        <w:rPr>
          <w:rFonts w:ascii="Times" w:hAnsi="Times"/>
        </w:rPr>
        <w:t>μm</w:t>
      </w:r>
      <w:r w:rsidR="00265D2D"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&lt;EndNote&gt;&lt;Cite&gt;&lt;Author&gt;Yilbaş&lt;/Author&gt;&lt;Year&gt;1995&lt;/Year&gt;&lt;RecNum&gt;220&lt;/RecNum&gt;&lt;DisplayText&gt;[11]&lt;/DisplayText&gt;&lt;record&gt;&lt;rec-number&gt;220&lt;/rec-number&gt;&lt;foreign-keys&gt;&lt;key app="EN" db-id="drwwxpe9sttaened0pcp5s0j0tfdr9dtatvr" timestamp="1453570354"&gt;220&lt;/key&gt;&lt;/foreign-keys&gt;&lt;ref-type name="Journal Article"&gt;17&lt;/ref-type&gt;&lt;contributors&gt;&lt;authors&gt;&lt;author&gt;Yilbaş, Bekir S&lt;/author&gt;&lt;author&gt;Şahin, Ahmet Z&lt;/author&gt;&lt;author&gt;Kahraman, Nafiz&lt;/author&gt;&lt;author&gt;Al-Garni, Ahmed Z&lt;/author&gt;&lt;/authors&gt;&lt;/contributors&gt;&lt;titles&gt;&lt;title&gt;Friction welding of St</w:instrText>
      </w:r>
      <w:r w:rsidR="00681A34" w:rsidRPr="005022E1">
        <w:rPr>
          <w:rFonts w:ascii="Lantinghei TC Heavy" w:hAnsi="Lantinghei TC Heavy" w:cs="Lantinghei TC Heavy"/>
        </w:rPr>
        <w:instrText></w:instrText>
      </w:r>
      <w:r w:rsidR="00681A34" w:rsidRPr="005022E1">
        <w:rPr>
          <w:rFonts w:ascii="Times" w:hAnsi="Times"/>
        </w:rPr>
        <w:instrText xml:space="preserve"> Al and Al</w:instrText>
      </w:r>
      <w:r w:rsidR="00681A34" w:rsidRPr="005022E1">
        <w:rPr>
          <w:rFonts w:ascii="Lantinghei TC Heavy" w:hAnsi="Lantinghei TC Heavy" w:cs="Lantinghei TC Heavy"/>
        </w:rPr>
        <w:instrText></w:instrText>
      </w:r>
      <w:r w:rsidR="00681A34" w:rsidRPr="005022E1">
        <w:rPr>
          <w:rFonts w:ascii="Times" w:hAnsi="Times"/>
        </w:rPr>
        <w:instrText xml:space="preserve"> Cu materials&lt;/title&gt;&lt;secondary-title&gt;Journal of Materials Processing Technology&lt;/secondary-title&gt;&lt;/titles&gt;&lt;periodical&gt;&lt;full-title&gt;Journal of Materials Processing Technology&lt;/full-title&gt;&lt;/periodical&gt;&lt;pages&gt;431-443&lt;/pages&gt;&lt;volume&gt;49&lt;/volume&gt;&lt;number&gt;3&lt;/number&gt;&lt;dates&gt;&lt;year&gt;1995&lt;/year&gt;&lt;/dates&gt;&lt;isbn&gt;0924-0136&lt;/isbn&gt;&lt;urls&gt;&lt;/urls&gt;&lt;/record&gt;&lt;/Cite&gt;&lt;/EndNote&gt;</w:instrText>
      </w:r>
      <w:r w:rsidR="00681A34" w:rsidRPr="005022E1">
        <w:rPr>
          <w:rFonts w:ascii="Times" w:hAnsi="Times"/>
        </w:rPr>
        <w:fldChar w:fldCharType="separate"/>
      </w:r>
      <w:r w:rsidR="00681A34" w:rsidRPr="005022E1">
        <w:rPr>
          <w:rFonts w:ascii="Times" w:hAnsi="Times"/>
          <w:noProof/>
        </w:rPr>
        <w:t>[11]</w:t>
      </w:r>
      <w:r w:rsidR="00681A34" w:rsidRPr="005022E1">
        <w:rPr>
          <w:rFonts w:ascii="Times" w:hAnsi="Times"/>
        </w:rPr>
        <w:fldChar w:fldCharType="end"/>
      </w:r>
      <w:r w:rsidR="00D92FCF" w:rsidRPr="005022E1">
        <w:rPr>
          <w:rFonts w:ascii="Times" w:hAnsi="Times"/>
        </w:rPr>
        <w:t>.</w:t>
      </w:r>
      <w:r w:rsidR="001166A5" w:rsidRPr="005022E1">
        <w:rPr>
          <w:rFonts w:ascii="Times" w:hAnsi="Times"/>
        </w:rPr>
        <w:t xml:space="preserve"> </w:t>
      </w:r>
      <w:r w:rsidR="005827B4" w:rsidRPr="005022E1">
        <w:rPr>
          <w:rFonts w:ascii="Times" w:hAnsi="Times"/>
        </w:rPr>
        <w:t xml:space="preserve">In the case of Al-Cu welds </w:t>
      </w:r>
      <w:r w:rsidR="001166A5" w:rsidRPr="005022E1">
        <w:rPr>
          <w:rFonts w:ascii="Times" w:hAnsi="Times"/>
        </w:rPr>
        <w:t>the thickness of the intermetallic layer at the interface is not uniform but is thicker at the mid radiu</w:t>
      </w:r>
      <w:r w:rsidR="007065EB" w:rsidRPr="005022E1">
        <w:rPr>
          <w:rFonts w:ascii="Times" w:hAnsi="Times"/>
        </w:rPr>
        <w:t>s and thinner at the periphery.</w:t>
      </w:r>
      <w:r w:rsidR="005827B4" w:rsidRPr="005022E1">
        <w:rPr>
          <w:rFonts w:ascii="Times" w:hAnsi="Times"/>
        </w:rPr>
        <w:t xml:space="preserve"> T</w:t>
      </w:r>
      <w:r w:rsidR="001166A5" w:rsidRPr="005022E1">
        <w:rPr>
          <w:rFonts w:ascii="Times" w:hAnsi="Times"/>
        </w:rPr>
        <w:t xml:space="preserve">he thickness of the intermetallic layer was found to increase with an increase in the </w:t>
      </w:r>
      <w:r w:rsidR="007065EB" w:rsidRPr="005022E1">
        <w:rPr>
          <w:rFonts w:ascii="Times" w:hAnsi="Times"/>
        </w:rPr>
        <w:t>speed of rotation and a decrease in the load</w:t>
      </w:r>
      <w:r w:rsidR="00D92FCF"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&lt;EndNote&gt;&lt;Cite&gt;&lt;Author&gt;Yilbaş&lt;/Author&gt;&lt;Year&gt;1995&lt;/Year&gt;&lt;RecNum&gt;220&lt;/RecNum&gt;&lt;DisplayText&gt;[11]&lt;/DisplayText&gt;&lt;record&gt;&lt;rec-number&gt;220&lt;/rec-number&gt;&lt;foreign-keys&gt;&lt;key app="EN" db-id="drwwxpe9sttaened0pcp5s0j0tfdr9dtatvr" timestamp="1453570354"&gt;220&lt;/key&gt;&lt;/foreign-keys&gt;&lt;ref-type name="Journal Article"&gt;17&lt;/ref-type&gt;&lt;contributors&gt;&lt;authors&gt;&lt;author&gt;Yilbaş, Bekir S&lt;/author&gt;&lt;author&gt;Şahin, Ahmet Z&lt;/author&gt;&lt;author&gt;Kahraman, Nafiz&lt;/author&gt;&lt;author&gt;Al-Garni, Ahmed Z&lt;/author&gt;&lt;/authors&gt;&lt;/contributors&gt;&lt;titles&gt;&lt;title&gt;Friction welding of St</w:instrText>
      </w:r>
      <w:r w:rsidR="00681A34" w:rsidRPr="005022E1">
        <w:rPr>
          <w:rFonts w:ascii="Lantinghei TC Heavy" w:hAnsi="Lantinghei TC Heavy" w:cs="Lantinghei TC Heavy"/>
        </w:rPr>
        <w:instrText></w:instrText>
      </w:r>
      <w:r w:rsidR="00681A34" w:rsidRPr="005022E1">
        <w:rPr>
          <w:rFonts w:ascii="Times" w:hAnsi="Times"/>
        </w:rPr>
        <w:instrText xml:space="preserve"> Al and Al</w:instrText>
      </w:r>
      <w:r w:rsidR="00681A34" w:rsidRPr="005022E1">
        <w:rPr>
          <w:rFonts w:ascii="Lantinghei TC Heavy" w:hAnsi="Lantinghei TC Heavy" w:cs="Lantinghei TC Heavy"/>
        </w:rPr>
        <w:instrText></w:instrText>
      </w:r>
      <w:r w:rsidR="00681A34" w:rsidRPr="005022E1">
        <w:rPr>
          <w:rFonts w:ascii="Times" w:hAnsi="Times"/>
        </w:rPr>
        <w:instrText xml:space="preserve"> Cu materials&lt;/title&gt;&lt;secondary-title&gt;Journal of Materials Processing Technology&lt;/secondary-title&gt;&lt;/titles&gt;&lt;periodical&gt;&lt;full-title&gt;Journal of Materials Processing Technology&lt;/full-title&gt;&lt;/periodical&gt;&lt;pages&gt;431-443&lt;/pages&gt;&lt;volume&gt;49&lt;/volume&gt;&lt;number&gt;3&lt;/number&gt;&lt;dates&gt;&lt;year&gt;1995&lt;/year&gt;&lt;/dates&gt;&lt;isbn&gt;0924-0136&lt;/isbn&gt;&lt;urls&gt;&lt;/urls&gt;&lt;/record&gt;&lt;/Cite&gt;&lt;/EndNote&gt;</w:instrText>
      </w:r>
      <w:r w:rsidR="00681A34" w:rsidRPr="005022E1">
        <w:rPr>
          <w:rFonts w:ascii="Times" w:hAnsi="Times"/>
        </w:rPr>
        <w:fldChar w:fldCharType="separate"/>
      </w:r>
      <w:r w:rsidR="00681A34" w:rsidRPr="005022E1">
        <w:rPr>
          <w:rFonts w:ascii="Times" w:hAnsi="Times"/>
          <w:noProof/>
        </w:rPr>
        <w:t>[11]</w:t>
      </w:r>
      <w:r w:rsidR="00681A34" w:rsidRPr="005022E1">
        <w:rPr>
          <w:rFonts w:ascii="Times" w:hAnsi="Times"/>
        </w:rPr>
        <w:fldChar w:fldCharType="end"/>
      </w:r>
      <w:r w:rsidR="007065EB" w:rsidRPr="005022E1">
        <w:rPr>
          <w:rFonts w:ascii="Times" w:hAnsi="Times"/>
        </w:rPr>
        <w:t>.</w:t>
      </w:r>
      <w:r w:rsidR="00A30E06" w:rsidRPr="005022E1">
        <w:rPr>
          <w:rFonts w:ascii="Times" w:hAnsi="Times"/>
        </w:rPr>
        <w:t xml:space="preserve"> </w:t>
      </w:r>
      <w:r w:rsidR="0043349F" w:rsidRPr="005022E1">
        <w:rPr>
          <w:rFonts w:ascii="Times" w:hAnsi="Times"/>
        </w:rPr>
        <w:t xml:space="preserve">The tensile strength of the Al/IF steel </w:t>
      </w:r>
      <w:r w:rsidR="00E26A1C" w:rsidRPr="005022E1">
        <w:rPr>
          <w:rFonts w:ascii="Times" w:hAnsi="Times"/>
        </w:rPr>
        <w:t>varies inversely with</w:t>
      </w:r>
      <w:r w:rsidR="00A64B37" w:rsidRPr="005022E1">
        <w:rPr>
          <w:rFonts w:ascii="Times" w:hAnsi="Times"/>
        </w:rPr>
        <w:t xml:space="preserve"> welding time. This was because it was hypothesized that Al and steel welding took place over an intermetallic phase and the properties vary with the changes in the thickness of the </w:t>
      </w:r>
      <w:r w:rsidR="00A64B37" w:rsidRPr="005022E1">
        <w:rPr>
          <w:rFonts w:ascii="Times" w:hAnsi="Times"/>
        </w:rPr>
        <w:lastRenderedPageBreak/>
        <w:t>intermetallic layer</w:t>
      </w:r>
      <w:r w:rsidR="00D92FCF" w:rsidRPr="005022E1">
        <w:rPr>
          <w:rFonts w:ascii="Times" w:hAnsi="Times"/>
        </w:rPr>
        <w:t xml:space="preserve"> </w:t>
      </w:r>
      <w:r w:rsidR="00681A34" w:rsidRPr="005022E1">
        <w:rPr>
          <w:rFonts w:ascii="Times" w:hAnsi="Times"/>
        </w:rPr>
        <w:fldChar w:fldCharType="begin">
          <w:fldData xml:space="preserve">PEVuZE5vdGU+PENpdGU+PEF1dGhvcj5NYWFsZWtpYW48L0F1dGhvcj48WWVhcj4yMDA3PC9ZZWFy
PjxSZWNOdW0+MjEwPC9SZWNOdW0+PERpc3BsYXlUZXh0Pls0LCA1LCAxMV08L0Rpc3BsYXlUZXh0
PjxyZWNvcmQ+PHJlYy1udW1iZXI+MjEwPC9yZWMtbnVtYmVyPjxmb3JlaWduLWtleXM+PGtleSBh
cHA9IkVOIiBkYi1pZD0iZHJ3d3hwZTlzdHRhZW5lZDBwY3A1czBqMHRmZHI5ZHRhdHZyIiB0aW1l
c3RhbXA9IjE0NTM1MjcxODYiPjIxMDwva2V5PjwvZm9yZWlnbi1rZXlzPjxyZWYtdHlwZSBuYW1l
PSJKb3VybmFsIEFydGljbGUiPjE3PC9yZWYtdHlwZT48Y29udHJpYnV0b3JzPjxhdXRob3JzPjxh
dXRob3I+TWFhbGVraWFuLCBNPC9hdXRob3I+PC9hdXRob3JzPjwvY29udHJpYnV0b3JzPjx0aXRs
ZXM+PHRpdGxlPkZyaWN0aW9uIHdlbGRpbmfigJNjcml0aWNhbCBhc3Nlc3NtZW50IG9mIGxpdGVy
YXR1cmU8L3RpdGxlPjxzZWNvbmRhcnktdGl0bGU+U2NpZW5jZSBhbmQgVGVjaG5vbG9neSBvZiBX
ZWxkaW5nICZhbXA7IEpvaW5pbmc8L3NlY29uZGFyeS10aXRsZT48L3RpdGxlcz48cGVyaW9kaWNh
bD48ZnVsbC10aXRsZT5TY2llbmNlIGFuZCBUZWNobm9sb2d5IG9mIFdlbGRpbmcgJmFtcDsgSm9p
bmluZzwvZnVsbC10aXRsZT48L3BlcmlvZGljYWw+PHBhZ2VzPjczOC03NTk8L3BhZ2VzPjx2b2x1
bWU+MTI8L3ZvbHVtZT48bnVtYmVyPjg8L251bWJlcj48ZGF0ZXM+PHllYXI+MjAwNzwveWVhcj48
L2RhdGVzPjxpc2JuPjEzNjItMTcxODwvaXNibj48dXJscz48L3VybHM+PC9yZWNvcmQ+PC9DaXRl
PjxDaXRlPjxBdXRob3I+VWRheTwvQXV0aG9yPjxZZWFyPjIwMTA8L1llYXI+PFJlY051bT4yMTU8
L1JlY051bT48cmVjb3JkPjxyZWMtbnVtYmVyPjIxNTwvcmVjLW51bWJlcj48Zm9yZWlnbi1rZXlz
PjxrZXkgYXBwPSJFTiIgZGItaWQ9ImRyd3d4cGU5c3R0YWVuZWQwcGNwNXMwajB0ZmRyOWR0YXR2
ciIgdGltZXN0YW1wPSIxNDUzNTYwNDcyIj4yMTU8L2tleT48L2ZvcmVpZ24ta2V5cz48cmVmLXR5
cGUgbmFtZT0iSm91cm5hbCBBcnRpY2xlIj4xNzwvcmVmLXR5cGU+PGNvbnRyaWJ1dG9ycz48YXV0
aG9ycz48YXV0aG9yPlVkYXksIE1CPC9hdXRob3I+PGF1dGhvcj5BaG1hZCBGYXV6aSwgTU48L2F1
dGhvcj48YXV0aG9yPlp1aGFpbGF3YXRpLCBIPC9hdXRob3I+PGF1dGhvcj5Jc21haWwsIEFCPC9h
dXRob3I+PC9hdXRob3JzPjwvY29udHJpYnV0b3JzPjx0aXRsZXM+PHRpdGxlPkFkdmFuY2VzIGlu
IGZyaWN0aW9uIHdlbGRpbmcgcHJvY2VzczogYSByZXZpZXc8L3RpdGxlPjxzZWNvbmRhcnktdGl0
bGU+U2NpZW5jZSBhbmQgVGVjaG5vbG9neSBvZiBXZWxkaW5nICZhbXA7IEpvaW5pbmc8L3NlY29u
ZGFyeS10aXRsZT48L3RpdGxlcz48cGVyaW9kaWNhbD48ZnVsbC10aXRsZT5TY2llbmNlIGFuZCBU
ZWNobm9sb2d5IG9mIFdlbGRpbmcgJmFtcDsgSm9pbmluZzwvZnVsbC10aXRsZT48L3BlcmlvZGlj
YWw+PHBhZ2VzPjUzNC01NTg8L3BhZ2VzPjx2b2x1bWU+MTU8L3ZvbHVtZT48bnVtYmVyPjc8L251
bWJlcj48ZGF0ZXM+PHllYXI+MjAxMDwveWVhcj48L2RhdGVzPjxpc2JuPjEzNjItMTcxODwvaXNi
bj48dXJscz48L3VybHM+PC9yZWNvcmQ+PC9DaXRlPjxDaXRlPjxBdXRob3I+WWlsYmHFnzwvQXV0
aG9yPjxZZWFyPjE5OTU8L1llYXI+PFJlY051bT4yMjA8L1JlY051bT48cmVjb3JkPjxyZWMtbnVt
YmVyPjIyMDwvcmVjLW51bWJlcj48Zm9yZWlnbi1rZXlzPjxrZXkgYXBwPSJFTiIgZGItaWQ9ImRy
d3d4cGU5c3R0YWVuZWQwcGNwNXMwajB0ZmRyOWR0YXR2ciIgdGltZXN0YW1wPSIxNDUzNTcwMzU0
Ij4yMjA8L2tleT48L2ZvcmVpZ24ta2V5cz48cmVmLXR5cGUgbmFtZT0iSm91cm5hbCBBcnRpY2xl
Ij4xNzwvcmVmLXR5cGU+PGNvbnRyaWJ1dG9ycz48YXV0aG9ycz48YXV0aG9yPllpbGJhxZ8sIEJl
a2lyIFM8L2F1dGhvcj48YXV0aG9yPsWeYWhpbiwgQWhtZXQgWjwvYXV0aG9yPjxhdXRob3I+S2Fo
cmFtYW4sIE5hZml6PC9hdXRob3I+PGF1dGhvcj5BbC1HYXJuaSwgQWhtZWQgWjwvYXV0aG9yPjwv
YXV0aG9ycz48L2NvbnRyaWJ1dG9ycz48dGl0bGVzPjx0aXRsZT5GcmljdGlvbiB3ZWxkaW5nIG9m
IFN07pe4IEFsIGFuZCBBbO6XuCBDdSBtYXRlcmlhbHM8L3RpdGxlPjxzZWNvbmRhcnktdGl0bGU+
Sm91cm5hbCBvZiBNYXRlcmlhbHMgUHJvY2Vzc2luZyBUZWNobm9sb2d5PC9zZWNvbmRhcnktdGl0
bGU+PC90aXRsZXM+PHBlcmlvZGljYWw+PGZ1bGwtdGl0bGU+Sm91cm5hbCBvZiBNYXRlcmlhbHMg
UHJvY2Vzc2luZyBUZWNobm9sb2d5PC9mdWxsLXRpdGxlPjwvcGVyaW9kaWNhbD48cGFnZXM+NDMx
LTQ0MzwvcGFnZXM+PHZvbHVtZT40OTwvdm9sdW1lPjxudW1iZXI+MzwvbnVtYmVyPjxkYXRlcz48
eWVhcj4xOTk1PC95ZWFyPjwvZGF0ZXM+PGlzYm4+MDkyNC0wMTM2PC9pc2JuPjx1cmxzPjwvdXJs
cz48L3JlY29yZD48L0NpdGU+PC9FbmROb3RlPgB=
</w:fldData>
        </w:fldChar>
      </w:r>
      <w:r w:rsidR="00507C19" w:rsidRPr="005022E1">
        <w:rPr>
          <w:rFonts w:ascii="Times" w:hAnsi="Times"/>
        </w:rPr>
        <w:instrText xml:space="preserve"> ADDIN EN.CITE </w:instrText>
      </w:r>
      <w:r w:rsidR="00507C19" w:rsidRPr="005022E1">
        <w:rPr>
          <w:rFonts w:ascii="Times" w:hAnsi="Times"/>
        </w:rPr>
        <w:fldChar w:fldCharType="begin">
          <w:fldData xml:space="preserve">PEVuZE5vdGU+PENpdGU+PEF1dGhvcj5NYWFsZWtpYW48L0F1dGhvcj48WWVhcj4yMDA3PC9ZZWFy
PjxSZWNOdW0+MjEwPC9SZWNOdW0+PERpc3BsYXlUZXh0Pls0LCA1LCAxMV08L0Rpc3BsYXlUZXh0
PjxyZWNvcmQ+PHJlYy1udW1iZXI+MjEwPC9yZWMtbnVtYmVyPjxmb3JlaWduLWtleXM+PGtleSBh
cHA9IkVOIiBkYi1pZD0iZHJ3d3hwZTlzdHRhZW5lZDBwY3A1czBqMHRmZHI5ZHRhdHZyIiB0aW1l
c3RhbXA9IjE0NTM1MjcxODYiPjIxMDwva2V5PjwvZm9yZWlnbi1rZXlzPjxyZWYtdHlwZSBuYW1l
PSJKb3VybmFsIEFydGljbGUiPjE3PC9yZWYtdHlwZT48Y29udHJpYnV0b3JzPjxhdXRob3JzPjxh
dXRob3I+TWFhbGVraWFuLCBNPC9hdXRob3I+PC9hdXRob3JzPjwvY29udHJpYnV0b3JzPjx0aXRs
ZXM+PHRpdGxlPkZyaWN0aW9uIHdlbGRpbmfigJNjcml0aWNhbCBhc3Nlc3NtZW50IG9mIGxpdGVy
YXR1cmU8L3RpdGxlPjxzZWNvbmRhcnktdGl0bGU+U2NpZW5jZSBhbmQgVGVjaG5vbG9neSBvZiBX
ZWxkaW5nICZhbXA7IEpvaW5pbmc8L3NlY29uZGFyeS10aXRsZT48L3RpdGxlcz48cGVyaW9kaWNh
bD48ZnVsbC10aXRsZT5TY2llbmNlIGFuZCBUZWNobm9sb2d5IG9mIFdlbGRpbmcgJmFtcDsgSm9p
bmluZzwvZnVsbC10aXRsZT48L3BlcmlvZGljYWw+PHBhZ2VzPjczOC03NTk8L3BhZ2VzPjx2b2x1
bWU+MTI8L3ZvbHVtZT48bnVtYmVyPjg8L251bWJlcj48ZGF0ZXM+PHllYXI+MjAwNzwveWVhcj48
L2RhdGVzPjxpc2JuPjEzNjItMTcxODwvaXNibj48dXJscz48L3VybHM+PC9yZWNvcmQ+PC9DaXRl
PjxDaXRlPjxBdXRob3I+VWRheTwvQXV0aG9yPjxZZWFyPjIwMTA8L1llYXI+PFJlY051bT4yMTU8
L1JlY051bT48cmVjb3JkPjxyZWMtbnVtYmVyPjIxNTwvcmVjLW51bWJlcj48Zm9yZWlnbi1rZXlz
PjxrZXkgYXBwPSJFTiIgZGItaWQ9ImRyd3d4cGU5c3R0YWVuZWQwcGNwNXMwajB0ZmRyOWR0YXR2
ciIgdGltZXN0YW1wPSIxNDUzNTYwNDcyIj4yMTU8L2tleT48L2ZvcmVpZ24ta2V5cz48cmVmLXR5
cGUgbmFtZT0iSm91cm5hbCBBcnRpY2xlIj4xNzwvcmVmLXR5cGU+PGNvbnRyaWJ1dG9ycz48YXV0
aG9ycz48YXV0aG9yPlVkYXksIE1CPC9hdXRob3I+PGF1dGhvcj5BaG1hZCBGYXV6aSwgTU48L2F1
dGhvcj48YXV0aG9yPlp1aGFpbGF3YXRpLCBIPC9hdXRob3I+PGF1dGhvcj5Jc21haWwsIEFCPC9h
dXRob3I+PC9hdXRob3JzPjwvY29udHJpYnV0b3JzPjx0aXRsZXM+PHRpdGxlPkFkdmFuY2VzIGlu
IGZyaWN0aW9uIHdlbGRpbmcgcHJvY2VzczogYSByZXZpZXc8L3RpdGxlPjxzZWNvbmRhcnktdGl0
bGU+U2NpZW5jZSBhbmQgVGVjaG5vbG9neSBvZiBXZWxkaW5nICZhbXA7IEpvaW5pbmc8L3NlY29u
ZGFyeS10aXRsZT48L3RpdGxlcz48cGVyaW9kaWNhbD48ZnVsbC10aXRsZT5TY2llbmNlIGFuZCBU
ZWNobm9sb2d5IG9mIFdlbGRpbmcgJmFtcDsgSm9pbmluZzwvZnVsbC10aXRsZT48L3BlcmlvZGlj
YWw+PHBhZ2VzPjUzNC01NTg8L3BhZ2VzPjx2b2x1bWU+MTU8L3ZvbHVtZT48bnVtYmVyPjc8L251
bWJlcj48ZGF0ZXM+PHllYXI+MjAxMDwveWVhcj48L2RhdGVzPjxpc2JuPjEzNjItMTcxODwvaXNi
bj48dXJscz48L3VybHM+PC9yZWNvcmQ+PC9DaXRlPjxDaXRlPjxBdXRob3I+WWlsYmHFnzwvQXV0
aG9yPjxZZWFyPjE5OTU8L1llYXI+PFJlY051bT4yMjA8L1JlY051bT48cmVjb3JkPjxyZWMtbnVt
YmVyPjIyMDwvcmVjLW51bWJlcj48Zm9yZWlnbi1rZXlzPjxrZXkgYXBwPSJFTiIgZGItaWQ9ImRy
d3d4cGU5c3R0YWVuZWQwcGNwNXMwajB0ZmRyOWR0YXR2ciIgdGltZXN0YW1wPSIxNDUzNTcwMzU0
Ij4yMjA8L2tleT48L2ZvcmVpZ24ta2V5cz48cmVmLXR5cGUgbmFtZT0iSm91cm5hbCBBcnRpY2xl
Ij4xNzwvcmVmLXR5cGU+PGNvbnRyaWJ1dG9ycz48YXV0aG9ycz48YXV0aG9yPllpbGJhxZ8sIEJl
a2lyIFM8L2F1dGhvcj48YXV0aG9yPsWeYWhpbiwgQWhtZXQgWjwvYXV0aG9yPjxhdXRob3I+S2Fo
cmFtYW4sIE5hZml6PC9hdXRob3I+PGF1dGhvcj5BbC1HYXJuaSwgQWhtZWQgWjwvYXV0aG9yPjwv
YXV0aG9ycz48L2NvbnRyaWJ1dG9ycz48dGl0bGVzPjx0aXRsZT5GcmljdGlvbiB3ZWxkaW5nIG9m
IFN07pe4IEFsIGFuZCBBbO6XuCBDdSBtYXRlcmlhbHM8L3RpdGxlPjxzZWNvbmRhcnktdGl0bGU+
Sm91cm5hbCBvZiBNYXRlcmlhbHMgUHJvY2Vzc2luZyBUZWNobm9sb2d5PC9zZWNvbmRhcnktdGl0
bGU+PC90aXRsZXM+PHBlcmlvZGljYWw+PGZ1bGwtdGl0bGU+Sm91cm5hbCBvZiBNYXRlcmlhbHMg
UHJvY2Vzc2luZyBUZWNobm9sb2d5PC9mdWxsLXRpdGxlPjwvcGVyaW9kaWNhbD48cGFnZXM+NDMx
LTQ0MzwvcGFnZXM+PHZvbHVtZT40OTwvdm9sdW1lPjxudW1iZXI+MzwvbnVtYmVyPjxkYXRlcz48
eWVhcj4xOTk1PC95ZWFyPjwvZGF0ZXM+PGlzYm4+MDkyNC0wMTM2PC9pc2JuPjx1cmxzPjwvdXJs
cz48L3JlY29yZD48L0NpdGU+PC9FbmROb3RlPgB=
</w:fldData>
        </w:fldChar>
      </w:r>
      <w:r w:rsidR="00507C19" w:rsidRPr="005022E1">
        <w:rPr>
          <w:rFonts w:ascii="Times" w:hAnsi="Times"/>
        </w:rPr>
        <w:instrText xml:space="preserve"> ADDIN EN.CITE.DATA </w:instrText>
      </w:r>
      <w:r w:rsidR="00507C19" w:rsidRPr="005022E1">
        <w:rPr>
          <w:rFonts w:ascii="Times" w:hAnsi="Times"/>
        </w:rPr>
      </w:r>
      <w:r w:rsidR="00507C19" w:rsidRPr="005022E1">
        <w:rPr>
          <w:rFonts w:ascii="Times" w:hAnsi="Times"/>
        </w:rPr>
        <w:fldChar w:fldCharType="end"/>
      </w:r>
      <w:r w:rsidR="00681A34" w:rsidRPr="005022E1">
        <w:rPr>
          <w:rFonts w:ascii="Times" w:hAnsi="Times"/>
        </w:rPr>
      </w:r>
      <w:r w:rsidR="00681A34" w:rsidRPr="005022E1">
        <w:rPr>
          <w:rFonts w:ascii="Times" w:hAnsi="Times"/>
        </w:rPr>
        <w:fldChar w:fldCharType="separate"/>
      </w:r>
      <w:r w:rsidR="00507C19" w:rsidRPr="005022E1">
        <w:rPr>
          <w:rFonts w:ascii="Times" w:hAnsi="Times"/>
          <w:noProof/>
        </w:rPr>
        <w:t>[4, 5, 11]</w:t>
      </w:r>
      <w:r w:rsidR="00681A34" w:rsidRPr="005022E1">
        <w:rPr>
          <w:rFonts w:ascii="Times" w:hAnsi="Times"/>
        </w:rPr>
        <w:fldChar w:fldCharType="end"/>
      </w:r>
      <w:r w:rsidR="00A60162" w:rsidRPr="005022E1">
        <w:rPr>
          <w:rFonts w:ascii="Times" w:hAnsi="Times"/>
        </w:rPr>
        <w:t>.</w:t>
      </w:r>
      <w:r w:rsidR="00FC40E8" w:rsidRPr="005022E1">
        <w:rPr>
          <w:rFonts w:ascii="Times" w:hAnsi="Times"/>
        </w:rPr>
        <w:t xml:space="preserve"> The dominant factor influencing the joint strength in Al-Ti </w:t>
      </w:r>
      <w:r w:rsidR="0076677D" w:rsidRPr="005022E1">
        <w:rPr>
          <w:rFonts w:ascii="Times" w:hAnsi="Times"/>
        </w:rPr>
        <w:t xml:space="preserve">friction </w:t>
      </w:r>
      <w:r w:rsidR="00FC40E8" w:rsidRPr="005022E1">
        <w:rPr>
          <w:rFonts w:ascii="Times" w:hAnsi="Times"/>
        </w:rPr>
        <w:t xml:space="preserve">welds was also hypothesized to be </w:t>
      </w:r>
      <w:r w:rsidR="0076677D" w:rsidRPr="005022E1">
        <w:rPr>
          <w:rFonts w:ascii="Times" w:hAnsi="Times"/>
        </w:rPr>
        <w:t xml:space="preserve">the </w:t>
      </w:r>
      <w:r w:rsidR="009049C3" w:rsidRPr="005022E1">
        <w:rPr>
          <w:rFonts w:ascii="Times" w:hAnsi="Times"/>
        </w:rPr>
        <w:t>intermetallic layer thickness</w:t>
      </w:r>
      <w:r w:rsidR="0076677D"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&lt;EndNote&gt;&lt;Cite&gt;&lt;Author&gt;Fuji&lt;/Author&gt;&lt;Year&gt;2002&lt;/Year&gt;&lt;RecNum&gt;217&lt;/RecNum&gt;&lt;DisplayText&gt;[9, 12]&lt;/DisplayText&gt;&lt;record&gt;&lt;rec-number&gt;217&lt;/rec-number&gt;&lt;foreign-keys&gt;&lt;key app="EN" db-id="drwwxpe9sttaened0pcp5s0j0tfdr9dtatvr" timestamp="1453569234"&gt;217&lt;/key&gt;&lt;/foreign-keys&gt;&lt;ref-type name="Journal Article"&gt;17&lt;/ref-type&gt;&lt;contributors&gt;&lt;authors&gt;&lt;author&gt;Fuji, A&lt;/author&gt;&lt;/authors&gt;&lt;/contributors&gt;&lt;titles&gt;&lt;title&gt;In situ observation of interlayer growth during heat treatment of friction weld joint between pure titanium and pure aluminium&lt;/title&gt;&lt;secondary-title&gt;Science and Technology of Welding &amp;amp; Joining&lt;/secondary-title&gt;&lt;/titles&gt;&lt;periodical&gt;&lt;full-title&gt;Science and Technology of Welding &amp;amp; Joining&lt;/full-title&gt;&lt;/periodical&gt;&lt;pages&gt;413-416&lt;/pages&gt;&lt;volume&gt;7&lt;/volume&gt;&lt;number&gt;6&lt;/number&gt;&lt;dates&gt;&lt;year&gt;2002&lt;/year&gt;&lt;/dates&gt;&lt;isbn&gt;1362-1718&lt;/isbn&gt;&lt;urls&gt;&lt;/urls&gt;&lt;/record&gt;&lt;/Cite&gt;&lt;Cite&gt;&lt;Author&gt;Kim&lt;/Author&gt;&lt;Year&gt;2002&lt;/Year&gt;&lt;RecNum&gt;28&lt;/RecNum&gt;&lt;record&gt;&lt;rec-number&gt;28&lt;/rec-number&gt;&lt;foreign-keys&gt;&lt;key app="EN" db-id="drwwxpe9sttaened0pcp5s0j0tfdr9dtatvr" timestamp="1441909071"&gt;28&lt;/key&gt;&lt;/foreign-keys&gt;&lt;ref-type name="Journal Article"&gt;17&lt;/ref-type&gt;&lt;contributors&gt;&lt;authors&gt;&lt;author&gt;Kim, Y-C&lt;/author&gt;&lt;author&gt;Fuji, A&lt;/author&gt;&lt;/authors&gt;&lt;/contributors&gt;&lt;titles&gt;&lt;title&gt;Factors dominating joint characteristics in Ti–Al friction welds&lt;/title&gt;&lt;secondary-title&gt;Science and Technology of Welding &amp;amp; Joining&lt;/secondary-title&gt;&lt;/titles&gt;&lt;periodical&gt;&lt;full-title&gt;Science and Technology of Welding &amp;amp; Joining&lt;/full-title&gt;&lt;/periodical&gt;&lt;pages&gt;149-154&lt;/pages&gt;&lt;volume&gt;7&lt;/volume&gt;&lt;number&gt;3&lt;/number&gt;&lt;dates&gt;&lt;year&gt;2002&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[9, 12]</w:t>
      </w:r>
      <w:r w:rsidR="00681A34" w:rsidRPr="005022E1">
        <w:rPr>
          <w:rFonts w:ascii="Times" w:hAnsi="Times"/>
        </w:rPr>
        <w:fldChar w:fldCharType="end"/>
      </w:r>
      <w:r w:rsidR="009049C3" w:rsidRPr="005022E1">
        <w:rPr>
          <w:rFonts w:ascii="Times" w:hAnsi="Times"/>
        </w:rPr>
        <w:t xml:space="preserve">. However one major problem with welding dissimilar metals using friction welding is the formation of low melting phase formation at the interface. In particular </w:t>
      </w:r>
      <w:r w:rsidR="00E26A1C" w:rsidRPr="005022E1">
        <w:rPr>
          <w:rFonts w:ascii="Times" w:hAnsi="Times"/>
        </w:rPr>
        <w:t>the low melting phase can be</w:t>
      </w:r>
      <w:r w:rsidR="009049C3" w:rsidRPr="005022E1">
        <w:rPr>
          <w:rFonts w:ascii="Times" w:hAnsi="Times"/>
        </w:rPr>
        <w:t xml:space="preserve"> form</w:t>
      </w:r>
      <w:r w:rsidR="00E26A1C" w:rsidRPr="005022E1">
        <w:rPr>
          <w:rFonts w:ascii="Times" w:hAnsi="Times"/>
        </w:rPr>
        <w:t>ed</w:t>
      </w:r>
      <w:r w:rsidR="009049C3" w:rsidRPr="005022E1">
        <w:rPr>
          <w:rFonts w:ascii="Times" w:hAnsi="Times"/>
        </w:rPr>
        <w:t xml:space="preserve"> in Ti-Steel systems and Al-Mg system</w:t>
      </w:r>
      <w:r w:rsidR="0076677D"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00681A34" w:rsidRPr="005022E1">
        <w:rPr>
          <w:rFonts w:ascii="Times" w:hAnsi="Times"/>
        </w:rPr>
        <w:fldChar w:fldCharType="separate"/>
      </w:r>
      <w:r w:rsidR="00507C19" w:rsidRPr="005022E1">
        <w:rPr>
          <w:rFonts w:ascii="Times" w:hAnsi="Times"/>
          <w:noProof/>
        </w:rPr>
        <w:t>[3]</w:t>
      </w:r>
      <w:r w:rsidR="00681A34" w:rsidRPr="005022E1">
        <w:rPr>
          <w:rFonts w:ascii="Times" w:hAnsi="Times"/>
        </w:rPr>
        <w:fldChar w:fldCharType="end"/>
      </w:r>
      <w:r w:rsidR="009049C3" w:rsidRPr="005022E1">
        <w:rPr>
          <w:rFonts w:ascii="Times" w:hAnsi="Times"/>
        </w:rPr>
        <w:t>. The other problem that can arise is hot shortness in steels where excessive sulfur can result in the formation of low melting eutectics resulting in the formation of liquid phase at the interface</w:t>
      </w:r>
      <w:r w:rsidR="0076677D"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00681A34" w:rsidRPr="005022E1">
        <w:rPr>
          <w:rFonts w:ascii="Times" w:hAnsi="Times"/>
        </w:rPr>
        <w:fldChar w:fldCharType="separate"/>
      </w:r>
      <w:r w:rsidR="00507C19" w:rsidRPr="005022E1">
        <w:rPr>
          <w:rFonts w:ascii="Times" w:hAnsi="Times"/>
          <w:noProof/>
        </w:rPr>
        <w:t>[3]</w:t>
      </w:r>
      <w:r w:rsidR="00681A34" w:rsidRPr="005022E1">
        <w:rPr>
          <w:rFonts w:ascii="Times" w:hAnsi="Times"/>
        </w:rPr>
        <w:fldChar w:fldCharType="end"/>
      </w:r>
      <w:r w:rsidR="009049C3" w:rsidRPr="005022E1">
        <w:rPr>
          <w:rFonts w:ascii="Times" w:hAnsi="Times"/>
        </w:rPr>
        <w:t>.</w:t>
      </w:r>
    </w:p>
    <w:p w14:paraId="12CFCE61" w14:textId="623C3C41" w:rsidR="00482231" w:rsidRPr="00C613C9" w:rsidRDefault="00482231" w:rsidP="00215847">
      <w:pPr>
        <w:pStyle w:val="ListParagraph"/>
        <w:numPr>
          <w:ilvl w:val="1"/>
          <w:numId w:val="43"/>
        </w:numPr>
        <w:spacing w:line="480" w:lineRule="auto"/>
        <w:ind w:right="-144"/>
        <w:jc w:val="both"/>
        <w:rPr>
          <w:rFonts w:ascii="Times" w:hAnsi="Times"/>
          <w:b/>
        </w:rPr>
      </w:pPr>
      <w:bookmarkStart w:id="6" w:name="_Ref455678116"/>
      <w:r w:rsidRPr="00C613C9">
        <w:rPr>
          <w:rFonts w:ascii="Times" w:hAnsi="Times"/>
          <w:b/>
        </w:rPr>
        <w:t>Friction stir welding:</w:t>
      </w:r>
      <w:bookmarkEnd w:id="6"/>
    </w:p>
    <w:p w14:paraId="492D199B" w14:textId="1004FC30" w:rsidR="00482231" w:rsidRPr="005022E1" w:rsidRDefault="00482231" w:rsidP="00A02CA5">
      <w:pPr>
        <w:spacing w:line="480" w:lineRule="auto"/>
        <w:ind w:right="-144"/>
        <w:jc w:val="both"/>
        <w:rPr>
          <w:rFonts w:ascii="Times" w:hAnsi="Times"/>
        </w:rPr>
      </w:pPr>
      <w:r w:rsidRPr="005022E1">
        <w:rPr>
          <w:rFonts w:ascii="Times" w:hAnsi="Times"/>
        </w:rPr>
        <w:t xml:space="preserve">This is another </w:t>
      </w:r>
      <w:r w:rsidR="00EF3CD5" w:rsidRPr="005022E1">
        <w:rPr>
          <w:rFonts w:ascii="Times" w:hAnsi="Times"/>
        </w:rPr>
        <w:t>solid state joining technique in which a rotating tool with a shoulder and terminating in a threaded pin moves along the butting surfaces of two rigidly clamped plates placed on a backing plate</w:t>
      </w:r>
      <w:r w:rsidR="0076677D"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&lt;EndNote&gt;&lt;Cite&gt;&lt;Author&gt;DebRoy&lt;/Author&gt;&lt;Year&gt;2010&lt;/Year&gt;&lt;RecNum&gt;208&lt;/RecNum&gt;&lt;DisplayText&gt;[2, 13]&lt;/DisplayText&gt;&lt;record&gt;&lt;rec-number&gt;208&lt;/rec-number&gt;&lt;foreign-keys&gt;&lt;key app="EN" db-id="drwwxpe9sttaened0pcp5s0j0tfdr9dtatvr" timestamp="1453527153"&gt;208&lt;/key&gt;&lt;/foreign-keys&gt;&lt;ref-type name="Journal Article"&gt;17&lt;/ref-type&gt;&lt;contributors&gt;&lt;authors&gt;&lt;author&gt;DebRoy, T&lt;/author&gt;&lt;author&gt;Bhadeshia, HKDH&lt;/author&gt;&lt;/authors&gt;&lt;/contributors&gt;&lt;titles&gt;&lt;title&gt;Friction stir welding of dissimilar alloys–a perspective&lt;/title&gt;&lt;secondary-title&gt;Science and Technology of Welding &amp;amp; Joining&lt;/secondary-title&gt;&lt;/titles&gt;&lt;periodical&gt;&lt;full-title&gt;Science and Technology of Welding &amp;amp; Joining&lt;/full-title&gt;&lt;/periodical&gt;&lt;pages&gt;266-270&lt;/pages&gt;&lt;volume&gt;15&lt;/volume&gt;&lt;number&gt;4&lt;/number&gt;&lt;dates&gt;&lt;year&gt;2010&lt;/year&gt;&lt;/dates&gt;&lt;isbn&gt;1362-1718&lt;/isbn&gt;&lt;urls&gt;&lt;/urls&gt;&lt;/record&gt;&lt;/Cite&gt;&lt;Cite&gt;&lt;Author&gt;Nandan&lt;/Author&gt;&lt;Year&gt;2008&lt;/Year&gt;&lt;RecNum&gt;38&lt;/RecNum&gt;&lt;record&gt;&lt;rec-number&gt;38&lt;/rec-number&gt;&lt;foreign-keys&gt;&lt;key app="EN" db-id="drwwxpe9sttaened0pcp5s0j0tfdr9dtatvr" timestamp="1441910085"&gt;38&lt;/key&gt;&lt;/foreign-keys&gt;&lt;ref-type name="Journal Article"&gt;17&lt;/ref-type&gt;&lt;contributors&gt;&lt;authors&gt;&lt;author&gt;Nandan, R&lt;/author&gt;&lt;author&gt;DebRoy, T&lt;/author&gt;&lt;author&gt;Bhadeshia, HKDH&lt;/author&gt;&lt;/authors&gt;&lt;/contributors&gt;&lt;titles&gt;&lt;title&gt;Recent advances in friction-stir welding–process, weldment structure and properties&lt;/title&gt;&lt;secondary-title&gt;Progress in Materials Science&lt;/secondary-title&gt;&lt;/titles&gt;&lt;periodical&gt;&lt;full-title&gt;Progress in materials science&lt;/full-title&gt;&lt;/periodical&gt;&lt;pages&gt;980-1023&lt;/pages&gt;&lt;volume&gt;53&lt;/volume&gt;&lt;number&gt;6&lt;/number&gt;&lt;dates&gt;&lt;year&gt;2008&lt;/year&gt;&lt;/dates&gt;&lt;isbn&gt;0079-6425&lt;/isbn&gt;&lt;urls&gt;&lt;related-urls&gt;&lt;url&gt;http://www.sciencedirect.com/science/article/pii/S007964250800039X&lt;/url&gt;&lt;/related-urls&gt;&lt;/urls&gt;&lt;/record&gt;&lt;/Cite&gt;&lt;/EndNote&gt;</w:instrText>
      </w:r>
      <w:r w:rsidR="00681A34" w:rsidRPr="005022E1">
        <w:rPr>
          <w:rFonts w:ascii="Times" w:hAnsi="Times"/>
        </w:rPr>
        <w:fldChar w:fldCharType="separate"/>
      </w:r>
      <w:r w:rsidR="00681A34" w:rsidRPr="005022E1">
        <w:rPr>
          <w:rFonts w:ascii="Times" w:hAnsi="Times"/>
          <w:noProof/>
        </w:rPr>
        <w:t>[2, 13]</w:t>
      </w:r>
      <w:r w:rsidR="00681A34" w:rsidRPr="005022E1">
        <w:rPr>
          <w:rFonts w:ascii="Times" w:hAnsi="Times"/>
        </w:rPr>
        <w:fldChar w:fldCharType="end"/>
      </w:r>
      <w:r w:rsidR="00EF3CD5" w:rsidRPr="005022E1">
        <w:rPr>
          <w:rFonts w:ascii="Times" w:hAnsi="Times"/>
        </w:rPr>
        <w:t xml:space="preserve">. </w:t>
      </w:r>
      <w:r w:rsidR="00F855F6" w:rsidRPr="005022E1">
        <w:rPr>
          <w:rFonts w:ascii="Times" w:hAnsi="Times"/>
        </w:rPr>
        <w:t xml:space="preserve">A schematic of the process is shown in figure-2. </w:t>
      </w:r>
      <w:r w:rsidR="00EF3CD5" w:rsidRPr="005022E1">
        <w:rPr>
          <w:rFonts w:ascii="Times" w:hAnsi="Times"/>
        </w:rPr>
        <w:t xml:space="preserve">In this process </w:t>
      </w:r>
      <w:r w:rsidR="00FF6714" w:rsidRPr="005022E1">
        <w:rPr>
          <w:rFonts w:ascii="Times" w:hAnsi="Times"/>
        </w:rPr>
        <w:t>the shoulder of the pin generates heat</w:t>
      </w:r>
      <w:r w:rsidR="00EF3CD5" w:rsidRPr="005022E1">
        <w:rPr>
          <w:rFonts w:ascii="Times" w:hAnsi="Times"/>
        </w:rPr>
        <w:t xml:space="preserve"> and the heate</w:t>
      </w:r>
      <w:r w:rsidR="00FF6714" w:rsidRPr="005022E1">
        <w:rPr>
          <w:rFonts w:ascii="Times" w:hAnsi="Times"/>
        </w:rPr>
        <w:t>d plasticized material flows and completes the joint</w:t>
      </w:r>
      <w:r w:rsidR="0076677D"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&lt;EndNote&gt;&lt;Cite&gt;&lt;Author&gt;DebRoy&lt;/Author&gt;&lt;Year&gt;2010&lt;/Year&gt;&lt;RecNum&gt;208&lt;/RecNum&gt;&lt;DisplayText&gt;[2, 13]&lt;/DisplayText&gt;&lt;record&gt;&lt;rec-number&gt;208&lt;/rec-number&gt;&lt;foreign-keys&gt;&lt;key app="EN" db-id="drwwxpe9sttaened0pcp5s0j0tfdr9dtatvr" timestamp="1453527153"&gt;208&lt;/key&gt;&lt;/foreign-keys&gt;&lt;ref-type name="Journal Article"&gt;17&lt;/ref-type&gt;&lt;contributors&gt;&lt;authors&gt;&lt;author&gt;DebRoy, T&lt;/author&gt;&lt;author&gt;Bhadeshia, HKDH&lt;/author&gt;&lt;/authors&gt;&lt;/contributors&gt;&lt;titles&gt;&lt;title&gt;Friction stir welding of dissimilar alloys–a perspective&lt;/title&gt;&lt;secondary-title&gt;Science and Technology of Welding &amp;amp; Joining&lt;/secondary-title&gt;&lt;/titles&gt;&lt;periodical&gt;&lt;full-title&gt;Science and Technology of Welding &amp;amp; Joining&lt;/full-title&gt;&lt;/periodical&gt;&lt;pages&gt;266-270&lt;/pages&gt;&lt;volume&gt;15&lt;/volume&gt;&lt;number&gt;4&lt;/number&gt;&lt;dates&gt;&lt;year&gt;2010&lt;/year&gt;&lt;/dates&gt;&lt;isbn&gt;1362-1718&lt;/isbn&gt;&lt;urls&gt;&lt;/urls&gt;&lt;/record&gt;&lt;/Cite&gt;&lt;Cite&gt;&lt;Author&gt;Nandan&lt;/Author&gt;&lt;Year&gt;2008&lt;/Year&gt;&lt;RecNum&gt;38&lt;/RecNum&gt;&lt;record&gt;&lt;rec-number&gt;38&lt;/rec-number&gt;&lt;foreign-keys&gt;&lt;key app="EN" db-id="drwwxpe9sttaened0pcp5s0j0tfdr9dtatvr" timestamp="1441910085"&gt;38&lt;/key&gt;&lt;/foreign-keys&gt;&lt;ref-type name="Journal Article"&gt;17&lt;/ref-type&gt;&lt;contributors&gt;&lt;authors&gt;&lt;author&gt;Nandan, R&lt;/author&gt;&lt;author&gt;DebRoy, T&lt;/author&gt;&lt;author&gt;Bhadeshia, HKDH&lt;/author&gt;&lt;/authors&gt;&lt;/contributors&gt;&lt;titles&gt;&lt;title&gt;Recent advances in friction-stir welding–process, weldment structure and properties&lt;/title&gt;&lt;secondary-title&gt;Progress in Materials Science&lt;/secondary-title&gt;&lt;/titles&gt;&lt;periodical&gt;&lt;full-title&gt;Progress in materials science&lt;/full-title&gt;&lt;/periodical&gt;&lt;pages&gt;980-1023&lt;/pages&gt;&lt;volume&gt;53&lt;/volume&gt;&lt;number&gt;6&lt;/number&gt;&lt;dates&gt;&lt;year&gt;2008&lt;/year&gt;&lt;/dates&gt;&lt;isbn&gt;0079-6425&lt;/isbn&gt;&lt;urls&gt;&lt;related-urls&gt;&lt;url&gt;http://www.sciencedirect.com/science/article/pii/S007964250800039X&lt;/url&gt;&lt;/related-urls&gt;&lt;/urls&gt;&lt;/record&gt;&lt;/Cite&gt;&lt;/EndNote&gt;</w:instrText>
      </w:r>
      <w:r w:rsidR="00681A34" w:rsidRPr="005022E1">
        <w:rPr>
          <w:rFonts w:ascii="Times" w:hAnsi="Times"/>
        </w:rPr>
        <w:fldChar w:fldCharType="separate"/>
      </w:r>
      <w:r w:rsidR="00681A34" w:rsidRPr="005022E1">
        <w:rPr>
          <w:rFonts w:ascii="Times" w:hAnsi="Times"/>
          <w:noProof/>
        </w:rPr>
        <w:t>[2, 13]</w:t>
      </w:r>
      <w:r w:rsidR="00681A34" w:rsidRPr="005022E1">
        <w:rPr>
          <w:rFonts w:ascii="Times" w:hAnsi="Times"/>
        </w:rPr>
        <w:fldChar w:fldCharType="end"/>
      </w:r>
      <w:r w:rsidR="00FF6714" w:rsidRPr="005022E1">
        <w:rPr>
          <w:rFonts w:ascii="Times" w:hAnsi="Times"/>
        </w:rPr>
        <w:t>. The unique feature of friction stir welding is the fact that that transport of heat is accomplished by the flow of the material</w:t>
      </w:r>
      <w:r w:rsidR="0076677D"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&lt;EndNote&gt;&lt;Cite&gt;&lt;Author&gt;Nandan&lt;/Author&gt;&lt;Year&gt;2008&lt;/Year&gt;&lt;RecNum&gt;38&lt;/RecNum&gt;&lt;DisplayText&gt;[13]&lt;/DisplayText&gt;&lt;record&gt;&lt;rec-number&gt;38&lt;/rec-number&gt;&lt;foreign-keys&gt;&lt;key app="EN" db-id="drwwxpe9sttaened0pcp5s0j0tfdr9dtatvr" timestamp="1441910085"&gt;38&lt;/key&gt;&lt;/foreign-keys&gt;&lt;ref-type name="Journal Article"&gt;17&lt;/ref-type&gt;&lt;contributors&gt;&lt;authors&gt;&lt;author&gt;Nandan, R&lt;/author&gt;&lt;author&gt;DebRoy, T&lt;/author&gt;&lt;author&gt;Bhadeshia, HKDH&lt;/author&gt;&lt;/authors&gt;&lt;/contributors&gt;&lt;titles&gt;&lt;title&gt;Recent advances in friction-stir welding–process, weldment structure and properties&lt;/title&gt;&lt;secondary-title&gt;Progress in Materials Science&lt;/secondary-title&gt;&lt;/titles&gt;&lt;periodical&gt;&lt;full-title&gt;Progress in materials science&lt;/full-title&gt;&lt;/periodical&gt;&lt;pages&gt;980-1023&lt;/pages&gt;&lt;volume&gt;53&lt;/volume&gt;&lt;number&gt;6&lt;/number&gt;&lt;dates&gt;&lt;year&gt;2008&lt;/year&gt;&lt;/dates&gt;&lt;isbn&gt;0079-6425&lt;/isbn&gt;&lt;urls&gt;&lt;related-urls&gt;&lt;url&gt;http://www.sciencedirect.com/science/article/pii/S007964250800039X&lt;/url&gt;&lt;/related-urls&gt;&lt;/urls&gt;&lt;/record&gt;&lt;/Cite&gt;&lt;/EndNote&gt;</w:instrText>
      </w:r>
      <w:r w:rsidR="00681A34" w:rsidRPr="005022E1">
        <w:rPr>
          <w:rFonts w:ascii="Times" w:hAnsi="Times"/>
        </w:rPr>
        <w:fldChar w:fldCharType="separate"/>
      </w:r>
      <w:r w:rsidR="00681A34" w:rsidRPr="005022E1">
        <w:rPr>
          <w:rFonts w:ascii="Times" w:hAnsi="Times"/>
          <w:noProof/>
        </w:rPr>
        <w:t>[13]</w:t>
      </w:r>
      <w:r w:rsidR="00681A34" w:rsidRPr="005022E1">
        <w:rPr>
          <w:rFonts w:ascii="Times" w:hAnsi="Times"/>
        </w:rPr>
        <w:fldChar w:fldCharType="end"/>
      </w:r>
      <w:r w:rsidR="00FF6714" w:rsidRPr="005022E1">
        <w:rPr>
          <w:rFonts w:ascii="Times" w:hAnsi="Times"/>
        </w:rPr>
        <w:t>. Most of the heat is generated in the advancing side while the material flow occurs along the retreating s</w:t>
      </w:r>
      <w:r w:rsidR="00163C67" w:rsidRPr="005022E1">
        <w:rPr>
          <w:rFonts w:ascii="Times" w:hAnsi="Times"/>
        </w:rPr>
        <w:t>ide of the tool</w:t>
      </w:r>
      <w:r w:rsidR="0076677D"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&lt;EndNote&gt;&lt;Cite&gt;&lt;Author&gt;Nandan&lt;/Author&gt;&lt;Year&gt;2008&lt;/Year&gt;&lt;RecNum&gt;38&lt;/RecNum&gt;&lt;DisplayText&gt;[13]&lt;/DisplayText&gt;&lt;record&gt;&lt;rec-number&gt;38&lt;/rec-number&gt;&lt;foreign-keys&gt;&lt;key app="EN" db-id="drwwxpe9sttaened0pcp5s0j0tfdr9dtatvr" timestamp="1441910085"&gt;38&lt;/key&gt;&lt;/foreign-keys&gt;&lt;ref-type name="Journal Article"&gt;17&lt;/ref-type&gt;&lt;contributors&gt;&lt;authors&gt;&lt;author&gt;Nandan, R&lt;/author&gt;&lt;author&gt;DebRoy, T&lt;/author&gt;&lt;author&gt;Bhadeshia, HKDH&lt;/author&gt;&lt;/authors&gt;&lt;/contributors&gt;&lt;titles&gt;&lt;title&gt;Recent advances in friction-stir welding–process, weldment structure and properties&lt;/title&gt;&lt;secondary-title&gt;Progress in Materials Science&lt;/secondary-title&gt;&lt;/titles&gt;&lt;periodical&gt;&lt;full-title&gt;Progress in materials science&lt;/full-title&gt;&lt;/periodical&gt;&lt;pages&gt;980-1023&lt;/pages&gt;&lt;volume&gt;53&lt;/volume&gt;&lt;number&gt;6&lt;/number&gt;&lt;dates&gt;&lt;year&gt;2008&lt;/year&gt;&lt;/dates&gt;&lt;isbn&gt;0079-6425&lt;/isbn&gt;&lt;urls&gt;&lt;related-urls&gt;&lt;url&gt;http://www.sciencedirect.com/science/article/pii/S007964250800039X&lt;/url&gt;&lt;/related-urls&gt;&lt;/urls&gt;&lt;/record&gt;&lt;/Cite&gt;&lt;/EndNote&gt;</w:instrText>
      </w:r>
      <w:r w:rsidR="00681A34" w:rsidRPr="005022E1">
        <w:rPr>
          <w:rFonts w:ascii="Times" w:hAnsi="Times"/>
        </w:rPr>
        <w:fldChar w:fldCharType="separate"/>
      </w:r>
      <w:r w:rsidR="00681A34" w:rsidRPr="005022E1">
        <w:rPr>
          <w:rFonts w:ascii="Times" w:hAnsi="Times"/>
          <w:noProof/>
        </w:rPr>
        <w:t>[13]</w:t>
      </w:r>
      <w:r w:rsidR="00681A34" w:rsidRPr="005022E1">
        <w:rPr>
          <w:rFonts w:ascii="Times" w:hAnsi="Times"/>
        </w:rPr>
        <w:fldChar w:fldCharType="end"/>
      </w:r>
      <w:r w:rsidR="00163C67" w:rsidRPr="005022E1">
        <w:rPr>
          <w:rFonts w:ascii="Times" w:hAnsi="Times"/>
        </w:rPr>
        <w:t>. The various process parameters that control the joint characteristics are welding speed, the tool rotational speed, the vertical pressure on the tool, the tile angle of the tool and the tool design</w:t>
      </w:r>
      <w:r w:rsidR="0076677D"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&lt;EndNote&gt;&lt;Cite&gt;&lt;Author&gt;Nandan&lt;/Author&gt;&lt;Year&gt;2008&lt;/Year&gt;&lt;RecNum&gt;38&lt;/RecNum&gt;&lt;DisplayText&gt;[13]&lt;/DisplayText&gt;&lt;record&gt;&lt;rec-number&gt;38&lt;/rec-number&gt;&lt;foreign-keys&gt;&lt;key app="EN" db-id="drwwxpe9sttaened0pcp5s0j0tfdr9dtatvr" timestamp="1441910085"&gt;38&lt;/key&gt;&lt;/foreign-keys&gt;&lt;ref-type name="Journal Article"&gt;17&lt;/ref-type&gt;&lt;contributors&gt;&lt;authors&gt;&lt;author&gt;Nandan, R&lt;/author&gt;&lt;author&gt;DebRoy, T&lt;/author&gt;&lt;author&gt;Bhadeshia, HKDH&lt;/author&gt;&lt;/authors&gt;&lt;/contributors&gt;&lt;titles&gt;&lt;title&gt;Recent advances in friction-stir welding–process, weldment structure and properties&lt;/title&gt;&lt;secondary-title&gt;Progress in Materials Science&lt;/secondary-title&gt;&lt;/titles&gt;&lt;periodical&gt;&lt;full-title&gt;Progress in materials science&lt;/full-title&gt;&lt;/periodical&gt;&lt;pages&gt;980-1023&lt;/pages&gt;&lt;volume&gt;53&lt;/volume&gt;&lt;number&gt;6&lt;/number&gt;&lt;dates&gt;&lt;year&gt;2008&lt;/year&gt;&lt;/dates&gt;&lt;isbn&gt;0079-6425&lt;/isbn&gt;&lt;urls&gt;&lt;related-urls&gt;&lt;url&gt;http://www.sciencedirect.com/science/article/pii/S007964250800039X&lt;/url&gt;&lt;/related-urls&gt;&lt;/urls&gt;&lt;/record&gt;&lt;/Cite&gt;&lt;/EndNote&gt;</w:instrText>
      </w:r>
      <w:r w:rsidR="00681A34" w:rsidRPr="005022E1">
        <w:rPr>
          <w:rFonts w:ascii="Times" w:hAnsi="Times"/>
        </w:rPr>
        <w:fldChar w:fldCharType="separate"/>
      </w:r>
      <w:r w:rsidR="00681A34" w:rsidRPr="005022E1">
        <w:rPr>
          <w:rFonts w:ascii="Times" w:hAnsi="Times"/>
          <w:noProof/>
        </w:rPr>
        <w:t>[13]</w:t>
      </w:r>
      <w:r w:rsidR="00681A34" w:rsidRPr="005022E1">
        <w:rPr>
          <w:rFonts w:ascii="Times" w:hAnsi="Times"/>
        </w:rPr>
        <w:fldChar w:fldCharType="end"/>
      </w:r>
      <w:r w:rsidR="00163C67" w:rsidRPr="005022E1">
        <w:rPr>
          <w:rFonts w:ascii="Times" w:hAnsi="Times"/>
        </w:rPr>
        <w:t>. The peak temperature varies directly with welding speed and axial pressure. The torque</w:t>
      </w:r>
      <w:r w:rsidR="00D23116" w:rsidRPr="005022E1">
        <w:rPr>
          <w:rFonts w:ascii="Times" w:hAnsi="Times"/>
        </w:rPr>
        <w:t>,</w:t>
      </w:r>
      <w:r w:rsidR="00163C67" w:rsidRPr="005022E1">
        <w:rPr>
          <w:rFonts w:ascii="Times" w:hAnsi="Times"/>
        </w:rPr>
        <w:t xml:space="preserve"> which provides a direct indication of the amount</w:t>
      </w:r>
      <w:r w:rsidR="00D23116" w:rsidRPr="005022E1">
        <w:rPr>
          <w:rFonts w:ascii="Times" w:hAnsi="Times"/>
        </w:rPr>
        <w:t xml:space="preserve"> shear stress, varies inversely with tool rotation speed and the axial pressure</w:t>
      </w:r>
      <w:r w:rsidR="00D77ED1" w:rsidRPr="005022E1">
        <w:rPr>
          <w:rFonts w:ascii="Times" w:hAnsi="Times"/>
        </w:rPr>
        <w:t>.</w:t>
      </w:r>
      <w:r w:rsidR="00D23116" w:rsidRPr="005022E1">
        <w:rPr>
          <w:rFonts w:ascii="Times" w:hAnsi="Times"/>
        </w:rPr>
        <w:t xml:space="preserve"> </w:t>
      </w:r>
      <w:r w:rsidR="00D77ED1" w:rsidRPr="005022E1">
        <w:rPr>
          <w:rFonts w:ascii="Times" w:hAnsi="Times"/>
        </w:rPr>
        <w:t xml:space="preserve">This is </w:t>
      </w:r>
      <w:r w:rsidR="00D23116" w:rsidRPr="005022E1">
        <w:rPr>
          <w:rFonts w:ascii="Times" w:hAnsi="Times"/>
        </w:rPr>
        <w:t>due to an increase in the temperature</w:t>
      </w:r>
      <w:r w:rsidR="00D77ED1" w:rsidRPr="005022E1">
        <w:rPr>
          <w:rFonts w:ascii="Times" w:hAnsi="Times"/>
        </w:rPr>
        <w:t xml:space="preserve"> with increases tool rotation and pressure causing the material to deform more readily leading to a drop in the shear stress at the interface </w:t>
      </w:r>
      <w:r w:rsidR="00681A34" w:rsidRPr="005022E1">
        <w:rPr>
          <w:rFonts w:ascii="Times" w:hAnsi="Times"/>
        </w:rPr>
        <w:fldChar w:fldCharType="begin"/>
      </w:r>
      <w:r w:rsidR="00681A34" w:rsidRPr="005022E1">
        <w:rPr>
          <w:rFonts w:ascii="Times" w:hAnsi="Times"/>
        </w:rPr>
        <w:instrText xml:space="preserve"> ADDIN EN.CITE &lt;EndNote&gt;&lt;Cite&gt;&lt;Author&gt;Nandan&lt;/Author&gt;&lt;Year&gt;2008&lt;/Year&gt;&lt;RecNum&gt;38&lt;/RecNum&gt;&lt;DisplayText&gt;[13]&lt;/DisplayText&gt;&lt;record&gt;&lt;rec-number&gt;38&lt;/rec-number&gt;&lt;foreign-keys&gt;&lt;key app="EN" db-id="drwwxpe9sttaened0pcp5s0j0tfdr9dtatvr" timestamp="1441910085"&gt;38&lt;/key&gt;&lt;/foreign-keys&gt;&lt;ref-type name="Journal Article"&gt;17&lt;/ref-type&gt;&lt;contributors&gt;&lt;authors&gt;&lt;author&gt;Nandan, R&lt;/author&gt;&lt;author&gt;DebRoy, T&lt;/author&gt;&lt;author&gt;Bhadeshia, HKDH&lt;/author&gt;&lt;/authors&gt;&lt;/contributors&gt;&lt;titles&gt;&lt;title&gt;Recent advances in friction-stir welding–process, weldment structure and properties&lt;/title&gt;&lt;secondary-title&gt;Progress in Materials Science&lt;/secondary-title&gt;&lt;/titles&gt;&lt;periodical&gt;&lt;full-title&gt;Progress in materials science&lt;/full-title&gt;&lt;/periodical&gt;&lt;pages&gt;980-1023&lt;/pages&gt;&lt;volume&gt;53&lt;/volume&gt;&lt;number&gt;6&lt;/number&gt;&lt;dates&gt;&lt;year&gt;2008&lt;/year&gt;&lt;/dates&gt;&lt;isbn&gt;0079-6425&lt;/isbn&gt;&lt;urls&gt;&lt;related-urls&gt;&lt;url&gt;http://www.sciencedirect.com/science/article/pii/S007964250800039X&lt;/url&gt;&lt;/related-urls&gt;&lt;/urls&gt;&lt;/record&gt;&lt;/Cite&gt;&lt;/EndNote&gt;</w:instrText>
      </w:r>
      <w:r w:rsidR="00681A34" w:rsidRPr="005022E1">
        <w:rPr>
          <w:rFonts w:ascii="Times" w:hAnsi="Times"/>
        </w:rPr>
        <w:fldChar w:fldCharType="separate"/>
      </w:r>
      <w:r w:rsidR="00681A34" w:rsidRPr="005022E1">
        <w:rPr>
          <w:rFonts w:ascii="Times" w:hAnsi="Times"/>
          <w:noProof/>
        </w:rPr>
        <w:t>[13]</w:t>
      </w:r>
      <w:r w:rsidR="00681A34" w:rsidRPr="005022E1">
        <w:rPr>
          <w:rFonts w:ascii="Times" w:hAnsi="Times"/>
        </w:rPr>
        <w:fldChar w:fldCharType="end"/>
      </w:r>
      <w:r w:rsidR="00D23116" w:rsidRPr="005022E1">
        <w:rPr>
          <w:rFonts w:ascii="Times" w:hAnsi="Times"/>
        </w:rPr>
        <w:t xml:space="preserve">. The heat generation is not influenced by the welding speed and hence </w:t>
      </w:r>
      <w:r w:rsidR="00D6756F" w:rsidRPr="005022E1">
        <w:rPr>
          <w:rFonts w:ascii="Times" w:hAnsi="Times"/>
        </w:rPr>
        <w:t xml:space="preserve">the shear stress varies </w:t>
      </w:r>
      <w:r w:rsidR="00D6756F" w:rsidRPr="005022E1">
        <w:rPr>
          <w:rFonts w:ascii="Times" w:hAnsi="Times"/>
        </w:rPr>
        <w:lastRenderedPageBreak/>
        <w:t>inversely with the welding speed. While attempting to fabricate dissimilar metals using friction stir welding the following factor need to be considered</w:t>
      </w:r>
    </w:p>
    <w:p w14:paraId="60B252E6" w14:textId="2F61E14E" w:rsidR="00D6756F" w:rsidRPr="005022E1" w:rsidRDefault="00D6756F" w:rsidP="00484257">
      <w:pPr>
        <w:pStyle w:val="ListParagraph"/>
        <w:numPr>
          <w:ilvl w:val="0"/>
          <w:numId w:val="5"/>
        </w:numPr>
        <w:spacing w:line="480" w:lineRule="auto"/>
        <w:ind w:right="-144"/>
        <w:jc w:val="both"/>
        <w:rPr>
          <w:rFonts w:ascii="Times" w:hAnsi="Times"/>
        </w:rPr>
      </w:pPr>
      <w:r w:rsidRPr="005022E1">
        <w:rPr>
          <w:rFonts w:ascii="Times" w:hAnsi="Times"/>
        </w:rPr>
        <w:t>Difference in the deformation behavior</w:t>
      </w:r>
    </w:p>
    <w:p w14:paraId="4365B1C6" w14:textId="23F408C9" w:rsidR="00D6756F" w:rsidRPr="005022E1" w:rsidRDefault="00D6756F" w:rsidP="00484257">
      <w:pPr>
        <w:pStyle w:val="ListParagraph"/>
        <w:numPr>
          <w:ilvl w:val="0"/>
          <w:numId w:val="5"/>
        </w:numPr>
        <w:spacing w:line="480" w:lineRule="auto"/>
        <w:ind w:right="-144"/>
        <w:jc w:val="both"/>
        <w:rPr>
          <w:rFonts w:ascii="Times" w:hAnsi="Times"/>
        </w:rPr>
      </w:pPr>
      <w:r w:rsidRPr="005022E1">
        <w:rPr>
          <w:rFonts w:ascii="Times" w:hAnsi="Times"/>
        </w:rPr>
        <w:t>Possibility of formation of detrimental intermetallic phases</w:t>
      </w:r>
    </w:p>
    <w:p w14:paraId="590D4826" w14:textId="0F4B0E9E" w:rsidR="00D6756F" w:rsidRPr="005022E1" w:rsidRDefault="00D6756F" w:rsidP="00484257">
      <w:pPr>
        <w:pStyle w:val="ListParagraph"/>
        <w:numPr>
          <w:ilvl w:val="0"/>
          <w:numId w:val="5"/>
        </w:numPr>
        <w:spacing w:line="480" w:lineRule="auto"/>
        <w:ind w:right="-144"/>
        <w:jc w:val="both"/>
        <w:rPr>
          <w:rFonts w:ascii="Times" w:hAnsi="Times"/>
        </w:rPr>
      </w:pPr>
      <w:r w:rsidRPr="005022E1">
        <w:rPr>
          <w:rFonts w:ascii="Times" w:hAnsi="Times"/>
        </w:rPr>
        <w:t>Differences in the physical properties such as thermal conductivity</w:t>
      </w:r>
      <w:r w:rsidR="007E3543"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&lt;EndNote&gt;&lt;Cite&gt;&lt;Author&gt;DebRoy&lt;/Author&gt;&lt;Year&gt;2010&lt;/Year&gt;&lt;RecNum&gt;208&lt;/RecNum&gt;&lt;DisplayText&gt;[2]&lt;/DisplayText&gt;&lt;record&gt;&lt;rec-number&gt;208&lt;/rec-number&gt;&lt;foreign-keys&gt;&lt;key app="EN" db-id="drwwxpe9sttaened0pcp5s0j0tfdr9dtatvr" timestamp="1453527153"&gt;208&lt;/key&gt;&lt;/foreign-keys&gt;&lt;ref-type name="Journal Article"&gt;17&lt;/ref-type&gt;&lt;contributors&gt;&lt;authors&gt;&lt;author&gt;DebRoy, T&lt;/author&gt;&lt;author&gt;Bhadeshia, HKDH&lt;/author&gt;&lt;/authors&gt;&lt;/contributors&gt;&lt;titles&gt;&lt;title&gt;Friction stir welding of dissimilar alloys–a perspective&lt;/title&gt;&lt;secondary-title&gt;Science and Technology of Welding &amp;amp; Joining&lt;/secondary-title&gt;&lt;/titles&gt;&lt;periodical&gt;&lt;full-title&gt;Science and Technology of Welding &amp;amp; Joining&lt;/full-title&gt;&lt;/periodical&gt;&lt;pages&gt;266-270&lt;/pages&gt;&lt;volume&gt;15&lt;/volume&gt;&lt;number&gt;4&lt;/number&gt;&lt;dates&gt;&lt;year&gt;2010&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[2]</w:t>
      </w:r>
      <w:r w:rsidR="00681A34" w:rsidRPr="005022E1">
        <w:rPr>
          <w:rFonts w:ascii="Times" w:hAnsi="Times"/>
        </w:rPr>
        <w:fldChar w:fldCharType="end"/>
      </w:r>
    </w:p>
    <w:p w14:paraId="3B1F8063" w14:textId="3D7AAFFE" w:rsidR="00955017" w:rsidRPr="005022E1" w:rsidRDefault="00A435C5" w:rsidP="007E2382">
      <w:pPr>
        <w:spacing w:line="480" w:lineRule="auto"/>
        <w:ind w:left="-144" w:right="-144"/>
        <w:jc w:val="both"/>
        <w:rPr>
          <w:rFonts w:ascii="Times" w:hAnsi="Times" w:cs="Times"/>
        </w:rPr>
      </w:pPr>
      <w:r w:rsidRPr="005022E1">
        <w:rPr>
          <w:rFonts w:ascii="Times" w:hAnsi="Times"/>
        </w:rPr>
        <w:t>This discontinuity of properties across the butting surfaces has</w:t>
      </w:r>
      <w:r w:rsidR="00D6756F" w:rsidRPr="005022E1">
        <w:rPr>
          <w:rFonts w:ascii="Times" w:hAnsi="Times"/>
        </w:rPr>
        <w:t xml:space="preserve"> a large influence on the</w:t>
      </w:r>
      <w:r w:rsidR="003C41FD" w:rsidRPr="005022E1">
        <w:rPr>
          <w:rFonts w:ascii="Times" w:hAnsi="Times"/>
        </w:rPr>
        <w:t xml:space="preserve"> stirring properties of the materials. Hence one of the most important aspect in friction stir welding of dissimilar metals is the selection of appropriate alloys for the ad</w:t>
      </w:r>
      <w:r w:rsidRPr="005022E1">
        <w:rPr>
          <w:rFonts w:ascii="Times" w:hAnsi="Times"/>
        </w:rPr>
        <w:t>vancing and the retreating side to obtain optimum mixing and hence mechanical properties</w:t>
      </w:r>
      <w:r w:rsidR="007E3543"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&lt;EndNote&gt;&lt;Cite&gt;&lt;Author&gt;DebRoy&lt;/Author&gt;&lt;Year&gt;2010&lt;/Year&gt;&lt;RecNum&gt;208&lt;/RecNum&gt;&lt;DisplayText&gt;[2]&lt;/DisplayText&gt;&lt;record&gt;&lt;rec-number&gt;208&lt;/rec-number&gt;&lt;foreign-keys&gt;&lt;key app="EN" db-id="drwwxpe9sttaened0pcp5s0j0tfdr9dtatvr" timestamp="1453527153"&gt;208&lt;/key&gt;&lt;/foreign-keys&gt;&lt;ref-type name="Journal Article"&gt;17&lt;/ref-type&gt;&lt;contributors&gt;&lt;authors&gt;&lt;author&gt;DebRoy, T&lt;/author&gt;&lt;author&gt;Bhadeshia, HKDH&lt;/author&gt;&lt;/authors&gt;&lt;/contributors&gt;&lt;titles&gt;&lt;title&gt;Friction stir welding of dissimilar alloys–a perspective&lt;/title&gt;&lt;secondary-title&gt;Science and Technology of Welding &amp;amp; Joining&lt;/secondary-title&gt;&lt;/titles&gt;&lt;periodical&gt;&lt;full-title&gt;Science and Technology of Welding &amp;amp; Joining&lt;/full-title&gt;&lt;/periodical&gt;&lt;pages&gt;266-270&lt;/pages&gt;&lt;volume&gt;15&lt;/volume&gt;&lt;number&gt;4&lt;/number&gt;&lt;dates&gt;&lt;year&gt;2010&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[2]</w:t>
      </w:r>
      <w:r w:rsidR="00681A34" w:rsidRPr="005022E1">
        <w:rPr>
          <w:rFonts w:ascii="Times" w:hAnsi="Times"/>
        </w:rPr>
        <w:fldChar w:fldCharType="end"/>
      </w:r>
      <w:r w:rsidRPr="005022E1">
        <w:rPr>
          <w:rFonts w:ascii="Times" w:hAnsi="Times"/>
        </w:rPr>
        <w:t xml:space="preserve">. During FSW of steel it was observed that by placing the steel in the advancing side the amount of </w:t>
      </w:r>
      <w:proofErr w:type="spellStart"/>
      <w:r w:rsidRPr="005022E1">
        <w:rPr>
          <w:rFonts w:ascii="Times" w:hAnsi="Times"/>
        </w:rPr>
        <w:t>martensite</w:t>
      </w:r>
      <w:proofErr w:type="spellEnd"/>
      <w:r w:rsidRPr="005022E1">
        <w:rPr>
          <w:rFonts w:ascii="Times" w:hAnsi="Times"/>
        </w:rPr>
        <w:t xml:space="preserve"> formed increases since the maximum temperature rise is observed in the advancing side</w:t>
      </w:r>
      <w:r w:rsidR="0025439D"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&lt;EndNote&gt;&lt;Cite&gt;&lt;Author&gt;Choi&lt;/Author&gt;&lt;Year&gt;2010&lt;/Year&gt;&lt;RecNum&gt;225&lt;/RecNum&gt;&lt;DisplayText&gt;[14]&lt;/DisplayText&gt;&lt;record&gt;&lt;rec-number&gt;225&lt;/rec-number&gt;&lt;foreign-keys&gt;&lt;key app="EN" db-id="drwwxpe9sttaened0pcp5s0j0tfdr9dtatvr" timestamp="1453574580"&gt;225&lt;/key&gt;&lt;/foreign-keys&gt;&lt;ref-type name="Journal Article"&gt;17&lt;/ref-type&gt;&lt;contributors&gt;&lt;authors&gt;&lt;author&gt;Choi, D-H&lt;/author&gt;&lt;author&gt;Lee, C-Y&lt;/author&gt;&lt;author&gt;Ahn, B-W&lt;/author&gt;&lt;author&gt;Yeon, Y-M&lt;/author&gt;&lt;author&gt;Park, S-HC&lt;/author&gt;&lt;author&gt;Sato, Y-S&lt;/author&gt;&lt;author&gt;Kokawa, H&lt;/author&gt;&lt;author&gt;Jung, S-B&lt;/author&gt;&lt;/authors&gt;&lt;/contributors&gt;&lt;titles&gt;&lt;title&gt;Effect of fixed location variation in friction stir welding of steels with different carbon contents&lt;/title&gt;&lt;secondary-title&gt;Science and Technology of Welding &amp;amp; Joining&lt;/secondary-title&gt;&lt;/titles&gt;&lt;periodical&gt;&lt;full-title&gt;Science and Technology of Welding &amp;amp; Joining&lt;/full-title&gt;&lt;/periodical&gt;&lt;pages&gt;299-304&lt;/pages&gt;&lt;volume&gt;15&lt;/volume&gt;&lt;number&gt;4&lt;/number&gt;&lt;dates&gt;&lt;year&gt;2010&lt;/year&gt;&lt;/dates&gt;&lt;isbn&gt;1362-1718&lt;/isbn&gt;&lt;urls&gt;&lt;/urls&gt;&lt;/record&gt;&lt;/Cite&gt;&lt;/EndNote&gt;</w:instrText>
      </w:r>
      <w:r w:rsidR="00681A34" w:rsidRPr="005022E1">
        <w:rPr>
          <w:rFonts w:ascii="Times" w:hAnsi="Times"/>
        </w:rPr>
        <w:fldChar w:fldCharType="separate"/>
      </w:r>
      <w:r w:rsidR="00681A34" w:rsidRPr="005022E1">
        <w:rPr>
          <w:rFonts w:ascii="Times" w:hAnsi="Times"/>
          <w:noProof/>
        </w:rPr>
        <w:t>[14]</w:t>
      </w:r>
      <w:r w:rsidR="00681A34" w:rsidRPr="005022E1">
        <w:rPr>
          <w:rFonts w:ascii="Times" w:hAnsi="Times"/>
        </w:rPr>
        <w:fldChar w:fldCharType="end"/>
      </w:r>
      <w:r w:rsidRPr="005022E1">
        <w:rPr>
          <w:rFonts w:ascii="Times" w:hAnsi="Times"/>
        </w:rPr>
        <w:t xml:space="preserve">. </w:t>
      </w:r>
      <w:r w:rsidR="006A1BC5" w:rsidRPr="005022E1">
        <w:rPr>
          <w:rFonts w:ascii="Times" w:hAnsi="Times"/>
        </w:rPr>
        <w:t xml:space="preserve">Watanabe et.al showed that the tool rotation direction </w:t>
      </w:r>
      <w:r w:rsidR="007E3543" w:rsidRPr="005022E1">
        <w:rPr>
          <w:rFonts w:ascii="Times" w:hAnsi="Times"/>
        </w:rPr>
        <w:t>played</w:t>
      </w:r>
      <w:r w:rsidR="006A1BC5" w:rsidRPr="005022E1">
        <w:rPr>
          <w:rFonts w:ascii="Times" w:hAnsi="Times"/>
        </w:rPr>
        <w:t xml:space="preserve"> a major role in joint formation</w:t>
      </w:r>
      <w:r w:rsidR="007E3543"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&lt;EndNote&gt;&lt;Cite&gt;&lt;Author&gt;Watanabe&lt;/Author&gt;&lt;Year&gt;2006&lt;/Year&gt;&lt;RecNum&gt;34&lt;/RecNum&gt;&lt;DisplayText&gt;[15]&lt;/DisplayText&gt;&lt;record&gt;&lt;rec-number&gt;34&lt;/rec-number&gt;&lt;foreign-keys&gt;&lt;key app="EN" db-id="drwwxpe9sttaened0pcp5s0j0tfdr9dtatvr" timestamp="1441909385"&gt;34&lt;/key&gt;&lt;/foreign-keys&gt;&lt;ref-type name="Journal Article"&gt;17&lt;/ref-type&gt;&lt;contributors&gt;&lt;authors&gt;&lt;author&gt;Watanabe, Takehiko&lt;/author&gt;&lt;author&gt;Takayama, Hirofumi&lt;/author&gt;&lt;author&gt;Yanagisawa, Atsushi&lt;/author&gt;&lt;/authors&gt;&lt;/contributors&gt;&lt;titles&gt;&lt;title&gt;Joining of aluminum alloy to steel by friction stir welding&lt;/title&gt;&lt;secondary-title&gt;Journal of Materials Processing Technology&lt;/secondary-title&gt;&lt;/titles&gt;&lt;periodical&gt;&lt;full-title&gt;Journal of Materials Processing Technology&lt;/full-title&gt;&lt;/periodical&gt;&lt;pages&gt;342-349&lt;/pages&gt;&lt;volume&gt;178&lt;/volume&gt;&lt;number&gt;1&lt;/number&gt;&lt;dates&gt;&lt;year&gt;2006&lt;/year&gt;&lt;/dates&gt;&lt;isbn&gt;0924-0136&lt;/isbn&gt;&lt;urls&gt;&lt;/urls&gt;&lt;/record&gt;&lt;/Cite&gt;&lt;/EndNote&gt;</w:instrText>
      </w:r>
      <w:r w:rsidR="00681A34" w:rsidRPr="005022E1">
        <w:rPr>
          <w:rFonts w:ascii="Times" w:hAnsi="Times"/>
        </w:rPr>
        <w:fldChar w:fldCharType="separate"/>
      </w:r>
      <w:r w:rsidR="00681A34" w:rsidRPr="005022E1">
        <w:rPr>
          <w:rFonts w:ascii="Times" w:hAnsi="Times"/>
          <w:noProof/>
        </w:rPr>
        <w:t>[15]</w:t>
      </w:r>
      <w:r w:rsidR="00681A34" w:rsidRPr="005022E1">
        <w:rPr>
          <w:rFonts w:ascii="Times" w:hAnsi="Times"/>
        </w:rPr>
        <w:fldChar w:fldCharType="end"/>
      </w:r>
      <w:r w:rsidR="006A1BC5" w:rsidRPr="005022E1">
        <w:rPr>
          <w:rFonts w:ascii="Times" w:hAnsi="Times"/>
        </w:rPr>
        <w:t>. When the steel was in the advancing side then a clockwise motion rotation of the pin achieved bonding whereas a counter clockwise direction did not achieve bonding. The rationale provided was that by rotating the pin counter clockwise the plasticized Al was transferred to the steel surface ahead of the tool, were the oxide removal in the steel was not complete.</w:t>
      </w:r>
      <w:r w:rsidR="00700572" w:rsidRPr="005022E1">
        <w:rPr>
          <w:rFonts w:ascii="Times" w:hAnsi="Times"/>
        </w:rPr>
        <w:t xml:space="preserve"> A schematic illustration of this process is shown in figure-3.</w:t>
      </w:r>
      <w:r w:rsidR="006A1BC5" w:rsidRPr="005022E1">
        <w:rPr>
          <w:rFonts w:ascii="Times" w:hAnsi="Times"/>
        </w:rPr>
        <w:t xml:space="preserve"> This study points to the importance of oxide removal stage during friction stir welding of metals. This action by the tool removed oxide and carried he oxide particles into the Al matrix. </w:t>
      </w:r>
      <w:r w:rsidRPr="005022E1">
        <w:rPr>
          <w:rFonts w:ascii="Times" w:hAnsi="Times"/>
        </w:rPr>
        <w:t>Similarly while placing the steel in the retreating side bond formation was incomplete since it was difficult for the harder steel to flow around creating a joint</w:t>
      </w:r>
      <w:r w:rsidR="00AE0818"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&lt;EndNote&gt;&lt;Cite&gt;&lt;Author&gt;Watanabe&lt;/Author&gt;&lt;Year&gt;2006&lt;/Year&gt;&lt;RecNum&gt;5&lt;/RecNum&gt;&lt;DisplayText&gt;[15]&lt;/DisplayText&gt;&lt;record&gt;&lt;rec-number&gt;5&lt;/rec-number&gt;&lt;foreign-keys&gt;&lt;key app="EN" db-id="drwwxpe9sttaened0pcp5s0j0tfdr9dtatvr" timestamp="1441240104"&gt;5&lt;/key&gt;&lt;key app="ENWeb" db-id=""&gt;0&lt;/key&gt;&lt;/foreign-keys&gt;&lt;ref-type name="Journal Article"&gt;17&lt;/ref-type&gt;&lt;contributors&gt;&lt;authors&gt;&lt;author&gt;Watanabe, Takehiko&lt;/author&gt;&lt;author&gt;Takayama, Hirofumi&lt;/author&gt;&lt;author&gt;Yanagisawa, Atsushi&lt;/author&gt;&lt;/authors&gt;&lt;/contributors&gt;&lt;titles&gt;&lt;title&gt;Joining of aluminum alloy to steel by friction stir welding&lt;/title&gt;&lt;secondary-title&gt;Journal of Materials Processing Technology&lt;/secondary-title&gt;&lt;/titles&gt;&lt;periodical&gt;&lt;full-title&gt;Journal of Materials Processing Technology&lt;/full-title&gt;&lt;/periodical&gt;&lt;pages&gt;342-349&lt;/pages&gt;&lt;volume&gt;178&lt;/volume&gt;&lt;number&gt;1&lt;/number&gt;&lt;dates&gt;&lt;year&gt;2006&lt;/year&gt;&lt;/dates&gt;&lt;isbn&gt;0924-0136&lt;/isbn&gt;&lt;urls&gt;&lt;/urls&gt;&lt;/record&gt;&lt;/Cite&gt;&lt;/EndNote&gt;</w:instrText>
      </w:r>
      <w:r w:rsidR="00681A34" w:rsidRPr="005022E1">
        <w:rPr>
          <w:rFonts w:ascii="Times" w:hAnsi="Times"/>
        </w:rPr>
        <w:fldChar w:fldCharType="separate"/>
      </w:r>
      <w:r w:rsidR="00681A34" w:rsidRPr="005022E1">
        <w:rPr>
          <w:rFonts w:ascii="Times" w:hAnsi="Times"/>
          <w:noProof/>
        </w:rPr>
        <w:t>[15]</w:t>
      </w:r>
      <w:r w:rsidR="00681A34" w:rsidRPr="005022E1">
        <w:rPr>
          <w:rFonts w:ascii="Times" w:hAnsi="Times"/>
        </w:rPr>
        <w:fldChar w:fldCharType="end"/>
      </w:r>
      <w:r w:rsidRPr="005022E1">
        <w:rPr>
          <w:rFonts w:ascii="Times" w:hAnsi="Times"/>
        </w:rPr>
        <w:t xml:space="preserve">. </w:t>
      </w:r>
      <w:r w:rsidR="005603AA" w:rsidRPr="005022E1">
        <w:rPr>
          <w:rFonts w:ascii="Times" w:hAnsi="Times"/>
        </w:rPr>
        <w:t>Ayers et.al showed that during dissimilar welding usin</w:t>
      </w:r>
      <w:r w:rsidR="009C63DD" w:rsidRPr="005022E1">
        <w:rPr>
          <w:rFonts w:ascii="Times" w:hAnsi="Times"/>
        </w:rPr>
        <w:t>g</w:t>
      </w:r>
      <w:r w:rsidR="005603AA" w:rsidRPr="005022E1">
        <w:rPr>
          <w:rFonts w:ascii="Times" w:hAnsi="Times"/>
        </w:rPr>
        <w:t xml:space="preserve"> FSW the flow of the plasticized material depends on the distance from the shoulder and is </w:t>
      </w:r>
      <w:r w:rsidR="00AE0818" w:rsidRPr="005022E1">
        <w:rPr>
          <w:rFonts w:ascii="Times" w:hAnsi="Times"/>
        </w:rPr>
        <w:t xml:space="preserve">complex </w:t>
      </w:r>
      <w:r w:rsidR="00681A34" w:rsidRPr="005022E1">
        <w:rPr>
          <w:rFonts w:ascii="Times" w:hAnsi="Times"/>
        </w:rPr>
        <w:fldChar w:fldCharType="begin"/>
      </w:r>
      <w:r w:rsidR="00681A34" w:rsidRPr="005022E1">
        <w:rPr>
          <w:rFonts w:ascii="Times" w:hAnsi="Times"/>
        </w:rPr>
        <w:instrText xml:space="preserve"> ADDIN EN.CITE &lt;EndNote&gt;&lt;Cite&gt;&lt;Author&gt;Ayer&lt;/Author&gt;&lt;Year&gt;2005&lt;/Year&gt;&lt;RecNum&gt;222&lt;/RecNum&gt;&lt;DisplayText&gt;[16]&lt;/DisplayText&gt;&lt;record&gt;&lt;rec-number&gt;222&lt;/rec-number&gt;&lt;foreign-keys&gt;&lt;key app="EN" db-id="drwwxpe9sttaened0pcp5s0j0tfdr9dtatvr" timestamp="1453572886"&gt;222&lt;/key&gt;&lt;/foreign-keys&gt;&lt;ref-type name="Journal Article"&gt;17&lt;/ref-type&gt;&lt;contributors&gt;&lt;authors&gt;&lt;author&gt;Ayer, R&lt;/author&gt;&lt;author&gt;Jin, HW&lt;/author&gt;&lt;author&gt;Mueller, RR&lt;/author&gt;&lt;author&gt;Ling, S&lt;/author&gt;&lt;author&gt;Ford, S&lt;/author&gt;&lt;/authors&gt;&lt;/contributors&gt;&lt;titles&gt;&lt;title&gt;Interface structure in a Fe–Ni friction stir welded joint&lt;/title&gt;&lt;secondary-title&gt;Scripta Materialia&lt;/secondary-title&gt;&lt;/titles&gt;&lt;periodical&gt;&lt;full-title&gt;Scripta Materialia&lt;/full-title&gt;&lt;/periodical&gt;&lt;pages&gt;1383-1387&lt;/pages&gt;&lt;volume&gt;53&lt;/volume&gt;&lt;number&gt;12&lt;/number&gt;&lt;dates&gt;&lt;year&gt;2005&lt;/year&gt;&lt;/dates&gt;&lt;isbn&gt;1359-6462&lt;/isbn&gt;&lt;urls&gt;&lt;related-urls&gt;&lt;url&gt;http://www.sciencedirect.com/science/article/pii/S135964620500518X&lt;/url&gt;&lt;/related-urls&gt;&lt;/urls&gt;&lt;/record&gt;&lt;/Cite&gt;&lt;/EndNote&gt;</w:instrText>
      </w:r>
      <w:r w:rsidR="00681A34" w:rsidRPr="005022E1">
        <w:rPr>
          <w:rFonts w:ascii="Times" w:hAnsi="Times"/>
        </w:rPr>
        <w:fldChar w:fldCharType="separate"/>
      </w:r>
      <w:r w:rsidR="00681A34" w:rsidRPr="005022E1">
        <w:rPr>
          <w:rFonts w:ascii="Times" w:hAnsi="Times"/>
          <w:noProof/>
        </w:rPr>
        <w:t>[16]</w:t>
      </w:r>
      <w:r w:rsidR="00681A34" w:rsidRPr="005022E1">
        <w:rPr>
          <w:rFonts w:ascii="Times" w:hAnsi="Times"/>
        </w:rPr>
        <w:fldChar w:fldCharType="end"/>
      </w:r>
      <w:r w:rsidR="005603AA" w:rsidRPr="005022E1">
        <w:rPr>
          <w:rFonts w:ascii="Times" w:hAnsi="Times"/>
        </w:rPr>
        <w:t xml:space="preserve">. In friction stir welds </w:t>
      </w:r>
      <w:r w:rsidR="007012D6" w:rsidRPr="005022E1">
        <w:rPr>
          <w:rFonts w:ascii="Times" w:hAnsi="Times"/>
        </w:rPr>
        <w:t xml:space="preserve">of dissimilar metals </w:t>
      </w:r>
      <w:r w:rsidR="005603AA" w:rsidRPr="005022E1">
        <w:rPr>
          <w:rFonts w:ascii="Times" w:hAnsi="Times"/>
        </w:rPr>
        <w:t>no evidence of intimate mixing or formation of solid solutions have been reported</w:t>
      </w:r>
      <w:r w:rsidR="007012D6" w:rsidRPr="005022E1">
        <w:rPr>
          <w:rFonts w:ascii="Times" w:hAnsi="Times"/>
        </w:rPr>
        <w:t xml:space="preserve"> though extensive mechanical mixing has </w:t>
      </w:r>
      <w:r w:rsidR="007012D6" w:rsidRPr="005022E1">
        <w:rPr>
          <w:rFonts w:ascii="Times" w:hAnsi="Times"/>
        </w:rPr>
        <w:lastRenderedPageBreak/>
        <w:t xml:space="preserve">been observed </w:t>
      </w:r>
      <w:r w:rsidR="00681A34" w:rsidRPr="005022E1">
        <w:rPr>
          <w:rFonts w:ascii="Times" w:hAnsi="Times"/>
        </w:rPr>
        <w:fldChar w:fldCharType="begin">
          <w:fldData xml:space="preserve">PEVuZE5vdGU+PENpdGU+PEF1dGhvcj5BeWVyPC9BdXRob3I+PFllYXI+MjAwNTwvWWVhcj48UmVj
TnVtPjIyMjwvUmVjTnVtPjxEaXNwbGF5VGV4dD5bMiwgMTMsIDE1LCAxNl08L0Rpc3BsYXlUZXh0
PjxyZWNvcmQ+PHJlYy1udW1iZXI+MjIyPC9yZWMtbnVtYmVyPjxmb3JlaWduLWtleXM+PGtleSBh
cHA9IkVOIiBkYi1pZD0iZHJ3d3hwZTlzdHRhZW5lZDBwY3A1czBqMHRmZHI5ZHRhdHZyIiB0aW1l
c3RhbXA9IjE0NTM1NzI4ODYiPjIyMjwva2V5PjwvZm9yZWlnbi1rZXlzPjxyZWYtdHlwZSBuYW1l
PSJKb3VybmFsIEFydGljbGUiPjE3PC9yZWYtdHlwZT48Y29udHJpYnV0b3JzPjxhdXRob3JzPjxh
dXRob3I+QXllciwgUjwvYXV0aG9yPjxhdXRob3I+SmluLCBIVzwvYXV0aG9yPjxhdXRob3I+TXVl
bGxlciwgUlI8L2F1dGhvcj48YXV0aG9yPkxpbmcsIFM8L2F1dGhvcj48YXV0aG9yPkZvcmQsIFM8
L2F1dGhvcj48L2F1dGhvcnM+PC9jb250cmlidXRvcnM+PHRpdGxlcz48dGl0bGU+SW50ZXJmYWNl
IHN0cnVjdHVyZSBpbiBhIEZl4oCTTmkgZnJpY3Rpb24gc3RpciB3ZWxkZWQgam9pbnQ8L3RpdGxl
PjxzZWNvbmRhcnktdGl0bGU+U2NyaXB0YSBNYXRlcmlhbGlhPC9zZWNvbmRhcnktdGl0bGU+PC90
aXRsZXM+PHBlcmlvZGljYWw+PGZ1bGwtdGl0bGU+U2NyaXB0YSBNYXRlcmlhbGlhPC9mdWxsLXRp
dGxlPjwvcGVyaW9kaWNhbD48cGFnZXM+MTM4My0xMzg3PC9wYWdlcz48dm9sdW1lPjUzPC92b2x1
bWU+PG51bWJlcj4xMjwvbnVtYmVyPjxkYXRlcz48eWVhcj4yMDA1PC95ZWFyPjwvZGF0ZXM+PGlz
Ym4+MTM1OS02NDYyPC9pc2JuPjx1cmxzPjxyZWxhdGVkLXVybHM+PHVybD5odHRwOi8vd3d3LnNj
aWVuY2VkaXJlY3QuY29tL3NjaWVuY2UvYXJ0aWNsZS9waWkvUzEzNTk2NDYyMDUwMDUxOFg8L3Vy
bD48L3JlbGF0ZWQtdXJscz48L3VybHM+PC9yZWNvcmQ+PC9DaXRlPjxDaXRlPjxBdXRob3I+RGVi
Um95PC9BdXRob3I+PFllYXI+MjAxMDwvWWVhcj48UmVjTnVtPjIwODwvUmVjTnVtPjxyZWNvcmQ+
PHJlYy1udW1iZXI+MjA4PC9yZWMtbnVtYmVyPjxmb3JlaWduLWtleXM+PGtleSBhcHA9IkVOIiBk
Yi1pZD0iZHJ3d3hwZTlzdHRhZW5lZDBwY3A1czBqMHRmZHI5ZHRhdHZyIiB0aW1lc3RhbXA9IjE0
NTM1MjcxNTMiPjIwODwva2V5PjwvZm9yZWlnbi1rZXlzPjxyZWYtdHlwZSBuYW1lPSJKb3VybmFs
IEFydGljbGUiPjE3PC9yZWYtdHlwZT48Y29udHJpYnV0b3JzPjxhdXRob3JzPjxhdXRob3I+RGVi
Um95LCBUPC9hdXRob3I+PGF1dGhvcj5CaGFkZXNoaWEsIEhLREg8L2F1dGhvcj48L2F1dGhvcnM+
PC9jb250cmlidXRvcnM+PHRpdGxlcz48dGl0bGU+RnJpY3Rpb24gc3RpciB3ZWxkaW5nIG9mIGRp
c3NpbWlsYXIgYWxsb3lz4oCTYSBwZXJzcGVjdGl2ZTwvdGl0bGU+PHNlY29uZGFyeS10aXRsZT5T
Y2llbmNlIGFuZCBUZWNobm9sb2d5IG9mIFdlbGRpbmcgJmFtcDsgSm9pbmluZzwvc2Vjb25kYXJ5
LXRpdGxlPjwvdGl0bGVzPjxwZXJpb2RpY2FsPjxmdWxsLXRpdGxlPlNjaWVuY2UgYW5kIFRlY2hu
b2xvZ3kgb2YgV2VsZGluZyAmYW1wOyBKb2luaW5nPC9mdWxsLXRpdGxlPjwvcGVyaW9kaWNhbD48
cGFnZXM+MjY2LTI3MDwvcGFnZXM+PHZvbHVtZT4xNTwvdm9sdW1lPjxudW1iZXI+NDwvbnVtYmVy
PjxkYXRlcz48eWVhcj4yMDEwPC95ZWFyPjwvZGF0ZXM+PGlzYm4+MTM2Mi0xNzE4PC9pc2JuPjx1
cmxzPjwvdXJscz48L3JlY29yZD48L0NpdGU+PENpdGU+PEF1dGhvcj5OYW5kYW48L0F1dGhvcj48
WWVhcj4yMDA4PC9ZZWFyPjxSZWNOdW0+Mzg8L1JlY051bT48cmVjb3JkPjxyZWMtbnVtYmVyPjM4
PC9yZWMtbnVtYmVyPjxmb3JlaWduLWtleXM+PGtleSBhcHA9IkVOIiBkYi1pZD0iZHJ3d3hwZTlz
dHRhZW5lZDBwY3A1czBqMHRmZHI5ZHRhdHZyIiB0aW1lc3RhbXA9IjE0NDE5MTAwODUiPjM4PC9r
ZXk+PC9mb3JlaWduLWtleXM+PHJlZi10eXBlIG5hbWU9IkpvdXJuYWwgQXJ0aWNsZSI+MTc8L3Jl
Zi10eXBlPjxjb250cmlidXRvcnM+PGF1dGhvcnM+PGF1dGhvcj5OYW5kYW4sIFI8L2F1dGhvcj48
YXV0aG9yPkRlYlJveSwgVDwvYXV0aG9yPjxhdXRob3I+QmhhZGVzaGlhLCBIS0RIPC9hdXRob3I+
PC9hdXRob3JzPjwvY29udHJpYnV0b3JzPjx0aXRsZXM+PHRpdGxlPlJlY2VudCBhZHZhbmNlcyBp
biBmcmljdGlvbi1zdGlyIHdlbGRpbmfigJNwcm9jZXNzLCB3ZWxkbWVudCBzdHJ1Y3R1cmUgYW5k
IHByb3BlcnRpZXM8L3RpdGxlPjxzZWNvbmRhcnktdGl0bGU+UHJvZ3Jlc3MgaW4gTWF0ZXJpYWxz
IFNjaWVuY2U8L3NlY29uZGFyeS10aXRsZT48L3RpdGxlcz48cGVyaW9kaWNhbD48ZnVsbC10aXRs
ZT5Qcm9ncmVzcyBpbiBtYXRlcmlhbHMgc2NpZW5jZTwvZnVsbC10aXRsZT48L3BlcmlvZGljYWw+
PHBhZ2VzPjk4MC0xMDIzPC9wYWdlcz48dm9sdW1lPjUzPC92b2x1bWU+PG51bWJlcj42PC9udW1i
ZXI+PGRhdGVzPjx5ZWFyPjIwMDg8L3llYXI+PC9kYXRlcz48aXNibj4wMDc5LTY0MjU8L2lzYm4+
PHVybHM+PHJlbGF0ZWQtdXJscz48dXJsPmh0dHA6Ly93d3cuc2NpZW5jZWRpcmVjdC5jb20vc2Np
ZW5jZS9hcnRpY2xlL3BpaS9TMDA3OTY0MjUwODAwMDM5WDwvdXJsPjwvcmVsYXRlZC11cmxzPjwv
dXJscz48L3JlY29yZD48L0NpdGU+PENpdGU+PEF1dGhvcj5XYXRhbmFiZTwvQXV0aG9yPjxZZWFy
PjIwMDY8L1llYXI+PFJlY051bT41PC9SZWNOdW0+PHJlY29yZD48cmVjLW51bWJlcj41PC9yZWMt
bnVtYmVyPjxmb3JlaWduLWtleXM+PGtleSBhcHA9IkVOIiBkYi1pZD0iZHJ3d3hwZTlzdHRhZW5l
ZDBwY3A1czBqMHRmZHI5ZHRhdHZyIiB0aW1lc3RhbXA9IjE0NDEyNDAxMDQiPjU8L2tleT48a2V5
IGFwcD0iRU5XZWIiIGRiLWlkPSIiPjA8L2tleT48L2ZvcmVpZ24ta2V5cz48cmVmLXR5cGUgbmFt
ZT0iSm91cm5hbCBBcnRpY2xlIj4xNzwvcmVmLXR5cGU+PGNvbnRyaWJ1dG9ycz48YXV0aG9ycz48
YXV0aG9yPldhdGFuYWJlLCBUYWtlaGlrbzwvYXV0aG9yPjxhdXRob3I+VGFrYXlhbWEsIEhpcm9m
dW1pPC9hdXRob3I+PGF1dGhvcj5ZYW5hZ2lzYXdhLCBBdHN1c2hpPC9hdXRob3I+PC9hdXRob3Jz
PjwvY29udHJpYnV0b3JzPjx0aXRsZXM+PHRpdGxlPkpvaW5pbmcgb2YgYWx1bWludW0gYWxsb3kg
dG8gc3RlZWwgYnkgZnJpY3Rpb24gc3RpciB3ZWxkaW5nPC90aXRsZT48c2Vjb25kYXJ5LXRpdGxl
PkpvdXJuYWwgb2YgTWF0ZXJpYWxzIFByb2Nlc3NpbmcgVGVjaG5vbG9neTwvc2Vjb25kYXJ5LXRp
dGxlPjwvdGl0bGVzPjxwZXJpb2RpY2FsPjxmdWxsLXRpdGxlPkpvdXJuYWwgb2YgTWF0ZXJpYWxz
IFByb2Nlc3NpbmcgVGVjaG5vbG9neTwvZnVsbC10aXRsZT48L3BlcmlvZGljYWw+PHBhZ2VzPjM0
Mi0zNDk8L3BhZ2VzPjx2b2x1bWU+MTc4PC92b2x1bWU+PG51bWJlcj4xPC9udW1iZXI+PGRhdGVz
Pjx5ZWFyPjIwMDY8L3llYXI+PC9kYXRlcz48aXNibj4wOTI0LTAxMzY8L2lzYm4+PHVybHM+PC91
cmxzPjwvcmVjb3JkPjwvQ2l0ZT48L0VuZE5vdGU+AG==
</w:fldData>
        </w:fldChar>
      </w:r>
      <w:r w:rsidR="00681A34" w:rsidRPr="005022E1">
        <w:rPr>
          <w:rFonts w:ascii="Times" w:hAnsi="Times"/>
        </w:rPr>
        <w:instrText xml:space="preserve"> ADDIN EN.CITE </w:instrText>
      </w:r>
      <w:r w:rsidR="00681A34" w:rsidRPr="005022E1">
        <w:rPr>
          <w:rFonts w:ascii="Times" w:hAnsi="Times"/>
        </w:rPr>
        <w:fldChar w:fldCharType="begin">
          <w:fldData xml:space="preserve">PEVuZE5vdGU+PENpdGU+PEF1dGhvcj5BeWVyPC9BdXRob3I+PFllYXI+MjAwNTwvWWVhcj48UmVj
TnVtPjIyMjwvUmVjTnVtPjxEaXNwbGF5VGV4dD5bMiwgMTMsIDE1LCAxNl08L0Rpc3BsYXlUZXh0
PjxyZWNvcmQ+PHJlYy1udW1iZXI+MjIyPC9yZWMtbnVtYmVyPjxmb3JlaWduLWtleXM+PGtleSBh
cHA9IkVOIiBkYi1pZD0iZHJ3d3hwZTlzdHRhZW5lZDBwY3A1czBqMHRmZHI5ZHRhdHZyIiB0aW1l
c3RhbXA9IjE0NTM1NzI4ODYiPjIyMjwva2V5PjwvZm9yZWlnbi1rZXlzPjxyZWYtdHlwZSBuYW1l
PSJKb3VybmFsIEFydGljbGUiPjE3PC9yZWYtdHlwZT48Y29udHJpYnV0b3JzPjxhdXRob3JzPjxh
dXRob3I+QXllciwgUjwvYXV0aG9yPjxhdXRob3I+SmluLCBIVzwvYXV0aG9yPjxhdXRob3I+TXVl
bGxlciwgUlI8L2F1dGhvcj48YXV0aG9yPkxpbmcsIFM8L2F1dGhvcj48YXV0aG9yPkZvcmQsIFM8
L2F1dGhvcj48L2F1dGhvcnM+PC9jb250cmlidXRvcnM+PHRpdGxlcz48dGl0bGU+SW50ZXJmYWNl
IHN0cnVjdHVyZSBpbiBhIEZl4oCTTmkgZnJpY3Rpb24gc3RpciB3ZWxkZWQgam9pbnQ8L3RpdGxl
PjxzZWNvbmRhcnktdGl0bGU+U2NyaXB0YSBNYXRlcmlhbGlhPC9zZWNvbmRhcnktdGl0bGU+PC90
aXRsZXM+PHBlcmlvZGljYWw+PGZ1bGwtdGl0bGU+U2NyaXB0YSBNYXRlcmlhbGlhPC9mdWxsLXRp
dGxlPjwvcGVyaW9kaWNhbD48cGFnZXM+MTM4My0xMzg3PC9wYWdlcz48dm9sdW1lPjUzPC92b2x1
bWU+PG51bWJlcj4xMjwvbnVtYmVyPjxkYXRlcz48eWVhcj4yMDA1PC95ZWFyPjwvZGF0ZXM+PGlz
Ym4+MTM1OS02NDYyPC9pc2JuPjx1cmxzPjxyZWxhdGVkLXVybHM+PHVybD5odHRwOi8vd3d3LnNj
aWVuY2VkaXJlY3QuY29tL3NjaWVuY2UvYXJ0aWNsZS9waWkvUzEzNTk2NDYyMDUwMDUxOFg8L3Vy
bD48L3JlbGF0ZWQtdXJscz48L3VybHM+PC9yZWNvcmQ+PC9DaXRlPjxDaXRlPjxBdXRob3I+RGVi
Um95PC9BdXRob3I+PFllYXI+MjAxMDwvWWVhcj48UmVjTnVtPjIwODwvUmVjTnVtPjxyZWNvcmQ+
PHJlYy1udW1iZXI+MjA4PC9yZWMtbnVtYmVyPjxmb3JlaWduLWtleXM+PGtleSBhcHA9IkVOIiBk
Yi1pZD0iZHJ3d3hwZTlzdHRhZW5lZDBwY3A1czBqMHRmZHI5ZHRhdHZyIiB0aW1lc3RhbXA9IjE0
NTM1MjcxNTMiPjIwODwva2V5PjwvZm9yZWlnbi1rZXlzPjxyZWYtdHlwZSBuYW1lPSJKb3VybmFs
IEFydGljbGUiPjE3PC9yZWYtdHlwZT48Y29udHJpYnV0b3JzPjxhdXRob3JzPjxhdXRob3I+RGVi
Um95LCBUPC9hdXRob3I+PGF1dGhvcj5CaGFkZXNoaWEsIEhLREg8L2F1dGhvcj48L2F1dGhvcnM+
PC9jb250cmlidXRvcnM+PHRpdGxlcz48dGl0bGU+RnJpY3Rpb24gc3RpciB3ZWxkaW5nIG9mIGRp
c3NpbWlsYXIgYWxsb3lz4oCTYSBwZXJzcGVjdGl2ZTwvdGl0bGU+PHNlY29uZGFyeS10aXRsZT5T
Y2llbmNlIGFuZCBUZWNobm9sb2d5IG9mIFdlbGRpbmcgJmFtcDsgSm9pbmluZzwvc2Vjb25kYXJ5
LXRpdGxlPjwvdGl0bGVzPjxwZXJpb2RpY2FsPjxmdWxsLXRpdGxlPlNjaWVuY2UgYW5kIFRlY2hu
b2xvZ3kgb2YgV2VsZGluZyAmYW1wOyBKb2luaW5nPC9mdWxsLXRpdGxlPjwvcGVyaW9kaWNhbD48
cGFnZXM+MjY2LTI3MDwvcGFnZXM+PHZvbHVtZT4xNTwvdm9sdW1lPjxudW1iZXI+NDwvbnVtYmVy
PjxkYXRlcz48eWVhcj4yMDEwPC95ZWFyPjwvZGF0ZXM+PGlzYm4+MTM2Mi0xNzE4PC9pc2JuPjx1
cmxzPjwvdXJscz48L3JlY29yZD48L0NpdGU+PENpdGU+PEF1dGhvcj5OYW5kYW48L0F1dGhvcj48
WWVhcj4yMDA4PC9ZZWFyPjxSZWNOdW0+Mzg8L1JlY051bT48cmVjb3JkPjxyZWMtbnVtYmVyPjM4
PC9yZWMtbnVtYmVyPjxmb3JlaWduLWtleXM+PGtleSBhcHA9IkVOIiBkYi1pZD0iZHJ3d3hwZTlz
dHRhZW5lZDBwY3A1czBqMHRmZHI5ZHRhdHZyIiB0aW1lc3RhbXA9IjE0NDE5MTAwODUiPjM4PC9r
ZXk+PC9mb3JlaWduLWtleXM+PHJlZi10eXBlIG5hbWU9IkpvdXJuYWwgQXJ0aWNsZSI+MTc8L3Jl
Zi10eXBlPjxjb250cmlidXRvcnM+PGF1dGhvcnM+PGF1dGhvcj5OYW5kYW4sIFI8L2F1dGhvcj48
YXV0aG9yPkRlYlJveSwgVDwvYXV0aG9yPjxhdXRob3I+QmhhZGVzaGlhLCBIS0RIPC9hdXRob3I+
PC9hdXRob3JzPjwvY29udHJpYnV0b3JzPjx0aXRsZXM+PHRpdGxlPlJlY2VudCBhZHZhbmNlcyBp
biBmcmljdGlvbi1zdGlyIHdlbGRpbmfigJNwcm9jZXNzLCB3ZWxkbWVudCBzdHJ1Y3R1cmUgYW5k
IHByb3BlcnRpZXM8L3RpdGxlPjxzZWNvbmRhcnktdGl0bGU+UHJvZ3Jlc3MgaW4gTWF0ZXJpYWxz
IFNjaWVuY2U8L3NlY29uZGFyeS10aXRsZT48L3RpdGxlcz48cGVyaW9kaWNhbD48ZnVsbC10aXRs
ZT5Qcm9ncmVzcyBpbiBtYXRlcmlhbHMgc2NpZW5jZTwvZnVsbC10aXRsZT48L3BlcmlvZGljYWw+
PHBhZ2VzPjk4MC0xMDIzPC9wYWdlcz48dm9sdW1lPjUzPC92b2x1bWU+PG51bWJlcj42PC9udW1i
ZXI+PGRhdGVzPjx5ZWFyPjIwMDg8L3llYXI+PC9kYXRlcz48aXNibj4wMDc5LTY0MjU8L2lzYm4+
PHVybHM+PHJlbGF0ZWQtdXJscz48dXJsPmh0dHA6Ly93d3cuc2NpZW5jZWRpcmVjdC5jb20vc2Np
ZW5jZS9hcnRpY2xlL3BpaS9TMDA3OTY0MjUwODAwMDM5WDwvdXJsPjwvcmVsYXRlZC11cmxzPjwv
dXJscz48L3JlY29yZD48L0NpdGU+PENpdGU+PEF1dGhvcj5XYXRhbmFiZTwvQXV0aG9yPjxZZWFy
PjIwMDY8L1llYXI+PFJlY051bT41PC9SZWNOdW0+PHJlY29yZD48cmVjLW51bWJlcj41PC9yZWMt
bnVtYmVyPjxmb3JlaWduLWtleXM+PGtleSBhcHA9IkVOIiBkYi1pZD0iZHJ3d3hwZTlzdHRhZW5l
ZDBwY3A1czBqMHRmZHI5ZHRhdHZyIiB0aW1lc3RhbXA9IjE0NDEyNDAxMDQiPjU8L2tleT48a2V5
IGFwcD0iRU5XZWIiIGRiLWlkPSIiPjA8L2tleT48L2ZvcmVpZ24ta2V5cz48cmVmLXR5cGUgbmFt
ZT0iSm91cm5hbCBBcnRpY2xlIj4xNzwvcmVmLXR5cGU+PGNvbnRyaWJ1dG9ycz48YXV0aG9ycz48
YXV0aG9yPldhdGFuYWJlLCBUYWtlaGlrbzwvYXV0aG9yPjxhdXRob3I+VGFrYXlhbWEsIEhpcm9m
dW1pPC9hdXRob3I+PGF1dGhvcj5ZYW5hZ2lzYXdhLCBBdHN1c2hpPC9hdXRob3I+PC9hdXRob3Jz
PjwvY29udHJpYnV0b3JzPjx0aXRsZXM+PHRpdGxlPkpvaW5pbmcgb2YgYWx1bWludW0gYWxsb3kg
dG8gc3RlZWwgYnkgZnJpY3Rpb24gc3RpciB3ZWxkaW5nPC90aXRsZT48c2Vjb25kYXJ5LXRpdGxl
PkpvdXJuYWwgb2YgTWF0ZXJpYWxzIFByb2Nlc3NpbmcgVGVjaG5vbG9neTwvc2Vjb25kYXJ5LXRp
dGxlPjwvdGl0bGVzPjxwZXJpb2RpY2FsPjxmdWxsLXRpdGxlPkpvdXJuYWwgb2YgTWF0ZXJpYWxz
IFByb2Nlc3NpbmcgVGVjaG5vbG9neTwvZnVsbC10aXRsZT48L3BlcmlvZGljYWw+PHBhZ2VzPjM0
Mi0zNDk8L3BhZ2VzPjx2b2x1bWU+MTc4PC92b2x1bWU+PG51bWJlcj4xPC9udW1iZXI+PGRhdGVz
Pjx5ZWFyPjIwMDY8L3llYXI+PC9kYXRlcz48aXNibj4wOTI0LTAxMzY8L2lzYm4+PHVybHM+PC91
cmxzPjwvcmVjb3JkPjwvQ2l0ZT48L0VuZE5vdGU+AG==
</w:fldData>
        </w:fldChar>
      </w:r>
      <w:r w:rsidR="00681A34" w:rsidRPr="005022E1">
        <w:rPr>
          <w:rFonts w:ascii="Times" w:hAnsi="Times"/>
        </w:rPr>
        <w:instrText xml:space="preserve"> ADDIN EN.CITE.DATA </w:instrText>
      </w:r>
      <w:r w:rsidR="00681A34" w:rsidRPr="005022E1">
        <w:rPr>
          <w:rFonts w:ascii="Times" w:hAnsi="Times"/>
        </w:rPr>
      </w:r>
      <w:r w:rsidR="00681A34" w:rsidRPr="005022E1">
        <w:rPr>
          <w:rFonts w:ascii="Times" w:hAnsi="Times"/>
        </w:rPr>
        <w:fldChar w:fldCharType="end"/>
      </w:r>
      <w:r w:rsidR="00681A34" w:rsidRPr="005022E1">
        <w:rPr>
          <w:rFonts w:ascii="Times" w:hAnsi="Times"/>
        </w:rPr>
      </w:r>
      <w:r w:rsidR="00681A34" w:rsidRPr="005022E1">
        <w:rPr>
          <w:rFonts w:ascii="Times" w:hAnsi="Times"/>
        </w:rPr>
        <w:fldChar w:fldCharType="separate"/>
      </w:r>
      <w:r w:rsidR="00681A34" w:rsidRPr="005022E1">
        <w:rPr>
          <w:rFonts w:ascii="Times" w:hAnsi="Times"/>
          <w:noProof/>
        </w:rPr>
        <w:t>[2, 13, 15, 16]</w:t>
      </w:r>
      <w:r w:rsidR="00681A34" w:rsidRPr="005022E1">
        <w:rPr>
          <w:rFonts w:ascii="Times" w:hAnsi="Times"/>
        </w:rPr>
        <w:fldChar w:fldCharType="end"/>
      </w:r>
      <w:r w:rsidR="005603AA" w:rsidRPr="005022E1">
        <w:rPr>
          <w:rFonts w:ascii="Times" w:hAnsi="Times"/>
        </w:rPr>
        <w:t>.</w:t>
      </w:r>
      <w:r w:rsidR="009C63DD" w:rsidRPr="005022E1">
        <w:rPr>
          <w:rFonts w:ascii="Times" w:hAnsi="Times"/>
        </w:rPr>
        <w:t xml:space="preserve"> </w:t>
      </w:r>
      <w:r w:rsidR="00885FD2" w:rsidRPr="005022E1">
        <w:rPr>
          <w:rFonts w:ascii="Times" w:hAnsi="Times"/>
        </w:rPr>
        <w:t>Chen and Nataka while attempting to make Al-Steel dissimilar metal welds used Steel produced by hot dip galvanizing and observed enhanced strength</w:t>
      </w:r>
      <w:r w:rsidR="00942B9B"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&lt;EndNote&gt;&lt;Cite&gt;&lt;Author&gt;Chen&lt;/Author&gt;&lt;Year&gt;2008&lt;/Year&gt;&lt;RecNum&gt;224&lt;/RecNum&gt;&lt;DisplayText&gt;[17]&lt;/DisplayText&gt;&lt;record&gt;&lt;rec-number&gt;224&lt;/rec-number&gt;&lt;foreign-keys&gt;&lt;key app="EN" db-id="drwwxpe9sttaened0pcp5s0j0tfdr9dtatvr" timestamp="1453573684"&gt;224&lt;/key&gt;&lt;/foreign-keys&gt;&lt;ref-type name="Journal Article"&gt;17&lt;/ref-type&gt;&lt;contributors&gt;&lt;authors&gt;&lt;author&gt;Chen, YC&lt;/author&gt;&lt;author&gt;Nakata, K&lt;/author&gt;&lt;/authors&gt;&lt;/contributors&gt;&lt;titles&gt;&lt;title&gt;Effect of the surface state of steel on the microstructure and mechanical properties of dissimilar metal lap joints of aluminum and steel by friction stir welding&lt;/title&gt;&lt;secondary-title&gt;Metallurgical and Materials Transactions A&lt;/secondary-title&gt;&lt;/titles&gt;&lt;periodical&gt;&lt;full-title&gt;Metallurgical and Materials Transactions A&lt;/full-title&gt;&lt;/periodical&gt;&lt;pages&gt;1985-1992&lt;/pages&gt;&lt;volume&gt;39&lt;/volume&gt;&lt;number&gt;8&lt;/number&gt;&lt;dates&gt;&lt;year&gt;2008&lt;/year&gt;&lt;/dates&gt;&lt;isbn&gt;1073-5623&lt;/isbn&gt;&lt;urls&gt;&lt;/urls&gt;&lt;/record&gt;&lt;/Cite&gt;&lt;/EndNote&gt;</w:instrText>
      </w:r>
      <w:r w:rsidR="00681A34" w:rsidRPr="005022E1">
        <w:rPr>
          <w:rFonts w:ascii="Times" w:hAnsi="Times"/>
        </w:rPr>
        <w:fldChar w:fldCharType="separate"/>
      </w:r>
      <w:r w:rsidR="00507C19" w:rsidRPr="005022E1">
        <w:rPr>
          <w:rFonts w:ascii="Times" w:hAnsi="Times"/>
          <w:noProof/>
        </w:rPr>
        <w:t>[17]</w:t>
      </w:r>
      <w:r w:rsidR="00681A34" w:rsidRPr="005022E1">
        <w:rPr>
          <w:rFonts w:ascii="Times" w:hAnsi="Times"/>
        </w:rPr>
        <w:fldChar w:fldCharType="end"/>
      </w:r>
      <w:r w:rsidR="00885FD2" w:rsidRPr="005022E1">
        <w:rPr>
          <w:rFonts w:ascii="Times" w:hAnsi="Times"/>
        </w:rPr>
        <w:t>. They attributed the improve</w:t>
      </w:r>
      <w:r w:rsidR="00E43347" w:rsidRPr="005022E1">
        <w:rPr>
          <w:rFonts w:ascii="Times" w:hAnsi="Times"/>
        </w:rPr>
        <w:t>d</w:t>
      </w:r>
      <w:r w:rsidR="00885FD2" w:rsidRPr="005022E1">
        <w:rPr>
          <w:rFonts w:ascii="Times" w:hAnsi="Times"/>
        </w:rPr>
        <w:t xml:space="preserve"> strength</w:t>
      </w:r>
      <w:r w:rsidR="00FA4298" w:rsidRPr="005022E1">
        <w:rPr>
          <w:rFonts w:ascii="Times" w:hAnsi="Times"/>
        </w:rPr>
        <w:t xml:space="preserve"> to the localized melting of</w:t>
      </w:r>
      <w:r w:rsidR="00885FD2" w:rsidRPr="005022E1">
        <w:rPr>
          <w:rFonts w:ascii="Times" w:hAnsi="Times"/>
        </w:rPr>
        <w:t xml:space="preserve"> Zn which expose</w:t>
      </w:r>
      <w:r w:rsidR="00E43347" w:rsidRPr="005022E1">
        <w:rPr>
          <w:rFonts w:ascii="Times" w:hAnsi="Times"/>
        </w:rPr>
        <w:t>d the nascent oxide free surfaces to promote</w:t>
      </w:r>
      <w:r w:rsidR="00FA4298" w:rsidRPr="005022E1">
        <w:rPr>
          <w:rFonts w:ascii="Times" w:hAnsi="Times"/>
        </w:rPr>
        <w:t xml:space="preserve"> a Zn-Al interfacial reaction leading to the</w:t>
      </w:r>
      <w:r w:rsidR="00E43347" w:rsidRPr="005022E1">
        <w:rPr>
          <w:rFonts w:ascii="Times" w:hAnsi="Times"/>
        </w:rPr>
        <w:t xml:space="preserve"> form</w:t>
      </w:r>
      <w:r w:rsidR="00FA4298" w:rsidRPr="005022E1">
        <w:rPr>
          <w:rFonts w:ascii="Times" w:hAnsi="Times"/>
        </w:rPr>
        <w:t>ation</w:t>
      </w:r>
      <w:r w:rsidR="00E43347" w:rsidRPr="005022E1">
        <w:rPr>
          <w:rFonts w:ascii="Times" w:hAnsi="Times"/>
        </w:rPr>
        <w:t xml:space="preserve"> </w:t>
      </w:r>
      <w:r w:rsidR="00FA4298" w:rsidRPr="005022E1">
        <w:rPr>
          <w:rFonts w:ascii="Times" w:hAnsi="Times"/>
        </w:rPr>
        <w:t>low melting Al-Zn eutectic. The expulsion of this low melting eutectic phase aided by the pressure and plastic flow brought the Al-Steel nascent surfaces into intimate contact leading to the enhanced strength of welds</w:t>
      </w:r>
      <w:r w:rsidR="002C178C"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&lt;EndNote&gt;&lt;Cite&gt;&lt;Author&gt;Chen&lt;/Author&gt;&lt;Year&gt;2008&lt;/Year&gt;&lt;RecNum&gt;224&lt;/RecNum&gt;&lt;DisplayText&gt;[17]&lt;/DisplayText&gt;&lt;record&gt;&lt;rec-number&gt;224&lt;/rec-number&gt;&lt;foreign-keys&gt;&lt;key app="EN" db-id="drwwxpe9sttaened0pcp5s0j0tfdr9dtatvr" timestamp="1453573684"&gt;224&lt;/key&gt;&lt;/foreign-keys&gt;&lt;ref-type name="Journal Article"&gt;17&lt;/ref-type&gt;&lt;contributors&gt;&lt;authors&gt;&lt;author&gt;Chen, YC&lt;/author&gt;&lt;author&gt;Nakata, K&lt;/author&gt;&lt;/authors&gt;&lt;/contributors&gt;&lt;titles&gt;&lt;title&gt;Effect of the surface state of steel on the microstructure and mechanical properties of dissimilar metal lap joints of aluminum and steel by friction stir welding&lt;/title&gt;&lt;secondary-title&gt;Metallurgical and Materials Transactions A&lt;/secondary-title&gt;&lt;/titles&gt;&lt;periodical&gt;&lt;full-title&gt;Metallurgical and Materials Transactions A&lt;/full-title&gt;&lt;/periodical&gt;&lt;pages&gt;1985-1992&lt;/pages&gt;&lt;volume&gt;39&lt;/volume&gt;&lt;number&gt;8&lt;/number&gt;&lt;dates&gt;&lt;year&gt;2008&lt;/year&gt;&lt;/dates&gt;&lt;isbn&gt;1073-5623&lt;/isbn&gt;&lt;urls&gt;&lt;/urls&gt;&lt;/record&gt;&lt;/Cite&gt;&lt;/EndNote&gt;</w:instrText>
      </w:r>
      <w:r w:rsidR="00681A34" w:rsidRPr="005022E1">
        <w:rPr>
          <w:rFonts w:ascii="Times" w:hAnsi="Times"/>
        </w:rPr>
        <w:fldChar w:fldCharType="separate"/>
      </w:r>
      <w:r w:rsidR="00507C19" w:rsidRPr="005022E1">
        <w:rPr>
          <w:rFonts w:ascii="Times" w:hAnsi="Times"/>
          <w:noProof/>
        </w:rPr>
        <w:t>[17]</w:t>
      </w:r>
      <w:r w:rsidR="00681A34" w:rsidRPr="005022E1">
        <w:rPr>
          <w:rFonts w:ascii="Times" w:hAnsi="Times"/>
        </w:rPr>
        <w:fldChar w:fldCharType="end"/>
      </w:r>
      <w:r w:rsidR="00FA4298" w:rsidRPr="005022E1">
        <w:rPr>
          <w:rFonts w:ascii="Times" w:hAnsi="Times"/>
        </w:rPr>
        <w:t xml:space="preserve">. </w:t>
      </w:r>
      <w:r w:rsidR="00955017" w:rsidRPr="005022E1">
        <w:rPr>
          <w:rFonts w:ascii="Times" w:hAnsi="Times" w:cs="Times"/>
        </w:rPr>
        <w:t xml:space="preserve">The improvement of mechanical properties due to the formation of </w:t>
      </w:r>
      <w:proofErr w:type="spellStart"/>
      <w:r w:rsidR="00955017" w:rsidRPr="005022E1">
        <w:rPr>
          <w:rFonts w:ascii="Times" w:hAnsi="Times" w:cs="Times"/>
        </w:rPr>
        <w:t>intermetallics</w:t>
      </w:r>
      <w:proofErr w:type="spellEnd"/>
      <w:r w:rsidR="00955017" w:rsidRPr="005022E1">
        <w:rPr>
          <w:rFonts w:ascii="Times" w:hAnsi="Times" w:cs="Times"/>
        </w:rPr>
        <w:t xml:space="preserve"> was observed by Yamamoto et.al while friction stir welding Al and Mg</w:t>
      </w:r>
      <w:r w:rsidR="00BB5D05" w:rsidRPr="005022E1">
        <w:rPr>
          <w:rFonts w:ascii="Times" w:hAnsi="Times" w:cs="Times"/>
        </w:rPr>
        <w:t xml:space="preserve"> </w:t>
      </w:r>
      <w:r w:rsidR="00507C19" w:rsidRPr="005022E1">
        <w:rPr>
          <w:rFonts w:ascii="Times" w:hAnsi="Times" w:cs="Times"/>
        </w:rPr>
        <w:fldChar w:fldCharType="begin"/>
      </w:r>
      <w:r w:rsidR="00507C19" w:rsidRPr="005022E1">
        <w:rPr>
          <w:rFonts w:ascii="Times" w:hAnsi="Times" w:cs="Times"/>
        </w:rPr>
        <w:instrText xml:space="preserve"> ADDIN EN.CITE &lt;EndNote&gt;&lt;Cite&gt;&lt;Author&gt;Yamamoto&lt;/Author&gt;&lt;Year&gt;2009&lt;/Year&gt;&lt;RecNum&gt;237&lt;/RecNum&gt;&lt;DisplayText&gt;[18]&lt;/DisplayText&gt;&lt;record&gt;&lt;rec-number&gt;237&lt;/rec-number&gt;&lt;foreign-keys&gt;&lt;key app="EN" db-id="drwwxpe9sttaened0pcp5s0j0tfdr9dtatvr" timestamp="1453601402"&gt;237&lt;/key&gt;&lt;/foreign-keys&gt;&lt;ref-type name="Journal Article"&gt;17&lt;/ref-type&gt;&lt;contributors&gt;&lt;authors&gt;&lt;author&gt;Yamamoto, Naotsugu&lt;/author&gt;&lt;author&gt;Liao, Jinsun&lt;/author&gt;&lt;author&gt;Watanabe, Shuhei&lt;/author&gt;&lt;author&gt;Nakata, Kazuhiro&lt;/author&gt;&lt;/authors&gt;&lt;/contributors&gt;&lt;titles&gt;&lt;title&gt;Effect of intermetallic compound layer on tensile strength of dissimilar friction-stir weld of a high strength Mg alloy and Al alloy&lt;/title&gt;&lt;secondary-title&gt;Materials transactions&lt;/secondary-title&gt;&lt;/titles&gt;&lt;periodical&gt;&lt;full-title&gt;Materials transactions&lt;/full-title&gt;&lt;/periodical&gt;&lt;pages&gt;2833-2838&lt;/pages&gt;&lt;volume&gt;50&lt;/volume&gt;&lt;number&gt;12&lt;/number&gt;&lt;dates&gt;&lt;year&gt;2009&lt;/year&gt;&lt;/dates&gt;&lt;isbn&gt;1345-9678&lt;/isbn&gt;&lt;urls&gt;&lt;/urls&gt;&lt;/record&gt;&lt;/Cite&gt;&lt;/EndNote&gt;</w:instrText>
      </w:r>
      <w:r w:rsidR="00507C19" w:rsidRPr="005022E1">
        <w:rPr>
          <w:rFonts w:ascii="Times" w:hAnsi="Times" w:cs="Times"/>
        </w:rPr>
        <w:fldChar w:fldCharType="separate"/>
      </w:r>
      <w:r w:rsidR="00507C19" w:rsidRPr="005022E1">
        <w:rPr>
          <w:rFonts w:ascii="Times" w:hAnsi="Times" w:cs="Times"/>
          <w:noProof/>
        </w:rPr>
        <w:t>[18]</w:t>
      </w:r>
      <w:r w:rsidR="00507C19" w:rsidRPr="005022E1">
        <w:rPr>
          <w:rFonts w:ascii="Times" w:hAnsi="Times" w:cs="Times"/>
        </w:rPr>
        <w:fldChar w:fldCharType="end"/>
      </w:r>
      <w:r w:rsidR="00955017" w:rsidRPr="005022E1">
        <w:rPr>
          <w:rFonts w:ascii="Times" w:hAnsi="Times" w:cs="Times"/>
        </w:rPr>
        <w:t>. They showed that the loads to failure for Al-Mg dissimilar metal were larger when the intermetallic thickness was 800nm and when it exceeded 1800nm the loads decreased sharply and fracture occurred at the intermetallic region</w:t>
      </w:r>
      <w:r w:rsidR="00BB5D05" w:rsidRPr="005022E1">
        <w:rPr>
          <w:rFonts w:ascii="Times" w:hAnsi="Times" w:cs="Times"/>
        </w:rPr>
        <w:t xml:space="preserve"> </w:t>
      </w:r>
      <w:r w:rsidR="00507C19" w:rsidRPr="005022E1">
        <w:rPr>
          <w:rFonts w:ascii="Times" w:hAnsi="Times" w:cs="Times"/>
        </w:rPr>
        <w:fldChar w:fldCharType="begin"/>
      </w:r>
      <w:r w:rsidR="00507C19" w:rsidRPr="005022E1">
        <w:rPr>
          <w:rFonts w:ascii="Times" w:hAnsi="Times" w:cs="Times"/>
        </w:rPr>
        <w:instrText xml:space="preserve"> ADDIN EN.CITE &lt;EndNote&gt;&lt;Cite&gt;&lt;Author&gt;Yamamoto&lt;/Author&gt;&lt;Year&gt;2009&lt;/Year&gt;&lt;RecNum&gt;237&lt;/RecNum&gt;&lt;DisplayText&gt;[18]&lt;/DisplayText&gt;&lt;record&gt;&lt;rec-number&gt;237&lt;/rec-number&gt;&lt;foreign-keys&gt;&lt;key app="EN" db-id="drwwxpe9sttaened0pcp5s0j0tfdr9dtatvr" timestamp="1453601402"&gt;237&lt;/key&gt;&lt;/foreign-keys&gt;&lt;ref-type name="Journal Article"&gt;17&lt;/ref-type&gt;&lt;contributors&gt;&lt;authors&gt;&lt;author&gt;Yamamoto, Naotsugu&lt;/author&gt;&lt;author&gt;Liao, Jinsun&lt;/author&gt;&lt;author&gt;Watanabe, Shuhei&lt;/author&gt;&lt;author&gt;Nakata, Kazuhiro&lt;/author&gt;&lt;/authors&gt;&lt;/contributors&gt;&lt;titles&gt;&lt;title&gt;Effect of intermetallic compound layer on tensile strength of dissimilar friction-stir weld of a high strength Mg alloy and Al alloy&lt;/title&gt;&lt;secondary-title&gt;Materials transactions&lt;/secondary-title&gt;&lt;/titles&gt;&lt;periodical&gt;&lt;full-title&gt;Materials transactions&lt;/full-title&gt;&lt;/periodical&gt;&lt;pages&gt;2833-2838&lt;/pages&gt;&lt;volume&gt;50&lt;/volume&gt;&lt;number&gt;12&lt;/number&gt;&lt;dates&gt;&lt;year&gt;2009&lt;/year&gt;&lt;/dates&gt;&lt;isbn&gt;1345-9678&lt;/isbn&gt;&lt;urls&gt;&lt;/urls&gt;&lt;/record&gt;&lt;/Cite&gt;&lt;/EndNote&gt;</w:instrText>
      </w:r>
      <w:r w:rsidR="00507C19" w:rsidRPr="005022E1">
        <w:rPr>
          <w:rFonts w:ascii="Times" w:hAnsi="Times" w:cs="Times"/>
        </w:rPr>
        <w:fldChar w:fldCharType="separate"/>
      </w:r>
      <w:r w:rsidR="00507C19" w:rsidRPr="005022E1">
        <w:rPr>
          <w:rFonts w:ascii="Times" w:hAnsi="Times" w:cs="Times"/>
          <w:noProof/>
        </w:rPr>
        <w:t>[18]</w:t>
      </w:r>
      <w:r w:rsidR="00507C19" w:rsidRPr="005022E1">
        <w:rPr>
          <w:rFonts w:ascii="Times" w:hAnsi="Times" w:cs="Times"/>
        </w:rPr>
        <w:fldChar w:fldCharType="end"/>
      </w:r>
      <w:r w:rsidR="00955017" w:rsidRPr="005022E1">
        <w:rPr>
          <w:rFonts w:ascii="Times" w:hAnsi="Times" w:cs="Times"/>
        </w:rPr>
        <w:t xml:space="preserve">. The reason provided was that increased intermetallic thickness at the interface decreased the extent of mechanical interlock at the interface though this hypothesis was not elaborated. </w:t>
      </w:r>
      <w:proofErr w:type="spellStart"/>
      <w:r w:rsidR="00955017" w:rsidRPr="005022E1">
        <w:rPr>
          <w:rFonts w:ascii="Times" w:hAnsi="Times" w:cs="Times"/>
        </w:rPr>
        <w:t>P.Xue</w:t>
      </w:r>
      <w:proofErr w:type="spellEnd"/>
      <w:r w:rsidR="00955017" w:rsidRPr="005022E1">
        <w:rPr>
          <w:rFonts w:ascii="Times" w:hAnsi="Times" w:cs="Times"/>
        </w:rPr>
        <w:t xml:space="preserve"> et.al reported bond strengths in excess of 210MPa for Al-Cu friction stir welded joints when the thickness of the intermetallic layer was less than 1000nm</w:t>
      </w:r>
      <w:r w:rsidR="00BB5D05" w:rsidRPr="005022E1">
        <w:rPr>
          <w:rFonts w:ascii="Times" w:hAnsi="Times" w:cs="Times"/>
        </w:rPr>
        <w:t xml:space="preserve"> </w:t>
      </w:r>
      <w:r w:rsidR="00507C19" w:rsidRPr="005022E1">
        <w:rPr>
          <w:rFonts w:ascii="Times" w:hAnsi="Times" w:cs="Times"/>
        </w:rPr>
        <w:fldChar w:fldCharType="begin"/>
      </w:r>
      <w:r w:rsidR="00507C19" w:rsidRPr="005022E1">
        <w:rPr>
          <w:rFonts w:ascii="Times" w:hAnsi="Times" w:cs="Times"/>
        </w:rPr>
        <w:instrText xml:space="preserve"> ADDIN EN.CITE &lt;EndNote&gt;&lt;Cite&gt;&lt;Author&gt;Xue&lt;/Author&gt;&lt;Year&gt;2010&lt;/Year&gt;&lt;RecNum&gt;238&lt;/RecNum&gt;&lt;DisplayText&gt;[19]&lt;/DisplayText&gt;&lt;record&gt;&lt;rec-number&gt;238&lt;/rec-number&gt;&lt;foreign-keys&gt;&lt;key app="EN" db-id="drwwxpe9sttaened0pcp5s0j0tfdr9dtatvr" timestamp="1453601510"&gt;238&lt;/key&gt;&lt;/foreign-keys&gt;&lt;ref-type name="Journal Article"&gt;17&lt;/ref-type&gt;&lt;contributors&gt;&lt;authors&gt;&lt;author&gt;Xue, P&lt;/author&gt;&lt;author&gt;Xiao, BL&lt;/author&gt;&lt;author&gt;Ni, DR&lt;/author&gt;&lt;author&gt;Ma, ZY&lt;/author&gt;&lt;/authors&gt;&lt;/contributors&gt;&lt;titles&gt;&lt;title&gt;Enhanced mechanical properties of friction stir welded dissimilar Al–Cu joint by intermetallic compounds&lt;/title&gt;&lt;secondary-title&gt;Materials science and engineering: A&lt;/secondary-title&gt;&lt;/titles&gt;&lt;periodical&gt;&lt;full-title&gt;Materials Science and Engineering: A&lt;/full-title&gt;&lt;/periodical&gt;&lt;pages&gt;5723-5727&lt;/pages&gt;&lt;volume&gt;527&lt;/volume&gt;&lt;number&gt;21&lt;/number&gt;&lt;dates&gt;&lt;year&gt;2010&lt;/year&gt;&lt;/dates&gt;&lt;isbn&gt;0921-5093&lt;/isbn&gt;&lt;urls&gt;&lt;/urls&gt;&lt;/record&gt;&lt;/Cite&gt;&lt;/EndNote&gt;</w:instrText>
      </w:r>
      <w:r w:rsidR="00507C19" w:rsidRPr="005022E1">
        <w:rPr>
          <w:rFonts w:ascii="Times" w:hAnsi="Times" w:cs="Times"/>
        </w:rPr>
        <w:fldChar w:fldCharType="separate"/>
      </w:r>
      <w:r w:rsidR="00507C19" w:rsidRPr="005022E1">
        <w:rPr>
          <w:rFonts w:ascii="Times" w:hAnsi="Times" w:cs="Times"/>
          <w:noProof/>
        </w:rPr>
        <w:t>[19]</w:t>
      </w:r>
      <w:r w:rsidR="00507C19" w:rsidRPr="005022E1">
        <w:rPr>
          <w:rFonts w:ascii="Times" w:hAnsi="Times" w:cs="Times"/>
        </w:rPr>
        <w:fldChar w:fldCharType="end"/>
      </w:r>
      <w:r w:rsidR="00955017" w:rsidRPr="005022E1">
        <w:rPr>
          <w:rFonts w:ascii="Times" w:hAnsi="Times" w:cs="Times"/>
        </w:rPr>
        <w:t>. Tanaka et.al also made similar observations</w:t>
      </w:r>
      <w:r w:rsidR="00BB5D05" w:rsidRPr="005022E1">
        <w:rPr>
          <w:rFonts w:ascii="Times" w:hAnsi="Times" w:cs="Times"/>
        </w:rPr>
        <w:t xml:space="preserve"> </w:t>
      </w:r>
      <w:r w:rsidR="00507C19" w:rsidRPr="005022E1">
        <w:rPr>
          <w:rFonts w:ascii="Times" w:hAnsi="Times" w:cs="Times"/>
        </w:rPr>
        <w:fldChar w:fldCharType="begin"/>
      </w:r>
      <w:r w:rsidR="00507C19" w:rsidRPr="005022E1">
        <w:rPr>
          <w:rFonts w:ascii="Times" w:hAnsi="Times" w:cs="Times"/>
        </w:rPr>
        <w:instrText xml:space="preserve"> ADDIN EN.CITE &lt;EndNote&gt;&lt;Cite&gt;&lt;Author&gt;Tanaka&lt;/Author&gt;&lt;Year&gt;2009&lt;/Year&gt;&lt;RecNum&gt;239&lt;/RecNum&gt;&lt;DisplayText&gt;[20]&lt;/DisplayText&gt;&lt;record&gt;&lt;rec-number&gt;239&lt;/rec-number&gt;&lt;foreign-keys&gt;&lt;key app="EN" db-id="drwwxpe9sttaened0pcp5s0j0tfdr9dtatvr" timestamp="1453601584"&gt;239&lt;/key&gt;&lt;/foreign-keys&gt;&lt;ref-type name="Journal Article"&gt;17&lt;/ref-type&gt;&lt;contributors&gt;&lt;authors&gt;&lt;author&gt;Tanaka, Tsutomu&lt;/author&gt;&lt;author&gt;Morishige, Taiki&lt;/author&gt;&lt;author&gt;Hirata, Tomotake&lt;/author&gt;&lt;/authors&gt;&lt;/contributors&gt;&lt;titles&gt;&lt;title&gt;Comprehensive analysis of joint strength for dissimilar friction stir welds of mild steel to aluminum alloys&lt;/title&gt;&lt;secondary-title&gt;Scripta Materialia&lt;/secondary-title&gt;&lt;/titles&gt;&lt;periodical&gt;&lt;full-title&gt;Scripta Materialia&lt;/full-title&gt;&lt;/periodical&gt;&lt;pages&gt;756-759&lt;/pages&gt;&lt;volume&gt;61&lt;/volume&gt;&lt;number&gt;7&lt;/number&gt;&lt;dates&gt;&lt;year&gt;2009&lt;/year&gt;&lt;/dates&gt;&lt;isbn&gt;1359-6462&lt;/isbn&gt;&lt;urls&gt;&lt;related-urls&gt;&lt;url&gt;http://www.sciencedirect.com/science/article/pii/S1359646209004308&lt;/url&gt;&lt;/related-urls&gt;&lt;/urls&gt;&lt;/record&gt;&lt;/Cite&gt;&lt;/EndNote&gt;</w:instrText>
      </w:r>
      <w:r w:rsidR="00507C19" w:rsidRPr="005022E1">
        <w:rPr>
          <w:rFonts w:ascii="Times" w:hAnsi="Times" w:cs="Times"/>
        </w:rPr>
        <w:fldChar w:fldCharType="separate"/>
      </w:r>
      <w:r w:rsidR="00507C19" w:rsidRPr="005022E1">
        <w:rPr>
          <w:rFonts w:ascii="Times" w:hAnsi="Times" w:cs="Times"/>
          <w:noProof/>
        </w:rPr>
        <w:t>[20]</w:t>
      </w:r>
      <w:r w:rsidR="00507C19" w:rsidRPr="005022E1">
        <w:rPr>
          <w:rFonts w:ascii="Times" w:hAnsi="Times" w:cs="Times"/>
        </w:rPr>
        <w:fldChar w:fldCharType="end"/>
      </w:r>
      <w:r w:rsidR="00955017" w:rsidRPr="005022E1">
        <w:rPr>
          <w:rFonts w:ascii="Times" w:hAnsi="Times" w:cs="Times"/>
        </w:rPr>
        <w:t xml:space="preserve">. However Watanabe et.al observed </w:t>
      </w:r>
      <w:r w:rsidR="00C46ED8" w:rsidRPr="005022E1">
        <w:rPr>
          <w:rFonts w:ascii="Times" w:hAnsi="Times" w:cs="Times"/>
        </w:rPr>
        <w:t>that the intermetallic sites served as regions where cracking</w:t>
      </w:r>
      <w:r w:rsidR="00955017" w:rsidRPr="005022E1">
        <w:rPr>
          <w:rFonts w:ascii="Times" w:hAnsi="Times" w:cs="Times"/>
        </w:rPr>
        <w:t xml:space="preserve"> </w:t>
      </w:r>
      <w:r w:rsidR="00C46ED8" w:rsidRPr="005022E1">
        <w:rPr>
          <w:rFonts w:ascii="Times" w:hAnsi="Times" w:cs="Times"/>
        </w:rPr>
        <w:t>initiated.</w:t>
      </w:r>
      <w:r w:rsidR="00681A34" w:rsidRPr="005022E1">
        <w:rPr>
          <w:rFonts w:ascii="Times" w:hAnsi="Times" w:cs="Times"/>
        </w:rPr>
        <w:fldChar w:fldCharType="begin"/>
      </w:r>
      <w:r w:rsidR="00681A34" w:rsidRPr="005022E1">
        <w:rPr>
          <w:rFonts w:ascii="Times" w:hAnsi="Times" w:cs="Times"/>
        </w:rPr>
        <w:instrText xml:space="preserve"> ADDIN EN.CITE &lt;EndNote&gt;&lt;Cite&gt;&lt;Author&gt;Watanabe&lt;/Author&gt;&lt;Year&gt;2006&lt;/Year&gt;&lt;RecNum&gt;5&lt;/RecNum&gt;&lt;DisplayText&gt;[15]&lt;/DisplayText&gt;&lt;record&gt;&lt;rec-number&gt;5&lt;/rec-number&gt;&lt;foreign-keys&gt;&lt;key app="EN" db-id="drwwxpe9sttaened0pcp5s0j0tfdr9dtatvr" timestamp="1441240104"&gt;5&lt;/key&gt;&lt;key app="ENWeb" db-id=""&gt;0&lt;/key&gt;&lt;/foreign-keys&gt;&lt;ref-type name="Journal Article"&gt;17&lt;/ref-type&gt;&lt;contributors&gt;&lt;authors&gt;&lt;author&gt;Watanabe, Takehiko&lt;/author&gt;&lt;author&gt;Takayama, Hirofumi&lt;/author&gt;&lt;author&gt;Yanagisawa, Atsushi&lt;/author&gt;&lt;/authors&gt;&lt;/contributors&gt;&lt;titles&gt;&lt;title&gt;Joining of aluminum alloy to steel by friction stir welding&lt;/title&gt;&lt;secondary-title&gt;Journal of Materials Processing Technology&lt;/secondary-title&gt;&lt;/titles&gt;&lt;periodical&gt;&lt;full-title&gt;Journal of Materials Processing Technology&lt;/full-title&gt;&lt;/periodical&gt;&lt;pages&gt;342-349&lt;/pages&gt;&lt;volume&gt;178&lt;/volume&gt;&lt;number&gt;1&lt;/number&gt;&lt;dates&gt;&lt;year&gt;2006&lt;/year&gt;&lt;/dates&gt;&lt;isbn&gt;0924-0136&lt;/isbn&gt;&lt;urls&gt;&lt;/urls&gt;&lt;/record&gt;&lt;/Cite&gt;&lt;/EndNote&gt;</w:instrText>
      </w:r>
      <w:r w:rsidR="00681A34" w:rsidRPr="005022E1">
        <w:rPr>
          <w:rFonts w:ascii="Times" w:hAnsi="Times" w:cs="Times"/>
        </w:rPr>
        <w:fldChar w:fldCharType="separate"/>
      </w:r>
      <w:r w:rsidR="00681A34" w:rsidRPr="005022E1">
        <w:rPr>
          <w:rFonts w:ascii="Times" w:hAnsi="Times" w:cs="Times"/>
          <w:noProof/>
        </w:rPr>
        <w:t>[15]</w:t>
      </w:r>
      <w:r w:rsidR="00681A34" w:rsidRPr="005022E1">
        <w:rPr>
          <w:rFonts w:ascii="Times" w:hAnsi="Times" w:cs="Times"/>
        </w:rPr>
        <w:fldChar w:fldCharType="end"/>
      </w:r>
      <w:r w:rsidR="002C178C" w:rsidRPr="005022E1">
        <w:rPr>
          <w:rFonts w:ascii="Times" w:hAnsi="Times" w:cs="Times"/>
        </w:rPr>
        <w:t>.</w:t>
      </w:r>
      <w:r w:rsidR="00C46ED8" w:rsidRPr="005022E1">
        <w:rPr>
          <w:rFonts w:ascii="Times" w:hAnsi="Times" w:cs="Times"/>
        </w:rPr>
        <w:t xml:space="preserve"> </w:t>
      </w:r>
      <w:r w:rsidR="00F872F0" w:rsidRPr="005022E1">
        <w:rPr>
          <w:rFonts w:ascii="Times" w:hAnsi="Times" w:cs="Times"/>
        </w:rPr>
        <w:t xml:space="preserve">The intermetallic formation was also not homogenous but formed only on the upper region of the weld where the temperature was the highest. The rise in temperature in the upper region was attributed to the friction between the shoulder and the top surface of the build </w:t>
      </w:r>
      <w:r w:rsidR="00507C19" w:rsidRPr="005022E1">
        <w:rPr>
          <w:rFonts w:ascii="Times" w:hAnsi="Times" w:cs="Times"/>
        </w:rPr>
        <w:fldChar w:fldCharType="begin"/>
      </w:r>
      <w:r w:rsidR="00507C19" w:rsidRPr="005022E1">
        <w:rPr>
          <w:rFonts w:ascii="Times" w:hAnsi="Times" w:cs="Times"/>
        </w:rPr>
        <w:instrText xml:space="preserve"> ADDIN EN.CITE &lt;EndNote&gt;&lt;Cite&gt;&lt;Author&gt;Watanabe&lt;/Author&gt;&lt;Year&gt;2006&lt;/Year&gt;&lt;RecNum&gt;5&lt;/RecNum&gt;&lt;DisplayText&gt;[15]&lt;/DisplayText&gt;&lt;record&gt;&lt;rec-number&gt;5&lt;/rec-number&gt;&lt;foreign-keys&gt;&lt;key app="EN" db-id="drwwxpe9sttaened0pcp5s0j0tfdr9dtatvr" timestamp="1441240104"&gt;5&lt;/key&gt;&lt;key app="ENWeb" db-id=""&gt;0&lt;/key&gt;&lt;/foreign-keys&gt;&lt;ref-type name="Journal Article"&gt;17&lt;/ref-type&gt;&lt;contributors&gt;&lt;authors&gt;&lt;author&gt;Watanabe, Takehiko&lt;/author&gt;&lt;author&gt;Takayama, Hirofumi&lt;/author&gt;&lt;author&gt;Yanagisawa, Atsushi&lt;/author&gt;&lt;/authors&gt;&lt;/contributors&gt;&lt;titles&gt;&lt;title&gt;Joining of aluminum alloy to steel by friction stir welding&lt;/title&gt;&lt;secondary-title&gt;Journal of Materials Processing Technology&lt;/secondary-title&gt;&lt;/titles&gt;&lt;periodical&gt;&lt;full-title&gt;Journal of Materials Processing Technology&lt;/full-title&gt;&lt;/periodical&gt;&lt;pages&gt;342-349&lt;/pages&gt;&lt;volume&gt;178&lt;/volume&gt;&lt;number&gt;1&lt;/number&gt;&lt;dates&gt;&lt;year&gt;2006&lt;/year&gt;&lt;/dates&gt;&lt;isbn&gt;0924-0136&lt;/isbn&gt;&lt;urls&gt;&lt;/urls&gt;&lt;/record&gt;&lt;/Cite&gt;&lt;/EndNote&gt;</w:instrText>
      </w:r>
      <w:r w:rsidR="00507C19" w:rsidRPr="005022E1">
        <w:rPr>
          <w:rFonts w:ascii="Times" w:hAnsi="Times" w:cs="Times"/>
        </w:rPr>
        <w:fldChar w:fldCharType="separate"/>
      </w:r>
      <w:r w:rsidR="00507C19" w:rsidRPr="005022E1">
        <w:rPr>
          <w:rFonts w:ascii="Times" w:hAnsi="Times" w:cs="Times"/>
          <w:noProof/>
        </w:rPr>
        <w:t>[15]</w:t>
      </w:r>
      <w:r w:rsidR="00507C19" w:rsidRPr="005022E1">
        <w:rPr>
          <w:rFonts w:ascii="Times" w:hAnsi="Times" w:cs="Times"/>
        </w:rPr>
        <w:fldChar w:fldCharType="end"/>
      </w:r>
      <w:r w:rsidR="00F872F0" w:rsidRPr="005022E1">
        <w:rPr>
          <w:rFonts w:ascii="Times" w:hAnsi="Times" w:cs="Times"/>
        </w:rPr>
        <w:t>.</w:t>
      </w:r>
      <w:r w:rsidR="00955017" w:rsidRPr="005022E1">
        <w:rPr>
          <w:rFonts w:ascii="Times" w:hAnsi="Times" w:cs="Times"/>
        </w:rPr>
        <w:t xml:space="preserve"> However no quantitative measurement of the thicknesses of the </w:t>
      </w:r>
      <w:proofErr w:type="spellStart"/>
      <w:r w:rsidR="00955017" w:rsidRPr="005022E1">
        <w:rPr>
          <w:rFonts w:ascii="Times" w:hAnsi="Times" w:cs="Times"/>
        </w:rPr>
        <w:t>intermetallics</w:t>
      </w:r>
      <w:proofErr w:type="spellEnd"/>
      <w:r w:rsidR="00955017" w:rsidRPr="005022E1">
        <w:rPr>
          <w:rFonts w:ascii="Times" w:hAnsi="Times" w:cs="Times"/>
        </w:rPr>
        <w:t xml:space="preserve"> was made</w:t>
      </w:r>
      <w:r w:rsidR="006A1BC5" w:rsidRPr="005022E1">
        <w:rPr>
          <w:rFonts w:ascii="Times" w:hAnsi="Times" w:cs="Times"/>
        </w:rPr>
        <w:t>.</w:t>
      </w:r>
      <w:r w:rsidR="00E26A1C" w:rsidRPr="005022E1">
        <w:rPr>
          <w:rFonts w:ascii="Times" w:hAnsi="Times"/>
        </w:rPr>
        <w:t xml:space="preserve"> Though friction stir welding has been effectively used to join steels rapid tool wear remains a major concern </w:t>
      </w:r>
      <w:r w:rsidR="00E26A1C" w:rsidRPr="005022E1">
        <w:rPr>
          <w:rFonts w:ascii="Times" w:hAnsi="Times"/>
        </w:rPr>
        <w:fldChar w:fldCharType="begin"/>
      </w:r>
      <w:r w:rsidR="00507C19" w:rsidRPr="005022E1">
        <w:rPr>
          <w:rFonts w:ascii="Times" w:hAnsi="Times"/>
        </w:rPr>
        <w:instrText xml:space="preserve"> ADDIN EN.CITE &lt;EndNote&gt;&lt;Cite&gt;&lt;Author&gt;Mishra&lt;/Author&gt;&lt;Year&gt;2005&lt;/Year&gt;&lt;RecNum&gt;223&lt;/RecNum&gt;&lt;DisplayText&gt;[21]&lt;/DisplayText&gt;&lt;record&gt;&lt;rec-number&gt;223&lt;/rec-number&gt;&lt;foreign-keys&gt;&lt;key app="EN" db-id="drwwxpe9sttaened0pcp5s0j0tfdr9dtatvr" timestamp="1453573200"&gt;223&lt;/key&gt;&lt;/foreign-keys&gt;&lt;ref-type name="Journal Article"&gt;17&lt;/ref-type&gt;&lt;contributors&gt;&lt;authors&gt;&lt;author&gt;Mishra, Rajiv S&lt;/author&gt;&lt;author&gt;Ma, ZY&lt;/author&gt;&lt;/authors&gt;&lt;/contributors&gt;&lt;titles&gt;&lt;title&gt;Friction stir welding and processing&lt;/title&gt;&lt;secondary-title&gt;Materials Science and Engineering: R: Reports&lt;/secondary-title&gt;&lt;/titles&gt;&lt;periodical&gt;&lt;full-title&gt;Materials Science and Engineering: R: Reports&lt;/full-title&gt;&lt;/periodical&gt;&lt;pages&gt;1-78&lt;/pages&gt;&lt;volume&gt;50&lt;/volume&gt;&lt;number&gt;1&lt;/number&gt;&lt;dates&gt;&lt;year&gt;2005&lt;/year&gt;&lt;/dates&gt;&lt;isbn&gt;0927-796X&lt;/isbn&gt;&lt;urls&gt;&lt;/urls&gt;&lt;/record&gt;&lt;/Cite&gt;&lt;/EndNote&gt;</w:instrText>
      </w:r>
      <w:r w:rsidR="00E26A1C" w:rsidRPr="005022E1">
        <w:rPr>
          <w:rFonts w:ascii="Times" w:hAnsi="Times"/>
        </w:rPr>
        <w:fldChar w:fldCharType="separate"/>
      </w:r>
      <w:r w:rsidR="00507C19" w:rsidRPr="005022E1">
        <w:rPr>
          <w:rFonts w:ascii="Times" w:hAnsi="Times"/>
          <w:noProof/>
        </w:rPr>
        <w:t>[21]</w:t>
      </w:r>
      <w:r w:rsidR="00E26A1C" w:rsidRPr="005022E1">
        <w:rPr>
          <w:rFonts w:ascii="Times" w:hAnsi="Times"/>
        </w:rPr>
        <w:fldChar w:fldCharType="end"/>
      </w:r>
      <w:r w:rsidR="00E26A1C" w:rsidRPr="005022E1">
        <w:rPr>
          <w:rFonts w:ascii="Times" w:hAnsi="Times"/>
        </w:rPr>
        <w:t>.</w:t>
      </w:r>
    </w:p>
    <w:p w14:paraId="6811A0B5" w14:textId="486E0257" w:rsidR="0025439D" w:rsidRPr="005022E1" w:rsidRDefault="00FA4298" w:rsidP="007E2382">
      <w:pPr>
        <w:spacing w:line="480" w:lineRule="auto"/>
        <w:ind w:left="-144" w:right="-144"/>
        <w:jc w:val="both"/>
        <w:rPr>
          <w:rFonts w:ascii="Times" w:hAnsi="Times"/>
        </w:rPr>
      </w:pPr>
      <w:r w:rsidRPr="005022E1">
        <w:rPr>
          <w:rFonts w:ascii="Times" w:hAnsi="Times"/>
        </w:rPr>
        <w:t>Chen and Nataka have successfully welding ADC12 Al alloy to CP Ti</w:t>
      </w:r>
      <w:r w:rsidR="005D122A" w:rsidRPr="005022E1">
        <w:rPr>
          <w:rFonts w:ascii="Times" w:hAnsi="Times"/>
        </w:rPr>
        <w:t xml:space="preserve"> and observed that the interface strength </w:t>
      </w:r>
      <w:r w:rsidR="00761B24" w:rsidRPr="005022E1">
        <w:rPr>
          <w:rFonts w:ascii="Times" w:hAnsi="Times"/>
        </w:rPr>
        <w:t>was about 62% of that of the Al ADC12 alloy</w:t>
      </w:r>
      <w:r w:rsidR="00E93186" w:rsidRPr="005022E1">
        <w:rPr>
          <w:rFonts w:ascii="Times" w:hAnsi="Times"/>
        </w:rPr>
        <w:t xml:space="preserve"> </w:t>
      </w:r>
      <w:r w:rsidR="00507C19" w:rsidRPr="005022E1">
        <w:rPr>
          <w:rFonts w:ascii="Times" w:hAnsi="Times"/>
        </w:rPr>
        <w:fldChar w:fldCharType="begin"/>
      </w:r>
      <w:r w:rsidR="00507C19" w:rsidRPr="005022E1">
        <w:rPr>
          <w:rFonts w:ascii="Times" w:hAnsi="Times"/>
        </w:rPr>
        <w:instrText xml:space="preserve"> ADDIN EN.CITE &lt;EndNote&gt;&lt;Cite&gt;&lt;Author&gt;Chen&lt;/Author&gt;&lt;Year&gt;2009&lt;/Year&gt;&lt;RecNum&gt;226&lt;/RecNum&gt;&lt;DisplayText&gt;[22]&lt;/DisplayText&gt;&lt;record&gt;&lt;rec-number&gt;226&lt;/rec-number&gt;&lt;foreign-keys&gt;&lt;key app="EN" db-id="drwwxpe9sttaened0pcp5s0j0tfdr9dtatvr" timestamp="1453574955"&gt;226&lt;/key&gt;&lt;/foreign-keys&gt;&lt;ref-type name="Journal Article"&gt;17&lt;/ref-type&gt;&lt;contributors&gt;&lt;authors&gt;&lt;author&gt;Chen, YC&lt;/author&gt;&lt;author&gt;Nakata, K&lt;/author&gt;&lt;/authors&gt;&lt;/contributors&gt;&lt;titles&gt;&lt;title&gt;Microstructural characterization and mechanical properties in friction stir welding of aluminum and titanium dissimilar alloys&lt;/title&gt;&lt;secondary-title&gt;Materials &amp;amp; Design&lt;/secondary-title&gt;&lt;/titles&gt;&lt;periodical&gt;&lt;full-title&gt;Materials &amp;amp; design&lt;/full-title&gt;&lt;/periodical&gt;&lt;pages&gt;469-474&lt;/pages&gt;&lt;volume&gt;30&lt;/volume&gt;&lt;number&gt;3&lt;/number&gt;&lt;dates&gt;&lt;year&gt;2009&lt;/year&gt;&lt;/dates&gt;&lt;isbn&gt;0261-3069&lt;/isbn&gt;&lt;urls&gt;&lt;related-urls&gt;&lt;url&gt;http://www.sciencedirect.com/science/article/pii/S0261306908002641&lt;/url&gt;&lt;/related-urls&gt;&lt;/urls&gt;&lt;/record&gt;&lt;/Cite&gt;&lt;/EndNote&gt;</w:instrText>
      </w:r>
      <w:r w:rsidR="00507C19" w:rsidRPr="005022E1">
        <w:rPr>
          <w:rFonts w:ascii="Times" w:hAnsi="Times"/>
        </w:rPr>
        <w:fldChar w:fldCharType="separate"/>
      </w:r>
      <w:r w:rsidR="00507C19" w:rsidRPr="005022E1">
        <w:rPr>
          <w:rFonts w:ascii="Times" w:hAnsi="Times"/>
          <w:noProof/>
        </w:rPr>
        <w:t>[22]</w:t>
      </w:r>
      <w:r w:rsidR="00507C19" w:rsidRPr="005022E1">
        <w:rPr>
          <w:rFonts w:ascii="Times" w:hAnsi="Times"/>
        </w:rPr>
        <w:fldChar w:fldCharType="end"/>
      </w:r>
      <w:r w:rsidR="00761B24" w:rsidRPr="005022E1">
        <w:rPr>
          <w:rFonts w:ascii="Times" w:hAnsi="Times"/>
        </w:rPr>
        <w:t>.</w:t>
      </w:r>
      <w:r w:rsidR="00C702A3" w:rsidRPr="005022E1">
        <w:rPr>
          <w:rFonts w:ascii="Times" w:hAnsi="Times"/>
        </w:rPr>
        <w:t xml:space="preserve"> They attributed the decreased </w:t>
      </w:r>
      <w:r w:rsidR="00C702A3" w:rsidRPr="005022E1">
        <w:rPr>
          <w:rFonts w:ascii="Times" w:hAnsi="Times"/>
        </w:rPr>
        <w:lastRenderedPageBreak/>
        <w:t xml:space="preserve">strength to the formation of </w:t>
      </w:r>
      <w:r w:rsidR="00445EE5" w:rsidRPr="005022E1">
        <w:rPr>
          <w:rFonts w:ascii="Times" w:hAnsi="Times"/>
        </w:rPr>
        <w:t xml:space="preserve">voids along the Ti side of the interface due to </w:t>
      </w:r>
      <w:r w:rsidR="0032397E" w:rsidRPr="005022E1">
        <w:rPr>
          <w:rFonts w:ascii="Times" w:hAnsi="Times"/>
        </w:rPr>
        <w:t>the insufficient flow of Ti. The</w:t>
      </w:r>
      <w:r w:rsidR="00445EE5" w:rsidRPr="005022E1">
        <w:rPr>
          <w:rFonts w:ascii="Times" w:hAnsi="Times"/>
        </w:rPr>
        <w:t>y also attributed bonding to interdiffusion of Al and Ti speci</w:t>
      </w:r>
      <w:r w:rsidR="0032397E" w:rsidRPr="005022E1">
        <w:rPr>
          <w:rFonts w:ascii="Times" w:hAnsi="Times"/>
        </w:rPr>
        <w:t>mens and</w:t>
      </w:r>
      <w:r w:rsidR="00445EE5" w:rsidRPr="005022E1">
        <w:rPr>
          <w:rFonts w:ascii="Times" w:hAnsi="Times"/>
        </w:rPr>
        <w:t xml:space="preserve"> the formation of a thin interfacial layer</w:t>
      </w:r>
      <w:r w:rsidR="00E93186" w:rsidRPr="005022E1">
        <w:rPr>
          <w:rFonts w:ascii="Times" w:hAnsi="Times"/>
        </w:rPr>
        <w:t xml:space="preserve"> </w:t>
      </w:r>
      <w:r w:rsidR="00507C19" w:rsidRPr="005022E1">
        <w:rPr>
          <w:rFonts w:ascii="Times" w:hAnsi="Times"/>
        </w:rPr>
        <w:fldChar w:fldCharType="begin"/>
      </w:r>
      <w:r w:rsidR="00507C19" w:rsidRPr="005022E1">
        <w:rPr>
          <w:rFonts w:ascii="Times" w:hAnsi="Times"/>
        </w:rPr>
        <w:instrText xml:space="preserve"> ADDIN EN.CITE &lt;EndNote&gt;&lt;Cite&gt;&lt;Author&gt;Chen&lt;/Author&gt;&lt;Year&gt;2009&lt;/Year&gt;&lt;RecNum&gt;226&lt;/RecNum&gt;&lt;DisplayText&gt;[22]&lt;/DisplayText&gt;&lt;record&gt;&lt;rec-number&gt;226&lt;/rec-number&gt;&lt;foreign-keys&gt;&lt;key app="EN" db-id="drwwxpe9sttaened0pcp5s0j0tfdr9dtatvr" timestamp="1453574955"&gt;226&lt;/key&gt;&lt;/foreign-keys&gt;&lt;ref-type name="Journal Article"&gt;17&lt;/ref-type&gt;&lt;contributors&gt;&lt;authors&gt;&lt;author&gt;Chen, YC&lt;/author&gt;&lt;author&gt;Nakata, K&lt;/author&gt;&lt;/authors&gt;&lt;/contributors&gt;&lt;titles&gt;&lt;title&gt;Microstructural characterization and mechanical properties in friction stir welding of aluminum and titanium dissimilar alloys&lt;/title&gt;&lt;secondary-title&gt;Materials &amp;amp; Design&lt;/secondary-title&gt;&lt;/titles&gt;&lt;periodical&gt;&lt;full-title&gt;Materials &amp;amp; design&lt;/full-title&gt;&lt;/periodical&gt;&lt;pages&gt;469-474&lt;/pages&gt;&lt;volume&gt;30&lt;/volume&gt;&lt;number&gt;3&lt;/number&gt;&lt;dates&gt;&lt;year&gt;2009&lt;/year&gt;&lt;/dates&gt;&lt;isbn&gt;0261-3069&lt;/isbn&gt;&lt;urls&gt;&lt;related-urls&gt;&lt;url&gt;http://www.sciencedirect.com/science/article/pii/S0261306908002641&lt;/url&gt;&lt;/related-urls&gt;&lt;/urls&gt;&lt;/record&gt;&lt;/Cite&gt;&lt;/EndNote&gt;</w:instrText>
      </w:r>
      <w:r w:rsidR="00507C19" w:rsidRPr="005022E1">
        <w:rPr>
          <w:rFonts w:ascii="Times" w:hAnsi="Times"/>
        </w:rPr>
        <w:fldChar w:fldCharType="separate"/>
      </w:r>
      <w:r w:rsidR="00507C19" w:rsidRPr="005022E1">
        <w:rPr>
          <w:rFonts w:ascii="Times" w:hAnsi="Times"/>
          <w:noProof/>
        </w:rPr>
        <w:t>[22]</w:t>
      </w:r>
      <w:r w:rsidR="00507C19" w:rsidRPr="005022E1">
        <w:rPr>
          <w:rFonts w:ascii="Times" w:hAnsi="Times"/>
        </w:rPr>
        <w:fldChar w:fldCharType="end"/>
      </w:r>
      <w:r w:rsidR="00445EE5" w:rsidRPr="005022E1">
        <w:rPr>
          <w:rFonts w:ascii="Times" w:hAnsi="Times"/>
        </w:rPr>
        <w:t>.</w:t>
      </w:r>
      <w:r w:rsidR="0032397E" w:rsidRPr="005022E1">
        <w:rPr>
          <w:rFonts w:ascii="Times" w:hAnsi="Times"/>
        </w:rPr>
        <w:t xml:space="preserve"> The thickness of the </w:t>
      </w:r>
      <w:r w:rsidR="00C702A3" w:rsidRPr="005022E1">
        <w:rPr>
          <w:rFonts w:ascii="Times" w:hAnsi="Times"/>
        </w:rPr>
        <w:t xml:space="preserve">intermetallic </w:t>
      </w:r>
      <w:r w:rsidR="0032397E" w:rsidRPr="005022E1">
        <w:rPr>
          <w:rFonts w:ascii="Times" w:hAnsi="Times"/>
        </w:rPr>
        <w:t xml:space="preserve">layer, which consisted primarily of </w:t>
      </w:r>
      <w:r w:rsidR="006E7A6D" w:rsidRPr="005022E1">
        <w:rPr>
          <w:rFonts w:ascii="Times" w:hAnsi="Times"/>
        </w:rPr>
        <w:t>TiAl</w:t>
      </w:r>
      <w:r w:rsidR="006E7A6D" w:rsidRPr="005022E1">
        <w:rPr>
          <w:rFonts w:ascii="Times" w:hAnsi="Times"/>
          <w:vertAlign w:val="subscript"/>
        </w:rPr>
        <w:t>3,</w:t>
      </w:r>
      <w:r w:rsidR="0032397E" w:rsidRPr="005022E1">
        <w:rPr>
          <w:rFonts w:ascii="Times" w:hAnsi="Times"/>
        </w:rPr>
        <w:t xml:space="preserve"> was observed to vary with travel speed</w:t>
      </w:r>
      <w:r w:rsidR="006E7A6D" w:rsidRPr="005022E1">
        <w:rPr>
          <w:rFonts w:ascii="Times" w:hAnsi="Times"/>
        </w:rPr>
        <w:t>. The travel speed</w:t>
      </w:r>
      <w:r w:rsidR="0032397E" w:rsidRPr="005022E1">
        <w:rPr>
          <w:rFonts w:ascii="Times" w:hAnsi="Times"/>
        </w:rPr>
        <w:t xml:space="preserve"> controlled the extent of heat input into the material. A high travel speed lead to incomplete bonding while a low travel speed lead to excessive heat generation resulting in the severe softening of Al which consequently lead to poor tensile properties</w:t>
      </w:r>
      <w:r w:rsidR="00681A34"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&lt;EndNote&gt;&lt;Cite&gt;&lt;Author&gt;Chen&lt;/Author&gt;&lt;Year&gt;2009&lt;/Year&gt;&lt;RecNum&gt;226&lt;/RecNum&gt;&lt;DisplayText&gt;[22]&lt;/DisplayText&gt;&lt;record&gt;&lt;rec-number&gt;226&lt;/rec-number&gt;&lt;foreign-keys&gt;&lt;key app="EN" db-id="drwwxpe9sttaened0pcp5s0j0tfdr9dtatvr" timestamp="1453574955"&gt;226&lt;/key&gt;&lt;/foreign-keys&gt;&lt;ref-type name="Journal Article"&gt;17&lt;/ref-type&gt;&lt;contributors&gt;&lt;authors&gt;&lt;author&gt;Chen, YC&lt;/author&gt;&lt;author&gt;Nakata, K&lt;/author&gt;&lt;/authors&gt;&lt;/contributors&gt;&lt;titles&gt;&lt;title&gt;Microstructural characterization and mechanical properties in friction stir welding of aluminum and titanium dissimilar alloys&lt;/title&gt;&lt;secondary-title&gt;Materials &amp;amp; Design&lt;/secondary-title&gt;&lt;/titles&gt;&lt;periodical&gt;&lt;full-title&gt;Materials &amp;amp; design&lt;/full-title&gt;&lt;/periodical&gt;&lt;pages&gt;469-474&lt;/pages&gt;&lt;volume&gt;30&lt;/volume&gt;&lt;number&gt;3&lt;/number&gt;&lt;dates&gt;&lt;year&gt;2009&lt;/year&gt;&lt;/dates&gt;&lt;isbn&gt;0261-3069&lt;/isbn&gt;&lt;urls&gt;&lt;related-urls&gt;&lt;url&gt;http://www.sciencedirect.com/science/article/pii/S0261306908002641&lt;/url&gt;&lt;/related-urls&gt;&lt;/urls&gt;&lt;/record&gt;&lt;/Cite&gt;&lt;/EndNote&gt;</w:instrText>
      </w:r>
      <w:r w:rsidR="00681A34" w:rsidRPr="005022E1">
        <w:rPr>
          <w:rFonts w:ascii="Times" w:hAnsi="Times"/>
        </w:rPr>
        <w:fldChar w:fldCharType="separate"/>
      </w:r>
      <w:r w:rsidR="00507C19" w:rsidRPr="005022E1">
        <w:rPr>
          <w:rFonts w:ascii="Times" w:hAnsi="Times"/>
          <w:noProof/>
        </w:rPr>
        <w:t>[22]</w:t>
      </w:r>
      <w:r w:rsidR="00681A34" w:rsidRPr="005022E1">
        <w:rPr>
          <w:rFonts w:ascii="Times" w:hAnsi="Times"/>
        </w:rPr>
        <w:fldChar w:fldCharType="end"/>
      </w:r>
      <w:r w:rsidR="0032397E" w:rsidRPr="005022E1">
        <w:rPr>
          <w:rFonts w:ascii="Times" w:hAnsi="Times"/>
        </w:rPr>
        <w:t>.</w:t>
      </w:r>
      <w:r w:rsidR="00955017" w:rsidRPr="005022E1">
        <w:rPr>
          <w:rFonts w:ascii="Times" w:hAnsi="Times"/>
        </w:rPr>
        <w:t xml:space="preserve"> </w:t>
      </w:r>
      <w:r w:rsidR="003819BD" w:rsidRPr="005022E1">
        <w:rPr>
          <w:rFonts w:ascii="Times" w:hAnsi="Times"/>
        </w:rPr>
        <w:t>Though Nandan et.al</w:t>
      </w:r>
      <w:r w:rsidR="00681A34" w:rsidRPr="005022E1">
        <w:rPr>
          <w:rFonts w:ascii="Times" w:hAnsi="Times"/>
        </w:rPr>
        <w:t xml:space="preserve"> </w:t>
      </w:r>
      <w:r w:rsidR="00681A34" w:rsidRPr="005022E1">
        <w:rPr>
          <w:rFonts w:ascii="Times" w:hAnsi="Times"/>
        </w:rPr>
        <w:fldChar w:fldCharType="begin"/>
      </w:r>
      <w:r w:rsidR="00681A34" w:rsidRPr="005022E1">
        <w:rPr>
          <w:rFonts w:ascii="Times" w:hAnsi="Times"/>
        </w:rPr>
        <w:instrText xml:space="preserve"> ADDIN EN.CITE &lt;EndNote&gt;&lt;Cite&gt;&lt;Author&gt;Nandan&lt;/Author&gt;&lt;Year&gt;2008&lt;/Year&gt;&lt;RecNum&gt;38&lt;/RecNum&gt;&lt;DisplayText&gt;[13]&lt;/DisplayText&gt;&lt;record&gt;&lt;rec-number&gt;38&lt;/rec-number&gt;&lt;foreign-keys&gt;&lt;key app="EN" db-id="drwwxpe9sttaened0pcp5s0j0tfdr9dtatvr" timestamp="1441910085"&gt;38&lt;/key&gt;&lt;/foreign-keys&gt;&lt;ref-type name="Journal Article"&gt;17&lt;/ref-type&gt;&lt;contributors&gt;&lt;authors&gt;&lt;author&gt;Nandan, R&lt;/author&gt;&lt;author&gt;DebRoy, T&lt;/author&gt;&lt;author&gt;Bhadeshia, HKDH&lt;/author&gt;&lt;/authors&gt;&lt;/contributors&gt;&lt;titles&gt;&lt;title&gt;Recent advances in friction-stir welding–process, weldment structure and properties&lt;/title&gt;&lt;secondary-title&gt;Progress in Materials Science&lt;/secondary-title&gt;&lt;/titles&gt;&lt;periodical&gt;&lt;full-title&gt;Progress in materials science&lt;/full-title&gt;&lt;/periodical&gt;&lt;pages&gt;980-1023&lt;/pages&gt;&lt;volume&gt;53&lt;/volume&gt;&lt;number&gt;6&lt;/number&gt;&lt;dates&gt;&lt;year&gt;2008&lt;/year&gt;&lt;/dates&gt;&lt;isbn&gt;0079-6425&lt;/isbn&gt;&lt;urls&gt;&lt;related-urls&gt;&lt;url&gt;http://www.sciencedirect.com/science/article/pii/S007964250800039X&lt;/url&gt;&lt;/related-urls&gt;&lt;/urls&gt;&lt;/record&gt;&lt;/Cite&gt;&lt;/EndNote&gt;</w:instrText>
      </w:r>
      <w:r w:rsidR="00681A34" w:rsidRPr="005022E1">
        <w:rPr>
          <w:rFonts w:ascii="Times" w:hAnsi="Times"/>
        </w:rPr>
        <w:fldChar w:fldCharType="separate"/>
      </w:r>
      <w:r w:rsidR="00681A34" w:rsidRPr="005022E1">
        <w:rPr>
          <w:rFonts w:ascii="Times" w:hAnsi="Times"/>
          <w:noProof/>
        </w:rPr>
        <w:t>[13]</w:t>
      </w:r>
      <w:r w:rsidR="00681A34" w:rsidRPr="005022E1">
        <w:rPr>
          <w:rFonts w:ascii="Times" w:hAnsi="Times"/>
        </w:rPr>
        <w:fldChar w:fldCharType="end"/>
      </w:r>
      <w:r w:rsidR="003819BD" w:rsidRPr="005022E1">
        <w:rPr>
          <w:rFonts w:ascii="Times" w:hAnsi="Times"/>
        </w:rPr>
        <w:t xml:space="preserve"> proposed that decreasing the welding speed only moderately affected the heat input the results of Chen and Nataka seem to suggest that the welding speed does play a major role in controlling the heat input </w:t>
      </w:r>
      <w:r w:rsidR="009B1BF4" w:rsidRPr="005022E1">
        <w:rPr>
          <w:rFonts w:ascii="Times" w:hAnsi="Times"/>
        </w:rPr>
        <w:t>and hence the bond formation</w:t>
      </w:r>
      <w:r w:rsidR="0025439D" w:rsidRPr="005022E1">
        <w:rPr>
          <w:rFonts w:ascii="Times" w:hAnsi="Times"/>
        </w:rPr>
        <w:t xml:space="preserve"> </w:t>
      </w:r>
      <w:r w:rsidR="00681A34" w:rsidRPr="005022E1">
        <w:rPr>
          <w:rFonts w:ascii="Times" w:hAnsi="Times"/>
        </w:rPr>
        <w:fldChar w:fldCharType="begin"/>
      </w:r>
      <w:r w:rsidR="00507C19" w:rsidRPr="005022E1">
        <w:rPr>
          <w:rFonts w:ascii="Times" w:hAnsi="Times"/>
        </w:rPr>
        <w:instrText xml:space="preserve"> ADDIN EN.CITE &lt;EndNote&gt;&lt;Cite&gt;&lt;Author&gt;Chen&lt;/Author&gt;&lt;Year&gt;2009&lt;/Year&gt;&lt;RecNum&gt;226&lt;/RecNum&gt;&lt;DisplayText&gt;[22]&lt;/DisplayText&gt;&lt;record&gt;&lt;rec-number&gt;226&lt;/rec-number&gt;&lt;foreign-keys&gt;&lt;key app="EN" db-id="drwwxpe9sttaened0pcp5s0j0tfdr9dtatvr" timestamp="1453574955"&gt;226&lt;/key&gt;&lt;/foreign-keys&gt;&lt;ref-type name="Journal Article"&gt;17&lt;/ref-type&gt;&lt;contributors&gt;&lt;authors&gt;&lt;author&gt;Chen, YC&lt;/author&gt;&lt;author&gt;Nakata, K&lt;/author&gt;&lt;/authors&gt;&lt;/contributors&gt;&lt;titles&gt;&lt;title&gt;Microstructural characterization and mechanical properties in friction stir welding of aluminum and titanium dissimilar alloys&lt;/title&gt;&lt;secondary-title&gt;Materials &amp;amp; Design&lt;/secondary-title&gt;&lt;/titles&gt;&lt;periodical&gt;&lt;full-title&gt;Materials &amp;amp; design&lt;/full-title&gt;&lt;/periodical&gt;&lt;pages&gt;469-474&lt;/pages&gt;&lt;volume&gt;30&lt;/volume&gt;&lt;number&gt;3&lt;/number&gt;&lt;dates&gt;&lt;year&gt;2009&lt;/year&gt;&lt;/dates&gt;&lt;isbn&gt;0261-3069&lt;/isbn&gt;&lt;urls&gt;&lt;related-urls&gt;&lt;url&gt;http://www.sciencedirect.com/science/article/pii/S0261306908002641&lt;/url&gt;&lt;/related-urls&gt;&lt;/urls&gt;&lt;/record&gt;&lt;/Cite&gt;&lt;/EndNote&gt;</w:instrText>
      </w:r>
      <w:r w:rsidR="00681A34" w:rsidRPr="005022E1">
        <w:rPr>
          <w:rFonts w:ascii="Times" w:hAnsi="Times"/>
        </w:rPr>
        <w:fldChar w:fldCharType="separate"/>
      </w:r>
      <w:r w:rsidR="00507C19" w:rsidRPr="005022E1">
        <w:rPr>
          <w:rFonts w:ascii="Times" w:hAnsi="Times"/>
          <w:noProof/>
        </w:rPr>
        <w:t>[22]</w:t>
      </w:r>
      <w:r w:rsidR="00681A34" w:rsidRPr="005022E1">
        <w:rPr>
          <w:rFonts w:ascii="Times" w:hAnsi="Times"/>
        </w:rPr>
        <w:fldChar w:fldCharType="end"/>
      </w:r>
      <w:r w:rsidR="009B1BF4" w:rsidRPr="005022E1">
        <w:rPr>
          <w:rFonts w:ascii="Times" w:hAnsi="Times"/>
        </w:rPr>
        <w:t xml:space="preserve">. </w:t>
      </w:r>
      <w:r w:rsidR="00E93186" w:rsidRPr="005022E1">
        <w:rPr>
          <w:rFonts w:ascii="Times" w:hAnsi="Times"/>
        </w:rPr>
        <w:t xml:space="preserve">However no modeling was performed to </w:t>
      </w:r>
      <w:r w:rsidR="00436E52" w:rsidRPr="005022E1">
        <w:rPr>
          <w:rFonts w:ascii="Times" w:hAnsi="Times"/>
        </w:rPr>
        <w:t xml:space="preserve">confirm </w:t>
      </w:r>
      <w:r w:rsidR="00E93186" w:rsidRPr="005022E1">
        <w:rPr>
          <w:rFonts w:ascii="Times" w:hAnsi="Times"/>
        </w:rPr>
        <w:t xml:space="preserve">the </w:t>
      </w:r>
      <w:r w:rsidR="00436E52" w:rsidRPr="005022E1">
        <w:rPr>
          <w:rFonts w:ascii="Times" w:hAnsi="Times"/>
        </w:rPr>
        <w:t xml:space="preserve">above </w:t>
      </w:r>
      <w:r w:rsidR="00E93186" w:rsidRPr="005022E1">
        <w:rPr>
          <w:rFonts w:ascii="Times" w:hAnsi="Times"/>
        </w:rPr>
        <w:t>hypothesis.</w:t>
      </w:r>
    </w:p>
    <w:p w14:paraId="78EF4616" w14:textId="02D1DE34" w:rsidR="00681A34" w:rsidRPr="005022E1" w:rsidRDefault="005B7BB4" w:rsidP="007E2382">
      <w:pPr>
        <w:spacing w:line="480" w:lineRule="auto"/>
        <w:ind w:left="-144" w:right="-144"/>
        <w:jc w:val="both"/>
        <w:rPr>
          <w:rFonts w:ascii="Times" w:hAnsi="Times"/>
        </w:rPr>
      </w:pPr>
      <w:r w:rsidRPr="005022E1">
        <w:rPr>
          <w:rFonts w:ascii="Times" w:hAnsi="Times" w:cs="Times"/>
        </w:rPr>
        <w:t>To conclude</w:t>
      </w:r>
      <w:r w:rsidR="00507C19" w:rsidRPr="005022E1">
        <w:rPr>
          <w:rFonts w:ascii="Times" w:hAnsi="Times"/>
        </w:rPr>
        <w:t xml:space="preserve"> in the case of friction stir welding, the “stirring” action of the tool provides a means to make the plasticized material flow leading to convective transfer and oxide removal. This flow of material leads to extensive mechanical mixing at the interface. There are relatively fewer studies that explore the role of oxide removal and asperity collapse during bonding. </w:t>
      </w:r>
      <w:r w:rsidR="00507C19" w:rsidRPr="005022E1">
        <w:rPr>
          <w:rFonts w:ascii="Times" w:hAnsi="Times" w:cs="Times"/>
        </w:rPr>
        <w:t>M</w:t>
      </w:r>
      <w:r w:rsidRPr="005022E1">
        <w:rPr>
          <w:rFonts w:ascii="Times" w:hAnsi="Times" w:cs="Times"/>
        </w:rPr>
        <w:t>ajority of the r</w:t>
      </w:r>
      <w:r w:rsidR="00955017" w:rsidRPr="005022E1">
        <w:rPr>
          <w:rFonts w:ascii="Times" w:hAnsi="Times" w:cs="Times"/>
        </w:rPr>
        <w:t xml:space="preserve">esearch in friction </w:t>
      </w:r>
      <w:r w:rsidR="0025439D" w:rsidRPr="005022E1">
        <w:rPr>
          <w:rFonts w:ascii="Times" w:hAnsi="Times" w:cs="Times"/>
        </w:rPr>
        <w:t xml:space="preserve">and friction stir welding </w:t>
      </w:r>
      <w:r w:rsidR="00507C19" w:rsidRPr="005022E1">
        <w:rPr>
          <w:rFonts w:ascii="Times" w:hAnsi="Times" w:cs="Times"/>
        </w:rPr>
        <w:t>seem to indicate</w:t>
      </w:r>
      <w:r w:rsidR="0025439D" w:rsidRPr="005022E1">
        <w:rPr>
          <w:rFonts w:ascii="Times" w:hAnsi="Times" w:cs="Times"/>
        </w:rPr>
        <w:t xml:space="preserve"> that</w:t>
      </w:r>
      <w:r w:rsidR="00955017" w:rsidRPr="005022E1">
        <w:rPr>
          <w:rFonts w:ascii="Times" w:hAnsi="Times" w:cs="Times"/>
        </w:rPr>
        <w:t xml:space="preserve"> intermetallic formation </w:t>
      </w:r>
      <w:r w:rsidRPr="005022E1">
        <w:rPr>
          <w:rFonts w:ascii="Times" w:hAnsi="Times" w:cs="Times"/>
        </w:rPr>
        <w:t>i</w:t>
      </w:r>
      <w:r w:rsidR="00955017" w:rsidRPr="005022E1">
        <w:rPr>
          <w:rFonts w:ascii="Times" w:hAnsi="Times" w:cs="Times"/>
        </w:rPr>
        <w:t xml:space="preserve">s central </w:t>
      </w:r>
      <w:r w:rsidR="0025439D" w:rsidRPr="005022E1">
        <w:rPr>
          <w:rFonts w:ascii="Times" w:hAnsi="Times" w:cs="Times"/>
        </w:rPr>
        <w:t>to</w:t>
      </w:r>
      <w:r w:rsidR="00955017" w:rsidRPr="005022E1">
        <w:rPr>
          <w:rFonts w:ascii="Times" w:hAnsi="Times" w:cs="Times"/>
        </w:rPr>
        <w:t xml:space="preserve"> bond formation </w:t>
      </w:r>
      <w:r w:rsidR="0025439D" w:rsidRPr="005022E1">
        <w:rPr>
          <w:rFonts w:ascii="Times" w:hAnsi="Times" w:cs="Times"/>
        </w:rPr>
        <w:t>during dissimilar metal welding</w:t>
      </w:r>
      <w:r w:rsidR="00955017" w:rsidRPr="005022E1">
        <w:rPr>
          <w:rFonts w:ascii="Times" w:hAnsi="Times" w:cs="Times"/>
        </w:rPr>
        <w:t>. However they don’t explain the bonding mechanism for dissimilar metals that don’t form intermetalli</w:t>
      </w:r>
      <w:r w:rsidR="0025439D" w:rsidRPr="005022E1">
        <w:rPr>
          <w:rFonts w:ascii="Times" w:hAnsi="Times" w:cs="Times"/>
        </w:rPr>
        <w:t>c compounds</w:t>
      </w:r>
      <w:r w:rsidR="00955017" w:rsidRPr="005022E1">
        <w:rPr>
          <w:rFonts w:ascii="Times" w:hAnsi="Times" w:cs="Times"/>
        </w:rPr>
        <w:t>.</w:t>
      </w:r>
      <w:r w:rsidR="006C3208" w:rsidRPr="005022E1">
        <w:rPr>
          <w:rFonts w:ascii="Times" w:hAnsi="Times"/>
        </w:rPr>
        <w:t xml:space="preserve"> </w:t>
      </w:r>
    </w:p>
    <w:p w14:paraId="3CA79436" w14:textId="0E60AD3C" w:rsidR="00D61854" w:rsidRPr="00C613C9" w:rsidRDefault="001048C0" w:rsidP="00215847">
      <w:pPr>
        <w:pStyle w:val="ListParagraph"/>
        <w:numPr>
          <w:ilvl w:val="1"/>
          <w:numId w:val="43"/>
        </w:numPr>
        <w:spacing w:line="480" w:lineRule="auto"/>
        <w:ind w:right="-144"/>
        <w:jc w:val="both"/>
        <w:rPr>
          <w:rFonts w:ascii="Times" w:hAnsi="Times"/>
        </w:rPr>
      </w:pPr>
      <w:bookmarkStart w:id="7" w:name="_Ref455678131"/>
      <w:r w:rsidRPr="00C613C9">
        <w:rPr>
          <w:rFonts w:ascii="Times" w:hAnsi="Times"/>
          <w:b/>
        </w:rPr>
        <w:t>Diffusion bonding:</w:t>
      </w:r>
      <w:bookmarkEnd w:id="7"/>
    </w:p>
    <w:p w14:paraId="46DA1CE9" w14:textId="40FDC4BE" w:rsidR="0062161D" w:rsidRPr="005022E1" w:rsidRDefault="00BC6C6C" w:rsidP="00A02CA5">
      <w:pPr>
        <w:spacing w:line="480" w:lineRule="auto"/>
        <w:ind w:right="-144"/>
        <w:jc w:val="both"/>
        <w:rPr>
          <w:rFonts w:ascii="Times" w:hAnsi="Times"/>
        </w:rPr>
      </w:pPr>
      <w:r w:rsidRPr="005022E1">
        <w:rPr>
          <w:rFonts w:ascii="Times" w:hAnsi="Times"/>
        </w:rPr>
        <w:t>Diffusion bonding is a solid sate joining technique where two nominally flat interfaces can be joined at an elevated temperature using an applied pressure for a time ranging several minutes</w:t>
      </w:r>
      <w:r w:rsidR="00681A34"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&lt;EndNote&gt;&lt;Cite&gt;&lt;Author&gt;Shirzadi&lt;/Author&gt;&lt;Year&gt;2001&lt;/Year&gt;&lt;RecNum&gt;214&lt;/RecNum&gt;&lt;DisplayText&gt;[23]&lt;/DisplayText&gt;&lt;record&gt;&lt;rec-number&gt;214&lt;/rec-number&gt;&lt;foreign-keys&gt;&lt;key app="EN" db-id="drwwxpe9sttaened0pcp5s0j0tfdr9dtatvr" timestamp="1453560438"&gt;214&lt;/key&gt;&lt;/foreign-keys&gt;&lt;ref-type name="Journal Article"&gt;17&lt;/ref-type&gt;&lt;contributors&gt;&lt;authors&gt;&lt;author&gt;Shirzadi, AA&lt;/author&gt;&lt;author&gt;Assadi, H&lt;/author&gt;&lt;author&gt;Wallach, ER&lt;/author&gt;&lt;/authors&gt;&lt;/contributors&gt;&lt;titles&gt;&lt;title&gt;Interface evolution and bond strength when diffusion bonding materials with stable oxide films&lt;/title&gt;&lt;secondary-title&gt;Surface and interface analysis&lt;/secondary-title&gt;&lt;/titles&gt;&lt;periodical&gt;&lt;full-title&gt;Surface and interface analysis&lt;/full-title&gt;&lt;/periodical&gt;&lt;pages&gt;609-618&lt;/pages&gt;&lt;volume&gt;31&lt;/volume&gt;&lt;number&gt;7&lt;/number&gt;&lt;dates&gt;&lt;year&gt;2001&lt;/year&gt;&lt;/dates&gt;&lt;isbn&gt;1096-9918&lt;/isbn&gt;&lt;urls&gt;&lt;/urls&gt;&lt;/record&gt;&lt;/Cite&gt;&lt;/EndNote&gt;</w:instrText>
      </w:r>
      <w:r w:rsidR="008934E3" w:rsidRPr="005022E1">
        <w:rPr>
          <w:rFonts w:ascii="Times" w:hAnsi="Times"/>
        </w:rPr>
        <w:fldChar w:fldCharType="separate"/>
      </w:r>
      <w:r w:rsidR="00507C19" w:rsidRPr="005022E1">
        <w:rPr>
          <w:rFonts w:ascii="Times" w:hAnsi="Times"/>
          <w:noProof/>
        </w:rPr>
        <w:t>[23]</w:t>
      </w:r>
      <w:r w:rsidR="008934E3" w:rsidRPr="005022E1">
        <w:rPr>
          <w:rFonts w:ascii="Times" w:hAnsi="Times"/>
        </w:rPr>
        <w:fldChar w:fldCharType="end"/>
      </w:r>
      <w:r w:rsidRPr="005022E1">
        <w:rPr>
          <w:rFonts w:ascii="Times" w:hAnsi="Times"/>
        </w:rPr>
        <w:t>.</w:t>
      </w:r>
      <w:r w:rsidR="00681A34" w:rsidRPr="005022E1">
        <w:rPr>
          <w:rFonts w:ascii="Times" w:hAnsi="Times"/>
        </w:rPr>
        <w:t xml:space="preserve"> </w:t>
      </w:r>
      <w:r w:rsidRPr="005022E1">
        <w:rPr>
          <w:rFonts w:ascii="Times" w:hAnsi="Times"/>
        </w:rPr>
        <w:t xml:space="preserve"> The temperature is selected such a way that the temperature is between 05</w:t>
      </w:r>
      <w:proofErr w:type="gramStart"/>
      <w:r w:rsidRPr="005022E1">
        <w:rPr>
          <w:rFonts w:ascii="Times" w:hAnsi="Times"/>
        </w:rPr>
        <w:t>.-</w:t>
      </w:r>
      <w:proofErr w:type="gramEnd"/>
      <w:r w:rsidRPr="005022E1">
        <w:rPr>
          <w:rFonts w:ascii="Times" w:hAnsi="Times"/>
        </w:rPr>
        <w:t>0.8Tm and the pressure causes no macroscopic deformation of the material</w:t>
      </w:r>
      <w:r w:rsidR="00681A34"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008934E3" w:rsidRPr="005022E1">
        <w:rPr>
          <w:rFonts w:ascii="Times" w:hAnsi="Times"/>
        </w:rPr>
        <w:fldChar w:fldCharType="separate"/>
      </w:r>
      <w:r w:rsidR="00507C19" w:rsidRPr="005022E1">
        <w:rPr>
          <w:rFonts w:ascii="Times" w:hAnsi="Times"/>
          <w:noProof/>
        </w:rPr>
        <w:t>[3]</w:t>
      </w:r>
      <w:r w:rsidR="008934E3" w:rsidRPr="005022E1">
        <w:rPr>
          <w:rFonts w:ascii="Times" w:hAnsi="Times"/>
        </w:rPr>
        <w:fldChar w:fldCharType="end"/>
      </w:r>
      <w:r w:rsidRPr="005022E1">
        <w:rPr>
          <w:rFonts w:ascii="Times" w:hAnsi="Times"/>
        </w:rPr>
        <w:t xml:space="preserve">. There are two </w:t>
      </w:r>
      <w:r w:rsidR="000A2F1F" w:rsidRPr="005022E1">
        <w:rPr>
          <w:rFonts w:ascii="Times" w:hAnsi="Times"/>
        </w:rPr>
        <w:t>variants</w:t>
      </w:r>
      <w:r w:rsidRPr="005022E1">
        <w:rPr>
          <w:rFonts w:ascii="Times" w:hAnsi="Times"/>
        </w:rPr>
        <w:t xml:space="preserve"> of diffusion bonding</w:t>
      </w:r>
    </w:p>
    <w:p w14:paraId="585E4069" w14:textId="0ED78541" w:rsidR="00BC6C6C" w:rsidRPr="005022E1" w:rsidRDefault="00BC6C6C" w:rsidP="00484257">
      <w:pPr>
        <w:pStyle w:val="ListParagraph"/>
        <w:numPr>
          <w:ilvl w:val="0"/>
          <w:numId w:val="7"/>
        </w:numPr>
        <w:spacing w:line="480" w:lineRule="auto"/>
        <w:ind w:right="-144"/>
        <w:jc w:val="both"/>
        <w:rPr>
          <w:rFonts w:ascii="Times" w:hAnsi="Times"/>
        </w:rPr>
      </w:pPr>
      <w:r w:rsidRPr="005022E1">
        <w:rPr>
          <w:rFonts w:ascii="Times" w:hAnsi="Times"/>
        </w:rPr>
        <w:lastRenderedPageBreak/>
        <w:t>Solid state: Where bonding is achieved by asperity collapse and oxide layer disruption</w:t>
      </w:r>
    </w:p>
    <w:p w14:paraId="64C7312E" w14:textId="37CAF3AF" w:rsidR="00BC6C6C" w:rsidRPr="005022E1" w:rsidRDefault="00BC6C6C" w:rsidP="00484257">
      <w:pPr>
        <w:pStyle w:val="ListParagraph"/>
        <w:numPr>
          <w:ilvl w:val="0"/>
          <w:numId w:val="7"/>
        </w:numPr>
        <w:spacing w:line="480" w:lineRule="auto"/>
        <w:ind w:right="-144"/>
        <w:jc w:val="both"/>
        <w:rPr>
          <w:rFonts w:ascii="Times" w:hAnsi="Times"/>
        </w:rPr>
      </w:pPr>
      <w:r w:rsidRPr="005022E1">
        <w:rPr>
          <w:rFonts w:ascii="Times" w:hAnsi="Times"/>
        </w:rPr>
        <w:t>Transient liquid phase: where a liquid is formed and as a consequence of continued interdiffusion at the bonding temperature isothermal solidification occurs to effect the bond</w:t>
      </w:r>
      <w:r w:rsidR="00681A34"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008934E3" w:rsidRPr="005022E1">
        <w:rPr>
          <w:rFonts w:ascii="Times" w:hAnsi="Times"/>
        </w:rPr>
        <w:fldChar w:fldCharType="separate"/>
      </w:r>
      <w:r w:rsidR="00507C19" w:rsidRPr="005022E1">
        <w:rPr>
          <w:rFonts w:ascii="Times" w:hAnsi="Times"/>
          <w:noProof/>
        </w:rPr>
        <w:t>[3]</w:t>
      </w:r>
      <w:r w:rsidR="008934E3" w:rsidRPr="005022E1">
        <w:rPr>
          <w:rFonts w:ascii="Times" w:hAnsi="Times"/>
        </w:rPr>
        <w:fldChar w:fldCharType="end"/>
      </w:r>
      <w:r w:rsidRPr="005022E1">
        <w:rPr>
          <w:rFonts w:ascii="Times" w:hAnsi="Times"/>
        </w:rPr>
        <w:t>.</w:t>
      </w:r>
    </w:p>
    <w:p w14:paraId="1CCB1BD8" w14:textId="08739C2E" w:rsidR="00DF227B" w:rsidRPr="005022E1" w:rsidRDefault="008729D2" w:rsidP="00A72E64">
      <w:pPr>
        <w:spacing w:line="480" w:lineRule="auto"/>
        <w:ind w:right="-144"/>
        <w:jc w:val="both"/>
        <w:rPr>
          <w:rFonts w:ascii="Times" w:hAnsi="Times"/>
        </w:rPr>
      </w:pPr>
      <w:r w:rsidRPr="005022E1">
        <w:rPr>
          <w:rFonts w:ascii="Times" w:hAnsi="Times"/>
        </w:rPr>
        <w:t>Similar to friction welding the most commonly dissimilar metal combinations joined using this technique are Al-Ti, Al-Steel, Al-</w:t>
      </w:r>
      <w:r w:rsidR="000A2F1F" w:rsidRPr="005022E1">
        <w:rPr>
          <w:rFonts w:ascii="Times" w:hAnsi="Times"/>
        </w:rPr>
        <w:t xml:space="preserve">Mg and Steel-Ti. Bonding takes occurs in a series of stages. The stages themselves cannot be discretely defined. </w:t>
      </w:r>
      <w:r w:rsidR="005729A9" w:rsidRPr="005022E1">
        <w:rPr>
          <w:rFonts w:ascii="Times" w:hAnsi="Times"/>
        </w:rPr>
        <w:t>During</w:t>
      </w:r>
      <w:r w:rsidR="000A2F1F" w:rsidRPr="005022E1">
        <w:rPr>
          <w:rFonts w:ascii="Times" w:hAnsi="Times"/>
        </w:rPr>
        <w:t xml:space="preserve"> the first </w:t>
      </w:r>
      <w:r w:rsidR="005729A9" w:rsidRPr="005022E1">
        <w:rPr>
          <w:rFonts w:ascii="Times" w:hAnsi="Times"/>
        </w:rPr>
        <w:t>stage</w:t>
      </w:r>
      <w:r w:rsidR="000A2F1F" w:rsidRPr="005022E1">
        <w:rPr>
          <w:rFonts w:ascii="Times" w:hAnsi="Times"/>
        </w:rPr>
        <w:t xml:space="preserve"> the contact area grows to a large fraction of joint by localized deformation of the contacting asperities. As this stage nears completion the interface becomes a discrete line with several voids </w:t>
      </w:r>
      <w:proofErr w:type="spellStart"/>
      <w:r w:rsidR="000A2F1F" w:rsidRPr="005022E1">
        <w:rPr>
          <w:rFonts w:ascii="Times" w:hAnsi="Times"/>
        </w:rPr>
        <w:t>inbetween</w:t>
      </w:r>
      <w:proofErr w:type="spellEnd"/>
      <w:r w:rsidR="000A2F1F" w:rsidRPr="005022E1">
        <w:rPr>
          <w:rFonts w:ascii="Times" w:hAnsi="Times"/>
        </w:rPr>
        <w:t xml:space="preserve"> separating it. The voids</w:t>
      </w:r>
      <w:r w:rsidR="005729A9" w:rsidRPr="005022E1">
        <w:rPr>
          <w:rFonts w:ascii="Times" w:hAnsi="Times"/>
        </w:rPr>
        <w:t xml:space="preserve"> a</w:t>
      </w:r>
      <w:r w:rsidR="000A2F1F" w:rsidRPr="005022E1">
        <w:rPr>
          <w:rFonts w:ascii="Times" w:hAnsi="Times"/>
        </w:rPr>
        <w:t>re then eliminated by grain boundary diffusion (i.e</w:t>
      </w:r>
      <w:r w:rsidR="005729A9" w:rsidRPr="005022E1">
        <w:rPr>
          <w:rFonts w:ascii="Times" w:hAnsi="Times"/>
        </w:rPr>
        <w:t>.</w:t>
      </w:r>
      <w:r w:rsidR="000A2F1F" w:rsidRPr="005022E1">
        <w:rPr>
          <w:rFonts w:ascii="Times" w:hAnsi="Times"/>
        </w:rPr>
        <w:t xml:space="preserve"> surface diffusion) and </w:t>
      </w:r>
      <w:r w:rsidR="005729A9" w:rsidRPr="005022E1">
        <w:rPr>
          <w:rFonts w:ascii="Times" w:hAnsi="Times"/>
        </w:rPr>
        <w:t>grain boundary migration.  The final step in the bond formation is the volume diffusion of atoms to the voids to close down the voids. Creep and diffusion mechanisms are important for this stage of the bond formation</w:t>
      </w:r>
      <w:r w:rsidR="00681A34"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&lt;EndNote&gt;&lt;Cite&gt;&lt;Author&gt;Shirzadi&lt;/Author&gt;&lt;Year&gt;2001&lt;/Year&gt;&lt;RecNum&gt;214&lt;/RecNum&gt;&lt;DisplayText&gt;[3, 23]&lt;/DisplayText&gt;&lt;record&gt;&lt;rec-number&gt;214&lt;/rec-number&gt;&lt;foreign-keys&gt;&lt;key app="EN" db-id="drwwxpe9sttaened0pcp5s0j0tfdr9dtatvr" timestamp="1453560438"&gt;214&lt;/key&gt;&lt;/foreign-keys&gt;&lt;ref-type name="Journal Article"&gt;17&lt;/ref-type&gt;&lt;contributors&gt;&lt;authors&gt;&lt;author&gt;Shirzadi, AA&lt;/author&gt;&lt;author&gt;Assadi, H&lt;/author&gt;&lt;author&gt;Wallach, ER&lt;/author&gt;&lt;/authors&gt;&lt;/contributors&gt;&lt;titles&gt;&lt;title&gt;Interface evolution and bond strength when diffusion bonding materials with stable oxide films&lt;/title&gt;&lt;secondary-title&gt;Surface and interface analysis&lt;/secondary-title&gt;&lt;/titles&gt;&lt;periodical&gt;&lt;full-title&gt;Surface and interface analysis&lt;/full-title&gt;&lt;/periodical&gt;&lt;pages&gt;609-618&lt;/pages&gt;&lt;volume&gt;31&lt;/volume&gt;&lt;number&gt;7&lt;/number&gt;&lt;dates&gt;&lt;year&gt;2001&lt;/year&gt;&lt;/dates&gt;&lt;isbn&gt;1096-9918&lt;/isbn&gt;&lt;urls&gt;&lt;/urls&gt;&lt;/record&gt;&lt;/Cite&gt;&lt;Cite&gt;&lt;Author&gt;Dixon&lt;/Author&gt;&lt;Year&gt;1993&lt;/Year&gt;&lt;RecNum&gt;221&lt;/RecNum&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008934E3" w:rsidRPr="005022E1">
        <w:rPr>
          <w:rFonts w:ascii="Times" w:hAnsi="Times"/>
        </w:rPr>
        <w:fldChar w:fldCharType="separate"/>
      </w:r>
      <w:r w:rsidR="00507C19" w:rsidRPr="005022E1">
        <w:rPr>
          <w:rFonts w:ascii="Times" w:hAnsi="Times"/>
          <w:noProof/>
        </w:rPr>
        <w:t>[3, 23]</w:t>
      </w:r>
      <w:r w:rsidR="008934E3" w:rsidRPr="005022E1">
        <w:rPr>
          <w:rFonts w:ascii="Times" w:hAnsi="Times"/>
        </w:rPr>
        <w:fldChar w:fldCharType="end"/>
      </w:r>
      <w:r w:rsidR="005729A9" w:rsidRPr="005022E1">
        <w:rPr>
          <w:rFonts w:ascii="Times" w:hAnsi="Times"/>
        </w:rPr>
        <w:t xml:space="preserve">. </w:t>
      </w:r>
    </w:p>
    <w:p w14:paraId="482D9DE4" w14:textId="36F7E18B" w:rsidR="00BD4347" w:rsidRPr="00C613C9" w:rsidRDefault="00BD4347" w:rsidP="00215847">
      <w:pPr>
        <w:pStyle w:val="ListParagraph"/>
        <w:numPr>
          <w:ilvl w:val="1"/>
          <w:numId w:val="43"/>
        </w:numPr>
        <w:spacing w:line="480" w:lineRule="auto"/>
        <w:ind w:right="-144"/>
        <w:jc w:val="both"/>
        <w:rPr>
          <w:rFonts w:ascii="Times" w:hAnsi="Times"/>
        </w:rPr>
      </w:pPr>
      <w:bookmarkStart w:id="8" w:name="_Ref455678141"/>
      <w:r w:rsidRPr="00C613C9">
        <w:rPr>
          <w:rFonts w:ascii="Times" w:hAnsi="Times"/>
          <w:b/>
        </w:rPr>
        <w:t>High strain rate solid state welding:</w:t>
      </w:r>
      <w:bookmarkEnd w:id="8"/>
    </w:p>
    <w:p w14:paraId="3E5FEC71" w14:textId="470759C5" w:rsidR="0053057B" w:rsidRPr="005022E1" w:rsidRDefault="00F35D4A" w:rsidP="00A02CA5">
      <w:pPr>
        <w:pStyle w:val="ListParagraph"/>
        <w:spacing w:line="480" w:lineRule="auto"/>
        <w:ind w:left="-144" w:right="-144"/>
        <w:jc w:val="both"/>
        <w:rPr>
          <w:rFonts w:ascii="Times" w:hAnsi="Times"/>
        </w:rPr>
      </w:pPr>
      <w:r w:rsidRPr="005022E1">
        <w:rPr>
          <w:rFonts w:ascii="Times" w:hAnsi="Times"/>
        </w:rPr>
        <w:t>This is a sol</w:t>
      </w:r>
      <w:r w:rsidR="00133BAD" w:rsidRPr="005022E1">
        <w:rPr>
          <w:rFonts w:ascii="Times" w:hAnsi="Times"/>
        </w:rPr>
        <w:t>id</w:t>
      </w:r>
      <w:r w:rsidRPr="005022E1">
        <w:rPr>
          <w:rFonts w:ascii="Times" w:hAnsi="Times"/>
        </w:rPr>
        <w:t xml:space="preserve"> state welding technique that uses high the energy from impact from colliding metal surfaces to </w:t>
      </w:r>
      <w:r w:rsidR="009F1B0F" w:rsidRPr="005022E1">
        <w:rPr>
          <w:rFonts w:ascii="Times" w:hAnsi="Times"/>
        </w:rPr>
        <w:t xml:space="preserve">create a joint </w:t>
      </w:r>
      <w:r w:rsidR="008934E3" w:rsidRPr="005022E1">
        <w:rPr>
          <w:rFonts w:ascii="Times" w:hAnsi="Times"/>
        </w:rPr>
        <w:fldChar w:fldCharType="begin"/>
      </w:r>
      <w:r w:rsidR="00507C19" w:rsidRPr="005022E1">
        <w:rPr>
          <w:rFonts w:ascii="Times" w:hAnsi="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008934E3" w:rsidRPr="005022E1">
        <w:rPr>
          <w:rFonts w:ascii="Times" w:hAnsi="Times"/>
        </w:rPr>
        <w:fldChar w:fldCharType="separate"/>
      </w:r>
      <w:r w:rsidR="00507C19" w:rsidRPr="005022E1">
        <w:rPr>
          <w:rFonts w:ascii="Times" w:hAnsi="Times"/>
          <w:noProof/>
        </w:rPr>
        <w:t>[3]</w:t>
      </w:r>
      <w:r w:rsidR="008934E3" w:rsidRPr="005022E1">
        <w:rPr>
          <w:rFonts w:ascii="Times" w:hAnsi="Times"/>
        </w:rPr>
        <w:fldChar w:fldCharType="end"/>
      </w:r>
      <w:r w:rsidRPr="005022E1">
        <w:rPr>
          <w:rFonts w:ascii="Times" w:hAnsi="Times"/>
        </w:rPr>
        <w:t xml:space="preserve">. </w:t>
      </w:r>
      <w:r w:rsidR="002F0B37" w:rsidRPr="005022E1">
        <w:rPr>
          <w:rFonts w:ascii="Times" w:hAnsi="Times"/>
        </w:rPr>
        <w:t xml:space="preserve">Impact energy welding </w:t>
      </w:r>
      <w:r w:rsidR="009F1B0F" w:rsidRPr="005022E1">
        <w:rPr>
          <w:rFonts w:ascii="Times" w:hAnsi="Times"/>
        </w:rPr>
        <w:t>has the potential to join</w:t>
      </w:r>
      <w:r w:rsidR="002F0B37" w:rsidRPr="005022E1">
        <w:rPr>
          <w:rFonts w:ascii="Times" w:hAnsi="Times"/>
        </w:rPr>
        <w:t xml:space="preserve"> a wide range of</w:t>
      </w:r>
      <w:r w:rsidR="00287D4D" w:rsidRPr="005022E1">
        <w:rPr>
          <w:rFonts w:ascii="Times" w:hAnsi="Times"/>
        </w:rPr>
        <w:t xml:space="preserve"> dissimilar metals that are thermodynamically in</w:t>
      </w:r>
      <w:r w:rsidR="002F0B37" w:rsidRPr="005022E1">
        <w:rPr>
          <w:rFonts w:ascii="Times" w:hAnsi="Times"/>
        </w:rPr>
        <w:t>compatible</w:t>
      </w:r>
      <w:r w:rsidR="009F1B0F"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&lt;EndNote&gt;&lt;Cite&gt;&lt;Author&gt;Wu&lt;/Author&gt;&lt;Year&gt;2014&lt;/Year&gt;&lt;RecNum&gt;212&lt;/RecNum&gt;&lt;DisplayText&gt;[24]&lt;/DisplayText&gt;&lt;record&gt;&lt;rec-number&gt;212&lt;/rec-number&gt;&lt;foreign-keys&gt;&lt;key app="EN" db-id="drwwxpe9sttaened0pcp5s0j0tfdr9dtatvr" timestamp="1453527209"&gt;212&lt;/key&gt;&lt;/foreign-keys&gt;&lt;ref-type name="Journal Article"&gt;17&lt;/ref-type&gt;&lt;contributors&gt;&lt;authors&gt;&lt;author&gt;Wu, Xin&lt;/author&gt;&lt;author&gt;Shang, Jianhui&lt;/author&gt;&lt;/authors&gt;&lt;/contributors&gt;&lt;titles&gt;&lt;title&gt;An investigation of magnetic pulse welding of Al/Cu and interface characterization&lt;/title&gt;&lt;secondary-title&gt;Journal of Manufacturing Science and Engineering&lt;/secondary-title&gt;&lt;/titles&gt;&lt;periodical&gt;&lt;full-title&gt;Journal of Manufacturing Science and Engineering&lt;/full-title&gt;&lt;/periodical&gt;&lt;pages&gt;051002&lt;/pages&gt;&lt;volume&gt;136&lt;/volume&gt;&lt;number&gt;5&lt;/number&gt;&lt;dates&gt;&lt;year&gt;2014&lt;/year&gt;&lt;/dates&gt;&lt;isbn&gt;1087-1357&lt;/isbn&gt;&lt;urls&gt;&lt;/urls&gt;&lt;/record&gt;&lt;/Cite&gt;&lt;/EndNote&gt;</w:instrText>
      </w:r>
      <w:r w:rsidR="008934E3" w:rsidRPr="005022E1">
        <w:rPr>
          <w:rFonts w:ascii="Times" w:hAnsi="Times"/>
        </w:rPr>
        <w:fldChar w:fldCharType="separate"/>
      </w:r>
      <w:r w:rsidR="00507C19" w:rsidRPr="005022E1">
        <w:rPr>
          <w:rFonts w:ascii="Times" w:hAnsi="Times"/>
          <w:noProof/>
        </w:rPr>
        <w:t>[24]</w:t>
      </w:r>
      <w:r w:rsidR="008934E3" w:rsidRPr="005022E1">
        <w:rPr>
          <w:rFonts w:ascii="Times" w:hAnsi="Times"/>
        </w:rPr>
        <w:fldChar w:fldCharType="end"/>
      </w:r>
      <w:r w:rsidR="00287D4D" w:rsidRPr="005022E1">
        <w:rPr>
          <w:rFonts w:ascii="Times" w:hAnsi="Times"/>
        </w:rPr>
        <w:t>.</w:t>
      </w:r>
      <w:r w:rsidR="002F0B37" w:rsidRPr="005022E1">
        <w:rPr>
          <w:rFonts w:ascii="Times" w:hAnsi="Times"/>
        </w:rPr>
        <w:t xml:space="preserve"> </w:t>
      </w:r>
      <w:r w:rsidR="0053057B" w:rsidRPr="005022E1">
        <w:rPr>
          <w:rFonts w:ascii="Times" w:hAnsi="Times"/>
        </w:rPr>
        <w:t>The impact</w:t>
      </w:r>
      <w:r w:rsidR="00133BAD" w:rsidRPr="005022E1">
        <w:rPr>
          <w:rFonts w:ascii="Times" w:hAnsi="Times"/>
        </w:rPr>
        <w:t xml:space="preserve"> energy needs to have sufficient energy to cause the colliding surfaces to flow </w:t>
      </w:r>
      <w:r w:rsidR="0053057B" w:rsidRPr="005022E1">
        <w:rPr>
          <w:rFonts w:ascii="Times" w:hAnsi="Times"/>
        </w:rPr>
        <w:t>hydro dynamically</w:t>
      </w:r>
      <w:r w:rsidR="00133BAD" w:rsidRPr="005022E1">
        <w:rPr>
          <w:rFonts w:ascii="Times" w:hAnsi="Times"/>
        </w:rPr>
        <w:t xml:space="preserve"> to promote the solid state bond</w:t>
      </w:r>
      <w:r w:rsidR="009F1B0F"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&lt;EndNote&gt;&lt;Cite&gt;&lt;Author&gt;Mousavi&lt;/Author&gt;&lt;Year&gt;2005&lt;/Year&gt;&lt;RecNum&gt;227&lt;/RecNum&gt;&lt;DisplayText&gt;[25]&lt;/DisplayText&gt;&lt;record&gt;&lt;rec-number&gt;227&lt;/rec-number&gt;&lt;foreign-keys&gt;&lt;key app="EN" db-id="drwwxpe9sttaened0pcp5s0j0tfdr9dtatvr" timestamp="1453591944"&gt;227&lt;/key&gt;&lt;/foreign-keys&gt;&lt;ref-type name="Journal Article"&gt;17&lt;/ref-type&gt;&lt;contributors&gt;&lt;authors&gt;&lt;author&gt;Mousavi, AA Akbari&lt;/author&gt;&lt;author&gt;Al-Hassani, STS&lt;/author&gt;&lt;/authors&gt;&lt;/contributors&gt;&lt;titles&gt;&lt;title&gt;Numerical and experimental studies of the mechanism of the wavy interface formations in explosive/impact welding&lt;/title&gt;&lt;secondary-title&gt;Journal of the Mechanics and Physics of Solids&lt;/secondary-title&gt;&lt;/titles&gt;&lt;periodical&gt;&lt;full-title&gt;Journal of the Mechanics and Physics of Solids&lt;/full-title&gt;&lt;/periodical&gt;&lt;pages&gt;2501-2528&lt;/pages&gt;&lt;volume&gt;53&lt;/volume&gt;&lt;number&gt;11&lt;/number&gt;&lt;dates&gt;&lt;year&gt;2005&lt;/year&gt;&lt;/dates&gt;&lt;isbn&gt;0022-5096&lt;/isbn&gt;&lt;urls&gt;&lt;/urls&gt;&lt;/record&gt;&lt;/Cite&gt;&lt;/EndNote&gt;</w:instrText>
      </w:r>
      <w:r w:rsidR="008934E3" w:rsidRPr="005022E1">
        <w:rPr>
          <w:rFonts w:ascii="Times" w:hAnsi="Times"/>
        </w:rPr>
        <w:fldChar w:fldCharType="separate"/>
      </w:r>
      <w:r w:rsidR="00507C19" w:rsidRPr="005022E1">
        <w:rPr>
          <w:rFonts w:ascii="Times" w:hAnsi="Times"/>
          <w:noProof/>
        </w:rPr>
        <w:t>[25]</w:t>
      </w:r>
      <w:r w:rsidR="008934E3" w:rsidRPr="005022E1">
        <w:rPr>
          <w:rFonts w:ascii="Times" w:hAnsi="Times"/>
        </w:rPr>
        <w:fldChar w:fldCharType="end"/>
      </w:r>
      <w:r w:rsidR="00133BAD" w:rsidRPr="005022E1">
        <w:rPr>
          <w:rFonts w:ascii="Times" w:hAnsi="Times"/>
        </w:rPr>
        <w:t>.</w:t>
      </w:r>
      <w:r w:rsidR="006C6C47" w:rsidRPr="005022E1">
        <w:rPr>
          <w:rFonts w:ascii="Times" w:hAnsi="Times"/>
        </w:rPr>
        <w:t xml:space="preserve"> The solid at the interface is not able to support the huge shear stress at the interface and hence </w:t>
      </w:r>
      <w:r w:rsidR="00F9765A" w:rsidRPr="005022E1">
        <w:rPr>
          <w:rFonts w:ascii="Times" w:hAnsi="Times"/>
        </w:rPr>
        <w:t>the mat</w:t>
      </w:r>
      <w:r w:rsidR="00AA273E" w:rsidRPr="005022E1">
        <w:rPr>
          <w:rFonts w:ascii="Times" w:hAnsi="Times"/>
        </w:rPr>
        <w:t>erial behaves like a fluid for a</w:t>
      </w:r>
      <w:r w:rsidR="00F9765A" w:rsidRPr="005022E1">
        <w:rPr>
          <w:rFonts w:ascii="Times" w:hAnsi="Times"/>
        </w:rPr>
        <w:t xml:space="preserve"> short period of time.</w:t>
      </w:r>
      <w:r w:rsidR="00133BAD" w:rsidRPr="005022E1">
        <w:rPr>
          <w:rFonts w:ascii="Times" w:hAnsi="Times"/>
        </w:rPr>
        <w:t xml:space="preserve"> </w:t>
      </w:r>
      <w:r w:rsidR="006C6C47" w:rsidRPr="005022E1">
        <w:rPr>
          <w:rFonts w:ascii="Times" w:hAnsi="Times"/>
        </w:rPr>
        <w:t>The mechanism of bond formation depends on the jetting action at the interface where the jet waves clean up the oxide layers resulting in atomistic contact</w:t>
      </w:r>
      <w:r w:rsidR="00F76902"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&lt;EndNote&gt;&lt;Cite&gt;&lt;Author&gt;Crossland&lt;/Author&gt;&lt;Year&gt;1970&lt;/Year&gt;&lt;RecNum&gt;228&lt;/RecNum&gt;&lt;DisplayText&gt;[26]&lt;/DisplayText&gt;&lt;record&gt;&lt;rec-number&gt;228&lt;/rec-number&gt;&lt;foreign-keys&gt;&lt;key app="EN" db-id="drwwxpe9sttaened0pcp5s0j0tfdr9dtatvr" timestamp="1453592337"&gt;228&lt;/key&gt;&lt;/foreign-keys&gt;&lt;ref-type name="Journal Article"&gt;17&lt;/ref-type&gt;&lt;contributors&gt;&lt;authors&gt;&lt;author&gt;Crossland, B&lt;/author&gt;&lt;author&gt;Williams, JD&lt;/author&gt;&lt;/authors&gt;&lt;/contributors&gt;&lt;titles&gt;&lt;title&gt;Explosive welding&lt;/title&gt;&lt;secondary-title&gt;Metallurgical Reviews&lt;/secondary-title&gt;&lt;/titles&gt;&lt;periodical&gt;&lt;full-title&gt;Metallurgical Reviews&lt;/full-title&gt;&lt;/periodical&gt;&lt;pages&gt;79-100&lt;/pages&gt;&lt;volume&gt;15&lt;/volume&gt;&lt;number&gt;1&lt;/number&gt;&lt;dates&gt;&lt;year&gt;1970&lt;/year&gt;&lt;/dates&gt;&lt;isbn&gt;0076-6690&lt;/isbn&gt;&lt;urls&gt;&lt;/urls&gt;&lt;/record&gt;&lt;/Cite&gt;&lt;/EndNote&gt;</w:instrText>
      </w:r>
      <w:r w:rsidR="008934E3" w:rsidRPr="005022E1">
        <w:rPr>
          <w:rFonts w:ascii="Times" w:hAnsi="Times"/>
        </w:rPr>
        <w:fldChar w:fldCharType="separate"/>
      </w:r>
      <w:r w:rsidR="00507C19" w:rsidRPr="005022E1">
        <w:rPr>
          <w:rFonts w:ascii="Times" w:hAnsi="Times"/>
          <w:noProof/>
        </w:rPr>
        <w:t>[26]</w:t>
      </w:r>
      <w:r w:rsidR="008934E3" w:rsidRPr="005022E1">
        <w:rPr>
          <w:rFonts w:ascii="Times" w:hAnsi="Times"/>
        </w:rPr>
        <w:fldChar w:fldCharType="end"/>
      </w:r>
      <w:r w:rsidR="006C6C47" w:rsidRPr="005022E1">
        <w:rPr>
          <w:rFonts w:ascii="Times" w:hAnsi="Times"/>
        </w:rPr>
        <w:t xml:space="preserve">. However </w:t>
      </w:r>
      <w:proofErr w:type="spellStart"/>
      <w:r w:rsidR="006C6C47" w:rsidRPr="005022E1">
        <w:rPr>
          <w:rFonts w:ascii="Times" w:hAnsi="Times"/>
        </w:rPr>
        <w:t>Hammerschmidt</w:t>
      </w:r>
      <w:proofErr w:type="spellEnd"/>
      <w:r w:rsidR="006C6C47" w:rsidRPr="005022E1">
        <w:rPr>
          <w:rFonts w:ascii="Times" w:hAnsi="Times"/>
        </w:rPr>
        <w:t xml:space="preserve"> and </w:t>
      </w:r>
      <w:proofErr w:type="spellStart"/>
      <w:r w:rsidR="006C6C47" w:rsidRPr="005022E1">
        <w:rPr>
          <w:rFonts w:ascii="Times" w:hAnsi="Times"/>
        </w:rPr>
        <w:t>Kreye</w:t>
      </w:r>
      <w:proofErr w:type="spellEnd"/>
      <w:r w:rsidR="006C6C47" w:rsidRPr="005022E1">
        <w:rPr>
          <w:rFonts w:ascii="Times" w:hAnsi="Times"/>
        </w:rPr>
        <w:t xml:space="preserve"> rejected that idea that explosion welding was a solids state welding and that bonding occurred by localized melting at </w:t>
      </w:r>
      <w:r w:rsidR="006C6C47" w:rsidRPr="005022E1">
        <w:rPr>
          <w:rFonts w:ascii="Times" w:hAnsi="Times"/>
        </w:rPr>
        <w:lastRenderedPageBreak/>
        <w:t>the interface</w:t>
      </w:r>
      <w:r w:rsidR="00406A9C"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&lt;EndNote&gt;&lt;Cite&gt;&lt;Author&gt;Hammerschmidt&lt;/Author&gt;&lt;Year&gt;1981&lt;/Year&gt;&lt;RecNum&gt;229&lt;/RecNum&gt;&lt;DisplayText&gt;[27]&lt;/DisplayText&gt;&lt;record&gt;&lt;rec-number&gt;229&lt;/rec-number&gt;&lt;foreign-keys&gt;&lt;key app="EN" db-id="drwwxpe9sttaened0pcp5s0j0tfdr9dtatvr" timestamp="1453592548"&gt;229&lt;/key&gt;&lt;/foreign-keys&gt;&lt;ref-type name="Book Section"&gt;5&lt;/ref-type&gt;&lt;contributors&gt;&lt;authors&gt;&lt;author&gt;Hammerschmidt, Michael&lt;/author&gt;&lt;author&gt;Kreye, Heinrich&lt;/author&gt;&lt;/authors&gt;&lt;/contributors&gt;&lt;titles&gt;&lt;title&gt;Microstructure and bonding mechanism in explosive welding&lt;/title&gt;&lt;secondary-title&gt;Shock Waves and High-Strain-Rate Phenomena in Metals&lt;/secondary-title&gt;&lt;/titles&gt;&lt;pages&gt;961-973&lt;/pages&gt;&lt;dates&gt;&lt;year&gt;1981&lt;/year&gt;&lt;/dates&gt;&lt;publisher&gt;Springer&lt;/publisher&gt;&lt;isbn&gt;1461332214&lt;/isbn&gt;&lt;urls&gt;&lt;/urls&gt;&lt;/record&gt;&lt;/Cite&gt;&lt;/EndNote&gt;</w:instrText>
      </w:r>
      <w:r w:rsidR="008934E3" w:rsidRPr="005022E1">
        <w:rPr>
          <w:rFonts w:ascii="Times" w:hAnsi="Times"/>
        </w:rPr>
        <w:fldChar w:fldCharType="separate"/>
      </w:r>
      <w:r w:rsidR="00507C19" w:rsidRPr="005022E1">
        <w:rPr>
          <w:rFonts w:ascii="Times" w:hAnsi="Times"/>
          <w:noProof/>
        </w:rPr>
        <w:t>[27]</w:t>
      </w:r>
      <w:r w:rsidR="008934E3" w:rsidRPr="005022E1">
        <w:rPr>
          <w:rFonts w:ascii="Times" w:hAnsi="Times"/>
        </w:rPr>
        <w:fldChar w:fldCharType="end"/>
      </w:r>
      <w:r w:rsidR="006C6C47" w:rsidRPr="005022E1">
        <w:rPr>
          <w:rFonts w:ascii="Times" w:hAnsi="Times"/>
        </w:rPr>
        <w:t>. They proposed that the melt cooled at a rate greater than 10</w:t>
      </w:r>
      <w:r w:rsidR="006C6C47" w:rsidRPr="005022E1">
        <w:rPr>
          <w:rFonts w:ascii="Times" w:hAnsi="Times"/>
          <w:vertAlign w:val="superscript"/>
        </w:rPr>
        <w:t>5</w:t>
      </w:r>
      <w:r w:rsidR="006C6C47" w:rsidRPr="005022E1">
        <w:rPr>
          <w:rFonts w:ascii="Times" w:hAnsi="Times"/>
        </w:rPr>
        <w:t>Ks</w:t>
      </w:r>
      <w:r w:rsidR="006C6C47" w:rsidRPr="005022E1">
        <w:rPr>
          <w:rFonts w:ascii="Times" w:hAnsi="Times"/>
          <w:vertAlign w:val="superscript"/>
        </w:rPr>
        <w:t>-1</w:t>
      </w:r>
      <w:r w:rsidR="006C6C47" w:rsidRPr="005022E1">
        <w:rPr>
          <w:rFonts w:ascii="Times" w:hAnsi="Times"/>
        </w:rPr>
        <w:t xml:space="preserve"> resulting in the observed ultra fine grains</w:t>
      </w:r>
      <w:r w:rsidR="00406A9C"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&lt;EndNote&gt;&lt;Cite&gt;&lt;Author&gt;Hammerschmidt&lt;/Author&gt;&lt;Year&gt;1981&lt;/Year&gt;&lt;RecNum&gt;229&lt;/RecNum&gt;&lt;DisplayText&gt;[27]&lt;/DisplayText&gt;&lt;record&gt;&lt;rec-number&gt;229&lt;/rec-number&gt;&lt;foreign-keys&gt;&lt;key app="EN" db-id="drwwxpe9sttaened0pcp5s0j0tfdr9dtatvr" timestamp="1453592548"&gt;229&lt;/key&gt;&lt;/foreign-keys&gt;&lt;ref-type name="Book Section"&gt;5&lt;/ref-type&gt;&lt;contributors&gt;&lt;authors&gt;&lt;author&gt;Hammerschmidt, Michael&lt;/author&gt;&lt;author&gt;Kreye, Heinrich&lt;/author&gt;&lt;/authors&gt;&lt;/contributors&gt;&lt;titles&gt;&lt;title&gt;Microstructure and bonding mechanism in explosive welding&lt;/title&gt;&lt;secondary-title&gt;Shock Waves and High-Strain-Rate Phenomena in Metals&lt;/secondary-title&gt;&lt;/titles&gt;&lt;pages&gt;961-973&lt;/pages&gt;&lt;dates&gt;&lt;year&gt;1981&lt;/year&gt;&lt;/dates&gt;&lt;publisher&gt;Springer&lt;/publisher&gt;&lt;isbn&gt;1461332214&lt;/isbn&gt;&lt;urls&gt;&lt;/urls&gt;&lt;/record&gt;&lt;/Cite&gt;&lt;/EndNote&gt;</w:instrText>
      </w:r>
      <w:r w:rsidR="008934E3" w:rsidRPr="005022E1">
        <w:rPr>
          <w:rFonts w:ascii="Times" w:hAnsi="Times"/>
        </w:rPr>
        <w:fldChar w:fldCharType="separate"/>
      </w:r>
      <w:r w:rsidR="00507C19" w:rsidRPr="005022E1">
        <w:rPr>
          <w:rFonts w:ascii="Times" w:hAnsi="Times"/>
          <w:noProof/>
        </w:rPr>
        <w:t>[27]</w:t>
      </w:r>
      <w:r w:rsidR="008934E3" w:rsidRPr="005022E1">
        <w:rPr>
          <w:rFonts w:ascii="Times" w:hAnsi="Times"/>
        </w:rPr>
        <w:fldChar w:fldCharType="end"/>
      </w:r>
      <w:r w:rsidR="006C6C47" w:rsidRPr="005022E1">
        <w:rPr>
          <w:rFonts w:ascii="Times" w:hAnsi="Times"/>
        </w:rPr>
        <w:t xml:space="preserve">. </w:t>
      </w:r>
      <w:r w:rsidR="00824CF4" w:rsidRPr="005022E1">
        <w:rPr>
          <w:rFonts w:ascii="Times" w:hAnsi="Times"/>
        </w:rPr>
        <w:t xml:space="preserve"> </w:t>
      </w:r>
      <w:r w:rsidR="00772774" w:rsidRPr="005022E1">
        <w:rPr>
          <w:rFonts w:ascii="Times" w:hAnsi="Times"/>
        </w:rPr>
        <w:t xml:space="preserve">However </w:t>
      </w:r>
      <w:proofErr w:type="spellStart"/>
      <w:r w:rsidR="00772774" w:rsidRPr="005022E1">
        <w:rPr>
          <w:rFonts w:ascii="Times" w:hAnsi="Times"/>
        </w:rPr>
        <w:t>Akbari</w:t>
      </w:r>
      <w:proofErr w:type="spellEnd"/>
      <w:r w:rsidR="00772774" w:rsidRPr="005022E1">
        <w:rPr>
          <w:rFonts w:ascii="Times" w:hAnsi="Times"/>
        </w:rPr>
        <w:t xml:space="preserve"> et.al modeled the explosive welding process using the AUTODYNE® predicted that the temperature rise is in</w:t>
      </w:r>
      <w:r w:rsidR="00FB55D3" w:rsidRPr="005022E1">
        <w:rPr>
          <w:rFonts w:ascii="Times" w:hAnsi="Times"/>
        </w:rPr>
        <w:t xml:space="preserve"> </w:t>
      </w:r>
      <w:r w:rsidR="00772774" w:rsidRPr="005022E1">
        <w:rPr>
          <w:rFonts w:ascii="Times" w:hAnsi="Times"/>
        </w:rPr>
        <w:t>fact less than the melting point of the metals investigated and cast doubts if there was actually localized melting at the interface</w:t>
      </w:r>
      <w:r w:rsidR="00133F87"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&lt;EndNote&gt;&lt;Cite&gt;&lt;Author&gt;Mousavi&lt;/Author&gt;&lt;Year&gt;2005&lt;/Year&gt;&lt;RecNum&gt;227&lt;/RecNum&gt;&lt;DisplayText&gt;[25]&lt;/DisplayText&gt;&lt;record&gt;&lt;rec-number&gt;227&lt;/rec-number&gt;&lt;foreign-keys&gt;&lt;key app="EN" db-id="drwwxpe9sttaened0pcp5s0j0tfdr9dtatvr" timestamp="1453591944"&gt;227&lt;/key&gt;&lt;/foreign-keys&gt;&lt;ref-type name="Journal Article"&gt;17&lt;/ref-type&gt;&lt;contributors&gt;&lt;authors&gt;&lt;author&gt;Mousavi, AA Akbari&lt;/author&gt;&lt;author&gt;Al-Hassani, STS&lt;/author&gt;&lt;/authors&gt;&lt;/contributors&gt;&lt;titles&gt;&lt;title&gt;Numerical and experimental studies of the mechanism of the wavy interface formations in explosive/impact welding&lt;/title&gt;&lt;secondary-title&gt;Journal of the Mechanics and Physics of Solids&lt;/secondary-title&gt;&lt;/titles&gt;&lt;periodical&gt;&lt;full-title&gt;Journal of the Mechanics and Physics of Solids&lt;/full-title&gt;&lt;/periodical&gt;&lt;pages&gt;2501-2528&lt;/pages&gt;&lt;volume&gt;53&lt;/volume&gt;&lt;number&gt;11&lt;/number&gt;&lt;dates&gt;&lt;year&gt;2005&lt;/year&gt;&lt;/dates&gt;&lt;isbn&gt;0022-5096&lt;/isbn&gt;&lt;urls&gt;&lt;/urls&gt;&lt;/record&gt;&lt;/Cite&gt;&lt;/EndNote&gt;</w:instrText>
      </w:r>
      <w:r w:rsidR="008934E3" w:rsidRPr="005022E1">
        <w:rPr>
          <w:rFonts w:ascii="Times" w:hAnsi="Times"/>
        </w:rPr>
        <w:fldChar w:fldCharType="separate"/>
      </w:r>
      <w:r w:rsidR="00507C19" w:rsidRPr="005022E1">
        <w:rPr>
          <w:rFonts w:ascii="Times" w:hAnsi="Times"/>
          <w:noProof/>
        </w:rPr>
        <w:t>[25]</w:t>
      </w:r>
      <w:r w:rsidR="008934E3" w:rsidRPr="005022E1">
        <w:rPr>
          <w:rFonts w:ascii="Times" w:hAnsi="Times"/>
        </w:rPr>
        <w:fldChar w:fldCharType="end"/>
      </w:r>
      <w:r w:rsidR="00772774" w:rsidRPr="005022E1">
        <w:rPr>
          <w:rFonts w:ascii="Times" w:hAnsi="Times"/>
        </w:rPr>
        <w:t xml:space="preserve">. </w:t>
      </w:r>
      <w:r w:rsidR="00B34CD5" w:rsidRPr="005022E1">
        <w:rPr>
          <w:rFonts w:ascii="Times" w:hAnsi="Times"/>
        </w:rPr>
        <w:t>Zh</w:t>
      </w:r>
      <w:r w:rsidR="00AA273E" w:rsidRPr="005022E1">
        <w:rPr>
          <w:rFonts w:ascii="Times" w:hAnsi="Times"/>
        </w:rPr>
        <w:t xml:space="preserve">ang et.al performed electron backscattered diffraction analysis </w:t>
      </w:r>
      <w:r w:rsidR="003F76DD" w:rsidRPr="005022E1">
        <w:rPr>
          <w:rFonts w:ascii="Times" w:hAnsi="Times"/>
        </w:rPr>
        <w:t>on Al welded using magnetic pulse welding and observed significant grain refinement with inter grain misorientation in excess of 15</w:t>
      </w:r>
      <w:r w:rsidR="003F76DD" w:rsidRPr="005022E1">
        <w:rPr>
          <w:rFonts w:ascii="Times" w:hAnsi="Times"/>
          <w:vertAlign w:val="superscript"/>
        </w:rPr>
        <w:t>o</w:t>
      </w:r>
      <w:r w:rsidR="00133F87" w:rsidRPr="005022E1">
        <w:rPr>
          <w:rFonts w:ascii="Times" w:hAnsi="Times"/>
          <w:vertAlign w:val="superscript"/>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&lt;EndNote&gt;&lt;Cite&gt;&lt;Author&gt;Zhang&lt;/Author&gt;&lt;Year&gt;2008&lt;/Year&gt;&lt;RecNum&gt;211&lt;/RecNum&gt;&lt;DisplayText&gt;[28]&lt;/DisplayText&gt;&lt;record&gt;&lt;rec-number&gt;211&lt;/rec-number&gt;&lt;foreign-keys&gt;&lt;key app="EN" db-id="drwwxpe9sttaened0pcp5s0j0tfdr9dtatvr" timestamp="1453527198"&gt;211&lt;/key&gt;&lt;/foreign-keys&gt;&lt;ref-type name="Journal Article"&gt;17&lt;/ref-type&gt;&lt;contributors&gt;&lt;authors&gt;&lt;author&gt;Zhang, Yuan&lt;/author&gt;&lt;author&gt;Babu, SS&lt;/author&gt;&lt;author&gt;Zhang, P&lt;/author&gt;&lt;author&gt;Kenik, Edward A&lt;/author&gt;&lt;author&gt;Daehn, GS&lt;/author&gt;&lt;/authors&gt;&lt;/contributors&gt;&lt;titles&gt;&lt;title&gt;Microstructure characterisation of magnetic pulse welded AA6061-T6 by electron backscattered diffraction&lt;/title&gt;&lt;secondary-title&gt;Science and Technology of Welding &amp;amp; Joining&lt;/secondary-title&gt;&lt;/titles&gt;&lt;periodical&gt;&lt;full-title&gt;Science and Technology of Welding &amp;amp; Joining&lt;/full-title&gt;&lt;/periodical&gt;&lt;pages&gt;467-471&lt;/pages&gt;&lt;volume&gt;13&lt;/volume&gt;&lt;number&gt;5&lt;/number&gt;&lt;dates&gt;&lt;year&gt;2008&lt;/year&gt;&lt;/dates&gt;&lt;isbn&gt;1362-1718&lt;/isbn&gt;&lt;urls&gt;&lt;/urls&gt;&lt;/record&gt;&lt;/Cite&gt;&lt;/EndNote&gt;</w:instrText>
      </w:r>
      <w:r w:rsidR="008934E3" w:rsidRPr="005022E1">
        <w:rPr>
          <w:rFonts w:ascii="Times" w:hAnsi="Times"/>
        </w:rPr>
        <w:fldChar w:fldCharType="separate"/>
      </w:r>
      <w:r w:rsidR="00507C19" w:rsidRPr="005022E1">
        <w:rPr>
          <w:rFonts w:ascii="Times" w:hAnsi="Times"/>
          <w:noProof/>
        </w:rPr>
        <w:t>[28]</w:t>
      </w:r>
      <w:r w:rsidR="008934E3" w:rsidRPr="005022E1">
        <w:rPr>
          <w:rFonts w:ascii="Times" w:hAnsi="Times"/>
        </w:rPr>
        <w:fldChar w:fldCharType="end"/>
      </w:r>
      <w:r w:rsidR="00B34CD5" w:rsidRPr="005022E1">
        <w:rPr>
          <w:rFonts w:ascii="Times" w:hAnsi="Times"/>
        </w:rPr>
        <w:t xml:space="preserve"> In another independent study Zh</w:t>
      </w:r>
      <w:r w:rsidR="003F76DD" w:rsidRPr="005022E1">
        <w:rPr>
          <w:rFonts w:ascii="Times" w:hAnsi="Times"/>
        </w:rPr>
        <w:t>ang et.al observed that the grains have significant dislocation density</w:t>
      </w:r>
      <w:r w:rsidR="00133F87"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&lt;EndNote&gt;&lt;Cite&gt;&lt;Author&gt;Zhang&lt;/Author&gt;&lt;Year&gt;2010&lt;/Year&gt;&lt;RecNum&gt;230&lt;/RecNum&gt;&lt;DisplayText&gt;[29]&lt;/DisplayText&gt;&lt;record&gt;&lt;rec-number&gt;230&lt;/rec-number&gt;&lt;foreign-keys&gt;&lt;key app="EN" db-id="drwwxpe9sttaened0pcp5s0j0tfdr9dtatvr" timestamp="1453593392"&gt;230&lt;/key&gt;&lt;/foreign-keys&gt;&lt;ref-type name="Journal Article"&gt;17&lt;/ref-type&gt;&lt;contributors&gt;&lt;authors&gt;&lt;author&gt;Zhang, Yuan&lt;/author&gt;&lt;author&gt;Babu, Sudarsanam Suresh&lt;/author&gt;&lt;author&gt;Daehn, Glenn S&lt;/author&gt;&lt;/authors&gt;&lt;/contributors&gt;&lt;titles&gt;&lt;title&gt;Interfacial ultrafine-grained structures on aluminum alloy 6061 joint and copper alloy 110 joint fabricated by magnetic pulse welding&lt;/title&gt;&lt;secondary-title&gt;Journal of materials science&lt;/secondary-title&gt;&lt;/titles&gt;&lt;periodical&gt;&lt;full-title&gt;Journal of materials science&lt;/full-title&gt;&lt;/periodical&gt;&lt;pages&gt;4645-4651&lt;/pages&gt;&lt;volume&gt;45&lt;/volume&gt;&lt;number&gt;17&lt;/number&gt;&lt;dates&gt;&lt;year&gt;2010&lt;/year&gt;&lt;/dates&gt;&lt;isbn&gt;0022-2461&lt;/isbn&gt;&lt;urls&gt;&lt;/urls&gt;&lt;/record&gt;&lt;/Cite&gt;&lt;/EndNote&gt;</w:instrText>
      </w:r>
      <w:r w:rsidR="008934E3" w:rsidRPr="005022E1">
        <w:rPr>
          <w:rFonts w:ascii="Times" w:hAnsi="Times"/>
        </w:rPr>
        <w:fldChar w:fldCharType="separate"/>
      </w:r>
      <w:r w:rsidR="00507C19" w:rsidRPr="005022E1">
        <w:rPr>
          <w:rFonts w:ascii="Times" w:hAnsi="Times"/>
          <w:noProof/>
        </w:rPr>
        <w:t>[29]</w:t>
      </w:r>
      <w:r w:rsidR="008934E3" w:rsidRPr="005022E1">
        <w:rPr>
          <w:rFonts w:ascii="Times" w:hAnsi="Times"/>
        </w:rPr>
        <w:fldChar w:fldCharType="end"/>
      </w:r>
      <w:r w:rsidR="003F76DD" w:rsidRPr="005022E1">
        <w:rPr>
          <w:rFonts w:ascii="Times" w:hAnsi="Times"/>
        </w:rPr>
        <w:t>.</w:t>
      </w:r>
      <w:r w:rsidR="00B70929" w:rsidRPr="005022E1">
        <w:rPr>
          <w:rFonts w:ascii="Times" w:hAnsi="Times"/>
        </w:rPr>
        <w:t xml:space="preserve"> The presence of dislocations shows that melting at the interface does not occur.</w:t>
      </w:r>
      <w:r w:rsidR="003F76DD" w:rsidRPr="005022E1">
        <w:rPr>
          <w:rFonts w:ascii="Times" w:hAnsi="Times"/>
        </w:rPr>
        <w:t xml:space="preserve"> </w:t>
      </w:r>
      <w:r w:rsidR="00824CF4" w:rsidRPr="005022E1">
        <w:rPr>
          <w:rFonts w:ascii="Times" w:hAnsi="Times"/>
        </w:rPr>
        <w:t>Despite the debates about a localized melting at the interface,</w:t>
      </w:r>
      <w:r w:rsidR="006C6C47" w:rsidRPr="005022E1">
        <w:rPr>
          <w:rFonts w:ascii="Times" w:hAnsi="Times"/>
        </w:rPr>
        <w:t xml:space="preserve"> impact welding is widely recognized as a </w:t>
      </w:r>
      <w:proofErr w:type="gramStart"/>
      <w:r w:rsidR="006C6C47" w:rsidRPr="005022E1">
        <w:rPr>
          <w:rFonts w:ascii="Times" w:hAnsi="Times"/>
        </w:rPr>
        <w:t>solid state</w:t>
      </w:r>
      <w:proofErr w:type="gramEnd"/>
      <w:r w:rsidR="006C6C47" w:rsidRPr="005022E1">
        <w:rPr>
          <w:rFonts w:ascii="Times" w:hAnsi="Times"/>
        </w:rPr>
        <w:t xml:space="preserve"> weld where the jetting action at the interface results in the bonding. </w:t>
      </w:r>
      <w:r w:rsidR="009F574E" w:rsidRPr="005022E1">
        <w:rPr>
          <w:rFonts w:ascii="Times" w:hAnsi="Times"/>
        </w:rPr>
        <w:t>The energy</w:t>
      </w:r>
      <w:r w:rsidR="00812C82" w:rsidRPr="005022E1">
        <w:rPr>
          <w:rFonts w:ascii="Times" w:hAnsi="Times"/>
        </w:rPr>
        <w:t xml:space="preserve"> source</w:t>
      </w:r>
      <w:r w:rsidR="009F574E" w:rsidRPr="005022E1">
        <w:rPr>
          <w:rFonts w:ascii="Times" w:hAnsi="Times"/>
        </w:rPr>
        <w:t xml:space="preserve"> used for the impact welding can rage from (</w:t>
      </w:r>
      <w:proofErr w:type="spellStart"/>
      <w:r w:rsidR="009F574E" w:rsidRPr="005022E1">
        <w:rPr>
          <w:rFonts w:ascii="Times" w:hAnsi="Times"/>
        </w:rPr>
        <w:t>i</w:t>
      </w:r>
      <w:proofErr w:type="spellEnd"/>
      <w:r w:rsidR="009F574E" w:rsidRPr="005022E1">
        <w:rPr>
          <w:rFonts w:ascii="Times" w:hAnsi="Times"/>
        </w:rPr>
        <w:t>) Explosives</w:t>
      </w:r>
      <w:r w:rsidR="003B293D"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&lt;EndNote&gt;&lt;Cite&gt;&lt;Author&gt;Mousavi&lt;/Author&gt;&lt;Year&gt;2005&lt;/Year&gt;&lt;RecNum&gt;227&lt;/RecNum&gt;&lt;DisplayText&gt;[25]&lt;/DisplayText&gt;&lt;record&gt;&lt;rec-number&gt;227&lt;/rec-number&gt;&lt;foreign-keys&gt;&lt;key app="EN" db-id="drwwxpe9sttaened0pcp5s0j0tfdr9dtatvr" timestamp="1453591944"&gt;227&lt;/key&gt;&lt;/foreign-keys&gt;&lt;ref-type name="Journal Article"&gt;17&lt;/ref-type&gt;&lt;contributors&gt;&lt;authors&gt;&lt;author&gt;Mousavi, AA Akbari&lt;/author&gt;&lt;author&gt;Al-Hassani, STS&lt;/author&gt;&lt;/authors&gt;&lt;/contributors&gt;&lt;titles&gt;&lt;title&gt;Numerical and experimental studies of the mechanism of the wavy interface formations in explosive/impact welding&lt;/title&gt;&lt;secondary-title&gt;Journal of the Mechanics and Physics of Solids&lt;/secondary-title&gt;&lt;/titles&gt;&lt;periodical&gt;&lt;full-title&gt;Journal of the Mechanics and Physics of Solids&lt;/full-title&gt;&lt;/periodical&gt;&lt;pages&gt;2501-2528&lt;/pages&gt;&lt;volume&gt;53&lt;/volume&gt;&lt;number&gt;11&lt;/number&gt;&lt;dates&gt;&lt;year&gt;2005&lt;/year&gt;&lt;/dates&gt;&lt;isbn&gt;0022-5096&lt;/isbn&gt;&lt;urls&gt;&lt;/urls&gt;&lt;/record&gt;&lt;/Cite&gt;&lt;/EndNote&gt;</w:instrText>
      </w:r>
      <w:r w:rsidR="008934E3" w:rsidRPr="005022E1">
        <w:rPr>
          <w:rFonts w:ascii="Times" w:hAnsi="Times"/>
        </w:rPr>
        <w:fldChar w:fldCharType="separate"/>
      </w:r>
      <w:r w:rsidR="00507C19" w:rsidRPr="005022E1">
        <w:rPr>
          <w:rFonts w:ascii="Times" w:hAnsi="Times"/>
          <w:noProof/>
        </w:rPr>
        <w:t>[25]</w:t>
      </w:r>
      <w:r w:rsidR="008934E3" w:rsidRPr="005022E1">
        <w:rPr>
          <w:rFonts w:ascii="Times" w:hAnsi="Times"/>
        </w:rPr>
        <w:fldChar w:fldCharType="end"/>
      </w:r>
      <w:r w:rsidR="009F574E" w:rsidRPr="005022E1">
        <w:rPr>
          <w:rFonts w:ascii="Times" w:hAnsi="Times"/>
        </w:rPr>
        <w:t xml:space="preserve"> (ii) Electro magnetic force</w:t>
      </w:r>
      <w:r w:rsidR="003B293D"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&lt;EndNote&gt;&lt;Cite&gt;&lt;Author&gt;Wu&lt;/Author&gt;&lt;Year&gt;2014&lt;/Year&gt;&lt;RecNum&gt;212&lt;/RecNum&gt;&lt;DisplayText&gt;[24]&lt;/DisplayText&gt;&lt;record&gt;&lt;rec-number&gt;212&lt;/rec-number&gt;&lt;foreign-keys&gt;&lt;key app="EN" db-id="drwwxpe9sttaened0pcp5s0j0tfdr9dtatvr" timestamp="1453527209"&gt;212&lt;/key&gt;&lt;/foreign-keys&gt;&lt;ref-type name="Journal Article"&gt;17&lt;/ref-type&gt;&lt;contributors&gt;&lt;authors&gt;&lt;author&gt;Wu, Xin&lt;/author&gt;&lt;author&gt;Shang, Jianhui&lt;/author&gt;&lt;/authors&gt;&lt;/contributors&gt;&lt;titles&gt;&lt;title&gt;An investigation of magnetic pulse welding of Al/Cu and interface characterization&lt;/title&gt;&lt;secondary-title&gt;Journal of Manufacturing Science and Engineering&lt;/secondary-title&gt;&lt;/titles&gt;&lt;periodical&gt;&lt;full-title&gt;Journal of Manufacturing Science and Engineering&lt;/full-title&gt;&lt;/periodical&gt;&lt;pages&gt;051002&lt;/pages&gt;&lt;volume&gt;136&lt;/volume&gt;&lt;number&gt;5&lt;/number&gt;&lt;dates&gt;&lt;year&gt;2014&lt;/year&gt;&lt;/dates&gt;&lt;isbn&gt;1087-1357&lt;/isbn&gt;&lt;urls&gt;&lt;/urls&gt;&lt;/record&gt;&lt;/Cite&gt;&lt;/EndNote&gt;</w:instrText>
      </w:r>
      <w:r w:rsidR="008934E3" w:rsidRPr="005022E1">
        <w:rPr>
          <w:rFonts w:ascii="Times" w:hAnsi="Times"/>
        </w:rPr>
        <w:fldChar w:fldCharType="separate"/>
      </w:r>
      <w:r w:rsidR="00507C19" w:rsidRPr="005022E1">
        <w:rPr>
          <w:rFonts w:ascii="Times" w:hAnsi="Times"/>
          <w:noProof/>
        </w:rPr>
        <w:t>[24]</w:t>
      </w:r>
      <w:r w:rsidR="008934E3" w:rsidRPr="005022E1">
        <w:rPr>
          <w:rFonts w:ascii="Times" w:hAnsi="Times"/>
        </w:rPr>
        <w:fldChar w:fldCharType="end"/>
      </w:r>
      <w:r w:rsidR="009F574E" w:rsidRPr="005022E1">
        <w:rPr>
          <w:rFonts w:ascii="Times" w:hAnsi="Times"/>
        </w:rPr>
        <w:t xml:space="preserve"> (iii) Laser assisted ablation</w:t>
      </w:r>
      <w:r w:rsidR="003B293D"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&lt;EndNote&gt;&lt;Cite&gt;&lt;Author&gt;Daehn&lt;/Author&gt;&lt;Year&gt;2012&lt;/Year&gt;&lt;RecNum&gt;231&lt;/RecNum&gt;&lt;DisplayText&gt;[30]&lt;/DisplayText&gt;&lt;record&gt;&lt;rec-number&gt;231&lt;/rec-number&gt;&lt;foreign-keys&gt;&lt;key app="EN" db-id="drwwxpe9sttaened0pcp5s0j0tfdr9dtatvr" timestamp="1453594247"&gt;231&lt;/key&gt;&lt;/foreign-keys&gt;&lt;ref-type name="Conference Proceedings"&gt;10&lt;/ref-type&gt;&lt;contributors&gt;&lt;authors&gt;&lt;author&gt;Daehn, Glenn S&lt;/author&gt;&lt;author&gt;Lippold, John&lt;/author&gt;&lt;author&gt;Liu, Deijan&lt;/author&gt;&lt;author&gt;Taber, Geoff&lt;/author&gt;&lt;author&gt;Wang, Huimin&lt;/author&gt;&lt;/authors&gt;&lt;/contributors&gt;&lt;titles&gt;&lt;title&gt;Laser impact welding&lt;/title&gt;&lt;secondary-title&gt;5th International Conference on High Speed Forming 2012&lt;/secondary-title&gt;&lt;/titles&gt;&lt;dates&gt;&lt;year&gt;2012&lt;/year&gt;&lt;/dates&gt;&lt;urls&gt;&lt;/urls&gt;&lt;/record&gt;&lt;/Cite&gt;&lt;/EndNote&gt;</w:instrText>
      </w:r>
      <w:r w:rsidR="008934E3" w:rsidRPr="005022E1">
        <w:rPr>
          <w:rFonts w:ascii="Times" w:hAnsi="Times"/>
        </w:rPr>
        <w:fldChar w:fldCharType="separate"/>
      </w:r>
      <w:r w:rsidR="00507C19" w:rsidRPr="005022E1">
        <w:rPr>
          <w:rFonts w:ascii="Times" w:hAnsi="Times"/>
          <w:noProof/>
        </w:rPr>
        <w:t>[30]</w:t>
      </w:r>
      <w:r w:rsidR="008934E3" w:rsidRPr="005022E1">
        <w:rPr>
          <w:rFonts w:ascii="Times" w:hAnsi="Times"/>
        </w:rPr>
        <w:fldChar w:fldCharType="end"/>
      </w:r>
      <w:r w:rsidR="0097763E" w:rsidRPr="005022E1">
        <w:rPr>
          <w:rFonts w:ascii="Times" w:hAnsi="Times"/>
        </w:rPr>
        <w:t>.</w:t>
      </w:r>
      <w:r w:rsidR="00686434" w:rsidRPr="005022E1">
        <w:rPr>
          <w:rFonts w:ascii="Times" w:hAnsi="Times"/>
        </w:rPr>
        <w:t xml:space="preserve"> The strain rates for such process can exceed 10</w:t>
      </w:r>
      <w:r w:rsidR="00686434" w:rsidRPr="005022E1">
        <w:rPr>
          <w:rFonts w:ascii="Times" w:hAnsi="Times"/>
          <w:vertAlign w:val="superscript"/>
        </w:rPr>
        <w:t>7</w:t>
      </w:r>
      <w:r w:rsidR="00686434" w:rsidRPr="005022E1">
        <w:rPr>
          <w:rFonts w:ascii="Times" w:hAnsi="Times"/>
        </w:rPr>
        <w:t>s</w:t>
      </w:r>
      <w:r w:rsidR="00686434" w:rsidRPr="005022E1">
        <w:rPr>
          <w:rFonts w:ascii="Times" w:hAnsi="Times"/>
          <w:vertAlign w:val="superscript"/>
        </w:rPr>
        <w:t>-1</w:t>
      </w:r>
      <w:r w:rsidR="00686434" w:rsidRPr="005022E1">
        <w:rPr>
          <w:rFonts w:ascii="Times" w:hAnsi="Times"/>
        </w:rPr>
        <w:t>. In contrast the strain rate for friction stir welding is estimated between 5-10 s</w:t>
      </w:r>
      <w:r w:rsidR="00686434" w:rsidRPr="005022E1">
        <w:rPr>
          <w:rFonts w:ascii="Times" w:hAnsi="Times"/>
          <w:vertAlign w:val="superscript"/>
        </w:rPr>
        <w:t>-1</w:t>
      </w:r>
      <w:r w:rsidR="00E007DD" w:rsidRPr="00E007DD">
        <w:rPr>
          <w:rFonts w:ascii="Times" w:hAnsi="Times"/>
        </w:rPr>
        <w:t>.</w:t>
      </w:r>
      <w:r w:rsidR="00686434" w:rsidRPr="005022E1">
        <w:rPr>
          <w:rFonts w:ascii="Times" w:hAnsi="Times"/>
        </w:rPr>
        <w:t xml:space="preserve"> </w:t>
      </w:r>
    </w:p>
    <w:p w14:paraId="1AE33907" w14:textId="1B9F36B0" w:rsidR="00C2298C" w:rsidRPr="005022E1" w:rsidRDefault="00E507EA" w:rsidP="00681A34">
      <w:pPr>
        <w:pStyle w:val="ListParagraph"/>
        <w:spacing w:line="480" w:lineRule="auto"/>
        <w:ind w:left="-144" w:right="-144"/>
        <w:jc w:val="both"/>
        <w:rPr>
          <w:rFonts w:ascii="Times" w:hAnsi="Times"/>
        </w:rPr>
      </w:pPr>
      <w:r w:rsidRPr="005022E1">
        <w:rPr>
          <w:rFonts w:ascii="Times" w:hAnsi="Times"/>
        </w:rPr>
        <w:t xml:space="preserve">The major process parameters used to control the process are impact angle and the impact velocity. </w:t>
      </w:r>
      <w:r w:rsidR="00686434" w:rsidRPr="005022E1">
        <w:rPr>
          <w:rFonts w:ascii="Times" w:hAnsi="Times"/>
        </w:rPr>
        <w:t>Several dissimilar metal weld combinations have been explored using this technique. The most common dissimilar metal combinations explored are Al-Steel, Steel-Cu, Al-Cu</w:t>
      </w:r>
      <w:r w:rsidR="008554D6"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&lt;EndNote&gt;&lt;Cite&gt;&lt;Author&gt;Marya&lt;/Author&gt;&lt;Year&gt;2004&lt;/Year&gt;&lt;RecNum&gt;232&lt;/RecNum&gt;&lt;DisplayText&gt;[31]&lt;/DisplayText&gt;&lt;record&gt;&lt;rec-number&gt;232&lt;/rec-number&gt;&lt;foreign-keys&gt;&lt;key app="EN" db-id="drwwxpe9sttaened0pcp5s0j0tfdr9dtatvr" timestamp="1453595358"&gt;232&lt;/key&gt;&lt;/foreign-keys&gt;&lt;ref-type name="Journal Article"&gt;17&lt;/ref-type&gt;&lt;contributors&gt;&lt;authors&gt;&lt;author&gt;Marya, M&lt;/author&gt;&lt;author&gt;Marya, S&lt;/author&gt;&lt;/authors&gt;&lt;/contributors&gt;&lt;titles&gt;&lt;title&gt;Interfacial microstructures and temperatures in aluminium–copper electromagnetic pulse welds&lt;/title&gt;&lt;secondary-title&gt;Science and Technology of Welding &amp;amp; Joining&lt;/secondary-title&gt;&lt;/titles&gt;&lt;periodical&gt;&lt;full-title&gt;Science and Technology of Welding &amp;amp; Joining&lt;/full-title&gt;&lt;/periodical&gt;&lt;pages&gt;541-547&lt;/pages&gt;&lt;volume&gt;9&lt;/volume&gt;&lt;number&gt;6&lt;/number&gt;&lt;dates&gt;&lt;year&gt;2004&lt;/year&gt;&lt;/dates&gt;&lt;isbn&gt;1362-1718&lt;/isbn&gt;&lt;urls&gt;&lt;/urls&gt;&lt;/record&gt;&lt;/Cite&gt;&lt;/EndNote&gt;</w:instrText>
      </w:r>
      <w:r w:rsidR="008934E3" w:rsidRPr="005022E1">
        <w:rPr>
          <w:rFonts w:ascii="Times" w:hAnsi="Times"/>
        </w:rPr>
        <w:fldChar w:fldCharType="separate"/>
      </w:r>
      <w:r w:rsidR="00507C19" w:rsidRPr="005022E1">
        <w:rPr>
          <w:rFonts w:ascii="Times" w:hAnsi="Times"/>
          <w:noProof/>
        </w:rPr>
        <w:t>[31]</w:t>
      </w:r>
      <w:r w:rsidR="008934E3" w:rsidRPr="005022E1">
        <w:rPr>
          <w:rFonts w:ascii="Times" w:hAnsi="Times"/>
        </w:rPr>
        <w:fldChar w:fldCharType="end"/>
      </w:r>
      <w:r w:rsidR="00686434" w:rsidRPr="005022E1">
        <w:rPr>
          <w:rFonts w:ascii="Times" w:hAnsi="Times"/>
        </w:rPr>
        <w:t xml:space="preserve"> and Ti-Steel </w:t>
      </w:r>
      <w:r w:rsidR="008934E3" w:rsidRPr="005022E1">
        <w:rPr>
          <w:rFonts w:ascii="Times" w:hAnsi="Times"/>
        </w:rPr>
        <w:fldChar w:fldCharType="begin"/>
      </w:r>
      <w:r w:rsidR="00507C19" w:rsidRPr="005022E1">
        <w:rPr>
          <w:rFonts w:ascii="Times" w:hAnsi="Times"/>
        </w:rPr>
        <w:instrText xml:space="preserve"> ADDIN EN.CITE &lt;EndNote&gt;&lt;Cite&gt;&lt;Author&gt;Kahraman&lt;/Author&gt;&lt;Year&gt;2005&lt;/Year&gt;&lt;RecNum&gt;234&lt;/RecNum&gt;&lt;DisplayText&gt;[32]&lt;/DisplayText&gt;&lt;record&gt;&lt;rec-number&gt;234&lt;/rec-number&gt;&lt;foreign-keys&gt;&lt;key app="EN" db-id="drwwxpe9sttaened0pcp5s0j0tfdr9dtatvr" timestamp="1453596162"&gt;234&lt;/key&gt;&lt;/foreign-keys&gt;&lt;ref-type name="Journal Article"&gt;17&lt;/ref-type&gt;&lt;contributors&gt;&lt;authors&gt;&lt;author&gt;Kahraman, Nizamettin&lt;/author&gt;&lt;author&gt;Gülenç, Behçet&lt;/author&gt;&lt;author&gt;Findik, Fehim&lt;/author&gt;&lt;/authors&gt;&lt;/contributors&gt;&lt;titles&gt;&lt;title&gt;Joining of titanium/stainless steel by explosive welding and effect on interface&lt;/title&gt;&lt;secondary-title&gt;Journal of Materials Processing Technology&lt;/secondary-title&gt;&lt;/titles&gt;&lt;periodical&gt;&lt;full-title&gt;Journal of Materials Processing Technology&lt;/full-title&gt;&lt;/periodical&gt;&lt;pages&gt;127-133&lt;/pages&gt;&lt;volume&gt;169&lt;/volume&gt;&lt;number&gt;2&lt;/number&gt;&lt;dates&gt;&lt;year&gt;2005&lt;/year&gt;&lt;/dates&gt;&lt;isbn&gt;0924-0136&lt;/isbn&gt;&lt;urls&gt;&lt;related-urls&gt;&lt;url&gt;http://www.sciencedirect.com/science/article/pii/S092401360500659X&lt;/url&gt;&lt;/related-urls&gt;&lt;/urls&gt;&lt;/record&gt;&lt;/Cite&gt;&lt;/EndNote&gt;</w:instrText>
      </w:r>
      <w:r w:rsidR="008934E3" w:rsidRPr="005022E1">
        <w:rPr>
          <w:rFonts w:ascii="Times" w:hAnsi="Times"/>
        </w:rPr>
        <w:fldChar w:fldCharType="separate"/>
      </w:r>
      <w:r w:rsidR="00507C19" w:rsidRPr="005022E1">
        <w:rPr>
          <w:rFonts w:ascii="Times" w:hAnsi="Times"/>
          <w:noProof/>
        </w:rPr>
        <w:t>[32]</w:t>
      </w:r>
      <w:r w:rsidR="008934E3" w:rsidRPr="005022E1">
        <w:rPr>
          <w:rFonts w:ascii="Times" w:hAnsi="Times"/>
        </w:rPr>
        <w:fldChar w:fldCharType="end"/>
      </w:r>
      <w:r w:rsidR="00686434" w:rsidRPr="005022E1">
        <w:rPr>
          <w:rFonts w:ascii="Times" w:hAnsi="Times"/>
        </w:rPr>
        <w:t xml:space="preserve">. </w:t>
      </w:r>
      <w:r w:rsidRPr="005022E1">
        <w:rPr>
          <w:rFonts w:ascii="Times" w:hAnsi="Times"/>
        </w:rPr>
        <w:t xml:space="preserve">For a constant impact angle a large velocity leads to excessive melting resulting in interfacial reactions leading to formation of brittle </w:t>
      </w:r>
      <w:proofErr w:type="spellStart"/>
      <w:r w:rsidRPr="005022E1">
        <w:rPr>
          <w:rFonts w:ascii="Times" w:hAnsi="Times"/>
        </w:rPr>
        <w:t>intermetallics</w:t>
      </w:r>
      <w:proofErr w:type="spellEnd"/>
      <w:r w:rsidR="00831524"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&lt;EndNote&gt;&lt;Cite&gt;&lt;Author&gt;Mousavi&lt;/Author&gt;&lt;Year&gt;2005&lt;/Year&gt;&lt;RecNum&gt;227&lt;/RecNum&gt;&lt;DisplayText&gt;[25]&lt;/DisplayText&gt;&lt;record&gt;&lt;rec-number&gt;227&lt;/rec-number&gt;&lt;foreign-keys&gt;&lt;key app="EN" db-id="drwwxpe9sttaened0pcp5s0j0tfdr9dtatvr" timestamp="1453591944"&gt;227&lt;/key&gt;&lt;/foreign-keys&gt;&lt;ref-type name="Journal Article"&gt;17&lt;/ref-type&gt;&lt;contributors&gt;&lt;authors&gt;&lt;author&gt;Mousavi, AA Akbari&lt;/author&gt;&lt;author&gt;Al-Hassani, STS&lt;/author&gt;&lt;/authors&gt;&lt;/contributors&gt;&lt;titles&gt;&lt;title&gt;Numerical and experimental studies of the mechanism of the wavy interface formations in explosive/impact welding&lt;/title&gt;&lt;secondary-title&gt;Journal of the Mechanics and Physics of Solids&lt;/secondary-title&gt;&lt;/titles&gt;&lt;periodical&gt;&lt;full-title&gt;Journal of the Mechanics and Physics of Solids&lt;/full-title&gt;&lt;/periodical&gt;&lt;pages&gt;2501-2528&lt;/pages&gt;&lt;volume&gt;53&lt;/volume&gt;&lt;number&gt;11&lt;/number&gt;&lt;dates&gt;&lt;year&gt;2005&lt;/year&gt;&lt;/dates&gt;&lt;isbn&gt;0022-5096&lt;/isbn&gt;&lt;urls&gt;&lt;/urls&gt;&lt;/record&gt;&lt;/Cite&gt;&lt;/EndNote&gt;</w:instrText>
      </w:r>
      <w:r w:rsidR="008934E3" w:rsidRPr="005022E1">
        <w:rPr>
          <w:rFonts w:ascii="Times" w:hAnsi="Times"/>
        </w:rPr>
        <w:fldChar w:fldCharType="separate"/>
      </w:r>
      <w:r w:rsidR="00507C19" w:rsidRPr="005022E1">
        <w:rPr>
          <w:rFonts w:ascii="Times" w:hAnsi="Times"/>
          <w:noProof/>
        </w:rPr>
        <w:t>[25]</w:t>
      </w:r>
      <w:r w:rsidR="008934E3" w:rsidRPr="005022E1">
        <w:rPr>
          <w:rFonts w:ascii="Times" w:hAnsi="Times"/>
        </w:rPr>
        <w:fldChar w:fldCharType="end"/>
      </w:r>
      <w:r w:rsidRPr="005022E1">
        <w:rPr>
          <w:rFonts w:ascii="Times" w:hAnsi="Times"/>
        </w:rPr>
        <w:t xml:space="preserve">. </w:t>
      </w:r>
      <w:r w:rsidR="00B14C5F" w:rsidRPr="005022E1">
        <w:rPr>
          <w:rFonts w:ascii="Times" w:hAnsi="Times"/>
        </w:rPr>
        <w:t xml:space="preserve">The velocity </w:t>
      </w:r>
      <w:r w:rsidR="00A323C2" w:rsidRPr="005022E1">
        <w:rPr>
          <w:rFonts w:ascii="Times" w:hAnsi="Times"/>
        </w:rPr>
        <w:t xml:space="preserve">of the plate </w:t>
      </w:r>
      <w:r w:rsidR="00B14C5F" w:rsidRPr="005022E1">
        <w:rPr>
          <w:rFonts w:ascii="Times" w:hAnsi="Times"/>
        </w:rPr>
        <w:t>needs to be lesser t</w:t>
      </w:r>
      <w:r w:rsidR="00A323C2" w:rsidRPr="005022E1">
        <w:rPr>
          <w:rFonts w:ascii="Times" w:hAnsi="Times"/>
        </w:rPr>
        <w:t>han the velocity of sound in either</w:t>
      </w:r>
      <w:r w:rsidR="00B14C5F" w:rsidRPr="005022E1">
        <w:rPr>
          <w:rFonts w:ascii="Times" w:hAnsi="Times"/>
        </w:rPr>
        <w:t xml:space="preserve"> material</w:t>
      </w:r>
      <w:r w:rsidR="00A323C2" w:rsidRPr="005022E1">
        <w:rPr>
          <w:rFonts w:ascii="Times" w:hAnsi="Times"/>
        </w:rPr>
        <w:t>.</w:t>
      </w:r>
      <w:r w:rsidR="00B14C5F" w:rsidRPr="005022E1">
        <w:rPr>
          <w:rFonts w:ascii="Times" w:hAnsi="Times"/>
        </w:rPr>
        <w:t xml:space="preserve"> </w:t>
      </w:r>
      <w:r w:rsidR="00D103FC" w:rsidRPr="005022E1">
        <w:rPr>
          <w:rFonts w:ascii="Times" w:hAnsi="Times"/>
        </w:rPr>
        <w:t>However a</w:t>
      </w:r>
      <w:r w:rsidRPr="005022E1">
        <w:rPr>
          <w:rFonts w:ascii="Times" w:hAnsi="Times"/>
        </w:rPr>
        <w:t xml:space="preserve"> low impact velocity does not lead to the jetting action leading to incomplete bonding.</w:t>
      </w:r>
      <w:r w:rsidR="00B14C5F" w:rsidRPr="005022E1">
        <w:rPr>
          <w:rFonts w:ascii="Times" w:hAnsi="Times"/>
        </w:rPr>
        <w:t xml:space="preserve"> </w:t>
      </w:r>
      <w:r w:rsidR="00E40F23" w:rsidRPr="005022E1">
        <w:rPr>
          <w:rFonts w:ascii="Times" w:hAnsi="Times"/>
        </w:rPr>
        <w:t>This impact energy results in an increase in temperature at the interface albeit for a short time</w:t>
      </w:r>
      <w:r w:rsidR="00D82842"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&lt;EndNote&gt;&lt;Cite&gt;&lt;Author&gt;Mousavi&lt;/Author&gt;&lt;Year&gt;2005&lt;/Year&gt;&lt;RecNum&gt;227&lt;/RecNum&gt;&lt;DisplayText&gt;[25]&lt;/DisplayText&gt;&lt;record&gt;&lt;rec-number&gt;227&lt;/rec-number&gt;&lt;foreign-keys&gt;&lt;key app="EN" db-id="drwwxpe9sttaened0pcp5s0j0tfdr9dtatvr" timestamp="1453591944"&gt;227&lt;/key&gt;&lt;/foreign-keys&gt;&lt;ref-type name="Journal Article"&gt;17&lt;/ref-type&gt;&lt;contributors&gt;&lt;authors&gt;&lt;author&gt;Mousavi, AA Akbari&lt;/author&gt;&lt;author&gt;Al-Hassani, STS&lt;/author&gt;&lt;/authors&gt;&lt;/contributors&gt;&lt;titles&gt;&lt;title&gt;Numerical and experimental studies of the mechanism of the wavy interface formations in explosive/impact welding&lt;/title&gt;&lt;secondary-title&gt;Journal of the Mechanics and Physics of Solids&lt;/secondary-title&gt;&lt;/titles&gt;&lt;periodical&gt;&lt;full-title&gt;Journal of the Mechanics and Physics of Solids&lt;/full-title&gt;&lt;/periodical&gt;&lt;pages&gt;2501-2528&lt;/pages&gt;&lt;volume&gt;53&lt;/volume&gt;&lt;number&gt;11&lt;/number&gt;&lt;dates&gt;&lt;year&gt;2005&lt;/year&gt;&lt;/dates&gt;&lt;isbn&gt;0022-5096&lt;/isbn&gt;&lt;urls&gt;&lt;/urls&gt;&lt;/record&gt;&lt;/Cite&gt;&lt;/EndNote&gt;</w:instrText>
      </w:r>
      <w:r w:rsidR="008934E3" w:rsidRPr="005022E1">
        <w:rPr>
          <w:rFonts w:ascii="Times" w:hAnsi="Times"/>
        </w:rPr>
        <w:fldChar w:fldCharType="separate"/>
      </w:r>
      <w:r w:rsidR="00507C19" w:rsidRPr="005022E1">
        <w:rPr>
          <w:rFonts w:ascii="Times" w:hAnsi="Times"/>
          <w:noProof/>
        </w:rPr>
        <w:t>[25]</w:t>
      </w:r>
      <w:r w:rsidR="008934E3" w:rsidRPr="005022E1">
        <w:rPr>
          <w:rFonts w:ascii="Times" w:hAnsi="Times"/>
        </w:rPr>
        <w:fldChar w:fldCharType="end"/>
      </w:r>
      <w:r w:rsidR="00E40F23" w:rsidRPr="005022E1">
        <w:rPr>
          <w:rFonts w:ascii="Times" w:hAnsi="Times"/>
        </w:rPr>
        <w:t xml:space="preserve">. </w:t>
      </w:r>
      <w:r w:rsidR="00772774" w:rsidRPr="005022E1">
        <w:rPr>
          <w:rFonts w:ascii="Times" w:hAnsi="Times"/>
        </w:rPr>
        <w:t>Wu et.al showed the presence of</w:t>
      </w:r>
      <w:r w:rsidR="00E40F23" w:rsidRPr="005022E1">
        <w:rPr>
          <w:rFonts w:ascii="Times" w:hAnsi="Times"/>
        </w:rPr>
        <w:t xml:space="preserve"> intermetallic formation </w:t>
      </w:r>
      <w:r w:rsidR="00772774" w:rsidRPr="005022E1">
        <w:rPr>
          <w:rFonts w:ascii="Times" w:hAnsi="Times"/>
        </w:rPr>
        <w:t>in Al-Cu welds made using magnetic pulse welding</w:t>
      </w:r>
      <w:r w:rsidR="00D82842"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&lt;EndNote&gt;&lt;Cite&gt;&lt;Author&gt;Wu&lt;/Author&gt;&lt;Year&gt;2014&lt;/Year&gt;&lt;RecNum&gt;212&lt;/RecNum&gt;&lt;DisplayText&gt;[24]&lt;/DisplayText&gt;&lt;record&gt;&lt;rec-number&gt;212&lt;/rec-number&gt;&lt;foreign-keys&gt;&lt;key app="EN" db-id="drwwxpe9sttaened0pcp5s0j0tfdr9dtatvr" timestamp="1453527209"&gt;212&lt;/key&gt;&lt;/foreign-keys&gt;&lt;ref-type name="Journal Article"&gt;17&lt;/ref-type&gt;&lt;contributors&gt;&lt;authors&gt;&lt;author&gt;Wu, Xin&lt;/author&gt;&lt;author&gt;Shang, Jianhui&lt;/author&gt;&lt;/authors&gt;&lt;/contributors&gt;&lt;titles&gt;&lt;title&gt;An investigation of magnetic pulse welding of Al/Cu and interface characterization&lt;/title&gt;&lt;secondary-title&gt;Journal of Manufacturing Science and Engineering&lt;/secondary-title&gt;&lt;/titles&gt;&lt;periodical&gt;&lt;full-title&gt;Journal of Manufacturing Science and Engineering&lt;/full-title&gt;&lt;/periodical&gt;&lt;pages&gt;051002&lt;/pages&gt;&lt;volume&gt;136&lt;/volume&gt;&lt;number&gt;5&lt;/number&gt;&lt;dates&gt;&lt;year&gt;2014&lt;/year&gt;&lt;/dates&gt;&lt;isbn&gt;1087-1357&lt;/isbn&gt;&lt;urls&gt;&lt;/urls&gt;&lt;/record&gt;&lt;/Cite&gt;&lt;/EndNote&gt;</w:instrText>
      </w:r>
      <w:r w:rsidR="008934E3" w:rsidRPr="005022E1">
        <w:rPr>
          <w:rFonts w:ascii="Times" w:hAnsi="Times"/>
        </w:rPr>
        <w:fldChar w:fldCharType="separate"/>
      </w:r>
      <w:r w:rsidR="00507C19" w:rsidRPr="005022E1">
        <w:rPr>
          <w:rFonts w:ascii="Times" w:hAnsi="Times"/>
          <w:noProof/>
        </w:rPr>
        <w:t>[24]</w:t>
      </w:r>
      <w:r w:rsidR="008934E3" w:rsidRPr="005022E1">
        <w:rPr>
          <w:rFonts w:ascii="Times" w:hAnsi="Times"/>
        </w:rPr>
        <w:fldChar w:fldCharType="end"/>
      </w:r>
      <w:r w:rsidR="00E40F23" w:rsidRPr="005022E1">
        <w:rPr>
          <w:rFonts w:ascii="Times" w:hAnsi="Times"/>
        </w:rPr>
        <w:t xml:space="preserve">. </w:t>
      </w:r>
      <w:proofErr w:type="spellStart"/>
      <w:r w:rsidR="00D82842" w:rsidRPr="005022E1">
        <w:rPr>
          <w:rFonts w:ascii="Times" w:hAnsi="Times"/>
        </w:rPr>
        <w:t>Marya</w:t>
      </w:r>
      <w:proofErr w:type="spellEnd"/>
      <w:r w:rsidR="00287D4D" w:rsidRPr="005022E1">
        <w:rPr>
          <w:rFonts w:ascii="Times" w:hAnsi="Times"/>
        </w:rPr>
        <w:t xml:space="preserve"> and </w:t>
      </w:r>
      <w:proofErr w:type="spellStart"/>
      <w:r w:rsidR="00287D4D" w:rsidRPr="005022E1">
        <w:rPr>
          <w:rFonts w:ascii="Times" w:hAnsi="Times"/>
        </w:rPr>
        <w:t>Marya</w:t>
      </w:r>
      <w:proofErr w:type="spellEnd"/>
      <w:r w:rsidR="00287D4D" w:rsidRPr="005022E1">
        <w:rPr>
          <w:rFonts w:ascii="Times" w:hAnsi="Times"/>
        </w:rPr>
        <w:t xml:space="preserve"> studied the microstructure of copper and Al and </w:t>
      </w:r>
      <w:r w:rsidR="0084726B" w:rsidRPr="005022E1">
        <w:rPr>
          <w:rFonts w:ascii="Times" w:hAnsi="Times"/>
        </w:rPr>
        <w:t>reported a</w:t>
      </w:r>
      <w:r w:rsidR="00287D4D" w:rsidRPr="005022E1">
        <w:rPr>
          <w:rFonts w:ascii="Times" w:hAnsi="Times"/>
        </w:rPr>
        <w:t xml:space="preserve"> hard intermetallic phase with the same </w:t>
      </w:r>
      <w:r w:rsidR="00287D4D" w:rsidRPr="005022E1">
        <w:rPr>
          <w:rFonts w:ascii="Times" w:hAnsi="Times"/>
        </w:rPr>
        <w:lastRenderedPageBreak/>
        <w:t>composition as that of the equilibrium Cu</w:t>
      </w:r>
      <w:r w:rsidR="00287D4D" w:rsidRPr="005022E1">
        <w:rPr>
          <w:rFonts w:ascii="Times" w:hAnsi="Times"/>
          <w:vertAlign w:val="subscript"/>
        </w:rPr>
        <w:t>2</w:t>
      </w:r>
      <w:r w:rsidR="00287D4D" w:rsidRPr="005022E1">
        <w:rPr>
          <w:rFonts w:ascii="Times" w:hAnsi="Times"/>
        </w:rPr>
        <w:t>Al phase</w:t>
      </w:r>
      <w:r w:rsidR="0084726B" w:rsidRPr="005022E1">
        <w:rPr>
          <w:rFonts w:ascii="Times" w:hAnsi="Times"/>
        </w:rPr>
        <w:t xml:space="preserve"> and interfacial voids which were used as evidence for Al melting</w:t>
      </w:r>
      <w:r w:rsidR="00D82842"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&lt;EndNote&gt;&lt;Cite&gt;&lt;Author&gt;Marya&lt;/Author&gt;&lt;Year&gt;2004&lt;/Year&gt;&lt;RecNum&gt;232&lt;/RecNum&gt;&lt;DisplayText&gt;[31]&lt;/DisplayText&gt;&lt;record&gt;&lt;rec-number&gt;232&lt;/rec-number&gt;&lt;foreign-keys&gt;&lt;key app="EN" db-id="drwwxpe9sttaened0pcp5s0j0tfdr9dtatvr" timestamp="1453595358"&gt;232&lt;/key&gt;&lt;/foreign-keys&gt;&lt;ref-type name="Journal Article"&gt;17&lt;/ref-type&gt;&lt;contributors&gt;&lt;authors&gt;&lt;author&gt;Marya, M&lt;/author&gt;&lt;author&gt;Marya, S&lt;/author&gt;&lt;/authors&gt;&lt;/contributors&gt;&lt;titles&gt;&lt;title&gt;Interfacial microstructures and temperatures in aluminium–copper electromagnetic pulse welds&lt;/title&gt;&lt;secondary-title&gt;Science and Technology of Welding &amp;amp; Joining&lt;/secondary-title&gt;&lt;/titles&gt;&lt;periodical&gt;&lt;full-title&gt;Science and Technology of Welding &amp;amp; Joining&lt;/full-title&gt;&lt;/periodical&gt;&lt;pages&gt;541-547&lt;/pages&gt;&lt;volume&gt;9&lt;/volume&gt;&lt;number&gt;6&lt;/number&gt;&lt;dates&gt;&lt;year&gt;2004&lt;/year&gt;&lt;/dates&gt;&lt;isbn&gt;1362-1718&lt;/isbn&gt;&lt;urls&gt;&lt;/urls&gt;&lt;/record&gt;&lt;/Cite&gt;&lt;/EndNote&gt;</w:instrText>
      </w:r>
      <w:r w:rsidR="008934E3" w:rsidRPr="005022E1">
        <w:rPr>
          <w:rFonts w:ascii="Times" w:hAnsi="Times"/>
        </w:rPr>
        <w:fldChar w:fldCharType="separate"/>
      </w:r>
      <w:r w:rsidR="00507C19" w:rsidRPr="005022E1">
        <w:rPr>
          <w:rFonts w:ascii="Times" w:hAnsi="Times"/>
          <w:noProof/>
        </w:rPr>
        <w:t>[31]</w:t>
      </w:r>
      <w:r w:rsidR="008934E3" w:rsidRPr="005022E1">
        <w:rPr>
          <w:rFonts w:ascii="Times" w:hAnsi="Times"/>
        </w:rPr>
        <w:fldChar w:fldCharType="end"/>
      </w:r>
      <w:r w:rsidR="00287D4D" w:rsidRPr="005022E1">
        <w:rPr>
          <w:rFonts w:ascii="Times" w:hAnsi="Times"/>
        </w:rPr>
        <w:t>.</w:t>
      </w:r>
      <w:r w:rsidR="00911228" w:rsidRPr="005022E1">
        <w:rPr>
          <w:rFonts w:ascii="Times" w:hAnsi="Times"/>
        </w:rPr>
        <w:t xml:space="preserve"> However Wu et.al showed that the intermetallic formation in Al-Cu can in fact occur without melting in the interface</w:t>
      </w:r>
      <w:r w:rsidR="00D82842"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&lt;EndNote&gt;&lt;Cite&gt;&lt;Author&gt;Wu&lt;/Author&gt;&lt;Year&gt;2014&lt;/Year&gt;&lt;RecNum&gt;212&lt;/RecNum&gt;&lt;DisplayText&gt;[24]&lt;/DisplayText&gt;&lt;record&gt;&lt;rec-number&gt;212&lt;/rec-number&gt;&lt;foreign-keys&gt;&lt;key app="EN" db-id="drwwxpe9sttaened0pcp5s0j0tfdr9dtatvr" timestamp="1453527209"&gt;212&lt;/key&gt;&lt;/foreign-keys&gt;&lt;ref-type name="Journal Article"&gt;17&lt;/ref-type&gt;&lt;contributors&gt;&lt;authors&gt;&lt;author&gt;Wu, Xin&lt;/author&gt;&lt;author&gt;Shang, Jianhui&lt;/author&gt;&lt;/authors&gt;&lt;/contributors&gt;&lt;titles&gt;&lt;title&gt;An investigation of magnetic pulse welding of Al/Cu and interface characterization&lt;/title&gt;&lt;secondary-title&gt;Journal of Manufacturing Science and Engineering&lt;/secondary-title&gt;&lt;/titles&gt;&lt;periodical&gt;&lt;full-title&gt;Journal of Manufacturing Science and Engineering&lt;/full-title&gt;&lt;/periodical&gt;&lt;pages&gt;051002&lt;/pages&gt;&lt;volume&gt;136&lt;/volume&gt;&lt;number&gt;5&lt;/number&gt;&lt;dates&gt;&lt;year&gt;2014&lt;/year&gt;&lt;/dates&gt;&lt;isbn&gt;1087-1357&lt;/isbn&gt;&lt;urls&gt;&lt;/urls&gt;&lt;/record&gt;&lt;/Cite&gt;&lt;/EndNote&gt;</w:instrText>
      </w:r>
      <w:r w:rsidR="008934E3" w:rsidRPr="005022E1">
        <w:rPr>
          <w:rFonts w:ascii="Times" w:hAnsi="Times"/>
        </w:rPr>
        <w:fldChar w:fldCharType="separate"/>
      </w:r>
      <w:r w:rsidR="00507C19" w:rsidRPr="005022E1">
        <w:rPr>
          <w:rFonts w:ascii="Times" w:hAnsi="Times"/>
          <w:noProof/>
        </w:rPr>
        <w:t>[24]</w:t>
      </w:r>
      <w:r w:rsidR="008934E3" w:rsidRPr="005022E1">
        <w:rPr>
          <w:rFonts w:ascii="Times" w:hAnsi="Times"/>
        </w:rPr>
        <w:fldChar w:fldCharType="end"/>
      </w:r>
      <w:r w:rsidR="00911228" w:rsidRPr="005022E1">
        <w:rPr>
          <w:rFonts w:ascii="Times" w:hAnsi="Times"/>
        </w:rPr>
        <w:t>.</w:t>
      </w:r>
      <w:r w:rsidR="00287D4D" w:rsidRPr="005022E1">
        <w:rPr>
          <w:rFonts w:ascii="Times" w:hAnsi="Times"/>
        </w:rPr>
        <w:t xml:space="preserve"> </w:t>
      </w:r>
      <w:r w:rsidR="00772774" w:rsidRPr="005022E1">
        <w:rPr>
          <w:rFonts w:ascii="Times" w:hAnsi="Times"/>
        </w:rPr>
        <w:t xml:space="preserve">However the </w:t>
      </w:r>
      <w:r w:rsidRPr="005022E1">
        <w:rPr>
          <w:rFonts w:ascii="Times" w:hAnsi="Times"/>
        </w:rPr>
        <w:t xml:space="preserve">formation of </w:t>
      </w:r>
      <w:proofErr w:type="spellStart"/>
      <w:r w:rsidRPr="005022E1">
        <w:rPr>
          <w:rFonts w:ascii="Times" w:hAnsi="Times"/>
        </w:rPr>
        <w:t>intermetallics</w:t>
      </w:r>
      <w:proofErr w:type="spellEnd"/>
      <w:r w:rsidRPr="005022E1">
        <w:rPr>
          <w:rFonts w:ascii="Times" w:hAnsi="Times"/>
        </w:rPr>
        <w:t xml:space="preserve"> at the interface is the subject</w:t>
      </w:r>
      <w:r w:rsidR="00686434" w:rsidRPr="005022E1">
        <w:rPr>
          <w:rFonts w:ascii="Times" w:hAnsi="Times"/>
        </w:rPr>
        <w:t xml:space="preserve"> of much debate where </w:t>
      </w:r>
      <w:proofErr w:type="spellStart"/>
      <w:r w:rsidR="00686434" w:rsidRPr="005022E1">
        <w:rPr>
          <w:rFonts w:ascii="Times" w:hAnsi="Times"/>
        </w:rPr>
        <w:t>Kahraman</w:t>
      </w:r>
      <w:proofErr w:type="spellEnd"/>
      <w:r w:rsidRPr="005022E1">
        <w:rPr>
          <w:rFonts w:ascii="Times" w:hAnsi="Times"/>
        </w:rPr>
        <w:t xml:space="preserve"> et.al did not observe any </w:t>
      </w:r>
      <w:proofErr w:type="spellStart"/>
      <w:r w:rsidRPr="005022E1">
        <w:rPr>
          <w:rFonts w:ascii="Times" w:hAnsi="Times"/>
        </w:rPr>
        <w:t>intermetallics</w:t>
      </w:r>
      <w:proofErr w:type="spellEnd"/>
      <w:r w:rsidRPr="005022E1">
        <w:rPr>
          <w:rFonts w:ascii="Times" w:hAnsi="Times"/>
        </w:rPr>
        <w:t xml:space="preserve"> at the interfaces of Ti-Cu</w:t>
      </w:r>
      <w:r w:rsidR="00B14C5F" w:rsidRPr="005022E1">
        <w:rPr>
          <w:rFonts w:ascii="Times" w:hAnsi="Times"/>
        </w:rPr>
        <w:t xml:space="preserve"> fabricated using explosive welding</w:t>
      </w:r>
      <w:r w:rsidR="00686434"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&lt;EndNote&gt;&lt;Cite&gt;&lt;Author&gt;Kahraman&lt;/Author&gt;&lt;Year&gt;2005&lt;/Year&gt;&lt;RecNum&gt;233&lt;/RecNum&gt;&lt;DisplayText&gt;[33]&lt;/DisplayText&gt;&lt;record&gt;&lt;rec-number&gt;233&lt;/rec-number&gt;&lt;foreign-keys&gt;&lt;key app="EN" db-id="drwwxpe9sttaened0pcp5s0j0tfdr9dtatvr" timestamp="1453595981"&gt;233&lt;/key&gt;&lt;/foreign-keys&gt;&lt;ref-type name="Journal Article"&gt;17&lt;/ref-type&gt;&lt;contributors&gt;&lt;authors&gt;&lt;author&gt;Kahraman, Nizamettin&lt;/author&gt;&lt;author&gt;Gülenç, Behçet&lt;/author&gt;&lt;/authors&gt;&lt;/contributors&gt;&lt;titles&gt;&lt;title&gt;Microstructural and mechanical properties of Cu–Ti plates bonded through explosive welding process&lt;/title&gt;&lt;secondary-title&gt;Journal of Materials Processing Technology&lt;/secondary-title&gt;&lt;/titles&gt;&lt;periodical&gt;&lt;full-title&gt;Journal of Materials Processing Technology&lt;/full-title&gt;&lt;/periodical&gt;&lt;pages&gt;67-71&lt;/pages&gt;&lt;volume&gt;169&lt;/volume&gt;&lt;number&gt;1&lt;/number&gt;&lt;dates&gt;&lt;year&gt;2005&lt;/year&gt;&lt;/dates&gt;&lt;isbn&gt;0924-0136&lt;/isbn&gt;&lt;urls&gt;&lt;related-urls&gt;&lt;url&gt;http://www.sciencedirect.com/science/article/pii/S0924013605003730&lt;/url&gt;&lt;/related-urls&gt;&lt;/urls&gt;&lt;/record&gt;&lt;/Cite&gt;&lt;/EndNote&gt;</w:instrText>
      </w:r>
      <w:r w:rsidR="008934E3" w:rsidRPr="005022E1">
        <w:rPr>
          <w:rFonts w:ascii="Times" w:hAnsi="Times"/>
        </w:rPr>
        <w:fldChar w:fldCharType="separate"/>
      </w:r>
      <w:r w:rsidR="00507C19" w:rsidRPr="005022E1">
        <w:rPr>
          <w:rFonts w:ascii="Times" w:hAnsi="Times"/>
          <w:noProof/>
        </w:rPr>
        <w:t>[33]</w:t>
      </w:r>
      <w:r w:rsidR="008934E3" w:rsidRPr="005022E1">
        <w:rPr>
          <w:rFonts w:ascii="Times" w:hAnsi="Times"/>
        </w:rPr>
        <w:fldChar w:fldCharType="end"/>
      </w:r>
      <w:r w:rsidRPr="005022E1">
        <w:rPr>
          <w:rFonts w:ascii="Times" w:hAnsi="Times"/>
        </w:rPr>
        <w:t xml:space="preserve">. </w:t>
      </w:r>
      <w:proofErr w:type="spellStart"/>
      <w:r w:rsidR="00AA273E" w:rsidRPr="005022E1">
        <w:rPr>
          <w:rFonts w:ascii="Times" w:hAnsi="Times"/>
        </w:rPr>
        <w:t>Aizawa</w:t>
      </w:r>
      <w:proofErr w:type="spellEnd"/>
      <w:r w:rsidR="00AA273E" w:rsidRPr="005022E1">
        <w:rPr>
          <w:rFonts w:ascii="Times" w:hAnsi="Times"/>
        </w:rPr>
        <w:t xml:space="preserve"> performed feasibility studies on Al and </w:t>
      </w:r>
      <w:proofErr w:type="gramStart"/>
      <w:r w:rsidR="00AA273E" w:rsidRPr="005022E1">
        <w:rPr>
          <w:rFonts w:ascii="Times" w:hAnsi="Times"/>
        </w:rPr>
        <w:t>steel</w:t>
      </w:r>
      <w:proofErr w:type="gramEnd"/>
      <w:r w:rsidR="00AA273E" w:rsidRPr="005022E1">
        <w:rPr>
          <w:rFonts w:ascii="Times" w:hAnsi="Times"/>
        </w:rPr>
        <w:t xml:space="preserve"> magnetic pulse welding and observed that the strength of the interface always exceeded the strength of the weaker metal. </w:t>
      </w:r>
      <w:proofErr w:type="spellStart"/>
      <w:r w:rsidR="00AA273E" w:rsidRPr="005022E1">
        <w:rPr>
          <w:rFonts w:ascii="Times" w:hAnsi="Times"/>
        </w:rPr>
        <w:t>Acarer</w:t>
      </w:r>
      <w:proofErr w:type="spellEnd"/>
      <w:r w:rsidR="00AA273E" w:rsidRPr="005022E1">
        <w:rPr>
          <w:rFonts w:ascii="Times" w:hAnsi="Times"/>
        </w:rPr>
        <w:t xml:space="preserve"> explored the feasibility of joining Al-Dual phase steel and Al-HSLA steel</w:t>
      </w:r>
      <w:r w:rsidR="008554D6"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&lt;EndNote&gt;&lt;Cite&gt;&lt;Author&gt;Acarer&lt;/Author&gt;&lt;Year&gt;2008&lt;/Year&gt;&lt;RecNum&gt;235&lt;/RecNum&gt;&lt;DisplayText&gt;[34, 35]&lt;/DisplayText&gt;&lt;record&gt;&lt;rec-number&gt;235&lt;/rec-number&gt;&lt;foreign-keys&gt;&lt;key app="EN" db-id="drwwxpe9sttaened0pcp5s0j0tfdr9dtatvr" timestamp="1453596458"&gt;235&lt;/key&gt;&lt;/foreign-keys&gt;&lt;ref-type name="Journal Article"&gt;17&lt;/ref-type&gt;&lt;contributors&gt;&lt;authors&gt;&lt;author&gt;Acarer, Mustafa&lt;/author&gt;&lt;author&gt;Demir, Bilge&lt;/author&gt;&lt;/authors&gt;&lt;/contributors&gt;&lt;titles&gt;&lt;title&gt;An investigation of mechanical and metallurgical properties of explosive welded aluminum–dual phase steel&lt;/title&gt;&lt;secondary-title&gt;Materials letters&lt;/secondary-title&gt;&lt;/titles&gt;&lt;periodical&gt;&lt;full-title&gt;Materials letters&lt;/full-title&gt;&lt;/periodical&gt;&lt;pages&gt;4158-4160&lt;/pages&gt;&lt;volume&gt;62&lt;/volume&gt;&lt;number&gt;25&lt;/number&gt;&lt;dates&gt;&lt;year&gt;2008&lt;/year&gt;&lt;/dates&gt;&lt;isbn&gt;0167-577X&lt;/isbn&gt;&lt;urls&gt;&lt;related-urls&gt;&lt;url&gt;http://www.sciencedirect.com/science/article/pii/S0167577X0800503X&lt;/url&gt;&lt;/related-urls&gt;&lt;/urls&gt;&lt;/record&gt;&lt;/Cite&gt;&lt;Cite&gt;&lt;Author&gt;Acarer&lt;/Author&gt;&lt;Year&gt;2003&lt;/Year&gt;&lt;RecNum&gt;236&lt;/RecNum&gt;&lt;record&gt;&lt;rec-number&gt;236&lt;/rec-number&gt;&lt;foreign-keys&gt;&lt;key app="EN" db-id="drwwxpe9sttaened0pcp5s0j0tfdr9dtatvr" timestamp="1453596536"&gt;236&lt;/key&gt;&lt;/foreign-keys&gt;&lt;ref-type name="Journal Article"&gt;17&lt;/ref-type&gt;&lt;contributors&gt;&lt;authors&gt;&lt;author&gt;Acarer, Mustafa&lt;/author&gt;&lt;author&gt;Gülenç, Behçet&lt;/author&gt;&lt;author&gt;Findik, Fehim&lt;/author&gt;&lt;/authors&gt;&lt;/contributors&gt;&lt;titles&gt;&lt;title&gt;Investigation of explosive welding parameters and their effects on microhardness and shear strength&lt;/title&gt;&lt;secondary-title&gt;Materials &amp;amp; design&lt;/secondary-title&gt;&lt;/titles&gt;&lt;periodical&gt;&lt;full-title&gt;Materials &amp;amp; design&lt;/full-title&gt;&lt;/periodical&gt;&lt;pages&gt;659-664&lt;/pages&gt;&lt;volume&gt;24&lt;/volume&gt;&lt;number&gt;8&lt;/number&gt;&lt;dates&gt;&lt;year&gt;2003&lt;/year&gt;&lt;/dates&gt;&lt;isbn&gt;0261-3069&lt;/isbn&gt;&lt;urls&gt;&lt;related-urls&gt;&lt;url&gt;http://www.sciencedirect.com/science/article/pii/S0261306903000669&lt;/url&gt;&lt;/related-urls&gt;&lt;/urls&gt;&lt;/record&gt;&lt;/Cite&gt;&lt;/EndNote&gt;</w:instrText>
      </w:r>
      <w:r w:rsidR="008934E3" w:rsidRPr="005022E1">
        <w:rPr>
          <w:rFonts w:ascii="Times" w:hAnsi="Times"/>
        </w:rPr>
        <w:fldChar w:fldCharType="separate"/>
      </w:r>
      <w:r w:rsidR="00507C19" w:rsidRPr="005022E1">
        <w:rPr>
          <w:rFonts w:ascii="Times" w:hAnsi="Times"/>
          <w:noProof/>
        </w:rPr>
        <w:t>[34, 35]</w:t>
      </w:r>
      <w:r w:rsidR="008934E3" w:rsidRPr="005022E1">
        <w:rPr>
          <w:rFonts w:ascii="Times" w:hAnsi="Times"/>
        </w:rPr>
        <w:fldChar w:fldCharType="end"/>
      </w:r>
      <w:r w:rsidR="00AA273E" w:rsidRPr="005022E1">
        <w:rPr>
          <w:rFonts w:ascii="Times" w:hAnsi="Times"/>
        </w:rPr>
        <w:t xml:space="preserve">. </w:t>
      </w:r>
      <w:r w:rsidR="002D4DEA" w:rsidRPr="005022E1">
        <w:rPr>
          <w:rFonts w:ascii="Times" w:hAnsi="Times"/>
        </w:rPr>
        <w:t xml:space="preserve">In both cases he reported that the interface did not exhibit any waves, but </w:t>
      </w:r>
      <w:r w:rsidR="00772774" w:rsidRPr="005022E1">
        <w:rPr>
          <w:rFonts w:ascii="Times" w:hAnsi="Times"/>
        </w:rPr>
        <w:t>nevertheless</w:t>
      </w:r>
      <w:r w:rsidR="002D4DEA" w:rsidRPr="005022E1">
        <w:rPr>
          <w:rFonts w:ascii="Times" w:hAnsi="Times"/>
        </w:rPr>
        <w:t xml:space="preserve"> had acceptable tensile and shear strength</w:t>
      </w:r>
      <w:r w:rsidR="00853E76"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&lt;EndNote&gt;&lt;Cite&gt;&lt;Author&gt;Acarer&lt;/Author&gt;&lt;Year&gt;2008&lt;/Year&gt;&lt;RecNum&gt;235&lt;/RecNum&gt;&lt;DisplayText&gt;[34, 35]&lt;/DisplayText&gt;&lt;record&gt;&lt;rec-number&gt;235&lt;/rec-number&gt;&lt;foreign-keys&gt;&lt;key app="EN" db-id="drwwxpe9sttaened0pcp5s0j0tfdr9dtatvr" timestamp="1453596458"&gt;235&lt;/key&gt;&lt;/foreign-keys&gt;&lt;ref-type name="Journal Article"&gt;17&lt;/ref-type&gt;&lt;contributors&gt;&lt;authors&gt;&lt;author&gt;Acarer, Mustafa&lt;/author&gt;&lt;author&gt;Demir, Bilge&lt;/author&gt;&lt;/authors&gt;&lt;/contributors&gt;&lt;titles&gt;&lt;title&gt;An investigation of mechanical and metallurgical properties of explosive welded aluminum–dual phase steel&lt;/title&gt;&lt;secondary-title&gt;Materials letters&lt;/secondary-title&gt;&lt;/titles&gt;&lt;periodical&gt;&lt;full-title&gt;Materials letters&lt;/full-title&gt;&lt;/periodical&gt;&lt;pages&gt;4158-4160&lt;/pages&gt;&lt;volume&gt;62&lt;/volume&gt;&lt;number&gt;25&lt;/number&gt;&lt;dates&gt;&lt;year&gt;2008&lt;/year&gt;&lt;/dates&gt;&lt;isbn&gt;0167-577X&lt;/isbn&gt;&lt;urls&gt;&lt;related-urls&gt;&lt;url&gt;http://www.sciencedirect.com/science/article/pii/S0167577X0800503X&lt;/url&gt;&lt;/related-urls&gt;&lt;/urls&gt;&lt;/record&gt;&lt;/Cite&gt;&lt;Cite&gt;&lt;Author&gt;Acarer&lt;/Author&gt;&lt;Year&gt;2003&lt;/Year&gt;&lt;RecNum&gt;236&lt;/RecNum&gt;&lt;record&gt;&lt;rec-number&gt;236&lt;/rec-number&gt;&lt;foreign-keys&gt;&lt;key app="EN" db-id="drwwxpe9sttaened0pcp5s0j0tfdr9dtatvr" timestamp="1453596536"&gt;236&lt;/key&gt;&lt;/foreign-keys&gt;&lt;ref-type name="Journal Article"&gt;17&lt;/ref-type&gt;&lt;contributors&gt;&lt;authors&gt;&lt;author&gt;Acarer, Mustafa&lt;/author&gt;&lt;author&gt;Gülenç, Behçet&lt;/author&gt;&lt;author&gt;Findik, Fehim&lt;/author&gt;&lt;/authors&gt;&lt;/contributors&gt;&lt;titles&gt;&lt;title&gt;Investigation of explosive welding parameters and their effects on microhardness and shear strength&lt;/title&gt;&lt;secondary-title&gt;Materials &amp;amp; design&lt;/secondary-title&gt;&lt;/titles&gt;&lt;periodical&gt;&lt;full-title&gt;Materials &amp;amp; design&lt;/full-title&gt;&lt;/periodical&gt;&lt;pages&gt;659-664&lt;/pages&gt;&lt;volume&gt;24&lt;/volume&gt;&lt;number&gt;8&lt;/number&gt;&lt;dates&gt;&lt;year&gt;2003&lt;/year&gt;&lt;/dates&gt;&lt;isbn&gt;0261-3069&lt;/isbn&gt;&lt;urls&gt;&lt;related-urls&gt;&lt;url&gt;http://www.sciencedirect.com/science/article/pii/S0261306903000669&lt;/url&gt;&lt;/related-urls&gt;&lt;/urls&gt;&lt;/record&gt;&lt;/Cite&gt;&lt;/EndNote&gt;</w:instrText>
      </w:r>
      <w:r w:rsidR="008934E3" w:rsidRPr="005022E1">
        <w:rPr>
          <w:rFonts w:ascii="Times" w:hAnsi="Times"/>
        </w:rPr>
        <w:fldChar w:fldCharType="separate"/>
      </w:r>
      <w:r w:rsidR="00507C19" w:rsidRPr="005022E1">
        <w:rPr>
          <w:rFonts w:ascii="Times" w:hAnsi="Times"/>
          <w:noProof/>
        </w:rPr>
        <w:t>[34, 35]</w:t>
      </w:r>
      <w:r w:rsidR="008934E3" w:rsidRPr="005022E1">
        <w:rPr>
          <w:rFonts w:ascii="Times" w:hAnsi="Times"/>
        </w:rPr>
        <w:fldChar w:fldCharType="end"/>
      </w:r>
      <w:r w:rsidR="002D4DEA" w:rsidRPr="005022E1">
        <w:rPr>
          <w:rFonts w:ascii="Times" w:hAnsi="Times"/>
        </w:rPr>
        <w:t xml:space="preserve">. However the authors did not explicitly state the acceptability criteria used to evaluate the welds. While attempting to weld Cu-Steel the authors observed that increasing the stand off distance </w:t>
      </w:r>
      <w:r w:rsidR="00227CC2" w:rsidRPr="005022E1">
        <w:rPr>
          <w:rFonts w:ascii="Times" w:hAnsi="Times"/>
        </w:rPr>
        <w:t>and the explosive</w:t>
      </w:r>
      <w:r w:rsidR="00772774" w:rsidRPr="005022E1">
        <w:rPr>
          <w:rFonts w:ascii="Times" w:hAnsi="Times"/>
        </w:rPr>
        <w:t xml:space="preserve"> ratio</w:t>
      </w:r>
      <w:r w:rsidR="00227CC2" w:rsidRPr="005022E1">
        <w:rPr>
          <w:rFonts w:ascii="Times" w:hAnsi="Times"/>
        </w:rPr>
        <w:t xml:space="preserve"> </w:t>
      </w:r>
      <w:r w:rsidR="002D4DEA" w:rsidRPr="005022E1">
        <w:rPr>
          <w:rFonts w:ascii="Times" w:hAnsi="Times"/>
        </w:rPr>
        <w:t>did in</w:t>
      </w:r>
      <w:r w:rsidR="00227CC2" w:rsidRPr="005022E1">
        <w:rPr>
          <w:rFonts w:ascii="Times" w:hAnsi="Times"/>
        </w:rPr>
        <w:t xml:space="preserve"> </w:t>
      </w:r>
      <w:r w:rsidR="002D4DEA" w:rsidRPr="005022E1">
        <w:rPr>
          <w:rFonts w:ascii="Times" w:hAnsi="Times"/>
        </w:rPr>
        <w:t xml:space="preserve">fact result in the </w:t>
      </w:r>
      <w:r w:rsidR="00227CC2" w:rsidRPr="005022E1">
        <w:rPr>
          <w:rFonts w:ascii="Times" w:hAnsi="Times"/>
        </w:rPr>
        <w:t>formation of waves. This was attributed to higher velocities of the flyer plate. They also recorded an increase in the hardness as the explosive content was increased which coincided with increased de</w:t>
      </w:r>
      <w:r w:rsidR="00B34CD5" w:rsidRPr="005022E1">
        <w:rPr>
          <w:rFonts w:ascii="Times" w:hAnsi="Times"/>
        </w:rPr>
        <w:t>formation at the interface. Zhang</w:t>
      </w:r>
      <w:r w:rsidR="00227CC2" w:rsidRPr="005022E1">
        <w:rPr>
          <w:rFonts w:ascii="Times" w:hAnsi="Times"/>
        </w:rPr>
        <w:t xml:space="preserve"> et.al performed detailed characterization using TEM and </w:t>
      </w:r>
      <w:proofErr w:type="spellStart"/>
      <w:r w:rsidR="00227CC2" w:rsidRPr="005022E1">
        <w:rPr>
          <w:rFonts w:ascii="Times" w:hAnsi="Times"/>
        </w:rPr>
        <w:t>nano</w:t>
      </w:r>
      <w:proofErr w:type="spellEnd"/>
      <w:r w:rsidR="00227CC2" w:rsidRPr="005022E1">
        <w:rPr>
          <w:rFonts w:ascii="Times" w:hAnsi="Times"/>
        </w:rPr>
        <w:t xml:space="preserve"> indentation on Al-Cu interfaces made using magnetic pulse welding. They reported an i</w:t>
      </w:r>
      <w:r w:rsidR="00F25BD9" w:rsidRPr="005022E1">
        <w:rPr>
          <w:rFonts w:ascii="Times" w:hAnsi="Times"/>
        </w:rPr>
        <w:t>ncreased hardness the interface</w:t>
      </w:r>
      <w:r w:rsidR="00227CC2" w:rsidRPr="005022E1">
        <w:rPr>
          <w:rFonts w:ascii="Times" w:hAnsi="Times"/>
        </w:rPr>
        <w:t xml:space="preserve"> and </w:t>
      </w:r>
      <w:r w:rsidR="00F25BD9" w:rsidRPr="005022E1">
        <w:rPr>
          <w:rFonts w:ascii="Times" w:hAnsi="Times"/>
        </w:rPr>
        <w:t>related the increase in hardness to (</w:t>
      </w:r>
      <w:proofErr w:type="spellStart"/>
      <w:r w:rsidR="00F25BD9" w:rsidRPr="005022E1">
        <w:rPr>
          <w:rFonts w:ascii="Times" w:hAnsi="Times"/>
        </w:rPr>
        <w:t>i</w:t>
      </w:r>
      <w:proofErr w:type="spellEnd"/>
      <w:r w:rsidR="00F25BD9" w:rsidRPr="005022E1">
        <w:rPr>
          <w:rFonts w:ascii="Times" w:hAnsi="Times"/>
        </w:rPr>
        <w:t>) grain refinement and (ii) increased dislocation density</w:t>
      </w:r>
      <w:r w:rsidR="00B34CD5" w:rsidRPr="005022E1">
        <w:rPr>
          <w:rFonts w:ascii="Times" w:hAnsi="Times"/>
        </w:rPr>
        <w:t xml:space="preserve"> </w:t>
      </w:r>
      <w:r w:rsidR="008934E3" w:rsidRPr="005022E1">
        <w:rPr>
          <w:rFonts w:ascii="Times" w:hAnsi="Times"/>
        </w:rPr>
        <w:fldChar w:fldCharType="begin"/>
      </w:r>
      <w:r w:rsidR="00507C19" w:rsidRPr="005022E1">
        <w:rPr>
          <w:rFonts w:ascii="Times" w:hAnsi="Times"/>
        </w:rPr>
        <w:instrText xml:space="preserve"> ADDIN EN.CITE &lt;EndNote&gt;&lt;Cite&gt;&lt;Author&gt;Zhang&lt;/Author&gt;&lt;Year&gt;2010&lt;/Year&gt;&lt;RecNum&gt;230&lt;/RecNum&gt;&lt;DisplayText&gt;[29]&lt;/DisplayText&gt;&lt;record&gt;&lt;rec-number&gt;230&lt;/rec-number&gt;&lt;foreign-keys&gt;&lt;key app="EN" db-id="drwwxpe9sttaened0pcp5s0j0tfdr9dtatvr" timestamp="1453593392"&gt;230&lt;/key&gt;&lt;/foreign-keys&gt;&lt;ref-type name="Journal Article"&gt;17&lt;/ref-type&gt;&lt;contributors&gt;&lt;authors&gt;&lt;author&gt;Zhang, Yuan&lt;/author&gt;&lt;author&gt;Babu, Sudarsanam Suresh&lt;/author&gt;&lt;author&gt;Daehn, Glenn S&lt;/author&gt;&lt;/authors&gt;&lt;/contributors&gt;&lt;titles&gt;&lt;title&gt;Interfacial ultrafine-grained structures on aluminum alloy 6061 joint and copper alloy 110 joint fabricated by magnetic pulse welding&lt;/title&gt;&lt;secondary-title&gt;Journal of materials science&lt;/secondary-title&gt;&lt;/titles&gt;&lt;periodical&gt;&lt;full-title&gt;Journal of materials science&lt;/full-title&gt;&lt;/periodical&gt;&lt;pages&gt;4645-4651&lt;/pages&gt;&lt;volume&gt;45&lt;/volume&gt;&lt;number&gt;17&lt;/number&gt;&lt;dates&gt;&lt;year&gt;2010&lt;/year&gt;&lt;/dates&gt;&lt;isbn&gt;0022-2461&lt;/isbn&gt;&lt;urls&gt;&lt;/urls&gt;&lt;/record&gt;&lt;/Cite&gt;&lt;/EndNote&gt;</w:instrText>
      </w:r>
      <w:r w:rsidR="008934E3" w:rsidRPr="005022E1">
        <w:rPr>
          <w:rFonts w:ascii="Times" w:hAnsi="Times"/>
        </w:rPr>
        <w:fldChar w:fldCharType="separate"/>
      </w:r>
      <w:r w:rsidR="00507C19" w:rsidRPr="005022E1">
        <w:rPr>
          <w:rFonts w:ascii="Times" w:hAnsi="Times"/>
          <w:noProof/>
        </w:rPr>
        <w:t>[29]</w:t>
      </w:r>
      <w:r w:rsidR="008934E3" w:rsidRPr="005022E1">
        <w:rPr>
          <w:rFonts w:ascii="Times" w:hAnsi="Times"/>
        </w:rPr>
        <w:fldChar w:fldCharType="end"/>
      </w:r>
      <w:r w:rsidR="00F25BD9" w:rsidRPr="005022E1">
        <w:rPr>
          <w:rFonts w:ascii="Times" w:hAnsi="Times"/>
        </w:rPr>
        <w:t xml:space="preserve">. </w:t>
      </w:r>
      <w:r w:rsidR="00FB55D3" w:rsidRPr="005022E1">
        <w:rPr>
          <w:rFonts w:ascii="Times" w:hAnsi="Times"/>
        </w:rPr>
        <w:t xml:space="preserve">There are several unanswered questions relating to the fundamental bonding mechanism of impact welding. </w:t>
      </w:r>
      <w:r w:rsidR="00911228" w:rsidRPr="005022E1">
        <w:rPr>
          <w:rFonts w:ascii="Times" w:hAnsi="Times"/>
        </w:rPr>
        <w:t xml:space="preserve">The current understanding is based on post welding characterization and it shows that the bonding mechanism is actually a combination of various </w:t>
      </w:r>
      <w:r w:rsidR="00C2298C" w:rsidRPr="005022E1">
        <w:rPr>
          <w:rFonts w:ascii="Times" w:hAnsi="Times"/>
        </w:rPr>
        <w:t>mechanisms</w:t>
      </w:r>
      <w:r w:rsidR="00911228" w:rsidRPr="005022E1">
        <w:rPr>
          <w:rFonts w:ascii="Times" w:hAnsi="Times"/>
        </w:rPr>
        <w:t xml:space="preserve"> such as mechanical interlocking, physical bonding which involves atomic adhesion and chemical bonding which involves the formation of </w:t>
      </w:r>
      <w:proofErr w:type="spellStart"/>
      <w:r w:rsidR="00911228" w:rsidRPr="005022E1">
        <w:rPr>
          <w:rFonts w:ascii="Times" w:hAnsi="Times"/>
        </w:rPr>
        <w:t>intermetallics</w:t>
      </w:r>
      <w:proofErr w:type="spellEnd"/>
      <w:r w:rsidR="00911228" w:rsidRPr="005022E1">
        <w:rPr>
          <w:rFonts w:ascii="Times" w:hAnsi="Times"/>
        </w:rPr>
        <w:t xml:space="preserve">. Melting at the interface </w:t>
      </w:r>
      <w:r w:rsidR="00B34CD5" w:rsidRPr="005022E1">
        <w:rPr>
          <w:rFonts w:ascii="Times" w:hAnsi="Times"/>
        </w:rPr>
        <w:t>is a function of</w:t>
      </w:r>
      <w:r w:rsidR="00911228" w:rsidRPr="005022E1">
        <w:rPr>
          <w:rFonts w:ascii="Times" w:hAnsi="Times"/>
        </w:rPr>
        <w:t xml:space="preserve"> input energy. So finally based on the literature it can be concluded that the level of contribution from each mechanism depends on </w:t>
      </w:r>
      <w:r w:rsidR="00911228" w:rsidRPr="005022E1">
        <w:rPr>
          <w:rFonts w:ascii="Times" w:hAnsi="Times"/>
        </w:rPr>
        <w:lastRenderedPageBreak/>
        <w:t>the input energy.</w:t>
      </w:r>
      <w:r w:rsidR="00824CF4" w:rsidRPr="005022E1">
        <w:rPr>
          <w:rFonts w:ascii="Times" w:hAnsi="Times"/>
        </w:rPr>
        <w:t xml:space="preserve"> To solve the question of intermetallic formation at the interface it is necessary to perform multiscale characterization of the weld interfaces made using a wide range of energies to determine the threshold energy level beyond which melting and intermetallic formation occurs.</w:t>
      </w:r>
    </w:p>
    <w:p w14:paraId="4B31B457" w14:textId="0D38249A" w:rsidR="00F12AC7" w:rsidRPr="00C613C9" w:rsidRDefault="00F12AC7" w:rsidP="00215847">
      <w:pPr>
        <w:pStyle w:val="ListParagraph"/>
        <w:numPr>
          <w:ilvl w:val="1"/>
          <w:numId w:val="43"/>
        </w:numPr>
        <w:spacing w:line="480" w:lineRule="auto"/>
        <w:ind w:right="-144"/>
        <w:jc w:val="both"/>
        <w:rPr>
          <w:rFonts w:ascii="Times" w:hAnsi="Times"/>
          <w:b/>
        </w:rPr>
      </w:pPr>
      <w:bookmarkStart w:id="9" w:name="_Ref455678146"/>
      <w:r w:rsidRPr="00C613C9">
        <w:rPr>
          <w:rFonts w:ascii="Times" w:hAnsi="Times"/>
          <w:b/>
        </w:rPr>
        <w:t>Additive manufacturing</w:t>
      </w:r>
      <w:r w:rsidR="008F756C" w:rsidRPr="00C613C9">
        <w:rPr>
          <w:rFonts w:ascii="Times" w:hAnsi="Times"/>
          <w:b/>
        </w:rPr>
        <w:t xml:space="preserve"> to fabricate dissimilar metal welds</w:t>
      </w:r>
      <w:r w:rsidRPr="00C613C9">
        <w:rPr>
          <w:rFonts w:ascii="Times" w:hAnsi="Times"/>
          <w:b/>
        </w:rPr>
        <w:t>:</w:t>
      </w:r>
      <w:bookmarkEnd w:id="9"/>
    </w:p>
    <w:p w14:paraId="4CE046C5" w14:textId="62E2DE78" w:rsidR="00F12AC7" w:rsidRPr="005022E1" w:rsidRDefault="003F2BA6" w:rsidP="007F4F40">
      <w:pPr>
        <w:pStyle w:val="ListParagraph"/>
        <w:spacing w:line="480" w:lineRule="auto"/>
        <w:ind w:left="-144" w:right="-144"/>
        <w:jc w:val="both"/>
        <w:rPr>
          <w:rFonts w:ascii="Times" w:hAnsi="Times"/>
        </w:rPr>
      </w:pPr>
      <w:r w:rsidRPr="005022E1">
        <w:rPr>
          <w:rFonts w:ascii="Times" w:hAnsi="Times"/>
        </w:rPr>
        <w:t xml:space="preserve">Since it’s inception in the late 1980’s </w:t>
      </w:r>
      <w:proofErr w:type="gramStart"/>
      <w:r w:rsidRPr="005022E1">
        <w:rPr>
          <w:rFonts w:ascii="Times" w:hAnsi="Times"/>
        </w:rPr>
        <w:t>additive manufacturing</w:t>
      </w:r>
      <w:proofErr w:type="gramEnd"/>
      <w:r w:rsidRPr="005022E1">
        <w:rPr>
          <w:rFonts w:ascii="Times" w:hAnsi="Times"/>
        </w:rPr>
        <w:t xml:space="preserve"> technologies has experienced more than 20 years development and presently one of the rapidly developing advanced manufacturing techniques in the world. Additive manufacturing is the layer by layer shaping and consolidation of feedstock to arbitrary configurations normally using a computer controlled laser as the energy source</w:t>
      </w:r>
      <w:r w:rsidR="00C70B8B" w:rsidRPr="005022E1">
        <w:rPr>
          <w:rFonts w:ascii="Times" w:hAnsi="Times"/>
        </w:rPr>
        <w:t xml:space="preserve"> </w:t>
      </w:r>
      <w:r w:rsidR="00507C19" w:rsidRPr="005022E1">
        <w:rPr>
          <w:rFonts w:ascii="Times" w:hAnsi="Times"/>
        </w:rPr>
        <w:fldChar w:fldCharType="begin"/>
      </w:r>
      <w:r w:rsidR="00507C19" w:rsidRPr="005022E1">
        <w:rPr>
          <w:rFonts w:ascii="Times" w:hAnsi="Times"/>
        </w:rPr>
        <w:instrText xml:space="preserve"> ADDIN EN.CITE &lt;EndNote&gt;&lt;Cite&gt;&lt;Author&gt;Gu&lt;/Author&gt;&lt;Year&gt;2012&lt;/Year&gt;&lt;RecNum&gt;163&lt;/RecNum&gt;&lt;DisplayText&gt;[36]&lt;/DisplayText&gt;&lt;record&gt;&lt;rec-number&gt;163&lt;/rec-number&gt;&lt;foreign-keys&gt;&lt;key app="EN" db-id="drwwxpe9sttaened0pcp5s0j0tfdr9dtatvr" timestamp="1450762616"&gt;163&lt;/key&gt;&lt;/foreign-keys&gt;&lt;ref-type name="Journal Article"&gt;17&lt;/ref-type&gt;&lt;contributors&gt;&lt;authors&gt;&lt;author&gt;Gu, DD&lt;/author&gt;&lt;author&gt;Meiners, W&lt;/author&gt;&lt;author&gt;Wissenbach, K&lt;/author&gt;&lt;author&gt;Poprawe, R&lt;/author&gt;&lt;/authors&gt;&lt;/contributors&gt;&lt;titles&gt;&lt;title&gt;Laser additive manufacturing of metallic components: materials, processes and mechanisms&lt;/title&gt;&lt;secondary-title&gt;International materials reviews&lt;/secondary-title&gt;&lt;/titles&gt;&lt;periodical&gt;&lt;full-title&gt;International Materials Reviews&lt;/full-title&gt;&lt;/periodical&gt;&lt;pages&gt;133-164&lt;/pages&gt;&lt;volume&gt;57&lt;/volume&gt;&lt;number&gt;3&lt;/number&gt;&lt;dates&gt;&lt;year&gt;2012&lt;/year&gt;&lt;/dates&gt;&lt;isbn&gt;0950-6608&lt;/isbn&gt;&lt;urls&gt;&lt;/urls&gt;&lt;/record&gt;&lt;/Cite&gt;&lt;/EndNote&gt;</w:instrText>
      </w:r>
      <w:r w:rsidR="00507C19" w:rsidRPr="005022E1">
        <w:rPr>
          <w:rFonts w:ascii="Times" w:hAnsi="Times"/>
        </w:rPr>
        <w:fldChar w:fldCharType="separate"/>
      </w:r>
      <w:r w:rsidR="00507C19" w:rsidRPr="005022E1">
        <w:rPr>
          <w:rFonts w:ascii="Times" w:hAnsi="Times"/>
          <w:noProof/>
        </w:rPr>
        <w:t>[36]</w:t>
      </w:r>
      <w:r w:rsidR="00507C19" w:rsidRPr="005022E1">
        <w:rPr>
          <w:rFonts w:ascii="Times" w:hAnsi="Times"/>
        </w:rPr>
        <w:fldChar w:fldCharType="end"/>
      </w:r>
      <w:r w:rsidRPr="005022E1">
        <w:rPr>
          <w:rFonts w:ascii="Times" w:hAnsi="Times"/>
        </w:rPr>
        <w:t>.</w:t>
      </w:r>
      <w:r w:rsidR="00B85228" w:rsidRPr="005022E1">
        <w:rPr>
          <w:rFonts w:ascii="Times" w:hAnsi="Times"/>
        </w:rPr>
        <w:t xml:space="preserve"> </w:t>
      </w:r>
      <w:r w:rsidR="00C6718F" w:rsidRPr="005022E1">
        <w:rPr>
          <w:rFonts w:ascii="Times" w:hAnsi="Times"/>
        </w:rPr>
        <w:t xml:space="preserve">Apart from the ability to fabricate dissimilar metals additive manufacturing has the ability to fabricate fully functional parts. This makes it a relevant tool to fabricate </w:t>
      </w:r>
      <w:r w:rsidR="0062126A" w:rsidRPr="005022E1">
        <w:rPr>
          <w:rFonts w:ascii="Times" w:hAnsi="Times"/>
        </w:rPr>
        <w:t>dissimilar metal welds for heat exchanger applications and transition joints.</w:t>
      </w:r>
      <w:r w:rsidR="00C6718F" w:rsidRPr="005022E1">
        <w:rPr>
          <w:rFonts w:ascii="Times" w:hAnsi="Times"/>
        </w:rPr>
        <w:t xml:space="preserve"> </w:t>
      </w:r>
      <w:r w:rsidR="00B85228" w:rsidRPr="005022E1">
        <w:rPr>
          <w:rFonts w:ascii="Times" w:hAnsi="Times"/>
        </w:rPr>
        <w:t>Though there is wide range of additive manufacturing processes, only two processes have been used to fabricate join dissimilar materials.</w:t>
      </w:r>
    </w:p>
    <w:p w14:paraId="613F8516" w14:textId="7F3867D5" w:rsidR="00B85228" w:rsidRPr="005022E1" w:rsidRDefault="00B85228" w:rsidP="00484257">
      <w:pPr>
        <w:pStyle w:val="ListParagraph"/>
        <w:numPr>
          <w:ilvl w:val="0"/>
          <w:numId w:val="6"/>
        </w:numPr>
        <w:spacing w:line="480" w:lineRule="auto"/>
        <w:ind w:right="-144"/>
        <w:jc w:val="both"/>
        <w:rPr>
          <w:rFonts w:ascii="Times" w:hAnsi="Times"/>
        </w:rPr>
      </w:pPr>
      <w:r w:rsidRPr="005022E1">
        <w:rPr>
          <w:rFonts w:ascii="Times" w:hAnsi="Times"/>
        </w:rPr>
        <w:t xml:space="preserve">Laser directed energy </w:t>
      </w:r>
      <w:r w:rsidR="00785839" w:rsidRPr="005022E1">
        <w:rPr>
          <w:rFonts w:ascii="Times" w:hAnsi="Times"/>
        </w:rPr>
        <w:t>deposition</w:t>
      </w:r>
    </w:p>
    <w:p w14:paraId="5CE17FAC" w14:textId="229E4546" w:rsidR="00B85228" w:rsidRPr="005022E1" w:rsidRDefault="00B85228" w:rsidP="00484257">
      <w:pPr>
        <w:pStyle w:val="ListParagraph"/>
        <w:numPr>
          <w:ilvl w:val="0"/>
          <w:numId w:val="6"/>
        </w:numPr>
        <w:spacing w:line="480" w:lineRule="auto"/>
        <w:ind w:right="-144"/>
        <w:jc w:val="both"/>
        <w:rPr>
          <w:rFonts w:ascii="Times" w:hAnsi="Times"/>
        </w:rPr>
      </w:pPr>
      <w:r w:rsidRPr="005022E1">
        <w:rPr>
          <w:rFonts w:ascii="Times" w:hAnsi="Times"/>
        </w:rPr>
        <w:t>Ultrasonic additive manufacturing</w:t>
      </w:r>
    </w:p>
    <w:p w14:paraId="01A0A337" w14:textId="38988074" w:rsidR="0062126A" w:rsidRDefault="00353ABF" w:rsidP="00E7533A">
      <w:pPr>
        <w:pStyle w:val="ListParagraph"/>
        <w:spacing w:line="480" w:lineRule="auto"/>
        <w:ind w:left="-144" w:right="-144"/>
        <w:jc w:val="both"/>
        <w:rPr>
          <w:rFonts w:ascii="Times" w:hAnsi="Times"/>
        </w:rPr>
      </w:pPr>
      <w:r w:rsidRPr="005022E1">
        <w:rPr>
          <w:rFonts w:ascii="Times" w:hAnsi="Times"/>
        </w:rPr>
        <w:t>T</w:t>
      </w:r>
      <w:r w:rsidR="00B85228" w:rsidRPr="005022E1">
        <w:rPr>
          <w:rFonts w:ascii="Times" w:hAnsi="Times"/>
        </w:rPr>
        <w:t>he directed energy deposition is a fusion welding technique that uses a high power laser to melt powder and deposit the molten powder on a substrate</w:t>
      </w:r>
      <w:r w:rsidRPr="005022E1">
        <w:rPr>
          <w:rFonts w:ascii="Times" w:hAnsi="Times"/>
        </w:rPr>
        <w:t>.</w:t>
      </w:r>
      <w:r w:rsidR="00B85228" w:rsidRPr="005022E1">
        <w:rPr>
          <w:rFonts w:ascii="Times" w:hAnsi="Times"/>
        </w:rPr>
        <w:t xml:space="preserve"> </w:t>
      </w:r>
      <w:r w:rsidRPr="005022E1">
        <w:rPr>
          <w:rFonts w:ascii="Times" w:hAnsi="Times"/>
        </w:rPr>
        <w:t>U</w:t>
      </w:r>
      <w:r w:rsidR="00BC3B4A" w:rsidRPr="005022E1">
        <w:rPr>
          <w:rFonts w:ascii="Times" w:hAnsi="Times"/>
        </w:rPr>
        <w:t>ltrasonic</w:t>
      </w:r>
      <w:r w:rsidR="00B85228" w:rsidRPr="005022E1">
        <w:rPr>
          <w:rFonts w:ascii="Times" w:hAnsi="Times"/>
        </w:rPr>
        <w:t xml:space="preserve"> additive manufacturing </w:t>
      </w:r>
      <w:r w:rsidRPr="005022E1">
        <w:rPr>
          <w:rFonts w:ascii="Times" w:hAnsi="Times"/>
        </w:rPr>
        <w:t xml:space="preserve">however </w:t>
      </w:r>
      <w:r w:rsidR="00B85228" w:rsidRPr="005022E1">
        <w:rPr>
          <w:rFonts w:ascii="Times" w:hAnsi="Times"/>
        </w:rPr>
        <w:t xml:space="preserve">is a </w:t>
      </w:r>
      <w:proofErr w:type="gramStart"/>
      <w:r w:rsidR="00B85228" w:rsidRPr="005022E1">
        <w:rPr>
          <w:rFonts w:ascii="Times" w:hAnsi="Times"/>
        </w:rPr>
        <w:t>solid state</w:t>
      </w:r>
      <w:proofErr w:type="gramEnd"/>
      <w:r w:rsidR="00B85228" w:rsidRPr="005022E1">
        <w:rPr>
          <w:rFonts w:ascii="Times" w:hAnsi="Times"/>
        </w:rPr>
        <w:t xml:space="preserve"> hybrid manufacturing process which produces full scale parts by welding metallic tapes together in the solid state. Both these processes have their own merits and the remainder of the thesis focuses on utilizing advanced manufacturing techniques to fabricate and weld metals in the solid state. A detailed description of the</w:t>
      </w:r>
      <w:r w:rsidRPr="005022E1">
        <w:rPr>
          <w:rFonts w:ascii="Times" w:hAnsi="Times"/>
        </w:rPr>
        <w:t xml:space="preserve"> process</w:t>
      </w:r>
      <w:r w:rsidR="00B85228" w:rsidRPr="005022E1">
        <w:rPr>
          <w:rFonts w:ascii="Times" w:hAnsi="Times"/>
        </w:rPr>
        <w:t xml:space="preserve"> will be provided in the further c</w:t>
      </w:r>
      <w:r w:rsidR="00E7533A" w:rsidRPr="005022E1">
        <w:rPr>
          <w:rFonts w:ascii="Times" w:hAnsi="Times"/>
        </w:rPr>
        <w:t>hapters</w:t>
      </w:r>
      <w:r w:rsidR="00C6488E">
        <w:rPr>
          <w:rFonts w:ascii="Times" w:hAnsi="Times"/>
        </w:rPr>
        <w:t>.</w:t>
      </w:r>
    </w:p>
    <w:p w14:paraId="0115B39F" w14:textId="77777777" w:rsidR="00C6488E" w:rsidRDefault="00C6488E" w:rsidP="00E7533A">
      <w:pPr>
        <w:pStyle w:val="ListParagraph"/>
        <w:spacing w:line="480" w:lineRule="auto"/>
        <w:ind w:left="-144" w:right="-144"/>
        <w:jc w:val="both"/>
        <w:rPr>
          <w:rFonts w:ascii="Times" w:hAnsi="Times"/>
        </w:rPr>
      </w:pPr>
    </w:p>
    <w:p w14:paraId="4D84A3A1" w14:textId="77777777" w:rsidR="00C6488E" w:rsidRDefault="00C6488E" w:rsidP="00E7533A">
      <w:pPr>
        <w:pStyle w:val="ListParagraph"/>
        <w:spacing w:line="480" w:lineRule="auto"/>
        <w:ind w:left="-144" w:right="-144"/>
        <w:jc w:val="both"/>
        <w:rPr>
          <w:rFonts w:ascii="Times" w:hAnsi="Times"/>
        </w:rPr>
      </w:pPr>
    </w:p>
    <w:p w14:paraId="5B6CD1B2" w14:textId="77777777" w:rsidR="00C6488E" w:rsidRPr="00C613C9" w:rsidRDefault="00C6488E" w:rsidP="00C613C9">
      <w:pPr>
        <w:spacing w:line="480" w:lineRule="auto"/>
        <w:ind w:right="-144"/>
        <w:jc w:val="both"/>
        <w:rPr>
          <w:rFonts w:ascii="Times" w:hAnsi="Times"/>
        </w:rPr>
      </w:pPr>
    </w:p>
    <w:p w14:paraId="4AFEAE72" w14:textId="77777777" w:rsidR="00C6488E" w:rsidRPr="00B202BB" w:rsidRDefault="00C6488E" w:rsidP="00C613C9">
      <w:pPr>
        <w:spacing w:line="480" w:lineRule="auto"/>
        <w:ind w:right="-144"/>
        <w:jc w:val="center"/>
        <w:rPr>
          <w:rFonts w:ascii="Times" w:hAnsi="Times"/>
          <w:b/>
          <w:sz w:val="36"/>
        </w:rPr>
      </w:pPr>
      <w:r w:rsidRPr="00B202BB">
        <w:rPr>
          <w:rFonts w:ascii="Times" w:hAnsi="Times"/>
          <w:b/>
          <w:sz w:val="36"/>
        </w:rPr>
        <w:lastRenderedPageBreak/>
        <w:t>Chapter-2</w:t>
      </w:r>
    </w:p>
    <w:p w14:paraId="277734FD" w14:textId="77777777" w:rsidR="00C6488E" w:rsidRPr="00B202BB" w:rsidRDefault="00C6488E" w:rsidP="00C613C9">
      <w:pPr>
        <w:spacing w:line="480" w:lineRule="auto"/>
        <w:ind w:right="-144"/>
        <w:jc w:val="center"/>
        <w:rPr>
          <w:rFonts w:ascii="Times" w:hAnsi="Times"/>
          <w:sz w:val="36"/>
        </w:rPr>
      </w:pPr>
      <w:r w:rsidRPr="00B202BB">
        <w:rPr>
          <w:rFonts w:ascii="Times" w:hAnsi="Times"/>
          <w:b/>
          <w:sz w:val="36"/>
        </w:rPr>
        <w:t xml:space="preserve"> Ultrasonic additive manufacturing</w:t>
      </w:r>
    </w:p>
    <w:p w14:paraId="2338A521" w14:textId="40591662" w:rsidR="00C6488E" w:rsidRPr="00C613C9" w:rsidRDefault="00C6488E" w:rsidP="00C613C9">
      <w:pPr>
        <w:pStyle w:val="ListParagraph"/>
        <w:numPr>
          <w:ilvl w:val="1"/>
          <w:numId w:val="44"/>
        </w:numPr>
        <w:spacing w:line="480" w:lineRule="auto"/>
        <w:ind w:right="-144"/>
        <w:jc w:val="both"/>
        <w:rPr>
          <w:rFonts w:ascii="Times" w:hAnsi="Times"/>
          <w:b/>
        </w:rPr>
      </w:pPr>
      <w:bookmarkStart w:id="10" w:name="_Ref455678161"/>
      <w:r w:rsidRPr="00C613C9">
        <w:rPr>
          <w:rFonts w:ascii="Times" w:hAnsi="Times"/>
          <w:b/>
        </w:rPr>
        <w:t>Introduction and the evolution of VHP UAM</w:t>
      </w:r>
      <w:bookmarkEnd w:id="10"/>
      <w:r w:rsidR="00C613C9" w:rsidRPr="00C613C9">
        <w:rPr>
          <w:rFonts w:ascii="Times" w:hAnsi="Times"/>
          <w:b/>
        </w:rPr>
        <w:t>:</w:t>
      </w:r>
    </w:p>
    <w:p w14:paraId="4F23A6F3" w14:textId="77777777" w:rsidR="00C6488E" w:rsidRPr="005022E1" w:rsidRDefault="00C6488E" w:rsidP="00C6488E">
      <w:pPr>
        <w:spacing w:line="480" w:lineRule="auto"/>
        <w:ind w:left="-144" w:right="-144" w:firstLine="864"/>
        <w:jc w:val="both"/>
        <w:rPr>
          <w:rFonts w:ascii="Times" w:hAnsi="Times"/>
        </w:rPr>
      </w:pPr>
      <w:r w:rsidRPr="005022E1">
        <w:rPr>
          <w:rFonts w:ascii="Times" w:hAnsi="Times"/>
        </w:rPr>
        <w:t xml:space="preserve">Ultrasonic additive manufacturing (UAM) is a new layered additive manufacturing technique that combines ultrasonic welding and mechanized tape layering to create solid state near net shape metallic parts as shown in figure 2.1. It involves applying an ultrasonic oscillation typically 20 kHz locally applied to the foils through a metal sonotrode under a static normal force </w:t>
      </w:r>
      <w:r w:rsidRPr="005022E1">
        <w:rPr>
          <w:rFonts w:ascii="Times" w:hAnsi="Times"/>
        </w:rPr>
        <w:fldChar w:fldCharType="begin"/>
      </w:r>
      <w:r w:rsidRPr="005022E1">
        <w:rPr>
          <w:rFonts w:ascii="Times" w:hAnsi="Times"/>
        </w:rPr>
        <w:instrText xml:space="preserve"> ADDIN EN.CITE &lt;EndNote&gt;&lt;Cite&gt;&lt;Author&gt;Yang&lt;/Author&gt;&lt;Year&gt;2009&lt;/Year&gt;&lt;RecNum&gt;181&lt;/RecNum&gt;&lt;DisplayText&gt;[37]&lt;/DisplayText&gt;&lt;record&gt;&lt;rec-number&gt;181&lt;/rec-number&gt;&lt;foreign-keys&gt;&lt;key app="EN" db-id="drwwxpe9sttaened0pcp5s0j0tfdr9dtatvr" timestamp="1451332101"&gt;181&lt;/key&gt;&lt;/foreign-keys&gt;&lt;ref-type name="Journal Article"&gt;17&lt;/ref-type&gt;&lt;contributors&gt;&lt;authors&gt;&lt;author&gt;Yang, Y&lt;/author&gt;&lt;author&gt;Ram, GD Janaki&lt;/author&gt;&lt;author&gt;Stucker, BE&lt;/author&gt;&lt;/authors&gt;&lt;/contributors&gt;&lt;titles&gt;&lt;title&gt;Bond formation and fiber embedment during ultrasonic consolidation&lt;/title&gt;&lt;secondary-title&gt;Journal of Materials Processing Technology&lt;/secondary-title&gt;&lt;/titles&gt;&lt;periodical&gt;&lt;full-title&gt;Journal of Materials Processing Technology&lt;/full-title&gt;&lt;/periodical&gt;&lt;pages&gt;4915-4924&lt;/pages&gt;&lt;volume&gt;209&lt;/volume&gt;&lt;number&gt;10&lt;/number&gt;&lt;dates&gt;&lt;year&gt;2009&lt;/year&gt;&lt;/dates&gt;&lt;isbn&gt;0924-0136&lt;/isbn&gt;&lt;urls&gt;&lt;related-urls&gt;&lt;url&gt;http://ac.els-cdn.com/S0924013609000302/1-s2.0-S0924013609000302-main.pdf?_tid=102fca9c-ad9c-11e5-9655-00000aacb35d&amp;amp;acdnat=1451332330_38f1f5ecb581212ffba6ab5e45e7a5f4&lt;/url&gt;&lt;/related-urls&gt;&lt;/urls&gt;&lt;/record&gt;&lt;/Cite&gt;&lt;/EndNote&gt;</w:instrText>
      </w:r>
      <w:r w:rsidRPr="005022E1">
        <w:rPr>
          <w:rFonts w:ascii="Times" w:hAnsi="Times"/>
        </w:rPr>
        <w:fldChar w:fldCharType="separate"/>
      </w:r>
      <w:r w:rsidRPr="005022E1">
        <w:rPr>
          <w:rFonts w:ascii="Times" w:hAnsi="Times"/>
          <w:noProof/>
        </w:rPr>
        <w:t>[37]</w:t>
      </w:r>
      <w:r w:rsidRPr="005022E1">
        <w:rPr>
          <w:rFonts w:ascii="Times" w:hAnsi="Times"/>
        </w:rPr>
        <w:fldChar w:fldCharType="end"/>
      </w:r>
      <w:r w:rsidRPr="005022E1">
        <w:rPr>
          <w:rFonts w:ascii="Times" w:hAnsi="Times"/>
        </w:rPr>
        <w:t xml:space="preserve">.  At the beginning of each sequence, a new foil is placed over the previous layer and tack welded using low energy. Following tack welding at the edges of the foil and securing the foil the bonding is achieved by welding with a higher energy input. Consequently due to the nature of the process the rough surface texture of the sonotrode leave it’s “imprint of hills and valleys” on top the surface where the sonotrode has been in contact with the foil. This has been termed as “sonotrode induced roughness” and has been hypothesized to be the primary cause of voids in the part. The voids are hypothesized to occur since the smooth top foil cannot flow into the valleys caused by the sonotrode. </w:t>
      </w:r>
    </w:p>
    <w:p w14:paraId="1D161089" w14:textId="7198CF18" w:rsidR="00C6488E" w:rsidRDefault="00C6488E" w:rsidP="00C613C9">
      <w:pPr>
        <w:spacing w:line="480" w:lineRule="auto"/>
        <w:ind w:left="-144" w:right="-144" w:firstLine="864"/>
        <w:jc w:val="both"/>
        <w:rPr>
          <w:rFonts w:ascii="Times" w:hAnsi="Times"/>
        </w:rPr>
      </w:pPr>
      <w:r w:rsidRPr="005022E1">
        <w:rPr>
          <w:rFonts w:ascii="Times" w:hAnsi="Times"/>
        </w:rPr>
        <w:t>The exact mechanism of bond formations is still not clear and it is widely believed that the process is similar to forge welding</w:t>
      </w:r>
      <w:r>
        <w:rPr>
          <w:rFonts w:ascii="Times" w:hAnsi="Times"/>
        </w:rPr>
        <w:t>,</w:t>
      </w:r>
      <w:r w:rsidRPr="005022E1">
        <w:rPr>
          <w:rFonts w:ascii="Times" w:hAnsi="Times"/>
        </w:rPr>
        <w:t xml:space="preserve"> which depends on extensive plastic deformation but not melting.  Due to the virtue of the </w:t>
      </w:r>
      <w:proofErr w:type="gramStart"/>
      <w:r w:rsidRPr="005022E1">
        <w:rPr>
          <w:rFonts w:ascii="Times" w:hAnsi="Times"/>
        </w:rPr>
        <w:t>solid state</w:t>
      </w:r>
      <w:proofErr w:type="gramEnd"/>
      <w:r w:rsidRPr="005022E1">
        <w:rPr>
          <w:rFonts w:ascii="Times" w:hAnsi="Times"/>
        </w:rPr>
        <w:t xml:space="preserve"> nature of the process it benefits over conventional welding. One of the greatest advantages of the ultrasonic additive manufacturing process is that it combines the advantages of solid state welding and additive manufacturing to fabricate complex shapes and it’s ability to fabricate hybrid materials. Due to these advantages there is significant interest in using this technique to fabricate dissimilar metals due to its low temperature rise at the interface.</w:t>
      </w:r>
    </w:p>
    <w:p w14:paraId="3EC13112" w14:textId="77777777" w:rsidR="00915ECA" w:rsidRPr="005022E1" w:rsidRDefault="00915ECA" w:rsidP="00C613C9">
      <w:pPr>
        <w:spacing w:line="480" w:lineRule="auto"/>
        <w:ind w:left="-144" w:right="-144" w:firstLine="864"/>
        <w:jc w:val="both"/>
        <w:rPr>
          <w:rFonts w:ascii="Times" w:hAnsi="Times"/>
        </w:rPr>
      </w:pPr>
    </w:p>
    <w:p w14:paraId="72851C07" w14:textId="77777777" w:rsidR="00C6488E" w:rsidRPr="00C613C9" w:rsidRDefault="00C6488E" w:rsidP="00C6488E">
      <w:pPr>
        <w:pStyle w:val="ListParagraph"/>
        <w:numPr>
          <w:ilvl w:val="1"/>
          <w:numId w:val="44"/>
        </w:numPr>
        <w:spacing w:line="480" w:lineRule="auto"/>
        <w:ind w:right="-144"/>
        <w:jc w:val="both"/>
        <w:rPr>
          <w:rFonts w:ascii="Times" w:hAnsi="Times"/>
          <w:b/>
        </w:rPr>
      </w:pPr>
      <w:bookmarkStart w:id="11" w:name="_Ref455678170"/>
      <w:r w:rsidRPr="00C613C9">
        <w:rPr>
          <w:rFonts w:ascii="Times" w:hAnsi="Times" w:cs="Times"/>
          <w:b/>
        </w:rPr>
        <w:t>Effect of Process parameters:</w:t>
      </w:r>
      <w:bookmarkEnd w:id="11"/>
    </w:p>
    <w:p w14:paraId="77912496"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Significant advances have been made to understand the role of process parameters on the bond strength over the years. The major processing parameters used to control the power input are the vibration amplitude, the normal force and the travel speed </w:t>
      </w:r>
      <w:r w:rsidRPr="005022E1">
        <w:rPr>
          <w:rFonts w:ascii="Times" w:hAnsi="Times" w:cs="Times"/>
        </w:rPr>
        <w:fldChar w:fldCharType="begin"/>
      </w:r>
      <w:r w:rsidRPr="005022E1">
        <w:rPr>
          <w:rFonts w:ascii="Times" w:hAnsi="Times" w:cs="Times"/>
        </w:rPr>
        <w:instrText xml:space="preserve"> ADDIN EN.CITE &lt;EndNote&gt;&lt;Cite&gt;&lt;Author&gt;Ram&lt;/Author&gt;&lt;Year&gt;2006&lt;/Year&gt;&lt;RecNum&gt;9&lt;/RecNum&gt;&lt;DisplayText&gt;[38]&lt;/DisplayText&gt;&lt;record&gt;&lt;rec-number&gt;9&lt;/rec-number&gt;&lt;foreign-keys&gt;&lt;key app="EN" db-id="drwwxpe9sttaened0pcp5s0j0tfdr9dtatvr" timestamp="1441906659"&gt;9&lt;/key&gt;&lt;/foreign-keys&gt;&lt;ref-type name="Journal Article"&gt;17&lt;/ref-type&gt;&lt;contributors&gt;&lt;authors&gt;&lt;author&gt;Ram, GD Janaki&lt;/author&gt;&lt;author&gt;Yang, Y&lt;/author&gt;&lt;author&gt;Stucker, BE&lt;/author&gt;&lt;/authors&gt;&lt;/contributors&gt;&lt;titles&gt;&lt;title&gt;Effect of process parameters on bond formation during ultrasonic consolidation of aluminum alloy 3003&lt;/title&gt;&lt;secondary-title&gt;Journal of Manufacturing Systems&lt;/secondary-title&gt;&lt;/titles&gt;&lt;periodical&gt;&lt;full-title&gt;Journal of Manufacturing Systems&lt;/full-title&gt;&lt;/periodical&gt;&lt;pages&gt;221-238&lt;/pages&gt;&lt;volume&gt;25&lt;/volume&gt;&lt;number&gt;3&lt;/number&gt;&lt;dates&gt;&lt;year&gt;2006&lt;/year&gt;&lt;/dates&gt;&lt;isbn&gt;0278-6125&lt;/isbn&gt;&lt;urls&gt;&lt;/urls&gt;&lt;/record&gt;&lt;/Cite&gt;&lt;/EndNote&gt;</w:instrText>
      </w:r>
      <w:r w:rsidRPr="005022E1">
        <w:rPr>
          <w:rFonts w:ascii="Times" w:hAnsi="Times" w:cs="Times"/>
        </w:rPr>
        <w:fldChar w:fldCharType="separate"/>
      </w:r>
      <w:r w:rsidRPr="005022E1">
        <w:rPr>
          <w:rFonts w:ascii="Times" w:hAnsi="Times" w:cs="Times"/>
          <w:noProof/>
        </w:rPr>
        <w:t>[38]</w:t>
      </w:r>
      <w:r w:rsidRPr="005022E1">
        <w:rPr>
          <w:rFonts w:ascii="Times" w:hAnsi="Times" w:cs="Times"/>
        </w:rPr>
        <w:fldChar w:fldCharType="end"/>
      </w:r>
      <w:r w:rsidRPr="005022E1">
        <w:rPr>
          <w:rFonts w:ascii="Times" w:hAnsi="Times" w:cs="Times"/>
        </w:rPr>
        <w:t xml:space="preserve">. Apart from the parameters that are listed above the role of pre heat </w:t>
      </w:r>
      <w:r w:rsidRPr="005022E1">
        <w:rPr>
          <w:rFonts w:ascii="Times" w:hAnsi="Times" w:cs="Times"/>
        </w:rPr>
        <w:fldChar w:fldCharType="begin"/>
      </w:r>
      <w:r w:rsidRPr="005022E1">
        <w:rPr>
          <w:rFonts w:ascii="Times" w:hAnsi="Times" w:cs="Times"/>
        </w:rPr>
        <w:instrText xml:space="preserve"> ADDIN EN.CITE &lt;EndNote&gt;&lt;Cite&gt;&lt;Author&gt;Ram&lt;/Author&gt;&lt;Year&gt;2006&lt;/Year&gt;&lt;RecNum&gt;9&lt;/RecNum&gt;&lt;DisplayText&gt;[38]&lt;/DisplayText&gt;&lt;record&gt;&lt;rec-number&gt;9&lt;/rec-number&gt;&lt;foreign-keys&gt;&lt;key app="EN" db-id="drwwxpe9sttaened0pcp5s0j0tfdr9dtatvr" timestamp="1441906659"&gt;9&lt;/key&gt;&lt;/foreign-keys&gt;&lt;ref-type name="Journal Article"&gt;17&lt;/ref-type&gt;&lt;contributors&gt;&lt;authors&gt;&lt;author&gt;Ram, GD Janaki&lt;/author&gt;&lt;author&gt;Yang, Y&lt;/author&gt;&lt;author&gt;Stucker, BE&lt;/author&gt;&lt;/authors&gt;&lt;/contributors&gt;&lt;titles&gt;&lt;title&gt;Effect of process parameters on bond formation during ultrasonic consolidation of aluminum alloy 3003&lt;/title&gt;&lt;secondary-title&gt;Journal of Manufacturing Systems&lt;/secondary-title&gt;&lt;/titles&gt;&lt;periodical&gt;&lt;full-title&gt;Journal of Manufacturing Systems&lt;/full-title&gt;&lt;/periodical&gt;&lt;pages&gt;221-238&lt;/pages&gt;&lt;volume&gt;25&lt;/volume&gt;&lt;number&gt;3&lt;/number&gt;&lt;dates&gt;&lt;year&gt;2006&lt;/year&gt;&lt;/dates&gt;&lt;isbn&gt;0278-6125&lt;/isbn&gt;&lt;urls&gt;&lt;/urls&gt;&lt;/record&gt;&lt;/Cite&gt;&lt;/EndNote&gt;</w:instrText>
      </w:r>
      <w:r w:rsidRPr="005022E1">
        <w:rPr>
          <w:rFonts w:ascii="Times" w:hAnsi="Times" w:cs="Times"/>
        </w:rPr>
        <w:fldChar w:fldCharType="separate"/>
      </w:r>
      <w:r w:rsidRPr="005022E1">
        <w:rPr>
          <w:rFonts w:ascii="Times" w:hAnsi="Times" w:cs="Times"/>
          <w:noProof/>
        </w:rPr>
        <w:t>[38]</w:t>
      </w:r>
      <w:r w:rsidRPr="005022E1">
        <w:rPr>
          <w:rFonts w:ascii="Times" w:hAnsi="Times" w:cs="Times"/>
        </w:rPr>
        <w:fldChar w:fldCharType="end"/>
      </w:r>
      <w:r w:rsidRPr="005022E1">
        <w:rPr>
          <w:rFonts w:ascii="Times" w:hAnsi="Times" w:cs="Times"/>
        </w:rPr>
        <w:t xml:space="preserve">, post weld heat treatment </w:t>
      </w:r>
      <w:r w:rsidRPr="005022E1">
        <w:rPr>
          <w:rFonts w:ascii="Times" w:hAnsi="Times" w:cs="Times"/>
        </w:rPr>
        <w:fldChar w:fldCharType="begin"/>
      </w:r>
      <w:r w:rsidRPr="005022E1">
        <w:rPr>
          <w:rFonts w:ascii="Times" w:hAnsi="Times" w:cs="Times"/>
        </w:rPr>
        <w:instrText xml:space="preserve"> ADDIN EN.CITE &lt;EndNote&gt;&lt;Cite&gt;&lt;Author&gt;Truog&lt;/Author&gt;&lt;Year&gt;2012&lt;/Year&gt;&lt;RecNum&gt;15&lt;/RecNum&gt;&lt;DisplayText&gt;[39]&lt;/DisplayText&gt;&lt;record&gt;&lt;rec-number&gt;15&lt;/rec-number&gt;&lt;foreign-keys&gt;&lt;key app="EN" db-id="drwwxpe9sttaened0pcp5s0j0tfdr9dtatvr" timestamp="1441908928"&gt;15&lt;/key&gt;&lt;/foreign-keys&gt;&lt;ref-type name="Thesis"&gt;32&lt;/ref-type&gt;&lt;contributors&gt;&lt;authors&gt;&lt;author&gt;Truog, Adam G&lt;/author&gt;&lt;/authors&gt;&lt;/contributors&gt;&lt;titles&gt;&lt;title&gt;Bond improvement of Al/Cu joints created by very high power ultrasonic additive manufacturing&lt;/title&gt;&lt;/titles&gt;&lt;dates&gt;&lt;year&gt;2012&lt;/year&gt;&lt;/dates&gt;&lt;publisher&gt;The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[39]</w:t>
      </w:r>
      <w:r w:rsidRPr="005022E1">
        <w:rPr>
          <w:rFonts w:ascii="Times" w:hAnsi="Times" w:cs="Times"/>
        </w:rPr>
        <w:fldChar w:fldCharType="end"/>
      </w:r>
      <w:r w:rsidRPr="005022E1">
        <w:rPr>
          <w:rFonts w:ascii="Times" w:hAnsi="Times" w:cs="Times"/>
        </w:rPr>
        <w:t xml:space="preserve">and surface roughness of the foil </w:t>
      </w:r>
      <w:r w:rsidRPr="005022E1">
        <w:rPr>
          <w:rFonts w:ascii="Times" w:hAnsi="Times" w:cs="Times"/>
        </w:rPr>
        <w:fldChar w:fldCharType="begin"/>
      </w:r>
      <w:r w:rsidRPr="005022E1">
        <w:rPr>
          <w:rFonts w:ascii="Times" w:hAnsi="Times" w:cs="Times"/>
        </w:rPr>
        <w:instrText xml:space="preserve"> ADDIN EN.CITE &lt;EndNote&gt;&lt;Cite&gt;&lt;Author&gt;Truog&lt;/Author&gt;&lt;Year&gt;2012&lt;/Year&gt;&lt;RecNum&gt;15&lt;/RecNum&gt;&lt;DisplayText&gt;[39]&lt;/DisplayText&gt;&lt;record&gt;&lt;rec-number&gt;15&lt;/rec-number&gt;&lt;foreign-keys&gt;&lt;key app="EN" db-id="drwwxpe9sttaened0pcp5s0j0tfdr9dtatvr" timestamp="1441908928"&gt;15&lt;/key&gt;&lt;/foreign-keys&gt;&lt;ref-type name="Thesis"&gt;32&lt;/ref-type&gt;&lt;contributors&gt;&lt;authors&gt;&lt;author&gt;Truog, Adam G&lt;/author&gt;&lt;/authors&gt;&lt;/contributors&gt;&lt;titles&gt;&lt;title&gt;Bond improvement of Al/Cu joints created by very high power ultrasonic additive manufacturing&lt;/title&gt;&lt;/titles&gt;&lt;dates&gt;&lt;year&gt;2012&lt;/year&gt;&lt;/dates&gt;&lt;publisher&gt;The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[39]</w:t>
      </w:r>
      <w:r w:rsidRPr="005022E1">
        <w:rPr>
          <w:rFonts w:ascii="Times" w:hAnsi="Times" w:cs="Times"/>
        </w:rPr>
        <w:fldChar w:fldCharType="end"/>
      </w:r>
      <w:r w:rsidRPr="005022E1">
        <w:rPr>
          <w:rFonts w:ascii="Times" w:hAnsi="Times" w:cs="Times"/>
        </w:rPr>
        <w:t xml:space="preserve"> has also been extensively studied. The major area of focus of these researchers was to primarily minimize the total void fraction at the interface. The void fraction at the interface is quantified using the linear weld density, which is defined as the ratio of the bonded interface to the total length of the interface. The effect of the process parameters have been correlated to the LWD to identify a suitable processing window and it is widely agreed that increasing the vibration amplitude increases the LWD up to a certain limit and beyond which any further rise results in a poor LWD due to the breaking of the formed bond, which is shown in figure 2.2</w:t>
      </w:r>
      <w:r w:rsidRPr="005022E1">
        <w:rPr>
          <w:rFonts w:ascii="Times" w:hAnsi="Times" w:cs="Times"/>
        </w:rPr>
        <w:fldChar w:fldCharType="begin"/>
      </w:r>
      <w:r w:rsidRPr="005022E1">
        <w:rPr>
          <w:rFonts w:ascii="Times" w:hAnsi="Times" w:cs="Times"/>
        </w:rPr>
        <w:instrText xml:space="preserve"> ADDIN EN.CITE &lt;EndNote&gt;&lt;Cite&gt;&lt;Author&gt;Ram&lt;/Author&gt;&lt;Year&gt;2006&lt;/Year&gt;&lt;RecNum&gt;9&lt;/RecNum&gt;&lt;DisplayText&gt;[38]&lt;/DisplayText&gt;&lt;record&gt;&lt;rec-number&gt;9&lt;/rec-number&gt;&lt;foreign-keys&gt;&lt;key app="EN" db-id="drwwxpe9sttaened0pcp5s0j0tfdr9dtatvr" timestamp="1441906659"&gt;9&lt;/key&gt;&lt;/foreign-keys&gt;&lt;ref-type name="Journal Article"&gt;17&lt;/ref-type&gt;&lt;contributors&gt;&lt;authors&gt;&lt;author&gt;Ram, GD Janaki&lt;/author&gt;&lt;author&gt;Yang, Y&lt;/author&gt;&lt;author&gt;Stucker, BE&lt;/author&gt;&lt;/authors&gt;&lt;/contributors&gt;&lt;titles&gt;&lt;title&gt;Effect of process parameters on bond formation during ultrasonic consolidation of aluminum alloy 3003&lt;/title&gt;&lt;secondary-title&gt;Journal of Manufacturing Systems&lt;/secondary-title&gt;&lt;/titles&gt;&lt;periodical&gt;&lt;full-title&gt;Journal of Manufacturing Systems&lt;/full-title&gt;&lt;/periodical&gt;&lt;pages&gt;221-238&lt;/pages&gt;&lt;volume&gt;25&lt;/volume&gt;&lt;number&gt;3&lt;/number&gt;&lt;dates&gt;&lt;year&gt;2006&lt;/year&gt;&lt;/dates&gt;&lt;isbn&gt;0278-6125&lt;/isbn&gt;&lt;urls&gt;&lt;/urls&gt;&lt;/record&gt;&lt;/Cite&gt;&lt;/EndNote&gt;</w:instrText>
      </w:r>
      <w:r w:rsidRPr="005022E1">
        <w:rPr>
          <w:rFonts w:ascii="Times" w:hAnsi="Times" w:cs="Times"/>
        </w:rPr>
        <w:fldChar w:fldCharType="separate"/>
      </w:r>
      <w:r w:rsidRPr="005022E1">
        <w:rPr>
          <w:rFonts w:ascii="Times" w:hAnsi="Times" w:cs="Times"/>
          <w:noProof/>
        </w:rPr>
        <w:t>[38]</w:t>
      </w:r>
      <w:r w:rsidRPr="005022E1">
        <w:rPr>
          <w:rFonts w:ascii="Times" w:hAnsi="Times" w:cs="Times"/>
        </w:rPr>
        <w:fldChar w:fldCharType="end"/>
      </w:r>
      <w:r w:rsidRPr="005022E1">
        <w:rPr>
          <w:rFonts w:ascii="Times" w:hAnsi="Times" w:cs="Times"/>
        </w:rPr>
        <w:t xml:space="preserve">. The reason why vibration amplitude has such a high influence on bond formation can be rationalized by the results shown by Tabor </w:t>
      </w:r>
      <w:r w:rsidRPr="005022E1">
        <w:rPr>
          <w:rFonts w:ascii="Times" w:hAnsi="Times" w:cs="Times"/>
        </w:rPr>
        <w:fldChar w:fldCharType="begin"/>
      </w:r>
      <w:r w:rsidRPr="005022E1">
        <w:rPr>
          <w:rFonts w:ascii="Times" w:hAnsi="Times" w:cs="Times"/>
        </w:rPr>
        <w:instrText xml:space="preserve"> ADDIN EN.CITE &lt;EndNote&gt;&lt;Cite&gt;&lt;Author&gt;Tabor&lt;/Author&gt;&lt;Year&gt;1959&lt;/Year&gt;&lt;RecNum&gt;182&lt;/RecNum&gt;&lt;DisplayText&gt;[40]&lt;/DisplayText&gt;&lt;record&gt;&lt;rec-number&gt;182&lt;/rec-number&gt;&lt;foreign-keys&gt;&lt;key app="EN" db-id="drwwxpe9sttaened0pcp5s0j0tfdr9dtatvr" timestamp="1451332136"&gt;182&lt;/key&gt;&lt;/foreign-keys&gt;&lt;ref-type name="Conference Proceedings"&gt;10&lt;/ref-type&gt;&lt;contributors&gt;&lt;authors&gt;&lt;author&gt;Tabor, D&lt;/author&gt;&lt;/authors&gt;&lt;/contributors&gt;&lt;titles&gt;&lt;title&gt;Junction growth in metallic friction: the role of combined stresses and surface contamination&lt;/title&gt;&lt;secondary-title&gt;Proceedings of the Royal Society of London A: Mathematical, Physical and Engineering Sciences&lt;/secondary-title&gt;&lt;/titles&gt;&lt;pages&gt;378-393&lt;/pages&gt;&lt;volume&gt;251&lt;/volume&gt;&lt;number&gt;1266&lt;/number&gt;&lt;dates&gt;&lt;year&gt;1959&lt;/year&gt;&lt;/dates&gt;&lt;publisher&gt;The Royal Society&lt;/publisher&gt;&lt;isbn&gt;0080-4630&lt;/isbn&gt;&lt;urls&gt;&lt;/urls&gt;&lt;/record&gt;&lt;/Cite&gt;&lt;/EndNote&gt;</w:instrText>
      </w:r>
      <w:r w:rsidRPr="005022E1">
        <w:rPr>
          <w:rFonts w:ascii="Times" w:hAnsi="Times" w:cs="Times"/>
        </w:rPr>
        <w:fldChar w:fldCharType="separate"/>
      </w:r>
      <w:r w:rsidRPr="005022E1">
        <w:rPr>
          <w:rFonts w:ascii="Times" w:hAnsi="Times" w:cs="Times"/>
          <w:noProof/>
        </w:rPr>
        <w:t>[40]</w:t>
      </w:r>
      <w:r w:rsidRPr="005022E1">
        <w:rPr>
          <w:rFonts w:ascii="Times" w:hAnsi="Times" w:cs="Times"/>
        </w:rPr>
        <w:fldChar w:fldCharType="end"/>
      </w:r>
      <w:r w:rsidRPr="005022E1">
        <w:rPr>
          <w:rFonts w:ascii="Times" w:hAnsi="Times" w:cs="Times"/>
        </w:rPr>
        <w:t xml:space="preserve"> on adhesion of metals and </w:t>
      </w:r>
      <w:proofErr w:type="spellStart"/>
      <w:r w:rsidRPr="005022E1">
        <w:rPr>
          <w:rFonts w:ascii="Times" w:hAnsi="Times" w:cs="Times"/>
        </w:rPr>
        <w:t>Tylecote</w:t>
      </w:r>
      <w:proofErr w:type="spellEnd"/>
      <w:r w:rsidRPr="005022E1">
        <w:rPr>
          <w:rFonts w:ascii="Times" w:hAnsi="Times" w:cs="Times"/>
        </w:rPr>
        <w:t xml:space="preserve"> on solid state joining of metals back in the 60’s </w:t>
      </w:r>
      <w:r w:rsidRPr="005022E1">
        <w:rPr>
          <w:rFonts w:ascii="Times" w:hAnsi="Times" w:cs="Times"/>
        </w:rPr>
        <w:fldChar w:fldCharType="begin"/>
      </w:r>
      <w:r w:rsidRPr="005022E1">
        <w:rPr>
          <w:rFonts w:ascii="Times" w:hAnsi="Times" w:cs="Times"/>
        </w:rPr>
        <w:instrText xml:space="preserve"> ADDIN EN.CITE &lt;EndNote&gt;&lt;Cite&gt;&lt;Author&gt;Milner&lt;/Author&gt;&lt;Year&gt;1962&lt;/Year&gt;&lt;RecNum&gt;21&lt;/RecNum&gt;&lt;DisplayText&gt;[41]&lt;/DisplayText&gt;&lt;record&gt;&lt;rec-number&gt;21&lt;/rec-number&gt;&lt;foreign-keys&gt;&lt;key app="EN" db-id="drwwxpe9sttaened0pcp5s0j0tfdr9dtatvr" timestamp="1441908975"&gt;21&lt;/key&gt;&lt;/foreign-keys&gt;&lt;ref-type name="Journal Article"&gt;17&lt;/ref-type&gt;&lt;contributors&gt;&lt;authors&gt;&lt;author&gt;Milner, DR&lt;/author&gt;&lt;author&gt;Rowe, GW&lt;/author&gt;&lt;/authors&gt;&lt;/contributors&gt;&lt;titles&gt;&lt;title&gt;Fundamentals of solid-phase welding&lt;/title&gt;&lt;secondary-title&gt;Metallurgical Reviews&lt;/secondary-title&gt;&lt;/titles&gt;&lt;periodical&gt;&lt;full-title&gt;Metallurgical Reviews&lt;/full-title&gt;&lt;/periodical&gt;&lt;pages&gt;433-480&lt;/pages&gt;&lt;volume&gt;7&lt;/volume&gt;&lt;number&gt;1&lt;/number&gt;&lt;dates&gt;&lt;year&gt;1962&lt;/year&gt;&lt;/dates&gt;&lt;isbn&gt;0076-6690&lt;/isbn&gt;&lt;urls&gt;&lt;/urls&gt;&lt;/record&gt;&lt;/Cite&gt;&lt;/EndNote&gt;</w:instrText>
      </w:r>
      <w:r w:rsidRPr="005022E1">
        <w:rPr>
          <w:rFonts w:ascii="Times" w:hAnsi="Times" w:cs="Times"/>
        </w:rPr>
        <w:fldChar w:fldCharType="separate"/>
      </w:r>
      <w:r w:rsidRPr="005022E1">
        <w:rPr>
          <w:rFonts w:ascii="Times" w:hAnsi="Times" w:cs="Times"/>
          <w:noProof/>
        </w:rPr>
        <w:t>[41]</w:t>
      </w:r>
      <w:r w:rsidRPr="005022E1">
        <w:rPr>
          <w:rFonts w:ascii="Times" w:hAnsi="Times" w:cs="Times"/>
        </w:rPr>
        <w:fldChar w:fldCharType="end"/>
      </w:r>
      <w:r w:rsidRPr="005022E1">
        <w:rPr>
          <w:rFonts w:ascii="Times" w:hAnsi="Times" w:cs="Times"/>
        </w:rPr>
        <w:t xml:space="preserve"> where they documented that imposing a tangential force leads to an increase in metal transferred across the interface through adhesion. The contact areas were measured for various sliding pairs along the interface using electrical resistance measurements and it was observed that increasing the tangential force allowed for increased contact areas across the interface aided by enhanced plastic flow </w:t>
      </w:r>
      <w:r w:rsidRPr="005022E1">
        <w:rPr>
          <w:rFonts w:ascii="Times" w:hAnsi="Times" w:cs="Times"/>
        </w:rPr>
        <w:fldChar w:fldCharType="begin"/>
      </w:r>
      <w:r w:rsidRPr="005022E1">
        <w:rPr>
          <w:rFonts w:ascii="Times" w:hAnsi="Times" w:cs="Times"/>
        </w:rPr>
        <w:instrText xml:space="preserve"> ADDIN EN.CITE &lt;EndNote&gt;&lt;Cite&gt;&lt;Author&gt;Bethune&lt;/Author&gt;&lt;Year&gt;1968&lt;/Year&gt;&lt;RecNum&gt;183&lt;/RecNum&gt;&lt;DisplayText&gt;[42]&lt;/DisplayText&gt;&lt;record&gt;&lt;rec-number&gt;183&lt;/rec-number&gt;&lt;foreign-keys&gt;&lt;key app="EN" db-id="drwwxpe9sttaened0pcp5s0j0tfdr9dtatvr" timestamp="1451332272"&gt;183&lt;/key&gt;&lt;/foreign-keys&gt;&lt;ref-type name="Journal Article"&gt;17&lt;/ref-type&gt;&lt;contributors&gt;&lt;authors&gt;&lt;author&gt;Bethune, B&lt;/author&gt;&lt;author&gt;Waterhouse, RB&lt;/author&gt;&lt;/authors&gt;&lt;/contributors&gt;&lt;titles&gt;&lt;title&gt;Adhesion of metal surfaces under fretting conditions II. Unlike metals in contact&lt;/title&gt;&lt;secondary-title&gt;Wear&lt;/secondary-title&gt;&lt;/titles&gt;&lt;periodical&gt;&lt;full-title&gt;Wear&lt;/full-title&gt;&lt;/periodical&gt;&lt;pages&gt;369-374&lt;/pages&gt;&lt;volume&gt;12&lt;/volume&gt;&lt;number&gt;5&lt;/number&gt;&lt;dates&gt;&lt;year&gt;1968&lt;/year&gt;&lt;/dates&gt;&lt;isbn&gt;0043-1648&lt;/isbn&gt;&lt;urls&gt;&lt;/urls&gt;&lt;/record&gt;&lt;/Cite&gt;&lt;/EndNote&gt;</w:instrText>
      </w:r>
      <w:r w:rsidRPr="005022E1">
        <w:rPr>
          <w:rFonts w:ascii="Times" w:hAnsi="Times" w:cs="Times"/>
        </w:rPr>
        <w:fldChar w:fldCharType="separate"/>
      </w:r>
      <w:r w:rsidRPr="005022E1">
        <w:rPr>
          <w:rFonts w:ascii="Times" w:hAnsi="Times" w:cs="Times"/>
          <w:noProof/>
        </w:rPr>
        <w:t>[42]</w:t>
      </w:r>
      <w:r w:rsidRPr="005022E1">
        <w:rPr>
          <w:rFonts w:ascii="Times" w:hAnsi="Times" w:cs="Times"/>
        </w:rPr>
        <w:fldChar w:fldCharType="end"/>
      </w:r>
      <w:r w:rsidRPr="005022E1">
        <w:rPr>
          <w:rFonts w:ascii="Times" w:hAnsi="Times" w:cs="Times"/>
        </w:rPr>
        <w:t>.</w:t>
      </w:r>
    </w:p>
    <w:p w14:paraId="16358C00"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The normal force does play a minor role in the improving the LWD but however a sharp drop in the LWD occurred when the normal force was increased beyond 1900N </w:t>
      </w:r>
      <w:r w:rsidRPr="005022E1">
        <w:rPr>
          <w:rFonts w:ascii="Times" w:hAnsi="Times" w:cs="Times"/>
        </w:rPr>
        <w:fldChar w:fldCharType="begin"/>
      </w:r>
      <w:r w:rsidRPr="005022E1">
        <w:rPr>
          <w:rFonts w:ascii="Times" w:hAnsi="Times" w:cs="Times"/>
        </w:rPr>
        <w:instrText xml:space="preserve"> ADDIN EN.CITE &lt;EndNote&gt;&lt;Cite&gt;&lt;Author&gt;Ram&lt;/Author&gt;&lt;Year&gt;2006&lt;/Year&gt;&lt;RecNum&gt;9&lt;/RecNum&gt;&lt;DisplayText&gt;[38]&lt;/DisplayText&gt;&lt;record&gt;&lt;rec-number&gt;9&lt;/rec-number&gt;&lt;foreign-keys&gt;&lt;key app="EN" db-id="drwwxpe9sttaened0pcp5s0j0tfdr9dtatvr" timestamp="1441906659"&gt;9&lt;/key&gt;&lt;/foreign-keys&gt;&lt;ref-type name="Journal Article"&gt;17&lt;/ref-type&gt;&lt;contributors&gt;&lt;authors&gt;&lt;author&gt;Ram, GD Janaki&lt;/author&gt;&lt;author&gt;Yang, Y&lt;/author&gt;&lt;author&gt;Stucker, BE&lt;/author&gt;&lt;/authors&gt;&lt;/contributors&gt;&lt;titles&gt;&lt;title&gt;Effect of process parameters on bond formation during ultrasonic consolidation of aluminum alloy 3003&lt;/title&gt;&lt;secondary-title&gt;Journal of Manufacturing Systems&lt;/secondary-title&gt;&lt;/titles&gt;&lt;periodical&gt;&lt;full-title&gt;Journal of Manufacturing Systems&lt;/full-title&gt;&lt;/periodical&gt;&lt;pages&gt;221-238&lt;/pages&gt;&lt;volume&gt;25&lt;/volume&gt;&lt;number&gt;3&lt;/number&gt;&lt;dates&gt;&lt;year&gt;2006&lt;/year&gt;&lt;/dates&gt;&lt;isbn&gt;0278-6125&lt;/isbn&gt;&lt;urls&gt;&lt;/urls&gt;&lt;/record&gt;&lt;/Cite&gt;&lt;/EndNote&gt;</w:instrText>
      </w:r>
      <w:r w:rsidRPr="005022E1">
        <w:rPr>
          <w:rFonts w:ascii="Times" w:hAnsi="Times" w:cs="Times"/>
        </w:rPr>
        <w:fldChar w:fldCharType="separate"/>
      </w:r>
      <w:r w:rsidRPr="005022E1">
        <w:rPr>
          <w:rFonts w:ascii="Times" w:hAnsi="Times" w:cs="Times"/>
          <w:noProof/>
        </w:rPr>
        <w:t>[38]</w:t>
      </w:r>
      <w:r w:rsidRPr="005022E1">
        <w:rPr>
          <w:rFonts w:ascii="Times" w:hAnsi="Times" w:cs="Times"/>
        </w:rPr>
        <w:fldChar w:fldCharType="end"/>
      </w:r>
      <w:r w:rsidRPr="005022E1">
        <w:rPr>
          <w:rFonts w:ascii="Times" w:hAnsi="Times" w:cs="Times"/>
        </w:rPr>
        <w:t xml:space="preserve">. This drop could be attributed to the fact that increasing the normal load could probably restrict the scrubbing </w:t>
      </w:r>
      <w:r w:rsidRPr="005022E1">
        <w:rPr>
          <w:rFonts w:ascii="Times" w:hAnsi="Times" w:cs="Times"/>
        </w:rPr>
        <w:lastRenderedPageBreak/>
        <w:t xml:space="preserve">action between the foils resulting in poor oxide dispersion and plastic deformation. Travel speed showed a linear response where a decrease in the travel speed increased the LWD. The preheat temperature showed a linear increase in the linear weld density and it was attributed to improved plastic deformation occurring at the interface which resulted in a lower void fraction. However it was also hypothesized that preheating beyond a temperature may cause a decrease in the LWD since the material may oxidize more rapidly resulting in a bond degradation. The effect of the processing parameters on the mechanical strength was also studied using similar statistical tools by Kong et.al who then identified the processing window for Al 3003 </w:t>
      </w:r>
      <w:r w:rsidRPr="005022E1">
        <w:rPr>
          <w:rFonts w:ascii="Times" w:hAnsi="Times" w:cs="Times"/>
        </w:rPr>
        <w:fldChar w:fldCharType="begin"/>
      </w:r>
      <w:r w:rsidRPr="005022E1">
        <w:rPr>
          <w:rFonts w:ascii="Times" w:hAnsi="Times" w:cs="Times"/>
        </w:rPr>
        <w:instrText xml:space="preserve"> ADDIN EN.CITE &lt;EndNote&gt;&lt;Cite&gt;&lt;Author&gt;Kong&lt;/Author&gt;&lt;Year&gt;2004&lt;/Year&gt;&lt;RecNum&gt;11&lt;/RecNum&gt;&lt;DisplayText&gt;[43]&lt;/DisplayText&gt;&lt;record&gt;&lt;rec-number&gt;11&lt;/rec-number&gt;&lt;foreign-keys&gt;&lt;key app="EN" db-id="drwwxpe9sttaened0pcp5s0j0tfdr9dtatvr" timestamp="1441906673"&gt;11&lt;/key&gt;&lt;/foreign-keys&gt;&lt;ref-type name="Journal Article"&gt;17&lt;/ref-type&gt;&lt;contributors&gt;&lt;authors&gt;&lt;author&gt;Kong, CY&lt;/author&gt;&lt;author&gt;Soar, RC&lt;/author&gt;&lt;author&gt;Dickens, PM&lt;/author&gt;&lt;/authors&gt;&lt;/contributors&gt;&lt;titles&gt;&lt;title&gt;Optimum process parameters for ultrasonic consolidation of 3003 aluminium&lt;/title&gt;&lt;secondary-title&gt;Journal of materials processing technology&lt;/secondary-title&gt;&lt;/titles&gt;&lt;periodical&gt;&lt;full-title&gt;Journal of Materials Processing Technology&lt;/full-title&gt;&lt;/periodical&gt;&lt;pages&gt;181-187&lt;/pages&gt;&lt;volume&gt;146&lt;/volume&gt;&lt;number&gt;2&lt;/number&gt;&lt;dates&gt;&lt;year&gt;2004&lt;/year&gt;&lt;/dates&gt;&lt;isbn&gt;0924-0136&lt;/isbn&gt;&lt;urls&gt;&lt;related-urls&gt;&lt;url&gt;http://www.sciencedirect.com/science/article/pii/S0924013603010008&lt;/url&gt;&lt;/related-urls&gt;&lt;/urls&gt;&lt;/record&gt;&lt;/Cite&gt;&lt;/EndNote&gt;</w:instrText>
      </w:r>
      <w:r w:rsidRPr="005022E1">
        <w:rPr>
          <w:rFonts w:ascii="Times" w:hAnsi="Times" w:cs="Times"/>
        </w:rPr>
        <w:fldChar w:fldCharType="separate"/>
      </w:r>
      <w:r w:rsidRPr="005022E1">
        <w:rPr>
          <w:rFonts w:ascii="Times" w:hAnsi="Times" w:cs="Times"/>
          <w:noProof/>
        </w:rPr>
        <w:t>[43]</w:t>
      </w:r>
      <w:r w:rsidRPr="005022E1">
        <w:rPr>
          <w:rFonts w:ascii="Times" w:hAnsi="Times" w:cs="Times"/>
        </w:rPr>
        <w:fldChar w:fldCharType="end"/>
      </w:r>
      <w:r w:rsidRPr="005022E1">
        <w:rPr>
          <w:rFonts w:ascii="Times" w:hAnsi="Times" w:cs="Times"/>
        </w:rPr>
        <w:t xml:space="preserve"> and Al 6061 </w:t>
      </w:r>
      <w:r w:rsidRPr="005022E1">
        <w:rPr>
          <w:rFonts w:ascii="Times" w:hAnsi="Times" w:cs="Times"/>
        </w:rPr>
        <w:fldChar w:fldCharType="begin"/>
      </w:r>
      <w:r w:rsidRPr="005022E1">
        <w:rPr>
          <w:rFonts w:ascii="Times" w:hAnsi="Times" w:cs="Times"/>
        </w:rPr>
        <w:instrText xml:space="preserve"> ADDIN EN.CITE &lt;EndNote&gt;&lt;Cite&gt;&lt;Author&gt;Kong&lt;/Author&gt;&lt;Year&gt;2003&lt;/Year&gt;&lt;RecNum&gt;10&lt;/RecNum&gt;&lt;DisplayText&gt;[44]&lt;/DisplayText&gt;&lt;record&gt;&lt;rec-number&gt;10&lt;/rec-number&gt;&lt;foreign-keys&gt;&lt;key app="EN" db-id="drwwxpe9sttaened0pcp5s0j0tfdr9dtatvr" timestamp="1441906666"&gt;10&lt;/key&gt;&lt;/foreign-keys&gt;&lt;ref-type name="Journal Article"&gt;17&lt;/ref-type&gt;&lt;contributors&gt;&lt;authors&gt;&lt;author&gt;Kong, CY&lt;/author&gt;&lt;author&gt;Soar, RC&lt;/author&gt;&lt;author&gt;Dickens, PM&lt;/author&gt;&lt;/authors&gt;&lt;/contributors&gt;&lt;titles&gt;&lt;title&gt;Characterisation of aluminium alloy 6061 for the ultrasonic consolidation process&lt;/title&gt;&lt;secondary-title&gt;Materials Science and Engineering: A&lt;/secondary-title&gt;&lt;/titles&gt;&lt;periodical&gt;&lt;full-title&gt;Materials Science and Engineering: A&lt;/full-title&gt;&lt;/periodical&gt;&lt;pages&gt;99-106&lt;/pages&gt;&lt;volume&gt;363&lt;/volume&gt;&lt;number&gt;1&lt;/number&gt;&lt;dates&gt;&lt;year&gt;2003&lt;/year&gt;&lt;/dates&gt;&lt;isbn&gt;0921-5093&lt;/isbn&gt;&lt;urls&gt;&lt;/urls&gt;&lt;/record&gt;&lt;/Cite&gt;&lt;/EndNote&gt;</w:instrText>
      </w:r>
      <w:r w:rsidRPr="005022E1">
        <w:rPr>
          <w:rFonts w:ascii="Times" w:hAnsi="Times" w:cs="Times"/>
        </w:rPr>
        <w:fldChar w:fldCharType="separate"/>
      </w:r>
      <w:r w:rsidRPr="005022E1">
        <w:rPr>
          <w:rFonts w:ascii="Times" w:hAnsi="Times" w:cs="Times"/>
          <w:noProof/>
        </w:rPr>
        <w:t>[44]</w:t>
      </w:r>
      <w:r w:rsidRPr="005022E1">
        <w:rPr>
          <w:rFonts w:ascii="Times" w:hAnsi="Times" w:cs="Times"/>
        </w:rPr>
        <w:fldChar w:fldCharType="end"/>
      </w:r>
      <w:r w:rsidRPr="005022E1">
        <w:rPr>
          <w:rFonts w:ascii="Times" w:hAnsi="Times" w:cs="Times"/>
        </w:rPr>
        <w:t xml:space="preserve"> using mechanical testing and linear weld density. The changes in the mechanical properties with changes in process parameters are shown in figure 2.3 and 2.4. The data seemed to agree with the above results showing that the increasing the amplitude and normal force and decreasing the travel speed increased the LWD and enhanced strength at the interface. Based on this it was hypothesized that the friction at the interface led to interfacial heating and plastic deformation leading to the oxide removal from the interface leading to bonding at the interfaces.</w:t>
      </w:r>
    </w:p>
    <w:p w14:paraId="1F489912" w14:textId="77777777" w:rsidR="00C6488E" w:rsidRPr="00C613C9" w:rsidRDefault="00C6488E" w:rsidP="00C6488E">
      <w:pPr>
        <w:pStyle w:val="ListParagraph"/>
        <w:numPr>
          <w:ilvl w:val="1"/>
          <w:numId w:val="44"/>
        </w:numPr>
        <w:spacing w:line="480" w:lineRule="auto"/>
        <w:ind w:right="-144"/>
        <w:jc w:val="both"/>
        <w:rPr>
          <w:rFonts w:ascii="Times" w:hAnsi="Times" w:cs="Times"/>
          <w:b/>
        </w:rPr>
      </w:pPr>
      <w:bookmarkStart w:id="12" w:name="_Ref455678174"/>
      <w:r w:rsidRPr="00C613C9">
        <w:rPr>
          <w:rFonts w:ascii="Times" w:hAnsi="Times" w:cs="Times"/>
          <w:b/>
        </w:rPr>
        <w:t>In situ observation of bonding using photon Doppler velocimetry:</w:t>
      </w:r>
      <w:bookmarkEnd w:id="12"/>
    </w:p>
    <w:p w14:paraId="3F24FC70"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Based on the observations of </w:t>
      </w:r>
      <w:proofErr w:type="spellStart"/>
      <w:r w:rsidRPr="005022E1">
        <w:rPr>
          <w:rFonts w:ascii="Times" w:hAnsi="Times" w:cs="Times"/>
        </w:rPr>
        <w:t>Ramanujan</w:t>
      </w:r>
      <w:proofErr w:type="spellEnd"/>
      <w:r w:rsidRPr="005022E1">
        <w:rPr>
          <w:rFonts w:ascii="Times" w:hAnsi="Times" w:cs="Times"/>
        </w:rPr>
        <w:t xml:space="preserve"> et al. three conditions could be occurring during welding </w:t>
      </w:r>
    </w:p>
    <w:p w14:paraId="08F537AC" w14:textId="77777777" w:rsidR="00C6488E" w:rsidRPr="005022E1" w:rsidRDefault="00C6488E" w:rsidP="00C6488E">
      <w:pPr>
        <w:pStyle w:val="ListParagraph"/>
        <w:numPr>
          <w:ilvl w:val="0"/>
          <w:numId w:val="3"/>
        </w:numPr>
        <w:spacing w:line="480" w:lineRule="auto"/>
        <w:ind w:right="-144"/>
        <w:jc w:val="both"/>
        <w:rPr>
          <w:rFonts w:ascii="Times" w:hAnsi="Times" w:cs="Times"/>
        </w:rPr>
      </w:pPr>
      <w:r w:rsidRPr="005022E1">
        <w:rPr>
          <w:rFonts w:ascii="Times" w:hAnsi="Times" w:cs="Times"/>
        </w:rPr>
        <w:t>When the normal force is low then the sonotrode may just slid over the top surface of the foil without transferring the energy into the interface</w:t>
      </w:r>
    </w:p>
    <w:p w14:paraId="426572F0" w14:textId="77777777" w:rsidR="00C6488E" w:rsidRPr="005022E1" w:rsidRDefault="00C6488E" w:rsidP="00C6488E">
      <w:pPr>
        <w:pStyle w:val="ListParagraph"/>
        <w:numPr>
          <w:ilvl w:val="0"/>
          <w:numId w:val="3"/>
        </w:numPr>
        <w:spacing w:line="480" w:lineRule="auto"/>
        <w:ind w:right="-144"/>
        <w:jc w:val="both"/>
        <w:rPr>
          <w:rFonts w:ascii="Times" w:hAnsi="Times" w:cs="Times"/>
        </w:rPr>
      </w:pPr>
      <w:r w:rsidRPr="005022E1">
        <w:rPr>
          <w:rFonts w:ascii="Times" w:hAnsi="Times" w:cs="Times"/>
        </w:rPr>
        <w:t>When the normal force is high and the vibration amplitude is low then it leads to the sticking of the sonotrode on the foil leading to no bonding.</w:t>
      </w:r>
    </w:p>
    <w:p w14:paraId="48F73688" w14:textId="77777777" w:rsidR="00C6488E" w:rsidRPr="005022E1" w:rsidRDefault="00C6488E" w:rsidP="00C6488E">
      <w:pPr>
        <w:spacing w:line="480" w:lineRule="auto"/>
        <w:ind w:left="-144" w:right="-144" w:firstLine="864"/>
        <w:jc w:val="both"/>
        <w:rPr>
          <w:rFonts w:ascii="Times" w:hAnsi="Times"/>
        </w:rPr>
      </w:pPr>
      <w:r w:rsidRPr="005022E1">
        <w:rPr>
          <w:rFonts w:ascii="Times" w:hAnsi="Times" w:cs="Times"/>
        </w:rPr>
        <w:t xml:space="preserve">These observations lead us to understand that there is a specific range of process parameters that lead to optimum bonding.  Foster performed several elegant experiments using </w:t>
      </w:r>
      <w:r w:rsidRPr="005022E1">
        <w:rPr>
          <w:rFonts w:ascii="Times" w:hAnsi="Times" w:cs="Times"/>
        </w:rPr>
        <w:lastRenderedPageBreak/>
        <w:t xml:space="preserve">photon Doppler velocimetry to study the various stages of bonding during UAM </w:t>
      </w:r>
      <w:r w:rsidRPr="005022E1">
        <w:rPr>
          <w:rFonts w:ascii="Times" w:hAnsi="Times" w:cs="Times"/>
        </w:rPr>
        <w:fldChar w:fldCharType="begin"/>
      </w:r>
      <w:r w:rsidRPr="005022E1">
        <w:rPr>
          <w:rFonts w:ascii="Times" w:hAnsi="Times" w:cs="Times"/>
        </w:rPr>
        <w:instrText xml:space="preserve"> ADDIN EN.CITE &lt;EndNote&gt;&lt;Cite&gt;&lt;Author&gt;Foster&lt;/Author&gt;&lt;Year&gt;2014&lt;/Year&gt;&lt;RecNum&gt;241&lt;/RecNum&gt;&lt;DisplayText&gt;[45]&lt;/DisplayText&gt;&lt;record&gt;&lt;rec-number&gt;241&lt;/rec-number&gt;&lt;foreign-keys&gt;&lt;key app="EN" db-id="drwwxpe9sttaened0pcp5s0j0tfdr9dtatvr" timestamp="1454195265"&gt;241&lt;/key&gt;&lt;/foreign-keys&gt;&lt;ref-type name="Journal Article"&gt;17&lt;/ref-type&gt;&lt;contributors&gt;&lt;authors&gt;&lt;author&gt;Foster, DR&lt;/author&gt;&lt;author&gt;Taber, GA&lt;/author&gt;&lt;author&gt;Babu, SS&lt;/author&gt;&lt;author&gt;Daehn, GS&lt;/author&gt;&lt;/authors&gt;&lt;/contributors&gt;&lt;titles&gt;&lt;title&gt;In situ velocity measurements of very high power ultrasonic additive manufacturing using a photonic Doppler velocimeter&lt;/title&gt;&lt;secondary-title&gt;Science and Technology of Welding and Joining&lt;/secondary-title&gt;&lt;/titles&gt;&lt;periodical&gt;&lt;full-title&gt;Science and Technology of Welding and Joining&lt;/full-title&gt;&lt;/periodical&gt;&lt;pages&gt;157-163&lt;/pages&gt;&lt;volume&gt;19&lt;/volume&gt;&lt;number&gt;2&lt;/number&gt;&lt;dates&gt;&lt;year&gt;2014&lt;/year&gt;&lt;/dates&gt;&lt;isbn&gt;1743-2936&lt;/isbn&gt;&lt;urls&gt;&lt;/urls&gt;&lt;/record&gt;&lt;/Cite&gt;&lt;/EndNote&gt;</w:instrText>
      </w:r>
      <w:r w:rsidRPr="005022E1">
        <w:rPr>
          <w:rFonts w:ascii="Times" w:hAnsi="Times" w:cs="Times"/>
        </w:rPr>
        <w:fldChar w:fldCharType="separate"/>
      </w:r>
      <w:r w:rsidRPr="005022E1">
        <w:rPr>
          <w:rFonts w:ascii="Times" w:hAnsi="Times" w:cs="Times"/>
          <w:noProof/>
        </w:rPr>
        <w:t>[45]</w:t>
      </w:r>
      <w:r w:rsidRPr="005022E1">
        <w:rPr>
          <w:rFonts w:ascii="Times" w:hAnsi="Times" w:cs="Times"/>
        </w:rPr>
        <w:fldChar w:fldCharType="end"/>
      </w:r>
      <w:r w:rsidRPr="005022E1">
        <w:rPr>
          <w:rFonts w:ascii="Times" w:hAnsi="Times" w:cs="Times"/>
        </w:rPr>
        <w:t xml:space="preserve">. Bonding behavior was rationalized by measuring the relative velocities of the sonotrode, top foil and bottom foil.  </w:t>
      </w:r>
    </w:p>
    <w:p w14:paraId="4EF3D4F9" w14:textId="77777777" w:rsidR="00C6488E" w:rsidRPr="005022E1" w:rsidRDefault="00C6488E" w:rsidP="00C6488E">
      <w:pPr>
        <w:spacing w:line="480" w:lineRule="auto"/>
        <w:ind w:left="-144" w:right="-144" w:firstLine="864"/>
        <w:jc w:val="both"/>
        <w:rPr>
          <w:rFonts w:ascii="Times" w:hAnsi="Times"/>
        </w:rPr>
      </w:pPr>
      <w:r w:rsidRPr="005022E1">
        <w:rPr>
          <w:rFonts w:ascii="Times" w:hAnsi="Times"/>
        </w:rPr>
        <w:t xml:space="preserve">By performing PDV Foster et.al observed that as the sonotrode approaches the bond zone (where the PDV sensors are positioned), the foil and the substrate “feel” the compressive force from the sonotrode. The direct result of the normal force is felt as a drop in the velocity of the top foil. This initial condition is called the “stick” condition where the sonotrode “locks” on to the top foil. With an increase in time the top foil bonds to the substrate with the further increase in the normal force the foil bonds, which is evident from the increase in the substrate velocity. However for an unsuccessful bond these results don’t show any changes to the velocity </w:t>
      </w:r>
      <w:r w:rsidRPr="005022E1">
        <w:rPr>
          <w:rFonts w:ascii="Times" w:hAnsi="Times"/>
        </w:rPr>
        <w:fldChar w:fldCharType="begin"/>
      </w:r>
      <w:r w:rsidRPr="005022E1">
        <w:rPr>
          <w:rFonts w:ascii="Times" w:hAnsi="Times"/>
        </w:rPr>
        <w:instrText xml:space="preserve"> ADDIN EN.CITE &lt;EndNote&gt;&lt;Cite&gt;&lt;Author&gt;Foster&lt;/Author&gt;&lt;Year&gt;2014&lt;/Year&gt;&lt;RecNum&gt;241&lt;/RecNum&gt;&lt;DisplayText&gt;[45]&lt;/DisplayText&gt;&lt;record&gt;&lt;rec-number&gt;241&lt;/rec-number&gt;&lt;foreign-keys&gt;&lt;key app="EN" db-id="drwwxpe9sttaened0pcp5s0j0tfdr9dtatvr" timestamp="1454195265"&gt;241&lt;/key&gt;&lt;/foreign-keys&gt;&lt;ref-type name="Journal Article"&gt;17&lt;/ref-type&gt;&lt;contributors&gt;&lt;authors&gt;&lt;author&gt;Foster, DR&lt;/author&gt;&lt;author&gt;Taber, GA&lt;/author&gt;&lt;author&gt;Babu, SS&lt;/author&gt;&lt;author&gt;Daehn, GS&lt;/author&gt;&lt;/authors&gt;&lt;/contributors&gt;&lt;titles&gt;&lt;title&gt;In situ velocity measurements of very high power ultrasonic additive manufacturing using a photonic Doppler velocimeter&lt;/title&gt;&lt;secondary-title&gt;Science and Technology of Welding and Joining&lt;/secondary-title&gt;&lt;/titles&gt;&lt;periodical&gt;&lt;full-title&gt;Science and Technology of Welding and Joining&lt;/full-title&gt;&lt;/periodical&gt;&lt;pages&gt;157-163&lt;/pages&gt;&lt;volume&gt;19&lt;/volume&gt;&lt;number&gt;2&lt;/number&gt;&lt;dates&gt;&lt;year&gt;2014&lt;/year&gt;&lt;/dates&gt;&lt;isbn&gt;1743-2936&lt;/isbn&gt;&lt;urls&gt;&lt;/urls&gt;&lt;/record&gt;&lt;/Cite&gt;&lt;/EndNote&gt;</w:instrText>
      </w:r>
      <w:r w:rsidRPr="005022E1">
        <w:rPr>
          <w:rFonts w:ascii="Times" w:hAnsi="Times"/>
        </w:rPr>
        <w:fldChar w:fldCharType="separate"/>
      </w:r>
      <w:r w:rsidRPr="005022E1">
        <w:rPr>
          <w:rFonts w:ascii="Times" w:hAnsi="Times"/>
          <w:noProof/>
        </w:rPr>
        <w:t>[45]</w:t>
      </w:r>
      <w:r w:rsidRPr="005022E1">
        <w:rPr>
          <w:rFonts w:ascii="Times" w:hAnsi="Times"/>
        </w:rPr>
        <w:fldChar w:fldCharType="end"/>
      </w:r>
      <w:r w:rsidRPr="005022E1">
        <w:rPr>
          <w:rFonts w:ascii="Times" w:hAnsi="Times"/>
        </w:rPr>
        <w:t>. However no follow up and complementary characterization was performed at the regions where the PDV was performed to rationalize the macroscopic bonding behavior to the microstructure. This could be an interesting active area of future work and could possibly offer more insight into the fundamental bond formation mechanisms.</w:t>
      </w:r>
    </w:p>
    <w:p w14:paraId="7B3E3EED" w14:textId="77777777" w:rsidR="00C6488E" w:rsidRPr="005022E1" w:rsidRDefault="00C6488E" w:rsidP="00C6488E">
      <w:pPr>
        <w:pStyle w:val="ListParagraph"/>
        <w:numPr>
          <w:ilvl w:val="1"/>
          <w:numId w:val="44"/>
        </w:numPr>
        <w:spacing w:line="480" w:lineRule="auto"/>
        <w:ind w:right="-144"/>
        <w:jc w:val="both"/>
        <w:rPr>
          <w:rFonts w:ascii="Times" w:hAnsi="Times" w:cs="Times"/>
          <w:b/>
        </w:rPr>
      </w:pPr>
      <w:bookmarkStart w:id="13" w:name="_Ref455678179"/>
      <w:r w:rsidRPr="005022E1">
        <w:rPr>
          <w:rFonts w:ascii="Times" w:hAnsi="Times" w:cs="Times"/>
          <w:b/>
        </w:rPr>
        <w:t>Mechanical strength of UAM builds:</w:t>
      </w:r>
      <w:bookmarkEnd w:id="13"/>
    </w:p>
    <w:p w14:paraId="1E010E93"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Hopkins et.al carried out extensive DOE and using ANOVA techniques showed that the mechanical strength could not be correlated to the linear weld density </w:t>
      </w:r>
      <w:r w:rsidRPr="005022E1">
        <w:rPr>
          <w:rFonts w:ascii="Times" w:hAnsi="Times" w:cs="Times"/>
        </w:rPr>
        <w:fldChar w:fldCharType="begin"/>
      </w:r>
      <w:r w:rsidRPr="005022E1">
        <w:rPr>
          <w:rFonts w:ascii="Times" w:hAnsi="Times" w:cs="Times"/>
        </w:rPr>
        <w:instrText xml:space="preserve"> ADDIN EN.CITE &lt;EndNote&gt;&lt;Cite&gt;&lt;Author&gt;Hopkins&lt;/Author&gt;&lt;Year&gt;2012&lt;/Year&gt;&lt;RecNum&gt;185&lt;/RecNum&gt;&lt;DisplayText&gt;[46]&lt;/DisplayText&gt;&lt;record&gt;&lt;rec-number&gt;185&lt;/rec-number&gt;&lt;foreign-keys&gt;&lt;key app="EN" db-id="drwwxpe9sttaened0pcp5s0j0tfdr9dtatvr" timestamp="1451332509"&gt;185&lt;/key&gt;&lt;/foreign-keys&gt;&lt;ref-type name="Journal Article"&gt;17&lt;/ref-type&gt;&lt;contributors&gt;&lt;authors&gt;&lt;author&gt;Hopkins, CD&lt;/author&gt;&lt;author&gt;Wolcott, PJ&lt;/author&gt;&lt;author&gt;Dapino, MJ&lt;/author&gt;&lt;author&gt;Truog, AG&lt;/author&gt;&lt;author&gt;Babu, SS&lt;/author&gt;&lt;author&gt;Fernandez, SA&lt;/author&gt;&lt;/authors&gt;&lt;/contributors&gt;&lt;titles&gt;&lt;title&gt;Optimizing ultrasonic additive manufactured Al 3003 properties with statistical modeling&lt;/title&gt;&lt;secondary-title&gt;Journal of Engineering Materials and Technology&lt;/secondary-title&gt;&lt;/titles&gt;&lt;periodical&gt;&lt;full-title&gt;Journal of Engineering Materials and Technology&lt;/full-title&gt;&lt;/periodical&gt;&lt;pages&gt;011004&lt;/pages&gt;&lt;volume&gt;134&lt;/volume&gt;&lt;number&gt;1&lt;/number&gt;&lt;dates&gt;&lt;year&gt;2012&lt;/year&gt;&lt;/dates&gt;&lt;isbn&gt;0094-4289&lt;/isbn&gt;&lt;urls&gt;&lt;related-urls&gt;&lt;url&gt;http://materialstechnology.asmedigitalcollection.asme.org/article.aspx?articleid=1429151&lt;/url&gt;&lt;/related-urls&gt;&lt;/urls&gt;&lt;/record&gt;&lt;/Cite&gt;&lt;/EndNote&gt;</w:instrText>
      </w:r>
      <w:r w:rsidRPr="005022E1">
        <w:rPr>
          <w:rFonts w:ascii="Times" w:hAnsi="Times" w:cs="Times"/>
        </w:rPr>
        <w:fldChar w:fldCharType="separate"/>
      </w:r>
      <w:r w:rsidRPr="005022E1">
        <w:rPr>
          <w:rFonts w:ascii="Times" w:hAnsi="Times" w:cs="Times"/>
          <w:noProof/>
        </w:rPr>
        <w:t>[46]</w:t>
      </w:r>
      <w:r w:rsidRPr="005022E1">
        <w:rPr>
          <w:rFonts w:ascii="Times" w:hAnsi="Times" w:cs="Times"/>
        </w:rPr>
        <w:fldChar w:fldCharType="end"/>
      </w:r>
      <w:r w:rsidRPr="005022E1">
        <w:rPr>
          <w:rFonts w:ascii="Times" w:hAnsi="Times" w:cs="Times"/>
        </w:rPr>
        <w:t>. They hypothesized that the bond strength is related to the extent of metallurgical bonding present between the foils being consolidated. The justification for such a hypothesis is based on the observation that builds made using parameters yielding lower linear weld density showed improved strength and ductility compared to the builds with a higher linear weld density</w:t>
      </w:r>
      <w:r w:rsidRPr="005022E1">
        <w:rPr>
          <w:rFonts w:ascii="Times" w:hAnsi="Times" w:cs="Times"/>
        </w:rPr>
        <w:fldChar w:fldCharType="begin"/>
      </w:r>
      <w:r w:rsidRPr="005022E1">
        <w:rPr>
          <w:rFonts w:ascii="Times" w:hAnsi="Times" w:cs="Times"/>
        </w:rPr>
        <w:instrText xml:space="preserve"> ADDIN EN.CITE &lt;EndNote&gt;&lt;Cite&gt;&lt;Author&gt;Truog&lt;/Author&gt;&lt;Year&gt;2012&lt;/Year&gt;&lt;RecNum&gt;15&lt;/RecNum&gt;&lt;DisplayText&gt;[39]&lt;/DisplayText&gt;&lt;record&gt;&lt;rec-number&gt;15&lt;/rec-number&gt;&lt;foreign-keys&gt;&lt;key app="EN" db-id="drwwxpe9sttaened0pcp5s0j0tfdr9dtatvr" timestamp="1441908928"&gt;15&lt;/key&gt;&lt;/foreign-keys&gt;&lt;ref-type name="Thesis"&gt;32&lt;/ref-type&gt;&lt;contributors&gt;&lt;authors&gt;&lt;author&gt;Truog, Adam G&lt;/author&gt;&lt;/authors&gt;&lt;/contributors&gt;&lt;titles&gt;&lt;title&gt;Bond improvement of Al/Cu joints created by very high power ultrasonic additive manufacturing&lt;/title&gt;&lt;/titles&gt;&lt;dates&gt;&lt;year&gt;2012&lt;/year&gt;&lt;/dates&gt;&lt;publisher&gt;The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[39]</w:t>
      </w:r>
      <w:r w:rsidRPr="005022E1">
        <w:rPr>
          <w:rFonts w:ascii="Times" w:hAnsi="Times" w:cs="Times"/>
        </w:rPr>
        <w:fldChar w:fldCharType="end"/>
      </w:r>
      <w:r w:rsidRPr="005022E1">
        <w:rPr>
          <w:rFonts w:ascii="Times" w:hAnsi="Times" w:cs="Times"/>
        </w:rPr>
        <w:t xml:space="preserve"> as shown in figure 2.5. On examination of the fractured surfaces, Adam showed that several distinct features on the </w:t>
      </w:r>
      <w:proofErr w:type="spellStart"/>
      <w:r w:rsidRPr="005022E1">
        <w:rPr>
          <w:rFonts w:ascii="Times" w:hAnsi="Times" w:cs="Times"/>
        </w:rPr>
        <w:t>fractographs</w:t>
      </w:r>
      <w:proofErr w:type="spellEnd"/>
      <w:r w:rsidRPr="005022E1">
        <w:rPr>
          <w:rFonts w:ascii="Times" w:hAnsi="Times" w:cs="Times"/>
        </w:rPr>
        <w:t xml:space="preserve"> shown in figure 2.6. He classified them into the following the </w:t>
      </w:r>
    </w:p>
    <w:p w14:paraId="2998D646" w14:textId="77777777" w:rsidR="00C6488E" w:rsidRPr="005022E1" w:rsidRDefault="00C6488E" w:rsidP="00C6488E">
      <w:pPr>
        <w:pStyle w:val="ListParagraph"/>
        <w:numPr>
          <w:ilvl w:val="0"/>
          <w:numId w:val="10"/>
        </w:numPr>
        <w:spacing w:line="480" w:lineRule="auto"/>
        <w:ind w:right="-144"/>
        <w:jc w:val="both"/>
        <w:rPr>
          <w:rFonts w:ascii="Times" w:hAnsi="Times" w:cs="Times"/>
        </w:rPr>
      </w:pPr>
      <w:r w:rsidRPr="005022E1">
        <w:rPr>
          <w:rFonts w:ascii="Times" w:hAnsi="Times" w:cs="Times"/>
        </w:rPr>
        <w:lastRenderedPageBreak/>
        <w:t>Ductile</w:t>
      </w:r>
    </w:p>
    <w:p w14:paraId="67611019" w14:textId="77777777" w:rsidR="00C6488E" w:rsidRPr="005022E1" w:rsidRDefault="00C6488E" w:rsidP="00C6488E">
      <w:pPr>
        <w:pStyle w:val="ListParagraph"/>
        <w:numPr>
          <w:ilvl w:val="0"/>
          <w:numId w:val="10"/>
        </w:numPr>
        <w:spacing w:line="480" w:lineRule="auto"/>
        <w:ind w:right="-144"/>
        <w:jc w:val="both"/>
        <w:rPr>
          <w:rFonts w:ascii="Times" w:hAnsi="Times" w:cs="Times"/>
        </w:rPr>
      </w:pPr>
      <w:r w:rsidRPr="005022E1">
        <w:rPr>
          <w:rFonts w:ascii="Times" w:hAnsi="Times" w:cs="Times"/>
        </w:rPr>
        <w:t>Shear ductile</w:t>
      </w:r>
    </w:p>
    <w:p w14:paraId="11B372AA" w14:textId="77777777" w:rsidR="00C6488E" w:rsidRPr="005022E1" w:rsidRDefault="00C6488E" w:rsidP="00C6488E">
      <w:pPr>
        <w:pStyle w:val="ListParagraph"/>
        <w:numPr>
          <w:ilvl w:val="0"/>
          <w:numId w:val="10"/>
        </w:numPr>
        <w:spacing w:line="480" w:lineRule="auto"/>
        <w:ind w:right="-144"/>
        <w:jc w:val="both"/>
        <w:rPr>
          <w:rFonts w:ascii="Times" w:hAnsi="Times" w:cs="Times"/>
        </w:rPr>
      </w:pPr>
      <w:r w:rsidRPr="005022E1">
        <w:rPr>
          <w:rFonts w:ascii="Times" w:hAnsi="Times" w:cs="Times"/>
        </w:rPr>
        <w:t xml:space="preserve">Brittle </w:t>
      </w:r>
    </w:p>
    <w:p w14:paraId="2C42A698" w14:textId="77777777" w:rsidR="00C6488E" w:rsidRPr="005022E1" w:rsidRDefault="00C6488E" w:rsidP="00C6488E">
      <w:pPr>
        <w:pStyle w:val="ListParagraph"/>
        <w:numPr>
          <w:ilvl w:val="0"/>
          <w:numId w:val="10"/>
        </w:numPr>
        <w:spacing w:line="480" w:lineRule="auto"/>
        <w:ind w:right="-144"/>
        <w:jc w:val="both"/>
        <w:rPr>
          <w:rFonts w:ascii="Times" w:hAnsi="Times" w:cs="Times"/>
        </w:rPr>
      </w:pPr>
      <w:r w:rsidRPr="005022E1">
        <w:rPr>
          <w:rFonts w:ascii="Times" w:hAnsi="Times" w:cs="Times"/>
        </w:rPr>
        <w:t>Machined</w:t>
      </w:r>
    </w:p>
    <w:p w14:paraId="13FDEFF6"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The ductile regions were the regions where metallurgical bonding occurred. Using point count method it was shown that samples showing a higher mechanical strength showed a higher fraction of the ductile feature on the </w:t>
      </w:r>
      <w:proofErr w:type="spellStart"/>
      <w:r w:rsidRPr="005022E1">
        <w:rPr>
          <w:rFonts w:ascii="Times" w:hAnsi="Times" w:cs="Times"/>
        </w:rPr>
        <w:t>fractographs</w:t>
      </w:r>
      <w:proofErr w:type="spellEnd"/>
      <w:r w:rsidRPr="005022E1">
        <w:rPr>
          <w:rFonts w:ascii="Times" w:hAnsi="Times" w:cs="Times"/>
        </w:rPr>
        <w:t xml:space="preserve">. Hence it was hypothesized that it was necessary to maximize metallurgical bonding to maximize strength. To get a conceptual idea about metallurgical bonding it is important to understand the mechanisms of solid state welding. </w:t>
      </w:r>
    </w:p>
    <w:p w14:paraId="0FEB6293" w14:textId="77777777" w:rsidR="00C6488E" w:rsidRPr="005022E1" w:rsidRDefault="00C6488E" w:rsidP="00C6488E">
      <w:pPr>
        <w:pStyle w:val="ListParagraph"/>
        <w:numPr>
          <w:ilvl w:val="1"/>
          <w:numId w:val="44"/>
        </w:numPr>
        <w:spacing w:line="480" w:lineRule="auto"/>
        <w:ind w:right="-144"/>
        <w:jc w:val="both"/>
        <w:rPr>
          <w:rFonts w:ascii="Times" w:hAnsi="Times" w:cs="Times"/>
          <w:b/>
        </w:rPr>
      </w:pPr>
      <w:bookmarkStart w:id="14" w:name="_Ref455678192"/>
      <w:r w:rsidRPr="005022E1">
        <w:rPr>
          <w:rFonts w:ascii="Times" w:hAnsi="Times" w:cs="Times"/>
          <w:b/>
        </w:rPr>
        <w:t>Solid State Welding:</w:t>
      </w:r>
      <w:bookmarkEnd w:id="14"/>
    </w:p>
    <w:p w14:paraId="54314957" w14:textId="77777777" w:rsidR="00C6488E" w:rsidRPr="005022E1" w:rsidRDefault="00C6488E" w:rsidP="00C6488E">
      <w:pPr>
        <w:spacing w:line="480" w:lineRule="auto"/>
        <w:ind w:left="-144" w:right="-144" w:firstLine="864"/>
        <w:jc w:val="both"/>
        <w:rPr>
          <w:rFonts w:ascii="Times" w:hAnsi="Times" w:cs="Times"/>
        </w:rPr>
      </w:pPr>
      <w:proofErr w:type="gramStart"/>
      <w:r w:rsidRPr="005022E1">
        <w:rPr>
          <w:rFonts w:ascii="Times" w:hAnsi="Times" w:cs="Times"/>
        </w:rPr>
        <w:t>Solid state</w:t>
      </w:r>
      <w:proofErr w:type="gramEnd"/>
      <w:r w:rsidRPr="005022E1">
        <w:rPr>
          <w:rFonts w:ascii="Times" w:hAnsi="Times" w:cs="Times"/>
        </w:rPr>
        <w:t xml:space="preserve"> welding processes encompass all the methods in which metallic bonding occurs without the presence of re-solidified metal. Though there are studies where claims are made where there is localized melting at the interface leading to bonding </w:t>
      </w:r>
      <w:r w:rsidRPr="005022E1">
        <w:rPr>
          <w:rFonts w:ascii="Times" w:hAnsi="Times" w:cs="Times"/>
        </w:rPr>
        <w:fldChar w:fldCharType="begin"/>
      </w:r>
      <w:r w:rsidRPr="005022E1">
        <w:rPr>
          <w:rFonts w:ascii="Times" w:hAnsi="Times" w:cs="Times"/>
        </w:rPr>
        <w:instrText xml:space="preserve"> ADDIN EN.CITE &lt;EndNote&gt;&lt;Cite&gt;&lt;Author&gt;Gunduz&lt;/Author&gt;&lt;Year&gt;2005&lt;/Year&gt;&lt;RecNum&gt;242&lt;/RecNum&gt;&lt;DisplayText&gt;[47, 48]&lt;/DisplayText&gt;&lt;record&gt;&lt;rec-number&gt;242&lt;/rec-number&gt;&lt;foreign-keys&gt;&lt;key app="EN" db-id="drwwxpe9sttaened0pcp5s0j0tfdr9dtatvr" timestamp="1454195506"&gt;242&lt;/key&gt;&lt;/foreign-keys&gt;&lt;ref-type name="Journal Article"&gt;17&lt;/ref-type&gt;&lt;contributors&gt;&lt;authors&gt;&lt;author&gt;Gunduz, Ibrahim E&lt;/author&gt;&lt;author&gt;Ando, Teiichi&lt;/author&gt;&lt;author&gt;Shattuck, Emily&lt;/author&gt;&lt;author&gt;Wong, Peter Y&lt;/author&gt;&lt;author&gt;Doumanidis, Charalabos C&lt;/author&gt;&lt;/authors&gt;&lt;/contributors&gt;&lt;titles&gt;&lt;title&gt;Enhanced diffusion and phase transformations during ultrasonic welding of zinc and aluminum&lt;/title&gt;&lt;secondary-title&gt;Scripta materialia&lt;/secondary-title&gt;&lt;/titles&gt;&lt;periodical&gt;&lt;full-title&gt;Scripta Materialia&lt;/full-title&gt;&lt;/periodical&gt;&lt;pages&gt;939-943&lt;/pages&gt;&lt;volume&gt;52&lt;/volume&gt;&lt;number&gt;9&lt;/number&gt;&lt;dates&gt;&lt;year&gt;2005&lt;/year&gt;&lt;/dates&gt;&lt;isbn&gt;1359-6462&lt;/isbn&gt;&lt;urls&gt;&lt;related-urls&gt;&lt;url&gt;http://www.sciencedirect.com/science/article/pii/S1359646204007067&lt;/url&gt;&lt;/related-urls&gt;&lt;/urls&gt;&lt;/record&gt;&lt;/Cite&gt;&lt;Cite&gt;&lt;Author&gt;Kreye&lt;/Author&gt;&lt;Year&gt;1977&lt;/Year&gt;&lt;RecNum&gt;243&lt;/RecNum&gt;&lt;record&gt;&lt;rec-number&gt;243&lt;/rec-number&gt;&lt;foreign-keys&gt;&lt;key app="EN" db-id="drwwxpe9sttaened0pcp5s0j0tfdr9dtatvr" timestamp="1454195543"&gt;243&lt;/key&gt;&lt;/foreign-keys&gt;&lt;ref-type name="Journal Article"&gt;17&lt;/ref-type&gt;&lt;contributors&gt;&lt;authors&gt;&lt;author&gt;Kreye, H&lt;/author&gt;&lt;/authors&gt;&lt;/contributors&gt;&lt;titles&gt;&lt;title&gt;Melting phenomena in solid state welding processes&lt;/title&gt;&lt;secondary-title&gt;Weld. J&lt;/secondary-title&gt;&lt;/titles&gt;&lt;periodical&gt;&lt;full-title&gt;Weld. J&lt;/full-title&gt;&lt;/periodical&gt;&lt;pages&gt;154-158&lt;/pages&gt;&lt;volume&gt;56&lt;/volume&gt;&lt;number&gt;5&lt;/number&gt;&lt;dates&gt;&lt;year&gt;1977&lt;/year&gt;&lt;/dates&gt;&lt;urls&gt;&lt;/urls&gt;&lt;/record&gt;&lt;/Cite&gt;&lt;/EndNote&gt;</w:instrText>
      </w:r>
      <w:r w:rsidRPr="005022E1">
        <w:rPr>
          <w:rFonts w:ascii="Times" w:hAnsi="Times" w:cs="Times"/>
        </w:rPr>
        <w:fldChar w:fldCharType="separate"/>
      </w:r>
      <w:r w:rsidRPr="005022E1">
        <w:rPr>
          <w:rFonts w:ascii="Times" w:hAnsi="Times" w:cs="Times"/>
          <w:noProof/>
        </w:rPr>
        <w:t>[47, 48]</w:t>
      </w:r>
      <w:r w:rsidRPr="005022E1">
        <w:rPr>
          <w:rFonts w:ascii="Times" w:hAnsi="Times" w:cs="Times"/>
        </w:rPr>
        <w:fldChar w:fldCharType="end"/>
      </w:r>
      <w:r w:rsidRPr="005022E1">
        <w:rPr>
          <w:rFonts w:ascii="Times" w:hAnsi="Times" w:cs="Times"/>
        </w:rPr>
        <w:t xml:space="preserve"> the evidence is not convincing primarily because </w:t>
      </w:r>
      <w:proofErr w:type="spellStart"/>
      <w:r w:rsidRPr="005022E1">
        <w:rPr>
          <w:rFonts w:ascii="Times" w:hAnsi="Times" w:cs="Times"/>
        </w:rPr>
        <w:t>Gunduz</w:t>
      </w:r>
      <w:proofErr w:type="spellEnd"/>
      <w:r w:rsidRPr="005022E1">
        <w:rPr>
          <w:rFonts w:ascii="Times" w:hAnsi="Times" w:cs="Times"/>
        </w:rPr>
        <w:t xml:space="preserve"> et al </w:t>
      </w:r>
      <w:r w:rsidRPr="005022E1">
        <w:rPr>
          <w:rFonts w:ascii="Times" w:hAnsi="Times" w:cs="Times"/>
        </w:rPr>
        <w:fldChar w:fldCharType="begin"/>
      </w:r>
      <w:r w:rsidRPr="005022E1">
        <w:rPr>
          <w:rFonts w:ascii="Times" w:hAnsi="Times" w:cs="Times"/>
        </w:rPr>
        <w:instrText xml:space="preserve"> ADDIN EN.CITE &lt;EndNote&gt;&lt;Cite&gt;&lt;Author&gt;Gunduz&lt;/Author&gt;&lt;Year&gt;2005&lt;/Year&gt;&lt;RecNum&gt;242&lt;/RecNum&gt;&lt;DisplayText&gt;[47]&lt;/DisplayText&gt;&lt;record&gt;&lt;rec-number&gt;242&lt;/rec-number&gt;&lt;foreign-keys&gt;&lt;key app="EN" db-id="drwwxpe9sttaened0pcp5s0j0tfdr9dtatvr" timestamp="1454195506"&gt;242&lt;/key&gt;&lt;/foreign-keys&gt;&lt;ref-type name="Journal Article"&gt;17&lt;/ref-type&gt;&lt;contributors&gt;&lt;authors&gt;&lt;author&gt;Gunduz, Ibrahim E&lt;/author&gt;&lt;author&gt;Ando, Teiichi&lt;/author&gt;&lt;author&gt;Shattuck, Emily&lt;/author&gt;&lt;author&gt;Wong, Peter Y&lt;/author&gt;&lt;author&gt;Doumanidis, Charalabos C&lt;/author&gt;&lt;/authors&gt;&lt;/contributors&gt;&lt;titles&gt;&lt;title&gt;Enhanced diffusion and phase transformations during ultrasonic welding of zinc and aluminum&lt;/title&gt;&lt;secondary-title&gt;Scripta materialia&lt;/secondary-title&gt;&lt;/titles&gt;&lt;periodical&gt;&lt;full-title&gt;Scripta Materialia&lt;/full-title&gt;&lt;/periodical&gt;&lt;pages&gt;939-943&lt;/pages&gt;&lt;volume&gt;52&lt;/volume&gt;&lt;number&gt;9&lt;/number&gt;&lt;dates&gt;&lt;year&gt;2005&lt;/year&gt;&lt;/dates&gt;&lt;isbn&gt;1359-6462&lt;/isbn&gt;&lt;urls&gt;&lt;related-urls&gt;&lt;url&gt;http://www.sciencedirect.com/science/article/pii/S1359646204007067&lt;/url&gt;&lt;/related-urls&gt;&lt;/urls&gt;&lt;/record&gt;&lt;/Cite&gt;&lt;/EndNote&gt;</w:instrText>
      </w:r>
      <w:r w:rsidRPr="005022E1">
        <w:rPr>
          <w:rFonts w:ascii="Times" w:hAnsi="Times" w:cs="Times"/>
        </w:rPr>
        <w:fldChar w:fldCharType="separate"/>
      </w:r>
      <w:r w:rsidRPr="005022E1">
        <w:rPr>
          <w:rFonts w:ascii="Times" w:hAnsi="Times" w:cs="Times"/>
          <w:noProof/>
        </w:rPr>
        <w:t>[47]</w:t>
      </w:r>
      <w:r w:rsidRPr="005022E1">
        <w:rPr>
          <w:rFonts w:ascii="Times" w:hAnsi="Times" w:cs="Times"/>
        </w:rPr>
        <w:fldChar w:fldCharType="end"/>
      </w:r>
      <w:r w:rsidRPr="005022E1">
        <w:rPr>
          <w:rFonts w:ascii="Times" w:hAnsi="Times" w:cs="Times"/>
        </w:rPr>
        <w:t xml:space="preserve">, have hypothesized that in order for melting to occur the vacancy concentration should be close to 0.1% at the interface which is not practically feasible. It was shown in Dehoff </w:t>
      </w:r>
      <w:r w:rsidRPr="005022E1">
        <w:rPr>
          <w:rFonts w:ascii="Times" w:hAnsi="Times" w:cs="Times"/>
        </w:rPr>
        <w:fldChar w:fldCharType="begin"/>
      </w:r>
      <w:r w:rsidRPr="005022E1">
        <w:rPr>
          <w:rFonts w:ascii="Times" w:hAnsi="Times" w:cs="Times"/>
        </w:rPr>
        <w:instrText xml:space="preserve"> ADDIN EN.CITE &lt;EndNote&gt;&lt;Cite&gt;&lt;Author&gt;Dehoff&lt;/Author&gt;&lt;Year&gt;2010&lt;/Year&gt;&lt;RecNum&gt;8&lt;/RecNum&gt;&lt;DisplayText&gt;[49]&lt;/DisplayText&gt;&lt;record&gt;&lt;rec-number&gt;8&lt;/rec-number&gt;&lt;foreign-keys&gt;&lt;key app="EN" db-id="drwwxpe9sttaened0pcp5s0j0tfdr9dtatvr" timestamp="1441906652"&gt;8&lt;/key&gt;&lt;/foreign-keys&gt;&lt;ref-type name="Journal Article"&gt;17&lt;/ref-type&gt;&lt;contributors&gt;&lt;authors&gt;&lt;author&gt;Dehoff, RR&lt;/author&gt;&lt;author&gt;Babu, SS&lt;/author&gt;&lt;/authors&gt;&lt;/contributors&gt;&lt;titles&gt;&lt;title&gt;Characterization of interfacial microstructures in 3003 aluminum alloy blocks fabricated by ultrasonic additive manufacturing&lt;/title&gt;&lt;secondary-title&gt;Acta Materialia&lt;/secondary-title&gt;&lt;/titles&gt;&lt;periodical&gt;&lt;full-title&gt;Acta Materialia&lt;/full-title&gt;&lt;/periodical&gt;&lt;pages&gt;4305-4315&lt;/pages&gt;&lt;volume&gt;58&lt;/volume&gt;&lt;number&gt;13&lt;/number&gt;&lt;dates&gt;&lt;year&gt;2010&lt;/year&gt;&lt;/dates&gt;&lt;isbn&gt;1359-6454&lt;/isbn&gt;&lt;urls&gt;&lt;related-urls&gt;&lt;url&gt;http://www.sciencedirect.com/science/article/pii/S1359645410001515&lt;/url&gt;&lt;/related-urls&gt;&lt;/urls&gt;&lt;/record&gt;&lt;/Cite&gt;&lt;/EndNote&gt;</w:instrText>
      </w:r>
      <w:r w:rsidRPr="005022E1">
        <w:rPr>
          <w:rFonts w:ascii="Times" w:hAnsi="Times" w:cs="Times"/>
        </w:rPr>
        <w:fldChar w:fldCharType="separate"/>
      </w:r>
      <w:r w:rsidRPr="005022E1">
        <w:rPr>
          <w:rFonts w:ascii="Times" w:hAnsi="Times" w:cs="Times"/>
          <w:noProof/>
        </w:rPr>
        <w:t>[49]</w:t>
      </w:r>
      <w:r w:rsidRPr="005022E1">
        <w:rPr>
          <w:rFonts w:ascii="Times" w:hAnsi="Times" w:cs="Times"/>
        </w:rPr>
        <w:fldChar w:fldCharType="end"/>
      </w:r>
      <w:r w:rsidRPr="005022E1">
        <w:rPr>
          <w:rFonts w:ascii="Times" w:hAnsi="Times" w:cs="Times"/>
        </w:rPr>
        <w:t xml:space="preserve"> that melting occurred in certain conditions where the sonotrode did not lead to a “sticking condition” as previously stated but was merely sliding on the foil. However it is clear that melting in this case was not integral to the formation of bond and hence UAM can be classified as a </w:t>
      </w:r>
      <w:proofErr w:type="gramStart"/>
      <w:r w:rsidRPr="005022E1">
        <w:rPr>
          <w:rFonts w:ascii="Times" w:hAnsi="Times" w:cs="Times"/>
        </w:rPr>
        <w:t>solid state</w:t>
      </w:r>
      <w:proofErr w:type="gramEnd"/>
      <w:r w:rsidRPr="005022E1">
        <w:rPr>
          <w:rFonts w:ascii="Times" w:hAnsi="Times" w:cs="Times"/>
        </w:rPr>
        <w:t xml:space="preserve"> weld. The driving force for the formation of solid state bonds is the reduction of surface free energy </w:t>
      </w:r>
      <w:r w:rsidRPr="005022E1">
        <w:rPr>
          <w:rFonts w:ascii="Times" w:hAnsi="Times" w:cs="Times"/>
        </w:rPr>
        <w:fldChar w:fldCharType="begin"/>
      </w:r>
      <w:r w:rsidRPr="005022E1">
        <w:rPr>
          <w:rFonts w:ascii="Times" w:hAnsi="Times" w:cs="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Pr="005022E1">
        <w:rPr>
          <w:rFonts w:ascii="Times" w:hAnsi="Times" w:cs="Times"/>
        </w:rPr>
        <w:fldChar w:fldCharType="separate"/>
      </w:r>
      <w:r w:rsidRPr="005022E1">
        <w:rPr>
          <w:rFonts w:ascii="Times" w:hAnsi="Times" w:cs="Times"/>
          <w:noProof/>
        </w:rPr>
        <w:t>[3]</w:t>
      </w:r>
      <w:r w:rsidRPr="005022E1">
        <w:rPr>
          <w:rFonts w:ascii="Times" w:hAnsi="Times" w:cs="Times"/>
        </w:rPr>
        <w:fldChar w:fldCharType="end"/>
      </w:r>
      <w:r w:rsidRPr="005022E1">
        <w:rPr>
          <w:rFonts w:ascii="Times" w:hAnsi="Times" w:cs="Times"/>
        </w:rPr>
        <w:t xml:space="preserve">. The surface energy is defined as the increase in energy of a system divided by the area </w:t>
      </w:r>
      <w:proofErr w:type="gramStart"/>
      <w:r w:rsidRPr="005022E1">
        <w:rPr>
          <w:rFonts w:ascii="Times" w:hAnsi="Times" w:cs="Times"/>
        </w:rPr>
        <w:t>A</w:t>
      </w:r>
      <w:proofErr w:type="gramEnd"/>
      <w:r w:rsidRPr="005022E1">
        <w:rPr>
          <w:rFonts w:ascii="Times" w:hAnsi="Times" w:cs="Times"/>
        </w:rPr>
        <w:t xml:space="preserve"> caused by the creation of a new surface</w:t>
      </w:r>
    </w:p>
    <w:p w14:paraId="01D76155" w14:textId="77777777" w:rsidR="00C6488E" w:rsidRPr="005022E1" w:rsidRDefault="00C6488E" w:rsidP="00C6488E">
      <w:pPr>
        <w:spacing w:line="480" w:lineRule="auto"/>
        <w:ind w:left="-144" w:right="-144" w:firstLine="864"/>
        <w:jc w:val="both"/>
        <w:rPr>
          <w:rFonts w:ascii="Times" w:hAnsi="Times" w:cs="Times"/>
        </w:rPr>
      </w:pPr>
      <w:proofErr w:type="spellStart"/>
      <w:r w:rsidRPr="005022E1">
        <w:rPr>
          <w:rFonts w:ascii="Times" w:hAnsi="Times" w:cs="Times"/>
        </w:rPr>
        <w:t>Γ</w:t>
      </w:r>
      <w:r w:rsidRPr="005022E1">
        <w:rPr>
          <w:rFonts w:ascii="Times" w:hAnsi="Times" w:cs="Times"/>
          <w:vertAlign w:val="subscript"/>
        </w:rPr>
        <w:t>surf</w:t>
      </w:r>
      <w:proofErr w:type="spellEnd"/>
      <w:r w:rsidRPr="005022E1">
        <w:rPr>
          <w:rFonts w:ascii="Times" w:hAnsi="Times" w:cs="Times"/>
        </w:rPr>
        <w:t xml:space="preserve"> =</w:t>
      </w:r>
      <w:proofErr w:type="spellStart"/>
      <w:r w:rsidRPr="005022E1">
        <w:rPr>
          <w:rFonts w:ascii="Times" w:hAnsi="Times" w:cs="Times"/>
        </w:rPr>
        <w:t>ΣΔE</w:t>
      </w:r>
      <w:r w:rsidRPr="005022E1">
        <w:rPr>
          <w:rFonts w:ascii="Times" w:hAnsi="Times" w:cs="Times"/>
          <w:vertAlign w:val="subscript"/>
        </w:rPr>
        <w:t>i</w:t>
      </w:r>
      <w:proofErr w:type="spellEnd"/>
      <w:r w:rsidRPr="005022E1">
        <w:rPr>
          <w:rFonts w:ascii="Times" w:hAnsi="Times" w:cs="Times"/>
        </w:rPr>
        <w:t>/A----------</w:t>
      </w:r>
      <w:proofErr w:type="gramStart"/>
      <w:r w:rsidRPr="005022E1">
        <w:rPr>
          <w:rFonts w:ascii="Times" w:hAnsi="Times" w:cs="Times"/>
        </w:rPr>
        <w:t>-(</w:t>
      </w:r>
      <w:proofErr w:type="gramEnd"/>
      <w:r w:rsidRPr="005022E1">
        <w:rPr>
          <w:rFonts w:ascii="Times" w:hAnsi="Times" w:cs="Times"/>
        </w:rPr>
        <w:t>1)</w:t>
      </w:r>
    </w:p>
    <w:p w14:paraId="3EBD9B5F"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lastRenderedPageBreak/>
        <w:t>The atoms that contribute to the extra energy are usually within 10 lattice parameters or less of the surface. A freshly created surface has a higher energy while are relaxed surface has a lesser free energy. The interfacial energy is the same as the surface energy but however there are two reference states</w:t>
      </w:r>
    </w:p>
    <w:p w14:paraId="0AFE6CC6" w14:textId="77777777" w:rsidR="00C6488E" w:rsidRPr="005022E1" w:rsidRDefault="00C6488E" w:rsidP="00C6488E">
      <w:pPr>
        <w:spacing w:line="480" w:lineRule="auto"/>
        <w:ind w:left="-144" w:right="-144" w:firstLine="864"/>
        <w:jc w:val="both"/>
        <w:rPr>
          <w:rFonts w:ascii="Times" w:hAnsi="Times" w:cs="Times"/>
        </w:rPr>
      </w:pPr>
      <w:proofErr w:type="spellStart"/>
      <w:r w:rsidRPr="005022E1">
        <w:rPr>
          <w:rFonts w:ascii="Times" w:hAnsi="Times" w:cs="Times"/>
        </w:rPr>
        <w:t>Γ</w:t>
      </w:r>
      <w:r w:rsidRPr="005022E1">
        <w:rPr>
          <w:rFonts w:ascii="Times" w:hAnsi="Times" w:cs="Times"/>
          <w:vertAlign w:val="subscript"/>
        </w:rPr>
        <w:t>interface</w:t>
      </w:r>
      <w:proofErr w:type="spellEnd"/>
      <w:r w:rsidRPr="005022E1">
        <w:rPr>
          <w:rFonts w:ascii="Times" w:hAnsi="Times" w:cs="Times"/>
        </w:rPr>
        <w:t xml:space="preserve"> =[</w:t>
      </w:r>
      <w:proofErr w:type="spellStart"/>
      <w:r w:rsidRPr="005022E1">
        <w:rPr>
          <w:rFonts w:ascii="Times" w:hAnsi="Times" w:cs="Times"/>
        </w:rPr>
        <w:t>ΣΔE</w:t>
      </w:r>
      <w:r w:rsidRPr="005022E1">
        <w:rPr>
          <w:rFonts w:ascii="Times" w:hAnsi="Times" w:cs="Times"/>
          <w:vertAlign w:val="subscript"/>
        </w:rPr>
        <w:t>i</w:t>
      </w:r>
      <w:proofErr w:type="spellEnd"/>
      <w:r w:rsidRPr="005022E1">
        <w:rPr>
          <w:rFonts w:ascii="Times" w:hAnsi="Times" w:cs="Times"/>
        </w:rPr>
        <w:t xml:space="preserve"> (A) + </w:t>
      </w:r>
      <w:proofErr w:type="spellStart"/>
      <w:r w:rsidRPr="005022E1">
        <w:rPr>
          <w:rFonts w:ascii="Times" w:hAnsi="Times" w:cs="Times"/>
        </w:rPr>
        <w:t>ΣΔE</w:t>
      </w:r>
      <w:r w:rsidRPr="005022E1">
        <w:rPr>
          <w:rFonts w:ascii="Times" w:hAnsi="Times" w:cs="Times"/>
          <w:vertAlign w:val="subscript"/>
        </w:rPr>
        <w:t>i</w:t>
      </w:r>
      <w:proofErr w:type="spellEnd"/>
      <w:r w:rsidRPr="005022E1">
        <w:rPr>
          <w:rFonts w:ascii="Times" w:hAnsi="Times" w:cs="Times"/>
        </w:rPr>
        <w:t xml:space="preserve"> (B)]/A--------</w:t>
      </w:r>
      <w:proofErr w:type="gramStart"/>
      <w:r w:rsidRPr="005022E1">
        <w:rPr>
          <w:rFonts w:ascii="Times" w:hAnsi="Times" w:cs="Times"/>
        </w:rPr>
        <w:t>-(</w:t>
      </w:r>
      <w:proofErr w:type="gramEnd"/>
      <w:r w:rsidRPr="005022E1">
        <w:rPr>
          <w:rFonts w:ascii="Times" w:hAnsi="Times" w:cs="Times"/>
        </w:rPr>
        <w:t>2)</w:t>
      </w:r>
    </w:p>
    <w:p w14:paraId="5D9FA991" w14:textId="77777777" w:rsidR="00C6488E" w:rsidRPr="005022E1" w:rsidRDefault="00C6488E" w:rsidP="00C6488E">
      <w:pPr>
        <w:spacing w:line="480" w:lineRule="auto"/>
        <w:ind w:right="-144"/>
        <w:jc w:val="both"/>
        <w:rPr>
          <w:rFonts w:ascii="Times" w:hAnsi="Times" w:cs="Times"/>
        </w:rPr>
      </w:pPr>
      <w:r w:rsidRPr="005022E1">
        <w:rPr>
          <w:rFonts w:ascii="Times" w:hAnsi="Times" w:cs="Times"/>
        </w:rPr>
        <w:t>The ideal adhesion energy is the difference between the two surfaces and the interfacial energies</w:t>
      </w:r>
    </w:p>
    <w:p w14:paraId="5138FE03" w14:textId="77777777" w:rsidR="00C6488E" w:rsidRPr="005022E1" w:rsidRDefault="00C6488E" w:rsidP="00C6488E">
      <w:pPr>
        <w:spacing w:line="480" w:lineRule="auto"/>
        <w:ind w:left="-144" w:right="-144" w:firstLine="864"/>
        <w:jc w:val="both"/>
        <w:rPr>
          <w:rFonts w:ascii="Times" w:hAnsi="Times" w:cs="Times"/>
          <w:vertAlign w:val="subscript"/>
        </w:rPr>
      </w:pPr>
      <w:proofErr w:type="spellStart"/>
      <w:r w:rsidRPr="005022E1">
        <w:rPr>
          <w:rFonts w:ascii="Times" w:hAnsi="Times" w:cs="Times"/>
        </w:rPr>
        <w:t>Γ</w:t>
      </w:r>
      <w:r w:rsidRPr="005022E1">
        <w:rPr>
          <w:rFonts w:ascii="Times" w:hAnsi="Times" w:cs="Times"/>
          <w:vertAlign w:val="subscript"/>
        </w:rPr>
        <w:t>adhesion</w:t>
      </w:r>
      <w:proofErr w:type="spellEnd"/>
      <w:r w:rsidRPr="005022E1">
        <w:rPr>
          <w:rFonts w:ascii="Times" w:hAnsi="Times" w:cs="Times"/>
        </w:rPr>
        <w:t xml:space="preserve"> = </w:t>
      </w:r>
      <w:proofErr w:type="spellStart"/>
      <w:r w:rsidRPr="005022E1">
        <w:rPr>
          <w:rFonts w:ascii="Times" w:hAnsi="Times" w:cs="Times"/>
        </w:rPr>
        <w:t>Γ</w:t>
      </w:r>
      <w:r w:rsidRPr="005022E1">
        <w:rPr>
          <w:rFonts w:ascii="Times" w:hAnsi="Times" w:cs="Times"/>
          <w:vertAlign w:val="subscript"/>
        </w:rPr>
        <w:t>surface</w:t>
      </w:r>
      <w:proofErr w:type="spellEnd"/>
      <w:r w:rsidRPr="005022E1">
        <w:rPr>
          <w:rFonts w:ascii="Times" w:hAnsi="Times" w:cs="Times"/>
        </w:rPr>
        <w:t xml:space="preserve"> (A)+ </w:t>
      </w:r>
      <w:proofErr w:type="spellStart"/>
      <w:r w:rsidRPr="005022E1">
        <w:rPr>
          <w:rFonts w:ascii="Times" w:hAnsi="Times" w:cs="Times"/>
        </w:rPr>
        <w:t>Γ</w:t>
      </w:r>
      <w:r w:rsidRPr="005022E1">
        <w:rPr>
          <w:rFonts w:ascii="Times" w:hAnsi="Times" w:cs="Times"/>
          <w:vertAlign w:val="subscript"/>
        </w:rPr>
        <w:t>surface</w:t>
      </w:r>
      <w:proofErr w:type="spellEnd"/>
      <w:r w:rsidRPr="005022E1">
        <w:rPr>
          <w:rFonts w:ascii="Times" w:hAnsi="Times" w:cs="Times"/>
        </w:rPr>
        <w:t xml:space="preserve"> (B)- </w:t>
      </w:r>
      <w:proofErr w:type="spellStart"/>
      <w:r w:rsidRPr="005022E1">
        <w:rPr>
          <w:rFonts w:ascii="Times" w:hAnsi="Times" w:cs="Times"/>
        </w:rPr>
        <w:t>Γ</w:t>
      </w:r>
      <w:r w:rsidRPr="005022E1">
        <w:rPr>
          <w:rFonts w:ascii="Times" w:hAnsi="Times" w:cs="Times"/>
          <w:vertAlign w:val="subscript"/>
        </w:rPr>
        <w:t>interface</w:t>
      </w:r>
      <w:proofErr w:type="spellEnd"/>
      <w:r w:rsidRPr="005022E1">
        <w:rPr>
          <w:rFonts w:ascii="Times" w:hAnsi="Times" w:cs="Times"/>
        </w:rPr>
        <w:t xml:space="preserve"> (A/B) ----------(3)</w:t>
      </w:r>
    </w:p>
    <w:p w14:paraId="127586DE" w14:textId="77777777" w:rsidR="00C6488E" w:rsidRPr="005022E1" w:rsidRDefault="00C6488E" w:rsidP="00C6488E">
      <w:pPr>
        <w:spacing w:line="480" w:lineRule="auto"/>
        <w:ind w:right="-144"/>
        <w:jc w:val="both"/>
        <w:rPr>
          <w:rFonts w:ascii="Times" w:hAnsi="Times" w:cs="Times"/>
        </w:rPr>
      </w:pPr>
      <w:r w:rsidRPr="005022E1">
        <w:rPr>
          <w:rFonts w:ascii="Times" w:hAnsi="Times" w:cs="Times"/>
        </w:rPr>
        <w:t xml:space="preserve">For a </w:t>
      </w:r>
      <w:proofErr w:type="gramStart"/>
      <w:r w:rsidRPr="005022E1">
        <w:rPr>
          <w:rFonts w:ascii="Times" w:hAnsi="Times" w:cs="Times"/>
        </w:rPr>
        <w:t>solid state</w:t>
      </w:r>
      <w:proofErr w:type="gramEnd"/>
      <w:r w:rsidRPr="005022E1">
        <w:rPr>
          <w:rFonts w:ascii="Times" w:hAnsi="Times" w:cs="Times"/>
        </w:rPr>
        <w:t xml:space="preserve"> weld to form the energy of adhesion needs to be minimized. This can be achieved by the formation of the atomic level bonds reducing the number of unsatisfied bonds in the surface. For the formation of the atomic level bonds it is important to bring the atoms on the surface into intimate contact such that their electron clouds overlap leading to the formation of a solid state bond </w:t>
      </w:r>
      <w:r w:rsidRPr="005022E1">
        <w:rPr>
          <w:rFonts w:ascii="Times" w:hAnsi="Times" w:cs="Times"/>
        </w:rPr>
        <w:fldChar w:fldCharType="begin"/>
      </w:r>
      <w:r w:rsidRPr="005022E1">
        <w:rPr>
          <w:rFonts w:ascii="Times" w:hAnsi="Times" w:cs="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Pr="005022E1">
        <w:rPr>
          <w:rFonts w:ascii="Times" w:hAnsi="Times" w:cs="Times"/>
        </w:rPr>
        <w:fldChar w:fldCharType="separate"/>
      </w:r>
      <w:r w:rsidRPr="005022E1">
        <w:rPr>
          <w:rFonts w:ascii="Times" w:hAnsi="Times" w:cs="Times"/>
          <w:noProof/>
        </w:rPr>
        <w:t>[3]</w:t>
      </w:r>
      <w:r w:rsidRPr="005022E1">
        <w:rPr>
          <w:rFonts w:ascii="Times" w:hAnsi="Times" w:cs="Times"/>
        </w:rPr>
        <w:fldChar w:fldCharType="end"/>
      </w:r>
      <w:r w:rsidRPr="005022E1">
        <w:rPr>
          <w:rFonts w:ascii="Times" w:hAnsi="Times" w:cs="Times"/>
        </w:rPr>
        <w:t>. This reduction in the surface energy can be achieved by a number of methods and there are two theories</w:t>
      </w:r>
    </w:p>
    <w:p w14:paraId="41C3BAF4" w14:textId="77777777" w:rsidR="00C6488E" w:rsidRPr="005022E1" w:rsidRDefault="00C6488E" w:rsidP="00C6488E">
      <w:pPr>
        <w:pStyle w:val="ListParagraph"/>
        <w:numPr>
          <w:ilvl w:val="2"/>
          <w:numId w:val="44"/>
        </w:numPr>
        <w:spacing w:line="480" w:lineRule="auto"/>
        <w:ind w:left="432" w:right="-144" w:hanging="288"/>
        <w:jc w:val="both"/>
        <w:rPr>
          <w:rFonts w:ascii="Times" w:hAnsi="Times" w:cs="Times"/>
          <w:u w:val="single"/>
        </w:rPr>
      </w:pPr>
      <w:bookmarkStart w:id="15" w:name="_Ref455678196"/>
      <w:r w:rsidRPr="005022E1">
        <w:rPr>
          <w:rFonts w:ascii="Times" w:hAnsi="Times" w:cs="Times"/>
          <w:u w:val="single"/>
        </w:rPr>
        <w:t>Film Theory:</w:t>
      </w:r>
      <w:bookmarkEnd w:id="15"/>
    </w:p>
    <w:p w14:paraId="0CE80759"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This theory proposes that pure metals without any oxide layer/surface impurities bought into intimate contact form a solid state bond immediately </w:t>
      </w:r>
      <w:r w:rsidRPr="005022E1">
        <w:rPr>
          <w:rFonts w:ascii="Times" w:hAnsi="Times" w:cs="Times"/>
        </w:rPr>
        <w:fldChar w:fldCharType="begin"/>
      </w:r>
      <w:r w:rsidRPr="005022E1">
        <w:rPr>
          <w:rFonts w:ascii="Times" w:hAnsi="Times" w:cs="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Pr="005022E1">
        <w:rPr>
          <w:rFonts w:ascii="Times" w:hAnsi="Times" w:cs="Times"/>
        </w:rPr>
        <w:fldChar w:fldCharType="separate"/>
      </w:r>
      <w:r w:rsidRPr="005022E1">
        <w:rPr>
          <w:rFonts w:ascii="Times" w:hAnsi="Times" w:cs="Times"/>
          <w:noProof/>
        </w:rPr>
        <w:t>[3]</w:t>
      </w:r>
      <w:r w:rsidRPr="005022E1">
        <w:rPr>
          <w:rFonts w:ascii="Times" w:hAnsi="Times" w:cs="Times"/>
        </w:rPr>
        <w:fldChar w:fldCharType="end"/>
      </w:r>
      <w:r w:rsidRPr="005022E1">
        <w:rPr>
          <w:rFonts w:ascii="Times" w:hAnsi="Times" w:cs="Times"/>
        </w:rPr>
        <w:t xml:space="preserve">. The plastic deformation necessary to initiate bonding merely serves to fragment the oxide film at the surface of the metal </w:t>
      </w:r>
      <w:r w:rsidRPr="005022E1">
        <w:rPr>
          <w:rFonts w:ascii="Times" w:hAnsi="Times" w:cs="Times"/>
        </w:rPr>
        <w:fldChar w:fldCharType="begin"/>
      </w:r>
      <w:r w:rsidRPr="005022E1">
        <w:rPr>
          <w:rFonts w:ascii="Times" w:hAnsi="Times" w:cs="Times"/>
        </w:rPr>
        <w:instrText xml:space="preserve"> ADDIN EN.CITE &lt;EndNote&gt;&lt;Cite&gt;&lt;Author&gt;Mohamed&lt;/Author&gt;&lt;Year&gt;1975&lt;/Year&gt;&lt;RecNum&gt;63&lt;/RecNum&gt;&lt;DisplayText&gt;[23, 50]&lt;/DisplayText&gt;&lt;record&gt;&lt;rec-number&gt;63&lt;/rec-number&gt;&lt;foreign-keys&gt;&lt;key app="EN" db-id="drwwxpe9sttaened0pcp5s0j0tfdr9dtatvr" timestamp="1446052036"&gt;63&lt;/key&gt;&lt;/foreign-keys&gt;&lt;ref-type name="Journal Article"&gt;17&lt;/ref-type&gt;&lt;contributors&gt;&lt;authors&gt;&lt;author&gt;Mohamed, HA&lt;/author&gt;&lt;author&gt;Washburn, J&lt;/author&gt;&lt;/authors&gt;&lt;/contributors&gt;&lt;titles&gt;&lt;title&gt;Mechanism of solid state pressure welding&lt;/title&gt;&lt;secondary-title&gt;Welding J&lt;/secondary-title&gt;&lt;/titles&gt;&lt;periodical&gt;&lt;full-title&gt;Welding J&lt;/full-title&gt;&lt;/periodical&gt;&lt;pages&gt;302s-310s&lt;/pages&gt;&lt;volume&gt;55&lt;/volume&gt;&lt;dates&gt;&lt;year&gt;1975&lt;/year&gt;&lt;/dates&gt;&lt;urls&gt;&lt;/urls&gt;&lt;/record&gt;&lt;/Cite&gt;&lt;Cite&gt;&lt;Author&gt;Shirzadi&lt;/Author&gt;&lt;Year&gt;2001&lt;/Year&gt;&lt;RecNum&gt;214&lt;/RecNum&gt;&lt;record&gt;&lt;rec-number&gt;214&lt;/rec-number&gt;&lt;foreign-keys&gt;&lt;key app="EN" db-id="drwwxpe9sttaened0pcp5s0j0tfdr9dtatvr" timestamp="1453560438"&gt;214&lt;/key&gt;&lt;/foreign-keys&gt;&lt;ref-type name="Journal Article"&gt;17&lt;/ref-type&gt;&lt;contributors&gt;&lt;authors&gt;&lt;author&gt;Shirzadi, AA&lt;/author&gt;&lt;author&gt;Assadi, H&lt;/author&gt;&lt;author&gt;Wallach, ER&lt;/author&gt;&lt;/authors&gt;&lt;/contributors&gt;&lt;titles&gt;&lt;title&gt;Interface evolution and bond strength when diffusion bonding materials with stable oxide films&lt;/title&gt;&lt;secondary-title&gt;Surface and interface analysis&lt;/secondary-title&gt;&lt;/titles&gt;&lt;periodical&gt;&lt;full-title&gt;Surface and interface analysis&lt;/full-title&gt;&lt;/periodical&gt;&lt;pages&gt;609-618&lt;/pages&gt;&lt;volume&gt;31&lt;/volume&gt;&lt;number&gt;7&lt;/number&gt;&lt;dates&gt;&lt;year&gt;2001&lt;/year&gt;&lt;/dates&gt;&lt;isbn&gt;1096-9918&lt;/isbn&gt;&lt;urls&gt;&lt;/urls&gt;&lt;/record&gt;&lt;/Cite&gt;&lt;/EndNote&gt;</w:instrText>
      </w:r>
      <w:r w:rsidRPr="005022E1">
        <w:rPr>
          <w:rFonts w:ascii="Times" w:hAnsi="Times" w:cs="Times"/>
        </w:rPr>
        <w:fldChar w:fldCharType="separate"/>
      </w:r>
      <w:r w:rsidRPr="005022E1">
        <w:rPr>
          <w:rFonts w:ascii="Times" w:hAnsi="Times" w:cs="Times"/>
          <w:noProof/>
        </w:rPr>
        <w:t>[23, 50]</w:t>
      </w:r>
      <w:r w:rsidRPr="005022E1">
        <w:rPr>
          <w:rFonts w:ascii="Times" w:hAnsi="Times" w:cs="Times"/>
        </w:rPr>
        <w:fldChar w:fldCharType="end"/>
      </w:r>
      <w:r w:rsidRPr="005022E1">
        <w:rPr>
          <w:rFonts w:ascii="Times" w:hAnsi="Times" w:cs="Times"/>
        </w:rPr>
        <w:t xml:space="preserve"> </w:t>
      </w:r>
      <w:r w:rsidRPr="005022E1">
        <w:rPr>
          <w:rFonts w:ascii="Times" w:hAnsi="Times" w:cs="Times"/>
        </w:rPr>
        <w:fldChar w:fldCharType="begin"/>
      </w:r>
      <w:r w:rsidRPr="005022E1">
        <w:rPr>
          <w:rFonts w:ascii="Times" w:hAnsi="Times" w:cs="Times"/>
        </w:rPr>
        <w:instrText xml:space="preserve"> ADDIN EN.CITE &lt;EndNote&gt;&lt;Cite&gt;&lt;Author&gt;Li&lt;/Author&gt;&lt;Year&gt;2008&lt;/Year&gt;&lt;RecNum&gt;240&lt;/RecNum&gt;&lt;DisplayText&gt;[51]&lt;/DisplayText&gt;&lt;record&gt;&lt;rec-number&gt;240&lt;/rec-number&gt;&lt;foreign-keys&gt;&lt;key app="EN" db-id="drwwxpe9sttaened0pcp5s0j0tfdr9dtatvr" timestamp="1453675954"&gt;240&lt;/key&gt;&lt;/foreign-keys&gt;&lt;ref-type name="Journal Article"&gt;17&lt;/ref-type&gt;&lt;contributors&gt;&lt;authors&gt;&lt;author&gt;Li, Long&lt;/author&gt;&lt;author&gt;Nagai, Kotobu&lt;/author&gt;&lt;author&gt;Yin, Fuxing&lt;/author&gt;&lt;/authors&gt;&lt;/contributors&gt;&lt;titles&gt;&lt;title&gt;Progress in cold roll bonding of metals&lt;/title&gt;&lt;secondary-title&gt;Science and Technology of Advanced Materials&lt;/secondary-title&gt;&lt;/titles&gt;&lt;periodical&gt;&lt;full-title&gt;Science and Technology of Advanced Materials&lt;/full-title&gt;&lt;/periodical&gt;&lt;pages&gt;023001&lt;/pages&gt;&lt;volume&gt;9&lt;/volume&gt;&lt;number&gt;2&lt;/number&gt;&lt;dates&gt;&lt;year&gt;2008&lt;/year&gt;&lt;/dates&gt;&lt;isbn&gt;1468-6996&lt;/isbn&gt;&lt;urls&gt;&lt;related-urls&gt;&lt;url&gt;http://iopscience.iop.org/article/10.1088/1468-6996/9/2/023001/pdf&lt;/url&gt;&lt;/related-urls&gt;&lt;/urls&gt;&lt;/record&gt;&lt;/Cite&gt;&lt;/EndNote&gt;</w:instrText>
      </w:r>
      <w:r w:rsidRPr="005022E1">
        <w:rPr>
          <w:rFonts w:ascii="Times" w:hAnsi="Times" w:cs="Times"/>
        </w:rPr>
        <w:fldChar w:fldCharType="separate"/>
      </w:r>
      <w:r w:rsidRPr="005022E1">
        <w:rPr>
          <w:rFonts w:ascii="Times" w:hAnsi="Times" w:cs="Times"/>
          <w:noProof/>
        </w:rPr>
        <w:t>[51]</w:t>
      </w:r>
      <w:r w:rsidRPr="005022E1">
        <w:rPr>
          <w:rFonts w:ascii="Times" w:hAnsi="Times" w:cs="Times"/>
        </w:rPr>
        <w:fldChar w:fldCharType="end"/>
      </w:r>
      <w:r w:rsidRPr="005022E1">
        <w:rPr>
          <w:rFonts w:ascii="Times" w:hAnsi="Times" w:cs="Times"/>
        </w:rPr>
        <w:t xml:space="preserve">. To explain the differences in </w:t>
      </w:r>
      <w:proofErr w:type="spellStart"/>
      <w:r w:rsidRPr="005022E1">
        <w:rPr>
          <w:rFonts w:ascii="Times" w:hAnsi="Times" w:cs="Times"/>
        </w:rPr>
        <w:t>weldability</w:t>
      </w:r>
      <w:proofErr w:type="spellEnd"/>
      <w:r w:rsidRPr="005022E1">
        <w:rPr>
          <w:rFonts w:ascii="Times" w:hAnsi="Times" w:cs="Times"/>
        </w:rPr>
        <w:t xml:space="preserve"> of various metals, this theory proposes that the differences arise from the differences in the properties of the oxide layer in the surface </w:t>
      </w:r>
      <w:r w:rsidRPr="005022E1">
        <w:rPr>
          <w:rFonts w:ascii="Times" w:hAnsi="Times" w:cs="Times"/>
        </w:rPr>
        <w:fldChar w:fldCharType="begin"/>
      </w:r>
      <w:r w:rsidRPr="005022E1">
        <w:rPr>
          <w:rFonts w:ascii="Times" w:hAnsi="Times" w:cs="Times"/>
        </w:rPr>
        <w:instrText xml:space="preserve"> ADDIN EN.CITE &lt;EndNote&gt;&lt;Cite&gt;&lt;Author&gt;Tylecote&lt;/Author&gt;&lt;Year&gt;1957&lt;/Year&gt;&lt;RecNum&gt;244&lt;/RecNum&gt;&lt;DisplayText&gt;[52]&lt;/DisplayText&gt;&lt;record&gt;&lt;rec-number&gt;244&lt;/rec-number&gt;&lt;foreign-keys&gt;&lt;key app="EN" db-id="drwwxpe9sttaened0pcp5s0j0tfdr9dtatvr" timestamp="1454197919"&gt;244&lt;/key&gt;&lt;/foreign-keys&gt;&lt;ref-type name="Journal Article"&gt;17&lt;/ref-type&gt;&lt;contributors&gt;&lt;authors&gt;&lt;author&gt;Tylecote, RF&lt;/author&gt;&lt;/authors&gt;&lt;/contributors&gt;&lt;titles&gt;&lt;title&gt;Pressure welding in practice&lt;/title&gt;&lt;secondary-title&gt;Welding Technology-British Welding Journal&lt;/secondary-title&gt;&lt;/titles&gt;&lt;periodical&gt;&lt;full-title&gt;Welding Technology-British Welding Journal&lt;/full-title&gt;&lt;/periodical&gt;&lt;pages&gt;113-119&lt;/pages&gt;&lt;volume&gt;4&lt;/volume&gt;&lt;number&gt;3&lt;/number&gt;&lt;dates&gt;&lt;year&gt;1957&lt;/year&gt;&lt;/dates&gt;&lt;urls&gt;&lt;/urls&gt;&lt;/record&gt;&lt;/Cite&gt;&lt;/EndNote&gt;</w:instrText>
      </w:r>
      <w:r w:rsidRPr="005022E1">
        <w:rPr>
          <w:rFonts w:ascii="Times" w:hAnsi="Times" w:cs="Times"/>
        </w:rPr>
        <w:fldChar w:fldCharType="separate"/>
      </w:r>
      <w:r w:rsidRPr="005022E1">
        <w:rPr>
          <w:rFonts w:ascii="Times" w:hAnsi="Times" w:cs="Times"/>
          <w:noProof/>
        </w:rPr>
        <w:t>[52]</w:t>
      </w:r>
      <w:r w:rsidRPr="005022E1">
        <w:rPr>
          <w:rFonts w:ascii="Times" w:hAnsi="Times" w:cs="Times"/>
        </w:rPr>
        <w:fldChar w:fldCharType="end"/>
      </w:r>
      <w:r w:rsidRPr="005022E1">
        <w:rPr>
          <w:rFonts w:ascii="Times" w:hAnsi="Times" w:cs="Times"/>
        </w:rPr>
        <w:t xml:space="preserve">. </w:t>
      </w:r>
      <w:proofErr w:type="spellStart"/>
      <w:r w:rsidRPr="005022E1">
        <w:rPr>
          <w:rFonts w:ascii="Times" w:hAnsi="Times" w:cs="Times"/>
        </w:rPr>
        <w:t>Vaidyanath</w:t>
      </w:r>
      <w:proofErr w:type="spellEnd"/>
      <w:r w:rsidRPr="005022E1">
        <w:rPr>
          <w:rFonts w:ascii="Times" w:hAnsi="Times" w:cs="Times"/>
        </w:rPr>
        <w:t xml:space="preserve"> et.al have expressed that the film theory is the major mechanism of joining since it was observed that bonding could be achieved when deformation causes the oxide layer to fragment </w:t>
      </w:r>
      <w:r w:rsidRPr="005022E1">
        <w:rPr>
          <w:rFonts w:ascii="Times" w:hAnsi="Times" w:cs="Times"/>
        </w:rPr>
        <w:fldChar w:fldCharType="begin"/>
      </w:r>
      <w:r w:rsidRPr="005022E1">
        <w:rPr>
          <w:rFonts w:ascii="Times" w:hAnsi="Times" w:cs="Times"/>
        </w:rPr>
        <w:instrText xml:space="preserve"> ADDIN EN.CITE &lt;EndNote&gt;&lt;Cite&gt;&lt;Author&gt;Vaidyanath&lt;/Author&gt;&lt;Year&gt;1959&lt;/Year&gt;&lt;RecNum&gt;245&lt;/RecNum&gt;&lt;DisplayText&gt;[53]&lt;/DisplayText&gt;&lt;record&gt;&lt;rec-number&gt;245&lt;/rec-number&gt;&lt;foreign-keys&gt;&lt;key app="EN" db-id="drwwxpe9sttaened0pcp5s0j0tfdr9dtatvr" timestamp="1454198001"&gt;245&lt;/key&gt;&lt;/foreign-keys&gt;&lt;ref-type name="Journal Article"&gt;17&lt;/ref-type&gt;&lt;contributors&gt;&lt;authors&gt;&lt;author&gt;Vaidyanath, LR&lt;/author&gt;&lt;author&gt;Nicholas, MG&lt;/author&gt;&lt;author&gt;Milner, DR&lt;/author&gt;&lt;/authors&gt;&lt;/contributors&gt;&lt;titles&gt;&lt;title&gt;Pressure welding by rolling&lt;/title&gt;&lt;secondary-title&gt;BRITISH WELDING JOUR&lt;/secondary-title&gt;&lt;/titles&gt;&lt;periodical&gt;&lt;full-title&gt;BRITISH WELDING JOUR&lt;/full-title&gt;&lt;/periodical&gt;&lt;pages&gt;13-28&lt;/pages&gt;&lt;volume&gt;6&lt;/volume&gt;&lt;dates&gt;&lt;year&gt;1959&lt;/year&gt;&lt;/dates&gt;&lt;urls&gt;&lt;/urls&gt;&lt;/record&gt;&lt;/Cite&gt;&lt;/EndNote&gt;</w:instrText>
      </w:r>
      <w:r w:rsidRPr="005022E1">
        <w:rPr>
          <w:rFonts w:ascii="Times" w:hAnsi="Times" w:cs="Times"/>
        </w:rPr>
        <w:fldChar w:fldCharType="separate"/>
      </w:r>
      <w:r w:rsidRPr="005022E1">
        <w:rPr>
          <w:rFonts w:ascii="Times" w:hAnsi="Times" w:cs="Times"/>
          <w:noProof/>
        </w:rPr>
        <w:t>[53]</w:t>
      </w:r>
      <w:r w:rsidRPr="005022E1">
        <w:rPr>
          <w:rFonts w:ascii="Times" w:hAnsi="Times" w:cs="Times"/>
        </w:rPr>
        <w:fldChar w:fldCharType="end"/>
      </w:r>
      <w:r w:rsidRPr="005022E1">
        <w:rPr>
          <w:rFonts w:ascii="Times" w:hAnsi="Times" w:cs="Times"/>
        </w:rPr>
        <w:t xml:space="preserve">. The evidence for this theory was observed using in situ STEM where gold </w:t>
      </w:r>
      <w:proofErr w:type="spellStart"/>
      <w:r w:rsidRPr="005022E1">
        <w:rPr>
          <w:rFonts w:ascii="Times" w:hAnsi="Times" w:cs="Times"/>
        </w:rPr>
        <w:t>nano</w:t>
      </w:r>
      <w:proofErr w:type="spellEnd"/>
      <w:r w:rsidRPr="005022E1">
        <w:rPr>
          <w:rFonts w:ascii="Times" w:hAnsi="Times" w:cs="Times"/>
        </w:rPr>
        <w:t xml:space="preserve"> wires bought into contact joined spontaneously </w:t>
      </w:r>
      <w:r w:rsidRPr="005022E1">
        <w:rPr>
          <w:rFonts w:ascii="Times" w:hAnsi="Times" w:cs="Times"/>
        </w:rPr>
        <w:fldChar w:fldCharType="begin"/>
      </w:r>
      <w:r w:rsidRPr="005022E1">
        <w:rPr>
          <w:rFonts w:ascii="Times" w:hAnsi="Times" w:cs="Times"/>
        </w:rPr>
        <w:instrText xml:space="preserve"> ADDIN EN.CITE &lt;EndNote&gt;&lt;Cite&gt;&lt;Author&gt;Lu&lt;/Author&gt;&lt;Year&gt;2010&lt;/Year&gt;&lt;RecNum&gt;187&lt;/RecNum&gt;&lt;DisplayText&gt;[54]&lt;/DisplayText&gt;&lt;record&gt;&lt;rec-number&gt;187&lt;/rec-number&gt;&lt;foreign-keys&gt;&lt;key app="EN" db-id="drwwxpe9sttaened0pcp5s0j0tfdr9dtatvr" timestamp="1451332538"&gt;187&lt;/key&gt;&lt;/foreign-keys&gt;&lt;ref-type name="Journal Article"&gt;17&lt;/ref-type&gt;&lt;contributors&gt;&lt;authors&gt;&lt;author&gt;Lu, Yang&lt;/author&gt;&lt;author&gt;Huang, Jian Yu&lt;/author&gt;&lt;author&gt;Wang, Chao&lt;/author&gt;&lt;author&gt;Sun, Shouheng&lt;/author&gt;&lt;author&gt;Lou, Jun&lt;/author&gt;&lt;/authors&gt;&lt;/contributors&gt;&lt;titles&gt;&lt;title&gt;Cold welding of ultrathin gold nanowires&lt;/title&gt;&lt;secondary-title&gt;Nature nanotechnology&lt;/secondary-title&gt;&lt;/titles&gt;&lt;periodical&gt;&lt;full-title&gt;Nature nanotechnology&lt;/full-title&gt;&lt;/periodical&gt;&lt;pages&gt;218-224&lt;/pages&gt;&lt;volume&gt;5&lt;/volume&gt;&lt;number&gt;3&lt;/number&gt;&lt;dates&gt;&lt;year&gt;2010&lt;/year&gt;&lt;/dates&gt;&lt;isbn&gt;1748-3387&lt;/isbn&gt;&lt;urls&gt;&lt;related-urls&gt;&lt;url&gt;http://www.nature.com/nnano/journal/v5/n3/pdf/nnano.2010.4.pdf&lt;/url&gt;&lt;/related-urls&gt;&lt;/urls&gt;&lt;/record&gt;&lt;/Cite&gt;&lt;/EndNote&gt;</w:instrText>
      </w:r>
      <w:r w:rsidRPr="005022E1">
        <w:rPr>
          <w:rFonts w:ascii="Times" w:hAnsi="Times" w:cs="Times"/>
        </w:rPr>
        <w:fldChar w:fldCharType="separate"/>
      </w:r>
      <w:r w:rsidRPr="005022E1">
        <w:rPr>
          <w:rFonts w:ascii="Times" w:hAnsi="Times" w:cs="Times"/>
          <w:noProof/>
        </w:rPr>
        <w:t>[54]</w:t>
      </w:r>
      <w:r w:rsidRPr="005022E1">
        <w:rPr>
          <w:rFonts w:ascii="Times" w:hAnsi="Times" w:cs="Times"/>
        </w:rPr>
        <w:fldChar w:fldCharType="end"/>
      </w:r>
      <w:r w:rsidRPr="005022E1">
        <w:rPr>
          <w:rFonts w:ascii="Times" w:hAnsi="Times" w:cs="Times"/>
        </w:rPr>
        <w:t xml:space="preserve">.  While this theory holds good for materials such as gold which don’t have any </w:t>
      </w:r>
      <w:r w:rsidRPr="005022E1">
        <w:rPr>
          <w:rFonts w:ascii="Times" w:hAnsi="Times" w:cs="Times"/>
        </w:rPr>
        <w:lastRenderedPageBreak/>
        <w:t xml:space="preserve">oxide film this cannot explain as to why the extent of deformation required for welding metals such as Al, Cu is much higher than that required to fragment the oxide film as shown in figure 2.8. For instance Parks observed that even when clean surfaces were brought into contact no bonding was observed and hence hypothesized that there might be other mechanisms operating </w:t>
      </w:r>
      <w:r w:rsidRPr="005022E1">
        <w:rPr>
          <w:rFonts w:ascii="Times" w:hAnsi="Times" w:cs="Times"/>
        </w:rPr>
        <w:fldChar w:fldCharType="begin"/>
      </w:r>
      <w:r w:rsidRPr="005022E1">
        <w:rPr>
          <w:rFonts w:ascii="Times" w:hAnsi="Times" w:cs="Times"/>
        </w:rPr>
        <w:instrText xml:space="preserve"> ADDIN EN.CITE &lt;EndNote&gt;&lt;Cite&gt;&lt;Author&gt;Parks&lt;/Author&gt;&lt;Year&gt;1953&lt;/Year&gt;&lt;RecNum&gt;246&lt;/RecNum&gt;&lt;DisplayText&gt;[55]&lt;/DisplayText&gt;&lt;record&gt;&lt;rec-number&gt;246&lt;/rec-number&gt;&lt;foreign-keys&gt;&lt;key app="EN" db-id="drwwxpe9sttaened0pcp5s0j0tfdr9dtatvr" timestamp="1454198059"&gt;246&lt;/key&gt;&lt;/foreign-keys&gt;&lt;ref-type name="Journal Article"&gt;17&lt;/ref-type&gt;&lt;contributors&gt;&lt;authors&gt;&lt;author&gt;Parks, John M&lt;/author&gt;&lt;/authors&gt;&lt;/contributors&gt;&lt;titles&gt;&lt;title&gt;Recrystallization welding&lt;/title&gt;&lt;secondary-title&gt;Welding J&lt;/secondary-title&gt;&lt;/titles&gt;&lt;periodical&gt;&lt;full-title&gt;Welding J&lt;/full-title&gt;&lt;/periodical&gt;&lt;pages&gt;209s-222s&lt;/pages&gt;&lt;volume&gt;32&lt;/volume&gt;&lt;number&gt;5&lt;/number&gt;&lt;dates&gt;&lt;year&gt;1953&lt;/year&gt;&lt;/dates&gt;&lt;urls&gt;&lt;/urls&gt;&lt;/record&gt;&lt;/Cite&gt;&lt;/EndNote&gt;</w:instrText>
      </w:r>
      <w:r w:rsidRPr="005022E1">
        <w:rPr>
          <w:rFonts w:ascii="Times" w:hAnsi="Times" w:cs="Times"/>
        </w:rPr>
        <w:fldChar w:fldCharType="separate"/>
      </w:r>
      <w:r w:rsidRPr="005022E1">
        <w:rPr>
          <w:rFonts w:ascii="Times" w:hAnsi="Times" w:cs="Times"/>
          <w:noProof/>
        </w:rPr>
        <w:t>[55]</w:t>
      </w:r>
      <w:r w:rsidRPr="005022E1">
        <w:rPr>
          <w:rFonts w:ascii="Times" w:hAnsi="Times" w:cs="Times"/>
        </w:rPr>
        <w:fldChar w:fldCharType="end"/>
      </w:r>
      <w:r w:rsidRPr="005022E1">
        <w:rPr>
          <w:rFonts w:ascii="Times" w:hAnsi="Times" w:cs="Times"/>
        </w:rPr>
        <w:t>.</w:t>
      </w:r>
    </w:p>
    <w:p w14:paraId="3C6E999B" w14:textId="77777777" w:rsidR="00C6488E" w:rsidRPr="005022E1" w:rsidRDefault="00C6488E" w:rsidP="00C6488E">
      <w:pPr>
        <w:pStyle w:val="ListParagraph"/>
        <w:numPr>
          <w:ilvl w:val="2"/>
          <w:numId w:val="44"/>
        </w:numPr>
        <w:spacing w:line="480" w:lineRule="auto"/>
        <w:ind w:left="432" w:right="-144" w:hanging="288"/>
        <w:jc w:val="both"/>
        <w:rPr>
          <w:rFonts w:ascii="Times" w:hAnsi="Times" w:cs="Times"/>
          <w:u w:val="single"/>
        </w:rPr>
      </w:pPr>
      <w:bookmarkStart w:id="16" w:name="_Ref455678200"/>
      <w:r w:rsidRPr="005022E1">
        <w:rPr>
          <w:rFonts w:ascii="Times" w:hAnsi="Times" w:cs="Times"/>
          <w:u w:val="single"/>
        </w:rPr>
        <w:t>Energy barrier theory:</w:t>
      </w:r>
      <w:bookmarkEnd w:id="16"/>
    </w:p>
    <w:p w14:paraId="7A079297" w14:textId="77777777" w:rsidR="00C6488E" w:rsidRPr="005022E1" w:rsidRDefault="00C6488E" w:rsidP="00C6488E">
      <w:pPr>
        <w:spacing w:line="480" w:lineRule="auto"/>
        <w:ind w:right="-144" w:firstLine="720"/>
        <w:jc w:val="both"/>
        <w:rPr>
          <w:rFonts w:ascii="Times" w:hAnsi="Times" w:cs="Times"/>
        </w:rPr>
      </w:pPr>
      <w:r w:rsidRPr="005022E1">
        <w:rPr>
          <w:rFonts w:ascii="Times" w:hAnsi="Times" w:cs="Times"/>
        </w:rPr>
        <w:t xml:space="preserve">The energy barrier theory states that even when both the metals are bought into intimate contact no weld will result since there is an energy barrier that needs to be overcome. Parks hypothesized that this energy barrier can be overcome by recrystallization </w:t>
      </w:r>
      <w:r w:rsidRPr="005022E1">
        <w:rPr>
          <w:rFonts w:ascii="Times" w:hAnsi="Times" w:cs="Times"/>
        </w:rPr>
        <w:fldChar w:fldCharType="begin"/>
      </w:r>
      <w:r w:rsidRPr="005022E1">
        <w:rPr>
          <w:rFonts w:ascii="Times" w:hAnsi="Times" w:cs="Times"/>
        </w:rPr>
        <w:instrText xml:space="preserve"> ADDIN EN.CITE &lt;EndNote&gt;&lt;Cite&gt;&lt;Author&gt;Parks&lt;/Author&gt;&lt;Year&gt;1953&lt;/Year&gt;&lt;RecNum&gt;246&lt;/RecNum&gt;&lt;DisplayText&gt;[55]&lt;/DisplayText&gt;&lt;record&gt;&lt;rec-number&gt;246&lt;/rec-number&gt;&lt;foreign-keys&gt;&lt;key app="EN" db-id="drwwxpe9sttaened0pcp5s0j0tfdr9dtatvr" timestamp="1454198059"&gt;246&lt;/key&gt;&lt;/foreign-keys&gt;&lt;ref-type name="Journal Article"&gt;17&lt;/ref-type&gt;&lt;contributors&gt;&lt;authors&gt;&lt;author&gt;Parks, John M&lt;/author&gt;&lt;/authors&gt;&lt;/contributors&gt;&lt;titles&gt;&lt;title&gt;Recrystallization welding&lt;/title&gt;&lt;secondary-title&gt;Welding J&lt;/secondary-title&gt;&lt;/titles&gt;&lt;periodical&gt;&lt;full-title&gt;Welding J&lt;/full-title&gt;&lt;/periodical&gt;&lt;pages&gt;209s-222s&lt;/pages&gt;&lt;volume&gt;32&lt;/volume&gt;&lt;number&gt;5&lt;/number&gt;&lt;dates&gt;&lt;year&gt;1953&lt;/year&gt;&lt;/dates&gt;&lt;urls&gt;&lt;/urls&gt;&lt;/record&gt;&lt;/Cite&gt;&lt;/EndNote&gt;</w:instrText>
      </w:r>
      <w:r w:rsidRPr="005022E1">
        <w:rPr>
          <w:rFonts w:ascii="Times" w:hAnsi="Times" w:cs="Times"/>
        </w:rPr>
        <w:fldChar w:fldCharType="separate"/>
      </w:r>
      <w:r w:rsidRPr="005022E1">
        <w:rPr>
          <w:rFonts w:ascii="Times" w:hAnsi="Times" w:cs="Times"/>
          <w:noProof/>
        </w:rPr>
        <w:t>[55]</w:t>
      </w:r>
      <w:r w:rsidRPr="005022E1">
        <w:rPr>
          <w:rFonts w:ascii="Times" w:hAnsi="Times" w:cs="Times"/>
        </w:rPr>
        <w:fldChar w:fldCharType="end"/>
      </w:r>
      <w:r w:rsidRPr="005022E1">
        <w:rPr>
          <w:rFonts w:ascii="Times" w:hAnsi="Times" w:cs="Times"/>
        </w:rPr>
        <w:t xml:space="preserve">. The reason recrystallization had to occur at the interface to promote bonding was attributed to the fact that after overcoming the energy barrier the bond line is characterized as a highly dislocated </w:t>
      </w:r>
      <w:proofErr w:type="gramStart"/>
      <w:r w:rsidRPr="005022E1">
        <w:rPr>
          <w:rFonts w:ascii="Times" w:hAnsi="Times" w:cs="Times"/>
        </w:rPr>
        <w:t>high energy</w:t>
      </w:r>
      <w:proofErr w:type="gramEnd"/>
      <w:r w:rsidRPr="005022E1">
        <w:rPr>
          <w:rFonts w:ascii="Times" w:hAnsi="Times" w:cs="Times"/>
        </w:rPr>
        <w:t xml:space="preserve"> structure. Hence recrystallization had to occur at the interface to lower the overall energy of the system and it was hypothesized that decomposition of the interface by recrystallization gives better bond performance </w:t>
      </w:r>
      <w:r w:rsidRPr="005022E1">
        <w:rPr>
          <w:rFonts w:ascii="Times" w:hAnsi="Times" w:cs="Times"/>
        </w:rPr>
        <w:fldChar w:fldCharType="begin"/>
      </w:r>
      <w:r w:rsidRPr="005022E1">
        <w:rPr>
          <w:rFonts w:ascii="Times" w:hAnsi="Times" w:cs="Times"/>
        </w:rPr>
        <w:instrText xml:space="preserve"> ADDIN EN.CITE &lt;EndNote&gt;&lt;Cite&gt;&lt;Author&gt;Parks&lt;/Author&gt;&lt;Year&gt;1953&lt;/Year&gt;&lt;RecNum&gt;246&lt;/RecNum&gt;&lt;DisplayText&gt;[55]&lt;/DisplayText&gt;&lt;record&gt;&lt;rec-number&gt;246&lt;/rec-number&gt;&lt;foreign-keys&gt;&lt;key app="EN" db-id="drwwxpe9sttaened0pcp5s0j0tfdr9dtatvr" timestamp="1454198059"&gt;246&lt;/key&gt;&lt;/foreign-keys&gt;&lt;ref-type name="Journal Article"&gt;17&lt;/ref-type&gt;&lt;contributors&gt;&lt;authors&gt;&lt;author&gt;Parks, John M&lt;/author&gt;&lt;/authors&gt;&lt;/contributors&gt;&lt;titles&gt;&lt;title&gt;Recrystallization welding&lt;/title&gt;&lt;secondary-title&gt;Welding J&lt;/secondary-title&gt;&lt;/titles&gt;&lt;periodical&gt;&lt;full-title&gt;Welding J&lt;/full-title&gt;&lt;/periodical&gt;&lt;pages&gt;209s-222s&lt;/pages&gt;&lt;volume&gt;32&lt;/volume&gt;&lt;number&gt;5&lt;/number&gt;&lt;dates&gt;&lt;year&gt;1953&lt;/year&gt;&lt;/dates&gt;&lt;urls&gt;&lt;/urls&gt;&lt;/record&gt;&lt;/Cite&gt;&lt;/EndNote&gt;</w:instrText>
      </w:r>
      <w:r w:rsidRPr="005022E1">
        <w:rPr>
          <w:rFonts w:ascii="Times" w:hAnsi="Times" w:cs="Times"/>
        </w:rPr>
        <w:fldChar w:fldCharType="separate"/>
      </w:r>
      <w:r w:rsidRPr="005022E1">
        <w:rPr>
          <w:rFonts w:ascii="Times" w:hAnsi="Times" w:cs="Times"/>
          <w:noProof/>
        </w:rPr>
        <w:t>[55]</w:t>
      </w:r>
      <w:r w:rsidRPr="005022E1">
        <w:rPr>
          <w:rFonts w:ascii="Times" w:hAnsi="Times" w:cs="Times"/>
        </w:rPr>
        <w:fldChar w:fldCharType="end"/>
      </w:r>
      <w:r w:rsidRPr="005022E1">
        <w:rPr>
          <w:rFonts w:ascii="Times" w:hAnsi="Times" w:cs="Times"/>
        </w:rPr>
        <w:t xml:space="preserve">. However it has been shown that this “energy barrier” can be overcome by extensive plastic deformation. For instance in the case of Al it has been shown that </w:t>
      </w:r>
      <w:proofErr w:type="spellStart"/>
      <w:r w:rsidRPr="005022E1">
        <w:rPr>
          <w:rFonts w:ascii="Times" w:hAnsi="Times" w:cs="Times"/>
        </w:rPr>
        <w:t>atleast</w:t>
      </w:r>
      <w:proofErr w:type="spellEnd"/>
      <w:r w:rsidRPr="005022E1">
        <w:rPr>
          <w:rFonts w:ascii="Times" w:hAnsi="Times" w:cs="Times"/>
        </w:rPr>
        <w:t xml:space="preserve"> 40% reduction in area is necessary to initiate a solid state weld. The role of plastic deformation is to collapse the asperities on the surface of the metals. A simple rationalization for joint formation in solid state welding is the force applied causes the asperities to yield and plastically flow. This brings about the collapse of asperities thus bring the metal surface into contact </w:t>
      </w:r>
      <w:r w:rsidRPr="005022E1">
        <w:rPr>
          <w:rFonts w:ascii="Times" w:hAnsi="Times" w:cs="Times"/>
        </w:rPr>
        <w:fldChar w:fldCharType="begin"/>
      </w:r>
      <w:r w:rsidRPr="005022E1">
        <w:rPr>
          <w:rFonts w:ascii="Times" w:hAnsi="Times" w:cs="Times"/>
        </w:rPr>
        <w:instrText xml:space="preserve"> ADDIN EN.CITE &lt;EndNote&gt;&lt;Cite&gt;&lt;Author&gt;Li&lt;/Author&gt;&lt;Year&gt;2008&lt;/Year&gt;&lt;RecNum&gt;240&lt;/RecNum&gt;&lt;DisplayText&gt;[51]&lt;/DisplayText&gt;&lt;record&gt;&lt;rec-number&gt;240&lt;/rec-number&gt;&lt;foreign-keys&gt;&lt;key app="EN" db-id="drwwxpe9sttaened0pcp5s0j0tfdr9dtatvr" timestamp="1453675954"&gt;240&lt;/key&gt;&lt;/foreign-keys&gt;&lt;ref-type name="Journal Article"&gt;17&lt;/ref-type&gt;&lt;contributors&gt;&lt;authors&gt;&lt;author&gt;Li, Long&lt;/author&gt;&lt;author&gt;Nagai, Kotobu&lt;/author&gt;&lt;author&gt;Yin, Fuxing&lt;/author&gt;&lt;/authors&gt;&lt;/contributors&gt;&lt;titles&gt;&lt;title&gt;Progress in cold roll bonding of metals&lt;/title&gt;&lt;secondary-title&gt;Science and Technology of Advanced Materials&lt;/secondary-title&gt;&lt;/titles&gt;&lt;periodical&gt;&lt;full-title&gt;Science and Technology of Advanced Materials&lt;/full-title&gt;&lt;/periodical&gt;&lt;pages&gt;023001&lt;/pages&gt;&lt;volume&gt;9&lt;/volume&gt;&lt;number&gt;2&lt;/number&gt;&lt;dates&gt;&lt;year&gt;2008&lt;/year&gt;&lt;/dates&gt;&lt;isbn&gt;1468-6996&lt;/isbn&gt;&lt;urls&gt;&lt;related-urls&gt;&lt;url&gt;http://iopscience.iop.org/article/10.1088/1468-6996/9/2/023001/pdf&lt;/url&gt;&lt;/related-urls&gt;&lt;/urls&gt;&lt;/record&gt;&lt;/Cite&gt;&lt;/EndNote&gt;</w:instrText>
      </w:r>
      <w:r w:rsidRPr="005022E1">
        <w:rPr>
          <w:rFonts w:ascii="Times" w:hAnsi="Times" w:cs="Times"/>
        </w:rPr>
        <w:fldChar w:fldCharType="separate"/>
      </w:r>
      <w:r w:rsidRPr="005022E1">
        <w:rPr>
          <w:rFonts w:ascii="Times" w:hAnsi="Times" w:cs="Times"/>
          <w:noProof/>
        </w:rPr>
        <w:t>[51]</w:t>
      </w:r>
      <w:r w:rsidRPr="005022E1">
        <w:rPr>
          <w:rFonts w:ascii="Times" w:hAnsi="Times" w:cs="Times"/>
        </w:rPr>
        <w:fldChar w:fldCharType="end"/>
      </w:r>
      <w:r w:rsidRPr="005022E1">
        <w:rPr>
          <w:rFonts w:ascii="Times" w:hAnsi="Times" w:cs="Times"/>
        </w:rPr>
        <w:t xml:space="preserve"> </w:t>
      </w:r>
      <w:r w:rsidRPr="005022E1">
        <w:rPr>
          <w:rFonts w:ascii="Times" w:hAnsi="Times" w:cs="Times"/>
        </w:rPr>
        <w:fldChar w:fldCharType="begin"/>
      </w:r>
      <w:r w:rsidRPr="005022E1">
        <w:rPr>
          <w:rFonts w:ascii="Times" w:hAnsi="Times" w:cs="Times"/>
        </w:rPr>
        <w:instrText xml:space="preserve"> ADDIN EN.CITE &lt;EndNote&gt;&lt;Cite&gt;&lt;Author&gt;Tylecote&lt;/Author&gt;&lt;Year&gt;1968&lt;/Year&gt;&lt;RecNum&gt;203&lt;/RecNum&gt;&lt;DisplayText&gt;[41, 56]&lt;/DisplayText&gt;&lt;record&gt;&lt;rec-number&gt;203&lt;/rec-number&gt;&lt;foreign-keys&gt;&lt;key app="EN" db-id="drwwxpe9sttaened0pcp5s0j0tfdr9dtatvr" timestamp="1452006433"&gt;203&lt;/key&gt;&lt;/foreign-keys&gt;&lt;ref-type name="Generic"&gt;13&lt;/ref-type&gt;&lt;contributors&gt;&lt;authors&gt;&lt;author&gt;Tylecote, R&lt;/author&gt;&lt;/authors&gt;&lt;/contributors&gt;&lt;titles&gt;&lt;title&gt;The Solid State Welding of Materials&lt;/title&gt;&lt;/titles&gt;&lt;dates&gt;&lt;year&gt;1968&lt;/year&gt;&lt;/dates&gt;&lt;publisher&gt;New York: St. Martin’s Press&lt;/publisher&gt;&lt;urls&gt;&lt;/urls&gt;&lt;/record&gt;&lt;/Cite&gt;&lt;Cite&gt;&lt;Author&gt;Milner&lt;/Author&gt;&lt;Year&gt;1962&lt;/Year&gt;&lt;RecNum&gt;21&lt;/RecNum&gt;&lt;record&gt;&lt;rec-number&gt;21&lt;/rec-number&gt;&lt;foreign-keys&gt;&lt;key app="EN" db-id="drwwxpe9sttaened0pcp5s0j0tfdr9dtatvr" timestamp="1441908975"&gt;21&lt;/key&gt;&lt;/foreign-keys&gt;&lt;ref-type name="Journal Article"&gt;17&lt;/ref-type&gt;&lt;contributors&gt;&lt;authors&gt;&lt;author&gt;Milner, DR&lt;/author&gt;&lt;author&gt;Rowe, GW&lt;/author&gt;&lt;/authors&gt;&lt;/contributors&gt;&lt;titles&gt;&lt;title&gt;Fundamentals of solid-phase welding&lt;/title&gt;&lt;secondary-title&gt;Metallurgical Reviews&lt;/secondary-title&gt;&lt;/titles&gt;&lt;periodical&gt;&lt;full-title&gt;Metallurgical Reviews&lt;/full-title&gt;&lt;/periodical&gt;&lt;pages&gt;433-480&lt;/pages&gt;&lt;volume&gt;7&lt;/volume&gt;&lt;number&gt;1&lt;/number&gt;&lt;dates&gt;&lt;year&gt;1962&lt;/year&gt;&lt;/dates&gt;&lt;isbn&gt;0076-6690&lt;/isbn&gt;&lt;urls&gt;&lt;/urls&gt;&lt;/record&gt;&lt;/Cite&gt;&lt;/EndNote&gt;</w:instrText>
      </w:r>
      <w:r w:rsidRPr="005022E1">
        <w:rPr>
          <w:rFonts w:ascii="Times" w:hAnsi="Times" w:cs="Times"/>
        </w:rPr>
        <w:fldChar w:fldCharType="separate"/>
      </w:r>
      <w:r w:rsidRPr="005022E1">
        <w:rPr>
          <w:rFonts w:ascii="Times" w:hAnsi="Times" w:cs="Times"/>
          <w:noProof/>
        </w:rPr>
        <w:t>[41, 56]</w:t>
      </w:r>
      <w:r w:rsidRPr="005022E1">
        <w:rPr>
          <w:rFonts w:ascii="Times" w:hAnsi="Times" w:cs="Times"/>
        </w:rPr>
        <w:fldChar w:fldCharType="end"/>
      </w:r>
      <w:r w:rsidRPr="005022E1">
        <w:rPr>
          <w:rFonts w:ascii="Times" w:hAnsi="Times" w:cs="Times"/>
        </w:rPr>
        <w:t xml:space="preserve">.  The relative ease with which metals can be welded in the solid state can be obtained from the adhesion co efficient of metals. A high adhesion co efficient corresponds to easy welded in the solid state and vice versa. It is shown that the adhesion co efficient of metals increases with plastic deformation meaning that as the percentage deformation increases metals is welded easily as shown in figure 2.9 and 2.10. In most solid state welding techniques the imposed </w:t>
      </w:r>
      <w:r w:rsidRPr="005022E1">
        <w:rPr>
          <w:rFonts w:ascii="Times" w:hAnsi="Times" w:cs="Times"/>
        </w:rPr>
        <w:lastRenderedPageBreak/>
        <w:t xml:space="preserve">plastic deformation is not pure </w:t>
      </w:r>
      <w:proofErr w:type="spellStart"/>
      <w:r w:rsidRPr="005022E1">
        <w:rPr>
          <w:rFonts w:ascii="Times" w:hAnsi="Times" w:cs="Times"/>
        </w:rPr>
        <w:t>uni</w:t>
      </w:r>
      <w:proofErr w:type="spellEnd"/>
      <w:r w:rsidRPr="005022E1">
        <w:rPr>
          <w:rFonts w:ascii="Times" w:hAnsi="Times" w:cs="Times"/>
        </w:rPr>
        <w:t xml:space="preserve"> axial compressive but rather there is also a shear load brought about by the sliding motion at the interface. Tabor hypothesized that adhesion occurs by the following two step process.</w:t>
      </w:r>
    </w:p>
    <w:p w14:paraId="0F8FAF68" w14:textId="77777777" w:rsidR="00C6488E" w:rsidRPr="005022E1" w:rsidRDefault="00C6488E" w:rsidP="00C6488E">
      <w:pPr>
        <w:spacing w:line="480" w:lineRule="auto"/>
        <w:ind w:right="-144"/>
        <w:jc w:val="both"/>
        <w:rPr>
          <w:rFonts w:ascii="Times" w:hAnsi="Times" w:cs="Times"/>
        </w:rPr>
      </w:pPr>
      <w:r w:rsidRPr="005022E1">
        <w:rPr>
          <w:rFonts w:ascii="Times" w:hAnsi="Times" w:cs="Times"/>
        </w:rPr>
        <w:t>Step-1: When the surfaces are placed together under a normal load and plastic flow causes the asperities to yield creating a junction</w:t>
      </w:r>
    </w:p>
    <w:p w14:paraId="1648E8B3" w14:textId="77777777" w:rsidR="00C6488E" w:rsidRPr="005022E1" w:rsidRDefault="00C6488E" w:rsidP="00C6488E">
      <w:pPr>
        <w:spacing w:line="480" w:lineRule="auto"/>
        <w:ind w:right="-144"/>
        <w:jc w:val="both"/>
        <w:rPr>
          <w:rFonts w:ascii="Times" w:hAnsi="Times" w:cs="Times"/>
        </w:rPr>
      </w:pPr>
      <w:r w:rsidRPr="005022E1">
        <w:rPr>
          <w:rFonts w:ascii="Times" w:hAnsi="Times" w:cs="Times"/>
        </w:rPr>
        <w:t xml:space="preserve">Step-2: On the application of the shear load by the sliding motion the joint starts to flow plastically resulting in the bond expanding </w:t>
      </w:r>
      <w:r w:rsidRPr="005022E1">
        <w:rPr>
          <w:rFonts w:ascii="Times" w:hAnsi="Times" w:cs="Times"/>
        </w:rPr>
        <w:fldChar w:fldCharType="begin"/>
      </w:r>
      <w:r w:rsidRPr="005022E1">
        <w:rPr>
          <w:rFonts w:ascii="Times" w:hAnsi="Times" w:cs="Times"/>
        </w:rPr>
        <w:instrText xml:space="preserve"> ADDIN EN.CITE &lt;EndNote&gt;&lt;Cite&gt;&lt;Author&gt;Tabor&lt;/Author&gt;&lt;Year&gt;1959&lt;/Year&gt;&lt;RecNum&gt;182&lt;/RecNum&gt;&lt;DisplayText&gt;[40]&lt;/DisplayText&gt;&lt;record&gt;&lt;rec-number&gt;182&lt;/rec-number&gt;&lt;foreign-keys&gt;&lt;key app="EN" db-id="drwwxpe9sttaened0pcp5s0j0tfdr9dtatvr" timestamp="1451332136"&gt;182&lt;/key&gt;&lt;/foreign-keys&gt;&lt;ref-type name="Conference Proceedings"&gt;10&lt;/ref-type&gt;&lt;contributors&gt;&lt;authors&gt;&lt;author&gt;Tabor, D&lt;/author&gt;&lt;/authors&gt;&lt;/contributors&gt;&lt;titles&gt;&lt;title&gt;Junction growth in metallic friction: the role of combined stresses and surface contamination&lt;/title&gt;&lt;secondary-title&gt;Proceedings of the Royal Society of London A: Mathematical, Physical and Engineering Sciences&lt;/secondary-title&gt;&lt;/titles&gt;&lt;pages&gt;378-393&lt;/pages&gt;&lt;volume&gt;251&lt;/volume&gt;&lt;number&gt;1266&lt;/number&gt;&lt;dates&gt;&lt;year&gt;1959&lt;/year&gt;&lt;/dates&gt;&lt;publisher&gt;The Royal Society&lt;/publisher&gt;&lt;isbn&gt;0080-4630&lt;/isbn&gt;&lt;urls&gt;&lt;/urls&gt;&lt;/record&gt;&lt;/Cite&gt;&lt;/EndNote&gt;</w:instrText>
      </w:r>
      <w:r w:rsidRPr="005022E1">
        <w:rPr>
          <w:rFonts w:ascii="Times" w:hAnsi="Times" w:cs="Times"/>
        </w:rPr>
        <w:fldChar w:fldCharType="separate"/>
      </w:r>
      <w:r w:rsidRPr="005022E1">
        <w:rPr>
          <w:rFonts w:ascii="Times" w:hAnsi="Times" w:cs="Times"/>
          <w:noProof/>
        </w:rPr>
        <w:t>[40]</w:t>
      </w:r>
      <w:r w:rsidRPr="005022E1">
        <w:rPr>
          <w:rFonts w:ascii="Times" w:hAnsi="Times" w:cs="Times"/>
        </w:rPr>
        <w:fldChar w:fldCharType="end"/>
      </w:r>
    </w:p>
    <w:p w14:paraId="0613CC2F" w14:textId="77777777" w:rsidR="00C6488E" w:rsidRPr="005022E1" w:rsidRDefault="00C6488E" w:rsidP="00C6488E">
      <w:pPr>
        <w:spacing w:line="480" w:lineRule="auto"/>
        <w:ind w:right="-144" w:firstLine="720"/>
        <w:jc w:val="both"/>
        <w:rPr>
          <w:rFonts w:ascii="Times" w:hAnsi="Times" w:cs="Times"/>
        </w:rPr>
      </w:pPr>
      <w:r w:rsidRPr="005022E1">
        <w:rPr>
          <w:rFonts w:ascii="Times" w:hAnsi="Times" w:cs="Times"/>
        </w:rPr>
        <w:t xml:space="preserve">Based on the evidences of the proposed theories it can be concluded that the major conditions for solid state bonding to occur are </w:t>
      </w:r>
    </w:p>
    <w:p w14:paraId="408CE08B" w14:textId="77777777" w:rsidR="00C6488E" w:rsidRPr="005022E1" w:rsidRDefault="00C6488E" w:rsidP="00C6488E">
      <w:pPr>
        <w:pStyle w:val="ListParagraph"/>
        <w:numPr>
          <w:ilvl w:val="0"/>
          <w:numId w:val="1"/>
        </w:numPr>
        <w:spacing w:line="480" w:lineRule="auto"/>
        <w:ind w:left="-144" w:right="-144" w:firstLine="0"/>
        <w:contextualSpacing w:val="0"/>
        <w:rPr>
          <w:rFonts w:ascii="Times" w:hAnsi="Times" w:cs="Times"/>
        </w:rPr>
      </w:pPr>
      <w:r w:rsidRPr="005022E1">
        <w:rPr>
          <w:rFonts w:ascii="Times" w:hAnsi="Times" w:cs="Times"/>
        </w:rPr>
        <w:t>Oxide removal at the interface</w:t>
      </w:r>
    </w:p>
    <w:p w14:paraId="778F1A8C" w14:textId="77777777" w:rsidR="00C6488E" w:rsidRPr="005022E1" w:rsidRDefault="00C6488E" w:rsidP="00C6488E">
      <w:pPr>
        <w:pStyle w:val="ListParagraph"/>
        <w:numPr>
          <w:ilvl w:val="0"/>
          <w:numId w:val="1"/>
        </w:numPr>
        <w:spacing w:line="480" w:lineRule="auto"/>
        <w:ind w:left="-144" w:right="-144" w:firstLine="0"/>
        <w:contextualSpacing w:val="0"/>
        <w:rPr>
          <w:rFonts w:ascii="Times" w:hAnsi="Times" w:cs="Times"/>
        </w:rPr>
      </w:pPr>
      <w:r w:rsidRPr="005022E1">
        <w:rPr>
          <w:rFonts w:ascii="Times" w:hAnsi="Times" w:cs="Times"/>
        </w:rPr>
        <w:t xml:space="preserve">Creating an </w:t>
      </w:r>
      <w:proofErr w:type="spellStart"/>
      <w:r w:rsidRPr="005022E1">
        <w:rPr>
          <w:rFonts w:ascii="Times" w:hAnsi="Times" w:cs="Times"/>
        </w:rPr>
        <w:t>atomistically</w:t>
      </w:r>
      <w:proofErr w:type="spellEnd"/>
      <w:r w:rsidRPr="005022E1">
        <w:rPr>
          <w:rFonts w:ascii="Times" w:hAnsi="Times" w:cs="Times"/>
        </w:rPr>
        <w:t xml:space="preserve"> flat surface to initiate contact with the nascent materials </w:t>
      </w:r>
      <w:r w:rsidRPr="005022E1">
        <w:rPr>
          <w:rFonts w:ascii="Times" w:hAnsi="Times" w:cs="Times"/>
        </w:rPr>
        <w:fldChar w:fldCharType="begin"/>
      </w:r>
      <w:r w:rsidRPr="005022E1">
        <w:rPr>
          <w:rFonts w:ascii="Times" w:hAnsi="Times" w:cs="Times"/>
        </w:rPr>
        <w:instrText xml:space="preserve"> ADDIN EN.CITE &lt;EndNote&gt;&lt;Cite&gt;&lt;Author&gt;Milner&lt;/Author&gt;&lt;Year&gt;1962&lt;/Year&gt;&lt;RecNum&gt;21&lt;/RecNum&gt;&lt;DisplayText&gt;[41]&lt;/DisplayText&gt;&lt;record&gt;&lt;rec-number&gt;21&lt;/rec-number&gt;&lt;foreign-keys&gt;&lt;key app="EN" db-id="drwwxpe9sttaened0pcp5s0j0tfdr9dtatvr" timestamp="1441908975"&gt;21&lt;/key&gt;&lt;/foreign-keys&gt;&lt;ref-type name="Journal Article"&gt;17&lt;/ref-type&gt;&lt;contributors&gt;&lt;authors&gt;&lt;author&gt;Milner, DR&lt;/author&gt;&lt;author&gt;Rowe, GW&lt;/author&gt;&lt;/authors&gt;&lt;/contributors&gt;&lt;titles&gt;&lt;title&gt;Fundamentals of solid-phase welding&lt;/title&gt;&lt;secondary-title&gt;Metallurgical Reviews&lt;/secondary-title&gt;&lt;/titles&gt;&lt;periodical&gt;&lt;full-title&gt;Metallurgical Reviews&lt;/full-title&gt;&lt;/periodical&gt;&lt;pages&gt;433-480&lt;/pages&gt;&lt;volume&gt;7&lt;/volume&gt;&lt;number&gt;1&lt;/number&gt;&lt;dates&gt;&lt;year&gt;1962&lt;/year&gt;&lt;/dates&gt;&lt;isbn&gt;0076-6690&lt;/isbn&gt;&lt;urls&gt;&lt;/urls&gt;&lt;/record&gt;&lt;/Cite&gt;&lt;/EndNote&gt;</w:instrText>
      </w:r>
      <w:r w:rsidRPr="005022E1">
        <w:rPr>
          <w:rFonts w:ascii="Times" w:hAnsi="Times" w:cs="Times"/>
        </w:rPr>
        <w:fldChar w:fldCharType="separate"/>
      </w:r>
      <w:r w:rsidRPr="005022E1">
        <w:rPr>
          <w:rFonts w:ascii="Times" w:hAnsi="Times" w:cs="Times"/>
          <w:noProof/>
        </w:rPr>
        <w:t>[41]</w:t>
      </w:r>
      <w:r w:rsidRPr="005022E1">
        <w:rPr>
          <w:rFonts w:ascii="Times" w:hAnsi="Times" w:cs="Times"/>
        </w:rPr>
        <w:fldChar w:fldCharType="end"/>
      </w:r>
    </w:p>
    <w:p w14:paraId="47FA55D5" w14:textId="77777777" w:rsidR="00C6488E" w:rsidRPr="005022E1" w:rsidRDefault="00C6488E" w:rsidP="00C6488E">
      <w:pPr>
        <w:spacing w:line="480" w:lineRule="auto"/>
        <w:ind w:left="-144" w:right="-144"/>
        <w:jc w:val="both"/>
        <w:rPr>
          <w:rFonts w:ascii="Times" w:hAnsi="Times"/>
        </w:rPr>
      </w:pPr>
      <w:r w:rsidRPr="005022E1">
        <w:rPr>
          <w:rFonts w:ascii="Times" w:hAnsi="Times"/>
        </w:rPr>
        <w:t xml:space="preserve">The second step involves the plastic flow of metal and the differences in solid-state </w:t>
      </w:r>
      <w:proofErr w:type="spellStart"/>
      <w:r w:rsidRPr="005022E1">
        <w:rPr>
          <w:rFonts w:ascii="Times" w:hAnsi="Times"/>
        </w:rPr>
        <w:t>weldability</w:t>
      </w:r>
      <w:proofErr w:type="spellEnd"/>
      <w:r w:rsidRPr="005022E1">
        <w:rPr>
          <w:rFonts w:ascii="Times" w:hAnsi="Times"/>
        </w:rPr>
        <w:t xml:space="preserve"> in dissimilar materials could be attributed to the difference in the stacking fault energy, hardness ratio and the plastic properties of oxides. Thus when the metals are brought into contact an energy barrier should be overcome before welding can take place. As pointed out previously there is no consensus if this energy barrier is recrystallization or plastic deformation or both </w:t>
      </w:r>
      <w:r w:rsidRPr="005022E1">
        <w:rPr>
          <w:rFonts w:ascii="Times" w:hAnsi="Times"/>
        </w:rPr>
        <w:fldChar w:fldCharType="begin"/>
      </w:r>
      <w:r w:rsidRPr="005022E1">
        <w:rPr>
          <w:rFonts w:ascii="Times" w:hAnsi="Times"/>
        </w:rPr>
        <w:instrText xml:space="preserve"> ADDIN EN.CITE &lt;EndNote&gt;&lt;Cite&gt;&lt;Author&gt;Mohamed&lt;/Author&gt;&lt;Year&gt;1975&lt;/Year&gt;&lt;RecNum&gt;63&lt;/RecNum&gt;&lt;DisplayText&gt;[50]&lt;/DisplayText&gt;&lt;record&gt;&lt;rec-number&gt;63&lt;/rec-number&gt;&lt;foreign-keys&gt;&lt;key app="EN" db-id="drwwxpe9sttaened0pcp5s0j0tfdr9dtatvr" timestamp="1446052036"&gt;63&lt;/key&gt;&lt;/foreign-keys&gt;&lt;ref-type name="Journal Article"&gt;17&lt;/ref-type&gt;&lt;contributors&gt;&lt;authors&gt;&lt;author&gt;Mohamed, HA&lt;/author&gt;&lt;author&gt;Washburn, J&lt;/author&gt;&lt;/authors&gt;&lt;/contributors&gt;&lt;titles&gt;&lt;title&gt;Mechanism of solid state pressure welding&lt;/title&gt;&lt;secondary-title&gt;Welding J&lt;/secondary-title&gt;&lt;/titles&gt;&lt;periodical&gt;&lt;full-title&gt;Welding J&lt;/full-title&gt;&lt;/periodical&gt;&lt;pages&gt;302s-310s&lt;/pages&gt;&lt;volume&gt;55&lt;/volume&gt;&lt;dates&gt;&lt;year&gt;1975&lt;/year&gt;&lt;/dates&gt;&lt;urls&gt;&lt;/urls&gt;&lt;/record&gt;&lt;/Cite&gt;&lt;/EndNote&gt;</w:instrText>
      </w:r>
      <w:r w:rsidRPr="005022E1">
        <w:rPr>
          <w:rFonts w:ascii="Times" w:hAnsi="Times"/>
        </w:rPr>
        <w:fldChar w:fldCharType="separate"/>
      </w:r>
      <w:r w:rsidRPr="005022E1">
        <w:rPr>
          <w:rFonts w:ascii="Times" w:hAnsi="Times"/>
          <w:noProof/>
        </w:rPr>
        <w:t>[50]</w:t>
      </w:r>
      <w:r w:rsidRPr="005022E1">
        <w:rPr>
          <w:rFonts w:ascii="Times" w:hAnsi="Times"/>
        </w:rPr>
        <w:fldChar w:fldCharType="end"/>
      </w:r>
      <w:r w:rsidRPr="005022E1">
        <w:rPr>
          <w:rFonts w:ascii="Times" w:hAnsi="Times"/>
        </w:rPr>
        <w:t xml:space="preserve">. However the role of plastic deformation in solid state joining is well recognized. </w:t>
      </w:r>
    </w:p>
    <w:p w14:paraId="69BBB8A6"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rPr>
        <w:t xml:space="preserve">UAM being a completely solid state bonding it was recognized that increasing the power input is necessary to extend the process to join high strength materials. </w:t>
      </w:r>
      <w:r w:rsidRPr="005022E1">
        <w:rPr>
          <w:rFonts w:ascii="Times" w:hAnsi="Times" w:cs="Times"/>
        </w:rPr>
        <w:t xml:space="preserve">The traditional UAM delivers power up to 1.5kW using a single transducer low power UAM system. In contrast VHP UAM delivers power levels close to 9kW of power at 20 kHz resonant frequencies using two piezoelectric transducers instead of one on either side of the sonotrode. The transducers cause the sonotrode to that vibrate longitudinally and 180° out of phase, in “push–pull” mode, thereby </w:t>
      </w:r>
      <w:r w:rsidRPr="005022E1">
        <w:rPr>
          <w:rFonts w:ascii="Times" w:hAnsi="Times" w:cs="Times"/>
        </w:rPr>
        <w:lastRenderedPageBreak/>
        <w:t xml:space="preserve">reinforcing their displacements. Consequently, the sonotrode is set into vibrations at amplitudes of up to 52 </w:t>
      </w:r>
      <w:r w:rsidRPr="005022E1">
        <w:rPr>
          <w:rFonts w:ascii="Times" w:hAnsi="Times" w:cs="Times"/>
        </w:rPr>
        <w:sym w:font="Symbol" w:char="F06D"/>
      </w:r>
      <w:r w:rsidRPr="005022E1">
        <w:rPr>
          <w:rFonts w:ascii="Times" w:hAnsi="Times" w:cs="Times"/>
        </w:rPr>
        <w:t xml:space="preserve">m (twice as large as that of the UAM machine) under a static normal force of up to 15 </w:t>
      </w:r>
      <w:proofErr w:type="spellStart"/>
      <w:r w:rsidRPr="005022E1">
        <w:rPr>
          <w:rFonts w:ascii="Times" w:hAnsi="Times" w:cs="Times"/>
        </w:rPr>
        <w:t>kN</w:t>
      </w:r>
      <w:proofErr w:type="spellEnd"/>
      <w:r w:rsidRPr="005022E1">
        <w:rPr>
          <w:rFonts w:ascii="Times" w:hAnsi="Times" w:cs="Times"/>
        </w:rPr>
        <w:t xml:space="preserve"> (seven times larger than in the UAM machine)</w:t>
      </w:r>
      <w:r w:rsidRPr="005022E1">
        <w:rPr>
          <w:rFonts w:ascii="Times" w:hAnsi="Times" w:cs="Times"/>
        </w:rPr>
        <w:fldChar w:fldCharType="begin"/>
      </w:r>
      <w:r w:rsidRPr="005022E1">
        <w:rPr>
          <w:rFonts w:ascii="Times" w:hAnsi="Times" w:cs="Times"/>
        </w:rPr>
        <w:instrText xml:space="preserve"> ADDIN EN.CITE &lt;EndNote&gt;&lt;Cite&gt;&lt;Author&gt;Sriraman&lt;/Author&gt;&lt;Year&gt;2010&lt;/Year&gt;&lt;RecNum&gt;186&lt;/RecNum&gt;&lt;DisplayText&gt;[57]&lt;/DisplayText&gt;&lt;record&gt;&lt;rec-number&gt;186&lt;/rec-number&gt;&lt;foreign-keys&gt;&lt;key app="EN" db-id="drwwxpe9sttaened0pcp5s0j0tfdr9dtatvr" timestamp="1451332528"&gt;186&lt;/key&gt;&lt;/foreign-keys&gt;&lt;ref-type name="Journal Article"&gt;17&lt;/ref-type&gt;&lt;contributors&gt;&lt;authors&gt;&lt;author&gt;Sriraman, MR&lt;/author&gt;&lt;author&gt;Babu, SS&lt;/author&gt;&lt;author&gt;Short, M&lt;/author&gt;&lt;/authors&gt;&lt;/contributors&gt;&lt;titles&gt;&lt;title&gt;Bonding characteristics during very high power ultrasonic additive manufacturing of copper&lt;/title&gt;&lt;secondary-title&gt;Scripta Materialia&lt;/secondary-title&gt;&lt;/titles&gt;&lt;periodical&gt;&lt;full-title&gt;Scripta Materialia&lt;/full-title&gt;&lt;/periodical&gt;&lt;pages&gt;560-563&lt;/pages&gt;&lt;volume&gt;62&lt;/volume&gt;&lt;number&gt;8&lt;/number&gt;&lt;dates&gt;&lt;year&gt;2010&lt;/year&gt;&lt;/dates&gt;&lt;isbn&gt;1359-6462&lt;/isbn&gt;&lt;urls&gt;&lt;related-urls&gt;&lt;url&gt;http://ac.els-cdn.com/S1359646209008045/1-s2.0-S1359646209008045-main.pdf?_tid=a2af61e2-ad9d-11e5-b2e1-00000aab0f27&amp;amp;acdnat=1451333005_14d3070469f32997afbde0539c772949&lt;/url&gt;&lt;/related-urls&gt;&lt;/urls&gt;&lt;/record&gt;&lt;/Cite&gt;&lt;/EndNote&gt;</w:instrText>
      </w:r>
      <w:r w:rsidRPr="005022E1">
        <w:rPr>
          <w:rFonts w:ascii="Times" w:hAnsi="Times" w:cs="Times"/>
        </w:rPr>
        <w:fldChar w:fldCharType="separate"/>
      </w:r>
      <w:r w:rsidRPr="005022E1">
        <w:rPr>
          <w:rFonts w:ascii="Times" w:hAnsi="Times" w:cs="Times"/>
          <w:noProof/>
        </w:rPr>
        <w:t>[57]</w:t>
      </w:r>
      <w:r w:rsidRPr="005022E1">
        <w:rPr>
          <w:rFonts w:ascii="Times" w:hAnsi="Times" w:cs="Times"/>
        </w:rPr>
        <w:fldChar w:fldCharType="end"/>
      </w:r>
      <w:r w:rsidRPr="005022E1">
        <w:rPr>
          <w:rFonts w:ascii="Times" w:hAnsi="Times" w:cs="Times"/>
        </w:rPr>
        <w:t xml:space="preserve">. </w:t>
      </w:r>
      <w:r w:rsidRPr="005022E1">
        <w:rPr>
          <w:rFonts w:ascii="Times" w:hAnsi="Times"/>
        </w:rPr>
        <w:t xml:space="preserve">As a consequence of increasing the power input, builds fabricated using VHP UAM (9kW UAM) showed lower void fractions at the interface as shown in figure2.11. </w:t>
      </w:r>
      <w:r>
        <w:rPr>
          <w:rFonts w:ascii="Times" w:hAnsi="Times" w:cs="Times"/>
        </w:rPr>
        <w:t>Extensive m</w:t>
      </w:r>
      <w:r w:rsidRPr="005022E1">
        <w:rPr>
          <w:rFonts w:ascii="Times" w:hAnsi="Times" w:cs="Times"/>
        </w:rPr>
        <w:t xml:space="preserve">ultiscale characterization techniques have been used to understand the role of oxides, plastic deformation and recrystallization at the UAM and VHP UAM interfaces. </w:t>
      </w:r>
    </w:p>
    <w:p w14:paraId="61A7A433" w14:textId="77777777" w:rsidR="00C6488E" w:rsidRPr="005022E1" w:rsidRDefault="00C6488E" w:rsidP="00C6488E">
      <w:pPr>
        <w:pStyle w:val="ListParagraph"/>
        <w:numPr>
          <w:ilvl w:val="1"/>
          <w:numId w:val="44"/>
        </w:numPr>
        <w:spacing w:line="480" w:lineRule="auto"/>
        <w:ind w:right="-144"/>
        <w:jc w:val="both"/>
        <w:rPr>
          <w:rFonts w:ascii="Times" w:hAnsi="Times" w:cs="Times"/>
          <w:b/>
        </w:rPr>
      </w:pPr>
      <w:bookmarkStart w:id="17" w:name="_Ref455678207"/>
      <w:r w:rsidRPr="005022E1">
        <w:rPr>
          <w:rFonts w:ascii="Times" w:hAnsi="Times"/>
          <w:b/>
        </w:rPr>
        <w:t>Multiscale characterization of Ultrasonic additive</w:t>
      </w:r>
      <w:bookmarkEnd w:id="17"/>
      <w:r w:rsidRPr="005022E1">
        <w:rPr>
          <w:rFonts w:ascii="Times" w:hAnsi="Times"/>
          <w:b/>
        </w:rPr>
        <w:t xml:space="preserve"> </w:t>
      </w:r>
    </w:p>
    <w:p w14:paraId="775327F1" w14:textId="77777777" w:rsidR="00C6488E" w:rsidRPr="005022E1" w:rsidRDefault="00C6488E" w:rsidP="00C6488E">
      <w:pPr>
        <w:pStyle w:val="ListParagraph"/>
        <w:numPr>
          <w:ilvl w:val="2"/>
          <w:numId w:val="44"/>
        </w:numPr>
        <w:spacing w:line="480" w:lineRule="auto"/>
        <w:ind w:left="432" w:right="-144" w:hanging="288"/>
        <w:jc w:val="both"/>
        <w:rPr>
          <w:rFonts w:ascii="Times" w:hAnsi="Times" w:cs="Times"/>
          <w:u w:val="single"/>
        </w:rPr>
      </w:pPr>
      <w:bookmarkStart w:id="18" w:name="_Ref455678210"/>
      <w:r w:rsidRPr="005022E1">
        <w:rPr>
          <w:rFonts w:ascii="Times" w:hAnsi="Times" w:cs="Times"/>
          <w:u w:val="single"/>
        </w:rPr>
        <w:t>Nature of oxide dispersion:</w:t>
      </w:r>
      <w:bookmarkEnd w:id="18"/>
    </w:p>
    <w:p w14:paraId="4C304C93"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Before discussing the characterization results from the UAM literature it is pertinent to go back to the research done on pressure welding, cold roll bonding and adhesion since they all relate to UAM. Majority of the seminal work in this area was carried out during the 60’s. Adhesion and roll bonding showed that the plastic deformation is a pre requisite for oxide film breaking. There is no consensus in the solid state joining literature about the role of the oxide film at the interface. It has been shown for metals such as gold that oxide free metals when contacted bond instantly </w:t>
      </w:r>
      <w:r w:rsidRPr="005022E1">
        <w:rPr>
          <w:rFonts w:ascii="Times" w:hAnsi="Times" w:cs="Times"/>
        </w:rPr>
        <w:fldChar w:fldCharType="begin"/>
      </w:r>
      <w:r w:rsidRPr="005022E1">
        <w:rPr>
          <w:rFonts w:ascii="Times" w:hAnsi="Times" w:cs="Times"/>
        </w:rPr>
        <w:instrText xml:space="preserve"> ADDIN EN.CITE &lt;EndNote&gt;&lt;Cite&gt;&lt;Author&gt;Lu&lt;/Author&gt;&lt;Year&gt;2010&lt;/Year&gt;&lt;RecNum&gt;187&lt;/RecNum&gt;&lt;DisplayText&gt;[54]&lt;/DisplayText&gt;&lt;record&gt;&lt;rec-number&gt;187&lt;/rec-number&gt;&lt;foreign-keys&gt;&lt;key app="EN" db-id="drwwxpe9sttaened0pcp5s0j0tfdr9dtatvr" timestamp="1451332538"&gt;187&lt;/key&gt;&lt;/foreign-keys&gt;&lt;ref-type name="Journal Article"&gt;17&lt;/ref-type&gt;&lt;contributors&gt;&lt;authors&gt;&lt;author&gt;Lu, Yang&lt;/author&gt;&lt;author&gt;Huang, Jian Yu&lt;/author&gt;&lt;author&gt;Wang, Chao&lt;/author&gt;&lt;author&gt;Sun, Shouheng&lt;/author&gt;&lt;author&gt;Lou, Jun&lt;/author&gt;&lt;/authors&gt;&lt;/contributors&gt;&lt;titles&gt;&lt;title&gt;Cold welding of ultrathin gold nanowires&lt;/title&gt;&lt;secondary-title&gt;Nature nanotechnology&lt;/secondary-title&gt;&lt;/titles&gt;&lt;periodical&gt;&lt;full-title&gt;Nature nanotechnology&lt;/full-title&gt;&lt;/periodical&gt;&lt;pages&gt;218-224&lt;/pages&gt;&lt;volume&gt;5&lt;/volume&gt;&lt;number&gt;3&lt;/number&gt;&lt;dates&gt;&lt;year&gt;2010&lt;/year&gt;&lt;/dates&gt;&lt;isbn&gt;1748-3387&lt;/isbn&gt;&lt;urls&gt;&lt;related-urls&gt;&lt;url&gt;http://www.nature.com/nnano/journal/v5/n3/pdf/nnano.2010.4.pdf&lt;/url&gt;&lt;/related-urls&gt;&lt;/urls&gt;&lt;/record&gt;&lt;/Cite&gt;&lt;/EndNote&gt;</w:instrText>
      </w:r>
      <w:r w:rsidRPr="005022E1">
        <w:rPr>
          <w:rFonts w:ascii="Times" w:hAnsi="Times" w:cs="Times"/>
        </w:rPr>
        <w:fldChar w:fldCharType="separate"/>
      </w:r>
      <w:r w:rsidRPr="005022E1">
        <w:rPr>
          <w:rFonts w:ascii="Times" w:hAnsi="Times" w:cs="Times"/>
          <w:noProof/>
        </w:rPr>
        <w:t>[54]</w:t>
      </w:r>
      <w:r w:rsidRPr="005022E1">
        <w:rPr>
          <w:rFonts w:ascii="Times" w:hAnsi="Times" w:cs="Times"/>
        </w:rPr>
        <w:fldChar w:fldCharType="end"/>
      </w:r>
      <w:r w:rsidRPr="005022E1">
        <w:rPr>
          <w:rFonts w:ascii="Times" w:hAnsi="Times" w:cs="Times"/>
        </w:rPr>
        <w:t xml:space="preserve">, however when tried with other metals a threshold deformation existed until which bonding could occur </w:t>
      </w:r>
      <w:r w:rsidRPr="005022E1">
        <w:rPr>
          <w:rFonts w:ascii="Times" w:hAnsi="Times" w:cs="Times"/>
        </w:rPr>
        <w:fldChar w:fldCharType="begin"/>
      </w:r>
      <w:r w:rsidRPr="005022E1">
        <w:rPr>
          <w:rFonts w:ascii="Times" w:hAnsi="Times" w:cs="Times"/>
        </w:rPr>
        <w:instrText xml:space="preserve"> ADDIN EN.CITE &lt;EndNote&gt;&lt;Cite&gt;&lt;Author&gt;Milner&lt;/Author&gt;&lt;Year&gt;1962&lt;/Year&gt;&lt;RecNum&gt;21&lt;/RecNum&gt;&lt;DisplayText&gt;[41]&lt;/DisplayText&gt;&lt;record&gt;&lt;rec-number&gt;21&lt;/rec-number&gt;&lt;foreign-keys&gt;&lt;key app="EN" db-id="drwwxpe9sttaened0pcp5s0j0tfdr9dtatvr" timestamp="1441908975"&gt;21&lt;/key&gt;&lt;/foreign-keys&gt;&lt;ref-type name="Journal Article"&gt;17&lt;/ref-type&gt;&lt;contributors&gt;&lt;authors&gt;&lt;author&gt;Milner, DR&lt;/author&gt;&lt;author&gt;Rowe, GW&lt;/author&gt;&lt;/authors&gt;&lt;/contributors&gt;&lt;titles&gt;&lt;title&gt;Fundamentals of solid-phase welding&lt;/title&gt;&lt;secondary-title&gt;Metallurgical Reviews&lt;/secondary-title&gt;&lt;/titles&gt;&lt;periodical&gt;&lt;full-title&gt;Metallurgical Reviews&lt;/full-title&gt;&lt;/periodical&gt;&lt;pages&gt;433-480&lt;/pages&gt;&lt;volume&gt;7&lt;/volume&gt;&lt;number&gt;1&lt;/number&gt;&lt;dates&gt;&lt;year&gt;1962&lt;/year&gt;&lt;/dates&gt;&lt;isbn&gt;0076-6690&lt;/isbn&gt;&lt;urls&gt;&lt;/urls&gt;&lt;/record&gt;&lt;/Cite&gt;&lt;/EndNote&gt;</w:instrText>
      </w:r>
      <w:r w:rsidRPr="005022E1">
        <w:rPr>
          <w:rFonts w:ascii="Times" w:hAnsi="Times" w:cs="Times"/>
        </w:rPr>
        <w:fldChar w:fldCharType="separate"/>
      </w:r>
      <w:r w:rsidRPr="005022E1">
        <w:rPr>
          <w:rFonts w:ascii="Times" w:hAnsi="Times" w:cs="Times"/>
          <w:noProof/>
        </w:rPr>
        <w:t>[41]</w:t>
      </w:r>
      <w:r w:rsidRPr="005022E1">
        <w:rPr>
          <w:rFonts w:ascii="Times" w:hAnsi="Times" w:cs="Times"/>
        </w:rPr>
        <w:fldChar w:fldCharType="end"/>
      </w:r>
      <w:r w:rsidRPr="005022E1">
        <w:rPr>
          <w:rFonts w:ascii="Times" w:hAnsi="Times" w:cs="Times"/>
        </w:rPr>
        <w:t xml:space="preserve">. It was hypothesized that even while welding similar materials the oxide film need not fracture independently and that although the oxide film fractures on one surface it is quite possible that oxide layers may still cover the corresponding area on the opposite end </w:t>
      </w:r>
      <w:r w:rsidRPr="005022E1">
        <w:rPr>
          <w:rFonts w:ascii="Times" w:hAnsi="Times" w:cs="Times"/>
        </w:rPr>
        <w:fldChar w:fldCharType="begin"/>
      </w:r>
      <w:r w:rsidRPr="005022E1">
        <w:rPr>
          <w:rFonts w:ascii="Times" w:hAnsi="Times" w:cs="Times"/>
        </w:rPr>
        <w:instrText xml:space="preserve"> ADDIN EN.CITE &lt;EndNote&gt;&lt;Cite&gt;&lt;Author&gt;Mohamed&lt;/Author&gt;&lt;Year&gt;1975&lt;/Year&gt;&lt;RecNum&gt;63&lt;/RecNum&gt;&lt;DisplayText&gt;[50]&lt;/DisplayText&gt;&lt;record&gt;&lt;rec-number&gt;63&lt;/rec-number&gt;&lt;foreign-keys&gt;&lt;key app="EN" db-id="drwwxpe9sttaened0pcp5s0j0tfdr9dtatvr" timestamp="1446052036"&gt;63&lt;/key&gt;&lt;/foreign-keys&gt;&lt;ref-type name="Journal Article"&gt;17&lt;/ref-type&gt;&lt;contributors&gt;&lt;authors&gt;&lt;author&gt;Mohamed, HA&lt;/author&gt;&lt;author&gt;Washburn, J&lt;/author&gt;&lt;/authors&gt;&lt;/contributors&gt;&lt;titles&gt;&lt;title&gt;Mechanism of solid state pressure welding&lt;/title&gt;&lt;secondary-title&gt;Welding J&lt;/secondary-title&gt;&lt;/titles&gt;&lt;periodical&gt;&lt;full-title&gt;Welding J&lt;/full-title&gt;&lt;/periodical&gt;&lt;pages&gt;302s-310s&lt;/pages&gt;&lt;volume&gt;55&lt;/volume&gt;&lt;dates&gt;&lt;year&gt;1975&lt;/year&gt;&lt;/dates&gt;&lt;urls&gt;&lt;/urls&gt;&lt;/record&gt;&lt;/Cite&gt;&lt;/EndNote&gt;</w:instrText>
      </w:r>
      <w:r w:rsidRPr="005022E1">
        <w:rPr>
          <w:rFonts w:ascii="Times" w:hAnsi="Times" w:cs="Times"/>
        </w:rPr>
        <w:fldChar w:fldCharType="separate"/>
      </w:r>
      <w:r w:rsidRPr="005022E1">
        <w:rPr>
          <w:rFonts w:ascii="Times" w:hAnsi="Times" w:cs="Times"/>
          <w:noProof/>
        </w:rPr>
        <w:t>[50]</w:t>
      </w:r>
      <w:r w:rsidRPr="005022E1">
        <w:rPr>
          <w:rFonts w:ascii="Times" w:hAnsi="Times" w:cs="Times"/>
        </w:rPr>
        <w:fldChar w:fldCharType="end"/>
      </w:r>
      <w:r w:rsidRPr="005022E1">
        <w:rPr>
          <w:rFonts w:ascii="Times" w:hAnsi="Times" w:cs="Times"/>
        </w:rPr>
        <w:t xml:space="preserve">. The rationale that was postulated was that the threshold deformation required for initiating the solid-state weld in fact was used to fracture the unbroken oxide layer. Another hypothesis considers the ratio of hardness of the oxide layer and the metal. A high ratio would lead to complete fragmentation of the oxide layer at relatively low loads e.g. Aluminum and correspondingly a low ratio would mean that the oxide </w:t>
      </w:r>
      <w:r w:rsidRPr="005022E1">
        <w:rPr>
          <w:rFonts w:ascii="Times" w:hAnsi="Times" w:cs="Times"/>
        </w:rPr>
        <w:lastRenderedPageBreak/>
        <w:t xml:space="preserve">layer is ductile and needs relatively higher levels of deformation to fracture. The critical deformation for bonding is related to the ratio of the hardness of the metal oxide to the metal </w:t>
      </w:r>
      <w:r w:rsidRPr="005022E1">
        <w:rPr>
          <w:rFonts w:ascii="Times" w:hAnsi="Times" w:cs="Times"/>
        </w:rPr>
        <w:fldChar w:fldCharType="begin"/>
      </w:r>
      <w:r w:rsidRPr="005022E1">
        <w:rPr>
          <w:rFonts w:ascii="Times" w:hAnsi="Times" w:cs="Times"/>
        </w:rPr>
        <w:instrText xml:space="preserve"> ADDIN EN.CITE &lt;EndNote&gt;&lt;Cite&gt;&lt;Author&gt;Milner&lt;/Author&gt;&lt;Year&gt;1962&lt;/Year&gt;&lt;RecNum&gt;21&lt;/RecNum&gt;&lt;DisplayText&gt;[41]&lt;/DisplayText&gt;&lt;record&gt;&lt;rec-number&gt;21&lt;/rec-number&gt;&lt;foreign-keys&gt;&lt;key app="EN" db-id="drwwxpe9sttaened0pcp5s0j0tfdr9dtatvr" timestamp="1441908975"&gt;21&lt;/key&gt;&lt;/foreign-keys&gt;&lt;ref-type name="Journal Article"&gt;17&lt;/ref-type&gt;&lt;contributors&gt;&lt;authors&gt;&lt;author&gt;Milner, DR&lt;/author&gt;&lt;author&gt;Rowe, GW&lt;/author&gt;&lt;/authors&gt;&lt;/contributors&gt;&lt;titles&gt;&lt;title&gt;Fundamentals of solid-phase welding&lt;/title&gt;&lt;secondary-title&gt;Metallurgical Reviews&lt;/secondary-title&gt;&lt;/titles&gt;&lt;periodical&gt;&lt;full-title&gt;Metallurgical Reviews&lt;/full-title&gt;&lt;/periodical&gt;&lt;pages&gt;433-480&lt;/pages&gt;&lt;volume&gt;7&lt;/volume&gt;&lt;number&gt;1&lt;/number&gt;&lt;dates&gt;&lt;year&gt;1962&lt;/year&gt;&lt;/dates&gt;&lt;isbn&gt;0076-6690&lt;/isbn&gt;&lt;urls&gt;&lt;/urls&gt;&lt;/record&gt;&lt;/Cite&gt;&lt;/EndNote&gt;</w:instrText>
      </w:r>
      <w:r w:rsidRPr="005022E1">
        <w:rPr>
          <w:rFonts w:ascii="Times" w:hAnsi="Times" w:cs="Times"/>
        </w:rPr>
        <w:fldChar w:fldCharType="separate"/>
      </w:r>
      <w:r w:rsidRPr="005022E1">
        <w:rPr>
          <w:rFonts w:ascii="Times" w:hAnsi="Times" w:cs="Times"/>
          <w:noProof/>
        </w:rPr>
        <w:t>[41]</w:t>
      </w:r>
      <w:r w:rsidRPr="005022E1">
        <w:rPr>
          <w:rFonts w:ascii="Times" w:hAnsi="Times" w:cs="Times"/>
        </w:rPr>
        <w:fldChar w:fldCharType="end"/>
      </w:r>
      <w:r w:rsidRPr="005022E1">
        <w:rPr>
          <w:rFonts w:ascii="Times" w:hAnsi="Times" w:cs="Times"/>
        </w:rPr>
        <w:t>.</w:t>
      </w:r>
    </w:p>
    <w:p w14:paraId="73F67F56"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Research on the oxide fragmentation and dispersion at the UAM and ultrasonic spot-welding interfaces has not been extensive. The major techniques used to study these phenomena were scanning electron microscopy, DB-FIB </w:t>
      </w:r>
      <w:r w:rsidRPr="005022E1">
        <w:rPr>
          <w:rFonts w:ascii="Times" w:hAnsi="Times" w:cs="Times"/>
        </w:rPr>
        <w:fldChar w:fldCharType="begin">
          <w:fldData xml:space="preserve">PEVuZE5vdGU+PENpdGU+PEF1dGhvcj5Kb2huc29uPC9BdXRob3I+PFllYXI+MjAxMTwvWWVhcj48
UmVjTnVtPjE4OTwvUmVjTnVtPjxEaXNwbGF5VGV4dD5bNDksIDU4LCA1OV08L0Rpc3BsYXlUZXh0
PjxyZWNvcmQ+PHJlYy1udW1iZXI+MTg5PC9yZWMtbnVtYmVyPjxmb3JlaWduLWtleXM+PGtleSBh
cHA9IkVOIiBkYi1pZD0iZHJ3d3hwZTlzdHRhZW5lZDBwY3A1czBqMHRmZHI5ZHRhdHZyIiB0aW1l
c3RhbXA9IjE0NTEzMzI1NzIiPjE4OTwva2V5PjwvZm9yZWlnbi1rZXlzPjxyZWYtdHlwZSBuYW1l
PSJKb3VybmFsIEFydGljbGUiPjE3PC9yZWYtdHlwZT48Y29udHJpYnV0b3JzPjxhdXRob3JzPjxh
dXRob3I+Sm9obnNvbiwgSzwvYXV0aG9yPjxhdXRob3I+RWRtb25kcywgSEM8L2F1dGhvcj48YXV0
aG9yPkhpZ2dpbnNvbiwgUkw8L2F1dGhvcj48YXV0aG9yPkhhcnJpcywgUkE8L2F1dGhvcj48L2F1
dGhvcnM+PC9jb250cmlidXRvcnM+PHRpdGxlcz48dGl0bGU+TmV3IGRpc2NvdmVyaWVzIGluIHVs
dHJhc29uaWMgY29uc29saWRhdGlvbiBuYW5vLXN0cnVjdHVyZXMgdXNpbmcgZW1lcmdpbmcgYW5h
bHlzaXMgdGVjaG5pcXVlczwvdGl0bGU+PHNlY29uZGFyeS10aXRsZT5Qcm9jZWVkaW5ncyBvZiB0
aGUgSW5zdGl0dXRpb24gb2YgTWVjaGFuaWNhbCBFbmdpbmVlcnMsIFBhcnQgTDogSm91cm5hbCBv
ZiBNYXRlcmlhbHMgRGVzaWduIGFuZCBBcHBsaWNhdGlvbnM8L3NlY29uZGFyeS10aXRsZT48L3Rp
dGxlcz48cGVyaW9kaWNhbD48ZnVsbC10aXRsZT5Qcm9jZWVkaW5ncyBvZiB0aGUgSW5zdGl0dXRp
b24gb2YgTWVjaGFuaWNhbCBFbmdpbmVlcnMsIFBhcnQgTDogSm91cm5hbCBvZiBNYXRlcmlhbHMg
RGVzaWduIGFuZCBBcHBsaWNhdGlvbnM8L2Z1bGwtdGl0bGU+PC9wZXJpb2RpY2FsPjxwYWdlcz4w
OTU0NDIwNzExNDEzNjU2PC9wYWdlcz48ZGF0ZXM+PHllYXI+MjAxMTwveWVhcj48L2RhdGVzPjxp
c2JuPjE0NjQtNDIwNzwvaXNibj48dXJscz48L3VybHM+PC9yZWNvcmQ+PC9DaXRlPjxDaXRlPjxB
dXRob3I+Sm9obnNvbjwvQXV0aG9yPjxZZWFyPjIwMDg8L1llYXI+PFJlY051bT4yNzwvUmVjTnVt
PjxyZWNvcmQ+PHJlYy1udW1iZXI+Mjc8L3JlYy1udW1iZXI+PGZvcmVpZ24ta2V5cz48a2V5IGFw
cD0iRU4iIGRiLWlkPSJkcnd3eHBlOXN0dGFlbmVkMHBjcDVzMGowdGZkcjlkdGF0dnIiIHRpbWVz
dGFtcD0iMTQ0MTkwOTA2MyI+Mjc8L2tleT48L2ZvcmVpZ24ta2V5cz48cmVmLXR5cGUgbmFtZT0i
Sm91cm5hbCBBcnRpY2xlIj4xNzwvcmVmLXR5cGU+PGNvbnRyaWJ1dG9ycz48YXV0aG9ycz48YXV0
aG9yPkpvaG5zb24sIEtlbm5ldGggRTwvYXV0aG9yPjwvYXV0aG9ycz48L2NvbnRyaWJ1dG9ycz48
dGl0bGVzPjx0aXRsZT5JbnRlcmxhbWluYXIgc3ViZ3JhaW4gcmVmaW5lbWVudCBpbiB1bHRyYXNv
bmljIGNvbnNvbGlkYXRpb248L3RpdGxlPjwvdGl0bGVzPjxkYXRlcz48eWVhcj4yMDA4PC95ZWFy
PjwvZGF0ZXM+PHVybHM+PC91cmxzPjwvcmVjb3JkPjwvQ2l0ZT48Q2l0ZT48QXV0aG9yPkRlaG9m
ZjwvQXV0aG9yPjxZZWFyPjIwMTA8L1llYXI+PFJlY051bT44PC9SZWNOdW0+PHJlY29yZD48cmVj
LW51bWJlcj44PC9yZWMtbnVtYmVyPjxmb3JlaWduLWtleXM+PGtleSBhcHA9IkVOIiBkYi1pZD0i
ZHJ3d3hwZTlzdHRhZW5lZDBwY3A1czBqMHRmZHI5ZHRhdHZyIiB0aW1lc3RhbXA9IjE0NDE5MDY2
NTIiPjg8L2tleT48L2ZvcmVpZ24ta2V5cz48cmVmLXR5cGUgbmFtZT0iSm91cm5hbCBBcnRpY2xl
Ij4xNzwvcmVmLXR5cGU+PGNvbnRyaWJ1dG9ycz48YXV0aG9ycz48YXV0aG9yPkRlaG9mZiwgUlI8
L2F1dGhvcj48YXV0aG9yPkJhYnUsIFNTPC9hdXRob3I+PC9hdXRob3JzPjwvY29udHJpYnV0b3Jz
Pjx0aXRsZXM+PHRpdGxlPkNoYXJhY3Rlcml6YXRpb24gb2YgaW50ZXJmYWNpYWwgbWljcm9zdHJ1
Y3R1cmVzIGluIDMwMDMgYWx1bWludW0gYWxsb3kgYmxvY2tzIGZhYnJpY2F0ZWQgYnkgdWx0cmFz
b25pYyBhZGRpdGl2ZSBtYW51ZmFjdHVyaW5nPC90aXRsZT48c2Vjb25kYXJ5LXRpdGxlPkFjdGEg
TWF0ZXJpYWxpYTwvc2Vjb25kYXJ5LXRpdGxlPjwvdGl0bGVzPjxwZXJpb2RpY2FsPjxmdWxsLXRp
dGxlPkFjdGEgTWF0ZXJpYWxpYTwvZnVsbC10aXRsZT48L3BlcmlvZGljYWw+PHBhZ2VzPjQzMDUt
NDMxNTwvcGFnZXM+PHZvbHVtZT41ODwvdm9sdW1lPjxudW1iZXI+MTM8L251bWJlcj48ZGF0ZXM+
PHllYXI+MjAxMDwveWVhcj48L2RhdGVzPjxpc2JuPjEzNTktNjQ1NDwvaXNibj48dXJscz48cmVs
YXRlZC11cmxzPjx1cmw+aHR0cDovL3d3dy5zY2llbmNlZGlyZWN0LmNvbS9zY2llbmNlL2FydGlj
bGUvcGlpL1MxMzU5NjQ1NDEwMDAxNTE1PC91cmw+PC9yZWxhdGVkLXVybHM+PC91cmxzPjwvcmVj
b3JkPjwvQ2l0ZT48L0VuZE5vdGU+AG==
</w:fldData>
        </w:fldChar>
      </w:r>
      <w:r w:rsidRPr="005022E1">
        <w:rPr>
          <w:rFonts w:ascii="Times" w:hAnsi="Times" w:cs="Times"/>
        </w:rPr>
        <w:instrText xml:space="preserve"> ADDIN EN.CITE </w:instrText>
      </w:r>
      <w:r w:rsidRPr="005022E1">
        <w:rPr>
          <w:rFonts w:ascii="Times" w:hAnsi="Times" w:cs="Times"/>
        </w:rPr>
        <w:fldChar w:fldCharType="begin">
          <w:fldData xml:space="preserve">PEVuZE5vdGU+PENpdGU+PEF1dGhvcj5Kb2huc29uPC9BdXRob3I+PFllYXI+MjAxMTwvWWVhcj48
UmVjTnVtPjE4OTwvUmVjTnVtPjxEaXNwbGF5VGV4dD5bNDksIDU4LCA1OV08L0Rpc3BsYXlUZXh0
PjxyZWNvcmQ+PHJlYy1udW1iZXI+MTg5PC9yZWMtbnVtYmVyPjxmb3JlaWduLWtleXM+PGtleSBh
cHA9IkVOIiBkYi1pZD0iZHJ3d3hwZTlzdHRhZW5lZDBwY3A1czBqMHRmZHI5ZHRhdHZyIiB0aW1l
c3RhbXA9IjE0NTEzMzI1NzIiPjE4OTwva2V5PjwvZm9yZWlnbi1rZXlzPjxyZWYtdHlwZSBuYW1l
PSJKb3VybmFsIEFydGljbGUiPjE3PC9yZWYtdHlwZT48Y29udHJpYnV0b3JzPjxhdXRob3JzPjxh
dXRob3I+Sm9obnNvbiwgSzwvYXV0aG9yPjxhdXRob3I+RWRtb25kcywgSEM8L2F1dGhvcj48YXV0
aG9yPkhpZ2dpbnNvbiwgUkw8L2F1dGhvcj48YXV0aG9yPkhhcnJpcywgUkE8L2F1dGhvcj48L2F1
dGhvcnM+PC9jb250cmlidXRvcnM+PHRpdGxlcz48dGl0bGU+TmV3IGRpc2NvdmVyaWVzIGluIHVs
dHJhc29uaWMgY29uc29saWRhdGlvbiBuYW5vLXN0cnVjdHVyZXMgdXNpbmcgZW1lcmdpbmcgYW5h
bHlzaXMgdGVjaG5pcXVlczwvdGl0bGU+PHNlY29uZGFyeS10aXRsZT5Qcm9jZWVkaW5ncyBvZiB0
aGUgSW5zdGl0dXRpb24gb2YgTWVjaGFuaWNhbCBFbmdpbmVlcnMsIFBhcnQgTDogSm91cm5hbCBv
ZiBNYXRlcmlhbHMgRGVzaWduIGFuZCBBcHBsaWNhdGlvbnM8L3NlY29uZGFyeS10aXRsZT48L3Rp
dGxlcz48cGVyaW9kaWNhbD48ZnVsbC10aXRsZT5Qcm9jZWVkaW5ncyBvZiB0aGUgSW5zdGl0dXRp
b24gb2YgTWVjaGFuaWNhbCBFbmdpbmVlcnMsIFBhcnQgTDogSm91cm5hbCBvZiBNYXRlcmlhbHMg
RGVzaWduIGFuZCBBcHBsaWNhdGlvbnM8L2Z1bGwtdGl0bGU+PC9wZXJpb2RpY2FsPjxwYWdlcz4w
OTU0NDIwNzExNDEzNjU2PC9wYWdlcz48ZGF0ZXM+PHllYXI+MjAxMTwveWVhcj48L2RhdGVzPjxp
c2JuPjE0NjQtNDIwNzwvaXNibj48dXJscz48L3VybHM+PC9yZWNvcmQ+PC9DaXRlPjxDaXRlPjxB
dXRob3I+Sm9obnNvbjwvQXV0aG9yPjxZZWFyPjIwMDg8L1llYXI+PFJlY051bT4yNzwvUmVjTnVt
PjxyZWNvcmQ+PHJlYy1udW1iZXI+Mjc8L3JlYy1udW1iZXI+PGZvcmVpZ24ta2V5cz48a2V5IGFw
cD0iRU4iIGRiLWlkPSJkcnd3eHBlOXN0dGFlbmVkMHBjcDVzMGowdGZkcjlkdGF0dnIiIHRpbWVz
dGFtcD0iMTQ0MTkwOTA2MyI+Mjc8L2tleT48L2ZvcmVpZ24ta2V5cz48cmVmLXR5cGUgbmFtZT0i
Sm91cm5hbCBBcnRpY2xlIj4xNzwvcmVmLXR5cGU+PGNvbnRyaWJ1dG9ycz48YXV0aG9ycz48YXV0
aG9yPkpvaG5zb24sIEtlbm5ldGggRTwvYXV0aG9yPjwvYXV0aG9ycz48L2NvbnRyaWJ1dG9ycz48
dGl0bGVzPjx0aXRsZT5JbnRlcmxhbWluYXIgc3ViZ3JhaW4gcmVmaW5lbWVudCBpbiB1bHRyYXNv
bmljIGNvbnNvbGlkYXRpb248L3RpdGxlPjwvdGl0bGVzPjxkYXRlcz48eWVhcj4yMDA4PC95ZWFy
PjwvZGF0ZXM+PHVybHM+PC91cmxzPjwvcmVjb3JkPjwvQ2l0ZT48Q2l0ZT48QXV0aG9yPkRlaG9m
ZjwvQXV0aG9yPjxZZWFyPjIwMTA8L1llYXI+PFJlY051bT44PC9SZWNOdW0+PHJlY29yZD48cmVj
LW51bWJlcj44PC9yZWMtbnVtYmVyPjxmb3JlaWduLWtleXM+PGtleSBhcHA9IkVOIiBkYi1pZD0i
ZHJ3d3hwZTlzdHRhZW5lZDBwY3A1czBqMHRmZHI5ZHRhdHZyIiB0aW1lc3RhbXA9IjE0NDE5MDY2
NTIiPjg8L2tleT48L2ZvcmVpZ24ta2V5cz48cmVmLXR5cGUgbmFtZT0iSm91cm5hbCBBcnRpY2xl
Ij4xNzwvcmVmLXR5cGU+PGNvbnRyaWJ1dG9ycz48YXV0aG9ycz48YXV0aG9yPkRlaG9mZiwgUlI8
L2F1dGhvcj48YXV0aG9yPkJhYnUsIFNTPC9hdXRob3I+PC9hdXRob3JzPjwvY29udHJpYnV0b3Jz
Pjx0aXRsZXM+PHRpdGxlPkNoYXJhY3Rlcml6YXRpb24gb2YgaW50ZXJmYWNpYWwgbWljcm9zdHJ1
Y3R1cmVzIGluIDMwMDMgYWx1bWludW0gYWxsb3kgYmxvY2tzIGZhYnJpY2F0ZWQgYnkgdWx0cmFz
b25pYyBhZGRpdGl2ZSBtYW51ZmFjdHVyaW5nPC90aXRsZT48c2Vjb25kYXJ5LXRpdGxlPkFjdGEg
TWF0ZXJpYWxpYTwvc2Vjb25kYXJ5LXRpdGxlPjwvdGl0bGVzPjxwZXJpb2RpY2FsPjxmdWxsLXRp
dGxlPkFjdGEgTWF0ZXJpYWxpYTwvZnVsbC10aXRsZT48L3BlcmlvZGljYWw+PHBhZ2VzPjQzMDUt
NDMxNTwvcGFnZXM+PHZvbHVtZT41ODwvdm9sdW1lPjxudW1iZXI+MTM8L251bWJlcj48ZGF0ZXM+
PHllYXI+MjAxMDwveWVhcj48L2RhdGVzPjxpc2JuPjEzNTktNjQ1NDwvaXNibj48dXJscz48cmVs
YXRlZC11cmxzPjx1cmw+aHR0cDovL3d3dy5zY2llbmNlZGlyZWN0LmNvbS9zY2llbmNlL2FydGlj
bGUvcGlpL1MxMzU5NjQ1NDEwMDAxNTE1PC91cmw+PC9yZWxhdGVkLXVybHM+PC91cmxzPjwvcmVj
b3JkPjwvQ2l0ZT48L0VuZE5vdGU+AG==
</w:fldData>
        </w:fldChar>
      </w:r>
      <w:r w:rsidRPr="005022E1">
        <w:rPr>
          <w:rFonts w:ascii="Times" w:hAnsi="Times" w:cs="Times"/>
        </w:rPr>
        <w:instrText xml:space="preserve"> ADDIN EN.CITE.DATA </w:instrText>
      </w:r>
      <w:r w:rsidRPr="005022E1">
        <w:rPr>
          <w:rFonts w:ascii="Times" w:hAnsi="Times" w:cs="Times"/>
        </w:rPr>
      </w:r>
      <w:r w:rsidRPr="005022E1">
        <w:rPr>
          <w:rFonts w:ascii="Times" w:hAnsi="Times" w:cs="Times"/>
        </w:rPr>
        <w:fldChar w:fldCharType="end"/>
      </w:r>
      <w:r w:rsidRPr="005022E1">
        <w:rPr>
          <w:rFonts w:ascii="Times" w:hAnsi="Times" w:cs="Times"/>
        </w:rPr>
      </w:r>
      <w:r w:rsidRPr="005022E1">
        <w:rPr>
          <w:rFonts w:ascii="Times" w:hAnsi="Times" w:cs="Times"/>
        </w:rPr>
        <w:fldChar w:fldCharType="separate"/>
      </w:r>
      <w:r w:rsidRPr="005022E1">
        <w:rPr>
          <w:rFonts w:ascii="Times" w:hAnsi="Times" w:cs="Times"/>
          <w:noProof/>
        </w:rPr>
        <w:t>[49, 58, 59]</w:t>
      </w:r>
      <w:r w:rsidRPr="005022E1">
        <w:rPr>
          <w:rFonts w:ascii="Times" w:hAnsi="Times" w:cs="Times"/>
        </w:rPr>
        <w:fldChar w:fldCharType="end"/>
      </w:r>
      <w:r w:rsidRPr="005022E1">
        <w:rPr>
          <w:rFonts w:ascii="Times" w:hAnsi="Times" w:cs="Times"/>
        </w:rPr>
        <w:t xml:space="preserve">, transmission electron microscopy </w:t>
      </w:r>
      <w:r w:rsidRPr="005022E1">
        <w:rPr>
          <w:rFonts w:ascii="Times" w:hAnsi="Times" w:cs="Times"/>
        </w:rPr>
        <w:fldChar w:fldCharType="begin"/>
      </w:r>
      <w:r w:rsidRPr="005022E1">
        <w:rPr>
          <w:rFonts w:ascii="Times" w:hAnsi="Times" w:cs="Times"/>
        </w:rPr>
        <w:instrText xml:space="preserve"> ADDIN EN.CITE &lt;EndNote&gt;&lt;Cite&gt;&lt;Author&gt;Dehoff&lt;/Author&gt;&lt;Year&gt;2010&lt;/Year&gt;&lt;RecNum&gt;8&lt;/RecNum&gt;&lt;DisplayText&gt;[49]&lt;/DisplayText&gt;&lt;record&gt;&lt;rec-number&gt;8&lt;/rec-number&gt;&lt;foreign-keys&gt;&lt;key app="EN" db-id="drwwxpe9sttaened0pcp5s0j0tfdr9dtatvr" timestamp="1441906652"&gt;8&lt;/key&gt;&lt;/foreign-keys&gt;&lt;ref-type name="Journal Article"&gt;17&lt;/ref-type&gt;&lt;contributors&gt;&lt;authors&gt;&lt;author&gt;Dehoff, RR&lt;/author&gt;&lt;author&gt;Babu, SS&lt;/author&gt;&lt;/authors&gt;&lt;/contributors&gt;&lt;titles&gt;&lt;title&gt;Characterization of interfacial microstructures in 3003 aluminum alloy blocks fabricated by ultrasonic additive manufacturing&lt;/title&gt;&lt;secondary-title&gt;Acta Materialia&lt;/secondary-title&gt;&lt;/titles&gt;&lt;periodical&gt;&lt;full-title&gt;Acta Materialia&lt;/full-title&gt;&lt;/periodical&gt;&lt;pages&gt;4305-4315&lt;/pages&gt;&lt;volume&gt;58&lt;/volume&gt;&lt;number&gt;13&lt;/number&gt;&lt;dates&gt;&lt;year&gt;2010&lt;/year&gt;&lt;/dates&gt;&lt;isbn&gt;1359-6454&lt;/isbn&gt;&lt;urls&gt;&lt;related-urls&gt;&lt;url&gt;http://www.sciencedirect.com/science/article/pii/S1359645410001515&lt;/url&gt;&lt;/related-urls&gt;&lt;/urls&gt;&lt;/record&gt;&lt;/Cite&gt;&lt;/EndNote&gt;</w:instrText>
      </w:r>
      <w:r w:rsidRPr="005022E1">
        <w:rPr>
          <w:rFonts w:ascii="Times" w:hAnsi="Times" w:cs="Times"/>
        </w:rPr>
        <w:fldChar w:fldCharType="separate"/>
      </w:r>
      <w:r w:rsidRPr="005022E1">
        <w:rPr>
          <w:rFonts w:ascii="Times" w:hAnsi="Times" w:cs="Times"/>
          <w:noProof/>
        </w:rPr>
        <w:t>[49]</w:t>
      </w:r>
      <w:r w:rsidRPr="005022E1">
        <w:rPr>
          <w:rFonts w:ascii="Times" w:hAnsi="Times" w:cs="Times"/>
        </w:rPr>
        <w:fldChar w:fldCharType="end"/>
      </w:r>
      <w:r w:rsidRPr="005022E1">
        <w:rPr>
          <w:rFonts w:ascii="Times" w:hAnsi="Times" w:cs="Times"/>
        </w:rPr>
        <w:t xml:space="preserve"> and Auger electron spectroscopy </w:t>
      </w:r>
      <w:r w:rsidRPr="005022E1">
        <w:rPr>
          <w:rFonts w:ascii="Times" w:hAnsi="Times" w:cs="Times"/>
        </w:rPr>
        <w:fldChar w:fldCharType="begin"/>
      </w:r>
      <w:r w:rsidRPr="005022E1">
        <w:rPr>
          <w:rFonts w:ascii="Times" w:hAnsi="Times" w:cs="Times"/>
        </w:rPr>
        <w:instrText xml:space="preserve"> ADDIN EN.CITE &lt;EndNote&gt;&lt;Cite&gt;&lt;Author&gt;Watanabe&lt;/Author&gt;&lt;Year&gt;2003&lt;/Year&gt;&lt;RecNum&gt;247&lt;/RecNum&gt;&lt;DisplayText&gt;[60]&lt;/DisplayText&gt;&lt;record&gt;&lt;rec-number&gt;247&lt;/rec-number&gt;&lt;foreign-keys&gt;&lt;key app="EN" db-id="drwwxpe9sttaened0pcp5s0j0tfdr9dtatvr" timestamp="1454198939"&gt;247&lt;/key&gt;&lt;/foreign-keys&gt;&lt;ref-type name="Journal Article"&gt;17&lt;/ref-type&gt;&lt;contributors&gt;&lt;authors&gt;&lt;author&gt;Watanabe, Takehiko&lt;/author&gt;&lt;author&gt;Yanagisawa, Atsushi&lt;/author&gt;&lt;author&gt;Sunaga, Shiro&lt;/author&gt;&lt;/authors&gt;&lt;/contributors&gt;&lt;titles&gt;&lt;title&gt;Auger electron spectroscopy analysis at the ultrasonically welded interface between alumina and aluminum&lt;/title&gt;&lt;secondary-title&gt;Metallurgical and Materials Transactions A&lt;/secondary-title&gt;&lt;/titles&gt;&lt;periodical&gt;&lt;full-title&gt;Metallurgical and Materials Transactions A&lt;/full-title&gt;&lt;/periodical&gt;&lt;pages&gt;1107-1111&lt;/pages&gt;&lt;volume&gt;34&lt;/volume&gt;&lt;number&gt;5&lt;/number&gt;&lt;dates&gt;&lt;year&gt;2003&lt;/year&gt;&lt;/dates&gt;&lt;isbn&gt;1073-5623&lt;/isbn&gt;&lt;urls&gt;&lt;/urls&gt;&lt;/record&gt;&lt;/Cite&gt;&lt;/EndNote&gt;</w:instrText>
      </w:r>
      <w:r w:rsidRPr="005022E1">
        <w:rPr>
          <w:rFonts w:ascii="Times" w:hAnsi="Times" w:cs="Times"/>
        </w:rPr>
        <w:fldChar w:fldCharType="separate"/>
      </w:r>
      <w:r w:rsidRPr="005022E1">
        <w:rPr>
          <w:rFonts w:ascii="Times" w:hAnsi="Times" w:cs="Times"/>
          <w:noProof/>
        </w:rPr>
        <w:t>[60]</w:t>
      </w:r>
      <w:r w:rsidRPr="005022E1">
        <w:rPr>
          <w:rFonts w:ascii="Times" w:hAnsi="Times" w:cs="Times"/>
        </w:rPr>
        <w:fldChar w:fldCharType="end"/>
      </w:r>
      <w:r w:rsidRPr="005022E1">
        <w:rPr>
          <w:rFonts w:ascii="Times" w:hAnsi="Times" w:cs="Times"/>
        </w:rPr>
        <w:t xml:space="preserve">. Johnson </w:t>
      </w:r>
      <w:r w:rsidRPr="005022E1">
        <w:rPr>
          <w:rFonts w:ascii="Times" w:hAnsi="Times" w:cs="Times"/>
        </w:rPr>
        <w:fldChar w:fldCharType="begin"/>
      </w:r>
      <w:r w:rsidRPr="005022E1">
        <w:rPr>
          <w:rFonts w:ascii="Times" w:hAnsi="Times" w:cs="Times"/>
        </w:rPr>
        <w:instrText xml:space="preserve"> ADDIN EN.CITE &lt;EndNote&gt;&lt;Cite&gt;&lt;Author&gt;Johnson&lt;/Author&gt;&lt;Year&gt;2011&lt;/Year&gt;&lt;RecNum&gt;189&lt;/RecNum&gt;&lt;DisplayText&gt;[58, 59]&lt;/DisplayText&gt;&lt;record&gt;&lt;rec-number&gt;189&lt;/rec-number&gt;&lt;foreign-keys&gt;&lt;key app="EN" db-id="drwwxpe9sttaened0pcp5s0j0tfdr9dtatvr" timestamp="1451332572"&gt;189&lt;/key&gt;&lt;/foreign-keys&gt;&lt;ref-type name="Journal Article"&gt;17&lt;/ref-type&gt;&lt;contributors&gt;&lt;authors&gt;&lt;author&gt;Johnson, K&lt;/author&gt;&lt;author&gt;Edmonds, HC&lt;/author&gt;&lt;author&gt;Higginson, RL&lt;/author&gt;&lt;author&gt;Harris, RA&lt;/author&gt;&lt;/authors&gt;&lt;/contributors&gt;&lt;titles&gt;&lt;title&gt;New discoveries in ultrasonic consolidation nano-structures using emerging analysis techniques&lt;/title&gt;&lt;secondary-title&gt;Proceedings of the Institution of Mechanical Engineers, Part L: Journal of Materials Design and Applications&lt;/secondary-title&gt;&lt;/titles&gt;&lt;periodical&gt;&lt;full-title&gt;Proceedings of the Institution of Mechanical Engineers, Part L: Journal of Materials Design and Applications&lt;/full-title&gt;&lt;/periodical&gt;&lt;pages&gt;0954420711413656&lt;/pages&gt;&lt;dates&gt;&lt;year&gt;2011&lt;/year&gt;&lt;/dates&gt;&lt;isbn&gt;1464-4207&lt;/isbn&gt;&lt;urls&gt;&lt;/urls&gt;&lt;/record&gt;&lt;/Cite&gt;&lt;Cite&gt;&lt;Author&gt;Johnson&lt;/Author&gt;&lt;Year&gt;2008&lt;/Year&gt;&lt;RecNum&gt;27&lt;/RecNum&gt;&lt;record&gt;&lt;rec-number&gt;27&lt;/rec-number&gt;&lt;foreign-keys&gt;&lt;key app="EN" db-id="drwwxpe9sttaened0pcp5s0j0tfdr9dtatvr" timestamp="1441909063"&gt;27&lt;/key&gt;&lt;/foreign-keys&gt;&lt;ref-type name="Journal Article"&gt;17&lt;/ref-type&gt;&lt;contributors&gt;&lt;authors&gt;&lt;author&gt;Johnson, Kenneth E&lt;/author&gt;&lt;/authors&gt;&lt;/contributors&gt;&lt;titles&gt;&lt;title&gt;Interlaminar subgrain refinement in ultrasonic consolidation&lt;/title&gt;&lt;/titles&gt;&lt;dates&gt;&lt;year&gt;2008&lt;/year&gt;&lt;/dates&gt;&lt;urls&gt;&lt;/urls&gt;&lt;/record&gt;&lt;/Cite&gt;&lt;/EndNote&gt;</w:instrText>
      </w:r>
      <w:r w:rsidRPr="005022E1">
        <w:rPr>
          <w:rFonts w:ascii="Times" w:hAnsi="Times" w:cs="Times"/>
        </w:rPr>
        <w:fldChar w:fldCharType="separate"/>
      </w:r>
      <w:r w:rsidRPr="005022E1">
        <w:rPr>
          <w:rFonts w:ascii="Times" w:hAnsi="Times" w:cs="Times"/>
          <w:noProof/>
        </w:rPr>
        <w:t>[58, 59]</w:t>
      </w:r>
      <w:r w:rsidRPr="005022E1">
        <w:rPr>
          <w:rFonts w:ascii="Times" w:hAnsi="Times" w:cs="Times"/>
        </w:rPr>
        <w:fldChar w:fldCharType="end"/>
      </w:r>
      <w:r w:rsidRPr="005022E1">
        <w:rPr>
          <w:rFonts w:ascii="Times" w:hAnsi="Times" w:cs="Times"/>
        </w:rPr>
        <w:t xml:space="preserve"> used a DB-FIB in conjunction with a TEM and observed oxygen enrichment of up to 13.8 Atomic% against a 1.6 atomic% in the bulk. He also correlated that the dispersion of the oxide layer was a strong function of the extent of plastic deformation that the underlying material exhibited. Johnson also observed a continuous film of oxide layer at the interfaces of Al-3003 alloy fabricated using UAM and attributed that to the lower vibration amplitude that resulted in the less effective oxide removal at the interface </w:t>
      </w:r>
      <w:r w:rsidRPr="005022E1">
        <w:rPr>
          <w:rFonts w:ascii="Times" w:hAnsi="Times" w:cs="Times"/>
        </w:rPr>
        <w:fldChar w:fldCharType="begin"/>
      </w:r>
      <w:r w:rsidRPr="005022E1">
        <w:rPr>
          <w:rFonts w:ascii="Times" w:hAnsi="Times" w:cs="Times"/>
        </w:rPr>
        <w:instrText xml:space="preserve"> ADDIN EN.CITE &lt;EndNote&gt;&lt;Cite&gt;&lt;Author&gt;Johnson&lt;/Author&gt;&lt;Year&gt;2008&lt;/Year&gt;&lt;RecNum&gt;27&lt;/RecNum&gt;&lt;DisplayText&gt;[59]&lt;/DisplayText&gt;&lt;record&gt;&lt;rec-number&gt;27&lt;/rec-number&gt;&lt;foreign-keys&gt;&lt;key app="EN" db-id="drwwxpe9sttaened0pcp5s0j0tfdr9dtatvr" timestamp="1441909063"&gt;27&lt;/key&gt;&lt;/foreign-keys&gt;&lt;ref-type name="Journal Article"&gt;17&lt;/ref-type&gt;&lt;contributors&gt;&lt;authors&gt;&lt;author&gt;Johnson, Kenneth E&lt;/author&gt;&lt;/authors&gt;&lt;/contributors&gt;&lt;titles&gt;&lt;title&gt;Interlaminar subgrain refinement in ultrasonic consolidation&lt;/title&gt;&lt;/titles&gt;&lt;dates&gt;&lt;year&gt;2008&lt;/year&gt;&lt;/dates&gt;&lt;urls&gt;&lt;/urls&gt;&lt;/record&gt;&lt;/Cite&gt;&lt;/EndNote&gt;</w:instrText>
      </w:r>
      <w:r w:rsidRPr="005022E1">
        <w:rPr>
          <w:rFonts w:ascii="Times" w:hAnsi="Times" w:cs="Times"/>
        </w:rPr>
        <w:fldChar w:fldCharType="separate"/>
      </w:r>
      <w:r w:rsidRPr="005022E1">
        <w:rPr>
          <w:rFonts w:ascii="Times" w:hAnsi="Times" w:cs="Times"/>
          <w:noProof/>
        </w:rPr>
        <w:t>[59]</w:t>
      </w:r>
      <w:r w:rsidRPr="005022E1">
        <w:rPr>
          <w:rFonts w:ascii="Times" w:hAnsi="Times" w:cs="Times"/>
        </w:rPr>
        <w:fldChar w:fldCharType="end"/>
      </w:r>
      <w:r w:rsidRPr="005022E1">
        <w:rPr>
          <w:rFonts w:ascii="Times" w:hAnsi="Times" w:cs="Times"/>
        </w:rPr>
        <w:t>.</w:t>
      </w:r>
    </w:p>
    <w:p w14:paraId="52800193"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Dehoff et.al </w:t>
      </w:r>
      <w:r w:rsidRPr="005022E1">
        <w:rPr>
          <w:rFonts w:ascii="Times" w:hAnsi="Times" w:cs="Times"/>
        </w:rPr>
        <w:fldChar w:fldCharType="begin"/>
      </w:r>
      <w:r w:rsidRPr="005022E1">
        <w:rPr>
          <w:rFonts w:ascii="Times" w:hAnsi="Times" w:cs="Times"/>
        </w:rPr>
        <w:instrText xml:space="preserve"> ADDIN EN.CITE &lt;EndNote&gt;&lt;Cite&gt;&lt;Author&gt;Dehoff&lt;/Author&gt;&lt;Year&gt;2010&lt;/Year&gt;&lt;RecNum&gt;8&lt;/RecNum&gt;&lt;DisplayText&gt;[49]&lt;/DisplayText&gt;&lt;record&gt;&lt;rec-number&gt;8&lt;/rec-number&gt;&lt;foreign-keys&gt;&lt;key app="EN" db-id="drwwxpe9sttaened0pcp5s0j0tfdr9dtatvr" timestamp="1441906652"&gt;8&lt;/key&gt;&lt;/foreign-keys&gt;&lt;ref-type name="Journal Article"&gt;17&lt;/ref-type&gt;&lt;contributors&gt;&lt;authors&gt;&lt;author&gt;Dehoff, RR&lt;/author&gt;&lt;author&gt;Babu, SS&lt;/author&gt;&lt;/authors&gt;&lt;/contributors&gt;&lt;titles&gt;&lt;title&gt;Characterization of interfacial microstructures in 3003 aluminum alloy blocks fabricated by ultrasonic additive manufacturing&lt;/title&gt;&lt;secondary-title&gt;Acta Materialia&lt;/secondary-title&gt;&lt;/titles&gt;&lt;periodical&gt;&lt;full-title&gt;Acta Materialia&lt;/full-title&gt;&lt;/periodical&gt;&lt;pages&gt;4305-4315&lt;/pages&gt;&lt;volume&gt;58&lt;/volume&gt;&lt;number&gt;13&lt;/number&gt;&lt;dates&gt;&lt;year&gt;2010&lt;/year&gt;&lt;/dates&gt;&lt;isbn&gt;1359-6454&lt;/isbn&gt;&lt;urls&gt;&lt;related-urls&gt;&lt;url&gt;http://www.sciencedirect.com/science/article/pii/S1359645410001515&lt;/url&gt;&lt;/related-urls&gt;&lt;/urls&gt;&lt;/record&gt;&lt;/Cite&gt;&lt;/EndNote&gt;</w:instrText>
      </w:r>
      <w:r w:rsidRPr="005022E1">
        <w:rPr>
          <w:rFonts w:ascii="Times" w:hAnsi="Times" w:cs="Times"/>
        </w:rPr>
        <w:fldChar w:fldCharType="separate"/>
      </w:r>
      <w:r w:rsidRPr="005022E1">
        <w:rPr>
          <w:rFonts w:ascii="Times" w:hAnsi="Times" w:cs="Times"/>
          <w:noProof/>
        </w:rPr>
        <w:t>[49]</w:t>
      </w:r>
      <w:r w:rsidRPr="005022E1">
        <w:rPr>
          <w:rFonts w:ascii="Times" w:hAnsi="Times" w:cs="Times"/>
        </w:rPr>
        <w:fldChar w:fldCharType="end"/>
      </w:r>
      <w:r w:rsidRPr="005022E1">
        <w:rPr>
          <w:rFonts w:ascii="Times" w:hAnsi="Times" w:cs="Times"/>
        </w:rPr>
        <w:t xml:space="preserve"> used similar techniques and characterized an Al-3003 build made using a VHP UAM process with higher amplitude and force levels. He also reported similar observations and reported that a continuous layer of oxide was present at the interface. Later work by Shimizu et.al </w:t>
      </w:r>
      <w:r w:rsidRPr="005022E1">
        <w:rPr>
          <w:rFonts w:ascii="Times" w:hAnsi="Times" w:cs="Times"/>
        </w:rPr>
        <w:fldChar w:fldCharType="begin"/>
      </w:r>
      <w:r w:rsidRPr="005022E1">
        <w:rPr>
          <w:rFonts w:ascii="Times" w:hAnsi="Times" w:cs="Times"/>
        </w:rPr>
        <w:instrText xml:space="preserve"> ADDIN EN.CITE &lt;EndNote&gt;&lt;Cite&gt;&lt;Author&gt;Shimizu&lt;/Author&gt;&lt;Year&gt;2014&lt;/Year&gt;&lt;RecNum&gt;19&lt;/RecNum&gt;&lt;DisplayText&gt;[61]&lt;/DisplayText&gt;&lt;record&gt;&lt;rec-number&gt;19&lt;/rec-number&gt;&lt;foreign-keys&gt;&lt;key app="EN" db-id="drwwxpe9sttaened0pcp5s0j0tfdr9dtatvr" timestamp="1441908960"&gt;19&lt;/key&gt;&lt;/foreign-keys&gt;&lt;ref-type name="Journal Article"&gt;17&lt;/ref-type&gt;&lt;contributors&gt;&lt;authors&gt;&lt;author&gt;Shimizu, S&lt;/author&gt;&lt;author&gt;Fujii, HT&lt;/author&gt;&lt;author&gt;Sato, YS&lt;/author&gt;&lt;author&gt;Kokawa, H&lt;/author&gt;&lt;author&gt;Sriraman, MR&lt;/author&gt;&lt;author&gt;Babu, SS&lt;/author&gt;&lt;/authors&gt;&lt;/contributors&gt;&lt;titles&gt;&lt;title&gt;Mechanism of weld formation during very-high-power ultrasonic additive manufacturing of Al alloy 6061&lt;/title&gt;&lt;secondary-title&gt;Acta Materialia&lt;/secondary-title&gt;&lt;/titles&gt;&lt;periodical&gt;&lt;full-title&gt;Acta Materialia&lt;/full-title&gt;&lt;/periodical&gt;&lt;pages&gt;234-243&lt;/pages&gt;&lt;volume&gt;74&lt;/volume&gt;&lt;dates&gt;&lt;year&gt;2014&lt;/year&gt;&lt;/dates&gt;&lt;isbn&gt;1359-6454&lt;/isbn&gt;&lt;urls&gt;&lt;/urls&gt;&lt;/record&gt;&lt;/Cite&gt;&lt;/EndNote&gt;</w:instrText>
      </w:r>
      <w:r w:rsidRPr="005022E1">
        <w:rPr>
          <w:rFonts w:ascii="Times" w:hAnsi="Times" w:cs="Times"/>
        </w:rPr>
        <w:fldChar w:fldCharType="separate"/>
      </w:r>
      <w:r w:rsidRPr="005022E1">
        <w:rPr>
          <w:rFonts w:ascii="Times" w:hAnsi="Times" w:cs="Times"/>
          <w:noProof/>
        </w:rPr>
        <w:t>[61]</w:t>
      </w:r>
      <w:r w:rsidRPr="005022E1">
        <w:rPr>
          <w:rFonts w:ascii="Times" w:hAnsi="Times" w:cs="Times"/>
        </w:rPr>
        <w:fldChar w:fldCharType="end"/>
      </w:r>
      <w:r w:rsidRPr="005022E1">
        <w:rPr>
          <w:rFonts w:ascii="Times" w:hAnsi="Times" w:cs="Times"/>
        </w:rPr>
        <w:t xml:space="preserve"> showed that the surface oxide layer was broken down and gets squeezed to the nearby voids and that the solid-state weld occurs only at the places where the oxide layer is removed. Typical results on the oxide dispersion are summarized in figure 2.12 and 2.13. However the evidence was based only on </w:t>
      </w:r>
      <w:proofErr w:type="gramStart"/>
      <w:r w:rsidRPr="005022E1">
        <w:rPr>
          <w:rFonts w:ascii="Times" w:hAnsi="Times" w:cs="Times"/>
        </w:rPr>
        <w:t>EDS</w:t>
      </w:r>
      <w:proofErr w:type="gramEnd"/>
      <w:r w:rsidRPr="005022E1">
        <w:rPr>
          <w:rFonts w:ascii="Times" w:hAnsi="Times" w:cs="Times"/>
        </w:rPr>
        <w:t xml:space="preserve"> data and no atom probe tomography analysis was performed to quantify the %Oxygen at the interface. Such experiments coupled with valance EELS maps could give us more insight as to what happens to the oxygen at the interfaces. </w:t>
      </w:r>
    </w:p>
    <w:p w14:paraId="13C93DA5" w14:textId="77777777" w:rsidR="00C6488E" w:rsidRPr="005022E1" w:rsidRDefault="00C6488E" w:rsidP="00C6488E">
      <w:pPr>
        <w:pStyle w:val="ListParagraph"/>
        <w:numPr>
          <w:ilvl w:val="2"/>
          <w:numId w:val="44"/>
        </w:numPr>
        <w:spacing w:line="480" w:lineRule="auto"/>
        <w:ind w:left="432" w:right="-144" w:hanging="288"/>
        <w:jc w:val="both"/>
        <w:rPr>
          <w:rFonts w:ascii="Times" w:hAnsi="Times" w:cs="Times"/>
          <w:u w:val="single"/>
        </w:rPr>
      </w:pPr>
      <w:bookmarkStart w:id="19" w:name="_Ref455678215"/>
      <w:r w:rsidRPr="005022E1">
        <w:rPr>
          <w:rFonts w:ascii="Times" w:hAnsi="Times" w:cs="Times"/>
          <w:u w:val="single"/>
        </w:rPr>
        <w:t>Grain structure at the interface:</w:t>
      </w:r>
      <w:bookmarkEnd w:id="19"/>
    </w:p>
    <w:p w14:paraId="2A4EA33B"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Johnson et.al </w:t>
      </w:r>
      <w:r w:rsidRPr="005022E1">
        <w:rPr>
          <w:rFonts w:ascii="Times" w:hAnsi="Times" w:cs="Times"/>
        </w:rPr>
        <w:fldChar w:fldCharType="begin"/>
      </w:r>
      <w:r w:rsidRPr="005022E1">
        <w:rPr>
          <w:rFonts w:ascii="Times" w:hAnsi="Times" w:cs="Times"/>
        </w:rPr>
        <w:instrText xml:space="preserve"> ADDIN EN.CITE &lt;EndNote&gt;&lt;Cite&gt;&lt;Author&gt;Johnson&lt;/Author&gt;&lt;Year&gt;2011&lt;/Year&gt;&lt;RecNum&gt;189&lt;/RecNum&gt;&lt;DisplayText&gt;[58]&lt;/DisplayText&gt;&lt;record&gt;&lt;rec-number&gt;189&lt;/rec-number&gt;&lt;foreign-keys&gt;&lt;key app="EN" db-id="drwwxpe9sttaened0pcp5s0j0tfdr9dtatvr" timestamp="1451332572"&gt;189&lt;/key&gt;&lt;/foreign-keys&gt;&lt;ref-type name="Journal Article"&gt;17&lt;/ref-type&gt;&lt;contributors&gt;&lt;authors&gt;&lt;author&gt;Johnson, K&lt;/author&gt;&lt;author&gt;Edmonds, HC&lt;/author&gt;&lt;author&gt;Higginson, RL&lt;/author&gt;&lt;author&gt;Harris, RA&lt;/author&gt;&lt;/authors&gt;&lt;/contributors&gt;&lt;titles&gt;&lt;title&gt;New discoveries in ultrasonic consolidation nano-structures using emerging analysis techniques&lt;/title&gt;&lt;secondary-title&gt;Proceedings of the Institution of Mechanical Engineers, Part L: Journal of Materials Design and Applications&lt;/secondary-title&gt;&lt;/titles&gt;&lt;periodical&gt;&lt;full-title&gt;Proceedings of the Institution of Mechanical Engineers, Part L: Journal of Materials Design and Applications&lt;/full-title&gt;&lt;/periodical&gt;&lt;pages&gt;0954420711413656&lt;/pages&gt;&lt;dates&gt;&lt;year&gt;2011&lt;/year&gt;&lt;/dates&gt;&lt;isbn&gt;1464-4207&lt;/isbn&gt;&lt;urls&gt;&lt;/urls&gt;&lt;/record&gt;&lt;/Cite&gt;&lt;/EndNote&gt;</w:instrText>
      </w:r>
      <w:r w:rsidRPr="005022E1">
        <w:rPr>
          <w:rFonts w:ascii="Times" w:hAnsi="Times" w:cs="Times"/>
        </w:rPr>
        <w:fldChar w:fldCharType="separate"/>
      </w:r>
      <w:r w:rsidRPr="005022E1">
        <w:rPr>
          <w:rFonts w:ascii="Times" w:hAnsi="Times" w:cs="Times"/>
          <w:noProof/>
        </w:rPr>
        <w:t>[58]</w:t>
      </w:r>
      <w:r w:rsidRPr="005022E1">
        <w:rPr>
          <w:rFonts w:ascii="Times" w:hAnsi="Times" w:cs="Times"/>
        </w:rPr>
        <w:fldChar w:fldCharType="end"/>
      </w:r>
      <w:r w:rsidRPr="005022E1">
        <w:rPr>
          <w:rFonts w:ascii="Times" w:hAnsi="Times" w:cs="Times"/>
        </w:rPr>
        <w:t xml:space="preserve"> were the first to characterize the grain structure in Al-3003 samples made using UAM and observed significant refinement at the interface of the builds and also </w:t>
      </w:r>
      <w:r w:rsidRPr="005022E1">
        <w:rPr>
          <w:rFonts w:ascii="Times" w:hAnsi="Times" w:cs="Times"/>
        </w:rPr>
        <w:lastRenderedPageBreak/>
        <w:t xml:space="preserve">observed using TEM that the refinement was more pronounced at the surfaces where the sonotrode came into contact than by the interface deformation alone. He attributed the microstructure to plastic deformation alone and the role of adiabatic heating was not well explored. Dehoff et.al </w:t>
      </w:r>
      <w:r w:rsidRPr="005022E1">
        <w:rPr>
          <w:rFonts w:ascii="Times" w:hAnsi="Times" w:cs="Times"/>
        </w:rPr>
        <w:fldChar w:fldCharType="begin"/>
      </w:r>
      <w:r w:rsidRPr="005022E1">
        <w:rPr>
          <w:rFonts w:ascii="Times" w:hAnsi="Times" w:cs="Times"/>
        </w:rPr>
        <w:instrText xml:space="preserve"> ADDIN EN.CITE &lt;EndNote&gt;&lt;Cite&gt;&lt;Author&gt;Dehoff&lt;/Author&gt;&lt;Year&gt;2010&lt;/Year&gt;&lt;RecNum&gt;8&lt;/RecNum&gt;&lt;DisplayText&gt;[49]&lt;/DisplayText&gt;&lt;record&gt;&lt;rec-number&gt;8&lt;/rec-number&gt;&lt;foreign-keys&gt;&lt;key app="EN" db-id="drwwxpe9sttaened0pcp5s0j0tfdr9dtatvr" timestamp="1441906652"&gt;8&lt;/key&gt;&lt;/foreign-keys&gt;&lt;ref-type name="Journal Article"&gt;17&lt;/ref-type&gt;&lt;contributors&gt;&lt;authors&gt;&lt;author&gt;Dehoff, RR&lt;/author&gt;&lt;author&gt;Babu, SS&lt;/author&gt;&lt;/authors&gt;&lt;/contributors&gt;&lt;titles&gt;&lt;title&gt;Characterization of interfacial microstructures in 3003 aluminum alloy blocks fabricated by ultrasonic additive manufacturing&lt;/title&gt;&lt;secondary-title&gt;Acta Materialia&lt;/secondary-title&gt;&lt;/titles&gt;&lt;periodical&gt;&lt;full-title&gt;Acta Materialia&lt;/full-title&gt;&lt;/periodical&gt;&lt;pages&gt;4305-4315&lt;/pages&gt;&lt;volume&gt;58&lt;/volume&gt;&lt;number&gt;13&lt;/number&gt;&lt;dates&gt;&lt;year&gt;2010&lt;/year&gt;&lt;/dates&gt;&lt;isbn&gt;1359-6454&lt;/isbn&gt;&lt;urls&gt;&lt;related-urls&gt;&lt;url&gt;http://www.sciencedirect.com/science/article/pii/S1359645410001515&lt;/url&gt;&lt;/related-urls&gt;&lt;/urls&gt;&lt;/record&gt;&lt;/Cite&gt;&lt;/EndNote&gt;</w:instrText>
      </w:r>
      <w:r w:rsidRPr="005022E1">
        <w:rPr>
          <w:rFonts w:ascii="Times" w:hAnsi="Times" w:cs="Times"/>
        </w:rPr>
        <w:fldChar w:fldCharType="separate"/>
      </w:r>
      <w:r w:rsidRPr="005022E1">
        <w:rPr>
          <w:rFonts w:ascii="Times" w:hAnsi="Times" w:cs="Times"/>
          <w:noProof/>
        </w:rPr>
        <w:t>[49]</w:t>
      </w:r>
      <w:r w:rsidRPr="005022E1">
        <w:rPr>
          <w:rFonts w:ascii="Times" w:hAnsi="Times" w:cs="Times"/>
        </w:rPr>
        <w:fldChar w:fldCharType="end"/>
      </w:r>
      <w:r w:rsidRPr="005022E1">
        <w:rPr>
          <w:rFonts w:ascii="Times" w:hAnsi="Times" w:cs="Times"/>
        </w:rPr>
        <w:t xml:space="preserve"> also observed similar microstructures at the interface. In addition they performed OIM in conjunction with TEM and observed that the grain at the interface where equiaxed with low dislocation density corresponding to a dynamic recrystallized structure. However the temperature rise during UAM was measured using thermocouples and showed only a moderate 120-150</w:t>
      </w:r>
      <w:r w:rsidRPr="005022E1">
        <w:rPr>
          <w:rFonts w:ascii="Times" w:hAnsi="Times" w:cs="Times"/>
          <w:vertAlign w:val="superscript"/>
        </w:rPr>
        <w:t>o</w:t>
      </w:r>
      <w:r w:rsidRPr="005022E1">
        <w:rPr>
          <w:rFonts w:ascii="Times" w:hAnsi="Times" w:cs="Times"/>
        </w:rPr>
        <w:t xml:space="preserve">C rise at the interface </w:t>
      </w:r>
      <w:r w:rsidRPr="005022E1">
        <w:rPr>
          <w:rFonts w:ascii="Times" w:hAnsi="Times" w:cs="Times"/>
        </w:rPr>
        <w:fldChar w:fldCharType="begin"/>
      </w:r>
      <w:r w:rsidRPr="005022E1">
        <w:rPr>
          <w:rFonts w:ascii="Times" w:hAnsi="Times" w:cs="Times"/>
        </w:rPr>
        <w:instrText xml:space="preserve"> ADDIN EN.CITE &lt;EndNote&gt;&lt;Cite&gt;&lt;Author&gt;Schick&lt;/Author&gt;&lt;Year&gt;2010&lt;/Year&gt;&lt;RecNum&gt;16&lt;/RecNum&gt;&lt;DisplayText&gt;[62]&lt;/DisplayText&gt;&lt;record&gt;&lt;rec-number&gt;16&lt;/rec-number&gt;&lt;foreign-keys&gt;&lt;key app="EN" db-id="drwwxpe9sttaened0pcp5s0j0tfdr9dtatvr" timestamp="1441908937"&gt;16&lt;/key&gt;&lt;/foreign-keys&gt;&lt;ref-type name="Journal Article"&gt;17&lt;/ref-type&gt;&lt;contributors&gt;&lt;authors&gt;&lt;author&gt;Schick, DE&lt;/author&gt;&lt;author&gt;Hahnlen, RM&lt;/author&gt;&lt;author&gt;Dehoff, R&lt;/author&gt;&lt;author&gt;Collins, P&lt;/author&gt;&lt;author&gt;Babu, S&lt;/author&gt;&lt;author&gt;Dapino, MJ&lt;/author&gt;&lt;author&gt;Lippold, JC&lt;/author&gt;&lt;/authors&gt;&lt;/contributors&gt;&lt;titles&gt;&lt;title&gt;Microstructural Characterization of Bonding Interfaces in Aluminum 3003 Blocks Fabricated by Ultrasonic Additive Manufacturing-Methods were examined to link microstructure and linear weld density to the mechanical properties of ultrasonic additive manufacturing&lt;/title&gt;&lt;secondary-title&gt;Welding Journal&lt;/secondary-title&gt;&lt;/titles&gt;&lt;periodical&gt;&lt;full-title&gt;Welding Journal&lt;/full-title&gt;&lt;/periodical&gt;&lt;pages&gt;105S&lt;/pages&gt;&lt;volume&gt;89&lt;/volume&gt;&lt;number&gt;5&lt;/number&gt;&lt;dates&gt;&lt;year&gt;2010&lt;/year&gt;&lt;/dates&gt;&lt;isbn&gt;0043-2296&lt;/isbn&gt;&lt;urls&gt;&lt;/urls&gt;&lt;/record&gt;&lt;/Cite&gt;&lt;/EndNote&gt;</w:instrText>
      </w:r>
      <w:r w:rsidRPr="005022E1">
        <w:rPr>
          <w:rFonts w:ascii="Times" w:hAnsi="Times" w:cs="Times"/>
        </w:rPr>
        <w:fldChar w:fldCharType="separate"/>
      </w:r>
      <w:r w:rsidRPr="005022E1">
        <w:rPr>
          <w:rFonts w:ascii="Times" w:hAnsi="Times" w:cs="Times"/>
          <w:noProof/>
        </w:rPr>
        <w:t>[62]</w:t>
      </w:r>
      <w:r w:rsidRPr="005022E1">
        <w:rPr>
          <w:rFonts w:ascii="Times" w:hAnsi="Times" w:cs="Times"/>
        </w:rPr>
        <w:fldChar w:fldCharType="end"/>
      </w:r>
      <w:r w:rsidRPr="005022E1">
        <w:rPr>
          <w:rFonts w:ascii="Times" w:hAnsi="Times" w:cs="Times"/>
        </w:rPr>
        <w:t xml:space="preserve">. Since this is less than 0.5Tm the role of adiabatic heating was looked into. Adiabatic heating is known to occur during high strain rate deformation of materials and is associated with the fact that the heat generated during plastic deformation of the material is not able to escape out due to the high strain rate of the process </w:t>
      </w:r>
      <w:r w:rsidRPr="005022E1">
        <w:rPr>
          <w:rFonts w:ascii="Times" w:hAnsi="Times" w:cs="Times"/>
        </w:rPr>
        <w:fldChar w:fldCharType="begin"/>
      </w:r>
      <w:r w:rsidRPr="005022E1">
        <w:rPr>
          <w:rFonts w:ascii="Times" w:hAnsi="Times" w:cs="Times"/>
        </w:rPr>
        <w:instrText xml:space="preserve"> ADDIN EN.CITE &lt;EndNote&gt;&lt;Cite&gt;&lt;Author&gt;Gray III&lt;/Author&gt;&lt;Year&gt;2012&lt;/Year&gt;&lt;RecNum&gt;191&lt;/RecNum&gt;&lt;DisplayText&gt;[63]&lt;/DisplayText&gt;&lt;record&gt;&lt;rec-number&gt;191&lt;/rec-number&gt;&lt;foreign-keys&gt;&lt;key app="EN" db-id="drwwxpe9sttaened0pcp5s0j0tfdr9dtatvr" timestamp="1451332606"&gt;191&lt;/key&gt;&lt;/foreign-keys&gt;&lt;ref-type name="Journal Article"&gt;17&lt;/ref-type&gt;&lt;contributors&gt;&lt;authors&gt;&lt;author&gt;Gray III, George T&lt;/author&gt;&lt;/authors&gt;&lt;/contributors&gt;&lt;titles&gt;&lt;title&gt;High-strain-rate deformation: mechanical behavior and deformation substructures induced&lt;/title&gt;&lt;secondary-title&gt;Annual Review of Materials Research&lt;/secondary-title&gt;&lt;/titles&gt;&lt;periodical&gt;&lt;full-title&gt;Annual Review of Materials Research&lt;/full-title&gt;&lt;/periodical&gt;&lt;pages&gt;285-303&lt;/pages&gt;&lt;volume&gt;42&lt;/volume&gt;&lt;dates&gt;&lt;year&gt;2012&lt;/year&gt;&lt;/dates&gt;&lt;isbn&gt;1531-7331&lt;/isbn&gt;&lt;urls&gt;&lt;/urls&gt;&lt;/record&gt;&lt;/Cite&gt;&lt;/EndNote&gt;</w:instrText>
      </w:r>
      <w:r w:rsidRPr="005022E1">
        <w:rPr>
          <w:rFonts w:ascii="Times" w:hAnsi="Times" w:cs="Times"/>
        </w:rPr>
        <w:fldChar w:fldCharType="separate"/>
      </w:r>
      <w:r w:rsidRPr="005022E1">
        <w:rPr>
          <w:rFonts w:ascii="Times" w:hAnsi="Times" w:cs="Times"/>
          <w:noProof/>
        </w:rPr>
        <w:t>[63]</w:t>
      </w:r>
      <w:r w:rsidRPr="005022E1">
        <w:rPr>
          <w:rFonts w:ascii="Times" w:hAnsi="Times" w:cs="Times"/>
        </w:rPr>
        <w:fldChar w:fldCharType="end"/>
      </w:r>
      <w:r w:rsidRPr="005022E1">
        <w:rPr>
          <w:rFonts w:ascii="Times" w:hAnsi="Times" w:cs="Times"/>
        </w:rPr>
        <w:t>.</w:t>
      </w:r>
    </w:p>
    <w:p w14:paraId="25D8E26E"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Schick et.al estimated the strain rate that occurs during VHP UAM using the Zener Holloman parameter to be close to 10</w:t>
      </w:r>
      <w:r w:rsidRPr="005022E1">
        <w:rPr>
          <w:rFonts w:ascii="Times" w:hAnsi="Times" w:cs="Times"/>
          <w:vertAlign w:val="superscript"/>
        </w:rPr>
        <w:t>5</w:t>
      </w:r>
      <w:r w:rsidRPr="005022E1">
        <w:rPr>
          <w:rFonts w:ascii="Times" w:hAnsi="Times" w:cs="Times"/>
        </w:rPr>
        <w:t xml:space="preserve"> </w:t>
      </w:r>
      <w:r w:rsidRPr="005022E1">
        <w:rPr>
          <w:rFonts w:ascii="Times" w:hAnsi="Times" w:cs="Times"/>
        </w:rPr>
        <w:fldChar w:fldCharType="begin"/>
      </w:r>
      <w:r w:rsidRPr="005022E1">
        <w:rPr>
          <w:rFonts w:ascii="Times" w:hAnsi="Times" w:cs="Times"/>
        </w:rPr>
        <w:instrText xml:space="preserve"> ADDIN EN.CITE &lt;EndNote&gt;&lt;Cite&gt;&lt;Author&gt;Schick&lt;/Author&gt;&lt;Year&gt;2010&lt;/Year&gt;&lt;RecNum&gt;17&lt;/RecNum&gt;&lt;DisplayText&gt;[62, 64]&lt;/DisplayText&gt;&lt;record&gt;&lt;rec-number&gt;17&lt;/rec-number&gt;&lt;foreign-keys&gt;&lt;key app="EN" db-id="drwwxpe9sttaened0pcp5s0j0tfdr9dtatvr" timestamp="1441908945"&gt;17&lt;/key&gt;&lt;/foreign-keys&gt;&lt;ref-type name="Journal Article"&gt;17&lt;/ref-type&gt;&lt;contributors&gt;&lt;authors&gt;&lt;author&gt;Schick, DE&lt;/author&gt;&lt;author&gt;Hahnlen, RM&lt;/author&gt;&lt;author&gt;Dehoff, R&lt;/author&gt;&lt;author&gt;Collins, P&lt;/author&gt;&lt;author&gt;Babu, S&lt;/author&gt;&lt;author&gt;Dapino, MJ&lt;/author&gt;&lt;author&gt;Lippold, JC&lt;/author&gt;&lt;/authors&gt;&lt;/contributors&gt;&lt;titles&gt;&lt;title&gt;Microstructural Characterization of Bonding Interfaces in Aluminum 3003 Blocks Fabricated by Ultrasonic Additive Manufacturing-Methods were examined to link microstructure and linear weld density to the mechanical properties of ultrasonic additive manufacturing&lt;/title&gt;&lt;secondary-title&gt;Welding Journal&lt;/secondary-title&gt;&lt;/titles&gt;&lt;periodical&gt;&lt;full-title&gt;Welding Journal&lt;/full-title&gt;&lt;/periodical&gt;&lt;pages&gt;105S&lt;/pages&gt;&lt;volume&gt;89&lt;/volume&gt;&lt;number&gt;5&lt;/number&gt;&lt;dates&gt;&lt;year&gt;2010&lt;/year&gt;&lt;/dates&gt;&lt;isbn&gt;0043-2296&lt;/isbn&gt;&lt;urls&gt;&lt;/urls&gt;&lt;/record&gt;&lt;/Cite&gt;&lt;Cite&gt;&lt;Author&gt;Schick&lt;/Author&gt;&lt;Year&gt;2009&lt;/Year&gt;&lt;RecNum&gt;200&lt;/RecNum&gt;&lt;record&gt;&lt;rec-number&gt;200&lt;/rec-number&gt;&lt;foreign-keys&gt;&lt;key app="EN" db-id="drwwxpe9sttaened0pcp5s0j0tfdr9dtatvr" timestamp="1451332778"&gt;200&lt;/key&gt;&lt;/foreign-keys&gt;&lt;ref-type name="Thesis"&gt;32&lt;/ref-type&gt;&lt;contributors&gt;&lt;authors&gt;&lt;author&gt;Schick, David E&lt;/author&gt;&lt;/authors&gt;&lt;/contributors&gt;&lt;titles&gt;&lt;title&gt;Characterization of aluminum 3003 ultrasonic additive manufacturing&lt;/title&gt;&lt;/titles&gt;&lt;dates&gt;&lt;year&gt;2009&lt;/year&gt;&lt;/dates&gt;&lt;publisher&gt;The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[62, 64]</w:t>
      </w:r>
      <w:r w:rsidRPr="005022E1">
        <w:rPr>
          <w:rFonts w:ascii="Times" w:hAnsi="Times" w:cs="Times"/>
        </w:rPr>
        <w:fldChar w:fldCharType="end"/>
      </w:r>
      <w:r w:rsidRPr="005022E1">
        <w:rPr>
          <w:rFonts w:ascii="Times" w:hAnsi="Times" w:cs="Times"/>
        </w:rPr>
        <w:t xml:space="preserve">. Hence there may be some relation between the microstructure that occurs as a result of VHP UAM and to the microstructures, which occur as a result of high strain rate deformation. Calculations of temperature rise due to adiabatic heating by Sriraman et.al in copper </w:t>
      </w:r>
      <w:r w:rsidRPr="005022E1">
        <w:rPr>
          <w:rFonts w:ascii="Times" w:hAnsi="Times" w:cs="Times"/>
        </w:rPr>
        <w:fldChar w:fldCharType="begin"/>
      </w:r>
      <w:r w:rsidRPr="005022E1">
        <w:rPr>
          <w:rFonts w:ascii="Times" w:hAnsi="Times" w:cs="Times"/>
        </w:rPr>
        <w:instrText xml:space="preserve"> ADDIN EN.CITE &lt;EndNote&gt;&lt;Cite&gt;&lt;Author&gt;Sriraman&lt;/Author&gt;&lt;Year&gt;2010&lt;/Year&gt;&lt;RecNum&gt;186&lt;/RecNum&gt;&lt;DisplayText&gt;[57]&lt;/DisplayText&gt;&lt;record&gt;&lt;rec-number&gt;186&lt;/rec-number&gt;&lt;foreign-keys&gt;&lt;key app="EN" db-id="drwwxpe9sttaened0pcp5s0j0tfdr9dtatvr" timestamp="1451332528"&gt;186&lt;/key&gt;&lt;/foreign-keys&gt;&lt;ref-type name="Journal Article"&gt;17&lt;/ref-type&gt;&lt;contributors&gt;&lt;authors&gt;&lt;author&gt;Sriraman, MR&lt;/author&gt;&lt;author&gt;Babu, SS&lt;/author&gt;&lt;author&gt;Short, M&lt;/author&gt;&lt;/authors&gt;&lt;/contributors&gt;&lt;titles&gt;&lt;title&gt;Bonding characteristics during very high power ultrasonic additive manufacturing of copper&lt;/title&gt;&lt;secondary-title&gt;Scripta Materialia&lt;/secondary-title&gt;&lt;/titles&gt;&lt;periodical&gt;&lt;full-title&gt;Scripta Materialia&lt;/full-title&gt;&lt;/periodical&gt;&lt;pages&gt;560-563&lt;/pages&gt;&lt;volume&gt;62&lt;/volume&gt;&lt;number&gt;8&lt;/number&gt;&lt;dates&gt;&lt;year&gt;2010&lt;/year&gt;&lt;/dates&gt;&lt;isbn&gt;1359-6462&lt;/isbn&gt;&lt;urls&gt;&lt;related-urls&gt;&lt;url&gt;http://ac.els-cdn.com/S1359646209008045/1-s2.0-S1359646209008045-main.pdf?_tid=a2af61e2-ad9d-11e5-b2e1-00000aab0f27&amp;amp;acdnat=1451333005_14d3070469f32997afbde0539c772949&lt;/url&gt;&lt;/related-urls&gt;&lt;/urls&gt;&lt;/record&gt;&lt;/Cite&gt;&lt;/EndNote&gt;</w:instrText>
      </w:r>
      <w:r w:rsidRPr="005022E1">
        <w:rPr>
          <w:rFonts w:ascii="Times" w:hAnsi="Times" w:cs="Times"/>
        </w:rPr>
        <w:fldChar w:fldCharType="separate"/>
      </w:r>
      <w:r w:rsidRPr="005022E1">
        <w:rPr>
          <w:rFonts w:ascii="Times" w:hAnsi="Times" w:cs="Times"/>
          <w:noProof/>
        </w:rPr>
        <w:t>[57]</w:t>
      </w:r>
      <w:r w:rsidRPr="005022E1">
        <w:rPr>
          <w:rFonts w:ascii="Times" w:hAnsi="Times" w:cs="Times"/>
        </w:rPr>
        <w:fldChar w:fldCharType="end"/>
      </w:r>
      <w:r w:rsidRPr="005022E1">
        <w:rPr>
          <w:rFonts w:ascii="Times" w:hAnsi="Times" w:cs="Times"/>
        </w:rPr>
        <w:t xml:space="preserve"> showed that temperatures in excess of 0.5T</w:t>
      </w:r>
      <w:r w:rsidRPr="005022E1">
        <w:rPr>
          <w:rFonts w:ascii="Times" w:hAnsi="Times" w:cs="Times"/>
          <w:vertAlign w:val="subscript"/>
        </w:rPr>
        <w:t>m</w:t>
      </w:r>
      <w:r w:rsidRPr="005022E1">
        <w:rPr>
          <w:rFonts w:ascii="Times" w:hAnsi="Times" w:cs="Times"/>
        </w:rPr>
        <w:t xml:space="preserve"> for copper occurred during VHP UAM processing. Extensive TEM investigations of copper subjected to severe plastic deformation and high strain rate deformation also shows grain morphologies similar the interfaces obtained after VHP UAM </w:t>
      </w:r>
      <w:r w:rsidRPr="005022E1">
        <w:rPr>
          <w:rFonts w:ascii="Times" w:hAnsi="Times" w:cs="Times"/>
        </w:rPr>
        <w:fldChar w:fldCharType="begin"/>
      </w:r>
      <w:r w:rsidRPr="005022E1">
        <w:rPr>
          <w:rFonts w:ascii="Times" w:hAnsi="Times" w:cs="Times"/>
        </w:rPr>
        <w:instrText xml:space="preserve"> ADDIN EN.CITE &lt;EndNote&gt;&lt;Cite&gt;&lt;Author&gt;Wonjoo&lt;/Author&gt;&lt;Year&gt;2002&lt;/Year&gt;&lt;RecNum&gt;192&lt;/RecNum&gt;&lt;DisplayText&gt;[65]&lt;/DisplayText&gt;&lt;record&gt;&lt;rec-number&gt;192&lt;/rec-number&gt;&lt;foreign-keys&gt;&lt;key app="EN" db-id="drwwxpe9sttaened0pcp5s0j0tfdr9dtatvr" timestamp="1451332626"&gt;192&lt;/key&gt;&lt;/foreign-keys&gt;&lt;ref-type name="Journal Article"&gt;17&lt;/ref-type&gt;&lt;contributors&gt;&lt;authors&gt;&lt;author&gt;Wonjoo, Moon&lt;/author&gt;&lt;author&gt;Songwon, Seo&lt;/author&gt;&lt;author&gt;Jaeyoung, Lim&lt;/author&gt;&lt;author&gt;Oakkey, Min&lt;/author&gt;&lt;/authors&gt;&lt;/contributors&gt;&lt;titles&gt;&lt;title&gt;Dynamic shear stress of tough-pitch copper at high strain and high strain-rate&lt;/title&gt;&lt;secondary-title&gt;KSME international journal&lt;/secondary-title&gt;&lt;/titles&gt;&lt;periodical&gt;&lt;full-title&gt;KSME international journal&lt;/full-title&gt;&lt;/periodical&gt;&lt;pages&gt;1412-1419&lt;/pages&gt;&lt;volume&gt;16&lt;/volume&gt;&lt;number&gt;11&lt;/number&gt;&lt;dates&gt;&lt;year&gt;2002&lt;/year&gt;&lt;/dates&gt;&lt;isbn&gt;1738-494X&lt;/isbn&gt;&lt;urls&gt;&lt;related-urls&gt;&lt;url&gt;http://link.springer.com/article/10.1007%2FBF02985133&lt;/url&gt;&lt;/related-urls&gt;&lt;/urls&gt;&lt;/record&gt;&lt;/Cite&gt;&lt;/EndNote&gt;</w:instrText>
      </w:r>
      <w:r w:rsidRPr="005022E1">
        <w:rPr>
          <w:rFonts w:ascii="Times" w:hAnsi="Times" w:cs="Times"/>
        </w:rPr>
        <w:fldChar w:fldCharType="separate"/>
      </w:r>
      <w:r w:rsidRPr="005022E1">
        <w:rPr>
          <w:rFonts w:ascii="Times" w:hAnsi="Times" w:cs="Times"/>
          <w:noProof/>
        </w:rPr>
        <w:t>[65]</w:t>
      </w:r>
      <w:r w:rsidRPr="005022E1">
        <w:rPr>
          <w:rFonts w:ascii="Times" w:hAnsi="Times" w:cs="Times"/>
        </w:rPr>
        <w:fldChar w:fldCharType="end"/>
      </w:r>
      <w:r w:rsidRPr="005022E1">
        <w:rPr>
          <w:rFonts w:ascii="Times" w:hAnsi="Times" w:cs="Times"/>
        </w:rPr>
        <w:t xml:space="preserve">. On comparing the misorientation distribution in copper fabricated using VHP UAM and that of copper obtained after high strain rate deformation </w:t>
      </w:r>
      <w:r w:rsidRPr="005022E1">
        <w:rPr>
          <w:rFonts w:ascii="Times" w:hAnsi="Times" w:cs="Times"/>
        </w:rPr>
        <w:fldChar w:fldCharType="begin"/>
      </w:r>
      <w:r w:rsidRPr="005022E1">
        <w:rPr>
          <w:rFonts w:ascii="Times" w:hAnsi="Times" w:cs="Times"/>
        </w:rPr>
        <w:instrText xml:space="preserve"> ADDIN EN.CITE &lt;EndNote&gt;&lt;Cite&gt;&lt;Author&gt;Meyers&lt;/Author&gt;&lt;Year&gt;2001&lt;/Year&gt;&lt;RecNum&gt;65&lt;/RecNum&gt;&lt;DisplayText&gt;[66]&lt;/DisplayText&gt;&lt;record&gt;&lt;rec-number&gt;65&lt;/rec-number&gt;&lt;foreign-keys&gt;&lt;key app="EN" db-id="drwwxpe9sttaened0pcp5s0j0tfdr9dtatvr" timestamp="1448114127"&gt;65&lt;/key&gt;&lt;/foreign-keys&gt;&lt;ref-type name="Journal Article"&gt;17&lt;/ref-type&gt;&lt;contributors&gt;&lt;authors&gt;&lt;author&gt;Meyers, Marc A&lt;/author&gt;&lt;author&gt;Nesterenko, Vitali F&lt;/author&gt;&lt;author&gt;LaSalvia, Jerry C&lt;/author&gt;&lt;author&gt;Xue, Qing&lt;/author&gt;&lt;/authors&gt;&lt;/contributors&gt;&lt;titles&gt;&lt;title&gt;Shear localization in dynamic deformation of materials: microstructural evolution and self-organization&lt;/title&gt;&lt;secondary-title&gt;Materials Science and Engineering: A&lt;/secondary-title&gt;&lt;/titles&gt;&lt;periodical&gt;&lt;full-title&gt;Materials Science and Engineering: A&lt;/full-title&gt;&lt;/periodical&gt;&lt;pages&gt;204-225&lt;/pages&gt;&lt;volume&gt;317&lt;/volume&gt;&lt;number&gt;1&lt;/number&gt;&lt;dates&gt;&lt;year&gt;2001&lt;/year&gt;&lt;/dates&gt;&lt;isbn&gt;0921-5093&lt;/isbn&gt;&lt;urls&gt;&lt;/urls&gt;&lt;/record&gt;&lt;/Cite&gt;&lt;/EndNote&gt;</w:instrText>
      </w:r>
      <w:r w:rsidRPr="005022E1">
        <w:rPr>
          <w:rFonts w:ascii="Times" w:hAnsi="Times" w:cs="Times"/>
        </w:rPr>
        <w:fldChar w:fldCharType="separate"/>
      </w:r>
      <w:r w:rsidRPr="005022E1">
        <w:rPr>
          <w:rFonts w:ascii="Times" w:hAnsi="Times" w:cs="Times"/>
          <w:noProof/>
        </w:rPr>
        <w:t>[66]</w:t>
      </w:r>
      <w:r w:rsidRPr="005022E1">
        <w:rPr>
          <w:rFonts w:ascii="Times" w:hAnsi="Times" w:cs="Times"/>
        </w:rPr>
        <w:fldChar w:fldCharType="end"/>
      </w:r>
      <w:r w:rsidRPr="005022E1">
        <w:rPr>
          <w:rFonts w:ascii="Times" w:hAnsi="Times" w:cs="Times"/>
        </w:rPr>
        <w:t xml:space="preserve"> we see a similarity with both the microstructures showing an increase in the high angle grain boundaries. Aluminum 3003 alloys after fabrication using VHP UAM also indicate similar microstructural </w:t>
      </w:r>
      <w:r w:rsidRPr="005022E1">
        <w:rPr>
          <w:rFonts w:ascii="Times" w:hAnsi="Times" w:cs="Times"/>
        </w:rPr>
        <w:lastRenderedPageBreak/>
        <w:t xml:space="preserve">features with an increase in the high angle grain boundaries at the interface </w:t>
      </w:r>
      <w:r w:rsidRPr="005022E1">
        <w:rPr>
          <w:rFonts w:ascii="Times" w:hAnsi="Times" w:cs="Times"/>
        </w:rPr>
        <w:fldChar w:fldCharType="begin"/>
      </w:r>
      <w:r w:rsidRPr="005022E1">
        <w:rPr>
          <w:rFonts w:ascii="Times" w:hAnsi="Times" w:cs="Times"/>
        </w:rPr>
        <w:instrText xml:space="preserve"> ADDIN EN.CITE &lt;EndNote&gt;&lt;Cite&gt;&lt;Author&gt;Fujii&lt;/Author&gt;&lt;Year&gt;2011&lt;/Year&gt;&lt;RecNum&gt;18&lt;/RecNum&gt;&lt;DisplayText&gt;[67]&lt;/DisplayText&gt;&lt;record&gt;&lt;rec-number&gt;18&lt;/rec-number&gt;&lt;foreign-keys&gt;&lt;key app="EN" db-id="drwwxpe9sttaened0pcp5s0j0tfdr9dtatvr" timestamp="1441908952"&gt;18&lt;/key&gt;&lt;/foreign-keys&gt;&lt;ref-type name="Journal Article"&gt;17&lt;/ref-type&gt;&lt;contributors&gt;&lt;authors&gt;&lt;author&gt;Fujii, Hiromichi T&lt;/author&gt;&lt;author&gt;Sriraman, MR&lt;/author&gt;&lt;author&gt;Babu, SS&lt;/author&gt;&lt;/authors&gt;&lt;/contributors&gt;&lt;titles&gt;&lt;title&gt;Quantitative evaluation of bulk and interface microstructures in Al-3003 alloy builds made by very high power ultrasonic additive manufacturing&lt;/title&gt;&lt;secondary-title&gt;Metallurgical and Materials Transactions A&lt;/secondary-title&gt;&lt;/titles&gt;&lt;periodical&gt;&lt;full-title&gt;Metallurgical and Materials Transactions A&lt;/full-title&gt;&lt;/periodical&gt;&lt;pages&gt;4045-4055&lt;/pages&gt;&lt;volume&gt;42&lt;/volume&gt;&lt;number&gt;13&lt;/number&gt;&lt;dates&gt;&lt;year&gt;2011&lt;/year&gt;&lt;/dates&gt;&lt;isbn&gt;1073-5623&lt;/isbn&gt;&lt;urls&gt;&lt;/urls&gt;&lt;/record&gt;&lt;/Cite&gt;&lt;/EndNote&gt;</w:instrText>
      </w:r>
      <w:r w:rsidRPr="005022E1">
        <w:rPr>
          <w:rFonts w:ascii="Times" w:hAnsi="Times" w:cs="Times"/>
        </w:rPr>
        <w:fldChar w:fldCharType="separate"/>
      </w:r>
      <w:r w:rsidRPr="005022E1">
        <w:rPr>
          <w:rFonts w:ascii="Times" w:hAnsi="Times" w:cs="Times"/>
          <w:noProof/>
        </w:rPr>
        <w:t>[67]</w:t>
      </w:r>
      <w:r w:rsidRPr="005022E1">
        <w:rPr>
          <w:rFonts w:ascii="Times" w:hAnsi="Times" w:cs="Times"/>
        </w:rPr>
        <w:fldChar w:fldCharType="end"/>
      </w:r>
      <w:r w:rsidRPr="005022E1">
        <w:rPr>
          <w:rFonts w:ascii="Times" w:hAnsi="Times" w:cs="Times"/>
        </w:rPr>
        <w:t>. These suggest that the bonding occurred as a result of dynamic recrystallization driven by the adiabatic heating.</w:t>
      </w:r>
    </w:p>
    <w:p w14:paraId="0C736131" w14:textId="77777777" w:rsidR="00C6488E" w:rsidRPr="005022E1" w:rsidRDefault="00C6488E" w:rsidP="00C6488E">
      <w:pPr>
        <w:spacing w:line="480" w:lineRule="auto"/>
        <w:ind w:right="-144" w:firstLine="720"/>
        <w:jc w:val="both"/>
        <w:rPr>
          <w:rFonts w:ascii="Times" w:hAnsi="Times" w:cs="Times"/>
        </w:rPr>
      </w:pPr>
      <w:r w:rsidRPr="005022E1">
        <w:rPr>
          <w:rFonts w:ascii="Times" w:hAnsi="Times" w:cs="Times"/>
        </w:rPr>
        <w:t xml:space="preserve">It is pertinent to mention that the temperature rise in metals is sensitive to strain rate and the total strain in the samples </w:t>
      </w:r>
      <w:r w:rsidRPr="005022E1">
        <w:rPr>
          <w:rFonts w:ascii="Times" w:hAnsi="Times" w:cs="Times"/>
        </w:rPr>
        <w:fldChar w:fldCharType="begin"/>
      </w:r>
      <w:r w:rsidRPr="005022E1">
        <w:rPr>
          <w:rFonts w:ascii="Times" w:hAnsi="Times" w:cs="Times"/>
        </w:rPr>
        <w:instrText xml:space="preserve"> ADDIN EN.CITE &lt;EndNote&gt;&lt;Cite&gt;&lt;Author&gt;Armstrong&lt;/Author&gt;&lt;Year&gt;2007&lt;/Year&gt;&lt;RecNum&gt;194&lt;/RecNum&gt;&lt;DisplayText&gt;[68]&lt;/DisplayText&gt;&lt;record&gt;&lt;rec-number&gt;194&lt;/rec-number&gt;&lt;foreign-keys&gt;&lt;key app="EN" db-id="drwwxpe9sttaened0pcp5s0j0tfdr9dtatvr" timestamp="1451332678"&gt;194&lt;/key&gt;&lt;/foreign-keys&gt;&lt;ref-type name="Journal Article"&gt;17&lt;/ref-type&gt;&lt;contributors&gt;&lt;authors&gt;&lt;author&gt;Armstrong, RW&lt;/author&gt;&lt;author&gt;Arnold, W&lt;/author&gt;&lt;author&gt;Zerilli, FJ&lt;/author&gt;&lt;/authors&gt;&lt;/contributors&gt;&lt;titles&gt;&lt;title&gt;Dislocation mechanics of shock-induced plasticity&lt;/title&gt;&lt;secondary-title&gt;Metallurgical and materials transactions A&lt;/secondary-title&gt;&lt;/titles&gt;&lt;periodical&gt;&lt;full-title&gt;Metallurgical and Materials Transactions A&lt;/full-title&gt;&lt;/periodical&gt;&lt;pages&gt;2605-2610&lt;/pages&gt;&lt;volume&gt;38&lt;/volume&gt;&lt;number&gt;11&lt;/number&gt;&lt;dates&gt;&lt;year&gt;2007&lt;/year&gt;&lt;/dates&gt;&lt;isbn&gt;1073-5623&lt;/isbn&gt;&lt;urls&gt;&lt;related-urls&gt;&lt;url&gt;http://download.springer.com/static/pdf/471/art%253A10.1007%252Fs11661-007-9142-5.pdf?originUrl=http%3A%2F%2Flink.springer.com%2Farticle%2F10.1007%2Fs11661-007-9142-5&amp;amp;token2=exp=1451334054~acl=%2Fstatic%2Fpdf%2F471%2Fart%25253A10.1007%25252Fs11661-007-9142-5.pdf%3ForiginUrl%3Dhttp%253A%252F%252Flink.springer.com%252Farticle%252F10.1007%252Fs11661-007-9142-5*~hmac=80612bf674f318c55c868314903b61470962de7b8c9455961289ee9b3a320361&lt;/url&gt;&lt;/related-urls&gt;&lt;/urls&gt;&lt;/record&gt;&lt;/Cite&gt;&lt;/EndNote&gt;</w:instrText>
      </w:r>
      <w:r w:rsidRPr="005022E1">
        <w:rPr>
          <w:rFonts w:ascii="Times" w:hAnsi="Times" w:cs="Times"/>
        </w:rPr>
        <w:fldChar w:fldCharType="separate"/>
      </w:r>
      <w:r w:rsidRPr="005022E1">
        <w:rPr>
          <w:rFonts w:ascii="Times" w:hAnsi="Times" w:cs="Times"/>
          <w:noProof/>
        </w:rPr>
        <w:t>[68]</w:t>
      </w:r>
      <w:r w:rsidRPr="005022E1">
        <w:rPr>
          <w:rFonts w:ascii="Times" w:hAnsi="Times" w:cs="Times"/>
        </w:rPr>
        <w:fldChar w:fldCharType="end"/>
      </w:r>
      <w:r w:rsidRPr="005022E1">
        <w:rPr>
          <w:rFonts w:ascii="Times" w:hAnsi="Times" w:cs="Times"/>
        </w:rPr>
        <w:t xml:space="preserve"> and hence an accurate measurement of the strain and strain rate is necessary. However experimental measurement of strain and hence the strain rate has not been carried out till date due to difficulties in measurements under ultrasonic frequencies. </w:t>
      </w:r>
    </w:p>
    <w:p w14:paraId="4164565D" w14:textId="2286831A"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The accumulative effects of bond formation have also been studied since it was shown that the bottom layers which went through a lot more thermal and mechanical cycles </w:t>
      </w:r>
      <w:r w:rsidRPr="005022E1">
        <w:rPr>
          <w:rFonts w:ascii="Times" w:hAnsi="Times" w:cs="Times"/>
        </w:rPr>
        <w:fldChar w:fldCharType="begin"/>
      </w:r>
      <w:r w:rsidRPr="005022E1">
        <w:rPr>
          <w:rFonts w:ascii="Times" w:hAnsi="Times" w:cs="Times"/>
        </w:rPr>
        <w:instrText xml:space="preserve"> ADDIN EN.CITE &lt;EndNote&gt;&lt;Cite&gt;&lt;Author&gt;Fujii&lt;/Author&gt;&lt;Year&gt;2011&lt;/Year&gt;&lt;RecNum&gt;18&lt;/RecNum&gt;&lt;DisplayText&gt;[67]&lt;/DisplayText&gt;&lt;record&gt;&lt;rec-number&gt;18&lt;/rec-number&gt;&lt;foreign-keys&gt;&lt;key app="EN" db-id="drwwxpe9sttaened0pcp5s0j0tfdr9dtatvr" timestamp="1441908952"&gt;18&lt;/key&gt;&lt;/foreign-keys&gt;&lt;ref-type name="Journal Article"&gt;17&lt;/ref-type&gt;&lt;contributors&gt;&lt;authors&gt;&lt;author&gt;Fujii, Hiromichi T&lt;/author&gt;&lt;author&gt;Sriraman, MR&lt;/author&gt;&lt;author&gt;Babu, SS&lt;/author&gt;&lt;/authors&gt;&lt;/contributors&gt;&lt;titles&gt;&lt;title&gt;Quantitative evaluation of bulk and interface microstructures in Al-3003 alloy builds made by very high power ultrasonic additive manufacturing&lt;/title&gt;&lt;secondary-title&gt;Metallurgical and Materials Transactions A&lt;/secondary-title&gt;&lt;/titles&gt;&lt;periodical&gt;&lt;full-title&gt;Metallurgical and Materials Transactions A&lt;/full-title&gt;&lt;/periodical&gt;&lt;pages&gt;4045-4055&lt;/pages&gt;&lt;volume&gt;42&lt;/volume&gt;&lt;number&gt;13&lt;/number&gt;&lt;dates&gt;&lt;year&gt;2011&lt;/year&gt;&lt;/dates&gt;&lt;isbn&gt;1073-5623&lt;/isbn&gt;&lt;urls&gt;&lt;/urls&gt;&lt;/record&gt;&lt;/Cite&gt;&lt;/EndNote&gt;</w:instrText>
      </w:r>
      <w:r w:rsidRPr="005022E1">
        <w:rPr>
          <w:rFonts w:ascii="Times" w:hAnsi="Times" w:cs="Times"/>
        </w:rPr>
        <w:fldChar w:fldCharType="separate"/>
      </w:r>
      <w:r w:rsidRPr="005022E1">
        <w:rPr>
          <w:rFonts w:ascii="Times" w:hAnsi="Times" w:cs="Times"/>
          <w:noProof/>
        </w:rPr>
        <w:t>[67]</w:t>
      </w:r>
      <w:r w:rsidRPr="005022E1">
        <w:rPr>
          <w:rFonts w:ascii="Times" w:hAnsi="Times" w:cs="Times"/>
        </w:rPr>
        <w:fldChar w:fldCharType="end"/>
      </w:r>
      <w:r w:rsidRPr="005022E1">
        <w:rPr>
          <w:rFonts w:ascii="Times" w:hAnsi="Times" w:cs="Times"/>
        </w:rPr>
        <w:t xml:space="preserve">. On examination using EBSD it was reported that the bottom region had a higher fraction of high angle grain boundaries compared to the top regions of the builds </w:t>
      </w:r>
      <w:r w:rsidRPr="005022E1">
        <w:rPr>
          <w:rFonts w:ascii="Times" w:hAnsi="Times" w:cs="Times"/>
        </w:rPr>
        <w:fldChar w:fldCharType="begin"/>
      </w:r>
      <w:r w:rsidRPr="005022E1">
        <w:rPr>
          <w:rFonts w:ascii="Times" w:hAnsi="Times" w:cs="Times"/>
        </w:rPr>
        <w:instrText xml:space="preserve"> ADDIN EN.CITE &lt;EndNote&gt;&lt;Cite&gt;&lt;Author&gt;Fujii&lt;/Author&gt;&lt;Year&gt;2011&lt;/Year&gt;&lt;RecNum&gt;18&lt;/RecNum&gt;&lt;DisplayText&gt;[67]&lt;/DisplayText&gt;&lt;record&gt;&lt;rec-number&gt;18&lt;/rec-number&gt;&lt;foreign-keys&gt;&lt;key app="EN" db-id="drwwxpe9sttaened0pcp5s0j0tfdr9dtatvr" timestamp="1441908952"&gt;18&lt;/key&gt;&lt;/foreign-keys&gt;&lt;ref-type name="Journal Article"&gt;17&lt;/ref-type&gt;&lt;contributors&gt;&lt;authors&gt;&lt;author&gt;Fujii, Hiromichi T&lt;/author&gt;&lt;author&gt;Sriraman, MR&lt;/author&gt;&lt;author&gt;Babu, SS&lt;/author&gt;&lt;/authors&gt;&lt;/contributors&gt;&lt;titles&gt;&lt;title&gt;Quantitative evaluation of bulk and interface microstructures in Al-3003 alloy builds made by very high power ultrasonic additive manufacturing&lt;/title&gt;&lt;secondary-title&gt;Metallurgical and Materials Transactions A&lt;/secondary-title&gt;&lt;/titles&gt;&lt;periodical&gt;&lt;full-title&gt;Metallurgical and Materials Transactions A&lt;/full-title&gt;&lt;/periodical&gt;&lt;pages&gt;4045-4055&lt;/pages&gt;&lt;volume&gt;42&lt;/volume&gt;&lt;number&gt;13&lt;/number&gt;&lt;dates&gt;&lt;year&gt;2011&lt;/year&gt;&lt;/dates&gt;&lt;isbn&gt;1073-5623&lt;/isbn&gt;&lt;urls&gt;&lt;/urls&gt;&lt;/record&gt;&lt;/Cite&gt;&lt;/EndNote&gt;</w:instrText>
      </w:r>
      <w:r w:rsidRPr="005022E1">
        <w:rPr>
          <w:rFonts w:ascii="Times" w:hAnsi="Times" w:cs="Times"/>
        </w:rPr>
        <w:fldChar w:fldCharType="separate"/>
      </w:r>
      <w:r w:rsidRPr="005022E1">
        <w:rPr>
          <w:rFonts w:ascii="Times" w:hAnsi="Times" w:cs="Times"/>
          <w:noProof/>
        </w:rPr>
        <w:t>[67]</w:t>
      </w:r>
      <w:r w:rsidRPr="005022E1">
        <w:rPr>
          <w:rFonts w:ascii="Times" w:hAnsi="Times" w:cs="Times"/>
        </w:rPr>
        <w:fldChar w:fldCharType="end"/>
      </w:r>
      <w:r w:rsidRPr="005022E1">
        <w:rPr>
          <w:rFonts w:ascii="Times" w:hAnsi="Times" w:cs="Times"/>
        </w:rPr>
        <w:t xml:space="preserve">. The increase in the fraction high angle grain boundary had been hypothesized to occur as a result of static recrystallization process. Static recrystallization at the bottom layers would have led to a change in the texture </w:t>
      </w:r>
      <w:r w:rsidRPr="005022E1">
        <w:rPr>
          <w:rFonts w:ascii="Times" w:hAnsi="Times" w:cs="Times"/>
        </w:rPr>
        <w:fldChar w:fldCharType="begin"/>
      </w:r>
      <w:r w:rsidRPr="005022E1">
        <w:rPr>
          <w:rFonts w:ascii="Times" w:hAnsi="Times" w:cs="Times"/>
        </w:rPr>
        <w:instrText xml:space="preserve"> ADDIN EN.CITE &lt;EndNote&gt;&lt;Cite&gt;&lt;Author&gt;Mariani&lt;/Author&gt;&lt;Year&gt;2010&lt;/Year&gt;&lt;RecNum&gt;20&lt;/RecNum&gt;&lt;DisplayText&gt;[69]&lt;/DisplayText&gt;&lt;record&gt;&lt;rec-number&gt;20&lt;/rec-number&gt;&lt;foreign-keys&gt;&lt;key app="EN" db-id="drwwxpe9sttaened0pcp5s0j0tfdr9dtatvr" timestamp="1441908968"&gt;20&lt;/key&gt;&lt;/foreign-keys&gt;&lt;ref-type name="Journal Article"&gt;17&lt;/ref-type&gt;&lt;contributors&gt;&lt;authors&gt;&lt;author&gt;Mariani, E&lt;/author&gt;&lt;author&gt;Ghassemieh, E&lt;/author&gt;&lt;/authors&gt;&lt;/contributors&gt;&lt;titles&gt;&lt;title&gt;Microstructure evolution of 6061 O Al alloy during ultrasonic consolidation: an insight from electron backscatter diffraction&lt;/title&gt;&lt;secondary-title&gt;Acta Materialia&lt;/secondary-title&gt;&lt;/titles&gt;&lt;periodical&gt;&lt;full-title&gt;Acta Materialia&lt;/full-title&gt;&lt;/periodical&gt;&lt;pages&gt;2492-2503&lt;/pages&gt;&lt;volume&gt;58&lt;/volume&gt;&lt;number&gt;7&lt;/number&gt;&lt;dates&gt;&lt;year&gt;2010&lt;/year&gt;&lt;/dates&gt;&lt;isbn&gt;1359-6454&lt;/isbn&gt;&lt;urls&gt;&lt;related-urls&gt;&lt;url&gt;http://www.sciencedirect.com/science/article/pii/S1359645409008830&lt;/url&gt;&lt;/related-urls&gt;&lt;/urls&gt;&lt;/record&gt;&lt;/Cite&gt;&lt;/EndNote&gt;</w:instrText>
      </w:r>
      <w:r w:rsidRPr="005022E1">
        <w:rPr>
          <w:rFonts w:ascii="Times" w:hAnsi="Times" w:cs="Times"/>
        </w:rPr>
        <w:fldChar w:fldCharType="separate"/>
      </w:r>
      <w:r w:rsidRPr="005022E1">
        <w:rPr>
          <w:rFonts w:ascii="Times" w:hAnsi="Times" w:cs="Times"/>
          <w:noProof/>
        </w:rPr>
        <w:t>[69]</w:t>
      </w:r>
      <w:r w:rsidRPr="005022E1">
        <w:rPr>
          <w:rFonts w:ascii="Times" w:hAnsi="Times" w:cs="Times"/>
        </w:rPr>
        <w:fldChar w:fldCharType="end"/>
      </w:r>
      <w:r w:rsidRPr="005022E1">
        <w:rPr>
          <w:rFonts w:ascii="Times" w:hAnsi="Times" w:cs="Times"/>
        </w:rPr>
        <w:t xml:space="preserve">, which the authors did not observe. Al-6061 being an age hardenable alloy has higher yield strength and hence would be expected to show different deformation behavior. The microstructure evolution in Al 6061 during UAM and the effect of the normal force on microstructure and texture was examined, in the low power regime </w:t>
      </w:r>
      <w:r w:rsidRPr="005022E1">
        <w:rPr>
          <w:rFonts w:ascii="Times" w:hAnsi="Times" w:cs="Times"/>
        </w:rPr>
        <w:fldChar w:fldCharType="begin"/>
      </w:r>
      <w:r w:rsidRPr="005022E1">
        <w:rPr>
          <w:rFonts w:ascii="Times" w:hAnsi="Times" w:cs="Times"/>
        </w:rPr>
        <w:instrText xml:space="preserve"> ADDIN EN.CITE &lt;EndNote&gt;&lt;Cite&gt;&lt;Author&gt;Mariani&lt;/Author&gt;&lt;Year&gt;2010&lt;/Year&gt;&lt;RecNum&gt;20&lt;/RecNum&gt;&lt;DisplayText&gt;[69]&lt;/DisplayText&gt;&lt;record&gt;&lt;rec-number&gt;20&lt;/rec-number&gt;&lt;foreign-keys&gt;&lt;key app="EN" db-id="drwwxpe9sttaened0pcp5s0j0tfdr9dtatvr" timestamp="1441908968"&gt;20&lt;/key&gt;&lt;/foreign-keys&gt;&lt;ref-type name="Journal Article"&gt;17&lt;/ref-type&gt;&lt;contributors&gt;&lt;authors&gt;&lt;author&gt;Mariani, E&lt;/author&gt;&lt;author&gt;Ghassemieh, E&lt;/author&gt;&lt;/authors&gt;&lt;/contributors&gt;&lt;titles&gt;&lt;title&gt;Microstructure evolution of 6061 O Al alloy during ultrasonic consolidation: an insight from electron backscatter diffraction&lt;/title&gt;&lt;secondary-title&gt;Acta Materialia&lt;/secondary-title&gt;&lt;/titles&gt;&lt;periodical&gt;&lt;full-title&gt;Acta Materialia&lt;/full-title&gt;&lt;/periodical&gt;&lt;pages&gt;2492-2503&lt;/pages&gt;&lt;volume&gt;58&lt;/volume&gt;&lt;number&gt;7&lt;/number&gt;&lt;dates&gt;&lt;year&gt;2010&lt;/year&gt;&lt;/dates&gt;&lt;isbn&gt;1359-6454&lt;/isbn&gt;&lt;urls&gt;&lt;related-urls&gt;&lt;url&gt;http://www.sciencedirect.com/science/article/pii/S1359645409008830&lt;/url&gt;&lt;/related-urls&gt;&lt;/urls&gt;&lt;/record&gt;&lt;/Cite&gt;&lt;/EndNote&gt;</w:instrText>
      </w:r>
      <w:r w:rsidRPr="005022E1">
        <w:rPr>
          <w:rFonts w:ascii="Times" w:hAnsi="Times" w:cs="Times"/>
        </w:rPr>
        <w:fldChar w:fldCharType="separate"/>
      </w:r>
      <w:r w:rsidRPr="005022E1">
        <w:rPr>
          <w:rFonts w:ascii="Times" w:hAnsi="Times" w:cs="Times"/>
          <w:noProof/>
        </w:rPr>
        <w:t>[69]</w:t>
      </w:r>
      <w:r w:rsidRPr="005022E1">
        <w:rPr>
          <w:rFonts w:ascii="Times" w:hAnsi="Times" w:cs="Times"/>
        </w:rPr>
        <w:fldChar w:fldCharType="end"/>
      </w:r>
      <w:r w:rsidRPr="005022E1">
        <w:rPr>
          <w:rFonts w:ascii="Times" w:hAnsi="Times" w:cs="Times"/>
        </w:rPr>
        <w:t xml:space="preserve"> and also in the very high power regime </w:t>
      </w:r>
      <w:r w:rsidRPr="005022E1">
        <w:rPr>
          <w:rFonts w:ascii="Times" w:hAnsi="Times" w:cs="Times"/>
        </w:rPr>
        <w:fldChar w:fldCharType="begin"/>
      </w:r>
      <w:r w:rsidRPr="005022E1">
        <w:rPr>
          <w:rFonts w:ascii="Times" w:hAnsi="Times" w:cs="Times"/>
        </w:rPr>
        <w:instrText xml:space="preserve"> ADDIN EN.CITE &lt;EndNote&gt;&lt;Cite&gt;&lt;Author&gt;Shimizu&lt;/Author&gt;&lt;Year&gt;2014&lt;/Year&gt;&lt;RecNum&gt;19&lt;/RecNum&gt;&lt;DisplayText&gt;[61]&lt;/DisplayText&gt;&lt;record&gt;&lt;rec-number&gt;19&lt;/rec-number&gt;&lt;foreign-keys&gt;&lt;key app="EN" db-id="drwwxpe9sttaened0pcp5s0j0tfdr9dtatvr" timestamp="1441908960"&gt;19&lt;/key&gt;&lt;/foreign-keys&gt;&lt;ref-type name="Journal Article"&gt;17&lt;/ref-type&gt;&lt;contributors&gt;&lt;authors&gt;&lt;author&gt;Shimizu, S&lt;/author&gt;&lt;author&gt;Fujii, HT&lt;/author&gt;&lt;author&gt;Sato, YS&lt;/author&gt;&lt;author&gt;Kokawa, H&lt;/author&gt;&lt;author&gt;Sriraman, MR&lt;/author&gt;&lt;author&gt;Babu, SS&lt;/author&gt;&lt;/authors&gt;&lt;/contributors&gt;&lt;titles&gt;&lt;title&gt;Mechanism of weld formation during very-high-power ultrasonic additive manufacturing of Al alloy 6061&lt;/title&gt;&lt;secondary-title&gt;Acta Materialia&lt;/secondary-title&gt;&lt;/titles&gt;&lt;periodical&gt;&lt;full-title&gt;Acta Materialia&lt;/full-title&gt;&lt;/periodical&gt;&lt;pages&gt;234-243&lt;/pages&gt;&lt;volume&gt;74&lt;/volume&gt;&lt;dates&gt;&lt;year&gt;2014&lt;/year&gt;&lt;/dates&gt;&lt;isbn&gt;1359-6454&lt;/isbn&gt;&lt;urls&gt;&lt;/urls&gt;&lt;/record&gt;&lt;/Cite&gt;&lt;/EndNote&gt;</w:instrText>
      </w:r>
      <w:r w:rsidRPr="005022E1">
        <w:rPr>
          <w:rFonts w:ascii="Times" w:hAnsi="Times" w:cs="Times"/>
        </w:rPr>
        <w:fldChar w:fldCharType="separate"/>
      </w:r>
      <w:r w:rsidRPr="005022E1">
        <w:rPr>
          <w:rFonts w:ascii="Times" w:hAnsi="Times" w:cs="Times"/>
          <w:noProof/>
        </w:rPr>
        <w:t>[61]</w:t>
      </w:r>
      <w:r w:rsidRPr="005022E1">
        <w:rPr>
          <w:rFonts w:ascii="Times" w:hAnsi="Times" w:cs="Times"/>
        </w:rPr>
        <w:fldChar w:fldCharType="end"/>
      </w:r>
      <w:r w:rsidRPr="005022E1">
        <w:rPr>
          <w:rFonts w:ascii="Times" w:hAnsi="Times" w:cs="Times"/>
        </w:rPr>
        <w:t xml:space="preserve">. In both the cases a decrease in the LABs at the interface was reported albeit at different levels. </w:t>
      </w:r>
      <w:proofErr w:type="spellStart"/>
      <w:r w:rsidRPr="005022E1">
        <w:rPr>
          <w:rFonts w:ascii="Times" w:hAnsi="Times" w:cs="Times"/>
        </w:rPr>
        <w:t>Kittichai</w:t>
      </w:r>
      <w:proofErr w:type="spellEnd"/>
      <w:r w:rsidRPr="005022E1">
        <w:rPr>
          <w:rFonts w:ascii="Times" w:hAnsi="Times" w:cs="Times"/>
        </w:rPr>
        <w:t xml:space="preserve"> </w:t>
      </w:r>
      <w:r w:rsidRPr="005022E1">
        <w:rPr>
          <w:rFonts w:ascii="Times" w:hAnsi="Times" w:cs="Times"/>
        </w:rPr>
        <w:fldChar w:fldCharType="begin"/>
      </w:r>
      <w:r w:rsidRPr="005022E1">
        <w:rPr>
          <w:rFonts w:ascii="Times" w:hAnsi="Times" w:cs="Times"/>
        </w:rPr>
        <w:instrText xml:space="preserve"> ADDIN EN.CITE &lt;EndNote&gt;&lt;Cite&gt;&lt;Author&gt;Sojiphan&lt;/Author&gt;&lt;Year&gt;2015&lt;/Year&gt;&lt;RecNum&gt;196&lt;/RecNum&gt;&lt;DisplayText&gt;[70]&lt;/DisplayText&gt;&lt;record&gt;&lt;rec-number&gt;196&lt;/rec-number&gt;&lt;foreign-keys&gt;&lt;key app="EN" db-id="drwwxpe9sttaened0pcp5s0j0tfdr9dtatvr" timestamp="1451332710"&gt;196&lt;/key&gt;&lt;/foreign-keys&gt;&lt;ref-type name="Thesis"&gt;32&lt;/ref-type&gt;&lt;contributors&gt;&lt;authors&gt;&lt;author&gt;Sojiphan, Kittichai&lt;/author&gt;&lt;/authors&gt;&lt;/contributors&gt;&lt;titles&gt;&lt;title&gt;Effects of Very High Power Ultrasonic Additive Manufacturing Process Parameters on Hardness, Microstructure, and Texture of Aluminum 3003-H18 Alloy&lt;/title&gt;&lt;/titles&gt;&lt;dates&gt;&lt;year&gt;2015&lt;/year&gt;&lt;/dates&gt;&lt;publisher&gt;The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[70]</w:t>
      </w:r>
      <w:r w:rsidRPr="005022E1">
        <w:rPr>
          <w:rFonts w:ascii="Times" w:hAnsi="Times" w:cs="Times"/>
        </w:rPr>
        <w:fldChar w:fldCharType="end"/>
      </w:r>
      <w:r w:rsidRPr="005022E1">
        <w:rPr>
          <w:rFonts w:ascii="Times" w:hAnsi="Times" w:cs="Times"/>
        </w:rPr>
        <w:t xml:space="preserve"> had carried out systematic evaluations of the effect of the process parameters on the interface microstructures in Al 3003.  He correlated the effect of process parameters on the hardness and quantitatively analyzed the microstructure and texture at the VHP UAM interfaces. The average hardness at the interface showed softening with the increase in the ultrasonic power and this was attributed to recrystallization at the interfaces made using VHP UAM. It was reported that the sample fabricated with the lowest power showed is closest to the as received foil for all the conditions that were </w:t>
      </w:r>
      <w:r w:rsidRPr="005022E1">
        <w:rPr>
          <w:rFonts w:ascii="Times" w:hAnsi="Times" w:cs="Times"/>
        </w:rPr>
        <w:lastRenderedPageBreak/>
        <w:t xml:space="preserve">considered. The deformed structure transforms progressively to a dynamically recovered structure and then to a dynamically recrystallized structure with the increase in the ultrasonic power similar to that previously observed. Thus the microstructure evolution in various Al alloys and electrolytic tough pitch Cu shows similar microstructure evolution. </w:t>
      </w:r>
      <w:r w:rsidR="00957C74" w:rsidRPr="005022E1">
        <w:rPr>
          <w:rFonts w:ascii="Times" w:hAnsi="Times" w:cs="Times"/>
        </w:rPr>
        <w:t>Adiabatic heating leading to dynamic recrystallization primarily drives the microstructure evolution</w:t>
      </w:r>
      <w:r w:rsidRPr="005022E1">
        <w:rPr>
          <w:rFonts w:ascii="Times" w:hAnsi="Times" w:cs="Times"/>
        </w:rPr>
        <w:t>. Mechanical testing of Al-6061 fabricated in the T-6 temper showed that artificial aging after processing was necessary to bring the strength to close to the base metal. This may be due to the localized dissolution of the precipitates during the adiabatic heating but however this remains unsolved in the literature and would be worth looking into.</w:t>
      </w:r>
    </w:p>
    <w:p w14:paraId="41520527" w14:textId="34BC8AE3" w:rsidR="00C6488E" w:rsidRPr="005022E1" w:rsidRDefault="00C6488E" w:rsidP="00C6488E">
      <w:pPr>
        <w:pStyle w:val="ListParagraph"/>
        <w:numPr>
          <w:ilvl w:val="2"/>
          <w:numId w:val="44"/>
        </w:numPr>
        <w:spacing w:line="480" w:lineRule="auto"/>
        <w:ind w:left="432" w:right="-144" w:hanging="288"/>
        <w:jc w:val="both"/>
        <w:rPr>
          <w:rFonts w:ascii="Times" w:hAnsi="Times" w:cs="Times"/>
          <w:u w:val="single"/>
        </w:rPr>
      </w:pPr>
      <w:bookmarkStart w:id="20" w:name="_Ref455678219"/>
      <w:r w:rsidRPr="005022E1">
        <w:rPr>
          <w:rFonts w:ascii="Times" w:hAnsi="Times" w:cs="Times"/>
          <w:u w:val="single"/>
        </w:rPr>
        <w:t>Micro</w:t>
      </w:r>
      <w:r w:rsidR="00C613C9">
        <w:rPr>
          <w:rFonts w:ascii="Times" w:hAnsi="Times" w:cs="Times"/>
          <w:u w:val="single"/>
        </w:rPr>
        <w:t xml:space="preserve"> </w:t>
      </w:r>
      <w:r w:rsidRPr="005022E1">
        <w:rPr>
          <w:rFonts w:ascii="Times" w:hAnsi="Times" w:cs="Times"/>
          <w:u w:val="single"/>
        </w:rPr>
        <w:t>texture studies at the interface:</w:t>
      </w:r>
      <w:bookmarkEnd w:id="20"/>
    </w:p>
    <w:p w14:paraId="029C7B12" w14:textId="77777777" w:rsidR="00C6488E" w:rsidRPr="005022E1" w:rsidRDefault="00C6488E" w:rsidP="00C6488E">
      <w:pPr>
        <w:spacing w:line="480" w:lineRule="auto"/>
        <w:ind w:left="-144" w:right="-144" w:firstLine="504"/>
        <w:jc w:val="both"/>
        <w:rPr>
          <w:rFonts w:ascii="Times" w:hAnsi="Times" w:cs="Times"/>
        </w:rPr>
      </w:pPr>
      <w:r w:rsidRPr="005022E1">
        <w:rPr>
          <w:rFonts w:ascii="Times" w:hAnsi="Times" w:cs="Times"/>
        </w:rPr>
        <w:t xml:space="preserve">In order to understand the bond formation mechanism it is very important to look at the micro textures at the interface. Textures leave a strong </w:t>
      </w:r>
      <w:proofErr w:type="spellStart"/>
      <w:r w:rsidRPr="005022E1">
        <w:rPr>
          <w:rFonts w:ascii="Times" w:hAnsi="Times" w:cs="Times"/>
        </w:rPr>
        <w:t>tell-tale</w:t>
      </w:r>
      <w:proofErr w:type="spellEnd"/>
      <w:r w:rsidRPr="005022E1">
        <w:rPr>
          <w:rFonts w:ascii="Times" w:hAnsi="Times" w:cs="Times"/>
        </w:rPr>
        <w:t xml:space="preserve"> signs of the physical processes that accompany the bond formation process since the orientation changes occurring during the deformation and recrystallization processes are not random </w:t>
      </w:r>
      <w:r w:rsidRPr="005022E1">
        <w:rPr>
          <w:rFonts w:ascii="Times" w:hAnsi="Times" w:cs="Times"/>
        </w:rPr>
        <w:fldChar w:fldCharType="begin"/>
      </w:r>
      <w:r w:rsidRPr="005022E1">
        <w:rPr>
          <w:rFonts w:ascii="Times" w:hAnsi="Times" w:cs="Times"/>
        </w:rPr>
        <w:instrText xml:space="preserve"> ADDIN EN.CITE &lt;EndNote&gt;&lt;Cite&gt;&lt;Author&gt;Mariani&lt;/Author&gt;&lt;Year&gt;2010&lt;/Year&gt;&lt;RecNum&gt;20&lt;/RecNum&gt;&lt;DisplayText&gt;[69]&lt;/DisplayText&gt;&lt;record&gt;&lt;rec-number&gt;20&lt;/rec-number&gt;&lt;foreign-keys&gt;&lt;key app="EN" db-id="drwwxpe9sttaened0pcp5s0j0tfdr9dtatvr" timestamp="1441908968"&gt;20&lt;/key&gt;&lt;/foreign-keys&gt;&lt;ref-type name="Journal Article"&gt;17&lt;/ref-type&gt;&lt;contributors&gt;&lt;authors&gt;&lt;author&gt;Mariani, E&lt;/author&gt;&lt;author&gt;Ghassemieh, E&lt;/author&gt;&lt;/authors&gt;&lt;/contributors&gt;&lt;titles&gt;&lt;title&gt;Microstructure evolution of 6061 O Al alloy during ultrasonic consolidation: an insight from electron backscatter diffraction&lt;/title&gt;&lt;secondary-title&gt;Acta Materialia&lt;/secondary-title&gt;&lt;/titles&gt;&lt;periodical&gt;&lt;full-title&gt;Acta Materialia&lt;/full-title&gt;&lt;/periodical&gt;&lt;pages&gt;2492-2503&lt;/pages&gt;&lt;volume&gt;58&lt;/volume&gt;&lt;number&gt;7&lt;/number&gt;&lt;dates&gt;&lt;year&gt;2010&lt;/year&gt;&lt;/dates&gt;&lt;isbn&gt;1359-6454&lt;/isbn&gt;&lt;urls&gt;&lt;related-urls&gt;&lt;url&gt;http://www.sciencedirect.com/science/article/pii/S1359645409008830&lt;/url&gt;&lt;/related-urls&gt;&lt;/urls&gt;&lt;/record&gt;&lt;/Cite&gt;&lt;/EndNote&gt;</w:instrText>
      </w:r>
      <w:r w:rsidRPr="005022E1">
        <w:rPr>
          <w:rFonts w:ascii="Times" w:hAnsi="Times" w:cs="Times"/>
        </w:rPr>
        <w:fldChar w:fldCharType="separate"/>
      </w:r>
      <w:r w:rsidRPr="005022E1">
        <w:rPr>
          <w:rFonts w:ascii="Times" w:hAnsi="Times" w:cs="Times"/>
          <w:noProof/>
        </w:rPr>
        <w:t>[69]</w:t>
      </w:r>
      <w:r w:rsidRPr="005022E1">
        <w:rPr>
          <w:rFonts w:ascii="Times" w:hAnsi="Times" w:cs="Times"/>
        </w:rPr>
        <w:fldChar w:fldCharType="end"/>
      </w:r>
      <w:r w:rsidRPr="005022E1">
        <w:rPr>
          <w:rFonts w:ascii="Times" w:hAnsi="Times" w:cs="Times"/>
        </w:rPr>
        <w:t xml:space="preserve">. The deformed metal acquires a distinct texture depending on the slip system on which the deformation occurs and also the extent to which the metal is strained </w:t>
      </w:r>
      <w:r w:rsidRPr="005022E1">
        <w:rPr>
          <w:rFonts w:ascii="Times" w:hAnsi="Times" w:cs="Times"/>
        </w:rPr>
        <w:fldChar w:fldCharType="begin"/>
      </w:r>
      <w:r w:rsidRPr="005022E1">
        <w:rPr>
          <w:rFonts w:ascii="Times" w:hAnsi="Times" w:cs="Times"/>
        </w:rPr>
        <w:instrText xml:space="preserve"> ADDIN EN.CITE &lt;EndNote&gt;&lt;Cite&gt;&lt;Author&gt;Doherty&lt;/Author&gt;&lt;Year&gt;1997&lt;/Year&gt;&lt;RecNum&gt;195&lt;/RecNum&gt;&lt;DisplayText&gt;[71]&lt;/DisplayText&gt;&lt;record&gt;&lt;rec-number&gt;195&lt;/rec-number&gt;&lt;foreign-keys&gt;&lt;key app="EN" db-id="drwwxpe9sttaened0pcp5s0j0tfdr9dtatvr" timestamp="1451332688"&gt;195&lt;/key&gt;&lt;/foreign-keys&gt;&lt;ref-type name="Journal Article"&gt;17&lt;/ref-type&gt;&lt;contributors&gt;&lt;authors&gt;&lt;author&gt;Doherty, RD&lt;/author&gt;&lt;author&gt;Hughes, DA&lt;/author&gt;&lt;author&gt;Humphreys, FJ&lt;/author&gt;&lt;author&gt;Jonas, JJ&lt;/author&gt;&lt;author&gt;Jensen, D Juul&lt;/author&gt;&lt;author&gt;Kassner, ME&lt;/author&gt;&lt;author&gt;King, WE&lt;/author&gt;&lt;author&gt;McNelley, TR&lt;/author&gt;&lt;author&gt;McQueen, HJ&lt;/author&gt;&lt;author&gt;Rollett, AD&lt;/author&gt;&lt;/authors&gt;&lt;/contributors&gt;&lt;titles&gt;&lt;title&gt;Current issues in recrystallization: a review&lt;/title&gt;&lt;secondary-title&gt;Materials Science and Engineering: A&lt;/secondary-title&gt;&lt;/titles&gt;&lt;periodical&gt;&lt;full-title&gt;Materials Science and Engineering: A&lt;/full-title&gt;&lt;/periodical&gt;&lt;pages&gt;219-274&lt;/pages&gt;&lt;volume&gt;238&lt;/volume&gt;&lt;number&gt;2&lt;/number&gt;&lt;dates&gt;&lt;year&gt;1997&lt;/year&gt;&lt;/dates&gt;&lt;isbn&gt;0921-5093&lt;/isbn&gt;&lt;urls&gt;&lt;related-urls&gt;&lt;url&gt;http://ac.els-cdn.com/S0921509397004243/1-s2.0-S0921509397004243-main.pdf?_tid=bd5803aa-ad9d-11e5-a756-00000aab0f6b&amp;amp;acdnat=1451333050_a232daef2e82b6a91f96927372295332&lt;/url&gt;&lt;/related-urls&gt;&lt;/urls&gt;&lt;/record&gt;&lt;/Cite&gt;&lt;/EndNote&gt;</w:instrText>
      </w:r>
      <w:r w:rsidRPr="005022E1">
        <w:rPr>
          <w:rFonts w:ascii="Times" w:hAnsi="Times" w:cs="Times"/>
        </w:rPr>
        <w:fldChar w:fldCharType="separate"/>
      </w:r>
      <w:r w:rsidRPr="005022E1">
        <w:rPr>
          <w:rFonts w:ascii="Times" w:hAnsi="Times" w:cs="Times"/>
          <w:noProof/>
        </w:rPr>
        <w:t>[71]</w:t>
      </w:r>
      <w:r w:rsidRPr="005022E1">
        <w:rPr>
          <w:rFonts w:ascii="Times" w:hAnsi="Times" w:cs="Times"/>
        </w:rPr>
        <w:fldChar w:fldCharType="end"/>
      </w:r>
      <w:r w:rsidRPr="005022E1">
        <w:rPr>
          <w:rFonts w:ascii="Times" w:hAnsi="Times" w:cs="Times"/>
        </w:rPr>
        <w:t xml:space="preserve">. Consequently different metals have different textures. During recrystallization since nucleation occurs on specific features in the microstructure, recrystallization results in a distinct texture </w:t>
      </w:r>
      <w:r w:rsidRPr="005022E1">
        <w:rPr>
          <w:rFonts w:ascii="Times" w:hAnsi="Times" w:cs="Times"/>
        </w:rPr>
        <w:fldChar w:fldCharType="begin"/>
      </w:r>
      <w:r w:rsidRPr="005022E1">
        <w:rPr>
          <w:rFonts w:ascii="Times" w:hAnsi="Times" w:cs="Times"/>
        </w:rPr>
        <w:instrText xml:space="preserve"> ADDIN EN.CITE &lt;EndNote&gt;&lt;Cite&gt;&lt;Author&gt;Doherty&lt;/Author&gt;&lt;Year&gt;1997&lt;/Year&gt;&lt;RecNum&gt;195&lt;/RecNum&gt;&lt;DisplayText&gt;[71]&lt;/DisplayText&gt;&lt;record&gt;&lt;rec-number&gt;195&lt;/rec-number&gt;&lt;foreign-keys&gt;&lt;key app="EN" db-id="drwwxpe9sttaened0pcp5s0j0tfdr9dtatvr" timestamp="1451332688"&gt;195&lt;/key&gt;&lt;/foreign-keys&gt;&lt;ref-type name="Journal Article"&gt;17&lt;/ref-type&gt;&lt;contributors&gt;&lt;authors&gt;&lt;author&gt;Doherty, RD&lt;/author&gt;&lt;author&gt;Hughes, DA&lt;/author&gt;&lt;author&gt;Humphreys, FJ&lt;/author&gt;&lt;author&gt;Jonas, JJ&lt;/author&gt;&lt;author&gt;Jensen, D Juul&lt;/author&gt;&lt;author&gt;Kassner, ME&lt;/author&gt;&lt;author&gt;King, WE&lt;/author&gt;&lt;author&gt;McNelley, TR&lt;/author&gt;&lt;author&gt;McQueen, HJ&lt;/author&gt;&lt;author&gt;Rollett, AD&lt;/author&gt;&lt;/authors&gt;&lt;/contributors&gt;&lt;titles&gt;&lt;title&gt;Current issues in recrystallization: a review&lt;/title&gt;&lt;secondary-title&gt;Materials Science and Engineering: A&lt;/secondary-title&gt;&lt;/titles&gt;&lt;periodical&gt;&lt;full-title&gt;Materials Science and Engineering: A&lt;/full-title&gt;&lt;/periodical&gt;&lt;pages&gt;219-274&lt;/pages&gt;&lt;volume&gt;238&lt;/volume&gt;&lt;number&gt;2&lt;/number&gt;&lt;dates&gt;&lt;year&gt;1997&lt;/year&gt;&lt;/dates&gt;&lt;isbn&gt;0921-5093&lt;/isbn&gt;&lt;urls&gt;&lt;related-urls&gt;&lt;url&gt;http://ac.els-cdn.com/S0921509397004243/1-s2.0-S0921509397004243-main.pdf?_tid=bd5803aa-ad9d-11e5-a756-00000aab0f6b&amp;amp;acdnat=1451333050_a232daef2e82b6a91f96927372295332&lt;/url&gt;&lt;/related-urls&gt;&lt;/urls&gt;&lt;/record&gt;&lt;/Cite&gt;&lt;/EndNote&gt;</w:instrText>
      </w:r>
      <w:r w:rsidRPr="005022E1">
        <w:rPr>
          <w:rFonts w:ascii="Times" w:hAnsi="Times" w:cs="Times"/>
        </w:rPr>
        <w:fldChar w:fldCharType="separate"/>
      </w:r>
      <w:r w:rsidRPr="005022E1">
        <w:rPr>
          <w:rFonts w:ascii="Times" w:hAnsi="Times" w:cs="Times"/>
          <w:noProof/>
        </w:rPr>
        <w:t>[71]</w:t>
      </w:r>
      <w:r w:rsidRPr="005022E1">
        <w:rPr>
          <w:rFonts w:ascii="Times" w:hAnsi="Times" w:cs="Times"/>
        </w:rPr>
        <w:fldChar w:fldCharType="end"/>
      </w:r>
      <w:r w:rsidRPr="005022E1">
        <w:rPr>
          <w:rFonts w:ascii="Times" w:hAnsi="Times" w:cs="Times"/>
        </w:rPr>
        <w:t xml:space="preserve">. Thus by studying the micro textures at the interface and comparing it with the as received material it is possible to rationalize the bonding mechanism that occurs during VHP UAM. Such tools have been used widely to understand and rationalize the bonding mechanisms occurring during friction stir welding </w:t>
      </w:r>
      <w:r w:rsidRPr="005022E1">
        <w:rPr>
          <w:rFonts w:ascii="Times" w:hAnsi="Times" w:cs="Times"/>
        </w:rPr>
        <w:fldChar w:fldCharType="begin"/>
      </w:r>
      <w:r w:rsidRPr="005022E1">
        <w:rPr>
          <w:rFonts w:ascii="Times" w:hAnsi="Times" w:cs="Times"/>
        </w:rPr>
        <w:instrText xml:space="preserve"> ADDIN EN.CITE &lt;EndNote&gt;&lt;Cite&gt;&lt;Author&gt;Fonda&lt;/Author&gt;&lt;Year&gt;2011&lt;/Year&gt;&lt;RecNum&gt;198&lt;/RecNum&gt;&lt;DisplayText&gt;[72]&lt;/DisplayText&gt;&lt;record&gt;&lt;rec-number&gt;198&lt;/rec-number&gt;&lt;foreign-keys&gt;&lt;key app="EN" db-id="drwwxpe9sttaened0pcp5s0j0tfdr9dtatvr" timestamp="1451332732"&gt;198&lt;/key&gt;&lt;/foreign-keys&gt;&lt;ref-type name="Journal Article"&gt;17&lt;/ref-type&gt;&lt;contributors&gt;&lt;authors&gt;&lt;author&gt;Fonda, RW&lt;/author&gt;&lt;author&gt;Knipling, KE&lt;/author&gt;&lt;/authors&gt;&lt;/contributors&gt;&lt;titles&gt;&lt;title&gt;Texture development in friction stir welds&lt;/title&gt;&lt;secondary-title&gt;Science and Technology of Welding and Joining&lt;/secondary-title&gt;&lt;/titles&gt;&lt;periodical&gt;&lt;full-title&gt;Science and Technology of Welding and Joining&lt;/full-title&gt;&lt;/periodical&gt;&lt;pages&gt;288-294&lt;/pages&gt;&lt;volume&gt;16&lt;/volume&gt;&lt;number&gt;4&lt;/number&gt;&lt;dates&gt;&lt;year&gt;2011&lt;/year&gt;&lt;/dates&gt;&lt;isbn&gt;1362-1718&lt;/isbn&gt;&lt;urls&gt;&lt;/urls&gt;&lt;/record&gt;&lt;/Cite&gt;&lt;/EndNote&gt;</w:instrText>
      </w:r>
      <w:r w:rsidRPr="005022E1">
        <w:rPr>
          <w:rFonts w:ascii="Times" w:hAnsi="Times" w:cs="Times"/>
        </w:rPr>
        <w:fldChar w:fldCharType="separate"/>
      </w:r>
      <w:r w:rsidRPr="005022E1">
        <w:rPr>
          <w:rFonts w:ascii="Times" w:hAnsi="Times" w:cs="Times"/>
          <w:noProof/>
        </w:rPr>
        <w:t>[72]</w:t>
      </w:r>
      <w:r w:rsidRPr="005022E1">
        <w:rPr>
          <w:rFonts w:ascii="Times" w:hAnsi="Times" w:cs="Times"/>
        </w:rPr>
        <w:fldChar w:fldCharType="end"/>
      </w:r>
      <w:r w:rsidRPr="005022E1">
        <w:rPr>
          <w:rFonts w:ascii="Times" w:hAnsi="Times" w:cs="Times"/>
        </w:rPr>
        <w:t xml:space="preserve"> and for accumulative roll bonding </w:t>
      </w:r>
      <w:r w:rsidRPr="005022E1">
        <w:rPr>
          <w:rFonts w:ascii="Times" w:hAnsi="Times" w:cs="Times"/>
        </w:rPr>
        <w:fldChar w:fldCharType="begin"/>
      </w:r>
      <w:r w:rsidRPr="005022E1">
        <w:rPr>
          <w:rFonts w:ascii="Times" w:hAnsi="Times" w:cs="Times"/>
        </w:rPr>
        <w:instrText xml:space="preserve"> ADDIN EN.CITE &lt;EndNote&gt;&lt;Cite&gt;&lt;Author&gt;Roy&lt;/Author&gt;&lt;Year&gt;2012&lt;/Year&gt;&lt;RecNum&gt;59&lt;/RecNum&gt;&lt;DisplayText&gt;[73, 74]&lt;/DisplayText&gt;&lt;record&gt;&lt;rec-number&gt;59&lt;/rec-number&gt;&lt;foreign-keys&gt;&lt;key app="EN" db-id="drwwxpe9sttaened0pcp5s0j0tfdr9dtatvr" timestamp="1445567499"&gt;59&lt;/key&gt;&lt;/foreign-keys&gt;&lt;ref-type name="Journal Article"&gt;17&lt;/ref-type&gt;&lt;contributors&gt;&lt;authors&gt;&lt;author&gt;Roy, Shibayan&lt;/author&gt;&lt;author&gt;Nataraj, BR&lt;/author&gt;&lt;author&gt;Suwas, Satyam&lt;/author&gt;&lt;author&gt;Kumar, S&lt;/author&gt;&lt;author&gt;Chattopadhyay, K&lt;/author&gt;&lt;/authors&gt;&lt;/contributors&gt;&lt;titles&gt;&lt;title&gt;Accumulative roll bonding of aluminum alloys 2219/5086 laminates: Microstructural evolution and tensile properties&lt;/title&gt;&lt;secondary-title&gt;Materials &amp;amp; Design&lt;/secondary-title&gt;&lt;/titles&gt;&lt;periodical&gt;&lt;full-title&gt;Materials &amp;amp; design&lt;/full-title&gt;&lt;/periodical&gt;&lt;pages&gt;529-539&lt;/pages&gt;&lt;volume&gt;36&lt;/volume&gt;&lt;dates&gt;&lt;year&gt;2012&lt;/year&gt;&lt;/dates&gt;&lt;isbn&gt;0261-3069&lt;/isbn&gt;&lt;urls&gt;&lt;/urls&gt;&lt;/record&gt;&lt;/Cite&gt;&lt;Cite&gt;&lt;Author&gt;Roy&lt;/Author&gt;&lt;Year&gt;2011&lt;/Year&gt;&lt;RecNum&gt;22&lt;/RecNum&gt;&lt;record&gt;&lt;rec-number&gt;22&lt;/rec-number&gt;&lt;foreign-keys&gt;&lt;key app="EN" db-id="drwwxpe9sttaened0pcp5s0j0tfdr9dtatvr" timestamp="1441908981"&gt;22&lt;/key&gt;&lt;/foreign-keys&gt;&lt;ref-type name="Journal Article"&gt;17&lt;/ref-type&gt;&lt;contributors&gt;&lt;authors&gt;&lt;author&gt;Roy, Shibayan&lt;/author&gt;&lt;author&gt;Singh, Satyaveer&lt;/author&gt;&lt;author&gt;Suwas, Satyam&lt;/author&gt;&lt;author&gt;Kumar, S&lt;/author&gt;&lt;author&gt;Chattopadhyay, K&lt;/author&gt;&lt;/authors&gt;&lt;/contributors&gt;&lt;titles&gt;&lt;title&gt;Microstructure and texture evolution during accumulative roll bonding of aluminium alloy AA5086&lt;/title&gt;&lt;secondary-title&gt;Materials Science and Engineering: A&lt;/secondary-title&gt;&lt;/titles&gt;&lt;periodical&gt;&lt;full-title&gt;Materials Science and Engineering: A&lt;/full-title&gt;&lt;/periodical&gt;&lt;pages&gt;8469-8478&lt;/pages&gt;&lt;volume&gt;528&lt;/volume&gt;&lt;number&gt;29&lt;/number&gt;&lt;dates&gt;&lt;year&gt;2011&lt;/year&gt;&lt;/dates&gt;&lt;isbn&gt;0921-5093&lt;/isbn&gt;&lt;urls&gt;&lt;/urls&gt;&lt;/record&gt;&lt;/Cite&gt;&lt;/EndNote&gt;</w:instrText>
      </w:r>
      <w:r w:rsidRPr="005022E1">
        <w:rPr>
          <w:rFonts w:ascii="Times" w:hAnsi="Times" w:cs="Times"/>
        </w:rPr>
        <w:fldChar w:fldCharType="separate"/>
      </w:r>
      <w:r w:rsidRPr="005022E1">
        <w:rPr>
          <w:rFonts w:ascii="Times" w:hAnsi="Times" w:cs="Times"/>
          <w:noProof/>
        </w:rPr>
        <w:t>[73, 74]</w:t>
      </w:r>
      <w:r w:rsidRPr="005022E1">
        <w:rPr>
          <w:rFonts w:ascii="Times" w:hAnsi="Times" w:cs="Times"/>
        </w:rPr>
        <w:fldChar w:fldCharType="end"/>
      </w:r>
      <w:r w:rsidRPr="005022E1">
        <w:rPr>
          <w:rFonts w:ascii="Times" w:hAnsi="Times" w:cs="Times"/>
        </w:rPr>
        <w:t xml:space="preserve">. With relation to UAM and VHP UAM studies have been focused on only Al alloys where extensive and quantitative analyses of textures have been performed at UAM interfaces. The study by </w:t>
      </w:r>
      <w:proofErr w:type="spellStart"/>
      <w:r w:rsidRPr="005022E1">
        <w:rPr>
          <w:rFonts w:ascii="Times" w:hAnsi="Times" w:cs="Times"/>
        </w:rPr>
        <w:lastRenderedPageBreak/>
        <w:t>E.Mariani</w:t>
      </w:r>
      <w:proofErr w:type="spellEnd"/>
      <w:r w:rsidRPr="005022E1">
        <w:rPr>
          <w:rFonts w:ascii="Times" w:hAnsi="Times" w:cs="Times"/>
        </w:rPr>
        <w:t xml:space="preserve"> and </w:t>
      </w:r>
      <w:proofErr w:type="spellStart"/>
      <w:r w:rsidRPr="005022E1">
        <w:rPr>
          <w:rFonts w:ascii="Times" w:hAnsi="Times" w:cs="Times"/>
        </w:rPr>
        <w:t>E.Ghassemieh</w:t>
      </w:r>
      <w:proofErr w:type="spellEnd"/>
      <w:r w:rsidRPr="005022E1">
        <w:rPr>
          <w:rFonts w:ascii="Times" w:hAnsi="Times" w:cs="Times"/>
        </w:rPr>
        <w:t xml:space="preserve"> used recrystallized Al 6061 for their study </w:t>
      </w:r>
      <w:r w:rsidRPr="005022E1">
        <w:rPr>
          <w:rFonts w:ascii="Times" w:hAnsi="Times" w:cs="Times"/>
        </w:rPr>
        <w:fldChar w:fldCharType="begin"/>
      </w:r>
      <w:r w:rsidRPr="005022E1">
        <w:rPr>
          <w:rFonts w:ascii="Times" w:hAnsi="Times" w:cs="Times"/>
        </w:rPr>
        <w:instrText xml:space="preserve"> ADDIN EN.CITE &lt;EndNote&gt;&lt;Cite&gt;&lt;Author&gt;Mariani&lt;/Author&gt;&lt;Year&gt;2010&lt;/Year&gt;&lt;RecNum&gt;20&lt;/RecNum&gt;&lt;DisplayText&gt;[69]&lt;/DisplayText&gt;&lt;record&gt;&lt;rec-number&gt;20&lt;/rec-number&gt;&lt;foreign-keys&gt;&lt;key app="EN" db-id="drwwxpe9sttaened0pcp5s0j0tfdr9dtatvr" timestamp="1441908968"&gt;20&lt;/key&gt;&lt;/foreign-keys&gt;&lt;ref-type name="Journal Article"&gt;17&lt;/ref-type&gt;&lt;contributors&gt;&lt;authors&gt;&lt;author&gt;Mariani, E&lt;/author&gt;&lt;author&gt;Ghassemieh, E&lt;/author&gt;&lt;/authors&gt;&lt;/contributors&gt;&lt;titles&gt;&lt;title&gt;Microstructure evolution of 6061 O Al alloy during ultrasonic consolidation: an insight from electron backscatter diffraction&lt;/title&gt;&lt;secondary-title&gt;Acta Materialia&lt;/secondary-title&gt;&lt;/titles&gt;&lt;periodical&gt;&lt;full-title&gt;Acta Materialia&lt;/full-title&gt;&lt;/periodical&gt;&lt;pages&gt;2492-2503&lt;/pages&gt;&lt;volume&gt;58&lt;/volume&gt;&lt;number&gt;7&lt;/number&gt;&lt;dates&gt;&lt;year&gt;2010&lt;/year&gt;&lt;/dates&gt;&lt;isbn&gt;1359-6454&lt;/isbn&gt;&lt;urls&gt;&lt;related-urls&gt;&lt;url&gt;http://www.sciencedirect.com/science/article/pii/S1359645409008830&lt;/url&gt;&lt;/related-urls&gt;&lt;/urls&gt;&lt;/record&gt;&lt;/Cite&gt;&lt;/EndNote&gt;</w:instrText>
      </w:r>
      <w:r w:rsidRPr="005022E1">
        <w:rPr>
          <w:rFonts w:ascii="Times" w:hAnsi="Times" w:cs="Times"/>
        </w:rPr>
        <w:fldChar w:fldCharType="separate"/>
      </w:r>
      <w:r w:rsidRPr="005022E1">
        <w:rPr>
          <w:rFonts w:ascii="Times" w:hAnsi="Times" w:cs="Times"/>
          <w:noProof/>
        </w:rPr>
        <w:t>[69]</w:t>
      </w:r>
      <w:r w:rsidRPr="005022E1">
        <w:rPr>
          <w:rFonts w:ascii="Times" w:hAnsi="Times" w:cs="Times"/>
        </w:rPr>
        <w:fldChar w:fldCharType="end"/>
      </w:r>
      <w:r w:rsidRPr="005022E1">
        <w:rPr>
          <w:rFonts w:ascii="Times" w:hAnsi="Times" w:cs="Times"/>
        </w:rPr>
        <w:t xml:space="preserve">. FCC metals exhibit a strong cube {100} &lt;100&gt; texture in their recrystallized state </w:t>
      </w:r>
      <w:r w:rsidRPr="005022E1">
        <w:rPr>
          <w:rFonts w:ascii="Times" w:hAnsi="Times" w:cs="Times"/>
        </w:rPr>
        <w:fldChar w:fldCharType="begin"/>
      </w:r>
      <w:r w:rsidRPr="005022E1">
        <w:rPr>
          <w:rFonts w:ascii="Times" w:hAnsi="Times" w:cs="Times"/>
        </w:rPr>
        <w:instrText xml:space="preserve"> ADDIN EN.CITE &lt;EndNote&gt;&lt;Cite&gt;&lt;Author&gt;Doherty&lt;/Author&gt;&lt;Year&gt;1997&lt;/Year&gt;&lt;RecNum&gt;195&lt;/RecNum&gt;&lt;DisplayText&gt;[71]&lt;/DisplayText&gt;&lt;record&gt;&lt;rec-number&gt;195&lt;/rec-number&gt;&lt;foreign-keys&gt;&lt;key app="EN" db-id="drwwxpe9sttaened0pcp5s0j0tfdr9dtatvr" timestamp="1451332688"&gt;195&lt;/key&gt;&lt;/foreign-keys&gt;&lt;ref-type name="Journal Article"&gt;17&lt;/ref-type&gt;&lt;contributors&gt;&lt;authors&gt;&lt;author&gt;Doherty, RD&lt;/author&gt;&lt;author&gt;Hughes, DA&lt;/author&gt;&lt;author&gt;Humphreys, FJ&lt;/author&gt;&lt;author&gt;Jonas, JJ&lt;/author&gt;&lt;author&gt;Jensen, D Juul&lt;/author&gt;&lt;author&gt;Kassner, ME&lt;/author&gt;&lt;author&gt;King, WE&lt;/author&gt;&lt;author&gt;McNelley, TR&lt;/author&gt;&lt;author&gt;McQueen, HJ&lt;/author&gt;&lt;author&gt;Rollett, AD&lt;/author&gt;&lt;/authors&gt;&lt;/contributors&gt;&lt;titles&gt;&lt;title&gt;Current issues in recrystallization: a review&lt;/title&gt;&lt;secondary-title&gt;Materials Science and Engineering: A&lt;/secondary-title&gt;&lt;/titles&gt;&lt;periodical&gt;&lt;full-title&gt;Materials Science and Engineering: A&lt;/full-title&gt;&lt;/periodical&gt;&lt;pages&gt;219-274&lt;/pages&gt;&lt;volume&gt;238&lt;/volume&gt;&lt;number&gt;2&lt;/number&gt;&lt;dates&gt;&lt;year&gt;1997&lt;/year&gt;&lt;/dates&gt;&lt;isbn&gt;0921-5093&lt;/isbn&gt;&lt;urls&gt;&lt;related-urls&gt;&lt;url&gt;http://ac.els-cdn.com/S0921509397004243/1-s2.0-S0921509397004243-main.pdf?_tid=bd5803aa-ad9d-11e5-a756-00000aab0f6b&amp;amp;acdnat=1451333050_a232daef2e82b6a91f96927372295332&lt;/url&gt;&lt;/related-urls&gt;&lt;/urls&gt;&lt;/record&gt;&lt;/Cite&gt;&lt;/EndNote&gt;</w:instrText>
      </w:r>
      <w:r w:rsidRPr="005022E1">
        <w:rPr>
          <w:rFonts w:ascii="Times" w:hAnsi="Times" w:cs="Times"/>
        </w:rPr>
        <w:fldChar w:fldCharType="separate"/>
      </w:r>
      <w:r w:rsidRPr="005022E1">
        <w:rPr>
          <w:rFonts w:ascii="Times" w:hAnsi="Times" w:cs="Times"/>
          <w:noProof/>
        </w:rPr>
        <w:t>[71]</w:t>
      </w:r>
      <w:r w:rsidRPr="005022E1">
        <w:rPr>
          <w:rFonts w:ascii="Times" w:hAnsi="Times" w:cs="Times"/>
        </w:rPr>
        <w:fldChar w:fldCharType="end"/>
      </w:r>
      <w:r w:rsidRPr="005022E1">
        <w:rPr>
          <w:rFonts w:ascii="Times" w:hAnsi="Times" w:cs="Times"/>
        </w:rPr>
        <w:t xml:space="preserve">. Characterization after processing showed that the initial recrystallization texture (i.e. Cube texture) starts to weaken at the interface with the increase in the normal load at the interface </w:t>
      </w:r>
      <w:r w:rsidRPr="005022E1">
        <w:rPr>
          <w:rFonts w:ascii="Times" w:hAnsi="Times" w:cs="Times"/>
        </w:rPr>
        <w:fldChar w:fldCharType="begin"/>
      </w:r>
      <w:r w:rsidRPr="005022E1">
        <w:rPr>
          <w:rFonts w:ascii="Times" w:hAnsi="Times" w:cs="Times"/>
        </w:rPr>
        <w:instrText xml:space="preserve"> ADDIN EN.CITE &lt;EndNote&gt;&lt;Cite&gt;&lt;Author&gt;Sojiphan&lt;/Author&gt;&lt;Year&gt;2015&lt;/Year&gt;&lt;RecNum&gt;196&lt;/RecNum&gt;&lt;DisplayText&gt;[70]&lt;/DisplayText&gt;&lt;record&gt;&lt;rec-number&gt;196&lt;/rec-number&gt;&lt;foreign-keys&gt;&lt;key app="EN" db-id="drwwxpe9sttaened0pcp5s0j0tfdr9dtatvr" timestamp="1451332710"&gt;196&lt;/key&gt;&lt;/foreign-keys&gt;&lt;ref-type name="Thesis"&gt;32&lt;/ref-type&gt;&lt;contributors&gt;&lt;authors&gt;&lt;author&gt;Sojiphan, Kittichai&lt;/author&gt;&lt;/authors&gt;&lt;/contributors&gt;&lt;titles&gt;&lt;title&gt;Effects of Very High Power Ultrasonic Additive Manufacturing Process Parameters on Hardness, Microstructure, and Texture of Aluminum 3003-H18 Alloy&lt;/title&gt;&lt;/titles&gt;&lt;dates&gt;&lt;year&gt;2015&lt;/year&gt;&lt;/dates&gt;&lt;publisher&gt;The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[70]</w:t>
      </w:r>
      <w:r w:rsidRPr="005022E1">
        <w:rPr>
          <w:rFonts w:ascii="Times" w:hAnsi="Times" w:cs="Times"/>
        </w:rPr>
        <w:fldChar w:fldCharType="end"/>
      </w:r>
      <w:r w:rsidRPr="005022E1">
        <w:rPr>
          <w:rFonts w:ascii="Times" w:hAnsi="Times" w:cs="Times"/>
        </w:rPr>
        <w:t xml:space="preserve">. However since the power levels correspond to the lower power regions of the spectrum the final texture exhibited a fiber texture and not any distinct components. Fuji et.al </w:t>
      </w:r>
      <w:r w:rsidRPr="005022E1">
        <w:rPr>
          <w:rFonts w:ascii="Times" w:hAnsi="Times" w:cs="Times"/>
        </w:rPr>
        <w:fldChar w:fldCharType="begin"/>
      </w:r>
      <w:r w:rsidRPr="005022E1">
        <w:rPr>
          <w:rFonts w:ascii="Times" w:hAnsi="Times" w:cs="Times"/>
        </w:rPr>
        <w:instrText xml:space="preserve"> ADDIN EN.CITE &lt;EndNote&gt;&lt;Cite&gt;&lt;Author&gt;Fujii&lt;/Author&gt;&lt;Year&gt;2011&lt;/Year&gt;&lt;RecNum&gt;18&lt;/RecNum&gt;&lt;DisplayText&gt;[67]&lt;/DisplayText&gt;&lt;record&gt;&lt;rec-number&gt;18&lt;/rec-number&gt;&lt;foreign-keys&gt;&lt;key app="EN" db-id="drwwxpe9sttaened0pcp5s0j0tfdr9dtatvr" timestamp="1441908952"&gt;18&lt;/key&gt;&lt;/foreign-keys&gt;&lt;ref-type name="Journal Article"&gt;17&lt;/ref-type&gt;&lt;contributors&gt;&lt;authors&gt;&lt;author&gt;Fujii, Hiromichi T&lt;/author&gt;&lt;author&gt;Sriraman, MR&lt;/author&gt;&lt;author&gt;Babu, SS&lt;/author&gt;&lt;/authors&gt;&lt;/contributors&gt;&lt;titles&gt;&lt;title&gt;Quantitative evaluation of bulk and interface microstructures in Al-3003 alloy builds made by very high power ultrasonic additive manufacturing&lt;/title&gt;&lt;secondary-title&gt;Metallurgical and Materials Transactions A&lt;/secondary-title&gt;&lt;/titles&gt;&lt;periodical&gt;&lt;full-title&gt;Metallurgical and Materials Transactions A&lt;/full-title&gt;&lt;/periodical&gt;&lt;pages&gt;4045-4055&lt;/pages&gt;&lt;volume&gt;42&lt;/volume&gt;&lt;number&gt;13&lt;/number&gt;&lt;dates&gt;&lt;year&gt;2011&lt;/year&gt;&lt;/dates&gt;&lt;isbn&gt;1073-5623&lt;/isbn&gt;&lt;urls&gt;&lt;/urls&gt;&lt;/record&gt;&lt;/Cite&gt;&lt;/EndNote&gt;</w:instrText>
      </w:r>
      <w:r w:rsidRPr="005022E1">
        <w:rPr>
          <w:rFonts w:ascii="Times" w:hAnsi="Times" w:cs="Times"/>
        </w:rPr>
        <w:fldChar w:fldCharType="separate"/>
      </w:r>
      <w:r w:rsidRPr="005022E1">
        <w:rPr>
          <w:rFonts w:ascii="Times" w:hAnsi="Times" w:cs="Times"/>
          <w:noProof/>
        </w:rPr>
        <w:t>[67]</w:t>
      </w:r>
      <w:r w:rsidRPr="005022E1">
        <w:rPr>
          <w:rFonts w:ascii="Times" w:hAnsi="Times" w:cs="Times"/>
        </w:rPr>
        <w:fldChar w:fldCharType="end"/>
      </w:r>
      <w:r w:rsidRPr="005022E1">
        <w:rPr>
          <w:rFonts w:ascii="Times" w:hAnsi="Times" w:cs="Times"/>
        </w:rPr>
        <w:t xml:space="preserve"> used VHP UAM to fabricate builds using rolled Al 3003 tapes and observed that the rolling components at the interface where replaced with a prominent shear texture {111} &lt;110&gt; at the interface. The formation of this shear texture was associated to be as a result of the severe shear deformation of the asperities at the interface. Similar shear textures were observed during VHP UAM of rolled Al 6061</w:t>
      </w:r>
      <w:r w:rsidRPr="005022E1">
        <w:rPr>
          <w:rFonts w:ascii="Times" w:hAnsi="Times" w:cs="Times"/>
        </w:rPr>
        <w:fldChar w:fldCharType="begin"/>
      </w:r>
      <w:r w:rsidRPr="005022E1">
        <w:rPr>
          <w:rFonts w:ascii="Times" w:hAnsi="Times" w:cs="Times"/>
        </w:rPr>
        <w:instrText xml:space="preserve"> ADDIN EN.CITE &lt;EndNote&gt;&lt;Cite&gt;&lt;Author&gt;Shimizu&lt;/Author&gt;&lt;Year&gt;2014&lt;/Year&gt;&lt;RecNum&gt;19&lt;/RecNum&gt;&lt;DisplayText&gt;[61]&lt;/DisplayText&gt;&lt;record&gt;&lt;rec-number&gt;19&lt;/rec-number&gt;&lt;foreign-keys&gt;&lt;key app="EN" db-id="drwwxpe9sttaened0pcp5s0j0tfdr9dtatvr" timestamp="1441908960"&gt;19&lt;/key&gt;&lt;/foreign-keys&gt;&lt;ref-type name="Journal Article"&gt;17&lt;/ref-type&gt;&lt;contributors&gt;&lt;authors&gt;&lt;author&gt;Shimizu, S&lt;/author&gt;&lt;author&gt;Fujii, HT&lt;/author&gt;&lt;author&gt;Sato, YS&lt;/author&gt;&lt;author&gt;Kokawa, H&lt;/author&gt;&lt;author&gt;Sriraman, MR&lt;/author&gt;&lt;author&gt;Babu, SS&lt;/author&gt;&lt;/authors&gt;&lt;/contributors&gt;&lt;titles&gt;&lt;title&gt;Mechanism of weld formation during very-high-power ultrasonic additive manufacturing of Al alloy 6061&lt;/title&gt;&lt;secondary-title&gt;Acta Materialia&lt;/secondary-title&gt;&lt;/titles&gt;&lt;periodical&gt;&lt;full-title&gt;Acta Materialia&lt;/full-title&gt;&lt;/periodical&gt;&lt;pages&gt;234-243&lt;/pages&gt;&lt;volume&gt;74&lt;/volume&gt;&lt;dates&gt;&lt;year&gt;2014&lt;/year&gt;&lt;/dates&gt;&lt;isbn&gt;1359-6454&lt;/isbn&gt;&lt;urls&gt;&lt;/urls&gt;&lt;/record&gt;&lt;/Cite&gt;&lt;/EndNote&gt;</w:instrText>
      </w:r>
      <w:r w:rsidRPr="005022E1">
        <w:rPr>
          <w:rFonts w:ascii="Times" w:hAnsi="Times" w:cs="Times"/>
        </w:rPr>
        <w:fldChar w:fldCharType="separate"/>
      </w:r>
      <w:r w:rsidRPr="005022E1">
        <w:rPr>
          <w:rFonts w:ascii="Times" w:hAnsi="Times" w:cs="Times"/>
          <w:noProof/>
        </w:rPr>
        <w:t>[61]</w:t>
      </w:r>
      <w:r w:rsidRPr="005022E1">
        <w:rPr>
          <w:rFonts w:ascii="Times" w:hAnsi="Times" w:cs="Times"/>
        </w:rPr>
        <w:fldChar w:fldCharType="end"/>
      </w:r>
      <w:r w:rsidRPr="005022E1">
        <w:rPr>
          <w:rFonts w:ascii="Times" w:hAnsi="Times" w:cs="Times"/>
        </w:rPr>
        <w:t xml:space="preserve">. </w:t>
      </w:r>
      <w:proofErr w:type="spellStart"/>
      <w:r w:rsidRPr="005022E1">
        <w:rPr>
          <w:rFonts w:ascii="Times" w:hAnsi="Times" w:cs="Times"/>
        </w:rPr>
        <w:t>Kittichai</w:t>
      </w:r>
      <w:proofErr w:type="spellEnd"/>
      <w:r w:rsidRPr="005022E1">
        <w:rPr>
          <w:rFonts w:ascii="Times" w:hAnsi="Times" w:cs="Times"/>
        </w:rPr>
        <w:t xml:space="preserve"> also reported similar textures and showed that the shear component {111} &lt;110</w:t>
      </w:r>
      <w:proofErr w:type="gramStart"/>
      <w:r w:rsidRPr="005022E1">
        <w:rPr>
          <w:rFonts w:ascii="Times" w:hAnsi="Times" w:cs="Times"/>
        </w:rPr>
        <w:t>&gt; fiber</w:t>
      </w:r>
      <w:proofErr w:type="gramEnd"/>
      <w:r w:rsidRPr="005022E1">
        <w:rPr>
          <w:rFonts w:ascii="Times" w:hAnsi="Times" w:cs="Times"/>
        </w:rPr>
        <w:t xml:space="preserve"> texture gets weaker as the input power increases. This was attributed to the presence of particles at the interface, which caused the textures at the interface to get random. The textures obtained during VHP UAM are significantly different from those obtained from accumulative roll bonding another solid state joining process which employs severe shear deformation at the interfaces to join thin foils. On accumulative roll bonding of Al-3003 Roy et.al obtained a combination of copper texture and a </w:t>
      </w:r>
      <w:proofErr w:type="spellStart"/>
      <w:r w:rsidRPr="005022E1">
        <w:rPr>
          <w:rFonts w:ascii="Times" w:hAnsi="Times" w:cs="Times"/>
        </w:rPr>
        <w:t>Dillamore</w:t>
      </w:r>
      <w:proofErr w:type="spellEnd"/>
      <w:r w:rsidRPr="005022E1">
        <w:rPr>
          <w:rFonts w:ascii="Times" w:hAnsi="Times" w:cs="Times"/>
        </w:rPr>
        <w:t xml:space="preserve"> texture at the interface as against a shear texture </w:t>
      </w:r>
      <w:r w:rsidRPr="005022E1">
        <w:rPr>
          <w:rFonts w:ascii="Times" w:hAnsi="Times" w:cs="Times"/>
        </w:rPr>
        <w:fldChar w:fldCharType="begin"/>
      </w:r>
      <w:r w:rsidRPr="005022E1">
        <w:rPr>
          <w:rFonts w:ascii="Times" w:hAnsi="Times" w:cs="Times"/>
        </w:rPr>
        <w:instrText xml:space="preserve"> ADDIN EN.CITE &lt;EndNote&gt;&lt;Cite&gt;&lt;Author&gt;Hirsch&lt;/Author&gt;&lt;Year&gt;1988&lt;/Year&gt;&lt;RecNum&gt;199&lt;/RecNum&gt;&lt;DisplayText&gt;[75, 76]&lt;/DisplayText&gt;&lt;record&gt;&lt;rec-number&gt;199&lt;/rec-number&gt;&lt;foreign-keys&gt;&lt;key app="EN" db-id="drwwxpe9sttaened0pcp5s0j0tfdr9dtatvr" timestamp="1451332766"&gt;199&lt;/key&gt;&lt;/foreign-keys&gt;&lt;ref-type name="Journal Article"&gt;17&lt;/ref-type&gt;&lt;contributors&gt;&lt;authors&gt;&lt;author&gt;Hirsch, J&lt;/author&gt;&lt;author&gt;Lücke, K&lt;/author&gt;&lt;/authors&gt;&lt;/contributors&gt;&lt;titles&gt;&lt;title&gt;Overview no. 76: Mechanism of deformation and development of rolling textures in polycrystalline fcc metals—I. Description of rolling texture development in homogeneous CuZn alloys&lt;/title&gt;&lt;secondary-title&gt;Acta Metallurgica&lt;/secondary-title&gt;&lt;/titles&gt;&lt;periodical&gt;&lt;full-title&gt;Acta Metallurgica&lt;/full-title&gt;&lt;/periodical&gt;&lt;pages&gt;2863-2882&lt;/pages&gt;&lt;volume&gt;36&lt;/volume&gt;&lt;number&gt;11&lt;/number&gt;&lt;dates&gt;&lt;year&gt;1988&lt;/year&gt;&lt;/dates&gt;&lt;isbn&gt;0001-6160&lt;/isbn&gt;&lt;urls&gt;&lt;/urls&gt;&lt;/record&gt;&lt;/Cite&gt;&lt;Cite&gt;&lt;Author&gt;Hirsch&lt;/Author&gt;&lt;Year&gt;1988&lt;/Year&gt;&lt;RecNum&gt;197&lt;/RecNum&gt;&lt;record&gt;&lt;rec-number&gt;197&lt;/rec-number&gt;&lt;foreign-keys&gt;&lt;key app="EN" db-id="drwwxpe9sttaened0pcp5s0j0tfdr9dtatvr" timestamp="1451332720"&gt;197&lt;/key&gt;&lt;/foreign-keys&gt;&lt;ref-type name="Journal Article"&gt;17&lt;/ref-type&gt;&lt;contributors&gt;&lt;authors&gt;&lt;author&gt;Hirsch, J&lt;/author&gt;&lt;author&gt;Lücke, K&lt;/author&gt;&lt;author&gt;Hatherly, M&lt;/author&gt;&lt;/authors&gt;&lt;/contributors&gt;&lt;titles&gt;&lt;title&gt;Overview No. 76: Mechanism of deformation and development of rolling textures in polycrystalline fcc Metals—III. The influence of slip inhomogeneities and twinning&lt;/title&gt;&lt;secondary-title&gt;Acta Metallurgica&lt;/secondary-title&gt;&lt;/titles&gt;&lt;periodical&gt;&lt;full-title&gt;Acta Metallurgica&lt;/full-title&gt;&lt;/periodical&gt;&lt;pages&gt;2905-2927&lt;/pages&gt;&lt;volume&gt;36&lt;/volume&gt;&lt;number&gt;11&lt;/number&gt;&lt;dates&gt;&lt;year&gt;1988&lt;/year&gt;&lt;/dates&gt;&lt;isbn&gt;0001-6160&lt;/isbn&gt;&lt;urls&gt;&lt;/urls&gt;&lt;/record&gt;&lt;/Cite&gt;&lt;/EndNote&gt;</w:instrText>
      </w:r>
      <w:r w:rsidRPr="005022E1">
        <w:rPr>
          <w:rFonts w:ascii="Times" w:hAnsi="Times" w:cs="Times"/>
        </w:rPr>
        <w:fldChar w:fldCharType="separate"/>
      </w:r>
      <w:r w:rsidRPr="005022E1">
        <w:rPr>
          <w:rFonts w:ascii="Times" w:hAnsi="Times" w:cs="Times"/>
          <w:noProof/>
        </w:rPr>
        <w:t>[75, 76]</w:t>
      </w:r>
      <w:r w:rsidRPr="005022E1">
        <w:rPr>
          <w:rFonts w:ascii="Times" w:hAnsi="Times" w:cs="Times"/>
        </w:rPr>
        <w:fldChar w:fldCharType="end"/>
      </w:r>
      <w:r w:rsidRPr="005022E1">
        <w:rPr>
          <w:rFonts w:ascii="Times" w:hAnsi="Times" w:cs="Times"/>
        </w:rPr>
        <w:t xml:space="preserve">. </w:t>
      </w:r>
    </w:p>
    <w:p w14:paraId="482A031B" w14:textId="77777777" w:rsidR="00C6488E" w:rsidRPr="005022E1" w:rsidRDefault="00C6488E" w:rsidP="00C6488E">
      <w:pPr>
        <w:spacing w:line="480" w:lineRule="auto"/>
        <w:ind w:left="-144" w:right="-144" w:firstLine="504"/>
        <w:jc w:val="both"/>
        <w:rPr>
          <w:rFonts w:ascii="Times" w:hAnsi="Times" w:cs="Times"/>
        </w:rPr>
      </w:pPr>
      <w:r w:rsidRPr="005022E1">
        <w:rPr>
          <w:rFonts w:ascii="Times" w:hAnsi="Times" w:cs="Times"/>
        </w:rPr>
        <w:t xml:space="preserve">It was shown that the strength of the copper and </w:t>
      </w:r>
      <w:proofErr w:type="spellStart"/>
      <w:r w:rsidRPr="005022E1">
        <w:rPr>
          <w:rFonts w:ascii="Times" w:hAnsi="Times" w:cs="Times"/>
        </w:rPr>
        <w:t>Dillamore</w:t>
      </w:r>
      <w:proofErr w:type="spellEnd"/>
      <w:r w:rsidRPr="005022E1">
        <w:rPr>
          <w:rFonts w:ascii="Times" w:hAnsi="Times" w:cs="Times"/>
        </w:rPr>
        <w:t xml:space="preserve"> component depended on the extent of deformation that occurred at the interface during accumulative roll bonding.  No satisfactory explanation has been reported to rationalize the differences in texture evolution since both the processes involve severe shear deformation at the interfaces. It is well known that post weld heat treatment of solid state welds promotes more interatomic diffusion across the interface thus improving the strength along the ‘z’ direction </w:t>
      </w:r>
      <w:r w:rsidRPr="005022E1">
        <w:rPr>
          <w:rFonts w:ascii="Times" w:hAnsi="Times" w:cs="Times"/>
        </w:rPr>
        <w:fldChar w:fldCharType="begin"/>
      </w:r>
      <w:r w:rsidRPr="005022E1">
        <w:rPr>
          <w:rFonts w:ascii="Times" w:hAnsi="Times" w:cs="Times"/>
        </w:rPr>
        <w:instrText xml:space="preserve"> ADDIN EN.CITE &lt;EndNote&gt;&lt;Cite&gt;&lt;Author&gt;Truog&lt;/Author&gt;&lt;Year&gt;2012&lt;/Year&gt;&lt;RecNum&gt;15&lt;/RecNum&gt;&lt;DisplayText&gt;[39]&lt;/DisplayText&gt;&lt;record&gt;&lt;rec-number&gt;15&lt;/rec-number&gt;&lt;foreign-keys&gt;&lt;key app="EN" db-id="drwwxpe9sttaened0pcp5s0j0tfdr9dtatvr" timestamp="1441908928"&gt;15&lt;/key&gt;&lt;/foreign-keys&gt;&lt;ref-type name="Thesis"&gt;32&lt;/ref-type&gt;&lt;contributors&gt;&lt;authors&gt;&lt;author&gt;Truog, Adam G&lt;/author&gt;&lt;/authors&gt;&lt;/contributors&gt;&lt;titles&gt;&lt;title&gt;Bond improvement of Al/Cu joints created by very high power ultrasonic additive manufacturing&lt;/title&gt;&lt;/titles&gt;&lt;dates&gt;&lt;year&gt;2012&lt;/year&gt;&lt;/dates&gt;&lt;publisher&gt;The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[39]</w:t>
      </w:r>
      <w:r w:rsidRPr="005022E1">
        <w:rPr>
          <w:rFonts w:ascii="Times" w:hAnsi="Times" w:cs="Times"/>
        </w:rPr>
        <w:fldChar w:fldCharType="end"/>
      </w:r>
      <w:r w:rsidRPr="005022E1">
        <w:rPr>
          <w:rFonts w:ascii="Times" w:hAnsi="Times" w:cs="Times"/>
        </w:rPr>
        <w:t xml:space="preserve">. Hence characterization of the microstructure and </w:t>
      </w:r>
      <w:r w:rsidRPr="005022E1">
        <w:rPr>
          <w:rFonts w:ascii="Times" w:hAnsi="Times" w:cs="Times"/>
        </w:rPr>
        <w:lastRenderedPageBreak/>
        <w:t xml:space="preserve">texture of post weld heat-treated builds made using VHP UAM have also been performed to understand the processes that occur during post weld heat treatment. David Schick documented that there was no significant grain growth at the interface during post weld heat treatment of VHP UAM builds though no detailed microstructure analysis was performed </w:t>
      </w:r>
      <w:r w:rsidRPr="005022E1">
        <w:rPr>
          <w:rFonts w:ascii="Times" w:hAnsi="Times" w:cs="Times"/>
        </w:rPr>
        <w:fldChar w:fldCharType="begin"/>
      </w:r>
      <w:r w:rsidRPr="005022E1">
        <w:rPr>
          <w:rFonts w:ascii="Times" w:hAnsi="Times" w:cs="Times"/>
        </w:rPr>
        <w:instrText xml:space="preserve"> ADDIN EN.CITE &lt;EndNote&gt;&lt;Cite&gt;&lt;Author&gt;Schick&lt;/Author&gt;&lt;Year&gt;2009&lt;/Year&gt;&lt;RecNum&gt;200&lt;/RecNum&gt;&lt;DisplayText&gt;[64]&lt;/DisplayText&gt;&lt;record&gt;&lt;rec-number&gt;200&lt;/rec-number&gt;&lt;foreign-keys&gt;&lt;key app="EN" db-id="drwwxpe9sttaened0pcp5s0j0tfdr9dtatvr" timestamp="1451332778"&gt;200&lt;/key&gt;&lt;/foreign-keys&gt;&lt;ref-type name="Thesis"&gt;32&lt;/ref-type&gt;&lt;contributors&gt;&lt;authors&gt;&lt;author&gt;Schick, David E&lt;/author&gt;&lt;/authors&gt;&lt;/contributors&gt;&lt;titles&gt;&lt;title&gt;Characterization of aluminum 3003 ultrasonic additive manufacturing&lt;/title&gt;&lt;/titles&gt;&lt;dates&gt;&lt;year&gt;2009&lt;/year&gt;&lt;/dates&gt;&lt;publisher&gt;The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[64]</w:t>
      </w:r>
      <w:r w:rsidRPr="005022E1">
        <w:rPr>
          <w:rFonts w:ascii="Times" w:hAnsi="Times" w:cs="Times"/>
        </w:rPr>
        <w:fldChar w:fldCharType="end"/>
      </w:r>
      <w:r w:rsidRPr="005022E1">
        <w:rPr>
          <w:rFonts w:ascii="Times" w:hAnsi="Times" w:cs="Times"/>
        </w:rPr>
        <w:t xml:space="preserve">. </w:t>
      </w:r>
      <w:proofErr w:type="spellStart"/>
      <w:r w:rsidRPr="005022E1">
        <w:rPr>
          <w:rFonts w:ascii="Times" w:hAnsi="Times" w:cs="Times"/>
        </w:rPr>
        <w:t>Kittichai</w:t>
      </w:r>
      <w:proofErr w:type="spellEnd"/>
      <w:r w:rsidRPr="005022E1">
        <w:rPr>
          <w:rFonts w:ascii="Times" w:hAnsi="Times" w:cs="Times"/>
        </w:rPr>
        <w:t xml:space="preserve"> carried out systematic experiments under in situ conditions using a neutron beam line facility and observed that the shear textures at the interfaces are stable and that may be the reason for the sluggish grain growth at the interfaces. However no rationale for the sluggish grain growth at the interface was provided in the study </w:t>
      </w:r>
      <w:r w:rsidRPr="005022E1">
        <w:rPr>
          <w:rFonts w:ascii="Times" w:hAnsi="Times" w:cs="Times"/>
        </w:rPr>
        <w:fldChar w:fldCharType="begin"/>
      </w:r>
      <w:r w:rsidRPr="005022E1">
        <w:rPr>
          <w:rFonts w:ascii="Times" w:hAnsi="Times" w:cs="Times"/>
        </w:rPr>
        <w:instrText xml:space="preserve"> ADDIN EN.CITE &lt;EndNote&gt;&lt;Cite&gt;&lt;Author&gt;Sojiphan&lt;/Author&gt;&lt;Year&gt;2015&lt;/Year&gt;&lt;RecNum&gt;196&lt;/RecNum&gt;&lt;DisplayText&gt;[70]&lt;/DisplayText&gt;&lt;record&gt;&lt;rec-number&gt;196&lt;/rec-number&gt;&lt;foreign-keys&gt;&lt;key app="EN" db-id="drwwxpe9sttaened0pcp5s0j0tfdr9dtatvr" timestamp="1451332710"&gt;196&lt;/key&gt;&lt;/foreign-keys&gt;&lt;ref-type name="Thesis"&gt;32&lt;/ref-type&gt;&lt;contributors&gt;&lt;authors&gt;&lt;author&gt;Sojiphan, Kittichai&lt;/author&gt;&lt;/authors&gt;&lt;/contributors&gt;&lt;titles&gt;&lt;title&gt;Effects of Very High Power Ultrasonic Additive Manufacturing Process Parameters on Hardness, Microstructure, and Texture of Aluminum 3003-H18 Alloy&lt;/title&gt;&lt;/titles&gt;&lt;dates&gt;&lt;year&gt;2015&lt;/year&gt;&lt;/dates&gt;&lt;publisher&gt;The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[70]</w:t>
      </w:r>
      <w:r w:rsidRPr="005022E1">
        <w:rPr>
          <w:rFonts w:ascii="Times" w:hAnsi="Times" w:cs="Times"/>
        </w:rPr>
        <w:fldChar w:fldCharType="end"/>
      </w:r>
      <w:r w:rsidRPr="005022E1">
        <w:rPr>
          <w:rFonts w:ascii="Times" w:hAnsi="Times" w:cs="Times"/>
        </w:rPr>
        <w:t>.</w:t>
      </w:r>
    </w:p>
    <w:p w14:paraId="0EC60B0A" w14:textId="77777777" w:rsidR="00C6488E" w:rsidRPr="005022E1" w:rsidRDefault="00C6488E" w:rsidP="00C6488E">
      <w:pPr>
        <w:pStyle w:val="ListParagraph"/>
        <w:numPr>
          <w:ilvl w:val="2"/>
          <w:numId w:val="44"/>
        </w:numPr>
        <w:spacing w:line="480" w:lineRule="auto"/>
        <w:ind w:left="432" w:right="-144" w:hanging="288"/>
        <w:jc w:val="both"/>
        <w:rPr>
          <w:rFonts w:ascii="Times" w:hAnsi="Times" w:cs="Times"/>
          <w:u w:val="single"/>
        </w:rPr>
      </w:pPr>
      <w:bookmarkStart w:id="21" w:name="_Ref455678223"/>
      <w:r w:rsidRPr="005022E1">
        <w:rPr>
          <w:rFonts w:ascii="Times" w:hAnsi="Times" w:cs="Times"/>
          <w:u w:val="single"/>
        </w:rPr>
        <w:t>Dissimilar metal joining using VHP UAM:</w:t>
      </w:r>
      <w:bookmarkEnd w:id="21"/>
    </w:p>
    <w:p w14:paraId="5EA23C26"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Since VHP UAM is a low temperature process without any significant time for diffusion it is a potential technique for fabricating dissimilar materials </w:t>
      </w:r>
      <w:r w:rsidRPr="005022E1">
        <w:rPr>
          <w:rFonts w:ascii="Times" w:hAnsi="Times" w:cs="Times"/>
        </w:rPr>
        <w:fldChar w:fldCharType="begin"/>
      </w:r>
      <w:r w:rsidRPr="005022E1">
        <w:rPr>
          <w:rFonts w:ascii="Times" w:hAnsi="Times" w:cs="Times"/>
        </w:rPr>
        <w:instrText xml:space="preserve"> ADDIN EN.CITE &lt;EndNote&gt;&lt;Cite&gt;&lt;Author&gt;Truog&lt;/Author&gt;&lt;Year&gt;2012&lt;/Year&gt;&lt;RecNum&gt;15&lt;/RecNum&gt;&lt;DisplayText&gt;[39]&lt;/DisplayText&gt;&lt;record&gt;&lt;rec-number&gt;15&lt;/rec-number&gt;&lt;foreign-keys&gt;&lt;key app="EN" db-id="drwwxpe9sttaened0pcp5s0j0tfdr9dtatvr" timestamp="1441908928"&gt;15&lt;/key&gt;&lt;/foreign-keys&gt;&lt;ref-type name="Thesis"&gt;32&lt;/ref-type&gt;&lt;contributors&gt;&lt;authors&gt;&lt;author&gt;Truog, Adam G&lt;/author&gt;&lt;/authors&gt;&lt;/contributors&gt;&lt;titles&gt;&lt;title&gt;Bond improvement of Al/Cu joints created by very high power ultrasonic additive manufacturing&lt;/title&gt;&lt;/titles&gt;&lt;dates&gt;&lt;year&gt;2012&lt;/year&gt;&lt;/dates&gt;&lt;publisher&gt;The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[39]</w:t>
      </w:r>
      <w:r w:rsidRPr="005022E1">
        <w:rPr>
          <w:rFonts w:ascii="Times" w:hAnsi="Times" w:cs="Times"/>
        </w:rPr>
        <w:fldChar w:fldCharType="end"/>
      </w:r>
      <w:r w:rsidRPr="005022E1">
        <w:rPr>
          <w:rFonts w:ascii="Times" w:hAnsi="Times" w:cs="Times"/>
        </w:rPr>
        <w:t xml:space="preserve"> </w:t>
      </w:r>
      <w:r w:rsidRPr="005022E1">
        <w:rPr>
          <w:rFonts w:ascii="Times" w:hAnsi="Times" w:cs="Times"/>
        </w:rPr>
        <w:fldChar w:fldCharType="begin"/>
      </w:r>
      <w:r w:rsidRPr="005022E1">
        <w:rPr>
          <w:rFonts w:ascii="Times" w:hAnsi="Times" w:cs="Times"/>
        </w:rPr>
        <w:instrText xml:space="preserve"> ADDIN EN.CITE &lt;EndNote&gt;&lt;Cite&gt;&lt;Author&gt;Neppiras&lt;/Author&gt;&lt;Year&gt;1965&lt;/Year&gt;&lt;RecNum&gt;249&lt;/RecNum&gt;&lt;DisplayText&gt;[77]&lt;/DisplayText&gt;&lt;record&gt;&lt;rec-number&gt;249&lt;/rec-number&gt;&lt;foreign-keys&gt;&lt;key app="EN" db-id="drwwxpe9sttaened0pcp5s0j0tfdr9dtatvr" timestamp="1454212437"&gt;249&lt;/key&gt;&lt;/foreign-keys&gt;&lt;ref-type name="Journal Article"&gt;17&lt;/ref-type&gt;&lt;contributors&gt;&lt;authors&gt;&lt;author&gt;Neppiras, EA&lt;/author&gt;&lt;/authors&gt;&lt;/contributors&gt;&lt;titles&gt;&lt;title&gt;Ultrasonic welding of metals&lt;/title&gt;&lt;secondary-title&gt;Ultrasonics&lt;/secondary-title&gt;&lt;/titles&gt;&lt;periodical&gt;&lt;full-title&gt;Ultrasonics&lt;/full-title&gt;&lt;/periodical&gt;&lt;pages&gt;128-135&lt;/pages&gt;&lt;volume&gt;3&lt;/volume&gt;&lt;number&gt;3&lt;/number&gt;&lt;dates&gt;&lt;year&gt;1965&lt;/year&gt;&lt;/dates&gt;&lt;isbn&gt;0041-624X&lt;/isbn&gt;&lt;urls&gt;&lt;/urls&gt;&lt;/record&gt;&lt;/Cite&gt;&lt;/EndNote&gt;</w:instrText>
      </w:r>
      <w:r w:rsidRPr="005022E1">
        <w:rPr>
          <w:rFonts w:ascii="Times" w:hAnsi="Times" w:cs="Times"/>
        </w:rPr>
        <w:fldChar w:fldCharType="separate"/>
      </w:r>
      <w:r w:rsidRPr="005022E1">
        <w:rPr>
          <w:rFonts w:ascii="Times" w:hAnsi="Times" w:cs="Times"/>
          <w:noProof/>
        </w:rPr>
        <w:t>[77]</w:t>
      </w:r>
      <w:r w:rsidRPr="005022E1">
        <w:rPr>
          <w:rFonts w:ascii="Times" w:hAnsi="Times" w:cs="Times"/>
        </w:rPr>
        <w:fldChar w:fldCharType="end"/>
      </w:r>
      <w:r w:rsidRPr="005022E1">
        <w:rPr>
          <w:rFonts w:ascii="Times" w:hAnsi="Times" w:cs="Times"/>
        </w:rPr>
        <w:t xml:space="preserve"> </w:t>
      </w:r>
      <w:r w:rsidRPr="005022E1">
        <w:rPr>
          <w:rFonts w:ascii="Times" w:hAnsi="Times" w:cs="Times"/>
        </w:rPr>
        <w:fldChar w:fldCharType="begin"/>
      </w:r>
      <w:r w:rsidRPr="005022E1">
        <w:rPr>
          <w:rFonts w:ascii="Times" w:hAnsi="Times" w:cs="Times"/>
        </w:rPr>
        <w:instrText xml:space="preserve"> ADDIN EN.CITE &lt;EndNote&gt;&lt;Cite&gt;&lt;Author&gt;Bourell&lt;/Author&gt;&lt;Year&gt;2010&lt;/Year&gt;&lt;RecNum&gt;201&lt;/RecNum&gt;&lt;DisplayText&gt;[78, 79]&lt;/DisplayText&gt;&lt;record&gt;&lt;rec-number&gt;201&lt;/rec-number&gt;&lt;foreign-keys&gt;&lt;key app="EN" db-id="drwwxpe9sttaened0pcp5s0j0tfdr9dtatvr" timestamp="1451332789"&gt;201&lt;/key&gt;&lt;/foreign-keys&gt;&lt;ref-type name="Journal Article"&gt;17&lt;/ref-type&gt;&lt;contributors&gt;&lt;authors&gt;&lt;author&gt;Bourell, Dave&lt;/author&gt;&lt;author&gt;Stucker, Brent&lt;/author&gt;&lt;author&gt;Obielodan, JO&lt;/author&gt;&lt;author&gt;Ceylan, A&lt;/author&gt;&lt;author&gt;Murr, LE&lt;/author&gt;&lt;author&gt;Stucker, BE&lt;/author&gt;&lt;/authors&gt;&lt;/contributors&gt;&lt;titles&gt;&lt;title&gt;Multi-material bonding in ultrasonic consolidation&lt;/title&gt;&lt;secondary-title&gt;Rapid prototyping journal&lt;/secondary-title&gt;&lt;/titles&gt;&lt;periodical&gt;&lt;full-title&gt;Rapid Prototyping Journal&lt;/full-title&gt;&lt;/periodical&gt;&lt;pages&gt;180-188&lt;/pages&gt;&lt;volume&gt;16&lt;/volume&gt;&lt;number&gt;3&lt;/number&gt;&lt;dates&gt;&lt;year&gt;2010&lt;/year&gt;&lt;/dates&gt;&lt;isbn&gt;1355-2546&lt;/isbn&gt;&lt;urls&gt;&lt;/urls&gt;&lt;/record&gt;&lt;/Cite&gt;&lt;Cite&gt;&lt;Author&gt;Obielodan&lt;/Author&gt;&lt;Year&gt;2011&lt;/Year&gt;&lt;RecNum&gt;12&lt;/RecNum&gt;&lt;record&gt;&lt;rec-number&gt;12&lt;/rec-number&gt;&lt;foreign-keys&gt;&lt;key app="EN" db-id="drwwxpe9sttaened0pcp5s0j0tfdr9dtatvr" timestamp="1441906679"&gt;12&lt;/key&gt;&lt;/foreign-keys&gt;&lt;ref-type name="Journal Article"&gt;17&lt;/ref-type&gt;&lt;contributors&gt;&lt;authors&gt;&lt;author&gt;Obielodan, JO&lt;/author&gt;&lt;author&gt;Stucker, BE&lt;/author&gt;&lt;author&gt;Martinez, E&lt;/author&gt;&lt;author&gt;Martinez, JL&lt;/author&gt;&lt;author&gt;Hernandez, DH&lt;/author&gt;&lt;author&gt;Ramirez, DA&lt;/author&gt;&lt;author&gt;Murr, LE&lt;/author&gt;&lt;/authors&gt;&lt;/contributors&gt;&lt;titles&gt;&lt;title&gt;Optimization of the shear strengths of ultrasonically consolidated Ti/Al 3003 dual-material structures&lt;/title&gt;&lt;secondary-title&gt;Journal of Materials Processing Technology&lt;/secondary-title&gt;&lt;/titles&gt;&lt;periodical&gt;&lt;full-title&gt;Journal of Materials Processing Technology&lt;/full-title&gt;&lt;/periodical&gt;&lt;pages&gt;988-995&lt;/pages&gt;&lt;volume&gt;211&lt;/volume&gt;&lt;number&gt;6&lt;/number&gt;&lt;dates&gt;&lt;year&gt;2011&lt;/year&gt;&lt;/dates&gt;&lt;isbn&gt;0924-0136&lt;/isbn&gt;&lt;urls&gt;&lt;related-urls&gt;&lt;url&gt;http://www.sciencedirect.com/science/article/pii/S0924013611000033&lt;/url&gt;&lt;/related-urls&gt;&lt;/urls&gt;&lt;/record&gt;&lt;/Cite&gt;&lt;/EndNote&gt;</w:instrText>
      </w:r>
      <w:r w:rsidRPr="005022E1">
        <w:rPr>
          <w:rFonts w:ascii="Times" w:hAnsi="Times" w:cs="Times"/>
        </w:rPr>
        <w:fldChar w:fldCharType="separate"/>
      </w:r>
      <w:r w:rsidRPr="005022E1">
        <w:rPr>
          <w:rFonts w:ascii="Times" w:hAnsi="Times" w:cs="Times"/>
          <w:noProof/>
        </w:rPr>
        <w:t>[78, 79]</w:t>
      </w:r>
      <w:r w:rsidRPr="005022E1">
        <w:rPr>
          <w:rFonts w:ascii="Times" w:hAnsi="Times" w:cs="Times"/>
        </w:rPr>
        <w:fldChar w:fldCharType="end"/>
      </w:r>
      <w:r w:rsidRPr="005022E1">
        <w:rPr>
          <w:rFonts w:ascii="Times" w:hAnsi="Times" w:cs="Times"/>
        </w:rPr>
        <w:t xml:space="preserve">. An extensive feasibility study was performed in the 60’s to fabricate heat resistant refractory metals using ultrasonic welding </w:t>
      </w:r>
      <w:r w:rsidRPr="005022E1">
        <w:rPr>
          <w:rFonts w:ascii="Times" w:hAnsi="Times" w:cs="Times"/>
        </w:rPr>
        <w:fldChar w:fldCharType="begin"/>
      </w:r>
      <w:r w:rsidRPr="005022E1">
        <w:rPr>
          <w:rFonts w:ascii="Times" w:hAnsi="Times" w:cs="Times"/>
        </w:rPr>
        <w:instrText xml:space="preserve"> ADDIN EN.CITE &lt;EndNote&gt;&lt;Cite&gt;&lt;Author&gt;Neppiras&lt;/Author&gt;&lt;Year&gt;1965&lt;/Year&gt;&lt;RecNum&gt;249&lt;/RecNum&gt;&lt;DisplayText&gt;[77]&lt;/DisplayText&gt;&lt;record&gt;&lt;rec-number&gt;249&lt;/rec-number&gt;&lt;foreign-keys&gt;&lt;key app="EN" db-id="drwwxpe9sttaened0pcp5s0j0tfdr9dtatvr" timestamp="1454212437"&gt;249&lt;/key&gt;&lt;/foreign-keys&gt;&lt;ref-type name="Journal Article"&gt;17&lt;/ref-type&gt;&lt;contributors&gt;&lt;authors&gt;&lt;author&gt;Neppiras, EA&lt;/author&gt;&lt;/authors&gt;&lt;/contributors&gt;&lt;titles&gt;&lt;title&gt;Ultrasonic welding of metals&lt;/title&gt;&lt;secondary-title&gt;Ultrasonics&lt;/secondary-title&gt;&lt;/titles&gt;&lt;periodical&gt;&lt;full-title&gt;Ultrasonics&lt;/full-title&gt;&lt;/periodical&gt;&lt;pages&gt;128-135&lt;/pages&gt;&lt;volume&gt;3&lt;/volume&gt;&lt;number&gt;3&lt;/number&gt;&lt;dates&gt;&lt;year&gt;1965&lt;/year&gt;&lt;/dates&gt;&lt;isbn&gt;0041-624X&lt;/isbn&gt;&lt;urls&gt;&lt;/urls&gt;&lt;/record&gt;&lt;/Cite&gt;&lt;/EndNote&gt;</w:instrText>
      </w:r>
      <w:r w:rsidRPr="005022E1">
        <w:rPr>
          <w:rFonts w:ascii="Times" w:hAnsi="Times" w:cs="Times"/>
        </w:rPr>
        <w:fldChar w:fldCharType="separate"/>
      </w:r>
      <w:r w:rsidRPr="005022E1">
        <w:rPr>
          <w:rFonts w:ascii="Times" w:hAnsi="Times" w:cs="Times"/>
          <w:noProof/>
        </w:rPr>
        <w:t>[77]</w:t>
      </w:r>
      <w:r w:rsidRPr="005022E1">
        <w:rPr>
          <w:rFonts w:ascii="Times" w:hAnsi="Times" w:cs="Times"/>
        </w:rPr>
        <w:fldChar w:fldCharType="end"/>
      </w:r>
      <w:r w:rsidRPr="005022E1">
        <w:rPr>
          <w:rFonts w:ascii="Times" w:hAnsi="Times" w:cs="Times"/>
        </w:rPr>
        <w:t xml:space="preserve">. They reported extensive cracking at the interfaces of the dissimilar metals and attributed that behavior to the high cycle fatigue like conditions set up due to the ultrasonic oscillations at the interface. They also observed an increase in the cracking tendency when the vibration amplitude increases. They showed back in 1961 that only soft metals could be satisfactorily joined using ultrasonic welding a problem that exists even today! </w:t>
      </w:r>
    </w:p>
    <w:p w14:paraId="10EA5C84"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A feasibility study to fabricate various combinations of dissimilar metals was performed by </w:t>
      </w:r>
      <w:proofErr w:type="spellStart"/>
      <w:r w:rsidRPr="005022E1">
        <w:rPr>
          <w:rFonts w:ascii="Times" w:hAnsi="Times" w:cs="Times"/>
        </w:rPr>
        <w:t>J.O.Obielodan</w:t>
      </w:r>
      <w:proofErr w:type="spellEnd"/>
      <w:r w:rsidRPr="005022E1">
        <w:rPr>
          <w:rFonts w:ascii="Times" w:hAnsi="Times" w:cs="Times"/>
        </w:rPr>
        <w:t xml:space="preserve"> et.al. </w:t>
      </w:r>
      <w:r w:rsidRPr="005022E1">
        <w:rPr>
          <w:rFonts w:ascii="Times" w:hAnsi="Times" w:cs="Times"/>
        </w:rPr>
        <w:fldChar w:fldCharType="begin"/>
      </w:r>
      <w:r w:rsidRPr="005022E1">
        <w:rPr>
          <w:rFonts w:ascii="Times" w:hAnsi="Times" w:cs="Times"/>
        </w:rPr>
        <w:instrText xml:space="preserve"> ADDIN EN.CITE &lt;EndNote&gt;&lt;Cite&gt;&lt;Author&gt;Bourell&lt;/Author&gt;&lt;Year&gt;2010&lt;/Year&gt;&lt;RecNum&gt;201&lt;/RecNum&gt;&lt;DisplayText&gt;[78, 79]&lt;/DisplayText&gt;&lt;record&gt;&lt;rec-number&gt;201&lt;/rec-number&gt;&lt;foreign-keys&gt;&lt;key app="EN" db-id="drwwxpe9sttaened0pcp5s0j0tfdr9dtatvr" timestamp="1451332789"&gt;201&lt;/key&gt;&lt;/foreign-keys&gt;&lt;ref-type name="Journal Article"&gt;17&lt;/ref-type&gt;&lt;contributors&gt;&lt;authors&gt;&lt;author&gt;Bourell, Dave&lt;/author&gt;&lt;author&gt;Stucker, Brent&lt;/author&gt;&lt;author&gt;Obielodan, JO&lt;/author&gt;&lt;author&gt;Ceylan, A&lt;/author&gt;&lt;author&gt;Murr, LE&lt;/author&gt;&lt;author&gt;Stucker, BE&lt;/author&gt;&lt;/authors&gt;&lt;/contributors&gt;&lt;titles&gt;&lt;title&gt;Multi-material bonding in ultrasonic consolidation&lt;/title&gt;&lt;secondary-title&gt;Rapid prototyping journal&lt;/secondary-title&gt;&lt;/titles&gt;&lt;periodical&gt;&lt;full-title&gt;Rapid Prototyping Journal&lt;/full-title&gt;&lt;/periodical&gt;&lt;pages&gt;180-188&lt;/pages&gt;&lt;volume&gt;16&lt;/volume&gt;&lt;number&gt;3&lt;/number&gt;&lt;dates&gt;&lt;year&gt;2010&lt;/year&gt;&lt;/dates&gt;&lt;isbn&gt;1355-2546&lt;/isbn&gt;&lt;urls&gt;&lt;/urls&gt;&lt;/record&gt;&lt;/Cite&gt;&lt;Cite&gt;&lt;Author&gt;Obielodan&lt;/Author&gt;&lt;Year&gt;2011&lt;/Year&gt;&lt;RecNum&gt;12&lt;/RecNum&gt;&lt;record&gt;&lt;rec-number&gt;12&lt;/rec-number&gt;&lt;foreign-keys&gt;&lt;key app="EN" db-id="drwwxpe9sttaened0pcp5s0j0tfdr9dtatvr" timestamp="1441906679"&gt;12&lt;/key&gt;&lt;/foreign-keys&gt;&lt;ref-type name="Journal Article"&gt;17&lt;/ref-type&gt;&lt;contributors&gt;&lt;authors&gt;&lt;author&gt;Obielodan, JO&lt;/author&gt;&lt;author&gt;Stucker, BE&lt;/author&gt;&lt;author&gt;Martinez, E&lt;/author&gt;&lt;author&gt;Martinez, JL&lt;/author&gt;&lt;author&gt;Hernandez, DH&lt;/author&gt;&lt;author&gt;Ramirez, DA&lt;/author&gt;&lt;author&gt;Murr, LE&lt;/author&gt;&lt;/authors&gt;&lt;/contributors&gt;&lt;titles&gt;&lt;title&gt;Optimization of the shear strengths of ultrasonically consolidated Ti/Al 3003 dual-material structures&lt;/title&gt;&lt;secondary-title&gt;Journal of Materials Processing Technology&lt;/secondary-title&gt;&lt;/titles&gt;&lt;periodical&gt;&lt;full-title&gt;Journal of Materials Processing Technology&lt;/full-title&gt;&lt;/periodical&gt;&lt;pages&gt;988-995&lt;/pages&gt;&lt;volume&gt;211&lt;/volume&gt;&lt;number&gt;6&lt;/number&gt;&lt;dates&gt;&lt;year&gt;2011&lt;/year&gt;&lt;/dates&gt;&lt;isbn&gt;0924-0136&lt;/isbn&gt;&lt;urls&gt;&lt;related-urls&gt;&lt;url&gt;http://www.sciencedirect.com/science/article/pii/S0924013611000033&lt;/url&gt;&lt;/related-urls&gt;&lt;/urls&gt;&lt;/record&gt;&lt;/Cite&gt;&lt;/EndNote&gt;</w:instrText>
      </w:r>
      <w:r w:rsidRPr="005022E1">
        <w:rPr>
          <w:rFonts w:ascii="Times" w:hAnsi="Times" w:cs="Times"/>
        </w:rPr>
        <w:fldChar w:fldCharType="separate"/>
      </w:r>
      <w:proofErr w:type="gramStart"/>
      <w:r w:rsidRPr="005022E1">
        <w:rPr>
          <w:rFonts w:ascii="Times" w:hAnsi="Times" w:cs="Times"/>
          <w:noProof/>
        </w:rPr>
        <w:t>[78, 79]</w:t>
      </w:r>
      <w:r w:rsidRPr="005022E1">
        <w:rPr>
          <w:rFonts w:ascii="Times" w:hAnsi="Times" w:cs="Times"/>
        </w:rPr>
        <w:fldChar w:fldCharType="end"/>
      </w:r>
      <w:r w:rsidRPr="005022E1">
        <w:rPr>
          <w:rFonts w:ascii="Times" w:hAnsi="Times" w:cs="Times"/>
        </w:rPr>
        <w:t>.</w:t>
      </w:r>
      <w:proofErr w:type="gramEnd"/>
      <w:r w:rsidRPr="005022E1">
        <w:rPr>
          <w:rFonts w:ascii="Times" w:hAnsi="Times" w:cs="Times"/>
        </w:rPr>
        <w:t xml:space="preserve"> It was reported that Al-1100 interlayers were found to bond well with most of the materials. It was also reported that all Al alloys bonded well with the hard materials whereas none of the other FCC materials such as Copper, Nickel and Silver were reported to form a satisfactory bond. It is also pertinent to mention that the power used for the above study was in the lower power range. Another significant observation was that when hard to join refractory </w:t>
      </w:r>
      <w:r w:rsidRPr="005022E1">
        <w:rPr>
          <w:rFonts w:ascii="Times" w:hAnsi="Times" w:cs="Times"/>
        </w:rPr>
        <w:lastRenderedPageBreak/>
        <w:t xml:space="preserve">materials were joined with softer Al, the bulk of the deformation was concentrated in the Al. Among </w:t>
      </w:r>
      <w:proofErr w:type="gramStart"/>
      <w:r w:rsidRPr="005022E1">
        <w:rPr>
          <w:rFonts w:ascii="Times" w:hAnsi="Times" w:cs="Times"/>
        </w:rPr>
        <w:t>all the</w:t>
      </w:r>
      <w:proofErr w:type="gramEnd"/>
      <w:r w:rsidRPr="005022E1">
        <w:rPr>
          <w:rFonts w:ascii="Times" w:hAnsi="Times" w:cs="Times"/>
        </w:rPr>
        <w:t xml:space="preserve"> Al alloys used Al 3003 and Al 1100 bonded well when used in dissimilar combinations but Al 6061 bonded only moderately. It is also worth mentioning that this conclusion was made just based on LWD measurements using an optical microscope and no in depth analysis was made in this case.</w:t>
      </w:r>
    </w:p>
    <w:p w14:paraId="09EBFE36" w14:textId="77777777" w:rsidR="00C6488E" w:rsidRPr="005022E1" w:rsidRDefault="00C6488E" w:rsidP="00C6488E">
      <w:pPr>
        <w:spacing w:line="480" w:lineRule="auto"/>
        <w:ind w:left="-144" w:right="-144" w:firstLine="864"/>
        <w:jc w:val="both"/>
        <w:rPr>
          <w:rFonts w:ascii="Times" w:hAnsi="Times" w:cs="Times"/>
        </w:rPr>
      </w:pPr>
      <w:proofErr w:type="spellStart"/>
      <w:r w:rsidRPr="005022E1">
        <w:rPr>
          <w:rFonts w:ascii="Times" w:hAnsi="Times" w:cs="Times"/>
        </w:rPr>
        <w:t>Troug</w:t>
      </w:r>
      <w:proofErr w:type="spellEnd"/>
      <w:r w:rsidRPr="005022E1">
        <w:rPr>
          <w:rFonts w:ascii="Times" w:hAnsi="Times" w:cs="Times"/>
        </w:rPr>
        <w:t xml:space="preserve"> performed detailed mechanical testing for joining dissimilar copper and aluminum </w:t>
      </w:r>
      <w:r w:rsidRPr="005022E1">
        <w:rPr>
          <w:rFonts w:ascii="Times" w:hAnsi="Times" w:cs="Times"/>
        </w:rPr>
        <w:fldChar w:fldCharType="begin"/>
      </w:r>
      <w:r w:rsidRPr="005022E1">
        <w:rPr>
          <w:rFonts w:ascii="Times" w:hAnsi="Times" w:cs="Times"/>
        </w:rPr>
        <w:instrText xml:space="preserve"> ADDIN EN.CITE &lt;EndNote&gt;&lt;Cite&gt;&lt;Author&gt;Truog&lt;/Author&gt;&lt;Year&gt;2012&lt;/Year&gt;&lt;RecNum&gt;15&lt;/RecNum&gt;&lt;DisplayText&gt;[39]&lt;/DisplayText&gt;&lt;record&gt;&lt;rec-number&gt;15&lt;/rec-number&gt;&lt;foreign-keys&gt;&lt;key app="EN" db-id="drwwxpe9sttaened0pcp5s0j0tfdr9dtatvr" timestamp="1441908928"&gt;15&lt;/key&gt;&lt;/foreign-keys&gt;&lt;ref-type name="Thesis"&gt;32&lt;/ref-type&gt;&lt;contributors&gt;&lt;authors&gt;&lt;author&gt;Truog, Adam G&lt;/author&gt;&lt;/authors&gt;&lt;/contributors&gt;&lt;titles&gt;&lt;title&gt;Bond improvement of Al/Cu joints created by very high power ultrasonic additive manufacturing&lt;/title&gt;&lt;/titles&gt;&lt;dates&gt;&lt;year&gt;2012&lt;/year&gt;&lt;/dates&gt;&lt;publisher&gt;The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[39]</w:t>
      </w:r>
      <w:r w:rsidRPr="005022E1">
        <w:rPr>
          <w:rFonts w:ascii="Times" w:hAnsi="Times" w:cs="Times"/>
        </w:rPr>
        <w:fldChar w:fldCharType="end"/>
      </w:r>
      <w:r w:rsidRPr="005022E1">
        <w:rPr>
          <w:rFonts w:ascii="Times" w:hAnsi="Times" w:cs="Times"/>
        </w:rPr>
        <w:t xml:space="preserve">. Using </w:t>
      </w:r>
      <w:proofErr w:type="gramStart"/>
      <w:r w:rsidRPr="005022E1">
        <w:rPr>
          <w:rFonts w:ascii="Times" w:hAnsi="Times" w:cs="Times"/>
        </w:rPr>
        <w:t>push-pin</w:t>
      </w:r>
      <w:proofErr w:type="gramEnd"/>
      <w:r w:rsidRPr="005022E1">
        <w:rPr>
          <w:rFonts w:ascii="Times" w:hAnsi="Times" w:cs="Times"/>
        </w:rPr>
        <w:t xml:space="preserve"> testing </w:t>
      </w:r>
      <w:proofErr w:type="spellStart"/>
      <w:r w:rsidRPr="005022E1">
        <w:rPr>
          <w:rFonts w:ascii="Times" w:hAnsi="Times" w:cs="Times"/>
        </w:rPr>
        <w:t>Troug</w:t>
      </w:r>
      <w:proofErr w:type="spellEnd"/>
      <w:r w:rsidRPr="005022E1">
        <w:rPr>
          <w:rFonts w:ascii="Times" w:hAnsi="Times" w:cs="Times"/>
        </w:rPr>
        <w:t xml:space="preserve"> observed that by modifying the surface roughness of the foil he was able to improve the mechanical strength of the builds. It was hypothesized that the increased surface roughness increased the amount of mechanical interlocks at the interface and this resulted in improved strength. However no analysis using multi scale characterization was carried out to validate this observation. </w:t>
      </w:r>
    </w:p>
    <w:p w14:paraId="3D841151" w14:textId="77777777" w:rsidR="00C6488E" w:rsidRDefault="00C6488E" w:rsidP="00C6488E">
      <w:pPr>
        <w:spacing w:line="480" w:lineRule="auto"/>
        <w:ind w:left="-144" w:right="-144" w:firstLine="864"/>
        <w:jc w:val="both"/>
        <w:rPr>
          <w:rFonts w:ascii="Times" w:hAnsi="Times" w:cs="Times"/>
        </w:rPr>
      </w:pPr>
      <w:r w:rsidRPr="005022E1">
        <w:rPr>
          <w:rFonts w:ascii="Times" w:hAnsi="Times" w:cs="Times"/>
        </w:rPr>
        <w:t>In addition that effect of post weld heat treatment on the mechanical properties was also evaluated. Al-Cu welds showed improved the mechanical strength at the interface due to the formation of a thin layer of intermetallic at the interface. This thin intermetallic layer constricts the deformation at the interface leading to improved mechanical properties. XRD was performed at the interfaces and it was shown that the failure occurred at the metal adjacent to the intermetallic. Based on the literature it is clear that no extensive characterization has been performed on dissimilar metal welds made using ultrasonic additive manufacturing. Thus the goal of this work is to fabricate various dissimilar metal combinations and examine them using multi scale characterization techniques to study and gain a fundamental understanding of the bond formation mechanisms.</w:t>
      </w:r>
    </w:p>
    <w:p w14:paraId="58BF5345" w14:textId="77777777" w:rsidR="00C6488E" w:rsidRDefault="00C6488E" w:rsidP="00C6488E">
      <w:pPr>
        <w:spacing w:line="480" w:lineRule="auto"/>
        <w:ind w:left="-144" w:right="-144" w:firstLine="864"/>
        <w:jc w:val="both"/>
        <w:rPr>
          <w:rFonts w:ascii="Times" w:hAnsi="Times" w:cs="Times"/>
        </w:rPr>
      </w:pPr>
    </w:p>
    <w:p w14:paraId="0B70246C" w14:textId="77777777" w:rsidR="00C6488E" w:rsidRDefault="00C6488E" w:rsidP="00B202BB">
      <w:pPr>
        <w:spacing w:line="480" w:lineRule="auto"/>
        <w:ind w:right="-144"/>
        <w:jc w:val="both"/>
        <w:rPr>
          <w:rFonts w:ascii="Times" w:hAnsi="Times" w:cs="Times"/>
        </w:rPr>
      </w:pPr>
    </w:p>
    <w:p w14:paraId="6831F8E2" w14:textId="77777777" w:rsidR="00C6488E" w:rsidRDefault="00C6488E" w:rsidP="00C6488E">
      <w:pPr>
        <w:spacing w:line="480" w:lineRule="auto"/>
        <w:ind w:left="-144" w:right="-144" w:firstLine="864"/>
        <w:jc w:val="both"/>
        <w:rPr>
          <w:rFonts w:ascii="Times" w:hAnsi="Times" w:cs="Times"/>
        </w:rPr>
      </w:pPr>
    </w:p>
    <w:p w14:paraId="25F79E9A" w14:textId="77777777" w:rsidR="00C6488E" w:rsidRPr="00C613C9" w:rsidRDefault="00C6488E" w:rsidP="00C613C9">
      <w:pPr>
        <w:pStyle w:val="ListParagraph"/>
        <w:spacing w:line="480" w:lineRule="auto"/>
        <w:ind w:left="-144" w:right="-144"/>
        <w:jc w:val="center"/>
        <w:rPr>
          <w:rFonts w:ascii="Times" w:hAnsi="Times" w:cs="Times"/>
          <w:b/>
          <w:u w:val="single"/>
        </w:rPr>
      </w:pPr>
      <w:r w:rsidRPr="00C613C9">
        <w:rPr>
          <w:rFonts w:ascii="Times" w:hAnsi="Times" w:cs="Times"/>
          <w:b/>
          <w:u w:val="single"/>
        </w:rPr>
        <w:lastRenderedPageBreak/>
        <w:t xml:space="preserve">Chapter-3 </w:t>
      </w:r>
    </w:p>
    <w:p w14:paraId="278C5309" w14:textId="77777777" w:rsidR="00C6488E" w:rsidRPr="00C613C9" w:rsidRDefault="00C6488E" w:rsidP="00C613C9">
      <w:pPr>
        <w:pStyle w:val="ListParagraph"/>
        <w:spacing w:line="480" w:lineRule="auto"/>
        <w:ind w:left="-144" w:right="-144"/>
        <w:jc w:val="center"/>
        <w:rPr>
          <w:rFonts w:ascii="Times" w:hAnsi="Times" w:cs="Times"/>
          <w:b/>
          <w:u w:val="single"/>
        </w:rPr>
      </w:pPr>
      <w:r w:rsidRPr="00C613C9">
        <w:rPr>
          <w:rFonts w:ascii="Times" w:hAnsi="Times" w:cs="Times"/>
          <w:b/>
          <w:u w:val="single"/>
        </w:rPr>
        <w:t>Problem statement and research objectives</w:t>
      </w:r>
    </w:p>
    <w:p w14:paraId="4D5A58FC" w14:textId="77777777" w:rsidR="00C6488E" w:rsidRPr="00C613C9" w:rsidRDefault="00C6488E" w:rsidP="005F7400">
      <w:pPr>
        <w:pStyle w:val="ListParagraph"/>
        <w:numPr>
          <w:ilvl w:val="1"/>
          <w:numId w:val="54"/>
        </w:numPr>
        <w:spacing w:line="480" w:lineRule="auto"/>
        <w:ind w:right="144"/>
        <w:jc w:val="both"/>
        <w:rPr>
          <w:rFonts w:ascii="Times" w:hAnsi="Times" w:cs="Times"/>
          <w:b/>
        </w:rPr>
      </w:pPr>
      <w:bookmarkStart w:id="22" w:name="_Ref455678229"/>
      <w:r w:rsidRPr="00C613C9">
        <w:rPr>
          <w:rFonts w:ascii="Times" w:hAnsi="Times" w:cs="Times"/>
          <w:b/>
        </w:rPr>
        <w:t>Problem Statement:</w:t>
      </w:r>
      <w:bookmarkEnd w:id="22"/>
    </w:p>
    <w:p w14:paraId="52F22B1B" w14:textId="1471ECDE" w:rsidR="00C6488E" w:rsidRDefault="00C6488E" w:rsidP="00C613C9">
      <w:pPr>
        <w:spacing w:line="480" w:lineRule="auto"/>
        <w:ind w:left="-144" w:right="-144" w:firstLine="864"/>
        <w:jc w:val="both"/>
        <w:rPr>
          <w:rFonts w:ascii="Times" w:hAnsi="Times" w:cs="Times"/>
        </w:rPr>
      </w:pPr>
      <w:r w:rsidRPr="005022E1">
        <w:rPr>
          <w:rFonts w:ascii="Times" w:hAnsi="Times" w:cs="Times"/>
        </w:rPr>
        <w:t xml:space="preserve">There is a drive to fabricate builds using dissimilar metals in the solid state using harder materials such as steel, titanium etc. Due to the inherent difficulty in deforming harder materials at room temperature, there is a need to use softer materials as interlayers.  However it is not clear if a solid state bond could be achieved when using materials differing in hardness. Thus to effectively understand the above mentioned phenomena a fundamental understanding of the microstructure evolution and bond formation mechanism becomes important. The bond formation in dissimilar metals may be significantly different compared to that of the similar metals due to different amounts of deformation that the dissimilar metal combinations may undergo. Looking at the literature where dissimilar combinations have been joined using pressure-welding techniques at room temperatures, the initiation of a solid-state bond is thought of in terms of an energy barrier, which needs to be overcome </w:t>
      </w:r>
      <w:r w:rsidRPr="005022E1">
        <w:rPr>
          <w:rFonts w:ascii="Times" w:hAnsi="Times" w:cs="Times"/>
        </w:rPr>
        <w:fldChar w:fldCharType="begin"/>
      </w:r>
      <w:r w:rsidRPr="005022E1">
        <w:rPr>
          <w:rFonts w:ascii="Times" w:hAnsi="Times" w:cs="Times"/>
        </w:rPr>
        <w:instrText xml:space="preserve"> ADDIN EN.CITE &lt;EndNote&gt;&lt;Cite&gt;&lt;Author&gt;Milner&lt;/Author&gt;&lt;Year&gt;1962&lt;/Year&gt;&lt;RecNum&gt;21&lt;/RecNum&gt;&lt;DisplayText&gt;[41]&lt;/DisplayText&gt;&lt;record&gt;&lt;rec-number&gt;21&lt;/rec-number&gt;&lt;foreign-keys&gt;&lt;key app="EN" db-id="drwwxpe9sttaened0pcp5s0j0tfdr9dtatvr" timestamp="1441908975"&gt;21&lt;/key&gt;&lt;/foreign-keys&gt;&lt;ref-type name="Journal Article"&gt;17&lt;/ref-type&gt;&lt;contributors&gt;&lt;authors&gt;&lt;author&gt;Milner, DR&lt;/author&gt;&lt;author&gt;Rowe, GW&lt;/author&gt;&lt;/authors&gt;&lt;/contributors&gt;&lt;titles&gt;&lt;title&gt;Fundamentals of solid-phase welding&lt;/title&gt;&lt;secondary-title&gt;Metallurgical Reviews&lt;/secondary-title&gt;&lt;/titles&gt;&lt;periodical&gt;&lt;full-title&gt;Metallurgical Reviews&lt;/full-title&gt;&lt;/periodical&gt;&lt;pages&gt;433-480&lt;/pages&gt;&lt;volume&gt;7&lt;/volume&gt;&lt;number&gt;1&lt;/number&gt;&lt;dates&gt;&lt;year&gt;1962&lt;/year&gt;&lt;/dates&gt;&lt;isbn&gt;0076-6690&lt;/isbn&gt;&lt;urls&gt;&lt;/urls&gt;&lt;/record&gt;&lt;/Cite&gt;&lt;/EndNote&gt;</w:instrText>
      </w:r>
      <w:r w:rsidRPr="005022E1">
        <w:rPr>
          <w:rFonts w:ascii="Times" w:hAnsi="Times" w:cs="Times"/>
        </w:rPr>
        <w:fldChar w:fldCharType="separate"/>
      </w:r>
      <w:r w:rsidRPr="005022E1">
        <w:rPr>
          <w:rFonts w:ascii="Times" w:hAnsi="Times" w:cs="Times"/>
          <w:noProof/>
        </w:rPr>
        <w:t>[41]</w:t>
      </w:r>
      <w:r w:rsidRPr="005022E1">
        <w:rPr>
          <w:rFonts w:ascii="Times" w:hAnsi="Times" w:cs="Times"/>
        </w:rPr>
        <w:fldChar w:fldCharType="end"/>
      </w:r>
      <w:r w:rsidRPr="005022E1">
        <w:rPr>
          <w:rFonts w:ascii="Times" w:hAnsi="Times" w:cs="Times"/>
        </w:rPr>
        <w:t xml:space="preserve">. This could be the energy required to re-orient the atoms at the surface of the metal </w:t>
      </w:r>
      <w:r w:rsidRPr="005022E1">
        <w:rPr>
          <w:rFonts w:ascii="Times" w:hAnsi="Times" w:cs="Times"/>
        </w:rPr>
        <w:fldChar w:fldCharType="begin"/>
      </w:r>
      <w:r w:rsidRPr="005022E1">
        <w:rPr>
          <w:rFonts w:ascii="Times" w:hAnsi="Times" w:cs="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Pr="005022E1">
        <w:rPr>
          <w:rFonts w:ascii="Times" w:hAnsi="Times" w:cs="Times"/>
        </w:rPr>
        <w:fldChar w:fldCharType="separate"/>
      </w:r>
      <w:r w:rsidRPr="005022E1">
        <w:rPr>
          <w:rFonts w:ascii="Times" w:hAnsi="Times" w:cs="Times"/>
          <w:noProof/>
        </w:rPr>
        <w:t>[3]</w:t>
      </w:r>
      <w:r w:rsidRPr="005022E1">
        <w:rPr>
          <w:rFonts w:ascii="Times" w:hAnsi="Times" w:cs="Times"/>
        </w:rPr>
        <w:fldChar w:fldCharType="end"/>
      </w:r>
      <w:r w:rsidRPr="005022E1">
        <w:rPr>
          <w:rFonts w:ascii="Times" w:hAnsi="Times" w:cs="Times"/>
        </w:rPr>
        <w:t xml:space="preserve">, remove the oxide </w:t>
      </w:r>
      <w:r w:rsidRPr="005022E1">
        <w:rPr>
          <w:rFonts w:ascii="Times" w:hAnsi="Times" w:cs="Times"/>
        </w:rPr>
        <w:fldChar w:fldCharType="begin"/>
      </w:r>
      <w:r w:rsidRPr="005022E1">
        <w:rPr>
          <w:rFonts w:ascii="Times" w:hAnsi="Times" w:cs="Times"/>
        </w:rPr>
        <w:instrText xml:space="preserve"> ADDIN EN.CITE &lt;EndNote&gt;&lt;Cite&gt;&lt;Author&gt;Tylecote&lt;/Author&gt;&lt;Year&gt;1957&lt;/Year&gt;&lt;RecNum&gt;244&lt;/RecNum&gt;&lt;DisplayText&gt;[52]&lt;/DisplayText&gt;&lt;record&gt;&lt;rec-number&gt;244&lt;/rec-number&gt;&lt;foreign-keys&gt;&lt;key app="EN" db-id="drwwxpe9sttaened0pcp5s0j0tfdr9dtatvr" timestamp="1454197919"&gt;244&lt;/key&gt;&lt;/foreign-keys&gt;&lt;ref-type name="Journal Article"&gt;17&lt;/ref-type&gt;&lt;contributors&gt;&lt;authors&gt;&lt;author&gt;Tylecote, RF&lt;/author&gt;&lt;/authors&gt;&lt;/contributors&gt;&lt;titles&gt;&lt;title&gt;Pressure welding in practice&lt;/title&gt;&lt;secondary-title&gt;Welding Technology-British Welding Journal&lt;/secondary-title&gt;&lt;/titles&gt;&lt;periodical&gt;&lt;full-title&gt;Welding Technology-British Welding Journal&lt;/full-title&gt;&lt;/periodical&gt;&lt;pages&gt;113-119&lt;/pages&gt;&lt;volume&gt;4&lt;/volume&gt;&lt;number&gt;3&lt;/number&gt;&lt;dates&gt;&lt;year&gt;1957&lt;/year&gt;&lt;/dates&gt;&lt;urls&gt;&lt;/urls&gt;&lt;/record&gt;&lt;/Cite&gt;&lt;/EndNote&gt;</w:instrText>
      </w:r>
      <w:r w:rsidRPr="005022E1">
        <w:rPr>
          <w:rFonts w:ascii="Times" w:hAnsi="Times" w:cs="Times"/>
        </w:rPr>
        <w:fldChar w:fldCharType="separate"/>
      </w:r>
      <w:r w:rsidRPr="005022E1">
        <w:rPr>
          <w:rFonts w:ascii="Times" w:hAnsi="Times" w:cs="Times"/>
          <w:noProof/>
        </w:rPr>
        <w:t>[52]</w:t>
      </w:r>
      <w:r w:rsidRPr="005022E1">
        <w:rPr>
          <w:rFonts w:ascii="Times" w:hAnsi="Times" w:cs="Times"/>
        </w:rPr>
        <w:fldChar w:fldCharType="end"/>
      </w:r>
      <w:r w:rsidRPr="005022E1">
        <w:rPr>
          <w:rFonts w:ascii="Times" w:hAnsi="Times" w:cs="Times"/>
        </w:rPr>
        <w:t xml:space="preserve"> or initiate recrystallization </w:t>
      </w:r>
      <w:r w:rsidRPr="005022E1">
        <w:rPr>
          <w:rFonts w:ascii="Times" w:hAnsi="Times" w:cs="Times"/>
        </w:rPr>
        <w:fldChar w:fldCharType="begin"/>
      </w:r>
      <w:r w:rsidRPr="005022E1">
        <w:rPr>
          <w:rFonts w:ascii="Times" w:hAnsi="Times" w:cs="Times"/>
        </w:rPr>
        <w:instrText xml:space="preserve"> ADDIN EN.CITE &lt;EndNote&gt;&lt;Cite&gt;&lt;Author&gt;Parks&lt;/Author&gt;&lt;Year&gt;1953&lt;/Year&gt;&lt;RecNum&gt;246&lt;/RecNum&gt;&lt;DisplayText&gt;[55]&lt;/DisplayText&gt;&lt;record&gt;&lt;rec-number&gt;246&lt;/rec-number&gt;&lt;foreign-keys&gt;&lt;key app="EN" db-id="drwwxpe9sttaened0pcp5s0j0tfdr9dtatvr" timestamp="1454198059"&gt;246&lt;/key&gt;&lt;/foreign-keys&gt;&lt;ref-type name="Journal Article"&gt;17&lt;/ref-type&gt;&lt;contributors&gt;&lt;authors&gt;&lt;author&gt;Parks, John M&lt;/author&gt;&lt;/authors&gt;&lt;/contributors&gt;&lt;titles&gt;&lt;title&gt;Recrystallization welding&lt;/title&gt;&lt;secondary-title&gt;Welding J&lt;/secondary-title&gt;&lt;/titles&gt;&lt;periodical&gt;&lt;full-title&gt;Welding J&lt;/full-title&gt;&lt;/periodical&gt;&lt;pages&gt;209s-222s&lt;/pages&gt;&lt;volume&gt;32&lt;/volume&gt;&lt;number&gt;5&lt;/number&gt;&lt;dates&gt;&lt;year&gt;1953&lt;/year&gt;&lt;/dates&gt;&lt;urls&gt;&lt;/urls&gt;&lt;/record&gt;&lt;/Cite&gt;&lt;/EndNote&gt;</w:instrText>
      </w:r>
      <w:r w:rsidRPr="005022E1">
        <w:rPr>
          <w:rFonts w:ascii="Times" w:hAnsi="Times" w:cs="Times"/>
        </w:rPr>
        <w:fldChar w:fldCharType="separate"/>
      </w:r>
      <w:r w:rsidRPr="005022E1">
        <w:rPr>
          <w:rFonts w:ascii="Times" w:hAnsi="Times" w:cs="Times"/>
          <w:noProof/>
        </w:rPr>
        <w:t>[55]</w:t>
      </w:r>
      <w:r w:rsidRPr="005022E1">
        <w:rPr>
          <w:rFonts w:ascii="Times" w:hAnsi="Times" w:cs="Times"/>
        </w:rPr>
        <w:fldChar w:fldCharType="end"/>
      </w:r>
      <w:r w:rsidRPr="005022E1">
        <w:rPr>
          <w:rFonts w:ascii="Times" w:hAnsi="Times" w:cs="Times"/>
        </w:rPr>
        <w:t xml:space="preserve">. Since plastic deformation is of primary importance in processes where the interface temperature does not increase to allow for interatomic diffusion, the hardness of the material would be expected to play a significant role. This is indeed true with adhesion of metals. For instance hard metals like Ti, Cd etc. needs excess threshold deformation to initiate bonding compared to softer metals such as Al, Ni, Cu </w:t>
      </w:r>
      <w:r w:rsidRPr="005022E1">
        <w:rPr>
          <w:rFonts w:ascii="Times" w:hAnsi="Times" w:cs="Times"/>
        </w:rPr>
        <w:fldChar w:fldCharType="begin"/>
      </w:r>
      <w:r w:rsidRPr="005022E1">
        <w:rPr>
          <w:rFonts w:ascii="Times" w:hAnsi="Times" w:cs="Times"/>
        </w:rPr>
        <w:instrText xml:space="preserve"> ADDIN EN.CITE &lt;EndNote&gt;&lt;Cite&gt;&lt;Author&gt;Sikorski&lt;/Author&gt;&lt;Year&gt;1964&lt;/Year&gt;&lt;RecNum&gt;250&lt;/RecNum&gt;&lt;DisplayText&gt;[80, 81]&lt;/DisplayText&gt;&lt;record&gt;&lt;rec-number&gt;250&lt;/rec-number&gt;&lt;foreign-keys&gt;&lt;key app="EN" db-id="drwwxpe9sttaened0pcp5s0j0tfdr9dtatvr" timestamp="1454213383"&gt;250&lt;/key&gt;&lt;/foreign-keys&gt;&lt;ref-type name="Journal Article"&gt;17&lt;/ref-type&gt;&lt;contributors&gt;&lt;authors&gt;&lt;author&gt;Sikorski, ME&lt;/author&gt;&lt;/authors&gt;&lt;/contributors&gt;&lt;titles&gt;&lt;title&gt;The adhesion of metals and factors that influence it&lt;/title&gt;&lt;secondary-title&gt;Wear&lt;/secondary-title&gt;&lt;/titles&gt;&lt;periodical&gt;&lt;full-title&gt;Wear&lt;/full-title&gt;&lt;/periodical&gt;&lt;pages&gt;144-162&lt;/pages&gt;&lt;volume&gt;7&lt;/volume&gt;&lt;number&gt;2&lt;/number&gt;&lt;dates&gt;&lt;year&gt;1964&lt;/year&gt;&lt;/dates&gt;&lt;isbn&gt;0043-1648&lt;/isbn&gt;&lt;urls&gt;&lt;related-urls&gt;&lt;url&gt;http://www.sciencedirect.com/science/article/pii/004316486490050X&lt;/url&gt;&lt;/related-urls&gt;&lt;/urls&gt;&lt;/record&gt;&lt;/Cite&gt;&lt;Cite&gt;&lt;Author&gt;Sikorski&lt;/Author&gt;&lt;Year&gt;1963&lt;/Year&gt;&lt;RecNum&gt;251&lt;/RecNum&gt;&lt;record&gt;&lt;rec-number&gt;251&lt;/rec-number&gt;&lt;foreign-keys&gt;&lt;key app="EN" db-id="drwwxpe9sttaened0pcp5s0j0tfdr9dtatvr" timestamp="1454213392"&gt;251&lt;/key&gt;&lt;/foreign-keys&gt;&lt;ref-type name="Journal Article"&gt;17&lt;/ref-type&gt;&lt;contributors&gt;&lt;authors&gt;&lt;author&gt;Sikorski, ME&lt;/author&gt;&lt;/authors&gt;&lt;/contributors&gt;&lt;titles&gt;&lt;title&gt;Correlation of the coefficient of adhesion with various physical and mechanical properties of metals&lt;/title&gt;&lt;secondary-title&gt;Journal of Fluids Engineering&lt;/secondary-title&gt;&lt;/titles&gt;&lt;periodical&gt;&lt;full-title&gt;Journal of Fluids Engineering&lt;/full-title&gt;&lt;/periodical&gt;&lt;pages&gt;279-285&lt;/pages&gt;&lt;volume&gt;85&lt;/volume&gt;&lt;number&gt;2&lt;/number&gt;&lt;dates&gt;&lt;year&gt;1963&lt;/year&gt;&lt;/dates&gt;&lt;isbn&gt;0098-2202&lt;/isbn&gt;&lt;urls&gt;&lt;/urls&gt;&lt;/record&gt;&lt;/Cite&gt;&lt;/EndNote&gt;</w:instrText>
      </w:r>
      <w:r w:rsidRPr="005022E1">
        <w:rPr>
          <w:rFonts w:ascii="Times" w:hAnsi="Times" w:cs="Times"/>
        </w:rPr>
        <w:fldChar w:fldCharType="separate"/>
      </w:r>
      <w:r w:rsidRPr="005022E1">
        <w:rPr>
          <w:rFonts w:ascii="Times" w:hAnsi="Times" w:cs="Times"/>
          <w:noProof/>
        </w:rPr>
        <w:t>[80, 81]</w:t>
      </w:r>
      <w:r w:rsidRPr="005022E1">
        <w:rPr>
          <w:rFonts w:ascii="Times" w:hAnsi="Times" w:cs="Times"/>
        </w:rPr>
        <w:fldChar w:fldCharType="end"/>
      </w:r>
      <w:r w:rsidRPr="005022E1">
        <w:rPr>
          <w:rFonts w:ascii="Times" w:hAnsi="Times" w:cs="Times"/>
        </w:rPr>
        <w:t xml:space="preserve">. Since the deformation of the underlying metals is primary for the disintegration of the oxide layers while welding dissimilar metals it would be interesting to observe how the bonding occurred due to the difference in the threshold deformation required to initiate the bonding. </w:t>
      </w:r>
    </w:p>
    <w:p w14:paraId="148461B3" w14:textId="77777777" w:rsidR="00915ECA" w:rsidRPr="005022E1" w:rsidRDefault="00915ECA" w:rsidP="00C613C9">
      <w:pPr>
        <w:spacing w:line="480" w:lineRule="auto"/>
        <w:ind w:left="-144" w:right="-144" w:firstLine="864"/>
        <w:jc w:val="both"/>
        <w:rPr>
          <w:rFonts w:ascii="Times" w:hAnsi="Times" w:cs="Times"/>
        </w:rPr>
      </w:pPr>
    </w:p>
    <w:p w14:paraId="2F6C8506" w14:textId="77777777" w:rsidR="00C6488E" w:rsidRPr="00C613C9" w:rsidRDefault="00C6488E" w:rsidP="005F7400">
      <w:pPr>
        <w:pStyle w:val="ListParagraph"/>
        <w:numPr>
          <w:ilvl w:val="1"/>
          <w:numId w:val="55"/>
        </w:numPr>
        <w:spacing w:line="480" w:lineRule="auto"/>
        <w:ind w:right="144"/>
        <w:jc w:val="both"/>
        <w:rPr>
          <w:rFonts w:ascii="Times" w:hAnsi="Times" w:cs="Times"/>
          <w:b/>
        </w:rPr>
      </w:pPr>
      <w:bookmarkStart w:id="23" w:name="_Ref455678238"/>
      <w:r w:rsidRPr="00C613C9">
        <w:rPr>
          <w:rFonts w:ascii="Times" w:hAnsi="Times" w:cs="Times"/>
          <w:b/>
        </w:rPr>
        <w:lastRenderedPageBreak/>
        <w:t>Research Objectives:</w:t>
      </w:r>
      <w:bookmarkEnd w:id="23"/>
    </w:p>
    <w:p w14:paraId="71380554" w14:textId="77777777" w:rsidR="00C6488E" w:rsidRPr="005022E1" w:rsidRDefault="00C6488E" w:rsidP="00C6488E">
      <w:pPr>
        <w:pStyle w:val="ListParagraph"/>
        <w:spacing w:line="480" w:lineRule="auto"/>
        <w:ind w:left="-144" w:right="-144"/>
        <w:jc w:val="both"/>
        <w:rPr>
          <w:rFonts w:ascii="Times" w:hAnsi="Times" w:cs="Times"/>
          <w:b/>
          <w:u w:val="single"/>
        </w:rPr>
      </w:pPr>
      <w:r w:rsidRPr="005022E1">
        <w:rPr>
          <w:rFonts w:ascii="Times" w:hAnsi="Times" w:cs="Times"/>
        </w:rPr>
        <w:t xml:space="preserve">The questions that would be answered during the course of this research activity are  </w:t>
      </w:r>
    </w:p>
    <w:p w14:paraId="0D3152AB" w14:textId="77777777" w:rsidR="00C6488E" w:rsidRPr="005022E1" w:rsidRDefault="00C6488E" w:rsidP="00C6488E">
      <w:pPr>
        <w:pStyle w:val="ListParagraph"/>
        <w:numPr>
          <w:ilvl w:val="0"/>
          <w:numId w:val="11"/>
        </w:numPr>
        <w:spacing w:line="480" w:lineRule="auto"/>
        <w:ind w:right="-144"/>
        <w:jc w:val="both"/>
        <w:rPr>
          <w:rFonts w:ascii="Times" w:hAnsi="Times" w:cs="Times"/>
        </w:rPr>
      </w:pPr>
      <w:r w:rsidRPr="005022E1">
        <w:rPr>
          <w:rFonts w:ascii="Times" w:hAnsi="Times" w:cs="Times"/>
        </w:rPr>
        <w:t xml:space="preserve">While welding dissimilar metals with a hard and soft combination should both the metals undergo deformation for a bond to form </w:t>
      </w:r>
    </w:p>
    <w:p w14:paraId="383D1402" w14:textId="77777777" w:rsidR="00C6488E" w:rsidRPr="005022E1" w:rsidRDefault="00C6488E" w:rsidP="00C6488E">
      <w:pPr>
        <w:pStyle w:val="ListParagraph"/>
        <w:numPr>
          <w:ilvl w:val="0"/>
          <w:numId w:val="11"/>
        </w:numPr>
        <w:spacing w:line="480" w:lineRule="auto"/>
        <w:ind w:right="-144"/>
        <w:jc w:val="both"/>
        <w:rPr>
          <w:rFonts w:ascii="Times" w:hAnsi="Times" w:cs="Times"/>
        </w:rPr>
      </w:pPr>
      <w:r w:rsidRPr="005022E1">
        <w:rPr>
          <w:rFonts w:ascii="Times" w:hAnsi="Times" w:cs="Times"/>
        </w:rPr>
        <w:t>Does the microstructure at the interface developed driven by plastic deformation alone or is heating an essential factor for the formation of bonding?</w:t>
      </w:r>
    </w:p>
    <w:p w14:paraId="1A3558CF" w14:textId="77777777" w:rsidR="00C6488E" w:rsidRPr="005022E1" w:rsidRDefault="00C6488E" w:rsidP="00C6488E">
      <w:pPr>
        <w:pStyle w:val="ListParagraph"/>
        <w:numPr>
          <w:ilvl w:val="0"/>
          <w:numId w:val="11"/>
        </w:numPr>
        <w:spacing w:line="480" w:lineRule="auto"/>
        <w:ind w:right="-144"/>
        <w:jc w:val="both"/>
        <w:rPr>
          <w:rFonts w:ascii="Times" w:hAnsi="Times" w:cs="Times"/>
        </w:rPr>
      </w:pPr>
      <w:r w:rsidRPr="005022E1">
        <w:rPr>
          <w:rFonts w:ascii="Times" w:hAnsi="Times" w:cs="Times"/>
        </w:rPr>
        <w:t>What happens to the oxygen at the interface after the oxide layer dis integrates during VHP UAM?</w:t>
      </w:r>
    </w:p>
    <w:p w14:paraId="0B9CCD00" w14:textId="77777777" w:rsidR="00C6488E" w:rsidRPr="005022E1" w:rsidRDefault="00C6488E" w:rsidP="00C6488E">
      <w:pPr>
        <w:spacing w:line="480" w:lineRule="auto"/>
        <w:ind w:left="-144" w:right="-144"/>
        <w:jc w:val="both"/>
        <w:rPr>
          <w:rFonts w:ascii="Times" w:hAnsi="Times" w:cs="Times"/>
        </w:rPr>
      </w:pPr>
      <w:r w:rsidRPr="005022E1">
        <w:rPr>
          <w:rFonts w:ascii="Times" w:hAnsi="Times" w:cs="Times"/>
        </w:rPr>
        <w:t xml:space="preserve">To gain an overall understanding of the bond formation dissimilar metals with different </w:t>
      </w:r>
    </w:p>
    <w:p w14:paraId="19713DA3" w14:textId="77777777" w:rsidR="00C6488E" w:rsidRPr="005022E1" w:rsidRDefault="00C6488E" w:rsidP="00C6488E">
      <w:pPr>
        <w:pStyle w:val="ListParagraph"/>
        <w:numPr>
          <w:ilvl w:val="0"/>
          <w:numId w:val="9"/>
        </w:numPr>
        <w:spacing w:line="480" w:lineRule="auto"/>
        <w:ind w:right="-144"/>
        <w:contextualSpacing w:val="0"/>
        <w:jc w:val="both"/>
        <w:rPr>
          <w:rFonts w:ascii="Times" w:hAnsi="Times" w:cs="Times"/>
        </w:rPr>
      </w:pPr>
      <w:r w:rsidRPr="005022E1">
        <w:rPr>
          <w:rFonts w:ascii="Times" w:hAnsi="Times" w:cs="Times"/>
        </w:rPr>
        <w:t xml:space="preserve">Recrystallization temperatures </w:t>
      </w:r>
    </w:p>
    <w:p w14:paraId="28565861" w14:textId="77777777" w:rsidR="00C6488E" w:rsidRPr="005022E1" w:rsidRDefault="00C6488E" w:rsidP="00C6488E">
      <w:pPr>
        <w:pStyle w:val="ListParagraph"/>
        <w:numPr>
          <w:ilvl w:val="0"/>
          <w:numId w:val="9"/>
        </w:numPr>
        <w:spacing w:line="480" w:lineRule="auto"/>
        <w:ind w:right="-144"/>
        <w:contextualSpacing w:val="0"/>
        <w:jc w:val="both"/>
        <w:rPr>
          <w:rFonts w:ascii="Times" w:hAnsi="Times" w:cs="Times"/>
        </w:rPr>
      </w:pPr>
      <w:r w:rsidRPr="005022E1">
        <w:rPr>
          <w:rFonts w:ascii="Times" w:hAnsi="Times" w:cs="Times"/>
        </w:rPr>
        <w:t xml:space="preserve"> Hardness </w:t>
      </w:r>
    </w:p>
    <w:p w14:paraId="138943A1" w14:textId="77777777" w:rsidR="00C6488E" w:rsidRPr="005022E1" w:rsidRDefault="00C6488E" w:rsidP="00C6488E">
      <w:pPr>
        <w:spacing w:line="480" w:lineRule="auto"/>
        <w:ind w:left="-144" w:right="-144"/>
        <w:jc w:val="both"/>
        <w:rPr>
          <w:rFonts w:ascii="Times" w:hAnsi="Times" w:cs="Times"/>
        </w:rPr>
      </w:pPr>
      <w:proofErr w:type="gramStart"/>
      <w:r w:rsidRPr="005022E1">
        <w:rPr>
          <w:rFonts w:ascii="Times" w:hAnsi="Times" w:cs="Times"/>
        </w:rPr>
        <w:t>were</w:t>
      </w:r>
      <w:proofErr w:type="gramEnd"/>
      <w:r w:rsidRPr="005022E1">
        <w:rPr>
          <w:rFonts w:ascii="Times" w:hAnsi="Times" w:cs="Times"/>
        </w:rPr>
        <w:t xml:space="preserve"> used to fabricate dissimilar metal welds using 9kW ultrasonic additive manufacturing. The following combinations will be explored</w:t>
      </w:r>
    </w:p>
    <w:p w14:paraId="13F4286B" w14:textId="77777777" w:rsidR="00C6488E" w:rsidRPr="005022E1" w:rsidRDefault="00C6488E" w:rsidP="00C6488E">
      <w:pPr>
        <w:pStyle w:val="ListParagraph"/>
        <w:numPr>
          <w:ilvl w:val="0"/>
          <w:numId w:val="8"/>
        </w:numPr>
        <w:spacing w:line="480" w:lineRule="auto"/>
        <w:ind w:right="-144"/>
        <w:jc w:val="both"/>
        <w:rPr>
          <w:rFonts w:ascii="Times" w:hAnsi="Times" w:cs="Times"/>
        </w:rPr>
      </w:pPr>
      <w:r w:rsidRPr="005022E1">
        <w:rPr>
          <w:rFonts w:ascii="Times" w:hAnsi="Times" w:cs="Times"/>
        </w:rPr>
        <w:t>Steel to aluminum 6061</w:t>
      </w:r>
    </w:p>
    <w:p w14:paraId="18BF5BCD" w14:textId="77777777" w:rsidR="00C6488E" w:rsidRPr="005022E1" w:rsidRDefault="00C6488E" w:rsidP="00C6488E">
      <w:pPr>
        <w:pStyle w:val="ListParagraph"/>
        <w:numPr>
          <w:ilvl w:val="0"/>
          <w:numId w:val="8"/>
        </w:numPr>
        <w:spacing w:line="480" w:lineRule="auto"/>
        <w:ind w:right="-144"/>
        <w:jc w:val="both"/>
        <w:rPr>
          <w:rFonts w:ascii="Times" w:hAnsi="Times" w:cs="Times"/>
        </w:rPr>
      </w:pPr>
      <w:r w:rsidRPr="005022E1">
        <w:rPr>
          <w:rFonts w:ascii="Times" w:hAnsi="Times" w:cs="Times"/>
        </w:rPr>
        <w:t>Aluminum 1100 to CP titanium</w:t>
      </w:r>
    </w:p>
    <w:p w14:paraId="00319387" w14:textId="77777777" w:rsidR="00C6488E" w:rsidRPr="005022E1" w:rsidRDefault="00C6488E" w:rsidP="00C6488E">
      <w:pPr>
        <w:pStyle w:val="ListParagraph"/>
        <w:numPr>
          <w:ilvl w:val="0"/>
          <w:numId w:val="8"/>
        </w:numPr>
        <w:spacing w:line="480" w:lineRule="auto"/>
        <w:ind w:right="-144"/>
        <w:jc w:val="both"/>
        <w:rPr>
          <w:rFonts w:ascii="Times" w:hAnsi="Times" w:cs="Times"/>
        </w:rPr>
      </w:pPr>
      <w:r w:rsidRPr="005022E1">
        <w:rPr>
          <w:rFonts w:ascii="Times" w:hAnsi="Times" w:cs="Times"/>
        </w:rPr>
        <w:t>Steel to tantalum</w:t>
      </w:r>
    </w:p>
    <w:p w14:paraId="08F56389" w14:textId="77777777" w:rsidR="00C6488E" w:rsidRPr="005022E1" w:rsidRDefault="00C6488E" w:rsidP="00C6488E">
      <w:pPr>
        <w:spacing w:line="480" w:lineRule="auto"/>
        <w:ind w:left="-144" w:right="-144"/>
        <w:jc w:val="both"/>
        <w:rPr>
          <w:rFonts w:ascii="Times" w:hAnsi="Times" w:cs="Times"/>
        </w:rPr>
      </w:pPr>
      <w:r w:rsidRPr="005022E1">
        <w:rPr>
          <w:rFonts w:ascii="Times" w:hAnsi="Times" w:cs="Times"/>
        </w:rPr>
        <w:t xml:space="preserve">Apart from having different hardness and recrystallization temperatures the metal combinations are relevant for industrial applications. </w:t>
      </w:r>
    </w:p>
    <w:p w14:paraId="48F828CE" w14:textId="77777777" w:rsidR="00C6488E" w:rsidRPr="005022E1" w:rsidRDefault="00C6488E" w:rsidP="00C6488E">
      <w:pPr>
        <w:spacing w:line="480" w:lineRule="auto"/>
        <w:ind w:left="-144" w:right="-144"/>
        <w:jc w:val="both"/>
        <w:rPr>
          <w:rFonts w:ascii="Times" w:hAnsi="Times" w:cs="Times"/>
        </w:rPr>
      </w:pPr>
    </w:p>
    <w:p w14:paraId="73424B3A" w14:textId="77777777" w:rsidR="00C6488E" w:rsidRPr="005022E1" w:rsidRDefault="00C6488E" w:rsidP="00C6488E">
      <w:pPr>
        <w:spacing w:line="480" w:lineRule="auto"/>
        <w:ind w:left="-144" w:right="-144"/>
        <w:jc w:val="both"/>
        <w:rPr>
          <w:rFonts w:ascii="Times" w:hAnsi="Times" w:cs="Times"/>
        </w:rPr>
      </w:pPr>
    </w:p>
    <w:p w14:paraId="0FAA7F2E" w14:textId="77777777" w:rsidR="00C6488E" w:rsidRDefault="00C6488E" w:rsidP="00C6488E">
      <w:pPr>
        <w:spacing w:line="480" w:lineRule="auto"/>
        <w:ind w:right="-144"/>
        <w:jc w:val="both"/>
        <w:rPr>
          <w:rFonts w:ascii="Times" w:hAnsi="Times" w:cs="Times"/>
        </w:rPr>
      </w:pPr>
    </w:p>
    <w:p w14:paraId="35A4C18E" w14:textId="77777777" w:rsidR="00915ECA" w:rsidRDefault="00915ECA" w:rsidP="00C6488E">
      <w:pPr>
        <w:spacing w:line="480" w:lineRule="auto"/>
        <w:ind w:right="-144"/>
        <w:jc w:val="both"/>
        <w:rPr>
          <w:rFonts w:ascii="Times" w:hAnsi="Times" w:cs="Times"/>
        </w:rPr>
      </w:pPr>
    </w:p>
    <w:p w14:paraId="0CA240E7" w14:textId="77777777" w:rsidR="00915ECA" w:rsidRPr="005022E1" w:rsidRDefault="00915ECA" w:rsidP="00C6488E">
      <w:pPr>
        <w:spacing w:line="480" w:lineRule="auto"/>
        <w:ind w:right="-144"/>
        <w:jc w:val="both"/>
        <w:rPr>
          <w:rFonts w:ascii="Times" w:hAnsi="Times" w:cs="Times"/>
        </w:rPr>
      </w:pPr>
    </w:p>
    <w:p w14:paraId="1ADDC1B5" w14:textId="77777777" w:rsidR="00C6488E" w:rsidRPr="005022E1" w:rsidRDefault="00C6488E" w:rsidP="00C6488E">
      <w:pPr>
        <w:spacing w:line="480" w:lineRule="auto"/>
        <w:ind w:left="-144" w:right="-144"/>
        <w:jc w:val="center"/>
        <w:rPr>
          <w:rFonts w:ascii="Times" w:hAnsi="Times" w:cs="Times"/>
          <w:b/>
        </w:rPr>
      </w:pPr>
      <w:r w:rsidRPr="005022E1">
        <w:rPr>
          <w:rFonts w:ascii="Times" w:hAnsi="Times" w:cs="Times"/>
          <w:b/>
        </w:rPr>
        <w:lastRenderedPageBreak/>
        <w:t xml:space="preserve">Chapter-4 </w:t>
      </w:r>
    </w:p>
    <w:p w14:paraId="485D06DC" w14:textId="77777777" w:rsidR="00C6488E" w:rsidRPr="005022E1" w:rsidRDefault="00C6488E" w:rsidP="00C6488E">
      <w:pPr>
        <w:spacing w:line="480" w:lineRule="auto"/>
        <w:ind w:left="-144" w:right="-144"/>
        <w:jc w:val="center"/>
        <w:rPr>
          <w:rFonts w:ascii="Times" w:hAnsi="Times" w:cs="Times"/>
          <w:b/>
        </w:rPr>
      </w:pPr>
      <w:r w:rsidRPr="005022E1">
        <w:rPr>
          <w:rFonts w:ascii="Times" w:hAnsi="Times" w:cs="Times"/>
          <w:b/>
        </w:rPr>
        <w:t>Experimental details</w:t>
      </w:r>
    </w:p>
    <w:p w14:paraId="33DCF20D" w14:textId="77777777" w:rsidR="00C6488E" w:rsidRPr="005022E1" w:rsidRDefault="00C6488E" w:rsidP="00C6488E">
      <w:pPr>
        <w:pStyle w:val="ListParagraph"/>
        <w:numPr>
          <w:ilvl w:val="1"/>
          <w:numId w:val="26"/>
        </w:numPr>
        <w:spacing w:line="480" w:lineRule="auto"/>
        <w:ind w:left="432" w:right="-144"/>
        <w:jc w:val="both"/>
        <w:rPr>
          <w:rFonts w:ascii="Times" w:hAnsi="Times" w:cs="Times"/>
          <w:b/>
        </w:rPr>
      </w:pPr>
      <w:bookmarkStart w:id="24" w:name="_Ref455678258"/>
      <w:r w:rsidRPr="005022E1">
        <w:rPr>
          <w:rFonts w:ascii="Times" w:hAnsi="Times" w:cs="Times"/>
          <w:b/>
        </w:rPr>
        <w:t>Breakdown of the proposed tasks:</w:t>
      </w:r>
      <w:bookmarkEnd w:id="24"/>
    </w:p>
    <w:p w14:paraId="3E3EA52E" w14:textId="77777777" w:rsidR="00C6488E" w:rsidRPr="005022E1" w:rsidRDefault="00C6488E" w:rsidP="00C6488E">
      <w:pPr>
        <w:spacing w:line="480" w:lineRule="auto"/>
        <w:ind w:left="-144" w:right="-144" w:firstLine="504"/>
        <w:jc w:val="both"/>
        <w:rPr>
          <w:rFonts w:ascii="Times" w:hAnsi="Times" w:cs="Times"/>
        </w:rPr>
      </w:pPr>
      <w:r w:rsidRPr="005022E1">
        <w:rPr>
          <w:rFonts w:ascii="Times" w:hAnsi="Times" w:cs="Times"/>
        </w:rPr>
        <w:t xml:space="preserve">The Al-Ti and Al-Steel configurations proposed above would be fabricated using the 9kW UAM machine located at The Ohio State University in collaboration with the Professor </w:t>
      </w:r>
      <w:proofErr w:type="spellStart"/>
      <w:r w:rsidRPr="005022E1">
        <w:rPr>
          <w:rFonts w:ascii="Times" w:hAnsi="Times" w:cs="Times"/>
        </w:rPr>
        <w:t>Dapino’s</w:t>
      </w:r>
      <w:proofErr w:type="spellEnd"/>
      <w:r w:rsidRPr="005022E1">
        <w:rPr>
          <w:rFonts w:ascii="Times" w:hAnsi="Times" w:cs="Times"/>
        </w:rPr>
        <w:t xml:space="preserve"> research group while Fe-Ta configuration would be performed at the 9kW machine at </w:t>
      </w:r>
      <w:proofErr w:type="spellStart"/>
      <w:r w:rsidRPr="005022E1">
        <w:rPr>
          <w:rFonts w:ascii="Times" w:hAnsi="Times" w:cs="Times"/>
        </w:rPr>
        <w:t>Fabrisonic</w:t>
      </w:r>
      <w:proofErr w:type="spellEnd"/>
      <w:r w:rsidRPr="005022E1">
        <w:rPr>
          <w:rFonts w:ascii="Times" w:hAnsi="Times" w:cs="Times"/>
        </w:rPr>
        <w:t>. Multi scale characterization and hardness measurements would be performed on all the three combinations. However the mechanical testing would be performed only on combinations 2 and 3. The reason for this is primarily from the application perspective. The combination 1 would find applications only as clads and hence the mechanical properties need not be extensively investigated. However combinations 2 and 3 may find applications in the load bearing areas in aerospace applications, which makes mechanical property evaluations important. A brief description of the techniques that will be used for investigations are provided</w:t>
      </w:r>
    </w:p>
    <w:p w14:paraId="0453A1FE" w14:textId="77777777" w:rsidR="00C6488E" w:rsidRPr="00C613C9" w:rsidRDefault="00C6488E" w:rsidP="00C6488E">
      <w:pPr>
        <w:spacing w:line="480" w:lineRule="auto"/>
        <w:ind w:left="-90" w:right="-144"/>
        <w:jc w:val="both"/>
        <w:rPr>
          <w:rFonts w:ascii="Times" w:hAnsi="Times" w:cs="Times"/>
          <w:b/>
        </w:rPr>
      </w:pPr>
      <w:r w:rsidRPr="00C613C9">
        <w:rPr>
          <w:rFonts w:ascii="Times" w:hAnsi="Times" w:cs="Times"/>
          <w:b/>
        </w:rPr>
        <w:t>Cross sectional imaging:</w:t>
      </w:r>
    </w:p>
    <w:p w14:paraId="177A3D4E" w14:textId="77777777" w:rsidR="00C6488E" w:rsidRPr="005022E1" w:rsidRDefault="00C6488E" w:rsidP="00C6488E">
      <w:pPr>
        <w:spacing w:line="480" w:lineRule="auto"/>
        <w:ind w:left="-90" w:right="-144"/>
        <w:jc w:val="both"/>
        <w:rPr>
          <w:rFonts w:ascii="Times" w:hAnsi="Times" w:cs="Times"/>
        </w:rPr>
      </w:pPr>
      <w:r w:rsidRPr="005022E1">
        <w:rPr>
          <w:rFonts w:ascii="Times" w:hAnsi="Times" w:cs="Times"/>
        </w:rPr>
        <w:t xml:space="preserve">Cross sections of welds are normally investigated using multi scale characterization techniques with different length scales. In this work microstructures are investigated in the </w:t>
      </w:r>
    </w:p>
    <w:p w14:paraId="478E9D5F" w14:textId="77777777" w:rsidR="00C6488E" w:rsidRPr="005022E1" w:rsidRDefault="00C6488E" w:rsidP="00C6488E">
      <w:pPr>
        <w:pStyle w:val="ListParagraph"/>
        <w:numPr>
          <w:ilvl w:val="0"/>
          <w:numId w:val="12"/>
        </w:numPr>
        <w:spacing w:line="480" w:lineRule="auto"/>
        <w:ind w:right="-144"/>
        <w:jc w:val="both"/>
        <w:rPr>
          <w:rFonts w:ascii="Times" w:hAnsi="Times" w:cs="Times"/>
        </w:rPr>
      </w:pPr>
      <w:r w:rsidRPr="005022E1">
        <w:rPr>
          <w:rFonts w:ascii="Times" w:hAnsi="Times" w:cs="Times"/>
          <w:b/>
        </w:rPr>
        <w:t>Macro scale:</w:t>
      </w:r>
      <w:r w:rsidRPr="005022E1">
        <w:rPr>
          <w:rFonts w:ascii="Times" w:hAnsi="Times" w:cs="Times"/>
        </w:rPr>
        <w:t xml:space="preserve"> Optical microscopy</w:t>
      </w:r>
    </w:p>
    <w:p w14:paraId="45381CA7" w14:textId="77777777" w:rsidR="00C6488E" w:rsidRPr="005022E1" w:rsidRDefault="00C6488E" w:rsidP="00C6488E">
      <w:pPr>
        <w:pStyle w:val="ListParagraph"/>
        <w:numPr>
          <w:ilvl w:val="0"/>
          <w:numId w:val="12"/>
        </w:numPr>
        <w:spacing w:line="480" w:lineRule="auto"/>
        <w:ind w:right="-144"/>
        <w:jc w:val="both"/>
        <w:rPr>
          <w:rFonts w:ascii="Times" w:hAnsi="Times" w:cs="Times"/>
        </w:rPr>
      </w:pPr>
      <w:r w:rsidRPr="005022E1">
        <w:rPr>
          <w:rFonts w:ascii="Times" w:hAnsi="Times" w:cs="Times"/>
          <w:b/>
        </w:rPr>
        <w:t>Micro scale:</w:t>
      </w:r>
      <w:r w:rsidRPr="005022E1">
        <w:rPr>
          <w:rFonts w:ascii="Times" w:hAnsi="Times" w:cs="Times"/>
        </w:rPr>
        <w:t xml:space="preserve"> Scanning electron microscopy and Electron Backscattered diffraction</w:t>
      </w:r>
    </w:p>
    <w:p w14:paraId="14B01607" w14:textId="77777777" w:rsidR="00C6488E" w:rsidRPr="005022E1" w:rsidRDefault="00C6488E" w:rsidP="00C6488E">
      <w:pPr>
        <w:pStyle w:val="ListParagraph"/>
        <w:numPr>
          <w:ilvl w:val="0"/>
          <w:numId w:val="12"/>
        </w:numPr>
        <w:spacing w:line="480" w:lineRule="auto"/>
        <w:ind w:right="-144"/>
        <w:jc w:val="both"/>
        <w:rPr>
          <w:rFonts w:ascii="Times" w:hAnsi="Times" w:cs="Times"/>
        </w:rPr>
      </w:pPr>
      <w:r w:rsidRPr="005022E1">
        <w:rPr>
          <w:rFonts w:ascii="Times" w:hAnsi="Times" w:cs="Times"/>
          <w:b/>
        </w:rPr>
        <w:t>Nano scale:</w:t>
      </w:r>
      <w:r w:rsidRPr="005022E1">
        <w:rPr>
          <w:rFonts w:ascii="Times" w:hAnsi="Times" w:cs="Times"/>
        </w:rPr>
        <w:t xml:space="preserve"> Transmission Electron Microscopy and Electron diffraction</w:t>
      </w:r>
    </w:p>
    <w:p w14:paraId="4249B879" w14:textId="77777777" w:rsidR="00C6488E" w:rsidRPr="005022E1" w:rsidRDefault="00C6488E" w:rsidP="00C6488E">
      <w:pPr>
        <w:pStyle w:val="ListParagraph"/>
        <w:numPr>
          <w:ilvl w:val="0"/>
          <w:numId w:val="12"/>
        </w:numPr>
        <w:spacing w:line="480" w:lineRule="auto"/>
        <w:ind w:right="-144"/>
        <w:jc w:val="both"/>
        <w:rPr>
          <w:rFonts w:ascii="Times" w:hAnsi="Times" w:cs="Times"/>
        </w:rPr>
      </w:pPr>
      <w:r w:rsidRPr="005022E1">
        <w:rPr>
          <w:rFonts w:ascii="Times" w:hAnsi="Times" w:cs="Times"/>
          <w:b/>
        </w:rPr>
        <w:t>Atomic scale:</w:t>
      </w:r>
      <w:r w:rsidRPr="005022E1">
        <w:rPr>
          <w:rFonts w:ascii="Times" w:hAnsi="Times" w:cs="Times"/>
        </w:rPr>
        <w:t xml:space="preserve"> Atom probe tomography</w:t>
      </w:r>
    </w:p>
    <w:p w14:paraId="2136E110" w14:textId="77777777" w:rsidR="00C6488E" w:rsidRPr="005022E1" w:rsidRDefault="00C6488E" w:rsidP="00C6488E">
      <w:pPr>
        <w:spacing w:line="480" w:lineRule="auto"/>
        <w:ind w:right="-144"/>
        <w:jc w:val="both"/>
        <w:rPr>
          <w:rFonts w:ascii="Times" w:hAnsi="Times" w:cs="Times"/>
        </w:rPr>
      </w:pPr>
      <w:r w:rsidRPr="005022E1">
        <w:rPr>
          <w:rFonts w:ascii="Times" w:hAnsi="Times" w:cs="Times"/>
        </w:rPr>
        <w:t>The hardness measurements at the interface were performed using load displacement sensing techniques.</w:t>
      </w:r>
    </w:p>
    <w:p w14:paraId="5164D3E4" w14:textId="77777777" w:rsidR="00C6488E" w:rsidRPr="005022E1" w:rsidRDefault="00C6488E" w:rsidP="00C6488E">
      <w:pPr>
        <w:spacing w:line="480" w:lineRule="auto"/>
        <w:ind w:right="-144"/>
        <w:jc w:val="both"/>
        <w:rPr>
          <w:rFonts w:ascii="Times" w:hAnsi="Times" w:cs="Times"/>
        </w:rPr>
      </w:pPr>
    </w:p>
    <w:p w14:paraId="2421AAB2" w14:textId="77777777" w:rsidR="00C6488E" w:rsidRPr="005022E1" w:rsidRDefault="00C6488E" w:rsidP="00C6488E">
      <w:pPr>
        <w:pStyle w:val="ListParagraph"/>
        <w:numPr>
          <w:ilvl w:val="1"/>
          <w:numId w:val="26"/>
        </w:numPr>
        <w:spacing w:line="480" w:lineRule="auto"/>
        <w:ind w:left="432" w:right="-144"/>
        <w:jc w:val="both"/>
        <w:rPr>
          <w:rFonts w:ascii="Times" w:hAnsi="Times" w:cs="Times"/>
          <w:b/>
        </w:rPr>
      </w:pPr>
      <w:bookmarkStart w:id="25" w:name="_Ref455678270"/>
      <w:r w:rsidRPr="005022E1">
        <w:rPr>
          <w:rFonts w:ascii="Times" w:hAnsi="Times" w:cs="Times"/>
          <w:b/>
        </w:rPr>
        <w:lastRenderedPageBreak/>
        <w:t>Optical microscopy:</w:t>
      </w:r>
      <w:bookmarkEnd w:id="25"/>
    </w:p>
    <w:p w14:paraId="3A9E327A" w14:textId="77777777" w:rsidR="00C6488E" w:rsidRPr="005022E1" w:rsidRDefault="00C6488E" w:rsidP="00C6488E">
      <w:pPr>
        <w:pStyle w:val="ListParagraph"/>
        <w:spacing w:line="480" w:lineRule="auto"/>
        <w:ind w:left="-144" w:right="-144"/>
        <w:jc w:val="both"/>
        <w:rPr>
          <w:rFonts w:ascii="Times" w:hAnsi="Times" w:cs="Times"/>
        </w:rPr>
      </w:pPr>
      <w:r w:rsidRPr="005022E1">
        <w:rPr>
          <w:rFonts w:ascii="Times" w:hAnsi="Times" w:cs="Times"/>
        </w:rPr>
        <w:t xml:space="preserve">The sample being opaque to light it is illuminated by reflected light. The product of the objective and the eyepiece of a particular combination is the magnification. Optical microscopy is typically used to reveal the grains at by etching the sample, however in this work etching was not used since optical microscopy cannot resolve the fine-grained structure at the interface. The resolution of any microscopy technique used is dependent on the wavelength of the imaging medium and the numerical aperture. The resolution is given by </w:t>
      </w:r>
    </w:p>
    <w:p w14:paraId="6203348E" w14:textId="77777777" w:rsidR="00C6488E" w:rsidRPr="005022E1" w:rsidRDefault="00C6488E" w:rsidP="00C6488E">
      <w:pPr>
        <w:pStyle w:val="ListParagraph"/>
        <w:spacing w:line="480" w:lineRule="auto"/>
        <w:ind w:left="-144" w:right="-144"/>
        <w:jc w:val="both"/>
        <w:rPr>
          <w:rFonts w:ascii="Times" w:hAnsi="Times" w:cs="Times"/>
        </w:rPr>
      </w:pPr>
      <m:oMath>
        <m:r>
          <w:rPr>
            <w:rFonts w:ascii="Cambria Math" w:hAnsi="Cambria Math" w:cs="Times"/>
          </w:rPr>
          <m:t>d=</m:t>
        </m:r>
        <m:f>
          <m:fPr>
            <m:ctrlPr>
              <w:rPr>
                <w:rFonts w:ascii="Cambria Math" w:hAnsi="Cambria Math" w:cs="Times"/>
                <w:i/>
              </w:rPr>
            </m:ctrlPr>
          </m:fPr>
          <m:num>
            <m:r>
              <w:rPr>
                <w:rFonts w:ascii="Cambria Math" w:hAnsi="Cambria Math" w:cs="Times"/>
              </w:rPr>
              <m:t>λ</m:t>
            </m:r>
          </m:num>
          <m:den>
            <m:r>
              <w:rPr>
                <w:rFonts w:ascii="Cambria Math" w:hAnsi="Cambria Math" w:cs="Times"/>
              </w:rPr>
              <m:t>2NA</m:t>
            </m:r>
          </m:den>
        </m:f>
      </m:oMath>
      <w:r w:rsidRPr="005022E1">
        <w:rPr>
          <w:rFonts w:ascii="Times" w:hAnsi="Times" w:cs="Times"/>
        </w:rPr>
        <w:t>------(4)</w:t>
      </w:r>
    </w:p>
    <w:p w14:paraId="30041B4E" w14:textId="77777777" w:rsidR="00C6488E" w:rsidRPr="005022E1" w:rsidRDefault="00C6488E" w:rsidP="00C6488E">
      <w:pPr>
        <w:spacing w:line="480" w:lineRule="auto"/>
        <w:ind w:right="-144"/>
        <w:jc w:val="both"/>
        <w:rPr>
          <w:rFonts w:ascii="Times" w:hAnsi="Times" w:cs="Times"/>
        </w:rPr>
      </w:pPr>
      <w:r w:rsidRPr="005022E1">
        <w:rPr>
          <w:rFonts w:ascii="Times" w:hAnsi="Times" w:cs="Times"/>
        </w:rPr>
        <w:t>Assuming the wavelength of light to be ~550 nm and a NA of 0.85 for air the resolution of the optical microscope is ~ 350nm. It should be noted that this is the maximum theoretical resolution of the microscope and in practice the obtained resolution is much lower than this due to the various aberrations in the lens. From a UAM perspective, optical microscopy is predominantly used for observing voids along the interface and is a widely used technique to quantify the linear weld density in UAM. As described previously in section 2.1, linear weld density is a destructive technique that involves sectioning and polishing the specimen and quantifying the extent of bonding which is a useful method for understanding if the parameters used are reasonable. It however has to be stressed that linear weld density cannot be used as tool to correlate the process parameters to the final mechanical properties of the builds.</w:t>
      </w:r>
    </w:p>
    <w:p w14:paraId="28985282" w14:textId="77777777" w:rsidR="00C6488E" w:rsidRPr="005022E1" w:rsidRDefault="00C6488E" w:rsidP="00C6488E">
      <w:pPr>
        <w:pStyle w:val="ListParagraph"/>
        <w:numPr>
          <w:ilvl w:val="1"/>
          <w:numId w:val="26"/>
        </w:numPr>
        <w:spacing w:line="480" w:lineRule="auto"/>
        <w:ind w:left="432" w:right="-144"/>
        <w:jc w:val="both"/>
        <w:rPr>
          <w:rFonts w:ascii="Times" w:hAnsi="Times" w:cs="Times"/>
          <w:b/>
        </w:rPr>
      </w:pPr>
      <w:bookmarkStart w:id="26" w:name="_Ref455678277"/>
      <w:r w:rsidRPr="005022E1">
        <w:rPr>
          <w:rFonts w:ascii="Times" w:hAnsi="Times" w:cs="Times"/>
          <w:b/>
        </w:rPr>
        <w:t>Scanning electron microscopy and electron dispersive spectroscopy:</w:t>
      </w:r>
      <w:bookmarkEnd w:id="26"/>
    </w:p>
    <w:p w14:paraId="76A21087" w14:textId="77777777" w:rsidR="00C6488E" w:rsidRPr="005022E1" w:rsidRDefault="00C6488E" w:rsidP="00C6488E">
      <w:pPr>
        <w:pStyle w:val="ListParagraph"/>
        <w:spacing w:line="480" w:lineRule="auto"/>
        <w:ind w:left="-144" w:right="-144"/>
        <w:jc w:val="both"/>
        <w:rPr>
          <w:rFonts w:ascii="Times" w:hAnsi="Times" w:cs="Times"/>
        </w:rPr>
      </w:pPr>
      <w:r w:rsidRPr="005022E1">
        <w:rPr>
          <w:rFonts w:ascii="Times" w:hAnsi="Times" w:cs="Times"/>
        </w:rPr>
        <w:t xml:space="preserve">The scanning electron microscope uses electrons, which have a much higher energy than the visible light used and consequently lower wavelengths. Consequently the resolutions that can be obtained using a scanning electron microscope are higher than those obtained using a regular optical microscope. The sharpness and feature visibility of a SEM is dependent on </w:t>
      </w:r>
    </w:p>
    <w:p w14:paraId="4260F9F0" w14:textId="77777777" w:rsidR="00C6488E" w:rsidRPr="005022E1" w:rsidRDefault="00C6488E" w:rsidP="00C6488E">
      <w:pPr>
        <w:pStyle w:val="ListParagraph"/>
        <w:numPr>
          <w:ilvl w:val="0"/>
          <w:numId w:val="13"/>
        </w:numPr>
        <w:spacing w:line="480" w:lineRule="auto"/>
        <w:ind w:right="-144"/>
        <w:jc w:val="both"/>
        <w:rPr>
          <w:rFonts w:ascii="Times" w:hAnsi="Times" w:cs="Times"/>
        </w:rPr>
      </w:pPr>
      <w:r w:rsidRPr="005022E1">
        <w:rPr>
          <w:rFonts w:ascii="Times" w:hAnsi="Times" w:cs="Times"/>
        </w:rPr>
        <w:lastRenderedPageBreak/>
        <w:t>Electron probe size</w:t>
      </w:r>
    </w:p>
    <w:p w14:paraId="1D613F6F" w14:textId="77777777" w:rsidR="00C6488E" w:rsidRPr="005022E1" w:rsidRDefault="00C6488E" w:rsidP="00C6488E">
      <w:pPr>
        <w:pStyle w:val="ListParagraph"/>
        <w:numPr>
          <w:ilvl w:val="0"/>
          <w:numId w:val="13"/>
        </w:numPr>
        <w:spacing w:line="480" w:lineRule="auto"/>
        <w:ind w:right="-144"/>
        <w:jc w:val="both"/>
        <w:rPr>
          <w:rFonts w:ascii="Times" w:hAnsi="Times" w:cs="Times"/>
        </w:rPr>
      </w:pPr>
      <w:r w:rsidRPr="005022E1">
        <w:rPr>
          <w:rFonts w:ascii="Times" w:hAnsi="Times" w:cs="Times"/>
        </w:rPr>
        <w:t>Electron probe current</w:t>
      </w:r>
    </w:p>
    <w:p w14:paraId="36CB5799" w14:textId="77777777" w:rsidR="00C6488E" w:rsidRPr="005022E1" w:rsidRDefault="00C6488E" w:rsidP="00C6488E">
      <w:pPr>
        <w:pStyle w:val="ListParagraph"/>
        <w:numPr>
          <w:ilvl w:val="0"/>
          <w:numId w:val="13"/>
        </w:numPr>
        <w:spacing w:line="480" w:lineRule="auto"/>
        <w:ind w:right="-144"/>
        <w:jc w:val="both"/>
        <w:rPr>
          <w:rFonts w:ascii="Times" w:hAnsi="Times" w:cs="Times"/>
        </w:rPr>
      </w:pPr>
      <w:r w:rsidRPr="005022E1">
        <w:rPr>
          <w:rFonts w:ascii="Times" w:hAnsi="Times" w:cs="Times"/>
        </w:rPr>
        <w:t>The electron probe convergence angle</w:t>
      </w:r>
    </w:p>
    <w:p w14:paraId="31EC4CFE" w14:textId="77777777" w:rsidR="00C6488E" w:rsidRPr="005022E1" w:rsidRDefault="00C6488E" w:rsidP="00C6488E">
      <w:pPr>
        <w:pStyle w:val="ListParagraph"/>
        <w:numPr>
          <w:ilvl w:val="0"/>
          <w:numId w:val="13"/>
        </w:numPr>
        <w:spacing w:line="480" w:lineRule="auto"/>
        <w:ind w:right="-144"/>
        <w:jc w:val="both"/>
        <w:rPr>
          <w:rFonts w:ascii="Times" w:hAnsi="Times" w:cs="Times"/>
        </w:rPr>
      </w:pPr>
      <w:r w:rsidRPr="005022E1">
        <w:rPr>
          <w:rFonts w:ascii="Times" w:hAnsi="Times" w:cs="Times"/>
        </w:rPr>
        <w:t>Electron beam accelerating voltage</w:t>
      </w:r>
    </w:p>
    <w:p w14:paraId="51527FE5" w14:textId="77777777" w:rsidR="00C6488E" w:rsidRPr="005022E1" w:rsidRDefault="00C6488E" w:rsidP="00C6488E">
      <w:pPr>
        <w:pStyle w:val="ListParagraph"/>
        <w:spacing w:line="480" w:lineRule="auto"/>
        <w:ind w:left="-144" w:right="-144"/>
        <w:jc w:val="both"/>
        <w:rPr>
          <w:rFonts w:ascii="Times" w:hAnsi="Times" w:cs="Times"/>
        </w:rPr>
      </w:pPr>
      <w:r w:rsidRPr="005022E1">
        <w:rPr>
          <w:rFonts w:ascii="Times" w:hAnsi="Times" w:cs="Times"/>
        </w:rPr>
        <w:t xml:space="preserve">The optimum conditions for imaging are dependent on the material being investigated. Ideally for the highest resolution the </w:t>
      </w:r>
      <w:proofErr w:type="spellStart"/>
      <w:proofErr w:type="gramStart"/>
      <w:r w:rsidRPr="005022E1">
        <w:rPr>
          <w:rFonts w:ascii="Times" w:hAnsi="Times" w:cs="Times"/>
        </w:rPr>
        <w:t>d</w:t>
      </w:r>
      <w:r w:rsidRPr="005022E1">
        <w:rPr>
          <w:rFonts w:ascii="Times" w:hAnsi="Times" w:cs="Times"/>
          <w:vertAlign w:val="subscript"/>
        </w:rPr>
        <w:t>p</w:t>
      </w:r>
      <w:proofErr w:type="spellEnd"/>
      <w:proofErr w:type="gramEnd"/>
      <w:r w:rsidRPr="005022E1">
        <w:rPr>
          <w:rFonts w:ascii="Times" w:hAnsi="Times" w:cs="Times"/>
        </w:rPr>
        <w:t xml:space="preserve"> must be as small as possible while at the same time containing sufficient current to produce sufficient contrast. The mechanism of contrast formation in SEM can arise due to (</w:t>
      </w:r>
      <w:proofErr w:type="spellStart"/>
      <w:r w:rsidRPr="005022E1">
        <w:rPr>
          <w:rFonts w:ascii="Times" w:hAnsi="Times" w:cs="Times"/>
        </w:rPr>
        <w:t>i</w:t>
      </w:r>
      <w:proofErr w:type="spellEnd"/>
      <w:r w:rsidRPr="005022E1">
        <w:rPr>
          <w:rFonts w:ascii="Times" w:hAnsi="Times" w:cs="Times"/>
        </w:rPr>
        <w:t xml:space="preserve">) Topography differences (ii) Composition differences. This contrast arising is often used in UAM to predict the flow lines to study the nature of the oxide dispersion in the bonding materials </w:t>
      </w:r>
      <w:r w:rsidRPr="005022E1">
        <w:rPr>
          <w:rFonts w:ascii="Times" w:hAnsi="Times" w:cs="Times"/>
        </w:rPr>
        <w:fldChar w:fldCharType="begin">
          <w:fldData xml:space="preserve">PEVuZE5vdGU+PENpdGU+PEF1dGhvcj5KYWhuPC9BdXRob3I+PFllYXI+MjAwNzwvWWVhcj48UmVj
TnVtPjQwPC9SZWNOdW0+PERpc3BsYXlUZXh0Pls1OCwgNTksIDgyXTwvRGlzcGxheVRleHQ+PHJl
Y29yZD48cmVjLW51bWJlcj40MDwvcmVjLW51bWJlcj48Zm9yZWlnbi1rZXlzPjxrZXkgYXBwPSJF
TiIgZGItaWQ9ImRyd3d4cGU5c3R0YWVuZWQwcGNwNXMwajB0ZmRyOWR0YXR2ciIgdGltZXN0YW1w
PSIxNDQxOTE5NDk2Ij40MDwva2V5PjwvZm9yZWlnbi1rZXlzPjxyZWYtdHlwZSBuYW1lPSJKb3Vy
bmFsIEFydGljbGUiPjE3PC9yZWYtdHlwZT48Y29udHJpYnV0b3JzPjxhdXRob3JzPjxhdXRob3I+
SmFobiwgUjwvYXV0aG9yPjxhdXRob3I+Q29vcGVyLCBSPC9hdXRob3I+PGF1dGhvcj5XaWxrb3N6
LCBEPC9hdXRob3I+PC9hdXRob3JzPjwvY29udHJpYnV0b3JzPjx0aXRsZXM+PHRpdGxlPlRoZSBl
ZmZlY3Qgb2YgYW52aWwgZ2VvbWV0cnkgYW5kIHdlbGRpbmcgZW5lcmd5IG9uIG1pY3Jvc3RydWN0
dXJlcyBpbiB1bHRyYXNvbmljIHNwb3Qgd2VsZHMgb2YgQUE2MTExLVQ0PC90aXRsZT48c2Vjb25k
YXJ5LXRpdGxlPk1ldGFsbHVyZ2ljYWwgYW5kIE1hdGVyaWFscyBUcmFuc2FjdGlvbnMgQTwvc2Vj
b25kYXJ5LXRpdGxlPjwvdGl0bGVzPjxwZXJpb2RpY2FsPjxmdWxsLXRpdGxlPk1ldGFsbHVyZ2lj
YWwgYW5kIE1hdGVyaWFscyBUcmFuc2FjdGlvbnMgQTwvZnVsbC10aXRsZT48L3BlcmlvZGljYWw+
PHBhZ2VzPjU3MC01ODM8L3BhZ2VzPjx2b2x1bWU+Mzg8L3ZvbHVtZT48bnVtYmVyPjM8L251bWJl
cj48ZGF0ZXM+PHllYXI+MjAwNzwveWVhcj48L2RhdGVzPjxpc2JuPjEwNzMtNTYyMzwvaXNibj48
dXJscz48L3VybHM+PC9yZWNvcmQ+PC9DaXRlPjxDaXRlPjxBdXRob3I+Sm9obnNvbjwvQXV0aG9y
PjxZZWFyPjIwMTE8L1llYXI+PFJlY051bT4xODk8L1JlY051bT48cmVjb3JkPjxyZWMtbnVtYmVy
PjE4OTwvcmVjLW51bWJlcj48Zm9yZWlnbi1rZXlzPjxrZXkgYXBwPSJFTiIgZGItaWQ9ImRyd3d4
cGU5c3R0YWVuZWQwcGNwNXMwajB0ZmRyOWR0YXR2ciIgdGltZXN0YW1wPSIxNDUxMzMyNTcyIj4x
ODk8L2tleT48L2ZvcmVpZ24ta2V5cz48cmVmLXR5cGUgbmFtZT0iSm91cm5hbCBBcnRpY2xlIj4x
NzwvcmVmLXR5cGU+PGNvbnRyaWJ1dG9ycz48YXV0aG9ycz48YXV0aG9yPkpvaG5zb24sIEs8L2F1
dGhvcj48YXV0aG9yPkVkbW9uZHMsIEhDPC9hdXRob3I+PGF1dGhvcj5IaWdnaW5zb24sIFJMPC9h
dXRob3I+PGF1dGhvcj5IYXJyaXMsIFJBPC9hdXRob3I+PC9hdXRob3JzPjwvY29udHJpYnV0b3Jz
Pjx0aXRsZXM+PHRpdGxlPk5ldyBkaXNjb3ZlcmllcyBpbiB1bHRyYXNvbmljIGNvbnNvbGlkYXRp
b24gbmFuby1zdHJ1Y3R1cmVzIHVzaW5nIGVtZXJnaW5nIGFuYWx5c2lzIHRlY2huaXF1ZXM8L3Rp
dGxlPjxzZWNvbmRhcnktdGl0bGU+UHJvY2VlZGluZ3Mgb2YgdGhlIEluc3RpdHV0aW9uIG9mIE1l
Y2hhbmljYWwgRW5naW5lZXJzLCBQYXJ0IEw6IEpvdXJuYWwgb2YgTWF0ZXJpYWxzIERlc2lnbiBh
bmQgQXBwbGljYXRpb25zPC9zZWNvbmRhcnktdGl0bGU+PC90aXRsZXM+PHBlcmlvZGljYWw+PGZ1
bGwtdGl0bGU+UHJvY2VlZGluZ3Mgb2YgdGhlIEluc3RpdHV0aW9uIG9mIE1lY2hhbmljYWwgRW5n
aW5lZXJzLCBQYXJ0IEw6IEpvdXJuYWwgb2YgTWF0ZXJpYWxzIERlc2lnbiBhbmQgQXBwbGljYXRp
b25zPC9mdWxsLXRpdGxlPjwvcGVyaW9kaWNhbD48cGFnZXM+MDk1NDQyMDcxMTQxMzY1NjwvcGFn
ZXM+PGRhdGVzPjx5ZWFyPjIwMTE8L3llYXI+PC9kYXRlcz48aXNibj4xNDY0LTQyMDc8L2lzYm4+
PHVybHM+PC91cmxzPjwvcmVjb3JkPjwvQ2l0ZT48Q2l0ZT48QXV0aG9yPkpvaG5zb248L0F1dGhv
cj48WWVhcj4yMDA4PC9ZZWFyPjxSZWNOdW0+Mjc8L1JlY051bT48cmVjb3JkPjxyZWMtbnVtYmVy
PjI3PC9yZWMtbnVtYmVyPjxmb3JlaWduLWtleXM+PGtleSBhcHA9IkVOIiBkYi1pZD0iZHJ3d3hw
ZTlzdHRhZW5lZDBwY3A1czBqMHRmZHI5ZHRhdHZyIiB0aW1lc3RhbXA9IjE0NDE5MDkwNjMiPjI3
PC9rZXk+PC9mb3JlaWduLWtleXM+PHJlZi10eXBlIG5hbWU9IkpvdXJuYWwgQXJ0aWNsZSI+MTc8
L3JlZi10eXBlPjxjb250cmlidXRvcnM+PGF1dGhvcnM+PGF1dGhvcj5Kb2huc29uLCBLZW5uZXRo
IEU8L2F1dGhvcj48L2F1dGhvcnM+PC9jb250cmlidXRvcnM+PHRpdGxlcz48dGl0bGU+SW50ZXJs
YW1pbmFyIHN1YmdyYWluIHJlZmluZW1lbnQgaW4gdWx0cmFzb25pYyBjb25zb2xpZGF0aW9uPC90
aXRsZT48L3RpdGxlcz48ZGF0ZXM+PHllYXI+MjAwODwveWVhcj48L2RhdGVzPjx1cmxzPjwvdXJs
cz48L3JlY29yZD48L0NpdGU+PC9FbmROb3RlPgB=
</w:fldData>
        </w:fldChar>
      </w:r>
      <w:r w:rsidRPr="005022E1">
        <w:rPr>
          <w:rFonts w:ascii="Times" w:hAnsi="Times" w:cs="Times"/>
        </w:rPr>
        <w:instrText xml:space="preserve"> ADDIN EN.CITE </w:instrText>
      </w:r>
      <w:r w:rsidRPr="005022E1">
        <w:rPr>
          <w:rFonts w:ascii="Times" w:hAnsi="Times" w:cs="Times"/>
        </w:rPr>
        <w:fldChar w:fldCharType="begin">
          <w:fldData xml:space="preserve">PEVuZE5vdGU+PENpdGU+PEF1dGhvcj5KYWhuPC9BdXRob3I+PFllYXI+MjAwNzwvWWVhcj48UmVj
TnVtPjQwPC9SZWNOdW0+PERpc3BsYXlUZXh0Pls1OCwgNTksIDgyXTwvRGlzcGxheVRleHQ+PHJl
Y29yZD48cmVjLW51bWJlcj40MDwvcmVjLW51bWJlcj48Zm9yZWlnbi1rZXlzPjxrZXkgYXBwPSJF
TiIgZGItaWQ9ImRyd3d4cGU5c3R0YWVuZWQwcGNwNXMwajB0ZmRyOWR0YXR2ciIgdGltZXN0YW1w
PSIxNDQxOTE5NDk2Ij40MDwva2V5PjwvZm9yZWlnbi1rZXlzPjxyZWYtdHlwZSBuYW1lPSJKb3Vy
bmFsIEFydGljbGUiPjE3PC9yZWYtdHlwZT48Y29udHJpYnV0b3JzPjxhdXRob3JzPjxhdXRob3I+
SmFobiwgUjwvYXV0aG9yPjxhdXRob3I+Q29vcGVyLCBSPC9hdXRob3I+PGF1dGhvcj5XaWxrb3N6
LCBEPC9hdXRob3I+PC9hdXRob3JzPjwvY29udHJpYnV0b3JzPjx0aXRsZXM+PHRpdGxlPlRoZSBl
ZmZlY3Qgb2YgYW52aWwgZ2VvbWV0cnkgYW5kIHdlbGRpbmcgZW5lcmd5IG9uIG1pY3Jvc3RydWN0
dXJlcyBpbiB1bHRyYXNvbmljIHNwb3Qgd2VsZHMgb2YgQUE2MTExLVQ0PC90aXRsZT48c2Vjb25k
YXJ5LXRpdGxlPk1ldGFsbHVyZ2ljYWwgYW5kIE1hdGVyaWFscyBUcmFuc2FjdGlvbnMgQTwvc2Vj
b25kYXJ5LXRpdGxlPjwvdGl0bGVzPjxwZXJpb2RpY2FsPjxmdWxsLXRpdGxlPk1ldGFsbHVyZ2lj
YWwgYW5kIE1hdGVyaWFscyBUcmFuc2FjdGlvbnMgQTwvZnVsbC10aXRsZT48L3BlcmlvZGljYWw+
PHBhZ2VzPjU3MC01ODM8L3BhZ2VzPjx2b2x1bWU+Mzg8L3ZvbHVtZT48bnVtYmVyPjM8L251bWJl
cj48ZGF0ZXM+PHllYXI+MjAwNzwveWVhcj48L2RhdGVzPjxpc2JuPjEwNzMtNTYyMzwvaXNibj48
dXJscz48L3VybHM+PC9yZWNvcmQ+PC9DaXRlPjxDaXRlPjxBdXRob3I+Sm9obnNvbjwvQXV0aG9y
PjxZZWFyPjIwMTE8L1llYXI+PFJlY051bT4xODk8L1JlY051bT48cmVjb3JkPjxyZWMtbnVtYmVy
PjE4OTwvcmVjLW51bWJlcj48Zm9yZWlnbi1rZXlzPjxrZXkgYXBwPSJFTiIgZGItaWQ9ImRyd3d4
cGU5c3R0YWVuZWQwcGNwNXMwajB0ZmRyOWR0YXR2ciIgdGltZXN0YW1wPSIxNDUxMzMyNTcyIj4x
ODk8L2tleT48L2ZvcmVpZ24ta2V5cz48cmVmLXR5cGUgbmFtZT0iSm91cm5hbCBBcnRpY2xlIj4x
NzwvcmVmLXR5cGU+PGNvbnRyaWJ1dG9ycz48YXV0aG9ycz48YXV0aG9yPkpvaG5zb24sIEs8L2F1
dGhvcj48YXV0aG9yPkVkbW9uZHMsIEhDPC9hdXRob3I+PGF1dGhvcj5IaWdnaW5zb24sIFJMPC9h
dXRob3I+PGF1dGhvcj5IYXJyaXMsIFJBPC9hdXRob3I+PC9hdXRob3JzPjwvY29udHJpYnV0b3Jz
Pjx0aXRsZXM+PHRpdGxlPk5ldyBkaXNjb3ZlcmllcyBpbiB1bHRyYXNvbmljIGNvbnNvbGlkYXRp
b24gbmFuby1zdHJ1Y3R1cmVzIHVzaW5nIGVtZXJnaW5nIGFuYWx5c2lzIHRlY2huaXF1ZXM8L3Rp
dGxlPjxzZWNvbmRhcnktdGl0bGU+UHJvY2VlZGluZ3Mgb2YgdGhlIEluc3RpdHV0aW9uIG9mIE1l
Y2hhbmljYWwgRW5naW5lZXJzLCBQYXJ0IEw6IEpvdXJuYWwgb2YgTWF0ZXJpYWxzIERlc2lnbiBh
bmQgQXBwbGljYXRpb25zPC9zZWNvbmRhcnktdGl0bGU+PC90aXRsZXM+PHBlcmlvZGljYWw+PGZ1
bGwtdGl0bGU+UHJvY2VlZGluZ3Mgb2YgdGhlIEluc3RpdHV0aW9uIG9mIE1lY2hhbmljYWwgRW5n
aW5lZXJzLCBQYXJ0IEw6IEpvdXJuYWwgb2YgTWF0ZXJpYWxzIERlc2lnbiBhbmQgQXBwbGljYXRp
b25zPC9mdWxsLXRpdGxlPjwvcGVyaW9kaWNhbD48cGFnZXM+MDk1NDQyMDcxMTQxMzY1NjwvcGFn
ZXM+PGRhdGVzPjx5ZWFyPjIwMTE8L3llYXI+PC9kYXRlcz48aXNibj4xNDY0LTQyMDc8L2lzYm4+
PHVybHM+PC91cmxzPjwvcmVjb3JkPjwvQ2l0ZT48Q2l0ZT48QXV0aG9yPkpvaG5zb248L0F1dGhv
cj48WWVhcj4yMDA4PC9ZZWFyPjxSZWNOdW0+Mjc8L1JlY051bT48cmVjb3JkPjxyZWMtbnVtYmVy
PjI3PC9yZWMtbnVtYmVyPjxmb3JlaWduLWtleXM+PGtleSBhcHA9IkVOIiBkYi1pZD0iZHJ3d3hw
ZTlzdHRhZW5lZDBwY3A1czBqMHRmZHI5ZHRhdHZyIiB0aW1lc3RhbXA9IjE0NDE5MDkwNjMiPjI3
PC9rZXk+PC9mb3JlaWduLWtleXM+PHJlZi10eXBlIG5hbWU9IkpvdXJuYWwgQXJ0aWNsZSI+MTc8
L3JlZi10eXBlPjxjb250cmlidXRvcnM+PGF1dGhvcnM+PGF1dGhvcj5Kb2huc29uLCBLZW5uZXRo
IEU8L2F1dGhvcj48L2F1dGhvcnM+PC9jb250cmlidXRvcnM+PHRpdGxlcz48dGl0bGU+SW50ZXJs
YW1pbmFyIHN1YmdyYWluIHJlZmluZW1lbnQgaW4gdWx0cmFzb25pYyBjb25zb2xpZGF0aW9uPC90
aXRsZT48L3RpdGxlcz48ZGF0ZXM+PHllYXI+MjAwODwveWVhcj48L2RhdGVzPjx1cmxzPjwvdXJs
cz48L3JlY29yZD48L0NpdGU+PC9FbmROb3RlPgB=
</w:fldData>
        </w:fldChar>
      </w:r>
      <w:r w:rsidRPr="005022E1">
        <w:rPr>
          <w:rFonts w:ascii="Times" w:hAnsi="Times" w:cs="Times"/>
        </w:rPr>
        <w:instrText xml:space="preserve"> ADDIN EN.CITE.DATA </w:instrText>
      </w:r>
      <w:r w:rsidRPr="005022E1">
        <w:rPr>
          <w:rFonts w:ascii="Times" w:hAnsi="Times" w:cs="Times"/>
        </w:rPr>
      </w:r>
      <w:r w:rsidRPr="005022E1">
        <w:rPr>
          <w:rFonts w:ascii="Times" w:hAnsi="Times" w:cs="Times"/>
        </w:rPr>
        <w:fldChar w:fldCharType="end"/>
      </w:r>
      <w:r w:rsidRPr="005022E1">
        <w:rPr>
          <w:rFonts w:ascii="Times" w:hAnsi="Times" w:cs="Times"/>
        </w:rPr>
      </w:r>
      <w:r w:rsidRPr="005022E1">
        <w:rPr>
          <w:rFonts w:ascii="Times" w:hAnsi="Times" w:cs="Times"/>
        </w:rPr>
        <w:fldChar w:fldCharType="separate"/>
      </w:r>
      <w:r w:rsidRPr="005022E1">
        <w:rPr>
          <w:rFonts w:ascii="Times" w:hAnsi="Times" w:cs="Times"/>
          <w:noProof/>
        </w:rPr>
        <w:t>[58, 59, 82]</w:t>
      </w:r>
      <w:r w:rsidRPr="005022E1">
        <w:rPr>
          <w:rFonts w:ascii="Times" w:hAnsi="Times" w:cs="Times"/>
        </w:rPr>
        <w:fldChar w:fldCharType="end"/>
      </w:r>
      <w:r w:rsidRPr="005022E1">
        <w:rPr>
          <w:rFonts w:ascii="Times" w:hAnsi="Times" w:cs="Times"/>
        </w:rPr>
        <w:t xml:space="preserve">. In dissimilar metals the difference in contrast arising from the composition can be used to understand how the material flow occurs. In addition, most SEM’s are equipped with an Energy dispersive X Ray spectrometer, which has the ability to measure spatial variations in composition thus greatly enhancing our understanding of the process. However the interaction volume of the electron beam limits the spatial resolution with the specimen. It is to necessary to understand that the electron beam interacts with a finite volume of the specimen which is dependent on the </w:t>
      </w:r>
    </w:p>
    <w:p w14:paraId="650142F0" w14:textId="77777777" w:rsidR="00C6488E" w:rsidRPr="005022E1" w:rsidRDefault="00C6488E" w:rsidP="00C6488E">
      <w:pPr>
        <w:pStyle w:val="ListParagraph"/>
        <w:numPr>
          <w:ilvl w:val="0"/>
          <w:numId w:val="14"/>
        </w:numPr>
        <w:spacing w:line="480" w:lineRule="auto"/>
        <w:ind w:right="-144"/>
        <w:jc w:val="both"/>
        <w:rPr>
          <w:rFonts w:ascii="Times" w:hAnsi="Times" w:cs="Times"/>
        </w:rPr>
      </w:pPr>
      <w:r w:rsidRPr="005022E1">
        <w:rPr>
          <w:rFonts w:ascii="Times" w:hAnsi="Times" w:cs="Times"/>
        </w:rPr>
        <w:t>Beam energy</w:t>
      </w:r>
    </w:p>
    <w:p w14:paraId="7C71EDB7" w14:textId="77777777" w:rsidR="00C6488E" w:rsidRPr="005022E1" w:rsidRDefault="00C6488E" w:rsidP="00C6488E">
      <w:pPr>
        <w:pStyle w:val="ListParagraph"/>
        <w:numPr>
          <w:ilvl w:val="0"/>
          <w:numId w:val="14"/>
        </w:numPr>
        <w:spacing w:line="480" w:lineRule="auto"/>
        <w:ind w:right="-144"/>
        <w:jc w:val="both"/>
        <w:rPr>
          <w:rFonts w:ascii="Times" w:hAnsi="Times" w:cs="Times"/>
        </w:rPr>
      </w:pPr>
      <w:r w:rsidRPr="005022E1">
        <w:rPr>
          <w:rFonts w:ascii="Times" w:hAnsi="Times" w:cs="Times"/>
        </w:rPr>
        <w:t xml:space="preserve">Atomic number </w:t>
      </w:r>
    </w:p>
    <w:p w14:paraId="39B98156" w14:textId="77777777" w:rsidR="00C6488E" w:rsidRPr="005022E1" w:rsidRDefault="00C6488E" w:rsidP="00C6488E">
      <w:pPr>
        <w:pStyle w:val="ListParagraph"/>
        <w:numPr>
          <w:ilvl w:val="0"/>
          <w:numId w:val="14"/>
        </w:numPr>
        <w:spacing w:line="480" w:lineRule="auto"/>
        <w:ind w:right="-144"/>
        <w:jc w:val="both"/>
        <w:rPr>
          <w:rFonts w:ascii="Times" w:hAnsi="Times" w:cs="Times"/>
        </w:rPr>
      </w:pPr>
      <w:r w:rsidRPr="005022E1">
        <w:rPr>
          <w:rFonts w:ascii="Times" w:hAnsi="Times" w:cs="Times"/>
        </w:rPr>
        <w:t>And surface tilt</w:t>
      </w:r>
    </w:p>
    <w:p w14:paraId="1CA3A3D3" w14:textId="77777777" w:rsidR="00C6488E" w:rsidRPr="005022E1" w:rsidRDefault="00C6488E" w:rsidP="00C6488E">
      <w:pPr>
        <w:pStyle w:val="ListParagraph"/>
        <w:spacing w:line="480" w:lineRule="auto"/>
        <w:ind w:left="-144" w:right="-144"/>
        <w:jc w:val="both"/>
        <w:rPr>
          <w:rFonts w:ascii="Times" w:hAnsi="Times" w:cs="Times"/>
        </w:rPr>
      </w:pPr>
      <w:r w:rsidRPr="005022E1">
        <w:rPr>
          <w:rFonts w:ascii="Times" w:hAnsi="Times" w:cs="Times"/>
        </w:rPr>
        <w:t xml:space="preserve">For a more detailed effect of the influence of these parameters interested readers are directed to the text by Goldstein et.al. </w:t>
      </w:r>
      <w:r w:rsidRPr="005022E1">
        <w:rPr>
          <w:rFonts w:ascii="Times" w:hAnsi="Times" w:cs="Times"/>
        </w:rPr>
        <w:fldChar w:fldCharType="begin"/>
      </w:r>
      <w:r w:rsidRPr="005022E1">
        <w:rPr>
          <w:rFonts w:ascii="Times" w:hAnsi="Times" w:cs="Times"/>
        </w:rPr>
        <w:instrText xml:space="preserve"> ADDIN EN.CITE &lt;EndNote&gt;&lt;Cite&gt;&lt;Author&gt;Goldstein&lt;/Author&gt;&lt;Year&gt;2012&lt;/Year&gt;&lt;RecNum&gt;253&lt;/RecNum&gt;&lt;DisplayText&gt;[83]&lt;/DisplayText&gt;&lt;record&gt;&lt;rec-number&gt;253&lt;/rec-number&gt;&lt;foreign-keys&gt;&lt;key app="EN" db-id="drwwxpe9sttaened0pcp5s0j0tfdr9dtatvr" timestamp="1455038676"&gt;253&lt;/key&gt;&lt;/foreign-keys&gt;&lt;ref-type name="Book"&gt;6&lt;/ref-type&gt;&lt;contributors&gt;&lt;authors&gt;&lt;author&gt;Goldstein, Joseph&lt;/author&gt;&lt;author&gt;Newbury, Dale E&lt;/author&gt;&lt;author&gt;Echlin, Patrick&lt;/author&gt;&lt;author&gt;Joy, David C&lt;/author&gt;&lt;author&gt;Romig Jr, Alton D&lt;/author&gt;&lt;author&gt;Lyman, Charles E&lt;/author&gt;&lt;author&gt;Fiori, Charles&lt;/author&gt;&lt;author&gt;Lifshin, Eric&lt;/author&gt;&lt;/authors&gt;&lt;/contributors&gt;&lt;titles&gt;&lt;title&gt;Scanning electron microscopy and X-ray microanalysis: a text for biologists, materials scientists, and geologists&lt;/title&gt;&lt;/titles&gt;&lt;dates&gt;&lt;year&gt;2012&lt;/year&gt;&lt;/dates&gt;&lt;publisher&gt;Springer Science &amp;amp; Business Media&lt;/publisher&gt;&lt;isbn&gt;1461304911&lt;/isbn&gt;&lt;urls&gt;&lt;/urls&gt;&lt;/record&gt;&lt;/Cite&gt;&lt;/EndNote&gt;</w:instrText>
      </w:r>
      <w:r w:rsidRPr="005022E1">
        <w:rPr>
          <w:rFonts w:ascii="Times" w:hAnsi="Times" w:cs="Times"/>
        </w:rPr>
        <w:fldChar w:fldCharType="separate"/>
      </w:r>
      <w:r w:rsidRPr="005022E1">
        <w:rPr>
          <w:rFonts w:ascii="Times" w:hAnsi="Times" w:cs="Times"/>
          <w:noProof/>
        </w:rPr>
        <w:t>[83]</w:t>
      </w:r>
      <w:r w:rsidRPr="005022E1">
        <w:rPr>
          <w:rFonts w:ascii="Times" w:hAnsi="Times" w:cs="Times"/>
        </w:rPr>
        <w:fldChar w:fldCharType="end"/>
      </w:r>
      <w:r w:rsidRPr="005022E1">
        <w:rPr>
          <w:rFonts w:ascii="Times" w:hAnsi="Times" w:cs="Times"/>
        </w:rPr>
        <w:t xml:space="preserve">. Electron beam interaction volume effects are normally simulated using Mote Carlo simulations. However this can be estimated using a relation due to </w:t>
      </w:r>
      <w:proofErr w:type="spellStart"/>
      <w:r w:rsidRPr="005022E1">
        <w:rPr>
          <w:rFonts w:ascii="Times" w:hAnsi="Times" w:cs="Times"/>
        </w:rPr>
        <w:t>Kanaya</w:t>
      </w:r>
      <w:proofErr w:type="spellEnd"/>
      <w:r w:rsidRPr="005022E1">
        <w:rPr>
          <w:rFonts w:ascii="Times" w:hAnsi="Times" w:cs="Times"/>
        </w:rPr>
        <w:t xml:space="preserve"> and Okayama </w:t>
      </w:r>
      <w:r w:rsidRPr="005022E1">
        <w:rPr>
          <w:rFonts w:ascii="Times" w:hAnsi="Times" w:cs="Times"/>
        </w:rPr>
        <w:fldChar w:fldCharType="begin"/>
      </w:r>
      <w:r w:rsidRPr="005022E1">
        <w:rPr>
          <w:rFonts w:ascii="Times" w:hAnsi="Times" w:cs="Times"/>
        </w:rPr>
        <w:instrText xml:space="preserve"> ADDIN EN.CITE &lt;EndNote&gt;&lt;Cite&gt;&lt;Author&gt;Kanaya&lt;/Author&gt;&lt;Year&gt;1972&lt;/Year&gt;&lt;RecNum&gt;252&lt;/RecNum&gt;&lt;DisplayText&gt;[84]&lt;/DisplayText&gt;&lt;record&gt;&lt;rec-number&gt;252&lt;/rec-number&gt;&lt;foreign-keys&gt;&lt;key app="EN" db-id="drwwxpe9sttaened0pcp5s0j0tfdr9dtatvr" timestamp="1455033623"&gt;252&lt;/key&gt;&lt;/foreign-keys&gt;&lt;ref-type name="Journal Article"&gt;17&lt;/ref-type&gt;&lt;contributors&gt;&lt;authors&gt;&lt;author&gt;Kanaya, K_&lt;/author&gt;&lt;author&gt;Okayama, S&lt;/author&gt;&lt;/authors&gt;&lt;/contributors&gt;&lt;titles&gt;&lt;title&gt;Penetration and energy-loss theory of electrons in solid targets&lt;/title&gt;&lt;secondary-title&gt;Journal of Physics D: Applied Physics&lt;/secondary-title&gt;&lt;/titles&gt;&lt;periodical&gt;&lt;full-title&gt;Journal of Physics D: Applied Physics&lt;/full-title&gt;&lt;/periodical&gt;&lt;pages&gt;43&lt;/pages&gt;&lt;volume&gt;5&lt;/volume&gt;&lt;number&gt;1&lt;/number&gt;&lt;dates&gt;&lt;year&gt;1972&lt;/year&gt;&lt;/dates&gt;&lt;isbn&gt;0022-3727&lt;/isbn&gt;&lt;urls&gt;&lt;/urls&gt;&lt;/record&gt;&lt;/Cite&gt;&lt;/EndNote&gt;</w:instrText>
      </w:r>
      <w:r w:rsidRPr="005022E1">
        <w:rPr>
          <w:rFonts w:ascii="Times" w:hAnsi="Times" w:cs="Times"/>
        </w:rPr>
        <w:fldChar w:fldCharType="separate"/>
      </w:r>
      <w:r w:rsidRPr="005022E1">
        <w:rPr>
          <w:rFonts w:ascii="Times" w:hAnsi="Times" w:cs="Times"/>
          <w:noProof/>
        </w:rPr>
        <w:t>[84]</w:t>
      </w:r>
      <w:r w:rsidRPr="005022E1">
        <w:rPr>
          <w:rFonts w:ascii="Times" w:hAnsi="Times" w:cs="Times"/>
        </w:rPr>
        <w:fldChar w:fldCharType="end"/>
      </w:r>
    </w:p>
    <w:p w14:paraId="4CD0987D" w14:textId="77777777" w:rsidR="00C6488E" w:rsidRPr="005022E1" w:rsidRDefault="00636440" w:rsidP="00C6488E">
      <w:pPr>
        <w:pStyle w:val="ListParagraph"/>
        <w:spacing w:line="480" w:lineRule="auto"/>
        <w:ind w:left="-144" w:right="-144"/>
        <w:jc w:val="both"/>
        <w:rPr>
          <w:rFonts w:ascii="Times" w:hAnsi="Times" w:cs="Times"/>
        </w:rPr>
      </w:pPr>
      <m:oMath>
        <m:sSub>
          <m:sSubPr>
            <m:ctrlPr>
              <w:rPr>
                <w:rFonts w:ascii="Cambria Math" w:hAnsi="Cambria Math" w:cs="Times"/>
                <w:i/>
              </w:rPr>
            </m:ctrlPr>
          </m:sSubPr>
          <m:e>
            <m:r>
              <w:rPr>
                <w:rFonts w:ascii="Cambria Math" w:hAnsi="Cambria Math" w:cs="Times"/>
              </w:rPr>
              <m:t>R</m:t>
            </m:r>
          </m:e>
          <m:sub>
            <m:r>
              <w:rPr>
                <w:rFonts w:ascii="Cambria Math" w:hAnsi="Cambria Math" w:cs="Times"/>
              </w:rPr>
              <m:t>KO</m:t>
            </m:r>
          </m:sub>
        </m:sSub>
        <m:d>
          <m:dPr>
            <m:ctrlPr>
              <w:rPr>
                <w:rFonts w:ascii="Cambria Math" w:hAnsi="Cambria Math" w:cs="Times"/>
                <w:i/>
              </w:rPr>
            </m:ctrlPr>
          </m:dPr>
          <m:e>
            <m:r>
              <w:rPr>
                <w:rFonts w:ascii="Cambria Math" w:hAnsi="Cambria Math" w:cs="Times"/>
              </w:rPr>
              <m:t>μm</m:t>
            </m:r>
          </m:e>
        </m:d>
        <m:r>
          <w:rPr>
            <w:rFonts w:ascii="Cambria Math" w:hAnsi="Cambria Math" w:cs="Times"/>
          </w:rPr>
          <m:t xml:space="preserve">= </m:t>
        </m:r>
        <m:f>
          <m:fPr>
            <m:ctrlPr>
              <w:rPr>
                <w:rFonts w:ascii="Cambria Math" w:hAnsi="Cambria Math" w:cs="Times"/>
                <w:i/>
              </w:rPr>
            </m:ctrlPr>
          </m:fPr>
          <m:num>
            <m:r>
              <w:rPr>
                <w:rFonts w:ascii="Cambria Math" w:hAnsi="Cambria Math" w:cs="Times"/>
              </w:rPr>
              <m:t>0.0276A</m:t>
            </m:r>
          </m:num>
          <m:den>
            <m:sSup>
              <m:sSupPr>
                <m:ctrlPr>
                  <w:rPr>
                    <w:rFonts w:ascii="Cambria Math" w:hAnsi="Cambria Math" w:cs="Times"/>
                    <w:i/>
                  </w:rPr>
                </m:ctrlPr>
              </m:sSupPr>
              <m:e>
                <m:r>
                  <w:rPr>
                    <w:rFonts w:ascii="Cambria Math" w:hAnsi="Cambria Math" w:cs="Times"/>
                  </w:rPr>
                  <m:t>Z</m:t>
                </m:r>
              </m:e>
              <m:sup>
                <m:r>
                  <w:rPr>
                    <w:rFonts w:ascii="Cambria Math" w:hAnsi="Cambria Math" w:cs="Times"/>
                  </w:rPr>
                  <m:t>0.89</m:t>
                </m:r>
              </m:sup>
            </m:sSup>
            <m:r>
              <w:rPr>
                <w:rFonts w:ascii="Cambria Math" w:hAnsi="Cambria Math" w:cs="Times"/>
              </w:rPr>
              <m:t>ρ</m:t>
            </m:r>
          </m:den>
        </m:f>
        <m:sSubSup>
          <m:sSubSupPr>
            <m:ctrlPr>
              <w:rPr>
                <w:rFonts w:ascii="Cambria Math" w:hAnsi="Cambria Math" w:cs="Times"/>
                <w:i/>
              </w:rPr>
            </m:ctrlPr>
          </m:sSubSupPr>
          <m:e>
            <m:r>
              <w:rPr>
                <w:rFonts w:ascii="Cambria Math" w:hAnsi="Cambria Math" w:cs="Times"/>
              </w:rPr>
              <m:t>E</m:t>
            </m:r>
          </m:e>
          <m:sub>
            <m:r>
              <w:rPr>
                <w:rFonts w:ascii="Cambria Math" w:hAnsi="Cambria Math" w:cs="Times"/>
              </w:rPr>
              <m:t>0</m:t>
            </m:r>
          </m:sub>
          <m:sup>
            <m:r>
              <w:rPr>
                <w:rFonts w:ascii="Cambria Math" w:hAnsi="Cambria Math" w:cs="Times"/>
              </w:rPr>
              <m:t>1.67</m:t>
            </m:r>
          </m:sup>
        </m:sSubSup>
      </m:oMath>
      <w:r w:rsidR="00C6488E" w:rsidRPr="005022E1">
        <w:rPr>
          <w:rFonts w:ascii="Times" w:hAnsi="Times" w:cs="Times"/>
        </w:rPr>
        <w:t xml:space="preserve"> ---------(5)</w:t>
      </w:r>
    </w:p>
    <w:p w14:paraId="7976CE25" w14:textId="77777777" w:rsidR="00C6488E" w:rsidRPr="005022E1" w:rsidRDefault="00C6488E" w:rsidP="00C6488E">
      <w:pPr>
        <w:spacing w:line="480" w:lineRule="auto"/>
        <w:ind w:right="-144"/>
        <w:jc w:val="both"/>
        <w:rPr>
          <w:rFonts w:ascii="Times" w:hAnsi="Times" w:cs="Times"/>
          <w:b/>
        </w:rPr>
      </w:pPr>
      <w:r w:rsidRPr="005022E1">
        <w:rPr>
          <w:rFonts w:ascii="Times" w:hAnsi="Times" w:cs="Times"/>
        </w:rPr>
        <w:t>Where Z is the atomic number, ρ is the density, E is the beam energy in (</w:t>
      </w:r>
      <w:proofErr w:type="spellStart"/>
      <w:r w:rsidRPr="005022E1">
        <w:rPr>
          <w:rFonts w:ascii="Times" w:hAnsi="Times" w:cs="Times"/>
        </w:rPr>
        <w:t>keV</w:t>
      </w:r>
      <w:proofErr w:type="spellEnd"/>
      <w:r w:rsidRPr="005022E1">
        <w:rPr>
          <w:rFonts w:ascii="Times" w:hAnsi="Times" w:cs="Times"/>
        </w:rPr>
        <w:t xml:space="preserve">) and A is the atomic weight (g/mole). This can be used to identify the interaction volume and hence better quantify the line scans The data form the line scans often lead to erroneous interpretations of the process if the interaction volume is not factored in as shown in </w:t>
      </w:r>
      <w:r w:rsidRPr="005022E1">
        <w:rPr>
          <w:rFonts w:ascii="Times" w:hAnsi="Times" w:cs="Times"/>
        </w:rPr>
        <w:fldChar w:fldCharType="begin"/>
      </w:r>
      <w:r w:rsidRPr="005022E1">
        <w:rPr>
          <w:rFonts w:ascii="Times" w:hAnsi="Times" w:cs="Times"/>
        </w:rPr>
        <w:instrText xml:space="preserve"> ADDIN EN.CITE &lt;EndNote&gt;&lt;Cite&gt;&lt;Author&gt;Mueller&lt;/Author&gt;&lt;Year&gt;2013&lt;/Year&gt;&lt;RecNum&gt;52&lt;/RecNum&gt;&lt;DisplayText&gt;[85]&lt;/DisplayText&gt;&lt;record&gt;&lt;rec-number&gt;52&lt;/rec-number&gt;&lt;foreign-keys&gt;&lt;key app="EN" db-id="drwwxpe9sttaened0pcp5s0j0tfdr9dtatvr" timestamp="1444781813"&gt;52&lt;/key&gt;&lt;/foreign-keys&gt;&lt;ref-type name="Journal Article"&gt;17&lt;/ref-type&gt;&lt;contributors&gt;&lt;authors&gt;&lt;author&gt;Mueller, Jennifer E&lt;/author&gt;&lt;author&gt;Gillespie, John W&lt;/author&gt;&lt;author&gt;Advani, Suresh G&lt;/author&gt;&lt;/authors&gt;&lt;/contributors&gt;&lt;titles&gt;&lt;title&gt;Effects of interaction volume on X</w:instrText>
      </w:r>
      <w:r w:rsidRPr="005022E1">
        <w:rPr>
          <w:rFonts w:ascii="American Typewriter Light" w:hAnsi="American Typewriter Light" w:cs="American Typewriter Light"/>
        </w:rPr>
        <w:instrText>‐</w:instrText>
      </w:r>
      <w:r w:rsidRPr="005022E1">
        <w:rPr>
          <w:rFonts w:ascii="Times" w:hAnsi="Times" w:cs="Times"/>
        </w:rPr>
        <w:instrText>ray line</w:instrText>
      </w:r>
      <w:r w:rsidRPr="005022E1">
        <w:rPr>
          <w:rFonts w:ascii="American Typewriter Light" w:hAnsi="American Typewriter Light" w:cs="American Typewriter Light"/>
        </w:rPr>
        <w:instrText>‐</w:instrText>
      </w:r>
      <w:r w:rsidRPr="005022E1">
        <w:rPr>
          <w:rFonts w:ascii="Times" w:hAnsi="Times" w:cs="Times"/>
        </w:rPr>
        <w:instrText>scans across an ultrasonically consolidated aluminum/copper interface&lt;/title&gt;&lt;secondary-title&gt;Scanning&lt;/secondary-title&gt;&lt;/titles&gt;&lt;periodical&gt;&lt;full-title&gt;Scanning&lt;/full-title&gt;&lt;/periodical&gt;&lt;pages&gt;327-335&lt;/pages&gt;&lt;volume&gt;35&lt;/volume&gt;&lt;number&gt;5&lt;/number&gt;&lt;dates&gt;&lt;year&gt;2013&lt;/year&gt;&lt;/dates&gt;&lt;isbn&gt;1932-8745&lt;/isbn&gt;&lt;urls&gt;&lt;related-urls&gt;&lt;url&gt;http://onlinelibrary.wiley.com/doi/10.1002/sca.21071/abstract&lt;/url&gt;&lt;/related-urls&gt;&lt;/urls&gt;&lt;/record&gt;&lt;/Cite&gt;&lt;/EndNote&gt;</w:instrText>
      </w:r>
      <w:r w:rsidRPr="005022E1">
        <w:rPr>
          <w:rFonts w:ascii="Times" w:hAnsi="Times" w:cs="Times"/>
        </w:rPr>
        <w:fldChar w:fldCharType="separate"/>
      </w:r>
      <w:r w:rsidRPr="005022E1">
        <w:rPr>
          <w:rFonts w:ascii="Times" w:hAnsi="Times" w:cs="Times"/>
          <w:noProof/>
        </w:rPr>
        <w:t>[85]</w:t>
      </w:r>
      <w:r w:rsidRPr="005022E1">
        <w:rPr>
          <w:rFonts w:ascii="Times" w:hAnsi="Times" w:cs="Times"/>
        </w:rPr>
        <w:fldChar w:fldCharType="end"/>
      </w:r>
      <w:r w:rsidRPr="005022E1">
        <w:rPr>
          <w:rFonts w:ascii="Times" w:hAnsi="Times" w:cs="Times"/>
        </w:rPr>
        <w:t>. While performing line scans using energy dispersive spectroscopy techniques it is always beneficial to have the distance between points greater than the R</w:t>
      </w:r>
      <w:r w:rsidRPr="005022E1">
        <w:rPr>
          <w:rFonts w:ascii="Times" w:hAnsi="Times" w:cs="Times"/>
          <w:vertAlign w:val="subscript"/>
        </w:rPr>
        <w:t>KO</w:t>
      </w:r>
      <w:r w:rsidRPr="005022E1">
        <w:rPr>
          <w:rFonts w:ascii="Times" w:hAnsi="Times" w:cs="Times"/>
        </w:rPr>
        <w:t xml:space="preserve"> for proper interpretation of data.</w:t>
      </w:r>
    </w:p>
    <w:p w14:paraId="5DCF605E" w14:textId="77777777" w:rsidR="00C6488E" w:rsidRPr="005022E1" w:rsidRDefault="00C6488E" w:rsidP="00C6488E">
      <w:pPr>
        <w:pStyle w:val="ListParagraph"/>
        <w:numPr>
          <w:ilvl w:val="1"/>
          <w:numId w:val="26"/>
        </w:numPr>
        <w:spacing w:line="480" w:lineRule="auto"/>
        <w:ind w:left="432" w:right="-144"/>
        <w:jc w:val="both"/>
        <w:rPr>
          <w:rFonts w:ascii="Times" w:hAnsi="Times" w:cs="Times"/>
          <w:b/>
        </w:rPr>
      </w:pPr>
      <w:bookmarkStart w:id="27" w:name="_Ref455678287"/>
      <w:r w:rsidRPr="005022E1">
        <w:rPr>
          <w:rFonts w:ascii="Times" w:hAnsi="Times" w:cs="Times"/>
          <w:b/>
        </w:rPr>
        <w:t>OIM using Electron backscatter diffraction:</w:t>
      </w:r>
      <w:bookmarkEnd w:id="27"/>
    </w:p>
    <w:p w14:paraId="77B0EAF5" w14:textId="77777777" w:rsidR="00C6488E" w:rsidRPr="005022E1" w:rsidRDefault="00C6488E" w:rsidP="00C6488E">
      <w:pPr>
        <w:autoSpaceDE w:val="0"/>
        <w:autoSpaceDN w:val="0"/>
        <w:adjustRightInd w:val="0"/>
        <w:spacing w:line="480" w:lineRule="auto"/>
        <w:ind w:left="-144" w:right="-144" w:firstLine="864"/>
        <w:jc w:val="both"/>
        <w:rPr>
          <w:rFonts w:ascii="Times" w:hAnsi="Times" w:cs="Times"/>
        </w:rPr>
      </w:pPr>
      <w:r w:rsidRPr="005022E1">
        <w:rPr>
          <w:rFonts w:ascii="Times" w:hAnsi="Times" w:cs="Times"/>
        </w:rPr>
        <w:t xml:space="preserve">As stated in the previous section, to understand the bonding mechanism it becomes important to understand the microstructure and texture at the interface. One of the easiest techniques to probe the Micro texture at the interface is EBSD. The reason for using this technique is two fold. The main reason is the relative ease with which the data on texture can be obtained. The other reason is that it is possible to measure the misorientation distribution inside each grain and the orientation spread that occurs on each grain making it possible to understand the mechanisms of plastic deformation and recrystallization at the interface.  It is possible to observe a crystallographic contrast in a </w:t>
      </w:r>
      <w:proofErr w:type="gramStart"/>
      <w:r w:rsidRPr="005022E1">
        <w:rPr>
          <w:rFonts w:ascii="Times" w:hAnsi="Times" w:cs="Times"/>
        </w:rPr>
        <w:t>well polished</w:t>
      </w:r>
      <w:proofErr w:type="gramEnd"/>
      <w:r w:rsidRPr="005022E1">
        <w:rPr>
          <w:rFonts w:ascii="Times" w:hAnsi="Times" w:cs="Times"/>
        </w:rPr>
        <w:t xml:space="preserve"> specimen in a SEM when imaged using back scatter diffraction. The observed contrast is termed as channeling contrast. This arises primarily due to the fact that each crystallographic plane has a different number of atoms. This results in a difference in the backscatter yield. For instance a low index plane has relatively large </w:t>
      </w:r>
      <w:proofErr w:type="spellStart"/>
      <w:r w:rsidRPr="005022E1">
        <w:rPr>
          <w:rFonts w:ascii="Times" w:hAnsi="Times" w:cs="Times"/>
        </w:rPr>
        <w:t>interplanar</w:t>
      </w:r>
      <w:proofErr w:type="spellEnd"/>
      <w:r w:rsidRPr="005022E1">
        <w:rPr>
          <w:rFonts w:ascii="Times" w:hAnsi="Times" w:cs="Times"/>
        </w:rPr>
        <w:t xml:space="preserve"> spacing and consequently the backscatter yield is low as against a high index plane. However this does gives qualitative information on the grain orientation but no quantitative information is obtained.</w:t>
      </w:r>
    </w:p>
    <w:p w14:paraId="5932C006" w14:textId="77777777" w:rsidR="00C6488E" w:rsidRPr="005022E1" w:rsidRDefault="00C6488E" w:rsidP="00C6488E">
      <w:pPr>
        <w:autoSpaceDE w:val="0"/>
        <w:autoSpaceDN w:val="0"/>
        <w:adjustRightInd w:val="0"/>
        <w:spacing w:line="480" w:lineRule="auto"/>
        <w:ind w:left="-144" w:right="-144" w:firstLine="864"/>
        <w:jc w:val="both"/>
        <w:rPr>
          <w:rFonts w:ascii="Times" w:hAnsi="Times" w:cs="Times"/>
        </w:rPr>
      </w:pPr>
      <w:r w:rsidRPr="005022E1">
        <w:rPr>
          <w:rFonts w:ascii="Times" w:hAnsi="Times" w:cs="Times"/>
        </w:rPr>
        <w:t xml:space="preserve">EBSD is an automatic crystal orientation mapping technique that is capable of obtaining several thousands of orientations every hour thus giving us a relation between the microstructure, </w:t>
      </w:r>
      <w:r w:rsidRPr="005022E1">
        <w:rPr>
          <w:rFonts w:ascii="Times" w:hAnsi="Times" w:cs="Times"/>
        </w:rPr>
        <w:lastRenderedPageBreak/>
        <w:t xml:space="preserve">grain to grain misorientation, extent of deformation and the processing. EBSD has been widely used to understand deformation and recrystallization phenomena </w:t>
      </w:r>
      <w:r w:rsidRPr="005022E1">
        <w:rPr>
          <w:rFonts w:ascii="Times" w:hAnsi="Times" w:cs="Times"/>
        </w:rPr>
        <w:fldChar w:fldCharType="begin"/>
      </w:r>
      <w:r w:rsidRPr="005022E1">
        <w:rPr>
          <w:rFonts w:ascii="Times" w:hAnsi="Times" w:cs="Times"/>
        </w:rPr>
        <w:instrText xml:space="preserve"> ADDIN EN.CITE &lt;EndNote&gt;&lt;Cite&gt;&lt;Author&gt;Doherty&lt;/Author&gt;&lt;Year&gt;1997&lt;/Year&gt;&lt;RecNum&gt;195&lt;/RecNum&gt;&lt;DisplayText&gt;[71, 86]&lt;/DisplayText&gt;&lt;record&gt;&lt;rec-number&gt;195&lt;/rec-number&gt;&lt;foreign-keys&gt;&lt;key app="EN" db-id="drwwxpe9sttaened0pcp5s0j0tfdr9dtatvr" timestamp="1451332688"&gt;195&lt;/key&gt;&lt;/foreign-keys&gt;&lt;ref-type name="Journal Article"&gt;17&lt;/ref-type&gt;&lt;contributors&gt;&lt;authors&gt;&lt;author&gt;Doherty, RD&lt;/author&gt;&lt;author&gt;Hughes, DA&lt;/author&gt;&lt;author&gt;Humphreys, FJ&lt;/author&gt;&lt;author&gt;Jonas, JJ&lt;/author&gt;&lt;author&gt;Jensen, D Juul&lt;/author&gt;&lt;author&gt;Kassner, ME&lt;/author&gt;&lt;author&gt;King, WE&lt;/author&gt;&lt;author&gt;McNelley, TR&lt;/author&gt;&lt;author&gt;McQueen, HJ&lt;/author&gt;&lt;author&gt;Rollett, AD&lt;/author&gt;&lt;/authors&gt;&lt;/contributors&gt;&lt;titles&gt;&lt;title&gt;Current issues in recrystallization: a review&lt;/title&gt;&lt;secondary-title&gt;Materials Science and Engineering: A&lt;/secondary-title&gt;&lt;/titles&gt;&lt;periodical&gt;&lt;full-title&gt;Materials Science and Engineering: A&lt;/full-title&gt;&lt;/periodical&gt;&lt;pages&gt;219-274&lt;/pages&gt;&lt;volume&gt;238&lt;/volume&gt;&lt;number&gt;2&lt;/number&gt;&lt;dates&gt;&lt;year&gt;1997&lt;/year&gt;&lt;/dates&gt;&lt;isbn&gt;0921-5093&lt;/isbn&gt;&lt;urls&gt;&lt;related-urls&gt;&lt;url&gt;http://ac.els-cdn.com/S0921509397004243/1-s2.0-S0921509397004243-main.pdf?_tid=bd5803aa-ad9d-11e5-a756-00000aab0f6b&amp;amp;acdnat=1451333050_a232daef2e82b6a91f96927372295332&lt;/url&gt;&lt;/related-urls&gt;&lt;/urls&gt;&lt;/record&gt;&lt;/Cite&gt;&lt;Cite&gt;&lt;Author&gt;Rollett&lt;/Author&gt;&lt;Year&gt;2004&lt;/Year&gt;&lt;RecNum&gt;73&lt;/RecNum&gt;&lt;record&gt;&lt;rec-number&gt;73&lt;/rec-number&gt;&lt;foreign-keys&gt;&lt;key app="EN" db-id="drwwxpe9sttaened0pcp5s0j0tfdr9dtatvr" timestamp="1450156256"&gt;73&lt;/key&gt;&lt;/foreign-keys&gt;&lt;ref-type name="Book"&gt;6&lt;/ref-type&gt;&lt;contributors&gt;&lt;authors&gt;&lt;author&gt;Rollett, Anthony&lt;/author&gt;&lt;author&gt;Humphreys, FJ&lt;/author&gt;&lt;author&gt;Rohrer, Gregory S&lt;/author&gt;&lt;author&gt;Hatherly, M&lt;/author&gt;&lt;/authors&gt;&lt;/contributors&gt;&lt;titles&gt;&lt;title&gt;Recrystallization and related annealing phenomena&lt;/title&gt;&lt;/titles&gt;&lt;dates&gt;&lt;year&gt;2004&lt;/year&gt;&lt;/dates&gt;&lt;publisher&gt;Elsevier&lt;/publisher&gt;&lt;isbn&gt;0080540414&lt;/isbn&gt;&lt;urls&gt;&lt;/urls&gt;&lt;/record&gt;&lt;/Cite&gt;&lt;/EndNote&gt;</w:instrText>
      </w:r>
      <w:r w:rsidRPr="005022E1">
        <w:rPr>
          <w:rFonts w:ascii="Times" w:hAnsi="Times" w:cs="Times"/>
        </w:rPr>
        <w:fldChar w:fldCharType="separate"/>
      </w:r>
      <w:r w:rsidRPr="005022E1">
        <w:rPr>
          <w:rFonts w:ascii="Times" w:hAnsi="Times" w:cs="Times"/>
          <w:noProof/>
        </w:rPr>
        <w:t>[71, 86]</w:t>
      </w:r>
      <w:r w:rsidRPr="005022E1">
        <w:rPr>
          <w:rFonts w:ascii="Times" w:hAnsi="Times" w:cs="Times"/>
        </w:rPr>
        <w:fldChar w:fldCharType="end"/>
      </w:r>
      <w:r w:rsidRPr="005022E1">
        <w:rPr>
          <w:rFonts w:ascii="Times" w:hAnsi="Times" w:cs="Times"/>
        </w:rPr>
        <w:t>.  The technique basically consists of tilting a well polished sample to 70</w:t>
      </w:r>
      <w:r w:rsidRPr="005022E1">
        <w:rPr>
          <w:rFonts w:ascii="Times" w:hAnsi="Times" w:cs="Times"/>
          <w:vertAlign w:val="superscript"/>
        </w:rPr>
        <w:t>o</w:t>
      </w:r>
      <w:r w:rsidRPr="005022E1">
        <w:rPr>
          <w:rFonts w:ascii="Times" w:hAnsi="Times" w:cs="Times"/>
        </w:rPr>
        <w:t xml:space="preserve"> angle and illuminating the sample using an electron beam. The specimen is tilted at 70</w:t>
      </w:r>
      <w:r w:rsidRPr="005022E1">
        <w:rPr>
          <w:rFonts w:ascii="Times" w:hAnsi="Times" w:cs="Times"/>
          <w:vertAlign w:val="superscript"/>
        </w:rPr>
        <w:t>o</w:t>
      </w:r>
      <w:r w:rsidRPr="005022E1">
        <w:rPr>
          <w:rFonts w:ascii="Times" w:hAnsi="Times" w:cs="Times"/>
        </w:rPr>
        <w:t xml:space="preserve"> to maximize the yield of the signal arising from the diffracted electrons. The resulting diffraction pattern is then automatically indexed and analyzed. The patterns are detected using a phosphor screen and a schematic is shown in the figure. </w:t>
      </w:r>
    </w:p>
    <w:p w14:paraId="0AFD8C4F" w14:textId="77777777" w:rsidR="00C6488E" w:rsidRPr="005022E1" w:rsidRDefault="00C6488E" w:rsidP="00C6488E">
      <w:pPr>
        <w:autoSpaceDE w:val="0"/>
        <w:autoSpaceDN w:val="0"/>
        <w:adjustRightInd w:val="0"/>
        <w:spacing w:line="480" w:lineRule="auto"/>
        <w:ind w:left="-144" w:right="-144" w:firstLine="864"/>
        <w:jc w:val="both"/>
        <w:rPr>
          <w:rFonts w:ascii="Times" w:hAnsi="Times" w:cs="Times"/>
        </w:rPr>
      </w:pPr>
      <w:r w:rsidRPr="005022E1">
        <w:rPr>
          <w:rFonts w:ascii="Times" w:hAnsi="Times" w:cs="Times"/>
        </w:rPr>
        <w:t>EBSD technique uses an automated algorithm to index Kikuchi diffraction patterns. The Kikuchi diffraction patterns are obtained as a result of electron diffraction and channeling. The result is it forms a cone with a very large apex angle with a semi angle of (90</w:t>
      </w:r>
      <w:r w:rsidRPr="005022E1">
        <w:rPr>
          <w:rFonts w:ascii="Times" w:hAnsi="Times" w:cs="Times"/>
          <w:vertAlign w:val="superscript"/>
        </w:rPr>
        <w:t xml:space="preserve"> o</w:t>
      </w:r>
      <w:r w:rsidRPr="005022E1">
        <w:rPr>
          <w:rFonts w:ascii="Times" w:hAnsi="Times" w:cs="Times"/>
        </w:rPr>
        <w:t>-</w:t>
      </w:r>
      <w:proofErr w:type="spellStart"/>
      <w:r w:rsidRPr="005022E1">
        <w:rPr>
          <w:rFonts w:ascii="Times" w:hAnsi="Times" w:cs="Times"/>
        </w:rPr>
        <w:t>θ</w:t>
      </w:r>
      <w:r w:rsidRPr="005022E1">
        <w:rPr>
          <w:rFonts w:ascii="Times" w:hAnsi="Times" w:cs="Times"/>
          <w:vertAlign w:val="subscript"/>
        </w:rPr>
        <w:t>B</w:t>
      </w:r>
      <w:proofErr w:type="spellEnd"/>
      <w:r w:rsidRPr="005022E1">
        <w:rPr>
          <w:rFonts w:ascii="Times" w:hAnsi="Times" w:cs="Times"/>
        </w:rPr>
        <w:t xml:space="preserve">) where is </w:t>
      </w:r>
      <w:proofErr w:type="spellStart"/>
      <w:r w:rsidRPr="005022E1">
        <w:rPr>
          <w:rFonts w:ascii="Times" w:hAnsi="Times" w:cs="Times"/>
        </w:rPr>
        <w:t>θ</w:t>
      </w:r>
      <w:r w:rsidRPr="005022E1">
        <w:rPr>
          <w:rFonts w:ascii="Times" w:hAnsi="Times" w:cs="Times"/>
          <w:vertAlign w:val="subscript"/>
        </w:rPr>
        <w:t>B</w:t>
      </w:r>
      <w:proofErr w:type="spellEnd"/>
      <w:r w:rsidRPr="005022E1">
        <w:rPr>
          <w:rFonts w:ascii="Times" w:hAnsi="Times" w:cs="Times"/>
        </w:rPr>
        <w:t xml:space="preserve"> s the Bragg angle. Due to the small wavelengths of the electron sources the Bragg angle are small and typically less than 2</w:t>
      </w:r>
      <w:r w:rsidRPr="005022E1">
        <w:rPr>
          <w:rFonts w:ascii="Times" w:hAnsi="Times" w:cs="Times"/>
          <w:vertAlign w:val="superscript"/>
        </w:rPr>
        <w:t>o</w:t>
      </w:r>
      <w:r w:rsidRPr="005022E1">
        <w:rPr>
          <w:rFonts w:ascii="Times" w:hAnsi="Times" w:cs="Times"/>
        </w:rPr>
        <w:t xml:space="preserve">. Due to the diffraction from both the front and back of the atomic planes we observe two cones per plane. Due to the high apex angle the cones when interested by the phosphor screen are displayed as lines. The separation distance between the lines is equal to the Bragg angle. From the discussion above it is clear that only the low loss backscatter electrons contribute to the diffraction pattern formation and from Monte Carlo simulations it has been well established that the low loss backscattered electrons arise from very near the surface. The resolution however is dependent on the atomic number and the accelerating voltage and probe diameter. For instance one study operating a FEG source at 2kV observed spatial resolutions of 30nm in Al and 10 nm in a brass sample </w:t>
      </w:r>
      <w:r w:rsidRPr="005022E1">
        <w:rPr>
          <w:rFonts w:ascii="Times" w:hAnsi="Times" w:cs="Times"/>
        </w:rPr>
        <w:fldChar w:fldCharType="begin"/>
      </w:r>
      <w:r w:rsidRPr="005022E1">
        <w:rPr>
          <w:rFonts w:ascii="Times" w:hAnsi="Times" w:cs="Times"/>
        </w:rPr>
        <w:instrText xml:space="preserve"> ADDIN EN.CITE &lt;EndNote&gt;&lt;Cite&gt;&lt;Author&gt;Humphreys&lt;/Author&gt;&lt;Year&gt;1999&lt;/Year&gt;&lt;RecNum&gt;254&lt;/RecNum&gt;&lt;DisplayText&gt;[87]&lt;/DisplayText&gt;&lt;record&gt;&lt;rec-number&gt;254&lt;/rec-number&gt;&lt;foreign-keys&gt;&lt;key app="EN" db-id="drwwxpe9sttaened0pcp5s0j0tfdr9dtatvr" timestamp="1455044050"&gt;254&lt;/key&gt;&lt;/foreign-keys&gt;&lt;ref-type name="Journal Article"&gt;17&lt;/ref-type&gt;&lt;contributors&gt;&lt;authors&gt;&lt;author&gt;Humphreys, FJ&lt;/author&gt;&lt;author&gt;Huang, Y&lt;/author&gt;&lt;author&gt;Brough, I&lt;/author&gt;&lt;author&gt;Harris, C&lt;/author&gt;&lt;/authors&gt;&lt;/contributors&gt;&lt;titles&gt;&lt;title&gt;Electron backscatter diffraction of grain and subgrain structures—resolution considerations&lt;/title&gt;&lt;secondary-title&gt;Journal of Microscopy&lt;/secondary-title&gt;&lt;/titles&gt;&lt;periodical&gt;&lt;full-title&gt;Journal of Microscopy&lt;/full-title&gt;&lt;/periodical&gt;&lt;pages&gt;212-216&lt;/pages&gt;&lt;volume&gt;195&lt;/volume&gt;&lt;number&gt;3&lt;/number&gt;&lt;dates&gt;&lt;year&gt;1999&lt;/year&gt;&lt;/dates&gt;&lt;isbn&gt;1365-2818&lt;/isbn&gt;&lt;urls&gt;&lt;related-urls&gt;&lt;url&gt;http://onlinelibrary.wiley.com/store/10.1046/j.1365-2818.1999.00579.x/asset/j.1365-2818.1999.00579.x.pdf?v=1&amp;amp;t=ikfrnxoj&amp;amp;s=ebeb7062772a35aa642812128f70527d2fda5f3c&lt;/url&gt;&lt;/related-urls&gt;&lt;/urls&gt;&lt;/record&gt;&lt;/Cite&gt;&lt;/EndNote&gt;</w:instrText>
      </w:r>
      <w:r w:rsidRPr="005022E1">
        <w:rPr>
          <w:rFonts w:ascii="Times" w:hAnsi="Times" w:cs="Times"/>
        </w:rPr>
        <w:fldChar w:fldCharType="separate"/>
      </w:r>
      <w:r w:rsidRPr="005022E1">
        <w:rPr>
          <w:rFonts w:ascii="Times" w:hAnsi="Times" w:cs="Times"/>
          <w:noProof/>
        </w:rPr>
        <w:t>[87]</w:t>
      </w:r>
      <w:r w:rsidRPr="005022E1">
        <w:rPr>
          <w:rFonts w:ascii="Times" w:hAnsi="Times" w:cs="Times"/>
        </w:rPr>
        <w:fldChar w:fldCharType="end"/>
      </w:r>
      <w:r w:rsidRPr="005022E1">
        <w:rPr>
          <w:rFonts w:ascii="Times" w:hAnsi="Times" w:cs="Times"/>
        </w:rPr>
        <w:t>. The angular accuracy of the technique is 0.5-1</w:t>
      </w:r>
      <w:r w:rsidRPr="005022E1">
        <w:rPr>
          <w:rFonts w:ascii="Times" w:hAnsi="Times" w:cs="Times"/>
          <w:vertAlign w:val="superscript"/>
        </w:rPr>
        <w:t>o</w:t>
      </w:r>
      <w:r w:rsidRPr="005022E1">
        <w:rPr>
          <w:rFonts w:ascii="Times" w:hAnsi="Times" w:cs="Times"/>
        </w:rPr>
        <w:t xml:space="preserve"> between adjacent points.</w:t>
      </w:r>
    </w:p>
    <w:p w14:paraId="3BFC7C48" w14:textId="77777777" w:rsidR="00C6488E" w:rsidRDefault="00C6488E" w:rsidP="00C6488E">
      <w:pPr>
        <w:autoSpaceDE w:val="0"/>
        <w:autoSpaceDN w:val="0"/>
        <w:adjustRightInd w:val="0"/>
        <w:spacing w:line="480" w:lineRule="auto"/>
        <w:ind w:left="-144" w:right="-144" w:firstLine="864"/>
        <w:jc w:val="both"/>
        <w:rPr>
          <w:rFonts w:ascii="Times" w:hAnsi="Times" w:cs="Times"/>
        </w:rPr>
      </w:pPr>
      <w:r w:rsidRPr="005022E1">
        <w:rPr>
          <w:rFonts w:ascii="Times" w:hAnsi="Times" w:cs="Times"/>
        </w:rPr>
        <w:t>In the case of UAM use of EBSD has been extensive to understand the grain size and texture at the interface as mentioned previously and was one of the technique that was used to rationalize the bond formation mechanism in similar materials.</w:t>
      </w:r>
    </w:p>
    <w:p w14:paraId="47A08900" w14:textId="77777777" w:rsidR="00915ECA" w:rsidRPr="005022E1" w:rsidRDefault="00915ECA" w:rsidP="00C6488E">
      <w:pPr>
        <w:autoSpaceDE w:val="0"/>
        <w:autoSpaceDN w:val="0"/>
        <w:adjustRightInd w:val="0"/>
        <w:spacing w:line="480" w:lineRule="auto"/>
        <w:ind w:left="-144" w:right="-144" w:firstLine="864"/>
        <w:jc w:val="both"/>
        <w:rPr>
          <w:rFonts w:ascii="Times" w:hAnsi="Times" w:cs="Times New Roman"/>
          <w:bCs/>
        </w:rPr>
      </w:pPr>
    </w:p>
    <w:p w14:paraId="603897DE" w14:textId="77777777" w:rsidR="00C6488E" w:rsidRPr="005022E1" w:rsidRDefault="00C6488E" w:rsidP="00C6488E">
      <w:pPr>
        <w:pStyle w:val="ListParagraph"/>
        <w:numPr>
          <w:ilvl w:val="1"/>
          <w:numId w:val="26"/>
        </w:numPr>
        <w:spacing w:line="480" w:lineRule="auto"/>
        <w:ind w:left="432" w:right="-144"/>
        <w:jc w:val="both"/>
        <w:rPr>
          <w:rFonts w:ascii="Times" w:hAnsi="Times" w:cs="Times"/>
          <w:b/>
        </w:rPr>
      </w:pPr>
      <w:bookmarkStart w:id="28" w:name="_Ref455678298"/>
      <w:r w:rsidRPr="005022E1">
        <w:rPr>
          <w:rFonts w:ascii="Times" w:hAnsi="Times" w:cs="Times"/>
          <w:b/>
        </w:rPr>
        <w:lastRenderedPageBreak/>
        <w:t>Transmission electron microscopy:</w:t>
      </w:r>
      <w:bookmarkEnd w:id="28"/>
    </w:p>
    <w:p w14:paraId="762704F3" w14:textId="77777777" w:rsidR="00C6488E" w:rsidRPr="005022E1" w:rsidRDefault="00C6488E" w:rsidP="00C6488E">
      <w:pPr>
        <w:pStyle w:val="ListParagraph"/>
        <w:spacing w:line="480" w:lineRule="auto"/>
        <w:ind w:left="-144" w:right="-144"/>
        <w:jc w:val="both"/>
        <w:rPr>
          <w:rFonts w:ascii="Times" w:hAnsi="Times" w:cs="Times"/>
        </w:rPr>
      </w:pPr>
      <w:r w:rsidRPr="005022E1">
        <w:rPr>
          <w:rFonts w:ascii="Times" w:hAnsi="Times" w:cs="Times"/>
        </w:rPr>
        <w:t>In a transmission electron microscope (TEM), the electrons that are transmitted through a thin sample (~50-80nm thick) form the image. There are two types of contrast that can be obtained using a TEM viz.</w:t>
      </w:r>
    </w:p>
    <w:p w14:paraId="51F5CE4B" w14:textId="77777777" w:rsidR="00C6488E" w:rsidRPr="005022E1" w:rsidRDefault="00C6488E" w:rsidP="00C6488E">
      <w:pPr>
        <w:pStyle w:val="ListParagraph"/>
        <w:numPr>
          <w:ilvl w:val="0"/>
          <w:numId w:val="46"/>
        </w:numPr>
        <w:spacing w:line="480" w:lineRule="auto"/>
        <w:ind w:right="-144"/>
        <w:jc w:val="both"/>
        <w:rPr>
          <w:rFonts w:ascii="Times" w:hAnsi="Times" w:cs="Times"/>
        </w:rPr>
      </w:pPr>
      <w:r w:rsidRPr="005022E1">
        <w:rPr>
          <w:rFonts w:ascii="Times" w:hAnsi="Times" w:cs="Times"/>
        </w:rPr>
        <w:t>Mass contrast</w:t>
      </w:r>
    </w:p>
    <w:p w14:paraId="5DF8025D" w14:textId="77777777" w:rsidR="00C6488E" w:rsidRPr="005022E1" w:rsidRDefault="00C6488E" w:rsidP="00C6488E">
      <w:pPr>
        <w:pStyle w:val="ListParagraph"/>
        <w:numPr>
          <w:ilvl w:val="0"/>
          <w:numId w:val="46"/>
        </w:numPr>
        <w:spacing w:line="480" w:lineRule="auto"/>
        <w:ind w:right="-144"/>
        <w:jc w:val="both"/>
        <w:rPr>
          <w:rFonts w:ascii="Times" w:hAnsi="Times" w:cs="Times"/>
        </w:rPr>
      </w:pPr>
      <w:r w:rsidRPr="005022E1">
        <w:rPr>
          <w:rFonts w:ascii="Times" w:hAnsi="Times" w:cs="Times"/>
        </w:rPr>
        <w:t>Diffraction contrast</w:t>
      </w:r>
    </w:p>
    <w:p w14:paraId="0E7F91F0" w14:textId="77777777" w:rsidR="00C6488E" w:rsidRPr="005022E1" w:rsidRDefault="00C6488E" w:rsidP="00C6488E">
      <w:pPr>
        <w:pStyle w:val="ListParagraph"/>
        <w:spacing w:line="480" w:lineRule="auto"/>
        <w:ind w:left="-144" w:right="-144"/>
        <w:jc w:val="both"/>
        <w:rPr>
          <w:rFonts w:ascii="Times" w:hAnsi="Times" w:cs="Times"/>
        </w:rPr>
      </w:pPr>
      <w:r w:rsidRPr="005022E1">
        <w:rPr>
          <w:rFonts w:ascii="Times" w:hAnsi="Times" w:cs="Times"/>
        </w:rPr>
        <w:t xml:space="preserve">Mass contrast arises from difference in the atomic numbers of the scattering elements or due to the difference in thickness in the samples. On the other hand the diffraction contrast arises from the diffraction of the electron beam by the lattice. To understand the theory of image formation in a TEM one must consider the electron beam as a wave. Normally a fraction of the incoming electrons strike the sample and diffract while the remained passes right through the specimen. These electrons that do not diffract constitute the direct beam or the un-diffracted beam. The remainder of the electrons diffracts through a number of crystallographic planes and they constitute the diffracted beam. </w:t>
      </w:r>
    </w:p>
    <w:p w14:paraId="4F0E6A18" w14:textId="77777777" w:rsidR="00C6488E" w:rsidRPr="005022E1" w:rsidRDefault="00C6488E" w:rsidP="00C6488E">
      <w:pPr>
        <w:pStyle w:val="ListParagraph"/>
        <w:numPr>
          <w:ilvl w:val="1"/>
          <w:numId w:val="26"/>
        </w:numPr>
        <w:spacing w:line="480" w:lineRule="auto"/>
        <w:ind w:left="432" w:right="-144"/>
        <w:jc w:val="both"/>
        <w:rPr>
          <w:rFonts w:ascii="Times" w:hAnsi="Times" w:cs="Times"/>
          <w:b/>
        </w:rPr>
      </w:pPr>
      <w:bookmarkStart w:id="29" w:name="_Ref455678306"/>
      <w:r w:rsidRPr="005022E1">
        <w:rPr>
          <w:rFonts w:ascii="Times" w:hAnsi="Times" w:cs="Times"/>
          <w:b/>
        </w:rPr>
        <w:t>Hardness measurements using load displacement sensing:</w:t>
      </w:r>
      <w:bookmarkEnd w:id="29"/>
    </w:p>
    <w:p w14:paraId="7709069D"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Previously researchers have always used micro hardness as a tool to measure the hardening or softening behavior of the interfaces made using VHP UAM </w:t>
      </w:r>
      <w:r w:rsidRPr="005022E1">
        <w:rPr>
          <w:rFonts w:ascii="Times" w:hAnsi="Times" w:cs="Times"/>
        </w:rPr>
        <w:fldChar w:fldCharType="begin"/>
      </w:r>
      <w:r w:rsidRPr="005022E1">
        <w:rPr>
          <w:rFonts w:ascii="Times" w:hAnsi="Times" w:cs="Times"/>
        </w:rPr>
        <w:instrText xml:space="preserve"> ADDIN EN.CITE &lt;EndNote&gt;&lt;Cite&gt;&lt;Author&gt;Sriraman&lt;/Author&gt;&lt;Year&gt;2010&lt;/Year&gt;&lt;RecNum&gt;186&lt;/RecNum&gt;&lt;DisplayText&gt;[57, 70]&lt;/DisplayText&gt;&lt;record&gt;&lt;rec-number&gt;186&lt;/rec-number&gt;&lt;foreign-keys&gt;&lt;key app="EN" db-id="drwwxpe9sttaened0pcp5s0j0tfdr9dtatvr" timestamp="1451332528"&gt;186&lt;/key&gt;&lt;/foreign-keys&gt;&lt;ref-type name="Journal Article"&gt;17&lt;/ref-type&gt;&lt;contributors&gt;&lt;authors&gt;&lt;author&gt;Sriraman, MR&lt;/author&gt;&lt;author&gt;Babu, SS&lt;/author&gt;&lt;author&gt;Short, M&lt;/author&gt;&lt;/authors&gt;&lt;/contributors&gt;&lt;titles&gt;&lt;title&gt;Bonding characteristics during very high power ultrasonic additive manufacturing of copper&lt;/title&gt;&lt;secondary-title&gt;Scripta Materialia&lt;/secondary-title&gt;&lt;/titles&gt;&lt;periodical&gt;&lt;full-title&gt;Scripta Materialia&lt;/full-title&gt;&lt;/periodical&gt;&lt;pages&gt;560-563&lt;/pages&gt;&lt;volume&gt;62&lt;/volume&gt;&lt;number&gt;8&lt;/number&gt;&lt;dates&gt;&lt;year&gt;2010&lt;/year&gt;&lt;/dates&gt;&lt;isbn&gt;1359-6462&lt;/isbn&gt;&lt;urls&gt;&lt;related-urls&gt;&lt;url&gt;http://ac.els-cdn.com/S1359646209008045/1-s2.0-S1359646209008045-main.pdf?_tid=a2af61e2-ad9d-11e5-b2e1-00000aab0f27&amp;amp;acdnat=1451333005_14d3070469f32997afbde0539c772949&lt;/url&gt;&lt;/related-urls&gt;&lt;/urls&gt;&lt;/record&gt;&lt;/Cite&gt;&lt;Cite&gt;&lt;Author&gt;Sojiphan&lt;/Author&gt;&lt;Year&gt;2015&lt;/Year&gt;&lt;RecNum&gt;196&lt;/RecNum&gt;&lt;record&gt;&lt;rec-number&gt;196&lt;/rec-number&gt;&lt;foreign-keys&gt;&lt;key app="EN" db-id="drwwxpe9sttaened0pcp5s0j0tfdr9dtatvr" timestamp="1451332710"&gt;196&lt;/key&gt;&lt;/foreign-keys&gt;&lt;ref-type name="Thesis"&gt;32&lt;/ref-type&gt;&lt;contributors&gt;&lt;authors&gt;&lt;author&gt;Sojiphan, Kittichai&lt;/author&gt;&lt;/authors&gt;&lt;/contributors&gt;&lt;titles&gt;&lt;title&gt;Effects of Very High Power Ultrasonic Additive Manufacturing Process Parameters on Hardness, Microstructure, and Texture of Aluminum 3003-H18 Alloy&lt;/title&gt;&lt;/titles&gt;&lt;dates&gt;&lt;year&gt;2015&lt;/year&gt;&lt;/dates&gt;&lt;publisher&gt;The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[57, 70]</w:t>
      </w:r>
      <w:r w:rsidRPr="005022E1">
        <w:rPr>
          <w:rFonts w:ascii="Times" w:hAnsi="Times" w:cs="Times"/>
        </w:rPr>
        <w:fldChar w:fldCharType="end"/>
      </w:r>
      <w:r w:rsidRPr="005022E1">
        <w:rPr>
          <w:rFonts w:ascii="Times" w:hAnsi="Times" w:cs="Times"/>
        </w:rPr>
        <w:t xml:space="preserve">. The interface formed after VHP UAM is of the order of the 10-15 microns but for the test conditions used in the literature the length of the diagonal is close to 21 microns that is larger than the interaction zone at the interface. Hence using micro hardness may lead to averaging the bulk properties along with the interface properties. To avoid the problems mentioned above hardness measurement using load displacement sensing has been used in this research to map out the hardness distribution at the interface to measure the hardness values. Nano indentation has been used as an effective tool to probe the </w:t>
      </w:r>
      <w:r w:rsidRPr="005022E1">
        <w:rPr>
          <w:rFonts w:ascii="Times" w:hAnsi="Times" w:cs="Times"/>
        </w:rPr>
        <w:lastRenderedPageBreak/>
        <w:t xml:space="preserve">interfaces in samples made using accumulative roll bonding and some authors were able to detect intermetallic formation during post weld heat treatment of the ARB builds made with Al and Ti. However the use of </w:t>
      </w:r>
      <w:proofErr w:type="spellStart"/>
      <w:r w:rsidRPr="005022E1">
        <w:rPr>
          <w:rFonts w:ascii="Times" w:hAnsi="Times" w:cs="Times"/>
        </w:rPr>
        <w:t>nano</w:t>
      </w:r>
      <w:proofErr w:type="spellEnd"/>
      <w:r w:rsidRPr="005022E1">
        <w:rPr>
          <w:rFonts w:ascii="Times" w:hAnsi="Times" w:cs="Times"/>
        </w:rPr>
        <w:t xml:space="preserve"> indentation to understand and rationalize the deformation and recrystallization phenomena in the VHP UAM interfaces have been somewhat limited. Load displacement sensing techniques have been used in the past to understand the nature of fiber embedment in VHP UAM builds. The authors observed increased hardness at the regions near the fibers and attributed the rise to Al matrix deforming around the fibers </w:t>
      </w:r>
      <w:r w:rsidRPr="005022E1">
        <w:rPr>
          <w:rFonts w:ascii="Times" w:hAnsi="Times" w:cs="Times"/>
        </w:rPr>
        <w:fldChar w:fldCharType="begin"/>
      </w:r>
      <w:r w:rsidRPr="005022E1">
        <w:rPr>
          <w:rFonts w:ascii="Times" w:hAnsi="Times" w:cs="Times"/>
        </w:rPr>
        <w:instrText xml:space="preserve"> ADDIN EN.CITE &lt;EndNote&gt;&lt;Cite&gt;&lt;Author&gt;Li&lt;/Author&gt;&lt;Year&gt;2008&lt;/Year&gt;&lt;RecNum&gt;64&lt;/RecNum&gt;&lt;DisplayText&gt;[88]&lt;/DisplayText&gt;&lt;record&gt;&lt;rec-number&gt;64&lt;/rec-number&gt;&lt;foreign-keys&gt;&lt;key app="EN" db-id="drwwxpe9sttaened0pcp5s0j0tfdr9dtatvr" timestamp="1448034074"&gt;64&lt;/key&gt;&lt;/foreign-keys&gt;&lt;ref-type name="Journal Article"&gt;17&lt;/ref-type&gt;&lt;contributors&gt;&lt;authors&gt;&lt;author&gt;Li, Dezhi&lt;/author&gt;&lt;author&gt;Soar, Rupert C&lt;/author&gt;&lt;/authors&gt;&lt;/contributors&gt;&lt;titles&gt;&lt;title&gt;Plastic flow and work hardening of Al alloy matrices during ultrasonic consolidation fibre embedding process&lt;/title&gt;&lt;secondary-title&gt;Materials Science and Engineering: A&lt;/secondary-title&gt;&lt;/titles&gt;&lt;periodical&gt;&lt;full-title&gt;Materials Science and Engineering: A&lt;/full-title&gt;&lt;/periodical&gt;&lt;pages&gt;421-429&lt;/pages&gt;&lt;volume&gt;498&lt;/volume&gt;&lt;number&gt;1&lt;/number&gt;&lt;dates&gt;&lt;year&gt;2008&lt;/year&gt;&lt;/dates&gt;&lt;isbn&gt;0921-5093&lt;/isbn&gt;&lt;urls&gt;&lt;/urls&gt;&lt;/record&gt;&lt;/Cite&gt;&lt;/EndNote&gt;</w:instrText>
      </w:r>
      <w:r w:rsidRPr="005022E1">
        <w:rPr>
          <w:rFonts w:ascii="Times" w:hAnsi="Times" w:cs="Times"/>
        </w:rPr>
        <w:fldChar w:fldCharType="separate"/>
      </w:r>
      <w:r w:rsidRPr="005022E1">
        <w:rPr>
          <w:rFonts w:ascii="Times" w:hAnsi="Times" w:cs="Times"/>
          <w:noProof/>
        </w:rPr>
        <w:t>[88]</w:t>
      </w:r>
      <w:r w:rsidRPr="005022E1">
        <w:rPr>
          <w:rFonts w:ascii="Times" w:hAnsi="Times" w:cs="Times"/>
        </w:rPr>
        <w:fldChar w:fldCharType="end"/>
      </w:r>
      <w:r w:rsidRPr="005022E1">
        <w:rPr>
          <w:rFonts w:ascii="Times" w:hAnsi="Times" w:cs="Times"/>
        </w:rPr>
        <w:t xml:space="preserve">. </w:t>
      </w:r>
    </w:p>
    <w:p w14:paraId="304FA474"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The enhanced spatial resolution is obtained due to the low depth levels that the </w:t>
      </w:r>
      <w:proofErr w:type="spellStart"/>
      <w:r w:rsidRPr="005022E1">
        <w:rPr>
          <w:rFonts w:ascii="Times" w:hAnsi="Times" w:cs="Times"/>
        </w:rPr>
        <w:t>nano</w:t>
      </w:r>
      <w:proofErr w:type="spellEnd"/>
      <w:r w:rsidRPr="005022E1">
        <w:rPr>
          <w:rFonts w:ascii="Times" w:hAnsi="Times" w:cs="Times"/>
        </w:rPr>
        <w:t xml:space="preserve"> indenter can go to. In this study a depth of 500 nm was used giving a spatial resolution of ~10µm. This high spatial resolution helps in probing the interface. Hardness measurements using micro hardness rely on calculating the hardness by physically measuring the lengths of the indentation made by the indenter. Nano indentation is different from a traditional micro hardness testing in that in </w:t>
      </w:r>
      <w:proofErr w:type="spellStart"/>
      <w:r w:rsidRPr="005022E1">
        <w:rPr>
          <w:rFonts w:ascii="Times" w:hAnsi="Times" w:cs="Times"/>
        </w:rPr>
        <w:t>nano</w:t>
      </w:r>
      <w:proofErr w:type="spellEnd"/>
      <w:r w:rsidRPr="005022E1">
        <w:rPr>
          <w:rFonts w:ascii="Times" w:hAnsi="Times" w:cs="Times"/>
        </w:rPr>
        <w:t xml:space="preserve"> indentation the size of the indent is not measured but rather calculated using principles from contact mechanics and hence is more accurate. </w:t>
      </w:r>
    </w:p>
    <w:p w14:paraId="7A64D3DF" w14:textId="77777777" w:rsidR="00C6488E" w:rsidRPr="00915ECA" w:rsidRDefault="00C6488E" w:rsidP="00C6488E">
      <w:pPr>
        <w:spacing w:line="480" w:lineRule="auto"/>
        <w:ind w:right="-144"/>
        <w:jc w:val="both"/>
        <w:rPr>
          <w:rFonts w:ascii="Times" w:hAnsi="Times" w:cs="Times"/>
        </w:rPr>
      </w:pPr>
      <w:r w:rsidRPr="00915ECA">
        <w:rPr>
          <w:rFonts w:ascii="Times" w:hAnsi="Times" w:cs="Times"/>
        </w:rPr>
        <w:t>Mechanical testing:</w:t>
      </w:r>
    </w:p>
    <w:p w14:paraId="09211B22" w14:textId="77777777" w:rsidR="00C6488E" w:rsidRPr="005022E1" w:rsidRDefault="00C6488E" w:rsidP="00C6488E">
      <w:pPr>
        <w:spacing w:line="480" w:lineRule="auto"/>
        <w:ind w:left="-144" w:right="-144" w:firstLine="864"/>
        <w:jc w:val="both"/>
        <w:rPr>
          <w:rFonts w:ascii="Times" w:hAnsi="Times" w:cs="Times"/>
        </w:rPr>
      </w:pPr>
      <w:r w:rsidRPr="005022E1">
        <w:rPr>
          <w:rFonts w:ascii="Times" w:hAnsi="Times" w:cs="Times"/>
        </w:rPr>
        <w:t xml:space="preserve">Mechanical testing of bonded layers is extremely important and that can greatly influence the development of ultrasonic additive manufactured parts and it’s expansion in existing and new fields. The overall strength of a laminated structure depends on the bond strength between the layers. However with the peel tests and tensile tests it is not possible to evaluate the bond strength since it is difficult to control the location where the samples are expected to fail. These methods also need welded foils and an overall height of 1.9 cm that is approximately 130 foils. Hence this necessitates the need for alternate testing methods. It has been reported that the pushpin testing has been used successfully to estimate bond strengths at the interface. A detailed description of the </w:t>
      </w:r>
      <w:r w:rsidRPr="005022E1">
        <w:rPr>
          <w:rFonts w:ascii="Times" w:hAnsi="Times" w:cs="Times"/>
        </w:rPr>
        <w:lastRenderedPageBreak/>
        <w:t xml:space="preserve">technique is described elsewhere {Zhang, 2009 #50}. Hence bond strengths of all the dissimilar joints were evaluated using the pushpin testing performed using the </w:t>
      </w:r>
      <w:proofErr w:type="spellStart"/>
      <w:r w:rsidRPr="005022E1">
        <w:rPr>
          <w:rFonts w:ascii="Times" w:hAnsi="Times" w:cs="Times"/>
        </w:rPr>
        <w:t>Gleeble</w:t>
      </w:r>
      <w:proofErr w:type="spellEnd"/>
      <w:r w:rsidRPr="005022E1">
        <w:rPr>
          <w:rFonts w:ascii="Times" w:hAnsi="Times" w:cs="Times"/>
        </w:rPr>
        <w:t xml:space="preserve"> 3800D thermo mechanical simulator. After testing the fracture surfaces were analyzed using SEM and EDS to determine the fracture morphology and analyze the exact location of the failure. By performing EDS it is possible to understand if metallic bonding had occurred since it is hypothesized that metallic bonding would lead to a failure at the foils rather than at the interface.</w:t>
      </w:r>
    </w:p>
    <w:p w14:paraId="561AAA69" w14:textId="77777777" w:rsidR="00C6488E" w:rsidRPr="005022E1" w:rsidRDefault="00C6488E" w:rsidP="00C6488E">
      <w:pPr>
        <w:pStyle w:val="NormalWeb"/>
        <w:spacing w:before="0" w:beforeAutospacing="0" w:after="0" w:afterAutospacing="0" w:line="480" w:lineRule="auto"/>
        <w:ind w:left="-144" w:right="-144"/>
        <w:rPr>
          <w:rFonts w:cs="Times"/>
        </w:rPr>
      </w:pPr>
    </w:p>
    <w:p w14:paraId="58086DC9" w14:textId="77777777" w:rsidR="00C6488E" w:rsidRPr="005022E1" w:rsidRDefault="00C6488E" w:rsidP="00C6488E">
      <w:pPr>
        <w:pStyle w:val="NormalWeb"/>
        <w:spacing w:before="0" w:beforeAutospacing="0" w:after="0" w:afterAutospacing="0" w:line="480" w:lineRule="auto"/>
        <w:ind w:left="-144" w:right="-144"/>
        <w:rPr>
          <w:rFonts w:cs="Times"/>
          <w:b/>
          <w:u w:val="single"/>
        </w:rPr>
      </w:pPr>
    </w:p>
    <w:p w14:paraId="5668AA95" w14:textId="77777777" w:rsidR="00C6488E" w:rsidRPr="005022E1" w:rsidRDefault="00C6488E" w:rsidP="00C6488E">
      <w:pPr>
        <w:pStyle w:val="NormalWeb"/>
        <w:spacing w:before="0" w:beforeAutospacing="0" w:after="0" w:afterAutospacing="0" w:line="480" w:lineRule="auto"/>
        <w:ind w:left="-144" w:right="-144"/>
        <w:rPr>
          <w:rFonts w:cs="Times"/>
          <w:b/>
          <w:u w:val="single"/>
        </w:rPr>
      </w:pPr>
    </w:p>
    <w:p w14:paraId="08650BEB" w14:textId="77777777" w:rsidR="00C6488E" w:rsidRPr="005022E1" w:rsidRDefault="00C6488E" w:rsidP="00C6488E">
      <w:pPr>
        <w:spacing w:line="480" w:lineRule="auto"/>
        <w:jc w:val="center"/>
        <w:rPr>
          <w:rFonts w:ascii="Times" w:hAnsi="Times" w:cs="Times New Roman"/>
          <w:b/>
        </w:rPr>
      </w:pPr>
    </w:p>
    <w:p w14:paraId="2786FE87" w14:textId="77777777" w:rsidR="00C6488E" w:rsidRPr="005022E1" w:rsidRDefault="00C6488E" w:rsidP="00C6488E">
      <w:pPr>
        <w:spacing w:line="480" w:lineRule="auto"/>
        <w:jc w:val="center"/>
        <w:rPr>
          <w:rFonts w:ascii="Times" w:hAnsi="Times" w:cs="Times New Roman"/>
          <w:b/>
        </w:rPr>
      </w:pPr>
    </w:p>
    <w:p w14:paraId="00DF57D0" w14:textId="77777777" w:rsidR="00C6488E" w:rsidRPr="005022E1" w:rsidRDefault="00C6488E" w:rsidP="00C6488E">
      <w:pPr>
        <w:spacing w:line="480" w:lineRule="auto"/>
        <w:jc w:val="center"/>
        <w:rPr>
          <w:rFonts w:ascii="Times" w:hAnsi="Times" w:cs="Times New Roman"/>
          <w:b/>
        </w:rPr>
      </w:pPr>
    </w:p>
    <w:p w14:paraId="13388714" w14:textId="77777777" w:rsidR="00C6488E" w:rsidRPr="005022E1" w:rsidRDefault="00C6488E" w:rsidP="00C6488E">
      <w:pPr>
        <w:spacing w:line="480" w:lineRule="auto"/>
        <w:jc w:val="center"/>
        <w:rPr>
          <w:rFonts w:ascii="Times" w:hAnsi="Times" w:cs="Times New Roman"/>
          <w:b/>
        </w:rPr>
      </w:pPr>
    </w:p>
    <w:p w14:paraId="7AA2CCCD" w14:textId="77777777" w:rsidR="00C6488E" w:rsidRPr="005022E1" w:rsidRDefault="00C6488E" w:rsidP="00C6488E">
      <w:pPr>
        <w:spacing w:line="480" w:lineRule="auto"/>
        <w:jc w:val="center"/>
        <w:rPr>
          <w:rFonts w:ascii="Times" w:hAnsi="Times" w:cs="Times New Roman"/>
          <w:b/>
        </w:rPr>
      </w:pPr>
    </w:p>
    <w:p w14:paraId="5297C534" w14:textId="77777777" w:rsidR="00C6488E" w:rsidRPr="005022E1" w:rsidRDefault="00C6488E" w:rsidP="00C6488E">
      <w:pPr>
        <w:spacing w:line="480" w:lineRule="auto"/>
        <w:jc w:val="center"/>
        <w:rPr>
          <w:rFonts w:ascii="Times" w:hAnsi="Times" w:cs="Times New Roman"/>
          <w:b/>
        </w:rPr>
      </w:pPr>
    </w:p>
    <w:p w14:paraId="23752D57" w14:textId="77777777" w:rsidR="00C6488E" w:rsidRPr="005022E1" w:rsidRDefault="00C6488E" w:rsidP="00C6488E">
      <w:pPr>
        <w:spacing w:line="480" w:lineRule="auto"/>
        <w:jc w:val="center"/>
        <w:rPr>
          <w:rFonts w:ascii="Times" w:hAnsi="Times" w:cs="Times New Roman"/>
          <w:b/>
        </w:rPr>
      </w:pPr>
    </w:p>
    <w:p w14:paraId="61592717" w14:textId="77777777" w:rsidR="00C6488E" w:rsidRPr="005022E1" w:rsidRDefault="00C6488E" w:rsidP="00C6488E">
      <w:pPr>
        <w:spacing w:line="480" w:lineRule="auto"/>
        <w:jc w:val="center"/>
        <w:rPr>
          <w:rFonts w:ascii="Times" w:hAnsi="Times" w:cs="Times New Roman"/>
          <w:b/>
        </w:rPr>
      </w:pPr>
    </w:p>
    <w:p w14:paraId="343D77F2" w14:textId="77777777" w:rsidR="00C6488E" w:rsidRPr="005022E1" w:rsidRDefault="00C6488E" w:rsidP="00C6488E">
      <w:pPr>
        <w:spacing w:line="480" w:lineRule="auto"/>
        <w:jc w:val="center"/>
        <w:rPr>
          <w:rFonts w:ascii="Times" w:hAnsi="Times" w:cs="Times New Roman"/>
          <w:b/>
        </w:rPr>
      </w:pPr>
    </w:p>
    <w:p w14:paraId="352F498B" w14:textId="77777777" w:rsidR="00C6488E" w:rsidRPr="005022E1" w:rsidRDefault="00C6488E" w:rsidP="00C6488E">
      <w:pPr>
        <w:spacing w:line="480" w:lineRule="auto"/>
        <w:jc w:val="center"/>
        <w:rPr>
          <w:rFonts w:ascii="Times" w:hAnsi="Times" w:cs="Times New Roman"/>
          <w:b/>
        </w:rPr>
      </w:pPr>
    </w:p>
    <w:p w14:paraId="72253009" w14:textId="77777777" w:rsidR="00C6488E" w:rsidRPr="005022E1" w:rsidRDefault="00C6488E" w:rsidP="00C6488E">
      <w:pPr>
        <w:spacing w:line="480" w:lineRule="auto"/>
        <w:jc w:val="center"/>
        <w:rPr>
          <w:rFonts w:ascii="Times" w:hAnsi="Times" w:cs="Times New Roman"/>
          <w:b/>
        </w:rPr>
      </w:pPr>
    </w:p>
    <w:p w14:paraId="17B0C19B" w14:textId="77777777" w:rsidR="00C6488E" w:rsidRPr="005022E1" w:rsidRDefault="00C6488E" w:rsidP="00C6488E">
      <w:pPr>
        <w:spacing w:line="480" w:lineRule="auto"/>
        <w:jc w:val="center"/>
        <w:rPr>
          <w:rFonts w:ascii="Times" w:hAnsi="Times" w:cs="Times New Roman"/>
          <w:b/>
        </w:rPr>
      </w:pPr>
    </w:p>
    <w:p w14:paraId="7300265B" w14:textId="77777777" w:rsidR="00C6488E" w:rsidRPr="005022E1" w:rsidRDefault="00C6488E" w:rsidP="00C6488E">
      <w:pPr>
        <w:spacing w:line="480" w:lineRule="auto"/>
        <w:jc w:val="center"/>
        <w:rPr>
          <w:rFonts w:ascii="Times" w:hAnsi="Times" w:cs="Times New Roman"/>
          <w:b/>
        </w:rPr>
      </w:pPr>
    </w:p>
    <w:p w14:paraId="67CC6319" w14:textId="77777777" w:rsidR="00C6488E" w:rsidRPr="005022E1" w:rsidRDefault="00C6488E" w:rsidP="00C6488E">
      <w:pPr>
        <w:spacing w:line="480" w:lineRule="auto"/>
        <w:jc w:val="center"/>
        <w:rPr>
          <w:rFonts w:ascii="Times" w:hAnsi="Times" w:cs="Times New Roman"/>
          <w:b/>
        </w:rPr>
      </w:pPr>
    </w:p>
    <w:p w14:paraId="2AFE83E3" w14:textId="77777777" w:rsidR="00C6488E" w:rsidRPr="005022E1" w:rsidRDefault="00C6488E" w:rsidP="00915ECA">
      <w:pPr>
        <w:spacing w:line="480" w:lineRule="auto"/>
        <w:rPr>
          <w:rFonts w:ascii="Times" w:hAnsi="Times" w:cs="Times New Roman"/>
          <w:b/>
        </w:rPr>
      </w:pPr>
    </w:p>
    <w:p w14:paraId="0116675F" w14:textId="77777777" w:rsidR="00C6488E" w:rsidRPr="005022E1" w:rsidRDefault="00C6488E" w:rsidP="00C6488E">
      <w:pPr>
        <w:spacing w:line="480" w:lineRule="auto"/>
        <w:jc w:val="center"/>
        <w:rPr>
          <w:rFonts w:ascii="Times" w:hAnsi="Times" w:cs="Times New Roman"/>
          <w:b/>
        </w:rPr>
      </w:pPr>
      <w:r w:rsidRPr="005022E1">
        <w:rPr>
          <w:rFonts w:ascii="Times" w:hAnsi="Times" w:cs="Times New Roman"/>
          <w:b/>
        </w:rPr>
        <w:lastRenderedPageBreak/>
        <w:t>Chapter-5</w:t>
      </w:r>
    </w:p>
    <w:p w14:paraId="53885B10" w14:textId="77777777" w:rsidR="00C6488E" w:rsidRPr="00915ECA" w:rsidRDefault="00C6488E" w:rsidP="00C6488E">
      <w:pPr>
        <w:spacing w:line="480" w:lineRule="auto"/>
        <w:jc w:val="center"/>
        <w:rPr>
          <w:rFonts w:ascii="Times" w:hAnsi="Times" w:cs="Times New Roman"/>
          <w:b/>
        </w:rPr>
      </w:pPr>
      <w:r w:rsidRPr="005022E1">
        <w:rPr>
          <w:rFonts w:ascii="Times" w:hAnsi="Times" w:cs="Times New Roman"/>
          <w:b/>
        </w:rPr>
        <w:t xml:space="preserve">Multi scale </w:t>
      </w:r>
      <w:r w:rsidRPr="00915ECA">
        <w:rPr>
          <w:rFonts w:ascii="Times" w:hAnsi="Times" w:cs="Times New Roman"/>
          <w:b/>
        </w:rPr>
        <w:t>characterization of Al-Steel (FCC-BCC) dissimilar metal combination</w:t>
      </w:r>
    </w:p>
    <w:p w14:paraId="311A4D74" w14:textId="77777777" w:rsidR="00C6488E" w:rsidRPr="00915ECA" w:rsidRDefault="00C6488E" w:rsidP="00C6488E">
      <w:pPr>
        <w:pStyle w:val="ListParagraph"/>
        <w:numPr>
          <w:ilvl w:val="1"/>
          <w:numId w:val="33"/>
        </w:numPr>
        <w:spacing w:line="480" w:lineRule="auto"/>
        <w:jc w:val="both"/>
        <w:rPr>
          <w:rFonts w:ascii="Times" w:hAnsi="Times"/>
          <w:b/>
        </w:rPr>
      </w:pPr>
      <w:bookmarkStart w:id="30" w:name="_Ref455678323"/>
      <w:r w:rsidRPr="00915ECA">
        <w:rPr>
          <w:rFonts w:ascii="Times" w:hAnsi="Times"/>
          <w:b/>
        </w:rPr>
        <w:t>Introduction:</w:t>
      </w:r>
      <w:bookmarkEnd w:id="30"/>
    </w:p>
    <w:p w14:paraId="591A3BDF" w14:textId="77777777" w:rsidR="00C6488E" w:rsidRPr="005022E1" w:rsidRDefault="00C6488E" w:rsidP="00C6488E">
      <w:pPr>
        <w:spacing w:line="480" w:lineRule="auto"/>
        <w:ind w:firstLine="360"/>
        <w:jc w:val="both"/>
        <w:rPr>
          <w:rFonts w:ascii="Times" w:hAnsi="Times"/>
        </w:rPr>
      </w:pPr>
      <w:r w:rsidRPr="005022E1">
        <w:rPr>
          <w:rFonts w:ascii="Times" w:hAnsi="Times"/>
        </w:rPr>
        <w:t xml:space="preserve">  In this chapter attempts were made to fabricate </w:t>
      </w:r>
      <w:proofErr w:type="gramStart"/>
      <w:r w:rsidRPr="005022E1">
        <w:rPr>
          <w:rFonts w:ascii="Times" w:hAnsi="Times"/>
        </w:rPr>
        <w:t>4130 steel to Al-6061</w:t>
      </w:r>
      <w:proofErr w:type="gramEnd"/>
      <w:r w:rsidRPr="005022E1">
        <w:rPr>
          <w:rFonts w:ascii="Times" w:hAnsi="Times"/>
        </w:rPr>
        <w:t xml:space="preserve">. The combination was chosen due to the industrial relevance of Al and Steel combinations which are widely used in the automotive and the aerospace sector to effect light weighting of parts </w:t>
      </w:r>
      <w:r w:rsidRPr="005022E1">
        <w:rPr>
          <w:rFonts w:ascii="Times" w:hAnsi="Times"/>
        </w:rPr>
        <w:fldChar w:fldCharType="begin"/>
      </w:r>
      <w:r w:rsidRPr="005022E1">
        <w:rPr>
          <w:rFonts w:ascii="Times" w:hAnsi="Times"/>
        </w:rPr>
        <w:instrText xml:space="preserve"> ADDIN EN.CITE &lt;EndNote&gt;&lt;Cite&gt;&lt;Author&gt;Prangnell&lt;/Author&gt;&lt;Year&gt;2011&lt;/Year&gt;&lt;RecNum&gt;36&lt;/RecNum&gt;&lt;DisplayText&gt;[115]&lt;/DisplayText&gt;&lt;record&gt;&lt;rec-number&gt;36&lt;/rec-number&gt;&lt;foreign-keys&gt;&lt;key app="EN" db-id="drwwxpe9sttaened0pcp5s0j0tfdr9dtatvr" timestamp="1441909400"&gt;36&lt;/key&gt;&lt;/foreign-keys&gt;&lt;ref-type name="Journal Article"&gt;17&lt;/ref-type&gt;&lt;contributors&gt;&lt;authors&gt;&lt;author&gt;Prangnell, P&lt;/author&gt;&lt;author&gt;Haddadi, F&lt;/author&gt;&lt;author&gt;Chen, YC&lt;/author&gt;&lt;/authors&gt;&lt;/contributors&gt;&lt;titles&gt;&lt;title&gt;Ultrasonic spot welding of aluminium to steel for automotive applications-microstructure and optimisation&lt;/title&gt;&lt;secondary-title&gt;Materials Science and Technology&lt;/secondary-title&gt;&lt;/titles&gt;&lt;periodical&gt;&lt;full-title&gt;Materials Science and Technology&lt;/full-title&gt;&lt;/periodical&gt;&lt;pages&gt;617-624&lt;/pages&gt;&lt;volume&gt;27&lt;/volume&gt;&lt;number&gt;3&lt;/number&gt;&lt;dates&gt;&lt;year&gt;2011&lt;/year&gt;&lt;/dates&gt;&lt;isbn&gt;0267-0836&lt;/isbn&gt;&lt;urls&gt;&lt;/urls&gt;&lt;/record&gt;&lt;/Cite&gt;&lt;/EndNote&gt;</w:instrText>
      </w:r>
      <w:r w:rsidRPr="005022E1">
        <w:rPr>
          <w:rFonts w:ascii="Times" w:hAnsi="Times"/>
        </w:rPr>
        <w:fldChar w:fldCharType="separate"/>
      </w:r>
      <w:r w:rsidRPr="005022E1">
        <w:rPr>
          <w:rFonts w:ascii="Times" w:hAnsi="Times"/>
          <w:noProof/>
        </w:rPr>
        <w:t>[115]</w:t>
      </w:r>
      <w:r w:rsidRPr="005022E1">
        <w:rPr>
          <w:rFonts w:ascii="Times" w:hAnsi="Times"/>
        </w:rPr>
        <w:fldChar w:fldCharType="end"/>
      </w:r>
      <w:r w:rsidRPr="005022E1">
        <w:rPr>
          <w:rFonts w:ascii="Times" w:hAnsi="Times"/>
        </w:rPr>
        <w:t xml:space="preserve">.  </w:t>
      </w:r>
    </w:p>
    <w:p w14:paraId="5E77C6F5" w14:textId="77777777" w:rsidR="00C6488E" w:rsidRPr="005022E1" w:rsidRDefault="00C6488E" w:rsidP="00C6488E">
      <w:pPr>
        <w:spacing w:line="480" w:lineRule="auto"/>
        <w:jc w:val="both"/>
        <w:rPr>
          <w:rFonts w:ascii="Times" w:hAnsi="Times"/>
        </w:rPr>
      </w:pPr>
      <w:r w:rsidRPr="005022E1">
        <w:rPr>
          <w:rFonts w:ascii="Times" w:hAnsi="Times"/>
        </w:rPr>
        <w:t xml:space="preserve"> </w:t>
      </w:r>
      <w:r w:rsidRPr="005022E1">
        <w:rPr>
          <w:rFonts w:ascii="Times" w:hAnsi="Times"/>
        </w:rPr>
        <w:tab/>
        <w:t xml:space="preserve">While resistance spot-welding is widely adopted for joining steels in the automotive industry, frequent electrode wear and tool replacement limits its use in aluminum and dissimilar joints </w:t>
      </w:r>
      <w:r w:rsidRPr="005022E1">
        <w:rPr>
          <w:rFonts w:ascii="Times" w:hAnsi="Times"/>
        </w:rPr>
        <w:fldChar w:fldCharType="begin"/>
      </w:r>
      <w:r w:rsidRPr="005022E1">
        <w:rPr>
          <w:rFonts w:ascii="Times" w:hAnsi="Times"/>
        </w:rPr>
        <w:instrText xml:space="preserve"> ADDIN EN.CITE &lt;EndNote&gt;&lt;Cite&gt;&lt;Author&gt;Prangnell&lt;/Author&gt;&lt;Year&gt;2011&lt;/Year&gt;&lt;RecNum&gt;2&lt;/RecNum&gt;&lt;DisplayText&gt;[115]&lt;/DisplayText&gt;&lt;record&gt;&lt;rec-number&gt;2&lt;/rec-number&gt;&lt;foreign-keys&gt;&lt;key app="EN" db-id="drwwxpe9sttaened0pcp5s0j0tfdr9dtatvr" timestamp="1441240104"&gt;2&lt;/key&gt;&lt;key app="ENWeb" db-id=""&gt;0&lt;/key&gt;&lt;/foreign-keys&gt;&lt;ref-type name="Journal Article"&gt;17&lt;/ref-type&gt;&lt;contributors&gt;&lt;authors&gt;&lt;author&gt;Prangnell, P&lt;/author&gt;&lt;author&gt;Haddadi, F&lt;/author&gt;&lt;author&gt;Chen, YC&lt;/author&gt;&lt;/authors&gt;&lt;/contributors&gt;&lt;titles&gt;&lt;title&gt;Ultrasonic spot welding of aluminium to steel for automotive applications-microstructure and optimisation&lt;/title&gt;&lt;secondary-title&gt;Materials Science and Technology&lt;/secondary-title&gt;&lt;/titles&gt;&lt;periodical&gt;&lt;full-title&gt;Materials Science and Technology&lt;/full-title&gt;&lt;/periodical&gt;&lt;pages&gt;617-624&lt;/pages&gt;&lt;volume&gt;27&lt;/volume&gt;&lt;number&gt;3&lt;/number&gt;&lt;dates&gt;&lt;year&gt;2011&lt;/year&gt;&lt;/dates&gt;&lt;isbn&gt;0267-0836&lt;/isbn&gt;&lt;urls&gt;&lt;/urls&gt;&lt;/record&gt;&lt;/Cite&gt;&lt;/EndNote&gt;</w:instrText>
      </w:r>
      <w:r w:rsidRPr="005022E1">
        <w:rPr>
          <w:rFonts w:ascii="Times" w:hAnsi="Times"/>
        </w:rPr>
        <w:fldChar w:fldCharType="separate"/>
      </w:r>
      <w:r w:rsidRPr="005022E1">
        <w:rPr>
          <w:rFonts w:ascii="Times" w:hAnsi="Times"/>
          <w:noProof/>
        </w:rPr>
        <w:t>[115]</w:t>
      </w:r>
      <w:r w:rsidRPr="005022E1">
        <w:rPr>
          <w:rFonts w:ascii="Times" w:hAnsi="Times"/>
        </w:rPr>
        <w:fldChar w:fldCharType="end"/>
      </w:r>
      <w:r w:rsidRPr="005022E1">
        <w:rPr>
          <w:rFonts w:ascii="Times" w:hAnsi="Times"/>
        </w:rPr>
        <w:t xml:space="preserve">.  The issue of liquid metal </w:t>
      </w:r>
      <w:proofErr w:type="spellStart"/>
      <w:r w:rsidRPr="005022E1">
        <w:rPr>
          <w:rFonts w:ascii="Times" w:hAnsi="Times"/>
        </w:rPr>
        <w:t>embrittlement</w:t>
      </w:r>
      <w:proofErr w:type="spellEnd"/>
      <w:r w:rsidRPr="005022E1">
        <w:rPr>
          <w:rFonts w:ascii="Times" w:hAnsi="Times"/>
        </w:rPr>
        <w:t xml:space="preserve"> during resistance spot welding can also degrade the mechanical strength of these joints. Similarly, various intermetallic phases can form during fusion welding of Al and Steel, resulting in brittle failures at these surfaces.  Hence solid-state welding techniques that involve no macroscopic rise in temperature are necessary to fabricate high strength welds.</w:t>
      </w:r>
    </w:p>
    <w:p w14:paraId="341882E4" w14:textId="77777777" w:rsidR="00C6488E" w:rsidRPr="005022E1" w:rsidRDefault="00C6488E" w:rsidP="00C6488E">
      <w:pPr>
        <w:spacing w:line="480" w:lineRule="auto"/>
        <w:ind w:firstLine="360"/>
        <w:jc w:val="both"/>
        <w:rPr>
          <w:rFonts w:ascii="Times" w:hAnsi="Times"/>
        </w:rPr>
      </w:pPr>
      <w:r w:rsidRPr="005022E1">
        <w:rPr>
          <w:rFonts w:ascii="Times" w:hAnsi="Times"/>
        </w:rPr>
        <w:t xml:space="preserve">Solid state welding processes, can facilitate the joining of these materials without property degradation due to thermal effects </w:t>
      </w:r>
      <w:r w:rsidRPr="005022E1">
        <w:rPr>
          <w:rFonts w:ascii="Times" w:hAnsi="Times"/>
        </w:rPr>
        <w:fldChar w:fldCharType="begin"/>
      </w:r>
      <w:r w:rsidRPr="005022E1">
        <w:rPr>
          <w:rFonts w:ascii="Times" w:hAnsi="Times"/>
        </w:rPr>
        <w:instrText xml:space="preserve"> ADDIN EN.CITE &lt;EndNote&gt;&lt;Cite&gt;&lt;Author&gt;Taban&lt;/Author&gt;&lt;Year&gt;2010&lt;/Year&gt;&lt;RecNum&gt;37&lt;/RecNum&gt;&lt;DisplayText&gt;[116]&lt;/DisplayText&gt;&lt;record&gt;&lt;rec-number&gt;37&lt;/rec-number&gt;&lt;foreign-keys&gt;&lt;key app="EN" db-id="drwwxpe9sttaened0pcp5s0j0tfdr9dtatvr" timestamp="1441909677"&gt;37&lt;/key&gt;&lt;/foreign-keys&gt;&lt;ref-type name="Journal Article"&gt;17&lt;/ref-type&gt;&lt;contributors&gt;&lt;authors&gt;&lt;author&gt;Taban, Emel&lt;/author&gt;&lt;author&gt;Gould, Jerry E&lt;/author&gt;&lt;author&gt;Lippold, John C&lt;/author&gt;&lt;/authors&gt;&lt;/contributors&gt;&lt;titles&gt;&lt;title&gt;Dissimilar friction welding of 6061-T6 aluminum and AISI 1018 steel: Properties and microstructural characterization&lt;/title&gt;&lt;secondary-title&gt;Materials &amp;amp; design&lt;/secondary-title&gt;&lt;/titles&gt;&lt;periodical&gt;&lt;full-title&gt;Materials &amp;amp; design&lt;/full-title&gt;&lt;/periodical&gt;&lt;pages&gt;2305-2311&lt;/pages&gt;&lt;volume&gt;31&lt;/volume&gt;&lt;number&gt;5&lt;/number&gt;&lt;dates&gt;&lt;year&gt;2010&lt;/year&gt;&lt;/dates&gt;&lt;isbn&gt;0261-3069&lt;/isbn&gt;&lt;urls&gt;&lt;related-urls&gt;&lt;url&gt;http://www.sciencedirect.com/science/article/pii/S0261306909007006&lt;/url&gt;&lt;/related-urls&gt;&lt;/urls&gt;&lt;/record&gt;&lt;/Cite&gt;&lt;/EndNote&gt;</w:instrText>
      </w:r>
      <w:r w:rsidRPr="005022E1">
        <w:rPr>
          <w:rFonts w:ascii="Times" w:hAnsi="Times"/>
        </w:rPr>
        <w:fldChar w:fldCharType="separate"/>
      </w:r>
      <w:r w:rsidRPr="005022E1">
        <w:rPr>
          <w:rFonts w:ascii="Times" w:hAnsi="Times"/>
          <w:noProof/>
        </w:rPr>
        <w:t>[116]</w:t>
      </w:r>
      <w:r w:rsidRPr="005022E1">
        <w:rPr>
          <w:rFonts w:ascii="Times" w:hAnsi="Times"/>
        </w:rPr>
        <w:fldChar w:fldCharType="end"/>
      </w:r>
      <w:r w:rsidRPr="005022E1">
        <w:rPr>
          <w:rFonts w:ascii="Times" w:hAnsi="Times"/>
        </w:rPr>
        <w:t xml:space="preserve">.  Though friction stir welding, another solid state welding process has been widely used to fabricate dissimilar metals, its use in Al-Steel joints is challenging due to the different deformation characteristics of both Al and Steel </w:t>
      </w:r>
      <w:r w:rsidRPr="005022E1">
        <w:rPr>
          <w:rFonts w:ascii="Times" w:hAnsi="Times"/>
        </w:rPr>
        <w:fldChar w:fldCharType="begin"/>
      </w:r>
      <w:r w:rsidRPr="005022E1">
        <w:rPr>
          <w:rFonts w:ascii="Times" w:hAnsi="Times"/>
        </w:rPr>
        <w:instrText xml:space="preserve"> ADDIN EN.CITE &lt;EndNote&gt;&lt;Cite&gt;&lt;Author&gt;Nandan&lt;/Author&gt;&lt;Year&gt;2008&lt;/Year&gt;&lt;RecNum&gt;38&lt;/RecNum&gt;&lt;DisplayText&gt;[13]&lt;/DisplayText&gt;&lt;record&gt;&lt;rec-number&gt;38&lt;/rec-number&gt;&lt;foreign-keys&gt;&lt;key app="EN" db-id="drwwxpe9sttaened0pcp5s0j0tfdr9dtatvr" timestamp="1441910085"&gt;38&lt;/key&gt;&lt;/foreign-keys&gt;&lt;ref-type name="Journal Article"&gt;17&lt;/ref-type&gt;&lt;contributors&gt;&lt;authors&gt;&lt;author&gt;Nandan, R&lt;/author&gt;&lt;author&gt;DebRoy, T&lt;/author&gt;&lt;author&gt;Bhadeshia, HKDH&lt;/author&gt;&lt;/authors&gt;&lt;/contributors&gt;&lt;titles&gt;&lt;title&gt;Recent advances in friction-stir welding–process, weldment structure and properties&lt;/title&gt;&lt;secondary-title&gt;Progress in Materials Science&lt;/secondary-title&gt;&lt;/titles&gt;&lt;periodical&gt;&lt;full-title&gt;Progress in materials science&lt;/full-title&gt;&lt;/periodical&gt;&lt;pages&gt;980-1023&lt;/pages&gt;&lt;volume&gt;53&lt;/volume&gt;&lt;number&gt;6&lt;/number&gt;&lt;dates&gt;&lt;year&gt;2008&lt;/year&gt;&lt;/dates&gt;&lt;isbn&gt;0079-6425&lt;/isbn&gt;&lt;urls&gt;&lt;related-urls&gt;&lt;url&gt;http://www.sciencedirect.com/science/article/pii/S007964250800039X&lt;/url&gt;&lt;/related-urls&gt;&lt;/urls&gt;&lt;/record&gt;&lt;/Cite&gt;&lt;/EndNote&gt;</w:instrText>
      </w:r>
      <w:r w:rsidRPr="005022E1">
        <w:rPr>
          <w:rFonts w:ascii="Times" w:hAnsi="Times"/>
        </w:rPr>
        <w:fldChar w:fldCharType="separate"/>
      </w:r>
      <w:r w:rsidRPr="005022E1">
        <w:rPr>
          <w:rFonts w:ascii="Times" w:hAnsi="Times"/>
          <w:noProof/>
        </w:rPr>
        <w:t>[13]</w:t>
      </w:r>
      <w:r w:rsidRPr="005022E1">
        <w:rPr>
          <w:rFonts w:ascii="Times" w:hAnsi="Times"/>
        </w:rPr>
        <w:fldChar w:fldCharType="end"/>
      </w:r>
      <w:r w:rsidRPr="005022E1">
        <w:rPr>
          <w:rFonts w:ascii="Times" w:hAnsi="Times"/>
        </w:rPr>
        <w:t xml:space="preserve">. Apart from that, intermetallic formation has also been reported in these welds, degrading the mechanical properties at the interface </w:t>
      </w:r>
      <w:r w:rsidRPr="005022E1">
        <w:rPr>
          <w:rFonts w:ascii="Times" w:hAnsi="Times"/>
        </w:rPr>
        <w:fldChar w:fldCharType="begin"/>
      </w:r>
      <w:r w:rsidRPr="005022E1">
        <w:rPr>
          <w:rFonts w:ascii="Times" w:hAnsi="Times"/>
        </w:rPr>
        <w:instrText xml:space="preserve"> ADDIN EN.CITE &lt;EndNote&gt;&lt;Cite&gt;&lt;Author&gt;Lee&lt;/Author&gt;&lt;Year&gt;2006&lt;/Year&gt;&lt;RecNum&gt;33&lt;/RecNum&gt;&lt;DisplayText&gt;[15, 114]&lt;/DisplayText&gt;&lt;record&gt;&lt;rec-number&gt;33&lt;/rec-number&gt;&lt;foreign-keys&gt;&lt;key app="EN" db-id="drwwxpe9sttaened0pcp5s0j0tfdr9dtatvr" timestamp="1441909376"&gt;33&lt;/key&gt;&lt;/foreign-keys&gt;&lt;ref-type name="Journal Article"&gt;17&lt;/ref-type&gt;&lt;contributors&gt;&lt;authors&gt;&lt;author&gt;Lee, Won-Bae&lt;/author&gt;&lt;author&gt;Schmuecker, Martin&lt;/author&gt;&lt;author&gt;Mercardo, Ulises Alfaro&lt;/author&gt;&lt;author&gt;Biallas, Gerhard&lt;/author&gt;&lt;author&gt;Jung, Seung-Boo&lt;/author&gt;&lt;/authors&gt;&lt;/contributors&gt;&lt;titles&gt;&lt;title&gt;Interfacial reaction in steel–aluminum joints made by friction stir welding&lt;/title&gt;&lt;secondary-title&gt;Scripta Materialia&lt;/secondary-title&gt;&lt;/titles&gt;&lt;periodical&gt;&lt;full-title&gt;Scripta Materialia&lt;/full-title&gt;&lt;/periodical&gt;&lt;pages&gt;355-358&lt;/pages&gt;&lt;volume&gt;55&lt;/volume&gt;&lt;number&gt;4&lt;/number&gt;&lt;dates&gt;&lt;year&gt;2006&lt;/year&gt;&lt;/dates&gt;&lt;isbn&gt;1359-6462&lt;/isbn&gt;&lt;urls&gt;&lt;related-urls&gt;&lt;url&gt;http://www.sciencedirect.com/science/article/pii/S1359646206003356&lt;/url&gt;&lt;/related-urls&gt;&lt;/urls&gt;&lt;/record&gt;&lt;/Cite&gt;&lt;Cite&gt;&lt;Author&gt;Watanabe&lt;/Author&gt;&lt;Year&gt;2006&lt;/Year&gt;&lt;RecNum&gt;5&lt;/RecNum&gt;&lt;record&gt;&lt;rec-number&gt;5&lt;/rec-number&gt;&lt;foreign-keys&gt;&lt;key app="EN" db-id="drwwxpe9sttaened0pcp5s0j0tfdr9dtatvr" timestamp="1441240104"&gt;5&lt;/key&gt;&lt;key app="ENWeb" db-id=""&gt;0&lt;/key&gt;&lt;/foreign-keys&gt;&lt;ref-type name="Journal Article"&gt;17&lt;/ref-type&gt;&lt;contributors&gt;&lt;authors&gt;&lt;author&gt;Watanabe, Takehiko&lt;/author&gt;&lt;author&gt;Takayama, Hirofumi&lt;/author&gt;&lt;author&gt;Yanagisawa, Atsushi&lt;/author&gt;&lt;/authors&gt;&lt;/contributors&gt;&lt;titles&gt;&lt;title&gt;Joining of aluminum alloy to steel by friction stir welding&lt;/title&gt;&lt;secondary-title&gt;Journal of Materials Processing Technology&lt;/secondary-title&gt;&lt;/titles&gt;&lt;periodical&gt;&lt;full-title&gt;Journal of Materials Processing Technology&lt;/full-title&gt;&lt;/periodical&gt;&lt;pages&gt;342-349&lt;/pages&gt;&lt;volume&gt;178&lt;/volume&gt;&lt;number&gt;1&lt;/number&gt;&lt;dates&gt;&lt;year&gt;2006&lt;/year&gt;&lt;/dates&gt;&lt;isbn&gt;0924-0136&lt;/isbn&gt;&lt;urls&gt;&lt;/urls&gt;&lt;/record&gt;&lt;/Cite&gt;&lt;/EndNote&gt;</w:instrText>
      </w:r>
      <w:r w:rsidRPr="005022E1">
        <w:rPr>
          <w:rFonts w:ascii="Times" w:hAnsi="Times"/>
        </w:rPr>
        <w:fldChar w:fldCharType="separate"/>
      </w:r>
      <w:r w:rsidRPr="005022E1">
        <w:rPr>
          <w:rFonts w:ascii="Times" w:hAnsi="Times"/>
          <w:noProof/>
        </w:rPr>
        <w:t>[15, 114]</w:t>
      </w:r>
      <w:r w:rsidRPr="005022E1">
        <w:rPr>
          <w:rFonts w:ascii="Times" w:hAnsi="Times"/>
        </w:rPr>
        <w:fldChar w:fldCharType="end"/>
      </w:r>
      <w:r w:rsidRPr="005022E1">
        <w:rPr>
          <w:rFonts w:ascii="Times" w:hAnsi="Times"/>
        </w:rPr>
        <w:t xml:space="preserve">. There are several other high strain rate processes such as magnetic pulse welding and magnetic seam welding where it is claimed that there is no interfacial reaction during welding. There is however literature suggesting otherwise </w:t>
      </w:r>
      <w:r w:rsidRPr="005022E1">
        <w:rPr>
          <w:rFonts w:ascii="Times" w:hAnsi="Times"/>
        </w:rPr>
        <w:fldChar w:fldCharType="begin"/>
      </w:r>
      <w:r w:rsidRPr="005022E1">
        <w:rPr>
          <w:rFonts w:ascii="Times" w:hAnsi="Times"/>
        </w:rPr>
        <w:instrText xml:space="preserve"> ADDIN EN.CITE &lt;EndNote&gt;&lt;Cite&gt;&lt;Author&gt;Zhang&lt;/Author&gt;&lt;Year&gt;2010&lt;/Year&gt;&lt;RecNum&gt;55&lt;/RecNum&gt;&lt;DisplayText&gt;[117]&lt;/DisplayText&gt;&lt;record&gt;&lt;rec-number&gt;55&lt;/rec-number&gt;&lt;foreign-keys&gt;&lt;key app="EN" db-id="drwwxpe9sttaened0pcp5s0j0tfdr9dtatvr" timestamp="1445201027"&gt;55&lt;/key&gt;&lt;/foreign-keys&gt;&lt;ref-type name="Thesis"&gt;32&lt;/ref-type&gt;&lt;contributors&gt;&lt;authors&gt;&lt;author&gt;Zhang, Yuan&lt;/author&gt;&lt;/authors&gt;&lt;/contributors&gt;&lt;titles&gt;&lt;title&gt;Investigation of magnetic pulse welding on lap joint of similar and dissimilar materials&lt;/title&gt;&lt;/titles&gt;&lt;dates&gt;&lt;year&gt;2010&lt;/year&gt;&lt;/dates&gt;&lt;publisher&gt;The Ohio State University&lt;/publisher&gt;&lt;urls&gt;&lt;/urls&gt;&lt;/record&gt;&lt;/Cite&gt;&lt;/EndNote&gt;</w:instrText>
      </w:r>
      <w:r w:rsidRPr="005022E1">
        <w:rPr>
          <w:rFonts w:ascii="Times" w:hAnsi="Times"/>
        </w:rPr>
        <w:fldChar w:fldCharType="separate"/>
      </w:r>
      <w:r w:rsidRPr="005022E1">
        <w:rPr>
          <w:rFonts w:ascii="Times" w:hAnsi="Times"/>
          <w:noProof/>
        </w:rPr>
        <w:t>[117]</w:t>
      </w:r>
      <w:r w:rsidRPr="005022E1">
        <w:rPr>
          <w:rFonts w:ascii="Times" w:hAnsi="Times"/>
        </w:rPr>
        <w:fldChar w:fldCharType="end"/>
      </w:r>
      <w:r w:rsidRPr="005022E1">
        <w:rPr>
          <w:rFonts w:ascii="Times" w:hAnsi="Times"/>
        </w:rPr>
        <w:t>. Hence solid-state welding techniques that involve no macroscopic rise in temperature are necessary to fabricate such welds.</w:t>
      </w:r>
    </w:p>
    <w:p w14:paraId="2B622F29" w14:textId="77777777" w:rsidR="00C6488E" w:rsidRPr="005022E1" w:rsidRDefault="00C6488E" w:rsidP="00C6488E">
      <w:pPr>
        <w:spacing w:line="480" w:lineRule="auto"/>
        <w:ind w:firstLine="360"/>
        <w:jc w:val="both"/>
        <w:rPr>
          <w:rFonts w:ascii="Times" w:hAnsi="Times"/>
        </w:rPr>
      </w:pPr>
      <w:r w:rsidRPr="005022E1">
        <w:rPr>
          <w:rFonts w:ascii="Times" w:hAnsi="Times"/>
        </w:rPr>
        <w:lastRenderedPageBreak/>
        <w:t>Solid-state welding techniques, such as ultrasonic welding, can facilitate dissimilar welding without degradation of mechanical properties. It shows promise in the creating layered metallic structures, with similar and dissimilar material combinations.  The macroscopic temperature rise at the interface has been measured to be less than 200</w:t>
      </w:r>
      <w:r w:rsidRPr="005022E1">
        <w:rPr>
          <w:rFonts w:ascii="Times" w:hAnsi="Times"/>
          <w:vertAlign w:val="superscript"/>
        </w:rPr>
        <w:t>o</w:t>
      </w:r>
      <w:r w:rsidRPr="005022E1">
        <w:rPr>
          <w:rFonts w:ascii="Times" w:hAnsi="Times"/>
        </w:rPr>
        <w:t xml:space="preserve">C for welding Al </w:t>
      </w:r>
      <w:r w:rsidRPr="005022E1">
        <w:rPr>
          <w:rFonts w:ascii="Times" w:hAnsi="Times"/>
        </w:rPr>
        <w:fldChar w:fldCharType="begin"/>
      </w:r>
      <w:r w:rsidRPr="005022E1">
        <w:rPr>
          <w:rFonts w:ascii="Times" w:hAnsi="Times"/>
        </w:rPr>
        <w:instrText xml:space="preserve"> ADDIN EN.CITE &lt;EndNote&gt;&lt;Cite&gt;&lt;Author&gt;Fujii&lt;/Author&gt;&lt;Year&gt;2011&lt;/Year&gt;&lt;RecNum&gt;18&lt;/RecNum&gt;&lt;DisplayText&gt;[67]&lt;/DisplayText&gt;&lt;record&gt;&lt;rec-number&gt;18&lt;/rec-number&gt;&lt;foreign-keys&gt;&lt;key app="EN" db-id="drwwxpe9sttaened0pcp5s0j0tfdr9dtatvr" timestamp="1441908952"&gt;18&lt;/key&gt;&lt;/foreign-keys&gt;&lt;ref-type name="Journal Article"&gt;17&lt;/ref-type&gt;&lt;contributors&gt;&lt;authors&gt;&lt;author&gt;Fujii, Hiromichi T&lt;/author&gt;&lt;author&gt;Sriraman, MR&lt;/author&gt;&lt;author&gt;Babu, SS&lt;/author&gt;&lt;/authors&gt;&lt;/contributors&gt;&lt;titles&gt;&lt;title&gt;Quantitative evaluation of bulk and interface microstructures in Al-3003 alloy builds made by very high power ultrasonic additive manufacturing&lt;/title&gt;&lt;secondary-title&gt;Metallurgical and Materials Transactions A&lt;/secondary-title&gt;&lt;/titles&gt;&lt;periodical&gt;&lt;full-title&gt;Metallurgical and Materials Transactions A&lt;/full-title&gt;&lt;/periodical&gt;&lt;pages&gt;4045-4055&lt;/pages&gt;&lt;volume&gt;42&lt;/volume&gt;&lt;number&gt;13&lt;/number&gt;&lt;dates&gt;&lt;year&gt;2011&lt;/year&gt;&lt;/dates&gt;&lt;isbn&gt;1073-5623&lt;/isbn&gt;&lt;urls&gt;&lt;/urls&gt;&lt;/record&gt;&lt;/Cite&gt;&lt;/EndNote&gt;</w:instrText>
      </w:r>
      <w:r w:rsidRPr="005022E1">
        <w:rPr>
          <w:rFonts w:ascii="Times" w:hAnsi="Times"/>
        </w:rPr>
        <w:fldChar w:fldCharType="separate"/>
      </w:r>
      <w:r w:rsidRPr="005022E1">
        <w:rPr>
          <w:rFonts w:ascii="Times" w:hAnsi="Times"/>
          <w:noProof/>
        </w:rPr>
        <w:t>[67]</w:t>
      </w:r>
      <w:r w:rsidRPr="005022E1">
        <w:rPr>
          <w:rFonts w:ascii="Times" w:hAnsi="Times"/>
        </w:rPr>
        <w:fldChar w:fldCharType="end"/>
      </w:r>
      <w:r w:rsidRPr="005022E1">
        <w:rPr>
          <w:rFonts w:ascii="Times" w:hAnsi="Times"/>
        </w:rPr>
        <w:t xml:space="preserve">. However the actual temperature that the interface experiences due to adiabatic heating effects from severe plastic deformation is debated in the literature </w:t>
      </w:r>
      <w:r w:rsidRPr="005022E1">
        <w:rPr>
          <w:rFonts w:ascii="Times" w:hAnsi="Times"/>
        </w:rPr>
        <w:fldChar w:fldCharType="begin"/>
      </w:r>
      <w:r w:rsidRPr="005022E1">
        <w:rPr>
          <w:rFonts w:ascii="Times" w:hAnsi="Times"/>
        </w:rPr>
        <w:instrText xml:space="preserve"> ADDIN EN.CITE &lt;EndNote&gt;&lt;Cite&gt;&lt;Author&gt;Xu&lt;/Author&gt;&lt;Year&gt;2008&lt;/Year&gt;&lt;RecNum&gt;39&lt;/RecNum&gt;&lt;DisplayText&gt;[93]&lt;/DisplayText&gt;&lt;record&gt;&lt;rec-number&gt;39&lt;/rec-number&gt;&lt;foreign-keys&gt;&lt;key app="EN" db-id="drwwxpe9sttaened0pcp5s0j0tfdr9dtatvr" timestamp="1441917923"&gt;39&lt;/key&gt;&lt;/foreign-keys&gt;&lt;ref-type name="Journal Article"&gt;17&lt;/ref-type&gt;&lt;contributors&gt;&lt;authors&gt;&lt;author&gt;Xu, Yongbo&lt;/author&gt;&lt;author&gt;Zhang, Jinghua&lt;/author&gt;&lt;author&gt;Bai, Yilong&lt;/author&gt;&lt;author&gt;Meyers, Marc André&lt;/author&gt;&lt;/authors&gt;&lt;/contributors&gt;&lt;titles&gt;&lt;title&gt;Shear localization in dynamic deformation: microstructural evolution&lt;/title&gt;&lt;secondary-title&gt;Metallurgical and materials transactions A&lt;/secondary-title&gt;&lt;/titles&gt;&lt;periodical&gt;&lt;full-title&gt;Metallurgical and Materials Transactions A&lt;/full-title&gt;&lt;/periodical&gt;&lt;pages&gt;811-843&lt;/pages&gt;&lt;volume&gt;39&lt;/volume&gt;&lt;number&gt;4&lt;/number&gt;&lt;dates&gt;&lt;year&gt;2008&lt;/year&gt;&lt;/dates&gt;&lt;isbn&gt;1073-5623&lt;/isbn&gt;&lt;urls&gt;&lt;/urls&gt;&lt;/record&gt;&lt;/Cite&gt;&lt;/EndNote&gt;</w:instrText>
      </w:r>
      <w:r w:rsidRPr="005022E1">
        <w:rPr>
          <w:rFonts w:ascii="Times" w:hAnsi="Times"/>
        </w:rPr>
        <w:fldChar w:fldCharType="separate"/>
      </w:r>
      <w:r w:rsidRPr="005022E1">
        <w:rPr>
          <w:rFonts w:ascii="Times" w:hAnsi="Times"/>
          <w:noProof/>
        </w:rPr>
        <w:t>[93]</w:t>
      </w:r>
      <w:r w:rsidRPr="005022E1">
        <w:rPr>
          <w:rFonts w:ascii="Times" w:hAnsi="Times"/>
        </w:rPr>
        <w:fldChar w:fldCharType="end"/>
      </w:r>
      <w:r w:rsidRPr="005022E1">
        <w:rPr>
          <w:rFonts w:ascii="Times" w:hAnsi="Times"/>
        </w:rPr>
        <w:t xml:space="preserve">. </w:t>
      </w:r>
    </w:p>
    <w:p w14:paraId="70B7F290" w14:textId="77777777" w:rsidR="00C6488E" w:rsidRPr="005022E1" w:rsidRDefault="00C6488E" w:rsidP="00C6488E">
      <w:pPr>
        <w:spacing w:line="480" w:lineRule="auto"/>
        <w:ind w:firstLine="360"/>
        <w:jc w:val="both"/>
        <w:rPr>
          <w:rFonts w:ascii="Times" w:hAnsi="Times"/>
        </w:rPr>
      </w:pPr>
      <w:r w:rsidRPr="005022E1">
        <w:rPr>
          <w:rFonts w:ascii="Times" w:hAnsi="Times"/>
        </w:rPr>
        <w:t xml:space="preserve">Limited feasibility studies have been performed on Al-Steel using ultrasonic spot welding. One study where Al-Steel was joined using ultrasonic welding showed that the process involves using three times more power than what had to be used to fabricate Al-Al similar welds </w:t>
      </w:r>
      <w:r w:rsidRPr="005022E1">
        <w:rPr>
          <w:rFonts w:ascii="Times" w:hAnsi="Times"/>
        </w:rPr>
        <w:fldChar w:fldCharType="begin"/>
      </w:r>
      <w:r w:rsidRPr="005022E1">
        <w:rPr>
          <w:rFonts w:ascii="Times" w:hAnsi="Times"/>
        </w:rPr>
        <w:instrText xml:space="preserve"> ADDIN EN.CITE &lt;EndNote&gt;&lt;Cite&gt;&lt;Author&gt;Prangnell&lt;/Author&gt;&lt;Year&gt;2011&lt;/Year&gt;&lt;RecNum&gt;2&lt;/RecNum&gt;&lt;DisplayText&gt;[115]&lt;/DisplayText&gt;&lt;record&gt;&lt;rec-number&gt;2&lt;/rec-number&gt;&lt;foreign-keys&gt;&lt;key app="EN" db-id="drwwxpe9sttaened0pcp5s0j0tfdr9dtatvr" timestamp="1441240104"&gt;2&lt;/key&gt;&lt;key app="ENWeb" db-id=""&gt;0&lt;/key&gt;&lt;/foreign-keys&gt;&lt;ref-type name="Journal Article"&gt;17&lt;/ref-type&gt;&lt;contributors&gt;&lt;authors&gt;&lt;author&gt;Prangnell, P&lt;/author&gt;&lt;author&gt;Haddadi, F&lt;/author&gt;&lt;author&gt;Chen, YC&lt;/author&gt;&lt;/authors&gt;&lt;/contributors&gt;&lt;titles&gt;&lt;title&gt;Ultrasonic spot welding of aluminium to steel for automotive applications-microstructure and optimisation&lt;/title&gt;&lt;secondary-title&gt;Materials Science and Technology&lt;/secondary-title&gt;&lt;/titles&gt;&lt;periodical&gt;&lt;full-title&gt;Materials Science and Technology&lt;/full-title&gt;&lt;/periodical&gt;&lt;pages&gt;617-624&lt;/pages&gt;&lt;volume&gt;27&lt;/volume&gt;&lt;number&gt;3&lt;/number&gt;&lt;dates&gt;&lt;year&gt;2011&lt;/year&gt;&lt;/dates&gt;&lt;isbn&gt;0267-0836&lt;/isbn&gt;&lt;urls&gt;&lt;/urls&gt;&lt;/record&gt;&lt;/Cite&gt;&lt;/EndNote&gt;</w:instrText>
      </w:r>
      <w:r w:rsidRPr="005022E1">
        <w:rPr>
          <w:rFonts w:ascii="Times" w:hAnsi="Times"/>
        </w:rPr>
        <w:fldChar w:fldCharType="separate"/>
      </w:r>
      <w:r w:rsidRPr="005022E1">
        <w:rPr>
          <w:rFonts w:ascii="Times" w:hAnsi="Times"/>
          <w:noProof/>
        </w:rPr>
        <w:t>[115]</w:t>
      </w:r>
      <w:r w:rsidRPr="005022E1">
        <w:rPr>
          <w:rFonts w:ascii="Times" w:hAnsi="Times"/>
        </w:rPr>
        <w:fldChar w:fldCharType="end"/>
      </w:r>
      <w:r w:rsidRPr="005022E1">
        <w:rPr>
          <w:rFonts w:ascii="Times" w:hAnsi="Times"/>
        </w:rPr>
        <w:t xml:space="preserve">. Under higher weld power, the material is subjected to increased plastic deformation, which is important for weld quality </w:t>
      </w:r>
      <w:r w:rsidRPr="005022E1">
        <w:rPr>
          <w:rFonts w:ascii="Times" w:hAnsi="Times"/>
        </w:rPr>
        <w:fldChar w:fldCharType="begin"/>
      </w:r>
      <w:r w:rsidRPr="005022E1">
        <w:rPr>
          <w:rFonts w:ascii="Times" w:hAnsi="Times"/>
        </w:rPr>
        <w:instrText xml:space="preserve"> ADDIN EN.CITE &lt;EndNote&gt;&lt;Cite&gt;&lt;Author&gt;Danesh Manesh&lt;/Author&gt;&lt;Year&gt;2004&lt;/Year&gt;&lt;RecNum&gt;32&lt;/RecNum&gt;&lt;DisplayText&gt;[118]&lt;/DisplayText&gt;&lt;record&gt;&lt;rec-number&gt;32&lt;/rec-number&gt;&lt;foreign-keys&gt;&lt;key app="EN" db-id="drwwxpe9sttaened0pcp5s0j0tfdr9dtatvr" timestamp="1441909364"&gt;32&lt;/key&gt;&lt;/foreign-keys&gt;&lt;ref-type name="Journal Article"&gt;17&lt;/ref-type&gt;&lt;contributors&gt;&lt;authors&gt;&lt;author&gt;Danesh Manesh, H&lt;/author&gt;&lt;author&gt;Karimi Taheri, A&lt;/author&gt;&lt;/authors&gt;&lt;/contributors&gt;&lt;titles&gt;&lt;title&gt;Study of mechanisms of cold roll welding of aluminium alloy to steel strip&lt;/title&gt;&lt;secondary-title&gt;Materials science and technology&lt;/secondary-title&gt;&lt;/titles&gt;&lt;periodical&gt;&lt;full-title&gt;Materials Science and Technology&lt;/full-title&gt;&lt;/periodical&gt;&lt;pages&gt;1064-1068&lt;/pages&gt;&lt;volume&gt;20&lt;/volume&gt;&lt;number&gt;8&lt;/number&gt;&lt;dates&gt;&lt;year&gt;2004&lt;/year&gt;&lt;/dates&gt;&lt;isbn&gt;0267-0836&lt;/isbn&gt;&lt;urls&gt;&lt;/urls&gt;&lt;/record&gt;&lt;/Cite&gt;&lt;/EndNote&gt;</w:instrText>
      </w:r>
      <w:r w:rsidRPr="005022E1">
        <w:rPr>
          <w:rFonts w:ascii="Times" w:hAnsi="Times"/>
        </w:rPr>
        <w:fldChar w:fldCharType="separate"/>
      </w:r>
      <w:r w:rsidRPr="005022E1">
        <w:rPr>
          <w:rFonts w:ascii="Times" w:hAnsi="Times"/>
          <w:noProof/>
        </w:rPr>
        <w:t>[118]</w:t>
      </w:r>
      <w:r w:rsidRPr="005022E1">
        <w:rPr>
          <w:rFonts w:ascii="Times" w:hAnsi="Times"/>
        </w:rPr>
        <w:fldChar w:fldCharType="end"/>
      </w:r>
      <w:r w:rsidRPr="005022E1">
        <w:rPr>
          <w:rFonts w:ascii="Times" w:hAnsi="Times"/>
        </w:rPr>
        <w:t xml:space="preserve">. The strength levels of solid state welds increase with deformation and reach a plateau, governed by the strength of the weaker metal </w:t>
      </w:r>
      <w:r w:rsidRPr="005022E1">
        <w:rPr>
          <w:rFonts w:ascii="Times" w:hAnsi="Times"/>
        </w:rPr>
        <w:fldChar w:fldCharType="begin"/>
      </w:r>
      <w:r w:rsidRPr="005022E1">
        <w:rPr>
          <w:rFonts w:ascii="Times" w:hAnsi="Times"/>
        </w:rPr>
        <w:instrText xml:space="preserve"> ADDIN EN.CITE &lt;EndNote&gt;&lt;Cite&gt;&lt;Author&gt;Milner&lt;/Author&gt;&lt;Year&gt;1962&lt;/Year&gt;&lt;RecNum&gt;21&lt;/RecNum&gt;&lt;DisplayText&gt;[41]&lt;/DisplayText&gt;&lt;record&gt;&lt;rec-number&gt;21&lt;/rec-number&gt;&lt;foreign-keys&gt;&lt;key app="EN" db-id="drwwxpe9sttaened0pcp5s0j0tfdr9dtatvr" timestamp="1441908975"&gt;21&lt;/key&gt;&lt;/foreign-keys&gt;&lt;ref-type name="Journal Article"&gt;17&lt;/ref-type&gt;&lt;contributors&gt;&lt;authors&gt;&lt;author&gt;Milner, DR&lt;/author&gt;&lt;author&gt;Rowe, GW&lt;/author&gt;&lt;/authors&gt;&lt;/contributors&gt;&lt;titles&gt;&lt;title&gt;Fundamentals of solid-phase welding&lt;/title&gt;&lt;secondary-title&gt;Metallurgical Reviews&lt;/secondary-title&gt;&lt;/titles&gt;&lt;periodical&gt;&lt;full-title&gt;Metallurgical Reviews&lt;/full-title&gt;&lt;/periodical&gt;&lt;pages&gt;433-480&lt;/pages&gt;&lt;volume&gt;7&lt;/volume&gt;&lt;number&gt;1&lt;/number&gt;&lt;dates&gt;&lt;year&gt;1962&lt;/year&gt;&lt;/dates&gt;&lt;isbn&gt;0076-6690&lt;/isbn&gt;&lt;urls&gt;&lt;/urls&gt;&lt;/record&gt;&lt;/Cite&gt;&lt;/EndNote&gt;</w:instrText>
      </w:r>
      <w:r w:rsidRPr="005022E1">
        <w:rPr>
          <w:rFonts w:ascii="Times" w:hAnsi="Times"/>
        </w:rPr>
        <w:fldChar w:fldCharType="separate"/>
      </w:r>
      <w:r w:rsidRPr="005022E1">
        <w:rPr>
          <w:rFonts w:ascii="Times" w:hAnsi="Times"/>
          <w:noProof/>
        </w:rPr>
        <w:t>[41]</w:t>
      </w:r>
      <w:r w:rsidRPr="005022E1">
        <w:rPr>
          <w:rFonts w:ascii="Times" w:hAnsi="Times"/>
        </w:rPr>
        <w:fldChar w:fldCharType="end"/>
      </w:r>
      <w:r w:rsidRPr="005022E1">
        <w:rPr>
          <w:rFonts w:ascii="Times" w:hAnsi="Times"/>
        </w:rPr>
        <w:t xml:space="preserve">. The aim of this work is to explore the feasibility of joining 4130 steel and Al-6061 using UAM and formulate a bond formation mechanism for dissimilar metal welds. </w:t>
      </w:r>
    </w:p>
    <w:p w14:paraId="5BE160C4" w14:textId="77777777" w:rsidR="00C6488E" w:rsidRPr="00915ECA" w:rsidRDefault="00C6488E" w:rsidP="00C6488E">
      <w:pPr>
        <w:pStyle w:val="ListParagraph"/>
        <w:numPr>
          <w:ilvl w:val="1"/>
          <w:numId w:val="33"/>
        </w:numPr>
        <w:spacing w:line="480" w:lineRule="auto"/>
        <w:jc w:val="both"/>
        <w:rPr>
          <w:rFonts w:ascii="Times" w:hAnsi="Times"/>
          <w:b/>
        </w:rPr>
      </w:pPr>
      <w:bookmarkStart w:id="31" w:name="_Ref455678340"/>
      <w:r w:rsidRPr="00915ECA">
        <w:rPr>
          <w:rFonts w:ascii="Times" w:hAnsi="Times"/>
          <w:b/>
        </w:rPr>
        <w:t>Experimental Procedure:</w:t>
      </w:r>
      <w:bookmarkEnd w:id="31"/>
    </w:p>
    <w:p w14:paraId="704A331D" w14:textId="77777777" w:rsidR="00C6488E" w:rsidRPr="00915ECA" w:rsidRDefault="00C6488E" w:rsidP="00C6488E">
      <w:pPr>
        <w:pStyle w:val="ListParagraph"/>
        <w:numPr>
          <w:ilvl w:val="2"/>
          <w:numId w:val="33"/>
        </w:numPr>
        <w:spacing w:line="480" w:lineRule="auto"/>
        <w:jc w:val="both"/>
        <w:rPr>
          <w:rFonts w:ascii="Times" w:hAnsi="Times"/>
          <w:u w:val="single"/>
        </w:rPr>
      </w:pPr>
      <w:bookmarkStart w:id="32" w:name="_Ref455678513"/>
      <w:r w:rsidRPr="00915ECA">
        <w:rPr>
          <w:rFonts w:ascii="Times" w:hAnsi="Times"/>
          <w:u w:val="single"/>
        </w:rPr>
        <w:t>Sample Manufacturing:</w:t>
      </w:r>
      <w:bookmarkEnd w:id="32"/>
    </w:p>
    <w:p w14:paraId="6997DFA9" w14:textId="77777777" w:rsidR="00C6488E" w:rsidRPr="005022E1" w:rsidRDefault="00C6488E" w:rsidP="00C6488E">
      <w:pPr>
        <w:spacing w:line="480" w:lineRule="auto"/>
        <w:ind w:firstLine="360"/>
        <w:jc w:val="both"/>
        <w:rPr>
          <w:rFonts w:ascii="Times" w:hAnsi="Times"/>
        </w:rPr>
      </w:pPr>
      <w:r w:rsidRPr="005022E1">
        <w:rPr>
          <w:rFonts w:ascii="Times" w:hAnsi="Times"/>
        </w:rPr>
        <w:t>Joining of Al-Steel combinations was investigated using a 9 kW UAM machine at The Ohio State University. The substrate (steel) used was machined flat prior to welding to remove oxide scales from the surface and ensure flatness. Welds onto steel utilized an annealed 4130 baseplate.  For each case, the first foil layer in contact with the baseplate constituted a dissimilar weld.  Subsequent welds, for the case of aluminum onto steel were similar Al-Al joints.  The weld parameters for the Al onto steel joining were 5000 N normal force, 23 μm weld amplitude, and a welding speed of 100”/minute, all conducted on a substrate preheated to 300</w:t>
      </w:r>
      <w:r w:rsidRPr="005022E1">
        <w:rPr>
          <w:rFonts w:ascii="Times" w:hAnsi="Times"/>
          <w:vertAlign w:val="superscript"/>
        </w:rPr>
        <w:t>o</w:t>
      </w:r>
      <w:r w:rsidRPr="005022E1">
        <w:rPr>
          <w:rFonts w:ascii="Times" w:hAnsi="Times"/>
        </w:rPr>
        <w:t>F. The similar Al-</w:t>
      </w:r>
      <w:r w:rsidRPr="005022E1">
        <w:rPr>
          <w:rFonts w:ascii="Times" w:hAnsi="Times"/>
        </w:rPr>
        <w:lastRenderedPageBreak/>
        <w:t xml:space="preserve">Al bonds were performed using a 5000 N normal force, 32.5 µm weld amplitude, and 200”/minute weld speed. </w:t>
      </w:r>
    </w:p>
    <w:p w14:paraId="026C479E" w14:textId="77777777" w:rsidR="00C6488E" w:rsidRPr="00915ECA" w:rsidRDefault="00C6488E" w:rsidP="00C6488E">
      <w:pPr>
        <w:pStyle w:val="ListParagraph"/>
        <w:numPr>
          <w:ilvl w:val="2"/>
          <w:numId w:val="33"/>
        </w:numPr>
        <w:spacing w:line="480" w:lineRule="auto"/>
        <w:jc w:val="both"/>
        <w:rPr>
          <w:rFonts w:ascii="Times" w:hAnsi="Times"/>
          <w:u w:val="single"/>
        </w:rPr>
      </w:pPr>
      <w:bookmarkStart w:id="33" w:name="_Ref455678518"/>
      <w:r w:rsidRPr="00915ECA">
        <w:rPr>
          <w:rFonts w:ascii="Times" w:hAnsi="Times"/>
          <w:u w:val="single"/>
        </w:rPr>
        <w:t>Joint Characterization:</w:t>
      </w:r>
      <w:bookmarkEnd w:id="33"/>
    </w:p>
    <w:p w14:paraId="0F04171F" w14:textId="77777777" w:rsidR="00C6488E" w:rsidRPr="005022E1" w:rsidRDefault="00C6488E" w:rsidP="00C6488E">
      <w:pPr>
        <w:widowControl w:val="0"/>
        <w:autoSpaceDE w:val="0"/>
        <w:autoSpaceDN w:val="0"/>
        <w:adjustRightInd w:val="0"/>
        <w:spacing w:line="480" w:lineRule="auto"/>
        <w:ind w:firstLine="360"/>
        <w:jc w:val="both"/>
        <w:rPr>
          <w:rFonts w:ascii="Times" w:hAnsi="Times" w:cs="Times"/>
        </w:rPr>
      </w:pPr>
      <w:r w:rsidRPr="005022E1">
        <w:rPr>
          <w:rFonts w:ascii="Times" w:hAnsi="Times"/>
        </w:rPr>
        <w:t xml:space="preserve">After fabrication mechanical testing of the joints was performed on the Al-steel builds using pushpin testing. Pushpin testing is a testing method introduced by Zhang et al. to evaluate the mechanical performance of the laminated structures </w:t>
      </w:r>
      <w:r w:rsidRPr="005022E1">
        <w:rPr>
          <w:rFonts w:ascii="Times" w:hAnsi="Times"/>
        </w:rPr>
        <w:fldChar w:fldCharType="begin"/>
      </w:r>
      <w:r w:rsidRPr="005022E1">
        <w:rPr>
          <w:rFonts w:ascii="Times" w:hAnsi="Times"/>
        </w:rPr>
        <w:instrText xml:space="preserve"> ADDIN EN.CITE &lt;EndNote&gt;&lt;Cite&gt;&lt;Author&gt;Zhang&lt;/Author&gt;&lt;Year&gt;2009&lt;/Year&gt;&lt;RecNum&gt;50&lt;/RecNum&gt;&lt;DisplayText&gt;[110]&lt;/DisplayText&gt;&lt;record&gt;&lt;rec-number&gt;50&lt;/rec-number&gt;&lt;foreign-keys&gt;&lt;key app="EN" db-id="drwwxpe9sttaened0pcp5s0j0tfdr9dtatvr" timestamp="1443537778"&gt;50&lt;/key&gt;&lt;/foreign-keys&gt;&lt;ref-type name="Journal Article"&gt;17&lt;/ref-type&gt;&lt;contributors&gt;&lt;authors&gt;&lt;author&gt;Zhang, Chunbo Sam&lt;/author&gt;&lt;author&gt;Deceuster, Andrew&lt;/author&gt;&lt;author&gt;Li, Leijun&lt;/author&gt;&lt;/authors&gt;&lt;/contributors&gt;&lt;titles&gt;&lt;title&gt;A method for bond strength evaluation for laminated structures with application to ultrasonic consolidation&lt;/title&gt;&lt;secondary-title&gt;Journal of materials engineering and performance&lt;/secondary-title&gt;&lt;/titles&gt;&lt;periodical&gt;&lt;full-title&gt;Journal of materials engineering and performance&lt;/full-title&gt;&lt;/periodical&gt;&lt;pages&gt;1124-1132&lt;/pages&gt;&lt;volume&gt;18&lt;/volume&gt;&lt;number&gt;8&lt;/number&gt;&lt;dates&gt;&lt;year&gt;2009&lt;/year&gt;&lt;/dates&gt;&lt;isbn&gt;1059-9495&lt;/isbn&gt;&lt;urls&gt;&lt;/urls&gt;&lt;/record&gt;&lt;/Cite&gt;&lt;/EndNote&gt;</w:instrText>
      </w:r>
      <w:r w:rsidRPr="005022E1">
        <w:rPr>
          <w:rFonts w:ascii="Times" w:hAnsi="Times"/>
        </w:rPr>
        <w:fldChar w:fldCharType="separate"/>
      </w:r>
      <w:r w:rsidRPr="005022E1">
        <w:rPr>
          <w:rFonts w:ascii="Times" w:hAnsi="Times"/>
          <w:noProof/>
        </w:rPr>
        <w:t>[110]</w:t>
      </w:r>
      <w:r w:rsidRPr="005022E1">
        <w:rPr>
          <w:rFonts w:ascii="Times" w:hAnsi="Times"/>
        </w:rPr>
        <w:fldChar w:fldCharType="end"/>
      </w:r>
      <w:r w:rsidRPr="005022E1">
        <w:rPr>
          <w:rFonts w:ascii="Times" w:hAnsi="Times"/>
        </w:rPr>
        <w:t xml:space="preserve">. The advantage of pushpin testing over other tests such as a peel test is due to the fact that the failure always occurs within the weld, thus providing a measure of weld strength. Peel tests, for example, can fail in the foil material itself, therefore limiting the information gained from the test </w:t>
      </w:r>
      <w:r w:rsidRPr="005022E1">
        <w:rPr>
          <w:rFonts w:ascii="Times" w:hAnsi="Times"/>
        </w:rPr>
        <w:fldChar w:fldCharType="begin"/>
      </w:r>
      <w:r w:rsidRPr="005022E1">
        <w:rPr>
          <w:rFonts w:ascii="Times" w:hAnsi="Times"/>
        </w:rPr>
        <w:instrText xml:space="preserve"> ADDIN EN.CITE &lt;EndNote&gt;&lt;Cite&gt;&lt;Author&gt;Monaghan&lt;/Author&gt;&lt;Year&gt;2015&lt;/Year&gt;&lt;RecNum&gt;51&lt;/RecNum&gt;&lt;DisplayText&gt;[119]&lt;/DisplayText&gt;&lt;record&gt;&lt;rec-number&gt;51&lt;/rec-number&gt;&lt;foreign-keys&gt;&lt;key app="EN" db-id="drwwxpe9sttaened0pcp5s0j0tfdr9dtatvr" timestamp="1444781184"&gt;51&lt;/key&gt;&lt;/foreign-keys&gt;&lt;ref-type name="Journal Article"&gt;17&lt;/ref-type&gt;&lt;contributors&gt;&lt;authors&gt;&lt;author&gt;Monaghan, Tom&lt;/author&gt;&lt;author&gt;Capel, Andrew J&lt;/author&gt;&lt;author&gt;Christie, SD&lt;/author&gt;&lt;author&gt;Harris, RA&lt;/author&gt;&lt;author&gt;Friel, Ross J&lt;/author&gt;&lt;/authors&gt;&lt;/contributors&gt;&lt;titles&gt;&lt;title&gt;Solid-state additive manufacturing for metallized optical fiber integration&lt;/title&gt;&lt;secondary-title&gt;Composites Part A: Applied Science and Manufacturing&lt;/secondary-title&gt;&lt;/titles&gt;&lt;periodical&gt;&lt;full-title&gt;Composites Part A: Applied Science and Manufacturing&lt;/full-title&gt;&lt;/periodical&gt;&lt;pages&gt;181-193&lt;/pages&gt;&lt;volume&gt;76&lt;/volume&gt;&lt;dates&gt;&lt;year&gt;2015&lt;/year&gt;&lt;/dates&gt;&lt;isbn&gt;1359-835X&lt;/isbn&gt;&lt;urls&gt;&lt;/urls&gt;&lt;/record&gt;&lt;/Cite&gt;&lt;/EndNote&gt;</w:instrText>
      </w:r>
      <w:r w:rsidRPr="005022E1">
        <w:rPr>
          <w:rFonts w:ascii="Times" w:hAnsi="Times"/>
        </w:rPr>
        <w:fldChar w:fldCharType="separate"/>
      </w:r>
      <w:r w:rsidRPr="005022E1">
        <w:rPr>
          <w:rFonts w:ascii="Times" w:hAnsi="Times"/>
          <w:noProof/>
        </w:rPr>
        <w:t>[119]</w:t>
      </w:r>
      <w:r w:rsidRPr="005022E1">
        <w:rPr>
          <w:rFonts w:ascii="Times" w:hAnsi="Times"/>
        </w:rPr>
        <w:fldChar w:fldCharType="end"/>
      </w:r>
      <w:r w:rsidRPr="005022E1">
        <w:rPr>
          <w:rFonts w:ascii="Times" w:hAnsi="Times"/>
        </w:rPr>
        <w:t xml:space="preserve">.  </w:t>
      </w:r>
      <w:r w:rsidRPr="005022E1">
        <w:rPr>
          <w:rFonts w:ascii="Times" w:hAnsi="Times" w:cs="Times"/>
        </w:rPr>
        <w:t xml:space="preserve">Pushpin tests were performed on 10 layer samples using a </w:t>
      </w:r>
      <w:proofErr w:type="spellStart"/>
      <w:r w:rsidRPr="005022E1">
        <w:rPr>
          <w:rFonts w:ascii="Times" w:hAnsi="Times" w:cs="Times"/>
        </w:rPr>
        <w:t>Gleeble</w:t>
      </w:r>
      <w:proofErr w:type="spellEnd"/>
      <w:r w:rsidRPr="005022E1">
        <w:rPr>
          <w:rFonts w:ascii="Times" w:hAnsi="Times" w:cs="Times"/>
        </w:rPr>
        <w:t xml:space="preserve"> 3800 thermo-mechanical test frame at room temperature. During the test, a pin is pressed through the sample at 0.2 mm s</w:t>
      </w:r>
      <w:r w:rsidRPr="005022E1">
        <w:rPr>
          <w:rFonts w:ascii="Times" w:hAnsi="Times" w:cs="Times"/>
          <w:position w:val="10"/>
          <w:sz w:val="18"/>
          <w:szCs w:val="18"/>
        </w:rPr>
        <w:t xml:space="preserve">-1 </w:t>
      </w:r>
      <w:r w:rsidRPr="005022E1">
        <w:rPr>
          <w:rFonts w:ascii="Times" w:hAnsi="Times" w:cs="Times"/>
        </w:rPr>
        <w:t xml:space="preserve">with the load and displacement being recorded. The maximum force of the push out as well as the area under the curve, are the two metrics used to analyze the results of the test. More information on the test can be found in </w:t>
      </w:r>
      <w:r w:rsidRPr="005022E1">
        <w:rPr>
          <w:rFonts w:ascii="Times" w:hAnsi="Times" w:cs="Times"/>
        </w:rPr>
        <w:fldChar w:fldCharType="begin"/>
      </w:r>
      <w:r w:rsidRPr="005022E1">
        <w:rPr>
          <w:rFonts w:ascii="Times" w:hAnsi="Times" w:cs="Times"/>
        </w:rPr>
        <w:instrText xml:space="preserve"> ADDIN EN.CITE &lt;EndNote&gt;&lt;Cite&gt;&lt;Author&gt;Zhang&lt;/Author&gt;&lt;Year&gt;2009&lt;/Year&gt;&lt;RecNum&gt;50&lt;/RecNum&gt;&lt;DisplayText&gt;[110]&lt;/DisplayText&gt;&lt;record&gt;&lt;rec-number&gt;50&lt;/rec-number&gt;&lt;foreign-keys&gt;&lt;key app="EN" db-id="drwwxpe9sttaened0pcp5s0j0tfdr9dtatvr" timestamp="1443537778"&gt;50&lt;/key&gt;&lt;/foreign-keys&gt;&lt;ref-type name="Journal Article"&gt;17&lt;/ref-type&gt;&lt;contributors&gt;&lt;authors&gt;&lt;author&gt;Zhang, Chunbo Sam&lt;/author&gt;&lt;author&gt;Deceuster, Andrew&lt;/author&gt;&lt;author&gt;Li, Leijun&lt;/author&gt;&lt;/authors&gt;&lt;/contributors&gt;&lt;titles&gt;&lt;title&gt;A method for bond strength evaluation for laminated structures with application to ultrasonic consolidation&lt;/title&gt;&lt;secondary-title&gt;Journal of materials engineering and performance&lt;/secondary-title&gt;&lt;/titles&gt;&lt;periodical&gt;&lt;full-title&gt;Journal of materials engineering and performance&lt;/full-title&gt;&lt;/periodical&gt;&lt;pages&gt;1124-1132&lt;/pages&gt;&lt;volume&gt;18&lt;/volume&gt;&lt;number&gt;8&lt;/number&gt;&lt;dates&gt;&lt;year&gt;2009&lt;/year&gt;&lt;/dates&gt;&lt;isbn&gt;1059-9495&lt;/isbn&gt;&lt;urls&gt;&lt;/urls&gt;&lt;/record&gt;&lt;/Cite&gt;&lt;/EndNote&gt;</w:instrText>
      </w:r>
      <w:r w:rsidRPr="005022E1">
        <w:rPr>
          <w:rFonts w:ascii="Times" w:hAnsi="Times" w:cs="Times"/>
        </w:rPr>
        <w:fldChar w:fldCharType="separate"/>
      </w:r>
      <w:r w:rsidRPr="005022E1">
        <w:rPr>
          <w:rFonts w:ascii="Times" w:hAnsi="Times" w:cs="Times"/>
          <w:noProof/>
        </w:rPr>
        <w:t>[110]</w:t>
      </w:r>
      <w:r w:rsidRPr="005022E1">
        <w:rPr>
          <w:rFonts w:ascii="Times" w:hAnsi="Times" w:cs="Times"/>
        </w:rPr>
        <w:fldChar w:fldCharType="end"/>
      </w:r>
      <w:r w:rsidRPr="005022E1">
        <w:rPr>
          <w:rFonts w:ascii="Times" w:hAnsi="Times" w:cs="Times"/>
        </w:rPr>
        <w:t>.</w:t>
      </w:r>
    </w:p>
    <w:p w14:paraId="2AF7C5E0" w14:textId="77777777" w:rsidR="00C6488E" w:rsidRPr="005022E1" w:rsidRDefault="00C6488E" w:rsidP="00C6488E">
      <w:pPr>
        <w:widowControl w:val="0"/>
        <w:autoSpaceDE w:val="0"/>
        <w:autoSpaceDN w:val="0"/>
        <w:adjustRightInd w:val="0"/>
        <w:spacing w:line="480" w:lineRule="auto"/>
        <w:ind w:firstLine="360"/>
        <w:jc w:val="both"/>
        <w:rPr>
          <w:rFonts w:ascii="Times" w:hAnsi="Times" w:cs="Times"/>
        </w:rPr>
      </w:pPr>
      <w:r w:rsidRPr="005022E1">
        <w:rPr>
          <w:rFonts w:ascii="Times" w:hAnsi="Times" w:cs="Times"/>
        </w:rPr>
        <w:t xml:space="preserve">After mechanical testing multi scale characterization was performed to rationalize the differences in mechanical strengths. Fractography was performed on the samples to investigate the fractured regions. Analysis was performed using optical microscopy, scanning electron microscopy (SEM), and electron backscattered diffraction (EBSD) to investigate the effects of the processing. To facilitate the microstructural analysis, samples were sectioned using a low speed diamond saw and cold mounted in epoxy to prevent any changes to the dislocation substructure introduced during the UAM process. Following mounting, the samples were polished using </w:t>
      </w:r>
      <w:proofErr w:type="spellStart"/>
      <w:r w:rsidRPr="005022E1">
        <w:rPr>
          <w:rFonts w:ascii="Times" w:hAnsi="Times" w:cs="Times"/>
        </w:rPr>
        <w:t>SiC</w:t>
      </w:r>
      <w:proofErr w:type="spellEnd"/>
      <w:r w:rsidRPr="005022E1">
        <w:rPr>
          <w:rFonts w:ascii="Times" w:hAnsi="Times" w:cs="Times"/>
        </w:rPr>
        <w:t xml:space="preserve"> papers with a water lubricant, followed by polishing with in a diamond suspension, and a final polish using 0.05 μm colloidal silica solution. Optical microscopy was </w:t>
      </w:r>
      <w:r w:rsidRPr="005022E1">
        <w:rPr>
          <w:rFonts w:ascii="Times" w:hAnsi="Times" w:cs="Times"/>
        </w:rPr>
        <w:lastRenderedPageBreak/>
        <w:t xml:space="preserve">performed using a Leica optical microscope. SEM and EBSD were performed on a JEOL 6500S electron microscope with an accelerating voltage of 20 kV and a probe current of 4 </w:t>
      </w:r>
      <w:proofErr w:type="spellStart"/>
      <w:proofErr w:type="gramStart"/>
      <w:r w:rsidRPr="005022E1">
        <w:rPr>
          <w:rFonts w:ascii="Times" w:hAnsi="Times" w:cs="Times"/>
        </w:rPr>
        <w:t>nA</w:t>
      </w:r>
      <w:proofErr w:type="gramEnd"/>
      <w:r w:rsidRPr="005022E1">
        <w:rPr>
          <w:rFonts w:ascii="Times" w:hAnsi="Times" w:cs="Times"/>
        </w:rPr>
        <w:t>.</w:t>
      </w:r>
      <w:proofErr w:type="spellEnd"/>
      <w:r w:rsidRPr="005022E1">
        <w:rPr>
          <w:rFonts w:ascii="Times" w:hAnsi="Times" w:cs="Times"/>
        </w:rPr>
        <w:t xml:space="preserve"> In addition, energy dispersive spectroscopy (EDS) was performed to determine material compositions.  To minimize the interaction volume, EDS was performed at 10 kV and 2 </w:t>
      </w:r>
      <w:proofErr w:type="spellStart"/>
      <w:proofErr w:type="gramStart"/>
      <w:r w:rsidRPr="005022E1">
        <w:rPr>
          <w:rFonts w:ascii="Times" w:hAnsi="Times" w:cs="Times"/>
        </w:rPr>
        <w:t>nA</w:t>
      </w:r>
      <w:proofErr w:type="gramEnd"/>
      <w:r w:rsidRPr="005022E1">
        <w:rPr>
          <w:rFonts w:ascii="Times" w:hAnsi="Times" w:cs="Times"/>
        </w:rPr>
        <w:t>.</w:t>
      </w:r>
      <w:proofErr w:type="spellEnd"/>
      <w:r w:rsidRPr="005022E1">
        <w:rPr>
          <w:rFonts w:ascii="Times" w:hAnsi="Times" w:cs="Times"/>
        </w:rPr>
        <w:t xml:space="preserve"> </w:t>
      </w:r>
    </w:p>
    <w:p w14:paraId="7E6EE309" w14:textId="77777777" w:rsidR="00C6488E" w:rsidRPr="005022E1" w:rsidRDefault="00C6488E" w:rsidP="00C6488E">
      <w:pPr>
        <w:spacing w:line="480" w:lineRule="auto"/>
        <w:jc w:val="both"/>
        <w:rPr>
          <w:rFonts w:ascii="Times" w:hAnsi="Times" w:cs="Times New Roman"/>
          <w:b/>
        </w:rPr>
      </w:pPr>
      <w:r w:rsidRPr="005022E1">
        <w:rPr>
          <w:rFonts w:ascii="Times" w:hAnsi="Times" w:cs="Times"/>
        </w:rPr>
        <w:t xml:space="preserve">After characterization using SEM samples for atom probe tomography were prepared using FIB technique. Local Electron Atom Probe tomography was performed on a CAMECA LEAP 4000 in the laser atom probe mode. The analysis was performed on a sample that had been cryogenically cooled down to 40K. The sample was analyzed using the Laser atom probe. The laser energy of 30pJ and a pulsing rate of 250 KHz were used for data collection. A total 32 million ions were analyzed. Visualization and data analysis was performed using IVAS 3.6.8, commercially available software from CAMECA. The tip was reconstructed using the tip profile mode. The quantitative analysis at the interface was performed using a proximity histogram or a </w:t>
      </w:r>
      <w:proofErr w:type="spellStart"/>
      <w:r w:rsidRPr="005022E1">
        <w:rPr>
          <w:rFonts w:ascii="Times" w:hAnsi="Times" w:cs="Times"/>
        </w:rPr>
        <w:t>Proxigram</w:t>
      </w:r>
      <w:proofErr w:type="spellEnd"/>
      <w:r w:rsidRPr="005022E1">
        <w:rPr>
          <w:rFonts w:ascii="Times" w:hAnsi="Times" w:cs="Times"/>
        </w:rPr>
        <w:t>, which results in a composition profile from the surface of the particle/precipitate (in this case oxide) to the matrix.</w:t>
      </w:r>
    </w:p>
    <w:p w14:paraId="7F08C71A" w14:textId="77777777" w:rsidR="00C6488E" w:rsidRPr="005022E1" w:rsidRDefault="00C6488E" w:rsidP="00C6488E">
      <w:pPr>
        <w:pStyle w:val="ListParagraph"/>
        <w:numPr>
          <w:ilvl w:val="1"/>
          <w:numId w:val="33"/>
        </w:numPr>
        <w:spacing w:line="480" w:lineRule="auto"/>
        <w:jc w:val="both"/>
        <w:rPr>
          <w:rFonts w:ascii="Times" w:hAnsi="Times" w:cs="Times New Roman"/>
          <w:b/>
        </w:rPr>
      </w:pPr>
      <w:bookmarkStart w:id="34" w:name="_Ref455678522"/>
      <w:r w:rsidRPr="005022E1">
        <w:rPr>
          <w:rFonts w:ascii="Times" w:hAnsi="Times" w:cs="Times New Roman"/>
          <w:b/>
        </w:rPr>
        <w:t>Results and discussions:</w:t>
      </w:r>
      <w:bookmarkEnd w:id="34"/>
    </w:p>
    <w:p w14:paraId="0ECB33F3"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The samples were characterized using optical microscopy and scanning electron microscopy to check for voids along the interfaces. The results are shown in figure 5.1(a) (b). Both show a continuous bond line meaning that the welds fabricated has close to a 100% linear weld density. Following preliminary characterization mechanical tests were done on the builds using </w:t>
      </w:r>
      <w:proofErr w:type="gramStart"/>
      <w:r w:rsidRPr="005022E1">
        <w:rPr>
          <w:rFonts w:ascii="Times" w:hAnsi="Times" w:cs="Times New Roman"/>
        </w:rPr>
        <w:t>push pin</w:t>
      </w:r>
      <w:proofErr w:type="gramEnd"/>
      <w:r w:rsidRPr="005022E1">
        <w:rPr>
          <w:rFonts w:ascii="Times" w:hAnsi="Times" w:cs="Times New Roman"/>
        </w:rPr>
        <w:t xml:space="preserve"> tests. The results are shown in figure 5.2(a). The results show that the builds failed by a shear deformation failure rather than delamination. This mode of failure is evidence for the formation of a </w:t>
      </w:r>
      <w:proofErr w:type="gramStart"/>
      <w:r w:rsidRPr="005022E1">
        <w:rPr>
          <w:rFonts w:ascii="Times" w:hAnsi="Times" w:cs="Times New Roman"/>
        </w:rPr>
        <w:t>solid state</w:t>
      </w:r>
      <w:proofErr w:type="gramEnd"/>
      <w:r w:rsidRPr="005022E1">
        <w:rPr>
          <w:rFonts w:ascii="Times" w:hAnsi="Times" w:cs="Times New Roman"/>
        </w:rPr>
        <w:t xml:space="preserve"> bond. The EDS measurements of the builds showed transfer of Al and Fe across the interface. A true solid state bond between Al and steel would mean that the </w:t>
      </w:r>
      <w:r w:rsidRPr="005022E1">
        <w:rPr>
          <w:rFonts w:ascii="Times" w:hAnsi="Times" w:cs="Times New Roman"/>
        </w:rPr>
        <w:lastRenderedPageBreak/>
        <w:t xml:space="preserve">bond strength should exceed that of Al and Al. Hence to confirm if we had a true metallurgical bond Al-6061-Al-6061 welds were tested using exactly the same technique. The results from the </w:t>
      </w:r>
      <w:proofErr w:type="gramStart"/>
      <w:r w:rsidRPr="005022E1">
        <w:rPr>
          <w:rFonts w:ascii="Times" w:hAnsi="Times" w:cs="Times New Roman"/>
        </w:rPr>
        <w:t>push pin</w:t>
      </w:r>
      <w:proofErr w:type="gramEnd"/>
      <w:r w:rsidRPr="005022E1">
        <w:rPr>
          <w:rFonts w:ascii="Times" w:hAnsi="Times" w:cs="Times New Roman"/>
        </w:rPr>
        <w:t xml:space="preserve"> tests are shown in figure 5.2(b). </w:t>
      </w:r>
      <w:r w:rsidRPr="005022E1">
        <w:rPr>
          <w:rFonts w:ascii="Times" w:hAnsi="Times"/>
        </w:rPr>
        <w:t xml:space="preserve">The Al-Steel builds exhibited an average maximum load of 2.85 </w:t>
      </w:r>
      <w:proofErr w:type="spellStart"/>
      <w:r w:rsidRPr="005022E1">
        <w:rPr>
          <w:rFonts w:ascii="Times" w:hAnsi="Times"/>
        </w:rPr>
        <w:t>kN</w:t>
      </w:r>
      <w:proofErr w:type="spellEnd"/>
      <w:r w:rsidRPr="005022E1">
        <w:rPr>
          <w:rFonts w:ascii="Times" w:hAnsi="Times"/>
        </w:rPr>
        <w:t xml:space="preserve">, and an area under the curve, or integral, of 5.15 </w:t>
      </w:r>
      <w:proofErr w:type="spellStart"/>
      <w:r w:rsidRPr="005022E1">
        <w:rPr>
          <w:rFonts w:ascii="Times" w:hAnsi="Times"/>
        </w:rPr>
        <w:t>kN</w:t>
      </w:r>
      <w:proofErr w:type="spellEnd"/>
      <w:r w:rsidRPr="005022E1">
        <w:rPr>
          <w:rFonts w:ascii="Times" w:hAnsi="Times"/>
        </w:rPr>
        <w:t xml:space="preserve">-mm. Al-Al builds resulted in an average maximum push out force of 1.67 </w:t>
      </w:r>
      <w:proofErr w:type="spellStart"/>
      <w:r w:rsidRPr="005022E1">
        <w:rPr>
          <w:rFonts w:ascii="Times" w:hAnsi="Times"/>
        </w:rPr>
        <w:t>kN</w:t>
      </w:r>
      <w:proofErr w:type="spellEnd"/>
      <w:r w:rsidRPr="005022E1">
        <w:rPr>
          <w:rFonts w:ascii="Times" w:hAnsi="Times"/>
        </w:rPr>
        <w:t xml:space="preserve"> and an integral of 1.53 </w:t>
      </w:r>
      <w:proofErr w:type="spellStart"/>
      <w:r w:rsidRPr="005022E1">
        <w:rPr>
          <w:rFonts w:ascii="Times" w:hAnsi="Times"/>
        </w:rPr>
        <w:t>kN</w:t>
      </w:r>
      <w:proofErr w:type="spellEnd"/>
      <w:r w:rsidRPr="005022E1">
        <w:rPr>
          <w:rFonts w:ascii="Times" w:hAnsi="Times"/>
        </w:rPr>
        <w:t xml:space="preserve">-mm. </w:t>
      </w:r>
      <w:r w:rsidRPr="005022E1">
        <w:rPr>
          <w:rFonts w:ascii="Times" w:hAnsi="Times" w:cs="Times New Roman"/>
        </w:rPr>
        <w:t>The data shows that the Al-Steel weld did absorb more energy than the Al-Al welds. This suggests that the bonding between Al-Steel is stronger than the bond in the Al-Al welds. This is indicative of metallurgical bonding occurring in the case of Al-Steel.</w:t>
      </w:r>
    </w:p>
    <w:p w14:paraId="24949C5D"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As pointed out in the previous chapters a true </w:t>
      </w:r>
      <w:proofErr w:type="gramStart"/>
      <w:r w:rsidRPr="005022E1">
        <w:rPr>
          <w:rFonts w:ascii="Times" w:hAnsi="Times" w:cs="Times New Roman"/>
        </w:rPr>
        <w:t>solid state</w:t>
      </w:r>
      <w:proofErr w:type="gramEnd"/>
      <w:r w:rsidRPr="005022E1">
        <w:rPr>
          <w:rFonts w:ascii="Times" w:hAnsi="Times" w:cs="Times New Roman"/>
        </w:rPr>
        <w:t xml:space="preserve"> weld forms by oxide removal and asperity collapse. In order to rationalize this multiscale characterization was performed at the interfaces. To understand if deformation occurs at the interfaces electron backscattered diffraction was performed. For a brief description of the capabilities of EBSD interested readers are directed to </w:t>
      </w:r>
      <w:r w:rsidRPr="005022E1">
        <w:rPr>
          <w:rFonts w:ascii="Times" w:hAnsi="Times" w:cs="Times New Roman"/>
        </w:rPr>
        <w:fldChar w:fldCharType="begin"/>
      </w:r>
      <w:r w:rsidRPr="005022E1">
        <w:rPr>
          <w:rFonts w:ascii="Times" w:hAnsi="Times" w:cs="Times New Roman"/>
        </w:rPr>
        <w:instrText xml:space="preserve"> ADDIN EN.CITE &lt;EndNote&gt;&lt;Cite&gt;&lt;Author&gt;Schwartz&lt;/Author&gt;&lt;Year&gt;2009&lt;/Year&gt;&lt;RecNum&gt;29&lt;/RecNum&gt;&lt;DisplayText&gt;[100]&lt;/DisplayText&gt;&lt;record&gt;&lt;rec-number&gt;29&lt;/rec-number&gt;&lt;foreign-keys&gt;&lt;key app="EN" db-id="drwwxpe9sttaened0pcp5s0j0tfdr9dtatvr" timestamp="1441909078"&gt;29&lt;/key&gt;&lt;/foreign-keys&gt;&lt;ref-type name="Book"&gt;6&lt;/ref-type&gt;&lt;contributors&gt;&lt;authors&gt;&lt;author&gt;Schwartz, Adam J&lt;/author&gt;&lt;author&gt;Kumar, Mukul&lt;/author&gt;&lt;author&gt;Adams, Brent L&lt;/author&gt;&lt;author&gt;Field, David P&lt;/author&gt;&lt;/authors&gt;&lt;/contributors&gt;&lt;titles&gt;&lt;title&gt;Electron backscatter diffraction in materials science&lt;/title&gt;&lt;/titles&gt;&lt;volume&gt;2&lt;/volume&gt;&lt;dates&gt;&lt;year&gt;2009&lt;/year&gt;&lt;/dates&gt;&lt;publisher&gt;Springer&lt;/publisher&gt;&lt;urls&gt;&lt;/urls&gt;&lt;/record&gt;&lt;/Cite&gt;&lt;/EndNote&gt;</w:instrText>
      </w:r>
      <w:r w:rsidRPr="005022E1">
        <w:rPr>
          <w:rFonts w:ascii="Times" w:hAnsi="Times" w:cs="Times New Roman"/>
        </w:rPr>
        <w:fldChar w:fldCharType="separate"/>
      </w:r>
      <w:r w:rsidRPr="005022E1">
        <w:rPr>
          <w:rFonts w:ascii="Times" w:hAnsi="Times" w:cs="Times New Roman"/>
          <w:noProof/>
        </w:rPr>
        <w:t>[100]</w:t>
      </w:r>
      <w:r w:rsidRPr="005022E1">
        <w:rPr>
          <w:rFonts w:ascii="Times" w:hAnsi="Times" w:cs="Times New Roman"/>
        </w:rPr>
        <w:fldChar w:fldCharType="end"/>
      </w:r>
      <w:r w:rsidRPr="005022E1">
        <w:rPr>
          <w:rFonts w:ascii="Times" w:hAnsi="Times" w:cs="Times New Roman"/>
        </w:rPr>
        <w:t>. The results from electron backscatter diffraction are shown in figure 5.4. Figure 5.4(a) shows the results of EBSD performed across the first 3 layers of Al-6061 deposited on the 4130 steel substrate. Note the dark line along the interface. This dark black region is a consequence of the shadowing effects at the interface. The reason for the shadowing arises from the difference in the polishing rates between Al and steel. Steel polishes slower than Al resulting in the formation of a step, which causes the observed shadowing in the EBSD.</w:t>
      </w:r>
    </w:p>
    <w:p w14:paraId="743F6044"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On examining the interfaces closer it is clear that in this case also the deformation is concentrated in the Al side of the interface. The steel side of the interface does not deform. Plastic deformation is always associated with the change in crystal orientation resulting in a distinct crystallographic texture. By analyzing the texture it is possible to understand microstructure evolution. Here on analysis of the micro texture at the interface of the welds the </w:t>
      </w:r>
      <w:r w:rsidRPr="005022E1">
        <w:rPr>
          <w:rFonts w:ascii="Times" w:hAnsi="Times" w:cs="Times New Roman"/>
        </w:rPr>
        <w:lastRenderedPageBreak/>
        <w:t xml:space="preserve">texture shows the presence of a rotated cube texture {100}&lt;110&gt; at the interface. This means that the {100} plane is parallel to the normal direction and the &lt;110&gt; direction is aligned along the vibration direction. The texture obtained after welding Al-6061-to-Al-6061 similar metal combination was analyzed and this shown a very similar rotated cube texture.  Figure 5.5 (a) and (b) show the texture obtained after welding Al-6061 to steel and Al-Al welds respectively. Note that although the texture is identical the texture strengths are different. The interface where the Al-Steel weld is present shows much stronger texture strength compared to the similar Al-Al microstructure. This is direct evidence of the deformation concentrating in the Al side of the interface leading to enhanced bonding at the interface. However for bonding to occur it is necessary for oxide removal as well. In order to investigate the oxide removal step atom probe tomography was performed at the interfaces. </w:t>
      </w:r>
    </w:p>
    <w:p w14:paraId="3E5D11A8" w14:textId="77777777" w:rsidR="00C6488E" w:rsidRPr="005022E1" w:rsidRDefault="00C6488E" w:rsidP="00C6488E">
      <w:pPr>
        <w:pStyle w:val="NormalWeb"/>
        <w:spacing w:before="0" w:beforeAutospacing="0" w:after="0" w:afterAutospacing="0" w:line="480" w:lineRule="auto"/>
        <w:ind w:firstLine="720"/>
        <w:jc w:val="both"/>
        <w:rPr>
          <w:sz w:val="24"/>
          <w:szCs w:val="24"/>
        </w:rPr>
      </w:pPr>
      <w:r w:rsidRPr="005022E1">
        <w:rPr>
          <w:sz w:val="24"/>
          <w:szCs w:val="24"/>
        </w:rPr>
        <w:t>Figure 5.6 shows the regions where samples for APT analysis were obtained and the final tip used for analysis. From the SEM micrograph shown in figure 5.6 it is clear that the region analyzed is bonded and the interface from where sample extractions were done is marked using red arrows. The reconstructed tips showing the spatial distribution of each element is shown in figure-5.7. Figure 5.7(a) and figure 5.7(b) show the spatial distribution of Al and Fe in the tip. While interpreting figure 5.7(a) where we see Al atoms inside the steel section of the interface, it is important to keep in mind that Al has an isotope at 27 and that would essentially have the same mass to charge ratio as that of a Fe</w:t>
      </w:r>
      <w:r w:rsidRPr="005022E1">
        <w:rPr>
          <w:sz w:val="24"/>
          <w:szCs w:val="24"/>
          <w:vertAlign w:val="superscript"/>
        </w:rPr>
        <w:t xml:space="preserve">2+ </w:t>
      </w:r>
      <w:r w:rsidRPr="005022E1">
        <w:rPr>
          <w:sz w:val="24"/>
          <w:szCs w:val="24"/>
        </w:rPr>
        <w:t>(54) and hence would get ranged as an Al atom. Figure 5.7(d) through (f) shows the spatial variation of the oxygen. Figures 5.7(c) through (f) shows the variation of O, Mg and C atoms respectively. The figure clearly shows Oxygen atoms present at the interface of bonded regions. The atom probe mass to charge spectrum is also presented in Figure 5.8. The spectrum clearly indicates a peak at 16 and 32, which correspond to O</w:t>
      </w:r>
      <w:r w:rsidRPr="005022E1">
        <w:rPr>
          <w:sz w:val="24"/>
          <w:szCs w:val="24"/>
          <w:vertAlign w:val="superscript"/>
        </w:rPr>
        <w:t>+</w:t>
      </w:r>
      <w:r w:rsidRPr="005022E1">
        <w:rPr>
          <w:sz w:val="24"/>
          <w:szCs w:val="24"/>
        </w:rPr>
        <w:t xml:space="preserve"> and O</w:t>
      </w:r>
      <w:r w:rsidRPr="005022E1">
        <w:rPr>
          <w:sz w:val="24"/>
          <w:szCs w:val="24"/>
          <w:vertAlign w:val="subscript"/>
        </w:rPr>
        <w:t>2</w:t>
      </w:r>
      <w:r w:rsidRPr="005022E1">
        <w:rPr>
          <w:sz w:val="24"/>
          <w:szCs w:val="24"/>
          <w:vertAlign w:val="superscript"/>
        </w:rPr>
        <w:t>+</w:t>
      </w:r>
      <w:r w:rsidRPr="005022E1">
        <w:rPr>
          <w:sz w:val="24"/>
          <w:szCs w:val="24"/>
        </w:rPr>
        <w:t xml:space="preserve"> </w:t>
      </w:r>
      <w:r w:rsidRPr="005022E1">
        <w:rPr>
          <w:sz w:val="24"/>
          <w:szCs w:val="24"/>
        </w:rPr>
        <w:lastRenderedPageBreak/>
        <w:t>respectively. These peaks indicate the possibility of oxygen being forced into the system due to the excessive deformation.</w:t>
      </w:r>
    </w:p>
    <w:p w14:paraId="137B24BD" w14:textId="77777777" w:rsidR="00C6488E" w:rsidRPr="005022E1" w:rsidRDefault="00C6488E" w:rsidP="00C6488E">
      <w:pPr>
        <w:pStyle w:val="NormalWeb"/>
        <w:spacing w:before="0" w:beforeAutospacing="0" w:after="0" w:afterAutospacing="0" w:line="480" w:lineRule="auto"/>
        <w:ind w:firstLine="720"/>
        <w:jc w:val="both"/>
        <w:rPr>
          <w:sz w:val="24"/>
          <w:szCs w:val="24"/>
        </w:rPr>
      </w:pPr>
      <w:r w:rsidRPr="005022E1">
        <w:rPr>
          <w:sz w:val="24"/>
          <w:szCs w:val="24"/>
        </w:rPr>
        <w:t xml:space="preserve">Numerous studies on mechanical alloying and ball milling of oxide dispersion strengthened materials seem to indicate the possibility of oxygen segregating to defect structures and grain boundaries and extensive atom probe analysis seemed to indicate that oxygen rich </w:t>
      </w:r>
      <w:proofErr w:type="spellStart"/>
      <w:r w:rsidRPr="005022E1">
        <w:rPr>
          <w:sz w:val="24"/>
          <w:szCs w:val="24"/>
        </w:rPr>
        <w:t>nano</w:t>
      </w:r>
      <w:proofErr w:type="spellEnd"/>
      <w:r w:rsidRPr="005022E1">
        <w:rPr>
          <w:sz w:val="24"/>
          <w:szCs w:val="24"/>
        </w:rPr>
        <w:t xml:space="preserve"> clusters form with diameters of 2-4 nm </w:t>
      </w:r>
      <w:r w:rsidRPr="005022E1">
        <w:rPr>
          <w:sz w:val="24"/>
          <w:szCs w:val="24"/>
        </w:rPr>
        <w:fldChar w:fldCharType="begin">
          <w:fldData xml:space="preserve">PEVuZE5vdGU+PENpdGU+PEF1dGhvcj5NaWxsZXI8L0F1dGhvcj48WWVhcj4yMDA1PC9ZZWFyPjxS
ZWNOdW0+MjU2PC9SZWNOdW0+PERpc3BsYXlUZXh0PlsxMjAtMTIyXTwvRGlzcGxheVRleHQ+PHJl
Y29yZD48cmVjLW51bWJlcj4yNTY8L3JlYy1udW1iZXI+PGZvcmVpZ24ta2V5cz48a2V5IGFwcD0i
RU4iIGRiLWlkPSJkcnd3eHBlOXN0dGFlbmVkMHBjcDVzMGowdGZkcjlkdGF0dnIiIHRpbWVzdGFt
cD0iMTQ1NTEyMjMzMyI+MjU2PC9rZXk+PC9mb3JlaWduLWtleXM+PHJlZi10eXBlIG5hbWU9Ikpv
dXJuYWwgQXJ0aWNsZSI+MTc8L3JlZi10eXBlPjxjb250cmlidXRvcnM+PGF1dGhvcnM+PGF1dGhv
cj5NaWxsZXIsIE1LPC9hdXRob3I+PGF1dGhvcj5Ib2VsemVyLCBEVDwvYXV0aG9yPjxhdXRob3I+
S2VuaWssIEVBPC9hdXRob3I+PGF1dGhvcj5SdXNzZWxsLCBLRjwvYXV0aG9yPjwvYXV0aG9ycz48
L2NvbnRyaWJ1dG9ycz48dGl0bGVzPjx0aXRsZT5TdGFiaWxpdHkgb2YgZmVycml0aWMgTUEvT0RT
IGFsbG95cyBhdCBoaWdoIHRlbXBlcmF0dXJlczwvdGl0bGU+PHNlY29uZGFyeS10aXRsZT5JbnRl
cm1ldGFsbGljczwvc2Vjb25kYXJ5LXRpdGxlPjwvdGl0bGVzPjxwZXJpb2RpY2FsPjxmdWxsLXRp
dGxlPkludGVybWV0YWxsaWNzPC9mdWxsLXRpdGxlPjwvcGVyaW9kaWNhbD48cGFnZXM+Mzg3LTM5
MjwvcGFnZXM+PHZvbHVtZT4xMzwvdm9sdW1lPjxudW1iZXI+MzwvbnVtYmVyPjxkYXRlcz48eWVh
cj4yMDA1PC95ZWFyPjwvZGF0ZXM+PGlzYm4+MDk2Ni05Nzk1PC9pc2JuPjx1cmxzPjwvdXJscz48
L3JlY29yZD48L0NpdGU+PENpdGU+PEF1dGhvcj5NaWxsZXI8L0F1dGhvcj48WWVhcj4yMDA2PC9Z
ZWFyPjxSZWNOdW0+MjYwPC9SZWNOdW0+PHJlY29yZD48cmVjLW51bWJlcj4yNjA8L3JlYy1udW1i
ZXI+PGZvcmVpZ24ta2V5cz48a2V5IGFwcD0iRU4iIGRiLWlkPSJkcnd3eHBlOXN0dGFlbmVkMHBj
cDVzMGowdGZkcjlkdGF0dnIiIHRpbWVzdGFtcD0iMTQ1NTEyMzQ0NyI+MjYwPC9rZXk+PC9mb3Jl
aWduLWtleXM+PHJlZi10eXBlIG5hbWU9IkpvdXJuYWwgQXJ0aWNsZSI+MTc8L3JlZi10eXBlPjxj
b250cmlidXRvcnM+PGF1dGhvcnM+PGF1dGhvcj5NaWxsZXIsIE1LPC9hdXRob3I+PGF1dGhvcj5S
dXNzZWxsLCBLRjwvYXV0aG9yPjxhdXRob3I+SG9lbHplciwgRFQ8L2F1dGhvcj48L2F1dGhvcnM+
PC9jb250cmlidXRvcnM+PHRpdGxlcz48dGl0bGU+Q2hhcmFjdGVyaXphdGlvbiBvZiBwcmVjaXBp
dGF0ZXMgaW4gTUEvT0RTIGZlcnJpdGljIGFsbG95czwvdGl0bGU+PHNlY29uZGFyeS10aXRsZT5K
b3VybmFsIG9mIG51Y2xlYXIgTWF0ZXJpYWxzPC9zZWNvbmRhcnktdGl0bGU+PC90aXRsZXM+PHBl
cmlvZGljYWw+PGZ1bGwtdGl0bGU+Sm91cm5hbCBvZiBOdWNsZWFyIE1hdGVyaWFsczwvZnVsbC10
aXRsZT48L3BlcmlvZGljYWw+PHBhZ2VzPjI2MS0yNjg8L3BhZ2VzPjx2b2x1bWU+MzUxPC92b2x1
bWU+PG51bWJlcj4xPC9udW1iZXI+PGRhdGVzPjx5ZWFyPjIwMDY8L3llYXI+PC9kYXRlcz48aXNi
bj4wMDIyLTMxMTU8L2lzYm4+PHVybHM+PC91cmxzPjwvcmVjb3JkPjwvQ2l0ZT48Q2l0ZT48QXV0
aG9yPkxhcnNvbjwvQXV0aG9yPjxZZWFyPjIwMDE8L1llYXI+PFJlY051bT4yNTk8L1JlY051bT48
cmVjb3JkPjxyZWMtbnVtYmVyPjI1OTwvcmVjLW51bWJlcj48Zm9yZWlnbi1rZXlzPjxrZXkgYXBw
PSJFTiIgZGItaWQ9ImRyd3d4cGU5c3R0YWVuZWQwcGNwNXMwajB0ZmRyOWR0YXR2ciIgdGltZXN0
YW1wPSIxNDU1MTIzNDM3Ij4yNTk8L2tleT48L2ZvcmVpZ24ta2V5cz48cmVmLXR5cGUgbmFtZT0i
Sm91cm5hbCBBcnRpY2xlIj4xNzwvcmVmLXR5cGU+PGNvbnRyaWJ1dG9ycz48YXV0aG9ycz48YXV0
aG9yPkxhcnNvbiwgREo8L2F1dGhvcj48YXV0aG9yPk1hemlhc3osIFBKPC9hdXRob3I+PGF1dGhv
cj5LaW0sIElTPC9hdXRob3I+PGF1dGhvcj5NaXlhaGFyYSwgSzwvYXV0aG9yPjwvYXV0aG9ycz48
L2NvbnRyaWJ1dG9ycz48dGl0bGVzPjx0aXRsZT5UaHJlZS1kaW1lbnNpb25hbCBhdG9tIHByb2Jl
IG9ic2VydmF0aW9uIG9mIG5hbm9zY2FsZSB0aXRhbml1bS1veHlnZW4gY2x1c3RlcmluZyBpbiBh
biBveGlkZS1kaXNwZXJzaW9uLXN0cmVuZ3RoZW5lZCBGZS0xMkNyLTNXLTAuNCBUaSsgWSAyIE8g
MyBmZXJyaXRpYyBhbGxveTwvdGl0bGU+PHNlY29uZGFyeS10aXRsZT5TY3JpcHRhIE1hdGVyaWFs
aWE8L3NlY29uZGFyeS10aXRsZT48L3RpdGxlcz48cGVyaW9kaWNhbD48ZnVsbC10aXRsZT5TY3Jp
cHRhIE1hdGVyaWFsaWE8L2Z1bGwtdGl0bGU+PC9wZXJpb2RpY2FsPjxwYWdlcz4zNTktMzY0PC9w
YWdlcz48dm9sdW1lPjQ0PC92b2x1bWU+PG51bWJlcj4yPC9udW1iZXI+PGRhdGVzPjx5ZWFyPjIw
MDE8L3llYXI+PC9kYXRlcz48aXNibj4xMzU5LTY0NjI8L2lzYm4+PHVybHM+PHJlbGF0ZWQtdXJs
cz48dXJsPmh0dHA6Ly93d3cuc2NpZW5jZWRpcmVjdC5jb20vc2NpZW5jZS9hcnRpY2xlL3BpaS9T
MTM1OTY0NjIwMDAwNTkzNTwvdXJsPjwvcmVsYXRlZC11cmxzPjwvdXJscz48L3JlY29yZD48L0Np
dGU+PC9FbmROb3RlPn==
</w:fldData>
        </w:fldChar>
      </w:r>
      <w:r w:rsidRPr="005022E1">
        <w:rPr>
          <w:sz w:val="24"/>
          <w:szCs w:val="24"/>
        </w:rPr>
        <w:instrText xml:space="preserve"> ADDIN EN.CITE </w:instrText>
      </w:r>
      <w:r w:rsidRPr="005022E1">
        <w:rPr>
          <w:sz w:val="24"/>
          <w:szCs w:val="24"/>
        </w:rPr>
        <w:fldChar w:fldCharType="begin">
          <w:fldData xml:space="preserve">PEVuZE5vdGU+PENpdGU+PEF1dGhvcj5NaWxsZXI8L0F1dGhvcj48WWVhcj4yMDA1PC9ZZWFyPjxS
ZWNOdW0+MjU2PC9SZWNOdW0+PERpc3BsYXlUZXh0PlsxMjAtMTIyXTwvRGlzcGxheVRleHQ+PHJl
Y29yZD48cmVjLW51bWJlcj4yNTY8L3JlYy1udW1iZXI+PGZvcmVpZ24ta2V5cz48a2V5IGFwcD0i
RU4iIGRiLWlkPSJkcnd3eHBlOXN0dGFlbmVkMHBjcDVzMGowdGZkcjlkdGF0dnIiIHRpbWVzdGFt
cD0iMTQ1NTEyMjMzMyI+MjU2PC9rZXk+PC9mb3JlaWduLWtleXM+PHJlZi10eXBlIG5hbWU9Ikpv
dXJuYWwgQXJ0aWNsZSI+MTc8L3JlZi10eXBlPjxjb250cmlidXRvcnM+PGF1dGhvcnM+PGF1dGhv
cj5NaWxsZXIsIE1LPC9hdXRob3I+PGF1dGhvcj5Ib2VsemVyLCBEVDwvYXV0aG9yPjxhdXRob3I+
S2VuaWssIEVBPC9hdXRob3I+PGF1dGhvcj5SdXNzZWxsLCBLRjwvYXV0aG9yPjwvYXV0aG9ycz48
L2NvbnRyaWJ1dG9ycz48dGl0bGVzPjx0aXRsZT5TdGFiaWxpdHkgb2YgZmVycml0aWMgTUEvT0RT
IGFsbG95cyBhdCBoaWdoIHRlbXBlcmF0dXJlczwvdGl0bGU+PHNlY29uZGFyeS10aXRsZT5JbnRl
cm1ldGFsbGljczwvc2Vjb25kYXJ5LXRpdGxlPjwvdGl0bGVzPjxwZXJpb2RpY2FsPjxmdWxsLXRp
dGxlPkludGVybWV0YWxsaWNzPC9mdWxsLXRpdGxlPjwvcGVyaW9kaWNhbD48cGFnZXM+Mzg3LTM5
MjwvcGFnZXM+PHZvbHVtZT4xMzwvdm9sdW1lPjxudW1iZXI+MzwvbnVtYmVyPjxkYXRlcz48eWVh
cj4yMDA1PC95ZWFyPjwvZGF0ZXM+PGlzYm4+MDk2Ni05Nzk1PC9pc2JuPjx1cmxzPjwvdXJscz48
L3JlY29yZD48L0NpdGU+PENpdGU+PEF1dGhvcj5NaWxsZXI8L0F1dGhvcj48WWVhcj4yMDA2PC9Z
ZWFyPjxSZWNOdW0+MjYwPC9SZWNOdW0+PHJlY29yZD48cmVjLW51bWJlcj4yNjA8L3JlYy1udW1i
ZXI+PGZvcmVpZ24ta2V5cz48a2V5IGFwcD0iRU4iIGRiLWlkPSJkcnd3eHBlOXN0dGFlbmVkMHBj
cDVzMGowdGZkcjlkdGF0dnIiIHRpbWVzdGFtcD0iMTQ1NTEyMzQ0NyI+MjYwPC9rZXk+PC9mb3Jl
aWduLWtleXM+PHJlZi10eXBlIG5hbWU9IkpvdXJuYWwgQXJ0aWNsZSI+MTc8L3JlZi10eXBlPjxj
b250cmlidXRvcnM+PGF1dGhvcnM+PGF1dGhvcj5NaWxsZXIsIE1LPC9hdXRob3I+PGF1dGhvcj5S
dXNzZWxsLCBLRjwvYXV0aG9yPjxhdXRob3I+SG9lbHplciwgRFQ8L2F1dGhvcj48L2F1dGhvcnM+
PC9jb250cmlidXRvcnM+PHRpdGxlcz48dGl0bGU+Q2hhcmFjdGVyaXphdGlvbiBvZiBwcmVjaXBp
dGF0ZXMgaW4gTUEvT0RTIGZlcnJpdGljIGFsbG95czwvdGl0bGU+PHNlY29uZGFyeS10aXRsZT5K
b3VybmFsIG9mIG51Y2xlYXIgTWF0ZXJpYWxzPC9zZWNvbmRhcnktdGl0bGU+PC90aXRsZXM+PHBl
cmlvZGljYWw+PGZ1bGwtdGl0bGU+Sm91cm5hbCBvZiBOdWNsZWFyIE1hdGVyaWFsczwvZnVsbC10
aXRsZT48L3BlcmlvZGljYWw+PHBhZ2VzPjI2MS0yNjg8L3BhZ2VzPjx2b2x1bWU+MzUxPC92b2x1
bWU+PG51bWJlcj4xPC9udW1iZXI+PGRhdGVzPjx5ZWFyPjIwMDY8L3llYXI+PC9kYXRlcz48aXNi
bj4wMDIyLTMxMTU8L2lzYm4+PHVybHM+PC91cmxzPjwvcmVjb3JkPjwvQ2l0ZT48Q2l0ZT48QXV0
aG9yPkxhcnNvbjwvQXV0aG9yPjxZZWFyPjIwMDE8L1llYXI+PFJlY051bT4yNTk8L1JlY051bT48
cmVjb3JkPjxyZWMtbnVtYmVyPjI1OTwvcmVjLW51bWJlcj48Zm9yZWlnbi1rZXlzPjxrZXkgYXBw
PSJFTiIgZGItaWQ9ImRyd3d4cGU5c3R0YWVuZWQwcGNwNXMwajB0ZmRyOWR0YXR2ciIgdGltZXN0
YW1wPSIxNDU1MTIzNDM3Ij4yNTk8L2tleT48L2ZvcmVpZ24ta2V5cz48cmVmLXR5cGUgbmFtZT0i
Sm91cm5hbCBBcnRpY2xlIj4xNzwvcmVmLXR5cGU+PGNvbnRyaWJ1dG9ycz48YXV0aG9ycz48YXV0
aG9yPkxhcnNvbiwgREo8L2F1dGhvcj48YXV0aG9yPk1hemlhc3osIFBKPC9hdXRob3I+PGF1dGhv
cj5LaW0sIElTPC9hdXRob3I+PGF1dGhvcj5NaXlhaGFyYSwgSzwvYXV0aG9yPjwvYXV0aG9ycz48
L2NvbnRyaWJ1dG9ycz48dGl0bGVzPjx0aXRsZT5UaHJlZS1kaW1lbnNpb25hbCBhdG9tIHByb2Jl
IG9ic2VydmF0aW9uIG9mIG5hbm9zY2FsZSB0aXRhbml1bS1veHlnZW4gY2x1c3RlcmluZyBpbiBh
biBveGlkZS1kaXNwZXJzaW9uLXN0cmVuZ3RoZW5lZCBGZS0xMkNyLTNXLTAuNCBUaSsgWSAyIE8g
MyBmZXJyaXRpYyBhbGxveTwvdGl0bGU+PHNlY29uZGFyeS10aXRsZT5TY3JpcHRhIE1hdGVyaWFs
aWE8L3NlY29uZGFyeS10aXRsZT48L3RpdGxlcz48cGVyaW9kaWNhbD48ZnVsbC10aXRsZT5TY3Jp
cHRhIE1hdGVyaWFsaWE8L2Z1bGwtdGl0bGU+PC9wZXJpb2RpY2FsPjxwYWdlcz4zNTktMzY0PC9w
YWdlcz48dm9sdW1lPjQ0PC92b2x1bWU+PG51bWJlcj4yPC9udW1iZXI+PGRhdGVzPjx5ZWFyPjIw
MDE8L3llYXI+PC9kYXRlcz48aXNibj4xMzU5LTY0NjI8L2lzYm4+PHVybHM+PHJlbGF0ZWQtdXJs
cz48dXJsPmh0dHA6Ly93d3cuc2NpZW5jZWRpcmVjdC5jb20vc2NpZW5jZS9hcnRpY2xlL3BpaS9T
MTM1OTY0NjIwMDAwNTkzNTwvdXJsPjwvcmVsYXRlZC11cmxzPjwvdXJscz48L3JlY29yZD48L0Np
dGU+PC9FbmROb3RlPn==
</w:fldData>
        </w:fldChar>
      </w:r>
      <w:r w:rsidRPr="005022E1">
        <w:rPr>
          <w:sz w:val="24"/>
          <w:szCs w:val="24"/>
        </w:rPr>
        <w:instrText xml:space="preserve"> ADDIN EN.CITE.DATA </w:instrText>
      </w:r>
      <w:r w:rsidRPr="005022E1">
        <w:rPr>
          <w:sz w:val="24"/>
          <w:szCs w:val="24"/>
        </w:rPr>
      </w:r>
      <w:r w:rsidRPr="005022E1">
        <w:rPr>
          <w:sz w:val="24"/>
          <w:szCs w:val="24"/>
        </w:rPr>
        <w:fldChar w:fldCharType="end"/>
      </w:r>
      <w:r w:rsidRPr="005022E1">
        <w:rPr>
          <w:sz w:val="24"/>
          <w:szCs w:val="24"/>
        </w:rPr>
      </w:r>
      <w:r w:rsidRPr="005022E1">
        <w:rPr>
          <w:sz w:val="24"/>
          <w:szCs w:val="24"/>
        </w:rPr>
        <w:fldChar w:fldCharType="separate"/>
      </w:r>
      <w:r w:rsidRPr="005022E1">
        <w:rPr>
          <w:noProof/>
          <w:sz w:val="24"/>
          <w:szCs w:val="24"/>
        </w:rPr>
        <w:t>[120-122]</w:t>
      </w:r>
      <w:r w:rsidRPr="005022E1">
        <w:rPr>
          <w:sz w:val="24"/>
          <w:szCs w:val="24"/>
        </w:rPr>
        <w:fldChar w:fldCharType="end"/>
      </w:r>
      <w:r w:rsidRPr="005022E1">
        <w:rPr>
          <w:sz w:val="24"/>
          <w:szCs w:val="24"/>
        </w:rPr>
        <w:t xml:space="preserve">. Miller et.al reported that </w:t>
      </w:r>
      <w:proofErr w:type="spellStart"/>
      <w:r w:rsidRPr="005022E1">
        <w:rPr>
          <w:sz w:val="24"/>
          <w:szCs w:val="24"/>
        </w:rPr>
        <w:t>nano</w:t>
      </w:r>
      <w:proofErr w:type="spellEnd"/>
      <w:r w:rsidRPr="005022E1">
        <w:rPr>
          <w:sz w:val="24"/>
          <w:szCs w:val="24"/>
        </w:rPr>
        <w:t xml:space="preserve"> clusters rich in Y, Ti and oxygen form in oxide dispersion steels </w:t>
      </w:r>
      <w:r w:rsidRPr="005022E1">
        <w:rPr>
          <w:sz w:val="24"/>
          <w:szCs w:val="24"/>
        </w:rPr>
        <w:fldChar w:fldCharType="begin">
          <w:fldData xml:space="preserve">PEVuZE5vdGU+PENpdGU+PEF1dGhvcj5NaWxsZXI8L0F1dGhvcj48WWVhcj4yMDA1PC9ZZWFyPjxS
ZWNOdW0+MjU2PC9SZWNOdW0+PERpc3BsYXlUZXh0PlsxMjAsIDEyMSwgMTIzLCAxMjRdPC9EaXNw
bGF5VGV4dD48cmVjb3JkPjxyZWMtbnVtYmVyPjI1NjwvcmVjLW51bWJlcj48Zm9yZWlnbi1rZXlz
PjxrZXkgYXBwPSJFTiIgZGItaWQ9ImRyd3d4cGU5c3R0YWVuZWQwcGNwNXMwajB0ZmRyOWR0YXR2
ciIgdGltZXN0YW1wPSIxNDU1MTIyMzMzIj4yNTY8L2tleT48L2ZvcmVpZ24ta2V5cz48cmVmLXR5
cGUgbmFtZT0iSm91cm5hbCBBcnRpY2xlIj4xNzwvcmVmLXR5cGU+PGNvbnRyaWJ1dG9ycz48YXV0
aG9ycz48YXV0aG9yPk1pbGxlciwgTUs8L2F1dGhvcj48YXV0aG9yPkhvZWx6ZXIsIERUPC9hdXRo
b3I+PGF1dGhvcj5LZW5paywgRUE8L2F1dGhvcj48YXV0aG9yPlJ1c3NlbGwsIEtGPC9hdXRob3I+
PC9hdXRob3JzPjwvY29udHJpYnV0b3JzPjx0aXRsZXM+PHRpdGxlPlN0YWJpbGl0eSBvZiBmZXJy
aXRpYyBNQS9PRFMgYWxsb3lzIGF0IGhpZ2ggdGVtcGVyYXR1cmVzPC90aXRsZT48c2Vjb25kYXJ5
LXRpdGxlPkludGVybWV0YWxsaWNzPC9zZWNvbmRhcnktdGl0bGU+PC90aXRsZXM+PHBlcmlvZGlj
YWw+PGZ1bGwtdGl0bGU+SW50ZXJtZXRhbGxpY3M8L2Z1bGwtdGl0bGU+PC9wZXJpb2RpY2FsPjxw
YWdlcz4zODctMzkyPC9wYWdlcz48dm9sdW1lPjEzPC92b2x1bWU+PG51bWJlcj4zPC9udW1iZXI+
PGRhdGVzPjx5ZWFyPjIwMDU8L3llYXI+PC9kYXRlcz48aXNibj4wOTY2LTk3OTU8L2lzYm4+PHVy
bHM+PC91cmxzPjwvcmVjb3JkPjwvQ2l0ZT48Q2l0ZT48QXV0aG9yPk1pbGxlcjwvQXV0aG9yPjxZ
ZWFyPjIwMDM8L1llYXI+PFJlY051bT4yODE8L1JlY051bT48cmVjb3JkPjxyZWMtbnVtYmVyPjI4
MTwvcmVjLW51bWJlcj48Zm9yZWlnbi1rZXlzPjxrZXkgYXBwPSJFTiIgZGItaWQ9ImRyd3d4cGU5
c3R0YWVuZWQwcGNwNXMwajB0ZmRyOWR0YXR2ciIgdGltZXN0YW1wPSIxNDU3MDAyMDgzIj4yODE8
L2tleT48L2ZvcmVpZ24ta2V5cz48cmVmLXR5cGUgbmFtZT0iSm91cm5hbCBBcnRpY2xlIj4xNzwv
cmVmLXR5cGU+PGNvbnRyaWJ1dG9ycz48YXV0aG9ycz48YXV0aG9yPk1pbGxlciwgTUs8L2F1dGhv
cj48YXV0aG9yPktlbmlrLCBFQTwvYXV0aG9yPjxhdXRob3I+UnVzc2VsbCwgS0Y8L2F1dGhvcj48
YXV0aG9yPkhlYXRoZXJseSwgTDwvYXV0aG9yPjxhdXRob3I+SG9lbHplciwgRFQ8L2F1dGhvcj48
YXV0aG9yPk1hemlhc3osIFBKPC9hdXRob3I+PC9hdXRob3JzPjwvY29udHJpYnV0b3JzPjx0aXRs
ZXM+PHRpdGxlPkF0b20gcHJvYmUgdG9tb2dyYXBoeSBvZiBuYW5vc2NhbGUgcGFydGljbGVzIGlu
IE9EUyBmZXJyaXRpYyBhbGxveXM8L3RpdGxlPjxzZWNvbmRhcnktdGl0bGU+TWF0ZXJpYWxzIFNj
aWVuY2UgYW5kIEVuZ2luZWVyaW5nOiBBPC9zZWNvbmRhcnktdGl0bGU+PC90aXRsZXM+PHBlcmlv
ZGljYWw+PGZ1bGwtdGl0bGU+TWF0ZXJpYWxzIFNjaWVuY2UgYW5kIEVuZ2luZWVyaW5nOiBBPC9m
dWxsLXRpdGxlPjwvcGVyaW9kaWNhbD48cGFnZXM+MTQwLTE0NTwvcGFnZXM+PHZvbHVtZT4zNTM8
L3ZvbHVtZT48bnVtYmVyPjE8L251bWJlcj48ZGF0ZXM+PHllYXI+MjAwMzwveWVhcj48L2RhdGVz
Pjxpc2JuPjA5MjEtNTA5MzwvaXNibj48dXJscz48L3VybHM+PC9yZWNvcmQ+PC9DaXRlPjxDaXRl
PjxBdXRob3I+TWlsbGVyPC9BdXRob3I+PFllYXI+MjAwNjwvWWVhcj48UmVjTnVtPjI2MDwvUmVj
TnVtPjxyZWNvcmQ+PHJlYy1udW1iZXI+MjYwPC9yZWMtbnVtYmVyPjxmb3JlaWduLWtleXM+PGtl
eSBhcHA9IkVOIiBkYi1pZD0iZHJ3d3hwZTlzdHRhZW5lZDBwY3A1czBqMHRmZHI5ZHRhdHZyIiB0
aW1lc3RhbXA9IjE0NTUxMjM0NDciPjI2MDwva2V5PjwvZm9yZWlnbi1rZXlzPjxyZWYtdHlwZSBu
YW1lPSJKb3VybmFsIEFydGljbGUiPjE3PC9yZWYtdHlwZT48Y29udHJpYnV0b3JzPjxhdXRob3Jz
PjxhdXRob3I+TWlsbGVyLCBNSzwvYXV0aG9yPjxhdXRob3I+UnVzc2VsbCwgS0Y8L2F1dGhvcj48
YXV0aG9yPkhvZWx6ZXIsIERUPC9hdXRob3I+PC9hdXRob3JzPjwvY29udHJpYnV0b3JzPjx0aXRs
ZXM+PHRpdGxlPkNoYXJhY3Rlcml6YXRpb24gb2YgcHJlY2lwaXRhdGVzIGluIE1BL09EUyBmZXJy
aXRpYyBhbGxveXM8L3RpdGxlPjxzZWNvbmRhcnktdGl0bGU+Sm91cm5hbCBvZiBudWNsZWFyIE1h
dGVyaWFsczwvc2Vjb25kYXJ5LXRpdGxlPjwvdGl0bGVzPjxwZXJpb2RpY2FsPjxmdWxsLXRpdGxl
PkpvdXJuYWwgb2YgTnVjbGVhciBNYXRlcmlhbHM8L2Z1bGwtdGl0bGU+PC9wZXJpb2RpY2FsPjxw
YWdlcz4yNjEtMjY4PC9wYWdlcz48dm9sdW1lPjM1MTwvdm9sdW1lPjxudW1iZXI+MTwvbnVtYmVy
PjxkYXRlcz48eWVhcj4yMDA2PC95ZWFyPjwvZGF0ZXM+PGlzYm4+MDAyMi0zMTE1PC9pc2JuPjx1
cmxzPjwvdXJscz48L3JlY29yZD48L0NpdGU+PENpdGU+PEF1dGhvcj5NaWxsZXI8L0F1dGhvcj48
WWVhcj4yMDEyPC9ZZWFyPjxSZWNOdW0+MjgwPC9SZWNOdW0+PHJlY29yZD48cmVjLW51bWJlcj4y
ODA8L3JlYy1udW1iZXI+PGZvcmVpZ24ta2V5cz48a2V5IGFwcD0iRU4iIGRiLWlkPSJkcnd3eHBl
OXN0dGFlbmVkMHBjcDVzMGowdGZkcjlkdGF0dnIiIHRpbWVzdGFtcD0iMTQ1NzAwMjA2NSI+Mjgw
PC9rZXk+PC9mb3JlaWduLWtleXM+PHJlZi10eXBlIG5hbWU9IkJvb2siPjY8L3JlZi10eXBlPjxj
b250cmlidXRvcnM+PGF1dGhvcnM+PGF1dGhvcj5NaWxsZXIsIE1pY2hhZWwgSzwvYXV0aG9yPjwv
YXV0aG9ycz48L2NvbnRyaWJ1dG9ycz48dGl0bGVzPjx0aXRsZT5BdG9tIHByb2JlIHRvbW9ncmFw
aHk6IGFuYWx5c2lzIGF0IHRoZSBhdG9taWMgbGV2ZWw8L3RpdGxlPjwvdGl0bGVzPjxkYXRlcz48
eWVhcj4yMDEyPC95ZWFyPjwvZGF0ZXM+PHB1Ymxpc2hlcj5TcHJpbmdlciBTY2llbmNlICZhbXA7
IEJ1c2luZXNzIE1lZGlhPC9wdWJsaXNoZXI+PGlzYm4+MTQ2MTU0MjgxMjwvaXNibj48dXJscz48
L3VybHM+PC9yZWNvcmQ+PC9DaXRlPjwvRW5kTm90ZT4A
</w:fldData>
        </w:fldChar>
      </w:r>
      <w:r w:rsidRPr="005022E1">
        <w:rPr>
          <w:sz w:val="24"/>
          <w:szCs w:val="24"/>
        </w:rPr>
        <w:instrText xml:space="preserve"> ADDIN EN.CITE </w:instrText>
      </w:r>
      <w:r w:rsidRPr="005022E1">
        <w:rPr>
          <w:sz w:val="24"/>
          <w:szCs w:val="24"/>
        </w:rPr>
        <w:fldChar w:fldCharType="begin">
          <w:fldData xml:space="preserve">PEVuZE5vdGU+PENpdGU+PEF1dGhvcj5NaWxsZXI8L0F1dGhvcj48WWVhcj4yMDA1PC9ZZWFyPjxS
ZWNOdW0+MjU2PC9SZWNOdW0+PERpc3BsYXlUZXh0PlsxMjAsIDEyMSwgMTIzLCAxMjRdPC9EaXNw
bGF5VGV4dD48cmVjb3JkPjxyZWMtbnVtYmVyPjI1NjwvcmVjLW51bWJlcj48Zm9yZWlnbi1rZXlz
PjxrZXkgYXBwPSJFTiIgZGItaWQ9ImRyd3d4cGU5c3R0YWVuZWQwcGNwNXMwajB0ZmRyOWR0YXR2
ciIgdGltZXN0YW1wPSIxNDU1MTIyMzMzIj4yNTY8L2tleT48L2ZvcmVpZ24ta2V5cz48cmVmLXR5
cGUgbmFtZT0iSm91cm5hbCBBcnRpY2xlIj4xNzwvcmVmLXR5cGU+PGNvbnRyaWJ1dG9ycz48YXV0
aG9ycz48YXV0aG9yPk1pbGxlciwgTUs8L2F1dGhvcj48YXV0aG9yPkhvZWx6ZXIsIERUPC9hdXRo
b3I+PGF1dGhvcj5LZW5paywgRUE8L2F1dGhvcj48YXV0aG9yPlJ1c3NlbGwsIEtGPC9hdXRob3I+
PC9hdXRob3JzPjwvY29udHJpYnV0b3JzPjx0aXRsZXM+PHRpdGxlPlN0YWJpbGl0eSBvZiBmZXJy
aXRpYyBNQS9PRFMgYWxsb3lzIGF0IGhpZ2ggdGVtcGVyYXR1cmVzPC90aXRsZT48c2Vjb25kYXJ5
LXRpdGxlPkludGVybWV0YWxsaWNzPC9zZWNvbmRhcnktdGl0bGU+PC90aXRsZXM+PHBlcmlvZGlj
YWw+PGZ1bGwtdGl0bGU+SW50ZXJtZXRhbGxpY3M8L2Z1bGwtdGl0bGU+PC9wZXJpb2RpY2FsPjxw
YWdlcz4zODctMzkyPC9wYWdlcz48dm9sdW1lPjEzPC92b2x1bWU+PG51bWJlcj4zPC9udW1iZXI+
PGRhdGVzPjx5ZWFyPjIwMDU8L3llYXI+PC9kYXRlcz48aXNibj4wOTY2LTk3OTU8L2lzYm4+PHVy
bHM+PC91cmxzPjwvcmVjb3JkPjwvQ2l0ZT48Q2l0ZT48QXV0aG9yPk1pbGxlcjwvQXV0aG9yPjxZ
ZWFyPjIwMDM8L1llYXI+PFJlY051bT4yODE8L1JlY051bT48cmVjb3JkPjxyZWMtbnVtYmVyPjI4
MTwvcmVjLW51bWJlcj48Zm9yZWlnbi1rZXlzPjxrZXkgYXBwPSJFTiIgZGItaWQ9ImRyd3d4cGU5
c3R0YWVuZWQwcGNwNXMwajB0ZmRyOWR0YXR2ciIgdGltZXN0YW1wPSIxNDU3MDAyMDgzIj4yODE8
L2tleT48L2ZvcmVpZ24ta2V5cz48cmVmLXR5cGUgbmFtZT0iSm91cm5hbCBBcnRpY2xlIj4xNzwv
cmVmLXR5cGU+PGNvbnRyaWJ1dG9ycz48YXV0aG9ycz48YXV0aG9yPk1pbGxlciwgTUs8L2F1dGhv
cj48YXV0aG9yPktlbmlrLCBFQTwvYXV0aG9yPjxhdXRob3I+UnVzc2VsbCwgS0Y8L2F1dGhvcj48
YXV0aG9yPkhlYXRoZXJseSwgTDwvYXV0aG9yPjxhdXRob3I+SG9lbHplciwgRFQ8L2F1dGhvcj48
YXV0aG9yPk1hemlhc3osIFBKPC9hdXRob3I+PC9hdXRob3JzPjwvY29udHJpYnV0b3JzPjx0aXRs
ZXM+PHRpdGxlPkF0b20gcHJvYmUgdG9tb2dyYXBoeSBvZiBuYW5vc2NhbGUgcGFydGljbGVzIGlu
IE9EUyBmZXJyaXRpYyBhbGxveXM8L3RpdGxlPjxzZWNvbmRhcnktdGl0bGU+TWF0ZXJpYWxzIFNj
aWVuY2UgYW5kIEVuZ2luZWVyaW5nOiBBPC9zZWNvbmRhcnktdGl0bGU+PC90aXRsZXM+PHBlcmlv
ZGljYWw+PGZ1bGwtdGl0bGU+TWF0ZXJpYWxzIFNjaWVuY2UgYW5kIEVuZ2luZWVyaW5nOiBBPC9m
dWxsLXRpdGxlPjwvcGVyaW9kaWNhbD48cGFnZXM+MTQwLTE0NTwvcGFnZXM+PHZvbHVtZT4zNTM8
L3ZvbHVtZT48bnVtYmVyPjE8L251bWJlcj48ZGF0ZXM+PHllYXI+MjAwMzwveWVhcj48L2RhdGVz
Pjxpc2JuPjA5MjEtNTA5MzwvaXNibj48dXJscz48L3VybHM+PC9yZWNvcmQ+PC9DaXRlPjxDaXRl
PjxBdXRob3I+TWlsbGVyPC9BdXRob3I+PFllYXI+MjAwNjwvWWVhcj48UmVjTnVtPjI2MDwvUmVj
TnVtPjxyZWNvcmQ+PHJlYy1udW1iZXI+MjYwPC9yZWMtbnVtYmVyPjxmb3JlaWduLWtleXM+PGtl
eSBhcHA9IkVOIiBkYi1pZD0iZHJ3d3hwZTlzdHRhZW5lZDBwY3A1czBqMHRmZHI5ZHRhdHZyIiB0
aW1lc3RhbXA9IjE0NTUxMjM0NDciPjI2MDwva2V5PjwvZm9yZWlnbi1rZXlzPjxyZWYtdHlwZSBu
YW1lPSJKb3VybmFsIEFydGljbGUiPjE3PC9yZWYtdHlwZT48Y29udHJpYnV0b3JzPjxhdXRob3Jz
PjxhdXRob3I+TWlsbGVyLCBNSzwvYXV0aG9yPjxhdXRob3I+UnVzc2VsbCwgS0Y8L2F1dGhvcj48
YXV0aG9yPkhvZWx6ZXIsIERUPC9hdXRob3I+PC9hdXRob3JzPjwvY29udHJpYnV0b3JzPjx0aXRs
ZXM+PHRpdGxlPkNoYXJhY3Rlcml6YXRpb24gb2YgcHJlY2lwaXRhdGVzIGluIE1BL09EUyBmZXJy
aXRpYyBhbGxveXM8L3RpdGxlPjxzZWNvbmRhcnktdGl0bGU+Sm91cm5hbCBvZiBudWNsZWFyIE1h
dGVyaWFsczwvc2Vjb25kYXJ5LXRpdGxlPjwvdGl0bGVzPjxwZXJpb2RpY2FsPjxmdWxsLXRpdGxl
PkpvdXJuYWwgb2YgTnVjbGVhciBNYXRlcmlhbHM8L2Z1bGwtdGl0bGU+PC9wZXJpb2RpY2FsPjxw
YWdlcz4yNjEtMjY4PC9wYWdlcz48dm9sdW1lPjM1MTwvdm9sdW1lPjxudW1iZXI+MTwvbnVtYmVy
PjxkYXRlcz48eWVhcj4yMDA2PC95ZWFyPjwvZGF0ZXM+PGlzYm4+MDAyMi0zMTE1PC9pc2JuPjx1
cmxzPjwvdXJscz48L3JlY29yZD48L0NpdGU+PENpdGU+PEF1dGhvcj5NaWxsZXI8L0F1dGhvcj48
WWVhcj4yMDEyPC9ZZWFyPjxSZWNOdW0+MjgwPC9SZWNOdW0+PHJlY29yZD48cmVjLW51bWJlcj4y
ODA8L3JlYy1udW1iZXI+PGZvcmVpZ24ta2V5cz48a2V5IGFwcD0iRU4iIGRiLWlkPSJkcnd3eHBl
OXN0dGFlbmVkMHBjcDVzMGowdGZkcjlkdGF0dnIiIHRpbWVzdGFtcD0iMTQ1NzAwMjA2NSI+Mjgw
PC9rZXk+PC9mb3JlaWduLWtleXM+PHJlZi10eXBlIG5hbWU9IkJvb2siPjY8L3JlZi10eXBlPjxj
b250cmlidXRvcnM+PGF1dGhvcnM+PGF1dGhvcj5NaWxsZXIsIE1pY2hhZWwgSzwvYXV0aG9yPjwv
YXV0aG9ycz48L2NvbnRyaWJ1dG9ycz48dGl0bGVzPjx0aXRsZT5BdG9tIHByb2JlIHRvbW9ncmFw
aHk6IGFuYWx5c2lzIGF0IHRoZSBhdG9taWMgbGV2ZWw8L3RpdGxlPjwvdGl0bGVzPjxkYXRlcz48
eWVhcj4yMDEyPC95ZWFyPjwvZGF0ZXM+PHB1Ymxpc2hlcj5TcHJpbmdlciBTY2llbmNlICZhbXA7
IEJ1c2luZXNzIE1lZGlhPC9wdWJsaXNoZXI+PGlzYm4+MTQ2MTU0MjgxMjwvaXNibj48dXJscz48
L3VybHM+PC9yZWNvcmQ+PC9DaXRlPjwvRW5kTm90ZT4A
</w:fldData>
        </w:fldChar>
      </w:r>
      <w:r w:rsidRPr="005022E1">
        <w:rPr>
          <w:sz w:val="24"/>
          <w:szCs w:val="24"/>
        </w:rPr>
        <w:instrText xml:space="preserve"> ADDIN EN.CITE.DATA </w:instrText>
      </w:r>
      <w:r w:rsidRPr="005022E1">
        <w:rPr>
          <w:sz w:val="24"/>
          <w:szCs w:val="24"/>
        </w:rPr>
      </w:r>
      <w:r w:rsidRPr="005022E1">
        <w:rPr>
          <w:sz w:val="24"/>
          <w:szCs w:val="24"/>
        </w:rPr>
        <w:fldChar w:fldCharType="end"/>
      </w:r>
      <w:r w:rsidRPr="005022E1">
        <w:rPr>
          <w:sz w:val="24"/>
          <w:szCs w:val="24"/>
        </w:rPr>
      </w:r>
      <w:r w:rsidRPr="005022E1">
        <w:rPr>
          <w:sz w:val="24"/>
          <w:szCs w:val="24"/>
        </w:rPr>
        <w:fldChar w:fldCharType="separate"/>
      </w:r>
      <w:r w:rsidRPr="005022E1">
        <w:rPr>
          <w:noProof/>
          <w:sz w:val="24"/>
          <w:szCs w:val="24"/>
        </w:rPr>
        <w:t>[120, 121, 123, 124]</w:t>
      </w:r>
      <w:r w:rsidRPr="005022E1">
        <w:rPr>
          <w:sz w:val="24"/>
          <w:szCs w:val="24"/>
        </w:rPr>
        <w:fldChar w:fldCharType="end"/>
      </w:r>
      <w:r w:rsidRPr="005022E1">
        <w:rPr>
          <w:sz w:val="24"/>
          <w:szCs w:val="24"/>
        </w:rPr>
        <w:t xml:space="preserve">. Atom probe tomography analysis of the composition of such oxides showed that the oxygen stoichiometry did not correspond to oxides. The </w:t>
      </w:r>
      <w:proofErr w:type="spellStart"/>
      <w:r w:rsidRPr="005022E1">
        <w:rPr>
          <w:sz w:val="24"/>
          <w:szCs w:val="24"/>
        </w:rPr>
        <w:t>nano</w:t>
      </w:r>
      <w:proofErr w:type="spellEnd"/>
      <w:r w:rsidRPr="005022E1">
        <w:rPr>
          <w:sz w:val="24"/>
          <w:szCs w:val="24"/>
        </w:rPr>
        <w:t xml:space="preserve"> cluster formation was attributed to the oxide decomposition and oxygen segregation to the vacancies </w:t>
      </w:r>
      <w:r w:rsidRPr="005022E1">
        <w:rPr>
          <w:sz w:val="24"/>
          <w:szCs w:val="24"/>
        </w:rPr>
        <w:fldChar w:fldCharType="begin"/>
      </w:r>
      <w:r w:rsidRPr="005022E1">
        <w:rPr>
          <w:sz w:val="24"/>
          <w:szCs w:val="24"/>
        </w:rPr>
        <w:instrText xml:space="preserve"> ADDIN EN.CITE &lt;EndNote&gt;&lt;Cite&gt;&lt;Author&gt;Hirata&lt;/Author&gt;&lt;Year&gt;2011&lt;/Year&gt;&lt;RecNum&gt;257&lt;/RecNum&gt;&lt;DisplayText&gt;[125]&lt;/DisplayText&gt;&lt;record&gt;&lt;rec-number&gt;257&lt;/rec-number&gt;&lt;foreign-keys&gt;&lt;key app="EN" db-id="drwwxpe9sttaened0pcp5s0j0tfdr9dtatvr" timestamp="1455122358"&gt;257&lt;/key&gt;&lt;/foreign-keys&gt;&lt;ref-type name="Journal Article"&gt;17&lt;/ref-type&gt;&lt;contributors&gt;&lt;authors&gt;&lt;author&gt;Hirata, A&lt;/author&gt;&lt;author&gt;Fujita, T&lt;/author&gt;&lt;author&gt;Wen, YR&lt;/author&gt;&lt;author&gt;Schneibel, JH&lt;/author&gt;&lt;author&gt;Liu, Chain Tsuan&lt;/author&gt;&lt;author&gt;Chen, MW&lt;/author&gt;&lt;/authors&gt;&lt;/contributors&gt;&lt;titles&gt;&lt;title&gt;Atomic structure of nanoclusters in oxide-dispersion-strengthened steels&lt;/title&gt;&lt;secondary-title&gt;Nature materials&lt;/secondary-title&gt;&lt;/titles&gt;&lt;periodical&gt;&lt;full-title&gt;Nature materials&lt;/full-title&gt;&lt;/periodical&gt;&lt;pages&gt;922-926&lt;/pages&gt;&lt;volume&gt;10&lt;/volume&gt;&lt;number&gt;12&lt;/number&gt;&lt;dates&gt;&lt;year&gt;2011&lt;/year&gt;&lt;/dates&gt;&lt;isbn&gt;1476-1122&lt;/isbn&gt;&lt;urls&gt;&lt;related-urls&gt;&lt;url&gt;http://www.nature.com/nmat/journal/v10/n12/pdf/nmat3150.pdf&lt;/url&gt;&lt;/related-urls&gt;&lt;/urls&gt;&lt;/record&gt;&lt;/Cite&gt;&lt;/EndNote&gt;</w:instrText>
      </w:r>
      <w:r w:rsidRPr="005022E1">
        <w:rPr>
          <w:sz w:val="24"/>
          <w:szCs w:val="24"/>
        </w:rPr>
        <w:fldChar w:fldCharType="separate"/>
      </w:r>
      <w:r w:rsidRPr="005022E1">
        <w:rPr>
          <w:noProof/>
          <w:sz w:val="24"/>
          <w:szCs w:val="24"/>
        </w:rPr>
        <w:t>[125]</w:t>
      </w:r>
      <w:r w:rsidRPr="005022E1">
        <w:rPr>
          <w:sz w:val="24"/>
          <w:szCs w:val="24"/>
        </w:rPr>
        <w:fldChar w:fldCharType="end"/>
      </w:r>
      <w:r w:rsidRPr="005022E1">
        <w:rPr>
          <w:sz w:val="24"/>
          <w:szCs w:val="24"/>
        </w:rPr>
        <w:t xml:space="preserve">. First principle calculations also suggest that the vacancies and oxygen atom interactions showed the possibility of oxygen segregating to preexisting vacancies in iron </w:t>
      </w:r>
      <w:r w:rsidRPr="005022E1">
        <w:rPr>
          <w:sz w:val="24"/>
          <w:szCs w:val="24"/>
        </w:rPr>
        <w:fldChar w:fldCharType="begin"/>
      </w:r>
      <w:r w:rsidRPr="005022E1">
        <w:rPr>
          <w:sz w:val="24"/>
          <w:szCs w:val="24"/>
        </w:rPr>
        <w:instrText xml:space="preserve"> ADDIN EN.CITE &lt;EndNote&gt;&lt;Cite&gt;&lt;Author&gt;Fu&lt;/Author&gt;&lt;Year&gt;2007&lt;/Year&gt;&lt;RecNum&gt;255&lt;/RecNum&gt;&lt;DisplayText&gt;[126]&lt;/DisplayText&gt;&lt;record&gt;&lt;rec-number&gt;255&lt;/rec-number&gt;&lt;foreign-keys&gt;&lt;key app="EN" db-id="drwwxpe9sttaened0pcp5s0j0tfdr9dtatvr" timestamp="1455121796"&gt;255&lt;/key&gt;&lt;/foreign-keys&gt;&lt;ref-type name="Journal Article"&gt;17&lt;/ref-type&gt;&lt;contributors&gt;&lt;authors&gt;&lt;author&gt;Fu, Chong Long&lt;/author&gt;&lt;author&gt;Krčmar, Maja&lt;/author&gt;&lt;author&gt;Painter, Gayle S&lt;/author&gt;&lt;author&gt;Chen, Xing-Qiu&lt;/author&gt;&lt;/authors&gt;&lt;/contributors&gt;&lt;titles&gt;&lt;title&gt;Vacancy mechanism of high oxygen solubility and nucleation of stable oxygen-enriched clusters in Fe&lt;/title&gt;&lt;secondary-title&gt;Physical review letters&lt;/secondary-title&gt;&lt;/titles&gt;&lt;periodical&gt;&lt;full-title&gt;Physical review letters&lt;/full-title&gt;&lt;/periodical&gt;&lt;pages&gt;225502&lt;/pages&gt;&lt;volume&gt;99&lt;/volume&gt;&lt;number&gt;22&lt;/number&gt;&lt;dates&gt;&lt;year&gt;2007&lt;/year&gt;&lt;/dates&gt;&lt;urls&gt;&lt;related-urls&gt;&lt;url&gt;http://journals.aps.org/prl/abstract/10.1103/PhysRevLett.99.225502&lt;/url&gt;&lt;/related-urls&gt;&lt;/urls&gt;&lt;/record&gt;&lt;/Cite&gt;&lt;/EndNote&gt;</w:instrText>
      </w:r>
      <w:r w:rsidRPr="005022E1">
        <w:rPr>
          <w:sz w:val="24"/>
          <w:szCs w:val="24"/>
        </w:rPr>
        <w:fldChar w:fldCharType="separate"/>
      </w:r>
      <w:r w:rsidRPr="005022E1">
        <w:rPr>
          <w:noProof/>
          <w:sz w:val="24"/>
          <w:szCs w:val="24"/>
        </w:rPr>
        <w:t>[126]</w:t>
      </w:r>
      <w:r w:rsidRPr="005022E1">
        <w:rPr>
          <w:sz w:val="24"/>
          <w:szCs w:val="24"/>
        </w:rPr>
        <w:fldChar w:fldCharType="end"/>
      </w:r>
      <w:r w:rsidRPr="005022E1">
        <w:rPr>
          <w:sz w:val="24"/>
          <w:szCs w:val="24"/>
        </w:rPr>
        <w:t xml:space="preserve">. In the case of UAM since the steel did not undergo deformation it is improbable that the steel is supersaturated in oxygen. Hence the oxygen should either be oxides or dissolved in Al. However in the case of Al the solid solubility of oxygen is near 0 </w:t>
      </w:r>
      <w:proofErr w:type="spellStart"/>
      <w:r w:rsidRPr="005022E1">
        <w:rPr>
          <w:sz w:val="24"/>
          <w:szCs w:val="24"/>
        </w:rPr>
        <w:t>wt</w:t>
      </w:r>
      <w:proofErr w:type="spellEnd"/>
      <w:r w:rsidRPr="005022E1">
        <w:rPr>
          <w:sz w:val="24"/>
          <w:szCs w:val="24"/>
        </w:rPr>
        <w:t xml:space="preserve"> %. The composition analysis at the interface showed oxygen super saturation of </w:t>
      </w:r>
      <w:proofErr w:type="spellStart"/>
      <w:r w:rsidRPr="005022E1">
        <w:rPr>
          <w:sz w:val="24"/>
          <w:szCs w:val="24"/>
        </w:rPr>
        <w:t>upto</w:t>
      </w:r>
      <w:proofErr w:type="spellEnd"/>
      <w:r w:rsidRPr="005022E1">
        <w:rPr>
          <w:sz w:val="24"/>
          <w:szCs w:val="24"/>
        </w:rPr>
        <w:t xml:space="preserve"> 12.5 at %. This is increase in oxygen could only be attributed to solubility of oxygen in the Al matrix since the oxygen concentration is too lean to be an oxide. </w:t>
      </w:r>
    </w:p>
    <w:p w14:paraId="763D1DCE" w14:textId="77777777" w:rsidR="00C6488E" w:rsidRPr="005022E1" w:rsidRDefault="00C6488E" w:rsidP="00C6488E">
      <w:pPr>
        <w:pStyle w:val="NormalWeb"/>
        <w:spacing w:before="0" w:beforeAutospacing="0" w:after="0" w:afterAutospacing="0" w:line="480" w:lineRule="auto"/>
        <w:ind w:firstLine="720"/>
        <w:jc w:val="both"/>
        <w:rPr>
          <w:sz w:val="24"/>
          <w:szCs w:val="24"/>
        </w:rPr>
      </w:pPr>
      <w:r w:rsidRPr="005022E1">
        <w:rPr>
          <w:sz w:val="24"/>
          <w:szCs w:val="24"/>
        </w:rPr>
        <w:t xml:space="preserve">Figure 5.9(a) shows a 6 at% oxygen </w:t>
      </w:r>
      <w:proofErr w:type="spellStart"/>
      <w:r w:rsidRPr="005022E1">
        <w:rPr>
          <w:sz w:val="24"/>
          <w:szCs w:val="24"/>
        </w:rPr>
        <w:t>iso</w:t>
      </w:r>
      <w:proofErr w:type="spellEnd"/>
      <w:r w:rsidRPr="005022E1">
        <w:rPr>
          <w:sz w:val="24"/>
          <w:szCs w:val="24"/>
        </w:rPr>
        <w:t xml:space="preserve"> surface. This was chosen since this was the maximum oxygen concentration for which the </w:t>
      </w:r>
      <w:proofErr w:type="spellStart"/>
      <w:r w:rsidRPr="005022E1">
        <w:rPr>
          <w:sz w:val="24"/>
          <w:szCs w:val="24"/>
        </w:rPr>
        <w:t>iso</w:t>
      </w:r>
      <w:proofErr w:type="spellEnd"/>
      <w:r w:rsidRPr="005022E1">
        <w:rPr>
          <w:sz w:val="24"/>
          <w:szCs w:val="24"/>
        </w:rPr>
        <w:t xml:space="preserve"> surface marked a continuous film of oxygen at the interface. </w:t>
      </w:r>
      <w:proofErr w:type="spellStart"/>
      <w:r w:rsidRPr="005022E1">
        <w:rPr>
          <w:sz w:val="24"/>
          <w:szCs w:val="24"/>
        </w:rPr>
        <w:t>Proxigram</w:t>
      </w:r>
      <w:proofErr w:type="spellEnd"/>
      <w:r w:rsidRPr="005022E1">
        <w:rPr>
          <w:sz w:val="24"/>
          <w:szCs w:val="24"/>
        </w:rPr>
        <w:t xml:space="preserve"> analysis was performed on several locations and the locations where the maximum and minimum oxygen concentrations were detected are shown in figure 5.9(b) and (c). Figure 5.9(b) shows the oxygen and magnesium concentrations corresponding to the region marked with a red arrow. This corresponds to the location of the interface where the maximum </w:t>
      </w:r>
      <w:r w:rsidRPr="005022E1">
        <w:rPr>
          <w:sz w:val="24"/>
          <w:szCs w:val="24"/>
        </w:rPr>
        <w:lastRenderedPageBreak/>
        <w:t xml:space="preserve">concentration of oxygen was detected at the interface. This region was detected by performing </w:t>
      </w:r>
      <w:proofErr w:type="spellStart"/>
      <w:r w:rsidRPr="005022E1">
        <w:rPr>
          <w:sz w:val="24"/>
          <w:szCs w:val="24"/>
        </w:rPr>
        <w:t>proxigram</w:t>
      </w:r>
      <w:proofErr w:type="spellEnd"/>
      <w:r w:rsidRPr="005022E1">
        <w:rPr>
          <w:sz w:val="24"/>
          <w:szCs w:val="24"/>
        </w:rPr>
        <w:t xml:space="preserve"> analysis on various locations at the interface. A total of 15 </w:t>
      </w:r>
      <w:proofErr w:type="spellStart"/>
      <w:r w:rsidRPr="005022E1">
        <w:rPr>
          <w:sz w:val="24"/>
          <w:szCs w:val="24"/>
        </w:rPr>
        <w:t>proxigram</w:t>
      </w:r>
      <w:proofErr w:type="spellEnd"/>
      <w:r w:rsidRPr="005022E1">
        <w:rPr>
          <w:sz w:val="24"/>
          <w:szCs w:val="24"/>
        </w:rPr>
        <w:t xml:space="preserve"> analyses were performed on the interface. The maximum oxygen concentration at the interface was to </w:t>
      </w:r>
      <w:proofErr w:type="gramStart"/>
      <w:r w:rsidRPr="005022E1">
        <w:rPr>
          <w:sz w:val="24"/>
          <w:szCs w:val="24"/>
        </w:rPr>
        <w:t>20 atom</w:t>
      </w:r>
      <w:proofErr w:type="gramEnd"/>
      <w:r w:rsidRPr="005022E1">
        <w:rPr>
          <w:sz w:val="24"/>
          <w:szCs w:val="24"/>
        </w:rPr>
        <w:t>%. The corresponding Mg concentration was 5 atom%. The Mg concentration was constant throughout the length of the interface with only minor fluctuations (typically less than 2 atom percent). This enrichment of Mg at the interface has been previously documented in friction stir welding of Al alloys and was hypothesized as Mg oxide. However Al</w:t>
      </w:r>
      <w:r w:rsidRPr="005022E1">
        <w:rPr>
          <w:sz w:val="24"/>
          <w:szCs w:val="24"/>
          <w:vertAlign w:val="subscript"/>
        </w:rPr>
        <w:t>2</w:t>
      </w:r>
      <w:r w:rsidRPr="005022E1">
        <w:rPr>
          <w:sz w:val="24"/>
          <w:szCs w:val="24"/>
        </w:rPr>
        <w:t>O</w:t>
      </w:r>
      <w:r w:rsidRPr="005022E1">
        <w:rPr>
          <w:sz w:val="24"/>
          <w:szCs w:val="24"/>
          <w:vertAlign w:val="subscript"/>
        </w:rPr>
        <w:t>3</w:t>
      </w:r>
      <w:r w:rsidRPr="005022E1">
        <w:rPr>
          <w:sz w:val="24"/>
          <w:szCs w:val="24"/>
        </w:rPr>
        <w:t xml:space="preserve"> is thermodynamically more stable than </w:t>
      </w:r>
      <w:proofErr w:type="spellStart"/>
      <w:r w:rsidRPr="005022E1">
        <w:rPr>
          <w:sz w:val="24"/>
          <w:szCs w:val="24"/>
        </w:rPr>
        <w:t>MgO</w:t>
      </w:r>
      <w:proofErr w:type="spellEnd"/>
      <w:r w:rsidRPr="005022E1">
        <w:rPr>
          <w:sz w:val="24"/>
          <w:szCs w:val="24"/>
        </w:rPr>
        <w:t>. The rationale provided by the authors was that under low oxygen activity (&lt;10</w:t>
      </w:r>
      <w:r w:rsidRPr="005022E1">
        <w:rPr>
          <w:sz w:val="24"/>
          <w:szCs w:val="24"/>
          <w:vertAlign w:val="superscript"/>
        </w:rPr>
        <w:t>-34</w:t>
      </w:r>
      <w:r w:rsidRPr="005022E1">
        <w:rPr>
          <w:sz w:val="24"/>
          <w:szCs w:val="24"/>
        </w:rPr>
        <w:t xml:space="preserve">) </w:t>
      </w:r>
      <w:proofErr w:type="spellStart"/>
      <w:r w:rsidRPr="005022E1">
        <w:rPr>
          <w:sz w:val="24"/>
          <w:szCs w:val="24"/>
        </w:rPr>
        <w:t>MgO</w:t>
      </w:r>
      <w:proofErr w:type="spellEnd"/>
      <w:r w:rsidRPr="005022E1">
        <w:rPr>
          <w:sz w:val="24"/>
          <w:szCs w:val="24"/>
        </w:rPr>
        <w:t xml:space="preserve"> could form </w:t>
      </w:r>
      <w:r w:rsidRPr="005022E1">
        <w:rPr>
          <w:sz w:val="24"/>
          <w:szCs w:val="24"/>
        </w:rPr>
        <w:fldChar w:fldCharType="begin"/>
      </w:r>
      <w:r w:rsidRPr="005022E1">
        <w:rPr>
          <w:sz w:val="24"/>
          <w:szCs w:val="24"/>
        </w:rPr>
        <w:instrText xml:space="preserve"> ADDIN EN.CITE &lt;EndNote&gt;&lt;Cite&gt;&lt;Author&gt;Cantin&lt;/Author&gt;&lt;Year&gt;2005&lt;/Year&gt;&lt;RecNum&gt;70&lt;/RecNum&gt;&lt;DisplayText&gt;[127]&lt;/DisplayText&gt;&lt;record&gt;&lt;rec-number&gt;70&lt;/rec-number&gt;&lt;foreign-keys&gt;&lt;key app="EN" db-id="drwwxpe9sttaened0pcp5s0j0tfdr9dtatvr" timestamp="1450147586"&gt;70&lt;/key&gt;&lt;/foreign-keys&gt;&lt;ref-type name="Journal Article"&gt;17&lt;/ref-type&gt;&lt;contributors&gt;&lt;authors&gt;&lt;author&gt;Cantin, GMD&lt;/author&gt;&lt;author&gt;David, SA&lt;/author&gt;&lt;author&gt;Thomas, WM&lt;/author&gt;&lt;author&gt;Lara-Curzio, E&lt;/author&gt;&lt;author&gt;Babu, SS&lt;/author&gt;&lt;/authors&gt;&lt;/contributors&gt;&lt;titles&gt;&lt;title&gt;Friction Skew-stir welding of lap joints in 5083–0 aluminium&lt;/title&gt;&lt;secondary-title&gt;Science and Technology of Welding &amp;amp; Joining&lt;/secondary-title&gt;&lt;/titles&gt;&lt;periodical&gt;&lt;full-title&gt;Science and Technology of Welding &amp;amp; Joining&lt;/full-title&gt;&lt;/periodical&gt;&lt;pages&gt;268-280&lt;/pages&gt;&lt;volume&gt;10&lt;/volume&gt;&lt;number&gt;3&lt;/number&gt;&lt;dates&gt;&lt;year&gt;2005&lt;/year&gt;&lt;/dates&gt;&lt;isbn&gt;1362-1718&lt;/isbn&gt;&lt;urls&gt;&lt;/urls&gt;&lt;/record&gt;&lt;/Cite&gt;&lt;/EndNote&gt;</w:instrText>
      </w:r>
      <w:r w:rsidRPr="005022E1">
        <w:rPr>
          <w:sz w:val="24"/>
          <w:szCs w:val="24"/>
        </w:rPr>
        <w:fldChar w:fldCharType="separate"/>
      </w:r>
      <w:r w:rsidRPr="005022E1">
        <w:rPr>
          <w:noProof/>
          <w:sz w:val="24"/>
          <w:szCs w:val="24"/>
        </w:rPr>
        <w:t>[127]</w:t>
      </w:r>
      <w:r w:rsidRPr="005022E1">
        <w:rPr>
          <w:sz w:val="24"/>
          <w:szCs w:val="24"/>
        </w:rPr>
        <w:fldChar w:fldCharType="end"/>
      </w:r>
      <w:r w:rsidRPr="005022E1">
        <w:rPr>
          <w:sz w:val="24"/>
          <w:szCs w:val="24"/>
        </w:rPr>
        <w:t>. Another explanation for the Mg enrichment could be the formation of MgAl</w:t>
      </w:r>
      <w:r w:rsidRPr="005022E1">
        <w:rPr>
          <w:sz w:val="24"/>
          <w:szCs w:val="24"/>
          <w:vertAlign w:val="subscript"/>
        </w:rPr>
        <w:t>3</w:t>
      </w:r>
      <w:r w:rsidRPr="005022E1">
        <w:rPr>
          <w:sz w:val="24"/>
          <w:szCs w:val="24"/>
        </w:rPr>
        <w:t>O</w:t>
      </w:r>
      <w:r w:rsidRPr="005022E1">
        <w:rPr>
          <w:sz w:val="24"/>
          <w:szCs w:val="24"/>
          <w:vertAlign w:val="subscript"/>
        </w:rPr>
        <w:t>4</w:t>
      </w:r>
      <w:r w:rsidRPr="005022E1">
        <w:rPr>
          <w:sz w:val="24"/>
          <w:szCs w:val="24"/>
        </w:rPr>
        <w:t xml:space="preserve"> at the interface, which is thermodynamically possible. However in this case the oxygen concentrations measured is ~ less than 20 at% Al</w:t>
      </w:r>
      <w:r w:rsidRPr="005022E1">
        <w:rPr>
          <w:sz w:val="24"/>
          <w:szCs w:val="24"/>
          <w:vertAlign w:val="subscript"/>
        </w:rPr>
        <w:t>2</w:t>
      </w:r>
      <w:r w:rsidRPr="005022E1">
        <w:rPr>
          <w:sz w:val="24"/>
          <w:szCs w:val="24"/>
        </w:rPr>
        <w:t>O</w:t>
      </w:r>
      <w:r w:rsidRPr="005022E1">
        <w:rPr>
          <w:sz w:val="24"/>
          <w:szCs w:val="24"/>
          <w:vertAlign w:val="subscript"/>
        </w:rPr>
        <w:t>3</w:t>
      </w:r>
      <w:r w:rsidRPr="005022E1">
        <w:rPr>
          <w:sz w:val="24"/>
          <w:szCs w:val="24"/>
        </w:rPr>
        <w:t xml:space="preserve"> </w:t>
      </w:r>
      <w:proofErr w:type="gramStart"/>
      <w:r w:rsidRPr="005022E1">
        <w:rPr>
          <w:sz w:val="24"/>
          <w:szCs w:val="24"/>
        </w:rPr>
        <w:t>is</w:t>
      </w:r>
      <w:proofErr w:type="gramEnd"/>
      <w:r w:rsidRPr="005022E1">
        <w:rPr>
          <w:sz w:val="24"/>
          <w:szCs w:val="24"/>
        </w:rPr>
        <w:t xml:space="preserve"> expected to contain approximately 60 at% oxygen. Also the transformation from Al</w:t>
      </w:r>
      <w:r w:rsidRPr="005022E1">
        <w:rPr>
          <w:sz w:val="24"/>
          <w:szCs w:val="24"/>
          <w:vertAlign w:val="subscript"/>
        </w:rPr>
        <w:t>2</w:t>
      </w:r>
      <w:r w:rsidRPr="005022E1">
        <w:rPr>
          <w:sz w:val="24"/>
          <w:szCs w:val="24"/>
        </w:rPr>
        <w:t>O</w:t>
      </w:r>
      <w:r w:rsidRPr="005022E1">
        <w:rPr>
          <w:sz w:val="24"/>
          <w:szCs w:val="24"/>
          <w:vertAlign w:val="subscript"/>
        </w:rPr>
        <w:t>3</w:t>
      </w:r>
      <w:r w:rsidRPr="005022E1">
        <w:rPr>
          <w:sz w:val="24"/>
          <w:szCs w:val="24"/>
        </w:rPr>
        <w:t xml:space="preserve"> to the spinel involves a change in the crystal structure, which may not be possible in the UAM regime. The oxygen super saturation is also low to form any oxide at the interface. This suggests that the oxide decomposes and due to the extensive plastic deformation into metal and oxygen </w:t>
      </w:r>
      <w:r w:rsidRPr="005022E1">
        <w:rPr>
          <w:sz w:val="24"/>
          <w:szCs w:val="24"/>
        </w:rPr>
        <w:fldChar w:fldCharType="begin"/>
      </w:r>
      <w:r w:rsidRPr="005022E1">
        <w:rPr>
          <w:sz w:val="24"/>
          <w:szCs w:val="24"/>
        </w:rPr>
        <w:instrText xml:space="preserve"> ADDIN EN.CITE &lt;EndNote&gt;&lt;Cite&gt;&lt;Author&gt;Yermakov&lt;/Author&gt;&lt;Year&gt;2000&lt;/Year&gt;&lt;RecNum&gt;282&lt;/RecNum&gt;&lt;DisplayText&gt;[128]&lt;/DisplayText&gt;&lt;record&gt;&lt;rec-number&gt;282&lt;/rec-number&gt;&lt;foreign-keys&gt;&lt;key app="EN" db-id="drwwxpe9sttaened0pcp5s0j0tfdr9dtatvr" timestamp="1457004104"&gt;282&lt;/key&gt;&lt;/foreign-keys&gt;&lt;ref-type name="Conference Proceedings"&gt;10&lt;/ref-type&gt;&lt;contributors&gt;&lt;authors&gt;&lt;author&gt;Yermakov, Anatoly Ye&lt;/author&gt;&lt;author&gt;Gapontzev, VL&lt;/author&gt;&lt;author&gt;Kondratyev, VV&lt;/author&gt;&lt;author&gt;Gornostyrev, Yuri N&lt;/author&gt;&lt;author&gt;Uimin, Mikhail A&lt;/author&gt;&lt;author&gt;Korobeinikov, A Yu&lt;/author&gt;&lt;/authors&gt;&lt;/contributors&gt;&lt;titles&gt;&lt;title&gt;Phase instability of nanocrystalline driven alloys&lt;/title&gt;&lt;secondary-title&gt;Journal of Metastable and Nanocrystalline Materials&lt;/secondary-title&gt;&lt;/titles&gt;&lt;pages&gt;577-584&lt;/pages&gt;&lt;volume&gt;8&lt;/volume&gt;&lt;dates&gt;&lt;year&gt;2000&lt;/year&gt;&lt;/dates&gt;&lt;publisher&gt;Trans Tech Publ&lt;/publisher&gt;&lt;isbn&gt;0878498583&lt;/isbn&gt;&lt;urls&gt;&lt;/urls&gt;&lt;/record&gt;&lt;/Cite&gt;&lt;/EndNote&gt;</w:instrText>
      </w:r>
      <w:r w:rsidRPr="005022E1">
        <w:rPr>
          <w:sz w:val="24"/>
          <w:szCs w:val="24"/>
        </w:rPr>
        <w:fldChar w:fldCharType="separate"/>
      </w:r>
      <w:r w:rsidRPr="005022E1">
        <w:rPr>
          <w:noProof/>
          <w:sz w:val="24"/>
          <w:szCs w:val="24"/>
        </w:rPr>
        <w:t>[128]</w:t>
      </w:r>
      <w:r w:rsidRPr="005022E1">
        <w:rPr>
          <w:sz w:val="24"/>
          <w:szCs w:val="24"/>
        </w:rPr>
        <w:fldChar w:fldCharType="end"/>
      </w:r>
      <w:r w:rsidRPr="005022E1">
        <w:rPr>
          <w:sz w:val="24"/>
          <w:szCs w:val="24"/>
        </w:rPr>
        <w:t>. The oxygen atoms are then supersaturated probably at the defects and grain boundaries.</w:t>
      </w:r>
    </w:p>
    <w:p w14:paraId="21AD5C0D" w14:textId="77777777" w:rsidR="00C6488E" w:rsidRPr="005022E1" w:rsidRDefault="00C6488E" w:rsidP="00C6488E">
      <w:pPr>
        <w:pStyle w:val="NormalWeb"/>
        <w:spacing w:before="0" w:beforeAutospacing="0" w:after="0" w:afterAutospacing="0" w:line="480" w:lineRule="auto"/>
        <w:ind w:firstLine="720"/>
        <w:jc w:val="both"/>
        <w:rPr>
          <w:sz w:val="24"/>
          <w:szCs w:val="24"/>
        </w:rPr>
      </w:pPr>
      <w:r w:rsidRPr="005022E1">
        <w:rPr>
          <w:sz w:val="24"/>
          <w:szCs w:val="24"/>
        </w:rPr>
        <w:t xml:space="preserve">Though the oxygen solid solubility in Al is close to 0%, it has been shown that super saturation at grain boundaries can reduce the surface energy of grain boundaries and defects </w:t>
      </w:r>
      <w:r w:rsidRPr="005022E1">
        <w:rPr>
          <w:sz w:val="24"/>
          <w:szCs w:val="24"/>
        </w:rPr>
        <w:fldChar w:fldCharType="begin">
          <w:fldData xml:space="preserve">PEVuZE5vdGU+PENpdGU+PEF1dGhvcj5LaXJjaGhlaW08L0F1dGhvcj48WWVhcj4yMDA3PC9ZZWFy
PjxSZWNOdW0+MjgzPC9SZWNOdW0+PERpc3BsYXlUZXh0PlsxMjktMTMxXTwvRGlzcGxheVRleHQ+
PHJlY29yZD48cmVjLW51bWJlcj4yODM8L3JlYy1udW1iZXI+PGZvcmVpZ24ta2V5cz48a2V5IGFw
cD0iRU4iIGRiLWlkPSJkcnd3eHBlOXN0dGFlbmVkMHBjcDVzMGowdGZkcjlkdGF0dnIiIHRpbWVz
dGFtcD0iMTQ1NzAwNDQ5NiI+MjgzPC9rZXk+PC9mb3JlaWduLWtleXM+PHJlZi10eXBlIG5hbWU9
IkpvdXJuYWwgQXJ0aWNsZSI+MTc8L3JlZi10eXBlPjxjb250cmlidXRvcnM+PGF1dGhvcnM+PGF1
dGhvcj5LaXJjaGhlaW0sIFJlaW5lcjwvYXV0aG9yPjwvYXV0aG9ycz48L2NvbnRyaWJ1dG9ycz48
dGl0bGVzPjx0aXRsZT5SZWR1Y2luZyBncmFpbiBib3VuZGFyeSwgZGlzbG9jYXRpb24gbGluZSBh
bmQgdmFjYW5jeSBmb3JtYXRpb24gZW5lcmdpZXMgYnkgc29sdXRlIHNlZ3JlZ2F0aW9uOiBJSS4g
RXhwZXJpbWVudGFsIGV2aWRlbmNlIGFuZCBjb25zZXF1ZW5jZXM8L3RpdGxlPjxzZWNvbmRhcnkt
dGl0bGU+YWN0YSBtYXRlcmlhbGlhPC9zZWNvbmRhcnktdGl0bGU+PC90aXRsZXM+PHBlcmlvZGlj
YWw+PGZ1bGwtdGl0bGU+QWN0YSBNYXRlcmlhbGlhPC9mdWxsLXRpdGxlPjwvcGVyaW9kaWNhbD48
cGFnZXM+NTEzOS01MTQ4PC9wYWdlcz48dm9sdW1lPjU1PC92b2x1bWU+PG51bWJlcj4xNTwvbnVt
YmVyPjxkYXRlcz48eWVhcj4yMDA3PC95ZWFyPjwvZGF0ZXM+PGlzYm4+MTM1OS02NDU0PC9pc2Ju
Pjx1cmxzPjxyZWxhdGVkLXVybHM+PHVybD5odHRwOi8vd3d3LnNjaWVuY2VkaXJlY3QuY29tL3Nj
aWVuY2UvYXJ0aWNsZS9waWkvUzEzNTk2NDU0MDcwMDM2Njc8L3VybD48L3JlbGF0ZWQtdXJscz48
L3VybHM+PC9yZWNvcmQ+PC9DaXRlPjxDaXRlPjxBdXRob3I+S2lyY2hoZWltPC9BdXRob3I+PFll
YXI+MjAwNzwvWWVhcj48UmVjTnVtPjI4NDwvUmVjTnVtPjxyZWNvcmQ+PHJlYy1udW1iZXI+Mjg0
PC9yZWMtbnVtYmVyPjxmb3JlaWduLWtleXM+PGtleSBhcHA9IkVOIiBkYi1pZD0iZHJ3d3hwZTlz
dHRhZW5lZDBwY3A1czBqMHRmZHI5ZHRhdHZyIiB0aW1lc3RhbXA9IjE0NTcwMDQ1MDYiPjI4NDwv
a2V5PjwvZm9yZWlnbi1rZXlzPjxyZWYtdHlwZSBuYW1lPSJKb3VybmFsIEFydGljbGUiPjE3PC9y
ZWYtdHlwZT48Y29udHJpYnV0b3JzPjxhdXRob3JzPjxhdXRob3I+S2lyY2hoZWltLCBSZWluZXI8
L2F1dGhvcj48L2F1dGhvcnM+PC9jb250cmlidXRvcnM+PHRpdGxlcz48dGl0bGU+UmVkdWNpbmcg
Z3JhaW4gYm91bmRhcnksIGRpc2xvY2F0aW9uIGxpbmUgYW5kIHZhY2FuY3kgZm9ybWF0aW9uIGVu
ZXJnaWVzIGJ5IHNvbHV0ZSBzZWdyZWdhdGlvbi4gSS4gVGhlb3JldGljYWwgYmFja2dyb3VuZDwv
dGl0bGU+PHNlY29uZGFyeS10aXRsZT5BY3RhIE1hdGVyaWFsaWE8L3NlY29uZGFyeS10aXRsZT48
L3RpdGxlcz48cGVyaW9kaWNhbD48ZnVsbC10aXRsZT5BY3RhIE1hdGVyaWFsaWE8L2Z1bGwtdGl0
bGU+PC9wZXJpb2RpY2FsPjxwYWdlcz41MTI5LTUxMzg8L3BhZ2VzPjx2b2x1bWU+NTU8L3ZvbHVt
ZT48bnVtYmVyPjE1PC9udW1iZXI+PGRhdGVzPjx5ZWFyPjIwMDc8L3llYXI+PC9kYXRlcz48aXNi
bj4xMzU5LTY0NTQ8L2lzYm4+PHVybHM+PHJlbGF0ZWQtdXJscz48dXJsPmh0dHA6Ly93d3cuc2Np
ZW5jZWRpcmVjdC5jb20vc2NpZW5jZS9hcnRpY2xlL3BpaS9TMTM1OTY0NTQwNzAwMzY1NTwvdXJs
PjwvcmVsYXRlZC11cmxzPjwvdXJscz48L3JlY29yZD48L0NpdGU+PENpdGU+PEF1dGhvcj5LaXJj
aGhlaW08L0F1dGhvcj48WWVhcj4yMDAyPC9ZZWFyPjxSZWNOdW0+Mjg1PC9SZWNOdW0+PHJlY29y
ZD48cmVjLW51bWJlcj4yODU8L3JlYy1udW1iZXI+PGZvcmVpZ24ta2V5cz48a2V5IGFwcD0iRU4i
IGRiLWlkPSJkcnd3eHBlOXN0dGFlbmVkMHBjcDVzMGowdGZkcjlkdGF0dnIiIHRpbWVzdGFtcD0i
MTQ1NzAwNDUyNCI+Mjg1PC9rZXk+PC9mb3JlaWduLWtleXM+PHJlZi10eXBlIG5hbWU9IkpvdXJu
YWwgQXJ0aWNsZSI+MTc8L3JlZi10eXBlPjxjb250cmlidXRvcnM+PGF1dGhvcnM+PGF1dGhvcj5L
aXJjaGhlaW0sIFJlaW5lcjwvYXV0aG9yPjwvYXV0aG9ycz48L2NvbnRyaWJ1dG9ycz48dGl0bGVz
Pjx0aXRsZT5HcmFpbiBjb2Fyc2VuaW5nIGluaGliaXRlZCBieSBzb2x1dGUgc2VncmVnYXRpb248
L3RpdGxlPjxzZWNvbmRhcnktdGl0bGU+QWN0YSBNYXRlcmlhbGlhPC9zZWNvbmRhcnktdGl0bGU+
PC90aXRsZXM+PHBlcmlvZGljYWw+PGZ1bGwtdGl0bGU+QWN0YSBNYXRlcmlhbGlhPC9mdWxsLXRp
dGxlPjwvcGVyaW9kaWNhbD48cGFnZXM+NDEzLTQxOTwvcGFnZXM+PHZvbHVtZT41MDwvdm9sdW1l
PjxudW1iZXI+MjwvbnVtYmVyPjxkYXRlcz48eWVhcj4yMDAyPC95ZWFyPjwvZGF0ZXM+PGlzYm4+
MTM1OS02NDU0PC9pc2JuPjx1cmxzPjxyZWxhdGVkLXVybHM+PHVybD5odHRwOi8vd3d3LnNjaWVu
Y2VkaXJlY3QuY29tL3NjaWVuY2UvYXJ0aWNsZS9waWkvUzEzNTk2NDU0MDEwMDMzOFg8L3VybD48
L3JlbGF0ZWQtdXJscz48L3VybHM+PC9yZWNvcmQ+PC9DaXRlPjwvRW5kTm90ZT5=
</w:fldData>
        </w:fldChar>
      </w:r>
      <w:r w:rsidRPr="005022E1">
        <w:rPr>
          <w:sz w:val="24"/>
          <w:szCs w:val="24"/>
        </w:rPr>
        <w:instrText xml:space="preserve"> ADDIN EN.CITE </w:instrText>
      </w:r>
      <w:r w:rsidRPr="005022E1">
        <w:rPr>
          <w:sz w:val="24"/>
          <w:szCs w:val="24"/>
        </w:rPr>
        <w:fldChar w:fldCharType="begin">
          <w:fldData xml:space="preserve">PEVuZE5vdGU+PENpdGU+PEF1dGhvcj5LaXJjaGhlaW08L0F1dGhvcj48WWVhcj4yMDA3PC9ZZWFy
PjxSZWNOdW0+MjgzPC9SZWNOdW0+PERpc3BsYXlUZXh0PlsxMjktMTMxXTwvRGlzcGxheVRleHQ+
PHJlY29yZD48cmVjLW51bWJlcj4yODM8L3JlYy1udW1iZXI+PGZvcmVpZ24ta2V5cz48a2V5IGFw
cD0iRU4iIGRiLWlkPSJkcnd3eHBlOXN0dGFlbmVkMHBjcDVzMGowdGZkcjlkdGF0dnIiIHRpbWVz
dGFtcD0iMTQ1NzAwNDQ5NiI+MjgzPC9rZXk+PC9mb3JlaWduLWtleXM+PHJlZi10eXBlIG5hbWU9
IkpvdXJuYWwgQXJ0aWNsZSI+MTc8L3JlZi10eXBlPjxjb250cmlidXRvcnM+PGF1dGhvcnM+PGF1
dGhvcj5LaXJjaGhlaW0sIFJlaW5lcjwvYXV0aG9yPjwvYXV0aG9ycz48L2NvbnRyaWJ1dG9ycz48
dGl0bGVzPjx0aXRsZT5SZWR1Y2luZyBncmFpbiBib3VuZGFyeSwgZGlzbG9jYXRpb24gbGluZSBh
bmQgdmFjYW5jeSBmb3JtYXRpb24gZW5lcmdpZXMgYnkgc29sdXRlIHNlZ3JlZ2F0aW9uOiBJSS4g
RXhwZXJpbWVudGFsIGV2aWRlbmNlIGFuZCBjb25zZXF1ZW5jZXM8L3RpdGxlPjxzZWNvbmRhcnkt
dGl0bGU+YWN0YSBtYXRlcmlhbGlhPC9zZWNvbmRhcnktdGl0bGU+PC90aXRsZXM+PHBlcmlvZGlj
YWw+PGZ1bGwtdGl0bGU+QWN0YSBNYXRlcmlhbGlhPC9mdWxsLXRpdGxlPjwvcGVyaW9kaWNhbD48
cGFnZXM+NTEzOS01MTQ4PC9wYWdlcz48dm9sdW1lPjU1PC92b2x1bWU+PG51bWJlcj4xNTwvbnVt
YmVyPjxkYXRlcz48eWVhcj4yMDA3PC95ZWFyPjwvZGF0ZXM+PGlzYm4+MTM1OS02NDU0PC9pc2Ju
Pjx1cmxzPjxyZWxhdGVkLXVybHM+PHVybD5odHRwOi8vd3d3LnNjaWVuY2VkaXJlY3QuY29tL3Nj
aWVuY2UvYXJ0aWNsZS9waWkvUzEzNTk2NDU0MDcwMDM2Njc8L3VybD48L3JlbGF0ZWQtdXJscz48
L3VybHM+PC9yZWNvcmQ+PC9DaXRlPjxDaXRlPjxBdXRob3I+S2lyY2hoZWltPC9BdXRob3I+PFll
YXI+MjAwNzwvWWVhcj48UmVjTnVtPjI4NDwvUmVjTnVtPjxyZWNvcmQ+PHJlYy1udW1iZXI+Mjg0
PC9yZWMtbnVtYmVyPjxmb3JlaWduLWtleXM+PGtleSBhcHA9IkVOIiBkYi1pZD0iZHJ3d3hwZTlz
dHRhZW5lZDBwY3A1czBqMHRmZHI5ZHRhdHZyIiB0aW1lc3RhbXA9IjE0NTcwMDQ1MDYiPjI4NDwv
a2V5PjwvZm9yZWlnbi1rZXlzPjxyZWYtdHlwZSBuYW1lPSJKb3VybmFsIEFydGljbGUiPjE3PC9y
ZWYtdHlwZT48Y29udHJpYnV0b3JzPjxhdXRob3JzPjxhdXRob3I+S2lyY2hoZWltLCBSZWluZXI8
L2F1dGhvcj48L2F1dGhvcnM+PC9jb250cmlidXRvcnM+PHRpdGxlcz48dGl0bGU+UmVkdWNpbmcg
Z3JhaW4gYm91bmRhcnksIGRpc2xvY2F0aW9uIGxpbmUgYW5kIHZhY2FuY3kgZm9ybWF0aW9uIGVu
ZXJnaWVzIGJ5IHNvbHV0ZSBzZWdyZWdhdGlvbi4gSS4gVGhlb3JldGljYWwgYmFja2dyb3VuZDwv
dGl0bGU+PHNlY29uZGFyeS10aXRsZT5BY3RhIE1hdGVyaWFsaWE8L3NlY29uZGFyeS10aXRsZT48
L3RpdGxlcz48cGVyaW9kaWNhbD48ZnVsbC10aXRsZT5BY3RhIE1hdGVyaWFsaWE8L2Z1bGwtdGl0
bGU+PC9wZXJpb2RpY2FsPjxwYWdlcz41MTI5LTUxMzg8L3BhZ2VzPjx2b2x1bWU+NTU8L3ZvbHVt
ZT48bnVtYmVyPjE1PC9udW1iZXI+PGRhdGVzPjx5ZWFyPjIwMDc8L3llYXI+PC9kYXRlcz48aXNi
bj4xMzU5LTY0NTQ8L2lzYm4+PHVybHM+PHJlbGF0ZWQtdXJscz48dXJsPmh0dHA6Ly93d3cuc2Np
ZW5jZWRpcmVjdC5jb20vc2NpZW5jZS9hcnRpY2xlL3BpaS9TMTM1OTY0NTQwNzAwMzY1NTwvdXJs
PjwvcmVsYXRlZC11cmxzPjwvdXJscz48L3JlY29yZD48L0NpdGU+PENpdGU+PEF1dGhvcj5LaXJj
aGhlaW08L0F1dGhvcj48WWVhcj4yMDAyPC9ZZWFyPjxSZWNOdW0+Mjg1PC9SZWNOdW0+PHJlY29y
ZD48cmVjLW51bWJlcj4yODU8L3JlYy1udW1iZXI+PGZvcmVpZ24ta2V5cz48a2V5IGFwcD0iRU4i
IGRiLWlkPSJkcnd3eHBlOXN0dGFlbmVkMHBjcDVzMGowdGZkcjlkdGF0dnIiIHRpbWVzdGFtcD0i
MTQ1NzAwNDUyNCI+Mjg1PC9rZXk+PC9mb3JlaWduLWtleXM+PHJlZi10eXBlIG5hbWU9IkpvdXJu
YWwgQXJ0aWNsZSI+MTc8L3JlZi10eXBlPjxjb250cmlidXRvcnM+PGF1dGhvcnM+PGF1dGhvcj5L
aXJjaGhlaW0sIFJlaW5lcjwvYXV0aG9yPjwvYXV0aG9ycz48L2NvbnRyaWJ1dG9ycz48dGl0bGVz
Pjx0aXRsZT5HcmFpbiBjb2Fyc2VuaW5nIGluaGliaXRlZCBieSBzb2x1dGUgc2VncmVnYXRpb248
L3RpdGxlPjxzZWNvbmRhcnktdGl0bGU+QWN0YSBNYXRlcmlhbGlhPC9zZWNvbmRhcnktdGl0bGU+
PC90aXRsZXM+PHBlcmlvZGljYWw+PGZ1bGwtdGl0bGU+QWN0YSBNYXRlcmlhbGlhPC9mdWxsLXRp
dGxlPjwvcGVyaW9kaWNhbD48cGFnZXM+NDEzLTQxOTwvcGFnZXM+PHZvbHVtZT41MDwvdm9sdW1l
PjxudW1iZXI+MjwvbnVtYmVyPjxkYXRlcz48eWVhcj4yMDAyPC95ZWFyPjwvZGF0ZXM+PGlzYm4+
MTM1OS02NDU0PC9pc2JuPjx1cmxzPjxyZWxhdGVkLXVybHM+PHVybD5odHRwOi8vd3d3LnNjaWVu
Y2VkaXJlY3QuY29tL3NjaWVuY2UvYXJ0aWNsZS9waWkvUzEzNTk2NDU0MDEwMDMzOFg8L3VybD48
L3JlbGF0ZWQtdXJscz48L3VybHM+PC9yZWNvcmQ+PC9DaXRlPjwvRW5kTm90ZT5=
</w:fldData>
        </w:fldChar>
      </w:r>
      <w:r w:rsidRPr="005022E1">
        <w:rPr>
          <w:sz w:val="24"/>
          <w:szCs w:val="24"/>
        </w:rPr>
        <w:instrText xml:space="preserve"> ADDIN EN.CITE.DATA </w:instrText>
      </w:r>
      <w:r w:rsidRPr="005022E1">
        <w:rPr>
          <w:sz w:val="24"/>
          <w:szCs w:val="24"/>
        </w:rPr>
      </w:r>
      <w:r w:rsidRPr="005022E1">
        <w:rPr>
          <w:sz w:val="24"/>
          <w:szCs w:val="24"/>
        </w:rPr>
        <w:fldChar w:fldCharType="end"/>
      </w:r>
      <w:r w:rsidRPr="005022E1">
        <w:rPr>
          <w:sz w:val="24"/>
          <w:szCs w:val="24"/>
        </w:rPr>
      </w:r>
      <w:r w:rsidRPr="005022E1">
        <w:rPr>
          <w:sz w:val="24"/>
          <w:szCs w:val="24"/>
        </w:rPr>
        <w:fldChar w:fldCharType="separate"/>
      </w:r>
      <w:r w:rsidRPr="005022E1">
        <w:rPr>
          <w:noProof/>
          <w:sz w:val="24"/>
          <w:szCs w:val="24"/>
        </w:rPr>
        <w:t>[129-131]</w:t>
      </w:r>
      <w:r w:rsidRPr="005022E1">
        <w:rPr>
          <w:sz w:val="24"/>
          <w:szCs w:val="24"/>
        </w:rPr>
        <w:fldChar w:fldCharType="end"/>
      </w:r>
      <w:r w:rsidRPr="005022E1">
        <w:rPr>
          <w:sz w:val="24"/>
          <w:szCs w:val="24"/>
        </w:rPr>
        <w:t xml:space="preserve">. The reduction in free energy associated with the segregation of oxygen to the dislocations and grain boundaries can be described based on the Gibb’s adsorption equation </w:t>
      </w:r>
    </w:p>
    <w:p w14:paraId="12B12E13" w14:textId="77777777" w:rsidR="00C6488E" w:rsidRPr="005022E1" w:rsidRDefault="00C6488E" w:rsidP="00C6488E">
      <w:pPr>
        <w:pStyle w:val="NormalWeb"/>
        <w:spacing w:before="0" w:beforeAutospacing="0" w:after="0" w:afterAutospacing="0" w:line="480" w:lineRule="auto"/>
        <w:jc w:val="both"/>
        <w:rPr>
          <w:i/>
          <w:sz w:val="24"/>
          <w:szCs w:val="24"/>
        </w:rPr>
      </w:pPr>
      <m:oMath>
        <m:r>
          <w:rPr>
            <w:rFonts w:ascii="Cambria Math" w:hAnsi="Cambria Math"/>
            <w:sz w:val="24"/>
            <w:szCs w:val="24"/>
          </w:rPr>
          <m:t>dγ=</m:t>
        </m:r>
        <m:sSub>
          <m:sSubPr>
            <m:ctrlPr>
              <w:rPr>
                <w:rFonts w:ascii="Cambria Math" w:hAnsi="Cambria Math"/>
                <w:i/>
                <w:sz w:val="24"/>
                <w:szCs w:val="24"/>
              </w:rPr>
            </m:ctrlPr>
          </m:sSubPr>
          <m:e>
            <m:r>
              <w:rPr>
                <w:rFonts w:ascii="Cambria Math" w:hAnsi="Cambria Math"/>
                <w:sz w:val="24"/>
                <w:szCs w:val="24"/>
              </w:rPr>
              <m:t>-Γdμ</m:t>
            </m:r>
          </m:e>
          <m:sub>
            <m:r>
              <w:rPr>
                <w:rFonts w:ascii="Cambria Math" w:hAnsi="Cambria Math"/>
                <w:sz w:val="24"/>
                <w:szCs w:val="24"/>
              </w:rPr>
              <m:t>solute</m:t>
            </m:r>
          </m:sub>
        </m:sSub>
      </m:oMath>
      <w:r w:rsidRPr="005022E1">
        <w:rPr>
          <w:sz w:val="24"/>
          <w:szCs w:val="24"/>
        </w:rPr>
        <w:t>--------(1)</w:t>
      </w:r>
    </w:p>
    <w:p w14:paraId="32415017" w14:textId="77777777" w:rsidR="00C6488E" w:rsidRPr="005022E1" w:rsidRDefault="00C6488E" w:rsidP="00C6488E">
      <w:pPr>
        <w:pStyle w:val="NormalWeb"/>
        <w:spacing w:before="0" w:beforeAutospacing="0" w:after="0" w:afterAutospacing="0" w:line="480" w:lineRule="auto"/>
        <w:ind w:firstLine="720"/>
        <w:jc w:val="both"/>
        <w:rPr>
          <w:sz w:val="24"/>
          <w:szCs w:val="24"/>
        </w:rPr>
      </w:pPr>
      <w:r w:rsidRPr="005022E1">
        <w:rPr>
          <w:sz w:val="24"/>
          <w:szCs w:val="24"/>
        </w:rPr>
        <w:lastRenderedPageBreak/>
        <w:t xml:space="preserve">Where µsolute is the chemical potential of the solute and </w:t>
      </w:r>
      <w:r w:rsidRPr="005022E1">
        <w:rPr>
          <w:i/>
          <w:sz w:val="24"/>
          <w:szCs w:val="24"/>
        </w:rPr>
        <w:t>Γ</w:t>
      </w:r>
      <w:r w:rsidRPr="005022E1">
        <w:rPr>
          <w:sz w:val="24"/>
          <w:szCs w:val="24"/>
        </w:rPr>
        <w:t xml:space="preserve"> is the </w:t>
      </w:r>
      <w:proofErr w:type="spellStart"/>
      <w:r w:rsidRPr="005022E1">
        <w:rPr>
          <w:sz w:val="24"/>
          <w:szCs w:val="24"/>
        </w:rPr>
        <w:t>Gibbsian</w:t>
      </w:r>
      <w:proofErr w:type="spellEnd"/>
      <w:r w:rsidRPr="005022E1">
        <w:rPr>
          <w:sz w:val="24"/>
          <w:szCs w:val="24"/>
        </w:rPr>
        <w:t xml:space="preserve"> interfacial excess </w:t>
      </w:r>
      <w:r w:rsidRPr="005022E1">
        <w:rPr>
          <w:sz w:val="24"/>
          <w:szCs w:val="24"/>
        </w:rPr>
        <w:fldChar w:fldCharType="begin"/>
      </w:r>
      <w:r w:rsidRPr="005022E1">
        <w:rPr>
          <w:sz w:val="24"/>
          <w:szCs w:val="24"/>
        </w:rPr>
        <w:instrText xml:space="preserve"> ADDIN EN.CITE &lt;EndNote&gt;&lt;Cite&gt;&lt;Author&gt;Kirchheim&lt;/Author&gt;&lt;Year&gt;2007&lt;/Year&gt;&lt;RecNum&gt;284&lt;/RecNum&gt;&lt;DisplayText&gt;[130]&lt;/DisplayText&gt;&lt;record&gt;&lt;rec-number&gt;284&lt;/rec-number&gt;&lt;foreign-keys&gt;&lt;key app="EN" db-id="drwwxpe9sttaened0pcp5s0j0tfdr9dtatvr" timestamp="1457004506"&gt;284&lt;/key&gt;&lt;/foreign-keys&gt;&lt;ref-type name="Journal Article"&gt;17&lt;/ref-type&gt;&lt;contributors&gt;&lt;authors&gt;&lt;author&gt;Kirchheim, Reiner&lt;/author&gt;&lt;/authors&gt;&lt;/contributors&gt;&lt;titles&gt;&lt;title&gt;Reducing grain boundary, dislocation line and vacancy formation energies by solute segregation. I. Theoretical background&lt;/title&gt;&lt;secondary-title&gt;Acta Materialia&lt;/secondary-title&gt;&lt;/titles&gt;&lt;periodical&gt;&lt;full-title&gt;Acta Materialia&lt;/full-title&gt;&lt;/periodical&gt;&lt;pages&gt;5129-5138&lt;/pages&gt;&lt;volume&gt;55&lt;/volume&gt;&lt;number&gt;15&lt;/number&gt;&lt;dates&gt;&lt;year&gt;2007&lt;/year&gt;&lt;/dates&gt;&lt;isbn&gt;1359-6454&lt;/isbn&gt;&lt;urls&gt;&lt;related-urls&gt;&lt;url&gt;http://www.sciencedirect.com/science/article/pii/S1359645407003655&lt;/url&gt;&lt;/related-urls&gt;&lt;/urls&gt;&lt;/record&gt;&lt;/Cite&gt;&lt;/EndNote&gt;</w:instrText>
      </w:r>
      <w:r w:rsidRPr="005022E1">
        <w:rPr>
          <w:sz w:val="24"/>
          <w:szCs w:val="24"/>
        </w:rPr>
        <w:fldChar w:fldCharType="separate"/>
      </w:r>
      <w:r w:rsidRPr="005022E1">
        <w:rPr>
          <w:noProof/>
          <w:sz w:val="24"/>
          <w:szCs w:val="24"/>
        </w:rPr>
        <w:t>[130]</w:t>
      </w:r>
      <w:r w:rsidRPr="005022E1">
        <w:rPr>
          <w:sz w:val="24"/>
          <w:szCs w:val="24"/>
        </w:rPr>
        <w:fldChar w:fldCharType="end"/>
      </w:r>
      <w:r w:rsidRPr="005022E1">
        <w:rPr>
          <w:sz w:val="24"/>
          <w:szCs w:val="24"/>
        </w:rPr>
        <w:t>. We can now rewrite the above equation in terms of solute concentration and the enthalpy of segregation as</w:t>
      </w:r>
    </w:p>
    <w:p w14:paraId="0EAA5D3F" w14:textId="77777777" w:rsidR="00C6488E" w:rsidRPr="005022E1" w:rsidRDefault="00C6488E" w:rsidP="00C6488E">
      <w:pPr>
        <w:pStyle w:val="NormalWeb"/>
        <w:spacing w:before="0" w:beforeAutospacing="0" w:after="0" w:afterAutospacing="0" w:line="480" w:lineRule="auto"/>
        <w:jc w:val="both"/>
        <w:rPr>
          <w:i/>
          <w:sz w:val="24"/>
          <w:szCs w:val="24"/>
        </w:rPr>
      </w:pPr>
      <m:oMath>
        <m:r>
          <w:rPr>
            <w:rFonts w:ascii="Cambria Math" w:hAnsi="Cambria Math"/>
            <w:sz w:val="24"/>
            <w:szCs w:val="24"/>
          </w:rPr>
          <m:t>γ=</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o</m:t>
            </m:r>
          </m:sub>
        </m:sSub>
        <m:r>
          <w:rPr>
            <w:rFonts w:ascii="Cambria Math" w:hAnsi="Cambria Math"/>
            <w:sz w:val="24"/>
            <w:szCs w:val="24"/>
          </w:rPr>
          <m:t>-Γ(RT lnc+∆</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seg</m:t>
            </m:r>
          </m:sub>
        </m:sSub>
        <m:r>
          <w:rPr>
            <w:rFonts w:ascii="Cambria Math" w:hAnsi="Cambria Math"/>
            <w:sz w:val="24"/>
            <w:szCs w:val="24"/>
          </w:rPr>
          <m:t>)</m:t>
        </m:r>
      </m:oMath>
      <w:r w:rsidRPr="005022E1">
        <w:rPr>
          <w:sz w:val="24"/>
          <w:szCs w:val="24"/>
        </w:rPr>
        <w:t xml:space="preserve"> --------(2)</w:t>
      </w:r>
    </w:p>
    <w:p w14:paraId="38C7FA07" w14:textId="77777777" w:rsidR="00C6488E" w:rsidRPr="005022E1" w:rsidRDefault="00C6488E" w:rsidP="00C6488E">
      <w:pPr>
        <w:pStyle w:val="NormalWeb"/>
        <w:spacing w:before="0" w:beforeAutospacing="0" w:after="0" w:afterAutospacing="0" w:line="480" w:lineRule="auto"/>
        <w:ind w:firstLine="720"/>
        <w:jc w:val="both"/>
        <w:rPr>
          <w:iCs/>
          <w:sz w:val="24"/>
          <w:szCs w:val="24"/>
        </w:rPr>
      </w:pPr>
      <w:proofErr w:type="gramStart"/>
      <w:r w:rsidRPr="005022E1">
        <w:rPr>
          <w:sz w:val="24"/>
          <w:szCs w:val="24"/>
        </w:rPr>
        <w:t>where</w:t>
      </w:r>
      <w:proofErr w:type="gramEnd"/>
      <w:r w:rsidRPr="005022E1">
        <w:rPr>
          <w:sz w:val="24"/>
          <w:szCs w:val="24"/>
        </w:rPr>
        <w:t xml:space="preserve"> c is the concentration of oxygen atoms and </w:t>
      </w:r>
      <w:proofErr w:type="spellStart"/>
      <w:r w:rsidRPr="005022E1">
        <w:rPr>
          <w:i/>
          <w:sz w:val="24"/>
          <w:szCs w:val="24"/>
        </w:rPr>
        <w:t>ΔH</w:t>
      </w:r>
      <w:r w:rsidRPr="005022E1">
        <w:rPr>
          <w:i/>
          <w:sz w:val="24"/>
          <w:szCs w:val="24"/>
          <w:vertAlign w:val="subscript"/>
        </w:rPr>
        <w:t>seg</w:t>
      </w:r>
      <w:proofErr w:type="spellEnd"/>
      <w:r w:rsidRPr="005022E1">
        <w:rPr>
          <w:i/>
          <w:iCs/>
          <w:sz w:val="24"/>
          <w:szCs w:val="24"/>
        </w:rPr>
        <w:t xml:space="preserve"> </w:t>
      </w:r>
      <w:r w:rsidRPr="005022E1">
        <w:rPr>
          <w:iCs/>
          <w:sz w:val="24"/>
          <w:szCs w:val="24"/>
        </w:rPr>
        <w:t>is the enthalpy of segregation. This shows that the energy of the defect decreases if the solute has a positive enthalpy of mixing, in other words when the solute segregates to the defect. This can lead to two different interpretations</w:t>
      </w:r>
    </w:p>
    <w:p w14:paraId="6ACFA499" w14:textId="77777777" w:rsidR="00C6488E" w:rsidRPr="005022E1" w:rsidRDefault="00C6488E" w:rsidP="00C6488E">
      <w:pPr>
        <w:pStyle w:val="NormalWeb"/>
        <w:numPr>
          <w:ilvl w:val="0"/>
          <w:numId w:val="20"/>
        </w:numPr>
        <w:spacing w:before="0" w:beforeAutospacing="0" w:after="0" w:afterAutospacing="0" w:line="480" w:lineRule="auto"/>
        <w:jc w:val="both"/>
        <w:rPr>
          <w:iCs/>
          <w:sz w:val="24"/>
          <w:szCs w:val="24"/>
        </w:rPr>
      </w:pPr>
      <w:r w:rsidRPr="005022E1">
        <w:rPr>
          <w:iCs/>
          <w:sz w:val="24"/>
          <w:szCs w:val="24"/>
        </w:rPr>
        <w:t>Decrease in defect formation energy</w:t>
      </w:r>
    </w:p>
    <w:p w14:paraId="3AEA7B6B" w14:textId="77777777" w:rsidR="00C6488E" w:rsidRPr="005022E1" w:rsidRDefault="00C6488E" w:rsidP="00C6488E">
      <w:pPr>
        <w:pStyle w:val="NormalWeb"/>
        <w:numPr>
          <w:ilvl w:val="0"/>
          <w:numId w:val="20"/>
        </w:numPr>
        <w:spacing w:before="0" w:beforeAutospacing="0" w:after="0" w:afterAutospacing="0" w:line="480" w:lineRule="auto"/>
        <w:jc w:val="both"/>
        <w:rPr>
          <w:iCs/>
          <w:sz w:val="24"/>
          <w:szCs w:val="24"/>
        </w:rPr>
      </w:pPr>
      <w:r w:rsidRPr="005022E1">
        <w:rPr>
          <w:iCs/>
          <w:sz w:val="24"/>
          <w:szCs w:val="24"/>
        </w:rPr>
        <w:t>Decrease in the energy of the solute atoms when segregating to the defects.</w:t>
      </w:r>
    </w:p>
    <w:p w14:paraId="508D78D5" w14:textId="77777777" w:rsidR="00C6488E" w:rsidRPr="005022E1" w:rsidRDefault="00C6488E" w:rsidP="00C6488E">
      <w:pPr>
        <w:pStyle w:val="NormalWeb"/>
        <w:spacing w:before="0" w:beforeAutospacing="0" w:after="0" w:afterAutospacing="0" w:line="480" w:lineRule="auto"/>
        <w:ind w:firstLine="720"/>
        <w:jc w:val="both"/>
        <w:rPr>
          <w:iCs/>
          <w:sz w:val="24"/>
          <w:szCs w:val="24"/>
        </w:rPr>
      </w:pPr>
      <w:r w:rsidRPr="005022E1">
        <w:rPr>
          <w:iCs/>
          <w:sz w:val="24"/>
          <w:szCs w:val="24"/>
        </w:rPr>
        <w:t xml:space="preserve">The implication of this would be that it is possible for a metastable equilibrium to exist for a large concentration of oxygen and large Gibbs interfacial excess values. By setting the value of γ to zero one can evaluate the critical interfacial excesses required for microstructural stability </w:t>
      </w:r>
      <w:r w:rsidRPr="005022E1">
        <w:rPr>
          <w:iCs/>
          <w:sz w:val="24"/>
          <w:szCs w:val="24"/>
        </w:rPr>
        <w:fldChar w:fldCharType="begin"/>
      </w:r>
      <w:r w:rsidRPr="005022E1">
        <w:rPr>
          <w:iCs/>
          <w:sz w:val="24"/>
          <w:szCs w:val="24"/>
        </w:rPr>
        <w:instrText xml:space="preserve"> ADDIN EN.CITE &lt;EndNote&gt;&lt;Cite&gt;&lt;Author&gt;Tang&lt;/Author&gt;&lt;Year&gt;2012&lt;/Year&gt;&lt;RecNum&gt;286&lt;/RecNum&gt;&lt;DisplayText&gt;[132]&lt;/DisplayText&gt;&lt;record&gt;&lt;rec-number&gt;286&lt;/rec-number&gt;&lt;foreign-keys&gt;&lt;key app="EN" db-id="drwwxpe9sttaened0pcp5s0j0tfdr9dtatvr" timestamp="1457004781"&gt;286&lt;/key&gt;&lt;/foreign-keys&gt;&lt;ref-type name="Journal Article"&gt;17&lt;/ref-type&gt;&lt;contributors&gt;&lt;authors&gt;&lt;author&gt;Tang, F&lt;/author&gt;&lt;author&gt;Gianola, DS&lt;/author&gt;&lt;author&gt;Moody, MP&lt;/author&gt;&lt;author&gt;Hemker, KJ&lt;/author&gt;&lt;author&gt;Cairney, JM&lt;/author&gt;&lt;/authors&gt;&lt;/contributors&gt;&lt;titles&gt;&lt;title&gt;Observations of grain boundary impurities in nanocrystalline Al and their influence on microstructural stability and mechanical behaviour&lt;/title&gt;&lt;secondary-title&gt;Acta Materialia&lt;/secondary-title&gt;&lt;/titles&gt;&lt;periodical&gt;&lt;full-title&gt;Acta Materialia&lt;/full-title&gt;&lt;/periodical&gt;&lt;pages&gt;1038-1047&lt;/pages&gt;&lt;volume&gt;60&lt;/volume&gt;&lt;number&gt;3&lt;/number&gt;&lt;dates&gt;&lt;year&gt;2012&lt;/year&gt;&lt;/dates&gt;&lt;isbn&gt;1359-6454&lt;/isbn&gt;&lt;urls&gt;&lt;related-urls&gt;&lt;url&gt;http://www.sciencedirect.com/science/article/pii/S1359645411007762&lt;/url&gt;&lt;/related-urls&gt;&lt;/urls&gt;&lt;/record&gt;&lt;/Cite&gt;&lt;/EndNote&gt;</w:instrText>
      </w:r>
      <w:r w:rsidRPr="005022E1">
        <w:rPr>
          <w:iCs/>
          <w:sz w:val="24"/>
          <w:szCs w:val="24"/>
        </w:rPr>
        <w:fldChar w:fldCharType="separate"/>
      </w:r>
      <w:r w:rsidRPr="005022E1">
        <w:rPr>
          <w:iCs/>
          <w:noProof/>
          <w:sz w:val="24"/>
          <w:szCs w:val="24"/>
        </w:rPr>
        <w:t>[132]</w:t>
      </w:r>
      <w:r w:rsidRPr="005022E1">
        <w:rPr>
          <w:iCs/>
          <w:sz w:val="24"/>
          <w:szCs w:val="24"/>
        </w:rPr>
        <w:fldChar w:fldCharType="end"/>
      </w:r>
      <w:r w:rsidRPr="005022E1">
        <w:rPr>
          <w:iCs/>
          <w:sz w:val="24"/>
          <w:szCs w:val="24"/>
        </w:rPr>
        <w:t xml:space="preserve">. While it has been established that oxygen can enter into solid solution in Al if the grain boundary area or defect density is significant, the thermodynamics of the breakdown of the oxide is not clear and needs to be looked into and is beyond the scope of the current work. </w:t>
      </w:r>
    </w:p>
    <w:p w14:paraId="5E616FB9" w14:textId="77777777" w:rsidR="00C6488E" w:rsidRPr="005022E1" w:rsidRDefault="00C6488E" w:rsidP="00C6488E">
      <w:pPr>
        <w:pStyle w:val="NormalWeb"/>
        <w:numPr>
          <w:ilvl w:val="1"/>
          <w:numId w:val="33"/>
        </w:numPr>
        <w:spacing w:before="0" w:beforeAutospacing="0" w:after="0" w:afterAutospacing="0" w:line="480" w:lineRule="auto"/>
        <w:jc w:val="both"/>
        <w:rPr>
          <w:b/>
          <w:iCs/>
          <w:sz w:val="24"/>
          <w:szCs w:val="24"/>
        </w:rPr>
      </w:pPr>
      <w:bookmarkStart w:id="35" w:name="_Ref455678526"/>
      <w:r w:rsidRPr="005022E1">
        <w:rPr>
          <w:b/>
          <w:iCs/>
          <w:sz w:val="24"/>
          <w:szCs w:val="24"/>
        </w:rPr>
        <w:t>Conclusions:</w:t>
      </w:r>
      <w:bookmarkEnd w:id="35"/>
    </w:p>
    <w:p w14:paraId="5B07FF12" w14:textId="77777777" w:rsidR="00C6488E" w:rsidRPr="005022E1" w:rsidRDefault="00C6488E" w:rsidP="00C6488E">
      <w:pPr>
        <w:widowControl w:val="0"/>
        <w:autoSpaceDE w:val="0"/>
        <w:autoSpaceDN w:val="0"/>
        <w:adjustRightInd w:val="0"/>
        <w:spacing w:line="480" w:lineRule="auto"/>
        <w:ind w:firstLine="360"/>
        <w:jc w:val="both"/>
        <w:rPr>
          <w:rFonts w:ascii="Times" w:hAnsi="Times"/>
        </w:rPr>
      </w:pPr>
      <w:r w:rsidRPr="005022E1">
        <w:rPr>
          <w:rFonts w:ascii="Times" w:hAnsi="Times"/>
        </w:rPr>
        <w:t xml:space="preserve">Steel and aluminum have been successfully fabricated using UAM. Multi scale characterization showed that deformation is concentrated on the softer Al side. This lack of deformation in steel is the main reason why further deposition of steel foils was not possible on the Al substrate. Texture analysis showed the retention of the strong deformation texture {100}&lt;110&gt;, which is very similar, to what was observed with Al-Ti, and in Al-Al similar welds.  Mechanical testing showed that the bond strength of the Al-Steel side is higher than the </w:t>
      </w:r>
      <w:r w:rsidRPr="005022E1">
        <w:rPr>
          <w:rFonts w:ascii="Times" w:hAnsi="Times"/>
        </w:rPr>
        <w:lastRenderedPageBreak/>
        <w:t xml:space="preserve">bond strength in Al-Al welds. The failure analysis of the builds indicates that localized regions exhibit metallurgical bonding despite the fact that plastic deformation occurs in only one metal similar to what was observed in Al-Ti welds. However the fracture mode predominantly is brittle.  </w:t>
      </w:r>
    </w:p>
    <w:p w14:paraId="5CD140D6" w14:textId="77777777" w:rsidR="00C6488E" w:rsidRDefault="00C6488E" w:rsidP="00C6488E">
      <w:pPr>
        <w:widowControl w:val="0"/>
        <w:autoSpaceDE w:val="0"/>
        <w:autoSpaceDN w:val="0"/>
        <w:adjustRightInd w:val="0"/>
        <w:spacing w:line="480" w:lineRule="auto"/>
        <w:ind w:firstLine="360"/>
        <w:jc w:val="both"/>
        <w:rPr>
          <w:rFonts w:ascii="Times" w:hAnsi="Times"/>
          <w:iCs/>
        </w:rPr>
      </w:pPr>
      <w:r w:rsidRPr="005022E1">
        <w:rPr>
          <w:rFonts w:ascii="Times" w:hAnsi="Times"/>
        </w:rPr>
        <w:t>Atom probe tomography investigations showed the presence of oxygen at the interface. The oxygen super saturation was close to 12 at%, which is insufficient to form an oxide. Hence it is concluded that the oxygen is supersaturated in the defect locations in the Al lattice due to the enhanced plastic deformation.</w:t>
      </w:r>
      <w:r w:rsidRPr="005022E1">
        <w:rPr>
          <w:rFonts w:ascii="Times" w:hAnsi="Times"/>
          <w:iCs/>
        </w:rPr>
        <w:t xml:space="preserve"> A direct implication of oxygen dissolution would be the fact that the interfaces during post weld heat treatment does not show grain refinement at the interface.  The consequence of this on mechanical properties of the builds needs to be investigated.</w:t>
      </w:r>
    </w:p>
    <w:p w14:paraId="0FC67507"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4B843CF9"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2B23F579"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1D8CF4B5"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43947DC0"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32A8F8DB"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175FB5B0"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4DC9E965"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560B93F8"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1538677D"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2FE6EA72"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48BCEE8E"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1318A0F2" w14:textId="77777777" w:rsidR="00C6488E" w:rsidRDefault="00C6488E" w:rsidP="00C6488E">
      <w:pPr>
        <w:widowControl w:val="0"/>
        <w:autoSpaceDE w:val="0"/>
        <w:autoSpaceDN w:val="0"/>
        <w:adjustRightInd w:val="0"/>
        <w:spacing w:line="480" w:lineRule="auto"/>
        <w:ind w:firstLine="360"/>
        <w:jc w:val="both"/>
        <w:rPr>
          <w:rFonts w:ascii="Times" w:hAnsi="Times"/>
          <w:iCs/>
        </w:rPr>
      </w:pPr>
    </w:p>
    <w:p w14:paraId="4C307292" w14:textId="77777777" w:rsidR="00C6488E" w:rsidRPr="005022E1" w:rsidRDefault="00C6488E" w:rsidP="00C6488E">
      <w:pPr>
        <w:pStyle w:val="Heading1"/>
        <w:numPr>
          <w:ilvl w:val="0"/>
          <w:numId w:val="0"/>
        </w:numPr>
        <w:spacing w:before="0" w:line="480" w:lineRule="auto"/>
        <w:jc w:val="center"/>
        <w:rPr>
          <w:rFonts w:ascii="Times" w:hAnsi="Times"/>
          <w:color w:val="auto"/>
          <w:sz w:val="24"/>
          <w:szCs w:val="24"/>
        </w:rPr>
      </w:pPr>
      <w:r w:rsidRPr="005022E1">
        <w:rPr>
          <w:rFonts w:ascii="Times" w:hAnsi="Times"/>
          <w:color w:val="auto"/>
          <w:sz w:val="24"/>
          <w:szCs w:val="24"/>
        </w:rPr>
        <w:lastRenderedPageBreak/>
        <w:t>Chapter-6</w:t>
      </w:r>
    </w:p>
    <w:p w14:paraId="79A8227A" w14:textId="77777777" w:rsidR="00C6488E" w:rsidRPr="005022E1" w:rsidRDefault="00C6488E" w:rsidP="00C6488E">
      <w:pPr>
        <w:pStyle w:val="Heading1"/>
        <w:numPr>
          <w:ilvl w:val="0"/>
          <w:numId w:val="0"/>
        </w:numPr>
        <w:spacing w:before="0" w:line="480" w:lineRule="auto"/>
        <w:ind w:left="360"/>
        <w:jc w:val="center"/>
        <w:rPr>
          <w:rFonts w:ascii="Times" w:hAnsi="Times"/>
          <w:color w:val="auto"/>
          <w:sz w:val="24"/>
          <w:szCs w:val="24"/>
        </w:rPr>
      </w:pPr>
      <w:r w:rsidRPr="005022E1">
        <w:rPr>
          <w:rFonts w:ascii="Times" w:hAnsi="Times"/>
          <w:color w:val="auto"/>
          <w:sz w:val="24"/>
          <w:szCs w:val="24"/>
        </w:rPr>
        <w:t>Rationalization of bond formation mechanism in FCC-HCP dissimilar metal combination</w:t>
      </w:r>
    </w:p>
    <w:p w14:paraId="423FA18C" w14:textId="77777777" w:rsidR="00C6488E" w:rsidRPr="005022E1" w:rsidRDefault="00C6488E" w:rsidP="00C6488E">
      <w:pPr>
        <w:pStyle w:val="Heading1"/>
        <w:numPr>
          <w:ilvl w:val="1"/>
          <w:numId w:val="28"/>
        </w:numPr>
        <w:spacing w:before="0" w:line="480" w:lineRule="auto"/>
        <w:ind w:left="288" w:hanging="288"/>
        <w:rPr>
          <w:rFonts w:ascii="Times" w:hAnsi="Times"/>
          <w:color w:val="auto"/>
          <w:sz w:val="24"/>
          <w:szCs w:val="24"/>
        </w:rPr>
      </w:pPr>
      <w:bookmarkStart w:id="36" w:name="_Ref455678531"/>
      <w:r w:rsidRPr="005022E1">
        <w:rPr>
          <w:rFonts w:ascii="Times" w:hAnsi="Times"/>
          <w:color w:val="auto"/>
          <w:sz w:val="24"/>
          <w:szCs w:val="24"/>
        </w:rPr>
        <w:t>Introduction:</w:t>
      </w:r>
      <w:bookmarkEnd w:id="36"/>
    </w:p>
    <w:p w14:paraId="1E25622F" w14:textId="77777777" w:rsidR="00C6488E" w:rsidRPr="005022E1" w:rsidRDefault="00C6488E" w:rsidP="00C6488E">
      <w:pPr>
        <w:pStyle w:val="BodyText"/>
        <w:ind w:firstLine="432"/>
        <w:rPr>
          <w:rFonts w:ascii="Times" w:hAnsi="Times"/>
        </w:rPr>
      </w:pPr>
      <w:r w:rsidRPr="005022E1">
        <w:rPr>
          <w:rFonts w:ascii="Times" w:hAnsi="Times"/>
        </w:rPr>
        <w:t xml:space="preserve">From the previous chapter it has been established that a </w:t>
      </w:r>
      <w:proofErr w:type="gramStart"/>
      <w:r w:rsidRPr="005022E1">
        <w:rPr>
          <w:rFonts w:ascii="Times" w:hAnsi="Times"/>
        </w:rPr>
        <w:t>solid state</w:t>
      </w:r>
      <w:proofErr w:type="gramEnd"/>
      <w:r w:rsidRPr="005022E1">
        <w:rPr>
          <w:rFonts w:ascii="Times" w:hAnsi="Times"/>
        </w:rPr>
        <w:t xml:space="preserve"> bond can be obtained by extensive plastic deformation in one of the two metals. In this chapter the generality of the conclusions obtained from the previous chapter would be evaluated. To this effect attempts would be made to weld aluminum to titanium and evaluate the bonding bet</w:t>
      </w:r>
      <w:r>
        <w:rPr>
          <w:rFonts w:ascii="Times" w:hAnsi="Times"/>
        </w:rPr>
        <w:t xml:space="preserve"> </w:t>
      </w:r>
      <w:proofErr w:type="spellStart"/>
      <w:r w:rsidRPr="005022E1">
        <w:rPr>
          <w:rFonts w:ascii="Times" w:hAnsi="Times"/>
        </w:rPr>
        <w:t>ween</w:t>
      </w:r>
      <w:proofErr w:type="spellEnd"/>
      <w:r w:rsidRPr="005022E1">
        <w:rPr>
          <w:rFonts w:ascii="Times" w:hAnsi="Times"/>
        </w:rPr>
        <w:t xml:space="preserve"> them. Al and Ti were chosen primarily for the difference in hardness. In the previous chapter it was concluded that a </w:t>
      </w:r>
      <w:proofErr w:type="gramStart"/>
      <w:r w:rsidRPr="005022E1">
        <w:rPr>
          <w:rFonts w:ascii="Times" w:hAnsi="Times"/>
        </w:rPr>
        <w:t>solid state</w:t>
      </w:r>
      <w:proofErr w:type="gramEnd"/>
      <w:r w:rsidRPr="005022E1">
        <w:rPr>
          <w:rFonts w:ascii="Times" w:hAnsi="Times"/>
        </w:rPr>
        <w:t xml:space="preserve"> bond could exist with deformation concentrated in the softer metal. If the conclusions are general a metallurgical bond should exist despite the fact that the deformation would concentrate primarily in Al. In addition to the above objective aluminum and titanium were chosen due to their industrial relevance. Solid state welds are necessary to fabricate Al-Ti welds due to the formation of intermetallic compounds at the interface during fusion welding </w:t>
      </w:r>
      <w:r w:rsidRPr="005022E1">
        <w:rPr>
          <w:rFonts w:ascii="Times" w:hAnsi="Times"/>
        </w:rPr>
        <w:fldChar w:fldCharType="begin"/>
      </w:r>
      <w:r w:rsidRPr="005022E1">
        <w:rPr>
          <w:rFonts w:ascii="Times" w:hAnsi="Times"/>
        </w:rPr>
        <w:instrText xml:space="preserve"> ADDIN EN.CITE &lt;EndNote&gt;&lt;Cite&gt;&lt;Author&gt;Kim&lt;/Author&gt;&lt;Year&gt;2002&lt;/Year&gt;&lt;RecNum&gt;28&lt;/RecNum&gt;&lt;DisplayText&gt;[9]&lt;/DisplayText&gt;&lt;record&gt;&lt;rec-number&gt;28&lt;/rec-number&gt;&lt;foreign-keys&gt;&lt;key app="EN" db-id="drwwxpe9sttaened0pcp5s0j0tfdr9dtatvr" timestamp="1441909071"&gt;28&lt;/key&gt;&lt;/foreign-keys&gt;&lt;ref-type name="Journal Article"&gt;17&lt;/ref-type&gt;&lt;contributors&gt;&lt;authors&gt;&lt;author&gt;Kim, Y-C&lt;/author&gt;&lt;author&gt;Fuji, A&lt;/author&gt;&lt;/authors&gt;&lt;/contributors&gt;&lt;titles&gt;&lt;title&gt;Factors dominating joint characteristics in Ti–Al friction welds&lt;/title&gt;&lt;secondary-title&gt;Science and Technology of Welding &amp;amp; Joining&lt;/secondary-title&gt;&lt;/titles&gt;&lt;periodical&gt;&lt;full-title&gt;Science and Technology of Welding &amp;amp; Joining&lt;/full-title&gt;&lt;/periodical&gt;&lt;pages&gt;149-154&lt;/pages&gt;&lt;volume&gt;7&lt;/volume&gt;&lt;number&gt;3&lt;/number&gt;&lt;dates&gt;&lt;year&gt;2002&lt;/year&gt;&lt;/dates&gt;&lt;isbn&gt;1362-1718&lt;/isbn&gt;&lt;urls&gt;&lt;/urls&gt;&lt;/record&gt;&lt;/Cite&gt;&lt;/EndNote&gt;</w:instrText>
      </w:r>
      <w:r w:rsidRPr="005022E1">
        <w:rPr>
          <w:rFonts w:ascii="Times" w:hAnsi="Times"/>
        </w:rPr>
        <w:fldChar w:fldCharType="separate"/>
      </w:r>
      <w:r w:rsidRPr="005022E1">
        <w:rPr>
          <w:rFonts w:ascii="Times" w:hAnsi="Times"/>
        </w:rPr>
        <w:t>[9]</w:t>
      </w:r>
      <w:r w:rsidRPr="005022E1">
        <w:rPr>
          <w:rFonts w:ascii="Times" w:hAnsi="Times"/>
        </w:rPr>
        <w:fldChar w:fldCharType="end"/>
      </w:r>
      <w:r w:rsidRPr="005022E1">
        <w:rPr>
          <w:rFonts w:ascii="Times" w:hAnsi="Times"/>
        </w:rPr>
        <w:t xml:space="preserve">. In the past, UAM has been used to successfully join Al 3003 and CP Ti and post weld heat treatment techniques have been used to improve the mechanical strength of these bonds </w:t>
      </w:r>
      <w:r w:rsidRPr="005022E1">
        <w:rPr>
          <w:rFonts w:ascii="Times" w:hAnsi="Times"/>
        </w:rPr>
        <w:fldChar w:fldCharType="begin"/>
      </w:r>
      <w:r w:rsidRPr="005022E1">
        <w:rPr>
          <w:rFonts w:ascii="Times" w:hAnsi="Times"/>
        </w:rPr>
        <w:instrText xml:space="preserve"> ADDIN EN.CITE &lt;EndNote&gt;&lt;Cite&gt;&lt;Author&gt;Obielodan&lt;/Author&gt;&lt;Year&gt;2011&lt;/Year&gt;&lt;RecNum&gt;12&lt;/RecNum&gt;&lt;DisplayText&gt;[79]&lt;/DisplayText&gt;&lt;record&gt;&lt;rec-number&gt;12&lt;/rec-number&gt;&lt;foreign-keys&gt;&lt;key app="EN" db-id="drwwxpe9sttaened0pcp5s0j0tfdr9dtatvr" timestamp="1441906679"&gt;12&lt;/key&gt;&lt;/foreign-keys&gt;&lt;ref-type name="Journal Article"&gt;17&lt;/ref-type&gt;&lt;contributors&gt;&lt;authors&gt;&lt;author&gt;Obielodan, JO&lt;/author&gt;&lt;author&gt;Stucker, BE&lt;/author&gt;&lt;author&gt;Martinez, E&lt;/author&gt;&lt;author&gt;Martinez, JL&lt;/author&gt;&lt;author&gt;Hernandez, DH&lt;/author&gt;&lt;author&gt;Ramirez, DA&lt;/author&gt;&lt;author&gt;Murr, LE&lt;/author&gt;&lt;/authors&gt;&lt;/contributors&gt;&lt;titles&gt;&lt;title&gt;Optimization of the shear strengths of ultrasonically consolidated Ti/Al 3003 dual-material structures&lt;/title&gt;&lt;secondary-title&gt;Journal of Materials Processing Technology&lt;/secondary-title&gt;&lt;/titles&gt;&lt;periodical&gt;&lt;full-title&gt;Journal of Materials Processing Technology&lt;/full-title&gt;&lt;/periodical&gt;&lt;pages&gt;988-995&lt;/pages&gt;&lt;volume&gt;211&lt;/volume&gt;&lt;number&gt;6&lt;/number&gt;&lt;dates&gt;&lt;year&gt;2011&lt;/year&gt;&lt;/dates&gt;&lt;isbn&gt;0924-0136&lt;/isbn&gt;&lt;urls&gt;&lt;related-urls&gt;&lt;url&gt;http://www.sciencedirect.com/science/article/pii/S0924013611000033&lt;/url&gt;&lt;/related-urls&gt;&lt;/urls&gt;&lt;/record&gt;&lt;/Cite&gt;&lt;/EndNote&gt;</w:instrText>
      </w:r>
      <w:r w:rsidRPr="005022E1">
        <w:rPr>
          <w:rFonts w:ascii="Times" w:hAnsi="Times"/>
        </w:rPr>
        <w:fldChar w:fldCharType="separate"/>
      </w:r>
      <w:r w:rsidRPr="005022E1">
        <w:rPr>
          <w:rFonts w:ascii="Times" w:hAnsi="Times"/>
        </w:rPr>
        <w:t>[79]</w:t>
      </w:r>
      <w:r w:rsidRPr="005022E1">
        <w:rPr>
          <w:rFonts w:ascii="Times" w:hAnsi="Times"/>
        </w:rPr>
        <w:fldChar w:fldCharType="end"/>
      </w:r>
      <w:r w:rsidRPr="005022E1">
        <w:rPr>
          <w:rFonts w:ascii="Times" w:hAnsi="Times"/>
        </w:rPr>
        <w:t xml:space="preserve">. The effect of process parameters on the strength of Ti-Al composite structures has been evaluated using statistical analysis techniques such as analysis of variance  (ANOVA) </w:t>
      </w:r>
      <w:r w:rsidRPr="005022E1">
        <w:rPr>
          <w:rFonts w:ascii="Times" w:hAnsi="Times"/>
        </w:rPr>
        <w:fldChar w:fldCharType="begin"/>
      </w:r>
      <w:r w:rsidRPr="005022E1">
        <w:rPr>
          <w:rFonts w:ascii="Times" w:hAnsi="Times"/>
        </w:rPr>
        <w:instrText xml:space="preserve"> ADDIN EN.CITE &lt;EndNote&gt;&lt;Cite&gt;&lt;Author&gt;Hopkins&lt;/Author&gt;&lt;Year&gt;2010&lt;/Year&gt;&lt;RecNum&gt;14&lt;/RecNum&gt;&lt;DisplayText&gt;[104]&lt;/DisplayText&gt;&lt;record&gt;&lt;rec-number&gt;14&lt;/rec-number&gt;&lt;foreign-keys&gt;&lt;key app="EN" db-id="drwwxpe9sttaened0pcp5s0j0tfdr9dtatvr" timestamp="1441908922"&gt;14&lt;/key&gt;&lt;/foreign-keys&gt;&lt;ref-type name="Journal Article"&gt;17&lt;/ref-type&gt;&lt;contributors&gt;&lt;authors&gt;&lt;author&gt;Hopkins, CD&lt;/author&gt;&lt;author&gt;Dapino, MJ&lt;/author&gt;&lt;author&gt;Fernandez, SA&lt;/author&gt;&lt;/authors&gt;&lt;/contributors&gt;&lt;titles&gt;&lt;title&gt;Statistical characterization of ultrasonic additive manufacturing Ti/Al composites&lt;/title&gt;&lt;secondary-title&gt;Journal of Engineering Materials and Technology&lt;/secondary-title&gt;&lt;/titles&gt;&lt;periodical&gt;&lt;full-title&gt;Journal of Engineering Materials and Technology&lt;/full-title&gt;&lt;/periodical&gt;&lt;pages&gt;041006&lt;/pages&gt;&lt;volume&gt;132&lt;/volume&gt;&lt;number&gt;4&lt;/number&gt;&lt;dates&gt;&lt;year&gt;2010&lt;/year&gt;&lt;/dates&gt;&lt;isbn&gt;0094-4289&lt;/isbn&gt;&lt;urls&gt;&lt;/urls&gt;&lt;/record&gt;&lt;/Cite&gt;&lt;/EndNote&gt;</w:instrText>
      </w:r>
      <w:r w:rsidRPr="005022E1">
        <w:rPr>
          <w:rFonts w:ascii="Times" w:hAnsi="Times"/>
        </w:rPr>
        <w:fldChar w:fldCharType="separate"/>
      </w:r>
      <w:r w:rsidRPr="005022E1">
        <w:rPr>
          <w:rFonts w:ascii="Times" w:hAnsi="Times"/>
        </w:rPr>
        <w:t>[104]</w:t>
      </w:r>
      <w:r w:rsidRPr="005022E1">
        <w:rPr>
          <w:rFonts w:ascii="Times" w:hAnsi="Times"/>
        </w:rPr>
        <w:fldChar w:fldCharType="end"/>
      </w:r>
      <w:r w:rsidRPr="005022E1">
        <w:rPr>
          <w:rFonts w:ascii="Times" w:hAnsi="Times"/>
        </w:rPr>
        <w:t>. However Al and Ti have a significant difference in mechanical properties</w:t>
      </w:r>
      <w:proofErr w:type="gramStart"/>
      <w:r w:rsidRPr="005022E1">
        <w:rPr>
          <w:rFonts w:ascii="Times" w:hAnsi="Times"/>
        </w:rPr>
        <w:t>;</w:t>
      </w:r>
      <w:proofErr w:type="gramEnd"/>
      <w:r w:rsidRPr="005022E1">
        <w:rPr>
          <w:rFonts w:ascii="Times" w:hAnsi="Times"/>
        </w:rPr>
        <w:t xml:space="preserve"> Ti being the harder material and Al being the softer material. It is hypothesized that Al would deform extensively. However solid state welding literature suggests that deformation in both the metals is required to initiate the formation of a solid state bond through asperity collapse and dispersing the titanium oxide. Hence this warrants detailed multiscale characterization coupled with mechanical testing </w:t>
      </w:r>
      <w:r w:rsidRPr="005022E1">
        <w:rPr>
          <w:rFonts w:ascii="Times" w:hAnsi="Times"/>
        </w:rPr>
        <w:lastRenderedPageBreak/>
        <w:t xml:space="preserve">to understand if a </w:t>
      </w:r>
      <w:proofErr w:type="gramStart"/>
      <w:r w:rsidRPr="005022E1">
        <w:rPr>
          <w:rFonts w:ascii="Times" w:hAnsi="Times"/>
        </w:rPr>
        <w:t>solid state</w:t>
      </w:r>
      <w:proofErr w:type="gramEnd"/>
      <w:r w:rsidRPr="005022E1">
        <w:rPr>
          <w:rFonts w:ascii="Times" w:hAnsi="Times"/>
        </w:rPr>
        <w:t xml:space="preserve"> bond could actually occur with deformation concentrated only on one material.</w:t>
      </w:r>
    </w:p>
    <w:p w14:paraId="1B347540" w14:textId="77777777" w:rsidR="00C6488E" w:rsidRPr="005022E1" w:rsidRDefault="00C6488E" w:rsidP="00C6488E">
      <w:pPr>
        <w:pStyle w:val="Heading1"/>
        <w:numPr>
          <w:ilvl w:val="1"/>
          <w:numId w:val="28"/>
        </w:numPr>
        <w:spacing w:before="0" w:line="480" w:lineRule="auto"/>
        <w:ind w:left="288" w:hanging="288"/>
        <w:rPr>
          <w:rFonts w:ascii="Times" w:hAnsi="Times"/>
          <w:color w:val="auto"/>
          <w:sz w:val="24"/>
          <w:szCs w:val="24"/>
        </w:rPr>
      </w:pPr>
      <w:bookmarkStart w:id="37" w:name="_Ref455678536"/>
      <w:r w:rsidRPr="005022E1">
        <w:rPr>
          <w:rFonts w:ascii="Times" w:hAnsi="Times"/>
          <w:color w:val="auto"/>
          <w:sz w:val="24"/>
          <w:szCs w:val="24"/>
        </w:rPr>
        <w:t>Experimental Procedure:</w:t>
      </w:r>
      <w:bookmarkEnd w:id="37"/>
    </w:p>
    <w:p w14:paraId="4682D95D" w14:textId="77777777" w:rsidR="00C6488E" w:rsidRPr="005022E1" w:rsidRDefault="00C6488E" w:rsidP="00C6488E">
      <w:pPr>
        <w:spacing w:line="480" w:lineRule="auto"/>
        <w:ind w:firstLine="432"/>
        <w:jc w:val="both"/>
        <w:rPr>
          <w:rFonts w:ascii="Times" w:hAnsi="Times" w:cs="Times New Roman"/>
        </w:rPr>
      </w:pPr>
      <w:r w:rsidRPr="005022E1">
        <w:rPr>
          <w:rFonts w:ascii="Times" w:hAnsi="Times" w:cs="Times New Roman"/>
        </w:rPr>
        <w:t xml:space="preserve">Bilayers of Al-1100 and CP-Ti both 0.005” thick were welded onto an Al-6061-T6 substrate.  The builds were made using a </w:t>
      </w:r>
      <w:proofErr w:type="spellStart"/>
      <w:r w:rsidRPr="005022E1">
        <w:rPr>
          <w:rFonts w:ascii="Times" w:hAnsi="Times" w:cs="Times New Roman"/>
        </w:rPr>
        <w:t>Fabrisonic</w:t>
      </w:r>
      <w:proofErr w:type="spellEnd"/>
      <w:r w:rsidRPr="005022E1">
        <w:rPr>
          <w:rFonts w:ascii="Times" w:hAnsi="Times" w:cs="Times New Roman"/>
        </w:rPr>
        <w:t xml:space="preserve"> Sonic layer 4000 9 kW system equipped with subtractive milling capabilities located at The Ohio State University. The parameters used for fabrication were a weld force of 3500 </w:t>
      </w:r>
      <w:proofErr w:type="gramStart"/>
      <w:r w:rsidRPr="005022E1">
        <w:rPr>
          <w:rFonts w:ascii="Times" w:hAnsi="Times" w:cs="Times New Roman"/>
        </w:rPr>
        <w:t>N,</w:t>
      </w:r>
      <w:proofErr w:type="gramEnd"/>
      <w:r w:rsidRPr="005022E1">
        <w:rPr>
          <w:rFonts w:ascii="Times" w:hAnsi="Times" w:cs="Times New Roman"/>
        </w:rPr>
        <w:t xml:space="preserve"> weld speed of 25.4mm/sec, and vibration amplitude of 41.55 </w:t>
      </w:r>
      <w:r w:rsidRPr="005022E1">
        <w:rPr>
          <w:rFonts w:ascii="Times" w:hAnsi="Times" w:cs="Times New Roman"/>
        </w:rPr>
        <w:sym w:font="Symbol" w:char="F06D"/>
      </w:r>
      <w:r w:rsidRPr="005022E1">
        <w:rPr>
          <w:rFonts w:ascii="Times" w:hAnsi="Times" w:cs="Times New Roman"/>
        </w:rPr>
        <w:t>m. During deposition, the substrate preheated to 93.3</w:t>
      </w:r>
      <w:r w:rsidRPr="005022E1">
        <w:rPr>
          <w:rFonts w:ascii="Times" w:hAnsi="Times" w:cs="Times New Roman"/>
          <w:vertAlign w:val="superscript"/>
        </w:rPr>
        <w:t>o</w:t>
      </w:r>
      <w:r w:rsidRPr="005022E1">
        <w:rPr>
          <w:rFonts w:ascii="Times" w:hAnsi="Times" w:cs="Times New Roman"/>
        </w:rPr>
        <w:t xml:space="preserve">C as this has been shown to enhance plastic flow, improving bonding.  The process parameters were developed based on iterative weld trials, which are discussed in [6].  The parameters do not represent a globally optimal set; though provide viable welds using these materials. The samples were then sectioned for metallographic analysis along the plane of vibration of the sonotrode and mounted. During sectioning, care was taken to ensure adequate coolant flow to maintain interface microstructures. Samples were mounted in epoxy at room temperature and polished using emery paper down to 1200 grit followed by diamond polishing using 6, 3, and 1 micron diamond slurries. A final surface polish using a 0.05-micron colloidal silica suspension was done using a Buehler </w:t>
      </w:r>
      <w:proofErr w:type="spellStart"/>
      <w:r w:rsidRPr="005022E1">
        <w:rPr>
          <w:rFonts w:ascii="Times" w:hAnsi="Times" w:cs="Times New Roman"/>
        </w:rPr>
        <w:t>Vibromet</w:t>
      </w:r>
      <w:proofErr w:type="spellEnd"/>
      <w:r w:rsidRPr="005022E1">
        <w:rPr>
          <w:rFonts w:ascii="Times" w:hAnsi="Times" w:cs="Times New Roman"/>
        </w:rPr>
        <w:t xml:space="preserve"> for 4.5 hours to remove the deformation zone from previous polishing steps. Optical microscopy was performed in a Leica DM 750P microscope. EBSD was performed on a JEOL 6500 FEG Scanning Electron Microscope (SEM).  The analysis used an accelerating voltage of 20 kV, probe current of 4.0 </w:t>
      </w:r>
      <w:proofErr w:type="spellStart"/>
      <w:proofErr w:type="gramStart"/>
      <w:r w:rsidRPr="005022E1">
        <w:rPr>
          <w:rFonts w:ascii="Times" w:hAnsi="Times" w:cs="Times New Roman"/>
        </w:rPr>
        <w:t>nA</w:t>
      </w:r>
      <w:proofErr w:type="spellEnd"/>
      <w:proofErr w:type="gramEnd"/>
      <w:r w:rsidRPr="005022E1">
        <w:rPr>
          <w:rFonts w:ascii="Times" w:hAnsi="Times" w:cs="Times New Roman"/>
        </w:rPr>
        <w:t>, step size of 0.5 micron, and working distance of 17 mm. Data analysis was done using EDAX TSL software.</w:t>
      </w:r>
    </w:p>
    <w:p w14:paraId="24D998B5"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Following multiscale characterization mechanical testing was performed using the pushpin test </w:t>
      </w:r>
      <w:r w:rsidRPr="005022E1">
        <w:rPr>
          <w:rFonts w:ascii="Times" w:hAnsi="Times" w:cs="Times New Roman"/>
        </w:rPr>
        <w:fldChar w:fldCharType="begin"/>
      </w:r>
      <w:r w:rsidRPr="005022E1">
        <w:rPr>
          <w:rFonts w:ascii="Times" w:hAnsi="Times" w:cs="Times New Roman"/>
        </w:rPr>
        <w:instrText xml:space="preserve"> ADDIN EN.CITE &lt;EndNote&gt;&lt;Cite&gt;&lt;Author&gt;Zhang&lt;/Author&gt;&lt;Year&gt;2009&lt;/Year&gt;&lt;RecNum&gt;50&lt;/RecNum&gt;&lt;DisplayText&gt;[110]&lt;/DisplayText&gt;&lt;record&gt;&lt;rec-number&gt;50&lt;/rec-number&gt;&lt;foreign-keys&gt;&lt;key app="EN" db-id="drwwxpe9sttaened0pcp5s0j0tfdr9dtatvr" timestamp="1443537778"&gt;50&lt;/key&gt;&lt;/foreign-keys&gt;&lt;ref-type name="Journal Article"&gt;17&lt;/ref-type&gt;&lt;contributors&gt;&lt;authors&gt;&lt;author&gt;Zhang, Chunbo Sam&lt;/author&gt;&lt;author&gt;Deceuster, Andrew&lt;/author&gt;&lt;author&gt;Li, Leijun&lt;/author&gt;&lt;/authors&gt;&lt;/contributors&gt;&lt;titles&gt;&lt;title&gt;A method for bond strength evaluation for laminated structures with application to ultrasonic consolidation&lt;/title&gt;&lt;secondary-title&gt;Journal of materials engineering and performance&lt;/secondary-title&gt;&lt;/titles&gt;&lt;periodical&gt;&lt;full-title&gt;Journal of materials engineering and performance&lt;/full-title&gt;&lt;/periodical&gt;&lt;pages&gt;1124-1132&lt;/pages&gt;&lt;volume&gt;18&lt;/volume&gt;&lt;number&gt;8&lt;/number&gt;&lt;dates&gt;&lt;year&gt;2009&lt;/year&gt;&lt;/dates&gt;&lt;isbn&gt;1059-9495&lt;/isbn&gt;&lt;urls&gt;&lt;/urls&gt;&lt;/record&gt;&lt;/Cite&gt;&lt;/EndNote&gt;</w:instrText>
      </w:r>
      <w:r w:rsidRPr="005022E1">
        <w:rPr>
          <w:rFonts w:ascii="Times" w:hAnsi="Times" w:cs="Times New Roman"/>
        </w:rPr>
        <w:fldChar w:fldCharType="separate"/>
      </w:r>
      <w:r w:rsidRPr="005022E1">
        <w:rPr>
          <w:rFonts w:ascii="Times" w:hAnsi="Times" w:cs="Times New Roman"/>
          <w:noProof/>
        </w:rPr>
        <w:t>[110]</w:t>
      </w:r>
      <w:r w:rsidRPr="005022E1">
        <w:rPr>
          <w:rFonts w:ascii="Times" w:hAnsi="Times" w:cs="Times New Roman"/>
        </w:rPr>
        <w:fldChar w:fldCharType="end"/>
      </w:r>
      <w:r w:rsidRPr="005022E1">
        <w:rPr>
          <w:rFonts w:ascii="Times" w:hAnsi="Times" w:cs="Times New Roman"/>
        </w:rPr>
        <w:t xml:space="preserve">. The fractured surfaces were investigated using scanning electron microscopy </w:t>
      </w:r>
      <w:r w:rsidRPr="005022E1">
        <w:rPr>
          <w:rFonts w:ascii="Times" w:hAnsi="Times" w:cs="Times New Roman"/>
        </w:rPr>
        <w:lastRenderedPageBreak/>
        <w:t>and energy dispersive spectroscopy to study if metallurgical bonding did occur.  Furthermore post processing was techniques were developed to improve the mechanical strengths. The strength of dissimilar metal welds made in the solid state has always been correlated to the thickness in the intermetallic layer; where an intermetallic layer with a thickness less than 1-5</w:t>
      </w:r>
      <w:r w:rsidRPr="005022E1">
        <w:rPr>
          <w:rFonts w:ascii="Times" w:hAnsi="Times" w:cs="Times"/>
        </w:rPr>
        <w:t>µ</w:t>
      </w:r>
      <w:r w:rsidRPr="005022E1">
        <w:rPr>
          <w:rFonts w:ascii="Times" w:hAnsi="Times" w:cs="Times New Roman"/>
        </w:rPr>
        <w:t xml:space="preserve">m has shown to improve the bond strength. This could be attributed to the lowering of the total surface energy of the interface due to the formation of intermetallic layer at the interface </w:t>
      </w:r>
      <w:r w:rsidRPr="005022E1">
        <w:rPr>
          <w:rFonts w:ascii="Times" w:hAnsi="Times" w:cs="Times New Roman"/>
        </w:rPr>
        <w:fldChar w:fldCharType="begin"/>
      </w:r>
      <w:r w:rsidRPr="005022E1">
        <w:rPr>
          <w:rFonts w:ascii="Times" w:hAnsi="Times" w:cs="Times New Roman"/>
        </w:rPr>
        <w:instrText xml:space="preserve"> ADDIN EN.CITE &lt;EndNote&gt;&lt;Cite&gt;&lt;Author&gt;Truog&lt;/Author&gt;&lt;Year&gt;2012&lt;/Year&gt;&lt;RecNum&gt;15&lt;/RecNum&gt;&lt;DisplayText&gt;[39]&lt;/DisplayText&gt;&lt;record&gt;&lt;rec-number&gt;15&lt;/rec-number&gt;&lt;foreign-keys&gt;&lt;key app="EN" db-id="drwwxpe9sttaened0pcp5s0j0tfdr9dtatvr" timestamp="1441908928"&gt;15&lt;/key&gt;&lt;/foreign-keys&gt;&lt;ref-type name="Thesis"&gt;32&lt;/ref-type&gt;&lt;contributors&gt;&lt;authors&gt;&lt;author&gt;Truog, Adam G&lt;/author&gt;&lt;/authors&gt;&lt;/contributors&gt;&lt;titles&gt;&lt;title&gt;Bond improvement of Al/Cu joints created by very high power ultrasonic additive manufacturing&lt;/title&gt;&lt;/titles&gt;&lt;dates&gt;&lt;year&gt;2012&lt;/year&gt;&lt;/dates&gt;&lt;publisher&gt;The Ohio State University&lt;/publisher&gt;&lt;urls&gt;&lt;/urls&gt;&lt;/record&gt;&lt;/Cite&gt;&lt;/EndNote&gt;</w:instrText>
      </w:r>
      <w:r w:rsidRPr="005022E1">
        <w:rPr>
          <w:rFonts w:ascii="Times" w:hAnsi="Times" w:cs="Times New Roman"/>
        </w:rPr>
        <w:fldChar w:fldCharType="separate"/>
      </w:r>
      <w:r w:rsidRPr="005022E1">
        <w:rPr>
          <w:rFonts w:ascii="Times" w:hAnsi="Times" w:cs="Times New Roman"/>
          <w:noProof/>
        </w:rPr>
        <w:t>[39]</w:t>
      </w:r>
      <w:r w:rsidRPr="005022E1">
        <w:rPr>
          <w:rFonts w:ascii="Times" w:hAnsi="Times" w:cs="Times New Roman"/>
        </w:rPr>
        <w:fldChar w:fldCharType="end"/>
      </w:r>
      <w:r w:rsidRPr="005022E1">
        <w:rPr>
          <w:rFonts w:ascii="Times" w:hAnsi="Times" w:cs="Times New Roman"/>
        </w:rPr>
        <w:t>. Hence post weld heat treatments have shown significant enhancements of bond strengths at the interface by promoting a thin intermetallic layer at the interface. Hence for this work to promote intermetallic formation heat treatments were performed at 600</w:t>
      </w:r>
      <w:r w:rsidRPr="005022E1">
        <w:rPr>
          <w:rFonts w:ascii="Times" w:hAnsi="Times" w:cs="Times New Roman"/>
          <w:vertAlign w:val="superscript"/>
        </w:rPr>
        <w:t>o</w:t>
      </w:r>
      <w:r w:rsidRPr="005022E1">
        <w:rPr>
          <w:rFonts w:ascii="Times" w:hAnsi="Times" w:cs="Times New Roman"/>
        </w:rPr>
        <w:t xml:space="preserve">C for 1 hour. This was based on the friction welding literature where increased strengths were recorded after post weld heat treatment at this temperature and time </w:t>
      </w:r>
      <w:r w:rsidRPr="005022E1">
        <w:rPr>
          <w:rFonts w:ascii="Times" w:hAnsi="Times" w:cs="Times New Roman"/>
        </w:rPr>
        <w:fldChar w:fldCharType="begin"/>
      </w:r>
      <w:r w:rsidRPr="005022E1">
        <w:rPr>
          <w:rFonts w:ascii="Times" w:hAnsi="Times" w:cs="Times New Roman"/>
        </w:rPr>
        <w:instrText xml:space="preserve"> ADDIN EN.CITE &lt;EndNote&gt;&lt;Cite&gt;&lt;Author&gt;Fuji&lt;/Author&gt;&lt;Year&gt;2002&lt;/Year&gt;&lt;RecNum&gt;217&lt;/RecNum&gt;&lt;DisplayText&gt;[9, 12]&lt;/DisplayText&gt;&lt;record&gt;&lt;rec-number&gt;217&lt;/rec-number&gt;&lt;foreign-keys&gt;&lt;key app="EN" db-id="drwwxpe9sttaened0pcp5s0j0tfdr9dtatvr" timestamp="1453569234"&gt;217&lt;/key&gt;&lt;/foreign-keys&gt;&lt;ref-type name="Journal Article"&gt;17&lt;/ref-type&gt;&lt;contributors&gt;&lt;authors&gt;&lt;author&gt;Fuji, A&lt;/author&gt;&lt;/authors&gt;&lt;/contributors&gt;&lt;titles&gt;&lt;title&gt;In situ observation of interlayer growth during heat treatment of friction weld joint between pure titanium and pure aluminium&lt;/title&gt;&lt;secondary-title&gt;Science and Technology of Welding &amp;amp; Joining&lt;/secondary-title&gt;&lt;/titles&gt;&lt;periodical&gt;&lt;full-title&gt;Science and Technology of Welding &amp;amp; Joining&lt;/full-title&gt;&lt;/periodical&gt;&lt;pages&gt;413-416&lt;/pages&gt;&lt;volume&gt;7&lt;/volume&gt;&lt;number&gt;6&lt;/number&gt;&lt;dates&gt;&lt;year&gt;2002&lt;/year&gt;&lt;/dates&gt;&lt;isbn&gt;1362-1718&lt;/isbn&gt;&lt;urls&gt;&lt;/urls&gt;&lt;/record&gt;&lt;/Cite&gt;&lt;Cite&gt;&lt;Author&gt;Kim&lt;/Author&gt;&lt;Year&gt;2002&lt;/Year&gt;&lt;RecNum&gt;28&lt;/RecNum&gt;&lt;record&gt;&lt;rec-number&gt;28&lt;/rec-number&gt;&lt;foreign-keys&gt;&lt;key app="EN" db-id="drwwxpe9sttaened0pcp5s0j0tfdr9dtatvr" timestamp="1441909071"&gt;28&lt;/key&gt;&lt;/foreign-keys&gt;&lt;ref-type name="Journal Article"&gt;17&lt;/ref-type&gt;&lt;contributors&gt;&lt;authors&gt;&lt;author&gt;Kim, Y-C&lt;/author&gt;&lt;author&gt;Fuji, A&lt;/author&gt;&lt;/authors&gt;&lt;/contributors&gt;&lt;titles&gt;&lt;title&gt;Factors dominating joint characteristics in Ti–Al friction welds&lt;/title&gt;&lt;secondary-title&gt;Science and Technology of Welding &amp;amp; Joining&lt;/secondary-title&gt;&lt;/titles&gt;&lt;periodical&gt;&lt;full-title&gt;Science and Technology of Welding &amp;amp; Joining&lt;/full-title&gt;&lt;/periodical&gt;&lt;pages&gt;149-154&lt;/pages&gt;&lt;volume&gt;7&lt;/volume&gt;&lt;number&gt;3&lt;/number&gt;&lt;dates&gt;&lt;year&gt;2002&lt;/year&gt;&lt;/dates&gt;&lt;isbn&gt;1362-1718&lt;/isbn&gt;&lt;urls&gt;&lt;/urls&gt;&lt;/record&gt;&lt;/Cite&gt;&lt;/EndNote&gt;</w:instrText>
      </w:r>
      <w:r w:rsidRPr="005022E1">
        <w:rPr>
          <w:rFonts w:ascii="Times" w:hAnsi="Times" w:cs="Times New Roman"/>
        </w:rPr>
        <w:fldChar w:fldCharType="separate"/>
      </w:r>
      <w:r w:rsidRPr="005022E1">
        <w:rPr>
          <w:rFonts w:ascii="Times" w:hAnsi="Times" w:cs="Times New Roman"/>
          <w:noProof/>
        </w:rPr>
        <w:t>[9, 12]</w:t>
      </w:r>
      <w:r w:rsidRPr="005022E1">
        <w:rPr>
          <w:rFonts w:ascii="Times" w:hAnsi="Times" w:cs="Times New Roman"/>
        </w:rPr>
        <w:fldChar w:fldCharType="end"/>
      </w:r>
      <w:r w:rsidRPr="005022E1">
        <w:rPr>
          <w:rFonts w:ascii="Times" w:hAnsi="Times" w:cs="Times New Roman"/>
        </w:rPr>
        <w:t>.</w:t>
      </w:r>
    </w:p>
    <w:p w14:paraId="4AC41C03" w14:textId="77777777" w:rsidR="00C6488E" w:rsidRPr="005022E1" w:rsidRDefault="00C6488E" w:rsidP="00C6488E">
      <w:pPr>
        <w:pStyle w:val="Heading1"/>
        <w:numPr>
          <w:ilvl w:val="1"/>
          <w:numId w:val="28"/>
        </w:numPr>
        <w:spacing w:before="0" w:line="480" w:lineRule="auto"/>
        <w:ind w:left="288" w:hanging="288"/>
        <w:rPr>
          <w:rFonts w:ascii="Times" w:hAnsi="Times"/>
          <w:color w:val="auto"/>
          <w:sz w:val="24"/>
          <w:szCs w:val="24"/>
        </w:rPr>
      </w:pPr>
      <w:bookmarkStart w:id="38" w:name="_Ref455678540"/>
      <w:r w:rsidRPr="005022E1">
        <w:rPr>
          <w:rFonts w:ascii="Times" w:hAnsi="Times"/>
          <w:color w:val="auto"/>
          <w:sz w:val="24"/>
          <w:szCs w:val="24"/>
        </w:rPr>
        <w:t>Results and Discussions:</w:t>
      </w:r>
      <w:bookmarkEnd w:id="38"/>
    </w:p>
    <w:p w14:paraId="60738B23" w14:textId="77777777" w:rsidR="00C6488E" w:rsidRPr="00B352CA" w:rsidRDefault="00C6488E" w:rsidP="00C6488E">
      <w:pPr>
        <w:pStyle w:val="Heading2"/>
        <w:numPr>
          <w:ilvl w:val="2"/>
          <w:numId w:val="28"/>
        </w:numPr>
        <w:spacing w:before="0" w:line="480" w:lineRule="auto"/>
        <w:rPr>
          <w:rFonts w:ascii="Times" w:hAnsi="Times"/>
          <w:b w:val="0"/>
          <w:color w:val="auto"/>
          <w:sz w:val="24"/>
          <w:szCs w:val="24"/>
          <w:u w:val="single"/>
        </w:rPr>
      </w:pPr>
      <w:bookmarkStart w:id="39" w:name="_Ref455678543"/>
      <w:r w:rsidRPr="00B352CA">
        <w:rPr>
          <w:rFonts w:ascii="Times" w:hAnsi="Times"/>
          <w:b w:val="0"/>
          <w:color w:val="auto"/>
          <w:sz w:val="24"/>
          <w:szCs w:val="24"/>
          <w:u w:val="single"/>
        </w:rPr>
        <w:t>Optical microscopy:</w:t>
      </w:r>
      <w:bookmarkEnd w:id="39"/>
    </w:p>
    <w:p w14:paraId="4BAD94B5" w14:textId="77777777" w:rsidR="00C6488E" w:rsidRPr="005022E1" w:rsidRDefault="00C6488E" w:rsidP="00C6488E">
      <w:pPr>
        <w:pStyle w:val="BodyText"/>
        <w:ind w:firstLine="576"/>
        <w:rPr>
          <w:rFonts w:ascii="Times" w:hAnsi="Times"/>
        </w:rPr>
      </w:pPr>
      <w:r w:rsidRPr="005022E1">
        <w:rPr>
          <w:rFonts w:ascii="Times" w:hAnsi="Times"/>
        </w:rPr>
        <w:t xml:space="preserve">A schematic of the bilayer arrangement is shown in Figure 6.1 (a). In the bilayer arrangement, the Al-1100 foil is in contact with the Al substrate as illustrated in Figure 6.1 (b) and marked in the micrograph. Plastic flow is more evident on the top surface of the Ti layer where there are more crests and troughs, as shown in Figure 5.1 (b). As shown previously no intermetallic formation was observed as the interface </w:t>
      </w:r>
      <w:r w:rsidRPr="005022E1">
        <w:rPr>
          <w:rFonts w:ascii="Times" w:hAnsi="Times"/>
        </w:rPr>
        <w:fldChar w:fldCharType="begin"/>
      </w:r>
      <w:r w:rsidRPr="005022E1">
        <w:rPr>
          <w:rFonts w:ascii="Times" w:hAnsi="Times"/>
        </w:rPr>
        <w:instrText xml:space="preserve"> ADDIN EN.CITE &lt;EndNote&gt;&lt;Cite&gt;&lt;Author&gt;Wolcott&lt;/Author&gt;&lt;Year&gt;2015&lt;/Year&gt;&lt;RecNum&gt;13&lt;/RecNum&gt;&lt;DisplayText&gt;[111]&lt;/DisplayText&gt;&lt;record&gt;&lt;rec-number&gt;13&lt;/rec-number&gt;&lt;foreign-keys&gt;&lt;key app="EN" db-id="drwwxpe9sttaened0pcp5s0j0tfdr9dtatvr" timestamp="1441908916"&gt;13&lt;/key&gt;&lt;/foreign-keys&gt;&lt;ref-type name="Journal Article"&gt;17&lt;/ref-type&gt;&lt;contributors&gt;&lt;authors&gt;&lt;author&gt;Wolcott, PJ&lt;/author&gt;&lt;author&gt;Sridharan, N&lt;/author&gt;&lt;author&gt;Babu, SS&lt;/author&gt;&lt;author&gt;Miriyev, A&lt;/author&gt;&lt;author&gt;Frage, N&lt;/author&gt;&lt;author&gt;Dapino, MJ&lt;/author&gt;&lt;/authors&gt;&lt;/contributors&gt;&lt;titles&gt;&lt;title&gt;Characterisation of Al-Ti dissimilar material joints fabricated using ultrasonic additive manufacturing&lt;/title&gt;&lt;secondary-title&gt;Science and Technology of Welding and Joining&lt;/secondary-title&gt;&lt;/titles&gt;&lt;periodical&gt;&lt;full-title&gt;Science and Technology of Welding and Joining&lt;/full-title&gt;&lt;/periodical&gt;&lt;pages&gt;1362171815Y. 0000000072&lt;/pages&gt;&lt;dates&gt;&lt;year&gt;2015&lt;/year&gt;&lt;/dates&gt;&lt;isbn&gt;1362-1718&lt;/isbn&gt;&lt;urls&gt;&lt;/urls&gt;&lt;/record&gt;&lt;/Cite&gt;&lt;/EndNote&gt;</w:instrText>
      </w:r>
      <w:r w:rsidRPr="005022E1">
        <w:rPr>
          <w:rFonts w:ascii="Times" w:hAnsi="Times"/>
        </w:rPr>
        <w:fldChar w:fldCharType="separate"/>
      </w:r>
      <w:r w:rsidRPr="005022E1">
        <w:rPr>
          <w:rFonts w:ascii="Times" w:hAnsi="Times"/>
          <w:noProof/>
        </w:rPr>
        <w:t>[111]</w:t>
      </w:r>
      <w:r w:rsidRPr="005022E1">
        <w:rPr>
          <w:rFonts w:ascii="Times" w:hAnsi="Times"/>
        </w:rPr>
        <w:fldChar w:fldCharType="end"/>
      </w:r>
      <w:r w:rsidRPr="005022E1">
        <w:rPr>
          <w:rFonts w:ascii="Times" w:hAnsi="Times"/>
        </w:rPr>
        <w:t xml:space="preserve">. This occurs due to the contact between the sonotrode and the top surface of the build leading to local “trough” and “crest” formations as shown. Al being the softer of the two materials flows around these contours and hence the interface experiences significant plastic flow.  For the remaining sections in this paper, the Ti layer in contact with the sonotrode will be referred to as the sonotrode affected region and the opposite side will be referred to as the smooth surface. The effect of the deformation on the </w:t>
      </w:r>
      <w:r w:rsidRPr="005022E1">
        <w:rPr>
          <w:rFonts w:ascii="Times" w:hAnsi="Times"/>
        </w:rPr>
        <w:lastRenderedPageBreak/>
        <w:t xml:space="preserve">crystallographic grain structure needs to be examined to gain a fundamental understanding of the bond formation mechanism. This was realized using EBSD. A detailed description of this technique and the various methods of analysis can be found elsewhere </w:t>
      </w:r>
      <w:r w:rsidRPr="005022E1">
        <w:rPr>
          <w:rFonts w:ascii="Times" w:hAnsi="Times"/>
        </w:rPr>
        <w:fldChar w:fldCharType="begin"/>
      </w:r>
      <w:r w:rsidRPr="005022E1">
        <w:rPr>
          <w:rFonts w:ascii="Times" w:hAnsi="Times"/>
        </w:rPr>
        <w:instrText xml:space="preserve"> ADDIN EN.CITE &lt;EndNote&gt;&lt;Cite&gt;&lt;Author&gt;Schwartz&lt;/Author&gt;&lt;Year&gt;2009&lt;/Year&gt;&lt;RecNum&gt;29&lt;/RecNum&gt;&lt;DisplayText&gt;[100]&lt;/DisplayText&gt;&lt;record&gt;&lt;rec-number&gt;29&lt;/rec-number&gt;&lt;foreign-keys&gt;&lt;key app="EN" db-id="drwwxpe9sttaened0pcp5s0j0tfdr9dtatvr" timestamp="1441909078"&gt;29&lt;/key&gt;&lt;/foreign-keys&gt;&lt;ref-type name="Book"&gt;6&lt;/ref-type&gt;&lt;contributors&gt;&lt;authors&gt;&lt;author&gt;Schwartz, Adam J&lt;/author&gt;&lt;author&gt;Kumar, Mukul&lt;/author&gt;&lt;author&gt;Adams, Brent L&lt;/author&gt;&lt;author&gt;Field, David P&lt;/author&gt;&lt;/authors&gt;&lt;/contributors&gt;&lt;titles&gt;&lt;title&gt;Electron backscatter diffraction in materials science&lt;/title&gt;&lt;/titles&gt;&lt;volume&gt;2&lt;/volume&gt;&lt;dates&gt;&lt;year&gt;2009&lt;/year&gt;&lt;/dates&gt;&lt;publisher&gt;Springer&lt;/publisher&gt;&lt;urls&gt;&lt;/urls&gt;&lt;/record&gt;&lt;/Cite&gt;&lt;/EndNote&gt;</w:instrText>
      </w:r>
      <w:r w:rsidRPr="005022E1">
        <w:rPr>
          <w:rFonts w:ascii="Times" w:hAnsi="Times"/>
        </w:rPr>
        <w:fldChar w:fldCharType="separate"/>
      </w:r>
      <w:r w:rsidRPr="005022E1">
        <w:rPr>
          <w:rFonts w:ascii="Times" w:hAnsi="Times"/>
          <w:noProof/>
        </w:rPr>
        <w:t>[100]</w:t>
      </w:r>
      <w:r w:rsidRPr="005022E1">
        <w:rPr>
          <w:rFonts w:ascii="Times" w:hAnsi="Times"/>
        </w:rPr>
        <w:fldChar w:fldCharType="end"/>
      </w:r>
      <w:r w:rsidRPr="005022E1">
        <w:rPr>
          <w:rFonts w:ascii="Times" w:hAnsi="Times"/>
        </w:rPr>
        <w:t>.</w:t>
      </w:r>
    </w:p>
    <w:p w14:paraId="5D2EB92C" w14:textId="77777777" w:rsidR="00C6488E" w:rsidRPr="00B352CA" w:rsidRDefault="00C6488E" w:rsidP="00C6488E">
      <w:pPr>
        <w:pStyle w:val="Heading2"/>
        <w:numPr>
          <w:ilvl w:val="2"/>
          <w:numId w:val="28"/>
        </w:numPr>
        <w:spacing w:before="0" w:line="480" w:lineRule="auto"/>
        <w:ind w:left="288" w:hanging="288"/>
        <w:rPr>
          <w:rFonts w:ascii="Times" w:hAnsi="Times"/>
          <w:b w:val="0"/>
          <w:color w:val="auto"/>
          <w:sz w:val="24"/>
          <w:szCs w:val="24"/>
          <w:u w:val="single"/>
        </w:rPr>
      </w:pPr>
      <w:bookmarkStart w:id="40" w:name="_Ref455678555"/>
      <w:r w:rsidRPr="00B352CA">
        <w:rPr>
          <w:rFonts w:ascii="Times" w:hAnsi="Times"/>
          <w:b w:val="0"/>
          <w:color w:val="auto"/>
          <w:sz w:val="24"/>
          <w:szCs w:val="24"/>
          <w:u w:val="single"/>
        </w:rPr>
        <w:t>Electron Back Scatter Diffraction:</w:t>
      </w:r>
      <w:bookmarkEnd w:id="40"/>
    </w:p>
    <w:p w14:paraId="6482A985" w14:textId="77777777" w:rsidR="00C6488E" w:rsidRPr="00B352CA" w:rsidRDefault="00C6488E" w:rsidP="00C6488E">
      <w:pPr>
        <w:pStyle w:val="Heading2"/>
        <w:numPr>
          <w:ilvl w:val="3"/>
          <w:numId w:val="28"/>
        </w:numPr>
        <w:spacing w:before="0" w:line="480" w:lineRule="auto"/>
        <w:rPr>
          <w:rFonts w:ascii="Times" w:hAnsi="Times"/>
          <w:b w:val="0"/>
          <w:i/>
          <w:color w:val="auto"/>
          <w:sz w:val="24"/>
          <w:szCs w:val="24"/>
        </w:rPr>
      </w:pPr>
      <w:bookmarkStart w:id="41" w:name="_Ref455678559"/>
      <w:r w:rsidRPr="00B352CA">
        <w:rPr>
          <w:rFonts w:ascii="Times" w:hAnsi="Times"/>
          <w:b w:val="0"/>
          <w:i/>
          <w:color w:val="auto"/>
          <w:sz w:val="24"/>
          <w:szCs w:val="24"/>
        </w:rPr>
        <w:t>Characterization of original foil microstructure:</w:t>
      </w:r>
      <w:bookmarkEnd w:id="41"/>
    </w:p>
    <w:p w14:paraId="03AE39AC" w14:textId="77777777" w:rsidR="00C6488E" w:rsidRPr="005022E1" w:rsidRDefault="00C6488E" w:rsidP="00C6488E">
      <w:pPr>
        <w:pStyle w:val="BodyText"/>
        <w:ind w:firstLine="576"/>
        <w:rPr>
          <w:rFonts w:ascii="Times" w:hAnsi="Times"/>
          <w:b/>
        </w:rPr>
      </w:pPr>
      <w:r w:rsidRPr="005022E1">
        <w:rPr>
          <w:rFonts w:ascii="Times" w:hAnsi="Times"/>
        </w:rPr>
        <w:t>The microstructure of the original Al-1100 substrate, foils and the CP-Ti foils prior to fabrication were characterized using EBSD. This data will be used to understand how UAM altered the microstructure at the interface of the bonded zone. The microstructure is presented in Figure 6.2. Detailed texture analysis was performed to understand the interfacial phenomena occurring in the builds. Characterization of the Al-1100 foils revealed they were supplied in the cold rolled condition, while the Al 6061 substrate material was supplied in the T6 condition.  The initial CP-Ti microstructure shows an equiaxed alpha microstructure. The initial grain sizes before UAM were 17.27 μm and 5.45 μm for the Al-1100 tape and the CP-Ti tape, respectively.</w:t>
      </w:r>
    </w:p>
    <w:p w14:paraId="4DE7339B" w14:textId="77777777" w:rsidR="00C6488E" w:rsidRPr="00B352CA" w:rsidRDefault="00C6488E" w:rsidP="00C6488E">
      <w:pPr>
        <w:pStyle w:val="Heading3"/>
        <w:numPr>
          <w:ilvl w:val="3"/>
          <w:numId w:val="28"/>
        </w:numPr>
        <w:spacing w:before="0" w:line="480" w:lineRule="auto"/>
        <w:rPr>
          <w:rFonts w:ascii="Times" w:hAnsi="Times"/>
          <w:b w:val="0"/>
          <w:i/>
          <w:color w:val="auto"/>
          <w:sz w:val="24"/>
          <w:szCs w:val="24"/>
        </w:rPr>
      </w:pPr>
      <w:bookmarkStart w:id="42" w:name="_Ref455678564"/>
      <w:r w:rsidRPr="00B352CA">
        <w:rPr>
          <w:rFonts w:ascii="Times" w:hAnsi="Times"/>
          <w:b w:val="0"/>
          <w:i/>
          <w:color w:val="auto"/>
          <w:sz w:val="24"/>
          <w:szCs w:val="24"/>
        </w:rPr>
        <w:t>Microstructure evolution at the interfaces:</w:t>
      </w:r>
      <w:bookmarkEnd w:id="42"/>
    </w:p>
    <w:p w14:paraId="39B39D06"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The data from the EBSD measurements were analyzed and is shown in Figure 5.3. Figure 5.3(a) shows the inverse pole figure (IPF) overlaid over the image quality index (IQI). The </w:t>
      </w:r>
      <w:proofErr w:type="gramStart"/>
      <w:r w:rsidRPr="005022E1">
        <w:rPr>
          <w:rFonts w:ascii="Times" w:hAnsi="Times" w:cs="Times New Roman"/>
        </w:rPr>
        <w:t>color coded</w:t>
      </w:r>
      <w:proofErr w:type="gramEnd"/>
      <w:r w:rsidRPr="005022E1">
        <w:rPr>
          <w:rFonts w:ascii="Times" w:hAnsi="Times" w:cs="Times New Roman"/>
        </w:rPr>
        <w:t xml:space="preserve"> key for the IPF shows the respective plane normal parallel to the build normal direction. The image quality index (IQI) provides qualitative information about the extent of deformation at the interfaces.  Darker regions correspond to heavy deformation and brighter regions correspond to un-deformed or recrystallized regions. The sonotrode-affected regions appear dark in the IQI maps due to the heavy deformation caused by the sonotrode. The titanium side, which is not affected by the sonotrode, on the other hand shows excellent image quality due to the lack of plastic deformation. </w:t>
      </w:r>
    </w:p>
    <w:p w14:paraId="3A9BAF3E"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lastRenderedPageBreak/>
        <w:t xml:space="preserve">It is well known that plastic deformation will lead to an increase in dislocation density contributing to an increase in misorientation within a grain </w:t>
      </w:r>
      <w:r w:rsidRPr="005022E1">
        <w:rPr>
          <w:rFonts w:ascii="Times" w:hAnsi="Times" w:cs="Times New Roman"/>
        </w:rPr>
        <w:fldChar w:fldCharType="begin"/>
      </w:r>
      <w:r w:rsidRPr="005022E1">
        <w:rPr>
          <w:rFonts w:ascii="Times" w:hAnsi="Times" w:cs="Times New Roman"/>
        </w:rPr>
        <w:instrText xml:space="preserve"> ADDIN EN.CITE &lt;EndNote&gt;&lt;Cite&gt;&lt;Author&gt;Schwartz&lt;/Author&gt;&lt;Year&gt;2009&lt;/Year&gt;&lt;RecNum&gt;29&lt;/RecNum&gt;&lt;DisplayText&gt;[100]&lt;/DisplayText&gt;&lt;record&gt;&lt;rec-number&gt;29&lt;/rec-number&gt;&lt;foreign-keys&gt;&lt;key app="EN" db-id="drwwxpe9sttaened0pcp5s0j0tfdr9dtatvr" timestamp="1441909078"&gt;29&lt;/key&gt;&lt;/foreign-keys&gt;&lt;ref-type name="Book"&gt;6&lt;/ref-type&gt;&lt;contributors&gt;&lt;authors&gt;&lt;author&gt;Schwartz, Adam J&lt;/author&gt;&lt;author&gt;Kumar, Mukul&lt;/author&gt;&lt;author&gt;Adams, Brent L&lt;/author&gt;&lt;author&gt;Field, David P&lt;/author&gt;&lt;/authors&gt;&lt;/contributors&gt;&lt;titles&gt;&lt;title&gt;Electron backscatter diffraction in materials science&lt;/title&gt;&lt;/titles&gt;&lt;volume&gt;2&lt;/volume&gt;&lt;dates&gt;&lt;year&gt;2009&lt;/year&gt;&lt;/dates&gt;&lt;publisher&gt;Springer&lt;/publisher&gt;&lt;urls&gt;&lt;/urls&gt;&lt;/record&gt;&lt;/Cite&gt;&lt;/EndNote&gt;</w:instrText>
      </w:r>
      <w:r w:rsidRPr="005022E1">
        <w:rPr>
          <w:rFonts w:ascii="Times" w:hAnsi="Times" w:cs="Times New Roman"/>
        </w:rPr>
        <w:fldChar w:fldCharType="separate"/>
      </w:r>
      <w:r w:rsidRPr="005022E1">
        <w:rPr>
          <w:rFonts w:ascii="Times" w:hAnsi="Times" w:cs="Times New Roman"/>
          <w:noProof/>
        </w:rPr>
        <w:t>[100]</w:t>
      </w:r>
      <w:r w:rsidRPr="005022E1">
        <w:rPr>
          <w:rFonts w:ascii="Times" w:hAnsi="Times" w:cs="Times New Roman"/>
        </w:rPr>
        <w:fldChar w:fldCharType="end"/>
      </w:r>
      <w:r w:rsidRPr="005022E1">
        <w:rPr>
          <w:rFonts w:ascii="Times" w:hAnsi="Times" w:cs="Times New Roman"/>
        </w:rPr>
        <w:t>. To quantify this misorientation, the grain orientation spread (GOS) of the grains was analyzed which is shown in Figure 3(c). It has been reported in the literature that a GOS of &lt;3</w:t>
      </w:r>
      <w:r w:rsidRPr="005022E1">
        <w:rPr>
          <w:rFonts w:ascii="Times" w:hAnsi="Times" w:cs="Times New Roman"/>
          <w:vertAlign w:val="superscript"/>
        </w:rPr>
        <w:t>o</w:t>
      </w:r>
      <w:r w:rsidRPr="005022E1">
        <w:rPr>
          <w:rFonts w:ascii="Times" w:hAnsi="Times" w:cs="Times New Roman"/>
        </w:rPr>
        <w:t xml:space="preserve"> corresponds to a completely recrystallized structure </w:t>
      </w:r>
      <w:r w:rsidRPr="005022E1">
        <w:rPr>
          <w:rFonts w:ascii="Times" w:hAnsi="Times" w:cs="Times New Roman"/>
        </w:rPr>
        <w:fldChar w:fldCharType="begin"/>
      </w:r>
      <w:r w:rsidRPr="005022E1">
        <w:rPr>
          <w:rFonts w:ascii="Times" w:hAnsi="Times" w:cs="Times New Roman"/>
        </w:rPr>
        <w:instrText xml:space="preserve"> ADDIN EN.CITE &lt;EndNote&gt;&lt;Cite&gt;&lt;Author&gt;Schwartz&lt;/Author&gt;&lt;Year&gt;2009&lt;/Year&gt;&lt;RecNum&gt;29&lt;/RecNum&gt;&lt;DisplayText&gt;[100]&lt;/DisplayText&gt;&lt;record&gt;&lt;rec-number&gt;29&lt;/rec-number&gt;&lt;foreign-keys&gt;&lt;key app="EN" db-id="drwwxpe9sttaened0pcp5s0j0tfdr9dtatvr" timestamp="1441909078"&gt;29&lt;/key&gt;&lt;/foreign-keys&gt;&lt;ref-type name="Book"&gt;6&lt;/ref-type&gt;&lt;contributors&gt;&lt;authors&gt;&lt;author&gt;Schwartz, Adam J&lt;/author&gt;&lt;author&gt;Kumar, Mukul&lt;/author&gt;&lt;author&gt;Adams, Brent L&lt;/author&gt;&lt;author&gt;Field, David P&lt;/author&gt;&lt;/authors&gt;&lt;/contributors&gt;&lt;titles&gt;&lt;title&gt;Electron backscatter diffraction in materials science&lt;/title&gt;&lt;/titles&gt;&lt;volume&gt;2&lt;/volume&gt;&lt;dates&gt;&lt;year&gt;2009&lt;/year&gt;&lt;/dates&gt;&lt;publisher&gt;Springer&lt;/publisher&gt;&lt;urls&gt;&lt;/urls&gt;&lt;/record&gt;&lt;/Cite&gt;&lt;/EndNote&gt;</w:instrText>
      </w:r>
      <w:r w:rsidRPr="005022E1">
        <w:rPr>
          <w:rFonts w:ascii="Times" w:hAnsi="Times" w:cs="Times New Roman"/>
        </w:rPr>
        <w:fldChar w:fldCharType="separate"/>
      </w:r>
      <w:r w:rsidRPr="005022E1">
        <w:rPr>
          <w:rFonts w:ascii="Times" w:hAnsi="Times" w:cs="Times New Roman"/>
          <w:noProof/>
        </w:rPr>
        <w:t>[100]</w:t>
      </w:r>
      <w:r w:rsidRPr="005022E1">
        <w:rPr>
          <w:rFonts w:ascii="Times" w:hAnsi="Times" w:cs="Times New Roman"/>
        </w:rPr>
        <w:fldChar w:fldCharType="end"/>
      </w:r>
      <w:r w:rsidRPr="005022E1">
        <w:rPr>
          <w:rFonts w:ascii="Times" w:hAnsi="Times" w:cs="Times New Roman"/>
        </w:rPr>
        <w:t xml:space="preserve">.  The GOS shows very high </w:t>
      </w:r>
      <w:proofErr w:type="spellStart"/>
      <w:r w:rsidRPr="005022E1">
        <w:rPr>
          <w:rFonts w:ascii="Times" w:hAnsi="Times" w:cs="Times New Roman"/>
        </w:rPr>
        <w:t>misorientations</w:t>
      </w:r>
      <w:proofErr w:type="spellEnd"/>
      <w:r w:rsidRPr="005022E1">
        <w:rPr>
          <w:rFonts w:ascii="Times" w:hAnsi="Times" w:cs="Times New Roman"/>
        </w:rPr>
        <w:t xml:space="preserve"> close to 7</w:t>
      </w:r>
      <w:r w:rsidRPr="005022E1">
        <w:rPr>
          <w:rFonts w:ascii="Times" w:hAnsi="Times" w:cs="Times New Roman"/>
          <w:vertAlign w:val="superscript"/>
        </w:rPr>
        <w:t>o</w:t>
      </w:r>
      <w:r w:rsidRPr="005022E1">
        <w:rPr>
          <w:rFonts w:ascii="Times" w:hAnsi="Times" w:cs="Times New Roman"/>
        </w:rPr>
        <w:t xml:space="preserve"> in the Al-1100 foils in the middle sections after the UAM processing. However the GOS of the Al-1100 at the interface is less than 3</w:t>
      </w:r>
      <w:r w:rsidRPr="005022E1">
        <w:rPr>
          <w:rFonts w:ascii="Times" w:hAnsi="Times" w:cs="Times New Roman"/>
          <w:vertAlign w:val="superscript"/>
        </w:rPr>
        <w:t>o</w:t>
      </w:r>
      <w:r w:rsidRPr="005022E1">
        <w:rPr>
          <w:rFonts w:ascii="Times" w:hAnsi="Times" w:cs="Times New Roman"/>
        </w:rPr>
        <w:t xml:space="preserve"> indicating a recrystallized structure. Thus for all the Al-1100 layers we observe a deformed region sandwiched between the dynamically recrystallized regions as shown in the GOS map. However on analyzing the GOS in the CP-Ti it is observed that there is no appreciable deformation increase except near the sonotrode-affected regions. </w:t>
      </w:r>
    </w:p>
    <w:p w14:paraId="019EC2FB" w14:textId="77777777" w:rsidR="00C6488E" w:rsidRPr="00B352CA" w:rsidRDefault="00C6488E" w:rsidP="00C6488E">
      <w:pPr>
        <w:pStyle w:val="Heading3"/>
        <w:numPr>
          <w:ilvl w:val="3"/>
          <w:numId w:val="28"/>
        </w:numPr>
        <w:spacing w:before="0" w:line="480" w:lineRule="auto"/>
        <w:rPr>
          <w:rFonts w:ascii="Times" w:hAnsi="Times"/>
          <w:b w:val="0"/>
          <w:i/>
          <w:color w:val="auto"/>
          <w:sz w:val="24"/>
          <w:szCs w:val="24"/>
        </w:rPr>
      </w:pPr>
      <w:bookmarkStart w:id="43" w:name="_Ref455678568"/>
      <w:r w:rsidRPr="00B352CA">
        <w:rPr>
          <w:rFonts w:ascii="Times" w:hAnsi="Times"/>
          <w:b w:val="0"/>
          <w:i/>
          <w:color w:val="auto"/>
          <w:sz w:val="24"/>
          <w:szCs w:val="24"/>
        </w:rPr>
        <w:t>Misorientation and grain size distribution:</w:t>
      </w:r>
      <w:bookmarkEnd w:id="43"/>
    </w:p>
    <w:p w14:paraId="42AAC869" w14:textId="77777777" w:rsidR="00C6488E" w:rsidRPr="005022E1" w:rsidRDefault="00C6488E" w:rsidP="00C6488E">
      <w:pPr>
        <w:spacing w:line="480" w:lineRule="auto"/>
        <w:ind w:firstLine="720"/>
        <w:jc w:val="both"/>
        <w:rPr>
          <w:rFonts w:ascii="Times" w:hAnsi="Times" w:cs="Times New Roman"/>
          <w:kern w:val="24"/>
        </w:rPr>
      </w:pPr>
      <w:r w:rsidRPr="005022E1">
        <w:rPr>
          <w:rFonts w:ascii="Times" w:hAnsi="Times" w:cs="Times New Roman"/>
        </w:rPr>
        <w:t>In addition to the GOS, the average grain size and misorientation at each layer was analyzed and the data is presented in Tables 1 through 4. The increase in average misorientation in layer-3 is due to the decrease in the low angle grain boundaries (LABS)</w:t>
      </w:r>
      <w:r w:rsidRPr="005022E1">
        <w:rPr>
          <w:rFonts w:ascii="Times" w:hAnsi="Times" w:cs="Times New Roman"/>
          <w:kern w:val="24"/>
        </w:rPr>
        <w:t xml:space="preserve">, which could be an effect of dynamic recrystallization </w:t>
      </w:r>
      <w:r w:rsidRPr="005022E1">
        <w:rPr>
          <w:rFonts w:ascii="Times" w:hAnsi="Times" w:cs="Times New Roman"/>
          <w:kern w:val="24"/>
        </w:rPr>
        <w:fldChar w:fldCharType="begin"/>
      </w:r>
      <w:r w:rsidRPr="005022E1">
        <w:rPr>
          <w:rFonts w:ascii="Times" w:hAnsi="Times" w:cs="Times New Roman"/>
          <w:kern w:val="24"/>
        </w:rPr>
        <w:instrText xml:space="preserve"> ADDIN EN.CITE &lt;EndNote&gt;&lt;Cite&gt;&lt;Author&gt;Sakai&lt;/Author&gt;&lt;Year&gt;2014&lt;/Year&gt;&lt;RecNum&gt;26&lt;/RecNum&gt;&lt;DisplayText&gt;[105]&lt;/DisplayText&gt;&lt;record&gt;&lt;rec-number&gt;26&lt;/rec-number&gt;&lt;foreign-keys&gt;&lt;key app="EN" db-id="vdfzfteaoewv2nex0aqps9xtss2xzx9refe5" timestamp="1440526460"&gt;26&lt;/key&gt;&lt;/foreign-keys&gt;&lt;ref-type name="Journal Article"&gt;17&lt;/ref-type&gt;&lt;contributors&gt;&lt;authors&gt;&lt;author&gt;Sakai, Taku&lt;/author&gt;&lt;author&gt;Belyakov, Andrey&lt;/author&gt;&lt;author&gt;Kaibyshev, Rustam&lt;/author&gt;&lt;author&gt;Miura, Hiromi&lt;/author&gt;&lt;author&gt;Jonas, John J&lt;/author&gt;&lt;/authors&gt;&lt;/contributors&gt;&lt;titles&gt;&lt;title&gt;Dynamic and post-dynamic recrystallization under hot, cold and severe plastic deformation conditions&lt;/title&gt;&lt;secondary-title&gt;Progress in materials science&lt;/secondary-title&gt;&lt;/titles&gt;&lt;periodical&gt;&lt;full-title&gt;Progress in materials science&lt;/full-title&gt;&lt;/periodical&gt;&lt;pages&gt;130-207&lt;/pages&gt;&lt;volume&gt;60&lt;/volume&gt;&lt;dates&gt;&lt;year&gt;2014&lt;/year&gt;&lt;/dates&gt;&lt;isbn&gt;0079-6425&lt;/isbn&gt;&lt;urls&gt;&lt;/urls&gt;&lt;/record&gt;&lt;/Cite&gt;&lt;/EndNote&gt;</w:instrText>
      </w:r>
      <w:r w:rsidRPr="005022E1">
        <w:rPr>
          <w:rFonts w:ascii="Times" w:hAnsi="Times" w:cs="Times New Roman"/>
          <w:kern w:val="24"/>
        </w:rPr>
        <w:fldChar w:fldCharType="separate"/>
      </w:r>
      <w:r w:rsidRPr="005022E1">
        <w:rPr>
          <w:rFonts w:ascii="Times" w:hAnsi="Times" w:cs="Times New Roman"/>
          <w:noProof/>
          <w:kern w:val="24"/>
        </w:rPr>
        <w:t>[105]</w:t>
      </w:r>
      <w:r w:rsidRPr="005022E1">
        <w:rPr>
          <w:rFonts w:ascii="Times" w:hAnsi="Times" w:cs="Times New Roman"/>
          <w:kern w:val="24"/>
        </w:rPr>
        <w:fldChar w:fldCharType="end"/>
      </w:r>
      <w:r w:rsidRPr="005022E1">
        <w:rPr>
          <w:rFonts w:ascii="Times" w:hAnsi="Times" w:cs="Times New Roman"/>
          <w:kern w:val="24"/>
        </w:rPr>
        <w:t xml:space="preserve">. </w:t>
      </w:r>
      <w:r w:rsidRPr="005022E1">
        <w:rPr>
          <w:rFonts w:ascii="Times" w:hAnsi="Times" w:cs="Times New Roman"/>
        </w:rPr>
        <w:t>Previous work on Al-3003 alloys showed that the fraction of HAB’s in the bottom layers is higher than the top layers. Experiments where builds were fabricated using embedded thermocouples showed that when the bonding is incomplete in the (n-</w:t>
      </w:r>
      <w:proofErr w:type="gramStart"/>
      <w:r w:rsidRPr="005022E1">
        <w:rPr>
          <w:rFonts w:ascii="Times" w:hAnsi="Times" w:cs="Times New Roman"/>
        </w:rPr>
        <w:t>1)</w:t>
      </w:r>
      <w:proofErr w:type="spellStart"/>
      <w:r w:rsidRPr="005022E1">
        <w:rPr>
          <w:rFonts w:ascii="Times" w:hAnsi="Times" w:cs="Times New Roman"/>
          <w:vertAlign w:val="superscript"/>
        </w:rPr>
        <w:t>th</w:t>
      </w:r>
      <w:proofErr w:type="spellEnd"/>
      <w:proofErr w:type="gramEnd"/>
      <w:r w:rsidRPr="005022E1">
        <w:rPr>
          <w:rFonts w:ascii="Times" w:hAnsi="Times" w:cs="Times New Roman"/>
        </w:rPr>
        <w:t xml:space="preserve"> layer, then on deposition of the nth layer the (n-1)</w:t>
      </w:r>
      <w:proofErr w:type="spellStart"/>
      <w:r w:rsidRPr="005022E1">
        <w:rPr>
          <w:rFonts w:ascii="Times" w:hAnsi="Times" w:cs="Times New Roman"/>
          <w:vertAlign w:val="superscript"/>
        </w:rPr>
        <w:t>th</w:t>
      </w:r>
      <w:proofErr w:type="spellEnd"/>
      <w:r w:rsidRPr="005022E1">
        <w:rPr>
          <w:rFonts w:ascii="Times" w:hAnsi="Times" w:cs="Times New Roman"/>
        </w:rPr>
        <w:t xml:space="preserve"> layer experiences a spontaneous rise in temperature </w:t>
      </w:r>
      <w:r w:rsidRPr="005022E1">
        <w:rPr>
          <w:rFonts w:ascii="Times" w:hAnsi="Times" w:cs="Times New Roman"/>
        </w:rPr>
        <w:fldChar w:fldCharType="begin"/>
      </w:r>
      <w:r w:rsidRPr="005022E1">
        <w:rPr>
          <w:rFonts w:ascii="Times" w:hAnsi="Times" w:cs="Times New Roman"/>
        </w:rPr>
        <w:instrText xml:space="preserve"> ADDIN EN.CITE &lt;EndNote&gt;&lt;Cite&gt;&lt;Author&gt;Schick&lt;/Author&gt;&lt;Year&gt;2011&lt;/Year&gt;&lt;RecNum&gt;190&lt;/RecNum&gt;&lt;DisplayText&gt;[90]&lt;/DisplayText&gt;&lt;record&gt;&lt;rec-number&gt;190&lt;/rec-number&gt;&lt;foreign-keys&gt;&lt;key app="EN" db-id="drwwxpe9sttaened0pcp5s0j0tfdr9dtatvr" timestamp="1451332598"&gt;190&lt;/key&gt;&lt;/foreign-keys&gt;&lt;ref-type name="Journal Article"&gt;17&lt;/ref-type&gt;&lt;contributors&gt;&lt;authors&gt;&lt;author&gt;Schick, David&lt;/author&gt;&lt;author&gt;Suresh Babu, Sudarsanam&lt;/author&gt;&lt;author&gt;Foster, Daniel R&lt;/author&gt;&lt;author&gt;Dapino, Marcelo&lt;/author&gt;&lt;author&gt;Short, Matt&lt;/author&gt;&lt;author&gt;Lippold, John C&lt;/author&gt;&lt;/authors&gt;&lt;/contributors&gt;&lt;titles&gt;&lt;title&gt;Transient thermal response in ultrasonic additive manufacturing of aluminum 3003&lt;/title&gt;&lt;secondary-title&gt;Rapid Prototyping Journal&lt;/secondary-title&gt;&lt;/titles&gt;&lt;periodical&gt;&lt;full-title&gt;Rapid Prototyping Journal&lt;/full-title&gt;&lt;/periodical&gt;&lt;pages&gt;369-379&lt;/pages&gt;&lt;volume&gt;17&lt;/volume&gt;&lt;number&gt;5&lt;/number&gt;&lt;dates&gt;&lt;year&gt;2011&lt;/year&gt;&lt;/dates&gt;&lt;isbn&gt;1355-2546&lt;/isbn&gt;&lt;urls&gt;&lt;/urls&gt;&lt;/record&gt;&lt;/Cite&gt;&lt;/EndNote&gt;</w:instrText>
      </w:r>
      <w:r w:rsidRPr="005022E1">
        <w:rPr>
          <w:rFonts w:ascii="Times" w:hAnsi="Times" w:cs="Times New Roman"/>
        </w:rPr>
        <w:fldChar w:fldCharType="separate"/>
      </w:r>
      <w:r w:rsidRPr="005022E1">
        <w:rPr>
          <w:rFonts w:ascii="Times" w:hAnsi="Times" w:cs="Times New Roman"/>
          <w:noProof/>
        </w:rPr>
        <w:t>[90]</w:t>
      </w:r>
      <w:r w:rsidRPr="005022E1">
        <w:rPr>
          <w:rFonts w:ascii="Times" w:hAnsi="Times" w:cs="Times New Roman"/>
        </w:rPr>
        <w:fldChar w:fldCharType="end"/>
      </w:r>
      <w:r w:rsidRPr="005022E1">
        <w:rPr>
          <w:rFonts w:ascii="Times" w:hAnsi="Times" w:cs="Times New Roman"/>
        </w:rPr>
        <w:t>. This temperature rise is due to the adiabatic heating at the interfaces due to the high strain rate deformation of the tapes at locations where bonding is incomplete. This rise in temperature results in an increase in the fraction of high angle grain boundaries (HAB’s) in the (n-</w:t>
      </w:r>
      <w:proofErr w:type="gramStart"/>
      <w:r w:rsidRPr="005022E1">
        <w:rPr>
          <w:rFonts w:ascii="Times" w:hAnsi="Times" w:cs="Times New Roman"/>
        </w:rPr>
        <w:t>1)</w:t>
      </w:r>
      <w:proofErr w:type="spellStart"/>
      <w:r w:rsidRPr="005022E1">
        <w:rPr>
          <w:rFonts w:ascii="Times" w:hAnsi="Times" w:cs="Times New Roman"/>
          <w:vertAlign w:val="superscript"/>
        </w:rPr>
        <w:t>th</w:t>
      </w:r>
      <w:proofErr w:type="spellEnd"/>
      <w:proofErr w:type="gramEnd"/>
      <w:r w:rsidRPr="005022E1">
        <w:rPr>
          <w:rFonts w:ascii="Times" w:hAnsi="Times" w:cs="Times New Roman"/>
        </w:rPr>
        <w:t xml:space="preserve"> layer and has been observed in Al-3003 </w:t>
      </w:r>
      <w:r w:rsidRPr="005022E1">
        <w:rPr>
          <w:rFonts w:ascii="Times" w:hAnsi="Times" w:cs="Times New Roman"/>
        </w:rPr>
        <w:fldChar w:fldCharType="begin"/>
      </w:r>
      <w:r w:rsidRPr="005022E1">
        <w:rPr>
          <w:rFonts w:ascii="Times" w:hAnsi="Times" w:cs="Times New Roman"/>
        </w:rPr>
        <w:instrText xml:space="preserve"> ADDIN EN.CITE &lt;EndNote&gt;&lt;Cite&gt;&lt;Author&gt;Fujii&lt;/Author&gt;&lt;Year&gt;2011&lt;/Year&gt;&lt;RecNum&gt;18&lt;/RecNum&gt;&lt;DisplayText&gt;[67]&lt;/DisplayText&gt;&lt;record&gt;&lt;rec-number&gt;18&lt;/rec-number&gt;&lt;foreign-keys&gt;&lt;key app="EN" db-id="drwwxpe9sttaened0pcp5s0j0tfdr9dtatvr" timestamp="1441908952"&gt;18&lt;/key&gt;&lt;/foreign-keys&gt;&lt;ref-type name="Journal Article"&gt;17&lt;/ref-type&gt;&lt;contributors&gt;&lt;authors&gt;&lt;author&gt;Fujii, Hiromichi T&lt;/author&gt;&lt;author&gt;Sriraman, MR&lt;/author&gt;&lt;author&gt;Babu, SS&lt;/author&gt;&lt;/authors&gt;&lt;/contributors&gt;&lt;titles&gt;&lt;title&gt;Quantitative evaluation of bulk and interface microstructures in Al-3003 alloy builds made by very high power ultrasonic additive manufacturing&lt;/title&gt;&lt;secondary-title&gt;Metallurgical and Materials Transactions A&lt;/secondary-title&gt;&lt;/titles&gt;&lt;periodical&gt;&lt;full-title&gt;Metallurgical and Materials Transactions A&lt;/full-title&gt;&lt;/periodical&gt;&lt;pages&gt;4045-4055&lt;/pages&gt;&lt;volume&gt;42&lt;/volume&gt;&lt;number&gt;13&lt;/number&gt;&lt;dates&gt;&lt;year&gt;2011&lt;/year&gt;&lt;/dates&gt;&lt;isbn&gt;1073-5623&lt;/isbn&gt;&lt;urls&gt;&lt;/urls&gt;&lt;/record&gt;&lt;/Cite&gt;&lt;/EndNote&gt;</w:instrText>
      </w:r>
      <w:r w:rsidRPr="005022E1">
        <w:rPr>
          <w:rFonts w:ascii="Times" w:hAnsi="Times" w:cs="Times New Roman"/>
        </w:rPr>
        <w:fldChar w:fldCharType="separate"/>
      </w:r>
      <w:r w:rsidRPr="005022E1">
        <w:rPr>
          <w:rFonts w:ascii="Times" w:hAnsi="Times" w:cs="Times New Roman"/>
          <w:noProof/>
        </w:rPr>
        <w:t>[67]</w:t>
      </w:r>
      <w:r w:rsidRPr="005022E1">
        <w:rPr>
          <w:rFonts w:ascii="Times" w:hAnsi="Times" w:cs="Times New Roman"/>
        </w:rPr>
        <w:fldChar w:fldCharType="end"/>
      </w:r>
      <w:r w:rsidRPr="005022E1">
        <w:rPr>
          <w:rFonts w:ascii="Times" w:hAnsi="Times" w:cs="Times New Roman"/>
        </w:rPr>
        <w:t>. However we don’t observe such changes in the fraction of HAB’s between the n-1</w:t>
      </w:r>
      <w:r w:rsidRPr="005022E1">
        <w:rPr>
          <w:rFonts w:ascii="Times" w:hAnsi="Times" w:cs="Times New Roman"/>
          <w:vertAlign w:val="superscript"/>
        </w:rPr>
        <w:t>th</w:t>
      </w:r>
      <w:r w:rsidRPr="005022E1">
        <w:rPr>
          <w:rFonts w:ascii="Times" w:hAnsi="Times" w:cs="Times New Roman"/>
        </w:rPr>
        <w:t xml:space="preserve"> and the n</w:t>
      </w:r>
      <w:r w:rsidRPr="005022E1">
        <w:rPr>
          <w:rFonts w:ascii="Times" w:hAnsi="Times" w:cs="Times New Roman"/>
          <w:vertAlign w:val="superscript"/>
        </w:rPr>
        <w:t>th</w:t>
      </w:r>
      <w:r w:rsidRPr="005022E1">
        <w:rPr>
          <w:rFonts w:ascii="Times" w:hAnsi="Times" w:cs="Times New Roman"/>
        </w:rPr>
        <w:t xml:space="preserve"> Al-1100 layer. This could be </w:t>
      </w:r>
      <w:r w:rsidRPr="005022E1">
        <w:rPr>
          <w:rFonts w:ascii="Times" w:hAnsi="Times" w:cs="Times New Roman"/>
        </w:rPr>
        <w:lastRenderedPageBreak/>
        <w:t>interpreted as complete bonding between the Al-1100-CP-Ti and consequently no temperature rise resulting from the relative motion of the foils. The reason for the increased HAB fraction in layer-3 could be attributed to the additional deformation that the layer-3 underwent. The surface of the Ti in the previous bilayer was roughened due to the pressure created by the sonotrode and had significant surface roughness. Al while flowing around these rough contours had to undergo enhanced plastic deformation due to the roughness of the previous Ti foil that one can see in the figure-3. This enhanced plastic deformation could have caused a rise in the high angle grain boundary in the Al-1100 in layer 3.</w:t>
      </w:r>
    </w:p>
    <w:p w14:paraId="2CD74AF3" w14:textId="77777777" w:rsidR="00C6488E" w:rsidRPr="00B352CA" w:rsidRDefault="00C6488E" w:rsidP="00C6488E">
      <w:pPr>
        <w:pStyle w:val="Heading3"/>
        <w:numPr>
          <w:ilvl w:val="3"/>
          <w:numId w:val="28"/>
        </w:numPr>
        <w:spacing w:before="0" w:line="480" w:lineRule="auto"/>
        <w:rPr>
          <w:rFonts w:ascii="Times" w:hAnsi="Times"/>
          <w:b w:val="0"/>
          <w:i/>
          <w:color w:val="auto"/>
          <w:sz w:val="24"/>
          <w:szCs w:val="24"/>
        </w:rPr>
      </w:pPr>
      <w:bookmarkStart w:id="44" w:name="_Ref455678571"/>
      <w:r w:rsidRPr="00B352CA">
        <w:rPr>
          <w:rFonts w:ascii="Times" w:hAnsi="Times"/>
          <w:b w:val="0"/>
          <w:i/>
          <w:color w:val="auto"/>
          <w:sz w:val="24"/>
          <w:szCs w:val="24"/>
        </w:rPr>
        <w:t>On the evolution of micro texture at the interface:</w:t>
      </w:r>
      <w:bookmarkEnd w:id="44"/>
    </w:p>
    <w:p w14:paraId="5A63134F" w14:textId="77777777" w:rsidR="00C6488E" w:rsidRPr="005022E1" w:rsidRDefault="00C6488E" w:rsidP="00C6488E">
      <w:pPr>
        <w:spacing w:line="480" w:lineRule="auto"/>
        <w:ind w:firstLine="360"/>
        <w:jc w:val="both"/>
        <w:rPr>
          <w:rFonts w:ascii="Times" w:hAnsi="Times" w:cs="Times New Roman"/>
        </w:rPr>
      </w:pPr>
      <w:r w:rsidRPr="005022E1">
        <w:rPr>
          <w:rFonts w:ascii="Times" w:hAnsi="Times" w:cs="Times New Roman"/>
        </w:rPr>
        <w:t>To analyze the nature of the deformation and dynamic recrystallization process, the crystallographic texture was analyzed. For cubic crystals, the texture is represented by {</w:t>
      </w:r>
      <w:proofErr w:type="spellStart"/>
      <w:r w:rsidRPr="005022E1">
        <w:rPr>
          <w:rFonts w:ascii="Times" w:hAnsi="Times" w:cs="Times New Roman"/>
          <w:i/>
        </w:rPr>
        <w:t>hkl</w:t>
      </w:r>
      <w:proofErr w:type="spellEnd"/>
      <w:r w:rsidRPr="005022E1">
        <w:rPr>
          <w:rFonts w:ascii="Times" w:hAnsi="Times" w:cs="Times New Roman"/>
        </w:rPr>
        <w:t>}&lt;</w:t>
      </w:r>
      <w:proofErr w:type="spellStart"/>
      <w:r w:rsidRPr="005022E1">
        <w:rPr>
          <w:rFonts w:ascii="Times" w:hAnsi="Times" w:cs="Times New Roman"/>
          <w:i/>
        </w:rPr>
        <w:t>uvw</w:t>
      </w:r>
      <w:proofErr w:type="spellEnd"/>
      <w:r w:rsidRPr="005022E1">
        <w:rPr>
          <w:rFonts w:ascii="Times" w:hAnsi="Times" w:cs="Times New Roman"/>
        </w:rPr>
        <w:t>&gt;</w:t>
      </w:r>
      <w:r w:rsidRPr="005022E1">
        <w:rPr>
          <w:rFonts w:ascii="Times" w:hAnsi="Times" w:cs="Times New Roman"/>
          <w:i/>
        </w:rPr>
        <w:t xml:space="preserve"> </w:t>
      </w:r>
      <w:r w:rsidRPr="005022E1">
        <w:rPr>
          <w:rFonts w:ascii="Times" w:hAnsi="Times" w:cs="Times New Roman"/>
        </w:rPr>
        <w:t>where {</w:t>
      </w:r>
      <w:proofErr w:type="spellStart"/>
      <w:r w:rsidRPr="005022E1">
        <w:rPr>
          <w:rFonts w:ascii="Times" w:hAnsi="Times" w:cs="Times New Roman"/>
          <w:i/>
        </w:rPr>
        <w:t>hkl</w:t>
      </w:r>
      <w:proofErr w:type="spellEnd"/>
      <w:r w:rsidRPr="005022E1">
        <w:rPr>
          <w:rFonts w:ascii="Times" w:hAnsi="Times" w:cs="Times New Roman"/>
        </w:rPr>
        <w:t>} represent the plane parallel to the normal direction of the build and the &lt;</w:t>
      </w:r>
      <w:proofErr w:type="spellStart"/>
      <w:r w:rsidRPr="005022E1">
        <w:rPr>
          <w:rFonts w:ascii="Times" w:hAnsi="Times" w:cs="Times New Roman"/>
          <w:i/>
        </w:rPr>
        <w:t>uvw</w:t>
      </w:r>
      <w:proofErr w:type="spellEnd"/>
      <w:r w:rsidRPr="005022E1">
        <w:rPr>
          <w:rFonts w:ascii="Times" w:hAnsi="Times" w:cs="Times New Roman"/>
        </w:rPr>
        <w:t xml:space="preserve">&gt; represents the crystal direction parallel to the direction of vibration of the build. The crystallographic texture of three layers of Al-1100 is presented in the form of a pole figure in figure 6.4. The rolling texture present in the original aluminum foils changed to the rotated cube texture where {100} ||ND and &lt;110&gt;||RD. This is the most dominant component at the interface of all these three layers. However there is distinct spread in the orientation in layer-3 as shown in figure 6.4(c). This spread indicates the possibility of developing other texture components during the process. Hence the distribution of various orientations is plotted on the image quality map in figure 3(b). From the map it is clear that apart from the rotated cube component which is the major component present, other components such a copper {112} &lt;111&gt; and </w:t>
      </w:r>
      <w:proofErr w:type="spellStart"/>
      <w:r w:rsidRPr="005022E1">
        <w:rPr>
          <w:rFonts w:ascii="Times" w:hAnsi="Times" w:cs="Times New Roman"/>
        </w:rPr>
        <w:t>Dillamore</w:t>
      </w:r>
      <w:proofErr w:type="spellEnd"/>
      <w:r w:rsidRPr="005022E1">
        <w:rPr>
          <w:rFonts w:ascii="Times" w:hAnsi="Times" w:cs="Times New Roman"/>
        </w:rPr>
        <w:t xml:space="preserve"> {4 </w:t>
      </w:r>
      <w:proofErr w:type="spellStart"/>
      <w:r w:rsidRPr="005022E1">
        <w:rPr>
          <w:rFonts w:ascii="Times" w:hAnsi="Times" w:cs="Times New Roman"/>
        </w:rPr>
        <w:t>4</w:t>
      </w:r>
      <w:proofErr w:type="spellEnd"/>
      <w:r w:rsidRPr="005022E1">
        <w:rPr>
          <w:rFonts w:ascii="Times" w:hAnsi="Times" w:cs="Times New Roman"/>
        </w:rPr>
        <w:t xml:space="preserve"> 11} &lt;11 </w:t>
      </w:r>
      <w:proofErr w:type="spellStart"/>
      <w:r w:rsidRPr="005022E1">
        <w:rPr>
          <w:rFonts w:ascii="Times" w:hAnsi="Times" w:cs="Times New Roman"/>
        </w:rPr>
        <w:t>11</w:t>
      </w:r>
      <w:proofErr w:type="spellEnd"/>
      <w:r w:rsidRPr="005022E1">
        <w:rPr>
          <w:rFonts w:ascii="Times" w:hAnsi="Times" w:cs="Times New Roman"/>
        </w:rPr>
        <w:t xml:space="preserve"> 8&gt; were also present at the interfaces. However, these were concentrated only in the region where the Al-1100 came in contact with the relatively smooth surface of the CP-Ti.  </w:t>
      </w:r>
      <w:r w:rsidRPr="005022E1">
        <w:rPr>
          <w:rFonts w:ascii="Times" w:hAnsi="Times" w:cs="Times New Roman"/>
        </w:rPr>
        <w:lastRenderedPageBreak/>
        <w:t xml:space="preserve">There is large spread in the orientation where the Al that flowed around the hard Ti asperities. This is indeed a well-known effect where hard particles lead to the development of random orientations at the interface </w:t>
      </w:r>
      <w:r w:rsidRPr="005022E1">
        <w:rPr>
          <w:rFonts w:ascii="Times" w:hAnsi="Times" w:cs="Times New Roman"/>
        </w:rPr>
        <w:fldChar w:fldCharType="begin"/>
      </w:r>
      <w:r w:rsidRPr="005022E1">
        <w:rPr>
          <w:rFonts w:ascii="Times" w:hAnsi="Times" w:cs="Times New Roman"/>
        </w:rPr>
        <w:instrText xml:space="preserve"> ADDIN EN.CITE &lt;EndNote&gt;&lt;Cite&gt;&lt;Author&gt;Lücke&lt;/Author&gt;&lt;Year&gt;1990&lt;/Year&gt;&lt;RecNum&gt;31&lt;/RecNum&gt;&lt;DisplayText&gt;[112]&lt;/DisplayText&gt;&lt;record&gt;&lt;rec-number&gt;31&lt;/rec-number&gt;&lt;foreign-keys&gt;&lt;key app="EN" db-id="drwwxpe9sttaened0pcp5s0j0tfdr9dtatvr" timestamp="1441909091"&gt;31&lt;/key&gt;&lt;/foreign-keys&gt;&lt;ref-type name="Journal Article"&gt;17&lt;/ref-type&gt;&lt;contributors&gt;&lt;authors&gt;&lt;author&gt;Lücke, K&lt;/author&gt;&lt;author&gt;Engler, O&lt;/author&gt;&lt;/authors&gt;&lt;/contributors&gt;&lt;titles&gt;&lt;title&gt;Effects of particles on development of microstructure and texture during rolling and recrystallisation in fcc alloys&lt;/title&gt;&lt;secondary-title&gt;Materials Science and Technology&lt;/secondary-title&gt;&lt;/titles&gt;&lt;periodical&gt;&lt;full-title&gt;Materials Science and Technology&lt;/full-title&gt;&lt;/periodical&gt;&lt;pages&gt;1113-1130&lt;/pages&gt;&lt;volume&gt;6&lt;/volume&gt;&lt;number&gt;11&lt;/number&gt;&lt;dates&gt;&lt;year&gt;1990&lt;/year&gt;&lt;/dates&gt;&lt;isbn&gt;0267-0836&lt;/isbn&gt;&lt;urls&gt;&lt;/urls&gt;&lt;/record&gt;&lt;/Cite&gt;&lt;/EndNote&gt;</w:instrText>
      </w:r>
      <w:r w:rsidRPr="005022E1">
        <w:rPr>
          <w:rFonts w:ascii="Times" w:hAnsi="Times" w:cs="Times New Roman"/>
        </w:rPr>
        <w:fldChar w:fldCharType="separate"/>
      </w:r>
      <w:r w:rsidRPr="005022E1">
        <w:rPr>
          <w:rFonts w:ascii="Times" w:hAnsi="Times" w:cs="Times New Roman"/>
          <w:noProof/>
        </w:rPr>
        <w:t>[112]</w:t>
      </w:r>
      <w:r w:rsidRPr="005022E1">
        <w:rPr>
          <w:rFonts w:ascii="Times" w:hAnsi="Times" w:cs="Times New Roman"/>
        </w:rPr>
        <w:fldChar w:fldCharType="end"/>
      </w:r>
      <w:r w:rsidRPr="005022E1">
        <w:rPr>
          <w:rFonts w:ascii="Times" w:hAnsi="Times" w:cs="Times New Roman"/>
        </w:rPr>
        <w:t>.</w:t>
      </w:r>
    </w:p>
    <w:p w14:paraId="25E89F08" w14:textId="77777777" w:rsidR="00C6488E" w:rsidRPr="005022E1" w:rsidRDefault="00C6488E" w:rsidP="00C6488E">
      <w:pPr>
        <w:spacing w:line="480" w:lineRule="auto"/>
        <w:ind w:firstLine="360"/>
        <w:jc w:val="both"/>
        <w:rPr>
          <w:rFonts w:ascii="Times" w:hAnsi="Times" w:cs="Times New Roman"/>
        </w:rPr>
      </w:pPr>
      <w:r w:rsidRPr="005022E1">
        <w:rPr>
          <w:rFonts w:ascii="Times" w:hAnsi="Times" w:cs="Times New Roman"/>
        </w:rPr>
        <w:t xml:space="preserve">The copper component is also observed during plane strain rolling of Al alloys to heavy deformation and also during accumulative roll bonding of various Al alloys </w:t>
      </w:r>
      <w:r w:rsidRPr="005022E1">
        <w:rPr>
          <w:rFonts w:ascii="Times" w:hAnsi="Times" w:cs="Times New Roman"/>
        </w:rPr>
        <w:fldChar w:fldCharType="begin"/>
      </w:r>
      <w:r w:rsidRPr="005022E1">
        <w:rPr>
          <w:rFonts w:ascii="Times" w:hAnsi="Times" w:cs="Times New Roman"/>
        </w:rPr>
        <w:instrText xml:space="preserve"> ADDIN EN.CITE &lt;EndNote&gt;&lt;Cite&gt;&lt;Author&gt;Roy&lt;/Author&gt;&lt;Year&gt;2011&lt;/Year&gt;&lt;RecNum&gt;22&lt;/RecNum&gt;&lt;DisplayText&gt;[74]&lt;/DisplayText&gt;&lt;record&gt;&lt;rec-number&gt;22&lt;/rec-number&gt;&lt;foreign-keys&gt;&lt;key app="EN" db-id="drwwxpe9sttaened0pcp5s0j0tfdr9dtatvr" timestamp="1441908981"&gt;22&lt;/key&gt;&lt;/foreign-keys&gt;&lt;ref-type name="Journal Article"&gt;17&lt;/ref-type&gt;&lt;contributors&gt;&lt;authors&gt;&lt;author&gt;Roy, Shibayan&lt;/author&gt;&lt;author&gt;Singh, Satyaveer&lt;/author&gt;&lt;author&gt;Suwas, Satyam&lt;/author&gt;&lt;author&gt;Kumar, S&lt;/author&gt;&lt;author&gt;Chattopadhyay, K&lt;/author&gt;&lt;/authors&gt;&lt;/contributors&gt;&lt;titles&gt;&lt;title&gt;Microstructure and texture evolution during accumulative roll bonding of aluminium alloy AA5086&lt;/title&gt;&lt;secondary-title&gt;Materials Science and Engineering: A&lt;/secondary-title&gt;&lt;/titles&gt;&lt;periodical&gt;&lt;full-title&gt;Materials Science and Engineering: A&lt;/full-title&gt;&lt;/periodical&gt;&lt;pages&gt;8469-8478&lt;/pages&gt;&lt;volume&gt;528&lt;/volume&gt;&lt;number&gt;29&lt;/number&gt;&lt;dates&gt;&lt;year&gt;2011&lt;/year&gt;&lt;/dates&gt;&lt;isbn&gt;0921-5093&lt;/isbn&gt;&lt;urls&gt;&lt;/urls&gt;&lt;/record&gt;&lt;/Cite&gt;&lt;/EndNote&gt;</w:instrText>
      </w:r>
      <w:r w:rsidRPr="005022E1">
        <w:rPr>
          <w:rFonts w:ascii="Times" w:hAnsi="Times" w:cs="Times New Roman"/>
        </w:rPr>
        <w:fldChar w:fldCharType="separate"/>
      </w:r>
      <w:r w:rsidRPr="005022E1">
        <w:rPr>
          <w:rFonts w:ascii="Times" w:hAnsi="Times" w:cs="Times New Roman"/>
          <w:noProof/>
        </w:rPr>
        <w:t>[74]</w:t>
      </w:r>
      <w:r w:rsidRPr="005022E1">
        <w:rPr>
          <w:rFonts w:ascii="Times" w:hAnsi="Times" w:cs="Times New Roman"/>
        </w:rPr>
        <w:fldChar w:fldCharType="end"/>
      </w:r>
      <w:r w:rsidRPr="005022E1">
        <w:rPr>
          <w:rFonts w:ascii="Times" w:hAnsi="Times" w:cs="Times New Roman"/>
        </w:rPr>
        <w:t xml:space="preserve">, </w:t>
      </w:r>
      <w:r w:rsidRPr="005022E1">
        <w:rPr>
          <w:rFonts w:ascii="Times" w:hAnsi="Times" w:cs="Times New Roman"/>
        </w:rPr>
        <w:fldChar w:fldCharType="begin"/>
      </w:r>
      <w:r w:rsidRPr="005022E1">
        <w:rPr>
          <w:rFonts w:ascii="Times" w:hAnsi="Times" w:cs="Times New Roman"/>
        </w:rPr>
        <w:instrText xml:space="preserve"> ADDIN EN.CITE &lt;EndNote&gt;&lt;Cite&gt;&lt;Author&gt;Kim&lt;/Author&gt;&lt;Year&gt;2005&lt;/Year&gt;&lt;RecNum&gt;27&lt;/RecNum&gt;&lt;DisplayText&gt;[113]&lt;/DisplayText&gt;&lt;record&gt;&lt;rec-number&gt;27&lt;/rec-number&gt;&lt;foreign-keys&gt;&lt;key app="EN" db-id="vdfzfteaoewv2nex0aqps9xtss2xzx9refe5" timestamp="1440526467"&gt;27&lt;/key&gt;&lt;/foreign-keys&gt;&lt;ref-type name="Journal Article"&gt;17&lt;/ref-type&gt;&lt;contributors&gt;&lt;authors&gt;&lt;author&gt;Kim, Hyoung Wook&lt;/author&gt;&lt;author&gt;Kang, Suk Bong&lt;/author&gt;&lt;author&gt;Tsuji, Nobuhiro&lt;/author&gt;&lt;author&gt;Amino, Yoritoshi Min&lt;/author&gt;&lt;/authors&gt;&lt;/contributors&gt;&lt;titles&gt;&lt;title&gt;Deformation textures of AA8011 aluminum alloy sheets severely deformed by accumulative roll bonding&lt;/title&gt;&lt;secondary-title&gt;Metallurgical and Materials Transactions A&lt;/secondary-title&gt;&lt;/titles&gt;&lt;periodical&gt;&lt;full-title&gt;Metallurgical and Materials Transactions A&lt;/full-title&gt;&lt;/periodical&gt;&lt;pages&gt;3151-3163&lt;/pages&gt;&lt;volume&gt;36&lt;/volume&gt;&lt;number&gt;11&lt;/number&gt;&lt;dates&gt;&lt;year&gt;2005&lt;/year&gt;&lt;/dates&gt;&lt;isbn&gt;1073-5623&lt;/isbn&gt;&lt;urls&gt;&lt;/urls&gt;&lt;/record&gt;&lt;/Cite&gt;&lt;/EndNote&gt;</w:instrText>
      </w:r>
      <w:r w:rsidRPr="005022E1">
        <w:rPr>
          <w:rFonts w:ascii="Times" w:hAnsi="Times" w:cs="Times New Roman"/>
        </w:rPr>
        <w:fldChar w:fldCharType="separate"/>
      </w:r>
      <w:r w:rsidRPr="005022E1">
        <w:rPr>
          <w:rFonts w:ascii="Times" w:hAnsi="Times" w:cs="Times New Roman"/>
          <w:noProof/>
        </w:rPr>
        <w:t>[113]</w:t>
      </w:r>
      <w:r w:rsidRPr="005022E1">
        <w:rPr>
          <w:rFonts w:ascii="Times" w:hAnsi="Times" w:cs="Times New Roman"/>
        </w:rPr>
        <w:fldChar w:fldCharType="end"/>
      </w:r>
      <w:r w:rsidRPr="005022E1">
        <w:rPr>
          <w:rFonts w:ascii="Times" w:hAnsi="Times" w:cs="Times New Roman"/>
        </w:rPr>
        <w:t xml:space="preserve"> . The strength of the copper texture has been noticed to increase with the number of rolling passes during accumulative roll bonding (ARB), corresponding to an increase in deformation. Apart from the copper texture, the other common texture that has been identified with the accumulative roll bonded Al is the </w:t>
      </w:r>
      <w:proofErr w:type="spellStart"/>
      <w:r w:rsidRPr="005022E1">
        <w:rPr>
          <w:rFonts w:ascii="Times" w:hAnsi="Times" w:cs="Times New Roman"/>
        </w:rPr>
        <w:t>Dillamore</w:t>
      </w:r>
      <w:proofErr w:type="spellEnd"/>
      <w:r w:rsidRPr="005022E1">
        <w:rPr>
          <w:rFonts w:ascii="Times" w:hAnsi="Times" w:cs="Times New Roman"/>
        </w:rPr>
        <w:t xml:space="preserve"> texture &lt;4 </w:t>
      </w:r>
      <w:proofErr w:type="spellStart"/>
      <w:r w:rsidRPr="005022E1">
        <w:rPr>
          <w:rFonts w:ascii="Times" w:hAnsi="Times" w:cs="Times New Roman"/>
        </w:rPr>
        <w:t>4</w:t>
      </w:r>
      <w:proofErr w:type="spellEnd"/>
      <w:r w:rsidRPr="005022E1">
        <w:rPr>
          <w:rFonts w:ascii="Times" w:hAnsi="Times" w:cs="Times New Roman"/>
        </w:rPr>
        <w:t xml:space="preserve"> 11&gt;&lt;11 11 8&gt; which is just 8</w:t>
      </w:r>
      <w:r w:rsidRPr="005022E1">
        <w:rPr>
          <w:rFonts w:ascii="Times" w:hAnsi="Times" w:cs="Times New Roman"/>
          <w:vertAlign w:val="superscript"/>
        </w:rPr>
        <w:t>o</w:t>
      </w:r>
      <w:r w:rsidRPr="005022E1">
        <w:rPr>
          <w:rFonts w:ascii="Times" w:hAnsi="Times" w:cs="Times New Roman"/>
        </w:rPr>
        <w:t xml:space="preserve"> from the copper texture </w:t>
      </w:r>
      <w:r w:rsidRPr="005022E1">
        <w:rPr>
          <w:rFonts w:ascii="Times" w:hAnsi="Times" w:cs="Times New Roman"/>
        </w:rPr>
        <w:fldChar w:fldCharType="begin"/>
      </w:r>
      <w:r w:rsidRPr="005022E1">
        <w:rPr>
          <w:rFonts w:ascii="Times" w:hAnsi="Times" w:cs="Times New Roman"/>
        </w:rPr>
        <w:instrText xml:space="preserve"> ADDIN EN.CITE &lt;EndNote&gt;&lt;Cite&gt;&lt;Author&gt;Roy&lt;/Author&gt;&lt;Year&gt;2011&lt;/Year&gt;&lt;RecNum&gt;22&lt;/RecNum&gt;&lt;DisplayText&gt;[74]&lt;/DisplayText&gt;&lt;record&gt;&lt;rec-number&gt;22&lt;/rec-number&gt;&lt;foreign-keys&gt;&lt;key app="EN" db-id="drwwxpe9sttaened0pcp5s0j0tfdr9dtatvr" timestamp="1441908981"&gt;22&lt;/key&gt;&lt;/foreign-keys&gt;&lt;ref-type name="Journal Article"&gt;17&lt;/ref-type&gt;&lt;contributors&gt;&lt;authors&gt;&lt;author&gt;Roy, Shibayan&lt;/author&gt;&lt;author&gt;Singh, Satyaveer&lt;/author&gt;&lt;author&gt;Suwas, Satyam&lt;/author&gt;&lt;author&gt;Kumar, S&lt;/author&gt;&lt;author&gt;Chattopadhyay, K&lt;/author&gt;&lt;/authors&gt;&lt;/contributors&gt;&lt;titles&gt;&lt;title&gt;Microstructure and texture evolution during accumulative roll bonding of aluminium alloy AA5086&lt;/title&gt;&lt;secondary-title&gt;Materials Science and Engineering: A&lt;/secondary-title&gt;&lt;/titles&gt;&lt;periodical&gt;&lt;full-title&gt;Materials Science and Engineering: A&lt;/full-title&gt;&lt;/periodical&gt;&lt;pages&gt;8469-8478&lt;/pages&gt;&lt;volume&gt;528&lt;/volume&gt;&lt;number&gt;29&lt;/number&gt;&lt;dates&gt;&lt;year&gt;2011&lt;/year&gt;&lt;/dates&gt;&lt;isbn&gt;0921-5093&lt;/isbn&gt;&lt;urls&gt;&lt;/urls&gt;&lt;/record&gt;&lt;/Cite&gt;&lt;/EndNote&gt;</w:instrText>
      </w:r>
      <w:r w:rsidRPr="005022E1">
        <w:rPr>
          <w:rFonts w:ascii="Times" w:hAnsi="Times" w:cs="Times New Roman"/>
        </w:rPr>
        <w:fldChar w:fldCharType="separate"/>
      </w:r>
      <w:r w:rsidRPr="005022E1">
        <w:rPr>
          <w:rFonts w:ascii="Times" w:hAnsi="Times" w:cs="Times New Roman"/>
          <w:noProof/>
        </w:rPr>
        <w:t>[74]</w:t>
      </w:r>
      <w:r w:rsidRPr="005022E1">
        <w:rPr>
          <w:rFonts w:ascii="Times" w:hAnsi="Times" w:cs="Times New Roman"/>
        </w:rPr>
        <w:fldChar w:fldCharType="end"/>
      </w:r>
      <w:r w:rsidRPr="005022E1">
        <w:rPr>
          <w:rFonts w:ascii="Times" w:hAnsi="Times" w:cs="Times New Roman"/>
        </w:rPr>
        <w:t xml:space="preserve">. There are studies that indicate the possibility of forming a strong rotated cube texture {001}&lt;110&gt; type texture at the surface due to the shearing action of the Al sheets when ARB is performed without lubrication </w:t>
      </w:r>
      <w:r w:rsidRPr="005022E1">
        <w:rPr>
          <w:rFonts w:ascii="Times" w:hAnsi="Times" w:cs="Times New Roman"/>
        </w:rPr>
        <w:fldChar w:fldCharType="begin"/>
      </w:r>
      <w:r w:rsidRPr="005022E1">
        <w:rPr>
          <w:rFonts w:ascii="Times" w:hAnsi="Times" w:cs="Times New Roman"/>
        </w:rPr>
        <w:instrText xml:space="preserve"> ADDIN EN.CITE &lt;EndNote&gt;&lt;Cite&gt;&lt;Author&gt;Kim&lt;/Author&gt;&lt;Year&gt;2005&lt;/Year&gt;&lt;RecNum&gt;27&lt;/RecNum&gt;&lt;DisplayText&gt;[113]&lt;/DisplayText&gt;&lt;record&gt;&lt;rec-number&gt;27&lt;/rec-number&gt;&lt;foreign-keys&gt;&lt;key app="EN" db-id="vdfzfteaoewv2nex0aqps9xtss2xzx9refe5" timestamp="1440526467"&gt;27&lt;/key&gt;&lt;/foreign-keys&gt;&lt;ref-type name="Journal Article"&gt;17&lt;/ref-type&gt;&lt;contributors&gt;&lt;authors&gt;&lt;author&gt;Kim, Hyoung Wook&lt;/author&gt;&lt;author&gt;Kang, Suk Bong&lt;/author&gt;&lt;author&gt;Tsuji, Nobuhiro&lt;/author&gt;&lt;author&gt;Amino, Yoritoshi Min&lt;/author&gt;&lt;/authors&gt;&lt;/contributors&gt;&lt;titles&gt;&lt;title&gt;Deformation textures of AA8011 aluminum alloy sheets severely deformed by accumulative roll bonding&lt;/title&gt;&lt;secondary-title&gt;Metallurgical and Materials Transactions A&lt;/secondary-title&gt;&lt;/titles&gt;&lt;periodical&gt;&lt;full-title&gt;Metallurgical and Materials Transactions A&lt;/full-title&gt;&lt;/periodical&gt;&lt;pages&gt;3151-3163&lt;/pages&gt;&lt;volume&gt;36&lt;/volume&gt;&lt;number&gt;11&lt;/number&gt;&lt;dates&gt;&lt;year&gt;2005&lt;/year&gt;&lt;/dates&gt;&lt;isbn&gt;1073-5623&lt;/isbn&gt;&lt;urls&gt;&lt;/urls&gt;&lt;/record&gt;&lt;/Cite&gt;&lt;/EndNote&gt;</w:instrText>
      </w:r>
      <w:r w:rsidRPr="005022E1">
        <w:rPr>
          <w:rFonts w:ascii="Times" w:hAnsi="Times" w:cs="Times New Roman"/>
        </w:rPr>
        <w:fldChar w:fldCharType="separate"/>
      </w:r>
      <w:r w:rsidRPr="005022E1">
        <w:rPr>
          <w:rFonts w:ascii="Times" w:hAnsi="Times" w:cs="Times New Roman"/>
          <w:noProof/>
        </w:rPr>
        <w:t>[113]</w:t>
      </w:r>
      <w:r w:rsidRPr="005022E1">
        <w:rPr>
          <w:rFonts w:ascii="Times" w:hAnsi="Times" w:cs="Times New Roman"/>
        </w:rPr>
        <w:fldChar w:fldCharType="end"/>
      </w:r>
      <w:r w:rsidRPr="005022E1">
        <w:rPr>
          <w:rFonts w:ascii="Times" w:hAnsi="Times" w:cs="Times New Roman"/>
        </w:rPr>
        <w:t xml:space="preserve">. The rotated cube can also rotate to the copper type texture or vice versa by a simple 35° rotation along the transverse direction. The presence of the rotated cube, copper, and </w:t>
      </w:r>
      <w:proofErr w:type="spellStart"/>
      <w:r w:rsidRPr="005022E1">
        <w:rPr>
          <w:rFonts w:ascii="Times" w:hAnsi="Times" w:cs="Times New Roman"/>
        </w:rPr>
        <w:t>Dillamore</w:t>
      </w:r>
      <w:proofErr w:type="spellEnd"/>
      <w:r w:rsidRPr="005022E1">
        <w:rPr>
          <w:rFonts w:ascii="Times" w:hAnsi="Times" w:cs="Times New Roman"/>
        </w:rPr>
        <w:t xml:space="preserve"> orientations in the Al foil after UAM shows a similarity with textures developed after ARB. It is also pertinent to point out that the textures obtained after welding Al-Ti is identical to those obtained after welding Al-Steel. This similarity in texture between UAM and ARB has not been reported earlier. Due to this similarity in the texture it can be concluded that the underlying mechanism of bond formation is similar. As stated previously, there are two criteria to initiate a </w:t>
      </w:r>
      <w:proofErr w:type="gramStart"/>
      <w:r w:rsidRPr="005022E1">
        <w:rPr>
          <w:rFonts w:ascii="Times" w:hAnsi="Times" w:cs="Times New Roman"/>
        </w:rPr>
        <w:t>solid state</w:t>
      </w:r>
      <w:proofErr w:type="gramEnd"/>
      <w:r w:rsidRPr="005022E1">
        <w:rPr>
          <w:rFonts w:ascii="Times" w:hAnsi="Times" w:cs="Times New Roman"/>
        </w:rPr>
        <w:t xml:space="preserve"> weld.</w:t>
      </w:r>
    </w:p>
    <w:p w14:paraId="6829CDDF" w14:textId="77777777" w:rsidR="00C6488E" w:rsidRPr="005022E1" w:rsidRDefault="00C6488E" w:rsidP="00C6488E">
      <w:pPr>
        <w:pStyle w:val="ListParagraph"/>
        <w:numPr>
          <w:ilvl w:val="0"/>
          <w:numId w:val="18"/>
        </w:numPr>
        <w:spacing w:line="480" w:lineRule="auto"/>
        <w:jc w:val="both"/>
        <w:rPr>
          <w:rFonts w:ascii="Times" w:hAnsi="Times" w:cs="Times New Roman"/>
        </w:rPr>
      </w:pPr>
      <w:r w:rsidRPr="005022E1">
        <w:rPr>
          <w:rFonts w:ascii="Times" w:hAnsi="Times" w:cs="Times New Roman"/>
        </w:rPr>
        <w:t xml:space="preserve"> Removal of surface oxide </w:t>
      </w:r>
    </w:p>
    <w:p w14:paraId="26CBC74B" w14:textId="77777777" w:rsidR="00C6488E" w:rsidRPr="005022E1" w:rsidRDefault="00C6488E" w:rsidP="00C6488E">
      <w:pPr>
        <w:pStyle w:val="ListParagraph"/>
        <w:numPr>
          <w:ilvl w:val="0"/>
          <w:numId w:val="18"/>
        </w:numPr>
        <w:spacing w:line="480" w:lineRule="auto"/>
        <w:jc w:val="both"/>
        <w:rPr>
          <w:rFonts w:ascii="Times" w:hAnsi="Times" w:cs="Times New Roman"/>
        </w:rPr>
      </w:pPr>
      <w:r w:rsidRPr="005022E1">
        <w:rPr>
          <w:rFonts w:ascii="Times" w:hAnsi="Times" w:cs="Times New Roman"/>
        </w:rPr>
        <w:t xml:space="preserve">Asperity collapse to bring the metals into intimate contact </w:t>
      </w:r>
    </w:p>
    <w:p w14:paraId="72A95592" w14:textId="77777777" w:rsidR="00C6488E" w:rsidRPr="005022E1" w:rsidRDefault="00C6488E" w:rsidP="00C6488E">
      <w:pPr>
        <w:spacing w:line="480" w:lineRule="auto"/>
        <w:jc w:val="both"/>
        <w:rPr>
          <w:rFonts w:ascii="Times" w:hAnsi="Times" w:cs="Times New Roman"/>
        </w:rPr>
      </w:pPr>
      <w:r w:rsidRPr="005022E1">
        <w:rPr>
          <w:rFonts w:ascii="Times" w:hAnsi="Times" w:cs="Times New Roman"/>
        </w:rPr>
        <w:t xml:space="preserve"> In the case of ARB (accumulative roll bonding), bonding is achieved by the plastic deformation alone and no macroscopic rise in temperature. The plastic deformation serves to remove the </w:t>
      </w:r>
      <w:r w:rsidRPr="005022E1">
        <w:rPr>
          <w:rFonts w:ascii="Times" w:hAnsi="Times" w:cs="Times New Roman"/>
        </w:rPr>
        <w:lastRenderedPageBreak/>
        <w:t xml:space="preserve">oxide layers and bring nascent metals in intimate contact to achieve a solid-state bond </w:t>
      </w:r>
      <w:r w:rsidRPr="005022E1">
        <w:rPr>
          <w:rFonts w:ascii="Times" w:hAnsi="Times" w:cs="Times New Roman"/>
        </w:rPr>
        <w:fldChar w:fldCharType="begin"/>
      </w:r>
      <w:r w:rsidRPr="005022E1">
        <w:rPr>
          <w:rFonts w:ascii="Times" w:hAnsi="Times" w:cs="Times New Roman"/>
        </w:rPr>
        <w:instrText xml:space="preserve"> ADDIN EN.CITE &lt;EndNote&gt;&lt;Cite&gt;&lt;Author&gt;Li&lt;/Author&gt;&lt;Year&gt;2008&lt;/Year&gt;&lt;RecNum&gt;240&lt;/RecNum&gt;&lt;DisplayText&gt;[51]&lt;/DisplayText&gt;&lt;record&gt;&lt;rec-number&gt;240&lt;/rec-number&gt;&lt;foreign-keys&gt;&lt;key app="EN" db-id="drwwxpe9sttaened0pcp5s0j0tfdr9dtatvr" timestamp="1453675954"&gt;240&lt;/key&gt;&lt;/foreign-keys&gt;&lt;ref-type name="Journal Article"&gt;17&lt;/ref-type&gt;&lt;contributors&gt;&lt;authors&gt;&lt;author&gt;Li, Long&lt;/author&gt;&lt;author&gt;Nagai, Kotobu&lt;/author&gt;&lt;author&gt;Yin, Fuxing&lt;/author&gt;&lt;/authors&gt;&lt;/contributors&gt;&lt;titles&gt;&lt;title&gt;Progress in cold roll bonding of metals&lt;/title&gt;&lt;secondary-title&gt;Science and Technology of Advanced Materials&lt;/secondary-title&gt;&lt;/titles&gt;&lt;periodical&gt;&lt;full-title&gt;Science and Technology of Advanced Materials&lt;/full-title&gt;&lt;/periodical&gt;&lt;pages&gt;023001&lt;/pages&gt;&lt;volume&gt;9&lt;/volume&gt;&lt;number&gt;2&lt;/number&gt;&lt;dates&gt;&lt;year&gt;2008&lt;/year&gt;&lt;/dates&gt;&lt;isbn&gt;1468-6996&lt;/isbn&gt;&lt;urls&gt;&lt;related-urls&gt;&lt;url&gt;http://iopscience.iop.org/article/10.1088/1468-6996/9/2/023001/pdf&lt;/url&gt;&lt;/related-urls&gt;&lt;/urls&gt;&lt;/record&gt;&lt;/Cite&gt;&lt;/EndNote&gt;</w:instrText>
      </w:r>
      <w:r w:rsidRPr="005022E1">
        <w:rPr>
          <w:rFonts w:ascii="Times" w:hAnsi="Times" w:cs="Times New Roman"/>
        </w:rPr>
        <w:fldChar w:fldCharType="separate"/>
      </w:r>
      <w:r w:rsidRPr="005022E1">
        <w:rPr>
          <w:rFonts w:ascii="Times" w:hAnsi="Times" w:cs="Times New Roman"/>
          <w:noProof/>
        </w:rPr>
        <w:t>[51]</w:t>
      </w:r>
      <w:r w:rsidRPr="005022E1">
        <w:rPr>
          <w:rFonts w:ascii="Times" w:hAnsi="Times" w:cs="Times New Roman"/>
        </w:rPr>
        <w:fldChar w:fldCharType="end"/>
      </w:r>
      <w:r w:rsidRPr="005022E1">
        <w:rPr>
          <w:rFonts w:ascii="Times" w:hAnsi="Times" w:cs="Times New Roman"/>
        </w:rPr>
        <w:t xml:space="preserve">. Since in the case of ARB the mechanical strength increases with the increase in number of passes, it is hypothesized that by increasing the deformation of the foils we may increase the bond strength in UAM also. </w:t>
      </w:r>
    </w:p>
    <w:p w14:paraId="6544AD42" w14:textId="77777777" w:rsidR="00C6488E" w:rsidRPr="005022E1" w:rsidRDefault="00C6488E" w:rsidP="00C6488E">
      <w:pPr>
        <w:pStyle w:val="Heading1"/>
        <w:numPr>
          <w:ilvl w:val="1"/>
          <w:numId w:val="28"/>
        </w:numPr>
        <w:spacing w:before="0" w:line="480" w:lineRule="auto"/>
        <w:ind w:left="288" w:hanging="288"/>
        <w:rPr>
          <w:rFonts w:ascii="Times" w:hAnsi="Times"/>
          <w:color w:val="auto"/>
          <w:sz w:val="24"/>
          <w:szCs w:val="24"/>
        </w:rPr>
      </w:pPr>
      <w:bookmarkStart w:id="45" w:name="_Ref455678581"/>
      <w:r w:rsidRPr="005022E1">
        <w:rPr>
          <w:rFonts w:ascii="Times" w:hAnsi="Times"/>
          <w:color w:val="auto"/>
          <w:sz w:val="24"/>
          <w:szCs w:val="24"/>
        </w:rPr>
        <w:t>Characterization of the heat treated samples:</w:t>
      </w:r>
      <w:bookmarkEnd w:id="45"/>
    </w:p>
    <w:p w14:paraId="16B7BA7C" w14:textId="77777777" w:rsidR="00C6488E" w:rsidRPr="005022E1" w:rsidRDefault="00C6488E" w:rsidP="00C6488E">
      <w:pPr>
        <w:widowControl w:val="0"/>
        <w:autoSpaceDE w:val="0"/>
        <w:autoSpaceDN w:val="0"/>
        <w:adjustRightInd w:val="0"/>
        <w:spacing w:after="120" w:line="480" w:lineRule="auto"/>
        <w:ind w:firstLine="360"/>
        <w:jc w:val="both"/>
        <w:rPr>
          <w:rFonts w:ascii="Times" w:hAnsi="Times" w:cs="Times"/>
        </w:rPr>
      </w:pPr>
      <w:proofErr w:type="gramStart"/>
      <w:r w:rsidRPr="005022E1">
        <w:rPr>
          <w:rFonts w:ascii="Times" w:hAnsi="Times" w:cs="Times"/>
        </w:rPr>
        <w:t>Heat treated</w:t>
      </w:r>
      <w:proofErr w:type="gramEnd"/>
      <w:r w:rsidRPr="005022E1">
        <w:rPr>
          <w:rFonts w:ascii="Times" w:hAnsi="Times" w:cs="Times"/>
        </w:rPr>
        <w:t xml:space="preserve"> samples were also investigated for their microstructure. The main aim to perform such studies was to study the thickness of the intermetallic compounds at the interface. The SEM image of a smooth interface of a </w:t>
      </w:r>
      <w:proofErr w:type="gramStart"/>
      <w:r w:rsidRPr="005022E1">
        <w:rPr>
          <w:rFonts w:ascii="Times" w:hAnsi="Times" w:cs="Times"/>
        </w:rPr>
        <w:t>heat treated</w:t>
      </w:r>
      <w:proofErr w:type="gramEnd"/>
      <w:r w:rsidRPr="005022E1">
        <w:rPr>
          <w:rFonts w:ascii="Times" w:hAnsi="Times" w:cs="Times"/>
        </w:rPr>
        <w:t xml:space="preserve"> Ti–Al sample is shown in figure 6.5, where a transition zone exists between the </w:t>
      </w:r>
      <w:proofErr w:type="spellStart"/>
      <w:r w:rsidRPr="005022E1">
        <w:rPr>
          <w:rFonts w:ascii="Times" w:hAnsi="Times" w:cs="Times"/>
        </w:rPr>
        <w:t>aluminium</w:t>
      </w:r>
      <w:proofErr w:type="spellEnd"/>
      <w:r w:rsidRPr="005022E1">
        <w:rPr>
          <w:rFonts w:ascii="Times" w:hAnsi="Times" w:cs="Times"/>
        </w:rPr>
        <w:t xml:space="preserve"> and titanium. To investigate the chemistry within this zone, a diffusion profile was measured, shown in figure 6.5. Since EBSD shown in figure 6.3(a) showed significant defect density in the sonotrode affected regions it may result in enhanced diffusion rates causing significantly higher inter diffusion and intermetallic formation compared to the flat interfaces. To compare this an energy dispersive spectrum scan of an interface that was roughened by the sonotrode during welding is presented in figure 6.6. This roughened interface shows ~5µm of diffusion across the interface, slightly more than the smooth interface, indicating that response of the interfaces to post weld heat treatment is heterogeneous across the interface. EBSD was performed at the interfaces to observe changes in the morphology of the grains at the interface. The results are shown in figure 6.7. The reason as to why EBSD was performed was to investigate if grain growth occurs at the interface during post weld heat treatment. Though it would be natural to expect significant grain growth previous work on Al-3003 similar welds shows that absence of grain growth at the interface during post weld heat treatment </w:t>
      </w:r>
      <w:r w:rsidRPr="005022E1">
        <w:rPr>
          <w:rFonts w:ascii="Times" w:hAnsi="Times" w:cs="Times"/>
        </w:rPr>
        <w:fldChar w:fldCharType="begin"/>
      </w:r>
      <w:r w:rsidRPr="005022E1">
        <w:rPr>
          <w:rFonts w:ascii="Times" w:hAnsi="Times" w:cs="Times"/>
        </w:rPr>
        <w:instrText xml:space="preserve"> ADDIN EN.CITE &lt;EndNote&gt;&lt;Cite&gt;&lt;Author&gt;Sojiphan&lt;/Author&gt;&lt;Year&gt;2015&lt;/Year&gt;&lt;RecNum&gt;196&lt;/RecNum&gt;&lt;DisplayText&gt;[64, 70]&lt;/DisplayText&gt;&lt;record&gt;&lt;rec-number&gt;196&lt;/rec-number&gt;&lt;foreign-keys&gt;&lt;key app="EN" db-id="drwwxpe9sttaened0pcp5s0j0tfdr9dtatvr" timestamp="1451332710"&gt;196&lt;/key&gt;&lt;/foreign-keys&gt;&lt;ref-type name="Thesis"&gt;32&lt;/ref-type&gt;&lt;contributors&gt;&lt;authors&gt;&lt;author&gt;Sojiphan, Kittichai&lt;/author&gt;&lt;/authors&gt;&lt;/contributors&gt;&lt;titles&gt;&lt;title&gt;Effects of Very High Power Ultrasonic Additive Manufacturing Process Parameters on Hardness, Microstructure, and Texture of Aluminum 3003-H18 Alloy&lt;/title&gt;&lt;/titles&gt;&lt;dates&gt;&lt;year&gt;2015&lt;/year&gt;&lt;/dates&gt;&lt;publisher&gt;The Ohio State University&lt;/publisher&gt;&lt;urls&gt;&lt;/urls&gt;&lt;/record&gt;&lt;/Cite&gt;&lt;Cite&gt;&lt;Author&gt;Schick&lt;/Author&gt;&lt;Year&gt;2009&lt;/Year&gt;&lt;RecNum&gt;200&lt;/RecNum&gt;&lt;record&gt;&lt;rec-number&gt;200&lt;/rec-number&gt;&lt;foreign-keys&gt;&lt;key app="EN" db-id="drwwxpe9sttaened0pcp5s0j0tfdr9dtatvr" timestamp="1451332778"&gt;200&lt;/key&gt;&lt;/foreign-keys&gt;&lt;ref-type name="Thesis"&gt;32&lt;/ref-type&gt;&lt;contributors&gt;&lt;authors&gt;&lt;author&gt;Schick, David E&lt;/author&gt;&lt;/authors&gt;&lt;/contributors&gt;&lt;titles&gt;&lt;title&gt;Characterization of aluminum 3003 ultrasonic additive manufacturing&lt;/title&gt;&lt;/titles&gt;&lt;dates&gt;&lt;year&gt;2009&lt;/year&gt;&lt;/dates&gt;&lt;publisher&gt;The Ohio State University&lt;/publisher&gt;&lt;urls&gt;&lt;/urls&gt;&lt;/record&gt;&lt;/Cite&gt;&lt;/EndNote&gt;</w:instrText>
      </w:r>
      <w:r w:rsidRPr="005022E1">
        <w:rPr>
          <w:rFonts w:ascii="Times" w:hAnsi="Times" w:cs="Times"/>
        </w:rPr>
        <w:fldChar w:fldCharType="separate"/>
      </w:r>
      <w:r w:rsidRPr="005022E1">
        <w:rPr>
          <w:rFonts w:ascii="Times" w:hAnsi="Times" w:cs="Times"/>
          <w:noProof/>
        </w:rPr>
        <w:t>[64, 70]</w:t>
      </w:r>
      <w:r w:rsidRPr="005022E1">
        <w:rPr>
          <w:rFonts w:ascii="Times" w:hAnsi="Times" w:cs="Times"/>
        </w:rPr>
        <w:fldChar w:fldCharType="end"/>
      </w:r>
      <w:r w:rsidRPr="005022E1">
        <w:rPr>
          <w:rFonts w:ascii="Times" w:hAnsi="Times" w:cs="Times"/>
        </w:rPr>
        <w:t xml:space="preserve">. The reason for such behavior has not yet been rationalized and is the subject of research. However surprisingly the grains at the interface showed significant </w:t>
      </w:r>
      <w:r w:rsidRPr="005022E1">
        <w:rPr>
          <w:rFonts w:ascii="Times" w:hAnsi="Times" w:cs="Times"/>
        </w:rPr>
        <w:lastRenderedPageBreak/>
        <w:t xml:space="preserve">growth after post weld heat treatment in this case. This could be attributed to two reasons </w:t>
      </w:r>
    </w:p>
    <w:p w14:paraId="2179E40A" w14:textId="77777777" w:rsidR="00C6488E" w:rsidRPr="005022E1" w:rsidRDefault="00C6488E" w:rsidP="00C6488E">
      <w:pPr>
        <w:pStyle w:val="ListParagraph"/>
        <w:widowControl w:val="0"/>
        <w:numPr>
          <w:ilvl w:val="0"/>
          <w:numId w:val="19"/>
        </w:numPr>
        <w:autoSpaceDE w:val="0"/>
        <w:autoSpaceDN w:val="0"/>
        <w:adjustRightInd w:val="0"/>
        <w:spacing w:after="120" w:line="480" w:lineRule="auto"/>
        <w:jc w:val="both"/>
        <w:rPr>
          <w:rFonts w:ascii="Times" w:hAnsi="Times"/>
        </w:rPr>
      </w:pPr>
      <w:r w:rsidRPr="005022E1">
        <w:rPr>
          <w:rFonts w:ascii="Times" w:hAnsi="Times" w:cs="Times"/>
        </w:rPr>
        <w:t>The significantly higher temperature and time that the Al-Ti interfaces were heat treated at</w:t>
      </w:r>
    </w:p>
    <w:p w14:paraId="5C2E27ED" w14:textId="77777777" w:rsidR="00C6488E" w:rsidRPr="005022E1" w:rsidRDefault="00C6488E" w:rsidP="00C6488E">
      <w:pPr>
        <w:pStyle w:val="ListParagraph"/>
        <w:widowControl w:val="0"/>
        <w:numPr>
          <w:ilvl w:val="0"/>
          <w:numId w:val="19"/>
        </w:numPr>
        <w:autoSpaceDE w:val="0"/>
        <w:autoSpaceDN w:val="0"/>
        <w:adjustRightInd w:val="0"/>
        <w:spacing w:after="120" w:line="480" w:lineRule="auto"/>
        <w:jc w:val="both"/>
        <w:rPr>
          <w:rFonts w:ascii="Times" w:hAnsi="Times"/>
        </w:rPr>
      </w:pPr>
      <w:r w:rsidRPr="005022E1">
        <w:rPr>
          <w:rFonts w:ascii="Times" w:hAnsi="Times"/>
        </w:rPr>
        <w:t>Due to the fact that the inherent mechanisms of the bond formation is different for the similar and dissimilar metals resulting in completely different behavior of the interfaces. This could be a potential area for future research.</w:t>
      </w:r>
    </w:p>
    <w:p w14:paraId="71BE9632" w14:textId="77777777" w:rsidR="00C6488E" w:rsidRPr="005022E1" w:rsidRDefault="00C6488E" w:rsidP="00C6488E">
      <w:pPr>
        <w:pStyle w:val="Heading1"/>
        <w:numPr>
          <w:ilvl w:val="1"/>
          <w:numId w:val="28"/>
        </w:numPr>
        <w:spacing w:before="0" w:line="480" w:lineRule="auto"/>
        <w:ind w:left="288" w:hanging="288"/>
        <w:rPr>
          <w:rFonts w:ascii="Times" w:hAnsi="Times"/>
          <w:color w:val="auto"/>
          <w:sz w:val="24"/>
          <w:szCs w:val="24"/>
        </w:rPr>
      </w:pPr>
      <w:bookmarkStart w:id="46" w:name="_Ref455678584"/>
      <w:r w:rsidRPr="005022E1">
        <w:rPr>
          <w:rFonts w:ascii="Times" w:hAnsi="Times"/>
          <w:color w:val="auto"/>
          <w:sz w:val="24"/>
          <w:szCs w:val="24"/>
        </w:rPr>
        <w:t>Mechanical testing and fractography of builds</w:t>
      </w:r>
      <w:bookmarkEnd w:id="46"/>
      <w:r w:rsidRPr="005022E1">
        <w:rPr>
          <w:rFonts w:ascii="Times" w:hAnsi="Times"/>
          <w:color w:val="auto"/>
          <w:sz w:val="24"/>
          <w:szCs w:val="24"/>
        </w:rPr>
        <w:t xml:space="preserve"> </w:t>
      </w:r>
    </w:p>
    <w:p w14:paraId="3794F9F8" w14:textId="77777777" w:rsidR="00C6488E" w:rsidRPr="005022E1" w:rsidRDefault="00C6488E" w:rsidP="00C6488E">
      <w:pPr>
        <w:widowControl w:val="0"/>
        <w:autoSpaceDE w:val="0"/>
        <w:autoSpaceDN w:val="0"/>
        <w:adjustRightInd w:val="0"/>
        <w:spacing w:after="120" w:line="480" w:lineRule="auto"/>
        <w:ind w:left="360"/>
        <w:jc w:val="both"/>
        <w:rPr>
          <w:rFonts w:ascii="Times" w:hAnsi="Times"/>
        </w:rPr>
      </w:pPr>
      <w:r w:rsidRPr="005022E1">
        <w:rPr>
          <w:rFonts w:ascii="Times" w:hAnsi="Times"/>
        </w:rPr>
        <w:t xml:space="preserve">Mechanical testing was performed on a </w:t>
      </w:r>
      <w:proofErr w:type="spellStart"/>
      <w:r w:rsidRPr="005022E1">
        <w:rPr>
          <w:rFonts w:ascii="Times" w:hAnsi="Times"/>
        </w:rPr>
        <w:t>Gleeble</w:t>
      </w:r>
      <w:proofErr w:type="spellEnd"/>
      <w:r w:rsidRPr="005022E1">
        <w:rPr>
          <w:rFonts w:ascii="Times" w:hAnsi="Times"/>
        </w:rPr>
        <w:t xml:space="preserve"> ® the results from mechanical testing are presented in figure 6.8. The area under the curves shows a drastic rise for the </w:t>
      </w:r>
      <w:proofErr w:type="gramStart"/>
      <w:r w:rsidRPr="005022E1">
        <w:rPr>
          <w:rFonts w:ascii="Times" w:hAnsi="Times"/>
        </w:rPr>
        <w:t>heat treated</w:t>
      </w:r>
      <w:proofErr w:type="gramEnd"/>
      <w:r w:rsidRPr="005022E1">
        <w:rPr>
          <w:rFonts w:ascii="Times" w:hAnsi="Times"/>
        </w:rPr>
        <w:t xml:space="preserve"> material on comparison to the as welded material. This rise could be attributed to the formation of intermetallic layers.  The formation of a thin layer of intermetallic helps to constrain the deformation at the interface and helps to increase the bond strength at the interface as noted by </w:t>
      </w:r>
      <w:proofErr w:type="spellStart"/>
      <w:r w:rsidRPr="005022E1">
        <w:rPr>
          <w:rFonts w:ascii="Times" w:hAnsi="Times"/>
        </w:rPr>
        <w:t>Troug</w:t>
      </w:r>
      <w:proofErr w:type="spellEnd"/>
      <w:r w:rsidRPr="005022E1">
        <w:rPr>
          <w:rFonts w:ascii="Times" w:hAnsi="Times"/>
        </w:rPr>
        <w:t xml:space="preserve">. The alternate hypothesis is that intermetallic formation decreases the surface energy of the interface making the metallurgical bonding more complete </w:t>
      </w:r>
      <w:r w:rsidRPr="005022E1">
        <w:rPr>
          <w:rFonts w:ascii="Times" w:hAnsi="Times"/>
        </w:rPr>
        <w:fldChar w:fldCharType="begin"/>
      </w:r>
      <w:r w:rsidRPr="005022E1">
        <w:rPr>
          <w:rFonts w:ascii="Times" w:hAnsi="Times"/>
        </w:rPr>
        <w:instrText xml:space="preserve"> ADDIN EN.CITE &lt;EndNote&gt;&lt;Cite&gt;&lt;Author&gt;Dixon&lt;/Author&gt;&lt;Year&gt;1993&lt;/Year&gt;&lt;RecNum&gt;221&lt;/RecNum&gt;&lt;DisplayText&gt;[3]&lt;/DisplayText&gt;&lt;record&gt;&lt;rec-number&gt;221&lt;/rec-number&gt;&lt;foreign-keys&gt;&lt;key app="EN" db-id="drwwxpe9sttaened0pcp5s0j0tfdr9dtatvr" timestamp="1453570820"&gt;221&lt;/key&gt;&lt;/foreign-keys&gt;&lt;ref-type name="Journal Article"&gt;17&lt;/ref-type&gt;&lt;contributors&gt;&lt;authors&gt;&lt;author&gt;Dixon, Ray&lt;/author&gt;&lt;author&gt;Chen, SP&lt;/author&gt;&lt;/authors&gt;&lt;/contributors&gt;&lt;titles&gt;&lt;title&gt;Fundamentals of Metal and&lt;/title&gt;&lt;secondary-title&gt;ASM handbook: Welding, brazing, and soldering&lt;/secondary-title&gt;&lt;/titles&gt;&lt;periodical&gt;&lt;full-title&gt;ASM handbook: Welding, brazing, and soldering&lt;/full-title&gt;&lt;/periodical&gt;&lt;pages&gt;143&lt;/pages&gt;&lt;volume&gt;6&lt;/volume&gt;&lt;dates&gt;&lt;year&gt;1993&lt;/year&gt;&lt;/dates&gt;&lt;isbn&gt;0871703823&lt;/isbn&gt;&lt;urls&gt;&lt;/urls&gt;&lt;/record&gt;&lt;/Cite&gt;&lt;/EndNote&gt;</w:instrText>
      </w:r>
      <w:r w:rsidRPr="005022E1">
        <w:rPr>
          <w:rFonts w:ascii="Times" w:hAnsi="Times"/>
        </w:rPr>
        <w:fldChar w:fldCharType="separate"/>
      </w:r>
      <w:r w:rsidRPr="005022E1">
        <w:rPr>
          <w:rFonts w:ascii="Times" w:hAnsi="Times"/>
          <w:noProof/>
        </w:rPr>
        <w:t>[3]</w:t>
      </w:r>
      <w:r w:rsidRPr="005022E1">
        <w:rPr>
          <w:rFonts w:ascii="Times" w:hAnsi="Times"/>
        </w:rPr>
        <w:fldChar w:fldCharType="end"/>
      </w:r>
      <w:r w:rsidRPr="005022E1">
        <w:rPr>
          <w:rFonts w:ascii="Times" w:hAnsi="Times"/>
        </w:rPr>
        <w:t xml:space="preserve">. This effect has been observed and documented in friction stir welding </w:t>
      </w:r>
      <w:r w:rsidRPr="005022E1">
        <w:rPr>
          <w:rFonts w:ascii="Times" w:hAnsi="Times"/>
        </w:rPr>
        <w:fldChar w:fldCharType="begin">
          <w:fldData xml:space="preserve">PEVuZE5vdGU+PENpdGU+PEF1dGhvcj5DaGVuPC9BdXRob3I+PFllYXI+MjAwOTwvWWVhcj48UmVj
TnVtPjIyNjwvUmVjTnVtPjxEaXNwbGF5VGV4dD5bNCwgNSwgOSwgMTIsIDE1LCAxOSwgMjIsIDEx
NF08L0Rpc3BsYXlUZXh0PjxyZWNvcmQ+PHJlYy1udW1iZXI+MjI2PC9yZWMtbnVtYmVyPjxmb3Jl
aWduLWtleXM+PGtleSBhcHA9IkVOIiBkYi1pZD0iZHJ3d3hwZTlzdHRhZW5lZDBwY3A1czBqMHRm
ZHI5ZHRhdHZyIiB0aW1lc3RhbXA9IjE0NTM1NzQ5NTUiPjIyNjwva2V5PjwvZm9yZWlnbi1rZXlz
PjxyZWYtdHlwZSBuYW1lPSJKb3VybmFsIEFydGljbGUiPjE3PC9yZWYtdHlwZT48Y29udHJpYnV0
b3JzPjxhdXRob3JzPjxhdXRob3I+Q2hlbiwgWUM8L2F1dGhvcj48YXV0aG9yPk5ha2F0YSwgSzwv
YXV0aG9yPjwvYXV0aG9ycz48L2NvbnRyaWJ1dG9ycz48dGl0bGVzPjx0aXRsZT5NaWNyb3N0cnVj
dHVyYWwgY2hhcmFjdGVyaXphdGlvbiBhbmQgbWVjaGFuaWNhbCBwcm9wZXJ0aWVzIGluIGZyaWN0
aW9uIHN0aXIgd2VsZGluZyBvZiBhbHVtaW51bSBhbmQgdGl0YW5pdW0gZGlzc2ltaWxhciBhbGxv
eXM8L3RpdGxlPjxzZWNvbmRhcnktdGl0bGU+TWF0ZXJpYWxzICZhbXA7IERlc2lnbjwvc2Vjb25k
YXJ5LXRpdGxlPjwvdGl0bGVzPjxwZXJpb2RpY2FsPjxmdWxsLXRpdGxlPk1hdGVyaWFscyAmYW1w
OyBkZXNpZ248L2Z1bGwtdGl0bGU+PC9wZXJpb2RpY2FsPjxwYWdlcz40NjktNDc0PC9wYWdlcz48
dm9sdW1lPjMwPC92b2x1bWU+PG51bWJlcj4zPC9udW1iZXI+PGRhdGVzPjx5ZWFyPjIwMDk8L3ll
YXI+PC9kYXRlcz48aXNibj4wMjYxLTMwNjk8L2lzYm4+PHVybHM+PHJlbGF0ZWQtdXJscz48dXJs
Pmh0dHA6Ly93d3cuc2NpZW5jZWRpcmVjdC5jb20vc2NpZW5jZS9hcnRpY2xlL3BpaS9TMDI2MTMw
NjkwODAwMjY0MTwvdXJsPjwvcmVsYXRlZC11cmxzPjwvdXJscz48L3JlY29yZD48L0NpdGU+PENp
dGU+PEF1dGhvcj5GdWppPC9BdXRob3I+PFllYXI+MjAwMjwvWWVhcj48UmVjTnVtPjIxNzwvUmVj
TnVtPjxyZWNvcmQ+PHJlYy1udW1iZXI+MjE3PC9yZWMtbnVtYmVyPjxmb3JlaWduLWtleXM+PGtl
eSBhcHA9IkVOIiBkYi1pZD0iZHJ3d3hwZTlzdHRhZW5lZDBwY3A1czBqMHRmZHI5ZHRhdHZyIiB0
aW1lc3RhbXA9IjE0NTM1NjkyMzQiPjIxNzwva2V5PjwvZm9yZWlnbi1rZXlzPjxyZWYtdHlwZSBu
YW1lPSJKb3VybmFsIEFydGljbGUiPjE3PC9yZWYtdHlwZT48Y29udHJpYnV0b3JzPjxhdXRob3Jz
PjxhdXRob3I+RnVqaSwgQTwvYXV0aG9yPjwvYXV0aG9ycz48L2NvbnRyaWJ1dG9ycz48dGl0bGVz
Pjx0aXRsZT5JbiBzaXR1IG9ic2VydmF0aW9uIG9mIGludGVybGF5ZXIgZ3Jvd3RoIGR1cmluZyBo
ZWF0IHRyZWF0bWVudCBvZiBmcmljdGlvbiB3ZWxkIGpvaW50IGJldHdlZW4gcHVyZSB0aXRhbml1
bSBhbmQgcHVyZSBhbHVtaW5pdW08L3RpdGxlPjxzZWNvbmRhcnktdGl0bGU+U2NpZW5jZSBhbmQg
VGVjaG5vbG9neSBvZiBXZWxkaW5nICZhbXA7IEpvaW5pbmc8L3NlY29uZGFyeS10aXRsZT48L3Rp
dGxlcz48cGVyaW9kaWNhbD48ZnVsbC10aXRsZT5TY2llbmNlIGFuZCBUZWNobm9sb2d5IG9mIFdl
bGRpbmcgJmFtcDsgSm9pbmluZzwvZnVsbC10aXRsZT48L3BlcmlvZGljYWw+PHBhZ2VzPjQxMy00
MTY8L3BhZ2VzPjx2b2x1bWU+Nzwvdm9sdW1lPjxudW1iZXI+NjwvbnVtYmVyPjxkYXRlcz48eWVh
cj4yMDAyPC95ZWFyPjwvZGF0ZXM+PGlzYm4+MTM2Mi0xNzE4PC9pc2JuPjx1cmxzPjwvdXJscz48
L3JlY29yZD48L0NpdGU+PENpdGU+PEF1dGhvcj5LaW08L0F1dGhvcj48WWVhcj4yMDAyPC9ZZWFy
PjxSZWNOdW0+Mjg8L1JlY051bT48cmVjb3JkPjxyZWMtbnVtYmVyPjI4PC9yZWMtbnVtYmVyPjxm
b3JlaWduLWtleXM+PGtleSBhcHA9IkVOIiBkYi1pZD0iZHJ3d3hwZTlzdHRhZW5lZDBwY3A1czBq
MHRmZHI5ZHRhdHZyIiB0aW1lc3RhbXA9IjE0NDE5MDkwNzEiPjI4PC9rZXk+PC9mb3JlaWduLWtl
eXM+PHJlZi10eXBlIG5hbWU9IkpvdXJuYWwgQXJ0aWNsZSI+MTc8L3JlZi10eXBlPjxjb250cmli
dXRvcnM+PGF1dGhvcnM+PGF1dGhvcj5LaW0sIFktQzwvYXV0aG9yPjxhdXRob3I+RnVqaSwgQTwv
YXV0aG9yPjwvYXV0aG9ycz48L2NvbnRyaWJ1dG9ycz48dGl0bGVzPjx0aXRsZT5GYWN0b3JzIGRv
bWluYXRpbmcgam9pbnQgY2hhcmFjdGVyaXN0aWNzIGluIFRp4oCTQWwgZnJpY3Rpb24gd2VsZHM8
L3RpdGxlPjxzZWNvbmRhcnktdGl0bGU+U2NpZW5jZSBhbmQgVGVjaG5vbG9neSBvZiBXZWxkaW5n
ICZhbXA7IEpvaW5pbmc8L3NlY29uZGFyeS10aXRsZT48L3RpdGxlcz48cGVyaW9kaWNhbD48ZnVs
bC10aXRsZT5TY2llbmNlIGFuZCBUZWNobm9sb2d5IG9mIFdlbGRpbmcgJmFtcDsgSm9pbmluZzwv
ZnVsbC10aXRsZT48L3BlcmlvZGljYWw+PHBhZ2VzPjE0OS0xNTQ8L3BhZ2VzPjx2b2x1bWU+Nzwv
dm9sdW1lPjxudW1iZXI+MzwvbnVtYmVyPjxkYXRlcz48eWVhcj4yMDAyPC95ZWFyPjwvZGF0ZXM+
PGlzYm4+MTM2Mi0xNzE4PC9pc2JuPjx1cmxzPjwvdXJscz48L3JlY29yZD48L0NpdGU+PENpdGU+
PEF1dGhvcj5MZWU8L0F1dGhvcj48WWVhcj4yMDA2PC9ZZWFyPjxSZWNOdW0+MzM8L1JlY051bT48
cmVjb3JkPjxyZWMtbnVtYmVyPjMzPC9yZWMtbnVtYmVyPjxmb3JlaWduLWtleXM+PGtleSBhcHA9
IkVOIiBkYi1pZD0iZHJ3d3hwZTlzdHRhZW5lZDBwY3A1czBqMHRmZHI5ZHRhdHZyIiB0aW1lc3Rh
bXA9IjE0NDE5MDkzNzYiPjMzPC9rZXk+PC9mb3JlaWduLWtleXM+PHJlZi10eXBlIG5hbWU9Ikpv
dXJuYWwgQXJ0aWNsZSI+MTc8L3JlZi10eXBlPjxjb250cmlidXRvcnM+PGF1dGhvcnM+PGF1dGhv
cj5MZWUsIFdvbi1CYWU8L2F1dGhvcj48YXV0aG9yPlNjaG11ZWNrZXIsIE1hcnRpbjwvYXV0aG9y
PjxhdXRob3I+TWVyY2FyZG8sIFVsaXNlcyBBbGZhcm88L2F1dGhvcj48YXV0aG9yPkJpYWxsYXMs
IEdlcmhhcmQ8L2F1dGhvcj48YXV0aG9yPkp1bmcsIFNldW5nLUJvbzwvYXV0aG9yPjwvYXV0aG9y
cz48L2NvbnRyaWJ1dG9ycz48dGl0bGVzPjx0aXRsZT5JbnRlcmZhY2lhbCByZWFjdGlvbiBpbiBz
dGVlbOKAk2FsdW1pbnVtIGpvaW50cyBtYWRlIGJ5IGZyaWN0aW9uIHN0aXIgd2VsZGluZzwvdGl0
bGU+PHNlY29uZGFyeS10aXRsZT5TY3JpcHRhIE1hdGVyaWFsaWE8L3NlY29uZGFyeS10aXRsZT48
L3RpdGxlcz48cGVyaW9kaWNhbD48ZnVsbC10aXRsZT5TY3JpcHRhIE1hdGVyaWFsaWE8L2Z1bGwt
dGl0bGU+PC9wZXJpb2RpY2FsPjxwYWdlcz4zNTUtMzU4PC9wYWdlcz48dm9sdW1lPjU1PC92b2x1
bWU+PG51bWJlcj40PC9udW1iZXI+PGRhdGVzPjx5ZWFyPjIwMDY8L3llYXI+PC9kYXRlcz48aXNi
bj4xMzU5LTY0NjI8L2lzYm4+PHVybHM+PHJlbGF0ZWQtdXJscz48dXJsPmh0dHA6Ly93d3cuc2Np
ZW5jZWRpcmVjdC5jb20vc2NpZW5jZS9hcnRpY2xlL3BpaS9TMTM1OTY0NjIwNjAwMzM1NjwvdXJs
PjwvcmVsYXRlZC11cmxzPjwvdXJscz48L3JlY29yZD48L0NpdGU+PENpdGU+PEF1dGhvcj5NYWFs
ZWtpYW48L0F1dGhvcj48WWVhcj4yMDA3PC9ZZWFyPjxSZWNOdW0+MjEwPC9SZWNOdW0+PHJlY29y
ZD48cmVjLW51bWJlcj4yMTA8L3JlYy1udW1iZXI+PGZvcmVpZ24ta2V5cz48a2V5IGFwcD0iRU4i
IGRiLWlkPSJkcnd3eHBlOXN0dGFlbmVkMHBjcDVzMGowdGZkcjlkdGF0dnIiIHRpbWVzdGFtcD0i
MTQ1MzUyNzE4NiI+MjEwPC9rZXk+PC9mb3JlaWduLWtleXM+PHJlZi10eXBlIG5hbWU9IkpvdXJu
YWwgQXJ0aWNsZSI+MTc8L3JlZi10eXBlPjxjb250cmlidXRvcnM+PGF1dGhvcnM+PGF1dGhvcj5N
YWFsZWtpYW4sIE08L2F1dGhvcj48L2F1dGhvcnM+PC9jb250cmlidXRvcnM+PHRpdGxlcz48dGl0
bGU+RnJpY3Rpb24gd2VsZGluZ+KAk2NyaXRpY2FsIGFzc2Vzc21lbnQgb2YgbGl0ZXJhdHVyZTwv
dGl0bGU+PHNlY29uZGFyeS10aXRsZT5TY2llbmNlIGFuZCBUZWNobm9sb2d5IG9mIFdlbGRpbmcg
JmFtcDsgSm9pbmluZzwvc2Vjb25kYXJ5LXRpdGxlPjwvdGl0bGVzPjxwZXJpb2RpY2FsPjxmdWxs
LXRpdGxlPlNjaWVuY2UgYW5kIFRlY2hub2xvZ3kgb2YgV2VsZGluZyAmYW1wOyBKb2luaW5nPC9m
dWxsLXRpdGxlPjwvcGVyaW9kaWNhbD48cGFnZXM+NzM4LTc1OTwvcGFnZXM+PHZvbHVtZT4xMjwv
dm9sdW1lPjxudW1iZXI+ODwvbnVtYmVyPjxkYXRlcz48eWVhcj4yMDA3PC95ZWFyPjwvZGF0ZXM+
PGlzYm4+MTM2Mi0xNzE4PC9pc2JuPjx1cmxzPjwvdXJscz48L3JlY29yZD48L0NpdGU+PENpdGU+
PEF1dGhvcj5VZGF5PC9BdXRob3I+PFllYXI+MjAxMDwvWWVhcj48UmVjTnVtPjIxNTwvUmVjTnVt
PjxyZWNvcmQ+PHJlYy1udW1iZXI+MjE1PC9yZWMtbnVtYmVyPjxmb3JlaWduLWtleXM+PGtleSBh
cHA9IkVOIiBkYi1pZD0iZHJ3d3hwZTlzdHRhZW5lZDBwY3A1czBqMHRmZHI5ZHRhdHZyIiB0aW1l
c3RhbXA9IjE0NTM1NjA0NzIiPjIxNTwva2V5PjwvZm9yZWlnbi1rZXlzPjxyZWYtdHlwZSBuYW1l
PSJKb3VybmFsIEFydGljbGUiPjE3PC9yZWYtdHlwZT48Y29udHJpYnV0b3JzPjxhdXRob3JzPjxh
dXRob3I+VWRheSwgTUI8L2F1dGhvcj48YXV0aG9yPkFobWFkIEZhdXppLCBNTjwvYXV0aG9yPjxh
dXRob3I+WnVoYWlsYXdhdGksIEg8L2F1dGhvcj48YXV0aG9yPklzbWFpbCwgQUI8L2F1dGhvcj48
L2F1dGhvcnM+PC9jb250cmlidXRvcnM+PHRpdGxlcz48dGl0bGU+QWR2YW5jZXMgaW4gZnJpY3Rp
b24gd2VsZGluZyBwcm9jZXNzOiBhIHJldmlldzwvdGl0bGU+PHNlY29uZGFyeS10aXRsZT5TY2ll
bmNlIGFuZCBUZWNobm9sb2d5IG9mIFdlbGRpbmcgJmFtcDsgSm9pbmluZzwvc2Vjb25kYXJ5LXRp
dGxlPjwvdGl0bGVzPjxwZXJpb2RpY2FsPjxmdWxsLXRpdGxlPlNjaWVuY2UgYW5kIFRlY2hub2xv
Z3kgb2YgV2VsZGluZyAmYW1wOyBKb2luaW5nPC9mdWxsLXRpdGxlPjwvcGVyaW9kaWNhbD48cGFn
ZXM+NTM0LTU1ODwvcGFnZXM+PHZvbHVtZT4xNTwvdm9sdW1lPjxudW1iZXI+NzwvbnVtYmVyPjxk
YXRlcz48eWVhcj4yMDEwPC95ZWFyPjwvZGF0ZXM+PGlzYm4+MTM2Mi0xNzE4PC9pc2JuPjx1cmxz
PjwvdXJscz48L3JlY29yZD48L0NpdGU+PENpdGU+PEF1dGhvcj5XYXRhbmFiZTwvQXV0aG9yPjxZ
ZWFyPjIwMDY8L1llYXI+PFJlY051bT41PC9SZWNOdW0+PHJlY29yZD48cmVjLW51bWJlcj41PC9y
ZWMtbnVtYmVyPjxmb3JlaWduLWtleXM+PGtleSBhcHA9IkVOIiBkYi1pZD0iZHJ3d3hwZTlzdHRh
ZW5lZDBwY3A1czBqMHRmZHI5ZHRhdHZyIiB0aW1lc3RhbXA9IjE0NDEyNDAxMDQiPjU8L2tleT48
a2V5IGFwcD0iRU5XZWIiIGRiLWlkPSIiPjA8L2tleT48L2ZvcmVpZ24ta2V5cz48cmVmLXR5cGUg
bmFtZT0iSm91cm5hbCBBcnRpY2xlIj4xNzwvcmVmLXR5cGU+PGNvbnRyaWJ1dG9ycz48YXV0aG9y
cz48YXV0aG9yPldhdGFuYWJlLCBUYWtlaGlrbzwvYXV0aG9yPjxhdXRob3I+VGFrYXlhbWEsIEhp
cm9mdW1pPC9hdXRob3I+PGF1dGhvcj5ZYW5hZ2lzYXdhLCBBdHN1c2hpPC9hdXRob3I+PC9hdXRo
b3JzPjwvY29udHJpYnV0b3JzPjx0aXRsZXM+PHRpdGxlPkpvaW5pbmcgb2YgYWx1bWludW0gYWxs
b3kgdG8gc3RlZWwgYnkgZnJpY3Rpb24gc3RpciB3ZWxkaW5nPC90aXRsZT48c2Vjb25kYXJ5LXRp
dGxlPkpvdXJuYWwgb2YgTWF0ZXJpYWxzIFByb2Nlc3NpbmcgVGVjaG5vbG9neTwvc2Vjb25kYXJ5
LXRpdGxlPjwvdGl0bGVzPjxwZXJpb2RpY2FsPjxmdWxsLXRpdGxlPkpvdXJuYWwgb2YgTWF0ZXJp
YWxzIFByb2Nlc3NpbmcgVGVjaG5vbG9neTwvZnVsbC10aXRsZT48L3BlcmlvZGljYWw+PHBhZ2Vz
PjM0Mi0zNDk8L3BhZ2VzPjx2b2x1bWU+MTc4PC92b2x1bWU+PG51bWJlcj4xPC9udW1iZXI+PGRh
dGVzPjx5ZWFyPjIwMDY8L3llYXI+PC9kYXRlcz48aXNibj4wOTI0LTAxMzY8L2lzYm4+PHVybHM+
PC91cmxzPjwvcmVjb3JkPjwvQ2l0ZT48Q2l0ZT48QXV0aG9yPlh1ZTwvQXV0aG9yPjxZZWFyPjIw
MTA8L1llYXI+PFJlY051bT4yMzg8L1JlY051bT48cmVjb3JkPjxyZWMtbnVtYmVyPjIzODwvcmVj
LW51bWJlcj48Zm9yZWlnbi1rZXlzPjxrZXkgYXBwPSJFTiIgZGItaWQ9ImRyd3d4cGU5c3R0YWVu
ZWQwcGNwNXMwajB0ZmRyOWR0YXR2ciIgdGltZXN0YW1wPSIxNDUzNjAxNTEwIj4yMzg8L2tleT48
L2ZvcmVpZ24ta2V5cz48cmVmLXR5cGUgbmFtZT0iSm91cm5hbCBBcnRpY2xlIj4xNzwvcmVmLXR5
cGU+PGNvbnRyaWJ1dG9ycz48YXV0aG9ycz48YXV0aG9yPlh1ZSwgUDwvYXV0aG9yPjxhdXRob3I+
WGlhbywgQkw8L2F1dGhvcj48YXV0aG9yPk5pLCBEUjwvYXV0aG9yPjxhdXRob3I+TWEsIFpZPC9h
dXRob3I+PC9hdXRob3JzPjwvY29udHJpYnV0b3JzPjx0aXRsZXM+PHRpdGxlPkVuaGFuY2VkIG1l
Y2hhbmljYWwgcHJvcGVydGllcyBvZiBmcmljdGlvbiBzdGlyIHdlbGRlZCBkaXNzaW1pbGFyIEFs
4oCTQ3Ugam9pbnQgYnkgaW50ZXJtZXRhbGxpYyBjb21wb3VuZHM8L3RpdGxlPjxzZWNvbmRhcnkt
dGl0bGU+TWF0ZXJpYWxzIHNjaWVuY2UgYW5kIGVuZ2luZWVyaW5nOiBBPC9zZWNvbmRhcnktdGl0
bGU+PC90aXRsZXM+PHBlcmlvZGljYWw+PGZ1bGwtdGl0bGU+TWF0ZXJpYWxzIFNjaWVuY2UgYW5k
IEVuZ2luZWVyaW5nOiBBPC9mdWxsLXRpdGxlPjwvcGVyaW9kaWNhbD48cGFnZXM+NTcyMy01NzI3
PC9wYWdlcz48dm9sdW1lPjUyNzwvdm9sdW1lPjxudW1iZXI+MjE8L251bWJlcj48ZGF0ZXM+PHll
YXI+MjAxMDwveWVhcj48L2RhdGVzPjxpc2JuPjA5MjEtNTA5MzwvaXNibj48dXJscz48L3VybHM+
PC9yZWNvcmQ+PC9DaXRlPjwvRW5kTm90ZT4A
</w:fldData>
        </w:fldChar>
      </w:r>
      <w:r w:rsidRPr="005022E1">
        <w:rPr>
          <w:rFonts w:ascii="Times" w:hAnsi="Times"/>
        </w:rPr>
        <w:instrText xml:space="preserve"> ADDIN EN.CITE </w:instrText>
      </w:r>
      <w:r w:rsidRPr="005022E1">
        <w:rPr>
          <w:rFonts w:ascii="Times" w:hAnsi="Times"/>
        </w:rPr>
        <w:fldChar w:fldCharType="begin">
          <w:fldData xml:space="preserve">PEVuZE5vdGU+PENpdGU+PEF1dGhvcj5DaGVuPC9BdXRob3I+PFllYXI+MjAwOTwvWWVhcj48UmVj
TnVtPjIyNjwvUmVjTnVtPjxEaXNwbGF5VGV4dD5bNCwgNSwgOSwgMTIsIDE1LCAxOSwgMjIsIDEx
NF08L0Rpc3BsYXlUZXh0PjxyZWNvcmQ+PHJlYy1udW1iZXI+MjI2PC9yZWMtbnVtYmVyPjxmb3Jl
aWduLWtleXM+PGtleSBhcHA9IkVOIiBkYi1pZD0iZHJ3d3hwZTlzdHRhZW5lZDBwY3A1czBqMHRm
ZHI5ZHRhdHZyIiB0aW1lc3RhbXA9IjE0NTM1NzQ5NTUiPjIyNjwva2V5PjwvZm9yZWlnbi1rZXlz
PjxyZWYtdHlwZSBuYW1lPSJKb3VybmFsIEFydGljbGUiPjE3PC9yZWYtdHlwZT48Y29udHJpYnV0
b3JzPjxhdXRob3JzPjxhdXRob3I+Q2hlbiwgWUM8L2F1dGhvcj48YXV0aG9yPk5ha2F0YSwgSzwv
YXV0aG9yPjwvYXV0aG9ycz48L2NvbnRyaWJ1dG9ycz48dGl0bGVzPjx0aXRsZT5NaWNyb3N0cnVj
dHVyYWwgY2hhcmFjdGVyaXphdGlvbiBhbmQgbWVjaGFuaWNhbCBwcm9wZXJ0aWVzIGluIGZyaWN0
aW9uIHN0aXIgd2VsZGluZyBvZiBhbHVtaW51bSBhbmQgdGl0YW5pdW0gZGlzc2ltaWxhciBhbGxv
eXM8L3RpdGxlPjxzZWNvbmRhcnktdGl0bGU+TWF0ZXJpYWxzICZhbXA7IERlc2lnbjwvc2Vjb25k
YXJ5LXRpdGxlPjwvdGl0bGVzPjxwZXJpb2RpY2FsPjxmdWxsLXRpdGxlPk1hdGVyaWFscyAmYW1w
OyBkZXNpZ248L2Z1bGwtdGl0bGU+PC9wZXJpb2RpY2FsPjxwYWdlcz40NjktNDc0PC9wYWdlcz48
dm9sdW1lPjMwPC92b2x1bWU+PG51bWJlcj4zPC9udW1iZXI+PGRhdGVzPjx5ZWFyPjIwMDk8L3ll
YXI+PC9kYXRlcz48aXNibj4wMjYxLTMwNjk8L2lzYm4+PHVybHM+PHJlbGF0ZWQtdXJscz48dXJs
Pmh0dHA6Ly93d3cuc2NpZW5jZWRpcmVjdC5jb20vc2NpZW5jZS9hcnRpY2xlL3BpaS9TMDI2MTMw
NjkwODAwMjY0MTwvdXJsPjwvcmVsYXRlZC11cmxzPjwvdXJscz48L3JlY29yZD48L0NpdGU+PENp
dGU+PEF1dGhvcj5GdWppPC9BdXRob3I+PFllYXI+MjAwMjwvWWVhcj48UmVjTnVtPjIxNzwvUmVj
TnVtPjxyZWNvcmQ+PHJlYy1udW1iZXI+MjE3PC9yZWMtbnVtYmVyPjxmb3JlaWduLWtleXM+PGtl
eSBhcHA9IkVOIiBkYi1pZD0iZHJ3d3hwZTlzdHRhZW5lZDBwY3A1czBqMHRmZHI5ZHRhdHZyIiB0
aW1lc3RhbXA9IjE0NTM1NjkyMzQiPjIxNzwva2V5PjwvZm9yZWlnbi1rZXlzPjxyZWYtdHlwZSBu
YW1lPSJKb3VybmFsIEFydGljbGUiPjE3PC9yZWYtdHlwZT48Y29udHJpYnV0b3JzPjxhdXRob3Jz
PjxhdXRob3I+RnVqaSwgQTwvYXV0aG9yPjwvYXV0aG9ycz48L2NvbnRyaWJ1dG9ycz48dGl0bGVz
Pjx0aXRsZT5JbiBzaXR1IG9ic2VydmF0aW9uIG9mIGludGVybGF5ZXIgZ3Jvd3RoIGR1cmluZyBo
ZWF0IHRyZWF0bWVudCBvZiBmcmljdGlvbiB3ZWxkIGpvaW50IGJldHdlZW4gcHVyZSB0aXRhbml1
bSBhbmQgcHVyZSBhbHVtaW5pdW08L3RpdGxlPjxzZWNvbmRhcnktdGl0bGU+U2NpZW5jZSBhbmQg
VGVjaG5vbG9neSBvZiBXZWxkaW5nICZhbXA7IEpvaW5pbmc8L3NlY29uZGFyeS10aXRsZT48L3Rp
dGxlcz48cGVyaW9kaWNhbD48ZnVsbC10aXRsZT5TY2llbmNlIGFuZCBUZWNobm9sb2d5IG9mIFdl
bGRpbmcgJmFtcDsgSm9pbmluZzwvZnVsbC10aXRsZT48L3BlcmlvZGljYWw+PHBhZ2VzPjQxMy00
MTY8L3BhZ2VzPjx2b2x1bWU+Nzwvdm9sdW1lPjxudW1iZXI+NjwvbnVtYmVyPjxkYXRlcz48eWVh
cj4yMDAyPC95ZWFyPjwvZGF0ZXM+PGlzYm4+MTM2Mi0xNzE4PC9pc2JuPjx1cmxzPjwvdXJscz48
L3JlY29yZD48L0NpdGU+PENpdGU+PEF1dGhvcj5LaW08L0F1dGhvcj48WWVhcj4yMDAyPC9ZZWFy
PjxSZWNOdW0+Mjg8L1JlY051bT48cmVjb3JkPjxyZWMtbnVtYmVyPjI4PC9yZWMtbnVtYmVyPjxm
b3JlaWduLWtleXM+PGtleSBhcHA9IkVOIiBkYi1pZD0iZHJ3d3hwZTlzdHRhZW5lZDBwY3A1czBq
MHRmZHI5ZHRhdHZyIiB0aW1lc3RhbXA9IjE0NDE5MDkwNzEiPjI4PC9rZXk+PC9mb3JlaWduLWtl
eXM+PHJlZi10eXBlIG5hbWU9IkpvdXJuYWwgQXJ0aWNsZSI+MTc8L3JlZi10eXBlPjxjb250cmli
dXRvcnM+PGF1dGhvcnM+PGF1dGhvcj5LaW0sIFktQzwvYXV0aG9yPjxhdXRob3I+RnVqaSwgQTwv
YXV0aG9yPjwvYXV0aG9ycz48L2NvbnRyaWJ1dG9ycz48dGl0bGVzPjx0aXRsZT5GYWN0b3JzIGRv
bWluYXRpbmcgam9pbnQgY2hhcmFjdGVyaXN0aWNzIGluIFRp4oCTQWwgZnJpY3Rpb24gd2VsZHM8
L3RpdGxlPjxzZWNvbmRhcnktdGl0bGU+U2NpZW5jZSBhbmQgVGVjaG5vbG9neSBvZiBXZWxkaW5n
ICZhbXA7IEpvaW5pbmc8L3NlY29uZGFyeS10aXRsZT48L3RpdGxlcz48cGVyaW9kaWNhbD48ZnVs
bC10aXRsZT5TY2llbmNlIGFuZCBUZWNobm9sb2d5IG9mIFdlbGRpbmcgJmFtcDsgSm9pbmluZzwv
ZnVsbC10aXRsZT48L3BlcmlvZGljYWw+PHBhZ2VzPjE0OS0xNTQ8L3BhZ2VzPjx2b2x1bWU+Nzwv
dm9sdW1lPjxudW1iZXI+MzwvbnVtYmVyPjxkYXRlcz48eWVhcj4yMDAyPC95ZWFyPjwvZGF0ZXM+
PGlzYm4+MTM2Mi0xNzE4PC9pc2JuPjx1cmxzPjwvdXJscz48L3JlY29yZD48L0NpdGU+PENpdGU+
PEF1dGhvcj5MZWU8L0F1dGhvcj48WWVhcj4yMDA2PC9ZZWFyPjxSZWNOdW0+MzM8L1JlY051bT48
cmVjb3JkPjxyZWMtbnVtYmVyPjMzPC9yZWMtbnVtYmVyPjxmb3JlaWduLWtleXM+PGtleSBhcHA9
IkVOIiBkYi1pZD0iZHJ3d3hwZTlzdHRhZW5lZDBwY3A1czBqMHRmZHI5ZHRhdHZyIiB0aW1lc3Rh
bXA9IjE0NDE5MDkzNzYiPjMzPC9rZXk+PC9mb3JlaWduLWtleXM+PHJlZi10eXBlIG5hbWU9Ikpv
dXJuYWwgQXJ0aWNsZSI+MTc8L3JlZi10eXBlPjxjb250cmlidXRvcnM+PGF1dGhvcnM+PGF1dGhv
cj5MZWUsIFdvbi1CYWU8L2F1dGhvcj48YXV0aG9yPlNjaG11ZWNrZXIsIE1hcnRpbjwvYXV0aG9y
PjxhdXRob3I+TWVyY2FyZG8sIFVsaXNlcyBBbGZhcm88L2F1dGhvcj48YXV0aG9yPkJpYWxsYXMs
IEdlcmhhcmQ8L2F1dGhvcj48YXV0aG9yPkp1bmcsIFNldW5nLUJvbzwvYXV0aG9yPjwvYXV0aG9y
cz48L2NvbnRyaWJ1dG9ycz48dGl0bGVzPjx0aXRsZT5JbnRlcmZhY2lhbCByZWFjdGlvbiBpbiBz
dGVlbOKAk2FsdW1pbnVtIGpvaW50cyBtYWRlIGJ5IGZyaWN0aW9uIHN0aXIgd2VsZGluZzwvdGl0
bGU+PHNlY29uZGFyeS10aXRsZT5TY3JpcHRhIE1hdGVyaWFsaWE8L3NlY29uZGFyeS10aXRsZT48
L3RpdGxlcz48cGVyaW9kaWNhbD48ZnVsbC10aXRsZT5TY3JpcHRhIE1hdGVyaWFsaWE8L2Z1bGwt
dGl0bGU+PC9wZXJpb2RpY2FsPjxwYWdlcz4zNTUtMzU4PC9wYWdlcz48dm9sdW1lPjU1PC92b2x1
bWU+PG51bWJlcj40PC9udW1iZXI+PGRhdGVzPjx5ZWFyPjIwMDY8L3llYXI+PC9kYXRlcz48aXNi
bj4xMzU5LTY0NjI8L2lzYm4+PHVybHM+PHJlbGF0ZWQtdXJscz48dXJsPmh0dHA6Ly93d3cuc2Np
ZW5jZWRpcmVjdC5jb20vc2NpZW5jZS9hcnRpY2xlL3BpaS9TMTM1OTY0NjIwNjAwMzM1NjwvdXJs
PjwvcmVsYXRlZC11cmxzPjwvdXJscz48L3JlY29yZD48L0NpdGU+PENpdGU+PEF1dGhvcj5NYWFs
ZWtpYW48L0F1dGhvcj48WWVhcj4yMDA3PC9ZZWFyPjxSZWNOdW0+MjEwPC9SZWNOdW0+PHJlY29y
ZD48cmVjLW51bWJlcj4yMTA8L3JlYy1udW1iZXI+PGZvcmVpZ24ta2V5cz48a2V5IGFwcD0iRU4i
IGRiLWlkPSJkcnd3eHBlOXN0dGFlbmVkMHBjcDVzMGowdGZkcjlkdGF0dnIiIHRpbWVzdGFtcD0i
MTQ1MzUyNzE4NiI+MjEwPC9rZXk+PC9mb3JlaWduLWtleXM+PHJlZi10eXBlIG5hbWU9IkpvdXJu
YWwgQXJ0aWNsZSI+MTc8L3JlZi10eXBlPjxjb250cmlidXRvcnM+PGF1dGhvcnM+PGF1dGhvcj5N
YWFsZWtpYW4sIE08L2F1dGhvcj48L2F1dGhvcnM+PC9jb250cmlidXRvcnM+PHRpdGxlcz48dGl0
bGU+RnJpY3Rpb24gd2VsZGluZ+KAk2NyaXRpY2FsIGFzc2Vzc21lbnQgb2YgbGl0ZXJhdHVyZTwv
dGl0bGU+PHNlY29uZGFyeS10aXRsZT5TY2llbmNlIGFuZCBUZWNobm9sb2d5IG9mIFdlbGRpbmcg
JmFtcDsgSm9pbmluZzwvc2Vjb25kYXJ5LXRpdGxlPjwvdGl0bGVzPjxwZXJpb2RpY2FsPjxmdWxs
LXRpdGxlPlNjaWVuY2UgYW5kIFRlY2hub2xvZ3kgb2YgV2VsZGluZyAmYW1wOyBKb2luaW5nPC9m
dWxsLXRpdGxlPjwvcGVyaW9kaWNhbD48cGFnZXM+NzM4LTc1OTwvcGFnZXM+PHZvbHVtZT4xMjwv
dm9sdW1lPjxudW1iZXI+ODwvbnVtYmVyPjxkYXRlcz48eWVhcj4yMDA3PC95ZWFyPjwvZGF0ZXM+
PGlzYm4+MTM2Mi0xNzE4PC9pc2JuPjx1cmxzPjwvdXJscz48L3JlY29yZD48L0NpdGU+PENpdGU+
PEF1dGhvcj5VZGF5PC9BdXRob3I+PFllYXI+MjAxMDwvWWVhcj48UmVjTnVtPjIxNTwvUmVjTnVt
PjxyZWNvcmQ+PHJlYy1udW1iZXI+MjE1PC9yZWMtbnVtYmVyPjxmb3JlaWduLWtleXM+PGtleSBh
cHA9IkVOIiBkYi1pZD0iZHJ3d3hwZTlzdHRhZW5lZDBwY3A1czBqMHRmZHI5ZHRhdHZyIiB0aW1l
c3RhbXA9IjE0NTM1NjA0NzIiPjIxNTwva2V5PjwvZm9yZWlnbi1rZXlzPjxyZWYtdHlwZSBuYW1l
PSJKb3VybmFsIEFydGljbGUiPjE3PC9yZWYtdHlwZT48Y29udHJpYnV0b3JzPjxhdXRob3JzPjxh
dXRob3I+VWRheSwgTUI8L2F1dGhvcj48YXV0aG9yPkFobWFkIEZhdXppLCBNTjwvYXV0aG9yPjxh
dXRob3I+WnVoYWlsYXdhdGksIEg8L2F1dGhvcj48YXV0aG9yPklzbWFpbCwgQUI8L2F1dGhvcj48
L2F1dGhvcnM+PC9jb250cmlidXRvcnM+PHRpdGxlcz48dGl0bGU+QWR2YW5jZXMgaW4gZnJpY3Rp
b24gd2VsZGluZyBwcm9jZXNzOiBhIHJldmlldzwvdGl0bGU+PHNlY29uZGFyeS10aXRsZT5TY2ll
bmNlIGFuZCBUZWNobm9sb2d5IG9mIFdlbGRpbmcgJmFtcDsgSm9pbmluZzwvc2Vjb25kYXJ5LXRp
dGxlPjwvdGl0bGVzPjxwZXJpb2RpY2FsPjxmdWxsLXRpdGxlPlNjaWVuY2UgYW5kIFRlY2hub2xv
Z3kgb2YgV2VsZGluZyAmYW1wOyBKb2luaW5nPC9mdWxsLXRpdGxlPjwvcGVyaW9kaWNhbD48cGFn
ZXM+NTM0LTU1ODwvcGFnZXM+PHZvbHVtZT4xNTwvdm9sdW1lPjxudW1iZXI+NzwvbnVtYmVyPjxk
YXRlcz48eWVhcj4yMDEwPC95ZWFyPjwvZGF0ZXM+PGlzYm4+MTM2Mi0xNzE4PC9pc2JuPjx1cmxz
PjwvdXJscz48L3JlY29yZD48L0NpdGU+PENpdGU+PEF1dGhvcj5XYXRhbmFiZTwvQXV0aG9yPjxZ
ZWFyPjIwMDY8L1llYXI+PFJlY051bT41PC9SZWNOdW0+PHJlY29yZD48cmVjLW51bWJlcj41PC9y
ZWMtbnVtYmVyPjxmb3JlaWduLWtleXM+PGtleSBhcHA9IkVOIiBkYi1pZD0iZHJ3d3hwZTlzdHRh
ZW5lZDBwY3A1czBqMHRmZHI5ZHRhdHZyIiB0aW1lc3RhbXA9IjE0NDEyNDAxMDQiPjU8L2tleT48
a2V5IGFwcD0iRU5XZWIiIGRiLWlkPSIiPjA8L2tleT48L2ZvcmVpZ24ta2V5cz48cmVmLXR5cGUg
bmFtZT0iSm91cm5hbCBBcnRpY2xlIj4xNzwvcmVmLXR5cGU+PGNvbnRyaWJ1dG9ycz48YXV0aG9y
cz48YXV0aG9yPldhdGFuYWJlLCBUYWtlaGlrbzwvYXV0aG9yPjxhdXRob3I+VGFrYXlhbWEsIEhp
cm9mdW1pPC9hdXRob3I+PGF1dGhvcj5ZYW5hZ2lzYXdhLCBBdHN1c2hpPC9hdXRob3I+PC9hdXRo
b3JzPjwvY29udHJpYnV0b3JzPjx0aXRsZXM+PHRpdGxlPkpvaW5pbmcgb2YgYWx1bWludW0gYWxs
b3kgdG8gc3RlZWwgYnkgZnJpY3Rpb24gc3RpciB3ZWxkaW5nPC90aXRsZT48c2Vjb25kYXJ5LXRp
dGxlPkpvdXJuYWwgb2YgTWF0ZXJpYWxzIFByb2Nlc3NpbmcgVGVjaG5vbG9neTwvc2Vjb25kYXJ5
LXRpdGxlPjwvdGl0bGVzPjxwZXJpb2RpY2FsPjxmdWxsLXRpdGxlPkpvdXJuYWwgb2YgTWF0ZXJp
YWxzIFByb2Nlc3NpbmcgVGVjaG5vbG9neTwvZnVsbC10aXRsZT48L3BlcmlvZGljYWw+PHBhZ2Vz
PjM0Mi0zNDk8L3BhZ2VzPjx2b2x1bWU+MTc4PC92b2x1bWU+PG51bWJlcj4xPC9udW1iZXI+PGRh
dGVzPjx5ZWFyPjIwMDY8L3llYXI+PC9kYXRlcz48aXNibj4wOTI0LTAxMzY8L2lzYm4+PHVybHM+
PC91cmxzPjwvcmVjb3JkPjwvQ2l0ZT48Q2l0ZT48QXV0aG9yPlh1ZTwvQXV0aG9yPjxZZWFyPjIw
MTA8L1llYXI+PFJlY051bT4yMzg8L1JlY051bT48cmVjb3JkPjxyZWMtbnVtYmVyPjIzODwvcmVj
LW51bWJlcj48Zm9yZWlnbi1rZXlzPjxrZXkgYXBwPSJFTiIgZGItaWQ9ImRyd3d4cGU5c3R0YWVu
ZWQwcGNwNXMwajB0ZmRyOWR0YXR2ciIgdGltZXN0YW1wPSIxNDUzNjAxNTEwIj4yMzg8L2tleT48
L2ZvcmVpZ24ta2V5cz48cmVmLXR5cGUgbmFtZT0iSm91cm5hbCBBcnRpY2xlIj4xNzwvcmVmLXR5
cGU+PGNvbnRyaWJ1dG9ycz48YXV0aG9ycz48YXV0aG9yPlh1ZSwgUDwvYXV0aG9yPjxhdXRob3I+
WGlhbywgQkw8L2F1dGhvcj48YXV0aG9yPk5pLCBEUjwvYXV0aG9yPjxhdXRob3I+TWEsIFpZPC9h
dXRob3I+PC9hdXRob3JzPjwvY29udHJpYnV0b3JzPjx0aXRsZXM+PHRpdGxlPkVuaGFuY2VkIG1l
Y2hhbmljYWwgcHJvcGVydGllcyBvZiBmcmljdGlvbiBzdGlyIHdlbGRlZCBkaXNzaW1pbGFyIEFs
4oCTQ3Ugam9pbnQgYnkgaW50ZXJtZXRhbGxpYyBjb21wb3VuZHM8L3RpdGxlPjxzZWNvbmRhcnkt
dGl0bGU+TWF0ZXJpYWxzIHNjaWVuY2UgYW5kIGVuZ2luZWVyaW5nOiBBPC9zZWNvbmRhcnktdGl0
bGU+PC90aXRsZXM+PHBlcmlvZGljYWw+PGZ1bGwtdGl0bGU+TWF0ZXJpYWxzIFNjaWVuY2UgYW5k
IEVuZ2luZWVyaW5nOiBBPC9mdWxsLXRpdGxlPjwvcGVyaW9kaWNhbD48cGFnZXM+NTcyMy01NzI3
PC9wYWdlcz48dm9sdW1lPjUyNzwvdm9sdW1lPjxudW1iZXI+MjE8L251bWJlcj48ZGF0ZXM+PHll
YXI+MjAxMDwveWVhcj48L2RhdGVzPjxpc2JuPjA5MjEtNTA5MzwvaXNibj48dXJscz48L3VybHM+
PC9yZWNvcmQ+PC9DaXRlPjwvRW5kTm90ZT4A
</w:fldData>
        </w:fldChar>
      </w:r>
      <w:r w:rsidRPr="005022E1">
        <w:rPr>
          <w:rFonts w:ascii="Times" w:hAnsi="Times"/>
        </w:rPr>
        <w:instrText xml:space="preserve"> ADDIN EN.CITE.DATA </w:instrText>
      </w:r>
      <w:r w:rsidRPr="005022E1">
        <w:rPr>
          <w:rFonts w:ascii="Times" w:hAnsi="Times"/>
        </w:rPr>
      </w:r>
      <w:r w:rsidRPr="005022E1">
        <w:rPr>
          <w:rFonts w:ascii="Times" w:hAnsi="Times"/>
        </w:rPr>
        <w:fldChar w:fldCharType="end"/>
      </w:r>
      <w:r w:rsidRPr="005022E1">
        <w:rPr>
          <w:rFonts w:ascii="Times" w:hAnsi="Times"/>
        </w:rPr>
      </w:r>
      <w:r w:rsidRPr="005022E1">
        <w:rPr>
          <w:rFonts w:ascii="Times" w:hAnsi="Times"/>
        </w:rPr>
        <w:fldChar w:fldCharType="separate"/>
      </w:r>
      <w:r w:rsidRPr="005022E1">
        <w:rPr>
          <w:rFonts w:ascii="Times" w:hAnsi="Times"/>
          <w:noProof/>
        </w:rPr>
        <w:t>[4, 5, 9, 12, 15, 19, 22, 114]</w:t>
      </w:r>
      <w:r w:rsidRPr="005022E1">
        <w:rPr>
          <w:rFonts w:ascii="Times" w:hAnsi="Times"/>
        </w:rPr>
        <w:fldChar w:fldCharType="end"/>
      </w:r>
      <w:r w:rsidRPr="005022E1">
        <w:rPr>
          <w:rFonts w:ascii="Times" w:hAnsi="Times"/>
        </w:rPr>
        <w:t xml:space="preserve">. The morphology of the difference in fracture of the surfaces is shown in figure 6.9(a) and (b). The figures show a transition from a brittle fracture to a more ductile failure mode arising as a result of the intermetallic formation. Fractography of the as welded specimen is shown in figure 5.10. The area examined shows a predominantly brittle region but localized ductile regions are observable. </w:t>
      </w:r>
      <w:proofErr w:type="gramStart"/>
      <w:r w:rsidRPr="005022E1">
        <w:rPr>
          <w:rFonts w:ascii="Times" w:hAnsi="Times"/>
        </w:rPr>
        <w:t>EDS</w:t>
      </w:r>
      <w:proofErr w:type="gramEnd"/>
      <w:r w:rsidRPr="005022E1">
        <w:rPr>
          <w:rFonts w:ascii="Times" w:hAnsi="Times"/>
        </w:rPr>
        <w:t xml:space="preserve"> maps were performed to understand if the ductility in those regions are associated due to the localized formation of solid state bond. If a solid-state bond had formed between the Al and Ti then the examined region should be not show any Ti signal since the Al should be bonded to the Ti and hence peeled away. The EDS </w:t>
      </w:r>
      <w:r w:rsidRPr="005022E1">
        <w:rPr>
          <w:rFonts w:ascii="Times" w:hAnsi="Times"/>
        </w:rPr>
        <w:lastRenderedPageBreak/>
        <w:t>maps are shown in figure 5.10 (b) and (c) showing the Al and Ti distributions respectively.  The regions where the ductile failure occurred correspond to an absence of Ti. This confirms that the ductile regions are indeed the result of a solid-state weld between Al and Ti where the strength of the interface exceeded the strength of the weld metal.</w:t>
      </w:r>
    </w:p>
    <w:p w14:paraId="69467808" w14:textId="77777777" w:rsidR="00C6488E" w:rsidRPr="005022E1" w:rsidRDefault="00C6488E" w:rsidP="00C6488E">
      <w:pPr>
        <w:pStyle w:val="Heading1"/>
        <w:numPr>
          <w:ilvl w:val="1"/>
          <w:numId w:val="28"/>
        </w:numPr>
        <w:spacing w:before="0" w:line="480" w:lineRule="auto"/>
        <w:ind w:left="288" w:hanging="288"/>
        <w:rPr>
          <w:rFonts w:ascii="Times" w:hAnsi="Times"/>
          <w:color w:val="auto"/>
          <w:sz w:val="24"/>
          <w:szCs w:val="24"/>
        </w:rPr>
      </w:pPr>
      <w:bookmarkStart w:id="47" w:name="_Ref455678588"/>
      <w:r w:rsidRPr="005022E1">
        <w:rPr>
          <w:rFonts w:ascii="Times" w:hAnsi="Times"/>
          <w:color w:val="auto"/>
          <w:sz w:val="24"/>
          <w:szCs w:val="24"/>
        </w:rPr>
        <w:t>Summary and Conclusions:</w:t>
      </w:r>
      <w:bookmarkEnd w:id="47"/>
    </w:p>
    <w:p w14:paraId="4F77BC0C" w14:textId="77777777" w:rsidR="00C6488E" w:rsidRPr="005022E1" w:rsidRDefault="00C6488E" w:rsidP="00C6488E">
      <w:pPr>
        <w:spacing w:line="480" w:lineRule="auto"/>
        <w:ind w:firstLine="360"/>
        <w:jc w:val="both"/>
        <w:rPr>
          <w:rFonts w:ascii="Times" w:hAnsi="Times" w:cs="Times New Roman"/>
        </w:rPr>
      </w:pPr>
      <w:r w:rsidRPr="005022E1">
        <w:rPr>
          <w:rFonts w:ascii="Times" w:hAnsi="Times" w:cs="Times New Roman"/>
        </w:rPr>
        <w:t>Using electron backscatter diffraction, microstructure and texture evolution of the dissimilar Al-Ti builds fabricated using 9 kW UAM has been investigated. A hypothesis for the bond formation mechanism has been proposed. The results obtained are summarized below:</w:t>
      </w:r>
    </w:p>
    <w:p w14:paraId="3F75FCD7" w14:textId="77777777" w:rsidR="00C6488E" w:rsidRPr="005022E1" w:rsidRDefault="00C6488E" w:rsidP="00C6488E">
      <w:pPr>
        <w:pStyle w:val="ListParagraph"/>
        <w:numPr>
          <w:ilvl w:val="0"/>
          <w:numId w:val="17"/>
        </w:numPr>
        <w:spacing w:line="480" w:lineRule="auto"/>
        <w:contextualSpacing w:val="0"/>
        <w:jc w:val="both"/>
        <w:rPr>
          <w:rFonts w:ascii="Times" w:hAnsi="Times" w:cs="Times New Roman"/>
        </w:rPr>
      </w:pPr>
      <w:r w:rsidRPr="005022E1">
        <w:rPr>
          <w:rFonts w:ascii="Times" w:hAnsi="Times" w:cs="Times New Roman"/>
        </w:rPr>
        <w:t>Bond formation occurred without any intermetallic formation</w:t>
      </w:r>
    </w:p>
    <w:p w14:paraId="2C718DD6" w14:textId="77777777" w:rsidR="00C6488E" w:rsidRPr="005022E1" w:rsidRDefault="00C6488E" w:rsidP="00C6488E">
      <w:pPr>
        <w:pStyle w:val="ListParagraph"/>
        <w:numPr>
          <w:ilvl w:val="0"/>
          <w:numId w:val="17"/>
        </w:numPr>
        <w:spacing w:line="480" w:lineRule="auto"/>
        <w:contextualSpacing w:val="0"/>
        <w:jc w:val="both"/>
        <w:rPr>
          <w:rFonts w:ascii="Times" w:hAnsi="Times" w:cs="Times New Roman"/>
        </w:rPr>
      </w:pPr>
      <w:r w:rsidRPr="005022E1">
        <w:rPr>
          <w:rFonts w:ascii="Times" w:hAnsi="Times" w:cs="Times New Roman"/>
        </w:rPr>
        <w:t xml:space="preserve">As a consequence of the heavy plastic deformation in the Al, the crystallographic texture shows a strong {100} &lt;110&gt; (rotated cube component) with {112} &lt;111&gt; (copper component) and {4 </w:t>
      </w:r>
      <w:proofErr w:type="spellStart"/>
      <w:r w:rsidRPr="005022E1">
        <w:rPr>
          <w:rFonts w:ascii="Times" w:hAnsi="Times" w:cs="Times New Roman"/>
        </w:rPr>
        <w:t>4</w:t>
      </w:r>
      <w:proofErr w:type="spellEnd"/>
      <w:r w:rsidRPr="005022E1">
        <w:rPr>
          <w:rFonts w:ascii="Times" w:hAnsi="Times" w:cs="Times New Roman"/>
        </w:rPr>
        <w:t xml:space="preserve"> 11} &lt;11 </w:t>
      </w:r>
      <w:proofErr w:type="spellStart"/>
      <w:r w:rsidRPr="005022E1">
        <w:rPr>
          <w:rFonts w:ascii="Times" w:hAnsi="Times" w:cs="Times New Roman"/>
        </w:rPr>
        <w:t>11</w:t>
      </w:r>
      <w:proofErr w:type="spellEnd"/>
      <w:r w:rsidRPr="005022E1">
        <w:rPr>
          <w:rFonts w:ascii="Times" w:hAnsi="Times" w:cs="Times New Roman"/>
        </w:rPr>
        <w:t xml:space="preserve"> 8&gt; (</w:t>
      </w:r>
      <w:proofErr w:type="spellStart"/>
      <w:r w:rsidRPr="005022E1">
        <w:rPr>
          <w:rFonts w:ascii="Times" w:hAnsi="Times" w:cs="Times New Roman"/>
        </w:rPr>
        <w:t>Dillamore</w:t>
      </w:r>
      <w:proofErr w:type="spellEnd"/>
      <w:r w:rsidRPr="005022E1">
        <w:rPr>
          <w:rFonts w:ascii="Times" w:hAnsi="Times" w:cs="Times New Roman"/>
        </w:rPr>
        <w:t xml:space="preserve"> component). These texture components also form in Al alloys during ARB.</w:t>
      </w:r>
    </w:p>
    <w:p w14:paraId="1B5B1A65" w14:textId="77777777" w:rsidR="00C6488E" w:rsidRPr="005022E1" w:rsidRDefault="00C6488E" w:rsidP="00C6488E">
      <w:pPr>
        <w:pStyle w:val="ListParagraph"/>
        <w:numPr>
          <w:ilvl w:val="0"/>
          <w:numId w:val="17"/>
        </w:numPr>
        <w:spacing w:line="480" w:lineRule="auto"/>
        <w:contextualSpacing w:val="0"/>
        <w:jc w:val="both"/>
        <w:rPr>
          <w:rFonts w:ascii="Times" w:hAnsi="Times" w:cs="Times New Roman"/>
        </w:rPr>
      </w:pPr>
      <w:r w:rsidRPr="005022E1">
        <w:rPr>
          <w:rFonts w:ascii="Times" w:hAnsi="Times" w:cs="Times New Roman"/>
        </w:rPr>
        <w:t>Mechanical testing and fractography indicated that metallurgical bonding occurred with plastic deformation concentrated on a single metal alone.</w:t>
      </w:r>
    </w:p>
    <w:p w14:paraId="11104B64" w14:textId="77777777" w:rsidR="00C6488E" w:rsidRPr="005022E1" w:rsidRDefault="00C6488E" w:rsidP="00C6488E">
      <w:pPr>
        <w:pStyle w:val="ListParagraph"/>
        <w:numPr>
          <w:ilvl w:val="0"/>
          <w:numId w:val="17"/>
        </w:numPr>
        <w:spacing w:line="480" w:lineRule="auto"/>
        <w:contextualSpacing w:val="0"/>
        <w:jc w:val="both"/>
        <w:rPr>
          <w:rFonts w:ascii="Times" w:hAnsi="Times" w:cs="Times New Roman"/>
        </w:rPr>
      </w:pPr>
      <w:r w:rsidRPr="005022E1">
        <w:rPr>
          <w:rFonts w:ascii="Times" w:hAnsi="Times" w:cs="Times New Roman"/>
        </w:rPr>
        <w:t>Heat treatment showed significant enhancement in mechanical properties and could be attributed to the formation of thin layer of intermetallic at the interface similar to observations made while using friction stir welding.</w:t>
      </w:r>
    </w:p>
    <w:p w14:paraId="392905BC" w14:textId="77777777" w:rsidR="00C6488E" w:rsidRPr="005022E1" w:rsidRDefault="00C6488E" w:rsidP="00C6488E">
      <w:pPr>
        <w:spacing w:line="480" w:lineRule="auto"/>
        <w:jc w:val="both"/>
        <w:rPr>
          <w:rFonts w:ascii="Times" w:hAnsi="Times" w:cs="Times New Roman"/>
        </w:rPr>
      </w:pPr>
      <w:r w:rsidRPr="005022E1">
        <w:rPr>
          <w:rFonts w:ascii="Times" w:hAnsi="Times" w:cs="Times New Roman"/>
        </w:rPr>
        <w:t>Based on the very similar texture evolution mechanism in ARB it is proposed that the bonding mechanisms in ARB and UAM rely only on severe plastic deformation. Since both the processes rely on extensive plastic deformation occurring at the interface future work can concentrate on engineering the crystallographic texture of the foils to maximize plastic deformation at the interface.</w:t>
      </w:r>
    </w:p>
    <w:p w14:paraId="51F634EC" w14:textId="3A53DEE1" w:rsidR="00C6488E" w:rsidRPr="005022E1" w:rsidRDefault="00C6488E" w:rsidP="00B352CA">
      <w:pPr>
        <w:pStyle w:val="Heading1"/>
        <w:numPr>
          <w:ilvl w:val="0"/>
          <w:numId w:val="0"/>
        </w:numPr>
        <w:spacing w:before="0" w:line="480" w:lineRule="auto"/>
        <w:jc w:val="center"/>
        <w:rPr>
          <w:rFonts w:ascii="Times" w:hAnsi="Times" w:cs="Times New Roman"/>
          <w:color w:val="auto"/>
          <w:sz w:val="24"/>
          <w:szCs w:val="24"/>
        </w:rPr>
      </w:pPr>
      <w:r w:rsidRPr="005022E1">
        <w:rPr>
          <w:rFonts w:ascii="Times" w:hAnsi="Times" w:cs="Times New Roman"/>
          <w:color w:val="auto"/>
          <w:sz w:val="24"/>
          <w:szCs w:val="24"/>
        </w:rPr>
        <w:lastRenderedPageBreak/>
        <w:t>Chapter-7</w:t>
      </w:r>
    </w:p>
    <w:p w14:paraId="6D592FF4" w14:textId="77777777" w:rsidR="00C6488E" w:rsidRPr="005022E1" w:rsidRDefault="00C6488E" w:rsidP="00C6488E">
      <w:pPr>
        <w:pStyle w:val="Heading1"/>
        <w:numPr>
          <w:ilvl w:val="0"/>
          <w:numId w:val="0"/>
        </w:numPr>
        <w:spacing w:before="0" w:line="480" w:lineRule="auto"/>
        <w:ind w:left="432"/>
        <w:jc w:val="center"/>
        <w:rPr>
          <w:rFonts w:ascii="Times" w:hAnsi="Times" w:cs="Times New Roman"/>
          <w:color w:val="auto"/>
          <w:sz w:val="24"/>
          <w:szCs w:val="24"/>
        </w:rPr>
      </w:pPr>
      <w:r w:rsidRPr="005022E1">
        <w:rPr>
          <w:rFonts w:ascii="Times" w:hAnsi="Times" w:cs="Times New Roman"/>
          <w:color w:val="auto"/>
          <w:sz w:val="24"/>
          <w:szCs w:val="24"/>
        </w:rPr>
        <w:t>Rationalization of bond formation mechanism in BCC-BCC metal combination</w:t>
      </w:r>
    </w:p>
    <w:p w14:paraId="119184E7" w14:textId="77777777" w:rsidR="00C6488E" w:rsidRPr="00B352CA" w:rsidRDefault="00C6488E" w:rsidP="00C6488E">
      <w:pPr>
        <w:pStyle w:val="Heading1"/>
        <w:numPr>
          <w:ilvl w:val="1"/>
          <w:numId w:val="27"/>
        </w:numPr>
        <w:spacing w:before="0" w:line="480" w:lineRule="auto"/>
        <w:ind w:left="432"/>
        <w:rPr>
          <w:rFonts w:ascii="Times" w:hAnsi="Times" w:cs="Times New Roman"/>
          <w:color w:val="auto"/>
          <w:sz w:val="24"/>
          <w:szCs w:val="24"/>
        </w:rPr>
      </w:pPr>
      <w:bookmarkStart w:id="48" w:name="_Ref455678723"/>
      <w:r w:rsidRPr="00B352CA">
        <w:rPr>
          <w:rFonts w:ascii="Times" w:hAnsi="Times" w:cs="Times New Roman"/>
          <w:color w:val="auto"/>
          <w:sz w:val="24"/>
          <w:szCs w:val="24"/>
        </w:rPr>
        <w:t>Introduction:</w:t>
      </w:r>
      <w:bookmarkEnd w:id="48"/>
    </w:p>
    <w:p w14:paraId="16A43CB4" w14:textId="77777777" w:rsidR="00C6488E" w:rsidRPr="005022E1" w:rsidRDefault="00C6488E" w:rsidP="00C6488E">
      <w:pPr>
        <w:spacing w:line="480" w:lineRule="auto"/>
        <w:ind w:firstLine="360"/>
        <w:jc w:val="both"/>
        <w:rPr>
          <w:rFonts w:ascii="Times" w:hAnsi="Times" w:cs="Times New Roman"/>
        </w:rPr>
      </w:pPr>
      <w:r w:rsidRPr="005022E1">
        <w:rPr>
          <w:rFonts w:ascii="Times" w:hAnsi="Times" w:cs="Times New Roman"/>
        </w:rPr>
        <w:t xml:space="preserve">Microstructural evolution is the key to understand the extent of metallurgical bonding. Work on VHP UAM has been concentrated mostly on FCC metals. Recent publications indicate that the bond formation occurs due to complex interactions of many phenomena including mechanical interlocking due to plastic deformation </w:t>
      </w:r>
      <w:r w:rsidRPr="005022E1">
        <w:rPr>
          <w:rFonts w:ascii="Times" w:hAnsi="Times" w:cs="Times New Roman"/>
        </w:rPr>
        <w:fldChar w:fldCharType="begin"/>
      </w:r>
      <w:r w:rsidRPr="005022E1">
        <w:rPr>
          <w:rFonts w:ascii="Times" w:hAnsi="Times" w:cs="Times New Roman"/>
        </w:rPr>
        <w:instrText xml:space="preserve"> ADDIN EN.CITE &lt;EndNote&gt;&lt;Cite&gt;&lt;Author&gt;Dehoff&lt;/Author&gt;&lt;Year&gt;2010&lt;/Year&gt;&lt;RecNum&gt;8&lt;/RecNum&gt;&lt;DisplayText&gt;[49]&lt;/DisplayText&gt;&lt;record&gt;&lt;rec-number&gt;8&lt;/rec-number&gt;&lt;foreign-keys&gt;&lt;key app="EN" db-id="drwwxpe9sttaened0pcp5s0j0tfdr9dtatvr" timestamp="1441906652"&gt;8&lt;/key&gt;&lt;/foreign-keys&gt;&lt;ref-type name="Journal Article"&gt;17&lt;/ref-type&gt;&lt;contributors&gt;&lt;authors&gt;&lt;author&gt;Dehoff, RR&lt;/author&gt;&lt;author&gt;Babu, SS&lt;/author&gt;&lt;/authors&gt;&lt;/contributors&gt;&lt;titles&gt;&lt;title&gt;Characterization of interfacial microstructures in 3003 aluminum alloy blocks fabricated by ultrasonic additive manufacturing&lt;/title&gt;&lt;secondary-title&gt;Acta Materialia&lt;/secondary-title&gt;&lt;/titles&gt;&lt;periodical&gt;&lt;full-title&gt;Acta Materialia&lt;/full-title&gt;&lt;/periodical&gt;&lt;pages&gt;4305-4315&lt;/pages&gt;&lt;volume&gt;58&lt;/volume&gt;&lt;number&gt;13&lt;/number&gt;&lt;dates&gt;&lt;year&gt;2010&lt;/year&gt;&lt;/dates&gt;&lt;isbn&gt;1359-6454&lt;/isbn&gt;&lt;urls&gt;&lt;related-urls&gt;&lt;url&gt;http://www.sciencedirect.com/science/article/pii/S1359645410001515&lt;/url&gt;&lt;/related-urls&gt;&lt;/urls&gt;&lt;/record&gt;&lt;/Cite&gt;&lt;/EndNote&gt;</w:instrText>
      </w:r>
      <w:r w:rsidRPr="005022E1">
        <w:rPr>
          <w:rFonts w:ascii="Times" w:hAnsi="Times" w:cs="Times New Roman"/>
        </w:rPr>
        <w:fldChar w:fldCharType="separate"/>
      </w:r>
      <w:r w:rsidRPr="005022E1">
        <w:rPr>
          <w:rFonts w:ascii="Times" w:hAnsi="Times" w:cs="Times New Roman"/>
          <w:noProof/>
        </w:rPr>
        <w:t>[49]</w:t>
      </w:r>
      <w:r w:rsidRPr="005022E1">
        <w:rPr>
          <w:rFonts w:ascii="Times" w:hAnsi="Times" w:cs="Times New Roman"/>
        </w:rPr>
        <w:fldChar w:fldCharType="end"/>
      </w:r>
      <w:r w:rsidRPr="005022E1">
        <w:rPr>
          <w:rFonts w:ascii="Times" w:hAnsi="Times" w:cs="Times New Roman"/>
        </w:rPr>
        <w:t xml:space="preserve">, frictional heating, deformation heating, recrystallization, diffusion and contact between nascent surfaces </w:t>
      </w:r>
      <w:r w:rsidRPr="005022E1">
        <w:rPr>
          <w:rFonts w:ascii="Times" w:hAnsi="Times" w:cs="Times New Roman"/>
        </w:rPr>
        <w:fldChar w:fldCharType="begin"/>
      </w:r>
      <w:r w:rsidRPr="005022E1">
        <w:rPr>
          <w:rFonts w:ascii="Times" w:hAnsi="Times" w:cs="Times New Roman"/>
        </w:rPr>
        <w:instrText xml:space="preserve"> ADDIN EN.CITE &lt;EndNote&gt;&lt;Cite&gt;&lt;Author&gt;Fujii&lt;/Author&gt;&lt;Year&gt;2011&lt;/Year&gt;&lt;RecNum&gt;18&lt;/RecNum&gt;&lt;DisplayText&gt;[61, 67]&lt;/DisplayText&gt;&lt;record&gt;&lt;rec-number&gt;18&lt;/rec-number&gt;&lt;foreign-keys&gt;&lt;key app="EN" db-id="drwwxpe9sttaened0pcp5s0j0tfdr9dtatvr" timestamp="1441908952"&gt;18&lt;/key&gt;&lt;/foreign-keys&gt;&lt;ref-type name="Journal Article"&gt;17&lt;/ref-type&gt;&lt;contributors&gt;&lt;authors&gt;&lt;author&gt;Fujii, Hiromichi T&lt;/author&gt;&lt;author&gt;Sriraman, MR&lt;/author&gt;&lt;author&gt;Babu, SS&lt;/author&gt;&lt;/authors&gt;&lt;/contributors&gt;&lt;titles&gt;&lt;title&gt;Quantitative evaluation of bulk and interface microstructures in Al-3003 alloy builds made by very high power ultrasonic additive manufacturing&lt;/title&gt;&lt;secondary-title&gt;Metallurgical and Materials Transactions A&lt;/secondary-title&gt;&lt;/titles&gt;&lt;periodical&gt;&lt;full-title&gt;Metallurgical and Materials Transactions A&lt;/full-title&gt;&lt;/periodical&gt;&lt;pages&gt;4045-4055&lt;/pages&gt;&lt;volume&gt;42&lt;/volume&gt;&lt;number&gt;13&lt;/number&gt;&lt;dates&gt;&lt;year&gt;2011&lt;/year&gt;&lt;/dates&gt;&lt;isbn&gt;1073-5623&lt;/isbn&gt;&lt;urls&gt;&lt;/urls&gt;&lt;/record&gt;&lt;/Cite&gt;&lt;Cite&gt;&lt;Author&gt;Shimizu&lt;/Author&gt;&lt;Year&gt;2014&lt;/Year&gt;&lt;RecNum&gt;19&lt;/RecNum&gt;&lt;record&gt;&lt;rec-number&gt;19&lt;/rec-number&gt;&lt;foreign-keys&gt;&lt;key app="EN" db-id="drwwxpe9sttaened0pcp5s0j0tfdr9dtatvr" timestamp="1441908960"&gt;19&lt;/key&gt;&lt;/foreign-keys&gt;&lt;ref-type name="Journal Article"&gt;17&lt;/ref-type&gt;&lt;contributors&gt;&lt;authors&gt;&lt;author&gt;Shimizu, S&lt;/author&gt;&lt;author&gt;Fujii, HT&lt;/author&gt;&lt;author&gt;Sato, YS&lt;/author&gt;&lt;author&gt;Kokawa, H&lt;/author&gt;&lt;author&gt;Sriraman, MR&lt;/author&gt;&lt;author&gt;Babu, SS&lt;/author&gt;&lt;/authors&gt;&lt;/contributors&gt;&lt;titles&gt;&lt;title&gt;Mechanism of weld formation during very-high-power ultrasonic additive manufacturing of Al alloy 6061&lt;/title&gt;&lt;secondary-title&gt;Acta Materialia&lt;/secondary-title&gt;&lt;/titles&gt;&lt;periodical&gt;&lt;full-title&gt;Acta Materialia&lt;/full-title&gt;&lt;/periodical&gt;&lt;pages&gt;234-243&lt;/pages&gt;&lt;volume&gt;74&lt;/volume&gt;&lt;dates&gt;&lt;year&gt;2014&lt;/year&gt;&lt;/dates&gt;&lt;isbn&gt;1359-6454&lt;/isbn&gt;&lt;urls&gt;&lt;/urls&gt;&lt;/record&gt;&lt;/Cite&gt;&lt;/EndNote&gt;</w:instrText>
      </w:r>
      <w:r w:rsidRPr="005022E1">
        <w:rPr>
          <w:rFonts w:ascii="Times" w:hAnsi="Times" w:cs="Times New Roman"/>
        </w:rPr>
        <w:fldChar w:fldCharType="separate"/>
      </w:r>
      <w:r w:rsidRPr="005022E1">
        <w:rPr>
          <w:rFonts w:ascii="Times" w:hAnsi="Times" w:cs="Times New Roman"/>
          <w:noProof/>
        </w:rPr>
        <w:t>[61, 67]</w:t>
      </w:r>
      <w:r w:rsidRPr="005022E1">
        <w:rPr>
          <w:rFonts w:ascii="Times" w:hAnsi="Times" w:cs="Times New Roman"/>
        </w:rPr>
        <w:fldChar w:fldCharType="end"/>
      </w:r>
      <w:r w:rsidRPr="005022E1">
        <w:rPr>
          <w:rFonts w:ascii="Times" w:hAnsi="Times" w:cs="Times New Roman"/>
        </w:rPr>
        <w:t xml:space="preserve">. Extensive microscopy conducted on the Aluminum builds using dual beam FIB in conjunction with TEM revealed that the microstructure at the interfaces are affected by severe plastic deformation (SPD) of bulk (5 µm) resulting in the grain refinement (0.5 µm to few nanometers) </w:t>
      </w:r>
      <w:r w:rsidRPr="005022E1">
        <w:rPr>
          <w:rFonts w:ascii="Times" w:hAnsi="Times" w:cs="Times New Roman"/>
        </w:rPr>
        <w:fldChar w:fldCharType="begin"/>
      </w:r>
      <w:r w:rsidRPr="005022E1">
        <w:rPr>
          <w:rFonts w:ascii="Times" w:hAnsi="Times" w:cs="Times New Roman"/>
        </w:rPr>
        <w:instrText xml:space="preserve"> ADDIN EN.CITE &lt;EndNote&gt;&lt;Cite&gt;&lt;Author&gt;Dehoff&lt;/Author&gt;&lt;Year&gt;2010&lt;/Year&gt;&lt;RecNum&gt;8&lt;/RecNum&gt;&lt;DisplayText&gt;[49]&lt;/DisplayText&gt;&lt;record&gt;&lt;rec-number&gt;8&lt;/rec-number&gt;&lt;foreign-keys&gt;&lt;key app="EN" db-id="drwwxpe9sttaened0pcp5s0j0tfdr9dtatvr" timestamp="1441906652"&gt;8&lt;/key&gt;&lt;/foreign-keys&gt;&lt;ref-type name="Journal Article"&gt;17&lt;/ref-type&gt;&lt;contributors&gt;&lt;authors&gt;&lt;author&gt;Dehoff, RR&lt;/author&gt;&lt;author&gt;Babu, SS&lt;/author&gt;&lt;/authors&gt;&lt;/contributors&gt;&lt;titles&gt;&lt;title&gt;Characterization of interfacial microstructures in 3003 aluminum alloy blocks fabricated by ultrasonic additive manufacturing&lt;/title&gt;&lt;secondary-title&gt;Acta Materialia&lt;/secondary-title&gt;&lt;/titles&gt;&lt;periodical&gt;&lt;full-title&gt;Acta Materialia&lt;/full-title&gt;&lt;/periodical&gt;&lt;pages&gt;4305-4315&lt;/pages&gt;&lt;volume&gt;58&lt;/volume&gt;&lt;number&gt;13&lt;/number&gt;&lt;dates&gt;&lt;year&gt;2010&lt;/year&gt;&lt;/dates&gt;&lt;isbn&gt;1359-6454&lt;/isbn&gt;&lt;urls&gt;&lt;related-urls&gt;&lt;url&gt;http://www.sciencedirect.com/science/article/pii/S1359645410001515&lt;/url&gt;&lt;/related-urls&gt;&lt;/urls&gt;&lt;/record&gt;&lt;/Cite&gt;&lt;/EndNote&gt;</w:instrText>
      </w:r>
      <w:r w:rsidRPr="005022E1">
        <w:rPr>
          <w:rFonts w:ascii="Times" w:hAnsi="Times" w:cs="Times New Roman"/>
        </w:rPr>
        <w:fldChar w:fldCharType="separate"/>
      </w:r>
      <w:r w:rsidRPr="005022E1">
        <w:rPr>
          <w:rFonts w:ascii="Times" w:hAnsi="Times" w:cs="Times New Roman"/>
          <w:noProof/>
        </w:rPr>
        <w:t>[49]</w:t>
      </w:r>
      <w:r w:rsidRPr="005022E1">
        <w:rPr>
          <w:rFonts w:ascii="Times" w:hAnsi="Times" w:cs="Times New Roman"/>
        </w:rPr>
        <w:fldChar w:fldCharType="end"/>
      </w:r>
      <w:r w:rsidRPr="005022E1">
        <w:rPr>
          <w:rFonts w:ascii="Times" w:hAnsi="Times" w:cs="Times New Roman"/>
        </w:rPr>
        <w:t>. The above observation confirms that the UAM process affects only the grains at the interface and does not have any major long-range effects into the bulk of materials. David Schick calculated the strain rate at the interface during deformation to be close to 10</w:t>
      </w:r>
      <w:r w:rsidRPr="005022E1">
        <w:rPr>
          <w:rFonts w:ascii="Times" w:hAnsi="Times" w:cs="Times New Roman"/>
          <w:vertAlign w:val="superscript"/>
        </w:rPr>
        <w:t>5</w:t>
      </w:r>
      <w:r w:rsidRPr="005022E1">
        <w:rPr>
          <w:rFonts w:ascii="Times" w:hAnsi="Times" w:cs="Times New Roman"/>
        </w:rPr>
        <w:t>s</w:t>
      </w:r>
      <w:r w:rsidRPr="005022E1">
        <w:rPr>
          <w:rFonts w:ascii="Times" w:hAnsi="Times" w:cs="Times New Roman"/>
          <w:vertAlign w:val="superscript"/>
        </w:rPr>
        <w:t>-1</w:t>
      </w:r>
      <w:r w:rsidRPr="005022E1">
        <w:rPr>
          <w:rFonts w:ascii="Times" w:hAnsi="Times" w:cs="Times New Roman"/>
        </w:rPr>
        <w:t xml:space="preserve"> </w:t>
      </w:r>
      <w:r w:rsidRPr="005022E1">
        <w:rPr>
          <w:rFonts w:ascii="Times" w:hAnsi="Times" w:cs="Times New Roman"/>
        </w:rPr>
        <w:fldChar w:fldCharType="begin"/>
      </w:r>
      <w:r w:rsidRPr="005022E1">
        <w:rPr>
          <w:rFonts w:ascii="Times" w:hAnsi="Times" w:cs="Times New Roman"/>
        </w:rPr>
        <w:instrText xml:space="preserve"> ADDIN EN.CITE &lt;EndNote&gt;&lt;Cite&gt;&lt;Author&gt;Schick&lt;/Author&gt;&lt;Year&gt;2010&lt;/Year&gt;&lt;RecNum&gt;16&lt;/RecNum&gt;&lt;DisplayText&gt;[62]&lt;/DisplayText&gt;&lt;record&gt;&lt;rec-number&gt;16&lt;/rec-number&gt;&lt;foreign-keys&gt;&lt;key app="EN" db-id="drwwxpe9sttaened0pcp5s0j0tfdr9dtatvr" timestamp="1441908937"&gt;16&lt;/key&gt;&lt;/foreign-keys&gt;&lt;ref-type name="Journal Article"&gt;17&lt;/ref-type&gt;&lt;contributors&gt;&lt;authors&gt;&lt;author&gt;Schick, DE&lt;/author&gt;&lt;author&gt;Hahnlen, RM&lt;/author&gt;&lt;author&gt;Dehoff, R&lt;/author&gt;&lt;author&gt;Collins, P&lt;/author&gt;&lt;author&gt;Babu, S&lt;/author&gt;&lt;author&gt;Dapino, MJ&lt;/author&gt;&lt;author&gt;Lippold, JC&lt;/author&gt;&lt;/authors&gt;&lt;/contributors&gt;&lt;titles&gt;&lt;title&gt;Microstructural Characterization of Bonding Interfaces in Aluminum 3003 Blocks Fabricated by Ultrasonic Additive Manufacturing-Methods were examined to link microstructure and linear weld density to the mechanical properties of ultrasonic additive manufacturing&lt;/title&gt;&lt;secondary-title&gt;Welding Journal&lt;/secondary-title&gt;&lt;/titles&gt;&lt;periodical&gt;&lt;full-title&gt;Welding Journal&lt;/full-title&gt;&lt;/periodical&gt;&lt;pages&gt;105S&lt;/pages&gt;&lt;volume&gt;89&lt;/volume&gt;&lt;number&gt;5&lt;/number&gt;&lt;dates&gt;&lt;year&gt;2010&lt;/year&gt;&lt;/dates&gt;&lt;isbn&gt;0043-2296&lt;/isbn&gt;&lt;urls&gt;&lt;/urls&gt;&lt;/record&gt;&lt;/Cite&gt;&lt;/EndNote&gt;</w:instrText>
      </w:r>
      <w:r w:rsidRPr="005022E1">
        <w:rPr>
          <w:rFonts w:ascii="Times" w:hAnsi="Times" w:cs="Times New Roman"/>
        </w:rPr>
        <w:fldChar w:fldCharType="separate"/>
      </w:r>
      <w:r w:rsidRPr="005022E1">
        <w:rPr>
          <w:rFonts w:ascii="Times" w:hAnsi="Times" w:cs="Times New Roman"/>
          <w:noProof/>
        </w:rPr>
        <w:t>[62]</w:t>
      </w:r>
      <w:r w:rsidRPr="005022E1">
        <w:rPr>
          <w:rFonts w:ascii="Times" w:hAnsi="Times" w:cs="Times New Roman"/>
        </w:rPr>
        <w:fldChar w:fldCharType="end"/>
      </w:r>
      <w:r w:rsidRPr="005022E1">
        <w:rPr>
          <w:rFonts w:ascii="Times" w:hAnsi="Times" w:cs="Times New Roman"/>
        </w:rPr>
        <w:t xml:space="preserve">. In order to understand the microstructure and texture evolution at the interface was measured using EBSD </w:t>
      </w:r>
      <w:r w:rsidRPr="005022E1">
        <w:rPr>
          <w:rFonts w:ascii="Times" w:hAnsi="Times" w:cs="Times New Roman"/>
        </w:rPr>
        <w:fldChar w:fldCharType="begin"/>
      </w:r>
      <w:r w:rsidRPr="005022E1">
        <w:rPr>
          <w:rFonts w:ascii="Times" w:hAnsi="Times" w:cs="Times New Roman"/>
        </w:rPr>
        <w:instrText xml:space="preserve"> ADDIN EN.CITE &lt;EndNote&gt;&lt;Cite&gt;&lt;Author&gt;Dehoff&lt;/Author&gt;&lt;Year&gt;2010&lt;/Year&gt;&lt;RecNum&gt;8&lt;/RecNum&gt;&lt;DisplayText&gt;[49, 62]&lt;/DisplayText&gt;&lt;record&gt;&lt;rec-number&gt;8&lt;/rec-number&gt;&lt;foreign-keys&gt;&lt;key app="EN" db-id="drwwxpe9sttaened0pcp5s0j0tfdr9dtatvr" timestamp="1441906652"&gt;8&lt;/key&gt;&lt;/foreign-keys&gt;&lt;ref-type name="Journal Article"&gt;17&lt;/ref-type&gt;&lt;contributors&gt;&lt;authors&gt;&lt;author&gt;Dehoff, RR&lt;/author&gt;&lt;author&gt;Babu, SS&lt;/author&gt;&lt;/authors&gt;&lt;/contributors&gt;&lt;titles&gt;&lt;title&gt;Characterization of interfacial microstructures in 3003 aluminum alloy blocks fabricated by ultrasonic additive manufacturing&lt;/title&gt;&lt;secondary-title&gt;Acta Materialia&lt;/secondary-title&gt;&lt;/titles&gt;&lt;periodical&gt;&lt;full-title&gt;Acta Materialia&lt;/full-title&gt;&lt;/periodical&gt;&lt;pages&gt;4305-4315&lt;/pages&gt;&lt;volume&gt;58&lt;/volume&gt;&lt;number&gt;13&lt;/number&gt;&lt;dates&gt;&lt;year&gt;2010&lt;/year&gt;&lt;/dates&gt;&lt;isbn&gt;1359-6454&lt;/isbn&gt;&lt;urls&gt;&lt;related-urls&gt;&lt;url&gt;http://www.sciencedirect.com/science/article/pii/S1359645410001515&lt;/url&gt;&lt;/related-urls&gt;&lt;/urls&gt;&lt;/record&gt;&lt;/Cite&gt;&lt;Cite&gt;&lt;Author&gt;Schick&lt;/Author&gt;&lt;Year&gt;2010&lt;/Year&gt;&lt;RecNum&gt;16&lt;/RecNum&gt;&lt;record&gt;&lt;rec-number&gt;16&lt;/rec-number&gt;&lt;foreign-keys&gt;&lt;key app="EN" db-id="drwwxpe9sttaened0pcp5s0j0tfdr9dtatvr" timestamp="1441908937"&gt;16&lt;/key&gt;&lt;/foreign-keys&gt;&lt;ref-type name="Journal Article"&gt;17&lt;/ref-type&gt;&lt;contributors&gt;&lt;authors&gt;&lt;author&gt;Schick, DE&lt;/author&gt;&lt;author&gt;Hahnlen, RM&lt;/author&gt;&lt;author&gt;Dehoff, R&lt;/author&gt;&lt;author&gt;Collins, P&lt;/author&gt;&lt;author&gt;Babu, S&lt;/author&gt;&lt;author&gt;Dapino, MJ&lt;/author&gt;&lt;author&gt;Lippold, JC&lt;/author&gt;&lt;/authors&gt;&lt;/contributors&gt;&lt;titles&gt;&lt;title&gt;Microstructural Characterization of Bonding Interfaces in Aluminum 3003 Blocks Fabricated by Ultrasonic Additive Manufacturing-Methods were examined to link microstructure and linear weld density to the mechanical properties of ultrasonic additive manufacturing&lt;/title&gt;&lt;secondary-title&gt;Welding Journal&lt;/secondary-title&gt;&lt;/titles&gt;&lt;periodical&gt;&lt;full-title&gt;Welding Journal&lt;/full-title&gt;&lt;/periodical&gt;&lt;pages&gt;105S&lt;/pages&gt;&lt;volume&gt;89&lt;/volume&gt;&lt;number&gt;5&lt;/number&gt;&lt;dates&gt;&lt;year&gt;2010&lt;/year&gt;&lt;/dates&gt;&lt;isbn&gt;0043-2296&lt;/isbn&gt;&lt;urls&gt;&lt;/urls&gt;&lt;/record&gt;&lt;/Cite&gt;&lt;/EndNote&gt;</w:instrText>
      </w:r>
      <w:r w:rsidRPr="005022E1">
        <w:rPr>
          <w:rFonts w:ascii="Times" w:hAnsi="Times" w:cs="Times New Roman"/>
        </w:rPr>
        <w:fldChar w:fldCharType="separate"/>
      </w:r>
      <w:r w:rsidRPr="005022E1">
        <w:rPr>
          <w:rFonts w:ascii="Times" w:hAnsi="Times" w:cs="Times New Roman"/>
          <w:noProof/>
        </w:rPr>
        <w:t>[49, 62]</w:t>
      </w:r>
      <w:r w:rsidRPr="005022E1">
        <w:rPr>
          <w:rFonts w:ascii="Times" w:hAnsi="Times" w:cs="Times New Roman"/>
        </w:rPr>
        <w:fldChar w:fldCharType="end"/>
      </w:r>
      <w:r w:rsidRPr="005022E1">
        <w:rPr>
          <w:rFonts w:ascii="Times" w:hAnsi="Times" w:cs="Times New Roman"/>
        </w:rPr>
        <w:t xml:space="preserve"> </w:t>
      </w:r>
      <w:r w:rsidRPr="005022E1">
        <w:rPr>
          <w:rFonts w:ascii="Times" w:hAnsi="Times" w:cs="Times New Roman"/>
        </w:rPr>
        <w:fldChar w:fldCharType="begin">
          <w:fldData xml:space="preserve">PEVuZE5vdGU+PENpdGU+PEF1dGhvcj5Tb2ppcGhhbjwvQXV0aG9yPjxZZWFyPjIwMTU8L1llYXI+
PFJlY051bT4xOTY8L1JlY051bT48RGlzcGxheVRleHQ+WzU3LCA2MSwgNjcsIDY5LCA3MF08L0Rp
c3BsYXlUZXh0PjxyZWNvcmQ+PHJlYy1udW1iZXI+MTk2PC9yZWMtbnVtYmVyPjxmb3JlaWduLWtl
eXM+PGtleSBhcHA9IkVOIiBkYi1pZD0iZHJ3d3hwZTlzdHRhZW5lZDBwY3A1czBqMHRmZHI5ZHRh
dHZyIiB0aW1lc3RhbXA9IjE0NTEzMzI3MTAiPjE5Njwva2V5PjwvZm9yZWlnbi1rZXlzPjxyZWYt
dHlwZSBuYW1lPSJUaGVzaXMiPjMyPC9yZWYtdHlwZT48Y29udHJpYnV0b3JzPjxhdXRob3JzPjxh
dXRob3I+U29qaXBoYW4sIEtpdHRpY2hhaTwvYXV0aG9yPjwvYXV0aG9ycz48L2NvbnRyaWJ1dG9y
cz48dGl0bGVzPjx0aXRsZT5FZmZlY3RzIG9mIFZlcnkgSGlnaCBQb3dlciBVbHRyYXNvbmljIEFk
ZGl0aXZlIE1hbnVmYWN0dXJpbmcgUHJvY2VzcyBQYXJhbWV0ZXJzIG9uIEhhcmRuZXNzLCBNaWNy
b3N0cnVjdHVyZSwgYW5kIFRleHR1cmUgb2YgQWx1bWludW0gMzAwMy1IMTggQWxsb3k8L3RpdGxl
PjwvdGl0bGVzPjxkYXRlcz48eWVhcj4yMDE1PC95ZWFyPjwvZGF0ZXM+PHB1Ymxpc2hlcj5UaGUg
T2hpbyBTdGF0ZSBVbml2ZXJzaXR5PC9wdWJsaXNoZXI+PHVybHM+PC91cmxzPjwvcmVjb3JkPjwv
Q2l0ZT48Q2l0ZT48QXV0aG9yPkZ1amlpPC9BdXRob3I+PFllYXI+MjAxMTwvWWVhcj48UmVjTnVt
PjE4PC9SZWNOdW0+PHJlY29yZD48cmVjLW51bWJlcj4xODwvcmVjLW51bWJlcj48Zm9yZWlnbi1r
ZXlzPjxrZXkgYXBwPSJFTiIgZGItaWQ9ImRyd3d4cGU5c3R0YWVuZWQwcGNwNXMwajB0ZmRyOWR0
YXR2ciIgdGltZXN0YW1wPSIxNDQxOTA4OTUyIj4xODwva2V5PjwvZm9yZWlnbi1rZXlzPjxyZWYt
dHlwZSBuYW1lPSJKb3VybmFsIEFydGljbGUiPjE3PC9yZWYtdHlwZT48Y29udHJpYnV0b3JzPjxh
dXRob3JzPjxhdXRob3I+RnVqaWksIEhpcm9taWNoaSBUPC9hdXRob3I+PGF1dGhvcj5TcmlyYW1h
biwgTVI8L2F1dGhvcj48YXV0aG9yPkJhYnUsIFNTPC9hdXRob3I+PC9hdXRob3JzPjwvY29udHJp
YnV0b3JzPjx0aXRsZXM+PHRpdGxlPlF1YW50aXRhdGl2ZSBldmFsdWF0aW9uIG9mIGJ1bGsgYW5k
IGludGVyZmFjZSBtaWNyb3N0cnVjdHVyZXMgaW4gQWwtMzAwMyBhbGxveSBidWlsZHMgbWFkZSBi
eSB2ZXJ5IGhpZ2ggcG93ZXIgdWx0cmFzb25pYyBhZGRpdGl2ZSBtYW51ZmFjdHVyaW5nPC90aXRs
ZT48c2Vjb25kYXJ5LXRpdGxlPk1ldGFsbHVyZ2ljYWwgYW5kIE1hdGVyaWFscyBUcmFuc2FjdGlv
bnMgQTwvc2Vjb25kYXJ5LXRpdGxlPjwvdGl0bGVzPjxwZXJpb2RpY2FsPjxmdWxsLXRpdGxlPk1l
dGFsbHVyZ2ljYWwgYW5kIE1hdGVyaWFscyBUcmFuc2FjdGlvbnMgQTwvZnVsbC10aXRsZT48L3Bl
cmlvZGljYWw+PHBhZ2VzPjQwNDUtNDA1NTwvcGFnZXM+PHZvbHVtZT40Mjwvdm9sdW1lPjxudW1i
ZXI+MTM8L251bWJlcj48ZGF0ZXM+PHllYXI+MjAxMTwveWVhcj48L2RhdGVzPjxpc2JuPjEwNzMt
NTYyMzwvaXNibj48dXJscz48L3VybHM+PC9yZWNvcmQ+PC9DaXRlPjxDaXRlPjxBdXRob3I+U2hp
bWl6dTwvQXV0aG9yPjxZZWFyPjIwMTQ8L1llYXI+PFJlY051bT4xOTwvUmVjTnVtPjxyZWNvcmQ+
PHJlYy1udW1iZXI+MTk8L3JlYy1udW1iZXI+PGZvcmVpZ24ta2V5cz48a2V5IGFwcD0iRU4iIGRi
LWlkPSJkcnd3eHBlOXN0dGFlbmVkMHBjcDVzMGowdGZkcjlkdGF0dnIiIHRpbWVzdGFtcD0iMTQ0
MTkwODk2MCI+MTk8L2tleT48L2ZvcmVpZ24ta2V5cz48cmVmLXR5cGUgbmFtZT0iSm91cm5hbCBB
cnRpY2xlIj4xNzwvcmVmLXR5cGU+PGNvbnRyaWJ1dG9ycz48YXV0aG9ycz48YXV0aG9yPlNoaW1p
enUsIFM8L2F1dGhvcj48YXV0aG9yPkZ1amlpLCBIVDwvYXV0aG9yPjxhdXRob3I+U2F0bywgWVM8
L2F1dGhvcj48YXV0aG9yPktva2F3YSwgSDwvYXV0aG9yPjxhdXRob3I+U3JpcmFtYW4sIE1SPC9h
dXRob3I+PGF1dGhvcj5CYWJ1LCBTUzwvYXV0aG9yPjwvYXV0aG9ycz48L2NvbnRyaWJ1dG9ycz48
dGl0bGVzPjx0aXRsZT5NZWNoYW5pc20gb2Ygd2VsZCBmb3JtYXRpb24gZHVyaW5nIHZlcnktaGln
aC1wb3dlciB1bHRyYXNvbmljIGFkZGl0aXZlIG1hbnVmYWN0dXJpbmcgb2YgQWwgYWxsb3kgNjA2
MTwvdGl0bGU+PHNlY29uZGFyeS10aXRsZT5BY3RhIE1hdGVyaWFsaWE8L3NlY29uZGFyeS10aXRs
ZT48L3RpdGxlcz48cGVyaW9kaWNhbD48ZnVsbC10aXRsZT5BY3RhIE1hdGVyaWFsaWE8L2Z1bGwt
dGl0bGU+PC9wZXJpb2RpY2FsPjxwYWdlcz4yMzQtMjQzPC9wYWdlcz48dm9sdW1lPjc0PC92b2x1
bWU+PGRhdGVzPjx5ZWFyPjIwMTQ8L3llYXI+PC9kYXRlcz48aXNibj4xMzU5LTY0NTQ8L2lzYm4+
PHVybHM+PC91cmxzPjwvcmVjb3JkPjwvQ2l0ZT48Q2l0ZT48QXV0aG9yPk1hcmlhbmk8L0F1dGhv
cj48WWVhcj4yMDEwPC9ZZWFyPjxSZWNOdW0+MjA8L1JlY051bT48cmVjb3JkPjxyZWMtbnVtYmVy
PjIwPC9yZWMtbnVtYmVyPjxmb3JlaWduLWtleXM+PGtleSBhcHA9IkVOIiBkYi1pZD0iZHJ3d3hw
ZTlzdHRhZW5lZDBwY3A1czBqMHRmZHI5ZHRhdHZyIiB0aW1lc3RhbXA9IjE0NDE5MDg5NjgiPjIw
PC9rZXk+PC9mb3JlaWduLWtleXM+PHJlZi10eXBlIG5hbWU9IkpvdXJuYWwgQXJ0aWNsZSI+MTc8
L3JlZi10eXBlPjxjb250cmlidXRvcnM+PGF1dGhvcnM+PGF1dGhvcj5NYXJpYW5pLCBFPC9hdXRo
b3I+PGF1dGhvcj5HaGFzc2VtaWVoLCBFPC9hdXRob3I+PC9hdXRob3JzPjwvY29udHJpYnV0b3Jz
Pjx0aXRsZXM+PHRpdGxlPk1pY3Jvc3RydWN0dXJlIGV2b2x1dGlvbiBvZiA2MDYxIE8gQWwgYWxs
b3kgZHVyaW5nIHVsdHJhc29uaWMgY29uc29saWRhdGlvbjogYW4gaW5zaWdodCBmcm9tIGVsZWN0
cm9uIGJhY2tzY2F0dGVyIGRpZmZyYWN0aW9uPC90aXRsZT48c2Vjb25kYXJ5LXRpdGxlPkFjdGEg
TWF0ZXJpYWxpYTwvc2Vjb25kYXJ5LXRpdGxlPjwvdGl0bGVzPjxwZXJpb2RpY2FsPjxmdWxsLXRp
dGxlPkFjdGEgTWF0ZXJpYWxpYTwvZnVsbC10aXRsZT48L3BlcmlvZGljYWw+PHBhZ2VzPjI0OTIt
MjUwMzwvcGFnZXM+PHZvbHVtZT41ODwvdm9sdW1lPjxudW1iZXI+NzwvbnVtYmVyPjxkYXRlcz48
eWVhcj4yMDEwPC95ZWFyPjwvZGF0ZXM+PGlzYm4+MTM1OS02NDU0PC9pc2JuPjx1cmxzPjxyZWxh
dGVkLXVybHM+PHVybD5odHRwOi8vd3d3LnNjaWVuY2VkaXJlY3QuY29tL3NjaWVuY2UvYXJ0aWNs
ZS9waWkvUzEzNTk2NDU0MDkwMDg4MzA8L3VybD48L3JlbGF0ZWQtdXJscz48L3VybHM+PC9yZWNv
cmQ+PC9DaXRlPjxDaXRlPjxBdXRob3I+U3JpcmFtYW48L0F1dGhvcj48WWVhcj4yMDEwPC9ZZWFy
PjxSZWNOdW0+MTg2PC9SZWNOdW0+PHJlY29yZD48cmVjLW51bWJlcj4xODY8L3JlYy1udW1iZXI+
PGZvcmVpZ24ta2V5cz48a2V5IGFwcD0iRU4iIGRiLWlkPSJkcnd3eHBlOXN0dGFlbmVkMHBjcDVz
MGowdGZkcjlkdGF0dnIiIHRpbWVzdGFtcD0iMTQ1MTMzMjUyOCI+MTg2PC9rZXk+PC9mb3JlaWdu
LWtleXM+PHJlZi10eXBlIG5hbWU9IkpvdXJuYWwgQXJ0aWNsZSI+MTc8L3JlZi10eXBlPjxjb250
cmlidXRvcnM+PGF1dGhvcnM+PGF1dGhvcj5TcmlyYW1hbiwgTVI8L2F1dGhvcj48YXV0aG9yPkJh
YnUsIFNTPC9hdXRob3I+PGF1dGhvcj5TaG9ydCwgTTwvYXV0aG9yPjwvYXV0aG9ycz48L2NvbnRy
aWJ1dG9ycz48dGl0bGVzPjx0aXRsZT5Cb25kaW5nIGNoYXJhY3RlcmlzdGljcyBkdXJpbmcgdmVy
eSBoaWdoIHBvd2VyIHVsdHJhc29uaWMgYWRkaXRpdmUgbWFudWZhY3R1cmluZyBvZiBjb3BwZXI8
L3RpdGxlPjxzZWNvbmRhcnktdGl0bGU+U2NyaXB0YSBNYXRlcmlhbGlhPC9zZWNvbmRhcnktdGl0
bGU+PC90aXRsZXM+PHBlcmlvZGljYWw+PGZ1bGwtdGl0bGU+U2NyaXB0YSBNYXRlcmlhbGlhPC9m
dWxsLXRpdGxlPjwvcGVyaW9kaWNhbD48cGFnZXM+NTYwLTU2MzwvcGFnZXM+PHZvbHVtZT42Mjwv
dm9sdW1lPjxudW1iZXI+ODwvbnVtYmVyPjxkYXRlcz48eWVhcj4yMDEwPC95ZWFyPjwvZGF0ZXM+
PGlzYm4+MTM1OS02NDYyPC9pc2JuPjx1cmxzPjxyZWxhdGVkLXVybHM+PHVybD5odHRwOi8vYWMu
ZWxzLWNkbi5jb20vUzEzNTk2NDYyMDkwMDgwNDUvMS1zMi4wLVMxMzU5NjQ2MjA5MDA4MDQ1LW1h
aW4ucGRmP190aWQ9YTJhZjYxZTItYWQ5ZC0xMWU1LWIyZTEtMDAwMDBhYWIwZjI3JmFtcDthY2Ru
YXQ9MTQ1MTMzMzAwNV8xNGQzMDcwNDY5ZjMyOTk3YWZiZGUwNTM5Yzc3Mjk0OTwvdXJsPjwvcmVs
YXRlZC11cmxzPjwvdXJscz48L3JlY29yZD48L0NpdGU+PC9FbmROb3RlPn==
</w:fldData>
        </w:fldChar>
      </w:r>
      <w:r w:rsidRPr="005022E1">
        <w:rPr>
          <w:rFonts w:ascii="Times" w:hAnsi="Times" w:cs="Times New Roman"/>
        </w:rPr>
        <w:instrText xml:space="preserve"> ADDIN EN.CITE </w:instrText>
      </w:r>
      <w:r w:rsidRPr="005022E1">
        <w:rPr>
          <w:rFonts w:ascii="Times" w:hAnsi="Times" w:cs="Times New Roman"/>
        </w:rPr>
        <w:fldChar w:fldCharType="begin">
          <w:fldData xml:space="preserve">PEVuZE5vdGU+PENpdGU+PEF1dGhvcj5Tb2ppcGhhbjwvQXV0aG9yPjxZZWFyPjIwMTU8L1llYXI+
PFJlY051bT4xOTY8L1JlY051bT48RGlzcGxheVRleHQ+WzU3LCA2MSwgNjcsIDY5LCA3MF08L0Rp
c3BsYXlUZXh0PjxyZWNvcmQ+PHJlYy1udW1iZXI+MTk2PC9yZWMtbnVtYmVyPjxmb3JlaWduLWtl
eXM+PGtleSBhcHA9IkVOIiBkYi1pZD0iZHJ3d3hwZTlzdHRhZW5lZDBwY3A1czBqMHRmZHI5ZHRh
dHZyIiB0aW1lc3RhbXA9IjE0NTEzMzI3MTAiPjE5Njwva2V5PjwvZm9yZWlnbi1rZXlzPjxyZWYt
dHlwZSBuYW1lPSJUaGVzaXMiPjMyPC9yZWYtdHlwZT48Y29udHJpYnV0b3JzPjxhdXRob3JzPjxh
dXRob3I+U29qaXBoYW4sIEtpdHRpY2hhaTwvYXV0aG9yPjwvYXV0aG9ycz48L2NvbnRyaWJ1dG9y
cz48dGl0bGVzPjx0aXRsZT5FZmZlY3RzIG9mIFZlcnkgSGlnaCBQb3dlciBVbHRyYXNvbmljIEFk
ZGl0aXZlIE1hbnVmYWN0dXJpbmcgUHJvY2VzcyBQYXJhbWV0ZXJzIG9uIEhhcmRuZXNzLCBNaWNy
b3N0cnVjdHVyZSwgYW5kIFRleHR1cmUgb2YgQWx1bWludW0gMzAwMy1IMTggQWxsb3k8L3RpdGxl
PjwvdGl0bGVzPjxkYXRlcz48eWVhcj4yMDE1PC95ZWFyPjwvZGF0ZXM+PHB1Ymxpc2hlcj5UaGUg
T2hpbyBTdGF0ZSBVbml2ZXJzaXR5PC9wdWJsaXNoZXI+PHVybHM+PC91cmxzPjwvcmVjb3JkPjwv
Q2l0ZT48Q2l0ZT48QXV0aG9yPkZ1amlpPC9BdXRob3I+PFllYXI+MjAxMTwvWWVhcj48UmVjTnVt
PjE4PC9SZWNOdW0+PHJlY29yZD48cmVjLW51bWJlcj4xODwvcmVjLW51bWJlcj48Zm9yZWlnbi1r
ZXlzPjxrZXkgYXBwPSJFTiIgZGItaWQ9ImRyd3d4cGU5c3R0YWVuZWQwcGNwNXMwajB0ZmRyOWR0
YXR2ciIgdGltZXN0YW1wPSIxNDQxOTA4OTUyIj4xODwva2V5PjwvZm9yZWlnbi1rZXlzPjxyZWYt
dHlwZSBuYW1lPSJKb3VybmFsIEFydGljbGUiPjE3PC9yZWYtdHlwZT48Y29udHJpYnV0b3JzPjxh
dXRob3JzPjxhdXRob3I+RnVqaWksIEhpcm9taWNoaSBUPC9hdXRob3I+PGF1dGhvcj5TcmlyYW1h
biwgTVI8L2F1dGhvcj48YXV0aG9yPkJhYnUsIFNTPC9hdXRob3I+PC9hdXRob3JzPjwvY29udHJp
YnV0b3JzPjx0aXRsZXM+PHRpdGxlPlF1YW50aXRhdGl2ZSBldmFsdWF0aW9uIG9mIGJ1bGsgYW5k
IGludGVyZmFjZSBtaWNyb3N0cnVjdHVyZXMgaW4gQWwtMzAwMyBhbGxveSBidWlsZHMgbWFkZSBi
eSB2ZXJ5IGhpZ2ggcG93ZXIgdWx0cmFzb25pYyBhZGRpdGl2ZSBtYW51ZmFjdHVyaW5nPC90aXRs
ZT48c2Vjb25kYXJ5LXRpdGxlPk1ldGFsbHVyZ2ljYWwgYW5kIE1hdGVyaWFscyBUcmFuc2FjdGlv
bnMgQTwvc2Vjb25kYXJ5LXRpdGxlPjwvdGl0bGVzPjxwZXJpb2RpY2FsPjxmdWxsLXRpdGxlPk1l
dGFsbHVyZ2ljYWwgYW5kIE1hdGVyaWFscyBUcmFuc2FjdGlvbnMgQTwvZnVsbC10aXRsZT48L3Bl
cmlvZGljYWw+PHBhZ2VzPjQwNDUtNDA1NTwvcGFnZXM+PHZvbHVtZT40Mjwvdm9sdW1lPjxudW1i
ZXI+MTM8L251bWJlcj48ZGF0ZXM+PHllYXI+MjAxMTwveWVhcj48L2RhdGVzPjxpc2JuPjEwNzMt
NTYyMzwvaXNibj48dXJscz48L3VybHM+PC9yZWNvcmQ+PC9DaXRlPjxDaXRlPjxBdXRob3I+U2hp
bWl6dTwvQXV0aG9yPjxZZWFyPjIwMTQ8L1llYXI+PFJlY051bT4xOTwvUmVjTnVtPjxyZWNvcmQ+
PHJlYy1udW1iZXI+MTk8L3JlYy1udW1iZXI+PGZvcmVpZ24ta2V5cz48a2V5IGFwcD0iRU4iIGRi
LWlkPSJkcnd3eHBlOXN0dGFlbmVkMHBjcDVzMGowdGZkcjlkdGF0dnIiIHRpbWVzdGFtcD0iMTQ0
MTkwODk2MCI+MTk8L2tleT48L2ZvcmVpZ24ta2V5cz48cmVmLXR5cGUgbmFtZT0iSm91cm5hbCBB
cnRpY2xlIj4xNzwvcmVmLXR5cGU+PGNvbnRyaWJ1dG9ycz48YXV0aG9ycz48YXV0aG9yPlNoaW1p
enUsIFM8L2F1dGhvcj48YXV0aG9yPkZ1amlpLCBIVDwvYXV0aG9yPjxhdXRob3I+U2F0bywgWVM8
L2F1dGhvcj48YXV0aG9yPktva2F3YSwgSDwvYXV0aG9yPjxhdXRob3I+U3JpcmFtYW4sIE1SPC9h
dXRob3I+PGF1dGhvcj5CYWJ1LCBTUzwvYXV0aG9yPjwvYXV0aG9ycz48L2NvbnRyaWJ1dG9ycz48
dGl0bGVzPjx0aXRsZT5NZWNoYW5pc20gb2Ygd2VsZCBmb3JtYXRpb24gZHVyaW5nIHZlcnktaGln
aC1wb3dlciB1bHRyYXNvbmljIGFkZGl0aXZlIG1hbnVmYWN0dXJpbmcgb2YgQWwgYWxsb3kgNjA2
MTwvdGl0bGU+PHNlY29uZGFyeS10aXRsZT5BY3RhIE1hdGVyaWFsaWE8L3NlY29uZGFyeS10aXRs
ZT48L3RpdGxlcz48cGVyaW9kaWNhbD48ZnVsbC10aXRsZT5BY3RhIE1hdGVyaWFsaWE8L2Z1bGwt
dGl0bGU+PC9wZXJpb2RpY2FsPjxwYWdlcz4yMzQtMjQzPC9wYWdlcz48dm9sdW1lPjc0PC92b2x1
bWU+PGRhdGVzPjx5ZWFyPjIwMTQ8L3llYXI+PC9kYXRlcz48aXNibj4xMzU5LTY0NTQ8L2lzYm4+
PHVybHM+PC91cmxzPjwvcmVjb3JkPjwvQ2l0ZT48Q2l0ZT48QXV0aG9yPk1hcmlhbmk8L0F1dGhv
cj48WWVhcj4yMDEwPC9ZZWFyPjxSZWNOdW0+MjA8L1JlY051bT48cmVjb3JkPjxyZWMtbnVtYmVy
PjIwPC9yZWMtbnVtYmVyPjxmb3JlaWduLWtleXM+PGtleSBhcHA9IkVOIiBkYi1pZD0iZHJ3d3hw
ZTlzdHRhZW5lZDBwY3A1czBqMHRmZHI5ZHRhdHZyIiB0aW1lc3RhbXA9IjE0NDE5MDg5NjgiPjIw
PC9rZXk+PC9mb3JlaWduLWtleXM+PHJlZi10eXBlIG5hbWU9IkpvdXJuYWwgQXJ0aWNsZSI+MTc8
L3JlZi10eXBlPjxjb250cmlidXRvcnM+PGF1dGhvcnM+PGF1dGhvcj5NYXJpYW5pLCBFPC9hdXRo
b3I+PGF1dGhvcj5HaGFzc2VtaWVoLCBFPC9hdXRob3I+PC9hdXRob3JzPjwvY29udHJpYnV0b3Jz
Pjx0aXRsZXM+PHRpdGxlPk1pY3Jvc3RydWN0dXJlIGV2b2x1dGlvbiBvZiA2MDYxIE8gQWwgYWxs
b3kgZHVyaW5nIHVsdHJhc29uaWMgY29uc29saWRhdGlvbjogYW4gaW5zaWdodCBmcm9tIGVsZWN0
cm9uIGJhY2tzY2F0dGVyIGRpZmZyYWN0aW9uPC90aXRsZT48c2Vjb25kYXJ5LXRpdGxlPkFjdGEg
TWF0ZXJpYWxpYTwvc2Vjb25kYXJ5LXRpdGxlPjwvdGl0bGVzPjxwZXJpb2RpY2FsPjxmdWxsLXRp
dGxlPkFjdGEgTWF0ZXJpYWxpYTwvZnVsbC10aXRsZT48L3BlcmlvZGljYWw+PHBhZ2VzPjI0OTIt
MjUwMzwvcGFnZXM+PHZvbHVtZT41ODwvdm9sdW1lPjxudW1iZXI+NzwvbnVtYmVyPjxkYXRlcz48
eWVhcj4yMDEwPC95ZWFyPjwvZGF0ZXM+PGlzYm4+MTM1OS02NDU0PC9pc2JuPjx1cmxzPjxyZWxh
dGVkLXVybHM+PHVybD5odHRwOi8vd3d3LnNjaWVuY2VkaXJlY3QuY29tL3NjaWVuY2UvYXJ0aWNs
ZS9waWkvUzEzNTk2NDU0MDkwMDg4MzA8L3VybD48L3JlbGF0ZWQtdXJscz48L3VybHM+PC9yZWNv
cmQ+PC9DaXRlPjxDaXRlPjxBdXRob3I+U3JpcmFtYW48L0F1dGhvcj48WWVhcj4yMDEwPC9ZZWFy
PjxSZWNOdW0+MTg2PC9SZWNOdW0+PHJlY29yZD48cmVjLW51bWJlcj4xODY8L3JlYy1udW1iZXI+
PGZvcmVpZ24ta2V5cz48a2V5IGFwcD0iRU4iIGRiLWlkPSJkcnd3eHBlOXN0dGFlbmVkMHBjcDVz
MGowdGZkcjlkdGF0dnIiIHRpbWVzdGFtcD0iMTQ1MTMzMjUyOCI+MTg2PC9rZXk+PC9mb3JlaWdu
LWtleXM+PHJlZi10eXBlIG5hbWU9IkpvdXJuYWwgQXJ0aWNsZSI+MTc8L3JlZi10eXBlPjxjb250
cmlidXRvcnM+PGF1dGhvcnM+PGF1dGhvcj5TcmlyYW1hbiwgTVI8L2F1dGhvcj48YXV0aG9yPkJh
YnUsIFNTPC9hdXRob3I+PGF1dGhvcj5TaG9ydCwgTTwvYXV0aG9yPjwvYXV0aG9ycz48L2NvbnRy
aWJ1dG9ycz48dGl0bGVzPjx0aXRsZT5Cb25kaW5nIGNoYXJhY3RlcmlzdGljcyBkdXJpbmcgdmVy
eSBoaWdoIHBvd2VyIHVsdHJhc29uaWMgYWRkaXRpdmUgbWFudWZhY3R1cmluZyBvZiBjb3BwZXI8
L3RpdGxlPjxzZWNvbmRhcnktdGl0bGU+U2NyaXB0YSBNYXRlcmlhbGlhPC9zZWNvbmRhcnktdGl0
bGU+PC90aXRsZXM+PHBlcmlvZGljYWw+PGZ1bGwtdGl0bGU+U2NyaXB0YSBNYXRlcmlhbGlhPC9m
dWxsLXRpdGxlPjwvcGVyaW9kaWNhbD48cGFnZXM+NTYwLTU2MzwvcGFnZXM+PHZvbHVtZT42Mjwv
dm9sdW1lPjxudW1iZXI+ODwvbnVtYmVyPjxkYXRlcz48eWVhcj4yMDEwPC95ZWFyPjwvZGF0ZXM+
PGlzYm4+MTM1OS02NDYyPC9pc2JuPjx1cmxzPjxyZWxhdGVkLXVybHM+PHVybD5odHRwOi8vYWMu
ZWxzLWNkbi5jb20vUzEzNTk2NDYyMDkwMDgwNDUvMS1zMi4wLVMxMzU5NjQ2MjA5MDA4MDQ1LW1h
aW4ucGRmP190aWQ9YTJhZjYxZTItYWQ5ZC0xMWU1LWIyZTEtMDAwMDBhYWIwZjI3JmFtcDthY2Ru
YXQ9MTQ1MTMzMzAwNV8xNGQzMDcwNDY5ZjMyOTk3YWZiZGUwNTM5Yzc3Mjk0OTwvdXJsPjwvcmVs
YXRlZC11cmxzPjwvdXJscz48L3JlY29yZD48L0NpdGU+PC9FbmROb3RlPn==
</w:fldData>
        </w:fldChar>
      </w:r>
      <w:r w:rsidRPr="005022E1">
        <w:rPr>
          <w:rFonts w:ascii="Times" w:hAnsi="Times" w:cs="Times New Roman"/>
        </w:rPr>
        <w:instrText xml:space="preserve"> ADDIN EN.CITE.DATA </w:instrText>
      </w:r>
      <w:r w:rsidRPr="005022E1">
        <w:rPr>
          <w:rFonts w:ascii="Times" w:hAnsi="Times" w:cs="Times New Roman"/>
        </w:rPr>
      </w:r>
      <w:r w:rsidRPr="005022E1">
        <w:rPr>
          <w:rFonts w:ascii="Times" w:hAnsi="Times" w:cs="Times New Roman"/>
        </w:rPr>
        <w:fldChar w:fldCharType="end"/>
      </w:r>
      <w:r w:rsidRPr="005022E1">
        <w:rPr>
          <w:rFonts w:ascii="Times" w:hAnsi="Times" w:cs="Times New Roman"/>
        </w:rPr>
      </w:r>
      <w:r w:rsidRPr="005022E1">
        <w:rPr>
          <w:rFonts w:ascii="Times" w:hAnsi="Times" w:cs="Times New Roman"/>
        </w:rPr>
        <w:fldChar w:fldCharType="separate"/>
      </w:r>
      <w:r w:rsidRPr="005022E1">
        <w:rPr>
          <w:rFonts w:ascii="Times" w:hAnsi="Times" w:cs="Times New Roman"/>
          <w:noProof/>
        </w:rPr>
        <w:t>[57, 61, 67, 69, 70]</w:t>
      </w:r>
      <w:r w:rsidRPr="005022E1">
        <w:rPr>
          <w:rFonts w:ascii="Times" w:hAnsi="Times" w:cs="Times New Roman"/>
        </w:rPr>
        <w:fldChar w:fldCharType="end"/>
      </w:r>
      <w:r w:rsidRPr="005022E1">
        <w:rPr>
          <w:rFonts w:ascii="Times" w:hAnsi="Times" w:cs="Times New Roman"/>
        </w:rPr>
        <w:t xml:space="preserve"> and these results indicate large misorientation of the grains at the interface indicative of newly formed grains. Sriraman et al in their work on Cu </w:t>
      </w:r>
      <w:r w:rsidRPr="005022E1">
        <w:rPr>
          <w:rFonts w:ascii="Times" w:hAnsi="Times" w:cs="Times New Roman"/>
        </w:rPr>
        <w:fldChar w:fldCharType="begin"/>
      </w:r>
      <w:r w:rsidRPr="005022E1">
        <w:rPr>
          <w:rFonts w:ascii="Times" w:hAnsi="Times" w:cs="Times New Roman"/>
        </w:rPr>
        <w:instrText xml:space="preserve"> ADDIN EN.CITE &lt;EndNote&gt;&lt;Cite&gt;&lt;Author&gt;Sriraman&lt;/Author&gt;&lt;Year&gt;2010&lt;/Year&gt;&lt;RecNum&gt;186&lt;/RecNum&gt;&lt;DisplayText&gt;[57]&lt;/DisplayText&gt;&lt;record&gt;&lt;rec-number&gt;186&lt;/rec-number&gt;&lt;foreign-keys&gt;&lt;key app="EN" db-id="drwwxpe9sttaened0pcp5s0j0tfdr9dtatvr" timestamp="1451332528"&gt;186&lt;/key&gt;&lt;/foreign-keys&gt;&lt;ref-type name="Journal Article"&gt;17&lt;/ref-type&gt;&lt;contributors&gt;&lt;authors&gt;&lt;author&gt;Sriraman, MR&lt;/author&gt;&lt;author&gt;Babu, SS&lt;/author&gt;&lt;author&gt;Short, M&lt;/author&gt;&lt;/authors&gt;&lt;/contributors&gt;&lt;titles&gt;&lt;title&gt;Bonding characteristics during very high power ultrasonic additive manufacturing of copper&lt;/title&gt;&lt;secondary-title&gt;Scripta Materialia&lt;/secondary-title&gt;&lt;/titles&gt;&lt;periodical&gt;&lt;full-title&gt;Scripta Materialia&lt;/full-title&gt;&lt;/periodical&gt;&lt;pages&gt;560-563&lt;/pages&gt;&lt;volume&gt;62&lt;/volume&gt;&lt;number&gt;8&lt;/number&gt;&lt;dates&gt;&lt;year&gt;2010&lt;/year&gt;&lt;/dates&gt;&lt;isbn&gt;1359-6462&lt;/isbn&gt;&lt;urls&gt;&lt;related-urls&gt;&lt;url&gt;http://ac.els-cdn.com/S1359646209008045/1-s2.0-S1359646209008045-main.pdf?_tid=a2af61e2-ad9d-11e5-b2e1-00000aab0f27&amp;amp;acdnat=1451333005_14d3070469f32997afbde0539c772949&lt;/url&gt;&lt;/related-urls&gt;&lt;/urls&gt;&lt;/record&gt;&lt;/Cite&gt;&lt;/EndNote&gt;</w:instrText>
      </w:r>
      <w:r w:rsidRPr="005022E1">
        <w:rPr>
          <w:rFonts w:ascii="Times" w:hAnsi="Times" w:cs="Times New Roman"/>
        </w:rPr>
        <w:fldChar w:fldCharType="separate"/>
      </w:r>
      <w:r w:rsidRPr="005022E1">
        <w:rPr>
          <w:rFonts w:ascii="Times" w:hAnsi="Times" w:cs="Times New Roman"/>
          <w:noProof/>
        </w:rPr>
        <w:t>[57]</w:t>
      </w:r>
      <w:r w:rsidRPr="005022E1">
        <w:rPr>
          <w:rFonts w:ascii="Times" w:hAnsi="Times" w:cs="Times New Roman"/>
        </w:rPr>
        <w:fldChar w:fldCharType="end"/>
      </w:r>
      <w:r w:rsidRPr="005022E1">
        <w:rPr>
          <w:rFonts w:ascii="Times" w:hAnsi="Times" w:cs="Times New Roman"/>
        </w:rPr>
        <w:t xml:space="preserve"> observed softening at the interface along with the presence of equiaxed grains with high angle grain boundaries, similar to observations in Al-3003 </w:t>
      </w:r>
      <w:r w:rsidRPr="005022E1">
        <w:rPr>
          <w:rFonts w:ascii="Times" w:hAnsi="Times" w:cs="Times New Roman"/>
        </w:rPr>
        <w:fldChar w:fldCharType="begin"/>
      </w:r>
      <w:r w:rsidRPr="005022E1">
        <w:rPr>
          <w:rFonts w:ascii="Times" w:hAnsi="Times" w:cs="Times New Roman"/>
        </w:rPr>
        <w:instrText xml:space="preserve"> ADDIN EN.CITE &lt;EndNote&gt;&lt;Cite&gt;&lt;Author&gt;Sriraman&lt;/Author&gt;&lt;Year&gt;2010&lt;/Year&gt;&lt;RecNum&gt;186&lt;/RecNum&gt;&lt;DisplayText&gt;[57]&lt;/DisplayText&gt;&lt;record&gt;&lt;rec-number&gt;186&lt;/rec-number&gt;&lt;foreign-keys&gt;&lt;key app="EN" db-id="drwwxpe9sttaened0pcp5s0j0tfdr9dtatvr" timestamp="1451332528"&gt;186&lt;/key&gt;&lt;/foreign-keys&gt;&lt;ref-type name="Journal Article"&gt;17&lt;/ref-type&gt;&lt;contributors&gt;&lt;authors&gt;&lt;author&gt;Sriraman, MR&lt;/author&gt;&lt;author&gt;Babu, SS&lt;/author&gt;&lt;author&gt;Short, M&lt;/author&gt;&lt;/authors&gt;&lt;/contributors&gt;&lt;titles&gt;&lt;title&gt;Bonding characteristics during very high power ultrasonic additive manufacturing of copper&lt;/title&gt;&lt;secondary-title&gt;Scripta Materialia&lt;/secondary-title&gt;&lt;/titles&gt;&lt;periodical&gt;&lt;full-title&gt;Scripta Materialia&lt;/full-title&gt;&lt;/periodical&gt;&lt;pages&gt;560-563&lt;/pages&gt;&lt;volume&gt;62&lt;/volume&gt;&lt;number&gt;8&lt;/number&gt;&lt;dates&gt;&lt;year&gt;2010&lt;/year&gt;&lt;/dates&gt;&lt;isbn&gt;1359-6462&lt;/isbn&gt;&lt;urls&gt;&lt;related-urls&gt;&lt;url&gt;http://ac.els-cdn.com/S1359646209008045/1-s2.0-S1359646209008045-main.pdf?_tid=a2af61e2-ad9d-11e5-b2e1-00000aab0f27&amp;amp;acdnat=1451333005_14d3070469f32997afbde0539c772949&lt;/url&gt;&lt;/related-urls&gt;&lt;/urls&gt;&lt;/record&gt;&lt;/Cite&gt;&lt;/EndNote&gt;</w:instrText>
      </w:r>
      <w:r w:rsidRPr="005022E1">
        <w:rPr>
          <w:rFonts w:ascii="Times" w:hAnsi="Times" w:cs="Times New Roman"/>
        </w:rPr>
        <w:fldChar w:fldCharType="separate"/>
      </w:r>
      <w:r w:rsidRPr="005022E1">
        <w:rPr>
          <w:rFonts w:ascii="Times" w:hAnsi="Times" w:cs="Times New Roman"/>
          <w:noProof/>
        </w:rPr>
        <w:t>[57]</w:t>
      </w:r>
      <w:r w:rsidRPr="005022E1">
        <w:rPr>
          <w:rFonts w:ascii="Times" w:hAnsi="Times" w:cs="Times New Roman"/>
        </w:rPr>
        <w:fldChar w:fldCharType="end"/>
      </w:r>
      <w:r w:rsidRPr="005022E1">
        <w:rPr>
          <w:rFonts w:ascii="Times" w:hAnsi="Times" w:cs="Times New Roman"/>
        </w:rPr>
        <w:t>, and attributed these changes to dynamic recrystallization. This hypothesis was based on calculations that showed that the temperature rise due to adiabatic deformation exceeded 0.5T</w:t>
      </w:r>
      <w:r w:rsidRPr="005022E1">
        <w:rPr>
          <w:rFonts w:ascii="Times" w:hAnsi="Times" w:cs="Times New Roman"/>
          <w:vertAlign w:val="subscript"/>
        </w:rPr>
        <w:t xml:space="preserve">m </w:t>
      </w:r>
      <w:r w:rsidRPr="005022E1">
        <w:rPr>
          <w:rFonts w:ascii="Times" w:hAnsi="Times" w:cs="Times New Roman"/>
        </w:rPr>
        <w:fldChar w:fldCharType="begin"/>
      </w:r>
      <w:r w:rsidRPr="005022E1">
        <w:rPr>
          <w:rFonts w:ascii="Times" w:hAnsi="Times" w:cs="Times New Roman"/>
        </w:rPr>
        <w:instrText xml:space="preserve"> ADDIN EN.CITE &lt;EndNote&gt;&lt;Cite&gt;&lt;Author&gt;Sriraman&lt;/Author&gt;&lt;Year&gt;2010&lt;/Year&gt;&lt;RecNum&gt;186&lt;/RecNum&gt;&lt;DisplayText&gt;[57]&lt;/DisplayText&gt;&lt;record&gt;&lt;rec-number&gt;186&lt;/rec-number&gt;&lt;foreign-keys&gt;&lt;key app="EN" db-id="drwwxpe9sttaened0pcp5s0j0tfdr9dtatvr" timestamp="1451332528"&gt;186&lt;/key&gt;&lt;/foreign-keys&gt;&lt;ref-type name="Journal Article"&gt;17&lt;/ref-type&gt;&lt;contributors&gt;&lt;authors&gt;&lt;author&gt;Sriraman, MR&lt;/author&gt;&lt;author&gt;Babu, SS&lt;/author&gt;&lt;author&gt;Short, M&lt;/author&gt;&lt;/authors&gt;&lt;/contributors&gt;&lt;titles&gt;&lt;title&gt;Bonding characteristics during very high power ultrasonic additive manufacturing of copper&lt;/title&gt;&lt;secondary-title&gt;Scripta Materialia&lt;/secondary-title&gt;&lt;/titles&gt;&lt;periodical&gt;&lt;full-title&gt;Scripta Materialia&lt;/full-title&gt;&lt;/periodical&gt;&lt;pages&gt;560-563&lt;/pages&gt;&lt;volume&gt;62&lt;/volume&gt;&lt;number&gt;8&lt;/number&gt;&lt;dates&gt;&lt;year&gt;2010&lt;/year&gt;&lt;/dates&gt;&lt;isbn&gt;1359-6462&lt;/isbn&gt;&lt;urls&gt;&lt;related-urls&gt;&lt;url&gt;http://ac.els-cdn.com/S1359646209008045/1-s2.0-S1359646209008045-main.pdf?_tid=a2af61e2-ad9d-11e5-b2e1-00000aab0f27&amp;amp;acdnat=1451333005_14d3070469f32997afbde0539c772949&lt;/url&gt;&lt;/related-urls&gt;&lt;/urls&gt;&lt;/record&gt;&lt;/Cite&gt;&lt;/EndNote&gt;</w:instrText>
      </w:r>
      <w:r w:rsidRPr="005022E1">
        <w:rPr>
          <w:rFonts w:ascii="Times" w:hAnsi="Times" w:cs="Times New Roman"/>
        </w:rPr>
        <w:fldChar w:fldCharType="separate"/>
      </w:r>
      <w:r w:rsidRPr="005022E1">
        <w:rPr>
          <w:rFonts w:ascii="Times" w:hAnsi="Times" w:cs="Times New Roman"/>
          <w:noProof/>
        </w:rPr>
        <w:t>[57]</w:t>
      </w:r>
      <w:r w:rsidRPr="005022E1">
        <w:rPr>
          <w:rFonts w:ascii="Times" w:hAnsi="Times" w:cs="Times New Roman"/>
        </w:rPr>
        <w:fldChar w:fldCharType="end"/>
      </w:r>
      <w:r w:rsidRPr="005022E1">
        <w:rPr>
          <w:rFonts w:ascii="Times" w:hAnsi="Times" w:cs="Times New Roman"/>
        </w:rPr>
        <w:t xml:space="preserve">. Micro texture data of Al-3003 build interfaces, obtained using EBSD, indicated a prominent shear texture {111} &lt;110&gt; in comparison to the rolling texture of the bulk </w:t>
      </w:r>
      <w:r w:rsidRPr="005022E1">
        <w:rPr>
          <w:rFonts w:ascii="Times" w:hAnsi="Times" w:cs="Times New Roman"/>
        </w:rPr>
        <w:fldChar w:fldCharType="begin">
          <w:fldData xml:space="preserve">PEVuZE5vdGU+PENpdGU+PEF1dGhvcj5GdWppaTwvQXV0aG9yPjxZZWFyPjIwMTE8L1llYXI+PFJl
Y051bT4xODwvUmVjTnVtPjxEaXNwbGF5VGV4dD5bNjEsIDY3LCA2OV08L0Rpc3BsYXlUZXh0Pjxy
ZWNvcmQ+PHJlYy1udW1iZXI+MTg8L3JlYy1udW1iZXI+PGZvcmVpZ24ta2V5cz48a2V5IGFwcD0i
RU4iIGRiLWlkPSJkcnd3eHBlOXN0dGFlbmVkMHBjcDVzMGowdGZkcjlkdGF0dnIiIHRpbWVzdGFt
cD0iMTQ0MTkwODk1MiI+MTg8L2tleT48L2ZvcmVpZ24ta2V5cz48cmVmLXR5cGUgbmFtZT0iSm91
cm5hbCBBcnRpY2xlIj4xNzwvcmVmLXR5cGU+PGNvbnRyaWJ1dG9ycz48YXV0aG9ycz48YXV0aG9y
PkZ1amlpLCBIaXJvbWljaGkgVDwvYXV0aG9yPjxhdXRob3I+U3JpcmFtYW4sIE1SPC9hdXRob3I+
PGF1dGhvcj5CYWJ1LCBTUzwvYXV0aG9yPjwvYXV0aG9ycz48L2NvbnRyaWJ1dG9ycz48dGl0bGVz
Pjx0aXRsZT5RdWFudGl0YXRpdmUgZXZhbHVhdGlvbiBvZiBidWxrIGFuZCBpbnRlcmZhY2UgbWlj
cm9zdHJ1Y3R1cmVzIGluIEFsLTMwMDMgYWxsb3kgYnVpbGRzIG1hZGUgYnkgdmVyeSBoaWdoIHBv
d2VyIHVsdHJhc29uaWMgYWRkaXRpdmUgbWFudWZhY3R1cmluZzwvdGl0bGU+PHNlY29uZGFyeS10
aXRsZT5NZXRhbGx1cmdpY2FsIGFuZCBNYXRlcmlhbHMgVHJhbnNhY3Rpb25zIEE8L3NlY29uZGFy
eS10aXRsZT48L3RpdGxlcz48cGVyaW9kaWNhbD48ZnVsbC10aXRsZT5NZXRhbGx1cmdpY2FsIGFu
ZCBNYXRlcmlhbHMgVHJhbnNhY3Rpb25zIEE8L2Z1bGwtdGl0bGU+PC9wZXJpb2RpY2FsPjxwYWdl
cz40MDQ1LTQwNTU8L3BhZ2VzPjx2b2x1bWU+NDI8L3ZvbHVtZT48bnVtYmVyPjEzPC9udW1iZXI+
PGRhdGVzPjx5ZWFyPjIwMTE8L3llYXI+PC9kYXRlcz48aXNibj4xMDczLTU2MjM8L2lzYm4+PHVy
bHM+PC91cmxzPjwvcmVjb3JkPjwvQ2l0ZT48Q2l0ZT48QXV0aG9yPlNoaW1penU8L0F1dGhvcj48
WWVhcj4yMDE0PC9ZZWFyPjxSZWNOdW0+MTk8L1JlY051bT48cmVjb3JkPjxyZWMtbnVtYmVyPjE5
PC9yZWMtbnVtYmVyPjxmb3JlaWduLWtleXM+PGtleSBhcHA9IkVOIiBkYi1pZD0iZHJ3d3hwZTlz
dHRhZW5lZDBwY3A1czBqMHRmZHI5ZHRhdHZyIiB0aW1lc3RhbXA9IjE0NDE5MDg5NjAiPjE5PC9r
ZXk+PC9mb3JlaWduLWtleXM+PHJlZi10eXBlIG5hbWU9IkpvdXJuYWwgQXJ0aWNsZSI+MTc8L3Jl
Zi10eXBlPjxjb250cmlidXRvcnM+PGF1dGhvcnM+PGF1dGhvcj5TaGltaXp1LCBTPC9hdXRob3I+
PGF1dGhvcj5GdWppaSwgSFQ8L2F1dGhvcj48YXV0aG9yPlNhdG8sIFlTPC9hdXRob3I+PGF1dGhv
cj5Lb2thd2EsIEg8L2F1dGhvcj48YXV0aG9yPlNyaXJhbWFuLCBNUjwvYXV0aG9yPjxhdXRob3I+
QmFidSwgU1M8L2F1dGhvcj48L2F1dGhvcnM+PC9jb250cmlidXRvcnM+PHRpdGxlcz48dGl0bGU+
TWVjaGFuaXNtIG9mIHdlbGQgZm9ybWF0aW9uIGR1cmluZyB2ZXJ5LWhpZ2gtcG93ZXIgdWx0cmFz
b25pYyBhZGRpdGl2ZSBtYW51ZmFjdHVyaW5nIG9mIEFsIGFsbG95IDYwNjE8L3RpdGxlPjxzZWNv
bmRhcnktdGl0bGU+QWN0YSBNYXRlcmlhbGlhPC9zZWNvbmRhcnktdGl0bGU+PC90aXRsZXM+PHBl
cmlvZGljYWw+PGZ1bGwtdGl0bGU+QWN0YSBNYXRlcmlhbGlhPC9mdWxsLXRpdGxlPjwvcGVyaW9k
aWNhbD48cGFnZXM+MjM0LTI0MzwvcGFnZXM+PHZvbHVtZT43NDwvdm9sdW1lPjxkYXRlcz48eWVh
cj4yMDE0PC95ZWFyPjwvZGF0ZXM+PGlzYm4+MTM1OS02NDU0PC9pc2JuPjx1cmxzPjwvdXJscz48
L3JlY29yZD48L0NpdGU+PENpdGU+PEF1dGhvcj5NYXJpYW5pPC9BdXRob3I+PFllYXI+MjAxMDwv
WWVhcj48UmVjTnVtPjIwPC9SZWNOdW0+PHJlY29yZD48cmVjLW51bWJlcj4yMDwvcmVjLW51bWJl
cj48Zm9yZWlnbi1rZXlzPjxrZXkgYXBwPSJFTiIgZGItaWQ9ImRyd3d4cGU5c3R0YWVuZWQwcGNw
NXMwajB0ZmRyOWR0YXR2ciIgdGltZXN0YW1wPSIxNDQxOTA4OTY4Ij4yMDwva2V5PjwvZm9yZWln
bi1rZXlzPjxyZWYtdHlwZSBuYW1lPSJKb3VybmFsIEFydGljbGUiPjE3PC9yZWYtdHlwZT48Y29u
dHJpYnV0b3JzPjxhdXRob3JzPjxhdXRob3I+TWFyaWFuaSwgRTwvYXV0aG9yPjxhdXRob3I+R2hh
c3NlbWllaCwgRTwvYXV0aG9yPjwvYXV0aG9ycz48L2NvbnRyaWJ1dG9ycz48dGl0bGVzPjx0aXRs
ZT5NaWNyb3N0cnVjdHVyZSBldm9sdXRpb24gb2YgNjA2MSBPIEFsIGFsbG95IGR1cmluZyB1bHRy
YXNvbmljIGNvbnNvbGlkYXRpb246IGFuIGluc2lnaHQgZnJvbSBlbGVjdHJvbiBiYWNrc2NhdHRl
ciBkaWZmcmFjdGlvbjwvdGl0bGU+PHNlY29uZGFyeS10aXRsZT5BY3RhIE1hdGVyaWFsaWE8L3Nl
Y29uZGFyeS10aXRsZT48L3RpdGxlcz48cGVyaW9kaWNhbD48ZnVsbC10aXRsZT5BY3RhIE1hdGVy
aWFsaWE8L2Z1bGwtdGl0bGU+PC9wZXJpb2RpY2FsPjxwYWdlcz4yNDkyLTI1MDM8L3BhZ2VzPjx2
b2x1bWU+NTg8L3ZvbHVtZT48bnVtYmVyPjc8L251bWJlcj48ZGF0ZXM+PHllYXI+MjAxMDwveWVh
cj48L2RhdGVzPjxpc2JuPjEzNTktNjQ1NDwvaXNibj48dXJscz48cmVsYXRlZC11cmxzPjx1cmw+
aHR0cDovL3d3dy5zY2llbmNlZGlyZWN0LmNvbS9zY2llbmNlL2FydGljbGUvcGlpL1MxMzU5NjQ1
NDA5MDA4ODMwPC91cmw+PC9yZWxhdGVkLXVybHM+PC91cmxzPjwvcmVjb3JkPjwvQ2l0ZT48L0Vu
ZE5vdGU+AG==
</w:fldData>
        </w:fldChar>
      </w:r>
      <w:r w:rsidRPr="005022E1">
        <w:rPr>
          <w:rFonts w:ascii="Times" w:hAnsi="Times" w:cs="Times New Roman"/>
        </w:rPr>
        <w:instrText xml:space="preserve"> ADDIN EN.CITE </w:instrText>
      </w:r>
      <w:r w:rsidRPr="005022E1">
        <w:rPr>
          <w:rFonts w:ascii="Times" w:hAnsi="Times" w:cs="Times New Roman"/>
        </w:rPr>
        <w:fldChar w:fldCharType="begin">
          <w:fldData xml:space="preserve">PEVuZE5vdGU+PENpdGU+PEF1dGhvcj5GdWppaTwvQXV0aG9yPjxZZWFyPjIwMTE8L1llYXI+PFJl
Y051bT4xODwvUmVjTnVtPjxEaXNwbGF5VGV4dD5bNjEsIDY3LCA2OV08L0Rpc3BsYXlUZXh0Pjxy
ZWNvcmQ+PHJlYy1udW1iZXI+MTg8L3JlYy1udW1iZXI+PGZvcmVpZ24ta2V5cz48a2V5IGFwcD0i
RU4iIGRiLWlkPSJkcnd3eHBlOXN0dGFlbmVkMHBjcDVzMGowdGZkcjlkdGF0dnIiIHRpbWVzdGFt
cD0iMTQ0MTkwODk1MiI+MTg8L2tleT48L2ZvcmVpZ24ta2V5cz48cmVmLXR5cGUgbmFtZT0iSm91
cm5hbCBBcnRpY2xlIj4xNzwvcmVmLXR5cGU+PGNvbnRyaWJ1dG9ycz48YXV0aG9ycz48YXV0aG9y
PkZ1amlpLCBIaXJvbWljaGkgVDwvYXV0aG9yPjxhdXRob3I+U3JpcmFtYW4sIE1SPC9hdXRob3I+
PGF1dGhvcj5CYWJ1LCBTUzwvYXV0aG9yPjwvYXV0aG9ycz48L2NvbnRyaWJ1dG9ycz48dGl0bGVz
Pjx0aXRsZT5RdWFudGl0YXRpdmUgZXZhbHVhdGlvbiBvZiBidWxrIGFuZCBpbnRlcmZhY2UgbWlj
cm9zdHJ1Y3R1cmVzIGluIEFsLTMwMDMgYWxsb3kgYnVpbGRzIG1hZGUgYnkgdmVyeSBoaWdoIHBv
d2VyIHVsdHJhc29uaWMgYWRkaXRpdmUgbWFudWZhY3R1cmluZzwvdGl0bGU+PHNlY29uZGFyeS10
aXRsZT5NZXRhbGx1cmdpY2FsIGFuZCBNYXRlcmlhbHMgVHJhbnNhY3Rpb25zIEE8L3NlY29uZGFy
eS10aXRsZT48L3RpdGxlcz48cGVyaW9kaWNhbD48ZnVsbC10aXRsZT5NZXRhbGx1cmdpY2FsIGFu
ZCBNYXRlcmlhbHMgVHJhbnNhY3Rpb25zIEE8L2Z1bGwtdGl0bGU+PC9wZXJpb2RpY2FsPjxwYWdl
cz40MDQ1LTQwNTU8L3BhZ2VzPjx2b2x1bWU+NDI8L3ZvbHVtZT48bnVtYmVyPjEzPC9udW1iZXI+
PGRhdGVzPjx5ZWFyPjIwMTE8L3llYXI+PC9kYXRlcz48aXNibj4xMDczLTU2MjM8L2lzYm4+PHVy
bHM+PC91cmxzPjwvcmVjb3JkPjwvQ2l0ZT48Q2l0ZT48QXV0aG9yPlNoaW1penU8L0F1dGhvcj48
WWVhcj4yMDE0PC9ZZWFyPjxSZWNOdW0+MTk8L1JlY051bT48cmVjb3JkPjxyZWMtbnVtYmVyPjE5
PC9yZWMtbnVtYmVyPjxmb3JlaWduLWtleXM+PGtleSBhcHA9IkVOIiBkYi1pZD0iZHJ3d3hwZTlz
dHRhZW5lZDBwY3A1czBqMHRmZHI5ZHRhdHZyIiB0aW1lc3RhbXA9IjE0NDE5MDg5NjAiPjE5PC9r
ZXk+PC9mb3JlaWduLWtleXM+PHJlZi10eXBlIG5hbWU9IkpvdXJuYWwgQXJ0aWNsZSI+MTc8L3Jl
Zi10eXBlPjxjb250cmlidXRvcnM+PGF1dGhvcnM+PGF1dGhvcj5TaGltaXp1LCBTPC9hdXRob3I+
PGF1dGhvcj5GdWppaSwgSFQ8L2F1dGhvcj48YXV0aG9yPlNhdG8sIFlTPC9hdXRob3I+PGF1dGhv
cj5Lb2thd2EsIEg8L2F1dGhvcj48YXV0aG9yPlNyaXJhbWFuLCBNUjwvYXV0aG9yPjxhdXRob3I+
QmFidSwgU1M8L2F1dGhvcj48L2F1dGhvcnM+PC9jb250cmlidXRvcnM+PHRpdGxlcz48dGl0bGU+
TWVjaGFuaXNtIG9mIHdlbGQgZm9ybWF0aW9uIGR1cmluZyB2ZXJ5LWhpZ2gtcG93ZXIgdWx0cmFz
b25pYyBhZGRpdGl2ZSBtYW51ZmFjdHVyaW5nIG9mIEFsIGFsbG95IDYwNjE8L3RpdGxlPjxzZWNv
bmRhcnktdGl0bGU+QWN0YSBNYXRlcmlhbGlhPC9zZWNvbmRhcnktdGl0bGU+PC90aXRsZXM+PHBl
cmlvZGljYWw+PGZ1bGwtdGl0bGU+QWN0YSBNYXRlcmlhbGlhPC9mdWxsLXRpdGxlPjwvcGVyaW9k
aWNhbD48cGFnZXM+MjM0LTI0MzwvcGFnZXM+PHZvbHVtZT43NDwvdm9sdW1lPjxkYXRlcz48eWVh
cj4yMDE0PC95ZWFyPjwvZGF0ZXM+PGlzYm4+MTM1OS02NDU0PC9pc2JuPjx1cmxzPjwvdXJscz48
L3JlY29yZD48L0NpdGU+PENpdGU+PEF1dGhvcj5NYXJpYW5pPC9BdXRob3I+PFllYXI+MjAxMDwv
WWVhcj48UmVjTnVtPjIwPC9SZWNOdW0+PHJlY29yZD48cmVjLW51bWJlcj4yMDwvcmVjLW51bWJl
cj48Zm9yZWlnbi1rZXlzPjxrZXkgYXBwPSJFTiIgZGItaWQ9ImRyd3d4cGU5c3R0YWVuZWQwcGNw
NXMwajB0ZmRyOWR0YXR2ciIgdGltZXN0YW1wPSIxNDQxOTA4OTY4Ij4yMDwva2V5PjwvZm9yZWln
bi1rZXlzPjxyZWYtdHlwZSBuYW1lPSJKb3VybmFsIEFydGljbGUiPjE3PC9yZWYtdHlwZT48Y29u
dHJpYnV0b3JzPjxhdXRob3JzPjxhdXRob3I+TWFyaWFuaSwgRTwvYXV0aG9yPjxhdXRob3I+R2hh
c3NlbWllaCwgRTwvYXV0aG9yPjwvYXV0aG9ycz48L2NvbnRyaWJ1dG9ycz48dGl0bGVzPjx0aXRs
ZT5NaWNyb3N0cnVjdHVyZSBldm9sdXRpb24gb2YgNjA2MSBPIEFsIGFsbG95IGR1cmluZyB1bHRy
YXNvbmljIGNvbnNvbGlkYXRpb246IGFuIGluc2lnaHQgZnJvbSBlbGVjdHJvbiBiYWNrc2NhdHRl
ciBkaWZmcmFjdGlvbjwvdGl0bGU+PHNlY29uZGFyeS10aXRsZT5BY3RhIE1hdGVyaWFsaWE8L3Nl
Y29uZGFyeS10aXRsZT48L3RpdGxlcz48cGVyaW9kaWNhbD48ZnVsbC10aXRsZT5BY3RhIE1hdGVy
aWFsaWE8L2Z1bGwtdGl0bGU+PC9wZXJpb2RpY2FsPjxwYWdlcz4yNDkyLTI1MDM8L3BhZ2VzPjx2
b2x1bWU+NTg8L3ZvbHVtZT48bnVtYmVyPjc8L251bWJlcj48ZGF0ZXM+PHllYXI+MjAxMDwveWVh
cj48L2RhdGVzPjxpc2JuPjEzNTktNjQ1NDwvaXNibj48dXJscz48cmVsYXRlZC11cmxzPjx1cmw+
aHR0cDovL3d3dy5zY2llbmNlZGlyZWN0LmNvbS9zY2llbmNlL2FydGljbGUvcGlpL1MxMzU5NjQ1
NDA5MDA4ODMwPC91cmw+PC9yZWxhdGVkLXVybHM+PC91cmxzPjwvcmVjb3JkPjwvQ2l0ZT48L0Vu
ZE5vdGU+AG==
</w:fldData>
        </w:fldChar>
      </w:r>
      <w:r w:rsidRPr="005022E1">
        <w:rPr>
          <w:rFonts w:ascii="Times" w:hAnsi="Times" w:cs="Times New Roman"/>
        </w:rPr>
        <w:instrText xml:space="preserve"> ADDIN EN.CITE.DATA </w:instrText>
      </w:r>
      <w:r w:rsidRPr="005022E1">
        <w:rPr>
          <w:rFonts w:ascii="Times" w:hAnsi="Times" w:cs="Times New Roman"/>
        </w:rPr>
      </w:r>
      <w:r w:rsidRPr="005022E1">
        <w:rPr>
          <w:rFonts w:ascii="Times" w:hAnsi="Times" w:cs="Times New Roman"/>
        </w:rPr>
        <w:fldChar w:fldCharType="end"/>
      </w:r>
      <w:r w:rsidRPr="005022E1">
        <w:rPr>
          <w:rFonts w:ascii="Times" w:hAnsi="Times" w:cs="Times New Roman"/>
        </w:rPr>
      </w:r>
      <w:r w:rsidRPr="005022E1">
        <w:rPr>
          <w:rFonts w:ascii="Times" w:hAnsi="Times" w:cs="Times New Roman"/>
        </w:rPr>
        <w:fldChar w:fldCharType="separate"/>
      </w:r>
      <w:r w:rsidRPr="005022E1">
        <w:rPr>
          <w:rFonts w:ascii="Times" w:hAnsi="Times" w:cs="Times New Roman"/>
          <w:noProof/>
        </w:rPr>
        <w:t>[61, 67, 69]</w:t>
      </w:r>
      <w:r w:rsidRPr="005022E1">
        <w:rPr>
          <w:rFonts w:ascii="Times" w:hAnsi="Times" w:cs="Times New Roman"/>
        </w:rPr>
        <w:fldChar w:fldCharType="end"/>
      </w:r>
      <w:r w:rsidRPr="005022E1">
        <w:rPr>
          <w:rFonts w:ascii="Times" w:hAnsi="Times" w:cs="Times New Roman"/>
        </w:rPr>
        <w:t xml:space="preserve">. Thermocouple measurements of the temperature rise at the Al-Al interface showed </w:t>
      </w:r>
      <w:r w:rsidRPr="005022E1">
        <w:rPr>
          <w:rFonts w:ascii="Times" w:hAnsi="Times" w:cs="Times New Roman"/>
        </w:rPr>
        <w:lastRenderedPageBreak/>
        <w:t>only a moderate rise in the temperature around 220</w:t>
      </w:r>
      <w:r w:rsidRPr="005022E1">
        <w:rPr>
          <w:rFonts w:ascii="Times" w:hAnsi="Times" w:cs="Times New Roman"/>
          <w:vertAlign w:val="superscript"/>
        </w:rPr>
        <w:t>o</w:t>
      </w:r>
      <w:r w:rsidRPr="005022E1">
        <w:rPr>
          <w:rFonts w:ascii="Times" w:hAnsi="Times" w:cs="Times New Roman"/>
        </w:rPr>
        <w:t xml:space="preserve">C </w:t>
      </w:r>
      <w:r w:rsidRPr="005022E1">
        <w:rPr>
          <w:rFonts w:ascii="Times" w:hAnsi="Times" w:cs="Times New Roman"/>
        </w:rPr>
        <w:fldChar w:fldCharType="begin">
          <w:fldData xml:space="preserve">PEVuZE5vdGU+PENpdGU+PEF1dGhvcj5TY2hpY2s8L0F1dGhvcj48WWVhcj4yMDEwPC9ZZWFyPjxS
ZWNOdW0+MTY8L1JlY051bT48RGlzcGxheVRleHQ+WzYyLCA2NCwgOTBdPC9EaXNwbGF5VGV4dD48
cmVjb3JkPjxyZWMtbnVtYmVyPjE2PC9yZWMtbnVtYmVyPjxmb3JlaWduLWtleXM+PGtleSBhcHA9
IkVOIiBkYi1pZD0iZHJ3d3hwZTlzdHRhZW5lZDBwY3A1czBqMHRmZHI5ZHRhdHZyIiB0aW1lc3Rh
bXA9IjE0NDE5MDg5MzciPjE2PC9rZXk+PC9mb3JlaWduLWtleXM+PHJlZi10eXBlIG5hbWU9Ikpv
dXJuYWwgQXJ0aWNsZSI+MTc8L3JlZi10eXBlPjxjb250cmlidXRvcnM+PGF1dGhvcnM+PGF1dGhv
cj5TY2hpY2ssIERFPC9hdXRob3I+PGF1dGhvcj5IYWhubGVuLCBSTTwvYXV0aG9yPjxhdXRob3I+
RGVob2ZmLCBSPC9hdXRob3I+PGF1dGhvcj5Db2xsaW5zLCBQPC9hdXRob3I+PGF1dGhvcj5CYWJ1
LCBTPC9hdXRob3I+PGF1dGhvcj5EYXBpbm8sIE1KPC9hdXRob3I+PGF1dGhvcj5MaXBwb2xkLCBK
QzwvYXV0aG9yPjwvYXV0aG9ycz48L2NvbnRyaWJ1dG9ycz48dGl0bGVzPjx0aXRsZT5NaWNyb3N0
cnVjdHVyYWwgQ2hhcmFjdGVyaXphdGlvbiBvZiBCb25kaW5nIEludGVyZmFjZXMgaW4gQWx1bWlu
dW0gMzAwMyBCbG9ja3MgRmFicmljYXRlZCBieSBVbHRyYXNvbmljIEFkZGl0aXZlIE1hbnVmYWN0
dXJpbmctTWV0aG9kcyB3ZXJlIGV4YW1pbmVkIHRvIGxpbmsgbWljcm9zdHJ1Y3R1cmUgYW5kIGxp
bmVhciB3ZWxkIGRlbnNpdHkgdG8gdGhlIG1lY2hhbmljYWwgcHJvcGVydGllcyBvZiB1bHRyYXNv
bmljIGFkZGl0aXZlIG1hbnVmYWN0dXJpbmc8L3RpdGxlPjxzZWNvbmRhcnktdGl0bGU+V2VsZGlu
ZyBKb3VybmFsPC9zZWNvbmRhcnktdGl0bGU+PC90aXRsZXM+PHBlcmlvZGljYWw+PGZ1bGwtdGl0
bGU+V2VsZGluZyBKb3VybmFsPC9mdWxsLXRpdGxlPjwvcGVyaW9kaWNhbD48cGFnZXM+MTA1Uzwv
cGFnZXM+PHZvbHVtZT44OTwvdm9sdW1lPjxudW1iZXI+NTwvbnVtYmVyPjxkYXRlcz48eWVhcj4y
MDEwPC95ZWFyPjwvZGF0ZXM+PGlzYm4+MDA0My0yMjk2PC9pc2JuPjx1cmxzPjwvdXJscz48L3Jl
Y29yZD48L0NpdGU+PENpdGU+PEF1dGhvcj5TY2hpY2s8L0F1dGhvcj48WWVhcj4yMDExPC9ZZWFy
PjxSZWNOdW0+MTkwPC9SZWNOdW0+PHJlY29yZD48cmVjLW51bWJlcj4xOTA8L3JlYy1udW1iZXI+
PGZvcmVpZ24ta2V5cz48a2V5IGFwcD0iRU4iIGRiLWlkPSJkcnd3eHBlOXN0dGFlbmVkMHBjcDVz
MGowdGZkcjlkdGF0dnIiIHRpbWVzdGFtcD0iMTQ1MTMzMjU5OCI+MTkwPC9rZXk+PC9mb3JlaWdu
LWtleXM+PHJlZi10eXBlIG5hbWU9IkpvdXJuYWwgQXJ0aWNsZSI+MTc8L3JlZi10eXBlPjxjb250
cmlidXRvcnM+PGF1dGhvcnM+PGF1dGhvcj5TY2hpY2ssIERhdmlkPC9hdXRob3I+PGF1dGhvcj5T
dXJlc2ggQmFidSwgU3VkYXJzYW5hbTwvYXV0aG9yPjxhdXRob3I+Rm9zdGVyLCBEYW5pZWwgUjwv
YXV0aG9yPjxhdXRob3I+RGFwaW5vLCBNYXJjZWxvPC9hdXRob3I+PGF1dGhvcj5TaG9ydCwgTWF0
dDwvYXV0aG9yPjxhdXRob3I+TGlwcG9sZCwgSm9obiBDPC9hdXRob3I+PC9hdXRob3JzPjwvY29u
dHJpYnV0b3JzPjx0aXRsZXM+PHRpdGxlPlRyYW5zaWVudCB0aGVybWFsIHJlc3BvbnNlIGluIHVs
dHJhc29uaWMgYWRkaXRpdmUgbWFudWZhY3R1cmluZyBvZiBhbHVtaW51bSAzMDAzPC90aXRsZT48
c2Vjb25kYXJ5LXRpdGxlPlJhcGlkIFByb3RvdHlwaW5nIEpvdXJuYWw8L3NlY29uZGFyeS10aXRs
ZT48L3RpdGxlcz48cGVyaW9kaWNhbD48ZnVsbC10aXRsZT5SYXBpZCBQcm90b3R5cGluZyBKb3Vy
bmFsPC9mdWxsLXRpdGxlPjwvcGVyaW9kaWNhbD48cGFnZXM+MzY5LTM3OTwvcGFnZXM+PHZvbHVt
ZT4xNzwvdm9sdW1lPjxudW1iZXI+NTwvbnVtYmVyPjxkYXRlcz48eWVhcj4yMDExPC95ZWFyPjwv
ZGF0ZXM+PGlzYm4+MTM1NS0yNTQ2PC9pc2JuPjx1cmxzPjwvdXJscz48L3JlY29yZD48L0NpdGU+
PENpdGU+PEF1dGhvcj5TY2hpY2s8L0F1dGhvcj48WWVhcj4yMDA5PC9ZZWFyPjxSZWNOdW0+MjAw
PC9SZWNOdW0+PHJlY29yZD48cmVjLW51bWJlcj4yMDA8L3JlYy1udW1iZXI+PGZvcmVpZ24ta2V5
cz48a2V5IGFwcD0iRU4iIGRiLWlkPSJkcnd3eHBlOXN0dGFlbmVkMHBjcDVzMGowdGZkcjlkdGF0
dnIiIHRpbWVzdGFtcD0iMTQ1MTMzMjc3OCI+MjAwPC9rZXk+PC9mb3JlaWduLWtleXM+PHJlZi10
eXBlIG5hbWU9IlRoZXNpcyI+MzI8L3JlZi10eXBlPjxjb250cmlidXRvcnM+PGF1dGhvcnM+PGF1
dGhvcj5TY2hpY2ssIERhdmlkIEU8L2F1dGhvcj48L2F1dGhvcnM+PC9jb250cmlidXRvcnM+PHRp
dGxlcz48dGl0bGU+Q2hhcmFjdGVyaXphdGlvbiBvZiBhbHVtaW51bSAzMDAzIHVsdHJhc29uaWMg
YWRkaXRpdmUgbWFudWZhY3R1cmluZzwvdGl0bGU+PC90aXRsZXM+PGRhdGVzPjx5ZWFyPjIwMDk8
L3llYXI+PC9kYXRlcz48cHVibGlzaGVyPlRoZSBPaGlvIFN0YXRlIFVuaXZlcnNpdHk8L3B1Ymxp
c2hlcj48dXJscz48L3VybHM+PC9yZWNvcmQ+PC9DaXRlPjwvRW5kTm90ZT5=
</w:fldData>
        </w:fldChar>
      </w:r>
      <w:r w:rsidRPr="005022E1">
        <w:rPr>
          <w:rFonts w:ascii="Times" w:hAnsi="Times" w:cs="Times New Roman"/>
        </w:rPr>
        <w:instrText xml:space="preserve"> ADDIN EN.CITE </w:instrText>
      </w:r>
      <w:r w:rsidRPr="005022E1">
        <w:rPr>
          <w:rFonts w:ascii="Times" w:hAnsi="Times" w:cs="Times New Roman"/>
        </w:rPr>
        <w:fldChar w:fldCharType="begin">
          <w:fldData xml:space="preserve">PEVuZE5vdGU+PENpdGU+PEF1dGhvcj5TY2hpY2s8L0F1dGhvcj48WWVhcj4yMDEwPC9ZZWFyPjxS
ZWNOdW0+MTY8L1JlY051bT48RGlzcGxheVRleHQ+WzYyLCA2NCwgOTBdPC9EaXNwbGF5VGV4dD48
cmVjb3JkPjxyZWMtbnVtYmVyPjE2PC9yZWMtbnVtYmVyPjxmb3JlaWduLWtleXM+PGtleSBhcHA9
IkVOIiBkYi1pZD0iZHJ3d3hwZTlzdHRhZW5lZDBwY3A1czBqMHRmZHI5ZHRhdHZyIiB0aW1lc3Rh
bXA9IjE0NDE5MDg5MzciPjE2PC9rZXk+PC9mb3JlaWduLWtleXM+PHJlZi10eXBlIG5hbWU9Ikpv
dXJuYWwgQXJ0aWNsZSI+MTc8L3JlZi10eXBlPjxjb250cmlidXRvcnM+PGF1dGhvcnM+PGF1dGhv
cj5TY2hpY2ssIERFPC9hdXRob3I+PGF1dGhvcj5IYWhubGVuLCBSTTwvYXV0aG9yPjxhdXRob3I+
RGVob2ZmLCBSPC9hdXRob3I+PGF1dGhvcj5Db2xsaW5zLCBQPC9hdXRob3I+PGF1dGhvcj5CYWJ1
LCBTPC9hdXRob3I+PGF1dGhvcj5EYXBpbm8sIE1KPC9hdXRob3I+PGF1dGhvcj5MaXBwb2xkLCBK
QzwvYXV0aG9yPjwvYXV0aG9ycz48L2NvbnRyaWJ1dG9ycz48dGl0bGVzPjx0aXRsZT5NaWNyb3N0
cnVjdHVyYWwgQ2hhcmFjdGVyaXphdGlvbiBvZiBCb25kaW5nIEludGVyZmFjZXMgaW4gQWx1bWlu
dW0gMzAwMyBCbG9ja3MgRmFicmljYXRlZCBieSBVbHRyYXNvbmljIEFkZGl0aXZlIE1hbnVmYWN0
dXJpbmctTWV0aG9kcyB3ZXJlIGV4YW1pbmVkIHRvIGxpbmsgbWljcm9zdHJ1Y3R1cmUgYW5kIGxp
bmVhciB3ZWxkIGRlbnNpdHkgdG8gdGhlIG1lY2hhbmljYWwgcHJvcGVydGllcyBvZiB1bHRyYXNv
bmljIGFkZGl0aXZlIG1hbnVmYWN0dXJpbmc8L3RpdGxlPjxzZWNvbmRhcnktdGl0bGU+V2VsZGlu
ZyBKb3VybmFsPC9zZWNvbmRhcnktdGl0bGU+PC90aXRsZXM+PHBlcmlvZGljYWw+PGZ1bGwtdGl0
bGU+V2VsZGluZyBKb3VybmFsPC9mdWxsLXRpdGxlPjwvcGVyaW9kaWNhbD48cGFnZXM+MTA1Uzwv
cGFnZXM+PHZvbHVtZT44OTwvdm9sdW1lPjxudW1iZXI+NTwvbnVtYmVyPjxkYXRlcz48eWVhcj4y
MDEwPC95ZWFyPjwvZGF0ZXM+PGlzYm4+MDA0My0yMjk2PC9pc2JuPjx1cmxzPjwvdXJscz48L3Jl
Y29yZD48L0NpdGU+PENpdGU+PEF1dGhvcj5TY2hpY2s8L0F1dGhvcj48WWVhcj4yMDExPC9ZZWFy
PjxSZWNOdW0+MTkwPC9SZWNOdW0+PHJlY29yZD48cmVjLW51bWJlcj4xOTA8L3JlYy1udW1iZXI+
PGZvcmVpZ24ta2V5cz48a2V5IGFwcD0iRU4iIGRiLWlkPSJkcnd3eHBlOXN0dGFlbmVkMHBjcDVz
MGowdGZkcjlkdGF0dnIiIHRpbWVzdGFtcD0iMTQ1MTMzMjU5OCI+MTkwPC9rZXk+PC9mb3JlaWdu
LWtleXM+PHJlZi10eXBlIG5hbWU9IkpvdXJuYWwgQXJ0aWNsZSI+MTc8L3JlZi10eXBlPjxjb250
cmlidXRvcnM+PGF1dGhvcnM+PGF1dGhvcj5TY2hpY2ssIERhdmlkPC9hdXRob3I+PGF1dGhvcj5T
dXJlc2ggQmFidSwgU3VkYXJzYW5hbTwvYXV0aG9yPjxhdXRob3I+Rm9zdGVyLCBEYW5pZWwgUjwv
YXV0aG9yPjxhdXRob3I+RGFwaW5vLCBNYXJjZWxvPC9hdXRob3I+PGF1dGhvcj5TaG9ydCwgTWF0
dDwvYXV0aG9yPjxhdXRob3I+TGlwcG9sZCwgSm9obiBDPC9hdXRob3I+PC9hdXRob3JzPjwvY29u
dHJpYnV0b3JzPjx0aXRsZXM+PHRpdGxlPlRyYW5zaWVudCB0aGVybWFsIHJlc3BvbnNlIGluIHVs
dHJhc29uaWMgYWRkaXRpdmUgbWFudWZhY3R1cmluZyBvZiBhbHVtaW51bSAzMDAzPC90aXRsZT48
c2Vjb25kYXJ5LXRpdGxlPlJhcGlkIFByb3RvdHlwaW5nIEpvdXJuYWw8L3NlY29uZGFyeS10aXRs
ZT48L3RpdGxlcz48cGVyaW9kaWNhbD48ZnVsbC10aXRsZT5SYXBpZCBQcm90b3R5cGluZyBKb3Vy
bmFsPC9mdWxsLXRpdGxlPjwvcGVyaW9kaWNhbD48cGFnZXM+MzY5LTM3OTwvcGFnZXM+PHZvbHVt
ZT4xNzwvdm9sdW1lPjxudW1iZXI+NTwvbnVtYmVyPjxkYXRlcz48eWVhcj4yMDExPC95ZWFyPjwv
ZGF0ZXM+PGlzYm4+MTM1NS0yNTQ2PC9pc2JuPjx1cmxzPjwvdXJscz48L3JlY29yZD48L0NpdGU+
PENpdGU+PEF1dGhvcj5TY2hpY2s8L0F1dGhvcj48WWVhcj4yMDA5PC9ZZWFyPjxSZWNOdW0+MjAw
PC9SZWNOdW0+PHJlY29yZD48cmVjLW51bWJlcj4yMDA8L3JlYy1udW1iZXI+PGZvcmVpZ24ta2V5
cz48a2V5IGFwcD0iRU4iIGRiLWlkPSJkcnd3eHBlOXN0dGFlbmVkMHBjcDVzMGowdGZkcjlkdGF0
dnIiIHRpbWVzdGFtcD0iMTQ1MTMzMjc3OCI+MjAwPC9rZXk+PC9mb3JlaWduLWtleXM+PHJlZi10
eXBlIG5hbWU9IlRoZXNpcyI+MzI8L3JlZi10eXBlPjxjb250cmlidXRvcnM+PGF1dGhvcnM+PGF1
dGhvcj5TY2hpY2ssIERhdmlkIEU8L2F1dGhvcj48L2F1dGhvcnM+PC9jb250cmlidXRvcnM+PHRp
dGxlcz48dGl0bGU+Q2hhcmFjdGVyaXphdGlvbiBvZiBhbHVtaW51bSAzMDAzIHVsdHJhc29uaWMg
YWRkaXRpdmUgbWFudWZhY3R1cmluZzwvdGl0bGU+PC90aXRsZXM+PGRhdGVzPjx5ZWFyPjIwMDk8
L3llYXI+PC9kYXRlcz48cHVibGlzaGVyPlRoZSBPaGlvIFN0YXRlIFVuaXZlcnNpdHk8L3B1Ymxp
c2hlcj48dXJscz48L3VybHM+PC9yZWNvcmQ+PC9DaXRlPjwvRW5kTm90ZT5=
</w:fldData>
        </w:fldChar>
      </w:r>
      <w:r w:rsidRPr="005022E1">
        <w:rPr>
          <w:rFonts w:ascii="Times" w:hAnsi="Times" w:cs="Times New Roman"/>
        </w:rPr>
        <w:instrText xml:space="preserve"> ADDIN EN.CITE.DATA </w:instrText>
      </w:r>
      <w:r w:rsidRPr="005022E1">
        <w:rPr>
          <w:rFonts w:ascii="Times" w:hAnsi="Times" w:cs="Times New Roman"/>
        </w:rPr>
      </w:r>
      <w:r w:rsidRPr="005022E1">
        <w:rPr>
          <w:rFonts w:ascii="Times" w:hAnsi="Times" w:cs="Times New Roman"/>
        </w:rPr>
        <w:fldChar w:fldCharType="end"/>
      </w:r>
      <w:r w:rsidRPr="005022E1">
        <w:rPr>
          <w:rFonts w:ascii="Times" w:hAnsi="Times" w:cs="Times New Roman"/>
        </w:rPr>
      </w:r>
      <w:r w:rsidRPr="005022E1">
        <w:rPr>
          <w:rFonts w:ascii="Times" w:hAnsi="Times" w:cs="Times New Roman"/>
        </w:rPr>
        <w:fldChar w:fldCharType="separate"/>
      </w:r>
      <w:r w:rsidRPr="005022E1">
        <w:rPr>
          <w:rFonts w:ascii="Times" w:hAnsi="Times" w:cs="Times New Roman"/>
          <w:noProof/>
        </w:rPr>
        <w:t>[62, 64, 90]</w:t>
      </w:r>
      <w:r w:rsidRPr="005022E1">
        <w:rPr>
          <w:rFonts w:ascii="Times" w:hAnsi="Times" w:cs="Times New Roman"/>
        </w:rPr>
        <w:fldChar w:fldCharType="end"/>
      </w:r>
      <w:r w:rsidRPr="005022E1">
        <w:rPr>
          <w:rFonts w:ascii="Times" w:hAnsi="Times" w:cs="Times New Roman"/>
        </w:rPr>
        <w:t xml:space="preserve">. The above phenomenon was attributed to the extensive deformation and collapse of the micro asperities at the interface followed by dynamic recrystallization brought about by the heat generated during deformation </w:t>
      </w:r>
      <w:r w:rsidRPr="005022E1">
        <w:rPr>
          <w:rFonts w:ascii="Times" w:hAnsi="Times" w:cs="Times New Roman"/>
        </w:rPr>
        <w:fldChar w:fldCharType="begin"/>
      </w:r>
      <w:r w:rsidRPr="005022E1">
        <w:rPr>
          <w:rFonts w:ascii="Times" w:hAnsi="Times" w:cs="Times New Roman"/>
        </w:rPr>
        <w:instrText xml:space="preserve"> ADDIN EN.CITE &lt;EndNote&gt;&lt;Cite&gt;&lt;Author&gt;Fujii&lt;/Author&gt;&lt;Year&gt;2011&lt;/Year&gt;&lt;RecNum&gt;18&lt;/RecNum&gt;&lt;DisplayText&gt;[61, 67]&lt;/DisplayText&gt;&lt;record&gt;&lt;rec-number&gt;18&lt;/rec-number&gt;&lt;foreign-keys&gt;&lt;key app="EN" db-id="drwwxpe9sttaened0pcp5s0j0tfdr9dtatvr" timestamp="1441908952"&gt;18&lt;/key&gt;&lt;/foreign-keys&gt;&lt;ref-type name="Journal Article"&gt;17&lt;/ref-type&gt;&lt;contributors&gt;&lt;authors&gt;&lt;author&gt;Fujii, Hiromichi T&lt;/author&gt;&lt;author&gt;Sriraman, MR&lt;/author&gt;&lt;author&gt;Babu, SS&lt;/author&gt;&lt;/authors&gt;&lt;/contributors&gt;&lt;titles&gt;&lt;title&gt;Quantitative evaluation of bulk and interface microstructures in Al-3003 alloy builds made by very high power ultrasonic additive manufacturing&lt;/title&gt;&lt;secondary-title&gt;Metallurgical and Materials Transactions A&lt;/secondary-title&gt;&lt;/titles&gt;&lt;periodical&gt;&lt;full-title&gt;Metallurgical and Materials Transactions A&lt;/full-title&gt;&lt;/periodical&gt;&lt;pages&gt;4045-4055&lt;/pages&gt;&lt;volume&gt;42&lt;/volume&gt;&lt;number&gt;13&lt;/number&gt;&lt;dates&gt;&lt;year&gt;2011&lt;/year&gt;&lt;/dates&gt;&lt;isbn&gt;1073-5623&lt;/isbn&gt;&lt;urls&gt;&lt;/urls&gt;&lt;/record&gt;&lt;/Cite&gt;&lt;Cite&gt;&lt;Author&gt;Shimizu&lt;/Author&gt;&lt;Year&gt;2014&lt;/Year&gt;&lt;RecNum&gt;19&lt;/RecNum&gt;&lt;record&gt;&lt;rec-number&gt;19&lt;/rec-number&gt;&lt;foreign-keys&gt;&lt;key app="EN" db-id="drwwxpe9sttaened0pcp5s0j0tfdr9dtatvr" timestamp="1441908960"&gt;19&lt;/key&gt;&lt;/foreign-keys&gt;&lt;ref-type name="Journal Article"&gt;17&lt;/ref-type&gt;&lt;contributors&gt;&lt;authors&gt;&lt;author&gt;Shimizu, S&lt;/author&gt;&lt;author&gt;Fujii, HT&lt;/author&gt;&lt;author&gt;Sato, YS&lt;/author&gt;&lt;author&gt;Kokawa, H&lt;/author&gt;&lt;author&gt;Sriraman, MR&lt;/author&gt;&lt;author&gt;Babu, SS&lt;/author&gt;&lt;/authors&gt;&lt;/contributors&gt;&lt;titles&gt;&lt;title&gt;Mechanism of weld formation during very-high-power ultrasonic additive manufacturing of Al alloy 6061&lt;/title&gt;&lt;secondary-title&gt;Acta Materialia&lt;/secondary-title&gt;&lt;/titles&gt;&lt;periodical&gt;&lt;full-title&gt;Acta Materialia&lt;/full-title&gt;&lt;/periodical&gt;&lt;pages&gt;234-243&lt;/pages&gt;&lt;volume&gt;74&lt;/volume&gt;&lt;dates&gt;&lt;year&gt;2014&lt;/year&gt;&lt;/dates&gt;&lt;isbn&gt;1359-6454&lt;/isbn&gt;&lt;urls&gt;&lt;/urls&gt;&lt;/record&gt;&lt;/Cite&gt;&lt;/EndNote&gt;</w:instrText>
      </w:r>
      <w:r w:rsidRPr="005022E1">
        <w:rPr>
          <w:rFonts w:ascii="Times" w:hAnsi="Times" w:cs="Times New Roman"/>
        </w:rPr>
        <w:fldChar w:fldCharType="separate"/>
      </w:r>
      <w:r w:rsidRPr="005022E1">
        <w:rPr>
          <w:rFonts w:ascii="Times" w:hAnsi="Times" w:cs="Times New Roman"/>
          <w:noProof/>
        </w:rPr>
        <w:t>[61, 67]</w:t>
      </w:r>
      <w:r w:rsidRPr="005022E1">
        <w:rPr>
          <w:rFonts w:ascii="Times" w:hAnsi="Times" w:cs="Times New Roman"/>
        </w:rPr>
        <w:fldChar w:fldCharType="end"/>
      </w:r>
      <w:r w:rsidRPr="005022E1">
        <w:rPr>
          <w:rFonts w:ascii="Times" w:hAnsi="Times" w:cs="Times New Roman"/>
        </w:rPr>
        <w:t xml:space="preserve">. Similar observations have been made during friction stir welding of Al alloys.  In friction stir welds, the {111} plane was roughly parallel to the direction of the pin and a &lt;110&gt; direction to the transverse direction of the plate.  Since this orientation correlates well with critically resolved shear stress for slip, the correlation between texture development </w:t>
      </w:r>
      <w:bookmarkStart w:id="49" w:name="_Ref412453256"/>
      <w:r w:rsidRPr="005022E1">
        <w:rPr>
          <w:rFonts w:ascii="Times" w:hAnsi="Times" w:cs="Times New Roman"/>
        </w:rPr>
        <w:t>and plastic deformation was confirmed</w:t>
      </w:r>
      <w:bookmarkEnd w:id="49"/>
      <w:r w:rsidRPr="005022E1">
        <w:rPr>
          <w:rFonts w:ascii="Times" w:hAnsi="Times" w:cs="Times New Roman"/>
        </w:rPr>
        <w:t xml:space="preserve">. </w:t>
      </w:r>
    </w:p>
    <w:p w14:paraId="35B9945E" w14:textId="77777777" w:rsidR="00C6488E" w:rsidRPr="005022E1" w:rsidRDefault="00C6488E" w:rsidP="00C6488E">
      <w:pPr>
        <w:spacing w:line="480" w:lineRule="auto"/>
        <w:ind w:firstLine="360"/>
        <w:jc w:val="both"/>
        <w:rPr>
          <w:rFonts w:ascii="Times" w:hAnsi="Times" w:cs="Times New Roman"/>
        </w:rPr>
      </w:pPr>
      <w:r w:rsidRPr="005022E1">
        <w:rPr>
          <w:rFonts w:ascii="Times" w:hAnsi="Times" w:cs="Times New Roman"/>
        </w:rPr>
        <w:t xml:space="preserve">The motivation behind this work is to answer the question whether BCC materials also undergo similar dynamic recrystallization at the interface driven by the heat generated by the adiabatic plastic deformation process. Due to lack of any previous work with UAM, we embarked on a literature review with reference to deformation textures in BCC during severe plastic deformation (SPD) at high-strain rate deformations. During friction stir welding, which relies on high strain rate deformation, shear textures was observed by </w:t>
      </w:r>
      <w:proofErr w:type="spellStart"/>
      <w:r w:rsidRPr="005022E1">
        <w:rPr>
          <w:rFonts w:ascii="Times" w:hAnsi="Times" w:cs="Times New Roman"/>
        </w:rPr>
        <w:t>Mironov</w:t>
      </w:r>
      <w:proofErr w:type="spellEnd"/>
      <w:r w:rsidRPr="005022E1">
        <w:rPr>
          <w:rFonts w:ascii="Times" w:hAnsi="Times" w:cs="Times New Roman"/>
        </w:rPr>
        <w:t xml:space="preserve"> et.al </w:t>
      </w:r>
      <w:r w:rsidRPr="005022E1">
        <w:rPr>
          <w:rFonts w:ascii="Times" w:hAnsi="Times" w:cs="Times New Roman"/>
        </w:rPr>
        <w:fldChar w:fldCharType="begin"/>
      </w:r>
      <w:r w:rsidRPr="005022E1">
        <w:rPr>
          <w:rFonts w:ascii="Times" w:hAnsi="Times" w:cs="Times New Roman"/>
        </w:rPr>
        <w:instrText xml:space="preserve"> ADDIN EN.CITE &lt;EndNote&gt;&lt;Cite&gt;&lt;Author&gt;Mironov&lt;/Author&gt;&lt;Year&gt;2008&lt;/Year&gt;&lt;RecNum&gt;269&lt;/RecNum&gt;&lt;DisplayText&gt;[91]&lt;/DisplayText&gt;&lt;record&gt;&lt;rec-number&gt;269&lt;/rec-number&gt;&lt;foreign-keys&gt;&lt;key app="EN" db-id="drwwxpe9sttaened0pcp5s0j0tfdr9dtatvr" timestamp="1456199519"&gt;269&lt;/key&gt;&lt;/foreign-keys&gt;&lt;ref-type name="Journal Article"&gt;17&lt;/ref-type&gt;&lt;contributors&gt;&lt;authors&gt;&lt;author&gt;Mironov, S&lt;/author&gt;&lt;author&gt;Sato, YS&lt;/author&gt;&lt;author&gt;Kokawa, H&lt;/author&gt;&lt;/authors&gt;&lt;/contributors&gt;&lt;titles&gt;&lt;title&gt;Microstructural evolution during friction stir-processing of pure iron&lt;/title&gt;&lt;secondary-title&gt;Acta Materialia&lt;/secondary-title&gt;&lt;/titles&gt;&lt;periodical&gt;&lt;full-title&gt;Acta Materialia&lt;/full-title&gt;&lt;/periodical&gt;&lt;pages&gt;2602-2614&lt;/pages&gt;&lt;volume&gt;56&lt;/volume&gt;&lt;number&gt;11&lt;/number&gt;&lt;dates&gt;&lt;year&gt;2008&lt;/year&gt;&lt;/dates&gt;&lt;isbn&gt;1359-6454&lt;/isbn&gt;&lt;urls&gt;&lt;related-urls&gt;&lt;url&gt;http://www.sciencedirect.com/science/article/pii/S1359645408001018&lt;/url&gt;&lt;/related-urls&gt;&lt;/urls&gt;&lt;/record&gt;&lt;/Cite&gt;&lt;/EndNote&gt;</w:instrText>
      </w:r>
      <w:r w:rsidRPr="005022E1">
        <w:rPr>
          <w:rFonts w:ascii="Times" w:hAnsi="Times" w:cs="Times New Roman"/>
        </w:rPr>
        <w:fldChar w:fldCharType="separate"/>
      </w:r>
      <w:r w:rsidRPr="005022E1">
        <w:rPr>
          <w:rFonts w:ascii="Times" w:hAnsi="Times" w:cs="Times New Roman"/>
          <w:noProof/>
        </w:rPr>
        <w:t>[91]</w:t>
      </w:r>
      <w:r w:rsidRPr="005022E1">
        <w:rPr>
          <w:rFonts w:ascii="Times" w:hAnsi="Times" w:cs="Times New Roman"/>
        </w:rPr>
        <w:fldChar w:fldCharType="end"/>
      </w:r>
      <w:r w:rsidRPr="005022E1">
        <w:rPr>
          <w:rFonts w:ascii="Times" w:hAnsi="Times" w:cs="Times New Roman"/>
        </w:rPr>
        <w:t>. Shear texture was also observed during friction stir processing of pure Iron</w:t>
      </w:r>
      <w:bookmarkStart w:id="50" w:name="_Ref412453355"/>
      <w:r w:rsidRPr="005022E1">
        <w:rPr>
          <w:rFonts w:ascii="Times" w:hAnsi="Times" w:cs="Times New Roman"/>
        </w:rPr>
        <w:t xml:space="preserve"> </w:t>
      </w:r>
      <w:bookmarkEnd w:id="50"/>
      <w:r w:rsidRPr="005022E1">
        <w:rPr>
          <w:rFonts w:ascii="Times" w:hAnsi="Times" w:cs="Times New Roman"/>
        </w:rPr>
        <w:fldChar w:fldCharType="begin"/>
      </w:r>
      <w:r w:rsidRPr="005022E1">
        <w:rPr>
          <w:rFonts w:ascii="Times" w:hAnsi="Times" w:cs="Times New Roman"/>
        </w:rPr>
        <w:instrText xml:space="preserve"> ADDIN EN.CITE &lt;EndNote&gt;&lt;Cite&gt;&lt;Author&gt;Mironov&lt;/Author&gt;&lt;Year&gt;2008&lt;/Year&gt;&lt;RecNum&gt;269&lt;/RecNum&gt;&lt;DisplayText&gt;[91]&lt;/DisplayText&gt;&lt;record&gt;&lt;rec-number&gt;269&lt;/rec-number&gt;&lt;foreign-keys&gt;&lt;key app="EN" db-id="drwwxpe9sttaened0pcp5s0j0tfdr9dtatvr" timestamp="1456199519"&gt;269&lt;/key&gt;&lt;/foreign-keys&gt;&lt;ref-type name="Journal Article"&gt;17&lt;/ref-type&gt;&lt;contributors&gt;&lt;authors&gt;&lt;author&gt;Mironov, S&lt;/author&gt;&lt;author&gt;Sato, YS&lt;/author&gt;&lt;author&gt;Kokawa, H&lt;/author&gt;&lt;/authors&gt;&lt;/contributors&gt;&lt;titles&gt;&lt;title&gt;Microstructural evolution during friction stir-processing of pure iron&lt;/title&gt;&lt;secondary-title&gt;Acta Materialia&lt;/secondary-title&gt;&lt;/titles&gt;&lt;periodical&gt;&lt;full-title&gt;Acta Materialia&lt;/full-title&gt;&lt;/periodical&gt;&lt;pages&gt;2602-2614&lt;/pages&gt;&lt;volume&gt;56&lt;/volume&gt;&lt;number&gt;11&lt;/number&gt;&lt;dates&gt;&lt;year&gt;2008&lt;/year&gt;&lt;/dates&gt;&lt;isbn&gt;1359-6454&lt;/isbn&gt;&lt;urls&gt;&lt;related-urls&gt;&lt;url&gt;http://www.sciencedirect.com/science/article/pii/S1359645408001018&lt;/url&gt;&lt;/related-urls&gt;&lt;/urls&gt;&lt;/record&gt;&lt;/Cite&gt;&lt;/EndNote&gt;</w:instrText>
      </w:r>
      <w:r w:rsidRPr="005022E1">
        <w:rPr>
          <w:rFonts w:ascii="Times" w:hAnsi="Times" w:cs="Times New Roman"/>
        </w:rPr>
        <w:fldChar w:fldCharType="separate"/>
      </w:r>
      <w:r w:rsidRPr="005022E1">
        <w:rPr>
          <w:rFonts w:ascii="Times" w:hAnsi="Times" w:cs="Times New Roman"/>
          <w:noProof/>
        </w:rPr>
        <w:t>[91]</w:t>
      </w:r>
      <w:r w:rsidRPr="005022E1">
        <w:rPr>
          <w:rFonts w:ascii="Times" w:hAnsi="Times" w:cs="Times New Roman"/>
        </w:rPr>
        <w:fldChar w:fldCharType="end"/>
      </w:r>
      <w:r w:rsidRPr="005022E1">
        <w:rPr>
          <w:rFonts w:ascii="Times" w:hAnsi="Times" w:cs="Times New Roman"/>
        </w:rPr>
        <w:t xml:space="preserve">. These authors observed a fine grain structure with a low aspect ratio along with significant dislocation density </w:t>
      </w:r>
      <w:r w:rsidRPr="005022E1">
        <w:rPr>
          <w:rFonts w:ascii="Times" w:hAnsi="Times" w:cs="Times New Roman"/>
        </w:rPr>
        <w:fldChar w:fldCharType="begin"/>
      </w:r>
      <w:r w:rsidRPr="005022E1">
        <w:rPr>
          <w:rFonts w:ascii="Times" w:hAnsi="Times" w:cs="Times New Roman"/>
        </w:rPr>
        <w:instrText xml:space="preserve"> ADDIN EN.CITE &lt;EndNote&gt;&lt;Cite&gt;&lt;Author&gt;Mironov&lt;/Author&gt;&lt;Year&gt;2008&lt;/Year&gt;&lt;RecNum&gt;269&lt;/RecNum&gt;&lt;DisplayText&gt;[91]&lt;/DisplayText&gt;&lt;record&gt;&lt;rec-number&gt;269&lt;/rec-number&gt;&lt;foreign-keys&gt;&lt;key app="EN" db-id="drwwxpe9sttaened0pcp5s0j0tfdr9dtatvr" timestamp="1456199519"&gt;269&lt;/key&gt;&lt;/foreign-keys&gt;&lt;ref-type name="Journal Article"&gt;17&lt;/ref-type&gt;&lt;contributors&gt;&lt;authors&gt;&lt;author&gt;Mironov, S&lt;/author&gt;&lt;author&gt;Sato, YS&lt;/author&gt;&lt;author&gt;Kokawa, H&lt;/author&gt;&lt;/authors&gt;&lt;/contributors&gt;&lt;titles&gt;&lt;title&gt;Microstructural evolution during friction stir-processing of pure iron&lt;/title&gt;&lt;secondary-title&gt;Acta Materialia&lt;/secondary-title&gt;&lt;/titles&gt;&lt;periodical&gt;&lt;full-title&gt;Acta Materialia&lt;/full-title&gt;&lt;/periodical&gt;&lt;pages&gt;2602-2614&lt;/pages&gt;&lt;volume&gt;56&lt;/volume&gt;&lt;number&gt;11&lt;/number&gt;&lt;dates&gt;&lt;year&gt;2008&lt;/year&gt;&lt;/dates&gt;&lt;isbn&gt;1359-6454&lt;/isbn&gt;&lt;urls&gt;&lt;related-urls&gt;&lt;url&gt;http://www.sciencedirect.com/science/article/pii/S1359645408001018&lt;/url&gt;&lt;/related-urls&gt;&lt;/urls&gt;&lt;/record&gt;&lt;/Cite&gt;&lt;/EndNote&gt;</w:instrText>
      </w:r>
      <w:r w:rsidRPr="005022E1">
        <w:rPr>
          <w:rFonts w:ascii="Times" w:hAnsi="Times" w:cs="Times New Roman"/>
        </w:rPr>
        <w:fldChar w:fldCharType="separate"/>
      </w:r>
      <w:r w:rsidRPr="005022E1">
        <w:rPr>
          <w:rFonts w:ascii="Times" w:hAnsi="Times" w:cs="Times New Roman"/>
          <w:noProof/>
        </w:rPr>
        <w:t>[91]</w:t>
      </w:r>
      <w:r w:rsidRPr="005022E1">
        <w:rPr>
          <w:rFonts w:ascii="Times" w:hAnsi="Times" w:cs="Times New Roman"/>
        </w:rPr>
        <w:fldChar w:fldCharType="end"/>
      </w:r>
      <w:r w:rsidRPr="005022E1">
        <w:rPr>
          <w:rFonts w:ascii="Times" w:hAnsi="Times" w:cs="Times New Roman"/>
        </w:rPr>
        <w:t xml:space="preserve">. Similarly </w:t>
      </w:r>
      <w:proofErr w:type="spellStart"/>
      <w:r w:rsidRPr="005022E1">
        <w:rPr>
          <w:rFonts w:ascii="Times" w:hAnsi="Times" w:cs="Times New Roman"/>
        </w:rPr>
        <w:t>nano</w:t>
      </w:r>
      <w:proofErr w:type="spellEnd"/>
      <w:r w:rsidRPr="005022E1">
        <w:rPr>
          <w:rFonts w:ascii="Times" w:hAnsi="Times" w:cs="Times New Roman"/>
        </w:rPr>
        <w:t xml:space="preserve"> structured grains were also obtained after severe plastic deformation (e.g., high pressure torsion) processes </w:t>
      </w:r>
      <w:bookmarkStart w:id="51" w:name="_Ref412458805"/>
      <w:r w:rsidRPr="005022E1">
        <w:rPr>
          <w:rFonts w:ascii="Times" w:hAnsi="Times" w:cs="Times New Roman"/>
        </w:rPr>
        <w:t>at high strain rate at ambient temperatures</w:t>
      </w:r>
      <w:bookmarkStart w:id="52" w:name="_Ref412453485"/>
      <w:bookmarkEnd w:id="51"/>
      <w:r w:rsidRPr="005022E1">
        <w:rPr>
          <w:rFonts w:ascii="Times" w:hAnsi="Times" w:cs="Times New Roman"/>
        </w:rPr>
        <w:t xml:space="preserve"> </w:t>
      </w:r>
      <w:r w:rsidRPr="005022E1">
        <w:rPr>
          <w:rFonts w:ascii="Times" w:hAnsi="Times" w:cs="Times New Roman"/>
        </w:rPr>
        <w:fldChar w:fldCharType="begin">
          <w:fldData xml:space="preserve">PEVuZE5vdGU+PENpdGU+PEF1dGhvcj5NZXllcnM8L0F1dGhvcj48WWVhcj4yMDAxPC9ZZWFyPjxS
ZWNOdW0+NjU8L1JlY051bT48RGlzcGxheVRleHQ+WzY2LCA5Mi05NF08L0Rpc3BsYXlUZXh0Pjxy
ZWNvcmQ+PHJlYy1udW1iZXI+NjU8L3JlYy1udW1iZXI+PGZvcmVpZ24ta2V5cz48a2V5IGFwcD0i
RU4iIGRiLWlkPSJkcnd3eHBlOXN0dGFlbmVkMHBjcDVzMGowdGZkcjlkdGF0dnIiIHRpbWVzdGFt
cD0iMTQ0ODExNDEyNyI+NjU8L2tleT48L2ZvcmVpZ24ta2V5cz48cmVmLXR5cGUgbmFtZT0iSm91
cm5hbCBBcnRpY2xlIj4xNzwvcmVmLXR5cGU+PGNvbnRyaWJ1dG9ycz48YXV0aG9ycz48YXV0aG9y
Pk1leWVycywgTWFyYyBBPC9hdXRob3I+PGF1dGhvcj5OZXN0ZXJlbmtvLCBWaXRhbGkgRjwvYXV0
aG9yPjxhdXRob3I+TGFTYWx2aWEsIEplcnJ5IEM8L2F1dGhvcj48YXV0aG9yPlh1ZSwgUWluZzwv
YXV0aG9yPjwvYXV0aG9ycz48L2NvbnRyaWJ1dG9ycz48dGl0bGVzPjx0aXRsZT5TaGVhciBsb2Nh
bGl6YXRpb24gaW4gZHluYW1pYyBkZWZvcm1hdGlvbiBvZiBtYXRlcmlhbHM6IG1pY3Jvc3RydWN0
dXJhbCBldm9sdXRpb24gYW5kIHNlbGYtb3JnYW5pemF0aW9uPC90aXRsZT48c2Vjb25kYXJ5LXRp
dGxlPk1hdGVyaWFscyBTY2llbmNlIGFuZCBFbmdpbmVlcmluZzogQTwvc2Vjb25kYXJ5LXRpdGxl
PjwvdGl0bGVzPjxwZXJpb2RpY2FsPjxmdWxsLXRpdGxlPk1hdGVyaWFscyBTY2llbmNlIGFuZCBF
bmdpbmVlcmluZzogQTwvZnVsbC10aXRsZT48L3BlcmlvZGljYWw+PHBhZ2VzPjIwNC0yMjU8L3Bh
Z2VzPjx2b2x1bWU+MzE3PC92b2x1bWU+PG51bWJlcj4xPC9udW1iZXI+PGRhdGVzPjx5ZWFyPjIw
MDE8L3llYXI+PC9kYXRlcz48aXNibj4wOTIxLTUwOTM8L2lzYm4+PHVybHM+PC91cmxzPjwvcmVj
b3JkPjwvQ2l0ZT48Q2l0ZT48QXV0aG9yPk5lc3RlcmVua288L0F1dGhvcj48WWVhcj4xOTk3PC9Z
ZWFyPjxSZWNOdW0+MTkzPC9SZWNOdW0+PHJlY29yZD48cmVjLW51bWJlcj4xOTM8L3JlYy1udW1i
ZXI+PGZvcmVpZ24ta2V5cz48a2V5IGFwcD0iRU4iIGRiLWlkPSJkcnd3eHBlOXN0dGFlbmVkMHBj
cDVzMGowdGZkcjlkdGF0dnIiIHRpbWVzdGFtcD0iMTQ1MTMzMjY1MiI+MTkzPC9rZXk+PC9mb3Jl
aWduLWtleXM+PHJlZi10eXBlIG5hbWU9IkpvdXJuYWwgQXJ0aWNsZSI+MTc8L3JlZi10eXBlPjxj
b250cmlidXRvcnM+PGF1dGhvcnM+PGF1dGhvcj5OZXN0ZXJlbmtvLCBWRjwvYXV0aG9yPjxhdXRo
b3I+TWV5ZXJzLCBNQTwvYXV0aG9yPjxhdXRob3I+TGFTYWx2aWEsIEpDPC9hdXRob3I+PGF1dGhv
cj5Cb25kYXIsIE1QPC9hdXRob3I+PGF1dGhvcj5DaGVuLCBZSjwvYXV0aG9yPjxhdXRob3I+THVr
eWFub3YsIFlMPC9hdXRob3I+PC9hdXRob3JzPjwvY29udHJpYnV0b3JzPjx0aXRsZXM+PHRpdGxl
PlNoZWFyIGxvY2FsaXphdGlvbiBhbmQgcmVjcnlzdGFsbGl6YXRpb24gaW4gaGlnaC1zdHJhaW4s
IGhpZ2gtc3RyYWluLXJhdGUgZGVmb3JtYXRpb24gb2YgdGFudGFsdW08L3RpdGxlPjxzZWNvbmRh
cnktdGl0bGU+TWF0ZXJpYWxzIFNjaWVuY2UgYW5kIEVuZ2luZWVyaW5nOiBBPC9zZWNvbmRhcnkt
dGl0bGU+PC90aXRsZXM+PHBlcmlvZGljYWw+PGZ1bGwtdGl0bGU+TWF0ZXJpYWxzIFNjaWVuY2Ug
YW5kIEVuZ2luZWVyaW5nOiBBPC9mdWxsLXRpdGxlPjwvcGVyaW9kaWNhbD48cGFnZXM+MjMtNDE8
L3BhZ2VzPjx2b2x1bWU+MjI5PC92b2x1bWU+PG51bWJlcj4xPC9udW1iZXI+PGRhdGVzPjx5ZWFy
PjE5OTc8L3llYXI+PC9kYXRlcz48aXNibj4wOTIxLTUwOTM8L2lzYm4+PHVybHM+PC91cmxzPjwv
cmVjb3JkPjwvQ2l0ZT48Q2l0ZT48QXV0aG9yPlh1PC9BdXRob3I+PFllYXI+MjAwODwvWWVhcj48
UmVjTnVtPjM5PC9SZWNOdW0+PHJlY29yZD48cmVjLW51bWJlcj4zOTwvcmVjLW51bWJlcj48Zm9y
ZWlnbi1rZXlzPjxrZXkgYXBwPSJFTiIgZGItaWQ9ImRyd3d4cGU5c3R0YWVuZWQwcGNwNXMwajB0
ZmRyOWR0YXR2ciIgdGltZXN0YW1wPSIxNDQxOTE3OTIzIj4zOTwva2V5PjwvZm9yZWlnbi1rZXlz
PjxyZWYtdHlwZSBuYW1lPSJKb3VybmFsIEFydGljbGUiPjE3PC9yZWYtdHlwZT48Y29udHJpYnV0
b3JzPjxhdXRob3JzPjxhdXRob3I+WHUsIFlvbmdibzwvYXV0aG9yPjxhdXRob3I+WmhhbmcsIEpp
bmdodWE8L2F1dGhvcj48YXV0aG9yPkJhaSwgWWlsb25nPC9hdXRob3I+PGF1dGhvcj5NZXllcnMs
IE1hcmMgQW5kcsOpPC9hdXRob3I+PC9hdXRob3JzPjwvY29udHJpYnV0b3JzPjx0aXRsZXM+PHRp
dGxlPlNoZWFyIGxvY2FsaXphdGlvbiBpbiBkeW5hbWljIGRlZm9ybWF0aW9uOiBtaWNyb3N0cnVj
dHVyYWwgZXZvbHV0aW9uPC90aXRsZT48c2Vjb25kYXJ5LXRpdGxlPk1ldGFsbHVyZ2ljYWwgYW5k
IG1hdGVyaWFscyB0cmFuc2FjdGlvbnMgQTwvc2Vjb25kYXJ5LXRpdGxlPjwvdGl0bGVzPjxwZXJp
b2RpY2FsPjxmdWxsLXRpdGxlPk1ldGFsbHVyZ2ljYWwgYW5kIE1hdGVyaWFscyBUcmFuc2FjdGlv
bnMgQTwvZnVsbC10aXRsZT48L3BlcmlvZGljYWw+PHBhZ2VzPjgxMS04NDM8L3BhZ2VzPjx2b2x1
bWU+Mzk8L3ZvbHVtZT48bnVtYmVyPjQ8L251bWJlcj48ZGF0ZXM+PHllYXI+MjAwODwveWVhcj48
L2RhdGVzPjxpc2JuPjEwNzMtNTYyMzwvaXNibj48dXJscz48L3VybHM+PC9yZWNvcmQ+PC9DaXRl
PjxDaXRlPjxBdXRob3I+WHU8L0F1dGhvcj48WWVhcj4yMDAxPC9ZZWFyPjxSZWNOdW0+NTM8L1Jl
Y051bT48cmVjb3JkPjxyZWMtbnVtYmVyPjUzPC9yZWMtbnVtYmVyPjxmb3JlaWduLWtleXM+PGtl
eSBhcHA9IkVOIiBkYi1pZD0iZHJ3d3hwZTlzdHRhZW5lZDBwY3A1czBqMHRmZHI5ZHRhdHZyIiB0
aW1lc3RhbXA9IjE0NDUwNDUxNTkiPjUzPC9rZXk+PC9mb3JlaWduLWtleXM+PHJlZi10eXBlIG5h
bWU9IkpvdXJuYWwgQXJ0aWNsZSI+MTc8L3JlZi10eXBlPjxjb250cmlidXRvcnM+PGF1dGhvcnM+
PGF1dGhvcj5YdSwgWUI8L2F1dGhvcj48YXV0aG9yPlpob25nLCBXTDwvYXV0aG9yPjxhdXRob3I+
Q2hlbiwgWUo8L2F1dGhvcj48YXV0aG9yPlNoZW4sIExUPC9hdXRob3I+PGF1dGhvcj5MaXUsIFE8
L2F1dGhvcj48YXV0aG9yPkJhaSwgWUw8L2F1dGhvcj48YXV0aG9yPk1leWVycywgTUE8L2F1dGhv
cj48L2F1dGhvcnM+PC9jb250cmlidXRvcnM+PHRpdGxlcz48dGl0bGU+U2hlYXIgbG9jYWxpemF0
aW9uIGFuZCByZWNyeXN0YWxsaXphdGlvbiBpbiBkeW5hbWljIGRlZm9ybWF0aW9uIG9mIDgwOTAg
QWzigJNMaSBhbGxveTwvdGl0bGU+PHNlY29uZGFyeS10aXRsZT5NYXRlcmlhbHMgU2NpZW5jZSBh
bmQgRW5naW5lZXJpbmc6IEE8L3NlY29uZGFyeS10aXRsZT48L3RpdGxlcz48cGVyaW9kaWNhbD48
ZnVsbC10aXRsZT5NYXRlcmlhbHMgU2NpZW5jZSBhbmQgRW5naW5lZXJpbmc6IEE8L2Z1bGwtdGl0
bGU+PC9wZXJpb2RpY2FsPjxwYWdlcz4yODctMjk1PC9wYWdlcz48dm9sdW1lPjI5OTwvdm9sdW1l
PjxudW1iZXI+MTwvbnVtYmVyPjxkYXRlcz48eWVhcj4yMDAxPC95ZWFyPjwvZGF0ZXM+PGlzYm4+
MDkyMS01MDkzPC9pc2JuPjx1cmxzPjwvdXJscz48L3JlY29yZD48L0NpdGU+PC9FbmROb3RlPgB=
</w:fldData>
        </w:fldChar>
      </w:r>
      <w:r w:rsidRPr="005022E1">
        <w:rPr>
          <w:rFonts w:ascii="Times" w:hAnsi="Times" w:cs="Times New Roman"/>
        </w:rPr>
        <w:instrText xml:space="preserve"> ADDIN EN.CITE </w:instrText>
      </w:r>
      <w:r w:rsidRPr="005022E1">
        <w:rPr>
          <w:rFonts w:ascii="Times" w:hAnsi="Times" w:cs="Times New Roman"/>
        </w:rPr>
        <w:fldChar w:fldCharType="begin">
          <w:fldData xml:space="preserve">PEVuZE5vdGU+PENpdGU+PEF1dGhvcj5NZXllcnM8L0F1dGhvcj48WWVhcj4yMDAxPC9ZZWFyPjxS
ZWNOdW0+NjU8L1JlY051bT48RGlzcGxheVRleHQ+WzY2LCA5Mi05NF08L0Rpc3BsYXlUZXh0Pjxy
ZWNvcmQ+PHJlYy1udW1iZXI+NjU8L3JlYy1udW1iZXI+PGZvcmVpZ24ta2V5cz48a2V5IGFwcD0i
RU4iIGRiLWlkPSJkcnd3eHBlOXN0dGFlbmVkMHBjcDVzMGowdGZkcjlkdGF0dnIiIHRpbWVzdGFt
cD0iMTQ0ODExNDEyNyI+NjU8L2tleT48L2ZvcmVpZ24ta2V5cz48cmVmLXR5cGUgbmFtZT0iSm91
cm5hbCBBcnRpY2xlIj4xNzwvcmVmLXR5cGU+PGNvbnRyaWJ1dG9ycz48YXV0aG9ycz48YXV0aG9y
Pk1leWVycywgTWFyYyBBPC9hdXRob3I+PGF1dGhvcj5OZXN0ZXJlbmtvLCBWaXRhbGkgRjwvYXV0
aG9yPjxhdXRob3I+TGFTYWx2aWEsIEplcnJ5IEM8L2F1dGhvcj48YXV0aG9yPlh1ZSwgUWluZzwv
YXV0aG9yPjwvYXV0aG9ycz48L2NvbnRyaWJ1dG9ycz48dGl0bGVzPjx0aXRsZT5TaGVhciBsb2Nh
bGl6YXRpb24gaW4gZHluYW1pYyBkZWZvcm1hdGlvbiBvZiBtYXRlcmlhbHM6IG1pY3Jvc3RydWN0
dXJhbCBldm9sdXRpb24gYW5kIHNlbGYtb3JnYW5pemF0aW9uPC90aXRsZT48c2Vjb25kYXJ5LXRp
dGxlPk1hdGVyaWFscyBTY2llbmNlIGFuZCBFbmdpbmVlcmluZzogQTwvc2Vjb25kYXJ5LXRpdGxl
PjwvdGl0bGVzPjxwZXJpb2RpY2FsPjxmdWxsLXRpdGxlPk1hdGVyaWFscyBTY2llbmNlIGFuZCBF
bmdpbmVlcmluZzogQTwvZnVsbC10aXRsZT48L3BlcmlvZGljYWw+PHBhZ2VzPjIwNC0yMjU8L3Bh
Z2VzPjx2b2x1bWU+MzE3PC92b2x1bWU+PG51bWJlcj4xPC9udW1iZXI+PGRhdGVzPjx5ZWFyPjIw
MDE8L3llYXI+PC9kYXRlcz48aXNibj4wOTIxLTUwOTM8L2lzYm4+PHVybHM+PC91cmxzPjwvcmVj
b3JkPjwvQ2l0ZT48Q2l0ZT48QXV0aG9yPk5lc3RlcmVua288L0F1dGhvcj48WWVhcj4xOTk3PC9Z
ZWFyPjxSZWNOdW0+MTkzPC9SZWNOdW0+PHJlY29yZD48cmVjLW51bWJlcj4xOTM8L3JlYy1udW1i
ZXI+PGZvcmVpZ24ta2V5cz48a2V5IGFwcD0iRU4iIGRiLWlkPSJkcnd3eHBlOXN0dGFlbmVkMHBj
cDVzMGowdGZkcjlkdGF0dnIiIHRpbWVzdGFtcD0iMTQ1MTMzMjY1MiI+MTkzPC9rZXk+PC9mb3Jl
aWduLWtleXM+PHJlZi10eXBlIG5hbWU9IkpvdXJuYWwgQXJ0aWNsZSI+MTc8L3JlZi10eXBlPjxj
b250cmlidXRvcnM+PGF1dGhvcnM+PGF1dGhvcj5OZXN0ZXJlbmtvLCBWRjwvYXV0aG9yPjxhdXRo
b3I+TWV5ZXJzLCBNQTwvYXV0aG9yPjxhdXRob3I+TGFTYWx2aWEsIEpDPC9hdXRob3I+PGF1dGhv
cj5Cb25kYXIsIE1QPC9hdXRob3I+PGF1dGhvcj5DaGVuLCBZSjwvYXV0aG9yPjxhdXRob3I+THVr
eWFub3YsIFlMPC9hdXRob3I+PC9hdXRob3JzPjwvY29udHJpYnV0b3JzPjx0aXRsZXM+PHRpdGxl
PlNoZWFyIGxvY2FsaXphdGlvbiBhbmQgcmVjcnlzdGFsbGl6YXRpb24gaW4gaGlnaC1zdHJhaW4s
IGhpZ2gtc3RyYWluLXJhdGUgZGVmb3JtYXRpb24gb2YgdGFudGFsdW08L3RpdGxlPjxzZWNvbmRh
cnktdGl0bGU+TWF0ZXJpYWxzIFNjaWVuY2UgYW5kIEVuZ2luZWVyaW5nOiBBPC9zZWNvbmRhcnkt
dGl0bGU+PC90aXRsZXM+PHBlcmlvZGljYWw+PGZ1bGwtdGl0bGU+TWF0ZXJpYWxzIFNjaWVuY2Ug
YW5kIEVuZ2luZWVyaW5nOiBBPC9mdWxsLXRpdGxlPjwvcGVyaW9kaWNhbD48cGFnZXM+MjMtNDE8
L3BhZ2VzPjx2b2x1bWU+MjI5PC92b2x1bWU+PG51bWJlcj4xPC9udW1iZXI+PGRhdGVzPjx5ZWFy
PjE5OTc8L3llYXI+PC9kYXRlcz48aXNibj4wOTIxLTUwOTM8L2lzYm4+PHVybHM+PC91cmxzPjwv
cmVjb3JkPjwvQ2l0ZT48Q2l0ZT48QXV0aG9yPlh1PC9BdXRob3I+PFllYXI+MjAwODwvWWVhcj48
UmVjTnVtPjM5PC9SZWNOdW0+PHJlY29yZD48cmVjLW51bWJlcj4zOTwvcmVjLW51bWJlcj48Zm9y
ZWlnbi1rZXlzPjxrZXkgYXBwPSJFTiIgZGItaWQ9ImRyd3d4cGU5c3R0YWVuZWQwcGNwNXMwajB0
ZmRyOWR0YXR2ciIgdGltZXN0YW1wPSIxNDQxOTE3OTIzIj4zOTwva2V5PjwvZm9yZWlnbi1rZXlz
PjxyZWYtdHlwZSBuYW1lPSJKb3VybmFsIEFydGljbGUiPjE3PC9yZWYtdHlwZT48Y29udHJpYnV0
b3JzPjxhdXRob3JzPjxhdXRob3I+WHUsIFlvbmdibzwvYXV0aG9yPjxhdXRob3I+WmhhbmcsIEpp
bmdodWE8L2F1dGhvcj48YXV0aG9yPkJhaSwgWWlsb25nPC9hdXRob3I+PGF1dGhvcj5NZXllcnMs
IE1hcmMgQW5kcsOpPC9hdXRob3I+PC9hdXRob3JzPjwvY29udHJpYnV0b3JzPjx0aXRsZXM+PHRp
dGxlPlNoZWFyIGxvY2FsaXphdGlvbiBpbiBkeW5hbWljIGRlZm9ybWF0aW9uOiBtaWNyb3N0cnVj
dHVyYWwgZXZvbHV0aW9uPC90aXRsZT48c2Vjb25kYXJ5LXRpdGxlPk1ldGFsbHVyZ2ljYWwgYW5k
IG1hdGVyaWFscyB0cmFuc2FjdGlvbnMgQTwvc2Vjb25kYXJ5LXRpdGxlPjwvdGl0bGVzPjxwZXJp
b2RpY2FsPjxmdWxsLXRpdGxlPk1ldGFsbHVyZ2ljYWwgYW5kIE1hdGVyaWFscyBUcmFuc2FjdGlv
bnMgQTwvZnVsbC10aXRsZT48L3BlcmlvZGljYWw+PHBhZ2VzPjgxMS04NDM8L3BhZ2VzPjx2b2x1
bWU+Mzk8L3ZvbHVtZT48bnVtYmVyPjQ8L251bWJlcj48ZGF0ZXM+PHllYXI+MjAwODwveWVhcj48
L2RhdGVzPjxpc2JuPjEwNzMtNTYyMzwvaXNibj48dXJscz48L3VybHM+PC9yZWNvcmQ+PC9DaXRl
PjxDaXRlPjxBdXRob3I+WHU8L0F1dGhvcj48WWVhcj4yMDAxPC9ZZWFyPjxSZWNOdW0+NTM8L1Jl
Y051bT48cmVjb3JkPjxyZWMtbnVtYmVyPjUzPC9yZWMtbnVtYmVyPjxmb3JlaWduLWtleXM+PGtl
eSBhcHA9IkVOIiBkYi1pZD0iZHJ3d3hwZTlzdHRhZW5lZDBwY3A1czBqMHRmZHI5ZHRhdHZyIiB0
aW1lc3RhbXA9IjE0NDUwNDUxNTkiPjUzPC9rZXk+PC9mb3JlaWduLWtleXM+PHJlZi10eXBlIG5h
bWU9IkpvdXJuYWwgQXJ0aWNsZSI+MTc8L3JlZi10eXBlPjxjb250cmlidXRvcnM+PGF1dGhvcnM+
PGF1dGhvcj5YdSwgWUI8L2F1dGhvcj48YXV0aG9yPlpob25nLCBXTDwvYXV0aG9yPjxhdXRob3I+
Q2hlbiwgWUo8L2F1dGhvcj48YXV0aG9yPlNoZW4sIExUPC9hdXRob3I+PGF1dGhvcj5MaXUsIFE8
L2F1dGhvcj48YXV0aG9yPkJhaSwgWUw8L2F1dGhvcj48YXV0aG9yPk1leWVycywgTUE8L2F1dGhv
cj48L2F1dGhvcnM+PC9jb250cmlidXRvcnM+PHRpdGxlcz48dGl0bGU+U2hlYXIgbG9jYWxpemF0
aW9uIGFuZCByZWNyeXN0YWxsaXphdGlvbiBpbiBkeW5hbWljIGRlZm9ybWF0aW9uIG9mIDgwOTAg
QWzigJNMaSBhbGxveTwvdGl0bGU+PHNlY29uZGFyeS10aXRsZT5NYXRlcmlhbHMgU2NpZW5jZSBh
bmQgRW5naW5lZXJpbmc6IEE8L3NlY29uZGFyeS10aXRsZT48L3RpdGxlcz48cGVyaW9kaWNhbD48
ZnVsbC10aXRsZT5NYXRlcmlhbHMgU2NpZW5jZSBhbmQgRW5naW5lZXJpbmc6IEE8L2Z1bGwtdGl0
bGU+PC9wZXJpb2RpY2FsPjxwYWdlcz4yODctMjk1PC9wYWdlcz48dm9sdW1lPjI5OTwvdm9sdW1l
PjxudW1iZXI+MTwvbnVtYmVyPjxkYXRlcz48eWVhcj4yMDAxPC95ZWFyPjwvZGF0ZXM+PGlzYm4+
MDkyMS01MDkzPC9pc2JuPjx1cmxzPjwvdXJscz48L3JlY29yZD48L0NpdGU+PC9FbmROb3RlPgB=
</w:fldData>
        </w:fldChar>
      </w:r>
      <w:r w:rsidRPr="005022E1">
        <w:rPr>
          <w:rFonts w:ascii="Times" w:hAnsi="Times" w:cs="Times New Roman"/>
        </w:rPr>
        <w:instrText xml:space="preserve"> ADDIN EN.CITE.DATA </w:instrText>
      </w:r>
      <w:r w:rsidRPr="005022E1">
        <w:rPr>
          <w:rFonts w:ascii="Times" w:hAnsi="Times" w:cs="Times New Roman"/>
        </w:rPr>
      </w:r>
      <w:r w:rsidRPr="005022E1">
        <w:rPr>
          <w:rFonts w:ascii="Times" w:hAnsi="Times" w:cs="Times New Roman"/>
        </w:rPr>
        <w:fldChar w:fldCharType="end"/>
      </w:r>
      <w:r w:rsidRPr="005022E1">
        <w:rPr>
          <w:rFonts w:ascii="Times" w:hAnsi="Times" w:cs="Times New Roman"/>
        </w:rPr>
      </w:r>
      <w:r w:rsidRPr="005022E1">
        <w:rPr>
          <w:rFonts w:ascii="Times" w:hAnsi="Times" w:cs="Times New Roman"/>
        </w:rPr>
        <w:fldChar w:fldCharType="separate"/>
      </w:r>
      <w:r w:rsidRPr="005022E1">
        <w:rPr>
          <w:rFonts w:ascii="Times" w:hAnsi="Times" w:cs="Times New Roman"/>
          <w:noProof/>
        </w:rPr>
        <w:t>[66, 92-94]</w:t>
      </w:r>
      <w:r w:rsidRPr="005022E1">
        <w:rPr>
          <w:rFonts w:ascii="Times" w:hAnsi="Times" w:cs="Times New Roman"/>
        </w:rPr>
        <w:fldChar w:fldCharType="end"/>
      </w:r>
      <w:r w:rsidRPr="005022E1">
        <w:rPr>
          <w:rFonts w:ascii="Times" w:hAnsi="Times" w:cs="Times New Roman"/>
        </w:rPr>
        <w:t>,</w:t>
      </w:r>
      <w:bookmarkEnd w:id="52"/>
      <w:r w:rsidRPr="005022E1">
        <w:rPr>
          <w:rFonts w:ascii="Times" w:hAnsi="Times" w:cs="Times New Roman"/>
        </w:rPr>
        <w:t xml:space="preserve"> </w:t>
      </w:r>
      <w:r w:rsidRPr="005022E1">
        <w:rPr>
          <w:rFonts w:ascii="Times" w:hAnsi="Times" w:cs="Times New Roman"/>
        </w:rPr>
        <w:fldChar w:fldCharType="begin">
          <w:fldData xml:space="preserve">PEVuZE5vdGU+PENpdGU+PEF1dGhvcj5XZWk8L0F1dGhvcj48WWVhcj4yMDExPC9ZZWFyPjxSZWNO
dW0+MjcxPC9SZWNOdW0+PERpc3BsYXlUZXh0Pls5NSwgOTZdPC9EaXNwbGF5VGV4dD48cmVjb3Jk
PjxyZWMtbnVtYmVyPjI3MTwvcmVjLW51bWJlcj48Zm9yZWlnbi1rZXlzPjxrZXkgYXBwPSJFTiIg
ZGItaWQ9ImRyd3d4cGU5c3R0YWVuZWQwcGNwNXMwajB0ZmRyOWR0YXR2ciIgdGltZXN0YW1wPSIx
NDU2MTk5OTgxIj4yNzE8L2tleT48L2ZvcmVpZ24ta2V5cz48cmVmLXR5cGUgbmFtZT0iSm91cm5h
bCBBcnRpY2xlIj4xNzwvcmVmLXR5cGU+PGNvbnRyaWJ1dG9ycz48YXV0aG9ycz48YXV0aG9yPldl
aSwgUWl1bWluZzwvYXV0aG9yPjxhdXRob3I+UGFuLCBaTDwvYXV0aG9yPjxhdXRob3I+V3UsIFhM
PC9hdXRob3I+PGF1dGhvcj5TY2h1c3RlciwgQkU8L2F1dGhvcj48YXV0aG9yPktlY3NrZXMsIExK
PC9hdXRob3I+PGF1dGhvcj5WYWxpZXYsIFJaPC9hdXRob3I+PC9hdXRob3JzPjwvY29udHJpYnV0
b3JzPjx0aXRsZXM+PHRpdGxlPk1pY3Jvc3RydWN0dXJlIGFuZCBtZWNoYW5pY2FsIHByb3BlcnRp
ZXMgYXQgZGlmZmVyZW50IGxlbmd0aCBzY2FsZXMgYW5kIHN0cmFpbiByYXRlcyBvZiBuYW5vY3J5
c3RhbGxpbmUgdGFudGFsdW0gcHJvZHVjZWQgYnkgaGlnaC1wcmVzc3VyZSB0b3JzaW9uPC90aXRs
ZT48c2Vjb25kYXJ5LXRpdGxlPkFjdGEgTWF0ZXJpYWxpYTwvc2Vjb25kYXJ5LXRpdGxlPjwvdGl0
bGVzPjxwZXJpb2RpY2FsPjxmdWxsLXRpdGxlPkFjdGEgTWF0ZXJpYWxpYTwvZnVsbC10aXRsZT48
L3BlcmlvZGljYWw+PHBhZ2VzPjI0MjMtMjQzNjwvcGFnZXM+PHZvbHVtZT41OTwvdm9sdW1lPjxu
dW1iZXI+NjwvbnVtYmVyPjxkYXRlcz48eWVhcj4yMDExPC95ZWFyPjwvZGF0ZXM+PGlzYm4+MTM1
OS02NDU0PC9pc2JuPjx1cmxzPjxyZWxhdGVkLXVybHM+PHVybD5odHRwOi8vd3d3LnNjaWVuY2Vk
aXJlY3QuY29tL3NjaWVuY2UvYXJ0aWNsZS9waWkvUzEzNTk2NDU0MTAwMDg3NDg8L3VybD48L3Jl
bGF0ZWQtdXJscz48L3VybHM+PC9yZWNvcmQ+PC9DaXRlPjxDaXRlPjxBdXRob3I+V2VpPC9BdXRo
b3I+PFllYXI+MjAwNjwvWWVhcj48UmVjTnVtPjI3MDwvUmVjTnVtPjxyZWNvcmQ+PHJlYy1udW1i
ZXI+MjcwPC9yZWMtbnVtYmVyPjxmb3JlaWduLWtleXM+PGtleSBhcHA9IkVOIiBkYi1pZD0iZHJ3
d3hwZTlzdHRhZW5lZDBwY3A1czBqMHRmZHI5ZHRhdHZyIiB0aW1lc3RhbXA9IjE0NTYxOTk5NzIi
PjI3MDwva2V5PjwvZm9yZWlnbi1rZXlzPjxyZWYtdHlwZSBuYW1lPSJKb3VybmFsIEFydGljbGUi
PjE3PC9yZWYtdHlwZT48Y29udHJpYnV0b3JzPjxhdXRob3JzPjxhdXRob3I+V2VpLCBRaXVtaW5n
PC9hdXRob3I+PGF1dGhvcj5aaGFuZywgSFQ8L2F1dGhvcj48YXV0aG9yPlNjaHVzdGVyLCBCRTwv
YXV0aG9yPjxhdXRob3I+UmFtZXNoLCBLVDwvYXV0aG9yPjxhdXRob3I+VmFsaWV2LCBSWjwvYXV0
aG9yPjxhdXRob3I+S2Vjc2tlcywgTEo8L2F1dGhvcj48YXV0aG9yPkRvd2RpbmcsIFJKPC9hdXRo
b3I+PGF1dGhvcj5NYWduZXNzLCBMPC9hdXRob3I+PGF1dGhvcj5DaG8sIEs8L2F1dGhvcj48L2F1
dGhvcnM+PC9jb250cmlidXRvcnM+PHRpdGxlcz48dGl0bGU+TWljcm9zdHJ1Y3R1cmUgYW5kIG1l
Y2hhbmljYWwgcHJvcGVydGllcyBvZiBzdXBlci1zdHJvbmcgbmFub2NyeXN0YWxsaW5lIHR1bmdz
dGVuIHByb2Nlc3NlZCBieSBoaWdoLXByZXNzdXJlIHRvcnNpb248L3RpdGxlPjxzZWNvbmRhcnkt
dGl0bGU+QWN0YSBNYXRlcmlhbGlhPC9zZWNvbmRhcnktdGl0bGU+PC90aXRsZXM+PHBlcmlvZGlj
YWw+PGZ1bGwtdGl0bGU+QWN0YSBNYXRlcmlhbGlhPC9mdWxsLXRpdGxlPjwvcGVyaW9kaWNhbD48
cGFnZXM+NDA3OS00MDg5PC9wYWdlcz48dm9sdW1lPjU0PC92b2x1bWU+PG51bWJlcj4xNTwvbnVt
YmVyPjxkYXRlcz48eWVhcj4yMDA2PC95ZWFyPjwvZGF0ZXM+PGlzYm4+MTM1OS02NDU0PC9pc2Ju
Pjx1cmxzPjxyZWxhdGVkLXVybHM+PHVybD5odHRwOi8vd3d3LnNjaWVuY2VkaXJlY3QuY29tL3Nj
aWVuY2UvYXJ0aWNsZS9waWkvUzEzNTk2NDU0MDYwMDMyOTY8L3VybD48L3JlbGF0ZWQtdXJscz48
L3VybHM+PC9yZWNvcmQ+PC9DaXRlPjwvRW5kTm90ZT4A
</w:fldData>
        </w:fldChar>
      </w:r>
      <w:r w:rsidRPr="005022E1">
        <w:rPr>
          <w:rFonts w:ascii="Times" w:hAnsi="Times" w:cs="Times New Roman"/>
        </w:rPr>
        <w:instrText xml:space="preserve"> ADDIN EN.CITE </w:instrText>
      </w:r>
      <w:r w:rsidRPr="005022E1">
        <w:rPr>
          <w:rFonts w:ascii="Times" w:hAnsi="Times" w:cs="Times New Roman"/>
        </w:rPr>
        <w:fldChar w:fldCharType="begin">
          <w:fldData xml:space="preserve">PEVuZE5vdGU+PENpdGU+PEF1dGhvcj5XZWk8L0F1dGhvcj48WWVhcj4yMDExPC9ZZWFyPjxSZWNO
dW0+MjcxPC9SZWNOdW0+PERpc3BsYXlUZXh0Pls5NSwgOTZdPC9EaXNwbGF5VGV4dD48cmVjb3Jk
PjxyZWMtbnVtYmVyPjI3MTwvcmVjLW51bWJlcj48Zm9yZWlnbi1rZXlzPjxrZXkgYXBwPSJFTiIg
ZGItaWQ9ImRyd3d4cGU5c3R0YWVuZWQwcGNwNXMwajB0ZmRyOWR0YXR2ciIgdGltZXN0YW1wPSIx
NDU2MTk5OTgxIj4yNzE8L2tleT48L2ZvcmVpZ24ta2V5cz48cmVmLXR5cGUgbmFtZT0iSm91cm5h
bCBBcnRpY2xlIj4xNzwvcmVmLXR5cGU+PGNvbnRyaWJ1dG9ycz48YXV0aG9ycz48YXV0aG9yPldl
aSwgUWl1bWluZzwvYXV0aG9yPjxhdXRob3I+UGFuLCBaTDwvYXV0aG9yPjxhdXRob3I+V3UsIFhM
PC9hdXRob3I+PGF1dGhvcj5TY2h1c3RlciwgQkU8L2F1dGhvcj48YXV0aG9yPktlY3NrZXMsIExK
PC9hdXRob3I+PGF1dGhvcj5WYWxpZXYsIFJaPC9hdXRob3I+PC9hdXRob3JzPjwvY29udHJpYnV0
b3JzPjx0aXRsZXM+PHRpdGxlPk1pY3Jvc3RydWN0dXJlIGFuZCBtZWNoYW5pY2FsIHByb3BlcnRp
ZXMgYXQgZGlmZmVyZW50IGxlbmd0aCBzY2FsZXMgYW5kIHN0cmFpbiByYXRlcyBvZiBuYW5vY3J5
c3RhbGxpbmUgdGFudGFsdW0gcHJvZHVjZWQgYnkgaGlnaC1wcmVzc3VyZSB0b3JzaW9uPC90aXRs
ZT48c2Vjb25kYXJ5LXRpdGxlPkFjdGEgTWF0ZXJpYWxpYTwvc2Vjb25kYXJ5LXRpdGxlPjwvdGl0
bGVzPjxwZXJpb2RpY2FsPjxmdWxsLXRpdGxlPkFjdGEgTWF0ZXJpYWxpYTwvZnVsbC10aXRsZT48
L3BlcmlvZGljYWw+PHBhZ2VzPjI0MjMtMjQzNjwvcGFnZXM+PHZvbHVtZT41OTwvdm9sdW1lPjxu
dW1iZXI+NjwvbnVtYmVyPjxkYXRlcz48eWVhcj4yMDExPC95ZWFyPjwvZGF0ZXM+PGlzYm4+MTM1
OS02NDU0PC9pc2JuPjx1cmxzPjxyZWxhdGVkLXVybHM+PHVybD5odHRwOi8vd3d3LnNjaWVuY2Vk
aXJlY3QuY29tL3NjaWVuY2UvYXJ0aWNsZS9waWkvUzEzNTk2NDU0MTAwMDg3NDg8L3VybD48L3Jl
bGF0ZWQtdXJscz48L3VybHM+PC9yZWNvcmQ+PC9DaXRlPjxDaXRlPjxBdXRob3I+V2VpPC9BdXRo
b3I+PFllYXI+MjAwNjwvWWVhcj48UmVjTnVtPjI3MDwvUmVjTnVtPjxyZWNvcmQ+PHJlYy1udW1i
ZXI+MjcwPC9yZWMtbnVtYmVyPjxmb3JlaWduLWtleXM+PGtleSBhcHA9IkVOIiBkYi1pZD0iZHJ3
d3hwZTlzdHRhZW5lZDBwY3A1czBqMHRmZHI5ZHRhdHZyIiB0aW1lc3RhbXA9IjE0NTYxOTk5NzIi
PjI3MDwva2V5PjwvZm9yZWlnbi1rZXlzPjxyZWYtdHlwZSBuYW1lPSJKb3VybmFsIEFydGljbGUi
PjE3PC9yZWYtdHlwZT48Y29udHJpYnV0b3JzPjxhdXRob3JzPjxhdXRob3I+V2VpLCBRaXVtaW5n
PC9hdXRob3I+PGF1dGhvcj5aaGFuZywgSFQ8L2F1dGhvcj48YXV0aG9yPlNjaHVzdGVyLCBCRTwv
YXV0aG9yPjxhdXRob3I+UmFtZXNoLCBLVDwvYXV0aG9yPjxhdXRob3I+VmFsaWV2LCBSWjwvYXV0
aG9yPjxhdXRob3I+S2Vjc2tlcywgTEo8L2F1dGhvcj48YXV0aG9yPkRvd2RpbmcsIFJKPC9hdXRo
b3I+PGF1dGhvcj5NYWduZXNzLCBMPC9hdXRob3I+PGF1dGhvcj5DaG8sIEs8L2F1dGhvcj48L2F1
dGhvcnM+PC9jb250cmlidXRvcnM+PHRpdGxlcz48dGl0bGU+TWljcm9zdHJ1Y3R1cmUgYW5kIG1l
Y2hhbmljYWwgcHJvcGVydGllcyBvZiBzdXBlci1zdHJvbmcgbmFub2NyeXN0YWxsaW5lIHR1bmdz
dGVuIHByb2Nlc3NlZCBieSBoaWdoLXByZXNzdXJlIHRvcnNpb248L3RpdGxlPjxzZWNvbmRhcnkt
dGl0bGU+QWN0YSBNYXRlcmlhbGlhPC9zZWNvbmRhcnktdGl0bGU+PC90aXRsZXM+PHBlcmlvZGlj
YWw+PGZ1bGwtdGl0bGU+QWN0YSBNYXRlcmlhbGlhPC9mdWxsLXRpdGxlPjwvcGVyaW9kaWNhbD48
cGFnZXM+NDA3OS00MDg5PC9wYWdlcz48dm9sdW1lPjU0PC92b2x1bWU+PG51bWJlcj4xNTwvbnVt
YmVyPjxkYXRlcz48eWVhcj4yMDA2PC95ZWFyPjwvZGF0ZXM+PGlzYm4+MTM1OS02NDU0PC9pc2Ju
Pjx1cmxzPjxyZWxhdGVkLXVybHM+PHVybD5odHRwOi8vd3d3LnNjaWVuY2VkaXJlY3QuY29tL3Nj
aWVuY2UvYXJ0aWNsZS9waWkvUzEzNTk2NDU0MDYwMDMyOTY8L3VybD48L3JlbGF0ZWQtdXJscz48
L3VybHM+PC9yZWNvcmQ+PC9DaXRlPjwvRW5kTm90ZT4A
</w:fldData>
        </w:fldChar>
      </w:r>
      <w:r w:rsidRPr="005022E1">
        <w:rPr>
          <w:rFonts w:ascii="Times" w:hAnsi="Times" w:cs="Times New Roman"/>
        </w:rPr>
        <w:instrText xml:space="preserve"> ADDIN EN.CITE.DATA </w:instrText>
      </w:r>
      <w:r w:rsidRPr="005022E1">
        <w:rPr>
          <w:rFonts w:ascii="Times" w:hAnsi="Times" w:cs="Times New Roman"/>
        </w:rPr>
      </w:r>
      <w:r w:rsidRPr="005022E1">
        <w:rPr>
          <w:rFonts w:ascii="Times" w:hAnsi="Times" w:cs="Times New Roman"/>
        </w:rPr>
        <w:fldChar w:fldCharType="end"/>
      </w:r>
      <w:r w:rsidRPr="005022E1">
        <w:rPr>
          <w:rFonts w:ascii="Times" w:hAnsi="Times" w:cs="Times New Roman"/>
        </w:rPr>
      </w:r>
      <w:r w:rsidRPr="005022E1">
        <w:rPr>
          <w:rFonts w:ascii="Times" w:hAnsi="Times" w:cs="Times New Roman"/>
        </w:rPr>
        <w:fldChar w:fldCharType="separate"/>
      </w:r>
      <w:r w:rsidRPr="005022E1">
        <w:rPr>
          <w:rFonts w:ascii="Times" w:hAnsi="Times" w:cs="Times New Roman"/>
          <w:noProof/>
        </w:rPr>
        <w:t>[95, 96]</w:t>
      </w:r>
      <w:r w:rsidRPr="005022E1">
        <w:rPr>
          <w:rFonts w:ascii="Times" w:hAnsi="Times" w:cs="Times New Roman"/>
        </w:rPr>
        <w:fldChar w:fldCharType="end"/>
      </w:r>
      <w:r w:rsidRPr="005022E1">
        <w:rPr>
          <w:rFonts w:ascii="Times" w:hAnsi="Times" w:cs="Times New Roman"/>
        </w:rPr>
        <w:t>. The above grain structure evolution during high strain rate was correlated to grain sub division mechanism.  Based on the above SPD literature, because of the similar shear strain rate magnitudes, the hypothesis is that grain sub-division may be an alternative mechanism for bond formation in BCC metals, instead of dynamic recrystallization. This hypothesis was explored in an industrially relevant dissimilar metal combination viz. steel and tantalum.</w:t>
      </w:r>
    </w:p>
    <w:p w14:paraId="2B7D9EDC" w14:textId="77777777" w:rsidR="00C6488E" w:rsidRPr="005022E1" w:rsidRDefault="00C6488E" w:rsidP="00C6488E">
      <w:pPr>
        <w:spacing w:line="480" w:lineRule="auto"/>
        <w:ind w:firstLine="360"/>
        <w:jc w:val="both"/>
        <w:rPr>
          <w:rFonts w:ascii="Times" w:hAnsi="Times" w:cs="Times New Roman"/>
        </w:rPr>
      </w:pPr>
      <w:r w:rsidRPr="005022E1">
        <w:rPr>
          <w:rFonts w:ascii="Times" w:hAnsi="Times" w:cs="Times New Roman"/>
        </w:rPr>
        <w:lastRenderedPageBreak/>
        <w:t>There has been signification interest in Ta over steel dissimilar metal joints, which finds applications as clads, in corrosive environments. Due to the high differences in the melting points of these metals (Ta: 3020°C and Fe: 1538°C), solid state welding techniques (e.g., explosive welding) is preferred instead of fusion welding. However, there is interest in using alternative solid state joining techniques, because of the possibility of intermetallic formation at the interface during explosive welding</w:t>
      </w:r>
      <w:bookmarkStart w:id="53" w:name="_Ref412457505"/>
      <w:r w:rsidRPr="005022E1">
        <w:rPr>
          <w:rFonts w:ascii="Times" w:hAnsi="Times" w:cs="Times New Roman"/>
        </w:rPr>
        <w:t xml:space="preserve"> </w:t>
      </w:r>
      <w:bookmarkEnd w:id="53"/>
      <w:r w:rsidRPr="005022E1">
        <w:rPr>
          <w:rFonts w:ascii="Times" w:hAnsi="Times" w:cs="Times New Roman"/>
        </w:rPr>
        <w:fldChar w:fldCharType="begin"/>
      </w:r>
      <w:r w:rsidRPr="005022E1">
        <w:rPr>
          <w:rFonts w:ascii="Times" w:hAnsi="Times" w:cs="Times New Roman"/>
        </w:rPr>
        <w:instrText xml:space="preserve"> ADDIN EN.CITE &lt;EndNote&gt;&lt;Cite&gt;&lt;Author&gt;Trueb&lt;/Author&gt;&lt;Year&gt;1971&lt;/Year&gt;&lt;RecNum&gt;272&lt;/RecNum&gt;&lt;DisplayText&gt;[97]&lt;/DisplayText&gt;&lt;record&gt;&lt;rec-number&gt;272&lt;/rec-number&gt;&lt;foreign-keys&gt;&lt;key app="EN" db-id="drwwxpe9sttaened0pcp5s0j0tfdr9dtatvr" timestamp="1456200270"&gt;272&lt;/key&gt;&lt;/foreign-keys&gt;&lt;ref-type name="Journal Article"&gt;17&lt;/ref-type&gt;&lt;contributors&gt;&lt;authors&gt;&lt;author&gt;Trueb, Lucien F&lt;/author&gt;&lt;/authors&gt;&lt;/contributors&gt;&lt;titles&gt;&lt;title&gt;Microstructural effects of heat treatment on the bond interface of explosively welded metals&lt;/title&gt;&lt;secondary-title&gt;Metallurgical Transactions&lt;/secondary-title&gt;&lt;/titles&gt;&lt;periodical&gt;&lt;full-title&gt;Metallurgical Transactions&lt;/full-title&gt;&lt;/periodical&gt;&lt;pages&gt;145-153&lt;/pages&gt;&lt;volume&gt;2&lt;/volume&gt;&lt;number&gt;1&lt;/number&gt;&lt;dates&gt;&lt;year&gt;1971&lt;/year&gt;&lt;/dates&gt;&lt;isbn&gt;0026-086X&lt;/isbn&gt;&lt;urls&gt;&lt;/urls&gt;&lt;/record&gt;&lt;/Cite&gt;&lt;/EndNote&gt;</w:instrText>
      </w:r>
      <w:r w:rsidRPr="005022E1">
        <w:rPr>
          <w:rFonts w:ascii="Times" w:hAnsi="Times" w:cs="Times New Roman"/>
        </w:rPr>
        <w:fldChar w:fldCharType="separate"/>
      </w:r>
      <w:r w:rsidRPr="005022E1">
        <w:rPr>
          <w:rFonts w:ascii="Times" w:hAnsi="Times" w:cs="Times New Roman"/>
          <w:noProof/>
        </w:rPr>
        <w:t>[97]</w:t>
      </w:r>
      <w:r w:rsidRPr="005022E1">
        <w:rPr>
          <w:rFonts w:ascii="Times" w:hAnsi="Times" w:cs="Times New Roman"/>
        </w:rPr>
        <w:fldChar w:fldCharType="end"/>
      </w:r>
      <w:r w:rsidRPr="005022E1">
        <w:rPr>
          <w:rFonts w:ascii="Times" w:hAnsi="Times" w:cs="Times New Roman"/>
        </w:rPr>
        <w:t>as well as complex geometries. Goals of the current work are two folds (</w:t>
      </w:r>
      <w:proofErr w:type="spellStart"/>
      <w:r w:rsidRPr="005022E1">
        <w:rPr>
          <w:rFonts w:ascii="Times" w:hAnsi="Times" w:cs="Times New Roman"/>
        </w:rPr>
        <w:t>i</w:t>
      </w:r>
      <w:proofErr w:type="spellEnd"/>
      <w:r w:rsidRPr="005022E1">
        <w:rPr>
          <w:rFonts w:ascii="Times" w:hAnsi="Times" w:cs="Times New Roman"/>
        </w:rPr>
        <w:t xml:space="preserve">) evaluate the feasibility of UAM using small samples and (ii) obtain fundamental knowledge of microstructural evolution for aiding future scaling up of UAM to make large-scale structures.    </w:t>
      </w:r>
    </w:p>
    <w:p w14:paraId="0D44270E" w14:textId="77777777" w:rsidR="00C6488E" w:rsidRPr="00B352CA" w:rsidRDefault="00C6488E" w:rsidP="00C6488E">
      <w:pPr>
        <w:pStyle w:val="ListParagraph"/>
        <w:numPr>
          <w:ilvl w:val="1"/>
          <w:numId w:val="27"/>
        </w:numPr>
        <w:spacing w:line="480" w:lineRule="auto"/>
        <w:ind w:left="432"/>
        <w:jc w:val="both"/>
        <w:rPr>
          <w:rFonts w:ascii="Times" w:hAnsi="Times" w:cs="Times New Roman"/>
          <w:b/>
        </w:rPr>
      </w:pPr>
      <w:bookmarkStart w:id="54" w:name="_Ref455678730"/>
      <w:r w:rsidRPr="00B352CA">
        <w:rPr>
          <w:rFonts w:ascii="Times" w:hAnsi="Times" w:cs="Times New Roman"/>
          <w:b/>
        </w:rPr>
        <w:t>Experimental Work</w:t>
      </w:r>
      <w:bookmarkEnd w:id="54"/>
    </w:p>
    <w:p w14:paraId="0A9B025B" w14:textId="77777777" w:rsidR="00C6488E" w:rsidRPr="005022E1" w:rsidRDefault="00C6488E" w:rsidP="00C6488E">
      <w:pPr>
        <w:spacing w:line="480" w:lineRule="auto"/>
        <w:ind w:firstLine="288"/>
        <w:jc w:val="both"/>
        <w:rPr>
          <w:rFonts w:ascii="Times" w:hAnsi="Times" w:cs="Times New Roman"/>
        </w:rPr>
      </w:pPr>
      <w:r w:rsidRPr="005022E1">
        <w:rPr>
          <w:rFonts w:ascii="Times" w:hAnsi="Times" w:cs="Times New Roman"/>
        </w:rPr>
        <w:t xml:space="preserve">The material used for this study was 99.5% pure Ta sheet 50µm thick and 1010 steel substrate 2.5mm thick. The tape was placed over the substrate and ultrasonic vibrations were applied through a rotating sonotrode, which was made of Ti-6Al-4V. In this work, the welding parameters were developed using trial and error and were not optimized for bond strength. The welds used for characterization were the ones where the foils could not be detached from the substrate. The parameters used for the fabrication of the builds where a normal load of 7000N vibration amplitude of 36μm and a travel speed of 15 mm/s. The total length of the weld was 4 inches and the width of the foil used was 1”. The build was cut parallel the Normal Direction (ND) using a low cutting speed with a coolant to avoid heating so as to preserve the substructures developed during plastic deformation. The naming convention used for the presentation of the microstructural data is shown in figure 4.1, i.e., ND, TD, and VD represent normal direction, transverse direction and vibration direction, respectively. The samples were mounted using conductive Bakelite and prior to polishing, the samples were ground with </w:t>
      </w:r>
      <w:r w:rsidRPr="005022E1">
        <w:rPr>
          <w:rFonts w:ascii="Times" w:hAnsi="Times" w:cs="Times New Roman"/>
        </w:rPr>
        <w:lastRenderedPageBreak/>
        <w:t xml:space="preserve">abrasive paper using water as a lubricant and mechanically polished with a final polishing step comprising of a 1µm diamond paste. A suitable finish for EBSD was obtained by chemical-mechanical polishing on the Buehler </w:t>
      </w:r>
      <w:proofErr w:type="spellStart"/>
      <w:r w:rsidRPr="005022E1">
        <w:rPr>
          <w:rFonts w:ascii="Times" w:hAnsi="Times" w:cs="Times New Roman"/>
        </w:rPr>
        <w:t>Vibromet</w:t>
      </w:r>
      <w:proofErr w:type="spellEnd"/>
      <w:r w:rsidRPr="005022E1">
        <w:rPr>
          <w:rFonts w:ascii="Times" w:hAnsi="Times" w:cs="Times New Roman"/>
        </w:rPr>
        <w:t xml:space="preserve"> vibratory polisher with a non-crystalline colloidal silica suspension.  </w:t>
      </w:r>
    </w:p>
    <w:p w14:paraId="77B60E5C" w14:textId="77777777" w:rsidR="00C6488E" w:rsidRPr="005022E1" w:rsidRDefault="00C6488E" w:rsidP="00C6488E">
      <w:pPr>
        <w:spacing w:line="480" w:lineRule="auto"/>
        <w:ind w:firstLine="360"/>
        <w:jc w:val="both"/>
        <w:rPr>
          <w:rFonts w:ascii="Times" w:hAnsi="Times" w:cs="Times New Roman"/>
        </w:rPr>
      </w:pPr>
      <w:r w:rsidRPr="005022E1">
        <w:rPr>
          <w:rFonts w:ascii="Times" w:hAnsi="Times" w:cs="Times New Roman"/>
        </w:rPr>
        <w:t xml:space="preserve">Characterization was performed using Optical microscopy, SEM with EDS, Electron Backscatter Diffraction and Nano indentation. The center of the builds were then analyzed using Scanning Electron microscopy and EBSD analysis was performed using a PHILIPS XL-30 FEG scanning electron microscope equipped with the TSL OIM EBSD system under 20kV accelerating voltage and a 17-mm working distance. The electron beam was scanned with a step size of 0.05µm in order to pick up small variations of misorientation within the grains. Hardness measurements were performed using a MTS Nano indenter XP was used to measure the hardness at selected locations using load vs. depth sensing techniques and a continuous stiffness measurement described elsewhere </w:t>
      </w:r>
      <w:r w:rsidRPr="005022E1">
        <w:rPr>
          <w:rFonts w:ascii="Times" w:hAnsi="Times" w:cs="Times New Roman"/>
        </w:rPr>
        <w:fldChar w:fldCharType="begin"/>
      </w:r>
      <w:r w:rsidRPr="005022E1">
        <w:rPr>
          <w:rFonts w:ascii="Times" w:hAnsi="Times" w:cs="Times New Roman"/>
        </w:rPr>
        <w:instrText xml:space="preserve"> ADDIN EN.CITE &lt;EndNote&gt;&lt;Cite&gt;&lt;Author&gt;Oliver&lt;/Author&gt;&lt;Year&gt;1992&lt;/Year&gt;&lt;RecNum&gt;273&lt;/RecNum&gt;&lt;DisplayText&gt;[89]&lt;/DisplayText&gt;&lt;record&gt;&lt;rec-number&gt;273&lt;/rec-number&gt;&lt;foreign-keys&gt;&lt;key app="EN" db-id="drwwxpe9sttaened0pcp5s0j0tfdr9dtatvr" timestamp="1456200395"&gt;273&lt;/key&gt;&lt;/foreign-keys&gt;&lt;ref-type name="Journal Article"&gt;17&lt;/ref-type&gt;&lt;contributors&gt;&lt;authors&gt;&lt;author&gt;Oliver, Warren Carl&lt;/author&gt;&lt;author&gt;Pharr, George Mathews&lt;/author&gt;&lt;/authors&gt;&lt;/contributors&gt;&lt;titles&gt;&lt;title&gt;An improved technique for determining hardness and elastic modulus using load and displacement sensing indentation experiments&lt;/title&gt;&lt;secondary-title&gt;Journal of materials research&lt;/secondary-title&gt;&lt;/titles&gt;&lt;periodical&gt;&lt;full-title&gt;Journal of Materials Research&lt;/full-title&gt;&lt;/periodical&gt;&lt;pages&gt;1564-1583&lt;/pages&gt;&lt;volume&gt;7&lt;/volume&gt;&lt;number&gt;06&lt;/number&gt;&lt;dates&gt;&lt;year&gt;1992&lt;/year&gt;&lt;/dates&gt;&lt;isbn&gt;2044-5326&lt;/isbn&gt;&lt;urls&gt;&lt;/urls&gt;&lt;/record&gt;&lt;/Cite&gt;&lt;/EndNote&gt;</w:instrText>
      </w:r>
      <w:r w:rsidRPr="005022E1">
        <w:rPr>
          <w:rFonts w:ascii="Times" w:hAnsi="Times" w:cs="Times New Roman"/>
        </w:rPr>
        <w:fldChar w:fldCharType="separate"/>
      </w:r>
      <w:r w:rsidRPr="005022E1">
        <w:rPr>
          <w:rFonts w:ascii="Times" w:hAnsi="Times" w:cs="Times New Roman"/>
          <w:noProof/>
        </w:rPr>
        <w:t>[89]</w:t>
      </w:r>
      <w:r w:rsidRPr="005022E1">
        <w:rPr>
          <w:rFonts w:ascii="Times" w:hAnsi="Times" w:cs="Times New Roman"/>
        </w:rPr>
        <w:fldChar w:fldCharType="end"/>
      </w:r>
      <w:r w:rsidRPr="005022E1">
        <w:rPr>
          <w:rFonts w:ascii="Times" w:hAnsi="Times" w:cs="Times New Roman"/>
        </w:rPr>
        <w:t>. The indentation was carried out using a 3-</w:t>
      </w:r>
      <w:proofErr w:type="gramStart"/>
      <w:r w:rsidRPr="005022E1">
        <w:rPr>
          <w:rFonts w:ascii="Times" w:hAnsi="Times" w:cs="Times New Roman"/>
        </w:rPr>
        <w:t xml:space="preserve">faced  </w:t>
      </w:r>
      <w:proofErr w:type="spellStart"/>
      <w:r w:rsidRPr="005022E1">
        <w:rPr>
          <w:rFonts w:ascii="Times" w:hAnsi="Times" w:cs="Times New Roman"/>
        </w:rPr>
        <w:t>Berkovich</w:t>
      </w:r>
      <w:proofErr w:type="spellEnd"/>
      <w:proofErr w:type="gramEnd"/>
      <w:r w:rsidRPr="005022E1">
        <w:rPr>
          <w:rFonts w:ascii="Times" w:hAnsi="Times" w:cs="Times New Roman"/>
        </w:rPr>
        <w:t xml:space="preserve"> indenter and to a depth of 500 nm at a strain rate of 0.05s</w:t>
      </w:r>
      <w:r w:rsidRPr="005022E1">
        <w:rPr>
          <w:rFonts w:ascii="Times" w:hAnsi="Times" w:cs="Times New Roman"/>
          <w:vertAlign w:val="superscript"/>
        </w:rPr>
        <w:t>-1</w:t>
      </w:r>
      <w:r w:rsidRPr="005022E1">
        <w:rPr>
          <w:rFonts w:ascii="Times" w:hAnsi="Times" w:cs="Times New Roman"/>
        </w:rPr>
        <w:t xml:space="preserve"> and a dwell time of 20s to remove the time dependent plasticity effects. The adjacent indents where placed at a distance of 10μm.</w:t>
      </w:r>
    </w:p>
    <w:p w14:paraId="1E51CD32" w14:textId="77777777" w:rsidR="00C6488E" w:rsidRPr="00B352CA" w:rsidRDefault="00C6488E" w:rsidP="00C6488E">
      <w:pPr>
        <w:pStyle w:val="ListParagraph"/>
        <w:numPr>
          <w:ilvl w:val="1"/>
          <w:numId w:val="27"/>
        </w:numPr>
        <w:spacing w:line="480" w:lineRule="auto"/>
        <w:ind w:left="432"/>
        <w:jc w:val="both"/>
        <w:rPr>
          <w:rFonts w:ascii="Times" w:hAnsi="Times" w:cs="Times New Roman"/>
          <w:b/>
        </w:rPr>
      </w:pPr>
      <w:bookmarkStart w:id="55" w:name="_Ref455678733"/>
      <w:r w:rsidRPr="00B352CA">
        <w:rPr>
          <w:rFonts w:ascii="Times" w:hAnsi="Times" w:cs="Times New Roman"/>
          <w:b/>
        </w:rPr>
        <w:t>Results</w:t>
      </w:r>
      <w:bookmarkEnd w:id="55"/>
    </w:p>
    <w:p w14:paraId="4339AEB0" w14:textId="77777777" w:rsidR="00C6488E" w:rsidRPr="005022E1" w:rsidRDefault="00C6488E" w:rsidP="00C6488E">
      <w:pPr>
        <w:pStyle w:val="Heading2"/>
        <w:numPr>
          <w:ilvl w:val="2"/>
          <w:numId w:val="27"/>
        </w:numPr>
        <w:spacing w:before="0" w:line="480" w:lineRule="auto"/>
        <w:ind w:left="648"/>
        <w:rPr>
          <w:rFonts w:ascii="Times" w:hAnsi="Times" w:cs="Times New Roman"/>
          <w:b w:val="0"/>
          <w:color w:val="auto"/>
          <w:sz w:val="24"/>
          <w:szCs w:val="24"/>
          <w:u w:val="single"/>
        </w:rPr>
      </w:pPr>
      <w:bookmarkStart w:id="56" w:name="_Ref455678737"/>
      <w:r w:rsidRPr="005022E1">
        <w:rPr>
          <w:rFonts w:ascii="Times" w:hAnsi="Times" w:cs="Times New Roman"/>
          <w:b w:val="0"/>
          <w:color w:val="auto"/>
          <w:sz w:val="24"/>
          <w:szCs w:val="24"/>
          <w:u w:val="single"/>
        </w:rPr>
        <w:t>Scanning Election Microscopy and EDS of VHP-UAM builds:</w:t>
      </w:r>
      <w:bookmarkEnd w:id="56"/>
    </w:p>
    <w:p w14:paraId="16EF6045" w14:textId="77777777" w:rsidR="00C6488E" w:rsidRPr="005022E1" w:rsidRDefault="00C6488E" w:rsidP="00C6488E">
      <w:pPr>
        <w:autoSpaceDE w:val="0"/>
        <w:autoSpaceDN w:val="0"/>
        <w:adjustRightInd w:val="0"/>
        <w:spacing w:line="480" w:lineRule="auto"/>
        <w:ind w:firstLine="360"/>
        <w:jc w:val="both"/>
        <w:rPr>
          <w:rFonts w:ascii="Times" w:hAnsi="Times" w:cs="Times New Roman"/>
        </w:rPr>
      </w:pPr>
      <w:r w:rsidRPr="005022E1">
        <w:rPr>
          <w:rFonts w:ascii="Times" w:hAnsi="Times" w:cs="Times New Roman"/>
        </w:rPr>
        <w:t xml:space="preserve">As stated in the previous chapters, standard technique used to estimate the effectiveness of bonding is a linear weld density (LWD), which is the ratio of the length of the interface that appears to be bonded to the total length of the interface. Due to the inhomogeneity of the bonding process the LWD for this case was measured from a 6 different SEM images taken from random locations at a low magnification 50X and the average LWD value was calculated. The </w:t>
      </w:r>
      <w:r w:rsidRPr="005022E1">
        <w:rPr>
          <w:rFonts w:ascii="Times" w:hAnsi="Times" w:cs="Times New Roman"/>
        </w:rPr>
        <w:lastRenderedPageBreak/>
        <w:t xml:space="preserve">LWD was 0.76 or 76% of the total area was bonded. The reason for the low LWD in this case is due to the fact that no detailed design of experiments was performed to maximize the linear weld density. The figure 7.2(a)-(b) shows the interface characterized by SEM. The direction of the vibration of the sonotrode is marked on the images. There were regions where contact between the substrate and the foil has not occurred and regions where extensive plastic deformation had occurred. These features indicate heterogeneous bonding across the interfaces. The interface also had several wave like features similar marked in figure 7.2(b) similar to the features observed in samples joined by explosive welding </w:t>
      </w:r>
      <w:r w:rsidRPr="005022E1">
        <w:rPr>
          <w:rFonts w:ascii="Times" w:hAnsi="Times" w:cs="Times New Roman"/>
        </w:rPr>
        <w:fldChar w:fldCharType="begin"/>
      </w:r>
      <w:r w:rsidRPr="005022E1">
        <w:rPr>
          <w:rFonts w:ascii="Times" w:hAnsi="Times" w:cs="Times New Roman"/>
        </w:rPr>
        <w:instrText xml:space="preserve"> ADDIN EN.CITE &lt;EndNote&gt;&lt;Cite&gt;&lt;Author&gt;Hammerschmidt&lt;/Author&gt;&lt;Year&gt;1981&lt;/Year&gt;&lt;RecNum&gt;229&lt;/RecNum&gt;&lt;DisplayText&gt;[27]&lt;/DisplayText&gt;&lt;record&gt;&lt;rec-number&gt;229&lt;/rec-number&gt;&lt;foreign-keys&gt;&lt;key app="EN" db-id="drwwxpe9sttaened0pcp5s0j0tfdr9dtatvr" timestamp="1453592548"&gt;229&lt;/key&gt;&lt;/foreign-keys&gt;&lt;ref-type name="Book Section"&gt;5&lt;/ref-type&gt;&lt;contributors&gt;&lt;authors&gt;&lt;author&gt;Hammerschmidt, Michael&lt;/author&gt;&lt;author&gt;Kreye, Heinrich&lt;/author&gt;&lt;/authors&gt;&lt;/contributors&gt;&lt;titles&gt;&lt;title&gt;Microstructure and bonding mechanism in explosive welding&lt;/title&gt;&lt;secondary-title&gt;Shock Waves and High-Strain-Rate Phenomena in Metals&lt;/secondary-title&gt;&lt;/titles&gt;&lt;pages&gt;961-973&lt;/pages&gt;&lt;dates&gt;&lt;year&gt;1981&lt;/year&gt;&lt;/dates&gt;&lt;publisher&gt;Springer&lt;/publisher&gt;&lt;isbn&gt;1461332214&lt;/isbn&gt;&lt;urls&gt;&lt;/urls&gt;&lt;/record&gt;&lt;/Cite&gt;&lt;/EndNote&gt;</w:instrText>
      </w:r>
      <w:r w:rsidRPr="005022E1">
        <w:rPr>
          <w:rFonts w:ascii="Times" w:hAnsi="Times" w:cs="Times New Roman"/>
        </w:rPr>
        <w:fldChar w:fldCharType="separate"/>
      </w:r>
      <w:r w:rsidRPr="005022E1">
        <w:rPr>
          <w:rFonts w:ascii="Times" w:hAnsi="Times" w:cs="Times New Roman"/>
          <w:noProof/>
        </w:rPr>
        <w:t>[27]</w:t>
      </w:r>
      <w:r w:rsidRPr="005022E1">
        <w:rPr>
          <w:rFonts w:ascii="Times" w:hAnsi="Times" w:cs="Times New Roman"/>
        </w:rPr>
        <w:fldChar w:fldCharType="end"/>
      </w:r>
      <w:r w:rsidRPr="005022E1">
        <w:rPr>
          <w:rFonts w:ascii="Times" w:hAnsi="Times" w:cs="Times New Roman"/>
        </w:rPr>
        <w:t xml:space="preserve">. The dark regions marked by arrows in figure 7.2(a) are voids indicating absence of contact between the substrate and foil.  Across the interface are randomly dispersed voids in between bonded regions as shown in figure 7.2(a). Several un-bonded regions correlate well with lack of metal-to-metal contact. The above phenomenon has been correlated to the heterogeneity of plastic deformation along the contact area of the sonotrode with the foil due to the differences in contact pressure </w:t>
      </w:r>
      <w:r w:rsidRPr="005022E1">
        <w:rPr>
          <w:rFonts w:ascii="Times" w:hAnsi="Times" w:cs="Times New Roman"/>
        </w:rPr>
        <w:fldChar w:fldCharType="begin"/>
      </w:r>
      <w:r w:rsidRPr="005022E1">
        <w:rPr>
          <w:rFonts w:ascii="Times" w:hAnsi="Times" w:cs="Times New Roman"/>
        </w:rPr>
        <w:instrText xml:space="preserve"> ADDIN EN.CITE &lt;EndNote&gt;&lt;Cite&gt;&lt;Author&gt;Kulakov&lt;/Author&gt;&lt;Year&gt;2010&lt;/Year&gt;&lt;RecNum&gt;274&lt;/RecNum&gt;&lt;DisplayText&gt;[98, 99]&lt;/DisplayText&gt;&lt;record&gt;&lt;rec-number&gt;274&lt;/rec-number&gt;&lt;foreign-keys&gt;&lt;key app="EN" db-id="drwwxpe9sttaened0pcp5s0j0tfdr9dtatvr" timestamp="1456200572"&gt;274&lt;/key&gt;&lt;/foreign-keys&gt;&lt;ref-type name="Journal Article"&gt;17&lt;/ref-type&gt;&lt;contributors&gt;&lt;authors&gt;&lt;author&gt;Kulakov, M&lt;/author&gt;&lt;author&gt;Rack, Henry J&lt;/author&gt;&lt;/authors&gt;&lt;/contributors&gt;&lt;titles&gt;&lt;title&gt;Surface damage during ultrasonic consolidation of 3003-H18 aluminum&lt;/title&gt;&lt;secondary-title&gt;Rapid Prototyping Journal&lt;/secondary-title&gt;&lt;/titles&gt;&lt;periodical&gt;&lt;full-title&gt;Rapid Prototyping Journal&lt;/full-title&gt;&lt;/periodical&gt;&lt;pages&gt;12-19&lt;/pages&gt;&lt;volume&gt;16&lt;/volume&gt;&lt;number&gt;1&lt;/number&gt;&lt;dates&gt;&lt;year&gt;2010&lt;/year&gt;&lt;/dates&gt;&lt;isbn&gt;1355-2546&lt;/isbn&gt;&lt;urls&gt;&lt;/urls&gt;&lt;/record&gt;&lt;/Cite&gt;&lt;Cite&gt;&lt;Author&gt;Kulakov&lt;/Author&gt;&lt;Year&gt;2009&lt;/Year&gt;&lt;RecNum&gt;275&lt;/RecNum&gt;&lt;record&gt;&lt;rec-number&gt;275&lt;/rec-number&gt;&lt;foreign-keys&gt;&lt;key app="EN" db-id="drwwxpe9sttaened0pcp5s0j0tfdr9dtatvr" timestamp="1456200584"&gt;275&lt;/key&gt;&lt;/foreign-keys&gt;&lt;ref-type name="Journal Article"&gt;17&lt;/ref-type&gt;&lt;contributors&gt;&lt;authors&gt;&lt;author&gt;Kulakov, M&lt;/author&gt;&lt;author&gt;Rack, Henry J&lt;/author&gt;&lt;/authors&gt;&lt;/contributors&gt;&lt;titles&gt;&lt;title&gt;Control of 3003-H18 aluminum ultrasonic consolidation&lt;/title&gt;&lt;secondary-title&gt;Journal of Engineering Materials and Technology&lt;/secondary-title&gt;&lt;/titles&gt;&lt;periodical&gt;&lt;full-title&gt;Journal of Engineering Materials and Technology&lt;/full-title&gt;&lt;/periodical&gt;&lt;pages&gt;021006&lt;/pages&gt;&lt;volume&gt;131&lt;/volume&gt;&lt;number&gt;2&lt;/number&gt;&lt;dates&gt;&lt;year&gt;2009&lt;/year&gt;&lt;/dates&gt;&lt;isbn&gt;0094-4289&lt;/isbn&gt;&lt;urls&gt;&lt;/urls&gt;&lt;/record&gt;&lt;/Cite&gt;&lt;/EndNote&gt;</w:instrText>
      </w:r>
      <w:r w:rsidRPr="005022E1">
        <w:rPr>
          <w:rFonts w:ascii="Times" w:hAnsi="Times" w:cs="Times New Roman"/>
        </w:rPr>
        <w:fldChar w:fldCharType="separate"/>
      </w:r>
      <w:r w:rsidRPr="005022E1">
        <w:rPr>
          <w:rFonts w:ascii="Times" w:hAnsi="Times" w:cs="Times New Roman"/>
          <w:noProof/>
        </w:rPr>
        <w:t>[98, 99]</w:t>
      </w:r>
      <w:r w:rsidRPr="005022E1">
        <w:rPr>
          <w:rFonts w:ascii="Times" w:hAnsi="Times" w:cs="Times New Roman"/>
        </w:rPr>
        <w:fldChar w:fldCharType="end"/>
      </w:r>
      <w:r w:rsidRPr="005022E1">
        <w:rPr>
          <w:rFonts w:ascii="Times" w:hAnsi="Times" w:cs="Times New Roman"/>
        </w:rPr>
        <w:t>. Several wave like features were characterized and Figure 7.2(b) shows a wavy interface (marked with arrows) associated with extensive plastic flow</w:t>
      </w:r>
      <w:bookmarkStart w:id="57" w:name="_Ref412453891"/>
      <w:r w:rsidRPr="005022E1">
        <w:rPr>
          <w:rFonts w:ascii="Times" w:hAnsi="Times" w:cs="Times New Roman"/>
        </w:rPr>
        <w:t xml:space="preserve"> </w:t>
      </w:r>
      <w:bookmarkEnd w:id="57"/>
      <w:r w:rsidRPr="005022E1">
        <w:rPr>
          <w:rFonts w:ascii="Times" w:hAnsi="Times" w:cs="Times New Roman"/>
        </w:rPr>
        <w:t xml:space="preserve">of the upper region of the foil. It also appears from figure 7.2(b) that the tantalum has flowed around the “hills” and “valleys” of the steel asperities (marked by arrows). This phenomenon has also been observed on the upper region of the foils and has been hypothesized to form as a result of the imprint of sonotrode on the top region of the foil. Adjacent to the wave features “micro porosity” had also been observed at a distance of ~8µm from the interface and the size of these micro pores were around ~3-5 µm. Similar “micro porosity” formation has also been previously observed in ultrasonic spot welds in areas made with higher energy.  However, the micro-porosity observed in literature </w:t>
      </w:r>
      <w:proofErr w:type="gramStart"/>
      <w:r w:rsidRPr="005022E1">
        <w:rPr>
          <w:rFonts w:ascii="Times" w:hAnsi="Times" w:cs="Times New Roman"/>
        </w:rPr>
        <w:t>are</w:t>
      </w:r>
      <w:proofErr w:type="gramEnd"/>
      <w:r w:rsidRPr="005022E1">
        <w:rPr>
          <w:rFonts w:ascii="Times" w:hAnsi="Times" w:cs="Times New Roman"/>
        </w:rPr>
        <w:t xml:space="preserve"> due to excessive material flow, rather than lack of bonding. An </w:t>
      </w:r>
      <w:proofErr w:type="gramStart"/>
      <w:r w:rsidRPr="005022E1">
        <w:rPr>
          <w:rFonts w:ascii="Times" w:hAnsi="Times" w:cs="Times New Roman"/>
        </w:rPr>
        <w:t>EDS</w:t>
      </w:r>
      <w:proofErr w:type="gramEnd"/>
      <w:r w:rsidRPr="005022E1">
        <w:rPr>
          <w:rFonts w:ascii="Times" w:hAnsi="Times" w:cs="Times New Roman"/>
        </w:rPr>
        <w:t xml:space="preserve"> spectrum (figure 3(b)) reveals oxygen peaks </w:t>
      </w:r>
      <w:r w:rsidRPr="005022E1">
        <w:rPr>
          <w:rFonts w:ascii="Times" w:hAnsi="Times" w:cs="Times New Roman"/>
        </w:rPr>
        <w:lastRenderedPageBreak/>
        <w:t>with strong iron and Ta peaks suggesting that the wear particles predominantly are broken off from the rubbing surfaces. The size of the wear debris was estimated to be from 2-10 micrometers based on optical microscopy.</w:t>
      </w:r>
    </w:p>
    <w:p w14:paraId="784CF1BB"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In order to investigate the possibility of inter diffusion between the Ta and steel and to understand the breaking and dispersion of the oxides at the interface due to plastic flow, EDS maps were obtained from following locations: bonded region, wavy regions and incomplete bonding area [see marked in figure 7.4 (a)]. The maps show oxygen concentration at the </w:t>
      </w:r>
      <w:proofErr w:type="spellStart"/>
      <w:r w:rsidRPr="005022E1">
        <w:rPr>
          <w:rFonts w:ascii="Times" w:hAnsi="Times" w:cs="Times New Roman"/>
        </w:rPr>
        <w:t>unbonded</w:t>
      </w:r>
      <w:proofErr w:type="spellEnd"/>
      <w:r w:rsidRPr="005022E1">
        <w:rPr>
          <w:rFonts w:ascii="Times" w:hAnsi="Times" w:cs="Times New Roman"/>
        </w:rPr>
        <w:t xml:space="preserve"> interfaces. It is pertinent to mention that oxides were also observed in the aluminum UAM samples at Al-Al interfaces. Dehoff et.al, </w:t>
      </w:r>
      <w:r w:rsidRPr="005022E1">
        <w:rPr>
          <w:rFonts w:ascii="Times" w:hAnsi="Times" w:cs="Times New Roman"/>
        </w:rPr>
        <w:fldChar w:fldCharType="begin"/>
      </w:r>
      <w:r w:rsidRPr="005022E1">
        <w:rPr>
          <w:rFonts w:ascii="Times" w:hAnsi="Times" w:cs="Times New Roman"/>
        </w:rPr>
        <w:instrText xml:space="preserve"> ADDIN EN.CITE &lt;EndNote&gt;&lt;Cite&gt;&lt;Author&gt;Dehoff&lt;/Author&gt;&lt;Year&gt;2010&lt;/Year&gt;&lt;RecNum&gt;8&lt;/RecNum&gt;&lt;DisplayText&gt;[49]&lt;/DisplayText&gt;&lt;record&gt;&lt;rec-number&gt;8&lt;/rec-number&gt;&lt;foreign-keys&gt;&lt;key app="EN" db-id="drwwxpe9sttaened0pcp5s0j0tfdr9dtatvr" timestamp="1441906652"&gt;8&lt;/key&gt;&lt;/foreign-keys&gt;&lt;ref-type name="Journal Article"&gt;17&lt;/ref-type&gt;&lt;contributors&gt;&lt;authors&gt;&lt;author&gt;Dehoff, RR&lt;/author&gt;&lt;author&gt;Babu, SS&lt;/author&gt;&lt;/authors&gt;&lt;/contributors&gt;&lt;titles&gt;&lt;title&gt;Characterization of interfacial microstructures in 3003 aluminum alloy blocks fabricated by ultrasonic additive manufacturing&lt;/title&gt;&lt;secondary-title&gt;Acta Materialia&lt;/secondary-title&gt;&lt;/titles&gt;&lt;periodical&gt;&lt;full-title&gt;Acta Materialia&lt;/full-title&gt;&lt;/periodical&gt;&lt;pages&gt;4305-4315&lt;/pages&gt;&lt;volume&gt;58&lt;/volume&gt;&lt;number&gt;13&lt;/number&gt;&lt;dates&gt;&lt;year&gt;2010&lt;/year&gt;&lt;/dates&gt;&lt;isbn&gt;1359-6454&lt;/isbn&gt;&lt;urls&gt;&lt;related-urls&gt;&lt;url&gt;http://www.sciencedirect.com/science/article/pii/S1359645410001515&lt;/url&gt;&lt;/related-urls&gt;&lt;/urls&gt;&lt;/record&gt;&lt;/Cite&gt;&lt;/EndNote&gt;</w:instrText>
      </w:r>
      <w:r w:rsidRPr="005022E1">
        <w:rPr>
          <w:rFonts w:ascii="Times" w:hAnsi="Times" w:cs="Times New Roman"/>
        </w:rPr>
        <w:fldChar w:fldCharType="separate"/>
      </w:r>
      <w:r w:rsidRPr="005022E1">
        <w:rPr>
          <w:rFonts w:ascii="Times" w:hAnsi="Times" w:cs="Times New Roman"/>
          <w:noProof/>
        </w:rPr>
        <w:t>[49]</w:t>
      </w:r>
      <w:r w:rsidRPr="005022E1">
        <w:rPr>
          <w:rFonts w:ascii="Times" w:hAnsi="Times" w:cs="Times New Roman"/>
        </w:rPr>
        <w:fldChar w:fldCharType="end"/>
      </w:r>
      <w:r w:rsidRPr="005022E1">
        <w:rPr>
          <w:rFonts w:ascii="Times" w:hAnsi="Times" w:cs="Times New Roman"/>
        </w:rPr>
        <w:t xml:space="preserve"> hypothesized that these oxide layers formed as a result of melting of the Al layers due to adiabatic heating at the interfaces. Although our micrographic images appear to indicate extensive mixing between the Ta and steel at the interface [see figure 4.4 (a)], EDS analyses did not shown any inter diffusion of Ta and Fe across the interfaces. Furthermore, interdiffusion of Fe into Ta is highly improbable due to the low solid solubility of Fe in Ta, i.e., less than 2 at% at temperatures higher than 800</w:t>
      </w:r>
      <w:r w:rsidRPr="005022E1">
        <w:rPr>
          <w:rFonts w:ascii="Times" w:hAnsi="Times" w:cs="Times New Roman"/>
          <w:vertAlign w:val="superscript"/>
        </w:rPr>
        <w:t>o</w:t>
      </w:r>
      <w:r w:rsidRPr="005022E1">
        <w:rPr>
          <w:rFonts w:ascii="Times" w:hAnsi="Times" w:cs="Times New Roman"/>
        </w:rPr>
        <w:t xml:space="preserve">C.  </w:t>
      </w:r>
    </w:p>
    <w:p w14:paraId="3AE29BC1" w14:textId="77777777" w:rsidR="00C6488E" w:rsidRPr="005022E1" w:rsidRDefault="00C6488E" w:rsidP="00C6488E">
      <w:pPr>
        <w:pStyle w:val="Heading2"/>
        <w:numPr>
          <w:ilvl w:val="2"/>
          <w:numId w:val="27"/>
        </w:numPr>
        <w:spacing w:before="0" w:line="480" w:lineRule="auto"/>
        <w:ind w:left="648"/>
        <w:rPr>
          <w:rFonts w:ascii="Times" w:hAnsi="Times" w:cs="Times New Roman"/>
          <w:b w:val="0"/>
          <w:color w:val="auto"/>
          <w:sz w:val="24"/>
          <w:szCs w:val="24"/>
          <w:u w:val="single"/>
        </w:rPr>
      </w:pPr>
      <w:bookmarkStart w:id="58" w:name="_Ref455678740"/>
      <w:r w:rsidRPr="005022E1">
        <w:rPr>
          <w:rFonts w:ascii="Times" w:hAnsi="Times" w:cs="Times New Roman"/>
          <w:b w:val="0"/>
          <w:color w:val="auto"/>
          <w:sz w:val="24"/>
          <w:szCs w:val="24"/>
          <w:u w:val="single"/>
        </w:rPr>
        <w:t>Orientation Imaging Microscopy (OIM) using Electron Back Scattered diffraction:</w:t>
      </w:r>
      <w:bookmarkEnd w:id="58"/>
    </w:p>
    <w:p w14:paraId="227E08AB"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EBSD was performed to examine the detailed micro-texture and rationalize the deformation processes at three regions, i.e., bonded region, wavy regions and incomplete bonding area.  The microstructural characteristics of the non-bonded regions are shown in figure 7.5 (a) and (b).  The image does not show any evidence for grain refinement or deformation.  Grain orientation spread maps also confirm this observation. The GOS is the average deviation between the orientation of each point in the grain and the average orientation of the grain. GOS analyses are usually performed to rationalize the extent and mechanisms of plastic deformation </w:t>
      </w:r>
      <w:bookmarkStart w:id="59" w:name="_Ref412453964"/>
      <w:r w:rsidRPr="005022E1">
        <w:rPr>
          <w:rFonts w:ascii="Times" w:hAnsi="Times" w:cs="Times New Roman"/>
        </w:rPr>
        <w:t>at the interfaces</w:t>
      </w:r>
      <w:bookmarkEnd w:id="59"/>
      <w:r w:rsidRPr="005022E1">
        <w:rPr>
          <w:rFonts w:ascii="Times" w:hAnsi="Times" w:cs="Times New Roman"/>
        </w:rPr>
        <w:t xml:space="preserve"> </w:t>
      </w:r>
      <w:r w:rsidRPr="005022E1">
        <w:rPr>
          <w:rFonts w:ascii="Times" w:hAnsi="Times" w:cs="Times New Roman"/>
        </w:rPr>
        <w:fldChar w:fldCharType="begin"/>
      </w:r>
      <w:r w:rsidRPr="005022E1">
        <w:rPr>
          <w:rFonts w:ascii="Times" w:hAnsi="Times" w:cs="Times New Roman"/>
        </w:rPr>
        <w:instrText xml:space="preserve"> ADDIN EN.CITE &lt;EndNote&gt;&lt;Cite&gt;&lt;Author&gt;Schwartz&lt;/Author&gt;&lt;Year&gt;2009&lt;/Year&gt;&lt;RecNum&gt;29&lt;/RecNum&gt;&lt;DisplayText&gt;[100]&lt;/DisplayText&gt;&lt;record&gt;&lt;rec-number&gt;29&lt;/rec-number&gt;&lt;foreign-keys&gt;&lt;key app="EN" db-id="drwwxpe9sttaened0pcp5s0j0tfdr9dtatvr" timestamp="1441909078"&gt;29&lt;/key&gt;&lt;/foreign-keys&gt;&lt;ref-type name="Book"&gt;6&lt;/ref-type&gt;&lt;contributors&gt;&lt;authors&gt;&lt;author&gt;Schwartz, Adam J&lt;/author&gt;&lt;author&gt;Kumar, Mukul&lt;/author&gt;&lt;author&gt;Adams, Brent L&lt;/author&gt;&lt;author&gt;Field, David P&lt;/author&gt;&lt;/authors&gt;&lt;/contributors&gt;&lt;titles&gt;&lt;title&gt;Electron backscatter diffraction in materials science&lt;/title&gt;&lt;/titles&gt;&lt;volume&gt;2&lt;/volume&gt;&lt;dates&gt;&lt;year&gt;2009&lt;/year&gt;&lt;/dates&gt;&lt;publisher&gt;Springer&lt;/publisher&gt;&lt;urls&gt;&lt;/urls&gt;&lt;/record&gt;&lt;/Cite&gt;&lt;/EndNote&gt;</w:instrText>
      </w:r>
      <w:r w:rsidRPr="005022E1">
        <w:rPr>
          <w:rFonts w:ascii="Times" w:hAnsi="Times" w:cs="Times New Roman"/>
        </w:rPr>
        <w:fldChar w:fldCharType="separate"/>
      </w:r>
      <w:r w:rsidRPr="005022E1">
        <w:rPr>
          <w:rFonts w:ascii="Times" w:hAnsi="Times" w:cs="Times New Roman"/>
          <w:noProof/>
        </w:rPr>
        <w:t>[100]</w:t>
      </w:r>
      <w:r w:rsidRPr="005022E1">
        <w:rPr>
          <w:rFonts w:ascii="Times" w:hAnsi="Times" w:cs="Times New Roman"/>
        </w:rPr>
        <w:fldChar w:fldCharType="end"/>
      </w:r>
      <w:r w:rsidRPr="005022E1">
        <w:rPr>
          <w:rFonts w:ascii="Times" w:hAnsi="Times" w:cs="Times New Roman"/>
        </w:rPr>
        <w:t xml:space="preserve">. GOS is sensitive to dislocation cells created during plastic deformation </w:t>
      </w:r>
      <w:r w:rsidRPr="005022E1">
        <w:rPr>
          <w:rFonts w:ascii="Times" w:hAnsi="Times" w:cs="Times New Roman"/>
        </w:rPr>
        <w:lastRenderedPageBreak/>
        <w:t xml:space="preserve">compared to inverse pole figures (IPF) of grain images. The dislocation cells within a parent grain will have small misorientation with the matrix and thereby will not be indexed as new grains.  This is expected since the EBSD grain-grouping algorithm simply enforces that any two points which differ in orientation less than a specific tolerance levels are part of the parent grain surrounding them.  In a deformed grain with dislocation cells, the point-to-point misorientation may not exceed the tolerance angle to be indexed as a new grain. In contrast, the GOS is even small </w:t>
      </w:r>
      <w:proofErr w:type="spellStart"/>
      <w:r w:rsidRPr="005022E1">
        <w:rPr>
          <w:rFonts w:ascii="Times" w:hAnsi="Times" w:cs="Times New Roman"/>
        </w:rPr>
        <w:t>misorientations</w:t>
      </w:r>
      <w:proofErr w:type="spellEnd"/>
      <w:r w:rsidRPr="005022E1">
        <w:rPr>
          <w:rFonts w:ascii="Times" w:hAnsi="Times" w:cs="Times New Roman"/>
        </w:rPr>
        <w:t xml:space="preserve"> arising due to geometrically necessary dislocations (GND’s). In addition to GOS, image quality indicator (IQI) maps can also be used to understand the amount of stored energy due to deformation in the sample qualitatively. Larger deformation results in a lower image quality due to lattice distortion. In figure 7.5(c), the image quality of the microstructure indicates minimal lattice deformations.  The figure 7.5(c) shows a decrease in the IQI at the steel side of the interface indicating some amount of deformation (which is marked) and corresponding increase in the grain orientation spread in the region shown in figure 4.5(b).</w:t>
      </w:r>
    </w:p>
    <w:p w14:paraId="581F3B85"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The characteristics of the bonded regions are shown in figure 7.6. Figure 7.6 (c &amp; d) correspond to the marked region in figure 7.6(a) at a higher magnification and obtained using a finer step size (5 nm) to detect small </w:t>
      </w:r>
      <w:proofErr w:type="spellStart"/>
      <w:r w:rsidRPr="005022E1">
        <w:rPr>
          <w:rFonts w:ascii="Times" w:hAnsi="Times" w:cs="Times New Roman"/>
        </w:rPr>
        <w:t>mis</w:t>
      </w:r>
      <w:proofErr w:type="spellEnd"/>
      <w:r w:rsidRPr="005022E1">
        <w:rPr>
          <w:rFonts w:ascii="Times" w:hAnsi="Times" w:cs="Times New Roman"/>
        </w:rPr>
        <w:t>-orientations at the interface. The grains in the interface were equiaxed in nature with high angle grain boundaries as shown in figure 7.6(c). The black regions marked in figure 7.6(c) were present even in regions where it appeared to have physical continuity.  However, EBSD patterns obtained from these regions could not be indexed. Figure 7.6(b) and 7.6(d) shows a gradual increase in the amount of grain orientation spread at the interface indicating high concentrations of geometrically necessary dislocations. It is pertinent to note that in the fine grained interface several grains are elongated with a comparatively high Grain orientation spread while several grains have a GOS close to 0</w:t>
      </w:r>
      <w:r w:rsidRPr="005022E1">
        <w:rPr>
          <w:rFonts w:ascii="Times" w:hAnsi="Times" w:cs="Times New Roman"/>
          <w:vertAlign w:val="superscript"/>
        </w:rPr>
        <w:t>o</w:t>
      </w:r>
      <w:r w:rsidRPr="005022E1">
        <w:rPr>
          <w:rFonts w:ascii="Times" w:hAnsi="Times" w:cs="Times New Roman"/>
        </w:rPr>
        <w:t xml:space="preserve">. There are some grains that </w:t>
      </w:r>
      <w:r w:rsidRPr="005022E1">
        <w:rPr>
          <w:rFonts w:ascii="Times" w:hAnsi="Times" w:cs="Times New Roman"/>
        </w:rPr>
        <w:lastRenderedPageBreak/>
        <w:t>have a GOS close to 4</w:t>
      </w:r>
      <w:r w:rsidRPr="005022E1">
        <w:rPr>
          <w:rFonts w:ascii="Times" w:hAnsi="Times" w:cs="Times New Roman"/>
          <w:vertAlign w:val="superscript"/>
        </w:rPr>
        <w:t>o</w:t>
      </w:r>
      <w:r w:rsidRPr="005022E1">
        <w:rPr>
          <w:rFonts w:ascii="Times" w:hAnsi="Times" w:cs="Times New Roman"/>
        </w:rPr>
        <w:t xml:space="preserve"> showing that these grains with larger GOS have residual geometrically necessary dislocations (GND’s). Geometrically necessary dislocations form due the activation of different slip systems on each side of the grain, which is strongly correlated to the initial orientation of the grain itself </w:t>
      </w:r>
      <w:r w:rsidRPr="005022E1">
        <w:rPr>
          <w:rFonts w:ascii="Times" w:hAnsi="Times" w:cs="Times New Roman"/>
        </w:rPr>
        <w:fldChar w:fldCharType="begin"/>
      </w:r>
      <w:r w:rsidRPr="005022E1">
        <w:rPr>
          <w:rFonts w:ascii="Times" w:hAnsi="Times" w:cs="Times New Roman"/>
        </w:rPr>
        <w:instrText xml:space="preserve"> ADDIN EN.CITE &lt;EndNote&gt;&lt;Cite&gt;&lt;Author&gt;Doherty&lt;/Author&gt;&lt;Year&gt;1997&lt;/Year&gt;&lt;RecNum&gt;195&lt;/RecNum&gt;&lt;DisplayText&gt;[71]&lt;/DisplayText&gt;&lt;record&gt;&lt;rec-number&gt;195&lt;/rec-number&gt;&lt;foreign-keys&gt;&lt;key app="EN" db-id="drwwxpe9sttaened0pcp5s0j0tfdr9dtatvr" timestamp="1451332688"&gt;195&lt;/key&gt;&lt;/foreign-keys&gt;&lt;ref-type name="Journal Article"&gt;17&lt;/ref-type&gt;&lt;contributors&gt;&lt;authors&gt;&lt;author&gt;Doherty, RD&lt;/author&gt;&lt;author&gt;Hughes, DA&lt;/author&gt;&lt;author&gt;Humphreys, FJ&lt;/author&gt;&lt;author&gt;Jonas, JJ&lt;/author&gt;&lt;author&gt;Jensen, D Juul&lt;/author&gt;&lt;author&gt;Kassner, ME&lt;/author&gt;&lt;author&gt;King, WE&lt;/author&gt;&lt;author&gt;McNelley, TR&lt;/author&gt;&lt;author&gt;McQueen, HJ&lt;/author&gt;&lt;author&gt;Rollett, AD&lt;/author&gt;&lt;/authors&gt;&lt;/contributors&gt;&lt;titles&gt;&lt;title&gt;Current issues in recrystallization: a review&lt;/title&gt;&lt;secondary-title&gt;Materials Science and Engineering: A&lt;/secondary-title&gt;&lt;/titles&gt;&lt;periodical&gt;&lt;full-title&gt;Materials Science and Engineering: A&lt;/full-title&gt;&lt;/periodical&gt;&lt;pages&gt;219-274&lt;/pages&gt;&lt;volume&gt;238&lt;/volume&gt;&lt;number&gt;2&lt;/number&gt;&lt;dates&gt;&lt;year&gt;1997&lt;/year&gt;&lt;/dates&gt;&lt;isbn&gt;0921-5093&lt;/isbn&gt;&lt;urls&gt;&lt;related-urls&gt;&lt;url&gt;http://ac.els-cdn.com/S0921509397004243/1-s2.0-S0921509397004243-main.pdf?_tid=bd5803aa-ad9d-11e5-a756-00000aab0f6b&amp;amp;acdnat=1451333050_a232daef2e82b6a91f96927372295332&lt;/url&gt;&lt;/related-urls&gt;&lt;/urls&gt;&lt;/record&gt;&lt;/Cite&gt;&lt;/EndNote&gt;</w:instrText>
      </w:r>
      <w:r w:rsidRPr="005022E1">
        <w:rPr>
          <w:rFonts w:ascii="Times" w:hAnsi="Times" w:cs="Times New Roman"/>
        </w:rPr>
        <w:fldChar w:fldCharType="separate"/>
      </w:r>
      <w:r w:rsidRPr="005022E1">
        <w:rPr>
          <w:rFonts w:ascii="Times" w:hAnsi="Times" w:cs="Times New Roman"/>
          <w:noProof/>
        </w:rPr>
        <w:t>[71]</w:t>
      </w:r>
      <w:r w:rsidRPr="005022E1">
        <w:rPr>
          <w:rFonts w:ascii="Times" w:hAnsi="Times" w:cs="Times New Roman"/>
        </w:rPr>
        <w:fldChar w:fldCharType="end"/>
      </w:r>
      <w:r w:rsidRPr="005022E1">
        <w:rPr>
          <w:rFonts w:ascii="Times" w:hAnsi="Times" w:cs="Times New Roman"/>
        </w:rPr>
        <w:t>.</w:t>
      </w:r>
    </w:p>
    <w:p w14:paraId="413B4E62"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The misorientation profiles of an equiaxed grain (marked grain-2 in figure 7.6(c)) and a grain at the sub surface (marked grain-1 in figure 7.6(c)) of the interface are extracted for comparison. The plot shows the misorientation changes as a function of the normalized distance. The grain at the interface (grain-2) showed a very low misorientation distribution. In contrast, the data from grain-1 indicates several peaks and the spacing between the peaks are of the order of the grain size of the equiaxed zone of the interface. A detailed account of this mechanism is presented in the discussions section. The grain size was calculated and the average grain size of the equiaxed grains at the interface was 125 nm showing the presence of </w:t>
      </w:r>
      <w:proofErr w:type="spellStart"/>
      <w:r w:rsidRPr="005022E1">
        <w:rPr>
          <w:rFonts w:ascii="Times" w:hAnsi="Times" w:cs="Times New Roman"/>
        </w:rPr>
        <w:t>nano</w:t>
      </w:r>
      <w:proofErr w:type="spellEnd"/>
      <w:r w:rsidRPr="005022E1">
        <w:rPr>
          <w:rFonts w:ascii="Times" w:hAnsi="Times" w:cs="Times New Roman"/>
        </w:rPr>
        <w:t xml:space="preserve"> crystalline grains at the interface. </w:t>
      </w:r>
    </w:p>
    <w:p w14:paraId="1B3AE31D"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Another region where there was excessive deformation and the formation of a “wavy interface” was characterized using EBSD and the IPF and the GOS analyses (see Fig. 7.7). The interface showed a fine-grained structure similar to bonded regions. The GOS maps confirmed the onset of intense deformation close to the interface. The dark un-indexed regions could not be indexed. The misorientation profiles of individual grains were also extracted for analysis from the Ta grain close to the interface (grain-3), steel grain close to the interface (grain-1) and a steel grain in the substrate (grain-2) for analysis (see figure 7.7b). The grain sizes here are much finer than those in the bonded regions. </w:t>
      </w:r>
    </w:p>
    <w:p w14:paraId="3D279D63"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The misorientation distribution of the grains showed peaks and the distance between certain peaks with high </w:t>
      </w:r>
      <w:proofErr w:type="spellStart"/>
      <w:r w:rsidRPr="005022E1">
        <w:rPr>
          <w:rFonts w:ascii="Times" w:hAnsi="Times" w:cs="Times New Roman"/>
        </w:rPr>
        <w:t>misorientations</w:t>
      </w:r>
      <w:proofErr w:type="spellEnd"/>
      <w:r w:rsidRPr="005022E1">
        <w:rPr>
          <w:rFonts w:ascii="Times" w:hAnsi="Times" w:cs="Times New Roman"/>
        </w:rPr>
        <w:t xml:space="preserve"> is of the order of the grain sizes at the interface. This is </w:t>
      </w:r>
      <w:r w:rsidRPr="005022E1">
        <w:rPr>
          <w:rFonts w:ascii="Times" w:hAnsi="Times" w:cs="Times New Roman"/>
        </w:rPr>
        <w:lastRenderedPageBreak/>
        <w:t xml:space="preserve">similar to what had been observed in the bonded region, which supports similar deformation mechanisms for grain refinement on both cases.  The misorientation distribution of the Ta and the steel grain at the interface reveals that the average misorientation is much higher in the Ta grain than the steel grain.  This suggests higher extent of plastic strain in the Ta foil. This is expected considering the high purity of Ta foil used in this study.  Often the reduction interstitial concentration is resorted to make soft tantalum. Confirmation of the relative differences in plastic deformation will be presented during the discussion of </w:t>
      </w:r>
      <w:proofErr w:type="spellStart"/>
      <w:r w:rsidRPr="005022E1">
        <w:rPr>
          <w:rFonts w:ascii="Times" w:hAnsi="Times" w:cs="Times New Roman"/>
        </w:rPr>
        <w:t>nano</w:t>
      </w:r>
      <w:proofErr w:type="spellEnd"/>
      <w:r w:rsidRPr="005022E1">
        <w:rPr>
          <w:rFonts w:ascii="Times" w:hAnsi="Times" w:cs="Times New Roman"/>
        </w:rPr>
        <w:t xml:space="preserve"> indentation data. Further analyses of the grain size, at the interfaces of both broken and bonded regions (shown in figure and figure 7.6), are presented in figure 7.8. The data clearly shows that the grains at the wavy region were much finer than bonded region.</w:t>
      </w:r>
    </w:p>
    <w:p w14:paraId="33CDAE3D"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The pole figures show the micro textures obtained from the bonded (see figure 7.9a) and the region where there is excess deformation (see figure 7.9b). The micro texture of the bonded region showed a Goss texture [see figure 7.8(a)], where the {110} planes are aligned with the Normal Direction, and the &lt;100&gt; directions are aligned with the rolling (here vibration) direction. The ideal positions of a Goss Texture are also shown in figure 7.9(a). In the case of the sample with broken bond region, the presence of a strong shear component {111} || ND and &lt;112&gt;||RD rotated about the normal direction was confirmed. These components are also present in the figure 7.9(a) in the bonded region and are highlighted with open triangles. This rotation could have occurred as a result of unstable nature Goss texture, which tends to rotate away with increased plastic deformation. The texture developed due to the excessive plastic deformation is also slightly stronger (i.e. 14 times than random) than the one was developed at the interface as shown in figure 7.9. </w:t>
      </w:r>
    </w:p>
    <w:p w14:paraId="74A23ABD"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lastRenderedPageBreak/>
        <w:t xml:space="preserve">The gradual rise in the grain orientation spread from the base metal to the interface shows that lattice rotation is key feature driving the formation of the observed microstructure at the interface. The misorientation </w:t>
      </w:r>
      <w:r w:rsidRPr="005022E1">
        <w:rPr>
          <w:rFonts w:ascii="Times" w:hAnsi="Times" w:cs="Times New Roman"/>
          <w:b/>
          <w:noProof/>
        </w:rPr>
        <mc:AlternateContent>
          <mc:Choice Requires="wps">
            <w:drawing>
              <wp:anchor distT="0" distB="0" distL="114300" distR="114300" simplePos="0" relativeHeight="251741184" behindDoc="0" locked="0" layoutInCell="1" allowOverlap="1" wp14:anchorId="53AA10CD" wp14:editId="3E53781E">
                <wp:simplePos x="0" y="0"/>
                <wp:positionH relativeFrom="column">
                  <wp:posOffset>-3277235</wp:posOffset>
                </wp:positionH>
                <wp:positionV relativeFrom="paragraph">
                  <wp:posOffset>-2540</wp:posOffset>
                </wp:positionV>
                <wp:extent cx="380365" cy="301625"/>
                <wp:effectExtent l="0" t="0" r="0" b="3175"/>
                <wp:wrapNone/>
                <wp:docPr id="1101" name="Text Box 1101"/>
                <wp:cNvGraphicFramePr/>
                <a:graphic xmlns:a="http://schemas.openxmlformats.org/drawingml/2006/main">
                  <a:graphicData uri="http://schemas.microsoft.com/office/word/2010/wordprocessingShape">
                    <wps:wsp>
                      <wps:cNvSpPr txBox="1"/>
                      <wps:spPr>
                        <a:xfrm>
                          <a:off x="0" y="0"/>
                          <a:ext cx="3803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81FDE5" w14:textId="77777777" w:rsidR="00957C74" w:rsidRPr="00ED25F4" w:rsidRDefault="00957C74" w:rsidP="00C6488E">
                            <w:pPr>
                              <w:rPr>
                                <w:color w:val="FFFFFF" w:themeColor="background1"/>
                              </w:rPr>
                            </w:pPr>
                            <w:r w:rsidRPr="00ED25F4">
                              <w:rPr>
                                <w:color w:val="FFFFFF" w:themeColor="background1"/>
                              </w:rPr>
                              <w:t>(</w:t>
                            </w:r>
                            <w:proofErr w:type="gramStart"/>
                            <w:r w:rsidRPr="00ED25F4">
                              <w:rPr>
                                <w:color w:val="FFFFFF" w:themeColor="background1"/>
                              </w:rPr>
                              <w:t>a</w:t>
                            </w:r>
                            <w:proofErr w:type="gramEnd"/>
                            <w:r w:rsidRPr="00ED25F4">
                              <w:rPr>
                                <w:color w:val="FFFFFF" w:themeColor="background1"/>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101" o:spid="_x0000_s1026" type="#_x0000_t202" style="position:absolute;left:0;text-align:left;margin-left:-258pt;margin-top:-.15pt;width:29.95pt;height:23.75pt;z-index:2517411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ieRIACAABsBQAADgAAAGRycy9lMm9Eb2MueG1srFRNb9swDL0P2H8QdF/sJE3aGXGKLEWHAUVb&#10;rB16VmSpMSaJgqTGzn79KNlOgmyXDrvYFPlE8eORi+tWK7ITztdgSjoe5ZQIw6GqzWtJfzzffrqi&#10;xAdmKqbAiJLuhafXy48fFo0txAS2oCrhCDoxvmhsSbch2CLLPN8KzfwIrDBolOA0C3h0r1nlWIPe&#10;tcomeT7PGnCVdcCF96i96Yx0mfxLKXh4kNKLQFRJMbaQvi59N/GbLReseHXMbmveh8H+IQrNaoOP&#10;HlzdsMDIm6v/cKVr7sCDDCMOOgMpay5SDpjNOD/L5mnLrEi5YHG8PZTJ/z+3/H736EhdYe/G+ZgS&#10;wzR26Vm0gXyBliQl1qixvkDok0VwaNGC+Fi7qPeojKm30un4x6QI2rHa+0OFoz+OyulVPp3PKOFo&#10;mubj+WQWvWTHy9b58FWAJlEoqcMGprqy3Z0PHXSAxLcM3NZKoZ4VypCmpPPpLE8XDhZ0rkwEiESH&#10;3s0x8CSFvRKdk+9CYjlS/FGRiCjWypEdQwoxzoUJKfXkF9ERJTGI91zs8ceo3nO5y2N4GUw4XNa1&#10;AZeyPwu7+jmELDs81vwk7yiGdtMmHlwOfd1Atcd2O+iGxlt+W2NT7pgPj8zhlGCHcfLDA36kAiw+&#10;9BIlW3C//qaPeCQvWilpcOpKanAtUKK+GST15/HFRRzSdLiYXU7w4E4tm1OLedNrwJ4gazG2JEZ8&#10;UIMoHegXXA+r+CaamOH4cknDIK5DtwlwvXCxWiUQjqVl4c48WR5dxxZFwj23L8zZnpUB6XwPw3Sy&#10;4oycHTbeNLB6CyDrxNxY5a6mffVxpBP3+/UTd8bpOaGOS3L5GwAA//8DAFBLAwQUAAYACAAAACEA&#10;xT7zX+MAAAAKAQAADwAAAGRycy9kb3ducmV2LnhtbEyPUUvDMBSF3wX/Q7iCL9KlnVuV2nSooIio&#10;Y5vIHrMmNmXNTUnSrfv3Xp/07VzO4dzvlIvRduygfWgdCsgmKTCNtVMtNgI+N0/JLbAQJSrZOdQC&#10;TjrAojo/K2Wh3BFX+rCODaMSDIUUYGLsC85DbbSVYeJ6jeR9O29lpNM3XHl5pHLb8Wma5tzKFumD&#10;kb1+NLrerwcrYG9er5bp8/vDV/5y8h+bwW3921aIy4vx/g5Y1GP8C8MvPqFDRUw7N6AKrBOQzLOc&#10;xkRS18AokMzmeQZsJ2B2MwVelfz/hOoHAAD//wMAUEsBAi0AFAAGAAgAAAAhAOSZw8D7AAAA4QEA&#10;ABMAAAAAAAAAAAAAAAAAAAAAAFtDb250ZW50X1R5cGVzXS54bWxQSwECLQAUAAYACAAAACEAI7Jq&#10;4dcAAACUAQAACwAAAAAAAAAAAAAAAAAsAQAAX3JlbHMvLnJlbHNQSwECLQAUAAYACAAAACEAgVie&#10;RIACAABsBQAADgAAAAAAAAAAAAAAAAAsAgAAZHJzL2Uyb0RvYy54bWxQSwECLQAUAAYACAAAACEA&#10;xT7zX+MAAAAKAQAADwAAAAAAAAAAAAAAAADYBAAAZHJzL2Rvd25yZXYueG1sUEsFBgAAAAAEAAQA&#10;8wAAAOgFAAAAAA==&#10;" filled="f" stroked="f" strokeweight=".5pt">
                <v:textbox>
                  <w:txbxContent>
                    <w:p w14:paraId="6C81FDE5" w14:textId="77777777" w:rsidR="00957C74" w:rsidRPr="00ED25F4" w:rsidRDefault="00957C74" w:rsidP="00C6488E">
                      <w:pPr>
                        <w:rPr>
                          <w:color w:val="FFFFFF" w:themeColor="background1"/>
                        </w:rPr>
                      </w:pPr>
                      <w:r w:rsidRPr="00ED25F4">
                        <w:rPr>
                          <w:color w:val="FFFFFF" w:themeColor="background1"/>
                        </w:rPr>
                        <w:t>(</w:t>
                      </w:r>
                      <w:proofErr w:type="gramStart"/>
                      <w:r w:rsidRPr="00ED25F4">
                        <w:rPr>
                          <w:color w:val="FFFFFF" w:themeColor="background1"/>
                        </w:rPr>
                        <w:t>a</w:t>
                      </w:r>
                      <w:proofErr w:type="gramEnd"/>
                      <w:r w:rsidRPr="00ED25F4">
                        <w:rPr>
                          <w:color w:val="FFFFFF" w:themeColor="background1"/>
                        </w:rPr>
                        <w:t>)</w:t>
                      </w:r>
                    </w:p>
                  </w:txbxContent>
                </v:textbox>
              </v:shape>
            </w:pict>
          </mc:Fallback>
        </mc:AlternateContent>
      </w:r>
      <w:r w:rsidRPr="005022E1">
        <w:rPr>
          <w:rFonts w:ascii="Times" w:hAnsi="Times" w:cs="Times New Roman"/>
        </w:rPr>
        <w:t xml:space="preserve">data of the selected grains also indicate significant orientation gradients developing within the grain. It is has been reported that the rotation of different portions of the original grain towards different stable texture components leads to refinement </w:t>
      </w:r>
      <w:r w:rsidRPr="005022E1">
        <w:rPr>
          <w:rFonts w:ascii="Times" w:hAnsi="Times" w:cs="Times New Roman"/>
        </w:rPr>
        <w:fldChar w:fldCharType="begin"/>
      </w:r>
      <w:r w:rsidRPr="005022E1">
        <w:rPr>
          <w:rFonts w:ascii="Times" w:hAnsi="Times" w:cs="Times New Roman"/>
        </w:rPr>
        <w:instrText xml:space="preserve"> ADDIN EN.CITE &lt;EndNote&gt;&lt;Cite&gt;&lt;Author&gt;Hughes&lt;/Author&gt;&lt;Year&gt;1997&lt;/Year&gt;&lt;RecNum&gt;276&lt;/RecNum&gt;&lt;DisplayText&gt;[101]&lt;/DisplayText&gt;&lt;record&gt;&lt;rec-number&gt;276&lt;/rec-number&gt;&lt;foreign-keys&gt;&lt;key app="EN" db-id="drwwxpe9sttaened0pcp5s0j0tfdr9dtatvr" timestamp="1456267225"&gt;276&lt;/key&gt;&lt;/foreign-keys&gt;&lt;ref-type name="Journal Article"&gt;17&lt;/ref-type&gt;&lt;contributors&gt;&lt;authors&gt;&lt;author&gt;Hughes, DA&lt;/author&gt;&lt;author&gt;Hansen, N&lt;/author&gt;&lt;/authors&gt;&lt;/contributors&gt;&lt;titles&gt;&lt;title&gt;High angle boundaries formed by grain subdivision mechanisms&lt;/title&gt;&lt;secondary-title&gt;Acta materialia&lt;/secondary-title&gt;&lt;/titles&gt;&lt;periodical&gt;&lt;full-title&gt;Acta Materialia&lt;/full-title&gt;&lt;/periodical&gt;&lt;pages&gt;3871-3886&lt;/pages&gt;&lt;volume&gt;45&lt;/volume&gt;&lt;number&gt;9&lt;/number&gt;&lt;dates&gt;&lt;year&gt;1997&lt;/year&gt;&lt;/dates&gt;&lt;isbn&gt;1359-6454&lt;/isbn&gt;&lt;urls&gt;&lt;related-urls&gt;&lt;url&gt;http://www.sciencedirect.com/science/article/pii/S135964549700027X&lt;/url&gt;&lt;/related-urls&gt;&lt;/urls&gt;&lt;/record&gt;&lt;/Cite&gt;&lt;/EndNote&gt;</w:instrText>
      </w:r>
      <w:r w:rsidRPr="005022E1">
        <w:rPr>
          <w:rFonts w:ascii="Times" w:hAnsi="Times" w:cs="Times New Roman"/>
        </w:rPr>
        <w:fldChar w:fldCharType="separate"/>
      </w:r>
      <w:r w:rsidRPr="005022E1">
        <w:rPr>
          <w:rFonts w:ascii="Times" w:hAnsi="Times" w:cs="Times New Roman"/>
          <w:noProof/>
        </w:rPr>
        <w:t>[101]</w:t>
      </w:r>
      <w:r w:rsidRPr="005022E1">
        <w:rPr>
          <w:rFonts w:ascii="Times" w:hAnsi="Times" w:cs="Times New Roman"/>
        </w:rPr>
        <w:fldChar w:fldCharType="end"/>
      </w:r>
      <w:r w:rsidRPr="005022E1">
        <w:rPr>
          <w:rFonts w:ascii="Times" w:hAnsi="Times" w:cs="Times New Roman"/>
        </w:rPr>
        <w:t>. The OIM and the IQI maps in the non-bonded regions did not show any evidence for plastic deformation. The above EBSD analyses confirmed the role of plastic deformation in the bond formation mechanism.</w:t>
      </w:r>
    </w:p>
    <w:p w14:paraId="0EB46A09" w14:textId="77777777" w:rsidR="00C6488E" w:rsidRPr="005022E1" w:rsidRDefault="00C6488E" w:rsidP="00C6488E">
      <w:pPr>
        <w:pStyle w:val="Heading2"/>
        <w:numPr>
          <w:ilvl w:val="2"/>
          <w:numId w:val="27"/>
        </w:numPr>
        <w:spacing w:before="0" w:line="480" w:lineRule="auto"/>
        <w:ind w:left="648"/>
        <w:rPr>
          <w:rFonts w:ascii="Times" w:hAnsi="Times" w:cs="Times New Roman"/>
          <w:b w:val="0"/>
          <w:color w:val="auto"/>
          <w:sz w:val="24"/>
          <w:szCs w:val="24"/>
          <w:u w:val="single"/>
        </w:rPr>
      </w:pPr>
      <w:bookmarkStart w:id="60" w:name="_Ref455678745"/>
      <w:r w:rsidRPr="005022E1">
        <w:rPr>
          <w:rFonts w:ascii="Times" w:hAnsi="Times" w:cs="Times New Roman"/>
          <w:b w:val="0"/>
          <w:color w:val="auto"/>
          <w:sz w:val="24"/>
          <w:szCs w:val="24"/>
          <w:u w:val="single"/>
        </w:rPr>
        <w:t>Hardness measurements using Nano-Indentation:</w:t>
      </w:r>
      <w:bookmarkEnd w:id="60"/>
    </w:p>
    <w:p w14:paraId="3A549B09"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t xml:space="preserve">The load vs. Indentation plots show the hardness data obtained through </w:t>
      </w:r>
      <w:proofErr w:type="spellStart"/>
      <w:r w:rsidRPr="005022E1">
        <w:rPr>
          <w:rFonts w:ascii="Times" w:hAnsi="Times" w:cs="Times New Roman"/>
        </w:rPr>
        <w:t>nano</w:t>
      </w:r>
      <w:proofErr w:type="spellEnd"/>
      <w:r w:rsidRPr="005022E1">
        <w:rPr>
          <w:rFonts w:ascii="Times" w:hAnsi="Times" w:cs="Times New Roman"/>
        </w:rPr>
        <w:t xml:space="preserve"> indentation near the bonded interface, sonotrode affected region and </w:t>
      </w:r>
      <w:proofErr w:type="spellStart"/>
      <w:r w:rsidRPr="005022E1">
        <w:rPr>
          <w:rFonts w:ascii="Times" w:hAnsi="Times" w:cs="Times New Roman"/>
        </w:rPr>
        <w:t>unbonded</w:t>
      </w:r>
      <w:proofErr w:type="spellEnd"/>
      <w:r w:rsidRPr="005022E1">
        <w:rPr>
          <w:rFonts w:ascii="Times" w:hAnsi="Times" w:cs="Times New Roman"/>
        </w:rPr>
        <w:t xml:space="preserve"> regions (see Fig. 7.10).  Elastic recovery of less than 50 nm shows that the indentation was well beyond the plastic regime of the underlying material. The amount of elastic recovery for the steel at the interface is very high [figure 7.10(c)] which could be attributed to high yield strength. For a detailed understanding of the load versus indentation curve the reader is directed to a reference </w:t>
      </w:r>
      <w:r w:rsidRPr="005022E1">
        <w:rPr>
          <w:rFonts w:ascii="Times" w:hAnsi="Times" w:cs="Times New Roman"/>
        </w:rPr>
        <w:fldChar w:fldCharType="begin"/>
      </w:r>
      <w:r w:rsidRPr="005022E1">
        <w:rPr>
          <w:rFonts w:ascii="Times" w:hAnsi="Times" w:cs="Times New Roman"/>
        </w:rPr>
        <w:instrText xml:space="preserve"> ADDIN EN.CITE &lt;EndNote&gt;&lt;Cite&gt;&lt;Author&gt;Oliver&lt;/Author&gt;&lt;Year&gt;1992&lt;/Year&gt;&lt;RecNum&gt;273&lt;/RecNum&gt;&lt;DisplayText&gt;[89]&lt;/DisplayText&gt;&lt;record&gt;&lt;rec-number&gt;273&lt;/rec-number&gt;&lt;foreign-keys&gt;&lt;key app="EN" db-id="drwwxpe9sttaened0pcp5s0j0tfdr9dtatvr" timestamp="1456200395"&gt;273&lt;/key&gt;&lt;/foreign-keys&gt;&lt;ref-type name="Journal Article"&gt;17&lt;/ref-type&gt;&lt;contributors&gt;&lt;authors&gt;&lt;author&gt;Oliver, Warren Carl&lt;/author&gt;&lt;author&gt;Pharr, George Mathews&lt;/author&gt;&lt;/authors&gt;&lt;/contributors&gt;&lt;titles&gt;&lt;title&gt;An improved technique for determining hardness and elastic modulus using load and displacement sensing indentation experiments&lt;/title&gt;&lt;secondary-title&gt;Journal of materials research&lt;/secondary-title&gt;&lt;/titles&gt;&lt;periodical&gt;&lt;full-title&gt;Journal of Materials Research&lt;/full-title&gt;&lt;/periodical&gt;&lt;pages&gt;1564-1583&lt;/pages&gt;&lt;volume&gt;7&lt;/volume&gt;&lt;number&gt;06&lt;/number&gt;&lt;dates&gt;&lt;year&gt;1992&lt;/year&gt;&lt;/dates&gt;&lt;isbn&gt;2044-5326&lt;/isbn&gt;&lt;urls&gt;&lt;/urls&gt;&lt;/record&gt;&lt;/Cite&gt;&lt;/EndNote&gt;</w:instrText>
      </w:r>
      <w:r w:rsidRPr="005022E1">
        <w:rPr>
          <w:rFonts w:ascii="Times" w:hAnsi="Times" w:cs="Times New Roman"/>
        </w:rPr>
        <w:fldChar w:fldCharType="separate"/>
      </w:r>
      <w:r w:rsidRPr="005022E1">
        <w:rPr>
          <w:rFonts w:ascii="Times" w:hAnsi="Times" w:cs="Times New Roman"/>
          <w:noProof/>
        </w:rPr>
        <w:t>[89]</w:t>
      </w:r>
      <w:r w:rsidRPr="005022E1">
        <w:rPr>
          <w:rFonts w:ascii="Times" w:hAnsi="Times" w:cs="Times New Roman"/>
        </w:rPr>
        <w:fldChar w:fldCharType="end"/>
      </w:r>
      <w:r w:rsidRPr="005022E1">
        <w:rPr>
          <w:rFonts w:ascii="Times" w:hAnsi="Times" w:cs="Times New Roman"/>
        </w:rPr>
        <w:t xml:space="preserve"> paper. The data shows higher hardness values near the interface and the Sonotrode affected regions. Figure 7.10(a) shows that the hardness values for Ta at the interface are higher than the bulk equivalent to that of the sonotrode-affected regions. Interestingly, the EBSD analyses also showed significant grain refinement in similar regions.  Based on the above, we hypothesize that the Hall - </w:t>
      </w:r>
      <w:proofErr w:type="spellStart"/>
      <w:r w:rsidRPr="005022E1">
        <w:rPr>
          <w:rFonts w:ascii="Times" w:hAnsi="Times" w:cs="Times New Roman"/>
        </w:rPr>
        <w:t>Petch</w:t>
      </w:r>
      <w:proofErr w:type="spellEnd"/>
      <w:r w:rsidRPr="005022E1">
        <w:rPr>
          <w:rFonts w:ascii="Times" w:hAnsi="Times" w:cs="Times New Roman"/>
        </w:rPr>
        <w:t xml:space="preserve"> effect leads to an increase in the hardness. The grain size was estimated using the Hall </w:t>
      </w:r>
      <w:proofErr w:type="spellStart"/>
      <w:r w:rsidRPr="005022E1">
        <w:rPr>
          <w:rFonts w:ascii="Times" w:hAnsi="Times" w:cs="Times New Roman"/>
        </w:rPr>
        <w:t>Petch</w:t>
      </w:r>
      <w:proofErr w:type="spellEnd"/>
      <w:r w:rsidRPr="005022E1">
        <w:rPr>
          <w:rFonts w:ascii="Times" w:hAnsi="Times" w:cs="Times New Roman"/>
        </w:rPr>
        <w:t xml:space="preserve"> relation for tantalum that is reported </w:t>
      </w:r>
      <w:r w:rsidRPr="005022E1">
        <w:rPr>
          <w:rFonts w:ascii="Times" w:hAnsi="Times" w:cs="Times New Roman"/>
        </w:rPr>
        <w:fldChar w:fldCharType="begin">
          <w:fldData xml:space="preserve">PEVuZE5vdGU+PENpdGU+PEF1dGhvcj5XZWk8L0F1dGhvcj48WWVhcj4yMDExPC9ZZWFyPjxSZWNO
dW0+MjcxPC9SZWNOdW0+PERpc3BsYXlUZXh0Pls5NSwgOTZdPC9EaXNwbGF5VGV4dD48cmVjb3Jk
PjxyZWMtbnVtYmVyPjI3MTwvcmVjLW51bWJlcj48Zm9yZWlnbi1rZXlzPjxrZXkgYXBwPSJFTiIg
ZGItaWQ9ImRyd3d4cGU5c3R0YWVuZWQwcGNwNXMwajB0ZmRyOWR0YXR2ciIgdGltZXN0YW1wPSIx
NDU2MTk5OTgxIj4yNzE8L2tleT48L2ZvcmVpZ24ta2V5cz48cmVmLXR5cGUgbmFtZT0iSm91cm5h
bCBBcnRpY2xlIj4xNzwvcmVmLXR5cGU+PGNvbnRyaWJ1dG9ycz48YXV0aG9ycz48YXV0aG9yPldl
aSwgUWl1bWluZzwvYXV0aG9yPjxhdXRob3I+UGFuLCBaTDwvYXV0aG9yPjxhdXRob3I+V3UsIFhM
PC9hdXRob3I+PGF1dGhvcj5TY2h1c3RlciwgQkU8L2F1dGhvcj48YXV0aG9yPktlY3NrZXMsIExK
PC9hdXRob3I+PGF1dGhvcj5WYWxpZXYsIFJaPC9hdXRob3I+PC9hdXRob3JzPjwvY29udHJpYnV0
b3JzPjx0aXRsZXM+PHRpdGxlPk1pY3Jvc3RydWN0dXJlIGFuZCBtZWNoYW5pY2FsIHByb3BlcnRp
ZXMgYXQgZGlmZmVyZW50IGxlbmd0aCBzY2FsZXMgYW5kIHN0cmFpbiByYXRlcyBvZiBuYW5vY3J5
c3RhbGxpbmUgdGFudGFsdW0gcHJvZHVjZWQgYnkgaGlnaC1wcmVzc3VyZSB0b3JzaW9uPC90aXRs
ZT48c2Vjb25kYXJ5LXRpdGxlPkFjdGEgTWF0ZXJpYWxpYTwvc2Vjb25kYXJ5LXRpdGxlPjwvdGl0
bGVzPjxwZXJpb2RpY2FsPjxmdWxsLXRpdGxlPkFjdGEgTWF0ZXJpYWxpYTwvZnVsbC10aXRsZT48
L3BlcmlvZGljYWw+PHBhZ2VzPjI0MjMtMjQzNjwvcGFnZXM+PHZvbHVtZT41OTwvdm9sdW1lPjxu
dW1iZXI+NjwvbnVtYmVyPjxkYXRlcz48eWVhcj4yMDExPC95ZWFyPjwvZGF0ZXM+PGlzYm4+MTM1
OS02NDU0PC9pc2JuPjx1cmxzPjxyZWxhdGVkLXVybHM+PHVybD5odHRwOi8vd3d3LnNjaWVuY2Vk
aXJlY3QuY29tL3NjaWVuY2UvYXJ0aWNsZS9waWkvUzEzNTk2NDU0MTAwMDg3NDg8L3VybD48L3Jl
bGF0ZWQtdXJscz48L3VybHM+PC9yZWNvcmQ+PC9DaXRlPjxDaXRlPjxBdXRob3I+V2VpPC9BdXRo
b3I+PFllYXI+MjAwNjwvWWVhcj48UmVjTnVtPjI3MDwvUmVjTnVtPjxyZWNvcmQ+PHJlYy1udW1i
ZXI+MjcwPC9yZWMtbnVtYmVyPjxmb3JlaWduLWtleXM+PGtleSBhcHA9IkVOIiBkYi1pZD0iZHJ3
d3hwZTlzdHRhZW5lZDBwY3A1czBqMHRmZHI5ZHRhdHZyIiB0aW1lc3RhbXA9IjE0NTYxOTk5NzIi
PjI3MDwva2V5PjwvZm9yZWlnbi1rZXlzPjxyZWYtdHlwZSBuYW1lPSJKb3VybmFsIEFydGljbGUi
PjE3PC9yZWYtdHlwZT48Y29udHJpYnV0b3JzPjxhdXRob3JzPjxhdXRob3I+V2VpLCBRaXVtaW5n
PC9hdXRob3I+PGF1dGhvcj5aaGFuZywgSFQ8L2F1dGhvcj48YXV0aG9yPlNjaHVzdGVyLCBCRTwv
YXV0aG9yPjxhdXRob3I+UmFtZXNoLCBLVDwvYXV0aG9yPjxhdXRob3I+VmFsaWV2LCBSWjwvYXV0
aG9yPjxhdXRob3I+S2Vjc2tlcywgTEo8L2F1dGhvcj48YXV0aG9yPkRvd2RpbmcsIFJKPC9hdXRo
b3I+PGF1dGhvcj5NYWduZXNzLCBMPC9hdXRob3I+PGF1dGhvcj5DaG8sIEs8L2F1dGhvcj48L2F1
dGhvcnM+PC9jb250cmlidXRvcnM+PHRpdGxlcz48dGl0bGU+TWljcm9zdHJ1Y3R1cmUgYW5kIG1l
Y2hhbmljYWwgcHJvcGVydGllcyBvZiBzdXBlci1zdHJvbmcgbmFub2NyeXN0YWxsaW5lIHR1bmdz
dGVuIHByb2Nlc3NlZCBieSBoaWdoLXByZXNzdXJlIHRvcnNpb248L3RpdGxlPjxzZWNvbmRhcnkt
dGl0bGU+QWN0YSBNYXRlcmlhbGlhPC9zZWNvbmRhcnktdGl0bGU+PC90aXRsZXM+PHBlcmlvZGlj
YWw+PGZ1bGwtdGl0bGU+QWN0YSBNYXRlcmlhbGlhPC9mdWxsLXRpdGxlPjwvcGVyaW9kaWNhbD48
cGFnZXM+NDA3OS00MDg5PC9wYWdlcz48dm9sdW1lPjU0PC92b2x1bWU+PG51bWJlcj4xNTwvbnVt
YmVyPjxkYXRlcz48eWVhcj4yMDA2PC95ZWFyPjwvZGF0ZXM+PGlzYm4+MTM1OS02NDU0PC9pc2Ju
Pjx1cmxzPjxyZWxhdGVkLXVybHM+PHVybD5odHRwOi8vd3d3LnNjaWVuY2VkaXJlY3QuY29tL3Nj
aWVuY2UvYXJ0aWNsZS9waWkvUzEzNTk2NDU0MDYwMDMyOTY8L3VybD48L3JlbGF0ZWQtdXJscz48
L3VybHM+PC9yZWNvcmQ+PC9DaXRlPjwvRW5kTm90ZT4A
</w:fldData>
        </w:fldChar>
      </w:r>
      <w:r w:rsidRPr="005022E1">
        <w:rPr>
          <w:rFonts w:ascii="Times" w:hAnsi="Times" w:cs="Times New Roman"/>
        </w:rPr>
        <w:instrText xml:space="preserve"> ADDIN EN.CITE </w:instrText>
      </w:r>
      <w:r w:rsidRPr="005022E1">
        <w:rPr>
          <w:rFonts w:ascii="Times" w:hAnsi="Times" w:cs="Times New Roman"/>
        </w:rPr>
        <w:fldChar w:fldCharType="begin">
          <w:fldData xml:space="preserve">PEVuZE5vdGU+PENpdGU+PEF1dGhvcj5XZWk8L0F1dGhvcj48WWVhcj4yMDExPC9ZZWFyPjxSZWNO
dW0+MjcxPC9SZWNOdW0+PERpc3BsYXlUZXh0Pls5NSwgOTZdPC9EaXNwbGF5VGV4dD48cmVjb3Jk
PjxyZWMtbnVtYmVyPjI3MTwvcmVjLW51bWJlcj48Zm9yZWlnbi1rZXlzPjxrZXkgYXBwPSJFTiIg
ZGItaWQ9ImRyd3d4cGU5c3R0YWVuZWQwcGNwNXMwajB0ZmRyOWR0YXR2ciIgdGltZXN0YW1wPSIx
NDU2MTk5OTgxIj4yNzE8L2tleT48L2ZvcmVpZ24ta2V5cz48cmVmLXR5cGUgbmFtZT0iSm91cm5h
bCBBcnRpY2xlIj4xNzwvcmVmLXR5cGU+PGNvbnRyaWJ1dG9ycz48YXV0aG9ycz48YXV0aG9yPldl
aSwgUWl1bWluZzwvYXV0aG9yPjxhdXRob3I+UGFuLCBaTDwvYXV0aG9yPjxhdXRob3I+V3UsIFhM
PC9hdXRob3I+PGF1dGhvcj5TY2h1c3RlciwgQkU8L2F1dGhvcj48YXV0aG9yPktlY3NrZXMsIExK
PC9hdXRob3I+PGF1dGhvcj5WYWxpZXYsIFJaPC9hdXRob3I+PC9hdXRob3JzPjwvY29udHJpYnV0
b3JzPjx0aXRsZXM+PHRpdGxlPk1pY3Jvc3RydWN0dXJlIGFuZCBtZWNoYW5pY2FsIHByb3BlcnRp
ZXMgYXQgZGlmZmVyZW50IGxlbmd0aCBzY2FsZXMgYW5kIHN0cmFpbiByYXRlcyBvZiBuYW5vY3J5
c3RhbGxpbmUgdGFudGFsdW0gcHJvZHVjZWQgYnkgaGlnaC1wcmVzc3VyZSB0b3JzaW9uPC90aXRs
ZT48c2Vjb25kYXJ5LXRpdGxlPkFjdGEgTWF0ZXJpYWxpYTwvc2Vjb25kYXJ5LXRpdGxlPjwvdGl0
bGVzPjxwZXJpb2RpY2FsPjxmdWxsLXRpdGxlPkFjdGEgTWF0ZXJpYWxpYTwvZnVsbC10aXRsZT48
L3BlcmlvZGljYWw+PHBhZ2VzPjI0MjMtMjQzNjwvcGFnZXM+PHZvbHVtZT41OTwvdm9sdW1lPjxu
dW1iZXI+NjwvbnVtYmVyPjxkYXRlcz48eWVhcj4yMDExPC95ZWFyPjwvZGF0ZXM+PGlzYm4+MTM1
OS02NDU0PC9pc2JuPjx1cmxzPjxyZWxhdGVkLXVybHM+PHVybD5odHRwOi8vd3d3LnNjaWVuY2Vk
aXJlY3QuY29tL3NjaWVuY2UvYXJ0aWNsZS9waWkvUzEzNTk2NDU0MTAwMDg3NDg8L3VybD48L3Jl
bGF0ZWQtdXJscz48L3VybHM+PC9yZWNvcmQ+PC9DaXRlPjxDaXRlPjxBdXRob3I+V2VpPC9BdXRo
b3I+PFllYXI+MjAwNjwvWWVhcj48UmVjTnVtPjI3MDwvUmVjTnVtPjxyZWNvcmQ+PHJlYy1udW1i
ZXI+MjcwPC9yZWMtbnVtYmVyPjxmb3JlaWduLWtleXM+PGtleSBhcHA9IkVOIiBkYi1pZD0iZHJ3
d3hwZTlzdHRhZW5lZDBwY3A1czBqMHRmZHI5ZHRhdHZyIiB0aW1lc3RhbXA9IjE0NTYxOTk5NzIi
PjI3MDwva2V5PjwvZm9yZWlnbi1rZXlzPjxyZWYtdHlwZSBuYW1lPSJKb3VybmFsIEFydGljbGUi
PjE3PC9yZWYtdHlwZT48Y29udHJpYnV0b3JzPjxhdXRob3JzPjxhdXRob3I+V2VpLCBRaXVtaW5n
PC9hdXRob3I+PGF1dGhvcj5aaGFuZywgSFQ8L2F1dGhvcj48YXV0aG9yPlNjaHVzdGVyLCBCRTwv
YXV0aG9yPjxhdXRob3I+UmFtZXNoLCBLVDwvYXV0aG9yPjxhdXRob3I+VmFsaWV2LCBSWjwvYXV0
aG9yPjxhdXRob3I+S2Vjc2tlcywgTEo8L2F1dGhvcj48YXV0aG9yPkRvd2RpbmcsIFJKPC9hdXRo
b3I+PGF1dGhvcj5NYWduZXNzLCBMPC9hdXRob3I+PGF1dGhvcj5DaG8sIEs8L2F1dGhvcj48L2F1
dGhvcnM+PC9jb250cmlidXRvcnM+PHRpdGxlcz48dGl0bGU+TWljcm9zdHJ1Y3R1cmUgYW5kIG1l
Y2hhbmljYWwgcHJvcGVydGllcyBvZiBzdXBlci1zdHJvbmcgbmFub2NyeXN0YWxsaW5lIHR1bmdz
dGVuIHByb2Nlc3NlZCBieSBoaWdoLXByZXNzdXJlIHRvcnNpb248L3RpdGxlPjxzZWNvbmRhcnkt
dGl0bGU+QWN0YSBNYXRlcmlhbGlhPC9zZWNvbmRhcnktdGl0bGU+PC90aXRsZXM+PHBlcmlvZGlj
YWw+PGZ1bGwtdGl0bGU+QWN0YSBNYXRlcmlhbGlhPC9mdWxsLXRpdGxlPjwvcGVyaW9kaWNhbD48
cGFnZXM+NDA3OS00MDg5PC9wYWdlcz48dm9sdW1lPjU0PC92b2x1bWU+PG51bWJlcj4xNTwvbnVt
YmVyPjxkYXRlcz48eWVhcj4yMDA2PC95ZWFyPjwvZGF0ZXM+PGlzYm4+MTM1OS02NDU0PC9pc2Ju
Pjx1cmxzPjxyZWxhdGVkLXVybHM+PHVybD5odHRwOi8vd3d3LnNjaWVuY2VkaXJlY3QuY29tL3Nj
aWVuY2UvYXJ0aWNsZS9waWkvUzEzNTk2NDU0MDYwMDMyOTY8L3VybD48L3JlbGF0ZWQtdXJscz48
L3VybHM+PC9yZWNvcmQ+PC9DaXRlPjwvRW5kTm90ZT4A
</w:fldData>
        </w:fldChar>
      </w:r>
      <w:r w:rsidRPr="005022E1">
        <w:rPr>
          <w:rFonts w:ascii="Times" w:hAnsi="Times" w:cs="Times New Roman"/>
        </w:rPr>
        <w:instrText xml:space="preserve"> ADDIN EN.CITE.DATA </w:instrText>
      </w:r>
      <w:r w:rsidRPr="005022E1">
        <w:rPr>
          <w:rFonts w:ascii="Times" w:hAnsi="Times" w:cs="Times New Roman"/>
        </w:rPr>
      </w:r>
      <w:r w:rsidRPr="005022E1">
        <w:rPr>
          <w:rFonts w:ascii="Times" w:hAnsi="Times" w:cs="Times New Roman"/>
        </w:rPr>
        <w:fldChar w:fldCharType="end"/>
      </w:r>
      <w:r w:rsidRPr="005022E1">
        <w:rPr>
          <w:rFonts w:ascii="Times" w:hAnsi="Times" w:cs="Times New Roman"/>
        </w:rPr>
      </w:r>
      <w:r w:rsidRPr="005022E1">
        <w:rPr>
          <w:rFonts w:ascii="Times" w:hAnsi="Times" w:cs="Times New Roman"/>
        </w:rPr>
        <w:fldChar w:fldCharType="separate"/>
      </w:r>
      <w:r w:rsidRPr="005022E1">
        <w:rPr>
          <w:rFonts w:ascii="Times" w:hAnsi="Times" w:cs="Times New Roman"/>
          <w:noProof/>
        </w:rPr>
        <w:t>[95, 96]</w:t>
      </w:r>
      <w:r w:rsidRPr="005022E1">
        <w:rPr>
          <w:rFonts w:ascii="Times" w:hAnsi="Times" w:cs="Times New Roman"/>
        </w:rPr>
        <w:fldChar w:fldCharType="end"/>
      </w:r>
    </w:p>
    <w:p w14:paraId="5ACC71D9" w14:textId="77777777" w:rsidR="00C6488E" w:rsidRPr="005022E1" w:rsidRDefault="00C6488E" w:rsidP="00C6488E">
      <w:pPr>
        <w:spacing w:line="480" w:lineRule="auto"/>
        <w:jc w:val="center"/>
        <w:rPr>
          <w:rFonts w:ascii="Times" w:hAnsi="Times" w:cs="Times New Roman"/>
        </w:rPr>
      </w:pPr>
      <w:r w:rsidRPr="005022E1">
        <w:rPr>
          <w:rFonts w:ascii="Times" w:hAnsi="Times" w:cs="Times New Roman"/>
          <w:i/>
        </w:rPr>
        <w:t>H=780+690 d</w:t>
      </w:r>
      <w:r w:rsidRPr="005022E1">
        <w:rPr>
          <w:rFonts w:ascii="Times" w:hAnsi="Times" w:cs="Times New Roman"/>
          <w:i/>
          <w:vertAlign w:val="superscript"/>
        </w:rPr>
        <w:t>-1/2</w:t>
      </w:r>
      <w:r w:rsidRPr="005022E1">
        <w:rPr>
          <w:rFonts w:ascii="Times" w:hAnsi="Times" w:cs="Times New Roman"/>
        </w:rPr>
        <w:t>-----------(6)</w:t>
      </w:r>
    </w:p>
    <w:p w14:paraId="703879E8" w14:textId="77777777" w:rsidR="00C6488E" w:rsidRPr="005022E1" w:rsidRDefault="00C6488E" w:rsidP="00C6488E">
      <w:pPr>
        <w:spacing w:line="480" w:lineRule="auto"/>
        <w:ind w:firstLine="720"/>
        <w:jc w:val="both"/>
        <w:rPr>
          <w:rFonts w:ascii="Times" w:hAnsi="Times" w:cs="Times New Roman"/>
        </w:rPr>
      </w:pPr>
      <w:r w:rsidRPr="005022E1">
        <w:rPr>
          <w:rFonts w:ascii="Times" w:hAnsi="Times" w:cs="Times New Roman"/>
        </w:rPr>
        <w:lastRenderedPageBreak/>
        <w:t xml:space="preserve">Where H is the hardness in </w:t>
      </w:r>
      <w:proofErr w:type="spellStart"/>
      <w:r w:rsidRPr="005022E1">
        <w:rPr>
          <w:rFonts w:ascii="Times" w:hAnsi="Times" w:cs="Times New Roman"/>
        </w:rPr>
        <w:t>MPa</w:t>
      </w:r>
      <w:proofErr w:type="spellEnd"/>
      <w:r w:rsidRPr="005022E1">
        <w:rPr>
          <w:rFonts w:ascii="Times" w:hAnsi="Times" w:cs="Times New Roman"/>
        </w:rPr>
        <w:t xml:space="preserve"> and d is the grain size in μm. The hardness for Ta near the interface is 3.41 </w:t>
      </w:r>
      <w:proofErr w:type="spellStart"/>
      <w:r w:rsidRPr="005022E1">
        <w:rPr>
          <w:rFonts w:ascii="Times" w:hAnsi="Times" w:cs="Times New Roman"/>
        </w:rPr>
        <w:t>GPa</w:t>
      </w:r>
      <w:proofErr w:type="spellEnd"/>
      <w:r w:rsidRPr="005022E1">
        <w:rPr>
          <w:rFonts w:ascii="Times" w:hAnsi="Times" w:cs="Times New Roman"/>
        </w:rPr>
        <w:t xml:space="preserve"> and that of sonotrode affected region is 3.28 </w:t>
      </w:r>
      <w:proofErr w:type="spellStart"/>
      <w:r w:rsidRPr="005022E1">
        <w:rPr>
          <w:rFonts w:ascii="Times" w:hAnsi="Times" w:cs="Times New Roman"/>
        </w:rPr>
        <w:t>GPa</w:t>
      </w:r>
      <w:proofErr w:type="spellEnd"/>
      <w:r w:rsidRPr="005022E1">
        <w:rPr>
          <w:rFonts w:ascii="Times" w:hAnsi="Times" w:cs="Times New Roman"/>
        </w:rPr>
        <w:t>. The grain sizes, which were calculated as per the Hall-</w:t>
      </w:r>
      <w:proofErr w:type="spellStart"/>
      <w:r w:rsidRPr="005022E1">
        <w:rPr>
          <w:rFonts w:ascii="Times" w:hAnsi="Times" w:cs="Times New Roman"/>
        </w:rPr>
        <w:t>Petch</w:t>
      </w:r>
      <w:proofErr w:type="spellEnd"/>
      <w:r w:rsidRPr="005022E1">
        <w:rPr>
          <w:rFonts w:ascii="Times" w:hAnsi="Times" w:cs="Times New Roman"/>
        </w:rPr>
        <w:t xml:space="preserve"> relationship was close to 68 and 76 nm at the interface and the sonotrode affected regions, respectively.  This is less than those observed using EBSD. This indicates that the rise in hardness is not exactly driven by grain refinement but dislocation strengthening could also play a role. The grains with a high grain orientation spread at the interfaces suggest that dislocation strengthening could also contribute to the higher hardness rise. This analyses and microstructure data from previous sections confirm that similar deformation and grain refinement mechanisms occur at the interface and sonotrode affected regions. The regions between the sonotrode affected region and the interface has similar hardness value irrespective of condition of the interface (i.e. bonded or </w:t>
      </w:r>
      <w:proofErr w:type="spellStart"/>
      <w:r w:rsidRPr="005022E1">
        <w:rPr>
          <w:rFonts w:ascii="Times" w:hAnsi="Times" w:cs="Times New Roman"/>
        </w:rPr>
        <w:t>unbonded</w:t>
      </w:r>
      <w:proofErr w:type="spellEnd"/>
      <w:r w:rsidRPr="005022E1">
        <w:rPr>
          <w:rFonts w:ascii="Times" w:hAnsi="Times" w:cs="Times New Roman"/>
        </w:rPr>
        <w:t xml:space="preserve">).  Interestingly, the hardness at the sonotrode affected regions stays almost constant irrespective of the bond formation.  At the same time, abetting interfaces at the </w:t>
      </w:r>
      <w:proofErr w:type="spellStart"/>
      <w:r w:rsidRPr="005022E1">
        <w:rPr>
          <w:rFonts w:ascii="Times" w:hAnsi="Times" w:cs="Times New Roman"/>
        </w:rPr>
        <w:t>unbonded</w:t>
      </w:r>
      <w:proofErr w:type="spellEnd"/>
      <w:r w:rsidRPr="005022E1">
        <w:rPr>
          <w:rFonts w:ascii="Times" w:hAnsi="Times" w:cs="Times New Roman"/>
        </w:rPr>
        <w:t xml:space="preserve"> regions show a drop in the hardness, confirming again lack of plastic deformation, thereby proving the significance of plastic deformation at the interfaces. On the steel side, we can see a significant increase in the hardness at the interface regions where the hardness is 5.6GPa and leveling off at 3.6GPa as a function of depth from the interface.  This confirms the deformation in steel side is concentrated only close to the interface.</w:t>
      </w:r>
    </w:p>
    <w:p w14:paraId="41A99E96" w14:textId="77777777" w:rsidR="00C6488E" w:rsidRPr="005022E1" w:rsidRDefault="00C6488E" w:rsidP="00C6488E">
      <w:pPr>
        <w:spacing w:line="480" w:lineRule="auto"/>
        <w:jc w:val="both"/>
        <w:rPr>
          <w:rFonts w:ascii="Times" w:hAnsi="Times" w:cs="Times New Roman"/>
        </w:rPr>
      </w:pPr>
      <w:r w:rsidRPr="005022E1">
        <w:rPr>
          <w:rFonts w:ascii="Times" w:hAnsi="Times" w:cs="Times New Roman"/>
        </w:rPr>
        <w:tab/>
        <w:t xml:space="preserve">The initial region of the load vs. displacement curves for Ta shows that curves of the harder regions is identical to that of the softer regions up to a depth of 120nm and then later on the harder material shows very high rise in the slope. Also at the </w:t>
      </w:r>
      <w:proofErr w:type="spellStart"/>
      <w:r w:rsidRPr="005022E1">
        <w:rPr>
          <w:rFonts w:ascii="Times" w:hAnsi="Times" w:cs="Times New Roman"/>
        </w:rPr>
        <w:t>unbonded</w:t>
      </w:r>
      <w:proofErr w:type="spellEnd"/>
      <w:r w:rsidRPr="005022E1">
        <w:rPr>
          <w:rFonts w:ascii="Times" w:hAnsi="Times" w:cs="Times New Roman"/>
        </w:rPr>
        <w:t xml:space="preserve"> regions, both in the case of steel and Ta, the hardness values were lower and match with the hardness of the bulk. The inhomogeneity of the hardness values across the build, at the interface and sonotrode-</w:t>
      </w:r>
      <w:r w:rsidRPr="005022E1">
        <w:rPr>
          <w:rFonts w:ascii="Times" w:hAnsi="Times" w:cs="Times New Roman"/>
        </w:rPr>
        <w:lastRenderedPageBreak/>
        <w:t xml:space="preserve">affected regions suggest that contact stress of the sonotrode across the build surface is indeed not uniform. </w:t>
      </w:r>
    </w:p>
    <w:p w14:paraId="2335AA26" w14:textId="77777777" w:rsidR="00C6488E" w:rsidRPr="00B352CA" w:rsidRDefault="00C6488E" w:rsidP="00C6488E">
      <w:pPr>
        <w:pStyle w:val="Heading1"/>
        <w:numPr>
          <w:ilvl w:val="1"/>
          <w:numId w:val="27"/>
        </w:numPr>
        <w:spacing w:before="0" w:line="480" w:lineRule="auto"/>
        <w:ind w:left="432"/>
        <w:rPr>
          <w:rFonts w:ascii="Times" w:hAnsi="Times" w:cs="Times New Roman"/>
          <w:color w:val="auto"/>
          <w:sz w:val="24"/>
          <w:szCs w:val="24"/>
        </w:rPr>
      </w:pPr>
      <w:bookmarkStart w:id="61" w:name="_Ref455678748"/>
      <w:r w:rsidRPr="00B352CA">
        <w:rPr>
          <w:rFonts w:ascii="Times" w:hAnsi="Times" w:cs="Times New Roman"/>
          <w:color w:val="auto"/>
          <w:sz w:val="24"/>
          <w:szCs w:val="24"/>
        </w:rPr>
        <w:t>Discussions</w:t>
      </w:r>
      <w:bookmarkEnd w:id="61"/>
    </w:p>
    <w:p w14:paraId="5CCD3C7C" w14:textId="77777777" w:rsidR="00C6488E" w:rsidRPr="005022E1" w:rsidRDefault="00C6488E" w:rsidP="00C6488E">
      <w:pPr>
        <w:pStyle w:val="Heading2"/>
        <w:numPr>
          <w:ilvl w:val="2"/>
          <w:numId w:val="27"/>
        </w:numPr>
        <w:spacing w:before="0" w:line="480" w:lineRule="auto"/>
        <w:ind w:left="648"/>
        <w:rPr>
          <w:rFonts w:ascii="Times" w:hAnsi="Times" w:cs="Times New Roman"/>
          <w:b w:val="0"/>
          <w:color w:val="auto"/>
          <w:sz w:val="24"/>
          <w:szCs w:val="24"/>
          <w:u w:val="single"/>
        </w:rPr>
      </w:pPr>
      <w:bookmarkStart w:id="62" w:name="_Ref455678752"/>
      <w:r w:rsidRPr="005022E1">
        <w:rPr>
          <w:rFonts w:ascii="Times" w:hAnsi="Times" w:cs="Times New Roman"/>
          <w:b w:val="0"/>
          <w:color w:val="auto"/>
          <w:sz w:val="24"/>
          <w:szCs w:val="24"/>
          <w:u w:val="single"/>
        </w:rPr>
        <w:t>Bond formation mechanism during VHP UAM:</w:t>
      </w:r>
      <w:bookmarkEnd w:id="62"/>
    </w:p>
    <w:p w14:paraId="4896423B" w14:textId="77777777" w:rsidR="00C6488E" w:rsidRPr="005022E1" w:rsidRDefault="00C6488E" w:rsidP="00C6488E">
      <w:pPr>
        <w:autoSpaceDE w:val="0"/>
        <w:autoSpaceDN w:val="0"/>
        <w:adjustRightInd w:val="0"/>
        <w:spacing w:line="480" w:lineRule="auto"/>
        <w:ind w:firstLine="720"/>
        <w:jc w:val="both"/>
        <w:rPr>
          <w:rFonts w:ascii="Times" w:hAnsi="Times" w:cs="Times New Roman"/>
        </w:rPr>
      </w:pPr>
      <w:r w:rsidRPr="005022E1">
        <w:rPr>
          <w:rFonts w:ascii="Times" w:hAnsi="Times" w:cs="Times New Roman"/>
        </w:rPr>
        <w:t>From the above results we observe that bonded interfaces have high hardness and refined grain structure with substantial defect density in certain grains (high GOS). To understand the above changes, let us restate three conditions required for solid state welding; (</w:t>
      </w:r>
      <w:proofErr w:type="spellStart"/>
      <w:r w:rsidRPr="005022E1">
        <w:rPr>
          <w:rFonts w:ascii="Times" w:hAnsi="Times" w:cs="Times New Roman"/>
        </w:rPr>
        <w:t>i</w:t>
      </w:r>
      <w:proofErr w:type="spellEnd"/>
      <w:r w:rsidRPr="005022E1">
        <w:rPr>
          <w:rFonts w:ascii="Times" w:hAnsi="Times" w:cs="Times New Roman"/>
        </w:rPr>
        <w:t xml:space="preserve">) </w:t>
      </w:r>
      <w:proofErr w:type="spellStart"/>
      <w:r w:rsidRPr="005022E1">
        <w:rPr>
          <w:rFonts w:ascii="Times" w:hAnsi="Times" w:cs="Times New Roman"/>
        </w:rPr>
        <w:t>Atomistically</w:t>
      </w:r>
      <w:proofErr w:type="spellEnd"/>
      <w:r w:rsidRPr="005022E1">
        <w:rPr>
          <w:rFonts w:ascii="Times" w:hAnsi="Times" w:cs="Times New Roman"/>
        </w:rPr>
        <w:t xml:space="preserve"> clean surfaces; (ii) Intimate contact between nascent surfaces; and (iii) collapse of surface asperities. In order to induce the above conditions, the oxide layers have to be removed completely. In UAM, oxides layers and contaminants are removed as a result of the severe cyclic plastic deformation at the faying surfaces </w:t>
      </w:r>
      <w:r w:rsidRPr="005022E1">
        <w:rPr>
          <w:rFonts w:ascii="Times" w:hAnsi="Times" w:cs="Times New Roman"/>
        </w:rPr>
        <w:fldChar w:fldCharType="begin"/>
      </w:r>
      <w:r w:rsidRPr="005022E1">
        <w:rPr>
          <w:rFonts w:ascii="Times" w:hAnsi="Times" w:cs="Times New Roman"/>
        </w:rPr>
        <w:instrText xml:space="preserve"> ADDIN EN.CITE &lt;EndNote&gt;&lt;Cite&gt;&lt;Author&gt;Foster&lt;/Author&gt;&lt;Year&gt;2014&lt;/Year&gt;&lt;RecNum&gt;241&lt;/RecNum&gt;&lt;DisplayText&gt;[45]&lt;/DisplayText&gt;&lt;record&gt;&lt;rec-number&gt;241&lt;/rec-number&gt;&lt;foreign-keys&gt;&lt;key app="EN" db-id="drwwxpe9sttaened0pcp5s0j0tfdr9dtatvr" timestamp="1454195265"&gt;241&lt;/key&gt;&lt;/foreign-keys&gt;&lt;ref-type name="Journal Article"&gt;17&lt;/ref-type&gt;&lt;contributors&gt;&lt;authors&gt;&lt;author&gt;Foster, DR&lt;/author&gt;&lt;author&gt;Taber, GA&lt;/author&gt;&lt;author&gt;Babu, SS&lt;/author&gt;&lt;author&gt;Daehn, GS&lt;/author&gt;&lt;/authors&gt;&lt;/contributors&gt;&lt;titles&gt;&lt;title&gt;In situ velocity measurements of very high power ultrasonic additive manufacturing using a photonic Doppler velocimeter&lt;/title&gt;&lt;secondary-title&gt;Science and Technology of Welding and Joining&lt;/secondary-title&gt;&lt;/titles&gt;&lt;periodical&gt;&lt;full-title&gt;Science and Technology of Welding and Joining&lt;/full-title&gt;&lt;/periodical&gt;&lt;pages&gt;157-163&lt;/pages&gt;&lt;volume&gt;19&lt;/volume&gt;&lt;number&gt;2&lt;/number&gt;&lt;dates&gt;&lt;year&gt;2014&lt;/year&gt;&lt;/dates&gt;&lt;isbn&gt;1743-2936&lt;/isbn&gt;&lt;urls&gt;&lt;/urls&gt;&lt;/record&gt;&lt;/Cite&gt;&lt;/EndNote&gt;</w:instrText>
      </w:r>
      <w:r w:rsidRPr="005022E1">
        <w:rPr>
          <w:rFonts w:ascii="Times" w:hAnsi="Times" w:cs="Times New Roman"/>
        </w:rPr>
        <w:fldChar w:fldCharType="separate"/>
      </w:r>
      <w:r w:rsidRPr="005022E1">
        <w:rPr>
          <w:rFonts w:ascii="Times" w:hAnsi="Times" w:cs="Times New Roman"/>
          <w:noProof/>
        </w:rPr>
        <w:t>[45]</w:t>
      </w:r>
      <w:r w:rsidRPr="005022E1">
        <w:rPr>
          <w:rFonts w:ascii="Times" w:hAnsi="Times" w:cs="Times New Roman"/>
        </w:rPr>
        <w:fldChar w:fldCharType="end"/>
      </w:r>
      <w:r w:rsidRPr="005022E1">
        <w:rPr>
          <w:rFonts w:ascii="Times" w:hAnsi="Times" w:cs="Times New Roman"/>
        </w:rPr>
        <w:t xml:space="preserve">.  The second condition is to bring the surfaces into intimate contact. When a load is applied on the surfaces, the contact points yield allowing for the asperities to flow and induce micro welds.  These micro-welds grow as a result of the transverse stresses due to ultrasonic vibrations. Since initial bonding occurs only at the local regions of contact, continued plastic deformation is necessary for the bond to grow by locally extruding the metal into the </w:t>
      </w:r>
      <w:proofErr w:type="spellStart"/>
      <w:r w:rsidRPr="005022E1">
        <w:rPr>
          <w:rFonts w:ascii="Times" w:hAnsi="Times" w:cs="Times New Roman"/>
        </w:rPr>
        <w:t>unbonded</w:t>
      </w:r>
      <w:proofErr w:type="spellEnd"/>
      <w:r w:rsidRPr="005022E1">
        <w:rPr>
          <w:rFonts w:ascii="Times" w:hAnsi="Times" w:cs="Times New Roman"/>
        </w:rPr>
        <w:t xml:space="preserve"> regions. We observe islands of micro welds in between bonded and </w:t>
      </w:r>
      <w:proofErr w:type="spellStart"/>
      <w:r w:rsidRPr="005022E1">
        <w:rPr>
          <w:rFonts w:ascii="Times" w:hAnsi="Times" w:cs="Times New Roman"/>
        </w:rPr>
        <w:t>unbonded</w:t>
      </w:r>
      <w:proofErr w:type="spellEnd"/>
      <w:r w:rsidRPr="005022E1">
        <w:rPr>
          <w:rFonts w:ascii="Times" w:hAnsi="Times" w:cs="Times New Roman"/>
        </w:rPr>
        <w:t xml:space="preserve"> regions fig 2. Similar localized micro welds have been observed previously </w:t>
      </w:r>
      <w:r w:rsidRPr="005022E1">
        <w:rPr>
          <w:rFonts w:ascii="Times" w:hAnsi="Times" w:cs="Times New Roman"/>
        </w:rPr>
        <w:fldChar w:fldCharType="begin"/>
      </w:r>
      <w:r w:rsidRPr="005022E1">
        <w:rPr>
          <w:rFonts w:ascii="Times" w:hAnsi="Times" w:cs="Times New Roman"/>
        </w:rPr>
        <w:instrText xml:space="preserve"> ADDIN EN.CITE &lt;EndNote&gt;&lt;Cite&gt;&lt;Author&gt;Jahn&lt;/Author&gt;&lt;Year&gt;2007&lt;/Year&gt;&lt;RecNum&gt;40&lt;/RecNum&gt;&lt;DisplayText&gt;[82]&lt;/DisplayText&gt;&lt;record&gt;&lt;rec-number&gt;40&lt;/rec-number&gt;&lt;foreign-keys&gt;&lt;key app="EN" db-id="drwwxpe9sttaened0pcp5s0j0tfdr9dtatvr" timestamp="1441919496"&gt;40&lt;/key&gt;&lt;/foreign-keys&gt;&lt;ref-type name="Journal Article"&gt;17&lt;/ref-type&gt;&lt;contributors&gt;&lt;authors&gt;&lt;author&gt;Jahn, R&lt;/author&gt;&lt;author&gt;Cooper, R&lt;/author&gt;&lt;author&gt;Wilkosz, D&lt;/author&gt;&lt;/authors&gt;&lt;/contributors&gt;&lt;titles&gt;&lt;title&gt;The effect of anvil geometry and welding energy on microstructures in ultrasonic spot welds of AA6111-T4&lt;/title&gt;&lt;secondary-title&gt;Metallurgical and Materials Transactions A&lt;/secondary-title&gt;&lt;/titles&gt;&lt;periodical&gt;&lt;full-title&gt;Metallurgical and Materials Transactions A&lt;/full-title&gt;&lt;/periodical&gt;&lt;pages&gt;570-583&lt;/pages&gt;&lt;volume&gt;38&lt;/volume&gt;&lt;number&gt;3&lt;/number&gt;&lt;dates&gt;&lt;year&gt;2007&lt;/year&gt;&lt;/dates&gt;&lt;isbn&gt;1073-5623&lt;/isbn&gt;&lt;urls&gt;&lt;/urls&gt;&lt;/record&gt;&lt;/Cite&gt;&lt;/EndNote&gt;</w:instrText>
      </w:r>
      <w:r w:rsidRPr="005022E1">
        <w:rPr>
          <w:rFonts w:ascii="Times" w:hAnsi="Times" w:cs="Times New Roman"/>
        </w:rPr>
        <w:fldChar w:fldCharType="separate"/>
      </w:r>
      <w:r w:rsidRPr="005022E1">
        <w:rPr>
          <w:rFonts w:ascii="Times" w:hAnsi="Times" w:cs="Times New Roman"/>
          <w:noProof/>
        </w:rPr>
        <w:t>[82]</w:t>
      </w:r>
      <w:r w:rsidRPr="005022E1">
        <w:rPr>
          <w:rFonts w:ascii="Times" w:hAnsi="Times" w:cs="Times New Roman"/>
        </w:rPr>
        <w:fldChar w:fldCharType="end"/>
      </w:r>
      <w:r w:rsidRPr="005022E1">
        <w:rPr>
          <w:rFonts w:ascii="Times" w:hAnsi="Times" w:cs="Times New Roman"/>
        </w:rPr>
        <w:t xml:space="preserve">. This is a result of insufficient plastic deformation.  The lack of sufficient deformation adjacent to these micro welds is supported by no change grain structure in the adjoining region. This has been reported elsewhere in Al-Al bonds </w:t>
      </w:r>
      <w:r w:rsidRPr="005022E1">
        <w:rPr>
          <w:rFonts w:ascii="Times" w:hAnsi="Times" w:cs="Times New Roman"/>
        </w:rPr>
        <w:fldChar w:fldCharType="begin"/>
      </w:r>
      <w:r w:rsidRPr="005022E1">
        <w:rPr>
          <w:rFonts w:ascii="Times" w:hAnsi="Times" w:cs="Times New Roman"/>
        </w:rPr>
        <w:instrText xml:space="preserve"> ADDIN EN.CITE &lt;EndNote&gt;&lt;Cite&gt;&lt;Author&gt;Jahn&lt;/Author&gt;&lt;Year&gt;2007&lt;/Year&gt;&lt;RecNum&gt;40&lt;/RecNum&gt;&lt;DisplayText&gt;[82]&lt;/DisplayText&gt;&lt;record&gt;&lt;rec-number&gt;40&lt;/rec-number&gt;&lt;foreign-keys&gt;&lt;key app="EN" db-id="drwwxpe9sttaened0pcp5s0j0tfdr9dtatvr" timestamp="1441919496"&gt;40&lt;/key&gt;&lt;/foreign-keys&gt;&lt;ref-type name="Journal Article"&gt;17&lt;/ref-type&gt;&lt;contributors&gt;&lt;authors&gt;&lt;author&gt;Jahn, R&lt;/author&gt;&lt;author&gt;Cooper, R&lt;/author&gt;&lt;author&gt;Wilkosz, D&lt;/author&gt;&lt;/authors&gt;&lt;/contributors&gt;&lt;titles&gt;&lt;title&gt;The effect of anvil geometry and welding energy on microstructures in ultrasonic spot welds of AA6111-T4&lt;/title&gt;&lt;secondary-title&gt;Metallurgical and Materials Transactions A&lt;/secondary-title&gt;&lt;/titles&gt;&lt;periodical&gt;&lt;full-title&gt;Metallurgical and Materials Transactions A&lt;/full-title&gt;&lt;/periodical&gt;&lt;pages&gt;570-583&lt;/pages&gt;&lt;volume&gt;38&lt;/volume&gt;&lt;number&gt;3&lt;/number&gt;&lt;dates&gt;&lt;year&gt;2007&lt;/year&gt;&lt;/dates&gt;&lt;isbn&gt;1073-5623&lt;/isbn&gt;&lt;urls&gt;&lt;/urls&gt;&lt;/record&gt;&lt;/Cite&gt;&lt;/EndNote&gt;</w:instrText>
      </w:r>
      <w:r w:rsidRPr="005022E1">
        <w:rPr>
          <w:rFonts w:ascii="Times" w:hAnsi="Times" w:cs="Times New Roman"/>
        </w:rPr>
        <w:fldChar w:fldCharType="separate"/>
      </w:r>
      <w:r w:rsidRPr="005022E1">
        <w:rPr>
          <w:rFonts w:ascii="Times" w:hAnsi="Times" w:cs="Times New Roman"/>
          <w:noProof/>
        </w:rPr>
        <w:t>[82]</w:t>
      </w:r>
      <w:r w:rsidRPr="005022E1">
        <w:rPr>
          <w:rFonts w:ascii="Times" w:hAnsi="Times" w:cs="Times New Roman"/>
        </w:rPr>
        <w:fldChar w:fldCharType="end"/>
      </w:r>
      <w:r w:rsidRPr="005022E1">
        <w:rPr>
          <w:rFonts w:ascii="Times" w:hAnsi="Times" w:cs="Times New Roman"/>
        </w:rPr>
        <w:t xml:space="preserve">.  Though the interface is sharp, we observe interpenetration of both Ta and steel near the wavy regions of the interface (fig 7.2). These features have been previously reported and hypothesized to be just mechanical intermixing.  This mechanical intermixing is not similar to mechanical alloying that is observed in ball milling, </w:t>
      </w:r>
      <w:r w:rsidRPr="005022E1">
        <w:rPr>
          <w:rFonts w:ascii="Times" w:hAnsi="Times" w:cs="Times New Roman"/>
        </w:rPr>
        <w:lastRenderedPageBreak/>
        <w:t xml:space="preserve">rather due to burying action of wear particles into sub-surface region due to complex asperity collapse and shear deformation.  Nevertheless, recent reviews on sliding wear postulate atomic level mechanical mixing of atoms </w:t>
      </w:r>
      <w:r w:rsidRPr="005022E1">
        <w:rPr>
          <w:rFonts w:ascii="Times" w:hAnsi="Times" w:cs="Times New Roman"/>
        </w:rPr>
        <w:fldChar w:fldCharType="begin"/>
      </w:r>
      <w:r w:rsidRPr="005022E1">
        <w:rPr>
          <w:rFonts w:ascii="Times" w:hAnsi="Times" w:cs="Times New Roman"/>
        </w:rPr>
        <w:instrText xml:space="preserve"> ADDIN EN.CITE &lt;EndNote&gt;&lt;Cite&gt;&lt;Author&gt;Rigney&lt;/Author&gt;&lt;Year&gt;2000&lt;/Year&gt;&lt;RecNum&gt;278&lt;/RecNum&gt;&lt;DisplayText&gt;[102, 103]&lt;/DisplayText&gt;&lt;record&gt;&lt;rec-number&gt;278&lt;/rec-number&gt;&lt;foreign-keys&gt;&lt;key app="EN" db-id="drwwxpe9sttaened0pcp5s0j0tfdr9dtatvr" timestamp="1456267768"&gt;278&lt;/key&gt;&lt;/foreign-keys&gt;&lt;ref-type name="Journal Article"&gt;17&lt;/ref-type&gt;&lt;contributors&gt;&lt;authors&gt;&lt;author&gt;Rigney, DA&lt;/author&gt;&lt;/authors&gt;&lt;/contributors&gt;&lt;titles&gt;&lt;title&gt;Transfer, mixing and associated chemical and mechanical processes during the sliding of ductile materials&lt;/title&gt;&lt;secondary-title&gt;Wear&lt;/secondary-title&gt;&lt;/titles&gt;&lt;periodical&gt;&lt;full-title&gt;Wear&lt;/full-title&gt;&lt;/periodical&gt;&lt;pages&gt;1-9&lt;/pages&gt;&lt;volume&gt;245&lt;/volume&gt;&lt;number&gt;1&lt;/number&gt;&lt;dates&gt;&lt;year&gt;2000&lt;/year&gt;&lt;/dates&gt;&lt;isbn&gt;0043-1648&lt;/isbn&gt;&lt;urls&gt;&lt;/urls&gt;&lt;/record&gt;&lt;/Cite&gt;&lt;Cite&gt;&lt;Author&gt;Rigney&lt;/Author&gt;&lt;Year&gt;1984&lt;/Year&gt;&lt;RecNum&gt;277&lt;/RecNum&gt;&lt;record&gt;&lt;rec-number&gt;277&lt;/rec-number&gt;&lt;foreign-keys&gt;&lt;key app="EN" db-id="drwwxpe9sttaened0pcp5s0j0tfdr9dtatvr" timestamp="1456267759"&gt;277&lt;/key&gt;&lt;/foreign-keys&gt;&lt;ref-type name="Journal Article"&gt;17&lt;/ref-type&gt;&lt;contributors&gt;&lt;authors&gt;&lt;author&gt;Rigney, DA&lt;/author&gt;&lt;author&gt;Chen, LH&lt;/author&gt;&lt;author&gt;Naylor, Malcolm GS&lt;/author&gt;&lt;author&gt;Rosenfield, AR&lt;/author&gt;&lt;/authors&gt;&lt;/contributors&gt;&lt;titles&gt;&lt;title&gt;Wear processes in sliding systems&lt;/title&gt;&lt;secondary-title&gt;Wear&lt;/secondary-title&gt;&lt;/titles&gt;&lt;periodical&gt;&lt;full-title&gt;Wear&lt;/full-title&gt;&lt;/periodical&gt;&lt;pages&gt;195-219&lt;/pages&gt;&lt;volume&gt;100&lt;/volume&gt;&lt;number&gt;1&lt;/number&gt;&lt;dates&gt;&lt;year&gt;1984&lt;/year&gt;&lt;/dates&gt;&lt;isbn&gt;0043-1648&lt;/isbn&gt;&lt;urls&gt;&lt;/urls&gt;&lt;/record&gt;&lt;/Cite&gt;&lt;/EndNote&gt;</w:instrText>
      </w:r>
      <w:r w:rsidRPr="005022E1">
        <w:rPr>
          <w:rFonts w:ascii="Times" w:hAnsi="Times" w:cs="Times New Roman"/>
        </w:rPr>
        <w:fldChar w:fldCharType="separate"/>
      </w:r>
      <w:r w:rsidRPr="005022E1">
        <w:rPr>
          <w:rFonts w:ascii="Times" w:hAnsi="Times" w:cs="Times New Roman"/>
          <w:noProof/>
        </w:rPr>
        <w:t>[102, 103]</w:t>
      </w:r>
      <w:r w:rsidRPr="005022E1">
        <w:rPr>
          <w:rFonts w:ascii="Times" w:hAnsi="Times" w:cs="Times New Roman"/>
        </w:rPr>
        <w:fldChar w:fldCharType="end"/>
      </w:r>
      <w:r w:rsidRPr="005022E1">
        <w:rPr>
          <w:rFonts w:ascii="Times" w:hAnsi="Times" w:cs="Times New Roman"/>
        </w:rPr>
        <w:t xml:space="preserve">. As mentioned earlier, the non-homogeneity of bond formation can be attributed to the non-uniform contact pressure distribution and plastic deformation observed both along welding path and across foil width, in agreement with published results from ultrasonic welding </w:t>
      </w:r>
      <w:r w:rsidRPr="005022E1">
        <w:rPr>
          <w:rFonts w:ascii="Times" w:hAnsi="Times" w:cs="Times New Roman"/>
        </w:rPr>
        <w:fldChar w:fldCharType="begin"/>
      </w:r>
      <w:r w:rsidRPr="005022E1">
        <w:rPr>
          <w:rFonts w:ascii="Times" w:hAnsi="Times" w:cs="Times New Roman"/>
        </w:rPr>
        <w:instrText xml:space="preserve"> ADDIN EN.CITE &lt;EndNote&gt;&lt;Cite&gt;&lt;Author&gt;Kulakov&lt;/Author&gt;&lt;Year&gt;2010&lt;/Year&gt;&lt;RecNum&gt;274&lt;/RecNum&gt;&lt;DisplayText&gt;[98, 99]&lt;/DisplayText&gt;&lt;record&gt;&lt;rec-number&gt;274&lt;/rec-number&gt;&lt;foreign-keys&gt;&lt;key app="EN" db-id="drwwxpe9sttaened0pcp5s0j0tfdr9dtatvr" timestamp="1456200572"&gt;274&lt;/key&gt;&lt;/foreign-keys&gt;&lt;ref-type name="Journal Article"&gt;17&lt;/ref-type&gt;&lt;contributors&gt;&lt;authors&gt;&lt;author&gt;Kulakov, M&lt;/author&gt;&lt;author&gt;Rack, Henry J&lt;/author&gt;&lt;/authors&gt;&lt;/contributors&gt;&lt;titles&gt;&lt;title&gt;Surface damage during ultrasonic consolidation of 3003-H18 aluminum&lt;/title&gt;&lt;secondary-title&gt;Rapid Prototyping Journal&lt;/secondary-title&gt;&lt;/titles&gt;&lt;periodical&gt;&lt;full-title&gt;Rapid Prototyping Journal&lt;/full-title&gt;&lt;/periodical&gt;&lt;pages&gt;12-19&lt;/pages&gt;&lt;volume&gt;16&lt;/volume&gt;&lt;number&gt;1&lt;/number&gt;&lt;dates&gt;&lt;year&gt;2010&lt;/year&gt;&lt;/dates&gt;&lt;isbn&gt;1355-2546&lt;/isbn&gt;&lt;urls&gt;&lt;/urls&gt;&lt;/record&gt;&lt;/Cite&gt;&lt;Cite&gt;&lt;Author&gt;Kulakov&lt;/Author&gt;&lt;Year&gt;2009&lt;/Year&gt;&lt;RecNum&gt;275&lt;/RecNum&gt;&lt;record&gt;&lt;rec-number&gt;275&lt;/rec-number&gt;&lt;foreign-keys&gt;&lt;key app="EN" db-id="drwwxpe9sttaened0pcp5s0j0tfdr9dtatvr" timestamp="1456200584"&gt;275&lt;/key&gt;&lt;/foreign-keys&gt;&lt;ref-type name="Journal Article"&gt;17&lt;/ref-type&gt;&lt;contributors&gt;&lt;authors&gt;&lt;author&gt;Kulakov, M&lt;/author&gt;&lt;author&gt;Rack, Henry J&lt;/author&gt;&lt;/authors&gt;&lt;/contributors&gt;&lt;titles&gt;&lt;title&gt;Control of 3003-H18 aluminum ultrasonic consolidation&lt;/title&gt;&lt;secondary-title&gt;Journal of Engineering Materials and Technology&lt;/secondary-title&gt;&lt;/titles&gt;&lt;periodical&gt;&lt;full-title&gt;Journal of Engineering Materials and Technology&lt;/full-title&gt;&lt;/periodical&gt;&lt;pages&gt;021006&lt;/pages&gt;&lt;volume&gt;131&lt;/volume&gt;&lt;number&gt;2&lt;/number&gt;&lt;dates&gt;&lt;year&gt;2009&lt;/year&gt;&lt;/dates&gt;&lt;isbn&gt;0094-4289&lt;/isbn&gt;&lt;urls&gt;&lt;/urls&gt;&lt;/record&gt;&lt;/Cite&gt;&lt;/EndNote&gt;</w:instrText>
      </w:r>
      <w:r w:rsidRPr="005022E1">
        <w:rPr>
          <w:rFonts w:ascii="Times" w:hAnsi="Times" w:cs="Times New Roman"/>
        </w:rPr>
        <w:fldChar w:fldCharType="separate"/>
      </w:r>
      <w:r w:rsidRPr="005022E1">
        <w:rPr>
          <w:rFonts w:ascii="Times" w:hAnsi="Times" w:cs="Times New Roman"/>
          <w:noProof/>
        </w:rPr>
        <w:t>[98, 99]</w:t>
      </w:r>
      <w:r w:rsidRPr="005022E1">
        <w:rPr>
          <w:rFonts w:ascii="Times" w:hAnsi="Times" w:cs="Times New Roman"/>
        </w:rPr>
        <w:fldChar w:fldCharType="end"/>
      </w:r>
      <w:r w:rsidRPr="005022E1">
        <w:rPr>
          <w:rFonts w:ascii="Times" w:hAnsi="Times" w:cs="Times New Roman"/>
        </w:rPr>
        <w:t xml:space="preserve">. It is also pertinent to mention that despite the severe plastic deformation occurring in the Ta foil the foil does not bond with the sonotrode due to the following reason. For bond formation in UAM it is imperative that there be a relative motion between the foils. This occurs between the Ta and steel foil but not between the sonotrode and the Ta foil. However recent experiments using photon Doppler velocimetry has shown that after the bonding between the foil and substrate is complete then a relative motion between the top foil and the sonotrode was observed. Thus when the travel speed is slow and when the energy levels are high we may observe sticking of the foils to the sonotrode </w:t>
      </w:r>
      <w:r w:rsidRPr="005022E1">
        <w:rPr>
          <w:rFonts w:ascii="Times" w:hAnsi="Times" w:cs="Times New Roman"/>
        </w:rPr>
        <w:fldChar w:fldCharType="begin"/>
      </w:r>
      <w:r w:rsidRPr="005022E1">
        <w:rPr>
          <w:rFonts w:ascii="Times" w:hAnsi="Times" w:cs="Times New Roman"/>
        </w:rPr>
        <w:instrText xml:space="preserve"> ADDIN EN.CITE &lt;EndNote&gt;&lt;Cite&gt;&lt;Author&gt;Foster&lt;/Author&gt;&lt;Year&gt;2014&lt;/Year&gt;&lt;RecNum&gt;241&lt;/RecNum&gt;&lt;DisplayText&gt;[45]&lt;/DisplayText&gt;&lt;record&gt;&lt;rec-number&gt;241&lt;/rec-number&gt;&lt;foreign-keys&gt;&lt;key app="EN" db-id="drwwxpe9sttaened0pcp5s0j0tfdr9dtatvr" timestamp="1454195265"&gt;241&lt;/key&gt;&lt;/foreign-keys&gt;&lt;ref-type name="Journal Article"&gt;17&lt;/ref-type&gt;&lt;contributors&gt;&lt;authors&gt;&lt;author&gt;Foster, DR&lt;/author&gt;&lt;author&gt;Taber, GA&lt;/author&gt;&lt;author&gt;Babu, SS&lt;/author&gt;&lt;author&gt;Daehn, GS&lt;/author&gt;&lt;/authors&gt;&lt;/contributors&gt;&lt;titles&gt;&lt;title&gt;In situ velocity measurements of very high power ultrasonic additive manufacturing using a photonic Doppler velocimeter&lt;/title&gt;&lt;secondary-title&gt;Science and Technology of Welding and Joining&lt;/secondary-title&gt;&lt;/titles&gt;&lt;periodical&gt;&lt;full-title&gt;Science and Technology of Welding and Joining&lt;/full-title&gt;&lt;/periodical&gt;&lt;pages&gt;157-163&lt;/pages&gt;&lt;volume&gt;19&lt;/volume&gt;&lt;number&gt;2&lt;/number&gt;&lt;dates&gt;&lt;year&gt;2014&lt;/year&gt;&lt;/dates&gt;&lt;isbn&gt;1743-2936&lt;/isbn&gt;&lt;urls&gt;&lt;/urls&gt;&lt;/record&gt;&lt;/Cite&gt;&lt;/EndNote&gt;</w:instrText>
      </w:r>
      <w:r w:rsidRPr="005022E1">
        <w:rPr>
          <w:rFonts w:ascii="Times" w:hAnsi="Times" w:cs="Times New Roman"/>
        </w:rPr>
        <w:fldChar w:fldCharType="separate"/>
      </w:r>
      <w:r w:rsidRPr="005022E1">
        <w:rPr>
          <w:rFonts w:ascii="Times" w:hAnsi="Times" w:cs="Times New Roman"/>
          <w:noProof/>
        </w:rPr>
        <w:t>[45]</w:t>
      </w:r>
      <w:r w:rsidRPr="005022E1">
        <w:rPr>
          <w:rFonts w:ascii="Times" w:hAnsi="Times" w:cs="Times New Roman"/>
        </w:rPr>
        <w:fldChar w:fldCharType="end"/>
      </w:r>
      <w:r w:rsidRPr="005022E1">
        <w:rPr>
          <w:rFonts w:ascii="Times" w:hAnsi="Times" w:cs="Times New Roman"/>
        </w:rPr>
        <w:t>.</w:t>
      </w:r>
    </w:p>
    <w:p w14:paraId="47779B76" w14:textId="77777777" w:rsidR="00C6488E" w:rsidRPr="005022E1" w:rsidRDefault="00C6488E" w:rsidP="00C6488E">
      <w:pPr>
        <w:autoSpaceDE w:val="0"/>
        <w:autoSpaceDN w:val="0"/>
        <w:adjustRightInd w:val="0"/>
        <w:spacing w:line="480" w:lineRule="auto"/>
        <w:ind w:firstLine="720"/>
        <w:jc w:val="both"/>
        <w:rPr>
          <w:rFonts w:ascii="Times" w:hAnsi="Times" w:cs="Times New Roman"/>
        </w:rPr>
      </w:pPr>
      <w:r w:rsidRPr="005022E1">
        <w:rPr>
          <w:rFonts w:ascii="Times" w:hAnsi="Times" w:cs="Times New Roman"/>
        </w:rPr>
        <w:t xml:space="preserve"> However as stated above a more detailed characterization is necessary to conclude experimentally about the nature of this mechanical mixing that occurs at the interfaces. Wave features (see figure 2) were observed during ultrasonic spot-welding also </w:t>
      </w:r>
      <w:r w:rsidRPr="005022E1">
        <w:rPr>
          <w:rFonts w:ascii="Times" w:hAnsi="Times" w:cs="Times New Roman"/>
        </w:rPr>
        <w:fldChar w:fldCharType="begin"/>
      </w:r>
      <w:r w:rsidRPr="005022E1">
        <w:rPr>
          <w:rFonts w:ascii="Times" w:hAnsi="Times" w:cs="Times New Roman"/>
        </w:rPr>
        <w:instrText xml:space="preserve"> ADDIN EN.CITE &lt;EndNote&gt;&lt;Cite&gt;&lt;Author&gt;Jahn&lt;/Author&gt;&lt;Year&gt;2007&lt;/Year&gt;&lt;RecNum&gt;40&lt;/RecNum&gt;&lt;DisplayText&gt;[82]&lt;/DisplayText&gt;&lt;record&gt;&lt;rec-number&gt;40&lt;/rec-number&gt;&lt;foreign-keys&gt;&lt;key app="EN" db-id="drwwxpe9sttaened0pcp5s0j0tfdr9dtatvr" timestamp="1441919496"&gt;40&lt;/key&gt;&lt;/foreign-keys&gt;&lt;ref-type name="Journal Article"&gt;17&lt;/ref-type&gt;&lt;contributors&gt;&lt;authors&gt;&lt;author&gt;Jahn, R&lt;/author&gt;&lt;author&gt;Cooper, R&lt;/author&gt;&lt;author&gt;Wilkosz, D&lt;/author&gt;&lt;/authors&gt;&lt;/contributors&gt;&lt;titles&gt;&lt;title&gt;The effect of anvil geometry and welding energy on microstructures in ultrasonic spot welds of AA6111-T4&lt;/title&gt;&lt;secondary-title&gt;Metallurgical and Materials Transactions A&lt;/secondary-title&gt;&lt;/titles&gt;&lt;periodical&gt;&lt;full-title&gt;Metallurgical and Materials Transactions A&lt;/full-title&gt;&lt;/periodical&gt;&lt;pages&gt;570-583&lt;/pages&gt;&lt;volume&gt;38&lt;/volume&gt;&lt;number&gt;3&lt;/number&gt;&lt;dates&gt;&lt;year&gt;2007&lt;/year&gt;&lt;/dates&gt;&lt;isbn&gt;1073-5623&lt;/isbn&gt;&lt;urls&gt;&lt;/urls&gt;&lt;/record&gt;&lt;/Cite&gt;&lt;/EndNote&gt;</w:instrText>
      </w:r>
      <w:r w:rsidRPr="005022E1">
        <w:rPr>
          <w:rFonts w:ascii="Times" w:hAnsi="Times" w:cs="Times New Roman"/>
        </w:rPr>
        <w:fldChar w:fldCharType="separate"/>
      </w:r>
      <w:r w:rsidRPr="005022E1">
        <w:rPr>
          <w:rFonts w:ascii="Times" w:hAnsi="Times" w:cs="Times New Roman"/>
          <w:noProof/>
        </w:rPr>
        <w:t>[82]</w:t>
      </w:r>
      <w:r w:rsidRPr="005022E1">
        <w:rPr>
          <w:rFonts w:ascii="Times" w:hAnsi="Times" w:cs="Times New Roman"/>
        </w:rPr>
        <w:fldChar w:fldCharType="end"/>
      </w:r>
      <w:r w:rsidRPr="005022E1">
        <w:rPr>
          <w:rFonts w:ascii="Times" w:hAnsi="Times" w:cs="Times New Roman"/>
        </w:rPr>
        <w:t xml:space="preserve">and were attributed to excessive plastic deformation. However, in our case the formation of waves can be understood using the following mechanism outlined by Hopkins et al </w:t>
      </w:r>
      <w:r w:rsidRPr="005022E1">
        <w:rPr>
          <w:rFonts w:ascii="Times" w:hAnsi="Times" w:cs="Times New Roman"/>
        </w:rPr>
        <w:fldChar w:fldCharType="begin"/>
      </w:r>
      <w:r w:rsidRPr="005022E1">
        <w:rPr>
          <w:rFonts w:ascii="Times" w:hAnsi="Times" w:cs="Times New Roman"/>
        </w:rPr>
        <w:instrText xml:space="preserve"> ADDIN EN.CITE &lt;EndNote&gt;&lt;Cite&gt;&lt;Author&gt;Hopkins&lt;/Author&gt;&lt;Year&gt;2010&lt;/Year&gt;&lt;RecNum&gt;14&lt;/RecNum&gt;&lt;DisplayText&gt;[46, 104]&lt;/DisplayText&gt;&lt;record&gt;&lt;rec-number&gt;14&lt;/rec-number&gt;&lt;foreign-keys&gt;&lt;key app="EN" db-id="drwwxpe9sttaened0pcp5s0j0tfdr9dtatvr" timestamp="1441908922"&gt;14&lt;/key&gt;&lt;/foreign-keys&gt;&lt;ref-type name="Journal Article"&gt;17&lt;/ref-type&gt;&lt;contributors&gt;&lt;authors&gt;&lt;author&gt;Hopkins, CD&lt;/author&gt;&lt;author&gt;Dapino, MJ&lt;/author&gt;&lt;author&gt;Fernandez, SA&lt;/author&gt;&lt;/authors&gt;&lt;/contributors&gt;&lt;titles&gt;&lt;title&gt;Statistical characterization of ultrasonic additive manufacturing Ti/Al composites&lt;/title&gt;&lt;secondary-title&gt;Journal of Engineering Materials and Technology&lt;/secondary-title&gt;&lt;/titles&gt;&lt;periodical&gt;&lt;full-title&gt;Journal of Engineering Materials and Technology&lt;/full-title&gt;&lt;/periodical&gt;&lt;pages&gt;041006&lt;/pages&gt;&lt;volume&gt;132&lt;/volume&gt;&lt;number&gt;4&lt;/number&gt;&lt;dates&gt;&lt;year&gt;2010&lt;/year&gt;&lt;/dates&gt;&lt;isbn&gt;0094-4289&lt;/isbn&gt;&lt;urls&gt;&lt;/urls&gt;&lt;/record&gt;&lt;/Cite&gt;&lt;Cite&gt;&lt;Author&gt;Hopkins&lt;/Author&gt;&lt;Year&gt;2012&lt;/Year&gt;&lt;RecNum&gt;185&lt;/RecNum&gt;&lt;record&gt;&lt;rec-number&gt;185&lt;/rec-number&gt;&lt;foreign-keys&gt;&lt;key app="EN" db-id="drwwxpe9sttaened0pcp5s0j0tfdr9dtatvr" timestamp="1451332509"&gt;185&lt;/key&gt;&lt;/foreign-keys&gt;&lt;ref-type name="Journal Article"&gt;17&lt;/ref-type&gt;&lt;contributors&gt;&lt;authors&gt;&lt;author&gt;Hopkins, CD&lt;/author&gt;&lt;author&gt;Wolcott, PJ&lt;/author&gt;&lt;author&gt;Dapino, MJ&lt;/author&gt;&lt;author&gt;Truog, AG&lt;/author&gt;&lt;author&gt;Babu, SS&lt;/author&gt;&lt;author&gt;Fernandez, SA&lt;/author&gt;&lt;/authors&gt;&lt;/contributors&gt;&lt;titles&gt;&lt;title&gt;Optimizing ultrasonic additive manufactured Al 3003 properties with statistical modeling&lt;/title&gt;&lt;secondary-title&gt;Journal of Engineering Materials and Technology&lt;/secondary-title&gt;&lt;/titles&gt;&lt;periodical&gt;&lt;full-title&gt;Journal of Engineering Materials and Technology&lt;/full-title&gt;&lt;/periodical&gt;&lt;pages&gt;011004&lt;/pages&gt;&lt;volume&gt;134&lt;/volume&gt;&lt;number&gt;1&lt;/number&gt;&lt;dates&gt;&lt;year&gt;2012&lt;/year&gt;&lt;/dates&gt;&lt;isbn&gt;0094-4289&lt;/isbn&gt;&lt;urls&gt;&lt;related-urls&gt;&lt;url&gt;http://materialstechnology.asmedigitalcollection.asme.org/article.aspx?articleid=1429151&lt;/url&gt;&lt;/related-urls&gt;&lt;/urls&gt;&lt;/record&gt;&lt;/Cite&gt;&lt;/EndNote&gt;</w:instrText>
      </w:r>
      <w:r w:rsidRPr="005022E1">
        <w:rPr>
          <w:rFonts w:ascii="Times" w:hAnsi="Times" w:cs="Times New Roman"/>
        </w:rPr>
        <w:fldChar w:fldCharType="separate"/>
      </w:r>
      <w:r w:rsidRPr="005022E1">
        <w:rPr>
          <w:rFonts w:ascii="Times" w:hAnsi="Times" w:cs="Times New Roman"/>
          <w:noProof/>
        </w:rPr>
        <w:t>[46, 104]</w:t>
      </w:r>
      <w:r w:rsidRPr="005022E1">
        <w:rPr>
          <w:rFonts w:ascii="Times" w:hAnsi="Times" w:cs="Times New Roman"/>
        </w:rPr>
        <w:fldChar w:fldCharType="end"/>
      </w:r>
      <w:r w:rsidRPr="005022E1">
        <w:rPr>
          <w:rFonts w:ascii="Times" w:hAnsi="Times" w:cs="Times New Roman"/>
        </w:rPr>
        <w:t xml:space="preserve"> with dissimilar Al-Ti welds. In their work, softer Al flowed around the contours of the harder Ti during and therefore no deformation induced was expected. Nano indentation measurements show that Ta had hardened at the interface possibly due to grain refinement at the interface. EBSD data also seems to indicate that the bulk of deformation was concentrated on the softer Ta. This may have led to poor oxide removal on the steel surface due to the lack of asperity collapse which brings </w:t>
      </w:r>
      <w:proofErr w:type="spellStart"/>
      <w:r w:rsidRPr="005022E1">
        <w:rPr>
          <w:rFonts w:ascii="Times" w:hAnsi="Times" w:cs="Times New Roman"/>
        </w:rPr>
        <w:lastRenderedPageBreak/>
        <w:t>atomistically</w:t>
      </w:r>
      <w:proofErr w:type="spellEnd"/>
      <w:r w:rsidRPr="005022E1">
        <w:rPr>
          <w:rFonts w:ascii="Times" w:hAnsi="Times" w:cs="Times New Roman"/>
        </w:rPr>
        <w:t xml:space="preserve"> clean surfaces which are hypothesized to be required for initiating a solid state weld where metallurgical bonding can occur. </w:t>
      </w:r>
    </w:p>
    <w:p w14:paraId="5293E963" w14:textId="77777777" w:rsidR="00C6488E" w:rsidRPr="005022E1" w:rsidRDefault="00C6488E" w:rsidP="00C6488E">
      <w:pPr>
        <w:autoSpaceDE w:val="0"/>
        <w:autoSpaceDN w:val="0"/>
        <w:adjustRightInd w:val="0"/>
        <w:spacing w:line="480" w:lineRule="auto"/>
        <w:ind w:firstLine="720"/>
        <w:jc w:val="both"/>
        <w:rPr>
          <w:rFonts w:ascii="Times" w:hAnsi="Times" w:cs="Times New Roman"/>
        </w:rPr>
      </w:pPr>
      <w:r w:rsidRPr="005022E1">
        <w:rPr>
          <w:rFonts w:ascii="Times" w:hAnsi="Times" w:cs="Times New Roman"/>
        </w:rPr>
        <w:t xml:space="preserve">There are a numerous regions where bonding had not occurred despite extensive plastic deformation observed (fig 7.2(b)). One possible reason could be attributed to breaking of the pre-existing bonds. This has been previously observed and reported </w:t>
      </w:r>
      <w:r w:rsidRPr="005022E1">
        <w:rPr>
          <w:rFonts w:ascii="Times" w:hAnsi="Times" w:cs="Times New Roman"/>
        </w:rPr>
        <w:fldChar w:fldCharType="begin"/>
      </w:r>
      <w:r w:rsidRPr="005022E1">
        <w:rPr>
          <w:rFonts w:ascii="Times" w:hAnsi="Times" w:cs="Times New Roman"/>
        </w:rPr>
        <w:instrText xml:space="preserve"> ADDIN EN.CITE &lt;EndNote&gt;&lt;Cite&gt;&lt;Author&gt;Ram&lt;/Author&gt;&lt;Year&gt;2006&lt;/Year&gt;&lt;RecNum&gt;9&lt;/RecNum&gt;&lt;DisplayText&gt;[38]&lt;/DisplayText&gt;&lt;record&gt;&lt;rec-number&gt;9&lt;/rec-number&gt;&lt;foreign-keys&gt;&lt;key app="EN" db-id="drwwxpe9sttaened0pcp5s0j0tfdr9dtatvr" timestamp="1441906659"&gt;9&lt;/key&gt;&lt;/foreign-keys&gt;&lt;ref-type name="Journal Article"&gt;17&lt;/ref-type&gt;&lt;contributors&gt;&lt;authors&gt;&lt;author&gt;Ram, GD Janaki&lt;/author&gt;&lt;author&gt;Yang, Y&lt;/author&gt;&lt;author&gt;Stucker, BE&lt;/author&gt;&lt;/authors&gt;&lt;/contributors&gt;&lt;titles&gt;&lt;title&gt;Effect of process parameters on bond formation during ultrasonic consolidation of aluminum alloy 3003&lt;/title&gt;&lt;secondary-title&gt;Journal of Manufacturing Systems&lt;/secondary-title&gt;&lt;/titles&gt;&lt;periodical&gt;&lt;full-title&gt;Journal of Manufacturing Systems&lt;/full-title&gt;&lt;/periodical&gt;&lt;pages&gt;221-238&lt;/pages&gt;&lt;volume&gt;25&lt;/volume&gt;&lt;number&gt;3&lt;/number&gt;&lt;dates&gt;&lt;year&gt;2006&lt;/year&gt;&lt;/dates&gt;&lt;isbn&gt;0278-6125&lt;/isbn&gt;&lt;urls&gt;&lt;/urls&gt;&lt;/record&gt;&lt;/Cite&gt;&lt;/EndNote&gt;</w:instrText>
      </w:r>
      <w:r w:rsidRPr="005022E1">
        <w:rPr>
          <w:rFonts w:ascii="Times" w:hAnsi="Times" w:cs="Times New Roman"/>
        </w:rPr>
        <w:fldChar w:fldCharType="separate"/>
      </w:r>
      <w:r w:rsidRPr="005022E1">
        <w:rPr>
          <w:rFonts w:ascii="Times" w:hAnsi="Times" w:cs="Times New Roman"/>
          <w:noProof/>
        </w:rPr>
        <w:t>[38]</w:t>
      </w:r>
      <w:r w:rsidRPr="005022E1">
        <w:rPr>
          <w:rFonts w:ascii="Times" w:hAnsi="Times" w:cs="Times New Roman"/>
        </w:rPr>
        <w:fldChar w:fldCharType="end"/>
      </w:r>
      <w:r w:rsidRPr="005022E1">
        <w:rPr>
          <w:rFonts w:ascii="Times" w:hAnsi="Times" w:cs="Times New Roman"/>
        </w:rPr>
        <w:t xml:space="preserve"> where, an increase in amplitude did not correspond to increased strength and linear weld density.  This phenomenon was attributed to excessive strain hardening resulting in the bond degradation and rationalized as following. As soon as a weld is established it will be subjected to high frequency ultrasonic vibrations. During each cycle a balance between increase in adhesion and the degradation of the pre-existing bond due the high frequency ultrasonic vibrations may occur.  As a result, there is an optimum energy window within which the continued bond formation may occur without breaking the pre-existing or bonds that formed in previous vibration cycles. A less ultrasonic power would result in the lack of metal-to-metal contact and an increase in the energy would lead to the fracture of the pre-existing bond (see figure 7.7a). The above hypothesis is supported by OIM data, where the interface shows clear signs of excess plastic deformation by an increased misorientation and associated increase in GOS at the interface grains.  Furthermore, the grain size in the broken bond region is much finer than that of bonded interface.  </w:t>
      </w:r>
    </w:p>
    <w:p w14:paraId="0F6D6DE8" w14:textId="77777777" w:rsidR="00C6488E" w:rsidRPr="005022E1" w:rsidRDefault="00C6488E" w:rsidP="00C6488E">
      <w:pPr>
        <w:pStyle w:val="Heading2"/>
        <w:numPr>
          <w:ilvl w:val="2"/>
          <w:numId w:val="27"/>
        </w:numPr>
        <w:spacing w:before="0" w:line="480" w:lineRule="auto"/>
        <w:ind w:left="648"/>
        <w:rPr>
          <w:rFonts w:ascii="Times" w:hAnsi="Times" w:cs="Times New Roman"/>
          <w:b w:val="0"/>
          <w:color w:val="auto"/>
          <w:sz w:val="24"/>
          <w:szCs w:val="24"/>
          <w:u w:val="single"/>
        </w:rPr>
      </w:pPr>
      <w:bookmarkStart w:id="63" w:name="_Ref455678756"/>
      <w:r w:rsidRPr="005022E1">
        <w:rPr>
          <w:rFonts w:ascii="Times" w:hAnsi="Times" w:cs="Times New Roman"/>
          <w:b w:val="0"/>
          <w:color w:val="auto"/>
          <w:sz w:val="24"/>
          <w:szCs w:val="24"/>
          <w:u w:val="single"/>
        </w:rPr>
        <w:t>On the evolution of grain structure at the interface:</w:t>
      </w:r>
      <w:bookmarkEnd w:id="63"/>
    </w:p>
    <w:p w14:paraId="741E292E" w14:textId="77777777" w:rsidR="00C6488E" w:rsidRPr="005022E1" w:rsidRDefault="00C6488E" w:rsidP="00C6488E">
      <w:pPr>
        <w:autoSpaceDE w:val="0"/>
        <w:autoSpaceDN w:val="0"/>
        <w:adjustRightInd w:val="0"/>
        <w:spacing w:line="480" w:lineRule="auto"/>
        <w:ind w:firstLine="720"/>
        <w:jc w:val="both"/>
        <w:rPr>
          <w:rFonts w:ascii="Times" w:hAnsi="Times" w:cs="Times New Roman"/>
          <w:bCs/>
        </w:rPr>
      </w:pPr>
      <w:r w:rsidRPr="005022E1">
        <w:rPr>
          <w:rFonts w:ascii="Times" w:hAnsi="Times" w:cs="Times New Roman"/>
        </w:rPr>
        <w:t xml:space="preserve">OIM results shown in figure 7.6 and 7.7 do not indicate a uniform equiaxed structure as observed by previous researchers. EBSD of UAM builds carried out by Fuji et al and several others </w:t>
      </w:r>
      <w:r w:rsidRPr="005022E1">
        <w:rPr>
          <w:rFonts w:ascii="Times" w:hAnsi="Times" w:cs="Times New Roman"/>
        </w:rPr>
        <w:fldChar w:fldCharType="begin">
          <w:fldData xml:space="preserve">PEVuZE5vdGU+PENpdGU+PEF1dGhvcj5EZWhvZmY8L0F1dGhvcj48WWVhcj4yMDEwPC9ZZWFyPjxS
ZWNOdW0+ODwvUmVjTnVtPjxEaXNwbGF5VGV4dD5bNDksIDU3LTU5LCA2MSwgNjIsIDY0LCA2Nywg
NzBdPC9EaXNwbGF5VGV4dD48cmVjb3JkPjxyZWMtbnVtYmVyPjg8L3JlYy1udW1iZXI+PGZvcmVp
Z24ta2V5cz48a2V5IGFwcD0iRU4iIGRiLWlkPSJkcnd3eHBlOXN0dGFlbmVkMHBjcDVzMGowdGZk
cjlkdGF0dnIiIHRpbWVzdGFtcD0iMTQ0MTkwNjY1MiI+ODwva2V5PjwvZm9yZWlnbi1rZXlzPjxy
ZWYtdHlwZSBuYW1lPSJKb3VybmFsIEFydGljbGUiPjE3PC9yZWYtdHlwZT48Y29udHJpYnV0b3Jz
PjxhdXRob3JzPjxhdXRob3I+RGVob2ZmLCBSUjwvYXV0aG9yPjxhdXRob3I+QmFidSwgU1M8L2F1
dGhvcj48L2F1dGhvcnM+PC9jb250cmlidXRvcnM+PHRpdGxlcz48dGl0bGU+Q2hhcmFjdGVyaXph
dGlvbiBvZiBpbnRlcmZhY2lhbCBtaWNyb3N0cnVjdHVyZXMgaW4gMzAwMyBhbHVtaW51bSBhbGxv
eSBibG9ja3MgZmFicmljYXRlZCBieSB1bHRyYXNvbmljIGFkZGl0aXZlIG1hbnVmYWN0dXJpbmc8
L3RpdGxlPjxzZWNvbmRhcnktdGl0bGU+QWN0YSBNYXRlcmlhbGlhPC9zZWNvbmRhcnktdGl0bGU+
PC90aXRsZXM+PHBlcmlvZGljYWw+PGZ1bGwtdGl0bGU+QWN0YSBNYXRlcmlhbGlhPC9mdWxsLXRp
dGxlPjwvcGVyaW9kaWNhbD48cGFnZXM+NDMwNS00MzE1PC9wYWdlcz48dm9sdW1lPjU4PC92b2x1
bWU+PG51bWJlcj4xMzwvbnVtYmVyPjxkYXRlcz48eWVhcj4yMDEwPC95ZWFyPjwvZGF0ZXM+PGlz
Ym4+MTM1OS02NDU0PC9pc2JuPjx1cmxzPjxyZWxhdGVkLXVybHM+PHVybD5odHRwOi8vd3d3LnNj
aWVuY2VkaXJlY3QuY29tL3NjaWVuY2UvYXJ0aWNsZS9waWkvUzEzNTk2NDU0MTAwMDE1MTU8L3Vy
bD48L3JlbGF0ZWQtdXJscz48L3VybHM+PC9yZWNvcmQ+PC9DaXRlPjxDaXRlPjxBdXRob3I+RnVq
aWk8L0F1dGhvcj48WWVhcj4yMDExPC9ZZWFyPjxSZWNOdW0+MTg8L1JlY051bT48cmVjb3JkPjxy
ZWMtbnVtYmVyPjE4PC9yZWMtbnVtYmVyPjxmb3JlaWduLWtleXM+PGtleSBhcHA9IkVOIiBkYi1p
ZD0iZHJ3d3hwZTlzdHRhZW5lZDBwY3A1czBqMHRmZHI5ZHRhdHZyIiB0aW1lc3RhbXA9IjE0NDE5
MDg5NTIiPjE4PC9rZXk+PC9mb3JlaWduLWtleXM+PHJlZi10eXBlIG5hbWU9IkpvdXJuYWwgQXJ0
aWNsZSI+MTc8L3JlZi10eXBlPjxjb250cmlidXRvcnM+PGF1dGhvcnM+PGF1dGhvcj5GdWppaSwg
SGlyb21pY2hpIFQ8L2F1dGhvcj48YXV0aG9yPlNyaXJhbWFuLCBNUjwvYXV0aG9yPjxhdXRob3I+
QmFidSwgU1M8L2F1dGhvcj48L2F1dGhvcnM+PC9jb250cmlidXRvcnM+PHRpdGxlcz48dGl0bGU+
UXVhbnRpdGF0aXZlIGV2YWx1YXRpb24gb2YgYnVsayBhbmQgaW50ZXJmYWNlIG1pY3Jvc3RydWN0
dXJlcyBpbiBBbC0zMDAzIGFsbG95IGJ1aWxkcyBtYWRlIGJ5IHZlcnkgaGlnaCBwb3dlciB1bHRy
YXNvbmljIGFkZGl0aXZlIG1hbnVmYWN0dXJpbmc8L3RpdGxlPjxzZWNvbmRhcnktdGl0bGU+TWV0
YWxsdXJnaWNhbCBhbmQgTWF0ZXJpYWxzIFRyYW5zYWN0aW9ucyBBPC9zZWNvbmRhcnktdGl0bGU+
PC90aXRsZXM+PHBlcmlvZGljYWw+PGZ1bGwtdGl0bGU+TWV0YWxsdXJnaWNhbCBhbmQgTWF0ZXJp
YWxzIFRyYW5zYWN0aW9ucyBBPC9mdWxsLXRpdGxlPjwvcGVyaW9kaWNhbD48cGFnZXM+NDA0NS00
MDU1PC9wYWdlcz48dm9sdW1lPjQyPC92b2x1bWU+PG51bWJlcj4xMzwvbnVtYmVyPjxkYXRlcz48
eWVhcj4yMDExPC95ZWFyPjwvZGF0ZXM+PGlzYm4+MTA3My01NjIzPC9pc2JuPjx1cmxzPjwvdXJs
cz48L3JlY29yZD48L0NpdGU+PENpdGU+PEF1dGhvcj5Kb2huc29uPC9BdXRob3I+PFllYXI+MjAx
MTwvWWVhcj48UmVjTnVtPjE4OTwvUmVjTnVtPjxyZWNvcmQ+PHJlYy1udW1iZXI+MTg5PC9yZWMt
bnVtYmVyPjxmb3JlaWduLWtleXM+PGtleSBhcHA9IkVOIiBkYi1pZD0iZHJ3d3hwZTlzdHRhZW5l
ZDBwY3A1czBqMHRmZHI5ZHRhdHZyIiB0aW1lc3RhbXA9IjE0NTEzMzI1NzIiPjE4OTwva2V5Pjwv
Zm9yZWlnbi1rZXlzPjxyZWYtdHlwZSBuYW1lPSJKb3VybmFsIEFydGljbGUiPjE3PC9yZWYtdHlw
ZT48Y29udHJpYnV0b3JzPjxhdXRob3JzPjxhdXRob3I+Sm9obnNvbiwgSzwvYXV0aG9yPjxhdXRo
b3I+RWRtb25kcywgSEM8L2F1dGhvcj48YXV0aG9yPkhpZ2dpbnNvbiwgUkw8L2F1dGhvcj48YXV0
aG9yPkhhcnJpcywgUkE8L2F1dGhvcj48L2F1dGhvcnM+PC9jb250cmlidXRvcnM+PHRpdGxlcz48
dGl0bGU+TmV3IGRpc2NvdmVyaWVzIGluIHVsdHJhc29uaWMgY29uc29saWRhdGlvbiBuYW5vLXN0
cnVjdHVyZXMgdXNpbmcgZW1lcmdpbmcgYW5hbHlzaXMgdGVjaG5pcXVlczwvdGl0bGU+PHNlY29u
ZGFyeS10aXRsZT5Qcm9jZWVkaW5ncyBvZiB0aGUgSW5zdGl0dXRpb24gb2YgTWVjaGFuaWNhbCBF
bmdpbmVlcnMsIFBhcnQgTDogSm91cm5hbCBvZiBNYXRlcmlhbHMgRGVzaWduIGFuZCBBcHBsaWNh
dGlvbnM8L3NlY29uZGFyeS10aXRsZT48L3RpdGxlcz48cGVyaW9kaWNhbD48ZnVsbC10aXRsZT5Q
cm9jZWVkaW5ncyBvZiB0aGUgSW5zdGl0dXRpb24gb2YgTWVjaGFuaWNhbCBFbmdpbmVlcnMsIFBh
cnQgTDogSm91cm5hbCBvZiBNYXRlcmlhbHMgRGVzaWduIGFuZCBBcHBsaWNhdGlvbnM8L2Z1bGwt
dGl0bGU+PC9wZXJpb2RpY2FsPjxwYWdlcz4wOTU0NDIwNzExNDEzNjU2PC9wYWdlcz48ZGF0ZXM+
PHllYXI+MjAxMTwveWVhcj48L2RhdGVzPjxpc2JuPjE0NjQtNDIwNzwvaXNibj48dXJscz48L3Vy
bHM+PC9yZWNvcmQ+PC9DaXRlPjxDaXRlPjxBdXRob3I+Sm9obnNvbjwvQXV0aG9yPjxZZWFyPjIw
MDg8L1llYXI+PFJlY051bT4yNzwvUmVjTnVtPjxyZWNvcmQ+PHJlYy1udW1iZXI+Mjc8L3JlYy1u
dW1iZXI+PGZvcmVpZ24ta2V5cz48a2V5IGFwcD0iRU4iIGRiLWlkPSJkcnd3eHBlOXN0dGFlbmVk
MHBjcDVzMGowdGZkcjlkdGF0dnIiIHRpbWVzdGFtcD0iMTQ0MTkwOTA2MyI+Mjc8L2tleT48L2Zv
cmVpZ24ta2V5cz48cmVmLXR5cGUgbmFtZT0iSm91cm5hbCBBcnRpY2xlIj4xNzwvcmVmLXR5cGU+
PGNvbnRyaWJ1dG9ycz48YXV0aG9ycz48YXV0aG9yPkpvaG5zb24sIEtlbm5ldGggRTwvYXV0aG9y
PjwvYXV0aG9ycz48L2NvbnRyaWJ1dG9ycz48dGl0bGVzPjx0aXRsZT5JbnRlcmxhbWluYXIgc3Vi
Z3JhaW4gcmVmaW5lbWVudCBpbiB1bHRyYXNvbmljIGNvbnNvbGlkYXRpb248L3RpdGxlPjwvdGl0
bGVzPjxkYXRlcz48eWVhcj4yMDA4PC95ZWFyPjwvZGF0ZXM+PHVybHM+PC91cmxzPjwvcmVjb3Jk
PjwvQ2l0ZT48Q2l0ZT48QXV0aG9yPlNjaGljazwvQXV0aG9yPjxZZWFyPjIwMTA8L1llYXI+PFJl
Y051bT4xNjwvUmVjTnVtPjxyZWNvcmQ+PHJlYy1udW1iZXI+MTY8L3JlYy1udW1iZXI+PGZvcmVp
Z24ta2V5cz48a2V5IGFwcD0iRU4iIGRiLWlkPSJkcnd3eHBlOXN0dGFlbmVkMHBjcDVzMGowdGZk
cjlkdGF0dnIiIHRpbWVzdGFtcD0iMTQ0MTkwODkzNyI+MTY8L2tleT48L2ZvcmVpZ24ta2V5cz48
cmVmLXR5cGUgbmFtZT0iSm91cm5hbCBBcnRpY2xlIj4xNzwvcmVmLXR5cGU+PGNvbnRyaWJ1dG9y
cz48YXV0aG9ycz48YXV0aG9yPlNjaGljaywgREU8L2F1dGhvcj48YXV0aG9yPkhhaG5sZW4sIFJN
PC9hdXRob3I+PGF1dGhvcj5EZWhvZmYsIFI8L2F1dGhvcj48YXV0aG9yPkNvbGxpbnMsIFA8L2F1
dGhvcj48YXV0aG9yPkJhYnUsIFM8L2F1dGhvcj48YXV0aG9yPkRhcGlubywgTUo8L2F1dGhvcj48
YXV0aG9yPkxpcHBvbGQsIEpDPC9hdXRob3I+PC9hdXRob3JzPjwvY29udHJpYnV0b3JzPjx0aXRs
ZXM+PHRpdGxlPk1pY3Jvc3RydWN0dXJhbCBDaGFyYWN0ZXJpemF0aW9uIG9mIEJvbmRpbmcgSW50
ZXJmYWNlcyBpbiBBbHVtaW51bSAzMDAzIEJsb2NrcyBGYWJyaWNhdGVkIGJ5IFVsdHJhc29uaWMg
QWRkaXRpdmUgTWFudWZhY3R1cmluZy1NZXRob2RzIHdlcmUgZXhhbWluZWQgdG8gbGluayBtaWNy
b3N0cnVjdHVyZSBhbmQgbGluZWFyIHdlbGQgZGVuc2l0eSB0byB0aGUgbWVjaGFuaWNhbCBwcm9w
ZXJ0aWVzIG9mIHVsdHJhc29uaWMgYWRkaXRpdmUgbWFudWZhY3R1cmluZzwvdGl0bGU+PHNlY29u
ZGFyeS10aXRsZT5XZWxkaW5nIEpvdXJuYWw8L3NlY29uZGFyeS10aXRsZT48L3RpdGxlcz48cGVy
aW9kaWNhbD48ZnVsbC10aXRsZT5XZWxkaW5nIEpvdXJuYWw8L2Z1bGwtdGl0bGU+PC9wZXJpb2Rp
Y2FsPjxwYWdlcz4xMDVTPC9wYWdlcz48dm9sdW1lPjg5PC92b2x1bWU+PG51bWJlcj41PC9udW1i
ZXI+PGRhdGVzPjx5ZWFyPjIwMTA8L3llYXI+PC9kYXRlcz48aXNibj4wMDQzLTIyOTY8L2lzYm4+
PHVybHM+PC91cmxzPjwvcmVjb3JkPjwvQ2l0ZT48Q2l0ZT48QXV0aG9yPlNjaGljazwvQXV0aG9y
PjxZZWFyPjIwMDk8L1llYXI+PFJlY051bT4yMDA8L1JlY051bT48cmVjb3JkPjxyZWMtbnVtYmVy
PjIwMDwvcmVjLW51bWJlcj48Zm9yZWlnbi1rZXlzPjxrZXkgYXBwPSJFTiIgZGItaWQ9ImRyd3d4
cGU5c3R0YWVuZWQwcGNwNXMwajB0ZmRyOWR0YXR2ciIgdGltZXN0YW1wPSIxNDUxMzMyNzc4Ij4y
MDA8L2tleT48L2ZvcmVpZ24ta2V5cz48cmVmLXR5cGUgbmFtZT0iVGhlc2lzIj4zMjwvcmVmLXR5
cGU+PGNvbnRyaWJ1dG9ycz48YXV0aG9ycz48YXV0aG9yPlNjaGljaywgRGF2aWQgRTwvYXV0aG9y
PjwvYXV0aG9ycz48L2NvbnRyaWJ1dG9ycz48dGl0bGVzPjx0aXRsZT5DaGFyYWN0ZXJpemF0aW9u
IG9mIGFsdW1pbnVtIDMwMDMgdWx0cmFzb25pYyBhZGRpdGl2ZSBtYW51ZmFjdHVyaW5nPC90aXRs
ZT48L3RpdGxlcz48ZGF0ZXM+PHllYXI+MjAwOTwveWVhcj48L2RhdGVzPjxwdWJsaXNoZXI+VGhl
IE9oaW8gU3RhdGUgVW5pdmVyc2l0eTwvcHVibGlzaGVyPjx1cmxzPjwvdXJscz48L3JlY29yZD48
L0NpdGU+PENpdGU+PEF1dGhvcj5TaGltaXp1PC9BdXRob3I+PFllYXI+MjAxNDwvWWVhcj48UmVj
TnVtPjE5PC9SZWNOdW0+PHJlY29yZD48cmVjLW51bWJlcj4xOTwvcmVjLW51bWJlcj48Zm9yZWln
bi1rZXlzPjxrZXkgYXBwPSJFTiIgZGItaWQ9ImRyd3d4cGU5c3R0YWVuZWQwcGNwNXMwajB0ZmRy
OWR0YXR2ciIgdGltZXN0YW1wPSIxNDQxOTA4OTYwIj4xOTwva2V5PjwvZm9yZWlnbi1rZXlzPjxy
ZWYtdHlwZSBuYW1lPSJKb3VybmFsIEFydGljbGUiPjE3PC9yZWYtdHlwZT48Y29udHJpYnV0b3Jz
PjxhdXRob3JzPjxhdXRob3I+U2hpbWl6dSwgUzwvYXV0aG9yPjxhdXRob3I+RnVqaWksIEhUPC9h
dXRob3I+PGF1dGhvcj5TYXRvLCBZUzwvYXV0aG9yPjxhdXRob3I+S29rYXdhLCBIPC9hdXRob3I+
PGF1dGhvcj5TcmlyYW1hbiwgTVI8L2F1dGhvcj48YXV0aG9yPkJhYnUsIFNTPC9hdXRob3I+PC9h
dXRob3JzPjwvY29udHJpYnV0b3JzPjx0aXRsZXM+PHRpdGxlPk1lY2hhbmlzbSBvZiB3ZWxkIGZv
cm1hdGlvbiBkdXJpbmcgdmVyeS1oaWdoLXBvd2VyIHVsdHJhc29uaWMgYWRkaXRpdmUgbWFudWZh
Y3R1cmluZyBvZiBBbCBhbGxveSA2MDYxPC90aXRsZT48c2Vjb25kYXJ5LXRpdGxlPkFjdGEgTWF0
ZXJpYWxpYTwvc2Vjb25kYXJ5LXRpdGxlPjwvdGl0bGVzPjxwZXJpb2RpY2FsPjxmdWxsLXRpdGxl
PkFjdGEgTWF0ZXJpYWxpYTwvZnVsbC10aXRsZT48L3BlcmlvZGljYWw+PHBhZ2VzPjIzNC0yNDM8
L3BhZ2VzPjx2b2x1bWU+NzQ8L3ZvbHVtZT48ZGF0ZXM+PHllYXI+MjAxNDwveWVhcj48L2RhdGVz
Pjxpc2JuPjEzNTktNjQ1NDwvaXNibj48dXJscz48L3VybHM+PC9yZWNvcmQ+PC9DaXRlPjxDaXRl
PjxBdXRob3I+U29qaXBoYW48L0F1dGhvcj48WWVhcj4yMDE1PC9ZZWFyPjxSZWNOdW0+MTk2PC9S
ZWNOdW0+PHJlY29yZD48cmVjLW51bWJlcj4xOTY8L3JlYy1udW1iZXI+PGZvcmVpZ24ta2V5cz48
a2V5IGFwcD0iRU4iIGRiLWlkPSJkcnd3eHBlOXN0dGFlbmVkMHBjcDVzMGowdGZkcjlkdGF0dnIi
IHRpbWVzdGFtcD0iMTQ1MTMzMjcxMCI+MTk2PC9rZXk+PC9mb3JlaWduLWtleXM+PHJlZi10eXBl
IG5hbWU9IlRoZXNpcyI+MzI8L3JlZi10eXBlPjxjb250cmlidXRvcnM+PGF1dGhvcnM+PGF1dGhv
cj5Tb2ppcGhhbiwgS2l0dGljaGFpPC9hdXRob3I+PC9hdXRob3JzPjwvY29udHJpYnV0b3JzPjx0
aXRsZXM+PHRpdGxlPkVmZmVjdHMgb2YgVmVyeSBIaWdoIFBvd2VyIFVsdHJhc29uaWMgQWRkaXRp
dmUgTWFudWZhY3R1cmluZyBQcm9jZXNzIFBhcmFtZXRlcnMgb24gSGFyZG5lc3MsIE1pY3Jvc3Ry
dWN0dXJlLCBhbmQgVGV4dHVyZSBvZiBBbHVtaW51bSAzMDAzLUgxOCBBbGxveTwvdGl0bGU+PC90
aXRsZXM+PGRhdGVzPjx5ZWFyPjIwMTU8L3llYXI+PC9kYXRlcz48cHVibGlzaGVyPlRoZSBPaGlv
IFN0YXRlIFVuaXZlcnNpdHk8L3B1Ymxpc2hlcj48dXJscz48L3VybHM+PC9yZWNvcmQ+PC9DaXRl
PjxDaXRlPjxBdXRob3I+U3JpcmFtYW48L0F1dGhvcj48WWVhcj4yMDEwPC9ZZWFyPjxSZWNOdW0+
MTg2PC9SZWNOdW0+PHJlY29yZD48cmVjLW51bWJlcj4xODY8L3JlYy1udW1iZXI+PGZvcmVpZ24t
a2V5cz48a2V5IGFwcD0iRU4iIGRiLWlkPSJkcnd3eHBlOXN0dGFlbmVkMHBjcDVzMGowdGZkcjlk
dGF0dnIiIHRpbWVzdGFtcD0iMTQ1MTMzMjUyOCI+MTg2PC9rZXk+PC9mb3JlaWduLWtleXM+PHJl
Zi10eXBlIG5hbWU9IkpvdXJuYWwgQXJ0aWNsZSI+MTc8L3JlZi10eXBlPjxjb250cmlidXRvcnM+
PGF1dGhvcnM+PGF1dGhvcj5TcmlyYW1hbiwgTVI8L2F1dGhvcj48YXV0aG9yPkJhYnUsIFNTPC9h
dXRob3I+PGF1dGhvcj5TaG9ydCwgTTwvYXV0aG9yPjwvYXV0aG9ycz48L2NvbnRyaWJ1dG9ycz48
dGl0bGVzPjx0aXRsZT5Cb25kaW5nIGNoYXJhY3RlcmlzdGljcyBkdXJpbmcgdmVyeSBoaWdoIHBv
d2VyIHVsdHJhc29uaWMgYWRkaXRpdmUgbWFudWZhY3R1cmluZyBvZiBjb3BwZXI8L3RpdGxlPjxz
ZWNvbmRhcnktdGl0bGU+U2NyaXB0YSBNYXRlcmlhbGlhPC9zZWNvbmRhcnktdGl0bGU+PC90aXRs
ZXM+PHBlcmlvZGljYWw+PGZ1bGwtdGl0bGU+U2NyaXB0YSBNYXRlcmlhbGlhPC9mdWxsLXRpdGxl
PjwvcGVyaW9kaWNhbD48cGFnZXM+NTYwLTU2MzwvcGFnZXM+PHZvbHVtZT42Mjwvdm9sdW1lPjxu
dW1iZXI+ODwvbnVtYmVyPjxkYXRlcz48eWVhcj4yMDEwPC95ZWFyPjwvZGF0ZXM+PGlzYm4+MTM1
OS02NDYyPC9pc2JuPjx1cmxzPjxyZWxhdGVkLXVybHM+PHVybD5odHRwOi8vYWMuZWxzLWNkbi5j
b20vUzEzNTk2NDYyMDkwMDgwNDUvMS1zMi4wLVMxMzU5NjQ2MjA5MDA4MDQ1LW1haW4ucGRmP190
aWQ9YTJhZjYxZTItYWQ5ZC0xMWU1LWIyZTEtMDAwMDBhYWIwZjI3JmFtcDthY2RuYXQ9MTQ1MTMz
MzAwNV8xNGQzMDcwNDY5ZjMyOTk3YWZiZGUwNTM5Yzc3Mjk0OTwvdXJsPjwvcmVsYXRlZC11cmxz
PjwvdXJscz48L3JlY29yZD48L0NpdGU+PC9FbmROb3RlPgB=
</w:fldData>
        </w:fldChar>
      </w:r>
      <w:r w:rsidRPr="005022E1">
        <w:rPr>
          <w:rFonts w:ascii="Times" w:hAnsi="Times" w:cs="Times New Roman"/>
        </w:rPr>
        <w:instrText xml:space="preserve"> ADDIN EN.CITE </w:instrText>
      </w:r>
      <w:r w:rsidRPr="005022E1">
        <w:rPr>
          <w:rFonts w:ascii="Times" w:hAnsi="Times" w:cs="Times New Roman"/>
        </w:rPr>
        <w:fldChar w:fldCharType="begin">
          <w:fldData xml:space="preserve">PEVuZE5vdGU+PENpdGU+PEF1dGhvcj5EZWhvZmY8L0F1dGhvcj48WWVhcj4yMDEwPC9ZZWFyPjxS
ZWNOdW0+ODwvUmVjTnVtPjxEaXNwbGF5VGV4dD5bNDksIDU3LTU5LCA2MSwgNjIsIDY0LCA2Nywg
NzBdPC9EaXNwbGF5VGV4dD48cmVjb3JkPjxyZWMtbnVtYmVyPjg8L3JlYy1udW1iZXI+PGZvcmVp
Z24ta2V5cz48a2V5IGFwcD0iRU4iIGRiLWlkPSJkcnd3eHBlOXN0dGFlbmVkMHBjcDVzMGowdGZk
cjlkdGF0dnIiIHRpbWVzdGFtcD0iMTQ0MTkwNjY1MiI+ODwva2V5PjwvZm9yZWlnbi1rZXlzPjxy
ZWYtdHlwZSBuYW1lPSJKb3VybmFsIEFydGljbGUiPjE3PC9yZWYtdHlwZT48Y29udHJpYnV0b3Jz
PjxhdXRob3JzPjxhdXRob3I+RGVob2ZmLCBSUjwvYXV0aG9yPjxhdXRob3I+QmFidSwgU1M8L2F1
dGhvcj48L2F1dGhvcnM+PC9jb250cmlidXRvcnM+PHRpdGxlcz48dGl0bGU+Q2hhcmFjdGVyaXph
dGlvbiBvZiBpbnRlcmZhY2lhbCBtaWNyb3N0cnVjdHVyZXMgaW4gMzAwMyBhbHVtaW51bSBhbGxv
eSBibG9ja3MgZmFicmljYXRlZCBieSB1bHRyYXNvbmljIGFkZGl0aXZlIG1hbnVmYWN0dXJpbmc8
L3RpdGxlPjxzZWNvbmRhcnktdGl0bGU+QWN0YSBNYXRlcmlhbGlhPC9zZWNvbmRhcnktdGl0bGU+
PC90aXRsZXM+PHBlcmlvZGljYWw+PGZ1bGwtdGl0bGU+QWN0YSBNYXRlcmlhbGlhPC9mdWxsLXRp
dGxlPjwvcGVyaW9kaWNhbD48cGFnZXM+NDMwNS00MzE1PC9wYWdlcz48dm9sdW1lPjU4PC92b2x1
bWU+PG51bWJlcj4xMzwvbnVtYmVyPjxkYXRlcz48eWVhcj4yMDEwPC95ZWFyPjwvZGF0ZXM+PGlz
Ym4+MTM1OS02NDU0PC9pc2JuPjx1cmxzPjxyZWxhdGVkLXVybHM+PHVybD5odHRwOi8vd3d3LnNj
aWVuY2VkaXJlY3QuY29tL3NjaWVuY2UvYXJ0aWNsZS9waWkvUzEzNTk2NDU0MTAwMDE1MTU8L3Vy
bD48L3JlbGF0ZWQtdXJscz48L3VybHM+PC9yZWNvcmQ+PC9DaXRlPjxDaXRlPjxBdXRob3I+RnVq
aWk8L0F1dGhvcj48WWVhcj4yMDExPC9ZZWFyPjxSZWNOdW0+MTg8L1JlY051bT48cmVjb3JkPjxy
ZWMtbnVtYmVyPjE4PC9yZWMtbnVtYmVyPjxmb3JlaWduLWtleXM+PGtleSBhcHA9IkVOIiBkYi1p
ZD0iZHJ3d3hwZTlzdHRhZW5lZDBwY3A1czBqMHRmZHI5ZHRhdHZyIiB0aW1lc3RhbXA9IjE0NDE5
MDg5NTIiPjE4PC9rZXk+PC9mb3JlaWduLWtleXM+PHJlZi10eXBlIG5hbWU9IkpvdXJuYWwgQXJ0
aWNsZSI+MTc8L3JlZi10eXBlPjxjb250cmlidXRvcnM+PGF1dGhvcnM+PGF1dGhvcj5GdWppaSwg
SGlyb21pY2hpIFQ8L2F1dGhvcj48YXV0aG9yPlNyaXJhbWFuLCBNUjwvYXV0aG9yPjxhdXRob3I+
QmFidSwgU1M8L2F1dGhvcj48L2F1dGhvcnM+PC9jb250cmlidXRvcnM+PHRpdGxlcz48dGl0bGU+
UXVhbnRpdGF0aXZlIGV2YWx1YXRpb24gb2YgYnVsayBhbmQgaW50ZXJmYWNlIG1pY3Jvc3RydWN0
dXJlcyBpbiBBbC0zMDAzIGFsbG95IGJ1aWxkcyBtYWRlIGJ5IHZlcnkgaGlnaCBwb3dlciB1bHRy
YXNvbmljIGFkZGl0aXZlIG1hbnVmYWN0dXJpbmc8L3RpdGxlPjxzZWNvbmRhcnktdGl0bGU+TWV0
YWxsdXJnaWNhbCBhbmQgTWF0ZXJpYWxzIFRyYW5zYWN0aW9ucyBBPC9zZWNvbmRhcnktdGl0bGU+
PC90aXRsZXM+PHBlcmlvZGljYWw+PGZ1bGwtdGl0bGU+TWV0YWxsdXJnaWNhbCBhbmQgTWF0ZXJp
YWxzIFRyYW5zYWN0aW9ucyBBPC9mdWxsLXRpdGxlPjwvcGVyaW9kaWNhbD48cGFnZXM+NDA0NS00
MDU1PC9wYWdlcz48dm9sdW1lPjQyPC92b2x1bWU+PG51bWJlcj4xMzwvbnVtYmVyPjxkYXRlcz48
eWVhcj4yMDExPC95ZWFyPjwvZGF0ZXM+PGlzYm4+MTA3My01NjIzPC9pc2JuPjx1cmxzPjwvdXJs
cz48L3JlY29yZD48L0NpdGU+PENpdGU+PEF1dGhvcj5Kb2huc29uPC9BdXRob3I+PFllYXI+MjAx
MTwvWWVhcj48UmVjTnVtPjE4OTwvUmVjTnVtPjxyZWNvcmQ+PHJlYy1udW1iZXI+MTg5PC9yZWMt
bnVtYmVyPjxmb3JlaWduLWtleXM+PGtleSBhcHA9IkVOIiBkYi1pZD0iZHJ3d3hwZTlzdHRhZW5l
ZDBwY3A1czBqMHRmZHI5ZHRhdHZyIiB0aW1lc3RhbXA9IjE0NTEzMzI1NzIiPjE4OTwva2V5Pjwv
Zm9yZWlnbi1rZXlzPjxyZWYtdHlwZSBuYW1lPSJKb3VybmFsIEFydGljbGUiPjE3PC9yZWYtdHlw
ZT48Y29udHJpYnV0b3JzPjxhdXRob3JzPjxhdXRob3I+Sm9obnNvbiwgSzwvYXV0aG9yPjxhdXRo
b3I+RWRtb25kcywgSEM8L2F1dGhvcj48YXV0aG9yPkhpZ2dpbnNvbiwgUkw8L2F1dGhvcj48YXV0
aG9yPkhhcnJpcywgUkE8L2F1dGhvcj48L2F1dGhvcnM+PC9jb250cmlidXRvcnM+PHRpdGxlcz48
dGl0bGU+TmV3IGRpc2NvdmVyaWVzIGluIHVsdHJhc29uaWMgY29uc29saWRhdGlvbiBuYW5vLXN0
cnVjdHVyZXMgdXNpbmcgZW1lcmdpbmcgYW5hbHlzaXMgdGVjaG5pcXVlczwvdGl0bGU+PHNlY29u
ZGFyeS10aXRsZT5Qcm9jZWVkaW5ncyBvZiB0aGUgSW5zdGl0dXRpb24gb2YgTWVjaGFuaWNhbCBF
bmdpbmVlcnMsIFBhcnQgTDogSm91cm5hbCBvZiBNYXRlcmlhbHMgRGVzaWduIGFuZCBBcHBsaWNh
dGlvbnM8L3NlY29uZGFyeS10aXRsZT48L3RpdGxlcz48cGVyaW9kaWNhbD48ZnVsbC10aXRsZT5Q
cm9jZWVkaW5ncyBvZiB0aGUgSW5zdGl0dXRpb24gb2YgTWVjaGFuaWNhbCBFbmdpbmVlcnMsIFBh
cnQgTDogSm91cm5hbCBvZiBNYXRlcmlhbHMgRGVzaWduIGFuZCBBcHBsaWNhdGlvbnM8L2Z1bGwt
dGl0bGU+PC9wZXJpb2RpY2FsPjxwYWdlcz4wOTU0NDIwNzExNDEzNjU2PC9wYWdlcz48ZGF0ZXM+
PHllYXI+MjAxMTwveWVhcj48L2RhdGVzPjxpc2JuPjE0NjQtNDIwNzwvaXNibj48dXJscz48L3Vy
bHM+PC9yZWNvcmQ+PC9DaXRlPjxDaXRlPjxBdXRob3I+Sm9obnNvbjwvQXV0aG9yPjxZZWFyPjIw
MDg8L1llYXI+PFJlY051bT4yNzwvUmVjTnVtPjxyZWNvcmQ+PHJlYy1udW1iZXI+Mjc8L3JlYy1u
dW1iZXI+PGZvcmVpZ24ta2V5cz48a2V5IGFwcD0iRU4iIGRiLWlkPSJkcnd3eHBlOXN0dGFlbmVk
MHBjcDVzMGowdGZkcjlkdGF0dnIiIHRpbWVzdGFtcD0iMTQ0MTkwOTA2MyI+Mjc8L2tleT48L2Zv
cmVpZ24ta2V5cz48cmVmLXR5cGUgbmFtZT0iSm91cm5hbCBBcnRpY2xlIj4xNzwvcmVmLXR5cGU+
PGNvbnRyaWJ1dG9ycz48YXV0aG9ycz48YXV0aG9yPkpvaG5zb24sIEtlbm5ldGggRTwvYXV0aG9y
PjwvYXV0aG9ycz48L2NvbnRyaWJ1dG9ycz48dGl0bGVzPjx0aXRsZT5JbnRlcmxhbWluYXIgc3Vi
Z3JhaW4gcmVmaW5lbWVudCBpbiB1bHRyYXNvbmljIGNvbnNvbGlkYXRpb248L3RpdGxlPjwvdGl0
bGVzPjxkYXRlcz48eWVhcj4yMDA4PC95ZWFyPjwvZGF0ZXM+PHVybHM+PC91cmxzPjwvcmVjb3Jk
PjwvQ2l0ZT48Q2l0ZT48QXV0aG9yPlNjaGljazwvQXV0aG9yPjxZZWFyPjIwMTA8L1llYXI+PFJl
Y051bT4xNjwvUmVjTnVtPjxyZWNvcmQ+PHJlYy1udW1iZXI+MTY8L3JlYy1udW1iZXI+PGZvcmVp
Z24ta2V5cz48a2V5IGFwcD0iRU4iIGRiLWlkPSJkcnd3eHBlOXN0dGFlbmVkMHBjcDVzMGowdGZk
cjlkdGF0dnIiIHRpbWVzdGFtcD0iMTQ0MTkwODkzNyI+MTY8L2tleT48L2ZvcmVpZ24ta2V5cz48
cmVmLXR5cGUgbmFtZT0iSm91cm5hbCBBcnRpY2xlIj4xNzwvcmVmLXR5cGU+PGNvbnRyaWJ1dG9y
cz48YXV0aG9ycz48YXV0aG9yPlNjaGljaywgREU8L2F1dGhvcj48YXV0aG9yPkhhaG5sZW4sIFJN
PC9hdXRob3I+PGF1dGhvcj5EZWhvZmYsIFI8L2F1dGhvcj48YXV0aG9yPkNvbGxpbnMsIFA8L2F1
dGhvcj48YXV0aG9yPkJhYnUsIFM8L2F1dGhvcj48YXV0aG9yPkRhcGlubywgTUo8L2F1dGhvcj48
YXV0aG9yPkxpcHBvbGQsIEpDPC9hdXRob3I+PC9hdXRob3JzPjwvY29udHJpYnV0b3JzPjx0aXRs
ZXM+PHRpdGxlPk1pY3Jvc3RydWN0dXJhbCBDaGFyYWN0ZXJpemF0aW9uIG9mIEJvbmRpbmcgSW50
ZXJmYWNlcyBpbiBBbHVtaW51bSAzMDAzIEJsb2NrcyBGYWJyaWNhdGVkIGJ5IFVsdHJhc29uaWMg
QWRkaXRpdmUgTWFudWZhY3R1cmluZy1NZXRob2RzIHdlcmUgZXhhbWluZWQgdG8gbGluayBtaWNy
b3N0cnVjdHVyZSBhbmQgbGluZWFyIHdlbGQgZGVuc2l0eSB0byB0aGUgbWVjaGFuaWNhbCBwcm9w
ZXJ0aWVzIG9mIHVsdHJhc29uaWMgYWRkaXRpdmUgbWFudWZhY3R1cmluZzwvdGl0bGU+PHNlY29u
ZGFyeS10aXRsZT5XZWxkaW5nIEpvdXJuYWw8L3NlY29uZGFyeS10aXRsZT48L3RpdGxlcz48cGVy
aW9kaWNhbD48ZnVsbC10aXRsZT5XZWxkaW5nIEpvdXJuYWw8L2Z1bGwtdGl0bGU+PC9wZXJpb2Rp
Y2FsPjxwYWdlcz4xMDVTPC9wYWdlcz48dm9sdW1lPjg5PC92b2x1bWU+PG51bWJlcj41PC9udW1i
ZXI+PGRhdGVzPjx5ZWFyPjIwMTA8L3llYXI+PC9kYXRlcz48aXNibj4wMDQzLTIyOTY8L2lzYm4+
PHVybHM+PC91cmxzPjwvcmVjb3JkPjwvQ2l0ZT48Q2l0ZT48QXV0aG9yPlNjaGljazwvQXV0aG9y
PjxZZWFyPjIwMDk8L1llYXI+PFJlY051bT4yMDA8L1JlY051bT48cmVjb3JkPjxyZWMtbnVtYmVy
PjIwMDwvcmVjLW51bWJlcj48Zm9yZWlnbi1rZXlzPjxrZXkgYXBwPSJFTiIgZGItaWQ9ImRyd3d4
cGU5c3R0YWVuZWQwcGNwNXMwajB0ZmRyOWR0YXR2ciIgdGltZXN0YW1wPSIxNDUxMzMyNzc4Ij4y
MDA8L2tleT48L2ZvcmVpZ24ta2V5cz48cmVmLXR5cGUgbmFtZT0iVGhlc2lzIj4zMjwvcmVmLXR5
cGU+PGNvbnRyaWJ1dG9ycz48YXV0aG9ycz48YXV0aG9yPlNjaGljaywgRGF2aWQgRTwvYXV0aG9y
PjwvYXV0aG9ycz48L2NvbnRyaWJ1dG9ycz48dGl0bGVzPjx0aXRsZT5DaGFyYWN0ZXJpemF0aW9u
IG9mIGFsdW1pbnVtIDMwMDMgdWx0cmFzb25pYyBhZGRpdGl2ZSBtYW51ZmFjdHVyaW5nPC90aXRs
ZT48L3RpdGxlcz48ZGF0ZXM+PHllYXI+MjAwOTwveWVhcj48L2RhdGVzPjxwdWJsaXNoZXI+VGhl
IE9oaW8gU3RhdGUgVW5pdmVyc2l0eTwvcHVibGlzaGVyPjx1cmxzPjwvdXJscz48L3JlY29yZD48
L0NpdGU+PENpdGU+PEF1dGhvcj5TaGltaXp1PC9BdXRob3I+PFllYXI+MjAxNDwvWWVhcj48UmVj
TnVtPjE5PC9SZWNOdW0+PHJlY29yZD48cmVjLW51bWJlcj4xOTwvcmVjLW51bWJlcj48Zm9yZWln
bi1rZXlzPjxrZXkgYXBwPSJFTiIgZGItaWQ9ImRyd3d4cGU5c3R0YWVuZWQwcGNwNXMwajB0ZmRy
OWR0YXR2ciIgdGltZXN0YW1wPSIxNDQxOTA4OTYwIj4xOTwva2V5PjwvZm9yZWlnbi1rZXlzPjxy
ZWYtdHlwZSBuYW1lPSJKb3VybmFsIEFydGljbGUiPjE3PC9yZWYtdHlwZT48Y29udHJpYnV0b3Jz
PjxhdXRob3JzPjxhdXRob3I+U2hpbWl6dSwgUzwvYXV0aG9yPjxhdXRob3I+RnVqaWksIEhUPC9h
dXRob3I+PGF1dGhvcj5TYXRvLCBZUzwvYXV0aG9yPjxhdXRob3I+S29rYXdhLCBIPC9hdXRob3I+
PGF1dGhvcj5TcmlyYW1hbiwgTVI8L2F1dGhvcj48YXV0aG9yPkJhYnUsIFNTPC9hdXRob3I+PC9h
dXRob3JzPjwvY29udHJpYnV0b3JzPjx0aXRsZXM+PHRpdGxlPk1lY2hhbmlzbSBvZiB3ZWxkIGZv
cm1hdGlvbiBkdXJpbmcgdmVyeS1oaWdoLXBvd2VyIHVsdHJhc29uaWMgYWRkaXRpdmUgbWFudWZh
Y3R1cmluZyBvZiBBbCBhbGxveSA2MDYxPC90aXRsZT48c2Vjb25kYXJ5LXRpdGxlPkFjdGEgTWF0
ZXJpYWxpYTwvc2Vjb25kYXJ5LXRpdGxlPjwvdGl0bGVzPjxwZXJpb2RpY2FsPjxmdWxsLXRpdGxl
PkFjdGEgTWF0ZXJpYWxpYTwvZnVsbC10aXRsZT48L3BlcmlvZGljYWw+PHBhZ2VzPjIzNC0yNDM8
L3BhZ2VzPjx2b2x1bWU+NzQ8L3ZvbHVtZT48ZGF0ZXM+PHllYXI+MjAxNDwveWVhcj48L2RhdGVz
Pjxpc2JuPjEzNTktNjQ1NDwvaXNibj48dXJscz48L3VybHM+PC9yZWNvcmQ+PC9DaXRlPjxDaXRl
PjxBdXRob3I+U29qaXBoYW48L0F1dGhvcj48WWVhcj4yMDE1PC9ZZWFyPjxSZWNOdW0+MTk2PC9S
ZWNOdW0+PHJlY29yZD48cmVjLW51bWJlcj4xOTY8L3JlYy1udW1iZXI+PGZvcmVpZ24ta2V5cz48
a2V5IGFwcD0iRU4iIGRiLWlkPSJkcnd3eHBlOXN0dGFlbmVkMHBjcDVzMGowdGZkcjlkdGF0dnIi
IHRpbWVzdGFtcD0iMTQ1MTMzMjcxMCI+MTk2PC9rZXk+PC9mb3JlaWduLWtleXM+PHJlZi10eXBl
IG5hbWU9IlRoZXNpcyI+MzI8L3JlZi10eXBlPjxjb250cmlidXRvcnM+PGF1dGhvcnM+PGF1dGhv
cj5Tb2ppcGhhbiwgS2l0dGljaGFpPC9hdXRob3I+PC9hdXRob3JzPjwvY29udHJpYnV0b3JzPjx0
aXRsZXM+PHRpdGxlPkVmZmVjdHMgb2YgVmVyeSBIaWdoIFBvd2VyIFVsdHJhc29uaWMgQWRkaXRp
dmUgTWFudWZhY3R1cmluZyBQcm9jZXNzIFBhcmFtZXRlcnMgb24gSGFyZG5lc3MsIE1pY3Jvc3Ry
dWN0dXJlLCBhbmQgVGV4dHVyZSBvZiBBbHVtaW51bSAzMDAzLUgxOCBBbGxveTwvdGl0bGU+PC90
aXRsZXM+PGRhdGVzPjx5ZWFyPjIwMTU8L3llYXI+PC9kYXRlcz48cHVibGlzaGVyPlRoZSBPaGlv
IFN0YXRlIFVuaXZlcnNpdHk8L3B1Ymxpc2hlcj48dXJscz48L3VybHM+PC9yZWNvcmQ+PC9DaXRl
PjxDaXRlPjxBdXRob3I+U3JpcmFtYW48L0F1dGhvcj48WWVhcj4yMDEwPC9ZZWFyPjxSZWNOdW0+
MTg2PC9SZWNOdW0+PHJlY29yZD48cmVjLW51bWJlcj4xODY8L3JlYy1udW1iZXI+PGZvcmVpZ24t
a2V5cz48a2V5IGFwcD0iRU4iIGRiLWlkPSJkcnd3eHBlOXN0dGFlbmVkMHBjcDVzMGowdGZkcjlk
dGF0dnIiIHRpbWVzdGFtcD0iMTQ1MTMzMjUyOCI+MTg2PC9rZXk+PC9mb3JlaWduLWtleXM+PHJl
Zi10eXBlIG5hbWU9IkpvdXJuYWwgQXJ0aWNsZSI+MTc8L3JlZi10eXBlPjxjb250cmlidXRvcnM+
PGF1dGhvcnM+PGF1dGhvcj5TcmlyYW1hbiwgTVI8L2F1dGhvcj48YXV0aG9yPkJhYnUsIFNTPC9h
dXRob3I+PGF1dGhvcj5TaG9ydCwgTTwvYXV0aG9yPjwvYXV0aG9ycz48L2NvbnRyaWJ1dG9ycz48
dGl0bGVzPjx0aXRsZT5Cb25kaW5nIGNoYXJhY3RlcmlzdGljcyBkdXJpbmcgdmVyeSBoaWdoIHBv
d2VyIHVsdHJhc29uaWMgYWRkaXRpdmUgbWFudWZhY3R1cmluZyBvZiBjb3BwZXI8L3RpdGxlPjxz
ZWNvbmRhcnktdGl0bGU+U2NyaXB0YSBNYXRlcmlhbGlhPC9zZWNvbmRhcnktdGl0bGU+PC90aXRs
ZXM+PHBlcmlvZGljYWw+PGZ1bGwtdGl0bGU+U2NyaXB0YSBNYXRlcmlhbGlhPC9mdWxsLXRpdGxl
PjwvcGVyaW9kaWNhbD48cGFnZXM+NTYwLTU2MzwvcGFnZXM+PHZvbHVtZT42Mjwvdm9sdW1lPjxu
dW1iZXI+ODwvbnVtYmVyPjxkYXRlcz48eWVhcj4yMDEwPC95ZWFyPjwvZGF0ZXM+PGlzYm4+MTM1
OS02NDYyPC9pc2JuPjx1cmxzPjxyZWxhdGVkLXVybHM+PHVybD5odHRwOi8vYWMuZWxzLWNkbi5j
b20vUzEzNTk2NDYyMDkwMDgwNDUvMS1zMi4wLVMxMzU5NjQ2MjA5MDA4MDQ1LW1haW4ucGRmP190
aWQ9YTJhZjYxZTItYWQ5ZC0xMWU1LWIyZTEtMDAwMDBhYWIwZjI3JmFtcDthY2RuYXQ9MTQ1MTMz
MzAwNV8xNGQzMDcwNDY5ZjMyOTk3YWZiZGUwNTM5Yzc3Mjk0OTwvdXJsPjwvcmVsYXRlZC11cmxz
PjwvdXJscz48L3JlY29yZD48L0NpdGU+PC9FbmROb3RlPgB=
</w:fldData>
        </w:fldChar>
      </w:r>
      <w:r w:rsidRPr="005022E1">
        <w:rPr>
          <w:rFonts w:ascii="Times" w:hAnsi="Times" w:cs="Times New Roman"/>
        </w:rPr>
        <w:instrText xml:space="preserve"> ADDIN EN.CITE.DATA </w:instrText>
      </w:r>
      <w:r w:rsidRPr="005022E1">
        <w:rPr>
          <w:rFonts w:ascii="Times" w:hAnsi="Times" w:cs="Times New Roman"/>
        </w:rPr>
      </w:r>
      <w:r w:rsidRPr="005022E1">
        <w:rPr>
          <w:rFonts w:ascii="Times" w:hAnsi="Times" w:cs="Times New Roman"/>
        </w:rPr>
        <w:fldChar w:fldCharType="end"/>
      </w:r>
      <w:r w:rsidRPr="005022E1">
        <w:rPr>
          <w:rFonts w:ascii="Times" w:hAnsi="Times" w:cs="Times New Roman"/>
        </w:rPr>
      </w:r>
      <w:r w:rsidRPr="005022E1">
        <w:rPr>
          <w:rFonts w:ascii="Times" w:hAnsi="Times" w:cs="Times New Roman"/>
        </w:rPr>
        <w:fldChar w:fldCharType="separate"/>
      </w:r>
      <w:r w:rsidRPr="005022E1">
        <w:rPr>
          <w:rFonts w:ascii="Times" w:hAnsi="Times" w:cs="Times New Roman"/>
          <w:noProof/>
        </w:rPr>
        <w:t>[49, 57-59, 61, 62, 64, 67, 70]</w:t>
      </w:r>
      <w:r w:rsidRPr="005022E1">
        <w:rPr>
          <w:rFonts w:ascii="Times" w:hAnsi="Times" w:cs="Times New Roman"/>
        </w:rPr>
        <w:fldChar w:fldCharType="end"/>
      </w:r>
      <w:r w:rsidRPr="005022E1">
        <w:rPr>
          <w:rFonts w:ascii="Times" w:hAnsi="Times" w:cs="Times New Roman"/>
        </w:rPr>
        <w:t xml:space="preserve"> seem to indicate dynamic recrystallization</w:t>
      </w:r>
      <w:r w:rsidRPr="005022E1">
        <w:rPr>
          <w:rFonts w:ascii="Times" w:hAnsi="Times" w:cs="Times New Roman"/>
          <w:bCs/>
        </w:rPr>
        <w:t xml:space="preserve"> at the bond interface. They attribute the frictional heating during deformation and the high temperature rise due to </w:t>
      </w:r>
      <w:r w:rsidRPr="005022E1">
        <w:rPr>
          <w:rFonts w:ascii="Times" w:hAnsi="Times" w:cs="Times New Roman"/>
        </w:rPr>
        <w:t xml:space="preserve">adiabatic heating to be the driving force for dynamic recrystallization by grain boundary </w:t>
      </w:r>
      <w:r w:rsidRPr="005022E1">
        <w:rPr>
          <w:rFonts w:ascii="Times" w:hAnsi="Times" w:cs="Times New Roman"/>
        </w:rPr>
        <w:lastRenderedPageBreak/>
        <w:t>migration to occur. In order to explore the possibility of dynamic recrystallization by grain boundary migration</w:t>
      </w:r>
      <w:r w:rsidRPr="005022E1">
        <w:rPr>
          <w:rFonts w:ascii="Times" w:hAnsi="Times" w:cs="Times New Roman"/>
          <w:bCs/>
        </w:rPr>
        <w:t xml:space="preserve"> in this case it is essential to measure the temperature rise at the interface due to adiabatic heating, which would then be used to understand the kinetics of grain boundary migration at the interface. The rise in temperature is calculated as follows</w:t>
      </w:r>
    </w:p>
    <w:p w14:paraId="441EC9FD" w14:textId="77777777" w:rsidR="00C6488E" w:rsidRPr="005022E1" w:rsidRDefault="00C6488E" w:rsidP="00C6488E">
      <w:pPr>
        <w:autoSpaceDE w:val="0"/>
        <w:autoSpaceDN w:val="0"/>
        <w:adjustRightInd w:val="0"/>
        <w:spacing w:line="480" w:lineRule="auto"/>
        <w:jc w:val="both"/>
        <w:rPr>
          <w:rFonts w:ascii="Times" w:hAnsi="Times" w:cs="Times New Roman"/>
          <w:bCs/>
          <w:sz w:val="20"/>
        </w:rPr>
      </w:pPr>
      <m:oMath>
        <m:r>
          <w:rPr>
            <w:rFonts w:ascii="Cambria Math" w:hAnsi="Cambria Math" w:cs="Times New Roman"/>
            <w:sz w:val="28"/>
          </w:rPr>
          <m:t>∆T=</m:t>
        </m:r>
        <m:f>
          <m:fPr>
            <m:ctrlPr>
              <w:rPr>
                <w:rFonts w:ascii="Cambria Math" w:hAnsi="Cambria Math" w:cs="Times New Roman"/>
                <w:bCs/>
                <w:i/>
                <w:sz w:val="28"/>
              </w:rPr>
            </m:ctrlPr>
          </m:fPr>
          <m:num>
            <m:r>
              <w:rPr>
                <w:rFonts w:ascii="Cambria Math" w:hAnsi="Cambria Math" w:cs="Times New Roman"/>
                <w:sz w:val="28"/>
              </w:rPr>
              <m:t>0.9</m:t>
            </m:r>
          </m:num>
          <m:den>
            <m:r>
              <w:rPr>
                <w:rFonts w:ascii="Cambria Math" w:hAnsi="Cambria Math" w:cs="Times New Roman"/>
                <w:sz w:val="28"/>
              </w:rPr>
              <m:t>ρ</m:t>
            </m:r>
            <m:sSub>
              <m:sSubPr>
                <m:ctrlPr>
                  <w:rPr>
                    <w:rFonts w:ascii="Cambria Math" w:hAnsi="Cambria Math" w:cs="Times New Roman"/>
                    <w:bCs/>
                    <w:i/>
                    <w:sz w:val="28"/>
                  </w:rPr>
                </m:ctrlPr>
              </m:sSubPr>
              <m:e>
                <m:r>
                  <w:rPr>
                    <w:rFonts w:ascii="Cambria Math" w:hAnsi="Cambria Math" w:cs="Times New Roman"/>
                    <w:sz w:val="28"/>
                  </w:rPr>
                  <m:t>C</m:t>
                </m:r>
              </m:e>
              <m:sub>
                <m:r>
                  <w:rPr>
                    <w:rFonts w:ascii="Cambria Math" w:hAnsi="Cambria Math" w:cs="Times New Roman"/>
                    <w:sz w:val="28"/>
                  </w:rPr>
                  <m:t>p</m:t>
                </m:r>
              </m:sub>
            </m:sSub>
          </m:den>
        </m:f>
        <m:nary>
          <m:naryPr>
            <m:limLoc m:val="subSup"/>
            <m:ctrlPr>
              <w:rPr>
                <w:rFonts w:ascii="Cambria Math" w:hAnsi="Cambria Math" w:cs="Times New Roman"/>
                <w:bCs/>
                <w:i/>
                <w:sz w:val="28"/>
              </w:rPr>
            </m:ctrlPr>
          </m:naryPr>
          <m:sub>
            <m:r>
              <w:rPr>
                <w:rFonts w:ascii="Cambria Math" w:hAnsi="Cambria Math" w:cs="Times New Roman"/>
                <w:sz w:val="28"/>
              </w:rPr>
              <m:t>0</m:t>
            </m:r>
          </m:sub>
          <m:sup>
            <m:sSub>
              <m:sSubPr>
                <m:ctrlPr>
                  <w:rPr>
                    <w:rFonts w:ascii="Cambria Math" w:hAnsi="Cambria Math" w:cs="Times New Roman"/>
                    <w:bCs/>
                    <w:i/>
                    <w:sz w:val="28"/>
                  </w:rPr>
                </m:ctrlPr>
              </m:sSubPr>
              <m:e>
                <m:r>
                  <w:rPr>
                    <w:rFonts w:ascii="Cambria Math" w:hAnsi="Cambria Math" w:cs="Times New Roman"/>
                    <w:sz w:val="28"/>
                  </w:rPr>
                  <m:t>ε</m:t>
                </m:r>
              </m:e>
              <m:sub>
                <m:r>
                  <w:rPr>
                    <w:rFonts w:ascii="Cambria Math" w:hAnsi="Cambria Math" w:cs="Times New Roman"/>
                    <w:sz w:val="28"/>
                  </w:rPr>
                  <m:t>f</m:t>
                </m:r>
              </m:sub>
            </m:sSub>
          </m:sup>
          <m:e>
            <m:r>
              <w:rPr>
                <w:rFonts w:ascii="Cambria Math" w:hAnsi="Cambria Math" w:cs="Times New Roman"/>
                <w:sz w:val="28"/>
              </w:rPr>
              <m:t>σd</m:t>
            </m:r>
          </m:e>
        </m:nary>
      </m:oMath>
      <w:r w:rsidRPr="005022E1">
        <w:rPr>
          <w:rFonts w:ascii="Times" w:hAnsi="Times" w:cs="Times New Roman"/>
          <w:bCs/>
        </w:rPr>
        <w:t>ε -----------(7)</w:t>
      </w:r>
    </w:p>
    <w:p w14:paraId="6C37C78C" w14:textId="77777777" w:rsidR="00C6488E" w:rsidRPr="005022E1" w:rsidRDefault="00C6488E" w:rsidP="00C6488E">
      <w:pPr>
        <w:autoSpaceDE w:val="0"/>
        <w:autoSpaceDN w:val="0"/>
        <w:adjustRightInd w:val="0"/>
        <w:spacing w:line="480" w:lineRule="auto"/>
        <w:jc w:val="both"/>
        <w:rPr>
          <w:rFonts w:ascii="Times" w:hAnsi="Times" w:cs="Times New Roman"/>
          <w:bCs/>
        </w:rPr>
      </w:pPr>
      <w:r w:rsidRPr="005022E1">
        <w:rPr>
          <w:rFonts w:ascii="Times" w:hAnsi="Times" w:cs="Times New Roman"/>
          <w:bCs/>
        </w:rPr>
        <w:t>Where T is the rise in temperature, ρ is the density of Ta (16.53 g/cm</w:t>
      </w:r>
      <w:r w:rsidRPr="005022E1">
        <w:rPr>
          <w:rFonts w:ascii="Times" w:hAnsi="Times" w:cs="Times New Roman"/>
          <w:bCs/>
          <w:vertAlign w:val="superscript"/>
        </w:rPr>
        <w:t>3</w:t>
      </w:r>
      <w:r w:rsidRPr="005022E1">
        <w:rPr>
          <w:rFonts w:ascii="Times" w:hAnsi="Times" w:cs="Times New Roman"/>
          <w:bCs/>
          <w:color w:val="000000" w:themeColor="text1"/>
        </w:rPr>
        <w:t xml:space="preserve">) and </w:t>
      </w:r>
      <w:proofErr w:type="spellStart"/>
      <w:r w:rsidRPr="005022E1">
        <w:rPr>
          <w:rFonts w:ascii="Times" w:hAnsi="Times" w:cs="Times New Roman"/>
          <w:bCs/>
          <w:color w:val="000000" w:themeColor="text1"/>
        </w:rPr>
        <w:t>C</w:t>
      </w:r>
      <w:r w:rsidRPr="005022E1">
        <w:rPr>
          <w:rFonts w:ascii="Times" w:hAnsi="Times" w:cs="Times New Roman"/>
          <w:bCs/>
          <w:color w:val="000000" w:themeColor="text1"/>
          <w:vertAlign w:val="subscript"/>
        </w:rPr>
        <w:t>p</w:t>
      </w:r>
      <w:proofErr w:type="spellEnd"/>
      <w:r w:rsidRPr="005022E1">
        <w:rPr>
          <w:rFonts w:ascii="Times" w:hAnsi="Times" w:cs="Times New Roman"/>
          <w:bCs/>
          <w:color w:val="000000" w:themeColor="text1"/>
        </w:rPr>
        <w:t xml:space="preserve"> of 0.153 Jg</w:t>
      </w:r>
      <w:r w:rsidRPr="005022E1">
        <w:rPr>
          <w:rFonts w:ascii="Times" w:hAnsi="Times" w:cs="Times New Roman"/>
          <w:bCs/>
          <w:color w:val="000000" w:themeColor="text1"/>
          <w:vertAlign w:val="superscript"/>
        </w:rPr>
        <w:t>-1</w:t>
      </w:r>
      <w:r w:rsidRPr="005022E1">
        <w:rPr>
          <w:rFonts w:ascii="Times" w:hAnsi="Times" w:cs="Times New Roman"/>
          <w:bCs/>
          <w:color w:val="000000" w:themeColor="text1"/>
        </w:rPr>
        <w:t>K</w:t>
      </w:r>
      <w:r w:rsidRPr="005022E1">
        <w:rPr>
          <w:rFonts w:ascii="Times" w:hAnsi="Times" w:cs="Times New Roman"/>
          <w:bCs/>
          <w:color w:val="000000" w:themeColor="text1"/>
          <w:vertAlign w:val="superscript"/>
        </w:rPr>
        <w:t>-1</w:t>
      </w:r>
      <w:r w:rsidRPr="005022E1">
        <w:rPr>
          <w:rFonts w:ascii="Times" w:hAnsi="Times" w:cs="Times New Roman"/>
          <w:bCs/>
        </w:rPr>
        <w:t xml:space="preserve">, σ is the flow stress which in this case is calculated based on the </w:t>
      </w:r>
      <w:proofErr w:type="spellStart"/>
      <w:r w:rsidRPr="005022E1">
        <w:rPr>
          <w:rFonts w:ascii="Times" w:hAnsi="Times" w:cs="Times New Roman"/>
          <w:bCs/>
        </w:rPr>
        <w:t>Zerilli</w:t>
      </w:r>
      <w:proofErr w:type="spellEnd"/>
      <w:r w:rsidRPr="005022E1">
        <w:rPr>
          <w:rFonts w:ascii="Times" w:hAnsi="Times" w:cs="Times New Roman"/>
          <w:bCs/>
        </w:rPr>
        <w:t xml:space="preserve"> </w:t>
      </w:r>
      <w:r w:rsidRPr="005022E1">
        <w:rPr>
          <w:rFonts w:ascii="Times" w:hAnsi="Times" w:cs="Times New Roman"/>
        </w:rPr>
        <w:t>Armstrong Equation</w:t>
      </w:r>
      <w:bookmarkStart w:id="64" w:name="_Ref412458732"/>
      <w:r w:rsidRPr="005022E1">
        <w:rPr>
          <w:rFonts w:ascii="Times" w:hAnsi="Times" w:cs="Times New Roman"/>
        </w:rPr>
        <w:t xml:space="preserve"> </w:t>
      </w:r>
      <w:bookmarkEnd w:id="64"/>
      <w:r w:rsidRPr="005022E1">
        <w:rPr>
          <w:rFonts w:ascii="Times" w:hAnsi="Times" w:cs="Times New Roman"/>
        </w:rPr>
        <w:fldChar w:fldCharType="begin"/>
      </w:r>
      <w:r w:rsidRPr="005022E1">
        <w:rPr>
          <w:rFonts w:ascii="Times" w:hAnsi="Times" w:cs="Times New Roman"/>
        </w:rPr>
        <w:instrText xml:space="preserve"> ADDIN EN.CITE &lt;EndNote&gt;&lt;Cite&gt;&lt;Author&gt;Wei&lt;/Author&gt;&lt;Year&gt;2011&lt;/Year&gt;&lt;RecNum&gt;271&lt;/RecNum&gt;&lt;DisplayText&gt;[95]&lt;/DisplayText&gt;&lt;record&gt;&lt;rec-number&gt;271&lt;/rec-number&gt;&lt;foreign-keys&gt;&lt;key app="EN" db-id="drwwxpe9sttaened0pcp5s0j0tfdr9dtatvr" timestamp="1456199981"&gt;271&lt;/key&gt;&lt;/foreign-keys&gt;&lt;ref-type name="Journal Article"&gt;17&lt;/ref-type&gt;&lt;contributors&gt;&lt;authors&gt;&lt;author&gt;Wei, Qiuming&lt;/author&gt;&lt;author&gt;Pan, ZL&lt;/author&gt;&lt;author&gt;Wu, XL&lt;/author&gt;&lt;author&gt;Schuster, BE&lt;/author&gt;&lt;author&gt;Kecskes, LJ&lt;/author&gt;&lt;author&gt;Valiev, RZ&lt;/author&gt;&lt;/authors&gt;&lt;/contributors&gt;&lt;titles&gt;&lt;title&gt;Microstructure and mechanical properties at different length scales and strain rates of nanocrystalline tantalum produced by high-pressure torsion&lt;/title&gt;&lt;secondary-title&gt;Acta Materialia&lt;/secondary-title&gt;&lt;/titles&gt;&lt;periodical&gt;&lt;full-title&gt;Acta Materialia&lt;/full-title&gt;&lt;/periodical&gt;&lt;pages&gt;2423-2436&lt;/pages&gt;&lt;volume&gt;59&lt;/volume&gt;&lt;number&gt;6&lt;/number&gt;&lt;dates&gt;&lt;year&gt;2011&lt;/year&gt;&lt;/dates&gt;&lt;isbn&gt;1359-6454&lt;/isbn&gt;&lt;urls&gt;&lt;related-urls&gt;&lt;url&gt;http://www.sciencedirect.com/science/article/pii/S1359645410008748&lt;/url&gt;&lt;/related-urls&gt;&lt;/urls&gt;&lt;/record&gt;&lt;/Cite&gt;&lt;/EndNote&gt;</w:instrText>
      </w:r>
      <w:r w:rsidRPr="005022E1">
        <w:rPr>
          <w:rFonts w:ascii="Times" w:hAnsi="Times" w:cs="Times New Roman"/>
        </w:rPr>
        <w:fldChar w:fldCharType="separate"/>
      </w:r>
      <w:r w:rsidRPr="005022E1">
        <w:rPr>
          <w:rFonts w:ascii="Times" w:hAnsi="Times" w:cs="Times New Roman"/>
          <w:noProof/>
        </w:rPr>
        <w:t>[95]</w:t>
      </w:r>
      <w:r w:rsidRPr="005022E1">
        <w:rPr>
          <w:rFonts w:ascii="Times" w:hAnsi="Times" w:cs="Times New Roman"/>
        </w:rPr>
        <w:fldChar w:fldCharType="end"/>
      </w:r>
      <w:r w:rsidRPr="005022E1">
        <w:rPr>
          <w:rFonts w:ascii="Times" w:hAnsi="Times" w:cs="Times New Roman"/>
        </w:rPr>
        <w:t>.</w:t>
      </w:r>
    </w:p>
    <w:p w14:paraId="32EF417E" w14:textId="77777777" w:rsidR="00C6488E" w:rsidRPr="005022E1" w:rsidRDefault="00C6488E" w:rsidP="00C6488E">
      <w:pPr>
        <w:autoSpaceDE w:val="0"/>
        <w:autoSpaceDN w:val="0"/>
        <w:adjustRightInd w:val="0"/>
        <w:spacing w:line="480" w:lineRule="auto"/>
        <w:rPr>
          <w:rFonts w:ascii="Times" w:hAnsi="Times" w:cs="Times New Roman"/>
          <w:bCs/>
        </w:rPr>
      </w:pPr>
      <m:oMath>
        <m:r>
          <w:rPr>
            <w:rFonts w:ascii="Cambria Math" w:hAnsi="Cambria Math" w:cs="Times New Roman"/>
          </w:rPr>
          <m:t>σ=</m:t>
        </m:r>
        <m:sSub>
          <m:sSubPr>
            <m:ctrlPr>
              <w:rPr>
                <w:rFonts w:ascii="Cambria Math" w:hAnsi="Cambria Math" w:cs="Times New Roman"/>
                <w:bCs/>
                <w:i/>
              </w:rPr>
            </m:ctrlPr>
          </m:sSubPr>
          <m:e>
            <m:r>
              <w:rPr>
                <w:rFonts w:ascii="Cambria Math" w:hAnsi="Cambria Math" w:cs="Times New Roman"/>
              </w:rPr>
              <m:t>C</m:t>
            </m:r>
          </m:e>
          <m:sub>
            <m:r>
              <w:rPr>
                <w:rFonts w:ascii="Cambria Math" w:hAnsi="Cambria Math" w:cs="Times New Roman"/>
              </w:rPr>
              <m:t xml:space="preserve">o </m:t>
            </m:r>
          </m:sub>
        </m:sSub>
      </m:oMath>
      <w:r w:rsidRPr="005022E1">
        <w:rPr>
          <w:rFonts w:ascii="Times" w:hAnsi="Times" w:cs="Times New Roman"/>
          <w:bCs/>
        </w:rPr>
        <w:t>+</w:t>
      </w:r>
      <m:oMath>
        <m:sSub>
          <m:sSubPr>
            <m:ctrlPr>
              <w:rPr>
                <w:rFonts w:ascii="Cambria Math" w:hAnsi="Cambria Math" w:cs="Times New Roman"/>
                <w:bCs/>
                <w:i/>
              </w:rPr>
            </m:ctrlPr>
          </m:sSubPr>
          <m:e>
            <m:r>
              <w:rPr>
                <w:rFonts w:ascii="Cambria Math" w:hAnsi="Cambria Math" w:cs="Times New Roman"/>
              </w:rPr>
              <m:t>B</m:t>
            </m:r>
          </m:e>
          <m:sub>
            <m:r>
              <w:rPr>
                <w:rFonts w:ascii="Cambria Math" w:hAnsi="Cambria Math" w:cs="Times New Roman"/>
              </w:rPr>
              <m:t>o</m:t>
            </m:r>
          </m:sub>
        </m:sSub>
        <m:sSup>
          <m:sSupPr>
            <m:ctrlPr>
              <w:rPr>
                <w:rFonts w:ascii="Cambria Math" w:hAnsi="Cambria Math" w:cs="Times New Roman"/>
                <w:bCs/>
                <w:i/>
              </w:rPr>
            </m:ctrlPr>
          </m:sSupPr>
          <m:e>
            <m:r>
              <w:rPr>
                <w:rFonts w:ascii="Cambria Math" w:hAnsi="Cambria Math" w:cs="Times New Roman"/>
              </w:rPr>
              <m:t>e</m:t>
            </m:r>
          </m:e>
          <m:sup>
            <m:r>
              <w:rPr>
                <w:rFonts w:ascii="Cambria Math" w:hAnsi="Cambria Math" w:cs="Times New Roman"/>
              </w:rPr>
              <m:t>-βT</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Kε</m:t>
            </m:r>
          </m:e>
          <m:sup>
            <m:r>
              <w:rPr>
                <w:rFonts w:ascii="Cambria Math" w:hAnsi="Cambria Math" w:cs="Times New Roman"/>
              </w:rPr>
              <m:t>n</m:t>
            </m:r>
          </m:sup>
        </m:sSup>
        <m:r>
          <w:rPr>
            <w:rFonts w:ascii="Cambria Math" w:hAnsi="Cambria Math" w:cs="Times New Roman"/>
          </w:rPr>
          <m:t xml:space="preserve"> </m:t>
        </m:r>
      </m:oMath>
      <w:r w:rsidRPr="005022E1">
        <w:rPr>
          <w:rFonts w:ascii="Times" w:hAnsi="Times" w:cs="Times New Roman"/>
          <w:bCs/>
        </w:rPr>
        <w:t>----(8)</w:t>
      </w:r>
    </w:p>
    <w:p w14:paraId="1FB04D86" w14:textId="77777777" w:rsidR="00C6488E" w:rsidRPr="005022E1" w:rsidRDefault="00C6488E" w:rsidP="00C6488E">
      <w:pPr>
        <w:autoSpaceDE w:val="0"/>
        <w:autoSpaceDN w:val="0"/>
        <w:adjustRightInd w:val="0"/>
        <w:spacing w:line="480" w:lineRule="auto"/>
        <w:rPr>
          <w:rFonts w:ascii="Times" w:hAnsi="Times" w:cs="Times New Roman"/>
          <w:bCs/>
        </w:rPr>
      </w:pPr>
      <m:oMath>
        <m:r>
          <w:rPr>
            <w:rFonts w:ascii="Cambria Math" w:hAnsi="Cambria Math" w:cs="Times New Roman"/>
          </w:rPr>
          <m:t>β=</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o</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lnε'</m:t>
        </m:r>
      </m:oMath>
      <w:r w:rsidRPr="005022E1">
        <w:rPr>
          <w:rFonts w:ascii="Times" w:hAnsi="Times" w:cs="Times New Roman"/>
        </w:rPr>
        <w:t xml:space="preserve"> ------------(9)</w:t>
      </w:r>
    </w:p>
    <w:p w14:paraId="499AE3D9" w14:textId="77777777" w:rsidR="00C6488E" w:rsidRPr="005022E1" w:rsidRDefault="00C6488E" w:rsidP="00C6488E">
      <w:pPr>
        <w:autoSpaceDE w:val="0"/>
        <w:autoSpaceDN w:val="0"/>
        <w:adjustRightInd w:val="0"/>
        <w:spacing w:line="480" w:lineRule="auto"/>
        <w:ind w:firstLine="720"/>
        <w:jc w:val="both"/>
        <w:rPr>
          <w:rFonts w:ascii="Times" w:hAnsi="Times" w:cs="Times New Roman"/>
          <w:bCs/>
        </w:rPr>
      </w:pPr>
      <w:r w:rsidRPr="005022E1">
        <w:rPr>
          <w:rFonts w:ascii="Times" w:hAnsi="Times" w:cs="Times New Roman"/>
          <w:bCs/>
        </w:rPr>
        <w:t>Where C</w:t>
      </w:r>
      <w:r w:rsidRPr="005022E1">
        <w:rPr>
          <w:rFonts w:ascii="Times" w:hAnsi="Times" w:cs="Times New Roman"/>
          <w:bCs/>
          <w:vertAlign w:val="subscript"/>
        </w:rPr>
        <w:t>o</w:t>
      </w:r>
      <w:r w:rsidRPr="005022E1">
        <w:rPr>
          <w:rFonts w:ascii="Times" w:hAnsi="Times" w:cs="Times New Roman"/>
          <w:bCs/>
        </w:rPr>
        <w:t xml:space="preserve"> is the contribution due to lattice friction the second term is the contribution due to strain rate and the third term is the Holloman equation for strain </w:t>
      </w:r>
      <w:proofErr w:type="gramStart"/>
      <w:r w:rsidRPr="005022E1">
        <w:rPr>
          <w:rFonts w:ascii="Times" w:hAnsi="Times" w:cs="Times New Roman"/>
          <w:bCs/>
        </w:rPr>
        <w:t>hardening.</w:t>
      </w:r>
      <w:proofErr w:type="gramEnd"/>
      <w:r w:rsidRPr="005022E1">
        <w:rPr>
          <w:rFonts w:ascii="Times" w:hAnsi="Times" w:cs="Times New Roman"/>
          <w:bCs/>
        </w:rPr>
        <w:t xml:space="preserve"> The values for these constants taken from </w:t>
      </w:r>
      <w:r w:rsidRPr="005022E1">
        <w:rPr>
          <w:rFonts w:ascii="Times" w:hAnsi="Times" w:cs="Times New Roman"/>
          <w:bCs/>
        </w:rPr>
        <w:fldChar w:fldCharType="begin">
          <w:fldData xml:space="preserve">PEVuZE5vdGU+PENpdGU+PEF1dGhvcj5XZWk8L0F1dGhvcj48WWVhcj4yMDExPC9ZZWFyPjxSZWNO
dW0+MjcxPC9SZWNOdW0+PERpc3BsYXlUZXh0Pls5NSwgOTZdPC9EaXNwbGF5VGV4dD48cmVjb3Jk
PjxyZWMtbnVtYmVyPjI3MTwvcmVjLW51bWJlcj48Zm9yZWlnbi1rZXlzPjxrZXkgYXBwPSJFTiIg
ZGItaWQ9ImRyd3d4cGU5c3R0YWVuZWQwcGNwNXMwajB0ZmRyOWR0YXR2ciIgdGltZXN0YW1wPSIx
NDU2MTk5OTgxIj4yNzE8L2tleT48L2ZvcmVpZ24ta2V5cz48cmVmLXR5cGUgbmFtZT0iSm91cm5h
bCBBcnRpY2xlIj4xNzwvcmVmLXR5cGU+PGNvbnRyaWJ1dG9ycz48YXV0aG9ycz48YXV0aG9yPldl
aSwgUWl1bWluZzwvYXV0aG9yPjxhdXRob3I+UGFuLCBaTDwvYXV0aG9yPjxhdXRob3I+V3UsIFhM
PC9hdXRob3I+PGF1dGhvcj5TY2h1c3RlciwgQkU8L2F1dGhvcj48YXV0aG9yPktlY3NrZXMsIExK
PC9hdXRob3I+PGF1dGhvcj5WYWxpZXYsIFJaPC9hdXRob3I+PC9hdXRob3JzPjwvY29udHJpYnV0
b3JzPjx0aXRsZXM+PHRpdGxlPk1pY3Jvc3RydWN0dXJlIGFuZCBtZWNoYW5pY2FsIHByb3BlcnRp
ZXMgYXQgZGlmZmVyZW50IGxlbmd0aCBzY2FsZXMgYW5kIHN0cmFpbiByYXRlcyBvZiBuYW5vY3J5
c3RhbGxpbmUgdGFudGFsdW0gcHJvZHVjZWQgYnkgaGlnaC1wcmVzc3VyZSB0b3JzaW9uPC90aXRs
ZT48c2Vjb25kYXJ5LXRpdGxlPkFjdGEgTWF0ZXJpYWxpYTwvc2Vjb25kYXJ5LXRpdGxlPjwvdGl0
bGVzPjxwZXJpb2RpY2FsPjxmdWxsLXRpdGxlPkFjdGEgTWF0ZXJpYWxpYTwvZnVsbC10aXRsZT48
L3BlcmlvZGljYWw+PHBhZ2VzPjI0MjMtMjQzNjwvcGFnZXM+PHZvbHVtZT41OTwvdm9sdW1lPjxu
dW1iZXI+NjwvbnVtYmVyPjxkYXRlcz48eWVhcj4yMDExPC95ZWFyPjwvZGF0ZXM+PGlzYm4+MTM1
OS02NDU0PC9pc2JuPjx1cmxzPjxyZWxhdGVkLXVybHM+PHVybD5odHRwOi8vd3d3LnNjaWVuY2Vk
aXJlY3QuY29tL3NjaWVuY2UvYXJ0aWNsZS9waWkvUzEzNTk2NDU0MTAwMDg3NDg8L3VybD48L3Jl
bGF0ZWQtdXJscz48L3VybHM+PC9yZWNvcmQ+PC9DaXRlPjxDaXRlPjxBdXRob3I+V2VpPC9BdXRo
b3I+PFllYXI+MjAwNjwvWWVhcj48UmVjTnVtPjI3MDwvUmVjTnVtPjxyZWNvcmQ+PHJlYy1udW1i
ZXI+MjcwPC9yZWMtbnVtYmVyPjxmb3JlaWduLWtleXM+PGtleSBhcHA9IkVOIiBkYi1pZD0iZHJ3
d3hwZTlzdHRhZW5lZDBwY3A1czBqMHRmZHI5ZHRhdHZyIiB0aW1lc3RhbXA9IjE0NTYxOTk5NzIi
PjI3MDwva2V5PjwvZm9yZWlnbi1rZXlzPjxyZWYtdHlwZSBuYW1lPSJKb3VybmFsIEFydGljbGUi
PjE3PC9yZWYtdHlwZT48Y29udHJpYnV0b3JzPjxhdXRob3JzPjxhdXRob3I+V2VpLCBRaXVtaW5n
PC9hdXRob3I+PGF1dGhvcj5aaGFuZywgSFQ8L2F1dGhvcj48YXV0aG9yPlNjaHVzdGVyLCBCRTwv
YXV0aG9yPjxhdXRob3I+UmFtZXNoLCBLVDwvYXV0aG9yPjxhdXRob3I+VmFsaWV2LCBSWjwvYXV0
aG9yPjxhdXRob3I+S2Vjc2tlcywgTEo8L2F1dGhvcj48YXV0aG9yPkRvd2RpbmcsIFJKPC9hdXRo
b3I+PGF1dGhvcj5NYWduZXNzLCBMPC9hdXRob3I+PGF1dGhvcj5DaG8sIEs8L2F1dGhvcj48L2F1
dGhvcnM+PC9jb250cmlidXRvcnM+PHRpdGxlcz48dGl0bGU+TWljcm9zdHJ1Y3R1cmUgYW5kIG1l
Y2hhbmljYWwgcHJvcGVydGllcyBvZiBzdXBlci1zdHJvbmcgbmFub2NyeXN0YWxsaW5lIHR1bmdz
dGVuIHByb2Nlc3NlZCBieSBoaWdoLXByZXNzdXJlIHRvcnNpb248L3RpdGxlPjxzZWNvbmRhcnkt
dGl0bGU+QWN0YSBNYXRlcmlhbGlhPC9zZWNvbmRhcnktdGl0bGU+PC90aXRsZXM+PHBlcmlvZGlj
YWw+PGZ1bGwtdGl0bGU+QWN0YSBNYXRlcmlhbGlhPC9mdWxsLXRpdGxlPjwvcGVyaW9kaWNhbD48
cGFnZXM+NDA3OS00MDg5PC9wYWdlcz48dm9sdW1lPjU0PC92b2x1bWU+PG51bWJlcj4xNTwvbnVt
YmVyPjxkYXRlcz48eWVhcj4yMDA2PC95ZWFyPjwvZGF0ZXM+PGlzYm4+MTM1OS02NDU0PC9pc2Ju
Pjx1cmxzPjxyZWxhdGVkLXVybHM+PHVybD5odHRwOi8vd3d3LnNjaWVuY2VkaXJlY3QuY29tL3Nj
aWVuY2UvYXJ0aWNsZS9waWkvUzEzNTk2NDU0MDYwMDMyOTY8L3VybD48L3JlbGF0ZWQtdXJscz48
L3VybHM+PC9yZWNvcmQ+PC9DaXRlPjwvRW5kTm90ZT4A
</w:fldData>
        </w:fldChar>
      </w:r>
      <w:r w:rsidRPr="005022E1">
        <w:rPr>
          <w:rFonts w:ascii="Times" w:hAnsi="Times" w:cs="Times New Roman"/>
          <w:bCs/>
        </w:rPr>
        <w:instrText xml:space="preserve"> ADDIN EN.CITE </w:instrText>
      </w:r>
      <w:r w:rsidRPr="005022E1">
        <w:rPr>
          <w:rFonts w:ascii="Times" w:hAnsi="Times" w:cs="Times New Roman"/>
          <w:bCs/>
        </w:rPr>
        <w:fldChar w:fldCharType="begin">
          <w:fldData xml:space="preserve">PEVuZE5vdGU+PENpdGU+PEF1dGhvcj5XZWk8L0F1dGhvcj48WWVhcj4yMDExPC9ZZWFyPjxSZWNO
dW0+MjcxPC9SZWNOdW0+PERpc3BsYXlUZXh0Pls5NSwgOTZdPC9EaXNwbGF5VGV4dD48cmVjb3Jk
PjxyZWMtbnVtYmVyPjI3MTwvcmVjLW51bWJlcj48Zm9yZWlnbi1rZXlzPjxrZXkgYXBwPSJFTiIg
ZGItaWQ9ImRyd3d4cGU5c3R0YWVuZWQwcGNwNXMwajB0ZmRyOWR0YXR2ciIgdGltZXN0YW1wPSIx
NDU2MTk5OTgxIj4yNzE8L2tleT48L2ZvcmVpZ24ta2V5cz48cmVmLXR5cGUgbmFtZT0iSm91cm5h
bCBBcnRpY2xlIj4xNzwvcmVmLXR5cGU+PGNvbnRyaWJ1dG9ycz48YXV0aG9ycz48YXV0aG9yPldl
aSwgUWl1bWluZzwvYXV0aG9yPjxhdXRob3I+UGFuLCBaTDwvYXV0aG9yPjxhdXRob3I+V3UsIFhM
PC9hdXRob3I+PGF1dGhvcj5TY2h1c3RlciwgQkU8L2F1dGhvcj48YXV0aG9yPktlY3NrZXMsIExK
PC9hdXRob3I+PGF1dGhvcj5WYWxpZXYsIFJaPC9hdXRob3I+PC9hdXRob3JzPjwvY29udHJpYnV0
b3JzPjx0aXRsZXM+PHRpdGxlPk1pY3Jvc3RydWN0dXJlIGFuZCBtZWNoYW5pY2FsIHByb3BlcnRp
ZXMgYXQgZGlmZmVyZW50IGxlbmd0aCBzY2FsZXMgYW5kIHN0cmFpbiByYXRlcyBvZiBuYW5vY3J5
c3RhbGxpbmUgdGFudGFsdW0gcHJvZHVjZWQgYnkgaGlnaC1wcmVzc3VyZSB0b3JzaW9uPC90aXRs
ZT48c2Vjb25kYXJ5LXRpdGxlPkFjdGEgTWF0ZXJpYWxpYTwvc2Vjb25kYXJ5LXRpdGxlPjwvdGl0
bGVzPjxwZXJpb2RpY2FsPjxmdWxsLXRpdGxlPkFjdGEgTWF0ZXJpYWxpYTwvZnVsbC10aXRsZT48
L3BlcmlvZGljYWw+PHBhZ2VzPjI0MjMtMjQzNjwvcGFnZXM+PHZvbHVtZT41OTwvdm9sdW1lPjxu
dW1iZXI+NjwvbnVtYmVyPjxkYXRlcz48eWVhcj4yMDExPC95ZWFyPjwvZGF0ZXM+PGlzYm4+MTM1
OS02NDU0PC9pc2JuPjx1cmxzPjxyZWxhdGVkLXVybHM+PHVybD5odHRwOi8vd3d3LnNjaWVuY2Vk
aXJlY3QuY29tL3NjaWVuY2UvYXJ0aWNsZS9waWkvUzEzNTk2NDU0MTAwMDg3NDg8L3VybD48L3Jl
bGF0ZWQtdXJscz48L3VybHM+PC9yZWNvcmQ+PC9DaXRlPjxDaXRlPjxBdXRob3I+V2VpPC9BdXRo
b3I+PFllYXI+MjAwNjwvWWVhcj48UmVjTnVtPjI3MDwvUmVjTnVtPjxyZWNvcmQ+PHJlYy1udW1i
ZXI+MjcwPC9yZWMtbnVtYmVyPjxmb3JlaWduLWtleXM+PGtleSBhcHA9IkVOIiBkYi1pZD0iZHJ3
d3hwZTlzdHRhZW5lZDBwY3A1czBqMHRmZHI5ZHRhdHZyIiB0aW1lc3RhbXA9IjE0NTYxOTk5NzIi
PjI3MDwva2V5PjwvZm9yZWlnbi1rZXlzPjxyZWYtdHlwZSBuYW1lPSJKb3VybmFsIEFydGljbGUi
PjE3PC9yZWYtdHlwZT48Y29udHJpYnV0b3JzPjxhdXRob3JzPjxhdXRob3I+V2VpLCBRaXVtaW5n
PC9hdXRob3I+PGF1dGhvcj5aaGFuZywgSFQ8L2F1dGhvcj48YXV0aG9yPlNjaHVzdGVyLCBCRTwv
YXV0aG9yPjxhdXRob3I+UmFtZXNoLCBLVDwvYXV0aG9yPjxhdXRob3I+VmFsaWV2LCBSWjwvYXV0
aG9yPjxhdXRob3I+S2Vjc2tlcywgTEo8L2F1dGhvcj48YXV0aG9yPkRvd2RpbmcsIFJKPC9hdXRo
b3I+PGF1dGhvcj5NYWduZXNzLCBMPC9hdXRob3I+PGF1dGhvcj5DaG8sIEs8L2F1dGhvcj48L2F1
dGhvcnM+PC9jb250cmlidXRvcnM+PHRpdGxlcz48dGl0bGU+TWljcm9zdHJ1Y3R1cmUgYW5kIG1l
Y2hhbmljYWwgcHJvcGVydGllcyBvZiBzdXBlci1zdHJvbmcgbmFub2NyeXN0YWxsaW5lIHR1bmdz
dGVuIHByb2Nlc3NlZCBieSBoaWdoLXByZXNzdXJlIHRvcnNpb248L3RpdGxlPjxzZWNvbmRhcnkt
dGl0bGU+QWN0YSBNYXRlcmlhbGlhPC9zZWNvbmRhcnktdGl0bGU+PC90aXRsZXM+PHBlcmlvZGlj
YWw+PGZ1bGwtdGl0bGU+QWN0YSBNYXRlcmlhbGlhPC9mdWxsLXRpdGxlPjwvcGVyaW9kaWNhbD48
cGFnZXM+NDA3OS00MDg5PC9wYWdlcz48dm9sdW1lPjU0PC92b2x1bWU+PG51bWJlcj4xNTwvbnVt
YmVyPjxkYXRlcz48eWVhcj4yMDA2PC95ZWFyPjwvZGF0ZXM+PGlzYm4+MTM1OS02NDU0PC9pc2Ju
Pjx1cmxzPjxyZWxhdGVkLXVybHM+PHVybD5odHRwOi8vd3d3LnNjaWVuY2VkaXJlY3QuY29tL3Nj
aWVuY2UvYXJ0aWNsZS9waWkvUzEzNTk2NDU0MDYwMDMyOTY8L3VybD48L3JlbGF0ZWQtdXJscz48
L3VybHM+PC9yZWNvcmQ+PC9DaXRlPjwvRW5kTm90ZT4A
</w:fldData>
        </w:fldChar>
      </w:r>
      <w:r w:rsidRPr="005022E1">
        <w:rPr>
          <w:rFonts w:ascii="Times" w:hAnsi="Times" w:cs="Times New Roman"/>
          <w:bCs/>
        </w:rPr>
        <w:instrText xml:space="preserve"> ADDIN EN.CITE.DATA </w:instrText>
      </w:r>
      <w:r w:rsidRPr="005022E1">
        <w:rPr>
          <w:rFonts w:ascii="Times" w:hAnsi="Times" w:cs="Times New Roman"/>
          <w:bCs/>
        </w:rPr>
      </w:r>
      <w:r w:rsidRPr="005022E1">
        <w:rPr>
          <w:rFonts w:ascii="Times" w:hAnsi="Times" w:cs="Times New Roman"/>
          <w:bCs/>
        </w:rPr>
        <w:fldChar w:fldCharType="end"/>
      </w:r>
      <w:r w:rsidRPr="005022E1">
        <w:rPr>
          <w:rFonts w:ascii="Times" w:hAnsi="Times" w:cs="Times New Roman"/>
          <w:bCs/>
        </w:rPr>
      </w:r>
      <w:r w:rsidRPr="005022E1">
        <w:rPr>
          <w:rFonts w:ascii="Times" w:hAnsi="Times" w:cs="Times New Roman"/>
          <w:bCs/>
        </w:rPr>
        <w:fldChar w:fldCharType="separate"/>
      </w:r>
      <w:r w:rsidRPr="005022E1">
        <w:rPr>
          <w:rFonts w:ascii="Times" w:hAnsi="Times" w:cs="Times New Roman"/>
          <w:bCs/>
          <w:noProof/>
        </w:rPr>
        <w:t>[95, 96]</w:t>
      </w:r>
      <w:r w:rsidRPr="005022E1">
        <w:rPr>
          <w:rFonts w:ascii="Times" w:hAnsi="Times" w:cs="Times New Roman"/>
          <w:bCs/>
        </w:rPr>
        <w:fldChar w:fldCharType="end"/>
      </w:r>
      <w:r w:rsidRPr="005022E1">
        <w:rPr>
          <w:rFonts w:ascii="Times" w:hAnsi="Times" w:cs="Times New Roman"/>
          <w:bCs/>
        </w:rPr>
        <w:t>are C</w:t>
      </w:r>
      <w:r w:rsidRPr="005022E1">
        <w:rPr>
          <w:rFonts w:ascii="Times" w:hAnsi="Times" w:cs="Times New Roman"/>
          <w:bCs/>
          <w:vertAlign w:val="subscript"/>
        </w:rPr>
        <w:t>o</w:t>
      </w:r>
      <w:r w:rsidRPr="005022E1">
        <w:rPr>
          <w:rFonts w:ascii="Times" w:hAnsi="Times" w:cs="Times New Roman"/>
          <w:bCs/>
        </w:rPr>
        <w:t>=30MPa, B</w:t>
      </w:r>
      <w:r w:rsidRPr="005022E1">
        <w:rPr>
          <w:rFonts w:ascii="Times" w:hAnsi="Times" w:cs="Times New Roman"/>
          <w:bCs/>
          <w:vertAlign w:val="subscript"/>
        </w:rPr>
        <w:t>o</w:t>
      </w:r>
      <w:r w:rsidRPr="005022E1">
        <w:rPr>
          <w:rFonts w:ascii="Times" w:hAnsi="Times" w:cs="Times New Roman"/>
          <w:bCs/>
        </w:rPr>
        <w:t xml:space="preserve"> 1110MPa, β</w:t>
      </w:r>
      <w:r w:rsidRPr="005022E1">
        <w:rPr>
          <w:rFonts w:ascii="Times" w:hAnsi="Times" w:cs="Times New Roman"/>
          <w:bCs/>
          <w:vertAlign w:val="subscript"/>
        </w:rPr>
        <w:t>o</w:t>
      </w:r>
      <w:r w:rsidRPr="005022E1">
        <w:rPr>
          <w:rFonts w:ascii="Times" w:hAnsi="Times" w:cs="Times New Roman"/>
          <w:bCs/>
        </w:rPr>
        <w:t xml:space="preserve"> 0.005K</w:t>
      </w:r>
      <w:r w:rsidRPr="005022E1">
        <w:rPr>
          <w:rFonts w:ascii="Times" w:hAnsi="Times" w:cs="Times New Roman"/>
          <w:bCs/>
          <w:vertAlign w:val="superscript"/>
        </w:rPr>
        <w:t>-1</w:t>
      </w:r>
      <w:r w:rsidRPr="005022E1">
        <w:rPr>
          <w:rFonts w:ascii="Times" w:hAnsi="Times" w:cs="Times New Roman"/>
          <w:bCs/>
        </w:rPr>
        <w:t>, β</w:t>
      </w:r>
      <w:r w:rsidRPr="005022E1">
        <w:rPr>
          <w:rFonts w:ascii="Times" w:hAnsi="Times" w:cs="Times New Roman"/>
          <w:bCs/>
          <w:vertAlign w:val="subscript"/>
        </w:rPr>
        <w:t>1</w:t>
      </w:r>
      <w:r w:rsidRPr="005022E1">
        <w:rPr>
          <w:rFonts w:ascii="Times" w:hAnsi="Times" w:cs="Times New Roman"/>
          <w:bCs/>
        </w:rPr>
        <w:t xml:space="preserve"> 0.000327K</w:t>
      </w:r>
      <w:r w:rsidRPr="005022E1">
        <w:rPr>
          <w:rFonts w:ascii="Times" w:hAnsi="Times" w:cs="Times New Roman"/>
          <w:bCs/>
          <w:vertAlign w:val="superscript"/>
        </w:rPr>
        <w:t>-1</w:t>
      </w:r>
      <w:r w:rsidRPr="005022E1">
        <w:rPr>
          <w:rFonts w:ascii="Times" w:hAnsi="Times" w:cs="Times New Roman"/>
          <w:bCs/>
        </w:rPr>
        <w:t xml:space="preserve">, K 310MPa, and n 0.44. The flow stress obtained from this calculation is integrated over the total strain </w:t>
      </w:r>
      <w:proofErr w:type="spellStart"/>
      <w:r w:rsidRPr="005022E1">
        <w:rPr>
          <w:rFonts w:ascii="Times" w:hAnsi="Times" w:cs="Times New Roman"/>
          <w:bCs/>
        </w:rPr>
        <w:t>ε</w:t>
      </w:r>
      <w:r w:rsidRPr="005022E1">
        <w:rPr>
          <w:rFonts w:ascii="Times" w:hAnsi="Times" w:cs="Times New Roman"/>
          <w:bCs/>
          <w:vertAlign w:val="subscript"/>
        </w:rPr>
        <w:t>f</w:t>
      </w:r>
      <w:proofErr w:type="spellEnd"/>
      <w:r w:rsidRPr="005022E1">
        <w:rPr>
          <w:rFonts w:ascii="Times" w:hAnsi="Times" w:cs="Times New Roman"/>
          <w:bCs/>
          <w:vertAlign w:val="subscript"/>
        </w:rPr>
        <w:t xml:space="preserve">. </w:t>
      </w:r>
      <w:r w:rsidRPr="005022E1">
        <w:rPr>
          <w:rFonts w:ascii="Times" w:hAnsi="Times" w:cs="Times New Roman"/>
          <w:bCs/>
        </w:rPr>
        <w:t xml:space="preserve">The strain was calculated based on the approach </w:t>
      </w:r>
      <w:r w:rsidRPr="005022E1">
        <w:rPr>
          <w:rFonts w:ascii="Times" w:hAnsi="Times" w:cs="Times New Roman"/>
        </w:rPr>
        <w:t xml:space="preserve">outlined by Sriraman et.al </w:t>
      </w:r>
      <w:r w:rsidRPr="005022E1">
        <w:rPr>
          <w:rFonts w:ascii="Times" w:hAnsi="Times" w:cs="Times New Roman"/>
        </w:rPr>
        <w:fldChar w:fldCharType="begin"/>
      </w:r>
      <w:r w:rsidRPr="005022E1">
        <w:rPr>
          <w:rFonts w:ascii="Times" w:hAnsi="Times" w:cs="Times New Roman"/>
        </w:rPr>
        <w:instrText xml:space="preserve"> ADDIN EN.CITE &lt;EndNote&gt;&lt;Cite&gt;&lt;Author&gt;Sriraman&lt;/Author&gt;&lt;Year&gt;2010&lt;/Year&gt;&lt;RecNum&gt;186&lt;/RecNum&gt;&lt;DisplayText&gt;[57]&lt;/DisplayText&gt;&lt;record&gt;&lt;rec-number&gt;186&lt;/rec-number&gt;&lt;foreign-keys&gt;&lt;key app="EN" db-id="drwwxpe9sttaened0pcp5s0j0tfdr9dtatvr" timestamp="1451332528"&gt;186&lt;/key&gt;&lt;/foreign-keys&gt;&lt;ref-type name="Journal Article"&gt;17&lt;/ref-type&gt;&lt;contributors&gt;&lt;authors&gt;&lt;author&gt;Sriraman, MR&lt;/author&gt;&lt;author&gt;Babu, SS&lt;/author&gt;&lt;author&gt;Short, M&lt;/author&gt;&lt;/authors&gt;&lt;/contributors&gt;&lt;titles&gt;&lt;title&gt;Bonding characteristics during very high power ultrasonic additive manufacturing of copper&lt;/title&gt;&lt;secondary-title&gt;Scripta Materialia&lt;/secondary-title&gt;&lt;/titles&gt;&lt;periodical&gt;&lt;full-title&gt;Scripta Materialia&lt;/full-title&gt;&lt;/periodical&gt;&lt;pages&gt;560-563&lt;/pages&gt;&lt;volume&gt;62&lt;/volume&gt;&lt;number&gt;8&lt;/number&gt;&lt;dates&gt;&lt;year&gt;2010&lt;/year&gt;&lt;/dates&gt;&lt;isbn&gt;1359-6462&lt;/isbn&gt;&lt;urls&gt;&lt;related-urls&gt;&lt;url&gt;http://ac.els-cdn.com/S1359646209008045/1-s2.0-S1359646209008045-main.pdf?_tid=a2af61e2-ad9d-11e5-b2e1-00000aab0f27&amp;amp;acdnat=1451333005_14d3070469f32997afbde0539c772949&lt;/url&gt;&lt;/related-urls&gt;&lt;/urls&gt;&lt;/record&gt;&lt;/Cite&gt;&lt;/EndNote&gt;</w:instrText>
      </w:r>
      <w:r w:rsidRPr="005022E1">
        <w:rPr>
          <w:rFonts w:ascii="Times" w:hAnsi="Times" w:cs="Times New Roman"/>
        </w:rPr>
        <w:fldChar w:fldCharType="separate"/>
      </w:r>
      <w:r w:rsidRPr="005022E1">
        <w:rPr>
          <w:rFonts w:ascii="Times" w:hAnsi="Times" w:cs="Times New Roman"/>
          <w:noProof/>
        </w:rPr>
        <w:t>[57]</w:t>
      </w:r>
      <w:r w:rsidRPr="005022E1">
        <w:rPr>
          <w:rFonts w:ascii="Times" w:hAnsi="Times" w:cs="Times New Roman"/>
        </w:rPr>
        <w:fldChar w:fldCharType="end"/>
      </w:r>
      <w:r w:rsidRPr="005022E1">
        <w:rPr>
          <w:rFonts w:ascii="Times" w:hAnsi="Times" w:cs="Times New Roman"/>
        </w:rPr>
        <w:t>. The</w:t>
      </w:r>
      <w:r w:rsidRPr="005022E1">
        <w:rPr>
          <w:rFonts w:ascii="Times" w:hAnsi="Times" w:cs="Times New Roman"/>
          <w:bCs/>
        </w:rPr>
        <w:t xml:space="preserve"> asperity height 15 μm, which was measured based on SEM measurements near regions where the asperity had not collapsed.  The shear strain due to lateral displacement of asperities during ultrasonic processing was obtained by using the equation (strain =2 x amplitude/asperity height). Based on these strain values, we arrive at a temperature rise of 700K with shear strain equal to 5 and with a shear strain of 10 the temperature can reach 1000K. </w:t>
      </w:r>
    </w:p>
    <w:p w14:paraId="5623D153" w14:textId="77777777" w:rsidR="00C6488E" w:rsidRPr="005022E1" w:rsidRDefault="00C6488E" w:rsidP="00C6488E">
      <w:pPr>
        <w:autoSpaceDE w:val="0"/>
        <w:autoSpaceDN w:val="0"/>
        <w:adjustRightInd w:val="0"/>
        <w:spacing w:line="480" w:lineRule="auto"/>
        <w:ind w:firstLine="720"/>
        <w:jc w:val="both"/>
        <w:rPr>
          <w:rFonts w:ascii="Times" w:hAnsi="Times" w:cs="Times New Roman"/>
          <w:bCs/>
        </w:rPr>
      </w:pPr>
      <w:r w:rsidRPr="005022E1">
        <w:rPr>
          <w:rFonts w:ascii="Times" w:hAnsi="Times" w:cs="Times New Roman"/>
          <w:bCs/>
        </w:rPr>
        <w:t xml:space="preserve">These calculations also show that the temperature rise during adiabatic heating is lower than 0.5Tm. The calculated temperature rise is indeed very sensitive to the strain rate and therefore at regions where the shear strain exceeds a critical value it is possible to promote </w:t>
      </w:r>
      <w:r w:rsidRPr="005022E1">
        <w:rPr>
          <w:rFonts w:ascii="Times" w:hAnsi="Times" w:cs="Times New Roman"/>
          <w:bCs/>
        </w:rPr>
        <w:lastRenderedPageBreak/>
        <w:t xml:space="preserve">recrystallization by grain boundary migration and inter diffusion similar to that of Al-Al bonds. The shear strain is also dependent on the asperity height. It was reported that bonds made on dissimilar metal welds using Al-Cu combinations showed an increase in strength with increase in the surface roughness of the layers.  Dynamic recrystallization followed by large grain boundary migration across the faying interfaces cannot occur when the temperature is only 700K. Therefore, we need a different mechanism to explain the observed microstructural features in BCC-BCC dissimilar joints. </w:t>
      </w:r>
    </w:p>
    <w:p w14:paraId="372240A8" w14:textId="77777777" w:rsidR="00C6488E" w:rsidRPr="005022E1" w:rsidRDefault="00C6488E" w:rsidP="00C6488E">
      <w:pPr>
        <w:autoSpaceDE w:val="0"/>
        <w:autoSpaceDN w:val="0"/>
        <w:adjustRightInd w:val="0"/>
        <w:spacing w:line="480" w:lineRule="auto"/>
        <w:ind w:firstLine="720"/>
        <w:jc w:val="both"/>
        <w:rPr>
          <w:rFonts w:ascii="Times" w:hAnsi="Times" w:cs="Times New Roman"/>
          <w:bCs/>
        </w:rPr>
      </w:pPr>
      <w:r w:rsidRPr="005022E1">
        <w:rPr>
          <w:rFonts w:ascii="Times" w:hAnsi="Times" w:cs="Times New Roman"/>
          <w:bCs/>
        </w:rPr>
        <w:t xml:space="preserve">Dynamic recrystallization of grains can occur by a continuous and rotational process occurring concomitantly with plastic deformation that leads to sub grain formation which is followed by gradual increase in their misorientation, finally leading to an equiaxed microstructure with high angle grain boundaries. The above process occurs at interfaces with no long-range diffusion.  In contrast, </w:t>
      </w:r>
      <w:proofErr w:type="spellStart"/>
      <w:r w:rsidRPr="005022E1">
        <w:rPr>
          <w:rFonts w:ascii="Times" w:hAnsi="Times" w:cs="Times New Roman"/>
          <w:bCs/>
        </w:rPr>
        <w:t>migrational</w:t>
      </w:r>
      <w:proofErr w:type="spellEnd"/>
      <w:r w:rsidRPr="005022E1">
        <w:rPr>
          <w:rFonts w:ascii="Times" w:hAnsi="Times" w:cs="Times New Roman"/>
          <w:bCs/>
        </w:rPr>
        <w:t xml:space="preserve"> dynamic recrystallization occurs by the movement pre-existing high angle grain boundaries of strain free grains through the deformed microstructure resulting in the overall growth of strain </w:t>
      </w:r>
      <w:r w:rsidRPr="005022E1">
        <w:rPr>
          <w:rFonts w:ascii="Times" w:hAnsi="Times" w:cs="Times New Roman"/>
        </w:rPr>
        <w:t xml:space="preserve">free grains </w:t>
      </w:r>
      <w:r w:rsidRPr="005022E1">
        <w:rPr>
          <w:rFonts w:ascii="Times" w:hAnsi="Times" w:cs="Times New Roman"/>
        </w:rPr>
        <w:fldChar w:fldCharType="begin">
          <w:fldData xml:space="preserve">PEVuZE5vdGU+PENpdGU+PEF1dGhvcj5Eb2hlcnR5PC9BdXRob3I+PFllYXI+MTk5NzwvWWVhcj48
UmVjTnVtPjE5NTwvUmVjTnVtPjxEaXNwbGF5VGV4dD5bNzEsIDEwNV08L0Rpc3BsYXlUZXh0Pjxy
ZWNvcmQ+PHJlYy1udW1iZXI+MTk1PC9yZWMtbnVtYmVyPjxmb3JlaWduLWtleXM+PGtleSBhcHA9
IkVOIiBkYi1pZD0iZHJ3d3hwZTlzdHRhZW5lZDBwY3A1czBqMHRmZHI5ZHRhdHZyIiB0aW1lc3Rh
bXA9IjE0NTEzMzI2ODgiPjE5NTwva2V5PjwvZm9yZWlnbi1rZXlzPjxyZWYtdHlwZSBuYW1lPSJK
b3VybmFsIEFydGljbGUiPjE3PC9yZWYtdHlwZT48Y29udHJpYnV0b3JzPjxhdXRob3JzPjxhdXRo
b3I+RG9oZXJ0eSwgUkQ8L2F1dGhvcj48YXV0aG9yPkh1Z2hlcywgREE8L2F1dGhvcj48YXV0aG9y
Pkh1bXBocmV5cywgRko8L2F1dGhvcj48YXV0aG9yPkpvbmFzLCBKSjwvYXV0aG9yPjxhdXRob3I+
SmVuc2VuLCBEIEp1dWw8L2F1dGhvcj48YXV0aG9yPkthc3NuZXIsIE1FPC9hdXRob3I+PGF1dGhv
cj5LaW5nLCBXRTwvYXV0aG9yPjxhdXRob3I+TWNOZWxsZXksIFRSPC9hdXRob3I+PGF1dGhvcj5N
Y1F1ZWVuLCBISjwvYXV0aG9yPjxhdXRob3I+Um9sbGV0dCwgQUQ8L2F1dGhvcj48L2F1dGhvcnM+
PC9jb250cmlidXRvcnM+PHRpdGxlcz48dGl0bGU+Q3VycmVudCBpc3N1ZXMgaW4gcmVjcnlzdGFs
bGl6YXRpb246IGEgcmV2aWV3PC90aXRsZT48c2Vjb25kYXJ5LXRpdGxlPk1hdGVyaWFscyBTY2ll
bmNlIGFuZCBFbmdpbmVlcmluZzogQTwvc2Vjb25kYXJ5LXRpdGxlPjwvdGl0bGVzPjxwZXJpb2Rp
Y2FsPjxmdWxsLXRpdGxlPk1hdGVyaWFscyBTY2llbmNlIGFuZCBFbmdpbmVlcmluZzogQTwvZnVs
bC10aXRsZT48L3BlcmlvZGljYWw+PHBhZ2VzPjIxOS0yNzQ8L3BhZ2VzPjx2b2x1bWU+MjM4PC92
b2x1bWU+PG51bWJlcj4yPC9udW1iZXI+PGRhdGVzPjx5ZWFyPjE5OTc8L3llYXI+PC9kYXRlcz48
aXNibj4wOTIxLTUwOTM8L2lzYm4+PHVybHM+PHJlbGF0ZWQtdXJscz48dXJsPmh0dHA6Ly9hYy5l
bHMtY2RuLmNvbS9TMDkyMTUwOTM5NzAwNDI0My8xLXMyLjAtUzA5MjE1MDkzOTcwMDQyNDMtbWFp
bi5wZGY/X3RpZD1iZDU4MDNhYS1hZDlkLTExZTUtYTc1Ni0wMDAwMGFhYjBmNmImYW1wO2FjZG5h
dD0xNDUxMzMzMDUwX2EyMzJkYWVmMmU4MmI2YTkxZjk2OTI3MzcyMjk1MzMyPC91cmw+PC9yZWxh
dGVkLXVybHM+PC91cmxzPjwvcmVjb3JkPjwvQ2l0ZT48Q2l0ZT48QXV0aG9yPlNha2FpPC9BdXRo
b3I+PFllYXI+MjAxNDwvWWVhcj48UmVjTnVtPjMwPC9SZWNOdW0+PHJlY29yZD48cmVjLW51bWJl
cj4zMDwvcmVjLW51bWJlcj48Zm9yZWlnbi1rZXlzPjxrZXkgYXBwPSJFTiIgZGItaWQ9ImRyd3d4
cGU5c3R0YWVuZWQwcGNwNXMwajB0ZmRyOWR0YXR2ciIgdGltZXN0YW1wPSIxNDQxOTA5MDg1Ij4z
MDwva2V5PjwvZm9yZWlnbi1rZXlzPjxyZWYtdHlwZSBuYW1lPSJKb3VybmFsIEFydGljbGUiPjE3
PC9yZWYtdHlwZT48Y29udHJpYnV0b3JzPjxhdXRob3JzPjxhdXRob3I+U2FrYWksIFRha3U8L2F1
dGhvcj48YXV0aG9yPkJlbHlha292LCBBbmRyZXk8L2F1dGhvcj48YXV0aG9yPkthaWJ5c2hldiwg
UnVzdGFtPC9hdXRob3I+PGF1dGhvcj5NaXVyYSwgSGlyb21pPC9hdXRob3I+PGF1dGhvcj5Kb25h
cywgSm9obiBKPC9hdXRob3I+PC9hdXRob3JzPjwvY29udHJpYnV0b3JzPjx0aXRsZXM+PHRpdGxl
PkR5bmFtaWMgYW5kIHBvc3QtZHluYW1pYyByZWNyeXN0YWxsaXphdGlvbiB1bmRlciBob3QsIGNv
bGQgYW5kIHNldmVyZSBwbGFzdGljIGRlZm9ybWF0aW9uIGNvbmRpdGlvbnM8L3RpdGxlPjxzZWNv
bmRhcnktdGl0bGU+UHJvZ3Jlc3MgaW4gbWF0ZXJpYWxzIHNjaWVuY2U8L3NlY29uZGFyeS10aXRs
ZT48L3RpdGxlcz48cGVyaW9kaWNhbD48ZnVsbC10aXRsZT5Qcm9ncmVzcyBpbiBtYXRlcmlhbHMg
c2NpZW5jZTwvZnVsbC10aXRsZT48L3BlcmlvZGljYWw+PHBhZ2VzPjEzMC0yMDc8L3BhZ2VzPjx2
b2x1bWU+NjA8L3ZvbHVtZT48ZGF0ZXM+PHllYXI+MjAxNDwveWVhcj48L2RhdGVzPjxpc2JuPjAw
NzktNjQyNTwvaXNibj48dXJscz48L3VybHM+PC9yZWNvcmQ+PC9DaXRlPjwvRW5kTm90ZT4A
</w:fldData>
        </w:fldChar>
      </w:r>
      <w:r w:rsidRPr="005022E1">
        <w:rPr>
          <w:rFonts w:ascii="Times" w:hAnsi="Times" w:cs="Times New Roman"/>
        </w:rPr>
        <w:instrText xml:space="preserve"> ADDIN EN.CITE </w:instrText>
      </w:r>
      <w:r w:rsidRPr="005022E1">
        <w:rPr>
          <w:rFonts w:ascii="Times" w:hAnsi="Times" w:cs="Times New Roman"/>
        </w:rPr>
        <w:fldChar w:fldCharType="begin">
          <w:fldData xml:space="preserve">PEVuZE5vdGU+PENpdGU+PEF1dGhvcj5Eb2hlcnR5PC9BdXRob3I+PFllYXI+MTk5NzwvWWVhcj48
UmVjTnVtPjE5NTwvUmVjTnVtPjxEaXNwbGF5VGV4dD5bNzEsIDEwNV08L0Rpc3BsYXlUZXh0Pjxy
ZWNvcmQ+PHJlYy1udW1iZXI+MTk1PC9yZWMtbnVtYmVyPjxmb3JlaWduLWtleXM+PGtleSBhcHA9
IkVOIiBkYi1pZD0iZHJ3d3hwZTlzdHRhZW5lZDBwY3A1czBqMHRmZHI5ZHRhdHZyIiB0aW1lc3Rh
bXA9IjE0NTEzMzI2ODgiPjE5NTwva2V5PjwvZm9yZWlnbi1rZXlzPjxyZWYtdHlwZSBuYW1lPSJK
b3VybmFsIEFydGljbGUiPjE3PC9yZWYtdHlwZT48Y29udHJpYnV0b3JzPjxhdXRob3JzPjxhdXRo
b3I+RG9oZXJ0eSwgUkQ8L2F1dGhvcj48YXV0aG9yPkh1Z2hlcywgREE8L2F1dGhvcj48YXV0aG9y
Pkh1bXBocmV5cywgRko8L2F1dGhvcj48YXV0aG9yPkpvbmFzLCBKSjwvYXV0aG9yPjxhdXRob3I+
SmVuc2VuLCBEIEp1dWw8L2F1dGhvcj48YXV0aG9yPkthc3NuZXIsIE1FPC9hdXRob3I+PGF1dGhv
cj5LaW5nLCBXRTwvYXV0aG9yPjxhdXRob3I+TWNOZWxsZXksIFRSPC9hdXRob3I+PGF1dGhvcj5N
Y1F1ZWVuLCBISjwvYXV0aG9yPjxhdXRob3I+Um9sbGV0dCwgQUQ8L2F1dGhvcj48L2F1dGhvcnM+
PC9jb250cmlidXRvcnM+PHRpdGxlcz48dGl0bGU+Q3VycmVudCBpc3N1ZXMgaW4gcmVjcnlzdGFs
bGl6YXRpb246IGEgcmV2aWV3PC90aXRsZT48c2Vjb25kYXJ5LXRpdGxlPk1hdGVyaWFscyBTY2ll
bmNlIGFuZCBFbmdpbmVlcmluZzogQTwvc2Vjb25kYXJ5LXRpdGxlPjwvdGl0bGVzPjxwZXJpb2Rp
Y2FsPjxmdWxsLXRpdGxlPk1hdGVyaWFscyBTY2llbmNlIGFuZCBFbmdpbmVlcmluZzogQTwvZnVs
bC10aXRsZT48L3BlcmlvZGljYWw+PHBhZ2VzPjIxOS0yNzQ8L3BhZ2VzPjx2b2x1bWU+MjM4PC92
b2x1bWU+PG51bWJlcj4yPC9udW1iZXI+PGRhdGVzPjx5ZWFyPjE5OTc8L3llYXI+PC9kYXRlcz48
aXNibj4wOTIxLTUwOTM8L2lzYm4+PHVybHM+PHJlbGF0ZWQtdXJscz48dXJsPmh0dHA6Ly9hYy5l
bHMtY2RuLmNvbS9TMDkyMTUwOTM5NzAwNDI0My8xLXMyLjAtUzA5MjE1MDkzOTcwMDQyNDMtbWFp
bi5wZGY/X3RpZD1iZDU4MDNhYS1hZDlkLTExZTUtYTc1Ni0wMDAwMGFhYjBmNmImYW1wO2FjZG5h
dD0xNDUxMzMzMDUwX2EyMzJkYWVmMmU4MmI2YTkxZjk2OTI3MzcyMjk1MzMyPC91cmw+PC9yZWxh
dGVkLXVybHM+PC91cmxzPjwvcmVjb3JkPjwvQ2l0ZT48Q2l0ZT48QXV0aG9yPlNha2FpPC9BdXRo
b3I+PFllYXI+MjAxNDwvWWVhcj48UmVjTnVtPjMwPC9SZWNOdW0+PHJlY29yZD48cmVjLW51bWJl
cj4zMDwvcmVjLW51bWJlcj48Zm9yZWlnbi1rZXlzPjxrZXkgYXBwPSJFTiIgZGItaWQ9ImRyd3d4
cGU5c3R0YWVuZWQwcGNwNXMwajB0ZmRyOWR0YXR2ciIgdGltZXN0YW1wPSIxNDQxOTA5MDg1Ij4z
MDwva2V5PjwvZm9yZWlnbi1rZXlzPjxyZWYtdHlwZSBuYW1lPSJKb3VybmFsIEFydGljbGUiPjE3
PC9yZWYtdHlwZT48Y29udHJpYnV0b3JzPjxhdXRob3JzPjxhdXRob3I+U2FrYWksIFRha3U8L2F1
dGhvcj48YXV0aG9yPkJlbHlha292LCBBbmRyZXk8L2F1dGhvcj48YXV0aG9yPkthaWJ5c2hldiwg
UnVzdGFtPC9hdXRob3I+PGF1dGhvcj5NaXVyYSwgSGlyb21pPC9hdXRob3I+PGF1dGhvcj5Kb25h
cywgSm9obiBKPC9hdXRob3I+PC9hdXRob3JzPjwvY29udHJpYnV0b3JzPjx0aXRsZXM+PHRpdGxl
PkR5bmFtaWMgYW5kIHBvc3QtZHluYW1pYyByZWNyeXN0YWxsaXphdGlvbiB1bmRlciBob3QsIGNv
bGQgYW5kIHNldmVyZSBwbGFzdGljIGRlZm9ybWF0aW9uIGNvbmRpdGlvbnM8L3RpdGxlPjxzZWNv
bmRhcnktdGl0bGU+UHJvZ3Jlc3MgaW4gbWF0ZXJpYWxzIHNjaWVuY2U8L3NlY29uZGFyeS10aXRs
ZT48L3RpdGxlcz48cGVyaW9kaWNhbD48ZnVsbC10aXRsZT5Qcm9ncmVzcyBpbiBtYXRlcmlhbHMg
c2NpZW5jZTwvZnVsbC10aXRsZT48L3BlcmlvZGljYWw+PHBhZ2VzPjEzMC0yMDc8L3BhZ2VzPjx2
b2x1bWU+NjA8L3ZvbHVtZT48ZGF0ZXM+PHllYXI+MjAxNDwveWVhcj48L2RhdGVzPjxpc2JuPjAw
NzktNjQyNTwvaXNibj48dXJscz48L3VybHM+PC9yZWNvcmQ+PC9DaXRlPjwvRW5kTm90ZT4A
</w:fldData>
        </w:fldChar>
      </w:r>
      <w:r w:rsidRPr="005022E1">
        <w:rPr>
          <w:rFonts w:ascii="Times" w:hAnsi="Times" w:cs="Times New Roman"/>
        </w:rPr>
        <w:instrText xml:space="preserve"> ADDIN EN.CITE.DATA </w:instrText>
      </w:r>
      <w:r w:rsidRPr="005022E1">
        <w:rPr>
          <w:rFonts w:ascii="Times" w:hAnsi="Times" w:cs="Times New Roman"/>
        </w:rPr>
      </w:r>
      <w:r w:rsidRPr="005022E1">
        <w:rPr>
          <w:rFonts w:ascii="Times" w:hAnsi="Times" w:cs="Times New Roman"/>
        </w:rPr>
        <w:fldChar w:fldCharType="end"/>
      </w:r>
      <w:r w:rsidRPr="005022E1">
        <w:rPr>
          <w:rFonts w:ascii="Times" w:hAnsi="Times" w:cs="Times New Roman"/>
        </w:rPr>
      </w:r>
      <w:r w:rsidRPr="005022E1">
        <w:rPr>
          <w:rFonts w:ascii="Times" w:hAnsi="Times" w:cs="Times New Roman"/>
        </w:rPr>
        <w:fldChar w:fldCharType="separate"/>
      </w:r>
      <w:r w:rsidRPr="005022E1">
        <w:rPr>
          <w:rFonts w:ascii="Times" w:hAnsi="Times" w:cs="Times New Roman"/>
          <w:noProof/>
        </w:rPr>
        <w:t>[71, 105]</w:t>
      </w:r>
      <w:r w:rsidRPr="005022E1">
        <w:rPr>
          <w:rFonts w:ascii="Times" w:hAnsi="Times" w:cs="Times New Roman"/>
        </w:rPr>
        <w:fldChar w:fldCharType="end"/>
      </w:r>
      <w:r w:rsidRPr="005022E1">
        <w:rPr>
          <w:rFonts w:ascii="Times" w:hAnsi="Times" w:cs="Times New Roman"/>
        </w:rPr>
        <w:t>. In</w:t>
      </w:r>
      <w:r w:rsidRPr="005022E1">
        <w:rPr>
          <w:rFonts w:ascii="Times" w:hAnsi="Times" w:cs="Times New Roman"/>
          <w:bCs/>
        </w:rPr>
        <w:t xml:space="preserve"> the current work, the presence of geometrically necessary dislocations that is evident from a GOS value of close to 4</w:t>
      </w:r>
      <w:r w:rsidRPr="005022E1">
        <w:rPr>
          <w:rFonts w:ascii="Times" w:hAnsi="Times" w:cs="Times New Roman"/>
          <w:bCs/>
          <w:vertAlign w:val="superscript"/>
        </w:rPr>
        <w:t>o</w:t>
      </w:r>
      <w:r w:rsidRPr="005022E1">
        <w:rPr>
          <w:rFonts w:ascii="Times" w:hAnsi="Times" w:cs="Times New Roman"/>
          <w:bCs/>
        </w:rPr>
        <w:t xml:space="preserve"> at the interface region suggests that </w:t>
      </w:r>
      <w:proofErr w:type="spellStart"/>
      <w:r w:rsidRPr="005022E1">
        <w:rPr>
          <w:rFonts w:ascii="Times" w:hAnsi="Times" w:cs="Times New Roman"/>
          <w:bCs/>
        </w:rPr>
        <w:t>migrational</w:t>
      </w:r>
      <w:proofErr w:type="spellEnd"/>
      <w:r w:rsidRPr="005022E1">
        <w:rPr>
          <w:rFonts w:ascii="Times" w:hAnsi="Times" w:cs="Times New Roman"/>
          <w:bCs/>
        </w:rPr>
        <w:t xml:space="preserve"> dynamic recrystallization may not be operative here, rather rotational dynamic recrystallization might be occurring.  Such a mechanism has been observed in adiabatic shear </w:t>
      </w:r>
      <w:r w:rsidRPr="005022E1">
        <w:rPr>
          <w:rFonts w:ascii="Times" w:hAnsi="Times" w:cs="Times New Roman"/>
        </w:rPr>
        <w:t>bands of Ta alloys</w:t>
      </w:r>
      <w:r w:rsidRPr="005022E1">
        <w:rPr>
          <w:rFonts w:ascii="Times" w:hAnsi="Times" w:cs="Times New Roman"/>
        </w:rPr>
        <w:fldChar w:fldCharType="begin"/>
      </w:r>
      <w:r w:rsidRPr="005022E1">
        <w:rPr>
          <w:rFonts w:ascii="Times" w:hAnsi="Times" w:cs="Times New Roman"/>
        </w:rPr>
        <w:instrText xml:space="preserve"> ADDIN EN.CITE &lt;EndNote&gt;&lt;Cite&gt;&lt;Author&gt;Meyers&lt;/Author&gt;&lt;Year&gt;2001&lt;/Year&gt;&lt;RecNum&gt;65&lt;/RecNum&gt;&lt;DisplayText&gt;[66]&lt;/DisplayText&gt;&lt;record&gt;&lt;rec-number&gt;65&lt;/rec-number&gt;&lt;foreign-keys&gt;&lt;key app="EN" db-id="drwwxpe9sttaened0pcp5s0j0tfdr9dtatvr" timestamp="1448114127"&gt;65&lt;/key&gt;&lt;/foreign-keys&gt;&lt;ref-type name="Journal Article"&gt;17&lt;/ref-type&gt;&lt;contributors&gt;&lt;authors&gt;&lt;author&gt;Meyers, Marc A&lt;/author&gt;&lt;author&gt;Nesterenko, Vitali F&lt;/author&gt;&lt;author&gt;LaSalvia, Jerry C&lt;/author&gt;&lt;author&gt;Xue, Qing&lt;/author&gt;&lt;/authors&gt;&lt;/contributors&gt;&lt;titles&gt;&lt;title&gt;Shear localization in dynamic deformation of materials: microstructural evolution and self-organization&lt;/title&gt;&lt;secondary-title&gt;Materials Science and Engineering: A&lt;/secondary-title&gt;&lt;/titles&gt;&lt;periodical&gt;&lt;full-title&gt;Materials Science and Engineering: A&lt;/full-title&gt;&lt;/periodical&gt;&lt;pages&gt;204-225&lt;/pages&gt;&lt;volume&gt;317&lt;/volume&gt;&lt;number&gt;1&lt;/number&gt;&lt;dates&gt;&lt;year&gt;2001&lt;/year&gt;&lt;/dates&gt;&lt;isbn&gt;0921-5093&lt;/isbn&gt;&lt;urls&gt;&lt;/urls&gt;&lt;/record&gt;&lt;/Cite&gt;&lt;/EndNote&gt;</w:instrText>
      </w:r>
      <w:r w:rsidRPr="005022E1">
        <w:rPr>
          <w:rFonts w:ascii="Times" w:hAnsi="Times" w:cs="Times New Roman"/>
        </w:rPr>
        <w:fldChar w:fldCharType="separate"/>
      </w:r>
      <w:r w:rsidRPr="005022E1">
        <w:rPr>
          <w:rFonts w:ascii="Times" w:hAnsi="Times" w:cs="Times New Roman"/>
          <w:noProof/>
        </w:rPr>
        <w:t>[66]</w:t>
      </w:r>
      <w:r w:rsidRPr="005022E1">
        <w:rPr>
          <w:rFonts w:ascii="Times" w:hAnsi="Times" w:cs="Times New Roman"/>
        </w:rPr>
        <w:fldChar w:fldCharType="end"/>
      </w:r>
      <w:r w:rsidRPr="005022E1">
        <w:rPr>
          <w:rFonts w:ascii="Times" w:hAnsi="Times" w:cs="Times New Roman"/>
        </w:rPr>
        <w:t>.</w:t>
      </w:r>
      <w:r w:rsidRPr="005022E1">
        <w:rPr>
          <w:rFonts w:ascii="Times" w:hAnsi="Times" w:cs="Times New Roman"/>
          <w:bCs/>
        </w:rPr>
        <w:t xml:space="preserve"> Rotational recrystallization is also stated as continuous dynamic recrystallization, which can generate fine-grained structures requires continuous plastic deformation. The dislocations generated during the plastic deformation after reaching a critical level will forms elongated sub grains, which occur to minimize the strain energy in the lattice. With continuing deformation the sub grains eventually break up into equiaxed grains at the interface and continued rotation increases the misorientation </w:t>
      </w:r>
      <w:r w:rsidRPr="005022E1">
        <w:rPr>
          <w:rFonts w:ascii="Times" w:hAnsi="Times" w:cs="Times New Roman"/>
          <w:bCs/>
        </w:rPr>
        <w:lastRenderedPageBreak/>
        <w:t xml:space="preserve">between the grains leading to the HAB’s observed at the interface. Continued deformation causes the further refinement of these grains and thus very fine grain distribution, which has resulted in the finer grain structure in the figure 7.7. </w:t>
      </w:r>
    </w:p>
    <w:p w14:paraId="38174F43" w14:textId="77777777" w:rsidR="00C6488E" w:rsidRPr="005022E1" w:rsidRDefault="00C6488E" w:rsidP="00C6488E">
      <w:pPr>
        <w:pStyle w:val="Heading2"/>
        <w:numPr>
          <w:ilvl w:val="2"/>
          <w:numId w:val="27"/>
        </w:numPr>
        <w:spacing w:before="0" w:line="480" w:lineRule="auto"/>
        <w:ind w:left="648"/>
        <w:rPr>
          <w:rFonts w:ascii="Times" w:hAnsi="Times"/>
          <w:b w:val="0"/>
          <w:color w:val="auto"/>
          <w:sz w:val="24"/>
          <w:szCs w:val="24"/>
          <w:u w:val="single"/>
        </w:rPr>
      </w:pPr>
      <w:bookmarkStart w:id="65" w:name="_Ref455678763"/>
      <w:r w:rsidRPr="005022E1">
        <w:rPr>
          <w:rFonts w:ascii="Times" w:hAnsi="Times"/>
          <w:b w:val="0"/>
          <w:color w:val="auto"/>
          <w:sz w:val="24"/>
          <w:szCs w:val="24"/>
          <w:u w:val="single"/>
        </w:rPr>
        <w:t>On the texture evolution at the interfaces:</w:t>
      </w:r>
      <w:bookmarkEnd w:id="65"/>
    </w:p>
    <w:p w14:paraId="71489C32" w14:textId="77777777" w:rsidR="00C6488E" w:rsidRPr="005022E1" w:rsidRDefault="00C6488E" w:rsidP="00C6488E">
      <w:pPr>
        <w:autoSpaceDE w:val="0"/>
        <w:autoSpaceDN w:val="0"/>
        <w:adjustRightInd w:val="0"/>
        <w:spacing w:line="480" w:lineRule="auto"/>
        <w:ind w:firstLine="720"/>
        <w:jc w:val="both"/>
        <w:rPr>
          <w:rFonts w:ascii="Times" w:hAnsi="Times" w:cs="Times New Roman"/>
        </w:rPr>
      </w:pPr>
      <w:r w:rsidRPr="005022E1">
        <w:rPr>
          <w:rFonts w:ascii="Times" w:hAnsi="Times" w:cs="Times New Roman"/>
          <w:bCs/>
        </w:rPr>
        <w:t>On close examination of the OIM IPF maps there are certain grains that have a well-developed sub grain structure (and have a high GOS value) at the interface while other grains have a low GOS and no substructure development. This means that the deformation has not resulted in any orientation gradients within the grain itself. This could be rationalized as follows.</w:t>
      </w:r>
      <w:r w:rsidRPr="005022E1">
        <w:rPr>
          <w:rFonts w:ascii="Times" w:hAnsi="Times" w:cs="Times New Roman"/>
          <w:bCs/>
          <w:color w:val="FF0000"/>
        </w:rPr>
        <w:t xml:space="preserve"> </w:t>
      </w:r>
      <w:r w:rsidRPr="005022E1">
        <w:rPr>
          <w:rFonts w:ascii="Times" w:hAnsi="Times" w:cs="Times New Roman"/>
          <w:bCs/>
        </w:rPr>
        <w:t xml:space="preserve">It has been reported in the literature that the orientation gradient in the grains depends strongly on the “Taylor Factor” which in turn depends initial orientation of the individual crystals </w:t>
      </w:r>
      <w:r w:rsidRPr="005022E1">
        <w:rPr>
          <w:rFonts w:ascii="Times" w:hAnsi="Times" w:cs="Times New Roman"/>
          <w:bCs/>
        </w:rPr>
        <w:fldChar w:fldCharType="begin"/>
      </w:r>
      <w:r w:rsidRPr="005022E1">
        <w:rPr>
          <w:rFonts w:ascii="Times" w:hAnsi="Times" w:cs="Times New Roman"/>
          <w:bCs/>
        </w:rPr>
        <w:instrText xml:space="preserve"> ADDIN EN.CITE &lt;EndNote&gt;&lt;Cite&gt;&lt;Author&gt;Raabe&lt;/Author&gt;&lt;Year&gt;2002&lt;/Year&gt;&lt;RecNum&gt;290&lt;/RecNum&gt;&lt;DisplayText&gt;[106]&lt;/DisplayText&gt;&lt;record&gt;&lt;rec-number&gt;290&lt;/rec-number&gt;&lt;foreign-keys&gt;&lt;key app="EN" db-id="drwwxpe9sttaened0pcp5s0j0tfdr9dtatvr" timestamp="1457007653"&gt;290&lt;/key&gt;&lt;/foreign-keys&gt;&lt;ref-type name="Journal Article"&gt;17&lt;/ref-type&gt;&lt;contributors&gt;&lt;authors&gt;&lt;author&gt;Raabe, D&lt;/author&gt;&lt;author&gt;Zhao, Z&lt;/author&gt;&lt;author&gt;Park, S-J&lt;/author&gt;&lt;author&gt;Roters, F&lt;/author&gt;&lt;/authors&gt;&lt;/contributors&gt;&lt;titles&gt;&lt;title&gt;Theory of orientation gradients in plastically strained crystals&lt;/title&gt;&lt;secondary-title&gt;Acta Materialia&lt;/secondary-title&gt;&lt;/titles&gt;&lt;periodical&gt;&lt;full-title&gt;Acta Materialia&lt;/full-title&gt;&lt;/periodical&gt;&lt;pages&gt;421-440&lt;/pages&gt;&lt;volume&gt;50&lt;/volume&gt;&lt;number&gt;2&lt;/number&gt;&lt;dates&gt;&lt;year&gt;2002&lt;/year&gt;&lt;/dates&gt;&lt;isbn&gt;1359-6454&lt;/isbn&gt;&lt;urls&gt;&lt;related-urls&gt;&lt;url&gt;http://www.sciencedirect.com/science/article/pii/S1359645401003238&lt;/url&gt;&lt;/related-urls&gt;&lt;/urls&gt;&lt;/record&gt;&lt;/Cite&gt;&lt;/EndNote&gt;</w:instrText>
      </w:r>
      <w:r w:rsidRPr="005022E1">
        <w:rPr>
          <w:rFonts w:ascii="Times" w:hAnsi="Times" w:cs="Times New Roman"/>
          <w:bCs/>
        </w:rPr>
        <w:fldChar w:fldCharType="separate"/>
      </w:r>
      <w:r w:rsidRPr="005022E1">
        <w:rPr>
          <w:rFonts w:ascii="Times" w:hAnsi="Times" w:cs="Times New Roman"/>
          <w:bCs/>
          <w:noProof/>
        </w:rPr>
        <w:t>[106]</w:t>
      </w:r>
      <w:r w:rsidRPr="005022E1">
        <w:rPr>
          <w:rFonts w:ascii="Times" w:hAnsi="Times" w:cs="Times New Roman"/>
          <w:bCs/>
        </w:rPr>
        <w:fldChar w:fldCharType="end"/>
      </w:r>
      <w:r w:rsidRPr="005022E1">
        <w:rPr>
          <w:rFonts w:ascii="Times" w:hAnsi="Times" w:cs="Times New Roman"/>
          <w:bCs/>
        </w:rPr>
        <w:t xml:space="preserve"> Taylor Factor corresponds to the ease with which a grain deforms homogenously. A grain with a low Taylor factor such as the ‘rotated cube orientation” {001} &lt;110&gt; deforms homogenously and doesn’t develop sub grains whereas the {111} &lt;</w:t>
      </w:r>
      <w:proofErr w:type="spellStart"/>
      <w:r w:rsidRPr="005022E1">
        <w:rPr>
          <w:rFonts w:ascii="Times" w:hAnsi="Times" w:cs="Times New Roman"/>
          <w:bCs/>
        </w:rPr>
        <w:t>uvw</w:t>
      </w:r>
      <w:proofErr w:type="spellEnd"/>
      <w:r w:rsidRPr="005022E1">
        <w:rPr>
          <w:rFonts w:ascii="Times" w:hAnsi="Times" w:cs="Times New Roman"/>
          <w:bCs/>
        </w:rPr>
        <w:t xml:space="preserve">&gt; and {112} &lt;110&gt; (α fiber grains) develop a large orientation gradient since different regions within the grain deforms by different slip </w:t>
      </w:r>
      <w:r w:rsidRPr="005022E1">
        <w:rPr>
          <w:rFonts w:ascii="Times" w:hAnsi="Times" w:cs="Times New Roman"/>
        </w:rPr>
        <w:t xml:space="preserve">systems </w:t>
      </w:r>
      <w:r w:rsidRPr="005022E1">
        <w:rPr>
          <w:rFonts w:ascii="Times" w:hAnsi="Times" w:cs="Times New Roman"/>
        </w:rPr>
        <w:fldChar w:fldCharType="begin"/>
      </w:r>
      <w:r w:rsidRPr="005022E1">
        <w:rPr>
          <w:rFonts w:ascii="Times" w:hAnsi="Times" w:cs="Times New Roman"/>
        </w:rPr>
        <w:instrText xml:space="preserve"> ADDIN EN.CITE &lt;EndNote&gt;&lt;Cite&gt;&lt;Author&gt;Hutchinson&lt;/Author&gt;&lt;Year&gt;1999&lt;/Year&gt;&lt;RecNum&gt;289&lt;/RecNum&gt;&lt;DisplayText&gt;[107]&lt;/DisplayText&gt;&lt;record&gt;&lt;rec-number&gt;289&lt;/rec-number&gt;&lt;foreign-keys&gt;&lt;key app="EN" db-id="drwwxpe9sttaened0pcp5s0j0tfdr9dtatvr" timestamp="1457006837"&gt;289&lt;/key&gt;&lt;/foreign-keys&gt;&lt;ref-type name="Journal Article"&gt;17&lt;/ref-type&gt;&lt;contributors&gt;&lt;authors&gt;&lt;author&gt;Hutchinson, Bevis&lt;/author&gt;&lt;/authors&gt;&lt;/contributors&gt;&lt;titles&gt;&lt;title&gt;Deformation microstructures and textures in steels&lt;/title&gt;&lt;secondary-title&gt;Philosophical Transactions of the Royal Society of London A: Mathematical, Physical and Engineering Sciences&lt;/secondary-title&gt;&lt;/titles&gt;&lt;periodical&gt;&lt;full-title&gt;Philosophical Transactions of the Royal Society of London A: Mathematical, Physical and Engineering Sciences&lt;/full-title&gt;&lt;/periodical&gt;&lt;pages&gt;1471-1485&lt;/pages&gt;&lt;volume&gt;357&lt;/volume&gt;&lt;number&gt;1756&lt;/number&gt;&lt;dates&gt;&lt;year&gt;1999&lt;/year&gt;&lt;/dates&gt;&lt;isbn&gt;1364-503X&lt;/isbn&gt;&lt;urls&gt;&lt;/urls&gt;&lt;/record&gt;&lt;/Cite&gt;&lt;/EndNote&gt;</w:instrText>
      </w:r>
      <w:r w:rsidRPr="005022E1">
        <w:rPr>
          <w:rFonts w:ascii="Times" w:hAnsi="Times" w:cs="Times New Roman"/>
        </w:rPr>
        <w:fldChar w:fldCharType="separate"/>
      </w:r>
      <w:r w:rsidRPr="005022E1">
        <w:rPr>
          <w:rFonts w:ascii="Times" w:hAnsi="Times" w:cs="Times New Roman"/>
          <w:noProof/>
        </w:rPr>
        <w:t>[107]</w:t>
      </w:r>
      <w:r w:rsidRPr="005022E1">
        <w:rPr>
          <w:rFonts w:ascii="Times" w:hAnsi="Times" w:cs="Times New Roman"/>
        </w:rPr>
        <w:fldChar w:fldCharType="end"/>
      </w:r>
    </w:p>
    <w:p w14:paraId="099D28B9" w14:textId="3E9A2632" w:rsidR="00C6488E" w:rsidRPr="005022E1" w:rsidRDefault="00C6488E" w:rsidP="00C6488E">
      <w:pPr>
        <w:autoSpaceDE w:val="0"/>
        <w:autoSpaceDN w:val="0"/>
        <w:adjustRightInd w:val="0"/>
        <w:spacing w:line="480" w:lineRule="auto"/>
        <w:ind w:firstLine="720"/>
        <w:jc w:val="both"/>
        <w:rPr>
          <w:rFonts w:ascii="Times" w:hAnsi="Times" w:cs="Times New Roman"/>
          <w:bCs/>
        </w:rPr>
      </w:pPr>
      <w:r w:rsidRPr="005022E1">
        <w:rPr>
          <w:rFonts w:ascii="Times" w:hAnsi="Times" w:cs="Times New Roman"/>
        </w:rPr>
        <w:t>The formation of Goss texture where the {110} parallel to the</w:t>
      </w:r>
      <w:r w:rsidRPr="005022E1">
        <w:rPr>
          <w:rFonts w:ascii="Times" w:hAnsi="Times" w:cs="Times New Roman"/>
          <w:bCs/>
        </w:rPr>
        <w:t xml:space="preserve"> ND and the &lt;100&gt; parallel to the RD normally occurs during recrystallization of the heavily deformed 3% Silicon steels or in grains with {111} &lt;112&gt; orientations. The rationale was that of oriented nucleation where the {111}&lt;112&gt; orientation with a high Taylor factor that had formed as a result of sever shear banding had severed as a nucleation site where the Goss grains had nucleated </w:t>
      </w:r>
      <w:r w:rsidRPr="005022E1">
        <w:rPr>
          <w:rFonts w:ascii="Times" w:hAnsi="Times" w:cs="Times New Roman"/>
          <w:bCs/>
        </w:rPr>
        <w:fldChar w:fldCharType="begin"/>
      </w:r>
      <w:r w:rsidRPr="005022E1">
        <w:rPr>
          <w:rFonts w:ascii="Times" w:hAnsi="Times" w:cs="Times New Roman"/>
          <w:bCs/>
        </w:rPr>
        <w:instrText xml:space="preserve"> ADDIN EN.CITE &lt;EndNote&gt;&lt;Cite&gt;&lt;Author&gt;Park&lt;/Author&gt;&lt;Year&gt;2003&lt;/Year&gt;&lt;RecNum&gt;288&lt;/RecNum&gt;&lt;DisplayText&gt;[108]&lt;/DisplayText&gt;&lt;record&gt;&lt;rec-number&gt;288&lt;/rec-number&gt;&lt;foreign-keys&gt;&lt;key app="EN" db-id="drwwxpe9sttaened0pcp5s0j0tfdr9dtatvr" timestamp="1457006828"&gt;288&lt;/key&gt;&lt;/foreign-keys&gt;&lt;ref-type name="Journal Article"&gt;17&lt;/ref-type&gt;&lt;contributors&gt;&lt;authors&gt;&lt;author&gt;Park, Jong-Tae&lt;/author&gt;&lt;author&gt;Szpunar, Jerzy A&lt;/author&gt;&lt;/authors&gt;&lt;/contributors&gt;&lt;titles&gt;&lt;title&gt;Evolution of recrystallization texture in nonoriented electrical steels&lt;/title&gt;&lt;secondary-title&gt;Acta Materialia&lt;/secondary-title&gt;&lt;/titles&gt;&lt;periodical&gt;&lt;full-title&gt;Acta Materialia&lt;/full-title&gt;&lt;/periodical&gt;&lt;pages&gt;3037-3051&lt;/pages&gt;&lt;volume&gt;51&lt;/volume&gt;&lt;number&gt;11&lt;/number&gt;&lt;dates&gt;&lt;year&gt;2003&lt;/year&gt;&lt;/dates&gt;&lt;isbn&gt;1359-6454&lt;/isbn&gt;&lt;urls&gt;&lt;related-urls&gt;&lt;url&gt;http://www.sciencedirect.com/science/article/pii/S1359645403001150&lt;/url&gt;&lt;/related-urls&gt;&lt;/urls&gt;&lt;/record&gt;&lt;/Cite&gt;&lt;/EndNote&gt;</w:instrText>
      </w:r>
      <w:r w:rsidRPr="005022E1">
        <w:rPr>
          <w:rFonts w:ascii="Times" w:hAnsi="Times" w:cs="Times New Roman"/>
          <w:bCs/>
        </w:rPr>
        <w:fldChar w:fldCharType="separate"/>
      </w:r>
      <w:r w:rsidRPr="005022E1">
        <w:rPr>
          <w:rFonts w:ascii="Times" w:hAnsi="Times" w:cs="Times New Roman"/>
          <w:bCs/>
          <w:noProof/>
        </w:rPr>
        <w:t>[108]</w:t>
      </w:r>
      <w:r w:rsidRPr="005022E1">
        <w:rPr>
          <w:rFonts w:ascii="Times" w:hAnsi="Times" w:cs="Times New Roman"/>
          <w:bCs/>
        </w:rPr>
        <w:fldChar w:fldCharType="end"/>
      </w:r>
      <w:r w:rsidRPr="005022E1">
        <w:rPr>
          <w:rFonts w:ascii="Times" w:hAnsi="Times" w:cs="Times New Roman"/>
          <w:bCs/>
        </w:rPr>
        <w:t>. However it had been shown that the Goss texture is a result of static recrystallization. The Goss texture has also been previously observed as a surface texture in steels when rolling is carried out without any lubrication and the temperature is close to 700</w:t>
      </w:r>
      <w:r w:rsidRPr="005022E1">
        <w:rPr>
          <w:rFonts w:ascii="Times" w:hAnsi="Times" w:cs="Times New Roman"/>
          <w:bCs/>
          <w:vertAlign w:val="superscript"/>
        </w:rPr>
        <w:t>o</w:t>
      </w:r>
      <w:r w:rsidRPr="005022E1">
        <w:rPr>
          <w:rFonts w:ascii="Times" w:hAnsi="Times" w:cs="Times New Roman"/>
          <w:bCs/>
        </w:rPr>
        <w:t xml:space="preserve">F where the {100} &lt;110&gt; texture transforms </w:t>
      </w:r>
      <w:r w:rsidRPr="005022E1">
        <w:rPr>
          <w:rFonts w:ascii="Times" w:hAnsi="Times" w:cs="Times New Roman"/>
          <w:bCs/>
        </w:rPr>
        <w:lastRenderedPageBreak/>
        <w:t xml:space="preserve">to a {110} &lt;100&gt; texture primarily due to shear at the surface. But other observations have also reported the formation of Goss texture at room temperatures when subjected to a combination of plane strain and shear deformation. The shear deformation tends to stabilize the Goss texture which is unstable under a plane strain condition and rotates to a {001} &lt;110&gt; and {111} &lt;112&gt; </w:t>
      </w:r>
      <w:r w:rsidRPr="005022E1">
        <w:rPr>
          <w:rFonts w:ascii="Times" w:hAnsi="Times" w:cs="Times New Roman"/>
        </w:rPr>
        <w:t xml:space="preserve">texture </w:t>
      </w:r>
      <w:r w:rsidRPr="005022E1">
        <w:rPr>
          <w:rFonts w:ascii="Times" w:hAnsi="Times" w:cs="Times New Roman"/>
        </w:rPr>
        <w:fldChar w:fldCharType="begin"/>
      </w:r>
      <w:r w:rsidRPr="005022E1">
        <w:rPr>
          <w:rFonts w:ascii="Times" w:hAnsi="Times" w:cs="Times New Roman"/>
        </w:rPr>
        <w:instrText xml:space="preserve"> ADDIN EN.CITE &lt;EndNote&gt;&lt;Cite&gt;&lt;Author&gt;Lee&lt;/Author&gt;&lt;Year&gt;1998&lt;/Year&gt;&lt;RecNum&gt;287&lt;/RecNum&gt;&lt;DisplayText&gt;[109]&lt;/DisplayText&gt;&lt;record&gt;&lt;rec-number&gt;287&lt;/rec-number&gt;&lt;foreign-keys&gt;&lt;key app="EN" db-id="drwwxpe9sttaened0pcp5s0j0tfdr9dtatvr" timestamp="1457006818"&gt;287&lt;/key&gt;&lt;/foreign-keys&gt;&lt;ref-type name="Journal Article"&gt;17&lt;/ref-type&gt;&lt;contributors&gt;&lt;authors&gt;&lt;author&gt;Lee, Sang Heon&lt;/author&gt;&lt;author&gt;Lee, Dong Nyung&lt;/author&gt;&lt;/authors&gt;&lt;/contributors&gt;&lt;titles&gt;&lt;title&gt;Shear rolling and recrystallization textures of interstitial-free steel sheet&lt;/title&gt;&lt;secondary-title&gt;Materials Science and Engineering: A&lt;/secondary-title&gt;&lt;/titles&gt;&lt;periodical&gt;&lt;full-title&gt;Materials Science and Engineering: A&lt;/full-title&gt;&lt;/periodical&gt;&lt;pages&gt;84-90&lt;/pages&gt;&lt;volume&gt;249&lt;/volume&gt;&lt;number&gt;1&lt;/number&gt;&lt;dates&gt;&lt;year&gt;1998&lt;/year&gt;&lt;/dates&gt;&lt;isbn&gt;0921-5093&lt;/isbn&gt;&lt;urls&gt;&lt;/urls&gt;&lt;/record&gt;&lt;/Cite&gt;&lt;/EndNote&gt;</w:instrText>
      </w:r>
      <w:r w:rsidRPr="005022E1">
        <w:rPr>
          <w:rFonts w:ascii="Times" w:hAnsi="Times" w:cs="Times New Roman"/>
        </w:rPr>
        <w:fldChar w:fldCharType="separate"/>
      </w:r>
      <w:r w:rsidRPr="005022E1">
        <w:rPr>
          <w:rFonts w:ascii="Times" w:hAnsi="Times" w:cs="Times New Roman"/>
          <w:noProof/>
        </w:rPr>
        <w:t>[109]</w:t>
      </w:r>
      <w:r w:rsidRPr="005022E1">
        <w:rPr>
          <w:rFonts w:ascii="Times" w:hAnsi="Times" w:cs="Times New Roman"/>
        </w:rPr>
        <w:fldChar w:fldCharType="end"/>
      </w:r>
      <w:r w:rsidRPr="005022E1">
        <w:rPr>
          <w:rFonts w:ascii="Times" w:hAnsi="Times" w:cs="Times New Roman"/>
        </w:rPr>
        <w:t>. The</w:t>
      </w:r>
      <w:r w:rsidRPr="005022E1">
        <w:rPr>
          <w:rFonts w:ascii="Times" w:hAnsi="Times" w:cs="Times New Roman"/>
          <w:bCs/>
        </w:rPr>
        <w:t xml:space="preserve"> intense shear deformation at the interfaces in the case of VHP UAM could have resulted in the formation of a stable Goss texture at the interface. From the adiabatic heating rate calculations it is also clear that the temperatures developed are insufficient to promote static recrystallization at the interface due to short time involved and hence the Goss texture that has developed at the interface is clearly due the imposed plastic deformation alone. However in the case of the region where the bonds were hypothesized to be broken the further increased deformation could rotate the Goss texture to a {111}&lt;112&gt; texture as shown previously which is confirmed by the texture shown in the figure 9(b).    </w:t>
      </w:r>
    </w:p>
    <w:p w14:paraId="6D2FECBD" w14:textId="77777777" w:rsidR="00C6488E" w:rsidRPr="005022E1" w:rsidRDefault="00C6488E" w:rsidP="00C6488E">
      <w:pPr>
        <w:autoSpaceDE w:val="0"/>
        <w:autoSpaceDN w:val="0"/>
        <w:adjustRightInd w:val="0"/>
        <w:spacing w:line="480" w:lineRule="auto"/>
        <w:ind w:firstLine="360"/>
        <w:jc w:val="both"/>
        <w:rPr>
          <w:rFonts w:ascii="Times" w:hAnsi="Times" w:cs="Times New Roman"/>
        </w:rPr>
      </w:pPr>
      <w:r w:rsidRPr="005022E1">
        <w:rPr>
          <w:rFonts w:ascii="Times" w:hAnsi="Times" w:cs="Times New Roman"/>
          <w:bCs/>
        </w:rPr>
        <w:t xml:space="preserve">Based on the above discussions, we can state that the degree of grain refinement in BCC-BCC UAM joints is predominantly dictated by the amount of plastic deformation alone and not due to the adiabatic heating alone, as previously </w:t>
      </w:r>
      <w:r w:rsidRPr="005022E1">
        <w:rPr>
          <w:rFonts w:ascii="Times" w:hAnsi="Times" w:cs="Times New Roman"/>
        </w:rPr>
        <w:t xml:space="preserve">hypothesized </w:t>
      </w:r>
      <w:r w:rsidRPr="005022E1">
        <w:rPr>
          <w:rFonts w:ascii="Times" w:hAnsi="Times" w:cs="Times New Roman"/>
        </w:rPr>
        <w:fldChar w:fldCharType="begin"/>
      </w:r>
      <w:r w:rsidRPr="005022E1">
        <w:rPr>
          <w:rFonts w:ascii="Times" w:hAnsi="Times" w:cs="Times New Roman"/>
        </w:rPr>
        <w:instrText xml:space="preserve"> ADDIN EN.CITE &lt;EndNote&gt;&lt;Cite&gt;&lt;Author&gt;Fujii&lt;/Author&gt;&lt;Year&gt;2011&lt;/Year&gt;&lt;RecNum&gt;18&lt;/RecNum&gt;&lt;DisplayText&gt;[67]&lt;/DisplayText&gt;&lt;record&gt;&lt;rec-number&gt;18&lt;/rec-number&gt;&lt;foreign-keys&gt;&lt;key app="EN" db-id="drwwxpe9sttaened0pcp5s0j0tfdr9dtatvr" timestamp="1441908952"&gt;18&lt;/key&gt;&lt;/foreign-keys&gt;&lt;ref-type name="Journal Article"&gt;17&lt;/ref-type&gt;&lt;contributors&gt;&lt;authors&gt;&lt;author&gt;Fujii, Hiromichi T&lt;/author&gt;&lt;author&gt;Sriraman, MR&lt;/author&gt;&lt;author&gt;Babu, SS&lt;/author&gt;&lt;/authors&gt;&lt;/contributors&gt;&lt;titles&gt;&lt;title&gt;Quantitative evaluation of bulk and interface microstructures in Al-3003 alloy builds made by very high power ultrasonic additive manufacturing&lt;/title&gt;&lt;secondary-title&gt;Metallurgical and Materials Transactions A&lt;/secondary-title&gt;&lt;/titles&gt;&lt;periodical&gt;&lt;full-title&gt;Metallurgical and Materials Transactions A&lt;/full-title&gt;&lt;/periodical&gt;&lt;pages&gt;4045-4055&lt;/pages&gt;&lt;volume&gt;42&lt;/volume&gt;&lt;number&gt;13&lt;/number&gt;&lt;dates&gt;&lt;year&gt;2011&lt;/year&gt;&lt;/dates&gt;&lt;isbn&gt;1073-5623&lt;/isbn&gt;&lt;urls&gt;&lt;/urls&gt;&lt;/record&gt;&lt;/Cite&gt;&lt;/EndNote&gt;</w:instrText>
      </w:r>
      <w:r w:rsidRPr="005022E1">
        <w:rPr>
          <w:rFonts w:ascii="Times" w:hAnsi="Times" w:cs="Times New Roman"/>
        </w:rPr>
        <w:fldChar w:fldCharType="separate"/>
      </w:r>
      <w:r w:rsidRPr="005022E1">
        <w:rPr>
          <w:rFonts w:ascii="Times" w:hAnsi="Times" w:cs="Times New Roman"/>
          <w:noProof/>
        </w:rPr>
        <w:t>[67]</w:t>
      </w:r>
      <w:r w:rsidRPr="005022E1">
        <w:rPr>
          <w:rFonts w:ascii="Times" w:hAnsi="Times" w:cs="Times New Roman"/>
        </w:rPr>
        <w:fldChar w:fldCharType="end"/>
      </w:r>
      <w:r w:rsidRPr="005022E1">
        <w:rPr>
          <w:rFonts w:ascii="Times" w:hAnsi="Times" w:cs="Times New Roman"/>
        </w:rPr>
        <w:t>. The initial crystal orientation dictates the degree of sub division necessary.  And on reaching certain stable orientations, the grains do not sub divide further [as seen in EBSD (figure 7.6 (a), 7.6(c)].  Thus it is concluded that the grains at the interface had formed by a continuous dynamic recrystallization process which involves grain rotation driven by plastic deformation resulting the in the formation of the fine grain structure at the interface.</w:t>
      </w:r>
    </w:p>
    <w:p w14:paraId="6299FCF4" w14:textId="77777777" w:rsidR="00C6488E" w:rsidRPr="005022E1" w:rsidRDefault="00C6488E" w:rsidP="00C6488E">
      <w:pPr>
        <w:pStyle w:val="Heading1"/>
        <w:numPr>
          <w:ilvl w:val="1"/>
          <w:numId w:val="27"/>
        </w:numPr>
        <w:spacing w:before="0" w:line="480" w:lineRule="auto"/>
        <w:ind w:left="432"/>
        <w:rPr>
          <w:rFonts w:ascii="Times" w:hAnsi="Times" w:cs="Times New Roman"/>
          <w:color w:val="auto"/>
          <w:sz w:val="24"/>
          <w:szCs w:val="24"/>
        </w:rPr>
      </w:pPr>
      <w:bookmarkStart w:id="66" w:name="_Ref455678767"/>
      <w:r w:rsidRPr="005022E1">
        <w:rPr>
          <w:rFonts w:ascii="Times" w:hAnsi="Times" w:cs="Times New Roman"/>
          <w:color w:val="auto"/>
          <w:sz w:val="24"/>
          <w:szCs w:val="24"/>
        </w:rPr>
        <w:lastRenderedPageBreak/>
        <w:t>Conclusions:</w:t>
      </w:r>
      <w:bookmarkEnd w:id="66"/>
    </w:p>
    <w:p w14:paraId="488A04DE" w14:textId="77777777" w:rsidR="00C6488E" w:rsidRPr="005022E1" w:rsidRDefault="00C6488E" w:rsidP="00C6488E">
      <w:pPr>
        <w:autoSpaceDE w:val="0"/>
        <w:autoSpaceDN w:val="0"/>
        <w:adjustRightInd w:val="0"/>
        <w:spacing w:line="480" w:lineRule="auto"/>
        <w:jc w:val="both"/>
        <w:rPr>
          <w:rFonts w:ascii="Times" w:hAnsi="Times" w:cs="Times New Roman"/>
          <w:bCs/>
        </w:rPr>
      </w:pPr>
      <w:r w:rsidRPr="005022E1">
        <w:rPr>
          <w:rFonts w:ascii="Times" w:hAnsi="Times" w:cs="Times New Roman"/>
          <w:bCs/>
        </w:rPr>
        <w:t xml:space="preserve">The present study examined the feasibility of Fe-Ta dissimilar metal combinations using UAM and details of microstructure evolution. Although, success welds were obtained, the microstructural characterization showed three distinct regions: </w:t>
      </w:r>
    </w:p>
    <w:p w14:paraId="71E98586" w14:textId="77777777" w:rsidR="00C6488E" w:rsidRPr="005022E1" w:rsidRDefault="00C6488E" w:rsidP="00C6488E">
      <w:pPr>
        <w:pStyle w:val="ListParagraph"/>
        <w:numPr>
          <w:ilvl w:val="0"/>
          <w:numId w:val="2"/>
        </w:numPr>
        <w:autoSpaceDE w:val="0"/>
        <w:autoSpaceDN w:val="0"/>
        <w:adjustRightInd w:val="0"/>
        <w:spacing w:line="480" w:lineRule="auto"/>
        <w:ind w:left="720"/>
        <w:jc w:val="both"/>
        <w:rPr>
          <w:rFonts w:ascii="Times" w:hAnsi="Times" w:cs="Times New Roman"/>
          <w:bCs/>
        </w:rPr>
      </w:pPr>
      <w:r w:rsidRPr="005022E1">
        <w:rPr>
          <w:rFonts w:ascii="Times" w:hAnsi="Times" w:cs="Times New Roman"/>
          <w:bCs/>
        </w:rPr>
        <w:t xml:space="preserve">No mechanical contact: Voids due to lack of any interaction between faying surfaces, as well as low grain orientation spread; the </w:t>
      </w:r>
      <w:proofErr w:type="spellStart"/>
      <w:r w:rsidRPr="005022E1">
        <w:rPr>
          <w:rFonts w:ascii="Times" w:hAnsi="Times" w:cs="Times New Roman"/>
          <w:bCs/>
        </w:rPr>
        <w:t>unbonded</w:t>
      </w:r>
      <w:proofErr w:type="spellEnd"/>
      <w:r w:rsidRPr="005022E1">
        <w:rPr>
          <w:rFonts w:ascii="Times" w:hAnsi="Times" w:cs="Times New Roman"/>
          <w:bCs/>
        </w:rPr>
        <w:t xml:space="preserve"> interface regions are softer than bulk regions</w:t>
      </w:r>
    </w:p>
    <w:p w14:paraId="26B44D75" w14:textId="77777777" w:rsidR="00C6488E" w:rsidRPr="005022E1" w:rsidRDefault="00C6488E" w:rsidP="00C6488E">
      <w:pPr>
        <w:pStyle w:val="ListParagraph"/>
        <w:numPr>
          <w:ilvl w:val="0"/>
          <w:numId w:val="2"/>
        </w:numPr>
        <w:autoSpaceDE w:val="0"/>
        <w:autoSpaceDN w:val="0"/>
        <w:adjustRightInd w:val="0"/>
        <w:spacing w:line="480" w:lineRule="auto"/>
        <w:ind w:left="720"/>
        <w:jc w:val="both"/>
        <w:rPr>
          <w:rFonts w:ascii="Times" w:hAnsi="Times" w:cs="Times New Roman"/>
          <w:bCs/>
        </w:rPr>
      </w:pPr>
      <w:r w:rsidRPr="005022E1">
        <w:rPr>
          <w:rFonts w:ascii="Times" w:hAnsi="Times" w:cs="Times New Roman"/>
          <w:bCs/>
        </w:rPr>
        <w:t>Optimum deformation and intimate metal to metal contact: Good solid-state bonding, fine interface grains with large misorientation and with Goss texture, that are harder than matrix</w:t>
      </w:r>
    </w:p>
    <w:p w14:paraId="6E0C4B02" w14:textId="77777777" w:rsidR="00C6488E" w:rsidRPr="005022E1" w:rsidRDefault="00C6488E" w:rsidP="00C6488E">
      <w:pPr>
        <w:pStyle w:val="ListParagraph"/>
        <w:numPr>
          <w:ilvl w:val="0"/>
          <w:numId w:val="2"/>
        </w:numPr>
        <w:autoSpaceDE w:val="0"/>
        <w:autoSpaceDN w:val="0"/>
        <w:adjustRightInd w:val="0"/>
        <w:spacing w:line="480" w:lineRule="auto"/>
        <w:ind w:left="720"/>
        <w:jc w:val="both"/>
        <w:rPr>
          <w:rFonts w:ascii="Times" w:hAnsi="Times" w:cs="Times New Roman"/>
          <w:bCs/>
        </w:rPr>
      </w:pPr>
      <w:r w:rsidRPr="005022E1">
        <w:rPr>
          <w:rFonts w:ascii="Times" w:hAnsi="Times" w:cs="Times New Roman"/>
          <w:bCs/>
        </w:rPr>
        <w:t>Excessive deformation: leads to breakage of pre-existing bonds, but still shows fine interface grains with large misorientation spread formed during bonding. These broken regions also exhibit shear texture and are harder than matrix</w:t>
      </w:r>
    </w:p>
    <w:p w14:paraId="68A66CD5" w14:textId="77777777" w:rsidR="00C6488E" w:rsidRPr="005022E1" w:rsidRDefault="00C6488E" w:rsidP="00C6488E">
      <w:pPr>
        <w:autoSpaceDE w:val="0"/>
        <w:autoSpaceDN w:val="0"/>
        <w:adjustRightInd w:val="0"/>
        <w:spacing w:line="480" w:lineRule="auto"/>
        <w:jc w:val="both"/>
        <w:rPr>
          <w:rFonts w:ascii="Times" w:hAnsi="Times" w:cs="Times New Roman"/>
          <w:bCs/>
        </w:rPr>
      </w:pPr>
      <w:r w:rsidRPr="005022E1">
        <w:rPr>
          <w:rFonts w:ascii="Times" w:hAnsi="Times" w:cs="Times New Roman"/>
          <w:bCs/>
        </w:rPr>
        <w:t xml:space="preserve">The above heterogeneity in deformation, changes in crystal texture, and hardness is attributed to the differences in the contact pressure of the sonotrode along these regions, as well as, initial orientation of the grains. Based on the observed observations, we conclude that the good bonded interface regions evolve by continuous plastic deformation, adiabatic heating to temperatures below 0.5Tm, subdivision of original matrix grains, followed by grain rotation through a continuous dynamic recrystallization process. The above hypothesis was supported through detailed characterization of textures at the faying interfaces and the calculations of adiabatic heating during high strain rate processing. </w:t>
      </w:r>
    </w:p>
    <w:p w14:paraId="32E311D9" w14:textId="77777777" w:rsidR="00C6488E" w:rsidRPr="005022E1" w:rsidRDefault="00C6488E" w:rsidP="00C6488E">
      <w:pPr>
        <w:widowControl w:val="0"/>
        <w:autoSpaceDE w:val="0"/>
        <w:autoSpaceDN w:val="0"/>
        <w:adjustRightInd w:val="0"/>
        <w:spacing w:line="480" w:lineRule="auto"/>
        <w:ind w:firstLine="360"/>
        <w:jc w:val="both"/>
        <w:rPr>
          <w:rFonts w:ascii="Times" w:hAnsi="Times"/>
        </w:rPr>
      </w:pPr>
    </w:p>
    <w:p w14:paraId="6025D209" w14:textId="77777777" w:rsidR="00C6488E" w:rsidRPr="005022E1" w:rsidRDefault="00C6488E" w:rsidP="00C6488E">
      <w:pPr>
        <w:spacing w:line="480" w:lineRule="auto"/>
        <w:ind w:left="-144" w:right="-144" w:firstLine="864"/>
        <w:jc w:val="both"/>
        <w:rPr>
          <w:rFonts w:ascii="Times" w:hAnsi="Times" w:cs="Times"/>
        </w:rPr>
      </w:pPr>
    </w:p>
    <w:p w14:paraId="624DD23E" w14:textId="77777777" w:rsidR="00C6488E" w:rsidRPr="005022E1" w:rsidRDefault="00C6488E" w:rsidP="00C6488E">
      <w:pPr>
        <w:pStyle w:val="NormalWeb"/>
        <w:spacing w:before="0" w:beforeAutospacing="0" w:after="0" w:afterAutospacing="0" w:line="480" w:lineRule="auto"/>
        <w:ind w:right="-144"/>
        <w:jc w:val="center"/>
        <w:rPr>
          <w:rFonts w:cs="Times"/>
          <w:b/>
          <w:sz w:val="24"/>
          <w:szCs w:val="24"/>
        </w:rPr>
      </w:pPr>
      <w:r w:rsidRPr="005022E1">
        <w:rPr>
          <w:rFonts w:cs="Times"/>
          <w:b/>
          <w:sz w:val="24"/>
          <w:szCs w:val="24"/>
        </w:rPr>
        <w:lastRenderedPageBreak/>
        <w:t>Chapter-8</w:t>
      </w:r>
    </w:p>
    <w:p w14:paraId="5E878A16" w14:textId="77777777" w:rsidR="00C6488E" w:rsidRPr="005022E1" w:rsidRDefault="00C6488E" w:rsidP="00C6488E">
      <w:pPr>
        <w:pStyle w:val="NormalWeb"/>
        <w:spacing w:before="0" w:beforeAutospacing="0" w:after="0" w:afterAutospacing="0" w:line="480" w:lineRule="auto"/>
        <w:ind w:right="-144"/>
        <w:jc w:val="center"/>
        <w:rPr>
          <w:rFonts w:cs="Times"/>
          <w:b/>
          <w:sz w:val="24"/>
          <w:szCs w:val="24"/>
          <w:u w:val="single"/>
        </w:rPr>
      </w:pPr>
      <w:r w:rsidRPr="005022E1">
        <w:rPr>
          <w:rFonts w:cs="Times"/>
          <w:b/>
          <w:sz w:val="24"/>
          <w:szCs w:val="24"/>
        </w:rPr>
        <w:t xml:space="preserve">Summary and conclusions </w:t>
      </w:r>
    </w:p>
    <w:p w14:paraId="10C9479C" w14:textId="77777777" w:rsidR="00C6488E" w:rsidRPr="009E28EC" w:rsidRDefault="00C6488E" w:rsidP="00C6488E">
      <w:pPr>
        <w:pStyle w:val="NormalWeb"/>
        <w:numPr>
          <w:ilvl w:val="1"/>
          <w:numId w:val="52"/>
        </w:numPr>
        <w:spacing w:before="0" w:beforeAutospacing="0" w:after="0" w:afterAutospacing="0" w:line="480" w:lineRule="auto"/>
        <w:ind w:right="-144"/>
        <w:jc w:val="both"/>
        <w:rPr>
          <w:rFonts w:cs="Times"/>
          <w:b/>
          <w:sz w:val="24"/>
          <w:szCs w:val="24"/>
        </w:rPr>
      </w:pPr>
      <w:bookmarkStart w:id="67" w:name="_Ref455679277"/>
      <w:r w:rsidRPr="009E28EC">
        <w:rPr>
          <w:rFonts w:cs="Times"/>
          <w:b/>
          <w:sz w:val="24"/>
          <w:szCs w:val="24"/>
        </w:rPr>
        <w:t>Summary:</w:t>
      </w:r>
      <w:bookmarkEnd w:id="67"/>
    </w:p>
    <w:p w14:paraId="14CCE871" w14:textId="77777777" w:rsidR="00C6488E" w:rsidRPr="005022E1" w:rsidRDefault="00C6488E" w:rsidP="00C6488E">
      <w:pPr>
        <w:pStyle w:val="NormalWeb"/>
        <w:spacing w:before="0" w:beforeAutospacing="0" w:after="0" w:afterAutospacing="0" w:line="480" w:lineRule="auto"/>
        <w:ind w:right="-144" w:firstLine="360"/>
        <w:jc w:val="both"/>
        <w:rPr>
          <w:rFonts w:cs="Times"/>
          <w:sz w:val="24"/>
          <w:szCs w:val="24"/>
        </w:rPr>
      </w:pPr>
      <w:r w:rsidRPr="005022E1">
        <w:rPr>
          <w:rFonts w:cs="Times"/>
          <w:sz w:val="24"/>
          <w:szCs w:val="24"/>
        </w:rPr>
        <w:t xml:space="preserve">The driving force for solid state welding is the total reduction of the surface energy at the interface by satisfying the </w:t>
      </w:r>
      <w:proofErr w:type="spellStart"/>
      <w:r w:rsidRPr="005022E1">
        <w:rPr>
          <w:rFonts w:cs="Times"/>
          <w:sz w:val="24"/>
          <w:szCs w:val="24"/>
        </w:rPr>
        <w:t>unbonded</w:t>
      </w:r>
      <w:proofErr w:type="spellEnd"/>
      <w:r w:rsidRPr="005022E1">
        <w:rPr>
          <w:rFonts w:cs="Times"/>
          <w:sz w:val="24"/>
          <w:szCs w:val="24"/>
        </w:rPr>
        <w:t xml:space="preserve"> electrons. This can occur by a wide range of processes such as interdiffusion, recrystallization, plastic deformation or a combination of everything. However for any of these processes to occur it is essential to remove the oxide layer and collapse the asperities. Hence irrespective of the welding process used all solid state welds rely on plastic deformation with or without the generation of heat. The role of plastic deformation is considered crucial for bond formation to occur since plastic deformation serves to collapse asperities and remove the oxide layer.  Ultrasonic additive manufacturing is a </w:t>
      </w:r>
      <w:proofErr w:type="gramStart"/>
      <w:r w:rsidRPr="005022E1">
        <w:rPr>
          <w:rFonts w:cs="Times"/>
          <w:sz w:val="24"/>
          <w:szCs w:val="24"/>
        </w:rPr>
        <w:t>solid state</w:t>
      </w:r>
      <w:proofErr w:type="gramEnd"/>
      <w:r w:rsidRPr="005022E1">
        <w:rPr>
          <w:rFonts w:cs="Times"/>
          <w:sz w:val="24"/>
          <w:szCs w:val="24"/>
        </w:rPr>
        <w:t xml:space="preserve"> additive manufacturing technique with the ability to fabricate complex geometries. However some of the underlying aspects of UAM are still unknown. The fundamental question that this thesis aimed to address was if the dissimilar metals with significant differences in deformation characteristics could be joined using UAM by deforming only the softer metal in a dissimilar metal combination. This question was answered by using multi scale characterization techniques to characterize aluminum and steel welds fabricated using ultrasonic additive manufacturing. The generality of these conclusions were then evaluated by welding aluminum to titanium and steel to tantalum and characterizing those using similar techniques.</w:t>
      </w:r>
    </w:p>
    <w:p w14:paraId="13FDF671" w14:textId="77777777" w:rsidR="00C6488E" w:rsidRPr="009E28EC" w:rsidRDefault="00C6488E" w:rsidP="00C6488E">
      <w:pPr>
        <w:pStyle w:val="NormalWeb"/>
        <w:numPr>
          <w:ilvl w:val="1"/>
          <w:numId w:val="52"/>
        </w:numPr>
        <w:spacing w:before="0" w:beforeAutospacing="0" w:after="0" w:afterAutospacing="0" w:line="480" w:lineRule="auto"/>
        <w:ind w:right="-144"/>
        <w:jc w:val="both"/>
        <w:rPr>
          <w:rFonts w:cs="Times"/>
          <w:b/>
          <w:sz w:val="24"/>
          <w:szCs w:val="24"/>
        </w:rPr>
      </w:pPr>
      <w:bookmarkStart w:id="68" w:name="_Ref455679280"/>
      <w:r w:rsidRPr="009E28EC">
        <w:rPr>
          <w:rFonts w:cs="Times"/>
          <w:b/>
          <w:sz w:val="24"/>
          <w:szCs w:val="24"/>
        </w:rPr>
        <w:t>Aluminum to steel:</w:t>
      </w:r>
      <w:bookmarkEnd w:id="68"/>
    </w:p>
    <w:p w14:paraId="10E41A28" w14:textId="77777777" w:rsidR="00C6488E" w:rsidRPr="005022E1" w:rsidRDefault="00C6488E" w:rsidP="00C6488E">
      <w:pPr>
        <w:pStyle w:val="BodyText"/>
        <w:rPr>
          <w:rFonts w:ascii="Times" w:hAnsi="Times"/>
        </w:rPr>
      </w:pPr>
      <w:r w:rsidRPr="005022E1">
        <w:rPr>
          <w:rFonts w:ascii="Times" w:hAnsi="Times"/>
        </w:rPr>
        <w:t xml:space="preserve">Steel and aluminum were successfully fabricated using UAM. The mechanical strengths of the dissimilar aluminum to steel builds were compared to the similar </w:t>
      </w:r>
      <w:proofErr w:type="gramStart"/>
      <w:r w:rsidRPr="005022E1">
        <w:rPr>
          <w:rFonts w:ascii="Times" w:hAnsi="Times"/>
        </w:rPr>
        <w:t>aluminum to aluminum</w:t>
      </w:r>
      <w:proofErr w:type="gramEnd"/>
      <w:r w:rsidRPr="005022E1">
        <w:rPr>
          <w:rFonts w:ascii="Times" w:hAnsi="Times"/>
        </w:rPr>
        <w:t xml:space="preserve"> builds using push pin testing. Mechanical testing shows a transition in the failure mode from </w:t>
      </w:r>
      <w:r w:rsidRPr="005022E1">
        <w:rPr>
          <w:rFonts w:ascii="Times" w:hAnsi="Times"/>
        </w:rPr>
        <w:lastRenderedPageBreak/>
        <w:t xml:space="preserve">delamination to a ductile failure in the dissimilar metal combination. This transition resulted in increased strength levels of the dissimilar metal joint compared to the similar joint. Based on the morphology of the failure the region where the transition occurred was characterized using Multi scale characterization. Optical microscopy and scanning electron microscopy showed the absence of intermetallic layers at the interface proving that bonding during UAM does not rely on </w:t>
      </w:r>
      <w:proofErr w:type="gramStart"/>
      <w:r w:rsidRPr="005022E1">
        <w:rPr>
          <w:rFonts w:ascii="Times" w:hAnsi="Times"/>
        </w:rPr>
        <w:t>long range</w:t>
      </w:r>
      <w:proofErr w:type="gramEnd"/>
      <w:r w:rsidRPr="005022E1">
        <w:rPr>
          <w:rFonts w:ascii="Times" w:hAnsi="Times"/>
        </w:rPr>
        <w:t xml:space="preserve"> diffusion. Characterization using electron back scattered diffraction and transmission electron microscopy showed that the interface had significant grain refinement. This refinement is hypothesized to be a result of a dynamic recrystallization process. Analysis of the texture showed that the interface had a rotated cube texture where the {100} aligned with the normal direction and the &lt;110&gt; is aligned with the rolling direction. This texture has been reported to occur during accumulative roll bonding of Al-5XXX alloys and is associated with sever shear deformation. This proves beyond doubt that plastic deformation is the primary mechanism of bond formation in dissimilar metals using UAM. Atom probe tomography was performed to rationalize the mechanism of oxide dispersion. The atom probe data provided evidence for an aluminum matrix with supersaturated oxygen (20 at.%) near interface. This level of segregation is indeed extraordinary in comparison to equilibrium levels of 3x10</w:t>
      </w:r>
      <w:r w:rsidRPr="005022E1">
        <w:rPr>
          <w:rFonts w:ascii="Times" w:hAnsi="Times"/>
          <w:vertAlign w:val="superscript"/>
        </w:rPr>
        <w:t>-8</w:t>
      </w:r>
      <w:r w:rsidRPr="005022E1">
        <w:rPr>
          <w:rFonts w:ascii="Times" w:hAnsi="Times"/>
        </w:rPr>
        <w:t xml:space="preserve"> at %. Based on these results, it is proposed that the oxide dispersion mechanism involves severe high-strain rate (10</w:t>
      </w:r>
      <w:r w:rsidRPr="005022E1">
        <w:rPr>
          <w:rFonts w:ascii="Times" w:hAnsi="Times"/>
          <w:vertAlign w:val="superscript"/>
        </w:rPr>
        <w:t>5</w:t>
      </w:r>
      <w:r w:rsidRPr="005022E1">
        <w:rPr>
          <w:rFonts w:ascii="Times" w:hAnsi="Times"/>
        </w:rPr>
        <w:t>s</w:t>
      </w:r>
      <w:r w:rsidRPr="005022E1">
        <w:rPr>
          <w:rFonts w:ascii="Times" w:hAnsi="Times"/>
          <w:vertAlign w:val="superscript"/>
        </w:rPr>
        <w:t>-1</w:t>
      </w:r>
      <w:r w:rsidRPr="005022E1">
        <w:rPr>
          <w:rFonts w:ascii="Times" w:hAnsi="Times"/>
        </w:rPr>
        <w:t xml:space="preserve">) plastic deformation at the interfaces rendering the oxide unstable. This unstable oxide later decomposes by dissolution of oxygen within the matrix leading to a driven alloy with non-equilibrium </w:t>
      </w:r>
      <w:proofErr w:type="spellStart"/>
      <w:r w:rsidRPr="005022E1">
        <w:rPr>
          <w:rFonts w:ascii="Times" w:hAnsi="Times"/>
        </w:rPr>
        <w:t>supersaturation</w:t>
      </w:r>
      <w:proofErr w:type="spellEnd"/>
      <w:r w:rsidRPr="005022E1">
        <w:rPr>
          <w:rFonts w:ascii="Times" w:hAnsi="Times"/>
        </w:rPr>
        <w:t xml:space="preserve">. The mechanism is proposed to be very similar to what occurs in driven alloys. However to elucidate the structure of the matrix at such high levels of </w:t>
      </w:r>
      <w:proofErr w:type="spellStart"/>
      <w:r w:rsidRPr="005022E1">
        <w:rPr>
          <w:rFonts w:ascii="Times" w:hAnsi="Times"/>
        </w:rPr>
        <w:t>supersaturation</w:t>
      </w:r>
      <w:proofErr w:type="spellEnd"/>
      <w:r w:rsidRPr="005022E1">
        <w:rPr>
          <w:rFonts w:ascii="Times" w:hAnsi="Times"/>
        </w:rPr>
        <w:t xml:space="preserve"> extensive analysis using electron energy loss spectroscopy needs to be performed.</w:t>
      </w:r>
    </w:p>
    <w:p w14:paraId="19CC207D" w14:textId="77777777" w:rsidR="00C6488E" w:rsidRPr="009E28EC" w:rsidRDefault="00C6488E" w:rsidP="00C6488E">
      <w:pPr>
        <w:pStyle w:val="ListParagraph"/>
        <w:numPr>
          <w:ilvl w:val="1"/>
          <w:numId w:val="52"/>
        </w:numPr>
        <w:spacing w:line="480" w:lineRule="auto"/>
        <w:jc w:val="both"/>
        <w:rPr>
          <w:rFonts w:ascii="Times" w:hAnsi="Times"/>
          <w:b/>
        </w:rPr>
      </w:pPr>
      <w:bookmarkStart w:id="69" w:name="_Ref455679297"/>
      <w:r w:rsidRPr="009E28EC">
        <w:rPr>
          <w:rFonts w:ascii="Times" w:hAnsi="Times"/>
          <w:b/>
        </w:rPr>
        <w:lastRenderedPageBreak/>
        <w:t>Aluminum to titanium welds:</w:t>
      </w:r>
      <w:bookmarkEnd w:id="69"/>
    </w:p>
    <w:p w14:paraId="4707187A" w14:textId="77777777" w:rsidR="00C6488E" w:rsidRPr="005022E1" w:rsidRDefault="00C6488E" w:rsidP="00C6488E">
      <w:pPr>
        <w:spacing w:line="480" w:lineRule="auto"/>
        <w:jc w:val="both"/>
        <w:rPr>
          <w:rFonts w:ascii="Times" w:hAnsi="Times" w:cs="Times New Roman"/>
        </w:rPr>
      </w:pPr>
      <w:r w:rsidRPr="005022E1">
        <w:rPr>
          <w:rFonts w:ascii="Times" w:hAnsi="Times"/>
        </w:rPr>
        <w:t xml:space="preserve">To evaluate the generality of the </w:t>
      </w:r>
      <w:proofErr w:type="gramStart"/>
      <w:r w:rsidRPr="005022E1">
        <w:rPr>
          <w:rFonts w:ascii="Times" w:hAnsi="Times"/>
        </w:rPr>
        <w:t>above mentioned</w:t>
      </w:r>
      <w:proofErr w:type="gramEnd"/>
      <w:r w:rsidRPr="005022E1">
        <w:rPr>
          <w:rFonts w:ascii="Times" w:hAnsi="Times"/>
        </w:rPr>
        <w:t xml:space="preserve"> conclusions similar </w:t>
      </w:r>
      <w:proofErr w:type="spellStart"/>
      <w:r w:rsidRPr="005022E1">
        <w:rPr>
          <w:rFonts w:ascii="Times" w:hAnsi="Times"/>
        </w:rPr>
        <w:t>tecnqiues</w:t>
      </w:r>
      <w:proofErr w:type="spellEnd"/>
      <w:r w:rsidRPr="005022E1">
        <w:rPr>
          <w:rFonts w:ascii="Times" w:hAnsi="Times"/>
        </w:rPr>
        <w:t xml:space="preserve"> were used to characterize the interface of aluminum-titanium welds.  </w:t>
      </w:r>
      <w:r w:rsidRPr="005022E1">
        <w:rPr>
          <w:rFonts w:ascii="Times" w:hAnsi="Times" w:cs="Times New Roman"/>
        </w:rPr>
        <w:t>Using electron backscatter diffraction, microstructure and texture evolution of the dissimilar Al-Ti builds fabricated using 9 kW UAM has been investigated. A hypothesis for the bond formation mechanism has been proposed. The results obtained are summarized below:</w:t>
      </w:r>
    </w:p>
    <w:p w14:paraId="7642DB94" w14:textId="77777777" w:rsidR="00C6488E" w:rsidRPr="005022E1" w:rsidRDefault="00C6488E" w:rsidP="00C6488E">
      <w:pPr>
        <w:pStyle w:val="ListParagraph"/>
        <w:numPr>
          <w:ilvl w:val="0"/>
          <w:numId w:val="49"/>
        </w:numPr>
        <w:spacing w:line="480" w:lineRule="auto"/>
        <w:contextualSpacing w:val="0"/>
        <w:jc w:val="both"/>
        <w:rPr>
          <w:rFonts w:ascii="Times" w:hAnsi="Times" w:cs="Times New Roman"/>
        </w:rPr>
      </w:pPr>
      <w:r w:rsidRPr="005022E1">
        <w:rPr>
          <w:rFonts w:ascii="Times" w:hAnsi="Times" w:cs="Times New Roman"/>
        </w:rPr>
        <w:t>Bond formation occurred without any intermetallic formation</w:t>
      </w:r>
    </w:p>
    <w:p w14:paraId="7DEEC61B" w14:textId="77777777" w:rsidR="00C6488E" w:rsidRPr="005022E1" w:rsidRDefault="00C6488E" w:rsidP="00C6488E">
      <w:pPr>
        <w:pStyle w:val="ListParagraph"/>
        <w:numPr>
          <w:ilvl w:val="0"/>
          <w:numId w:val="49"/>
        </w:numPr>
        <w:spacing w:line="480" w:lineRule="auto"/>
        <w:jc w:val="both"/>
        <w:rPr>
          <w:rFonts w:ascii="Times" w:hAnsi="Times" w:cs="Times New Roman"/>
        </w:rPr>
      </w:pPr>
      <w:r w:rsidRPr="005022E1">
        <w:rPr>
          <w:rFonts w:ascii="Times" w:hAnsi="Times" w:cs="Times New Roman"/>
        </w:rPr>
        <w:t xml:space="preserve">As a consequence of the heavy plastic deformation in the Al, the crystallographic texture shows a strong {100} &lt;110&gt; (rotated cube component) with {112} &lt;111&gt; (copper component) and {4 </w:t>
      </w:r>
      <w:proofErr w:type="spellStart"/>
      <w:r w:rsidRPr="005022E1">
        <w:rPr>
          <w:rFonts w:ascii="Times" w:hAnsi="Times" w:cs="Times New Roman"/>
        </w:rPr>
        <w:t>4</w:t>
      </w:r>
      <w:proofErr w:type="spellEnd"/>
      <w:r w:rsidRPr="005022E1">
        <w:rPr>
          <w:rFonts w:ascii="Times" w:hAnsi="Times" w:cs="Times New Roman"/>
        </w:rPr>
        <w:t xml:space="preserve"> 11} &lt;11 </w:t>
      </w:r>
      <w:proofErr w:type="spellStart"/>
      <w:r w:rsidRPr="005022E1">
        <w:rPr>
          <w:rFonts w:ascii="Times" w:hAnsi="Times" w:cs="Times New Roman"/>
        </w:rPr>
        <w:t>11</w:t>
      </w:r>
      <w:proofErr w:type="spellEnd"/>
      <w:r w:rsidRPr="005022E1">
        <w:rPr>
          <w:rFonts w:ascii="Times" w:hAnsi="Times" w:cs="Times New Roman"/>
        </w:rPr>
        <w:t xml:space="preserve"> 8&gt; (</w:t>
      </w:r>
      <w:proofErr w:type="spellStart"/>
      <w:r w:rsidRPr="005022E1">
        <w:rPr>
          <w:rFonts w:ascii="Times" w:hAnsi="Times" w:cs="Times New Roman"/>
        </w:rPr>
        <w:t>Dillamore</w:t>
      </w:r>
      <w:proofErr w:type="spellEnd"/>
      <w:r w:rsidRPr="005022E1">
        <w:rPr>
          <w:rFonts w:ascii="Times" w:hAnsi="Times" w:cs="Times New Roman"/>
        </w:rPr>
        <w:t xml:space="preserve"> component). These texture components also form in Al alloys during ARB and were also observed while welding aluminum to steel. Based on the very similar texture evolution mechanism in ARB it is proposed that the bonding mechanisms in ARB and UAM rely only on severe plastic deformation. Since both the processes rely on extensive plastic deformation occurring at the interface future work can concentrate on engineering the crystallographic texture of the foils to maximize plastic deformation at the interface.</w:t>
      </w:r>
    </w:p>
    <w:p w14:paraId="4C32F810" w14:textId="77777777" w:rsidR="00C6488E" w:rsidRPr="005022E1" w:rsidRDefault="00C6488E" w:rsidP="00C6488E">
      <w:pPr>
        <w:pStyle w:val="ListParagraph"/>
        <w:numPr>
          <w:ilvl w:val="0"/>
          <w:numId w:val="49"/>
        </w:numPr>
        <w:spacing w:line="480" w:lineRule="auto"/>
        <w:contextualSpacing w:val="0"/>
        <w:jc w:val="both"/>
        <w:rPr>
          <w:rFonts w:ascii="Times" w:hAnsi="Times" w:cs="Times New Roman"/>
        </w:rPr>
      </w:pPr>
      <w:r w:rsidRPr="005022E1">
        <w:rPr>
          <w:rFonts w:ascii="Times" w:hAnsi="Times" w:cs="Times New Roman"/>
        </w:rPr>
        <w:t>Mechanical testing and fractography indicated that metallurgical bonding occurred with plastic deformation concentrated on a single metal alone thus validating that the conclusions from welding aluminum and steel can be applied to a wide range of dissimilar metal combinations.</w:t>
      </w:r>
    </w:p>
    <w:p w14:paraId="5A635A33" w14:textId="77777777" w:rsidR="00C6488E" w:rsidRPr="005022E1" w:rsidRDefault="00C6488E" w:rsidP="00C6488E">
      <w:pPr>
        <w:widowControl w:val="0"/>
        <w:autoSpaceDE w:val="0"/>
        <w:autoSpaceDN w:val="0"/>
        <w:adjustRightInd w:val="0"/>
        <w:spacing w:line="480" w:lineRule="auto"/>
        <w:jc w:val="both"/>
        <w:rPr>
          <w:rFonts w:ascii="Times" w:hAnsi="Times" w:cs="Times New Roman"/>
        </w:rPr>
      </w:pPr>
      <w:r w:rsidRPr="005022E1">
        <w:rPr>
          <w:rFonts w:ascii="Times" w:hAnsi="Times" w:cs="Times New Roman"/>
        </w:rPr>
        <w:t xml:space="preserve">In addition to characterization to understand the bond formation mechanism the efficacy of post weld heat treatments on the bond strengths were also evaluated. Samples were post processed by </w:t>
      </w:r>
      <w:proofErr w:type="gramStart"/>
      <w:r w:rsidRPr="005022E1">
        <w:rPr>
          <w:rFonts w:ascii="Times" w:hAnsi="Times" w:cs="Times New Roman"/>
        </w:rPr>
        <w:t>heat treating</w:t>
      </w:r>
      <w:proofErr w:type="gramEnd"/>
      <w:r w:rsidRPr="005022E1">
        <w:rPr>
          <w:rFonts w:ascii="Times" w:hAnsi="Times" w:cs="Times New Roman"/>
        </w:rPr>
        <w:t xml:space="preserve"> at 600</w:t>
      </w:r>
      <w:r w:rsidRPr="005022E1">
        <w:rPr>
          <w:rFonts w:ascii="Times" w:hAnsi="Times" w:cs="Times New Roman"/>
          <w:vertAlign w:val="superscript"/>
        </w:rPr>
        <w:t>o</w:t>
      </w:r>
      <w:r w:rsidRPr="005022E1">
        <w:rPr>
          <w:rFonts w:ascii="Times" w:hAnsi="Times" w:cs="Times New Roman"/>
        </w:rPr>
        <w:t xml:space="preserve">C for one hour. Heat treated samples show two fold increases in mechanical </w:t>
      </w:r>
      <w:r w:rsidRPr="005022E1">
        <w:rPr>
          <w:rFonts w:ascii="Times" w:hAnsi="Times" w:cs="Times New Roman"/>
        </w:rPr>
        <w:lastRenderedPageBreak/>
        <w:t xml:space="preserve">strength compared to the as-built samples for both push-pin and shear strength tests, achieving ultimate shear strengths over 100 </w:t>
      </w:r>
      <w:proofErr w:type="spellStart"/>
      <w:r w:rsidRPr="005022E1">
        <w:rPr>
          <w:rFonts w:ascii="Times" w:hAnsi="Times" w:cs="Times New Roman"/>
        </w:rPr>
        <w:t>MPa</w:t>
      </w:r>
      <w:proofErr w:type="spellEnd"/>
      <w:r w:rsidRPr="005022E1">
        <w:rPr>
          <w:rFonts w:ascii="Times" w:hAnsi="Times" w:cs="Times New Roman"/>
        </w:rPr>
        <w:t>. Microstructural evaluations showed no indications of voids or intermetallic formations in as-built samples and that the deformation and grain refinement is restricted to the aluminum layers. Diffusion of 5 µm and a small intermetallic layer is formed between the titanium and aluminum layers with significant grain growth occurring only on the aluminum side of the interface. This intermetallic layer is hypothesized as responsible for the increases in mechanical strength of the samples</w:t>
      </w:r>
    </w:p>
    <w:p w14:paraId="30882EF2" w14:textId="77777777" w:rsidR="00C6488E" w:rsidRPr="009E28EC" w:rsidRDefault="00C6488E" w:rsidP="00C6488E">
      <w:pPr>
        <w:pStyle w:val="ListParagraph"/>
        <w:numPr>
          <w:ilvl w:val="1"/>
          <w:numId w:val="52"/>
        </w:numPr>
        <w:autoSpaceDE w:val="0"/>
        <w:autoSpaceDN w:val="0"/>
        <w:adjustRightInd w:val="0"/>
        <w:spacing w:line="480" w:lineRule="auto"/>
        <w:jc w:val="both"/>
        <w:rPr>
          <w:rFonts w:ascii="Times" w:hAnsi="Times" w:cs="Times New Roman"/>
          <w:b/>
          <w:bCs/>
        </w:rPr>
      </w:pPr>
      <w:bookmarkStart w:id="70" w:name="_Ref455679304"/>
      <w:r w:rsidRPr="009E28EC">
        <w:rPr>
          <w:rFonts w:ascii="Times" w:hAnsi="Times" w:cs="Times New Roman"/>
          <w:b/>
          <w:bCs/>
        </w:rPr>
        <w:t>Steel to tantalum welds:</w:t>
      </w:r>
      <w:bookmarkEnd w:id="70"/>
    </w:p>
    <w:p w14:paraId="737DBA46" w14:textId="77777777" w:rsidR="00C6488E" w:rsidRPr="005022E1" w:rsidRDefault="00C6488E" w:rsidP="00C6488E">
      <w:pPr>
        <w:autoSpaceDE w:val="0"/>
        <w:autoSpaceDN w:val="0"/>
        <w:adjustRightInd w:val="0"/>
        <w:spacing w:line="480" w:lineRule="auto"/>
        <w:jc w:val="both"/>
        <w:rPr>
          <w:rFonts w:ascii="Times" w:hAnsi="Times" w:cs="Times New Roman"/>
          <w:bCs/>
        </w:rPr>
      </w:pPr>
      <w:r w:rsidRPr="005022E1">
        <w:rPr>
          <w:rFonts w:ascii="Times" w:hAnsi="Times" w:cs="Times New Roman"/>
          <w:bCs/>
        </w:rPr>
        <w:t xml:space="preserve">To evaluate the bond formation mechanism with metals with a huge difference in recrystallization temperatures steel to tantalum welds were fabricated and characterized. Microstructural characterization showed three distinct regions: </w:t>
      </w:r>
    </w:p>
    <w:p w14:paraId="396010C2" w14:textId="77777777" w:rsidR="00C6488E" w:rsidRPr="005022E1" w:rsidRDefault="00C6488E" w:rsidP="00C6488E">
      <w:pPr>
        <w:pStyle w:val="ListParagraph"/>
        <w:numPr>
          <w:ilvl w:val="0"/>
          <w:numId w:val="50"/>
        </w:numPr>
        <w:autoSpaceDE w:val="0"/>
        <w:autoSpaceDN w:val="0"/>
        <w:adjustRightInd w:val="0"/>
        <w:spacing w:line="480" w:lineRule="auto"/>
        <w:jc w:val="both"/>
        <w:rPr>
          <w:rFonts w:ascii="Times" w:hAnsi="Times" w:cs="Times New Roman"/>
          <w:bCs/>
        </w:rPr>
      </w:pPr>
      <w:r w:rsidRPr="005022E1">
        <w:rPr>
          <w:rFonts w:ascii="Times" w:hAnsi="Times" w:cs="Times New Roman"/>
          <w:bCs/>
        </w:rPr>
        <w:t xml:space="preserve">No mechanical contact: Voids due to lack of any interaction between faying surfaces, as well as low grain orientation spread; the </w:t>
      </w:r>
      <w:proofErr w:type="spellStart"/>
      <w:r w:rsidRPr="005022E1">
        <w:rPr>
          <w:rFonts w:ascii="Times" w:hAnsi="Times" w:cs="Times New Roman"/>
          <w:bCs/>
        </w:rPr>
        <w:t>unbonded</w:t>
      </w:r>
      <w:proofErr w:type="spellEnd"/>
      <w:r w:rsidRPr="005022E1">
        <w:rPr>
          <w:rFonts w:ascii="Times" w:hAnsi="Times" w:cs="Times New Roman"/>
          <w:bCs/>
        </w:rPr>
        <w:t xml:space="preserve"> interface regions are softer than bulk regions</w:t>
      </w:r>
    </w:p>
    <w:p w14:paraId="356FA9BC" w14:textId="77777777" w:rsidR="00C6488E" w:rsidRPr="005022E1" w:rsidRDefault="00C6488E" w:rsidP="00C6488E">
      <w:pPr>
        <w:pStyle w:val="ListParagraph"/>
        <w:numPr>
          <w:ilvl w:val="0"/>
          <w:numId w:val="50"/>
        </w:numPr>
        <w:autoSpaceDE w:val="0"/>
        <w:autoSpaceDN w:val="0"/>
        <w:adjustRightInd w:val="0"/>
        <w:spacing w:line="480" w:lineRule="auto"/>
        <w:ind w:left="720"/>
        <w:jc w:val="both"/>
        <w:rPr>
          <w:rFonts w:ascii="Times" w:hAnsi="Times" w:cs="Times New Roman"/>
          <w:bCs/>
        </w:rPr>
      </w:pPr>
      <w:r w:rsidRPr="005022E1">
        <w:rPr>
          <w:rFonts w:ascii="Times" w:hAnsi="Times" w:cs="Times New Roman"/>
          <w:bCs/>
        </w:rPr>
        <w:t>Optimum deformation and intimate metal to metal contact: Good solid-state bonding, fine interface grains with large misorientation and with Goss texture, that are harder than matrix</w:t>
      </w:r>
    </w:p>
    <w:p w14:paraId="17CF612C" w14:textId="77777777" w:rsidR="00C6488E" w:rsidRPr="005022E1" w:rsidRDefault="00C6488E" w:rsidP="00C6488E">
      <w:pPr>
        <w:pStyle w:val="ListParagraph"/>
        <w:numPr>
          <w:ilvl w:val="0"/>
          <w:numId w:val="50"/>
        </w:numPr>
        <w:autoSpaceDE w:val="0"/>
        <w:autoSpaceDN w:val="0"/>
        <w:adjustRightInd w:val="0"/>
        <w:spacing w:line="480" w:lineRule="auto"/>
        <w:ind w:left="720"/>
        <w:jc w:val="both"/>
        <w:rPr>
          <w:rFonts w:ascii="Times" w:hAnsi="Times" w:cs="Times New Roman"/>
          <w:bCs/>
        </w:rPr>
      </w:pPr>
      <w:r w:rsidRPr="005022E1">
        <w:rPr>
          <w:rFonts w:ascii="Times" w:hAnsi="Times" w:cs="Times New Roman"/>
          <w:bCs/>
        </w:rPr>
        <w:t>Excessive deformation: leads to breakage of pre-existing bonds, but still shows fine interface grains with large misorientation spread formed during bonding. These broken regions also exhibit shear texture and are harder than matrix</w:t>
      </w:r>
    </w:p>
    <w:p w14:paraId="09CFA097" w14:textId="77777777" w:rsidR="00C6488E" w:rsidRPr="005022E1" w:rsidRDefault="00C6488E" w:rsidP="00C6488E">
      <w:pPr>
        <w:pStyle w:val="NormalWeb"/>
        <w:spacing w:before="0" w:beforeAutospacing="0" w:after="0" w:afterAutospacing="0" w:line="480" w:lineRule="auto"/>
        <w:ind w:right="-144"/>
        <w:jc w:val="center"/>
        <w:rPr>
          <w:rFonts w:cs="Times"/>
          <w:b/>
          <w:sz w:val="24"/>
          <w:szCs w:val="24"/>
        </w:rPr>
      </w:pPr>
    </w:p>
    <w:p w14:paraId="7D507EE5" w14:textId="77777777" w:rsidR="00C6488E" w:rsidRPr="005022E1" w:rsidRDefault="00C6488E" w:rsidP="00C6488E">
      <w:pPr>
        <w:pStyle w:val="NormalWeb"/>
        <w:spacing w:before="0" w:beforeAutospacing="0" w:after="0" w:afterAutospacing="0" w:line="480" w:lineRule="auto"/>
        <w:ind w:right="-144"/>
        <w:jc w:val="center"/>
        <w:rPr>
          <w:rFonts w:cs="Times"/>
          <w:b/>
          <w:sz w:val="24"/>
          <w:szCs w:val="24"/>
        </w:rPr>
      </w:pPr>
    </w:p>
    <w:p w14:paraId="14210052" w14:textId="77777777" w:rsidR="00C6488E" w:rsidRPr="005022E1" w:rsidRDefault="00C6488E" w:rsidP="00C6488E">
      <w:pPr>
        <w:pStyle w:val="NormalWeb"/>
        <w:spacing w:before="0" w:beforeAutospacing="0" w:after="0" w:afterAutospacing="0" w:line="480" w:lineRule="auto"/>
        <w:ind w:right="-144"/>
        <w:rPr>
          <w:rFonts w:cs="Times"/>
          <w:b/>
          <w:sz w:val="24"/>
          <w:szCs w:val="24"/>
        </w:rPr>
      </w:pPr>
    </w:p>
    <w:p w14:paraId="26D97389" w14:textId="77777777" w:rsidR="009E28EC" w:rsidRDefault="009E28EC" w:rsidP="009E28EC">
      <w:pPr>
        <w:pStyle w:val="NormalWeb"/>
        <w:spacing w:before="0" w:beforeAutospacing="0" w:after="0" w:afterAutospacing="0" w:line="480" w:lineRule="auto"/>
        <w:ind w:right="-144"/>
        <w:rPr>
          <w:rFonts w:cs="Times"/>
          <w:b/>
          <w:sz w:val="24"/>
          <w:szCs w:val="24"/>
        </w:rPr>
      </w:pPr>
    </w:p>
    <w:p w14:paraId="52BBF5B8" w14:textId="77777777" w:rsidR="00C6488E" w:rsidRPr="005022E1" w:rsidRDefault="00C6488E" w:rsidP="009E28EC">
      <w:pPr>
        <w:pStyle w:val="NormalWeb"/>
        <w:spacing w:before="0" w:beforeAutospacing="0" w:after="0" w:afterAutospacing="0" w:line="480" w:lineRule="auto"/>
        <w:ind w:right="-144"/>
        <w:jc w:val="center"/>
        <w:rPr>
          <w:rFonts w:cs="Times"/>
          <w:b/>
          <w:sz w:val="24"/>
          <w:szCs w:val="24"/>
        </w:rPr>
      </w:pPr>
      <w:r w:rsidRPr="005022E1">
        <w:rPr>
          <w:rFonts w:cs="Times"/>
          <w:b/>
          <w:sz w:val="24"/>
          <w:szCs w:val="24"/>
        </w:rPr>
        <w:lastRenderedPageBreak/>
        <w:t>Chapter-9</w:t>
      </w:r>
    </w:p>
    <w:p w14:paraId="0FCE8404" w14:textId="77777777" w:rsidR="00C6488E" w:rsidRPr="005022E1" w:rsidRDefault="00C6488E" w:rsidP="00C6488E">
      <w:pPr>
        <w:pStyle w:val="NormalWeb"/>
        <w:spacing w:before="0" w:beforeAutospacing="0" w:after="0" w:afterAutospacing="0" w:line="480" w:lineRule="auto"/>
        <w:ind w:right="-144"/>
        <w:jc w:val="center"/>
        <w:rPr>
          <w:rFonts w:cs="Times"/>
          <w:b/>
          <w:sz w:val="24"/>
          <w:szCs w:val="24"/>
        </w:rPr>
      </w:pPr>
      <w:r w:rsidRPr="005022E1">
        <w:rPr>
          <w:rFonts w:cs="Times"/>
          <w:b/>
          <w:sz w:val="24"/>
          <w:szCs w:val="24"/>
        </w:rPr>
        <w:t>Future directions</w:t>
      </w:r>
    </w:p>
    <w:p w14:paraId="00AB3DB6" w14:textId="77777777" w:rsidR="00C6488E" w:rsidRPr="009E28EC" w:rsidRDefault="00C6488E" w:rsidP="00C6488E">
      <w:pPr>
        <w:pStyle w:val="NormalWeb"/>
        <w:spacing w:before="0" w:beforeAutospacing="0" w:after="0" w:afterAutospacing="0" w:line="480" w:lineRule="auto"/>
        <w:ind w:right="-144"/>
        <w:jc w:val="both"/>
        <w:rPr>
          <w:rFonts w:cs="Times"/>
          <w:b/>
          <w:sz w:val="24"/>
          <w:szCs w:val="24"/>
        </w:rPr>
      </w:pPr>
      <w:r w:rsidRPr="009E28EC">
        <w:rPr>
          <w:rFonts w:cs="Times"/>
          <w:b/>
          <w:sz w:val="24"/>
          <w:szCs w:val="24"/>
        </w:rPr>
        <w:t>9.0 Future directions:</w:t>
      </w:r>
    </w:p>
    <w:p w14:paraId="446B21B2" w14:textId="77777777" w:rsidR="00C6488E" w:rsidRPr="005022E1" w:rsidRDefault="00C6488E" w:rsidP="00C6488E">
      <w:pPr>
        <w:pStyle w:val="NormalWeb"/>
        <w:spacing w:before="0" w:beforeAutospacing="0" w:after="0" w:afterAutospacing="0" w:line="480" w:lineRule="auto"/>
        <w:ind w:right="-144" w:firstLine="720"/>
        <w:jc w:val="both"/>
        <w:rPr>
          <w:rFonts w:cs="Times"/>
          <w:sz w:val="24"/>
          <w:szCs w:val="24"/>
        </w:rPr>
      </w:pPr>
      <w:r w:rsidRPr="005022E1">
        <w:rPr>
          <w:rFonts w:cs="Times"/>
          <w:sz w:val="24"/>
          <w:szCs w:val="24"/>
        </w:rPr>
        <w:t>The knowledge gained from this work can be used to join harder and high strength materials. The major problem limiting the application of ultrasonic additive manufacturing from being used to fabricate hard materials is the limited deformation that the hard materials undergo. It has been proven in this thesis that with sufficient plastic deformation it is possible to promote the formation of a metallurgical bond with deformation localized in one metal alone. Hence a soft interlayer can be used to weld the harder metal combinations together. The interlayer should be selected such that the interlayer displays unlimited solid solubility with the harder material. The interlayer could then be dissolved into the metal substrate by a long term anneal. Some preliminary results by using Ni interlayers to weld steel and later dissolve the nickel into the steel has been successful.</w:t>
      </w:r>
    </w:p>
    <w:p w14:paraId="5CF87471" w14:textId="77777777" w:rsidR="00C6488E" w:rsidRPr="005022E1" w:rsidRDefault="00C6488E" w:rsidP="00C6488E">
      <w:pPr>
        <w:pStyle w:val="NormalWeb"/>
        <w:spacing w:before="0" w:beforeAutospacing="0" w:after="0" w:afterAutospacing="0" w:line="480" w:lineRule="auto"/>
        <w:ind w:right="-144" w:firstLine="720"/>
        <w:jc w:val="both"/>
        <w:rPr>
          <w:rFonts w:cs="Times"/>
          <w:sz w:val="24"/>
          <w:szCs w:val="24"/>
        </w:rPr>
      </w:pPr>
      <w:r w:rsidRPr="005022E1">
        <w:rPr>
          <w:rFonts w:cs="Times"/>
          <w:sz w:val="24"/>
          <w:szCs w:val="24"/>
        </w:rPr>
        <w:t xml:space="preserve">UAM is uniquely poised to fabricate metal ceramic composites. </w:t>
      </w:r>
      <w:proofErr w:type="gramStart"/>
      <w:r w:rsidRPr="005022E1">
        <w:rPr>
          <w:rFonts w:cs="Times"/>
          <w:sz w:val="24"/>
          <w:szCs w:val="24"/>
        </w:rPr>
        <w:t>These materials could potentially be fabricated by mixing a ceramic and a soft metal and rolling the mixture into sheets and then consolidating the same using ultrasonic additive manufacturing</w:t>
      </w:r>
      <w:proofErr w:type="gramEnd"/>
      <w:r w:rsidRPr="005022E1">
        <w:rPr>
          <w:rFonts w:cs="Times"/>
          <w:sz w:val="24"/>
          <w:szCs w:val="24"/>
        </w:rPr>
        <w:t xml:space="preserve">. Preliminary experiments have shown reasonable success in development of such materials. </w:t>
      </w:r>
    </w:p>
    <w:p w14:paraId="429802FE" w14:textId="77777777" w:rsidR="00C6488E" w:rsidRPr="005022E1" w:rsidRDefault="00C6488E" w:rsidP="00C6488E">
      <w:pPr>
        <w:pStyle w:val="NormalWeb"/>
        <w:spacing w:before="0" w:beforeAutospacing="0" w:after="0" w:afterAutospacing="0" w:line="480" w:lineRule="auto"/>
        <w:ind w:right="-144" w:firstLine="720"/>
        <w:jc w:val="both"/>
        <w:rPr>
          <w:rFonts w:cs="Times"/>
          <w:sz w:val="24"/>
          <w:szCs w:val="24"/>
        </w:rPr>
      </w:pPr>
      <w:r w:rsidRPr="005022E1">
        <w:rPr>
          <w:rFonts w:cs="Times"/>
          <w:sz w:val="24"/>
          <w:szCs w:val="24"/>
        </w:rPr>
        <w:t xml:space="preserve">Apart from the limited deformation capability of the hard material the other major reason preventing the use of much harder materials would be the limitation of the sonotrode itself. Though modern UAM machines can deliver up to 9kW in theory such high powers are not being used currently. One problem limiting to going to such high powers is that the foil starts to nugget to the sonotrode. This “nuggeting” arises primarily due to a fundamental wear mechanism called galling. Galling is a phenomena where prolonged sliding of a material A on the surface of material </w:t>
      </w:r>
      <w:r w:rsidRPr="005022E1">
        <w:rPr>
          <w:rFonts w:cs="Times"/>
          <w:sz w:val="24"/>
          <w:szCs w:val="24"/>
        </w:rPr>
        <w:lastRenderedPageBreak/>
        <w:t xml:space="preserve">B cases material B to adhere to material A. In the case of UAM the material A would be the sonotrode and material B would be the foil that is being consolidated. To prevent galling a galling resistant hard facing coating needs to be developed on the sonotrode. Typical candidates would be </w:t>
      </w:r>
      <w:proofErr w:type="gramStart"/>
      <w:r w:rsidRPr="005022E1">
        <w:rPr>
          <w:rFonts w:cs="Times"/>
          <w:sz w:val="24"/>
          <w:szCs w:val="24"/>
        </w:rPr>
        <w:t>cobalt based</w:t>
      </w:r>
      <w:proofErr w:type="gramEnd"/>
      <w:r w:rsidRPr="005022E1">
        <w:rPr>
          <w:rFonts w:cs="Times"/>
          <w:sz w:val="24"/>
          <w:szCs w:val="24"/>
        </w:rPr>
        <w:t xml:space="preserve"> alloys such as stellite-6 or cobalt chrome alloys. Coating could be achieved using laser based directed energy deposition techniques and then evaluated by welding titanium alloys.</w:t>
      </w:r>
    </w:p>
    <w:p w14:paraId="5CB7B259"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r w:rsidRPr="005022E1">
        <w:rPr>
          <w:rFonts w:cs="Times"/>
          <w:sz w:val="24"/>
          <w:szCs w:val="24"/>
        </w:rPr>
        <w:t>The exact mechanism by which a dissimilar metal interface deforms is not yet well understood. For instance ideally the interface/weld has to be stronger than the base metal. In the case of a dissimilar metal weld (a hard and soft combination) the interface will be stronger than the weaker metal in theory if a metallurgical bond exists. It would be interesting to use digital image correlation along with in situ neutron or synchrotron diffraction to study how the load partitions across these interfaces. Such studies will throw light on more fundamental mechanisms as to how a lamellar structure would deform when loaded.</w:t>
      </w:r>
    </w:p>
    <w:p w14:paraId="0E41E5A3"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111367DF"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30849EB2"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6AC8CD7B"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347FD814"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27913C6D"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09C7EE2E"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56090040"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325B712A"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791130E5" w14:textId="77777777" w:rsidR="00C6488E" w:rsidRPr="005022E1" w:rsidRDefault="00C6488E" w:rsidP="00C6488E">
      <w:pPr>
        <w:pStyle w:val="NormalWeb"/>
        <w:spacing w:before="0" w:beforeAutospacing="0" w:after="0" w:afterAutospacing="0" w:line="480" w:lineRule="auto"/>
        <w:ind w:right="-144"/>
        <w:jc w:val="both"/>
        <w:rPr>
          <w:rFonts w:cs="Times"/>
          <w:sz w:val="24"/>
          <w:szCs w:val="24"/>
        </w:rPr>
      </w:pPr>
    </w:p>
    <w:p w14:paraId="238DBCD3" w14:textId="77777777" w:rsidR="00C6488E" w:rsidRPr="005022E1" w:rsidRDefault="00C6488E" w:rsidP="00C6488E">
      <w:pPr>
        <w:pStyle w:val="NormalWeb"/>
        <w:spacing w:before="0" w:beforeAutospacing="0" w:after="0" w:afterAutospacing="0" w:line="480" w:lineRule="auto"/>
        <w:jc w:val="center"/>
        <w:rPr>
          <w:rFonts w:cs="Times"/>
          <w:sz w:val="24"/>
          <w:szCs w:val="24"/>
        </w:rPr>
      </w:pPr>
    </w:p>
    <w:p w14:paraId="61ABD133" w14:textId="77777777" w:rsidR="009E28EC" w:rsidRDefault="009E28EC" w:rsidP="00C6488E">
      <w:pPr>
        <w:pStyle w:val="NormalWeb"/>
        <w:spacing w:before="0" w:beforeAutospacing="0" w:after="0" w:afterAutospacing="0" w:line="480" w:lineRule="auto"/>
        <w:jc w:val="center"/>
        <w:rPr>
          <w:rFonts w:cs="Times"/>
          <w:b/>
          <w:sz w:val="24"/>
          <w:szCs w:val="24"/>
        </w:rPr>
      </w:pPr>
    </w:p>
    <w:p w14:paraId="17858A64" w14:textId="77777777" w:rsidR="009E28EC" w:rsidRDefault="009E28EC" w:rsidP="00C6488E">
      <w:pPr>
        <w:pStyle w:val="NormalWeb"/>
        <w:spacing w:before="0" w:beforeAutospacing="0" w:after="0" w:afterAutospacing="0" w:line="480" w:lineRule="auto"/>
        <w:jc w:val="center"/>
        <w:rPr>
          <w:rFonts w:cs="Times"/>
          <w:b/>
          <w:sz w:val="24"/>
          <w:szCs w:val="24"/>
        </w:rPr>
      </w:pPr>
    </w:p>
    <w:p w14:paraId="791AD147" w14:textId="77777777" w:rsidR="009E28EC" w:rsidRDefault="009E28EC" w:rsidP="00C6488E">
      <w:pPr>
        <w:pStyle w:val="NormalWeb"/>
        <w:spacing w:before="0" w:beforeAutospacing="0" w:after="0" w:afterAutospacing="0" w:line="480" w:lineRule="auto"/>
        <w:jc w:val="center"/>
        <w:rPr>
          <w:rFonts w:cs="Times"/>
          <w:b/>
          <w:sz w:val="24"/>
          <w:szCs w:val="24"/>
        </w:rPr>
      </w:pPr>
    </w:p>
    <w:p w14:paraId="14DB7E6B" w14:textId="77777777" w:rsidR="009E28EC" w:rsidRDefault="009E28EC" w:rsidP="00C6488E">
      <w:pPr>
        <w:pStyle w:val="NormalWeb"/>
        <w:spacing w:before="0" w:beforeAutospacing="0" w:after="0" w:afterAutospacing="0" w:line="480" w:lineRule="auto"/>
        <w:jc w:val="center"/>
        <w:rPr>
          <w:rFonts w:cs="Times"/>
          <w:b/>
          <w:sz w:val="24"/>
          <w:szCs w:val="24"/>
        </w:rPr>
      </w:pPr>
    </w:p>
    <w:p w14:paraId="438D7875" w14:textId="77777777" w:rsidR="009E28EC" w:rsidRDefault="009E28EC" w:rsidP="00C6488E">
      <w:pPr>
        <w:pStyle w:val="NormalWeb"/>
        <w:spacing w:before="0" w:beforeAutospacing="0" w:after="0" w:afterAutospacing="0" w:line="480" w:lineRule="auto"/>
        <w:jc w:val="center"/>
        <w:rPr>
          <w:rFonts w:cs="Times"/>
          <w:b/>
          <w:sz w:val="24"/>
          <w:szCs w:val="24"/>
        </w:rPr>
      </w:pPr>
    </w:p>
    <w:p w14:paraId="2552F314" w14:textId="77777777" w:rsidR="009E28EC" w:rsidRDefault="009E28EC" w:rsidP="00C6488E">
      <w:pPr>
        <w:pStyle w:val="NormalWeb"/>
        <w:spacing w:before="0" w:beforeAutospacing="0" w:after="0" w:afterAutospacing="0" w:line="480" w:lineRule="auto"/>
        <w:jc w:val="center"/>
        <w:rPr>
          <w:rFonts w:cs="Times"/>
          <w:b/>
          <w:sz w:val="24"/>
          <w:szCs w:val="24"/>
        </w:rPr>
      </w:pPr>
    </w:p>
    <w:p w14:paraId="7A44002F" w14:textId="77777777" w:rsidR="009E28EC" w:rsidRDefault="009E28EC" w:rsidP="00C6488E">
      <w:pPr>
        <w:pStyle w:val="NormalWeb"/>
        <w:spacing w:before="0" w:beforeAutospacing="0" w:after="0" w:afterAutospacing="0" w:line="480" w:lineRule="auto"/>
        <w:jc w:val="center"/>
        <w:rPr>
          <w:rFonts w:cs="Times"/>
          <w:b/>
          <w:sz w:val="24"/>
          <w:szCs w:val="24"/>
        </w:rPr>
      </w:pPr>
    </w:p>
    <w:p w14:paraId="1DC7F493" w14:textId="77777777" w:rsidR="009E28EC" w:rsidRDefault="009E28EC" w:rsidP="00C6488E">
      <w:pPr>
        <w:pStyle w:val="NormalWeb"/>
        <w:spacing w:before="0" w:beforeAutospacing="0" w:after="0" w:afterAutospacing="0" w:line="480" w:lineRule="auto"/>
        <w:jc w:val="center"/>
        <w:rPr>
          <w:rFonts w:cs="Times"/>
          <w:b/>
          <w:sz w:val="24"/>
          <w:szCs w:val="24"/>
        </w:rPr>
      </w:pPr>
    </w:p>
    <w:p w14:paraId="1AFE7BA7" w14:textId="77777777" w:rsidR="009E28EC" w:rsidRDefault="009E28EC" w:rsidP="00C6488E">
      <w:pPr>
        <w:pStyle w:val="NormalWeb"/>
        <w:spacing w:before="0" w:beforeAutospacing="0" w:after="0" w:afterAutospacing="0" w:line="480" w:lineRule="auto"/>
        <w:jc w:val="center"/>
        <w:rPr>
          <w:rFonts w:cs="Times"/>
          <w:b/>
          <w:sz w:val="24"/>
          <w:szCs w:val="24"/>
        </w:rPr>
      </w:pPr>
    </w:p>
    <w:p w14:paraId="64827A95" w14:textId="77777777" w:rsidR="00C6488E" w:rsidRDefault="00C6488E" w:rsidP="00C6488E">
      <w:pPr>
        <w:pStyle w:val="NormalWeb"/>
        <w:spacing w:before="0" w:beforeAutospacing="0" w:after="0" w:afterAutospacing="0" w:line="480" w:lineRule="auto"/>
        <w:jc w:val="center"/>
        <w:rPr>
          <w:rFonts w:cs="Times"/>
          <w:b/>
          <w:sz w:val="24"/>
          <w:szCs w:val="24"/>
        </w:rPr>
      </w:pPr>
      <w:r w:rsidRPr="005022E1">
        <w:rPr>
          <w:rFonts w:cs="Times"/>
          <w:b/>
          <w:sz w:val="24"/>
          <w:szCs w:val="24"/>
        </w:rPr>
        <w:t>References</w:t>
      </w:r>
    </w:p>
    <w:p w14:paraId="7F321C51" w14:textId="77777777" w:rsidR="009E28EC" w:rsidRDefault="009E28EC" w:rsidP="00C6488E">
      <w:pPr>
        <w:pStyle w:val="NormalWeb"/>
        <w:spacing w:before="0" w:beforeAutospacing="0" w:after="0" w:afterAutospacing="0" w:line="480" w:lineRule="auto"/>
        <w:jc w:val="center"/>
        <w:rPr>
          <w:rFonts w:cs="Times"/>
          <w:b/>
          <w:sz w:val="24"/>
          <w:szCs w:val="24"/>
        </w:rPr>
      </w:pPr>
    </w:p>
    <w:p w14:paraId="40754F8E" w14:textId="77777777" w:rsidR="009E28EC" w:rsidRDefault="009E28EC" w:rsidP="00C6488E">
      <w:pPr>
        <w:pStyle w:val="NormalWeb"/>
        <w:spacing w:before="0" w:beforeAutospacing="0" w:after="0" w:afterAutospacing="0" w:line="480" w:lineRule="auto"/>
        <w:jc w:val="center"/>
        <w:rPr>
          <w:rFonts w:cs="Times"/>
          <w:b/>
          <w:sz w:val="24"/>
          <w:szCs w:val="24"/>
        </w:rPr>
      </w:pPr>
    </w:p>
    <w:p w14:paraId="6F79C570" w14:textId="77777777" w:rsidR="009E28EC" w:rsidRDefault="009E28EC" w:rsidP="00C6488E">
      <w:pPr>
        <w:pStyle w:val="NormalWeb"/>
        <w:spacing w:before="0" w:beforeAutospacing="0" w:after="0" w:afterAutospacing="0" w:line="480" w:lineRule="auto"/>
        <w:jc w:val="center"/>
        <w:rPr>
          <w:rFonts w:cs="Times"/>
          <w:b/>
          <w:sz w:val="24"/>
          <w:szCs w:val="24"/>
        </w:rPr>
      </w:pPr>
    </w:p>
    <w:p w14:paraId="2D984523" w14:textId="77777777" w:rsidR="009E28EC" w:rsidRDefault="009E28EC" w:rsidP="00C6488E">
      <w:pPr>
        <w:pStyle w:val="NormalWeb"/>
        <w:spacing w:before="0" w:beforeAutospacing="0" w:after="0" w:afterAutospacing="0" w:line="480" w:lineRule="auto"/>
        <w:jc w:val="center"/>
        <w:rPr>
          <w:rFonts w:cs="Times"/>
          <w:b/>
          <w:sz w:val="24"/>
          <w:szCs w:val="24"/>
        </w:rPr>
      </w:pPr>
    </w:p>
    <w:p w14:paraId="45A11579" w14:textId="77777777" w:rsidR="009E28EC" w:rsidRDefault="009E28EC" w:rsidP="00C6488E">
      <w:pPr>
        <w:pStyle w:val="NormalWeb"/>
        <w:spacing w:before="0" w:beforeAutospacing="0" w:after="0" w:afterAutospacing="0" w:line="480" w:lineRule="auto"/>
        <w:jc w:val="center"/>
        <w:rPr>
          <w:rFonts w:cs="Times"/>
          <w:b/>
          <w:sz w:val="24"/>
          <w:szCs w:val="24"/>
        </w:rPr>
      </w:pPr>
    </w:p>
    <w:p w14:paraId="4FC1A0EB" w14:textId="77777777" w:rsidR="009E28EC" w:rsidRDefault="009E28EC" w:rsidP="00C6488E">
      <w:pPr>
        <w:pStyle w:val="NormalWeb"/>
        <w:spacing w:before="0" w:beforeAutospacing="0" w:after="0" w:afterAutospacing="0" w:line="480" w:lineRule="auto"/>
        <w:jc w:val="center"/>
        <w:rPr>
          <w:rFonts w:cs="Times"/>
          <w:b/>
          <w:sz w:val="24"/>
          <w:szCs w:val="24"/>
        </w:rPr>
      </w:pPr>
    </w:p>
    <w:p w14:paraId="524728AB" w14:textId="77777777" w:rsidR="009E28EC" w:rsidRDefault="009E28EC" w:rsidP="00C6488E">
      <w:pPr>
        <w:pStyle w:val="NormalWeb"/>
        <w:spacing w:before="0" w:beforeAutospacing="0" w:after="0" w:afterAutospacing="0" w:line="480" w:lineRule="auto"/>
        <w:jc w:val="center"/>
        <w:rPr>
          <w:rFonts w:cs="Times"/>
          <w:b/>
          <w:sz w:val="24"/>
          <w:szCs w:val="24"/>
        </w:rPr>
      </w:pPr>
    </w:p>
    <w:p w14:paraId="0EF00509" w14:textId="77777777" w:rsidR="009E28EC" w:rsidRDefault="009E28EC" w:rsidP="00C6488E">
      <w:pPr>
        <w:pStyle w:val="NormalWeb"/>
        <w:spacing w:before="0" w:beforeAutospacing="0" w:after="0" w:afterAutospacing="0" w:line="480" w:lineRule="auto"/>
        <w:jc w:val="center"/>
        <w:rPr>
          <w:rFonts w:cs="Times"/>
          <w:b/>
          <w:sz w:val="24"/>
          <w:szCs w:val="24"/>
        </w:rPr>
      </w:pPr>
    </w:p>
    <w:p w14:paraId="28FDE6BD" w14:textId="77777777" w:rsidR="009E28EC" w:rsidRDefault="009E28EC" w:rsidP="00C6488E">
      <w:pPr>
        <w:pStyle w:val="NormalWeb"/>
        <w:spacing w:before="0" w:beforeAutospacing="0" w:after="0" w:afterAutospacing="0" w:line="480" w:lineRule="auto"/>
        <w:jc w:val="center"/>
        <w:rPr>
          <w:rFonts w:cs="Times"/>
          <w:b/>
          <w:sz w:val="24"/>
          <w:szCs w:val="24"/>
        </w:rPr>
      </w:pPr>
    </w:p>
    <w:p w14:paraId="2F89AA8A" w14:textId="77777777" w:rsidR="009E28EC" w:rsidRDefault="009E28EC" w:rsidP="00C6488E">
      <w:pPr>
        <w:pStyle w:val="NormalWeb"/>
        <w:spacing w:before="0" w:beforeAutospacing="0" w:after="0" w:afterAutospacing="0" w:line="480" w:lineRule="auto"/>
        <w:jc w:val="center"/>
        <w:rPr>
          <w:rFonts w:cs="Times"/>
          <w:b/>
          <w:sz w:val="24"/>
          <w:szCs w:val="24"/>
        </w:rPr>
      </w:pPr>
    </w:p>
    <w:p w14:paraId="4F604DB8" w14:textId="77777777" w:rsidR="009E28EC" w:rsidRDefault="009E28EC" w:rsidP="00C6488E">
      <w:pPr>
        <w:pStyle w:val="NormalWeb"/>
        <w:spacing w:before="0" w:beforeAutospacing="0" w:after="0" w:afterAutospacing="0" w:line="480" w:lineRule="auto"/>
        <w:jc w:val="center"/>
        <w:rPr>
          <w:rFonts w:cs="Times"/>
          <w:b/>
          <w:sz w:val="24"/>
          <w:szCs w:val="24"/>
        </w:rPr>
      </w:pPr>
    </w:p>
    <w:p w14:paraId="3C9260AA" w14:textId="77777777" w:rsidR="009E28EC" w:rsidRDefault="009E28EC" w:rsidP="00C6488E">
      <w:pPr>
        <w:pStyle w:val="NormalWeb"/>
        <w:spacing w:before="0" w:beforeAutospacing="0" w:after="0" w:afterAutospacing="0" w:line="480" w:lineRule="auto"/>
        <w:jc w:val="center"/>
        <w:rPr>
          <w:rFonts w:cs="Times"/>
          <w:b/>
          <w:sz w:val="24"/>
          <w:szCs w:val="24"/>
        </w:rPr>
      </w:pPr>
    </w:p>
    <w:p w14:paraId="64385F45" w14:textId="77777777" w:rsidR="009E28EC" w:rsidRPr="005022E1" w:rsidRDefault="009E28EC" w:rsidP="009E28EC">
      <w:pPr>
        <w:pStyle w:val="NormalWeb"/>
        <w:spacing w:before="0" w:beforeAutospacing="0" w:after="0" w:afterAutospacing="0" w:line="480" w:lineRule="auto"/>
        <w:rPr>
          <w:rFonts w:cs="Times"/>
          <w:b/>
          <w:sz w:val="24"/>
          <w:szCs w:val="24"/>
        </w:rPr>
      </w:pPr>
    </w:p>
    <w:p w14:paraId="7CA5A1FB" w14:textId="77777777" w:rsidR="00C6488E" w:rsidRPr="005022E1" w:rsidRDefault="00C6488E" w:rsidP="00C6488E">
      <w:pPr>
        <w:pStyle w:val="EndNoteBibliography"/>
        <w:spacing w:line="480" w:lineRule="auto"/>
        <w:jc w:val="both"/>
        <w:rPr>
          <w:noProof/>
          <w:sz w:val="24"/>
        </w:rPr>
      </w:pPr>
      <w:r w:rsidRPr="005022E1">
        <w:rPr>
          <w:rFonts w:cs="Times"/>
          <w:sz w:val="24"/>
        </w:rPr>
        <w:lastRenderedPageBreak/>
        <w:fldChar w:fldCharType="begin"/>
      </w:r>
      <w:r w:rsidRPr="005022E1">
        <w:rPr>
          <w:rFonts w:cs="Times"/>
          <w:sz w:val="24"/>
        </w:rPr>
        <w:instrText xml:space="preserve"> ADDIN EN.REFLIST </w:instrText>
      </w:r>
      <w:r w:rsidRPr="005022E1">
        <w:rPr>
          <w:rFonts w:cs="Times"/>
          <w:sz w:val="24"/>
        </w:rPr>
        <w:fldChar w:fldCharType="separate"/>
      </w:r>
      <w:r w:rsidRPr="005022E1">
        <w:rPr>
          <w:noProof/>
          <w:sz w:val="24"/>
        </w:rPr>
        <w:t>[1]</w:t>
      </w:r>
      <w:r w:rsidRPr="005022E1">
        <w:rPr>
          <w:noProof/>
          <w:sz w:val="24"/>
        </w:rPr>
        <w:tab/>
        <w:t>J. DuPont. Microstructural evolution and high temperature failure of ferritic to austenitic dissimilar welds, International Materials Reviews 57 (2012) 208-234.</w:t>
      </w:r>
    </w:p>
    <w:p w14:paraId="7944240C" w14:textId="77777777" w:rsidR="00C6488E" w:rsidRPr="005022E1" w:rsidRDefault="00C6488E" w:rsidP="00C6488E">
      <w:pPr>
        <w:pStyle w:val="EndNoteBibliography"/>
        <w:spacing w:line="480" w:lineRule="auto"/>
        <w:jc w:val="both"/>
        <w:rPr>
          <w:noProof/>
          <w:sz w:val="24"/>
        </w:rPr>
      </w:pPr>
      <w:r w:rsidRPr="005022E1">
        <w:rPr>
          <w:noProof/>
          <w:sz w:val="24"/>
        </w:rPr>
        <w:t>[2]</w:t>
      </w:r>
      <w:r w:rsidRPr="005022E1">
        <w:rPr>
          <w:noProof/>
          <w:sz w:val="24"/>
        </w:rPr>
        <w:tab/>
        <w:t>T. DebRoy, H. Bhadeshia. Friction stir welding of dissimilar alloys–a perspective, Science and Technology of Welding &amp; Joining 15 (2010) 266-270.</w:t>
      </w:r>
    </w:p>
    <w:p w14:paraId="4627E8F4" w14:textId="77777777" w:rsidR="00C6488E" w:rsidRPr="005022E1" w:rsidRDefault="00C6488E" w:rsidP="00C6488E">
      <w:pPr>
        <w:pStyle w:val="EndNoteBibliography"/>
        <w:spacing w:line="480" w:lineRule="auto"/>
        <w:jc w:val="both"/>
        <w:rPr>
          <w:noProof/>
          <w:sz w:val="24"/>
        </w:rPr>
      </w:pPr>
      <w:r w:rsidRPr="005022E1">
        <w:rPr>
          <w:noProof/>
          <w:sz w:val="24"/>
        </w:rPr>
        <w:t>[3]</w:t>
      </w:r>
      <w:r w:rsidRPr="005022E1">
        <w:rPr>
          <w:noProof/>
          <w:sz w:val="24"/>
        </w:rPr>
        <w:tab/>
        <w:t>R. Dixon, S. Chen. Fundamentals of Metal and, ASM handbook: Welding, brazing, and soldering 6 (1993) 143.</w:t>
      </w:r>
    </w:p>
    <w:p w14:paraId="0420B794" w14:textId="77777777" w:rsidR="00C6488E" w:rsidRPr="005022E1" w:rsidRDefault="00C6488E" w:rsidP="00C6488E">
      <w:pPr>
        <w:pStyle w:val="EndNoteBibliography"/>
        <w:spacing w:line="480" w:lineRule="auto"/>
        <w:jc w:val="both"/>
        <w:rPr>
          <w:noProof/>
          <w:sz w:val="24"/>
        </w:rPr>
      </w:pPr>
      <w:r w:rsidRPr="005022E1">
        <w:rPr>
          <w:noProof/>
          <w:sz w:val="24"/>
        </w:rPr>
        <w:t>[4]</w:t>
      </w:r>
      <w:r w:rsidRPr="005022E1">
        <w:rPr>
          <w:noProof/>
          <w:sz w:val="24"/>
        </w:rPr>
        <w:tab/>
        <w:t>M. Uday, M. Ahmad Fauzi, H. Zuhailawati, A. Ismail. Advances in friction welding process: a review, Science and Technology of Welding &amp; Joining 15 (2010) 534-558.</w:t>
      </w:r>
    </w:p>
    <w:p w14:paraId="762F618F" w14:textId="77777777" w:rsidR="00C6488E" w:rsidRPr="005022E1" w:rsidRDefault="00C6488E" w:rsidP="00C6488E">
      <w:pPr>
        <w:pStyle w:val="EndNoteBibliography"/>
        <w:spacing w:line="480" w:lineRule="auto"/>
        <w:jc w:val="both"/>
        <w:rPr>
          <w:noProof/>
          <w:sz w:val="24"/>
        </w:rPr>
      </w:pPr>
      <w:r w:rsidRPr="005022E1">
        <w:rPr>
          <w:noProof/>
          <w:sz w:val="24"/>
        </w:rPr>
        <w:t>[5]</w:t>
      </w:r>
      <w:r w:rsidRPr="005022E1">
        <w:rPr>
          <w:noProof/>
          <w:sz w:val="24"/>
        </w:rPr>
        <w:tab/>
        <w:t>M. Maalekian. Friction welding–critical assessment of literature, Science and Technology of Welding &amp; Joining 12 (2007) 738-759.</w:t>
      </w:r>
    </w:p>
    <w:p w14:paraId="12BE9F04" w14:textId="77777777" w:rsidR="00C6488E" w:rsidRPr="005022E1" w:rsidRDefault="00C6488E" w:rsidP="00C6488E">
      <w:pPr>
        <w:pStyle w:val="EndNoteBibliography"/>
        <w:spacing w:line="480" w:lineRule="auto"/>
        <w:jc w:val="both"/>
        <w:rPr>
          <w:noProof/>
          <w:sz w:val="24"/>
        </w:rPr>
      </w:pPr>
      <w:r w:rsidRPr="005022E1">
        <w:rPr>
          <w:noProof/>
          <w:sz w:val="24"/>
        </w:rPr>
        <w:t>[6]</w:t>
      </w:r>
      <w:r w:rsidRPr="005022E1">
        <w:rPr>
          <w:noProof/>
          <w:sz w:val="24"/>
        </w:rPr>
        <w:tab/>
        <w:t>W. Lucas. Process parameters and friction welds, Metal Construction and British Welding Journal 5 (1973) 293-297.</w:t>
      </w:r>
    </w:p>
    <w:p w14:paraId="35E71DDE" w14:textId="77777777" w:rsidR="00C6488E" w:rsidRPr="005022E1" w:rsidRDefault="00C6488E" w:rsidP="00C6488E">
      <w:pPr>
        <w:pStyle w:val="EndNoteBibliography"/>
        <w:spacing w:line="480" w:lineRule="auto"/>
        <w:jc w:val="both"/>
        <w:rPr>
          <w:noProof/>
          <w:sz w:val="24"/>
        </w:rPr>
      </w:pPr>
      <w:r w:rsidRPr="005022E1">
        <w:rPr>
          <w:noProof/>
          <w:sz w:val="24"/>
        </w:rPr>
        <w:t>[7]</w:t>
      </w:r>
      <w:r w:rsidRPr="005022E1">
        <w:rPr>
          <w:noProof/>
          <w:sz w:val="24"/>
        </w:rPr>
        <w:tab/>
        <w:t>P. Li, J. Li, X. Li, J. Xiong, F. Zhang, L. Liang. A study of the mechanisms involved in initial friction process of continuous drive friction welding, Journal of Adhesion Science and Technology 29 (2015) 1246-1257.</w:t>
      </w:r>
    </w:p>
    <w:p w14:paraId="7E719713" w14:textId="77777777" w:rsidR="00C6488E" w:rsidRPr="005022E1" w:rsidRDefault="00C6488E" w:rsidP="00C6488E">
      <w:pPr>
        <w:pStyle w:val="EndNoteBibliography"/>
        <w:spacing w:line="480" w:lineRule="auto"/>
        <w:jc w:val="both"/>
        <w:rPr>
          <w:noProof/>
          <w:sz w:val="24"/>
        </w:rPr>
      </w:pPr>
      <w:r w:rsidRPr="005022E1">
        <w:rPr>
          <w:noProof/>
          <w:sz w:val="24"/>
        </w:rPr>
        <w:t>[8]</w:t>
      </w:r>
      <w:r w:rsidRPr="005022E1">
        <w:rPr>
          <w:noProof/>
          <w:sz w:val="24"/>
        </w:rPr>
        <w:tab/>
        <w:t>S. Fukumoto, T. Inoue, S. Mizuno, K. Okita, T. Tomita, A. Yamamoto. Friction welding of TiNi alloy to stainless steel using Ni interlayer, Science and Technology of Welding &amp; Joining 15 (2010) 124-130.</w:t>
      </w:r>
    </w:p>
    <w:p w14:paraId="66BDB467" w14:textId="77777777" w:rsidR="00C6488E" w:rsidRPr="005022E1" w:rsidRDefault="00C6488E" w:rsidP="00C6488E">
      <w:pPr>
        <w:pStyle w:val="EndNoteBibliography"/>
        <w:spacing w:line="480" w:lineRule="auto"/>
        <w:jc w:val="both"/>
        <w:rPr>
          <w:noProof/>
          <w:sz w:val="24"/>
        </w:rPr>
      </w:pPr>
      <w:r w:rsidRPr="005022E1">
        <w:rPr>
          <w:noProof/>
          <w:sz w:val="24"/>
        </w:rPr>
        <w:t>[9]</w:t>
      </w:r>
      <w:r w:rsidRPr="005022E1">
        <w:rPr>
          <w:noProof/>
          <w:sz w:val="24"/>
        </w:rPr>
        <w:tab/>
        <w:t>Y.-C. Kim, A. Fuji. Factors dominating joint characteristics in Ti–Al friction welds, Science and Technology of Welding &amp; Joining 7 (2002) 149-154.</w:t>
      </w:r>
    </w:p>
    <w:p w14:paraId="16BEC10A" w14:textId="77777777" w:rsidR="00C6488E" w:rsidRPr="005022E1" w:rsidRDefault="00C6488E" w:rsidP="00C6488E">
      <w:pPr>
        <w:pStyle w:val="EndNoteBibliography"/>
        <w:spacing w:line="480" w:lineRule="auto"/>
        <w:jc w:val="both"/>
        <w:rPr>
          <w:noProof/>
          <w:sz w:val="24"/>
        </w:rPr>
      </w:pPr>
      <w:r w:rsidRPr="005022E1">
        <w:rPr>
          <w:noProof/>
          <w:sz w:val="24"/>
        </w:rPr>
        <w:t>[10]</w:t>
      </w:r>
      <w:r w:rsidRPr="005022E1">
        <w:rPr>
          <w:noProof/>
          <w:sz w:val="24"/>
        </w:rPr>
        <w:tab/>
        <w:t>M. Aritoshi, K. Okita. Friction welding of dissimilar metals, Welding international 17 (2003) 271-275.</w:t>
      </w:r>
    </w:p>
    <w:p w14:paraId="2F006C82"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[11]</w:t>
      </w:r>
      <w:r w:rsidRPr="005022E1">
        <w:rPr>
          <w:noProof/>
          <w:sz w:val="24"/>
        </w:rPr>
        <w:tab/>
        <w:t>B.S. Yilbaş, A.Z. Şahin, N. Kahraman, A.Z. Al-Garni. Friction welding of St</w:t>
      </w:r>
      <w:r w:rsidRPr="005022E1">
        <w:rPr>
          <w:rFonts w:ascii="Lantinghei TC Heavy" w:hAnsi="Lantinghei TC Heavy" w:cs="Lantinghei TC Heavy"/>
          <w:noProof/>
          <w:sz w:val="24"/>
        </w:rPr>
        <w:t></w:t>
      </w:r>
      <w:r w:rsidRPr="005022E1">
        <w:rPr>
          <w:noProof/>
          <w:sz w:val="24"/>
        </w:rPr>
        <w:t xml:space="preserve"> Al and Al</w:t>
      </w:r>
      <w:r w:rsidRPr="005022E1">
        <w:rPr>
          <w:rFonts w:ascii="Lantinghei TC Heavy" w:hAnsi="Lantinghei TC Heavy" w:cs="Lantinghei TC Heavy"/>
          <w:noProof/>
          <w:sz w:val="24"/>
        </w:rPr>
        <w:t></w:t>
      </w:r>
      <w:r w:rsidRPr="005022E1">
        <w:rPr>
          <w:noProof/>
          <w:sz w:val="24"/>
        </w:rPr>
        <w:t xml:space="preserve"> Cu materials, Journal of Materials Processing Technology 49 (1995) 431-443.</w:t>
      </w:r>
    </w:p>
    <w:p w14:paraId="3E4F82D4" w14:textId="77777777" w:rsidR="00C6488E" w:rsidRPr="005022E1" w:rsidRDefault="00C6488E" w:rsidP="00C6488E">
      <w:pPr>
        <w:pStyle w:val="EndNoteBibliography"/>
        <w:spacing w:line="480" w:lineRule="auto"/>
        <w:jc w:val="both"/>
        <w:rPr>
          <w:noProof/>
          <w:sz w:val="24"/>
        </w:rPr>
      </w:pPr>
      <w:r w:rsidRPr="005022E1">
        <w:rPr>
          <w:noProof/>
          <w:sz w:val="24"/>
        </w:rPr>
        <w:t>[12]</w:t>
      </w:r>
      <w:r w:rsidRPr="005022E1">
        <w:rPr>
          <w:noProof/>
          <w:sz w:val="24"/>
        </w:rPr>
        <w:tab/>
        <w:t>A. Fuji. In situ observation of interlayer growth during heat treatment of friction weld joint between pure titanium and pure aluminium, Science and Technology of Welding &amp; Joining 7 (2002) 413-416.</w:t>
      </w:r>
    </w:p>
    <w:p w14:paraId="0B5AE36C" w14:textId="77777777" w:rsidR="00C6488E" w:rsidRPr="005022E1" w:rsidRDefault="00C6488E" w:rsidP="00C6488E">
      <w:pPr>
        <w:pStyle w:val="EndNoteBibliography"/>
        <w:spacing w:line="480" w:lineRule="auto"/>
        <w:jc w:val="both"/>
        <w:rPr>
          <w:noProof/>
          <w:sz w:val="24"/>
        </w:rPr>
      </w:pPr>
      <w:r w:rsidRPr="005022E1">
        <w:rPr>
          <w:noProof/>
          <w:sz w:val="24"/>
        </w:rPr>
        <w:t>[13]</w:t>
      </w:r>
      <w:r w:rsidRPr="005022E1">
        <w:rPr>
          <w:noProof/>
          <w:sz w:val="24"/>
        </w:rPr>
        <w:tab/>
        <w:t>R. Nandan, T. DebRoy, H. Bhadeshia. Recent advances in friction-stir welding–process, weldment structure and properties, Progress in Materials Science 53 (2008) 980-1023.</w:t>
      </w:r>
    </w:p>
    <w:p w14:paraId="38D368FF" w14:textId="77777777" w:rsidR="00C6488E" w:rsidRPr="005022E1" w:rsidRDefault="00C6488E" w:rsidP="00C6488E">
      <w:pPr>
        <w:pStyle w:val="EndNoteBibliography"/>
        <w:spacing w:line="480" w:lineRule="auto"/>
        <w:jc w:val="both"/>
        <w:rPr>
          <w:noProof/>
          <w:sz w:val="24"/>
        </w:rPr>
      </w:pPr>
      <w:r w:rsidRPr="005022E1">
        <w:rPr>
          <w:noProof/>
          <w:sz w:val="24"/>
        </w:rPr>
        <w:t>[14]</w:t>
      </w:r>
      <w:r w:rsidRPr="005022E1">
        <w:rPr>
          <w:noProof/>
          <w:sz w:val="24"/>
        </w:rPr>
        <w:tab/>
        <w:t>D.-H. Choi, C.-Y. Lee, B.-W. Ahn, Y.-M. Yeon, S.-H. Park, Y.-S. Sato, H. Kokawa, S.-B. Jung. Effect of fixed location variation in friction stir welding of steels with different carbon contents, Science and Technology of Welding &amp; Joining 15 (2010) 299-304.</w:t>
      </w:r>
    </w:p>
    <w:p w14:paraId="216FD269" w14:textId="77777777" w:rsidR="00C6488E" w:rsidRPr="005022E1" w:rsidRDefault="00C6488E" w:rsidP="00C6488E">
      <w:pPr>
        <w:pStyle w:val="EndNoteBibliography"/>
        <w:spacing w:line="480" w:lineRule="auto"/>
        <w:jc w:val="both"/>
        <w:rPr>
          <w:noProof/>
          <w:sz w:val="24"/>
        </w:rPr>
      </w:pPr>
      <w:r w:rsidRPr="005022E1">
        <w:rPr>
          <w:noProof/>
          <w:sz w:val="24"/>
        </w:rPr>
        <w:t>[15]</w:t>
      </w:r>
      <w:r w:rsidRPr="005022E1">
        <w:rPr>
          <w:noProof/>
          <w:sz w:val="24"/>
        </w:rPr>
        <w:tab/>
        <w:t>T. Watanabe, H. Takayama, A. Yanagisawa. Joining of aluminum alloy to steel by friction stir welding, Journal of Materials Processing Technology 178 (2006) 342-349.</w:t>
      </w:r>
    </w:p>
    <w:p w14:paraId="59E7BC77" w14:textId="77777777" w:rsidR="00C6488E" w:rsidRPr="005022E1" w:rsidRDefault="00C6488E" w:rsidP="00C6488E">
      <w:pPr>
        <w:pStyle w:val="EndNoteBibliography"/>
        <w:spacing w:line="480" w:lineRule="auto"/>
        <w:jc w:val="both"/>
        <w:rPr>
          <w:noProof/>
          <w:sz w:val="24"/>
        </w:rPr>
      </w:pPr>
      <w:r w:rsidRPr="005022E1">
        <w:rPr>
          <w:noProof/>
          <w:sz w:val="24"/>
        </w:rPr>
        <w:t>[16]</w:t>
      </w:r>
      <w:r w:rsidRPr="005022E1">
        <w:rPr>
          <w:noProof/>
          <w:sz w:val="24"/>
        </w:rPr>
        <w:tab/>
        <w:t>R. Ayer, H. Jin, R. Mueller, S. Ling, S. Ford. Interface structure in a Fe–Ni friction stir welded joint, Scripta Materialia 53 (2005) 1383-1387.</w:t>
      </w:r>
    </w:p>
    <w:p w14:paraId="2A361585" w14:textId="77777777" w:rsidR="00C6488E" w:rsidRPr="005022E1" w:rsidRDefault="00C6488E" w:rsidP="00C6488E">
      <w:pPr>
        <w:pStyle w:val="EndNoteBibliography"/>
        <w:spacing w:line="480" w:lineRule="auto"/>
        <w:jc w:val="both"/>
        <w:rPr>
          <w:noProof/>
          <w:sz w:val="24"/>
        </w:rPr>
      </w:pPr>
      <w:r w:rsidRPr="005022E1">
        <w:rPr>
          <w:noProof/>
          <w:sz w:val="24"/>
        </w:rPr>
        <w:t>[17]</w:t>
      </w:r>
      <w:r w:rsidRPr="005022E1">
        <w:rPr>
          <w:noProof/>
          <w:sz w:val="24"/>
        </w:rPr>
        <w:tab/>
        <w:t>Y. Chen, K. Nakata. Effect of the surface state of steel on the microstructure and mechanical properties of dissimilar metal lap joints of aluminum and steel by friction stir welding, Metallurgical and Materials Transactions A 39 (2008) 1985-1992.</w:t>
      </w:r>
    </w:p>
    <w:p w14:paraId="77E4658E" w14:textId="77777777" w:rsidR="00C6488E" w:rsidRPr="005022E1" w:rsidRDefault="00C6488E" w:rsidP="00C6488E">
      <w:pPr>
        <w:pStyle w:val="EndNoteBibliography"/>
        <w:spacing w:line="480" w:lineRule="auto"/>
        <w:jc w:val="both"/>
        <w:rPr>
          <w:noProof/>
          <w:sz w:val="24"/>
        </w:rPr>
      </w:pPr>
      <w:r w:rsidRPr="005022E1">
        <w:rPr>
          <w:noProof/>
          <w:sz w:val="24"/>
        </w:rPr>
        <w:t>[18]</w:t>
      </w:r>
      <w:r w:rsidRPr="005022E1">
        <w:rPr>
          <w:noProof/>
          <w:sz w:val="24"/>
        </w:rPr>
        <w:tab/>
        <w:t>N. Yamamoto, J. Liao, S. Watanabe, K. Nakata. Effect of intermetallic compound layer on tensile strength of dissimilar friction-stir weld of a high strength Mg alloy and Al alloy, Materials transactions 50 (2009) 2833-2838.</w:t>
      </w:r>
    </w:p>
    <w:p w14:paraId="1018FB6A" w14:textId="77777777" w:rsidR="00C6488E" w:rsidRPr="005022E1" w:rsidRDefault="00C6488E" w:rsidP="00C6488E">
      <w:pPr>
        <w:pStyle w:val="EndNoteBibliography"/>
        <w:spacing w:line="480" w:lineRule="auto"/>
        <w:jc w:val="both"/>
        <w:rPr>
          <w:noProof/>
          <w:sz w:val="24"/>
        </w:rPr>
      </w:pPr>
      <w:r w:rsidRPr="005022E1">
        <w:rPr>
          <w:noProof/>
          <w:sz w:val="24"/>
        </w:rPr>
        <w:t>[19]</w:t>
      </w:r>
      <w:r w:rsidRPr="005022E1">
        <w:rPr>
          <w:noProof/>
          <w:sz w:val="24"/>
        </w:rPr>
        <w:tab/>
        <w:t>P. Xue, B. Xiao, D. Ni, Z. Ma. Enhanced mechanical properties of friction stir welded dissimilar Al–Cu joint by intermetallic compounds, Materials science and engineering: A 527 (2010) 5723-5727.</w:t>
      </w:r>
    </w:p>
    <w:p w14:paraId="2971CAAE"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[20]</w:t>
      </w:r>
      <w:r w:rsidRPr="005022E1">
        <w:rPr>
          <w:noProof/>
          <w:sz w:val="24"/>
        </w:rPr>
        <w:tab/>
        <w:t>T. Tanaka, T. Morishige, T. Hirata. Comprehensive analysis of joint strength for dissimilar friction stir welds of mild steel to aluminum alloys, Scripta Materialia 61 (2009) 756-759.</w:t>
      </w:r>
    </w:p>
    <w:p w14:paraId="0D793F65" w14:textId="77777777" w:rsidR="00C6488E" w:rsidRPr="005022E1" w:rsidRDefault="00C6488E" w:rsidP="00C6488E">
      <w:pPr>
        <w:pStyle w:val="EndNoteBibliography"/>
        <w:spacing w:line="480" w:lineRule="auto"/>
        <w:jc w:val="both"/>
        <w:rPr>
          <w:noProof/>
          <w:sz w:val="24"/>
        </w:rPr>
      </w:pPr>
      <w:r w:rsidRPr="005022E1">
        <w:rPr>
          <w:noProof/>
          <w:sz w:val="24"/>
        </w:rPr>
        <w:t>[21]</w:t>
      </w:r>
      <w:r w:rsidRPr="005022E1">
        <w:rPr>
          <w:noProof/>
          <w:sz w:val="24"/>
        </w:rPr>
        <w:tab/>
        <w:t>R.S. Mishra, Z. Ma. Friction stir welding and processing, Materials Science and Engineering: R: Reports 50 (2005) 1-78.</w:t>
      </w:r>
    </w:p>
    <w:p w14:paraId="7F81B26C" w14:textId="77777777" w:rsidR="00C6488E" w:rsidRPr="005022E1" w:rsidRDefault="00C6488E" w:rsidP="00C6488E">
      <w:pPr>
        <w:pStyle w:val="EndNoteBibliography"/>
        <w:spacing w:line="480" w:lineRule="auto"/>
        <w:jc w:val="both"/>
        <w:rPr>
          <w:noProof/>
          <w:sz w:val="24"/>
        </w:rPr>
      </w:pPr>
      <w:r w:rsidRPr="005022E1">
        <w:rPr>
          <w:noProof/>
          <w:sz w:val="24"/>
        </w:rPr>
        <w:t>[22]</w:t>
      </w:r>
      <w:r w:rsidRPr="005022E1">
        <w:rPr>
          <w:noProof/>
          <w:sz w:val="24"/>
        </w:rPr>
        <w:tab/>
        <w:t>Y. Chen, K. Nakata. Microstructural characterization and mechanical properties in friction stir welding of aluminum and titanium dissimilar alloys, Materials &amp; Design 30 (2009) 469-474.</w:t>
      </w:r>
    </w:p>
    <w:p w14:paraId="2DA6C3EF" w14:textId="77777777" w:rsidR="00C6488E" w:rsidRPr="005022E1" w:rsidRDefault="00C6488E" w:rsidP="00C6488E">
      <w:pPr>
        <w:pStyle w:val="EndNoteBibliography"/>
        <w:spacing w:line="480" w:lineRule="auto"/>
        <w:jc w:val="both"/>
        <w:rPr>
          <w:noProof/>
          <w:sz w:val="24"/>
        </w:rPr>
      </w:pPr>
      <w:r w:rsidRPr="005022E1">
        <w:rPr>
          <w:noProof/>
          <w:sz w:val="24"/>
        </w:rPr>
        <w:t>[23]</w:t>
      </w:r>
      <w:r w:rsidRPr="005022E1">
        <w:rPr>
          <w:noProof/>
          <w:sz w:val="24"/>
        </w:rPr>
        <w:tab/>
        <w:t>A. Shirzadi, H. Assadi, E. Wallach. Interface evolution and bond strength when diffusion bonding materials with stable oxide films, Surface and interface analysis 31 (2001) 609-618.</w:t>
      </w:r>
    </w:p>
    <w:p w14:paraId="71B77479" w14:textId="77777777" w:rsidR="00C6488E" w:rsidRPr="005022E1" w:rsidRDefault="00C6488E" w:rsidP="00C6488E">
      <w:pPr>
        <w:pStyle w:val="EndNoteBibliography"/>
        <w:spacing w:line="480" w:lineRule="auto"/>
        <w:jc w:val="both"/>
        <w:rPr>
          <w:noProof/>
          <w:sz w:val="24"/>
        </w:rPr>
      </w:pPr>
      <w:r w:rsidRPr="005022E1">
        <w:rPr>
          <w:noProof/>
          <w:sz w:val="24"/>
        </w:rPr>
        <w:t>[24]</w:t>
      </w:r>
      <w:r w:rsidRPr="005022E1">
        <w:rPr>
          <w:noProof/>
          <w:sz w:val="24"/>
        </w:rPr>
        <w:tab/>
        <w:t>X. Wu, J. Shang. An investigation of magnetic pulse welding of Al/Cu and interface characterization, Journal of Manufacturing Science and Engineering 136 (2014) 051002.</w:t>
      </w:r>
    </w:p>
    <w:p w14:paraId="25FC3F31" w14:textId="77777777" w:rsidR="00C6488E" w:rsidRPr="005022E1" w:rsidRDefault="00C6488E" w:rsidP="00C6488E">
      <w:pPr>
        <w:pStyle w:val="EndNoteBibliography"/>
        <w:spacing w:line="480" w:lineRule="auto"/>
        <w:jc w:val="both"/>
        <w:rPr>
          <w:noProof/>
          <w:sz w:val="24"/>
        </w:rPr>
      </w:pPr>
      <w:r w:rsidRPr="005022E1">
        <w:rPr>
          <w:noProof/>
          <w:sz w:val="24"/>
        </w:rPr>
        <w:t>[25]</w:t>
      </w:r>
      <w:r w:rsidRPr="005022E1">
        <w:rPr>
          <w:noProof/>
          <w:sz w:val="24"/>
        </w:rPr>
        <w:tab/>
        <w:t>A.A. Mousavi, S. Al-Hassani. Numerical and experimental studies of the mechanism of the wavy interface formations in explosive/impact welding, Journal of the Mechanics and Physics of Solids 53 (2005) 2501-2528.</w:t>
      </w:r>
    </w:p>
    <w:p w14:paraId="591110BE" w14:textId="77777777" w:rsidR="00C6488E" w:rsidRPr="005022E1" w:rsidRDefault="00C6488E" w:rsidP="00C6488E">
      <w:pPr>
        <w:pStyle w:val="EndNoteBibliography"/>
        <w:spacing w:line="480" w:lineRule="auto"/>
        <w:jc w:val="both"/>
        <w:rPr>
          <w:noProof/>
          <w:sz w:val="24"/>
        </w:rPr>
      </w:pPr>
      <w:r w:rsidRPr="005022E1">
        <w:rPr>
          <w:noProof/>
          <w:sz w:val="24"/>
        </w:rPr>
        <w:t>[26]</w:t>
      </w:r>
      <w:r w:rsidRPr="005022E1">
        <w:rPr>
          <w:noProof/>
          <w:sz w:val="24"/>
        </w:rPr>
        <w:tab/>
        <w:t>B. Crossland, J. Williams. Explosive welding, Metallurgical Reviews 15 (1970) 79-100.</w:t>
      </w:r>
    </w:p>
    <w:p w14:paraId="7EBC2FF9" w14:textId="77777777" w:rsidR="00C6488E" w:rsidRPr="005022E1" w:rsidRDefault="00C6488E" w:rsidP="00C6488E">
      <w:pPr>
        <w:pStyle w:val="EndNoteBibliography"/>
        <w:spacing w:line="480" w:lineRule="auto"/>
        <w:jc w:val="both"/>
        <w:rPr>
          <w:noProof/>
          <w:sz w:val="24"/>
        </w:rPr>
      </w:pPr>
      <w:r w:rsidRPr="005022E1">
        <w:rPr>
          <w:noProof/>
          <w:sz w:val="24"/>
        </w:rPr>
        <w:t>[27]</w:t>
      </w:r>
      <w:r w:rsidRPr="005022E1">
        <w:rPr>
          <w:noProof/>
          <w:sz w:val="24"/>
        </w:rPr>
        <w:tab/>
        <w:t>M. Hammerschmidt, H. Kreye. Microstructure and bonding mechanism in explosive welding. Shock Waves and High-Strain-Rate Phenomena in Metals. Springer, 1981. pp. 961-973.</w:t>
      </w:r>
    </w:p>
    <w:p w14:paraId="14895354" w14:textId="77777777" w:rsidR="00C6488E" w:rsidRPr="005022E1" w:rsidRDefault="00C6488E" w:rsidP="00C6488E">
      <w:pPr>
        <w:pStyle w:val="EndNoteBibliography"/>
        <w:spacing w:line="480" w:lineRule="auto"/>
        <w:jc w:val="both"/>
        <w:rPr>
          <w:noProof/>
          <w:sz w:val="24"/>
        </w:rPr>
      </w:pPr>
      <w:r w:rsidRPr="005022E1">
        <w:rPr>
          <w:noProof/>
          <w:sz w:val="24"/>
        </w:rPr>
        <w:t>[28]</w:t>
      </w:r>
      <w:r w:rsidRPr="005022E1">
        <w:rPr>
          <w:noProof/>
          <w:sz w:val="24"/>
        </w:rPr>
        <w:tab/>
        <w:t>Y. Zhang, S. Babu, P. Zhang, E.A. Kenik, G. Daehn. Microstructure characterisation of magnetic pulse welded AA6061-T6 by electron backscattered diffraction, Science and Technology of Welding &amp; Joining 13 (2008) 467-471.</w:t>
      </w:r>
    </w:p>
    <w:p w14:paraId="734E7855"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[29]</w:t>
      </w:r>
      <w:r w:rsidRPr="005022E1">
        <w:rPr>
          <w:noProof/>
          <w:sz w:val="24"/>
        </w:rPr>
        <w:tab/>
        <w:t>Y. Zhang, S.S. Babu, G.S. Daehn. Interfacial ultrafine-grained structures on aluminum alloy 6061 joint and copper alloy 110 joint fabricated by magnetic pulse welding, Journal of materials science 45 (2010) 4645-4651.</w:t>
      </w:r>
    </w:p>
    <w:p w14:paraId="246B4546" w14:textId="77777777" w:rsidR="00C6488E" w:rsidRPr="005022E1" w:rsidRDefault="00C6488E" w:rsidP="00C6488E">
      <w:pPr>
        <w:pStyle w:val="EndNoteBibliography"/>
        <w:spacing w:line="480" w:lineRule="auto"/>
        <w:jc w:val="both"/>
        <w:rPr>
          <w:noProof/>
          <w:sz w:val="24"/>
        </w:rPr>
      </w:pPr>
      <w:r w:rsidRPr="005022E1">
        <w:rPr>
          <w:noProof/>
          <w:sz w:val="24"/>
        </w:rPr>
        <w:t>[30]</w:t>
      </w:r>
      <w:r w:rsidRPr="005022E1">
        <w:rPr>
          <w:noProof/>
          <w:sz w:val="24"/>
        </w:rPr>
        <w:tab/>
        <w:t>G.S. Daehn, J. Lippold, D. Liu, G. Taber, H. Wang. Laser impact welding. 5th International Conference on High Speed Forming 2012, 2012.</w:t>
      </w:r>
    </w:p>
    <w:p w14:paraId="424D5397" w14:textId="77777777" w:rsidR="00C6488E" w:rsidRPr="005022E1" w:rsidRDefault="00C6488E" w:rsidP="00C6488E">
      <w:pPr>
        <w:pStyle w:val="EndNoteBibliography"/>
        <w:spacing w:line="480" w:lineRule="auto"/>
        <w:jc w:val="both"/>
        <w:rPr>
          <w:noProof/>
          <w:sz w:val="24"/>
        </w:rPr>
      </w:pPr>
      <w:r w:rsidRPr="005022E1">
        <w:rPr>
          <w:noProof/>
          <w:sz w:val="24"/>
        </w:rPr>
        <w:t>[31]</w:t>
      </w:r>
      <w:r w:rsidRPr="005022E1">
        <w:rPr>
          <w:noProof/>
          <w:sz w:val="24"/>
        </w:rPr>
        <w:tab/>
        <w:t>M. Marya, S. Marya. Interfacial microstructures and temperatures in aluminium–copper electromagnetic pulse welds, Science and Technology of Welding &amp; Joining 9 (2004) 541-547.</w:t>
      </w:r>
    </w:p>
    <w:p w14:paraId="2B8C946F" w14:textId="77777777" w:rsidR="00C6488E" w:rsidRPr="005022E1" w:rsidRDefault="00C6488E" w:rsidP="00C6488E">
      <w:pPr>
        <w:pStyle w:val="EndNoteBibliography"/>
        <w:spacing w:line="480" w:lineRule="auto"/>
        <w:jc w:val="both"/>
        <w:rPr>
          <w:noProof/>
          <w:sz w:val="24"/>
        </w:rPr>
      </w:pPr>
      <w:r w:rsidRPr="005022E1">
        <w:rPr>
          <w:noProof/>
          <w:sz w:val="24"/>
        </w:rPr>
        <w:t>[32]</w:t>
      </w:r>
      <w:r w:rsidRPr="005022E1">
        <w:rPr>
          <w:noProof/>
          <w:sz w:val="24"/>
        </w:rPr>
        <w:tab/>
        <w:t>N. Kahraman, B. Gülenç, F. Findik. Joining of titanium/stainless steel by explosive welding and effect on interface, Journal of Materials Processing Technology 169 (2005) 127-133.</w:t>
      </w:r>
    </w:p>
    <w:p w14:paraId="4B27323A" w14:textId="77777777" w:rsidR="00C6488E" w:rsidRPr="005022E1" w:rsidRDefault="00C6488E" w:rsidP="00C6488E">
      <w:pPr>
        <w:pStyle w:val="EndNoteBibliography"/>
        <w:spacing w:line="480" w:lineRule="auto"/>
        <w:jc w:val="both"/>
        <w:rPr>
          <w:noProof/>
          <w:sz w:val="24"/>
        </w:rPr>
      </w:pPr>
      <w:r w:rsidRPr="005022E1">
        <w:rPr>
          <w:noProof/>
          <w:sz w:val="24"/>
        </w:rPr>
        <w:t>[33]</w:t>
      </w:r>
      <w:r w:rsidRPr="005022E1">
        <w:rPr>
          <w:noProof/>
          <w:sz w:val="24"/>
        </w:rPr>
        <w:tab/>
        <w:t>N. Kahraman, B. Gülenç. Microstructural and mechanical properties of Cu–Ti plates bonded through explosive welding process, Journal of Materials Processing Technology 169 (2005) 67-71.</w:t>
      </w:r>
    </w:p>
    <w:p w14:paraId="39BEB4FC" w14:textId="77777777" w:rsidR="00C6488E" w:rsidRPr="005022E1" w:rsidRDefault="00C6488E" w:rsidP="00C6488E">
      <w:pPr>
        <w:pStyle w:val="EndNoteBibliography"/>
        <w:spacing w:line="480" w:lineRule="auto"/>
        <w:jc w:val="both"/>
        <w:rPr>
          <w:noProof/>
          <w:sz w:val="24"/>
        </w:rPr>
      </w:pPr>
      <w:r w:rsidRPr="005022E1">
        <w:rPr>
          <w:noProof/>
          <w:sz w:val="24"/>
        </w:rPr>
        <w:t>[34]</w:t>
      </w:r>
      <w:r w:rsidRPr="005022E1">
        <w:rPr>
          <w:noProof/>
          <w:sz w:val="24"/>
        </w:rPr>
        <w:tab/>
        <w:t>M. Acarer, B. Demir. An investigation of mechanical and metallurgical properties of explosive welded aluminum–dual phase steel, Materials letters 62 (2008) 4158-4160.</w:t>
      </w:r>
    </w:p>
    <w:p w14:paraId="6432002F" w14:textId="77777777" w:rsidR="00C6488E" w:rsidRPr="005022E1" w:rsidRDefault="00C6488E" w:rsidP="00C6488E">
      <w:pPr>
        <w:pStyle w:val="EndNoteBibliography"/>
        <w:spacing w:line="480" w:lineRule="auto"/>
        <w:jc w:val="both"/>
        <w:rPr>
          <w:noProof/>
          <w:sz w:val="24"/>
        </w:rPr>
      </w:pPr>
      <w:r w:rsidRPr="005022E1">
        <w:rPr>
          <w:noProof/>
          <w:sz w:val="24"/>
        </w:rPr>
        <w:t>[35]</w:t>
      </w:r>
      <w:r w:rsidRPr="005022E1">
        <w:rPr>
          <w:noProof/>
          <w:sz w:val="24"/>
        </w:rPr>
        <w:tab/>
        <w:t>M. Acarer, B. Gülenç, F. Findik. Investigation of explosive welding parameters and their effects on microhardness and shear strength, Materials &amp; design 24 (2003) 659-664.</w:t>
      </w:r>
    </w:p>
    <w:p w14:paraId="6D3E06B4" w14:textId="77777777" w:rsidR="00C6488E" w:rsidRPr="005022E1" w:rsidRDefault="00C6488E" w:rsidP="00C6488E">
      <w:pPr>
        <w:pStyle w:val="EndNoteBibliography"/>
        <w:spacing w:line="480" w:lineRule="auto"/>
        <w:jc w:val="both"/>
        <w:rPr>
          <w:noProof/>
          <w:sz w:val="24"/>
        </w:rPr>
      </w:pPr>
      <w:r w:rsidRPr="005022E1">
        <w:rPr>
          <w:noProof/>
          <w:sz w:val="24"/>
        </w:rPr>
        <w:t>[36]</w:t>
      </w:r>
      <w:r w:rsidRPr="005022E1">
        <w:rPr>
          <w:noProof/>
          <w:sz w:val="24"/>
        </w:rPr>
        <w:tab/>
        <w:t>D. Gu, W. Meiners, K. Wissenbach, R. Poprawe. Laser additive manufacturing of metallic components: materials, processes and mechanisms, International materials reviews 57 (2012) 133-164.</w:t>
      </w:r>
    </w:p>
    <w:p w14:paraId="7F941C5A" w14:textId="77777777" w:rsidR="00C6488E" w:rsidRPr="005022E1" w:rsidRDefault="00C6488E" w:rsidP="00C6488E">
      <w:pPr>
        <w:pStyle w:val="EndNoteBibliography"/>
        <w:spacing w:line="480" w:lineRule="auto"/>
        <w:jc w:val="both"/>
        <w:rPr>
          <w:noProof/>
          <w:sz w:val="24"/>
        </w:rPr>
      </w:pPr>
      <w:r w:rsidRPr="005022E1">
        <w:rPr>
          <w:noProof/>
          <w:sz w:val="24"/>
        </w:rPr>
        <w:t>[37]</w:t>
      </w:r>
      <w:r w:rsidRPr="005022E1">
        <w:rPr>
          <w:noProof/>
          <w:sz w:val="24"/>
        </w:rPr>
        <w:tab/>
        <w:t>Y. Yang, G.J. Ram, B. Stucker. Bond formation and fiber embedment during ultrasonic consolidation, Journal of Materials Processing Technology 209 (2009) 4915-4924.</w:t>
      </w:r>
    </w:p>
    <w:p w14:paraId="7010975D"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[38]</w:t>
      </w:r>
      <w:r w:rsidRPr="005022E1">
        <w:rPr>
          <w:noProof/>
          <w:sz w:val="24"/>
        </w:rPr>
        <w:tab/>
        <w:t>G.J. Ram, Y. Yang, B. Stucker. Effect of process parameters on bond formation during ultrasonic consolidation of aluminum alloy 3003, Journal of Manufacturing Systems 25 (2006) 221-238.</w:t>
      </w:r>
    </w:p>
    <w:p w14:paraId="478BAF90" w14:textId="77777777" w:rsidR="00C6488E" w:rsidRPr="005022E1" w:rsidRDefault="00C6488E" w:rsidP="00C6488E">
      <w:pPr>
        <w:pStyle w:val="EndNoteBibliography"/>
        <w:spacing w:line="480" w:lineRule="auto"/>
        <w:jc w:val="both"/>
        <w:rPr>
          <w:noProof/>
          <w:sz w:val="24"/>
        </w:rPr>
      </w:pPr>
      <w:r w:rsidRPr="005022E1">
        <w:rPr>
          <w:noProof/>
          <w:sz w:val="24"/>
        </w:rPr>
        <w:t>[39]</w:t>
      </w:r>
      <w:r w:rsidRPr="005022E1">
        <w:rPr>
          <w:noProof/>
          <w:sz w:val="24"/>
        </w:rPr>
        <w:tab/>
        <w:t>A.G. Truog. Bond improvement of Al/Cu joints created by very high power ultrasonic additive manufacturing. The Ohio State University, 2012.</w:t>
      </w:r>
    </w:p>
    <w:p w14:paraId="54DB0CFD" w14:textId="77777777" w:rsidR="00C6488E" w:rsidRPr="005022E1" w:rsidRDefault="00C6488E" w:rsidP="00C6488E">
      <w:pPr>
        <w:pStyle w:val="EndNoteBibliography"/>
        <w:spacing w:line="480" w:lineRule="auto"/>
        <w:jc w:val="both"/>
        <w:rPr>
          <w:noProof/>
          <w:sz w:val="24"/>
        </w:rPr>
      </w:pPr>
      <w:r w:rsidRPr="005022E1">
        <w:rPr>
          <w:noProof/>
          <w:sz w:val="24"/>
        </w:rPr>
        <w:t>[40]</w:t>
      </w:r>
      <w:r w:rsidRPr="005022E1">
        <w:rPr>
          <w:noProof/>
          <w:sz w:val="24"/>
        </w:rPr>
        <w:tab/>
        <w:t>D. Tabor. Junction growth in metallic friction: the role of combined stresses and surface contamination. Proceedings of the Royal Society of London A: Mathematical, Physical and Engineering Sciences, vol. 251: The Royal Society, 1959. p.378-393.</w:t>
      </w:r>
    </w:p>
    <w:p w14:paraId="728E3267" w14:textId="77777777" w:rsidR="00C6488E" w:rsidRPr="005022E1" w:rsidRDefault="00C6488E" w:rsidP="00C6488E">
      <w:pPr>
        <w:pStyle w:val="EndNoteBibliography"/>
        <w:spacing w:line="480" w:lineRule="auto"/>
        <w:jc w:val="both"/>
        <w:rPr>
          <w:noProof/>
          <w:sz w:val="24"/>
        </w:rPr>
      </w:pPr>
      <w:r w:rsidRPr="005022E1">
        <w:rPr>
          <w:noProof/>
          <w:sz w:val="24"/>
        </w:rPr>
        <w:t>[41]</w:t>
      </w:r>
      <w:r w:rsidRPr="005022E1">
        <w:rPr>
          <w:noProof/>
          <w:sz w:val="24"/>
        </w:rPr>
        <w:tab/>
        <w:t>D. Milner, G. Rowe. Fundamentals of solid-phase welding, Metallurgical Reviews 7 (1962) 433-480.</w:t>
      </w:r>
    </w:p>
    <w:p w14:paraId="54309A38" w14:textId="77777777" w:rsidR="00C6488E" w:rsidRPr="005022E1" w:rsidRDefault="00C6488E" w:rsidP="00C6488E">
      <w:pPr>
        <w:pStyle w:val="EndNoteBibliography"/>
        <w:spacing w:line="480" w:lineRule="auto"/>
        <w:jc w:val="both"/>
        <w:rPr>
          <w:noProof/>
          <w:sz w:val="24"/>
        </w:rPr>
      </w:pPr>
      <w:r w:rsidRPr="005022E1">
        <w:rPr>
          <w:noProof/>
          <w:sz w:val="24"/>
        </w:rPr>
        <w:t>[42]</w:t>
      </w:r>
      <w:r w:rsidRPr="005022E1">
        <w:rPr>
          <w:noProof/>
          <w:sz w:val="24"/>
        </w:rPr>
        <w:tab/>
        <w:t>B. Bethune, R. Waterhouse. Adhesion of metal surfaces under fretting conditions II. Unlike metals in contact, Wear 12 (1968) 369-374.</w:t>
      </w:r>
    </w:p>
    <w:p w14:paraId="67993979" w14:textId="77777777" w:rsidR="00C6488E" w:rsidRPr="005022E1" w:rsidRDefault="00C6488E" w:rsidP="00C6488E">
      <w:pPr>
        <w:pStyle w:val="EndNoteBibliography"/>
        <w:spacing w:line="480" w:lineRule="auto"/>
        <w:jc w:val="both"/>
        <w:rPr>
          <w:noProof/>
          <w:sz w:val="24"/>
        </w:rPr>
      </w:pPr>
      <w:r w:rsidRPr="005022E1">
        <w:rPr>
          <w:noProof/>
          <w:sz w:val="24"/>
        </w:rPr>
        <w:t>[43]</w:t>
      </w:r>
      <w:r w:rsidRPr="005022E1">
        <w:rPr>
          <w:noProof/>
          <w:sz w:val="24"/>
        </w:rPr>
        <w:tab/>
        <w:t>C. Kong, R. Soar, P. Dickens. Optimum process parameters for ultrasonic consolidation of 3003 aluminium, Journal of materials processing technology 146 (2004) 181-187.</w:t>
      </w:r>
    </w:p>
    <w:p w14:paraId="7C3EBCB5" w14:textId="77777777" w:rsidR="00C6488E" w:rsidRPr="005022E1" w:rsidRDefault="00C6488E" w:rsidP="00C6488E">
      <w:pPr>
        <w:pStyle w:val="EndNoteBibliography"/>
        <w:spacing w:line="480" w:lineRule="auto"/>
        <w:jc w:val="both"/>
        <w:rPr>
          <w:noProof/>
          <w:sz w:val="24"/>
        </w:rPr>
      </w:pPr>
      <w:r w:rsidRPr="005022E1">
        <w:rPr>
          <w:noProof/>
          <w:sz w:val="24"/>
        </w:rPr>
        <w:t>[44]</w:t>
      </w:r>
      <w:r w:rsidRPr="005022E1">
        <w:rPr>
          <w:noProof/>
          <w:sz w:val="24"/>
        </w:rPr>
        <w:tab/>
        <w:t>C. Kong, R. Soar, P. Dickens. Characterisation of aluminium alloy 6061 for the ultrasonic consolidation process, Materials Science and Engineering: A 363 (2003) 99-106.</w:t>
      </w:r>
    </w:p>
    <w:p w14:paraId="0DDA5F39" w14:textId="77777777" w:rsidR="00C6488E" w:rsidRPr="005022E1" w:rsidRDefault="00C6488E" w:rsidP="00C6488E">
      <w:pPr>
        <w:pStyle w:val="EndNoteBibliography"/>
        <w:spacing w:line="480" w:lineRule="auto"/>
        <w:jc w:val="both"/>
        <w:rPr>
          <w:noProof/>
          <w:sz w:val="24"/>
        </w:rPr>
      </w:pPr>
      <w:r w:rsidRPr="005022E1">
        <w:rPr>
          <w:noProof/>
          <w:sz w:val="24"/>
        </w:rPr>
        <w:t>[45]</w:t>
      </w:r>
      <w:r w:rsidRPr="005022E1">
        <w:rPr>
          <w:noProof/>
          <w:sz w:val="24"/>
        </w:rPr>
        <w:tab/>
        <w:t>D. Foster, G. Taber, S. Babu, G. Daehn. In situ velocity measurements of very high power ultrasonic additive manufacturing using a photonic Doppler velocimeter, Science and Technology of Welding and Joining 19 (2014) 157-163.</w:t>
      </w:r>
    </w:p>
    <w:p w14:paraId="0D83BDBD" w14:textId="77777777" w:rsidR="00C6488E" w:rsidRPr="005022E1" w:rsidRDefault="00C6488E" w:rsidP="00C6488E">
      <w:pPr>
        <w:pStyle w:val="EndNoteBibliography"/>
        <w:spacing w:line="480" w:lineRule="auto"/>
        <w:jc w:val="both"/>
        <w:rPr>
          <w:noProof/>
          <w:sz w:val="24"/>
        </w:rPr>
      </w:pPr>
      <w:r w:rsidRPr="005022E1">
        <w:rPr>
          <w:noProof/>
          <w:sz w:val="24"/>
        </w:rPr>
        <w:t>[46]</w:t>
      </w:r>
      <w:r w:rsidRPr="005022E1">
        <w:rPr>
          <w:noProof/>
          <w:sz w:val="24"/>
        </w:rPr>
        <w:tab/>
        <w:t>C. Hopkins, P. Wolcott, M. Dapino, A. Truog, S. Babu, S. Fernandez. Optimizing ultrasonic additive manufactured Al 3003 properties with statistical modeling, Journal of Engineering Materials and Technology 134 (2012) 011004.</w:t>
      </w:r>
    </w:p>
    <w:p w14:paraId="1212BFB3"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[47]</w:t>
      </w:r>
      <w:r w:rsidRPr="005022E1">
        <w:rPr>
          <w:noProof/>
          <w:sz w:val="24"/>
        </w:rPr>
        <w:tab/>
        <w:t>I.E. Gunduz, T. Ando, E. Shattuck, P.Y. Wong, C.C. Doumanidis. Enhanced diffusion and phase transformations during ultrasonic welding of zinc and aluminum, Scripta materialia 52 (2005) 939-943.</w:t>
      </w:r>
    </w:p>
    <w:p w14:paraId="7450E6CE" w14:textId="77777777" w:rsidR="00C6488E" w:rsidRPr="005022E1" w:rsidRDefault="00C6488E" w:rsidP="00C6488E">
      <w:pPr>
        <w:pStyle w:val="EndNoteBibliography"/>
        <w:spacing w:line="480" w:lineRule="auto"/>
        <w:jc w:val="both"/>
        <w:rPr>
          <w:noProof/>
          <w:sz w:val="24"/>
        </w:rPr>
      </w:pPr>
      <w:r w:rsidRPr="005022E1">
        <w:rPr>
          <w:noProof/>
          <w:sz w:val="24"/>
        </w:rPr>
        <w:t>[48]</w:t>
      </w:r>
      <w:r w:rsidRPr="005022E1">
        <w:rPr>
          <w:noProof/>
          <w:sz w:val="24"/>
        </w:rPr>
        <w:tab/>
        <w:t>H. Kreye. Melting phenomena in solid state welding processes, Weld. J 56 (1977) 154-158.</w:t>
      </w:r>
    </w:p>
    <w:p w14:paraId="5EB35030" w14:textId="77777777" w:rsidR="00C6488E" w:rsidRPr="005022E1" w:rsidRDefault="00C6488E" w:rsidP="00C6488E">
      <w:pPr>
        <w:pStyle w:val="EndNoteBibliography"/>
        <w:spacing w:line="480" w:lineRule="auto"/>
        <w:jc w:val="both"/>
        <w:rPr>
          <w:noProof/>
          <w:sz w:val="24"/>
        </w:rPr>
      </w:pPr>
      <w:r w:rsidRPr="005022E1">
        <w:rPr>
          <w:noProof/>
          <w:sz w:val="24"/>
        </w:rPr>
        <w:t>[49]</w:t>
      </w:r>
      <w:r w:rsidRPr="005022E1">
        <w:rPr>
          <w:noProof/>
          <w:sz w:val="24"/>
        </w:rPr>
        <w:tab/>
        <w:t>R. Dehoff, S. Babu. Characterization of interfacial microstructures in 3003 aluminum alloy blocks fabricated by ultrasonic additive manufacturing, Acta Materialia 58 (2010) 4305-4315.</w:t>
      </w:r>
    </w:p>
    <w:p w14:paraId="20183C3F" w14:textId="77777777" w:rsidR="00C6488E" w:rsidRPr="005022E1" w:rsidRDefault="00C6488E" w:rsidP="00C6488E">
      <w:pPr>
        <w:pStyle w:val="EndNoteBibliography"/>
        <w:spacing w:line="480" w:lineRule="auto"/>
        <w:jc w:val="both"/>
        <w:rPr>
          <w:noProof/>
          <w:sz w:val="24"/>
        </w:rPr>
      </w:pPr>
      <w:r w:rsidRPr="005022E1">
        <w:rPr>
          <w:noProof/>
          <w:sz w:val="24"/>
        </w:rPr>
        <w:t>[50]</w:t>
      </w:r>
      <w:r w:rsidRPr="005022E1">
        <w:rPr>
          <w:noProof/>
          <w:sz w:val="24"/>
        </w:rPr>
        <w:tab/>
        <w:t>H. Mohamed, J. Washburn. Mechanism of solid state pressure welding, Welding J 55 (1975) 302s-310s.</w:t>
      </w:r>
    </w:p>
    <w:p w14:paraId="5CCC0B8F" w14:textId="77777777" w:rsidR="00C6488E" w:rsidRPr="005022E1" w:rsidRDefault="00C6488E" w:rsidP="00C6488E">
      <w:pPr>
        <w:pStyle w:val="EndNoteBibliography"/>
        <w:spacing w:line="480" w:lineRule="auto"/>
        <w:jc w:val="both"/>
        <w:rPr>
          <w:noProof/>
          <w:sz w:val="24"/>
        </w:rPr>
      </w:pPr>
      <w:r w:rsidRPr="005022E1">
        <w:rPr>
          <w:noProof/>
          <w:sz w:val="24"/>
        </w:rPr>
        <w:t>[51]</w:t>
      </w:r>
      <w:r w:rsidRPr="005022E1">
        <w:rPr>
          <w:noProof/>
          <w:sz w:val="24"/>
        </w:rPr>
        <w:tab/>
        <w:t>L. Li, K. Nagai, F. Yin. Progress in cold roll bonding of metals, Science and Technology of Advanced Materials 9 (2008) 023001.</w:t>
      </w:r>
    </w:p>
    <w:p w14:paraId="1AE46284" w14:textId="77777777" w:rsidR="00C6488E" w:rsidRPr="005022E1" w:rsidRDefault="00C6488E" w:rsidP="00C6488E">
      <w:pPr>
        <w:pStyle w:val="EndNoteBibliography"/>
        <w:spacing w:line="480" w:lineRule="auto"/>
        <w:jc w:val="both"/>
        <w:rPr>
          <w:noProof/>
          <w:sz w:val="24"/>
        </w:rPr>
      </w:pPr>
      <w:r w:rsidRPr="005022E1">
        <w:rPr>
          <w:noProof/>
          <w:sz w:val="24"/>
        </w:rPr>
        <w:t>[52]</w:t>
      </w:r>
      <w:r w:rsidRPr="005022E1">
        <w:rPr>
          <w:noProof/>
          <w:sz w:val="24"/>
        </w:rPr>
        <w:tab/>
        <w:t>R. Tylecote. Pressure welding in practice, Welding Technology-British Welding Journal 4 (1957) 113-119.</w:t>
      </w:r>
    </w:p>
    <w:p w14:paraId="46A41534" w14:textId="77777777" w:rsidR="00C6488E" w:rsidRPr="005022E1" w:rsidRDefault="00C6488E" w:rsidP="00C6488E">
      <w:pPr>
        <w:pStyle w:val="EndNoteBibliography"/>
        <w:spacing w:line="480" w:lineRule="auto"/>
        <w:jc w:val="both"/>
        <w:rPr>
          <w:noProof/>
          <w:sz w:val="24"/>
        </w:rPr>
      </w:pPr>
      <w:r w:rsidRPr="005022E1">
        <w:rPr>
          <w:noProof/>
          <w:sz w:val="24"/>
        </w:rPr>
        <w:t>[53]</w:t>
      </w:r>
      <w:r w:rsidRPr="005022E1">
        <w:rPr>
          <w:noProof/>
          <w:sz w:val="24"/>
        </w:rPr>
        <w:tab/>
        <w:t>L. Vaidyanath, M. Nicholas, D. Milner. Pressure welding by rolling, BRITISH WELDING JOUR 6 (1959) 13-28.</w:t>
      </w:r>
    </w:p>
    <w:p w14:paraId="1FCE4F06" w14:textId="77777777" w:rsidR="00C6488E" w:rsidRPr="005022E1" w:rsidRDefault="00C6488E" w:rsidP="00C6488E">
      <w:pPr>
        <w:pStyle w:val="EndNoteBibliography"/>
        <w:spacing w:line="480" w:lineRule="auto"/>
        <w:jc w:val="both"/>
        <w:rPr>
          <w:noProof/>
          <w:sz w:val="24"/>
        </w:rPr>
      </w:pPr>
      <w:r w:rsidRPr="005022E1">
        <w:rPr>
          <w:noProof/>
          <w:sz w:val="24"/>
        </w:rPr>
        <w:t>[54]</w:t>
      </w:r>
      <w:r w:rsidRPr="005022E1">
        <w:rPr>
          <w:noProof/>
          <w:sz w:val="24"/>
        </w:rPr>
        <w:tab/>
        <w:t>Y. Lu, J.Y. Huang, C. Wang, S. Sun, J. Lou. Cold welding of ultrathin gold nanowires, Nature nanotechnology 5 (2010) 218-224.</w:t>
      </w:r>
    </w:p>
    <w:p w14:paraId="48BA5892" w14:textId="77777777" w:rsidR="00C6488E" w:rsidRPr="005022E1" w:rsidRDefault="00C6488E" w:rsidP="00C6488E">
      <w:pPr>
        <w:pStyle w:val="EndNoteBibliography"/>
        <w:spacing w:line="480" w:lineRule="auto"/>
        <w:jc w:val="both"/>
        <w:rPr>
          <w:noProof/>
          <w:sz w:val="24"/>
        </w:rPr>
      </w:pPr>
      <w:r w:rsidRPr="005022E1">
        <w:rPr>
          <w:noProof/>
          <w:sz w:val="24"/>
        </w:rPr>
        <w:t>[55]</w:t>
      </w:r>
      <w:r w:rsidRPr="005022E1">
        <w:rPr>
          <w:noProof/>
          <w:sz w:val="24"/>
        </w:rPr>
        <w:tab/>
        <w:t>J.M. Parks. Recrystallization welding, Welding J 32 (1953) 209s-222s.</w:t>
      </w:r>
    </w:p>
    <w:p w14:paraId="2FE4A624" w14:textId="77777777" w:rsidR="00C6488E" w:rsidRPr="005022E1" w:rsidRDefault="00C6488E" w:rsidP="00C6488E">
      <w:pPr>
        <w:pStyle w:val="EndNoteBibliography"/>
        <w:spacing w:line="480" w:lineRule="auto"/>
        <w:jc w:val="both"/>
        <w:rPr>
          <w:noProof/>
          <w:sz w:val="24"/>
        </w:rPr>
      </w:pPr>
      <w:r w:rsidRPr="005022E1">
        <w:rPr>
          <w:noProof/>
          <w:sz w:val="24"/>
        </w:rPr>
        <w:t>[56]</w:t>
      </w:r>
      <w:r w:rsidRPr="005022E1">
        <w:rPr>
          <w:noProof/>
          <w:sz w:val="24"/>
        </w:rPr>
        <w:tab/>
        <w:t>R. Tylecote. The Solid State Welding of Materials. New York: St. Martin’s Press, 1968.</w:t>
      </w:r>
    </w:p>
    <w:p w14:paraId="71C68965" w14:textId="77777777" w:rsidR="00C6488E" w:rsidRPr="005022E1" w:rsidRDefault="00C6488E" w:rsidP="00C6488E">
      <w:pPr>
        <w:pStyle w:val="EndNoteBibliography"/>
        <w:spacing w:line="480" w:lineRule="auto"/>
        <w:jc w:val="both"/>
        <w:rPr>
          <w:noProof/>
          <w:sz w:val="24"/>
        </w:rPr>
      </w:pPr>
      <w:r w:rsidRPr="005022E1">
        <w:rPr>
          <w:noProof/>
          <w:sz w:val="24"/>
        </w:rPr>
        <w:t>[57]</w:t>
      </w:r>
      <w:r w:rsidRPr="005022E1">
        <w:rPr>
          <w:noProof/>
          <w:sz w:val="24"/>
        </w:rPr>
        <w:tab/>
        <w:t>M. Sriraman, S. Babu, M. Short. Bonding characteristics during very high power ultrasonic additive manufacturing of copper, Scripta Materialia 62 (2010) 560-563.</w:t>
      </w:r>
    </w:p>
    <w:p w14:paraId="6891CB1E"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[58]</w:t>
      </w:r>
      <w:r w:rsidRPr="005022E1">
        <w:rPr>
          <w:noProof/>
          <w:sz w:val="24"/>
        </w:rPr>
        <w:tab/>
        <w:t>K. Johnson, H. Edmonds, R. Higginson, R. Harris. New discoveries in ultrasonic consolidation nano-structures using emerging analysis techniques, Proceedings of the Institution of Mechanical Engineers, Part L: Journal of Materials Design and Applications  (2011) 0954420711413656.</w:t>
      </w:r>
    </w:p>
    <w:p w14:paraId="3C2A3F9A" w14:textId="77777777" w:rsidR="00C6488E" w:rsidRPr="005022E1" w:rsidRDefault="00C6488E" w:rsidP="00C6488E">
      <w:pPr>
        <w:pStyle w:val="EndNoteBibliography"/>
        <w:spacing w:line="480" w:lineRule="auto"/>
        <w:jc w:val="both"/>
        <w:rPr>
          <w:noProof/>
          <w:sz w:val="24"/>
        </w:rPr>
      </w:pPr>
      <w:r w:rsidRPr="005022E1">
        <w:rPr>
          <w:noProof/>
          <w:sz w:val="24"/>
        </w:rPr>
        <w:t>[59]</w:t>
      </w:r>
      <w:r w:rsidRPr="005022E1">
        <w:rPr>
          <w:noProof/>
          <w:sz w:val="24"/>
        </w:rPr>
        <w:tab/>
        <w:t>K.E. Johnson. Interlaminar subgrain refinement in ultrasonic consolidation,   (2008).</w:t>
      </w:r>
    </w:p>
    <w:p w14:paraId="3BD6BA88" w14:textId="77777777" w:rsidR="00C6488E" w:rsidRPr="005022E1" w:rsidRDefault="00C6488E" w:rsidP="00C6488E">
      <w:pPr>
        <w:pStyle w:val="EndNoteBibliography"/>
        <w:spacing w:line="480" w:lineRule="auto"/>
        <w:jc w:val="both"/>
        <w:rPr>
          <w:noProof/>
          <w:sz w:val="24"/>
        </w:rPr>
      </w:pPr>
      <w:r w:rsidRPr="005022E1">
        <w:rPr>
          <w:noProof/>
          <w:sz w:val="24"/>
        </w:rPr>
        <w:t>[60]</w:t>
      </w:r>
      <w:r w:rsidRPr="005022E1">
        <w:rPr>
          <w:noProof/>
          <w:sz w:val="24"/>
        </w:rPr>
        <w:tab/>
        <w:t>T. Watanabe, A. Yanagisawa, S. Sunaga. Auger electron spectroscopy analysis at the ultrasonically welded interface between alumina and aluminum, Metallurgical and Materials Transactions A 34 (2003) 1107-1111.</w:t>
      </w:r>
    </w:p>
    <w:p w14:paraId="37BEC71A" w14:textId="77777777" w:rsidR="00C6488E" w:rsidRPr="005022E1" w:rsidRDefault="00C6488E" w:rsidP="00C6488E">
      <w:pPr>
        <w:pStyle w:val="EndNoteBibliography"/>
        <w:spacing w:line="480" w:lineRule="auto"/>
        <w:jc w:val="both"/>
        <w:rPr>
          <w:noProof/>
          <w:sz w:val="24"/>
        </w:rPr>
      </w:pPr>
      <w:r w:rsidRPr="005022E1">
        <w:rPr>
          <w:noProof/>
          <w:sz w:val="24"/>
        </w:rPr>
        <w:t>[61]</w:t>
      </w:r>
      <w:r w:rsidRPr="005022E1">
        <w:rPr>
          <w:noProof/>
          <w:sz w:val="24"/>
        </w:rPr>
        <w:tab/>
        <w:t>S. Shimizu, H. Fujii, Y. Sato, H. Kokawa, M. Sriraman, S. Babu. Mechanism of weld formation during very-high-power ultrasonic additive manufacturing of Al alloy 6061, Acta Materialia 74 (2014) 234-243.</w:t>
      </w:r>
    </w:p>
    <w:p w14:paraId="2CE9062A" w14:textId="77777777" w:rsidR="00C6488E" w:rsidRPr="005022E1" w:rsidRDefault="00C6488E" w:rsidP="00C6488E">
      <w:pPr>
        <w:pStyle w:val="EndNoteBibliography"/>
        <w:spacing w:line="480" w:lineRule="auto"/>
        <w:jc w:val="both"/>
        <w:rPr>
          <w:noProof/>
          <w:sz w:val="24"/>
        </w:rPr>
      </w:pPr>
      <w:r w:rsidRPr="005022E1">
        <w:rPr>
          <w:noProof/>
          <w:sz w:val="24"/>
        </w:rPr>
        <w:t>[62]</w:t>
      </w:r>
      <w:r w:rsidRPr="005022E1">
        <w:rPr>
          <w:noProof/>
          <w:sz w:val="24"/>
        </w:rPr>
        <w:tab/>
        <w:t>D. Schick, R. Hahnlen, R. Dehoff, P. Collins, S. Babu, M. Dapino, J. Lippold. Microstructural Characterization of Bonding Interfaces in Aluminum 3003 Blocks Fabricated by Ultrasonic Additive Manufacturing-Methods were examined to link microstructure and linear weld density to the mechanical properties of ultrasonic additive manufacturing, Welding Journal 89 (2010) 105S.</w:t>
      </w:r>
    </w:p>
    <w:p w14:paraId="029E4B4F" w14:textId="77777777" w:rsidR="00C6488E" w:rsidRPr="005022E1" w:rsidRDefault="00C6488E" w:rsidP="00C6488E">
      <w:pPr>
        <w:pStyle w:val="EndNoteBibliography"/>
        <w:spacing w:line="480" w:lineRule="auto"/>
        <w:jc w:val="both"/>
        <w:rPr>
          <w:noProof/>
          <w:sz w:val="24"/>
        </w:rPr>
      </w:pPr>
      <w:r w:rsidRPr="005022E1">
        <w:rPr>
          <w:noProof/>
          <w:sz w:val="24"/>
        </w:rPr>
        <w:t>[63]</w:t>
      </w:r>
      <w:r w:rsidRPr="005022E1">
        <w:rPr>
          <w:noProof/>
          <w:sz w:val="24"/>
        </w:rPr>
        <w:tab/>
        <w:t>G.T. Gray III. High-strain-rate deformation: mechanical behavior and deformation substructures induced, Annual Review of Materials Research 42 (2012) 285-303.</w:t>
      </w:r>
    </w:p>
    <w:p w14:paraId="0DBBC535" w14:textId="77777777" w:rsidR="00C6488E" w:rsidRPr="005022E1" w:rsidRDefault="00C6488E" w:rsidP="00C6488E">
      <w:pPr>
        <w:pStyle w:val="EndNoteBibliography"/>
        <w:spacing w:line="480" w:lineRule="auto"/>
        <w:jc w:val="both"/>
        <w:rPr>
          <w:noProof/>
          <w:sz w:val="24"/>
        </w:rPr>
      </w:pPr>
      <w:r w:rsidRPr="005022E1">
        <w:rPr>
          <w:noProof/>
          <w:sz w:val="24"/>
        </w:rPr>
        <w:t>[64]</w:t>
      </w:r>
      <w:r w:rsidRPr="005022E1">
        <w:rPr>
          <w:noProof/>
          <w:sz w:val="24"/>
        </w:rPr>
        <w:tab/>
        <w:t>D.E. Schick. Characterization of aluminum 3003 ultrasonic additive manufacturing. The Ohio State University, 2009.</w:t>
      </w:r>
    </w:p>
    <w:p w14:paraId="77893BDF" w14:textId="77777777" w:rsidR="00C6488E" w:rsidRPr="005022E1" w:rsidRDefault="00C6488E" w:rsidP="00C6488E">
      <w:pPr>
        <w:pStyle w:val="EndNoteBibliography"/>
        <w:spacing w:line="480" w:lineRule="auto"/>
        <w:jc w:val="both"/>
        <w:rPr>
          <w:noProof/>
          <w:sz w:val="24"/>
        </w:rPr>
      </w:pPr>
      <w:r w:rsidRPr="005022E1">
        <w:rPr>
          <w:noProof/>
          <w:sz w:val="24"/>
        </w:rPr>
        <w:t>[65]</w:t>
      </w:r>
      <w:r w:rsidRPr="005022E1">
        <w:rPr>
          <w:noProof/>
          <w:sz w:val="24"/>
        </w:rPr>
        <w:tab/>
        <w:t>M. Wonjoo, S. Songwon, L. Jaeyoung, M. Oakkey. Dynamic shear stress of tough-pitch copper at high strain and high strain-rate, KSME international journal 16 (2002) 1412-1419.</w:t>
      </w:r>
    </w:p>
    <w:p w14:paraId="66CAE500"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[66]</w:t>
      </w:r>
      <w:r w:rsidRPr="005022E1">
        <w:rPr>
          <w:noProof/>
          <w:sz w:val="24"/>
        </w:rPr>
        <w:tab/>
        <w:t>M.A. Meyers, V.F. Nesterenko, J.C. LaSalvia, Q. Xue. Shear localization in dynamic deformation of materials: microstructural evolution and self-organization, Materials Science and Engineering: A 317 (2001) 204-225.</w:t>
      </w:r>
    </w:p>
    <w:p w14:paraId="10C02F1C" w14:textId="77777777" w:rsidR="00C6488E" w:rsidRPr="005022E1" w:rsidRDefault="00C6488E" w:rsidP="00C6488E">
      <w:pPr>
        <w:pStyle w:val="EndNoteBibliography"/>
        <w:spacing w:line="480" w:lineRule="auto"/>
        <w:jc w:val="both"/>
        <w:rPr>
          <w:noProof/>
          <w:sz w:val="24"/>
        </w:rPr>
      </w:pPr>
      <w:r w:rsidRPr="005022E1">
        <w:rPr>
          <w:noProof/>
          <w:sz w:val="24"/>
        </w:rPr>
        <w:t>[67]</w:t>
      </w:r>
      <w:r w:rsidRPr="005022E1">
        <w:rPr>
          <w:noProof/>
          <w:sz w:val="24"/>
        </w:rPr>
        <w:tab/>
        <w:t>H.T. Fujii, M. Sriraman, S. Babu. Quantitative evaluation of bulk and interface microstructures in Al-3003 alloy builds made by very high power ultrasonic additive manufacturing, Metallurgical and Materials Transactions A 42 (2011) 4045-4055.</w:t>
      </w:r>
    </w:p>
    <w:p w14:paraId="37DBED2F" w14:textId="77777777" w:rsidR="00C6488E" w:rsidRPr="005022E1" w:rsidRDefault="00C6488E" w:rsidP="00C6488E">
      <w:pPr>
        <w:pStyle w:val="EndNoteBibliography"/>
        <w:spacing w:line="480" w:lineRule="auto"/>
        <w:jc w:val="both"/>
        <w:rPr>
          <w:noProof/>
          <w:sz w:val="24"/>
        </w:rPr>
      </w:pPr>
      <w:r w:rsidRPr="005022E1">
        <w:rPr>
          <w:noProof/>
          <w:sz w:val="24"/>
        </w:rPr>
        <w:t>[68]</w:t>
      </w:r>
      <w:r w:rsidRPr="005022E1">
        <w:rPr>
          <w:noProof/>
          <w:sz w:val="24"/>
        </w:rPr>
        <w:tab/>
        <w:t>R. Armstrong, W. Arnold, F. Zerilli. Dislocation mechanics of shock-induced plasticity, Metallurgical and materials transactions A 38 (2007) 2605-2610.</w:t>
      </w:r>
    </w:p>
    <w:p w14:paraId="0B26FDC4" w14:textId="77777777" w:rsidR="00C6488E" w:rsidRPr="005022E1" w:rsidRDefault="00C6488E" w:rsidP="00C6488E">
      <w:pPr>
        <w:pStyle w:val="EndNoteBibliography"/>
        <w:spacing w:line="480" w:lineRule="auto"/>
        <w:jc w:val="both"/>
        <w:rPr>
          <w:noProof/>
          <w:sz w:val="24"/>
        </w:rPr>
      </w:pPr>
      <w:r w:rsidRPr="005022E1">
        <w:rPr>
          <w:noProof/>
          <w:sz w:val="24"/>
        </w:rPr>
        <w:t>[69]</w:t>
      </w:r>
      <w:r w:rsidRPr="005022E1">
        <w:rPr>
          <w:noProof/>
          <w:sz w:val="24"/>
        </w:rPr>
        <w:tab/>
        <w:t>E. Mariani, E. Ghassemieh. Microstructure evolution of 6061 O Al alloy during ultrasonic consolidation: an insight from electron backscatter diffraction, Acta Materialia 58 (2010) 2492-2503.</w:t>
      </w:r>
    </w:p>
    <w:p w14:paraId="71E20BF0" w14:textId="77777777" w:rsidR="00C6488E" w:rsidRPr="005022E1" w:rsidRDefault="00C6488E" w:rsidP="00C6488E">
      <w:pPr>
        <w:pStyle w:val="EndNoteBibliography"/>
        <w:spacing w:line="480" w:lineRule="auto"/>
        <w:jc w:val="both"/>
        <w:rPr>
          <w:noProof/>
          <w:sz w:val="24"/>
        </w:rPr>
      </w:pPr>
      <w:r w:rsidRPr="005022E1">
        <w:rPr>
          <w:noProof/>
          <w:sz w:val="24"/>
        </w:rPr>
        <w:t>[70]</w:t>
      </w:r>
      <w:r w:rsidRPr="005022E1">
        <w:rPr>
          <w:noProof/>
          <w:sz w:val="24"/>
        </w:rPr>
        <w:tab/>
        <w:t>K. Sojiphan. Effects of Very High Power Ultrasonic Additive Manufacturing Process Parameters on Hardness, Microstructure, and Texture of Aluminum 3003-H18 Alloy. The Ohio State University, 2015.</w:t>
      </w:r>
    </w:p>
    <w:p w14:paraId="07F0D7D3" w14:textId="77777777" w:rsidR="00C6488E" w:rsidRPr="005022E1" w:rsidRDefault="00C6488E" w:rsidP="00C6488E">
      <w:pPr>
        <w:pStyle w:val="EndNoteBibliography"/>
        <w:spacing w:line="480" w:lineRule="auto"/>
        <w:jc w:val="both"/>
        <w:rPr>
          <w:noProof/>
          <w:sz w:val="24"/>
        </w:rPr>
      </w:pPr>
      <w:r w:rsidRPr="005022E1">
        <w:rPr>
          <w:noProof/>
          <w:sz w:val="24"/>
        </w:rPr>
        <w:t>[71]</w:t>
      </w:r>
      <w:r w:rsidRPr="005022E1">
        <w:rPr>
          <w:noProof/>
          <w:sz w:val="24"/>
        </w:rPr>
        <w:tab/>
        <w:t>R. Doherty, D. Hughes, F. Humphreys, J. Jonas, D.J. Jensen, M. Kassner, W. King, T. McNelley, H. McQueen, A. Rollett. Current issues in recrystallization: a review, Materials Science and Engineering: A 238 (1997) 219-274.</w:t>
      </w:r>
    </w:p>
    <w:p w14:paraId="3D9460D7" w14:textId="77777777" w:rsidR="00C6488E" w:rsidRPr="005022E1" w:rsidRDefault="00C6488E" w:rsidP="00C6488E">
      <w:pPr>
        <w:pStyle w:val="EndNoteBibliography"/>
        <w:spacing w:line="480" w:lineRule="auto"/>
        <w:jc w:val="both"/>
        <w:rPr>
          <w:noProof/>
          <w:sz w:val="24"/>
        </w:rPr>
      </w:pPr>
      <w:r w:rsidRPr="005022E1">
        <w:rPr>
          <w:noProof/>
          <w:sz w:val="24"/>
        </w:rPr>
        <w:t>[72]</w:t>
      </w:r>
      <w:r w:rsidRPr="005022E1">
        <w:rPr>
          <w:noProof/>
          <w:sz w:val="24"/>
        </w:rPr>
        <w:tab/>
        <w:t>R. Fonda, K. Knipling. Texture development in friction stir welds, Science and Technology of Welding and Joining 16 (2011) 288-294.</w:t>
      </w:r>
    </w:p>
    <w:p w14:paraId="0053F1E0" w14:textId="77777777" w:rsidR="00C6488E" w:rsidRPr="005022E1" w:rsidRDefault="00C6488E" w:rsidP="00C6488E">
      <w:pPr>
        <w:pStyle w:val="EndNoteBibliography"/>
        <w:spacing w:line="480" w:lineRule="auto"/>
        <w:jc w:val="both"/>
        <w:rPr>
          <w:noProof/>
          <w:sz w:val="24"/>
        </w:rPr>
      </w:pPr>
      <w:r w:rsidRPr="005022E1">
        <w:rPr>
          <w:noProof/>
          <w:sz w:val="24"/>
        </w:rPr>
        <w:t>[73]</w:t>
      </w:r>
      <w:r w:rsidRPr="005022E1">
        <w:rPr>
          <w:noProof/>
          <w:sz w:val="24"/>
        </w:rPr>
        <w:tab/>
        <w:t>S. Roy, B. Nataraj, S. Suwas, S. Kumar, K. Chattopadhyay. Accumulative roll bonding of aluminum alloys 2219/5086 laminates: Microstructural evolution and tensile properties, Materials &amp; Design 36 (2012) 529-539.</w:t>
      </w:r>
    </w:p>
    <w:p w14:paraId="2F72C2B7"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[74]</w:t>
      </w:r>
      <w:r w:rsidRPr="005022E1">
        <w:rPr>
          <w:noProof/>
          <w:sz w:val="24"/>
        </w:rPr>
        <w:tab/>
        <w:t>S. Roy, S. Singh, S. Suwas, S. Kumar, K. Chattopadhyay. Microstructure and texture evolution during accumulative roll bonding of aluminium alloy AA5086, Materials Science and Engineering: A 528 (2011) 8469-8478.</w:t>
      </w:r>
    </w:p>
    <w:p w14:paraId="60A4C3FE" w14:textId="77777777" w:rsidR="00C6488E" w:rsidRPr="005022E1" w:rsidRDefault="00C6488E" w:rsidP="00C6488E">
      <w:pPr>
        <w:pStyle w:val="EndNoteBibliography"/>
        <w:spacing w:line="480" w:lineRule="auto"/>
        <w:jc w:val="both"/>
        <w:rPr>
          <w:noProof/>
          <w:sz w:val="24"/>
        </w:rPr>
      </w:pPr>
      <w:r w:rsidRPr="005022E1">
        <w:rPr>
          <w:noProof/>
          <w:sz w:val="24"/>
        </w:rPr>
        <w:t>[75]</w:t>
      </w:r>
      <w:r w:rsidRPr="005022E1">
        <w:rPr>
          <w:noProof/>
          <w:sz w:val="24"/>
        </w:rPr>
        <w:tab/>
        <w:t>J. Hirsch, K. Lücke. Overview no. 76: Mechanism of deformation and development of rolling textures in polycrystalline fcc metals—I. Description of rolling texture development in homogeneous CuZn alloys, Acta Metallurgica 36 (1988) 2863-2882.</w:t>
      </w:r>
    </w:p>
    <w:p w14:paraId="2BFFC383" w14:textId="77777777" w:rsidR="00C6488E" w:rsidRPr="005022E1" w:rsidRDefault="00C6488E" w:rsidP="00C6488E">
      <w:pPr>
        <w:pStyle w:val="EndNoteBibliography"/>
        <w:spacing w:line="480" w:lineRule="auto"/>
        <w:jc w:val="both"/>
        <w:rPr>
          <w:noProof/>
          <w:sz w:val="24"/>
        </w:rPr>
      </w:pPr>
      <w:r w:rsidRPr="005022E1">
        <w:rPr>
          <w:noProof/>
          <w:sz w:val="24"/>
        </w:rPr>
        <w:t>[76]</w:t>
      </w:r>
      <w:r w:rsidRPr="005022E1">
        <w:rPr>
          <w:noProof/>
          <w:sz w:val="24"/>
        </w:rPr>
        <w:tab/>
        <w:t>J. Hirsch, K. Lücke, M. Hatherly. Overview No. 76: Mechanism of deformation and development of rolling textures in polycrystalline fcc Metals—III. The influence of slip inhomogeneities and twinning, Acta Metallurgica 36 (1988) 2905-2927.</w:t>
      </w:r>
    </w:p>
    <w:p w14:paraId="0DFC4312" w14:textId="77777777" w:rsidR="00C6488E" w:rsidRPr="005022E1" w:rsidRDefault="00C6488E" w:rsidP="00C6488E">
      <w:pPr>
        <w:pStyle w:val="EndNoteBibliography"/>
        <w:spacing w:line="480" w:lineRule="auto"/>
        <w:jc w:val="both"/>
        <w:rPr>
          <w:noProof/>
          <w:sz w:val="24"/>
        </w:rPr>
      </w:pPr>
      <w:r w:rsidRPr="005022E1">
        <w:rPr>
          <w:noProof/>
          <w:sz w:val="24"/>
        </w:rPr>
        <w:t>[77]</w:t>
      </w:r>
      <w:r w:rsidRPr="005022E1">
        <w:rPr>
          <w:noProof/>
          <w:sz w:val="24"/>
        </w:rPr>
        <w:tab/>
        <w:t>E. Neppiras. Ultrasonic welding of metals, Ultrasonics 3 (1965) 128-135.</w:t>
      </w:r>
    </w:p>
    <w:p w14:paraId="21A5D226" w14:textId="77777777" w:rsidR="00C6488E" w:rsidRPr="005022E1" w:rsidRDefault="00C6488E" w:rsidP="00C6488E">
      <w:pPr>
        <w:pStyle w:val="EndNoteBibliography"/>
        <w:spacing w:line="480" w:lineRule="auto"/>
        <w:jc w:val="both"/>
        <w:rPr>
          <w:noProof/>
          <w:sz w:val="24"/>
        </w:rPr>
      </w:pPr>
      <w:r w:rsidRPr="005022E1">
        <w:rPr>
          <w:noProof/>
          <w:sz w:val="24"/>
        </w:rPr>
        <w:t>[78]</w:t>
      </w:r>
      <w:r w:rsidRPr="005022E1">
        <w:rPr>
          <w:noProof/>
          <w:sz w:val="24"/>
        </w:rPr>
        <w:tab/>
        <w:t>D. Bourell, B. Stucker, J. Obielodan, A. Ceylan, L. Murr, B. Stucker. Multi-material bonding in ultrasonic consolidation, Rapid prototyping journal 16 (2010) 180-188.</w:t>
      </w:r>
    </w:p>
    <w:p w14:paraId="717BAFA7" w14:textId="77777777" w:rsidR="00C6488E" w:rsidRPr="005022E1" w:rsidRDefault="00C6488E" w:rsidP="00C6488E">
      <w:pPr>
        <w:pStyle w:val="EndNoteBibliography"/>
        <w:spacing w:line="480" w:lineRule="auto"/>
        <w:jc w:val="both"/>
        <w:rPr>
          <w:noProof/>
          <w:sz w:val="24"/>
        </w:rPr>
      </w:pPr>
      <w:r w:rsidRPr="005022E1">
        <w:rPr>
          <w:noProof/>
          <w:sz w:val="24"/>
        </w:rPr>
        <w:t>[79]</w:t>
      </w:r>
      <w:r w:rsidRPr="005022E1">
        <w:rPr>
          <w:noProof/>
          <w:sz w:val="24"/>
        </w:rPr>
        <w:tab/>
        <w:t>J. Obielodan, B. Stucker, E. Martinez, J. Martinez, D. Hernandez, D. Ramirez, L. Murr. Optimization of the shear strengths of ultrasonically consolidated Ti/Al 3003 dual-material structures, Journal of Materials Processing Technology 211 (2011) 988-995.</w:t>
      </w:r>
    </w:p>
    <w:p w14:paraId="310E8E2F" w14:textId="77777777" w:rsidR="00C6488E" w:rsidRPr="005022E1" w:rsidRDefault="00C6488E" w:rsidP="00C6488E">
      <w:pPr>
        <w:pStyle w:val="EndNoteBibliography"/>
        <w:spacing w:line="480" w:lineRule="auto"/>
        <w:jc w:val="both"/>
        <w:rPr>
          <w:noProof/>
          <w:sz w:val="24"/>
        </w:rPr>
      </w:pPr>
      <w:r w:rsidRPr="005022E1">
        <w:rPr>
          <w:noProof/>
          <w:sz w:val="24"/>
        </w:rPr>
        <w:t>[80]</w:t>
      </w:r>
      <w:r w:rsidRPr="005022E1">
        <w:rPr>
          <w:noProof/>
          <w:sz w:val="24"/>
        </w:rPr>
        <w:tab/>
        <w:t>M. Sikorski. The adhesion of metals and factors that influence it, Wear 7 (1964) 144-162.</w:t>
      </w:r>
    </w:p>
    <w:p w14:paraId="167165F0" w14:textId="77777777" w:rsidR="00C6488E" w:rsidRPr="005022E1" w:rsidRDefault="00C6488E" w:rsidP="00C6488E">
      <w:pPr>
        <w:pStyle w:val="EndNoteBibliography"/>
        <w:spacing w:line="480" w:lineRule="auto"/>
        <w:jc w:val="both"/>
        <w:rPr>
          <w:noProof/>
          <w:sz w:val="24"/>
        </w:rPr>
      </w:pPr>
      <w:r w:rsidRPr="005022E1">
        <w:rPr>
          <w:noProof/>
          <w:sz w:val="24"/>
        </w:rPr>
        <w:t>[81]</w:t>
      </w:r>
      <w:r w:rsidRPr="005022E1">
        <w:rPr>
          <w:noProof/>
          <w:sz w:val="24"/>
        </w:rPr>
        <w:tab/>
        <w:t>M. Sikorski. Correlation of the coefficient of adhesion with various physical and mechanical properties of metals, Journal of Fluids Engineering 85 (1963) 279-285.</w:t>
      </w:r>
    </w:p>
    <w:p w14:paraId="176058E5" w14:textId="77777777" w:rsidR="00C6488E" w:rsidRPr="005022E1" w:rsidRDefault="00C6488E" w:rsidP="00C6488E">
      <w:pPr>
        <w:pStyle w:val="EndNoteBibliography"/>
        <w:spacing w:line="480" w:lineRule="auto"/>
        <w:jc w:val="both"/>
        <w:rPr>
          <w:noProof/>
          <w:sz w:val="24"/>
        </w:rPr>
      </w:pPr>
      <w:r w:rsidRPr="005022E1">
        <w:rPr>
          <w:noProof/>
          <w:sz w:val="24"/>
        </w:rPr>
        <w:t>[82]</w:t>
      </w:r>
      <w:r w:rsidRPr="005022E1">
        <w:rPr>
          <w:noProof/>
          <w:sz w:val="24"/>
        </w:rPr>
        <w:tab/>
        <w:t>R. Jahn, R. Cooper, D. Wilkosz. The effect of anvil geometry and welding energy on microstructures in ultrasonic spot welds of AA6111-T4, Metallurgical and Materials Transactions A 38 (2007) 570-583.</w:t>
      </w:r>
    </w:p>
    <w:p w14:paraId="663EFF36"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[83]</w:t>
      </w:r>
      <w:r w:rsidRPr="005022E1">
        <w:rPr>
          <w:noProof/>
          <w:sz w:val="24"/>
        </w:rPr>
        <w:tab/>
        <w:t>J. Goldstein, D.E. Newbury, P. Echlin, D.C. Joy, A.D. Romig Jr, C.E. Lyman, C. Fiori, E. Lifshin. Scanning electron microscopy and X-ray microanalysis: a text for biologists, materials scientists, and geologists, Springer Science &amp; Business Media, 2012.</w:t>
      </w:r>
    </w:p>
    <w:p w14:paraId="19D1B966" w14:textId="77777777" w:rsidR="00C6488E" w:rsidRPr="005022E1" w:rsidRDefault="00C6488E" w:rsidP="00C6488E">
      <w:pPr>
        <w:pStyle w:val="EndNoteBibliography"/>
        <w:spacing w:line="480" w:lineRule="auto"/>
        <w:jc w:val="both"/>
        <w:rPr>
          <w:noProof/>
          <w:sz w:val="24"/>
        </w:rPr>
      </w:pPr>
      <w:r w:rsidRPr="005022E1">
        <w:rPr>
          <w:noProof/>
          <w:sz w:val="24"/>
        </w:rPr>
        <w:t>[84]</w:t>
      </w:r>
      <w:r w:rsidRPr="005022E1">
        <w:rPr>
          <w:noProof/>
          <w:sz w:val="24"/>
        </w:rPr>
        <w:tab/>
        <w:t>K. Kanaya, S. Okayama. Penetration and energy-loss theory of electrons in solid targets, Journal of Physics D: Applied Physics 5 (1972) 43.</w:t>
      </w:r>
    </w:p>
    <w:p w14:paraId="1DC23E6C" w14:textId="77777777" w:rsidR="00C6488E" w:rsidRPr="005022E1" w:rsidRDefault="00C6488E" w:rsidP="00C6488E">
      <w:pPr>
        <w:pStyle w:val="EndNoteBibliography"/>
        <w:spacing w:line="480" w:lineRule="auto"/>
        <w:jc w:val="both"/>
        <w:rPr>
          <w:noProof/>
          <w:sz w:val="24"/>
        </w:rPr>
      </w:pPr>
      <w:r w:rsidRPr="005022E1">
        <w:rPr>
          <w:noProof/>
          <w:sz w:val="24"/>
        </w:rPr>
        <w:t>[85]</w:t>
      </w:r>
      <w:r w:rsidRPr="005022E1">
        <w:rPr>
          <w:noProof/>
          <w:sz w:val="24"/>
        </w:rPr>
        <w:tab/>
        <w:t>J.E. Mueller, J.W. Gillespie, S.G. Advani. Effects of interaction volume on X</w:t>
      </w:r>
      <w:r w:rsidRPr="005022E1">
        <w:rPr>
          <w:rFonts w:ascii="American Typewriter Light" w:hAnsi="American Typewriter Light" w:cs="American Typewriter Light"/>
          <w:noProof/>
          <w:sz w:val="24"/>
        </w:rPr>
        <w:t>‐</w:t>
      </w:r>
      <w:r w:rsidRPr="005022E1">
        <w:rPr>
          <w:noProof/>
          <w:sz w:val="24"/>
        </w:rPr>
        <w:t>ray line</w:t>
      </w:r>
      <w:r w:rsidRPr="005022E1">
        <w:rPr>
          <w:rFonts w:ascii="American Typewriter Light" w:hAnsi="American Typewriter Light" w:cs="American Typewriter Light"/>
          <w:noProof/>
          <w:sz w:val="24"/>
        </w:rPr>
        <w:t>‐</w:t>
      </w:r>
      <w:r w:rsidRPr="005022E1">
        <w:rPr>
          <w:noProof/>
          <w:sz w:val="24"/>
        </w:rPr>
        <w:t>scans across an ultrasonically consolidated aluminum/copper interface, Scanning 35 (2013) 327-335.</w:t>
      </w:r>
    </w:p>
    <w:p w14:paraId="3FE169D6" w14:textId="77777777" w:rsidR="00C6488E" w:rsidRPr="005022E1" w:rsidRDefault="00C6488E" w:rsidP="00C6488E">
      <w:pPr>
        <w:pStyle w:val="EndNoteBibliography"/>
        <w:spacing w:line="480" w:lineRule="auto"/>
        <w:jc w:val="both"/>
        <w:rPr>
          <w:noProof/>
          <w:sz w:val="24"/>
        </w:rPr>
      </w:pPr>
      <w:r w:rsidRPr="005022E1">
        <w:rPr>
          <w:noProof/>
          <w:sz w:val="24"/>
        </w:rPr>
        <w:t>[86]</w:t>
      </w:r>
      <w:r w:rsidRPr="005022E1">
        <w:rPr>
          <w:noProof/>
          <w:sz w:val="24"/>
        </w:rPr>
        <w:tab/>
        <w:t>A. Rollett, F. Humphreys, G.S. Rohrer, M. Hatherly. Recrystallization and related annealing phenomena, Elsevier, 2004.</w:t>
      </w:r>
    </w:p>
    <w:p w14:paraId="45A5FDD9" w14:textId="77777777" w:rsidR="00C6488E" w:rsidRPr="005022E1" w:rsidRDefault="00C6488E" w:rsidP="00C6488E">
      <w:pPr>
        <w:pStyle w:val="EndNoteBibliography"/>
        <w:spacing w:line="480" w:lineRule="auto"/>
        <w:jc w:val="both"/>
        <w:rPr>
          <w:noProof/>
          <w:sz w:val="24"/>
        </w:rPr>
      </w:pPr>
      <w:r w:rsidRPr="005022E1">
        <w:rPr>
          <w:noProof/>
          <w:sz w:val="24"/>
        </w:rPr>
        <w:t>[87]</w:t>
      </w:r>
      <w:r w:rsidRPr="005022E1">
        <w:rPr>
          <w:noProof/>
          <w:sz w:val="24"/>
        </w:rPr>
        <w:tab/>
        <w:t>F. Humphreys, Y. Huang, I. Brough, C. Harris. Electron backscatter diffraction of grain and subgrain structures—resolution considerations, Journal of Microscopy 195 (1999) 212-216.</w:t>
      </w:r>
    </w:p>
    <w:p w14:paraId="0C085623" w14:textId="77777777" w:rsidR="00C6488E" w:rsidRPr="005022E1" w:rsidRDefault="00C6488E" w:rsidP="00C6488E">
      <w:pPr>
        <w:pStyle w:val="EndNoteBibliography"/>
        <w:spacing w:line="480" w:lineRule="auto"/>
        <w:jc w:val="both"/>
        <w:rPr>
          <w:noProof/>
          <w:sz w:val="24"/>
        </w:rPr>
      </w:pPr>
      <w:r w:rsidRPr="005022E1">
        <w:rPr>
          <w:noProof/>
          <w:sz w:val="24"/>
        </w:rPr>
        <w:t>[88]</w:t>
      </w:r>
      <w:r w:rsidRPr="005022E1">
        <w:rPr>
          <w:noProof/>
          <w:sz w:val="24"/>
        </w:rPr>
        <w:tab/>
        <w:t>D. Li, R.C. Soar. Plastic flow and work hardening of Al alloy matrices during ultrasonic consolidation fibre embedding process, Materials Science and Engineering: A 498 (2008) 421-429.</w:t>
      </w:r>
    </w:p>
    <w:p w14:paraId="36DD2A32" w14:textId="77777777" w:rsidR="00C6488E" w:rsidRPr="005022E1" w:rsidRDefault="00C6488E" w:rsidP="00C6488E">
      <w:pPr>
        <w:pStyle w:val="EndNoteBibliography"/>
        <w:spacing w:line="480" w:lineRule="auto"/>
        <w:jc w:val="both"/>
        <w:rPr>
          <w:noProof/>
          <w:sz w:val="24"/>
        </w:rPr>
      </w:pPr>
      <w:r w:rsidRPr="005022E1">
        <w:rPr>
          <w:noProof/>
          <w:sz w:val="24"/>
        </w:rPr>
        <w:t>[89]</w:t>
      </w:r>
      <w:r w:rsidRPr="005022E1">
        <w:rPr>
          <w:noProof/>
          <w:sz w:val="24"/>
        </w:rPr>
        <w:tab/>
        <w:t>W.C. Oliver, G.M. Pharr. An improved technique for determining hardness and elastic modulus using load and displacement sensing indentation experiments, Journal of materials research 7 (1992) 1564-1583.</w:t>
      </w:r>
    </w:p>
    <w:p w14:paraId="5DA8A3D1" w14:textId="77777777" w:rsidR="00C6488E" w:rsidRPr="005022E1" w:rsidRDefault="00C6488E" w:rsidP="00C6488E">
      <w:pPr>
        <w:pStyle w:val="EndNoteBibliography"/>
        <w:spacing w:line="480" w:lineRule="auto"/>
        <w:jc w:val="both"/>
        <w:rPr>
          <w:noProof/>
          <w:sz w:val="24"/>
        </w:rPr>
      </w:pPr>
      <w:r w:rsidRPr="005022E1">
        <w:rPr>
          <w:noProof/>
          <w:sz w:val="24"/>
        </w:rPr>
        <w:t>[90]</w:t>
      </w:r>
      <w:r w:rsidRPr="005022E1">
        <w:rPr>
          <w:noProof/>
          <w:sz w:val="24"/>
        </w:rPr>
        <w:tab/>
        <w:t>D. Schick, S. Suresh Babu, D.R. Foster, M. Dapino, M. Short, J.C. Lippold. Transient thermal response in ultrasonic additive manufacturing of aluminum 3003, Rapid Prototyping Journal 17 (2011) 369-379.</w:t>
      </w:r>
    </w:p>
    <w:p w14:paraId="29A17918" w14:textId="77777777" w:rsidR="00C6488E" w:rsidRPr="005022E1" w:rsidRDefault="00C6488E" w:rsidP="00C6488E">
      <w:pPr>
        <w:pStyle w:val="EndNoteBibliography"/>
        <w:spacing w:line="480" w:lineRule="auto"/>
        <w:jc w:val="both"/>
        <w:rPr>
          <w:noProof/>
          <w:sz w:val="24"/>
        </w:rPr>
      </w:pPr>
      <w:r w:rsidRPr="005022E1">
        <w:rPr>
          <w:noProof/>
          <w:sz w:val="24"/>
        </w:rPr>
        <w:t>[91]</w:t>
      </w:r>
      <w:r w:rsidRPr="005022E1">
        <w:rPr>
          <w:noProof/>
          <w:sz w:val="24"/>
        </w:rPr>
        <w:tab/>
        <w:t>S. Mironov, Y. Sato, H. Kokawa. Microstructural evolution during friction stir-processing of pure iron, Acta Materialia 56 (2008) 2602-2614.</w:t>
      </w:r>
    </w:p>
    <w:p w14:paraId="32AF6456"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[92]</w:t>
      </w:r>
      <w:r w:rsidRPr="005022E1">
        <w:rPr>
          <w:noProof/>
          <w:sz w:val="24"/>
        </w:rPr>
        <w:tab/>
        <w:t>V. Nesterenko, M. Meyers, J. LaSalvia, M. Bondar, Y. Chen, Y. Lukyanov. Shear localization and recrystallization in high-strain, high-strain-rate deformation of tantalum, Materials Science and Engineering: A 229 (1997) 23-41.</w:t>
      </w:r>
    </w:p>
    <w:p w14:paraId="0DA9102F" w14:textId="77777777" w:rsidR="00C6488E" w:rsidRPr="005022E1" w:rsidRDefault="00C6488E" w:rsidP="00C6488E">
      <w:pPr>
        <w:pStyle w:val="EndNoteBibliography"/>
        <w:spacing w:line="480" w:lineRule="auto"/>
        <w:jc w:val="both"/>
        <w:rPr>
          <w:noProof/>
          <w:sz w:val="24"/>
        </w:rPr>
      </w:pPr>
      <w:r w:rsidRPr="005022E1">
        <w:rPr>
          <w:noProof/>
          <w:sz w:val="24"/>
        </w:rPr>
        <w:t>[93]</w:t>
      </w:r>
      <w:r w:rsidRPr="005022E1">
        <w:rPr>
          <w:noProof/>
          <w:sz w:val="24"/>
        </w:rPr>
        <w:tab/>
        <w:t>Y. Xu, J. Zhang, Y. Bai, M.A. Meyers. Shear localization in dynamic deformation: microstructural evolution, Metallurgical and materials transactions A 39 (2008) 811-843.</w:t>
      </w:r>
    </w:p>
    <w:p w14:paraId="29DEA5DB" w14:textId="77777777" w:rsidR="00C6488E" w:rsidRPr="005022E1" w:rsidRDefault="00C6488E" w:rsidP="00C6488E">
      <w:pPr>
        <w:pStyle w:val="EndNoteBibliography"/>
        <w:spacing w:line="480" w:lineRule="auto"/>
        <w:jc w:val="both"/>
        <w:rPr>
          <w:noProof/>
          <w:sz w:val="24"/>
        </w:rPr>
      </w:pPr>
      <w:r w:rsidRPr="005022E1">
        <w:rPr>
          <w:noProof/>
          <w:sz w:val="24"/>
        </w:rPr>
        <w:t>[94]</w:t>
      </w:r>
      <w:r w:rsidRPr="005022E1">
        <w:rPr>
          <w:noProof/>
          <w:sz w:val="24"/>
        </w:rPr>
        <w:tab/>
        <w:t>Y. Xu, W. Zhong, Y. Chen, L. Shen, Q. Liu, Y. Bai, M. Meyers. Shear localization and recrystallization in dynamic deformation of 8090 Al–Li alloy, Materials Science and Engineering: A 299 (2001) 287-295.</w:t>
      </w:r>
    </w:p>
    <w:p w14:paraId="5D8D80AC" w14:textId="77777777" w:rsidR="00C6488E" w:rsidRPr="005022E1" w:rsidRDefault="00C6488E" w:rsidP="00C6488E">
      <w:pPr>
        <w:pStyle w:val="EndNoteBibliography"/>
        <w:spacing w:line="480" w:lineRule="auto"/>
        <w:jc w:val="both"/>
        <w:rPr>
          <w:noProof/>
          <w:sz w:val="24"/>
        </w:rPr>
      </w:pPr>
      <w:r w:rsidRPr="005022E1">
        <w:rPr>
          <w:noProof/>
          <w:sz w:val="24"/>
        </w:rPr>
        <w:t>[95]</w:t>
      </w:r>
      <w:r w:rsidRPr="005022E1">
        <w:rPr>
          <w:noProof/>
          <w:sz w:val="24"/>
        </w:rPr>
        <w:tab/>
        <w:t>Q. Wei, Z. Pan, X. Wu, B. Schuster, L. Kecskes, R. Valiev. Microstructure and mechanical properties at different length scales and strain rates of nanocrystalline tantalum produced by high-pressure torsion, Acta Materialia 59 (2011) 2423-2436.</w:t>
      </w:r>
    </w:p>
    <w:p w14:paraId="188E3694" w14:textId="77777777" w:rsidR="00C6488E" w:rsidRPr="005022E1" w:rsidRDefault="00C6488E" w:rsidP="00C6488E">
      <w:pPr>
        <w:pStyle w:val="EndNoteBibliography"/>
        <w:spacing w:line="480" w:lineRule="auto"/>
        <w:jc w:val="both"/>
        <w:rPr>
          <w:noProof/>
          <w:sz w:val="24"/>
        </w:rPr>
      </w:pPr>
      <w:r w:rsidRPr="005022E1">
        <w:rPr>
          <w:noProof/>
          <w:sz w:val="24"/>
        </w:rPr>
        <w:t>[96]</w:t>
      </w:r>
      <w:r w:rsidRPr="005022E1">
        <w:rPr>
          <w:noProof/>
          <w:sz w:val="24"/>
        </w:rPr>
        <w:tab/>
        <w:t>Q. Wei, H. Zhang, B. Schuster, K. Ramesh, R. Valiev, L. Kecskes, R. Dowding, L. Magness, K. Cho. Microstructure and mechanical properties of super-strong nanocrystalline tungsten processed by high-pressure torsion, Acta Materialia 54 (2006) 4079-4089.</w:t>
      </w:r>
    </w:p>
    <w:p w14:paraId="22D09B6B" w14:textId="77777777" w:rsidR="00C6488E" w:rsidRPr="005022E1" w:rsidRDefault="00C6488E" w:rsidP="00C6488E">
      <w:pPr>
        <w:pStyle w:val="EndNoteBibliography"/>
        <w:spacing w:line="480" w:lineRule="auto"/>
        <w:jc w:val="both"/>
        <w:rPr>
          <w:noProof/>
          <w:sz w:val="24"/>
        </w:rPr>
      </w:pPr>
      <w:r w:rsidRPr="005022E1">
        <w:rPr>
          <w:noProof/>
          <w:sz w:val="24"/>
        </w:rPr>
        <w:t>[97]</w:t>
      </w:r>
      <w:r w:rsidRPr="005022E1">
        <w:rPr>
          <w:noProof/>
          <w:sz w:val="24"/>
        </w:rPr>
        <w:tab/>
        <w:t>L.F. Trueb. Microstructural effects of heat treatment on the bond interface of explosively welded metals, Metallurgical Transactions 2 (1971) 145-153.</w:t>
      </w:r>
    </w:p>
    <w:p w14:paraId="37E70E92" w14:textId="77777777" w:rsidR="00C6488E" w:rsidRPr="005022E1" w:rsidRDefault="00C6488E" w:rsidP="00C6488E">
      <w:pPr>
        <w:pStyle w:val="EndNoteBibliography"/>
        <w:spacing w:line="480" w:lineRule="auto"/>
        <w:jc w:val="both"/>
        <w:rPr>
          <w:noProof/>
          <w:sz w:val="24"/>
        </w:rPr>
      </w:pPr>
      <w:r w:rsidRPr="005022E1">
        <w:rPr>
          <w:noProof/>
          <w:sz w:val="24"/>
        </w:rPr>
        <w:t>[98]</w:t>
      </w:r>
      <w:r w:rsidRPr="005022E1">
        <w:rPr>
          <w:noProof/>
          <w:sz w:val="24"/>
        </w:rPr>
        <w:tab/>
        <w:t>M. Kulakov, H.J. Rack. Surface damage during ultrasonic consolidation of 3003-H18 aluminum, Rapid Prototyping Journal 16 (2010) 12-19.</w:t>
      </w:r>
    </w:p>
    <w:p w14:paraId="3626C172" w14:textId="77777777" w:rsidR="00C6488E" w:rsidRPr="005022E1" w:rsidRDefault="00C6488E" w:rsidP="00C6488E">
      <w:pPr>
        <w:pStyle w:val="EndNoteBibliography"/>
        <w:spacing w:line="480" w:lineRule="auto"/>
        <w:jc w:val="both"/>
        <w:rPr>
          <w:noProof/>
          <w:sz w:val="24"/>
        </w:rPr>
      </w:pPr>
      <w:r w:rsidRPr="005022E1">
        <w:rPr>
          <w:noProof/>
          <w:sz w:val="24"/>
        </w:rPr>
        <w:t>[99]</w:t>
      </w:r>
      <w:r w:rsidRPr="005022E1">
        <w:rPr>
          <w:noProof/>
          <w:sz w:val="24"/>
        </w:rPr>
        <w:tab/>
        <w:t>M. Kulakov, H.J. Rack. Control of 3003-H18 aluminum ultrasonic consolidation, Journal of Engineering Materials and Technology 131 (2009) 021006.</w:t>
      </w:r>
    </w:p>
    <w:p w14:paraId="07D7F40E" w14:textId="77777777" w:rsidR="00C6488E" w:rsidRPr="005022E1" w:rsidRDefault="00C6488E" w:rsidP="00C6488E">
      <w:pPr>
        <w:pStyle w:val="EndNoteBibliography"/>
        <w:spacing w:line="480" w:lineRule="auto"/>
        <w:jc w:val="both"/>
        <w:rPr>
          <w:noProof/>
          <w:sz w:val="24"/>
        </w:rPr>
      </w:pPr>
      <w:r w:rsidRPr="005022E1">
        <w:rPr>
          <w:noProof/>
          <w:sz w:val="24"/>
        </w:rPr>
        <w:t>[100]</w:t>
      </w:r>
      <w:r w:rsidRPr="005022E1">
        <w:rPr>
          <w:noProof/>
          <w:sz w:val="24"/>
        </w:rPr>
        <w:tab/>
        <w:t>A.J. Schwartz, M. Kumar, B.L. Adams, D.P. Field. Electron backscatter diffraction in materials science, Springer, 2009.</w:t>
      </w:r>
    </w:p>
    <w:p w14:paraId="02BA7510"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[101]</w:t>
      </w:r>
      <w:r w:rsidRPr="005022E1">
        <w:rPr>
          <w:noProof/>
          <w:sz w:val="24"/>
        </w:rPr>
        <w:tab/>
        <w:t>D. Hughes, N. Hansen. High angle boundaries formed by grain subdivision mechanisms, Acta materialia 45 (1997) 3871-3886.</w:t>
      </w:r>
    </w:p>
    <w:p w14:paraId="46298E3A" w14:textId="77777777" w:rsidR="00C6488E" w:rsidRPr="005022E1" w:rsidRDefault="00C6488E" w:rsidP="00C6488E">
      <w:pPr>
        <w:pStyle w:val="EndNoteBibliography"/>
        <w:spacing w:line="480" w:lineRule="auto"/>
        <w:jc w:val="both"/>
        <w:rPr>
          <w:noProof/>
          <w:sz w:val="24"/>
        </w:rPr>
      </w:pPr>
      <w:r w:rsidRPr="005022E1">
        <w:rPr>
          <w:noProof/>
          <w:sz w:val="24"/>
        </w:rPr>
        <w:t>[102]</w:t>
      </w:r>
      <w:r w:rsidRPr="005022E1">
        <w:rPr>
          <w:noProof/>
          <w:sz w:val="24"/>
        </w:rPr>
        <w:tab/>
        <w:t>D. Rigney. Transfer, mixing and associated chemical and mechanical processes during the sliding of ductile materials, Wear 245 (2000) 1-9.</w:t>
      </w:r>
    </w:p>
    <w:p w14:paraId="43420F61" w14:textId="77777777" w:rsidR="00C6488E" w:rsidRPr="005022E1" w:rsidRDefault="00C6488E" w:rsidP="00C6488E">
      <w:pPr>
        <w:pStyle w:val="EndNoteBibliography"/>
        <w:spacing w:line="480" w:lineRule="auto"/>
        <w:jc w:val="both"/>
        <w:rPr>
          <w:noProof/>
          <w:sz w:val="24"/>
        </w:rPr>
      </w:pPr>
      <w:r w:rsidRPr="005022E1">
        <w:rPr>
          <w:noProof/>
          <w:sz w:val="24"/>
        </w:rPr>
        <w:t>[103]</w:t>
      </w:r>
      <w:r w:rsidRPr="005022E1">
        <w:rPr>
          <w:noProof/>
          <w:sz w:val="24"/>
        </w:rPr>
        <w:tab/>
        <w:t>D. Rigney, L. Chen, M.G. Naylor, A. Rosenfield. Wear processes in sliding systems, Wear 100 (1984) 195-219.</w:t>
      </w:r>
    </w:p>
    <w:p w14:paraId="5854D195" w14:textId="77777777" w:rsidR="00C6488E" w:rsidRPr="005022E1" w:rsidRDefault="00C6488E" w:rsidP="00C6488E">
      <w:pPr>
        <w:pStyle w:val="EndNoteBibliography"/>
        <w:spacing w:line="480" w:lineRule="auto"/>
        <w:jc w:val="both"/>
        <w:rPr>
          <w:noProof/>
          <w:sz w:val="24"/>
        </w:rPr>
      </w:pPr>
      <w:r w:rsidRPr="005022E1">
        <w:rPr>
          <w:noProof/>
          <w:sz w:val="24"/>
        </w:rPr>
        <w:t>[104]</w:t>
      </w:r>
      <w:r w:rsidRPr="005022E1">
        <w:rPr>
          <w:noProof/>
          <w:sz w:val="24"/>
        </w:rPr>
        <w:tab/>
        <w:t>C. Hopkins, M. Dapino, S. Fernandez. Statistical characterization of ultrasonic additive manufacturing Ti/Al composites, Journal of Engineering Materials and Technology 132 (2010) 041006.</w:t>
      </w:r>
    </w:p>
    <w:p w14:paraId="48F916B2" w14:textId="77777777" w:rsidR="00C6488E" w:rsidRPr="005022E1" w:rsidRDefault="00C6488E" w:rsidP="00C6488E">
      <w:pPr>
        <w:pStyle w:val="EndNoteBibliography"/>
        <w:spacing w:line="480" w:lineRule="auto"/>
        <w:jc w:val="both"/>
        <w:rPr>
          <w:noProof/>
          <w:sz w:val="24"/>
        </w:rPr>
      </w:pPr>
      <w:r w:rsidRPr="005022E1">
        <w:rPr>
          <w:noProof/>
          <w:sz w:val="24"/>
        </w:rPr>
        <w:t>[105]</w:t>
      </w:r>
      <w:r w:rsidRPr="005022E1">
        <w:rPr>
          <w:noProof/>
          <w:sz w:val="24"/>
        </w:rPr>
        <w:tab/>
        <w:t>T. Sakai, A. Belyakov, R. Kaibyshev, H. Miura, J.J. Jonas. Dynamic and post-dynamic recrystallization under hot, cold and severe plastic deformation conditions, Progress in materials science 60 (2014) 130-207.</w:t>
      </w:r>
    </w:p>
    <w:p w14:paraId="16E89524" w14:textId="77777777" w:rsidR="00C6488E" w:rsidRPr="005022E1" w:rsidRDefault="00C6488E" w:rsidP="00C6488E">
      <w:pPr>
        <w:pStyle w:val="EndNoteBibliography"/>
        <w:spacing w:line="480" w:lineRule="auto"/>
        <w:jc w:val="both"/>
        <w:rPr>
          <w:noProof/>
          <w:sz w:val="24"/>
        </w:rPr>
      </w:pPr>
      <w:r w:rsidRPr="005022E1">
        <w:rPr>
          <w:noProof/>
          <w:sz w:val="24"/>
        </w:rPr>
        <w:t>[106]</w:t>
      </w:r>
      <w:r w:rsidRPr="005022E1">
        <w:rPr>
          <w:noProof/>
          <w:sz w:val="24"/>
        </w:rPr>
        <w:tab/>
        <w:t>D. Raabe, Z. Zhao, S.-J. Park, F. Roters. Theory of orientation gradients in plastically strained crystals, Acta Materialia 50 (2002) 421-440.</w:t>
      </w:r>
    </w:p>
    <w:p w14:paraId="73AE3DD2" w14:textId="77777777" w:rsidR="00C6488E" w:rsidRPr="005022E1" w:rsidRDefault="00C6488E" w:rsidP="00C6488E">
      <w:pPr>
        <w:pStyle w:val="EndNoteBibliography"/>
        <w:spacing w:line="480" w:lineRule="auto"/>
        <w:jc w:val="both"/>
        <w:rPr>
          <w:noProof/>
          <w:sz w:val="24"/>
        </w:rPr>
      </w:pPr>
      <w:r w:rsidRPr="005022E1">
        <w:rPr>
          <w:noProof/>
          <w:sz w:val="24"/>
        </w:rPr>
        <w:t>[107]</w:t>
      </w:r>
      <w:r w:rsidRPr="005022E1">
        <w:rPr>
          <w:noProof/>
          <w:sz w:val="24"/>
        </w:rPr>
        <w:tab/>
        <w:t>B. Hutchinson. Deformation microstructures and textures in steels, Philosophical Transactions of the Royal Society of London A: Mathematical, Physical and Engineering Sciences 357 (1999) 1471-1485.</w:t>
      </w:r>
    </w:p>
    <w:p w14:paraId="7E86A6E2" w14:textId="77777777" w:rsidR="00C6488E" w:rsidRPr="005022E1" w:rsidRDefault="00C6488E" w:rsidP="00C6488E">
      <w:pPr>
        <w:pStyle w:val="EndNoteBibliography"/>
        <w:spacing w:line="480" w:lineRule="auto"/>
        <w:jc w:val="both"/>
        <w:rPr>
          <w:noProof/>
          <w:sz w:val="24"/>
        </w:rPr>
      </w:pPr>
      <w:r w:rsidRPr="005022E1">
        <w:rPr>
          <w:noProof/>
          <w:sz w:val="24"/>
        </w:rPr>
        <w:t>[108]</w:t>
      </w:r>
      <w:r w:rsidRPr="005022E1">
        <w:rPr>
          <w:noProof/>
          <w:sz w:val="24"/>
        </w:rPr>
        <w:tab/>
        <w:t>J.-T. Park, J.A. Szpunar. Evolution of recrystallization texture in nonoriented electrical steels, Acta Materialia 51 (2003) 3037-3051.</w:t>
      </w:r>
    </w:p>
    <w:p w14:paraId="0EBD2736" w14:textId="77777777" w:rsidR="00C6488E" w:rsidRPr="005022E1" w:rsidRDefault="00C6488E" w:rsidP="00C6488E">
      <w:pPr>
        <w:pStyle w:val="EndNoteBibliography"/>
        <w:spacing w:line="480" w:lineRule="auto"/>
        <w:jc w:val="both"/>
        <w:rPr>
          <w:noProof/>
          <w:sz w:val="24"/>
        </w:rPr>
      </w:pPr>
      <w:r w:rsidRPr="005022E1">
        <w:rPr>
          <w:noProof/>
          <w:sz w:val="24"/>
        </w:rPr>
        <w:t>[109]</w:t>
      </w:r>
      <w:r w:rsidRPr="005022E1">
        <w:rPr>
          <w:noProof/>
          <w:sz w:val="24"/>
        </w:rPr>
        <w:tab/>
        <w:t>S.H. Lee, D.N. Lee. Shear rolling and recrystallization textures of interstitial-free steel sheet, Materials Science and Engineering: A 249 (1998) 84-90.</w:t>
      </w:r>
    </w:p>
    <w:p w14:paraId="099606E1"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[110]</w:t>
      </w:r>
      <w:r w:rsidRPr="005022E1">
        <w:rPr>
          <w:noProof/>
          <w:sz w:val="24"/>
        </w:rPr>
        <w:tab/>
        <w:t>C.S. Zhang, A. Deceuster, L. Li. A method for bond strength evaluation for laminated structures with application to ultrasonic consolidation, Journal of materials engineering and performance 18 (2009) 1124-1132.</w:t>
      </w:r>
    </w:p>
    <w:p w14:paraId="5B92AB6C" w14:textId="77777777" w:rsidR="00C6488E" w:rsidRPr="005022E1" w:rsidRDefault="00C6488E" w:rsidP="00C6488E">
      <w:pPr>
        <w:pStyle w:val="EndNoteBibliography"/>
        <w:spacing w:line="480" w:lineRule="auto"/>
        <w:jc w:val="both"/>
        <w:rPr>
          <w:noProof/>
          <w:sz w:val="24"/>
        </w:rPr>
      </w:pPr>
      <w:r w:rsidRPr="005022E1">
        <w:rPr>
          <w:noProof/>
          <w:sz w:val="24"/>
        </w:rPr>
        <w:t>[111]</w:t>
      </w:r>
      <w:r w:rsidRPr="005022E1">
        <w:rPr>
          <w:noProof/>
          <w:sz w:val="24"/>
        </w:rPr>
        <w:tab/>
        <w:t>P. Wolcott, N. Sridharan, S. Babu, A. Miriyev, N. Frage, M. Dapino. Characterisation of Al-Ti dissimilar material joints fabricated using ultrasonic additive manufacturing, Science and Technology of Welding and Joining  (2015) 1362171815Y. 0000000072.</w:t>
      </w:r>
    </w:p>
    <w:p w14:paraId="24C7253A" w14:textId="77777777" w:rsidR="00C6488E" w:rsidRPr="005022E1" w:rsidRDefault="00C6488E" w:rsidP="00C6488E">
      <w:pPr>
        <w:pStyle w:val="EndNoteBibliography"/>
        <w:spacing w:line="480" w:lineRule="auto"/>
        <w:jc w:val="both"/>
        <w:rPr>
          <w:noProof/>
          <w:sz w:val="24"/>
        </w:rPr>
      </w:pPr>
      <w:r w:rsidRPr="005022E1">
        <w:rPr>
          <w:noProof/>
          <w:sz w:val="24"/>
        </w:rPr>
        <w:t>[112]</w:t>
      </w:r>
      <w:r w:rsidRPr="005022E1">
        <w:rPr>
          <w:noProof/>
          <w:sz w:val="24"/>
        </w:rPr>
        <w:tab/>
        <w:t>K. Lücke, O. Engler. Effects of particles on development of microstructure and texture during rolling and recrystallisation in fcc alloys, Materials Science and Technology 6 (1990) 1113-1130.</w:t>
      </w:r>
    </w:p>
    <w:p w14:paraId="06EBF77E" w14:textId="77777777" w:rsidR="00C6488E" w:rsidRPr="005022E1" w:rsidRDefault="00C6488E" w:rsidP="00C6488E">
      <w:pPr>
        <w:pStyle w:val="EndNoteBibliography"/>
        <w:spacing w:line="480" w:lineRule="auto"/>
        <w:jc w:val="both"/>
        <w:rPr>
          <w:noProof/>
          <w:sz w:val="24"/>
        </w:rPr>
      </w:pPr>
      <w:r w:rsidRPr="005022E1">
        <w:rPr>
          <w:noProof/>
          <w:sz w:val="24"/>
        </w:rPr>
        <w:t>[113]</w:t>
      </w:r>
      <w:r w:rsidRPr="005022E1">
        <w:rPr>
          <w:noProof/>
          <w:sz w:val="24"/>
        </w:rPr>
        <w:tab/>
        <w:t>H.W. Kim, S.B. Kang, N. Tsuji, Y.M. Amino. Deformation textures of AA8011 aluminum alloy sheets severely deformed by accumulative roll bonding, Metallurgical and Materials Transactions A 36 (2005) 3151-3163.</w:t>
      </w:r>
    </w:p>
    <w:p w14:paraId="258252F3" w14:textId="77777777" w:rsidR="00C6488E" w:rsidRPr="005022E1" w:rsidRDefault="00C6488E" w:rsidP="00C6488E">
      <w:pPr>
        <w:pStyle w:val="EndNoteBibliography"/>
        <w:spacing w:line="480" w:lineRule="auto"/>
        <w:jc w:val="both"/>
        <w:rPr>
          <w:noProof/>
          <w:sz w:val="24"/>
        </w:rPr>
      </w:pPr>
      <w:r w:rsidRPr="005022E1">
        <w:rPr>
          <w:noProof/>
          <w:sz w:val="24"/>
        </w:rPr>
        <w:t>[114]</w:t>
      </w:r>
      <w:r w:rsidRPr="005022E1">
        <w:rPr>
          <w:noProof/>
          <w:sz w:val="24"/>
        </w:rPr>
        <w:tab/>
        <w:t>W.-B. Lee, M. Schmuecker, U.A. Mercardo, G. Biallas, S.-B. Jung. Interfacial reaction in steel–aluminum joints made by friction stir welding, Scripta Materialia 55 (2006) 355-358.</w:t>
      </w:r>
    </w:p>
    <w:p w14:paraId="13B4F445" w14:textId="77777777" w:rsidR="00C6488E" w:rsidRPr="005022E1" w:rsidRDefault="00C6488E" w:rsidP="00C6488E">
      <w:pPr>
        <w:pStyle w:val="EndNoteBibliography"/>
        <w:spacing w:line="480" w:lineRule="auto"/>
        <w:jc w:val="both"/>
        <w:rPr>
          <w:noProof/>
          <w:sz w:val="24"/>
        </w:rPr>
      </w:pPr>
      <w:r w:rsidRPr="005022E1">
        <w:rPr>
          <w:noProof/>
          <w:sz w:val="24"/>
        </w:rPr>
        <w:t>[115]</w:t>
      </w:r>
      <w:r w:rsidRPr="005022E1">
        <w:rPr>
          <w:noProof/>
          <w:sz w:val="24"/>
        </w:rPr>
        <w:tab/>
        <w:t>P. Prangnell, F. Haddadi, Y. Chen. Ultrasonic spot welding of aluminium to steel for automotive applications-microstructure and optimisation, Materials Science and Technology 27 (2011) 617-624.</w:t>
      </w:r>
    </w:p>
    <w:p w14:paraId="200BB331" w14:textId="77777777" w:rsidR="00C6488E" w:rsidRPr="005022E1" w:rsidRDefault="00C6488E" w:rsidP="00C6488E">
      <w:pPr>
        <w:pStyle w:val="EndNoteBibliography"/>
        <w:spacing w:line="480" w:lineRule="auto"/>
        <w:jc w:val="both"/>
        <w:rPr>
          <w:noProof/>
          <w:sz w:val="24"/>
        </w:rPr>
      </w:pPr>
      <w:r w:rsidRPr="005022E1">
        <w:rPr>
          <w:noProof/>
          <w:sz w:val="24"/>
        </w:rPr>
        <w:t>[116]</w:t>
      </w:r>
      <w:r w:rsidRPr="005022E1">
        <w:rPr>
          <w:noProof/>
          <w:sz w:val="24"/>
        </w:rPr>
        <w:tab/>
        <w:t>E. Taban, J.E. Gould, J.C. Lippold. Dissimilar friction welding of 6061-T6 aluminum and AISI 1018 steel: Properties and microstructural characterization, Materials &amp; design 31 (2010) 2305-2311.</w:t>
      </w:r>
    </w:p>
    <w:p w14:paraId="7BE61425" w14:textId="77777777" w:rsidR="00C6488E" w:rsidRPr="005022E1" w:rsidRDefault="00C6488E" w:rsidP="00C6488E">
      <w:pPr>
        <w:pStyle w:val="EndNoteBibliography"/>
        <w:spacing w:line="480" w:lineRule="auto"/>
        <w:jc w:val="both"/>
        <w:rPr>
          <w:noProof/>
          <w:sz w:val="24"/>
        </w:rPr>
      </w:pPr>
      <w:r w:rsidRPr="005022E1">
        <w:rPr>
          <w:noProof/>
          <w:sz w:val="24"/>
        </w:rPr>
        <w:t>[117]</w:t>
      </w:r>
      <w:r w:rsidRPr="005022E1">
        <w:rPr>
          <w:noProof/>
          <w:sz w:val="24"/>
        </w:rPr>
        <w:tab/>
        <w:t>Y. Zhang. Investigation of magnetic pulse welding on lap joint of similar and dissimilar materials. The Ohio State University, 2010.</w:t>
      </w:r>
    </w:p>
    <w:p w14:paraId="449FDC3B"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[118]</w:t>
      </w:r>
      <w:r w:rsidRPr="005022E1">
        <w:rPr>
          <w:noProof/>
          <w:sz w:val="24"/>
        </w:rPr>
        <w:tab/>
        <w:t>H. Danesh Manesh, A. Karimi Taheri. Study of mechanisms of cold roll welding of aluminium alloy to steel strip, Materials science and technology 20 (2004) 1064-1068.</w:t>
      </w:r>
    </w:p>
    <w:p w14:paraId="43D0A8F6" w14:textId="77777777" w:rsidR="00C6488E" w:rsidRPr="005022E1" w:rsidRDefault="00C6488E" w:rsidP="00C6488E">
      <w:pPr>
        <w:pStyle w:val="EndNoteBibliography"/>
        <w:spacing w:line="480" w:lineRule="auto"/>
        <w:jc w:val="both"/>
        <w:rPr>
          <w:noProof/>
          <w:sz w:val="24"/>
        </w:rPr>
      </w:pPr>
      <w:r w:rsidRPr="005022E1">
        <w:rPr>
          <w:noProof/>
          <w:sz w:val="24"/>
        </w:rPr>
        <w:t>[119]</w:t>
      </w:r>
      <w:r w:rsidRPr="005022E1">
        <w:rPr>
          <w:noProof/>
          <w:sz w:val="24"/>
        </w:rPr>
        <w:tab/>
        <w:t>T. Monaghan, A.J. Capel, S. Christie, R. Harris, R.J. Friel. Solid-state additive manufacturing for metallized optical fiber integration, Composites Part A: Applied Science and Manufacturing 76 (2015) 181-193.</w:t>
      </w:r>
    </w:p>
    <w:p w14:paraId="36EEC3ED" w14:textId="77777777" w:rsidR="00C6488E" w:rsidRPr="005022E1" w:rsidRDefault="00C6488E" w:rsidP="00C6488E">
      <w:pPr>
        <w:pStyle w:val="EndNoteBibliography"/>
        <w:spacing w:line="480" w:lineRule="auto"/>
        <w:jc w:val="both"/>
        <w:rPr>
          <w:noProof/>
          <w:sz w:val="24"/>
        </w:rPr>
      </w:pPr>
      <w:r w:rsidRPr="005022E1">
        <w:rPr>
          <w:noProof/>
          <w:sz w:val="24"/>
        </w:rPr>
        <w:t>[120]</w:t>
      </w:r>
      <w:r w:rsidRPr="005022E1">
        <w:rPr>
          <w:noProof/>
          <w:sz w:val="24"/>
        </w:rPr>
        <w:tab/>
        <w:t>M. Miller, D. Hoelzer, E. Kenik, K. Russell. Stability of ferritic MA/ODS alloys at high temperatures, Intermetallics 13 (2005) 387-392.</w:t>
      </w:r>
    </w:p>
    <w:p w14:paraId="00DF3DC8" w14:textId="77777777" w:rsidR="00C6488E" w:rsidRPr="005022E1" w:rsidRDefault="00C6488E" w:rsidP="00C6488E">
      <w:pPr>
        <w:pStyle w:val="EndNoteBibliography"/>
        <w:spacing w:line="480" w:lineRule="auto"/>
        <w:jc w:val="both"/>
        <w:rPr>
          <w:noProof/>
          <w:sz w:val="24"/>
        </w:rPr>
      </w:pPr>
      <w:r w:rsidRPr="005022E1">
        <w:rPr>
          <w:noProof/>
          <w:sz w:val="24"/>
        </w:rPr>
        <w:t>[121]</w:t>
      </w:r>
      <w:r w:rsidRPr="005022E1">
        <w:rPr>
          <w:noProof/>
          <w:sz w:val="24"/>
        </w:rPr>
        <w:tab/>
        <w:t>M. Miller, K. Russell, D. Hoelzer. Characterization of precipitates in MA/ODS ferritic alloys, Journal of nuclear Materials 351 (2006) 261-268.</w:t>
      </w:r>
    </w:p>
    <w:p w14:paraId="0F51DD9A" w14:textId="77777777" w:rsidR="00C6488E" w:rsidRPr="005022E1" w:rsidRDefault="00C6488E" w:rsidP="00C6488E">
      <w:pPr>
        <w:pStyle w:val="EndNoteBibliography"/>
        <w:spacing w:line="480" w:lineRule="auto"/>
        <w:jc w:val="both"/>
        <w:rPr>
          <w:noProof/>
          <w:sz w:val="24"/>
        </w:rPr>
      </w:pPr>
      <w:r w:rsidRPr="005022E1">
        <w:rPr>
          <w:noProof/>
          <w:sz w:val="24"/>
        </w:rPr>
        <w:t>[122]</w:t>
      </w:r>
      <w:r w:rsidRPr="005022E1">
        <w:rPr>
          <w:noProof/>
          <w:sz w:val="24"/>
        </w:rPr>
        <w:tab/>
        <w:t>D. Larson, P. Maziasz, I. Kim, K. Miyahara. Three-dimensional atom probe observation of nanoscale titanium-oxygen clustering in an oxide-dispersion-strengthened Fe-12Cr-3W-0.4 Ti+ Y 2 O 3 ferritic alloy, Scripta Materialia 44 (2001) 359-364.</w:t>
      </w:r>
    </w:p>
    <w:p w14:paraId="52AF1C69" w14:textId="77777777" w:rsidR="00C6488E" w:rsidRPr="005022E1" w:rsidRDefault="00C6488E" w:rsidP="00C6488E">
      <w:pPr>
        <w:pStyle w:val="EndNoteBibliography"/>
        <w:spacing w:line="480" w:lineRule="auto"/>
        <w:jc w:val="both"/>
        <w:rPr>
          <w:noProof/>
          <w:sz w:val="24"/>
        </w:rPr>
      </w:pPr>
      <w:r w:rsidRPr="005022E1">
        <w:rPr>
          <w:noProof/>
          <w:sz w:val="24"/>
        </w:rPr>
        <w:t>[123]</w:t>
      </w:r>
      <w:r w:rsidRPr="005022E1">
        <w:rPr>
          <w:noProof/>
          <w:sz w:val="24"/>
        </w:rPr>
        <w:tab/>
        <w:t>M. Miller, E. Kenik, K. Russell, L. Heatherly, D. Hoelzer, P. Maziasz. Atom probe tomography of nanoscale particles in ODS ferritic alloys, Materials Science and Engineering: A 353 (2003) 140-145.</w:t>
      </w:r>
    </w:p>
    <w:p w14:paraId="22E1C7B8" w14:textId="77777777" w:rsidR="00C6488E" w:rsidRPr="005022E1" w:rsidRDefault="00C6488E" w:rsidP="00C6488E">
      <w:pPr>
        <w:pStyle w:val="EndNoteBibliography"/>
        <w:spacing w:line="480" w:lineRule="auto"/>
        <w:jc w:val="both"/>
        <w:rPr>
          <w:noProof/>
          <w:sz w:val="24"/>
        </w:rPr>
      </w:pPr>
      <w:r w:rsidRPr="005022E1">
        <w:rPr>
          <w:noProof/>
          <w:sz w:val="24"/>
        </w:rPr>
        <w:t>[124]</w:t>
      </w:r>
      <w:r w:rsidRPr="005022E1">
        <w:rPr>
          <w:noProof/>
          <w:sz w:val="24"/>
        </w:rPr>
        <w:tab/>
        <w:t>M.K. Miller. Atom probe tomography: analysis at the atomic level, Springer Science &amp; Business Media, 2012.</w:t>
      </w:r>
    </w:p>
    <w:p w14:paraId="4AB7984A" w14:textId="77777777" w:rsidR="00C6488E" w:rsidRPr="005022E1" w:rsidRDefault="00C6488E" w:rsidP="00C6488E">
      <w:pPr>
        <w:pStyle w:val="EndNoteBibliography"/>
        <w:spacing w:line="480" w:lineRule="auto"/>
        <w:jc w:val="both"/>
        <w:rPr>
          <w:noProof/>
          <w:sz w:val="24"/>
        </w:rPr>
      </w:pPr>
      <w:r w:rsidRPr="005022E1">
        <w:rPr>
          <w:noProof/>
          <w:sz w:val="24"/>
        </w:rPr>
        <w:t>[125]</w:t>
      </w:r>
      <w:r w:rsidRPr="005022E1">
        <w:rPr>
          <w:noProof/>
          <w:sz w:val="24"/>
        </w:rPr>
        <w:tab/>
        <w:t>A. Hirata, T. Fujita, Y. Wen, J. Schneibel, C.T. Liu, M. Chen. Atomic structure of nanoclusters in oxide-dispersion-strengthened steels, Nature materials 10 (2011) 922-926.</w:t>
      </w:r>
    </w:p>
    <w:p w14:paraId="005A1C70" w14:textId="77777777" w:rsidR="00C6488E" w:rsidRPr="005022E1" w:rsidRDefault="00C6488E" w:rsidP="00C6488E">
      <w:pPr>
        <w:pStyle w:val="EndNoteBibliography"/>
        <w:spacing w:line="480" w:lineRule="auto"/>
        <w:jc w:val="both"/>
        <w:rPr>
          <w:noProof/>
          <w:sz w:val="24"/>
        </w:rPr>
      </w:pPr>
      <w:r w:rsidRPr="005022E1">
        <w:rPr>
          <w:noProof/>
          <w:sz w:val="24"/>
        </w:rPr>
        <w:t>[126]</w:t>
      </w:r>
      <w:r w:rsidRPr="005022E1">
        <w:rPr>
          <w:noProof/>
          <w:sz w:val="24"/>
        </w:rPr>
        <w:tab/>
        <w:t>C.L. Fu, M. Krčmar, G.S. Painter, X.-Q. Chen. Vacancy mechanism of high oxygen solubility and nucleation of stable oxygen-enriched clusters in Fe, Physical review letters 99 (2007) 225502.</w:t>
      </w:r>
    </w:p>
    <w:p w14:paraId="1C01A817" w14:textId="77777777" w:rsidR="00C6488E" w:rsidRPr="005022E1" w:rsidRDefault="00C6488E" w:rsidP="00C6488E">
      <w:pPr>
        <w:pStyle w:val="EndNoteBibliography"/>
        <w:spacing w:line="480" w:lineRule="auto"/>
        <w:jc w:val="both"/>
        <w:rPr>
          <w:noProof/>
          <w:sz w:val="24"/>
        </w:rPr>
      </w:pPr>
      <w:r w:rsidRPr="005022E1">
        <w:rPr>
          <w:noProof/>
          <w:sz w:val="24"/>
        </w:rPr>
        <w:lastRenderedPageBreak/>
        <w:t>[127]</w:t>
      </w:r>
      <w:r w:rsidRPr="005022E1">
        <w:rPr>
          <w:noProof/>
          <w:sz w:val="24"/>
        </w:rPr>
        <w:tab/>
        <w:t>G. Cantin, S. David, W. Thomas, E. Lara-Curzio, S. Babu. Friction Skew-stir welding of lap joints in 5083–0 aluminium, Science and Technology of Welding &amp; Joining 10 (2005) 268-280.</w:t>
      </w:r>
    </w:p>
    <w:p w14:paraId="069A4510" w14:textId="77777777" w:rsidR="00C6488E" w:rsidRPr="005022E1" w:rsidRDefault="00C6488E" w:rsidP="00C6488E">
      <w:pPr>
        <w:pStyle w:val="EndNoteBibliography"/>
        <w:spacing w:line="480" w:lineRule="auto"/>
        <w:jc w:val="both"/>
        <w:rPr>
          <w:noProof/>
          <w:sz w:val="24"/>
        </w:rPr>
      </w:pPr>
      <w:r w:rsidRPr="005022E1">
        <w:rPr>
          <w:noProof/>
          <w:sz w:val="24"/>
        </w:rPr>
        <w:t>[128]</w:t>
      </w:r>
      <w:r w:rsidRPr="005022E1">
        <w:rPr>
          <w:noProof/>
          <w:sz w:val="24"/>
        </w:rPr>
        <w:tab/>
        <w:t>A.Y. Yermakov, V. Gapontzev, V. Kondratyev, Y.N. Gornostyrev, M.A. Uimin, A.Y. Korobeinikov. Phase instability of nanocrystalline driven alloys. Journal of Metastable and Nanocrystalline Materials, vol. 8: Trans Tech Publ, 2000. p.577-584.</w:t>
      </w:r>
    </w:p>
    <w:p w14:paraId="67583C58" w14:textId="77777777" w:rsidR="00C6488E" w:rsidRPr="005022E1" w:rsidRDefault="00C6488E" w:rsidP="00C6488E">
      <w:pPr>
        <w:pStyle w:val="EndNoteBibliography"/>
        <w:spacing w:line="480" w:lineRule="auto"/>
        <w:jc w:val="both"/>
        <w:rPr>
          <w:noProof/>
          <w:sz w:val="24"/>
        </w:rPr>
      </w:pPr>
      <w:r w:rsidRPr="005022E1">
        <w:rPr>
          <w:noProof/>
          <w:sz w:val="24"/>
        </w:rPr>
        <w:t>[129]</w:t>
      </w:r>
      <w:r w:rsidRPr="005022E1">
        <w:rPr>
          <w:noProof/>
          <w:sz w:val="24"/>
        </w:rPr>
        <w:tab/>
        <w:t>R. Kirchheim. Reducing grain boundary, dislocation line and vacancy formation energies by solute segregation: II. Experimental evidence and consequences, acta materialia 55 (2007) 5139-5148.</w:t>
      </w:r>
    </w:p>
    <w:p w14:paraId="3F0FEB63" w14:textId="77777777" w:rsidR="00C6488E" w:rsidRPr="005022E1" w:rsidRDefault="00C6488E" w:rsidP="00C6488E">
      <w:pPr>
        <w:pStyle w:val="EndNoteBibliography"/>
        <w:spacing w:line="480" w:lineRule="auto"/>
        <w:jc w:val="both"/>
        <w:rPr>
          <w:noProof/>
          <w:sz w:val="24"/>
        </w:rPr>
      </w:pPr>
      <w:r w:rsidRPr="005022E1">
        <w:rPr>
          <w:noProof/>
          <w:sz w:val="24"/>
        </w:rPr>
        <w:t>[130]</w:t>
      </w:r>
      <w:r w:rsidRPr="005022E1">
        <w:rPr>
          <w:noProof/>
          <w:sz w:val="24"/>
        </w:rPr>
        <w:tab/>
        <w:t>R. Kirchheim. Reducing grain boundary, dislocation line and vacancy formation energies by solute segregation. I. Theoretical background, Acta Materialia 55 (2007) 5129-5138.</w:t>
      </w:r>
    </w:p>
    <w:p w14:paraId="60C612A0" w14:textId="77777777" w:rsidR="00C6488E" w:rsidRPr="005022E1" w:rsidRDefault="00C6488E" w:rsidP="00C6488E">
      <w:pPr>
        <w:pStyle w:val="EndNoteBibliography"/>
        <w:spacing w:line="480" w:lineRule="auto"/>
        <w:jc w:val="both"/>
        <w:rPr>
          <w:noProof/>
          <w:sz w:val="24"/>
        </w:rPr>
      </w:pPr>
      <w:r w:rsidRPr="005022E1">
        <w:rPr>
          <w:noProof/>
          <w:sz w:val="24"/>
        </w:rPr>
        <w:t>[131]</w:t>
      </w:r>
      <w:r w:rsidRPr="005022E1">
        <w:rPr>
          <w:noProof/>
          <w:sz w:val="24"/>
        </w:rPr>
        <w:tab/>
        <w:t>R. Kirchheim. Grain coarsening inhibited by solute segregation, Acta Materialia 50 (2002) 413-419.</w:t>
      </w:r>
    </w:p>
    <w:p w14:paraId="29C55FEA" w14:textId="77777777" w:rsidR="00C6488E" w:rsidRPr="005022E1" w:rsidRDefault="00C6488E" w:rsidP="00C6488E">
      <w:pPr>
        <w:pStyle w:val="EndNoteBibliography"/>
        <w:spacing w:line="480" w:lineRule="auto"/>
        <w:jc w:val="both"/>
        <w:rPr>
          <w:noProof/>
          <w:sz w:val="24"/>
        </w:rPr>
      </w:pPr>
      <w:r w:rsidRPr="005022E1">
        <w:rPr>
          <w:noProof/>
          <w:sz w:val="24"/>
        </w:rPr>
        <w:t>[132]</w:t>
      </w:r>
      <w:r w:rsidRPr="005022E1">
        <w:rPr>
          <w:noProof/>
          <w:sz w:val="24"/>
        </w:rPr>
        <w:tab/>
        <w:t>F. Tang, D. Gianola, M. Moody, K. Hemker, J. Cairney. Observations of grain boundary impurities in nanocrystalline Al and their influence on microstructural stability and mechanical behaviour, Acta Materialia 60 (2012) 1038-1047.</w:t>
      </w:r>
    </w:p>
    <w:p w14:paraId="13FD5B0B" w14:textId="77777777" w:rsidR="00C6488E" w:rsidRPr="005022E1" w:rsidRDefault="00C6488E" w:rsidP="00C6488E">
      <w:pPr>
        <w:pStyle w:val="NormalWeb"/>
        <w:spacing w:before="0" w:beforeAutospacing="0" w:after="0" w:afterAutospacing="0" w:line="480" w:lineRule="auto"/>
        <w:jc w:val="both"/>
        <w:rPr>
          <w:rFonts w:cs="Times"/>
          <w:sz w:val="24"/>
          <w:szCs w:val="24"/>
        </w:rPr>
      </w:pPr>
      <w:r w:rsidRPr="005022E1">
        <w:rPr>
          <w:rFonts w:cs="Times"/>
          <w:sz w:val="24"/>
          <w:szCs w:val="24"/>
        </w:rPr>
        <w:fldChar w:fldCharType="end"/>
      </w:r>
    </w:p>
    <w:p w14:paraId="799A6FF6" w14:textId="77777777" w:rsidR="00C6488E" w:rsidRPr="005022E1" w:rsidRDefault="00C6488E" w:rsidP="00C6488E">
      <w:pPr>
        <w:pStyle w:val="NormalWeb"/>
        <w:spacing w:before="0" w:beforeAutospacing="0" w:after="0" w:afterAutospacing="0" w:line="480" w:lineRule="auto"/>
        <w:jc w:val="both"/>
        <w:rPr>
          <w:rFonts w:cs="Times"/>
          <w:sz w:val="24"/>
          <w:szCs w:val="24"/>
        </w:rPr>
      </w:pPr>
    </w:p>
    <w:p w14:paraId="34C62EB3" w14:textId="77777777" w:rsidR="00C6488E" w:rsidRDefault="00C6488E" w:rsidP="00C6488E">
      <w:pPr>
        <w:pStyle w:val="NormalWeb"/>
        <w:spacing w:before="0" w:beforeAutospacing="0" w:after="0" w:afterAutospacing="0" w:line="480" w:lineRule="auto"/>
        <w:jc w:val="both"/>
        <w:rPr>
          <w:rFonts w:cs="Times"/>
          <w:sz w:val="24"/>
          <w:szCs w:val="24"/>
        </w:rPr>
      </w:pPr>
    </w:p>
    <w:p w14:paraId="2FDA7DC0" w14:textId="77777777" w:rsidR="009E28EC" w:rsidRDefault="009E28EC" w:rsidP="00C6488E">
      <w:pPr>
        <w:pStyle w:val="NormalWeb"/>
        <w:spacing w:before="0" w:beforeAutospacing="0" w:after="0" w:afterAutospacing="0" w:line="480" w:lineRule="auto"/>
        <w:jc w:val="both"/>
        <w:rPr>
          <w:rFonts w:cs="Times"/>
          <w:sz w:val="24"/>
          <w:szCs w:val="24"/>
        </w:rPr>
      </w:pPr>
    </w:p>
    <w:p w14:paraId="6C16FE8C" w14:textId="77777777" w:rsidR="009E28EC" w:rsidRDefault="009E28EC" w:rsidP="00C6488E">
      <w:pPr>
        <w:pStyle w:val="NormalWeb"/>
        <w:spacing w:before="0" w:beforeAutospacing="0" w:after="0" w:afterAutospacing="0" w:line="480" w:lineRule="auto"/>
        <w:jc w:val="both"/>
        <w:rPr>
          <w:rFonts w:cs="Times"/>
          <w:sz w:val="24"/>
          <w:szCs w:val="24"/>
        </w:rPr>
      </w:pPr>
    </w:p>
    <w:p w14:paraId="49302BDB" w14:textId="77777777" w:rsidR="009E28EC" w:rsidRPr="005022E1" w:rsidRDefault="009E28EC" w:rsidP="00C6488E">
      <w:pPr>
        <w:pStyle w:val="NormalWeb"/>
        <w:spacing w:before="0" w:beforeAutospacing="0" w:after="0" w:afterAutospacing="0" w:line="480" w:lineRule="auto"/>
        <w:jc w:val="both"/>
        <w:rPr>
          <w:rFonts w:cs="Times"/>
          <w:sz w:val="24"/>
          <w:szCs w:val="24"/>
        </w:rPr>
      </w:pPr>
    </w:p>
    <w:p w14:paraId="31FA4618" w14:textId="77777777" w:rsidR="00C6488E" w:rsidRPr="005022E1" w:rsidRDefault="00C6488E" w:rsidP="00C6488E">
      <w:pPr>
        <w:pStyle w:val="NormalWeb"/>
        <w:spacing w:before="0" w:beforeAutospacing="0" w:after="0" w:afterAutospacing="0" w:line="480" w:lineRule="auto"/>
        <w:jc w:val="both"/>
        <w:rPr>
          <w:rFonts w:cs="Times"/>
          <w:sz w:val="24"/>
          <w:szCs w:val="24"/>
        </w:rPr>
      </w:pPr>
    </w:p>
    <w:p w14:paraId="695FE1FB" w14:textId="77777777" w:rsidR="00C6488E" w:rsidRPr="005022E1" w:rsidRDefault="00C6488E" w:rsidP="00C6488E">
      <w:pPr>
        <w:pStyle w:val="NormalWeb"/>
        <w:spacing w:before="0" w:beforeAutospacing="0" w:after="0" w:afterAutospacing="0" w:line="480" w:lineRule="auto"/>
        <w:jc w:val="center"/>
        <w:rPr>
          <w:rFonts w:cs="Times"/>
          <w:b/>
          <w:sz w:val="24"/>
          <w:szCs w:val="24"/>
          <w:u w:val="single"/>
        </w:rPr>
      </w:pPr>
      <w:r w:rsidRPr="005022E1">
        <w:rPr>
          <w:rFonts w:cs="Times"/>
          <w:b/>
          <w:sz w:val="24"/>
          <w:szCs w:val="24"/>
          <w:u w:val="single"/>
        </w:rPr>
        <w:lastRenderedPageBreak/>
        <w:t>Vita</w:t>
      </w:r>
    </w:p>
    <w:p w14:paraId="78B576F2" w14:textId="7387558B" w:rsidR="00C6488E" w:rsidRPr="0092015F" w:rsidRDefault="000E5FD8" w:rsidP="0092015F">
      <w:pPr>
        <w:pStyle w:val="ListParagraph"/>
        <w:spacing w:line="480" w:lineRule="auto"/>
        <w:ind w:left="-144" w:right="-144"/>
        <w:jc w:val="both"/>
        <w:rPr>
          <w:rFonts w:ascii="Times" w:hAnsi="Times"/>
        </w:rPr>
      </w:pPr>
      <w:r w:rsidRPr="0092015F">
        <w:rPr>
          <w:rFonts w:ascii="Times" w:hAnsi="Times" w:cs="Helvetica Neue"/>
          <w:color w:val="464749"/>
        </w:rPr>
        <w:t xml:space="preserve">Niyanth was born in Vellore Tamil Nadu, India to Sridharan and Sowmya Sridharan. He attended high school in Golden Gates Matriculation higher secondary school and graduated in 2005. Following high school he earned his undergraduate degree in metallurgical engineering from PSG College of Technology Coimbatore, India (2005-2009). He the worked for the refineries division of Indian Oil Corporation Limited and was responsible for plant maintenance and Inspection from (June’09- May’12). Afterward, he enrolled for a PhD program in Welding Engineering at The Ohio State University Columbus (June’12-July’13) and transferred over to the </w:t>
      </w:r>
      <w:proofErr w:type="spellStart"/>
      <w:r w:rsidRPr="0092015F">
        <w:rPr>
          <w:rFonts w:ascii="Times" w:hAnsi="Times" w:cs="Helvetica Neue"/>
          <w:color w:val="464749"/>
        </w:rPr>
        <w:t>Bredesen</w:t>
      </w:r>
      <w:proofErr w:type="spellEnd"/>
      <w:r w:rsidRPr="0092015F">
        <w:rPr>
          <w:rFonts w:ascii="Times" w:hAnsi="Times" w:cs="Helvetica Neue"/>
          <w:color w:val="464749"/>
        </w:rPr>
        <w:t xml:space="preserve"> Center program at UTK in Aug’13. His research focused primarily on manufacturing using the ultrasonic additive manufacturing and Laser based direct metal deposition for energy applications. Following graduation with a PhD he currently has accepted a </w:t>
      </w:r>
      <w:proofErr w:type="gramStart"/>
      <w:r w:rsidRPr="0092015F">
        <w:rPr>
          <w:rFonts w:ascii="Times" w:hAnsi="Times" w:cs="Helvetica Neue"/>
          <w:color w:val="464749"/>
        </w:rPr>
        <w:t>post doctoral</w:t>
      </w:r>
      <w:proofErr w:type="gramEnd"/>
      <w:r w:rsidRPr="0092015F">
        <w:rPr>
          <w:rFonts w:ascii="Times" w:hAnsi="Times" w:cs="Helvetica Neue"/>
          <w:color w:val="464749"/>
        </w:rPr>
        <w:t xml:space="preserve"> position at Oak Ridge National Laboratory with the deposition science and technology group.</w:t>
      </w:r>
    </w:p>
    <w:p w14:paraId="64A12796" w14:textId="77777777" w:rsidR="00C6488E" w:rsidRDefault="00C6488E" w:rsidP="00E7533A">
      <w:pPr>
        <w:pStyle w:val="ListParagraph"/>
        <w:spacing w:line="480" w:lineRule="auto"/>
        <w:ind w:left="-144" w:right="-144"/>
        <w:jc w:val="both"/>
        <w:rPr>
          <w:rFonts w:ascii="Times" w:hAnsi="Times"/>
        </w:rPr>
      </w:pPr>
    </w:p>
    <w:p w14:paraId="15788122" w14:textId="77777777" w:rsidR="00C6488E" w:rsidRPr="005022E1" w:rsidRDefault="00C6488E" w:rsidP="00E7533A">
      <w:pPr>
        <w:pStyle w:val="ListParagraph"/>
        <w:spacing w:line="480" w:lineRule="auto"/>
        <w:ind w:left="-144" w:right="-144"/>
        <w:jc w:val="both"/>
        <w:rPr>
          <w:rFonts w:ascii="Times" w:hAnsi="Times"/>
        </w:rPr>
      </w:pPr>
    </w:p>
    <w:p w14:paraId="316BA849" w14:textId="77777777" w:rsidR="00B36A2B" w:rsidRPr="005022E1" w:rsidRDefault="00B36A2B" w:rsidP="00E7533A">
      <w:pPr>
        <w:pStyle w:val="ListParagraph"/>
        <w:spacing w:line="480" w:lineRule="auto"/>
        <w:ind w:left="-144" w:right="-144"/>
        <w:jc w:val="both"/>
        <w:rPr>
          <w:rFonts w:ascii="Times" w:hAnsi="Times"/>
        </w:rPr>
      </w:pPr>
    </w:p>
    <w:p w14:paraId="0A23D50F" w14:textId="77777777" w:rsidR="00B36A2B" w:rsidRDefault="00B36A2B" w:rsidP="00E7533A">
      <w:pPr>
        <w:pStyle w:val="ListParagraph"/>
        <w:spacing w:line="480" w:lineRule="auto"/>
        <w:ind w:left="-144" w:right="-144"/>
        <w:jc w:val="both"/>
        <w:rPr>
          <w:rFonts w:ascii="Times" w:hAnsi="Times"/>
        </w:rPr>
      </w:pPr>
    </w:p>
    <w:p w14:paraId="26EF4241" w14:textId="77777777" w:rsidR="0092015F" w:rsidRDefault="0092015F" w:rsidP="00E7533A">
      <w:pPr>
        <w:pStyle w:val="ListParagraph"/>
        <w:spacing w:line="480" w:lineRule="auto"/>
        <w:ind w:left="-144" w:right="-144"/>
        <w:jc w:val="both"/>
        <w:rPr>
          <w:rFonts w:ascii="Times" w:hAnsi="Times"/>
        </w:rPr>
      </w:pPr>
    </w:p>
    <w:p w14:paraId="43CD7F9F" w14:textId="77777777" w:rsidR="0092015F" w:rsidRDefault="0092015F" w:rsidP="00E7533A">
      <w:pPr>
        <w:pStyle w:val="ListParagraph"/>
        <w:spacing w:line="480" w:lineRule="auto"/>
        <w:ind w:left="-144" w:right="-144"/>
        <w:jc w:val="both"/>
        <w:rPr>
          <w:rFonts w:ascii="Times" w:hAnsi="Times"/>
        </w:rPr>
      </w:pPr>
    </w:p>
    <w:p w14:paraId="3DA5BF98" w14:textId="77777777" w:rsidR="0092015F" w:rsidRDefault="0092015F" w:rsidP="00E7533A">
      <w:pPr>
        <w:pStyle w:val="ListParagraph"/>
        <w:spacing w:line="480" w:lineRule="auto"/>
        <w:ind w:left="-144" w:right="-144"/>
        <w:jc w:val="both"/>
        <w:rPr>
          <w:rFonts w:ascii="Times" w:hAnsi="Times"/>
        </w:rPr>
      </w:pPr>
    </w:p>
    <w:p w14:paraId="1AB3F2FA" w14:textId="77777777" w:rsidR="0092015F" w:rsidRDefault="0092015F" w:rsidP="00E7533A">
      <w:pPr>
        <w:pStyle w:val="ListParagraph"/>
        <w:spacing w:line="480" w:lineRule="auto"/>
        <w:ind w:left="-144" w:right="-144"/>
        <w:jc w:val="both"/>
        <w:rPr>
          <w:rFonts w:ascii="Times" w:hAnsi="Times"/>
        </w:rPr>
      </w:pPr>
    </w:p>
    <w:p w14:paraId="047D229C" w14:textId="77777777" w:rsidR="0092015F" w:rsidRDefault="0092015F" w:rsidP="00E7533A">
      <w:pPr>
        <w:pStyle w:val="ListParagraph"/>
        <w:spacing w:line="480" w:lineRule="auto"/>
        <w:ind w:left="-144" w:right="-144"/>
        <w:jc w:val="both"/>
        <w:rPr>
          <w:rFonts w:ascii="Times" w:hAnsi="Times"/>
        </w:rPr>
      </w:pPr>
    </w:p>
    <w:p w14:paraId="1BB16071" w14:textId="77777777" w:rsidR="00B36A2B" w:rsidRPr="000E5FD8" w:rsidRDefault="00B36A2B" w:rsidP="000E5FD8">
      <w:pPr>
        <w:spacing w:line="480" w:lineRule="auto"/>
        <w:ind w:right="-144"/>
        <w:jc w:val="both"/>
        <w:rPr>
          <w:rFonts w:ascii="Times" w:hAnsi="Times"/>
        </w:rPr>
      </w:pPr>
    </w:p>
    <w:p w14:paraId="03A16103" w14:textId="77777777" w:rsidR="00524A88" w:rsidRPr="005022E1" w:rsidRDefault="00524A88" w:rsidP="0023711B">
      <w:pPr>
        <w:spacing w:line="480" w:lineRule="auto"/>
        <w:ind w:right="-144"/>
        <w:jc w:val="both"/>
        <w:rPr>
          <w:rFonts w:ascii="Times" w:hAnsi="Times"/>
        </w:rPr>
      </w:pPr>
    </w:p>
    <w:p w14:paraId="52211DA2" w14:textId="77777777" w:rsidR="0092015F" w:rsidRDefault="0092015F" w:rsidP="0092015F">
      <w:pPr>
        <w:pStyle w:val="ListParagraph"/>
        <w:spacing w:line="480" w:lineRule="auto"/>
        <w:ind w:left="-144" w:right="-144"/>
        <w:jc w:val="center"/>
        <w:rPr>
          <w:rFonts w:ascii="Times" w:hAnsi="Times"/>
          <w:b/>
        </w:rPr>
      </w:pPr>
    </w:p>
    <w:p w14:paraId="5B7AB7DA" w14:textId="77777777" w:rsidR="0092015F" w:rsidRDefault="0092015F" w:rsidP="0092015F">
      <w:pPr>
        <w:pStyle w:val="ListParagraph"/>
        <w:spacing w:line="480" w:lineRule="auto"/>
        <w:ind w:left="-144" w:right="-144"/>
        <w:jc w:val="center"/>
        <w:rPr>
          <w:rFonts w:ascii="Times" w:hAnsi="Times"/>
          <w:b/>
        </w:rPr>
      </w:pPr>
    </w:p>
    <w:p w14:paraId="0DEC0489" w14:textId="77777777" w:rsidR="0092015F" w:rsidRDefault="0092015F" w:rsidP="0092015F">
      <w:pPr>
        <w:pStyle w:val="ListParagraph"/>
        <w:spacing w:line="480" w:lineRule="auto"/>
        <w:ind w:left="-144" w:right="-144"/>
        <w:jc w:val="center"/>
        <w:rPr>
          <w:rFonts w:ascii="Times" w:hAnsi="Times"/>
          <w:b/>
        </w:rPr>
      </w:pPr>
    </w:p>
    <w:p w14:paraId="3276A32F" w14:textId="77777777" w:rsidR="0092015F" w:rsidRDefault="0092015F" w:rsidP="0092015F">
      <w:pPr>
        <w:pStyle w:val="ListParagraph"/>
        <w:spacing w:line="480" w:lineRule="auto"/>
        <w:ind w:left="-144" w:right="-144"/>
        <w:jc w:val="center"/>
        <w:rPr>
          <w:rFonts w:ascii="Times" w:hAnsi="Times"/>
          <w:b/>
        </w:rPr>
      </w:pPr>
    </w:p>
    <w:p w14:paraId="0C5F0A62" w14:textId="77777777" w:rsidR="0092015F" w:rsidRDefault="0092015F" w:rsidP="0092015F">
      <w:pPr>
        <w:pStyle w:val="ListParagraph"/>
        <w:spacing w:line="480" w:lineRule="auto"/>
        <w:ind w:left="-144" w:right="-144"/>
        <w:jc w:val="center"/>
        <w:rPr>
          <w:rFonts w:ascii="Times" w:hAnsi="Times"/>
          <w:b/>
        </w:rPr>
      </w:pPr>
    </w:p>
    <w:p w14:paraId="351E0FF1" w14:textId="77777777" w:rsidR="0092015F" w:rsidRDefault="0092015F" w:rsidP="0092015F">
      <w:pPr>
        <w:pStyle w:val="ListParagraph"/>
        <w:spacing w:line="480" w:lineRule="auto"/>
        <w:ind w:left="-144" w:right="-144"/>
        <w:jc w:val="center"/>
        <w:rPr>
          <w:rFonts w:ascii="Times" w:hAnsi="Times"/>
          <w:b/>
        </w:rPr>
      </w:pPr>
    </w:p>
    <w:p w14:paraId="5D566F2F" w14:textId="77777777" w:rsidR="0092015F" w:rsidRDefault="0092015F" w:rsidP="0092015F">
      <w:pPr>
        <w:pStyle w:val="ListParagraph"/>
        <w:spacing w:line="480" w:lineRule="auto"/>
        <w:ind w:left="-144" w:right="-144"/>
        <w:jc w:val="center"/>
        <w:rPr>
          <w:rFonts w:ascii="Times" w:hAnsi="Times"/>
          <w:b/>
        </w:rPr>
      </w:pPr>
    </w:p>
    <w:p w14:paraId="57F447B9" w14:textId="77777777" w:rsidR="0092015F" w:rsidRDefault="0092015F" w:rsidP="0092015F">
      <w:pPr>
        <w:pStyle w:val="ListParagraph"/>
        <w:spacing w:line="480" w:lineRule="auto"/>
        <w:ind w:left="-144" w:right="-144"/>
        <w:jc w:val="center"/>
        <w:rPr>
          <w:rFonts w:ascii="Times" w:hAnsi="Times"/>
          <w:b/>
        </w:rPr>
      </w:pPr>
    </w:p>
    <w:p w14:paraId="51706264" w14:textId="77777777" w:rsidR="0092015F" w:rsidRDefault="0092015F" w:rsidP="0092015F">
      <w:pPr>
        <w:pStyle w:val="ListParagraph"/>
        <w:spacing w:line="480" w:lineRule="auto"/>
        <w:ind w:left="-144" w:right="-144"/>
        <w:jc w:val="center"/>
        <w:rPr>
          <w:rFonts w:ascii="Times" w:hAnsi="Times"/>
          <w:b/>
        </w:rPr>
      </w:pPr>
    </w:p>
    <w:p w14:paraId="5F7B7C87" w14:textId="77777777" w:rsidR="0092015F" w:rsidRDefault="0092015F" w:rsidP="0092015F">
      <w:pPr>
        <w:pStyle w:val="ListParagraph"/>
        <w:spacing w:line="480" w:lineRule="auto"/>
        <w:ind w:left="-144" w:right="-144"/>
        <w:jc w:val="center"/>
        <w:rPr>
          <w:rFonts w:ascii="Times" w:hAnsi="Times"/>
          <w:b/>
        </w:rPr>
      </w:pPr>
    </w:p>
    <w:p w14:paraId="5F1D2439" w14:textId="0EA42A2F" w:rsidR="0092015F" w:rsidRPr="0092015F" w:rsidRDefault="00C6488E" w:rsidP="0092015F">
      <w:pPr>
        <w:pStyle w:val="ListParagraph"/>
        <w:spacing w:line="480" w:lineRule="auto"/>
        <w:ind w:left="-144" w:right="-144"/>
        <w:jc w:val="center"/>
        <w:rPr>
          <w:rFonts w:ascii="Times" w:hAnsi="Times"/>
          <w:b/>
        </w:rPr>
      </w:pPr>
      <w:r w:rsidRPr="00C6488E">
        <w:rPr>
          <w:rFonts w:ascii="Times" w:hAnsi="Times"/>
          <w:b/>
        </w:rPr>
        <w:t>Appendix</w:t>
      </w:r>
    </w:p>
    <w:p w14:paraId="510F0E3B" w14:textId="49A1CBB1" w:rsidR="00C6488E" w:rsidRDefault="00C6488E" w:rsidP="00C6488E">
      <w:pPr>
        <w:pStyle w:val="ListParagraph"/>
        <w:spacing w:line="480" w:lineRule="auto"/>
        <w:ind w:left="-144" w:right="-144"/>
        <w:jc w:val="center"/>
        <w:rPr>
          <w:rFonts w:ascii="Times" w:hAnsi="Times"/>
          <w:b/>
        </w:rPr>
      </w:pPr>
      <w:r>
        <w:rPr>
          <w:rFonts w:ascii="Times" w:hAnsi="Times"/>
          <w:b/>
        </w:rPr>
        <w:t>List of Figures</w:t>
      </w:r>
    </w:p>
    <w:p w14:paraId="4AF311EF" w14:textId="77777777" w:rsidR="0092015F" w:rsidRDefault="0092015F" w:rsidP="00C6488E">
      <w:pPr>
        <w:pStyle w:val="ListParagraph"/>
        <w:spacing w:line="480" w:lineRule="auto"/>
        <w:ind w:left="-144" w:right="-144"/>
        <w:jc w:val="center"/>
        <w:rPr>
          <w:rFonts w:ascii="Times" w:hAnsi="Times"/>
          <w:b/>
        </w:rPr>
      </w:pPr>
    </w:p>
    <w:p w14:paraId="6A03D4E3" w14:textId="77777777" w:rsidR="0092015F" w:rsidRDefault="0092015F" w:rsidP="00C6488E">
      <w:pPr>
        <w:pStyle w:val="ListParagraph"/>
        <w:spacing w:line="480" w:lineRule="auto"/>
        <w:ind w:left="-144" w:right="-144"/>
        <w:jc w:val="center"/>
        <w:rPr>
          <w:rFonts w:ascii="Times" w:hAnsi="Times"/>
          <w:b/>
        </w:rPr>
      </w:pPr>
    </w:p>
    <w:p w14:paraId="300B0B37" w14:textId="77777777" w:rsidR="0092015F" w:rsidRDefault="0092015F" w:rsidP="00C6488E">
      <w:pPr>
        <w:pStyle w:val="ListParagraph"/>
        <w:spacing w:line="480" w:lineRule="auto"/>
        <w:ind w:left="-144" w:right="-144"/>
        <w:jc w:val="center"/>
        <w:rPr>
          <w:rFonts w:ascii="Times" w:hAnsi="Times"/>
          <w:b/>
        </w:rPr>
      </w:pPr>
    </w:p>
    <w:p w14:paraId="32BA1566" w14:textId="77777777" w:rsidR="0092015F" w:rsidRDefault="0092015F" w:rsidP="00C6488E">
      <w:pPr>
        <w:pStyle w:val="ListParagraph"/>
        <w:spacing w:line="480" w:lineRule="auto"/>
        <w:ind w:left="-144" w:right="-144"/>
        <w:jc w:val="center"/>
        <w:rPr>
          <w:rFonts w:ascii="Times" w:hAnsi="Times"/>
          <w:b/>
        </w:rPr>
      </w:pPr>
    </w:p>
    <w:p w14:paraId="27D3AA6B" w14:textId="77777777" w:rsidR="0092015F" w:rsidRDefault="0092015F" w:rsidP="00C6488E">
      <w:pPr>
        <w:pStyle w:val="ListParagraph"/>
        <w:spacing w:line="480" w:lineRule="auto"/>
        <w:ind w:left="-144" w:right="-144"/>
        <w:jc w:val="center"/>
        <w:rPr>
          <w:rFonts w:ascii="Times" w:hAnsi="Times"/>
          <w:b/>
        </w:rPr>
      </w:pPr>
    </w:p>
    <w:p w14:paraId="7E3DA5D5" w14:textId="77777777" w:rsidR="0092015F" w:rsidRDefault="0092015F" w:rsidP="00C6488E">
      <w:pPr>
        <w:pStyle w:val="ListParagraph"/>
        <w:spacing w:line="480" w:lineRule="auto"/>
        <w:ind w:left="-144" w:right="-144"/>
        <w:jc w:val="center"/>
        <w:rPr>
          <w:rFonts w:ascii="Times" w:hAnsi="Times"/>
          <w:b/>
        </w:rPr>
      </w:pPr>
    </w:p>
    <w:p w14:paraId="1E0FC9DA" w14:textId="77777777" w:rsidR="0092015F" w:rsidRDefault="0092015F" w:rsidP="00C6488E">
      <w:pPr>
        <w:pStyle w:val="ListParagraph"/>
        <w:spacing w:line="480" w:lineRule="auto"/>
        <w:ind w:left="-144" w:right="-144"/>
        <w:jc w:val="center"/>
        <w:rPr>
          <w:rFonts w:ascii="Times" w:hAnsi="Times"/>
          <w:b/>
        </w:rPr>
      </w:pPr>
    </w:p>
    <w:p w14:paraId="5EBF7235" w14:textId="77777777" w:rsidR="0092015F" w:rsidRDefault="0092015F" w:rsidP="00C6488E">
      <w:pPr>
        <w:pStyle w:val="ListParagraph"/>
        <w:spacing w:line="480" w:lineRule="auto"/>
        <w:ind w:left="-144" w:right="-144"/>
        <w:jc w:val="center"/>
        <w:rPr>
          <w:rFonts w:ascii="Times" w:hAnsi="Times"/>
          <w:b/>
        </w:rPr>
      </w:pPr>
    </w:p>
    <w:p w14:paraId="7BBC07C5" w14:textId="77777777" w:rsidR="0092015F" w:rsidRDefault="0092015F" w:rsidP="0092015F">
      <w:pPr>
        <w:spacing w:line="480" w:lineRule="auto"/>
        <w:ind w:right="-144"/>
        <w:rPr>
          <w:rFonts w:ascii="Times" w:hAnsi="Times"/>
          <w:b/>
        </w:rPr>
      </w:pPr>
    </w:p>
    <w:p w14:paraId="39C16C1E" w14:textId="77777777" w:rsidR="0092015F" w:rsidRPr="0092015F" w:rsidRDefault="0092015F" w:rsidP="0092015F">
      <w:pPr>
        <w:spacing w:line="480" w:lineRule="auto"/>
        <w:ind w:right="-144"/>
        <w:rPr>
          <w:rFonts w:ascii="Times" w:hAnsi="Times"/>
          <w:b/>
        </w:rPr>
      </w:pPr>
    </w:p>
    <w:p w14:paraId="79F369A3" w14:textId="77777777" w:rsidR="0092015F" w:rsidRDefault="0092015F" w:rsidP="00C6488E">
      <w:pPr>
        <w:pStyle w:val="ListParagraph"/>
        <w:spacing w:line="480" w:lineRule="auto"/>
        <w:ind w:left="-144" w:right="-144"/>
        <w:jc w:val="center"/>
        <w:rPr>
          <w:rFonts w:ascii="Times" w:hAnsi="Times"/>
          <w:b/>
        </w:rPr>
      </w:pPr>
    </w:p>
    <w:p w14:paraId="0A289678" w14:textId="77777777" w:rsidR="0092015F" w:rsidRPr="00C6488E" w:rsidRDefault="0092015F" w:rsidP="00C6488E">
      <w:pPr>
        <w:pStyle w:val="ListParagraph"/>
        <w:spacing w:line="480" w:lineRule="auto"/>
        <w:ind w:left="-144" w:right="-144"/>
        <w:jc w:val="center"/>
        <w:rPr>
          <w:rFonts w:ascii="Times" w:hAnsi="Times"/>
          <w:b/>
        </w:rPr>
      </w:pPr>
    </w:p>
    <w:p w14:paraId="6113606B" w14:textId="1C8CF4FA" w:rsidR="00524A88" w:rsidRPr="005022E1" w:rsidRDefault="00524A88" w:rsidP="007F4F40">
      <w:pPr>
        <w:pStyle w:val="ListParagraph"/>
        <w:spacing w:line="480" w:lineRule="auto"/>
        <w:ind w:left="-144" w:right="-144"/>
        <w:jc w:val="both"/>
        <w:rPr>
          <w:rFonts w:ascii="Times" w:hAnsi="Times"/>
        </w:rPr>
      </w:pPr>
      <w:r w:rsidRPr="005022E1">
        <w:rPr>
          <w:rFonts w:ascii="Times" w:hAnsi="Times"/>
          <w:noProof/>
        </w:rPr>
        <w:drawing>
          <wp:anchor distT="0" distB="0" distL="114300" distR="114300" simplePos="0" relativeHeight="251660288" behindDoc="0" locked="0" layoutInCell="1" allowOverlap="1" wp14:anchorId="07C8A10D" wp14:editId="17A79AE3">
            <wp:simplePos x="0" y="0"/>
            <wp:positionH relativeFrom="column">
              <wp:posOffset>342900</wp:posOffset>
            </wp:positionH>
            <wp:positionV relativeFrom="paragraph">
              <wp:posOffset>33020</wp:posOffset>
            </wp:positionV>
            <wp:extent cx="4287520" cy="2252980"/>
            <wp:effectExtent l="0" t="0" r="5080" b="7620"/>
            <wp:wrapThrough wrapText="bothSides">
              <wp:wrapPolygon edited="0">
                <wp:start x="0" y="0"/>
                <wp:lineTo x="0" y="21430"/>
                <wp:lineTo x="21498" y="21430"/>
                <wp:lineTo x="21498" y="0"/>
                <wp:lineTo x="0" y="0"/>
              </wp:wrapPolygon>
            </wp:wrapThrough>
            <wp:docPr id="4" name="Picture 3" descr="Fig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Figure-1.p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287520" cy="2252980"/>
                    </a:xfrm>
                    <a:prstGeom prst="rect">
                      <a:avLst/>
                    </a:prstGeom>
                  </pic:spPr>
                </pic:pic>
              </a:graphicData>
            </a:graphic>
            <wp14:sizeRelH relativeFrom="page">
              <wp14:pctWidth>0</wp14:pctWidth>
            </wp14:sizeRelH>
            <wp14:sizeRelV relativeFrom="page">
              <wp14:pctHeight>0</wp14:pctHeight>
            </wp14:sizeRelV>
          </wp:anchor>
        </w:drawing>
      </w:r>
    </w:p>
    <w:p w14:paraId="701A22F9" w14:textId="77777777" w:rsidR="00524A88" w:rsidRPr="005022E1" w:rsidRDefault="00524A88" w:rsidP="007F4F40">
      <w:pPr>
        <w:pStyle w:val="ListParagraph"/>
        <w:spacing w:line="480" w:lineRule="auto"/>
        <w:ind w:left="-144" w:right="-144"/>
        <w:jc w:val="both"/>
        <w:rPr>
          <w:rFonts w:ascii="Times" w:hAnsi="Times"/>
        </w:rPr>
      </w:pPr>
    </w:p>
    <w:p w14:paraId="35BC9F45" w14:textId="77777777" w:rsidR="00524A88" w:rsidRPr="005022E1" w:rsidRDefault="00524A88" w:rsidP="007F4F40">
      <w:pPr>
        <w:pStyle w:val="ListParagraph"/>
        <w:spacing w:line="480" w:lineRule="auto"/>
        <w:ind w:left="-144" w:right="-144"/>
        <w:jc w:val="both"/>
        <w:rPr>
          <w:rFonts w:ascii="Times" w:hAnsi="Times"/>
        </w:rPr>
      </w:pPr>
    </w:p>
    <w:p w14:paraId="2036FACD" w14:textId="77777777" w:rsidR="00524A88" w:rsidRPr="005022E1" w:rsidRDefault="00524A88" w:rsidP="007F4F40">
      <w:pPr>
        <w:pStyle w:val="ListParagraph"/>
        <w:spacing w:line="480" w:lineRule="auto"/>
        <w:ind w:left="-144" w:right="-144"/>
        <w:jc w:val="both"/>
        <w:rPr>
          <w:rFonts w:ascii="Times" w:hAnsi="Times"/>
        </w:rPr>
      </w:pPr>
    </w:p>
    <w:p w14:paraId="7840510D" w14:textId="77777777" w:rsidR="00524A88" w:rsidRPr="005022E1" w:rsidRDefault="00524A88" w:rsidP="007F4F40">
      <w:pPr>
        <w:pStyle w:val="ListParagraph"/>
        <w:spacing w:line="480" w:lineRule="auto"/>
        <w:ind w:left="-144" w:right="-144"/>
        <w:jc w:val="both"/>
        <w:rPr>
          <w:rFonts w:ascii="Times" w:hAnsi="Times"/>
        </w:rPr>
      </w:pPr>
    </w:p>
    <w:p w14:paraId="3F03E03D" w14:textId="6C966129" w:rsidR="00805731" w:rsidRPr="005022E1" w:rsidRDefault="00805731" w:rsidP="00805731">
      <w:pPr>
        <w:pStyle w:val="NormalWeb"/>
        <w:shd w:val="clear" w:color="auto" w:fill="FFFFFF"/>
        <w:rPr>
          <w:rFonts w:cstheme="minorBidi"/>
          <w:sz w:val="24"/>
          <w:szCs w:val="24"/>
        </w:rPr>
      </w:pPr>
    </w:p>
    <w:p w14:paraId="56F5B342" w14:textId="77777777" w:rsidR="00EF462A" w:rsidRDefault="00EF462A" w:rsidP="007F4F40">
      <w:pPr>
        <w:pStyle w:val="ListParagraph"/>
        <w:spacing w:line="480" w:lineRule="auto"/>
        <w:ind w:left="-144" w:right="-144"/>
        <w:jc w:val="both"/>
        <w:rPr>
          <w:rFonts w:ascii="Times" w:hAnsi="Times"/>
        </w:rPr>
      </w:pPr>
      <w:bookmarkStart w:id="71" w:name="_Toc329547988"/>
    </w:p>
    <w:p w14:paraId="1C240CED" w14:textId="720DB436" w:rsidR="00524A88" w:rsidRPr="005022E1" w:rsidRDefault="00801730" w:rsidP="007F4F40">
      <w:pPr>
        <w:pStyle w:val="ListParagraph"/>
        <w:spacing w:line="480" w:lineRule="auto"/>
        <w:ind w:left="-144" w:right="-144"/>
        <w:jc w:val="both"/>
        <w:rPr>
          <w:rFonts w:ascii="Times" w:hAnsi="Times"/>
        </w:rPr>
      </w:pPr>
      <w:bookmarkStart w:id="72" w:name="_Toc330908556"/>
      <w:r w:rsidRPr="005022E1">
        <w:rPr>
          <w:rFonts w:ascii="Times" w:hAnsi="Times"/>
        </w:rPr>
        <w:t xml:space="preserve">Figure </w:t>
      </w:r>
      <w:r w:rsidRPr="005022E1">
        <w:rPr>
          <w:rFonts w:ascii="Times" w:hAnsi="Times"/>
        </w:rPr>
        <w:fldChar w:fldCharType="begin"/>
      </w:r>
      <w:r w:rsidRPr="005022E1">
        <w:rPr>
          <w:rFonts w:ascii="Times" w:hAnsi="Times"/>
        </w:rPr>
        <w:instrText xml:space="preserve"> SEQ Figure\r 1 \* MERGEFORMAT </w:instrText>
      </w:r>
      <w:r w:rsidRPr="005022E1">
        <w:rPr>
          <w:rFonts w:ascii="Times" w:hAnsi="Times"/>
        </w:rPr>
        <w:fldChar w:fldCharType="separate"/>
      </w:r>
      <w:r w:rsidR="009D54F4" w:rsidRPr="005022E1">
        <w:rPr>
          <w:rFonts w:ascii="Times" w:hAnsi="Times"/>
          <w:noProof/>
        </w:rPr>
        <w:t>1</w:t>
      </w:r>
      <w:r w:rsidRPr="005022E1">
        <w:rPr>
          <w:rFonts w:ascii="Times" w:hAnsi="Times"/>
        </w:rPr>
        <w:fldChar w:fldCharType="end"/>
      </w:r>
      <w:r w:rsidRPr="005022E1">
        <w:rPr>
          <w:rFonts w:ascii="Times" w:hAnsi="Times"/>
        </w:rPr>
        <w:t xml:space="preserve">.1 </w:t>
      </w:r>
      <w:r w:rsidR="004150DC" w:rsidRPr="005022E1">
        <w:rPr>
          <w:rFonts w:ascii="Times" w:hAnsi="Times"/>
        </w:rPr>
        <w:t>Typical continuous drive friction welding process (a) schematic showing fundamental steps and (b) plot of selected parameters versus time</w:t>
      </w:r>
      <w:bookmarkEnd w:id="71"/>
      <w:bookmarkEnd w:id="72"/>
    </w:p>
    <w:p w14:paraId="2E109812" w14:textId="65C4576C" w:rsidR="00524A88" w:rsidRPr="005022E1" w:rsidRDefault="009F62FE" w:rsidP="007F4F40">
      <w:pPr>
        <w:pStyle w:val="ListParagraph"/>
        <w:spacing w:line="480" w:lineRule="auto"/>
        <w:ind w:left="-144" w:right="-144"/>
        <w:jc w:val="both"/>
        <w:rPr>
          <w:rFonts w:ascii="Times" w:hAnsi="Times"/>
        </w:rPr>
      </w:pPr>
      <w:r w:rsidRPr="005022E1">
        <w:rPr>
          <w:rFonts w:ascii="Times" w:hAnsi="Times"/>
          <w:noProof/>
        </w:rPr>
        <w:drawing>
          <wp:anchor distT="0" distB="0" distL="114300" distR="114300" simplePos="0" relativeHeight="251661312" behindDoc="0" locked="0" layoutInCell="1" allowOverlap="1" wp14:anchorId="4ECFA781" wp14:editId="56E80E49">
            <wp:simplePos x="0" y="0"/>
            <wp:positionH relativeFrom="column">
              <wp:posOffset>457200</wp:posOffset>
            </wp:positionH>
            <wp:positionV relativeFrom="paragraph">
              <wp:posOffset>137795</wp:posOffset>
            </wp:positionV>
            <wp:extent cx="5372100" cy="2929890"/>
            <wp:effectExtent l="0" t="0" r="12700" b="0"/>
            <wp:wrapThrough wrapText="bothSides">
              <wp:wrapPolygon edited="0">
                <wp:start x="0" y="0"/>
                <wp:lineTo x="0" y="21347"/>
                <wp:lineTo x="21549" y="21347"/>
                <wp:lineTo x="21549" y="0"/>
                <wp:lineTo x="0" y="0"/>
              </wp:wrapPolygon>
            </wp:wrapThrough>
            <wp:docPr id="1" name="Picture 3" descr="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Figure-2.png"/>
                    <pic:cNvPicPr>
                      <a:picLocks noChangeAspect="1"/>
                    </pic:cNvPicPr>
                  </pic:nvPicPr>
                  <pic:blipFill rotWithShape="1">
                    <a:blip r:embed="rId13">
                      <a:extLst>
                        <a:ext uri="{28A0092B-C50C-407E-A947-70E740481C1C}">
                          <a14:useLocalDpi xmlns:a14="http://schemas.microsoft.com/office/drawing/2010/main" val="0"/>
                        </a:ext>
                      </a:extLst>
                    </a:blip>
                    <a:srcRect t="14724" r="7880"/>
                    <a:stretch/>
                  </pic:blipFill>
                  <pic:spPr bwMode="auto">
                    <a:xfrm>
                      <a:off x="0" y="0"/>
                      <a:ext cx="5372100" cy="2929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CE0670" w14:textId="5F79FBF9" w:rsidR="009F62FE" w:rsidRPr="005022E1" w:rsidRDefault="009F62FE" w:rsidP="007F4F40">
      <w:pPr>
        <w:pStyle w:val="ListParagraph"/>
        <w:spacing w:line="480" w:lineRule="auto"/>
        <w:ind w:left="-144" w:right="-144"/>
        <w:jc w:val="both"/>
        <w:rPr>
          <w:rFonts w:ascii="Times" w:hAnsi="Times"/>
        </w:rPr>
      </w:pPr>
    </w:p>
    <w:p w14:paraId="57D9A5D1" w14:textId="77777777" w:rsidR="009F62FE" w:rsidRPr="005022E1" w:rsidRDefault="009F62FE" w:rsidP="007F4F40">
      <w:pPr>
        <w:pStyle w:val="ListParagraph"/>
        <w:spacing w:line="480" w:lineRule="auto"/>
        <w:ind w:left="-144" w:right="-144"/>
        <w:jc w:val="both"/>
        <w:rPr>
          <w:rFonts w:ascii="Times" w:hAnsi="Times"/>
        </w:rPr>
      </w:pPr>
    </w:p>
    <w:p w14:paraId="53BB266F" w14:textId="77777777" w:rsidR="009F62FE" w:rsidRPr="005022E1" w:rsidRDefault="009F62FE" w:rsidP="007F4F40">
      <w:pPr>
        <w:pStyle w:val="ListParagraph"/>
        <w:spacing w:line="480" w:lineRule="auto"/>
        <w:ind w:left="-144" w:right="-144"/>
        <w:jc w:val="both"/>
        <w:rPr>
          <w:rFonts w:ascii="Times" w:hAnsi="Times"/>
        </w:rPr>
      </w:pPr>
    </w:p>
    <w:p w14:paraId="4DBE4332" w14:textId="77777777" w:rsidR="009F62FE" w:rsidRPr="005022E1" w:rsidRDefault="009F62FE" w:rsidP="007F4F40">
      <w:pPr>
        <w:pStyle w:val="ListParagraph"/>
        <w:spacing w:line="480" w:lineRule="auto"/>
        <w:ind w:left="-144" w:right="-144"/>
        <w:jc w:val="both"/>
        <w:rPr>
          <w:rFonts w:ascii="Times" w:hAnsi="Times"/>
        </w:rPr>
      </w:pPr>
    </w:p>
    <w:p w14:paraId="4DA6B850" w14:textId="11F33B69" w:rsidR="00524A88" w:rsidRPr="005022E1" w:rsidRDefault="00524A88" w:rsidP="007F4F40">
      <w:pPr>
        <w:pStyle w:val="ListParagraph"/>
        <w:spacing w:line="480" w:lineRule="auto"/>
        <w:ind w:left="-144" w:right="-144"/>
        <w:jc w:val="both"/>
        <w:rPr>
          <w:rFonts w:ascii="Times" w:hAnsi="Times"/>
        </w:rPr>
      </w:pPr>
    </w:p>
    <w:p w14:paraId="3F66C8C8" w14:textId="77777777" w:rsidR="00524A88" w:rsidRPr="005022E1" w:rsidRDefault="00524A88" w:rsidP="007F4F40">
      <w:pPr>
        <w:pStyle w:val="ListParagraph"/>
        <w:spacing w:line="480" w:lineRule="auto"/>
        <w:ind w:left="-144" w:right="-144"/>
        <w:jc w:val="both"/>
        <w:rPr>
          <w:rFonts w:ascii="Times" w:hAnsi="Times"/>
        </w:rPr>
      </w:pPr>
    </w:p>
    <w:p w14:paraId="4814F16F" w14:textId="77777777" w:rsidR="009F62FE" w:rsidRPr="005022E1" w:rsidRDefault="009F62FE" w:rsidP="007F4F40">
      <w:pPr>
        <w:pStyle w:val="ListParagraph"/>
        <w:spacing w:line="480" w:lineRule="auto"/>
        <w:ind w:left="-144" w:right="-144"/>
        <w:jc w:val="both"/>
        <w:rPr>
          <w:rFonts w:ascii="Times" w:hAnsi="Times"/>
        </w:rPr>
      </w:pPr>
    </w:p>
    <w:p w14:paraId="667F062A" w14:textId="77777777" w:rsidR="009F62FE" w:rsidRPr="005022E1" w:rsidRDefault="009F62FE" w:rsidP="007F4F40">
      <w:pPr>
        <w:pStyle w:val="ListParagraph"/>
        <w:spacing w:line="480" w:lineRule="auto"/>
        <w:ind w:left="-144" w:right="-144"/>
        <w:jc w:val="both"/>
        <w:rPr>
          <w:rFonts w:ascii="Times" w:hAnsi="Times"/>
        </w:rPr>
      </w:pPr>
    </w:p>
    <w:p w14:paraId="71607440" w14:textId="2ABC6842" w:rsidR="00524A88" w:rsidRPr="005022E1" w:rsidRDefault="00801730" w:rsidP="007F4F40">
      <w:pPr>
        <w:pStyle w:val="ListParagraph"/>
        <w:spacing w:line="480" w:lineRule="auto"/>
        <w:ind w:left="-144" w:right="-144"/>
        <w:jc w:val="both"/>
        <w:rPr>
          <w:rFonts w:ascii="Times" w:hAnsi="Times"/>
        </w:rPr>
      </w:pPr>
      <w:bookmarkStart w:id="73" w:name="_Toc329547989"/>
      <w:bookmarkStart w:id="74" w:name="_Toc330908557"/>
      <w:r w:rsidRPr="005022E1">
        <w:rPr>
          <w:rFonts w:ascii="Times" w:hAnsi="Times"/>
        </w:rPr>
        <w:t xml:space="preserve">Figure </w:t>
      </w:r>
      <w:r w:rsidRPr="005022E1">
        <w:rPr>
          <w:rFonts w:ascii="Times" w:hAnsi="Times"/>
        </w:rPr>
        <w:fldChar w:fldCharType="begin"/>
      </w:r>
      <w:r w:rsidRPr="005022E1">
        <w:rPr>
          <w:rFonts w:ascii="Times" w:hAnsi="Times"/>
        </w:rPr>
        <w:instrText xml:space="preserve"> SEQ Figure\r 1 \* MERGEFORMAT </w:instrText>
      </w:r>
      <w:r w:rsidRPr="005022E1">
        <w:rPr>
          <w:rFonts w:ascii="Times" w:hAnsi="Times"/>
        </w:rPr>
        <w:fldChar w:fldCharType="separate"/>
      </w:r>
      <w:r w:rsidR="009D54F4" w:rsidRPr="005022E1">
        <w:rPr>
          <w:rFonts w:ascii="Times" w:hAnsi="Times"/>
          <w:noProof/>
        </w:rPr>
        <w:t>1</w:t>
      </w:r>
      <w:r w:rsidRPr="005022E1">
        <w:rPr>
          <w:rFonts w:ascii="Times" w:hAnsi="Times"/>
        </w:rPr>
        <w:fldChar w:fldCharType="end"/>
      </w:r>
      <w:r w:rsidRPr="005022E1">
        <w:rPr>
          <w:rFonts w:ascii="Times" w:hAnsi="Times"/>
        </w:rPr>
        <w:t>.2 Schematic of friction stir welding process showing advancing and retreating side</w:t>
      </w:r>
      <w:bookmarkEnd w:id="73"/>
      <w:bookmarkEnd w:id="74"/>
    </w:p>
    <w:p w14:paraId="1C58ABCB" w14:textId="64016F7C" w:rsidR="00524A88" w:rsidRPr="005022E1" w:rsidRDefault="00524A88" w:rsidP="007F4F40">
      <w:pPr>
        <w:pStyle w:val="ListParagraph"/>
        <w:spacing w:line="480" w:lineRule="auto"/>
        <w:ind w:left="-144" w:right="-144"/>
        <w:jc w:val="both"/>
        <w:rPr>
          <w:rFonts w:ascii="Times" w:hAnsi="Times"/>
        </w:rPr>
      </w:pPr>
    </w:p>
    <w:p w14:paraId="10C35DFF" w14:textId="74C76194" w:rsidR="00524A88" w:rsidRPr="005022E1" w:rsidRDefault="00524A88" w:rsidP="007F4F40">
      <w:pPr>
        <w:pStyle w:val="ListParagraph"/>
        <w:spacing w:line="480" w:lineRule="auto"/>
        <w:ind w:left="-144" w:right="-144"/>
        <w:jc w:val="both"/>
        <w:rPr>
          <w:rFonts w:ascii="Times" w:hAnsi="Times"/>
        </w:rPr>
      </w:pPr>
    </w:p>
    <w:p w14:paraId="5236DE45" w14:textId="77777777" w:rsidR="00524A88" w:rsidRPr="00C6488E" w:rsidRDefault="00524A88" w:rsidP="00C6488E">
      <w:pPr>
        <w:spacing w:line="480" w:lineRule="auto"/>
        <w:ind w:right="-144"/>
        <w:jc w:val="both"/>
        <w:rPr>
          <w:rFonts w:ascii="Times" w:hAnsi="Times"/>
        </w:rPr>
      </w:pPr>
    </w:p>
    <w:p w14:paraId="1DF9D0B0" w14:textId="3D1DC05F" w:rsidR="00524A88" w:rsidRPr="005022E1" w:rsidRDefault="00524A88" w:rsidP="007F4F40">
      <w:pPr>
        <w:pStyle w:val="ListParagraph"/>
        <w:spacing w:line="480" w:lineRule="auto"/>
        <w:ind w:left="-144" w:right="-144"/>
        <w:jc w:val="both"/>
        <w:rPr>
          <w:rFonts w:ascii="Times" w:hAnsi="Times"/>
        </w:rPr>
      </w:pPr>
    </w:p>
    <w:p w14:paraId="1634A42D" w14:textId="140FB63F" w:rsidR="00524A88" w:rsidRPr="005022E1" w:rsidRDefault="009F62FE" w:rsidP="009F62FE">
      <w:pPr>
        <w:pStyle w:val="ListParagraph"/>
        <w:spacing w:line="480" w:lineRule="auto"/>
        <w:ind w:left="-144" w:right="-144"/>
        <w:jc w:val="both"/>
        <w:rPr>
          <w:rFonts w:ascii="Times" w:hAnsi="Times"/>
        </w:rPr>
      </w:pPr>
      <w:r w:rsidRPr="005022E1">
        <w:rPr>
          <w:rFonts w:ascii="Times" w:hAnsi="Times"/>
          <w:noProof/>
        </w:rPr>
        <w:drawing>
          <wp:anchor distT="0" distB="0" distL="114300" distR="114300" simplePos="0" relativeHeight="251723776" behindDoc="0" locked="0" layoutInCell="1" allowOverlap="1" wp14:anchorId="501DF690" wp14:editId="1FACE1DB">
            <wp:simplePos x="0" y="0"/>
            <wp:positionH relativeFrom="column">
              <wp:posOffset>0</wp:posOffset>
            </wp:positionH>
            <wp:positionV relativeFrom="paragraph">
              <wp:posOffset>-114300</wp:posOffset>
            </wp:positionV>
            <wp:extent cx="6224270" cy="2971800"/>
            <wp:effectExtent l="0" t="0" r="0" b="0"/>
            <wp:wrapThrough wrapText="bothSides">
              <wp:wrapPolygon edited="0">
                <wp:start x="0" y="0"/>
                <wp:lineTo x="0" y="21415"/>
                <wp:lineTo x="21507" y="21415"/>
                <wp:lineTo x="21507" y="0"/>
                <wp:lineTo x="0" y="0"/>
              </wp:wrapPolygon>
            </wp:wrapThrough>
            <wp:docPr id="9" name="Picture 8" descr="FSW_diffusion dat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FSW_diffusion data.tiff"/>
                    <pic:cNvPicPr>
                      <a:picLocks noChangeAspect="1"/>
                    </pic:cNvPicPr>
                  </pic:nvPicPr>
                  <pic:blipFill rotWithShape="1">
                    <a:blip r:embed="rId14">
                      <a:extLst>
                        <a:ext uri="{28A0092B-C50C-407E-A947-70E740481C1C}">
                          <a14:useLocalDpi xmlns:a14="http://schemas.microsoft.com/office/drawing/2010/main" val="0"/>
                        </a:ext>
                      </a:extLst>
                    </a:blip>
                    <a:srcRect t="3239" r="6535" b="25148"/>
                    <a:stretch/>
                  </pic:blipFill>
                  <pic:spPr>
                    <a:xfrm>
                      <a:off x="0" y="0"/>
                      <a:ext cx="6224270" cy="2971800"/>
                    </a:xfrm>
                    <a:prstGeom prst="rect">
                      <a:avLst/>
                    </a:prstGeom>
                  </pic:spPr>
                </pic:pic>
              </a:graphicData>
            </a:graphic>
            <wp14:sizeRelH relativeFrom="page">
              <wp14:pctWidth>0</wp14:pctWidth>
            </wp14:sizeRelH>
            <wp14:sizeRelV relativeFrom="page">
              <wp14:pctHeight>0</wp14:pctHeight>
            </wp14:sizeRelV>
          </wp:anchor>
        </w:drawing>
      </w:r>
    </w:p>
    <w:p w14:paraId="13D115DB" w14:textId="49920562" w:rsidR="00524A88" w:rsidRDefault="00801730" w:rsidP="007F4F40">
      <w:pPr>
        <w:pStyle w:val="ListParagraph"/>
        <w:spacing w:line="480" w:lineRule="auto"/>
        <w:ind w:left="-144" w:right="-144"/>
        <w:jc w:val="both"/>
        <w:rPr>
          <w:rFonts w:ascii="Times" w:hAnsi="Times"/>
        </w:rPr>
      </w:pPr>
      <w:bookmarkStart w:id="75" w:name="_Toc329547990"/>
      <w:bookmarkStart w:id="76" w:name="_Toc330908558"/>
      <w:r w:rsidRPr="005022E1">
        <w:rPr>
          <w:rFonts w:ascii="Times" w:hAnsi="Times"/>
        </w:rPr>
        <w:t xml:space="preserve">Figure </w:t>
      </w:r>
      <w:r w:rsidRPr="005022E1">
        <w:rPr>
          <w:rFonts w:ascii="Times" w:hAnsi="Times"/>
        </w:rPr>
        <w:fldChar w:fldCharType="begin"/>
      </w:r>
      <w:r w:rsidRPr="005022E1">
        <w:rPr>
          <w:rFonts w:ascii="Times" w:hAnsi="Times"/>
        </w:rPr>
        <w:instrText xml:space="preserve"> SEQ Figure\r 1 \* MERGEFORMAT </w:instrText>
      </w:r>
      <w:r w:rsidRPr="005022E1">
        <w:rPr>
          <w:rFonts w:ascii="Times" w:hAnsi="Times"/>
        </w:rPr>
        <w:fldChar w:fldCharType="separate"/>
      </w:r>
      <w:r w:rsidR="009D54F4" w:rsidRPr="005022E1">
        <w:rPr>
          <w:rFonts w:ascii="Times" w:hAnsi="Times"/>
          <w:noProof/>
        </w:rPr>
        <w:t>1</w:t>
      </w:r>
      <w:r w:rsidRPr="005022E1">
        <w:rPr>
          <w:rFonts w:ascii="Times" w:hAnsi="Times"/>
        </w:rPr>
        <w:fldChar w:fldCharType="end"/>
      </w:r>
      <w:r w:rsidRPr="005022E1">
        <w:rPr>
          <w:rFonts w:ascii="Times" w:hAnsi="Times"/>
        </w:rPr>
        <w:t>.3 Experimentally determined concentration profiles of Mg at various depths across the weld center line for AA 1200 (advancing) and AA 6061 (retreating side) (b) Macrograph shows Fe and Ni in a transverse section illustrating the similar observation noted in (a) (c) Show the EDS data in the marked region in figure (b)</w:t>
      </w:r>
      <w:bookmarkEnd w:id="75"/>
      <w:bookmarkEnd w:id="76"/>
    </w:p>
    <w:p w14:paraId="18850850" w14:textId="77777777" w:rsidR="00D15D4B" w:rsidRDefault="00D15D4B" w:rsidP="007F4F40">
      <w:pPr>
        <w:pStyle w:val="ListParagraph"/>
        <w:spacing w:line="480" w:lineRule="auto"/>
        <w:ind w:left="-144" w:right="-144"/>
        <w:jc w:val="both"/>
        <w:rPr>
          <w:rFonts w:ascii="Times" w:hAnsi="Times"/>
        </w:rPr>
      </w:pPr>
    </w:p>
    <w:p w14:paraId="429C9431" w14:textId="77777777" w:rsidR="00D15D4B" w:rsidRDefault="00D15D4B" w:rsidP="007F4F40">
      <w:pPr>
        <w:pStyle w:val="ListParagraph"/>
        <w:spacing w:line="480" w:lineRule="auto"/>
        <w:ind w:left="-144" w:right="-144"/>
        <w:jc w:val="both"/>
        <w:rPr>
          <w:rFonts w:ascii="Times" w:hAnsi="Times"/>
        </w:rPr>
      </w:pPr>
    </w:p>
    <w:p w14:paraId="0BEDFF4F" w14:textId="77777777" w:rsidR="00D15D4B" w:rsidRDefault="00D15D4B" w:rsidP="007F4F40">
      <w:pPr>
        <w:pStyle w:val="ListParagraph"/>
        <w:spacing w:line="480" w:lineRule="auto"/>
        <w:ind w:left="-144" w:right="-144"/>
        <w:jc w:val="both"/>
        <w:rPr>
          <w:rFonts w:ascii="Times" w:hAnsi="Times"/>
        </w:rPr>
      </w:pPr>
    </w:p>
    <w:p w14:paraId="44683591" w14:textId="77777777" w:rsidR="00D15D4B" w:rsidRDefault="00D15D4B" w:rsidP="007F4F40">
      <w:pPr>
        <w:pStyle w:val="ListParagraph"/>
        <w:spacing w:line="480" w:lineRule="auto"/>
        <w:ind w:left="-144" w:right="-144"/>
        <w:jc w:val="both"/>
        <w:rPr>
          <w:rFonts w:ascii="Times" w:hAnsi="Times"/>
        </w:rPr>
      </w:pPr>
    </w:p>
    <w:p w14:paraId="6CDBDA88" w14:textId="77777777" w:rsidR="00D15D4B" w:rsidRDefault="00D15D4B" w:rsidP="007F4F40">
      <w:pPr>
        <w:pStyle w:val="ListParagraph"/>
        <w:spacing w:line="480" w:lineRule="auto"/>
        <w:ind w:left="-144" w:right="-144"/>
        <w:jc w:val="both"/>
        <w:rPr>
          <w:rFonts w:ascii="Times" w:hAnsi="Times"/>
        </w:rPr>
      </w:pPr>
    </w:p>
    <w:p w14:paraId="495B91F6" w14:textId="77777777" w:rsidR="00D15D4B" w:rsidRDefault="00D15D4B" w:rsidP="007F4F40">
      <w:pPr>
        <w:pStyle w:val="ListParagraph"/>
        <w:spacing w:line="480" w:lineRule="auto"/>
        <w:ind w:left="-144" w:right="-144"/>
        <w:jc w:val="both"/>
        <w:rPr>
          <w:rFonts w:ascii="Times" w:hAnsi="Times"/>
        </w:rPr>
      </w:pPr>
    </w:p>
    <w:p w14:paraId="58FB5C43" w14:textId="77777777" w:rsidR="00D15D4B" w:rsidRDefault="00D15D4B" w:rsidP="007F4F40">
      <w:pPr>
        <w:pStyle w:val="ListParagraph"/>
        <w:spacing w:line="480" w:lineRule="auto"/>
        <w:ind w:left="-144" w:right="-144"/>
        <w:jc w:val="both"/>
        <w:rPr>
          <w:rFonts w:ascii="Times" w:hAnsi="Times"/>
        </w:rPr>
      </w:pPr>
    </w:p>
    <w:p w14:paraId="3E0F64A2" w14:textId="77777777" w:rsidR="00D15D4B" w:rsidRDefault="00D15D4B" w:rsidP="007F4F40">
      <w:pPr>
        <w:pStyle w:val="ListParagraph"/>
        <w:spacing w:line="480" w:lineRule="auto"/>
        <w:ind w:left="-144" w:right="-144"/>
        <w:jc w:val="both"/>
        <w:rPr>
          <w:rFonts w:ascii="Times" w:hAnsi="Times"/>
        </w:rPr>
      </w:pPr>
    </w:p>
    <w:p w14:paraId="6F948313" w14:textId="77777777" w:rsidR="00D15D4B" w:rsidRPr="005022E1" w:rsidRDefault="00D15D4B" w:rsidP="007F4F40">
      <w:pPr>
        <w:pStyle w:val="ListParagraph"/>
        <w:spacing w:line="480" w:lineRule="auto"/>
        <w:ind w:left="-144" w:right="-144"/>
        <w:jc w:val="both"/>
        <w:rPr>
          <w:rFonts w:ascii="Times" w:hAnsi="Times"/>
        </w:rPr>
      </w:pPr>
    </w:p>
    <w:p w14:paraId="010CD86C" w14:textId="1D63E5B7" w:rsidR="00D604A9" w:rsidRPr="005022E1" w:rsidRDefault="009F62FE" w:rsidP="009A3F5A">
      <w:pPr>
        <w:pStyle w:val="NormalWeb"/>
        <w:spacing w:line="480" w:lineRule="auto"/>
        <w:jc w:val="both"/>
        <w:rPr>
          <w:sz w:val="24"/>
          <w:szCs w:val="24"/>
        </w:rPr>
      </w:pPr>
      <w:r w:rsidRPr="005022E1">
        <w:rPr>
          <w:noProof/>
        </w:rPr>
        <w:lastRenderedPageBreak/>
        <w:drawing>
          <wp:anchor distT="0" distB="0" distL="114300" distR="114300" simplePos="0" relativeHeight="251726848" behindDoc="0" locked="0" layoutInCell="1" allowOverlap="1" wp14:anchorId="13EDB1F6" wp14:editId="1FF6D01F">
            <wp:simplePos x="0" y="0"/>
            <wp:positionH relativeFrom="column">
              <wp:posOffset>457200</wp:posOffset>
            </wp:positionH>
            <wp:positionV relativeFrom="paragraph">
              <wp:posOffset>48895</wp:posOffset>
            </wp:positionV>
            <wp:extent cx="4686300" cy="3281045"/>
            <wp:effectExtent l="0" t="0" r="12700" b="0"/>
            <wp:wrapThrough wrapText="bothSides">
              <wp:wrapPolygon edited="0">
                <wp:start x="0" y="0"/>
                <wp:lineTo x="0" y="21404"/>
                <wp:lineTo x="21541" y="21404"/>
                <wp:lineTo x="21541" y="0"/>
                <wp:lineTo x="0" y="0"/>
              </wp:wrapPolygon>
            </wp:wrapThrough>
            <wp:docPr id="3" name="Picture 1" descr="Screen Shot 2016-01-23 at 8.53.3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Shot 2016-01-23 at 8.53.34 PM.png"/>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686300" cy="3281045"/>
                    </a:xfrm>
                    <a:prstGeom prst="rect">
                      <a:avLst/>
                    </a:prstGeom>
                  </pic:spPr>
                </pic:pic>
              </a:graphicData>
            </a:graphic>
            <wp14:sizeRelH relativeFrom="page">
              <wp14:pctWidth>0</wp14:pctWidth>
            </wp14:sizeRelH>
            <wp14:sizeRelV relativeFrom="page">
              <wp14:pctHeight>0</wp14:pctHeight>
            </wp14:sizeRelV>
          </wp:anchor>
        </w:drawing>
      </w:r>
      <w:r w:rsidRPr="005022E1">
        <w:rPr>
          <w:noProof/>
        </w:rPr>
        <w:t xml:space="preserve"> </w:t>
      </w:r>
    </w:p>
    <w:p w14:paraId="64D76546" w14:textId="1CBD188F" w:rsidR="00D604A9" w:rsidRPr="005022E1" w:rsidRDefault="00D604A9" w:rsidP="009A3F5A">
      <w:pPr>
        <w:pStyle w:val="NormalWeb"/>
        <w:spacing w:line="480" w:lineRule="auto"/>
        <w:jc w:val="both"/>
        <w:rPr>
          <w:sz w:val="24"/>
          <w:szCs w:val="24"/>
        </w:rPr>
      </w:pPr>
    </w:p>
    <w:p w14:paraId="3655178E" w14:textId="77777777" w:rsidR="00D604A9" w:rsidRPr="005022E1" w:rsidRDefault="00D604A9" w:rsidP="009A3F5A">
      <w:pPr>
        <w:pStyle w:val="NormalWeb"/>
        <w:spacing w:line="480" w:lineRule="auto"/>
        <w:jc w:val="both"/>
        <w:rPr>
          <w:sz w:val="24"/>
          <w:szCs w:val="24"/>
        </w:rPr>
      </w:pPr>
    </w:p>
    <w:p w14:paraId="797581D1" w14:textId="77777777" w:rsidR="00D604A9" w:rsidRPr="005022E1" w:rsidRDefault="00D604A9" w:rsidP="009A3F5A">
      <w:pPr>
        <w:pStyle w:val="NormalWeb"/>
        <w:spacing w:line="480" w:lineRule="auto"/>
        <w:jc w:val="both"/>
        <w:rPr>
          <w:sz w:val="24"/>
          <w:szCs w:val="24"/>
        </w:rPr>
      </w:pPr>
    </w:p>
    <w:p w14:paraId="176A6703" w14:textId="267DA434" w:rsidR="009A3F5A" w:rsidRPr="005022E1" w:rsidRDefault="009A3F5A" w:rsidP="007F4F40">
      <w:pPr>
        <w:pStyle w:val="ListParagraph"/>
        <w:spacing w:line="480" w:lineRule="auto"/>
        <w:ind w:left="-144" w:right="-144"/>
        <w:jc w:val="both"/>
        <w:rPr>
          <w:rFonts w:ascii="Times" w:hAnsi="Times"/>
        </w:rPr>
      </w:pPr>
    </w:p>
    <w:p w14:paraId="7A21670A" w14:textId="165B7759" w:rsidR="00D604A9" w:rsidRPr="005022E1" w:rsidRDefault="00D604A9" w:rsidP="009F62FE">
      <w:pPr>
        <w:spacing w:line="480" w:lineRule="auto"/>
        <w:ind w:right="-144"/>
        <w:rPr>
          <w:rFonts w:ascii="Times" w:hAnsi="Times"/>
        </w:rPr>
      </w:pPr>
    </w:p>
    <w:p w14:paraId="7976892E" w14:textId="77777777" w:rsidR="00D604A9" w:rsidRPr="005022E1" w:rsidRDefault="00D604A9" w:rsidP="00E7533A">
      <w:pPr>
        <w:spacing w:line="480" w:lineRule="auto"/>
        <w:ind w:right="-144"/>
        <w:rPr>
          <w:rFonts w:ascii="Times" w:hAnsi="Times"/>
        </w:rPr>
      </w:pPr>
    </w:p>
    <w:p w14:paraId="2F756325" w14:textId="77777777" w:rsidR="00D15D4B" w:rsidRDefault="00D15D4B" w:rsidP="00E7533A">
      <w:pPr>
        <w:pStyle w:val="ListParagraph"/>
        <w:spacing w:line="480" w:lineRule="auto"/>
        <w:ind w:left="-144" w:right="-144"/>
        <w:rPr>
          <w:rFonts w:ascii="Times" w:hAnsi="Times"/>
        </w:rPr>
      </w:pPr>
      <w:bookmarkStart w:id="77" w:name="_Toc329547991"/>
    </w:p>
    <w:p w14:paraId="7C6FD3A6" w14:textId="3C1A05F1" w:rsidR="00D604A9" w:rsidRPr="005022E1" w:rsidRDefault="00801730" w:rsidP="004959E3">
      <w:pPr>
        <w:pStyle w:val="ListParagraph"/>
        <w:spacing w:line="480" w:lineRule="auto"/>
        <w:ind w:left="-144" w:right="-144"/>
        <w:jc w:val="both"/>
        <w:rPr>
          <w:rFonts w:ascii="Times" w:hAnsi="Times"/>
        </w:rPr>
      </w:pPr>
      <w:bookmarkStart w:id="78" w:name="_Toc330908559"/>
      <w:r w:rsidRPr="005022E1">
        <w:rPr>
          <w:rFonts w:ascii="Times" w:hAnsi="Times"/>
        </w:rPr>
        <w:t xml:space="preserve">Figure </w:t>
      </w:r>
      <w:r w:rsidRPr="005022E1">
        <w:rPr>
          <w:rFonts w:ascii="Times" w:hAnsi="Times"/>
        </w:rPr>
        <w:fldChar w:fldCharType="begin"/>
      </w:r>
      <w:r w:rsidRPr="005022E1">
        <w:rPr>
          <w:rFonts w:ascii="Times" w:hAnsi="Times"/>
        </w:rPr>
        <w:instrText xml:space="preserve"> SEQ Figure\r 1 \* MERGEFORMAT </w:instrText>
      </w:r>
      <w:r w:rsidRPr="005022E1">
        <w:rPr>
          <w:rFonts w:ascii="Times" w:hAnsi="Times"/>
        </w:rPr>
        <w:fldChar w:fldCharType="separate"/>
      </w:r>
      <w:r w:rsidR="009D54F4" w:rsidRPr="005022E1">
        <w:rPr>
          <w:rFonts w:ascii="Times" w:hAnsi="Times"/>
          <w:noProof/>
        </w:rPr>
        <w:t>1</w:t>
      </w:r>
      <w:r w:rsidRPr="005022E1">
        <w:rPr>
          <w:rFonts w:ascii="Times" w:hAnsi="Times"/>
        </w:rPr>
        <w:fldChar w:fldCharType="end"/>
      </w:r>
      <w:r w:rsidRPr="005022E1">
        <w:rPr>
          <w:rFonts w:ascii="Times" w:hAnsi="Times"/>
        </w:rPr>
        <w:t>.4 Schematic illustration explaining the reason why the counterclockwise rotation of a pin cannot weld aluminum to steel: (a) clockwise rotation of a pin where the Al is transferred to the steel surface where the oxide has been removed resul</w:t>
      </w:r>
      <w:r w:rsidR="004959E3">
        <w:rPr>
          <w:rFonts w:ascii="Times" w:hAnsi="Times"/>
        </w:rPr>
        <w:t xml:space="preserve">ting in a complete weld and (b) </w:t>
      </w:r>
      <w:r w:rsidRPr="005022E1">
        <w:rPr>
          <w:rFonts w:ascii="Times" w:hAnsi="Times"/>
        </w:rPr>
        <w:t>counterclockwise rotation of a pin where the Al is deposited on the side of the steel where the oxide layer is not removed by the action of the tool and hence welding is not complete.  Note that in both the cases the steel is in the advancing side and the Al is in the retreating side but the direction of rotation plays a major role in determining if bonding occurs</w:t>
      </w:r>
      <w:bookmarkEnd w:id="77"/>
      <w:bookmarkEnd w:id="78"/>
    </w:p>
    <w:p w14:paraId="060769DE" w14:textId="77777777" w:rsidR="00D604A9" w:rsidRPr="005022E1" w:rsidRDefault="00D604A9" w:rsidP="00524A88">
      <w:pPr>
        <w:pStyle w:val="ListParagraph"/>
        <w:spacing w:line="480" w:lineRule="auto"/>
        <w:ind w:left="-144" w:right="-144"/>
        <w:rPr>
          <w:rFonts w:ascii="Times" w:hAnsi="Times"/>
        </w:rPr>
      </w:pPr>
    </w:p>
    <w:p w14:paraId="7F06C2B4" w14:textId="38EBE9CC" w:rsidR="00E7533A" w:rsidRPr="005022E1" w:rsidRDefault="00E7533A" w:rsidP="00524A88">
      <w:pPr>
        <w:pStyle w:val="ListParagraph"/>
        <w:spacing w:line="480" w:lineRule="auto"/>
        <w:ind w:left="-144" w:right="-144"/>
        <w:rPr>
          <w:rFonts w:ascii="Times" w:hAnsi="Times"/>
        </w:rPr>
      </w:pPr>
    </w:p>
    <w:p w14:paraId="41687790" w14:textId="77777777" w:rsidR="00E7533A" w:rsidRPr="005022E1" w:rsidRDefault="00E7533A" w:rsidP="00524A88">
      <w:pPr>
        <w:pStyle w:val="ListParagraph"/>
        <w:spacing w:line="480" w:lineRule="auto"/>
        <w:ind w:left="-144" w:right="-144"/>
        <w:rPr>
          <w:rFonts w:ascii="Times" w:hAnsi="Times"/>
        </w:rPr>
      </w:pPr>
    </w:p>
    <w:p w14:paraId="5FBFB909" w14:textId="5E6DA08F" w:rsidR="00E7533A" w:rsidRPr="005022E1" w:rsidRDefault="00E7533A" w:rsidP="00524A88">
      <w:pPr>
        <w:pStyle w:val="ListParagraph"/>
        <w:spacing w:line="480" w:lineRule="auto"/>
        <w:ind w:left="-144" w:right="-144"/>
        <w:rPr>
          <w:rFonts w:ascii="Times" w:hAnsi="Times"/>
        </w:rPr>
      </w:pPr>
    </w:p>
    <w:p w14:paraId="4C9AD851" w14:textId="77777777" w:rsidR="00E7533A" w:rsidRPr="00C6488E" w:rsidRDefault="00E7533A" w:rsidP="00C6488E">
      <w:pPr>
        <w:spacing w:line="480" w:lineRule="auto"/>
        <w:ind w:right="-144"/>
        <w:rPr>
          <w:rFonts w:ascii="Times" w:hAnsi="Times"/>
        </w:rPr>
      </w:pPr>
    </w:p>
    <w:p w14:paraId="6B696C59" w14:textId="56284327" w:rsidR="00E7533A" w:rsidRPr="00C6488E" w:rsidRDefault="00E7533A" w:rsidP="00C6488E">
      <w:pPr>
        <w:spacing w:line="480" w:lineRule="auto"/>
        <w:ind w:right="-144"/>
        <w:rPr>
          <w:rFonts w:ascii="Times" w:hAnsi="Times"/>
        </w:rPr>
      </w:pPr>
    </w:p>
    <w:p w14:paraId="466E72C4" w14:textId="78461BC4" w:rsidR="00E7533A" w:rsidRPr="005022E1" w:rsidRDefault="000301B4" w:rsidP="00524A88">
      <w:pPr>
        <w:pStyle w:val="ListParagraph"/>
        <w:spacing w:line="480" w:lineRule="auto"/>
        <w:ind w:left="-144" w:right="-144"/>
        <w:rPr>
          <w:rFonts w:ascii="Times" w:hAnsi="Times"/>
        </w:rPr>
      </w:pPr>
      <w:r w:rsidRPr="000301B4">
        <w:rPr>
          <w:rFonts w:ascii="Times" w:hAnsi="Times"/>
          <w:noProof/>
        </w:rPr>
        <w:lastRenderedPageBreak/>
        <w:drawing>
          <wp:anchor distT="0" distB="0" distL="114300" distR="114300" simplePos="0" relativeHeight="251739136" behindDoc="0" locked="0" layoutInCell="1" allowOverlap="1" wp14:anchorId="7414E0E2" wp14:editId="05B02913">
            <wp:simplePos x="0" y="0"/>
            <wp:positionH relativeFrom="column">
              <wp:posOffset>-114300</wp:posOffset>
            </wp:positionH>
            <wp:positionV relativeFrom="paragraph">
              <wp:posOffset>334010</wp:posOffset>
            </wp:positionV>
            <wp:extent cx="6178550" cy="991870"/>
            <wp:effectExtent l="0" t="0" r="0" b="0"/>
            <wp:wrapThrough wrapText="bothSides">
              <wp:wrapPolygon edited="0">
                <wp:start x="0" y="0"/>
                <wp:lineTo x="0" y="21019"/>
                <wp:lineTo x="21489" y="21019"/>
                <wp:lineTo x="21489" y="0"/>
                <wp:lineTo x="0" y="0"/>
              </wp:wrapPolygon>
            </wp:wrapThrough>
            <wp:docPr id="1123" name="Picture 1123" descr="Macintosh HD:Users:ns9:Desktop:Untitle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s9:Desktop:Untitled.tiff"/>
                    <pic:cNvPicPr>
                      <a:picLocks noChangeAspect="1" noChangeArrowheads="1"/>
                    </pic:cNvPicPr>
                  </pic:nvPicPr>
                  <pic:blipFill rotWithShape="1">
                    <a:blip r:embed="rId16">
                      <a:extLst>
                        <a:ext uri="{28A0092B-C50C-407E-A947-70E740481C1C}">
                          <a14:useLocalDpi xmlns:a14="http://schemas.microsoft.com/office/drawing/2010/main" val="0"/>
                        </a:ext>
                      </a:extLst>
                    </a:blip>
                    <a:srcRect l="4197" t="23138" r="4400" b="53356"/>
                    <a:stretch/>
                  </pic:blipFill>
                  <pic:spPr bwMode="auto">
                    <a:xfrm>
                      <a:off x="0" y="0"/>
                      <a:ext cx="6178550" cy="991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146AC5" w14:textId="51389B2B" w:rsidR="009F62FE" w:rsidRPr="000301B4" w:rsidRDefault="00801730" w:rsidP="004959E3">
      <w:pPr>
        <w:spacing w:line="480" w:lineRule="auto"/>
        <w:ind w:right="-144"/>
        <w:jc w:val="both"/>
        <w:rPr>
          <w:rFonts w:ascii="Times" w:hAnsi="Times"/>
        </w:rPr>
      </w:pPr>
      <w:bookmarkStart w:id="79" w:name="_Toc329547992"/>
      <w:bookmarkStart w:id="80" w:name="_Toc330908560"/>
      <w:r w:rsidRPr="000301B4">
        <w:rPr>
          <w:rFonts w:ascii="Times" w:hAnsi="Times"/>
        </w:rPr>
        <w:t xml:space="preserve">Figure </w:t>
      </w:r>
      <w:r w:rsidRPr="000301B4">
        <w:rPr>
          <w:rFonts w:ascii="Times" w:hAnsi="Times"/>
        </w:rPr>
        <w:fldChar w:fldCharType="begin"/>
      </w:r>
      <w:r w:rsidRPr="000301B4">
        <w:rPr>
          <w:rFonts w:ascii="Times" w:hAnsi="Times"/>
        </w:rPr>
        <w:instrText xml:space="preserve"> SEQ Figure\r 1 \* MERGEFORMAT </w:instrText>
      </w:r>
      <w:r w:rsidRPr="000301B4">
        <w:rPr>
          <w:rFonts w:ascii="Times" w:hAnsi="Times"/>
        </w:rPr>
        <w:fldChar w:fldCharType="separate"/>
      </w:r>
      <w:r w:rsidR="009D54F4" w:rsidRPr="000301B4">
        <w:rPr>
          <w:rFonts w:ascii="Times" w:hAnsi="Times"/>
          <w:noProof/>
        </w:rPr>
        <w:t>1</w:t>
      </w:r>
      <w:r w:rsidRPr="000301B4">
        <w:rPr>
          <w:rFonts w:ascii="Times" w:hAnsi="Times"/>
        </w:rPr>
        <w:fldChar w:fldCharType="end"/>
      </w:r>
      <w:r w:rsidRPr="000301B4">
        <w:rPr>
          <w:rFonts w:ascii="Times" w:hAnsi="Times"/>
        </w:rPr>
        <w:t>.5 Sequence of metallurgical stages in diffusion bonding process (a) initial contact: limited to a few asperities (room temperature) (b) First stage deformation of surface asperities by plastic flow and creep (c) Second stage: grain boundary diffusion of atoms to voids and grain boundary migration (d) Third stage Volume diffusion of atoms to the voids</w:t>
      </w:r>
      <w:bookmarkEnd w:id="79"/>
      <w:bookmarkEnd w:id="80"/>
    </w:p>
    <w:p w14:paraId="7936B88B" w14:textId="40AA6371" w:rsidR="00D15D4B" w:rsidRPr="000301B4" w:rsidRDefault="000301B4" w:rsidP="000301B4">
      <w:pPr>
        <w:spacing w:line="480" w:lineRule="auto"/>
        <w:ind w:right="-144"/>
        <w:rPr>
          <w:rFonts w:ascii="Times" w:hAnsi="Times"/>
        </w:rPr>
      </w:pPr>
      <w:r w:rsidRPr="005022E1">
        <w:rPr>
          <w:rFonts w:ascii="Times" w:hAnsi="Times"/>
          <w:noProof/>
        </w:rPr>
        <w:drawing>
          <wp:anchor distT="0" distB="0" distL="114300" distR="114300" simplePos="0" relativeHeight="251663360" behindDoc="0" locked="0" layoutInCell="1" allowOverlap="1" wp14:anchorId="4C79559B" wp14:editId="63B5C3C9">
            <wp:simplePos x="0" y="0"/>
            <wp:positionH relativeFrom="column">
              <wp:posOffset>523875</wp:posOffset>
            </wp:positionH>
            <wp:positionV relativeFrom="paragraph">
              <wp:posOffset>260985</wp:posOffset>
            </wp:positionV>
            <wp:extent cx="3933825" cy="2628900"/>
            <wp:effectExtent l="0" t="0" r="3175" b="12700"/>
            <wp:wrapThrough wrapText="bothSides">
              <wp:wrapPolygon edited="0">
                <wp:start x="0" y="0"/>
                <wp:lineTo x="0" y="21496"/>
                <wp:lineTo x="21478" y="21496"/>
                <wp:lineTo x="21478" y="0"/>
                <wp:lineTo x="0" y="0"/>
              </wp:wrapPolygon>
            </wp:wrapThrough>
            <wp:docPr id="6" name="Picture 5" descr="Screen Shot 2016-01-25 at 6.36.2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Shot 2016-01-25 at 6.36.21 PM.png"/>
                    <pic:cNvPicPr>
                      <a:picLocks noChangeAspect="1"/>
                    </pic:cNvPicPr>
                  </pic:nvPicPr>
                  <pic:blipFill rotWithShape="1">
                    <a:blip r:embed="rId17">
                      <a:extLst>
                        <a:ext uri="{28A0092B-C50C-407E-A947-70E740481C1C}">
                          <a14:useLocalDpi xmlns:a14="http://schemas.microsoft.com/office/drawing/2010/main" val="0"/>
                        </a:ext>
                      </a:extLst>
                    </a:blip>
                    <a:srcRect r="45137" b="9259"/>
                    <a:stretch/>
                  </pic:blipFill>
                  <pic:spPr>
                    <a:xfrm>
                      <a:off x="0" y="0"/>
                      <a:ext cx="3933825" cy="2628900"/>
                    </a:xfrm>
                    <a:prstGeom prst="rect">
                      <a:avLst/>
                    </a:prstGeom>
                  </pic:spPr>
                </pic:pic>
              </a:graphicData>
            </a:graphic>
            <wp14:sizeRelH relativeFrom="page">
              <wp14:pctWidth>0</wp14:pctWidth>
            </wp14:sizeRelH>
            <wp14:sizeRelV relativeFrom="page">
              <wp14:pctHeight>0</wp14:pctHeight>
            </wp14:sizeRelV>
          </wp:anchor>
        </w:drawing>
      </w:r>
    </w:p>
    <w:p w14:paraId="0350D75E" w14:textId="7B4928AD" w:rsidR="009F62FE" w:rsidRPr="005022E1" w:rsidRDefault="009F62FE" w:rsidP="00524A88">
      <w:pPr>
        <w:pStyle w:val="ListParagraph"/>
        <w:spacing w:line="480" w:lineRule="auto"/>
        <w:ind w:left="-144" w:right="-144"/>
        <w:rPr>
          <w:rFonts w:ascii="Times" w:hAnsi="Times"/>
        </w:rPr>
      </w:pPr>
    </w:p>
    <w:p w14:paraId="4F62F5C8" w14:textId="3A042424" w:rsidR="009F62FE" w:rsidRPr="005022E1" w:rsidRDefault="009F62FE" w:rsidP="00524A88">
      <w:pPr>
        <w:pStyle w:val="ListParagraph"/>
        <w:spacing w:line="480" w:lineRule="auto"/>
        <w:ind w:left="-144" w:right="-144"/>
        <w:rPr>
          <w:rFonts w:ascii="Times" w:hAnsi="Times"/>
        </w:rPr>
      </w:pPr>
    </w:p>
    <w:p w14:paraId="227BE230" w14:textId="3AF1B777" w:rsidR="009F62FE" w:rsidRPr="005022E1" w:rsidRDefault="009F62FE" w:rsidP="00524A88">
      <w:pPr>
        <w:pStyle w:val="ListParagraph"/>
        <w:spacing w:line="480" w:lineRule="auto"/>
        <w:ind w:left="-144" w:right="-144"/>
        <w:rPr>
          <w:rFonts w:ascii="Times" w:hAnsi="Times"/>
        </w:rPr>
      </w:pPr>
    </w:p>
    <w:p w14:paraId="05A0FE78" w14:textId="009D7B1F" w:rsidR="009F62FE" w:rsidRPr="005022E1" w:rsidRDefault="009F62FE" w:rsidP="00524A88">
      <w:pPr>
        <w:pStyle w:val="ListParagraph"/>
        <w:spacing w:line="480" w:lineRule="auto"/>
        <w:ind w:left="-144" w:right="-144"/>
        <w:rPr>
          <w:rFonts w:ascii="Times" w:hAnsi="Times"/>
        </w:rPr>
      </w:pPr>
    </w:p>
    <w:p w14:paraId="74752285" w14:textId="42B9FE00" w:rsidR="00524A88" w:rsidRPr="005022E1" w:rsidRDefault="00524A88" w:rsidP="007F4F40">
      <w:pPr>
        <w:pStyle w:val="ListParagraph"/>
        <w:spacing w:line="480" w:lineRule="auto"/>
        <w:ind w:left="-144" w:right="-144"/>
        <w:jc w:val="both"/>
        <w:rPr>
          <w:rFonts w:ascii="Times" w:hAnsi="Times"/>
        </w:rPr>
      </w:pPr>
    </w:p>
    <w:p w14:paraId="5192ABA3" w14:textId="77777777" w:rsidR="00B36A2B" w:rsidRPr="005022E1" w:rsidRDefault="00B36A2B" w:rsidP="00801730">
      <w:pPr>
        <w:spacing w:line="480" w:lineRule="auto"/>
        <w:ind w:right="360"/>
        <w:jc w:val="both"/>
        <w:rPr>
          <w:rFonts w:ascii="Times" w:hAnsi="Times"/>
        </w:rPr>
      </w:pPr>
      <w:bookmarkStart w:id="81" w:name="_Toc329547993"/>
    </w:p>
    <w:p w14:paraId="61FBED4A" w14:textId="77777777" w:rsidR="000301B4" w:rsidRDefault="000301B4" w:rsidP="00801730">
      <w:pPr>
        <w:spacing w:line="480" w:lineRule="auto"/>
        <w:ind w:right="360"/>
        <w:jc w:val="both"/>
        <w:rPr>
          <w:rFonts w:ascii="Times" w:hAnsi="Times"/>
        </w:rPr>
      </w:pPr>
    </w:p>
    <w:p w14:paraId="26F83920" w14:textId="77777777" w:rsidR="009174A3" w:rsidRDefault="009174A3" w:rsidP="00801730">
      <w:pPr>
        <w:spacing w:line="480" w:lineRule="auto"/>
        <w:ind w:right="360"/>
        <w:jc w:val="both"/>
        <w:rPr>
          <w:rFonts w:ascii="Times" w:hAnsi="Times"/>
        </w:rPr>
      </w:pPr>
    </w:p>
    <w:p w14:paraId="18CB1C02" w14:textId="1C990A1D" w:rsidR="000301B4" w:rsidRDefault="009174A3" w:rsidP="00801730">
      <w:pPr>
        <w:spacing w:line="480" w:lineRule="auto"/>
        <w:ind w:right="360"/>
        <w:jc w:val="both"/>
        <w:rPr>
          <w:rFonts w:ascii="Times" w:hAnsi="Times"/>
        </w:rPr>
      </w:pPr>
      <w:bookmarkStart w:id="82" w:name="_Toc330908561"/>
      <w:r w:rsidRPr="000301B4">
        <w:rPr>
          <w:rFonts w:ascii="Times" w:hAnsi="Times"/>
        </w:rPr>
        <w:t xml:space="preserve">Figure </w:t>
      </w:r>
      <w:r w:rsidRPr="000301B4">
        <w:rPr>
          <w:rFonts w:ascii="Times" w:hAnsi="Times"/>
        </w:rPr>
        <w:fldChar w:fldCharType="begin"/>
      </w:r>
      <w:r w:rsidRPr="000301B4">
        <w:rPr>
          <w:rFonts w:ascii="Times" w:hAnsi="Times"/>
        </w:rPr>
        <w:instrText xml:space="preserve"> SEQ Figure\r 1 \* MERGEFORMAT </w:instrText>
      </w:r>
      <w:r w:rsidRPr="000301B4">
        <w:rPr>
          <w:rFonts w:ascii="Times" w:hAnsi="Times"/>
        </w:rPr>
        <w:fldChar w:fldCharType="separate"/>
      </w:r>
      <w:r>
        <w:rPr>
          <w:rFonts w:ascii="Times" w:hAnsi="Times"/>
          <w:noProof/>
        </w:rPr>
        <w:t>1</w:t>
      </w:r>
      <w:r w:rsidRPr="000301B4">
        <w:rPr>
          <w:rFonts w:ascii="Times" w:hAnsi="Times"/>
        </w:rPr>
        <w:fldChar w:fldCharType="end"/>
      </w:r>
      <w:r>
        <w:rPr>
          <w:rFonts w:ascii="Times" w:hAnsi="Times"/>
        </w:rPr>
        <w:t>.6</w:t>
      </w:r>
      <w:r w:rsidRPr="000301B4">
        <w:rPr>
          <w:rFonts w:ascii="Times" w:hAnsi="Times"/>
        </w:rPr>
        <w:t xml:space="preserve"> </w:t>
      </w:r>
      <w:r w:rsidR="000301B4">
        <w:rPr>
          <w:rFonts w:ascii="Times" w:hAnsi="Times"/>
        </w:rPr>
        <w:t xml:space="preserve">Effect of pressure on void formation of a titanium alloy diffusion bonded at temperatures of 980oC for 2 hours (a) Incomplete bond at 7.0 </w:t>
      </w:r>
      <w:proofErr w:type="spellStart"/>
      <w:r w:rsidR="000301B4">
        <w:rPr>
          <w:rFonts w:ascii="Times" w:hAnsi="Times"/>
        </w:rPr>
        <w:t>MPa</w:t>
      </w:r>
      <w:proofErr w:type="spellEnd"/>
      <w:r w:rsidR="000301B4">
        <w:rPr>
          <w:rFonts w:ascii="Times" w:hAnsi="Times"/>
        </w:rPr>
        <w:t xml:space="preserve"> (b) Complete bond at 10.0 </w:t>
      </w:r>
      <w:proofErr w:type="spellStart"/>
      <w:r w:rsidR="000301B4">
        <w:rPr>
          <w:rFonts w:ascii="Times" w:hAnsi="Times"/>
        </w:rPr>
        <w:t>MPa</w:t>
      </w:r>
      <w:bookmarkEnd w:id="82"/>
      <w:proofErr w:type="spellEnd"/>
    </w:p>
    <w:p w14:paraId="42FE3053" w14:textId="77777777" w:rsidR="000301B4" w:rsidRDefault="000301B4" w:rsidP="00801730">
      <w:pPr>
        <w:spacing w:line="480" w:lineRule="auto"/>
        <w:ind w:right="360"/>
        <w:jc w:val="both"/>
        <w:rPr>
          <w:rFonts w:ascii="Times" w:hAnsi="Times"/>
        </w:rPr>
      </w:pPr>
    </w:p>
    <w:bookmarkEnd w:id="81"/>
    <w:p w14:paraId="4D92DAD4" w14:textId="0360519A" w:rsidR="00B36A2B" w:rsidRPr="005022E1" w:rsidRDefault="00B36A2B" w:rsidP="00801730">
      <w:pPr>
        <w:spacing w:line="480" w:lineRule="auto"/>
        <w:ind w:right="360"/>
        <w:jc w:val="both"/>
        <w:rPr>
          <w:rFonts w:ascii="Times" w:hAnsi="Times"/>
        </w:rPr>
      </w:pPr>
    </w:p>
    <w:p w14:paraId="15E1E8D6" w14:textId="325872C4" w:rsidR="00B36A2B" w:rsidRPr="005022E1" w:rsidRDefault="000301B4" w:rsidP="00801730">
      <w:pPr>
        <w:spacing w:line="480" w:lineRule="auto"/>
        <w:ind w:right="360"/>
        <w:jc w:val="both"/>
        <w:rPr>
          <w:rFonts w:ascii="Times" w:hAnsi="Times"/>
        </w:rPr>
      </w:pPr>
      <w:r w:rsidRPr="005022E1">
        <w:rPr>
          <w:rFonts w:ascii="Times" w:hAnsi="Times"/>
          <w:noProof/>
        </w:rPr>
        <w:lastRenderedPageBreak/>
        <w:drawing>
          <wp:anchor distT="0" distB="0" distL="114300" distR="114300" simplePos="0" relativeHeight="251738112" behindDoc="0" locked="0" layoutInCell="1" allowOverlap="1" wp14:anchorId="53E31A64" wp14:editId="27ED4F14">
            <wp:simplePos x="0" y="0"/>
            <wp:positionH relativeFrom="column">
              <wp:posOffset>228600</wp:posOffset>
            </wp:positionH>
            <wp:positionV relativeFrom="paragraph">
              <wp:posOffset>-228600</wp:posOffset>
            </wp:positionV>
            <wp:extent cx="5486400" cy="3279140"/>
            <wp:effectExtent l="0" t="0" r="0" b="0"/>
            <wp:wrapThrough wrapText="bothSides">
              <wp:wrapPolygon edited="0">
                <wp:start x="0" y="0"/>
                <wp:lineTo x="0" y="21416"/>
                <wp:lineTo x="21500" y="21416"/>
                <wp:lineTo x="21500" y="0"/>
                <wp:lineTo x="0" y="0"/>
              </wp:wrapPolygon>
            </wp:wrapThrough>
            <wp:docPr id="7" name="Picture 2" descr="Screen Shot 2016-01-25 at 7.07.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 Shot 2016-01-25 at 7.07.50 PM.png"/>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486400" cy="3279140"/>
                    </a:xfrm>
                    <a:prstGeom prst="rect">
                      <a:avLst/>
                    </a:prstGeom>
                  </pic:spPr>
                </pic:pic>
              </a:graphicData>
            </a:graphic>
            <wp14:sizeRelH relativeFrom="page">
              <wp14:pctWidth>0</wp14:pctWidth>
            </wp14:sizeRelH>
            <wp14:sizeRelV relativeFrom="page">
              <wp14:pctHeight>0</wp14:pctHeight>
            </wp14:sizeRelV>
          </wp:anchor>
        </w:drawing>
      </w:r>
    </w:p>
    <w:p w14:paraId="16AE09D9" w14:textId="74FD3EA0" w:rsidR="00B36A2B" w:rsidRPr="005022E1" w:rsidRDefault="00B36A2B" w:rsidP="00801730">
      <w:pPr>
        <w:spacing w:line="480" w:lineRule="auto"/>
        <w:ind w:right="360"/>
        <w:jc w:val="both"/>
        <w:rPr>
          <w:rFonts w:ascii="Times" w:hAnsi="Times"/>
        </w:rPr>
      </w:pPr>
    </w:p>
    <w:p w14:paraId="2DBC94D6" w14:textId="01B7252B" w:rsidR="00B36A2B" w:rsidRPr="005022E1" w:rsidRDefault="00B36A2B" w:rsidP="00801730">
      <w:pPr>
        <w:spacing w:line="480" w:lineRule="auto"/>
        <w:ind w:right="360"/>
        <w:jc w:val="both"/>
        <w:rPr>
          <w:rFonts w:ascii="Times" w:hAnsi="Times"/>
        </w:rPr>
      </w:pPr>
    </w:p>
    <w:p w14:paraId="0A757106" w14:textId="3DE3F6FA" w:rsidR="00AA7778" w:rsidRPr="005022E1" w:rsidRDefault="00801730" w:rsidP="00E05323">
      <w:pPr>
        <w:spacing w:line="480" w:lineRule="auto"/>
        <w:ind w:right="-144"/>
        <w:jc w:val="both"/>
        <w:rPr>
          <w:rFonts w:ascii="Times" w:hAnsi="Times"/>
        </w:rPr>
      </w:pPr>
      <w:bookmarkStart w:id="83" w:name="_Toc329547994"/>
      <w:bookmarkStart w:id="84" w:name="_Toc330908562"/>
      <w:r w:rsidRPr="005022E1">
        <w:rPr>
          <w:rFonts w:ascii="Times" w:hAnsi="Times"/>
        </w:rPr>
        <w:t xml:space="preserve">Figure </w:t>
      </w:r>
      <w:r w:rsidRPr="005022E1">
        <w:rPr>
          <w:rFonts w:ascii="Times" w:hAnsi="Times"/>
        </w:rPr>
        <w:fldChar w:fldCharType="begin"/>
      </w:r>
      <w:r w:rsidRPr="005022E1">
        <w:rPr>
          <w:rFonts w:ascii="Times" w:hAnsi="Times"/>
        </w:rPr>
        <w:instrText xml:space="preserve"> SEQ Figure\r 1 \* MERGEFORMAT </w:instrText>
      </w:r>
      <w:r w:rsidRPr="005022E1">
        <w:rPr>
          <w:rFonts w:ascii="Times" w:hAnsi="Times"/>
        </w:rPr>
        <w:fldChar w:fldCharType="separate"/>
      </w:r>
      <w:r w:rsidR="009D54F4" w:rsidRPr="005022E1">
        <w:rPr>
          <w:rFonts w:ascii="Times" w:hAnsi="Times"/>
          <w:noProof/>
        </w:rPr>
        <w:t>1</w:t>
      </w:r>
      <w:r w:rsidRPr="005022E1">
        <w:rPr>
          <w:rFonts w:ascii="Times" w:hAnsi="Times"/>
        </w:rPr>
        <w:fldChar w:fldCharType="end"/>
      </w:r>
      <w:r w:rsidRPr="005022E1">
        <w:rPr>
          <w:rFonts w:ascii="Times" w:hAnsi="Times"/>
        </w:rPr>
        <w:t>.7 Illustration of the wave formation process in explosion welding but can be applied to any high impact welding. The jetting process illustrated is key to the bond formation mechanism in explosively welded components</w:t>
      </w:r>
      <w:bookmarkEnd w:id="83"/>
      <w:bookmarkEnd w:id="84"/>
    </w:p>
    <w:p w14:paraId="567DA575" w14:textId="686560B5" w:rsidR="00AA7778" w:rsidRPr="005022E1" w:rsidRDefault="00801730" w:rsidP="00E05323">
      <w:pPr>
        <w:spacing w:line="480" w:lineRule="auto"/>
        <w:ind w:right="-144"/>
        <w:jc w:val="both"/>
        <w:rPr>
          <w:rFonts w:ascii="Times" w:hAnsi="Times"/>
        </w:rPr>
      </w:pPr>
      <w:r w:rsidRPr="005022E1">
        <w:rPr>
          <w:rFonts w:ascii="Times" w:hAnsi="Times"/>
          <w:noProof/>
        </w:rPr>
        <w:drawing>
          <wp:anchor distT="0" distB="0" distL="114300" distR="114300" simplePos="0" relativeHeight="251736064" behindDoc="0" locked="0" layoutInCell="1" allowOverlap="1" wp14:anchorId="1E233CCB" wp14:editId="5C0834FC">
            <wp:simplePos x="0" y="0"/>
            <wp:positionH relativeFrom="column">
              <wp:posOffset>114300</wp:posOffset>
            </wp:positionH>
            <wp:positionV relativeFrom="paragraph">
              <wp:posOffset>77470</wp:posOffset>
            </wp:positionV>
            <wp:extent cx="2117090" cy="2774315"/>
            <wp:effectExtent l="0" t="0" r="0" b="0"/>
            <wp:wrapSquare wrapText="bothSides"/>
            <wp:docPr id="5" name="Picture 4" descr="Screen Shot 2016-01-25 at 7.13.2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6-01-25 at 7.13.21 PM.png"/>
                    <pic:cNvPicPr>
                      <a:picLocks noChangeAspect="1"/>
                    </pic:cNvPicPr>
                  </pic:nvPicPr>
                  <pic:blipFill rotWithShape="1">
                    <a:blip r:embed="rId19">
                      <a:extLst>
                        <a:ext uri="{28A0092B-C50C-407E-A947-70E740481C1C}">
                          <a14:useLocalDpi xmlns:a14="http://schemas.microsoft.com/office/drawing/2010/main" val="0"/>
                        </a:ext>
                      </a:extLst>
                    </a:blip>
                    <a:srcRect l="13300" r="53319" b="20910"/>
                    <a:stretch/>
                  </pic:blipFill>
                  <pic:spPr>
                    <a:xfrm>
                      <a:off x="0" y="0"/>
                      <a:ext cx="2117090" cy="2774315"/>
                    </a:xfrm>
                    <a:prstGeom prst="rect">
                      <a:avLst/>
                    </a:prstGeom>
                  </pic:spPr>
                </pic:pic>
              </a:graphicData>
            </a:graphic>
          </wp:anchor>
        </w:drawing>
      </w:r>
    </w:p>
    <w:p w14:paraId="2D414EC6" w14:textId="77777777" w:rsidR="00AA7778" w:rsidRPr="005022E1" w:rsidRDefault="00AA7778" w:rsidP="00E05323">
      <w:pPr>
        <w:spacing w:line="480" w:lineRule="auto"/>
        <w:ind w:right="-144"/>
        <w:jc w:val="both"/>
        <w:rPr>
          <w:rFonts w:ascii="Times" w:hAnsi="Times"/>
        </w:rPr>
      </w:pPr>
    </w:p>
    <w:p w14:paraId="3EB7DEED" w14:textId="77777777" w:rsidR="000301B4" w:rsidRDefault="000301B4" w:rsidP="000301B4">
      <w:pPr>
        <w:keepNext/>
        <w:spacing w:line="480" w:lineRule="auto"/>
        <w:ind w:right="-144"/>
        <w:jc w:val="both"/>
        <w:rPr>
          <w:rFonts w:ascii="Times" w:hAnsi="Times"/>
        </w:rPr>
      </w:pPr>
      <w:bookmarkStart w:id="85" w:name="_Toc329547197"/>
      <w:bookmarkStart w:id="86" w:name="_Toc329547995"/>
    </w:p>
    <w:p w14:paraId="36D7D30A" w14:textId="7277CA01" w:rsidR="00524A88" w:rsidRPr="000301B4" w:rsidRDefault="00066589" w:rsidP="000301B4">
      <w:pPr>
        <w:keepNext/>
        <w:spacing w:line="480" w:lineRule="auto"/>
        <w:ind w:right="-144"/>
        <w:jc w:val="both"/>
        <w:rPr>
          <w:rFonts w:ascii="Times" w:hAnsi="Times"/>
        </w:rPr>
      </w:pPr>
      <w:bookmarkStart w:id="87" w:name="_Toc330908563"/>
      <w:r w:rsidRPr="000301B4">
        <w:rPr>
          <w:rFonts w:ascii="Times" w:hAnsi="Times"/>
        </w:rPr>
        <w:t xml:space="preserve">Figure </w:t>
      </w:r>
      <w:r w:rsidRPr="000301B4">
        <w:rPr>
          <w:rFonts w:ascii="Times" w:hAnsi="Times"/>
        </w:rPr>
        <w:fldChar w:fldCharType="begin"/>
      </w:r>
      <w:r w:rsidRPr="000301B4">
        <w:rPr>
          <w:rFonts w:ascii="Times" w:hAnsi="Times"/>
        </w:rPr>
        <w:instrText xml:space="preserve"> SEQ Figure\r 1 \* MERGEFORMAT </w:instrText>
      </w:r>
      <w:r w:rsidRPr="000301B4">
        <w:rPr>
          <w:rFonts w:ascii="Times" w:hAnsi="Times"/>
        </w:rPr>
        <w:fldChar w:fldCharType="separate"/>
      </w:r>
      <w:r w:rsidR="009D54F4" w:rsidRPr="000301B4">
        <w:rPr>
          <w:rFonts w:ascii="Times" w:hAnsi="Times"/>
          <w:noProof/>
        </w:rPr>
        <w:t>1</w:t>
      </w:r>
      <w:r w:rsidRPr="000301B4">
        <w:rPr>
          <w:rFonts w:ascii="Times" w:hAnsi="Times"/>
        </w:rPr>
        <w:fldChar w:fldCharType="end"/>
      </w:r>
      <w:r w:rsidRPr="000301B4">
        <w:rPr>
          <w:rFonts w:ascii="Times" w:hAnsi="Times"/>
        </w:rPr>
        <w:t xml:space="preserve">.8 </w:t>
      </w:r>
      <w:r w:rsidR="00F25ACB" w:rsidRPr="000301B4">
        <w:rPr>
          <w:rFonts w:ascii="Times" w:hAnsi="Times"/>
        </w:rPr>
        <w:t>Shows the bright filed image on dislocation interaction and the cellular structure in AA6061 joint. The beam is along the [001].  The dislocation interaction at the grain interior where the grains were ~1micon away from the interface</w:t>
      </w:r>
      <w:bookmarkEnd w:id="85"/>
      <w:bookmarkEnd w:id="86"/>
      <w:bookmarkEnd w:id="87"/>
    </w:p>
    <w:p w14:paraId="70BD8386" w14:textId="77777777" w:rsidR="00B36A2B" w:rsidRDefault="00B36A2B" w:rsidP="00B36A2B">
      <w:pPr>
        <w:ind w:right="-144"/>
        <w:rPr>
          <w:rFonts w:ascii="Times" w:hAnsi="Times"/>
          <w:sz w:val="28"/>
          <w:szCs w:val="28"/>
        </w:rPr>
      </w:pPr>
    </w:p>
    <w:p w14:paraId="05B0F6C1" w14:textId="77777777" w:rsidR="00D15D4B" w:rsidRDefault="00D15D4B" w:rsidP="00B36A2B">
      <w:pPr>
        <w:ind w:right="-144"/>
        <w:rPr>
          <w:rFonts w:ascii="Times" w:hAnsi="Times"/>
          <w:sz w:val="28"/>
          <w:szCs w:val="28"/>
        </w:rPr>
      </w:pPr>
    </w:p>
    <w:p w14:paraId="70F71018" w14:textId="77777777" w:rsidR="00D15D4B" w:rsidRDefault="00D15D4B" w:rsidP="00B36A2B">
      <w:pPr>
        <w:ind w:right="-144"/>
        <w:rPr>
          <w:rFonts w:ascii="Times" w:hAnsi="Times"/>
          <w:sz w:val="28"/>
          <w:szCs w:val="28"/>
        </w:rPr>
      </w:pPr>
    </w:p>
    <w:p w14:paraId="51315B95" w14:textId="77777777" w:rsidR="00D15D4B" w:rsidRDefault="00D15D4B" w:rsidP="00B36A2B">
      <w:pPr>
        <w:ind w:right="-144"/>
        <w:rPr>
          <w:rFonts w:ascii="Times" w:hAnsi="Times"/>
          <w:sz w:val="28"/>
          <w:szCs w:val="28"/>
        </w:rPr>
      </w:pPr>
    </w:p>
    <w:p w14:paraId="7F0C973A" w14:textId="77777777" w:rsidR="00E7533A" w:rsidRPr="005022E1" w:rsidRDefault="00E7533A" w:rsidP="00B36A2B">
      <w:pPr>
        <w:spacing w:line="480" w:lineRule="auto"/>
        <w:ind w:right="-144"/>
        <w:jc w:val="both"/>
        <w:rPr>
          <w:rFonts w:ascii="Times" w:hAnsi="Times" w:cs="Times"/>
        </w:rPr>
      </w:pPr>
    </w:p>
    <w:p w14:paraId="211275CC" w14:textId="501C3875" w:rsidR="00E7533A" w:rsidRPr="005022E1" w:rsidRDefault="00F70867" w:rsidP="00F70867">
      <w:pPr>
        <w:pStyle w:val="Caption"/>
        <w:rPr>
          <w:rFonts w:ascii="Times" w:hAnsi="Times" w:cs="Times"/>
        </w:rPr>
      </w:pPr>
      <w:r w:rsidRPr="005022E1">
        <w:rPr>
          <w:rFonts w:ascii="Times" w:hAnsi="Times"/>
          <w:noProof/>
        </w:rPr>
        <w:lastRenderedPageBreak/>
        <mc:AlternateContent>
          <mc:Choice Requires="wps">
            <w:drawing>
              <wp:anchor distT="0" distB="0" distL="114300" distR="114300" simplePos="0" relativeHeight="251735040" behindDoc="0" locked="0" layoutInCell="1" allowOverlap="1" wp14:anchorId="65AEB0AD" wp14:editId="79BCC452">
                <wp:simplePos x="0" y="0"/>
                <wp:positionH relativeFrom="column">
                  <wp:posOffset>-114300</wp:posOffset>
                </wp:positionH>
                <wp:positionV relativeFrom="paragraph">
                  <wp:posOffset>1962150</wp:posOffset>
                </wp:positionV>
                <wp:extent cx="5486400" cy="302895"/>
                <wp:effectExtent l="0" t="0" r="0" b="0"/>
                <wp:wrapThrough wrapText="bothSides">
                  <wp:wrapPolygon edited="0">
                    <wp:start x="0" y="0"/>
                    <wp:lineTo x="0" y="20571"/>
                    <wp:lineTo x="21500" y="20571"/>
                    <wp:lineTo x="21500" y="0"/>
                    <wp:lineTo x="0" y="0"/>
                  </wp:wrapPolygon>
                </wp:wrapThrough>
                <wp:docPr id="1133" name="Text Box 1133"/>
                <wp:cNvGraphicFramePr/>
                <a:graphic xmlns:a="http://schemas.openxmlformats.org/drawingml/2006/main">
                  <a:graphicData uri="http://schemas.microsoft.com/office/word/2010/wordprocessingShape">
                    <wps:wsp>
                      <wps:cNvSpPr txBox="1"/>
                      <wps:spPr>
                        <a:xfrm>
                          <a:off x="0" y="0"/>
                          <a:ext cx="5486400" cy="30289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FFB208B" w14:textId="49F99A4F" w:rsidR="00957C74" w:rsidRPr="00EF72E8" w:rsidRDefault="00957C74" w:rsidP="00F70867">
                            <w:pPr>
                              <w:pStyle w:val="Caption"/>
                              <w:rPr>
                                <w:rFonts w:ascii="Times" w:hAnsi="Times" w:cs="Times"/>
                                <w:b w:val="0"/>
                                <w:noProof/>
                                <w:color w:val="000000" w:themeColor="text1"/>
                                <w:sz w:val="24"/>
                                <w:szCs w:val="24"/>
                              </w:rPr>
                            </w:pPr>
                            <w:r w:rsidRPr="00EF72E8">
                              <w:rPr>
                                <w:rFonts w:ascii="Times" w:hAnsi="Times"/>
                                <w:b w:val="0"/>
                                <w:color w:val="000000" w:themeColor="text1"/>
                                <w:sz w:val="24"/>
                                <w:szCs w:val="24"/>
                              </w:rPr>
                              <w:t xml:space="preserve">Figure </w:t>
                            </w:r>
                            <w:r w:rsidRPr="00EF72E8">
                              <w:rPr>
                                <w:rFonts w:ascii="Times" w:hAnsi="Times"/>
                                <w:b w:val="0"/>
                                <w:color w:val="000000" w:themeColor="text1"/>
                                <w:sz w:val="24"/>
                                <w:szCs w:val="24"/>
                              </w:rPr>
                              <w:fldChar w:fldCharType="begin"/>
                            </w:r>
                            <w:r w:rsidRPr="00EF72E8">
                              <w:rPr>
                                <w:rFonts w:ascii="Times" w:hAnsi="Times"/>
                                <w:b w:val="0"/>
                                <w:color w:val="000000" w:themeColor="text1"/>
                                <w:sz w:val="24"/>
                                <w:szCs w:val="24"/>
                              </w:rPr>
                              <w:instrText xml:space="preserve"> SEQ Figure \r 2 \* MERGEFORMAT </w:instrText>
                            </w:r>
                            <w:r w:rsidRPr="00EF72E8">
                              <w:rPr>
                                <w:rFonts w:ascii="Times" w:hAnsi="Times"/>
                                <w:b w:val="0"/>
                                <w:color w:val="000000" w:themeColor="text1"/>
                                <w:sz w:val="24"/>
                                <w:szCs w:val="24"/>
                              </w:rPr>
                              <w:fldChar w:fldCharType="separate"/>
                            </w:r>
                            <w:r w:rsidRPr="00EF72E8">
                              <w:rPr>
                                <w:rFonts w:ascii="Times" w:hAnsi="Times"/>
                                <w:b w:val="0"/>
                                <w:noProof/>
                                <w:color w:val="000000" w:themeColor="text1"/>
                                <w:sz w:val="24"/>
                                <w:szCs w:val="24"/>
                              </w:rPr>
                              <w:t>2</w:t>
                            </w:r>
                            <w:r w:rsidRPr="00EF72E8">
                              <w:rPr>
                                <w:rFonts w:ascii="Times" w:hAnsi="Times"/>
                                <w:b w:val="0"/>
                                <w:color w:val="000000" w:themeColor="text1"/>
                                <w:sz w:val="24"/>
                                <w:szCs w:val="24"/>
                              </w:rPr>
                              <w:fldChar w:fldCharType="end"/>
                            </w:r>
                            <w:r w:rsidRPr="00EF72E8">
                              <w:rPr>
                                <w:rFonts w:ascii="Times" w:hAnsi="Times"/>
                                <w:b w:val="0"/>
                                <w:color w:val="000000" w:themeColor="text1"/>
                                <w:sz w:val="24"/>
                                <w:szCs w:val="24"/>
                              </w:rPr>
                              <w:t>.1 Showing the UAM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133" o:spid="_x0000_s1027" type="#_x0000_t202" style="position:absolute;margin-left:-8.95pt;margin-top:154.5pt;width:6in;height:23.8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Vif48CAAApBQAADgAAAGRycy9lMm9Eb2MueG1srFRNb9swDL0P2H8QdE9tp0mbGnUKN0WGAUVb&#10;oB16VmQ5NqCvSUrsbth/HynHzdrtMAy7yJT4RJGPj7686pUke+F8a3RBs5OUEqG5qVq9LeiXp/Vk&#10;QYkPTFdMGi0K+iI8vVp+/HDZ2VxMTWNkJRyBINrnnS1oE4LNk8TzRijmT4wVGpy1cYoF2LptUjnW&#10;QXQlk2maniWdcZV1hgvv4fRmcNJljF/Xgof7uvYiEFlQyC3E1cV1g2uyvGT51jHbtPyQBvuHLBRr&#10;NTz6GuqGBUZ2rv0tlGq5M97U4YQblZi6brmINUA1WfqumseGWRFrAXK8faXJ/7+w/G7/4EhbQe+y&#10;01NKNFPQpSfRB3JtehIPgaPO+hygjxbAoQcP4JE7PPdwiKX3tVP4haII+IHtl1eGMR6Hw/lscTZL&#10;wcXBd5pOFxdzDJMcb1vnwydhFEGjoA46GIll+1sfBugIwce8kW21bqXEDTpW0pE9g253TRvEIfgb&#10;lNSI1QZvDQGHExHlMrzCcsgYTERi7rGV31fz82l5Pr+YnJXzbDLL0sWkLNPp5GZdpmU6W68uZtc/&#10;IFvFslnegagsSBK5BMLWkm0PDUT333VQMf5G71mWRKUNaUPgSN2YanLsBlqh3/QARHNjqhfonDOD&#10;/r3l6xa4umU+PDAHgoeOwBCHe1hqabqCmoNFSWPctz+dIx6qAC8lWGtB/dcdc4IS+VmDQnHaRsON&#10;xmY09E6tDHQpg9+D5dGECy7I0aydUc8w2yW+Ai6mObxV0DCaqzCMMfwbuCjLCIKZsizc6kfLMfSo&#10;iaf+mTl7UFQAuu7MOFosfyesAYs3vS13AVQSVXdkESjHDcxjJP/w78CB/3UfUcc/3PInAAAA//8D&#10;AFBLAwQUAAYACAAAACEAPw7v5OIAAAALAQAADwAAAGRycy9kb3ducmV2LnhtbEyPsU7DMBCGdyTe&#10;wTokFtQ6oSFtQ5yqqmCApSJ0YXNjNw7E58h22vD2HBOMd/fpv+8vN5Pt2Vn70DkUkM4TYBobpzps&#10;BRzen2crYCFKVLJ3qAV86wCb6vqqlIVyF3zT5zq2jEIwFFKAiXEoOA+N0VaGuRs00u3kvJWRRt9y&#10;5eWFwm3P75Mk51Z2SB+MHPTO6OarHq2AffaxN3fj6el1my38y2Hc5Z9tLcTtzbR9BBb1FP9g+NUn&#10;dajI6ehGVIH1Ambpck2ogEWyplJErLI8BXakzUO+BF6V/H+H6gcAAP//AwBQSwECLQAUAAYACAAA&#10;ACEA5JnDwPsAAADhAQAAEwAAAAAAAAAAAAAAAAAAAAAAW0NvbnRlbnRfVHlwZXNdLnhtbFBLAQIt&#10;ABQABgAIAAAAIQAjsmrh1wAAAJQBAAALAAAAAAAAAAAAAAAAACwBAABfcmVscy8ucmVsc1BLAQIt&#10;ABQABgAIAAAAIQC+pWJ/jwIAACkFAAAOAAAAAAAAAAAAAAAAACwCAABkcnMvZTJvRG9jLnhtbFBL&#10;AQItABQABgAIAAAAIQA/Du/k4gAAAAsBAAAPAAAAAAAAAAAAAAAAAOcEAABkcnMvZG93bnJldi54&#10;bWxQSwUGAAAAAAQABADzAAAA9gUAAAAA&#10;" stroked="f">
                <v:textbox style="mso-fit-shape-to-text:t" inset="0,0,0,0">
                  <w:txbxContent>
                    <w:p w14:paraId="2FFB208B" w14:textId="49F99A4F" w:rsidR="00957C74" w:rsidRPr="00EF72E8" w:rsidRDefault="00957C74" w:rsidP="00F70867">
                      <w:pPr>
                        <w:pStyle w:val="Caption"/>
                        <w:rPr>
                          <w:rFonts w:ascii="Times" w:hAnsi="Times" w:cs="Times"/>
                          <w:b w:val="0"/>
                          <w:noProof/>
                          <w:color w:val="000000" w:themeColor="text1"/>
                          <w:sz w:val="24"/>
                          <w:szCs w:val="24"/>
                        </w:rPr>
                      </w:pPr>
                      <w:r w:rsidRPr="00EF72E8">
                        <w:rPr>
                          <w:rFonts w:ascii="Times" w:hAnsi="Times"/>
                          <w:b w:val="0"/>
                          <w:color w:val="000000" w:themeColor="text1"/>
                          <w:sz w:val="24"/>
                          <w:szCs w:val="24"/>
                        </w:rPr>
                        <w:t xml:space="preserve">Figure </w:t>
                      </w:r>
                      <w:r w:rsidRPr="00EF72E8">
                        <w:rPr>
                          <w:rFonts w:ascii="Times" w:hAnsi="Times"/>
                          <w:b w:val="0"/>
                          <w:color w:val="000000" w:themeColor="text1"/>
                          <w:sz w:val="24"/>
                          <w:szCs w:val="24"/>
                        </w:rPr>
                        <w:fldChar w:fldCharType="begin"/>
                      </w:r>
                      <w:r w:rsidRPr="00EF72E8">
                        <w:rPr>
                          <w:rFonts w:ascii="Times" w:hAnsi="Times"/>
                          <w:b w:val="0"/>
                          <w:color w:val="000000" w:themeColor="text1"/>
                          <w:sz w:val="24"/>
                          <w:szCs w:val="24"/>
                        </w:rPr>
                        <w:instrText xml:space="preserve"> SEQ Figure \r 2 \* MERGEFORMAT </w:instrText>
                      </w:r>
                      <w:r w:rsidRPr="00EF72E8">
                        <w:rPr>
                          <w:rFonts w:ascii="Times" w:hAnsi="Times"/>
                          <w:b w:val="0"/>
                          <w:color w:val="000000" w:themeColor="text1"/>
                          <w:sz w:val="24"/>
                          <w:szCs w:val="24"/>
                        </w:rPr>
                        <w:fldChar w:fldCharType="separate"/>
                      </w:r>
                      <w:r w:rsidRPr="00EF72E8">
                        <w:rPr>
                          <w:rFonts w:ascii="Times" w:hAnsi="Times"/>
                          <w:b w:val="0"/>
                          <w:noProof/>
                          <w:color w:val="000000" w:themeColor="text1"/>
                          <w:sz w:val="24"/>
                          <w:szCs w:val="24"/>
                        </w:rPr>
                        <w:t>2</w:t>
                      </w:r>
                      <w:r w:rsidRPr="00EF72E8">
                        <w:rPr>
                          <w:rFonts w:ascii="Times" w:hAnsi="Times"/>
                          <w:b w:val="0"/>
                          <w:color w:val="000000" w:themeColor="text1"/>
                          <w:sz w:val="24"/>
                          <w:szCs w:val="24"/>
                        </w:rPr>
                        <w:fldChar w:fldCharType="end"/>
                      </w:r>
                      <w:r w:rsidRPr="00EF72E8">
                        <w:rPr>
                          <w:rFonts w:ascii="Times" w:hAnsi="Times"/>
                          <w:b w:val="0"/>
                          <w:color w:val="000000" w:themeColor="text1"/>
                          <w:sz w:val="24"/>
                          <w:szCs w:val="24"/>
                        </w:rPr>
                        <w:t>.1 Showing the UAM process</w:t>
                      </w:r>
                    </w:p>
                  </w:txbxContent>
                </v:textbox>
                <w10:wrap type="through"/>
              </v:shape>
            </w:pict>
          </mc:Fallback>
        </mc:AlternateContent>
      </w:r>
      <w:r w:rsidR="00E05323" w:rsidRPr="005022E1">
        <w:rPr>
          <w:rFonts w:ascii="Times" w:hAnsi="Times" w:cs="Times"/>
          <w:noProof/>
        </w:rPr>
        <w:drawing>
          <wp:anchor distT="0" distB="0" distL="114300" distR="114300" simplePos="0" relativeHeight="251693056" behindDoc="0" locked="0" layoutInCell="1" allowOverlap="1" wp14:anchorId="2EC37336" wp14:editId="10C2240E">
            <wp:simplePos x="0" y="0"/>
            <wp:positionH relativeFrom="column">
              <wp:posOffset>-114300</wp:posOffset>
            </wp:positionH>
            <wp:positionV relativeFrom="paragraph">
              <wp:posOffset>0</wp:posOffset>
            </wp:positionV>
            <wp:extent cx="5486400" cy="1905000"/>
            <wp:effectExtent l="0" t="0" r="0" b="0"/>
            <wp:wrapThrough wrapText="bothSides">
              <wp:wrapPolygon edited="0">
                <wp:start x="0" y="0"/>
                <wp:lineTo x="0" y="21312"/>
                <wp:lineTo x="21500" y="21312"/>
                <wp:lineTo x="21500" y="0"/>
                <wp:lineTo x="0" y="0"/>
              </wp:wrapPolygon>
            </wp:wrapThrough>
            <wp:docPr id="1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486400" cy="1905000"/>
                    </a:xfrm>
                    <a:prstGeom prst="rect">
                      <a:avLst/>
                    </a:prstGeom>
                  </pic:spPr>
                </pic:pic>
              </a:graphicData>
            </a:graphic>
            <wp14:sizeRelH relativeFrom="page">
              <wp14:pctWidth>0</wp14:pctWidth>
            </wp14:sizeRelH>
            <wp14:sizeRelV relativeFrom="page">
              <wp14:pctHeight>0</wp14:pctHeight>
            </wp14:sizeRelV>
          </wp:anchor>
        </w:drawing>
      </w:r>
    </w:p>
    <w:p w14:paraId="5C3DD1F9" w14:textId="77777777" w:rsidR="00E7533A" w:rsidRPr="005022E1" w:rsidRDefault="00E7533A" w:rsidP="00372E0A">
      <w:pPr>
        <w:spacing w:line="480" w:lineRule="auto"/>
        <w:ind w:left="-144" w:right="-144" w:firstLine="864"/>
        <w:jc w:val="both"/>
        <w:rPr>
          <w:rFonts w:ascii="Times" w:hAnsi="Times" w:cs="Times"/>
        </w:rPr>
      </w:pPr>
    </w:p>
    <w:p w14:paraId="4AAD2682" w14:textId="77777777" w:rsidR="00E7533A" w:rsidRPr="005022E1" w:rsidRDefault="00E7533A" w:rsidP="00372E0A">
      <w:pPr>
        <w:spacing w:line="480" w:lineRule="auto"/>
        <w:ind w:left="-144" w:right="-144" w:firstLine="864"/>
        <w:jc w:val="both"/>
        <w:rPr>
          <w:rFonts w:ascii="Times" w:hAnsi="Times" w:cs="Times"/>
        </w:rPr>
      </w:pPr>
    </w:p>
    <w:p w14:paraId="6FAB1607" w14:textId="77777777" w:rsidR="00E7533A" w:rsidRPr="005022E1" w:rsidRDefault="00E7533A" w:rsidP="00372E0A">
      <w:pPr>
        <w:spacing w:line="480" w:lineRule="auto"/>
        <w:ind w:left="-144" w:right="-144" w:firstLine="864"/>
        <w:jc w:val="both"/>
        <w:rPr>
          <w:rFonts w:ascii="Times" w:hAnsi="Times" w:cs="Times"/>
        </w:rPr>
      </w:pPr>
    </w:p>
    <w:p w14:paraId="580500EB" w14:textId="729098B6" w:rsidR="00997D70" w:rsidRPr="005022E1" w:rsidRDefault="00997D70" w:rsidP="00997D70">
      <w:pPr>
        <w:pStyle w:val="NormalWeb"/>
        <w:spacing w:before="0" w:beforeAutospacing="0" w:after="0" w:afterAutospacing="0"/>
        <w:rPr>
          <w:rFonts w:cs="Times"/>
          <w:color w:val="000000" w:themeColor="text1"/>
          <w:kern w:val="24"/>
          <w:sz w:val="24"/>
          <w:szCs w:val="24"/>
        </w:rPr>
      </w:pPr>
      <w:r w:rsidRPr="005022E1">
        <w:rPr>
          <w:rFonts w:cs="Times"/>
          <w:color w:val="000000" w:themeColor="text1"/>
          <w:kern w:val="24"/>
          <w:sz w:val="24"/>
          <w:szCs w:val="24"/>
        </w:rPr>
        <w:t xml:space="preserve"> </w:t>
      </w:r>
    </w:p>
    <w:p w14:paraId="78E20907" w14:textId="77777777" w:rsidR="00997D70" w:rsidRPr="005022E1" w:rsidRDefault="00997D70" w:rsidP="00997D70">
      <w:pPr>
        <w:pStyle w:val="NormalWeb"/>
        <w:spacing w:before="0" w:beforeAutospacing="0" w:after="0" w:afterAutospacing="0"/>
        <w:rPr>
          <w:rFonts w:cs="Times"/>
          <w:color w:val="000000" w:themeColor="text1"/>
          <w:kern w:val="24"/>
          <w:sz w:val="24"/>
          <w:szCs w:val="24"/>
        </w:rPr>
      </w:pPr>
    </w:p>
    <w:p w14:paraId="73C3B7D4" w14:textId="77777777" w:rsidR="00E05323" w:rsidRPr="005022E1" w:rsidRDefault="00E05323" w:rsidP="00997D70">
      <w:pPr>
        <w:pStyle w:val="NormalWeb"/>
        <w:spacing w:before="0" w:beforeAutospacing="0" w:after="0" w:afterAutospacing="0"/>
        <w:rPr>
          <w:rFonts w:cs="Times"/>
          <w:color w:val="000000" w:themeColor="text1"/>
          <w:kern w:val="24"/>
          <w:sz w:val="24"/>
          <w:szCs w:val="24"/>
        </w:rPr>
      </w:pPr>
    </w:p>
    <w:p w14:paraId="36704550" w14:textId="77777777" w:rsidR="00E05323" w:rsidRPr="005022E1" w:rsidRDefault="00E05323" w:rsidP="00997D70">
      <w:pPr>
        <w:pStyle w:val="NormalWeb"/>
        <w:spacing w:before="0" w:beforeAutospacing="0" w:after="0" w:afterAutospacing="0"/>
        <w:rPr>
          <w:rFonts w:cs="Times"/>
          <w:color w:val="000000" w:themeColor="text1"/>
          <w:kern w:val="24"/>
          <w:sz w:val="24"/>
          <w:szCs w:val="24"/>
        </w:rPr>
      </w:pPr>
    </w:p>
    <w:p w14:paraId="12813EF1" w14:textId="77777777" w:rsidR="00997D70" w:rsidRPr="005022E1" w:rsidRDefault="00997D70" w:rsidP="00997D70">
      <w:pPr>
        <w:pStyle w:val="NormalWeb"/>
        <w:spacing w:before="0" w:beforeAutospacing="0" w:after="0" w:afterAutospacing="0"/>
      </w:pPr>
    </w:p>
    <w:p w14:paraId="03585E86" w14:textId="77777777" w:rsidR="00997D70" w:rsidRPr="005022E1" w:rsidRDefault="00997D70" w:rsidP="00997D70">
      <w:pPr>
        <w:pStyle w:val="NormalWeb"/>
        <w:spacing w:before="0" w:beforeAutospacing="0" w:after="0" w:afterAutospacing="0"/>
      </w:pPr>
    </w:p>
    <w:p w14:paraId="0BCECC23" w14:textId="77777777" w:rsidR="00F70867" w:rsidRPr="005022E1" w:rsidRDefault="00997D70" w:rsidP="00F70867">
      <w:pPr>
        <w:pStyle w:val="NormalWeb"/>
        <w:keepNext/>
        <w:spacing w:before="0" w:beforeAutospacing="0" w:after="0" w:afterAutospacing="0"/>
      </w:pPr>
      <w:r w:rsidRPr="005022E1">
        <w:rPr>
          <w:noProof/>
        </w:rPr>
        <w:drawing>
          <wp:inline distT="0" distB="0" distL="0" distR="0" wp14:anchorId="5C294261" wp14:editId="35E45FB3">
            <wp:extent cx="2819400" cy="2987040"/>
            <wp:effectExtent l="0" t="0" r="0" b="10160"/>
            <wp:docPr id="1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2819400" cy="2987040"/>
                    </a:xfrm>
                    <a:prstGeom prst="rect">
                      <a:avLst/>
                    </a:prstGeom>
                  </pic:spPr>
                </pic:pic>
              </a:graphicData>
            </a:graphic>
          </wp:inline>
        </w:drawing>
      </w:r>
    </w:p>
    <w:p w14:paraId="0A8D4782" w14:textId="5D9508EF" w:rsidR="00F70867" w:rsidRPr="005022E1" w:rsidRDefault="00F70867" w:rsidP="00F70867">
      <w:pPr>
        <w:pStyle w:val="NormalWeb"/>
        <w:rPr>
          <w:sz w:val="24"/>
          <w:szCs w:val="24"/>
        </w:rPr>
      </w:pPr>
      <w:bookmarkStart w:id="88" w:name="_Toc329547198"/>
      <w:bookmarkStart w:id="89" w:name="_Toc329547996"/>
      <w:bookmarkStart w:id="90" w:name="_Toc330908564"/>
      <w:proofErr w:type="gramStart"/>
      <w:r w:rsidRPr="005022E1">
        <w:rPr>
          <w:sz w:val="24"/>
          <w:szCs w:val="24"/>
        </w:rPr>
        <w:t xml:space="preserve">Figure </w:t>
      </w:r>
      <w:r w:rsidRPr="005022E1">
        <w:rPr>
          <w:sz w:val="24"/>
          <w:szCs w:val="24"/>
        </w:rPr>
        <w:fldChar w:fldCharType="begin"/>
      </w:r>
      <w:r w:rsidRPr="005022E1">
        <w:rPr>
          <w:sz w:val="24"/>
          <w:szCs w:val="24"/>
        </w:rPr>
        <w:instrText xml:space="preserve"> SEQ Figure \r 2 \* MERGEFORMAT </w:instrText>
      </w:r>
      <w:r w:rsidRPr="005022E1">
        <w:rPr>
          <w:sz w:val="24"/>
          <w:szCs w:val="24"/>
        </w:rPr>
        <w:fldChar w:fldCharType="separate"/>
      </w:r>
      <w:r w:rsidR="009D54F4" w:rsidRPr="005022E1">
        <w:rPr>
          <w:noProof/>
          <w:sz w:val="24"/>
          <w:szCs w:val="24"/>
        </w:rPr>
        <w:t>2</w:t>
      </w:r>
      <w:r w:rsidRPr="005022E1">
        <w:rPr>
          <w:sz w:val="24"/>
          <w:szCs w:val="24"/>
        </w:rPr>
        <w:fldChar w:fldCharType="end"/>
      </w:r>
      <w:r w:rsidRPr="005022E1">
        <w:rPr>
          <w:sz w:val="24"/>
          <w:szCs w:val="24"/>
        </w:rPr>
        <w:t>.</w:t>
      </w:r>
      <w:r w:rsidR="00EF72E8" w:rsidRPr="005022E1">
        <w:rPr>
          <w:sz w:val="24"/>
          <w:szCs w:val="24"/>
        </w:rPr>
        <w:t>2 Peel</w:t>
      </w:r>
      <w:r w:rsidRPr="005022E1">
        <w:rPr>
          <w:sz w:val="24"/>
          <w:szCs w:val="24"/>
        </w:rPr>
        <w:t xml:space="preserve"> test data showing the effect of process parameters.</w:t>
      </w:r>
      <w:proofErr w:type="gramEnd"/>
      <w:r w:rsidRPr="005022E1">
        <w:rPr>
          <w:sz w:val="24"/>
          <w:szCs w:val="24"/>
        </w:rPr>
        <w:t xml:space="preserve"> Note that decreasing travel speed and increasing the amplitude has the same effect</w:t>
      </w:r>
      <w:bookmarkEnd w:id="88"/>
      <w:bookmarkEnd w:id="89"/>
      <w:bookmarkEnd w:id="90"/>
    </w:p>
    <w:p w14:paraId="731F4FDE" w14:textId="13D26C31" w:rsidR="00EF66FD" w:rsidRPr="005022E1" w:rsidRDefault="00EF66FD" w:rsidP="00F70867">
      <w:pPr>
        <w:pStyle w:val="Caption"/>
        <w:rPr>
          <w:rFonts w:ascii="Times" w:hAnsi="Times"/>
        </w:rPr>
      </w:pPr>
    </w:p>
    <w:p w14:paraId="702EEC48" w14:textId="5F699418" w:rsidR="00997D70" w:rsidRPr="005022E1" w:rsidRDefault="00997D70" w:rsidP="00F25ACB">
      <w:pPr>
        <w:pStyle w:val="Caption"/>
        <w:rPr>
          <w:rFonts w:ascii="Times" w:hAnsi="Times"/>
        </w:rPr>
      </w:pPr>
    </w:p>
    <w:p w14:paraId="7AA8941C" w14:textId="77777777" w:rsidR="00F70867" w:rsidRPr="005022E1" w:rsidRDefault="004915D5" w:rsidP="00F70867">
      <w:pPr>
        <w:pStyle w:val="NormalWeb"/>
        <w:keepNext/>
        <w:spacing w:before="0" w:beforeAutospacing="0" w:after="0" w:afterAutospacing="0"/>
      </w:pPr>
      <w:r w:rsidRPr="005022E1">
        <w:rPr>
          <w:noProof/>
        </w:rPr>
        <w:lastRenderedPageBreak/>
        <w:drawing>
          <wp:inline distT="0" distB="0" distL="0" distR="0" wp14:anchorId="1317F63F" wp14:editId="194E994B">
            <wp:extent cx="2942820" cy="4864100"/>
            <wp:effectExtent l="0" t="0" r="0" b="0"/>
            <wp:docPr id="11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a:stretch>
                      <a:fillRect/>
                    </a:stretch>
                  </pic:blipFill>
                  <pic:spPr>
                    <a:xfrm>
                      <a:off x="0" y="0"/>
                      <a:ext cx="2942820" cy="4864100"/>
                    </a:xfrm>
                    <a:prstGeom prst="rect">
                      <a:avLst/>
                    </a:prstGeom>
                  </pic:spPr>
                </pic:pic>
              </a:graphicData>
            </a:graphic>
          </wp:inline>
        </w:drawing>
      </w:r>
    </w:p>
    <w:p w14:paraId="7E447667" w14:textId="24E3D0C3" w:rsidR="004915D5" w:rsidRPr="0014481F" w:rsidRDefault="00F70867" w:rsidP="00F70867">
      <w:pPr>
        <w:pStyle w:val="NormalWeb"/>
        <w:rPr>
          <w:sz w:val="24"/>
          <w:szCs w:val="24"/>
        </w:rPr>
      </w:pPr>
      <w:bookmarkStart w:id="91" w:name="_Toc329547199"/>
      <w:bookmarkStart w:id="92" w:name="_Toc329547997"/>
      <w:bookmarkStart w:id="93" w:name="_Toc330908565"/>
      <w:r w:rsidRPr="0014481F">
        <w:rPr>
          <w:sz w:val="24"/>
          <w:szCs w:val="24"/>
        </w:rPr>
        <w:t xml:space="preserve">Figure </w:t>
      </w:r>
      <w:r w:rsidR="00A42A32" w:rsidRPr="0014481F">
        <w:rPr>
          <w:sz w:val="24"/>
          <w:szCs w:val="24"/>
        </w:rPr>
        <w:fldChar w:fldCharType="begin"/>
      </w:r>
      <w:r w:rsidR="00A42A32" w:rsidRPr="0014481F">
        <w:rPr>
          <w:sz w:val="24"/>
          <w:szCs w:val="24"/>
        </w:rPr>
        <w:instrText xml:space="preserve"> SEQ Figure\r 2 \* MERGEFORMAT </w:instrText>
      </w:r>
      <w:r w:rsidR="00A42A32" w:rsidRPr="0014481F">
        <w:rPr>
          <w:sz w:val="24"/>
          <w:szCs w:val="24"/>
        </w:rPr>
        <w:fldChar w:fldCharType="separate"/>
      </w:r>
      <w:r w:rsidR="009D54F4" w:rsidRPr="0014481F">
        <w:rPr>
          <w:noProof/>
          <w:sz w:val="24"/>
          <w:szCs w:val="24"/>
        </w:rPr>
        <w:t>2</w:t>
      </w:r>
      <w:r w:rsidR="00A42A32" w:rsidRPr="0014481F">
        <w:rPr>
          <w:noProof/>
          <w:sz w:val="24"/>
          <w:szCs w:val="24"/>
        </w:rPr>
        <w:fldChar w:fldCharType="end"/>
      </w:r>
      <w:r w:rsidRPr="0014481F">
        <w:rPr>
          <w:sz w:val="24"/>
          <w:szCs w:val="24"/>
        </w:rPr>
        <w:t>.3 Effect of process parameters on bond strength for Al3003 note the influence of travel speed</w:t>
      </w:r>
      <w:bookmarkEnd w:id="91"/>
      <w:bookmarkEnd w:id="92"/>
      <w:bookmarkEnd w:id="93"/>
    </w:p>
    <w:p w14:paraId="66D452DE" w14:textId="6503691D" w:rsidR="004915D5" w:rsidRPr="005022E1" w:rsidRDefault="006C49A9" w:rsidP="00997D70">
      <w:pPr>
        <w:pStyle w:val="NormalWeb"/>
        <w:spacing w:before="0" w:beforeAutospacing="0" w:after="0" w:afterAutospacing="0"/>
      </w:pPr>
      <w:r w:rsidRPr="005022E1">
        <w:rPr>
          <w:noProof/>
        </w:rPr>
        <w:drawing>
          <wp:inline distT="0" distB="0" distL="0" distR="0" wp14:anchorId="4EE463A9" wp14:editId="5659AAD5">
            <wp:extent cx="1828800" cy="1484059"/>
            <wp:effectExtent l="0" t="0" r="0" b="0"/>
            <wp:docPr id="1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3"/>
                    <a:srcRect r="58882" b="69270"/>
                    <a:stretch/>
                  </pic:blipFill>
                  <pic:spPr>
                    <a:xfrm>
                      <a:off x="0" y="0"/>
                      <a:ext cx="1829066" cy="1484275"/>
                    </a:xfrm>
                    <a:prstGeom prst="rect">
                      <a:avLst/>
                    </a:prstGeom>
                  </pic:spPr>
                </pic:pic>
              </a:graphicData>
            </a:graphic>
          </wp:inline>
        </w:drawing>
      </w:r>
      <w:r w:rsidRPr="005022E1">
        <w:rPr>
          <w:noProof/>
        </w:rPr>
        <w:drawing>
          <wp:inline distT="0" distB="0" distL="0" distR="0" wp14:anchorId="115ADD52" wp14:editId="19FBA2BC">
            <wp:extent cx="1780831" cy="1457227"/>
            <wp:effectExtent l="0" t="0" r="0" b="0"/>
            <wp:docPr id="11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24"/>
                    <a:srcRect t="69013" r="58882"/>
                    <a:stretch/>
                  </pic:blipFill>
                  <pic:spPr>
                    <a:xfrm>
                      <a:off x="0" y="0"/>
                      <a:ext cx="1781418" cy="1457707"/>
                    </a:xfrm>
                    <a:prstGeom prst="rect">
                      <a:avLst/>
                    </a:prstGeom>
                  </pic:spPr>
                </pic:pic>
              </a:graphicData>
            </a:graphic>
          </wp:inline>
        </w:drawing>
      </w:r>
    </w:p>
    <w:p w14:paraId="694D3775" w14:textId="1479CA40" w:rsidR="00F70867" w:rsidRPr="00C6488E" w:rsidRDefault="00F70867" w:rsidP="00F70867">
      <w:pPr>
        <w:pStyle w:val="NormalWeb"/>
        <w:rPr>
          <w:sz w:val="24"/>
          <w:szCs w:val="24"/>
        </w:rPr>
      </w:pPr>
      <w:bookmarkStart w:id="94" w:name="_Toc329547200"/>
      <w:bookmarkStart w:id="95" w:name="_Toc329547998"/>
      <w:bookmarkStart w:id="96" w:name="_Toc330908566"/>
      <w:r w:rsidRPr="00C6488E">
        <w:rPr>
          <w:sz w:val="24"/>
          <w:szCs w:val="24"/>
        </w:rPr>
        <w:t xml:space="preserve">Figure </w:t>
      </w:r>
      <w:r w:rsidR="00A42A32" w:rsidRPr="00C6488E">
        <w:rPr>
          <w:sz w:val="24"/>
          <w:szCs w:val="24"/>
        </w:rPr>
        <w:fldChar w:fldCharType="begin"/>
      </w:r>
      <w:r w:rsidR="00A42A32" w:rsidRPr="00C6488E">
        <w:rPr>
          <w:sz w:val="24"/>
          <w:szCs w:val="24"/>
        </w:rPr>
        <w:instrText xml:space="preserve"> SEQ Figure\r 2 \* MERGEFORMAT </w:instrText>
      </w:r>
      <w:r w:rsidR="00A42A32" w:rsidRPr="00C6488E">
        <w:rPr>
          <w:sz w:val="24"/>
          <w:szCs w:val="24"/>
        </w:rPr>
        <w:fldChar w:fldCharType="separate"/>
      </w:r>
      <w:r w:rsidR="009D54F4" w:rsidRPr="00C6488E">
        <w:rPr>
          <w:noProof/>
          <w:sz w:val="24"/>
          <w:szCs w:val="24"/>
        </w:rPr>
        <w:t>2</w:t>
      </w:r>
      <w:r w:rsidR="00A42A32" w:rsidRPr="00C6488E">
        <w:rPr>
          <w:noProof/>
          <w:sz w:val="24"/>
          <w:szCs w:val="24"/>
        </w:rPr>
        <w:fldChar w:fldCharType="end"/>
      </w:r>
      <w:r w:rsidRPr="00C6488E">
        <w:rPr>
          <w:sz w:val="24"/>
          <w:szCs w:val="24"/>
        </w:rPr>
        <w:t>.4 Increase in the vibration amplitude from 10 to 16 and increasing the preheat to  ~150</w:t>
      </w:r>
      <w:r w:rsidRPr="00C6488E">
        <w:rPr>
          <w:sz w:val="24"/>
          <w:szCs w:val="24"/>
          <w:vertAlign w:val="superscript"/>
        </w:rPr>
        <w:t>o</w:t>
      </w:r>
      <w:r w:rsidRPr="00C6488E">
        <w:rPr>
          <w:sz w:val="24"/>
          <w:szCs w:val="24"/>
        </w:rPr>
        <w:t>C helped increase the LWD significantly</w:t>
      </w:r>
      <w:bookmarkEnd w:id="94"/>
      <w:bookmarkEnd w:id="95"/>
      <w:bookmarkEnd w:id="96"/>
    </w:p>
    <w:p w14:paraId="545D78EE" w14:textId="421638DA" w:rsidR="00997D70" w:rsidRPr="005022E1" w:rsidRDefault="008B1DB4" w:rsidP="00997D70">
      <w:pPr>
        <w:spacing w:line="480" w:lineRule="auto"/>
        <w:ind w:left="-144" w:right="-144" w:firstLine="864"/>
        <w:jc w:val="both"/>
        <w:rPr>
          <w:rFonts w:ascii="Times" w:hAnsi="Times" w:cs="Times"/>
        </w:rPr>
      </w:pPr>
      <w:r w:rsidRPr="005022E1">
        <w:rPr>
          <w:rFonts w:ascii="Times" w:hAnsi="Times" w:cs="Times"/>
          <w:noProof/>
        </w:rPr>
        <w:lastRenderedPageBreak/>
        <w:drawing>
          <wp:inline distT="0" distB="0" distL="0" distR="0" wp14:anchorId="698FEABE" wp14:editId="4816268A">
            <wp:extent cx="4800600" cy="3505832"/>
            <wp:effectExtent l="0" t="0" r="0" b="0"/>
            <wp:docPr id="1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5"/>
                    <a:stretch>
                      <a:fillRect/>
                    </a:stretch>
                  </pic:blipFill>
                  <pic:spPr>
                    <a:xfrm>
                      <a:off x="0" y="0"/>
                      <a:ext cx="4800600" cy="3505832"/>
                    </a:xfrm>
                    <a:prstGeom prst="rect">
                      <a:avLst/>
                    </a:prstGeom>
                  </pic:spPr>
                </pic:pic>
              </a:graphicData>
            </a:graphic>
          </wp:inline>
        </w:drawing>
      </w:r>
    </w:p>
    <w:p w14:paraId="5DF58897" w14:textId="71A2564F" w:rsidR="00F70867" w:rsidRPr="005022E1" w:rsidRDefault="00F70867" w:rsidP="008B1DB4">
      <w:pPr>
        <w:spacing w:line="480" w:lineRule="auto"/>
        <w:ind w:left="-144" w:right="-144"/>
        <w:jc w:val="both"/>
        <w:rPr>
          <w:rFonts w:ascii="Times" w:hAnsi="Times" w:cs="Times"/>
        </w:rPr>
      </w:pPr>
      <w:bookmarkStart w:id="97" w:name="_Toc329547201"/>
      <w:bookmarkStart w:id="98" w:name="_Toc329547999"/>
      <w:bookmarkStart w:id="99" w:name="_Toc330908567"/>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.5 Results from the shear test </w:t>
      </w:r>
      <w:r w:rsidRPr="005022E1">
        <w:rPr>
          <w:rFonts w:ascii="Times" w:hAnsi="Times" w:cs="Times"/>
        </w:rPr>
        <w:t>showing no correlation between LWD and mechanical properties</w:t>
      </w:r>
      <w:bookmarkEnd w:id="97"/>
      <w:bookmarkEnd w:id="98"/>
      <w:bookmarkEnd w:id="99"/>
    </w:p>
    <w:p w14:paraId="5BF94A77" w14:textId="3311E5CC" w:rsidR="008B1DB4" w:rsidRPr="005022E1" w:rsidRDefault="008B1DB4" w:rsidP="00997D70">
      <w:pPr>
        <w:spacing w:line="480" w:lineRule="auto"/>
        <w:ind w:left="-144" w:right="-144" w:firstLine="864"/>
        <w:jc w:val="both"/>
        <w:rPr>
          <w:rFonts w:ascii="Times" w:hAnsi="Times" w:cs="Times"/>
        </w:rPr>
      </w:pPr>
      <w:r w:rsidRPr="005022E1">
        <w:rPr>
          <w:rFonts w:ascii="Times" w:hAnsi="Times" w:cs="Times"/>
          <w:noProof/>
        </w:rPr>
        <w:drawing>
          <wp:inline distT="0" distB="0" distL="0" distR="0" wp14:anchorId="50A9A005" wp14:editId="166CC2A6">
            <wp:extent cx="2604302" cy="2438401"/>
            <wp:effectExtent l="0" t="0" r="12065" b="0"/>
            <wp:docPr id="1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6"/>
                    <a:srcRect r="50379"/>
                    <a:stretch/>
                  </pic:blipFill>
                  <pic:spPr>
                    <a:xfrm>
                      <a:off x="0" y="0"/>
                      <a:ext cx="2604302" cy="2438401"/>
                    </a:xfrm>
                    <a:prstGeom prst="rect">
                      <a:avLst/>
                    </a:prstGeom>
                  </pic:spPr>
                </pic:pic>
              </a:graphicData>
            </a:graphic>
          </wp:inline>
        </w:drawing>
      </w:r>
      <w:r w:rsidRPr="005022E1">
        <w:rPr>
          <w:rFonts w:ascii="Times" w:hAnsi="Times" w:cs="Times"/>
          <w:noProof/>
        </w:rPr>
        <w:drawing>
          <wp:inline distT="0" distB="0" distL="0" distR="0" wp14:anchorId="6574242F" wp14:editId="339CFCA9">
            <wp:extent cx="2590800" cy="2376865"/>
            <wp:effectExtent l="0" t="0" r="0" b="10795"/>
            <wp:docPr id="11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6"/>
                    <a:srcRect l="49739"/>
                    <a:stretch/>
                  </pic:blipFill>
                  <pic:spPr>
                    <a:xfrm>
                      <a:off x="0" y="0"/>
                      <a:ext cx="2590800" cy="2376865"/>
                    </a:xfrm>
                    <a:prstGeom prst="rect">
                      <a:avLst/>
                    </a:prstGeom>
                  </pic:spPr>
                </pic:pic>
              </a:graphicData>
            </a:graphic>
          </wp:inline>
        </w:drawing>
      </w:r>
    </w:p>
    <w:p w14:paraId="20F5193B" w14:textId="3294FCAD" w:rsidR="00997D70" w:rsidRPr="005022E1" w:rsidRDefault="00F70867" w:rsidP="00854BD3">
      <w:pPr>
        <w:spacing w:line="480" w:lineRule="auto"/>
        <w:ind w:left="-144" w:right="-144"/>
        <w:jc w:val="both"/>
        <w:rPr>
          <w:rFonts w:ascii="Times" w:hAnsi="Times" w:cs="Times"/>
        </w:rPr>
      </w:pPr>
      <w:bookmarkStart w:id="100" w:name="_Toc329547202"/>
      <w:bookmarkStart w:id="101" w:name="_Toc329548000"/>
      <w:bookmarkStart w:id="102" w:name="_Toc330908568"/>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00854BD3" w:rsidRPr="005022E1">
        <w:rPr>
          <w:rFonts w:ascii="Times" w:hAnsi="Times"/>
        </w:rPr>
        <w:t>.6</w:t>
      </w:r>
      <w:r w:rsidRPr="005022E1">
        <w:rPr>
          <w:rFonts w:ascii="Times" w:hAnsi="Times"/>
        </w:rPr>
        <w:t xml:space="preserve"> </w:t>
      </w:r>
      <w:proofErr w:type="spellStart"/>
      <w:r w:rsidR="00854BD3" w:rsidRPr="005022E1">
        <w:rPr>
          <w:rFonts w:ascii="Times" w:hAnsi="Times" w:cs="Times"/>
        </w:rPr>
        <w:t>Fractographs</w:t>
      </w:r>
      <w:proofErr w:type="spellEnd"/>
      <w:r w:rsidR="00854BD3" w:rsidRPr="005022E1">
        <w:rPr>
          <w:rFonts w:ascii="Times" w:hAnsi="Times" w:cs="Times"/>
        </w:rPr>
        <w:t xml:space="preserve"> of both the specimens (a) High LWD and low strength showing no metallurgical bonding (b) Lower LWD and higher strength with metallurgical bonding</w:t>
      </w:r>
      <w:bookmarkEnd w:id="100"/>
      <w:bookmarkEnd w:id="101"/>
      <w:bookmarkEnd w:id="102"/>
    </w:p>
    <w:p w14:paraId="75D5ACF2" w14:textId="53B315DF" w:rsidR="00997D70" w:rsidRPr="005022E1" w:rsidRDefault="008B1DB4" w:rsidP="00372E0A">
      <w:pPr>
        <w:spacing w:line="480" w:lineRule="auto"/>
        <w:ind w:left="-144" w:right="-144" w:firstLine="864"/>
        <w:jc w:val="both"/>
        <w:rPr>
          <w:rFonts w:ascii="Times" w:hAnsi="Times" w:cs="Times"/>
        </w:rPr>
      </w:pPr>
      <w:r w:rsidRPr="005022E1">
        <w:rPr>
          <w:rFonts w:ascii="Times" w:hAnsi="Times" w:cs="Times"/>
          <w:noProof/>
        </w:rPr>
        <w:lastRenderedPageBreak/>
        <w:drawing>
          <wp:anchor distT="0" distB="0" distL="114300" distR="114300" simplePos="0" relativeHeight="251683840" behindDoc="0" locked="0" layoutInCell="1" allowOverlap="1" wp14:anchorId="3BCB3E8A" wp14:editId="185AE70D">
            <wp:simplePos x="0" y="0"/>
            <wp:positionH relativeFrom="column">
              <wp:posOffset>457200</wp:posOffset>
            </wp:positionH>
            <wp:positionV relativeFrom="paragraph">
              <wp:posOffset>78105</wp:posOffset>
            </wp:positionV>
            <wp:extent cx="4419600" cy="3286125"/>
            <wp:effectExtent l="0" t="0" r="0" b="0"/>
            <wp:wrapThrough wrapText="bothSides">
              <wp:wrapPolygon edited="0">
                <wp:start x="497" y="167"/>
                <wp:lineTo x="497" y="14692"/>
                <wp:lineTo x="745" y="21203"/>
                <wp:lineTo x="21228" y="21203"/>
                <wp:lineTo x="21352" y="167"/>
                <wp:lineTo x="497" y="167"/>
              </wp:wrapPolygon>
            </wp:wrapThrough>
            <wp:docPr id="1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419600" cy="3286125"/>
                    </a:xfrm>
                    <a:prstGeom prst="rect">
                      <a:avLst/>
                    </a:prstGeom>
                  </pic:spPr>
                </pic:pic>
              </a:graphicData>
            </a:graphic>
            <wp14:sizeRelH relativeFrom="page">
              <wp14:pctWidth>0</wp14:pctWidth>
            </wp14:sizeRelH>
            <wp14:sizeRelV relativeFrom="page">
              <wp14:pctHeight>0</wp14:pctHeight>
            </wp14:sizeRelV>
          </wp:anchor>
        </w:drawing>
      </w:r>
    </w:p>
    <w:p w14:paraId="2158A8D1" w14:textId="77777777" w:rsidR="00997D70" w:rsidRPr="005022E1" w:rsidRDefault="00997D70" w:rsidP="00372E0A">
      <w:pPr>
        <w:spacing w:line="480" w:lineRule="auto"/>
        <w:ind w:left="-144" w:right="-144" w:firstLine="864"/>
        <w:jc w:val="both"/>
        <w:rPr>
          <w:rFonts w:ascii="Times" w:hAnsi="Times" w:cs="Times"/>
        </w:rPr>
      </w:pPr>
    </w:p>
    <w:p w14:paraId="04EBFD0C" w14:textId="79191E7A" w:rsidR="008B1DB4" w:rsidRPr="005022E1" w:rsidRDefault="008B1DB4" w:rsidP="008B1DB4">
      <w:pPr>
        <w:spacing w:line="480" w:lineRule="auto"/>
        <w:ind w:left="-144" w:right="-144" w:firstLine="864"/>
        <w:jc w:val="both"/>
        <w:rPr>
          <w:rFonts w:ascii="Times" w:hAnsi="Times" w:cs="Times"/>
          <w:b/>
          <w:bCs/>
          <w:color w:val="000000" w:themeColor="text1"/>
          <w:kern w:val="24"/>
          <w:sz w:val="28"/>
          <w:szCs w:val="28"/>
          <w:u w:val="single"/>
        </w:rPr>
      </w:pPr>
      <w:r w:rsidRPr="005022E1">
        <w:rPr>
          <w:rFonts w:ascii="Times" w:hAnsi="Times" w:cs="Times"/>
          <w:b/>
          <w:bCs/>
          <w:color w:val="000000" w:themeColor="text1"/>
          <w:kern w:val="24"/>
          <w:sz w:val="28"/>
          <w:szCs w:val="28"/>
          <w:u w:val="single"/>
        </w:rPr>
        <w:t xml:space="preserve"> </w:t>
      </w:r>
    </w:p>
    <w:p w14:paraId="71188301" w14:textId="77777777" w:rsidR="008B1DB4" w:rsidRPr="005022E1" w:rsidRDefault="008B1DB4" w:rsidP="008B1DB4">
      <w:pPr>
        <w:spacing w:line="480" w:lineRule="auto"/>
        <w:ind w:left="-144" w:right="-144" w:firstLine="864"/>
        <w:jc w:val="both"/>
        <w:rPr>
          <w:rFonts w:ascii="Times" w:hAnsi="Times" w:cs="Times"/>
          <w:b/>
          <w:bCs/>
          <w:color w:val="000000" w:themeColor="text1"/>
          <w:kern w:val="24"/>
          <w:sz w:val="28"/>
          <w:szCs w:val="28"/>
          <w:u w:val="single"/>
        </w:rPr>
      </w:pPr>
    </w:p>
    <w:p w14:paraId="5466BDDD" w14:textId="77777777" w:rsidR="008B1DB4" w:rsidRPr="005022E1" w:rsidRDefault="008B1DB4" w:rsidP="008B1DB4">
      <w:pPr>
        <w:spacing w:line="480" w:lineRule="auto"/>
        <w:ind w:left="-144" w:right="-144" w:firstLine="864"/>
        <w:jc w:val="both"/>
        <w:rPr>
          <w:rFonts w:ascii="Times" w:hAnsi="Times" w:cs="Times"/>
          <w:b/>
          <w:bCs/>
          <w:color w:val="000000" w:themeColor="text1"/>
          <w:kern w:val="24"/>
          <w:sz w:val="28"/>
          <w:szCs w:val="28"/>
          <w:u w:val="single"/>
        </w:rPr>
      </w:pPr>
    </w:p>
    <w:p w14:paraId="048EB4E9" w14:textId="77777777" w:rsidR="008B1DB4" w:rsidRPr="005022E1" w:rsidRDefault="008B1DB4" w:rsidP="008B1DB4">
      <w:pPr>
        <w:spacing w:line="480" w:lineRule="auto"/>
        <w:ind w:left="-144" w:right="-144" w:firstLine="864"/>
        <w:jc w:val="both"/>
        <w:rPr>
          <w:rFonts w:ascii="Times" w:hAnsi="Times" w:cs="Times"/>
          <w:b/>
          <w:bCs/>
          <w:color w:val="000000" w:themeColor="text1"/>
          <w:kern w:val="24"/>
          <w:sz w:val="28"/>
          <w:szCs w:val="28"/>
          <w:u w:val="single"/>
        </w:rPr>
      </w:pPr>
    </w:p>
    <w:p w14:paraId="71BEF827" w14:textId="77777777" w:rsidR="008B1DB4" w:rsidRPr="005022E1" w:rsidRDefault="008B1DB4" w:rsidP="008B1DB4">
      <w:pPr>
        <w:spacing w:line="480" w:lineRule="auto"/>
        <w:ind w:left="-144" w:right="-144" w:firstLine="864"/>
        <w:jc w:val="both"/>
        <w:rPr>
          <w:rFonts w:ascii="Times" w:hAnsi="Times" w:cs="Times"/>
          <w:b/>
          <w:bCs/>
          <w:color w:val="000000" w:themeColor="text1"/>
          <w:kern w:val="24"/>
          <w:sz w:val="28"/>
          <w:szCs w:val="28"/>
          <w:u w:val="single"/>
        </w:rPr>
      </w:pPr>
    </w:p>
    <w:p w14:paraId="4642E222" w14:textId="77777777" w:rsidR="008B1DB4" w:rsidRPr="005022E1" w:rsidRDefault="008B1DB4" w:rsidP="008B1DB4">
      <w:pPr>
        <w:spacing w:line="480" w:lineRule="auto"/>
        <w:ind w:left="-144" w:right="-144" w:firstLine="864"/>
        <w:jc w:val="both"/>
        <w:rPr>
          <w:rFonts w:ascii="Times" w:hAnsi="Times" w:cs="Times"/>
          <w:b/>
          <w:bCs/>
          <w:color w:val="000000" w:themeColor="text1"/>
          <w:kern w:val="24"/>
          <w:sz w:val="28"/>
          <w:szCs w:val="28"/>
          <w:u w:val="single"/>
        </w:rPr>
      </w:pPr>
    </w:p>
    <w:p w14:paraId="725EABCC" w14:textId="77777777" w:rsidR="008B1DB4" w:rsidRPr="005022E1" w:rsidRDefault="008B1DB4" w:rsidP="008B1DB4">
      <w:pPr>
        <w:spacing w:line="480" w:lineRule="auto"/>
        <w:ind w:right="-144"/>
        <w:jc w:val="both"/>
        <w:rPr>
          <w:rFonts w:ascii="Times" w:hAnsi="Times" w:cs="Times"/>
          <w:b/>
          <w:bCs/>
          <w:color w:val="000000" w:themeColor="text1"/>
          <w:kern w:val="24"/>
          <w:sz w:val="28"/>
          <w:szCs w:val="28"/>
          <w:u w:val="single"/>
        </w:rPr>
      </w:pPr>
    </w:p>
    <w:p w14:paraId="289308F5" w14:textId="51C7C5DF" w:rsidR="00854BD3" w:rsidRPr="005022E1" w:rsidRDefault="00854BD3" w:rsidP="00854BD3">
      <w:pPr>
        <w:spacing w:line="480" w:lineRule="auto"/>
        <w:ind w:left="-144" w:right="-144"/>
        <w:jc w:val="both"/>
        <w:rPr>
          <w:rFonts w:ascii="Times" w:hAnsi="Times" w:cs="Times"/>
        </w:rPr>
      </w:pPr>
      <w:bookmarkStart w:id="103" w:name="_Toc329547203"/>
      <w:bookmarkStart w:id="104" w:name="_Toc329548001"/>
      <w:bookmarkStart w:id="105" w:name="_Toc330908569"/>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.7 </w:t>
      </w:r>
      <w:r w:rsidRPr="005022E1">
        <w:rPr>
          <w:rFonts w:ascii="Times" w:hAnsi="Times" w:cs="Times"/>
        </w:rPr>
        <w:t>Welding of two gold Nano rods (</w:t>
      </w:r>
      <w:proofErr w:type="spellStart"/>
      <w:r w:rsidRPr="005022E1">
        <w:rPr>
          <w:rFonts w:ascii="Times" w:hAnsi="Times" w:cs="Times"/>
        </w:rPr>
        <w:t>a</w:t>
      </w:r>
      <w:proofErr w:type="gramStart"/>
      <w:r w:rsidRPr="005022E1">
        <w:rPr>
          <w:rFonts w:ascii="Times" w:hAnsi="Times" w:cs="Times"/>
        </w:rPr>
        <w:t>,b</w:t>
      </w:r>
      <w:proofErr w:type="spellEnd"/>
      <w:proofErr w:type="gramEnd"/>
      <w:r w:rsidRPr="005022E1">
        <w:rPr>
          <w:rFonts w:ascii="Times" w:hAnsi="Times" w:cs="Times"/>
        </w:rPr>
        <w:t xml:space="preserve">) One Nano rod (right) is caused to approach another (left) until their front surfaces come into contact. </w:t>
      </w:r>
      <w:proofErr w:type="gramStart"/>
      <w:r w:rsidRPr="005022E1">
        <w:rPr>
          <w:rFonts w:ascii="Times" w:hAnsi="Times" w:cs="Times"/>
        </w:rPr>
        <w:t>c</w:t>
      </w:r>
      <w:proofErr w:type="gramEnd"/>
      <w:r w:rsidRPr="005022E1">
        <w:rPr>
          <w:rFonts w:ascii="Times" w:hAnsi="Times" w:cs="Times"/>
        </w:rPr>
        <w:t xml:space="preserve">–e, The welding process is completed within </w:t>
      </w:r>
      <w:r w:rsidRPr="005022E1">
        <w:rPr>
          <w:rFonts w:ascii="Times" w:hAnsi="Times" w:cs="Apple Symbols"/>
        </w:rPr>
        <w:t>􏰀</w:t>
      </w:r>
      <w:r w:rsidRPr="005022E1">
        <w:rPr>
          <w:rFonts w:ascii="Times" w:hAnsi="Times" w:cs="Times"/>
        </w:rPr>
        <w:t>1.5 s (c-d) followed by structure relaxation (d-e). (</w:t>
      </w:r>
      <w:proofErr w:type="gramStart"/>
      <w:r w:rsidRPr="005022E1">
        <w:rPr>
          <w:rFonts w:ascii="Times" w:hAnsi="Times" w:cs="Times"/>
        </w:rPr>
        <w:t>f</w:t>
      </w:r>
      <w:proofErr w:type="gramEnd"/>
      <w:r w:rsidRPr="005022E1">
        <w:rPr>
          <w:rFonts w:ascii="Times" w:hAnsi="Times" w:cs="Times"/>
        </w:rPr>
        <w:t>–</w:t>
      </w:r>
      <w:proofErr w:type="spellStart"/>
      <w:r w:rsidRPr="005022E1">
        <w:rPr>
          <w:rFonts w:ascii="Times" w:hAnsi="Times" w:cs="Times"/>
        </w:rPr>
        <w:t>i</w:t>
      </w:r>
      <w:proofErr w:type="spellEnd"/>
      <w:r w:rsidRPr="005022E1">
        <w:rPr>
          <w:rFonts w:ascii="Times" w:hAnsi="Times" w:cs="Times"/>
        </w:rPr>
        <w:t>) After withdrawal of the STM probe (f–</w:t>
      </w:r>
      <w:proofErr w:type="spellStart"/>
      <w:r w:rsidRPr="005022E1">
        <w:rPr>
          <w:rFonts w:ascii="Times" w:hAnsi="Times" w:cs="Times"/>
        </w:rPr>
        <w:t>i</w:t>
      </w:r>
      <w:proofErr w:type="spellEnd"/>
      <w:r w:rsidRPr="005022E1">
        <w:rPr>
          <w:rFonts w:ascii="Times" w:hAnsi="Times" w:cs="Times"/>
        </w:rPr>
        <w:t xml:space="preserve">), the as-welded nanowire is left in the </w:t>
      </w:r>
      <w:proofErr w:type="gramStart"/>
      <w:r w:rsidRPr="005022E1">
        <w:rPr>
          <w:rFonts w:ascii="Times" w:hAnsi="Times" w:cs="Times"/>
        </w:rPr>
        <w:t>free-standing</w:t>
      </w:r>
      <w:proofErr w:type="gramEnd"/>
      <w:r w:rsidRPr="005022E1">
        <w:rPr>
          <w:rFonts w:ascii="Times" w:hAnsi="Times" w:cs="Times"/>
        </w:rPr>
        <w:t xml:space="preserve"> state (</w:t>
      </w:r>
      <w:proofErr w:type="spellStart"/>
      <w:r w:rsidRPr="005022E1">
        <w:rPr>
          <w:rFonts w:ascii="Times" w:hAnsi="Times" w:cs="Times"/>
        </w:rPr>
        <w:t>i</w:t>
      </w:r>
      <w:proofErr w:type="spellEnd"/>
      <w:r w:rsidRPr="005022E1">
        <w:rPr>
          <w:rFonts w:ascii="Times" w:hAnsi="Times" w:cs="Times"/>
        </w:rPr>
        <w:t>). Triangles indicate the front edges of the two Nano rods. Arrows indicate the withdrawing direction of the STM probe. Scale bars, 5 nm.</w:t>
      </w:r>
      <w:bookmarkEnd w:id="103"/>
      <w:bookmarkEnd w:id="104"/>
      <w:bookmarkEnd w:id="105"/>
    </w:p>
    <w:p w14:paraId="5FC2725F" w14:textId="77777777" w:rsidR="00854BD3" w:rsidRPr="005022E1" w:rsidRDefault="00854BD3" w:rsidP="008B1DB4">
      <w:pPr>
        <w:spacing w:line="480" w:lineRule="auto"/>
        <w:ind w:right="-144"/>
        <w:jc w:val="both"/>
        <w:rPr>
          <w:rFonts w:ascii="Times" w:hAnsi="Times" w:cs="Times"/>
          <w:bCs/>
        </w:rPr>
      </w:pPr>
    </w:p>
    <w:p w14:paraId="41AA96AE" w14:textId="77777777" w:rsidR="00854BD3" w:rsidRPr="005022E1" w:rsidRDefault="00854BD3" w:rsidP="008B1DB4">
      <w:pPr>
        <w:spacing w:line="480" w:lineRule="auto"/>
        <w:ind w:right="-144"/>
        <w:jc w:val="both"/>
        <w:rPr>
          <w:rFonts w:ascii="Times" w:hAnsi="Times" w:cs="Times"/>
          <w:bCs/>
        </w:rPr>
      </w:pPr>
    </w:p>
    <w:p w14:paraId="486367D4" w14:textId="77777777" w:rsidR="00854BD3" w:rsidRPr="005022E1" w:rsidRDefault="00854BD3" w:rsidP="008B1DB4">
      <w:pPr>
        <w:spacing w:line="480" w:lineRule="auto"/>
        <w:ind w:right="-144"/>
        <w:jc w:val="both"/>
        <w:rPr>
          <w:rFonts w:ascii="Times" w:hAnsi="Times" w:cs="Times"/>
          <w:bCs/>
        </w:rPr>
      </w:pPr>
    </w:p>
    <w:p w14:paraId="17550174" w14:textId="77777777" w:rsidR="008B1DB4" w:rsidRPr="005022E1" w:rsidRDefault="008B1DB4" w:rsidP="008B1DB4">
      <w:pPr>
        <w:spacing w:line="480" w:lineRule="auto"/>
        <w:ind w:right="-144"/>
        <w:jc w:val="both"/>
        <w:rPr>
          <w:rFonts w:ascii="Times" w:hAnsi="Times" w:cs="Times"/>
        </w:rPr>
      </w:pPr>
    </w:p>
    <w:p w14:paraId="33257038" w14:textId="291994BC" w:rsidR="008B1DB4" w:rsidRPr="005022E1" w:rsidRDefault="008B1DB4" w:rsidP="008B1DB4">
      <w:pPr>
        <w:spacing w:line="480" w:lineRule="auto"/>
        <w:ind w:right="-144"/>
        <w:jc w:val="both"/>
        <w:rPr>
          <w:rFonts w:ascii="Times" w:hAnsi="Times" w:cs="Times"/>
        </w:rPr>
      </w:pPr>
      <w:r w:rsidRPr="005022E1">
        <w:rPr>
          <w:rFonts w:ascii="Times" w:hAnsi="Times" w:cs="Times"/>
          <w:noProof/>
        </w:rPr>
        <w:lastRenderedPageBreak/>
        <w:drawing>
          <wp:inline distT="0" distB="0" distL="0" distR="0" wp14:anchorId="556BB8D4" wp14:editId="209E7043">
            <wp:extent cx="4686300" cy="3124200"/>
            <wp:effectExtent l="0" t="0" r="12700" b="0"/>
            <wp:docPr id="1109" name="Picture 9" descr="Fractogrpah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Fractogrpahs.tiff"/>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4686300" cy="3124200"/>
                    </a:xfrm>
                    <a:prstGeom prst="rect">
                      <a:avLst/>
                    </a:prstGeom>
                  </pic:spPr>
                </pic:pic>
              </a:graphicData>
            </a:graphic>
          </wp:inline>
        </w:drawing>
      </w:r>
    </w:p>
    <w:p w14:paraId="4793E0A9" w14:textId="20249B83" w:rsidR="00854BD3" w:rsidRPr="005022E1" w:rsidRDefault="00854BD3" w:rsidP="00854BD3">
      <w:pPr>
        <w:spacing w:line="480" w:lineRule="auto"/>
        <w:ind w:left="-144" w:right="-144"/>
        <w:jc w:val="both"/>
        <w:rPr>
          <w:rFonts w:ascii="Times" w:hAnsi="Times" w:cs="Times"/>
        </w:rPr>
      </w:pPr>
      <w:bookmarkStart w:id="106" w:name="_Toc329547204"/>
      <w:bookmarkStart w:id="107" w:name="_Toc329548002"/>
      <w:bookmarkStart w:id="108" w:name="_Toc330908570"/>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.8 </w:t>
      </w:r>
      <w:proofErr w:type="gramStart"/>
      <w:r w:rsidRPr="005022E1">
        <w:rPr>
          <w:rFonts w:ascii="Times" w:hAnsi="Times" w:cs="Times"/>
        </w:rPr>
        <w:t>This</w:t>
      </w:r>
      <w:proofErr w:type="gramEnd"/>
      <w:r w:rsidRPr="005022E1">
        <w:rPr>
          <w:rFonts w:ascii="Times" w:hAnsi="Times" w:cs="Times"/>
        </w:rPr>
        <w:t xml:space="preserve"> indicates the fact that a threshold needs to be overcome to bond surfaces together. </w:t>
      </w:r>
      <w:proofErr w:type="spellStart"/>
      <w:r w:rsidRPr="005022E1">
        <w:rPr>
          <w:rFonts w:ascii="Times" w:hAnsi="Times" w:cs="Times"/>
        </w:rPr>
        <w:t>Fractographs</w:t>
      </w:r>
      <w:proofErr w:type="spellEnd"/>
      <w:r w:rsidRPr="005022E1">
        <w:rPr>
          <w:rFonts w:ascii="Times" w:hAnsi="Times" w:cs="Times"/>
        </w:rPr>
        <w:t xml:space="preserve"> of the faying surfaces of cold pressure welded Al, Cu and Ag at sub bonding strains. The strain was sufficient to cause oxide film rupture. The percentage deformations for various metals and the ratio of the oxide to metal is shown in figure 2.8(d)</w:t>
      </w:r>
      <w:bookmarkEnd w:id="106"/>
      <w:bookmarkEnd w:id="107"/>
      <w:bookmarkEnd w:id="108"/>
      <w:r w:rsidRPr="005022E1">
        <w:rPr>
          <w:rFonts w:ascii="Times" w:hAnsi="Times" w:cs="Times"/>
        </w:rPr>
        <w:t xml:space="preserve"> </w:t>
      </w:r>
    </w:p>
    <w:p w14:paraId="77FEECC7" w14:textId="6592B0C2" w:rsidR="00854BD3" w:rsidRPr="005022E1" w:rsidRDefault="00854BD3" w:rsidP="008B1DB4">
      <w:pPr>
        <w:spacing w:line="480" w:lineRule="auto"/>
        <w:ind w:left="-144" w:right="-144"/>
        <w:jc w:val="both"/>
        <w:rPr>
          <w:rFonts w:ascii="Times" w:hAnsi="Times" w:cs="Times"/>
        </w:rPr>
      </w:pPr>
    </w:p>
    <w:p w14:paraId="09CE764C" w14:textId="77777777" w:rsidR="00854BD3" w:rsidRPr="005022E1" w:rsidRDefault="00854BD3" w:rsidP="008B1DB4">
      <w:pPr>
        <w:spacing w:line="480" w:lineRule="auto"/>
        <w:ind w:left="-144" w:right="-144"/>
        <w:jc w:val="both"/>
        <w:rPr>
          <w:rFonts w:ascii="Times" w:hAnsi="Times" w:cs="Times"/>
        </w:rPr>
      </w:pPr>
    </w:p>
    <w:p w14:paraId="509CF995" w14:textId="77777777" w:rsidR="00854BD3" w:rsidRPr="005022E1" w:rsidRDefault="00854BD3" w:rsidP="008B1DB4">
      <w:pPr>
        <w:spacing w:line="480" w:lineRule="auto"/>
        <w:ind w:left="-144" w:right="-144"/>
        <w:jc w:val="both"/>
        <w:rPr>
          <w:rFonts w:ascii="Times" w:hAnsi="Times" w:cs="Times"/>
        </w:rPr>
      </w:pPr>
    </w:p>
    <w:p w14:paraId="54184BED" w14:textId="77777777" w:rsidR="00E8513A" w:rsidRPr="005022E1" w:rsidRDefault="00E8513A" w:rsidP="008B1DB4">
      <w:pPr>
        <w:spacing w:line="480" w:lineRule="auto"/>
        <w:ind w:left="-144" w:right="-144"/>
        <w:jc w:val="both"/>
        <w:rPr>
          <w:rFonts w:ascii="Times" w:hAnsi="Times" w:cs="Times"/>
        </w:rPr>
      </w:pPr>
    </w:p>
    <w:p w14:paraId="43259A77" w14:textId="77777777" w:rsidR="00E8513A" w:rsidRPr="005022E1" w:rsidRDefault="00E8513A" w:rsidP="008B1DB4">
      <w:pPr>
        <w:spacing w:line="480" w:lineRule="auto"/>
        <w:ind w:left="-144" w:right="-144"/>
        <w:jc w:val="both"/>
        <w:rPr>
          <w:rFonts w:ascii="Times" w:hAnsi="Times" w:cs="Times"/>
        </w:rPr>
      </w:pPr>
    </w:p>
    <w:p w14:paraId="14A39921" w14:textId="77777777" w:rsidR="00E8513A" w:rsidRPr="005022E1" w:rsidRDefault="00E8513A" w:rsidP="008B1DB4">
      <w:pPr>
        <w:spacing w:line="480" w:lineRule="auto"/>
        <w:ind w:left="-144" w:right="-144"/>
        <w:jc w:val="both"/>
        <w:rPr>
          <w:rFonts w:ascii="Times" w:hAnsi="Times" w:cs="Times"/>
        </w:rPr>
      </w:pPr>
    </w:p>
    <w:p w14:paraId="63364EEB" w14:textId="77777777" w:rsidR="00E8513A" w:rsidRPr="005022E1" w:rsidRDefault="00E8513A" w:rsidP="008B1DB4">
      <w:pPr>
        <w:spacing w:line="480" w:lineRule="auto"/>
        <w:ind w:left="-144" w:right="-144"/>
        <w:jc w:val="both"/>
        <w:rPr>
          <w:rFonts w:ascii="Times" w:hAnsi="Times" w:cs="Times"/>
        </w:rPr>
      </w:pPr>
    </w:p>
    <w:p w14:paraId="357E7599" w14:textId="77777777" w:rsidR="00E8513A" w:rsidRPr="005022E1" w:rsidRDefault="00E8513A" w:rsidP="008B1DB4">
      <w:pPr>
        <w:spacing w:line="480" w:lineRule="auto"/>
        <w:ind w:left="-144" w:right="-144"/>
        <w:jc w:val="both"/>
        <w:rPr>
          <w:rFonts w:ascii="Times" w:hAnsi="Times" w:cs="Times"/>
        </w:rPr>
      </w:pPr>
    </w:p>
    <w:p w14:paraId="4F723B75" w14:textId="77777777" w:rsidR="00E8513A" w:rsidRPr="005022E1" w:rsidRDefault="00E8513A" w:rsidP="008B1DB4">
      <w:pPr>
        <w:spacing w:line="480" w:lineRule="auto"/>
        <w:ind w:left="-144" w:right="-144"/>
        <w:jc w:val="both"/>
        <w:rPr>
          <w:rFonts w:ascii="Times" w:hAnsi="Times" w:cs="Times"/>
        </w:rPr>
      </w:pPr>
    </w:p>
    <w:p w14:paraId="35059696" w14:textId="77777777" w:rsidR="00E8513A" w:rsidRPr="005022E1" w:rsidRDefault="00E8513A" w:rsidP="00C6488E">
      <w:pPr>
        <w:spacing w:line="480" w:lineRule="auto"/>
        <w:ind w:right="-144"/>
        <w:jc w:val="both"/>
        <w:rPr>
          <w:rFonts w:ascii="Times" w:hAnsi="Times" w:cs="Times"/>
        </w:rPr>
      </w:pPr>
    </w:p>
    <w:p w14:paraId="615118CA" w14:textId="1EDBDD3E" w:rsidR="00997D70" w:rsidRPr="005022E1" w:rsidRDefault="00997D70" w:rsidP="00372E0A">
      <w:pPr>
        <w:spacing w:line="480" w:lineRule="auto"/>
        <w:ind w:left="-144" w:right="-144" w:firstLine="864"/>
        <w:jc w:val="both"/>
        <w:rPr>
          <w:rFonts w:ascii="Times" w:hAnsi="Times" w:cs="Times"/>
        </w:rPr>
      </w:pPr>
    </w:p>
    <w:p w14:paraId="7F30E66E" w14:textId="0BA5BA1F" w:rsidR="00997D70" w:rsidRPr="005022E1" w:rsidRDefault="00997D70" w:rsidP="00372E0A">
      <w:pPr>
        <w:spacing w:line="480" w:lineRule="auto"/>
        <w:ind w:left="-144" w:right="-144" w:firstLine="864"/>
        <w:jc w:val="both"/>
        <w:rPr>
          <w:rFonts w:ascii="Times" w:hAnsi="Times" w:cs="Times"/>
        </w:rPr>
      </w:pPr>
    </w:p>
    <w:p w14:paraId="580ED9D5" w14:textId="61F1B6D1" w:rsidR="008B1DB4" w:rsidRPr="005022E1" w:rsidRDefault="00E8513A" w:rsidP="008B1DB4">
      <w:pPr>
        <w:spacing w:line="480" w:lineRule="auto"/>
        <w:ind w:left="-144" w:right="-144"/>
        <w:jc w:val="both"/>
        <w:rPr>
          <w:rFonts w:ascii="Times" w:hAnsi="Times" w:cs="Times"/>
        </w:rPr>
      </w:pPr>
      <w:r w:rsidRPr="005022E1">
        <w:rPr>
          <w:rFonts w:ascii="Times" w:hAnsi="Times" w:cs="Times"/>
          <w:noProof/>
        </w:rPr>
        <w:drawing>
          <wp:anchor distT="0" distB="0" distL="114300" distR="114300" simplePos="0" relativeHeight="251707392" behindDoc="0" locked="0" layoutInCell="1" allowOverlap="1" wp14:anchorId="1CCA2553" wp14:editId="0E1C48C4">
            <wp:simplePos x="0" y="0"/>
            <wp:positionH relativeFrom="column">
              <wp:posOffset>-25400</wp:posOffset>
            </wp:positionH>
            <wp:positionV relativeFrom="paragraph">
              <wp:posOffset>-590550</wp:posOffset>
            </wp:positionV>
            <wp:extent cx="3086100" cy="3061335"/>
            <wp:effectExtent l="0" t="0" r="0" b="5715"/>
            <wp:wrapThrough wrapText="bothSides">
              <wp:wrapPolygon edited="0">
                <wp:start x="0" y="0"/>
                <wp:lineTo x="0" y="21506"/>
                <wp:lineTo x="21467" y="21506"/>
                <wp:lineTo x="21467" y="0"/>
                <wp:lineTo x="0" y="0"/>
              </wp:wrapPolygon>
            </wp:wrapThrough>
            <wp:docPr id="1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086100" cy="3061335"/>
                    </a:xfrm>
                    <a:prstGeom prst="rect">
                      <a:avLst/>
                    </a:prstGeom>
                  </pic:spPr>
                </pic:pic>
              </a:graphicData>
            </a:graphic>
            <wp14:sizeRelH relativeFrom="page">
              <wp14:pctWidth>0</wp14:pctWidth>
            </wp14:sizeRelH>
            <wp14:sizeRelV relativeFrom="page">
              <wp14:pctHeight>0</wp14:pctHeight>
            </wp14:sizeRelV>
          </wp:anchor>
        </w:drawing>
      </w:r>
    </w:p>
    <w:p w14:paraId="4CC7A7C8" w14:textId="77777777" w:rsidR="008B1DB4" w:rsidRPr="005022E1" w:rsidRDefault="008B1DB4" w:rsidP="008B1DB4">
      <w:pPr>
        <w:spacing w:line="480" w:lineRule="auto"/>
        <w:ind w:left="-144" w:right="-144"/>
        <w:jc w:val="both"/>
        <w:rPr>
          <w:rFonts w:ascii="Times" w:hAnsi="Times" w:cs="Times"/>
        </w:rPr>
      </w:pPr>
    </w:p>
    <w:p w14:paraId="227C709C" w14:textId="77777777" w:rsidR="008B1DB4" w:rsidRPr="005022E1" w:rsidRDefault="008B1DB4" w:rsidP="008B1DB4">
      <w:pPr>
        <w:spacing w:line="480" w:lineRule="auto"/>
        <w:ind w:left="-144" w:right="-144"/>
        <w:jc w:val="both"/>
        <w:rPr>
          <w:rFonts w:ascii="Times" w:hAnsi="Times" w:cs="Times"/>
        </w:rPr>
      </w:pPr>
    </w:p>
    <w:p w14:paraId="1AF8D90E" w14:textId="77777777" w:rsidR="008B1DB4" w:rsidRPr="005022E1" w:rsidRDefault="008B1DB4" w:rsidP="008B1DB4">
      <w:pPr>
        <w:spacing w:line="480" w:lineRule="auto"/>
        <w:ind w:left="-144" w:right="-144"/>
        <w:jc w:val="both"/>
        <w:rPr>
          <w:rFonts w:ascii="Times" w:hAnsi="Times" w:cs="Times"/>
        </w:rPr>
      </w:pPr>
    </w:p>
    <w:p w14:paraId="57ABB365" w14:textId="77777777" w:rsidR="008B1DB4" w:rsidRPr="005022E1" w:rsidRDefault="008B1DB4" w:rsidP="008B1DB4">
      <w:pPr>
        <w:spacing w:line="480" w:lineRule="auto"/>
        <w:ind w:left="-144" w:right="-144"/>
        <w:jc w:val="both"/>
        <w:rPr>
          <w:rFonts w:ascii="Times" w:hAnsi="Times" w:cs="Times"/>
        </w:rPr>
      </w:pPr>
    </w:p>
    <w:p w14:paraId="710E0434" w14:textId="4FC22EDA" w:rsidR="008B1DB4" w:rsidRPr="005022E1" w:rsidRDefault="008B1DB4" w:rsidP="008B1DB4">
      <w:pPr>
        <w:spacing w:line="480" w:lineRule="auto"/>
        <w:ind w:left="-144" w:right="-144"/>
        <w:jc w:val="both"/>
        <w:rPr>
          <w:rFonts w:ascii="Times" w:hAnsi="Times" w:cs="Times"/>
        </w:rPr>
      </w:pPr>
    </w:p>
    <w:p w14:paraId="41C428EA" w14:textId="77777777" w:rsidR="008B1DB4" w:rsidRPr="005022E1" w:rsidRDefault="008B1DB4" w:rsidP="008B1DB4">
      <w:pPr>
        <w:spacing w:line="480" w:lineRule="auto"/>
        <w:ind w:left="-144" w:right="-144"/>
        <w:jc w:val="both"/>
        <w:rPr>
          <w:rFonts w:ascii="Times" w:hAnsi="Times" w:cs="Times"/>
        </w:rPr>
      </w:pPr>
    </w:p>
    <w:p w14:paraId="6E204877" w14:textId="77777777" w:rsidR="00E8513A" w:rsidRPr="005022E1" w:rsidRDefault="00E8513A" w:rsidP="008B1DB4">
      <w:pPr>
        <w:spacing w:line="480" w:lineRule="auto"/>
        <w:ind w:left="-144" w:right="-144"/>
        <w:jc w:val="both"/>
        <w:rPr>
          <w:rFonts w:ascii="Times" w:hAnsi="Times" w:cs="Times"/>
        </w:rPr>
      </w:pPr>
    </w:p>
    <w:p w14:paraId="5D9733F4" w14:textId="0D3E3C90" w:rsidR="008B1DB4" w:rsidRPr="005022E1" w:rsidRDefault="00854BD3" w:rsidP="008B1DB4">
      <w:pPr>
        <w:spacing w:line="480" w:lineRule="auto"/>
        <w:ind w:left="-144" w:right="-144"/>
        <w:jc w:val="both"/>
        <w:rPr>
          <w:rFonts w:ascii="Times" w:hAnsi="Times" w:cs="Times"/>
        </w:rPr>
      </w:pPr>
      <w:bookmarkStart w:id="109" w:name="_Toc329547205"/>
      <w:bookmarkStart w:id="110" w:name="_Toc329548003"/>
      <w:bookmarkStart w:id="111" w:name="_Toc330908571"/>
      <w:proofErr w:type="gramStart"/>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.9 </w:t>
      </w:r>
      <w:r w:rsidR="008B1DB4" w:rsidRPr="005022E1">
        <w:rPr>
          <w:rFonts w:ascii="Times" w:hAnsi="Times" w:cs="Times"/>
        </w:rPr>
        <w:t>Adhesion between metals increase with decrease in the recrystallization temperature.</w:t>
      </w:r>
      <w:proofErr w:type="gramEnd"/>
      <w:r w:rsidR="008B1DB4" w:rsidRPr="005022E1">
        <w:rPr>
          <w:rFonts w:ascii="Times" w:hAnsi="Times" w:cs="Times"/>
        </w:rPr>
        <w:t xml:space="preserve"> It was also observed that at higher temperatures the metals could be joined at lower deformations</w:t>
      </w:r>
      <w:bookmarkEnd w:id="109"/>
      <w:bookmarkEnd w:id="110"/>
      <w:bookmarkEnd w:id="111"/>
      <w:r w:rsidR="008B1DB4" w:rsidRPr="005022E1">
        <w:rPr>
          <w:rFonts w:ascii="Times" w:hAnsi="Times" w:cs="Times"/>
        </w:rPr>
        <w:t xml:space="preserve"> </w:t>
      </w:r>
    </w:p>
    <w:p w14:paraId="7DEA2DCC" w14:textId="79490338" w:rsidR="008B1DB4" w:rsidRPr="005022E1" w:rsidRDefault="008B1DB4" w:rsidP="008B1DB4">
      <w:pPr>
        <w:spacing w:line="480" w:lineRule="auto"/>
        <w:ind w:left="-144" w:right="-144"/>
        <w:jc w:val="both"/>
        <w:rPr>
          <w:rFonts w:ascii="Times" w:hAnsi="Times" w:cs="Times"/>
        </w:rPr>
      </w:pPr>
      <w:r w:rsidRPr="005022E1">
        <w:rPr>
          <w:rFonts w:ascii="Times" w:hAnsi="Times" w:cs="Times"/>
          <w:noProof/>
        </w:rPr>
        <w:drawing>
          <wp:inline distT="0" distB="0" distL="0" distR="0" wp14:anchorId="010D79FA" wp14:editId="5B4AB13E">
            <wp:extent cx="2954482" cy="2798432"/>
            <wp:effectExtent l="0" t="0" r="0" b="0"/>
            <wp:docPr id="11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0"/>
                    <a:srcRect l="3583" r="6153"/>
                    <a:stretch/>
                  </pic:blipFill>
                  <pic:spPr>
                    <a:xfrm>
                      <a:off x="0" y="0"/>
                      <a:ext cx="2955270" cy="2799178"/>
                    </a:xfrm>
                    <a:prstGeom prst="rect">
                      <a:avLst/>
                    </a:prstGeom>
                  </pic:spPr>
                </pic:pic>
              </a:graphicData>
            </a:graphic>
          </wp:inline>
        </w:drawing>
      </w:r>
    </w:p>
    <w:p w14:paraId="14C9548B" w14:textId="412DBB98" w:rsidR="008B1DB4" w:rsidRPr="005022E1" w:rsidRDefault="00854BD3" w:rsidP="008B1DB4">
      <w:pPr>
        <w:spacing w:line="480" w:lineRule="auto"/>
        <w:ind w:right="-144"/>
        <w:jc w:val="both"/>
        <w:rPr>
          <w:rFonts w:ascii="Times" w:hAnsi="Times" w:cs="Times"/>
        </w:rPr>
      </w:pPr>
      <w:bookmarkStart w:id="112" w:name="_Toc329547206"/>
      <w:bookmarkStart w:id="113" w:name="_Toc329548004"/>
      <w:bookmarkStart w:id="114" w:name="_Toc330908572"/>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.10 </w:t>
      </w:r>
      <w:r w:rsidR="008B1DB4" w:rsidRPr="005022E1">
        <w:rPr>
          <w:rFonts w:ascii="Times" w:hAnsi="Times" w:cs="Times"/>
        </w:rPr>
        <w:t>Adhesion increases with plastic defo</w:t>
      </w:r>
      <w:r w:rsidRPr="005022E1">
        <w:rPr>
          <w:rFonts w:ascii="Times" w:hAnsi="Times" w:cs="Times"/>
        </w:rPr>
        <w:t>rmation</w:t>
      </w:r>
      <w:bookmarkEnd w:id="112"/>
      <w:bookmarkEnd w:id="113"/>
      <w:bookmarkEnd w:id="114"/>
    </w:p>
    <w:p w14:paraId="3DDD4009" w14:textId="77777777" w:rsidR="0014481F" w:rsidRDefault="0014481F" w:rsidP="00EF462A">
      <w:pPr>
        <w:spacing w:line="480" w:lineRule="auto"/>
        <w:ind w:right="-144"/>
        <w:jc w:val="both"/>
        <w:rPr>
          <w:rFonts w:ascii="Times" w:hAnsi="Times" w:cs="Times"/>
        </w:rPr>
      </w:pPr>
    </w:p>
    <w:p w14:paraId="6BEE6DDC" w14:textId="77777777" w:rsidR="0014481F" w:rsidRDefault="0014481F" w:rsidP="00372E0A">
      <w:pPr>
        <w:spacing w:line="480" w:lineRule="auto"/>
        <w:ind w:left="-144" w:right="-144" w:firstLine="864"/>
        <w:jc w:val="both"/>
        <w:rPr>
          <w:rFonts w:ascii="Times" w:hAnsi="Times" w:cs="Times"/>
        </w:rPr>
      </w:pPr>
    </w:p>
    <w:p w14:paraId="1204FD21" w14:textId="2726534D" w:rsidR="00997D70" w:rsidRPr="005022E1" w:rsidRDefault="008B1DB4" w:rsidP="00372E0A">
      <w:pPr>
        <w:spacing w:line="480" w:lineRule="auto"/>
        <w:ind w:left="-144" w:right="-144" w:firstLine="864"/>
        <w:jc w:val="both"/>
        <w:rPr>
          <w:rFonts w:ascii="Times" w:hAnsi="Times" w:cs="Times"/>
        </w:rPr>
      </w:pPr>
      <w:r w:rsidRPr="005022E1">
        <w:rPr>
          <w:rFonts w:ascii="Times" w:hAnsi="Times" w:cs="Times"/>
          <w:noProof/>
        </w:rPr>
        <w:lastRenderedPageBreak/>
        <w:drawing>
          <wp:inline distT="0" distB="0" distL="0" distR="0" wp14:anchorId="04566FD7" wp14:editId="030D4DCC">
            <wp:extent cx="4571054" cy="1917446"/>
            <wp:effectExtent l="0" t="0" r="1270" b="0"/>
            <wp:docPr id="1112" name="Picture 10" descr="Screen Shot 2016-02-02 at 3.51.3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creen Shot 2016-02-02 at 3.51.33 PM.png"/>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571054" cy="1917446"/>
                    </a:xfrm>
                    <a:prstGeom prst="rect">
                      <a:avLst/>
                    </a:prstGeom>
                  </pic:spPr>
                </pic:pic>
              </a:graphicData>
            </a:graphic>
          </wp:inline>
        </w:drawing>
      </w:r>
    </w:p>
    <w:p w14:paraId="2DC52898" w14:textId="78C2B141" w:rsidR="008B1DB4" w:rsidRPr="005022E1" w:rsidRDefault="00854BD3" w:rsidP="008B1DB4">
      <w:pPr>
        <w:spacing w:line="480" w:lineRule="auto"/>
        <w:ind w:left="-144" w:right="-144"/>
        <w:jc w:val="both"/>
        <w:rPr>
          <w:rFonts w:ascii="Times" w:hAnsi="Times" w:cs="Times"/>
        </w:rPr>
      </w:pPr>
      <w:bookmarkStart w:id="115" w:name="_Toc329547207"/>
      <w:bookmarkStart w:id="116" w:name="_Toc329548005"/>
      <w:bookmarkStart w:id="117" w:name="_Toc330908573"/>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.11 </w:t>
      </w:r>
      <w:r w:rsidR="008B1DB4" w:rsidRPr="005022E1">
        <w:rPr>
          <w:rFonts w:ascii="Times" w:hAnsi="Times" w:cs="Times"/>
        </w:rPr>
        <w:t>Comparison of builds fabricated with the (a) low power UAM (b) High power 9kW UAM processes</w:t>
      </w:r>
      <w:bookmarkEnd w:id="115"/>
      <w:bookmarkEnd w:id="116"/>
      <w:bookmarkEnd w:id="117"/>
    </w:p>
    <w:p w14:paraId="60B625E6" w14:textId="77777777" w:rsidR="008B1DB4" w:rsidRPr="005022E1" w:rsidRDefault="008B1DB4" w:rsidP="008B1DB4">
      <w:pPr>
        <w:spacing w:line="480" w:lineRule="auto"/>
        <w:ind w:left="-144" w:right="-144"/>
        <w:jc w:val="both"/>
        <w:rPr>
          <w:rFonts w:ascii="Times" w:hAnsi="Times" w:cs="Times"/>
        </w:rPr>
      </w:pPr>
    </w:p>
    <w:p w14:paraId="70625B76" w14:textId="5A9CB63A" w:rsidR="008B1DB4" w:rsidRPr="005022E1" w:rsidRDefault="008B1DB4" w:rsidP="00372E0A">
      <w:pPr>
        <w:spacing w:line="480" w:lineRule="auto"/>
        <w:ind w:left="-144" w:right="-144" w:firstLine="864"/>
        <w:jc w:val="both"/>
        <w:rPr>
          <w:rFonts w:ascii="Times" w:hAnsi="Times" w:cs="Times"/>
        </w:rPr>
      </w:pPr>
      <w:r w:rsidRPr="005022E1">
        <w:rPr>
          <w:rFonts w:ascii="Times" w:hAnsi="Times" w:cs="Times"/>
          <w:noProof/>
        </w:rPr>
        <w:drawing>
          <wp:anchor distT="0" distB="0" distL="114300" distR="114300" simplePos="0" relativeHeight="251686912" behindDoc="0" locked="0" layoutInCell="1" allowOverlap="1" wp14:anchorId="7B08403A" wp14:editId="64F8001B">
            <wp:simplePos x="0" y="0"/>
            <wp:positionH relativeFrom="column">
              <wp:posOffset>114300</wp:posOffset>
            </wp:positionH>
            <wp:positionV relativeFrom="paragraph">
              <wp:posOffset>-80010</wp:posOffset>
            </wp:positionV>
            <wp:extent cx="2274570" cy="2251710"/>
            <wp:effectExtent l="0" t="0" r="11430" b="8890"/>
            <wp:wrapThrough wrapText="bothSides">
              <wp:wrapPolygon edited="0">
                <wp:start x="0" y="0"/>
                <wp:lineTo x="0" y="21442"/>
                <wp:lineTo x="21467" y="21442"/>
                <wp:lineTo x="21467" y="0"/>
                <wp:lineTo x="0" y="0"/>
              </wp:wrapPolygon>
            </wp:wrapThrough>
            <wp:docPr id="1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274570" cy="2251710"/>
                    </a:xfrm>
                    <a:prstGeom prst="rect">
                      <a:avLst/>
                    </a:prstGeom>
                  </pic:spPr>
                </pic:pic>
              </a:graphicData>
            </a:graphic>
            <wp14:sizeRelH relativeFrom="page">
              <wp14:pctWidth>0</wp14:pctWidth>
            </wp14:sizeRelH>
            <wp14:sizeRelV relativeFrom="page">
              <wp14:pctHeight>0</wp14:pctHeight>
            </wp14:sizeRelV>
          </wp:anchor>
        </w:drawing>
      </w:r>
      <w:r w:rsidRPr="005022E1">
        <w:rPr>
          <w:rFonts w:ascii="Times" w:hAnsi="Times" w:cs="Times"/>
          <w:noProof/>
        </w:rPr>
        <w:drawing>
          <wp:anchor distT="0" distB="0" distL="114300" distR="114300" simplePos="0" relativeHeight="251685888" behindDoc="0" locked="0" layoutInCell="1" allowOverlap="1" wp14:anchorId="1D6273C0" wp14:editId="4907AD2E">
            <wp:simplePos x="0" y="0"/>
            <wp:positionH relativeFrom="column">
              <wp:posOffset>2743200</wp:posOffset>
            </wp:positionH>
            <wp:positionV relativeFrom="paragraph">
              <wp:posOffset>-114300</wp:posOffset>
            </wp:positionV>
            <wp:extent cx="2590800" cy="2209800"/>
            <wp:effectExtent l="0" t="0" r="0" b="0"/>
            <wp:wrapThrough wrapText="bothSides">
              <wp:wrapPolygon edited="0">
                <wp:start x="0" y="0"/>
                <wp:lineTo x="0" y="21352"/>
                <wp:lineTo x="21388" y="21352"/>
                <wp:lineTo x="21388" y="0"/>
                <wp:lineTo x="0" y="0"/>
              </wp:wrapPolygon>
            </wp:wrapThrough>
            <wp:docPr id="1114"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90800"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6F9581" w14:textId="77777777" w:rsidR="00997D70" w:rsidRPr="005022E1" w:rsidRDefault="00997D70" w:rsidP="00372E0A">
      <w:pPr>
        <w:spacing w:line="480" w:lineRule="auto"/>
        <w:ind w:left="-144" w:right="-144" w:firstLine="864"/>
        <w:jc w:val="both"/>
        <w:rPr>
          <w:rFonts w:ascii="Times" w:hAnsi="Times" w:cs="Times"/>
        </w:rPr>
      </w:pPr>
    </w:p>
    <w:p w14:paraId="27C770BF" w14:textId="77777777" w:rsidR="00997D70" w:rsidRPr="005022E1" w:rsidRDefault="00997D70" w:rsidP="00372E0A">
      <w:pPr>
        <w:spacing w:line="480" w:lineRule="auto"/>
        <w:ind w:left="-144" w:right="-144" w:firstLine="864"/>
        <w:jc w:val="both"/>
        <w:rPr>
          <w:rFonts w:ascii="Times" w:hAnsi="Times" w:cs="Times"/>
        </w:rPr>
      </w:pPr>
    </w:p>
    <w:p w14:paraId="293D2508" w14:textId="4D46FBC3" w:rsidR="00997D70" w:rsidRPr="005022E1" w:rsidRDefault="00997D70" w:rsidP="00372E0A">
      <w:pPr>
        <w:spacing w:line="480" w:lineRule="auto"/>
        <w:ind w:left="-144" w:right="-144" w:firstLine="864"/>
        <w:jc w:val="both"/>
        <w:rPr>
          <w:rFonts w:ascii="Times" w:hAnsi="Times" w:cs="Times"/>
        </w:rPr>
      </w:pPr>
    </w:p>
    <w:p w14:paraId="07C5E67A" w14:textId="77777777" w:rsidR="008B1DB4" w:rsidRPr="005022E1" w:rsidRDefault="008B1DB4" w:rsidP="008B1DB4">
      <w:pPr>
        <w:spacing w:line="480" w:lineRule="auto"/>
        <w:ind w:right="-144"/>
        <w:jc w:val="both"/>
        <w:rPr>
          <w:rFonts w:ascii="Times" w:hAnsi="Times" w:cs="Times"/>
        </w:rPr>
      </w:pPr>
    </w:p>
    <w:p w14:paraId="4E278500" w14:textId="77777777" w:rsidR="008B1DB4" w:rsidRPr="005022E1" w:rsidRDefault="008B1DB4" w:rsidP="008B1DB4">
      <w:pPr>
        <w:spacing w:line="480" w:lineRule="auto"/>
        <w:ind w:right="-144"/>
        <w:jc w:val="both"/>
        <w:rPr>
          <w:rFonts w:ascii="Times" w:hAnsi="Times" w:cs="Times"/>
        </w:rPr>
      </w:pPr>
    </w:p>
    <w:p w14:paraId="1C3F9CDB" w14:textId="77777777" w:rsidR="008B1DB4" w:rsidRPr="005022E1" w:rsidRDefault="008B1DB4" w:rsidP="008B1DB4">
      <w:pPr>
        <w:spacing w:line="480" w:lineRule="auto"/>
        <w:ind w:right="-144"/>
        <w:jc w:val="both"/>
        <w:rPr>
          <w:rFonts w:ascii="Times" w:hAnsi="Times" w:cs="Times"/>
        </w:rPr>
      </w:pPr>
    </w:p>
    <w:p w14:paraId="1929063E" w14:textId="22CA2147" w:rsidR="008B1DB4" w:rsidRPr="005022E1" w:rsidRDefault="00854BD3" w:rsidP="008B1DB4">
      <w:pPr>
        <w:spacing w:line="480" w:lineRule="auto"/>
        <w:ind w:right="-144"/>
        <w:jc w:val="both"/>
        <w:rPr>
          <w:rFonts w:ascii="Times" w:hAnsi="Times" w:cs="Times"/>
        </w:rPr>
      </w:pPr>
      <w:bookmarkStart w:id="118" w:name="_Toc329547208"/>
      <w:bookmarkStart w:id="119" w:name="_Toc329548006"/>
      <w:bookmarkStart w:id="120" w:name="_Toc330908574"/>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.12 </w:t>
      </w:r>
      <w:r w:rsidR="008B1DB4" w:rsidRPr="005022E1">
        <w:rPr>
          <w:rFonts w:ascii="Times" w:hAnsi="Times" w:cs="Times"/>
        </w:rPr>
        <w:t>(a) Bonded interface shows continuous oxide layers</w:t>
      </w:r>
      <w:r w:rsidRPr="005022E1">
        <w:rPr>
          <w:rFonts w:ascii="Times" w:hAnsi="Times" w:cs="Times"/>
        </w:rPr>
        <w:t>.</w:t>
      </w:r>
      <w:r w:rsidR="008B1DB4" w:rsidRPr="005022E1">
        <w:rPr>
          <w:rFonts w:ascii="Times" w:hAnsi="Times" w:cs="Times"/>
        </w:rPr>
        <w:t xml:space="preserve"> Dashed lines show possible interfaces of a pre-process asperity. White ‘flow’ lines indicate the possible directionality of the plastic deformation</w:t>
      </w:r>
      <w:bookmarkEnd w:id="118"/>
      <w:bookmarkEnd w:id="119"/>
      <w:bookmarkEnd w:id="120"/>
      <w:r w:rsidR="008B1DB4" w:rsidRPr="005022E1">
        <w:rPr>
          <w:rFonts w:ascii="Times" w:hAnsi="Times" w:cs="Times"/>
        </w:rPr>
        <w:t xml:space="preserve"> </w:t>
      </w:r>
    </w:p>
    <w:p w14:paraId="6788DF16" w14:textId="77777777" w:rsidR="00E8513A" w:rsidRPr="005022E1" w:rsidRDefault="00E8513A" w:rsidP="008B1DB4">
      <w:pPr>
        <w:spacing w:line="480" w:lineRule="auto"/>
        <w:ind w:right="-144"/>
        <w:jc w:val="both"/>
        <w:rPr>
          <w:rFonts w:ascii="Times" w:hAnsi="Times" w:cs="Times"/>
        </w:rPr>
      </w:pPr>
    </w:p>
    <w:p w14:paraId="0EEFB60D" w14:textId="77777777" w:rsidR="00E8513A" w:rsidRPr="005022E1" w:rsidRDefault="00E8513A" w:rsidP="008B1DB4">
      <w:pPr>
        <w:spacing w:line="480" w:lineRule="auto"/>
        <w:ind w:right="-144"/>
        <w:jc w:val="both"/>
        <w:rPr>
          <w:rFonts w:ascii="Times" w:hAnsi="Times" w:cs="Times"/>
        </w:rPr>
      </w:pPr>
    </w:p>
    <w:p w14:paraId="1D27D86E" w14:textId="77777777" w:rsidR="00E8513A" w:rsidRPr="005022E1" w:rsidRDefault="00E8513A" w:rsidP="008B1DB4">
      <w:pPr>
        <w:spacing w:line="480" w:lineRule="auto"/>
        <w:ind w:right="-144"/>
        <w:jc w:val="both"/>
        <w:rPr>
          <w:rFonts w:ascii="Times" w:hAnsi="Times" w:cs="Times"/>
        </w:rPr>
      </w:pPr>
    </w:p>
    <w:p w14:paraId="08E33187" w14:textId="77777777" w:rsidR="00E8513A" w:rsidRPr="005022E1" w:rsidRDefault="00E8513A" w:rsidP="008B1DB4">
      <w:pPr>
        <w:spacing w:line="480" w:lineRule="auto"/>
        <w:ind w:right="-144"/>
        <w:jc w:val="both"/>
        <w:rPr>
          <w:rFonts w:ascii="Times" w:hAnsi="Times" w:cs="Times"/>
        </w:rPr>
      </w:pPr>
    </w:p>
    <w:p w14:paraId="37411743" w14:textId="27BFC355" w:rsidR="008B1DB4" w:rsidRPr="005022E1" w:rsidRDefault="003C1072" w:rsidP="008B1DB4">
      <w:pPr>
        <w:spacing w:line="480" w:lineRule="auto"/>
        <w:ind w:right="-144"/>
        <w:jc w:val="both"/>
        <w:rPr>
          <w:rFonts w:ascii="Times" w:hAnsi="Times" w:cs="Times"/>
        </w:rPr>
      </w:pPr>
      <w:r w:rsidRPr="005022E1">
        <w:rPr>
          <w:rFonts w:ascii="Times" w:hAnsi="Times" w:cs="Times"/>
          <w:noProof/>
        </w:rPr>
        <w:lastRenderedPageBreak/>
        <w:drawing>
          <wp:anchor distT="0" distB="0" distL="114300" distR="114300" simplePos="0" relativeHeight="251694080" behindDoc="0" locked="0" layoutInCell="1" allowOverlap="1" wp14:anchorId="609A80D5" wp14:editId="35260569">
            <wp:simplePos x="0" y="0"/>
            <wp:positionH relativeFrom="column">
              <wp:posOffset>0</wp:posOffset>
            </wp:positionH>
            <wp:positionV relativeFrom="paragraph">
              <wp:posOffset>23495</wp:posOffset>
            </wp:positionV>
            <wp:extent cx="3455035" cy="1714500"/>
            <wp:effectExtent l="0" t="0" r="0" b="12700"/>
            <wp:wrapThrough wrapText="bothSides">
              <wp:wrapPolygon edited="0">
                <wp:start x="0" y="0"/>
                <wp:lineTo x="0" y="21440"/>
                <wp:lineTo x="21437" y="21440"/>
                <wp:lineTo x="21437" y="0"/>
                <wp:lineTo x="0" y="0"/>
              </wp:wrapPolygon>
            </wp:wrapThrough>
            <wp:docPr id="1120" name="Picture 1120" descr="Macintosh HD:Users:niyanthsridharan:Documents:Thesis:Chapter-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iyanthsridharan:Documents:Thesis:Chapter-2: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55035"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E5E4B" w14:textId="77777777" w:rsidR="002E07C2" w:rsidRPr="005022E1" w:rsidRDefault="002E07C2" w:rsidP="008B1DB4">
      <w:pPr>
        <w:spacing w:line="480" w:lineRule="auto"/>
        <w:ind w:right="-144"/>
        <w:jc w:val="both"/>
        <w:rPr>
          <w:rFonts w:ascii="Times" w:hAnsi="Times" w:cs="Times"/>
        </w:rPr>
      </w:pPr>
    </w:p>
    <w:p w14:paraId="1B1425A3" w14:textId="77777777" w:rsidR="002E07C2" w:rsidRPr="005022E1" w:rsidRDefault="002E07C2" w:rsidP="008B1DB4">
      <w:pPr>
        <w:spacing w:line="480" w:lineRule="auto"/>
        <w:ind w:right="-144"/>
        <w:jc w:val="both"/>
        <w:rPr>
          <w:rFonts w:ascii="Times" w:hAnsi="Times" w:cs="Times"/>
        </w:rPr>
      </w:pPr>
    </w:p>
    <w:p w14:paraId="6EF48F24" w14:textId="77777777" w:rsidR="002E07C2" w:rsidRPr="005022E1" w:rsidRDefault="002E07C2" w:rsidP="008B1DB4">
      <w:pPr>
        <w:spacing w:line="480" w:lineRule="auto"/>
        <w:ind w:right="-144"/>
        <w:jc w:val="both"/>
        <w:rPr>
          <w:rFonts w:ascii="Times" w:hAnsi="Times" w:cs="Times"/>
        </w:rPr>
      </w:pPr>
    </w:p>
    <w:p w14:paraId="3724495F" w14:textId="50F24DFE" w:rsidR="002E07C2" w:rsidRPr="005022E1" w:rsidRDefault="003C1072" w:rsidP="008B1DB4">
      <w:pPr>
        <w:spacing w:line="480" w:lineRule="auto"/>
        <w:ind w:right="-144"/>
        <w:jc w:val="both"/>
        <w:rPr>
          <w:rFonts w:ascii="Times" w:hAnsi="Times" w:cs="Times"/>
        </w:rPr>
      </w:pPr>
      <w:r w:rsidRPr="005022E1">
        <w:rPr>
          <w:rFonts w:ascii="Times" w:hAnsi="Times" w:cs="Times"/>
          <w:noProof/>
        </w:rPr>
        <w:drawing>
          <wp:anchor distT="0" distB="0" distL="114300" distR="114300" simplePos="0" relativeHeight="251695104" behindDoc="0" locked="0" layoutInCell="1" allowOverlap="1" wp14:anchorId="75DEC57A" wp14:editId="6EF23508">
            <wp:simplePos x="0" y="0"/>
            <wp:positionH relativeFrom="column">
              <wp:posOffset>-3517900</wp:posOffset>
            </wp:positionH>
            <wp:positionV relativeFrom="paragraph">
              <wp:posOffset>330200</wp:posOffset>
            </wp:positionV>
            <wp:extent cx="3429000" cy="3507105"/>
            <wp:effectExtent l="0" t="0" r="0" b="0"/>
            <wp:wrapThrough wrapText="bothSides">
              <wp:wrapPolygon edited="0">
                <wp:start x="0" y="0"/>
                <wp:lineTo x="0" y="21432"/>
                <wp:lineTo x="21440" y="21432"/>
                <wp:lineTo x="21440" y="0"/>
                <wp:lineTo x="0" y="0"/>
              </wp:wrapPolygon>
            </wp:wrapThrough>
            <wp:docPr id="1121" name="Picture 1121" descr="Macintosh HD:Users:niyanthsridharan:Documents:Thesis:Chapte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iyanthsridharan:Documents:Thesis:Chapter-2: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9000" cy="3507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1F8D91" w14:textId="732797AA" w:rsidR="002E07C2" w:rsidRPr="005022E1" w:rsidRDefault="002E07C2" w:rsidP="008B1DB4">
      <w:pPr>
        <w:spacing w:line="480" w:lineRule="auto"/>
        <w:ind w:right="-144"/>
        <w:jc w:val="both"/>
        <w:rPr>
          <w:rFonts w:ascii="Times" w:hAnsi="Times" w:cs="Times"/>
        </w:rPr>
      </w:pPr>
    </w:p>
    <w:p w14:paraId="0386B52B" w14:textId="77777777" w:rsidR="002E07C2" w:rsidRPr="005022E1" w:rsidRDefault="002E07C2" w:rsidP="008B1DB4">
      <w:pPr>
        <w:spacing w:line="480" w:lineRule="auto"/>
        <w:ind w:right="-144"/>
        <w:jc w:val="both"/>
        <w:rPr>
          <w:rFonts w:ascii="Times" w:hAnsi="Times" w:cs="Times"/>
        </w:rPr>
      </w:pPr>
    </w:p>
    <w:p w14:paraId="61E0DCA7" w14:textId="1BA1C2ED" w:rsidR="002E07C2" w:rsidRPr="005022E1" w:rsidRDefault="002E07C2" w:rsidP="008B1DB4">
      <w:pPr>
        <w:spacing w:line="480" w:lineRule="auto"/>
        <w:ind w:right="-144"/>
        <w:jc w:val="both"/>
        <w:rPr>
          <w:rFonts w:ascii="Times" w:hAnsi="Times" w:cs="Times"/>
        </w:rPr>
      </w:pPr>
    </w:p>
    <w:p w14:paraId="0A7DEF0D" w14:textId="77777777" w:rsidR="002E07C2" w:rsidRPr="005022E1" w:rsidRDefault="002E07C2" w:rsidP="008B1DB4">
      <w:pPr>
        <w:spacing w:line="480" w:lineRule="auto"/>
        <w:ind w:right="-144"/>
        <w:jc w:val="both"/>
        <w:rPr>
          <w:rFonts w:ascii="Times" w:hAnsi="Times" w:cs="Times"/>
        </w:rPr>
      </w:pPr>
    </w:p>
    <w:p w14:paraId="1C488D48" w14:textId="77777777" w:rsidR="002E07C2" w:rsidRPr="005022E1" w:rsidRDefault="002E07C2" w:rsidP="008B1DB4">
      <w:pPr>
        <w:spacing w:line="480" w:lineRule="auto"/>
        <w:ind w:right="-144"/>
        <w:jc w:val="both"/>
        <w:rPr>
          <w:rFonts w:ascii="Times" w:hAnsi="Times" w:cs="Times"/>
        </w:rPr>
      </w:pPr>
    </w:p>
    <w:p w14:paraId="2660C88B" w14:textId="77777777" w:rsidR="002E07C2" w:rsidRPr="005022E1" w:rsidRDefault="002E07C2" w:rsidP="008B1DB4">
      <w:pPr>
        <w:spacing w:line="480" w:lineRule="auto"/>
        <w:ind w:right="-144"/>
        <w:jc w:val="both"/>
        <w:rPr>
          <w:rFonts w:ascii="Times" w:hAnsi="Times" w:cs="Times"/>
        </w:rPr>
      </w:pPr>
    </w:p>
    <w:p w14:paraId="69FA379D" w14:textId="77777777" w:rsidR="002E07C2" w:rsidRPr="005022E1" w:rsidRDefault="002E07C2" w:rsidP="008B1DB4">
      <w:pPr>
        <w:spacing w:line="480" w:lineRule="auto"/>
        <w:ind w:right="-144"/>
        <w:jc w:val="both"/>
        <w:rPr>
          <w:rFonts w:ascii="Times" w:hAnsi="Times" w:cs="Times"/>
        </w:rPr>
      </w:pPr>
    </w:p>
    <w:p w14:paraId="2C02AA71" w14:textId="77777777" w:rsidR="002E07C2" w:rsidRPr="005022E1" w:rsidRDefault="002E07C2" w:rsidP="008B1DB4">
      <w:pPr>
        <w:spacing w:line="480" w:lineRule="auto"/>
        <w:ind w:right="-144"/>
        <w:jc w:val="both"/>
        <w:rPr>
          <w:rFonts w:ascii="Times" w:hAnsi="Times" w:cs="Times"/>
        </w:rPr>
      </w:pPr>
    </w:p>
    <w:p w14:paraId="1CA6C749" w14:textId="77777777" w:rsidR="00E8513A" w:rsidRPr="005022E1" w:rsidRDefault="00E8513A" w:rsidP="008B1DB4">
      <w:pPr>
        <w:spacing w:line="480" w:lineRule="auto"/>
        <w:ind w:right="-144"/>
        <w:jc w:val="both"/>
        <w:rPr>
          <w:rFonts w:ascii="Times" w:hAnsi="Times" w:cs="Times"/>
        </w:rPr>
      </w:pPr>
    </w:p>
    <w:p w14:paraId="4537EE65" w14:textId="77777777" w:rsidR="00E8513A" w:rsidRPr="005022E1" w:rsidRDefault="00E8513A" w:rsidP="008B1DB4">
      <w:pPr>
        <w:spacing w:line="480" w:lineRule="auto"/>
        <w:ind w:right="-144"/>
        <w:jc w:val="both"/>
        <w:rPr>
          <w:rFonts w:ascii="Times" w:hAnsi="Times" w:cs="Times"/>
        </w:rPr>
      </w:pPr>
    </w:p>
    <w:p w14:paraId="06E3AD9E" w14:textId="35CD9004" w:rsidR="008B1DB4" w:rsidRPr="005022E1" w:rsidRDefault="006A15B1" w:rsidP="008B1DB4">
      <w:pPr>
        <w:spacing w:line="480" w:lineRule="auto"/>
        <w:ind w:right="-144"/>
        <w:jc w:val="both"/>
        <w:rPr>
          <w:rFonts w:ascii="Times" w:hAnsi="Times" w:cs="Times"/>
        </w:rPr>
      </w:pPr>
      <w:bookmarkStart w:id="121" w:name="_Toc329547209"/>
      <w:bookmarkStart w:id="122" w:name="_Toc329548007"/>
      <w:bookmarkStart w:id="123" w:name="_Toc330908575"/>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.13 </w:t>
      </w:r>
      <w:r w:rsidR="008B1DB4" w:rsidRPr="005022E1">
        <w:rPr>
          <w:rFonts w:ascii="Times" w:hAnsi="Times" w:cs="Times"/>
        </w:rPr>
        <w:t>Shows the ‘dumping’ of the oxide layers in the voids (</w:t>
      </w:r>
      <w:proofErr w:type="spellStart"/>
      <w:r w:rsidR="008B1DB4" w:rsidRPr="005022E1">
        <w:rPr>
          <w:rFonts w:ascii="Times" w:hAnsi="Times" w:cs="Times"/>
        </w:rPr>
        <w:t>Shimzu</w:t>
      </w:r>
      <w:proofErr w:type="spellEnd"/>
      <w:r w:rsidR="008B1DB4" w:rsidRPr="005022E1">
        <w:rPr>
          <w:rFonts w:ascii="Times" w:hAnsi="Times" w:cs="Times"/>
        </w:rPr>
        <w:t xml:space="preserve"> et.al</w:t>
      </w:r>
      <w:proofErr w:type="gramStart"/>
      <w:r w:rsidR="008B1DB4" w:rsidRPr="005022E1">
        <w:rPr>
          <w:rFonts w:ascii="Times" w:hAnsi="Times" w:cs="Times"/>
        </w:rPr>
        <w:t>,2014</w:t>
      </w:r>
      <w:proofErr w:type="gramEnd"/>
      <w:r w:rsidR="008B1DB4" w:rsidRPr="005022E1">
        <w:rPr>
          <w:rFonts w:ascii="Times" w:hAnsi="Times" w:cs="Times"/>
        </w:rPr>
        <w:t>)</w:t>
      </w:r>
      <w:bookmarkEnd w:id="121"/>
      <w:bookmarkEnd w:id="122"/>
      <w:bookmarkEnd w:id="123"/>
    </w:p>
    <w:p w14:paraId="71E1B00B" w14:textId="4C07B887" w:rsidR="008B1DB4" w:rsidRPr="005022E1" w:rsidRDefault="002E07C2" w:rsidP="008B1DB4">
      <w:pPr>
        <w:spacing w:line="480" w:lineRule="auto"/>
        <w:ind w:right="-144"/>
        <w:jc w:val="both"/>
        <w:rPr>
          <w:rFonts w:ascii="Times" w:hAnsi="Times" w:cs="Times"/>
        </w:rPr>
      </w:pPr>
      <w:r w:rsidRPr="005022E1">
        <w:rPr>
          <w:rFonts w:ascii="Times" w:hAnsi="Times" w:cs="Times"/>
          <w:noProof/>
        </w:rPr>
        <w:lastRenderedPageBreak/>
        <mc:AlternateContent>
          <mc:Choice Requires="wpg">
            <w:drawing>
              <wp:inline distT="0" distB="0" distL="0" distR="0" wp14:anchorId="62C50F04" wp14:editId="39DA8F22">
                <wp:extent cx="5943600" cy="2936989"/>
                <wp:effectExtent l="0" t="0" r="0" b="9525"/>
                <wp:docPr id="1124" name="Group 5"/>
                <wp:cNvGraphicFramePr/>
                <a:graphic xmlns:a="http://schemas.openxmlformats.org/drawingml/2006/main">
                  <a:graphicData uri="http://schemas.microsoft.com/office/word/2010/wordprocessingGroup">
                    <wpg:wgp>
                      <wpg:cNvGrpSpPr/>
                      <wpg:grpSpPr>
                        <a:xfrm>
                          <a:off x="0" y="0"/>
                          <a:ext cx="5943600" cy="2936989"/>
                          <a:chOff x="0" y="0"/>
                          <a:chExt cx="7915038" cy="3911065"/>
                        </a:xfrm>
                      </wpg:grpSpPr>
                      <pic:pic xmlns:pic="http://schemas.openxmlformats.org/drawingml/2006/picture">
                        <pic:nvPicPr>
                          <pic:cNvPr id="1125" name="Picture 11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1214353"/>
                            <a:ext cx="2653571" cy="2667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126" name="Picture 1126"/>
                          <pic:cNvPicPr>
                            <a:picLocks noChangeAspect="1"/>
                          </pic:cNvPicPr>
                        </pic:nvPicPr>
                        <pic:blipFill>
                          <a:blip r:embed="rId37"/>
                          <a:stretch>
                            <a:fillRect/>
                          </a:stretch>
                        </pic:blipFill>
                        <pic:spPr>
                          <a:xfrm>
                            <a:off x="2653571" y="1290553"/>
                            <a:ext cx="3431523" cy="2590800"/>
                          </a:xfrm>
                          <a:prstGeom prst="rect">
                            <a:avLst/>
                          </a:prstGeom>
                        </pic:spPr>
                      </pic:pic>
                      <pic:pic xmlns:pic="http://schemas.openxmlformats.org/drawingml/2006/picture">
                        <pic:nvPicPr>
                          <pic:cNvPr id="1127" name="Picture 1127"/>
                          <pic:cNvPicPr>
                            <a:picLocks noChangeAspect="1"/>
                          </pic:cNvPicPr>
                        </pic:nvPicPr>
                        <pic:blipFill>
                          <a:blip r:embed="rId38"/>
                          <a:stretch>
                            <a:fillRect/>
                          </a:stretch>
                        </pic:blipFill>
                        <pic:spPr>
                          <a:xfrm>
                            <a:off x="6162438" y="0"/>
                            <a:ext cx="1752600" cy="3911065"/>
                          </a:xfrm>
                          <a:prstGeom prst="rect">
                            <a:avLst/>
                          </a:prstGeom>
                        </pic:spPr>
                      </pic:pic>
                      <wps:wsp>
                        <wps:cNvPr id="1128" name="Text Box 1128"/>
                        <wps:cNvSpPr txBox="1"/>
                        <wps:spPr>
                          <a:xfrm>
                            <a:off x="0" y="1237189"/>
                            <a:ext cx="581789" cy="471846"/>
                          </a:xfrm>
                          <a:prstGeom prst="rect">
                            <a:avLst/>
                          </a:prstGeom>
                          <a:solidFill>
                            <a:srgbClr val="FFFFFF"/>
                          </a:solidFill>
                        </wps:spPr>
                        <wps:txbx>
                          <w:txbxContent>
                            <w:p w14:paraId="5ECA6CE4" w14:textId="77777777" w:rsidR="00957C74" w:rsidRDefault="00957C74" w:rsidP="002E07C2">
                              <w:pPr>
                                <w:pStyle w:val="NormalWeb"/>
                                <w:spacing w:before="0" w:beforeAutospacing="0" w:after="0" w:afterAutospacing="0"/>
                              </w:pPr>
                              <w:r>
                                <w:rPr>
                                  <w:rFonts w:ascii="Times New Roman" w:hAnsi="Times New Roman"/>
                                  <w:color w:val="000000" w:themeColor="text1"/>
                                  <w:kern w:val="24"/>
                                  <w:sz w:val="36"/>
                                  <w:szCs w:val="36"/>
                                </w:rPr>
                                <w:t>(</w:t>
                              </w:r>
                              <w:proofErr w:type="gramStart"/>
                              <w:r>
                                <w:rPr>
                                  <w:rFonts w:ascii="Times New Roman" w:hAnsi="Times New Roman"/>
                                  <w:color w:val="000000" w:themeColor="text1"/>
                                  <w:kern w:val="24"/>
                                  <w:sz w:val="36"/>
                                  <w:szCs w:val="36"/>
                                </w:rPr>
                                <w:t>a</w:t>
                              </w:r>
                              <w:proofErr w:type="gramEnd"/>
                              <w:r>
                                <w:rPr>
                                  <w:rFonts w:ascii="Times New Roman" w:hAnsi="Times New Roman"/>
                                  <w:color w:val="000000" w:themeColor="text1"/>
                                  <w:kern w:val="24"/>
                                  <w:sz w:val="36"/>
                                  <w:szCs w:val="36"/>
                                </w:rPr>
                                <w:t>)</w:t>
                              </w:r>
                            </w:p>
                          </w:txbxContent>
                        </wps:txbx>
                        <wps:bodyPr wrap="none" rtlCol="0">
                          <a:spAutoFit/>
                        </wps:bodyPr>
                      </wps:wsp>
                      <wps:wsp>
                        <wps:cNvPr id="1129" name="Text Box 1129"/>
                        <wps:cNvSpPr txBox="1"/>
                        <wps:spPr>
                          <a:xfrm>
                            <a:off x="3744788" y="1290502"/>
                            <a:ext cx="598702" cy="471846"/>
                          </a:xfrm>
                          <a:prstGeom prst="rect">
                            <a:avLst/>
                          </a:prstGeom>
                          <a:solidFill>
                            <a:srgbClr val="FFFFFF"/>
                          </a:solidFill>
                        </wps:spPr>
                        <wps:txbx>
                          <w:txbxContent>
                            <w:p w14:paraId="16C06130" w14:textId="77777777" w:rsidR="00957C74" w:rsidRDefault="00957C74" w:rsidP="002E07C2">
                              <w:pPr>
                                <w:pStyle w:val="NormalWeb"/>
                                <w:spacing w:before="0" w:beforeAutospacing="0" w:after="0" w:afterAutospacing="0"/>
                              </w:pPr>
                              <w:r>
                                <w:rPr>
                                  <w:rFonts w:ascii="Times New Roman" w:hAnsi="Times New Roman"/>
                                  <w:color w:val="000000" w:themeColor="text1"/>
                                  <w:kern w:val="24"/>
                                  <w:sz w:val="36"/>
                                  <w:szCs w:val="36"/>
                                </w:rPr>
                                <w:t>(</w:t>
                              </w:r>
                              <w:proofErr w:type="gramStart"/>
                              <w:r>
                                <w:rPr>
                                  <w:rFonts w:ascii="Times New Roman" w:hAnsi="Times New Roman"/>
                                  <w:color w:val="000000" w:themeColor="text1"/>
                                  <w:kern w:val="24"/>
                                  <w:sz w:val="36"/>
                                  <w:szCs w:val="36"/>
                                </w:rPr>
                                <w:t>b</w:t>
                              </w:r>
                              <w:proofErr w:type="gramEnd"/>
                              <w:r>
                                <w:rPr>
                                  <w:rFonts w:ascii="Times New Roman" w:hAnsi="Times New Roman"/>
                                  <w:color w:val="000000" w:themeColor="text1"/>
                                  <w:kern w:val="24"/>
                                  <w:sz w:val="36"/>
                                  <w:szCs w:val="36"/>
                                </w:rPr>
                                <w:t>)</w:t>
                              </w:r>
                            </w:p>
                          </w:txbxContent>
                        </wps:txbx>
                        <wps:bodyPr wrap="none" rtlCol="0">
                          <a:spAutoFit/>
                        </wps:bodyPr>
                      </wps:wsp>
                      <wps:wsp>
                        <wps:cNvPr id="1130" name="Text Box 1130"/>
                        <wps:cNvSpPr txBox="1"/>
                        <wps:spPr>
                          <a:xfrm>
                            <a:off x="6162438" y="0"/>
                            <a:ext cx="581789" cy="471846"/>
                          </a:xfrm>
                          <a:prstGeom prst="rect">
                            <a:avLst/>
                          </a:prstGeom>
                          <a:solidFill>
                            <a:srgbClr val="FFFFFF"/>
                          </a:solidFill>
                        </wps:spPr>
                        <wps:txbx>
                          <w:txbxContent>
                            <w:p w14:paraId="6D5D39AA" w14:textId="77777777" w:rsidR="00957C74" w:rsidRDefault="00957C74" w:rsidP="002E07C2">
                              <w:pPr>
                                <w:pStyle w:val="NormalWeb"/>
                                <w:spacing w:before="0" w:beforeAutospacing="0" w:after="0" w:afterAutospacing="0"/>
                              </w:pPr>
                              <w:r>
                                <w:rPr>
                                  <w:rFonts w:ascii="Times New Roman" w:hAnsi="Times New Roman"/>
                                  <w:color w:val="000000" w:themeColor="text1"/>
                                  <w:kern w:val="24"/>
                                  <w:sz w:val="36"/>
                                  <w:szCs w:val="36"/>
                                </w:rPr>
                                <w:t>(</w:t>
                              </w:r>
                              <w:proofErr w:type="gramStart"/>
                              <w:r>
                                <w:rPr>
                                  <w:rFonts w:ascii="Times New Roman" w:hAnsi="Times New Roman"/>
                                  <w:color w:val="000000" w:themeColor="text1"/>
                                  <w:kern w:val="24"/>
                                  <w:sz w:val="36"/>
                                  <w:szCs w:val="36"/>
                                </w:rPr>
                                <w:t>c</w:t>
                              </w:r>
                              <w:proofErr w:type="gramEnd"/>
                              <w:r>
                                <w:rPr>
                                  <w:rFonts w:ascii="Times New Roman" w:hAnsi="Times New Roman"/>
                                  <w:color w:val="000000" w:themeColor="text1"/>
                                  <w:kern w:val="24"/>
                                  <w:sz w:val="36"/>
                                  <w:szCs w:val="36"/>
                                </w:rPr>
                                <w:t>)</w:t>
                              </w:r>
                            </w:p>
                          </w:txbxContent>
                        </wps:txbx>
                        <wps:bodyPr wrap="none" rtlCol="0">
                          <a:spAutoFit/>
                        </wps:bodyPr>
                      </wps:wsp>
                    </wpg:wgp>
                  </a:graphicData>
                </a:graphic>
              </wp:inline>
            </w:drawing>
          </mc:Choice>
          <mc:Fallback>
            <w:pict>
              <v:group id="Group 5" o:spid="_x0000_s1028" style="width:468pt;height:231.25pt;mso-position-horizontal-relative:char;mso-position-vertical-relative:line" coordsize="7915038,3911065" o:gfxdata="UEsDBBQABgAIAAAAIQD4oK3RFgEAAEcCAAATAAAAW0NvbnRlbnRfVHlwZXNdLnhtbJSSwU7EIBCG&#10;7ya+A+FqWuoejDHb7sGuRzVmfQBCpy2xDITB2n17oXUT0+yaeITh++cbYLubzMBG8KQtlvw2LzgD&#10;VLbR2JX8/fCU3XNGQWIjB4tQ8iMQ31XXV9vD0QGxSCOVvA/BPQhBqgcjKbcOMFZa640Mcek74aT6&#10;kB2ITVHcCWUxAIYspAxebWto5ecQ2H6K24tJxDl7XM6lViWXzg1ayRBFRaqKs5zDbsVpk/qm/fOE&#10;h4FWyO9WIzarebKfWfJIzjrUa0c3l53AtKsGi9OUpUq0eokP4HUD7FX68CxNnFY0ngRsbG1V/vdd&#10;JEFDmW1brSCvPe1n6uRzKbuxX+hh/G94HbE3GE/pYv4G1TcAAAD//wMAUEsDBBQABgAIAAAAIQAj&#10;smrh1wAAAJQBAAALAAAAX3JlbHMvLnJlbHOkkMFqwzAMhu+DvYPRfXGawxijTi+j0GvpHsDYimMa&#10;W0Yy2fr28w6DZfS2o36h7xP//vCZFrUiS6RsYNf1oDA78jEHA++X49MLKKk2e7tQRgM3FDiMjw/7&#10;My62tiOZYxHVKFkMzLWWV63FzZisdFQwt81EnGxtIwddrLvagHro+2fNvxkwbpjq5A3wye9AXW6l&#10;mf+wU3RMQlPtHCVN0xTdPaoObMsc3ZFtwjdyjWY5YDXgWTQO1LKu/Qj6vn74p97TRz7jutV+h4zr&#10;j1dvuhy/AAAA//8DAFBLAwQUAAYACAAAACEANzSPPugEAAD9EQAADgAAAGRycy9lMm9Eb2MueG1s&#10;1FjbbuM2EH0v0H8Q9K5Y9xviLBJfggJpG3S3H0BLlEWsJAoUHTko9t87Q0p2HAvdTbLYbgLE5nU4&#10;c87McOjLD/u6Mh6o6Bhv5qZzYZsGbTKes2Y7N//+tLZi0+gkaXJS8YbOzUfamR+ufv3lsm9T6vKS&#10;VzkVBghpurRv52YpZZvOZl1W0pp0F7ylDUwWXNREQldsZ7kgPUivq5lr2+Gs5yJvBc9o18HoUk+a&#10;V0p+UdBM/lkUHZVGNTdBN6k+hfrc4Ofs6pKkW0HakmWDGuQVWtSENXDoQdSSSGLsBDsTVbNM8I4X&#10;8iLj9YwXBcuosgGscexn1twKvmuVLdu037YHmADaZzi9Wmz2x8O9MFgO3DmubxoNqYEldbARIDp9&#10;u01h0a1oP7b3YhjY6h4avC9Ejd9girFXuD4ecKV7aWQwGCS+F9oAfwZzbuKFSZxo5LMS6Dnbl5Wr&#10;YWeUOIHtgQ/hTi9xHDtUWs3Gg2eo30GdlmUp/A9AQesMqK87FOySO0HNQUj9TTJqIj7vWgs4bYlk&#10;G1Yx+aj8E9hDpZqHe5bdC905wTwYMYcFeK4BPCgTcRuu1PsI2nXHs8+d0fBFSZotve5acG8gDiSM&#10;Q0LwvqQk73AYyJqdSlHdE102FWvXrKqQQmwPVkOEPPOwCeC09y55tqtpI3U4CloBALzpStZ2piFS&#10;Wm8oeJf4LXdUgIBP3HUSj0PvUCHyjxtf23bi3liLwF5Yvh2trOvEj6zIXkW+7cfOwll8wd2On+46&#10;CjCQatmyQVcYPdN2Mh6GzKEjTUWs8UBUXkCklELjt1IRhhAS1LUT2V8ANqyDthRUZiU2C0BuGIfF&#10;hwkF8xFZ5KCD4DE2/e88h/AiO8kVGJPB47iO7wWeDpAxhNww8IIIqFYhFIaRDfGk1R6FtKKTt5TX&#10;BjYAcdBXHUIewBq9dFyCujcceVcWVc3JAJiiR6a4SuxkFa9i3/LdcAVc5bl1vV74Vrh2omDpLReL&#10;pTNyVbI8pw0e83aqFPK8YvnoreqKoItKaBJJloETaqcHKo4rZ+g1R01GhlHe0QMTSH72jZtY6zCO&#10;LL/wAyuJ7NiyneQmCW0/8ZfrU6vuWEPfbpXRz80kgID/mnlyP2EaSWsm4fqsWD03Y/AI7RMkxRSw&#10;anJFriSs0u0nSKD2RyS072ufH50VZrEJ/zppQWMwF1pn8TaRHZ7d07DrR6bVcCKthhgwoMe3plWM&#10;mdPl/2v+dHVGOGSZl6YfdLExVwy39SGrwO3quIkdPE87nu85gesNaSdIbPCyt6QdBSDmwnfuXtGE&#10;e0Xv272GC+d7ulfohK6P1dt5SQiXhXsoCacKOyh4XnKfTTpW38KjohtrGuid5a3JOgGfFFPl+MeS&#10;tBQyNYo9qeHAQl03f8Ib5YbvsYiL0R2GpVg6G3IPM0NdhuM6DM5iEspkFY1e5IxV8lgEBLETwZiq&#10;AXyY9lVGg+w9hvWLIDu5JaEjtpvDbbpWf0OkP71Mj4pjS+43e/14GI3d8PwRbO3hRTU3G3jyQQ0o&#10;qwVXZZa65NprqH7WTFUkKEPvgHyAHWBLg/YjaAMkz2lTDxNUBRh+CW1e5PtRrH1dpVJ7yNcH8pI4&#10;grGfkDyl6JGKd0GeB2FyRh4Mvi7m/iNR/bwxpxL296JNvaPhNwaIw5MfMZ72VYwef7W5+hcAAP//&#10;AwBQSwMEFAAGAAgAAAAhAFgNu8nPAAAAKQIAABkAAABkcnMvX3JlbHMvZTJvRG9jLnhtbC5yZWxz&#10;vJHBagIxEIbvBd8hzN3N7gpSilkvRfBa9AGGZDYbupmEJIq+fQOloKD05nFm+L//g9lsL34WZ0rZ&#10;BVbQNS0IYh2MY6vgeNgt30HkgmxwDkwKrpRhOyzeNl80Y6mhPLmYRaVwVjCVEj+kzHoij7kJkbhe&#10;xpA8ljomKyPqb7Qk+7Zdy3TLgOGOKfZGQdqbDsThGmvz/+wwjk7TZ9AnT1weVEjna3cFYrJUFHgy&#10;Dn+XXRPZgnzs0L/GoW/Ij88cVq9xWP05yLsHDz8AAAD//wMAUEsDBBQABgAIAAAAIQB3AAqoU9BI&#10;AFAEkgAUAAAAZHJzL21lZGlhL2ltYWdlMy5lbWZcWFVQG4CyDVaguDuFUIq7FXct7u7ugeDuBC+u&#10;pcXdghUrFCgaoHiB4F7cndf7Zu68mbczO2flnN2//VgEAADg/M//axH/gg8I/80AgB1MAICZCgCg&#10;kVWRAwAQAOrIqQABEgAA+f8o/xsd/Ss0IgEAEv+0Z/+vB9hEBoRWIgH+DQDkh+EDEv+5vIyi9D+J&#10;xH+p/937n9U0cjLq/0GLfzzWf0ivLiPHxsXO85Z+YOdi52/55depgV9veWk4adwsHd+KiNBwKNu4&#10;2oHtafj+lTRpOOQcnME2Hv/Q2QJsI2Nj5WZtQyMm9tYT7GFj4fLWF2GuYMybTj617NY3LpvKQxVP&#10;asX9wCTT319pRt5Om80bJnWIQiCTmg1Ef/s+I4OvfE1DTX1yes1tdxevPVWRi0TLKyk21l2gLW8Z&#10;xgYMYXoxftJMhxaRkRyDNZX/li2yxr9qrRCtBT6qE8fHWDq/huhzuopUkf+YT1bkyU0c2mrNTtor&#10;LiNjdY0X/0JSm6wWMuEW7zYxOVbEOiFOLE7UH+MzSKYet3H9oPVk3EOwbulr4F6eo1fsPZVoFNJs&#10;4cIVqNxveQdnhrd3jhLEW0QfqqH6LXm5qYd2YOt325EdAsPW7r72nQHhw7z5ufAIX/OWsBkDzEJX&#10;/CnS5j9GNgXoWAn+DacWW72C5IvO/slIiyZDy0mfFyQdP1QAMtG/Dg0BflOkl2hbJyFfnPsQjL+e&#10;EbYhdkrH1vTdicddvuo8JXtqDdE58ufA5I63ZR0zrXUxI2zyJslee/c34b2z7O9xQyJYQtRS0d8M&#10;dPn29BAU/zV0dlfgAp4MXWfmOkiFtsfj9RXA5NM+LFFXv0HgAqbhxa+cfPUjo6NXZrtJL9+2cenf&#10;/2Pm7KkSv1F4hJp3FnOHd/YKd8OMPrU6uuWyJrTqwRDalFuNkpT7Rdswit9h5mbpbe4qBLza7PMK&#10;hVD0qLp5Ds1K0NST8ESo3NLuHpNFWLTycG1JT2+qQjYVzfFoIt3m1/o0eARzlOUvq3whOcpPFNYq&#10;EHpYXIa+qUzGKQo1UEwUg7l/FDuai9HzQ9mt7Uju+0fKflju+68Oh+sV56pbUpMXmt30UoVUfX3u&#10;sK/jnaIkWi3H9qYCXucip282LBEvux4QpLYyWdUaWE8ajYKEb79EbfOMr0JrRiQNadadSTFDEinK&#10;FiDyBvD5vlpcAxywAGP8t5MndeXYH1yNP0CWB6tQCc8gn+9LXMZhow+uyVNiU+ty7qxI78AnAsQT&#10;KxZTIME9dctpZfmtaFFuX/70/f3h4Tcvf96UzaH2f4LqXI6gCU2oDN032mQ9G3z5YxWUjc2Arl+0&#10;ELOXEUGUVy7BciJyLZhSdg/t4xR+TFpDnYfFg/+uus3rkZ1IywD8zM9onUwrhvewZdbtjHorQd+x&#10;o+FfxyZ9aI/WpXqxhbb8WPFCDBxThmHZv/K95FjF/ZMql6m94ys5NKoduVN1j1EqIuAAvuHzWAch&#10;ahg2qeHl0/Kk+db6uBsKWuPv00AuCtR+agokpV2dhnNz9a1GsPIPRWGREmJJFWc1q066nBYGXiu9&#10;LNR+tlaGpaahWHrLju9VLh+u+Y05WWzhNkWILeZWv1iowYHXIxEbCH5XmW9fujnnvVUwwB2DSYJD&#10;VCcokj1mQjhJMkksjkZq8tADsKFyEpMjKFh4cbQkXPQCcwjBJ9prJWkpom9olRgNocPTORfv3GJF&#10;mBSSIbZLjeK1+0yurO/TZ2dfkvOV1+rZQq09z5mcXf70zRB69a/rCvY8Py5BJVLWv6lqUMe911v3&#10;OI1Eu2KQUQ8pMeTIzxtIBZnOkDHYJVEKCI9tpeRzocIQL1wa5n1HX1SQMEqGUOa57WeuDhqvcCPM&#10;9DO8z7bucMJSYG2SPMSjzrta8EITKQ/Fc/HdTCe9dprfQhKaiXhcPZMkoKoRrkSmkxiIO/eB0weJ&#10;KnAtsXWF7RdtZZNbR5Kh+blyGxRu6a4fS2M1buFPPjYW8BWPSGYROuYhLenbP4Nt+L0QSU6s5nxJ&#10;Y3fx1sRsYBQVv6AF2lmk+Q5aIslReq5Nq1SIc+nFrZV7HG/mM8JauSE1oNQM+3GB8HkTFyyL7zLo&#10;5Za7J73mE5mGncUiNfMmiDQyUmTYh80RoIL59SOcNFTE2ux3+1HjrYHpu2LxPlnn1L+WP0O8LOHY&#10;pxPtzMa/U28FxxIHrUK2UftsDU6y7G+2bUp7cXbRq2xFDjOEFRTzo3s3+11B9G8ilWWdEVPvydIi&#10;fnPJZ/wMS/yi7jqObFunT0lr7v8UuL+MlGlDad/NyO+pSdXZx2kJtVqsP2WFKN7txCV63GxZVjJs&#10;i7jokBxjDKZmfAherFOKj06KLMZx9NRv0KvGtJSCSBm7fywh6L0ITkYNavyekjNHFBnwddVndUNm&#10;fCrTU2R7wBfESIY2lue8+qezj8sMQ7qyt3eaJDQngYE+1wNTew8v11+bOmGq9fzhwGehaqLqoEKb&#10;aBqW79QNfzuxV2At0iq/V95c45z321eJN5ouNHbPKnnjz7lEmTPkly10JD5sQ/0DVZGk9L7b/lHQ&#10;/p9dQvo5X5Fc3UsHw6f0QLik3YLvV7BJosWn5XW7wgyXmxs/EkphWtAGSobf3iCW9nE7X8WH44ov&#10;CWMkNNZ55gAnK9Q9bhfnMeOqWAoLrE0h24fV2xRYYzKDHtfVyWG6+mEu93oX5rcuiW71GCuKuro9&#10;a+w0Ds36XoE0yhVsek+6ETmydY2FvljfXJvcEDDYJy6PDtWs1gdtPvE7RsokB95Htxp8aC1f5tJ9&#10;bd348Z79MtJjNE3lXBhuA9RCh8/RtpwfdqJozlGEPn1SF95JPY7P6DPxk9NO1BUF42dLCvSIMgri&#10;JsZPc1M2VCsGcQBjCzV1IbZhW2Zn+OKvhx+be+Vb6JhYcIBkOPay7oPxePZ3vnyTI5sMekJ8F9+a&#10;T/YO0Q6FM/jvRWXnrdAX2VImlhBWyk10Y7pxCEotckZDLJdBak5Dvs/19Ejt1LK2pfBH96+fe6lT&#10;oMzE2O/BTLiLY/X5uapGVpZyuBPv2jrNN+V3jttlvGpxBT8GaQbfp29prWUjc3QHNcgmUnvtIcZY&#10;7hO0Z2ANVc107GyvggJ6rqg7qFfenig+UsIiTWNmT9LFVOBMIJzeEw3tU8rBhGNsYcSMHhF8doPh&#10;Rhu60lhBk+tuo9fKzhwdjj30sqakXl3clgitfQVULx8OZL1A61MJGuqjWX1lFEurUsRo+FiPVUFV&#10;/kH2T65DlztcdQHaRy+DZZIKdx6tyKsunA9gNI+Fvz9sTc2I7ssJRsjWK70+SR03fSHsOXJY4P46&#10;Yv1R6OThU1U1R8R1oLPeJOcGj1SlLffuEPpAFQeCnLsHM+odUH/HWfsHUYO/GJXKatyov9CG8U4v&#10;SHkU3BM5amgzaa2Jw/8uCI8TEXYI42TJ649Rrf/alLtAtwRdjbaZayaHBTNkzFQx7kF/P71X/SKN&#10;yeRRuJh+eX6ZcoiMjuHFWsPxJ4JjoIIm6kVM8IVTbuOnAnYti/0z6fyjW7K2ZjcxNc6WxuetdNdx&#10;G0zsYa72S2WS5MEtL8z4oezB9KShtARJ1sdzYEOC4it41EN3uLxgoS+TgJjCoEq8vnBUSJgJXy1u&#10;+SeNinm9yRqm/0I+E5yQa5G9Lj45YMd2xLeq5iXlzSmVRJAdEaRDw8K9e0T+Yvfm2bVdHmPveX6G&#10;CqkgIm/8kLTtmLvNwllW82UfqRsvLvGZmSHorwqJZHsm8lOK1yE6z7hVzZhjykxGfuOeoYGcQBmj&#10;+VkLkjsroVqH56CIIDWRST9E84eJQqPcSeehZfNK0jwszisg4UTw2nXF1XdFFB0NdZGyAvnzNziF&#10;rrDGwHAf+I/qgbBoiaYREQ8RF2L84seQeAqT0JbB4apW3c9TeaRspQrJm8QU975T2ql7fC6D84Jx&#10;h19uUOMsLQxZSNNRCK32SdIdRlGuVMcsI7MSCnI9KZS3PomIwKKUHRVEylD0PERWpPm+XLt6yXH/&#10;mYcJZZBT1q5bhybvbLrhaG97NCphQiq7vxnk93VVsxdN9seK8qBewlSNHoQCjIdVYAj68dJetIUN&#10;UJN3V89ePvxkaNEPPgNeQ+qKeKbaRm9trbGtRzuu+Ci+mYtZJWktHn98Pz+6I15I94ZIUufJZKju&#10;xy0e2K09I7dF5pNf8Y1BiO4jj8AYKe+P8VSMzhWDpq/M+nlHTZMB0RDL/nVzBg8+NvnLJue3Hmh2&#10;/abivzM3PkuLGt7Wl11qGLVdkiDR2Y/gY3V4LCgPGxepHqFTU25u5y6Fs+gpj5fRbxPPWFWyEUdz&#10;ppHT9lcD0kEilRr5JMm7UEf/8AfR/myWT40PM2V6QMHSH1jhhWofjUF9oj+kHz9Pnfz2k2ZcnVia&#10;Ct8L2wi+iROMsbma3g1rclZjsLIRUx3+PbPqesD8iCpbUNtnKu1pAJMrHcyYLPpc3e1XH3BQ4uAF&#10;yMDgoZ3iEOL1ek503FRsgTUfoZQxD+heCrYu2/t95ixsfHfOH721sIbNi0oGD3MqM+vkF+00okvc&#10;upsvfeDfPY4/Fy0daama9MyfHnM4FdLlsBlWo1nymF9i/BRIe5YWq+qIr6uKbPY2ge1WS0Zubltc&#10;FShE4GxI2wNoRdFRNN/D03b5YxCggMVesxkGJ0l+EAYGWonEF5ARjcX6+L8lGCUM2M8qb1g06L7x&#10;arhMZ6gF3zxeZtYdnd+ZczlMqu49eJoKDKONNy3Hocrh1B6DqK7eoakHMX7g++Ve93ck++HPDMff&#10;S0YIGO50oBe6SkyAw53ZtxLq8e7TDqA1/g+iYQ1VeDwTvOP7VK5p26HU1V9Syt4b9TFeavVCdUg2&#10;pf7QKHcDqoht2TzJQkVo+uFIupHwAq7IyAwrHquLck1XROuERASbQTCILoYMfoEglyIcUJTZoihq&#10;b2+W05pO46g6Nj2YaKLdTHm2Ha0h+xLk4sbu7XPoYax99wzzcD/L+OX2wnD60VSU8Kn2KkuPVr5r&#10;Wp8vo3u3Ir7JpVx/76CCfBKiNzFLo666a+NBFMl1dbS0fwXdQJFjpkdppCLG1XJxqYhnv3mNwQZN&#10;kh9mDnTq5cUTQdBP4SO/fou1zrbuMLVQDLj7ffc31ngnnleNcXuyubsLFS04lH2zZJd1NVa1Oat8&#10;ZjWYIiXO4D8PfXH43gX9lu9d/IyPry4JuTq1DfKZt7vJS4VRUO4krP40aapnp6bS6WZbogsss2I7&#10;jLCDkX6YMQjoTm3l01bzc+80nGq5VUA/qqGMTy0fLN45wgwlfPdWJli8xvVb8AfS6jwMGK4MHscb&#10;fvoJdp5wVE/ElGsYzLHteh2LT2Juu6r2Vt9CJiyNC3ETXyUC6s3a6Nj2l0/ZXskjL4KVq3OJfuIO&#10;Qr2Ia/iVzAP0g/BxCUSf+9KmWECqsztb6gq9Z8tsruAoruM4YX89m9OWgGsQJFF76wCuiVZltlLm&#10;HV6cgYohKVtSgc7heZ/S4uSAZwF50s/CUKtfBshSPQHGrhWQXNv+uhxDtnrdlwtNJPX9rjP4NsH0&#10;r+LLTD7zXr3iH6zy16TXK6UhEM+eu2XNfPFqSFH57DsxiGPH62dmUU47PgZvTa1KZxMNQb3srrNe&#10;Un9qi43D07tAsHw9QKoWq2RTobnvcyNSZQ3iwaZeOmrby/PzLf90DRItK8mvwXpbNLRq+aulIy6L&#10;xkBfzjcK7SQCOE78LqI8SiTDE97NLptDpV0ok+PNQYYGsK7dKy43KxsNd4shubMvcc6Rx3iJ5sms&#10;DmE6W6E8QlyJ4bzMLeFhBct+nz7pf/PKBx97rncfh8/zAy+MQzLv93QADZVDWx3JOBwzW6j2CgVE&#10;N29eTgVU6ctw2rSJY35TvPAyGCdJEwdkhZzZsJT7H/VYsYKKXObALAHbi5cJ3FYqSBQT9VkXCLvk&#10;zgEC+6MvYlN0wi89hKgHjVYk9FDEr/OYL0g64S2q7ovpgI309erjR0cl9HjvONGMV5pyEz3bmzo9&#10;vQW7SOMKoH+gjxcd8HDU+zmGr5x0aUU3cLUmAZ0vZr7J2nt50ZxACa+axB4Z8kz1WQKxpQeqIKkb&#10;TeVhQQGZZ8/B9Xx70BdzvWXF8Rm6Wkfyd1FDUR4tkoC0Zcuvk8HeEyTCRWF713wCF2drEejVlFQR&#10;bsUdOepay2h5RSJ0Yna8UORqOT2Iwp41BFPoslqvjE+48I/FBGB7liizQeyRkbpLEXY/iSsoOgd7&#10;MJuNMDf8Xt6VCNzuwaDMTc1e+AlI92dxpD2J7qJwSuTKsmA3sZqKikUid4HCOR0lzWJd8Kuy4vCD&#10;iEJNRMRcdedD+13TSpvt8ZMUtLy3yqjl37hV0M8iMlXMBRj+nH9mbGkrsHTtqWMSZbp9tOczU5+f&#10;QOOIXZJE6ChNEw6RXfUqQKHRwUQ0VAkRV9aHmyitE7uxJhwirwiwNGyb5eBwFib7WIbLL5BgLGt0&#10;ySJVl8JE57sssDUabRiICqUWE99bEuQ5hQAarVHmk/NamuRY46IAG3yNHBBK0SaDPuxwvnbbNBF+&#10;ffEawkrpNt2YLjQu51tG8k9hkGNLrNEwR0QVM3h9NXuDr1N1URz+3Ipo0Hkb1oFbZuBCpg0TekQk&#10;O3dRCS23MYdCLmnlMJrlwXTbqslPghkM9p3kfQ6ukJJCsJpn2zuf+cAZyaqWLj74z8UqSDUdPPfn&#10;mnv12fxWpOq+6LSWKm9lwo0aCdBCk/Yi2ck4zmybTbRPqjdyDm4JTWfgJjmnqf1NoJwctRJOX9CH&#10;1lXroZd9rTij/La7n8kx1TsgTZ7ryc3k6Zx4Q18WaND2OOaFLigVeRPni7D0ShT9nt+6VtGZr9bP&#10;yDS7PF8jMJ/gZW6mO+glS/w5lNvvphDo21yobyZrvzCbS2E7SSpv1sk7i6i8mpSRLto7S6dl2p04&#10;TbKfzX1djThePPEDiFO7R0/vWO5gpBcjruKzNdYW58x0NVUnZfXKZbvk/aulr9ZTAPBxVnCuynkh&#10;K48FYy6WCMTqDC4d33VYqIfPlP+VwRdFDdPqFoY6bXEUppoBG2S5FLVX6kdWPz5QMtBsbGPcKyt9&#10;LHYPOWHYkWIzHg1OFTNj7rUlcfQBB621dgQoZc7SLhnukp81m1UaAsXMlewIyEe97837nGSzPLyH&#10;O0IxhMNorXXf6xAD5clCD+Pl/O/6PT8wt6/UzHb2unubpCviq9On/eK8x62Gudsw4wrayEZhZI+Z&#10;HSP8kBLYnL1LPOr2LTpdSyh/ROD94zxquedaWq/oUUeIVNyhH9pi03mNCUyt863qUq9z2Odw1aUk&#10;SzEx+jrLgjZcs6iKwO14+8VyZg91UsaWWLZ9ea8N6uqZR5Sw+Kyzy8VHeFSe8EekCHIZzbNgAtdX&#10;H9b8M2Cl5yc6iv2shCZ6jLshoi4bLnHPEWKZrXgVA7XWGlJotNPwcxl7EumyTKL+g0nwwHyMVd8q&#10;KiJ2MNvXB1GkehaufDRCGZ9+S666C/VnMP/V9PKN+UcmqKABdMjUMq4fqEZIEo8C8z+TQuAXaZsi&#10;iJelo2ANvKpyVRlw1vu0Q0yc5yJW7EK1vPpzx5N3asJBjhXd4lcggQXOwjtI0AqgOVPIYhP32pqy&#10;EiV6YgpJJz6YBSXMNYaTURWABD4xD9PWi52l8I5D8KRtAiLaKCfRA4iijxIrW2HcWbFHnsTpCd4+&#10;8U4BsrWE95E9n4aO5bL4WfQihepzDVv1LcSyI0RLfOLtMlMNor5tVgfq58Aufh0+hu8miuA3SGx3&#10;0SW+HxTYdywenhhr3VJdedIVlmPdQJLf8uMRxf1oJaeTmJ7d1Kjs0aKZKhoBHj01TZZ5yARVXWiC&#10;lPv5Yvh/ESR8aic6iGfdW/PqD3ekM4QdDizgmJardJy9KklkEAb/JgiH8phqrQ+FLI3awk8XqvC7&#10;j6lHlsKRvqp8PrLTM3oBDUrGf0dEZMbJkfB8k0rDKu8J2EiVYscERZI5Z66/myZl2UH7WsYdRzpP&#10;qXiw49s21VWQWKm/Vhjk23HPgnSMq7ypkTJQHHxYyogD1ySFzrE+yK3qGUoXipD5dtfzafB7IiMt&#10;R/uLknoF/KBFjzGRs+tfJnXXAGvOV6oHCSbpjVzZ75uofqYnticBWYL+ngab2O6MYd10Q9Gj2FKy&#10;lrVosXlqo3G6l44ESAqzeO2qa2RHGEilEaR2WDB4rgFJ3781xZ7+HYCnsnsh+sqmdlXf6ctVY/nl&#10;W5emxI0Ci0xq3E7hoG/bPqp5YtSRQWdpZeBz9+6XkpIiIHl/1dUEaUXUEfIbDg4SqizhvkXrCRI/&#10;AtllJhIY52tTh6YCA1ii5eBvQcbdGjsKnY5Gsap505CRdMQtwJ8+2Ilk3bjgueDojfzxEgspTQp/&#10;v4X3lk7ejvWLTuJvJI9wf+MZ+oZqVPZpbWrTEN/tEtM8AaPLzEgCXo6PqllRTqJX3rKq0NVXqCin&#10;ns/3TWRpG2lN9bIN37ufRNDx+y95D22rBp9rCqtmj1Kd1VYzX8jBRkms2xQOdUsMr3aHEre7fxrC&#10;XB37FgYsehICseCrVXKvT9gXvEI1poMLvxcFPMKD4yy8HhzDoTtE0Z1mWTiWsTbl1fa4Fb57yA0Y&#10;8W2snGfa8g2+Ui4gB7sAItSIporC00q+nkaM4fE+YVj1yGq0YcmMrHgFhD8cmvtVTmMgNSt6Ze4g&#10;qSaCYTlSWnDtiMqUHCN77962amfOEyNfq5W+ogzokOuDdBYle5Ti7pfhSsnHmBMoI2hrN3FLijtn&#10;lY5GeDTV6o0j/xBrYUwW8WQ9qFZE6jDB1fq5kOssQ2CurIbx8vlCSm5mnEleWIDyej+HSRW4ytG6&#10;hROOvxnIOyH1gb9pBcIKkcIqKIfWtN8xE1PxvcuRJUBMIk5rcxK9kCxZeb84kssYzK39br5tTC2z&#10;7pGpIQelS6Bita7W7ptM54zY+sAaNiMh8zfUVo7twxGefDb0fcSe5eA5iV3/wCg06EVJGLGci/C8&#10;AForj3yuYN9NCRwnTxMqZ5Kn4d5pe7GXPm0c3sTOcpy9//Eu0u2ouJzC9Gl9lnYwNKs6SgnbFNeD&#10;SXhgyGkrcV36pTXT3Bua+ZFVN7Dd4N4v+mDxGTZogiiPhMpv30LkVW1uPKqFP+6O+NPO8VqK0u32&#10;jJ5GIkvL9M28Q+zD0JtAmddiolcHuQAdAoocxJsQTeyP3HZ4D8OuGJ7MPErW96sqPslWwLnve80D&#10;gytFPskvbX3ffn18nQ85CdnyjPQX0NaQLAV0Ul/OZUTGhW3BxbsHBe52O5eb7vb4eOfzL3S7Yq4V&#10;XcCrquUhQuvL77BG2+/Ojf5WV+9HFXcrpjh83oUdOPTfpmHyk3Vo8TbejiouXYvn86wRVvEusdsF&#10;jsUl865OY4MO71VAJk9ohiFloOeW8TWr9O37DCE0pljlgxois2k1NVhZlKrHQcDK5Dgw/7Kru5Uz&#10;HEqYMOQj/oQhLO2GYZXhxnHSkpweaYVA3UXb8LPW/RpUbBUiZyi6u0ZYVoEpcXwUrlTkV61N7E5Q&#10;jHGjLY4ww/bkhq0GMJ9bwBmTdxJ7L6prTJ7EIqkgGDoFLGaMFsdZC5iVACWZl+e+6iaz0S4svFzf&#10;JYvo6vS12v950VVN+LD8fKKrAwq9KYxZ+6BwMzJ90TYarmI3XVhz/HOJLZKEITY/In4qftaW1mUI&#10;WMK5WgmzEMk6U2bo/zEEyU/hPZCtjZurI7h392xUB45XyzfJZzOgG50T1Ai3hUoQMZDKzjtvsbYa&#10;T52AnU47K1Gk/71kZZKZtiwWUxX8ChQLCW65o2LAlX2hiyyDxsoKJwSUyp6ZJEzRUP6OmMcdS6/O&#10;ZnVde4QgjNqY+OUAJ5DG1a/+wVzgxqGqd+4lE5AuKjp8HBoziUNZQp5LzEB/UIXii2EnCZnALtVF&#10;hq1X4BpTfWwdhhkSkTW+6RHFrTUISy6PFYVkp5nb2uD1Y0bfcLdwCHeogH6C8P4ivYVdSYgbI/85&#10;GPjCPul0632Cppc1Dzewgm/8nOzHKdviO62ViIMaJuFhtRu/bKnCf8Z9I4w/z0eTINK/tGUHBylh&#10;YHvl6R7L4gZ/f8jIKEHmu/84uuOCG0j8YVPVCx/Lo76gx1O1ZFAiqtq52dUKHIyvJf1kpAWgSyhM&#10;v+MsaF+f233q9U0ov1w7ZSTyHi/XEW5IifU0fXpvmk1y7dumqoHf5g4BxS9hkCb0xYld8Ga4Zp/s&#10;YlDZyDIK1Z2Z7zJ/rziPQKVR+ncyMh5H47T0CxK/XGVERnalliTz50K1JTFWYfju5Pv5NQYsiyPC&#10;SY0XlOfTkJMJUJKNm0JlIVXKSum1/dPrAbvnigFQNvfbjfT5NocTOY66vpicJMrbkPClctLfqYYc&#10;jobvD3OQo6hmxefeO9YtapgSzvFvpKAVun+fNSjyGnMHDpxt62dEm5umNr6Pmzaf3HnaZnSRv7Y6&#10;JkT88ZFQ3Bz81dXw8Hp0IDX9R7cirXuIYJBgFWtlyaBHQLBylAQPadO2bSEnVhxf5nyV1DN9F2G/&#10;kNbF2Fi8lTyWezm1P9mPsm7w2EjuyOl1p2Z2sGyny2jJrUFxUkVuWz9Is+fB9ENBOnSHZ5Sz/CSt&#10;/lg82MTlBPDBEVKtSI2Y5iKmTj8QV9hCuVo6Fb5EOBG+HmZv2S1oNKX/4bX3djSqAijZ0fJujuP3&#10;hRj4BtrRrLJ9kqe23ImBQPm+KcpDYWpzZpFL8P3iaOuq7pX/TKOoOzBTGtvPzP3yvSjfkJxzr81o&#10;x05Umyiwbpay9cl2zYKBKljn73LPkXZ7bSUH8eIV3k62Qi2e7UPMXHD62fYKl5C4ab2rXojesfYE&#10;lduPZrYYxPDHwUS5zOYe2ka3o/Kg1ovnTQ3FFg+7iucv/V1YfPkZcLqNndVmxcmcu8sG8qzEGGC+&#10;P81mlWtwde7DLdHmDZPbwX72GVGeySiR9X4an47Kqa7zmtZrJtUpu5g+ohuTSC3yW9klhD7E0+Al&#10;t0/597CFklgSUnPxu3xYSJv61Ml6t13JysMwG4fv56y9ELbTmB3bxq6QwI52Mmfd910OKfwNOEe7&#10;ATLqATI0+Z3yVW/SzFD3+91qj3s+1x0s+vVcba3FaKL1Otlh/A873wHWxLYuOhRBQERUEEVJBASp&#10;oQhIkQgoRUSQIl2kNzHShCgkdpqIgqCCEKpIMyAiKEgUKdKlo6iRlggqJaE4MEnegO5z9j7nnvP2&#10;vu+777v3PYcvM2vWrPKvf/19/mGjsSqS2cTfiXW7t4PXeOkeduiCYn6iiA9nwYut+blVTh2+X0pq&#10;PiQXHBUM+j7SDGBKJqSk+ntfGkT7CSSud1QRWqrhtJ5hnxXbqo1k8UDXX0r6X7rtOBijVhP2qDUt&#10;IHOGUo34KLTBXOWbvJLuzdTXBzbs+9yn2l1yyNA84mLAJz2nfFPFa1idMWJ4tPkm054N4pwkSqja&#10;p8CBTJYo/m7h4Xt3fYufEIR7NpfcN/vAdktzfdUC7evWGWubMS8HrUwr+1EX7LrDHgIiqY12tytm&#10;rA0sJogYqS5Rr0KjSYezdQihiTv3lA491vxQ9o4bYdKdh/VV25W5w/y8760AuhT/Fa6jou7Xti5g&#10;Rnxcw8UfBOlAMcpLn62kuQp5a991TrPnt7h2BJZecmf1n3gVw3dc/EtW7XTgoSy8NjNS4Dnp9Zdp&#10;x8zcbi3M+7d3syLBHP5jbDerLmtvZulwhimyPku2ftV/WlXX/uhb1Lrq5cKsS+vkKip4jliFhGhP&#10;GERVVzO2xj46V3dL64mlT/3lXnDLAQahO3vLUc4gsCTuQY55PaaiaCoxP3b3TjPKo3VNcs3+L5Vf&#10;6c1cviCdl+xrdbdAWv6y5Ifxw5R1A/5z77TJKhvxV/icQ851zyEUNZjZxENzTP5jd3HYr9/XEU7j&#10;+n3cyKe+M+M4z2/fjDivgntxeOuDSx6PTr7z/nrwaukQiHIUEW0K/qYTYOnj4PxcdCa66PojZ+Xk&#10;sSaVhkhrgViZSNmk8hh3Q2ebCCUyu6fmTK0NmR5+pkZS83XiBPGyZMtt8ZiIc9HDI0++lou1vpuc&#10;Tj+si/fEzA8cVxTGePAG1NpFPczm4eI6PTPrZPvVws69p1vWq8DVvTj7WXrmkuTbEyZSGRfF3Tk2&#10;2TSdjx48GXtWxk691Nyu/ixb3TpiK3+xh9uV4Gsbj71PcTTdNryHC+PhfSUjVMX3wOmX1AYlYfcb&#10;7uZuW4o4o6DATzvWLjt3UMR7laZmLS/Sz+vnqH68vRFr/Wocy5/jORN7EImaNVyfZb5WxfU6/mm7&#10;58izL0j2pPpndpovY5Od1rJttdt/reFS65G4bGlfQyWZzwItqu71ZwJEMNtw8TJI/YtHWgXnX100&#10;5i2dJRJP8Ja6GKWbqbsISJ1Y+ygnfHh9+u5kuxfNlbdMZVHPnOjXMcHXd5Rm+Q3HEGk7yrLOaVsh&#10;9ATDC+Kv8ezOVdjJuNr3zNJsyxxE8uXUfnFReXlAnu/5rBs5ZZM8j3H5hoyp/Le+O5sdCWtMMpPu&#10;HjHY5eN1P2uhLaXP6yNO+MTg4W5NobdsLYtyAS7iEa92s1nmDcgEbqxSmITE421mB6TyomJ0CwTP&#10;d8kq9AyfdhKerMvrvI/ixz7ecpCELtjcqGXFMjCfjQnd+zKHd/JLDZL7/EP3+84o/5cjA+eX6Hi2&#10;MJz9fV7PUx4/03Dg0kr2zkrKzspVU2nvnpWnK2WV32X2WGNPeyJRFq7eq+cgz1MhSNUfWT6WnsGY&#10;0CB3z2Ck+o8KA8ypEPh5MHIlMwhOAzLz9PB11ceEIx2V4Ap1ZRWkhqaKMy/KIAhzerVafY+iqoam&#10;miZSRW2P4h5VNVWkstpeRU0NdVXkHnV1RQ0lNU1nJEr/pKenxz8Ng0RZB/kGwNW8fxgdidILCvnn&#10;xnD20c+1rcD6W9aSRRDG3cozBOkIL/CAITyiZ3gIEmUSAC9W/+fV4OfVBAlDYoA5iQmyOu3q7olc&#10;SXoyCFZBqiivrBVeU7AyUmN12bq6SNTB8BAjqxA4+Wm1ndFKu584MYLbqfxIk1ppaAijbLWNtbUy&#10;cu+PoazdlZHKq8PCEFmrIDVXh4WLMHpWEAlj1tpdDUbVb2V1pMrf6uE2P7YHXjHKztzNz9P9xwQm&#10;AapIlZWNhbubBKgglVdnWynDs/3YQBigv+Npte1viPqZ3qXyc+d/0MRvo6OsQt1CVqlkFXNIlK2v&#10;B5wLpqKsuheJMvb09fYJQSrvgcsmMHkEncasJIXxhgSFwgT1O4Sq/CQiKzPXYH+kyg9covR9Q4It&#10;PIMMMAGnMadWaA8e5j/ILuP9fXbZtzfKK8lrdZnz5gG86Oj9ri/Os3FwrRNROvGr8AsJvyjhFxf8&#10;4oJfXPCLC35xwS8u+MUFv7jgFxf84oJfXPCLC35xQQ0XV8QkwPbPQbLVwMdKMGSPsrrqb5Gk1QjK&#10;P0RIlH8L1qzGQ/43ERJNJaW/BUhWy38Ph/Cq/Bzo3wVADhhY/9PHdaxB1hSwXg8O43kCHufhMAgb&#10;awi4DLD/7eCASxyc8JmDcw3nyrGGa83qwcXFzb2Wm5uLh4eXl4dn3R8PNg4OjjWca+BoLw8/Hw8f&#10;v8B6+BAQWG3087Lux90f+/3tjvUCEFzLcRn+YxME2AXZOATZWPVs2TCA3GwrB1xYPTjXcLBzsQHc&#10;a3l4+dhgsDl+/xSugKHmWn24AWCHgWLnZOfi5oBP7MFs7ByCnMCanRuV9Y5ybXIVD7ywWeVmFrdQ&#10;mb7ES8uuYVVhtxnJoIuzuwz2WCVmP3IPrlM7IJ2UU66+xdoj5FX3yFqpSzy8Ilsv3zpomPv4WI/N&#10;7m20UXp979icZ+iV5LyKhr7xea8zV1PuP2nspyxoGNl6h0Xdzq9sGqAu7jW28wmPvvOg6vXg5+8y&#10;mib2vtiYuwVPm99OgLJahxz8zsamFj5reTe5BC+cHYZyDYxILs61HBwB8HoEOThXIF5zFIaYK/DC&#10;TZWsspnNL7uGJfSFLN2CZlUl9xhcFE602pXt/qiOO7hbbeTApS3WSTB2RLZKqR/cJu0RYqNByyl/&#10;tVumZ5R++Vbu4z+CbHjs70D/S5j/Dcisd8A6jlUwBQE0sAzGVgudkf1qM1hUZuv2sMH5T91+DwTN&#10;QHcWoCkE/w6CWfDZPHTlPgtMAO1zcY44P//jTl061ffbA8NOPokLlKsvuxB5UsKuP7pw81dlWxL+&#10;zWV8hzELoBuh1UhjZk2M8VnbX3X//+FAAHyRADaLwYQwS2r3wzeKJiy3jhBT0NQtpF0kqhQLoIqL&#10;Q2OJVGZwE92gpYlWROezoR1glzn1kFktllZ3O6D1aFwPqvXremume2xtPgvIWssC7t1kAZTrOH/8&#10;67SV4R7+qv2Fhz9PD9MsAC0K9bOAmxqIxdsNLih8hwwTFlUdZvgOE6xpJ9PrGUxiNKiLdi/jEH2q&#10;bOz11+GUyRkno7zidZUH0yyjLiT1L2/ek28VWwvLxV/0+IsD/88k0T/S4w58yxhEZwHZWBYQTRoP&#10;xVZDeBYglwah4DPfXHLThHlBZNjkR0LJ5Nl7MqT1Id9iSZl/Ub+vGgPENhdwEQ/lk+jpJPC5GuH7&#10;vaqiuS9/3VgAYfB021gAlkRFkeiRIIHp6UbsXffXLI4ViCjm0NIQC9hlSyUxMQh1fHPRdpulgD9l&#10;sPzBumGexINOLGA5EL14psGl+y9bP6uwoKBlEtOKDHaQoY+pndARJ5ul0NhSkjbOFZSjjXQa9epM&#10;U0QxKAfsJbtHb/bYK3KUPeud5577FuBm1/c2w3AwYMpH+ZhH24PiqZdH9eSbTgDvk2JL0UimL9OZ&#10;6evgZ8sCbuMCe3SGvXPex+2zHD1853DpEdsb8a8/G5OFDMFpOkczOUXX8RkdT1D7rFMxniZTUjKt&#10;lpZJEcmtvqvwab37MdltJkJ+B9eEId2KX9o723RdkgBsLjxAziFHSkb+nJ0HkVgAwQtfQ6bfJoO1&#10;UCcLUCmzneSSrWuioBLNCbugUhdlRzQhYE6Pop0gT1TP2CffOR8YupPvpXXzzHmH/AebG44fgFX7&#10;HQT9mrJ2kzQ1KllwxO2RzHOHq1b66z/uLRqISALjx9Bt6epmLq+Pn+qGhvL1h6We9ShaBooKWmyX&#10;KRyoMJR9tkznbk71Tp9DtZ5j4D72dDC9eqYqXFDg2f0j/tWm4kXBkmZNl85GRO0ab0nrvlOk8idt&#10;2MEiujT81RwLSCyik1mARkIaeqzvuixDvcHO+yZJCUoGk/PIX44foPNX3g1JR1lXd2FC+Y7gEsl2&#10;6Pzgtd4269wDYhyIF/YW8UHNsEKIgRKgzOeXzKBWqP0NlFXglJm4Q3dhdHFcNEckZ/0LsT6RIm2a&#10;SwaUBsZlOWIJr2s9e6C+TOdEZN+eiRSfOP6WRA1LuTfnA21EUW0IKT/d8AG0QvH8MrZmfvy51oBt&#10;f02FkWP0SYx9Il9CjP4jbRkhS58ze/b+hdWCZSxgPJgFfKtnAR+GhPAmf+CJPykgXO6Q6FMsADTH&#10;U7Xx9LP+6FnNQNuJflmoh2YzC2PhFvybg14MTLOAbhagiKbyf82hTSfJR88rnNL5UCyHu0EKvZG8&#10;8V2xOW+yw/XdL2tszlZCEDcd/ig9ihmY1DGdpWpCTWjTQ9yEolw5lJ6lWQzInWp8L13vEcshH2f+&#10;zkL7ms1MPjTaeRO29e7xwb/nEBF60Ku4K+o1np6EuL3NJn58vvX0hYhvuQYmXftULMrbbYTIjF1G&#10;EmZ9uA5sa4uWAKEmj2IuCWY37jNtrfXvORVS4tV48Ji9wlSOT+7m03WZanoS7gaxtRIw8eNAFuBc&#10;RXOhaECj1HSMB4meD41QU6dqbryLby13IvtET4XENWOF89wM432MR2LPjRDfbLcZLLQtmXTJmos3&#10;tdnAODGx0O20VjOQOlFwSueBr0O4G1EckeYwDLCACx7vrfH38/EgNeryojgs2ZIrHuJ746QZUvkM&#10;q6bLiwpR+JZ3A+jJg0nMJCtmwWjduZRXpPEAf8K8OExxJgUswHp2eF+rK5n2pKJz6aYHC8jtZQGF&#10;4TMZ46XToKMDlWH8qKfpy0q7mQ0GyG0rE5SwgN54aYa0NMOqIdw8EBSGiSLAP70mficLyBlb6c3e&#10;NeXPPNb/lAVYyhPmUgnz5rvqzt1JFP1Pg0f8CQq+2w/fpxNuHjToLWZKj+xMvfpAcc49x/R+jenE&#10;1ssN9YVt/PolWidyy+/9UA3EVpjQFryX22G/MpIFpE3DOoQuJ4SLxp0Ae4yhKhrqXgQLILaUfq41&#10;7SKGlpi9reoX3S3mZeETduKx6I4O2e8E5mmB1m1PiKAJhQQ2I3RQRPAuPJh24XFspVN6k4R3nkQz&#10;Jte3n6YhvVSjJL2398nLCbMy23oCfUqgFQXWkzRwBmCcDfSVRhp/UkJdQ6dUYITIqSzAKBI/abKj&#10;IMao/w76/lZCgt+AkIdYEA0xNj1OgqgIaKSdDA2HUlJ1mij8hiMDdGKz2KFqxxKxodbdXfIDYRMe&#10;7ZuF4ik6Hn7CxoMopKbscj4zmPz6XUolKBQJpo9zJXbSVZmBUwuINhfk5JPJSM8kE928+XKVzTde&#10;BfpP8gjaBWX3P74vu6RBc6ermkJj0AOoFuru6nMro3dE+RYybOxKK1N9mvoVwA08Si1iKr59gbb3&#10;Yalvh0iHqBq38AejQ/L6RC1V2UtOPxnm3ClwzJIf67amiBPe4+YH+N48BKN+mAWkqjhtnLKFzY1e&#10;9KRlAnPkNAtoF5kxfeoMGxpJFiyg4BB6OeYVC9jj/lJxPAx6aGbAzNvNAqakBaCuBM7qZDLtqZrA&#10;0q0cFlB1D0031PnvM9gr+j/Bf7Ypef4JXfiKa3EFsTd1TtP/BDOf/XrzkRO8DMK62PzvP8IjLnfR&#10;9C8YKNklA6bNmoi3LECqONA2D9/5Eq02zwJ24g771urRFIYccDA3duzHXm2lTTf31HlsGuK3ea7d&#10;WnXN09gnW0dvrMa+d+CkTTTcxgZsx1O5SFTeELI87qjejtpKX0w+zgXknby49RhtQWPTpI7rqOPF&#10;Avn5B8X5Nx9+KkzFd+iygM7neHGdC2MBui7tKMkJ0j14t8Rcr6ihdLGtHQun/RZV/DR2i43sPdjd&#10;+lIwxsLEa599zN6ibbAKuKcwQJIkUeUiYL+bBeytW8Adhcrp+k72uHCmg8npgMc3TxUWbX4ifGN2&#10;TadUiCVvboyF/lORQl+Yb5Z3TI+bVY4bQeMwnbgmQaYgP0XUH63u+II33qrF4WuB7wN7p5qQoAIJ&#10;iabjh641VCVV2SwJ5Po9w1XnTqR+TAqqfHa83Jd/IS2c4OV4Lrr+pnFtW/HaBqsVU7C5pgu8Gzz+&#10;7Qzd8FLrxAOF7AON40T3i7WF3PncVt21e/dLJ+ai/0hPYjxhcqTxID/EvIwRCwjci6dcC9/1Hvb2&#10;/0DDyp9uB1UzbaWyYHl2C7+4KYrp03TRuWUadEqNYhw6ygLeH0GAOf9txqogaRJvBeFlGjcLvo4/&#10;JIXcdOQCD9pQSjLEtkZmrDBiv6YQ5qcF/l+rz4mw9jvRrNCGp99eTI1WIDrhwr+Q8iiBJnxArpwY&#10;iW9L5rdaWXoC2LrDiG5EZwHMYG9aKy2B5mj4pqZPGhphphLuiHl167SfWViST23veTWvd3ph9vDH&#10;3LVvavxeBXVWyNkcx8M0RRojgh0Je3F2E6S7zEiay3jjFRQ0yryfcaarpn18n8MC1b5cuCESo6+p&#10;IGjPZp08WXdR6UOZ7RcWMGZLybgNDoFoMAwsyj2qEPEt29FvkyOXrfriwXBnxzL9g67pzgJV32Jr&#10;+WCq972ZDa/oBr4j1H4ip6dbqruGqJu33X3R67vDS0MMLaEANRpLslK2dSv27sDTYrBJzLcDCNrJ&#10;EWIUyehdAAvQItwRAA2sq4DlhDjFZ9sHLRQZO2CesCTcwU/JBbMANfcGSs2fr0P4/2NfXXN1qLXn&#10;W545cpCAwl7t7zlGv57uXWCwdPybbsWp2Q4HcqJWKcV626UhtfQSK5Fsk5xECf8d/LTpc0RX70+e&#10;8Ffv7k0JBxMtVDik110u6zNCKpd535lMx7eU0TSYjrDpzgKGDQrxbw1NQTnTloQlLAto2HtpqOMd&#10;enwnC5ANYQHzZtGTGXZw0JZKbhnriiihKKjvOzZtF2X5OOAU06Uk1yH4dSxnudJ20ZGJO496Rnom&#10;S8M9puvX0zQm9o1Vt6MD/LVdSpcPT7Z5BDZx84jM7r8YVH/oaMreA1PqVHNnBsJ3qAXnCquCkiao&#10;L61DorfW99XYdFc/YV4GjGKOVKLpx9aj1IbDPn8xX7oFwVol0JEAFon9q6pllz+2Uo7cCgptNPCl&#10;HLje8uXI0X1lSyVjnYG7C3UpRgXIha1O179e+kiT+eHq0WByjbzLpOM7XPCUZToaamk4DnsAaMHU&#10;BQGwjty5WOplkqZ3VZM3dE6S9MSk8cO1ky+W3YjmMBl5Xe9GgQ3Tr+tL48UrYGuTO/fm+UK5vDoz&#10;YPGhLBQDk9gZWKZvhn8a+I79TEMwrtMl9aM+oQ3nE9Xp0H8r9dbZxiI33SLMjqLGjOT098pfPQO+&#10;9w4Exz6aBpuJrzvlYMleo4ZqgbXLawTY8OEUC2je6K8bUErLz0DLP0R59WbShQlnjg+P8kcsblwv&#10;zn7/QrTiwzz7gza4Vzi/OFNCC6bt5oMDRHf0rYoL5zizC93O8TwtujQUgxwhXsdT+8O04pugYelx&#10;jQnhM3PSA66l1Hdv1c6RDqMqHdyIb4phQVyH1nbdREyR0No/oKv9ap5D5vI2eReE0nUcgtcjp33N&#10;MCIHdk0VavCLG5KYzY9a6e7VJEMi0zEc1vs7pRlJ7jj//0EVLjm3VxbjPTR3mbBgFg8+qOzHp+hn&#10;GL2Jyv/cJSUW71+XZDIz4Ndz3xpb7n1HaNVjIrYRwPlK5iFiJx76qHuSBSQd21toD4uyMslO+Axb&#10;qrpT5TXb5wzp94uU4H/RplEwjzhYoymTJSZS6A5TmTutsaAQJhCliY+Y7m+7atHJGWFdOl0P3tXH&#10;71S/ebdE0gvYJqvWkiJ9Qg6OKYiOuWh+Rt/JMKN1ZkSU4bnyM7FEs8reuepWrKXPO7nLAk2pG2tu&#10;JBbLlbOvHxUKt6USoHHzRBYgocMANUD/gs+pxLQaMthezC9n+OYxQt+/1Tj1wBXMKWSK8dCbebEr&#10;UZ5Bci+u2STgO/C7cgn0qyT6jbhz20zW0h4Xx45kHi6vf1O6uHGNBFnIi0yPDtNKp0IjA9Doh45S&#10;54qteNQcx+luXuW8a3omLMCNS3YJBesmUJuuP+iEpR6TbpmgrFd2uKDq9JgL9Z746mDsoYGH9pxi&#10;h/nm/GCvoxK2KDfi36ofgganpruKWEDKR/RyNDyQxyA59X9kzePB4pAkaG1qGJfV/GwETSQMgeBg&#10;v2TOe22jdvBRTHXSV+mlnHnPwwM/X7Ph1dHQQzyjirBc7Uac0P7rgTU4grGFGQlLLplpiIphYsy8&#10;mdKKsgytBpdUl2StEAI9AUHPIN1zub1YMG8uCZOc3cQXKrm16KKBhP+SMaZHPfTB7jFzyReW98It&#10;YGt0DnZyp6FRBcIYIZ2kDWsMDNQXSEVr47D+o/YD8/afrn9QyIy5Hy7/6fq+i4berqQTtSJFE/sw&#10;hj01DdmTTJe+bw0fkx6+dfJ9l1cgyRMAu9N5+oajicoiReNosLHz9XMU83Q5LaxDzKGXpDQV0QRG&#10;ZjpP6vo+rukNGI01k23tmn84qrBBLDvBuLm7Js6qhJ0oA8vTcFDDoVenEqyAeUuNMrTJlYIGW9Aa&#10;78F8k8dBmq/GqzIOdgveNOWUf2T8KUhNP0oIFwfj164TtojHN9IRjPKH6LG3DS7r4qVbbwldapuf&#10;bvzmO4djAaitPJMip4fw2RGVLECe6QM7z/AUj67peNeguJNIB0AM0x7qgt1sfxbgKTKbMVMjdoSx&#10;aZwEetONGLuIjFvujefqZrDac+Yp8EyEdsRcCmnhaMLWab6XY41Q+xhGAUwcOnIFA41mffDVuqyV&#10;QShwMPPfU9bJ/qyAJ4TW1NVp02Z2nEBXjh5VHr69QfwpZPB8Af+EOggGHXa9ajfWIG95re3yYSm9&#10;lBnlG7rplYfQ4y5O8Ex9K9Gmm1oCjKQxNIrAtNzFTEHMKmK/MTvFSYmwFqeVwzatjbMvGHBfsSLH&#10;36HzXg2D4rtHuCpSq2Nxzlqw6H3diTPjPjeaF8zpHu45t2PWJbXKnHZmF+caecb2sRVdIdIRp5tg&#10;nvXqomY9Zx6P562i7ZcbwpNuvI9fGOtgAQfA4N/hZWup6r7hMR20NC6GRobKwRxm4gCzRXl037DO&#10;n8fWdJcuvLAI7GrnotHGc10vx5a0aeJ8pufQKgfdKmNOST/ZiSH3puaJVZzorLwKHh7zsI+qHbP8&#10;uhongJ0RaFmVQYG1cy3soC5S8GByLEmPpApF5TJ9cU4glTbqfNzBPGOP9jfh7xf1DtRcyKbknuIV&#10;XicQ3eCCWHGlIlqLW0HBcyCCesAU3ZYANu1wW6QtdwjzVAk6VpvkOxn27RxNfNsrsb5m/WBRY00M&#10;LOJH4Djfw+5T0HMQNv40z1FR0lgc3YJglWRcWl5uV1seXG+ya6tI72ULnF1RN5QG95ijgVATLYFC&#10;ot6mCsDUqVvzdkwuegoieD7s5NzmnDvzutxAubIyxvmtpM1pzSuS6/1enbT5jKYTdPEkWgI0Sryr&#10;kzV+590iXYD+jEKmkWl04+sZef1ZFK6lx+eFkbtN3eWCtDkOjRDDoCtQSTl0C7oLVUCFjwJlsRJ6&#10;FT1TU0Jx8gOu2A9tPHyPk6qrBkMnYp8Hw0JnBt0p50OUoNWr+pZPFkw6l5U/CYmfFJbVkEZahDUb&#10;pPJRWcAbLTzDZFslY9cQvt0+IGNhs3b6EjdsDxVIHIP5phoDFonu+2LwlJwJE+BSohpmyfQJ7JCW&#10;lX98/D+54Z7Ryu+IY2rf5qvxX+JvvdmBOIGze2Au4bN7Q+NGTWvDxrz9d5s2GllqeUqnKXUqya3m&#10;T/yHAYJjsAxBC0GVA1ADiB4nt5Ml3zKCOwn0eJzXI6i+CylQ3+55vzTJMi7BkNHN42thnq/3NMtm&#10;Hn4FEEqSwp1h2k5ofSs+6v/xAPSG9jUMYX0vYovWmYKA2VeylywOGR+94scfaEt9ToSWR+kCtDMs&#10;wM4FrIfde4Iy0xxr63Lv/UdQzuYq2aG88kzJwXInPQlAW7iIBaiWkYXOLkKjA9An0i0WsBuvRETr&#10;1IDUgDB6Ep1sfdX4YcT0w5ZsPmWVs0FxonY32VP0rZJSsr9ekO2zgVmgs16xAt2GkMPZ4Tt2Y/X1&#10;mUEwB16nm5WUTMoADmDwgZuoece323tlG+p0m27Xb94US9ofQcqaqLV7E+Ki8Hkm0tGYxrjyJC1v&#10;6FhtekWu6TpTq/7oTLeCWjgZhWZEeZIeEElNP5r/BqWWtF09y7MidfflE/X5cTxrC/adaXVtGcyg&#10;puMu9LCASeM+0oTiENOv2X7a/f85Gvxnhkpz3tbIZZJDu57nNavyyLk1mCPXQ3BWpaCAY4gzJve8&#10;NiEif9B83miyxf63tzz/de+7amAyICQzjaEWjJwphbFxnyG9Wauv8k5EfkHRHo2zuCw/vyTHzq22&#10;hxKuvNjjWs6ubJu5opzNKdLj1GS0mk5eASjaue2cHxxvPozOmyMcM855arzLJEUmUiUvx0uv+Uib&#10;urZbcW1//7vGd+9aWj7KaWvvTeQzNRZ0j92dY/EgOhawsQAAXrbYopXg5h91fp3QTOde/KQX/cUC&#10;wj4TDOh5hdr+9Or6cQHG4Y/Y5Yek+xpTztCHFsTS3Rr6ojP+MOZ9NVh9Cz2viqVOPWPeIT8No4ft&#10;Xunf+SGUoUwKmqZMwTHP3nYq4dmXJXcczMbvs2AJmNaJDh2Ya2S0ktKeGrAAK40M3BfiRPzybbxG&#10;UBTzPkaHMeDSI7qoyDz1n5tZKebcbcoSmoYsKKfvNG03/H52gTyxjYguJlxY0L0PGZ28H/GWu3Zs&#10;479ThhbKxzi8QdexdG26qC000PPY+KsOnbJDin9L27aGpz61JP+T0KelXj/9ltnIW2fWJOM2hH+L&#10;LV8Zka2fJB+RREHtA03p0k5d7n06Q2Om/q2Y3S7vVY1T8RNAUbC8oPLuxNexG15zK6L5fX90K7OF&#10;XaGMheZQ7hTxxI+08UjT8gk7kwmzRw0kFBt516aDa+ikz46YpXIwjZmk8lGZvLCTnBVAmuykYJYO&#10;N10LY8ROv3lCnvemazCk3Bu1mQ1hf2utPLoD9jWq5xQqGfZQO2yf3Zm9zgLKnJeEh5jFTC9YHbWF&#10;N+EHHzL44KjNMbwqvttLx5301RZ3BVZJRei7pAlVMXg+OZL+EL6P0Eaeu5sgMr0s9Nemr1gSHliZ&#10;bQmlPEq3fUtI4d3y+hn7+RZhzf22aq4mBK99ndctsY+8q/61y1g012E8mqoRa23vlnzIRPR8S0vd&#10;5Q1nkNdsLjKdcPYgipbWWjKOQPo0j0/Lxy0/NxwwuHBnyKE5UibV48m1RPFr1cKCeZut37gVL8I6&#10;/AW8VnifMGDCA1wA/0ZNkpLajm0IFOmOl1eKXchrSd8rJVVBB3Z3a2jwHDHT72uwX1jN+BtDtJdo&#10;YiLmC8rt/AYy7qm/UE/TyC2ys+5qCh5O2d+9Ftv0WYQ02UxJWDLV9N4wvSxSPbfOZd5jxQC+Fx61&#10;gmSOLQx7nRUr2Vts5wpS9zfASDffg++2b4pe3UVlfF/Sim0cOPJj2/7v9n+2b9teyeuuudirmzYV&#10;8Zw6ha17LIHdUvW6Rf8pI0bgzeZlHuYDhr3prp+vQl3aE+BXGwQWcEqaOTVYtHTkT79K/l3uJASj&#10;gBDGAlrOwYbhEPzeqseeBcS0xpKO/K7RCm9tpROg7ONwSOBJaBOUtrdoJLBk6Dz3d6K9wxmG2JzY&#10;q+HWA/vaAkg9sEKfV/dHL67Hg/kC/4u7a4+Hct3+U+0StXO6kmomUYqwK5fKZUpFKknkGpOwkSIq&#10;4zpvtkoRQypFjFKuCblfp0Iu45I7uYzbkHEZ5mLMmHn9HrTPyT7nfH577/Pb5+zz+9Pr9bzrWc+z&#10;1rPWd33XQ5Buhh3Kh7gRioRpPzSvAf9nfuDA7CTydcJr+cVk2L74g9fDsE/EkOwVN64MmDyY7Duj&#10;r5Yqoqwnaq2g1fp8iWW7dPCLYPYz/3kG6j/jHsy7ua8ZtNc0h+XOWuG0u8Pbla3LH63nX/yg9OBK&#10;s2xOLFONfmbAt4KBn3pKpNox0HzxWr5L19r+D7wAYglwG/paT2cQQ6ug4VkF0uVmEGuV+TpIW+A+&#10;Dswg3qhKVTiV5/NOkVkK7gQ4eBDOGSdsJ26jTeyDGusGIO4RArfvg9fjP8tYfQMXlWcQ6zjR+jnp&#10;QDItIHxRPS/VEXeUPk23HVwXWF26MWlfeOqIrtdLxo8H9o0IzgOh/4wAsYAEnIKHlG9sOolSo9pf&#10;ix921ZHcUCpyQmSp6PIwdzURPYwQJee9mlbp/UDVBuZk2AzCCBSVvFvILLPdPWFexhPuIrioehCk&#10;ASancN40nGRVLDeVIhKCHRqVh1Pgq9MpRGqW6l6a/3/ziwZ+Jg2D4aIXmwvqVB+UJwZ3BtQevidh&#10;f6DSCB94bO+++/G0db40nO/XsGzjHx+WLWB0/yIsKnF8NSHK8E5FQEHvYhv5qB2No/A4ZcJnbKUr&#10;lTz1gQzHvZ9BXOWgR/y2v/P8SU5tbAYhagbinin0GEqKH9wHHnZ4dsI/ZIPYZxzqUNedFi+7yV6a&#10;w87nWToBu+oGEL8XYfIIftHYCmcadsGIyCUdG/q6aBO3iXxdX7iHDrWtUhXIkS0rJPetgLgEAX5x&#10;P4BgNrsJXzXDexI/bgCOT1142q8CYIL7x5Hd2Ug2dF8WbCYvFFs4FC537lZ77/ibBATH5LcCCrl5&#10;ko/AmpjYVw4DZi8b77xOVnvLv37UMmWdc5mv1uopqKlSas0qUDl4+88rB5h40fnS8M9GwwBbvXC4&#10;9TAl4i4rlj7tEebAPSbOKl96cWq/hws/BXlg5zWKnXwkVMJGc67HAW3Z8p9SmFC4OpR5m5PP070G&#10;0r4T0PQdqC1KYe6pUzW515PAy9MHtcp9cNVEDK+OwU/COQKf1QEAoXoC3EOYtA1EDeAJo2YM7FTU&#10;IGDegISOvXIGka4KgC0FrxnEJXIE8dsv9mlxYganDXmdsFTuDIL0Cs0vRo/UiqGrUejP2QO0CbVa&#10;2HwXwPQ3ziB+dKuD7ThwE1EZujcG0Yd0wf6ond73Ec/Qqp1M/j8R+UU/2Doyp51p3L9NcMI7gnOx&#10;gxcQjU78UX7za9ttt4f3RRlEx8llxFpFXS5Wexc2dwoQ94KyBpkjTVQD7BA3TjqsY9yb0nAZnK/f&#10;HLecJYxrhmE6jObYEE6eriw31WyPj6x66vaXJw60fHr8cOjE/XyURGZqmHL4gilWzE28EfNnVt0f&#10;ttqKxwuKna/tNhzl3FOKTT+YZF8dx7144fjUCv65/S1lweXlYlyt6q0c4uG187j2yj8e1/7ZxObW&#10;9peF2nvEEqOtS2cQ693FD60TqhPCW8GPWuRX0wJQ4MQ3QrMUOSj4GH5auqwYVS0zgZ3yH4RjiRIz&#10;iPI0APAaT1lxXuFAGLD6PPB1Lf0QZwN6JAm1ElJIKSX3yhC44Tz8DGJbGf+RVQ9+4NFUPu8YsFN9&#10;TAioQxsDn/Xaaw+vnigC3X0DUR3oaF4AavIc/g463KiXNrG+lq+D0wKgrRVcmTZexjjBM4e3AaNL&#10;SCkHcO1uqM1QXRS2x/zLUqp8K+U7gfFHROVP5JBsJ0/g3O7JXx89HO5pw615uL9dTGJE4IC6ONkr&#10;8Xw9khFych64CgP2M1LLjoBdpgEbkvwU9FAYSvMPLQyBUxbxWDlKde4X9eLbhgwejHg7cvfsVnmN&#10;ETxLyh0tOqH6CaMGP4W4kQWZM4jj2gCIftuF+sKvwsnx9wJnruLuAAeHzgYBfFTu/5tnsltswJmE&#10;pX9icx9ATZc3q2NctAonlSk+lH7zRbmvC2IecuN3Jps8o+u1ImOkVdv2dQjNR7G/hs+M2QpfuaRn&#10;zBnW11atePVF0/jKk2PxphF3HgTH99/a+2nVLZtgkfrW8gIyk58Cn0eB07FDkUiNNSkGkW4nF9cC&#10;jgLhx8CPi5FZ+kjUdsBoI4ClIflSiNN3svkGZX4V4HiJG4Xo3aDg0ZMMVmxPDx2cIkPTGF6OOjj4&#10;cxygplNuINb904xmjsx0Ug3RKHL95PTZ6NwGw8nvN79txN9GPe3VDfzhhIrLcRUGzkdqHgPbJPI1&#10;Vfjjim3/wClx8D+zR+7d8RVEwHi6XnyyqUFKwzhroipYN8IE+0UUonb2EzhiBMbpTeh6TowjG+fj&#10;Byd3AZsJSQBHdp8tF6PYXkiOtgSoBfYB1H8Jqt7fBodVu9IW/LES9Iphnt/JXYbiZrtLwZpxvIZA&#10;wpBXy59pPEzAF6dykk1GJmP3ig2E5WvbleNepTpcqeP+BZESZFUbccGz5pjcnJ/BYQCgmI7ucuKQ&#10;aDwyznYG8dQ4ibVkYWm0AMXIPddCEqofqlvMhpDxBmb8J8QnPqTi7Ug7+aXcDDS9s792CtDBCrK7&#10;jZ3d/bxNURxHui1vM5phgV5cYGFJNvSDzQqAgxMQ5rXg36WIPME2PQf1Z9oO6H0xoPL0jcuUDmxh&#10;2UGU/ArC+Czr0a0lxEL+B1rSEcAW6Do1g/D1hR0+FgTIhxYlCfOyOfvgVShOCgieZCZWfft9B8dj&#10;ImO/HHtnL2PBS7ilbgXFRclgHPf5cVA+C7/lBzuUdRsFVKlQPwHLxYYK5LqBueEE17DVs3hv19HV&#10;b0nfuac0wfedHlKvVnGz2R6h+m4+x5glIdYmE+nncJ7Am08wbHnhaaWY2AWhEQDbnQbua0tFKZ5l&#10;i63bfjEzuqnKsnbMaLrI2ktdnXP5wAapCAQ3AzOn1J3ogdcKniElqpEsO+Kcds5A1cZ1Yxbi/bSk&#10;Y1+V85MvfOkj3mVCWMrbVH5O8+tQDEMFz7C77irUOgjMAN0dPVseiukoOFJBNgyYX4ylArymQCSl&#10;F3n626/ZseX/Qsc2vfi6PIdnmVZauW5+oUXJInMaExLmJImpkX63SAoXAt1SC+hJwZUaJhkYY5XA&#10;F70l9PFYwe9zJY+7q4/rphKo+KZHe3+2cl4rOLNzZxCTvdAYaKx5uQCP+JWdJL+msSaNcCDc/WTV&#10;jxmACNWyCSzjPsBIx+y8NLJEmMRf5OsoWuF8VvjaBJt01C9CTHKEPIUGYQjJMxoqb8dzEx70sWPx&#10;V7ELH+JRhXZsAciXhedl5wnwAnMA2/vJxHTzf8uLKrMz9P46QzCZ75DdXBR970dvpZaqrLCD5ll4&#10;6drLAx8+pR99HlJ+4XyoIa1IX7rwAZLl89ucS9aKiNv0EsOs5rCzYQXqgYz1/j4XE+KtO1zJsw5G&#10;gL82GWrCkwj0A0Rqkfn4bhygBXzzBL2YCKrhzURqGaWWs5nMwqB8MIBOMIxhWdEHeUFO3BTgcSpS&#10;6g62AOQUbCSJCDgJOBy6+6q0BNiqCwb3hmI4Vjr005HcfSTXz6zqrldbqnrg9OuTPatj8g7t+phR&#10;vSPmXOLjlHfvDsWb9Iq4OsR86QxrLbznl2r52TtmM+NhOmmlFfgXmldLTteKqjEjoDuQGkSJozfA&#10;IfLokWypnskwRhrvFbfDMnFSHZAAWUR6uggP/C+gz4QolrySO2Ccwdb1qpE3vPtL61+adarZZvsf&#10;a3zufvNltq6FuKflyOhp9wFSgLLgDz3Km1BniuInk1Kn9+m05SE/jcwgNvzQONWyOXbv1p7gQN+/&#10;LN3kQfgS6QC/xoGwOqQaRBcMp3F5ATp24cOJqfUcFeZpEJgYouWg8gGwMad4QrxIrpQpOP1QYej+&#10;a1CTF27pnKpnEH/VvrDPcW97jrUQB6VheM7Q4OHeuLbvdLZrsFpdK3WVTjEWz+MgnFBQbM8C0zrH&#10;oQE4tqyaQL9Uth4X8TUy+NloK4jhG4zYFm5N4TXFJwsM/BtVLq3Se/jE0GfXNgOb4IwNSxZKk95t&#10;/E8E/Nvu+HV7gfziRgo3DfAqtJT5RsDTA1Yk2BzGvG82x7+ir/9FHK1TTS9eptuLrdujWWkd3mW4&#10;Nz6+U+B1E1pT83zueuH8hvnkbvd/JLn7axwFICv6uAKa/iYkUYbUZD5M5g/SwgSR9PfE8XHgFFwI&#10;dEVohCC8mmG6agYhDI7SXcCwjOCKiV51h8Pknh5welDQ/YB11qauqlVtp8JTRdM74niBmGmpsruc&#10;ZAHID0QEADIJSQJQ09QESjGa9u3ASImBjC0wEoQR+rBmCj+0r8Sr2ZdYDGIF2UqovAnkf15u+PBP&#10;2Ck3iJKryxEjTurif60sir8c9wu+PF/P1mHAeNlDBVPdy+Qz31c+0ppKXK/eQpIOeVuuNrztK/Ah&#10;D4CmNgJNmUdhw07EfTOIqtfnuD4L2yEtlnKGrqh1WJjcIWv6WgRXuJJjxpYbRBsnsraOFWZVaAF2&#10;R+0nj2zYTFYG1pTn65PssI/l+AJJEOVtPbH/IrA1VTvsI+wXNZAJyD5+BLQqAhqRjhQkEQ9TyZzL&#10;GSkcUSJLV2wLxZwrbAhWwuYVVF4620U02nWu17TZdzBFHneZirycyQuKqPq84xXFTEda5ori6GfR&#10;N8/zH9haUdeJ+wcf9D4QXV3ml7FKT/DEjsXbkiLJbqBgWOOX4f24LDoqZcPm1KaT4hv3x388s7r1&#10;o1SimyppUB+A9NlJ3pMQw8Im6NMjnx5rjnDzEPFTUECc/ZATfAIqiYbkC7IHT6YchK05cYa8p/wl&#10;lgPr6hpONChq3T6xab+kvxUqrsrr6E8eNuaRG0l6hN0xO+8tP8fq+U4E/ZmvGYC6OPmjr258Wbjb&#10;qhi8r7/fvf2Vm8pXhdUNzyCiWU68LFMj3n0MNy4ifAuFgcX5NhHpbfYY+h6ICmhGlflMJMikHpNO&#10;gB0VMNul9bzrHPnbPwtcRU/G/dQUVEwvOyHJRL4Afkly/EqXIfkizjgBI2G3vO6uidVDBZm65U+p&#10;MW0eNsoA7/qaiM/SvwhmUH8ijw0C076BWo6ilT8RdC0tcGf9wtX52mOq7IQMC5MGVneq2bLwSYPA&#10;GPUHUTLlYr4tu/1K78kr8zdigZRsDVD0iCcO3A+rxo5hv5CIIDoQ4W8/NtvXwzCfjuTuBdLJjt0G&#10;RT49qFqU14IbxN3Pnw02nkP1BhiGJlqRnEuOAdgJvesLhvlIBDT//ClG8nIV2XNyHb4/EKVrcEPW&#10;e2mJk6RGTO8xIUGJRZQmTLT25Fq+Hvdt7Dz8Ye5PjEDBRmi4Q5cP+guYkQvt6Ofw7xeh8y9+5IDF&#10;VgfaesiGr2UDECU2HWC0YetxkQvWJs1QcRDNOcorm0FcHsZzlJzPTt00lV00g1jsIGvRSz+BwuVe&#10;hdO3cJVZYA0ShE3A8lSg36AH5RPIBhhuMIvAPRXK7YNduJF/9hd6iEO7suvQIc5cwyKbw7Ed9mhi&#10;FvpsbjBpayK6xJimOfro+Fgw+/VvKfm5CQzmaUkiTbRl5Z30G/PUb9+qdlK038D7lBA9JvPAT0Gk&#10;hqwPYuaEa9Uo9joCnEhp4cun3UYOep9ugF/VKkAdZyFuUuAM4uSIqVoNNzKOfzLKDoAcLwE6ZbQJ&#10;DmvN8Ixkqehyw2aL2s7aANd5owwGsGOrUF0JLDnAUewNBU7xvBMXc7FubNqcdRL99d2TeG7S3UeQ&#10;SOvBGD/SKLZJFk09DwrlpXJo6hukBI+WKi8c9pk2SxRvzB3AT/ufh5rOL8PUT6/VGjf/9V/ENo5+&#10;HVcKeNkcMrOoNKaDlvAZmh9UF0RYzsQh7wCt3J/VIEBJ1MVwVAI5/HsItjqJl4pwFzm0yAQRdGZ1&#10;7Q5UkfeTqJfYA4cHqqO65z3Ir8PTJRhGVEJfpP6whXlec22MwwczrJAE0p+3o0jNpdxl8NTJmqFX&#10;UOPtBACvNsKgZ+7JrLJ0ZOCXsroAo2CW8SgxnZN54Ub846YEXqDuEGgk0sofvaGQwg3ORANUpAHF&#10;eIzHfqbaY1jilyC6IjoWPSiLpGU21hOpGo0AdL0EnYJqTNXIDgl/+84TQEDL8Cxq0Qd+N2EFOCJC&#10;Evh7QBHeju39JvYRaLjZEAcOMH2uFezy+8RpFXOSZBY8hSylFHs8JRPPSuhN/LAkupwUpnDTk+D1&#10;FXJ6Op97u0r/cbSrf1DfW8vYgqZ2OoN+xBppzLrlTCFhtuDAA/vcte2feMR6D5uYLlHloS8oQN7Q&#10;5eGBb3r7THlgQ+TCJ05VsioNn9CA8EHgoJwAKr6f/MQUGxc9S+FA09XJcKUz8YcMmu4hEJRLhUP9&#10;3kT+wz6cpX1XlM8c6wMs9jQ0vesj70NDodoS+HWUPViCSZAr6wdybsd5eAiAjKcBrMDoDGIkbhNj&#10;xWkmU5j71j0O1moHkdnp3yNQGhCIu5auYCab/fTYq8LR18jCTPHGjUiPcY8Hev3r1LIr+3UND9M2&#10;rvuaCkDAQVf9L1dRcBgMGpVoSK9tudgYe/PkDYN64+210sc0BG2mvAAhNmKji1cnaAhj81LdB2Gt&#10;OL4haYRdentVL43TQqT41qLpamhqlpJnb4ZKAHHQApywwqpAM0xgr61tNP9P4L/IIiI9YWNVBlBF&#10;AwDDbYtkjuTkwzdonAuMWh5el5scGDWV/Ocbry/7ywzim6msyI4YdaqE0d268uOr1taH3gzFLmn2&#10;EEBX99GeDEZcsG39ykn7VTD3FtxVHHDLW6ia3HZMJH+F06kv9dJbkQ9mEG4rkk0L1d52YM8XC6oW&#10;f6umxya0ALEtpWRGCkQSiIL6PQD6fpldaocVgWoKASEK6Q723xBwiWnp5PXPO8wXLNrHWi9DP2cs&#10;b5hMfz9I4CAJLLNNahOmf6rhzvkypVIEntsMMAmNGG3aj5pZ35vfjz5xqUjF2lrnmiACs43//TxA&#10;9VBpHuP4t3udvzZYCHl7fIiArThp9ml6cTWH1Jew1ZZZe97k3Cn0O0tLAZ6A46IKzPwqB5ypQQqe&#10;flWyHEJoUSHwyJRyhhO/eBDYx/66MdQP2QO409xJAqiCS1QT2cIEOL5PK8frA/kpR2X4MwSfxyuB&#10;Goc6xI0JRPYwVuBs+/8bR/eD5J9g7nlLcb6XPNvmHtLTlJKZA6c5LnseX/KppkSi6cTBhBfMTTZr&#10;JKNOvWCPBEjNBZBE+V+T8QlwBrJGRR4vbY6BXpVSzZtpOkHaUgL3DSz2LHOUKmrbyTjsxfnyhQyK&#10;cfkAEQIJi0mJZ/GWyAWPVLUK5GqY151AIQ+4uuNhIMdDSnSJ2HocVOaf7nIEEelJMjcOv5q2Ir1w&#10;yyY4zkkZqt9OA5dW3GXfbusKAoasnx1BHFrDBsliieeHEZqWJjiS26vJzHues/lQr1qPKzYmBmoc&#10;HaBxjwJbTXSbQI7nq9TVEamuDCx/G3Cb4KoIvJv575dLdk4u4UevgFzFtgUStq2Yx6rQuzwBEXej&#10;hrD7bw1UhE2+VK3qjorN1R6ocrHN+S3uCgU7qj3gDJ7lNiel2FdZZnWHq+4tD1Lb3nVELHWlilGW&#10;GT7EUircI08XkI1dgbrMUrhxoeld6iWXaUbaQBURNWRmwI1ZVYCHpW1db0BUqa8cSRzaMAxUZlvg&#10;HZBeaC4F6MMqUL1sC1//Y63bNFD/gvECoyYm5WpY1wmAwTwKVikbw9LdpNY3Yh5JHZqlMbfDIY5E&#10;apSSZ1lrvkpT/SyVOZu/rRPcwXGZjU9zxSaBoBfQmZ24x/JmF6CNhro48i9IZ3PcpmFl2vKC9wPt&#10;T0+mxDm5O13NGruk9OgpYkWf/k9ajpbiXCGCJboJlbTzx58DGE4aMP9rf9CdNAugeSt18JmHJ6ug&#10;yZoc0LJpu9zoPSo2BhwOMnI2sR3QUbPgXZ8LVGx6d+QuW0qOjQHp7VNl/gdZkBbbsZepsPOZjRDn&#10;2g6QKRzL5tUFIrvz/5seZXIvoXm5oVDHtnbYrlgrR76UOdj//bu8Bl7FD03t55f1duBC3Na0Zq6G&#10;UTqIJXi81wsrnI4Pc8NvqsqtYNT3UdPcL+pDO56pnczkVultjLgR0NO9PktdoeKQCfA6XEuIeqUA&#10;WIMA2G8HsIJjK80XPNo/HtX9hv8DkaXUBdUvAR5gs5vuVSPcEww3wgk9tGj24FCVypEB3cp8nWwC&#10;8ybI2bSQazvWk2NF4Nj2Wu4hcCjgBceEaA0rgDVdGeRvRfP1wD06S7FDAL1IyGLAwShwmnzw/Cmf&#10;+QHs/XZ3YDXCwAide9Te/y5RMLFG4MvvaazZGc2K/3xSihLgQle62ZFLD9Kv8t/wujZ309lC+4fI&#10;y21jS38L6zIErSR/Oy4q89jBRi5m/xXduPXpp5HB8QniyIekPQGH5Q8uUFT6LfYyuQVP/uyq+7tV&#10;zGjaYBQkP6HY1BIPom/PHYHWHV7b72sQDnY/1HERFCbqf6UZhX0FU/7NFX3idFAOcBeiNYqXpu47&#10;9CMEBpY9yFjXx7Jpb5+Oagsxqns9DcKbvyjD52Ul4JAwsM+K+wMAG8+HSO+xRzHvE8FeneVfQHc3&#10;AU7GhhCw9UhzW2+WbfGnfQvYGOVDPXpoIzRre7lO1UytfpuWFlkvEnrouGJ47WWiRfahkHAJnrjG&#10;m2Ey6EXhKK3SdS9/NQeM/bMLnGZ7gL4F1Hxg9061ZxbG4WqGahtvhTmw2raxwoDr6Plwukih4qgJ&#10;oEsSIN1OiPIuHThgiB9hUyDBeY2lAZJKCi9nA8QGNpx+2U2LYYRj4wjgMCP52IJIE9zwp1R2C1L8&#10;r31xkqjbieW9T19SxgSTtvqADn8xTbbEGadBEnarrNeEBZ21WewzvI936MzZQg9Q9lf7bWV/+YGi&#10;GEU88DABVal2GsevnDwim/3G+qX0gSVD2ieuU/eWL+q8vKJmBvGt5q2n/t9p+R9vmSs3kp527cfU&#10;NGcPyyRGSL5lfjYNGffj5tUXKYpu/4tAPVgJ739fn93P8dIcyj9P6F4719t+EIoH8HGBg8xhmKL6&#10;YldrZiGOwHyTa4cEhU4R3FMMN8/9CCwEkJu0FAmGGejJ3ktkXaf78dYTAZPRAnRZqkZybSDqEEV4&#10;Sgaalv5YgK++DHraK8Hh21CJGjcE4M25QHdUeCsdOwQQtKS4h+juZADfJInR0Ypp/bQGGcD4190J&#10;vTcDCI6hYj/OwaqCDA7FN1FnZhA/Zc8yIx3Kec1locRTKXxz1ecziKVOs3TLlhBOMl7q/0pAZB/D&#10;nHAId/z8iieqpJ3hH6/+mIWMfWbQPoJP7aYLTdGCgzvFx9p+CwY0TqghPZUVeLzDn/qxrthiZ8SZ&#10;gGa/GwGOqg3XWltmaQBC/AOeYOq10uCiQxCZvL2f3jP5nBwH8ikOBcM9hAZXARSPGuGegdwmafAR&#10;aJQD+tFEC2eac13YcErUORAFgQjHRpSn3oQdIpG5Re5GcLAwuFVgfPrcf3QYB+YogHle0R5p5abO&#10;z+IMt5heEeCO0rhYXvrgoumeo5LV4omBX1T3vqiIuvBbQOMjDJUzUaRasbwj8XaTGseTT8rFOQ2r&#10;nF3fKRz/ECmx+6flF6BvFfggRT4zgHh6NhVkVBKZN6GRGDH6L7QT6O6dSGsA+akXPYW/FTW982NB&#10;0S8UaoG5dCj91Hr0QdVX0gzfWgvjPHzo1nDykaLwvXr+2Rsl+pM1lscfeLMl5eW2kkl+0eFhyoiw&#10;o+atjPrvaEffiSUtu+9D7gAXiEmB7U91odPgtZ/xzGJe0qsheSJrzwzikHcW1I+e3gmV7o2UrxFM&#10;tp/Me/NowGlX11BLBdWkMzbqvfWJkDNiVzW7Az/+aEla+Wntne6gGQQUFlozzNzI3EiJazxUvBsX&#10;H+XMBlnHgtnuBgooXrg7wGTymRQaH6OaBAIIAXDXAnjnl3uqJexzkplx/jMP+SSOy/XgxAylLJsd&#10;lnoZV4YVhQtXLVaiTL5UH57Hjf4jxCbQG7d9AD1tex6qSPcv2s6UjN7WUFGiX1hyg+tN7yElATDi&#10;JIDvcDrASJ6M1836LeZ2gKOiQf5Vf8pt/oHkwgc6HnshEioUGtqhagdcyw6+IJqCryAyQ5EKXsD9&#10;FApCv/3HkJ//dsFQFrcI9LJ+MlcbL6YOvB1RA9B16Fi+5I65D30B9W/rTIb0W2NNb08nX52rkzMI&#10;S+7qTC+XhGvHfyPPcRODOHxeNY2lsklNA4e9nl30sHj9/lL96iNiQR+e7mwa863oJjJSQSKTRKmd&#10;uznHgF4jyt6AjINqikG1IyUMPXslk37ZHbVS79MAdPaDX2HkoA4NXQDdrPT050bOIFSE+SeKzoOo&#10;6hYBQDyi7PUsFdgVxX3klQvKX4JoapTqnjEZKpY3gmZJA4YKuLAHwDJWHUaNNE4rRD1HH+SXgIUA&#10;V46W5aQkkBcKM9GDd8boEwctQe5lRCLMXhiV0FeM7C36l+Q7GDU/HnT6OZhb8dx4zWAvnCe+4wpL&#10;GpMbwp7ZXUr0to3X71hVtku17Y77z/Qv619FhoQGvGNjnAcDTV7fCSvdlrkGF2yaeUpmUl3hc6RL&#10;edp2H1xgC08VaAd4b8xbzOLA/GKi5jCMBDr0AZeRtvKERrtA6RYzDshewnwcoPM4jtPqQEzqF4bu&#10;hoYn0YvzsX5gjHhXencrXJbN+7GcFNJKtwnKiSHqsQvMYOf20822vGf061kJL7zNg2KKh7VNXBvl&#10;FlGm35NjO/fpjvCgdxdOQZGkGt0XM4j3VpJ+GXnhYeN9rQxUflCtU4A2QyBJtIdSm4XuxM0gJsKU&#10;z9x3GkJfG1xDklZPZOSRY9lddELFFbRxKD27guaoIH/8/Y135+VprgXPkJjCLfz0c60ZCsGpTlBB&#10;IZG3Bj0o3oRRuT3N2194hOlIBONOobj8CIyP2++Z+O1ky9cfvwsNXFGnqS/f1PygPmYEx6QxL6jm&#10;rkeyOxO+FuQdvnIZ/o0F+U0cv93B7murG452SAZo51njMrbt2Eq7mVRqQ08JTpa1fEw75hv6AV9y&#10;LWlNdOhk2lqJxF2m7ZVIzfy7BQe/W05dZA2dEUPeuZ06EcWKLnAXqZQ7Lra0UEuHDF8qu89OXrY7&#10;6nRdqCE3I/yo/GXpEn1HhfZC5z614cNKoRXqxlsn6reanqlzNyRolwWZDx9eVaRHz46nKrih7ibc&#10;b44Z2z9BKrSTtgc3gFV9tM2r2+qW6xzw46apy62zzw8yKnEG6Xm3snwEmozPHpsKgsnrnfvCPD4Z&#10;ZdCJofJyGscoOdY3l5gK9O9q5Bc9mZVvmCbLWVzfb5blt9Ip09VFeYio6kbpyhALrbAwRRUEaGQz&#10;yxOTzSam0maHOdrOkal0WqwtFZZcb5R8NiUT3WZVJseKvocR5xxNRH9Z4aF8ichrwm/Ob/7JmXNt&#10;S9bTwUhbrfrnG8T06mJyPUWpZ2rkTuHiSrRTtuR15+/ybP5K5ab//RV8f9dI10sIz9O5Q0zm7NNs&#10;urjPnr36UmiFaLRqt5nLrTXCjM2Xb8c9O48zx503zXCutpdPEBc3+EFNXRt/T4559ZY+7hxH5G7I&#10;bsmd79arloE26c35LbfE5YgyqtFZdG2nuNSQY0ahi5UmV8z9QjJcC9xHQbPKURa7sWX5auetwh6j&#10;c7+QINNrK3ceVpJcfNDgBrDwspIwj/0aYhgScZfWIue45tP+7kJQifPE9q4C8b3pvDS6dVZdhdIz&#10;OMnx0IWlMo1e+6ce0HSXHzrWj5KQbFltYV8rFoPS9v2+7BJv9jcWf3naijNzFxpuHIytzOjau/kM&#10;/loZ8gA2ZblGCoVN6U9XOGOa/5ap0YieWAmWqEDcmvi466wvtt78vcrSG61IP2cwWVaPYCjOkCPp&#10;jIp5KVlPFKXBZag15sMfRMB9UQ8uGmEbrHcmGteVehhx5sWkAhhUeY02pfpEVblFw/Fmx5HrJQqv&#10;XSduWZ+4KaNRds1H3uDDfHr+69jjDKNwr+Tn7nG1Fk7eLh0114l1E6Z7gwvOmp1zTT78Zsrtbr+/&#10;4Bpwp71ZZkWGmbaY3iGcWqL3lP6cjKvlOef6b18gxvSTeWmzTQ+9JwvdNE4m40zdTSsXqb0hpCpc&#10;7VemnvcyATpxbKC3V14zeb9vqORE71shf88zzmWlYR7jftqcK5SdnCUXL6kefyU8vVlAMr9+6aYt&#10;yHWgn+ku5pHhx/27b2D2m5ZUVcm+aF788dmTtOUvvr992t6q1cNN6P7bRTTvfcq89flme/qqA3QO&#10;hH/3zNV7m59Fd2Q1aGTGcs48Ht3tAe6yWOmfiRq7rB88yv94avK0/GD/FImlADilNaNrUxuGIIru&#10;qG2XCbiGOYPeEna9enHNx7Hj/8Ped0c1tW394lXEjqKAgoIKAlJFqrSoiCiIIBA6iYAovQiIoSSK&#10;CgLSIaEHRKQTqqiUWEBaIEpVQCIlCVU0AXHjJr7lOfcb751zffd63njvvjG+cf+AQUYYe6+951xz&#10;zfmbvznn4uNQYSc/KbxFiVLixx0nVJwytsojOid2jy3GGgsPh5YRa5fSVIKiPkt4mUurVbz1f3t0&#10;En4Ek1U9A+SzZE/wLGz0jIDlL11PXAiwO8AjSKcmeCV0ZSWde/Y6xPzbTJ6oABCycASrt2OrT/zZ&#10;/LP668v3uWwQlf3tXenHdZDFqz/Zaxit8E1wXH+o7afbBErTSRaJUKOta1VR4bK0mZ/P+gxlU+nN&#10;Oxt38bc2J8zUiDq0rI7gAN39psznv/v1/z5O1M4fNF0pnkzyfFwgYDFkrLGMmCFsn9np6rlWRFGX&#10;L+FtuoJTgiVDAZ4QhSd5AWkEci18DwC5pPQFhmQ8TGR4K9YxRIl5/Q7hwbsBV40qXuLwsDvOtyjU&#10;Zr0lTu8G/7iaWVTT4CCCKe7lNcYKBY1n6fQFZlxayHeuhzHBnTbIOzMuK0FT/ZsGCemNI0dtbbP1&#10;o5onMlT0uBWRvCDz1n3BVRHiZRO60Bk6+n1kqYZBaKOWD9YZEsL0WuHf2rfMTi+4Yzx3+Y7k9106&#10;WlXGHahM4/dmMdmdbBkKx4GVnQBFApVaKMPaTiNSr3X5TXqrTg81ktJrpvHq6Y4qMjFHd4hkWqvf&#10;Xkq/13pXhYf/rIoCdQHhlu3IPkUDeXB2nA2VaRwPE7Ar+hlawKsss3G9SHv3xHbWU+IFQ5Bgpjrb&#10;96Lv8tf1E/zBanhQJ+FvjICMOzm+LK3w5c5sxzqldyPUnc+lla8qK+kpy/PnJR52uhTgYPJsnJSi&#10;9RzQZBygmzjoFpQCOYGOupuDIQJDoWO4E9fLu+2JZ75tu2uA8z6Kn+ygxVyYRaDiA67qOr7+taCH&#10;NceD4+YKCnWyzwH6jQO7LgV9ocepEZ7pUe5yN8o0dA+4EuxStwM1Xee7/Z7IYfOS9bu0Xc8hp1H+&#10;8Ef4lYgbG4HHSeEOLqG7NePEs0UC+tCWtzorbO2fBlUOWWvDfKHYkylyU+aH7y+pl7zEIXBMcXiJ&#10;EdfJC72K08QaQ04XnryGmcxGeW2LHaWt90faA919ZfU7l0/qFdlG5iag0B8He7/2RewumZXzZs9S&#10;SYwNcDSkD+3DQPVQXJ4rPp3EwBHy2Nz4hALoIq21W/hYQHChyOa0d7eKH1zkK6E6i/EHMemiDEYE&#10;RKbPmy4b93rD9QzE4ZlEDI7KOdd/0IVU43n5/Q5mNb74/vHc52dNfHyfjpcutClp0dKC3sVzOb2+&#10;wK06PHulfDsppF3mN9cGTfilUsv98MvH4cNd2XqJgRtF+wNSij4f9rxR8iEOosx7fev8zhWPTtVx&#10;7A2Ifs/nLjwv4Nzv8RC/+a7DqqLLoTFxcUTLnovHZ7ZqTiKndSyAYNJYzSsDMfRQXAfWk6XIfsDg&#10;7SxzoqxovyI6l44crc6vMVXXuVce3X4wVaxiStE8dBmm8xIEvJVb6Ij90DBbyYh1qPkLKpAtmuKP&#10;UVBe1fny+urT2p184eOGAZxPJ0Uji4l3zfjPB8RBbXGd9fvWslqtWDVCrQxuJlMlzw2Nz7ZkfcyS&#10;e1VUNKTPOyD5eHG3ZE58q5mYgfnhr0HjhWU87PoOIRIBhsoxBeeBNy8rzGrif8z+ksZ4r2OvYbgZ&#10;44gZz9Rcu3da3OXMkWrvT6t555B3pxHshGyTR0L7ltMaUpg4MQxvl9oRG4wTW5TydNcXDZWRQQp3&#10;fPrp9YYn/EzE3JOPn0WWWTmSbNm82bZ6VQMqgtVmzvdt7OwpFvlDMi6gUnfNyGezc0hWKAFmBNI5&#10;9TmuxFQ/jG3XEI6OL3z0uRMiyMchpoKtnR0E9zzg94k8vDhqEq5y8YRnpfkH6P5KK+dqXZcJ7xF7&#10;PboL4pByo4XhWfkR1zdnV7xm+xqswLCS1OS1+/llal2j8i8AY2KNERg07oHZvnSiujUW6aaGHxjA&#10;ZQQKab2eKvd6KPCJ0tKW5YAxXiOj3zz37PP+8WIBXPaoP4gjMl8PIGTz3wRAWvey9WoeV4cPbejK&#10;FPRDcQ01xNrt9DIJcngaFuRIQomyk1EXEnvN2KIEOIlJUudYTylozNIyNCRu+gXkNuM9OjG+625s&#10;9Mqtkxqhh6mdOE1zimqKejSo3OinW8EWuBW6nnR/5osielojeYuIcLTrBJ/ewSMze86oFwdDypzy&#10;W4w9GzahKYHNhVPSlZfCGgM3/Z1hBaz4LxRbUIXm+xt0vOCWcGt1Q8Ve7f0axMVDuzeRETgNhOJl&#10;uAE8JzBhmdgVysr8F2IZxqkrvoW+b5tM9JMAz1NnHeXEBHxCjmr03w3c64Q6Z31c8iApXwt4EMdk&#10;JmMcB7t8MGGDZnDDIEi0yK4vY5LloYf9c16l/g/1EzWXJCq7Npca6Uemmvtqzkflm+C6raFt1+Hc&#10;YvdsY3ZBClke/s5VaOOKPQ9TB2qsPWvc3y0JreonOF6+6aWevVXWTedzVJWoMgfnEqSf2dAP4eho&#10;cUw1G0EhEtrdaKmqTcieoRntnbMJafN5T1KGVFzFI61fnLYuVOMX4/emiBJF8XisHouQmdfQr6KO&#10;U/yokzspKvNumuBZPjMUlijSQTNyuT0r63wmXuNGcsl2tRZkQx40QW90ohhPhgZ26jjB9fCLldvp&#10;jxImF1SnF5x9cQUvTnb6OR1R2DK7Y+h4ooDx0Fr+41h3oGLHXdBJTWbeWphuwUesuaAYfFaAylMt&#10;qjDt3IGzewRKkWdLTCxfbgL4geSPf4a8UewCAjhHFWQgAmvZkh2sNWqAVpomOQlUVW5ntbqLCVw4&#10;ci9i8dLEAZtszb2bPsW14bqmQrLAIMh6BpGioORWN2SRApEZMfIvZ3n9Ct+3OTeGjbYaV4dXnWl5&#10;4JPQHBbWyFUu/YUqhevWcxWdKJMEI3BY+hkIBXiQ4S5TQpaaFnHu7aoJIvcRsiiq1adZp3tPP+C7&#10;c5PGjyHCEwR4smU0P4eDweSxY42udHBQLMusgFzRtKVCC00Zzd3iscKh0orCmhl3qd/KzPGXhx6M&#10;k/KUcVDbgvxW204LnassNdBAe5GkMfqyACNK4bi9kazqrRXuzLEZ5ckYX8mj1N8fuduO4B1a50gy&#10;g1vS8ljlVQ1r+PSfJQ2PC987gDbUW+374RolIr+W/G7E/629ojbBbcBvX9uN/tJaD3weoxssy0gX&#10;DcTg3Fw5PeGD5I0P+sdzAtpK2Ias4C50GhGPS8J6wvf7cEwBhNISERCnyGmDbSv54Xdn8+xaymh2&#10;+luGsmZ9VbEEJbGrsecvfNoP20qnAqVJpqWj478A2hwNL3SbmCXiBJew6ujTdX21tLZgzUiFuAyd&#10;RtnqaGh/4kZO6X6fiqKkGOzBG4vIHZDtA8ywYTXYsy1X4BuDB9A6NuBsZhHpNEZMP6NqaKkMn/7J&#10;fsh+Ri3mKsuOckLrmMaLuaKqculmnEK51pg3VA2dAu35CeRsYkKTVXWfZwQDlxiypFogmTDv7359&#10;j5ecnClnZspQLPHUIX6kbTRXY9RDEVvWZSL0tyYMS5+I24/TJqvIg9ragnLMZioNn16Xvv+1SvQ+&#10;m7Fyz7Es/1WLntFX162jDELVyo7x+Vq+R8cLGRUkgYAwl+5OEnuLEZl2fNyQ0XEtkGCTqcpHGznr&#10;/7qWDgVHXiqtTa78FlJUe0RmrA2hXGvcQYba0VCnH8/kcuZ3LkX/LEOKjcwwChI8J5T5CX0id+jo&#10;0Oh+KYdY5EVTgwoewsvx4ntEAi7VgkzAJZmhILSJBqh9BbhKHCMwPaT+ys73dYTSWowksacxQG/c&#10;MyXFGXtAdy8yDipeZpuiuxFdm9EIjD6b1i3kgXI4BZe8JstPPu3Ryi90Kb1RGriScm/goRrTTLys&#10;vUWK1wMZ+w4jypY8BcRgAoeHTbDquwg6jnAZPByNYiMSPPy/RTc6LYY2FRVSWMPHFxMDxjT4r+pr&#10;sCSDxklnB7TIDpMK3WQKL4UKXCtAyHTC7GQPUQ3Y6+8CIdWuIixYS/ONOeGemja9ylmn2/ykd5Vo&#10;1q1tP3wHfRnXLQFZLuonh0wzeiGzAOgkORXrSLCsZI1Wlrilt6ZKVseqhI0u2CWZpwfGftSzn9Df&#10;LyfdvIhcrEsesyIrqUiY5BjRHw9FHe6Zi/m86UtD4l8g7H5Cd0uOlWMEy6xVTq27XjW8hRstjOt2&#10;h5xMEOx7tNT1HT2hQXQv5T1mp2rvPMQzY6svdfFJbTHev2E6wZKIiaYKqcF0yWwQdODkybLAlTDi&#10;NWOpEZWBf3lpFuX0ply5Ey1vPRWOtukYt95Y1jf3SmpCV1f387UWlBpvdkOXEwPdrbAfemkHv+0J&#10;ecFxZ4trGMMTdfSCpPGeg32lWfkaoSxM+AtN9zrD24f9fH1n1h68um3f2Umk+utaWue8IMcXx/Hd&#10;jIRb4Up2Nsl5cn6b/dEFtky75Uo2gSEqQYszlVzK6w0VvuWuuFdcwmRNwbP+Z6Xo49UwE4bhQiDq&#10;eLiCRSWGDALX/UpgjisP62VXU3Dv8NkBhaVgmfyGPuXCcuSWZV/DXRI7xUFon3L9dVJUVWRICyQK&#10;ZeVBgaw6mAccnRuZoppuBKFQYjr5cMggk1fVdcgr8tC9u4OCQll9bOo6X+uGE3kywnyjqSa3+/ix&#10;UVCfyyCZgA0O36zMN4yxtTCxQkZs1bnIK/YkXyO70UeGJdqByLCxTAecxR0N4GxWn6VTO2nKdtgr&#10;UF07nmPXu7irR9weEfOJb6vrwnHFUPMDKy/V9xYbB2UiF0eGAKrwBHrJ2KdmUGms7o6yAo955Y2/&#10;ttb7Zr2HRYVv3QQVV45qike9sjAxqHA8MSI0TroBTzMWjnAugsNMYwZrg1PkXIG+ddlcS3MKAOWn&#10;bzGnFWShwM713Yxj8kJ0/7dj1g53TFrXyZfmT3UUP9te8rE+y43WiWbjh0QaS4fdHo2i4SE4v7eh&#10;bBJscltrY5XKfqPxzmkj6W1HUk5vNfW1jOGgMLdAG+YM1gTH/ArjVTQEmvwyqCly5Ys7JhEyUBzl&#10;0xTWJfiJxPZ9Bzw+JvbLkUJNyr5VrJE1qLtKGjTuoElNc87BVSz9ZA+tBo5F72KMyOgorYM9s9ON&#10;WlBkbDKksvRCPCk1mn+yQ8M0eTf/FC45fhVtwD6liZ2l1M3qTX9xnL4t019l8BeaiRzBxPI0wF3s&#10;gES1tVK9b+suct//IP3Vj3NV5kIci8a56s7xbaXatCYHUDUw7p0cC3bkYLn/1mML5f6PnRNfKQWJ&#10;GbVFWhHGdTdAFWUbnpVqMHgVsf6gQ97VzZyrmixcuwY+jx4njzU7O0mWmBZx6UHxs1EVSdojrBNO&#10;VxM3p8omXC9uuyfuN/3Z5Dx3SBd0k6mtSyUmY09H8WpwPLFeKEiXomPSH9Lu7EffxarDaxVx1046&#10;TtnZTk/vtdxmdXe+Rw9nhHy3ByuvhwbJoW49qJpVdxLI6UXf0lY1tj5rc7eOm5DzlwjoMxSMKUZZ&#10;Yao2Ww0uB6Y71+tdvlJnc8oU6dfMojdJP1syRHcTj3HscN3HOIGca9aYl5RriGSUB3vrQqZlR0IX&#10;fUH9O1e4ypmJW+cH7uCTli7XZfOb9oqf3xD3hSoW1QgaclvDePgZPPNGq39SVArrhukW3T9V9wnB&#10;WGbwpAVAc4vTAfyLkz1zHiqBmXY1bZj2z/uN7xQ2b0EmgHWHYEEGMBdb1Veq1aTyMII6auxw/0VU&#10;DyqhuBlbvCtsI2HO5Os46WAjuysOnmxl1E2qFNCbEhja0i9Zt7rjMUxq0+VB5Sc1b5W/zju6CJ4x&#10;k2fZjShtNxHR4o+USH5G2m9v3D36Y8dch/v7/eWEzAOASzvgtRRjXXMmILpLzDD0/Poki6pehf2J&#10;xx7c5bpQqB5ae9GS/yTkbVfPBo6WNzwhmSG7RKXgKF28BuxttQU0rCumxMBTzMC6fLF9nYBAUIg0&#10;fmr6WU3vbYurbaW2d++XjULG9uxB+gI8OTgpkOBQ/I7jPE1OVyOnmkxVvfS7sq0sTy+Qu+ela0hJ&#10;c7sG7hrPvC80TrryJoQKjBCtBBJsa0KBFh2TPAzB1PLazs20o5gr3SI+bGR5Ct2yCneBtGRdXvAk&#10;Oqs0L0w6l/FtvZ30qhL84s4lVkTqu7BqfQ90wi5aYvrNYf5QHsFlEF8VIyzOWo7/jmP+u4hioBsa&#10;QW30DNs5K1POL8Av317f+29eAB/kyrmeyY2y50j04ofeHeypTZwVkr216Ek1yRF9+9wgwvvoMJ7b&#10;v9HZxQ034kkF5FJpB86R2kW84sNZFWE+/04ilCdkmWmXxsi2fkUsVjt6RjTvY3HgcmxqcbKcQrG2&#10;vbCl1fA1J6djBSOPi33lS66+1ndfUbDAb4h7Rs77uH5UOEe9J3fxW35twxJNt/+ryXeu1jvPc+ff&#10;+OZfDLKkM/ENdcB7p2q5xGOycUewbjMWQQWpngsel1QrDJ2v7Es2dOPjdjbbe7xO1amjJmdYyMLa&#10;yXWXz7m6a0KVKcvRvb0fi1D1A1quJhcyFhPJOUuoQ9F8sleAg+Obf65nZmwT8XV6rb7Z0kbQfiTT&#10;1fzj5SfJ6S5Pq809sHlgf8X4mrPPsvnnb6t+IeW4zW8nldMupCaYDXu4WtclPAzVBRMC87bGLDUm&#10;Th32ulz/KHFkD7YGHbVyw3JMZXiDZd3Y3zFKgM396zpofehupydDQWJGUNUy8JrAa7dKO5X8+pGj&#10;WiXe0/1O66I+a36QbrXtUj2zdOvcQN+a4y+NnvBwDoSlPGBfDT9/TehNjE6Hapb/cRHaeuUydxEf&#10;986NpfMeATmk84r7dKa21WqbpvY0TBlixY9i7/VTsk6FvZogjFoKmSNr+3vOEY66Bj3LPrqpzUN+&#10;d6IG9vlzgzQ3jf6PRXr1vSpFSK4dpD4v9TIeh9at0tay15aHeFKVDRsVbOqEvhADHrb7iRA1tXzt&#10;X3yqlzOJKgyKuudqJZgIx/HSW+kgEMDJhzQ0Xez3j5N0VR0yqp3/SDxqJG2rwJ+od+bFVe2vUU4G&#10;lFFJ292J2kqW7jdRPqsnP8idydczTXlu8HR0wdz0vpGkzd8QlZyIYwWPvxod6ckb71M4uHSjJyCF&#10;Ly4Kr7SAqv3qm3+8PaAwSlbjfFVRd+n9Dh+poPlWIQtfT8bTOIOJUwN5p0zECIshjHqzHLMYGU24&#10;ONb3ASZs3N163vQbRZCg2u4nrCt2alZQQOrDDpu9B1C5d36n/v1aHfPzWsPHykRNqNtT93yfs+1y&#10;7+iL8YFu99sBsW8ucNT7bp4eSt2UC5pYmEjJCGSVFU7uXlNgF9Oq+0XzYv4pW+iVMtbvrbupkMf5&#10;LH/jR/AR0weoy+xDAxUVG2Rri7QPYvvv9PQ00Y/0VHJnmNwFTYlmN6Ayv1rbbfrO9WLCIMM1KGuU&#10;IDkgV9OFOpwxz1tot3NiMCJWuTD423A0tIU9bdOXlNQQ4+RjJPPxcU8FuUvhgAs6A2XY05BR2srQ&#10;BvDO4CJOUeU9PkPmDHtq0DVwl35fTATPpTWFMudTewoGi0L9rgkvepUdeqriJOfkZyPqmHr4gmD4&#10;mESsoZySdaYUOrLUiz859kWh6qsUi81dp+9d7glI7JZ69u68m5YM0BVx2vtaco5/zMUciYTV00G4&#10;ZtcY6WE5fZM6ct3jUEkbl4sjh6sye9241tjtKiKlLrXXkmRnhUJsJCrS78w/idpg88Jnz5NNyMev&#10;Q7+6ok3+Dvz/f4pufwuo/1dG6J8IouDjr2Gmvxv8/+ro8Y9X+XGPX0tr/amy+2cfSYxWMGuQ+p2r&#10;bud3rkAP5Krkz2/4L5bjCGgJIKana4MDex6U9E+XfudqpregC6x+Bxr++Xv5w7ekTlBm9ZOJqX8m&#10;3P7COn+pDPgPFRb/m8dkOwG6D/M71zBIftQ/kuYk/YKw//BQP2RKVsQx34MGAyBI674GzpLFAdz4&#10;VdDmsxT5M8H8Uy0AVvMn42JMFH8/TP5AtPyHZfzh259O+rCcfvRbZ/W/9JD/l6pgaOwFLgCEMDXd&#10;NoDkwHRp3FcMmM3c/dfXw17LCU3dUAf0samwAI6gKsVBKlFk48//B68IzZ710adbMlv0EJPqUE3o&#10;QZm9yBX3v95b4bda6sWH37kWFe0R82CmYxLcCFfBAKnKJMLfwO9ntTXg9wu4Gy56g5AGw6tIymBE&#10;ePCpPnl6ja11wdNLseqcJ5uaKzeEFRfmK1o24F7f4ITg2KfIx8jTErMcllUJeeo4TgcB3Udn0haT&#10;QLIfI4ukLe5HEEXhNwrd3itnn37nasBLL6xsF6XGcVwITLVV8fe4UUP+wNUNvExgCZQN2RmcRC/y&#10;wqGoes5tHvYE8IIOQV0gFamGXk5ssf/OdXIt9BlscD6YAYhtGaRv7Y7lIAxYA38FGh2J9cP1GA2u&#10;TlZa/mdp/8/eWiWAIbihz0AWzPHf5Oz3m5w/g4nNaHg8kEFjKPzAK6RKtUgAEYmEIqArCgkIZZV9&#10;m+37lMMfL4U8D9h8RtisSXFmuwXm8GdzcD2pcVINYooIMnoJQFPIXQtfZajfKD8kex8HrNUpHPs0&#10;6ARC/kBCLCgCxQBWEFx5B1ADYXgUUKQbgFa9AlolCczSpD7QIm92MGcTm8PeDRTyP1f9b/gGHuOo&#10;ZKBjBxFQHi6D9smSuJzagt4FVGUPmKOE9eJcOQEUhGvUApizZvg5XALaVHLc3G3WVz3d83itTUPt&#10;2IxbHTY7j2eBQWpB6XvX+FoO0RaNwcHfBswSjbEM8zNXGYqWuDeIP98FqD1AhsF17wKDE8Pxxj1H&#10;4UadgAED/gvnqhiwV2pQI2DoY8CmuAeM338u+t/pndohmLQfVoofdE/5n8IPcQAmEdgd9QyoESqY&#10;RHdttezAsVNpqejkR095GV6NuTMap297rdOIeX/fdo/KsVXt02tmjSk8hZJjojta0Fe+c/1Hz/60&#10;mf+zzX5mZXxA2zLcjwMxEPzxX/qH5sf6YiPBGXjfmRO5quS3RIXQOPNVFTJpJhTXs9I6RJJHiw7N&#10;0poA3Afs1hZAuFsGKPs2cHy+lIQzySBK2v3XoyQKGlrGwQVkdhYZalQhfs18XLI4+8cewz88/TcH&#10;Tojf4CqS5MdI0guYgfFk1aUFStfadsFeNz+O2Swg3SujU18M1YLVH/J/FK+4JKDx+XLO3pv5p7+W&#10;DBzCSx1MdH1g5RBpeFYmvrhYTTypYi0/RmFygRkBQhAmgHPjjmBtZ3bOrAimhLQG04PLbM6cU7Qb&#10;tRI3VsaPxElGLz+TiT9mEn/4JDIoNr/Iamol9EtJsX2rU4FrxVm/0GAl31ip+6bdc8Fc3L6WGVhD&#10;zlVIhr3Qdg2dJkrotR+BLE0bGmp6yxcurjQkhRoE3sy3ahcXSy5m5eZLrxnmD/ppmPIrrFwQcFko&#10;MRWOYdxZ3zpWmJnwWMmJXMi9E59IcxfKf651MJxf9tUNvle3Lq4Rn1M0VwMPm7VoTCGLgSTm5s7T&#10;fvQFjWnV9IG7gxdWlIRt3+JdziX0fXYslZZ5JJ3I8cJ6QKIsXbAOCiKNmJpOmoqTwbitkZtsC7fO&#10;D7yYcGKdYX27WAVy7ZORm6b8zqPWg3MNg/QuHsqKW0d6YGrNrP3555ImiaVqvrJvIncJrAmrKFy3&#10;EFUB/Pdu4kGsLiTvrcW5iG53f1D2Pv9Ofn7xxvKP5aQrZw5EjR7sbGMFZT3btFGSPyiTr/TTSw3L&#10;221Vh4Le3NHzRdr9LMz8lbY2PyJIjD4DwdSPx8moxHVSFSCSmUstrUtBcQjj1D6kXRVUJyhIiN2u&#10;Kae/Ia/Mvv2tfxEQTpP0Z5ImJxTMLl3LlmR1spLs+hg4HY6HvTFPir+m1b1SsUd3GHgGvVhAKqKg&#10;mc/Nam7bpPQXOyRdgwDupEztIspiz7SXCBMpaOVpwtOu8hiP7Jy6ykqbhkFjEzEGdpdwpfYNMPzx&#10;p0pQafmnkH1V4N++9Vq1aHQFBWihU4OW1NBfIFFGpyoONeKrHxqidg63V7/qy80V3ov8bAmPfYy4&#10;DybyRnD8nDo5dm/marbynAETNef9y4TPh2na2ro4sZZSrcbDD5nriXA5kqpDZifjpLGO0DV2B+ra&#10;6/mQdnrZaUOMyla+pXWPBkUt0uTFrJ287/RpuRlkxYWAMZTwh6Wsh1kFwG6dc/0i4DP9RRVBFPEK&#10;63g1pBK12yFGNkUsVnkN0pyL6283Lm5ayWOvZTHb0WlBeg/jmFT5d1CBfq/CWH9ZTdZJRZXK+tqi&#10;O5ORM6Tm9BvP7klDZpzQkWIyO+aadA43Wg2q4ebiQoz0DzzbGi79jfCP1mgOCQHz+S+bV/2AZNoR&#10;qmQ5rQhmmfy+wG4dZG8DtRAj0GnexCrq+2CYWiZfUCvV+8A0/PxFqfG+4qyBCP4tShyfFfKiNJkd&#10;C6xZZyCd9q3gZVQD6GJIZC202yzAE8Bi8RADSPLv3JrcWTg6p9GbHmrzUSVljrtPtDHY58PthMc3&#10;KSHHPbZ93XAmlBuScoeOQSa4BeobxMz6vVIhucClhaArk5pxbWBrk7qEyTLTy9nY6urXymWagLX3&#10;YPAanlgwZ6jv8XFjBEF1i+mdm7kglzNWgGvVeclxGP/OdXcLUvhnsMGvwcgAjiHdJjMlEbINETlQ&#10;BiuCLWjAekT0/MGLC8baF6Q2DE6Joan8ta25u1BPuAdUzvT5rFMIsuQPHY4iq4MTBycPEyZpUDsZ&#10;ahY9gvHufBR0uZ5J7toXaMa+VrtXdzZwUDTHGalkdN6jcBe36XWSQxRZX9HyhU0cnRBPlsMxZXBM&#10;kQ8sRErNgrxaqmwDVIwJ+9izzjD6W2e0yz7G00xeU4sSIUGJWw6PpL/V/Uz4b0v+hBJho3Hd63GT&#10;APsgRuAYY0mc82gAiN37maX653AfoFR/I3PMaFA3DR5Np8LnwdT5gD+/6lq7C16Suxo0DSrgJJjI&#10;lmSopfOkLcbJzJLTVmo0BrOEzQfEdLUnBdpdhfW3NtPq/ybV53ucJ6Qc47DtEm902sO51fMPbkbv&#10;pYe+kfyoC9zQ7gu4bm3Xe7MYqJGe7MJ5bTg1+WU17N29YEODY5NxFM23wTuGqwWUrUtWEleNleE6&#10;GKhA5inWGnYI6izc+9rzB+8imEFW3BxjRF8KsDe88Thhy9x1mSDDUzZSc0e29faAFKA+Y4+oQ3AQ&#10;iWVN7hHtW34vycaxiJQTTm/IRxuqCxtom3S3lbhccpuvCsqs/+r8ut+hfZEiejdAqLx5cNro8vNE&#10;yW5x7B1aChmPNYDzWMkoYxZ35iOUve3sewN15yf4+ZhXuT7LaltnOrqblRP5uF00tlZ9mhmNRmV/&#10;RT4d/wcM8hcBbInUErsbBU0yLnKnhTU7hYdlxrmzJvlOBFqMfXuyqwRG7nqb9fnCk9yuiSCeTNxB&#10;hEQDkU7eb4W9CPmdBKdmonKnveDpXq+lQonH4QMdB7YcPpBokRJVzGXoFczQMbLYizO/8bXeXsHh&#10;WnjhwN49hz5GrhrrAOIJQKAyTdggn9TQBQUz0V04hfeQd9dKyIrFE1fvwhrjQzUfHkRVH9fNFXsa&#10;7ycKWRpyikQzHom8vLaEnqzGPSDMXEJdAJe4A37ceha1eTtRdvA71kgQKsLJu2DaxLCw4FBdbYxD&#10;jDXd69zJQn6JgkMivT1tr9tFUx0QjsFX/0bPoyAoiKIUqEq0nUxdkJihEVYIQL9UIT+0aqtJRY/K&#10;9dUrqgRF+xb9WkKfjeGmJN2hCI+OWCvD/0Hcd0Y11W7rBlHRT5AiorSEKiIgXUBKUKmiAiq9Se8g&#10;XQQSEKRICU2QGqQjTaQqXcEAAUKv0juGlkAgJISz3PfePc7eZ+yzz697fiRj5EeSd631vrM8c87n&#10;SaBZXD9QzCoZZkO/86g4SjiMqFJlU2XWVRPk0GASN8bmhgZW/TCn89D/r+hlZS+SeFBPeViJgZNn&#10;lVyAq9eXLd2f/ufT91K603UN/qHFACeaLkyul0HavZtCdbdYDQeO5v7CvHbJi342lC8xpbHNSX2r&#10;aub6ntsSjw2NYtpSp0LhRybtlywJm634eGjCsaBlMcXFX59Fu67kk8lDdXK0b6//75fKI0WMe5d3&#10;tLD1zk5vF4ZW4nFhrc86ApeI3UBOFrCGkKaYEYt6kemvOcc/QIWktWINuqs7S7SYX5rNmNTml/Oo&#10;3X9I66YKzvHpaX0v1bqZQIyQOTlDOCR/tAOAR9ERgqsoxVMUJ2D4IgWSYa7/PqoIVTLd2XAKion7&#10;Kj7F5oXmg1miRkjc03ct/b3TrBQWREeyKSHkb3hUBrmAiLCHO1f6h3azHBJmzUe8SXtS4qolP6t+&#10;hcex0rp364AM2Xx7P3LfVpu5bMoqHuQhfvjutR4sJunxt8Zh5vp/NiGNV/+hED/oTmzDkJFw/O4O&#10;+ZcEvBtN1jv2+K/f+RdVhb+btP+h2uanE1kRczMikohepu/hFHMy9x2jS3sP1lK8OyvQ8K1hv9NQ&#10;nY3erUz5sM+3tXZ/im2vwGDPLygCu91YV/3q7qPAp4cDYJxFOgRAB/G4x1a4B7ZEmZWCIdeMrd8t&#10;1iG2Xzeq3s2yTklzAX7OPcXLeMc5ePosjP9YYBJOtL+vDXG2O1RnbsHfPMG8CTwhLgDNjkixjH6K&#10;/4jPy7K+q18kjL+HxL4q80Uz5GDpvD6M+I5Vyh08almbmNuVwl7ujrwuNVg1ptKFVET3PAyXdo8B&#10;tLvB6jtyFSmaWmmiztFa0QzFKiD50GIFCbom7hynC0oCB4uGP15uXzLeAx0NB/Ko+BhZhX0N7iGX&#10;r8Fl/QV060cDS1bN1O+31loNPHaV99CXNxiGacDe9zYp5hV37vdGZG5pWwfw1rSzxSrww6kJz7Za&#10;0RbEI8QqMGe7I7J1ChITKVMg5rpU/7rkXTOiqzaqye2w6A5z3F/TzCPUCzvYsSh8bZHcEiBXY+yd&#10;qJD2NimC+zGxP7YlSBaFFskQ/PvW5LnMLw/sc2YtHNI7fw44HI9ccucrcOxS2Wuqar5YNHWWwDrs&#10;cJI7uFnQzvq8EaDRqYXuKm25299QKzyj2/rpfDsJMXFsIuO79+T7PxpaINv4t9WdT1umLHVEE7wX&#10;xYsd0P6EP01VHpPWwoj5J/JZ34762HbbnIWdSuqLgu6NxeRVjd2+J411+1OSz26QggMAxgb4vP20&#10;0iAK8fgCivPES4F3RU19mTz9h8wZGUHx9E/ZXp3rSnCk3B98rD/1vE6r+V7yob+9hFrRjze0y7Ww&#10;sdW0k4EFiPO+djUShzFLKwpOdeg38qRuiPkEeZk6RaTuAyZpWj8Ab0zn8KkZBxaS8lDp8EVrVMrP&#10;j7yLeUWWmZS8Wh85v0z0b8UMrIClr3KzUjoD/tfJcm5TJdGyzDmV8Tj+tUcDLY8+uAS8/IZmyCtt&#10;nLDNAdqxba1RzBlaz9sAm9YFxEDwCD86a+GSwjay9TJYM9+OPYTEEyqnGWAJYWpAtNG8G4G3n2Gg&#10;8GLiqVYovuSMsaaWYS13p0e6SYZGP+gTpaGLRi3YOYc9p8dXWpcyhgnqtcdBDoxpLHvPWMPVmB1s&#10;Y4tH+K+LEZ8V+jD03dxhOkgacjzQPWjTAO8e0t+A92vCXsEsyhj9LfDXnlXXhCRXIKEFfm73959x&#10;ftcQxApmPIa6be4a0BLw9HRTp6BdQYJXTW9B6qOziD2VHgGsFCkP506BSVdo+bMgiF9X9EZTrKqm&#10;fsOMQ6wzt/akCPhfwvaoeaF6l3Wp2Uk1RoGnN/0iOoLKgc0bsMvlSTB3Da7mKDrpZiTNFVJUyT24&#10;1NXb2dIQYYva72H62UOvplgXVwbuykJe8QWsPZiEDTg0PjwFicYz3fUU7Q8qmTiu6EUvOPF+D5o/&#10;6T2U4R6T/+sPWPAn7v5b0e9/Uhb8KLqD3W+Ujz65vyovL/RcwnTmUTsjg48w6oXEle7rlxJyehiS&#10;l3kZbXBUuxarKDL5Gg7VbWE+FIjM38z2GF9krv3mcK7ug/YTNSMbTUPqCfXWOK+7SGep+LNWCips&#10;uKCkSYuji74Yl5BUwXBhc7tV9XgQIg3mSQRQXi97oFcPf0aoVDBw0H3FFfw7sTvfQb/qewG7VaxC&#10;rlFkEdG/11mxcNR+ik/Fn2bdre0UFGxfPZP1FH3RDhm47EQOe6XehytYWdnOkzR1ujYug6/1f+wl&#10;lVhV2VjVd+OxvinyeVSQuuqEMSezcvs78Yr58L9KCcoQ7mQmrZoY4Bf1Y/J+NlSlii1+eh3sUafG&#10;hdd747hlY+TqdqPmvVLHZ41BMSIz18pnjGyQBHf7qK9+6jMwR8MS9ypEk2IO7zenwGDGP+yt8/x7&#10;N7+JJIZF3x9zXWwKjTzJttW3xDMZyLBpOxy8DqpAZazONJ6CqOD2AU9XFji8oJ0XGWBqSwTofagw&#10;dG0ZmnpcEJtVtNoSFbDy2OG91paFVr2MsU6lkexxpWe0eTvHml4eoVQ7MVzHCoZqU8wH7gG98/oj&#10;nEMBxwSKu9NI6JdyFLH1Abl2NYi6/y5/xAdy1acHZevpmVYmnPfPPNQomghui5sP9irsTGe17qS2&#10;3J0xT7qdJFxlFxWz6BA6qIQ2tf+7//o/++Z/L+Mudm5sdGb3d6sU0HJ+pS54w0uVWrz2bpOxqWd3&#10;+n2xuOWsNxepMzrJncQQv5KoMu87zpeMrwbsPvyl6Hsyp/0o4IBo35c9A/AQ1FwWkbGN5oh7fAqa&#10;GIWlWk8ktJf2Wko2rKySt4GoMBiXXRLkx7/vgQnENyVKlRtxhn2ifp7Vd4F1rQVDUk81kFRUeyB4&#10;ZSRpvO8YTqE5+Vg0fJnqB2CqloEpnMDWkvVnNQaEcqaxKBk9pVFsUPXE/nGTf2fb9H5hRI3YZt7L&#10;RK20y+0zGqDn2R9yNxIdlZ6NHxSpVg3b+Xjtdj0Phpn1W25KH4nRm4aWjxJaMh4pekFkPm7MJcC8&#10;WiJGtYxAwkuk6ipaVaUbrIWYLf0kjmJk7artVn8EyxDvGonFlKLmj5uJZHOJoyHKU84uRNQas8Kv&#10;u6O2MHaYo++XId1wpV5sdF6PbLxQxyHadutOOM/RD5fmWuwEYof6LhCWA/2Uq+fLeaSmvPfuX+AT&#10;1qusda6fSW+2qDvm4HWk3juJi66Bz2dMpr9K/9AapNRHriJHNQzAKqZmvk3waVD5Mr756DsfnHhP&#10;sd+/0jXghWfiS425BNHwAOtT0Nnyy4bowyollWmsGQTPBuUrE/u1iTQfZnzKa+slJK6iw3xdu0M/&#10;2PsjzfTdHUvofNWUGVIcYXjZVN21+wZv184hVJj0YAthu5CWJv42+xRUu0MxwKemkhde1B+z5NEt&#10;hmpFXo0ovQQXjhqFJSD1faGujo0GoL6i+HiFzm3F35MzJYVbHLAb2VYeOOGiO/3t/6kd499quZWA&#10;a1c5Je/VOUeTgsvuiZkIdArn+6qwI5H35qSCvm6BI6peZk41vaHu3Q5qb9Uu7C7+EHZ+hThDXFjb&#10;6UP2MjcNSqUiu2cNvr0t3/aefnbLtL8MJmq8wup03bVTmfOT13d5C8qlobEe3bZX4vsVNv4tG1iL&#10;asWESbLcgV7STa5o3rDAmyc7sa4AtMF6IDRJbby+qmd31BNeoO2p2f9MoF6HxV6RNOcEpAVRRUPW&#10;80uM1PETEtOixA6tRH2T6VdbQ7m5mjw6NCQ5SRPoEQ/K4wqc+jgbbnEKOj9zOfN5dUcAeuSPiLns&#10;zAoda0zqVFb+mdB0hGZswPhbpZiBzeba0bUpxgRii9e0BW5AMZvqFHQhbm5I9F4AskcbXSpq8psl&#10;VeL7TWPPyNozzbLB8CsfpsCoLcpc38JCp2QQSDSEZAKocrC+U46VatK80qOgOt8SBJyzUdyTUFfp&#10;rNjtNCGmkg1R6VvUdJFFvMNEx+wlbCX5C6I2q/j8s6JuRown1DAQZrGrSqiu8TRXMBVbA3CcRKIz&#10;xTMAZ4+XGRz2aWzm0gqU7fnY0FW78fQ5olWqZRSAhuQDbLFfUww3cAwyExa/zEs/Q+cHp09iU6BZ&#10;HWrys8oPI6Z0KO7AOhxw2lm8qXo4t5Kr6H6aAmZXJrFjbbZhWRGBOjYKOvVtOermOD4E1kBgpxgL&#10;PSgNs/JSOXyjvfFK5JC8CMkWybekKxjpfoYKiaojhvcnXSMzenuyxyu51220zrdOplkHepDMS4he&#10;wN2tLnGoFwwovz9QYmufuJJ7FvTap1wx3KHRfnrdPiqOF/b71Q7wCOdbP+52sVrRNEU0wFxgVhvQ&#10;FPDT6Ee4ijwO4+nElFRdOSN9VfbuPsEnis4WLl0A0YN99UnRtGIV7ecrMfdorE0spsgXgcKoxdFN&#10;rRrJGDaOnGyhhFgsWBNYAJA1QzWH2Hvrs9XJxIAgeeXgDzWivaRXFTb2Nkev5qYfcJTvgRNzQPQ1&#10;UGeoboAJhcqsKLRa3KmmPkmUDgMe79mWR6SsTPmKOq7Ickmrj5sgO1utaxT91PB3EIXEUPRUQUVt&#10;rjPLhl+B09jTMsIhg8atRFUeprJ8PxoFUSW5hS6P5fOS7AyqjLuvdVwMH3/5v9Lu/7NYZOPN6PKs&#10;B3kO1/rePS6yPn7OuWghQNV6ow2VkzbCUEROH1/JhNYp/dpozu54FQE2nuIBiFX7CRG1Zlk5I+ra&#10;qVys9LstPuSuoQMLqElGdOxDM9ULUkNmUdVAIiQs/LDk8DeSn1BEZiJp1Uqf3bxhfTnh7ADJwoUg&#10;ULt/Xbmbih3a4Ry1C80CwDHpE52HKVM+bWHir26Ikz3YTuIdH9qrT8Im5zuokt8e4GHxWPcjLsfP&#10;er2eKwEKf8QdMuH4/uz+czFfbu3fuAtpj/NpUKwctIXoEJsJGZQLnFnJ9DrEz0AWLURecesvz+96&#10;xebNdTJZg3Bz5BN+JB8IG1kv6rFejRsGpl3mYOt0YfGl0kJtzUqb9CjBvq3LSdePy0t1t9yiGZRy&#10;YKJ+uFTyUkW10FTH1L3GRA9BfzduJsYO0Sc/KuM8jwEZlz01CR49va4megBFaL92VuAgmMaj0LUM&#10;KOj/vnandH1DkzlZ4H2TRx79EYt0nxqwvOt5IivWvd9cIWSWGo8sjhzS8i5SHN4vQzxU9dow1JYw&#10;WDCIob63Tb/bX6m+VREBlaPaC+jvB/pFoHabajiqUKCnLhtPTFb5xtzbcUB9p3Ud8cBgkcaPEhNw&#10;p7KDXhsHDCBFZNZyAvGRulZy23WI+jAtXcBngZeSqlPmUxviypEaFi3Z9nWt89E5P96ZXrk254OD&#10;xcMsNu7MJd0FZUkbSf3euGru7GDKU2U8nC6ih4hV+6EAkGwGfdsKNN5T5MhXxVX/EH0bseh+JAxc&#10;sWh1SPajzPMPEpoxG68jVlDkVe0VaEbgqCsxoNI/Whs3l1m5dlwXeq7jl+uB3OWeFNznv/gEXryt&#10;lxcUcCGlTsbSO/sibWJhZlK5NOPKI4EnnTh325NS1LRhbwPthZ1NeeLlIEzlT6LDnYP+f8j3/lcg&#10;0U/3Vi0kgAhjcEd6xmnD1UU4+ZqVsr31l58hkcu9vtQtVr99dIcsUxznaFXTfzWYfZy67i0rgBQv&#10;VnEnQfidIZkE8Mtm73Tn2Nvt5il1TO/nQRPy73OEZ/zK5e274LsqhPGaRndx1Bs1Nviqp0D/c9EF&#10;98wXwIO3t/u9bNnxQrQcVsdbAbBOuKMTajs7F79xHRXcjszwXf35HiOFxdj6zBSI04rxJZmc8Sdf&#10;/w2dT8jFNr0xfPRF+1gKh94hdrv3NHY4SFu7e7ga62ZdNO94N7wrtz4Bnb+2ZSfeidBO3KSkGfza&#10;kpenXA76GCEW357YCtZkqVrZ6RLtjQwZPuiTmNk+d1+qlOts3IpN8e85cXiiYimWlRH5OMmtSQIS&#10;aOFDsKcYO2sXcdlJRuFz8ET4GoNCo4xgufSMXDlkUfMsDkTjSlxe2tr+7PISE90Yfgp6sPXanejo&#10;1pvNDb0euOR0ichJFFxWTs32whdGOAykf9P0vDj9GoSLpWTOOHgG6E5/uV5jrNCBPuaDN4uKTyNx&#10;I2wab8RZ0Y1h1If8fhb4JCg+qjU1mr/iPc1R4vacTfqIcDGqZfG+5FCAAMXInnIRPMAo12YZQvG7&#10;CtCeBbrXAd5hbdosV2N4ITMgpguS07TtDkAd8fsT6XT0XfWqZ5OkH4mJ+Hf1Nmabxb0Oj6YYCkwB&#10;EvMjzuIdIRYoEkRuPMB2yzf/l9d9KPsp6HWnO3xtqUSA13WZ6fpJksAoB30L9/jdcgi5cccQ2jT+&#10;4wT5++Ue6d7Wy7UK6gXS9VPQCbOFqdoNCJcR9yxCy0ca68AlN/iAYnYKKuLy+A0MKJUDp14FNtwj&#10;LeJBhP3krIRjfkBlfS50vOZ46R94RvNVhwST/F/XQf2NVdCVNydpbdAfEpkRc9CjnN+Sy1uumieE&#10;Rm7O76H9y4DBnCQfN3zT3CYP2cc+Np5QZxIK4lHYQpCrDD4ndFhyKFWQUskmlZiJCNkDuy5t/4QT&#10;d9s/AUzm95GmvrIpx1nHkLBhQR2wyiXJZzlJ7wabqNj3MYBXfCNDrioEdw2idSeTzn97XUfSWsse&#10;CrhSwiBnmfKsgtSaslMPkLVMW+ZYmDinX0tLVW94yJ4hVGTYrFfZyVGVqIeae5IXSHzwAHtYA+sD&#10;fLUH60OuQcZqVn838LPPARY1jVd0BMKyGYJ0N7hxsCSYNsWX+AAfrdXUgDtZdv60Qcs75u25aROJ&#10;rL5FF60y92UEzLoPtXeS2JTaRSeeZ1JoX7coVswkRNO7Ov7UeG1P1hV4RUFV2zkPyv89a/93oFEg&#10;GoD1RIGXJjEA8PiDKxmP1XsPEyz8M8zSXJuqV24WRd22F9Fxs9V303RlhDQlC37k0knKglTDugmI&#10;GlYBTrAkN+hRLJjxwfuQ3gbOgrK7phKZqj11nDvxTanAzwpCs/PZZqsD6EZn1lAibzQhN5Ny7iw5&#10;dT5kUB9uCQQC1POitvIuhLh7n5jEo6bCGmhSBX54t+7qbIEx4w+NI7uWFils55VMgYI5VKEpKWda&#10;06NY05UqXFKUPc1KjVtd5yLfWipBgEzX6FxbTWvsYsSnfSumVTkAcCI0pl+Cw5FgTfTCMYSOYgvH&#10;fMfuZ0TVYPiN2L8AEemT+n3aF/sFfpVzSHt422+KoUmtvAmtD2dJavv5yJiwnX3ZpK1TkCPJai1J&#10;NJS6y73TgotoYgRsmXXy9MjK+8UP3yucsvPftQUmq4EwhSRJiqHfpKk4tZwE7zcAnfaZDErrK5ZB&#10;6iWqz6pvvJCZw6fMZV37OE5W4zYozu14D9Fm8Po6AEdzkejyuY44zAGZAJWgd4Nw1sxmHLR8Jf3w&#10;T7tmGg2dQV/q8Ef+d2VvZRT9IFcVS7PLsUDKRaOYgpXgLxxcYuLU+LLlnd2/LlW4txhLphxma/Il&#10;Vvmb5Xs6mUXxJW17DYlviC3G3mek7gJtW4EmROu/NlSnuYkIJI55S2vmWsVd2LXlWjFu6Rt22vtg&#10;h2Lt2OdikQyzk7Wh4kS9JACa0f0aFA9/zo9s6pk74Nkrz2sbeJ4Ds4M0CvLT9ES7Sqvmwqg975co&#10;XrIOM4z9nc8VLJ3InjUNR+P8I9iSdt6+NvHIb7UzUymu8qxx6DhpfdL6FPR2HmoeSJyG49pm+zcl&#10;rhT0v1DAUlKuDPrmn3sxbkON8Vb6CmybQ2J0yc+Nc9UdRhocK8ZnArAxnoqIP9wpE9+M6CFiH2ga&#10;dgjfeptDpthK2bJclulbDyJ6s13J+2QUPrZj2On1/qdqwQds54qf3lS2uiW09ejYfuIUdHQmQAQ7&#10;wsvB9ipRyFNmenF1PShlYEObIYK5sVtgvykwPfHJ8iHGMQbEfL59HQkch34w8PImLlE8Wo2qcYdp&#10;O9IQWcoTU9gmvidcL9FVrAowit5jyUxNqv73WXWPsdNrEX8iBspZtidzKJEncbzgYnefDWRyaaVH&#10;rlk2ooY/elhkkfKhKWqt9Rbg5rTV8PWJPo2ucPTrfXAdssS4K5H74629r/fbzWXOmTnrvbiHeSev&#10;Xn3AiSzORupeoY2XuscM58SoX4yK5kiDWX35OzL331d7VIZ5HgvhZCheRRQYqyvRxgfoNMJ0m6BS&#10;8bfOiAS2r0XGMBmvF7w3W6qn5b9iOtiQHswrvfk9dBY6bwngTOSZxvaK8WOpZt6GZMom2K+xdOz3&#10;T9FHsMqvRC+iB/Co9Co2htEymT6x909BOl8zf23ejf1x8sK8kcFoRUTfQHHCBnBC1cCjqw2tv+Hp&#10;G6iqP42ODPiKPWqtmUUtj9vfjVFbDuiu2hYtyQFg5hAHX4YLOXGEBMTMz7gvbxQuSb1YQwMoQ8rV&#10;rT41LYmfNETUvgSWDB5xWORGQPP9xjcFpf6ULS7KIrVUW4oFgk/aKyMM2/oj6MmNJFPnaD0EXBC7&#10;Lz5GMoQu26gvHZdGkMmJnUPSTeSWbNILfkfwr/HZ7GwjUaIfypE+r0YcEXYKMvk6RADQgg9yTvMw&#10;yN6YUR68Pwimu1lwuXHZYvCLEg7yUIJmqIZ83iOrEbgs8a24SGSPU9UyZG3uh9XWHrAB2Kc55WY9&#10;PuCkKQfrgBORA7aJ7JpbJGHKxlkA/KhQ+gV9ONY5U4bcPU5mKHRAoY9a4FowiyORAO1E6QVIFGRP&#10;VAyPIJMfoH2/CBw9UGuyC+GPgz6RtbJAxF7gYyQpTW6Y98DRF30pucq+cQ73+aKP++es0b9Pcgil&#10;tReX+jh0oVcoK/jsIuCvScRWRbRWwYzmi7B0ISnRIym6Y/z6kz7ghjIS7FnujqDfmS1FUwTHN0ii&#10;Ndab2fXcqamEom8yZLI2Xmki8uAEPG7+Jtn92QCd8QHQOLuRvg0co5TzBPjNZrB1DGnNYjuLkGE2&#10;/VqXVO69AzROGsMxKG9JBmdkz965OcisJmT0wxVskPhxda8PHLfTP7J3sXNK9kgewflVTrGM0BgR&#10;5rSoHqR7CvLs8NkhHqHSbY0M0OlXNig53HInZkFirz2EOB8r/vThBMy5MFVhSNQW3XO7uyGo4xmp&#10;A/PBzTIn6Z8IPwLNWyKS4iWAV++tk2FJMm16aiZodJu2WKMy2BDI7RURk61Ea6itvNAzjqHgD1Er&#10;m6egd95yinHheTe7P6GFW55+I83dNvMPNWke5R2r8DEpGs15b183oq+vaZXAnij1KJ/5lh+H45PJ&#10;A217kvTkFKfAith8mIfe9YFcBdJs/eNQcDrP9eBITswUPbEdQzya+WXA0voeoG+CWTWN2ozcBjgZ&#10;LVZFBsIiqYfEnUu6NSbeDZRhjRqhcYHdf8u6aTlvprRW7YXEXMrm7tDYtL0c4O9Co54/QEAwLnT5&#10;7cDWqXUu7CAlGlP+U5H3H9X3cufwIUiiEoD1LMwRG4DjlpR6VLq/9PcQ4J/w2H/98d9JfGqS2yvX&#10;KXoDB3AJ/widaM2BGiFN94OgJ54qL03aCpYTii/mFgtYmlZfRt7I4/Ow5niaAKIayb53dmyF/BMw&#10;pIDz7PckruHr8Tw7ZN5SdvoehPBsA04thlB6xeymnlpzE20vdrst+ar5LfXvbF8J0KrW3UvYLoI2&#10;vZO1BCZF6VPqYGAY7Grg4av+GVR0zeLL5Wv0SVQDgHho4FqBo93YBu34AyyzyqvSRdqwz6Q/eCIc&#10;zU64XKm3aNmwtEnbd4JJ24TP+xRla4V9UgqkrH0gAqwAl/DU/RWqo1jfhL2b4XzgnKd+oPQQC8vs&#10;j1gIubqy2hz9em9JontNCOLVgq20rrl70UOFFaKkTe/nrynRqKH99Gctxq8z98c7HvFgkL/ic2WE&#10;SMIxrPKT49OyYx/yWGLRpI1b1jFbzKgvopozY4pBHBMuQbM3WHQng8XDiOeCvRfME2aLAdAP/7r9&#10;tvnz1JF89C+/tqEoVLOomFmxQdS7nTSfASwdM3+HOKJ27XAqllAk+cvpmufsY+7SbiEWvhO59aA0&#10;7KE9wUVWaiKPcfvEbRh80+oqwxl6GWWq7owHc+tdPzFSKTgNX66n059Lq/R6emMqyvSSRw19ztr6&#10;e6gLP+ITZlTVqFLdH0+Ey9YUDKlWZlTYROtUU3F9i+P5bkNt9ct573KEJfIWKQhwBopPXF9hJhPO&#10;X1HK0RatwrdME7SEcXsbygupYtp8diGAwXm21oqG9wax98+ljIsbqa4QWy7JN/irFrf9iPk8c9NN&#10;TebsgOBZzvYK75OoUxAo6wL26+LY5IgNRAeq7uNyoNTrq4wNWfTq8j8MQAJsdEuotbkk6BovXMS7&#10;tRd6o3/B7C3yQ41/fP6xbwGHA36qi+7eUq/El0RWDWlMcnMxwdkAS2h5rahRop6wyg9OBB8Of16N&#10;M9xT3fbPcf1/3vK/j4ibBCieMvg1NAQfB3+fvrYqk0b9q7lWmNycr9KU3zJSpH/cRO2hyq8lzyRb&#10;LFB+3tu8J0D8ExAJe6zX/PB35x0Sg+geee84YtJlX9gK4LyI7cTaNXoMfS9UjGLrv7pxW3oG5nZ/&#10;CqQ/NTTjGz42Y5jIGwVjfKq52ZH4BPaGBMEWpk42n5VK9/BWVC8rGNlfxX2LwfXd5kEAhTxK7UrQ&#10;XTrusvKDS0I6+jPIxJ53mm7cycHKAk4x+B1X+LzgZMugk+0nCbFu0ffk6G7fyi/HQTBt5kT+sa/8&#10;5u4ANQZ9RkK5wH7NiRwwmFNdT3OYvd2rCeWucz2JBGBBGdsAibM5srjLTxWV2pYJBtXHbphZUJpf&#10;aubapwG/uD+qJn81kGxsu7kn7nP+GXQ+d873j435i4ShvHQH6s0GQHDsjC9TssDzT8/AHhMr9uCd&#10;vkqp5bezJCvPjog46EVcQY2a/eB3aGrDMAC51Q6Zdo+kWni3T8rZIMa1+WLc0vHlfsy98l0EbUsi&#10;5eP+jBrK4POXUW908U7NltqFbRd3bjddNPMnTk6NzQtcMUdeN+Ss08LeMjjE5TTfvPO3Bf7N5v0h&#10;2/zXNG1UUpVoBPFIm7w6BHu4ngpNbk25+wnR1webgWvNRaqU5joOV+DOAOnD2I1nGp3skaUM9BwE&#10;+BETvK3ffMgpvPS5kFbM9u2YZWjEzFz3uG94ZTviwnE0sT3FSCDFaDWhMN3e8UZat52ftb6dgKem&#10;tIDS6rDj3sYeCiyuG5kjH9qbxuRShh4ASmOCfxpofa86N3SBLUWW47EOIo1/qq3nfG9t56axtj1i&#10;8GcO1Z75M/QKRPyrQC6SdlsYvgZplfHpsh3JrQ8fxxWZJrIYbXfcC3UcZyr63h9JFfXhTJtENcuS&#10;RRx8fhjQXD7yNUU4OfAEsiYtqlGiIIvUxKLSAV/fmuV9LaT61pPAza2ZP2v4W4H3/z/eNNjVZdx6&#10;Eb628R+UfXk4lO3/tjbyFNpkyxbRYkn2bUYRyRYqW0yRPQlZhxlSlsouO0NISLLvRglZx74MIcZM&#10;lgkzDMO4e6+e7/N9j9/xHsfzO473D4d/Zua+7899XednOz/nhaC+KUcg7gH3cIV+ZY5r6BFU7E9P&#10;L9IU2YnyzDNiTlEaUMq+IIp1nZvDst4tHZpZYwbLdStKeNIy1kVBRisqxlAdElKxGR7pX5tfR11w&#10;HO17Mf7flvUfIzv50gm28dO67H/W8D+PS4bTPwPbdvEDVfJWqp0RV/JhcCojzK+hckht095LIvJQ&#10;pcnN9/Xxh85pJX2OFC0s8rSuFulAz2JX2OFOuyoW66H018evRB2R5dzwXaWpsuNG/GRzv2GLJvUa&#10;XHetkJOXIj6u/Jq3KJGa9RD1/Dofr6ISz2PO+0x2dp5HI+WbMXNEwBO34y//cz9/KhEYB3TjDDV5&#10;ht7MwIEJzzKzJeY/r6WIl0IZMqqsw2LrXnZ1dYlnUSi+x9tOGRc6+voIXXzPKfrjtb3y4a8ndLNZ&#10;TAKEYgVBTMEghjMIv6oAFkvSS4IKRaowsY25EjuOcXJ+RH9hpxPXSlCz64i7pAiXF6dsLuELVo22&#10;T/xmatkR6PXx6461yT3PrBViCzTdse7N03aI4vV8zdjAkKz65e9/9vw/1tMRkdJl+6EJCvEGl97r&#10;PG66cryblffgyVWzhyPjxcDNmP0SZ/w5xrvHoxKAwkNqW4/x4bY23IJPqdwH/k47Obzx3UMGFynX&#10;r8GdnXxwsfDZRSA6j+1yUC/LF4jETH/dZ5xMbfPdnJzb4E8tnhM408wxpU8vmVL95/JUcSjIDTAC&#10;i6kzYP4wJh1OGIm+uKfw9+sNXAdPrknfewuWkyJ0a/k3U0r9c6A8URn4KDA3x3DlGajyZwhqn7h1&#10;ei6byxNubzj/8SnUsSuJwRsOdrxtu39jJ+/Qms6HNHmedm4eLooOCa7o2oyiuqeqkYnIdiyVJa2K&#10;Z1PdZiVBO+tH96dbbRF3Sjk5x5lkN0w/NXCx2P1c/7n2V5hSRAxclmijJ2Uar61TzNvbavV3z+I/&#10;BhxYunKCeIKvM+d/NBTNqurry+qqm8rqkrpofbez+igsMt1Hyz49jFc0+av808Hj/USxGp0YizBz&#10;z5DzN4wPJdp/eQQvAgv4izS9S10V8rSiFI2umqT14aiCXVdBSqTy80lXDyli/tCOKEaw4MnbvJFg&#10;lF73I8YWAF6dT/SgJLKyLVPGyZkzEdk65uSqjoRRZ3kROelisgR168J/6R69IOW+hPnN9Fgc+jVe&#10;vGEFPZEFioozDIYqMPtRDMXzNxMnKuPfA8r/8YD/9b5/f/h/H3kPRffpQT7OM9QYbIKAB6O3MVJq&#10;Va7Yu4ZCS+krSy+5udh0yTzkcbYMsWW/X/Etx6srBRV0JLpy7WcZud1XvktdzzBX+sUBcQonEX55&#10;GfV4bLNUjp5gnGw2xmhFKuR8WPKquSBeV+tJUYYRVphbHingBtk7VhrVU/M68luPc18TYlLL0hTt&#10;ITwMyKuruP9/uS/Wzxato4o1twn3TayAC/ybENP+5Q9ke0yZntU4+xKbJw0olwwCcz49h65bBFn4&#10;J80B5hXqlnxVVVi+Wg6hbmBVHVF0gWWupCyizRQRHkZfK2XwBUWHP6BhY57ve2XsycSWK7zJEfl9&#10;sUHReM4O8EaNK9r5/yMq8L9SbFEWaBzAe9hjIAqKPb+B6QL/XaTtifBei4cxt5Om7+jmDLjdTA8x&#10;wCeza905NZm1F1OJbtGcOE/DPYLs5NxPZ3gc0253XBTkKJ7ld3cmra33A903saDhQ2oDPqfArjuk&#10;M+5s+a5YPD9/cUzldXCwybRY7MvtdRZ568LJNKmemNMFEvfheRq7eC8Xj/tc8ddEegZFjPvle4Ve&#10;jDx91aT2iYA1fzF/0O9Zi4Oi/a7pROY7aYP3HXBhYfSlB6FWocZ70ze6p64Zpy97Wq9GlShtCOwe&#10;LZW6oXEv4kCvEGfP6+zTJtkboqbCbHd5eE9GwtaC3eOnmhBaKC1Ibxplt3y6xvd8qL6u1VCYvWf8&#10;jm3+dOjKgZq6SZjTb6ZQAId8G9DXn/avjjcOci6enV+T5iEjKnMrcn7YzQj/WkTn70gXo/u4nOun&#10;w/mxw8InJbRaVSY+3HerOcnnichEvWasryDors1jK9DAerRFhm+tqAVlyrTX6RNSJ7pC+0rijXpS&#10;BXWICsTFwgFuv6EYeNKiPjgLf4tGmudLZbvXJ+L6EdsnQXf51q4yOU8kzHTNq79MWcuC8pbGn0nW&#10;lhhcqzquVI7We7Amnc5joXvX5GPDlbhrh5eNJ2EZrUnKQudO3t8MeMWSYGHb8Fe54AV6wT2KTuoG&#10;h5K/y46BLILSy+CNjkMf8fAjhbQWskwnwiYKyc2drfh6ifp7A8yykdG7VLaU8jOeJ/gFx7kILCSB&#10;SPom3YAABhX22HinBS/jTY2Hvsdlje4cWLTWaDvC8ey63Ey+ylNcb6lTwxH4A1qY9Wn3Yp5S9C2U&#10;0YNwoc59wiMrdQWP/rOZ/x2FK58cd4EeAjYShhqXDM9AZHJlaQ24n6EfoWT5VzacF3ljw9d0+0RN&#10;DYa5I3Kva3jl1AbBi2y0fRB5QlW6Apvo2bE1AaXztfPPCLgr4wMwJwJFYlFeJGx9wQMg0/DZZcVN&#10;bsXNeXzc0ue80yYPqxcrG9AVbLOOFLo4F82Vqs3KGJbbpfJRa5VqA2/MeMeMvuLS8xL7AsAXbNYg&#10;L1CM0aXvgLYsFhZYR7Qiei3Ar4QszChfE90YeLRqb6gowfEFVXr2QzqEE7amdmJnW1fQlN9Mtt/m&#10;D7S3LkdPprG8hHPBKyq2LXwJiNF7Jh1yzhKGotF3OM68dOExv30MCZz81SCbfFNwtT+GYoCSCaUO&#10;HDY2h/5Ffom9jiUdgFOCgDBKK5b6BPhrcel1s8X2f0h2KZAH9JgOSM2UVRvGAONzXX0lBZMEle6Y&#10;zPV9//UOUQLILVzcCXMunRdDZxXbLMLfBHbm07u7BaypPuGi8T+bnYck5YPOWtxqE7Gc/pLwxZrP&#10;+9yZ2wIpxT2BwMUqH6B7EAR70d2ITrSMzXQrqbQ3sQ4tbqnpLFpNOaLRK12swpDpv5DvYVb9/4B6&#10;NMofhUQh0H2qdClBOMp+2sbC3yfIZEwn2pXPQvrczghJ9tjG/HT4kLxS8djcG4eXyvH55zQAYnLf&#10;ti1KAWCZiXoEOfvrUcwo1J6ZVCggizjWhTJ5dinKFnmDl2iv+y76u5JWek3HxQ2gnaZClWYsSC+I&#10;J67Az25K2t0azgXhTMar+rIKRrnTh3NxBcnGN0SD772fZrreZZZswGC/uHPpn9AA+NnSf52B/IvB&#10;DSKtesirOYcIF0FpLZaLWPw8Lp2mhltjoO/V6QqXRxeUX+sjZvrHHN1Jhiy6J97avyfrAsmkXNpN&#10;nV+Cirp4+ovDHMj1Cv209mkIb22IW6aBuHHxbs7L05plc7efHSY3B6ni/WQXhvqUDvNcGjS65M94&#10;qy2qMfAzk17SmD2WRCZsNEX3fIVVJlfijSjndfMV5FeH5KCujiq7Z5qV+vqfxzvq2vqjboTwRp+8&#10;hG9IqfZWIDbw3UG6WqV3mhwxF5hz3JXJLuxh83VxrpSZx8nsI5rbd54xnktlEtuyuUvlfPOpoWHg&#10;Y3a12DNHzZvbDhg9Muahi+e2+eaxK79q+ASdnCkC3ISDu4NGhob31BUIPkc0EQ2KwLitjHUqu/3L&#10;BqTZwgxIu4kdxKCvT+iIbv3+Ts3NyUIT7mD1JSPpVjWzyRm6U8xD9ejXYTWmy4Kt3F1Wuy0FZlIT&#10;Q36hp1gzcDde7cUUlIBa1HSzR9kLUSqGKJjUWCFcUOy+1KuaDVM7m+9FnB4ERcTNFWMR/tPhCjbz&#10;n7AZoVM+ZmVBTXiPk5/z1cTjrhzYmBTuBz+yj1HzQdtkhvq2nbg74jc6IfTUxLhr02l36BFhc4Yy&#10;XZ+pVr3SGUGdCYckJ0Bdb9aRLHZGG50MyEasXERxxmx0DWGbZ2WTVerZ9SXWUa3Yy/vz1mbDMCL3&#10;ZpDHAcWoN58cpBFdysUk+tfxmdVA06pddKUqh+kPn7B9xwKioEk/jmQ0ibtxj2hVJ/mULrEgg/Zj&#10;pCq9HPI6m83wwu+6QpbYiazuFln9G+P1fEk8e40DdtkiZ43mmzZxcVjS1JjZaOwMvbuXuUsMWndL&#10;vX2edo5VHPaQ1grZ7FNaUNoVuan2eh69mhVTtrFXN/n0acrBswE49KfT/oVoHBYrJgY3HUJfdi+R&#10;P2Up48j+obUjUStootXHnVHjXjW+MOc4+OUWJQK7ZeQlvc2NvHMUJbS2sHBnB3MZcgWhLwvk5M8+&#10;6ObaXT7p33BN87af2J3aw4Yjdw+rIElDgmvy4A18p7njj8YN+SQ6FvQOp0yBZS7XOb9rYtncJo83&#10;j77sMyfwfi8JcdIlwCYnF2H0bikp3gJhpchTQjhlD39PmvgeNxkAG/18Zkf/2ZPYT5o+R9dw+9Qc&#10;5gKyZV3wKxd3l6GgRVIu/QG9253EgwhLfToK2YyxHowpdDnB7hBafyOulu7Yg6YM1I9HKSTf1Cak&#10;ho65Nc/dO7pXxcAUf2ZPPaczBeVeR5I6OXIV/86T/p1zV65jPpDn1XbstI96MKf4viq0CJqaCs88&#10;AQUAQ1zzX+07dq+qI7lyNzeHrnFlbf7d4spA7qFCaJ3eaVq30IwKQbfETGAIsC9tJ+D+CWOwhu6C&#10;llv+Nv24uQX1zxRaQMQT6xdW7/ZrnDY51BzCSAabBQmWdV/BQ9qoQEzy6y6p1YdvbB0sfx3jzYQs&#10;qOEMHiB49Vb15LgBOB3oclJRlIZWdwCezlFFbEDgJQIsznCr+/d9EWmkNBtNCnZh6R3osyhzp8Nj&#10;+EDbG8YPPTsylT4S+lEfGMBRPTNi8O76Thr2Z+kSk1nFn7MFs+9OCG5zujS4aN7B++hHDzSFd6ZP&#10;+dtRkvuI1mfdzvLYp7IiTK5wNjrdgEd7BGWSdSr5I4UxzP5aoUiugQY7aF+avl+0vsdl9cPJZsQC&#10;BgHH+NFUHTa43KwdIpk+n4S8Kv7rtbf1lzfiLjRcP5jvwNBde752aE5WzEW3GD0fJ+HCN2EchWQ2&#10;REXATNfyQttrjH49eabzByIJS30+kwZ5SRa5xo37I7qSstWJpb5+IakuClHHbkzGULym0bPhYM9l&#10;rtQ8sF1rgJngClWfRNwM96j4AhsrW0H0IK9KHylfz6igbnx9uqS5ZC1LqYE8rCi0QQP4Heq59pLi&#10;L0XRn64Kv8rUEVmqdCFh0bmwSzQMxDH9fVcvtptn9ovv/rcc0wgTAC7dV3bN8H4Ma22NfdPPg0vL&#10;yHEoXUgPeuhc3kYP8km4x51aQv54MIJgkn38Yj0GlUqyhG8rII3HVWpxpspPphkxi4Ek0OB0xDk1&#10;ZUbiwsxam3gO7AgyQUAJWv1ns8VYPm/v09NVDyR3Jr/xTpvTmXj8D7Q3scFWQCWMGU7p38uZDMqQ&#10;mTvr+SbEY3p5mo5w3DX90G5f0Ckg8axlElkwhqBG88Yky6X/lKsXlWGVJFRe/25zOGT7TuN117FA&#10;+iXIUkQTX09ns3HKEvGBO3p901Nkcfkx7LL6XJ8ncBeTN4Z/Plovgy2Leqyu9PwVtyrnEvrodjL7&#10;cYmpk/LuU83tDwZd5VKWmu7trZxAyNI1e5MW3y0nfSh5EnS5PF/DrgZv4uVfMOSqqoBSyLpt19zn&#10;XjWzdn6I9pFV2/zz0mG5bT7I0wt6Quvb6QpCdtJkrGyKdS+W3+Qafv/ehBv5tLQbNg3Awxf8fRih&#10;KRSpSI112QcHs7UvExjFeEtYPw1u2lqoZmnixB/D0Y1uorMVLfrWS+UCjt/lPRtal+aZ9bvZx2d1&#10;jDEfm6ImLW1GB1tN3yWfVma6urU73Wr0PiyXu/P1lNHZZOJI3acjx4qOyMj9pZLxmigkpR1sWrEV&#10;CgXJkLCXF3l9M9DnGT1Rbu+WOKBzFH1Pj4Xul21AQzNScx9ftM0GLhI+S8ZUbGYWn9nRjdTX0jnn&#10;OZncNu4j/siZspCUdqWODXRfdg0sSS/U1Wv+gy+gc4IrwVLuoJBAQmad6shIK2tDvPuT6T1H9+mj&#10;3K/TuejCJBA6FxUOy6kr5/bbehPKXRRFrzrl8UecUBJrCnNvSl5R9plxuT+g437ithFQDy4rhl2N&#10;ZtbJ3aY11Nc219c316PvLtEcs4gIYry2BHkDVH2TFp/oMJ+fj8g5xrTFlqWg3ZtDFWZvs3p3xBIZ&#10;s8D1ZzwZA1eSfmDA3Ht/sCdHfJh0v4jl5UfC3sQses0KvIWQFY5twfuxw4R5XJPGftTBZ7AtHTx/&#10;U7hBQkuwbI+/Fip+T4uCY8wiQNSf+PS9PbV3ZWtsMGTp5CUZh/15h66fKqgGUs7glyRzyWi3pXxG&#10;Zusr/rSNaMQJm9Iy+Kw/mcstgBRrG7lw/F5jLyDSAl1hCYCrUi7Hgkz4VYi9O6x1+nytJewTHYDK&#10;lZQGUIs9XTxynpV9nrvJwX2bxaf5/LqmiS5VZPOyoCIwcX1gFPIYphMftfAp0TNih9EO9dUtCXSj&#10;u/2QOjnJzA1nxFg2dJYDSVV7abTk8vJbx7qPr+0ZcTYAO3i6+hx1HIFf3iCfaPUs8eokXIR3RrEj&#10;BTjofgJpfhrRz7w6R4uaJxqav9Ds8ALDH/nPoTPgljdnqM9U2Hq/NyUl0yfzpqz1ywOvTPa85FEa&#10;cF3c+oiIgazaPdT8kdJCEVApw2psCTtrRZbi9kDdE6SGL1t7g7yawGirvOCZ5TjoLQn6La5mqOtB&#10;IZqpoNCUHOIjoP+QTcD8IRTLCS1SbfCtk/zJ1dbCv5n04VaDjDrw5b0B8RrjoqbvX6fQSCFMMNt0&#10;unDBQJYBmYVRg3BdyFwsaxep7aA1akuBlp8Z/LvtazsS4kNyjb8i9ESRMqmd6lBb7VrI4i/mI1iE&#10;9cCJAMizEsH3jUQGZ9zneKqzLLWrt4J9TPsQpkzaT4+IGaeVGFFUKe56FQayJjVH1gIC7757lqga&#10;0r2OOzuE/hyKL1yCy75Sqw1pWt5UxzqCwt8BsUeBdnK1u6s0mCFjAHi3A5SYtBIpb0xXk7NblRnz&#10;VUeJjoEA70M34xXWdryW4Nvc6O7HNNwDYjSmRma71qf8rFLzlx80TBmsHwljTeEp0/khBOtG2aEe&#10;QAbQfZT59JQlvfi6qx+5k5kmdkJLQ65E+zeTH24QsS0AeuU1E6Vun7QDjkIVjBMHj+/Axq6/JTcp&#10;fESd0T15Zl5YZ5MryQ/58vVm82XyUmZ8pZyGUGg/wfG40FVCzp4ViJJ+Myn8YODBTdtSDrU2eceI&#10;WJUmyg/nX5BK4NU5sruTRBSnJ2AysWtGK4IEdydvJZ2hC2fitgwXaHwc1rndc7aHaFlPpEz/Ls4h&#10;/r+qXYGHfjPBNYD0tAiDQHfCbplXtCEMwbZQRxNCGbHArCzd6C29mjYEKJ9R38AZcTP0llJ62BgQ&#10;KBoeL5b4s60z+hnLgHu7AGsCKWkr3Yiumo+y939J7Q7wySEUitWnfdP09iyWHxktfoJblMxvFI46&#10;JSLrcWtTiNOUXxGcyAN5nqTEUBMoWxQc5DkJDkuzQVAwxO+zg2pR9ArCZEPpQNlST+5QWWNNfdLi&#10;SJ7P7aM4bk6C8nnPoiJwo7roPnuUMwSOiNGlK1KAtgMlHkfVuU0FIAHX9UcYWkVKuouOOtTXPpOR&#10;b4XncObJTFaWV0heC11/P3Ux0WUGDDpSE4AWo40Xozkc8uyglHamoRcUiWIFbjnorn6KwXdSbvaS&#10;2YPXHkvHpnp9+hqCchZLDly264i+SOP4IzbQhb4C3fVv+IaJn4nHJJdBYOoN9VBT8lfUgrJUb35W&#10;+rvr3/j1bqVHGHOJ3t8XDy/vSMkmFHdUgXonDnz3G797VxowXscCS0IlrhPErksKeO18ej7Bdbng&#10;VXeNmc5rt0JLnDwh5riql80RyNjl0sVvIKMAM1Kyalt0FjqWrgtEG6S70wV76FiFp6r0xqZ31yXK&#10;pr+7il11f9d6dAl6qUFRqfywhPorS2+MM4gVvKQxYgxgmcqBwJULTk0AebkNo4pqkPVOqP/pqtS0&#10;JIHrrvap2D6g7nEtTuRUQSHieZaQSVHzDYBcjYYgQIqkmZnst6umQiGXXixdkxziDRovOnALLIQ3&#10;4BPBi9A1wcy7gtRXMNMYyse+AW9TOtq32BDyUDl7fYmvwG/BPK7Hblgm6E6ecdk17YsbM32l9D4+&#10;tBS6j8cZTU0STNhxSCU6bUZW1j4YkPdJaXOTH+mvaqrG9DshRqpjr3gzxXV7i3AGRRIFlWacwFvG&#10;k4gHT3/SK3RGmdRRjypc8dzg9ZPgJdu5HJs6IsnG5vwSKwdXQquCTIH+DQyTc2Gwigxc3uKOQA2x&#10;lx8MYeTvYO/ELKEeRg8Ewa0J6MgHB0eiSZz+BaQWyQUO+oZKsDnmMv1msDtiQx1cNoooTe82UqZv&#10;UZcNGa/AM1tS2qPo4e4LxcFwVbCL5U96wEIW8om38cI18ROPH1fD9xuihExjWkW0i1ftF74yC33a&#10;1fprf1DYdtE/Jdl/TfMHhPYbtnjDxv/CxoPFso/E0SsItM76BJUsnHnDCgpcBByxodoNwpm87YOm&#10;bq6LFdDn6Mu32QoxXugWEt6wfQXuuFF7xeG542dPPsRx0XQ/SfQjZzVnG3PqauAEMts1zetJ88Cq&#10;5A25D7G1glfzZYcrmwd9fIrUzKnzcBLHaOvpCuarHhlGX8VQNhSjVAbOl/9dXO5UX5/zUvkpw8qJ&#10;tGDMg2bnvRzQ1StTPbIPVzTcooW+IVjXPubTnKzDrlZxgAy3W4wRRvdxg9Mk2o03u52fvvKxLZbO&#10;7cEEnBYshjnR5iEr1QmbrzHsSXZyyzkie8u5MVV2pjJsp3kWxGuPwbyNytSSgeNhULiS3AZXqdK9&#10;JR6eMMWqI7zB2KW717wIgBixUNuUTY5M8dHeF81p5okNW0c2d9C48IZTZ68JHOT4yliBpVPyBONg&#10;xjEbZm8CM/Om0j3PKjJfuhN/renS7kcdmAUtAY9zaQhwVGgwS4x/XFug2e0PK8sBAUBgazh31keT&#10;ThFchAdHFdkMaAvopMgddv8ld4lPz/FViqk7F6ccvCdRuWUR3IK1WEEYD4WHffEmtNWHnQ0BbaCs&#10;byuMK6k/OlrHBlUESF2rBLRQc6P93r78dKz5ut3Be7Vj5ICn2ZOo1OX5yVLnnJw1xqMpzk0Po9Wa&#10;+Yml8jPTpzy/2V4pLleoyYP8/JOMukq7du0pL+ot0ivvKFa3DtqytzC/imKmk6Z7fmDcaBnRHx0e&#10;CpioIYJ+QYl/hoB2WSb82y/cdvw0HYJVRZm6pNGqSu71ehe5JJsN9rRhRlMJnLAzkTj/1vy24Cdf&#10;hDiEDmx9TK6o3HE6PP9cg79FyE169dF3h4rGrNHbLh9iv31rCR0t0rZKOCVeGSzSo8CvIFF21vig&#10;oNAeQIUMX6r3FpFjwbDMmcg6TSRpbarzTaQ07A91m25yUWBRE5+UwsU40DLORdzKfKSAOgas+5Z2&#10;6XqMUYLQfli8dmtdIl0BqepmOe1mKPxzXVjg6lr4x6/DKOVw/KdhI/ZRyAvJUTg4O/YlIFvJKYpu&#10;3SRIVTQa2SSzIro99xxEwzQWH7vciZiIYAkIrMCsSNRuTGBR52fMQJuHeQ87YSEiwNpezXcMDOy1&#10;jDBIOS45ug0VVncvSE74Hl39bhXQb/poq69j6Ocm94fbpe8m4fdpzAlXi1vLXpe+65mnpEOefD34&#10;08WudkjZe3iDW+s42UZ951qZMhGPSfmmppVoDExEzTZPNdgfTJhgZz1yyPxqTQf2zgfZExHdmC5p&#10;+rcmHpvlm58+UQ8W7zZElMydkN2HPf2QbcNMHtUOwgYdPHpbwKW2so7iZ9aoT2q1mUU8B/WfcMBR&#10;MdAOlaigeSgRFH+cEpH2O8WgM4aBrY9SpZO9WaXUKpCieK/46dCWM+/VlQZGscL3dmcgZixlaoff&#10;MOUB+Z7GQ/6r8DzBprVMo8fLu2cyrPOfaWwkPo4ZR0hPQxr+Y0Yj6QYNx63O/rXncN/OZTRxI3Jh&#10;I6piMZOLURlTwVtyufdMbsRvJjYozT5m0u3g+voz9wbMpFEu+iL6UlWmoF6QiG7kpt6ioyLX2M+s&#10;1y6TAd4+8MOWbqYYKfRnX+jI93R8fU5hZ6z2sYNaHh78uPncL4BQf0o+IGJBIKU16TeT644xo5p6&#10;MMuRIv1ms3BaWerXxnZYdn9852ZKeIGSiW92nOGTpky8UoPmQa8fijyPBXMbuKz5H7867Zd+IsKB&#10;nkHmB03cfy+lrGHpnTE9StiLv5mEsXKNlF+vYDELu1VDxgSZnWTfw/drrj/Aioi8NG1233uzUuhT&#10;4OpcWXZwnRAVMsXWvRchaUHx81uQmoVUgrMPtHjjBleU2pUOgxFtliix3pok/Ekwa+6PQFCtKc7T&#10;iEHS8K+pkC/n3lum3U7QUCHJkHWq+VNXiEmWmSgnuwiuJfnHAjWVcjvnPUgpEVS416Ym5NENPfk4&#10;qPQIxOSq5lUjQBtfNPZeG89LyQi+ExN0N0DaWKW7khFO9t3ZK/cauQ2nbiU+j8l86W8tABumlcq0&#10;5THzejGurTAewQ0YpQRwVvTNPlV+DqOaaCXYaaeBk5Gr5VEV1N1qJNoaPxFtbah7U4f+tQs6t4V4&#10;iJ11zFl5betv15a4GXuQMQDdH67kU2XtSKnilpBYeL0TpRpyvcD4BzmlKTVnZMnr8KJHl9dPppo8&#10;MsINqThB15bt5P7meQAzvq6H7jWid5BZe3tsPAccs5jfqk4J359vnVEXhAxiqtPKWhmY97nfWT39&#10;m4dA+wp1NFYmnIdSiHonXYjyoPNRDyAGN3qlEUO/0i6g68M8RC7bTQUzjT9SIfoYgSKgzriKsou8&#10;ilrtPGNRq42eMAmb6SSzNxwtn0v0iPxlMFC/um8eTU2GfEcrE3LpsteTDKSvH88tq3F4rX/0ftp6&#10;tvxHawDAH3vbUoxME1mNeqwfQ7nobnWkyEQtUopn/Yv44KUHY8XUzfEaBVvz6hVkQlbDyI6P8X45&#10;GuabpJ3NEFZWrcztba+Mou9V0Sqd+3m30mLZvWBjzk8IKysFQnwsr2hUnXfdE8r5KX8dSN2XDpLB&#10;z4Hfc61cTjrdTY41KHY5PaDp7fD6SDt3bt19+MjqPEYX3X1kl+fDCEllZTvv8jWtdq0A/eAScLHH&#10;rwTQLlXKa0faTgZqLtYXHaKnL8yo+ud2lbeKRX74bvGBXTT6+0P3G5flWaJ8di5g8poHdw+MT/fP&#10;Xx6dfd7J6SBTv/3s12Zmcj5YRMho0a1+bPpGK+TRAHklD6YJXkI56bm7He2Ju1r8bTBlvLojVfhL&#10;WlwdrhfUvgXpdvr1xrABmteZciZWpZbo7z5vYSSOctnlvaSuK06RWXx1GpktFKjj59esu5TfTOnx&#10;6q5d+K/7B2dZnH7kvhd9dP0wDqc/URWUrHx/1DbR8eQdoavNpMXfTHbo2cxc8iOma8YZ9e17ml0R&#10;NdnO1Sc7c8VSP36teMMs9DWckGv/YCzAVE75/3D2XWFNtU27oCgqKGKhCQSlqfQmoEBQkCIiRYrU&#10;SA1FeieQiL6KgHQInShVRDqIgBCVToAgvQeBJJSEkkggEPLt9e597YN9sP/r+v+D5CxrrTxrnnnu&#10;mbnnnj3uJF8NMC/77PCP0VCC+i9TNqM+LTUGDnBzahRs4dZWE4emphVzqfnQ3qy3j0ds/K8K7hNY&#10;L1oV4ARh6V7CCzQt+c4Vfqer6xllegtzaLnN9lhabF0gqr8nQmHxN+UANEJXQ2BbQ34GgTWt/sOy&#10;scRcZzOzOLJQABsrbbgAqYKDCwI717u3wRWBXtHF72pW6ZBo3uoIHaZ/Uifm1klM2YKj44PbvpM3&#10;kRA6H/4d+HqhKjmL8ZXXO5R4JWDwAftBeCkkPOLJ2E+yXmMqPUJPc0FrfwKdCUEGwSF0NEbYaUxZ&#10;7GvL2NaKUcJ6qZncBF4rn5EvkGIWJ3J+vfDhNGrHasLrCHKlgfBtwOJh7t4LHCm2ob2hiCwYQenq&#10;4d3gUYdVHb67C/9y+Bn3Me9XNUAMQSsiiJM4+m20JhCPhdMbmECfU83YC4AmtNvJRLATn7rRI+jW&#10;qxzeVMFWZltQ5Qby7PXTRrAzmmqP391x23P/VKNnf3iZaTNXj1CYnWlSSuwVvCm8bpCc+mEDZifu&#10;wr0t9+PFkTrRjiWN5arYCGvmKkbQeVX7ZI7ES+v6CHYKOxVCFbaD7BAz5ErrW/2LzZHgJyJnP/q9&#10;rxCBxh8B/kyGnRRbr9CnEtknmALSNeGWbBvlqMDORb4I2ll6TEHcEcHAyTGshwp0CBCHsOJxUhgn&#10;AmiIS7Gq62vX40PdVL3aJtWPiRgkFos6kARwjH8oyrdXIr125yAcX5vZZ0RcD4vOJMU2Co+YJom+&#10;5t6At9KTW2i5EeUDhaYNr+9TtNI9y3gFRTJFDRzjb1noWpJRlzdjPUI7Irya6OLqwqGP0QuXjk+S&#10;oIwzjQ6Jwupdj1zy313KOoTmbDIdqKr5i2qNR5u/6ni8W0QvGQyb3DftdPqTcygTinpwNjs5S+To&#10;TkKjckG2nJjL6nk27AAkHQ4dkzXeqoTdbuzvnGhNEXlYZWw5X3fPLbqYLMG5++cl/a4vYM2vVF0f&#10;CEpKqMWg5Q+NHiZNGY8+NaifvIEeF0k8ViGchYrk3qz+IVSRr/fJRALCEz74PDLFeyvqBSx6Rqi8&#10;eucPksdERIcCZQZyDTl6tVAni0s2VKf89d2vXPOz1ebL3cIM5PyVrBc4rxxs1n+mF94I+gpeQszY&#10;GoRGBf5SENv7QN+cynE35IHanDJIUTjv0FwdKijSFT+zRXx7+sEPuhaAQ/ItGT+pL+B+yRicY+v4&#10;i61HoAeeJSms5mc+Ot8q9CPvu6wnZfX84U6hsFJAB7eP1D8WviTkuwi0r8HLF7VCGdMUVNrWavO4&#10;nI+LR6IrUbHH2vcXMJlSaVgzj8be1BbmIyuYrmUmzvhBS59LlI210RB4Ab3FfnB/GraR7fsGqOdq&#10;0u0+e/mvg5alzuBbJceeBjdJzn6wxhdAvRA/QLNDPPkb0I9DP+7u8GxD0UsoTQlHjVzPX0KGbBOM&#10;SybDiReYDsJUCIVEji7zEnf3TogsvB1ZcTtIh7TlsTwgvyHaqUbWtV48rgHOBC6vo3tfRZNM890O&#10;GTg+T0RuJJD80hjIDVZafKhogLZKdUspvnX1SGQcNkIsIZIE7xaA+Vmmcc+PhitnEu80P4Jev3SX&#10;BHIHRHEkB3DZrZADBNbWMnO1oeKVDUEX+YTdV9cgse9cPpWUK4Nw8jpdfh/pr3BHzfAk6To9gXkG&#10;sXPl96Zu/QMWA0rKu9qoBCJ2CA2kU6To1ZKA/5bb5jVJ06bofq3tElWZP1HR+eIwmXkKTZl1aCLR&#10;DJbIzwNXarmulD6PeozKgBnNgDw08/u0L2ETsBsncdAteCR9kxmgT3XpP0PpL+6v1Huvf6gR7HWB&#10;EdG8gIqCcQFbE0pCNMa+tXnLH2aAGru47g9zKFNaGtd75nYsj3jaSaTo58vk6wfgC/QkJd9ZxbQe&#10;vFCaC8YB8gMI87O9X7pCmf5h8uTEK8z8EfDF47dAqP/Yq+MFJawALc+IIZy/633+8vBdV4GvmZtA&#10;FgN0CFO8W3I/kaPzlrTnEQdKDvETO/ukk/z9MGIt5GKhR4CetlDf9sHTNhqiWTn3ff3PZJGMlhEK&#10;nAyNaQ/6n6SxLIE01mVKWSkRRO8EYzXlDOOI7fW/lya6uIvvadhakttJS7dfhcbzqFUCSd98RcY4&#10;JYyAYKyYrBIq8e1ew1s+kgORVqk1nnXzD8W7E2l53kKlXarcxTyJr3WfnT7x2bIVkDKFELZzlCFD&#10;NfRDMGOFPfN7aoXdZj3zMR1hM6GxhwB6ik+lD53vP2zEXpZPnEyVOl0qYMEeFF8vxDVYaPsbTNxy&#10;jB4LaSGTQ0yU4WbTnkxr5J9UziyPySw5tod94ot8+S/bUsqvPkRgseXN1KsoxvI23v3t73mmKzC6&#10;GPGwnTL0Xtxxi8P7Ya5UQp3A5H0B5f7+l+W2BXUWqoTk7O9teBz9iGtVKuLt1mKXNzjTutUqISR4&#10;XeD8A0K00e+HUBH2DCm9l76DP/XtLYGzA1XvOA3UP4aV1hFZk0NXpwrBClHbH9YBfgt3TNu3NqMk&#10;3x1dKdFTkJic+x9DQI0K1oPgfHRWR3g78NMUuj4mkf6nEq67CfdjlI01bkvAXWzsHgbtHVWq/N1q&#10;nE6cry11T7sl/K47IeBK5fKXdGYgBgAlg1qGjJJ2MDUNRN0B3fNGZLXSPrqVo6SH8G1SFX5bxyHI&#10;U69m/FJXFRTPcp005flWeYfx57cMCUzUAIrQuWIN2Iru4oh75m+lMNPvrS9rFhbIJ3kWOXeLScfE&#10;p3lMV9I4rsIdASw2T/zaBLxji7FqP+c9EhlQQotql5lnOTksxiu9qfN1iTu+Y53KReBKcWJkANtO&#10;0XUymMBo1XqaZ2VsNxW74Vfe/tGVQ1Lucaz5RZYwiddX4afs6UGOo2jiYJbq3czE7qaOOuKnpqrb&#10;Z83GywruNAgqGJxk1Q0zH9Drkhetvn1cx+ijojODa+hdXHfoo1SHhmQMkCCcH/KuPNw9VEoouJ62&#10;4Ay3dygLs9Dm6upibemGZP8bx6yKeaFoPcDydn1frjBhAFPf9kzUmIbA/6n+XloUkbQyIIDOIY4o&#10;V6kOWeUz68qNw8o8/UvHHfN6GMsy/eGtuUnFwOTmZHqPSh7T34gZ+BTgIecbUatw61yYZOytrEF0&#10;GiLHWr7bT2w2W+fqcA7Cf6BKetjixmvRXT+T+OQvUbfRTrv/d3oM3Bm4L1CpwAOWkg+s4P8z8Mgi&#10;YXBfyYYeZtfS7J+lYGOy5y6Bar+pC9s+0nVn9/I+nWyUrsDkS5vKVcwQu7530XuR0VULXMbz99Kp&#10;xYFfhgJVYlOnbbLrVMSQyhtRSiuL/wYIcl7uGBElV+4GbYOJKNz5LMaZNj+btKdIr3qTW7eNAagw&#10;s0rn06p0KTq87aX5MJILLv0zkA+8hJ2bLn4Wwh/DrDv2nWtAL4HmomDEOUycLUicaQB3NCeTlNer&#10;nx/8miti+aI6nXVgSBuCo+dMPI+i/N3H3TJMqKVyLXt+UDC+gPgp5W5l4XF4Nlc+mCjOQBcXT0f4&#10;8jU+GxcWtxVz3z//oOcbTHW6QC8igKihj0W0H8ZOA42Y7OswsKCu/K+aEoQLoYcxOqmx9wliMLVP&#10;6fVlIYzWVwaS1AqY+SR0SkAoXG3knWQ/zeNI7nV9XZd/V5TwPkAqCFw1Icop2XeXeNx1jqTaOwS+&#10;P2Vm7jVv1bg/Vx3kUFrdX9EvxJMmEVGmfeLeVkRgA00LcHRsyQc3PNpOGl5X6tjT9VsFAUHu8CPE&#10;cKBh9WmKH/6y/fpdh/cdBT2NnF4NN040/iMpakKpREUgMGAEhj9cT7OcLH1d67oL/6Vltt97z7h+&#10;RTdXTBwZZeMn+fXPzrs0wPVM3pDAd8FK0iHv9mp2fY67B8ASNq6fnBy6Pc2o2KYjIyZrR/9mMNSQ&#10;Lm0WM+cRa5c34zuESfil5sweTtyOnllF04cQonT0gCSFSm3THX9YNfCu6nuve519Quha9cAQh2nY&#10;R+wbxFIc0AxnNnuc9wXlCVNHXmLBvdGTaEPHbQH5D2+yvifscuU/da7q8voHvu9Apbcm0RIhUgVa&#10;JspM+w0kKJtpmtNit+ChdK0t+wqze/wMf/Hz0I/qVFqHQEffYPBC+dtwxV6X3st8l/E3WOTWTAAD&#10;3PEigT38Y6SLeRzr+lyEGM0LSXR9ymss069V/tka7x2e3w3RQVbjzmmTowsWDGPlwe8WcpEEieKm&#10;xum+9yaCyTc7J0S3WDdhUEC4JGF6NijP7NMbjulHqvvtQYMowKdlganJhYatjGqK5jS1Jm/rZxYA&#10;ldPFTMqlh5rL0ilwN8/2K9BKoKKCAyQOmo+/T/Q2wQzOa2VwdwqmZvHzostiF5kh/1aS5kiLOK/S&#10;5EePlee/JStqvDz2ey8HJkp+PxYJHauWDT4qYrz53Y70+1B8DjrXakJ3Q7m78HVqCQa9u3Zo0OC4&#10;/2v3iP3D1S7psMAnGhUAtkqn4/E+2gu9hLgQDv3yqnKTrh7tHekq4wY7MohRh6sTqihf6i5PUk8y&#10;Z2E2R5SQDDy0GdWGK6Kt+nsd4xQ/Bt4EsFHL0urXQGj6ZxWr+uRd2uaXFM2MUfN/svBXOUKO1Hf1&#10;GZfA+HSgE1L26QTtcU+xkdCGhr3LgkAmA+dE02dyOtSRFs5blGddQcRL9O0nz/6VecoMQE7OAlNk&#10;8UYFSg5j3bLSW9IzJSVQ//En2j4oVaNZ0oFigWw9v4LrNe7rneiehD25euAV+o7QaGq/1F+kflvm&#10;3eXpaayydqCc/iJagDfY4F9OHHjNNFc5dYaGCeGTpyXJvIQJWaWbzB6EF1sTtPbHhI0Y5NEQjzmT&#10;qWLvPZ9M32/8LEKxNyKY3/8ATN6obINCoeTMDjAZweCo9RYJ39XTWTi6E6nRYUiRy//lFWoVWvhp&#10;ulj3zVhnyvz7ic5mmH5DLFv9k3Y83W8WfXDqD79hNzfo5rz+TB1dBnBoN//OSWXBTY9t3mn9c1OU&#10;M6z8RmO1zlOgVWX3hG46wedPMGSHW9Q0CmIqdL7jG6P4mY/ytaEbbAZOY75xX99e131WZvqDdTqL&#10;0wSH0wLc8MspL3hY7YezLdopCJ2NaRgvXfKKvCnL+Zdre1F7b5/8GxbKATWhGdQ2MCV7n+mHVgKq&#10;+18sD2P+zZE9R2Cnv09pJQJOdKGE7jsxNw4Ix76Qdn9z02a5MclurNlc/dfLsS4osEV+qJqcPdLn&#10;bDlzUlBc6h6HFupblt1sDpt8ngYOm4UEtitjl1DZ1DAa1RK1NS5hKIO3OGcs5chGnCgE/vLPpzPb&#10;0DrB3KrHmr/M1nfDjf18PRpTl/vTtJbug2FkEFDu+glR3gys6s13SbsHBTq/RHNYanT6AiTXyzFa&#10;wPO/8mN8ZSbon3UhBQTOB9hzAcLTNKIHLe4iiawx9B8W7uS5PtLxNUYNcJbYMxoZ1Un8aaOji9RX&#10;ceJQ8QXafA4IoHSwApeRZIA0y2mTene/0MUvvD7QPmCvJqEOLtGSvQddyeo5vSiusx/xTVoZzd/G&#10;kIswTW5y3sZvM6c3GW8kGmsERhux3IUa3x9E3J+nwmNIJu5/jxNf8dUBymIDad6SJrfXVFuRbaGF&#10;LXuy1YuGJyp8P9zyYmHhz5EOJJ9/LL8Ud0dX+8Qwk8g+V+Pd2J5eVvhEhNM53MUlIWuRAQae+99z&#10;MIMqV6iBi8Zvy26OzdBhJnKnRpoytQs2H6j3Hon+ajniBta5DvjgZxySZy6ShcfH9CWKYL1JQNLq&#10;EFJBL67/m06+hXGoFgxK/RaH4Ix8cZCxuJg7ueXytG9Sb3NlSmsx1s3zumX8ia/C2RS6pv4bLkJy&#10;WsAHes2gls340sRfY1vCL+bCxKhroJfFeODpD8fqJbSE6eo+MlmsMXdIQzLJukntsOr0eSswlxir&#10;8HbL4Rt8zVAN5t8mI5TEOlA+cgTmn/sNoaRmi35+2diXn7PZiNJ+f1vdo1cxbNkafBO9BHgdafoc&#10;ZOcOWTB36PQtL2V+12i1FXVBGE4bEgRYM5bBU38kpFA0yW/0xEPPofOD6kA76cIRM2Cbaj5JJhdT&#10;xveRjAqe8hOG4pWlHoKPPulfXik0Bnk0unim8yOU4zP3/anw6W6A+IKANng+Cd9wssQkqe7XH0MG&#10;HfWAFX4ystUktaDzhJpMzCSdF44teTYk+NsjrfZjGonHS/GVB2eI+jpuRxF4EuILwG7vNSr0hBNj&#10;G1zk7IlnWTPCTkJKAeF/TsROAGbOP8s91KKUE7qRXcT1LQG3zPhNTS7Q6CcCoBJCRw1F5m209hTh&#10;t2TtT7GEWliyWnCxKO3FTiOcjuSmmUO9Mwt58Wq7Om0V22IzcNex9T+vNOSvHppEONNnVNUu3dTr&#10;8j0DSEcAchU9D36u1TSAicJgogxjgW4N48ms2eC1RSNx7/0r63lewtpePYrfV9/1YzSyM+qz3GCQ&#10;V7bDg92cd1MeJ558eqBfETEEcSP+HtxoU3TkMRu8YH4Qhg4Ay6IVlE0GUbJzm5Eyq6oGI3F8XWvH&#10;1oxXHt5zYKHoOto9B1Kvh8nDL703HymK+rv00cc2ETt3aQSHevGy8deCu5WXiIQdyD14wAbTLu1Z&#10;ybjrXoJS5M2+Vypsx1/LXyzQIA1qTdrc3CYT7YmkJCEPNm2rhaNaIzl6/5C54ceka6stn8pL0rVJ&#10;8FdNQx1+TgE9YtlTQ/PA0sUUov7JedBxanPRirHdMfEjzDW/BxENvdGTxrp8Ln5MvR1RP70TfLC1&#10;q1kOhOwLsoUbLGECM9sC0GwZlU1umX9SSzuvV7XVH8b/PfCeP7c/7CzwIlfmsVikwbV9Xuwec3B9&#10;h//scuJf5SMOndZDWmLpAkUW2hSXk2zerS+6T1zrhXoVfx5bGRI2fweWpyMN/A2SlnMJ3uwAVfy/&#10;EIY9SAAizEuMTMCo/IiyeUElXrV264WmI8/HyDKlB2iYRrLG4FUPvdUTQV9pAPPtMkA5CpLO9XFX&#10;fxRxRqynJQonR0PPHoSGfnFCqhuwDmrJUCCMJRPUXuWbdKtxH/PxNLaAkuJ197KZZloz066tTt65&#10;6jR/Dj271V54dKNNZ6xo7HH6pI5fLe8c3BywcVNGEqNizMcvatuzdNM2s/5toTrvZOBx5KOj6Jnd&#10;8q84yhhz5sgm138Uikm4kmiaeQ5gFmjlkXoBYA1rluTfqOfTBfqWl0+SWK8RTOj9chIRWpK/v2eW&#10;2K19paVmxvkUv4Egzp3Qi3gi59am3xQId3EAGkNFWzJK4Psb2y5gPEo5VzpAkvMsM+AaKg7gasBD&#10;vRZD2g+/zPZ8cMsvvNhy+yZ44Kn9Wm8D31/5Or6R6EpQXfY9JdDF3ovs1r9xGVra401hLVMhbcU+&#10;Lr4se1sL/Ula5XGRpqjCgMKR0EaFSc4HBBhKhgbMJBXicl7f0lNguQzjCEczVrkYhK1UOgymmoa4&#10;La07+yYRWA3rxCJuqZj7u6zXXRw/ECdBO2xAiVFrCuZQLlQ+F9v5U2bl7Fn72Kyxhl1JnyPIbOEY&#10;VF3BrVBGTaL1keOfkSgISmCbgQ8jTraLkYPosRU/rwzb/X6rHeM9ffVkWfQ6APQpA4U/aVE3TscK&#10;9gnirx2RR//DIuactV/2VJI+Kvm35N+wMz+BsUKhtUNrdIjtVlveNifzPIkyl+O3zqUALkl67ugh&#10;8L1CgnrRohpddN7y3El5yRZVUUk/acga/vGnwoDZrNWRlckQdgBF75/z5hoNm0RlAkn3CoHOkLAv&#10;Gv7rtjHGGQlNbstDSy6HQdT9ORQdyuWJXorIkzCWvlDT0F/3J45/Bb32u3UfbYr4kcW8EBGd26Mc&#10;/RmafpWsoBdT/XzCHMDb+a6MkUNy49kLOSola1u549ZRpGjlj56a/hnLrFVBfWgki4bWBd971SBA&#10;fHRB2G+8mHm+cBDD9V6F5aVstSpznVuVyIvHMpYJWZXri5BxaYQiWrXp5iAg8SQn2OqOVGW7lgZJ&#10;fxXJRp7SjGWygynDDu1AuBL9RFOvld14ZveOC1LxPSXqZjAVbgYc1PsMAQrMEjQQ6iesce31Da/D&#10;F+zgPCp6CJS9GEZFFod8jogdPHz7MSiUNCr15A+7KO3Bq1Na74/vApDydHQMaRgpEM2TdSX8YYD/&#10;BdFtDVz+3+O8srFtPg5mAK/otvSje23f3Ize+brFhw+55AhlTq3+GIdC8xoaZwLyg7r5df8qsEXl&#10;dyYpCoqduFexP8VYASzrQvEqpoRiQqjC43I00itifLNUFaWrPJuu1GUFNpUxPist1dA9gJPQdV6o&#10;IVbOG3Yvia9JYY9Pl7vn7kvRpr3VzvqmXDS0yWxiTUz3fovLtbOwtoRtDHYAJAl3joR7M1qmGvMq&#10;vTPxnM97N17C5E77/SAShpttZuFYV2R6487qP0Ueu3pmRz/g1TQ5JtcCqqpLnpDzz2GP7kn4ZgQe&#10;iMch+RqV/vsnkGO2VgaupmtYYybobew2TrZ7btbh2Un0/JEsaraKy6NLPzvrW3K71gj6bpOQiA5H&#10;6eql3kbylZhiMUT3Cxb+2Eqai7C36NvvPUD/IzuEZCVjCr4fh3ci3ZUkQjM1fhDGHEed2sS1if6p&#10;t1Q2WHzR8CD6cd7EumZk1FvJvqz+9jLg7CxLsORQe26CON/Ap1FMNyY0l1anOvkoCP5jfv+iC6UK&#10;wVl8fIm2DaVgkS0+6vDmn0dhTJZWj0tOwtz4Lq2pT0z7CNEBpikV/qbSM9TUbjgtLyTtiuV1X+4i&#10;Ua8QaamCGgbHcc0knhbLGXI545+YJAI9WdVyBrIj2zsdgVZ578vKvBGRrDqTQ3Pp+N/t+/+t/iTL&#10;6rgbyoE3g/0tf7+5z+58RtM7Hq3CAI4mLRSwSfSoYdkhXAq2nlpQyuPDL9gAWDk9zMbDR8CQrzHf&#10;uTV+rahOZfmfm2sfOC3/EhkrOMZy8moyY+V0XuUzpnmEzd/KGvlISPne5lxFjd82m+B7I7H6unOV&#10;fb9dLG23H23Ho1UR8oD/QMiCiSIAal8D5eCygK74SPtDZAoqwza0omzexsHYDebyyXbIWaStqfC0&#10;lY3oJQGrz96t+Zb7COBWS/urfqsmBZKM/pEbgBgCWkHsK+ymxiaBbOtgfrg4+3Bp94da96VAh5bI&#10;qApTvhP3LQHgsIrGAwOu7qGJeBwgFYDOEQCvY6W8UemHrx1sSihzRoK1xhUYtp2hk8Ulqa2nzbl8&#10;fl7lq9zEAhSGHyZ94AEuLU9cDjDROVmTvvlALwHj+JyKbJD9dOhcX8/tzffMmU3qIv/vd1X32aMs&#10;SQgUQAwHZSCoaYXPGig1BCxyzrZhtFqA+mBcptq9oX1syyY8x6f8TcYrve5nikKfy15fjQI2VfS/&#10;DFVg+YMpkgVRaHpM1KIvo5+qmlEavzLQrBU8JT5eNEaIed0tZtqDXOvmv39C+1fb6AfnmqLvC/ST&#10;9DCi3xAOgxg+Dp08NNGCW9otzEXoEa41x8+qbacZEPY+gDj/+ZL4aLnGq9tRlY6nc/97P3XuVQzi&#10;Otxt1hESEThn2ThpvjiAr7JfsKFyBwazZR7/+bzfDbkNAZJhtWAiT4hQQA20nuoVYbx3euIa5bOc&#10;/IIksqNBlDfUzuxolbOrUErt5AcWn/iOaaokHp2msbB6Xp/SPCjs8LWDcqGyJPECFaOTYXqNlS/O&#10;Seey6IeHZl0fT3kAChCWu5IZgCFM4agJhZbjS20whGoEynCsBBnN0X+41a4ynFyOvflcorlJN746&#10;v/+plNZRypODSpwPgngZiDSBfDZRCABK+Q6vei1AGfsX+/3EU9EpOH8kMIk53XwrH43GlZvElt1+&#10;R1VlLPfi5fJegG8ELzhjnsIg9N57ldewGJX4Q4NZ/uDV5qT5+dTvSzL11lkOjACLFeomMwBLQTMD&#10;9TGtksDllBrnMJV+Ml51m46QceW5/hd+L7ZFrbR3TbjZTlR9UxHiMr1wm4a5F+Tp6e3hK9F2p7ZE&#10;b+PPa2O5UxzDeqz33UsNWfziiwL+T5Lxv+qdHkKoqdxqTMYglL3u4K1gz254JJxL0gsft+AqDFyc&#10;TSBF6+9xfCVJi95pu8IlKsLopKoSjica7PVmS5rDvObhNZfeWP6H5dnIuaiGlWPehl/Bj7WFtscB&#10;Tka+pCULe0TUNmF7uMp2bMKwSVaV63uov7htwechU630giz3I4V4C93QbbkPQB/XN/f73HPfO0In&#10;GQCP3sEXCktYEZBfvspSpdlfMYwxnrGNOlHMOxKsGVM2Gs/t1IXReJk2arB6Lt3ccNq9i/XiVrS8&#10;0M996Ko1vjeLgcZrGmHR2bKtiKy/DZsL9ryS6Z9qLn46q7xeGDAXWQX1Dn0rO0xayyH0hWuDvqDl&#10;ET9rmOfUYOygImvFM+8qmzuBam8aiorscGUstqEGmDYFjWAM7IZzw1jx+4fiAydujqbZfPKs/bSP&#10;HQfRoQi6WyGWJnkFptOk8D6XbtGs8YB94JPdDrLyTmWTUoFVq/1TiS7EW3AzAcRPnHEWuTNXOyqU&#10;KCVCmcplYFYXjFWSb2+GRV4oe/l50dbAxUu4t+5QLygaTUK4hjLU7ukYc3Ye3n+yKgyQ/8HDaOBl&#10;eaZ5MN2oW1VfPAN59qTdM87MpfOonKm0TcepP+kC8D57vUNWXu/omoK+iESiUMckWc+TKNolNgUb&#10;vPX479oP/RSvZiedOuvnCuy5cxt+9B4cvQ+txjSnYx5+PZYDFHFqxO0c9A0zznKbMS/223LrLAXh&#10;5QCyMh063E3rrFMRyOcTPe8u7y4u9P7d9tpGU7hbSbtj1hhSqwod38q7sU0sy3Sp8GiVy298pza3&#10;MVI6yl0r+AnkMtoetLsys82r/xlTNNRYl34Z7kgk1xycg1nKzpAYQTnz8Vr73Xc6nMbZ82SVPS15&#10;Frz39Ex1qliczO9OaYrKJoDwevexlX99n2BjV3vs9jtKGfVU31r31q+q9dK0NU5FQEToI9v+MEdz&#10;MN833W8QRaALwP9M1w7JcaMjksoZWsXawtYyu1RENfvz5wAqBpNjzRzrEu4c499l3YFZr05lAz6R&#10;HQl8ReONT+OGC53jqUZ2QhJMevDBoqoN26AvvxjHD192Ieo67oBjJ/FCALdj3b6WHYC3HJTlNwL8&#10;9WLijkbuoKiZkOxapmlEOTVvEJRudQhFBiPTerW/vrZ/u0w4eppgJ3Dtx5qo2aWzmdPqkn9O+lBn&#10;Qfdg7BngO98ZUeQiOi9QWK37HhdNmIO1fP9YvX5YWl1TtmDkxJdLGLV636uhdCb50/eipR8qoJRl&#10;y2iO/28iqjGM71yHCuClahlNr6l3Vyibj1pthHGPs0w7lpM+qY+e2Rd/Nvo+0vSImA+E5LzMM3ex&#10;rsopSKS9IuY5GcY6hg17TVup32sv5VRTfhuXig7RaNajcKUCoPp/UfZdUU113dooKIICggqCaFSq&#10;SJUuJAFRigoovYMgvUknBBIE6R2kCoReXkpEQECEiCAtgYD0jrTQS0ILhLxn+52Lc3XO+P+LNUbG&#10;yM4ae+2d2efzzMq46QGh59ffBbNNZ/qhtdTW5IkgJ/jrydwB7XBdXgXMG+g8T7zxYroen7wrLhqT&#10;0oGRwBB4Jn/OLtyWWXjowBodbtR3Pq7cZBiV5g6g3fITQyXekjH2pyJA7HnFqEONXuso2BQBn97g&#10;KL/u9/mFZPJTHZX7EWDqfeTr/maBL6/azju/mbZ8hqphHVrk7Rjz57GfnEv5Vin7zS6/qqGNbaqy&#10;tpP+idBNv1XViWXqb8d4xaQOhTnAzZhHVYFjSnJVKLemSNpUzx2qZwUuID3DB3UX5qR+d2ghZmDY&#10;7exxi0le0duaYnAnAvARsAJ/MWEOfPltW/SOUZzJfJf2XJXGec+dWEZ572K3+G0mudptInefuggJ&#10;ZG5gWsjVxhnJXSkSFRLr2vGIVJvgLlbWbsaAwy9Om4ybsTWdSiHCd5z2FaB9aFyVgirEsoZUUupc&#10;6MFwQJc+z/j4XL3SiReuHrN761BNv+xxZdYVe5E5jn92VhYQKucEfstaSU5r+0g1yD6qO7rWBCvx&#10;MrBz7RFokl8NYLrIxHzJaqhDjfsZMCR7WfU+zVPGcy8kH4j+bWAJST0BDgIZJ8lU++xIk21jNIq6&#10;uHUF846vhIWeOzKEigJO7vxs35qEzaDvB0G7j8XXVgQ/bft8U4x4NnViNt5JFn1EovVFAqYbdP3w&#10;BJ+ZPIN0IU4VIfINeCBSh6JPjGo8EDJILeS8/xsw5JpoPakKxfWD76Dgqqdk2p30O98B/ffbVs89&#10;ZZNT7qk2hygaDdTF98+cVk6fw7plZazAZz8HGL15pne0Mgnm9enXeR4vwSAaW3cK6SRwzGqJQHED&#10;zzcjUTcqus1by9g2H//Yy4n1+TCrSu7rydsVl+7QiOxSx7cic4Vf0+zD3bP/5mGBNNNDoLYfiEED&#10;8MZRbH+r5ZBUdzrO0MuZdY00NSPdO8Ur8XMPU8bw7oUnjf30bMfbPYVrGqKU16co+rHo4ZewVCZn&#10;EoaEVhulRC35UVKH+Cg/SR0mh/kXYxW7OIbnh7wlrLnsm/dlYRaH78+7sBcR9P60vCCmk95RbbRX&#10;gNNttBq2EGVXQMszM/WonO/5MF7Z+9fgLKPC265uVbnqpSELQh+tVM5zmuvF6m82VvxvbAgmUiXH&#10;FUssCuQI7CjEkSQcULnKl/DK/+cH0R+XCu9y0S6iriHb7O+UytbJLyYkopvWTiXHY8GlkXYfhXtI&#10;hitQgv/AfBbTfdu6p09sCgLfIiWvHRru9cNrwOmPo2gTjYMKAUAot2PXpd12kjsemmVhTTIo9Jwr&#10;ypiorecWY1vK6UYr545MBIWVDi7eyZkrUWCZyJGJ4Q5SGMICVLEavNsafRsjl4IFITmAjnGnNELe&#10;jRW0ZjEbjA5dU6SU/xTsEjglRR+21wNvI6Y9YURUmYg/FoDrMncOaumk6mmoIwnCGIJo0cE25iFG&#10;0D0+p3AtTqSkubxSKmlZdQF7q8dk9FOW/TiKiEUSsbQyN33/pam7udlfHH3R/DHnpbNRqo3vnLNT&#10;S/kIVreCunLGumzzHSPxNmk5aTkVl9z9qyipQRjnpIEfYoJcsvrgsXjjZjDNKo0dDc25HjeL6h/V&#10;W1rjl+it837L+5hryT2rC4jrnRpIUHpOcQiINsjE2R6qfOEr4+zPusM3d8PdJVDw9qoJY9HYXLX3&#10;YHBknqDk1y/qQAjEaOC6DMK5K5DZVh6iH5CjN9SS+ZcqOK+kHqnRuWfTA+BIiUPkZMZzcH5xLC7M&#10;wxMqe1l34luQxkIPjTaSh8QC8D52JJC7wdokYKRr6UfKxs8Ny6FFQTc28exW1k4l5TxpfBea7MRy&#10;fMEaMOkNTu26eVOaKe9Ej2a7mubgl7cg6BoFyzvxsCt7L0/cPRXRbto8lM2v34h9o/mQbHaGmxG8&#10;0cGwvcRg33XJ/rOMbB+PyNyd1aMamE3VB5sU5OYEyRWVfTAuqmPsDqnl5BmOf6ojNxbwipF7y9PX&#10;l1PlA2MQh6yN4zLjeZQhWbaP68Pj8BxaC4W1IynLZ2GOOEYA535GwjdrqzA8MXUDPdzK7f0lrJvO&#10;UgZBE92qyibJtb2BoktGF2ut3JR5E15sMKy7DlOkcSAbnitBtaWp7p0gnsP0Z/FBObkFwk9b40hH&#10;hAiC2EeMlLcY1hVEtNEaSwDGZyJ5nfArgq5p60z8dLkwUdZ8G4Z7qxV7hpCBUoK4zLN1UI5ltjsa&#10;9nOoF5X8ClbxlEh3OIqwbYqxqP/akrw6PjVnrmLr/q4s+eYoQtDiKbPa6+iWDSIQW0AsKDii4V9T&#10;v6yQKUppXsFeqmfidyx0sN0vBtmpT/n43K1gYY2uvfL/FeP+t5udN6Y1NHpwwFfTYK6q3qHjdJ73&#10;Wp1NAeeD7rhvhjdUrctkhvaPWhJ04Lf8ht/E/mI6fRr+VsXknx4tJa59euB7QGMDo5lxaBzQR43Q&#10;JmuR8NBMC9uvxPSP++S8EJJpszGX4FJT4jO2JDaFQK0fjFf0M8dnJ9cNDALiYrFetkg6Pxm/yxaP&#10;nglFqN3Iz9dhFor+D7nVfxOv/KfPxxyoUfkKUX4BfSV+wMQEOKDZp4DE15DxvzRR2GiMFnAR+i6F&#10;MtRZTlYhwC+Ksq/0S3tx3juOiYzK17k0bi+5FYtTEFCMUG/G29m3TRrxzYhTDEmgj2gphbV/afw8&#10;wDESMkeKGcN3cMoKFNJKi4CDiuLFhVNU3alsnYSTx3sfUQIe4kz0Wa7HNYyyavu5K6SlslevdqGj&#10;eBRE8Vs3lyI/lF09mkmdlMMpyvdGWnma9t26kfzA5s2IkTjPTl9ZhmLO8Ufm+TP0E0oL0XUnQ/pM&#10;Rt6FwG6nr9ibhAuRubG7kRU/viXo+Fk9RIRwlr9lZmIuvG5R2ojsh4vMJUMfBr5fauGdVilZfxRk&#10;Y5j4QoA9gK0MawFuJgA1ICyLr0FCQ1DZiLOPIr+/0m4bbbmM3xkLwAhx7dTOvHRL/EPDzb3xjSax&#10;7gGZYi1Es9rNW/TpDbrTf/6QHrqV4lkYp8q3Pf7zuant59ff8RjFcMVAWYw+3zd4Noola6qc1BXm&#10;Onwk528wo+0VGtHnmkm1hKnpkzCfvC3FHNlTLMxmpvN9wl5cj2Ph95qn4SRAd3UPS1U256ycfAK+&#10;h9xVDcv6Yu7ntJFfOKTN21wGS6YGA/HDcAOlkpgW6u3GtqAg6TLfu1TOUEObRBtE2hUQc0O4fz14&#10;XLa7i72XNtOBUQFqjmzy3jmfAECdH9DGINeqVk+pGt6uL5QKEEaZX+GRxVuEWuml/PmTU3mK5H43&#10;mPFnG1GD3WK/ZMWR4kYYggK+RBLpRwk838+FuCVCKU7cORUKe1/a+u6sZktPu0RRoIfE4nBW/5OZ&#10;lPDtMIBEfeUYMlOoqbU/ndOeycJK7cR0yWecvoCILF4F42/HTMlp86m+giiFWBD+VkuXNzCiDbku&#10;1YUIfueLIb6JjUkvPbOCNR5qkQ+gFDrp18OrPtduHMRbLOzlzhyGg+3M+G/fd18hiUkhnlNt8cAO&#10;PmiqwVrAda6IFdbRAyZTrQHNzau/3t3qq3UWVzsosWELSFv2E/jD/0FPF9w0n0lIyaMcUfooPQBu&#10;9V8aaaiI1E4vSIhqxp/vU+yQ5PzOeWzyaynS/eBp0nK90WLIzfswmXuZExFKsvoHaUL/G/fe4Fpw&#10;BXCY/nxHptH3SJiC6TNH+7JAZx41nT7XZ3zqVY5DECAPEjrNp8ilfDN0HQV9F4Cy9aZCHJ9eVjD0&#10;R3hSHZ1qZ9bGxtBePqY97II2Jx1F9w3fCU3BCUm+7HJddyNjfW+3nUAn4rFdCcJvzMKpR4S5XLqq&#10;ahw37m7caytDu4dDwGyIwINtLE8bd9XRbEf7ueDXMzGTF00r7J8sj+oJ3oiUptP5OCdZ4iYwvXkg&#10;96FG/drgSRyZyS2rNPVgCzSCGmuqz7SKs/cwONUrFaGO+vvVwwKZzB4lXqLzRggDef7gzcz1UzFF&#10;j/O27T3HDeSDpS3THlQm1WHowNk5ElLveySTrMX0Nqofdwvz8qwN+AH8sEJ5i+XL45dZjjEf5GxZ&#10;+/nFOlv71lXNr/P0vtrv9ru6B4jHkTKLbJBbaVMXIBWAhOySUwG5WmxbMZh0jTCxhSmxTo/9ujd8&#10;y/148WYIBF3PNDS9nA2x/Z9L58VJD921ANBRPgmz0lnPnrSsybW+d/mcT9mlnvAb/KnCz0OJ1TAo&#10;5RpmvmEc8WO1uGyMkABS53wtMH85tHLrkuM6z4hkL8+62CS+G92d8AB4hdIwt/WFf2kMXHX7ArpA&#10;lbT3laaDq6C+OD0RxyZ8J+ZYBgic0MCQstLJXN6aSMealB/C3e+I3CcU0BPAYO9QWHzOiiu5zryZ&#10;JVjXbrdjZi1eEzaMFUdWnOfKVUSLex+Jpt4u0jGOEZcW6MzE+Wq591olsNLsr561j5+/jSrm9vwz&#10;rV9GlqV6nAQ9N+KN0IDbCySnaus8+5fGTpNDYBIx3nX1bndQz1aC697agrWnEUlgO8hrea4XI0gW&#10;6p0NstF1KP5qaeCsIi0vvnOPjnhai5e2GFg/IM23x++8aZim/NkqpXDsB2hBFGsmTz6pOGGyc58P&#10;laZdqr8JEP05SvObsNjSu0z7+n2+ja7kRpybO2HB3gZ05MXvE55Jpb/ui2U8AuUfXOhMKUfY/X1Y&#10;EyYwtxm7YcUx21LLcWXegmxEC9OQgbFc6NMnTgGECUTPqn3eZg4Edbf8CQ3rygnU1mm54rdNHzh2&#10;gaVPgHL0Gym7D7CH9QC9byy9GKwgUkq3N0Asy9sVrppiWjfIBRpiKvnOVtmg3B498VmoYsfyTtj4&#10;I/ce0H3Y9lAfKBOUDcocZbcwAwhWstbYt5bMH89bthWMrya+YPquiTh/OdPWMVfN9tnrV3lcbEqG&#10;g+P6/wfZq2XG3KcsJzVyPqErtVTXq5xBJ361TmY3LlhqC8WPbLtvd7vh0xucNxHx/pB3ztb6+Gx5&#10;F7qCiPKSGKsqPGnHbgR8Dtn+9TMr7IZCtC+u+udIx7trZs2oPHBmXzwtd4IoOpP3/aKvhoH60sX4&#10;OP27lHjfBSVi0COJ2F8hzrMVrvbgaSzAIaotHB4dpePXjb8b3HSVljs5/K4tj8rsmRilgPgx15gS&#10;Q8qtsufeqICk+twuLX1YyOFgNPzujY72S6K5oUO74ZZoCrPJ/N4bxLbAHygw6GyuW2qCB4ibccSG&#10;+RbCKNPMYDOzaCz6IPFgiZeXeLF5tOnsgq8Mk6KUUWHIdwlWfWwiwu7XE9qIVNdtFd3plaGIvpxv&#10;uYS/9o3U1r5iMFUys7tbVfVQR1b+5R7tvSbN6kUS1j9wYATi/9+C++ePqQ+4nxkkXdf14re0ptu2&#10;AhOPdtPwTolU9OikTJoqpDcve/gQ7+oAB9HVc00P/orn8ZK/lFBfCillv7S3nBgL78k7ywQiC25g&#10;wUcDQ9/AAD5NE/M1rtR/ae4PqL9UvPeKMfxchQX5GHA6RML+Dpjj+AouZ2Kx15IHcoYdLFcfySJM&#10;5ahYBx9w85RR7eL7XfEkHarHxq4mVC6wVToGX6XiDD4Lw6WzakVvL8RTPubgB3MvbM42twVH3X9E&#10;Ay1o7XbiKYm4Utx+9xxIAO+L+ajB9+ft0MGtSN/LTm2NoRZbHVyB/T6kw9hIr0jwTtCnyVcSg930&#10;Oa3pRNmlgzPc17FrxtM9vGYItFPlT7nu4sviUlPtcvGjh2lX6Whvk1s9plqH/7CKs9H4gF+sA1kV&#10;hMGU4+TXUBjMzwfc62Tw5o3xrZDvKfdDRgQSTYbjKrLmbJrdTHKnh2xin3GHBgTCG84qYutIHYIe&#10;5+lhQTwEdx5YggkwxiKO1IlySIH59bDn2kfgDF2FHj6dzMl+NeURF2m/1K28wKRAmGGJVQw1agQe&#10;bCpRLReAUO8Djg+qh0mhb5Jj5WIte3EBwmoOltv/87LsJ636Wj+UlsOsn6nfhybGH43jutV8YgVQ&#10;PuCZ/6HkA26H9vJ3k5QNpmVNaRG3entlzqZGO0c3/nmGhTuG1hd8b1kx7lOEqC5Istm/NKce0CPf&#10;X5b/T6zzrSDg9sqANTaIIbB/3yPbLp3ZE0l6pH8QtkZOpDWSwxjNbMzUOS7j8amJAFF7eNOKehiv&#10;hXQVaDNVJ0EM0EfOG4/plzArsgRZylLCkloGkgByCUwIcgXmpDq/auIICMeITHpFgyEKMUGKkslP&#10;fhe5LCW11RjQ+wD+cA/5X5p82DOoNGUCcCrAK308xCTDjYDwQvcqvq4Ml/1ez5P9E8nxJ/pPAl24&#10;bBll7WiuRbfWjQF1AX7og8AWMs3f5HED124z5YsrO9ipd3u8Y4wDUs/2UK7Q8YYm9mUQ6GVjUarO&#10;M2Yh8nXgVuEID4fZl18piyQ05U/CJ2ADkCfKOKWP/aTOL2ukJHfh87qsiYIxwMBjey+zxUkoV//N&#10;iB4aP0fKQKXPZWJI73WBTTQQbxDKxmRsL8fJkknQ2DJ/eXmXx5Vk5Yog1QeTW5WNydUFSmAWJ6C8&#10;8oLqh+zXg10DUJFENPEUNzZrNFy/5Y5fe1OCMKHqk/3VZIqRPuBvir4D9xaC5GAFkv9IXEiks7Nq&#10;rPjpA1AHABoa1Bu6DOTM+9WQ/QLOAHslMg0Iu0IGKeQS59fOFUWanm3WXFWY4c0OGgAemzoeZuAe&#10;cQMuQFkGKr7QVIAZbRMqQGkvJwdoy8O0SbrGJ6EbWeYLo7+7n6SDzBrirD+ap6tduPrYc2px7m+h&#10;igAlH0NX8MuInBKEFdUROOxNcnsPKnkyZ0lcY4XsY1Q8UmnVZGtk2/o7rkCY+SAvbptj4Z48sVgf&#10;8clhshW1wgR6PlYX87Hld32znNg+trv7gUgLzllY58FtlYfnJfSw/0MB+Df8+r8KJTdIvz4EoD4G&#10;tttKqfov16RmsVomDFm+Ep3lc8yydNgnvJ6Y2Hv/9kfTYxHlIUK4MoV/7sYswoiM2GMM30/9ZSLr&#10;5tx9cN1mCnIu3XWlLe1JE5sMMQiqCaSQ/TurTSm0DBhKMPHst7ix63DD86e66G+fz4xREVNXdsEW&#10;CcBVF+R+JBgBDDE3wQA96SLzpweVT2bfBYjJoKdV3STgfmn3o+6tAgASs05N7kIC+7Nl7e5VSgvS&#10;1lMkL1blrhgPu/V1rkShB5OZ6C2QE1BcYlDFqjmceiuoXP9g/yto5OTaDj6hGy8GoN9dpar09fBO&#10;LCMCFRfjMLZpH9wk8/+WFSjscDUqfVA5uY/z/kakayO9R6MYFrr75FDB9J8RFcs8zHVGHi+EWu4c&#10;/YIYwY+ygF5hWdr/Pdvy8WQuHSt769QZphGlPN6zm6QdQNhUo1xALped0k79kJqw536ceCGql5UN&#10;YprQRNqCOvVzKjK9ZebObjFVVTvhHVqePilj1VrPCTN/b9FMtiHfA5A8xrgsvmhHiPmHz8OKO5Ve&#10;9YNVz6P30jbztdS+xPX771DYMPMzm0ef9+ZHlq/1w6zfR/Xsxe0FxXfVKggYTsJUb/M/eIvyVpbe&#10;yXPcegCIeRB4K7VtEKmo+L7C+fNJiAj9RrLSGMutR5HzqQMVHKXtnzdy6QsBb7Z3E+j17Hwcx+xg&#10;zWt2KKXQnW8Jzp0zBRCSCY5SjYqOawLtS7zap+lYqivRMosSVdEaRmARm4P56T1jEyneZ7mswcor&#10;XEOizZKWeVODr2xJPhz60vLPbzXDiYk/yfQZbLGx2vuNGgXk2Zeev3gYQjmZraJ5Zpn/xBJMRjdp&#10;Qsp30r43VJAbTGoGvF9ouIvtFOk9jeI8DnEwDwlRuiOPg5tvWURMVON7qkffxt47B08U6za+1TjZ&#10;Zwfmf2Db7cDS0HMK+HByGGChl/FYJggWl5X6zzQseuGCLAdboZfwulBF92bhFJQVSI7kI5cLTnWn&#10;Zuw0RYU/ONIlXFG+oVKej18Y20R++YZxlKbVr7pRGtX4I9SCmnZCMiUuN2Tw1r34WlyfZ7efuLcu&#10;KEvvQka+QKdl3GFtQuQObNwbP2aJeB0JYqlfggRR2ii1lMwh+xZMVufDbr1v4I49ElqJY9iteZ9z&#10;tbUDTj9FnVpfDFWL4W0jtHNeBa/c25tzBbL42FxOrRQlZrN6ipQS2XQeBAESOu1o1fLbpWl1awKf&#10;P/x2jlyK5TlH+a62h28CRwNv7HJf2e/jnMIMlXtr7dDfKssm2a2Dvt/9D7hSEr7x7G9eQ2PnyHj/&#10;A83XIvUoix+4GzbJfwr0l3zzrnTI9hbK77hDlyPhKl/2I14XZfS0v33PmdLwbQbivv9sQq3rF6qj&#10;OgexcJYGmCpv0m10NqUYuYIVxxgOi/76p7vo6pZTsCSj68gaiV4+4ZgD/uDTxDY+l/tn6YOJ62pi&#10;8HVqn+9K4VepV8P2dOpbmEP6Adha/Nlf4rBlQMBPJc9WgG1bAX17tIIkp0ZjXkkYWgntofuZRKde&#10;1Q62Nrg0iGtIjVZXCnEMJwwzHXVe9E+ncNeRqOrhBYp7+J0AbduDR23l/PxxELUx5APr7w3JCmrx&#10;KwzOLx5+lLqx60pa7gPVqbIdGIH/HMyA6qlXujjL/ULElshdfZakuJOwgUS1UgarcsinTmIYdKnx&#10;BueUL/Lr54S9oPx9LSzQTiQjqI9H+oNkU7Hkc15FmtcXX4a9DfsnLLbgA1z9wafVU0vu+XhRxM7A&#10;gfjhIeeCtZ3fERhF7GWy6TFM0X6gsiqedjW8rO09c4Q7o73kVG17dTBtNf72lvBn3xLIVflN1yyq&#10;NVUXoY/sVzFmH5U61YTiVCWvc3idw8mvrX0TB2t5g3YVgbvA12F25YcZHLzwbQt0nYd3b7fRsTYT&#10;1b4C3evcI/N4sKXd0u6S311anSMAKk18QTqlesj2YVJ0zZ1eaX3Dp7ezs1zxjIh6OJsXQjNbjx9x&#10;P74AuEMGh4YNHvHp+iB6HcGAYq5M4KfaSVZbLllB2ksHn+ex3aA/qG8bS+Q7ETtrKEv6PN/r4C4i&#10;iCiAw6AgLkhRh/R3q4cGr+r7a9DmvAkXvj9/5vzDR3qcTbIdOr8IVBmZASP6PsEuTrVAQNTlk03n&#10;pYunffvH4vT8ZgND8wl3zMI/qJ0W4t9sB6HKlAFJXSTr24qlKjaRje3J71fMoWcgPVJuU6fDcpbM&#10;eZXrbFK9eYmOXxHOvkeUm+Bvh7WvfIzhKvyfrrdm+0dFsa4yJNAeoGosibguSNbj3JH+l0XCqopK&#10;7kuX1JTLAVsqh7APQBiT3Je+opbOVHTvX4ZKw+BDdc5+NrvNahx5lfTPuds3E44fwL02+937HE+1&#10;Rf27KLnGnKHUT1G4QwzVOPzm7guonRMQ2AfyPlc6K90OnCOfAXeduaLdy6lVk7/uAUBTONpsh8Rc&#10;C1JGWVsEK/MeJzPkF9pPz+0yAuJZuTnnZi0VsMrN1bj5svgOp2F6CXqa4jeZ0jM+kwdXMJPzZNZZ&#10;ZoBXlxOJMEtc/Dnzi5SQh5YV3VAjfEntqe3ETUiLlgTVG2nK4Buf4dUDyrDPVaJkkMYAX9a52HHy&#10;6WFS3yM16S3co0oHzmD+fCYHSYAwJhR4C+72QSkDtsPaip5aEooSsfl2es7oVZ/Jf2kcvL8ZRSdm&#10;x/+UuJts2YQwJPqlA14IF+ClC1dKOQtCNbEukPqAyBsxTBNTw0sa1gDb96vDnanZQeDvqO22NOJE&#10;VF8UGGLzjdy+oXyIOWZC/pgjAX8haDW3sZ0MHUh9GzROTjEhyTSvwAv5+nBfartNBA29DCDtXplZ&#10;rsy3eZ3u0m/FCdg5el/Nv3ohCF8CFQT87TOwjKaK4cdnjmdn+9WMaVKT4p05ClkE1i0Wl8y3VztE&#10;zcKC9smylKtBX9smBtI0rtKp+dvMZQPlaIQ6Ja/B9dbLKM3hu2ENDcn37kHva5SfkkaR8y+AI81M&#10;ze0qZXsFyRVTdGIbEVa6e7J1lrsvt9wdJbEc9mb3qGVIqzMxHBKnTcYlgGGdzjuDFTLprj67HbyZ&#10;xqlaHeJ63BXzplBVQDUHAds5joNDE7jrS+S/qJVFJUx0EOVaYvZKF5xruWubAXE1XVFAg2Fjr9JU&#10;keLrbC/k7z67XhmcNi5U5E27yrnfCjoGHTKHPrdhuiP0QdPswqbCbCG99WrNsE009OHp3Hj60mx4&#10;YD35Bdkxr0aEP3U5TmhWZ6Tcpz4hU7EBLXSAx8eP4LlPcEOx/srZkbSJdOmD4tbxwh4ffGl0f9ee&#10;q/+rWVe0KSdT/9LwGRIwVHeQDLKnglv/xBXIiQdmktOX0aJm5C7DIJ1LBVlrVjluxmeyKdne4F9P&#10;9koC3wMx5riTd9AXgfh1j1bt1xOQaZUvd8X7rcHPko44Ip0xKbP6o4knfldpn6P/gSUR3/2IJZ6J&#10;1WVVCqxBE0KnDy0p7LuL0Nnoo2CiiDbVw125JXVuw8QlvH4FdxNVHOZV0rY1689YDv6KojI/NnuC&#10;kWClBiJNA4AWosOUUrOoPGcGvwsf3Md+sIU0MRk2wDyfFPGCtyaQ832lo52F2SBSAfLFGlIMpjOl&#10;SpxuNf+mPju7bOzGo/z0XBjN7Kdz2TLoOkK6nvRVXnXPnQninMt+41lJW8odzY7Ork8kSaqnGPWd&#10;2rAs1YXSePl2O6mx+XeBBievtYai0nIHyuUM8AbSkMDCDfsGevgaul1TtHrPmfn0KrRIHQQnXayt&#10;VTCcQGkB2izbM+Pi4g7AmElW+cfRJD4G6QHw/3oZWZrUaFSVqsa1Xcy5SYsqP4uYytKa+K1iWJSR&#10;Kx+sHMV2ixyi0jC0LkEIzpVneHrAgHDd+poT3YImxhBv4aHZssV1cNvBwBon7TWk4noM72PNDIvv&#10;23KpwtCPXIQoZJsllbklDGgfoEiXZWDLoVo3n0MEOmV/HcoHofKHfcPzHOs+p70sPbZmQEsqDcCH&#10;AK0HRTxZZesqcrb89BidcUDPzD8q5SrDan8t2mPhDrHy8UFJYEwlcN6fhym6KR1DDuGKNse29zrU&#10;TtSm4VCq8dzkbS0xNjtx6f2kh6eJFm8AMy2HGfaOorSTJQlYFtwpPOATSkRYdc4oUqcw7rs7tHyf&#10;NRcAt1C++oa+LuNCzP7GvtR+MO0PsQ+GeG35UVjg7hNRFmi6eCih8xHPYsNaoF+FQ8BoKIwvvKlo&#10;1uFoIPnLpMWPXfUiF6fqc/gv8GuTiL6tbFZ84bBND8Plxv5HwCS8Fz8X8QmC++pc2zKpev4r++p3&#10;qj5mOwSwo1c0n4+pD+yTDxROe+jeTU11/pYQaGJkyNvJYnEEl2xSfwziDauwN22Ca99eJrKrqJbq&#10;x2jSKn6hYT5DNaJIMSCAWM6C8p3Yl54ZOGFzhWqdGuT8KTPpY5WTg3yS0sWJYzSgnEDAujWJmDis&#10;dr0TIRUeyxVrrUwHX5BtAE1YvvW5M2bPlaMuMWRZQAfS91nr24+vIVzu03Dzhoo64kRMj+6r0983&#10;qOO9cOu/SHvPqKa2qF0YBAGPSAQ7AlGKICDIoYi0UJSOgHQQUOkgIKAgNSgcQECCIiAtkWZQepca&#10;epESIPQWKSGUhJLQApt49zn3fj++H+8Y3x3fj4yRkTF29lp7rzXXfOaczzOZlp7QEAZTQx2aL0bw&#10;yK0J3reklLjy7RYyg4Lv8XQFUGH/UHj89cXaDwWUlj7VZoEMzqPyvpmMcZFPVv6Y2iBPBsGP3Dy9&#10;jIXfYaIhPz7cIYw1dcrdspr4oBU6y96P84d77qceyH8LHRbehMT7bwFVLBkX3/g4LsKGF2B+DFQI&#10;sIxNBKpdF9tWuq7+o3pX7yzoCliaihxTm0iww9PBOtPL2m4UPfwZOrr72ILOflI8fYVX5bax0hGq&#10;nJEGYoj793LoHmG+NIEea/OCVAvuZFKSkk8fk7H4zU9kxNW0ScSciXLlFJ7mPD+27yeoaGKTYLlw&#10;6n6Xhl9fIMNisOL0/LB/qqtDSknXjRfv2NY2IePlyJ9QO++//k3ZweVgQAn85CfquOF56bA3rQUL&#10;oODU7S1g9m94bx9gduTzX17v/2jcgcyKJDAI8WVc7igaIHYDx9Pza8raSY8nvMzgi30m3kpaq69Y&#10;L+liiGQ4Wgt0XolXBXHVcXDJtXL6C8sTD1tM9MZlOYvmj3IB94x2HAR9GMX+Hho9JeLfaYcopluA&#10;Hnfn4nB14B4oxojps9yVJ5VALT553364dufrh/h+4jreUUgHVLCEpvHp4ZSiwfKTCaC8fAgmVYUF&#10;S0aVBagVOBMqNF1GW6KYzJIqXntW/JRYQXb691e77qXTnuUWW1orXg2EDHjvlgotzrQJdOXYICLu&#10;AROpA00NlrLxCTZeP4azwjdsyy1+i4FcgQsLYFar5Q/DotFk4cbWwNqdIgzxHoY4Y9H8TCgEA0va&#10;8pTRgR5jRrBPjVmPOpfDIWHyhSQUDVuYxTVBf7lE9/3LIDDRSodglV0Lmd+3ctC7wYoYZ38F8sTh&#10;Gdy2s6BWJZS6xivZL3X/E3EgzEov5gmgeeZybw4rPfBSp32uPZXy0By0AEIAbZnxWxqa03ZVs9ip&#10;WfQAQ+vmxRChMAGtk0OVJ38Y6sEf90NA5Zj/r3nYQiHDx/fid1+Lhn3Uj1/qYFObhfE2HtAGkVpU&#10;+3SlvAnu5AF8SrViloLxWqf60H0zoS+xo0aj7LRuM1DOzNMcbXE/gTO+52PzLpzX/ktDcFWwvVbp&#10;QNR9UX4t1L4SrB9D/ZR+kp93FFmh9s3SZqh6oDXgqZiamea3PZJ0A9iy3GrDoLT/7myF/i5L9OzG&#10;XeQwmf0dk3h8Yww0e9kYtKG+JxpGcZlR9EsCWR3+lB/fd+ZaYT5YJxRQzvLkSFo+yDmAr/wobsTt&#10;5BP5zVGXr6ACF2Q1FE0TAjeK7dewp1Vyj+c7RhqMSk+hq2//isppeKdiBXJ0LoPk8GCHyTYX+Wuq&#10;tj3nNWfnUeXKtWRvl73znSVX4lE/3h6jNAMXqY8rayvGq2xSbNTZ/ZIX+3a8RNlUrv1uSo7i+rsz&#10;0Qta1hRHvgN98WxRMak3yjoQ2d1f47eq4v+gCVdqlqP3tdEqkKThQ9513mKW9vfKUSi+GO+rGkGo&#10;ISmDgdG3KdE129zvL5xqZX0ZxItH4jNh1C2b4R8GRWHm6zpyqaE34cMHfpJX60wBdq4qWuYJ6Ma+&#10;hQG1FoRXETozhydGF4WuZkxH7UkOAe3TWajppnBN5UfSn5g+d1odfGgm9k+AW/MfeOa41BPdOy+E&#10;75rGOKTV3eXVFlIF/FbDBsBjB7sPs0iRkk5kPWLdq78dbBNx7ftSD2zAACYIblVII4GIV2zPp3Ux&#10;fQX1VolyTcE8hSBfbrbI/qzXvEy/5KEEiGBs94Wf+wuiJ3E7rwNPq+oKR90b3eRFOfnXqMyMdut8&#10;VbJyVJ01QqQFTRAhmXc2JX8DzZTPGjpAHUX7CJH6yvTiscBBkm5HSoD/d8FMgI5b37NFf7LNLf2I&#10;REstflyVTIxZvX3yAJy2MMBRZde3b67CFnb0nMjv1XuvsiN30tRT3Y3c5N9POWr06Xgn5iH5HSMp&#10;3ogC3/xpQj6QC4z9fWc+ng8MWpdMbjdWufxheK3IXdht149mfQ5vhdTAf3uW8hZOMb9EbUn1+Ghq&#10;FJ8r+LgCgJezYg45F8cRBFu2hcHTnGFpwd0Z/BQ0cFzbq2LfmA4+VugAzt7t4/2j/OKqX805EdYY&#10;Nho3ggmJItsDtYgq3nx0Al8frv1i4bi+Au1JHIUlbhLh2qB1u7udxxja2U9PLe4FkQsYZpDvXak+&#10;Ssg6N3vlbqz4u0XtDQ3Dc9QeGQxlHLX9gLSWmdTHxBX48tQmWOXDSw69rKJk/d5qK5e+tw5PxlPf&#10;Y1KhyfWINd7LIEPwr6NiMUVO63CxTFaAE0bIUf62P8PQXvJL3mtdihN65QMO3oKzKRjXomndTmTt&#10;0SJB0MLVVsxnGl+2tA6LGYx62r/Y/uKoiHRsPvjWm0dqkg+/wRYbckIj07YI2F+l4u5X/raXnOD/&#10;J96to1KaL/brmwnlCDozbFuQLOmlaHGZXR7LyE/oYW07ad4HW8a4OtEfkciEO3kez3YkW1ADmAHP&#10;YKpD/4H1ZrHwWa+HL158NjZmVX9oYKD0KGwZtKrBdGZb8LEzbfZGJTF73573vYW9Yq3o6RVdrsjN&#10;mxVbGidY+7kBux5oHsxU/1oX0CiYdQoMv5scd9EUVooFy5uE7WhgnLmdEt13lKsNStMHTR+bu7mt&#10;n407mlOQZYCyFravYvu33GW/VNsWFvTGmLIPQG547CqHIQx5ruayxTLuOrtmpv7LE0wF3y0JewDK&#10;Qx6DFBo8iKZWzEVPVP+tloH1F7rdokR997loKJP+1GaH/RXH4izVyXrIi3Hw3gy9i25OMtBElZ5D&#10;hAT4yB69X9ul9p392ZFVP74LzFEDgGWh2lS0Nrcfe4VZyrh85Eh4AE/cXTOoNEoiGDxcTtkGeJ2X&#10;6vaieJBWDjngh8L7zSX2v5FfUEQve4kNKBU1bYcoUs6dNVAy+lQR83XFLLp+OGydiLP9AGIh5Zms&#10;/Lxr/D4dSAuFY3nblFQrstdX9lzxhwdDQXiCPbCyRThY4UMfMRkFjqy7B/nMWr9k5mKdKVZAsVNR&#10;h+Be7xM8NiP5f95wujrIlBZZSvq615REJnrvnzasEn2zlSmCalReGpg3LR+TqavGSqIOeF9fD3W/&#10;2gvh9I7+9E4xhErMYimVQN2LyDTNCaKnruOfKmNw/itXB1lOluA+IR/O0pJ66+uqaiGi/QvFQ4AH&#10;f0R5QT5HEHMUyiYuZnfleHcpl3wOdi1bHZFEgki6K3ijgJ/0J1RTlbyJu5+jR3W5ivJ1paw3pSPv&#10;Vyu/L04ofSh9gescQngF9q+SWAtWb+b8x/BTGi/VfiifXUD0o2gHeVcOAu7NG2Ws6y5XdEmocOmU&#10;amp+PZIm4w954X1+G8eSzK9O8qHnOXJO/WGYYyVM7VtUNSU+UhqKstQqUJzoV1GjeoMZkpVacHsV&#10;yQVF/qWDTDLO5RP0uXQkvY5xghGqmj6TjVszDXnWu9EO+6lswW4Rpz+Y32/T+NU9b58NpSbYJ9/D&#10;p2I+In0r35vfgVtU6Ug4f0CIVl8PemvwdqYtiwoSMKyF6X+V7c9MNwbmeBskaEWaQUaOXIDKPwxu&#10;z8mGbr7ulK0EBraIkb7fyuZnyFtbC/WnXRICmRvrU9jdwzJ7Wm+KPEgwhY7byuTeUdIPfImok6IM&#10;RhcExtngdovlLsiOdfQwXGdg/C5IUCCbK8tdc+xxZRieTidZK8tUOMowhDXaBaqzUISTgLSwuNdF&#10;4tqlHrcLFomoLi1dxie0A7UZq6ojYLqRS4q1AC6EIWRT3Y7h1Utxj7QSXIwLrwcCF64ClctQfpt2&#10;jtrntdzxZUcIHql32SpwiM/swgAZ+sK/6H2U28sIm1QHEgRglHLGxaeXmmJ3a/C/01abfSkPxBHf&#10;1s4x6apP95QXslzaqHTGWOWT2VOknYQ9D0Jt9EC3AoklTR0mdsnnDmJJZtStxK2QBd8S62uvaM/N&#10;km/5vg0ofWZLhZY3mHPLD5XfCN3ynLIbXmu4AinaTvS/SSATJPvA7L6FLTUMffEMX6/3We0lzwNB&#10;pgMeUsM9wxkkDkuZQ8X80loYWFYuA8/BdyNuO4fyhNvYZE25Qz+6rwbdLwFvVpP6C5rMMTw1Uxfr&#10;qW4TxnbJvUrdrih0DfUGXHVMdMt2Gen2qqb8eA83Nk2XWGD/RHIgtLaADHF/zXfr5/YaLcY3jV5t&#10;h7+yooL+sc49sNeV/31OmUDGpQlnHZXDwrE4jh6SrbDj2hJ6pEWdk4FBKSsBZYgwZERcLXirKkSr&#10;8QoqXbZPkQhZow3TTAge2uf667Hpu18EI7nDlm01qVngwGUddl0EyBPu3ZXBF8wKYO0JqsE9X5fd&#10;fHaWY6hwZ5EfsQXhol8XfygwKLADk5CnDYL/JZ7+B6nB3FgMWCtLQMInYCIyoFEwVHb13/B9XZjR&#10;xAJo//gVJU+vPnMpuzDk6TH73LEk+I4S+sFAlJYrD3evrjCP/Nv3hVce+CpvMZJrKznJ3hzOzkpy&#10;ctQwTTvQhXOnuyqMtF0XM6c7J2AedStHVMIJMU2f29QGlD6BWql0hR3L0IhWpvWBRMSbE32uPwx0&#10;XzQ1yUhyw2MccJzNmbmBntPfqoJTesPa3GhuK6FUiTa+Lv8QTcAFWNyD9GFoA/B+mOS6gqP1H4Yx&#10;76rVFWPltg6zMZ1sdzGONAJmG/QgUm7v+9nkD2RU6u8sc94SiO088DobnTrF9E1FLk48V+on86Tw&#10;8kkeBZJVhQenJVR88mGk8SClK1OFK1BiXjGWuIyu4fvlDm78kHRlfdelZO+t0FT6aeRcnyVLhrlq&#10;H9ODYIwN30jjWMlqwPtv6ztV+y/LEjaFH+lfyc6VfNKFnTr060bwjayeXJiei8gmG9yfDIoO7oUr&#10;w4gcAILWqmQ9Voj95p5TJOG5zNb55NXN0XfSc7DfiiDe1SBfASACd2TYfZ/B2kV2zAKuQ3qzav89&#10;LEdIL3C9U8kiujZtmi0HcI+VSThxpt6pvudAYTDfr/w3sooJzmXGEsqEotudmeGa4WPXwDP9YbhI&#10;5S4WrpZfCmOROjxojIXTWjPi7O/NuGELZmsQQi1Wht+hQgY1gl89j/5iomLVYJTZkYHJKSGeG+4/&#10;/fkV7bsMZSVf7P0k0qwWme5PBgTTmhrovvfJGPFXEFG6Figl+4yQxd8p4e2wjjOU7CDMbrr7LSX0&#10;k5sMq+dyUbWvKUsD941WmUMijkzAowtHkuMYJGEHCTxWxDrhRtzS4zDZUl2ejUCMid46e3vPvOuY&#10;Uu6Kp6TViJPUnIaSA8Lol+ULrZAJ/2/RfJUG4lYso7aG3v7OfMMjhhzGT9+deIzCxBr/oXXnux2B&#10;jVVffelC/z2+NvIjPzz7RjAx3l8L4DwOntKvaM8dfMDS4oemXp/BHJ5dQ09fSEkw6dKpfDyzrDHw&#10;GkHr3qJ1ecqH2pgMfWhvG03FSahI+jOzk8GApf/+bh+CryBhgxHhBJqBCyquEbT41BMwNMOFoin+&#10;giU2a9XboG7T3C29BBhS7vSURpsPsFbN449tyRzSiCpZTSOlTsYjvggDcPLH6Ci1JDmd/gT1xzME&#10;Q1MDsLvB9Pyk5Q7ulciY6aeI0ef3mJoD+8uekajX+sbujcmcpOWR2FTZZqNvcLQ2mdhQUgkSEX4+&#10;BXan09nSFwmE+Xwt2++14f2bPaRHI/sZVjzcb7gcVRlUwEXEDDkUb9eSRkALJUXCoSnwLDwVyd1c&#10;GBicR+O7mhfFvxMa5hpbQHqTYIPKhelgfsuCo9MLX+guJNdp8+a3CMJUTyQj3RUV7WeoOw1aN+MN&#10;RTTrAsdOtt5WY/tLFWhROoKje1Oo0edWAn9FwF+KHRLnbd+CTg3W5fgyZ0LGI7lLzUDWeFJZVZCx&#10;UfgMxv+KbMfBuV9uSHOS7fuTwJlF0pzKhZddrD8VtdvuHj2EGYHoA6eintoPoybWT2TZ2r74l2hR&#10;58f/63ZrSbX03gONctnd/ngVq98wyrBt2V1/c97zxJSA7ShQK7eelBkgLUHchaN4lJn+A8D/d30z&#10;/p8K5kF4Gpz6AWkOYIFVIBkgj1Wf2BhO/GEQWG5O6jt6mBaxHuB8YuZ4NPH9Qm+Z7c+/F0sfAlMA&#10;mnKP6J0Y0krzpMXlahXTHPqNrpY8e9pcxHVusa7mY3LT/Rzv9zx/RZBrRA+5DGn71Sf7CPqpcTjx&#10;LtgRV9a7dztnkv6k7weatdz68aDOpIzn+es+u/K4nNjnpb4g9I8BayC8QdCAAz8fi1YTw/RQ/Ya/&#10;JEXXaur5amnBz9a02nWQahcPKi5Hqep7zVchulP/dhRnuwOSoKtL+6C0tnOsFOetfnDt3W8iQpTo&#10;VmvTgtOoJPBx8+5BlKznpnX8y669eDX1Spv/CisOFbN7Iij60DpcqtMe7MYhDdpxfh0aGgyzLFEk&#10;l7VWltPxidh0SRcq76j5x06OfM+z65T1y+7Ds90i9uYqHBo3btxzADmzwAY4clugBjgCSoZAmgaw&#10;+ZrtGaWsMukX8iWO73qoh15D+QeHhJURwmKiZv95VkZXvGpOadoLUBswBfl0XKnuHjEVWEatRBPx&#10;n0Py4RzZuXS7QOSJvU66JWSzE3gcBAbPeMIuHwvGxg59jG3+AuyA93OmIIjfCmlSPzysx9EELO2x&#10;iksNVSuFVOXzIhErW6g+PDNY0SnEn3fDWD79ggbukjMKBU2aFiZuEe6BfZtCun/gV9Mls268mwe7&#10;MeOUJYsf1BwYzUEMx3Uu+EcymSlewF9ytntASUYlhiQRIAJuEyZ4y0DFh2XD4qVeP4+oD595pawJ&#10;Nl6ySBI95cpQqhZb0fh/EY4p5jGy/4CiZsFSsQTvAW2lDeaHMt7KU+/zv4gW+eCtChJeCwY4Li4j&#10;q1WuZeR2i1f+/ieNs+xU3yJ0W5uU5jCmpcSCmwGISwgiNKO4esB8Rmdk6/R4xreb0trxusrtF/pC&#10;I3wuXrq2jwBOK8ejHFcfFZpw8OAIDmHcUD4vl4rQ5Du3mJLE3X1h5/mkkat776OSQe9FaK8ZnT+n&#10;4xLsvrCQLifqziYjpC1zH00ebBvxH0wJsjVl3uk5r8ZAPYjK0kTx5V7rTnxieNe+AE9NwFMz9/3L&#10;H4IUlhnLxdo6fs4fvWJVj66aLJ7mSz64T4v+F2zTHM5pZmKrmlB/J14Oke+6EYs/NFx9jcQSJ46F&#10;MgnDSUln5J7q/JygeuzB1J9RUv5ZsZEZa8wubQ1g7hu8bqfdWucl8vvtoQtxs/JWaQW1z6CkU+TR&#10;rQ/v2Eq2TxRJGOBKMKxqB3I+pq+gqbulEiIS6NHPzf7Pplf3GIF1tOy7KLrA6WZM6XC63fD471GI&#10;Nr45C//Cf8vFfckCGojOUUi7EvnrE5N1V0CJa3QeaUdhAObkwcrcr3IRpq5WvMaypDlK2p1xqv7Z&#10;/DZ3JfyviYLpLD9Fre+/B645yjGuLwfLTs6lTXFno85/eKegtQXpQfSX9uD7eS/0g2E1TKp39dnr&#10;aemmSBGDMAGT7XfBxOG5OLJmnPE7fiuBa4w9qWRv55MGUtOjdM4Uyy7VgMYaHOUAa/FCoJaSUihQ&#10;mWy858ayELOuleBdsV/y6XpmOS06VwXn7yX/ya/95G6oME2DdobYoPyIN9hkxPsVlWPnAb9g+nlt&#10;Qb7dQYFpmPvu466XbU/xGcTmcVBfpq6cV0X8YzJ1btc+TQYi635XKAV1aSB+bElmgCezLaFPl5ca&#10;SzqxS734s+K8VhuSqbJBQyvWTrDfUbHI2MlODahpHC7m3GtSK3p1uHzUMVH79AFpbsxsJnXED1Id&#10;bEOVLrq7mGx0CjtLUZmGt56t2PX5XLEcaWDmwwxbQQAEe0IpoePxVJbX4PoKv5FqBdIp6bl8zicF&#10;74UsYhmUguUbPbaVx15O8YnExMQyrWhQIGBGXmdsv8YEUbmd1gL90QPNwTP/p3DZJutp4FJOKYnU&#10;d9LtDpTtiP2aHrvNlkecsWsB/Vpmh06RFbKncekKm9bWIsyv1z1YrFrRFDLozu4ATOLx3lisQiC1&#10;vzlsDD2u1F3QF6hUpKs+SOZxaNWQdsGrtIHHPrH8JGHkHMxlkTNb05QZ0cMKn2pKjVDjYNeYNxwN&#10;JUS7vCHZxjal0n2olEpj8ABZAZqAWtzHtZVzdow/nhQ9V/N+xnTGi+gkeIrrkoPuFk4efsh/rMHR&#10;DkYQcjTz2xz4Uu+/YErKa/NdZjxJ1IzjFnTNNr4oKkJi+HqN1nNu064p7L9aMhocNMagtxqIIUpi&#10;qKE0FN3peekou9nkD27KtOKMXsb9gNh14Shjun6sKZ2V+UftM/kzHR2g8QYbIrlvDPLpAH1UFOFR&#10;Pu/8J6TpmHB1oGPi+2q2q5Tan/6aoo8tY38yIBu2UA7ghA0nVXq6p8omWrQEibjIIJVB79TV0NT2&#10;qbp8fokH5LLJV+i+qd0nqkwub2Kq6+sqkIqF95er6yIpsW++5H7fYfb+Uj/Hwet1+xmWU17bmNny&#10;2zWpbkF9Z0bW7NA98CwDLfb97yWBf9mEsg5SqzcjLxaMCgbmid4uc+QpXEAxgvXvG3TLGb2Zd0H0&#10;lpgoDww7G0Pwwc/GlTscteWvoWmkuo9NmQHGMH5oHvIJQADNPxwYc03vHlB4jSwWYdZiXCQgrMFk&#10;EZEYUIUCaa9LUxo3C4cIv1nTZkMW9TboWPAGfbcSBKCuS/INvVxStHCNIYmQ6NP99raUb2X1b+3f&#10;G1upqSy8hRYqLdG0bt2+6u7zBVlzzPoM3ipdcWwuEC0uCFl6aQTLUzr+CtE0rXM6SUmU+Xp86gxU&#10;U69l2D2AORRrrHzP2eMeC8xhTMa5eUJmKKQ7R/BvBvmGf7zUs1RlxexDhtzfyNBgftKGScEeJIyj&#10;U2SB6th4O6H3rUdzKCUgUaWsstvT00MsKGA2nG0AyFQtTPdnIOpM8fXto7212c9/JoygMqWOnXL2&#10;Pcx9XKUQFw4j/Y9RQjQqFUy44kw/UTasxnaPDUzv3X5WWxvg5fTW6dAzPWu/JPigEr8NAWFcYHzI&#10;ncsa8RTBbvqdg812EC8hyI0KPuxvnP03+JlOj8KIEnAiD/wOmYigoPvGj6LyVK6+1nATfAwvKhnf&#10;GSKi/YWBcmJtVlOiXrV+ucPmUrSkT0b3sT1YTbjl0ZQdWca4oLq3JExaBDPNSyhgmRezgv6CM8Ys&#10;eEgW9Fjr8GbuFIgCfd7qV7l3sQogcQUDMOzBt1XapI7QXPeHCmFjQrSDh9HGU7yYaJXK2yjOvUcP&#10;Pv5E41BpfFqjjXifjbXWzSKJZ2qCKZSvTy9+MjXdPOe3Qu8gPwkS2ca6cWzT3x5fJ6e6aBhci08U&#10;3r8dqNVrHmYWK7Yl1Rjk9O1zY1GR4yuvELXCssdBIRUnzhhJV8N2XMegyTrj67BZcHUoVr6Sv+WE&#10;VHrMcoCfhXLCBx+DzpBz1uXfNAfKPuVsw5CVxEqsjtkzu67vHVxhgftbQCUcqJCzd3UAsmfKUpSY&#10;mc6DmvkH3vZ8B8sG9m4bTYWjPFPC4kE+PadC4d6rYea0XGyzDzWrHbtiL7XOXXtLvOzJEx1BHbtf&#10;RR3sJ2r7JnQWJPZYmpEPO/K8S7XkJtsONIZx1k1R2iCPvsnAd7QHDXx+bQ6XSfrUwGix3g0cwSlB&#10;SwOYLO6Jla7sp45DGPEq2g2cxPIHa+lCd+3nRpHp0QmnyEYwjxIa1RCoglW1cyCgzkuphTcXE+kx&#10;s6HZs/uPrn9E+R3dxSaGo8NI/3X//p8YxLaxzfLgntsBsn4Cq+AXD2rX+2/qLlRIykelPsLq8KW8&#10;T6FyFUoi1p/3nq80eFMHiXRWvmGONvKcSo5medpLLHwBVjDsU/2mUf/Ba7jwzIeY7E2OsHh1dVXO&#10;nsaICl3SxVI07Cao3hvSTrvzMsWDaT3ogr6g3Hxldmye7+Lph8rh2BTYbyoIWcamwGqsB6wmCXaX&#10;0VFFmrd6CLNhE+lku9YUT9WxNfTCCq/qUSNCeCMV7CG94k1wQXpeKtk7ayt3mCDpKV6EsH6j5AC7&#10;09QELn6r/Yap+C6p1iRBFsA4Af9M0vjfvwaFPvtiuotxaRbGLnvN6cMhSwTPIDYiTjYu0HSogD3v&#10;fAjb5Mk1KtEtGDbNmyV9TvPag4RtDbw/DLjUIGZflXcj+D1+WdWJMfEt/xMBBverdxlOZAfUum+W&#10;nyZhUo8VXmIu3xIeiPFofj4kM2UeuPxuZYGHoYBJAXk89DFD+XKE8RdTNYbmc2SLqjlE9qie8EXB&#10;NzWTPqwDUOQfhqShML8ileeUb6VnN87f0Hg6q3GPUddsCqK/dZJEJmVFhZzTF2oJGg4D3ffwCYBP&#10;UcDg21Vfxxg+XxU7w3gQyWY+A5YQRlFYQBwQ5LpU78ZvlvMYHbAqtoTMjpuex2aeuSB4wGC4GoYA&#10;Excs3s65nNI/uulpG0hd8NJXFLBdm9fTCbhMyF7+atdYRGteUZl2R8SxvtBTCFY2fRNHtsO9bZ9K&#10;V0o7s9EGN1nmm4P3Ge5LZFwsd80HK/i54KqhY6CDCO0bMB97lcVqXSU3/r5VXjc+zLM7W3YLqTaD&#10;7NrHu+h1jq1RHiSNC9EiNMBBZF3GWElCh10yf0bP89kQMb1kE9vTuzNRjZENet4ypy1PdVU5LovV&#10;hgySSl3L17qLLDS8R8L64K0XKgmMIo+YLYLMljG9oX4PkZr1XFp74ZeDv7/L0QxPMmr88cjRH1X1&#10;pZpzd3y2sLCS/IfB+5UwlDNTle/1footLZlWvYzvhdyyrarPlH4yo4m/Fia+SdxXjzAxyfA+5IO3&#10;9NUoN5Mt3XYP8x8rHb5gxDfBboJ3pf/lS2avHPZ/rSdYU2aIXoRGwbLsUUhXYH5sU6gumfTKiAQK&#10;DAp+GFCTkew52NB1IUsCp0E9vmCByXM8Qm1/u2vXaXcpXrDhCGnaAjvFYDUehLzIW+4P7Nmy05jd&#10;1j+6wZrrr2Mbnm6xOwA6BU0AMoMyQ/cZh8qtv7z6GjPQsFSqoCBa7zZ8O9rQTvVTa9Lntir0d1z3&#10;b8ShzPFDAEyQ6/vcQ7BuLm0RYfs2IXzoyrLDN2/X7fOslhOC/3/g6P+Yxtmy51TazcobcLJ6YqF6&#10;BqM3g4NPVNaF0s8sJF56Q/jQamHOEsmpLmWBtYYDC1vAYnNS8cMVXkVQOLRHrr6R62j/QCzbKjnB&#10;yJ1PPt5Z9sYmmzEI2UL5GIxOgc2FGGNr/98lCf+WMfxvGE+9Qg/F/2G4vQUQveneBi50YQnRE4X/&#10;mMohPqDPMUYTKwoDWQoqgRkPKZ19NoGlv8h0/iFzWT8hnGXnzfRefZdkLwFnIxH3WXfFBCyd9aQW&#10;TQqbbi0YbTHk3e7hnonzunNc95M3OycKzat9Sq38+QFcePm8tpNoy/Bnktq2AEyzihq502VUwsV4&#10;6Ve9Ut2lSitf3tiG/8XZl4dD+bd9K0oqW5IlGaEQJbIWM4pIQlGNnez7vi8ziey77MskJCX7ksgo&#10;O5MRIkvIMkOMZcY2ZkzPt36/3/3cz3G89/O+x/unOcw1c13zPbfPeZ6fz/S7Rc8T4dZHBD/CqwI4&#10;SMskLeI6d/AHXN/iSryYlUTZRow3fZq9coR/QwMSiGd2U8yCtc0S2Xqoi61q5GlWZqoptKKydjys&#10;Q/3EWiiADjxVx0B0VkBfK2kwOFwpJE5bYYCvX8+/HkYzSPyW6yWtsMKfJrnbwEaBiblcVDeiNaNn&#10;U2FAmNEH4bIEF91rn35JgJfxV7zo2s+84fVgAsw6tJn1LHtwLx1pg0aGo3YIiiG5GMZVH0OhS0Qb&#10;yRZd90QaQtFbZiBx4YOaeagOzDAOrPiVmGyYoIhrZYDyjPNtZCQSI2++lF1YuJ0ADS3f3Bn5RZcY&#10;i4fJIvtdaQin7Kft4/K5rkpNJbeQHlZ8viRpydDkH+UhPCsN1KrIyv2Mkjgfg8PBz90k7ztT3sUO&#10;LSLlSx5zDFs/e5+sqLFyCHSDF3Sp8xfEhc2zjcpUmuRbK8UOfau5G0VJzatFLmQoP1aiQBmnbPa+&#10;h4443ipESVLfoqj6i5BeyO+1Egzrxdvp5pm8eb/osoXSdSPvB1ip3x4iCKiI5TOBdKWCbMnfSTCf&#10;3uZOYELKR+hR/NGqGN8ElpEIXcjN17m6JBux2zRhVOPalMNvzQQHOTZugHxqvZ6u5jXlKbj1tenE&#10;VCqkTUljzJxs4Tr8FTc76liYyKYULqwJ4bk59mM7cjx4l6qIX28dp71AfNxpOUHtBD70LagROhqT&#10;vpPrd24NaULTs2wkX75mtexmy6XY0RjBL9Kb3xkknnDeyN6uFxbjga5W1xFdebWgZFSqJdM0rwkR&#10;P0uq+05YoL5V3pocrWk6FVCSXOSpM5/SnkdajOeyXpK5zDY0G6GQkBwVRaGv7orh7lChuxbR7Yw9&#10;kFMJBkUs4KsV1D15ojLBe+0qLWQ5O9im7grtNFGC2El70XaMa9guOju2Y3ooSnqYylJ3OmwDTDVJ&#10;1oU9eNMxZlDk78EvtuOBKgo+RCUrM1rPPLcNRDuTcDNn2n5f2vIPx/C2HQX4JcUQQAGwBioWkjgn&#10;4vlv3/A4Fv4jkbrfR7wqHtCcRt4pWKrmcZ0AzycnSjA5yePQyiU799siBFW9Q7rs+nXQbBCb/bfL&#10;Dep4gkQkPkgf9id7Qe6S3UhjQ771xw5aeOKoN7HlGiIqIGOJK3SodYkoRBabnBvJCpBDefHMp040&#10;qbcmbOldMRw3jSwgSABak+PSaqQTQBiusk3G345NI3/tFVIChpcEe9oAc3S9+OL9yKrP9wvyZr7E&#10;WsTz68OMopr8YKyRegKsLSSFpG7nX+krajsDtWQd6mhD/BBY9Nym65DkUE0xsMNa+iMeUki3wBmJ&#10;DBBcvs3xs16/y4ef4LzkqilT8FyiiRoRfG0cSfzUMmzx1d0Bz3HQF1rV0L2/2qVNQNZlG6zzqNuR&#10;J+t/0d0208WjybufPxOK0vP1BsoJxWfTLvHM3iwtPm1tVR/oVoUmtmZFGMwTtNX8fd+FSqKjFLKp&#10;tIHt+vF4OENgFIkcEwwUycndEMwahqnoKjrTJmYs81n9Y0HOUtndLw9eOzVi6/ZDwXP129YdEw0r&#10;GVL3gnSIwx4Jyyx+yPjiUDKbuTGvtHCxR5IzeVxdEpDiydpZaoq0p+Z/T9SOPc7wiI1unm5+896E&#10;xYj5Jw7npl5oEMkuueIUpXcPs2fysT1OCFD4OCa1rmm/vhK73UVjBAMztvSRtesaoq+5goKjfL4X&#10;jBm5BPt7fVpOntd41/J8CIa/Crsm0/SgLlJfj6swLbattd0Lx4ykVgJF0vdvr/d9sjrhFu4xSmkw&#10;LFnhe+9S+VNaXXkEaXwSNG0XdvAaORJTg3MYT8O93ocOL9iJF77fR6zchTj/DHkG7vH6tkhlHT1s&#10;oR2j/fjOIiSujydIKhKqy/FAcUEoKVkWsPr5yctzpfb5+F2bNMFMvsxXl8DoegJigMOR18NUox59&#10;PADkAqOe88fyK8xFxdHReR/lyfwMJq0edKfcXuK7V1vd/dEy+oCt7fnQ+8w9IhbSueSCSL7qO8OW&#10;TNCZJIkBpAGE9ASV3ABLAiaQaPaQSKtzTqe5kIRgmcEjyucTDFYln9T6EkmFnk8EkpNUChhdG8kg&#10;8WRAOaC/MLraDrenxvFzI/WUp0g2y97+wRIWPiHxueLPVv6gi/9x5NjoZ3lcQsGXj3B1ToYzUQIz&#10;5xuA5ikwxiwyOxJU3/vkNRxaXIEjIMgsW/dyAHRD0P6FC3QP7vNU9T6H69eogeR1/CIrlSmkCky2&#10;xNNLrnkcYFplEvbZbX7ZpPvDGgg9eg3nijyCWxSb81W3T84mv3DD3bi/PydFsl/Hc6awJ5Ho9heT&#10;GC35wxZQn1EYN1EFF8bPe2kvXAx4fZPl1uESjF/yXQga1MPKqdtxyAj7y6lTAoLIb0OlI76nYh9s&#10;zXFNKYvgeYMelFBxunjtsoMcFUrzRwNTlHW/37aLd0QvxCtHYqEwOlZwhmN9SsZMBO57ztPvEfed&#10;RTAQUop5DtQirSgDM3qq4LOpkGPii0Ln5SZ6mmHYt/JeOoQOh1ALrCytY8XPLixA0BZZpLkvYTtK&#10;aiC59l4/h8KxNDi3pjDAdQqRFg55QCyeIYgz8z5F/gCgCb92Rzn6xSdxfimIT0QdKwgr/WfuqDeg&#10;s1qss9hvX2BW/3GTN41y6eoQSyLtwFTH4kuWS5iPG+G6U3yLS1IHNqebU3cqc7DS5MR7lnsR6FJz&#10;xZ+jXF6ao/t2ihP2+3ErypAdXgk2Wrko60ChVrhnOOI6zwvy6Ocpk9xJe4TVsEyPtiK3Kx+9Ludb&#10;lke+01TWEBQh146/4maExS+6G7DnMo5BV7RKOVP5dNuQKPkmexgpA/ihq1xFHP2j8KrO5hCxd0ka&#10;VJaxHx9qQNkUtsJqz3PLfo6J/wVtVWAm4VNHIqUs6+z3NkWX7RpjwODZn9hvTIG91kTovdEUNjyY&#10;EuxY9QQalusaSzPw+0aAurElnJ20uvCLzvdLRiUJz6dYZ2jDPyeG7IDakypwurnNv+j8dxC2o5cq&#10;hrO7HIlS8YgE/CR+0AygDK0NlSGJ7WfHxv1vmPezbwV/TiZ5Ua5VbY4foLxKuFR9rZsaUHlnU0Vs&#10;/MTvGnTFPAmZOj6Nx+KwqaCTsCkvNxgQsbzf89NWPk2i7NFhrZxoTvkXz5+X0lXdu2eE5yLs1F3e&#10;9qqW/rmw9UDFD7OvBPRJU4vbZufZkY/MDInbaQuSlxbNHg68fdh1k4hDubx0kHMwkzIeV6tsf1KU&#10;l6YBwKThn56OXrpyql65cUVBPXJao2p3n+fbaP6VX5KrQBjw+kVHaAdzJBOciFhk/2HkPOW3y0fi&#10;fqTSdMyBhl/c/4T+/7LVP2nxP2nqv81p/m3JklQKmqY/Te6fpk5lY6k6Jg/2fP5ktV84Wx9Q+5DY&#10;biSepwJ9Hi0viZaqvQg9huwz/3xt9P3gyFj0XvqbpbKM+sGCe+23qQsJ4TEn5Obu/BZ3QUxp1MkI&#10;1Vzp29lVnx7sGkJs9BX2++ZnPDGxSqZM5ypucrz+p/tlCbirOozO0PwFU6Z4AYOjZfmn35MDTZxB&#10;kHkIoDBEQ0GAbC4h2yx8i84wfg8fkVRlMFaWO8FLnK86znhkuf3u15gYt1x4Q8uI5bZbtedPXMiD&#10;tgPYGGuXdU/vTBbnx97Lq0hz6E0iPAN5KbhgYU0oQEvXVLIvH16d0KZZrafLXXjGIK8PMNwpa4rA&#10;rtaNr4yvkIZt5RVTNNfOLReys6umSmCs/3p+/xEEfVP18Bg5g+zz2+sIknOIa/1yFX4LWNkx5fRi&#10;Pt2l3oJXD2/lR8YW0vUGq9tuuznYrXx/qPyQXr/r7Nn1xeDEhxyPc+/owje2gBS7DY61B4upkKcZ&#10;B2SPvd3SlTDvcS2/ZZM/mf+QVPiYHoDmjqEr9td59hRX3Gp3lQtWJo2aNQJY765m3CMFnFGnj7E9&#10;hxv7KnON0/fQn0cMjkS19HzSiugfiuOjf+ErVXCAnlApXjSPl3hSBilwgnTMvOYikH3U92Hen6s5&#10;xJX9bn8h7XXpQ9xr+HDqy9ajVEPSDpXvQ1Okrb2u7UzGGon14bTOFSyCNJRTv/JZKvcdVoCW7TXb&#10;Gwic858D959FJqvgH1GkdRi5MxZkCuY9bfJpMhSnRAzyrM54Rca5LIybhyN7S6Nl2YFDxXd56O96&#10;Pdh9qhMIpx7drwP+Zv8tX5bmunSgLV2LnUMwFM9qWrJRRcDA0rs04qcU2QtT5MQFLxc8PM2mEaW4&#10;xxQp4dmqc/jjKaik6PXDMZN1LH8O1l8nz7RThcTEPD/w70ZyQKZisYIWkggi1RsfsvHCMVQ/+ppB&#10;GdSH2l6dAJMw2gv/EBEmwqTxOlfF0NX0QT8uis1Z6/iuG40ZMc0yNRrPkkubOyBA2OpfRHkHsJgG&#10;5+fUeLfwKSRK75ti2X11/v70/w/ygP9ovv9m3ORYUIyvAXhkh+bVACYKXwJ/y5HBicj7638OnKoQ&#10;B+2BAmIGHrXQlQW7qISnhybjjiHYp9Rf29U0xhGf/Dw4EyqsQ8/KnwcI3OkbfJQjy7vKhnhzmcns&#10;wxBBXuIcj6DVJd35ClIfUasfnQTLHB9dmM6rJbusltnYfam7kWsxvGKYWODn2lpd/X7rQLT6a/l2&#10;FkQYhYtQHzuug014w9eaFjiHVHsf5rNODNDWyZ1BMc0THQiXCGn8syNO3qn+2fetjytdtwAiTfwD&#10;Q7jkBMVOvVUGheRcm+4nBVmYvH9V26pCJ9OJt/76ISs5badMqM0kePbFfJLWUNfwYIGrnU+0tVC1&#10;l1DGl/wQAox6gnJ6jBp2qkSybDM+e2fgUmHtNT/NgqQEQ9dAOt3+xouQDDO/VEygxjOX5ka/EBzs&#10;sqmGTYFDeuzyh0livmjSs1eWui3fdcZy/ijVbwXyLD/Kh/IdkK55R6z4hl+UzfSZXdeKnaRlw/AM&#10;gFAZxMVcB2q9PMKu7on5Z6Ri+HtSyDcDa6cjrfz5GcztN8ld7HyZEYWKwi53dktoTFNT89sVtf6z&#10;t4bmJvicV2H56hMor7HF2kIGP1xAywpW3usflOF/cT+g9MGukbHT5PZ3oMUu+IvuUgaGX69Sn1wz&#10;r1D8jjhalFSW/bZqylTOUFjUj+JxYhg+jjoVCISKlNEZ1d+LlPQDnXPuGG6CTXxmss+E+w8n7xYl&#10;XxwEc76gZHpJfuf9w1I7ubzSpdQep1dLO6JftBk2pDSFkrkPlpUdEVhlCSEVjlh+nU1wluYIfyyQ&#10;oMZ/c6GYg0Mjm1X6279O7sPEO+FkYTlp1ZQzT/++oVPlHWZdZGayCA5L7mbFTEsCn3f7+36I3r3z&#10;NW/C8adySgoOzxIdq4+qf+BKkhi+19h/ZSLRuXYK4+ur/VDveOSX01N6S8aQxp4hhwSHqMitUrIU&#10;WXsB1Q0ab+biCAOytulmIjDaG9s28XZNed96ZDG07NcZyd9SHAgTMCWKV73XdmfT+RrFrfkM9tMD&#10;RP7rPzesuGcFFRlf4aqq/t5pMM+CkZbdqGnmAPgkNweDDPl8mQd8qf4PTK0GPwCf4aJSUTT3lp3e&#10;8X4QoxWZyVZFyl3P6vycsJjPgmNWDwZX5731kXyOqrX6TSM6F/xlTZLeru8/AENtkruiCdy+ci33&#10;1b8VBf6iU0FdSg/OgzjYo3tVgqYTGrfuaMd6u/4dDX+f9fI5gYDwCKL9X+f+d6hsrRhEknemqT/e&#10;YvHoXEFqB7X1SzkHMazXi0nIOCrj5x6tgOOooWjS1x861dWl+tsXmGTIa7TjAF/WTrSeoekMYM6o&#10;dZWFtShQYVGb058nfH2j5pX05iGD85dV3U66Xz/Rdly09LjowdcXYi68Ok0HeoIb0ZNjgedM/kk0&#10;zD8DZymO+kXnKkJb/fZm05jmfgUMZU9TqdeACzqOInr+ouNE5P6bm/ofuyL/7nz/3ykrft95Zxqp&#10;gTovCZDkJDSM2lw/ZfHFm4Tb5xVjTVUa86BLcWJCbRuFc0VH7SYN+xV7uY2FNL1d6T/7sk+UKfEu&#10;w2NTc6dt+9GlhdioTjWXs3WQiE1qMPUjMFxzkmTG/AfQNCtcyiCOFRwcFjqcfiGJ/1ut1Q/lKCFF&#10;FFnZqLyVwH680XMOxVbKY3JrN286p0lfDl3pY3fKUEckU5k1f60ficH2ftDtNXqW4vDeB5NtlY53&#10;+aSe/jX0u/BbbSUmbDN6xhzAysyMte+v85EtrngrqY7iIOogN95w2ghVPACLoOHj8fU3LC0/VpoV&#10;jFme+eP4BmiK3EUNKX9ypA5DeAq1xgc3LeWwp9yss4EVkL8T87lTarsF6zUQBFZod+oylXNWyt43&#10;17ALBPrx0S6h64JuAH3fmlvE00HTtdNgnmSE3X7vzuUAj0uyR4TuX75dbhFV9bqzavXY0dVbb702&#10;/CaAOKHENro2ryqVny9FyUtJwDWoMdR7N4K/H+jKe+kYHBDIDxrFME7DUgDr/NQd4su3NuRYnLnE&#10;Ny18rKX1QJhGj3d1b691/OkfhmMGTz46Flp4ffsQc6bi+UpbJPxV8pXJrkD6dzstyysiVaQVE77A&#10;aA/bDA9Z9u+44KWtfcYIb+89jj+gzu90EC0J3Nr/UZzsjzEMos/B8MpoPF0BdZg3A881v/D0ZQ45&#10;1ImhAepMrGtmgbWfQ0gaSd5JutTKEJI4RRs6PEmpoDKhZyqgH7tlrs7alCQflEavIpAfNzY3fbIJ&#10;R3oVCrFrSGV4ul9gyPfPT/fLRri2pZu56uWlavVVJexiu4Rd6cXFTgrExFH0Nd90vO7ge1d0XFiC&#10;/UNk7rM72iehNlLgex1WOXZh9dkrwRZFE68bJjFNEkezHXj5Syu+H7t4YVCrcann05MH8I54OZ7n&#10;AKm7yGU5o1inzx5FOhUyMvfTx792YK5bhRXu1i0JK8/Yu+fyPOUshWkZUphR3NnyFSscSa2FV6Mz&#10;eZFcyGDkbL57kN0YXoSRnQIz7qsDc/zZF9smHANNPxdVbeFPewi1896N24L2bXdVB2mx9YTdiwvb&#10;F6U1FAwtVzoKdSRYhOHYRrKhb5GCN21empp246KS1VY19w7bLINtys98x0mOUp1CWdJRkCCl980K&#10;T/s96DGRA1M3gLnoU4dIPfGdud5aDkfX03/yaLF1VbCFbeH7ad+BFzagiKwMPBOC8YYonDtKmXKD&#10;E3xRfOGXbxhaaweqT8uPQR+C+sVjUsYdW+F0w0rFOqpD+ihAXryxKb/lQdKpw9bnr55RKsDZsO6m&#10;LFgNBWlUxM+0Ciit/KL7YAvgOSplp893HCnuE1UtaTDoigzsZV3uF6lGL7yjBDtKipwsDH5XCIYl&#10;l69p1OyXrHT7N15QfcVHM5HMBF4KRjqGyfceopbOR1tlu+jMaPycFO4cGaHTKFUiifreVPE7dJVg&#10;lLu3RmNEE0d5+Sc7zqIYMIWnZUW/b54Ut5qaWEHXNgYZwxaKI25Y/VSe2tCdwpI7YOSOChFkvxTC&#10;HKiy6SR0GZHqftbme5DmfVviOwvEb5lambkJFUmJ3b/PrN3I3p1LYnXZr/tKuVcBVpCknu5JfY9i&#10;WX2CDTFe3nORcf8UCd0ZHutW/O+klZwKMjwA0/U8IK8BcLPrM4ro2MWJyPnbu2r5xENukw5nvLLP&#10;xuW5vFncq2tOf5+e5cf7mWG9t9hMUchdVZz+BovWKcPZzJ64zN7zH0+zhSwKdnCRQOaoCCBTBY5y&#10;mpbj+y6c38LD1PNvyMqBuNll9eqE2dm5Pseq0qTJK4HhE1ylhseCOWc/PWnclqQehc20RdZWqV4f&#10;1/8xTCfEk6Lg6ecX2HiUGLDvZ5fJL8qMygzYNJA7c2NBw0tN3WtSVGTLhsdHoYqgeGDtwi2+L0tF&#10;joOi/ptNDaq3r7adPdxC9dJHjSP6Pt3KL+QWalFBpBe+alfsDm47G0Zcxo7ejY11O+90pbWvxyah&#10;31ZP6fqx3FXkrhhF8kkwB+H4QdNJj31X4SZjdWa+AfQyw5NfdGoj3q9pqYOSMj95ObwYko/uPngM&#10;btOWAh8zLaZdLO2CeYd6VjlK2ewJn1sVKLbMa/hMvSVki/fjZr2cDsLsIV/hp0DDoIXHpOaG0jxj&#10;h2i3DOHGPIfLIw93Rv9Zv30V3GHE+BcLWaUBRkxETTp9FkQ2QMbUUhRTvSSfrN5Um8jwmDVL/Nnc&#10;dmxNtVaE4oyuH5vllbnz755S2ghIcps5+VOiPABz7ix/cdp737dQ0Wt6And+JPijB0Prz2azakMH&#10;jIJ4FV1kkrJQhe+EUgONCb1uPEi5FmPkIsYjKx39WijyDPFZIxF3yHVVxog+c0PLgpavhJqfFifT&#10;9wXqPlPKKRgP8Osz4jvmVrx06l7UbDRjg57m98wUzckUr9kzrg3QBpkafFa+Zs6zhHlUV8+S0O9i&#10;9/w/xe7vQE2yAny6eKCgFf2Lrqn+wv4pYPIge+jZAdQPLIDFpU2EmovuMC/h/g2+//bT/0r3/m9/&#10;VmDMyTtIagmalIcmf5BF7ea+e7O5/N85QJlQf74KcRolkd5nVmtnr3j6WrdJl4REm2eRM0KNPVtn&#10;YoVZxGl2fYsdDS0Y3J62cLhmxdRRGp9AUwtCHQsAjChPxmwly4XhG4fEHF4f9v+Y0CQRF2qvgf6S&#10;zzhxdzvxm/PLQDGOsMykg2pwTZea+QDYjFbO8WXtZ2SEGOkhqDQVOMkuFabaIUhnF5EML2F49bmQ&#10;bjqE4pCvPLXerj4kLc6yK+UEfVFVLPmDvC3lGMHsyHq0WlcxYFXB1rGSd+ALtVE3I3MuvbWe/uE0&#10;bMFKEdXEqg4g+4Ip8DhWiG6COY59R3Oq61uF0+Oq43rkyEwnJInw2TYhuAZvfO2To2VMwLPUmQuV&#10;cZuILqAuH/pEZdR+V0OfGzIkl+XLWPtOvq84mp5cND2+8cGJ5s5Kwt7aMrxYS9kdLDZiSpjxU3pm&#10;V7atS20wrwosPbKwYYEs/UXHf+mN/vjVeNhOtvNzFtvI5QAd8KJCDbmv+Ep087vq9eWlbm3oFv0G&#10;VnNlmuwEeyTbxKwZTYqtgI7Yv3C09IB6aK7AwFSOfB3jD8a0ohLpp2OjUWdjsjcqblyxeQWcdd42&#10;RDuu36iJ+FJvu6amtUowpLUlgihJnZHERWYqX4v3sBoi5CCkMM+T5/TiG77ncxJQ1Aa7mn1UB39/&#10;XDXg1UcvhSmFFIxfnTM6I1GMP6u6FqIFvHc/HULPocr4F12MbGfKkt97tQ8paWudUVdwZiA/SZ/f&#10;HjJWPMP3iJvfvIlrO6MMRIZdforp24MaTwQ2Oa1wPGpoUhhg/hmPkQl0GV5WeGtYxzT6imwnG0kz&#10;VqUd2QtZSGFAfpol+KDWL2zn6PKL2jCQQ82tDRBvgKddJJps1CzCR6/xlu5t2JRQhEWu0gD4mr69&#10;/YZTQ5/PDr1jtckV8zXoCiEhE6WueGBBY1N5hxhEc6eoEvM6UQ5FS9War4zvZbXTCpkUqHfaqcd0&#10;6qyI00rL47q7FymPQP/vOPGT+KesmqUf8QF5U/ZBxybOlGZTbltKtdyjNMJuU2PJTkUB0MHP4Yj6&#10;koNsgyTbeJ4E6gH6Bq8WPzNQ5LSSbn5TsS1Uvn66O4e+V8hupOl0lcx+WoRCZYKpWeaVgbZ3/10o&#10;/G/rhv/YLKmP5sVBc4f0wEjJpwIrcpvzmBtAI+NqnqXcHrVG61Re6ZHdgsR7CQo42c2OU7cGLsss&#10;9Phi74GNWTz15NZUn02CWKqymLzoXeGA9uwKn6GwN180FNCzSCgNtOJyXamz1FrSJgr0IIjP6hFW&#10;/DnGMnpFIxlsmA6r/NPhSoa8kR8jfRid97AQKldIboYt/0A6gs8jWphd/6QEgWKmWifLTbnM48h6&#10;BJC1yYKje3C8PDN7Gqc9rpYGDzIOirypVqyt+5JJaAkLPP8MMOGLfem8WQ4f8qJ/nDpefADpnAe3&#10;niEkOkjDbds1zoye3BbBeIWcdiDrg2ulkd2X3TxeaIUEQSZy5gKT63SlmRFxZD9wlZkfoCki6RCi&#10;oWd57amGWxhBOQPg2ITxD8UxW4rvEt3TWCvPb0wD1kBH1i2x5lcGl9eYNQYV8VIQx/2mj8sJ1X77&#10;dn6SZBvnzIL2c+K/6CIgw4vIcyCZPVFHzraXsY7O8XxqfZdpW8/LKZHGAllX+6Ia7lik0do89YZm&#10;+IuuzrvNuRqCN58+5WRDdgHflDL/QfrHpim//DNRUaH4HpGkEkH/UUWzr2CuTr6ONjDPPuIorNGS&#10;qy1CrVm9MzT7VUcf6jmxcvznHBaVdtVjr2HxvXrTSffCEsfArC5+LMFhfuM4lss/SJuLWoNLDaM8&#10;R4hsSeWsydPUpk9IejNY3c5gF4MhhXJcTrnZb2bM/BRhn3dIdyPbMUOvL3a1rSbva/JNZ8KSsiFr&#10;ADu4lCUSTrwxEKo6gVDdwplE1u79MKyTFtjpbrCHLWTWUlX6udbSEtMuh/jRPLFqQ/oDAxYx7bKO&#10;Qo/l9g8ZXMm9ar4LscX415yG2myb26Fn6IsGur5ECM3ttVrJIUlJvLg66f73KZMT9PAYORt3aMph&#10;Z2nK2Ui6QmbKFFakkjdE2N9flFIfkkc+54OHYJqsfF5OsC9Q/NhNHLNTuB9b2KuZ0AeWLDRE86R+&#10;AwWwwFffFp0LbF1Bvcv7l7BPgzz4+1eIHvw81qvxqDxiSM0CVmyRZqTJ/LSSy08gxHc/cs32EbWr&#10;8sxj7KsPudtWN78ZeURq8054+p3bcA50NsDZHKHTdbcmf5H/x5xARKwAG6JbDbTbFVgkdQrqDEan&#10;Hiq82Zz4J8o9OPbGKWjCYWW1QCvW+NX46ZwAOusU+UOGBvzPQQNQmO36C04y02/iKWg9kb+ivCIX&#10;JlKIulmbr56BgaoFdcp1paY7OJs98NO/4cSTmtAWf9Wu3B4c2DUCl62vyeb6TI9C1xchyMO2Rxg1&#10;qmov5frzr7l6+VFq2Hd182vk9uk+pOhSgc+b6w5Orir5YiJudytPR9y7zeu7jDpM8QHmc4iAsney&#10;O16jgAs8Erqn1RskCzbBWCYI1LbzNWejWu7R2n0b8dge1NmuLeVrqqGzj93hqalic7RufaUdFqTD&#10;NT2N86Zq5abYQVo/sk9qG+EfJorpJimZV4XeBPmm5vwt2yB/by2ZuqV2VVHGNkRAauoYyyCq3NDa&#10;ZvrRpigoH8S3TTxGw932Vmq0qRhqPLW33uUKxkhGtGJAnUdFqPENR8oQdjzhY0ZsEVacrxE+uWE2&#10;CN4lueSeIHH5me6NcxRuWA4afwR9LhggoT9pWkBtOiugosBPkHfnHB97/scVN2o9Vz0Nkxz5QEGH&#10;fe0xzKWFniBPZVEuXBFUT4pu987j2GHEyiNJa7FRPrHG9xsbTw0xcYdd1GarcM9n7FLG6oKnRCjL&#10;z9dL5/ZIXCTQlmZ0KsZv3ZrLz/QIYG7ZKV1EklanhVVezJmnrD0ZSD63oVaC5mRU2qlHLjQrvx5O&#10;OCPQBSGLUEzB8pIyIaJ5+NER+oX9silJchsruXP/zPHs8Jjak1ZbPQtUUa+nw8g+EAY/chj49kDI&#10;cMjI9p7uLhvlXim0eRK6CtlN8wdOhQeGZ5/x4eJb5V5TlZlBfgrN5AElCjgTqUmBnqE0a6TxFxB3&#10;Hru5cg+T/ou47wxrKsrWxooNUaQoKEG6VOmdiChFRJBehAhIE+lSQklEVJQqIInUKL0j0iEQGzUU&#10;AekliCShIzkUD4R4j9/9Zu7cuTNzv+/X/Dgpz5Mnydl77b3W++613kX8/hkCR33VRmA7CWwjBsDe&#10;Lg+rLsfSurV+7iI7trB0Xo3mbzeA+6jbsKIPI+gPMNtPwcA9kWn4NWs/dK8SysrwjGb6frxrwA/x&#10;CxO17T97FKV/yYbaFnZcnO0ymVfW/hRYQD+4qSxlL8+4u/c9AynA8MF1qmbuLKLcBlcFvrLFnUy/&#10;8G3d4OGHjZdswe3fPHXgksAC7K6a9njYS+6s/p4re5ffooCq4mWjXzwXNFEaFqai7T6KTcDbzu3V&#10;hFz3tMNYh+z54csLjRbYYxMLW6ekz86+OMRhFnxi7T0ZY32ue0y9M9zx9Gmmk1qyHbJ/6wn/XZTV&#10;/wmPTZNEKTrxVsPXfHXiHonpRjCLd8ar8DtdPqL+cYpvkLLWDVUEGrAqHU/vk0BigC7u0kfVvgdt&#10;Y3h132zcj82p+/SDnOU7Tvoptdz8oPeO78+5WxuHYO80CFUtE5Tl9wLJ7H6fez+Ca9twcbQ8QRpN&#10;hZaRlJRX3nBYSniRW2XDBv5jjnxjXJPoXoGtq2s0gVzYawT5vwO4LvTRl7R9O05j3h4aSStuR359&#10;5rwxLVe4NnmUietRKzhGDZf6zubq5vz85dcbgMBK5UE5ixxymjqjc6HnxZdICvNiOK9m59atcq74&#10;q1e2zxJXQy1foaniAbv6TvE7DkzmTEdzU17uWuSyNqnc+rrFfGI2WGnbtCOwnX7sYUP2fUX1Jwj9&#10;eUi7xcalgF0S7V5wY61Gz4V573XhSoZFyWhpvdEq+TII80B/sNVP0llHtMjs6eFABMNuYOVsq3OB&#10;eEhVPX/FVp6fEtPJX8SxCzp+ynlS2rOLTXDG/hC1+u/nIazM1Qd7DQNSbEoB4uHX88S2GHY2Za06&#10;P1bYSKa30+6haH4qmjs8fYz068zCO6fzt0/DhlhTA4x6cAqLWN5c7MVzndlA4ouKHoJx75Lh8lb6&#10;qe+x3jNw04Xg8Ndf3Z10Snqj5kO4yNtQZEC9qL4dVgnCOm166414g1BPhoejWa9u+8v7imq8eDDx&#10;fUt+sVX3dPkOLG+uOWflN5Nzk9y5c8CPSroMvwnIhCghJZOA2BbPdwPLAbBuiEKd1C6RFSCSVzjq&#10;JVhsXoXWIo//4uULA7yh0DiCy3X96KIGov/t9iodkpOhn3rnISJhc4Jf+TdTpnQhXdR0hUXuxrsB&#10;Sf6qwZWk6bOvpD9pCgtsZTZW8eZmNSzsnOwdnIey7vkunhK/yzwJmlFc9C89c638m6Xyv/Juf2Bf&#10;aVC3pimNmlb2vRY4HOdeIlm1U+vtz6b3Uw/uxXX3hlK9yovSAaeh75jz2d8vXgudtLOIOVmsfi5b&#10;UL215TbUrSKFTmyhLVNp2QwNE7evz+k1ARKBfnpGt5QkFjiH9t4oTpDUEdDGt8+TXYFZ8zWg9Mlj&#10;bWwTdjc8b7m3o/N8CJ7PCdZ6mjizr24WUtAIIhOoIsk152CAXOf4dIyQ/s7kT3ytrdfNoNshL9+R&#10;CsO6sA7OX0/CTjxSJ5huoas0R0M1xs9+kbeJvYf7LvIMsXCPH9WeWHIhk2fyMrxd5nnoG4GLX58M&#10;D94ZWjb0rOF5vrCrPppQn9GehWUHv4RlPBg/cS6qnIl+BjocsNJ0teIVwW/2Pz3W2TFCXT/RytAf&#10;PIdgCYOyOVyrkw4+3+tQS1BBPp5J8o5VIMXa7tuhjW6hjkBKUH6XtzTTTnOwlxt6WGFa8gseenwL&#10;KYXH35EfjfqZkJx6gfMI7RHIFzti6ae7L8m2KP9uorZF4lT8R/MgQdw+rNNnl2wl2on3BiePpBo8&#10;4/MXjpymP4UixTIQBF8mToJBtB+36watkzElpT4DMzPtgQlLcWcMtEYeqTQNBB6u0OCF5NYrhsH2&#10;athP+62g91qw1/H6G7FSaLlTV34RjOBCBCpJ8ypN/qcH4XVaOuPuUnG05Q236y3YA5GI1Qa1ruuH&#10;lz+gkzPjI8fiNFloIX2vx8CcCdgvpa06zwNRN+DS0b+ZniTLqveS7qIej9vYjNpquzp7c+TlvT+y&#10;suKgdd43O/qQuTHTgQ+u+keOHGPaN/erlHqpo+taEjK5QTQjneu/sQr/vCzgv4KuVJQTwwxpC6jd&#10;TL41wklp88tzHJYfsZIWYC5k4/DRrTzoElmzl/p1Kx9cj7zY8UiaeutHZVOQ+Zi1zp2DCF8yrW5u&#10;hFpAn1GilEeqLcGwIRACSrOxrWpaSNpRTHtavMkkfoPNG6SwQ8FcRm3J6GA+bGYifpFzT3sZQeeV&#10;P8d/eStedAYzXTgW27zLHcZCYb2ELOkKMrUCc4g2BVhpydHc4Z2UjOHSUtWE6eLhrLE+l37XL/d9&#10;BGZ2t11C9ccy805LSuXwXrm+c491QY8/5YeDhGy1l2b38y8wvItE9skvai90zh3e0J6GS8FVFUgS&#10;RhzV23kO+xMn8UnHYCGK7VC7zPEt18Pvha+q7UZ+DtVd9sLZnRFtR80cWBRFUwUDcCUfLyVd4hbN&#10;N8swMj//2IymUHBzFv7VXsY3h5BMhhDHjGeBSlQB9bQ3958DlsCacFieR7DUKo+jE+aGUJjdC+b5&#10;3qj3e9GfE5DHeGe2pmIg71F61rBLXuPjDHcCRTp189R02fpz3rxzS9tV55d8thTTuUT3+kIjx6Z4&#10;920kxKHyGoW2s2qaCsuqjwQYBq6acKqFijo3BRYVjMXK9DxRO+s8rlwxya2mLe00/z0k9vUMc1g2&#10;LBylCzEBktClBbYs9gK9mALaIPHWAY2V6Z2MxIFqAxnZ6ge3SM37cV3+nhBzHPElwMw/hDlg/y/m&#10;WsRPs2VJEU6NgzrIbagAtC8KHYF6g7rDMARtaZQxzeJt1dXSmvKm4rPkeqatW0eiI2s/tQhS3Uez&#10;Wre872VJWEHJCs+5tuHKgaTqkPLhLtekbHg6z2mYx4hc6b6vasf+y/AgS/23nYb9lXm72VZm3HXu&#10;7O1X8fUYvlOeZE1v+nN6JrAmR1kjeksvnVEWWIKabChdbQ6e/CTwynKs6oxilFH60iM4c/hY1mBg&#10;gYtBjGFR5361XA9ywBaUU6VL3/1M47J2z/v6diisQG5k0CCUGPPaJAcUeZUMERhpeEaPG431ZnB4&#10;35utIDpPc96gXnAqXi/+iS46Dq4aNUeao90HiA5gBZhI7hMdX5Jzs+QNb6LJ5xADRy7bK8Q+s7tD&#10;kjDgnrwU2zDK21DWueyCCesENdTR5LcB1N0pKRXW8HD8JVImmspLf0qGy4MxRO41CpWiWeU91/A9&#10;pofhMoCPklx9UXD8uUBTWc+y5XJisbZsU5KiqenLqEpVNxp2bNcSBskiVnCObgS3bW8idkdGp3Wg&#10;Y4dghp69e6NLgz9VUruv0T7vhGVaYJ6Tcl1N47MrFwR1H1sfyCkq5KOgYM7V73aaEQmhhSvSv9R3&#10;tYoYc+1c9UfDv2/CoK2BykGgwsIw60bZKAu3BOQZZoO9G0rf8i32p+g2u0eHYSIV60PFDaIW2mHJ&#10;1L2yFarXVh4D6tEV/13gNC1OY3a8a7iXva6q9lnvQXY9vutxTBegWMnlA5OKegb5UnpiFbVR8Jjj&#10;F6XovyNW/4V21N/YY9mFNjHs/TTNlLJx/YIlVbv8CofLubWW79p9j6PLzkd3oZZj3wiKxrDU+899&#10;vKjuJ/Ny8SgzBQb1jWb4tDN863r8qrdxGEyI+eeGxPx+14ZBsfZWSec41o4yOcv0dxtIVKnT97rJ&#10;7T90yCGYe6iqunJNcvmCGZSe9hghw4DAbu8R1BWkUtf4SMYqfakYPE7cEXT01DXGYbJf5tTHuZXx&#10;y5Q0PlLqQSGc5ZM002Eeo1toOkzj7cc9MB7xxGn7OlCeCbkxd9C12MOADICbpW7cPVOZlJwCd9Rd&#10;2pPGe3WKtUcXJ2vqKvyyvXXgLx6vHt7IdzQapdsJoxA185UQFNQNjLq0cBcNkXbxRUhxSCWbZtA9&#10;wjA9wPA7bqHIG5TITwsnk1JyB0sDkIIm6+3OoQrtR62H9K+w2Nb43d7SZrbGtbfmKNGrEffPzA9+&#10;EiCh1xCe8zBgda3DTuXMxuwSr3MKiqS2sPzDe0uRdhj20zo9YSycXbdYEIdExnnTL4QX9Ii3pim3&#10;+zwxGtcm0dOh2+kHz8xxPUNLMKzcArdfcsjcV/IJD5mTXS0VbpKt54t/M6KYhuoZvMsbezdMgt67&#10;dnx8emKLdJ8tQBWfxPyaTSZhx+rrLu9c8alDxhy613n20c5ldpKbl/4n+/6/UA//Sc9XXw+ZLUXb&#10;07Ap9MH7W5ouNEoq5biKlrVkAI+V18vIb74pVvdE4uU4+I4n5g+7DhBjTpAPkNgcUe09WR4QpccP&#10;Xd6AXuZgx2mk1yqqTlWopyetYuedruhT1JNzJcRRG/X0DKeZbTtoHg8h3B/y6fK+dxHILUYEC/0M&#10;otbRZ0XmRsioCnLzSVJPVijWFgizTJ7nZsaq1zOc8W6lB11mLV5IOXmJCtqkBfV4Ie5tDGom6f6Y&#10;3raBg26a45/EhZW7t6fCH0sLoMH2hC6rsJgAqj5chb52PpDXpZYW/pspKb2jN+tugnVLnHNNbbKB&#10;0qxNV+w5xV8R7N2+y4HHd/qIW00HIAjPUS5/K4lTdR3dzlsFikCT5Anqg5mh5Qt9YAJlNzyUKHxU&#10;AScKbT2e5B4TZSmVENMYdy+7cZHZK763b99qCITfq17XLDrza7u+EQe6oUaI3M/O6v74zXQhvJXs&#10;DX6Ege0wyZ9Ja500MHtWzhxr2dKYIr7G1lVZ1/kqdvT7Fvp6wq9923i4G4Tug8Y93b5jim9f6N8P&#10;9wmXIRMuIsU7h/ttkKZdqkqYlbfnTSQVu3gcjDLcChRHf34+W/iF1SeYBeF2vyZptg9jCh9IxE5b&#10;u/GMSPhMtEr91Sv8JZfl34p8/4orKjo94TSPvkqUllHFUkhfBtTvz04JYO0er6Po0n9ks6iq2dkS&#10;P3fXVaVUBtREb+jlCs1oB3Man4O7W3KEYhLAibcMa5QTKsRt294YCHpdg9MEY24Nqz/NnW9UH8zP&#10;Y2nHPiR6BCeR99SC7fKevtzpjXC34HOsQEHW6kjHj/xmEkNfJEjiIykpj6Vl3FQ9GFjIOIaeTXs0&#10;vfAanzr/4BPMdrCw8FegoHd087B7Tl20NcX3/OUcfYlYNw4zs6Qwplb7S/4Qg3UJZHYtBuHXGujj&#10;tG82FbjZeLSIdfo3STR7r2PcLH92/Ewxhr8gXyzjM0gGtfzBOCXyedjrtPOE1MBFG7Sw5ED6UDYg&#10;ZlnA15RSIf3A3BSQA+poWNr94S4A0AUO6NCuqSZzDP5m0p88Mu3IclSv9U7E7CEZM22UL8NCJHGZ&#10;IJveNy4GMt9OEi2lT23m7sTg+xbaWmrcjsM/a5MemL9E4vo0jWh2tclBlD5Z951Dtc3ow9hsIlK2&#10;TWrNy2P+I4tR25r2FRlzzzO9vJaA8FuKpIjWyIMaT6MuSw8HigeP+7Ukq8n3wKnenGUZu3lfy3ho&#10;S7+JCrrD0GEgrBbHTz5vcaN/AFqaC0A5Wh2RLesyAhll6WKgvHpH3fmicSzt8t3gssNzjhXCNNfX&#10;BKqiejKYMqcBA3A3oFbCRmQqLnYrZLgJDHcKd/cnh2vxb170iED76j+YHFJ5KmtmFvHOGWEPErox&#10;WYa0glT8VLhHQLgzJI8OWDS9r3zeEyAf6FPdc/40y9SoEHuQcglwAwCwDP9dI3puAzTRmd/kK7o8&#10;WIlNFy7Sp4JAFY3aMt5mGCZH24++ZuPARjru0BfxS7xGJexsyUZyR5bPAOEyPpkM03TzkHWb9u8v&#10;DWi+JGUmSPRG77+j815U8PCxmVNHSRyoAHRfFXzaGySu0UkoV6j8zKpk88Bf6Ny/PfKkQdkJFK/U&#10;Ig84EIdIHXdJ9Pb3L7KbGBXKDUzcGXy2J/AA2ZZhJXNFxfix4qQpB5I5g/4CTHzDCHALsg+BjBqt&#10;SE8PnSPI2TBs7o8oNtrluKGc041SvH60xOhXvtc3We2W/bDKynUi0/qWGI1ETIBEPgBmyGnTlBi+&#10;E13DqLvpwFVR+lvvMi3FF4XjtvM5Vwk1hJaGxubGuugpC+XlKa7IJjnZpyYsV/N2cqJzeR0AI2xY&#10;gacrkmLnMqhd/c17pbqJJ73zGkSZ/tgJ/HnJM6aDEq2WYU5l2NChW0sB4msoJGkkAlAj7kxXzenl&#10;43qGFUee9ziwVOYOdLXFfJLVFD4YQeIwhEuiITpCHK1cGiCpS/vcZ2OUuVwdk1C86O/u/yL8qKFb&#10;ueiRMhYW0VDHUlsENHFQWkcGmlaX6URvBFgpVEw1Tk1fduI3U1S59G1X64xHlR1BZo56Y8+VSwbK&#10;1dfJx40UFrKuNwAXnhIyFEouKVwQICbdLAkKcOe6KPi1LSjAXjj3Yb7YWziFK0kSTyxEKqLl3fvB&#10;Ev2B+IZit8MBOz0tafnPFq12SkM3lYs9yBVySHSvKm8mxVv8/lYjdPK6Gdzd6FLpzIeZfnjCuNqr&#10;6XSnXitCAFoIxgwfRhCIAI7TtGneDN9pVpFO8AVYGrC7O1Gh1hoqnOqe72ZR2SMYOywr+LyXdgjx&#10;tDjwzVJ0MyvtJBwksuO6y6AdRDIIdAhwWbfBQU6nC29nfkfj3k4/XjVln4mG5nl4V8UD8+VpJEBI&#10;gXwUHkeBa4IjZnZnurJMK7G3R2os4q2fcH6NbtrxyemgfrytL3JXxrIdBsRBNNefcsGMx/Qt+g9a&#10;E/LGjy4YpsWMRsUG4IhL4faDi+M9G9yVGem7eWf0TktxHLh+ztz5ltAHRx2xXSIH6h4khV1GoJmj&#10;QiE6ZR1wpadVtiLy/1HWXkU8QZUeRUGrQMNxnXGt8y2Y3K2pWzUInWGfLkS2E0vuuUZQuIOjmVWf&#10;ls2pO/OlnX2hHigQdrXFBmDGhk2BrmRnSGQqJt8j6wFAeoWGh+VR/lRMdqvp9dCz7vVftLDVMJme&#10;PhTndNnmSy3t43k9tmteYuaR7A8qysMiKdKgHSxTFWqihdlgCbpOU0rCZ5YgfQM8QzqrKUPSNelL&#10;PI9rMQO4O3nF7tRvyNP7ZEVvobk4EFazpQd6cGkEDOM61jSyVzNgQL1OMy4XhRu6SGjQs78gN7xD&#10;GE61GonAzjA3PZCxuACnz1XMSdaRVyooeIgKmLaPoS3uLC0qZnkoaS8O2AVFBFIXT+YFf2PZcay4&#10;OYj/Traz7dpiBA6GfXRAknlKpAcUGffiHyp6urFXpg9XnHpzwOTWaEkvGuJmBeACcIVN4pok6g7K&#10;HbI7bkZGnNB0csEU82t+bjmxlyoRk2W+lm+Qrn28xsCrtGVNc4DjWbMSRuHoQ5yMtqtsx5blV0iQ&#10;xVs1rn+kXrnkQiSApRUvadcBknW4DX06IaisArOi8KpJ21OqdOXjg6QrwdV5tcfUZitutiLSbUao&#10;zHRKAiWIqksN+gNkeNrJF6LIv5nmtuocyKkV9N2T76S9alQe/vIqHxYZnHvoHK1/bLU4JGBytqKB&#10;II4FFNSjyJv0H8nEKtS953mQ1J8+WcavUSV5OHlgpxC/t6nBe76BMSLmedN8Fp5lD/nLjGhcX4sR&#10;vQR6FfZV3lA23PJmw4g6FaygHldLL+MyrHqmdcICUzlO5DFAiqetO3wRZqibG/z5Z3BVuCx9jIro&#10;RXSy9k5IS0OLZYie0jiQ2wIwv/pRn6AzJJ8Z+G1y9I5gkKy+hOmjWKG450yDcTpiO9v/3yLzf4e0&#10;/uHbf9lp+p9mwfABlvRsBrS8au2o9Ndh5r8iwVDQEPRnpoOQ2U+7o4XdRlCuw+pFZR510/ey2qbW&#10;xndGzDIlnbmENK7c1UsUyAnjM3asuAON3wt6LQ2W+J/o81RAghhocKM/7GMB8k/t7iyr3Pi4Nme+&#10;l3S9PtJn+3mMuL7fHL7Uppx0xmy2lNA9HjfcAG09DiAJPgeFW/ZYcIHawzao1Q+XI8jgQcpxWw0R&#10;Im3PPLdu8GGJeLpKwbF1pSKZiPoqlu3FYi0oOE54A+pa9cOpcKi9SI373Io47RdywAxoSyDT3oGW&#10;hpYDpxalXYTnEkOkYcIhx/QyHrEzia0jwI/WD6Cmh5tzu9K90gpLjVspoDU5ZhS6B+YV/JCD0B9B&#10;iXlCY7whCl5KY7P/6MkuGrH//SeOx+uxp0q2SNq0ulcPWXS7Q3BYdULu/E5F6tqhtXTpjV2ru/WE&#10;JrMZYXySkAXmStNhP0MZS6g7AN2DGBKPJwHRsroUyOIuzruD7fnujdtZGwucRzechzxda6JpKuMl&#10;B6MNJPzeZatd+llcKg2coYVCd5ihTwegR0tAes77tXq7ZxHKA7kIE0A5gId3rRq+SdI/5k5OGAhN&#10;l/mf6LWmVvHpDWRGOAtnDqGK7yDGbLSC/CF58prmJ4YaG7SOwpfXou2yLBz3ixrri9yHDoTRCouM&#10;hxD9EOHBRcIybiu1XIN+Sn7Q2xgsAVz4t3aicHNVieGGSnrxpqfjP3R26Kvp8jcYEqA6jrSFkMDM&#10;nIW0wMRcG22HPPfAfusFjOIi21nPGa3zt9tK3pmbM+2b4PjTuvb/MUj5CyzIJABAnNSELfRPkLTe&#10;mFDiYgiBEpS8XF7PrVTgG75AODPaHy/2EU69hBZCX8qGPgaFghmHof4Z5BHsQ4L0Iq8TwJleNL+l&#10;6lnWXDP1DJevjfR29j/h+yTtEOZyuNKhIM8Wgeh81biEZIIUnPp92rupsrqOBk+BqLoM98bhsLmd&#10;88ddyiVqCliD1yf4qPLGute9hB4ZM2tFtzgOlkHCWJCHEUD2evNBzyIoexCC8qtrXSGUigLGA8Y9&#10;j1qbFkKxjT7Hl6LinkM1uXLhfjoKT3pEA7xv7neTscxmuItgEQyfAwxftb5t1c1pHLhLluTp4kIA&#10;CVxbN7wCmo26+zwO+i6czkbtWHkNfs80f/TG4v76sa5mKiN8LQ9paQ9JavUCdWnl8c3QyjlAJcjf&#10;l0H3Glh7WMxq6Bp8mw16pnFST5jMbz3x4dIxOdlTtglXi0vW1iRANNHe/Gs1FCfBrw/im8llUgKc&#10;idkLius2Y7ZtVpVWDhEWCodep4ku+lq2oTMISQggHg5BZSCZYTD4m0mW/qN0inEPGdpRJ+dOeHVc&#10;vTZNp+gtMWTWI3XB61D72nNWtkmv08d1W8WjIcfE8N0lcpISCUAaGtJKRGNUU/bW5lrXyMOZ1FBI&#10;lsIoSGgI92oT3OSqMTBQcLQ41FS3tx5Lv+YLd9YR2+N7WE2IyEl0xNdgXXWOC3pqT3JHQhoZH9Gv&#10;CPSXFSARR99Hj/jNZAzMVhB8Lf9p8e9fEd7f7YEV3X/8uiDStA8GAARiKFrJTVHTsQqKkec8V6sK&#10;rO4rrtvZxowGtNdFO7EXd9ko1Ps9S7HIYWkTS0b3KjNuo6wmoYm/D13+NX2JD9XSEVL24A1p6QVT&#10;960B6zFUaj+jsrDT06v/1YvVLAXZ949s0kc4wkbIPCRiM5TQtNbLMABckzfh6gtYEpA83o5Bi0M1&#10;Chu2GwNvhhXYh0w84ToYd37MkdIYcfXohc/e3I6lBMAR3qMGVe+An1ZMoSBPnDZIO/adoFxtwCq5&#10;0GJBiDIGzozLmwp9Y/F3Z6nm7xYvTOGw4pRZVeUwkQb7ml7RmKnxhCCQh2LofX0ELoN/JUmgykjg&#10;i5yFxuenTQxK7sV0B+3/1r6AkGAzOCtl3a3Wb94gWzHkTSQQER0Yeia9gkZ4tSEthSyglRC30lzy&#10;QKRka3PeSknnsR1MY8bN/p9KUr3OssVRUt0TbL6WjbMV3QlE6BDq8xr4GdfLTF8HArCpNX09oX2y&#10;SJK95oMhBY+FMiqtjbBosSN+xLD5bQ2GU1zf7lx0cdiDYhnLUmhsmZCfu1ugiCwjoPY3EycyntqD&#10;mTYFLF+HVZKlNRblUguGN+zEjZOm27YMolw2DURlnh1+wtdqv0StUEEydzOcvhGo5wvon4fUsWAK&#10;VVr8zuL4/fkETVxJa/45Fjy20eXNT/nj8jdZ9lepDmJP8teXzEmDbXFcDDNWOlmXUkD/oRNVOgmZ&#10;u789LaWOElgJvih/bweWj5jX4zlhOZs9ty7jbKkcwo86oufzI1+qV1ouKIr9z0q6N1BssAttr1Hc&#10;nhDqeGYI+Zc8htie8t9TIf/Qr/+3ahSUE7oPv483HBqQlUJ+XFZjB+mLOpSjSv1HcO//7qTGI5iX&#10;iHE7q8miUI8O++NPDhZd4k9xuH1VjPV2NB5hBH2VPz1/AFJ2heKlDP/3tI11lIlh/uSCLDKYNFVN&#10;MGtKXRU2KpfP/4EUdLIPuHB4tNiDKt2xRkTDkXKd01cAnRiF7RR8VKHbTgFGgo1G4XxMvcpkpWbA&#10;HiOY9ZonypFnqyT6XYUiulcMZYYs6bMZoajLIks67b0As8Cf4OBtmmuaAk4yzkvNbOM795MQ56nG&#10;Gx24IyHM+ZOVZlkkhk8Tw5fyuQv9WvP6gHoO+i2oDZgsGTUBq5H5SyFl1TaxaX4hboL3Gtn2iU77&#10;lGo44fHxYhus0M9pMEzAT0ZEnhiIWylPDQXlAjj6yPE52XeMcifdZs8Ow0o+Sr56WTc0rXDkp4KT&#10;D5OzcokkJClMSKEnl4E/ulVPBC0UMRwWPUrAVEgkq6kjbUFg42Pds1lrgTp7eCVb8a5jYQIk2UQQ&#10;ZNwHjcwg+gCGlVQfIts5GyMWuCLqMXGR7fyqHEkqAgEn4mPLS/eZnBSjJQhANi0JjQOsZ8cVZ67e&#10;STVSAkOmPeCiSy0BAGcZxfqhrcfToxI2d4ekvDgn0uIl5lVSfhmY5HA4W/5mSkRgxzNHKFPkOe4m&#10;IjhVoJ2Huiu2ZJPULlnK2edS5M49efC9sMjdtlEd2xK2oFb7owXovuY/sap8uObIjQEJ9ZW8BYzM&#10;joWNZ0EWvv/gqTz9H+dvL2qZmSVfkbEcYVjSKOlkVik3lHl/T+dAWJPT4cz8PT+Kx0TC1amDUJae&#10;krTg+7pTYqutr1f1IW4jiBGedgRalRkthQIMbWpqG2MaI7YH/1dGnc5wQ5mCMCBB6x2tD7fRoBDO&#10;c3NYQmFJ3K28oNqZMCi0WZYr7bVeeWx3XTiqvtUW8CbrJqkDFIg1T9BAYg2SdrtJr7brGqMSK5Io&#10;wRbDP4zrOOtOrF9bTKLFmiQdPlCYL/aYQMfSG4fQclJopQDJA0uMIDwto0UX35yFzK3BXk2bmdJ3&#10;F0pWqfMykSlhn9P9bOMZjTfpY/h4MHwZgzexRFYHSjOkRoRVxKVwMbxGVsPKHtxzpA4MCLYobpyY&#10;TLG2Nm8RYnrkaxGUg+6VYtycb0wg8+ZxYb3WSDTxm6oIsh0mr4hkP7YgqoWwV7OmBNvPSHK4JNpc&#10;P4a38rUR63hAuEiQ2CBoIrcBAd3+8odG8ijXhZg8cMdOk7E6PmJ6zZT7jqErewnzsPnR2z6FQky4&#10;GH9z64KXYXFvUDagtjZNKSVpFS4NBnLWDQoQ8PXfpPbLx13clCqfw7izishL/Ad7Xx4P9du2TSkp&#10;kjYSJlmzr9mGqWRLkXUsoZBdkq2xzJQi+85EmGwhy1izhKmQZTDZs5dlxmDIjG0Y0/PteZ77fn+/&#10;++69n/uv9/3j+X0+/jEfvh+u73ld13Ee53Ee5+dn9yq4Sg7RBmlPAMfhmaHgZjQ1t8N4MPj7Ar8c&#10;FYrLvjMsXSPpY6j/VC/3xe3BN6EO5+Nrz6dpjsZ6m0IXAuahC5h5mu09hDAR6mxFed7lTQApLXOH&#10;4dFlSwNt4crT28aYtKBIdUXBi5TZ9+tGJlFVhlgEFiUBN6Xe6OjSMIyjSzIbpM26mw7VHms2nssa&#10;woGbytEFGU6HJr/IZ7CFf33LrkUrIms/pSYTIL3N8vpJ7OpUeqvBIHiw5Hz6lJRkTYFjjVZdgKzO&#10;B9liLabtcrGNYDNqKqA2rGOCm8GDTTkA3NzRm9syK84NeAv8veXvN0cnrGkmpUULRbHHUd7ZiGnT&#10;PleQh7KNakdaapVjfdMfaM193LxLjxQ2wqYb2JTcNJs2p70hKyWDN6nxQFmQJGYNUYJ76L/pJWRp&#10;rZYL6xcOePaW5eg6Jua9eK79YtBsYfitNzRjCtEnSNe0gx27Q6ttJHtUUa1tKZ64bILhgBIW5okX&#10;L2ZCF43Zls7Ojpt5m21kXZk0fh76VoeT9v3F/PNGTGpTL54LPEpAKcPEoVUjTSUEaQVqtc2Iotqx&#10;aBamioKm0YCkIzlSjEmCt5O+BD7diRLbQIvRr8LNYJpmtN7RGkDyK1VQDvfuI9Md3XaH23ZLd/MN&#10;z1+XFHQfRca+1W4/OXXpZPFrK/viw8ACKrdS9XPhdlRn8vsblaMStPj5GZlWgFJaXF/eLboM9Scr&#10;VGry/GSw2rxV9b7y7MpnSXqf2C77GcCVC0FtY++KB6w6eqadQkEKsMvLOON0wAHEd0aEmmdFXkWh&#10;O1uju4rGXJEPNQXqxyZFA4rnPxeeCTyMBtpobUrgFkREciIMRmumBuS+0ixw4bNrauzfZy++IRIh&#10;uCXXepl83HB9uEuIetLbVAnfQZvbXkASFGeQtfFKxICRbHdy5CuaCAElvRTQKNzwJrLjnPHMr8C9&#10;G6cxIH9a/fHoGXNaEe05rYr2MtmuhWwe7zttT/FI1MevqboHhuGry93QB9ajlwPTchS2jxexf8oM&#10;lb5/RrlkTPa/+0gKlIAh9FFEwOTOw4wEVGdQlKhxJdo8YK9lRyNo572Fu/3KYEm0Smo1zPNMXbKi&#10;eNCRcq227TjbBad39RLYT1FXTzPNot/+ZFh8STf6yfA141ei9im8g77+tQTz12d/rcF6fcmsF7UN&#10;AnRWScNdqSX0R6/039NWaP3kJgQSlGGFREpK+fJajYzb3FDzTzjWfKXLWTTpe/G6XBjf1xISalcY&#10;koLYEsaAAX14TuVPhiZ/sbW/PvtftwYAK4VyhF0/gVh0woC3fjJgfp0wQGQBUw3QwJc03EsT4AGO&#10;jmKyEBl8xoAACu6+nG1Vx2czXOaptWEerDxtu5uW7FOfjPzcGqHBVUKa+SuI/tcF0e8Ojj8GlrqY&#10;EohSAXwyrXQmGLjMlIHLUfnWwlqfHT/dzR06k4XKsDVIxgIRdpe8Ym5rPUzyvNAQ1yV5Y2pSIs3n&#10;bH3yEPjrCbbDwLHl9Vd0/RVdf7uqAn8yfOmFwwB4hWCL35+rhOLtFnUBwJSOydFo9iMiuvd3kaMN&#10;8aXe+/yLgZnFBr47JQYAq9H6/8q34485q7l4Dmym29ZpJHh4YU16eSvwc/V8UL0HeOqeu0jReMhw&#10;27XH317GP1eJCRe3ittotzQX+9SUTo2d9+q5ihcmQ9JLm3CcKZuwDZDMHQuVNPEQ7TGzN3VyjO3p&#10;Kk8m9RhIVqGy5i49bwtehpmdcVJjYDY2EGun5RC8LlEBTQXShuzU7Iq/dVZ8okx56Z300pXRy8Y1&#10;nEeSGNs/6RbALokFnYqqyvybzckfc56FX8YD8vtAppzZArRAbwOgPTUKc1v2j+X//+SDiiR1jCoG&#10;JKT9bMy32JRuDt5NItweknK0yAnnSqnuEqhkNLsimORtisHy3f/SRFiYOtWbDR3KHQluwKuJ+vEe&#10;g4a2pPYWfGLhz1B98rgxQUtbLA+/pgRz7rS1GgmeI0g+GsTCLcib1dPuqlMboaKS3w1Ke4INPrB1&#10;vWZIOiyW7rL7LgtNVHVqyL9TtppaOq4Z8sZW9P7JickLSSKMT+51WXCfOC6WCCPgsm/TasnDa5ng&#10;TbQ1zB0b6PPxzHSJr3Vol4/Y1aOHrvT0kFWLjrIIzpaWq5y0GLCYSHkk6uh1QutqO3T2H3jeX9/+&#10;K9+vP2m5T1MMs4Pz5gvJK7ZuoyQFveCJUqtFPqvw78VCqwWBkxfehTFI9HSMP3mgy1Ui3m4BfQlU&#10;p+IXpGVgkO5sB4piWireDjKtd29+6jhUePl2NlcG7LqsqGQ7B4uTglGFcP6BEsV2izKgEYJWUEBF&#10;XyEr0jGuXgR2hYkpm0UNG2nrkuggITZvuc+vEyKOrwyd+cpNiqoq/d3rtkfjO4AyNe4nQ92pnwwB&#10;Hma7ksBBfQ6Qf6/R4bxAa0m4IVUFEYUx+OcA+M3y/EGeCciFX2IoqwBpa4ggqCEoge6QdRXAWmjk&#10;P62F/qToi6eWaL7qabEZUTiiWKaJTVoawXk0rqZK54S44xyEmmrAPMdjVO3RCQjCWXDiAgaL7pOm&#10;YnGXqAZ9QZLcHb18FlnmS6t4+qx1NFpqHOcD3oYm3VKouiUODLnPSI5qeUdBpdn18d0ZAjc2bpUs&#10;FAw1K76C9j9gKyBrV4mraqnSjHajjp61kmH68qxFbCcZKKVgx0VSamaoXQhx6qM21wxOJNAmTOty&#10;yCfS8wGZ/I+yxs9v9NLnfa5upUeq67XbOdLvwY4PUs5rGkouBU5X57lQ7nRIVZ6NDLn8Sn2zKlSw&#10;Og0/lpd+MYUb8mapzdMoqgWokGWe69/AScN1bRdVJTNcdzViCSglS6I5R9r98Gle++8CMZxODm1H&#10;zSJFGtrt7H8biUCd+F9YxvxqXfmvF/QYSShccAb+BYWmgoB7eOyUlZcEMRBeoFG8IC55Df8JC5X2&#10;uG60BDJNuiQcJ2x7TW6Sa7+i1cNUFuDavxtS2w2pHVe/A95/uL3C1qim93SfZfKcLgVJm0PhR5rR&#10;S9wFvfEpwekltsRps3CydchlT22Fk9a2U5rHRMq3VmpjHYUYd6KSDp0JEaCKulNVqMbBwTm5iCFW&#10;5ZJ5Q+qO3UJabDlchzpKOWg5tBm9hxaHP9GAktdGV/kHPFb7Gu6fn34lanMx2ylO+8og81Gl28d3&#10;StZ6legqIyAKGyftin3R5O+i+t+t4QQfBJCuIdXy9UcCujO+V21fEzpC6xUhIBI9mjBsqzmPtrgV&#10;S0cPnI8olTC/+iAcYZgSd7tBhGTiYba9JUYbAl7jU1pdf1Mz8BRnYNvACF1eteoBvbYutI8jpLi8&#10;YttbCv7cbovVXXxZDg+s+0PPJCB3TF7J7rwkadkVPC75BmiG6q6SlWh46LxOOj9muKkVP3N5cdp/&#10;Xx3v6Uaf3Qqoi5s+J0m6EKXHevmLZk+YrhGzf/HMmZC93ztR0AC8RW74ybA1i1glRWG0MISDkF9C&#10;UVwrhvKwCygKSa9DiZ//eQP+Tv7yx91N4fy/ur//uSh2qKQnuIDqWkCV7/slJgmpHVot94Io+rHJ&#10;Gw2vrKrLHspzDfS18nVnNGPT1n2mdDFAzTPy4sWuAvzG4WGFob3AsKrBz6agDtmF0lY+n/geuROJ&#10;i7aKwOSlewvs3ZcQck79wUO7H2m9lLQCgrqurb4XPdav+OGm5PeN0BGF73VidZFt7jKgufgeaab3&#10;0RNzGZeeynQnPR3KOwwKt2FNRA1c3ZaFYRYMF+LSASO1khkJomrqdIlnSLlb4/Lk9JG2aKmyAKHJ&#10;xPhbpt7aCWHjNctJtYFOv6uH/Eunuj8s3NuDJpXxZoN+vHJQl9whT6faJNNCIcuEnIu1Zxi2OyOt&#10;KmawhoJEuxREWrYWrbFqWKh5AByWY+FyWbWMGiucIX7kLFOSLeMJeabiWYYfXZ/lEotCb4xrUhty&#10;YCIUO/IgsMZpVqOZkr4h0jgr9ZHYoGKrKesQe67V25/XTqRUnbUdZronm6Bw1V3l7vH54DGdpEGs&#10;rRW5Li24sIAaPmpSS55OdS0Yv1PbxiZROfapoqQ+5qk5i8nVG9/yWXdwl9hfAsBKFSKugO4D/kwZ&#10;upU7d9l0/BtYYmlGiMEH7cGOTfGv0iZPUm00hJ9cKlo0DGZDet2qi7D+yHRUX4Kj1K2j+Kio+Pbd&#10;mhIHt7+5cv7hhqQm/+r7BrxWfm/28/ewMsu9UtjSeqikFyIPkajB9OwExx4vLpoitna2POoPJt71&#10;ZHLE+eX2OEWxhGh5TTUoPFDwOiADjCRqqnmynr3EZeEH9TPZyXxjFeNNuKDBnxAJftaOkEVIBOdR&#10;4wmoLgzYTcPdUwPYNe7WTaMK1uddPXugSdOWza86vJcO332L7nx4YZSf2gPCxfeIhNq0kzhmLG88&#10;bocxlQYyJerRjuu6efMZg2Ta2uK8IKMAiVqDk6E7we3gznfclPx3CxcWssucC4mVEXT0w8Y2vdNl&#10;smK2RQKHHieuIXOIjyVtwv4IvP57cRCXIbRyxH49au+9Pbrfi/oBR0MhKD/WaJNyiC4szWzX+/d7&#10;/1/t4X9X0ZOqtxkv4wK3q7Mu84FWD3h+7b//Pv0iq6uV9EUV3kbW9mH3h678HRnez4Pmr4Dco9+O&#10;fB/oiFaYY5y5eHB2rQ9C7cVIwc7+WITrkamUuMo2BaRP99a7hNEcMZNM1AVo5eJDfzsX4p4OKDo0&#10;gI+OUnpOguwILMqQCgX416ZbCF0ZdTQCCD9dh2ANSHS1tR3I5FqV8PXNEA9n3kpzdUpskK7gCnKv&#10;qs0oY/3JIHr/3EbC4ZYgsLQroCtnrtm06PwkwDjNuEda4rtFm711z16Ju59yEfpqEph3C+OU3v6W&#10;gHxNrMclhJQN7Gm+ycwr7kqBJT02HF9SO0Y/0jjFZ8hudTPXcNjZq2V6hvNlcK0fd+cDD0HznJ0e&#10;tw97gK0JUkExf7dAniL9hRu0I0qsF2hFcpwZ6t8bOBI8uOAp159q1bWwuWqhc1JgM524xXgunSrp&#10;pNfxIpoI8ikj4XYkXb07ni+EZSfOrNpbIfHtBTWV7V5szU0FxSxpd59XLh4IVvd5u7LP7nmXx4Ls&#10;xIBQitAwLAdcL5rQ28qRlOrd9LUUhKpfRPn3d9m7swcFvgj1lCkIDjoe/clwL+g2z+IG5Mc1Er2j&#10;Su7xa98s1MCaOgr43Th1J93vvXwsvKWvOMlBWyhqIVzIqIhYYXMFPplWkOd7uuxxw8NNNQ/tAJsw&#10;oHesCebIj/7EP3PBcEprk3RYz60qxr60WU2fYvCsNNDVuajtgdDe2Ufml2IP3RJ4WAq/a6L+vrL5&#10;7UrfaITqnR/p6tLDZDyB0I//YMij63hQlfPcP0Tkv3VoUnBgujvdDm79FYcggBTGXIhHTtc6y002&#10;QO4bH3nW2baVu6CpcNyQlaMt0I+q2hzg6bIBnbsfY+i3RsbT0mmbALVVucRnTFHEpWHEIJIK+8bH&#10;hDSlAZmTtzpvlnub5cTu8cwgMnIV91r9KeAUkNKc099hWdwr8TBx15757LQjYL32UIHe7zA0ty57&#10;LHI+qAMhQojHO9NoQFNNNEXKUt2wRx8tMCZfLfQixRF1w8y88OOSYJm41EwNQZ1QifgmsLLmtOqd&#10;WehJfohDBhS6u3WNWzqPNONSFeNVqbge+V4/NPW99ciqFIsrHjMk9eBc15JFlwC0PGDc7v6etK7X&#10;WRRPSP/BDeVC8EIPcjTbaDANJLiYODlR0i2R57D0WnId8CQMXEMdAWIepCGR1fw2TfXbSWL31ukd&#10;tOeSkMaXLmPwWI9s/vkP6qduxSAYQVIKfSJIWYMUt6oPJAGKBOoGpS5b4TBhYUbNfZd1if1cqeL5&#10;CN1xVBXVP1OzPTKh/mvlQtB7XhGvZV8K0/3UA6qokafkul8OoI8KyUkwX5BCaz6MfMQu5iQ1Y3x+&#10;sumGLhvvcHPbHSr7+N2xTalk+kF4z55OXnieVrZ3ekTLQe7Zso+RoILtuL6tZxSuOeVE/mvLG9QW&#10;Ci0GeFFldDPYtOkAQrnGjmqakXOJh7vnEa7Y1afaz0nWOlLygwIIxD9ZgZPfyqMz2tSOBahfUI3w&#10;+cooAylp8/q2JrOVDc7cgmfANHEturQPg3HoeTslYCT6QGro5bxcu4mZT2W00q3V74aVM2Avy5yh&#10;xcKPRR0Sj1YBJ+q9Czw7nfoPPdPwope7vv4ZP9IAmISyRsy/pW0D2e8cYN2q6BCFufV3NP3rYnKX&#10;y01zOvpWrOcWAwh8Y4KAUAdq8SZwfer52NLsRxWUw2jB7CRixvVcyrODmsu9DEnKT9Rh3Hs8aOP7&#10;Lzi6Pt06Vr6dTrJzD4JUzz4ms+hTKy/DsYUAQP/SCSuxGfJc2eiVNxjwWLO5pg9tSHd4sCwidM3F&#10;jZ3bGWeDAWw1JZ34lYk/PgsLRqcm74KUB4FQsJaqs2HT4DGKcXRJdqYLpWgUliyZpA35WWPnExEw&#10;L8GyxRXViKezGk+zz0+Aftwg9X0RxIJz1XJ1QUHLGQeTjYoiZnwGkV1SLp5fvTdMRe2ZfJkYN0ZV&#10;wFPo0h4vYctOaidyrPJunPIThoXJNOx9Jz/1y2kJBxzqJz8/j1/dr2wv7vZ2FNYpNE4fuugIY8jB&#10;82oPXhsoL8+LPZN3yPQJs/CD4YMFPgJVm4ENThHheuze/D8AIyv+IBtW1TvpDjX3ujERGBkIBPLL&#10;zkEWuEXfxCKkm5aLXLbTqvdtBEKXTJgGQVEOgnfqG9sOMaiZN+xaAz8EYO6DzTo1JvKkc/PZfOcn&#10;gWmTkXvM4zYFRcP6UjerZUsuJOkk7BRMAyAGVU8PdJH9agUD6spmlLKC2kNTk/bLBpiXUJ+l0sFr&#10;7LR1XGmQHd2yo/rRAV+rmASkb/19UKMIKQQFcu8JucJJxMyjaDQHuncHxa37E5tPrz8mFe5Rb7SJ&#10;koKl+Rxq1LuRGm+SpFx252BFySUINpuDBKKx7L9esdTNAlc58BQytrFTK4Wvjn0fne0aiV4tEd+T&#10;vDEw/pPBoCmU/omsmDawNa6Vds6oDqpzzewp7xEVwqmYys7P9hH445/3++5OcT79B5jw/7MPt0bX&#10;yNhFLflJdx04dd7WkzZQ1T+wyqZo/P2b9kk3A+xiicnWYXoO7/ZBcMAE4ANGDLrofCufTwpufcIB&#10;1Dzs/8L9e/9cCqEThgH2zGWIglBLUCzC9n02ebo/ysIK/CSda2g91t8MbWLwDFxYjXPfsynlqnJM&#10;eXoZ9qMtKByHbRna0y8m7d/jSOT6+NV3D/TSLnMmnez6Zs846iqdf9RR+BN3yTGXD6/9mXzNGNjq&#10;cF8wO8yID2+4146d1R1BcW16uN2fCZJc+TGs6x0/1YraiJ6jBi/gi2uP1Or57Y22hDVoyab0G1ax&#10;h2cP4Wpl9ti/fq2ZSYt7xRUWAEcOzY0F6s4phyv/yE7ZxlwE9vxVO2JdYKCb9y1PuKDFT4Zb46po&#10;sQTmEo6jTW5wSSIJpQrsTU4grrTQgwtYwAOTARtqJKf24DFC87M/ppKLrG386coEEZKzfRqUuZsx&#10;fi2JeHmb88opoUW4uFAg6KYk8xefb1NQ2qEaB3Dzo4PUGg+vteDskESunui3YJQ8FZBFPoq2qsSg&#10;rtduSmmUr21GlDlZuySmv0yRu1hdOfPQhzizcw6BFV1UzLhXPAxlmRc55ei7tMvsGMTMe1Pg1aXX&#10;2iMSTX4QAv9mx/tw9ykZ3AFFRyNfemGvRXmbcz0ByC6cVyyIC6xMLEYE3pbt18iKjAdHY7a3Pbcx&#10;VxGCGHknimdBQQ1SOrjaOsT9ZkuAidzDQlHHNwtptWXu7+A+iI+D9EM6YyHXF1iDFeXPMbBx0L7P&#10;U6U9t2wN+nAVF9o2MM9fJG84d6uiiLf4utczyk+3K7oYCu3oqazjXF1pPPnBdvkhoaSvSzVfFXXg&#10;p4xngs5fDB5J1smzmRqfxLrC7HPdrYu48iP6M0LL80/4r/iIj00PDy0qemezvNRv4oYjV/qjTZIO&#10;eJ+MeU+bILPT5s2LC/KtvDJnkTa1UgeWZVOsI0wKP2ea6hsQEiDgXcSY147EDbCy4jdsIW98LboO&#10;8y2Ybb4/QfXHqz2QIzHjTVapZWuRa0DFzNgdadEHdx8uftgrVllttLGVNJBNPv08NzCUan7HpF3g&#10;XOiRRSNq0sjK/7lZMP8TWWP6rIfuSiYkbUjq90x7jEoENyzsCwu/Mh5RPJc0PX3adk3wuSj6ilp2&#10;+gPkrVdmScoVbX2PFBiYkn8cSXmuhZz1IuBo++HqBiHQbgyQvgwpTF3izQG95JRvPTP1wfYGfuRL&#10;u2ikQbuj3KPClWLc671TdEtCjV+GC35oiT/q0cyz551PCdiAdJIn3CNRZlD/OcBlRFMh6ooAe9dt&#10;KAOLXz7pfnY8rcxPSeXk8u2h6cXIl8FySkXhNWqbfS/0gMO4/9nZx/iubLkLa8QL1P66XnIQSILa&#10;dIfa07sJclbC1o3WBaZOtW9ukHxgvnj9yBmSPB9B49XKal/r6488XPYCR54wgBDtJFn7cK4jV0x1&#10;LoT1bHnp0SrJWjOZwR89QcP5yFvVfmkrTE4nv9BkClSrgalgKPpR+gwxBBhZm+54UPDjgXzGeJSS&#10;FonZw2FlX0VwqK8V27ubuADqfhV9wQ8iY31Vssp6/ZmOmWRHKsPmZcbHcc9CaPJkrwnEjgTbzThe&#10;nniewkdZsdt1H6vdCzOT4+QS3ws9hw12btOhTY2pkuM23HrWSwG6LBzFIlF6tFLVBz71W2oTsUqe&#10;9uFyiBDTqwKPVGnWFW7hJjqux+82zYq/CIqutx2ejZp5EkVs6WkKM+RY8cfdwBZyrX+yt+58xDOH&#10;X5Gzj7l3jsUS3HE7bRl+px/czjxcm6Vxvv3o9Ueq8UbM1OOi2A2eyT01krOrv7CRpJSl9oWxCDXQ&#10;s+Qckrp2FDTqekBc2DoSFfyGfnsUPzicYc0yOjLofPeqy8v9ZKuh4q+ESdQPja1Gjf4tXx+sxzNX&#10;toY9lP3KgwHufeUu2p0IiiMiFZQNygCEKtw4Iq77J4PakoZZfeIwuvR1clbqeDH6/Cu9g5rAlWzp&#10;pnbCR23c696e+DiPNnePbCJRbFNnUouDMlPS8vFttgBResaO2u5FpUITAMZgUw1yke7o+hBuCZu2&#10;cNBnM8bTRQb8LD8cxfJUSRxmsamziLgbyCzisbM3sbZz3P9FdaJqrMr6DzvltvUrCF0vh13ztY3m&#10;PNYJ3ugNoqWN5iXWUrFStqvMOcxgr+kVznt/ozV/AbF/g0SYByhsu8xpfVomeSODkOH1bFIdevOL&#10;Z7Z8EEzkfpTS/Qnqy5XDNzjmkEfwS2rW72qm0uPjFZ6snpXAsAJWOxDCLF8gxalSBBlclUx1x2I9&#10;P1GuDfrxKSYkQQakZsMEEwZL7aPURoHpvzR2wFzkEvLdBkB8jdyce7pw6qSgDkInqqt8ZKvtelsf&#10;q/OOzlAIeWwdkQjsLkU2wzvReiMesxubrtf9605wgHJJtq/j4xO3+9AT6B0Wlw31V5LaSbZFbCu8&#10;9NEUEvq+rCZTtUOiXBx+ZWJzjXz5Um2sGlZJSe4c3zF7m73UsBjXHUZUAuaHcTsbp6sbfwy06EXY&#10;lnS1dt674BzM3OzuDsdJBvGlEyqJ9CDnKJQRfGLLoVLgBY8PDqbrOV8xWLQ2SghbuW3YsZGdobeI&#10;PAMhS8sBIM0neVJjG2R2CvyId13CAbcVq4Rcu363MjLtSsvwjNx70IW4xxPADDeOjVNdY7AcDicR&#10;ZPtOLECGBrw+r665bPT5sXDuIGdOYWEASEbHM9MEcheyEKee34Fi3cA/lYk4H//9MWSHZ+mp/FP8&#10;lT2VFgFcs52ZyxOt43OtAqIsR8HJXl9A1FY7KtawD9WNVrByOQF4hvXaIc9eHsDC5iWNfYSqnlWF&#10;mMNOOtfyj9fEf1cfIvTa/fDZ0qyScYGoxbPey8Rm+s9ux5VDXPZ0kqsqWFM/SxxFXAMifiabbkEj&#10;kmlW77LcpZGbBl68OORafkwPq+/8j6rEpQ6TK5M69efWm9R0DMHkj+eeKVPOSk5vcdaMG4zGr8be&#10;9IkUiFDvkLeN/FOK+89ybRQVoJYI32eo9UBimYzcKdmY+x2d+Ken/OHW+K9qyv8w+AR4YJ432Lyi&#10;1xscqnxXU7CKL+qtmF63PCHuyA0fRa5Qw/pLY5TtTDDpcpMt1tCVv3+nv/8JNHO0xI/f9YvnGgrY&#10;4B9B9GMNatexOmMD31u7jcsWVt9PzC/Vqr7faKfY4Z8jL7KJMXyUnA+Yz2u4fWnbOXGLs9xYBKZx&#10;CbA9iBnLe8HKWJTk1YdKA6Ew6ej8STu3i5BSyaa1N4v++cH8yak22+dP5mfR5DeS6ZYT9EOIbqNw&#10;FU/vU+ktPxnawYVVIaGK1d+En3CKEOKK39q5K22rZucpoWGPJ/FJT9gTDr7mrd5AV74XMByzsnCt&#10;0M5jNHxH3NjZ2PkMts9VEaLWPDB/V5e0ih8f4Oh2LzbmMiWZ+x+FnHqZsW+gfplloWuj7WTIxxg8&#10;/ymBzmPwMOIuX3m2ZYS8WojBuJralLHiIWOEQWaYTm2gMx7Amvqv470MpfUcZ2OCy36EaFdzjJyL&#10;0zZnTm05ShGODFgguf1k0G/2lvjS3SN1tibRIgkUyLtHWBSptKkrIMX1dKAMxBTNJq8sDG/tHy/n&#10;LuXoOn49uClJPus+s+QyKnnm5QDdDpYkXixly6bqbO5vhhfI0mh77ld4e4iUDSzlYcwO9z3AwD7m&#10;InM0n430NAU+uAUiZ78KFxhRCWqMH9qPpxXQqGT663e9ZwY6NofN06ZerM6r0W6ru27IMkN4MN8A&#10;RpXxwfCKBDlc14Lz+gNq/D3/cvRYJv7cRQPxzQCaikbHgF+ZSM/WyQ4OZ0uHSwpSoi7ac/ulVAr0&#10;NS6na+n0VXgu4C20VrdrE+zAY6wYZDHJ+ZyKwg7CAqk5dlEDzk51biPRdlUhn/1UeR39ZFpyduOr&#10;9rRVOy13n9A4c+F61GdmZHp1cQtKZsMpSt7PVWTbuL8Y8/CDrwBxQo3v09Y2dKVPt0+j9PpT0awt&#10;Mize87304cLTjlo3+uYaUb6LGg6DTa0elK+dk9/4pUiODHqnEm9zHY3tuMYmvwxybs4b8F9NU82S&#10;KBfJihLo+pGonORwyheF30/+e2oOtwMqHf+ifz2ODqPDqECf1HJnAOYl5GXA4ITr7RvvMkLC8m1r&#10;pzbno3p5a5v8zKQ+spTIFR0obVWC9+2plZH2PXwDldcd0/YyGPwEt0PKLKt1Tj8u6KJ9RPSZIvos&#10;YL9QOKJP3k11odUVrj3wwFFDj2x6z1xcWXdWKLPYQWL1kE30CRZ+0YZtwHsT8801bwtqwHIgMJ3d&#10;lEoTmGScp1g1O1ajRLrHlhS+NWZ/vSSB7dbQGaEteF90LeYxr+BTgg4qcX0ZqHl9KLLwrnzUVutE&#10;M3O1BVpF2NEigmcK6ubfd7wvQgXAsDzYKQVUZyyfeET+UK149MytoVe63bmQSjDsQbA8IXsCwPMR&#10;Q4asfax3DsT9B3FfGghV3LZPCUX2yC6EJLJlN0TWoihkLbJlmezGMlPImj0kyyTKFmOXLKOQfd/3&#10;fZ9BMwyz9j/P83+f530/Pe/H98OZT3Nmzpnzm/t339d93de1wXDmbS9ujh7SOSfbfn75TAaAEXoQ&#10;veVeynMkySxBi3upIgpJc7QFx2mfW5AftrcsSVdhK9Xl6AVskqEAq8gfUOlW8/maAIGJ/TPAKgIC&#10;OSBsW6X3L9mMicUbsi3+ktQNOey5vNsWRizkSbR4FmJzUuwEKDr/vnoUq0t1808zDxaZIhUwf7MZ&#10;rWjxouXt28VScLTVfMUdBZV6FNjNzy1AqGeUzvHslMQKbKqm6mLWrdLjfF1YqDekvyek8f3XfAir&#10;+NhG7jcut8mbKzW3qOnq3e8THWaGwf7h9UlXUe/avW+Cc1Y/BJxz7cgc5/slqI8xqajY4fmKPK+X&#10;OXWNTG+DHhh9PXaByv+JBiE/O2eOsuBGBNXJ7jTKZS8cM/rurSYIvdlyUKe82rEgNL6Xlnlq0DSC&#10;HPPa4A1TvLQX9lJ+N/nsUqihBp2nvumLDg3mZFDkfOi1yszLz7rHxZa5fuNPGfZjE9TU8u66oT1X&#10;PLI3X6X+jqh3UTh/qIKYwmXmGCeZDQpRXYi+n/pbucgN5IfcZgC0LFsG8dqbiwyYaWy6VZYtJry+&#10;JZBA+4XxhhRB+BynMv90pLF3uXUa/wT5YyU0HIjaDDazeQVzTXK4QHn6NG+8kd2JSxvHLlGNQm8F&#10;U1zZoOynZIBhpUTj4pec1vWJ+V+Kbb9sviXd0Mhb0CsV9WUy6gujH7oUu0UIk9MX1f3sKXCPN0Hp&#10;3x2a/w0HC8Pjp/GHBVBL95D3rPddsDR3SL8IYZ8bNiQTrxthxHGPLVpxQ6YN5EKesELDr4D7CYrO&#10;AJ8VjWucv8+fKHhJ4BuG4GTb0o/fAXqouSTyZFjv1i0z1x9p6wM8LdoPBkqK5ucaJS3g9IGlM5eY&#10;mzXzAbBWn0R/wt0+jcs8Dlrey1LlUNGEzITnwOt9KUFWwY0g9oODMOGghYPQXGKI8vrV2DdamrEI&#10;L9GUhflB1nUpM5HfS4xXWc+2BN1Xo+2krXqsZJUwTspxup2Ya2RG2JCUaJaA+Vjx+ynzFwMd4DpX&#10;R3c0fBhJEiwTGN17/ZfqsQwc1o7UlQ+cCk5aoRs8lsk+Cbf/6dg4+q2tFhJsE1l1gT1p63Ohul9t&#10;3fea2T43ugOm3tFnQowx0bLUNv0++/1fo6fnlJrdr75ugUjmv/nu1dhgiVBWN+roQ/LNehQXq3hc&#10;OJp+3PdYsEhhC/xWN0isuHIpX+eiJqcRhrgUVNfsQBsVMnTSc9NOyrxbylPzooiEx4JZtgm3ERuN&#10;X2N3s6WYxgsMT8nQch4MDjUeI3V/csh2eup1vBXsumEgZ91sFhFZVs3INHvSSKJu/T6JY/bQ6VDr&#10;8SI4vD8OWZ9dLJRYUbsowLUhmNuSVQbReZTGUNJkZYQmaJ48sDAgWj7Toa4uGZ4FO2p8HyXqf4mq&#10;7qt5s5cMTz9szZr7Xn8W9SmootvnedMi7w6qYx+O7/5LdX2h152zKAEoKgbGK+rT2Gt+JRvlNZQ/&#10;hj+HcwEjOPdCg94ZhbjB9ehnNbabt/DJDeQyRhJ137nhVsI6PmjTI8NLct4ksKFh5P497yffv79Q&#10;3CiGxdabQE0Cp+tVqvedv0XF9jg7tnWn4URq6u0KKv/8Sb/aPiszkiyOP/EebMuoNPxN0GeZXfrz&#10;eci9CqpGBxJiCh0mMcFWyhMatcb2epI+QR5mofEgi93r6lVqdn4yFsNu3v/uOQLUlf8jKaEyP2M+&#10;VkOFoep7l7gy9a89eXLPUPSYyjHOQPepmubDKZiCI6ljSvpWWGNgLf7uTw6bJd0HMq5OLXll8XQd&#10;DWSPcU3Lv1SRSo1NNcN40AMRPqd9oRTnzXFwTtdu+KdkDw/f5+M53Ulvk2oPTqWkYtsl7IUO/LYG&#10;+9Fzmu3jTl0dEhEGB4znsXQPjPPYDBvcpRymokb4f7DmtHVM5EK6c7DDpCvh8NWRAQPwuz/6hC9n&#10;YCDTNy9ujRpm5tHnbJW/VnwvUykAf44J2gvrF8a9DwiOE59c0Q2LDRY8499kkxccEXwe5g5/pfkV&#10;JZkH8favx3K+9ROhSbp8d3YjcIfDqF58Q94QLZC7jUKddc12S+K5eG3Yb2lqqXaShxfBvUjJvKDe&#10;TONidbm488O+7zjiGHraoyt/v9FaBl0ArRTP4Y/Dm0CcqxIoJZH0FQAXmCpvCOCmvfHordeZTBRs&#10;WxopJq0AFfAc97wUwsXeXTL/K55T8YRv9O74KseGRjk8ENYvAATVNJ5I6e6pF7y/xThNMGet0zXW&#10;pFZ4WZbry7ay+VXCMryJIEewqSpzfV7hwfPUYXSuYjG+0I/1p/xny86yFCa3ZvPZoSG0kF4xjbhj&#10;4ztDfIptGOG+CkC1j3I+pGobAIIdFDiqsMzpARVqRth784vuWexdgrt0aWZONG/MJKH5s39cSYKg&#10;zfRmUMNxtuJiqgDjSJy6sGwprCl4aAz3MkQKnovCXzVR+5D4BhEA8vbnd9Ul9WH6bH+KWj5c6GS+&#10;TpUhpcllnYyrxTA3qMlYoig/rOQ7f/uIsgRukKkBzFwGvDpndaE/RkrC4CleJAyxyQCWMVVvODWz&#10;VfhT4vxKosD09eFHMsy935yFvkzmWyDSo9884fQ1lcxB2DR+H3jiDBUA8qmyP5UPG/Eat+JslNUu&#10;w4e4CygfohbMrBIq+zqyRB3pLVB++8l4Z5CLPFFnznz0l4tSErGLWAlP1PfY6kLb/llPPRoI4vTY&#10;7CW445/gC4EqHSAG42FY9p4fRSHFWS0/va+/naBgLuqNzQ/F+GeKldWkPvTbkZ5G5Zk6v8S4BzyU&#10;7T2vK9iKk4KIKMfpp49gbQf/q4pyyAJGzFHDpzkUXyIgMLycDei8WEiStf6LmYmFD4IHTa9D70ME&#10;rUk/sZSqjzJZClbd5fLnMA/kP96jYS25JZp2p69Mg3DOz2mGnFyOTrRV+GjAvQkX0hwLff08XdSn&#10;O94W3gcnbYhvN25xkTZdtyoLt4w3W7xkt9zCsjd6ttI8vOS6HrBIprcb/Ip+eg4hdsTBfepaYz+A&#10;c6jSyOguydUtw7wQYlD83uav6m2vU9dsJMSXfb2DqrelHkAG3PGAUpUY/33J2eyYa56j5bcFQU9M&#10;V/O555GYOc2+QJdK61eMZyERQX+pHI98cfMcG3qM8r2sE+cJH7aagdOz8F2FhpJfI0574M7rki0x&#10;sXw5SotvAIWdAJSD+4e47aNDoO4yT2X2UngGPTMWbBGcwBJBvaYDFxFzv071vRQ/p+jL5mV9KCV/&#10;+LmxHBhELgAaw3CX27thYaofNq6MAedm5cwtDUUpr6cYe2eSaUkVpPiY+yMV6ADFpnGpQurM67pJ&#10;W5tDaNEMusSQS/HjIBXkChL4jFJclrtJiK8c+9Z9R1XqxaMwj8bWonyESo/SwbYWRIPuyaR65IbK&#10;vGn9iMhkvYHWSdNbl3cnV1JTY2RYaCHdL3CudfbTa3+S/JLYFCTyKHwmcE4pQoGvKHPoPriXWRmQ&#10;TBz/MNfPozHD9EnpkM3o0bqfyScieFqdnUJvP/CSyGvh4xo3dwrq2iKCSbRq5gLpVv5Nr2kPNJQb&#10;9pew4MFbeqd3yWr+uIoAySXWXVm1m5pLambZQc8coz+12zEJjlDiA5kYQ97dPqfFJAA2Jn3D8nc2&#10;slgb1VS0lQqWNPj6kseprR+ibmIGxet4JNrZVDqxEIRnMy+nJxttYoh3NMWNeWCQaWz5ibfFSL9X&#10;iYyKV96VlJTQUg61+OMBuGuzvoLsgphuzEMDkBMeWAMXpLuSXQKLBTS+d6F1DsLK8fCtXQW3Qkxb&#10;wq8xw8/MoeqC1G95UZ25EpyFfii/HfAZN1E01ATWp/rLWX88dDEUvUpUM5ITZAtt08M6ZJMKXjBn&#10;hXWV0pvU82pLXkqL3XpbdM0mZrANgguqhvYEoorUjHVi37z+w0CRkXZChbb1oPL8h7du6+/ckUHs&#10;a0GMKT79Olja0vM7yzaTQq+lxkVrOqco2cRbIn+u0NWrbsEaBDFjdqUz1oYdNqzJYmsxV0jd4kpP&#10;0UMIRkbXq3G+M7zEZR9IEMUn/tdNCUqF+ysroXJr7ctllxvXLqXpj8NZQu8By5N3bm7gN4adl3LD&#10;SP9wY0d2N9SvDiEq25MsBzN8DoWQ8ifUi901ToqmuVLbtb9XfxS6blDaHGOud/7lqN8XnBKFQbnZ&#10;Qcp/du2afJ8WOQkhk/y1d3XP54NA8iMg3gK1R25VDsZpIEQ8BXkbEUF5hM90qa/HXhk3gnXMRUVX&#10;0RYrck4zddk4s9bz1UvK79gP44JxDVmix1N+HZM/SWcBCFlseDmFLhzZxV7Uf6t73LU4HdemIpLB&#10;ZpX3IuneZb54bQszSXoRR/ohXXTtvvGff6GU/1lvykEViHtaFCjEDxN0N22ynv4FNqmc2ktQn6au&#10;4OKaq7N1xsMQdiN4pkeoCYQkchk0fevNjvqSztyhe8EMwemnvkJDLPk6iUIB9hSgF/VSyZJSQVzc&#10;P82Qtcp+kWKdJbh8v3O06OCmabNGAuUc/OhiZq3E9D716tqaXArNwOk5z6PjimUhlPTP4bmnQ4jH&#10;hrUv8gCoerYyOcJbWlp6K21rDyLtLeY4NniTK1C8SdwPHrar8MH/Q2ECo+5zVi0qKvxl+OMokSRh&#10;WQ46IQ6/G2lnPU9FxD8FiB8OeD1rkRccBfkyix+zAkGpsGweLulWgo3ct64J2Fkqvg1asW46uwA8&#10;dvZP+TJuAVw86r4g97B5Ct3HnZ1mmJRLMDirrQMlZsEbdUJdua4JYcNCB8YCoy/ryUoM3DHq0gMt&#10;BayAkpjAGvPQsfUO9uSLTaJB07RqJdKipQafmlJLzbT4Ln4aTMrks9pmnYLLTr3cNBtMSddKn9xo&#10;e0bqhbJ/ie929+CRzccECsfToluV0et5XK6hGlK1rIU3BLQ0RdB0JDbMZouqwWslTm8KH1wUMo+V&#10;0WoeO7klYsxcblyiO4VZYBnt4od5cjok+zSEc6EsSZdPzhRZJrc1+ZzGPTRtl9XGduQYI0UHBcDZ&#10;J4k8HQ5VOQ8mvab2xqx970pq83MbVtCj/PY0O3EJT2d+vIEbS3NT2/bQIVOZDT9PO49urHe6tYwx&#10;94Ik5l/K2seBxSPomKSuv3Cbi/6ksm4mP6kIOvJH5875RQH+npYsYhRafKtUa93kMOtbXfYJmz1Q&#10;n5rxY6zdxyKfDv68ut9DVx6W91yjkuA4F2/IwY0Bk66q6TzKqfEd8hUd0omdbXPyCNacHkwLHogT&#10;0z0gS5F+1BkcS2yYm/uoqSc+2LlRD313ZtOAYf/YHHkAP7qJmsljuq2y0YucrQVtWZ2DXgHXRFbz&#10;yz+NVD/GvvuTdp39WQTZuHjk+XhHR9S9gBlvHCDy2YoYVbCzeBZAf0/qgD/OI4o3xRDRidQgAATm&#10;o5sAU0khNJRuU1H0st5tVbjV4TICesg7r5GFdw9OIZjOnPDhgnT/DYv+H6XmzyRJQHMDDhxDzoZ4&#10;Zy/mDdfNzeNqyLhNPANSfQ83pk+J/GJsfsKi7fq0Mt2vJuNdBHN3/uJfqnMOZ1f750DsT0sQ56h+&#10;Cy0jrodpyJ4djo7hhjy6pGQVXkgSK4ACc+gmxXuHAM/0vOIdrvv4+G31i63U6LMHN4lXCo7mNc8D&#10;2E0CAM5FN1apeQjlBmaV7UwvnAG+jxUyzs3WPhPnfHqSA5a6g5YMr9f9ER3pq7lLrCS17QUMZzhf&#10;1B3lRdq5a1SPubTLsQ//SCR+YIYHlEv4hyZwZGUsDgpb/bzweuOi1M2HTGA1Xp00yGcP1w7QSjna&#10;G/6oqJfKQ7SbniqBSqBw8OwQSP7kPfM9kwfG3WUJ3Q++xz+sK/V7GaHy9NxU/UKyJ9kQuEr7SYH2&#10;CfffX21le3kOynnt2kxRdwoxP2Iv8rDRhOFBmvLHmYqDuBrUnRj/BS+TGJrPohIYSbI1EKDlgSOi&#10;PsZU88nkltvJzbvx0e4soj337rgo0vzh/0HCYvwowNso1DyJ0ki8jaGAlDlN6tWeFAd59LWc2VbI&#10;1PPEtd4TahxgXTmQAL6J377L414bv4lIHAhyeVJiNkRiNscZEhuGE8MT0XlBteGFyU9irkVVf8hr&#10;SfiMm248tv72XZFHxsTmhHVxgXSLNE1qRpKQWP7Nb9UXxrebsr0ulUvo6bS8uI1SsjvlJuYBWOvw&#10;meguuRoV9pRaU+Jd8LcEsSYUwbQ2r5FpbDwSWkXHtQ9xCWUYUbvyqkL7Co03/X5KL/2QmBznJaQj&#10;YKT9l0r+hHdYhhLX2pa/i3Kx4haFal1Tp16GFrmuw0kNiCoeaC+6uvRnkiy3blzl6ZBrRdazwOPr&#10;CZ6QWBrmbfZq6GeF6rB7HN/er/fw/zjwW5Fl93coCGgbGzb/chS0dsX3EAr0OYaClxcoUY3xjmPc&#10;4GwG9rV1cJMfAMNbmRvG2zWnaXnLIhVD7/i6oEmYHu+7FNt/qB5rkv+xV06ArsHk64CpfITdD4c+&#10;ZrUFsqXFeP49Dy+lh01rKS8lRYX0CiK+dRmcaYr0lHCfBpG4kStByQ0K7NO7PskDa3w25yFCmiXo&#10;CeZib3B9YCCiI4umSbCarNktbBQn6l2jLxydOBHxregxi/5DvTDDntGt44Sj/z+x8B/Td7cUJbHX&#10;AYj7cZZYZmAx/qUCXiClFBiEctiz9KStuQYQXlBEZU599PFn3fuRUdti9lKOfo/7ntEvBhautZnq&#10;4QbYigxQAwXjpDM1CstiVd9Vf8d+v6uT1XIyu62m/3TNOEI9gpnySh8zNT7Y5jKp+MDkN0P5YwZG&#10;2hfbneXnTN9eNlmaxYJJjYIklnqN9IKOWYJtzZtU2rvie7zYsPE5dXP0LW94bYGwcmI/ATGdFzok&#10;YEFqfXvc72Gw/nGG2UJ/LVbyArWjofjOcJ+dkuse0RoqtWHKfmJZhTy6PvZ8XFeHw0BTbwwsA3XC&#10;mw5+q1p2b+iedLr6QysmAZYx8q53KvAO4t5eVE+xOxpEom0Gid04H8H3ZEKIdIL325y/rd5d7D71&#10;eVPCGmZo15e/2iNqfkcjGQ12+5AnVWsa05zguu5wdh2AYXH8yRdNTXdXt1n9wQfBXDktf75A9CYe&#10;hGyFzrLUcRq18zDPv08/Km5lCtGvXvq53/plQu/qm9XU8s/gRdtljlE3370iGsF0h4+gXFXkR8X9&#10;bH8NvYNfw5MZld4i6ZG2PWizzoKSR6NBp8MzoDM2WLtDLTkP1eIzuRqFYWFaz1wKN7VcJufhHJiS&#10;qf6sc9+flu3/M5kK1QGWqw4+B9M8yJm+p1p/gnujEC9dMdDyXcDm+7Z9dzg2B4A2pkm1CGfACliO&#10;lMkYXP+QDtCy7/7Z2KABX1udcGvvzueNuLOGAc2QO1sF7EgzmHBEtv+NisTJyTq5gReSugXfyZXX&#10;Y8bvk6wmd+rzBwJzj1U/aUe9g1jKhIOAr2/vplyyCvj4PEZW2OeKkEEzH85FwAKjTriwv2edOKFe&#10;YFYt+uTTael67l8qd9ynCegBVY6MH1qm4Yd28Sodmvk2aQR7J/90WmnsPme3/us6TBr9fHjjF8OZ&#10;0G1jVLGTy0TfVSENc5ECmCaAaWfNP0R7T6x2IJmGe4EbRwzkJCrY22mrJyDwEYY8o2U3wZfd+6Lr&#10;Pp1ZepJNAexTkMToE/g6Jo565XnlNX3gikPzUFnPLz8+eBb8apssfFZzcLBHgEgjvEWbv3+YMvzi&#10;e9B5lt4WPl84sjK6flTVfvd8CjPCKcrntRDV+cKTGMor763hAZ7w+k9k4lN9MBjGEZMqpiI6l6Ep&#10;nI0HlsgtxGw2Ub7eRKdOjje5F1M5horMmuN7mKsd9fVyUMzeW1x54c4DMNjfbOH+pc6NR1CeIDQ8&#10;/6xutl6rx5sMm7H/vXJ0wYlmWhc+ALUdI00X9Y18k+t5GOv66Vl74s+CRVOf7MW8OdWkoWH2Fyzg&#10;BXwWiQ254pNgXvy+kJU7cc1twTSoCe+O78d70KaXvFTVK3iWtqP60zl6LvE3lzVbEbxGh8lAe7gN&#10;tqIImBe+y65+3s8NF+Re9tlPdvgwn44Vi3lSglo0jFNX8eHJCIDGwobOU4JfEhAZK4Abz6+pZRus&#10;ZUZBKqlwS620abBkV6JdlC1bU16xSl3v0KpdkeNriEMdYZATaRFgrW7P4doUg3WeSBYmX0Ah6mdC&#10;bU51WVOY6pFNBJ3c9bl/zbv9J+eWZ4IABPHhB/OmZdpJshoktnZm1+fNldx7utPyPcFdNLY9F3Ip&#10;VzSqOm0QaJPRrlkCxLW/D+R+AFND5gvm8Jx+OCAt4rO3Ln5pnZQpApfaqEffqzd0eMf5BzOjz/KM&#10;6vxSznYQiqs2FT001fU1lU90li61eLtnq3+eXAq5+BkMTeUXzLVs/Cf/hkzuWLS3bQpNiLv8NGdh&#10;e0ffNRB6mZZ+5SfrVd0ndFP/Zt+wNOUOzjxZTtJ7xqK9kUIWA3YEexK6fvx43056D+P/8bdyYZ62&#10;mWPmbVbXAkWJfq3uIxX8PyAGc2BTfKD3IOzkTIjR1yBfP8MudJkXV1tzogGv4BlUWRWdQXxHPlZv&#10;xOcU791piPO7sXn7gkyhs0cQHS7yHC3UG9dYq3IMcWaTSIriDVl2Ba3kJUs5xZh3MbbEzQDmo7L8&#10;rjd2lUr3kozFH+oDZvWlur8OC3e/J285s76bzbI/vjVAjfBydKExvtBz0+ghS8ZAhfo+33DzYWDr&#10;F9RSsWlCwvVXLNqVmapIDeS26MnTlpyvdszfFO5ITps5dHOvORs8esqSPlfsAweYfP0qoUrJcwIz&#10;V7eZhJU9+gaNUVDzZEfqefbxN0iBpUMU1NiW4gk5WNsY+rg+rwcob+ilxrZX9unz/4Y2u4NWVFAH&#10;fAJ8dWt6ZadkcLUTzrV2VUCQkd12cH7PVBjSIKO8414iJba0Rnsss4aQWSqhLdN32ZPfWAY4sfwy&#10;LqG6K3JrUYm/K8s/nWm6zpNTQtVAzMp5v4pz1ZeLIUrGHsTl5WERmurxyddpFofTn5O2orNNqwU6&#10;XrYWTzIGDzNSLz02OJ/O1I3yzPuSFa2m65cVhNYCNOUD3BsJFLgUq+EXD06Mn80Nbp4bY1HqbsTH&#10;NRPmSZ6wleK/VFR29um1vkwSW11LwoEaF7cfb+G2a1TqZoq02d/6LXUjiQ4IwXTAV/ykQm7p6guX&#10;6I26KlrhkolC3XZ2PQdGEgK3PPuNnFWeqR45oUFMOv0EpKymdSL3Utyw7D5wjjBS5CLPbWp+qtlw&#10;7Bs2aN/YXkHJ69zLkTjpt9vxVpsRlo357EO870Xlbu9oc9egKqcmAu0/qyYqDIgL6CoGvjvqYEyy&#10;Xg0X2QTd7triVxQncmUexxPYtK+1E3W+PCFE3ifuzwy/vE3UmT2aWNcsO3e3Ky7gx2FY54uo3tub&#10;nsWqE//6t+Kr/1Jt+v2lQncCbh6ApGgCbIgWtkEE0vsY2NZqOsXEARCEevff7L1/nffvTvP/6BT8&#10;T2rulgyJiKSYL+OHlklLH4dJJrZPCAH/nNbBmg79w+5MhnIf+hTfgVUaZFMPAb1H8ezpJvLof3R1&#10;jl+iebJUM7DzGnXhpcEVlVqUfe/g3NyCtfq57TQt5jHo+cCWJlrlbIHk9W2sOGDtjvxICcOabinl&#10;SpsdDkC92kLRRlajjomG1CJJCnYR3TxlEke8aUHDY8zOxPN0zwMDb3FS6fokNaeZbCxny1zLudEr&#10;LzKpRqok9U2Fvam06nX37/2qMWboR/+w6+rHkAQ73IEq67w6kcIAA5z4Dj3V5CWGkzB6dFGzyTmD&#10;odozVs3GF0WhR8yGZOaJB+wUX+aBwMA4/gGfBQnqwsxzjmVm9ZKdyd8ZSaXo5DMa96TPOhx7cRwP&#10;Tk41QcmazYbElqdfWFQ9YTrbIMAku98YgbiT5frKWxhCP+FYbaLO1T4ohuoOfz+umQ6snixSjabK&#10;7l8qxZLvfZWi/U5HVOMjONdqnsTHTLaYzxAHh7SsdEUP2ABvsGB/JtbOMOimza1vpT/fvWbSmvgz&#10;wz/oHjmf1NGL0jPnt41yuiQrFOe74BtgVz47qyYjzmSm9vNC+ksQNjbzR2fY28SMDFRHbq2N7QCC&#10;GzFbYPGOTPVuI5SXYsNgOZvtNpxw9fCNmtJO648pJ3Wh7E5/xNgfmDxsiBfquLvmfnx1beJZfFG3&#10;1B86oUAan1L8m3wiqpHUkFWrun7VQ7k6feDI+Nhmahe08qZYhCTMFpMH9N5u44t7KY4Y+wKCzMAP&#10;j93G99edXCxpzj/Ivsh9YlmTPx9oWkcAAz8tmE1gjbmnNT+y7pVHQXeErc7m6ReewC/hRUvzL1UD&#10;OmzsrZUkXOy7F/hjcSoNaGjPGO7rRfeT22xRb6pgOuk5NPLtvxzXIDF7zKT14m3vim01YFofyxFx&#10;EPhhljtTUYejM9P8ES61fKnIdZOOVGdKOn+cP7zvnHVX2Uk4UA5ZMhMmPi/oWvBpOLjtY3Xztgwe&#10;SFhu95bcFwliIkSXKmRIUh97dRfzq6v5DxcjN9PJ+aqe4tfECuPPIZwkP5/AjjTHPmQbHMcKcnU3&#10;4Zp3D7rsUlM/FRCAbE5ZccPLaGnOy6BUsGgj3kQ9etI5YJ58T3R7k4vUsN1gbefSxmPl7RN3vhoT&#10;Vj7HLTCBrtCEs9RejIAN3nFAeDfgdj6vmd6vKhYOvLIL/xgZr3sUs1tBV6OiyOOtdsJaFRYKVAeG&#10;eEGuLeb3iBf1jYTOSTktnZFvMX6medT45DCCEkCCpTBwaySgSU8NSwTvNyBNLX+FV+E8LFHbbjCJ&#10;9bhVkFUVdHiCxDDln7PI8GRCwcuI/QIuT35+4ZebW4/B3h3F4SWmn+gKkJeb7N6RgRG3MPMApNU+&#10;69FlPYnNN8c9VrD7gO05Et9jhVQBiaBaCir2vCDbh33vkw2nOHVXxt2LqsZdGaksiox3FZXKnrSN&#10;iK8enskQBSkxxJeufB60YFulH+J7gkoIFFk/ISn5Npl9WNJv8Z8BhYQEopULDJCAzlrGt5GGAT3d&#10;ass92n+O9mI7KP/IplWYYXgRvKiCjJR9OECg+yg3WOjeKKyYMm8lyYwYUOG5Ifs98QET+uGdkhOH&#10;M2biNWa35peat1uU9fkay4UIdARvqPZP9GX9yGRvZ9KvRPLw8XCbbPtdYZEUSCh0GjZE41YNCcUs&#10;7Q9y+RBedTOYSrX2pq9pm+bwkewAGGASvbxp6sGUydbG7iBONyPQ0zsvMNWnE7weK8jJBSR2BRcO&#10;WoMU0ni/Oj748qP04QM3q7wGjq/Bp7XhkVLBwip0x/szhy5Jt5SpLCE60Ef46G3LiW8HwR94DAdk&#10;WIhSWiXkcAx0ZKcwkpUP5wn4sa9HsiarchLXsTYD/4+374xns3/71rpa2hrVVo1aRVFVW81IlRpF&#10;o1RRq/Yqao+QdFN71CYxS2kpgqqRqlV7FwmiiFCxEkIkct3n9f8/n+d+89z3c7+6X5yvk/P8/Y7x&#10;/R7H8T1Gqf4/M9PmvtrAKj89fKnLfU96c6mLjSzsoskRXYNBXDo114a9+IjhCe84sO9UeCn8cIR2&#10;Ra4DOSw8zG419Hi4yq3cMdUtsFsl4rXTY6+HKf2lcZU3pa7fI2wJ00/BFxWKKdD6WvzkcmvXSdAj&#10;pkKY2xIoi+JxOZ4t0DW55gP9xbEcMmidSQpU8sXo6hFQpFErotavnhO+ab2elbV71xnRUFaayCtu&#10;mA+Sh0BifduxUWRSFePxBOO0Biul2t4vlzulH49OX4GNrQzMzBcGrZV1qvtFxszCs8EFWd9A8VhH&#10;h5vd9HVr5UMxS5kz5ZIBdTUTjk8PgcB3eAXSqHTmjpbadsTFI7BL0RTNAytYI8wpcVvsZ+p57U3c&#10;BdgTWPANPd+osc8d5TP9S+Gor84SrbCh8Lcpo4f5NFUGC3rnfH544NqzHBOiu1sjQ799VTCduBpt&#10;UPXXGZCrYRQP9cVqGRme7TFZ+MiY18x2RuysamkpwkR1/p0kWA++GEJMoQTVLZdnHaRpmatCgdVk&#10;PPXw9L1OHgePhR9KbbJTRwAXrE0hC/yCZx+1vx4xhraEVz+0oKSuYekfkQgkCYcY6VR9st7wPfL1&#10;IewHqaCFK8axeJLDRZLzO9oM2CVQEXzsYDAlaQvVfKjDfiktgsP+cmk+vZ4CN5bJvv28zrH1OGXc&#10;WDZXm7cObmYMvwlWQtUHUh448MmEKXaNfXGVLEl8IYbPEWyaUVdT+4lbwG1a1aUNxO52Bq0OA/YD&#10;hGdUjbpnE08AJn6q+bd4aoyU4KPX53X+4iIGXZmFeIfYx1cm1Bq/1e3Hvf1XssTcml0HsSrnzpTo&#10;oXERtqLg/iuJ/iRgaixSGAGW+6D4Z8G6LekIa9IiPdwtLaQic/KL6zXPrpANJASqBBR51v6wBfhQ&#10;UrEJ7E0k4Y87w92UGEmPjatptryp0OjfNMsVf7V17WjSh3erQ9yzxJCqkByXEKldQ20+55AnrJ5z&#10;3GAZil2ES6ZowC3WL8c+s0fEyLnzIwlzrifYmiRW/0/rKBBC/6sh6xeO8XByDpKc2ojOhudq1Kw0&#10;ZVYzavHb/eRL7a7p49L1GwniVndD5zMXbp1rOOEcpoytGiD2lBvNZu9T77LFTHxdAO0f4QBs8NKv&#10;GnZJgXldEg5d2mi5YUyzebpdaJyn+WZZi330FbbRByVYXjHqzoca/529AkVenfgT+CQboWQuEE9A&#10;asCMzwIYLv3C87N9paZyMY5GyH2lqPp1nBN48ffSMy+ohVfgRWbEsc++9psZxsyZ1GRLII06Lxyt&#10;HRzsOb8cIr1ba2Uxya0stj3yIQCfZPhOb0YLsXfl8mV8HPFs7hrmVzmedtgAkljDOOia1THxcoMs&#10;M178JTAZOu20DnW5H3xUsXub3qlfZZxskbD8U/YahQWfRcezYbhRod/aOmqzv6hKP1GcHVxQNh/X&#10;h8CUR+L+dfAyRcmowbrQKB2B7uEEuO1qdAORKz8BhT04NxdFRZsC7S9A168IoHcJ9bENQVslPZTN&#10;pBtJGTwyOC6j0HQ7wWrgxSIAKsF+URyVk6Ishd52cx3UUoIw9o5PPPh9Qw6t1lVaIZ0lf4xCNNXL&#10;6tDvXv24WV2qyOTVk0qI/T1hov9Mi0LDFTYgZpd/eWoud4Ztwe7Ah0OoGL7MEf2mvPfTE4bjcsIH&#10;ttywtkRuGP1YGfDHfBS9Easse6lNQMgEyUR5BO4X/FwxRY7VTqcJ59gcJR2lz4Cvt2764OMHNtgf&#10;//ZFxXepsl/XD5RMYCp8dqr9apPJrtyhPI09qwk1OlCWuPqOOfvKRUL9AA0yMzG99K5HNkDT31YY&#10;ehnYmGQD7PfZCmG1H87j3EJVzN+p61L9yNysSXACiDecawnxwN2lQ0TrjqwBYmugFqrsqTzWS3fs&#10;3nZKGbrZOgY5l736prNbdP+RhZnBT4JX5fjy5HKmzMvlq3qaNnqG5yN41nnoywYE3x1U/F5Zv7St&#10;3c7kiuGaS3bF3haTwyBLF0uMCf0n8MLAB36O0NJo9lauPVoOwCE1hSDxNMsZEnHeLmi9WjIfbngI&#10;toxqo2Y4BbkxTRIsMx+yC/xJGPtZXnIy4wPMN7SmvvmZmwJXsXp8NPMs5FDmMLwHpHeoCH+YAnuU&#10;68hwXkvpFO1Qsus36LjQ9QNtfOKIzMLp7Pb+DRG01duIXqwtlX9/X1c9jBU504GWQxNE9mokGV5e&#10;mdpuU/dsqRnL4zW/kxTHsJGfGYnir5nvGd7JfUi31LTSLgb+9rTLxl5QgT6KlKxoMHXQ6lirjfUm&#10;h5aWVarES8w1C/+uGT9WYGNnnRPsGIk+jSvcbL3+bzzyvw9r6A+BLOQrIzzv5pU+dErkTQxfSA+w&#10;LKE1oCXIGBq2XP59MUo5zWw8BUtn9WoLAlr9qB41bmil6j5Mjmh4gN3VxjlzoZKdK74L6zRbkN7t&#10;EBiXx4xuemH0ZyButgBPVSXjWb/WSHVHWHmE+bDTPhRxtnbYRaQWL0lMzowCeLGbCsCjU04RgUuE&#10;er21N+mGBK21VflVx1uBYC1myvYFyUkeXobwU7lUtNknQO8XfX1v49G4G9n0NdnI4s+csq+8pJ/0&#10;YgVTKBYsH+K4Y0dJtqygj/z1oj3raI4MzDXtYm1clsPT27eEMYdAW0kQ49ktsWchgJCKvb1KaZ3S&#10;fAfTS8PZyLQ34c9756Kp+730c3B8036kgGPapp2ZqAhrmkfYbpNuTSeWMdT7yqZc8Tn+JmMBKgFP&#10;XbgNdHx7169fsLazLpDowPBu/UrX7P+TKHe3uivuhckSQBFuAtyWF9SqlD9VAXwhbF08tjf7GJJE&#10;M8Kkb570kA0EaYBvt+Z9pDr3mr5diHCO25veuKkxXj6TiuShILIs01y7+EnRPDPVM0RTiSQ1glSv&#10;5G4A54TJH0kSozTh475mhu/XJHa7yfsaCZJQzkInpNvG8vrOKufXdluA7omlvyKNIFDqfzUiEge6&#10;RTEL0j2P1T3vnU19bFW0iTgGnBfkUIVSUxt5uNKr2d2lVmxS+Y2khdOgZNWXE1etfZRDRSCVquvU&#10;szCfNRz5lWOuxkLDvrF1Kf+9n39lDfFbvdBM0cuHjCGLv+GofnLuKKA+5pLbnpelgd87oLaxeECN&#10;KzZ54a+8PNQRiz5bsBSYEUCS3qS6/OTXeuR+dEblCYklzNr1vWHSwM8TOD90FVgTvtgAdJm0z1B6&#10;7YLwp9W2vr/Lks2fowNKp5Kb7RjJB5+WeoA14HINO3J0gio++VD10ei+bbj4W8xqRKFUIWtGdtC1&#10;2wxvq/WRFjg+BrwYIzvT8XEULxan8O7KdsM3Tte9XET/1B9NsBn79xnJHM4R4jE7dNr5IyCdhZpp&#10;gCusfXPdl3dwuCvQ4WX+prIzksI3BHXCGNRDxSwqrvB+T91+RtNV7/jQlxKUYAS/AyYntVt/IdWk&#10;pVtlcuqrPbmo8KTyRAjeNOZ20W2+wxPA1YB41VP+ZvJzVdQuEb3VfvAA+OL+Hm5YwaJ0K3lTwxPk&#10;+RV4Dg6BtpwSb0r7g4ur531k4H5XZIv7xFwSQYoIdj3cDWCKwo1D3Nve8imcYUXYd4DoFcDBJtVN&#10;bb2N+QTxD/CQX9RLWHxuqs0dmXpUz4PhdC5/qy0roiOIqx2jRQB1y2xv5bqlF6orwlL/FJJgd2bX&#10;jXhWezOK0nw1doomS99dHL+hcGi3yxR3cZKwACiodKF3/IeyVI/4N8+cuFO7exGW+gXXdshjMdN8&#10;nLNpsybB+UbR5My63OoBFMEJ2DYntSWE+g9MkVu58QEd1zvQHtzsKBNRMWc41rHvQzl3qVpX+tf1&#10;l/I3zVSpBCx6x5PyJBT9ZKWPdcGER220XjeCgwExnp1t1Sqm8uyHA6XkjgDJqknVtH86L/6bItJn&#10;50uBmieaJb2hK641eFVGEIHcDYy+AQFbNGoiwCk8y8GcJKaaGfXBKczTNW5s5JffpVtTmYHY6i7p&#10;/Q1kOFAlsJhVmJl/JzCR6DaykZG4dixGc3BEBR02SwVyFqCvo+VU5AbR6usw+y+NucGZd6GdFwKL&#10;T96SLKx2B7oLYxisGEdnTZZbLTLLfDup57RWyKAGjOTdcsW3VI6x5KhkSSJytTxnD9kHHgBdIS0P&#10;9PC0G4dPPzwZuwo7XakXfDLmc9DONoepVcN8E7JBRQ+hnsNR/I4MawYiXgBAl9hMeC1XjfCx5TC9&#10;/8TRMkGuMkN/ndyWbPvmZ3F/LreA5Tl3dSfIWEhqKTYhgmWL/RZCTeSqEKQSTOAJjvlF73by7u/h&#10;3T6n9MKhyCefpykXyWxiSIBkAn8cbCsokRbUdgi3BaoX+Xj68MQeu9yespXZsWvP2AzmbUm9lDSK&#10;uSO3HI9oAvxmNBDrfa38Q5sIbNd+u4jF/logkPwxn2ZBxRSE+eldZ8xR0PxhsZGzdW6minNkGpSw&#10;eUvGRUBP7OdZKggpUTfla1mQcSnQ46qlQaDpaQukVDez0s9ztkx+x8HAr0fSy4z9b8zM9zpPKxmc&#10;kvFdOdOR8zKnmr+kIuguqH4XzXisyThrAzVurPfq+p4stAcxjZk5VPVemQoleA5wICTM2wtEhZap&#10;tVSbMNnkiI8DpbwNN9QwxrZVz5Bte2smgVyP6SofwsvpbMctGoJR8gJZSYElHuuSFQEqBS8woOSr&#10;MocbXBtjh3nUuLrygqiuutakgdA5k9dpl58/vzF6YtRji4fOznGdcjpPQp7pvb9fzddQgdco61gm&#10;DqEEOc0DT6Llvj/9d/XXYPjw0AXF28kWiZ/xzp5MbJ/pSisj1KfDPYJFRAmvX4dlXdp6Wr0Nar2v&#10;4uXIinpoS+COXvN4OCnT9fqUlrgFwzCBH4kGC7a9632mcjh/fAY4fqPd4NSUhSVtTFQAfnsQyiqX&#10;6Ynn9500ib6V1irAPJrCVLSjvq7R3pVf5GgWXY4CIfrSubm6OMPkj/np2fSOv5m41hsxrj8kTkHK&#10;9GV0E/u3MXkJu/7emsKkZg6dJzGr6EMR2rUTvWEkHYD1Sl2PXJ7rKRP5aqG5qdOnCtK2ySBSLD6e&#10;T1Z6EjVABW7BXwvd/ByTEidfH9SsnwY8mJoYtUSonLMAfrPmwzsP1KTkNL3N/IdRYWvQfga3+Pkk&#10;Zl96Vz5toG4PnTnu0jvPdaANMNLMQpMXxwXFmzsDtkDCxbO5R/+e93HMAZM3/OkZjgggqWiNmv2b&#10;SeITIC7YCBAgeEAVUTjnm9UKAe9fAOC6kHdOxnDp9aB5rK76VY9vyz0YzpglCaN7n0/TVrFfWsTk&#10;fHx21najbSTEyKv/SbTijUnxg1aMJ+SR/AbQPYiFGVm1pvLPhTTIdfxXRfWP4rmo8upo4KVYOHp6&#10;i4iCMgpnefG8UUxRPtgvHh+SdMfh0K2aAfg1LwePGLO2KZCHrdFlVqeEN49/viZ5f/ysyUbfA5CT&#10;XGNkde9QMgeT7EMIOHMkwWc/qOMOyMGjEiso92Dy03ymTvmQjL7OPdXSyMkLqswgyOym0fTSxEp2&#10;tZJwQWIBAvnLxd5nExbkfSB6YDm51a02bz8kvTvzYMX9Eo28h60NxmWOLvVE6tnTkIXKu4u9XHMs&#10;cz/3RgZG1P9Q1sNcCod/jcd1K5c5PWIBLsRng/YgwZp/ju07sTXmsq9JeK+8Kq0x5Kh6bsyrrCNd&#10;hGUA3izzS6tqFXTCcj9RaLVfQlxmqyEhdXHDkh7kO4OYpRg8/Zspzvuq0jy0md9hbMIb/S07C0dy&#10;oU5gc4Fb70hf8nuzumlLPj3pGap6cb0sa4Pn3MCEEVcHSwV3mc5IMsDK12i61CrDhvr5P6Xw/c30&#10;VuJr/A9aCNvjROVn7GTDI2ft4uO5ceWQCZlPyomPVm9EbC+24M/VvQRBTE7cCVM/rMkyDxqQsHNx&#10;cnRZoF0DLs/wuGDi4kpP9G1cRgweTicY4DlaXK7F5PqiqIQmlEyTRc+LkutdJ/eFVyqPe8GGaHwM&#10;kHiVFHfmybl59PEaS3KyF/RFbcwyRkaIq2jZeCuhE2Jrkn5yQWQx8APknVDpfdwA5wAn1fo0HrMV&#10;fJn8iWsGYzAckZOVctbUCwihQT3oxSoA6isQ3UVMRP0/JTKRYaM0Hfp7sQenj9K/RINdAKtwCgry&#10;yzI+XdERK3FG9vPYd0Db6hl2JWhl3p/eWBrgnqmW/4S9uhQG4RE+FPGuAzQ6Y7kWxEQHgVEvkMfP&#10;sTntHPxs76fn9pHmvZpf7HuvJQdBMp8VNAB58bkySou4S+UQl11jijCxMYIxTkmLJIllTwWLJLdl&#10;egJrcwxSu75FNLILxGStbeqr87wAjQaaN9CD4jfRLjRhjNPynQDupssamtRvdpinGundlNedVvRf&#10;5Ptl52yxMvz3YJONTr8smu4/XUXeHtTuAvwP2H2N0C0aiJTndSLOmakOtt+n/6SPN459Jkzs3fgZ&#10;wh6Jz7a3O614zvuV1YpGW+TZzUnCDHjnJoB5tny9knz9lJJNmH4nnugmbB1qJxOn620UTdyH2ZxV&#10;kyPg+mByjHDeGCwEPqwJs4v4ZryPnn66N4NyvIVWJMmWl4t2aBoPZuLluGSPdZlHCRm0MOIuUQgz&#10;6bkxwXdRWM04nFHzavub1isJKaR0tE5+etq/G8rIwAn0E/5mwr77m6mlUfr4MhBf2ABVuoO/mcAc&#10;AJXTKUnPR3c7lvP+p57mv8HW/68W5FwDFDcO4PRyNLkATW1TQR7mAzrEG/+M/55y/DlNX0UiZQG1&#10;G0DzBqzWUBXfGeFbHgGsOxrnL6y0WZd5uvRwuQEcCmnzQRaid0SInqH+9ZFPThmLLGdpBx5QzSJM&#10;YQ5avQMebyLODfzNtFSjEeE48FZJekMjo62ksHpD7Hnnb9wHP/hi4ibnkTAFaoNhGuuOM2cZKfmw&#10;KagzsV7nKvAdixujJVOBznX4T/+BoXN92g8a403jNP/yWn4uraQU96DK4oCwiF6tp3lhbVp07ZXU&#10;+XIlo1/MHpUwbJYZLLyK62IfR84HumrppbYfa3M+90MrRi2HRMohbd4bfrpXUXQSPQG6IBhf+jo8&#10;nJnyVs49WL634zfAY5KTHBHfGssr4DFafeB1Vg+pxEtlhiUPA7nnPHJpHsQPMmr0qJOx87uch9eB&#10;XGtat2KCL8G5aa0L2C8WtYPL4LlF9jrbV2E3dy8zCNu3rmZ0ieuKPO75BuS80poc1Q0YNOnFtlLl&#10;/4Csi7i6XWLPluDqqVaVlFsXNo/vI7738l1sMiB4HLMRVjHIeWrcw+QskddZVL+u/GPg0HOsKGqJ&#10;e7vtR8c1htGviHWqbxkHxRFWjCBd8o27V1X0+Ysv7tpd10vhdOoEVCPIOMDC8e+Oczdlr3uV/R4o&#10;LHHcyn+68GPpXdstLxcSzxHOCvYQPmzrhcuJXC3Azz+zs5mfG+G37Q2QKkkz+HGhVF57lgShXwZK&#10;Ji0GM4gRBBpyNV1AR+IFNm8gdPtJKAL5MqIu/2vJVec+DM6OEc14VoN3zytfzxX9nDG/IjDzozZG&#10;5eRzZuRVqCTx92ZUXd/7OedIdBFu5xJgiO3JKOXUYYXnUsE1zSQe/DShpwW66mOociXHaZ8QaqT+&#10;8WPYzcdjpmFHQWNQ/1kt+Yl0JnaWNW0MhRMSYyDGmpgBJqxobKaSDlL3Gu+HHb1PnS8tzpN6raQC&#10;OvKYcCRtD3ePaGOnvXU+hS+eCssDOQ7+zeStvAi1qeC6dJWd3qdMjx/51dPrXGNAL20wRg8Ky4rV&#10;qCQFXWWhZ0g0r6B3nk1BTImZdWbKJl6jUEhKZ31g6ryjIuO1HLOX8Psw/e87++eYXI4zLJWFAxPo&#10;rFMm3pqB+s4Hx3LVQGVeeU0hgTm12RFDjyE7lAdV+lil22nKJ91JvU48gdvWJIzys3F1vtYDl9tn&#10;lL5FQriEVupNJqtRVTP+T/EKxhfZewPsOwbqnZI8s38+xXujxiZd5FO+OFbk+n5GEwBqidGCb7P+&#10;vBx9m/cxJLaiTOcSzp17RJICbSTRBDdD81DP0rkEnudiDo4hBEc6Kqb+wYRLZpWAt3V595MwnsXQ&#10;WqdovJwizjoGam9wG32DrZA7OI0Ff2V0T/Q5YXuk/rjsFUa2u7uCW8qjS264h448O/rnbQmbkkHF&#10;qePnAMzShLlwDqH7OAeEB28FHji4ko7zMUgJq4DwWNHmVasn0XrO+rBwqMGsR70mRPt93PkcZm8M&#10;hXZ9axeSdNJ+23Pohgvgl2oAl0CleNCGAHAFJOJ528DpkG9wwwoBZOTwgLpBGPAfEO7DDdZoz18+&#10;g0+Wwznona9wkX+Teb618WNqZk4DUXYYVILhVe48JOkJtVxEz0znRp1X3OJcBi0Y8ZXm6mfa8LbW&#10;1VYpKXx0hpjfpx75lE30QuJ4l7/EMq/s1mnp4wCnt/WZE5L3mHy6PsAv3c4aOxKYVveqd9xyqYFK&#10;WHWkN434/nFi104wiTVM/CY4b+W+xuINNS2ZcOVJsItdM1zphWtF9VVEvCKzOKjWK8f7h4gkQkxH&#10;HrNRLWajLykfCUSJfmLZb5pJGu4uIc7Znay+ukwdA8XvnWMEKI5jdUhNOa27FQFvsXebmluU+nak&#10;WFuiTL+M3KRMnL4/Pr046rRgc433xYLr7XW0FR5C9eL0BChoKPim4KHUuVXDWSqEukEtrwAaPGiP&#10;pqs/pH66ijAMzuaNk9FJ7t7ZfLSBRCF3TgBG5pc3A3Hf8VrmWh4Wtbn20EisQhzNTJFzTxS64NZu&#10;hLguDIe86gmam+/8UtmGenmlyit5Ns5zvv3ed+RUNqgszkZ5VkzI/VpCd1ey5J4KkAgccLdN44c+&#10;lJw3P43kSoy5ZyQpqk1GjjTR+Q93aDZVXfCpUm29Viv6WU0JjerxyV2i3qD/Z9AyWeBxN/7mY6/w&#10;Yp0rtRyhxXH72rP49gGXvrwG+eUYJQVH1THwYsMsf7Ske7/8yu2qA0ClYdDn63br7io0NsdBDC7d&#10;88ebVbfrvMEAuBh5yONJKKX43I2DciVobTv9VgtWK4bn8jpEMjeESlPQ1N4C0+CaoW3J4S5Oh40/&#10;/UZMzLLfJ/dGWAEAmkrsrKEI23Oh2XwJoKoej9lZtYg4sOgxHIipTRe7y7y+vWm+VvblnjzOj+mi&#10;YyZMFHDw5Ner+Zx3YD+OaUDziczupOezk6G/k+eEc9U3/X9doiUzAmLs23iOzLUGdVXLzX0cOHu3&#10;l7wQ9psLmQIXlA9j6Bf25HdWb0cbA1edK5SyYDvpcIbNSmHG8IflbFYGjz9aHX3IvS6GbPiif2fJ&#10;/dYBOAO54/7eDZMS4yBKBRbKTwxbaevS1+ntv0RSsuVUpPai78vfiWmatLZNMao4YZ8xctR88L4k&#10;oJqAoMihOLJQtYg05bBt+G0xQnbNOMj2XzNl/82Ix0oW/Rg3YvVNcmUa2LvmFrbWS0hWaD1qPfuo&#10;DrP+7KiynPJxw4gP6x8DwjFsDmp3N6CBEaRzO04BpPeJjt8dhmsaAp8tV5PoF0mqOch+mEvdlNTj&#10;mfRTdGfkpQtcAzUvmI759iXp50G5gm0z1OCpoGopqqEW5Knn6RZTGfuI5HBYDDVsOHc4xkVjjf+1&#10;j2/lqfdNf6W1Zr4YiwV940LmCk3QuEp++ag11GpLXKn9ip/OjhK2KGGR5NBpDaWK+mulrtZeMh8B&#10;5LYkilszDcdKxfvRqNsVmgdDsBhsdX+HrICN3n1R6UH95ZZozO5GgN7La5ZHvLgsOOGizD7IfH4k&#10;EwkxtLFn1IuTrlP1znCShqeb4PjqkK/K6b0CdHPRmPEbfrtD672N0UUISaEb+clkgz+crfQcwBSw&#10;xVhbvelGhVpLs5rgN0dnoxQeitLrl5K94YtTmPmy9wM9orRY2jqWAqFztNg2xLzL7mc6OGlEQwRQ&#10;sVT2Iuu1rDB4iW+plpDOBf1oPpcEy6klFcurpjp888CdS2awtX3+MN3JOyQtiYaurUEdaxsYA94K&#10;Oa5fTY5MHxyiL2nNfsB6Cbn92sPewvt6hIk/g0ppysEKlCi4mYWJAUx08ocptyOSy1/t3bOYd97K&#10;MyTDB+91DJd0xEd77PTFQyyurhWmnDlSiv40IGPtoRYvctF+D59+O2urnP47Oa21oYgaUY2auZr2&#10;54SYnu7pMFemt5rpuxft6FqAEdVSWlA0i6bhmw9LFeIqEHlIERJ4R7uTY5aC2Ed22Ins0Qqor4CE&#10;VbG8AIC6hxm244dh3CECZhO/yzQ9kimqrutA+UlaADfu94PIfnX8bDU6aAquvBg/hEvjmdbAlE6f&#10;19EorTMvf3nhzHqbPjUVQCmbofd7KZ2mIAUFbfGIiFwYkI9nviMm8Nthog5vX+Rjps58TXT+irim&#10;Yr3i5pgizsZ4A1VSGPrQqzTYJZw32DVzykApjQYFmHpjr9b+p3MvpB2UP5lqqLRUMkTyD5UYthaX&#10;n0anLyXpI5UByCskJrXcrveCgg5G2V8x/jLhCwhlZBs+T9d5pC2eS1iurrFKl9BtXqXFfGF0epI8&#10;S2RZY6fDlG/V4Nk5Ld7evunyMlCbzyzATRvMfsMkMw9FdkqZm3izGUY/p2wj3+98Ep1/ipe6ObRb&#10;s/o3U8qDTbmhLpe96sSLELfQS69kxJZclf9c/7phAmT3h7w0tzzTyrdiYr9XVH7c/wHpx2yNDM3k&#10;TpT1Pw3GFpBgYYD/T6MNMKz2lbGvvKAV9xt3526qS5833q3Rvb8M1kMvqhIpyMYW5wauC69PpY4i&#10;/H2ISI/lKe93fVcS7tIjtZXdZQeJ3QXvZAe9jUBG6ge3ZOS7uVjPxs6c+BId/PT4M1A60WZ4mHLU&#10;U8uoYGigadk+SshrtCjMrEpLprEpLi5MZm1Xodx15D0YXwJl1ZXNQ4mopsjn1CQ8pXe2ExMa2Rxb&#10;1MnMzf+GI/+j2s+5gQF77fE/jKMlTeMbUgjoQHO2eMBd/sywUE2mwgtG3WaRss2ALrZJwy8Uu/m0&#10;zbi/rgqizEN66K8i66pLweL88iIT3KYKAMHKEAz4h2a1j/sipw7zgtnBHEzLbamE4SPVDFkVmIHp&#10;K4uWuPlV1tvOcSsXTohYfZAedsq9EVuMOHPZ2uNuGp/ZlI21pTXX5PkAS5P/R5fdwySIUkTkTRin&#10;dN/nWckcP99EfPvLCZEWaIg43yN+kjSr5nh2ZcT/VcH+L8XpawGFSe/kIqrjYOSg1x+jMq+ssACD&#10;eyRPpzDLMgPz68/7FRZsTwyVWGY7dcvEFF6ju8GeeEYi3qy2ObNb5afbz5uGZsndN/80rkRW/rCv&#10;mSxwzA8EfQIq12GOGKWO6h0XFduNLX85SnkLCgVfZqlmUO5Shau6i2B+DPs/9Qj52Y3MGjFz1KmP&#10;E+vDYQyO+RztcYoYau+Q8dFJeZkyx4ayuZHNQ7p1/B+MfXk4lG/7vkqhQpHsRvgQkbLvI0ISEypF&#10;TJZsE0JoGDNCJbIL2SYh2fd9mVR2Y+wyZErG2AbNMDyM+Xyf9/39/R7H75jjeP6ZmeN5nvu+r/s+&#10;r/NazlDweGyhbbdOZRQClUNtYNaf2QW2BL2CA6PsbYDyu7c6FDvgreLlrmB0HW2gPA+hDeeN/5oO&#10;9pW8lAQRKWDgdFWn4WV5oNlr7Tqr7y7x5EgpHtUJ/GO5Og8SseTwGrxYKBccO7cFhkIMCWLh2ZdW&#10;eecywE45ver8cksSUZ9i/cG5csYROV6FgyN2+XCEk2FVZQ23rmpgZpx5e4BwzAzKDa/CMw8Fg4e/&#10;ljf12adlmeXpYUu65V+WN2QL6xteMpSzckDVxYLWreluXN+RM72ypBx3AoblqmromfojfMVKDije&#10;QBdhhl1IlkEU/HkVzGjPO/bqA3q85n7g1uwPH2Xy1tKL/eg+KMc2gvWAJAarE3LXThYFDCzH/SS+&#10;bkwxpM2VPPiObVQ8pNb9EZZyCX09G+gsXD0gztgBoe7eqYerGriUTmeVwPpJVPsL6Q9ibtcNPXVG&#10;EvmxtpjBI27diQDciqNSlf2gOR6a5kRaNk0l/nymQ93NWJpHJ+vRa+4Zkx1D/ZQQxOA6TqUd82t5&#10;V2+2W9bHXrLs0/VQpWLqtqgbQ/iP2L/xrb6/Ga9idfB6W4N7r2dHD9rAUScAuR/Rz9APvOcdzYkW&#10;bWpXBB5vkzITf5En7kUcs6zbGmTZH2Mdz9rcg4QZ86cbvH21cK2GMCdeDNYh+8nVhRc+E8ktf3N9&#10;W2oXxQ+UkHUTFYBP+1yu8mJjNTeT0JIhTE089lFwNFiXIBly5NCJAW9wrhy7HtXMq7r1VzbCfWWF&#10;i+0BGqSFhpVXqgTTListORkUJcWXBledgb5CAdSlp0FGxoXYtyCvte5c2pXFkVaOGqQXswLkQJla&#10;Rwe6st2k2oxbQ8vUQ3OxC7eS+26zB2iVPJoUV91OZD3YZNlr8rqGXX1tUsb21qh8F0Ua7uxjVAEa&#10;KmPkGD0+aSq6G0NoecYNGwAjWvc6rSdnD5WN6DyfL9gUwSY3HH3PJGEGgiGmttSMRh0oQtdO2XOF&#10;9yNK+udXdowxVaKfMWwwMXq6evPCbl4g763/EDI0sMAr/D2LjhmGY5YO6FDmQDf883+4lyUs8xA+&#10;zE0mAN2MkQVfPoAy1Or77jZ3uJa+xQpHgwlYq7LLPFZ/7C5VQwrp+raI8ZSVASfa/v6KIuEFG8Mp&#10;sCuHIJ2DDQGmxk2ZA9N6ZZ9v2MwOZSHKnwnsveCcZczU0WdZDmsz2qttp2DE5727tmxMWODr13CJ&#10;AaqjbCv8lscXzPDidiLQRxp0NB5g+U2os8cvNbXlvnlk/MTyTuzpPd0f87O9peNmwj8iWIUgyqAQ&#10;n+jnf4i+xjqzxc1r3DGtrhuuQZT1ePclaXtBN5deOemdX9zjIbW7/zNY/7K8W/IPAzLzV5PfwCao&#10;kXrVs/EdaE7485vsRZ2yZ2+fkFw/MTkA/XW84HU9dMt8FKYk5NrP/5ePd2mXWS/X4OpI3HvW9GhY&#10;bhEe8/6g+MyJLpqZW9L63QbT5GjP9ty+O9ZzuSWZxPKRrtgHst5X2bEBP44O7h8H3aRtkOqC9GFk&#10;vfb7EqBXVkNNcsbsRVp7ahX0hSLbNp1amCAs7xLl2JdljDtij+8Za1geLGdMgmtJGCRXb+23PwhC&#10;GeSkqJzYf+CWh6GvS6CY0fTGto+Tm/VrXO7NL00uytddlGG1T2G+UGpeRc0q8Sgu5SsWBCxgBg3D&#10;IFiT4tdntnv86w4F6Q168Yr0AZL3A/HZpSFzwjKs9reQlz8n7ZcADTUg9ZHjqQ0+1jG2Fivd8BX5&#10;bTDAPk/z7OqZdrMvZXZ7HvwgZ/3kaf86o1F130oe3j8d3BIzSlYhf4XjIDn73kAxrW4gK8lWMkxS&#10;htr0iQtsA2NwGJe2HOZqoFrzB+qlPIGjDeu3CAejFfTZ0Nbzs/pgVWRhZIpD32g1IILW3vixJHf2&#10;Qh/u+a8BFVc+ceMNEtC9qTi8nxAnExlb8B6o2ZEHQZTqQHj79HWX3DAsN7gP+nmZatXqh7ACjO8n&#10;6EKugMH+c741P2arAmhnenCSKiD84A5+SGcknE4m87vhknFbZlO5HuCBkHZqAaY86y2os/HufCLv&#10;lDrn5V/N9fHxHLohfJFWs0dbGLzewXmX8V8C3dUF88a9TbGKKrmlxpsYs30B+mro5eTPLcc3yz/k&#10;GbXx2JiWT+xbmfF4kiNykGc493APvGhvmwuuMg0hWYj0Jl2QiPzfLZ7uMskYwixqgUgAkea79g+f&#10;kgDVgWpVSfZjskVqqecN5GIvEsBIATl7++xrj9Ug8cdXDNh0eH5klPPKkd3DZVewYKxzWNubDrzS&#10;5VV2PCvtZR9ffybLbwdp/wHyTtQAPEfTs9a1GLcCEDUn+V/I7feQ5Bl0E3EQ/16FLJw43JyBySEl&#10;uK0EJnYkTIWFMj/c+3DJ/m7j311CX8IMNTBRMZ8n2AHzKxxcg5mMemesVqdyoaPPfLCHXWjxO73M&#10;yKsQLmxQgqTjymbnTNEr7N1KzdF9wgxmT8Dr2bfdKxIHhQZRFOMlS6cw3TBbgbTbdDNncy6OzkXb&#10;f8rWa4q+y8BKSdcnGULrzLMays0BSA/m4uZ7H72WRd3ZkjlpEy+tEvZ/2Z7nhKJK0W+3N/eOH+hn&#10;NHZ87Io85noVo/mHtKea6R20H64hqZwYuoHRJlbQvUPz8ku0FqanVYYNl/XNlGC90A+sLyPcHB6/&#10;xhNuR7vSeGZh0c7dYq5phhDJCHxb4DoU6AazhjtAgWW8iGlcsE34CZozv6qcXGLyD7uk2UAsaH2D&#10;MMyg3kp41frQz/wCdm//ntUvJyqBxDG6eMnMjFpLr5cXt/urnTFDtC6p7ttgni3ze7Yp/Z9sc37H&#10;b6pDUifNrkj7GifJ3BFjPiekPvhRSyga0nxRwXIY3276b5skg8lRTurC0WsSGLUo+n7vKiQ9dVlH&#10;z61HSe5yxUREWwrK8zsFDN4f1X/CUZ+pLhJVnYPe7cL82pxtUdfJ1Xvc56YHP1lML6jwarI3LcMU&#10;w01dWhvep5us6qRw6neJUraV1ilej6aXr7p/9ZW9UGeRJ/zXTIbn+z/IDr/Q3UVMniwNsnQ+rlT+&#10;mo9e2fG+JD4DhZe6Z+fGOoEF7BaScTrMYX242Ipjk908YZveOcGAU7ZVI/YLViW2WHEYJb2Zx0s4&#10;Ra9dDTpHstRxBc49b09ex25O7T0uqp+z+3o8+pbwkRMqkh1VTM7Dht5UU7WWeKH14EWn6Ij3nPlH&#10;EKs+TX0eKkiDGWKLf7wY+bIpNIyiPDzY5nAJMfhqbtYrVRgxd0WhYFN7BeyvO76IL/sqzfrMS4TE&#10;gFl9XZdHvnEePpQ6nGLKMMn0662fmjvhb6V+eJ4O5X1TKW6mAosQPX04DAY8Emu21vPwzDlQcGKQ&#10;0Np6j+Czjn3MsoUtWKzm/cvGkyhCCAgtBr+lU6lPPbH0TEj6EWx06IR9Z8YFfd6qT3MqiUWjgT3g&#10;iBf+7cgclNSM/q3MMGL1us4ElHcd3j65S4jOy23/L7j+/wxxeGGGTSMwFAhU/4gAB+1gqAHCWGvu&#10;hothhrmRu7eYpeDp6QtA6NL3G7Lo5jRoBqq3YlUjfWKnMJZgi3s3pUPte0lsLnWGMpmIQZHpdDVl&#10;dZYt+gbalRW4oinyzG4+AEdrTAzx9/hgISOv++DhvFLbN6XvN3beSbl+KzjjfbTKGDztyVWpTNA3&#10;0ypbIoFj1O/AexXtTMQ/DivUyCW3mf/LdmtFJMpwUDHjzF8+4x0DxKWOi3wJhSUcAs/lmPs4OsaO&#10;Lsf8M/+ODCqMw/D3ngK+Sq72OObs9Mc0z/32DJ2K76mc6lyM9BstkDvpaguTK7EdcnfA14pGht2b&#10;bJBhJoGfHhCMv6ShX6rOIrCZaMvRjaIxmwXZwhqHm1uYwjTRKf2YfPsS9tJ9W9ofVgCUVkf3ow3C&#10;mWPMzmlRx1Fmmd/zefcxe3mlBiWd1a/8agy74NRS89Olgo8GTVcLK/fKFuNFWWgEELK0h3oPJZPI&#10;ykscS0bISDUJdwOHMQrO8ejGgvursQHGfRfPt+P+vN+1FsobSI/KfsEGCVeQMPomK5BAHxyC5mDo&#10;byWeM/vi7mKUPXU0U4PiJRA1i8uyN5SIFLuGZ9C7b9lV5NXYBH13uuHl2GwSPVPCmFlIfwJP7bxB&#10;g2eCZBlG49mskG8l7hIzsRiP9P+0whQcT9+4v/D8kdPxGzYIo8IIYe9SDpoDK9C1H4yMgAWMUbSQ&#10;4TwjOnzRb2mSXJ9B5EhuX3FWLyTmlt8gyDSmqt1I7LaO133pq74wcTcVjQQPgIcAL81jiOhB7snO&#10;R5CywJG1x1fjxnEKetmPNQpKT+mMzM2FWrcaps2FRvMZSGptxn7ASYFxHr1UoJ/CDSqjOdKqMnFy&#10;OK3tQePP/QCcckn+iR+lxqlJo0rGM/XiqlHW370IBa6TNZAhCDCMu7jMCpwCk7hxchglFBl8R8hS&#10;1UUrxnxYVF8WavdeqNrqzX1NwY/nXxYunnxnqiZZovfiiF0N2hgzfAvtiMZ0VYAU2qrEQzollajV&#10;fgC4Loma11MDTbNgtU3nm7hEVSQirx9H1EhSYztfd8NzJMDAITaN9cArFJvbXgGKEhK0ANCpmjel&#10;+xaR8XZ9nU7V6YyD1VBzrqByzfxzZeLVyZHKOufVPw1YKTCgeBgwRBj0G6Bq9p+3WZ53ptstVS0Z&#10;JPuUI3VpZtfHKW10xZGHPTKQ+42vtA0qvgewD1pORnDEWd8poxWwAu0GDELondkAHEhdhIDM8bAB&#10;6zEQl4rUHMgLrc7rQ9yIrNgRbXwjmdyl9nswWVfJ6keZPjj6YIAhp4DZAV7R/7LxLrc2dBZTIEOJ&#10;OqpyyRgFZgNCidVUmqYWksBpPWBaDxUd4eO0T/IsoyCqAIA3qb2R5TgCVcEotO8AjkDyEvyKF9Eg&#10;Fwha0tdBWLQ82RH0TLWNXLifIvwhwfDsV03JG7MC7q3zJYAUlo5lWY4p6zWUmwN/Ncnd3/dhWTZP&#10;1fq2H6csq/FyK7jJTeTvdtuCb6EM4Hll0A7AFGYAKw1Ah0h5uOxWlHlgJcsJKfE1bC1eZWZCZTD8&#10;abLelYkrehYBAmKRNPvSPii4ZpTAecfo7FAtaKw1iyncJXAPqdcNDKlE3wa+DoTr3o+d9YadJIgh&#10;/MU5ZXrM2SIN2fnKCHp4cJHsAI/JpCEYHjNg4ScPFOMh70npu+mt6MRFn2NWWNsJ1Df/QN/dy0/y&#10;6xPuJVw8ey39gdFHmuOqoULxv2zJEHoW2oK5QP8JYiG596iMJb9++PApB/cJRdCR1qM8Vs+lUmOV&#10;NZobvaTinSL47Kj+x1/evf8S7r5Q9b+iw10gtfccK4P42384N1KoAvJ66XeM98TI+s0TuZouqwE8&#10;SZdl29gIkc8Jt423wNgkB+1alWKQo4dlg2tYcf9qyf2pqo5jkZqFkbGYgfwhHOCG2VMFk2PzDIYn&#10;CLsPuE8l/zj8Cc/VlbPOmGFN5yWq7wXo8jON89FWvTJT4zI1NbFhIacTuIUdLa9BpFR3CmQVQ9tl&#10;VUqM/Kuep67VxuR4bpxiqLL8RemNBHpIf8i/bGnzYdumBR53aybsjTasJxSqEwxJlqJQCJRcAf0l&#10;B3UJc9Fvmvlq05XGI8nGZhF4GV6CZ/DOah9wE5//jdNB1YqmmLG3NRqjXf6zAOaXW38lwlquzhLs&#10;zsULCAUraJ/0IPxMpC6q/m6J7/3TcijMQLC49hqynFXNFpxA30SLBFyDvKvcCHKoNW880h9ke0+c&#10;44r8OGoxvJGRSE8S+tPXCT7jcWVfPUd5stF+5xFw8R82hGH17deu19x5R03Ky3nYdpRr96bHih+z&#10;2rTzzPrbfat20nCih65ZL1XpCXRWBk0iMgHCKEdjsELJucTTNXjhgu+ry+ETE+6yTVbqQh4xtJxb&#10;6EfRN6WsJXfQpSw/R80lCNljcXqpO0P4T/uooMV0uCphtLXhZLRuUOXPHvSF4F1X2AzBuw1WS0sQ&#10;wcsb79/uiEHPgpDYnpEikjA4OEOTtDi37DdKd88o/rma0dgalKPsHxRyJVYo6U4K/lYgOeGicN/I&#10;kf1Ug486KJV+VcMHoXJMSsj7Z8swMozs2Ma1A5X09Neo00fLpKzKOPOffGJIfbh/wLpvMeN4Txzq&#10;FTx/2zXR9ionz+tvaZXGJGdmEWOzvoDYOY4Ies5KkOZ9a44OpSzb4tsEgo8qwS0xw3LA2j2ax9JU&#10;TFbYzSliexw3uVWVbQJ66kynwGogORFAJLqqhbes+6IAT7evWgUKgnRkond+V3HCJ9niWMMEusfT&#10;Q3DDyYlmtjTS3UR8a/z8hLOto9uTzlnbLXAViNzebERfPYDMBo4OPF9ESvj9xG2JMaYCR4wCavzF&#10;LRZJMizzudyAa4p2AsY3Dj2v/cHNXGuSQpmGCnodWEM4vPcE53QRszdYTl0QzRW7VFSHxyLmUpfA&#10;UJnvmIyLe3pcT9rJhr8EXqr+kwMzm1smODFMlxmx/EH0K/MI5dzC3U7jpsmgjInuSbUD7Pw7w0sD&#10;UflVqP5vsyrf4iI7rgF2jqCTMaefT5SzW0AvOZUKEBgd4yBLYQ2/gAwcDmn1S1eHXhWHrqp05Xtu&#10;lTdNmxr19ci4G84hbHHXsFaYL4KO+qZRtsKiv/sMRvZ76w5TX9fVF0gIbfUwZv4ZxVCUUSVlgO1w&#10;XiiWRieIyKUyXyNKLSqBqNtj32/HVUj5+wQ9FuIT9Ep3uslmz1eM2i0OHmZmgLvWkQ/IAryOR0rD&#10;pjzYMmN2aN65MW9zwD4kq55R5+ike5f3mWKxaYpgyrnH7m+b0XJJNvkxdzef/y96xcz5jd0ijHlY&#10;YDTJJCxWDcRDzJ/SiKtZ6Z+mzPzuf2O3ZuOSPMre8w7wqACJDQQxV/ARoyX9c4TKkTO+ZbhNJMyr&#10;zYHn9VdhS64UgzssFKUpb8pLacM5DLmg5/bKRGHAzIXnj8HGmHeNt//bzMJ/+PuifE97CL+4mM3R&#10;koqUxu9jk1GEIqDghtxallvO1xOX8FAvLsfuwFTQkeat2YcjdAWh7qtmxTJW29w3/Phx/k/bLOp+&#10;V40PnsZzBW3oby7z03aHdDgoTUlMnGamj0stzsHtcaZAdvLRaAmE7VRH4JYci9MA790RQ6Xeyzi7&#10;8Fbuws8+QBBEtC+UmUKqwbeKZoCWP9uRj02NFAtuMgtoyikbcLu2zlhfubQr+zcLD3jr0S9y0MVE&#10;Jd9Og3MuaL+6A2sw8e+h0DOUbSZHW0ynL7i6C+kSyUsHp+DKKZ+Ekd8VBTplmi7ezU3BcsqAxicK&#10;Uml1QeHJxGP11y0NozzaRdESjOxZvY6OWUhezOdvK21zpOy/VQQJqzaae+0Uv3Zzfaaw2tqA/470&#10;SnNJvtNrqEd4JKOXt554JO+cnHihbjw6Y+xAGlQ9EDpxg76qG8c9TJ5pEwjDMP9UkSnMcgIedwmJ&#10;RjrNmte/a/C74lj6arv82d+1IcsbxzLONBjoq37DkPMPG1/XdvZ510GqLmrlHyKP3aXUvZ/Z5wp+&#10;VSyRrkfrM0TBTVlewNgBwenp1E7Ye7GZuIyom/WXh5Nmr89J3eVw3nox4rFIebz859P3i6FFAcmr&#10;j5WtDyz2seshdc/DTtU+XfH//tD5jOUR9yaQmvvDkaV8gZ7Wafr+0FJuOD1EBDWqrfh5U9T/As9s&#10;kiqMejn9qlBDMvG5h/Cxv5soEkiZzmgFE+pEUo5bXa2pRnshD27qCOYyZwuEhuAfd8IGnYXPSY+/&#10;S0+DKB7Wg/OI88wbYYSZfU7uVLQmg153/Ze31hyZpy100ykuVVbM/PFOHCXcwIiX20Db983u3QXc&#10;X0Va1Z5K8GtyeC6ed8fQlX6c0vGZ8HtZ5dR+I8YQ/q7uGqVq4MBSaY7j1bxGLO6s06mvafql8thI&#10;ibkVygzYPMmGFUjEfDlGTC5WGU99CGoEeExhLoqrDzY/ePTmejkm7GhdSdXMmq1Vr46jcn1Ulyg2&#10;e3cjkfjl2a+N4GX4HRDleA/SdgdIRZuEzQ6N+9Ju2zMt/M2iyfDJHA6fNTliVtUpiQOcDqYrDuzm&#10;/cwelZoTQWui4CjwJd83S5AhL7X+oBg+SlBdA186Xx/su10DYitRxAcbiPmCYR3/WZTPQCFecUko&#10;bbSYVW5+6bUonc75mf/lRk45cMIHUJjC2E8lT6I7+eQS7q0tH0W+ZLeruHSLvrmn+vabhPCprY0Y&#10;Oq8y8aNT6og46fM3+jB0ADdAuuDdikvSm12Kv2x5ct7Hwn6kfIp2ykylotVEW+USh/vjD2w7BDOG&#10;g3LcjL3X7p/EuUOf9U4/0drt8c1eSIvGBI4iW7Fdgior+om+zXrEqw50NdiNMrNa3TysEY7iPtz4&#10;2eKKLpeKBYWUSdk2n+xd1A5kUBmPVWB5/1jjW5YCfb8pVM1zNVAh3uJBXTZs8ll24zUFkxCETsHn&#10;FA1e0diCktKr3U7Z/1OgvfcTV4AdrQBM6zs3SboHGiyOOc0zhzMxyC4u7h6IE4jmhvk1jRuAUZII&#10;pxxXBuJcxP7bxAMpCXj9opXLXoZ+8nTnS/BfLpMG+UDFRwftQvuo0iuyWL7WpMAlDODdOaSDc1Xn&#10;i9m5DidKKM/ileNnaqVzbgDQ/Iu+bjXMzv3JjlvJP1psuDm9xwo2CV/lv32n8ghjtHdJe6e8/Al1&#10;9X988AaBXjLJ79+/nzdd/Z5qm5vE9uTQVErqUstmJ2zclZb+QqOiZEy78s7N369W5bc+TZZo9zPS&#10;A8uHrrrOcXwHKdkMah4P/ptiirpQlNPuIokJinGqIl+MD55XKegFtUG8+O7JSPmTTT78gERD8tB5&#10;IIUkgPkSvTLUBrcWKf1dDUk4zEt3mqGKdRRk7V37fAxHoqN9KCsxvB91T3Zk0AJpg7b0zcz63XgR&#10;fYNTzRP6R3YKbUQjJ2Jv+/ZWE06BvZleM/m3wXaiBp7DCV7fxniVGCSPDAa2qYYRnGctOmytBrXY&#10;52KWjcAy9HD5D84rnp8PerNi1GXzD/c15oQclFO/mupHtvQt0Lc7V9lBXsX9uvBj/BVUIkz4xkB7&#10;zAe8HtXV5zMSvT530fYo38umkmOk7z45JFdvuShbfomDEOiWy7qe8LOAfmnTN5ApXso3VoCLuAoB&#10;v7XCcFH1d9u1bo/lkOZMTw6QrjK+dTgBoi0HfPlEGFRspiq6R92jjOzUJZYy+t5iRc4D/35H9Kdu&#10;sWVigqk13zmTyKppDPCVNKRvBVNeaZxOqV/zrvQeovxKgJt0cyP6zpB09ih/qpiNZtX7vgQq871/&#10;hN7N9C88KOwFquOdNv6mV0/gt8piwphtpBKvp74X4qOqzS92wWw4lwN/aRu/Mtn1XPsHe87XLHqU&#10;LeMriZ6qQ14Xcfpkw9fz4PQtpHgKJ9EEzrh+BGsJHrzHarbWdOHssp7+ZlTl4dy2tLU2tNPlietm&#10;rSt7DkGBStRJ/CIlbdqmfawJsLKQwOkdktapek+9av4kXjhj0DvnfCQBrN4/l/9+CHsNM3zRO8AL&#10;Qk+FJGuOXjHSoxZ8WXeI4Qp8lqQP268VA/cCBee/4ZlTsa09sP6B0Zt1ZvOsrHYKCD1UvRZxBg5o&#10;p4csWzA/amrHS5l/UGWF6GLpV1oUjVAaaqwVNrwkUi3ToEqvK5tWWMPSU0Wc3pQhX31B3wfo98fb&#10;sTv+S2AHCa9QYyf7FYJSoV1tYRx/feWIyRUVztHE25deOh2SSVeW0T4jzzBqSIRtlD2ItzIVf+NG&#10;GxD3KNzd9csS2mfbhW9olQbG4rIhLDsoaw52+LPGbrmJ+cuDBcMBeyEsX2HoIpmlcABjBaiCClZ0&#10;+jjYQwQkMjAbGf6xOE3oPziAJ5TEQvjpYCbcC2I760BvPsRTxwm0cS1XgP9E9mPu0tVQ/tXQF7Hq&#10;xup46tDYoEzawS0Lm+LqYx+64aKgt8L+TSCD+YfCpMS/LET4uDpTSHomj70g38SufsrovnvuyYfj&#10;x/xO35Vlpk6pd5xioaaXKmCDu/zE1SQkHO/fHegHt9HymKx0aX4s7X/DcdXMqvm/Trr5OIaijmr7&#10;f66NB2BG9uubpImTMpSUt8Oyc+H3YmmL83IVirtlfkX9Qi0hrqsRVLPPlT9KnQE5QBusaUFSeAE8&#10;mA98MARJZySjHwM3Fw4eMhtoJ2r8UWo/vUXlWxwfzhAQTx6pFiaQY8pUny373wsCq8TTR9Twcqyn&#10;g/378UWFV+aRGQ+nlXfC0gwlkB87U6Y0kltr7n8wkWBzKfdj+V/H7l+0AyVxA0Jovb99/e88xOb8&#10;bWKSYRS7d1AKH1imIlRP0kM/8RpEOIPpOJPlq9QiL/+5j4k3h82lI//mlCS+ODb+T4Hz95iubqdT&#10;SwcYoA+cGizYpuv8Khy7a2Aad2/CdiiO3MHfDwvUrq1N6PmTNe/o6DDbLx+CiYz4XDBe0u0EzqdW&#10;TDWCRM/D0bEGznQxRNAS9ZT1aH340YXlY/4+BS9U2KPS10SL2tn//hhF+dtNQ3NE7BatUoGX+cCm&#10;g4FjNbibJ0cN6nQXL+5MTi50VTiW3xvPiByYnoSX/1XVmJPIidcB3XReYPcOnJ7BBd6O0enGzBjB&#10;XNzRV8Z3uk1utvcu8ap5Z+WI7CwVNp3Q5vmg9OzgZWnE6aCkvNMiUekKIElYR8OwAk7OsgKjrJhr&#10;zGGQnpJvL/u8mmfePIqiLsJlERmp3lndta81Qsbv/3zgIKx1M7nqs9WgEFuWrQC6aKGq3w/YVc7Y&#10;rgHI/6Eqlgo8+BEwoCSosAiwH0gvQ2J0r1fMOP7g47D52HFCgabPDR5vO5sAAHYld68C7IqQvE70&#10;jJTteFGLMQ7sxsb6LGxUtrFRcsVobGzl82Ki9ec2KPxtZJkBOBRpzALwOsScb2JWtjK7wQaQYAVB&#10;A0QKOQ6bYr6neOr1lhBJvUiB+0T7wcCiHq7Miy4vOqVivRoH6jCKSo0N4J29mX0ST95c9tMrBowf&#10;YRSnNt5KmmcN/Rx0Fy0IaG62Gew4FTvWXPoA/CVsrL2ZAafHhv7srijeqyXR40xqx6pirEN2uJDm&#10;QXyQetcd6ejqZdHEBIX3APhcKWTAB5RVc6KzYHCXzxCA8eS29/wT8HnH6AmtZUggLgzoKlkhbpQE&#10;fJiveNfW5vBlCP1PvJsK28eo38XrsQqbwKCDgzgvKxAMLz/VHHKyN6mhF2dWqcdfGtrVcI3vno8X&#10;+V6aoRfyfNIjh8exBXN5oIhEj82SzQYtAyoD3oc6vaF0Idt29PeYktoaqCBhLE67Ph7zY6OdVRkx&#10;XnH1zhp9YZ4TSlkG+frXIUlGST/nkarwWBqZQzBd69dE86XquZeLXnCxu/tlsbirGMpPsFzy//j6&#10;rrAm3uhNVAQVpKig1CggiDSRDgkRQQFpNpoIQXoPRaUTBSmCVKWXUKUJSEcpEek19CogJYl0SWgD&#10;k7jz25u92P3vRS7meTLtO9+c8572HsgAD76GuOl3JzBLnhDf1BcoWE8HDr0nkSW/XfJM4Wsp63x0&#10;1yhZmnsoGMm8hPv9nl/yx/g5nObq+ZQqTd6GfHHGnwsZqqjwx+TyAl5ybf+oYHvoUuTnEi0eEQrd&#10;nQ2vFdYXKs/8JCfaPl7O77TcQF2EvCkjcUEDvjux5TJTe+XrEExuCRqBOAVgt0yuMvEq6A6XVHDk&#10;v1Ft+3pYfQTt97cVDgY1zZnDa9dVPlVGwecOrJ308zRjrxGtosFainwZQUrpz7Pyj8W/VhOiGqyz&#10;zLx/m3L9yNm4F+AFifg0zqYma8hfpaStqIsrZTk+up1bbrTxd8zMiPqT/JRPatKc8Ig1Fezwdlz+&#10;PzouwMCgZQw9+7Ah+tJRPVur2KMx/i/vNrH4rpopwWmo55Xe8p5WjI2nFCS/E2hnr7WahA7xhIa0&#10;o9j7vui8dB5Hq+pmZx/HHfVLD0uwXhqDnn5TNnEyoVhf/23X6pWspPcquKtIktLL33VR3hKtWY+8&#10;/pIN6T0y3+TQvfbCFmDI7co9UNPN4UP6++/luo8X4gI/9lrPPos46EX3Z4Jee5IF80ezRQHuf/ua&#10;XcdUFZmFDOTq10TApdv/6N5jSHxI2d1oP19J2QqxtboD7qfG5xI0Yr14vNiT6cvXztKRVrbBurBw&#10;Vrtjj7yBQjqbvvDxuxVBtQN7C4ennfeUMQ6eVq0C9IsX7mxXSc0/lgK61vFSq9hUbt0ZMG+tz0vH&#10;d87aFsYnpn0TzhIAMZY9l7EZ6mvjdI7DDVHxm53JZkUbLvGtAkJqhMB5g1QMSaypmRjNSJnEh/cf&#10;XJzvKUHxUMUeJ2rpRIm+cfbiunqy5N35Oq4jLFQZVDxrnjqj2rYq/cdJ5JKGp7ozFx2vvRuATP4m&#10;bcDg0lB1roerLxKYo6geDPruVtLvWY2zxmjcN19bg8HyBBN+CPWG3ihc/UcHLhqDy3K0Yn9nILq8&#10;++v9bPl0FyurP2Hh8UTFbWwKjDy1QB5y7+E6RmbHC3okROSR5wj2USI1acM5P5DeXKfiqG3oCeo9&#10;Sn3ydu2Nl4GSkw8/URoWL4XdOGzPURAqeYkfGOyftHqb0a/sjUP5Xw+H2bxg483jt3CdAZ7oks0z&#10;vhdsFQtNshcvit1jvXl41fJORR2yV2Zy5cpO26aU9Cb0gGzL09+VHjypuKoOwRdlmqejd3KciQ7R&#10;yN9XWKul1O1F3DUJfS8OuhsWhW0IqUrMb6/yJFG7GBa2E6qljL/Be5uadYicWUrcniZMBz5PWpG4&#10;60wVN2kpUMrqstyNCLvrlB+gykVC1AZzB3ze2R7fhpB44Cw2c/jwgkgUbOYIQw61UciylHp5IDCv&#10;YiN8z/CmzcoPKbqbNxonVSMhGBoUoYx4+s55EvZtv2idIeBWBEdbNVEMexVYRJLO40jXwCJ4YUkP&#10;MdMZRSEQowhjdV7+vhzzjV5eLkPq+gbrGurXVYcEVcOsenYHvAZglDhcKi7BryycoJCBE5eF9Zg/&#10;3kZRLqfA9z5HC/t3fhshjeZ8HRXUFvb1rQGJ4o/uZh/r3jnX8ud/7ph+5pZSuoQB+ub4R43Tu+MX&#10;Ojg6ctVLxNTEHa/ryJWdIX5+R+fNQ4rHtBrXyvFlnpd8fvGTbYdU/qTawA7mUHolCc7tyErS2WLt&#10;Zh1kBTr7AvXnKQ9H3mTme7q6/Q5JnMP56bKdEmBJFEEY005hyKPK5YN9zNz934RuRgi5Uyuy/JGb&#10;+bvV7KnCfGpIby9CtCDNAzeQFj31vmI58dSjhJ9ny69f5cNfKGIc8VqXnIfWM2tDjz+jj29ncudK&#10;TODs1oEvtWX4p8KVdErO0cJnTKKF3jgYld32wuPLL8FPUUM16rXfc0/n2HEQMU6pAKReTqOca7JG&#10;ICam+/AAkoB2hRHVOX3ZvGCGJp9N6GQW0obfmUR6/RdFDgUnJ+GJn0UKy9YulNWICq0l3OwR1AUF&#10;7sVFFs18zqwewRGykL91PkN8BIJwd7oEl6iT0qR6EczGVrqCK/FKtf5jHqpGtysBjS8EQcr1iaKD&#10;79G4SQkCsjmaQJBmpEnaCFGnj0TDaaajVbszauH0eWdZcmXPHpw8Qh+dG/4QID11QGMabNom6Swo&#10;r92aw8PGNzeGc6vri6xKuuLFW43y47PyNmBfUwKTRnVYRHe40oVxjt5zH6dNjlXYu1gakzjUlzO3&#10;mRvn8iDF5t7XjHKGzBHrM51XJIP+vbrUnGZY8lFcVeIlTma7kBT6kAfZCJklAyihqvH3WCGH/pd+&#10;iTxy4OMs5seaT97sDOoi2qTCT9vrUuSo4AOd0riBO2ehwUKLRVoujlQtNhG24pesgdCS2Q1vvYIN&#10;bEsY8PWZdeSnoiXLg0NaBaJTMlthQQ6IwgH2vFtlpBvtATrEhb/mk11qGxOFwtqY06qM4OT44iSU&#10;FwGBL7PfnAN1nrdkMV5Ts3FMKYa/LubnOpaGChFUe3um53v/uOtuSWuABxjpSp7og2mg6Si8CwEL&#10;M9+MydnpCjNfRzuCMWGO8FE/6/Md4qiM7MDIqpFGb/w5yH3dbVe5CGOHANoRU/exvTQfG47EuMEI&#10;LjMUFmk6uMTkuMfLjU0MF53RvJCrdrf3NX0GCOnjkJgQToR7aoRQZ1/X8cWZkeH9/hexaDajOXB7&#10;I9DXv8Dx9eKe/3H7Ht1pYsL8r5Z5oc8+khLPC00WL1qQqdZQBDKYV1aZRam7/W3LMVIWSbqFIQm7&#10;yYpghAEz40bqtb8h7T+juB9y15/oa1b29yEtwMi9C+RBwRnTrlp/dTZudxcPjb7I5uPLpEwLnELd&#10;s1X7XgOC5lVMBHXBnwyBC9PxWoR2rT/1vnP0oyktNNOj8bez0aKdmW9WsaUQJ/N8ePWuunoIr/W7&#10;k4oORjQD03CdcBbkOfaTfHMwE5o+zQ8RTUvlLA6aSOs1OutGYJdoHtNTa02JDU1hZfm2swByIwnY&#10;6+VdHyVTzlrJa9xR+HCwAUzWZPWgOHXZG7CLC+gp2pvlurEASO8qhuYGBY+Wo7drqSJazVWjuajH&#10;rzXHJEiCHwIfZAuNfsVjGwWrCNN+z/200xW7WHv2DWzdefkSCzv97kBAFNnUWh6EovkG3afZzNDM&#10;fPGUy3eGwWYSn6BxeE/ao3FJV/sxM21/u1SE1k/BKHu6pDVlu56F21LdiMsDyl1YjCJOZQ+S7EKQ&#10;xep/eehsiabGlbIXnHxWN2TFTF3nt58EC+x0iW9KsGvEaDg1RSDPROisBfzP9VGW8EQwHTMYaKaN&#10;hmA5BljsL7MfL7t+pxGUKHw20nJsDymivxfe/6O7e+SHsKdtNNU7/KMLQMGGDklfxhp/Xc6lPbHQ&#10;LqS9ACy2lD4wJ2ucvXeTlaHw2cFnX4hIvVGKQut1rkyT+5BWcesPteAN1t6WY3Q3fNdjpTufohC3&#10;GIwwsonxN1J7GhH5gElqw/8DLVDFP0Rt5jEj/5JmsT/mkGF/zmHn58APap0JR3hcrbOUjGPaK1ru&#10;s1/Y573s57ort+6UvFqtsydsusiM9rpDTY5rc5quy30Fn3KsnqdiiYmfS/nfMsun1UB+PjPnrbeR&#10;w2L3NryYpj/MeJUw+BzFNh9W01iOMn5KMxxKedhBII2UFV82DdTundc3FalrRj0Yz6rVjDoeE/jE&#10;GC+yUB4E2eA++H6h/ZoKg+LLGuY7X8Uae0jNMeOWPblsnQqxyKj21W3snStZoesSELr6m7UXBCWq&#10;B/lMBnwmTl9/xWY+3/3WUB9kd25AzKQCXZBXUlocc/av1gLntX2tFvXNnebnVgwrGoEFxwovPs/N&#10;Rp+TKdJj13EM52d/stFBux9kYju2lNLrI5WMUliFRqyuioScvrL5k80isBZnIDEX8Up0StrC/p3/&#10;ue1jLtX2gRDKo9vhFgeQ7EI4Cw0lWB41s1isYxAYSlzQ80nZCmVzlJOdtlXmh5P2jIsJt3VEi/ic&#10;u+23sGC1JvpPbcvA0uhq94dcyTofjNWrFM8/9xVdrId/f1JV2i1kbpzvnMz31FrlDjAQPH2v8LEe&#10;gyFWJCTGVOh1hBDIZkNXRS2FdCQSzP42Cv9W8FzHq7FCJcyk9WEJIcUwfBM5zxB0HVrIp1A9pjCi&#10;epMhl/3bGX52nPdaQLVadnINtbkGqrZV2FqhMsnfM7dSrin54ZIjUFRYz3t43PWeUxr30JEamVH5&#10;PP/Ear0k6U2Qd9BTCFRw7ptIZbb3mozIlTzIfYvn4GHTUlpF/VXaXzIPmblS1c5mdW97BDzCqWJa&#10;BacGoMlbOOSZ9+z377BgB4NO0KwB7n903RY2jSNu4++uz5U9L0a9kz593r9CHduE+yu+v26w6W29&#10;PLaY9PuEROvqyvYxa+3OflKKbbiq5vwPhwCvkQbb+S2JTSQl+i8CD67AVkK/s/FjEA5nMuo4lN8h&#10;tMo9UH81saEbxLrHKj6PPV8GU6AgFOQu3ApoLF+DUeJRlFh+q8oRt/JdKalp329yzUaK02Wb3Fud&#10;l97oLtvevh1Xu47N+BlRX+4rsU2EKknEoFMxKvCvOAgkqQZiB1Utwx+SiZU5DsUeOb+uDybaO5XK&#10;7VZ3RnBqpTx4EJfX9ZkjELL0ituA75egp0EPgp5DdQjBxJl1M3JLQtJM3nQ1okp3kFzzUKZEOkYy&#10;gLNE/tSL0ZPNWA6MPBIsx1AbsMeNVhXDaOAHHsRiKH+3wV+3MT19oOERI5BIUKBsEyaxAdEcS6tk&#10;X3zf96xwvmMpube1TNoS70I1H7YUOEa22JE1waXM7U8YEhMEK0mXsANf5+bnfe3NyEdAraXte/0K&#10;uf5clEbasGrlA2M/qwrIhmcEgmXpZB2yGZlEzl021PNEC6yyryY4Dee8t7/R/+vnBa1jk9IuJIkH&#10;SbrUteKdiIMHFJcBifDhF8AAccC6X0F4XtBtYuKoSYCxvtSz9ObkUoeFPbQIhdAvHKgFWAt9Z8nh&#10;eGyasibUxrmsWvzZKQ2dCH+zL8BzeL/YY/D1928mAp5CkdqG47aCHw19lr7oaEJPdQf6FYGRYevd&#10;kIcciaIkKNsnIUVEGrK2dcgVmbspcv5z/GbFzB8lErurPVeNrmuEJf4K1pE23MLE/+dSpzGuTCZg&#10;5F3TB5TDM6BAHg6+ubUCDoL94w1caCm3nEzNPPoHUZeke7wES952J8nJLnEYeUNPnAqchzCd4ijA&#10;Q0D3MuFuaRJ9wUaPIv2Z/kdXjNQCfSWGTlxJUDz61GFyQBABl80XCNBYN6jeU4H0pcUu6mk9+Jd6&#10;+Y+DKJPgFC0mNrzjmmyQRRuHTzhkQkhsOHhTODAOvP+PDlcxHejKAxhQgzoRkKBk4DlEKnI3893k&#10;cDVuQsL0mu+FMsFapXOXX1jADQ3NLoO/uzIrkCoQZQnEQ960AMx5k9AD/+gE186LZErWMt24OmI/&#10;+kzw3OqMXmLGQyab98IppVrmqdiPHyOr8YN4oB0vt7aQBt1H6TJ050UgDvcJmeU9Y+WQ5fBtTCJv&#10;7KWEZyv9C879Ea3PYgIR8epd08aWbfGG6mQUzUMBL49Kfw2RPqKgyG/qKlAPDOc4UhzmH5jfnEGo&#10;qA2LCxubqlY4xbXjxd7bnMY6SU/VchlaQktJCUNl4D5muVBQKUgSE0ZZHCPWhAPCi3pKffvIpIEk&#10;9rUjDe+RV1h9a7T40D+6EpPNWp9QQ8M1LCUGOvm9AiYJm6JqB4LgPGUPTySBK1KZLvdTvwDfciPx&#10;epWVFnTPVusedlzoLLC6Yxp+Lze0lGy4X3cTUKd5VNA86rbJFweQlDh+q28UWQtL1CBOGU+cksgN&#10;zZUXkxmkhVwwuI2wyGvjsIJhFygR35MzIawouwB0o7u3+3lie1mB7sDL+ty6QTYOec0jcjrsf6mo&#10;J1VpoiF0uDM2p5yeSj+9WTpYIwW0GUBSGJBCAiL4BUoqJqMOleZOM0aVlwKBK6xiJpr5fyoXSsWo&#10;dkdJOzpK57n55Tbv+nAaGZ6CJKGWQ3scZIMZNKAZ+4rcg+YKMq7gQMJ2cs3ZVxgoisCjo/V5ZFv8&#10;+hFehSnHvapNkfpr5ZqhSrzR+faSw1KaF4xsjfdDE43BpWCaE81nnuYdhAEKKYI6o2BtbputdcFq&#10;GiY551uMTqpVZVV9ZMzB+ctKNtaGl04tykIhJQhGDsqbryEpKRam0HeWy28XKYaUAoTRogqJuuI2&#10;8QX+4Xvt49mnJlahQrBezG0kiRUqtK6BDWDlg/wxg8JBzrO0x76QmHjv41KDLCZdlsdAXCncLnfl&#10;7l89IZkLOhfCEot5fZHXTRlXMOCSJI4ALZMjkiSIIV3DSGMpIZTVl/sjsogHE/MIpMawi6k582tO&#10;j3uXO3sEi+03+h17oqy+9JHDaR652+QumqcUzZOHMoKW6Sgxo/nIp1kOPeaEcifBiYf5wrG9zWE3&#10;S4FQaF9PvyJhgF5MDxLobgAHOKIrCPLRxY5PANccO/82DF8vo6la7s7eEfssR+CL/29MjQnshMOj&#10;iI0x8Jacz3g/o8Si2icI0fkmGYNZaqbk8BBhVDNjWd3vV0Ngtp0swKxaftGgDTlQAfRhJVtf+Luk&#10;fapa6A4fesR2Qh0jZPmx7yvh66AxjQFJ7jWvL5uwHsBeZrnqkiVJIvHOsMxsbowXzdCRp+jABAp/&#10;vQcRgX404fY66egxiEy8c8L4D539emFVc0js10YZhnCY+KMTe9GcScrPpTv4H11KeqYrUb7pxt3k&#10;StTWg7OHYJin95NOYfWSr5BuaAW0xSfAPaS3T//XxTIo4bv8gMKYsCFQ93GMOnK66OpHAwxZSwmk&#10;YfrUjkVKNwwc5djw3MIaoHgTGmRu1AFgNTJQ/5jVc3V8zjFMZ527ICmxsO+VbMbjT4xlZl9nF+Ay&#10;2sG+nhHh0821+zgdPtb3YnQoVRppEQ0Sk7Nc5SDFmWP2wMLMP5hSyE0nKMmDOexuD+Q6hraRuMGG&#10;sNvgEL7G6/67xUegP/bk/kVt8VTPdSH5xEnI3198fry3W29V/qNiHHL/myWXYEA7UtXccQ3vW7I+&#10;X/CDh5+98+mTLXw3GnDeGokppZ3l9un7dOvEfsswdPEduMjMc6K9TwR07BRRNfwp0cbqaUhDDl42&#10;DqNpza44vHLsrUYOS4e+QE1AypuAktdA9c9rvC0k17WwFtzkePxZ3uMhNEJKUBoBIbpgi2raadpw&#10;m/HnVO6AkVNCqjn47NVaHAMEqx74s0ZV384aHY5Mnb+7HQkfAA6QV5v6cswB637urmT0z6g57tVN&#10;N5+4tgT+7Fj2lqAJf5FNFpiDipTBzJWgjK8XgN0gmxEnweI23krCNUfhlzF3vQjdZSQKw/vzc0Fl&#10;ErtnPfSbmCNZFzO2a6t7WLrHdWBj0vrN4PXOie4u+m6iQBBptw9AONqyxtX8eUmTLp3VUPrcGcoZ&#10;htXzAiCtFCxcoZpX/4pLxg2qhzxojD08g6d/OZpaftsbaGbwb5BFwH85PfnIURMQqJlj/2LptMKg&#10;Oj+XU9XfZZ6EI2xty8SfY5jeR3HCY/KC9woUEiMYgIQAGwtf595kO1e96Twra8v4zrMcxYLoyVkn&#10;0h8SWH0ZrGbIQ2XxFcxMHbrTCTGyVfm5GvTxc5bOlHmMO31x7Ny5bIwebIQNxCqpYxw9vIvTG01s&#10;jbKGuq4Y63/AnSuGIH3uM6jNhX2fX0/o72JbmyA3A141Vg87XXZp58r9S87W9lZUDTAPpIyyJr1s&#10;LK4orLOsqWw2MQXu3lTsPq1lIxirC+ZCL74A0r/6zjIxEMvMQFZBIRa4xv/szUWXJRMIP4NYxyug&#10;RgnpwoyA4nLfNKaC5vqGsdORz0tkbWrzLb/e/MHX/GhWBorHmW10urUN24Q5uPc+bnlNPQ2VdG0N&#10;ja83IjvGKN9hjKPAGuvrDSj8DuUZ/1/dZ5oekS2GkGItqGLNAawf/m7v8JcrLnwhblGAWUnyFQEv&#10;1xSK2Ft3M45K4Y5hQpDnwJDevtFtQ3MpJVFjo+oZcmsZXYCvKAVirlHR7y8nI9rqhc+JdmflEwA5&#10;LjtFWwHNNPEsl2P9WnLJH+Mws7pAvcXrhiEskgp0rupp4qNjh8OL/MkjjQp6U+4b/cG+UkrRUS2B&#10;v7BJGEqa8ic9+XSrSCMb+VVPf+kzI8Z/mBmCcqD9zL7/4op9kSrGtZH1kGvpm759puop/LDm5P8m&#10;j79/P7TgaBzK+VHAoomawCcoSlitXZRt+er9iR6l4Pn0RKsrr4uUAAigSIxCETFzVheb0X39BJs+&#10;A5muemPG6aDJmOoZ8Vutr979itWpKaWIkKWehQxwN32/9EDcTXLFUsj9Lmfgqn76IWmA7/2mPpfj&#10;79vYhyeo9zZgbu589PAna+ys+WAO4FgYpEMzACr6Z3orJ1+VyWtZx5vFnxXYgd8pUCYmVzcaS9VY&#10;jDrKpgS9jUMKYfr0Ic9H1llF9RmvV47MzxvIs7WmoZ2FRYOn6etvf+Xn8MLiggYdoTLg6e8BmIGu&#10;E/uMpGi4ovRdkWyY5ykFvcEOlDVUDIzRHwkodSz5SZ8W9g1W6o1wOlnKViQ6kkmlLEkdyh+rFU/s&#10;N+36Ir93NHDgdww+HqPK+9KfumNzebGQkY3LMuE2L09nLyxDu0mV3/Dr8Wgo7GaTIc/SzgXWS7xu&#10;FBVe7viJaJ3E/Dh+8CqzQhy3drfrVwqkr+8CO00QEXXPtfhHm5cTKi3U7Cy1rG6KdahBRNDIDcyR&#10;wKbLM1+mC1DXCN8/uvq5HIR+Ncx+WcW8bwujmuVG4VhIh3eVAMF7ffiiQfyTsRvTmnNYnEX7sUwh&#10;xLcue3Qe7qS4xBhE8jzITM0JC9djZiOw71f2rz8nlDt8cHwmKnt0O/rpOw/drLsiW7q+uCrIaTOQ&#10;woRihHCiAY0P+GC9yveqz5FzzLTWxBa8sKkIXElMac0rrtwbOkIRh9DciSvudzQbEGg5iRio4xt3&#10;G0OaWABu4hAQYPABqml6JlDyysVw6hwueQEA5oNfooA+tNyvL7ZWFJbofCfta3/6h/ykDq5Ub24D&#10;9pvesVOMsKOMbmD7yMK51toUhVXaGqxM8r10kQSTfPiU6ifRXNriMb8QkdU6/t7zb1/ZZiSYZUZz&#10;xKhD3p7yl3oLk9Hs5FdHJRdqaM86jj7ZU0j/7VAhj9eDheGf7/Jb0+j5CsS5e5b+CF+nTG/6Daxw&#10;Pzabx1+WDTOM/uX2yAauvZ7lm9/p9fxEKUxhU0JesAguTfTWlXp5rGfRaSY61OTGyj8+W9nrTkxi&#10;DjbI8vfemFcdH4mX9ucJQmAG7QHJWc3RWjFSKAfhxXW1f3SxETZPxeFKQsEtIkh9JCGKWo4vnezS&#10;adeCBsWG1cFOgokbWbxz2JnREZ1DbRiRwtoPp+qyflU5B6tGUoL5Dao+9nG//syGLCoVz8/KtPEL&#10;mPoA2kJB7Mn9j6oGDmTH/KAYM1dN+zdDr20a7WdSluIaflDxVeAsEPLKniimoicqeGuqS1lH/H1v&#10;2d+n5ztnX+FjVRQqlxGyMfp2UQfelseisZyfTn31uxe969eV1Jnj+dYybS5NA3H6BAvjaBpzg/55&#10;A3qlWQLyr/7QYluY9fWnPg3NY2A/pOs+kT+HEs8L3CBE8KQvKt+f483X7hVVdRrjwH+Hat1Tmos3&#10;WXo3+SraLiFH+RYiAtM3L+ZNPvAx2No4sVW/ohtf81j7IrVhqnS0nZuX+qH1Y3sX18GboBdHbDx0&#10;YdorpbZNFHSy6+xG867GP7pKOC7Mkza/RijYkLAz8bpScKDIVxrXpp2knvIeo0m75wAvBQxtAx0+&#10;8N55fwKi0oh3PiBRGjddSBWbG0t220LvgWYMWP2PzrJLPsM2bl5jlnTei6IeVvGSr9yNGN3b45kv&#10;cUY4x+ke3WCs3pTgT97wjwf84dNRP25onFRCTJL7KLdnTSMRyvuL5eJbrNnRAqBHtWsrNTbGM/Db&#10;1McfAVqRcXMUtCs1oiv9Unu2AiNhHlinec6SL+tSOOM9Al3tgm2NksTiQPOnrDWIIeqy9fMjTZpp&#10;Mo35qMJORV/R04Y6VsRuBJ7YZLWz21epbc8WowdiAlERCnVejgfJRgpiP/2VnnF92reVVTpGT38H&#10;/TZVEfdlPFIYiTD1jgSlq9DsI5PAexAiRhAoRDTQB+umqsReQxM5xtL9Hjp+1fFH5Q3jkZDV4a9T&#10;RtnuQQvKxnbY/WbDX5XXNORoDo//uqffI/YfLRSxC2rmxEMa5iJEIuhieCQBXZQLYj7apgVBeic9&#10;zABQwkTi9P8jeIA+dKj8++Z/RhE68/86tLgMzEEnzwEKEPJiLTBdxaW16NZMEkeAoNBJQw3lxNjb&#10;TFHOHfz5LyLoi2SFTt6702ESC5HhLOLA5QOIY6vUgyh11VdYnmL+s0oqfS+cKliizlNxOYap+K1P&#10;Ylj/hUQevkrjMZP/c+//2gPwjdDOg7ROxibkfqx++UfXToCI+aA/PZXYzFfY9zYylv4ycRDXQ7+j&#10;uPIlQdSInj87RP2d7o9g5UvsVtiObWLyJ8mmt0AypDGELDyPuj6BbcWO+oN0dpz1t+9XqD3aucG4&#10;ih+Jtdr7OvlaPvkRHV2SIjYa/trHXbdr4C3p8ciG4X4XuNRFDKslRLnqGLxDdGS+K70Wmm+jzpuZ&#10;GNb6aSJr+m84WBsOMu2aV8KVs+l6EHUne45pIvZ9zU0bQzLWY8vxHwYn5FVUc8Fe6DXik0b7jL0u&#10;IoKzl5Kf/JJN4BTIuWb4UD3tcXM1AX3IhelTwdccWyjmM4dG5XCXzh+3SInmDq03Wou7E3pEY175&#10;syL6IIrSNOp26l4pFf3Qc3S+d5AtofXi/sOLzXT4SbRtYOboPqO91fDvCPZ3d6ZO2P8+jgnXPM9/&#10;ZenNzDWBwchf9VZavON/vosQ7DPkGm2aYn6Ymum+3cz//iqi90zRzS/OBp4y/Y1eNCZE6LQpeNbu&#10;Qz4LKLy+wpQ/fqyZM6oT9qRKaUi4xeA7RPcDYQkwHXDNtqA9D7J0kvdwTP6ogy6amWM0DFMTPBe+&#10;1D3OULuPD4PkV4z8zTOrOuXssQ/Nr7fMetJq/e4sP7//FpNqz+bWyL5/bbiDw6Locgr9MHmLhxqb&#10;DaHVDB+wjJLC3RUP/qMrtDD9pScby3zxR9PFcTehYD92/ekdY4fXeNd93hj+oRED3rz6ktu8dUGj&#10;+/60Z1FVnSx8Ri4+RIYljWDVF6vP6spWYEAnhI8CH23U+pvuma0bBetEx18azU1kjC+eD7+xLzIt&#10;OQmhThG3pdaoS4f0X4Zw2vCDFRDacgwGh4qaMz9f8mVKsXUPLwod6XcFGfyMVXQuI6Jl12mWnjpO&#10;B1W/nk66d4ZUfOU6bt2QsmRp3TCXfIfa2mnn2S58u7EpRXg59Re7GMGMVp6UNuKymHf4X6x9Z1dT&#10;bbc1CIqodBVBCCBIFRDpUkJRECnBQm/Sm4AUCaFFQQUpCb1DQLo0pSNCUErooXdESkCQmkAgkOQ+&#10;+37eb+8Yz/l0/kD22Bn7Wtecc801V2nc6O/XiSzfspCTGXMLbMBYD67/CT9Z6zbtXQcY5y7fGsv6&#10;0REqYXVCGhczKynQFDeg+t7xXMDGDaEE8TaGBtl9DBUghPtqCBb3WoexjgHE03yaOmviSbtg5ByT&#10;a53lQqehH7sQLRocCWh+IoBsJdygz8sWMMRO8hGaYIxR6V17lVpsLXr1xLQ1a28c2BJuAaQ+zPF+&#10;nXM0mVMatI8pcngAkTLznq6Fq+2o50NsBJc7llj+KNilcCxAXqs2Kd6rP+b4CnP2s8j8WC6UQ3k5&#10;+md/U+aKuYMgqyiNxG6YA2vcLUE2jYAngyV61Nx11D131ps2stZtXxqFmiaXU1OVg0agwyH1lPTt&#10;3VHUx7JOLv3vb09zrL/xcMUPs4kMgsulScfodHm0NACixKk22PWbH3dfQ+Qo/oPsev6UPzHUwCC6&#10;58mUEUuzxlAGIAXAffP2/NzbomiEUiLrhfkuWqnd/Daks7t9yXgPa3T0hnbyTuiKTey/tXAAyA35&#10;LxF5dvLA06xILquD6ESQ/3VDcbs/YswNHiN0W0DnqLe2t+x5hLLODe7AjoATAnXXl52hgIayJ7sT&#10;HkXIzUyjsTiH+XGiXU590V2k6yEvrTjkkF5I4Zv6lko33kx/eKzcso0+uem6oy1bPOKbQVh+M0sa&#10;gMzMHl2wBUlJgQI4WO6Ev9J2/tyTZZfjdaTykUV4DPftXlF+ULkXtndanjoO77B79nmMb9BNJPqy&#10;qtY1O0des7q5RGRMkDPbEqRQDjsEIGAsO68R4+FmL+hzvqwkxJI1f1zdDQClkfUyOEFa9mg1t/D0&#10;dJTz2kf+m+Fw+PATT0XL3RrnskrD0/u7u4GIsM39949SIptPzvsfhlAtdGt9A10igoR0o+kDCZxd&#10;pxtkFl9dkHLs0aXQXJSD+r8xqtfY3O/NL1pZq3qK/xBXebB4Q4JOmzAoNTqeq4MSFs2695HmbGYt&#10;isfAuxKcjyJ1s6iRHC3wgVlZYbharspVC/4rEjcnkoqMXwujP4T/S8YfnYnN2aTuKBR52N9XZoyL&#10;Po0K6YF3TNfbz4R9LcN8zncW0LGx04J9wvTfd67abQmXFMzIV6/PeXTnho8hZjxPYNbVqizn7ir7&#10;rVP/8JQd7Imwe4iiDhy+S4OWQ2/cBc5BQEWroVU/yGIiv7klC1xx+krlrgbkVT7tY7Pqs2dgTTQu&#10;BahUua3aUmiWl0QEo/ZV52420XgykPk4OBc3B4xuPb2/QNamN+wC6f6GP8NbJ5mnyd/x0NuFWFMc&#10;u/9jsqVRG6/FAXl58D7ggoQUeWzi/pYrb2a1vo+acHwkvG0ccHLKs486kQ+5HFV/phA8qFW70sJ9&#10;DjeGNEsh1tQ6lo/njIKawwrOJNeQsi3jAfGO+s08U3NK1Q7xW2oPjKtujpc+HtlYQTWGfZSUQivc&#10;+crPxX5HnatwR5WSXHHwlZ0FSmjaIsGp/nRYuAV+qsKVd47iVq7oUQ1hdLHnxmz/uOy1hzKBD/AB&#10;q69wZMvKL6pCN97o9rYh6ziAdLNqeQtgUL0DLNpuI3u0cCmsYaZiBA5QBZFstBzACclVvHU2qLsw&#10;1OMvIa9tQwuzduWTKhbohVAv1ylfdm4Q4Y5bdb3TzMpm7fFhVXNBvmvRBLibwr62p8/5qu8ONyRX&#10;zfM/Pjz3ieZzfhCNLEE7Otk1c3E79cu/l33NIIp01ER9XIOFk3+pvwSwialSxeH8v1kVQoBDtJN0&#10;VbOKahzu1HnDZELS53traP8bv5BATuN03xZVmw6GL8pHLOQ6H8/wY7NPIhkcdIub4IIxYo9aoXTk&#10;gb761wBpT3IS/mRCnnTUkvTFrY+KMBR1TWC9fyIZ7PoO/mN+TrZgu6a/Y6KWQK0hfkc2cgM6gf4y&#10;s/8ZqhEgf7KX9XmZFW5JW0F4jPOKvvpgqsMFAUr6gKettDzdjh3bq6pIZm5wZHlpJGz3PPA44vQD&#10;tV9SZy4ENj3R+M2I/WkqQ5dpa2QeJFKmW0BgEOwbyOCJUbjx6JEvxttjKvF2kR6X46bWW220pSjZ&#10;T/n2yuOzuTNo/b79D3UxWnEVK3wn1T+3pwo30NN4y4gdcot+obZnf2K8SpQ5/C1wZK6i+gP/5EEM&#10;RL1h4Bt/5PexO1IGbxA3+UHIXmvKh/NHUQ5RO0jyWc/KMlq69PRnrWTr4Je08vN0IJQGttuH5K1q&#10;vrzzdlmlXwYdlm6ybSpAjXO2cVD3sZooYv9bHC8huGg8TS7eRMlvvn8hv8DXLjdv/wbPok8eJtAB&#10;A8v9Pz0fCDXUCLJP+MldrQF1Z5XeDYvdtp+3afqNrURDsg9cyfW6L53YP2TdE+xKebtO/pKMNW33&#10;IVz4WjrwuQ9euTl5up+gfFHBUoLvQ4yhKPPs6bNiwH5I9HEO4A5zfX/DXojVjU58qYDCgk3eDp3j&#10;USJkTDgPHAztT2cdSuoOzOGOEMXeLxKLYS/CYvo4Wla2HgYqH2O/UtDFOwhsdzp912d+VuUIBqji&#10;bKuKBdIkQrbnpTGpQLUtWG4Rqtsu/cPLRyBxqfiq0logsdr5zKSQvOG09cok0yGDbjDS4Kg59CUH&#10;ZoldHXPouBb/eGkIlaTgVfpIqijil2IA0k8p4dGpqD/pN3EeWDUGaeCOs1h5EdS7uAsG6ofpDV+m&#10;O73s76JrslewdzcJm98a1jgveew6I3QoRf7G/vVjzgjrFxHUiEDvoPUfHKDse+gBdxekZfpo4EXB&#10;o5sfZ67JM/h0yi820naiFU12QEr6F1du4sM6N4LsJ8mJ7rf7GdXMC9llLyXdfqwkf1BNWs99W5aW&#10;XF8t/NnOFw4AZVx+/Y2e9OhLKc7YFWowWL0+OgCt0rv/uWbaQfJeGd1qjE507netOApwr6WF7HzP&#10;Ldz+dWNwNk6zbjp2aYEEELOsTJcRZqkPqBcA+P78PRW6Dux+nCEPf0n7gmdJb7j8t+VxRMXtbfiT&#10;d34iDmEut7K3/WpIbt5TH0BdHxIoFn4PkAGK0vlEo3t+XFCGwxbU9fFRlf+QCvIM4H9t+YeGuALf&#10;3YlBP0Rv0IHxYcBDOtGEV0DFFJE+MNvs+a/s479yk/+aBNe85txnNwgnk/fwCMhADamPSXeoMa2K&#10;Mx1IiJPksKnPYBA7Oun4QFFu0HTYqmW9z3DTdZ5vnwYYIW6LC/BPr6EvY6p5s6v6t/THhooZC7OR&#10;1PGGesjq52A4DotzzQDfbbgcVJkfVH+cImhD73KPVcM5mrkIKk/jmgQUCBUAQGdu2yb5DcmsRCed&#10;xxyma8/njbifSXPJKkq9PeUFAmgxjKoNJfIN8d2IDBGBjWtpMN6OYpvev9tMF8K9QtyBknsrBG61&#10;4rqa4xCILH0XUrEX6tjQVtZXlZGn8YjnGwPQWaHa/OUkKoLs7glZtqfezRPt83kM1BXhSBc+p8S8&#10;TSBadelE8E+AJXYItYuPSfuHRheq1j4N30a9dBh3XU0fFTBrxGbIgfshyp6cF8QOiaPLT7WtbSsk&#10;IS9iaO8YhbnOAxjTaRs0+GOlU84v75OwMLqqHVvoQSkd+Y1k7RUK+aQ99xK9wap6FvR2aG4ef412&#10;Z+Y5L2buFfzK/jCg46dhiEDK889bf4fBVRu3AZwWxopj5EsKK4EPi3mq2zYnPyHwVp5OVmWwUyxF&#10;H/fQ7IlwugjO7w1DG+C4qkObCmTHSK9jCrE1fm/htyf6dyTPl98/lYSCk5udfrkR5FEp39v8Ycrx&#10;9k30FpaiGlgZWzHuqQ+RzbwX/Np7Q2TKiagGelrZlQTZRJ5CqEvrIotzYKDR6ET07stZdZu9yD2p&#10;tfbvrW05U54ttu4X51f89CiwU478EYxe6YeLlLtIls6Fs8AbV4xZed6UtgHIUJ00PmSpmDmcXbw1&#10;Pj8zQJ/UXxx752V9Ac3EE0S30SwhilzPSWZRuWwzyz7lOq7d9XHDBC4SRxyvCyDJlcpEr/J6ZuxK&#10;1wAdSrRE6DHpI+6Qe6Hp/rumi8L15k4OIw3i738bSWhPoTDqskANRJKvheUR+Rr0xh3jBPkMKhFR&#10;/i59odgvIf4sLh5Bv8+//sL868HuSeczgCYFkAfGi2WqU48+w9tXc9gIF8TDlY85XYDbwSDkduU7&#10;51VaR9LoBjXzSA3cSMnOUnDSbUdbWnGuSa871QXz5RchtMTphCbP3jmtY54A39y17bQ7Lq7G4HFt&#10;qlhvegMlly0UDv0bAsctkVdEsuQNdcbsZEUjRs3l0nqUTW6wXFflIb9ZwqgqUhnt8NOU1MJxLKcL&#10;SIzNzBf9/TvWA/6DjueT758VZ9npA59RNQZ81sBAu1220X254/s2Px98i6srvDg/ZinwYEG3i7cc&#10;laM+Bgd2zsyHFfM61U6ZJ1t/XMo7JPXU6c4l82X1IbT4Z1P5JsgnwFunk6smt69LtD4qypvXd3du&#10;clr76elacPvCakqI357Bv+2yNEuA0JUgTcTc/XoZnc5RE5/y1CyN7qlF7lRquV4d4joiUNr4WF2X&#10;rp+2fqlQJVfhAfy/7rOum4iWDuhg2st53aomfmuhrEK1wMkf8+qaeBeiUxntGeKhhpy1jLeQs2dk&#10;o3jM73j/iFvLiD27h1+PLCFZDZyKpNUHXZ9/jKe8b88t6fj0lr8x3kHzWBQ7ZE3ClQ3cqVMUY4d8&#10;z5Z2oDkX8Tr19r8yCw5ozJzJUtaBl2oHFI5jYKwwNQZtDMgx5d5fS63+chuVFi3e6vMqnxtyv6+o&#10;lSygw/BHSbPQC+YblyCjGi1ArqeGhz+DfeDV2etfobeB9wWnDr3f9vsQXxTPcl7sifENmr+2+dNq&#10;81R60C93CmpiDVGrG3nbdNVD3SeCaFqrFls9FPnkBUfTEL6Oakf6CykeGZFevptVuS94/dnKJR+U&#10;AbzvB9HHjIVFuPCaflEc9MRqBtN4yAVhieXA2RPToptk3OaeQ3Pam5hyLvtZJ3X/pOlKbpHHvg/7&#10;lCc4d/+jvWDnwe1OE5MQv9mDeFhcA4fMqUF8SJU8QLclRQiuqU7tk3Iw7wCNhYJmI81V55Mwk1Vt&#10;jcAag6kQGUDitbYdIja9Lx2+YPSpm0+I6OM1UHfEibA62pWOC90g2VTDbC12JQHDyWjhM5FpB+1+&#10;+b2tsiqxVeuz7Bkgqz/Qx8fh3T2nOFnesoy93cWj6l5iLKQ6mj4a24xqiYc59mXtZUu9u29Tfngt&#10;YsGu92KEOODioIESuSZDDHewLoHMgqok2lTz6FvYue3XlNLIh6A7taDd4m0oEHuYRf4WMJ0luZ2V&#10;khZtuZFaGcukayxkFEAsO6vrrLfDjy2myDsy13xgE3FwBgG5YTAD9V/uCE2exGWGxC/7hmY6k3L6&#10;yZ6fZwwd755JiF+7ovo8UUvd4hDseKZZsPNSUCH9jiuHdTTYN8RQveL6J1XzNSHVvGNAezsgoWpI&#10;soOGxRYe/j+8ygH1/o9Q/G16mStFvBks+XsoVeDc68I76urCSraXP+cpnTTvBR/dPFZFNtogmXRY&#10;Bh+YPnp9kx3s+Ac1DFDhXrRCJ65cDjW2CSooF/0oyVr++nGS8wtN1cDNkWNsFvy3ANCNXZ4N/jXK&#10;ndN88tWxzulxc3sAvn0oUNhodFikPKUUobY23ULChYVByxexcPirYzOot1Nznrapi5pReDIR7vpi&#10;xH01kp7enk2DVvNo0Lwg5hbrVQZ+0Mc1n37UPdi20BTb6XU/GfMSt1+6KdWYsXjdbvQzawLcB/y7&#10;ZYbaH/ya40LYwpP53tmA3JodUHqdQq+3zc/2iQEsX3LwcdLL9ba8NVvJwnfoxkNbsXzA6zmR3ITw&#10;DHsD6KK6LmcmKQ5vlu+dMkXcXlN020Z5yC0WJndGy4ikJqJbVimbeaNdh/XY0EicmqvttNxAtr5e&#10;OqTuW4xVlXbsHY+yhWhmlaxnLwk+J7fO7GcX02dnfXEDIOUHb29eD6f/Fj67o8ptwM6RsMI/smWX&#10;z82XdYSVxLwGJcKPXrfSTeqYJJgEX2M/R3dprBCsdAadtWHwdv5gaMRqmHvM2RWIG90fnHNzUeQn&#10;8REKCezjg1qGl8agEyJWS5VbWZnej/HS/M95B0A6RRtz8H024EJIM/opaJF1DvRGgFsFtmfds/f5&#10;TGRGdpR6JjzNG+XfXQ+X/Nv+QjaeU795IrwKYv2zOMLvD8tw5i7l6460a6AGg1mW0t73t8fplZOe&#10;r9wfrmdEq222F66xyLtzm/R8Ld+Md3Z/2V/LGBjckv9pvMRdBUy9aIOc4/5aNI6LW4dnOYSvrGye&#10;ueqV9cqsZCSqYYGp+qmlFHbYGdXvWugx3PEIKU19bq5flllkdvgPjd5ihdVsGb/vnfzWkbyOcY+N&#10;TCD28UyPpN6PiOL5DEOs1lxcWtJNniCagu7k6CbA9bXaCKuXghX2/3cqeCJIDdckaSquN5FXwRm7&#10;hwOy0HWWgeyM76PFQh57gg9fcqt0PTQqmu/deKUziTUA/jS+erve9hH7lOJOpPSn0M/F/XuDDBw2&#10;Ud1duk+a4ZJbl30vXb7OL3ozCaIhe3jBwvHGAccXznCIcCAwmoif7wcvo6UsLPf/ofHLSmfc68G1&#10;WdDQ0oD7RRWwwNf1u2UHiZ9qleuj/OLXOOHobwx1nbOdJK+XTY/yRnVWHFb0J4HTHUcocoWbo1pJ&#10;ZXI152l7qMItJNQOCI7dIqyBu2/t86bP+Y162pcj9ey+Q9XWqE5/Nn22Pg0Cfbp2GsvpDevf6AQ8&#10;l+nE2SCwfLYAE9v1NsV5QZx6nAD7Sxhbehw1lkTYGr8L/nN9u9ZaSV2+lCUvmK92aV92kliwgqHr&#10;JK8whSoEIYAyG8HpHpi//MOXV08B0oNiJs0P+sHGn7R8a2s89/NR3PXTgPgt8Z5JnOXbp11J/tt8&#10;9q0MlMu/33RK8aQxIY7TxzQ2gRMTs3s63/3ah4QxFPbi95jKEi4sslwwWZl4PiCn+UgIJDVxyb0x&#10;ZM8RPmDgIeOhkyxl7tTH9sA6OFS5LQ01P7if8MGIK/TtGUocNtDPSTWaBOsu1mKvDAz3H9E+Tw0G&#10;tV1U0wnz2oY2zvm4tYIJ5u1lSOOZ7BN15GxYKdIutiuqCwr2AW8wBmSHSeB/u08NI8GTRZStLLzL&#10;RT2y/wGcarlXf++v2te+5Nsj1WHzzQBslZy8kje5kQYRPzPbagyuJaEhrxN0HekVfX9pTdKjb/9K&#10;Ibkmbfo53BeDZtX4n7KVDkRvkoeezYBld1bayUW1Xg/H1BXYLyQZlrVn8v9D8zMya8neb61zhz70&#10;pkic3zGaGT6gs7m8spqjXpAw3X1S7EuKXEOKkJosFbifTyvej3vjcVrcKiHey2RjLHPyHqqmiJ1V&#10;tdtX2dlzO2O58prroXaQRmR/RQtBZsZyeGTUEaE3ffEwEu5JR54lpEWuY8YuJN7Uk8/39w3aunoA&#10;pKcYJ2mobBTCO5AziFGit/KH6kChwJuUtB1KxnYOBcWIEZvJjcTIziHO1PSPjqmvrAgNIqP5eO+W&#10;131VuTs//FKc5MVvvNQrNqJA97G90iQv8Akrtq7VMuxrSVShGMOLQLA/xq31afhA4PZrNvmo23Ya&#10;LBjXaXQmPNWUs3quKj5rcdYoVY9/zZJ7zy7qc2R7qNlM+IgRXYQL0jecSJSez9gKOLjbq0i4ai6S&#10;FJqQ1vRkxn3kOwEiTgnEpUSw1/Mf5V8bqvEIrOEJWnej/RJcPbtTl3QBJnSeKSr7D+DyzwCc8udT&#10;XtyqTOyK/HKZIpYDddDYmFyCb4ZfA+o4xv1gs1mqL+EMClcDzIB1qr+guO426cfaHKD4Yaij9o41&#10;ZRlAex7dV8IHVz5daRaAi8QQeWjzCcCoHADcUcbhxn1r2D41H4L089pDefiQmn5e9p3oAf4xud0n&#10;mkYaofcejzVL1ElztE/g4SeqIbrk4nl06rsaUM4rkm9/HFojzKx2f99xRc3uM2xFaug/nbH/w57a&#10;/8dq7TLQhF3gZobAN1TghGBP8IEysN9u6l9SfLEB0G2xvUDOPxjnBR9W9gwezgSSv7PhEjiQw4jj&#10;mzdY72LHCccXmmvqlZYatAxJ0r2nSPJFtVKq1g5Zx6/SIozjhCKyLM7HyVB/N6g53p8Ft9QQvn1G&#10;vnkdZHF6AICLzBKYjyFeKtn/thD6BdNpz0IRawPosyrXxypV2QMs1fJvfavusx11c28ZWgfMM/t9&#10;iEfDXapF2yP1G2oqKG9Yst2IdL1owTjD5FCrn/qng5UYJo9JLKJVpa5BRFFKYjfw13jgPzQunq33&#10;leodipinJFzXoRvTGyyplfLGUw3fWhvezc92xB4YaIpk7z3UMJosEAQ/BP+mBYY/vSen3SrkDHyx&#10;fnp0a79DJLcbC01uqjiq2UJJmqTu/K12+zFkRtX5hqOUv2KNlqfPzqvc6PPA29aLhB7WnMjAO/Tr&#10;VcB1fvp1Ra4cE4mh3y6BdhYx9aB+lzGHex1B+TrHpuqYv3a4dTRuIFvpFzTGuU29IXfzWXdqKx8d&#10;KlV9lOhSo59lvnYxRY9eKe9nICLSsLt08s092674ZGnw5qlfp2fZpieXwxpkMzd6LjNy5ltOM/75&#10;R3pvnpoTQaJtgiOi0OD8L7LIIqQfQupD9ts4wLgBLv5Bz6uqOGmrn3+JDiN9HG2o8FrtPJTrFApA&#10;LkAkOf8LO6bdMWXACBmDWM1iiJxzPPdhOTAmX2M0eOLkknlRhAV/lkKMG5JL0F7nqQob6tNpmOmd&#10;fQ6MgOhx1MzKg/cIg8JeqgPIlCCMqnjE2GgqY/v+mnpcZCyrqq71mtp3oov6CFHHRmBDoHGXwdMN&#10;rlKSJlWa3nbWQFJRT97YkdZsXt+hb3xU+dkN9uDNayD/EvsDeyJCNC2cHZ6a2FynScj5fpreGYYi&#10;wq+3NhQXT0Q24PFh3Oj0YNaHq1fmpykL/v3w0Qtll1bCslnIjGcqQkqFMQ+gBwJWeILWSXrqWN4b&#10;xgtLelwvwz5NIlrvA1pFB6YW9nzvtO9XOq5NROcfGpg9ZX0yTcs8y4U5fHQoZyEWvV3jXM+bJnFV&#10;cU943KpFsrCxJelPzWSa7FFE8LUCsj/fVVexYNh885TLD+QVXAqCmaN70a6KdETCnarVn3EwXmQ6&#10;LJm6Li8sbClDCsBWgH9zSVqr6ADfvS58k66OwJweYTmbq1TG5UWYPWn6HAwulgdXxFhRvH00gkTK&#10;FuBXKD+3vcF99gfq1ReX2t+jdX+LdCI573PiNVwGG9E2QJNtAvCq4GEVBDoz8vH09tIhZ8K1wz3R&#10;PmzMUKU1Rg+FZDfXpDsqO8l5jU1H4wrUavYPHLfjnnJKm0Kg+7EEqb+19cRQ7X24ljLejZk0858e&#10;/H8nh9Xddsl8QApC6sGfcM8RgLcc/umfI7XAdT37b4z6eCWnPDVmepd4jklvMcRFR9m8sO8Ae3Kb&#10;ePctolYtMB1dSPjDm/qBMl1tx80nibZae/cEQq5xZa5Y5wX17K1ErK/LZWoKJk37HsaNhDyrTkuu&#10;83dCqtOhfxSayF7xkwnLik7oSnwQy+PLjxB9c6JFq1G/XxIKyTZJlnqWpjthON/PDjsKLSeh7B2L&#10;YSXLkgJWnhaSDs1B6dsVd1WHWOIlDE73qOd5Cz8DbpIuPREhF0d2BQWYGtjVyMK3p/2TO2Eoah2a&#10;6F29pB/59PoY4xUPWxGEooPb4waxaYx6/A785PqZTkChiUzPFemt2vNqiNLZvJG4C1pKje2B2nvA&#10;um/Yp+lBS96mydmnBEg8f1vjk65Q/icjUNOb02A1ALvFbhObvrbq2N7eH3gV8j12PbegNI+n5LQc&#10;lozXH7D1NW2eCBCLGIapNnb5+gWnmTGjX3HBa1H7bgAljOYO/VnY+8gcGpYRYmdwwYBNVSS5zxu9&#10;wbfzve1aP+zZqCkAqHLKNwcnFt4su0FeMMlOAb0T/Mi39rkMpPuAo90j+YPFOnB9cBxJSZ5+Zqad&#10;n0wezdf3EjETdZwQzNzehW6l3KEF8W8sovFY3oZk6fhihlGBLgU8X9Vhjf1rp4NlKsh+1VYL/wNw&#10;5G/Xb7INRShWlPe+O/dVVI2JedtNdgF4v8id52G525VZseWTutX/0JT/DfGpL8wfGxA58EO2nZ6R&#10;9HHzLOIwdYmpJhtVQw5W23rEsMCjjl3ac4CdiQsOQFvbijnvhbscq0IIK4vwgJ1cF0OX/EzQrfBj&#10;DDB+A8/k1jes0XQo3g0duPjhF8OzeoEHhrI+DUHbwMoEkovPyc2/grzqhfL77r2KcMxwG7YghGMm&#10;08+Iq7jeN/vkWDUSL4jPWiIwH0KgHIunUE+mhvxwtie6Yk4Zb/tj7tNAsS+A2/wdAFupPo4B7ddz&#10;3iprmT5qxX0JRnm2fUK50saCerT2aprBNt+LgStrp3DWvNvXq5Rx9RF69P1a9gEvTczdMoldWbzZ&#10;nM+JQiDafSOzLyUY8ZtlzGvlENhigPZYJg9G00Q8zB1YByYEvNhCc0s8QC/GPiGG9bxKzerBDhLR&#10;z01S4SkRLLbts4d25Lqol/pztuOYgonTN4p7OKPs2UF14cb7LztmUjlxdCoqsi0VLXcwC0fY6Uql&#10;HqWLCA1afHjEuUYWGzKK4FWT3tB3SNGcusz78g7cip+66wQ+D3GWFywJmiZztSUMzYfl3PvNmcz1&#10;bR6aQayo3agap0PCtIP3rkwT4Ni5l2kcpGf6KbZGeAkPqEOxoMlJhNhcZciOwTL8tzLQpVo0RYLx&#10;JZWvaBSu34dGQbZLX+Aw4EHctcYfZ2eANwNHTv5OzvlXIhytlp+ndVyvGbRKIwjXcXkbNRLyrS7m&#10;GJ+XoLmic/Z16csB6uTOmZFKSBN+DSPRjRxlIcBQue3T+Z3LDnTlYXt5Huv/T8InJQO/2whkNJuQ&#10;gIOWjRlC4T0w18KzAa+Q8XQaYGBLV1BMqOouXoOcn2Ah2ipfrSgn8id+uCdzSztD4Rp5HLZK9bUy&#10;IFcAOFcxdfpR++SeXJuWftW1El8hl373K2m1+fHG3AKXYMz5G2VnekDaXt54WrTDBO6D6gtaccSG&#10;B0E6MsR13nKRuSTY78ELGKiIsxXGgZ/yvBkb5jMoLtja6CuVXRpVfuW+asc58ftvWLDqisQzKmPi&#10;pENaso7ex3X3gx0ft5m7XTAAHR4HVUntshXFLK5ptt6Lj8KqMj+LltP/GKuNkgsqOKd1yZ1bqSRV&#10;Yviqy5Pd/MQm7L2AUfYBNqkHyLYe5OSuSjtfW0sWfnd9fS0tb0UnyQ+e+VHkaGOhLbEEUzLm+EGy&#10;wAbUyMZ20+/Bn0bicfBwqlfQgqRw63spvTIerkmrEkDnQQkzXdBbOW2G/OByesDIs3mEzZJXAUvD&#10;Qp58S+B/VDX3a2yyQjfQlvEGnZ9qWN0a2kVF9slcW8XFn3uItXCV/yHuO6Oa7LptUVRAQaSI9CJN&#10;qSK9JSItCBhUFOldmtKLlBAUlCIQASmCJNKxQEA6SEc6BAgdBaSFkgAmEAiEeJ73O9+4Y9xyzvl5&#10;f+bfM3b2XmvNteaca5vE+1RS7t5OJCgyaKvvEwUpK8W1evEVa5FIiWVRQT067DxrK9gdvsiB/9mk&#10;Wvk6Iv+bi+pq5+iR0AwLE3b9EKMO4Ks64G6IU0lw+S2ueehE+eilemNB3eC7HTWE+uOqFRTlmfzh&#10;ecMHbyg+hqdNww5OhK5Yzyn0TefmIWoCj+kM47cPwFbl39GriJteGnZ1fEbHh7jU36KR17rC4B4Q&#10;iVYZavOPr+Mevi4d8NefjnJmdg6vLY2763UdAeYcgFnRztAW/FqolACDYQrMq41cu3U75OOZID6W&#10;Vv4jNM2SnnZOchblca5Ay5vbxE12C42PDCT31MJH7b11L6kimJYyTRdiz6QaSRRmp6Hqnv+J0zPQ&#10;BKCFdLDpxa43Fl8iTSj9pD5k2OjOs+K9pcZckSy2Xn/JA5e/dN8+grpwCHh71TQMXE0b9vQdtCk4&#10;DZQbQ1wkGpb8NGiWpwthrh+7J0rRxuVAFde5/PqEff/EJrnrPOK8GHvy4NBtEV4XObSCh0X8fmiI&#10;X0cdcoQ/QxmHmXybB9kskZVr44UyGcc5HqUES6BkficbsQ223sGREab8/E7BXg5/doaaKGeLqs2o&#10;92OQ5tAgaAyMMhPOEyNgztzgpwdD9wnt2hFEs37Ha/Yb6B8ScEL9BB+Sz2CkHhGVTmDpef/9B1q/&#10;0PKizT3nBuaxARHhUSdzOWiUJgeqfGGXj4y9UtVoaxgvFdfFbKjdNh1hBSQD+DvMPVmw0QX43b90&#10;mfMmY4BD8fekVVYR99cGY1q5BTPrR+H9OinLVa8cLfxPvxzqLo46T8bwEFiCTSO/SJRITqQauC2I&#10;+jR3awmfGs1ak5b8Fyvwf/LfOlH7H5iE/wfq+efnf8v1s3D67N+VZvDnzkvIyv1Ug47P/R0xl8LZ&#10;on5NK6FXpWkBKJpfxwHND0dC29RhAwey4HIRq0rZPSk1Kkl6p9xART8SquGMKt8UbhXSb+wq5ZXD&#10;AMh4qtVbhMDgonvR8lRph5qLvD8DVva4BxT+vcd9I1kmJll/ETgxcE6LI7X+bSQCWn7rW1hFBxbI&#10;mJFT56xGlFU5F4QOJeBtXt9O6rsNCkY1ykW4U0ORLQeJhIUnFcFlPILsGlEsxzM7Oa24axEna3GF&#10;r05vVEIYr1UZCVshPxe8jN7WwYDJmjRL65nh9r6lfqLxsAK6YdxdO2pkw0X8qpvtIuskpXtpKbxh&#10;paHhPQ75RFZmTOGJU8gnyYgjL6OCH0XdCk5xiYbCZxnqYkQZ47rMBPpvpTv03/mW/YnvkuHtmz+z&#10;CtR2e0+z6vZlqmIBx+YFUqqgE9FmUsP7k3oD9sFieAPS8iyrrtJDkQ1qR4xbv/2uHZB5PfBoD+dM&#10;i+KT+QfNjD3DW+koyZfk6OkI3nmZepgi7tb5ug30ag9ykfSr0J8IKWeHJNb+aVK6ry9yKG5FBglU&#10;EQdojPNta2SohYyLoGBMFGs3SnDc3d9j/8aPm5CbdNE7m0dL0IFfF+7VKBi5i+47nXYzKzLVZ5TS&#10;YdDSveKzGTijlneVUVsGrANQP18Uv7FPZHS6ai53j96ZGGEIkGouADn/xWpZWN++rLhg94lowJnJ&#10;CgN1tZ/X+e63akRUbe0cMsAHzMk9VaHdqAfyHEzC5kWydYeIylVNQ300GeTQNSDHHsJ+rmeuro+i&#10;qLoqn7s0eTE12yRV+u6oOLnjxucuLl+rz8HHkhEnJiPw9oKKGoEcSlX2aRstGy37YuRnQaz7XSHO&#10;FXpvWxjmpz3lB0JyYR30cIywI+peVFtr55iJmDufoLqxW+axg3ojRBwBTTgQMO77Vl+VnNX7v2Sq&#10;ppJZTUFYQuJsaULctCBN9KCli/OJEr9eOJemt5Yirm7rjwwMlX/a5Zmg7Y4w6WCNBZ251Jjk9vqn&#10;QVG5j6sTl8ji9QlE1ILGjlvzh6FZ9aui7E/xQhmwBvLixs0BaBHdsK3Pxgn6vRwcpDQXGhf9uKWJ&#10;faQ65evnVmGheIw7cAvavKr9nc/5XiIKw8gUJU2LWlWQzCsKarL7ezuFxBNV9rZhwp3pne2dkY6o&#10;EIe2SZRBoEAs8FRYHj3tUIcyilkwst88uOc5IDcymcxMKXQKs1TdrcOhcaq4pMnmkHDnonnABX9k&#10;bydIzfZEjav159z5PaCYXd+hngFCEUtspSPL3c8SVzW7JYR5OCZ1Bwo2IgeOxW4wrg0yir4LpmT2&#10;N0MbMOUbewbWK/KioSiS/DDIliiZVt0QhLgZiiRqyt7sZrtveeDmBDmfUiqHh5zSEcMqRY4Gky92&#10;jbhOugkbsDUP+QmmCLq9fdYZt5oVt0lrBiygJPfQvT79YInIRx6q8MJ84o8C2bXPo1+hISFaCO0u&#10;/Bfsu1Re81Sul8WAzwBB0nuVMDw2VD5Q2Sf9pVGArlUS3ZnoHBW3TjYZq/13EQQHiqBBAKG24uRb&#10;STAKiubqhB5n/hdgy430otlsgLNpulMRSV/VX7LYiexb7+unELydRX7n0ocY0NfP1Xcw8eeGeJID&#10;NXVNtThWRYjaQhjV99VbiGuUnMdEeJatEuCDOJVqZbtR9a1HVcnpcsbViaUtg/vABjyOHLx2yteh&#10;2O7XN/1efI+qW0sKcfYMfC/O45yulxJErimxNy5asPS8cWrL8k6VAUuIlJculB/XZK0v8CRT4rRX&#10;guTahr/zP5vUWsawyhdg1tDK8TK+d1dSZD7hWe81a/AmHqbVHIOsWOxM2HE8D/pcux3lBJcOS0gn&#10;yhCGtQupa2vGlmJVrugDmTe3c6ZcS+dAAHDPCMlAyNnSVXZIMJiuwuxvkSFLGQUMV6SFNCOfPQCb&#10;tdGZrRx3bslTuncGYRYmU46j86He4rWg5gLIdvvHz4Vvb9Bs2/lw3SjiuNCu8ogbvs9rmU0gaSJg&#10;h/VDeND09GosiY1O0HC/1R+YGCKXTCWW1EOV7mEg0s1nVTHdUHdR7id5uIMmocMrGJk99kT8C/k7&#10;GG2Kw6+58iJHb9NxFssJrldvfSo2IZ3Tv/LaQTy5jcrw9gsz0CEH6jBjJFGrjb+T2ErKJOZYTCWj&#10;i/tcQwWqZxFTMkGaz5n3mFewv9fduy55oPLBu0DPJlois0KhU62PHkTPwcMOPrsIKCD+fByUvH0I&#10;UZBA5lH4gOg0GlB08ti4yPjyd7lv3wMMiq3rBFg6z/vdm4qnuDEAfGKAK/Mzt0m9g50v4fJNvfA2&#10;YkCNIkHeQ5HbMSYJf02Q+7jVektIjWbt6TYwVTsl9iZ8mpenMB7cWDo91nyWYRQldQwmaCkEv9Za&#10;DjWwaLVgqNWOmSKDrm26MEdpEgYI8l0ozC/Wx1gtkpT9zBCnn1UPs7ezw8cCtavN0g/sU3iOg/4R&#10;WBIk3ciIKr8M5rdLS/sXTieB0vFPvnDZntGDNKlotADJ8cNV4leVRhuLwbKthWoDV9c8FsU0nQV8&#10;zyGuE0ycE8QaW8yK0onG8qTfw40uN+cPUYbn219/ZQKwT8PX8yKPmM3zk4VZWiwprdfTJNfdyb68&#10;93Lizpf9o17LPXhzJWM7nd9AvCFbiuWz0RufEvCt1tW4PTfJar8+i84r7Up+yVAP4i6ikBa7whXZ&#10;2VKK97D3hQ+fBVgYqptg1F+63DDlyaLifiA9g27Xv7EgZeQDPv3peQ7ko1CZW7K+nb5St09DMDzA&#10;/3Wl7hJesD8DxRm7pkh/Sf55V4LiHH61qRJ/ohqvqRV9VKxnblZ6+nOCVFIU/Ud6EPupjSnH/xQ+&#10;/JeCJ2BKhflLhwRn+FIax3rsakJqxwPz1ueNOB0HMxK9WhapLPVblZpumQAHCFpB9ApXwnUwf3Oe&#10;j328/9znGSy5Z+6wYFPhQ1iUeoQ9yGMhM1s/TQxbtcA5nyoVI9kdxX84dW9OPV6hXCiXagetgi96&#10;5Y32uvT90KD5XoZL+Fyu+X7vyLctxcAiPsn8FLRAmUFmu08ewH6x/M8d6c4+fIDDaGxcL9xKLaqX&#10;4HvHXjp9VibkNJJnJtiucLWDaU0o56QF704O8bij1lPsdDJJQWBaM6oWfkHL3DlD1w53AtsuMzmo&#10;piqaMWlDSmyOJKdZD8UMz3Gv78P2eSy3FjB7WrRYO+Fz6tQLbQWhbMt+VV2Lf4T3H/zec2sZ4Ffm&#10;TlTvvveXLnBHTWe6wn4IMxxPMOn2OtyHKpj2CVcYcXe6F156nD8ue7HdkwljDjgu46hnnFHXhv34&#10;n5/6ZqI/uCAysC0PxS98Sx1nUwfsiQZCQUL19dnboeXlLh7lcgLACnKxjCfKYmmAZWt11l6Wcyx3&#10;aZfZAaiJ0YCNLblNkXUgHsmqRfGEbGG2HC3i8w4nMg//ESmcFcT8KCcHWMRKirKOCfg8W+JRsnQK&#10;9W311ULgWO4c3BrzkS1SWTuadC9P4UYlyClUMtTJKWM6fJ6Fn+eVGx06rcLgE9QK2jh2tpiJlmBW&#10;vKqIa4hwBGqRF6tDXoNmjwfcPEnNMQoY7y9/lPqZX5pFU2JFKmjqZBS1sqS6Ua5nIE3QkvHD6/jt&#10;fE+aD3A+9NtjPSUYec4dbfR+qypydlN1b6UuRewvHezbzbqf+gF7a7x4jiv8KaLzQk95hPVfSs8j&#10;YnWm5DireZX3+k+Jj83fruab/O6RZXmSj6eyX0I+Px38hcV//DdC/cUfJssz7Ix5fJciAvx4mOh0&#10;KqzTRVLysnksniToB4E2dQafBX/wvAHlWb2WQmJ2ZRPWWbGvsyclzm6pJBXb6FeGr3/IExuVy09M&#10;mSuO5IcPQMjmN8jb/mdZeo7soNEepIGq4xD+fDgi9nfQkf3HwDPj/BTxo9uv5jrACiX22D/Sd063&#10;0928mGfKtLA+vDUT4S9BxzIYTVqgcpCYgguFWbFC1cX2pGih1KlaC41MHKjVRzavJXnZhAh7Vxkl&#10;Vpeq74E2lI/zv96ucpk/eTHxeNl0A+sUe48xmgizoDGAMAPQxK2beBcp4YMg8KcjizSY0b+GMUAn&#10;dAjxl04aCAzekrTt6S971jRfRYBOuEClav6lU2VGEYHUcTnyw/8taPp/wJD/Tf3U+t+Ydv7DW0YC&#10;rHKg+UdtAm6DEAWKpjA8ej3G8rTrAGRMujz+FGc8cRnyetFXigqd8b24CZjC+7hofx4PV559vF9v&#10;9BHmJ9Rz8eP8/I5KksGp7HPi1EyaA4VhCJwh6E9ifUtdLTYqpCAGQvyt7Gd7k1/Uo166N+vfH71T&#10;7eIZcUcHM4Jx0/44RiYn8A7JlAPal3rk8pqghQqPYyaT48yImXsdS68ARmdBRCslquGS9uaevBTN&#10;gjIwhP3BlVMI5byfUDY4CrmE8JbqOplZs5sAohV85i+dm997HIaHbdDgXmvzGBlRzat9aX+Q4yej&#10;5A7s7OoOpcte/cIXr+Zg0YCSsW8bf/Rl/NXxF3gvC6qT0NWtxOncOD8oVxybxlFiATng1/I+alev&#10;04BbYeBNnqjP2PECMYfYsdXnr8PsX5rhnl9bM0bo/Hb7c+j5Jm/IbnFkOPAJzkCrhvxFplh/2yhF&#10;FJ621rCv3vTA4iJ3muIN78ZWnae8XuEQZ9Tyu/x4U7j7KRtKyL1O9TRB6GRu9KxG8nCM0fzD+kMF&#10;IS2vyUfZLpPEz6YBvmq63hAxePrdpicD3wLfXzQLZYgHWovQGjW4NJhTbzickVCXs+pCnHyhtOt5&#10;f30SDeMkQTINxJkHXTyrHhDYlryQpdpFBC3uZKR6sbChNPXKWkRj4surwtkl45E6j2X3uE1C2L6P&#10;QWzrU8ygzkSMPOETVM4JIj8K3tVMlhF4z8HUk5ijPB9D6llTeb/arLJmJDeidR5mSSl9PM0SaztN&#10;FiCpzmBc97UBcysZPxXIug3qKXwxfrHNMSbZ5HutKJYYqQof1gEyH8TOM+wHOaUgjPZVjPW+oS6/&#10;3FxVY1QoJIJ1BjMBSGxRlCcRVraC2j4ecbl9v3+rrg4twXLJd8Nad4dcvg7+CgKXAutvIq0pnRhV&#10;mjvk/ibMX7rT1oCvxJkTEjZgVraBpb6VxoLeAIdjX4kc3ggXft+hlshQiCileNuh6o5FdQRke5kj&#10;tOKOvxP2uuscZrtjP3l88ts3fnP85LV0uqSbY+X0VHlEHv7gmQO+fKzz07vnlbcdJt6gVYeUeFOK&#10;xztFrlwKDQXpAhdN6vtqYdRCwesCthmXb7Ly82oJbnO2KUCYjuyaYkW/jL1quAXzMiUIvgH/iYpY&#10;v2kvG6kfWmUPmXczVS48lTHeIzbFeZB0q2Qs4C35C83qQsUxN9uFXoO5O+Cv9Rp/6byqGy19u3hQ&#10;UiXbaOoxMAzPwBLv01PacU/ePCThsp7REcuq3xoxZ4snruvlpc8iqzdv+cT+tn/dyuEGpPXd28AB&#10;dJfM4h/vdksKntpUqNzUWg4PPGiJn1Zb1dYKGNa6+bZxO7IA9+5BS/C/SM3/pX0AEB/Ku15FWgD8&#10;5p5WHLsYdYjYTt2m1mC1wQB2uNq+uVU7qXBnChjiMpYyVoxXkxc8QLzf/K3wBdrRtDPzPx3xSfYr&#10;QYvGxqgx72Z2TT9LmuAJeW2zyViHf0Ti1f5cDuAyfTBoYedKrEEWhL3yHqmp6YqJHoYgTq/QXTOa&#10;fzcUQuXQzmmf/oXW0vC/qG5eYDu2METBzoKGkmMfOwoa+mqiC7ZRA6ryK2WiKSsPpnT3TCi7QlTO&#10;G4mw5uzGOFRWBKk6ePDxzlpJmujkHiWoyfXczt1a15YaKfstruUKvu2PyLnEDfgilNDVJPqARSme&#10;rn/Ju97V29DVa5gnjrjg/NM+G+lFfTeenBcQuvpedr7D38WaiSclD/3wXCIj2uTEhCxJu6ghk/3Y&#10;YWq675L2IynbX5hasn0tt3ii4T0nXXT4OoLSDe49rq8xUrZ9wl1Yn2y+X8/gKffj2UTt4fs6z2BM&#10;9n8qCzeiHxbzsvBo3Yxv7gHR0LIEYFsu6p1SY/hVe4/ISUq4cazeaFlZrKAxN5DXVszTbKh5U56u&#10;n4ddwhcKAVjqhUdqX0zgv8WmW6Iu6H5se7vHzGBPzqnp/J0KA2bz4yj/xOyIrLqrKAOCvZuCW9Id&#10;fola5SP1G80+vUfMFbbzOb5FcSH6MursHU3niimNI+Thj5BbEOyyBubwwsZNTy0d7hmVUFp1j8VU&#10;NViio3Z3LnL/lWNd3DXP56lQkx+dBQPl71M0rbfmgcF+G+lchmhHYvCWTQJYb2KRZJcjlmr5PZjI&#10;ldgjy80bVBLXr2wVkN9/bXuOgKh6DpbVUj9zd6oi4jrlmPKo7ujdVIaKnx3UnQHtNHL0+vkX82uM&#10;yq7oXygzeJsP7Txv8o9uX6hMQXI4QaqsITDyIiHRHw8aGyhmvyo2/eXyU8BrqRe9+qbeMaUgNcS1&#10;sTFBTERk6cNDhv4W+ohl8GId4T051szfsvSnjsRh3drKMbfkrEAVQoRLYUblmD7N91iv7AKbbVXH&#10;l5B17+u+E9lfIrWAoBXuCVUuz2En/tZehszz9QJt1l31fw24BQoQuCCOt/MKSaHeh5hvDVqRcxMu&#10;JPlBkxNjmP6HSCuaLaWA5Iyxs6J+J7q+8RR0IukvWVnqXe43uEiEKug7VepFNdWomN0NoGHDDYvx&#10;LBdNvQvHHeRqGwRTkvZlp30HZGIMLfbzADiGoTB8BL5EjXafEk7EGR3VrJU8fY0binR8yXHBM+xd&#10;8befak5Dt67FMc2YB2IwQl6wkvFw/Vl15Yb4fSEToxbuPfrMn/thEfTMZ3TXmdfmfv1bIP3fDEJs&#10;E8qCLO5/pZc+zXN3MXp6xY1NRO+xFJB6aTY5A40v3Eda0sMGJ/2lkDd2Tjo5zK4fa26DLP/UUa+A&#10;F8Pl+sYHbEuuxIpU3Tq6MBnsiPWqZFYXVovaZr4ddKGttEThvmJXvp1knRK9fukNhJzzzz/gwX37&#10;co9BFp63GaJr13MtHOHB9oADbeWpZUdtSKilCHdv1xnEkn8wHcswBetxpijjtBbeYoh4vgGs2KpM&#10;XZV8txebc9dbI+OLn8wj9vNCJvSPwnijdW6pYMaFDpnD2TXh988FPP9zW4xCCYS5zdj1JTepKwrG&#10;vfBJwCG93hfV16cXI0PklYaNnvxTmI+noUI9Auurp7u17rHFcdJNg5q546JEK85bvs3QWbXV8xB0&#10;GdmXsDP2COWoIEvGb5GGA2aHruA0pe+9aWHA/+qaWvoTSBFWz8rcdEuF3yyLqHLmyoS7+YUyXHet&#10;Rp6Oyu9n/6zLZvsjDLciXwfcJcWh2cYZ185UBc2XjNoXSJPoquQHV1kEIWAwZZZVpa9YPPddxmSj&#10;b0pM2mU5grgUxOoVPeLOB6DMaftLN/1hfqhHpC8VB7JRNVGy0o3i08w4WxBqgB1snEiPsYKl2dvV&#10;cTYiL3srnSHKdmXTKY4eW8zlujltSGaH+nMb1C7JjcHycjhZyx/u3K3ZkfKkWbyz3nyUryYh7oBU&#10;eOxSPP7oY/mvKmM8oLu/QUDPexB7hyWGetMOMvm46td+QlK1FnJpEVgOQ1JkqyO770vp4udX2sUO&#10;246kTU6uA53PA0/kGN5UxYMvk65q3uMgsnc80tkoGfaHyS0zMDw33BobmGOOE1/pL6sUFlYOVsJz&#10;8s8cP5jjPpasCvB84m4g0XzCn+RdrPGUY0AuigZ0tVaUX1q6B194dqVYbHzCqYSox8bJWo/7vUMV&#10;1HSm6NYSe3P4tew1I4P7skOPLThjFdVQH1Cwnzb6bj7Kgzhs8vzNQaYSKDKildlNDHhZG7/uFvM+&#10;vT+Q5sjmI0m0T/EBq1KnSvWVEM8K0D1l84IPL6mX5CdWFzTiVTn5cAALq21hRp2M/CxGQAiwe73f&#10;jgDPDHcMEOy9ViZc5jhNU0OayfQlkuvDucUzHipcYU9yn2Zk8EYozM1YdasV+hnk3bslEMWz/5FT&#10;qLhyOVkNaHXz0SV3/CcV6/9f9V/enf4HTl3NpP7GpMBx4k+/1gzkiFVRO0aEVWZBNZt97FBP6xxr&#10;GynzG5/EuRM+7ZhsnqDIW4Ci4kcqL/878VYmuqPY1vTGyNmR1QkH0TP1/qyFewdX1vTgpG2C1LyH&#10;yPekSXebwpGagQixoAdEjDJhASDueRyrKlXPLHOvIPYMtyJKN05KUj5HoQPmvgMFlJrxirxsbyb7&#10;RmWVquATI8ueTupH1smAzpMKoEn3jYyu83tuqE7fe+pA/QjsoP2R4PGoQFm3P3Ydpu6xghELBY0x&#10;IJUSuO/0cIwQdEbOCnWCYFNAKMxFpz74MBiP8ykKB8gTpwRkJEN1Ppwcn4yjrLbszJCQMtm1Fyvw&#10;7YJF/ZA/UgzL2YnZz2wM2epGMFTmvWk/oB3gHt56P6xWxWZAl/3HtWPJuBOHJ2xDb58aY7y0X/fE&#10;8WdJ9WC2nVp8YHemDBvqK7LaZYQ45+gfagr0qlfg25NDb2W14PpOqjWGVKLFdjl4elCS3fAsq6mc&#10;wBMtTyt+D43Tf+mK5PkZMnhftKcYFWmMj2C1F2gMAF+btxl6rlaPzUZh3T5718STyOMpZoL2er6w&#10;erds7X3Nu8qq3PLqPonQoKB6rRTRNWONyp+8uZ+QXwCdkl033lbebToupnvktxj1V6aXU3sb0+zD&#10;qoWIPpyAZr9K5c9NVsWaAc7qqjran97Lkv509F24hGNpfHDJLIthbEJpQMrKZqACJlXPWYwVBlYH&#10;awOWefL7XwbKOCDvC+prUvKDGbWlg8Ae5qnGRkvdH4MxWPnDU/AB1Q1NxXOgkSmDwXzG+b6C7WlQ&#10;A76kcjTGoOBe8/ZZ0kGLdk1t04TPYvXrKjv7wcruxyclb8cKUQEoD8997nBFY5lYLKMBmQiTFluO&#10;5kmZVbiyyzru0yvf9ww0YFCDtIKeNzX6yLDc2HTrO4X3vAHTRzrcKgO1WpXKrxxGiNg7HDKbexZF&#10;2Y/gm7Wbw8xqpDF63x0VtAXJ1y9TPzchx66DDR5fbXz2tDf9spDoEWk5mrBdzsPyJD2tYX3VEQhZ&#10;OC/opQEHdnXr803UhIqGRnvr/jdD2UUF7zNUDoQhirBioLSGezLudt4PmS2NLGE9YQrGS4i0hWw5&#10;oWwjjeDDYN0iqOOaQPDwpKzKBJctn9HrGg+dsy7vsEGnq89shxGQP/CqVbxl5gWz2kWi0vNskq2R&#10;orYnDNNHJZXwXbWMtGsTWwjO13+SiNrPaxd+HivRqZyOCuTBoyuxz/9hlv/jZvKPowBuBrWjSl09&#10;oPm0Ak2Cwa8Pj178O6fn37iE7l+g9LdSuvwKoWvgIfv+X0p82vfXYPaYFmtLJtf6rEwkeZTPoTj9&#10;eftWY5mUoqtspK1RjH//oT6r7wrFpy6yH2MOV48NYNtEbLC+BctFHDuuboXnypvvX7mb20Wu6v4w&#10;wx/F6Gg1EgWyXIbv6pE5JJ+aeFbPDT4N+RLBYJ+f8aBO9VPrGiKNzZiW8v6QbB0iuV7Ks8oNX3Sb&#10;03LKPxvUcrciONjJHkzpWB6oOyLZh0YAHom/2e1k4jtjEuHPzXwq+RKBEb+JdkERfoHB0lDGYKK/&#10;UZOg5cbtO5AFQ1PcPPIt7dYrrM6YKog+qlTY8+/Iy9oXOyiPiCYUl1jkgOy5kSKixDrJ6aoE2yrW&#10;wYDm5p3SGmPl8WpKmd5rsfqo/F4VqTALrSpoWkevmP5o5AHZ0PJUcSyDGhIqjdV6hd5ozP41u8m1&#10;xasqB2f7POX7CMkz4kaI4FHY7Rffs7V4toiJfWmmsndinoGVaxipO/vgbvpKQ8EYPPxKpnCgk50L&#10;0bQnS1kn2IddzJzxUrQZQ/PFp0qwTwJKzF5fakeD8UrckLczanUnPCtJ7GpycrzQW5UPJt5nTdUo&#10;8jpLuj+puE5s9WldjC3EOvWlum3S+UccrMGCWbysUr09AJPZZ2UzUW/zQ5bvBzSOBj96yuutKARZ&#10;s38N+0xIm+Pt27xVSmQ1opa/OMNb9AOkeNXQ3lsMpzyHVeVuSQeM5p+pcVetbnUxzPg8Snn+Mvys&#10;GDVqOEwyZIpo8OKAgwzmasVpCGW7fy3b5YkHHoO2WHFkKSDFYbpd5YnYcz5oEcFz6aRVK7MLGB0v&#10;nKWI9oHcqd0ku9gVlPjGzS2kK+nymJWHxlN98++IX7m95g/5qhTomE/4CdvzY2SJ1LBmm3q/tvA+&#10;7bbQltY3nN+MX2stYNHU36rU390AYlfrWRkt3Uqx9oTn0FxfIn2nHNLX6uriNJUePYoYvRZXGOCt&#10;HFJOfZ54CIj0hHb1xo8tvlb6YW8diUy25spiSqmfNvaydV4qj7dsYNQDBP6XAxBJkgZ7Bizh+UJa&#10;ALpoiBzwykSy1InKvyf7UeN7W7ZW/cvQZsREbYPdzWtKovXCyTEC3Q7BmW6OBGZ2LA7BpZ4gUsVl&#10;6fz2neklSuvgvPV34uqYrtrNOcigDPo/iPvOsKbaZl0EFFGa0jvSpSq9GpXeey+RJgIiCNJLVKSI&#10;SASEiJRQpPfei3SkRHoHKQm9mEAgEPLu9X7f+7Vrn73Pv3N+rH8rT5JnzZqZ55577lG7y32SSzWs&#10;uG9AcVZBuA45kp8MkS9MsXX6oMezLdsaCuWPX5nKsM1OtO3MwflibuwteuxThrNqpgiFZIz6LiVA&#10;o4mULzqEIN+Fbdax8Gj8QAz+NFADJdbEAUV+mKIyPzQvy8giwUXaQSutL3E7QLoosyfvD3Xr+YOI&#10;Qkht7RVTqC1sqQUNx6wd65RtTQt5nOjwCFN1/rgIvwmvgKARdpn3/c1tgaNDBrV32MpsHJuCGwIY&#10;ixnRJbllUecvNNqatMHuOzoTKjVlKcrlLSa+cSEUHGlGL7Lc6ZoGQFnUhOvsGXt98RqmWrw+HAEj&#10;k/4dnkDw5mQwadrg9CRA22qi9RgrG+/3OAWd0Zu73CCnR7yWDmv7ts9uWxDv18vtsXy2rNvNW62t&#10;9L5Os80QPC1kmui0bp95cpiy8YtYiUrqDBIpMy4d8pHRuGbq+RZf1SfNrNi3ZGY8nR9rDIAZL1Tj&#10;44hr+sbXvvo4/lnva3PCuEhTaq8Mna/ZKFkrzve5a24k6Qf9fkKe32O4CSQPnfXBdlS25/KcK+Sc&#10;x+2ndnN9TEhBKq9PShicjQPqAjH+ya4tqqDXKUXlt/pWy40y8kIsorbtHeDTl3PnykBIlysiKq0+&#10;FypbdgDqX8uEv9sfq6w4x4iEIOnzk4q/uxXonke1FI2Ti/FxabA9QfvkvH19xVjfF3JkCZRp1HNr&#10;a41TNGMc4n9XrCmLBzA2XBYMlvVpUFNcI7icP0I+KwWmU5nKHDF71n42AuZp31us2m5yT8dP7F/6&#10;609NIkckWwdxDyBzGQU4O2c/SSgjeXOIebQbCjEyonHMn+xFXw4n1/ITzlcyZtrVririPRNkxdeA&#10;Zr2eSPrXB/fXXjnRPA2glp2Sah6dxE67knLfKaDvC2K5APsH6fwI1kg8tvGkVnvX7/pCaFweyVvN&#10;PrfUkgipedCxlzk4gbXPlLunnvNgJeRgKXnOOnx4ot/grTTTZbvL56cjsy1/YURVFhinP4h+bP5B&#10;tADgjy31QpcMQI2NAiDSnQINEFQA/ahbAJ/eAQhbMf0jVv3ro/8X3LpiGIw7heALOjAZHbg2afhZ&#10;emPJ8e4/v9ixVHLE3rAeQ/HUI0g9o0SdOjeUB1VWRzycVeT3B5Hz9dGbC6AzTiykdrY/Ts6HyoQI&#10;3P9C3z/C9lVN822yL+IxSicQXDTS86Hb+T58C27xqa7pNae6C2cdXXqMcgB94YEkcnQBiP7TL7pS&#10;mbNcWOfNqsLgc9v+5u2McefRcpkQ3x/lFYfi8Mn2lhRkr8EhU8PuyAOl+31CxJkTVGkctwxjrtvb&#10;agoJG9/VrS5r/MDaNoO+OJ6dyGOJlavztZH9lPgrgIi28mjUpF6f9v53i6lVxVe/fkP8LKZTgX51&#10;+8cOyWbd2VoO7vQuD6RHZJQS+4Wpky6M9hCos4Lrv4mFjMq9xCchwp6o1LzqxsRF0EVWliDZ6zzJ&#10;nIkQFbkrof1GI7iZOsivR+RIiS5XVqWSJ73PQULOb0cSRy25VZSQObF8H3XILW8/c7Or8SrDfrXS&#10;DQUo6/KJW3WQI8GpWycHiv37gSBUP7JtcTpJU+pYz3/gvB6TQ2UhmBMlsVJXvyP8Zz5JwunZkXTC&#10;www/yNsc/CWdkVG8Z/eou4ieduA4XCHcNcjGbDx0qVT71XbK6PnqgWie5qAB1N/kUZV52SPEvPgZ&#10;fYhL1r5Y1wQ1A7fRRxpnBZ/N5YuCmqW8Dya5/cZsD40YF0c77nSIi7d+R7HaWeu4EpO3UYox2n3L&#10;+BwVzDH2Vi803KoTMvQY8l2S0RGrrydDHnFXffhdE9W6PmzhwUI8TN+75/BOx6fLikXQ4KHY9rxL&#10;jo0qz8s8NTbDeC4GqZKBsNlDeCzHAnbULjzfSutBTrhFZdDhGfPWb3df5ORGLpdakF3bAW+iG0+U&#10;4HDN6GSUYD+/069iWQF5/aG9MAv3p0yvjiQTDhguQrldKtmWh5CgoQ61JEMMnZvIh1YWJ6Itaox2&#10;AEUomVcowPsjA9w01/c5Xve6X84j47xUTJcXLXYPkiKCXtg3ExERCV7rpDg1JKJjm/5bs+DfBerC&#10;wQDEWgNaBkTyDvEr4a7AuEfLkhOSf7wAZqXyxFQ7/tzJvaQ2GBWCD4LgnWuFSdwBf4F/gnk/aw8w&#10;rLYngHXoaLYVsgupjuocGDAJ5nzvLZSfGYjsK0P344cnXI9CdK6nMEOYOBpDIlmDxCawsirFCQNc&#10;pFBv6m4vmSBAEtMDjbFvQ8My8QUEFoxYSuCKG0tGaaV+8oUIXRuzNfymqFnUrwS4NlYDf/3yy36p&#10;ilnOpHYg8qf31wchz8NW1044urdJT9egQye89ZyZhCdvigq3ZSx+JgpVoSMBZjZf/yoMW/Gn2uHT&#10;p/0XcdVxJZ7RoKr+yRDavC/H2kYg4gtqtC9mV/fYfHwaUjrvQy2WwRsptm958sz0Mq8c9TZ64YEI&#10;4GbF8TWjFaR5sNe/r5xcj2cOGdq0a9prL9D4pGsXb8zWrowYg/CFe82BZ3nS8qZEjUyZ1wW+7o9b&#10;zn/jzAyl3xeoUihHjDqkXBNYauhsM6gBHxlNYp3VRS1oKtZIV/oz2twXEBx2TR/tvBwfd+VxFGuM&#10;5sotZiRl8he2DwEQXMS1JJl71yzBGSu9wjP431kqBYsVMzzJja+NuSzhMc+vM8Oy9tI3BecBZsyf&#10;lSADGkjX1VP1ZWnAZ/4p5D50DxzckDDP6j26PZw6pX7iLchDR3h+3OEIILga8w/Gdu5AScnXpSg9&#10;vb5gofjbIRq1rr+2soX4371XAl+pwVhgZAm+BibTvE116J0RCYZvAeGtHyYIIlz3ObiuwLPhRxLA&#10;GVmouyBOEpu+BV9djV8J0ad2PAnepmjGowVa4Ms6Q6ERuO0id8KzymiL9yKHyC8y8KKHaNpdEjP1&#10;DUu83TXcdseRGrBIyE+sl9NGZuwmDfmX+/Fdran+M1Vfas/dDMh5rzRKY7Yuk/FfMHr5JY7VpcUR&#10;pu8FNAezrGCrCWSN8jjq/cMnyL0l28oBL+JwjaQPgOvg+BkPM0rTkrRV1bQqwz0/8ZLwqJ9Xh3tz&#10;vJKNj6tUG1p76tlMnflynpJBd45HxYM6+8Jg4SxEVisp1qlnVUrcB5wM+gJP6vgKxySDv8gsm+Kr&#10;f35rGz8uiVKYSX3BOj4hdcZzOev21Ic+A556K892Ik8WMQXFPS2DuF6QzeKkm9vQGzG3Xp9/e86+&#10;xd52yAn8IrG+QbmNEVUwJPNw1gvXCwEqSkMQXB+1WF+z6l2UAWiHJhLDCD8UXWV8YXs3Zfln5ObV&#10;Bj5SjZGSh5ZVQ8oN2D+IasOKJ9lSEVRcBlT3DK6zkzOq23s1udVWdgJF+I1XzN1kfK3/EoEBp4Iw&#10;u174ZHAmYAetoQB4x18KdMTV/+OOQp0FVjv1ZR2dWYa1ZSN1DSKoo/BPKFv3zDPv3Zc6VIHkj1W8&#10;1ao+q0ZyGER0yIL4/Q5FtIpxMI1YzLACMc/SsreBPZqmNRU2AV3zJntcMlF4mHl1nwxP7rs6Su16&#10;XsWRZqt4UX8wh7tYgJ6x7cTnB7eJbsSNJFjcOUBTD3kNU4N6y7TPywvH3KzFUuIqyTneMNTxDe5s&#10;zlpUInyAsNiPp/J9liV1/iwVlbo4A1lvW1VUrJZIjTN8L6mEDX8Z1G/7wAnDX1IifP/tmqMoyXQO&#10;75mh14TDBMhQOW7vzuwSLFrvoabqy6ABjHir/9M4N6mfvZOUl3uuCombymloVzTcEI/AUJjH5ivL&#10;MH5Dmz3yyU0wsu+8UXWusBkJvEYdhJvzXg6KYlYibP2fmkFOwxcG+6QhAlc/ojlUjjs8OgRBm+yv&#10;OEXczFHCmp7G0pv0iFyW5skXjnRnVy4QofinQHoXgGdVtJkPsy2A8RZm5PYKXSx7VCq/2+d0F1h3&#10;z1d1lolZnFFpuqQ2mwIJvVooulNzPmF/M+aF8NWubwmVxMqpmtm7mR7Z2AqTGB0u3ls27zlOc6aB&#10;bFM7OFR1PfOR+D2QSuefD1XuxIGxTMrfxDJP66T0RrAOJq7E0LXYnxHP7HdGqRsHn+ElwIYubObi&#10;Z/ayXATPEtgQoPGeY/CPDtFtk7ze7zCLFG7qAr/usYr3MWJAC/oIzBPy3ab25KxV7kpcQE8ayGNg&#10;Y18kcZaI4wNfK+1CW90wzYgX1zpfbTEzM+Rz0XzqppxfkzfytwM3P+WKzaHfmETUqdraAxd88XhW&#10;SIb5gjVUY0LIuSkKKZRggTX6HBsxa9xWs3iZAuxPZsW9qDR+niT+rt5McXmbpgns5zwj7h86Gyty&#10;OI0fxkvWdbUwvuWPKDEh9iR3od7HP9oXR3xD9mHVYRULs2c9Zw9XIiCNKZf6SWLBPBsXBehcNNwC&#10;P/q22444TPyHhcCnqaeROSmm7Kq3ftB9PUbqg5R+hZAQrlovqYdMhx8yPbAQqMaaEK59bR9P99mp&#10;4OAKadNYOjwFPVSqQepR/1B4bm0e4ZhiPlZ4YmWmmiRHFJxYSZLG8kI/jGyuLbVgb4+HKpP4Pns3&#10;vO0cVNMiaTB3ps6uROqoGBk6x/Gc7fTfMs//5+JN/8x/TZPs0cuRqBD+iZNLMUrjn19LfUW1OVHq&#10;dC5/MlpEvVzdTiqPMOtx64sqCXlTqHFET7ckc8Bb3IcRCOaj0+4+BOmpSSk9myol/12ciXefbrin&#10;cl/9YjSwoxZINnhoyQSeDqiujAlXvFk6fjEEPFB+S5UIEw4eG02LeabS8Idjr+TV2nO/adFvPE2v&#10;ICkK9jI1V7K8gS0P3d2ndvRfcXH+LM2EpFF4HRj+aq9jTOnEKVZeMOA5s3aXkbHU9di7vWpERBeu&#10;N7m9wl9khlXk065+7m3MthvRaL/p65AoyXj7ukmKf6zsp/N3XCKPJzOiHRLjRKYHWQJ13xjhSCN+&#10;fO1R6Pv6wjPR4fbiYhmfvTS3a5mSL6j2uJ90jTKM58ChfC8OpK7Zs+KzIrXFEDyauWb5dvhN5vxD&#10;al5vmWw6OeyLBn6KnPehrITrhD4337XP11nfOnoEwlDwTcakfamRx8r2y8tSUecWsQQFM7VOaaRK&#10;JUrxTw0sVuy6ReHEkJpSTeNNaHH9pRS+JXvSpVv+l4QsrQ3LRjdAxRR9AR9tt6sfe4WrcD0fs9x7&#10;fkdSmZlJmieO9mei/yhw0NG1jp/cG5795pJ0h/WF1qki+ba09dmXLol0aGuHOUgYwtd65GVhMhX4&#10;TMEjXvLRy6FdKsWXMYLEcOQtuCIWjCeTtsvhEX0eJRfg1Xt+9xh6xnlxc94uI61/Uled1IvjdOar&#10;wOdaPVLheWsR2JvHbccdbNF9yYXaZ6KSC5eZWPHqixv037qZhkqbBvB67XNQuicyFGkK9f3/ZtL/&#10;a+n+L5gDd4hpIbz0ResQfK6N9KNAic9P2H2ELeonlOa8RmdM6grv3FjsHKuNfTfJG5mET99uS8P2&#10;14Vl/hDIGRG8WcPaqLNC6wRJU/dUkqQ2DOcOB1JFRClIPvSNMqoMZ1O4QHAPcmDQyq2Jl6mddjBq&#10;jFkwV/3yptI5sQB3LUxxrwBfywHwn9b35XQ49G0fx1GnAu1nIBdNLxIHXFXhdqYHWqx6mmU6tRgH&#10;GmbQ+z0L/i79cdEVX4g0BRo3sQPuLQINx1gqpVnkJnM4zAiu86Sb9znH0fkMWgejMnz+sTzbztjS&#10;L0x6/batAL1VjncgJo6K7L3JpGvvylEAELtkXbYkVbi6aaPF6WOX+Xu9fod+mCd0Tmy7MjtF51gc&#10;idfhP+K++g2l2VGbvVMr0r0edXmdXPKKvchnNq38SUTkZROwBgz99K577TcmktaAqtN23+KfOkxr&#10;ff5Pw19hKAtSjlnL1LftNUDNtQ32FfeXHlU8qtP3Du+/UITV1411U75ehIttMmoUKMTliA8jEADp&#10;2r2mxc1AmLXiXoRv8TKVVCDOUFVm9raiiWfNiQEwMZNA9lUkENB2c2LpcufuiMEk7YX3YNWVMRln&#10;lNSQECRHKpaL6Ab1txIb2xHXl1eXavNvfnBjsOS3Lx54ZPxA437dvK11KW3vZxJyYkp0Tp837fu4&#10;yLeXwILpphjG9FaAW+JAnRLaUrL7yba6rHckjpLX2mWWzvWrITH3oPaBRiVisONMGdIZDvphxZP3&#10;a+2aHaEwqW5qYv18xfHi4W5H5/dr/D0NJJDJS100FL+eXxD2kqEA976odHBym2FcUfGQsJf2a7XB&#10;+QLz4/ILsHUcyvLM0n0ShHde+4rKDQB80NkX5EOxVAbrhWHUZpY59YLAgJgp2h7G8BFpdwPxaMJR&#10;KbIs3YFEfrGlYd4fYA68F2hCeL4j5eaSiZml+nW+DNOI1rkCpVB1VCAalHih8xcm/nc/+7/Ws/9+&#10;i4fgE9PXj2YjGrmwfT9VVuG4ASAj66z4AUdk8G9sA1hGSubzRBPvZlRi/LSvtgY+dLvLMivsdCPb&#10;ZkUR7HjZMHkhWfz7d5f8FRTvVTz5tQ/5sCfbSiopTD1Pgz5xRq5kQDBvgPZSeCLcqq0N/TkzGL0n&#10;cQ9oWPkWwPLOgyX2Pf87Vb53JhV8Wb8R5Zcw4DwBfoLtfewr50MjovtafGBJTv5CUUwZF92nD2WD&#10;0sUaWw5a/dkZr/CWal3Zi6qEwZsv/rHKQMSpHD+vb3gVZJQW56sGezxx8PWqTVOKmLGXuWQLTBni&#10;EcMpgk8E/gsCgJbs5wbfIqKZDdmpEPFYPER+4ef3z+dyUcs7c+ejVXmt977fII0rJKX6jBgtor1L&#10;K+Y1a9/vH06h8EhOlWQwilpyfhC1S0kzv9jr82mJPhUWS0PMMt1GqYBaViDX0FBqfQylXj5NDZEj&#10;gHsrH0nr9k/E77Nz3BNSSDDs7oybfK997Xvo7jynS+XGm8GYK/hV85ujAF7DvW1hPjFYMP9Bp+4q&#10;INgizzqevCAb/GDqBz/pyFv8/j5npYKoObOOHjSCq91iJ1BR3eyrBLmzT5ziW0W23Zd9VpSqtAfh&#10;ISmZoepEtx9xTW+b1+FkcQW4igfQHJzGwxRlOgLhDyL7tk1Ph0Eo/eUhMTimKIcE/hgwPvhczVuJ&#10;Kff7YyA96PS5QDWhCxtVX+3tTTJtDniUEII3dIBDM3bFGN9pCbrXOshKbsRvRavX8ERrrR55NqIX&#10;6WKy3uNajxD5Bn6xB3KQCqbh+0KRqogQT26faWh4O860X5Ydv7xMT05xS1BVjZ24MIsokKLsgOfW&#10;rYeG5r1J/2Gs//9yEaCM1FPMsjM6fc7Y0PJGzAFSR/f6ntR21XCYOowj8MtGDNfpNxYHSYJ1kLXm&#10;kugTuL6rSJcm/1OuqiIuvR3x1XQyd0hnwdxlkEQKBzNHlQA26v32qqTz/Q8rPxZ6N88VLbSMP8ez&#10;1nHN9LQ+AYTufd/MADUEEDa0YQL1BTTO3T7QdAkrHszO6FONX8OFECwYkSLhzn8Q3RjCDW7klvBn&#10;zds2P2tqsWpvrA5+8Dqg4da1kwfsC+U+OIAnlXnSuax0tjucBggandzHwhgt4TUnxbgIDC16Br1r&#10;04QGpYKkWnORUKnZxZSOsbqbaa9/fqiXfMzWSyKUWE7d49bODOkkq8V88nHtryRJ3SZ48OzL0I5K&#10;XIBstjJAaITppGj2112LSgYMt87VXliRxEA8CXFe1w0ad6oXISCC1SmdQHD6BnQLPsOYuj9iGqLZ&#10;Y0TEJwvHfAAnB28Y96JaWBGSj5Q7mxNH13Y079yOnYBOhTFmFc2lb1Zc3N8Ti6jkFShYk1gtSWgY&#10;9YZ0nla/fJriRHJXc67aYy94E3hhxZVguKD8/ISNDrH5ZyyhHj1qRE99hMGxWjcVvdb6Fa1u2zdo&#10;ZXfnQakEY6Kcryo4P/RZ6Po7fvRPxm8FkP3h/gd1cLt/lkWqLJ4IYRDDBj8gQ/CRjDvHoGGwoBvB&#10;Y8JOO1g25vuU/gZv1ecEYYIOxax/gLt7i6LgUP6Aw53J8LtxWbyC0YPjQAbQCNoE6pL8k0ppubvh&#10;Ks2ZMvGBxyPmIV/4SKeC+gsvvV8XFBA3jfn3NyzVLCh4De36xCWwlXPdInwmezRPGN5WNGCKevjw&#10;GlacBYPAr5oVIFPgfpuzQNwrfeV5c8iYb59QhBKcF/Rc1SBiDAlMzxigLwhdDTHQlW7W2kb8vhGo&#10;B8HffLlxTc7HUHnzhCyuAznSv1mfG5IbJItpQffbKrDXnhdseQhn6LnEjksAY3bOse7DdLeM60jk&#10;K5yVoRMhIGZt0tSh1O2jjR2pjiOBSTdorojexR9Ea2BlLeAk97GAAMEtPP4ZCpiaPDvOqXBHx0Oh&#10;P8/a1t0rQCL7hK2LY9ApXIhc6kXqMQJP2fGr5MOcspid0m/tUOdbZg2AdqeBa9snxFxjHvkoPzIE&#10;vBNmtYHAYTYTfoUEddwDSfmVaV4hJDll57VVJxF0Z2i0IauSYfNg9JhdmfytvO54nuxPvNDXycq6&#10;ijxM5+/DHIAPn1Lj1zSS+KpaoegdiIR7c+h7KZb8puIVW/lEiRs1AJ9yIaPfQDtzbjMDQNiuQp5d&#10;GPfZaVAYyHXdj7mIa58R5oigkCebP7dPyn+WwnBuD3Xwyneb/tA13zctHcsLvqpGRIFpGjVRMuaF&#10;Ky92Em182fhbK9h/ZJr/ezHtr4EbZSbBGx5+gDxoEbCNBcB1iZt61QDgmZwp9SwHOXlf3L1H/Bx8&#10;rM5rdFykKDaAnk79V0vR+xAPf4GzlKCHAZ530J9E5e85DZ7cDEKkdGySQ0RA4hC0DXiHYNtgz00p&#10;hNoA2zwuRm5FOUsmaim2lmWGAGwH/Z4/iNQn5P0mHtyVcRa0X+q0GFxXVJllp6qwYLcb0GXdbFis&#10;wSiaozuQ1Ft5mBkUkAMVcVTtiMVKW4klH+hyMQeW3hsIp+nqUAL8jBnQXYRLdE6XXwOVGuB1dpQj&#10;551qKs+MSaH8nAKAQYhyDgGjKBE4KFIDHZmO3jIJ+i6WL/P2PJyi/nuYuKFst/EN8wxJYtDR1f1n&#10;Tpl3Cnu7uRUy4ag2ImwBIxmldkv9JsaVM8WCxQLVlnxQsiGujLMZAUbpda0YNo5vNjuRlstfTeCN&#10;ZNay61XHJUQTrA6VCadGLGgBAl/f0D6/fE//uzEOcNm+DDj5nvD9Sb+gvKvFt+duK3d8hlnJ4Awv&#10;Np3mgEPhtb1QU19tH55zmzDEjVeWg0pb+SwGG6fI5Y/h83nwlDUPbIVwEfKrow6H6lGAoOyR7fHo&#10;EFa2uuVeRMR1Uj/eJCzMLA9rUSM1R2Ub6MirtwSwvvKKi1/TGQpmkWQxT7yxIQu/euNmZd5f7Qv/&#10;8i24KsBT+/5BtA88kqUF+vAPkNFrkA3g1YJHQ1CrSQR9MDB0Ke6/W9d/RMf/tmqVBUocf9FBMFnB&#10;ja7gl78i8Pq2Zud+/+bR/s1Uz+aoAVRDhhq/bl55apDrvpLIsokiS6sFqBIIcUucuRV+IS8o/HB4&#10;5veSe4pFRejv4aP7J1oMaimg91fu2poduyYoLeG0kCujCNxQGufwR8hQyrl9R2GQw/G+om3isknx&#10;LLVY18eTQL6NGfd1d/Wyga+GSbpmxwH4dYa08m3OBE5YMOSLZ/nziic1jR6KrLWBqIaJb62ZejKM&#10;8Qaxkuxpj9OZiGvXzDSztNt+fcqqoSGi5z0modfmHFYgtWAJ+9aMgrMvV7Qnu8/cJxcrajigqXP+&#10;g8jJ1szUI1jS/WN2eZmz3zfodBibrcZJNvNKajTswYPjfKHpkvJnzXQ3/crdsdbSJQ2kTe2NAOVt&#10;+UqeC32vGUTb7e04u8rxx4pJMblL+9NpA3V9iGtc8prHfDS9RVNLbY1a4sGOsOVSzzOMQpbYEh0D&#10;9zcsU8lL2wV9TP/VHhOt54tiThoUY3XCvZ2KLP5yxe1CZzOA2KovydBKOicmCfIFksChM549iS/b&#10;oBaRKYfcX2vyjzaa5OqI7dpZHhfX5P3UzVP71DnhzasnMivA3EuUwb0tghEa24KquLecn5aF8zBo&#10;mpIue/Rd+GreNz2pcZqspF6ar1dszXCjkE3pjs07ABBIhlmEjN4ZBGaT71Wy2+LScdU/PVZWx36z&#10;exwbTDWdh0MPw4TQq22B+MCSY/CQveNY6wpy6eZIuF2bnc5DjBjcs/hZ81tihhCdxpRnzlde8yTe&#10;k+JulyvBeBDCUgkYyCgYgrrAgPA/esGF/6cKZkUyZFOm7ABQymECSYvuJU22pEx/94SNS0JNgH29&#10;PSZ6s1AxmdTU0yi2VXZ4nholGr2ZAvfADfrm7tRbByTgR3xxspvid4N89FimMSYtE8j6ydoyM2Tb&#10;pK1myub0G5KcwSa21Ltvk2NwwnZo8VSA5UPXsckWmoqk1FEH4EaF2qQN+NFBakGwhfVoUoBHmPv5&#10;O4yIUl6Naa1OZOqGYKuWunslacmJML1xSqBoFzMq/hZP6ctUJkFXXzUja9OkSqZi4hmbMa/yitLn&#10;fiHCQ0sivydLfzXGa3ki3g2UWoHmrsSWT0hncNpE6XxkNauZ2l9NyEkJubveqJYQPi6pPnyFvU8o&#10;ugkjAHt+IvjKow2iXzd14HYSJuRRaIzSPl6/ec8X7BCbr34w9cJ8sNyRMT6z2JoRbJoltXG7Li9k&#10;gt56pl7L25PlgL7ZMm7kubMRV9xz2zKP/pV8oRLSIztVGMOExkvSnKoRWjJ1jjspWWsVScAG8AEX&#10;N34XJ4ui/gHlDjcnGFOPVgxDRz5kWL2CCHx0Z6fod8u14RuZGmxsjLIszO48+3Fx+9l9cy0cMKca&#10;iNwkmxdQSY2/DXza6kigcXs53wB7wTjCwOF4yYtOVd3tG6Tp3r6qYn5hW78dWy2OGwCNXvKgyYAI&#10;q7jDogxomXjsqyMeocFJz20ip+vKdoyDzf1pOsiJpT4aWxYREQdsmYUeZgP0CrPwgCANBBiWaQsc&#10;tIFzb7pfHT4T3YCqL+GEtRZsZkiOMCw/aaifEUvIROh2xM5fvd+K1C5902jRYxoJDlmrGP6fZkf8&#10;FVT/leT9lt1s/7ip50rwcSK8xHJy78zrvyktSG7dA7j5r9z8Wujiv3odzC8Lt9xmnv/sZWl4jU66&#10;Fyy8JD2dnNVdTvBQ8UDChxshm3ytqb64Xud6nbwthiNLVdHSOmHSgOTwAl9XFm3XoMyKEbuIO4aF&#10;c1hIch2nUFANwcd6ZQScDFN4UYEc8uJasSQ44tIemyZ2HRDs1EeOn/G1vg6WpVVhC3AWdH021S52&#10;p58PbOVYqJihYVBDyzq0G/LIi7yxUVI74dy7KDuh6ZYaWdMC/UNQamsDR2LzBS5CT498u9vao1Et&#10;uyjrG/Lshf9ubP4YgvRnXo8kbz06K1F+LILnDj0F0/NHrDP02rUIiaAA60zUjPpM7b41amAcvfxj&#10;h3mZxzr8t9NT4Y54oVSbZWu793p5k7KPySlMmDLA7z5gExqTHitGxBZSWug+u3SZ9NS1b5i6NJJ4&#10;edKx4lcm7zVR/l/sfXk4lG37v6eNVqW0KElIWZN9nVS2JClMiCkSQ2MSxWTMVB4KZY0JMYRknSyT&#10;bZh6IjH2sRQxxSyPPTOWbm7T7+q7vu/7PO/7/o7fH7/teP+45zjmYGbu+7rO6zw/5+fclGIbURmV&#10;MoJkFtktpI82HwSwC0ga0mvaxe3nkDhCSlCWLa/4ZJvOwN6JoCX/0dAtSWh/v3bGjiRTOYkSQkeE&#10;0lI5X05AYtDJ5KRhJ7iD30t9n44uaVJxjom8LVbNBPPRpYYXWm44KH078+jXznV5sqWNbhhoFIJ4&#10;sfLQYIvME3oiMclCgBVYt6WGtlcG5A2No7ICi+UsqP7bUW6s5jUvcS3B8tazifRwB3NiO8hkbT8+&#10;IZNmQObqxhGP0u6ykhDPUE/6XycLA/m6Y2t6M3VSn+yvJ790RpntsFLRPSx1d0PWDswsEuQS/l9g&#10;pEW3pOcNDjR7rH1M23lhz6bX/g3R2/dEonEHfrE91kA1n9duPL8HjmanFU6Enuc1D0i/z0OPRbua&#10;u5p84kV3/eLxVdncKVhkVefUoKTnxYKT3AQkY7/HgThzUrCptOkcSpKwFVLkI5orWYLJI0TEfGUv&#10;ldgOPAuDmGr2TOsRKsZiYmkv2vlZ18fBseL5DJ0u81K8ldTdydbWjVIjFE94Cn7J7+Bg2aCx+Ug/&#10;byaJ1+sOz/fhBVCoUBn+mGZPT3PoQ5wtSD9r2J/8tc/SS8XiOfK++puo/NdKLQhjRThPoAizO7g7&#10;k7hkhngr8MlaQ0OsmFohvrYMlLrTenwu+6S8Spt0KytHdaqxd+pUa3eDKzLrxVsHuiBq+PgruI+v&#10;CHN12bsyKmxsPwiBI8KRpDzBxxOLrAs62KwidKlrZjkdjcvrzVvl6ZAYVanweSe7EPwObxu+lwum&#10;T3e0Y/Y2s57RU5aC0mkAfuuRPBW/256hZrjJPDV4IhXem0RJy0ENbXyK8biv9f1R4Xgcu8+CXbiw&#10;ugWRTLDh61TzKBqQl01qExL+0LvdSRDaQCIhlQOC45esD1oYlcnLPczbnYQclMRHAjX7FZrPB4WZ&#10;SPDZgXVZRZCFI8ytJZ/tIWpV1K6n0N8ZqOblLCV99n8TMxWkclMM88Q/uzQx9Yakw+zPoXo8FDza&#10;AbQ1T18rfRf/fZN9Fz4sFNLPJrhBOm/Gdt1oXrKjjur7JsWH2g4HqCs0kDHNKo2ReoULwwvtHXYV&#10;1cz5jRexRdjnweoqJXJOV1KP/IKMsfws6XnZ23SHnCTBU+iHE7gCnfyqx4gBFgLcsF7H1k6EylyS&#10;zS5BrWCkT2zweCnTzk6NVpv1cNvzquoE3bnPoo89zjGYIxvoFnAxp1imOcOJv/gEX+etoiWjPAaG&#10;4kRfXY893deuELGD7WOzDfSni6LrEv9+Wu5f4dmI2vIKemVC91Lf3kGn/PHBs9HymBNi7EdiWger&#10;CkuuF82sOcHv3pu1eunV+mwnPYQEjRSnZXQxKqZhJP9QPHvmMI4w7jsk2lJjEhlyk6amNre8NwR9&#10;9byveXD8xaiZE/6OVlF0oBt4HHLOIH81Y6v3QC+PdEuZ1TqjOOjsewdPWdtW3hb61jPK8tPFYxK7&#10;z83vLmygg+xuaYQq8G1AlvdPKaKVQtdSWXGBM+2hqFY3N3iYZNl/y7sEz8h1+thIwMwrU4qX+BWt&#10;RRR1DdktBNVwSU/haX5sEvEAnWdoNArhIC89uAx+JRBna2VgBTsfSDfE5gyCpsu1g5tdOmviRx+P&#10;3iMcPCzGdpna58DfVIPiBIFCOEWjqRIcSuhfKQgS0Nt3LplUFqnDXESaJ4kxFhSAkW6YnXDUncm3&#10;PXD/c6ZG04Y1l58oVzeizAhew77rwa56gesTEMdwGTLClIADAwUuMFLr6E8pXreIOqYhWAk36M7k&#10;qtDbPRslnsV/tDqvxw/aUPdAeMOX0UdPGz4r4MHsJu6WOhng4mkQjaepmzWdmFeqnlKeVLigpYbV&#10;lX+jxb35dlhcWcW/VlNZ21s6KZTJFpeFUPym5gHxOBrJQy2FQ1R5gwkM2VPipy4fc3BKdrNxT0LL&#10;D5HtiY4BX5mS+CRoENzjN/ozkG2TQCYJfalALn+thul1fPFE7JQaUd2oUt5ReDWZeaF61D907fjn&#10;jdF6uTn+WvGNqLCoD/rPHGIIp3xYAGGATkhJ9QTw6csCBPdsNVTLDmHJOgs9cKtdBDvol3ortAyi&#10;0f1SmKEJfurXqz5GWLnJHSImB/2Rg27BtXyTRM4E/ZjwSn2sLyf2MNO5tne+MWw8NcQZ7xvUfsNR&#10;N3bh0rkwJt4BEnDUZ0kwD8l9wOnncrOzxvcDGvXZRTi1n2grdMOFuNx73kObobjIbVS93iB5SseR&#10;e/accHblxGbkiN8Guo0GkmsLL4FnVkDy6EKsjA6xuXCfwxLmz9y2iBBDK7XMuoS+PeqqdqOva69e&#10;UEEr6BfoS577bHbckClpTUWoQkHO1g/n00XP9mbXbCvudht4pxdn9uH9PstixgO593VK6KhCtNSh&#10;aM6yNrNC+iDjFLM3uvhxOO12Z4RfkVykg09Iqnv+CyX4Dczir4uGKCBtcScfGQePmmSFsNEIuRKq&#10;7VHc6Y3LtdaqFwd9Eyw27cr31TKpsJYvlLUoKDXbJDYoeZkYDwYnyCQJ0WAdYsBFh1MEh9KJxUIr&#10;goNPhksVX5Szti//5euwF8O4B6d3Ifs1BqLjcqvN1+DvbetZwls1gv7SRm0v0CjBr/UEfkc6ICwn&#10;OBQlCCnocOIjkrUA92A0EJsy//gg84IphuOqncHdG+GbdO244+W3v0h+tYvK2SV3ko/kzsAjlan0&#10;IwjeTqNZIFPF62qhvGyci6tA8SnWxZbsxry122/t+zRcjupQ1zO941ynDgXlz6nhTrow1ysNBoEo&#10;vVioKf8zmGN95SPufIfwZuHpEKwB7vY4ehPhXC+hcm2+oMbivf8am33tCXYeFw6SvqdYSKKe158B&#10;z+wG53TTFelqdOUSzLRRVxZO144J92IpJVm4ze/zKIMyqLm6xsa6Dv1H3dVx2R9mOws6C0qUlnwl&#10;8XugT9AELhMXA7JugFFstFUa8KFnmFyLcJrHeNhE7Ibp7Kv18vUUinbFhRtP+fMSh6LKJDZK97oi&#10;O8mCGHJCDfCxZ4BRfkJULtLe1TetZZlLRgk2RTEO5Ra4tSzq9j8q4UvOX4t/6GZ+P+y1UjONh8MU&#10;ix/FbW+mPzVQTyTqqdPo2u1hwbOfxp0z0rByS3bjiqdTzXCZVi9NlMzbviVG1cuDB7xS1k9XRPAO&#10;I3TpCnStWxd/iGjRdYBWwJd7QokB0EJ8muFjl9PUKoMzUp7DyRvfec7rUHJeT3t4yse9CJMkJPz5&#10;wFopcZhCgb77TxL1rooACtUadljy/7Oj8AfU/1fmA34PuJTgIygTgP9u3xeTE/Q7rauX/TlQVu8f&#10;5N2G9VzP7qlYXjFAeo/QK5MHkKdvOiRtkFASeykqiWfkENsP4zTNwaM7VYEX20rBoWr1hBItl6HN&#10;tCY5F8KTrahLzYHTG97IsouPrF4MNZipV/qAOEYE/mkxlAahIX/oSuFETV1EPIQuhAKcum9t1PRT&#10;K1Hgd676pHjsxNj703i8gy2fKenuXAmPcObJXGwG6PcLCumJhkaDEOKl0KfZS5d7NjZ34Pea3PT5&#10;xkcyyIjxIe3HJt8GbcYmT+9XpOxzeDCGEtwHpMFMAsLIKIzT0YYwRqciYfbaeeoi+RZaTUWNau6/&#10;0eylmN+LMj/Fc+z37udm87fd8bhcaNhH5G2jq+b00GXnWQpu4+TkmkV4lHbSlr8//7nRsT2BQdFd&#10;Vd0zo7SoWxl7+miRq443prg6RTa69XJkFHz2I/vx80XDuNFLAvv9N3v67Uq7bjlW6tQoqeBNCvMe&#10;XolssMif39MWMlK0LBncSGYn3/OCVgrB7px4QclHpMyT5QchqdDNjxDZ3S3DyxMTBvdkCsdJWtqJ&#10;jxHXakcKtWNbpK2diO32ZMGFNv+PQj+03ZjjHWftyDDGYdX93ejAG325yVa/hn9svbrvjZLoGQcB&#10;Nh6Y6HVUOgOlhN5vAZAih8TtSDbKz3w/i5ZSeMr/PUIyfsAiT/VAqUqrlYrVYiMKC6EsaviLJC3V&#10;Dctu9QIzbqzH2vT+FG2E9UQl/8Q9Ke5oZ8zhOisx9udtjnmXgdqegZe1L7oATsR+G2hGLGgdJW4b&#10;Q0oSyCP/7Yr+lVD+FFlwoo2J8ng6tMhRlWsWXu2dl5ZqMhccSuR6qwW+E0uZDoxcCXbHuukjw3Ta&#10;TFGrNBx/iBwFE41pdCgWioZUocSC8YHHMcWQbL7PnTxSkeqmgwPTro6dTi2VJyyHWgo2UNa5LvVL&#10;WuHfAe3FYXdoCQPG6c+WhrPyXVkTZNIuVLIBJam6ITVwwIbDHLKRVd797PTnFnvrs8aF9UqzhqDg&#10;aLUM5zM9HnSUB5OjduZCG5LVXwA9nvzceMOwWan7aae2wne5xXOv3ls+X4qy3HexDK9XqF4KzoMe&#10;/5yMIKbP5LIg6KlRLwfU9PtaisbBuSHzekUl2oan5qZu2Rx/i92XaLNqrVhW31HHXHFFdqE2nwyP&#10;xpJo4eDx6n4OV9CaILhEC8rk/HkyR45jcphM5y8X5tpSknem7o3Y1PhAc69Gvk1yVJ0HH6TZV2ZY&#10;8m+Hc1wAj+kzjKN1ZXp7CdxqOl9n33E2v7G4bviwh/y6Eb3Mj1uWRyiy8AC4yZtMhAZtkWPb1qEC&#10;DbqC/rTDfLd0/+zfh+90JrTw+phqT2nJun0GSdTeitkAd8a3dY7am6OyicCE7J/DApByFGJ1LMWm&#10;UVmt2Dbb1odTsgIS91A95vyIS8iOI76+vmiPtdTiim2rLE/F5Ey39uxw4LFS6IKHt+lpxPglXTYx&#10;nahPmy34iK7hT9Q8eKaA0aBizLJSnaamSiJL5zado0XZqxwXTimdnXdwMQW36y4QRhf9XvMTCpFQ&#10;aVKNyfE4TIBaWJBQZifJzuVDCSb3YsXDjxYHKevEWoLTHzai3B45QCSQQFHpiGqhdNy5LwpT1HWi&#10;lh8W+Ub9RBp/wf/+jWSOVCLih92qwW/eYxJ5B1HIHlKbgVfCNb6Wwe6jwljfIzPhy2ffMedD3Txi&#10;F5+hl7VZktgPxHihG0yHe+Hf4QGmdujpRWd4hmxWJdiSEnhFJ/nxcyfqk4OdFhKWq7MKBddYueuU&#10;ZpVjobd0RgpdTVuc8R0e4kbvTYTSb0HVnFj9gTbv1IzHXCvufIL1ZUyqaNQxy/UqmHM2Nt4nCm/F&#10;Qu+iyUZQGr+jg5hKJ2fg4DcCEkcXTJR4xx7MCzvFDJzwoiZdTRbvWiKkrfFTC1ZiyIfniJzXiXlR&#10;UJ4uJ/Q/yZ8y6oJGeQgD13FUyv4r8EoZRrxt0XmwIX4QR2TOPe+aPFgR88smsYrvlUlRhZrJgBCG&#10;c3+eoQA2uYUoR7DDEQWJ7cnOupyFcnRo1oTPwI2enO6ilFRVCa6d12/WProSwev1wvf9roFk7i4U&#10;LLaANIfFejDyJmkxAcE7QtTGF+uSqROUYxAFzBFSDsp3LUUfup1odXvmuLLpR3dKZj//QiuLX4jg&#10;XPoZBatN95pL8BEVGKedcQ1iWvVhC3pVzCpzTnxDVFO290ta03WBets7R2xlGeIsBCiGMLCfrozQ&#10;pT32DHjhvZ8ATkcPL4g5Pe5ZVlfeg5kuLpFVabx7ePf2c0Ol9hZsoNhLoiEnLl1P6OkzfKMfmBm6&#10;NpBuzNR1uB8K4+pQrTK6P5wfbu/u/m2ji4v31plGuXwE+vFaydBtUfQ0GSHS+Ah9ZRPSdjnEneIN&#10;A7fkmTWfBbPJMNsL5unklgi9CJehVbbKhOtugy6DkDIy1iaK4+dFu9mvrECDPwXbWR68+8xhXn1F&#10;ooMvAKPCET9rzzakEZcPNAI39FQ5TAOV+7HwIhjJ8oIl/KCBJHapgNgvYkEO6E8QucmvBB1+Nzmw&#10;5qwRjI6VhwAoEGElzA+RyTDJoH995/+f62mC+Fbw79s+awuPqMNf+p8QdfBM4Mxa5I4jnhFTCU6x&#10;/A7BSTt+b3gTaf5jsULPlUq0SE2PU/HV+RIp8va71G+NKN9/SdK/TtE/1iDXiR1FQNn8IiqMQAhG&#10;sctLxf+mWPBWwBwArKGnz5Fpv0jkHWDZw6Mwk5/3XVSAdOHXPeUP10o+rYtgPNhbO+xYtkQSZ4z6&#10;n/7uTnlN/z2ZSCIvA5QIAP13e+Drf1qnNLOkQObwhA1E4PVLAsdpwTSqVhjpBeHAZF4ZaOaHSLgN&#10;fSXOveSHyHMnoRtx0kIY8kPk6wUsqOXbXfivb/x/fR1fI3h9RFJm2A+RkzLQbOXKCgD6QATqlYEt&#10;3Q+u3fwHPK94oha1DilIFFxoOQZ5CAxR/KE6cvKtj9eLp2VLrd0rkWILZYKqxB6jz9ucN0coLdv+&#10;S4D+dWz+XFlkg3RPoM0Ayir8ibJQqazM50C1eArvL02xwB+VBeMI13nRPr0VYue8fvezsVlHsi/e&#10;YckTKLw9P0QSZ4QEaTAJJMIW0idG0c/+I1/ib1yL/3j7Dyae/S0l0w6nQflscisgpRYZBLs+974Z&#10;uip1b6hi24WBMmus5OS3jbGmnuaX3bS14q471G+vV5o7dnxN4nFd+YVGNxfIFWRJqrdb4llBUGjh&#10;5iAbPuqpGp6aP975JMSJgjmv+2SAsbeGsXtehH3kvDiI9b34fMkUvaYfeaEJg/F7rNrYUCSh17XW&#10;KSX1roiu/EjRLn6/wLAZPDvBJbFt2KyH5MT/0kOpYGCcjxVvbk3FT2FV4gw0RR+ni68T9Qe3sgm4&#10;+X9I1OH83em/f0MW5Os+pTVmQdYne/EMrqtj/8nOQGu0urar88LV+8Ni7ufb+VayDudEpv3taz8M&#10;3+xCHIXTOERjyMdJzaiOt/nYILJLMSnYcGDYvOy31kzqekfREqW7cDPcxCdyAKn6DgrntblLizP2&#10;O1WEFJvzvU6pNuC3Nkg/MSqjbtsqVb51nRIZwrqVCmxJFeqa6Pt2L6AHtq97ita0SJhu7rHWwvdI&#10;rPa/YnfJ4SHhOuE6pM53aQ4aDhEMZ89vlmjx9b0ao7mnqrqqNl31a8SAYuC8dKrptzBne7Ar0ZsK&#10;tezOJH1VUs690xVurpT/Z5weDFaZ7EJkF/wE/m2j3A5I2wP4rX9YTHeKvmCGW5lAVC2BE/NwhcgY&#10;5gX4nWAzKdkoN1fO3M9vhpKzLU8spTdVb6LF/Fzw41lktjtFWUDm6cYZPeARGbGMYqLTKQGZmz7X&#10;Z3K+84D3MNd0zTFb1db4XUjLHeb2dWLsEyMU+0a3WwUEH0jOCixfJUf7femOerwAkzSdm+d9lIbV&#10;crwttt86+ldeu5bPrPmoOaYU+fzPqR+iDgIuIa5UkZdr3SldWOhNB0wmCr7NwJ+PEZsZ/4sMZyNY&#10;qyBAggBUoA8QRRrT6YdIJAMczT8uV5F1B2BKFrm2ibQmNkLHxQbHoWh/bM7zvZ28KDHQrED7LSba&#10;aFOCgnmvIyA6C8GJr2PPqAhRQtCN+yJk2FyjSifRSjN9689Ru+ZCzg0/0VBPVllYy9CQn7aSTwTh&#10;JVvCVcIlyFbg1VzTFGc066mTy3HFn0qtJ69tXcAY3WhJFGvt69h3z/rAJslwM9OPI5Q4Im+NVhvC&#10;7IHwZoh59/URZkWdnKCyNfmOX7rI6L6d33JrzKS2vLUX0UD2klOJT0yOw2P8FRA6OxboKBAnXb9l&#10;7XoJvY47MrCn5Hqz96kfIsgETfnLqU8/JmEHRCWDifBX4+I6Enu61MtrlfOAM265fevAQEPW+cOj&#10;fX4O2+yvr7or0ohy/bPNoqsDv/rvdg76i4MdjOUR2R2cJm5y+gvf4VA+H4oS8Ic329rz02mC9tev&#10;hm18zrWp0m6qBCSJbbhT8PbsF6Tkehn46wrxdwcQR/TtFzqwSMRp8hYlPgXqUG9ByULlfE0BQqDc&#10;anCkF/8JCmGrH7VgL6f4KW51qvssU/fUufChm7Oq5JCV6/fuqsIxVLMmqpneEjbKXtkuzLzSiJIm&#10;drwBVbN0Nap4iy1CeMtHSrSfrlHhamjaVWFzMyT6gbWyef9kdHSIh2JmzIj5Jlg/noqOoptWzHzn&#10;fSS2GqFmf4nK9v8Tjuifleb+twaDICCM6pAmdIvDMiE4ELBjBLeNUDSP0qHOKCQexSXjeBknsb56&#10;lTFiElZSett/tW72cNgU5PPMYUk0iq6FMKIfoUWyZaAWMtQoowd5menUe8FtcHcfFaE/EXDJNkC7&#10;Jz/zTPzzpfaRw3HiEXq/ZU6cTgBVwgQleBnVHMuIbRGHGLYfstky6psPTrTfFob20XrzrY0Wg5CL&#10;lTu/fei2Nm5IMP4loPGXDdmeIu6UzjN/pqv/PDKx53+rESzoqyqmhYBDy2FxKtMRmkYTuqnPmVRK&#10;m/KQoZ1AuqSQiNmnYfXiokXeb6rZV/YefDqyNmxnoX3U5rKilNmRXfq/zKh+r/hUjomRIFVJpLCE&#10;twjnx/wtdLKgyExnM+0z561Ct24RdTtUu7KnWIiaXJZrCo8dE/WI/TTd/cHHAP8rdEqYB3raQu+E&#10;/lj+fV4H8DxY7en70XRN/KeXOIazzQUklbBrINIsRbUq55L7+buHjR5ON6k1DgwYkc9elHl4M2sy&#10;9nrrdulDHqhO0nioeI4QTXCeyEWaC0Az/1u6xHLp+jyfacJpecrXlBs97mTmAYJapd0nqSGNoiov&#10;GbzlihiWIc4gqgsdcTcnGPXONTQakzL/2NoVN5NrlbP0vjhwMWCtd7fGG6NfD794V804STEMuHNY&#10;+7do7I7/qif9T0n+J30j/vPfvFNvN+683zP5pSdw6KRtzbWYAeGAS0jkjnBPq3PZWy0PbBXHS2hJ&#10;6OKaOFwyW70lVhZnyO8/KdBCGujGBbqobjyTvMBfT9lc90h5jc0Nd7GNSabnt5kal7sUTKXvJC1/&#10;7oylRXSFKaDWU27aQQX0pB8iqQgSIQCuFCDTLtgCvi49sPCxjFNtaZWln8f9sWDDk/KRBwvPTZ6O&#10;n0otnyK7h1k4xPwQKeqPUZT9GsNr1uSz0gBooyVx2la36GQEMROaWpZcX6RdW6yMX/+4Lsd6DVYZ&#10;L5Kww75zA9dc3CdEGbF455EX/GVSY8G8XJEZ4TUkcR6k+lJUhCCAYYrb6Aq/6sEPSrbHcjWv9VMy&#10;fXa+mCfkBm2eJKQcvKz07bBP1ndfZolfKa/pySV58aqqTxUpr1iR681r34p7RGhXRu0NzLe08zA3&#10;9n5+n37bedS5mDjYqPpH/fo/q0kq44o1kClCb9z2FgKujI/PwPZ6davAkdwhuXYD11bkNuds1O/d&#10;KcXZ6VzHdYc8Zl9myWVvepT7ru2J7JHUh/KQHPCatUGUeNJGjbaSad7z0u6lS7Xc+4e8owELJYmi&#10;iynuJmpNMu4TZVsOf/1gMW87HhzEVQNevt4Yj6JPsAOjs1mprw1uF0Nmxa4TJhciWOfv7w2JLqx1&#10;rIhXS7b8+CFrf6byEcodzNOuhejyHMs9Xz2WTGtMOm4/ebzZxFqYv2KLosIzcAYtbXwBZPULkWg6&#10;C1PgIvtD5EHcNT+1TiZn6dgp+AR7IaBitinK+Xom8TwqH8NKxJN4RARul+Bsv0uoBRKup/aqzDkw&#10;S74kN4/2jlrmaRYoJx8w17NrNOw/9us99niZewaiQD6k0diSaohUtHGsob4h/ZHh/z/VNP/frYJ3&#10;6iq8himuiWvB7Y9DHKlAa9ONoZgOs7sbBpyslEL9xiq/Y76oSJ0sHXs6kO6mahRcZimK/TgUXjL1&#10;aHRL4o48uc/rKbjVXjxdLhaGy5qnpitmWrAKrimDX8NaawRNYrY7reW332RBz7xUixZq991+J4Fn&#10;zAy3g3IqQ19N+2ULo8uItI3x3xPf2T7AM4Bx8gKXJDevakUOyi/89DbgXN8dZG7eqQJWGd3BcoCs&#10;o6hfJOzyvbl94gDuwlQdCTTCpF8L1Hg85qEvPhIfT78Xv0mxhXCtn1rn49lPTbdwTQi2cnlsznV5&#10;7XjyHO5Mu5nv6DM6xifgalOjSgJv2JXnE6L7qebSga/M0fD98avnTPq65mqNkQwDm9f518qXzsXa&#10;9qzZUfKm+LA5bgvFibT/ufkxbWyCT1m6yYubDd4oCwYiddi6mvpQm5qfoezE80WOWHmfebR7C/XA&#10;dED95BbmaKbNRfHny3IDVWVTBiwPRtobDLeqLN1PVTG5fVy91Eit60PFN88DjyazyfI4y9joIc/J&#10;xzuxlE0KMw8RWRP1zoBoCIf5fDx6FwlEKJo8N0jl0iopQVsBUxXkVha6oxU2phY1zrERxGF+aC7o&#10;CiJ+bfn4rGfXaP33MPHFdeoUohLAS6Oop/svzRURtQL1YEBPWTr2Tg5Imyxp56GsZLdZ+vblBmR2&#10;LbvqTaXqGL5jE5hEhiFakHJ1svXdnrH1TrFLvoqT6l10YLpbZprp7Q+WSCTt0Wzf3AZ/HNb16CfW&#10;maaVWZkC4cv8XHue0/MpjEnRHQW6PxeGpixg8RCvT59k2twPyXQ8PCRjIJ5TfnVW7T9Kun+GWwEW&#10;poBt/6fVXgXdg/bu0fiv0FsgH06QMaQy0tF6Z9RnaXQdhRRoa87nH6slQMYAO07NbksdCvJFzxGH&#10;rQlf2/5NRu79ELkeYqb+7dKpkxB/HQjX2phB7yCwXIg9wC3ZvhfF2CyBOOB0134cGSFtzj+9+OXb&#10;kn/8wLPyxN5llP7Fd1KClScropMsuPx12i/bp1SGZSd2r979Q+TFK9sPRqtN4QlYADf2OSI0QBOp&#10;WAfqg6kBi9sLXZofvBG3fMfUsZtGaoMGbC6/qz+/fvrTzDwgN40XsKXf9lzpPm45r6uG6ldYsoac&#10;sq2u5NoUDG3oCJIw95PPv33xzVB6pbaJvkC3Ip36sufa11n5IFYP0NBf7hW+Ddsx+shc+7PId829&#10;y1WeZTXbPsu/yZV2CEOO7Ml9c+x7WBRr7eQ0M8L4lNeeMIs7shz6MxNU8vSR6ZH7r4ZctDSTzh9H&#10;lLekl2cuBFWcOWSxc2HFdBKFHmnePdPHemoSXC1QT5p/SlXda98D0wORzNSQjZFT+46lR3qDHvn6&#10;c+KXb2egtmTFwawcw71lIZoVGqf1X42kg/R+DdJwM60abJEvuHZxrlWuSINj7PrWzzH5DiX3ZcNb&#10;omd9RcJRmUN7+tErWX0jcn2W01oTtUjh6ozWiWyl7qZ9sRdTzOltEqsnQ5shoAsQqsxfd/bJpO23&#10;qo3x7nJEHfMWl36TREcPt5uKb/4hEj9o4KpI/cg5qWVpPErs+R5bQeS3L7WKsCcnZ5ul6ves3hPy&#10;3EISRi8BxAuVQkSoOOdFKdtW8+PEq2/ImvII77befOynqrsa3h3lm8bnloqcH856xKnfXaBfmQhR&#10;PNJY2KhyUxgnx8EPRztzpnP23j7yX0WKP9UnHSSP9LEgpZ+pioJgqFxocxHUBV3/S8x6csh14BNw&#10;6HABkrm5NbuqatL79EbtelM+3hWt1luf5Xk0MuVltHFHBF2LyPuCSsw4UUvrNqpeO8NVK/VpNLZR&#10;+OKqG/cx7I7rvSyh/XXefEb3WCC74dLDaY4gNOAT8fvGBR6mwfOJ+T6vEtMDtjXai3HwHPwb0Bpz&#10;MCQIn5vi1GEQ6lpBN68wtT5kZty6YNdYwg37H8R9aTyUff+2KCRRqVRkiWzRZMluxi4hJITsy1iS&#10;7MY2KtmZ7CEkRJbsZK/QWGLs+86YMGOZYRgzpv/Z/7ru+7lePJ/7ed7dL+bVOdvnPH/f/TiOb8YR&#10;LQbwxqVGKdTtQTDDHvgYe0ChaWZT497pG33QlKFOtxWXo+Sytt0P/3msrr8GEMqSf17meXG3dTzP&#10;Z/enS3WU8fdzCrh6r+xyHEuA8u6qdPD6Zg0ZhD2wWxEfWRfXNEaFXwBLVB+14ze72dN2zuR95Ijt&#10;MY0zRF61ZfK7LnR6O0dhJqRduC98VUpx4S5uYHxEfUcz//ycSs6mdfrRx/f1xIkjvtnv63Lq55M2&#10;OiI73zONmn52lQqpY/S8p+/5pO/DCFnlFYuBrTyEod8qlIIYLdAEQTcUXUPOIPTGHa3y7g/Hgd/h&#10;grinJztxkoSpPatuYql28gbNwSt1RZNpDAGOn3dIVyY8aM8PPEuu+mht2fmeBXehumKeJZArctpI&#10;Xhb/JmTb4nYv0btuxcxnsnA7zmNNhtUKb0rBMFBWtZLrzjiNBS8IvqvtfhwC1Ri3aRC7wZK/eYu1&#10;rOAwybt4OMiopPMZNC4YYtTjh6HQHudMLJeLKp4G7EPgIZn50wHALSuiUKzxNf0Sky6hAYN13Dyu&#10;DbpVPcHbl+ZTwuPntkrZftRtDWGMPhDz9XLCtyQgoKzF+WGA+y1YT74t0VckjoqDSx9uHtWGHiyY&#10;SzfkkyL16salxB6OmA17GGXnFNpL6J8sXU7iFQml/FrhFftWefg5+KoUQRbf+UN5iMEO7PJZu/wf&#10;pfKfM/3fonKXvBvROOkhNSxqqF5YkNh/6RFTkr6NBNs7m9uaL8O031MwwFmOBV6dBHrEucF2PpPx&#10;EE3h677WEht+Be8NlS/3Ct+PdB0vv+G5w/AZduACMKzodE4fBtp3wrMtwOtAQNw+vKhWyy/pVyXe&#10;CdMUHIWXK+9QZEIVSB3WQGKv2FMCezUg/3qgYk1J0y/ZoKWx6Mbq1iWDkwYKp2igoFxLJcOVd58X&#10;KhXoqgC5KJ+qjg9hCXfAkAv+9p/cngNj8dMcqwVrcm+3/RmkZQm8ipX4nPbilKP6d+gngwrn8rcE&#10;2iPs1iZsO5UePicQ27IYFY1YgSRWGMLn680voW8zMFytrZBOlypDEyC0bUlAhXwgVjCe1HySe5NY&#10;MRNHc+3t5Pmeg/kMtIcY7Fnv6bpENsvi1WFJSSEw03s/EjQRijurWQL9vkqpwUEobD6ZknyKdVxZ&#10;d8jbYsDWhu+9AQ4t9wQzg14+DowqOEIh7ZqDf7ivlOCuM+fzXtBg2cJoY1GA6DyEM2w3TGbW+ibV&#10;Dj5wc2PNrA4i2ikYYQIakHt165FpPo13K9bjkGc5j5nM7b0PrbbecRp03VXX4eGbJQUZUbIJ1AzF&#10;Sp0PGeaSqj03jHb5FMohtYGiX8/LjD8Psp9q/HCT8x0lxpQVnZu9xckfyJwXXWi2Qtu+Y5Z4e2ao&#10;0zoKPCEQOuIXrPEufxVuNAkBtWO4g/s+uV72cm16mtibzkhcuknDa2QwZkky/bg3EFQXUvOtKFq2&#10;qLkrSAdXH7aYdkf9gyYRYrG/gEf1W/ngrRI9HNfKH7ld04sRNUR6d33OjzvbnaGK5/tWIpxKBioO&#10;eux08G5XCWcA7DGiOKQ97xA14+L3IEcLLLk0lzyHDwGhc6WdwR4jA4XoY5W7Z4y9ORNKurs3x8ye&#10;0DKSWyTXBwZwehBn26uVOjGnFqWU8l5ZxDl8ExeqVpyU+yuf/is+AOXif+Tj2XH5EyZSgRmmlDAF&#10;uTZnLJUtQn96IwV2fdVe495KvNnb5EUwDMixmeU5obddnnf6epMlq/eVCt/ajKjFQItAte1CcADt&#10;Ltgu/5tG4va+9e1Qc9FQffypPfqJ0YDkvfLpu+rx/MixcxEcJ66zxkLT/Yoo56scBGQRzCEz7TpB&#10;5/8I2nVhf3VA3JKTDc7udFKxpl8tlk6QIJhGR5GmwD7ReFNvMW372bRLct2rxCxt0KMixwMK14if&#10;SdaVcFZmLV59DTyKssK+xlIn6hSiWCb6Veb0Rf+F5adDm62Ng4v0he2NQ8DeNbZmkM4FdaotkPIk&#10;QQQUE0mmHK5gl+aEqzfiJGcKfm7/PLuhusvBfQ1zqhTXNkh8GcqSdCEFIcIRUkjypjIu4AePmFUN&#10;rsoWtp5gzwl1BcCIUBKbskU8q/ZY/grtkV9llIPIJRVzOZr6+Q6ldirDAr5nftRvm6UIzHJFJ0gy&#10;6tjjh9VwkOEMddQh/RULJz9Wj85apr9Jn7IGjhrQWMs/6bZBy/TN82IK81lTnGBvI3YOSF1EXaab&#10;dDUf2znyyHlqtmGikFi4m4uDhJ3Aj980BqCmFsAZyYmvgmSmvjnCSzQUr73cNRavbjuWO79zjAQ/&#10;JDZTadqGifQu9wNh7qNX0oeUgBLlZaSLH4shwpKWhsoD8si0xYB6FgSodjN6/ui+Kk/+nq8zGUxp&#10;Rfcvm3MXYM5MHbeXY5/mcH3klArKrVAKAwRWPscafudNsX4LiqCQgRoYvdZ+q0+uvjr0/MvZaxqO&#10;tyyLAzFFRC1AN9iGHVR1lFUJX4zNn1D3vBcc+w1EaS53ybKa1GassHwL/56c7STmJNquW75de5xf&#10;NHD7Qq1WanD/mrUALFKfwJpSZ5HN9vPyBTrHoKfKb64dJ5UxVYKZGfvTssySdW4rOpWubpKDKhUg&#10;9bUYlmra5xCmw/iFam4CIpeQERiR53g5nrR7szyinA/YcG8JHgu/ffpD+aoh+zKmKl72cEQ+oYdI&#10;0E+DXi7YyUkqj909aIDv8MsL90EcZndZPAVHGVJfwIP2Hs4vcxTbfWlIdXrpY8abetY48bXxix0+&#10;hUPdB4qGs1waOz3qnUMmPXn/iF5/hDdQ5e144z+by9Z2CVBKZlWX9cd/vCOAAQOhrMokAeSMsq1y&#10;kEPyY8Kr6YzaCpHpQoc3rSYyaZrCnC6Grdap8nSZXBNEhPZUWFz1/vgQqyUgWh/4m8bZa5xx/E6I&#10;kUDYseAqxYyyRlmmkCn4VLHgJSmTaWaJDDHFqsKocuyyIJag+DPpjXRpFUoWx+2WUOPyIH+WjshQ&#10;Nf+VrIBdvOo5SzjfgoGuCp3AwwRiSRqYeNdHESPay2dpbk4UudJ4p4+SNfK/3jYKaoXWzeUWvM4Y&#10;g4GT8HDK8u1adfnILNVJMwPJlgamWKtaprDcdllgs9Q58e7DQBtHEO/RAj+xgspynDr1tiDY4FY5&#10;+xcLoCkoe0DSePrKZOLhikE06021W+o0G9LKXp9RRJkZVtc1+nTdAMfRt4AM2C2yBUCbuXnWRXzI&#10;SmcLsckbvwAf8KIauCji9lofXlmKKbkkVihFt2aq0MpNqeZuMJ+MRuk1Ut9BLJZbiwDpgnZX3yTw&#10;5RypoE2qcOQCYKjwUKuy8YY7rpu3VJNZbvQjZ1buP4Ony+sxUKr86x8KcunJ0hq3R7OrIaYRT2/e&#10;eCDEmr5pP9FO2M0VzBOadmiqVcd+cvvCUA6r9shOQ1Afy0wHf19JOg8Z7rH2sSTGTgMSULvbAch2&#10;siUQ8eWAmCo7t/ZBjDKBxqmpmwlvPEjDe15HHHhpH9WcqYOjY9oXX0157kpVdyU1MYfl1jK0YeGH&#10;t8lGH2TSueTgpsT09y7zwHT/nQtl4XVWd5tnwrJZlK2Ll1P8t02VAR7vriD/KfgzpUR+v5y4Ti23&#10;6LgXpHtt7ZNw/MiVysSztrLoYyEc4eT7uyBSxw9Rp5HyLnTVnEDCpp3CNWP9pXcD3Id8z4+8nmoF&#10;W7tgUYeyLr5vO/NSOPCBcDQDensNsVqIHYGJ4N1FBvY7XK89eX3bHcrnWuuVrLZVwDnnDFmsSdYC&#10;i3qf9L1IAI/7RdoHabOJKXMJap+JDk2CcRBOt3S4QN3XOECDobZvU6RTzzJ3MuFfp+aEEZlVUO5E&#10;BeppYDPuKbu4L95wqZh2fxnMwDg2OT9j8U2KPHeXEkRJeEThX/q8f/qs/71e1EOIOClZFZ+TCKuA&#10;JZvUDUnFK8HmXNmTysTFAll0lW8mfPUV/Ejn48ymnN2SefdaXGAwVEDNMKra+s7mwttM0Fp8zZRW&#10;aNWvYdPBSjOmo95A7Zsu1ueEVQioRMhiLnBCnw2PQ+XdFR8o0i14gYPfedgft2FbMhN4ZXfpGqxb&#10;l61sKEX4cnwi7LPG9QqPskDHwcNS2lrUnUGyWml08Qo/yWLrHODIia9UuIQxSLZjV5hA0eoCCZkr&#10;epp/gkKyEYgaVg+Kfd6rhRAZWR/YrvHhmvQr19J+3wfxcXyQXAtBF+6o76yjorQIAe1GqH1Qvwep&#10;A4g1BO7lGb2HAcQ7Fi3eJu27CexX15USf9PQWB8KECvjIqHocH2jCxCdflc4+kOzhXCZuRklIMzm&#10;gJuQARScCVRzuE7fvKn8J8ths4ca9xN+pK3sQwuc4ejY4+aJjlhDMKtYBS5rgBhJuQps00LMLYUd&#10;dFNrBT4BZfUVPMXzbls0+ovoEmOIJENZOzsl9skc8NGXCt5S30ahPNY++mTMQLPRNMK1+cGKJCPd&#10;rPZvmmBSMsqakNX2nHChNlAv3M+DV/FziFnqpzp5GVBjzS9WOzg6KkiwxuHm537hIYYUGfK8NLhz&#10;dcxx1zcDzTc3gmsY0CL0EYTu4zvW5Mp1mu/yQTnSxEarlPQTQs6/opoBsKvzUfY5mRLlDXGQZauX&#10;XL1+PrcOlBMnPEb3EcLwAaBWgumMPL771vdxPs+RP7UltcjOxBGlRAQ8xMpkwuSs6uPChROsh+mC&#10;+pODw7mzDu+UurYDIRRKKYrJMLiL5InuN+DedopCcbCt7NZmLCs1/Ka5fYj9xCbG7ow5iT+pfILI&#10;UDTiBzSL1vke7wsY98UAUNcMqVwCXl4T/InkWDjds2X22gVb+i4NRPLfKoqdqHjLvbYwP5Y7jXLx&#10;wq3EHPRRhRkcgdsrNNE/XIhKkiLfkoDDxJr7eiPL6R03Iej53R1t5Od31T4XzhVZlOM8nCU63PVy&#10;Vrp+01zsroBg5GtR0qq8qeU+6+eMH25o58clU8aMGdB9sjXAWdGenkvnBVmpBAEbEbdA78haH3Bb&#10;Q1EJdrrwvCN/EFM94MAWKJ2UOgqyngBFj+fTv09Djoz7kEeeTz/LP8V4GUerfX6xsKTsrMosN3dZ&#10;+yIM+M6hgiE/h92NQkXvN3thN5j14daxI+RLU3LNXIpegvCl9d3Q3zSAN5eGDxiGAnOI+yRVgOD1&#10;scLFfa3U7R4a4HBYPffY64m/RNJcur605lxdsvMs9fPUSugEmWOa6+fGwNlHjC8EX8I7xFdh1gEN&#10;41JHUWvxXXsfveK3/t0DJMEBOPzP//sSd8AjPYZnUSYY0qRmovOiXOUbVX2OrzswEmTs9FhP7doJ&#10;A5paVuNk+zyit64X5u0K9YoVHvKpf9DZsbSX5yxL0RewOIE7dd/651lYSz+mefKD78XaKsRyxBDt&#10;6xWa1IXXgVXXH5Dw3HWQnfvjfuP2IjMFKlLcD0aIv2mgQXIfxTuEMnxTok4ez8AUNwfA/pR0SlmN&#10;RbzHwyp7Ji8xbxEWaOV787p7WIlth9bXxPxpLJUduo5R4FuPnqaCksgqv2kYPh0iWcID8FuR7Ivg&#10;OwQkhWKkPATir6O04bkySjUjj7fT37lZe4SZgnuJIOpjhTqyFmP/9FHGkkArXwSVJwmfRNyctho+&#10;iRbvYOumdQQhPi0CnB+KAsHDxOkoJ/6ji2fma/WkxRfWeBMNBqWJKqCx8LI1YyTM91pZDWQscgOW&#10;DYVu+tYso0q7g1/kHaT3tfkBYw8kATsMrlu7lRLdU17eUl1gI2Ooinl6pDCJOqQli2FrlYfXV4SZ&#10;9u+LC3oQDPOJcO2PiqqKD7fT0Ks/dWoUkgZ+lCG99KPlsAGV9l3nr6jTyNEIz8an5WQ4NPLfcP+8&#10;VTbnUNOYNq5x1zS691yoq6aNa/Mt7dIXCU8N3ijtMuzdXUVyvvx4gsvDHc9NWfVYy0Xv7fQUwl5a&#10;TNrdPSrfS74XDq9K1F/J4cYhKTX+1VZj9ineSzur8BhaGWLXiKtS9jA6l/ME8vbhI/1Z8gweRQ29&#10;6VLCby6zlpv29H2MJuN0ipOLvYjfJxMW03W5nQMKUOugX92dvqpjiKV+gGmB2b6zfo8iZ09Aydoz&#10;xy9VRvSRYes37HmJQyGO+Rt/vGp7lsnyihZBMzNdIibw3Kzqz7KZkVghWzzqTRB8EuGulNzzrWzI&#10;Keq64+kzFeJ14DrsNqVWdOfEdWdZh0Cd2O0SFVdA7rZJPe72Hsf+KE2p5u4VNdZUtyNCTheu3vBX&#10;PxsbxqPJD0S5JpX5K0zi68Je+ak8qv4G2LLVLblwfn5W6fLlJB5jmQ3GixUjyWNB2mfVT6rnX9tS&#10;aGVpmMbKzwbf8KTrbhuiVI75wnnWh6YXZvuKXQ5OcQWdzl2qnQ632C+KZQk/hJphZSjsXkRg85y7&#10;fqmunplgDDjE7xB8CvfZ8nxKTcwLPBUkcRR5f2wP5/Xjutb9lgRq7/MQhbeZpcZSjuBT9/IYPHPN&#10;neu++H6xzzoZnndbXfEy5yFBWZ8z/ENgOEpi5v8oJf0/9LROlv5oF6fsl0yZ9xeQxG2axgrPXhp/&#10;v6U6Tct4k+Y97MR668X9HRQXkUxlmgZ3tErnGOY800QMBm/ut3Lb+mkq6f7QXY2z2ds4rNfvPRNv&#10;TsUYT8zP68x8lLByNWUSzJj5BPW/K7b9hJRrgcuxVP/5s1D4gof3GFBv7tkXYMtlIyR4GfHs36Vt&#10;256P/qbhgQvbsYe6Ea5Hjg/JaTlvMzuuL8aUYX4N1Exx2x1XEAfsrmfl98jOeWpK8C0/BasB8uO1&#10;Jz8/9jkvVwDJ1OZm/wH2ATA9sWeltff+yAHyuKQRu81ujEH3z789m/q9OG57AjwB7FJ9LChdcr5/&#10;JvBnIj/d95N61velSQjnIAsc+1M4PMX2+qCERAX8MgqA4QCpqyWpC5OnGBjRRpQmiAtwyAkanFAC&#10;C+s/+JGxDwfMGd+bgwySVc+LQr/ZFGdtfo12xFI5a1ZQcquQEWmwfk6Fr5jWwzTt/TPk2HU0f49Y&#10;ZzzfhWAdtlwVooeNs4LCFWRRB6O6vzrrF4Xgx+LLlxijELz3RGfC6Nwsf2g++W7R8/B6zIeyigqf&#10;9eFN/ZbMH2sSVwUb/OK/caOFGe5mF04egQd/eG6Iq9oArUue46UIXYNeWacTXHYLptQnQFhwCn0G&#10;Y1Kw0PawJ7DkPqU98q/W39jlcOdJbviCSg1pB0hpskSdaTXFL18qHVNz1W1N8SwJIS++6u5NFcVY&#10;aY3gZ7ZDygFVuEOT1OKuk+Z7fkfu89+tTbQvndiCya7gD2tWIG7t6AgFj5pVOF9XppKQJvX7khPO&#10;w2VPbVDTRu6Zx/HIhCnVm71XZieidkLUyW9hOLrxTbDWtnCOYSzVrHQ6oX80OtSa/ybbAGDw9KUz&#10;1i4JI986qFn7ba8pb4Bw+QtPX15qThIksP5s8ntxs7eLNb0FWTxXYLfs/+zG/FJ2FLP24ZM3rA8a&#10;96xrrHqCtBHqmhV6cpz2G+cFR0ZzgnPIk+2ud80nA8wnHx3pBIIPfn2ZpVtJDrn0j9IT/t9AluWB&#10;Ksr2+hRatQybIn58/8H+pbX1i2+CkF28jkJz1Qlj5U+CzLyiSefDqp1PzOtrwCUghKwFQlaoHYVM&#10;+Dao+Lpk4RckhWrQJFwwiZR4PQ7iSYxcF+60oQ030OCQFLKOxd1lmGr/s6fhBX262nu5Zv2LXk4/&#10;RaIgzS84GzYXKmGho6PIRywiX3wJQIoB3GfMnZYutJ60wq0ZuS10tDKQqvqe9BW6AqKBp1yQ7A5p&#10;Bs6JNJY6O3bY9ORNF9dG+i9QilvISzAktqBviYKc6xchVFDWBNcgGXlJC/cbc9UTHqgUmqnYsdrQ&#10;MoVgpKlAHt3HSZabHLnq++HqR1aCXkj1MQtSA+vAd1vsgdGbA7OKVsLl0jX4nc0kxab6GlixQpWT&#10;pC5WJCT6Y4jWFFeXH8hRWU2nEElzyv3c/lsp+WBu9RvgEzcGMq+snDCkYRUUnroJbJg+5exPWhXf&#10;PyhoSFarLK08x9TMBABZTgUxrFpj/LOBtiXArJZC/ITwzbfIpOnyjktVf7MZLbs69rEmp2Ql7p0G&#10;R7TI1zuzUG5cRdW0vqvUheENmmXM6fGddFW5YC1TPr3itKuP4Y/b3yxkW5kAM1pKJX5izTo1m/eV&#10;eYP1cKZ4tmCuXquhNhbjUNTF4cPPoqP5/nNocJA2llhU6UuSMn+x8WJyiNZznTdk2zRS1KvzPsi+&#10;n8/tb6Thf8bMobmzubOoDykIgEeMWZC1RJ6Kz9AJAfd/vMeFx7tGuee7MHK+falvTqN3VtJ2yjK5&#10;BKdLpU+j9/7gfGbSe3V505dPL8aMsYmzeeEdkDoTMuQFM25/rgN6MREWH2+/IWibCA1sXlP0LSmW&#10;Kj8VOAJ2B8ooQQr9cRGOazDNUlfAPvTtDmpY3ifYnvpA66kLfqAyU9DDkANeGIAECLxoalbhuqn/&#10;ZbaWr8gfZ4wT2VcgDiKmyYmz15h/QRYtgRS2dLq1sSzcG9nxesvxdChSqxjHMktMhpws8FzekCH/&#10;gggAHdJ2qWAkKaNM+5PrgfcZc0TpOg4kdd9/6lEohx9qbPvwCvxrVnVIxGAHfRYni4HMW47c7NYJ&#10;O7/LXH3IjutrsN4G0F2Uqf+zb/exwKBkXu6q1z2/iwpMzScuf2qLr9gMtWy06Gd91Di8ZfzqtNiq&#10;w6frIifyjryzcQuOCqD6Ks7AOUUJWvlOtqPZkAcIlhJFORt+xQ4cBIDQ9W8rkDTviSkOPrtbaiAb&#10;4itg/CaA/WHWC4LcLpRyCYKOUeCrt1c8TrKPCD4MYP2V/gv2dH7AVSocmG4iOZvjEw9yG4+MVuEA&#10;ok6ElPZ93sjfvfu9E2yLT8WciaKavw/FIOpz8QNWg2SlYllMhBe76ZUHpat9rJSLCm7VWpHFHXIm&#10;s2oVufym2YCN8kkx7rn0t+V7bIhcuFHblKAJt5t5ziV4F9wLjJ0s6n2PJu12JM4oDsiFFqnMLOyo&#10;4cBzkS9iue5d9U6HDNWs5XYjSIevSAyEKBi0/+Y2XLgF6ZdmemC3xByo1xl3CWS7GnblxbRhv6vI&#10;8SO6I0Ng3lgTUVEdkhq3BNmJ0op9WejNudGk88VoLuhMpOFUpvPKqG7vwUIhmQQJdb+N8ygv3376&#10;2a6lpjneqa75xfi9wvgu46HRN71fR895IwvZ2DrEota4ddX/Da75z0DlNhPA+b8AXomAPJLjXGQS&#10;bp9xof9oVtMlRNjeY2j8a4z287rbEZZjIm1iMyEytUehwwgnh758pNz94nOnuULO/AhyxKk3s+sF&#10;vHdMetLSdhA+GerjIvlV0PZi8UrmrIY3Rz5b482eS/z7n4NVpq26iDnuugmPdVcT578JzLOrAVOI&#10;d2/zvymanaB7o2A9SdKnetFRvagjvdIy0plGx05E516Lbx7Pw69eOW8epr1CtjAIwgwt7JwD/KQ1&#10;jtXN905fMRfXOX+J8IaKN74jxMi649KeDjrRx4FbcCgkaBc50BZIEMyti67LFd8wWtDn49bg9+q7&#10;wGZ1azBECjXJbQtfDJoCI53zCwbt4pQ5upkkDggQtxmiv5PNoP1i17VtJf2WKiZMAGam8uEfJ+f2&#10;pZvLlrcl83rMX8i9QG1+zap7Q7kXb8JN7B2GFnv2VQXnaRkZMlcU0cNGUhH3up1XV2HC9O9fmb9k&#10;UXaWWpaIQp7jF8LK6CojxHIH9SnkZKq3mwHlZwRrN6o/RHcONqFV4xKct0Ym1+7XxQZMRwxoOJq4&#10;LN2/9Ex3WMxNtZkCVNT01odXWDr6KHl5iENFVAkN91wONT+cIryuALQgE057s06UIDh3TJ3/xpT8&#10;tzpZJtEf1TNNlz0oAOTXa1xP/haK9MODz1LKv6FSA7RW/97u4uWaD/oeRarYwKbUpIfs2FSDMVHJ&#10;X9uHJwErOyCpCeHiDVqeC3YgCB/luhN+7RF8rxeVLnJxwvZDLz3KaSTegWFs/4WH/DNpylvAJMbo&#10;wPj/0cSrqAWsmR6CESgEDvgzylJNy/gWxrrPQ+75SDAZyqzqZJx/xqLzoQr9vAnzrL84noZNd7fi&#10;8E4QrdIH7LrTN+6dd2oxApsxfBuItkZYMxdqLMAofy9938LN1yPI3QPmJoJy97+m5y5/rRR5I0LT&#10;aFGlGBUu63hB/fU5ZwpXztCV/x9Qz6e+GxocPYCy4w9g5hv/Z+ar/Yvmm3omExWAXsvBMcK+EFIP&#10;qF+nuHa94BV+onuC/TLXvRGzy9IpEUueIWKAwlqvsavfgxtheFQzZFEBmGb9Iiu9v1bWQeGTUlHA&#10;R89qLU30rwWpmS73hXuxRj9Kqbhg0upSH8Rce4ge4Gla3lo9UHpw/0o+Yv1iPbaO5e9exFB3d4FM&#10;OC+QvdUBAV+kwsPb00Uoc9y/ISNQ+ypPXMeY8x3XD/ZpPBGS4U4iqkMyTfVFn4w2DwiWg6OnHyc+&#10;6Rzyu4zQahO1uXxlxx6513myxWmmp46M/MP2Bx5FOcJ4GNeOuUpB3zqrrx4TlNunpGJ7eLNK1elL&#10;VaayPpJDLqDH0LhkvIQ+2B7oHOjbRELdICl7C3NocFVQ9D4PXOp4W22q6av9Ul+uFo6HZw+VM9fa&#10;8LdN/setAS0KVK9bhL4+OAEAqKaCbSk/CTe0vTIDdPTYdV6fUVor9DauD3v2nvZr2s3XF9nGM9qI&#10;1lOz1EFighI9awnUy49WSb+nFGwbQa9BeQPrILD3h/5h97Ov+TUWm/bPO48Wjd29NeO7N6qncMFE&#10;6hJTjFBJaxgdRDVIcpKKGvZzAqPOLXcx7mz7BfXj+lfqHFwDwrteDclxvwsNPBcIsWoA3Q9xnslL&#10;prpQJBHplFOt2Wlw9m+HZrARbDt015ph2gpWvOF/VDebPp3aN2+pQ1x7s42nMTiBR93DfkYOE63O&#10;R+qdYGRJILBcsQ0LP0Xzoj/f/u+8p27WgfVOGt4ZsBSmP6EbeLKPnLKLrdblX0eUfrRUSissnO2C&#10;FVl1Ou+g6KL5EvVjKk86XW5XibR8+VhSK+bCRTWhn18n4ZbWgDh6jgk8B7h7maC3hTdAd9frx8dz&#10;PGtPfzPZ6eQYR/jRy0V2NuO+SH0MhRIPoPH07dKMx3d6ZBE+Dsr+c4jpSbIaZ1xocc5VVvGxvTRX&#10;y45/JWZ/mPoQ6qz+8VyV6a8GyiKUqt9OOvSnPrsKWUVTRY5l/90m+0dN8deI+e+v+Msn/+NqqB0w&#10;DgNyarQScOhwAE1nvQxQsP+jrPP4f9F23BQKZXYYfuM3jRBlm1RYxpPDfWvyqujTaL5NmZHqb1AP&#10;g9O02qsaAllMOVONRP9Kgt+Cs+2Q7VH1/daODMgJd7PquOcSStxIZFbw2GfYys8j4GeC+4IE8itI&#10;mdQQHZOW1KmptS9eOFU04lLFpUtTytdr9hCVzYKsjs6eLndiEmRfzHU/C0GvSqxKJiZuIGuejf/l&#10;s23+16/Fl6q1o3jjJsF7f57bJb8zTH+uVgL/3EYBW/E/jH1XVFNdtzaKiiiKgEoTkGJFiAiI0gIv&#10;SBEQBaVK76BEilRJwEITCCC9BaWLEOmdoHQChF5CCQIhtAASEkhI4tm+3/jHf/WNcy72RcZIdvZe&#10;a832zDmfuebADPlAnfQi/GHpaTJEY27Lla6A0SaJM49yFrUTtvfcnFzq0vUSdT5k/ajIPZWECQUv&#10;dE41QgEEXGa0h2+ZfE5yVPpLxMDq35K1lWZltUHlbtO18ECHuv8ta4+MghEU5VF3njOf2ACNNHfW&#10;9QxcMHnrjWXEbz8lM1/K6Mjy/ZC0MYPrRDMSp00QM54DFIdqOVoshOOribi0VhNF6SzkAhFZc++Q&#10;01Bw3ljuBL1xi+lOJ1PvryDEur18Alkxbi/a9LtkzxcX2Q7wS/zeF3SZh7bBfhR9Z3xL8nLb1Y6J&#10;bQijhO0E5vRQ8nSxmv+cyA/ypTanqiSvzv3VAcf97pa3ObLJu+d1A8xHYtV7hmhDUWumLTVaSOzk&#10;tWDbQr0o0fOras9W/Kw1ycQcY4BeHXUgsaYSt/kio8QRHtUn07K/K9gInSEG+HmevaPNNXUWSDzv&#10;1eKYr04bTPjyhXDJf9j4pzqbW1609YU6JGccM2hDzREeHabAuWJcIn0blLudHSmpZm9eBLBHeDEn&#10;B6EAVJJ1ir60u5fY+3mNWD6N3H/tmmi8cAMDa1KNARJTlqnTqsOhQnmgEyHQL2zdH9bEsRbNYjUZ&#10;5kuqS6IUtg8bAIqGy5634ZYHzvJWoUPkRf8wE/cjY8PsGMimIdXNxrbJJFx6pIN9TUx7nlWUeOJj&#10;UtFPWP5JBue1cWVUuesHLWS+1Vpza299VLyIe4I+OQ4oAqtssgkR/sIP+6ruJxDiLKS978O9fx6h&#10;QFn+6+gE+eMVErbekFc2hO5LCW8N8nL6fXwooyTh3PRGG1nj0wde+EGkgByVOKVLIzmS104AncGf&#10;KfCavOlGXcfGhGXGV3oS8M4B7/r8M3jT5aYSu/6wGCYqlQpOiccdC9fE7btXu8clXwsh/R6dQVFd&#10;rUeJBm7pffoOl93xWs1lyyrJm9ZYYqy1lNniuYrr2xjoFwq0MdDf/KP1SNlrvuKyyzd8zjGijN14&#10;Vu9vzWMog8KTQ4vj9gr8YaR1xgXEsZ3+n29+BmamFP3rA//3wkTtY8n0cUBDDIAJEmwrmJURpjnV&#10;xYjWnQDQWOWnjPxaSGAIDrygK3hXjokHnd9LGmLOnaVSbOhHVKJVEF9S3Vw+OKH35sy6h+LyPpKV&#10;t93dA/Bt99lWnEPOgUpL/prNzVOl53keMbPONWMm37ubMdouFd0tuii0q6M97xaTLyatFZH5EvKq&#10;5syxaPXPANB4WBmGDdJgmoisRWw8uZfzGVIgdT8I0t0VngZOlstqdoUVwjesReeLcHAiDPSml96l&#10;2CpqvdObBjAWHg62vm6MG0ULW7SOL8cPO0Zf3aOFUXpYW1/ljMN+KE3jnJc6keNLEdTJfcsPX4lS&#10;qikSy9nBdWBRyPO//GB6QJj9lvMbrK+1Ofm6Llcvl52hZyA+A0b14DwQcUa3Bf/Dihm32XrOF6xR&#10;kML8rnRwxcaH7x3Ta4NUGFxQbYNusbiv54WXUD8nQu4t9E0H4/NCwsJBPFRjdmFNZmFzzpifp2rg&#10;g/0nqGTVDDqA5WUdpfeQlLpfE84xLSvECq/3G4piq6UG36lC/o2I60xtKbb3mi5xkLaV1WANHJ/L&#10;JikRRVV7u0B0dj4s8tCNIlREXwAlvNx7X53ItwVJvpd+ybLq06KBAiaxxmYXyxzDj2cNi91GFRLQ&#10;KzOpU3CPKyK8CUzXPyz5CAmoDwDXnQ382Oe3H4RKEs+hXdeWtdW0MzN5L2o8U47zC9EGCulx1JdW&#10;nO6Gwp9q9b36tOpbtIl5lEYzyqSrn4nh6ZrbadrUw8nuzIUz2gaoERAwBE5J9wXkJZy/rMDoW9EB&#10;3AuRK5SKpT0aHe1+UtBzxyFVXKh9YgEDVz72u+fhtYSTt6bvNh1FAcaJMAs0Q57Gx5oApaisjzI6&#10;q+deeb+6IJb8z0O1qSQOwaKHBAIvvVpaZE+JqOzT18WRzA0rUNmKyOy0I6pPtbR0qlQ4sQgTaXQc&#10;6kljz0ex246v+M18L++J34uH+M8cqfDYKfjXGiJXAM8rGfOHpY7nD4v/i2c0KaBKgP+/9oh9B/fj&#10;+hE3oI+pvP3gNGYQ6iWoD2oSfp+cuRdb4Dpinnjsi/RyaoLW1NdAPFjOlem3i0p9s4TfeBeYSy16&#10;VDvu6/GlgCOlzuvWUINx/dfvcp3mJ/7jcfx/d30XOQgahKMB2wW78YAA6y8z34NID5RYusnMdfPo&#10;G4zjQLr3Cg93lBaRRnEPUu7hNZ4mAArG7kk0EvACmkcBPlGfHqDkeV5zHCYDoE2vFUaUi/J0IRcY&#10;e15y/cjXd36cO5mZ82jBvoQ3GwYGkBEwCE8vieinzUzrUkeLZ9Zgqb/s/GlzAyMdw5LGm0evGmDi&#10;blJi/uOv/y1eQ8nACHMA5gz4OYN+QCnN3gRs0RuoZ/7271d+IeiMUVKrg88yvEflIlMzzEHYidTB&#10;pXNPxyxptAz/BNXeuZL3slHBzrAQhc9mpPH74InPE1o559o984PyFf05MwuJL8aOsf7mVK33PfsT&#10;+MO34xZY7OJuQFmZXeDWNdv4n6FVssKhR9JoLdZS0uKpt97bH080kMlaYnESV1Ptpn8HROgGvYfe&#10;UfXucWKAnGVwJACw94pzS9aYnTpF6ELtaAEB8gDFZ7pMv5pm6/PwaizfMzp60J7y1qK/++zH85Xx&#10;7t2gSpzmNAxTI8/zAhNMSLNYe2AxwaengCbG7Bi40Jt5riO2qvO1m3eYRSGZFS15ceBzbsUAJ9iW&#10;9UuAj3gftSL1bYM3FcT9G+c6YjYr5VF397IXTTIbV2WzO5+dkMSK5cOLeME3Axlgd0qWD8f9anN2&#10;FXt2xhHRPyyfWeldFc8gd5i2gZLo46g509QR2ruu0lXCk6/AY29S3LWqM5Spyt1nQrYL/GwqWpqw&#10;MovtX9DWtswvmasipDBUQb4h9az147SgcvjLI/FNx7ybuLUtXCSxsN3ZA9+d1IhpaoTfsJ8F6kDw&#10;UDf6hIYeKDKVrreBugZs5lGm9dS0VuPXtUbqQnN5Q8+6jmB84OQbKhyLoL608ZBvKKA+b7itRWGB&#10;j1EnbA5EDs0zbyz1/opb4FznWAME9hhKYloPFkEUfwk/53yTkx47+Ehkd6p1roOLOouSoWWXgw4E&#10;/KhxtDJGXyJskAOqF6R+GViQdaMs+Ff3uYHTK/eAV2ymLPThy/q0ySiH2GIAOy6q5rqk8Ux8qy4S&#10;CsQ7mNY9pSlr2I0gxefrnOc/ON7YPHnmD4tAFhlnC8Y3KLlUrYhjnc3zJnoYogSyykciyIFW2bES&#10;UY+bBViu+4GTAQFORnWiLqS65LWUfKAI0vKB6CIvNSUcAQ1hAPEhiOoGcg6p4urkaBd2oN9Jgg4A&#10;1luKrboxRLNZGdXYS59+sSN2UkIociqGJiwb09kxFXS10gRpS/9MrxhD3VZudxMZk6gfcfBZj74T&#10;la6ufOHDXSGzSbscYHlPgA4kXRlxm7OJv1kGLE9fBHm2YOSJIIjD5uyJfGUNdMo8ZArocOlCXcdQ&#10;wQTUrY2iZwZ3hi6Mbu+h5Zc8yJLvOhNN3I9eiLTb2dTqBt8m43Zce7EMJJds56VPJQ81XygjwEAW&#10;JWaqyYE/OW05WWcftw5FlxRvWGw/Jz9+SfPy+7ejko4CUlPOsGYcKRVHbf3LjXqnwnT9rw4qdHp2&#10;qyv6S35Om20Ci/kyMr5546UdwUqL9Lg1zHMpUEBK9eF4Xp2x5sLPTPn7Ifd3CHTuECQaK1QT36X9&#10;jv8Xq/1dhmcmFuNQsfGqY93rt+YuwevNEeofluWZCyNIO6CJgriJ15TVqcF73Li+Or6uwAbNrhoD&#10;L4gSw5G62Kn+OzpHz0B6Ytt355Ean74fPjITFa9dOIzDdHLKmmkUUCMsgYIpqU1kUfjxnQfe50Om&#10;D1M3Jxot5vtHCQkNhpd09+Ol9lvOOiAM4aKE6+8oEoHN3ulsKcpVpdQmi0qAesG5sbUl4QkLxz+7&#10;csuz6nI02TRKFXaOrcqCI4P4osOrjafhKGNi0YN84HvPKVPuqyhNaBlEbftINNWzbIE9dqm3+y3h&#10;1dvV0ra49vDNIDQw+CVQBzckR2twGHJQ5ZM7000Whgh+rDs0rC4PunVMo3kb5nCzDljp1wz7LXmG&#10;vNztnpmID51sqG2fVECxS+2XxYmJh/KbvtE+nJQ1KKZEyL0HSx9RMp+CNQRvJQMGKAy4SNSXtpXU&#10;kT60afMpQcbNyuzawzu6Bpggl8hgdeAeDsTt6sDI4XXvxfBDzTDMHFcvGeyCWtCdafl+rJKQBMlX&#10;Z5xPwFHBzFcpN8yeU7X1a5MNwE3w7kpa+2053I4z4E1EnNGu9pkkw9dDBER2B1Rq7tHk+cHT1wQA&#10;w0C42Bzx0ovJNfRioYlrJ1znV7goJWxdqDQLUS1USiyqrmKrJgfeOVObFOUTrMA0tzGHXx8oa86H&#10;rC/K7wR14EjxdxU3Ezo/20hnQm6wH4nJA5g2+U6FTBOKptbcen+Ld7whkrM56WccptPeO0W+UCoJ&#10;30Bl5ziPOCeOu4wZ9IDZG2zFxDuOCuSutOttdiFuc4vJLyv4Z8BsqwVW391zkNnKfXhNjX7Y1Joj&#10;KOU+Ifj51c+r5LwPS56WT+AsWkLaVWwc+t8Hn5Qvqh/OgYCtavOpIKkh0EtiqMym4ZrtPhSAVg8M&#10;nNhB46XuKPUkfMlQCOPs6DN4WnweFxSWegggRce23UISxn8GvXR2DVWn4bWhmoKcfQCeDWikS0qq&#10;ZCFEQOFxWkAp3pduDGiVj/SIRnr+xEBnIs9nKx0j+VPtI54zFZ4tN6yqKJJMcxTz7BDlD4v6wroT&#10;k+fkx4ajTi2Bgm+qpgfncorResUzcveprU6YEuuKqWf7SPqv1+XZNCPLqHrBkmtZRm9Rx8RjoeHu&#10;LgQEvXa+1ERuuJudC/6eZ26Wakjn8tbr6Gbd24RObpnE2SpKRdWcvqR8PteqlWcGLFojZq0ctsIA&#10;TDxrWOjqZa8O75neFKgulVzDKReI6EuVHu5w8//Stnd+r/V06PGbei+myUV01uCn3dpSx/COQXm/&#10;V1iBtrYpVGrnR2Ohgw8iQzR/FerCv2Hkzf8OnCMB3ynrPX2igv6JngmwexhshIFSq3stdcNL+jyo&#10;qNduAlFn+NKt/HbKPVuyN90o3a6/htvp+aGqGlnw3tK76nEntPOoJz89IEWkb9Wo+BlI/2ExahqT&#10;vto6BomR1q/SX9F1LFMV6+/IYpzqJvI6+OmLFtz/fPac2PHovVCleU6w60JMS6AYO4nD3tW5NuFX&#10;/YeFFNkunXyjb/l+l4di1nbcK1zgwvfZtZsFD7Mie3TM7p7f3WsSNLFZRopTIzCN47VR+A1+aU/p&#10;SxKf3jvHXTbEeueO3oN4AlPr301DuylvyBmbCbGs7dya+vCORuYoUV8IEbncF9Jesg9+AXB/wwic&#10;wFA+GGgGmjPyohy5Eqta4+N1xMW5wOB0ov9vTBf4QArIQz4OVidyug1aqDx6HpAnJiauUrqweig4&#10;NT9BQYiiM7zDVRNmH6/15QyXQA2hDwLt5YB64jKxrV+dIUfcuFwARCacEbhsBkxiI4ZX05Q07rEi&#10;LyFsN8EHJ9vl2R2TSge1976bGzO9CnlTHzUCA+SlJgMwgsH2S12ok7i1gW8qSMqkW3f1a5E1PG0e&#10;CG7Qigu9H6OPmg7Ndh8Sp3KQy9vUdgZ/plXTrvNHcbHwvQfNylFCx0M0sqUzmadwOzoDnOj2ap/I&#10;bPjX5y30OS1gaBequoa/Sybz2nGG6lfqXHNpvwgJmBy1u0mh2CQx/6nYHS+o9rmcMy8Y0HvH66Dh&#10;ZNRMnDaVrUbJiIDNaE6PYvoWgFoNh6wBpxUtT7FxCX19b+m+CIEVhOB6WA2iom2UtIM+fsVITOze&#10;Pn/1qjrphEytnTsjdOShcCy8m9xCcIW1aVRciewWRojQTHGoVGHfKlJncY7V1dk+cW7+luv7yvVD&#10;odVlPj2HPuqp6q/4r7S/+casI4DdUAtu00LZGYMIEVSoLMNvxhJheNs1lWv6UccJh53fhrsPSz7T&#10;ZB/kod87NucmkFw36ynW8Mv1bZq+51W707JFSAITZhz+ow/NgVlMRn1s3rMR+jioi/qnNJFrlXBX&#10;v0e2D7RnbzJ/7pWpzq/8YdFX9E/Pjd5yOp9odEQb8B8EVlICP78DRYUmUIwJOWOHMtNzFfyaS8f0&#10;mlX/SlAkcCkNNW+mBqFS5TY8pMx/XZVcdbCdTclnW/Df2H5OwzGPIHbHGMhNqI5bTaC34yhu9Aar&#10;2qT0ZXrLjPAABVnZ+GlBc3l0Lm27LsQM1LMNZuoybaFWOEEDG836hqioPU+ifcJ46Ja2UBU5eIrz&#10;QPFQluiHgBsUxzhe5+t70qS6uEKBVGeovNpDv9XIclKLSFKW1WRmVSh7m+Rk3jizL0SaFMUKBLbH&#10;3RdzwNm37gfzs58+0b4No3YIKVmNyBvuod02c8ck0hPZH5e46ouVa5xJ+i5IIHTTa8Eeq/JYswN+&#10;8RttsT8unnzzkXkyqNn8GudZtT7l1V2FeWYsIEf0LqYDHTUsUb8C8e1hfg4YEajiO84FVH5eORsA&#10;rxD6rmRYWeF0dZmNo2kTWjfTEkPk9zi8dsI85LkcpFnFUpFQ/B+ojloBoEI+/7cBbcgIwIddtqF1&#10;IBAwSt8oagvpEN2CYHoBAmdetHsaYCLYTwVvZZ+42Q9WQMnTs6kiVK8VxABIdb7XCQ+5jv2Yrb4A&#10;n8gx8Tf7/Pbk+n3dW3HFufE3oWIX828enBplekcwfYqsd9ehPlQIcFN0IlR7duaMj8HwtnySocKc&#10;63EVL994KdyXSjmwQJdpwur5MftvESQlJpS1EHCuSbGIVBwpySbJ2iaif15tnD7jkgu1d8Ni0ZDi&#10;1aG+AaFO8Q8HcsM6X/OWHD3d2+K9TIthgy9gg+Zwaiey10qEBEI3GqRmyiPlNu5auCRXl7bfnJm9&#10;0nHHSk+WL7r+NIcm3Fvm6RIwHsy7SvsvaWuWBoTaJ6TYJ6T7GnxrTRGV4uvWEFnUOqHJ/hIiasR3&#10;s1ehW+Px+cVv4iQNpjdgTMGpQWzLdfF7gAzDftfR8aYEv3eQEldwcqPjF6k7fS6hul5XiMT+ipML&#10;Ue/KArkDZK489e40UwaTUoB3SxBJVNxOsWT6gHc91HcN8bjsGsGXnA/ovbvyv8fK5OaM1gvv1Zhd&#10;aUhxjPlaQebSmRpNljExBcqiDIErGwkbVGJ6MZ8yzd1U1YSDRTKCpHNpUsnpkBEFAUIJ2ermoEBP&#10;wi2f54rsQsy+p3FppbMwgkAzHvipIAF8i/p2g+mtt1ukQy8mqYQXSu0ZKGij4miSaNlTOi5XlTK/&#10;Jzn/YuB12X4JPjPttSHtuy3VAKvzuKIhM7UAQgBas9AgLuPO42iBM3W5nY9pRXR8BNA3lI3XQSn7&#10;IqmdxBvAoRIkvhCdiK3ZKuWmDtObRc0tn9xNmEs7l/aHJUB8sZ+3eDu6BUIaZfpY6u9C6IsXM4FH&#10;M6dqF8wEtutOOo/y6o6+TpBCXWhuohV0GH8z6HV6+8DRlg95ZapyKNnGDHj8pmEAlatB9fN9W8w4&#10;1NvNxqQ5fLef/6R3/KNVZBRbKjf6UQ0wCQJY6ax8OnECTBBDEcYmgU8ClFgXPMN0oDEuy7M680QC&#10;cZGGSD/+ZedOCiTK7tgY+V6pOPCtDpEtY2bIGzaGYeNx8LJJanRrxr+twzUk6Qoq0elvUwVwDeMN&#10;FEiCJE71TxvgTCyzlmSxKmz2/dKzFo/IdMeMBX7efS9Jz4Ct2bc3D8vuv7L2JagPvn3bsnr25v/L&#10;TJB4mSE4oOtxm06AMCHA1K9r0jcZigDeUN31FhXY02NmumsOLAwicAWmABvUhL4MxD0BxrcJk2zq&#10;q4e2f/xT+LO3tdRd9ajOJfHzeFRcyDgAVeVMbxb7CSN030m8sRMxw20AJFfTv2T9WhGmxUl2SpfH&#10;VfUwbtzHM7/e/b3TkxXqI5fh2Gqz65/+ZvRVCvZigspeooAkC5fkw61BtUHjOkbTpmd7l7eHPFeo&#10;iEjDj3FKHEJX+FYVi2rC7iT9FwCEWOfxWG+YVEyZ73x7oqFsXSUCdYk8JK2gXAEdVKmSOOLI55uu&#10;TwievWLzeYnMxK3+5pxj12tOWHOCmtGRwBZKyd/wfH1ELuPb2YrnLUs3aV6J98WO55aeKd134STa&#10;0C8qacy0HKumyR5W8ex1RbWaQl/3EpSMsQbaHu0/u25K+G5s122y4VFpt5S7qcESUP3GWNBD6Nbd&#10;SzqPXU0XV/+JdsGn1lpFlG6WT94mnoxXV6CJuP9hCeV08/Pj3Hl+6BR1VzGpCS0ATi+cWHJN0TFh&#10;R416nj6idnZhsoTqXGdVMtrN1dr8jjzpvuEbUN3RE2bffotOIJkg8SKXPRTnE8RolCFFXcVQPCeP&#10;QZwHI22THtTy5jb+2FHPHP+pW0KZMy0ll2yjnn5A8b7GyXrkODUHEz2eJFIW/zGwCHvgn/uMxWU0&#10;yOCikESAlyYLo+LzZtnd6Et8uSy6m1vlt/J5sPo7D789bMwh98fUL8U//RAh3vZ+0f5BxDovfdGv&#10;ZQV023V0XbFsssTBQaRImdipzhIvaeiVwws48mcunlH15HDwDgQDruSP96tKAlpGe3GwKVoGRCHQ&#10;ebYeYR779IUrXzT9gMD2sUK+ARpjBOq/j1pomDJztvcWFBm+tqXulhOw+2zmo5WCVbjR+4oYksqj&#10;w++/76d+o7jU3D6rXC9x3KdQEWgV8jsbeDLgPQ+Om/Vm8haHrnxYnGbguRSJoS7D7of+RfrDP2W4&#10;S3DXhnwtiCDXRe5u0XsJw1dICslycHmzWaz73Yo+ouB1uyePf4Y3fN+Mw45RnAOcf8jy8PhREXXM&#10;Nlclbb1FrQsyYwK4Fqo2dQmQuRCn4K+6PvhgcbviPo87Uj9D5zmOFUWxEdDd4AfgBUngRIV822xm&#10;NcRO3/sdVrFQqfqAimKrVtx2IUEtLddDl4O7k6Gp6VQe5ivjAYsu5NENEMbgaJXWp6780YrrunRt&#10;jIreDITq+WhwdHVZSelwtCdNqHUy5B22zNSduV2180l2QsOOgjIES4NFlSOoVoUW7OKWPhy6PLvp&#10;mb8Eo/+wOEO9DgOBFFL5LAVjrJwR9duLO9BUoYHiw2S1aB3tFTJ0pS375/odPA6WL6zASxbevWsa&#10;T3r8hO2ihZ9g5XbOy0tBs3f4r29C8jaw8ANepg3b1u9hVo+iiXndsUdF+DJpf6DNlXe8/AZWx/Co&#10;JC4XpwpQr4JrtN0ojxBPxtpYtwV5HyAMVYBiJBIHUtHkb8rDJhUwN5uY/Uym9+EfFgVcOiC2JjcZ&#10;aoCa+Y7pB9/mlKTK9gsMXSqsqXldC6cWfFpQn2lyTsVKvfANyc68FfuUsz82O8LJdRBpCj/HvMGZ&#10;alOxa5Oq/KtgHWVaa27Qss+1bqk4JHDmILsLGkRJeXfL6VbEK4OZ9bmiqUAZhyRH6QsmJPAg7gYz&#10;dXiL+kby9WlNpzMU3YMvDhWMz61zsqWU03XgT+T43pFr/osiB7f8JPYCw8tb36oDXESgtu1B8OWN&#10;eTOSSUPxvAWXnX/IZbd3pa8yUAK3T+S9cnXTWEI02excBOJ6Xhc/gsPazlLvYc9S5OXolsY3QphK&#10;RsU78/zuk+hxvtjmHIWcJcijQwLz1froPxWN7542P/AgGi0GXE5KDGi2veWhPhRvkf73iEllYq3y&#10;SsKGf6FOcR2bxFJF6OdIyymubQBUfo6d1AqZVIIDqNoVqoe2VksjLbslRnzMiPOZ0AnyNTDI17rT&#10;r8h9XV/uoL8XHOdLFuD0PASdTeGrYDdjeSxkLQIBtHkpFXyx9pYj6dLN5uJ8da/ZUeQpU5WIa/RK&#10;RC0ugY5bxhy3GedsJGKGg59h+ao4cClirOWzzZ1YEOnwQSMJlsI7aP2wyerhzxVu5pe6KeeY4xK3&#10;D6sGGRkxTeImvkGrfI5RX07vi9CPtbRszk+9d90txdat0+uTnXSddMN4xCv7zhLi5eRpPjP26ixx&#10;htNmPTInlJMsN2t1xBxGrEmAhB0W2ngwoaO+SrA49pnMPIHrkvXyxCxkLf/nwiH0jZUd3I7auP2w&#10;33Myz1TYwD4iowZF7WYIk+mIlW3ZaotlX55i7hf9khXs6lnadsE8RH+3NRT4ywi/rZAn2JlCv4Zg&#10;WrAafhnD/Kw6uakTC2+JtnTFkeDfv48ZD1IKJy6alrg1hAvGRjICs8EuKuXXftKzDuBkmGVNKr16&#10;28WQl/NSOSoNZqxUQ2cAZZnZpdjVeUe9dBe5wAD9zvyjb1EnhQ45OhH0EyrfiezsaO2bguPd5FZt&#10;oj9d4DNW5lcnf88rxC/k2AGY6Y0kSfZZv9otYzRal3ViowpMrj+xyrr+IEZA5rOQDqYKhU+GLUBm&#10;Wj7M1JP5K/jUxrfu4kqB9ak6IDeWT9DHFh9kMzDobMo+Zlwwz7DKR8vMbRJb8BPrRqm0mq2/Yh9j&#10;aodrl5/Lm1F8NBghXHQ5lO4v7zzAIbOYngtwHXsRHk2CQRAeo4kyZqFEc9wTT34JiHp8/vvfEk/D&#10;5XCqfAAsnEQsH6QgDVVUU+xttZBeaCgyKfhl+ejGgUO4idoKo5BeQ+KwSEkWznHi5nsqJ31iQNCz&#10;zKYILN6Su0kq6ndaoYnQ2VSQ8V1ylarFL/xWV5o+9SEyciwmyuq76kxfnQ6zin7EjKkRWa/xGQIv&#10;mM9wj3jsCO6lv0J4QVvH7IEg2R4foSrU3e6/eg5Ta3PuzGLqX2WSDiZtQOjJNjkAbtv8ZhogbfwG&#10;kBjWAmDqb3/6imdYMAFxK9C49+6npBrEU8aNb2rinOva7u/VFM6LNHtq4LNMa1Xn4E4V7RIGjtkT&#10;E1QMnYu0rhV3r3r4qncKeU57r5V77A+LmFwL2MApQ3JDL2Je6KH5hTbI0eh7Q/TS7RyNIiD37u+2&#10;Lv880Ilfg5oriMwE9sTVjih1XstAS5Uvh9E93bRkOAjqnTnM5K1F1UZLGZ0b+Lxe/IelISX8PfcR&#10;ObsavqOym4gDDsAyos9mKjve4YmEz6vFdpNhNWshaZQ0t93TEm0kIUzS6K4Nidt88e2ZC9LCLuwi&#10;RV5cJSpg9wbyoOGB0qFkxKWiT8bt/2y8x83SZCh1VWoSy1+BDqs9BTyK/ktkxSZDXhI8uvOjyK3y&#10;gpvR/cnxRYXLm261bxiAeQZRX8JclECG9/wcCz7dxq8qK/wWbYPXvLMBna6qQEtgAnKV94s2YMs4&#10;+lJEAgB97C3D9UdDG+3551YCzbPOoGVU7/+lWj8OOrjrR6jDYgStMiOPqLGIsWwVtVIsmSfMyenh&#10;yJoWowtqQrW7RfUbrbYjyij3ycbxhZqaC3sNr7+QlXxZlYuqmmSfIPtk1pY6ZYdUk4mg/2HsOqOa&#10;2rotCoqogIAU6VKkg4g0IYCK9CKi0gnSi4CIiLRELCgdaaHnIr1L70TpECAiKJ1QQ28JBAIh922/&#10;8f5+b7y/GSMn55zsvdecc601Vx0PcrNbNCo/9wHVGRXacBvKM4oR7Bm0Lv0Z7vMC4TLdWhd6lCrO&#10;lTX0kZjpFIRdhMzYWrCpSq0WIhnGMuYdVA5iHEMgt+bl3G4aMI+jxXsQHtdmX3cgD2FW2ilzuvH0&#10;i/Pl0jLTPgmtk25oNrHkzOmsR9QnvRNsUQhgBe+8nYkxHCmYX1pT3nvBxn+Hnb3X/t15p5TZarK4&#10;uP1Dke2rozZM8D7l+6gdJmIvHQL1IzrY5I3OL3Z7QdkTkTUF47iTnFGmBiMy6iuUFGn+bbimlxNH&#10;PHaKEU0MHd12DzSVrU0rDXx+Cx33k9qfvcavYd8yANfrLssGoiJBkEDowxIiYU9HVDM9lVvJ37NY&#10;PbWGRCd9LmTzy42KQINLKOChwDw3wITO2byqtVa9o4QszOI6fK5PCgUfxR4JeqgEQROMJ3wLtWyL&#10;xk7SUY27fypAv+NZ8mpjKtYwvv23/m+IvhP8U4cadhNFsttxkv1Or5sq32pAIKnp8vb/Nthz+u0o&#10;dPgClCRVGYvCMZ2o25K1l+B7jmyIYzd+m0tWr8wWF/750ub6d/ZUMu2mZJMb2H1G9xV39wzGTpJ3&#10;GGtftbVKF2vdj0sJp13mgqXADECCSy+AhQDrpv3WdinkuoSk4aXO3oXap7TPydvglVcA6dN/nOdx&#10;5foe32We3AuJxmuB3s5A9ssu/uXukLvlratCZ5ZLvr/azslvfLP3JGzLYM9e9LfXyRtOr9EudITM&#10;7TFPuBR5WLgrq2xN90VZu+WnJ1Ij7WGpv4gurq/rnTmWRnp7mooWQr4CzJ0VWYPBnRcQtmISD7gB&#10;nkCpmeRRNnO/cC25Ul/SsF/RbemRBEAeqxjjTdSR+onZRENemGX4CyQ//P4yJA8QG6/RX4GvGi/w&#10;/Io7NchBw+PuMCLKozvZhjurReiiXjarFPLvlSQYdu8Padej5lInIdUsPFqmUjsvlMm8cEby+Vrf&#10;3vPFK1xLjOqRG7H9RYu/ap8Ox5U+rX/9TGqe9Xb8lB/1aai9MRqiTaEKQUmmRWslCFV8ptMMamxD&#10;5xLhis5uH5yYOC5SmQdRQjT+noQgKfz/LVE7glNgD4ABpi7pEDTQlqlQ1olKJWOAJLNtl5lRfCrw&#10;9JY44WekkOXvj5tG4Q2rkD2zXiyBGKkyCAIF48PmkX8Qj0Zq1JVcFSmOMZPlbF2O8Tfc7o3NHQjH&#10;1I5zcj85ZlqOvU0yfohnC1/hEbEcmerzXY1zfx2IN+aotFHVEGIJ/H2hsvhivA4V/ZrBk6N68PLT&#10;SQZwVSDcqq8ot6DyzVUCoAQVzKwzilwqwXETI59hYj2h7x5z1edgIVz5olfuczNWBxCleV0jKb4q&#10;GD7CZ3UE51J04SpoYgEOx3bNZPSngBCIvY9IshTzmtNVFknZrhf/RJC1645KMHCxAwiUENZD8VGk&#10;vNC2SAaNgH3YQbicDczb3Hv9RuTSRlhDpVXKUnEgKPA2NyssljovfojFGIsETNmCdFL2xFqg+ooU&#10;ZulGCW4HfSkIjkYp12WkRWBrjDSPnUp9MV6hmfFmR7a1lg8RHP8h7zmAwHsSYEkkE7gTwFvKYBMy&#10;ttaQq8a8NzdxdaOqidWnzntOLFbalxWaoqqbw2IR38PeMrvWKhX7kAazrSbgQ4Eg69pYo1yR+2dh&#10;WDWn6AFvie+lB1IjE26EQH/mB8IW1yao4/xNt2XNNhnEya3gJht13RjJC+Xp8seEykjCJTQmMHHZ&#10;PNEacTW77GlrpdmsrR0B8YWfnPmbTFCozgfO103AzH6wKNoRzTdqZRB0b33B+JtJDv9FP+AdSiAp&#10;fCx3QxFwVn0HXFzpHoammOH1ptu+ghfdfm0wdXFHMGq6sX6G0HtgWWFzMHtSNdrShbxgnB48EVJu&#10;MUXyREl4uURaupmt44WH4h6djaHn6B8qfstZyX8xXtZsEdcIiiy0f6K2stkpN5gXKqDg7t+T4BYE&#10;7ySwIGd5n+J3UlbwsGacsexak/MXXLMXrC7dx98lv4NnGpbeTc6WGvBxkudiGmN1RhLCwdG3cgG1&#10;cr1lAqwpOOmjkBxYSM4r5CckEdKPkLNTNqR3B4sRKtG38K9wVQZlvfz+NEq3aTeYop6c0P6tzftP&#10;Hch/VUFyKc+aPegvmbdEhUq1ZmAuQJbm3jDmFcpR18o76Of1gahxWfeEvT0ZqhmQ+Z5AO4AlRB+z&#10;p7DpTT2wME91/qx9tZTLd2Cbbq8QE6eiSLmcWTZhGc4d4HRPqxSN6m2TmOTbFdiKsshLoMlrCcfC&#10;4Owx7nyE93zJZuwSPiVayToo7pHAur5vmxpRj11KVtWXv51W/rLf3TU6aUMdFXiCPq87xJoBDSNr&#10;yMG/VLygdmJIBD50k+S8oLIxY6nsZZdt3nHvu4/8iVo6PeESsDkoQs1FTqYMyTBrMFmvjJFXhl+p&#10;7zJtDTq+8V1BtwfVncq8xA+ox6vZAoa1UJfWTMOUp1FAkh2N2jOa2sK4qZinbsgZmWHFmIiIr8Nw&#10;9B23/YJYE+4ESi3TISRLRUZmPfAx0jSMtuoLHT2HrQr9yUWXc6pNUcoaXxTmgnRBPowyNOy6Qs3A&#10;NMoR+7t6j53im0zkCB5xyLOs+mihjGI7+hx9scxtzOXa8R6oj5Gf8EW6uMsrLxi+FdCZmvfGwDrc&#10;rseaFCXS5uqEzmByVrz7oRjgwcvXt2WkApwC1s+vT9CyjXgtJWWLB4maXcXkoubKwHXA8Bls/bHb&#10;fbPIjl54LLe98N4+omqUqCDZ6JBFs4jm6cypx7Qe7KTAVxYpgaPBDcew1OV0Lh57137dYMfE7tzD&#10;ixyyBccTeOQzILKiTmSMJ+9LV5gq250/0viMgqs3Vt9uhpox0poUi/BJVXyODUE2RlD04EN2G+yW&#10;yXlgkAJXswdSgETIzCqoQBULj9j6/JA+4yA69yGCDFHBbVDoofheSGZk9eIk72C7w5MCNtlQzr6O&#10;xiVBMEQc8umP8QTDcE/Z8MTZ+zFCMzsY9xmzIWQSxRGIjX/sqhCW+FaCHAk+qEBlPTE7NTYXr5wt&#10;nf5OoTzYI9asPVhKQ6la280BmW8CeX2bknNyHeA+hj5goMM9Gbx7K7uLi6rzYHz7A75iuT5Vtbss&#10;BFKEB1Hdk6OuEtdqGp35MfdZ242AFdefX+bojWxvoRXufjJkSRc7fkblIhAyfD7tNA/Ebz6HE/W8&#10;ZE+tN7YHXFXGDRYGKAWwHyVKg3Oy7wO5hF64ZdZy5KM8HML30LDQ+twC7spXTn73JHVW33XMER0c&#10;LRjzs49cv/X4xi306o/rnEyUpD3YJ4Ivha7tt3tI4xjmRvHiB51dLaFtlWW4n9oNAMxlg/dKlUPu&#10;D3ImbnYmWKVqrVRsuUyFIP6lOotyPlHgtxteiL54LHicRUtrv7p7ypGDp3NOx2Hk1th9sG4Uu1HP&#10;8q9euuLWaMsjZKRCZsmmiP3rGDo7TF6PKBNUE276Jb26ZuKrg6qP4DRfNioOSsg8xiIEItHYFONz&#10;XbmagZzo1HDBbOaItsWe50e0FAY+fGeDfEJy/cT8dQHJxbPyMKh+4QcV7W/G4RPxtz6Zs6BnGkI2&#10;APYYsoFZBcSLjhkQ2JJUqyJua72MNZ1aOJu6i/WEo5WDLCZoMia5ybK4N16CC+y16nPZk3s9HYW/&#10;ehlagJnO5Ct6fW3CwCUf4USWPloWPl1a9tV+twblJZvs3NHX1lH0PW1EyWZqq6/E6pMBWWV+ja/S&#10;FYibiQEbBEEdPE/O3YIeqkw12vFhY6czGiVOMwnjqUH3rE2Fj8fG4Uecc9GXXxRvU+8ZvyPvgFBF&#10;C5fOe3G5LbeLIhyemqkdaq/DJ3kwhCaqcHQz6sGSN6F2PlE+U+7r1Nz4nRW/JUS2U4s4nqlboluY&#10;4+jxo08dwUO/g6Qu9LhiG8eJsZUpi7Fr436RoO3aR2awD4dBi01XHndnllg/UHWKZGUonBslCtXK&#10;TcLn3PguVWnx4fTuzxl+WtwB/irAD2A80cNN88rxJwgdYez/FJFGWG8gOcE79gqYCM4jPcn7LjNi&#10;nGAzVvYPM2Ju2vP3to6p7Rbne8KQzNR4RmaqpAaUiXq/LRusGLU+SPaU3Yu9C/e0N7MPUXL7xkMN&#10;i83hN0afb7sZR1v3iB6aFbECwG07cE3zC7Paytqgd+XhWYdrjDVqP/DeKyIIch+N5dNaSM2ePmfR&#10;lxKMz8nd0GXCtRWevM0/ObqCCVcUiWqMWwXkS5Ubsr2OXXazoxw7OBkwkD5RlfRMIS/v6c7Y01uf&#10;NY0HdcaVJLSpv+9kVnxD7kK3Yp3kr8ynnhV6blCyA5Mjoig0ads/EqtdNesUO04TySEAXXwgf1IH&#10;YeJOZobvXXeRJ28izoV/6bX1OdOUZE8tVhEDqwanlQr8x/6JN8ea/A01KZsJka1XFPSJLsIibs1P&#10;oEoz+PVO8BqojrTFj3Z7cj1Kw3wp6SxvV1CT/Oet7xoMS9SvDvLnO19/1Vn1u8jWuQ35VuR7C17u&#10;StodLQ/eAIJtK19OkYf/ox+z574k0Qe+OwNS3C4OoORj41vQjeBAT2klNCpMvahAd4LTUKzlzQJj&#10;yCV7OIQSMHH0sDjbqO9AZkmdvOyPRAlxLhrFcARPLVtRxAKWTx/pWrCec7+u+tkm1khEzQoQbSi5&#10;CmsH/3FWxCSWzPdUMvy7pg9P46ZK83Gt23nP84XuNb5KeIadfOifs22vjxeCgBAkg9ExtcAXZG2p&#10;y6geBGdvt+SV9HFfUY1uljTVi7uew8kYqa5+WgDowL9UdZSOpUR5TsmmaEndeTTHbAfqA3obBphB&#10;KHCNyPIU5fQa66bRmg4aO8GJ+AF4gSXVclVbBjgbGhuO95RatjyaqmJWu9m7KYaKeQFfRWhTd8Sl&#10;GJPiafRnNGlXp/l2XYgOasguzpbgRh/af9Zt3fEAJXnH+20kj+1veRPQT2s9PFXQYgL9k766D2SU&#10;P6XeK9al+oa5C37/E/mCiguFbqb2s+PIctfEtySMWDQd3Cyi7RU0ETU3Bera7m7xQ1InundB4Ncw&#10;ZPTn18cjoGMH3nLuh5O4+iApSl7hwIj1tM5AZzXnTzahn6+x6tDWdKLZ3fE7lwPppZV6eGU1HpIy&#10;kRn7x2/s/nbmJOLdmXp/HrAOYpe+2Rz5oF6cGtbwgJnWpyT1/gXQqkDTOJPxe7yZcdJel/zyYcdl&#10;uIHGEf/FpUPGXu/+alIJrvF2va7juz6HL4tRDJI2qwFjRA1Wfr+1LHogZ1IDeuq9Tz2OSum2v2X0&#10;vSqoJctjEjbeN3FkJ8toq/sidvw0H9i3LjIuryTsHwmP/podtBQqthYSCHv/oubqSSxGnbu1HCyG&#10;nZrW1qKMMLdhkbXEkp2XQZcoNJCiqZ/X/AJunbn+Sr2megkIcvpfQpYPqpJ6T0c3aIzUIh5enpcD&#10;OgtXLb5zcdTIzo8NbqniTTljGX1TgKVvj62P/GU52vjB74rJbQUmjvb7EFo2bIVpxpjH6w/yHB+5&#10;FJtLiNTjW/5Or8N0lsO/it9orOQbOvWCCEntG+UTjGoP7B669WtMf+XTP5Meaz8vw0ZD3/CDpO53&#10;wj4xIec6JHZpgYYveWe4Qnz9vRUeg6j9wp+4nuZZNnJn+5I+c7XpmvJhN4K/L0aOR0PmvfuuvnHa&#10;m1zRbk2+UGPC9Z6/0PT/aB2DSsFcA+o1awiZW8k5/heNCyatupjlYQNve79vPnD3Xdo5Usk4bvvV&#10;Fcu7wLSGO8iM3kTg8/nYHgrZPO+YQ/1U7bj8zWp6yuasmFQD/9Z2rkuoPluO3vN3qtNes2ABziov&#10;yN68HahDzdzuF9sPlVkv3jPcs+wnZ82acMdFr194ymWq2Jq+5VxxX1pSM9w/knYzWM4GUGR1FqmF&#10;a9dRevO881bXrwNsgUqKOD6Mk5uS/hMhSL3cfhvt+3rMnRgq36U9QKmvJsIpFjs0TteWWJAHJfBA&#10;J09S6NdOYl2aQnqfsw/nLQb+83YSVTGpoQmV+F6WZGvkS8DMudaaJZjmP8cyxtV5lG1MmiFKnUdr&#10;I3u3pOYfkfNgqoUSprYToRMziKIt7g6GLOaMvuUruie8ipOA+NZkvn+7N/Dmgycvip98DxyjQFLP&#10;yGwmd/yZ6p81HX23qsDI34KqTdZw8kzU4rgiKhrosrFCrvInV9vyfh+GS7xuY1l0pGpnYRr3rbog&#10;sg2DDS9gJptSPQ5yXoYwQQRnvVFzR7cuodEWf9b/bHt4JMpbfc788mPDVuM90t+9mUu7qP3FUhc1&#10;9cgHs+n9lz10MdeotP3U0vG0wEFhxXt5OZeN07mVt8TDC2zPoo1pXjWacISaN3GEYiE4HuuGR9/e&#10;zTBFyEVpwFv9jk7ElUR63gvt8a3qferbOYaScfUI9dtsWDQfUk3rW01ls7cheSPbN2ZhslXINVf/&#10;3XxITPDiFpJcyQtrj6qFDaxXOcaxzzvO52zn8HoXnlwDW5RhlggVMrh1NL7jc+tNCRaerdxEbiQj&#10;Riv4W/EF5CX2ZBf8UsSO6vGHPStrDfbw64tJi4E/AfQOJhQS1aekGKBo92Y+pQFDzQvxwntstIPH&#10;cCBhF5zcemPvd3MObd0KzvNKHXIfaYtkQzrDMgnTgVrCXEiLj0IXUIRWvOLoqzltpgOl30yZh7ef&#10;CZ9TWamHf0dRLDzqTssGeYxrfvbl/Po+3imqBzu59Q1efIQkM6PmZiZtf2tZGgj++NGbEi8sUxOC&#10;wUBcLH8HdxTNetyZIR9nFcCvJ6/j5yd1ecLLN0H5mjQRPrHF+Mx1PmfYgWNPg4qK6uXhmeZ580rt&#10;q2/sRYUDmvJ7HPQGVT+tYG7CbEhh6AFbaNPNaUsll3rJdmXte+VXIzZ93wHgyw7M88GiHujLHtNg&#10;4nd/LC2CemHN8GtzAJL9ebEX0lNIYMQykroAi29mHPIWv+CSNiMf5Cc7bSkhG6+4IK4GOdlChqF2&#10;4SAO1VVQzp9W+ejdUjLa/bJ0t2lpE+hf3ltsBVWA1fWlNVrr7uvMLuLMoTje6pClE1z9u1nFpIIk&#10;CYjh2bT3Gg8CV/jGJ809nnUJ1jIYz9pi1mSJMTd1s+8nnBlBKfihrxlkxZ9lJAc1d2oveKRHzWLm&#10;eiV2/I9jnW46scJvXhrex2Ai2/sRgR+7UgQ+9A7yV/w871Z9IsY4T9WyXTDuyph/1nad0QG4a/2p&#10;B+hbXjXHSTFF7Vs9gmVKiH7oY/47jRpQ7HwZaHlz0Ime6hNv7gZXJlFsi6pivRqaR91xqVfWJJoL&#10;34rNc1ArhoV4X/xLuSnP4STrf6lOfNQPX3dBv2IJoUiSGuAN81hSgyNoAkEclewv/i81H1BXRomR&#10;a0mLJBccqr9CCTIKsyJ8uDK1XuEkkqdkLi3QaMR43zhGuKJO/Ch5jBLyngRx8PR2ciKlk3JcXNw4&#10;OzzcaFN3BCNEf/o81jQD/ir/UHlGtEWSi8DOf0iuJ5fjZbJQ0i4tfwC1aCkgfcYSqtyyfNsQZhYC&#10;+yFs4SEvpx9HE3fuKVKzvpGDYxpaopl1lyEyhByCsTY5vkFYWl3Qs2WwEPbBw18+fpQ9o1cAtoEa&#10;al6oaGwBmsYStn9HdLVNk4zCHyCTWvKWV2EVuX+z/KKJ8QO69hYz48n+Ly1Sku11RVjffAKYaEFx&#10;mZG8WJGOukVeI/kXzFi5g0k37PcWLY4Hus23clgGX0htmeb6EFK2NtuoWc2ASdeC/7LI8thKPY6d&#10;vKSOqJkYA6Q4ZU+XrULol299/TG6S2pkSts4tOBNUgaZbCSeCQsCSPk25Ql86P7asQEsZBgXOWBr&#10;9qVcFbGSeQPnqW45XG7+fn3S1qpJiTvJPIc5961b71nWN9qJ4P+haonkS32lfhvmC3Mi7VBe3tno&#10;96cLWDqVwRwPzlDSC6a771p8TDAY1puCN58xBS4gT3YovuA9B+LVs+B31CVQEPlU77EhaGLyWF2b&#10;ecy1BssqaI/Qy+PhkYXbcSOsQW3iuzukXpleRkFwj7oBzIxozADLm2AUQ4VL6W4V4pd/FjrlgcP9&#10;x8+u09hXpIE29EOX5bqiQnpm74GKAR2UIMQpA3xRRRsH0QlwpAo4voC0OGBmgF+J1rl0crsLak2K&#10;xLvgUYPqSWN88U2Y+P01lMT27YZ9n6UjBwXit4nv7MM6EOZoFk0TC54LTnYcnDsRbRA8inyCwC/q&#10;fiTX41DAFFlmwLu/RClLXZJi5HG8tdRmO9IrNIUsKp3NaJ+OczCzvf5W2Ej8wApJat/p96ggdVtB&#10;SV3KXvKxpKfEBMk9I2nUSGP518mU0tG1DdnJTIUui9i/jEBm+RD3HLQPEUhhnrp8eNonNb/JiVIF&#10;svisQTvzriEsx79U2nqnakrFgn/tKIBeC+qP5PTxtRWZj04M/7TElmiXBcgNccp3WKw3OU1e0a1v&#10;1LsVJp4bk5HEtSUeVzKzKbVcXVldk7WtTyqzixGryL8olPnlXio3/5Olzsc/z1g/Yf9fLYwUCTri&#10;ARFMPKT4ApVWMb/6XyoWBCssEzAwW23SXhlSmmISsGjJ/S/VT0mTf6leT0MX0m4fWVUeVSOJxdwh&#10;iAxGHHvQZnc6AVLwnp2QT03gVB/a+Fy6dNyWU0jHqmH12i6AZSpJFxOzvNniov7Y/lQtJDo0hfmD&#10;R1sW9coOJjMgYLIrGG+jD53J7WpgxE8Vki5vnAhOSPKZRJ9ZOmz9uCmd1RnlrrbtnVnRQsKVkGx1&#10;/cJHlQsfzqgltL02b5YwjHr4NoTWePyOgcAH2r5MmAWpxzxhQOGpvyK9XPX5sLmfCp1PjKO13E+8&#10;q19Eq+aeuyPjFiR4+dWvjAcMK1g4AMSWAIiC0qGYJF9/XT+IE9W7PiEmtCAAg7QvRf3/GXKhUCN3&#10;BcFp8UNmks7tm2cMjY9eOBOPsno6fNeBGKlWbUbOzJUXgzLRrsZuwZgprhQHd2jqrFsLgYfs6RVf&#10;fWr5E6V2ccDYkn7t7r7LNiP5InzOI5fIUnV94oiRicpHrxgz0OY5nhnLMPBjvnPiRt+OjBLG2J8B&#10;+Nu42Q4vxZJ6oUOM6EGxGj6pgH6/n4EdX9evdBRatgc/i9gSNgdz30dU9adkSC5YR0jhKMXDNKdb&#10;zhbPlCMTcmXFVUX/yQT+1q/lrFsBuwlch3m8PuRN8iiBktYkk9ayElToGi6o13RVQEVf+rk+mwJx&#10;g5PFtPZu/vPWaBClkFVZaKe9/TuSDorSt+gQk3p+M3lFY/qRJvGmELxQS3OtikvZW+pQr/by7/ea&#10;OR8bli3PRA1PW1j3eaga9ovZ25cyDjCl3NkeGtmQ1WdzpdO691lg3PjqLeprb+/uwI7Btr0a8O5k&#10;AI744z+2HNU9LSPg7srQUW9I2PWnWCInTtXtT0wQbFkf6Jq4qFZRc05fYxCTkkc5+1tHRzdlMPqD&#10;lhbbNHr3EY1vUv6EPdRhnerI98nqf9bFEYmH67WGd0TIsk/zIUeuWVoYLEd1xZbatjSaBY4FH4y/&#10;PT+NDOnpaFcKEPuT/idx52MqVTS2HEnYwSqS0kbwFQRnT4l76UOB3dElblt5rgJrUo4Nuvbic4YC&#10;37gV5fmPXP4Junahh0GP4rsHJ9eANHIQlGZBVJ9vGnoXFBUg7mwdLmNxMriYChJfyartI3JTpFXM&#10;sf/vUlzWysOf220F8rkmxVTK/aWs6EfvfTLTCRvDqiWk02Ib0iEaikCmoJKO65ezSlYiVUoqhNbr&#10;2V8fHr/Oloqn85Jsq7wS1fNSwNvEQTxAoJF2XqlkTfLJf7PrzGnAglLEYiC0Z2GvDoN87qtvo1bp&#10;M5ZrORXQeyqvzmfNlvtkjfcemfekwhKACOj145rHga/gm3bWvRvYL8orO2P717Q+4U497iXxzm5b&#10;PDOKk8uMtS9r5NN65t6swvBPYNjpdoXNBGfIY3cTqhNkDlDOUtOSs4XzSqtq6g5lu3pVRm8m2OkU&#10;PFHh9MOwEVHf9hbPa3jJ5BBAidWAHceSByqnF8SXuSb5GjWtNlT0E0eWKcUz9YfltQW/ajH58OVP&#10;J/pCIaUdEUNEtavQIdjU5vhreO20Uk++PdR3z0Pddbbxb1up3ZP+gahr5iUyE3au2v2pT0PUVPdu&#10;9jGJZn0wJ7GqbNoW5MMCKC9Wm3R/1qAGkDct1lQhsg48Sxlnjy7Gaxz79geZUs60db0OKyBYnMjR&#10;VM1gGeV2fVCCYX3zK5j0IT+ImemfinJ5iD1l8fGo13jr4MFotGSV7PZQZ0IWoLDROZuZqq+OVU26&#10;YgRdOx/SH+31cMx//uftYIkIODxtQqHZIMu73VC2rX4r+MflfUmpsix5L3C6/kklYUFF69nFnvE0&#10;3Z7SJbWetK0QVTlicpjc9JtPm4xtqDstWyVrgVvLNSbqLBJdXps9EReIVFJipqMruNhqntRIBSbB&#10;JZj3qtm3mY/vb8Rz131GxZuQXEjRONo0nai8G7UP8SIy7x7cCCvSOwupFqwP4qKl/9M1DvzJtjO0&#10;Nhx6D9Vq6whOpW22pyovTGip161KxOwXvagLrAktmenXkR3RJ1hetaGFntL5D7SshIraPeMVRHp+&#10;K71qhIBLNM71bgVNuPGZHdOsvE2ky4WHPDsNQawT1Hy53r9O+kKQy9AhICvCbMEOvwMzCagbwbcd&#10;Emh14aJu1RtNefkF53KspnX2pi6EKC8K97mcr+VyGW9NgCYCs2tGNGxyblfF2yK2+TaF6F8CrnCP&#10;Yud63BOvmqe4JJ0nk0neY2sMcFpe+rOldNchO5JJuBNxXhy2V3Gv+ONpgmnDYCS6lQ/vT0juIdgz&#10;yltYB0ABYMoghxfRywzZ6ow9lW+piTfv/DOSozVQNTXdHfBAtEBcYYr7yeZ4yX83zkRxw1cEWnbK&#10;rSh+JOKvX2sP6jKD6Js0TSwzPLMdGllPS0kjU1vSqqclCVE2ZtOnZiDvId3dgaiUdUQqXwvZdOjn&#10;S4lvbdf2U1ydufvAvlX7Am9meh5DAMKVqMTUEMmDuT9JwXzu/r4Q6/fSKW1l5dxWdM1eVzm62ECb&#10;r0Rb/OPuDMJn37lee3Na5KZT7IegzKeRE6oB+XRd7SprQL5PAyrVziOcI+Jh5rLD3oSV0pH7HblM&#10;QusmKAucb7/wmdc7jwitMh94oGEWwPgVzu8ngbyJHf+hoivVwqL9Ir5Xn4nrOoyVmO/TNjYXk84d&#10;a1kwhJr7FMvn4oZ3HH9s1IEuWawgDWJIvTP+ZgTPlWVwVvjR7W+p6JcG5v40OOO8XOPw6a5R88qq&#10;P7myglxN/PDaMQhesxc+5PjGJ9FYnDbSF7tE8e2JrK+tHnM/NWEWYFKJ4IGm5yYLVUr2vOwJRAaf&#10;8vfEKC0IMmlc5Bnd93SKAA4jrNOfx5klUiZeHa3IimmyzGqI4BDOhtfH/9P5bJcXMgYemg4ncapI&#10;CH2V4hRnsX6lFMEk8fAJx8WRNawa0/+Q9uXBbP1xu6pa1VqKohRRa5VSuxKim7XE0qKUtNQSazWl&#10;1qStllpTe9GKtSi1Lz+UVEuDIK1YY6stqb0SQoj87un7zjtz78z73pk7dyZzkn9y8j3nfL6fPJ/t&#10;eYA1rq9xi1V7ylS8EQ8l6M2SaYeVxhKuadba6Y+fR3ln/d5kLgZk3mS0x3nLKMrmBm4lK2yVIKjY&#10;8f5fC3OqvyFMnh1PRzc+mwPYxaSPxjh93KhYvoHVmfZT1NTlNawmEAGrSAeAIwc+KFfyXEAjxFog&#10;UlaBUW8xfPD7kCE+mXWyqmDNjk011WM/goIF/r8NGDo0jZvMxnrm62FmNwIoCKPTG18H55pKtcea&#10;v1LIMzZJbECdiuehLYvMO4W0A9tHkOKvYU3rCgfMvh1QcaQuFyb07+57FvmMyaPKOlFBPCVFUvAZ&#10;2XcXxLNyecptXsGuMVQH9vkwzJKlWf0wt20fSRjNCnO8pHg6/k7BP0YrZ9m98U6Xq7r44+si///E&#10;hSqVaEdpIr2gDKRjG6AIDXq7Di5fiuB6ELPp1K58Ptkilv9G6YvaCn02AOl6vJ9uKoD7orzUp5xc&#10;v2YJ15dOhBZb93wbf8F7MQ7oZvivauz/Rp7DBCLo/1GnufooEFsUNuvA3qCyrZUeXSq9MfVZ1+Xa&#10;dMfdInoaS6PeH5m6zerOWf+kyrwMOePE4fYFf7H8mBO6Y8EwUFQpHzkFMKHksN7u25cj4DIaqtJ/&#10;er6XpDRzvFvbbmHec4PmhyC9yd8E+LAzaUFAh3zdASIUPFG6tMzPwN3w9GSz0hN7Mrvn2dy4O0SY&#10;WjYo7O4u6MWaFKIIPZ823Wh8S59j7j4cWiLKaSfJ0MT3uvsypsS8RjDUzYnl0tiGWOVfyaorQeGw&#10;3pmZ57GBq7qsCpAC2UNjO7+7u9luauFrxOhkaQvu5e6nRigCfXKyfBPNlzNpFDzb4YCWOIq9nTpt&#10;MOj8NSHYYJAXpNXEehcaOUoqbenCDfhDqLgsLT6t1daQVx++El1g/SnPTpyx/SJg9qfqcd7EgWUJ&#10;HVGv4Rt8Rdf9hCla/YiWlTzWGW3y4m5pzWvUdYCECpTFz+DrrYEbzz8xLXLMXsgoX3lhQQyI/oBk&#10;BzBvwmTauk6Ax+gzvjNxItM/iagvbcqDFTreXkKibzi/7KrzGSDNceSbeRbO2dkegbeNiW/w5z+Z&#10;C5worR3UqIv6KGbLUWgInZQcPAhEs3GAardwQMBGEa0u+CdvriBFPiVOI857gFZ2ATEUoTP51lwz&#10;LALjCahBSLunu+l24FKgDFAZaUoZEeUn9/SkuxvyzYnBBFDjWco5IXr7E4O6GNMpDzoECpxxdsbG&#10;8PYQVv2BcJ2zbHN40JISDc6VbOtMyl6Z/aM3hkTwwndN+Wr+Um92fms83uwSPRJ8dLcuAd2L7n8A&#10;eJMixioDLhkr3vGEFtNC0QdS2MvsK2wqD0aCszeVK9SCxESlgyH84r7GH8L15/qrtxXIpeRdsuri&#10;YC05EO+L7sPKA6TROuGH+6tiyZgI1EcfdfjQMv0RST7boE/WJiFO0j4jHfPyAkAmURPkADhR5oHG&#10;IRkw5g5gpmcXIDPIiMdaqzncv8jMAsy/wKke3ZvwdThZeMxNaaoBYyPDkkIk0r+MgpHUw0tAiXvq&#10;yKivMlDcNWRA5EOB0G3iy+TOD3ROsQ24zuRMsFfKi8Kxcv376gV+HsvCVp37isAFTi/Kp7ro3V3K&#10;UfMVaLS/hp1+0288TYoGIyZdx/kF8nmyKNA92ZAfLxU6plGSi0DLzdDggjVVpcIXLjsm4NR7yjSR&#10;+VHGTklifz0PWL5yUCUuljStbbYfGsdHrm5o/4RWaBwZou8lYeI0N7i0CJNqEhuM9leteRQ+rk3n&#10;p0T0fx4Bk/5Pw76lPfUuxpT9QvqL6WPHKbLnjQL+mrbFK//hXV3dyP/YCrED/h8dcJycOZPrqozO&#10;9tvLoJxmBC3FPbVX5n4S7vEiehgxD3TNS+KTKybuqZ/rE+Wqju4+8PrETNfcR5MfHjsQosD6fCGG&#10;JpKfvMKUe8M5ZnIH+/DnXfq0+JJ3CD2GA/TkKIwqb9A5/94DJRYnIANp/M1AWPEG7fXyYjeznsFp&#10;GD+g/BTqr5zQuSH5eONmuI0Dei67ddPv/Fub5BlK07qq/1zZ+CZdvR1B3ZCQwdffw0U8NRipD2+W&#10;7b/hgRwQgk9qkQyntuqfuYuBm6ZH6Sj/91ZlLo/eR8+DBn35bP3NQU52BKgDWzv8azGrcgfi2chm&#10;LB+rM2mQjGHj3IcSQXjCRV9XX8BKZJnt1NHYAJWdJCheT7Yps39V4prr1ccj8BM2N2yfEj7qy4P1&#10;7qFG+HAdM4uC64fwf9kCMLO3CLQEC2YnEaIHUUBpRL5nIFCMpJIwByOaK7pqed+D9d4DwdHathzo&#10;r3CQ8k+zid2O2ZH5rqR6g8U01d5AubANVUNWADKQ9eA3fcZ+BKvhfLP+Jzj32JCrZSk8XO5zyg1V&#10;hZiaz9Re/bZwv76i15xVF/cthJBANo/w36v/zI0xF4PRI/+yGWA1xnuVonwdzZ7xGRV8uvSFLUr0&#10;lySpHxiu8lgibiA7gWqE5+HzaBQlamkpXOVVcNUKe9/AlA77kOmmUf5TTdHuFa2gTl5Fg442Bx55&#10;mSvp9p+WJJxNvPan1BsMOJYV5AzJ7w3fxWAagrxEJP2drIidZUdjnHfBhrvUjbBqhVQeY82mbIa0&#10;qUsx28ZVMKIcN2lzWkQQ5T4xt57Cfe24PLN8d5O5MJaenJTv49QQM3+mqSa9qLhY0PQfXHMHBVxN&#10;SiYmR91Ws9a5/LcPi9NwKlEfYh2IFGCqMftT7wJtqJEUzTWCJqkdr69WPk2IPFwBLkg4UwzloXka&#10;h/+asBXr9uaJY0XWifuzVuEQvtz6gDyKpOBM04jBIFih3X94tgX33N/3iLXZFWPHUxw5pkoxB6Mt&#10;flHOL2KWU+dozj7RkkJNyxtBfz/mUTiKyE2HEoDTQIWddP6XTRtK3n0ad/7t3cmgAK0P67ubu14A&#10;bW8zqmmr80P3xGUdlXPSbZs7YJSPD0qNtO9yJmyLC4Tr3G9mRC/6JoUV5vQPRBj5VxWk+txWK9Mn&#10;lhIgl9tkmoqe2bAbBk4iB0LeaTp2eZrmn9gDN0IoElLvKrQqraupUT5OfG06j+njJgEozo+YZgpo&#10;C78IJLDeAo5ZsqOEK3Pa4+ZVO7nPa7/4BFLZkWsDPyM81XO0qIgIhcnO9EOHKEXyjC3VqqQI+ZAF&#10;O55S5e9FM8xi+8dB03Y3qGyxmF1vMy9lDe3tPkKPYTsmKbVxWLz++UqbyJ0Ii2+ZhBEQmCHTH06g&#10;4BYd3m+vCuXi8yzqaTcM3drVv384Plw5Hz98YjwWGVAcKUXsiDJkPuYlQFKBuCy3pyOQudhArV78&#10;BOwwadr3ptbSjMjx1o403w8yZiUkJ9XRhbxllQy3TAFY4i3zw5x3GeMO1azryHszSFsklMFJXbXF&#10;JtiNgGs/KIt1FAScvXppMZl4r+H8ixqovfGCjZMdeztC6P+VcBwmAgQ9t1CAspozKwhNmM3Ms6BB&#10;04N5Hs/SFCxHq9aCLfXswxbaiO7Qj47dHuICveDmZgET9qAH3W8Fbe7duUA1YZJzuxl2jFeMZgBG&#10;ijJ0yKqM75f4epozR0MyXT3hVSrBcSoLqgKOX/0veaT0zjc49pRDhIT2PtI4gNvAYM4QG8bBhxQ+&#10;xldVCMOZahM/Nct60Ei9N3N3Oen6/rUoIeXROffbYNInozZqN8zbF0J7A0sXE1nEowaNXBmkXqzi&#10;YGZOY3NOAXkZrP4mxeTM1Sjj7EVpNRHJSBZ7wfOzFQunQIw9BfKxqmx/RgIFzfi2acBQoPIu8/Qw&#10;SZm/XT4Lq3A1Y1uHpOtF1Jx7TuYFSx3nPsV9R4GJA5bXwqxlTgDvJ1uAQzzzOzPhXzYhBshm7HxN&#10;G7OifXgBiXBembWNdw/buY89VfaGz2JyVijKgVEP3Ao1BuBJAQEum0Ws1iq9+VIEeVJfSRUPw7tc&#10;1Gkd0fKd8F/w1jzQLTRWeB1suxQaX3Zw6+OdyF1/4Ks0SqDcip4EEDRUM+ebcyEUSQAfRHYGSRSD&#10;ssdaX6zaa9sRDr/6XCbdxclVazTj/pn1B6icCIxeGAM/Kw88UM3SxdEK8iWN7c10lLbWzw9Qcps+&#10;dgqe6ZqOkLjqHn8uphVmybhocu3bWppNfEcEDSCFvD7YYdRG/ExgFAGrjqNg8YSedqhtzABKe0cJ&#10;wDXO9/5xVNnYflm/k897QlrnjTbzpvNcN6wEgLalqzmuuZ/gOkErYvbVvjwb2SiuSsTklFSq4uld&#10;7soT3TZ7f4kn/zYT/yf8/r8mgKMYtUWgy0inMIqpE+3zz6qu20IVxZ43z+xe1Lg7qZvsIuzIW6tC&#10;rNVCZYw9wDMnXjB/UXUW++3gCcq1hSbqvA5p3yuHBPSOkRIwvHRcQ6mk++kwwRpk7Do24PjRbkVr&#10;oeFa1X4I4/tdLQk9xpqNx6NXC6Z3LLVXEoZBKfsakNr2lrMUSdWGtkAv1K+CeNFC7ibDwBeRBIYz&#10;GatMUH4qFllnIlqtoukTOtR2KLrqJDlN9CnkfgiKXCP4PAn/ofvwGKN2U3kChquCp0XZBpt+OLZ4&#10;4ctJ+0bN/oEQU3F1YR1eXEP9QmZe0Py55N3fgWTIUkzWf5iKwYOCzx/w/R13X97zflpwZ7rlgpOk&#10;M9HnNC9i9o80UAzsqGYdcx1ihRxNgKY/z9Q2HlvaxwwG7mkdnCsjAt4+vSGlxXhvnnNMcjN66zpN&#10;hIobwGaKDZNUc55M+C2aPGxuVTpoeZHWerlsXwkDyN1oA6fMcj8ILoipuJou4MZdFNG1Qz4y3iE3&#10;MV0e6yL4Jeo6/OigQgulZdl+TSLpY/Fpy2Cw9uiP9u6uDZkXJ4br29Ty79jYmvUbBDQfR4vXe719&#10;Ka2c6n1MnV84zLCeCmXOPaWAcra7RoMTLKBScIT15FRYfOi6q3VEsfJX88jvkY1AmbiJs07i+btf&#10;nTIf32pGqntLrs7JrIdIZE1IFJBimXxQ8LNg9lhSnwyw8YRoSzufU71dI6iZLerg+EvSHckKYPGq&#10;mSJVJ/939mks54SJn4YSVmht3fdraaqtvLMuaw6ByzLdBsLm1NLMsNK/TdmPj/Zp74qQ0Esjh98x&#10;gT2NO2k3n7xyoMcWrsGhfjtYL9RSeXv0emVKd4LziUEXOXcE8ZGkw50rcEuvxHxUiQDkOqUi1zlB&#10;camx7YWF79tziT/MSyRM1+6UGUewomHRzjFXam5ZCQif0DaEv1x4E3RjnGq93DLO3ZfeFZb5ZF+J&#10;6sUKSqNp0PLmZ6JETPNweILU3UbGUIpdwM2jQktGEV6DqD/3gCxCFj1wnBuBS5N9vMIRoLugBKE8&#10;irNuhmU5y0BOQY+mKf6GmC2CamdTMLR4pCmzqCEuhywBdZJzWtkakn/To71gzVXaiKBCWNwo6k8J&#10;ACtw8Nxcmu9+BuOWUXx0iC0n/Ub9cgAG/8qSSxseGp37LvR7s/yUzmYUD/nwMbFPz7KbSZU9GX8j&#10;GMxvJKRstKbxLUKkvo7+4cPZ+1zpryWY+FfraG+0V43Fg+5ItaP+h50Mf8YrwHwXwgpWnmq73oUS&#10;ebgrE8lh11QFrk6bHl3kIvxU3ZNE4U97ricpI+jJ11+bshtI70ruEtr06/URTuB7pPJ5znCOnb3S&#10;WYAEYctCPzfBUn+g9USDmWmyc4uc+o2LBsNE5CJZpBlG7TQoKMCBD7PLt9jqv309MsmkVP8MyWqQ&#10;SOao9RR15+/ZCnLIqsjdQKmwHrIcGPRBpT23Jj69F8xrNKENEzG0GKUr72cE3yRAoC8XbSN6VBDA&#10;Lr6TIRAmqCjeULjsrCmiDmW3iu0Z0DBuGArGH3JXTKzoBJWn8FwNtQuqkbiSuK/PYnfUuF67BC4K&#10;g26Ef3raeJr++vqdxCmf520ReREaz/4S1VL/e91XE0CNktbGQqouTlarswDFEbt6UhQfLPiRcbeK&#10;P8YtItLmmUYSfei6ZOYVuR4LVMIG5M+x9dDfbQC5Jl4WMoUhMV2gqquXQpVRJv0qVkzT/PyVsCcf&#10;wmpH5vkX5s8clkVcZ4sFnS4lAjKrwGs3vKOCI4u/YY38wajoNXvGSUtk2judhhki7ri0NJym6tde&#10;F4PhYhvDVWw7j/zAqjy5XdvIT4i0Vrx98twbiQt6R+byVNwxDdQt8y7Yc8jfFudjkY4cC92P69g4&#10;Me200neVhbT2jgL/Co1rrWlK4bU/Gjx4HF77MF//IZjQLZo1DvQrcOVE0G2IBCheK6ox164y86Oz&#10;ufHhSA8EoNGRwspVQ1R2JpMsoLBK76ddloOa87U02cdsT2xDZGoZlDUQs76aKf4oAj7xZ4hctiKl&#10;9Nhv7DMyi9SeTM8zKIn92oMKAxk+oLlGme/ydjvgxNPMxG1kzJQThXWH72Qnf2EDI0QcPnaXdD1e&#10;epMorZz2Q+rNsSwS0gnwI9dd9K/V0HQoDnm/mM11w+uFLcTPWA6LiI99aReCl072HlS/ZP2oborU&#10;Xwfi5SYrHvmqcIjXdpFdqoDaFW50bBMuf+nQq5Wuw+J0aV6/2y4sM4cyhEFnBAkMGxQtYTekWTgE&#10;lt3hVzscB7o9orp+/rJ9A/injC0nMc+Fj+E761/01kI+4VbQDr/6/J6kzK5hQtXfQgg9F/p6SVQt&#10;Ve/Ev2y48dI8FOUkQN62fUkbqsYQII/RTPoadqSGt906movDNTOX8NELeetrIgDdSr1B/Rt4xC0J&#10;yQeExDSB8H/ZTqyS90oD6SrYmsdnfWv6hJi3TQ9UMBdWJe+NMbHgTBI5IaLYkr84ZbpT9jZEm81r&#10;WCJhHf0w5LsuwawcZ6hiZCqwHORT67Evy/fPJpWcFkG5xdP8sZNjzO56YOA5S/CGTIzcuXq1/KPL&#10;/VH21cJZZ+oW3yS6ccmu19woluIuqeGrA/KUEAoveIw86ajF40m2NDz3UsDE/2R5WtzK00Uok8eA&#10;No/aAzw63oPucN8zD3M1+YqXwFV5447NIQarbTK3J8i7NrROcj8iFXmTr89AfcFmqNT1EeEk9NHz&#10;TEqGqb1q44VIDUpUIFMSu7iwYpzrkPwSG9Mbt8cP5SIZ/vRaB3dIhr5N+UFtUi0HQJDnap5VRkOS&#10;9vKOb7tBoo4A+2+OlNRKMSMTGZv240+nU4Csgkc06WySVaHrGbkVNmMwuntFX2HC9Uf6cdMVhXiF&#10;R9LhkaekqE+ZlNm3wRKBlsSd97pOzlCF4y0i6lFFdB/HmqkDz9JJCOMBWIyXgC//6cNN4XcDy+y0&#10;ucAehgymcmpfekh2/ydOYQdri1VhbsEZsfmIJ2bCG+xdIUqtb26PvuS/jslljRxcyZ1Yj6yBwo2I&#10;y5g/ivQDw+bL3zB+KRVTP3YN7wMA52WtWajba4JKTpWrlvWtGu2FgO3BbxN5PwTUJGRNBg5KJ/Im&#10;EoNEBWtB0kd3sqj1NxPwmEzWjR9zUCsDjWs1z93zxa99wfBwxkSVTPzR3d6bD3sdu2RFGmEhXHIh&#10;NIpiZK/XxNtVCQCd/Y/BtAlQ2wPgPQCBm10saFiXjvfF+1Wlvu5BHPxyTne574HCJWL5uBlE1snW&#10;Xu/G+Wc7xuv7SqzjMz/x0HHKabZHPRtIODYDoiRqLxMmAA+pLVuAC+SnxCZIRi+L/jIoWmfT+Roa&#10;T8c1pry89U/1/o01g/7Rg94OS+Kce5hOYdL0lH07/YPPH3peveK2MSGNLAE83mOfIF55ymlJEcuv&#10;CB9YdnBqQ5bTlA3kiftZSLyDzrjmYUsZeuNPP/q8gkkuy0mhvvZ7IjABZGdH28xIjoNkMiv/AC3i&#10;njo5IuY/Y7tMnQRMV6P56knMsKKykWtuaGsYJwCRHJiiBZOOj+9/4VoQ3z2UgkhBtCEU0c+r5WEJ&#10;tmPbPFpkC6A54IGVOjXAWVct1b7CnCq6D/zrHkEzfFS+DoXYS3B6L/JnqhltNiChomtjzWJ+eqG/&#10;hsXmzpxaRKmFQfpnbrf4wi57j+n5xZsuSUsez+O+qLEG8zxsXQv0vpzYeumGPF+Q8L52bKMmaXzr&#10;fo/cBqQgiQK73zL4fWQDkgZJQXowpztaW80g32ZMfuAqyFj9qXztUevkgqtKK6bhHHb3/qD2NFGd&#10;BGBj/ooomUsRDU4TQp+W7wUnlkl0WOFqgdlYEqnHe7tWAy/Tc6piJRLjvNzhxSxhVmi3QpZKl5qS&#10;yLUPq1SYFDLesTpQZRFsogmz5PDWHXFA5SEDDuwAgFHtc1gxbGFXMbpEjMYLi/apvYZIBo6zcCi8&#10;5vLlufn1W6l5ZqekjthQxYkGDv3YVEguXjiXkcXwLWWoHHYmg66EWel+kktsXrfgj+t6FlxifGet&#10;lCnYXku/roMuHns43IVKIyiaQzaiY9fRzHphroUrbaqaRWpMTV3o1Bakn8D4BpwCZhyog3RZqUXC&#10;w8AvyAdWSbYrZ5etPZp5B4hfvCYwf7WqMnFrrrODmga1r713zgWY/ZLdFpHAEiEyESbjUUVrG4Gn&#10;GoLOPpkHWR5WJy7Gmz4M/ZBUmKl9ceuf8xkxXafD+TGe8J2ztC8PcecvpNxP+r5Rc/rmq+yoiiGI&#10;KkTp8wgjodyZ9Hvf/9uExlDUVXc5NonQNCOr2fOzYAyLC/bHeQ3trhmm7oUXTD9q3b45F5DWFBFh&#10;OfG2v840yP7nyuEYsLMQzLboHklYHTHDHtiiYaIn7gCqaOfizhx/Hr5HmaMwxQzaB9Zj/chjt3JS&#10;8pX7ni1usbq4Wwd/9FYTaijnDkWm6LOaLK8wFD7Ebuqey5dZB3u4rFche2Fb4wVozSx4stYgdZRe&#10;5T3fyWVuK2UtMrCdPA4Y+PhPo1/dqoLnz7ApbPINYvpBDEIEj45ta8NPt6gb380VX4Sxn0R9zEd9&#10;85o2BLJk+NMhGF/4HCAH/pXDdQtU/Fk8tsGg+mAq2+q8ygtj1m4+0gTwu36/OwLewVvH9z/9mnFU&#10;eBoYk3/82PPJqH0KD9BUDmE8tBqlXwNlf7G657z/0qg6RcU4jcQ7Sbd3C5NFPGAF56kmL+3OZjSo&#10;qjKa+zvsxra/plgIlwQ+lTY+E6MGuh17RkLXD9EJ+QVLsEsgKev55e+b7T3CmoboAAr3IWMPBy9n&#10;ZBt/xK8HUAynwsh//kae1WTc/wsT9H/ViKi+LISOed0oigIG0kozo04vuRB+rXnNT3/3FKT3eo6O&#10;qYmBllK1ZISMgAwkKQvWRiUwF+STSn0ynaxSKli+jt1lM6uKK79/Tu8/qU+zTYxxeGFoq1HBfpI6&#10;Pl99FWjvUcZSFpvD5asfVLGikBY6WVV+AZd23gZsc3XX1oVme91tIQXx7z+MqRpeje8QBCTHP7cz&#10;S4G8WxAAb7UDgeSlCjIo7DiOlvcddZlR1Lv74V82YxfesAAPX6ijdVDy75HnUpz39YhCyN8sT9TL&#10;2MVNDG+lJnHx+RKP6UxcFOTnv2xFyCI5X9bqdrvh+/J47BEgk7qo8A1IHT4HprMLah3GMO8g9rmA&#10;Vg8rqtGfjJph3Asz33AROJUTddvXwu2WVQELZG3axIygclkux3f0AEZ8GIsHMOigOAuFVr8eqJXu&#10;ap/jrFr56mLri17QsOiVJ0GI5T8fdpbjsZexun4qO5sMHIGxPZhL7s7c2YFqMgJmrZP/iMAvFTtr&#10;JT3koz+PfT1b1g0rgtGor89jWI/SaOOWAhbLcJJfLcJ6yiU4QkVZ6UcyTijqCJCxIJsBv49kJsum&#10;Qt9Ettg+hWz1N3e7DvyfFT/YWyxtA+B0gKIo+ihauC9k6wrA6zAKdMGbh6bOc+WnXMepaz6WOfmi&#10;8sJVyXNLYQW4o5J/TAbUNK/yDRIGNvUUlgYTyuE/uDj29TIyCqSlzXuXyzjLFlHce1lma+CdDqLH&#10;TzHWHxx2gKa6pxgRVVab/+0Kd+qnzo9A/yLPUxaicBWfM6w9vzEf+HGwkD46A6t8dqRIST/oaKDf&#10;gWANIFQebFBdsIXjDn3VlaIQu5YoOdRjAg5GSHy1lVmb3oZlYCkK/7Kdx2r6+wMl4cuX0p1KGNuM&#10;vqbfK+vENxySh7SvBn8RJZw+OwFO6z1hHjrXorYgHcuorotQA7aeK2kNYtUheoJzNW77sPPdAIN/&#10;yd9H5unS+2vfHUu0EpXS/Q/YRLM2CFJZDfsDyp8NbsnLkSEuENO/tKmc7/ngRvxZmGvuqAgiOG3R&#10;wB0vEqJ+RFzb2mS5Qa1F7pWiuV0ULXfdaqy7IhH7bjGE0uB0CalobMvxfrd6dAvK6MP2JnHSQDdO&#10;ZtpH26XgnVzUt4LTFYV4L9g3MryaUHgIqjO6wSBm/WrOFYVfKXZJ6yatdKQw/UBZn6/he7NZEzhV&#10;2kYcjUFQBQ5YQYG0xzxW/nr4q1HXdMdfb2TI3nkwj2Q3XMBUHL4HMmUua57+ygivfoBnSxC0V6pk&#10;ud4UrWkyLBt+h5X5YAnL+AohoNQsud1vNhILM/ayN2TfHNuVunmPfIBgOTuMBww+T1cAFz9B8wKD&#10;LwqB0Y3fi/zO1t3Ke6faBEYzjjGCAGurX8oFhtGps5a0WfLVRHyJ0rXUbrcVzCnp/rthSpuuWoRY&#10;yC8Ao1xSBCREBRth6WtTLZqtvMbStz2VD42lJF0Dm1BfcCwOALPDg1Pw1eJnrwqhUaiKB4HvIimM&#10;agpK30fD1SfvwTBPm9p++2tAvFFzrcC6bDzCi69gzUU7le0Ee3iqMiaueVuj5jBpraPnm3joZfcz&#10;x5nnX91dJU3HUTwqZyYh8uCCf1J4zOgPcrlb72nsFwj+4SW7ZJf0nci7AKKZrERxMoAY+AonJYnT&#10;rokYnPSY5jRU5Wgi1ziVV8cPq8NL3ffRnr1iNUF3hqZyyh+Z6w/gjtKiRlImVffOhuj4LC9a5YKE&#10;/2X7CrlOREGwlDNPoARLFQJNhto6g79Gk/h1/SO8trvT001HWbqsOnyLAERgzxSYjYZtLM60LE/6&#10;cJ2PZtHvKVGTBdUsHRpmstoteKYvJBFoUwJ4xmQapHm+MBATz5D2gD/h9nY1SgKvMrY+Lu+/KkFv&#10;ulMrxbMfllyLVXFfwtqYe4X9Hf5h+Cc9bQjSA3kGPewUfcZ7/VuX/u8uULtk/wH/pCtx5Ty3jW6Q&#10;4Mo8ZyKDp4nRrto/S0tzUshaCFRBuizXMmBXG2DGo8RbyRd+2PmknXWhbxHSofV6G6M9wVGlOXfr&#10;TSfSl6QjYw4JpJluYAZN6fqEU2i2e1zWXdN76K52B6p7f+ts7o6So0qAQqYpOR6uetH796xIl4jP&#10;j8B36AaSuN4FwdNX+C0NJ0KQmLoa8ycXgYJeFmoQ8AmlWZonmG3FLq0+egWh7tvj7IUYQf92jWUI&#10;wx2yx29Bsppkkj/IdH7l2OWYaP+MGcR4a/HT0c2hx/ce7SdRFYq2bk68z55OaBPox5UrlF85MEOf&#10;CeoylmK7cqR+JJ79xVT2a+n4dt8e1DtXf6rmH2WxVwOD74X/F2VfGg9lG75NSJtERXZFqZBkzTZJ&#10;WRITngiZETHWJFu2mVK2LGNJY4lJZMmWdZQYZTfM2HdGmBnLjGUwDGOe9+758L5f/r/3974f5uPM&#10;fV33XNe5HOdxHifRxjb+xYVdI8WjZ9a1YYmIX1zsQ42RNOsruEsnnK/w+klU4HP8ag9Q/YwY2VZD&#10;WBk8evsKcOwRQqVAIQOJRk3g62AH58kl6qN28kWtVh1nN0OS8r9ylCiEBa2hj5IYCPCYyAu35zYn&#10;bwos7XlJrHTPrIzDu9imgHZc6OEKVEa4WnKIMAAJQ1HA7/3Psl0/5QD5xm6VYAId0avlne9kuiIb&#10;Z1FlZYeqSX4qfero2Qf6DLzfRO/loUBXt+FkMSm+meox+LBExuQ5lXu7zxKCjK3ozvdZmCaNQPqy&#10;0rMPuNuscygXXmpCNDQnrBKNkb5w5xq7Y8XMpuYR/oby9AGyTlVRzpwunIYwkVXuCNYB/Xj64Nim&#10;1LFrwVElepDB4ZeOmY1EAF2ZxdIWtrQep8xdKMes9DM3KFj8gfla748PsQUrdYyd6+a2zq6JprHJ&#10;dpGobLigEZVBqA5PAE4+WMqpxQEloPwx8JMZFBGUtd5udjIPetRTJfa+8XTWGKqPiJrx7dvO4h5+&#10;piDIrnz+o1JB/sS8s8WscZFue9gBraIqM6dzmHByI4Ea9BUDHbdLUHKloMjr8ZVlOfrANRYpXMp5&#10;Sk9oy2f02ZqFAENyBYu4ZZMzB3M/SWsQdN+wbXG1AY3IyTG/21az8a91FtfoigepEylIt/jdWeVW&#10;gaWY8oqOlzrfyxxmwM4uBVMzBB+Z9rlz2dGrXdxDJ7Ng1E5GRfWG+/kiXCbHuYjw28xQ4idSadu5&#10;o923DnFOJZao8St5ZprvJSYHuUbnp/xexq7fsbpGXfNoUKnh+UPgYj8/cG8paclaTNebk3JE4E/C&#10;reyBW7tpwDIrH9cPJvlc+O2zVrZq9fFFD6dbtKBm0hcPT/RFBA4ISX55HvCFgk4S+hdk9PKTn8u4&#10;jUIaJuEosCLCbWnrOiXFEbf3am3TBZul92xYZ56CVV7WihyqNji71ec+gh82lo7tznfLc+QQswLp&#10;aR+/y3ct5ZDMC87k5adBsjkVy0C7UPjrL1Q47tebw5qtR47n9pITOS2PVMT0dpK3rYQlZmqZAcwW&#10;Cj+uoR6fVTLd9EEdZSqINq6IPryANXQLhX5TPfik0Hp0C5CLW9DNZ8hUawcdjQq7fmNNmb/U3wcP&#10;7kL3qh4cZ8YtSFxjkHePzKzam1pc1pN+a3fA7H2CqpXs7YFRe+GPbPRv2izB7RiTbNtCo8um11Jk&#10;zuzdE+IfAzoJwMxmrGJwyhWdfqZRiX7h0uBJI7O51aJpN44gLmf0PcAWEdj2iNr9M0Ymk+s5vhJv&#10;D3Tsg5OO021q2D0MYlXGkW6dMOfyOQPqgQKY7sd+vgpVCk7Er/Xye5ZCDLTOXThCuM3von15w7nJ&#10;GzuLBVxW5DUidXypQRV8Kknd6ySc0hkKnvCGebkkxoETH+32Sv7L0ZC6DTPqq0FeG78Tx/eT78QT&#10;1/qrJZ0nfzdyrBPwCYFYi/Julyv37mSRoWAq/HcfQ53jSEySZLHkCz06U4n9wg8P3CfW98C+mDzb&#10;1B18Lq+S8V7ifPt7DilgbjWQY+iFylTQzKdaZQRvaYymknL6XQYZGI/fopoJ0UWvrX1wWetxlj+9&#10;DSyw2PBMxpztJEVGiH1zv2U880nBwHwrz/N2mQUpaAvyd8e5IA494+s9b28oG1o9fFLJ7S9NNn/s&#10;+/GiyLMj05ictn0gU9d8+BU6xZS7lcJ2l830DwgWX4WfcYY2fd8FKD6KT8YnwjVqf9S7z3E7X0N+&#10;3L/4QQvqTjc8/Bl8Hue0h+2FW3nb2NMPWtXnnIMQni6Ic+bQhhSXBz28DznWaDkSVG6XUpq41jNm&#10;hF4o1m9x38u9xjYIZKK8k7Q/cXngjHGevriFtHF/4LGSbxwvOdHhr8Hvxi91F/zXlPR/acqECDCL&#10;P9uyMwdqu87H9KqVjMfGO9YrY4oug2O8mBVsu+MGSU6Dy3ndPWDEBQeKa+BWqLZ4nrayXNJacFnv&#10;L2P0cj9LHywYmqQllRPWkChkdJoQuFNjW5skc076eG4fWoOCYC0gyMLpPxtIcb3W2vvpEk+zFwSM&#10;/0HePylQLFakEGqlVw0EmcEMGUDq3OfJACXeRcQfpEtM3drLNvIOrIgsTpbuoZq9xt5ixY5g1RDX&#10;A/ZHm5o2IfkSCZaaq7J39Wc1kwEBtycN/GyuGVwgJEczN7flqngPJ9CfWOXemNPniDzSdpp8N3XT&#10;Ff0B9BHi0Rc2/EWvuGJm2n1g6oI55F7nlxiOaNBZ+SHrjBbELzCb8yB6ohGZ7q5av0ESULMozzEv&#10;wRygBpb9B9crW+/zlcDWeElPtYTTtzIqzEo1ClbejlD3B+Qgr3bfPPBbX5uYEm3qHMZxf7l8j7t1&#10;UxwZ5IdDNBMr/bWmgjeWlQ2DubEx0ILkGX/WO7pc9h9Qvk5jQa9D/rajTZkue3Q+A44DLJT9BD/M&#10;JcQM4nbyjwxUrn5knyvRubUP9yuJ7S4d9qb5GZbCA1IszzRCGgw6bl+1OHtvkC2Ut0bwHABOu9O+&#10;56s7cJ/zXN6doNzfHVRQzQJE92Eiqm0vxx2wkHprdNJI7bON+3V151cUji6/dVkvQgznvAGSvQ/L&#10;DKTQu0ekF513j4Y8+5djAOO+zz+RCOJIH2df1UZUAujMx0gHYXpetyhoAWg3Oaixuxbz8ekoT2ZM&#10;5FT+Cx/b6LZL84zEYF7XfdMJ+HjgB/Mx2uNBXNLBBdddmYHo8z1b8H85gMf4AxnhzDVcc0BIssgy&#10;/0byKimcENO1O/o7WvvUgb3M8vEqRSSc9Z61MBL2utTIJSBUl/wmtF3Ev+uxKvdphq3k57cwZZqw&#10;o5EDsrVtsVtjTkwqPYw4+S+Ho79k3yJJPP2TS9N2wzCIIg2iCLDKmBX5HcxUpslZJCpALOfG8g9L&#10;Q0uNYL1LX9tfVkB++o1hZ08DVxM2kdNGAnz9ZlfRYFyx4InIFzMOekpkBCanayU8fgjvJHcpk50c&#10;xB+QCLFmrtGz2M+DejJzGnw0Pq56S4Fjl/e8OIlp/PuV0aL8OaFo1hkQCbOvJyriTL3vJ/JU77Nz&#10;HZGiZwPy2GRUsrCu80kZbBUWKHTbrwuaonePLpkKK3TfU8z+fPs9oqSQIzTnzoNslt8maAILqEoQ&#10;ayYyKCMeN+53bmuHfdeVVHJUnv/TNcG90B0kmwpFyCHZL+CebvDbwkGum8t1I+rUDwwBYxmbP3bV&#10;D6j5NMiBCgZ43QjWiQbTSb47159En3ofmcIPfR6GwwTY1h4UMiGES+fmLYrokxnjTJH/KBenyT4g&#10;U8WorCLImPvjyQz+JT9eR4HT1HdBZebwOsA/BLFtMYBKcZv43s/rXUXfvOL+VIROhoKozyQ4RVT+&#10;oYetkJk1KWYmxat+y0ec43nucPDqV0/KbPWaAw1hP6P+5TD7kYJfPXwi1bDNJLfYyvzTDq9aY/XY&#10;xLORQTC46NX7p0emoOrZhmjJl+eecrTuYD8RmTsIsiKgvxq2LripCrEbtHMwyxfv+54v0IFjODxK&#10;AWUEEXD8nkAopcF+21jd+xXJH/Uy/hbv7n4OYsy8Y4gR5E6JPvuHzGvGtNquUAdXaP9nElkAXkX/&#10;DgjBziFWae+wd7EULhA9HIBeWrCbz7v+5ZBT2rBZav9Pa+l/sw3CxplowMiPfoK7wQPZRuwgDz3n&#10;If9eKF3LlKnqLTR+3tNzEP61/JrIUP2c8DNZp9LNzQq6TafUZhIgez5KiiZDUJeKSQluHTIHEFfM&#10;d0z96++//HyuHsTKeLfpW/WnvU96GOYSADxBjVldGmwLLILVAsRikZQEMP1s2WlTn8vX0HkdJbgC&#10;wzOK+T8wQ/GlNRDZzCGvu+ptkGQmLReB1wPSGxXgI7HMNtqEkcjVFexbbupCTdARVm1uWv2Q0AR7&#10;yWolQWFHvQe6cuOonb60IyXpjNjVXQJeKhno5tOSY83R8LVlgBxQMKUXuhkfKAn1tu9Cp+3YRWXG&#10;+u3nqWcX4hTLMiHdQk4lixH5pzjnONtsAZEIImuumEUD4CQ3gFjkvMllOaST5UmR72L18pEiWndM&#10;PfZaMQyz9ocuh9x+Y+5tPAFoLQ1MCrBVNNMH2CIn04/EL83sXrMeXAMpZQ5QuiQD+yn23lZmjTWx&#10;F+xjMpLndX6f9OjU/yQTx+NY8qvWh/kLqgn3MsldBMK+VMRmCtyDRWE10NtzJfO+MA9r62rcxfz8&#10;cMpauRj8xPPMZuKlqESx4hNHy/+qpAGEIikFeNAyNHl0dIK2k/aHFbepW5Hxs7FwKfm3U32owdHE&#10;CYurmHPNb5VaDMB5Z2EgNDH1BxRYLYk/G3RZrQyypj/AWvLhaZwpc6psbL0wsyz2ycLlRFTZkcN5&#10;uW22FUlhX7wXpGSCtTtHglI9hOBm/QqqpvYrrz7b5n3DmPqn3Hp12fXI0U9ffK3t/18BJaAWjGb7&#10;oe6jcHZvAd1l++A5YxJGVz9l2vN5w6reRaut+LkGoNbE77mxkiel/xm8hQZsbYSSM1jKs+MhJJYT&#10;i5bb/F6s3VVE7DpfivSTv7lzzYQwCunoOOf2LYY+i5zaE+J8NMf7fD8pplesNLnSyOBhgKp04iww&#10;iVFPZ/36R/34yFMhUQOcZyDDJH5mJ6IXe/G5mViv5YGtOztOx9f4vZjlF89dSnQogAEo/KFCazCK&#10;5qlRsFJZgzwCdTXu/A0BZVSYiVTl1hoKQD9niekjc6qjZZ/Rg8e46yoVHyV++W6stX+CWYLBkiIa&#10;Tqtln7TlXwGztWYpVPjA60a98tsNK+yLVIgp4IS+03fIQpjD6IopNjJzUarkcOKtOTAd4yJ/b4uo&#10;Izy5xnwKGWdAbweIPvJt11m+Rdvg3ES6A8oPzsg2gkrSnWnabVYdHBmsLnEDJG9QajtxkTT1oCbe&#10;urQnCMRnLKHyBz8S9dKDFPG0PUFKbho7q0bdcWFEZZ2hCLQfpuBn1IBJe0QtA2/Q0NlMOf7uy8mH&#10;DLVfLHYs3uxn2DgtuRpJmdMPcscgnYzHspqfeQJW1sOQFD4uvCS8zsfiYsqy4YnEW0eaRSMLH8jn&#10;vBn/0asEM/2ihwVIKrnU4mPSnJvGqkrAIIZePlcVf68y6tY2SGJq8CqHdvYmSK5uj1M5kbsblsSJ&#10;9gaihDfftC/JUnDQQ5lL0CSI1QeDJwhmXu6lUpcUZUeMEr7kvD7D8cnQSzLRBlX3JAaWGCcXbRAi&#10;VUbvNWLVylWnf7H4WIKN+GfrMoIi8LOlwIzvoKqgUPTUOlj8T1IQ360zlLNZk1TXjQVx3mRun1Uy&#10;BG0CQH74HtpjjWjpvIW9oK4Z203Ke//6Mv9J99MDcZGt8c7ni636e0P2YVwTdjTJ6isqMgDV8Hid&#10;tkF1qJHyB4PAQLGmIBYDmMLmue6gr1D13K05ePJdomNfCcdVHvWlbFQV9P3gKaPQRckWhNxi53tP&#10;dBYJcRluxSzs0co/JaHcyHn5ZGQkFP4qIvAmMRDps1RTvxYXNKQNnWiUTOXUCR3t2ikbqSWBme1Q&#10;3D7NpmfHHUY2M59OKPtEkucoNo9bT1jUoohQ0ZUOJUCdqXwsKlUfiTyXNIeS5tQhvsLOkgDUx9YT&#10;TIdHPA6G+ZI6JeugMehMdEbIKBmZWRH2qwQ/cAdv/ftQ7kujyScOvTp+wFbY3Ij16/37vOOn+mcT&#10;7r9uf0aN/rV/uurJ+JjmzZ41mRmIe04pbfpdozzdp1MYlInNJKKwKPX322Hz5eNLAyoap779fIUn&#10;RRofF6ycbLkJ9Q71D1RyXlYLsoy/2DI6DEHXYsExC+kxCJcfeijn3CUt19gCg+1wDaOaqA5wxJd6&#10;fR/RNtGhVbevh5nM6lSFKrwV6oYJSLjyUN39F/95Lvr/zB+p/EeRVgWxnba7x/luWTjqQWjpu3+2&#10;GDetvZxlL3J1Ruh55akcktUSg3u5S5pgoWoeohdZLryocojYvIXlA9aZws0ysQW/PxVeNXSqg/Vj&#10;ER5j49GGXPgbtI8TCtaicJIuNQkoOy50fDzdPWNSL7SZFRSlFBsxVDApQL81XguAF4VV1YxozPrS&#10;MkDUAbeC1p1oYJIuXFGcb8PUd3WBHQZU/E22/+VQWRbdstSB5xMXFRkOF5BuUdPNYpS1wiq9Lkcq&#10;vL1tnB4jfefoydCRLWqotgHftUxNT0eNnRyfe3QUIP2BDiuU9eHpsVGIXcoY1+y2mUK+PZDRIUzy&#10;M2FQmO6n5K4U3pitOR2Qo79DLhXy5pGJdEQYA0qWArr5tT1RKo+vYCJMotv8Loi4kOw+iCMF6PP3&#10;OwCxXlvs+Ex3R0uLYuKw0thwPkNK/+1JeZAE+gECr+5RJ5Uu/0yn6+qUh9AlsPW4zUCi+/zu/IJg&#10;ts3cp4IwYOeK+uM/1p52iXKdj7Igm1HX4ZOLLuPjJq1XBcVsw8eL2dZMGYf+gb15cE3D9zk4xrPb&#10;eOwKqLq16OY6xgW48iDMvpLVS7/O4L5Cm+jbzp8SSw77zvGRxGaaHjKqsV2Ii8E2+oMsXOHiiMAY&#10;+Kt9jMTZrNQIcet8tOQ4AfGLdxI+woi2iAa5udzUvOnF82I1HMbmOCjmnLAcWoYFc8YIb4TJ/yVT&#10;agIWOstHbbks353PzzvATza5Y1lJ2jZ2zbxQG9/BwNxVVNAx6efgqt4jUCmYg2xd8cOP398x3JpG&#10;subQZPdajYntxoI3Tx8au5c7k4NP8XCQ5j+AJ8OPqkW/g3Vfyv4r6P5rcjynp97UYpldbAB/AgQs&#10;6syOLiFnC2Oe7Yzpi4n/BDwZdLqy+4da4eX/oydaROcGb9H5yVA54IpCummLb+IudZSd2nCQx4Vs&#10;t+f58NV+rMSnFG/z8R6TIPTTsiXDnx1pzjB+qLtaUqta2SZz5VHhitHCJVQpUM684bByX9GfYmBx&#10;njd5+TJvXRiT9szLrszopCJpgQW848OSM9QeX3SstLrN5ihZMiGveUc0nKoV8iCuzKwvqtDxVQR4&#10;OiOHECpfTrvSIe7oajIWjD0UakXLUVFGVrGrK9OlArZ3QUAYpo6gqMwOksLlcJgXHqNCP5On/3BH&#10;i/lYFvHO+K2id88icCLL+5bKQ4H5YZqiqhd7wmJ9/YHJ4ljPeSTlhQD/DSUqP4Ggx/Zi4jZFl91/&#10;/irijbBZULzwoKQOZ6mhKmVUB3/7V7yMzdX4hmoorXrua8B3WdxaOG9VeM5AoOPBULgD5cXm4+3o&#10;l/1TAvPJ771O5e4DrlnTh7zCuXDArf1278eVdI5A2zN3cYtunTd3U4HD6U6dKQTT9L66agu67dDD&#10;EELluqk0ka4st1TCzIElCzs4ab3Jl7bISdsqmiCb6EuHxB+7w5ug72QYbMQ61Jj9Ia+myoMiZX4e&#10;KGAab8GLBgMJyPH+dr4sYo8f/+fqlQ7IX0pbpQ0ZzNqbBIYB2FCwbB8pdURXCaDG6w0EQsFAkG/4&#10;fgKJyiSfOzBNuGQR+EpU6v6hqoGG8IgQSg7il8E3fq9ASS9fYc2Q+TWpqqnw+9yfwtA6VKPfw0Vj&#10;DKIe//v75gfH8yfTmpSAOCGVLi6K/vAT57W+lzSV5zCpcdV3uYp/V0iVkAea5aHBzTsZcaaZ4rut&#10;5tMaBz6v9o3G6VTIpMjGwc2LzlvRs43bJWMz0+MmB6R8wnFW/zv0MLoxPKMkscIUqRp8T/oAWe2E&#10;juU8P8S1eTtCn1tUoI/sldd6uTqcCLzlHSCk9QlaOO7mD1aHaD+avG5vWhOd+lwmV36m0UNlFsx0&#10;A+rW9fumOeG5Y31cstFfL9n7+i0YQS+s6xZTySWmxaxRV0kRic4mhMayVCqIIseKJHt6BmFGnJKm&#10;ebZ+551XU+WOWtqhkHdq0eu8jNRvN4w9VNulJdfhFG3AT3NLGMakeyqfy1nnCQsKnY7O+tlY3FzA&#10;dzf4erGqozzVfHzBLqd92P2L1Wv+b/u6wKXSwxM4xVOFeAPClyqWFFUrBIpvN1NNQOPp6LRujT9K&#10;D6V8GqRx+806xOtwLzjQzMoz3Eb7WHmvWtL3O/o13/eZvLqgGfw+JFTrgiC3DUpj/CAJCD4Zb6qV&#10;ESHyU0z7HqkUQATuA0aojFnGTPMmLcqZPLbrkK2+N6XZxxM1jd+WKQ+Vqz7XmM/4dk8XmXfTWA2e&#10;DtghLf0xBoZVyw9z2loCxypdlhqwmLH+O5j0ozNruB59l1XCak79Z/RTfGX1T+EHKoFfM84/XMmA&#10;jOxfoREr652/0sr4o6OMlg8LVmxVXRxgBLFqZU8WnKv11dztPR5FfKLABWRYHwM3fVDbxKJpuwb9&#10;M5+enyhdMxh7d0y8b6mxamDZ1/fOGoSyWMbPEvDX6gWJX/wuHHALZABSVB1l/aQbODBz9N1SWuN4&#10;GiTvvNnwl9Aa9MsxmBR3KCs7NdDabc3yBOqcUt77GodFNrq7dL6uwe8jDFlbdMVG0sIhBl5VRTC5&#10;Wfy6x5bTpM2z8cHAaNax/RDNvJRHF+8EFM7DuxnLoiY9BHDLoWc6MmvTcfBnCPzDYJluyceN9XH/&#10;WIUsWmu7JGSn1zUf8/6+g+9gH0bQ8U39oVYTmustPLd/3ZDlNJ+H0qJKMI7P3aT1c9otF2RGSzbk&#10;N202YT3QTNHtafaXF7jCDN5hhdtvOa1zTTmt7CTTCOPY3dOI5tCqg0jq7pOW+JdTJHm58PJsrGMo&#10;KLrqW8xrP+1OZo7PZYIz/y2HSIdXJXtWQMr3CG4xzQQ0Xvbm8RNl1fbL6CxR1JKnI6GTHVdnxZM8&#10;pw552iW9anBsF/YLvf6MNsZA1dxUntc4IfMGtYEQ7qRuTWe8MpAStjxQI0gHmv/H6///bTtx+C+P&#10;ej2s2qhiP1jhHw4zrx3eyjYXrhuqaRiznJuZE+EVTnyUfyKxlO/YN+m5iowtIlC2ZbY2yvUcJ9tL&#10;MTsAe9RRbHQ5kzv86lHFz0mnDIw8lvuKuf+xCKS9a8q/Y9zvnHDb8NXVC+84DjdzaHG++z/tB39N&#10;2v9jN4LdhfpPcWHZgHHIZQaHUio6K1SmF+109taywlBink12g963VPDrinKRPMeVX5omlXx3vHz0&#10;Uy/W8YTl6J9E2+fNPVzXaNO8NdlIycGBXVi6dDTdXqUmBSfzTrtBJTErtYmoc6Dc1y7wi/PQiTt3&#10;BTrfkZdaX4brdgd/AFYbkRZm2cWd3Hsi4Uz/dbcvtx+mRd8+svTew39s+xxeJ/mwnNOxI4LcEr/C&#10;acyzwAIbyWBciaeDcM+H2K9LjI30+Ual83DdNxVtQLlLAHCTCKZTL29N5scfq91dfxZyWOLKJfQ9&#10;CEzYxWNf7uYQw2vXRN0Rjo48tX+YyPYroctYxU+vaD29Trxe8tpHeQHuJM40fQhkija0mcywczJX&#10;jLADIGIjGcU+xh5a+nSe6daZ+Pnh3qPE74AOORerun/EZ70i1bti9fZpn+cbxjVPIBfKBHfwJd+w&#10;pMjGwhH0OoveqvUawEqEHnlgZ5E0SNNhbqNTek/RVeAYrAaCogxSB5TARhz0zO4Ee+o7/dbVMAt2&#10;dirI0o4+u19NA+0KI3CyofLU5yJVrctqYoKuF5yOrIrLrQWzMu9nFh9duSE+0EBckpz1WQsrFt80&#10;ulKfaJM4W+n3vNSAXubZXVsefl1bzEhB7mjLSX7y+rv9j0yOuw8Kh9FpiM10dJbUB4sy1JLwpmSG&#10;6NvEkT132z6lWxWdtE0R+g7rNJaU1JjGaLIkRMmBMw0JHK9i9Zzfhq9+CE9WsNpQzbj4DvK4yV4v&#10;dxBBWZioN8bnktzSiveHbWXhTVsFYcQJBH0NbbGuVoD9CpqLMKyY0DHMLeYOfvMvx5ktHD9zV5gU&#10;1egk3JvJLTB1Zfq+YPV1ZkzWNiUzsJD1jVCbKd7qVqgAgD6qCGyIJB4w2HK14Zmad86n4jv/5Qhr&#10;/9uoBOKmQ14XgIVJ2Pde5QE3ZZ74+MpaGsq8uHz0kqp2qPji31LkByEaDV4uV1dtKnkqSDK1FTQo&#10;CSEDTAQf3WLaK1+ycgtXT8T9JslCchAZSsZmg9TVugKImh7eQdqpixMymhEXy27dcfWALQmz+ECz&#10;pmPwX+4gpfH6ZlXugluCaaGv/CfMDuuqdZ6+Yvrxy09kx5YOUVe3N/BsIA+cgCAUAq1MBcM6LeVA&#10;BHk7OBWco6h9y0TVB8fIvH7he0P62cYf8bWmIce4HYFmqMlhY8J7BClXt+K05r7cie8hVRzBCHW5&#10;taDG1EJKEkuqUdpKz45zGhP515bAoQASWA2a8WHi1lhEOOxfjoxHJdtcf5HDez+5Nq27cTiMIrng&#10;YaKEPrdNWfurKcMrEsarK98qfLdgvYh1P8a9kFin0T+x6i9hUCp4JqePgWLKV1eJRw9KdIBS1wEq&#10;mMFmu65vIT0xLfwMUoe4FCWscPvYkJe7PsNoEA1QG3BiiGYrdZRqKMzhHdC8GMe1D0WHZ/9C14Ya&#10;hn/5GBL0BzvBmiQMntoz/VbyTV6NDkIHEKU9Sr4upiQGWKfwKpx5r3ZCM9lQIvG5HhCQNK9VN1b1&#10;S1z75ndGlqNyk2c4EOM8S9OBSEJfixPvA3vFuwevhqpGEIyq6z4eM3n+iH4pGy4Kw+1JMZ18YBsw&#10;FWDYbCxJypzo3OYE4MnlmTcu2T51njbmVwS+CoPDFu1e/axPnHxwG/cog2T5SWJXsD0NYJS5AYjZ&#10;u/A0Gp9yR2GO8b3ve4g5gyrkt4kwbjA45RH5pgD0M9qyFzhmwn4kxl4TStDTk79ZwiXExLwDOf+Y&#10;OcnL+qZXIJFnRZApbGQkjBK2tOPDv9Ducwzuzv8mtcHeYQfh0b+lABJWMjET+IdC3mL2KBlytdbP&#10;LOwedSkof37z4ErPSAYDUwml98I7Q5Xy132X2k0ELN+3mshhl178Gds9sUufMdlW0bm7DWhoVbDI&#10;ae2xMDYva8ItAKygtR5tiR6CPTCipfb8I7lFSMfO/i1gKASqjfN77KuInKDkKLc47Ieripf30PQG&#10;GVALCbDr6cvEEgGQ21Q4Iffv7OObQG6jOUo6E27TveeASVfrHNKtkRa5QMJYfuNvpeBzgJeEkwXo&#10;EnUqJ7TGwCdl8EZRHftyjcOIX9iJhEApLkl0S2O5paqekCJdmKzBokSTgz5eyuGTbO+4Nfhq3l0c&#10;UqyMPMs5xIWGhh4HlqZGpbg0m9a8WOhNrRi0of9lNo+HJE6g4yZEKDKssUzkZCsztUcqix2+qeoj&#10;WVim+7QoxS2uNL7wK0rBjD8qXJ5KYfE0ZlIFT6I5KrtbEXduq+r1uvm7/uHP+Zcjl/xQdigzdSh7&#10;c9iZExikzLGWnXIo7a+myRK0kx9/nCDrmQlP81/2gljWxfc0KyetcQ163ATxv4HhpOj90HWJNpoN&#10;zGX4TwIp3mTMaOunUe1Mz8m+173xEP3BxoN7cCM3u6g4ZuhnXKm9qXvJ/+LsO6Oa2tZ2sVEUQVBA&#10;pBdRVDpIJ2KUIk2wUKRIE+nSCS0ICAhIL1IDBEWkN+lEBKUTei8KBAQSSkILhHgne5+zx3fuuN/5&#10;cX+sMZIx1siaK/Mtz9ueubolhJsp/raVdTr26XX+jcem1RumqVvS5Vk9qhNHLJgfeHGB42ndwaY4&#10;LGmSs6c1TLYxSH5qjFDs87c3RonDl0fniDdQiiBB7E2sJGsZzJcOOTwZ/5zxKZ5Plfs8e2Ah8mwQ&#10;XRvDRmzGvTecD/aneqSTs4wIHH8oUqoNz4SMbqwaaoneSGFet2cPn3uROL5Rzrb8Db6pvCuhOz6T&#10;nyz2VmZRM9cvsm03zNFWUq60e1VArGODEabmS1SyI5HGHC8qD3+IWBIsXijz7gn/lZLRw5hEVUzn&#10;hPqpPiFbrVj9sf1yFl+sux986shPKjMn6LKVwM19rY0AneWFXn3mvQDrMSdHA8WqsSFJ4YbQM30L&#10;48vbNNhQhACiQnK84myiS6CZHnb/wRUHlxQxBjh/sJyq2LigrmfK3iidVXljVhf0QSOjOAdqhE/q&#10;gNw5aJ9riWB/Qe9NtWHfGcF6Rps7RszZYAClBBjE2R5XlREu5Uqa8izaspLj2W1id+dIlWPlR8Up&#10;bb0fgMDfA+ytIpCCXZ3KynSZtRnotgCS7PqIECJqvlTXwqEkCFlqHIL3lBzSPyFaklvJPHmHrBN5&#10;+ieI5DY8PbFbp29caHLCr6ukiFq8NrH5iOhTVwAU49Y7LD/eO+v0azCbgpq+HWPtHsd0UVQ+5JM/&#10;+jxBJ92vZVlRtxoutiq+6tXX6G+Ymh6+dn9R64bblH/iLleFf/LQO2kb8yieMfM2v04K+Sa6MOYY&#10;LkoeKE5ph0sYlmCIz6q0Lv3NMmh7kIXgjp+dF7CW4ohhpKGq7UHbNSX0+2pkH9Og6rCDIwXG3pcZ&#10;2lXV7hj0KQS1kByOroG+W5Kvcc1ATnBP1qMK1AjuIa/xwFQqm2vB+fYNdN/GsVULFF0a7fLhcFgI&#10;VY07ZU6gdZ8pxNHbLGxKTka2D0Vg4RXMxBRCJBlMPUsTbPOrsjDuQjzTm9WVsHtvlPehEKVEnOYB&#10;11+nI3Wa9vgytSK4k5G6xku8FiKZZyG+xWQV0g/nHnsB10XCgWot2+GcJLRojRnPmj1SypuYVhWp&#10;EJgwr+WFzqs8lJioy+ZRuCDGIaO66jk4NB+LpI5bP8vitTcZklV8tLhX8YcCdS0us3n3moSkYtKH&#10;/lbQmPIVRqG05L0Fvfzp3olFQZp0it5jJR4CByOhbpC+E0eIqRiubrNbk2jFvVTnhaD1JeqeoL4e&#10;UWlpV/cTPNFF6txPg6r5ZCGOinnfsX8orDEji7Gn74XPGcatnJo1fnf7YrIFz9FbokRXvX5c4wdM&#10;zNXfLlU+0onbhVp8Gvo58Lt9TKHibRTnmB4kaPUFOK/upEqlvV3ucDLkt9LJeJdSyvDrUmdFyN9d&#10;0/8/RTrgov9KM/wPTP5/QXQwPPe/nSHbwGTUdZnpOatajt4NasXok4ANmhxwEdjwCZFF6WUtcmW2&#10;baQt0ZmYwF+PSnpTLxPUhwmXTuaP+/5ATTM8G5BLfgvUC14X2af2dZK3r0Aie0U2o06+i3MN2+zw&#10;UGyfJpjk52/iXejub2r7RhYBFHO8VkGTd0INV/QtH/R3tMdr+Ivf5XaFHjv18g9/3/AbkgRJbrYi&#10;/SS14hGYmsRfjGvNDs0a8rashsjX543s33pT8spY0mJt+22kcfpV7+VPVVbau7mGeLIY6ynkKmIa&#10;KMGO8BUeEEnppKJ+MDN3qxFBtMR8bk7C3GSwS7kl09TW1yv0vTWi+oqhSUZE2tNUYvuUfymiemfC&#10;I7UXzf92z4s+cGJty/LyPK+corxU1MxfwdZxII54AW8EnIFzxGYSGihyuf4q5fEbJVmYeuOjM5dL&#10;b9nN6g9P5NaMPH8Zv66YV5McNpQmTs0TV8O2dDtfI+wRA+0A47tg1WIZ/5zs7yUtt1jv/1Amwcju&#10;MNXeZihpiNCeqLBZESP+Uq74e/F0fOH1ZCm3370s3BAvfncrPjv2I14ARkaRyoiybXx/ePircyeL&#10;ND5BWOKjQ+WuR4kyXcZymmd2gTj1eL1nwR+MtTX2eZ7CH2Z+ytpTMgx8B4u9aGsNg4tPjU92w+T9&#10;35vfxe1dlw0uwXEohVIJ+MWF+C7eORy37qbVnU+l8MoMFqjH02cUFY0eLHTXdJ5gsvtGSvSuGETK&#10;HLGQLvojRpY2XVa3Uk38dY+cUFwOv/E6obKWAZtts7K8buzhlh7jyJPUxODMZg4Vha15MPqRlT1+&#10;yPGeO5JyLhtOWJ8j/iiMQUP6NCBSa190u0GnmIkbZUHpufdGBiKlUNeqMib28wY+0TQT+jkl3nAS&#10;W1M9GLZz6TeHoPqoxyND5BLGAqLRlVWz/Psx3OTsO6c++t07o3jT+29lKO1BEHdqyA9K0XDSrJID&#10;oCx+KlO4PfWXBBJsSIs18etScL5ZYil0EP4AFtYV2/S1IiopbWkgQNDi7ucd6/yrl7a2wHkUXJZb&#10;h8qhYow/M7QHC6fqCH8o9nl8ReUt72qLUho4nXdSfUiiJ22DvMpre5TIHMxnBvmlqelS6I+R4Kpb&#10;yqZuYtNMp2MFxxTzyRQIPIg5knG3FJHxPXxN7zPX6nuVtLA1FYYQCfaJMyrXilFKzb6Hy79nZcLb&#10;TnQ4HJ6rsPtHsY0UVe4af4PCJOWPN9b82OM/O/sMu4HvwiSLTccyjjJw39/W36YBDS/AAGaYp3fO&#10;GteCD6EE60poKXGyT0u+08i9vF6xJNb6kVA3VTbGfaDA6NRhGTWElXXLhsSh2Eh+OhrdM5T+PUg1&#10;PIg6kczVe3iEvj+RZkanYJN6iChL/ak98i+zYtYb84fiJgJw1lwjr4+DIVjyKwlQup8jkeQBHS0t&#10;Au8KSB4CMv6bPfqPDMI/1golBl+eAV0KAHv1eYLc6PYofN4VgJiiv7f0fuEPAJ1BW3Y18RAQCsC7&#10;IRIx2lPPaoQ+rmocYd5tP7G3/0TSdIZCy5moSpyOMnBHqs93Q4WcMg6yvdbFVpV4Cm/zJAtcJSUA&#10;jpxHsHY8lEBlRqohjMRPrE1eyi1lowpdmtWJOPfe2EP90TxTDgf1aQZEDrnjUD9vN0H5/Iv3afIX&#10;YD9MlGEK+3Ssl1PSbB72H+vTv1ZvxNXOdykZr/aXhfu8vxBvy3g9Li8Zeu8+Ez+CQoLrUUFoFrtb&#10;bPjGdf4TNvH+LhiIuJFR5FTmlSU2PZqLF6inSr4m7L+Ioar2T0+/FsbeGjk/31olSUihfn815tOt&#10;xzeSX/DoPmZUl6egmE5In64Pt/zhqjZ8p8GNolJnBU72XwMm24tqUTrBEZilxhXbboIzWs7vxRJl&#10;gAZypXIr6VY/BdXn1rfvh9dlCrKl9uXJ5yCb9zpxt6tWNtMGf8UxrHznqWFpIJbq5gx6i1XusKyo&#10;wDhk17/9nfX5L8EheH1CAjmABTw+HMwm+71lySTFfHyLuk0KO8Vxm+d65PbH97LqinH0m6yXSC6M&#10;+j4FkAv5RSBAQ5CpVSei+y/0wVtcHYVKQ7L0uDbqcANfx1ZUXhocBBNzgjWGnZwWy2vKs551mCDT&#10;xnnoovMjb556cMFTCl1b6bkbycyTbEhF+yZ40VTntpo5izgFQWuHXoCIfPBFOi000sXRTq7Hu4xp&#10;a1691ylsSrtr1Epm6wUltCOmf/4XsHa2r749Txal5kV+dN+KjS3zdKuTToD+JZZGiuLii7Gzl+TP&#10;HvvkDr9ijL9Nn9xM1usco/TCwzHqSKMbQbadMYF9+lNc9lVK3bueWp4VfqKB12Z9MxQDGpgjaboT&#10;+7mcYwNA01ifHLiuEuH45ftfhnceOnlo/I5bX/Za1BjMD18oY93PARlTBNFWaXh3weyWgQ4lNULt&#10;5JfK5c6RXelyEBTb2yyshtHRuYQryLvPE/abU4chwn4pRXmTRnH8OXaOnYu5WVJUm+gsyaxRz4+h&#10;UH4rlQ3zyblNqkGy8eIPa0ZZ50MuSrITWMJFE7IlrPVBf2MOu6fPaOErvi/1ydpiz+5IJ9sUa6h8&#10;Pic6g0puktjQIdqIEG2F+wdGI0W3eHl1RKYqlziCc3BK3TjI4opqJOuav/xcJTwOldBsRAolleFR&#10;GHiSZoJts8nrJv+7Pj57Xm5iyfNLejn3TVUEAh2uN1WWg7qnB0ddaXfxcFx77AzdHfdTHUrLYRe+&#10;MzAMrKXmO/wbvPyvNRLPGwMdXUmkFZCe6IAv0zlDbimgC8m+xCsT6xARhYVP1e3pDsQCR76nzckf&#10;kl7m99fGNV/Rj+QUCCzxh4FJUvr9q6r6ERzvCqWSecvTJu+4QwbpwqqqjCGNMcKlXQ9vvJS+ls0p&#10;u12EV2XXzHtJ55T6u54FY5bhsR/v63upqiY5K6NG7/Qi/atIAOFpCSIv4T9RAAJadLTedjZ7RbXh&#10;LjcHQiGoXiaC56WZJNkYlt4FHRkWWqiruoSBOXyPU8d2tRj484nsapDP+kfiBCYdmksWHGfSp+pN&#10;AsYxKJfnsBXhmWMwWv60IertEuOsOt3fNC/30vQHjtvlCdGzNqThhtB1A9P2bnK2obDsGZic+3gs&#10;fVcdIJ25AsfkNXCNO+i1RBj7pI3rirEfTTWmOPk+iYGKUNFq4rPuuFKhE7bDlIErUBjwK/3gEjro&#10;sZh0UWVA4pR2MTqBK295WR/IR/czzw27VZKy2OW5G959Q0OHqom0RN6bWW3+HfRdMcS9L6+JmcR0&#10;58+wN2lTHXKn1zyWDIqtxW7nttSpWj0sEOxL8ryrxBkihkY2BQIXF4NzGsFG1WZTMb3aYtiOl+bz&#10;310EvQObiiP2DaqRBLGiV6uwuVbkXtDo5Dl5byHHXANHnKVB8S/Tt1coPiMXz0jEyacr9G2UDfL9&#10;jRdBvplgCY5DXP5DMfUWtE9/uXHEDF6IFhy9sAccAh1g5Gu9RspAfTfLv/yfuel/PMuxJv9jqv/O&#10;nf/ra2mPGXEPTspHETJRxCYpxH5GbSEgpfr37e1gC1LMCOHNOuCJuXjnEZuXCg3E4FzBhK4s9+hJ&#10;WQG97Dhb12F9X69rHrQyiHAvqvpd+qles4r6gRRW8TadEuaX0VtDkX2NGSZPk2UXVNOJnqRuUglh&#10;GUOVXs3FF2BOdNrozrIYSj/C1OoEeb/luVYT++QqeEvr/ripT7J7+ZXkkV2408sfpRrxAkzNfyh0&#10;dkoKF3RE0mnLuvKSDGFsfVeiAopTkkuXoNpCvxOLfR4hrixx2fr6j5tkHpEL2QN4hpdw/px8j7oZ&#10;tgx9F1HStlOmRHtdUErtkS877L8NhYLqGcRmB7lnNH2NtKmEz/AvRHZuY17vxwy2W9XUvul59Kz7&#10;UuSotMpTLmWK5fuR1dsw1UsSd6K3uKHp7HGxZcpnTW5Q53Ao9/TAtjCzjFTThvLC+hbFtCF6zzqN&#10;ON6YxGaE3E9Q5lYsxbfiz4ETdLXJk0L03XuvVtxk1KtTLXivsj0O/K7h4GvzBt4iQjZimXA230QT&#10;rrzXUVAZbytK2DwzuObrRnnqV+teqs9deUTFykELEaANGWgukXfyJjiM8OGw+vmrvcNiw8PuH7HX&#10;ffUhQqifTaC46zjZPGYls7240NpE3WVW/jWm3LTfV8Ub3/arfRASxAW1R8SamjaUefNVlFnf/KHC&#10;PHBvCvfE44PccoinCOmivA3nZypm4/jMCHY9+bmmHyBnft5+e2ChNd4YujWbCu+Th/edgYl0oN7f&#10;JLYsNcnN/qF4WhWqRirHpBdqeAWNGl5m8L/O8zrz7qD4yaSCa/Mre3vHDQ1sk8L9WHYfRScoG3eH&#10;ce3nL1TwcpxiDNbkRSTVvkPth34v/w8HGmk21f+WP4vSbjBvuWtz2Atya/5/KNI3eoBE3mQKyP43&#10;vDpZ+g4lhVpmVsgshiXokr7id9/aOn9eLV0lRnyTV0u1iV0fexDBXCGNG2accQsHWW9uXNPTsEjl&#10;5BcPyXR8ALmqutSu+21Mbjxvd1iMNjbUlqV77poyvWU/1yEiZGbYhBqp2tOnlYm8nmK3Ud8fYdM5&#10;DjpPk6ZM0guQKbesTz225nZwrK25L7JPY28Z09aepj+05RwCV4Asn3YWyasfJb03HV2V6RbKhbJG&#10;WNx4+eDS3Ncd4vIkYhMUXZKHU6ypXx4+Z10ok4n6YIlOzNA08HWeIPxaLdcQ4CFZYOH1AXawbnw7&#10;WgnaGD/U02zcVMaQ/Mu9v/xtkpYsldGnQ8I26GjeFzqUwr2gxvSvbqkhfs2fvLOnW1r3292k/MNI&#10;REg7C0F7kMgxzuzz8DZ2Jl7/ebUnjauapzrd14KlN5hSUWLa1i2FptxZe+l4TsEzeSI8BSt6Z6iG&#10;MparlEY9zSr3tR0Dci/nnjnIo+puQuoWtn5kSbZQIuzROVdBhCDLJyFSjRh2/Wawt5nyOk4CynI3&#10;ux5ndijlvsneQkcDXmYgiO1YtKWLObaFmJHoRXnnFDllu7be72AGJta/kp9wcI+BqwqighKCCKCu&#10;wZc53UcSZyft5SaLr9bH8YjXsZH0zkhyjqD74PvX4C2ISef9q3b8bqxQGnkVwHpUuq0UiUWQzsjr&#10;VO3w6U5Kz/KeafN9ffXUMgItuCM4ycEDGViYOO20cjY6fRvz5dVMErbI5Vwn+ueRC3avTKZKZoGV&#10;4jZGOTngyeqVsbTq80KNxQ57B0Oxwg4L134xnYTyMcoAFm/P3mgRq2qOgk+kksusZkaTfMSZKTm0&#10;vXk+FitBGu1fWZ7RGRK5AdM7f3JuNFNv4Wmt7k5hWfYm10Zt5/T1jeZlvwP7cTMLUV+x3MvI1a6A&#10;gn6UV8M8qbuom5aISbx30jDZ692/fB6w0P9lbuPYaquTWjBHF3uNhPMxaHHb22lLb4q+jk5+TPBl&#10;1HFW0Bmxir7zJMy/3QTfcyWj3qG8O0JF/G2Zci59Enebmm4AK9kcjm5kwYcReAk9Sia+77zwYLXx&#10;/iIPs2RmqiQtLk89yCZp0vDKynz6cGK2bgqoKz2Z3qSY8+vmIv0ly1bBe91ugyrNYx1A/sMiTT60&#10;+ngnhBMKG/bd95Xy8CIYyug0k8aECdX83E8Mg9fb+qhUYWeHE8YgUk35uwSTkmFWNH+eTuqRsxTW&#10;hkRbubtIaaJzQZzMJXyokFAqStYishkHzf9Yslc39RDrSrl5ron+4eVA5R7Tb0Bl6e13VczTTy9f&#10;ZKRGCmfNHzCDcLKuvD1GXfaH6REKSlgmQMj+UwUzJrN2s8qjT+5lZLrXvGGlWT256T6v0610ALIG&#10;YaQad/fLfB9wjQJ3Hi7MJx0NuqhaAa9sFUP/KD/ZIGY+BjK439DLRYjgQpg+hRlt4Pd0G6vfhR9g&#10;cou6bGfDDZbHlXrh3U98z0z58V7Zv6uaVyJFOGE+Wbu2F5dBv43k2R1RUNXH16T6NeM46zBHqmpW&#10;CmZrnoNtJzavJtLuOnXsjpXLP6bvshezupZnwxig7/SUw4n2R3mfuOLXSCK/4XDQudgxlzgFEOTy&#10;3mF+2NdYTrRe3pCldBYiPv1D8fj+B+to3oKtK2clHrITYuzgPyux7ZWqYWbF7dEmYzbYmmefQRtU&#10;mrGs+Ll1TiSeeQ93jvwqnbBmpJYHv/klLT5i9NeQcx2htcGG/Aw6LowWj/Lg5OGYfgbm14QYcIiL&#10;h0Wy/PL7VlTT20cSZP8JYrHXir/b46D+ato4f9M8uoWUYp2PqUszH4A6E7HrNy9LLvnPIv9QXOiw&#10;a9Dgr3V56dqxt32I0ACTZMArXOwY+1I/lkUao8v3sIMe3fV4gzyvvTWypgmS8jQQ/GQmCsfJuiIv&#10;T/OdxtFCr34vwuc8F4keFHpQmr9+Lih8PWj2PLS8PwoXUUCeHH+Z7HLgeUhjGciNvXE9KFNiQXso&#10;xc6zBJryKF4vbnpLLWE3/mC5ErLJ0jrhQqnLiPALrCmB8cO7WtKsBxbcq748T3tDihP/zqTSlfeG&#10;dtGTahqXqVMGwJjI6O56gGAwOwN36t7GdqSwTlVmwod+enp+vjaVr/pTOgWSxQKtKhUR7To1atxR&#10;zndOyXt5cZ8tX3fDafdipzkQQTKibSoMHK3LNfqhoTJfH9/hXOy+TTvzV6bsGFoRy0HW2O0PBa7t&#10;D8XMFFNAJLyPEr54CFJoYfClXwlkbTMQ2Ef9O3r+D0hW8jcE/n8DNnAUzyGK/GiO2DdHmk1Dk7SN&#10;nxx4/PPUcv0gsjuId2QCngT4TE31LjvfGJ+FJWi8ye1XGDfnMq3Qm67NCyywwtSpKPgudatO+efk&#10;fFcwMia0s0bwCrzeC3s2mZnOEUBjwd+WpcfBJdQKkMYUBt499cZZzHbSXVcF9bumk/WlafpDDSml&#10;G+fHlKBAO58WTs5QPrpVV6HDKs8gePkIjTjuMToxsVp92s7NJTrYnzx6c8nRDK96Vy8lS7982Ej8&#10;aVbig/PyJYtppMq+QwkTnDDUewdmvp6I8MM6E21MOLPPtQk3zrIUwBbILkYaBfzDqBvuyelIzfKp&#10;g6Q93rANNHTA9z5unfrVPE7rDse025EzcEDiNexlnxip4t4fCRoeJ4HECMpPavEc7xLjB075PEy7&#10;OOQizlHpAUQ4CA7wjYSffz7CeaXjaEO2GHhiE5yiYqYSjD4KPWcLYAbp1xhpISyTDLmxOnrAH50f&#10;YloVNxK98OtirEQ9FkF0gDgfcj/97NbN0Ld6j6RpJotz3j/v+2Ri1DxRjW4/4YDzGegr3cUt6lb3&#10;hS19sg4fi3pZoV7jSJRyG/VlIT87vM5UOKTWPcdwcGr54IilSjGFbdi2rX3bgSvlXIuHGbFlQ2m8&#10;lX/04HvjNL+HQRPrOcYi/efe+zbFuyKkGqrnXchPraLafyhax+Y5n12rsaQpmnSI2xfVBXv1ltgg&#10;hR7BSe5bl7TMvFDeHrzdR+bCjze3Q1neJutxQkOBMMp6N9UOLLJBr+5Rz634QhJA8+eMWVraFBTy&#10;3q81D+b6NRDfqb74PP/IKipAdklpFN7td6iIfBsarJVw64AtZk1EZyIeRzfCh/cxTF8Tfa40f5Df&#10;NUeIRBHeoRILaGfdb2f5jgop24j7uTCvKlG9L5m7RYROORPtYpyaShJzcrsTtEJNuL21fBcY8P7y&#10;EyCfeBYEX5oaTxJCqfYtLXEUipxw0JMLYN/NZ++kO33Op6Q45piKhjPP0E0B2uVJhE3Do+qKjEks&#10;oVeip6tTaW+2CdSCkwMGftuZntZs6BAwY3wKe0SI6QV0vkbYK1SJOcMKLZ9nxAFdyYS22aDKc0X1&#10;e2rfJI3W283Tz1OR6FztKmi9f94CZa+hUTBsrYgYv+KW8qgFtP28Q8dWNmxH4ofwNbr4o7omwseP&#10;abvF0hc53hk9e3b3I+qUzCMeSM9DX9o9iCXqp3421nLBJkT8xW/7IS6EWTAB5Xx4T2qoWMFPAc4L&#10;RGpyj3bHK/kfXPtfZ9f/Fa4x/QJFbkRSygGJvoB4U/eIprRdb/Tdze82HqY5QWEMNQHK0hsLWc9w&#10;KaRzVRxf6BxEQyQy178oHaxt+iBsjnKiQy3kwl3m1yfbG3aUKMdQsn7dRHjxNMy574t0vTbSYY4p&#10;aZVnB1l8Oo5l3vQ2tlUJhtPZZ38xgBHNsIN+Oq00lbsrXemfO+Rd70Ibp9DutRNYJYVeSlncyHx+&#10;O8AJr5Wcw57dflOLVmuz5hFUZyxxNyB9krMF8XbioOh9+NyQIFUorpRo48gJ0xBQ0I1qmKfVIl7A&#10;64gB8yQILvEAixT4TTb4tZnO3SssVtqq+V8TtkgSs00pYDdLgZZSVQaJjix3fgokw+r8MIxmAkDJ&#10;zh4qZ6cwI6QvwdO51YmxZjJEJNm/btlXdEzJgJCcWmSUlmimrTf71QVzQFjReYHC/FRMF+WbvKIQ&#10;x/tamqvBBn2oCp3iSLZXSuzwakM0vCGg3wPxp0fJKHxZrxx/NvO5hoH/7islsxn2PREbFDjMPhJn&#10;EoWJmWupObyW3IlLTqf5hY7hp8+A27codC7CJYh6sOxR94IcNbaolAfR5gWgzvkpfyhrB5TVL/he&#10;nKQ1FYjRZaSHXg/eZdyQ5Cj+OKYaeakFP0nWfMKQmcSnt952GqRHswJPjMmzLrfHcLF3MJzKxBE8&#10;+V/X+QPfIbMDrg9LIL6fMRrceFTleK37YZPTLEbg3eIT7PXsE9vLHWabQLSS87AIC/fBwd/583aL&#10;t8XEeCG2h5nMTsPdRT2S/lkyBM7GBa7wmpVJZSIH+MEhpJZlDhGu3ThmEcUqYhF9e/83xEnlhaXu&#10;HEQY0NJNgTFEXjuSo2eh4A/Yvb4nDP7fgrelSXQQDMLNMwr5CXejm4+0zsu3foaAyEAt3yAtlyQw&#10;x3l45Bv1v6b2eAtY53VdyX279OrBftlqJPIeFmIDAOMxycSVzV+b9FQjcFESpqhcehLXHaR+KgnC&#10;vlp1FJPXsm1Jn3s8vbvSjrxMD4z0MjtgV4eLwxXWhR2r1viskbYtWmMZO5eSboUvt31nu2WldX16&#10;i2pJxVEy68cSjmZWLsQnnn6cqEO6cFSJRb2wH5m3ljb4eT94js+LYTNgMOBxgBZMHp+iGtqtXB6t&#10;ZWGgp2jfo52/xhIt/UIhtVZQPuSRclblhOKbD9gO6vnA+WLMMIrTVxl3u+ELgT0tKiRyUpFXPmzN&#10;Z9bJ5NT/SN4ft3wgnsEXP5P2wC4tLKGJUpYRKK1/7lC2u+IfXWjjkr/6tNzMYEZQI90wUU4uq40d&#10;qZvf/qn9FsziKutZbjxPqfB167dRX7m3RU4S9uJ2/C8+GC4lFbw4CKF+82vIYtGJF3vPXmWJyrQa&#10;nd5UAwYqCpKzVw8lT8SktjcRxyAJI76CCNUPHWKa1Pd2VtYDDIiHhAeHmg31yXN6WUOrmmteN9PU&#10;8AU5d9h8ggR12BflJSbK/Fl5Vtf5UpoO0BNzNmV25Sf5WGlci1s7i0HzcSPOAttvx9IKDzlYyCfR&#10;Obv6nkd2SEcF6BimkymNaMuR1H6pAZkgIIcvVVlraRqbQAeSjgQfH9HWBSeQqfYp93u5bnK5wLIG&#10;wUrhVqu5yt+jDue3m84RGvCRBGGBQT9AFKUo8egi4t26UHHwH4riskeJlkOH6tglHbZKqQmXONIE&#10;eqcZgrMhVb4IEhUfmo+iWaOwUD14ykTMBwKsRXQhhiHRS/Cuq1X4o84790POkqB0jUhVDyaiTTP8&#10;ayX5Gdck5IWH2OAuFm8nZiZ+7wM57S6ZmVSA8yo7qsF+hIpqO/Dtv0z1ozlDLF4qJbbDe9A3YBEi&#10;wjO2570UWwRm10+nDFpTJlnoIX+XBIT5SgDYK4RNcXqpXfZicx/2Q0WavLKw6WuYm8Unm3BS9sfj&#10;q3vNQPUzXMAlOaLQWaj+Cbb7g6Wy2n0b+0G91oUtfjroMWemxBLkuA/cgV3OBLLYhOi8vpg0q/ae&#10;PPaMc2jkEJolZ9rFyLKj+S5s9ohrVKq0C6T3hLgNXqZxhI0i9zlfWoSrNI2va91B92nWz87uVj50&#10;XZNiveZ7kKcekAPimzHSiVeaNHZi7fwdFdZWR6WppO/HG1Qk1PoxRqgrd1gwsK3gAe7BWRudXHD3&#10;rDBb91NfbMqqEnhMYEkY7Zn5H2e8FFC64A2QpB9NsLOrY59iptYuTR1FLO1RldVTuwVem9694rzP&#10;smvKcDQNGfw/7H1nUJPttjaoL/jaUAFBkKI0pSMgnUgH6SCEIkR6LxEpoSRiQ0AIPfSo9BIiTUDA&#10;iIgICUEggBSJhSSK1IRiIOQ9j2f23md/35nZZ+b7s+fMfD+YITOZh/u5Wfda17rXta7V3Mf8QQ0p&#10;OhgsAJ7QEeKyzLFo6vfW0CpjP1DrD4Uihz6OfuwVBQimh8wumyRhPwCMW4D9SkAQ3t9Ga8GINAc6&#10;Mjfjtf9YuyDlngMuU19h3bgvSbOS667h5Lonc3JbgHXsS7GRdCUnB8y+dU+sTK93m9G6yRVvfciY&#10;PhmXLf5GdDUGUiukeK+CGfNGQcNo4umEvPfelXWlUxCqz2TqqkVTgijS4J7ZY+8+zsOZ9wJoZTYN&#10;ijXnhwpMHfSuRRRlKP4Txv53QXXvWgUz6+bJxpoJQPhnLbQJdX97PPNa/7yf1rqRrtVlDm/Y3VFR&#10;C5+sPOtTk8wfzN9cNM1LETThs+1Kwx7RLBymDaMwiNoKQeVal6pbfFGqkt9oD7rW7BZD1LFf1k+T&#10;HLXRlEzc3ld6kcALEHjDwL4En+mrfm//OMDBKxb4B9OHWQQ8kMnEMa8+/DZabtU1vvnVHAm+66Kk&#10;4HLQxhPTlhPJ3aFco1UW4L3UVjMt0v1ujeQJlKtAz3VCTbUTP1sBN6fJqbhH2Oy41+ocddjOESf7&#10;T5scBovoH6L+U5sWF1A2uDgrY34jU4/eTO9gNZeouzLCHdxOMy+TrpuXGiQlM80ACz1FvUjZxVAm&#10;zx75c7C60q6Yi6NsEJnIQAfuZ0y8hxonYbN+t7Ec/CT/DZqRptSp20H7dNSp1Vw9HXq0p1Xsep1K&#10;DkPrY51k0gxlv2JGC2qzUX41lDU2h1hXnwjgTuNY27CbBlID3WZKp3SJbcfjNqeq/orIQ3FH7toc&#10;F/NaijabTtgM+AhZlxr78945p41EE2YDsCi5xoX5US+feMnNUb4HXoc5ll2Wud9HlNd91H/rNch5&#10;Cdm+6zgD+iX8eeLbaeWna4mMJx/hgWxoCPmpbkPVAjPXuTs+6dqIk4SjIfncOJ8xn4jHu/iAgBhO&#10;cbMTOgmZH1bC32xHnCqokfR6oz2Den0UaIwGQJH+D0YBFnGijjkRK1agZk7OZYZYdWcmmUZqVOa+&#10;a+kX6mDKu+87lpED9qQNuO1iVnkeJUAAv8SdpqLZLSSJ3rIYjLhvgSuEV7Nd4LZwCNwm8BYMQWfg&#10;mwNjeId+eoIapN7unB4vpRb7x/p86eX2KisosUy3PXHO+x4DHL5nhF3pYet3nC9lfedcPXAnPhD/&#10;STXun4sJ/4L98fev9YwyNOgpdOB+FmH4FwcPDKirbIQ4Hx5Y8T2xfsO9a7/TPzWftK+2wa3S7qbr&#10;VrhOyUiBfoR/COnmVR599t5LKZl74fhd1kvWVyCmxsGmDUlizqwMEu6ttsofc/hZzHJksAowPF5V&#10;2+RQGggfSdb9pmM2wxH6eT5W4AePL+7zflqkYHewMLCTp+a+cuKyEtWpcSB1kGz002ewfpseOrXh&#10;qOgVVHMFt0SdhY98pt5kZuTsWoCpzlnoxGoSatbj3gqXSq5ljir3yz6mAOZ3zZdoBkNZdqadbRdr&#10;GB64LmFadY6HawFtE+mBXfYsUbM41bwGWwsEfYZVjZ425vz1apEOoRJRNE2TF93nYtU5JbMG+775&#10;TKBOc3K/DcjfRrfOqB0qNUZm7K+NLMwAFeBck3JJWwE95hPg+loCGN0bJk3dFlG70c5XbO702lvu&#10;bRnyufrZ8d80z0MLU8sKVonH3knCDohlJrUCDjwzfKiIFMjJB4P8jFPMAM5x0eL3xDGvxNty97Ol&#10;vN/5PxbXk3O5ix7UQ77AUar3qyZj4NbyW9LILB7OyrFtdofa7aIm5ez55V1VxhGgqAKUMj3eoSgk&#10;d/eU+/KN3Bf4WBdSntRpMch+pftdTRvtMql7CPZBsXW1se2gB8Ybor4lcDNYNyF2wWtKSUlJ0ep9&#10;i+b9LI4neoE6pbs8rW12E19P3vm+z5iJP+d2XJPDea51DW8LiDUSxUa+V3bReQDuieVh1zNhzl9d&#10;5DHgskBj1GUTQmjI6yu34/XfTga/KlxZ8HSctf0ls81zs1zEBvoVPHHSF94HCdnsoPuwk0Yp1tKT&#10;0UrEbvKG//P5s4m9VR7WXCX8x81h/OfLHedW/tgmThgsvzomk65Uu7fNM1I+jehba9cx3IiJXYUK&#10;n7mqmvVrg2NfZnyzTMdkorGtTHpYAWQ18dQyQfginzz07d20er07xGenTvJp6R9FX7FinrC6X8Tr&#10;W+5bLW7nm253/LPlP/BdjOz/hACBhO8IE8uoYEMd6WjGK6NaGMq2e7znTbPgZ8aZ3MgPVn8Kq2Ur&#10;x/lJDHxAJ5J+dvNaN0g7Iht6Qj2/AS7m/Dau1QEwgPea2m+M0mQ2kclw698iy0RueALsApX902A8&#10;LHGPMge/ZVb7I1ZFati4m707++Up/PqKILQ0vHsmzFRYc99+Z3XfZLmDJZog3OYjGOIbSVkMl3yL&#10;vqBZm0AW8pz1+DHdoR3zNEwhf7+kcLWRZppp/jHa2ZnjXumUleq7YEN0yIftghIPzlxbFc3ypyZn&#10;s/PH0l4KNZx48rh29RIhzxhQy0ZI4LTUAUVRT0zFjQJzfdl1Z2nVaayD6r3thpkeoVqoM4W+Fp6U&#10;ORHSXBTJgN8JYvvSA4olx7cywg/7dJ+8cVbKKbKp0tToImSy3DbXrGGsX1r+slpIiMjaOzgJOCrg&#10;1i03Iogb3s24ypxjCJjRp5KhYvm/DHgPhPudei4/0lKP2pBp0kN97FKH9ZGEf/XWPEesXx6PCTc4&#10;F9cZQSQXAHn0QgSpp68BHxYVtTR4yvFy/cYf777AjfRoz/d0REtOqvBZbvO0JiFTLO6Ym0UNUQ8j&#10;5Qb5oG0thC8XUvlaVVWecBwpLiV/G7xU/KhlUxvjLKJ2jP7eVKIuyf0/9RzBACPncbFzhUDBeXoH&#10;Sl3/siIOMz9w2MV2Jf16bJfkNpcKzs3/Lw4ToOFSn35OJTFlFvJLM4bHL9XoGDG0Is+Htx9+S1di&#10;Bd4Av4Yg8rLt2fbz3xd8O9s6GRHlm+2Kr7xI0lHHHNWNhBOMv5zkELrk57/TFDN7om8iiEP8Rjee&#10;wd1OXndZwQXGbYyKD96F9HG6x/J2gTQ+Dh+4wx36Sd/7jyMRfP9HDfjfxWFq+gfuMjW/UHwlzWUq&#10;sPSUpAPH8OttcdI5G9aUBu/NV7d/q6CUWrIesYZ4hxpgQnhTUvip/K2yI4K39564N9AzL1f1ztiE&#10;tIvkVo1uXU3kSLABLlnvCoTHGCCT64oAMXzeiywMwx+I5Pp4VnUp2ISxVtL27kBah61PXP6GuLsh&#10;eX2mZmi5oODG4xT8ln56BZBCP1xhme10rhMSqngZX0FR1BAEIBoypMDlysJ7AYjAhM9NNDsByOPc&#10;emkFiu9Kzm3vHA/TdVgK0Z6TqZHN87Y+eOQcMC40ZaDkLPJRLP3EhAarzabV/sSxl/LwjUvwmg/K&#10;bAjs6FCsNqAk3DPAXKvRG81xlqBCeVDYcJAphoBwRf7sOEkcMxSSph7NXl+b0NIzY3FHLkm9jT7N&#10;/Z5naiN+9NclvPzjLzWnJAFvn72j5w10s4GkmXS8zXQAi0BSLzvq2Jb207Trw/iCnOuTsoODug4q&#10;XSdEXPi95q70lvzFcaD3RFZ8yzXI+d2Pn4HdIgcGpaxGfju0paE0wccYAjHuorP0bV5p5xOzEbSE&#10;fplGCIFhlFjazV65mRq0bECcAEbx5lo7CTft7tuIhSL6ImZPjN9JHvmSzK4Z4NkZ2IKnU1aO4mNU&#10;guAeY41qIpdFnk5s/gzE3LxqDRf84mS/47+q/NjE2A7Q/3SsG6krKg8avqXna4Uk1HBwPv+RExzx&#10;D8bB3+q6/5pz9TcH3HZV55yT7JSaCA/hyq2gWXaGT9MP+opC5tMwfoICu+1Ww6W9FtX7/rJXT1E/&#10;1ZD8JvBIvsd+5NPecC+6bTmCdhBHE0tcAU09G4tgobSyK7OY/oGhYzO4Yi3xoou6HGdrSNtcuVqt&#10;Qjt2+zyVMWIsgf1ny4WCZhqPQHOaNfhukuCJOuB/kcsMYmpQ9shXFthhS+We9Kl7h/cVGkI2+qOF&#10;rhJqk2c5w23f9oGDpzVXJ4HAXZDuEZ1j/+vAcjRk3XdF5CYwdaHvUXmphljPUFEgA3bBQCAHSc3P&#10;f9ce5ROVUD2zVOy0ioySKrubqiiZJtfvus/HD+f+Ipxt9VldjD76S6pk4GG9EWtsl6y/svAxJfh1&#10;qvcpyYXB7QuJvVT0MPnyAsx905a6UIinuR7Stw5qm3uvsGUhImRiKdz98K5cgZ/DsESdeOgJQ+BZ&#10;2lE9Ww4SuxVbPcQSKxXfTMOIlBpTCHWNOYCWhW2ECxDY/lNp89lL0oUfZjn44+5UfStF8uJuLO/x&#10;sA+JFM3kxdEu6PVv6mcAcukmKycIWPy7A919oEppCArHSCVngwp+RkjnLoaIBDi8kB376baovCTg&#10;NV2RkqNc/zpt8npEeXbVcsaVwus39dVuhM8DBioWHtODzKgt9UY8PPQGJA4xrlQxTT0HbYQOtpg+&#10;+ePga84XoVebbPkspIcxyn9HoP/l4v4Fn+pvxJemAee8Qw9XVUyUQVpsZ7Yn3GtOGKLN1DBjCJ10&#10;8n/V+tA1S7RHyk8RZ3DWNOyK/Juak0lfZrcjwkP21BZQ+lZw++xH+utar4wAGtJeCV3Mvaerd6Jd&#10;TJXp0XTpDd6mu/1KsyNTonzKEPS51aJkJknUKAEZDa8hJeiwTyyMB248gvoUigScBZwNzyEGMPBI&#10;jKJBQRWpCVsATktdTxg87dNVYvShadN0sqnpS/vRrQLzRiENP2QxXTdQVhVcvy1hW86lL/mAyY1Q&#10;YgaGj488+jZaNaCk7Cc2NdwGwuPwItzGaIcSxp5lz/jtkVtK8sMQi5dpq8e990+by0s2b7lFF5tU&#10;SPoFv04LOA/4yeQzuovZpenYLyL6SuoYYPffbjl+Y7UZvyThfC6PI8R1k5nNiNpAbQTNMFiA7bJZ&#10;M63bG1RpUUOeG4x9byC5vZPbVovt61S5JiTkbxsARGyUdZVkKR3EMQ341rsLDRYS8nHn4b5oUkkQ&#10;mrEqNiQXsklqR6oAEJL3T6vxuXmPWbOI89JVHhJtx8z25Fdus4e+r0+remxBosqA1d0bbNNq/hUp&#10;2JyGtfLl2Wvd0W8BhnZ1UAIoPZHYXN2UZ4Eo5acG9SZ+PNNnbe2mpZKM3G5TSpaFdDXhjzjXE/vb&#10;gQkRiiTJpXbess3L0qAf4eVPrjv3sqKkxh3jqv4bR+rfdh3wX7HxV78YZY32FUHUYmI9038jdAdW&#10;Ue6oaAioEJJVAAe3IV3QeAdm8WawjO2keQIqP6vtM5+n+bUGDF8+5BpThwGi/6RPMGrYt76wtuoU&#10;yjJ7kygNvQctE1zDxZxbkPgPg2+I4o8VAXHdB/wNojL8STKAHxt58tPTjZXO6h5v/yXdStKvUF+M&#10;D3vTFuU6C/Gwjg0IkAzlzMBgqJmn0S1gZKjT6i3zbAm8XCP0XVVl9qMj9X9YSC5zCDaM+rLIrKqH&#10;DIOJatYY/bFbSnGFRWKz9+6nuyN1ZhJ8Zq2PR4YjCYe5lINjBhwFgdQcpEhl3Cg3Sh99dQM1qnJg&#10;nKmibmk6mffHokXz6d3PUPLy7QEwDMcQpu/Qd+VCkPrMNfwr87ub+a0lkEkFNVIe1l7Yw1IwGPxC&#10;tvf3JMsHYiiFnm8yZZuHWRVxP0TQxSUO7UKhWLnIDJ/uy/FWrq9OHgwH/jJw+7vgTp+/oiHqzeAq&#10;eeK+FGvv8qN1SSNytmqARP5kwGu1JGpW86bBIeGYE9iawXWv0SN4Ssi0w6ueHKhxYMKjtbUrDRZa&#10;I/fe5FZ2q5oNGK7IWS27Mcp8jxuVi3gPwu8h1AYpQ8DgiwiVkHhEfs+DxW7XggUP8I3Jyk2Mwv3G&#10;JvuYgJjrMUcqH8jwwzzTf8vMaYEWIQQ0fk2OHQW/ESgaTEdTq+a3zywEs7rCbLYSMTA+z3rppg5n&#10;qJy7xbbJoNpTrrqP9bt/cTiRlm9bKzlMRes8aJu4ne6KjT5aIy5v5/40x8w7kMPJwUaW9QnoTMKy&#10;b7k7sGq6AGSFHQdd6mkE8nTk1Itp7R5Pg85JJQFirL5He9m3JFfXULexc28fQjlvvULvtQ6Av6Py&#10;E/GVzFG8qAcDngzd6uUZ0fZrwlTMr2zMeRq2vh1M9XJokjNKw2ngaDPoNQ0WZYcdgVMFGHaNTrvJ&#10;/1Sa/jtjSxZoG4vyHLQj4WiCCHV5tVpqLjAxojkTv7QuXHTGqNYdmu3FwfgMV9Q7rjHHH8fVuogl&#10;RsjDb38/xY6Ge3nAbwei4NcY3uzrsFxAe6v6wYn8plelQwlhtQN+BPNwBa0kj8f3T4vEcVXwu4zm&#10;JP6gQDSBhEkR+NFgW8O8l4ABNEGVdN8rL5ynHPVGUTXjTStrStgI4QnMM5OIMPlQtiJvhVe7Eolw&#10;pCD45ULGU6MIKGZp20299xPpinMu+YZZeM78vMbhm6b5eWo5V4YrYnQ405qBCdpG9FEIbmoTw83g&#10;xQst1FEKF0sIxWEPsX5R0JrBPyuRsXwOrYa1Md6fHV/JPqaj0KwU2s+EbtwF2JwBA1ONFn/IphmQ&#10;MNEXP2dNpcrNDombflyOHXAIs2Wk09ONGUBXQCuzhnJcYsTU5D7Mf+fG8w7SsYxtx6UWmxa6+kfo&#10;gKvvgh+d8qo7gAJj9VX3UcNMZ9bUgJRsKPYIeTTs7Hlq2sfn2WPm6jfbBOvzykPpbW4D0yg/hmK+&#10;QKF8qE1NwlO9xaOw41lqGg7uqK0z4rZzEshXspljWxgxgrZfefuT4Kl4KrJWps6rIYgxGBWmfQCc&#10;52hMyJQ9XKvZIMrqZwDAFijZJmZTEQQl7WCLKljAsPPpJSHMXMu9NyrrA4IxduPXFs2EnBuX6zU0&#10;G2hizH5Aeum3mRCtYAKMg8TyQHo2Xe9dMm0EjI+PzaecUFxRkP/SXqC5ZlSfHfmqy5X7VOePtN4J&#10;hieNETONV7ZgylUyfVwZUFxquELiTFJ0zcd0xdPxTS2z7h5dWSAOvqqLFk2v+SG8wYAcI9CztABm&#10;rQKTaQoYMhSAmeGPwcJ9RqVWqwIoZQnXe7vG1YQ1bDFLqKErJdwVf/6Rc0ZHt+IOmR+e6/2vGmn+&#10;r9ixvsZaVMoHqegCQA+YZMoZwYygpSIU1Gt122nSKGK/8T2Ph4KPJpI7EhKqzZPzPjyUF/7yZAkK&#10;JsQ+B4jT8fIdoFJw7Es0NbYAR5PqKUIwq2j9XlseGvbjK2HZtz85v1tYUHfBnBlxEk1fN2/h8pfI&#10;dtoG5+mOPPndr0604NFke1rtsF3pKVmrbQgNZvnRoAstJGy7teFsmP6sXIGJAI9/QeyxbwjbKb69&#10;AP6kIMBsI4hsSzoJlQ1DjswqJiuWee062iEdSAoYt6NijmO7pGdBfJX6NX0Elu4LDPR6mu0IwEMO&#10;TMTylEuzPtDzPK91opdesCOTwvtud6D3NzuqI4xxzPMNaS0/rRGGuLFnDP7Mdq8EChMzsqi9LKBi&#10;4b/9+Yyqwpvmx1V/wLiqZQd0Mcx2JpiWYfrNjA6mBuTrfmlwk9ObQj0LuaL9gHCtW1XXecJ8ifuW&#10;qexQG+IyM4pgW1eD2trX8Eg6s7Ksnjex+uXlFRR0vzshmVej5sKO6VNRwXpHAaoSZXM31I0gGk/f&#10;nNXdzRp7Muno2BYSQEqHnrFURiWXvlgo1G2Y4/fXbPjcjR21ZQ4hCDwja0SkBNwIJvxeCJmPkG4P&#10;A10lba1p/BR68Hja7cHI/djcyj/9vOIqDX0/T940nYtowQI0IiUqY5FtN1bFGmkeayPr9tyCo5vp&#10;W4Tp4tBwKajYJK3z4YIpANPoj+3rNQ5UgUchJejSvziK8cyuSvZVuAlT6Rop8SeMgmLEFvbsU7tW&#10;MW3HxWwFQNcfiisorEp2dhVfDRKxk/1AIm04xS4iaDXo6LURMX0EEQSPYkLMPwAaF7r3KlxgmQpR&#10;eHDOp+8vp5C1Wg8UbwrYudseyx7W1A1tlBvbAE8V/tvoSP/w+X9D3XXcxTiKAENmv2UNtNj/FfvG&#10;VhxuyL6uxNq1HAEVaojatLxiENspGFsCyjOkVJUstV1SO3I83UhF95m5xINT9hfbMAaLk07LIDQ6&#10;F1Hw+2KHkQHQ00Wj6Ih8TBta+we5EIcC/6RJLc5W7sT3V+7e39GQH6CGpLp0MyTBTzg403rBROcF&#10;S6AFjsJDO9PM9ACQzw6QxhFN4OFMz34z+lo5q4+KsbR8TscWZK88ntoWivd8abUmi3bwOXfZbhPq&#10;LNjADcRQXdaLD7pDFBCTuDaEHCHLffd0oRvBvnxjmOX09CbovtTP3spQvNSUkTHf52vEa4wdviOB&#10;fXMgOa0ngh0Z4PaCtcP6Ra9OZ3bTErCa34G3yNT3fNkJPNe4pac5py96RVTBMEmlZ/CWq8BP3rmB&#10;sGMXMe/yaK9ftuZD2vWdWZ10s5x2tBYzZXjBo2OsHU2wtohGaAefLDq6JFAnVt1qOVJ4QCDiPieg&#10;ZcMH3KY/CBL1Jm0hmP1Pn8Ie2l6UJ5fN2hTJlJzPPOs70aQu7P5IvDM1XKJAycms7gfK1I4FO+aU&#10;wpyjDwDD+BBA8KSdYw0y9WggdYgrPJbtNQvjYTgOLfhOVk49ncRsHa4q2czz/i5wNyH2cXNcGThS&#10;c2PxCLYHRzt/e98IzLrPWh5vy7KpqWXyEJxn4zOrg27PPbiq7zvBn4hlJmADnYGXX7YWcy329RDC&#10;00/ErZJrebhSJE9jdLJl82syZXeAZfdq2I2DaPy/+cErDlfSdslAkcFg61lEW/Lys2hHuvNB/kSg&#10;BqpP+IsDhqMp4RhJTDTbzxtLOvYv+HXw6L84RombJUmxbOgcvlhqzkKkqZlZsrgnnHreO0c+VuCd&#10;9MVv0TcFP2QWNrwHiuIImhBIom2N+R7E7LOVDiQDMyHvAfzpJfZN+k5hW6/yUGjxw9zqH82efX5x&#10;9n3FqrKJiUPyR7mkOxuUOsZ0M5h6QKvGEUY3LH749+qHtWtY3/LYXoyO74X37eOLY5p8NJ7xg+0l&#10;nTc4NLHh93OdIKoLsIMWUzgab+I6MJSTzEg9AxbL055GRaNVlWgQ6rsu7+LtqpNpCXXqaEubnIQ+&#10;5W9EjoVCNbdabv54MPXN920yIxmgs5LRO9qbs7a0DgoYxaqJZUpR+VObwqOPh2/PLoiN8V6tfxOH&#10;9TFsOXgNkMA8cSM/IYW1xzCkD1IFKKNUCE2jBGtWjNABDkn0J7NrgH3eEVBubx5fDRVZqaCznBd5&#10;TI+GxLjZNYc7KQYeqN8jv2ebAT3L2LxNiARM2CQFX+5IX+Qim4yF4ducN1TbHlx/T3zXuLhqe8OJ&#10;OfSfQTIfUQ8cPmtYyDDA10Lngwo9/VgZLJRQbPFtHSXZ73iEQGEibX+lamC+Ou5nUI2ZlIMyuHRL&#10;8Sy/qWwyYNlh7NAgdsAkiCal28ydlzhZPR+CKFmIZMQH75aXP3fpOz4/FfhCg/fP0qqlXHB6Kgd8&#10;bABSxxjlb1O9MSqedvR2kH/+S1lxqVQmZxpOH7D0P+QBX57LSGDf2iNc9J8GjEoXD/NZHHKrV9At&#10;oTBn+y07zOsNVXsU6ULlxnLe2A+l/xNn+58YX//F8qTvMBzpE0OQIsD4GSC8teqoG5+oz3hPL1Mm&#10;CjsTBI4OCXjVNi358BM1rcfv1L5XkVO9ln2dfVozAiArAKX0oV4jdpQqO8qf+BfH+/jo7YxFjBHe&#10;Z7j8RqeRYpGXTJEasjG41SDw7duWG7rBR6H1tV/bhL2xQqyXkGFrHXbkHBEBgLUi7YjiaLSUJ7D/&#10;Zj/hlqweVis9cWwgqfFGdX3rj1nBYkr26VkL/mJnmN0HMWQ+p5MWa5xOLuvBMQF8o+lFDTNjQzuG&#10;xRjIgjO4Em0QalNnRcn5RS/j0NROJLF1xlq0jDixtHaaFeobcPytwkF1Jwtgg/VYb8hZoHK3kbVF&#10;VKkMvakZsAJOiiyCaP/jRQxPrWI+5VfTk+cpI6dk6zYVjaOsed7YKrX3F51wgj+DqbKhNPpZoFNA&#10;DqSwGSHvBkuhjw4pVcPS35f3tFgQ6Uc+uQdXX/e9bCkxPJ4DP+3CUnty5FXaAKRQ3w6wXCDHLXVk&#10;bZYwHEencIWet1h4FGEBPo1d3XIP8/9pjrzKOGreEF/gvJ3tdr7gzHU7RiXuCNbeYbgXz440G12I&#10;YqwtGonphthSy2yH9EMZ3LltQLfvtdqWpZfw1PipFx23Ct80aBn0lTySd665ZeEExHmiCYJoFojO&#10;jtG/8WH5tvuaHjyM7Tt6pYRpywyoehKCcd7nN9Pyjc3UVHiqWO0qMiCwTNp0SkUQleHGMPKQELIM&#10;p43TbU+wVUYQDdmRRyM2SmfdHS3GNufETTKRNWYD8MN8d1YtBby2Z0uLwB8F/1uQfwQs4fDoMRAa&#10;wVgnO/umo2jHSo2eu41b/sUBKDAGbQGjR0NS2KZKWwMe///3/6d9gBSJMdbk0uNYTMCMSb7lajxM&#10;WmOe/OfrUSioI0AEY3cDyFwhEjikA+zOBiA5+9/+qZ7Hbl+4zsXzx8SC6XNIn1QPIaf2Zk6d6Vfr&#10;wMCYAYjOD0BCHpcfD2J98wVcW/qZl1NNQHFlWsiEmrYzTnZ/0aiADZd8mZWezJGeBTvs+MPueC30&#10;OoPBTReg0xgywB0P0P4+QRB6VcWDArZqy+Mg+INMS+9dnRo0/o5CYWf212wPN3QP5/XyASi4kO2L&#10;IIrCDo6iC2d3qPBkgMmSzQRIVhp9YdzlF1idDMl4kab2LePNLwXbKhGXgpz0eeyUg73rDBHEI3BT&#10;V5gMA0zfMQTEZ1gdFFui+8iFndEzQv5dfBE6QXa7Numqc0MywisLjBJVq7esq6dVwA2wNTYUR0eO&#10;HmeCoMdQoiYk3AXs525Wx5RuFTSi+pOre7/gg81V/7MhAWrBDfLiHJ8deqHOUYsQPFaRyU1AFIn6&#10;T7BmMD8FIEUv34S4VT1srUvvtvzTQVUwxTo9bd/z9PFrTh1raRU4NZASTglwsT3ZGKBqtDs+50Kn&#10;dgu6ft065X838H1ceFjV/ICa4sHBC6uNcmk9vPRWNlQA2DryqHYEVbELyBqBc49Th4VPhShJerL9&#10;mHf1YLcPN3G4llhDDMWuuZ6MDNLw7gbzJ4DzcQqJwLsTlAg4QgjkSkhxdQWzYldj80Vy3ZI3zfy5&#10;kO/xCMGJsCO1HVtODUpv5+eSmsEEAQTjDiIHHP9pCELgAbmyweQQSM0ajiYalth/ztOw+DtR0e3K&#10;2ECvHnfercD7pRYDkOh+/bKIY87r1mGHTl4YPKbSInvh4rP6WgCNX+WSZQ0CYTxg3n0gDDhCsCXb&#10;c4lA0O0hgHOT7fcwAzay+3q7K2hWe/9fHBICu1+b/ld+wJ5nfWdV0DVoHfmb2EuwUafetvFNpHJQ&#10;uW977rWXD//MoOZqYMMbx82UVQr2DPP1Hg24Ax2yMtk4Fd19pgkzo2mpI+snOWf2YUUd7JqwTq1P&#10;e0GYDcnNRvFb3KdKu3tfjgwZzWc0X+eqYp5nRjTCb32CxwWjwBr/wd53QDWVff0GELBjIYIVBBUM&#10;IkWaikRFkN5DkBYBkU6kFyEZRUVARJAmKChVCBCRqpSo9C5NkGIkVEFEEoIkJOEdmKIz4/xn3rfm&#10;e99673nXYnFrzrnn/Ha9Z+/NsqskyxDi4voOfZGsjJQLP9Fp0bivSCrWYXt81gGd/d7DRGgAMR3b&#10;RoCLyiw6lBf50CpomXgMIvJYL0vd0dJ5i5/OW5ExY5nOjsF1Z9eVKEQOxpiwK1vj9UAmQxJq9EBQ&#10;DkvVsZMW0bzHtgQIV592nQia0+g0Wr/4eadg1K2sLG1n8TsnRuwRBgixaiF9x6KacxYRjOGZ0dYI&#10;WjLtHi33oRO9Ls4roqWF157l97qwbEG8MDEr5oRMN+dT5XoULGoVYzE/3eQ+YgIbu0fzNQFWfn2U&#10;0DQt0vw8Od5z5pBZRVFG0ZgYldA1jowZFffwqDmhylnPffMhxLvm3EyP86LFL6DB72FkMJLJEiMt&#10;mWPQuGhq2OJNgnT5EM6PiArUIB98d0Lz3BzraXGNcNg15c5dvGThsl0Iu0i4qGLWCE+jJr6hX+Ko&#10;Xxjqdd60l6Z6QA3esSkw93N30sVoplekT8QbISHDITb/TugFgWhC3DtdRjyjhBw8io6WSL/bhNF4&#10;YnFcPZZFOuiaJHvRvVPRYUvBNmv11UomuHbM76QBBcRdebmhQfD9eGmU77AIparlurICdM+D26RM&#10;KOYe07uNZToECnaEMd2Qgf9XHtwxx+jRtoxT2nQBVoLuIir2+HYGJEtEnS80K8WqPpBzasMfKdxz&#10;D4vs4l2/L10OgBPdgIq2VAGJ8MBnyLHisGzLpjFU673CEEY/5+CA9LnqPvFHBcX0NM0dMudrHRkP&#10;sv0NM2DkdaCks2794kxjmwzG0NwxYXwiQppGmqFsIzbrT+qp5DrssSp7YEd/F+d7R7RE6sleJS7B&#10;basSSDmGOqBbvIxcpsQo+IpXRwmiwCnKrUkqII/nmO5BWlMLy15bg/5K+7Ch9Nt+47fWt/uGSplW&#10;CA71GkdSPK5PMQww7FkaYiQcTQlqdtd1Gw/0oDSSzzGY2X55pH6DWCd55S0O+gKqSnJSwlA1XUGu&#10;bsG1sOo5UP1BookgzjL2UyZj1Rh1lBZ8NCNsrAkr5+d6pmfYrBeTK6y5J9pOjS82aV3yAPTDotl6&#10;BBXV4wycmHkCNH5CDzQAMQ5qkkY0weX96losXcnjY21jZ0fmMNjkKVS8pRGjggKzT1AqcW+qNQsr&#10;Q5REPW2Wi+y+4p9AVcC9Ka8B3QYR1rY5GB0HgciEbZlZLDOawCk5bg0l7a6tGhU3TbRKIOuun2XR&#10;Xh7ZI+verJ6VByPjW9tor5Ib29rgLaux8l7EFp5mXRHaKxDdcLogsXGPdbBG6DrRt29Tw5jbzvGq&#10;dWx5f4J/vuac7giKQRq/i90b0JJNS1UB+a0aKIOtuRnFcYcTxyOOhFs3ivbZj1Gtgl5fO/SwmveE&#10;7isTnxqU4e+gT/HSB5E6Y7neID1hSC52ejq0IoIC6gAZspB24+hc4IEuYHiwJLsIo0D/CMJqMzXn&#10;St7spxLeCQRFKAWI9Wf04rYtQXKElyBvE0EEVSbUh2klwGomsnYr4AhTq0F5oIsgOPBDDXALmZxd&#10;ghTIL0GCdWAz9Fdw5j0C45gbEvtm8xLkY8sSZKgztIz1JGIJchG9BNl4H0GkXsMuHsEueJKAxvP/&#10;agPBzDW7VeATdmJgcHVg1Yo4MBkMet09QlXynGQl4cNRuC7rFvNE21Qimd7T7UP17+leYLgZo36M&#10;5n8VcMZ1YMjPsgrHUYt0N+PdowJ0kZ7dlxkSSxDldXVzacQM+BlWUmaPHFUpn6r7BU3xTxa4DWuG&#10;/4Dyf50YewFvEX6cyVw/ehnbiAh9AvIkYtvhSqlZS5Dr2Amryky6zvDUEiQFrktHmaXQk/BdLAHj&#10;6NGm4Q9NUNslyP8PfOC/h1UCO/mR8DRA9lFLIjmahAfHOVvBue1LkIxxlpEII4eHFsCUpV9+AxSh&#10;cj+W0gJu6e3atbauFzw83W2tXJb30NaOa6WOCkoKLu9Iy8pJyR757bTcL6cVFQUltGxd7TztBaXk&#10;wTkDQQkjv0u2ghImutaOtjaeghKGXtaeK2fUXazswAWkw4XlmxWOSgpKqNk62Nl7CkpJS0mtlVBG&#10;O6PdDS9Z2dgKSi+3Cn7qtIOnh56tuzLa5RLa1dbVU1BBUELVwdnT1l1Q4oyy0RlbG/QFW0ElpbW/&#10;dHqpd+kTZOMp0HNbyIWfIBAI21I/5BqEnZ2dg51jFTv7Ks5VHKs4uTjBxrWae3lbvW7Nyrbul239&#10;9zY2Dg4Obk7uDdzcG3g2bNjAw7MRbDw8K7f+8m/9z0ffexqcW3oB2bx6VRm3NQfbZgj7ZjaOzWxL&#10;1WwpoIPcbMsb2FnZVnFysHOxQbhXr1m7jg10m+Pbq+DEcudXLm6CsINOsa9i5+IG78XF7sHGzrF5&#10;FYRz7xapU/pcW62E3K7wSkc+4obmnxZ+adA+dGSb9ed97ldn9yvLGEalPLXxeCV7RuRuaoEcn9EF&#10;z6oO0uoDQWvW8m+/Fq2imlZo3IkQ3UEeplR3jczZel2PSS+q6R6lXvS+EZtRXPtmbF7+LNLOJzgu&#10;s6SuZ/yLgpqJve/N+Mel9b0TCwePqp9z8Au5l/Ws4e0HGuyYhqmjf2hC9vPGvkk6eHF20EtOTvAO&#10;q1ZzcLiA99nMsWq5x5z6oMdcblcipR/lf+Z92T4kfBpqYO0+e2SfjPLVbVGG+1Nsnr7i9uiQJZ0J&#10;4jO6C0aHf/sBOZUdIhc8EfLk1IIq0YOdw5Rr0WmFv++yqvHXTv9ln/9Dl5f6IOs5Vrq5GQKH0JOB&#10;Vc0J/txGULTaEM9FeDPtQjh1k9bFfYc2HHsA8gXw0OiEkR23DSZLxPariVEdYAeHi4HCAyOO8DEt&#10;8rAfduh+AIpO6DMa+BWkUzJd9S7dGmg4KXmYU9juvnFWZBorHkeYwCXfQVG9ny1B0hzgGcvPj/94&#10;/sf4/cDPCv0A74iKCeMq9ppjD2Sxr4EpZVTcw8JU0KBuMrEUokVt6kepK/X7Lhs6IyRRNDpxRJD3&#10;LuK58c5NLsu0hZ1DtNVL0MvMQYlemeROYLFAPcjrWHk98LlwkbllS0XFnHF1CYIramMKqzOlkNh2&#10;JFyQMDntAcoydWC1EMQfP/BjDH7g4Lu0cNoSrALohe8dutnk8nhQi6kQ5iMQwp+dTmAwkeQtpP2R&#10;1OPp52GNLgNPGcU1iCXIBA77Q879kPM/9Jx/Tc/7Vs/MxKiBj0HRLB2MDQ2nTRaJmbGLXTSIcZlu&#10;qq5P7384ANZbXFdRrjlr0QrDfW9h8W+hHV9XWnwTqvmvXl0AEIAjCoueU5Cj2hUjYjDNvNNRYqG4&#10;vXfY03yt8Z3zwJvszyjwOfzOoD1sT+akm9ES5NWya/CRL+PpEiRLUxWoygqEZVWZL6JJgh5diKYr&#10;h62o1j/u+DEeP/Dxr1FDLvZ1OeYctis9FduxC9UJdca2KrLOHVyvmJ5qtEnFOQW48jhCCfvA2iRu&#10;+KHyR3gWhuU2kTAWYuNjl0l8XHDDXn/42vZdm7JVuLpqULmaK595bAH1r5kYS0tIVAhhmmT/oOEf&#10;PO0HB/8flWj4G9jx4eS7SarkkhH5eCr6sN9l7fyKm68aTlQUuj1POh+YDiHhdYBQPsm4w6jsAfU6&#10;yrOyp/aYdnxCi3SS/C7GvpGL7A1vsIa5ITsF5iQEYlHUg/bEuWC+FQv79CwNePYNYsOBSe22Ykr9&#10;uOPHePzAx/9JaqBpAzc22wjPIT9NlnsnuV+L/CbCzga9D1Owv1CTX3pDkP7JGlSJTVYG7GsY+B/D&#10;T76G2P4hdOtfPZwNZmGA3/0gdlSeWfIQlF5KhWJav9SYgdwXz0txy5aL/SZ/67w82DtY91ktRPfK&#10;lb/sNPKPqRG+u6L8T3bOMJzxXoJViBr3YdThGQ8CEIuHKqSW4yGMcaEl06FFqI3xoCsloDOOFfnG&#10;U/++OUVjAgvp2BLkzWWKfKPAQnyNZS7QnXRBLINhA1hn0RJGtcZnzy6XcjI9EI/zXYnhz4N9RGST&#10;ckn/+jxh5MEKc+wUCiiCzUdrUPnDWTXfFnH+V6f/T1PxfRRiJIHrqRMs45FgZCxBiucEyJ7W+Lfv&#10;FpaHArFdmxtmFP5itkZPXv7NmzuguHUWu+iqwhyoUfIWh9AiF59t6bxIb4+0fGae26b6qt5bCL4d&#10;4uy5hs/MEcX7MXIcrvHZ71/e3BXuT8LZ7tLNTv3ygAsW05JrYmaecc/Haz3SPTDeUmUL/DqbrEK2&#10;7zHrP474+XRvmbzamN4OUKfufPrJlGNl23Zujb2z2ma91O33iQaR5rJ6yNU3M8rvPb19Ukyt4xKX&#10;lPEn6c214oRNpD0Vkfo9N0fzM7VCwt0NRwg7lH+ta/ePBhl1C6wb/olAb8c+IFL2EMhes8iPT+dW&#10;JkuPXLJl9a4QGaUqqCa6yGn38U76YJekTHAovZUvrjENCT27cf3OK4dyT+n0f+HPnjuZOmT9wkUL&#10;gfCfy4BlhT5yfbAXlaN5cqt79WvRTzqwOIeEoqS8pLwHHtA+rkf25pIGx3cgoTorgPy9++DF6ZVq&#10;fR8dLMKXa/T9NjA2oL7cL8XmAGz/89v9RgwBvxID/s/EsAIcIwtlBM9psdA0+o2iTAf0Dsc4vf42&#10;8W37Yk+mh3zmzoMl3lgU3aB7G1aW9XjCzehoivyOu+9X91pnDz1z1t7ZD9Wg7tbp0VAt7b54u4/t&#10;SQJybZHSuDNiu63HhgEHD8cpGdfyWCNZ4z3V1o//3GVQmPDPL7hySlDsyZ9zbPwFrH9PaU85sv4z&#10;e/v+r/wzHvcPn2VYAa9SJgi6Qi3LEJcJ+MhEDaqgYtYYTHa266OST1JIEsj5zUyllBh2fmSUrSyJ&#10;G1EflA30Htpf6mQnhABZ1kXlF3CoWBgTrAi778d4Bo9BxVWiyMcHWnzE06NVHTJlvSPrDuQGrMmA&#10;zSNPgyo9uWJEkPZdD9vqCci8Bo0d5w9oc6F5jFQcI+p1hT8dMC9sxnrv/HiV+2YN6hxYsC0I/tRf&#10;AhGnQrvMN7bK7SxX+q6MdU32fSkHz55CuZXWoIzq1dleZFlk0WeRpDgG86wyhW80AyzfBuGr+wcH&#10;XiXYdukNCqm9Enp5ReMKiY0bisGz1Fj2JqxLNAEVRm37gPrGVKddEXWFP+nXve6uscy5LfBxvgZJ&#10;+pbXtip2j9eSp+u6SMVb98hmXXq2F2oNJ5eOmnp01oJ0fpLwqj1QH0YeEnxtcgNrMIL+eOSMcVcb&#10;lBkGa7W5NnNagNV4oSh6cTKNX/IzbC26tbrY5/ZYn+jg6SQJBa5gSTscpMfjjue9m6Wvzg5s6sAE&#10;mDziuAYVTP7y0ND17d5sTrD0wEnaVUqXeVC1H+MZ9mTHm4Z9u46WZErKNPh+ErB3oO7Qn6yBR6Ww&#10;PKSgFgqvlyA1QdKrnM2Mj7qd2Vo0t9x6zBJkcgA7cr7ueiJh1J3ANItg3OL/jPttf/sW3F1KqPpq&#10;/czOcdGac3XRAWMBr1tz0RMx0EXzMlLOR/Q/EosLbQAx60AeWz7a4BJECjgURFBQTJOEFmIZxiqR&#10;pyS+kPDjSxCWu3wLvY4ximaMGgfR9o6KLYahxCe2Clm02B4k+W4WLjMc4KS7IWeKcu8VXBUTjY8f&#10;Chc28IGvTtcdDCVsgMtjxycrfcigMOCeApoVzWNUDX/7ntf+bNEN+57yt2x/nFoJu1IIkP6EZevn&#10;Cs+jzZD7RkxVnQ5d2X+TbdggbT2CLgz6+QBArG4kgtbYu/8p+XMgvNk7P8TVc+rqUc4DMarMR3PW&#10;eLzXtJCA1Icef84h2xuf+K407pBE8j5WOk7CVyXTXmCPTxKj4MmVlwAdXKC0Ptr3xEJbpniDl/CW&#10;1twG6KlPjZj7iMXiixx53TICigh9bVVSMPQbfoqIUgjfodx+Cu4Nm/VbDqBSm62yqReGLqSt1ZYy&#10;EmSMYeklAin6UZuL0Cyk2BKkuxQEz7yMWFv2P310ZI65C0Cp6kX2Ewxa8zhEhi5yWiuF4L1mLRL/&#10;wQc4c6eFCOuquvUGdJ1DMxT+nlvi22ZotB5Wwfi9Sr0lSHUtDMTnvsIyopKAhlTsjMJBAxEr4Lvh&#10;rnwE/ipUDNUTSmDDSgb052JbzQCvsOz142ji69lWaUROm5pscB5JDUSR7GQeLrQSMTAmHSL6PuMm&#10;9y4EBc8YASk5eCLh4ztlTo1JNK+jasZl9/XWvmg7svEl19yX49b4+gpdFqaFljy+PWmRjKuPUkrg&#10;zy5Jo3RtvHanMA82h22C0xYLTJ22vdNjgPCccvpWjZcXytnigg9fq33hApjnBAim9rnDPd42Moaz&#10;G3UKuV5N9+3yfHveOj0xWEZ2d+h9BNmOQQ+mkMfbWKpdcFj5oGcHCF3uLDS3de/Y6d8ZKRKYAFTk&#10;JyGqLzZWKJlkP5aF8v+iEAKVucgcEeJHaOFoLM7ytzrigWE7lbFJ3NKbeF+a56bJRvhsNJJqNYRI&#10;Jj9LZOW2LHMeRdgMzRyQpPHYbyzKDjAsD+wvODoCUPWMsMwVlnnEvWUeQSRL2rwCzvnlIvZUVzSN&#10;X2oIiW1cxqL8LxzDA840S2SprvdFEMnPkv++pZBwMcLorw+FZoCI3MRJvjXo/RGc7hChkzqsXlxP&#10;lfsfuO/3FUfCTsK4KIGKJxwijO0i4d+ydf2NgozI6QIi1+haKtYZgTe+cu4FdKoSVnGfyg4YRKG6&#10;wUmB2wvZc642sTDCN5aFQvbN+K11MzXI4Kmh6dDCp1x7WPzZcW9OQdmvvflp4Rai5RJvgIYjpzYX&#10;7PG+LKBulP49wr8VLL97tYUqYBkAmEcTyIms/tfYhvZQgt3llbcyLuAcYMwiKWgbDJFyF05JDNYT&#10;2H072Jev43juoUp2JfPrbsi520iad0ZvNiJvcv6dZWde0aDKK7NzVfvI+R8fp91HMAYxpzFmEoxx&#10;LIiSFhnjSziV3DTbb9Hfr8Xpm/+4OB3bYMpUwEkARqmPsR7AGGLsaDgQAt7s8uGUz6Fc9sq6qW0z&#10;VY9YF6A1qPYdmRwlfbIyswo4wDFbZ5qmdJuT60HWBXv6T4q5h/pYh493mLCJ0VthC8OsgCHaXa+x&#10;iKYNqIYdQaH2O67mZvd47Ko3n/7ohvy4S7eZS+galT+7+FtVsdKBMVAS6qLMFFojYrlbWEZYPLTc&#10;wTnXaK3DF6NMnTO7EvD09BKmGQDmiA3WHEE0KgY49iIybqGnQvPMNNH0EoDg+lpWKdS/z8wIWzpF&#10;oPETe3g17746xCBk+AVT1hkXvMk57Co+Pf3ofIiYkZHn8bHgwwLnlNC5dm8udNi7jVT7DPl7EUYz&#10;Y7XSuYI8Jth5asS6kB+arDJ9pwUYWxdNj7zfCmWieqvLM1N77SvR3R9zciQ407yrQteYOfYQj3Dd&#10;6/OOKDz2wBl9lHD9xElTU1brAx+dqi701L3IcEU5HVtCthm2+/kMS1We2mDIHWjQz8rtwZKlCHlr&#10;kd8cGPjhnBxcGrADga+JZfksBeiMwF39fWj5zK01nwWKA2eRBCBLy/9GxV5WwP/S6EXex7jQOiSa&#10;2g44vfMuhWTEWZ1o4qEadc7WoG4KUCZQ4oT7DOo4unXwpH/EQV/9RPdcmftThu8SrfETGxO7rPFj&#10;caASjegFIPMGe4y9jHXxjtHrxSq7+qFY1YS6WM8IabO2NKdt23qMn3LsCjmk8QLn7C1cBcXKwO/2&#10;acGjUZREnlFUk0mCy7EN1mNvBVVT+N/ySyp673VUo1njPzCytrAT7DAmONoQQOXd08RIFOUORotB&#10;JXcbs6YflUYlIh5dihZhgojSh+I8hhY+OvlvUgVzWwo9xOUXHpyqMVzw40Uhpw0DEN/4CrLlZefS&#10;hnvCMDmIz2NZqwwGtVwPfcpE67NEGzjyYHHi6SXQJYjbl7PMRJ7hWOWoEupXOD2z/vYIxK1muQBu&#10;+jO4oD7d4oTJQSDwhHcuh+P9JT7LJmOJVNcywILDmSBk6evMw2a+YgIEHn9t9vcNsad8FJ+O8hSz&#10;cg+3uBd/R4kS04KypZljSxNPYok2gjlh3zCv35KK/sEI++dWl6U4UIu4aSE8oz6jPfcUv7jNe06t&#10;Sf4gdgoo20B+0soa3EGkWxUlUd9mf83oyyKkS/0+ig3Kn4QfsLh8ruS1zGKFh35K37lT+6tKaFJZ&#10;NnRQsxM6InFoUoBCFqA1iCubUUzsGVk2Yupum7xJsXdKOG9LH9t+EMxoWvJ+EHGDqvfWt7fU7gD5&#10;p3JTTSL3hiCH9LuLFxKrH8wikzFA126VwliwAh3cHeDxCbsLO6Q4XR/q726clV2lUYhOKcW9LYRL&#10;mNIuqxaQY36C6xUU3G48rJrZGb7KupKhCmP5go9bu2bMQPg8ywOJYhR36C6Gdn8aL7xTWXXrsQh3&#10;1bQU4HVP3j06iUdT3YzUeHm/Eb+5u5XuI0aS72s2aYRmt56weurVUJVQaXX5sg6CKeDTSHCKzJxq&#10;QhBwJ33o4cCvkxRMf5/u030eRP3uxC9zox3IQGMemtXzn4Hw337J9Le23I8gA5ePnq207J5ua6kT&#10;uqorRbKviYNiWnhLG8QWXcSfCsX/FXi+wdIfvEd/b9PmbtoIC6ooj9C9atafMbRe1KL/pZERCZ8M&#10;8iSDsonH88pfuqT3qjugUwbD0MbaFf6hXQGzCFRbRJuLPFleu7jbS8wBPV7+LJS3+Jbro5ajAhBJ&#10;sf4c2c1Yq41pLa+ODm9FOgpFmgrEQn3tokDV6cIZRdqiEQPfkWsulwiJwa9OqQiQQra7PchaWCBl&#10;x3+V1A7hbMJ5sBgUSsVufZz8bcGS6+ufNnqrIAai3JCJNA4KoZ6QgOSTQ8X1UTMyT+Qk3W9wfR9t&#10;1UvCI7IUH8R5ftBZwFUpzgBKEQDVA6yyBA6xztOi6jS6V1nboL327xLzhOvAqrgZoEbQZQEEg5p2&#10;R6me+iKTWmO5OLIEOW6Pijc1V7pIVmFWpmdYbNQf6C/1AmZAs1M/9E/pX/+x/Y+6BafMgQA2TeBv&#10;JUxXcDMe8OPmfSqBa/Uj4jbt6cKHhMOpWYdbONPIHO8Ra0COhC7AYpEvvIi0erQ8LQEd/ub4+IjP&#10;O7MbIK6NFSls1eVcRxKuhDEWwW2xGA/8qMRIZSZXokIwsifexOzgJEhT8s5w5OAXUg6SFYikyYuM&#10;Yke6KwnZ/fGyKCnzEx+Ldsarvk5Od0OO9TDGk4I8gMVFAAN2JAXjba8hVNA9EqynyM1rkCMcvcPF&#10;gE0G0B0+urzBaXzDlqoWU82c4rj5dvOzQnN7u3bnG0VQDDW17Rr65qOG75R25hkFEd8r4D6bsQJo&#10;OUoxQF2H7xM/A0dGYYQfSjVvzYCxQqFq+5KCoUa/Q3Qz9r6WUJld1ND0db5h7Yam1IawGgG9WxVc&#10;qb6vgkjDJZMNYljLCFaePOoz/G1o2VQ70I5rp1jci1LGlRUCTHNXwntsAa8CSlWeKQy4Pgcz/mG5&#10;hyU5r4iL4DFGEHGSWGd55s6zC+9S62SeSSUJ0VXDih9KqW5JVc5+C+al2f5etaUdVK9w4fjownsz&#10;6fmktX1SNJEkrXZZ8Y30JYg55UbxF2SJ4yMte3uljw2bJORzptXmMtMTF/o9Hg8aUVOm6QX7FAfG&#10;q9VnnL52TTLfZzmxKC68h8Ezb50b6C9BLx3EvgCxeNrmEiROP0d5T7wtqznneiAHTUxaq/NSgnol&#10;R/nVB+RnooFr5XZe2C7/D+x6BjAa7nMC/3UY4xPITUMFfnx8KME27ufvCwvAx78/rzKItm6s7nqp&#10;bMuTEpHqowMYftwIkUZmRR8CloXstGb4nikkVGnvpsfA5UwoCiVEmfE0RyiwEMAZTUttIUbTTzth&#10;rMIMCbfF1Dmgth6qIiHczoh5eZC9dryNMapdG+53/t3pMBVqqn34YM5Wxfwu16aGeOREjQmaAQav&#10;lRBzTDf5MBXbcrwMaKVyXtstxby7IJvc/cnvq7m2lGhsAfLpw2r0/HW2d/G4z50s7NkUYfs9xhQN&#10;/IzQc/sgQzd9S1DtmcC6NNVsSEskoxpMRxvE99HNVUIGPkohu0T9RK2IAStOjJ+ZYX12eEOa9G5W&#10;k+dU5z7oZ9csv7Wo1o2pPmuoAu/XlRhOx3FqRrGkU5lK0xinHmLGjlMo6gQwr4a9VnCjN4M/C2II&#10;duIXBD4Cwf/NFdxXpEG/ndk8+hyW6gZExxVWM4L4fZQiA/3hv84+7PctLBB+bXpTrlPg9iQZ5l7v&#10;7hMKH7Hrz3H3Y4yXILdV7hmPLuaXObtHxWreiSpbhXgr+585DwaLbWslUJMVW8jBrAMgJwSYha1A&#10;PY8mY5kF1kwT3GTOipo6bsdgrmvmPsMI6sm1VsQ8b+9PvqQzDPXDM2hf1CyOk1U1nygdrzAmGSvJ&#10;POTHTSfTGh+oz6EbBY5O6jEL2z/5Mg/qDocS9mLHG/wVDXmOTrU6XcKv56i9fioP2PYn5SGGWAIU&#10;pVPljNAolLUqlVkEJpMKYDPPzchfWO7DKpRtyYvPDrs6p+/3Fkm8Bjw3H5Rave2to+fsU+Hq/NkO&#10;X+GPSF0g4YUZpMyJ+DAZ3GJ7OUj6ffRhpcmR2jU84rPATos1vQ7PUe7TPhMQtyhpUDa1aQlCkBUA&#10;U1gbQzQJYy4+Btl+AeHJ5NGrUTODZ5cZR7rPG6ElCGYSDjhKuFhlPt/iF/2VOXSwoN4kEJ9HAKq1&#10;0ZjJUWExu7CAuwAVwVriyydA0YC7dJRNbcYSvH5u4V05fKZl+TclO27c+vxryy/OSbcd4Cca3gj3&#10;dJxijrdVvjWKma/P6/qgFYxAvPpLs/M3gf6/bVEbh2TAHsmsuRSxvnGHPOc5tceC8/UXwq9CyTMj&#10;uneougf94lpLjqU/7+915GtXt+fV4zXiOC83HawZVlWzucfzjCEMcJJrZK13HuQHrclpZvvoieWK&#10;u6O3rQ03VI4vdbfUqw/OnZAT3xhpZ+XPdqHk9lG+fEG9W/VdJNKdvOu8n1uOkD8tajB60HIOb9r7&#10;J8Qz+UNO8hYWzeg8s66MulGOgRcRocbf8PwzRtb4q/Bx4NK+30I7SjuSXRzf3V1Ua3G4T2o+sWfB&#10;/PYiRyhhCxyWu5wRLrlZ94BfwlFL8Z3N87PilC2+qWqqLX1lJPykQNOxLtP5ZHR2lYjo6C0Xklqu&#10;G/I9nDFmd7cQrQRgb95PQ7fE5g9+6LSP9Ai5MnC9dxos0MTPoWnzuqOq6TYbaK9TmHQj/YHXexZL&#10;zBFkkSRGxDgPqOWdXIg+4SemnzBDbrMoN3OY6xSWrjX/xJ4v6HtVCjnjE1XeaTfuItTTnODkfsO3&#10;yoWkCmt83WVEwgFv/d/P7Xc+o/4n93+OZlvsWQPyWG7m40MdvQOiHFk5dlCsogDlQ1NqGsafVtKE&#10;zrd3nT/htGtkM3CNflh3HdUtlHH/bBMUKw8UD7SiI1B5sfcTdEdERskPTlvshhq/U0o2vTudRYMA&#10;7kBDm4BZ+EyODbMareBTKYzQ6ZweLilBqatvri032v2lHxrQCcg2EOQRbExuEYBlxhPghTu92gMI&#10;Zsk5/bXQdpSN6Ra1+RpUNpYySWj1gx8hiO4lz2cp3DUgj2RUq+pWC7I/7vqcJQTYODdl4+IcKkY2&#10;8Yugvxzfeqf+ZWVBghXI41xCSHzn08Pn7pKhF5iAsQAeFMROdrl5uhTC/KtNXRRaacmYuK/iXeMq&#10;fK3dx2s0TvnultmjEkRW3pu5h0sQr5E76dRxIHRzCYwwwL6/t2vG17YcJIalQUPN+JpXL0HcX/sH&#10;dp0lHvycUOsQ9HSmQ+IkId1loYeUc/l+tJWObrhwV+HzoEdpprmEzPfWWU3KYbHSUZ2YcVbsG+Bo&#10;lOC4oMJVWQ48cl4lQIf3xX1/308WtXsx2HTyidf0tpO4iYiG4xHnxg54Jb6H2zoQxaKUJ9yGYp7+&#10;EwXzP7vxP8MZjBINF0MyT/MN2YuSh9yTTvwk4hFa6QkURRlHawo5Dpk/ss50snrzAJeBihtyitQw&#10;KXlh8DJwSHVjW2G1TwHJuE49tq+a6ntEzABLCTvM+quEpcv1o3fqPZRVwC0XnkouZFlOEGJAarYk&#10;FKhkv7vwmHf65R3mWsUv9jqQLjUd5JgvTgfmXBD8gOzijAyNoynJqrvBabHlf9H25fFQdu//SqVC&#10;WiylmEqJiUS2hEmyJWQZO1OWyE6WiLkLpShEjBTKPiak7Nu02NfsW5lixlqWGduMMX2PniWfz+ep&#10;5/n+fp/vH73Cfd9n5j7Xda7l/b7OdST6TT7SKPZvrAD2vnqWFCK1K0Y+hZS9OdJSs2P/bK8+FzoE&#10;atnRKx1D5SOGceux+Rko3QS9IV/oX9i8lgcPzfzAe3Y04y0BB7y76iv0AXzSSl31Lr/cmXoegc7F&#10;xrdptxl6nPVZA+tVO8OLjWPSqcC7T7p+Yzo4q4yyhGilAwCOKgee+v/mR3wufsUCQBFES3iuXQDj&#10;wXa55+c/FCLDrOc+2cCu+l4MaRdpTESVWdTo6dV7lBzNCy0T/LXB+KcYPL0PyCbTPgLLUHZYZOI1&#10;beUcScAOh+aJUeeks8TwAmfNoOQJjPiOD3ohXAGfqVSSCX2Z6j4CCY0HxbQ8SzNX3s64LHRFBzRy&#10;2QTIwGS8eDZeFJIAUVEDTOqcqJiUlH2yic52l/0uh4WuxzsDTGAkMmUjs2u/4m7cZa8PC3wavQFL&#10;WZGuupW7VDbwzpPI1ahmoI2b3EdcqQ25YleO011dpR468VzNL88zmnt2yfjrM1XY5lCgCFvFDVp/&#10;4CQ4ltlqSy3qG9D+LRMrHrSYMrRH9qqSf+nls1Zh2MbG17V0j+6jKyg+Q13yeeQgWPO453iyGJdP&#10;FmJiUoy+CT5tAHV1o5bYkIPA6YNrM7txFcCxG5lAn8SN/FIYOUDHX1vlzKutWNiCYwWrLSYiaKWN&#10;4Cjo0LIu2LwXhsH851jC2/64CzjziCNxBN27UQyTOLlOiQt8dA/s0S8kZuvBBI+tuFtruKOf2P//&#10;dXaOO9fjj8x4qm9RWHVV/XSK29Yo//NaSg1Se8ZmghvtHqLdGF5UM/IpzZAmRf9y9Z0j174+vV3g&#10;y698mtMmPyHhJP8B/JubjzvmBupysy92iuLGWnnrCiZVufbalki4xYtirjwDzRJPsc9eLOGMKOjh&#10;Qv0RbGW1dz6FacPfuw3kDNdyQSdBV76IVguOFkSSH+JBOQHrhz5Hfqr56Dzclt3TR8hA3/08UhB4&#10;D2AXnoTQQ+nD9KcoEV8142KU3Dhmh6UJ5aXtPJsXf6QDfX9QD2gRBLWW4OXxJCeGaX/aXJjgs4z2&#10;LUVYI91z+qTQyiNgjDg9PCWem+05OIlvAJ1kB6pvPkwL8/NKYQRK7vospsPpQFJJxbWXIaFs0/G3&#10;gznYdfnMOAU/jhSuAGGQxWr5XHWnuqYrudV23udJOpYC8hRZ2R8szV/43f8sMPiBRPyy+EUYae4W&#10;8A6p0y5uRNGnwr+CTwfe5iQW6+uKXGmYWFzcceRSzXyFCkwLuDKLUQX3clyyg6WtgUSAartJrBSX&#10;iK7GeoCbUSigk9gEeVPJar/Kk+vA6Zt1SbImH5Rc7UQW4T3iL2+D05ifeuyNYQWOfawQvz1baaba&#10;OCSRjnUcxYs5VF7ojNTY9sxRhC27GIdlXeTdBxANMMcDTQRKBIrygHeRWIPN+FAQnkox0Tpwv0pj&#10;TNzT7Uqt2zsudBvUctm3sqcOEa3o1uNy+Xh5qX/hrAL08eU2OAuI6uXwo42Jp6PeNfBfptd07r8k&#10;NT/nvfBS5mtN2CxoSQNs9QdVHo8EGn12rXsu4/Kvp1ZG11+bvNw9W8Gd7rlhX+m+OEyEhiMW549K&#10;jnvv+ho6H8Xtx4u5jfnGxLS6B1tZb6YdHL3LAipYwdnYvCg6E9hNWsGuyeiCZphpVtng3pWs3254&#10;+XhOSoxdjMEEnb+fN+TzDHvtyuo9FyXUo8ED7zTBaoZ1HNqN+TE856n3neWS+KV1YMPpj79qmZkF&#10;nH/xtJ32jUkI9u4ofBFfH0cyfDzJf/8abArtax4FO52hVXqduOfYmnj1X7ihP4P0Mi70CeAy139j&#10;mlRh+EBNfuA81J5q1MvGDq5Vk3AtiU60iyLSq+ivKEZRzp3ytNsYd04H6PF9tSFxo2GQZ2GaU9Q6&#10;5UlUlWsfXK0iLTln5yJSr8wBcnpg94bwUxsHRs2R9BxEnDzwYbKfgYIcAc2lWMUEBx2GRM/M1HJs&#10;4ZbWCG/iU6pG2U8gKPM6zZjb6qKQ8OXAEZXnLu3an3a9fzB+D/lpUA0sLQs6kNyTEXpDAX2QzgjU&#10;4mns7tlxKvute1q5jWzo5tYLnUMaAJ8J9/x6jP1gDR9M8+6lvEDJ20KYi3mZTBxlXJAiirLgbKXT&#10;hGiGBBm6vn6vLN5m5u6cOh9VnP6ODr4ygepLGqPnkZxhjXkZqbHeF85ecD6TeXRp6HkfxwHLj3nI&#10;pT+X1sEsHtSHehTRtSt66xJKX3OkNM40QCVlHrZMNJ0/6ZHW9iZz43qp9p6aTEQ692G8st43poLv&#10;qvFs8Hba5zRgwTnAhv+/Eu7PNep3BeH6U3Gscv7UJ+SaYYtW9dBoVQ+zBLvZ1bX2Isbe8flsfQpL&#10;cWIL+goTgWoFWx7qfGTHpAMPLvHf9ODUVwwPQp0E+jJa1/dVfTduQssno8Gany25gC5uNCJGp4a1&#10;PkAHUXRI8iMYQyPIHO7XxmAuagI2csNpE6W+YU7+DVa5b8SorQTqG4TMuKIbgvIAnHj/oqkn6vyR&#10;soKXS3ah7uc0NvMpreT6I4N9ZRhoPLWM6mMNi4Eky6O8nE3bzrLL40TLwxsLjOHHRYdDiwCp16IF&#10;tegBW2FeS8Q3fF0PHR3juYeVbFMdE2AK1Ei4cVFRmQtNQ6PGwYk75Jawp9RAyHKh5u3mY+mCaaTw&#10;43twU0ogbBwi20ig0WAwd8uJBfEVR42OgiMPWpHGT08XgKN3AKj50AQp1NXrBIAl89841t886gto&#10;H5KIfyKPV3n3OjnJ2GVFwk3Jf3BkOaPHSRYS3ejRDTefqtVs3K/wGvhxC1D84xzxYdWq6E0zzJzQ&#10;n1eXPQYiD1gvrqpLZxnA+wdgxRCIG9II9MLelXdgK9v8MVDdWFg7BQOb1rE+oJ9nIcJt1QRp4qnO&#10;ecshwC79+8AiqwOru19vpTrlLeNfrbOpp2fZOfZWV5PK38XrHkxTpYJMX647TPthQ5f+oV8Hd6tX&#10;/7eZPg5YFlMik69n1dEqxCmAWYNmx7tI1HLCCLZze7BZf6CCBqqAxRz/all24sSdMEJdweX6t7Dm&#10;3NGQUcQjSMG/CnGifFTckV3i87H8jzLoAzuymDn20YJY6Byzl973hs/700o/x0UxYiEBUOgiXh5G&#10;mlaQRxhdX95sY1/GXspGhYo8EzelVnke69n3XCFMSHONabwdcy0J6eOgF4drQshBEk54If+IbMbF&#10;CY/arVe69TV5Mk/ryzCP36d1YUPxm/CjrJAg8JtyOa54SUhC5GBnbnnfddF3km231UMkVNaBjBKX&#10;NCeQqHyNlzCnHZcz8RrfdaFw4vT+BYBck5Low2w9KMrtJMqD+FGid5mbanRmE3916tJOS9UsNZfH&#10;VlgCnVQEmkyLArVD9U0OWpcGDmhHKN/Jb9c4y2WRBd2Grxi8R4BO7IcvtTsfcFWwH2urSg06NhTk&#10;fkZuKLceoF0RrUvQ6En/6acMI4beQCMiSpK1uqyi0+ZMYn7WlRm+ifxxUDI1wFHnCkc8pBfwZWxj&#10;Fd3DonWj2pKY8t38/xql+8nVYQ76CoIBDF6D67KrEqjSUoWvJEx/r4HWi6ow8hA3+uRDX4HIlRTy&#10;cgv/auaeTg42t9yTHMpQMvVrOz53N4N6MA634Ej2oax/R7laR4MlSdZq4rQMa4RNMEP6R/iPCfnv&#10;5i/GteV/PFarbRh2vihww5Gh7TVY/SlONqRUOmi0rL2UpSUYkT7Q4qVr51LkhX1yNjHN33cdqva7&#10;u2sdhKRI5aAPOPBJJFKDuUPpygefXSq7tmm+CazZPDnrIYubC2G4a5JvIQQQIvJ4qmcMD/fCW8co&#10;FQ7Qn/UTHeBUNGm4ftSiVDVSfG24TFEbaX9FKOaud5/JaeoE7Mt5zdomEYuHJkpFX3jGl4iR01mg&#10;PA5oDNFuAbC6OEACVBIYqpALYGv/wQVMABJkggSQCQogijYeICBB5cwAyAVbvwKU8McvADYwAplD&#10;AJ5+j/Hh30bOTyK/+e35dchxl8+3PJet8b6IooPIKUJ0KFdG6pZ1n9DvjCoNIherxmRyRDD/AAvC&#10;7wG85zpoPhksZPyIAkScBOUztuOhq5bhmQuXZebwZb3UZSAvalu3aC39Uw+dtFKYfK6fimjWN6ib&#10;79/SvNv58wEYGs64a+3uhpVnVxJiCy8LDHFfvIfMbYv12ZhaUnizN6H+vhbaazcuPCyjqD+/CCEL&#10;GuRgIy88hYeue8F3Gx7jgJmxf2/uyPsQtzGmXOvQS/GnSF09nTqr3FHQt9fy7TDDA0C2tcb0+c6o&#10;eBmMi6W98KyAJEuwwOv1G0F4qwsA+Dzt3jWB9sEsmYN56tsIrOjncUbvSqMeeElkP7zKocuQmJsK&#10;IJNOh1kZuL28WXvXT38gh/tw7hrxhayVEiDyUYzsBYCznFgG/Pwa+f2XrziZ/qlAnwy0nrC9yji6&#10;WXVFuWeJdNUGZuNrDGvjvnEj/56TTN3hqH8pRl1j/NakEngEfnQURWtNvExV/sa0azeuCwh5C3iN&#10;c74IRl8eKHeYNwTcX2/W+qHNU0NRLZ8dogWORlzmrEa1QFEXQY1dBLVJ2B8PmUFwahQpas/uGX2u&#10;+iWF+7sZsjiapDeX1PKp7R/zDNRT/K2nq43nCdFze6laXQyMtWQVWexwvnbVUidWqlr/uoJij3bE&#10;BM1/h1ltT7B6Jt7jhrjRDahFm+E8wFBlmE4yoIoHGxa621mNe29OnBsOzcwNmAzFS4Iv+x4Rvchq&#10;PaJDrbt/bcf1kS2DrBdV1NIaOy9vAE5UvRpVaJXAcR6p/295uxq1dg9G4+4ZXJKBv4j9Nu3NYrG8&#10;DYYiCJXTwPf6TkRMxubpceuvA7l9L/spGg4/HJrvlA4Wmw2MfHy1dkgPlMdFghK4FSDsc660QmD/&#10;BFhWO78L4yf6WOj3YD1cPp3/Xw/or/kEbYhW+AZ8gtp8XYxt5bnCB1LqEZ2iXxlSuOcxR6CtJA/N&#10;r2kwm+WAPrPD5lF/nzvSXYAxBsu4u3J1o2nc1VC8DYv+d8P916YemV0sICDUm6Yr4CLkGLTt2Lrz&#10;t+t8zdq4jnzmC3jFo4+5M3Pbx5WXPkqfIC8SvYOOPJb/LCtWXYljkrwS/1iIf1RGIbqvRIolkF1g&#10;3cNs+izaGRSJRTM8mFHRrWjPyKcmeyRXFDPuue/KE0i7kmQIYubhvroxcTR5f/zo/i3amTe5YceC&#10;MYZk4/cC6mnMXtiZFkLBi31LTVZ+HhysuHp9dD+AgSogGStKa+QwvaJypSWXdHVeLaTkBuRN0PZ3&#10;/0qw4VPMWW6uULMdGbrFM+bi0VK/JjFS1ioTY54VJqrdqbZ0pT6mWpCSWrTWQ4LoS32MyDYX4xNm&#10;GBspFufOoEL4O1A1eNAT1VCfgjomFKRZENGWn89sy884wuXHwOYYUx16UdTbE6fsfYNJAhv1muw3&#10;6vgjKT2jLPShpEhITqqMo0nLo6HStqPNsPurjW3y/e6nfLOGXNRs4J9kqChqjzt/xWiAiMUk1iU2&#10;29vWq19c6YUsrqqHEWBBlWEiaEoc5xTodK6fkqlGXWCYQC3CvmLk0sFGHXLzczfTPvqZ/WF6UINL&#10;xji4/GbzrbMOQiyn5daFZmGz3X8A03+vHWusA8gaj4O5BaD6X22rMZB/QQtW37Lxujehlsuq8iqZ&#10;BeTK4pJF5NpEzyUpLbjp1cJiS92oUx3Z7ka+p+pKEZGScfJpxAH1/I/8rY6Ojm5nDkabuoApik12&#10;P/R+6zx1aLUOEim8vYJJko/ubhTtG0SG1Vk6U9hzQd2h5N6jBInelwUF9Kwa44aAKJl0gghy4u3B&#10;3cUIh5jlPKSBJXOEExK9aqz+yN4qrehDt4ueN7I2IlFThLuNz+rvXsvLP1MNqVlw967gh6OUUbqw&#10;eZdSAIfH4SqTERMfvcAiEzcKOAuq7CYZqlY5tDtgzXv10O+Blb1jtWorl7ontGxCANTdocgnwBJX&#10;A/WEeOJl+HRmBCgfhOoAsfrLIS+CO7dGLO719JkWPIsbg9Ub39M6zj29WQg9ALyxHuxMeByz4Mwf&#10;L/BzYeXWQNTXqBV7fMs0NQJFlVvCLZj4Wa0+l2kXnHeItycP1Ek+Ql9Cq4Pj4CzNzFqbLLa2GpXk&#10;HchOKzljenDzpapADl1z5NiMCautwe1QLm4p3YUzuec4YuH3zm6WzRz4jrOdK7Dg7TAtSjrfZWXy&#10;JedCraTOgoV2FcwJGYy2RGsD5Us4ZkUvanOWtC2H9D6ZPuNPuVagUW0Zq+LnVW2eHBj3L26WR3LO&#10;JjPz00DAnv25wfNxsWYlcSbm6gpqyxxVXgovZ7B6fSlCR9M/ApO753ie6MofIgj5PxQGkG8oCM2+&#10;izoz7KitJpD2+2OGGeWPbU+M1Cn2kkvvzIVJModM9VyuS4v+b3rTx/ulFqstNUfxdREHGJcdpBOt&#10;KSMhV7Im/HwN8xM/a9g/YlfSS/UB+DKOjT8e/o0J3h6UDr/DJ244axgOf+M/DRrD5zZVSJUXjK5I&#10;s5tpijZOLIJKpfAqK2zGQ/nHyVRWzaAGhnZeiHa7M+aedPdkjSSf927c4aOWcVlr1kc2rJbLl2NU&#10;xFHwwc76LXF+KZ83BC3ZfG7eSL7TcTEyWvCBt4ofjchRJmrVMzZ5qWgsLDfZOrSApgjKTnlQZNmh&#10;nBWYM1gUYbnUfe5G6IhCsFZUeujhoPez2gDUlTzJUNuHJKR8xU+0ra6rcPh02wJh3n51udVy+Ywt&#10;u9LywYoZDi2bCyhaMT2GJ7pXW/zt4Cd3Pi+q93ZTyzpj1eHiPBBP16uv9yN5qAcU4maPGsylnbIN&#10;0LtTf/hPG/DTJTTsQyfxMAoWSRj6O4AJ7Zd78oua2GyXEC5lvyfobaPp1iPNZhsSBhWoXdQuEgjK&#10;p8VaR5Kkz1c+PSOafXPfSNRjIZh8/wLsErGbuOPOYjyxlfvEQQYaAfJGeeDCAXDKTWlN+Fj9sstp&#10;jozevCvvKL1vDv9ysNq6Y3PdzaIHHz+qcZ7lKDmU33E+5oSQ4BNlH2aFo4r2wxFpxPkSB+Fy0wt3&#10;hG86jL9g771Gp/Do5MyqTic5FPAXdeMpNy3to+sJ8fEhMfE7hChs6+6lWCXe6cej/UEisvEaFHz2&#10;xtzHMCzxFKHYhBiht0YPsOWXFsf81cyRWk/ZNvqFBw9lsR53cM/lncXujQ7FJyRRlznoJFtCnPw7&#10;R8B47X20KelZM19LirzItYreQUkivrFCLRy+ogSCik3gXzQ4ITIJ88LMcYrlST6XppYey5J5DKfG&#10;+vkhNX/k4ulPZZ7WpteMuFwOHQswUdnnPUO1yrxxY+fHVv1/VDz41xGKkVVuDYxKg+hpoA6esDAY&#10;xNC+h1w+BZre/x73Yf+gDf7CtOY+AjtnYrnLr3pEvUjuaJ/EqAGqlnrwVnyoa+gFXbkdc4CrHTMD&#10;gAvY1cYNnz5DoILM6lOekR83wHEgMLcA4CtigBuWRJCDt/BkwjemNwCyA7fHgl1KrADHc6UXgT7o&#10;xrgKVoiEBzgSgJD/czxDRq7r59XhbuCCuT8FQursy7zEcxUUsi0Xr6tOt8BNxmKueWaqAtWPTfkf&#10;6DeYEegnLuKXSI8N8szk8iOZjNcD4QM2byv3dHb3TaXPx8+mzsOGlIr0MXDL2JmYfc1ziZ/a44wx&#10;ftuh79Mi5POM5bcXx6yZlomF32cosAuPG1hCgYmxdpj+/adLRgGWHL9NhymtHPZ9Jlfve/PbZPUX&#10;/DlHnNKinyZrVudyHfK6cXa7fSvtmnzZlET5kz6WfkWjA/mPJQoEOmCuOUoi0T/i/J++5T+vY/4V&#10;W/ad/tOg1rzxzCx5xDSvtmiVcWSbvRgmtNfFprjyMgPJImr1QvTBBx1/llvb4FPcQQxFMTQwdvcz&#10;6PmWK8AA7tWh2lcsh8OnpJPIbdcX9yE/OCNIyYtTsrjifqhRZfqDu5F7PtChMELxUM7wFaB/PHhg&#10;IWs6GKb/MpDj/aTvIx5ExviePVP6kP/eokdbz2evXteYepTDYXYOP7bsSOR/0yReLPCWznmL2/3F&#10;8XNQ/Jans4gW15YEVrJOI4WKa6KIZWapVGQyyEZfmCYfBST1ZUgr7aA4t70m9S2doMZQ748gWpOO&#10;yyTQv3wpdI/ybDyx0i/qTaw8OVeUl9g8/Oaeeqif+ljwGRPHtEdo4Y7Fl/znh79EXEpYSDEXd5rw&#10;Mk1kUt4PmuV3pfeFXmV7QcDVOtq6q/GJrOfjxDjflz8BO79JpkXqkYKrJrBE6K4v4Kj1kqe+KaZZ&#10;JpaUjiHXpUKtkInWw2AJqkZU7ws47XfsbbN+2GKZvDThrAsIPn+APAWlvFuT2JBkNXAAM50ohaEP&#10;G5FyUkZN0nKKPNjTY7ZOTV/dnxxZ8TahBU4/Qx8Bn3a9hP4K/OfVBp1AHL8kNkqQpRZ26HYexnir&#10;p4/UPZ7bcOFBaGU6fagjFz+6GUT88nnAHRwlsXpHkJebY7vj0XjXLcmH0piIKkIsX42qrHIHRI/o&#10;51M2xlTmpjVFjy+6i8ycC96ODNmvRLXCtl+YUlw9d2xNXvtTff+5L/xVdP9jKtZ4ijXe9LvVtNni&#10;Vz11PzOZbpDtMUa2spSjBSs1S9nt5bhzTIMdHRnByOX4TljPBUPz1yDAdRNSBUCU8O47s71yALZi&#10;CVulscfBfEyAgjRAgePV1QAHHvKd8KadQdDKEatUefsOEKd9BlZX3OjXo9rEFHQKEIWfnyRQhR/A&#10;F3PrsRVG8RhB6MY8P9Ugip8hwfYYwFVrXuMvZ+2XXNnPPND3kQCcBPuIgIIZq2hS/K23YfUrFuoD&#10;6FnGVqOSxsC0uwFbhVhxpRE2i2+rimiqv72ekM/47j/eP/UYz6zMyjEwK+xfAsXrZhoM/DaenA9z&#10;FEqkjRpDqlyAAyj7IjeyzWSKOL7M6V6z/uyjSJbakuEZNDQWFTqgAR1MvaegtAXep1638EjhTuON&#10;JZtz71Bzx+UO+afCUu+ANu1tDlu3FdvGxke8lKjiuFvFoa2j2ybffCl3/IVvkFZ30sQJoQvPk7a7&#10;+jfUxg66WvQlbltOR6Va/S402yhPKEG2df/nzLNyjquiDdp9oJT31RMTJsOBU38IueDx7ZTfJMt5&#10;MLtgs6V9x1yZum9AYH7O2dtKC1DMmOdjZYuKAyDdqXu504jDf4eRTdfPdXR1uv+LFluTWi3zLLWG&#10;3gRVwLZvYDCv2uzYbak34h2aG6kbjsx3iFpl0LSuTwTDONS/MZ1H1uqhaKUwKieUDu8ZB4YDhwXh&#10;qxqgY1YO4ee9EGSh1ZsIqRhGTgZDBQbIm7kooKqdIDBMAaQOOgo8nfT96enVgwKN9EF1TwSgamga&#10;0MQERNQFBA5eQ2zFQoceigC8ztpPyL6vBU2Mrd7zaOfzV/XxgfXYt9jMejdf0QtqVex0UJLz1WtC&#10;0cRsPy5Kc43h+slqrZmmNoitOE43ilFDZHELp73+utoAZ5Y+8sh8uEr4gNrTrdvYFcW2STXbwpWb&#10;5hwMZgUyv3iUU+U2icvrCNM/0ofe4wXLK8Qe+bfJ3RUyHFzf6Zv4eCP/qHQC5mli8pkd+6glpgF7&#10;6vczz2AoLK0gFZ+mMPsOt+hxRTzS1GRfqt0zpk61a2PULsvwHXJRzrjAX8Z9T/kij+n4OqXQpDJ9&#10;lT39EwXK+5ychiZ1NtsY0nTeMo13J7zaKvfm+Gxp05OOO56vta7EtArUe99bMHKWKtnGx2KuKJsR&#10;1K3pfWIkRI5nbPrEW+bmDJSyO+8D3Xqz5auRC9FdIUCAkvljXlzxe78xbUev+KKQ0U28xxKyP4ht&#10;yRW9VOzFt86TXadW0anx1VRxS3fd9q6N2zT3XHoipt1Vd3lk9xAxO1b61O8RhhoX2h59FVA2x32L&#10;GB4sFIoSBZakIE3HkqsOTnR/gE270NpC3NRhqvA3AKWc0k3Dk2Qw2Z+Q6tFN/X5Zuaef2TCxIRd6&#10;RkKIC9HUeaqZGMknrv0FYdydphee17R9dy9/50XFe8gRiBKUhEHFIR4SAEGYA1wGSSMnf6BEdG5R&#10;lVjT6RTcM8AVkLHVLVMwIx2e+7eW7VfGC78bGh0H0C+GoQ8N+HFQ5cSNvkz7/yIr+mFGmxBP7guX&#10;ed3MrmlEPXeSGPOwshTsaGkdp5W6Xdx45VwA9dCpzpJvTNAVgt8QIDIhQr/PYDGgLpMWFxIWcwAN&#10;OrqykgEQ3bL/57ss01qXl3WWewSz77pwBraP16JJYIWM6dSr+lwJi+N47ROSYZ6jwfFMlbpJ659k&#10;8nt+Tnb8eO2/YE0eIPcGch+xfi+8YgJwDqmTdrS5aWbjWVAwQNs0OY25pcm2uJPpbLxHB/F43tGA&#10;3ydAyAd7ddAZMW2O9Gt2K/MrhQaLWcOoCB55rRsPqC+HPnuKqj8SYRdNXT7s4P01/svrsqm29pHb&#10;r9Q+67hutxCfbtR8PWj4oih8VGMIboHq2Ona2yO8oQJF3/5yIfiUKppt1MyDpST2w8RRrrQh1uwD&#10;uhcxrh+ntiZU+mp7XAsK6Xs0b7dD7u45vYqcXiOScKyYyGvd5+ubJfM5zkgfcT/f9Jo1t4coQUsM&#10;tiRCZZ7TFVcvMqfKutdNa+80ByXk+dMVbh1skcHSt/z5Jv74QwGQdsbiqoyzKp6/CrsTVp/xwDJL&#10;TSxlnQ3MlWoRMhZ24gLkWaKheaiBmFMD/xL/yykN/ackxdr47T/M4EWGLK4BIZPQoxnWEXNJUHf2&#10;OCfVNTqQdaTnysPti7GBFSviqK7YPH3+It2AK3PJANyY/cYUMYlY2lhtsTxNdXkFQhJzJKESROT/&#10;V3+si7EZNJhH43cVdL0S8uqXYgJbbI5+UbHobC/zamiVVjI79Pc8Heo+gfIQReshxKIo28BW6RsT&#10;7oazfxHLGUpPVh44wC5wi4m5ZHz6oV3ruxfWQrPyGIodBVKiP3mfTkHEp239YNZ+Y0eLGh8TTL71&#10;S3hdYs7FgHzS2JxEnb0/4Y7ldUpiEXUyN0nRtzXqlkgst5TiE13+e0ZULEExaMGnT/bKkKCjHb5t&#10;wekSa456majAo9RQITXui4rw63Y+Cqfv9BaS9ks4Wuxt1+WNuOltOp9R6eDlG6728Ou+Nwoh2pxP&#10;zVNgz4bmr47EpT+qzSL5enEcyGm8tLvUu+pmwXF2lXJp/OHjIMZ2L2DndlS/o2Gl+MJDOjnyqubA&#10;iaFqhLtnvwXSLmQ+aH6avKulcNCXzH0/x0TgoGip6YtDuxq27wj/eJerNdHLeEmLZ+w+v6W4q114&#10;PlyF6ZTtcY+Xt04LP6iTucSEjT3xu700jPPYqKNcCE8Zv4AF5U7rQC8aXaj14zNjAM1JbrBMGgrj&#10;qLapRmUkGqAWN6bX4G36Xst8Y7pg9fzGQHjKV/372stWWZnlLPzFWfQf8PSvlf4vr/5ir//fRbXA&#10;A5OKooa+BkvPnD+NmibcabwE4PBXfR/JcwM6HXVMToc5l8n2JvOsSbTCVS9wCqDbx6CJgQwQynxB&#10;Ei4A841zSQI4Xp5RwJlRRnYpRA8HqPh/+/aXDiUiOTE3eS8/QV+1tUUpMTRTaux2KnEi1vVzE+VW&#10;gT5mWB/n+HSkDf4fpPq/LkL/ZdAZijXnPUuEfrPjXo6ad6czYk9pngzJXG48sqtzobHrKC2h6aZ6&#10;x3Mtlq+a50XOETKB9esq0gHhYe+zNdP1gsu+988rfWhZY/er4x7nlA/JCWulNnrt7f8wXrhJeJ0R&#10;f5F1z3Hy8McinisT5eraUssvOepHCeR0ScnRI2PF72T65nIqdzxU29s/UVHydR/lpFI4w6IRQ7ZT&#10;iYQrBNs8UM3uibCOik1sNA942RiP+Gzjvs1AOt09dYw1uT89InVc+mD/IN7hk09TubHwe8frpidL&#10;Aupaf3zjPqdbcjdTEvVfQbol0+nfxS/sIT5+OOiKl0+nyx9aIPKYmwcx79IB6hq8D+saevsIS9rN&#10;BQQyEa7Y4jgiX4NtYPwmLHMqCQYGqorKwlEmwg3E7GEub61fqyYqiUCh5K7YtZ7wf/aN6e495ATo&#10;WRYMNqEelgfq5tSLN4TTcH8r63yr3MP0z3o0A6WzNrR3V9g3AUo37iPRUHjMtGhZpCCs4lR4Mivv&#10;9eJq07kpBIEbMWPN5ZPhzljKA2fv7cZVnIpYrI6g7662GP8AVYpAn2rg09rDK7PW35g2gdKs/+Ht&#10;y+OhXN//lSNlVyQUUlGDRJZkmWQL2Rt7puy7cOzLFEmRiJAlO2MfW3YmIfu+kyX7XmZsw5i+t87p&#10;bJ9O5/w+53x+f3i9nnlW9/3cz3Vf1/V+X+/bhfVjIOs2X0BFT+lnIk/w0dc8hY29atidbCBQgEzf&#10;d24I8FoDJTmrda1HvTRLm0xV+wY9dTB9PE0yBPb2X7HmcvR2M8Dt0x4hHj/OLypmhvXHWsniX3Ui&#10;scIvz6kv+i/2J+82GS/TmSoHF+ItOh0rhBUcG6WhjPiZWRs7LOo2ixO2hf6+nZVxw5Y9chlzSsSs&#10;YpdnkK/2ADurxjLh3VPD8xyaVy+EV8kf25ru5d+LI85rb1HLpVmnrnHYIK59YBJRLnOVbLaE4/ra&#10;TuwuZ4iFfyo/msm3calg2IkqxELXtITXou6mXNWsoPpgGu3Cw82aGMFK00w9yCsef5u8qbbCus3Y&#10;EN3cpwOaDJpdPMahDDCWadOL1Z7aM6tu+jpWYtBsVj1QbLG4WeBG5KbLk1uUFZVcCj+4rG322DlC&#10;ghHusY40np6k22WX2FgYEdQenQ6XK3mmcPP68m9xcFQzNW53nKDwivQz0cEgKOEMB2TvKiYSby/Q&#10;gXvoT2Dj01T8R57zvq3+Xl3UN5MMv3HF4fze90bqxafIA51L6eB+Svx38nlZvK72Ch6K4mSiLJsy&#10;t1r3Qu3pToOxWmsJUBT0hlUYgZqb7JfNfTgFvvO66TMR6T6c8vO5+3DKACHHAVGzD9VYAaimDDqx&#10;BpCa18CW68d/cgVAzTAwWrkq22L7QA1icYATz7IP0/z0AK5zekxOiXdbFEPDCZ42Bhu4yxT3Kt8y&#10;Oz+0F1fymFaQmqd9brxfGf5dOwqOrsUT7jF8JtLlxVYQjAYIytWQvYjfI1HfnOyG6NVKCYsKCC7v&#10;7BCtWt3U8MoSR4Fhj/fQ9M9ER1+TagBnWkulBCKyABr4wfDXtvr/2sDUX1olpDmy44dS6drvjPsX&#10;8o2sSQ5FnYMOvAulFNwg/7nrfJ4ryr4yv2qxf78iVTC3/bw/kM0qDP61e0jOxtn+0pmfEn95AIn0&#10;8MJmkvboj020tdYzOyaAjmOO0ydOGfIl7DAbH238lhP2B8P4L1lC1oGAykBsCGr+ZdWN1uQ+VqLF&#10;saH9ypSitwPPZ5LaqNuq+3Xrb9ZawbcnbyNqqJcCSmv2x4Yiavv0nr1mFWh1/uiX/RWd+wPl1ACe&#10;hgCCtf/V/nP79y87ml3RpEjhHntdnEMRHuQtbDmAoMhV2L1NbZ0TAok6+80B8rtx97dILZo3ICma&#10;cdtSjLL1p0/QHEzkPGtMKuR6+s35bJcPnxygNEsfnrOkPcW5k74kWHpbm8e/iKarNsLSNZsgT/As&#10;rbVx3mHgF/CKEcPSBkVaDFXFi998yC6CZqnsQi2hXzF9wIL077Q9Z7p6i9LZT88u1qGeedgVij8U&#10;SJoVcfEf8YoBVMc39nKzjIIRDymNpvIEBBn7Tfsek1ONFzvKnUggMtmM5qQpOiXEmHl17YwKaczt&#10;usPGQuW8xVriiq2WJgUuVIHFLS/DeivtzOUvB8qmCokEi72pjPOM7VpK0SjWmKoMtpy9dVV59JLr&#10;R9rsFiujbp8qbSZVQnJIW/SEVwd1TpvOgersWsI9P4kcu9kWxms6j9L0iTcDojvnwjcT3kMVPEhi&#10;gknC7KqOOZCtRHt6xnXw9ilklOVSPGg8rUdO+ptQFycJauLcQQEBDBQ1TagBB7Fu3/c1UAcl4BxR&#10;n4kuhYA9hyBN9t8IO/4w4r//83tqFL97998wQbOs7bc0Kxx5s4nIpag1QikU68fMA90ty/2ImD/6&#10;Uc2xPkokIJQhq/bblqxz6zOZP29M5v7hyH+xY0ZG63TQS6qrD8bxu5MoBD5ygsWWJW+bqhv/ic6/&#10;836vsc4/10v4RoN/TQHK3LKFloehf6o7TMu+Kxzm/m5Nr9crMedqbCVEk+PJm9NOB0nzT2hHlMl9&#10;SEfE9wScaodSSuEJsbD3U596oR1gweZ/vuNNeoyc/8CzeDhly51RqIGWkOTmQDiBh6M1RG7V36Ds&#10;hwKxv5w38rXmtvD4pc9EOtjW8fOISSN6dzT+A5Qgr8L5mWhEiLcvoDrzL7P52fskB4a5C2opcq2N&#10;pJnCTz3hssonO+Hn1Y8quO+khK96eJa0aGev28i+s1FHqwAO34IuyGs4qTQAQab1HMR4ORKgdt3A&#10;EnovxgMOg8LA3m6m95WsKi741mrG9n95jnTWRYz0vYZM6bHUNfUlFYMUp+ZpVElPPgvjbX6ysn/P&#10;3F1T10sTVvzxvsVb/GHqi2VH6pretWTMs8BxKFxOEkF1vgAX1qpMHs5+4sDJGXfrzMtQySQRJerA&#10;omXvhjgUx7gjRtRgYCO+/fY9oE1T/2xDT5R1S58v7mHwHNJzI652Od2QT7Bph3iowzgRSRuVE+eX&#10;Oq/kIL1KFBrrpuFuppfR/46ZymArs9/ydMC2zmjcgxrYtUGXj+uzMUKoOuojw4UiUeK5j8+TXP5h&#10;mnZ0auOqLZGCi01iiIt+mvtAWO/skGigDOCV8yGzXMc6W6PkklZ6PjVT5Uy/Ztw8H94lqh51LMvV&#10;u7fdAlakmlV9zXIMqhFOfDE2j2ZUyblJUePu5GscNTMd3v/5CvqKkxdUWYybWUXnXHB+aLLnpKiW&#10;2bzdNsMi/ua5naMJvho9ry/LExcuFjCwlVFSXbZ5rlUf+MsHpQMKV/YdyFr3+HCmY8ghFrO8s5+J&#10;8kPAukQIiPKTpAUFq6ac05MXBiZOZHFsaBbVa104GyJDNO9p/7WQ6Fa0asJAOj3SE9alcO4k0DzZ&#10;r4z4jf/3fTP409F/5F/yeduvuNY1ry2jjbU4TkQ+E3us5yU7vSxE+wpNoVryAoEZdwTARAcAJtqh&#10;OLtyEMOa7Zgk/uaHITCM+JJRRGMhQDUcgwl6q+hpHQBelDUAXHoLjuHeh0HeT4Hk2C4KdxyAJav2&#10;APr3GsAH7sMaVwCBsHqJIBMP8JFY8DCn/3yYjD4LmxzP9RUZ98fg3zAA4R93o+7dk5i2T4gKumfb&#10;ZFLzp//3zubCridPzwyo9NJTC43swVTG8Y5Bh657xFuXQvSNZYleyS7stUojKLgVxn5tHZ3ot1v0&#10;v+mxZvB6QCYGvB7D9Cy54P7gvasT+NsU4G1pGLNauRn4yxdNKgbLu4hjjhhrfzcf+mUC/bsl29+b&#10;b7ShzyAYaLvQhZS6Ft7k3a419bIrbNW6OzPyKt0mKjtlVvRvJ0CQMYqehm8Cxl0NcCkrEI3ofdEa&#10;X4CIOYPWIIaAVBIpIRcQldg/ExXSu/RT790eIYCPHzArs1l3KkrwgfuaNTpnCBFfz7Fb4vzlAroe&#10;uDZ0w8UOx7D3MnH8l82s6jzE4uo4hncXcDrvfP0fjBUK4jnfO/R+kOk1mMDqZii44EwctIYDez0L&#10;KHxy6f76w/xbnuatGeiBhNzRS0efkNNhqNuC25SYMXaSMW0sdyJy071zbKkbBF6Fy3m2dt8RCaIO&#10;DB+qinBslXbBeku6Bbcxbc2xlIptzQmdZ9iKEKJQOfxinQIaI05eKCpwjcw7ZFNjKNuVb42mYz2I&#10;u1Haf3fg9PvgQgxjT4PwoysGMVrZNOv4uNqkYZ9MIvzl+IHZkLDGzRct3dZFnYtJr+5NtUsbuLu5&#10;6ryKj1j84cXOZVjmiiTjYZdKXmvn0qOfdnu2BagxDmWLcXownrAbRUzOrW6WBpeLOF5y+NU5sNkM&#10;8M1kuPFIb57nCtT+QJ+mgUtaG01RJ8+gv/UUIYApv18rqJOxhrR5d8LyCZuYmcWO9ZZYZPNOFk4F&#10;GygVWmufoycG7Ey+SNDwlMsQekIkPpC1bcfcPKFHgMZrtUS7SmsuNHpm/smbr/Fy13vagDyoBOEu&#10;zgPTIBfTFudeHajcw9NQL9B6vPoNC5LemxQAcD+CP0MLkDSKYDHIw6PxYZix/MzhhfJKYYwl35u2&#10;YzsH/H8gujUQqQ/b6pjmxOOtMFPtWv3QiGrPkioMIvoHNb3U4szYM85qkvKHyY4sU0H2LgT8GM0n&#10;plwgvQ5pKWXbncycP9gnC1Tv98dGP6QGKK7grAz6eMXQSYv9LuXv4lzfD9dABDp3rxKrrT+FRdXp&#10;H82VYGlomK+H/Y2o7w/G/x85vei2sjiu/tT3zi0yo/UOg4CRocIz8ii9j6e99p7vWT/eXHnwxWlD&#10;Jw5BBgaMwYeYzfqJmKxiqQDR1029DYQF/t2tB1oNrjP+POoHufC+oPIIHYZhZDHaeBF7D3pHY7/0&#10;KHwhkONvdBD86Z8uYvCHvvv9z8ZMvzYvxisbE727BXfhNOP6LfS9bxZpRuLVCAyqKhqRJJLkTVcC&#10;FkO09iT9nrh86Y8U0B90ov9uL/ymV0s2mqCLC6R4ono1oQHPFJkwjQcjkYNkkHs0jRLvMDW5YeZW&#10;hEXmmXPcgVyhFRSwoXPf9xH+rnzWb2K3P4ZNme3jyhCMSjuHU7fh+tM7O8luV78QgOfdFq0QyDB8&#10;EX2Ldi6DxgGV3EEyZ0CB6AdMp4glUGTt0j/3H1t2S2Fg0nfyf39J+O5TY0tZf4/qMmGrEeoK8ifp&#10;tVeY31HE7Lzf8664u2XM/GlxVkaZbmCAc2ED3O2wZOdjVpob8ReDvGwRONu83UfyVDvvAQgxencL&#10;TBm/2ZpKXfEffQ5pxsfYi1qqaa4O37ntfeIFmd0U4LqZccKxn5qHSKxDfz8OvhUieAv/bgWT32tQ&#10;GgX4XLV5yPfCWp3ZUVoD7hkjpvqBOb31yLbaY0smVopgytKoAp0ELG8btE2JGhN4PaY1zqRUlV6h&#10;nt5bxEScXq5aheqg8UcPzkJ+yxS+OmbeBl4hXIMefqb/M1GDgYPzkY6gZ7EqtSedhgK257SS6s7k&#10;eW0NsRpDz/OyzYwxgsI3UnfVzlMEt2qRbTlhdJ8xTRBlXE7KAt6cAXm/zfu2l53dhazeIwc3bnP0&#10;mCQ9fRNp4dta2Z7M458xv+lx6Mwlh82Ej242tnI58+52/VceMfqLe5qM2p3JfZnmsMMttNb7oNjo&#10;1O3KaiRHk8zbBrI1Vf4nlpVjwkWcFcfL41dUO02O9rlVRqTpD6b29jGytuIq36Xn6+FkqLQFeXly&#10;hx4vHqXiPCvIYif8kphnTPIIanY8bAFdw7kkotNu7MKbBohd72A5fMxULLdZkcsud1cd7u6c3JOk&#10;8TWpy8Zl3vmaEVCPvlUSNPfKRzbg9st1Ilt5oNtbq0h5fIrgLYIbytF3a7bowVg1dosX6HCnnil7&#10;JX/yCd2hovE3gN4+i8LjUZgsIDGtBg0Hq994axWjS7q1dVvO8qXYw4Tu5Cjks4ByHFbAwrkEZUfP&#10;zbiTzL0Q5OHgEW6PyCvKhx1nfjwz6Sp/MrCCaCQWxgo0LbbxbVh4xOuPlxHt7ARbeZ6x1zMWTFbk&#10;Q0dMo8eKmOMSKN9B9owCeyfJH7RUQzLWPAxzs1wpYH12BwKK3FQDiAPQlxBz7NC58W43JLx0P1qN&#10;/bHf1jML53dmp4f/ZgtJq6/7jat2W4YoQTzw3GJ3sZHTBkjqGQR+jsXXMdVAq6d4YOJx0bGAnhgN&#10;S5eZALSWWOoc5ZkOZxq34GamoOrktPbECD0XilTlqcRB/JqmvjKk24dL//eVLn/ltPwjot9LQFbs&#10;G1vzkaGIudhziXjtSx1Nbf2PHQ2LmveJhKkuhF4fzwLfaMs55D6CsuERjzMu+gKrVKPAdM8dEb8P&#10;tvStImZCe/bxkp2qDnyBLgJgKONaoEciFFX2oZXFLSimCcziAG/xMpgj6PBA90GYv7rvAc1+Zr87&#10;uu3d4QR7wPcDSSkTE7eyeiYWUgCgeaakSDw8Jfy2qfJvpBr+XOz6O+YzqwCS6LjXGr8IhD/9PDkz&#10;UwoMbhqWFEeEQreyiZ2APsQTyi41gr/lhcE8QPj7tWcS/3nL/36P/sAHWNOz8lMbPDYM3on+vMnE&#10;bLt2zbPlSkjJ3dRmBR0WrXPOfP+/OHhyX0ST0MzyqXX5fpx9zCIJTVLRkW0cpApZI0PUmEyuyEsu&#10;vTOigVb84oNAi1TZDmdSCOi6J7KqkcL4Qh1EDQXMNS+SoJONnngEmS14YWuTvQM+9eY5yPEPS+u4&#10;y1L+dKVKWIz2Jop1K6L/jrMg4+GZEqOUF5+up7nGWF3wORLR35phK3pphIODPLNvcS7UIIZKKPTQ&#10;+eJ+JWX8I+X3rVf4ZcU0Xp4pQ2W0gbFbjPgkRW60/+yCIQD7UcDGQV2mjjXIez6CfPxyRj/8kxQ7&#10;LMxNYWiql93ZZ/T8UuVNrgGu0OoGdaEtxn+BnZdtn58LoTw3OXFhXZXlzq3p5IqgGDUPkKG29rae&#10;h4cNn6w2xUovUh72ofEWYc0jvvjQNfD1skRdU3aT1Jx+fJDEj9i0MtyHXGis5/wqdxkiYZBY5gnC&#10;pHGtFW9/MGNHZQhudDftQ/O1kdmm9ZwLSHb56xgkyzXVHqEz2uxbTFW37DHuaYFpZ/VhJUjP+l5n&#10;ZEzzkmClZ1x46tD9NxctCp3Dl+cFjyWst11sDTCley1XNSfIGJeYokc/VTyEasni5ctp3njFTnyC&#10;spMSy4x96OR221SRRLCq+mhGsOfRFX7McGzFpZGWuGSIeAJGdyFfMetVU3Mqys1G0kjY8ZaxLLjd&#10;TUOM5UGuSEqPliUpuuqwkDNpN63irCQ6TmCP57CGey7MBEuMZkT0j9lbdnGO8JwexD8yu9thOoYl&#10;kAw/x+1gvDNSfH7U6VluTKx37/JztKesXc+XyHsWvBwccdDFOlJwO/Fnn0g7Pm4qwo7H6tLwQL/X&#10;1RX1+Na7d6AnYTgQYkisB3gpEuynOqo1MU3ImNAlraBOG7bwWnenj2ULAejYFff+LaU+XmvBVNeN&#10;E7bnjrnff3T0kFjW7a0rWR87cBv9QbmL6HjdU5sPTgYjR46Y9A55v62vKcV8JjJRMESVoa9WlszB&#10;W8dxrafk5MAMYTMQ1qK7Uf34+K460YsfLkw/JfHmmOfTqqTGgRqX1vw8/GQxcicYvg1G4M5xXlwr&#10;Gl+pOf6JGlAbDQE/MNEQ3KIFWON6G6BcBDxn2b972gdg52sBwTC0VwPXYNdQdngDBbjXOFaCw0Aj&#10;PJZFHvPqHfDvRA7gWpItj0BPHw9VrWptPdQcwBDCCTR0O/C7YRiwluDFEXX/NgPF8lLMx+ezTsJS&#10;atPsFde8W+1P1YgH8Wmto8j4k7Jj8lQpxTwmM//ojf5FwuI7KwH+1QToWYXrsL548b13MEMdySCa&#10;yaRruq5SvqibOWD+aQX1faVrEtHTIQPzwEPLOgMIL2t7oKAtCLFTAMUHE94DbBROyA4G3JcGkB7e&#10;EUQvNgLfVGy/Djw55s8O/HzFZ6ISAM4Cr/k/7rtfIv7NB7IOHIChk3WzbtOWb71knXoO2WHFKBwg&#10;byMEbhi92bDcag6Qmg+xhPD9L7HXQXrZqV3kZ6Jb67i7ZNuXNfN36vEYypNj3hufiVzNyNzj+gAB&#10;Zu9kvYyABfPclZF9bQS73zZGCi0nvKfDSpALBqTOdSuQe3kOWCOuAEdEy6J/PeCI+Pb+rxcggHzG&#10;3snxDWMEjgWaC5DpnBHpr5sogFmCzwXcd2T/Eb/ciUdNyJnnVJ30/LJvpAYv71Qg225g82S5DJJ+&#10;/TPRj2hqXZNz3GFcoUV8ASVhX/3RP4mz/gX4IYeY3hVQSQVMlTho2DcQnhJMPZwkvC+NS9g+IhmA&#10;AYjI09lQAy1BbyNW6nWFkgk5Zl+EQsb7SPcADjGN3JzMfNtqjZCJxzHulWbRYKtf84YXTVfld/Xr&#10;zEXdkXG7Rm8X1crz4/ZdbzulZaTpZP+ip1jd409hJULC9AOz5ElyBMYSYlP1HpQKWvBer2iQaVj+&#10;JZNPmBa2Gxvjwm7o5jRKOThmJts5UvjIAZMXpwZ7Gi4nxjIkBBeO+oaxnuQ3FhUvVlRNhf1Y7pDB&#10;JjGO4rc3LlQJXfqQ0pB+ZX1W+tkGNPOZvyIUyF44cgyPbkiCpoD5GuiWkFUs+n5tzAdz6OLAZ6Jz&#10;+wIkETj+LkO0POWTx5EqIyhPgPFeI4axdWqkaTZyGYd+L9H400taqyA4BAIywS6mhXC3HbIXckr5&#10;izx9NiAqJwfkeD8qTQgcmv5MFI2O1mWY3vQTjvZsuQSTloiFnZyxtM4Unc5oWW5vEcEcbpjFq2OR&#10;cU7o9hVP3EA7z4LOaR4TY/mJ5wMfziKEn9GGjiO9nm4anGA7JxNiPuz2/GHhirjlhU3XbYrnvZ28&#10;Thl9h91JOTMtnM1rFIIKtSJ1r41Oiaownpt39ypVF7OIbo3uvi1Hethd9rnpYdJqK4zlkotUbm9X&#10;7laKRUSCn8hDD7VOS36N3iIr2GnJNm/lXjcvW1n3gsNHfWv5VCzGOi5nRNSfLisTvEIwryxOsjZc&#10;dbAKZYp82S8fOKo0wGhJ3rZIfrIspviW4Lm5DW5LjA1mftHATLt+NSVHzrqcyeeGW5CWlo+3FfT8&#10;ujNrYSZ4LUfbg+VCW7pAgFbBuTMNzYTnCskWRzS8O/GZaPLM1fesihs6EnnRnJI+nu/D2rTIGX72&#10;erUn6E/7yVBaihqi6jraKKGtCOxHdFuOFHakcRjWn4XTmY1zsNKkOcQx7FgWl0BDJNo5mdEAIgZu&#10;9Bw10CyaY41m0J3JDU8fPW/1uH+DOz5qqelEjpJ7tGGmHLYWQ0q45ysT3ziODdKsbR1z7+2st46w&#10;2YgyDS9WdsixpPuoYg1bhWM/AjSgQeUS7tCIHh6Dn+YmILCeaO3SRzLbOVOcoWm7vgFoxQF7jQH6&#10;n+L+otXD9fAwVrDiZVh87BgCm5YFJjYc+KuYCQwUDZJwtPKaFZ0fvJ6wbMBe+wT5eJzelDUEjV2N&#10;58YxqLFGIeIi7eYQUH1oxrm+FeOSoKZ0cmbNVBV3Q1T3ibAe7eUJSbrzBw932k+SXi9aCUib+qXG&#10;9BfA6E+syc89+o9isSj0lTOvy6rWL1YZ3uKipWXrmW85MGTAyxJlOZZwg7cZ88PRlR7KrEevDFUY&#10;2dDEe861lj0WmwJz3MLNvjUj1DSwLLO0dpHaUyvQAWtXn9LBhalMALXUFItJWlhZbEpN0sJpCRVG&#10;dbRKufHGUy8f7cQvgUMXhYQoLlAwzKD3r+nOtNh8gexDlblsx7CwFZUuOPsv13hS76z4P1GdUs6n&#10;lKTf4qWy8X0MQc63HOtnBr557tBR2HjS8nm5ZIT6eWqhd33gdYZF5A118FSSQwjTxxZDPXanjVEJ&#10;L1Q12P64cuq3Qi80439JzQ9I1/9IEb8YD2Bjuj4bHtPKsrgbufG9puQLfAcTq/KGE57FmB/gGN7z&#10;CixWPqeZ+8pUEqpVnQ7wrbzhjNe5MQxbXfBD4mXFzFqUV+ueyXKt7HjaPKS/l583zw5I4b7WYpJ0&#10;pYODFybvVqN2VoJpdB0XnGmfn6n1UtkYYblUVGlRzLtb57Mb/OWY+aA26h3Px3lEC+hSi4abBQL2&#10;JJ+UN5xr6ujN5nePE1a5pght+ZNk4/Mt1FsgDsEzG9XR05ohh84uGgVs3CCYWZo4CqGK8OnXurmj&#10;i1hCBqfpX3xZQPUvcMV/hUkvb0naE1Dpi01MYrqpeA/uqwCt2IXLKkBwfLYCZqauA2q0qbBFPVSx&#10;kt7R+QQblhS5MmtImVnXsxaW5I/qgz6ZhlOSGp+CrqH99MCAlLJPduJK99rvMLfI2dH+AIEYxutj&#10;9yPXLh+fNj/APJtVrDQ5UrUi/uCsFfXhwjfOKsxYaCN9kC2v4CGnp4eII0ZMbX1oP20dmDMbYop9&#10;iWl9K73GdNauI7kVfblyZoaVb1Bb2815dtOiflmZ/U7d8lBKr29Dice8d8NEC+VxNTFnV2oJBGnn&#10;UcVk9rcFcpmF5X1PKOi8BNqTiCiu9Uy7eogKQD1Cf6DS1BVmYscf4pFDODeX+np4pz2OKXIPHhtc&#10;IzFXSmItZEnyjmh4zOWdFkjY6fXefAMkCkhvMsWqmNFP2FpVpvSgqokVdn2urmjkH4xSz5z8Cm/8&#10;+WSH/vYqdT/Tlw4X0VoekTngpnX6pLQjdyILbflD/ODak/TewU1GL6eLEjcj89yCZ9Gz1f448QSl&#10;2WAB5SvsrAogPExZzuSPjZImqbBtWraObvWhqWqfK9uOnAMri5xCYBv0JRyxhSW9sNKFYVdR9k3u&#10;Kq7oIasDi3vCy/C8vG7ZuSqXh0s3CizOo1hGa+apH901HTi8YueYS/NOnNN/tLBbYEk2M12p3LMQ&#10;HvNa2vCGkNeqP4d5yA2h9SD+lsdEVFGJ8XaNQVOb5TdxHmN+acO2ENLRaHx1Fy0eapXQO2s2bJKR&#10;Lv7oTscwv8w9LNZtT1PV4Hma9PkK0xJh6xsI6mHssM96Ff+lx2eJ7aObnOueTGN2uqsxO/dRN6HN&#10;SBxKMDOuPkjf4CgX/h4g5XeUzWJv8i1lFfDbr+hsXaXUvNaQezFLd+b5ioXvevkp6UlJCvfZiedR&#10;rC1y4NI4Ub6RCl+N4ttUQ9A2tzYTvpbAV00ixh53xruxuHkxYex11YXktfG95hr4NvfKLvntk37j&#10;YCKdUzs2fP3+9J7ra7rCkjN7WFa8tFnidSHWzDOVb82ObEteOWwXlYQK/DqVWtErCooL9Wi/jlHo&#10;O/1stf+DguIPzYynlOvoRWkDqlmwwfhdRwx1e0m3FZN/hOawi6BJUfiEwi6Ehk8r1VsFgFws3ure&#10;su3l8SFiFTbHkxmzXYSJ+6KODGd+VKduofdSJ0JBbIEm5QPln4VXcgwz1Ubqj5j60ZNH56uSqDxB&#10;6sNcr12lgFWzV2agf1pO9f8pAvsH1QeVWtomLEaV/OylNBdO+rmkQbBQQW+7+TiV0L7KJohOjdu9&#10;4hAYV7NGp5HlOo5R9zRXXcIlEkoSg2piZtiR9Skv00WaWz40a7vSTsQz4YxcJ7sEMnh65fgPmeUc&#10;j+l0qalLx610cj87o9vQ59oZHyEmo+rDyPEg5RmE8yLkxiIiTUxGbTNkT1KTPM9Hx53sIGnrpDGM&#10;u9ytqCWAW/LZdJeV5FTw0ZTL3qbmuofy7850XLotQ4XMvkx+RcGOk6V0DeKW7nb/LOFlQH4EhFEz&#10;2ais1kS3X1CJV06oVr300SgqpqfQDPlxejVTTJaKPdtnVLsefkMgcPPF+Rwxh04Y4zzJ6YDEp51Z&#10;RBIQwJIQAjPKBQzT8nqCSlaQP6CWaJ/4jU7On7JC/ks1B8N0vZUckJV/arfzDILraRn2sWCSdrmY&#10;dfpy4xEujYpY2BnM1myu/yycD+7GqhLF0b9scXZzMSkzqCtfK1Wcsc/o1oQSY2lQ8IOteu25lwJm&#10;90r42GZaOVnE2yEvZUw/krPehCYlPyc7z380NHXguqjMsRfT4UT2uqsOJxW6CqLdHpDRu8ddf3Fi&#10;jf5m7sEO0mQiA72ugGWLYFpN6PFER7JAhLxUdICqUR2MdEaldZS8XSgS/mHksS0h+YzkveakJ+wb&#10;8JcNjzNtTLI5kghPAxcaRgNUPR+xnLs+uDjsjDzblKQvJarbtPCeJNXIbsaObGIS0iqRO4e4Zg0Z&#10;oX7oOmXpjybj4eA7PMaPprjvhDOeQMlizGeShiLe7xjlKumY/g3qMnaX4A3YKtm4WbsX0DW+gCo4&#10;4V78Z6KzSJAJWYlhWKyHw77lo/wuHaG5zno5oDIMq5a+o7wOz0XyZB5OXArIA6IjuJIbGLwwg3uI&#10;D7nV3SV5kWs059fe9V3qdFrhbNuxxAVLrZv2pMiYz8jQWa4TM98y9xE5Y/bsBKEDQzZtDPMfWVDn&#10;WWAJddyVJAsaaOCahMQr/nCWO+3s+mA47xvVS8v3hm5lTo69W2EZW+2/kCjZVMZ22mvhhVmZDFop&#10;s8VH39XY0OMtqwImLpL59fQOLAtD/ywfVVctEolsNGJyKHqVkRvBOCblUvi6ilg24IZtYo/N8Q/U&#10;56ZoBqlmo/yvxNwr2isbpnk6Nfnq7aP82RUu6RIbhPYlPYtPRLZmz6/dYhHJE1HxfztlvqEb+zJL&#10;YNsPozKLFXrlZmaWafG83t7KnVgSwpacwSzcwrcdo/m61UVzxdUw4Eon4VMe0flVlWIxhQrFiLH/&#10;Y+87oJrM9n2xABaQGTXqgBIREQhtkCototKkCgSUFqUooRqKSEusgFFAmnRQkV4iUgIIRMEovfcW&#10;QUioIgkCgY94t/PuPXPKnDnz7rlvrbfem7X41mKvLyvft3f2/pffv/xo0dbrJ+t6x4+JIZonsnnO&#10;Zz/gMToUG8b52cTTptiEP+eHAHhVOLxX03xrTXCxZVWmM1nI5q9pG/+ppl0bBUgWyC8pDGY5AfiY&#10;DsM17Mn+xZLPFsuLWghRGzzXeeZc5v6oysY2vTbPmBZAUwr+fIybjnB9atW4liDKqfHodISXuiLq&#10;p/s5vTu42prmmelHH+COAkeDyd0CT0uC0jyZ1hWvzmiFh85r35qnBHkn9a08CpPpwb3fEL17QLkt&#10;g2RtIP/6RM4P71yeYu1VDtNFihJm1zUuaW8tsKyZWddOuXAWoWC0cIEqvx7uA43plBm8mj8unoIp&#10;/xyRO1NOL5S7FH8p+mhMoIoxz6ftidzPBi5VPjVX+KmwcVhRI1GlYOhp2/JrvR28b6DcpHAdV5b+&#10;5LSv1S2729mXml8ut7GK1Is0p2RiMtpT1Lfpd089zesWbx5+8Y2Dp9Yo0iyHM957eV/ovoRr5aR1&#10;J4b/5qVSwuxVl+jCeJ1yZIZMTJuL5vMPHk72Go0br9qnIqcbad4T4rzdNTgwfjvENmUBjZsSe8fr&#10;64bo52Yd17GRkz6Xll+NCldeo44jb9hCGZO2XEF7HfpFWnH7Vp06FmSmG+m+AZgnql6He0x6ptKb&#10;LMv06CXTNPcJZCJWb3uAqoFyvwWJw2+uX3XR0UH1wCLyo/cgMxKz+8julQMdfV2jOs4O3zjCHq0U&#10;2KTn2btckdXUuvDAKWE96hSXB8VK1ZNQ/EBtYWr6hat/mev+ON6frGg/a345Wo7IUmNNldu5FmAm&#10;b266IPDvis1XeM+MMUSqSqJOhGiaRyvyFKhpCtjnemQQZ5Isd3xNbg5Exe5NvxjnIGVUOqmFIWQu&#10;AaGqr21obZztuQwkO60Apdb9NZDXXg6bafPWj590wNnWkWNt74tumMHd/gCg+F7/6i+iHo07q2FR&#10;d3ztzX3NtFcoFnrYma0UPY6I1DlCvur9VaCvDUX1NB0VtrmhsAkcFzejqDCrmFB5u9hCrMVkrEzF&#10;keBilIlrxczv9G78FeH6txIIkSzyhfXIBOnK4Cf3dcbj9hLb0azWwOQ5Q3jzQUGrRzYuMsRzxWe0&#10;zsr92D/g+77pVTJfK7IlvTFS0XnsAkR9XdpbSj55lzOzRxYbvROGryrUIHwsu0JNQKfik4YUQmro&#10;jUHtGf5eR2CDktU11/MlmR9+3EDBjlb8pMEJDB9ZMl0iqF0pDnpA9PcQq665RhsI7f86+PQkxfmT&#10;vSJ3uNHamksLVMYaLmTJNdReZtJpHvlZ/sl6HQ5f5TetjX0zu0mDl8w9lOYiQ4jpIA8spYLpGV8g&#10;RVZWgJ+c4a8++EqbpHExZGT9SR/jh625WfNbvn+w40CvtG+hbFBzturb7LGBTY+uE4+i07mlpcYj&#10;t5LV1GJYoC0WK3Jq1IF5oG6l7X2z1usEkURC1sQOq1D8ddmPFqhCFlumlSiHu8C+XP8eXihwL9XB&#10;9lOicogJMjblJuwajUgLpVnEySRA7RjaEXhTX9Ip/6NdLxCMUe3UhrH779V2McitfMqsfibZCHoB&#10;vWW09lgZUj4/oxzzHXSabjfe1g/ntaPT2lmN7t4Xmb70KY27tHDVJlLSVoSdC+k6c71nCid0nl9a&#10;ewZ9Ft8mgwuywXkPuATsqXic6q2ZMtzs63z/cvWFLqcB3qWyYM3J8WOsOx/1ujvgBfa7ah57PuG8&#10;8U9NkV+F6r9RXoniDWQzm79xHBoG1Bkxy80rrrtd9+8al57EiI/PgqjL2wxndhCA4+lC1YvA+h0d&#10;whT0RTWthzd5L+9Z5ghMufeC6MYArAXpaV9lZPzvaibVjeFb+CRHg00ZWF33FxbyByV5uUYxUWXn&#10;fZDtRDW2DUhgtm6svcmUjqJLwBXJmSLlaRzRfdrbCS+/ZMqW6UGNQCHsoy84tKmAkLRPjZ8hI/N9&#10;6A33+VIp0z3wF4+PJJzX4gywqDhdFqBEj4cmQ4iTgZGSOOuz3k4Z/vU25QeV1u92Weubb7t+y1xW&#10;Pax+PG8fw5jttdu6F6IiJ7Vf51uxsvzKA4dtPdr2El6YrLs5y340B92KM5gS7fA4HOplPxSl5zs3&#10;t1yynG31fiRc2ay+5voXCZ4OoJ3IJ4HJqEafGka2nZpfLE1XvH9HXGpfZA/9KFx/rCxrD+cVfJxV&#10;H2kSLeq/as5wL1VSiV8LufhRr2HnwRNj2sQr/YKc+ssy7Wh1NhqsgmujoDNTO5EWiJbN5ZS8deK9&#10;ttWtQ77PFiJDClwZ6DZBJyi9Dy//jUMOogbzsu+644+1XnkfKVlXfUppntAtyOn4Bd9m55/R/MQC&#10;naISnyQfbtQ13umhVubphiuGVYeOm19XQqh8ekPs9ukR7vdRxctiPoYp7Has5GC3y9ohtXW14+bs&#10;9HiqpBJwtQl1BcQ/sM3+Z9q/FCqB0LMmiyh0d9l8+AeSi646Zc8ZLbQovs2w2u8bR7yGWw22TshB&#10;BBawmTYoKBL0kAV6xbByWWYs/SngIAcuHKNAyVvPeio8vyVtsYtgZD1Vq0jMK+NrM1b1j7/YXerZ&#10;vEPycmeRJIUxZ5UvFv6wMJijsGelSNj3ioYtkDlVvS+gGmZ8MkTNHB5hZTSSyBlFEekbzf6zzq/E&#10;0INHjPTrEU14CWAVkn9WG82Z7j8YM23V/8Q3LFi/0SdbU+pBpnMngT/y8E1YaCSrAQT7/OkXmfvJ&#10;T/xUBJOfsTwsblubRuFKgjrnP1oGmB95hX1PzT4oSsQZ426mt6PFP9A2VQaGWt29+khR9baTZmdM&#10;8NIOLZ3ZBy8MCfNAGqt3WCXMbqbGJ6aLZ4NM85zEVYK+SJo168PAdovk5ZYEh+3WLz9sEXLjbkMm&#10;V6XTABaYjpSuZjnBSElBrynHx1eu3g6boPoFPf9sPpeZsnPNUy+0bcyrcxnsSFUGo21sh2dphXqw&#10;scnjYDuOH9wkRqZSeB9xwdsWT/kPN+MTqHHxhtnWrNDTJdGaeHedkAk4A9ORcnjXQ6gC2mQenFyd&#10;Ohi9PGolYZ1+0nX+aNe58PeHMgr5MQ++zN16H/c57RJY3dC+IBId0P2+Zqos6vUWfvUtSg/OqGB/&#10;41iJNlHl/YKVmG29Mfrxpr3WjjvjzhnZdgNDNesqS3ChaG5f88Z/EXYEuC7xt9vnoJSmjRTcTjgL&#10;NXe4iekOfPwyeGUEqfodZOOpbmd9otGY9/uTHUu7MlAH1rGmDtrwsmWatC1836vuG6FTL44LXvH8&#10;nn/EdKrhp7btEr26lqD10pgD9Bsurkib0//Gsb0lofjwhW2TafUAvBagOys9bMtgn6PJrgTBF3wT&#10;g2t74TQoagbc02Hd3blJTc0A8SROr5j5FuOVl6Hl62lPg2J2AAm6h3zyCpw79RmxptZCPea2KmM1&#10;W5SUdEfZUVinUYAPmkDTHnHl0m8iZ+AbJ7vnb6SsQiP7FsxjxPD0Q2TFZ8jXTMpLOJMvtnkg9dQi&#10;q4KxEtaoCLrmLzIJW3ShJfdvHLrfOAbj9AcMZeEUpnO6W8wrJ/ikJ90A79Cu2AvaS+PnW/Twb1YN&#10;8KlMrEiRCAmKhGbxZfRkz3UdQCqLf7NouCmTfI6JPTrM4GOmzqHVrc3YV0AWuAz8i0ZX/1LQiL92&#10;3QPwEwdCkx61/qRsqP4juNON16eNN+s5g5Obch0ajfEPWtqCZPI94bssT+5iVTDnO8yNoU9I2tsN&#10;u5t30pl8IB/stJXnTNCI98DTHCXoEzct+fOY361vHJ21BoE/ZjNZFV0rLpxgKm2SbGelYWYBNzuc&#10;0Tmvnd5Om3Bc0d67qAmUlXIqK+XNXbp+MOT+Jd2+9GtZBXX6xPYIjOXmzuxk3yPa7+daNVz0k60l&#10;wj4r6xzkj2uNdFrZ8bbCO3DfYEqALSahahwX8Wa7Ky/ZJCyPL5xTInV7Zp1gvOLgaUOunoY6C6mG&#10;Y01ZQB6Wxf4sRNpu8ggFlX5vK9l2agbOjALzRCfw6yR8ljk76HpQMKE8NrvOppsIgJ8wJL0bZxNl&#10;WNJaUIygnLWBtmZ4gGolxGN8mxjusv8GG6vKTEOyKDIthaaGOk1D90RKO+W816sIr5ZG4nL2C8OM&#10;yfRFFUcNe6bMVGT85+PRqq7DlRNxGfYCd2Nhgh8tYaenqcxZqoRL+XWXGySVYe/Ts1oUiQsdN+2J&#10;kkzjaLICkj48lBmfXh2aO4bG2RkHFebOWB6vPi8wLiX0eXg+CGu5SJoi0g6kstKnglXb09DX+wLu&#10;vzKKVT8ldty+gKFEZ/4VvYKDhvsmwuc1+UuxVu/96nCXrogL608FhUKvGyEgkGOWIg6uIRBLPFX9&#10;lsbXhG976GptrDCjZKqdbhHZbRmhiNAzY8wRyCaHtm3UEnTqmRR0IpKZQGUmamCAFfWOQZzMnto7&#10;ODKn8lCyKqcirMn+dtgzDp8cwFf9Bk8HepYu/50VEmqcJIriDK1nVi0FHV5GYw4w9thk63zSOh4h&#10;7IaazAePVwdXzoigjOR0QeSrpfu63NQJil0qiw+URvL3u6t1800dhKZCHiUJkr3FI3jPHF9eGCud&#10;UFNZO4xaX/A8WhkuXTgqouf8Nt7XUX0PIjHS7Q9kqP2rHqe/F39iklPcXtQw5RtyBIX2MqjDnBKA&#10;PLQJ2QSXw12eUdmPjF2E1ZZlukRR5dqr9ts2bSp3FTfDm/laPNtlFGaqVumpmZHx8u3SlGMzK32v&#10;AqINfWZPpyQl7Vo0wKDVx/BtsmznizOCVxh7Cp85rw6FQ6S9OrRk0l5y1mSckaQhL18IzOkLazdT&#10;ppkcP4ZijN12z569q6lD6vE5cnob50Tx8YYXmzG1A/mHGKLQxPsMQGXSUutdXs54kk7b7UToP9s9&#10;3FPyoBsrzPs2l2KWiwQwmuxCgTtZoigocypVQ2Lf3kg5HX75kuFnA3FZbTrliI3FMz3H+c3ZNi73&#10;Sd2jwpcVYx6ZXwW8OUAbGhizKtimfUHEyUOSHlBNAXq0Lim1+3qgI2aH73iZcchA/vQhpLACn6Qd&#10;ayufZFOoLmNSLnNzPhnHvox4E3gYNR4JxMASfVCEKRrr4eMuY+NuhxmitpC6GM4HzsdyXlz8UD6Q&#10;jwxlCLcPKT2ujsrEPK73pRFFZg2xx/cKytrqWIVazHOHIJJdqXFp7gylFCJZIahwKhze+so/D+Zu&#10;rNvzI8ZVTCBhUrUj6ItpbRnY7W4MrpLJUaQJkzuFK/1ajkvXzn3G3cIoQif3ORFtehAGfZ6FPc3k&#10;ucff14MrDpfo5RQv/9XF/NX9+4dgw79lvAdIeIp94yB8N97jq8OzPyAlEnuw1qGZKvCwCWIkES+N&#10;VMRLkBWDmlkfWE5ZmPX3UXlvykFHnMqYbo/TMQ0eKpacCG4UmJ0Os6+YFVw425pbz1bp91X+qp98&#10;ekRo2STa/RJlJ1fpyKfzzFR9xr72eEEnhiVtf5pZl1qJ09QcJXq2rbHe5uSSxNyBQt3cQolwhB+r&#10;eFKmpebG6sVuX2Pp6TSvl722Y/XWrz/BKARdsS2q/FIuP+chgBw0xBt0VRfSFiU2LVvY1xl1J9uz&#10;Xd6ol707GZyp4zklwLtkmYszZVm2yfrXGrcYKzlXGT9xywgbLgrPfHebpbQQv/WF+yfCMzxd5bOv&#10;umWDisH6tszyHIWb6qeuDikIUXgD03ooF58kghSEFuR32Gian0qXyiyPn2qXiK0sj+hhug6uEfSp&#10;kaCRdxm5wVjNpda4f7lQcFZZwXXUt0zhdsrz0WEv9vRjrZ3bYPb8QIlR03yJJ1lm7TfGrLrVKrOd&#10;lRAMTN+8oN/uEoMuD7+58xNEFPJxmlPvV7y6v6gVQbw6kn72a3Hus4zhkfC6V6swiilSin2RfXX2&#10;AL/n5BzLumnI54ZXAXoiYTx8yvViu9lPXBH1NYBJqEdVVWy55pjUic764WGrsMq4ZzcunOlZMOuG&#10;XRvTVeiUDHfdKKrIl/qtdPq/i3j/DxQm5BtCWMsHbJ8QV1t1Bzsjj/gwYsBh1CdkCk6rgqkz9fn1&#10;U+cfvfsXC+zEosItY3bxvjStlX7JwNMWkwBXvDyZ9T7YoalzyK6hWBNf4L05ZC1OHWfby2Y64q5D&#10;BCY8Vu3rdqusGD8a9bg15voQ5uWQ0ZLkwR2lmx9NOXe+4wQpdLHIeHIC8ASHlGjSiVxR2Zih2rIA&#10;GXdJ/mir6hNl9x/kTGpSdxXbyjE+XOpXGwchAzbaX6s61N9JTONKJaniiqu878jxKxWLDMolj3SW&#10;XA7OEM16IhApYu1P1u/1mKztKoNxqJme998fFVhoJKCr0Pg1HfrUmpYxGbxnqLul3OIJf+FkuExP&#10;obC5bm/Emw5ehnzdxU/CjtafqOr+MS125uDoJPYSoWcvisrcktTkbAbzsTFRAibhM/fk9oqJkcXU&#10;pmiG3O04XJ+bhYy8f9leAXUF640E+6drkQ0OBgZaVHNkClkS6qjKjpMuK1Scs2OEF8UcKfscf01O&#10;26FSK9P6gYDlfnAMcPqsZr2+IGgoJObAAyearfjz7qMbmipLOp60VYpVL/kERKVRgWUkrqfx4LCG&#10;I4MHwj3zXtLJqTNaLgyISMgfIYtDZcF0GZUB/xh9hkby5OY2fcGy5fhdRLUSEiosKU5g5e35jQ8t&#10;h3Fb7zz8ek84YN4QmxloGhzHuvJfxbO/V8zxm3Z5HtfKtBVFqv7OOV3Hp7M3CaDtLk8/EgkxnUmA&#10;C9gi6vSYbnGV/jUSisv+Ut0RdgrqMzLlG0fyqt1ZRlZqAevGiF7OLEOTN6/1Ja8yNz5e0twtjm3F&#10;dmA9QcopTfnRzmhJl4gQ+7omqBtPS4n8NwkTd2SS0MAckGNRC3EmM9fbJxdU5+KJauLyBRo7OgfE&#10;kRECOjuCZV/YNOOvOOHVt0drHn61pavgVlKw8k+mXvdOhhzZg6i6u98sR9Zqz9MvlJtnwT+83aAQ&#10;0eUuzJcLMWtf9JRi++6mfYFlm0oDgxaPLTouhZWqktPZZVHUM+BOqBZmY/2Y19DQOGMln+hf+2H2&#10;YHkApTfpHJ6KTeJB0dlu0BQzcyyX6GKnH9LjLHjR0XoqtneyiB7ZeY/fRGx4FinjnwY/yXLpby2E&#10;7zhx2+Mnk95bmc7ii7cWW3VLPHdAj6AFpijNMqW6c4ooi6GadMuPC2Ao9wV1B6Iaa+dRX8t/CaSw&#10;rkEkiMWUmVSiX6PtqZlsR5CTnNIvVVxC7b5161T2IGuCmB/UCewjPJMYJxJ5HhhxUmQdqq2QYi5W&#10;/lax6tYtAuCnKgZHl9gIZKdnK7XlLVhVcVbL07mDI1ZdYyLZz+/1oLTfcFLsgDWMtHhUT+drUh7p&#10;fbJ5m1iiQyA7IGVOKcWXThhRLR+Fg0oAAXtiGpKuKu+K/Bmn41/VbOp40aLxxdXrfAdMd2QG8E8Q&#10;dwCKVpT/nTkLKL7k5Wtw6M0f53kprKkCFoxNxfM35qh/xTab8mj/HUAWjcfTReVl1mGRrCZ3AaZR&#10;XfE0zhM9FvXlua7xAdjqsVIKuqoKnbAgLb+faR7B+Xw42Ck14i3q1D4CeRv5+F4620sH8N4ArZDu&#10;51hWcJCa4VP3OoRw0qKMxYMCe7D9vfxaKbGN2uSuMtKh5Xos3d5ROf/rBigx6v6sBvCu4WdXzRrD&#10;Rhb7YUGqYAW0oYQOX2rjMFHNyqrAinZb3mzIeO+ticKlXeFLlq/wbZy4a7bsy2yLaXKWv/qk4ty+&#10;SgXRsEVC7bSA+/9xxNgOVTSdFMtfMPQ+mceLguB8dqLsUJ6VPVMY2lonvM9t+HH9iCchR8udlmll&#10;eG0fKOR5X6px9CuERamfqW9V6hBA535Y8s3nx1WjwpBRai3IsUDn21eWot9nD3gSMtyhdNrFi/uu&#10;7dzx7EKloP5ifxDKzljSP89RX899wrmzcv1F78Daj13p2oja+mYNx/KIiVMFV7y9dhXz6PygxXdk&#10;ZRhmb6U0udkf67PSWR2XedbJUzJET3jy/BMHiyumfqIwxxu1ev0Lz6MHCyaiDvMmQApHZrphp+sn&#10;0QoHdCpD9m4RiTI8ELd241Cemr9+q75Q6uXI4AqGKg/KCH+ClYeKM1Xu791vz8tHJWQpWsGTfdZM&#10;d7gf5RCz4Pia7b1IKGmXxKgU8D90SarGvg/ny9aas+qHBZwh7OJB/Z0a/c3hf7OZ0kCe4ALPYz3+&#10;XSXCHBr2CfnvlmsEWvgVyNPvXt7uTyYpIFveRazlvbbyz3URKn2wW2bvx57bCzao4GrBqyS/WMyX&#10;mq15XA5nz/cm4yryzuaxvFv5M4Idh86ReFH2No8P1JAopp5flBLXqh46V/6gNOnMPkroSsi7WmvJ&#10;PGdE5H2hK2xSfN9eeW1ZXdZc/UMM1OwzYZ2vnBWle3mqQQFeUixgnyMjj7tkx5rta9dj3ojhpMSl&#10;TMwqV/Ifz3MppWLRh1F2nsdYEf6UlicN9Y8vp0TCOC6cpj7NQtRuNLCvVHJYD2kd4oiW2LA7CqIo&#10;2dHVHSHPh6RmzFp6umcoqO4mHCZM/sLgmx9b9Wg3NNRcDVA6EIx2+9iIQrVIlTovd9vdWkTj/PKi&#10;oqT7NT/33cLiJm/WQA+CZ1OBP5XWnByqY9xxjnmInUG7oaL+SO4OgH/+CKXa76JOzyUI1d1MAf1q&#10;sq0GrW5gVKqmqVHSdYVAWKaYCuQXntezsrY9MI7gsCiaALv8vlLA4KBPcuZYwciqZ3ozTItX3/qB&#10;nYQ7YmGLgLL7wNrLLMSbKQa7Eiv0hG5Q8Vgu8dBejX6HbpizM//XN07V3R4cAV4fXXhV+M1ghq3k&#10;RP795e4qE4Rd0byI7IFdljBNrQzXC0b9oucrrloFOIUVjbpgCMXcUJYmXWCxddid/zNSdsxKJFvE&#10;RWb7jC0IobU3Jb3zkl+1sm30s20q/7gRaJ+f3JwEGQkYd4vexztzbeDoMEv+PbUdwYbLw3dSKvnL&#10;jMf8KChaJ/T2Zx6fjbg4TmEFrth1WZTrbrjs4EgwtjT3xZoYKuwoifmjAUpD3/2aia67tPzcvVjd&#10;Ioa6MqAhINSM7mna8Sz7b4jefo1T/F2Wyz8L/p4eHQ52OSX10ET3Pl8YjxgG5An2kemH1YYcqqDy&#10;rs9S7VG+qpTXFVEDm1d0Pc7xQtqIVc82mcYY+qIUpmpPpFJm8PPqkwMl6feqEVsZG8XmMQzAhdUy&#10;QzuFPImXo5NU+p9KRUugX/6ohQj4SrmEpIOuGKmrNGLsFCMrCgsrnIw5K5r3yT5nPIxoO0Oo8dMt&#10;VqxyL0oWzw3Z8fy4n9hTeC8hq3Mr977TXHUJeVm/kbyQd282U8+Xt0wJRrETZ0mwPPEs3wOVgoVe&#10;JG6zXg+ZiZ2dwrHz2VTYTWIyWThoyjXPtQof9bmQXM/G+LguojcaGgaW1mUte8eMGCN2Jp1uQbke&#10;BlGDb6K8LitxeNqg6IKGUDGZQU+H3tKHk2Oj61EhOwo/Xqi2S7R3HQqpyB/Ffvc20e1EaFw6nqsY&#10;hMeisql8yxgFf4rOaf9yxKYcMFrjwKXEiKenx3hAFS+l0kj73VaUplyPm0rPbvPlSC22fAsycWVY&#10;DVLoxjTHHoDHAN2gmpjRX9p4EUPyjpqFmZ2FGU3+WHHi9WGUNRv3bjbND8rFHEIUPZ+MdhZvRbgu&#10;EMhWQfdp7oA0bqa4NtfxouZP221EJN6598NwGKBigW1BF4OKfad2U0FS8VHbomw6b4DuQtad/k/L&#10;Ji9FEiKG7Yk5ePp2pJQAo73hgAoyy+GK595WOwYnTBgW/C6OGiex8FdMNYbvPz5CscCXIpWgFGQi&#10;SG3tT7v88mFPX3Xl0R73R66Wz4MzzfqzEGt0KzBzMoZM/7FTsuiSWnfei4AjBS6uojnGP3GHDcOC&#10;zQAUvAHFATII4J+Zvqt9dfpEQhR78bF5/4hgRT4NzWIF6QHX5hMjN6EzbczOfOmrEciyRm1sYZ1m&#10;p8cVvHvtdnqVWo5Ya2fjoujJaARO28XqVKKZeZ+01ILUUeIHoatrhIhlCsAT02+wjBabcDqlxa+P&#10;wzUFz4NQzy6warpcv+TR/91Z+Yfhf78Ihwozk/rwbqIwWsf4Ncza4gsSh5i9eXd1oii7eGPJYmYe&#10;B6HyAuFkmK96JJVQFfpmcy0/cA2Mb7C5Fym25NsbS5aeH8GHMKs5FMuIuKKBP9RM1xKGA/vunzKf&#10;/6aO/QuS5kwg2OcraWptnyg0j7hbtJbv67ltdaLQZJUb5sv3/YXMBsBbkn6Zit8zMAv29/lQv796&#10;7l/m44nfRih0OHtGl4ISLwfx/99/5Pe7/xjwKgSokzGwkszATltpfQhgl7yl38F2/vNXsyCVI0om&#10;Vim2ZxfBglLBO9ciZuFBqB6Ntfyc4CVLk42Jomffb09gf/1/kVA0of1VOa/HKs3g9dovnHz/6kl/&#10;44Yhif+VTHNRR9hoTDmvzQbHH0OozO2JARq0VChUCByH12FI1yDUCObVvCzqjdlv41UYeXmKRVrs&#10;NphL6q6kLYRysZ2XVSYKw8Mx/b/Y5ZjwLcr543xNVFZ9qyjDmylqCX1gxLWO0NGpRUSt+jthbZSc&#10;1zdTUKuHyTvtNqBtVCosCMCzp8ClLDVFbQV8zjPUVH711rEYWvLByOTBCq1YYfODQ1k1ezZlUZ6A&#10;LoFVbyjD9krW6YhMkSYe7VlGUH4ou/6snuNQ0t2PvFhLyhw4slFdGYcPmvcZC9bNpguvYC07yFFo&#10;5me8JNtsFPfkcn9/7cuYOaXsnkSd89vGCWQDn/BjRwQ7fTaOwvaBavYqtnLeX3A58xdP13LNhmHn&#10;fYNVhu1eVXUS79SUvZPiyal7HiEO7Bh0azWaeQeeiDsHdT806PNhiUCVpX1TNa9SD/2Mc4QJBdoT&#10;p1UZJc13m63234gSzs7RryoekZ3FpaBYgUA8HQVuXBdzMT0olZXIUsjgPed8wEz787zYcczuXXcX&#10;CNX9zVTmYzwzScOm9KFmMeNqdOeZ0sgULvJNrBnh5SicjV1lRrK9rrWW2wUDQZZelabpcN2xvLMD&#10;SyKNmBHCSVmIzRqogIHwF9Al1Am9bd2J5jzChfj6x4Dtejxr4/5KyRWaTPPDhT2caTd990e3ndQY&#10;GX+LQsoRSp6AJwKPLuUDHwUvU9DwdCwhH78sS2YmwlmebsADpf45+L9tDYjrh6islkiIVI6+gaBu&#10;8nhCNB229bAM6Bzy/+fAFg5NoiHaWd3iyObmYxdv1wJz6S2c+YiaBE9jW0P9EKWPLK1WyQkq12Q8&#10;/OeeeJRdtFH94WB9wASxup/tpcT2PhaHjC/HDd+gWOI73gOV5ogHh3+j+M/Rnyvx/+QuADAZM54M&#10;YDFm9Jg7ROwtNW4li1pjcJcSsvs87OE/cPQEkSiXAGxOpROhKenQSd59BgzuaHfPoEp3x4fXVCMj&#10;zm2zx1q+4mM1AFF0RwKUhaw0f/5uAT/7rkwaQI18oNPqLzXzf47/XI8/98P/3nn4sMj6fnyI0WUy&#10;LXytZBV8mwnOzg7nO411Xq86n3ukWr84NKAMa7kclFWE6fD9X+zelvaFJvagyhN0BfgdP8jqKcX6&#10;P8OMnbCBiULs/k+GxZY/KOaATGfNHvAVR5YsOWEnUrEWoC8GB7fB33JUmS337D1DIKGDUHoLE1H3&#10;orUL5jqiKiioM2L7AWL4H+R9eTzU3/e/NakQlYiMECVMdhUGWZOGFCIkyp7INrZJeqPFOhhLmZAl&#10;kn1fplK2sZTdKOsMxhLGWIYxfe/0/nx/j8f39/t9fp/P74/fP7/vHzw8vF733nPPeZ5zzzn3nvuq&#10;NhRPO6QoXS5SqKcvjT7JA39jX9Sm3T8FUpBFwQfdHTv3J8OjBQpl3ki+vVsUOfYvqzsY21Nhisje&#10;PqcpsB1hGvZxOEtJRLPgq335BP/HdOGb9RBhEG/BIkHgBWkBEVjcFAjF2lZB0DWzffdD1hpN3tJ0&#10;my5QVBCCPPT/9YtVXxjTvCMCai2UkT1sl8ApRkwvW0yMZvPbs/Pwgr1r0nsJL+VNrb5trWD7nxf+&#10;92DKvw2FZmaQuMmokKLNzKU9rxO6bB2w3Sq9AaV+RonTjRCXErYjM46pagoULZQK1X21+W8Eq3/B&#10;wUGeWGlaEFjusxoTkHNyWJnso4U28RjJSyAd2GLKenPH+985efVPU8n/S3qs7Gajt8XHPJBKG1SX&#10;B9bu39gwYFjCf1qc0SO9ZPHzeRUwMn7gQ14WRc9rQZ/FjH5bB0eKrIr+vkl6YdJiteh/ZK3casHf&#10;lqCBpSVL7StAyhDIKTXeLJz+T2rAC4H/eP3J4MjN939YYMlSX3tzfAQ8WcugPxT6r9/rQGszMlfu&#10;xOf1tWDIP79qwq0/gMSNO/hxCWZM8/YfM2xVFHjsvfQCY6xPboMPGQMBqqvPn7O6OfiV+wMbGGTw&#10;b+t+VPk5sPIMAgqBJfwgPc7uVgso8ftq/QG0//DhjJ+38Z+xyizW/stN8DDGTfA1/9NN8EVqRTaA&#10;itsaIC/24j9bFoF9zqq/6SqzKLMM+cMWcCDR8h+E+0sPelsKM6bP4O3YnzzUIOCzpaPb0J9saDbj&#10;XRDA4o6BdFUjePEmoB3Qt8T/gTH5P+0ZnYX9n+6TBN3/qwza/wXA/t2u/hmkwHypjI31FyApxNyH&#10;nePzA7eEqMSp1BXbfZZrgpr36UYnMhP1Jx4kdb28GLj6I7de/YHGY8J2GXZu08ANwbwITt/l09/N&#10;Nk4rYDSK0YcakqNo9GoDjjgi5e1m7gyEik5LmxHwo1ZEpj8i8Hy07gfjfEjgaKOGng7+zZTH+5tJ&#10;gXw+iccC8fCKBs8XWcj6rtbGDEFQZbVJin6PiCizF99Um4n2NbOn7mFksR9NzCYW2+jviOm2susw&#10;R0Xp+UaQxP/Fy0QkSHLQHd8xepNKX6pF9i7fTE+gco4wN0FNkITxY6WgcgKDTzl9pF0W17L4BZwo&#10;aHTZknpQGEFH3h1kbgwXXfvNZALbgJ8+84UbeVdNAsEyChqMNIVBcCTXv6d4T+VS28w07hNmHd7h&#10;wHiIhVMt+3hek34zFd5ySQr+/ulU13Eojf7pWRaZ7Xkz7LYUksqv8D6fmj/beV5D23piffd6PlL0&#10;PGuxVwwgyeaAuF/m2QDI8/f26zskiDc19Kx5H5rBShX56z8q2nI7oFMwprcg3tmVfPmNbl/7YKNJ&#10;HLBkWqtqrtWxChKtj/zutnDBgBoqb+23MwXkIEYOUR0fjbt2TyiHPMrDQaMXWjzEkkuI+bRWzE5+&#10;MjF5X7Hck0fJXuQbKDrSeuYerTkJHHieYpDPez44gztDVPlzmN5VwNClk2HDRErEXBByIcXQMqgX&#10;Lk9T2I4Ere52uSChhN9Mb4EYb6wKlrblJVya6Jig2Ei+M6OGnvrNlMN4UDazX82JB1pWAWRdnsPU&#10;rJX4+jdTP0MOurgfPWqc82HGACRfMLR8MoR5Ywa0KN0OxxBNbCGJHbC5jT7dC6rxEqbBGf1wqupT&#10;sK9R9bQyX7DOvjPJko588DQdsT/zM/onuA3J7tbJTdektsmiOOreW6dYTW3UX6ow270Snl9rmRd8&#10;2TPVJpSxFBtRDlUy66oGz7DJOQaPREVmU0dACrEKsBYzUpHM2s5j3fdkFdOwhdDkDIC0faq+zvwI&#10;8GBxExz74ly4iMyDtG0FOj533obPTA4phMkagS2jzTe+5COhqkBahB7BgKMvI1ZBQoc+cGQNwf4O&#10;jwYAnYx9cWo8ruNevO/ud2PAhlLoakn8adlJKCc4dISws1r18N9a6hURRl3SxfikMSgpVTcgUp7G&#10;TtjCNoxFJQSFfepz3AA6bc4e+82UjFDdk4Ts5Kbs3x3lUu+9TL7uRd1Lu7KDQZN5DkzwAtSX8x26&#10;pnBhooMhveWPPxufzNDjeveuf5Q/Mry09/5AIUOo1Afq4afV9dZg61DZFF7eul2Ym67R/MQef1ND&#10;mH0n/A9KUsvjKM29+J/CfBo8HQF7/PVajUCT3/hLUvrpJsQn6vI0c0FSOdcXk+AkDB15zzSQyrkA&#10;I66CG73Uddsmqw4Kt43tCgFdfVT/HQnNFS87Dlg0tcYxWf1aKU9DlFZsiuxdIOox0e2N7amgCj03&#10;YU0bViVucCbm02+mKzd6afQOdAmR9jh4HLOTmyYuEF+GlIyINZvV/FoMmFhpASwG+8c1VcBgok1b&#10;qp2YEAzYi+c82+ztaztrrHQTgkzi2FQatygPzit9EHB1zEc4Kt4asy4MnyERs0X0PshrhM3+Zpqv&#10;brCksQAWwffMP8n4zPN0lGsxN9UyeHfjwbgOEj1sSAtVj5y5q0rzdZtMIKj4IHuXtITj4m/LqsBs&#10;gWGaSpD2eMTzDU5tgVG7NRTpPpstN2r7Kzt8Qw0MA+kVD1YWZE+X8JVoTwbfs/q1pd1tC/HV+hF/&#10;gryFy+3mxfAvjAjCBAGMmJEb2WBDEzurgSQsTpeMSlty5Y3FK0IFxl4E9tWxeCVCYicw9uuboVAy&#10;sie9hPjhGfjwZVTffZX120JxhoLHizn4SagoZ0K7hkro5+HnmWpAe97nD4joxBfDiJUMoXSdfFFw&#10;eHoq4STtdOGlno6xhiLsfLWfOuzjNemgPV96CVw+VrBt4Zkzph7inkFH3um0Qj4Wec1XE5k/t9u4&#10;j0893JkrZ2EvpoOhydNqGFFDgZjFIAMart3xafi7fcpfhSDFd5G9i4RlAoey0m+m4Lg98y7qvITj&#10;Hd5Vt5eGGotAz9vVI5XIB9OROJLEnkjm6IeXgQh6HtkVgOvrsAMVeepk77AhQynkRMRroBki5zyR&#10;c5sSvybQZGaTaMYicP9GZWJxOJWfPyTJho70OOxFOM61EgJo6FIj3eexT/DgWwHiWb4Qn9/Ohb1i&#10;DxkkEVFx+0uw93inL4VVagMUDHZA8GS2l8hZ+XCwI+ssL38kOJ5A6LsitvUP0H0aXqbbG/J4URjW&#10;q0JmUO3jrdw2OvKW/E8Y9J74F7uavetdD1jF70SSppL8c8jeDH01MsFCc0u8N/40kdDl9lAXDICg&#10;HAEPDe+LaKEcSnemLu1i4Ke+HP0Ye+c9ZH2HKuADx5F49kSAMY4vUvW48gZ0M1xxIJ9IeW/w1xQw&#10;wwhENGvhTEsi8qrXDyJ4OFS3a48uH/AD90QAo3BKwJDMhfqs38cW3IKkWCMcJ+g3KV9OLm60/lmA&#10;vsNFp7M1+eNwr0LeT1hLIyk2/BwvgF6rczbBivo7c56bjewNtJqitcBIsFJn+ko73w0/sEgBMJ8q&#10;4OR20AIQzygAgvKkb0HAcuH4LDqnu3RKQV1n8afbd4b9ONkBAQUTJVUkBqmBTBUC29VMe4sANWZi&#10;Zm3x9yYKM6r3wjIF7/KNQMriCHNcW1sPk+UZaqt32ol8cLj0+B+brWPtqrVce+dekzTyu4fVdSy6&#10;z5zuCN+73tF59GL14Ytnamj0pr4SqXjhA0tcoNIFKs8mwZU4LOwjtXkOQt1D83bQwkU58ndcGUQk&#10;iPL0eSrsU//NdD0e8AtP3hXRQmZvM4AvJlXnWcFArY8KDQs8/i5Gg1t8ESyIUJwBjd6Vjyezrvxm&#10;gn5BdjU6cBrHY33aIDywOoDKH6ojZFbUxB6M3kTMZ2tTS9Fl/81EsQZjPEbsM+XB504BAyrfEe+e&#10;xEncUgEa18MJ+JILKr4ZUCj/bpDuyHIC2CUxdjiRlgRKnhj/LhUAtiurUqduD4ecr77K9IiKFOWg&#10;28MXKeVspdM0a4ZQSgKA3SIZlrj/6UdRxHVK2X2MjrRa4smlhkIvLmnWTmzAZdj8HDmtBxjQQReA&#10;lQF5WjsrdwqoXiKCVXZTN18fa3yZjrQjnAizb9dWMoUCC4dzFJGNiD+fdjCHDJgwt7Fy7CrgOvsW&#10;w52YXD3NRURKu6cobh+wp9hIPTQks+5epzA4+JSC6miEEl14xTE/PoBpEjMj2hWOsnpvtJgiCXZH&#10;+FS02xTbQ597AcrL/I554bZW3/3pkb2iJcmgAFIH7MICITodsU/nGmVnBjmontYOYxcOCWYqkgKu&#10;yY23EWS6tUjrKh0LPyX8cbmmW/DSJaX9CfviQowNgBIt6MThqOzBob4MUqK/nsLCH3kxLQb88mAg&#10;UQRLhb4Vpzv+sRuK508AOca/zg7TYwi88kYOnCDIy5klyZiFBrnWNqVjhldo4gvsNnbuJNjmXQI8&#10;OKX+Ipfu4eK/4rkv20qde6y13aVlPM3dKHh082s4tBfcMEftpVdMpDWbgo+XtfKVBbX9iS9gUnG7&#10;Fl93ShVCb3hbRiJ7dMP8XZHrcWEGA0glWstRFH6E/a3ZRoDPMUuSlEwr82zbZ4XFG7THEACGZV3y&#10;kXJUxcGW61go/FzKBbuWJY/DK7vJsPlqzSxpLJp8ZGxPCUNFR0bPCh6ynPhjY4aNyuxxJCMAIYaK&#10;WzFXGkN4Nq+3AdmPPobT5qGfMWS8Prh7FCp+xtsvj8m4zgQ2t6kX10IN+4I5OANQtxodveHJqzDC&#10;UoBZ3wmONjgLGJUnExzq/XgHFhD1Eu6wg29znv3yQGuFoPPHGl1BkjNNfjMZgVX7rntTpasPZAom&#10;BpQfM2KYF0cNPgNZPwFcQhWBV4LiXZAEcHxl8zSAlCj9SmYrJY6Kfpwi//RZIXCz5qvKa+jmo0gS&#10;AOagetzhhXGlW6dpClR+7HwVKryGuFS1TE+f2DCWkDjI6UK+/Are/g5Go/cmsyCYFzQHvYwm6HpT&#10;sjptymYMtYj/VkKkVK7Q08HQBtFQttjJsyVAg6vn2nko9sBUpXl/6zSbmSDEB6kg5zY+5A9A0ORk&#10;jeZ65EKmo/ATUlLlBfHFHIMO4Hosjid74UiWLXtKQPUlyuuuUA+PCnNsh1PPYqh7T3MeUUOl9iSB&#10;sf/ILNzuqtZB3JIDftYzU0EslHAgxIuhSswcKMVIs+OiBq89ysA69SqDbnr8LB6dhyV7nVMlDH+G&#10;SwIfplW7n7wD37kGjLZsaeoMOmCEod5ld8OgOJIGth8Yu49OeRK+5ziAqSvCxgvHUWNgG3BJCf4O&#10;Agxy+h5g92AnxQsEF3vHo4CnoxC/wnlChvxDd7i2GEndizBobNZKsCxTfQtMV0V8s0c5qZyZEh/y&#10;ORU0xPP/QDBHA8QwxL/Gxy7Oy/owzHgYeO5jESDkurgcBJjIZ+1MYKwvo4q+ZNZwgLt0DPV4YhSn&#10;Zo7R4QQC0BG9D/FM9mAK5rUgMgHGjqxr+yxM06NVEBQa09DI7+6EfLrxP6QrUyEQ4wWt2HxLIgMl&#10;eAF01/bUIjX0zCoIqIBbY6F/03+/o6wmfBaTcBuIZ6WGFkEKBeEAw+RzsndHf/SB8V65DrR6kXDF&#10;vJ2P1W4rBpBORsXq/qyaQSNHGoHYnCYFYVBCcQDk9l3N30xwuelD1+A3fbd+MZ6NYYkULCUVCJtb&#10;Yk0Z0F4SNoHu6/+zprR8+cEGDxoFxitRbRo4y8N4QNWgjJhf74prpiDcYesBA9vDhpoQwOxQ1eI/&#10;PONKYBGLW/BgeDVsp2jNKOLGENC+QIngeEP1VxPrO6NG8nG4UURYu2okkDqv9I/qmVYnFxb4wwMM&#10;d13czJHWlJr5m4kEdMjhsMIExboNHp8+BTu9Dww10L2QiITmHZz64zasvkpgSb83Sm00Fru5d70e&#10;YO1RRCsMt6X0A/i5r7GElLtOT8u5YlTd5LfvN68WgGl0NXRQkWfsIR8YsBfQYnnmHWtMtFeWB/Aq&#10;lQXxCv3KETwFWJEUY050P1KyK0R8QdoTPCxI1D9+GHHAWu6HZj2c1vnZX1i5gdOlK3f62YmT5yhF&#10;EICqJ8y05ngo8u9FjMlSZX5GKp6B0NbL/eRNHdisGoNz+7xX7lERlGdUFRCX7myxAm3SzGAsV2uC&#10;HJNlq/dV5WGnAUt7l4wP1BBpyaQqElgr2SudmjHuw1gx5NzyxYA5jtdKKzhb+85yksJCf3FV46L3&#10;wvexfNGbrmh90TqBu6d7MzYWTid173Zwzti+005q33l1OS8eDeH/2VFtVPfPDmv+61NU/y/TLv/k&#10;FNztEHnLdT/Afq/DyM5f5Pzh40nixjWzPDpsvfaZjs4KU0pLu+KHuK3WuJ2xHdOg6AQ/G1fs5o9C&#10;3G+Bv9CujEQnfj3A6S/kc7S7rUKz535XILF2vaZ2+M4npv1CweMR1AAqmmhzUgz/eQs3tPPUY9A4&#10;ejkpnue+Ug+mWiMRlxp0btnfNqqo7/N2FP6wCt0P3bNTNZxSiZFxHVLhSDyePqr7bjLIt4u74zdT&#10;+Pib111hw3p426a8BFGWWFoT+XUJoblMBTvXLTlh+20lO4HvTPFAkuy3gZiK7MHgYyhhL6+M9329&#10;+8xLZZDm5AmiZP4Rt3q9XGJM18vWzZEvUd+vBz3PTGt3XqqbVnYYMy5bu2obShpKoMpTzxW0HVqZ&#10;PeP0/N57M4UzZwzsDC4Io3B8AdxDIj0kw2ZIVfJYmH2YDVWlMxgDXahWDUAj66S/tZ26d5IlYhPe&#10;bMCff3qd61ZoZl84Za9EtY/iJU71mfa83Dn8ED6LT+FXrW7/nnjx28mK0LwLEheizDPKlVq2wwZW&#10;zEHRul/H9cXuh2Mu9Z+lQaqixV1IIsbafyyk/5Vgvnjt7HKDOH+mz5T8JY/eECwMRSm20IBaVpSn&#10;Bxd8iomp98491zwqP4LIH9Asztn0Mk7hF8c2LazpERSmcvuVFg6Ar7nU++8ovM/sdgsyDC0q2JS6&#10;hmhZljHAbTXD15e7By6KhHukVF9/6MpVyPZoyfX2nFTGKTQn7Fo3ZF7xCkefpodxz0Q8uHgiKLP4&#10;KP57hH5jLdP+IUyj/T0Nbg8KvkP3IVrv/aY7/Ahu2cm6Bt0YRbhkEyoXHCwYGD5Pjj7+8NKSancm&#10;j0FBQ2zH0uszI3FVM2FhDWR0aigMOuJqgffPNV21M2I6eGrVlJ2nP+0npvjT2e/cUXiIY5Zg4OMD&#10;mh59oQqLumSayrDKCZPxN7jW0b6fzAF57VonH31XCrqKcCQxf3vNprRd53MIghs3XPfPkp5AoLTK&#10;ntx3EzNg+ctsesy3S8O5AoURFQnWxsdHXrs69MtIvUi+dLjxnftDTtaBinDrqpUmRW3UyLKF/Ncj&#10;x6ujKm0xNxzO7UE9yDejCFe99T5Qp2dHHwiEWCjasLtkjEdUI+CVF+WGnhYeYUXOYgbWbYvHrKQq&#10;xcKgojQKvBOpPHELYU6W/PXdjySllwIvys8+FveM9WKvwy6r7atxBOs6dxT3W8OldYiaqzh5sdtf&#10;xGJguu9N4qTMOW/hs9KKFMLg0WMXxkh7z5NmAyAqfGJb9y4606Y3uidSOdLUWwqsM3VXI8/58pZn&#10;Tvr2PNf8pP9+uLu7P1zqjRWyR3As9MFM10W5YncS3FzMVk/Aqq30wptliOMMq1ZcWkCtUlk8gToi&#10;xGVu2USGpvV1uVj7dh8ZtxprdbqTl/wOnCD+PhX1Jqa1LeDFZo5N2Vduxw4UAkVuI0tEy/ieGHcL&#10;4KXx7fzFL0/r2TcomChPmkSEZs02YZau4tO8cCUqx2YxOAy4iB+HmYSeG7+1kP51cSfbNKvWMuzU&#10;u9uLweJ6eb1doSWe+JORvmWEriqM+jzIHCTSbXqJDVww6zIzQSz/ZFcfd4m1784je7xmr7FwR4yl&#10;Qc+qQ/sjCNLnXjY1ogOLbtapGVDaV7YuleHgl67HH33TOml6UORY9wNZmZYhh6X5rqAIDjLtIjTt&#10;l5yffrCQeIHa62Ji1YHVOsjhY0dnrPtV+PgeB8X2AD2R94nD90rSnvYpJyt+WW1UgKoETl9TWjva&#10;5bIZeVbkhOrgMowwOk9kjt+/gh0gb2NPV+bXBdLe8aYYjrxL0TUXcJi5Pe5aWfHqAcw7cLxv08so&#10;J5mXjBrAyo51Bh0jz2f615RHmPtPJpqcCLoOYe+B4m8ZcKU9CePeKlXGH1Kf9hrfKbneR/uL2KA/&#10;qOx+UuyMKatFpIJJiKJQ+a6AM6uEflsTieyv/xzZLD+HheE/E2j9tOJy5hSckYyLTlU9ZW1XQ/Gb&#10;r13v5aiHIo9sMMZc2ZpDXm8QAeQcug+HcV1fpUvlYugV/hzl92d4eh8qstqOPPwFUdXW7InND3wc&#10;3gy2mmTJl0k+YwvDmm9eihyKFzOf1ae+b1kiJVUXj5UGK7/YjqRvCkFo08SalEpEiZKrJ3u5fjdk&#10;SPZbooF2R4X92M8IdTNJCY+V85vcmfuKkMGzxi9SKcEXgJNu7UpCHhTRD+Q1SxIp1JpQL3fUGIyS&#10;tjZR0cS4Mw3SPuW7Tp+0/oznXHYStbMY2Xk4XKse5GwZJ8Ut8KxKZOgb72Rqhogn9ZEV2S93aZhf&#10;pXWWTFi18a+5rpZZzm3jLZgxiudSCUMGd2+mZJhs6Jy2m1i/1Jmuq3i7TTYhUJJCf3e68BlniVnN&#10;VY2Skfg2obat+mKo+8xnF5aOGVpff+MX/nM2Jpr6r9ZyQVk9R83XqwNISQMR3vj1LXqU60mPR17f&#10;mgv6wKUi72lrxCKv8yNuFuofjl6IvRSIgFJlV9LFl7lvG0RqqBeP3Fna0zQ351FZ5yCg0Up14uTZ&#10;rID7UMkHIig9AdRclY/P5nvLFTZsX5NkxkjT0a/ACy53wK/QZkRQiLu+yGJpbcG393hBTMLGTY2A&#10;uX1UYS55lAC7U9pucV4t6AHKFtkDK0mudJUp1mvqTg9fuNR6YY9rWK5tOf7kbybJIPj2CcdXRf3Y&#10;NMSSPVphTEepm92T4ApvXdfJf7ypoegcNXYGhyUsK9uvijyLOwPcNt0WKizL1TJBNaNtqLhbaPAv&#10;nYFtc4/x+UtIYxSiVd92BYYZ+XHi1GQXi0F6Jra30/Wdi6m1texfXdybee6+jqQE2lj8I8/CgTsd&#10;B6OhR/BNyU+YHmsOj8HWicdKtnfOfLVMTj5HRl0gcxJ/UGdDTNl2Fyf3tqqFHZnSMymklIMLM6vh&#10;pboOxv+burAkDq/8U2fwldpKWXkz0i8L+sUgbTVzJh+rAEZfrr+e0T7Z5b1Qo9smlmKxrT/AlD5n&#10;PqqRe8gg2PuR8V9F9ookSCr/cT7XtVsky3SbxNXGS1fVVdjmvHg8RM9vm2HLaozlg2M6bf2H6j1n&#10;X8xhJcddtwLMukr8HCSuODJzGWYJDXhenfPpCUJ95W9MrSVzfKM7r6tD0qyTaspIQfpx7oUSRkez&#10;2Vl+brKVh1dTPwxdCWT9mfn15ery7cT5kBonz16uyyYZVv2pnx6ibFr5lsJ6B7cHUjQnnRoUOWYd&#10;ZzrWO6ZxT+wECLyHPz3wy2iwl3PZ7Dv87WnsL7aYbCReQplZEFOyrDb5TKgJ5kgKuTITLIbg+2yv&#10;AH0FjoH5Zphcvtn/5PbiZuZLn8tiecS75qVbeYjNElM/PkpTZFjLpzO/OLq1Gxez4bMvNMIWuLhx&#10;uKDkFuWetA21n1MgqnsRoyVYt+Rhd3gK9cU9WE6tfPUySnOd/Req6JNkGWEF6mKcfVmDz2hae7Fg&#10;weJJZQ9Z0KGloaxl9E4bahrTvevJY7UuXB+Q6ljaN5jF46G0oR+XQGqPTXuHS2SrL0be56XkYZIy&#10;b+gPeSoVB1P8PmSc5pfV8X35JW7aaJHcDXGZFjxdkfP1XUqixa2tDFDE7Zxmj7M2iUwrsHPleyY+&#10;KOvJm5WYQV87q5MpYXmB5KrG1SQHdXUsEhGoVpwFxy6EQHJMw2Josw130afNic1HzyvvvbtPi+OX&#10;tWMX0BHDJP8guY7DaKEBWsPcmIlEdYKzc37Gi0QnFZ68yBRVDUsUFHw7yDyW+aPdnHbcPhfvrlvE&#10;bh2ug7cHHoivC6dzvTzh2ImDDnkmimUFLV/DyGReTYj3UXTs++Kze/kQuRfjAWs7l2NFSncjqfQf&#10;CbhT/b19eL8/IbbF4VVrA696JrzSx7Xt1GZT4VjPOlXcdlAm5FPWPN4ypeSCEKeXR5aDYL7+HU7q&#10;/f7RX+0pLoJ8Fzagx/H1BZcF5RGZ6DlZkTNvMT0XlXNkf/yqNrfGF8QGvX7y17EJ4uvSvrstECuI&#10;avPmwRrfh5+g/AqSLYrfZBsbskMDbAdLPCitYi8cvPPf/8Vz4vuz2zkQT5fSdHnYgUAvT42star7&#10;F+9olapyQS6RdnCuO8U/Lp5sPBNzYqfaLrFTWgtZZkIm7ZrkJz09/4R5JadhYNP/zZ3P4gXHoaIf&#10;G9u44woWVbwRmwJK3dz60sN4UCN22ybr0L77cL1Da9PMCUN32l1Y9kCRdQbZuN3OPmUc/j0oJbXx&#10;LdqsqfJZtPZQwxH7lEf1L3lbXfZ+yVXsky7dbxzyGpQwVFFvUrdmtxn3hcmUVG6HYDjvZXbw7k/X&#10;U5Y7VnAz7OWwm4++rk0ebTX2o0cR9fkEys5oUM5Ddub7/fKnfbccIlV5jy0IP3Z5uB9FaYpyDtzH&#10;EqIMDQyRnYP2IMUQDfbpwx3V6bf9La5mJr5wEindF6Oj9e5CnJozzAgi2WThrVEvdRgcQVZEXO49&#10;sUtd0auv7L/jZ9RkdCDI1JD9SmXouWGV0BQpAVR6R/NjMuKnxZMjqedpx6vDHMKsblHlek0G1DMe&#10;ZVPTJ25Ej8m7uzjK/zifXZ488vjROZlW7as9r7R8nDL1aHFkzJwq6jdTCyS9vhr1dmHHsTRdyCbQ&#10;MVUhPVbXLFp8Lv19UyqCjrY96eQgEbcute5Idr/67RdWIiQ3x3V4K8WiFS/ruFC2TyGO9Zruy5/+&#10;Bg7bjxP1eM4vl7muLkQ9k8swE4VpUvasqHI/fzU2uDoUfWVJaUwJNmsVCzojYY5+3NOw74XRyxvh&#10;mtMLfqlld3fCNhFUr1nDxol3Bz3tOicoGl8rXjwT7R9+3XBe6a4hS8SYvHITOr/rnEAJAiQxX4nu&#10;2N2c3TPGWdYn7aik9Aa7O83u5z94uFgZThV7S2yKGsWHisr3yKDuPr92O011j9M/580nwtiI0otQ&#10;FVvVWw1Rw8bBDUGJTy2wAnn3N5Mqn4g8DvO462Nzlla8DnmtfK4Ks8Dvec/xYhrPfJWT/PBm6ofA&#10;Xk+3pxKBzNQL29498AKsgjr47JDbiY9l5Ni4bBMWfFSqFamsiT+jgi/nmWDOp2LcBU/cj6Xzm/dv&#10;l7P53lmjxulUmcgNd6vw1/sl90V/kFuRSZFvf9253KTo937QabV6dnkjNMNqK3hizuIFkUeJ1Gzf&#10;B2r4JyMXtfrvcoUWjowYdK3Nr5jyQISnV50GXlUaUS9ewy3VCufErQTC0vxieHDpMvhfLxD5F7P2&#10;4W/JZO8tRui8MQ9Z8b6LZu/NIJ3MH90xnJxkRXCv7jhbDNDS3tJttWexpxbSb4JEisb+1xSqb8FH&#10;S+81ruGg+3Eqj75qrxcfv3+33ylBY7B7fSX1AQ1D0DgAU57H96BUX5f8UKnIM3YWFJZYELM227+j&#10;6PX2sxvuWkmZwztcm4iN3xVaONXzLQLv6lg2IMNPershK3pe1Imr7phYzNac89Jm4pHpNPrxb5X1&#10;6udbxThOjXcjVULeFVKlOvvy03xNxM3+wnyvyRxXG/KhjKzZbq5kiHxbXY8ViL1WZHPImwD5D8q+&#10;O5oNL35bq60ufFWLao2i1YVSo0hoS6kZqqV2UXtvMaJKa4sdMWLvVSJia2vPIPZKi5iJkRBC6Jvf&#10;Oe+/7zm/9//7xz3n3vsZz+e5zyN1pg0x7Fqb2wrmN8e9sXAFP3PMWK1Xedbqo77PsI+ThftUeCl9&#10;adLmunGST547c2+le+YEtlusgR6DLCpMEuvR7hrOV79HHCQE/dxJZ1Zph4ituRAk5TI/Pl250Oae&#10;bUpSzZQyZn06H80sA6rTleinbAo1xHP/MC2xT1EV4xPmQ8k7glIBbBeZ3FfTAF3H5ho/tLi5KlYN&#10;P2VVWrGbvHx49UvOFx8iLA6TvMBpnflR4kovN1i6ubq+FY/b40yt23pY6iOyhH4LfmuovTLu9Nxz&#10;uvWb5zzTGKptav2A67oVuzsvqIiGplou2tVgD4ifNijHdc+ifl1s0Qx3bjxZK7alePBeHMEvHpkF&#10;20mcfZ7YxXk8p+PWmQ7jgF4osLscf3Q/IO6Rq1yZpj5KUgfwvBu1kHQvPVx4qu5s1P57hh/isS9t&#10;lV7RQWHtou0P8WSz2CDGzf8WDDvuNylx88V+sdG/k5DBox9K2oubx8nylIu8xweGzDlAUuhI1A+L&#10;g+A1XkDD+3hltDLbNJnmeSVjX9NJBncLEhyMGQ4+QNCGSOFnD8SN/i/GDxKmW0hJi9FtQUpflJPz&#10;zyCIK/StBk6t259sgYoPB770p8H1dmVIrv2z7+mGVoN0MoQgcqqS2+KCs5MwCzNkmj/KVmOGdpe/&#10;rxMRmGmGMFsbwZHjmsJp5ThZQwe6Yo3xt7oF/QevfD0/A58Z519gCDGbARwv0Fv2Onnnm6TFfwye&#10;RBzV6Oz9pLcx7v6ZMdh4YNAZWiAqVskmlPzjKOrJw5s8cRpK0VqIQX+W3T8nxrNjY0q3ZTZTnHhv&#10;Ua2owVTHqnnwQJ9i2vlRYc5zfxu+37rEpzP+jf9d6AtFO+8kbHoP+vfi2g/JUMMw9TZ6CMugZ48T&#10;PEaMqvHWvO/JHa3Xq7fDDG6ArtZB2Q9csnznZIcxxEC4rZ40cHhOayb/kkb8CTZWmPR7QBv5tcdg&#10;lMjrN37eaEbBptl7mI74JnHc67y0lrHp98ze+2OnNV/xjrLaSuX5e+YjFCGWOrRp2x78B+Z61m2Q&#10;RkEX+hoGsBkYWqAsyaM/+Ruj08Q06lpe/QykNAaHM18XHi2haMN0HL/hUxeVxlyI+diWXweGuaiM&#10;yW+JC2zziC8J4xYTPnadYq39v/4xMNLYAJaK9loArHBqYIg1L6p6XZ/otPK4rLPwcC+nyBH/HTjM&#10;ZGf/bD2kocVKl7bwduIAc3+dO6g+PiwP4+l658sp9b3BvZ+Ma8Dy2Ya1jQjFB2rUK8C6Noda8pvh&#10;UOeyjePkTNEBI+hrCW1CThy/TXNdeM65+u1QpNezoefd0uWqEA96AlTdqEd4jNOK6X8PlDWAgDqX&#10;vC6e6HMnkqbkoGmeyKLBV4i1446DhoXS2ekfrCz8OOFhbpPQQZl3juk8henGz9k9eTrVYxJ5Cx7d&#10;EfVfzJghBN7irg7oUdJLio4wV1jqqwxfh9vUNqKQjhs371jW5Hc7jrXN9AWoEr6zMLhP3drZXD8M&#10;iiZe94BsPRM6Vz/eJ0yGTTo772dLqFpYVXTPW4jPdFpZzSUU2e2eCDBskK1m0zvuneRA3qRSd8je&#10;zoCWwOb7iK+HN5TPD/Fk2t/z3jqRGuJ08hH7ymwwtLYvNx/fBxZt7RKkIcf2oYp9F6HZ73Aq6HoG&#10;UPCFy3tSvgyUKo/W5EAAaVn60Taq8ceW114Xg18I0lWd3J4gGaBlOaBMq3N0JEp2CwX01MU8xiIN&#10;/FfNnG2erGzLs8/Y4cvPsVeAzYzL3TIlD8QJ6oY9R8RUZsgzWYXw8DOmtCJZ1vQP1vjI6gf1yEYO&#10;jl3lv4NDtrxnPU7jGNPbiQLLm3QPzoBQEDsg4daKoTxdO6IjSCq2sjtSGv7iQPaY7cq5XZNOYIml&#10;XQsFNnN60yMaarYv1KZUUx/1IXV2XD0/KelGbHuGcylpaDHblP2OYLDn1rF2L4Hg15PvsGOh00c1&#10;X/Uz7zOzrLdtFRsWrv8ekubDclEhalW0vE5b9/dT1+3AuXpxO29D7bvieTLzeYRg4cqWwmDONIKk&#10;PUuIpTLMZumCJCjDybOQ4B6j6ptAVOjq4UpnXD0ECpOVlKdQ8ll8A7w6WMScLsqOX01y3/FrcnE5&#10;z81KSGazedJ/K7tjhBzbvR2/qYR2AbGWniDFygBXu1T2bPVrzQ+XXFrv0sUeM8etl+++oLa6hNaK&#10;W9z15LhtBqcrZCODy6me5NtedRPxkwthbLtexR8es3jOWCCo4eUj63XI+U4aNljQiOq/fcVF7KlX&#10;Dyr1NT8MGxfms5UR+yBDPG6Fs7hrRk7uGDJVIpzidXFm35jzr5LueT3IwYC27DLgXZmKS8cY/q54&#10;LF8A/Q2+uNdG0qx3B/P2aElzZ27dHBJJdhlthowIOeW36fIoN9T7iTm1wsLc5l/yceZBbM5enlmi&#10;8Sfg2aGW6lJILBvN6EOZZEyxx92LOfzcdzdyUwF8TL/2fDQ7o7fMqT1BeqTyoSaVSHx5OZAlWFLL&#10;TmuQ2ZGVfy8Ekzp+s8qtFQW77y+/6PogScj7Q3DATAXgF5XNuQIqbG5EdffWF7o8VHeBcdvu5QkZ&#10;LlextwmZqhhdf8vhG3ARRsdcn6IuiBWBg183xhpH2jn9sTBPM0mWV5IBnxjjS7hin2zywcxTm0y/&#10;daNLqY6qcd0Tt1eDS7p2v+GonlaFQ7CnYa47HpfQ3wGfYP1NU6t0XhpA7gMm3bkFXfyi3rKm4+Cy&#10;0pCSetG4oDxiiEBS2blfhcn4kDSKMzV/BvE8C6R67pulrIIeQMzsKQZs6taGxbUR+d1vmPhzDnGB&#10;8yx9bV7H5p9OBNP9jgpNWnD8YCjGE4zUDR2+YV8fvwhFWd0Kc7yOOtM/j+JBOir85uVUOb0kuy6V&#10;57lyboXtGjWkwBT7ET1KGLtsourteqC72R0wrvfMqup7pt9nIAh5WhOtULB3/s0hUA4kAb75Mr0Q&#10;FVtQU8k1Ns2XJu/dX+ujuBp+11wJA3tlGyW82tcu2tJTQPU1zdYN75tMh8GqrdbchNCRCH6Zstje&#10;IZVaiTAWLoJ5Ov0tFldjl2WKL6gR6BSbNAX1KaciNEkmoWLbae11tDewTl0wqeOFWofe9S+3vb14&#10;BwMelU0s7+1gqjcDs/BcXuWhj8hr66eiyxqp2voa9lwrBYRr/12Z6wBuzWixyC61JEPuTQboTZvm&#10;sndEnIYfABm1JwEhxU1nFlT1LRXDygcxmLz52e4lPDjwvdB7bq9eStV1tixl1x0WxU8URLPWScxq&#10;zwFo8xU9YH8486QykR/0892HaIODNdX+Jj6Z2c5Hx8moMV+JGGH93mz7pDw2irWAYu70kk9H7Bpp&#10;uxFfHl3iRDtgySp0uHzxk7KKUn13G3UYTyDAtTEVFOl21cSGJYjFloJ1Iwmdtl892iQpZ906Pnjv&#10;q8VN72rPNvM8iq+kxxWE0uIB9UTxVTYbW9yK99P8PkQgCU1bXuhqgXiM7Tv7DkxdvTUw24mNbK0v&#10;VMjc3KMol+EeEf8x2NRYLQoSAxcs1rTY6TQFMqzNmCyW9JQf61XqLX/uFqrpscCeDvN5YuP8arEe&#10;6/XRwDmhwCesmyk3EqWYiOxGeOvwaAHHPHmBaZoLvarJ+8cw2UarpR+RZ1T7Zya9/5UOFOF/CNL/&#10;W9rx/+fi/4enUNWLcmoJver/LZE97Po0VepVwS+j4G7bwe3hviufI4AnOZ0947xKFtZ55qZvCjdm&#10;vWCc6Owr0f5q2t3ZPcBiYWc6hKh4K86gb0P+CRK5dc8L4uo5WmVJEplAw7xP73t9b1R/dUf3l8WP&#10;adc0M0wAuGgKFBqlyEBuG/Mxy1cG86U/NybrZ+BbA+3cZ1HdjW5fjfO599Wd0QNyJY62d0rCzxtl&#10;Ghs+fWJM262fcN5ZEjmW/j11+Lzr4enyxY2fvNTfJxpzVP7LOYdtgys/3+II70gVZnpkYJTjJPa/&#10;KSbsoyfuvsS90DmAsemcYbHgy0Cc/aiStgWGoG1VQ6smpaw4V3fZ3zRhPj/+VQ0XuOLt16ya/f3J&#10;4gKQI6r1ucwqb3IgfbJfbTxjZn8c6FNPa7VzyU0i0jZ9hn07iffEtnuGOsbX9z+5xtOSjJuz++8J&#10;oY8L3ES6M/i686Ql+tDk65vN8mL2BodWaydmMqbRyqxTYokYEYiJHZ2TZyRAze6d5NC1w2oOXHW4&#10;UT15PfRnTSXgOWpk3XNxD1e13Y48SHPX3iH40a8Qb48SmRFsZYA0BPS4ZJ//+Scnrq7EZU3+OrfJ&#10;D+gYnyYB57R/9OZ20LdvjorpPmbmhlVSWqK+4tnqUap6aemV+h9df/MgQEcC9l+Ow/vWz0C07YYp&#10;IqQ437Aj9z3DhlyYQ/ALPfXMX4R2a+1PHrrzONUBC2IB0jr+ln7AtDutm0QJk8rASWMHm5ChPDFh&#10;vD7b/vH5PwZNVZHFvC7cABrc4WBGgnWWSqNuk4DGoMmXSbrjAiXfx94stYCOO+pdDhYi/y7fn1ye&#10;wN9tOxzTpRZhyCzdJ5qIF/sbRIsDoEbyuYSNhghEHQXDD/1k2xE/GDpMbYucUxhT+WjBUxXKjKWF&#10;lAzhu8jasNX9jPd1aQPODkwChHYkaHUYiQwqpaVi+Q2CWtrMRLRFKrN6qChqUrXxL1ns2O/h+2yL&#10;INklzPa54R6NfwwXnSWZynSpnJkEnLWETd/GRREyZxqfagQ49qA8LPWB3k2XAkH2aYOSoUXk3OBR&#10;joSbUlg0U99O/jT3izhe2Y9raINM1TVDUVMpmzjMe3RmkgQX5NmaS91gECeaL2NW9xt9WA84tA9Q&#10;jDi9kBycSu/YJStV9aUXPzVD1ZobLIR8SjJtAE3uFi+fZ1Ogc/OniBc1v/l855fWgcmZ0AIO1dXs&#10;voh9kLiRvYERtLSw9nhKhjOwIJFBfmpOkiuobHzQrw5oTH5aG6Bg6ejtzI6RTvWva1Ohy6K9Q6kp&#10;jki9td8o3ZXXhyfB5oI0rXoDB36MUM5JlInlVjx9GsSVM7UtKiZqp9FrmnJ5997bKo+mHWdvIRKf&#10;xOFCFuFXOX+hLtiqV8NrtoCj0lWwmilWxpA1krpazmq3ltUbB7GesqEPsmHR8b17Lq55QdYrdP4D&#10;Q7j6t78WXRE35Y8S0lmmiS0NheYFzSIytSMjsW0jXCAEPflL3hmQoivA2l/KKFH+u4wIS7c1J5i7&#10;4vsd91PGfS5PXuXLFR4JflwtdtuSrLUvYVQ7piYIWmT72+bf7hj8i/XB3dd3xacNMvIVfqsIjSha&#10;yhjQQkk2KcULW0ZS+KFYVBl8+4MuqCT/5zmjKdmqAcqJqP3UdTNfVCs0U+ELpCds0Wie2qMhXX9j&#10;tsfjzxk0VZmtBvpbqZ46ttVaMGxlKQ4mKAw4RE7zZdyqqSWnxhZkMb7mTDKfTHJz6L7oezUQIBGH&#10;wUSfu01KF/Ycl9qUV0TlaV56rgQrOavXKKKWLQ8kqLpWfTS3p/x625Cq8xqQreK/Yxn8S7h2me2K&#10;tsypQSRRe2CSESygSu01IKFhgcf16ThYtWBjQ5R/P7Lm/GPe/MBqdN2x9ixnDK4B0m2aFPWid1ko&#10;0FBslQlflFJo3zOYblapgPSripk8rzMAIhl0yFazyD2MCR6ac9u3Uisd5/7yAMjKSbTcsSh00Jmf&#10;p8b9DpBGzF9OEVj5UFpLkF8t/kA0cSNaEX38XS29hfZ6+TLkaCjyEa197F7SGxKqPy1SxNeleNzf&#10;eS+kzbPxtPbG9olZsWqMnXT2bBR5h7YinOW0U7FzEG1f+VRYT/JZeqhAiFECvDWcqGDS+Jj/P/KM&#10;97s+hMrdyJmNRWvaKFkM/tSrUmz4v2cjqI+yv+ttoDrSt4bQdYKimrbfBX1zugoGEmVAEi3jAPQL&#10;RRjCakzMpvE7h6OUEIfBg7LPrtfJi0MUT93s+5dhb2Z5khBU+m7JxavWsOR9Zj7lSa8nNjXfrOQI&#10;EZFqVhd0RC758I6ePAcYiaosCjMhsdyRn2GcCod5m+ZZuHheF1IhpSZnuutS7o0IEeLYDTSTA4uQ&#10;6yscgFU1b6LjRU4wVh4yQozh/uhfSPa7lL+q+NieL7Vv9U47f5dvuQlc5E9rfFlCb7q4WcFa1d/n&#10;PRF3Q8YowXWzgCR68FzLTuR9QypOwyFyi00H/Cb220rfg3QOFRhsr80Zkl/bfPJnFTzhU8X6fPZ8&#10;+bmnAYBYWGN+fELqMUI7ymupeckSUyDldoSece0qe3jbYMCr/KWKMca/TiSKz1tmhHmZ0fRWeiIV&#10;3UsyHSp5u5n0q0T1nt/PQnUsUOlDGSEm/ox8CiV4UddK40b5HFhJy6TDoeND+EVEZlNWdwYjcvi2&#10;qX7Y+K4IzRPTrKSRL9R/4wFQ2jYcLeWXJ9hBgRVCvCHZJO/FjHyqoPaELeeKqpCMhpltg75uz86w&#10;vCI+REjDYmUnQH6WqC0BFFw1AxetK6b5wnzlwKSF+f+MqkvXsyKBkElmBaQ60wRFXsucxibF1ZXA&#10;h/pOzR/m/ZQA06Sn8gcZ3o/TKp2LbqZsnLwFtmj7w5Af62Tdr6jbnGKYZs1G8RO9eKl298ccwfBa&#10;E6oKuT8dERMLtr1b5rpmsLqUbVNZvzgzazuy0QC8Ifxnt+nURS179sTxLDCdUSY700nD0HmuAL42&#10;m+bWOxVQlaxGz864tIv/XbVRODVcjjwfVc/h2h1M/Wl+atc+vEOFmlPljsopmtzE+GXOt4YYtyfz&#10;n4flF2rpQ/5kV68g+TPPJ0Pc2ekcwj/qW8et94tiequ2uJauRk0WS5lWJy93WLX+nFTP65UKFga/&#10;Bce5ytih65vcySKdOJM6DnzihOrJds4Xo9ZnPgqmyj9iamKj11wULeA2E6p3emkz1Dc5YDkRxcEz&#10;HbjUE0OX/vmCt8r9qIUJlhXsLHyaYlt3241gxVlNSdKgcl2ZcErdGAMH90OsUqk2TaYc2+WuQBqL&#10;wbggoZbuEi6vhPJ0EKxT+ja9OPFxdyioAkci9xnZoCvroWDHJw7WCNLIz6u9MTIs5Q/Gd+ck5Dl1&#10;H/7hWn04MzO7Ka9xOUQo+lACJxP0jozxaeJotS7VcPkrlLi0dsqzqDyHvd6icnYkr/QDn2m2AwDm&#10;xlhvFGQPtnlF90KsYBqkwlZKpNDY7fsf0jwc/blL90qGfMJ/aD8yRNvSSpMezqw2KabVNWznkW/V&#10;KjtZtYpmGxv1PUZC9oR4Hk0mD7a6ZHz1kU9bGladGCKg6Rrs386imihw+8A2h+bmZd5otspcdCVr&#10;Uesr2SFKuIOfZVZ9tumowliwePADQMotDAxwumLc6yL18L3aXegmqK/d/rGabvopq/3dRF+uPxLf&#10;RVaDH58ZgZ/ojjFXTwI6VprJBxmxsvcLJoOODjY9Hcsm3EBhh3LDUxS7tWNXwidOiAvWuq2B1I7X&#10;h0HiTRdLUa3iN/aMxj3QFqCo5jjDEiKP73XnER/bWnbs5+WUdiVaIsIww5B02r7qk3sJWrbeL5rY&#10;fefxG4mQE49vywPOXZ7mM6fFHs03D5tidXaPBEQ2zALpZX8tLZJk3dVd7FosWlpOLr5MvMkNJf0m&#10;MMV6BpUpPD0K9yygVekytx32T9E7jDSjD5i0uUFcGq9xkinpfRn/K+vdymqFsYuF9maNd56x3pk1&#10;RDKaF7RlYaWgA6YqIw7pnPgCD+Ap+iSuqS75fb4BEQi5wUItm6DEWD7EVmItBzIsFSZlqiCq9m3+&#10;NQqaky2oMkgqv0mXZOIV/ifjT9h1QamfNrz9Y8IPxRsO5xJEe/u6fom1AicAocFUmWI7hHXbiNdU&#10;e+qHuhrsKj8d4hV57Bd6tPqnQzdRUmV5aFOytTqHkKkiW+uGS7ReAwHm7OrH6E2z2Vt04mDp83Tl&#10;zytFKfJe1X/TQ6fJmVV0fp4/yClARjc76va5I6FZX0RLODUll+HMrA4udGQ0353dyFPy3s/WfBox&#10;oMG/JyAEEav1cbVZJpowAu673TH1fLrThzActcQaD0zOmqImIyYKREO+VBMmyjXXmzXMvLg2jfW+&#10;0SKjb8ayQ+yBU/h2vCu+Do2DK1hhdSWto8eCJLPnkVn10EZFH/AfyhcHj91wrbli3rsKpQZZ4uW4&#10;gQnyf3QrITERupJxq7qoGthe9mVJd3tLrBZDcb0raf3BZ2bOjhPb2ZiPeVbnrzINZ5PDmp5v1HRQ&#10;wZLS6TCpIDVRpRaZ4EHf0gtH+0PDce6/MES/xUHKgNBzRkF0yxmaTv2DtyfI2a7QJvXAU5qoFqy+&#10;7mNIxDtSqWLtvIP/2qvoWWdpsRLofnXNP4a8efCuW2c0yUoOcySsgkyfe48eJzof3D+wqfDYi3p+&#10;osmkpDm/ASwdWe0S+HyuLeE0Dll78mnpAggu/0yFHJ5KC2vShl1HQz6Rzve7WKUOCXFeXnZToOG9&#10;g4qLBx53u/4hHADLu1+8kYCKUe+oNba00EZHDsDvzpZTxjmmvr7iN+vtf8iFnZMKyp1Oz6xpcW8m&#10;g6+n59nA3qxg+rMBhei0ArnupNXmyNcqq+w8uY0rTF29epEnZGhXuGku7EKuQRv+N5Floq9ovyeB&#10;HHRAH/w7Dl7DT5AI3DYhT9m6a00qHr9t8F7Q0JlKKPJthcFiILujfqcGKM+QA4PBolS2rSf5sc9f&#10;k977FL01Wzz5EusjkPL6DYQ2MKXy4aTyTHQAGVTXA8njkwHLk33EHjwkDa0lE+v+MUh/7BNyB4lE&#10;A75pODlwhigwSRr5WWe2B21s5x36mzuK3w3Uf0RsqkZwkln8UHxyYAFnA70fkRqmWty5H3veFb6U&#10;5L09btUVfROokmmCmLGE6pICQHT/FOBie5HG2XmSd5P9A6Xr5e43BNXzLVV+Nw5sec++GJgQq+nH&#10;Bth+V77Gdy1QdRUn7VhvnsZJGd0Q7pf7GLn8VdDlc9wB1KNfOveQjo3PGhn+xNxuWkPO+Liip58t&#10;wdignQ+pU71nbrTDMULdkHr3ZYLk8wN4+sZ7/+/AnuJO5gzcxjCID8XlYb1L8ARn/mPYVe0ozw5n&#10;Z2/PwP6h7dfXjji1pPjmvsH3ouaCy0D+54+1ox69WUZp+0Nt7dwGuPqOGZPKxkGhndE9BTQkSeS3&#10;cDIN66qQ5R70IvpVKuEi+mEzID/nEqrQU2vuuMImDCQW+tPhtHyoBbpLzZ7sDxZvf1oFiOSI5sgu&#10;ncMBO0uZ6xxv+A//HCuMP9d5svYo96eEtYc8O7p4ViXf/Lwe35AYtVMeOgifI1/T/IGloUs+GgYX&#10;KLmBRZZzKhlZwtZ8M5TFl9H52fYgNVHGIbzRWoZWMf6gKi6w0da2xGOf25FXAyBxjzEhsZXF48Vp&#10;Hg2eKmigGNAS7gQC/WdNM45zpXNZ2lOOe/Bd+etNYYe8HgU6Jo9swALxJSv9rcyBLwe8Tsvc/Qun&#10;FjdQZiNwPmLgFNURf2rbf1y5YqYa4cCyuTe/gezup5mwSHydI1f6e/XhCXBKyN5FGnsh0ZI+01a1&#10;Wo0O8ncMxjgCfd8jpTE8WSnl7HeZKNfYxv1W1qYPdbdncFYTry0L7JfpMRsm59PqWWS0MYU1d+Tg&#10;VA56IwIXimKq5r/GGhEHrxnzMbgGRXD9iJMAdRGa2mnLKYcpwaoOi0rYwnT7Ign9jZ9Lrerxvlsm&#10;m15Nupzw8YAPRfDdzm/VZAVkKcQGw4kvTpD02ye636yIZG6Muc2RGWn5qD2i16eqTU6U/QdauPZI&#10;HBP3TtIstODMYBZ8o68iWFpULBDt6eg0ZrLwNCQ03flVu0kR71y31dee2WP9JPOZmU+C3WLH+QcK&#10;3hMtW8XUJI1HOR8X+4/tbcN1wtMX5BiRvXdcRLAWOHEJBytF47yp9b1lGA+Co10e8LeMukPyOXxP&#10;tsjY4iBP99xw877asg58PXcjCPlhVm4P8eWM00B0HLvZ+kLoCnQCpUdBnwUF9QYPA8Fu7EqbC2yk&#10;tfRx433JzHe0fwx0gIl+k7eA1Aw8K03TsnCLjxxG/wl0H5D9j8Fpul3/8XHBUvVwNfXYvpiuMpXG&#10;5ClSTEOYhEVFRpC3kHuYM3dF8sDA/5DwNZDhw8dCMv6B5IHuHewNtf5iy4c+Awe6sK9+Zu01u0tp&#10;DO06xuQd0jFuoJ5Og5L4SbnRLfR9NN8AHviQi/s6KQhk44C63cq/cyqw482VGyetsDaESw+Gp9uu&#10;niV5V1BlVH6gU++7qnxQiF3iPy17dGtuDvh8RvHzgb+ObTxbp3Qt2b9VmtmdLbMtNBBxKwdiQYVg&#10;NMM1a8bE0le68xxRYQmSixcjcDvD4XozCXzGm2f9lMVwVV7Ge3ustXTVuVEXyZWW+oa3f74paQ/i&#10;FuJlmH7DC4Zm3M5YR7abDVD7hqIvQxdqv+f/j3rmijzQgfWhyda5qmqH0cH8xNQzo30+bcf2pNol&#10;6VfFSbzj9hZiJQElLcvDiuljpg4CyyqpCwQnaM7oew84BhQRKAv/kpa1GP6qrKN0URixw0vG0Vkg&#10;0KkpJxEXl3uLElGG8T7vOhqGKNmoC/JZ4wGgS9ETguTrIHVy86+hqTftTfvLB0L7llZ3HWldEYWX&#10;Pm82G3dFnE+jAwFfh8Mv/01ekq8XezcKwDqvnl7WcuVppUmoHXhjbY9sszIcuoemoPWOwslksNkE&#10;5VC1SgEO/fLJn35+xTTUpOVoyxS+Mb82UdF8s/pOH995f4Q8e5qh1M0NrxkvZMpeEDQ3MHKVyOvs&#10;+ZbUHVlitLFo8tC6qSZRnF0n7ks8i4fC1Oe+JNBHX5lFQoCSQWFX3B9ffB8Ra3imZm/gsSnnXZ/a&#10;tHRczSgZ0JxQT0S6IoCFMEfVFyVEOhuxckV4+oisEbNIGyC/XNxoSk4/JVIQwuPvNpXcWq4D8qpP&#10;Kn2qFh5lvzuRnZXDFrEl+1aRjxe2YQYzx+6/HkH38w8k2uluTadPMEUPaZXW4qOp3uC1hpXazoDu&#10;J3Oy82Qij4JnkhBQGFaSXTsfOjMLBFdICMX9YZxF/WO4B5br18duO/3xW4rfS/Q9V649IfsDS0GU&#10;BbidVgfMBGUVYK0OsmjLwblriy4kTMLnaC26VOH1S/1j21JZS/mNETzjZQe8px5yWZeq30lDZzdO&#10;PIKy498LiR2jjtkOyRD9xcVFNfw1U+25fg+BBBdO4ryejc5PhELPMy+zrk3reLhyiOnOrRzC/yHu&#10;vN/ZbsM2rtWnutSjqrZUFbX3JqqUonZL7dbeaosRbdWqETtm1IydIlatWrUFsWeNRG1NCCHSN8/7&#10;w/svvP/B97iP4/4e53Xe53l9uqLAPKtLR3mmo9a2Ew21cAuXusFis+bUPLng5Px6A37zt8N7Gr4i&#10;mthjOcUABeMJNiwKxV/l+W5S2O+U13AMLBDAUfdnTyR4E+w5y0Ri4PoS2b+vw0XaRjfkuAWd3OD7&#10;YDHGeox+G1Fb44oLEU19pmc2x94kkxBI+td7d23tzeHCqvG8NUW4Fz1rnW5r7ts8b7lqkMrAYFz+&#10;EC1lOBmURYUHLS0XXNlpinNZLT3mAP4cs9KbISyN7vadRK3Y813UBaO3YINzsD72sxrI3J/Lyv25&#10;n3LXOghWspn+YSJuv4+FRV+m0OoJCIlV1Dbk0n2O3pE97ecj0eK07a+I1q5JkWfJFvxj+spNPFsr&#10;lhSHITz70EMJimWE4fW+awkjqsYZ36Ceg8N+EDHz7TGjn5Qgo/ObBJIDRJzQDh08JfuSIjN+zpwv&#10;/0Jzxf88r9eoD9ZZfkVl4b6mqPPN19uwMwcOaSiKK7pFWsRHQrFRCDtAGkLaTIqgcb6/VCY8qYmw&#10;e64C5hwkOMlyfNBbPtSHLD55/yqGen16BorpENv5ng894G2uTfCYao1Vdj3FdNi7KsOmboaJUDh9&#10;7XVoyDrAjauN1N7a8cIerdQk3Zgc9AzBon9w8zc26oNjQH6tZMwhoOE3qkmO6jx6of9tDkolnQln&#10;Tjwn/5wdyjjgD1TMcOH2wlBNJWeTJ/b2khJGDE6/U37EcplFoi8/qjxQwyJkAOLOCAzytYuIXUjl&#10;7TIr7cEbtlrKU+hGTyQQFbu+calLOXLnqfVKgCsCA8k4sZFyka0nmxL7j/WhGYtTUx68Kuzx6Xfe&#10;yGonabpjpCV/Df6gMwfpsm9kDIQ6bNrw7pyv1FYREYOnOJdPbFncDOq9D6hdbgBp92FxXwmKeFbv&#10;jASAb3fAjPP6mP2okD8t9QDYahp5P8k10Dx9/MSf30S/5jn/tch42PTRqKjLBSc3+iAYODIgYdfU&#10;SH4WPma2a5MU7EO0vrFCcJuvmFi+d6L8r89l6mTDmKZofRtf8gUHn/N6y96lHk6WhA3HoGCh8DLA&#10;iGImMidHLpvW/KcPLYj2zLiMmwe+N/HJ0gnesmA7/n5jXSk/tTNbITpjEy/dEYsRrEQdwQrrhosG&#10;n7zmGqSJvU+DPhqr1yr//HzvOC8B3hMTm9/M3YBCWbENZ7OBZIJE4M1fGBh7O+IGWTtV1Z5R9UAb&#10;r+lepdhEIXalffS3E1e0IJsZ8MoFnRJQ0xinDQw/OOPrm7xmMPmvfvdUibPiZt2FJn08zn+5sioq&#10;1IlXgK90JH+0SScQCxEHzeKKNFxC4e8rgpZ7uZMGFu9VPC1j6XKty9Oz5lrZuJD8AOPXQww+mdlr&#10;o8wZcngHL2lCoVIXXebb8+kRk4EU6eIE8u6tK4pOVYS7pXJ/joZbNi8L90eojYV8kxOPcZfceIgu&#10;jvKUDH3a2NaYscMb6YE1dUhmNqgX3RtnHw9o/JALEwq3+zpzIVs881KfHcNv0lNE24DnLM2AJaaG&#10;lFma8Qy/HP+RALhuZzjled0Zd6GYb7gbD96aUIYRELrzSaS2EU3djVZxdKdYW22FHuwtniP9Z1F5&#10;39FI/c9XfAAmKn4VpZkdRUGbz+9/8l3K7ge3wWacqTayIOc2c9muUIoiAwdEBSmV2DZ+xwz9MfpT&#10;J/DtyK72XJKpLgy2z+xalCP14kPriUUXod8jAPw1q1ttjf78fzGffZTTGCwg27uljJav9FIq6LHA&#10;Tofevsc/jCKDTVcVQWuyrdjL8sXsN6zxTafK/Xgn8ns63PqCIkKZ6LYb/iZiI8gx/KPLnGlY/dc9&#10;XSGHJA0rEN+3VhvOQn8WC0wTqWLS01ZmhlDGaGcLT77DVmtseVIwZyCndNlFuJR1QuHIj91J1sol&#10;ZFNaaQfIqHTni5yUZ/LijNsdr8LyrrJDRPluizqhHofZhNwgFePmcXDS5laa34brjKu/Ir/Jg8dJ&#10;CA2OUFXUTQKULjIzeqjVjrkv7RO5WZVWtjvYVFpsM+zgu/yvMO5slaudbJ1bTzpPEJ1CnVh2yiKM&#10;K1P/t53q/6vZBxajpMco1UaMKKn0L1XjMQDnZ4uYXzmrhOgeMYZLU5yR05gJyvKO0GqO3sr7uqWL&#10;131knjq9fXOGrrEpGuFKomdDNNz7WD2GohSb0UgbrlH4KNEQ63zi9rsgAduKNL/yOML+9dJU4KoC&#10;cGYKO3qjdz09UP5cGPxSvOwlxNvBJik/x/xuThnP6RZP1SwDzyOrZ4enUfwQXP+aTeiCcwhDTy8f&#10;hOnmIXWg4aJC7vzhF/uLeQqI2hSLwhwH58+GxjrJFGFD4oyiyJOxrCfwh6rbeddfnmcmc7IYF+4B&#10;u0f5LQeBR0STd+FYQUFBv/G+yz/F0FTcUnVgNc3CaKLeMEvtijZmevtEQSjb+3cy59Z3orE67pY8&#10;+jg9d0fi57VYMb5YjzMPVcM0gmi9gvw9p7XUpfCGJQKT8xabPtdZBqkPY3V1y/AbLqy6Sj/Q38Q0&#10;Z++rVZmGTtOF4Atuw1+MS4TlhHxes1exAudem2OdjHsLoZRr8hsX+m+Vp7rLHo37r2/bfuPQMvV2&#10;T0QtXwabNqygCEwBwowZYyoRInODHjcQ20z+vM/3DaewYGv0pO19LkAOdrlgzxr+GHLXFnjnnhWd&#10;Veqr77ix2KJyt7eePMcIuWL1WxkGCqYikIZmewEFr5hQMrDb7RrkzAwbSUmuSlFmdbkFS2A+pszG&#10;fJL6+eNqMTMgR8sD7jA8BYsM8qXT4KcpmAgRzWeaLls/bVM5TsOr+r+r3C5/PBuZa/R+5HNezGKj&#10;r3meTEXIEWrzRCFMRshuVi69UeFepL74zmm3h/XUFXbJsMLKcY+n4L29PwTrQub+m0lzisu8EC3q&#10;UAOHDitcR+RWSIs/EQvRnRn6wH37aW946kpL1eB8y+fmYi3lQ6vi0UKsA13OihCJsi1J2GNj5rX9&#10;VHqYTdUggPE1x/OQO3P9BlRVORfLVdwFUBEaCNkD7ET0HXkQPQwzaNBpjUw33XXOZTQI+1rsz70q&#10;m53Y3e0dO9Dv7UeENnGiXTaoIfepxBe69EMpfIlhizjBasWRomPlePqo+un9hc7tW7JG7QstPwj5&#10;Ds6n11SPRumQCp0PPm9Zzdaz4iBbCcgF3AKRMH+yKhwzgF7h2haqyj9cQW7n1ng5itmfq4OvnOjS&#10;NEqgNU47Q+b/A3/J8xcSh5/H6c4olZe6sPPcduMZruRXnzP64OSbKHf9Sc9Dms9XNFNzUhtj2UNf&#10;h+BBF8SDrdGAwPyMTihQr6kt7U+G275C2s3V2IKCkaBdvzd63fRn3y07Zpg5MOGM38g2NrtQ7/wJ&#10;1rzpyzrv5C/0j1+xhfqtZPoENDlgFmU/h2FGKHe7674tJb6ZRQf1DB0uMXP7blJSvLSTYbx4rhsu&#10;pXl6//6v3i0e6AItfVrBjR9Uzl4NIMWzEMp/Pe1mO/FrJzepq4x4fUFFgAgZmE1xVV3QYbhjXZby&#10;QBrDVTq9v5/L53EGcrhoK1Q8bXnTjpCPtIuFZPI3kTad8vxbjT2uZ2F01bTSqdJWvIsfnonB9eEK&#10;KNtL6OSWyhprPGV+yV1RrppaY+pTOG0rGlzNOqcYdVO3PQReeGwwtna+iStMJmSKLIbJjw/P31B7&#10;3Ox4x8uVzTQ1H0q+Y9Z8TYlljjEQhUrxWYWda6Y1MI/FlnO4Dmkcw2/SGwF+8JlfYHMa2rO6acrU&#10;SezKsk3EBp+TZ3Yr1pduWEWAmAsKqyyUr35rKIUk8ax9h84d8+0tqwt4z7TlZOzHvpx9THs7Jnlb&#10;YtFVXBNU3FlVfDUl4pX3smaHRcVUfA7HctRLWKEWtpd0ScyCg3jFix+VzCCClaUaba8WeMIKVvIl&#10;sy6jv1ybo1KadScgxROj17vbIrC7bHE5EB6yg7PMbmkFywphKeoYYs5/HzGRJ+r8Lq3IUJSRHBt4&#10;DEm25zSKG7AOnlZRJ1vvos2WnmJimpUY0zxUrVsiUvW5qe6Q7/S7DHO1AndDjMgGb1ryQtGBvCWe&#10;QFGN94Wima5+oy+Rhdc3RgeZazeZxOjaf53zbR4mK+VgBxFKtSH3k634JV08T17bXWgv3nIc1l1k&#10;zQWolyoPRju5cJP1+Kcx0WnrrQqaGQ+1SD9J7XLCXV7mOX80qgWU+DNcLyyMmc9SJWRXMC6XRePb&#10;Dj/saNu2BXDuPVbfwxRHjPsLdkxw6c7S1268ETX4vPdiqFXllX9Us9aF1SkpVwR1tQKwnf8UpDm6&#10;CuVU7/ASHqxZ1FKer6xdH2ImD4x4Lo2j9DlFGHBBY9OECN0KWU5Atj7lAgHIbKRe9L5UzqWMTYXF&#10;KxH4NVuFD4Lb8ARfmm/KpVEs75PVQW3l9K2xV6IAg6JioMphE4UEWMHdxAyxpt+7LHPBY189Bgh8&#10;mLyfrQtjT9xF1zftUEmsLLexcfpiq0ugiTY46EVDTpD2iramgNhvUGDXHHByTF7oKf7QRzVrS8LM&#10;fTU9CUSwQSy5Yncmr4tbFha8BmymP74kNu+rOMOTkhVr1q0h9e0Z8oUSuRHgtD/hI3+phigsGiEm&#10;CkkTb6GUcXdSi/ZZO52nxtdZTC5i62g55gOOPHvBQ09byHMUpkz0p/TbAQIg1UOKi7qnUY31elpS&#10;muB5+5ynv4ef2xWS4Rxi8RrKO5EMH0DmJSgZL94E/q4L5wK7uig4Js6eBtu92Wn7gpT59uoP3zu9&#10;RafMXb/gloEVs/erIpA2gknHG+R4bA+XWqoSWkWp2qvG+vYl7/nKykO6CgKp8SBwzNeweBDiLX5u&#10;lZFvur739lliyX9HXkC2HsmmiGsz/wS9p6smtJ6PTBAJqqsyy6nzC+1aCObLg/wmZEpu2APlofcU&#10;/dAl2mDmcWyhwq2cWCkYM9p8k/E2a6huf2mA2vyluu0jnzzYXbmSKNOU8KvnsmMwT9IEqQWNxtON&#10;rJjXz/rR39I5cfOBVcO5zHEPjw8zQe15+WarXUi3I33nF9SboA4HylSUu/wdr8mD0/hEOE/RKxdK&#10;iQzK039dRu2daTfPXnfuRFCsFrmS5MUp1kWhk4SLuatIA9TbJtsq/b23wnit3cSfPjr+S+WhdkXN&#10;2NzxsK7OfgJw1YgXojKHMp0jCN0FCLwz7cxCE7dedtRRYmYF6GMdHbfM5kRg3dI1ABvVlUct2+ae&#10;k1lRm83934rWtDUeXaK0KC4a3y3Z/Fl4vwOeTSvtz+oKMUP/5cDBpddq0P1Cqp9wFjahUvfKt7Yk&#10;J8rX/0NJoMWRDijxoRPKai4EJYVGdZbIy50jEhd0VdWL/vzI09xWhxiO49lfzidhIVlw9L4Hwgvc&#10;Ul5lsPxvbStz5BU+1zPHTuQRy7o4LeuPIM4LLEpmGWwgCJLFOw3NmPO2VC/p+pdaZT3AKjDYxFPJ&#10;QWjxlQTZnr6SRJaJQhDxO+cwIcRY2QlbuynOeIzuo+RBlLDS+iMsJ7unDXXtiSra8nfAJbXvlnie&#10;MrIsOe65Gyf0XjnyIJzWX2jycnX76Hh+PAQG4TXgWDd+Ty5cQ1OmB7Lf5XFH3Y1absKdNOVLfPxM&#10;/w+lFcV5kaGpsVBJCZoRib9UPGC1XbDH5CMKgKXUzcrSAnkePFemVT2ekKHBRv+LP1ekdcHs1/T7&#10;3ns03vOneSr1ryM++Vy32vQkso2t5nJ64BNK+pPa/tidgJAtd8ItUgRG60Pv+dzn3oLFzQNnb3bH&#10;A2fTZi4YUuO+SCIi2CekPARHmajIzje5xqsHEk7+SZ1qcQRuFEIy1JAnRF+6ZQ21pa2AgExK4Ks9&#10;72KZiIE7k60eWOuRmqeRl44LBNYPj4qTvrJJtrsM97sPEuy+NSi0eGMkTl/IEPIjy4CPJTS4v684&#10;lfDWc/TFjK+lbI0E4IosdG/eqv2H7DpTJLsyfsHGep9mEO0CudbZ1jROYSyr5JG63+EbKz3cynYd&#10;pZWe009rvl75ejmPorPTj/49d/rh9Dvncv+nRz9UHtze/EtFEeJDHe0t9TNKeb7ly2M/d2OMeB56&#10;dt2fXeOUx3Ig5s1z5UO5+VkCZzV9AS7r7/rZA5Ti9iHDouKgaINvcfirHEyak1KFJOFLl6J74yea&#10;9+ewUN29xE5jgfUszn2YkxmlGqwaf3R2T4VpaDUnHJ8CdJ1u2DcegnJa82k08cSPazyuVqz6QK0P&#10;VzwYJYiK5IN68yXoIxZ+7zx6LE4fphCdBtLE088sYNGW4/b5L3PSqoO/zaLVxmWWWw9zLDOVJLu4&#10;9EHzeU0xzgMw4b0c0f/KPRRErlLxfzzhv1TYUmi5akVs1WaSi3gZ+zW3ZS3FDXjXzZfqM4dJAZ3u&#10;6hi+CATfUH4aNLvXnJXSzT//82XBMUm3dJD/VRM7KnHHNxA6f0d+40Q9lAPqFFAl6CyREIgfxisO&#10;B+e1b2X4x5p0D76OrNTjOWEifEkS7F+UDkY46OVci+IPjZgPkHV2qRuOELKlC81EZXdKtp0Q0b5u&#10;HkCE8uWSRE7lC+5rDa01pKcc9bE9pdO3V57vXFjMcY7u3zEVyoxaDm84YcLYYCFpon5x1cb4EtEx&#10;hNcgzxcXeU3Bh0vM2w0vxmyM59oLcsTpc9eVUYlYgora/LynZL/o+9B6LADFC30VYUYqw/USHqSO&#10;7Ap5D7Hyv70e+T1UWG9+NyxuD+68MRnsYw/8dfAnxIWD9m0fEjQuBfACW4P9yFY2zkdvwsAHkxYP&#10;PXk+2URp+BKg4cgr27DAxcv0BV4NeSWtkJ5OdIhxnFgrFQzX1yn9Xy9SMJRwTnua9bMg0MHF3+xd&#10;4z9qT7ZHAkt9s8MdGzZTEyWZGo5wpwqJc6hoA9ncsJkR0vzW4XDcbblSUjs+/TIXp7CkSc3lp25z&#10;amiORanunbrbpeuZ6Z5GD18Y1x5jLdfTXTvxKTbQPzp3ZGUXsC3YD7kLt+VeGr5/lEaFOxqrtNk7&#10;dI43vRiu2dKNrj3utjhqD8Gh8a04N1W0pzSHtfzxIOY6aH06dSpJ7DKNdgOmX7UHnJa/0dZ2AWvS&#10;ida5Mb52U3iVUoPCwL6ePvgene7YjN6qUBVq1H6w7aLHFbPQ0jlBuNvxb7m27bmp7CM+lvRnj6zt&#10;ijZQw/pj4aLbZO9ZJBOubSEcCg9obfpYrRZmE3xknhit7DTnwdJlZ9hymNrGkckHKO2gK0MiRlDD&#10;IcU2YjzIu9+ec+PPOzUAB+2NGFhcjQT95TxRaaayCz08ddWGDhvWidXPQJwkKOrVoo9H5bOiksst&#10;Yg5Erx5YX33ippfVFTBT1f/w3rVsv+WC8q5KThhHIygqgdhfQCwcVJon6ogUfdVxJkduMhUPawDs&#10;/yyWj4QqTMrSiwqnznvDLEyH5v1g7/HSexOu49Y7hruvaR86609j9P/98JeKfUC5aQ0f66Nfu/Fv&#10;x+0zrnCxTmXokPECEWYR0yBYAp8pzJ63peQYjVRr2DnRdltP3pw21xECRZwZ4pln3webJG/pOqFY&#10;/UvbC0Dwlw1Th2s8foP3aX51f2R/5b/nKyvbmA28y/Cv0qBfkHL2lBrP5jpCLJ38dBVsB2KynBXu&#10;lDiO2w27ZfK63jm6Qp66VeP+LerjrSzCqut2aVBzIVDUC+DYZul/K/YQXrIDyLIOxKf3oaBtLZuB&#10;+XpgA154eJ+21rhEuTm6P3SLDslMA2eJJb9n7xDRdAxhyxZL89E+bFNCjNrgEzozz2WhWDywAeR9&#10;biI28O1Np9STyyway70QUePCtQ25grCDAMjcXhDGFrE0FhpNmWDlaXL9hB+ojFoZubU6xM18WVaN&#10;rV768iXC2CAM/xU4ufGh4GmgRefofMqa+L3FvVAL4uqm/ghimG130cPrOUVKpCJzPj7I938C//r4&#10;9/N/XlAd+NrNL7eXpD2WsIuPxThgJAL+vbd0a7dJNm7Ug5hTgIQZ4tB9FVo1P3gazoePshcJnRPL&#10;lc3VkrrKjuLAJxrtKNV5sa4izvinAJ5wUXAg2MElUCGY7Gtu/ZfqM1KrL7E0FyKjBQEYkwr5a0fa&#10;lmucbrnv03PorUuFrBbNgFVTB7PZlkF8qpxupPop6Myn380hcxEHO4PaKcD4XyGm33x2cEG1UFpQ&#10;GIJrQYHjaZqneuKrYDEbHpAkbqjfJsxU/ZOuqMmrKpPv2cGeFn1qHrkH8LtB50GDQXSuiiqv7ynJ&#10;D4RkcWQ2TKtI2rZO1HAfV+3ffkkgaUlkfypNQ6jmzdaCpJklrNX4NZtxwXS2Ulm/c+uSyfXLKRaZ&#10;kzqzfm82/snbvPVMQyHVEDYlzcxjndy6OqyZKt6cwo/P37L+DLMd92jrIarylOGri6uV4zPesWCt&#10;Iy2f/KZ4CqbVffDroQ9nNYx5qaO51k87vJE4L9KmZ1u9a1O2UKo2vc06FC3QE/AEuYrJzSJsPNAK&#10;8u7vCfOY2uwp5e19RBfsVgo2BduCNHZW8a9hJuia5HXxlYFGdJ/3hdp7LcbtzLDWBeY/N3I/68Ql&#10;KbNX8770pon/QCfocG6NwFIWWoNMRzo08YHQ6pNqbbKMDcLKMspN7kUZOOdjg+QX5aJEo2N0ij9z&#10;7SEDIGLzcBjCDUpBj5iLjXvy4oXTIx4HTzd8umv4o0YOd/8szcCJ8vT0UVy9uUXRIs5Fm1R9EI7P&#10;zYctBGZRCJX+iIcuAQZPI4zqBLuX1ITcGGjz2325zb6I17Baj/y70fb27vnuIRgSjkJQ1iRCOK2E&#10;m088K/9S0VD6u7SrBT3BQbZzZ9RksO9fqqpTbDhx4y8VA3Mt3RuKdOSjQL35KfLgwrHvvFZnp+o1&#10;keIqqOhdo9Q6gKCIBJV2ZHX4hsRGV9+R3UM62TXZzZ9J/ihuF4Xn7Z+T2poYFHfunxhOMRxdu0w9&#10;tOx8cA807LmF3HNPHqS/8vS0XWAVh0CpZJr0PJXpHuu7rcm4maM4vse/KBNsxSvm5RXSDux2laaB&#10;9Bcs67//T/WFptOWxoZj4swQUr3iWfEbaeQLd7e1PN4cc7GIfkHGxgNUXTvkSO4zBNC1HQh0n/qF&#10;5p6SXryhLjH4wk/nRboDXy/w4pJlhJD4TdsC0NA9FWCPxHXeST4IasoPnSCCF54TcoguJ/0zvJEl&#10;HQ0Z+s+53us/lqZJRkQKZs75J0EUvKXbkXKUwv4qEGygSwwpbdjKCZfdq1k1EhAWFi58VlYn/lVa&#10;es6jw44AK1Qo+3jz/UTosJXSBk8Pe0lv8F39cmF//WHI0K7DROhEwdJyLNYiZmHGyxxI1+z4Fjh+&#10;NArmEL1yor0C0ZA+iklKfAHx3ckfRslQHshw8kjKJsXqYnDS5aaswD2tm7+pXFNCfd3957zVgj7Z&#10;PNtb9kpIrFeH5XQU4k7zlSCbwwwYFdk8FV23zC/tlRU0GQy11K5bggscSPmnpi2bFza1BSk+4jHK&#10;iyrc4Vs80tV0Q9nL6acY6rhlRa0pYIsXuzin4cFNvbeT+eLQ3xeixuUn1AKgPL53GMlvtCGw2i0U&#10;ceyic7STixyfqg5Vm+UKGl+WchO8b93J+M+Vo7FO1XklNvvVlTVCrj+r2Qe5iI18FfJbOKyhWtBk&#10;Zr84WxfImOi8V70gasgEfv6xQNGr0eNCs7ZWm/44MQxlVrT/xKmHefPRY39lG6Od1dwOvSm/dsXX&#10;uNLok3ajQRP1ROcXVCJLqoiFxQ6b6G9S67JdbKeKbeBJFzvO27Fnbal4arIPbBFvJO8XJvuiATeK&#10;QVDzjPyBvKo7uZq2e2g54cot5FNl33t3K39mLfFrbib5Bz6BDk9Jz7oHZ0QWLC/wxH1NMQuKWZ7y&#10;5ycbDheVDFZclbEHe3LenR2en1HXo1ya/K4tf3zJ6bb/pz3L+X9SpJuT0rK6Vr4aNYz117XnPfQC&#10;1M64hhVO7fBcbhb9cardMUdlLgiuiv7WoNUwU1Py/EvVchacVNrqZFW8581wfJkYkGolpPbFeP2s&#10;/bYxHpB5KROl/mmSmsNJ4Gvm0InAdf8FveHuR6HaH2qcUvNSFyfgc7YSp0xxu0APvGMt927tpa3H&#10;o38sKKCEDTZPgc5dp5QQrYq+0sHtTO6BBs0F92wU/FqTzR3ZVEtwvo2RssHXREGzlLYJTcu+iRCH&#10;iDuuhgxnrXc40suGW/pEU+f/Uj2xphOhiOecBmXgolnK+YMvuhJrzz6Dc7dXYCwl+zZuUsvlF4lX&#10;EpvW+ew2j8Ny9gI87M9k+56dxVxwdhLV/otOa4lClXLu0M/tIgQGGffL+DVoMhNi9xTspeSQ5p+4&#10;IBFxbb6e+yr2WyWx66NeaejhQzeE64y5T0eRC0cPUofrYemW/RHqzV6u5ER32dAqYN9zJB5uqSpP&#10;qo8YcavRLXf505H2iCaX6SnSB8LZ7rOnBnSf4X7yaa1nvpLp0Y1TYFE9XjbvuLWn2hlnrvQOpMsc&#10;H6qtECmft8h8Rzz4u1w2bICZwHh0hyCKElYZNZCBDilai7N4fv1ORfXL80FDjW97foRuhmnq5++g&#10;AE8t1ni6wT8q2eGKOSMUKCBUeAK5S8MvnH+l25VjzruUzPJ9hmCSw5ErEas8gd1TFK3Fox7+4RIB&#10;iNfLtZF6x6v2kfs2ahPSiuWixY/Wlwb76KEeFbSSY636dfV64E+azcCE4sm3/axiCd+W7fBuo9m5&#10;OPO5nortbF+SqKc+V/8PVq88pnoYynFus/7wbgSyVQTkEETgVI1YcVMzit5Zsa3rmBEukrIISRr9&#10;AVjg7FGms5hTcHlXvgFpi7YAjmVkAB83nUlSHGZW/+IH5+BoOGrbOCbhdfxX2PB+GgsBDOVg7nk3&#10;uNsqaMYAeCWcCCrUgfC7jrvaLpD7dw2lfOaDhZlbhBerb3AEO0EutIQflIa3fL5yeEdRExnF9Tsh&#10;JCXsKgGljXZEfkEbNkylrFnzvual3wHU8yj5vuSp2BugfQnnt6P5jWHKiKpjqXu1AT5FEoeHYO/E&#10;F1ys7Scmf+rMZYSEDDtfvt30k7q/DvYfLVU5e+giqRn1PoavQ997niPD90tUzyCmH3do/UUnJwzI&#10;8/HW+SRbkUmKYYPmx0V5ZRs7lBlQyexJIM13dMitF+tJnZ+a0o4vlJ9YatYQA3T2rbf5uV/qF/8I&#10;5FNQvq7E6vweE5OFD1wAOBV9earHrkZEQnezOVvDfKRf+G14czQBKsqSjK4s3zd+Kz4VUJNN7c41&#10;STitVYgnvP9pwEEVt50/QMm4/Q9t1/rP9P/3+VJ0kKQcY0rlW87n86ZU5LQQSlgOOc0xjJlZJ1Fi&#10;Iea4kfP5HHKq5jwMcz6twuScTdPY1rXfdfO687t1/QPbZ4993u/X4XlSY1wZpg1gsDctoyd/hGHX&#10;fwTFvpHOPdMo4yVXMbU0iNQpXbqw2eOsy1ojD8qEQnTWMY7Yio67nZg79cl/+hSW7/afda/wbr/K&#10;GRH9zxamTAjjt2fW9UXroixyg/0XRnEMtP141ITfgZmpP8WjIOSy0HUOMMa/O5wmIXbz/lMGsHfW&#10;Of4FuCAplt/AoBfRF1XLaUf3S/tsbZJXLowrShU896U9yPryPsWiBwNNMIj5vPmn2guhWzzhe7Ke&#10;v482rz4E7ov2zRxdamkZ62judnZ4k6/3gpRUAoAFuG6lHcM//SFKDhANRBh+X+eLucDtzKMxwtmk&#10;GAxVzJxI0Drh8635gleE0t1IP4Po80XAiaXErwBo7wYyof/9roki9sB2QiFAY8tqjmo8GHm5MctX&#10;Rm7Ku0gYAFPjuka2Ams33i8E5G/BlUiblgFZ6+rv9tVaOF7JncogOc0EwD2cfX07lakW+Y8o9/Kd&#10;LN8tY7M/q0JzLhPDEYMX3A7ju1cnfTUB30ZefnjMdCY6Mklghfs+o9EeDNl7jaSwoYtG3ZUFx11k&#10;W+ytrRCwYVA9p2n14OtK1XsxA89XEk8GK06bUPaZq4IrRE7HpFS1B9V/Pdwe8TqgjO+oui2sOCZk&#10;OvSB578996Knxgyz+6WOHY3Y2YyqZkAYxf6r5bUro8VD0KAXb/2vFn/lQ2EjUfUdIxPu/fL7mJ8g&#10;z/Z8idkvYneBfuThRa9YKvltU/AxJWUTeTu7U22xm/WekADYz7KXLeGiH+ixs36OCi5i+Cdlcnsd&#10;IGYTjbOgSAfQ3kvbTFVndNTN5mQH9keQYkTjpHlyiee2LLBXXGRbvxlWl0r0B3N/Zdf/eNorr6o5&#10;nz0yoLZUAwttVo1zpsllumecMt5tZT+J5yQIHVIJbNfha6x3Ulb/G6fz/6cj/e+fvCTI5Di823BW&#10;S4GHgdf/csndvsbK2XnTEnP7GtuX4xD+K0+YhiEozP3lak6HcjY2OC3km+AECwMrh1Z7H+kz+lip&#10;la3IKYKDj3foM3XyiLG8zHHJrgAfiwNZ6/LN5q+S5hSpQC+fekryo4P3wMcTl6nzpytE6wEmE6ng&#10;ovNbg41XMeut0Jsq49yr9XPf6eZa1p4d5PGFj68pAIKySnHqlY8NE127IvCxl2X7Rd5ys14an48M&#10;j9G16kU+J2SETWXt7GknIiW6jPNFjiFlzr6/ABIV2prT/sTu7ceAG5+EtjfmTp32Rqf8tIyKNoFj&#10;CEImKxx7xa5ueHdQhfUgeUguxkCd0MB6XZLokrPgoqeDMBGfRqcsC+ozbIeSfO0dh1PKG5pqts5v&#10;Pj0i9YXcqzdzKJiis9gR+AHm2WoXx9PFva9GgKiz3a67+f32t+HPcOx0TpCn8j5GUf1q0SWCe8OB&#10;PoiQqi8Swn+53J630QDY4sxJBE7jDu/LkcGhbrP9P9B0CfSfcxzLaH5OuMEvXY5iHDdrfaWY3T27&#10;n+pGkpXYxzQSClta+Tb2hUw3KwQd/cn6ioL1hpg4/oHzJUjwhSJ6eaOcmkUVkWYuPMpMOL+ySk1x&#10;XnQJcNG/202xncwdK9Y2Ac9E3B4Frb0Y+7ZlNdJnaAO48mClq3Pkt84WxOrhsTeaD21snqEf2/jq&#10;eoEqp+hRVp+ZeDTWcSYMcInmUFs3HjA1CPRLnh2jCNc8K3vLZ5VD8xcAXr0p1Je475DV0LjkeoFq&#10;refMri/5sgoY2GiFIo0tLjoO5xbyvcG2DNOHE/+5koXQhlS/L7sJqN1edGTOcVCj8Ql/ZpeCn9Kr&#10;xBuQNY4SUwiPEDu8/nAe4fUW1tammE+gHIS7eYcxTMbFMCvVy7GYTi2DlVJ4Ne34SlRuMsReUBmw&#10;0CPSfu7T3VXFOZfZ9SX0c7Vl+bWIam/Vx0dvOPUCA0uqUKsiqAsNnaoaTZi0X8Y8xwpIhS1HzyXj&#10;FpFA8WUGsmCSQnByRmVSM/2d8vXI/i1AKRq9dplIQA+dyAmhpumECSrO9t5poFe8I8j6fYFNS2T/&#10;3nkcetBuRN5Wdojn/c0T2NxOpD50Zr6YMGhHcW4g7pDqSzuhB8jPAcEFRXmuldwnIOdHoPmz2Ev5&#10;bhWTvclysdZOhoRQMqMvjjMruLWMdl5mFkNL8H0Lg26y44mCK7C8QgN1a2Zs+TAq0jgG2E94t2Mx&#10;Rd1gh0AgNLwLA7Mu4Ykp/MwrcHL1xUFxgNHun5gntZuXiluqs5LQNco5UYv++ZyhzxYS7aidBVLW&#10;RNjTbuOqjrYkIkL5RjMtB/2t3hSMAPBa9w0Tvh4JipcOdC4a8RznfnPOyMafIcVBdYLLoyFz/flQ&#10;9kOMDSJZKsB/QyGpR+/qpVMyAqXpUoUcd5k1D/JpwJmt7zMPGlRbqFSkZDXnC73ZLi6CI/uziguT&#10;WQaabeZxxgbgxQ+tJ6d8kC+3zkOuowcbPKeI1g3R6+bMBEY1w79qzXZ98QG2F1y7KPcxyVDNxPKL&#10;5GqRt2ZmW5AYJVxSCmc8CnMRTjx/o18ya/1rVSNgIFBuEY9yzcOXWCpgm8p9BDUEdmZbAsrgdUhI&#10;SDpCQogsVv3GPMyH4VrmOwaPd3a27xn7M/btFkDyieBmo0T+9qAi6PFuzuxjAU/F2nfScoxnVb4o&#10;jN7LXQ7NdAZcBr9+t8HNTm4EdnjTIWQrPYOVk5Qkoy80+ymJ61L4Rr04dTV1j6xn1BHpb74ODD3u&#10;uE20dVEZjB85vsd420+CwUkh8OiRcfDV34aCAy4WY20TriFK7XD/4mmno7eb6rPerY619R3Fjg+l&#10;T7gME2r1ZaVtdGJnWwcgSUDb9uert7KG3s10iwvQb+jYXdp9wF31RLzxQdsDLljHqkkp8dv6Ze6B&#10;K8lDKOKnKAflZfDFDW1F/2Om7fpjSP2Xd+HRe9vyjVrDsfV7yYTfrdmGZVyUFy3MDAwx0m+qlCIp&#10;eWLDsV+gPTtvWoaFQdY3jNFPiQv0zn73bYU017SDCdGRTaRHpD3PxsQT4b/dxrcA+yOgG3BBwMk1&#10;dJ2OZkSPCnAqpX/69MTg4LMnWuHuwEDqagZKZXKAPBxJWugvfjPbd/r25gJBRVNzf+gvlyvq89Kp&#10;t7ti6L3haNAfqa4dY5a6wAuq275Vi+WTdYZhhJPFh7ayAV9ucpE/AjK9AKwzkEFWeG32KKqWIndu&#10;0XKmKEQKHSeSUrkBO4hO8pFJHjsRIG8vaZeZi06Dvwd9U87vfr/87bzJQaAhzi5NXaXHVzaNXEji&#10;rBbLr6QvurUfbNEzRt2DZDOPbHZJzeZo9XEq1reQ2NMVj1BFT3ahNMFNpDaFdQ2keqMjjHrqud82&#10;MP8BNjWjmKdqr4pRSEKAsiyQZ+eY1e9DQO5dnf8aPKOgBjcyVmnhmXxpYRufd+PhsqcLxqpnbOSv&#10;Wy8265vUyOn8SS6X55y651eqwSDBeFfWWQzhY7QnFZcdwHxNqdQb3t6eEevVDRoZ5IPEbVoFwfXV&#10;rFMNE5UDo4IPx8CMaigVkmWQSoknZD0U28qlHSnDpB07K/9PjpF7rbR4lpSYbHj+JtE71PBm+x7N&#10;32Fwtjh9Z7vRX/h+7Ugowses/F3lZXy1m3pI/HRKeZfcaW0avGOG8zBaCpGvXXseG2MK02bYiI21&#10;QF+M3rX5ZzIxFNjxy7wj2laMHno18xiVfFqI41V1eF4BOLOcsZdCfYyjJUsjJgP99joHqpUYT6CG&#10;AWzNVvOZG/k3n957n6cpjpkGEsxvG2nSYDqt5lr5wXIDTXpeONk4Z/jceEeC+Nl027eVXayqG8VF&#10;/ofG5iqWtgX0pmlWtL8cRVUscLV1e4MjCzJxGIsuhVetm/PXAQtfjjWXyLc9sv0hpxuV/iTYLpZy&#10;UuLUwpdSrmENwWAW+GVV4yH6cu9vIkEeUrrmf+nz2r5nXYoND/aerF70wKiZ0waFJbVJbpCoVLqw&#10;JMV8McohzulxUA5Cu4Q+QJdTWQq9PiVtK2bO4OtKNQ365m2PQjwS/a/3G6O0S3AN0Rq8y9E9XNR1&#10;LMLZnejomff736rvOSv1Vd+4zU77GFOHsS7D2UEro3N4iPgaseV3OJNxB4VkPOsiLdVxeCgZxPSg&#10;N1EmDiZXq0Hth9Si3PNCy18xrg5LIOY3ZXYDZDWc2VvNzImyO7zE58TriLUUMtIuWvr9PbHvBcMm&#10;9tZkFJ5z5yIo7XIDdwtmK5o+oT9cCpABWETZSYvHzjrWxgpl+EzgzH8ChtADAB24/c71FJo9eW+m&#10;8423VwvWt/DjtxKbcK7AzKqBrRcul+D60Z/HIyJu7kAtNw0qGSFh55rSq0Nby68itd6eddjz8H7V&#10;bfbCcSxjmsDmNz6pcwekPHuQeGpizPPLA27l87EQWu/KW9GPmTbEInj4YBXx7GVBPs3c84nfEgts&#10;dZ0dOMut7LTezSiyeVF3it39mMhPaebBVWx3xvFFkj2V3RSmEOWwIaOSdBZX96/pH5Oo7m/43x68&#10;mDEa3WJJfo4yMZlfzvh58Km9DUyZdNXsPrR2bakH+Hhf0+UmRQ2N0D/izpbFV07ynL5VC1CDwMEE&#10;iYI0tulYtSuVtVUX/V4iwfdyCWvTaOdzzjNp3Q0skU5JDL10gmLYOKNbTz523IcRKJijwRDtjzz2&#10;XPVX5XLs63fYbP7S4oUcJRRUxUfNXv+fbCvO/fSM0gQEnBaz+/3vH5RSGE5uTlAZ7PaR7d16NzOM&#10;WGUoox8LBBlMwHBN7wZ0c9py0rLYfLPpkhjBoefQzPDV1ZSOmosPAODX7bahDunW5Gc7mQnazNMy&#10;ggI4zNaT39hBj25pnCbkXzYi2nUtM7WjtKj7yHCDOxSKmOs+q6qTnyu5zW0YcqIh7L7mg6iQ+bX8&#10;WfFQ48/nW6idjW+aMhQanM3MCVDzw/i6McOhGILpRfXkO6GONqlrOeBHdHb8sVLI9FfbROeVwNvU&#10;akpOb0bFooC+ualHqplpvZ2YxB5XAu1T/+ysxe4eefpZxS9gPMPQd454sNKZomSQvgghbe08Dntd&#10;4OBoELbYyBOSKQWum26s1c1znsPAC+nvso/qKu207Fczl4jvDGKrf9L17ChZB7IP36idfzB80rZc&#10;AK80wfBKh+HcwOayX02GF4UhVb1XZzpTViGDOAbe0mRAj0XM2rmkDgfeSe8PLJYR7hWWSHbjdVh1&#10;mjRvaNSJLUCn1Gx2jMXejQYnMzMYj7B+tJ5SCrGv7yUbQu2DZZIdsmX7jOaDNHPpA78Qd97jTlxo&#10;pbrPsgpk04MWpkL+pXIA4uSfHYFNNOeV1Ka09nsq9V15H+Cn5s7vneohrRUpueOynpVvJZKyoWef&#10;SgfLt03lLhblB4flkWcX58lp6V8ulKtEtxlV+TU644pjq3i24M2ek8EuuS+2jzx1wq+CCaxz/qGC&#10;yh9rPZMzCpI1ZPKb7pP934dVuZnPReXgAILi2iRoSGEJabnftiZqBs55nPfbVXviKNUwa4HFOl6M&#10;2o23uPy+Q1WBEjyyvyiIlb+l1GqXEmfOih+nAw2BvkJ8P2zRqmzrNRHHZTwh2u/VjomqjdYRo1NW&#10;n3em5PFbWq1mCgRW/JqjoOuFckludoZCM/MlTSTpzKKPxLjDrTKi8Ie0W4ZfeCm0esOKSY5NazfB&#10;//MpMh+TX2VF4yaKBBh/NQZSbPv+YaGj/MOG+0Zim+7B9ZL2z+SPAWHYsY3Hx38AZOZK/nI9henE&#10;f0cfoKb7DGgcGi4OaPw4bBWien8+0i+f9PRiM09xeXNR0CyWNCUOOU3uX0Utk4xMn50GDZts4FL1&#10;wldSO7LKFxmJ5q2Quxr2T965UlqZitP3vK5P09KKrjimeEic+0i0mwb8MsAXvH35QengTiIcQ7t9&#10;OPipYdnsSnPyTNqw6UU70wLrGjfBrg5KRsEWKzTI45+TCISIogY/WkuKYckglXMswJokBCnnYgro&#10;YH3RtMsChz36KsTrdDBgVWW+05YGblQZKs0QI06zjo0ZTBXBZ8mW47/v1bemTdyb6Rez84D8k7uT&#10;Mo64Gq/xh6L841dzg96Q3MTDnb62LJo2lXabdqpqn35tssjXYM0bqelpe9dUmi9qZg35jiTG0WOs&#10;HYrOwn1WHgj2GRBtMMPRTpMNLOV+vYYpifbpb5W6Ry7E+cHkqrwR0OkKu2AeyiHIE7aIs5PQimHi&#10;swZdPNOWqBvE0d6KW8XX5gsns44flGtbr0ugP7UM+LASXn9R42LUj8N6UuqpJkKdLoc2JpXw7aOx&#10;ls3Qc/95w4/GAc8k7YR7AwnnSlyMOxgrEkSPwToxaYeBeexYd/FQfCIPCrEHNSJFkVZxV3+S02dB&#10;mdI79xLstr5znfD0dSAlp87vDRVB/oj7hJi8sq53+A30j29cjb3ssrh8k1PbM4tTQi3Ndmg4k79c&#10;goxX3eKbX7XlfaZD86Z3qET9LcCjpZmZriAu3ib9uZ9i+vfAUujEPk7EBGPYHKLi/RH7iDk26jF6&#10;a7wj2enmxqWbwrdg50qqCXo5cm4eb2FhaluGf4zXyZrsMIZ2f+TJxdBxTehDwqOYDd91qt6pgVxW&#10;tV++tsdjufya7u53d5fPhu4M78gwWgfs2UEt4/63n0XHiMjX6OoW70dpG7Q+btYXtrvKnVheOYdO&#10;k5WeiaRGX4WyH1GrGikCsBNQAcvQ5dZg10DABT052Gv6j8aqRXEyfsbyfi9MN1rPsMmDHu7pEbd7&#10;8c7+WGURjoGk2FrasPfH0zTfPnSpj1JI/UFsPOa0TP2pmV5nl5DTkV/XqsYzKkwDgy6hgAYrnH3d&#10;ahX0QDT1ZUfwaAHY5myy0cWPAUXPi17oB3zdrPhU4WERzwC6b0XVuhIEee/mE0MPabLskBv7Q3oC&#10;PZWMmGWkwbxT1+QBknnyZs3gXJRJ3Bz+2pay+6nTT0wFn8FDiiWG3TFf0NFmnOFJncGW16QBkpQC&#10;K8IQJcDWS5iKTgf3C3JvWvzZmyvERrFQEzw5UC5vFBbRPbrMjubs+lRYD9tFaZBB0Vnk0qDwBOm+&#10;wUUhersR/1CnJ8JSwEhNtCmiWBmo6zoL6krg1O1w2haRuYTLDtwJ1X046Og/0SQpH99hF5d0Yz5a&#10;sTxLlx43fM1K2urLUMmixj5OBTVswQ5lsDkMvGWWcmKtvl4/QuB6olJbPi83iawLnCCt/WJTOa9h&#10;yfghoARdMjV3kBq2M7ggTJA4y0O7Pec4ERbhfrO5BtsAh7LWSa4WlOCIhUYlHhP8CgIFzZtASFZM&#10;DKh2PwxpZVm40Gjrk1LhVjTtNI2fqBvI+3O+QmbdlyLS75Yrast+ZJB+sl7kuJC1Kzg/+nOxo2vI&#10;dwZuHF/xn9w6MfhXKXnqoRnwNulGHMTho3Q+Qdz3VQZstoPRMUY/WTPwkdHiiPoj7iFcyk3zgNCy&#10;XO5TsyEpkZjMvayfjWBVZ18R0INx4e+/v7jaCH/0oieivwitdAbDPu14cCIE84XtulcDRzsZv2mC&#10;B6JoJc42PwkMQGvmTdjuGQXG863+5WIyN/5yPaBxqJy0Xo5rrtH/dc2F2LlVD+MYB94cwDZq6i/X&#10;kiKnFXR6W2By5cxXz1uhWkxbzl+DPMOAUumEIfX1vsyocBvFxczNswQpywjtuz7f1HmA+VeBiS6r&#10;pHbcpqnx6QFfYtYGejAH3C+CvfeXSyradj0y/fo/GXIJ7Q+9PVzpLgVCxvM86buTXmhI7WD/llI+&#10;b7PsBeMBsq5PffQjpSy+jKL2xJ2b6ZOUiPttDYYjEuc/Ob49eBMHcm8iHdopGpp54YIaCDZQluWH&#10;v1zH+8ucwEKCRwZK/0gutreF5I1ypED/1kN89R3Y/JkGEZyE0+7o7wcjkZCVqhZQNrCFkaUQ6f+x&#10;kAuuecKb0SMF48b4CpvhIpdDEIrpmTO7CybMM62gKxCwqN7awWJhZTTH6f4UpgSO78f6NE4NJ/PM&#10;+0wF88LdDB9cQyA8sxoRJ2w/xL2HjkNLkZIznd4IfdUzA5eMFmJA6X5hQ1dki9ealHMt8lax/MSv&#10;vWVH9d8gHusgQHYXPFgxW4fguY6BRCD/axauMo1h3G/PhpIKPjErScnWbnuiytrFF/sin/u0iKMx&#10;9XWm4zlejymk9YtefGnweOrhcCbydw9OuiizkXCDNj+/CNJuPFt8TiZT8OQczKS298G7268WA9AN&#10;mn8aGCfB0fPY7wyhfO80F8em0UllmwN7r2Z4h1bSs8XULez3D5sGkSel8wjYneBpR6SWabA9ew9P&#10;Q1Ar/RrmUIY/azXb3+4H4yPfdJ60DnSQ//4jZKhxoVUYmx+1CJ3t6COtfJJEa1xpLq9MpUJW7onU&#10;DycpV5c9BfLP+cfojaw+mI1MXyLdQK58a5WfiaAn3nk0N6YcYqGF6hdU845SDIWo4i8/3E8aKIu5&#10;vo6P7tX16xjjf9OkwDlFT90xcTehB30JgVTigMvdxMvjlSuTmqUd8q+FdJ+CQ6xmhtdbA+PmFunK&#10;nt6heDxB+JfCiWEIRk+pk1cRWUwsWMiM1977U9CTdfXcWtLmXy5oYQHu7DG+BX/2FEI3D4tVwwt3&#10;gVE3yaZUvqzMrwJXCBY1z0YNtVreJRp/frsVyjFIMCeKsUxY8pRRTj++R8t6ChA+FDPsTGrrdi0x&#10;dy+HJ0paB5jbnfq2X/3RNoV9QiLOfB205tTW+ctgqDiGEPsN5ZaWcx5TZ5hYWsnK6BU/fkoYD3kN&#10;dygdVPrP4GtfD3nxtdeQsSOK7Z0OEvdOBMPrSCCl7e+ZJMIZK7e3r5A6LaqRC1icwS57fEsg4E7k&#10;MhBcjZCf0Xl0JDYdyhHeaxAoiXgT7X3YB2xTYQ3kyC6hQW8W0IaUtK7sLY4tOOe+Wgm9h72wsgCc&#10;HdE5Gp4kWApAXy7Crw29kgJK+TF1Eph0QeFSerlCIf4lJ4uwnRWbo9nYNNHg7CY5ZNOdkVcXYxZz&#10;yda/abh3huzJ5+WxmxAl0NYJ/T65wV2nzbkkAYNSggQaPGXIXqRmSHZqfPncC+1G9Wm1Q+jdEuGa&#10;7SiyXF3kM/3UqOmdFH+UCvO78Ponu5WSVzMDes2HoazMPxyX+VZj9slk/GHN40d/udTp7Z4vak7d&#10;5wTnecujddiPWdE7A1q70/edUn8Y3mbN8H1Zm1KvOwzEQV59WWWJQqo2+X8AyxilDCVJZUI8Iwwy&#10;yNLVPJHmaOqWUVgOOJJ79iDEOn985bUaKCR1RnV0KdUCkDUxZT7C3BKSAKSt/Cs4ecb8CHda1mhC&#10;CG4KgWDmcMzUYV8X/3Ld1dB7e17s+hmaW7QTqbE/IJAvVWTR8uK1+t6IB56J1hMmX29xEGwEH/tY&#10;zbhpsDiqMCr8Y/VRM35vlFplgBwaPGH9I2fZG12RbRS2AQ6Mog8T6fXHYnaoTxD6DbJf1t1cPDvG&#10;Ayiv5iw5kxRhGyqSO24wiPI5feovF8wHmUcnoYVeqQXO/6CMu096/DJzZYSJlBf5/oJXQGF0x4US&#10;lRnHBZk9Dosz4EPLD2TTnETFIQ/d0MGLLi0kDfGVo1U70fYp2HLXx/Cy6yhE8atkkTeaiRohE/Dj&#10;4xGPpZ7NRGYsn0m1rd5y6e6KRJYQZeHQoWqBBeyn3emGvjyrIQfI3GKO+lwITEHzQL2wvxnE954w&#10;HZy4K3lIvgEPpxUPdmJ+DPfSbm02IqXjoT4aF5BPhmp4YdK/idnIKs456cm/w4ly5hJUQxlPwgA+&#10;AjKlZwz7d3JQCm27wcEhFNf86Vl4pA6wbjiAR5N/Wdf/+5ygKyyt/o70Mdw7pIPJ1raS0BkOqNg0&#10;CC1iZFnXptAUNfWNP/Qwo/NOPPG65s1VcrSlTioP0737RBLd0qrceAPQ3mP6h3eVsOhC88JtetG0&#10;U+VICpuVdtj7V9IVSthn/tHi01M8K1v20xlWzj5B6tLRaaqmoCf3TjgrTeIHYgcXo8bbDV3krv70&#10;mdJ4mzhfupT1gO6pwBP3/Jfj9vQUvaG51iLKuFuz0ty5MyYglHVlkn8p4MaW3J9m6ZgYbeB/MsS8&#10;Vd1jTyqxhlg5MzmVxekZ2Vc5UNzU3lpeRzNzDHnb2+/nwOSdww7Qxnh0BWGzakpcdr0zZQS24wur&#10;aKBcDF6ZJ0bRNZxvbBMtmfE0lfrn3rcmvjoRBnIFJsCO2Bx1yUavl7QjNGwvYXZkyDM4ErXSSVFO&#10;VVbeW9AfAmE+pa7EFJzc/9T2RGQ16EPDPY2ylGz7TuD5ILU4re1DW0EfX/6l96aeEAwo45nX5M4P&#10;6sRWYmrwE8u201xmufoivM8F1NFDc+8jmTmx7r1agB1TCAWnN0QxtOpZ3ydUzPrpP2ytiz0Do8hb&#10;Z9Rs5anWgOTy+zQYbu7J/VcnKyvgad5LaDOO81+geOoE1ld493jIT28TR47aGyXiJCPFxNpHE7x7&#10;ICKqMntazE3m3EjYiSCs1Xhjs0LVrc0nfdpCXck1f3jQjUY+2OJp5wT8875FnO443cOqrgAUv9dR&#10;wezltB5RzA+kNkygRshnA/yRMrD/RUL/dmGhqbQ+ZcrCSr11jo6pnz6q2uSyHwN/2PcVKgnRhIdY&#10;a82OnLNV5FLQ+vG1nRa7Jeir9mgyrmsCDozZjPVYC9WzLa9cmvzLdQNAhAE9aRkSDpTT5g8jpg1U&#10;Zt/dcT28HuuecwW4QCgRAU/vt6dsDsc28dYti7LDDGSpif2c2sDor75qVJQXJm/Yt/ghB0nN8FKb&#10;79ThyNOEa5dm9Gbcuv49XrmTdfBz2szkddUDmLTFZyHvtnjRpXDmiii7cX8Fw8Rn2x3K6GVzqDb/&#10;Hfl0q+p2ftN67v9DV1vdA2AcoJgcxOQ9mb74gm311u5Qn3zOp9aB5sDh5iESdUF6UTVKgJfgws/i&#10;RCND+9IDdVkjd9wlV2EOhHK9Znt1103aajQqf4Uz7EihnNCODRMFK3yF1r/NItJyyfpK03Rja7x4&#10;5Ab50IU8s2DPbzfV/xvYAki5RHpo2QCVf98cePtExMytweTQs4ZWDCtni1DHSMK1qv3xIMT14qcU&#10;3XCgO3ON2TKFulqp2LZb6jKTYCflLiI0KOGR0HR+XOINT0cIe/AwuIRQIqSawFO/nNH5Lf69xTP+&#10;EBCiSxmkEahEEW0KDBj9UOoRN+EbhaRtsj+PfyMUniHUyra0in7MqEd/OP4u2tvcl3y/SWuLNwcJ&#10;evm2Wrq8Xqepj3s/ulfSei4DlcE7CdKCYmyM1R4OyZWAj/CbSewtZsQr+/wPdefdzwb7hn1tFb1r&#10;dtirtLRm7R1FUXu2atfeUntTdZdWVYySmqmtZo2IkVCrtpDYs1bMUAkhRO4nv+ff5xU87+H6nJ/z&#10;Os7j+B4qyvzxUjj1H9kM8h2QxMeX2bWruaf75/AfxXPp9WPCjwVbufll927J8onh47zUoKgBz9GY&#10;OgmYXjVY1UkYKLbnAISDtbqaCh2faijBchf+yfqANH+2U5wz6qlW1p+PBSQh+tEEea/pX0GHTAiK&#10;dSK6DSMugCQ9iGPMsOGnvdD309gwK9RbUF5+LiyIsN5ztBo5mKEP76uOZNtl0p7pEoL6Ga+r7Mo9&#10;ljXP76wNKqqakuJjU55gMaRsNMXcsOdXZZvQ9vBnEzc2e+X4hmLizKV2Aa5TG3jWd0W5SvVpD0ck&#10;v5hXKCwYAZMVhDH2Vptlar8iEgsof86g2tdI2SZvAt4LLaOss5aHrp+c8IhJWkDTfcT+rKtrjEkD&#10;Zt7OIwdsjwJeTT/PjnVtyuXX8AxvLHLcEsrbDOGd5C5uCWpWg6zlCR7EMJWObDPw3kyd8/LrM5ei&#10;cuU7+EITtFDDqwSbUFGA0rBYsgvnRieEEStqfhVGTRdDqZKeuGrH8i61Y7rEgvEnmSND0xisGk25&#10;jpDmUYChy5g6PrXw1dTmmkftci+nYbmV122Oe7FjenUGupR6mpGP6TjGLkkXz+719csbc82SI11C&#10;EZF9i7ushL4HDuYGxsax+ScUnXqZ95vVPd3u+Z0oXY1yWVfAg5sxW+qP7VRhKNvFkZi+4z9wtzfq&#10;rsyihrOUIKGQZnhAX8Lg7NO9U7Uf5V8/feIT/kSMIgecLA/FBJRFJKrR9L7U3aYXs4kEzT/Eaq3Z&#10;YaA20Tn1KNq2CW/cBhhtyGVOmXPBuUf6ze9HLNJDorxeuJbxZygfYMmOLT5uB33bnUdquXeE3UmZ&#10;RCYM08jI4pfQXgdYW+GfrPCH5j6OPD/yrh3kS70zLPNHznf5upUMuzwecJnOXt0FhIadyNqbo/XT&#10;gA9bBm8JEo10tfLs2Zx+79xxqFhg8nWrHjBLAdBf38fBxu/ua9k3zv7J3lvzCbt3nJZC6/dBYTxZ&#10;7V+dPzEghvllaB71wW+x3NlhNqEVT7k8Hw7XNJYeKkvRmF4FxYBdFxYOFpfCZYeKK2Z33u80OxCJ&#10;ndjoyeAOiPiOTWqB3/3umtjGBsqH1RJNEaSsGDmYTJbSseXFXHT9XC5bJqqvl22W5rx7CDPidX71&#10;zx6j4qTj7ZsgaAKQZWHpW5RfjWrRnTH3LtJQi7TBnV2gH+9ow/XmszKFsUIeWT0pNZ5OST+pUcvR&#10;5+2p679Ju8QQjORoWRMCjkC3+Y1qcFVfW9Zbl3m5yMkyOUUA+eoKHZfLlZP1I4ZXVs1RNWUNRvJr&#10;4YssyAwFkOGEZwf3pqz4jFeHx0OmMpDkpmTOSTm0HT71PV38xall4vom72IIEZvXtXkgdVLoMgR7&#10;Ka0xGHmIJK1tilshJ18PMf/82dCSTr12Uyj9WVHdarWg2kNnNUm5vJYUI9s+yrmHOFAQijZrAz7x&#10;3jCBtfo/Tj74rRm2lJogewG5F3hzFLWv6l9vMdElCl/eilJsRqibXzTfqb9483AwhSyqn79KkPR2&#10;RZulEdvao1uPx7cEKJW/0JWqJYpMkFVhzHeb6bTacD/o8qXYROVsz8qGAcWm+GzDYjpum0uwPbGF&#10;7J1XoBzkuJ8reWKSqR9e5sj1FnqVw+D2d9iR5v9SPCaBPkAxm5n6kCehVU8zsvhinbew177lk3Sn&#10;O/vQ0MlQedXXfUZzR/Q44KCavOWH71OH6y+0Y56dFvGIdhnWs/mzR1yif6Bc3l19qt+6+o+qQDXH&#10;KcQFo7JopD+stEvd/9Fzo27p3X42htD5uv/vgEfK7F7Dxh5AfyWSBE8ajSR8riGibU6D50VmJqwZ&#10;uV0rFvxTggzqCZ0cOiT+Mxp22fPA58ZEogzy79lX2QaG+rzabXnUlHaYyNDrQUo6S+M7MHoryVNX&#10;rN4jpgTltTXu6OzkR/QjAkZOPUvR5DY1y3GJLPdriP0LXETgO56vJzae+Bz6uGGKLBLPB+bMD4pI&#10;9oskrI97iHsJjCYqltYb5UVXMEHRqFSqm4wmT8CNNEYa2eoWE6Q8ygB8VBJRYRMGx7tNEzL9qToa&#10;Ps0GdnmEyFnY/aYsFd13dL1BeSY+zkOlHwVUL+dkHfGps5BvC6Bv/vBVjM85lE+sDTYpWUb/ycdb&#10;nu70UjOnBhU6buSKoIqw2FqA+EMjvdLZdTH4OMVYe+/VLGVZ9W82wAJx6OrTBf2qGZFBpyxuVHO9&#10;PzEdwlis0xo7W3pwdC4RmnKcYt6fmoS4hlkVi3UiOyxYk8OIC/asZyaCX1lZkSyB4wDW7ypoucyD&#10;K+3V21OhcbB3R9nsA93rDk6QIV5/lCuetqC+HIFPLZL+5FcLuuZzl+/mXw5/9dF1Mlt5kicvGsSo&#10;OECaeVm9HKGLI/SgzUifodkXF7wsK1xD8q3U/xzThxYtqvD+JqQ5X+d4/CIoAIqIz7xHy/zg371O&#10;0894wO/LcfO99J3jbmokAOLH9T5DBPRvK3fYmdK8O/bjZuJ0R7JQwPqDU3USUS1BAbIle/nKFvQ1&#10;pw8D4TiH3ysLir2wmdIR/Ya7N5+ZK3iD9v+9XD7uVFR8D76L6lQ0Y8MRN0UR+gPkIN1RmIOD5x0i&#10;EMortO3566Tfx3DyUuNfpLEzj4evm+JxQJhaGDkI/Rr/CuZRss8WOQ4OKBe9EJPdHWEvFW97C7Cu&#10;PhC/1yUhEL1s5ZxyASrlPLoCvcBBttXzDk8gT4jyU54L8iCeyqd2458lZ+xMOac4rep8Lq3mlzKX&#10;bBFYwNxAEYhRz0IBD4KAthkh6puUW+w4mLHMTWTp9arWJdSd1s3h2T8Ni769B4fI7Bt7weyIYrKq&#10;ZWSnagKu5dLy57Tj2IpTkknHpJAXn8GHfLtRWm063b5arN1RcEEOz/PwT6tDJ4ABAsSsCn3rLzHE&#10;IzsOn+ZgMxndwJjjtjXyOrhDyLFucc9wJHjLSO/Ljwl0WRCwgnDPdYlDURmhU+5OKdlm254lbSLB&#10;6gAXVDkpH9fnV+mVTd+ePy4iCNOuTBGZ8tPQjJYJSpgXTIjKTAA1N7lgbmyBhGIDI0Y021sQE6d0&#10;r4YmWxeHe5MTD67t9EpORYlnyipu9NmvSPrIKTa87WERROzF2lA6lUnYOLKAnltrYsSVOX7YUH/l&#10;tqZXV6JjKeHuwz+GrZ1OFQbYcReRr858b4gGSIotYRyknql65cJz/snmHjxZ+xa731fpBmpIiaJ4&#10;WKNSgIfgNBJx8DT0JEh32kSxnfR9wrmJmVjFUSNUaCFt/6v3qzvU/GbUpfuI/ZzS8cC/1z/t/71m&#10;69h2BLAjDf9sgSnHFahWl+9Jz2s2eM1OUrImLM/Q2KmzcX3ece/RmlvRFLVobK/oCddHJojcFZcd&#10;aWg6pCAyRsYA3fmz2wnW8kqD/pmpcu4/+UcdMo0hr4vFDDADRjXs6vAb6+yFIMp4wKrSHxHjf5hE&#10;3TXVeJQnncoTT5OUdpSXUtBUhdLtZmlABh5sgGhaz98RfeU1fCBZDv6o6AFfSBbAGYHKpestys/U&#10;VObkbSshrVSowkAL+1EGP59eC43VK/xSHhsOaJNo2waqDb4PeSr7VzBgDb2u+aTTREz6WmvIVc68&#10;IjW5eNgvbpsP3voqQnbZ/HAlqkd7axleZjSaVH2/7hcGcq84yAxz1or4NuF6Q8g6XWLP6IRp0F5Y&#10;ExYjaev045eRU/JuUjfZtD4a5I0Z+5jK6HAWVH6ApaalyyKxrzQQFfwqhlUntxB6zVFzyHKY2PP8&#10;uGmatolQEx9jxXqK+clxLoaCwVY+o14dzIVgmL7W8zLcdWye9hPe9HeCm9acXhVhM1CXuk+e5wek&#10;lESvqmKB59ye0KDjBtecG34JvPizbPgkpnKsD7fT2LeUNF1ssiIezSBDEUYOX49xh5MdG7YqDrLV&#10;HiJkwP3xXhD8FyszI2qyKzyR58Hs2YT2gzu0wMap/RZfuc5ppBlPw8Y509zp8pfC8BZqyCeP2a6v&#10;yh5Zby5AX0kDcYyVVTG2845ZHQmTYWrPxiXNFmQ68p9HJ8y5EBLDpen44NURyMHCt5+NJiVIZTWL&#10;v+5bA4X4M0gd767dV/rAOPl1TI2xY+FWfjT5bKz9bFM9JxjhYKTJ8HbEIxqaVSr9RCwSleceztax&#10;TbvwhLsiFrF1WOhO6oyJG1xwTJeo+4KYksaxpUYwV3gzVjyZ8h6nd9cq6eRpyrDVdtSlLIN+jZO+&#10;2pBseLctTBMsM+it2Fr0HZsfKm49s3kWppiLEDLcmLpNNdG1zXUqKbHXsDdr8XlVclHp7q22gAxE&#10;t9JeQfyii67p4vr+iQ3367IIwMSZD/BRhEP3l5X0hy25E3zt9AcCJtcGlI2nCB838r3bItquoGWo&#10;Pafd2qRnd78I7VvCmPww1ZU25nFhAtX/gDqi3146itR2zvZeuszz3X200fXeYntZVBvPmydXrKcG&#10;+6ZJGfcfzo8fht0fjbHyN3i6M1lGCDOrWLoVPQnJlJ8BGKBqg5FSQ4+wfaO9ph3UFynLVdHSBXxe&#10;xsxPv/uhCauNC4jYcLd3WVp+IKzx+qRq1/5+pGROUdIo68Vn2iaERc86ClDO/zvPwr8Nud+haHg8&#10;4tF2sAywYz+Xduxr6Bj5j0pu1yaF02PL/adq2xaXdkptvAV/hlv54eLZ31G6XgNJw0ZmzJ+DHeNX&#10;1nxZcChfYf9KE8XTcqsGWbUq1n+zMdf2rdr1hNZFhMzLBRtxQGEAe6lb9FHJSmich1a35B08eFP8&#10;Q//WyYoNvPP9bz2qJpj17W56j8oilSsOOOrjW3j5z17uHYTWUKfxpOqHCu3NlsnNLt3rL63Lxa0p&#10;OG2fn2peCT3x6g37KoL2Hxmd0vctyqFAj4Dy3ZaWBs8UVDfX3d3mFG8NE+aYxojTpsn0tecGnUvj&#10;6IldaB/HaPKWxqZN4Qdi/LbSCplrn0FcwjHzIoB5h1af01fGqYLQZSHVvdaNjvu+Y3ghrJ5715BU&#10;gE8tUQKNxjqhxwvGU8lZQmlRfrNKJl4qulZ0x+cBkbxIggGvel0QsWl/lfhb/M7QI/BIJIKQExbF&#10;V/EwWQ/D9JZxCikygJ2pu6NAl7ytvewd87G3Jl6x7MlbsjJ8YYMc0DEm1pLLC4vOhWQLplFuAwy9&#10;N+WoT7i2NeP+pIU8/bvVG8dmNr/Sz22hwtdQEOsfUYE3GZ203l0QO/YC6E8KpA6LK8+8leBL7f42&#10;5c6b2XC8VzYg2jT7PWS5Yn4VPKRntRWatQkUk5spo/Se7YFhLcG55JXIMeqqK+b7W+jOYM7x3yn0&#10;qnde7B0GL+cLp+jbD8m3bRdtUYKpIVs8rKsnbpsvgjtCr2uJiWm8oaukZvydJN+mwiTkG0Kl5wNp&#10;bo9hWUv/QkxqltyOSN1D6+CgXyP9q16aVERdlvIfmCp88SmMqiKI2oKEuTdEzsizLiWEeoOqOXZS&#10;l8uQ/5E/BSk3XWMd+yai/Laao7G2fDbVk0Tjl+fX+FjUdfya5zze9TmxrRwEhXYyUP/RZaqGi6G7&#10;JKKRmEWON024zdS/Uua4eM5WFRr9CXQncW9BXL6kh/p34axkc3r27Y+pG20Pp4IXV4cU/Q7gy98j&#10;j+2Hzdc19dw1jk0DF709pOom984JoIVzsNel1jeMgNQtE9KmrzIQo7tpXEJhr+zWNLeKyYnaOpWU&#10;kEn1/DfaKV7tryfEhr7w4vrsQ0mgT5Pbv6pmlvKxtf8r2jRVIG0MgBm8e3wyANG4n7jMAvXnlrN1&#10;nC4ctn+YiEQkuWk1h3LCBJEM37iegog9cRR4vQmFrObrWH0/xjLAatuEdKVCuS0ejXL9R9Xhp76J&#10;W0t5h0mP4fsYh09VB/Oak0ZxqZCtI5nlZiusaudXg8fmi4XTq2q0P0/Yocy0J8oF/vXW75Zcdo9g&#10;zbGBZFMNYsCWqKNkhAAZM8Phxj/fcT3T9GjMhySj3qxyl1Fx7jK9mNCV/D3cb4NsA21tmfw+dXA6&#10;j33dofm3EXXP/zLcHdwgmMjxJR0XteoB/cNhYLZLHWmiIjb7HE+bp1ory2YD6GCs3YUypFzTyJCZ&#10;Vbst6e/VfA6TWhyaIMw2BGJz2NekFShRENcp0jFGpYS3iBd8LzKqyFocw38MEFaFNav/gZQNZNTx&#10;CV4UyIPI1rCXyXaBHFFE0AweQbdDDsaz/EeVVcblefyN3XrEOyW9iTPenMriJH9x56prcv/ZnaeL&#10;IwS1V+B5RYJViWyppJM3npj5mlQGp8QAiYEEtSDDVpE0W2lGKZkTLw5vKmL+ThDhMG1dSEi1o4vy&#10;AhPmz0F2HoLH9phVUbKTp+TezjoKJe77ap1B2djgLv+lB0hzqi5C2CsUIwhGaU1EiRea/Q7omz+D&#10;s41QUALRDdUxDuMz1n47Q9UcbbJN/A99GU/GkfMS84l3n3AuKRYg5mxS2qh3DqPmTbIE8Kk/MFLC&#10;mdC77kXkhutDXPdZEswRMsIwROnxdyfOc0BCxQHpIkZRBYu5pDl6RaHe9k8tUFbimiKcQ5G7eOHj&#10;tAv4B5Gp8mmV7UykgQRAJhqbmMcYTaCLJgKJgturwksrNjs2uEXN8S5Ln4Bj5fifkYTyEKWQ7Zcf&#10;nfh6Oyp7K0bmiVuZAcBAigE/aRZOyVPk9vj4uFRZ26ZHYopcvcPKF7fvVg08EOCZI6S5cd+Rw0dk&#10;5xC9tmtlKKJlAO8b5h3p52zT6VoNBVGcR32FOVmgprLHK9jc2J5Er/DEwBt5cnxZhU6z5e/PkA5O&#10;UYuDeWkfqFjElW9WaOXWtFaUg5nZjqLEaeyF8tnz/71EjVnhkmymjljXR0ZlynNGb2EFHhVCpNDy&#10;5yE5dBda8VWEjy7gw0oEJx9/hLueC8gMvdX64Z6AXlsYf+xqi5PHlJv0hZbkiYHY+0aq66kdRPv/&#10;YcRaUaSuN1ZmoVdz2UXOsf0xTYKUmg0pd8EwM7BV0pOrSRp77eBwTbIu8fMQDFQv8cPL8kY+9X1J&#10;rLmMTI9S4to4+lJXnH+J6uRbbQjCCOVj1dKYyFxzYDnRcGD0VOuni8z0GITE7PTAfO3yZTOTWMRn&#10;zdm6IyBjgVpqGSvO8qUJOmf+KlnpwWWdQHRHPkUOSPbw58voyi3G20ndgmcT5Be+xlGdbNwX3bBx&#10;bfBqfE5vu7qw4X0FG0gU3nVZKE+od5ift9236fBu1Ndrb/l2rB13s8KsIMndjZQvEhO1qjpz+SZE&#10;ppIOEoSEqg9DpHdhOJOt2rAT4yxRkSEfvj6RZ7WMXh1AzZAsVSnqVR142+nbd0N0V/Wak6Smemuv&#10;2Vye04Ly4u+JF/3dgGomZ9ECh2QZ1NqNh8/OlY0MoRGxlbP9qj621c0GRnzGaIFExdGw64H9MyUN&#10;gtEjKG/Z+fg7WVHvZS+43y3VRL8+20oCRxOJ6hESsK2ODp88DnfxACD/23J5ddc7j2XeY+tdg9tw&#10;hRyDRBUS52Tx1ZoCOjAFL1+A6ZLytkrTjvMo3zmj3f9ys4rJRuGvuNFFcB3j6IEaIMPR7LzZh246&#10;VfYRaEs28uCOQ0Q7jqtt1bO84s5k6sDPOO7TwrGZ3RIqxUKZl982wHRGEpRw2om9fP/JSBB3j+L+&#10;P02WmtHMvNttQ94eFSPNbm6F9EEf3OgVXpBgr33r0mw1AlTTs7dC9YKpQ8xFDbcDPbqTLV8Q1UAe&#10;+4HsOOdXcRkrfjjMpwv5EUuYHrD01G+Oxv15vaaX3V6HOvRk4n8mRuMmVQp8rPE26FEE4ZAuuuOH&#10;96sm25vV40UJzMrJ6DqzKkKdlFzqpwBZotutAINMLgju0+5plEH8WzOE9p3ILB2uKb88HgVoe4Tu&#10;2ZICRvJEwcQwhM9kbqwEB8awFnGaMH1D2bJe8xdzTW8dpJkqWmkmlAfF/FiwEauYcMFdpdC6bg3s&#10;rWKS0HGPJcpzoz6ePhZzlWrUrqjVxwEX38hXnd4b4634NQZ6T9ZYDDUupn06UGgntff6wBGfwuuK&#10;KmmVX/jp8/nD1V6JdM0ayAI3cqluW45i2MIzvuqYiwE0OgipZgIwfltMgzKbg+rPvR/uPV1ieQhf&#10;Bt1YO3GPLWlpXvj497cG8mBlNMkd2xf7pKWC8i1DS/ykwANll81Odog3X3x69E8YYTcffilILbxh&#10;mIvfPJGe+TTgfEkzO1xo3zaJVc0Th8dmPONP66OSyfU3Ds5V8nLje5401FPgdjIfDvvWtc2oLpll&#10;+xJ96B8c4SSckryeHraafkPqtCATBPhFyldtZ0mauhVOMcFvS45EPSFNb4kHxkQijatsSNR9JgnU&#10;lUr1vL2/jgR8/kxTusfjwhXqyIa2I5RzBxJXV6CO+fwVkWmjY5vn9e0DjLa98lANb1BNEKVlk8Ex&#10;spa0eOR9P1e9oYnAmxQK++QBpQ2oDYJd2zI8RHfSYgdpnVWf5BkjCXy3uJGDMpPPh60EdPtP4AvA&#10;3FoxxobNehU7udFeVIHr25dJWv3eLy6bopLItK0V/A9cLxMWdgN6WuSjICoRebi6GAel4lnovNuf&#10;tUP6fpqrjz/qgtsl3VOYPui2bagAG1vdA4Hj6C6lFetdB8tJOLioGWxDKeUYqlYSfmcTi9XtfBOl&#10;d9CGfjb8+Tchu0neqYdWcCUr9tUeq2gNFJJ3SvOewQZlEez/6Yt4jm7PDuOpcK+qhdnBJBKgvBkB&#10;5XGv9Cp7/8Vg7F8v/H771d8JUkeVHHJahPVoXe4v13bIPGCIwwWxRAE8VVjNzcFBFgIgUrafKcWo&#10;ph+hLCn97xV/bllum74p6qu6cdByw3yFicyNKOj+ZRjRRkt1jwSZTQs5VZxdH2X/9W6/2NdvkiX5&#10;/yekrRHav/Wfrlwk8bLPR3JbPQu7yf3Z69XeoMK+DMaj6bvT+KMHsydyHgO7ctPbYIp7ZvVVM8W2&#10;CW4eeoin98y8bXFbQfHHzDsrtSRrbCwvI8fMMo7R0UXfFEORQ+WiEyo9GYr3Yn3Q65MM6IsL9yLu&#10;RIGMH0vSDQdB4Owm3ZqFaNrBtENoTJGWa9Mz0izON/ZN64S6XLASEJp9XbAmxzDdeGqhHK4dlDM0&#10;97Q/+5iFt4NWXgbNG56EYKkhso0I2rbggx0cX06UOAs1QnNc6Zmw0FvjE7unnTddkA9guiqMJSa8&#10;rxMohHqmkQ57qRMjrqFYRP52xlL2tSw4ICGXcfwgJhgHzIck/OQ84AmgpkRCzzo9p0A7V7d1oOkP&#10;NHZ+rle9Y4ivD8jzRXzKtQ2H/o1kUGg+LxYxvbRQV5rbb3GwB1PqPGdyPET1i3U39Fz4SYC8ZKBd&#10;E22js+5Z5p1z5boprKe3yeEAU2un72Q9F26AcqC5Z+Nd2YRUHvlhaCczck0F42DPyMOuKsXF+Hne&#10;bG0lkNiJxYfUb81iMEnA+13f1hsMzrUG1BA9vSLxhPgfdeEtRjq+xEe7WdZBIco/XKnDs44jIGmO&#10;g12ZgXa7sVZ4v7NcVjMtPxm2izYuVoaJBPTTU7XPGe6HnUwyeSwd6y1xwhheSAw5896qleCb0v+o&#10;6BcJ7jc+e3H59lf9eUFuFGoFW4Lt3o4/ThOMVkonpt9tdakcmXoU2Z+FGO72qO0qLsWnmnoN5jf7&#10;lKDd4RwHh+Z+/svBv7KP7fVOXaYeGcUe1NnkJ+2m61Rb9Y54VEdE9g6uOJ6c3n0LCj++oSvHX9hW&#10;nwJiPaxTPE7oZxY7jZDMo0Tu0QI4AxXwxrCcrGP0/J9ve23SL7De0vY23cALEdPMeYn1SJThfN/z&#10;E0aY0NeRXJdyBk7+xoXstnaNv7AQ2obxYpvW39c78hp2XpB/u5QTRRZH5Wsjf4sGi1tS339A0htj&#10;9Z9IU2Fz+qxTR36R+KK6cunVYxOhDFbumP1sJ6xSnCJpaXAnKdCafG+iPsO2ltEjFOR872y4bMEi&#10;vUSgPXbk1yP3a+JdOO28nuoHzMnmplzrwn0YY4bggSdsIWDWXKkFFpcFUPYVV1BYaattAOHKWekF&#10;retYCwA1RsIRZ/2eOZYAg5hbEZzt1DCYT+z1/I9LpHGn9Vl9C5Uj3+OAt9dimFkMs0sHlHzer9K9&#10;5GMGKGVWDnvPDdx6tFe95bN/WxH+6yM575GaNEPYcXcpViqFPOtV0f0w2eA93LBUfOhcs94kfSxt&#10;uu8iyYrGLMU9RmVVVnZMAhLAFfnlxtPLx/LELaWQ69GLxm9pUTnWS8oy2j7hU96ZWIc2EHcP14CH&#10;Pdi2d/De72MJ4ZbXde7GVL4rgtLx8azeaB4dPbxQxu7DRmiK0W2xDHSC1a/TUe6B1raFGIASn6WG&#10;1sKujao/0Lld4NVShVlu/rvCeq3y/mTVYhaGisW2i/6sfSx53578hYL7tL518RlUM0RZ+ugIkyc+&#10;O/d098hfPW4fJ/xKmJXo5RhIf/vU+zjhp2vJ0A2Dk/6x5HHXCl76IKHw8H6DuKjMPOi41O7D6JeS&#10;8JxIS/14p2ud7AgNU1Xpoa0Up1/Kyk1YGp8L5NgjTrHs32YRp/Ea7cnHTrnWCVFKry+9Ay8+qd+P&#10;k7CLcD/UaVYOmcjn5H3211k1SMWEPX2fFaNllRhnp3FWAu+t8xqLutlS4P25Uuuv6IvET2vGc5iD&#10;miB5AYChnAUL6J48D5WGD4VAcgEGN0/jFAoFXsiOaX8CW4b3/vvyKh4Wm/A4yfldjOBBcKtaEftW&#10;1wqxY4wvu+vrRW2N8tKXSvlM2dK8asXNmy9UsgEcrehLtXWGgbkjEHB9WO0l3j5kEyIS4T2r34hj&#10;KzwsTbQ26PX1f8LtAXtqYgf2jpL83F3H/ikKFsZJJXcjmYPatNOFNIY32TS0QG52PS1tJzR/BN8G&#10;Dv26QRj6QbWtMBf7S9csc1p3hdthgQ8MYrV7H4LpPukaAwJsd62U4zASP+TIHwJExiL508R+y8vx&#10;wwIMTxjCSAw6EJ51AcAfx6fIGtRemSYLLaJQGwN8QhQ2y3tFgvw0ChvGLdBIeYtRzDE666VHnVom&#10;B/CTiwClBHVllTZl4/F3WVhD2xe8Ovj7TRGZyNws1OqKIrDymWu4+H2THhZvHSIGgCIkvrALcEkD&#10;mBSH6iTowrjfxBxVqOa5EM3qVoRgJYsLEkXUdtb2WQ7Ggs5/ttO8mwj/lhpt8lEIqR5OaOeSz4mA&#10;baTNKhhegmGIsgDZZmtPlWVkZ8sb9Sg49NPNmZ4ibQhW9I/K4se4INZ8lXCQ9y5Uembkwf+h7qu/&#10;mnDfsMH4UNIqPSQEJKWbEUo30qUgORkdo6aiIJ0CjpiUNEhOGqQZPTolRucoB2O++57z/vr+Ae9f&#10;8JznPOfcz31f9xUD+oplikz9qa1Dq6m5Gme86KNq4Qwf2CcGqidphQijOuHO5KYnJtLNrcZx7vIk&#10;lou25R9pvt+/wV8VQsdSDXq3txayD5pDC0deqSDeVz2zvppZ+UzMJuYz1zhsZN7Z+3eM0BFS/COq&#10;ZMAuE9y19gmGAvaPwgfeu+sFDAVRP8oDyVg9riS76+mrkoFxGcQV2UJYTM4IbGp0VHZr5fc9+/xq&#10;dNPUks0lac0dc/CmExPXOnm5d8PzuA3jx+wau+xfO5ICczWbZy4UHY6on3c6NWTpJw+6VY2Paz5q&#10;5qI39tXJeJlxBvjG2O/RLM8mVSYj0Sqz1hEU1I8uguFNIR/8CODkAAKWre3ycdJZTPl1+Gc+18K7&#10;OVWZLzQ+JYidBLfST+tvxyFXAAisNOEdsNHbu/4divsmPEX3h3KEh+k4NplbUJ2bY05qz+qoqEPK&#10;Dm0f28jEeW+IXpEsw+GETgBvN5nCPlquJ0VRLbEoETCzZvMkh8XjRvI/jxvpzp7/gFr74JZ5XPA6&#10;MX22MlDvHZbaEmMAg0oqjPzA+uhR690ylRVXjmoH5798dL7HxxfsjDRN6/FWNT0K89RK5faein66&#10;h9dA+SdyjJTvyjEkn0OFKSys2NT2xfsAaOW9D/GaSlySzw/tmILRUAaT8gmnsdB7iRGbqM02lrPV&#10;UakFhq/nfBW6biJVP+/U/F5vCABH9TjB/hG5qcu8clL7RbN9yft6j7gihTuQJgsPho4q6WGfuhUs&#10;YoGmMyJCDfKJ6q6VWlCtMTNTItjd7B/wxaWJjAdO/PifIR6eDm96E/6+rGXnhI6KQgyGF+73Z3VI&#10;QsW2atsbHLgb6R5mPr9RKnw7BS+Q8j3Ucu+n4bk5/PPAmceRyezYA4NIP7cF6cCETOxB8ImJzw2w&#10;P48ukjV+d7KzJiamkWcPJ4b86t+N1/FJs9o5WymexSEkfBbHC5NSZ5fDzoAvs1fQyUzUnJaP4CkX&#10;Izr6hK24RR4iDm5pM5FGPY+8WMD2yWtncfzg3V8WacA8bhIs9wafZbhsfYe/D61LGFlc4in2Ubzc&#10;fn2XsYQcoFtnjOs4U0f4PzrETagIPiHaBCsfqsyK5h0++V/0sLPWKblQ/3eQ8QjEE+I5ujKtYrlD&#10;moQqZt2RsJtwzJhm+dtc0R7hPS/gyc8lAGLubW3MMmbMv/fYFwXu5qg+fCA2wEtKjFA/VELwUpek&#10;ZFBKa4w/XMK/jp076u9mPlIx2/GlC8sjuzVqPB7T9BFM2BjINWpDJDzLPXV03BMYLjKH5qph1R/Z&#10;yEuM1fMEF19BU8ItamuY21pNxPnogmOmy3B9Bjq5rN9lNHzNt8W+AJho5CP6LkB6LEbTXAZcPVau&#10;s3ETufXH/atSJpHPhSOKT3307fJ1eLMGm6nKQ6iyT1deljB2BSSlIj4MnboU6K+wGj2mFNiDQdMP&#10;2CQ6xLsFH08IcWqY9A7cVqS3ECOfaPjSwl4sxaepRxRi7ZE8nqKre5xBTsactR6TOe8BstFsDFRH&#10;naDCl3SE4GpISv/wSSyv+kfz3ORu7fuGAT9cNr76etXqEy3f15PXi6FUdpMefflzY3f0T1p10+Db&#10;ODFyLhcRjWoilrcA0DgnymPRWNowwzbGKkLD/u4xrGNoowdMdHdzEzA+ANH8Yff6zLUZsxxfXwRY&#10;/EL28IWp5u7YKlfIqlleCT4Af8Eu4K5kmarjYTCiOblaej6O2iHxfNBzyOasz9EkLytz4VWlu62F&#10;wqWGce3KfT1T/EdEy/2mr1P6tS85My73nf67sK5KE0yIch06ULCOKfv6y9d93cXXh7L+jU1O0TuZ&#10;ux1puXYdDXJxDMfvMOQK+sqSl1Uezy/TEkMqp1JITy7Z3HTxam7a0RcU3x5UFH0wn4OHtvC6aqvG&#10;pw+LR53GXhUz26Nnqtl+oTwdGmKe7nT6yCL3a2f+yAv69I7f42nAhpWTaiEaIteXNRjOP1D5Umhl&#10;btYJx1tVoFiUk+Ten7WZZg0976X89fqCYqcdTbyfo56gnqP0TtV6wMroabH8+2ofnDNrd94S9YOV&#10;9T4KlcGu84POi3vRR0+v01IjHzBkhcXgKwZxHYzSEx0GZWLb/Fe1x/zLS7eO54o7wjbm0561vlkz&#10;ZI7SbLn9tb500NYbS3ALehFSJXjUwMS+l1229DBSFQjaFL8Hepr6LoNjyS7CsjSO6yIxazi0F5uH&#10;blE0UqhE2zrrjInSWQqDuU3r43hwjDnNHjC7uQPW4PdUjKT/iOQ+L4643f5kptNgWz1/b10GHVWG&#10;xJ8fn0K/KjSI7z5HTIOLkg6uKOokXPLiLpiQDpevVQO7L8WAJ696444JGLmMksJ46Apspa0M2z+M&#10;yDAzF9m/l6CMz3xAYnGd/Md3/EZcVbQ/9UPJJfJx/Sol/UyXy4o9ro0AgnaMEyQRYgqlOyA5qsJJ&#10;JtKvTpQs71T0BjjbqDxwHMNU+s6xSrp/voymiAjHHj/fl2o3x+SFUNpNj4x0tXjV4PQMf9b5yU9m&#10;di8w7sYz3laRuIawpxrtrd8AlrcMBHbaoWcK4fa46VmHCeF36/R8AcTfksBq5IYo70zFykXMVF8+&#10;9UjXwdFvOaalQqVX51AevGq4GQS5L7eaim5pm+L4C9SU1CmnjKi+GBVQE5zj0S3gJFt0Gef40b1g&#10;NNfD6C+iiivCkGxFoTsynVrOSDJNTDEhsDJtkJjIG5WcpRBrYOR9rWqqj15w6hhSNkAp4et7er9/&#10;SzrZ0+9G50XIjeRFJTtYRaWUt0MXeaA/kVZLnIIXNquu9fotNlgDDGzCEmOvsG4VEJMBymrQOP1F&#10;cWPQdiPv5JMG8gG5VwGjG4usmWJ/CFj4Hdl2pwXZ4mdeAykkvEcduOtzYsKTnKHHQ0b8Av8R2Svk&#10;h8goW5+LvhQbjdHw/SPyfzcg7QRMoafvTo+iI96L8HNyF6f+IzrMYtjrFSnT58cRlPtwAra0r0ho&#10;IE7TUXgDYSoqkQiZF7m27GMkX3UgagNW5lmHTPdvb6d+9nOaFn16xpXyWfIR0m8hXl/WTFaTmtel&#10;+LJAL/aKEGYNSbk2GIBnBMJzaLoLQdebh1VDatM/qhn7veSZXfIuQ2vR8U51x28qxncuaDd6STvP&#10;5negmavJwDXqZ0s7Z8vBK/awPRZo5VTwhKwEUGXoRkOD1Ojei2Zw38EBrALPNKgciNFXaCDcORF9&#10;KGBen6o9BebI/kShpRJov8Avt0U8riGMyQw7rgshZ9Z8kDx07/2O2077W1zSmVlOOU9U0UpsPLM5&#10;neYk+8ontsR2H7bKg8eCW+uO4dvlB3hUriZAcPbUWW6rpaRZJMMa6dUrlElzN6hgwrXzRjs05GKE&#10;14kg6iFY2rNmMM0d0fpdJwz2Vg0EbVKChdZ8Icr4VyNQLBxdA/hRx7z3mI7KqPlqzfbyUPf8XfjI&#10;qExJzu0ooGN+STS6na43cWvlgwOCYC9bQn0xolwY+NicyvZNWHmvFveDTYNa8XSd9rYxCoVMv9pz&#10;IsVhsTCgyVkCQqoaut9Vzs+HsA5iFPgobSZRJD4RIj7/94vZrO2oJwbHTXQyPHCkkFuMZomHIheK&#10;2qK+hVeDZWRYibbukxhlZ4ACXp0M5OZuQUIchb1txO42HQU8XijCOZ/pO7wiD457hkA1uheVffZK&#10;EupOCM28uvfp1+rybteMF0/StMqmEv0GLEdWppZppbd7BkSl0lR3bO/v78iTUuodFgCLUnpJqcs7&#10;h64pRQaayai0ZaVaR46kkM575iWTSH0yJOCZLmpR2roBgczh06KPoCDP8pMvBiD+HnTJEz7LZv8q&#10;kE+AWzaC4UQfYQug0ZDX8zuSChBf2TVuDazqaDWM8j3fdHrvyJqpYUzqHG4SZYyqfmgqSdGS+Sn2&#10;oS4fSUTIFtyYeHMfs+/k76pojlxAj1ZwtSBSZuy4e/I+y+a+v3Fig0eaDBovBUrFa0TKFNQc753Y&#10;P2c6lnzmZy9e3jZsYJZs/cdQsS8ApvjkyN8qPjRRbCxDL8JA820Cgfv35H4Br4PPsj4Vrfd8eqrR&#10;nUDib8u7zK9O+1B90eBnHAqNiwibbX/meE38kQ9gO/+0hvSQZuCote07NmZBfpHpZT1NNRNAqoBG&#10;bquZdizURv1mSRDTy9GqAumZAdhOgV1+1v3i1Xn/hOGe0cTNh42suLuC+FL6Y3+xSMasOOUr0cVb&#10;/smjLUWl/yApxqr6Ki8Xi0A5Ii6qRvKAeKu20L98dFnsXHtm6T8sGtjSvMOBtNcEiy+xt99KNZM2&#10;HKZ0z55SAr8av6T75sbHFTAfr6D+9s/kCwoieRtjgkca5FEv8mn84XjCeBF5DFGP37Duzz8Z9JkS&#10;44P1n3+cQsy1pH63pjsXH+urW9z7jPrZW/zpJRHNDN7QQ84U4b481yR2X6/TcVXydFDQZ2vvYhn+&#10;5fi3ELp500wqI5W7ZE9nJrJhsdHvFl4RZYWAD8ZpOA4+nzyoUuictNldmjANSl1XEKt0jdTrpMws&#10;hFCmllPwHQ0t6vggFYiKFBQj3f8jDE2/JnfQqbkHs9qTdOO+Lhcfj9WuMTmhmv2OjivnzUpDn/Q2&#10;iRLWY64P08Su98avt9eK7odbfucJ0woAPGYMEyUuaW0p2ptUiOS632Uc5lRyF73Il5ShuraVrVlU&#10;jk4U7gLTCvfPXAFqbqw3YixVtmzuRtECNR3psVWzL+O/v9fy5SaJEmFdcas5vbW+WQRK8pF/qPax&#10;fdziJWx80BoxnZciJudsp6fgoMiZ7Zs9vBRfN1ZF8b2MG2IYc++eqcqe8uUwqXshryVl/y9MALPH&#10;iydgm8xqWIPAPog4ZLM4xRscFE3KkXxzuCp1zTqRtseZ4+kWkKZ+srh0wvQ/ya1kDtSwZgIoWr8Y&#10;e3tXJ83G9taqRmLJYM4r8Mls6Hk8w1sdKfmEviZU//bs9kB4gW7zGN4HaoRBfKv2B3K7ilpjTYzJ&#10;7rqlvjeeoyORJGk6zu54F2BWrKoQmppWAEh7ibMZHe5PhxAlcwcqRWDguI2rJKC4HzYb0mcB3szY&#10;l77Ukcv/7vH3iWJd/43vgq3uttc61RgPkypUKygRDhU4hw48Arz6VZdoimiG7z/m+yQxwo6zMq9y&#10;CaD2dI++0Db4fgmwUVX6Zd+20VzVsbkWvvCPKPnr4QXSfnVpflS7J1t6Q60xkP4Qdxr/24cOI99k&#10;21DR+0fT4Q4JdnkQmuI/JkTAwPXdr+O3c98k6rYj4liCDuEorUchybYYuTFXyaBTMjJdwJXG/A/Z&#10;NUtu6jbrYYAKZjtFSMi/gx9ktB/8teHaC7ViWkTJT3LdVKY05V63XlGb1oaeDeh46wBcTlIcoz1b&#10;zs3x3NLMGjW6dQcRLOf7IJkQP23eN1kEEmyNqNggC8P0Rs2lma6sguVYDFd2yHwGWv0bOlEcm+/J&#10;Z7NkOyfxRNHDEKfSfIeoyjFgrN7kw1o3F+2mbZ9JlBFzNjHADZoiwcL+v2uYY100J4p+wRaErJCx&#10;yxxaZBKVap6YUVf37ZIL3W/s0hlTu2sJNjI71MIG+zTUqwfyF8Nu6jbKK8sjtP3KWbpi50CW/39i&#10;6hL48e+g20enwQTqdLvpJwDrOTJY7IK93QMP+Zp3e6RCs0zzVGUXr41DdxAYYq/p9gyxWq1dZXbN&#10;92d4wT6CGpeUGp3iHguAni3kXiI1gTl6UB7CsFWc4584VjTZABeHWM143KEIFHCepHJaDS5lE6sa&#10;uyR5Ln9yeMv75Eb+GRZnUfmjHOtZ6LaL9d6uFv7x4U1A5KtfLdrRFuG/kVPsDwZm10YefORpDLaV&#10;fuOYdKd9NkYN649efb5sEIj1vmhjV1XIEx3kgNpccXbUreVmzAXbfPOyrDIwzb8UZ+3bODTw8xzy&#10;FMGGL5479VyZq1gMfG9igRdI28LnjfsFJAdXHC9JaFejDtXcV160x1EkIvXsNrQdptIZnn5NNFF1&#10;y8wpn5d9LcImN7p6yfJYIZD4smagg1NyTFoCvhFmphPLYPqMuUlwVI/s7qKEHN9e0N4Lk+2/Lawb&#10;vBkj8ZAWvDdqyM40FpW83VJGv4fkWEqc5+p08Z5f/hBlJvCkbjaQoA6IW/AKConty8dQZ1R4HDGT&#10;vk0gMdNI09SMcsfdaRPDoy6p1T6yWmxoXI/F74SVzhpwRKfPLl1L473LjWun4tqtOn6i0CB5ZYcm&#10;hGTyBlrZqVot9/6hOizIyXDzuvjtnq8ToPYK6SE/FNw2RWBCHUoukawbB1W3icMOcL7fLhTJUBbL&#10;uytGmOo0SZBs/RQiHpx5ADIzOxnOCXRhjPVu6MsfLsBVTlQ5xiyaxy1/oTSyQEWfjgKN0i1G5IJc&#10;8pPxTti6QXgS3jxjFO+MWgHxbWkqynBeFG5uvf+w1r4tXi93xqXH3Fp0UkVoV2U1tl0d5drhWHne&#10;HayAAoOJ+loufXMTa0DJqpQau/WbB5ij4Gp0MW4zKg0oJwEBTvTBKzuXhCseWH/AGzS+VUbVo5Kf&#10;eo4I2Q+Gq4wDe9vdWIUe/X3JynuVInpih00XH0c4snrfQW52E44i2ZKPlZX0FMHb2Uil8A8GyJL3&#10;zyd2LzkqjSc/RAmpsP8GdbigoGeJHbBwK9wOCl1vlj4Z4qh1+BT81H7uiqkamWuWONZ7kOvUgvFM&#10;ekpgMvjLCFJiKR61Yo6fgT94qRmqhcor8/w3pox5WVdPXqMh/+wRwdCcoV8owWE1Q5KCegxpVAay&#10;P0uSVnqVe71x/u7kupzWsetVTEzCfG132uLonj9mvTwM4o8NIXefmYEddg963n9hxDWedzB1JO6d&#10;KP+BY93XgH5QmlagB8zlOvCUNb5EEWPFamNJdgZiKpn1ZcDgRtBZW1OwFYEEbUMBoZCL0VjTojtU&#10;YNYPmOKvCgQDAvbt6a10MHgULqhPWZHiE82agJz81rnPxTeA+tlfQgskmWaG7V6ODkylmCkUfQvm&#10;AJaLn+wVct4ddzw4MPmSzHqlVlQvJ/QbBPiZy0T/5SLwHmBDELfmXRcQIHzc0GYmAHpl3QeTcch+&#10;t9pNNMNgmVFbA4C7Lwop2NJ6cCc3e5chhLK6+RWrrUUTnYkHpWonrGYa1wd5nCVLJIlC/uBNG/+6&#10;usGsVrAg7Ub/6fNNBo6PJ7ZzqUtvcLdNop2qeoDy4m7vXctd3UOO2/lokMFFqzhzWAmn2wzI716W&#10;k7dbczzOkzW9FDy1kB+niIkO6KSqZnDRHr8GfyvZUSpY1kS4ymnbfWmfHjIAz9rX+IfB+R1hP8rf&#10;+Pyxsx7x8KkSkPFx9D3wUrPwAQhfkbOlaNe3O08rtARlyMXzojatuDlUAqpVFSPBzxOeoKkGk5yt&#10;zLd4Pgfomqt4CJMcIBmtbmVcmDdRig/ze1qR2yA9hx0LtwABbwWWlGjVUFJFDC4YT/ol9wuylOcu&#10;g49pJeSPq5r+uMIq+rItw1BQKEKdO1prd6yIOvLdOWwntSUPOUcPLwk7MEHWY0areTMkR6RCGKsh&#10;CqI6jFIYEX+boxugCR2AHSHZ5CfPliqBq8aof6/bZZ5JJFfzwy2vl9VCy3xuPR10DENVXtkJ8OIe&#10;+1updCWY2k/Uo3RwSRilZIWMZv+MPPH+ncQKROkIiarAKu88jL5I6v5Nc8iSLvTEcObywxpSgH26&#10;OH6egFBiE0cALjrWlDTLkJebRUPfgkIlT0+GV10Vv5+sdfe2KcKdnGv6ZL8TZjpkPOfqmHTHV0Tw&#10;u0HXn7W7pxb/iHwYRbTesu3DtG7MUzERjEDHaYIluzNtyw1gG2tdUpzU2uGBTsfYfu4rchmSBR89&#10;lC5tXzI4NJGNJ3GJD9fJ2HPtPxTOp5u7jXMcUzJqwQ0gchVFNFAS+2iwOijgfDmjml4XMHnD4+2w&#10;3nd37pIQtrgPn8NOsiNH7HVn28sZ0rcRsHURfZaPuIKYLHHfQ5N291v4ZbgGTVonYrz25hVVHBl9&#10;71HIQrg5FjoUbj7FCyOturDw248E7X6A3Pvs7qq12i2n5+nwRfnwsl2yYjDDBHZN94Uwb/PRc+Ff&#10;093Xmac/jxYfbiBShnPaFdCU/QWGCU3l3+dpSuzvbZEdGilf+38llvEbrCY+EqOMGA+J+/E25WFH&#10;MnxYxv8uoVZJb98bB9vNnJ3nzCe8kpD/XsL7+9tsiPQcFDb468aGTWv+3KN4qwKv22LNLo91HzOJ&#10;vKZ/AEt52aq22gln3WkxmXv3zTcoqPNvBmi+rTICwBErtHylUD6i9A6D89yzxAbvVj0texmAefzX&#10;4OCjOlIXoXHgbDekJOwlMLC4GKAeRiulIqgI7KKrD5iRYzv/z71XKY+MexHhU+iMaGzoyEkkREmI&#10;7JJTQd0Iy4pRoFbIcTZubFMAzu82c2X3elaSkkuVPyhU1UjE/e9H3+F+F5BfcyLJM1Y7G0ToquBJ&#10;v2jkkyATAwEsxWijmMZWohAkUkVoT2D3dISjshYebb3diN0NDh9FCpqBUgmVZyJFqtgTO4KGikKG&#10;QCLYwZ3j49BBGtqGkcKKGjq4c0wLjSbTltL4m5Ev126DqN2NT0e30riCOoznFlVkcwc66SNFyZyG&#10;hGYrjyFwte1sWDK4Tbf2hO5IvV1U6r/lXUQ2waf7Vm2vkfNSnoL4qVNLTIo26IafWu04a2Vk/EVw&#10;bdix0CJ+klyU5CCUQKuUpcd6Y7U2oVKWO0pOMb6le3GR/4iMLiy8Hs3DRBvB6IV20oowdqXehZWW&#10;W2pz+0GosJXNbr96TlX9syRB4cmwhlOs82Jti+F2dz+X80oUlS/MRkWoCVdvL2CvU7pjLvZlLaWm&#10;z+A3lYffwh+KhR2/j0bKK26w2cxqqs8eXhMUv7kd4lWG/a7F5G6dehNaiBJ53pRBzoYJLFQEpqqQ&#10;TlFb5IMVQeYRldHua4TqB5bpl5G8bTHCnWcMNvv3NWETd+dU7tA/rPsJqGGvY7zN93Gs5Qwm2InK&#10;bZ0AB6uxIwQM6TluAopmF4F4NcD/+2VZmHr1ScTnU+Bhu1N3nSMt+EFRj9vxQtTWo4YpvZL9xrOW&#10;JfjyCc9PhIqRXmmWnhTsPynLdRSdEEGEsArP1cb9mjQTAX67SBTTr5hJP8l9xxj2Hn+XV1HqeTcP&#10;+RaG/Zq1ekRRXFuzoRpZ+hbFo2+kw9nwwq/yFaGy+EawkO4WLV3fDMASMwmJwBRQyd3A/1g8jKmN&#10;KrZuvJ+VCKgtmYi6iCaYMjhSilCJnUGfGRTsWxXC7NP8dSCeQty3V/nTOTwnTsPze43+EUTr+kC5&#10;GcziAODtVGiv1ymoMf1gBtW5BEibg/kNKwSn9hzq88ciodt0EvEgwj4uQ3QJ+3G3arhitb0lHFyA&#10;Swn84bJ5mHjvSwbL46w4a8lfGMEFj4NwK68rILvM0zyBAb97f531lSaZ6IVEXTw90P3/iLTO/Fsb&#10;Yevhu6q8nZpzNL6ch72DhU83oDnOQuIDsO184YLmxmgYE/npQ8Wuwe7XNr4/0igVCIR28OiNJUay&#10;4aicbWRPdzP4c2wHB8pxUfSHx44EzDo+Y+pyxWBCAsnHO3t+k8k+VX1Uhi+uYav9FRkPTo8c5Cl3&#10;yrdbktvd2EvuKaJszVK6JQNIDg8HW+jaLJuxGmtgA47khf7TE3k1/jakw7SrdeNmVH68GsmHLOph&#10;zVx7Ssa6EDrm4WdukhuUCOAsvA+QtfFep3rhd7vfAIIK7fleX4denaZL+D/KB+BaxeVJPq2ySReJ&#10;1seQHXPUjftnKH15ZOYjeyPk60jqwLF1UftcXlGbjd6ivqq4wG5QsAsiphn+CDsrudDGwzlbNM2y&#10;vN1cvcXTxN9aWSYoXaO1W9Y7mYOP2z5bj5R9ZZelJyozD8m2g7h0pOwPl1wZNzhyC1mkLj1YdEVW&#10;T+t/Y/jaEGuRvWCroaryvO6c4k8olZ9FLREAKqUjGOMRqNH24XDjk3asvbHM7AZvvwjuz/tiqmDd&#10;pvjuYnlIO6J00c3npbcz6s7BMzLb8ZCtFoX/zAsO2gBBFw8WkBb17e81jdfXZbqkKUV+a5v4G6Wp&#10;1fzKanHRK3k+F5UOCd7A+Jq2tSZ0D9VZFD6YXLaxTeF6KClYudI0cWngrPHAqXca4+Hi4u6iuLv7&#10;GB+A+427/biBXD2Lu1ag3ZETS5A+66GbdDYy0Be90dPH/phZ62eSvTZw7lpxPAzjwlISUNFoZhAN&#10;HhTus5s+gf1oQa7lMOVaqEj2toihx7lD6jVJ0Y7XDkcxC5XdOwq8Lz3eG0+NjL+zcbaK+YhzdXwB&#10;tITridG6SP0jouMO418BzEMJMqLnPLwhmIDlnEWm59r9Ir4bHcLhYeF6BOWAsJvC2Pc9BiX37Kxo&#10;zvq4gn4ZdmoG9p9U2FchJIBGc9ozke9vLvuC1omBjsgCXH7EmdPrs6hcZlcw6sqbrqfGMJzmfL+B&#10;eOzlgf1fgMMdNPulAdniyuTmaBjvQTB1RgePZ2tl2LUGsrlo+Udm7M0AZ1IZPNcv5VJEzfFLWFVE&#10;nWLRSP76BtCc//F5GPtA8t5sQiNhtSEOhVjXIdpEp2+ECj5JJS4ceIVY5xr/gtekYO2H2DMpJMdS&#10;GvRUFofs8jINrAY5k9XYgeQuDFnzQX3mxJctHhr1C7vdKA5MEC9hQE3xP+bEE+wE/aQP8KbMX1u6&#10;PER6n7h414DrmSIWg6hYX2vnPI4yKUWKYz9S+wNNoduzHddjhPjG+tlX/4gixhSHjhzs877Phv5k&#10;+6ZEQOnh2f+D2LFwfND/sHjBuzPAbbJ/RBhtCBA/XxNeYXxduF49moi9DiPBbay0G9hbTcIxsuqW&#10;CaFA7uhkZNVYVzXya8NkaxR6TLRF6IrsyBhEOt6aJjj1xEVtnqB67YOGBKy5HLyTDfNhuZmHEkhc&#10;PLD2N6kjAU/92Mf3UDJNZa3wTe9TJaY5gwVFXpKjQ0Y/CD7OVCtq62oLkdUhfVh54ftgHx3I8zy9&#10;JonZaFKVxGYL4+5YlUyHBtiyJSj1zPxJypW7l66zyRZwrAHSgRPCmNOlpLwqFXoDTWm1SZRzprJR&#10;7mLrnaDA/EM2Ddf13hfxXz0I1olQaZC5nSemYbShcp+fieO69QHHa6UusvEpQzRjWFFX3FRl/wHV&#10;3LQ3LSfdqlg4KPy1gtklNDeguSiykv70I/BFwWjx93XxhkvPhUrRtMgr29G9sLbSTjCJ7xgoxJOw&#10;xxBj8svEIZTiA/8PdecV1lQXvXkUFZGmiCJILyLSu3QRpQdQlA5Rkd67oQQRpUgHqYGEHgIC0jso&#10;VQihFyFCBJLQW0ILhHyT/9zOxVzNxdyf85xn73P23uus9b6/RbtIe6cja2LfzB6bp9LtIeN7k56k&#10;rphuVzGj7X8spAL8lq7fChKon9zZtW0f+dX/sLGQlJenXtzbG1E4uRVKJ4RKuad7SjkooR27ibHS&#10;ou2ewX16JFauGqaNlm+9aEmC2o5SjHvnF5kl2HBqq+8eWoRKkWva67tn6XLC2p3lJ4aFL6+Q4m/s&#10;jHMtGZoxgcX2qE193A4/iOvGY89UkSe5x40BbYxyTysfSm3kCr8KpFWDNIVqWPoBdWNmQk2YjCrY&#10;CSGjqVTnz7EgHDMvb2GgXF8f3sZ5U45Fsegfjc8qh/aMZAXUe6YDjutUXHv2eWFIqYztGY0zY5ix&#10;SX2c7OIAKi8m1QVsMTWQ59yYby530C1RbvJ2B1o6/+dS9C4vHnvjC24xv70CDa/xaVhxsI7cNX6P&#10;neyT40SYOI9aD5KxxvU46mQiS8C2oHfEEc4v7ZO7ghzL2lOJl6p9LxAJzMajyiWCSx+bqXmb+ukA&#10;FtlkSYoLyX5tiGBPfmFUmBCJ3t5+UjSn3I2c98Flo7cZEgVHLNKEcvv7liBP63pD7v+T6TaA4VGZ&#10;sOv9m0GnRX4639BkKVw2UI+oljoWyM+4DU+/GZGNn7rb8HzGXb6PTb0JjnW1tpNc4Mi4w4Aw1dPc&#10;PMXWuX9u8vVxSHnoLbUeolgv3dLaksZwx3t3V1+7Lxge/e5JHPfiegJCeObQkylQ2aGuPRcDUJVc&#10;m0qhYgZDVzVuWt5jPaUmSmVnp5A8gYTwrsjykSZ2ucGj8lU/dqc75bu+ST7Xff3eZFCJ0NHFwlHx&#10;Yu0cZZN44F9bnfaCE+56V/hsbAN+6iYvtZI5arkVX0zSmJQSXbSdN+Qm+H/Te53HM5+YZU+P77m3&#10;1ItNVmo8yWxIf6R2IubWVay4O32/3mnPpIpLcvUKInvI91qpl7ekkcvPy5G5GTUxXW/cArlC6d4m&#10;Szemgpqe1S/7nq+njJe8K3FCGktKvg+8xMSbW12g0fXF54nC93CD81vUzcT1DBDDq2H6UsIgFPIb&#10;gB3P2bWKFGI6PUEZM9kW2T2A894d0yUoLNhbDgnHXbr07194qcaqCnR0bBBVc1fjatbxrMqNxnXg&#10;S33LT6ukDpYuL8JTPlVPTddBdgVPuTHFJh+Upy8D/YQy542dZaJy0QyzRH7k8SdlOhpNh/tzCotS&#10;plMLxz13DD8LZtOdfOqar4TycbkGfVIjtX0IeN3QnKbQ6rhSca461/vonpZvaZWemKc/l0qA6W8F&#10;qpTGxBq3ql//KjDz9aSeMD01FKMFLlWG1+4Z/XH9YfZ2zCPyyFN26bazt0x+27XlZkyOlcyfd7I/&#10;IvGhdpeJW7O2mbvC7+j/vqKapWCSn3GH0flO5QlO0EEsr8Zf0E9K0hRfU4yFj5UyjSBuRTdsPijY&#10;6ZQuts2S4z1oDb+HZYeo9fWOzJ7lNwTzV4blXXkRO+i74j8ZKrjgEfJGQD/EeGQbKtcCSqzBvY6u&#10;vT8YXCMxWZHkdEuHbRts1T4bNApr9M2X/x7nv37mXE8Z++l0Tdttz2i3W0gtU6OmQm1OGuCmq8zX&#10;IrqVfI328YUJmSUg7X+ONt2abUbe19R42XJGDV6+edycu9jU6dE0+LH90eSjn+13awjnayLVxxY8&#10;Wet3DkBqlLtMnwy/r2OISWf90xULiQfTpQiL6AZYyinIbCkHtRGQzhkbNYQ/N/YdS+jhGhPJJd02&#10;IsxlBMY5kgcmvRYexiWbhKp8kYYSbi3l/D3GOB+8ZePmkeAJ084GNdXg9oT/kJYPE5kvMkdXTKzn&#10;kbC/fn8R3vgarbw34/ccfJnDil7phUNIz0l2JS5t7BtVIXoSezVeXJZ29i/150N5RJqjPUPFbkHp&#10;n/gLb6iqPgvU7cl/QQz3JQmHllLM9dXaSqnNhf/+fSwRuF6e/VD1UpdbYHikxnvag6Dcbofl3o2F&#10;7pJTsbGzneaciDXFBiZ3QBz/J09to5U4g8u3tDZyW5b3w4WJxnPjhldOeace44UUzhWQADP4rfy9&#10;V/HDaEwihvgNeDaHyQQSmX0ttj9u+pofWPw/xEv938FV3fci1qj/P4QsilkEOoSFpCJjsb0X9rps&#10;4yMiQkmTePxzEgwi6b/64jTl+USk4EEwRi6AY0A0jkrLGx/To/+tvpxNgusT+5danXHO7hJOl7ze&#10;f7rnqPVisHiPWkBbWFoYS/FZjZXyVzftu2cEdpk5rPzwj6DfOtkx5qlstdqq9o+Gu2dXR1f7T35l&#10;+dEgW6VXtVdM07ugeQio+sSSjKx7TuzsgoR7/Lj9U8Y82lRjAu2Wfzxa09wJGePhuA61Of+rrlgp&#10;9N4E0hMGJ7XjeUXQQ1Sjk7HS8Y9WqgrsKmu76QnHn3O5P2eRURtq0GLADtePweJZtUFSZLlLm5r9&#10;2wnnpBX9q8bZyPNfwLB6RSYdZZjJAzJs/8k+VbN6XAdD3t+TJB12Va4BZZk0FhQuA+ShrILcQ5hm&#10;j4mtzpI8cQO+x3LHC9ZViQ9BxNFKEsCXOyu1MVZtkGn1JcbErSHFbx10YycPWrOwyZN6PyCkxkXw&#10;8xkiYQFkzqK5iCqhuGzRIdu+VDC0x1PlUHV96AkmVyRaDd10UT9He15OjmM87KyMsRhJTuPcI2QN&#10;zxp6r9UgPXUA/rpN/tyjqWJhuuRqdX0RtPAfypKb0xNkc1/joHbxgMctQkhQIl79ETdArbWI5LOR&#10;O90U7yugz5HY92w86K+FqhF0/C2S90V8SuAH/sOUYackF6uqokgAMrw0QVozXM44sAXrxbbZyInG&#10;JtfWErmecfMsGYIGljcuWr+kNxSnT6Krkgt4HwCpipIc8blD9YtkBPibgOsgm8IfmmAEyskeedAc&#10;8KH2b7qULGjMvK0pOtxaVZsrtONluQuoeqURLVP6Ryi4dV4+iEdrTXM0kjnvbLQ91Ju7scRDSMaQ&#10;w9rs/atrDceohACyQHse7434f3ukfpSxS4R049hI+eGJivryh6IjQT7WwfIrpjtdTxyMBRwEhSLI&#10;WLYsnkCqd+cEt/O9yFOZR6yWITwT+/PH+Q9jRayhWcvd8yaiGYCvKbHc4Ae65KnQJ6HLCqaiT1Wx&#10;HapB8z63acJgUHvLcacJKnUNozUJkAh8VP9Z7e5n84L3jvBOqI0Zq1B/95pIIEYDA4LpJ6OsBdC9&#10;jiGCk8CUB1vxYXwpoTCuyp/L8wV2e/vhayTNNU2qD/91XIRqWCFzTukv1g52IYRwzPMbj/SRyx/b&#10;Y52/Fb8Me4vHjBiyIHnHPP1RO95qKW0v7ynJqv5ge8XbK8GTtkVYObIRIlLxIBH4zLR9Uvsoj5W7&#10;umiJ2dV5az0BddpLdhurRi3OghCtFn+W72Gl+G5pEhppSooycoSYdK0MDe48VNeCh827NBYJUxGi&#10;A+CqExOdjMqldp3Ujney39DlexA7XXdaznlUsnPKaf2wCzXOGH0CjD9yem9Ot9bnBOd2Sn92iDX8&#10;d3afGDPatKR9lnVqYwh7PReY9q65+Ym1Avjj0D+ND36up9ZwiNBzGnt6EGmV1Ixlc+9+DJKVcfTQ&#10;a039doceOF8awTiHY42PE88xeXqUH0xkvo9BapNasff+decLs2jAJPQ/n7DBtbJlkYDsA1xKm5QZ&#10;GUEebCT/JGR0db8t7XneUzObL6ZXxuuqs9g0HCHu2B3a2F+9HBsHUsLr4vE1JNCauhJhb2jiOdWX&#10;htzsV3o0OLIDSJQFZvLX2ZVctXg5oikXodiAGfbUWMJY1reGg5eH+50agkAhl5VqOHFr9PEejf8Y&#10;PlDlnCnAPDDgQ9gc3vvhoGfRsx7DT5GGbKpRT9ytnRgPZR+cuCAXdDqfaHRRa85YcNYaSg0ERzbt&#10;ngWOOM/S7fRtKvE+wgGH0tR3FXnGEw/DvKuoE+q9xeOURByqdVGc3Lplp9CU7+1t+t6OIqq4lULR&#10;F/H84xaqd9ML+ouksIZ57NYUfFcz11xmfY959qCFaTNcoB0/xZzeG8uNLNm5nr1nEtDS0jLlyW7b&#10;WpdS+kEojSnSKy+8Xuyum/zOKiKO+2YwZxjY8asi8Wpb8WyR3jFf6Jpu8a8VlUXjMr5DgMCERAOH&#10;YMf4Ll0F8rl/97g/r9k8XUL+oibOy17qaW/HICkcAfZzk6bCelIDIPE+jk92BYWzfLSEPGPonIdV&#10;d/fkz9Yt6OGZpBIS5PfCN8SDWhGIAosUzb6wss4WYFpJOz8pyoRPpYO90S6KhF7uPM8+zvmfhG5g&#10;sID22bVQ0FXApEHMP435booZ9HHsnJTS13GqHumEyxkkhc1WIuOMK923bDbaZObugIUKKJv5lbkd&#10;nYVQ3Sne9PHNi8hfj2fFuvl45KgXOuM7SS0z8jZUltashQvqq85zrW1mF4XO+IpZv0j7keOnIfq2&#10;kTXy5vGkGnxlFevk5D3npnabts2sUkPjWABY5VUsKoTCUcG53ea9L/rMV9shjCLlI9+S4H6ozoDU&#10;hIWMpXnvyU+VJDoDOhzd3Vv0XapaT/7SNofX+xYk1bCXO8z3qafGQi7omxJJkZVbIbtwkMQhw4Nv&#10;5UbnBVnTd/hffa3lmZ97e5xmq8bBf5PrQiOZR9GOZEeCr/FqLAI3zM1vmbg6S56YcfrzsG3KwWbO&#10;da/j+Xy+ri+WHYOtO+bu10gahRKjTUaSgaZJBFrmBPFSmXjre4hBcGjUqVN6Y3gJa6LHYUi3o04W&#10;RyrdCk8+VdFlJIweO9qd1awwWhaRlHOu/IlV1GPBlH+8IdqlU/leR17UgkHk/+Q1PRBt+b3Pp+/T&#10;M4z5LYKHNrXxkrE1eYHXzCNMzDr4X71K/+nsut3tkagB2BhAMYQMpjWajLCMcZSMa0od5oYblAW0&#10;GfNHrj8PueBYnzheu8uVpxtN/o+mNjN9vh5xcQSLEVLK0ZSIkA4Y8gqQUnB5uWjC6Zdp6F3f+8t1&#10;fO1FDLqKp4mLw0hwl+5I9fRYtEd5KNYFGjD9H4348t2QdyG1OVrpxl2xlV9zPUxsce3GnLY8nfKf&#10;xzQAzk+d3GPJ8x2w3DMW6GWQ88jC86ZEyUrpSMkZg0jjwib4VF7qzvX3yBWny7K78Bt2ycu4lSVo&#10;TKAivJTk/WI2wFuptJGSqoIWMqa71kQz/eC8lvs6qgy+kHCv0II3vYtilnR9/08YzhefCBz5oZmv&#10;llHaOakKCYx+hVMd4u2bPB03TYX6LnR2xshXTq4MWpCiNsAJ1GXOT3HdPPOkFK5xaxvJlZy5Ffcz&#10;OnIhWQ8d5bkq5L7scBvD+gqen+cfawzn9M8cRaRFaIbtkOLwj/mIIlnGGTgYYN4o6qSrQJPFYI0e&#10;DfK75MOiijh2AyUd1xPpCJVDEdn272HArNd6gZYFZ51khoHnb1S5KbdzRwdRcml1Hki62mstHzP3&#10;NOKHVHgyZ8ddicOzxwC9iXsHZSFXGgUuFw/9puiQEf8UkbtXGwnqJZ8e3/waHXRnEFAp1B5m9Zj2&#10;7mSDKtPV6PqIDx29MIOYmmhPufcr8TGVY4N1ruUgiO60A3QM+CyfJybO2oBm/dU5vpLrPUA3vSa2&#10;gFQ/BkyBGpFxRO6anMBzyIr4HXN1gZfg6grNxWjYlAqTJIyfjTYmy48kSKjD84pRp8rQ/ea8dSSj&#10;6/rg1boXd+6wMSUqlpGcwuVPnz1xSLACp7nF8+ZJCtZ/amKta9j9/tFPL1KIBfomgePJ5o6M3lN5&#10;8l9yGvABqYbIPgrMA+bd/sUDKbALUfxhK03fd7vvYNOFZl160xd7k8Zqz0ek/Ih9vk2KjKXD/keT&#10;61080WAH7sG7Dz3znUcNmd4AD4lp5eblhq36MeSUTD87kZVCScmDsoZzr+QmYwcyrtUjLNMq3TgM&#10;xAHT5dWHvcV0X+H1tdNp74y0CekEExRvrnnbWq5XhCT5e1t1faDPg+kb4wolGSKxCG565W4Y/WUU&#10;OCvvL3c7xpW0SxxLJjlWuwFzzBFvQ0Fw9XeeC0VRCpalW0FCUPYRzTReYvrCXmpYqjNWahhFfwQA&#10;C8uayEk9nNBfD7VQVD4X3xQZ7GTK81CBXp/6E/GIqrGSJC/WgIrJLCSIK3NOud6XAn7Rg2OOuslj&#10;12h0HWe7PKirsXb2ewfKR/KolQHY4/IRccMGLSdr2Osv/Zs9kfoa9N3xEXxbTc1yfvnvCmlMy/d/&#10;xWjG0utU8N08oCJpgNJ2rkt6U1Xb1SWfRLm/pSje2ZW9WsF5cEkv0Z/iZ0EUA6bhxwgxyCmgy5nt&#10;AEPcbjFcVAsuLIEWvr/eE7J3O0OIYkE+nZ4a8SE5E1efcj6nFPf1gjhO40SWH0DAyskV/cqpvRHX&#10;LN/TLG7xeFCzMqVEpVTq9gEH27iZBxXrpQl/kKK5wBbG9NALQA63cjvauD7bn/wdwRWbFDWMobb0&#10;ZneJwDrOMJ+nBPY3DwFi2gb4m+P4XU35vGUchpj8P2oDIKTYajqst2zjLDjrcKgkWqz8C88bFjNT&#10;sfShYuSNSkzu2/LVZhQmJ4KYchJCbfeUQ+ItVPyeKXF+Dud6zcXdwgv1lM81quO2AxfrOQ/lgq2o&#10;k2a19WJrlmJEpkyWTElKmkoU9+7H6a9zQhxbDzlCbCqhkCgIH3UwUeQhCKHSkMdxvMElwcz2ezCD&#10;H/huYjsCE8LVO1iWKWfWiT48S7qpParWTlqjkg42EfiIISkhbgtkUG2JkpltzW4ffKfu7rac4+f9&#10;ltyEnpPwdF88QJ11lMlG+y2o/GGIjiJzqNOLmSljRtvngQOl3gVtRgtyaLc0xYly4QSwkJMGQD81&#10;CJiVJ+hzt6oCFPxsujB066289TcM51nRRyVq8/F/0/vEwIk5/OeuzPtybgvis1NA16nRqZg4UhWN&#10;gUdPBkdmaNDjc2gUPQqqaYivjBha9B4Blhq3VgE3xETzCxsyWV++wsQ+bdzay25LdlUzKetidoqp&#10;a7nS8cJieOmCmsv/n7MfgcP8TpawohiTVpFZZ57TwShu1HrcJ5XMoiHjklSDKQWfudO0Rdy5WS0B&#10;8i/uVNPco3uNj0qaFRjkqWbVZ1NhTzJJuGUtYVHt2S0lmqwHIodDIBxHl9X3PlEXgJimulSE/Cx6&#10;qEt7wrumo/ttONtC0RD7deE4+gelsWdyWTudd438uJTsTQznLQWl9MPOSb/CcZ2GprVERqhBK2Ha&#10;5JKNYJnPmt/lg+9FxW7kg+2keWj2Wddcfe/2/hB3FXHxK+Xd+sE8mmR+9SwhS63M9Q/76yC0NyFk&#10;reTd8fGLRGbexhk31ZvvMoYpUvCGRaEQjDnsVXeH6xObShd+L4Uyskk0lbS60HFWTM2Zx7Q0LcOc&#10;HNA2KQ4Ur7+TGFmQBbKNqboSv/fQ2t0z/M0nev7YuxerXo8uHaPY1H+MJb2Waqid3jp/cOti1vL3&#10;OTSGpEyKpJ9gNyH2E13nlsMDPu3941cnORcGiTQK8h2Z9W1dlPLN3hsw4aB+fv+ITYlVYDN7l7Pw&#10;P9BNwy39m4gKlRjeNycjMJcj07FLPz3h2gutR7IXh1fEMgLB6RFjNdnJpEGYpNnFhZ/mMhFFIARr&#10;nd3TMfLzCKMW5TVV/qOZDSUqDbOcZvezWFIfIPIfzZAodUs9d+o/q7WY0b0D9o8Ym77OS0zOPemY&#10;/UaVSyI/1iX0gY7AThHUo9ETbAW2oDa0OquBFiRtWbEr3UgNef6HDDAeVJacPTazqEH2fzZKXoct&#10;HCzsXCsKiXp42WFvfgXqT0xOOwK426cbTcK/ok1L/0qI6yYLngsqnrG8Ozr7EPXN6NJShPtuV+9W&#10;w5lLZN5H9+o9qg5D2DsgQhqkahJvaPhyHM7xNqV8pRexupp/LdO033dIkn1aNggK4ed6IPKvlzq0&#10;CGnxsG5q6nh/mlo4KlntyBZKEyB+vcGTaJxTtcPNLH4el8W7wOWL+rzfFwbFkZ5Tv2qbGvv1OEfs&#10;mKhr0FAZepAj1aB/897gzeBCxOXWfnf1nC6zdKxlO4t43HJc2BEpmURFmZB+86oyhVpNXkuEk4JY&#10;EeFMwtoP/861orxxjvOwjoQhucOJ9UP7waDgqAoYPobRLVJ1d3BXXlkhNt22K9PwFHsVNaXAFlFR&#10;VOL8HP4rXfzZCThy+68KkNEnlQCCQ8XFeej5v5Tcko0O/RbxhQP8WwQj8VM2x2eP+EHT7ailltr2&#10;4oEvyYG0uMaxI3GY6I/MDIFmeOtpOb4ckGmWalfJB9Yp+68mVNjt5RybNHCG5ThyEW7dac7RFl7Q&#10;xAc2ZuFO25sIM9OyHA6pojeMnpRrT1U7HQc1WQv+kszf4YbPW9s5neIBJ+r5Dlkm3UkrV/zLbRCX&#10;fqE3UGXluq/vs/BD5ruRPPyOt8tJg+Yz2AZz5kR3YcdUltf7J6NP7aDPEtGJ6S/1ltVvPxaoa8td&#10;06urV4ku/FAl43qJuRKAsO02jIo2Fo+5zTa1W5JLN1HM+qiv3+5p+kB+Zf5xsibj/VrXxzkK0May&#10;jQMGy52SlhYDnm8bK8bv3FUN8psg9cGLUJAF8TLasBWE1k+a/muWNz6gvLPib6X8oXqNwJM1gCEe&#10;8D520XCeCAhlCHUQyXZqvXY/k7freqd5VDiRNcT+JnGhU52TGDr4LWziuyVJBUn2ZSMKl+UlsHnc&#10;e0Tmbx93eOz71X+fl9Hr9MSEujTg0x044dGMIlCgJHlCaGBhgIFNakhrHlfOdu3byO3YtkXzst0p&#10;dRGKH3AUk9XlXEuFQqzpZqxMPSt5VlLAqMxJ2xiEER/83PBmRCp4bimUqDAb5RSobuDyYEqw+awv&#10;rWJc3OgRW97I0McBxV0/3K0oXCc7xa+bKDJaJQzDJadVHSXenSzkLkKsdOqJKJDoJdnxJ3/o4ijv&#10;KZ7zFFfQ1jC9a5F+qdtCOFYGs2B0nUnU92XB8VbGgND2kiz9LezFx9mqI9RTZXGJWTH3IIZfLhrc&#10;bU62vilYPfrtUzqK/6fR3cGh2SCLpcjDvVW19B0lox5pNWNFW3meYhyiqgEjuLH0xmdTouFAoWeh&#10;UFafMzET4uVfOPVOTVLRKE8qz6NbuVumkQTdIqwNMfmWGERMADYPvvEcMk07vmNdbfNNakgyMSMX&#10;kLHAx1vpFHvSnt7F1bWHKXXlbIm/t/09Gf/KWG4N0xHOiQJro8Ds3Dmcd56EZ8N5yyVD3XgH0Zdu&#10;xov9coBMeyFEymza8ZjmGTCTYjejtvpdn1U9o57hNWJVMLmOeZEoqOTks7ripCB/wDIM03BTgWWI&#10;kAeIn19sNF01St6YviZYqBr8e2NtOd5x9eAaEzsZGwxVWxMvJjQPiyLW4/azsk1Va3YQbp4GASMJ&#10;+aUCinA7GAcsXG5vWGpUXW40q5nHlFiWcSYy+kM5fRyxKsUTGbSUE6vA9dKnIZuKtL7V5gCDdkPm&#10;qGDhpnS4m8q7alhIjcQI4YaeefePq/68ihZe/jL5tETdsdyLbevRLJyozbC/wRX2OWrUnwCetYjR&#10;2NEVDX/hXm4rcRiML8jerKuYS1q8r7TgbaZmpa6fv9hfzzupxJOX3jVgHXhMwo/xPAr6cGIk7vkd&#10;S+8hcIt3T0MiUfWIap5oejGf7N4mBhDKXSxNN3TC6ghp/VBXwX2o5GqJj4SlAYpQvs4VWq6li/pl&#10;j304cVnva+KG23UbBPgbBQ35GLYNeR/2IjZTQRHmxGzi9bRbfE1P74hOf5rBqEU1hvppCz+7qHk7&#10;H/JTCduvNo/1HkKJvFDqcusC8E/cSPfmZ2i2nnLDo+tUteVjZdpPOiW95jLV7L9eSOU3mpFcy/4K&#10;hdzZ2cHnbo+xjdkzht5Y+35sDDfj96PD/8Pt2E4l77yAUPzl9DIB2oQDtR91Pz2gC6Ob8ldLhUyr&#10;D0dGOl5mDGNkdqATyH5gKaEZF9bGkvWgdaJjp3S/NY1qyVb/vfKL2qd996EGqH18Q3rl4nD90my+&#10;zxyulzarvaPTAZWLT0QYLfBk+NVhfGvuLH44tVDX1VVXLLo88iEsKiO5uQ6X9FOt24ow+/m4biy8&#10;bGCih66CbdLEopaOO9h5vfDj/J3xqcoxxKjJZNof0Cav5B/FqDWX0mm769IPs1a/Sv5yCVnLd5je&#10;uCaqw8oePtrLXGn+1jSuO8Q3mFTlHe58VCO5nguxJlieKvMjQzkPR8R7bkdP45dhLub7moocJINm&#10;B4qf+xDBzRzlqrqpKLXeHvPo+pVXX4/GhHfaOLgYJ0eCs4+CNasd39kniOb+UK5NKAHcqhNhUPr/&#10;pvuFbz8QNUe+qBiq6VbvKHTw+uUEM2l4YlMg4fPT4srD+47wa3LNrRQvakAugiQZFvPKL2F+K6jG&#10;fsafLY643ioNl6bn2KAMaTNXvNL5127b9kOHsobsekUMAztMGZW9yvxgW/nlfi54QnlXxVNHXZ6G&#10;TUP8MJ2rJ7r2e+WTzbwlK407Mp+UWcKWDPXj+Xj4E0Epe9FN95pTGpJ+K9QWgQ/rtsFzNwKZyHJS&#10;LFGXemlv0vkygcLLpiJteV2CCivGAuk9WUddvWJ6Od7Lm3Oj0QoLF4wi7435JjaJuVVeaoNTnAZq&#10;qVUNJ5yzGaSogv6IKnubRzZuN6UtV/gOU1gY9z2Da0lEA2DX/fSJ8S1Vo/X+CUeqMKstH4NL3ri/&#10;o63bOGO/Ip1JfLykGQKdR7lp/ntbkVMLuYi7MBGGNdVt4l50d4oTdYrLQMfuTO4WBPK4/cIPm5rK&#10;1kOswTay+0W27H80kRrfiShKHwWupL+QEwCBnEPbSTIkdAFFB5RsMRfWi4NN5gYSBgJOnioP/gx4&#10;O1VjmxlPoV2IhSjrnpmd5Y9mLaSmu2lKJxMwZGxyboRi2AUChB7hDCyy6WUddGB8qy2k1cQYijfu&#10;plzjOEje+983re+Uv74Og6x36hJrJbz4WyAGOsx05QepL/Imjnlf0Gor/bFFKbnpAHt6qv+jkVdQ&#10;d7uolkeEX02YEaB12Pa7F3rDRxWW6O+f5DqWM88uBZUKG4iFOr+PHE9lfCiKQjSRxjcadGgD/6n1&#10;aNds3Nri9Oiy7O5K+WPw/eQ6wE6ft87/zRU66Qll3J5UDh152SLlSF6KuR78/JdGHEiXlXLlNlre&#10;6tCnTvu7EMYiB2xPWh0BfoN+MPndrWjUBk1wFlhYUaG7rkWVKbsn3Q6w6pVvZd0bdY83kQIHkiJe&#10;NepPDlWtxDGEd9kpDvUC3tsISplKdRxGiNuR0npNOztaEsYu8fwv4r77n+33jVqrrQ6lqNqjpVSN&#10;EHumpVaNFLWL1o4Rm8ZKB0XVHjFDrdhqz0j7sUnEVrs1YlOJ0RD65Pt6PT89/8DzL7zf931d5z7n&#10;us75MNCQYPshVxcLwWpDCf9o1iwnmSF/+EcbwXLwYXWrzWB93+xzqbTi4qd/tZbzxHoUTxsvnIHy&#10;/MPwdSB0lwXHazie/9ndvWjiPpAk/Dn5l6l7cryRkDGeiysgPKmn5AnihXhURViZloAojtz7+Opt&#10;eWyMC2t9fb/A9+vhEPlUVCcVnKRO+KONFfZqVjSAvnw3B55/1Pid4TthtqfG1CM8hkHapYdDMMTA&#10;9gDCDX539nwXKfEbKlpzgUO1W/9tfRuZWbMjRQebtYeRLb2qLWyL7ljbYAsEzl6BQ7HdSie1IzkR&#10;00yo6aEAQsW2Amci+4BVRl+vn9igoG8Qh/67nxg1FYxnGR+5v2JDZnVdWcDXMjgvwh8rkvlxQ+a3&#10;g5Dxwg4mF5NVH65vq10wgDp3wQYnG89eL7XU8xcMYMV+LE+MrvPszUhMukfik7WlXnwtt3DLRHer&#10;e3mnd6x1VuuFBWMiDdzc7ZD2OWMq82Ij/YwyQZTfmKQ9ysJqnJ5hs6ZXJU7M9+WH/CRDZB+gj52n&#10;P3ABcaN/zxhMjSC0syDythL4+hc00UK1yJAerZ+sNjORYWUfZOT2Alpl6uJ1b22VkdkqDchR5ObK&#10;cB/3O6fHUxIyZ1CNX9uawbnt4QoPvPw1OOr0hjFqR3aKCxewgXuRXrenmt8wh5mJ3Kx7/K1KM7Am&#10;FIh4MYqQipnJWmQk99uEgFsa2kZ2UE0dJjcWrGusvJoMhZ75u6XnJ7XLUn+VD6WMhFgbzg0qIQ9P&#10;WBV9IV4fjYh4+fLd3Sz6liwGEJ8fHrTOehhiA7YjpRpZaMtVI+rCrH5P1dwpm/EzyROLejCoVu31&#10;7dCTze4DqNzNrJR44/EnUxmQ7pD+wLtm0BXaWVm0Bk7NZ4xlcPqej1WYRWHRf5GP0GXLPmNG6dvl&#10;qe9K0x8KJVRaNRhvBxJuKR3AEne046TDyHn0wYHe37RMlPO9qvwjJ9UqEb5huunRXU63V9I2z15m&#10;nsa185g5sF834vUwH0aoUcuPe+n8JpvSIvouUJO+wFAqzVtTl67ROxDh8QWuWxNbOXpsaPMSrShC&#10;AqxVowi3rSChxeW4Ix7DwGRr69eRrPZl2wI0N2iX5Dup29S0SkOYjk82VTOcVWKAz9rzt2ZqKFEO&#10;/gd4p0ou5C29jKn47ouR2daNn3X2uMT+Z0b+bR6t368ZJf29xxJG1vBZ29bbtSbuHaDdJ8Wahh8r&#10;MrLMSUzbRwh4x1+ANT429jJ13Pp+JK5Hurw4NqTbVh+PN4K0ZZA/LVU9USweP+585bKZElt1nN6j&#10;dXUrrsA93BJouR2EfxNSXd73cN7/MGe8sObN4WscqitFZGKIl7gFa0FKDTDe4eXanO8qIQrnOFmK&#10;hVZVWj/sYE7Z9slPCvk2J8c0lmvxu0/q2i7Alca1P/SnS5Z4x6RzIqTtiYG2CUOl14Mv8TSBm/pT&#10;bmFZQyVHg7bCiVfn1nJc+HRpl48Ag/uSi5tIn/jZIdN7zIvqhcZpK0JXfZpWb5orQhd2FN2kYuxj&#10;vsQsuUtQUZY35F3kntLcfdJJzkVVGTlBe1p2gBDx41FD+jzTlY/Rf7Vrf8yoRvGoMQe8WJafMMmd&#10;4x3VU1HwoCyeUOUFwzPb8JVa5zravRQVkmVZNPat5mUDGPTPT/Le+d+mqw6mDiZLDBrOXVANJ6b3&#10;Hw/yLrzZ/tFYAUjtFw7TF4adj8/j7N2fQNIcJ6773YizOlpbCuvlhj2bcmiltMOU4OI/qG/qXIIe&#10;Bns92YYVcMTyoI3Ijb7f54W0P24SQzGxOzpIRCiiEYWKqK4TzNOOGfI4OaxoqUsosmQB0rS1LDhR&#10;dacyJLf1Ug4hT7tG4VLqmgBlC1B+bPea/gUzkJUyRUvgwy/wb52cBiV5GRZWRWpKRQgyB1V4ZvP2&#10;dFUdyKdGn9yzKZydVVV563I9ZZ8xVzYBm82o5C6SH+61UXatrcoaYsZcFL9Q3zy9NtHF093P55e9&#10;0yATTEkVYDpgfP6NUkU8QQJkdkXNxru4IOmm910fMVA6Yd8DMZAtqd9CJirm+IqFwOnXrn++Tzyw&#10;bF7PQ/hjHsWJao6FVrnAoJu4melfy+1HKDukLzpvTrHu5wAwaMtOcBIi859LLLvYOjFPnQjKOEwg&#10;WyLt6u9Jz1VwiE+9833aYrSfhbbVrxvayIXOMJX0SrC/O5HkuXXhOz5w3JY2lRZUbANhKZSWsgCz&#10;0ZwXPCkhj96+gmJ44HHS1NdUuxz5HEQLzv9FIRG7kXqdlO9jstZBDY8GoBwTUtn5L25U+eVOBsqV&#10;uGzL7om3heC2o2WP1TQorZS+EfHDXZfh5NjskNWMpoJk4vmmQ/19xcadJRff3T7RGuH8+Lo7cRnE&#10;EKoNM2WJocLHi3YGR3Up0HvYfvIYou4XVjrK7RJxjr80x/l3q95n5adpqBEox9bQvDkKa7/5y+L6&#10;ZUGhmh0/rrtv9VADHLyacUuV18SVyPPRjqaX5Te4+pTVsAprR7H+wblq0GSRxvXMKvwtvQrXh664&#10;e96/JKkOxuztogxPe2gebBsiTMe00D2psKBhPZTNtaRfltylhs9vB22AP1n4q3NHu3BbOhwxU/4Q&#10;hRqSqc3EmIwwzigFilyZ8Km5SpG+GapiffJAK6A2rJUcV8Gx6xg/G/yq79YpUD3o6qdto1SO75wV&#10;vpJfPikj1jCUFfDqejp19pAyRIitUdPf89/uFPWwiEjLjd9TjR567ROkYPk1kQgopJJNoHWWjtwC&#10;GJsJSe4jN2d48Rv21ub0mXeE0MfKJlKNzJG+0PE3A4tURW9YiFw3bUVptEYbVMP1ZwSse9/48nwv&#10;W9Wlrtcq2P+nmRHrMZmrfYcpqeAgj9yNl7N1XfQgTU42JAuesAlGOrRCDdQvBEL7JryJJVgFZxhi&#10;jJqxk3ivreEfTfppSUWprexkt1n1GMsxTdiGmmUkuxZZ0ZiFxxbyvxHsVVDlhfXcAjlwLr4wdA2V&#10;+oKNd10aDvRJX1AT/bRPT+1MiaPVlFiqYQssQmC716Lr8tM1YzlcvLhPorf094/1u6rCWERnbvfJ&#10;na86rmMAXnEmAaiiYQHzoJzYISljy5aPvFLWVLG6EHxK5DDFqrxMaeWJNy8eHWZSbl7H8QfpgPhl&#10;zcepKqCHfUez4U2bbvR31KucZQdcvg6vqwVonR8kiQHSdz6hvBspbK2vX4VCOSXv1h09bOKLf7Z1&#10;xbpQ8toPkh0Bd0K45c7JSKnavi6erNxyrsj/1flv5wB/Dgi5J+brmKS6uN5O/comrvKnNekN+0o9&#10;XIKngkkDXCZB8QUfMKtHQ28qmAnTYskqgwIkZZKKBlnbhcAjq4+wdXzWGE1rRl+QzIf0ONiSmhai&#10;EwGo11Napv7RiMMF924na7NcxMuztHOC9uWH1rj92F7lhGausWzKkGsufPC6lOUpSqMf3xpv0puA&#10;EgPvXuuYzCs5lMfd3FOrqcthyoo/pfHovAtn6oR6CBl9aL0PcpUzq90kvUPcI/Y+5OeNCt6dkxjH&#10;C8avDTwwPn3nnEfKmHXOX0oPtsIJ4Lnlv2lIKmcsfrT32RWz/+ETwL7C+/S4ebWZym5mHtoN7Qrr&#10;Eo8mi5RscAXNXzdHKOqNygE4Xj0G+trLMAEWIn54io0JVEbfmXibQ5BXeO4xi+ortJokS5y5Lskw&#10;t6yksep+OjlR0KRkoxOH0OLWcIFwjBRdqwFlyrZzHNZIWtFNsC2//2XLD4inv6ZuPVeG+zDcr2dd&#10;UWFNPU/pR4WN76303N9rmJ4nGoIb1i/Rbi4MjRGQajWGEwAQsNGAgU8WEshpmPuG+7KpfA1H0HOz&#10;MpOmmR//WdZh/6q/VBxpdpEYSY0y/rtOoiNN7kIPa3DUjR3XtgBCGmqBRy2E1XVhNTFh31QTHExl&#10;xOUkmLZ7w/WlnAb+d+8a7ciDBizmYw0cKrlrP+HgV/pXIMGfE/9DkXPeiRwS9k2qFX6U8hp2ARxW&#10;h7gKiSJs2SAqFSyvQkJtLSGmrHjjriSLxBs8Z9OKFAjb6tAtuztsbjnb/f1Ay/p2VrvwzGYMUhX9&#10;W22M8h6FWjuUX8pU+qxbCgn07UWUTlrosC79h65A6lbsihEHnywT9s80wCn3HkgNR4eS1uLkB+6p&#10;WX7EsXFS8l5lmd/bV33iIvj5xXlBiIkqX92VNcaXBhjQ8RR0BGl8DWLs+ZV6YA1gp3q0p4wa9Z+7&#10;dFML+wVu+W7kCjoJJGrYDOAWUzRVmtlfeQ1Muezctq2JGHY2XX3OOAzK6gynYORB2ThncY+j1nwL&#10;h+YHOsKpH1gHL4dk8bQTJMK7kXmTiMk/weKMr3OMymL/Ch6HO5wrE250VJGrvvbAa7bltpxDmu6E&#10;WQqeiTJKyG5b0U9qaJbhQPM63UGXoHyQTX26fPMMBmplmKMkjGCo9yDMk8cROGczK2bbbNH6rdQO&#10;o9ShUP870jFJDcpWL6w4BLj3LD79/B51q8D2BXxYhRx0AVyAdxPL6DoT5Dd0yhSeeoTSUcul4v+V&#10;HfioskPs/7NwYHqk22OXCyId7mLW+WRJ/2jYrOADa4Pr44uDggz2/2i4lz4tJWsYfSReDKpyaStl&#10;D/mIc5gnJfihpefQmZMQBxQbU9jx0cL7DxySrwqdh/ddxkNRlXhq9pKa+9u9juIQeRQ8iN42Nf2L&#10;1qAbnWEmPnCqUEg/jSM4JOftxh6zgP0tISJiLSDuS/A+4tA9THdqdhlcvpUeGuNf7AZJdW0HXFk2&#10;NGIOXbimMltpUgvU7IgFd07tjE4P2bZvuIs0TzC/HXo+9tFQvbDTPYDngyA8iKfjI9UoDEvh6wCK&#10;eb2kIoqjXBuX5Fk96gT5M+8RYlzxXSp/vJv5VjVDMLjwmI0mxFTMeBYYfIYn8Im7WsVXrBkAT6dN&#10;0p+ocnClAkVpOFompvdwfA28/St49nc0/CfKsDMd2cv8z74vriI9mD3heKMZ6+qkEl16JsbDihb8&#10;XrSqNkN7aL2FaubQlxdpjH4ps7Yjbj5ZPUC6JHUyC/ZYiSGv3N0WGrd3GJIiqPWj0Bk4D2XaBr/X&#10;RgOVoN1SaclbIS6WeRL8jroykZSckdA+grV1+774kJjt+0TsDjWcQlswTZP17zur2/Wj7dL0EdeB&#10;6KaA85ivEVH3dOw61IhEQWQYySWNIYEanmbR5elcLtZ4y7e2Nrmk2txed78JBoduFvlmSYyL/Ol8&#10;b7s21fmMJJG6bjmZdkX0mOwvIIfO/ezAuzbuJqsoXPuwvtjSqo1cYdj+WYNlSu+xUThMv5ZXGloj&#10;dGv+oa0zSa64cquWXGMQMSfmmmQ2/+JgT26gjx3aU+yUXm+jR2vzU88TioWxihzw8VoHYOedNSpy&#10;JJkGhNBsiF7pR5GIJHp7K9a5XT4PTFfMaWRr22UHgZ7BDEwOXNIDLnII6Rgg0PEVfDXa8J1ZT8Y4&#10;uU/wQTNfrl33pW+0umDCHfStnSBCB8j7hEbKAcnmvdIz4FQv9mPPS76Iv04WeI7WUNqynhzDVyZ/&#10;6Ta0voZcOXWasEJ31C7EwhQe8V3rd1WRfuDz5ep4ZkWOy814/CfMOp1/rkEjXJKcMJSoXq/59gDv&#10;84i78HP7e9vM4mGFToS2mDluw46Uh7SrUzMeh0u+aT8l5CPK2FM5R2jHWqMfKpw0rfSxxxadXPjG&#10;GreMY+7voOo0tSd2d5l/pxSKGFnl4A8Mn/63tl10DRQ7g1lnpQracH5YiM43p8b2EGnRV4o3Ba/l&#10;MsZgLZcltrUTbvR1aHYaUAvBj+YxqqYv05FUOVsUeMK88ESC3l3rvuNdodxw2PXfcqS21ikwWDT8&#10;HSwWr9PZYOZdh+e/LO9V+50BI535ivnT2sKWgsO75w/iSFRdcdg+tubPbuPk4YcX067/RX2tZnp0&#10;xICEGUBPawY63RpG4GI7Kvt+nE1pKIuaqYz36GtDhwQ8QxFNX7yqxroCSJ4KakCKI+RYosvQC+21&#10;M9gH9RNu0yF4SsvcWnyYQWw0HxuL1JfORF7hQjxhCD68oLZOyrpSN3Vfnajtod2Lfs9PkJzgOpK5&#10;Hv91A0RKNmvqfELCIDAqlHzBT8Mw41u1ViPTy0vz3Fqu3R8NELxr1G5To2QDqw1tJkOcBLQ9qwdY&#10;u+7NR8dww+kxct/WEmjESp6V86syXvgmeVASyACnfDLUaU1w0907Pyy//BLI0B7MXZEFBzw6eoNJ&#10;X/SlHI+Fogs2F42JnXFyaax15waZxtVIcbRbGIn7dzZgaPXFCCWT3EqowZ4rk7Rxs7eROf7H58TZ&#10;q6aOe4+UVv+sJMq93HyILaECwEyk46jK0noC/5Bss2DcoK21/Ay/jtyAI016K2Rof8EP28T5Kdur&#10;kPy8V64xXvDq9YL8m3K0c8KfpXi4O5TcCf951iCJwqMNP/kjuc7W7641G2V7qjTPLLjKtHTvPbk/&#10;N8Sp8y44/m0vjLVGY1kaaHl9axfYdWf18q7yK2JPz1BfWUeyHvtvXJ8XfR8SFtTmqR/1DIUNTkBB&#10;T6FRsE1ISeU3hpx27h4kRK+iJPO3XBCj2oSscdbVtcbdr8ij5fv6zp/B9n3Ab1rMrJK3GkbXu6bu&#10;/2ZyRcLGVTBe67cM5aay3gR0hsCiym7KP62ttt9WZtRL8YmXX9yN12HavIulxFA9WtHUl6YI1Ro6&#10;9rbE4spgOTZxsBfBwrrYkeCnP+kqYzTmwpJ4SG39aW0dM+vR88UO7egI1xEyZqDTqmU8tIenfW7T&#10;79zWU2QMIflIhnCDdfjEIK9njnfYNruxUBzz3Kv8x2qYgGY9ST/95EBPOkHTvXuudst9sXXCNUQy&#10;xW/p194f14aZk4yYk2JzNYtxFbybrIEZmVD/VW7t08HH5bD6yh5UV7raJWpuODyx4RWrGgOfkl5o&#10;Ixkg0ehzF5PW9m7iKMZu9K1ly4HgOFo0p9nTBfnFW8Nt7y3vzM4rScTewzsqebawWxfezdhCG07U&#10;OutShUfTahxwxoA+t1Ve42RdlFKfJ+ZmIgRySCjq+nwZZQzgo5AppZQOIpzwMGLfZ0N8ls790USL&#10;GQ+t5BVGFLCdS0KgNF7xGbRPk+9P6WHCDEnbDekysrtra+H82cLBNOIx4KbX80NWRcxxh8a1W121&#10;xBCPlN5rY3TL5OmBU7WY/P9BbLL69KD5fpml6nGuYiZOJ1nTzP8fjb0uxzL5SN3omlF9537OcYle&#10;vw7cXARUJs8g+CIpq0quML6HSXP6bfuf6R4pbLpX7z55EHDuvj8EIEcpVBw/CVCoeFtR+/9zbcLu&#10;CxV6UMNk9ai5p5hdNB0ll73iOKjz8cpnTDaAfNa4OuuyDk+TFQXe7rbybEj6OAIc7g5XeAtY7h+O&#10;ao0O974IovLlvcr44bDnenHAwwT1xcWCh6Kj13kVd9S6ICufVZ5BSado/xjqFIQnkS/Ln8sdjL1F&#10;cwpA1JhH694tfXNu6HJmPRvFcfnh7LFZ5WCVEnE/ReWEwHNzG2c2+4Wv0KM/fjZ1dWeOCoSmIWde&#10;1mWlP0NUtRQId9mHI6lL/K5+RQnexIp69CTX70BVGrKLOWpnwSeBtY9AsjxH1sOLN3jBRLWvlQtP&#10;5bMD5hbYwPI361s0nkRcLM4BqL6D7XNKuPsVDFq3xSR37Bwv3oTbhIM3pU6PeV+LwI+kOGPNCc0S&#10;4QOz7SlZu4yNsH1fKoPUGIb41HY5yvBk8DQPsaeCOdIDKS2hh7OlFioT5N7fmHFCzcz1KauCGklf&#10;YOfxdM5ntxIMRAV2jUiMqQ+akHNGRLlm8cmiylL7hOXPiwKTMx2hWm/c0JjU4PN4vM2OmapOaUIj&#10;cpMvRd7WszkpACANOS7jeWbA9SkQTHCqnslGHZ8+8zvj4Y29uNYBVGbMAhG7iCWAR25BtcIZ/BO/&#10;ki6XxQTanKZkQWeO8UJPa894mrwcBKKhatOtc7BnEPWnDMVegn4BzCYev13myEWBAqt9dPbqPMxn&#10;VYBD69i3VsIxzUcOC+9xqcpmV7yCpp13gt1koj8+b879MVHtALt2MF4Ff98n1CSc8u1TnkvWBWQz&#10;/A2nzhRIgt4gwBMgWqG7mCDmUMd7hDMMRRXSZ9mu482Wche9GgLbJuEAgLO3Qu/3toLmJ98v6U/q&#10;NZyUw8gb691uwgSWvAHGAQNzLBKSTfpISn72AWKBbsSAPoMua7v5l5jJmrdCe2Z821OUqHN1lNRO&#10;yuAHgDT59kzjrtCLP74zNi8nXpwoSlfyKDbr1Q2sHgwt4eG4WC6dwyrwYBDT9jeaJNtIp6vTr3sg&#10;Ghkzkhx72vLGIUDnlw4HzTXhWhc2sLkhFjc40tYjjQ83m7/wgzWOa65PyheSIPTzWD9KTphaak1W&#10;GRVhvUM6pNxUodMTw0xnpy+hnhpG41dkVoEIp+dNweDV/XVzAm9VWd/VJcTDEXH+5muErRXEPvvt&#10;FuLBwN8rTc9doiI+ozJmfhA8rUl7J/iTdL+5mQF2PmtNteybl6aLDY1U75e7FKihJviyzablL8ym&#10;HowDhDrQLc2vm0aTsd3x75xVGoqUbz+5ohJ74SMwSF0T/EeTuDweoCzUFG2rv3+1/9EvlumY3Vwx&#10;qWC61snNgA/KQWoIDEmoXnB0dmOkj/1LpIq1H/jSkhRF2rOtc5xGjbluhDLNth65lCvhWf216bX6&#10;ApCVZoR+FtJwNhPQoqy15k6d57jf0U442wdC8rJnafvK3JQgmlJj1fNKRiEreeqwKDmlAoNIgNRF&#10;6AX04jXEPPzleAdaKEW2Wwzq0lpqHp9d/rER7ObcsekYbI72c9NvM0dvYUifmk+Qz4jFe+9rrA28&#10;gqeFHM2M33fmDPQU3f95DC2iBV+loq4edAtxKavyH420SpFB7sVX6LE809d54l2Q0rQs7DiJGHBa&#10;9frgBqMvJYoYjlrdf2gxY1Gu0tw11cLwSFu1J+xHf4xJ5mdeQY3LlG1KEUm2t55qaLVqDgnFoRIl&#10;ClFMYq5y/CcyfyFfimCfFEPumcw/NMsjJeZl6efPwtTOBRfMNNc3o5R9H6QWB2GjnWUHxldH+p9H&#10;18RuMw5VaZB4/Ie48NiQ9usBokmPVpjMnLT5rr9ZWflgmcKAk2/vgq/fVcks2+x0JKV/rUCMQ4sw&#10;cK1lzQJJwT0VrTeGqzv+C+lg+VlEVViQ26lnb6OXD7D5+5lIiTMfNeocouCka4BKBfj/5V1rHOC4&#10;zbGla/WWvgKMi68wqNOAwAIIloQx/7Op5Fn+py7KL0McKoefQMY2PQpV0CV97qXVMYTEupnhhuj3&#10;6n3dIc4M7P2nOYtzU8vs1+6H2jkwU+ZHp7U7x9apL5RiCtT08Nit70FQRaDMZtbeeJdiXI7dmzNl&#10;OY+px1XinNy2r/MO9wnPtR1cPBoSxl/HccEfvTE0/YMzi7eUYrYL27Xt76G369jb6An9R1Og4Qs3&#10;CDfq8kY6flLTY2ROmuffN1xdLw0ENK1fcbjB0pzSvdXOfHCwchpsPdgIAISHzcMC7WSsrbzrMuSn&#10;7j8r+nPpODvBKmS9ZCOs6Ue6WjtZzWkWnZvBeZe0P2hAh130T/eqWHxl93M2CyyaBcQQPx8OEc90&#10;C7d7iN4NncPOQwsk52ZMyj+ajAvHjvQbOz2L77FVuQ3T3E70ysQqv8zJEJcoCY3PV6YNUkqPwSpr&#10;30UJ6ZZkP1yz1Rc4YvYuDgWMPKqqFhAUZSiv+8vb21qNmyVLIsW00LunoL/3toDB5aDNTHAGRkIW&#10;8Lh94ZWVbZ+qyJZl69sYHthYQ7VXO9vF9XxeHl0QTfzIsbRRYfwR6QneoYYMNuDMy+xA+zgVLr4Q&#10;rFOHh4LRyut+P1XRxdNu+m8CrC387+xUJqlodXpuKdmUoCByGekxsisQEhj6xbX0a1DZxZvfqdQE&#10;8FtyYgr6mq3M4zqdkVSe4WFCAr686/WUXbk+GSOXJT1/Mq7Q2xx+oWkokKDPLVun+/K/qBV5yi/A&#10;RYPdehClr4aSG2p6xnPmyP3lTwzUWGDS/LU2/lG8FG3dASipBmS7QPWGAsN6Djv5LM4fwsAmO++/&#10;m8sF6wwJNgWG5c3SGkg8OOTatbbq+MT+AJ1O0mrN4NFyBC98f7lDg8IrG/DSf/vvgcjuoe3Yb+oW&#10;o93AVvBe7qodwIAuSyWvogpZEbDZd5QxncbtL9HJLtmnJm2f4Y5OH3PXZqIjxE2pjPutoY1BoHAX&#10;O4tts8BlBfuQZ2ZpMQL5HB9ncwtLy1mJTjNKqiDHwRWHFa9CGTyO8fHGNl2mRMD1r005Fam0KzcX&#10;MgJLYAmexwyFNiwpXq2Hj453At6+LQgkhd0NPVmtcp6XnUKhFiwjLt8ZE7nJDr1RY+dB3OnEb/mT&#10;qjq9WMp/A5dTmP7R3IOJqse8HpO9LTc7qssb7UQz3X6T0Kc3Y9lXOt4wEm6rHg1Iha+LyU4QnfBp&#10;Hftr7XqehgRzfznJgrEtAeKOil/lzg7sYeM7XvM5T0EBJgVGYTyvHSkh5SiXzTgWKzc1lUiVfjlD&#10;wX80pFRZ328xemzLhGUqxsoco2NmlULDcqA7NKdM8EeyVFtF1UNPw+Opab2cMPtbpdFig/Kmfpkw&#10;/7qeAX+Y99af/tjT53BySJm7kmeOsYZ3Co/S1QhRJvW7ASYf2Vx4ningWw8qLTtof8xbLhaSY0+f&#10;qAdE6ycSr/7YQv10bpZ3GA1sCciv4wkyHpVV8JxzjHwiVREqhBHDgAulAjNQNx76Qaxea7a0WYzJ&#10;Fb/K46Onjtiu/thgGGTP9+mQx8NzgqgYBWtlnkL5Kp8V5k9wVMdW7DYGDWJUEcLSxyouECxt/TKO&#10;DssbQu1MBOdiMhaDOP2SZMccXnSAufuTsRHsUW1Rp++3MOGQmx02upqHG6IyYxAwvBIGU0HDuHcw&#10;pjmJz0dC4ffI4TzcEUGBb4me7asgaddwR0okaYJK/dpqNNp4PZ1MEM3Wwekpnxc/lt8e+ZUO5HSq&#10;/daMs3WjDFHOYy9MF7Pzh9Z2VfFloguKL++ktE2W2XFrIY19/wwfl4dZrmIENy7URxsw4pAgddMP&#10;IK1lnQtew+CskyUA52XusoxOQ+LRUjZ8nZ1yXrH9ggyhDJRsSYz11T4yjdPUwXpkPYC1oIQvybZv&#10;21GP7RYoxy41OCfwFLg5WzVZGSOHzG5xi1fRNmlSOFMhuae/1vhfM3OcUsGtJgxt29z/UY+kE/s/&#10;1F0FW9Pf+wYRQQURVJBWaQGB0ZLSPUClu0dKN+gXAZEOqQlDanSPGiEhNXr0aNhoQcaG04H//V7G&#10;/w18rs8517mecz/PuWNmvCWQkyuP4ThTbHD3gKq4MJQEMBjXnbAbEPlvmN8Xyy6NsM5Po8FszhlV&#10;3zMG75C3RSxOkf/wCm0wp6vFqTcsJG/knmK2xClxdh+iqDalysSl1SvqvHJbtraiC44CMZy8hy9j&#10;v1IsdrRe7DTHdigOGjalgF2CSqzvg+rflm1LxZF+KeA8y8IUvcqimf8ssLPTNEWrTII/hbqC5JBY&#10;6C392C1xpJePiN2DEH4o+FudF+agE7r6nH0FdemKhlNLB9N0+fmgnoMTpTuOBH+O7MFoCRxw3HYC&#10;IroPyb12mcmmZZSbY/xjdaOeIaYjLbB+CiBRkBWiz8UtI9uzh726sAmdpst0Jrln2/DaGN+hH9Uy&#10;umAbY8922J4EToiMKpEOhVjo36mVaDTdwk1SulZ7IYZ/lfjoVmmkrFjZkxatXidcL4I93PIcvZcp&#10;KfUJZaO5f1u7nhyZLA+YEbnrfckYRPzVck61R0Xczq4MJwnn9dbtz9eQEjPXKUFPI5eEtUYyDIir&#10;XeYg6WbiChFN3OpGXtA+UO5AennxmrtkoHOzlYMpcqxG+oGBcmyh2m9Ju9U8CyO1H4IrIBYrJr/V&#10;0QpNnnH6Su4m5Pa23B37eQ5elh57nGY6caI61EN9JmPsLN/i+aPcWQk7Eszk9Jxzf7IzzN6cS3L8&#10;x8Eff8+cCdpqZL0Y50pGfBTgn+8F4EjrpcZp5DmkAB7ZWcf8hWR7w/mAg9SOhQEqIFfCF8xd0aEd&#10;ZDurr3UMneeqauPvgjjqBNqlVni1+8vk04MEhsd2Kjz5DF9oorN2JTkmvvb36n6ov6AtdCQk1l7b&#10;XXtre9TbaFMmFxamenm40rTEOVF5K7OYFDQX4ZWWsOUp+nG7gQHt8CgWOWaRqM2zaHEC50QqCb2A&#10;7qMQXk4DCw0f3MmPx7vppl5GdCfzHwss7Ud29d32dj6PpF6PzDFKEIaJvPAzQ15WJDai8KB8YsGH&#10;HD7//TDgb26QmgapEOic02qqY5XALIdT6j0Q1RnndRkuB+6luTncMB2Rbqj0QRpthzdWERnd94BD&#10;W/M7d/CSs0VcPEbfVgM2c4FAz87yqnebo3EOnclBu4cGwz0g6D+yG2xWEVZKx4WWpietejNbVMeh&#10;0PxYWGu9VxEoWMzDQhJ8G5M03MeVnVWjf1Jgk7gkJGP/Ft91DX6hh2wa4z13BXvVnJKy6QKE1aS+&#10;+D5u7Yq1aIblLc/x+RuAXaCwcCUmEhkrbnGqet86s1CGayCz3s9HsvADRv/FsPY5Izzw7tIQz+eF&#10;ixx6jqJ3CrT+4iIuAzCxOc39cH1p54E3QmK2fNeqhCmsD5ZhapzDbR46X+eZZ13w6s6nXleojksO&#10;k6Nm0z+yrr/SoeuLeGA/ozkdcS8IQlIwhWr8HfmD+7FeVmpjbWmFWlMwvx/3SGV9rVkf5Zd0aLR7&#10;VtI8dPv4ypgEAqxPSLPAX+iftqeoqui+PS4+gMh037Yf2MmWLHpqMhpXSJz6RyYfve0oRPkpbJi4&#10;pXStDST1MSgpkflYkapG0z1p4tWr0OhJRY9BfP406WPMOeSMyylP1i6VeEkOar1iEX3oeoSMUMS3&#10;Uk1JrJWeCV6FX1rO8BIhFlTa4MlpjZdrKlF4DAkVQJNKvSvGBl51FTyuVNxyRM06nz3469Yu1NB0&#10;ELMUdL0QtWfJMVmgdwdTW3nt767olEWAnCuItISuA1WNW/j1nFldnC28sOPJt3osluk5txg37fAe&#10;puAIecUgc8trp3Vb4R4I2oudRVhMzeJjnYq2OAS1tYrZoGs1PD6BRpN77h3je+Q4OMF8Dd1Y3s7G&#10;tQO89kMhnY58ZYFN5THcxpk7UkXygeB1SXopXvx11mp7lKfpeDYJKEa9aeuEdy88CfmpWZ72uE+s&#10;JNAusjmJxN+gfFo75sgQdJo476a06ZVp/pTlVm8Z8Pl/exPrtrGeF90uT6Fk1itbUlHWGv/I4rz4&#10;TjxLpZQcO098frOwyZFkwHpf3UnxEbYjpjvaf0pQh0JqbUz0KUZYSXltojiQ2Cur64h/mbJ6bF8+&#10;gCiJzs7ULzP7UXRtrqvrtmXShRtGfels2rNdWoNxRVhPRI3hIwI3d67d2pAvbTGcBbWeJEjxKKHG&#10;2j2HvGI/Ms4jMJOZV7fhRMlpkBx1YpG/APOkrOsO5eoP/rZKn7M1p0EPncKtfdnKjnTFcL7oTp13&#10;bd6z8LPLUoqydx7nDgr41U++JoCUDBf0ACeacdlTXX66MeeLEPPe2xqkr472kUjmhwU+3NXWbxZl&#10;8Y+4HwPDmoCl5Wzu6Ls5Gmm4+7zCjomji7YO3500nyOx8TbYXgwT5hkCUy9scxh2K0/wrgKvhJNK&#10;SQlJ6HctW5Pt4ITtrBEHoO0vaFP/ZwMgBWELMwETXIMpY6sotZ6ZGhYF1N5ydhh9EfPzXTv3SwXo&#10;2B8oWEm0JUF+tA6lXbKmzfZBYlnfokufuu4vZigkaZttTQncp7TH1NWNERFBEf7bsGxrR2b8xBGo&#10;jONevZ4Oce60meADO6mvXVaQhndAAhdJQVfiUxxqIpd4ZB/E7faMcux0bnMhyGYDFqd1fJlse46/&#10;nIrObghVtSnwKoYAP/M/TSPqPq+bP5Mtyaa7Y2IBM82QICiNRAUQB4lZMBIvJBITLTBVhzJr1GXO&#10;zKG8eaLJrvF2J71NWkTH9fHZfNm6K7GXOIo1/drVTEjFwKW7pE0bn6+gKtOFNk2WtPqL7sv7893T&#10;/9FQmDRm1/vaJ6JaYe2iPwpgkUXdmFIFWpRi3gYMf5Sr+a0UQAXe9iGM040VmJwiGC8LTf/z2F84&#10;UdDaofw8jeMaEE352Gm1JOUiFaXROx/N/1NJeOKYHMcqxjdf0J+VRpu1O5RiwKunMEVDhJDusvfE&#10;YWLy+cC1pfbuKEzWs6CnPpTem3/422/1xzTvkQaH9dvbn1hXLelmL4DjQECUO0gxkjjZKO2/8S3I&#10;zXQzlk75YqUoCNGbiZ5v+y6POIBMRvNNYVK5jxTNNjNv2dYob76eFTttOLEamCjOMtOl2KEjDKE7&#10;sIt5thM2wR1/xjvZu4JaE3kPH6mT2X4BsDw+23UupyKR9H/SjXMKQTEkdnBdV7doysqjTy3GnJf7&#10;+/5egLuFgWLPEjG9z67dokAk6VX9LjsQkXnU+i7VYHZ7I3276ETTpiNRYIT2Ui0wjutLt8coJG8j&#10;fz1ybivmTTOH9fTT15OCMdq79tN3fr5CBPySde63vFWdWDilSNqN9HPTXBydDMHjNfLioDzuSa3Q&#10;r6f85cUwLvsc9PSlDME/WLGPZLyM84DfCvWeaAhkU8GVye06lpi5vzfwUnpRjKx71vX5anlC7b3J&#10;Rwjb+OMQyo4Ys2qMEuIIse/U+flKePC5xYdWO0CHflXYbL88HN3RNeHk2pIvdiDNXBDL/+rXuPlE&#10;jdO280o9GjnFBjBb05gpUwBGZzugEf3Csher70pzEBtZqlNMK6mZNbhbTJeiEJX7c89B86n2+QdB&#10;kNuB4kgE624y8BxlcY4vioDWeaQvE2y2z5bXuvz9cVq1auDjoIlhF3z8p2C/gJUB2sQ1WK1BNEJO&#10;V0SYQDUhbk720XK5lMhQ6vUUGm/hag9u5qoadKCqXLPbWozaxYXw5bXQvXRrWL12CM0xibea+9nr&#10;L6T1Xb4iGhQf5uLjiDeaTSWlXXo6sEae6p5T5VycAggSoOvIuaddn43NVRpobyswdh8UBMD1qJGx&#10;mff0lPTlLY5GeFdIsADxB5hvl6PbRsttUqWuzPoemOJ+cQUjWA0YhqovHPm540RlnqgXXiDPHc93&#10;JpnCcn6D9f9MVPNE3nascbMK4L6ceoFHXFOnj4Id3DbO4CnjeFZL+WBFTvCcJGQ8eoqdyrKpGavY&#10;1YCygOu7f14t/RqDj7BE567Fn0gABqI7Zj3+Cr7I4dHpoYzxYInqJgxjzCUjdU1br55JafXf9LbZ&#10;6VE1QiEHvjrFA/najtdHU6qpyDERKKzr7mQH+i+XPyb8R2/Lp5r0soqSP9XTMpzNpzlHCjWI6tTb&#10;0mc+kKaYh0GcHsMk/V59US/pkGWfR87X6FJf8TmxMxX5GtimuMl7MIbJc7o7yLgCj7r4xf1OrZpE&#10;6W91dvZVSPenjLT+fwoPTtV7S5z/Rza1oSBOIBn1HR0KzBZhoN84mk9ImCfXaeSZdPHQ4/FkUdJu&#10;RBmHpmI9XnfM9orUOBSOLXGf0IzrvRuBVxqvy6IQrbcyJJszcxpubwRPb+RzRGIV64vMo1572Ni2&#10;vYz9Lx4eKjAkDfx4X/6eh1LWUKcJe3lMQ1L40kZ+RCZG6SWotc2Cb57Ydiv2xoRkt8qPoLl6pNWJ&#10;nJLAbJozJxgJcfa3Z1PTyQVmY+blT2jiESueWJuiu6LqV7NtBsq/XX0SUfzUi2U/CgsjKjPcbb8U&#10;unhxIbH4fMz6bq4P42iH1rS0ClVKqCasoCYQwE1+BlJEuMx5kxvI1xMEd6d4Ds6t1vY7165JnO6H&#10;AAEQPcjG7ncSdku+cf+nxJ/QA34tv1PXdT1iE13ZaCRa8K4grbTJp8HFB1rOXwe1qfIhTVfNnLy9&#10;sksU2OCVSHmYqk9j8JdoLsn6Md3wWq7z+dpABYUOqyZrw7GuntlTkgij492hSygnOCJgT0cm9YVl&#10;w6lYlIkt6hc26lsRSlxX1Z+9tJSDqn5gJy9fPuzDNHGt7i5Xpuy5Nwwd0jcrX1uiTVnMH6qgTnJp&#10;IY0W4qKKOgsX+55J0WRvBeRx7+KFItsQLSHnhb4hJcUjwDfcPAEE2RVzf3Op56hptgYQhs5UmoPb&#10;qK3lQ7460nzunudmVA38s6EfWalhfn/F9o+l0SaE6lnEkMOU7cDE0NfKbMuBisnefRPKYtZ77vyR&#10;Q+7FNAnCHKJ2f7Ya20BPsN6FY5tv30pVjv+252lw4dAOULRPVP+gh59VKf1HVvLMe32e2UYPUD7z&#10;VfRvgd/6T8dK91fr+230rLTfCa6vmRfEIid7LPb/CwVkxY15OIHK8wWDn4zc5yhkrp3IstSDayhq&#10;eeQWYsY8IC+smIVMlLP8f+GO7zlG2UmS3rrUgnnykRsgJka8oluBGs3M2KewLJRLuQpLkW7t/Njl&#10;qVNOVOSs8HLNhk70mzSuN7axOcNShmkvpMA8D/tgtHyXUe4thTKlRn3Cmisml8xs6bR/CrRvv53s&#10;9o1KyhgWWayT5Xm9pU6BBnu9ePqEYlJ5ZCS7njh14yBoxTuvrIulAMwRzP2PLEQ8nAOxsgJTzurx&#10;MjXEgvu+jfRk6qjA06h28mutHZyLv2srH65bJY68zNn3EdXjyarIWCv53R4z217wJkS1BwmaesQX&#10;bGPSPlccY2FZ8dP12bfbZO84KIYlCZK+bfZgLVD5TO+P2zhLwaAUtyAhTU74U1q3c2uOrwmKJD9d&#10;YjW2t5DUfQZ4cE4veqGvJDNMCrLCvA3nTk/za9YrMxbCAZo8pyZ/joisda+etX79wPWu9IfFw4cH&#10;6ZvBf6zY2JDJ0ggLYsYoVz30IDUO6iITwl40N8Q+oX2r50zbI9qLp+tesNucd2QTQIJNaJ4rct8t&#10;YLnFw67zR8fLiBp6b6vrX1YXKFHn9B9LAIm5CwWN6BlDLQ40vbHkK6BRFzAFyNwmyGHHXulm0qw0&#10;5/yp/6hR0KZXfgywPD5czoAT8/JBMEkFnTAWIkWPVIY+uhjksLdbEMluUmVJQEQtzztnha4kNtIi&#10;O1yk3baX50Hq2pLYe+B6oHCzLepPcLKR55jb/XD0igwdjdgcyHcvj+wPvJCC8GWX7mWfQllvzmx4&#10;IrzcDjk4v7lXfhXrH15+PIK+Z+sKwu6X+SbUXYDP/45Ccm28ujNHN/IcthVE9BVLRjZ+LlMtb/QY&#10;VR6TURx2p65omsgAjv9ajub75NK/eDZ3YsYakjjwvILyi8ZYr/zC3mh5X+p/xjdUMRh8SpNMpCjZ&#10;e8F1QuYEid6QUegx6wqyR74ICGFQZWu04qJ/V4RMPwGyDR+faAjNVgB3CakeQcclwlsP4WrEiQXv&#10;bkvIc6v9qdCwu5IZxpI6l6jKSbBI84Mp1oScvnjXvw5iBVu3lDAiYqCwr8buUQ5YYAlG14GGvib2&#10;qXZ4rcawUGrzzOO4J8BPsqnb72BrvbLOsoPqnJls0YSRCVeduXymVn39oiSVtqAKaon9QZysDWSp&#10;9p2UPUAOdUGSm+s81rxN7/CyngTeCmFrFpxCoX4eWUiRES/V/DvVbSqlv507p5x4nlrG7GILek+y&#10;YHZnH87CahTViONYC3VoKGKcQaEgCSEJnhxApgnzd0W+L3f5K3fcGvnCQObXeah5uLLYzo2AO6kY&#10;pvSItTp1/xp3QfYufBC2Szqo/JMjNTktkMXFFsZCq1FqxICagGqi0hAv7E84sbvf33YR6WxM5K4Y&#10;XL+6DggpL72YNb7ptX51+XGefNzTD8BoURT0FsHcy0x65iKPxhX/I5PrxShE7x5t1y8dkmnLJvNr&#10;IUbTv9xqj3sGbSfes91CaogPXuvJL2LMiJWkkZ3uHm3Q4aN8GdzdzZHtopjHJwXSzWE1IedhI0zr&#10;i3XIMcNlnCk6Er2BKUwPV0K3pvB91maGJpNt6hT8oNPDCUV2fL5J9kz5kICpV4rNigHQBTbkPeuZ&#10;roe2xyA4UmqS+3Uts64mmCofoXzBIPx7sRWxS2TX8c+ZUYWPaKzrujFxgdiFpVB1DHf18HhX229W&#10;bvufbJhpdFReyUTFA9T7iIKLLQG6N2isEVazsFeEgRU2O7vuAZfekWTKeB8GyXZyAxyMnp1Tx6wB&#10;gceXPpr65NDt7ilxeDAkO58uu2WGAN1F5GrkEl07tUtr/Bik1WyWS04UR5CTEWrkUUDL6tkpIw5+&#10;m6vxqI3xVg7/91bqxUvdGbCHI9dfMzihrS5Ty0kUVIyr8EJF64RawEVCxLz8/DcC7+WF6e/UCbqy&#10;jRX4XVYz8JxZx9U3W1ps9myQyeNE1O4hPJg3QpTYqru99DO4vGVqzGfkiMDb4NFe1kE7GQh4hLP6&#10;6WQbhsHfH0gy2eAzijEvNJSJPcX8KR649gWO2X61MW7sRXYdKbTlBOB96jRvzpl9CRebNIUF/v6d&#10;5GYaHT4T5NImlUOfVO9rmVN4WGiFvAhNydwlJF/He9wZoF3VtzUydc9cxdQztt6QZCkFvUMIyUyF&#10;vYKCGi03atfG5MwGZV8qrXAtOT+Y5E5Q64O4dw5lOjkkmjTae7y8Ro+smpZriNMuwZy4OzWzv9m+&#10;NpurTzwY262Ce1LZ5/2JlADcE5C1HfsYZtg2uGydrDHB/s1rQauy6TfGyj6ObcRDJuWt06LPXmxf&#10;Z5pl42orykUtXBV4r5EgFK4In2XXmBx70pY9mwe1/2Ua2XzXsnI465dK9ehoXFZa0uxFwotn4enQ&#10;0eD7NspF0Ac7ehjsHtmFWktL/GyLvqotk7GgPI8mx4P78Ais/bfcTLUiFbVRn9JlhCe/DpGGvJJu&#10;WzzEgQ20W6Y0s9LFiMfajJ2jtA1oG3dsvkwEOVA8puCe1b9lKQc2+TAybx5Dp3dsuuoiM07RhtxP&#10;gi//hHk9NE1bJcTN9EhsRoopDxV8H/9qMU3J4ifucEZ3B1S2Ydni2/vF/eTBfTzg8/Bwz97Nlp3n&#10;z7ySN0CtwhELnb8YpztwTNOSb5XG/G1zmvVCLd3IAciIerTMeIbwYK3/O36Tj1fLsQo3y3pOmLHU&#10;+SqWJBOYps+Wyfe2bWsGB33Bvhc0WRJdbCs8VdRHiAPYkrATDOlkefR6aNvt4VvkBuCbGGOCxw2Q&#10;67cDccusuaR8qy8ApnRSLpa3leSv97UFJvA3NP9RmZN6kpyaANa/3QLeMHYDrVIpxOB82bet4YNy&#10;R/SJW8oeh6wMhJuUonJtdcShH2+KdS0U5p0lLlZZZbovKscZspavy9YiUEap/uk0QX/hesTxjvPW&#10;tGyLgpo2ltKb1TrkTu82YPnH3dDtkdeplcP9qiLt2Cs8tPh5qB+Xb7jvWWcRJ7WCh9UqyG/Jt+S5&#10;iPR0oL6paqFmqbFlyVlHjHN68EbCaV5zgZy1xMz6u/OFarZfhEmM1pOZkrX7aVM/4k9ohlOMLQMj&#10;BgYDLBPl4DlIaDrtt3S029KMWxhb9ZPWcXoYazJg9fB+1NldSduEDyieRMoc7qGMSJXtYe0uQJ/f&#10;CeVd/hsljmCv+2dT3d/n/GnShOeFA8NlP+h+aODqmCDCfg3fXe7lgH6UpL3ObdYvc48LQcdftjF4&#10;v62SphC9WEcqGyRL7ClyYW73Sl3Y8h82i6BXLy1+VGRowlsLpXh56/9WBJcHmXXXPS4xG9THBiKP&#10;qQ/7uNP1sGrELTj2R2ZPahnCmU8k7ucVjVHHzxrg1n82qBGfASZDhdSE7NkMpnGl/OAV+Qq+7s9I&#10;A/WLPfr3sxLDUJZACwwj8DdXiGvIq/13fxn0QkcPSYTGTEi+jUMTh0NP4fBsL1q4U28OoEZpkrVv&#10;4B4IOXuznfaI/OcLk5yldNZmrtMQUkwnaRQcOmWUiLBx7WARvLtRZYUS2DGrVt7M9wIni7ReC/n4&#10;gFv6jj++Wr8GlrNe+/KNRqk3tc/hUiW039GTbz2opHLH1dl7RNbmoS/ht/E2whIhqSscklSZ0cJe&#10;uMjn4T6ADbOlydnIMNblO/1nn/1ur8D3xOpOBI6cqPxHgtZ9C43OeuMLFJFNpFZRktiyWFOL20BY&#10;VnrudKhMr9V8y9dUYI6PC1BIRvE1U1VH/b26h2rqhrLol2r+4F5QEoApEYauGPYmemywdh1Y0UCx&#10;ZfGnuB2a5wK2NOxlK/Ew5322eE2oIlLV/OChrVD0JOh/wzBpjDSacoO08K81wjWwUe9jb6+bEi7F&#10;ooA3eJTs+jzy9xPr5dMA9say+5XBvXpKe4uQP1M2Vj63vWOVljHvc5Sv7tYGj3xq5DmjIxL3/pHs&#10;ycY3+EnDZt7XTDXRkw/+ke1mnUdfNTtcmTH8qX4UFUBqD5H6SnscxD59UoKVBylwJodLYD60IVv8&#10;eR24ly16jzlgInxcKRvfaZuzRyrmvhKJIjowg/nJEv0lDqmnYuE96GNegWQ65lvtpWVoEZlXhFAS&#10;Q50TnJ1c4eGO0fJxWqeEqlOVgVAyJ6YuI06bG+CEMnwMI9dTgGxOLSEaGz/2Mretp6n986R2VsvY&#10;J6ZoClJvRIoXfPfRGZpUFnHkHj7lelU66/SxzughBzmhF3OXE0CIFY6o9A32mmRwueh7JRiSynYI&#10;p2j8xUJc3jzt3pDBl6xMCLkajTDo81l1zwSMdtUztgVxda4VceeV2K+G0Bzjrn8EmZSwO47dvpRf&#10;pwNtPT2ArMDNiTvYgjiIT5F7MJ1kWQmlBVRgXZFIinZ0XUqKLBDLZObWwt3zjkFFdOoVm3Wr5Rfb&#10;7BBoK0AbJJ6VlKJdUOKr5phcpodJch8M4b+dxNxK6OH7sgpdiKw/39k6uwMIJaM99uFTwofC9A2f&#10;NU3a2quE76e/5atvdchz/NgRX7mAXwDz0m/rcLnwfCO0nV+Ozq5aELx1863ucdfovVVWmtAxdBkL&#10;23/3gQL+ofSkmyPjRgiaQXeWZMd6RWHRK8WYKXTuu6JypZi0BGpkTgxcg55EyedoiOhnYxCqWZID&#10;XILCUUqfe4Wgr5N+bEquQdmg7q+R8vPoEZdQ46eHL7+4+DRf0CwYaMh14av537dKVoQuTrfjLuq1&#10;VLYM88NJ7+2FM/EmCJSmtpcF3nIDOGeRxupFvOU69WLSB9Nvij6y5TPzkw6m5flT+Orr/Ye/Y/IP&#10;0N3ptFo8rFLf0NUdyXPBWouOV6stu6KqQV0dlNyZtbBjWoUy4uXrMTTTLOp0YiiD8RDrdJtun9aA&#10;+csu7uZ7kmVKGVWK9xb5/aOmw/d6Jxe9APfXo4+qrtxNnbU+FMl7dJSbZrZwpXY0MxYvbhyEZX8I&#10;8gw0FnJQsDKMu179keN++6Q5S7+xGi6wm6tvL0c9X8XiqAO5L85qRJ7lucjs3UnratyT0MKaENXU&#10;OmWW9/Btwomt54Kupi5h64H2+qcVaOZPdIi3nkmbMsVdo1zpIPxAqsEr/18elDaja6lgS8PuyJdH&#10;hk94aPw0XkJuyTYiUyicBxfwFfSlJYY5tvMu2d8+8rvNiGg/IFTmnY3drbo2oeqgkv7yXwV8Vjhv&#10;NUAlmAKwSe4Qrvzwz4ZeQe0gkWVFnSvD96Z0qyX/4F1fGHvxU1b1VBGJGCQgdwWYSGq1T3K2k3ST&#10;7y307OVGBYCuHZrOTUqvVdryL00L1Jv6WOaqeiZebYjBQmI9pf22Vm4AnxJTiFWdJM5tlpSid4NH&#10;pH4ZyJmB/PVU2IOT/ALFLJ0A5t0p3yIcSrMRtyLI4dnbAmnOazrGf3i2tnFwNwBUw8YDET5ZDFYS&#10;KsWHejFkBv+xnv7MbjKvAzDqlpYMC+5j46CqaR3MeE19ZQlXvRlsbHll39GYdZx1LJiFWUzl1bhZ&#10;HNUp8dspg3VHUJJqAGmv38yE3RmFM+Zm18gfvYBwzhuc8v1tbCu3JvSJGUSjf6vXdmLV8c2soDQF&#10;x1cmdoAE7X4ER6VNXtVKWWk11ApBvafbrlXcSCpPYq48fcLLne6djF/PDsNey60PUVFXaW1Ucj0/&#10;IwJ1ux/cT2Xgsli0m6utq3f4eBDlnM+F00UF7Ywj7ZYTc5oSTtUEpf13ILLXGtd2muh9Uv0Ts6xq&#10;OZdcW1usoZHLr+44vOeyLwEYMkMfZ5pwMFVHvXVXVGvw8phgorddchd65JLiyL1PZatH+51CLmpy&#10;McrsFyIHPIVPiZeSd9q6iSjjjTI/X4OCVTQJ0ZLjxWNfMe3pPUr0JNfaeENJCHAJ23BtdHQ7Yr0F&#10;ktEmbSy00KDJFpdkxGP3+BIlxQy/o2zzU4+vivMNcGLfxpx0BfBPd40gD3vs51EGhftkjm3gKOvq&#10;iz2BlXy3/ptAu7BWdm9PxUbWp4dS+Uq5ETGeSs8DacP6N4AfH9xM2gQOD37dPf8rRtJmtvcMNx5D&#10;vALlJfnJf0WY7um7qk/Lb3Gk+gZLQSstdA95K7mauZ2uR8qXE0r6SmenYj5FgJvdXasgD2Mt1326&#10;2tBwFEVVqM6BQ9rwUaRbG/Ojf2Qejj1h9S54k8/vmJ2f2uy1Hmvv3FTx22I/lZy9mBJxhwEOm9Ym&#10;69jLQCOS9TpsYzP7ctLc/0fdeUU12YVfHkVBP0WkKB0UEOSjRLp0RBSpoYg0AREpoUVaIAQCioJI&#10;FRSQ3kNHpNd8FOk91IQOCTWUJAQCASfzv5w197PmNisXWSfrfc9zzt77twtNo2jh3SlHFMtbSFdr&#10;WDXtGlZJB3s17Pltt1dypGaWJ8hRVTCG11LabV06PW40/kwrNGRrKf203zTkLXOcb2I/y1bbooee&#10;BQm/GPffLNWLtkB5tPBWO5W2Paf6fkW+YzT72vC15Q7k313z2f9Hzu2TLppxBviX7juSkH6BGQvt&#10;H/+KdIGtVizTSl+RG3txNIEz8+JlajU7qiLa7BdbPe+jg1F2BTBKYJEZJkmMxJHDKVDsTrY6lPF1&#10;W7z9D9OrtQ+1Xmw/dAfeHBn+k7SjcGpn+Vw6qhIs0DxlMZL1soU6M3XE82GD8Znu+pWv9wvvZs0Z&#10;XO8M4VFCf7jmsPolf7EEBxSBng15g4JuNeFgXHI8O/JvF4ujchK+FrtNFH0fCnGpU076tTqHO1JD&#10;liT33i8ESl68hyZdeHeimR+OPMMW/gKXX2cUE2HMjf1MozbDXEwS9h4QPMbc9qF7JKAUbWJ5gwYF&#10;LUT+pHZJp+u1XhKpfilfZ5fxpYg0Ek556v79+onK0ELbTe8VnmB7PWj4hW84oeVpwh/3wGPjL6fd&#10;n380xdfsBhSZlQ5cm1U+RP8arv1MtVek6BCPglscS+c3fTDwaJsipIKic8Nl0QuzlQaDDUSiJt4L&#10;xeh6LYRHxCd0JIDybN1iTC49Ck/HsE7IF8rGDi2og/jJ5efN79RsJlywNFc/XnTkmHVTwTr4mxvR&#10;k7Hi3gtMit7k13VfSFX4WANILbftk/BRerwY/A3aSqoEzJQyDRqa085fM1uw9DByE8UX3XMzFl0l&#10;cdZV96l5U3IKUEhp0RrbV3yCABP45KXJR5T9n0GhbofZRVeCbZCKhZGqDrZ+GqqS8uKYWA3DuHBU&#10;3F54En+pJZ7QD0mplb7dSE8DwmTV6KZ1S4+7HFJEjGl3XJ7KIysrbDperqGwZY0+NdlR3zP94u/1&#10;q1CvianeS6f6/dT//bAANH7QUyRb6+UNQ+KLZtKCTpOxQT4nQQp+mT/RT++dLyNh4fkj8iL5rKPU&#10;TEoXroGQZui/HmVjK9EpM3L5/W63RaWXf7NsnKpJ6lLOZup/XOMfcrGndtBQd1z2EHTJoB61t0y8&#10;sytV/Vpv2dqmTUEls2/YK93mO7eCpfuL+IcsB2ACxqyRGlEbr089G69SHcR9XCMFk/WcvpqL5nsX&#10;X4HhACDsUECcEYfFTdSehigKDV6vrKvYrqLEvEV5SO47WrF2OrGHfTMZdLsMW2+R/V3Xw2slr7kk&#10;Sm+fL3LipDP/YwGKHOb2J1dRQh2x4moWr+oaQMtZCzpTC6Ax/h9cg+TWo+bgqTVWQH5xb/6AETGY&#10;74KHeBOytLqzM/uuOZHU5VtQkOv81dSVTj4n93jUZNcWwvKJ99eq2l52nZ/yB9K7Qs9b5NBHlGng&#10;YLa8Xaby6SLr7vGEmBTPL7cEPayV79qqiDQikxtvRfqZZKBBzCcitAh2NUUUcH9zd/OnX9y6If+m&#10;xDoxZEAqMU6hGUJJv1D6ZpIn0SO0BqdBscrsITd0gr3xs86pkoGVZwaf3ZgRyIh3T186DS84Tmyk&#10;LmpTOWdSaFYj1Z6SkJAqXfFZlVdK90+0Gt7k0yKpQcCazJa8CDEdqftil0YW4L9lo1ZiGoEWKOVs&#10;LCLdX+OhFdwBpO5el2R6Ymf78LHWN/XlfeDXSDluwIngG9ROjO/b77lUzBx6i8TKuefLCr06tZEJ&#10;2JeSE2d6gTEEM5c23Fzm17T4shSa5XeBgTnNHaIOVyZ4MO+xkLvJVoSDBdiiI5a2MmsjQfPNN9Hl&#10;ZT7FBikcEteKzz8Lk0Ywc622P8sm3vZLCGJvB2wc+mfWoE1R777fl+woci+g8BDFLRpB5VVed6dF&#10;/hWJeGPOSaMJp+07tyjY6PC+1S/f3ZumjUREYZGG0FQ7HwIV8WJyX/66U/Sx86rUj0NhXizx7E4E&#10;eYXZ2iiosS+y4cIODoEmD+pz30I6A44e+IyNCoUNxY7VGVH6yCm/EXHVCeKZjDXj5GkJy3ze1JgC&#10;ho3W49/7FEu70AbH4qf5T0MQbdpRnAVfdd57T8EeOsXlaKqR1kPzDDVOo4Ar1OMp87cRmEFMHsu9&#10;jP3RXtHIWUqgNiugPYlajcimCCZS1oiIIe6ZlPVqwnSc3/mbX+L+fXeqPsvq0mignNg/SpZ7CAEN&#10;0FqVkQy/ee6Fx07DzEcU0TmQtHib86U+y/KuDsa2fSYCCKgRfJv/dHmzsJxmRIN6qHs1EmguyYrg&#10;ndwl/YCcrZT7zic0POfUF3IvY03+pdbvT5vH37Bt3CeGgCtCR8wpyqtD2zF9KDFeyTxTYYc1vZc4&#10;DhDo/VSniQDHr4kdv1nHTsdu2GnwbbP/CT/9S7OM6kdsmLYlf8YLxZRXxx3x08ufp8xNDP4bp7m6&#10;c2ajp3MMoqHOsJKLPxFMQfsDOKZ7idWqpdAkdNOkW8i3/sd4aUKgZ2itcrAOKi6bi4Iiug/B/SYZ&#10;Gk9p9EsXiTrR6Gt5JrPMyWCY0GxzL78Mc8cYSEWrhnd9TI0/JQe6J771BlWbrfA6VUpHwPx7WGWb&#10;XtJE00TWn44wj7enkEg0k3qeoBxgccA/W2Hn1UizahrJ6AeiRABDBx9/vLY7ZGX4Wn/CFXtTJ9rp&#10;BvPQqDRQHyC+bZ1VVtJtNI0rDoOEEAfPayY285UcYoR6lPpnIO2lpsKdL288TCfumxEtktn6Q9Ou&#10;gwrcAEJ/hGy1r6C0McGiZ74xZPvfJzJRL742pE1srSQHJBfuB94t+0v3b+/gIR+zYWx+w9PD1z1A&#10;mfPjg9F8udMKuXt0LNhFUtJuxTUeLYmagexv3K+qaD4h7rMnvnmD9xNHZLom5dVsmpQGIfD4bvz1&#10;d6vsUEbzVdfd1eRHmkR9Wt6WCYz4NK0a5Suk7/GX7k55zxdG1EpWdKLvaWAY/3HCDNkuRcRem65e&#10;Jsus1Qdc1OYKznvDavkq2mRMMc5TdO7xb8eW2BnFPP6u1SyphwfhtqOGv+uJEzSvf1m0T9jptiJD&#10;+m0V5zL9rMeRES/kDmXJdOt9Bl80rhg1otGuyt8V0a26rJbDPVcXCuWW4HM55CSzmKeo6spjUcXq&#10;VFL+13vB9BPIjf5PKUQSuJHZ8bRg9ArtqdTlF5psluXny0Zeo2Pnin0ZhmT/v926z/ELfo6jY6qw&#10;G77HR/Uxk8vi5weu1wyb1doTf2SBXnjePdWVt2mcZrxjIRFmHLMZkpbFzHFcXY2jmWjZ/0teOUpJ&#10;bB0UwAqk7rlQS13hNd48RbmFfSCOyqUBjf5R7Sw+9eAMzm2BuyOTZA7+muODFX7zFulm6kTkcMkD&#10;RGbt1npLFHLCqebOi5lidp5MokPxLgWUG/zmw5iqQv6c7fPv8+/gl9goJjTjHYqiRhn0FU31K9s5&#10;q4/YmJqUO03NtPQzZWK69T6tcl74oLPDjwYaBonm3UlkTQJQV2hD5P2szW14EDVV/K1D7LWJkpff&#10;jL0QPW1EDg03fXaAr8YGPGKkm5zPX/Q7xlnOdW6BEPpD9RuOy6ExfSC5wbpuMf2hp4VuapIne875&#10;d36u0jHINHSdX5SFH9wOU8SES2hqwHbEQoWpyI0WfduAIWtfy22Z53dtLIGX7qgyBPHDMd8P33fz&#10;A/NWUDEfO4pYnCi260llPPYAqIyn3ukYZ+zkxjEMv9Tu82jy3epKHr9+PWHzwC1G/hFbJrNFiu+w&#10;av86D1hyCM3QtK6rZvVO5ol8i/mzIAaheifcbttzy3kXo7v5tWfinI3LX9QPDhiIG5mqnz1Lofxq&#10;CscGhOmCl0ug6Y72xx1LKKEmPt+00dz+mIuDQ1UBEOxpUUaj4yWiM+0yx/r4Wx2Mp41es2kcCdir&#10;SGaHbc5Ns1+OoDleS9qdnpqF86uzxcPJeyP4eUFVVT7Y0ns32svO/ltDu1lDG4H86zSikk5kE1mw&#10;85AnTlKvRGl4W1QsW/M+0gRtrHLwT7D5hiwllpKvAu3tM9W/G9NiY7PwyP8bw5/JjyB8JqMj+VYw&#10;tZ+iSj3TZtO6erUAyjjysT8yTX4n92Zne4yhMVKZ9+iig6xFz7jvmv1oEADqFGxkOm6S05DZfEVY&#10;gGYPBdye7fyEbgA08h2QI99sSceucQTsrhdmvaUEyBdS2vVjRfh0Xs0skcKc/9LpCFY338IDWbIc&#10;MWrpcefsAs7JkYbxAiw9t/oR2Ejcs5FC3LP2Mb+Kp5YfNXH67pq2JjrP/1HxH+ERyVZQbZXORjSh&#10;dKwKPukmi5Zu2Wfkv0Q2olZpZSpWDx61VUxwzsp6WITemhsbvMvZibV4jd9V4dBw2r6/3cFznBs8&#10;szEqTDGylAuVcTtOsmvBdxblNsgjCLis2983LHGCxLbqonHHwae3K78wUAeoiECwlAe4CvyAhXMa&#10;fU/781YNqsoOIeOvbPhShG7QYYLck6QrfVZ8LSV10853unWu0srWVUZxk+MD/qKUENb+m+Q5as+L&#10;2fJjSz3SW1IcnKXtjeOCV49F0BEIMFb8Q7HttvXnrLYrAOEVzHTEq5tivK91cwt9lCv7sw/SII66&#10;JR08shoiDyrgbktQNG5itL95eKqt2s6CZZGfTTyrVvJMKae/gvv6e2fed/vB9T4tKjrZr24OD9Rj&#10;PVKeUVcnVXM9/bGpprZumjdkMc/nUX+aYmPVoRMQi3ruh+eB+6t7Ou9G6AOzkxgJ9jhwWuuOO20e&#10;5NFlOormqjQ9KhkRnCwlnBcWj6SI1p2nS9ez0NRja9Ebl4WDBXR6cYAh4CCf+pIeEZnsJVVVd9Wm&#10;jKscCR1h4IOzBoNSLdXyxgZE7Dj5XxFO/9K5Hm4J0jo4+giibi+Ceyl1OPCDUXeB1OAymAOoNOFt&#10;4zf9qw4LW9bM3OtreLAT4bHOkGpcvFW6TUqEUqAHgWDDgQNmkEJ8em0JpOTjGQtfQZ0ize1XKxru&#10;yWfGzpH1LTr6xfEnqtrqgFzs7s2Erj8910OuU3Jpk7xN7nBxFxYytutZic+zaPm6BY03TQ8buJaj&#10;hEubxbFVsVZk16h98m/EShRcZrrxNov2asvIjH9CZEhHUM4l0gebMwqFshYFr/5S+WfMg8GtLkjy&#10;ZSRCUolGwco47DkcYvYlbSHFSYbWf+QH9aP1MxW0WTse/+voMMlvy9ju5jh72s9HVAeXjblLZ/5O&#10;IIKlu7AAcSvb7eMZsuBjQefb3LJpt2gMSbxBfi1M1iZSTlUVEVlMn/5Vznoo8mzCPnMpUSOTZSfL&#10;gQa5wLnyaI198sXM2r++XN96kibNSG5VGDXazTGS9lnMbI+vltfZ/qlx5Zh2cqgJH5yeuYAQ9spw&#10;upV1jPruGB1V4UuxnGNUceIwELTpnzPvk3aslhVeLaOz/YPK/5euBLpG2NGbNPpMycxz55bM7CxW&#10;ZCXA3oihVipknz52dyLhpCs9M/MjOxKueFtu9roQXWi1sGUqrjtF29VbhOZOeemb0df40n/SXUp1&#10;4XDV3s/4tgfqTWl+IEDZX/9LN+BJP/iN4j4QVL4xZP0pdO+RpeI0dwD4F/CfQ+ujSi+S+hjQ8PxQ&#10;5jjNylntLdwASAjVb6D9Dc6EqFDKoL2U2mSAKYG7qWC8h8c/pnSycgEyUvMUz67ydCoa1TUKd43I&#10;2KghzcBGNGSoR+vAIUyF+saFN9pW39i55bKNq0kimpM8S2/YHrPghA+2XNnhtecQNZxN7IPnkNIX&#10;ZIcgLGg3ZbtoRF/yiGBWpxODrqHiW1AGHIFh4hcL9XVZJNlvqvvE9mgGs9kgJXei3Zoro7GZAloJ&#10;SpKy2lzxQmaGNTzmf+mu3HRulB7QYCeH1vh2vsjoqBfaWJI1zN/UGbQLbphQz33fcc51xxG0Rfv1&#10;wbL+OeRSpab/Wm5ejGo/7867MeK3PwweECcy5OdB/7k7WVu91dhc2snOXG/y2TJpDKUAlV0bvDCo&#10;hYQ6On8v66GTdg0mVmxZdzf3/MQ9KXI9nignn1qgXyT4rzLu4pJsEH9eP+WZdjtj/o/lfDeAbzf9&#10;FbW1kbacldHGmXXA5+4MN8BqeXcU6WicmfDcYQUASPX6+4MEvlcInYexRcyN7S8nqSk4+4ESKT9m&#10;1VqikePK1e+tGbXaqCk08vbIki4m0LfrrAbMhLEkml9nPQYPhvY/1tBYR0nVSfLtUmMRPa8cpEbl&#10;Dveu8bn2Vg0+OgoiRmiZRN1i/t32bS0w/N6xZYhAMeWpjbLWKOVpvtuprPWARwfo5JnwU2fPWRPQ&#10;T662/Jjcsz5W7Lbaj553UGmwGG3wlreqzPXF2Q/x2R2bNzro+x21AfWQIM0r+AxF1zPPJANg2AMB&#10;3wmyRQ3nsoRZD3JDESmm+hOLHOSizuVZXqsL9MLn6mIgD3eV6L/D1PBGiFoiJ/b7l/igM2Aup3T3&#10;IHxjK4V6Rk/TcHYG/f/Shb5GXTCrbEYHb79uZx77pavmy+9zb3ecb+kyTcP5n1zBMCHyQkQG1/t/&#10;CD1l2+XG9pn2RNJ/oZt21A7gMb6KmvUa8cCynTyvmZ5vI5B0wEbIHs1yHKfGg3KhXuvW1nITQUnS&#10;9B+E95r22rth4inmEdhkQbVLXilUFsTc+wNBEZ33LgcLw7gzLtXY0qvTkvn8bUiOy8vDk7XDttNt&#10;V30N8aK/vcdxq2sxbSPhArUbryC9D5dgHLCrhMlvC1B0h2S5x8arzKiFBL5E5YDh5FDX2lS/w7Be&#10;08qA4UWQilEgPGn/UjYt8e88C393P6nvwr6AHM09q1028D7vh4tJmxE0xY1MktFbFmuwwASJ9fx+&#10;0xT6+HfmDZrTYBRdMZKOY7JbIKkFGMdPBUKLQXmFLwWTrFHStecl6Rm6zEyleMCtd2tRLHsGNAoH&#10;UlK1iwKTSgGXWiovbSvgWZH8prmmcCUxFM5XoLZFR8SOJdHG3uIXWbz+vbuoKlR6/Eu1WABF3XOs&#10;AmUDPJj5WZnGldMk4RJz6rXJ9KRyaitTx2XzF64XyTy8/YBLK9g0M25j3D6/DjA8J9dmzeYIy4N6&#10;mXD/p3O96g7TY5UAvpo0vNd/USl5JrcuHiPKv6xkLYxWa8gF44PT+LOxeB6tCRLfXeq1vcfsoLd0&#10;IT/UAobindqyWYaMQM+96ZNA4zffPD9mjgJQU0BYsLRUG8XXU/JQOqnYWvsoAQBlD9wAYk4XpOJR&#10;cfcEBNfJ8GxmgX06oWH86V0kYnGuW2rfKUKs/nn62RTC3HE2BgtzkV9dC6uoIFUoOpMdPme8RwaZ&#10;VP2l+0RKTwrxr5intSG8iWLZ6R/FewRtyMfXCb65kgcuy50iP48Wu/f8HmxRPlcfx/T8wh5gbVeb&#10;FkI7abV5we9iyc+CfEafjUGSwzuXbrefQWtmHz/eFgFYN9E8bjeUn9xCFncF/adRdJ20RWOHVExH&#10;OZEuM/pObYXEdiRyeAP3qC24Ctbp6U23cdsuF2XVw2bzhUsnH2gUxjQQyCU+kA42r+ZS7d1zM+8J&#10;Jk+FCCPqENK1p8pRmrC8YxNxu/7LDYX0Zt4rMzIwtrvp91W9GeHHA7RzfDjgZofQPGFYlqgFFHer&#10;QECtXdoIuILPOY3N8oEFuy/JjMpSw10FSoEGjhaLBNu24owChntvh+SyH1MahsRCTiErfi0wCJ1t&#10;5xNTlcvBRrZ4dr+TTUc6WPT02aXd72d6pnEgps+nHwXs1N1Cy7atAWlOdW0f1RUIvY0QtXSlGFZU&#10;37Tmjc2g+BNOznOu+wc3tVaZhzTkS7eaF9ZXseoA26ychq9fcSSQn4iKloYiUOONbNdJ1XIaBkNp&#10;Eneo7PX1G+vReh1xgNf0Nb++3JH0pZtlwVOGzKzg0MH1Puv0RRUVVT6Llvrp6Q51gsTw7PwSMNZ2&#10;b3JiqEXU076WHGEs/8W+bcMf3uH2iEfp0oka2LyaEJAuVyxCrSFCyoqhFyvaQK+htzGNF4cfpdn5&#10;YC4/3Y9kDzUg1/iNeFsUjHnVXqpWQXFQPyazAeUHzfIL1fSkBGu91yGN2/ApwwCulq6yT4fjcXsK&#10;0XOSz/Pvr4pGtERP+NtLusHdx3eX+i1S0M+rXL9KObe6Rb1mGlfc9IlJa+zKr0/5ZXXrv/OYAB1U&#10;60zBKOPJN3kla83xgbEXVxy26q4GOUOi66Xpt2OptnaIWSadg5F2ZqkWoh0yp9+3iBL5srFu8sc8&#10;GmPc+lvSUFxv44UKEJgod79leKctamolnp3gfWtbn4eYQlQzFRcHitobBJ075XnJBLKlzqm4M/AH&#10;XszYMjv7xiEdNwFCT2gdr5nqN+aC25M5wIfPiY3X7Y90MY98YP55vUcryOjs6LndtRLKI7BS6MDY&#10;mL8/YSND7kY0+We4+OxfOr9LO43oJj5F6m2Ygs9KXPanY0wK9UPG7gP7KyebF86mSzm1PD+eARcL&#10;Em/5IzyJb9Radg/ULCNP3+wenEkWC22f8XvSYEFpBUHe1ZN48HwCy3F8KNtrhGhDZhb0rcBWOI0y&#10;omPs1NreTbQmgDPltqKZXmPmHmOVpfaQEihISr2yQeOQQ1x8GwngglwO9l1f+cnbHCHvUGEJFdze&#10;QxEfLm1ze85w1CU/cBQ8IeF/KhvNjL/rdbmNlCGqT9CqEs/MwwF7BGPCTUw/v109cTHfH/eistJv&#10;VLzc3iJCjJmVIIC2Ph5VJUfX9vK9YRDqnzuT3y1f1QgObFuJWoRbU3YGwcpzcs31aRMaCPFHrKUQ&#10;+aonaR7KbS94AwBJm9Zgl9qa7CvLLAlo6F86TVTikI1Q953Mwph4q/55cYG8nygyuPZ25PG46CKF&#10;o0692y2u6AAYwdFHr5d2e1J1983MUZmYXF/FVH7iAuTW2pvepXawDPkiSTjk8X/qx6i2ODLQkFdg&#10;xTimcNHuB3Z/IBrvNrEdImqbtXg+fMdmVbMC/eOsRjfepispjrznxz8J45D4Xc56O77FKYCaf5r4&#10;1KXcdgnof01Qj1vcAtMle6ZoQ4lpVTVHwqYhzL+bPay9uQ70zI+gRaeKiSR9m4TgQWHiVrrE2IL+&#10;WYqAIMy5F/1QHxgdzbsz32uyO++9JLSwfso2oPHNPvmVzyhOQww0XTMcVPvmHasOp1AQwMGAyJtZ&#10;XdZ/i3No70CpBdA1GfiTSZOpV8uOkdK2TgvS3niWbUOtb/2NksffdXwwBKn8Z8S91SO/RK2mnOyC&#10;ychM0xz+A6ie2f4VmNhqIgy9cZalmAOdh9YYJFn8mpTYtXsYbQiWcHISX4rVWcgkh55I3Dwo1g5f&#10;AsuiuQqvv+f14TlmT8YM2RlFD84ov4q8W6iOfN/zrC3RrOtHqEtI2KgaXgNEE4de+9C1F+4eU2/d&#10;atFfS1vKZbhYrxm0vggHu0s24KpSgD/rONAqU8mJz9uvnL2rbZ8YZA90Ej9pAVPkLzieXKSQ1RQH&#10;s9OWfiy+RiG1tvmffZVUVrqkc0/e8mJczU02a8rtt/O37+867XpuhnQtHwBVF0AaqdbYvQbsMJcn&#10;Pi9BWO/f2zmHXGOgtrzJta6VjM9DXbtkpW90V4/zJSWp3yrsrCiw1xNx6cEd5lbX88/nZiFezSYs&#10;gi+dLHCkRhiHAd2nfB5e6iJoHc/NRH/h0zKANkzkXI43+7VcMB32IW1vKSyrSHP/PP4jLBQRxz+W&#10;Ie1BF3sJpxhqscNzPToZjfAYc/yi8GIdAuDiMr53tB43aPz/l+64WoXbuIAvSTyCB0HVYR1nn1B4&#10;g+zt6IiqlcSYneWFotPeVo3nrSUOFNsNzDN1i2oU4L62lXDUtEKirGG/WePQmgqPemSWaYwjrPrG&#10;0pBAXwjDXijALQoBfN8tUa+w/Sm5ssvraEg1jOQNA1o6RrTOCmxUpf+lA1AHy6C+hNE+uFFDG/Hq&#10;TkWf7hoL5x0xI62PeeEeAxGex9BgC8F0dw1ibBA4Tf4sVGnHK4odsmJhYPlHMPn7W+5MBoyL45zz&#10;PTWjJE0nvuxb8BCoMMVluF4j5fRqbN4wJOKFP2vOpfnycGy9fcXUNQI0C7PbvzgqONb6uQBaZhmp&#10;SW2S5vPPnDGJ0Ob/yC4sm1OoKNhUkiGt34aBWDgMzeyEFOaHjihDObYP1JE0jmUia818yXLB1ylQ&#10;g0FncvadIxiVf+Q0QMB9Y1/xQgduQvEK9B9FyUp2o8a2yJgaY7yxyjvATdjCq5a5EntA3Q7zOngw&#10;XgVtM+q9pZmQwOo6K1xqVuMnPxScWotGvmioH86b2JJ+/nzvo7i5QGr9716O9fHm5gnEZdRUC0Tk&#10;EbI+LCuLUjb4l44+GKr2MhQFn/mEZ/aQO1CVRibxJtE+T4MD20Lsh1H6UtnXyscLu642iZLNm/zJ&#10;Q467RXyAR3CvUrU8f9iff6mZdUSODUi1dyE0gqDG3uUDr3AsA27zJJ09/NqNcts3mAG1iHJll251&#10;jLvJB1n95C57RiE+IZARuOjsgXMfCqmbtgksRvfpiNH7k/K9J2EWytJz3Nd6RtmaM+TV8s3tfZ6s&#10;A0bb7PuUY5eSVfOx1aE5mODLFryiiem+zrOJQajHexOc1QIL9n/mIS7v3PwcZ4AQwj4V62P72mYW&#10;StTJ1nOWEMrkTS2Z5Z2DgJ07/SUyYbTzsq7y6n4QOZoSXQBdpbFjp4XqanQ7D8BhA0sDCDeaPVRF&#10;/EmHuTgUjpnU5zQ4ElBfpOWjFxd3OKT7cXyiZr4PfnwKXcIobbtPljln16pF/Cm92BVI71jHl7Dp&#10;7EH3cQ3U9XvUw/FVag21ttVW4GVa4vbvF0ttUZFzsTAqMWXiTLyk04DJ/Lg1qwXN9VMAICyaSINA&#10;H1mMYQjpA9MXGWhVBkn711ZwEYSdpDXujKbv089uqEIZ+5qf4oXXRvdougLgm1+FFtYP7z5T3STi&#10;vrzNbQIwHRSNDSHWTcDEcrr4uaKCMRopot/hvaPqgUTmBOyYQzPq6kUdLt1my1qF/PaOA0TVUXIx&#10;7ARXY7EbdmVAyCudFMCpIvTlesBeIXaYQ4/IlKde9z7LqiaGwLagKTD1o6FoGW9HGXRXYV/bIrd4&#10;KEvHbhLhr7b5XVGi1GECu3ug38NnFWsFOQ9QAa5rjL5GeT8L+tli+7k312AcWNF1ZIrqBoihoeKP&#10;RP2rbsU5Uuc8fF4qPSS8wYDWEUe2Zv3kw3JEZ7T/gZb+RwenGURYxg+J0aQpqI4eipSpYTbOtm2h&#10;nvdHwrhOCfBMgtHjDzl9Tk1Kub99o63mgvFizmX6v5iCYPp/sgcU/hdx3xnVRNeujQ+KWKgiSMcK&#10;SO8tJEhXSkQQEAwovUd6CUUExYcWAeklIl16rwGREiBApEsXIQktIAnFQMAz77e+8+Osdf6f/zNr&#10;1szas+/7vvZVeBzRhapvQDNyGsnHjQVmia//ONccXqyzUvd6z7T1IhARFtGA0TLtDzyy+pjFkCu+&#10;V8hZ2/3V15w+AHyeaFFwaGpU8pqN4d3CMmhkXm7KSQ60Bk8ZaTTShP1DdvXzNNr/szBNjEfRCXxr&#10;bchLP397ioQ4z+oZa01957JEgU7CAc9aPMvUjiaZ5eZGJ5WwNHY47EeEtx6gz/cWtE9ESHnuw8eS&#10;gwMp/1xphxnrVKjmO6308rxh8Rg7tPXKefNEfRHnh2DFMmZscjR0gakx+nlHWmRCib9wWuWA2Kvf&#10;cvrDqntuPMgShWOoGzLeLphFOHHaxTm+HnJvE8hVC8s9a8RviTTCVEeoC6Cu9hadfwqjf5xxRwH+&#10;WW/OYTJ0z/pDnr+7F5s6QyCkH6tKGGg0ppu0JWCNHMwqb3i2brvnIcHzPDlCiQWtiZ4BdkE6T5Bp&#10;Xcr+1SOLTyCibmfPGhuyNJZS+/bO3X76G1+r8vUQ6YZ7uCnJ5/dMdle40b2p047C8DG0MZ8aaNgI&#10;47hUJfnZccX36xvzqF4L0FZjWF2evQnEvmniBMS4EFYdRitvoWXRBib9NiTlrUVCp/jE9OfuxN+E&#10;Jdy/KHGyi4IENHU14EtRLCyX1FSo8nk38id+UYlnPizDqNQ5rtzVdnLRx8O2g4RvRfi+CtuW/a29&#10;yyLF1A1wt9M0dxSYy7o82j2wghrxnHxEYEMa1WVd+fGevbKezYy+zHHbd9OIM1iPVZYIZaue6Ne5&#10;S4FnAmbnUl68GmhFkkJiP2ucpp6JMVFGLqC3lp4VZvndcRJ1+TpMUIZaPXwsnDm9O2jFlebYNO7w&#10;Jz+ZEa1iGNX24Ry9ssAkqYKSNkVGSPYe8poWH3wAwy/TaikCrVRbQnbC7eEQ7ZBCrtvjbAYnmAQW&#10;TXebRd+w7YX6NUXXjcZnvtqvYkOqUNR8Yhf21PpZK61rzNNUe2opseaTLMbkUSy8yWAO8oef8BFf&#10;KRTSfNylU9d3ta5fBZRi2zbdKCinR1CH66OGA479M2QrCksj3y+i/xBRPyOj/1xUunIvW1EOIb2h&#10;4BteWfh8w1fPsfzht/7VSMlno5sXQMaznbhibCLIWjm43nkDWiL+l+42RJFWjo+TY/oin6RfzeoK&#10;BV8sMm/3/LiO0JLk9r4MzJQ/fIdBWsPU+mwpmc20kOR1gGbUxlnAX/GYkrr/fu5RpaKTI8PH3Wy+&#10;s+/OaYf8us1a6Zye5c7xwTFGk/7tmVW0sru94Rqa/F74L8Mli4gJxdNckqKrmbh6JklCF6SuIlep&#10;6Rk+6ZoFTZFCwVraHEwZ46MdPhXZZPMgCLoFTY6XnhF3/LOMpyYNfG3vSOU12GpB294xXTQZ3+2V&#10;i8Mk66Zdv6nj8vBWjMrZGAnFKT8/p1qRHNlJBABAXPKILQ5AY9WRmynKrYGd8BSfsN3ljxvP440a&#10;qwbF/pecj+TV2v5xnsuM+fPex+RrSPZBWjo1zqrmewRRNJRY4a4bVPm5fRIqcs71NtzQpA/ETM0s&#10;7rV7wGzz+nhZJ9iW3EahRGmkmJFHCo+d0j2SbUYIrg/ZByxC7h8o7GZ5fSct6qab6coqVr0k1ToO&#10;3oj9Eny0FkHcQVJNAXMHK2J1RKBamGGPEOjh2nVnoYOLXTi1ToCWYFqJZH4iNmDqodCSOCuxz4UC&#10;TRFs77l9D3fQcWZ4W2Rbp+cdVlJjt1d7EXWh0kWVlM0PtdNtiYEg+hE6P7KYzAJ/UdFEoMxTkmwQ&#10;kx213lXBoZZbqkatDu4DC3oyTfTBAqpvboTW6ytIY1J6sMOBIJTzCdubalaF3WAUvosAyYF7VTXi&#10;BkfY53YfZTTULWKldVuy88+bmUcTiBTVoIRK0j5/ol9jz1iKKySXJ68xIrgoeHzA1eZlDaiR+V5N&#10;YfjNtmuAoXE9wuCSvOf67flZ+dUMqmwXdhenLjhcHfzJxVdTvMekxI6j9i/dnaPRtBDxZ+7iXktK&#10;zcrteiar2NIqYmO5nj/L7fvqbSbcs5G30FtZp7oR5y1/dDi7u95l1WJtoZQkNRiU7icE9Y7Ps9+a&#10;9LIXeK2OKdVhPPbV9okfPwBpvxKQWFYNDwJwVQ2qtXlTO1mjPm/XuLXJ0fp9foWw5ywjR7G1JG6C&#10;pYpEamdni3fpBDDRnJD/eD0QdyU3zx5TpNJ/tTYlYPLLa9mMbsDKMPbzPQqU7jfsLSkwPcS6qucd&#10;YU5XYKGJBkdZzPhDsRCs2glMzOid1BHvhd7Puh+Zvya7Pl/cUC/qKV6DDg70zFruJoXxApBzOe52&#10;uOmiuwDcpYLW7eWuxHlVBCEFJEgC8LrMLzOo8dpWOy/f27jmQU4g+GIOUNqBUBczO1a8nZ2LZw3J&#10;vUiRA0mNMu1Vm1+59RbVhzH3PllWp5R9dxosRpWgLchxg3lOtB73XaXufMsNVSV6Rw4uk8QneTkf&#10;2ZpxIN85QTcf1+1kMLQ2AAqoAxWS1i06zdDAi/uM7YC2qJ6B4CQCv4TBoGx+UAlTa3wlYwlajRBT&#10;iy6n/awLbFubmj/9N06SPpkvJptg/ZdupHwZp25jq3z2YqOs2G0LzjeNhwTykbWVfBQvpvnNoZlh&#10;2uocZDD2xuowHL05hyFUf6ABioFV+ypXBgwu9qlEflMzk/iOKgedWXmgSvF4gFc1x2FJAenURqSD&#10;IKjaJzFSWRyDv+SHk8ng+fZr0z2kv0Kvd+pWar6gcQgzEmzZc5QKv5LdaHe3jn3eqg71YDK0HY8W&#10;mh0pqElqNKjfuG1YsvqY6b4A4BAvHhCNEZa62JCxx3SGh4ifOWnhE4wnLCngyLubDXYEsad2e/o/&#10;X+urvQ7cyMw4oIDmDvLGtB6LhA3sqgIp0JzHeFxGo4TKxY0b6i9dNxIfo8Hd8nNRKhEuJ9Jbsv8e&#10;XUZA7MIKJ1z8xt9Z14txqMrC74R7P8C735tugInyLN01b3UsOK935zKSv82ZK3u24FrNiU2UCSkv&#10;2d5eKkWZorCEpMbxNwIen0LNlnfiO9JNWuKOYgLi7O4/JOXq1S/1Gzxx65zJnAI4/VJiVOHl5LxQ&#10;CuTjQUAdBZ7xuabhKefhu98hn3myQl40BowsN4T3OnwflX7/o5/aaUQqqf9AMqwdfO9zvbXkewK1&#10;pPLspWIZ1WncZeI5ByKoutgv/EHflVs8u1o/nJnDUjPVTncKav7S/fQuxaTEn7OdPq1GNapLkYnk&#10;yMp95LAa70DHAqo90Ug6TZJ55Vtl0Mz6cEVuHIpx32LkoCMjEcm6F3xuLGe9CwVJ4TwGpWW9i7aA&#10;xY/fkHrJ4F5chUm6LnS0LJ+yLeFVLZQ277HRrtT8il0bjvK5LIgb4d2sq8ThG9vHNTnZy/smD36G&#10;uubqsjgqaKpFUkKCN6UJMbJxtGzKi8l9uMxGXvDMshY5Jzk5z+YtdeQ8nIZs5Q+hzwhuZzGl18xT&#10;s539IctfuZpuRczw24qDK62b9JQFs0Cd34ySI5YeSvPTl1Va+o2Wz+46Eb9gpLgy1Ez8UamJGZMq&#10;18PEKHI428zpLUA1MRTiZ2NQn711xPcGM8g6k8JU1uQlvO3RcNY2v0SSnxunl/oOkQFhqzbrXSDJ&#10;Sa/Ikp1fra0vtTwStt1Vv1f66z4LD9vz7qHzMfSgxcqb2B3ExVQJCIQkRWjsHKtUgN6bL5Ozdpd3&#10;R0a5Mfvfa/hBKFeqTz7/6LreSH19Y5R6DlotA5UXoe40tS1VGaEon9nRjkfI1jYluMP18XTfpT9e&#10;hq88z9jmxtqBZ8JKft9S7fDVoxEnukRCBznRVNOiuNNrFm/Pjw1yiZKUEz803u96MOQb8bXK6kwL&#10;tV++3ypLa90NQuVGyAGCKP9ytKat9CIMir9CSBqfw8e/4anNd1TIp1dEZ//HgAude42NVbn5uPW0&#10;Wm3u2FeUPibdGkGIqgy2mjesAWyQiAJ9y3/yknjjDn2aosfrLi7FQQvuVgFxjYfG/Ji5ny51a30S&#10;G/udnzs9kAZoynMeQuL3WSs5/aS29kzWUD8FhVH9iK877KhSweyFF6RVxp3fWCh1UCJkYuichVnz&#10;lEfjLfv94Rc4eumFhC+i2cERX7+piL0OxY4ezjRoxT8CLYtSU/TGQ09KFjYpW23vygi59zU8X7Qk&#10;oBWul/1TEOJsMLvUrXdR5rCjqXouZ/xYnwp+TxYmworRVdQIXYpe0sjiLw1gQb4udJIXdE3PVzsa&#10;KTZikFDe3Ko5HG36E4kcPOdJjVirVgxutqKkJZU2ZUwb/tZxV7uorXvyQrTapkc+a6EFWhLYeeim&#10;0m74yOrLfhhILXRZxxWFAj+iRZPtgiP0atpzK+ft7H5ODBCTQKUiohOhqwfho1qglteS86bF75ih&#10;WRAFCFFWijbhffUYmANWm95Jk92U6B7Kls1P5JcV+XrOorOZIEoZ0wFHMTUQ+4ntl7TVpqbxjtk1&#10;T6Wt4mOFlkaDZ1esfqslCZlqYJSsBlaGL9jgVL4cblo9uXBqA9Wd5KXMDGeBzhwpn3UKg31JbpwX&#10;hur6o//5MvWDPYQo/GVC0zna+sHh+qlt/mtLIMbH3o1rmQxU5lv+5baPfOLuRqffchlT5A/mJxds&#10;O/hi0ufmi4FxA/TZ7ayfDSAfjLGg5KuxYotco9PmmiNeHrlVPz+qyee81WM1YmASrBvbpmDYcCML&#10;buhS9ZJzET146Lgt9QDPQlvFpRsEpG2ifgc3/Cp5ZLAvzbx6/m3tud8X/1tpBvQvGOAE8oGUJVCh&#10;hP9nervw/xebxZzaEzohv7Zsqaqtul72S1Mpom8tTPUWaArAPY/JFmmh2GJhWmV62rxW6tCcfvSx&#10;p5BajDpDYCsi4lnJBMvFGC9zgfRadGp3uYDkC2g/KjjczQVoAiJSl6xisOGWYwnTZeXXE/ktjL18&#10;rUqCBRMMRHZzRqPmjHSf2RQmhvEtTW4vgm92x2LSSc5ZEILwWl96iqe8GkpikVplzf1YnjL3YeJR&#10;+GSs/olYFoubmh23fjzLbezgyj4sqaznw8C5J0HOtLWzdjygcVC1yIkg8nxqqunQ73F7VXe+JaNZ&#10;xzjGYybgcaIWGg0Ky8jTn+U9WZakxuGW/LLNmiiSZf7lC5smb5OHNHEGGuFTeiE8xIJfPbGsmz+R&#10;Dv7P7n6jq0as70KoKTSDTwnOtAcIcK1C1oMw+doPl01D2MECaF+9qomXU2zctoXzHSgac72rnZz2&#10;FdBRqOhLCQAhUnABZZfoXOiu85HYdd3jEPaJyEIZO7nWrvSLWF865PR8+PuroNJkOthscj9XwPM2&#10;NkDWGrZwgXGdkNPGrQhhuY2Ws5iDjCGWug99JROvC4FdnxJSCUychAkdyijKN7D4Dn1aPm999MfE&#10;wh053hq1xytYsU3RH9jZwb2cZF6Dkdzw5+Ea1DjTVjjozGorB35/YJu0531mbstSoIL0RGhakoNi&#10;Xm00wqJEeAURi3/pJCOInAdqvPMkCwrPmVqu6qZOKukTX6zylukJqF7rP/Oxw6sXP4WLfE7jSnpk&#10;agulUMDWdQOUe7VuqS/I0/yXY9YSd9ZnxX9i/lV/wJ2wfdTQNdR0K/gK3niIP96XxWLpA4ARKa3P&#10;vUs7sx0/aG5ukGyWuoMY19nRJ2V78Bcky634SCOkGLOrG7kIkJFLHbXXm5MVlJra299yiuyMxSg+&#10;qBFWF9M6Jx6qs6MmVe/9rerMQ5MFMlJu25lSvDg3h+HQyS16rFXLkQ8vAbijHoMyMdIkNV3lhow/&#10;fbv1DC019ZTruZhUbva1nRndb+dE7+Sl0m37Cs7SqNtkAhUDOEgM7xmfXWUQxC5eUoeKuFjMcKn2&#10;vmZsaOWoGNJ7YPxFrmC7g0qzx2b3bO0fW7fMT0PuA3FlHd3EIP9l7Ns3nve/9nMSZ8pLW/mVVSoR&#10;R6OxQbJudRnQD/w8fqf1KfxaRs9twnCwmDNv+9FwrXEenGZHlKXsF6zgdDh7YoCQeW69Ufn2w97j&#10;8KOm7fDFKUCvIuPc+YxWgE4b8wxdFObXePyEqYU2gBHIFtfhQaDws7pKtUFdhKedzWtGDoCXxY9K&#10;cQetb78eDCWGMKgg+cGuA++ftiVEAHHD/YGUq1eMJj0rScWdEwoa/ljGgTbFgqnj7j1GMduwelgi&#10;TzWH9owSL+xL3nPtrLW9NCPnYYviraEsv2bV1D9uNp8zmCpyMTcxK+DruGfbu84+Dn297umIn+gS&#10;EnSNYqKOyDvCC4KpmAErWHN6KB6/4VXF+kFSYhB0tMePS/R55keZIICFpYTR26g/911p0ueUZiaa&#10;F3CgdirVvVx+7tWYFH6qYV8i8AVHcyFqd+jEqctC5OH6q4jui5yekbcAZ5sTgRU8QAxwzbNrsD4F&#10;E3M0zHRu76VP7lw+mJfxOxYZnh/baLcVKEhfoMAMRo6ZIwkZodhqjLtvIGM+39MisypaqGt2fJvo&#10;SoyAYDmutbz5NmBAno7YMALStG8PZoUqwu8VWl3pY1CKfnrrMBnlcMI3tvnbjcy0sbqaxzcBg1Ky&#10;B1V1kBvZiza82TYGg0IvyJP7XxIohmGpuJxdW0VuhVf0zjFbKEpanlPtJAzUjLfoIG+eZuJ96gRf&#10;NQ6TpGjMdZnPX1cjKie39iLtswekgL9GtFHM1XFyB1Tpy/tQZI2sbx4H+xO7+9HtP40jOOo0nRQY&#10;ljv3/EEStf3Mx9mgxUCZ1lwy6lU16Zu2cVn8Xnai9lVMDwB5Po8mn8BGUQ1BBv20GSq2VIuf1ziW&#10;WgLi6JZ4juJHPsgeAM4P5yxX+2zhpBCp/cfyGTTj3XsqXEQF0sekjfQsgzAfS7SM+OqRGLY7cba2&#10;ezupXwTZOO582GlV5kcVXoJSTs9aqzBUROWz8lmNYoe8xS+1tdc3VeMHJxC3+TJFonabwz6RlLH2&#10;i7h9cDoQbVLs8m2HaJ5sD3f3Gh66dLrC/y6QG6gMUUa9D6jVLu63E0HeBAEDvCDuClz6mVun/Smn&#10;feLQo26P4sr7UdAu5cWIOmVfpAaEfYOMeMrYXxjeu0k580E8SpxTPrC9u6RVoiaS5vAkKG1v1MBk&#10;23CPly50Sc+EpL0iKYLKCA4kAF6J0Xk6tWEW5Hbtjndz+JY4bMtc7KaYBuMCAs+67ZFyOoOwcEN4&#10;iv8BKaOexs47lADfJ8tqhsCSPo/LezHTWVaq09gromiyaogvKph0lTvbaVK36aqV0f7J7XP61Ckj&#10;r4xImPKa0Z9u5JYkmZ3tgC/AuncCNrLDbIxsgn4P5XXVnThr6jj+wo9t/KVLsbFqp/D3njmO+c/n&#10;KunXf+yWv6x/r12wQE3QER23estX0J0Cp3EADrH9fll2iCPBokQo1SEUVbq8HOy0pK71MIs4bd4G&#10;4R0wMnKfl0NonV1YfZq8dZoanv7h0P3sis93FpY47EbX98GDMGbiE7zEZBvsI+6cOR9r3vkIBTWn&#10;+YdA63nV8mWo8KkSKYC/GhiOF+aGc8zvY37PrAc5pxIbxhNm0nhWZ9z1xJOfxN0SXFP5dlhdryJP&#10;VRZiWIJPQX6rADu+bsb66qWUvjVFk0nQ0ee5Ib+MJyslsKFvhU4xSjVzOcT35yghpxE0NvmFSMid&#10;cgNKXPCJKXLAiin63c7eqchV0re7e05qplITJ5Bs6MYHQaXhdvj8AmIMcidu2MZjBnK/em1s1j4D&#10;cschodVD8Ufs7vMFlpeNPBl7GizZ3XbA87X9qP2awcH3g91x6dKdKMKGp/mOi2PFBzmfj5cPbQpU&#10;cyG1qh1sMaxI46oSYJ6+YHK1RGLbiHwae6ZJEaJE0PAWqY1jXtOfPZ/0J6mUcdDBs5ZmJ7DMxSYo&#10;1VMWiTn1NjULmSmm3qadYx1IRS2bK1pnnZlaFN3H9TCZwZSdn+0HX8xqIA3PddZ4hE+n9eQ8PRFS&#10;zXna8X+mZvx/KsrqfkHqcQStCCgSy4dLUWfG8U9P1Javex/22Y7AaadkvxhK9RBZv7AiBNau1HKQ&#10;s4KJT9n1aYg6SjrqQBmixz5PSYYCDP64lWBxiWtzVvVCvI8p9LWk3LSo2vie9dN85Bh7wdmNZloP&#10;wOlFpvld+0RFGrW5x6Ft8DhRN7fslB+mqlfDsZl+EOEUUtm04PtnZeE+wZ07K/tljbpIy1o+u8no&#10;R0x0vywm/2n4VP2cCLTqm7W5tVkvRf68EBSeOOaiEfzAUHJTqn1YwXJwJMlivGXqRZmF19rKuKuC&#10;93yPZHh2s328OU6e1k37FUNBPZkIXQitVbOek47X4cuBAQLTYic3NSULmdNZ7xOtZu88v2+VHV1f&#10;qIDqFxAzCcQe6zRGXvHn8HKZn4xNLM51z/m9zbdGTkmNmssJWv8Rpkd9DZE+UL5Oa/00lHUzV2fO&#10;ryVLvfxrwG7GcVUvjq0mpQXYWs/z2cOhI6YjkMxODTKsg6epFd9qfmKow8T9Wn6sSMl5PozyYWa9&#10;vpecPjKMbLIkDr/5DZcP95w/88UwtFON8H8a5uNUriZjvU+6LFnquhUvwj0GtlnsFWoGe7XXd/Zg&#10;lSRB5AsDkj6tgAAdJkHNwHaToVj+3NPk5qnKn0JCJieSuZCrh5UQe+d3qjKgPFMoI/dCEcUhAJUX&#10;2OmLvkSNU5/MihYfw/xTzej0weNyrEcYZfi0aNvI7N8V9jDkLM5Fnsdl+mHPLwEDahy1iGAAlZVv&#10;U4i1Ar9jdy0JCXnPYizcWuw7qyal+Bl0o7eq3GkxoilILu+G7nlmbf+Qp7uEgJQwd/cy6x8j4KLQ&#10;NwRX2Lm7owv/lnTavwCmUri7s9INfDViHKFCCpdQPvgmyClRFm4P8+YMkcxy6Eops//KUmiqFj4C&#10;XAuuu31Ui+pVywM6mjcM3Jh3bJEPTc0o2+/UEOXWKhKsZHP7gZtghdGo+q6fRmXXDjJfk/+c1uWM&#10;MOqmOJEJNdP1Nsuw0qkq/X1zOhERN3VpiLvi8fLLl8UCFXUXJgKq3R2GFV8/8kcqUZfNJrcrFDwf&#10;FM3I9zKIZQ4i3zBHvvuKyhixya7xuWaJFwU1yLfW8dd2bOmPdwziTwMoFBHBqq9xwtMOzZvj6qFy&#10;12xLE0Xf67/WAx9enF3H+u7Nf/FfU5cy5+LiScsOFFeF7ULMz4ctp611NYU016MzY0xeGyALRgPS&#10;X3wTPrzZ0IVlMv5LZ01v3GgwArqe/EvMWRz/cKk956eae/1vjCgyVqthW8p5BVg0mkCVL5SH2Z2Q&#10;z1Z1FP/SwfAH2h+8LbkOYQNFsmUnJkg+BqEHK9e9tMm63Mwy32cGN3hCggHW1GeqMOXao1RQdXFz&#10;kT/ClTWpSLDO/seMSligO0bqvkcaKt6jgGgrFtxFPlPzNNBpbhvrqJNKqMoRDohf/GN03+OCL2qQ&#10;LWnMDSHpcPAIVEIF2pCuob90VRtHg6Ljb2fd3zZBn0hXhCuZC03mjE4EpAX5MBRML11sOE3hrrOx&#10;bbB6QK0lJFhT9B5HmZKLFsr4vlw7Fd8DGW8Gkb477dbXYRvwK0MYmyNE/iGU+apF3Dad7PKeQH0J&#10;5mWhu2+m1+r7O77XfpshiN/B/St90VfZUUomn7YzsNLcAbwUw5sz8BeRO7s72h5u3JFrlw5HcY0H&#10;bYasBR8u+/jlYf4lJiWMqXn0p2B93d4g/uxTpTxjudLMSzXRlKQJhNYsOdVA3uYHQuln/186Le7m&#10;2nG7hJHCaqmKqLF639+9C2UmGWH16XV1LOYutOyGH/EBIdvh/pQu/Kb1hrMx0pTpBhtGtVzItGUh&#10;fu8U7vJyYk0GI2RnRL90XIxs8smR6Rdiutykx5ULaJn8s93WedQrAoZXj1zZTViQRv0v8N2soMfB&#10;JfeQ4DCaojBwmEZJqLbvrKE37EwPdops0RIGjOfrWaTqMfKhLxGqw6cxZfQT8XWLggPhYZGO7ZkV&#10;Ho53uOPvXx4+E64Uy0U5uelmcwQNrO2fZs+qFDH++4trx4JyMVVh0U6+npI7/JIn70PtbPe2AVO/&#10;3WGxR8ieSXXUxEZYqgq4dKbbQpccXvTZNWU9xAnt11l7E60rbD+vcnO7wltANCz/B+rlHmr19s9R&#10;eRz2huT2uITdL130m38+2GgaevJHDFlZyBwUGLD1mAgv8IWiY6JYV9orm3lrYM5YxTz9Wk4rieFm&#10;nt78PM39lEnwnUYf9WT7vnX6n+sK6KQS0HuqNFTSdUbAmV09saGNs+Nnn8gnY42TWKfVBvKmdpgM&#10;RClt8lAA1RGah1pbHjISI7ctbIZ7Thag25mGjWwcopZDCHF6JVMEeXup7JT87xv79P2pFsFXMWfm&#10;sNh2m/mNmZBoocirSaUavDU//EbbueqsMhNvcysvAi3NBXVm5T/eyktXyqmBFK5nFLGzly6HlzwY&#10;xT0XaMZRTX6w3NnM/ZNX6UMKy78fTOxxPxeVmO6YIfAatLsbVAqsGiiVrH5U+sbiI5d/GNfo6zAW&#10;xJZ4sBeojiQBGjLevgM4vjo39G0x9ckWNOuhpJdk6/zm1VXfxzrncDk1JwpVe3/+CJsfqJwWT2RQ&#10;4ogj/1hf8dRfF3BryN2ff3g1i6PpW9UbNNQmt759MkCy/h6Y7ZKP/3H40sToU+8wemcqsTTY2brp&#10;O6gnMND300PmXZ+PfupvXS6NIp7O8gDJozKp7SQpj1V2oacyyOFl3DL4+fNBZyripTzYNvkaR7P4&#10;a0pCW7J+9Wo2jOXFpo/drxXJe16T33yvrDwln5W86DSNM2gtPCTxmp+HcFRDt3LOUHplmLwWqGqY&#10;HHO5/qvdHmyrKu0dZeftVaVje135SA/AZT85hJmh/bzwvNLp57vxZodSYIVjmQbDADLL45lrgPoU&#10;Lh0CvY5L9dx3/9cu9cY1sQubuj41k96PKicClurP1+bxNNH/pQMbw5eoNOZdh4g1gs1Lk+Y+3+w7&#10;ieTTI+R2LN57beq6YbJtPIBKve46HovIXaYIdJH99yy2Py04+sZq9i9cjqVpHfzsAccJk50JEHFY&#10;8MSZT9eIKkPOV8O5ooV85m8mPKL7//4Oj5GYDng/sSqrYOzsHAaHT+3/pRveVYQi1uCD2RMF62nb&#10;FibjkgJJGGH/+IP7k3vDAoOkXLCm7JrMn50dBRmcyqvVf2+jX6MGcKAti0tOWeI8Ov3ZVwaO6gRM&#10;Fi5cl3kTGkJ0LD1s1+uxNJQarDfaTiuHlP57HjNsAcStB6buI1CimLvFqfmjpo+P8Y8M1ARArALl&#10;H7ar5uRysSkxc52DhAnMTK/6BhLVJQKRiRD+L+K+w53NN2xbq6V+NYrWJraqvUusUlSNKF12Vc2U&#10;VM2IUaNUjagVW1WJrfamrWpKxIoZeyQ2lRBi9cv7Hcf7N7x/wHMcz3Pcz33f53Wd13meMn57QCMa&#10;Y/9jyh+ZVeE+rz9lRjTDHNwFuDU669yfuiECsHrSEEjnCoRwwoue4Eyxmd68sBxp5KepvJOQITM4&#10;b2n06ztEb/rLKPjbKoLlRiis9mBe9NJtkCr052n/hUPH2AFcYpOngAZlmbLvvg6s5/kvYTNBwQnO&#10;yZ44w+WzPItd9hIWizzR0fjh7A/Gz5nXqVTViIiKBbrR9ihzn4Y5y6yoCZyGkGTvaY4zoVKHX58V&#10;U4ophUX9OtKHvKUh9Zs8OQjJN4uAOrrp9HJyEyu8FB7f8o9Gr1VFYQqQuh0qYU6qrl211aGgIAOh&#10;Gv0rplk3xRskB29aWfId4vMDcQLjPiZHbqt2VMkUbUKK8iVKGKrKg+ogp4OYvz/6lEGmd0B1uFKh&#10;AbUknDajnnty7hCS+2i5RtgB9a0zMenS0pAzbGoOz1mAELAd8+5qx59rCTXxpkV8LEpd0c9jjgeV&#10;Jy/EE068C6Yxmi+kzz9sOfZj7uCXYdcuymQKCd4rb8Xov/Pgs3O5nQcKcuJz6t7ofzql5SHF4g8m&#10;hG3PPS+IRw8KljN4y6yLzqHhLkuamm8lCp7JmU23QVlfheSb3dkIdinafNMremJHH/3mrat5eB3H&#10;1+E1o7Pu2Jue97UYG+xzYtQk9VdukKk+3XuDLWfFEEhhmPtzfj67P1dzx1c/Rl++zjznG79TcN3+&#10;m8jiX61G3In02/PZld1LuyfUfL5VTnxTHlggAkpLiVneZ/KqWmYWh7eKx2T9RE1pvSIlZAcN9JTx&#10;0g8BnZuDPocoOc+frbWeZUMGIIrz9mEOOAeJdC/ZDFi7dXhn5ITZlJ6k5bMeLTUTJsNYfpe4W/MU&#10;MpPDA3aho65SUuAqZ6pK3n8/dfqux0E68B63YXRtILMV2vKB01vcDgBPQbHHMmvt+k2Ka+geakiF&#10;EgUPphQUUhwP/JptHMqA9rqQHelrh6+tJfc5eb95U7pjG7jWBqOasIu5okLAOtKckt0/GiatwVpK&#10;O/JHNQ7NM+Tm7BnG4ccvStuCIedYf3y5rXXzPB2dwacfl0KRIs1DBq6jwTWqFBflbtGG9062D57g&#10;I5JvMEwlS3WBVLs5tAvXwlOIHvjN7vibVBXZ8kR3lYMdtB1tZevokf01xQQS4oITpp/6BK4VUc8L&#10;92RspadbziENhZfG1kOBFz5G9mdNxN78eukMX7XMV7ZeDrSC/kmXAz4ZBJSsvR4lJ7WswG8pO6N5&#10;513ehb0OH7yDo8gNivQXILTdG7FnZbDL9raVKQKsA/S/z8Fjx4SFqQXPGM3PPGvzh/YFS+jcTPMK&#10;yiVC3qumgiJwRvbn9+BN9nYAoXBnL3+vekK/QVBC/8VQ46kej54IG4NQGpVAV70wQGk3VvygxIWJ&#10;jDccGr92idQTUdZhZbL/w18/1KiVri1F0zFoPj+R+twndVcuiLSGX0tpBJInvTrG+cI8mj60zz6A&#10;Eg0223fsZjz8uZR7jsb3maDKeUVVt+6ahpjgIfILG5wcWNy6xrMN4HS3/4llaFe1FDn2HcbxNQz0&#10;VV1k8Q2r7fDmYVh/+PcVWVPLXPzdHOh7IvScawqqvW1cam0oVq7gfpyfa1wqSuCAgEV6dA1mAhB1&#10;a2b8SLl4RuJCjopCBX8AVY7bkuPw7CCO0WMzv+LOQZFAjms9wItxdFXAiFi7XHOjM7zPipI6eFL8&#10;G+5cMjvjnkCwbXd3PJK3K63SXZeazxIYGSPEPMh9NFP1eleBMcjZ8NleMASPTNZEUea+QL/AdJRs&#10;11M2iFqN4+mruabfei2D/vs4xjiQ0W1VHhsjHLgrW6PmuRJXwZhDBJIARCqf0Xazy5KUmPQZMWLu&#10;aD7x8qpzs/uJZZ6U6eSGVuzkYEgIOxI8TXHKTeyZKDwbisI4VJcVUmKfZM2e+PZ3ZCrwqw6uAFxd&#10;sT2RbwQpnd5MAly+giECBpRWfwJkwF4bcmdukx39VUAo/4GRIGfrjMp0O7tV8uxLu0E+keOo3gPa&#10;Uqi3H9EtVeW2wDXsOKx17C0jEJIjw1FgXbJGS/KpB127ECT9o1ENc6eUE1xjuLWbFWuTlueV+cQS&#10;eNgCBiuMEU+qdO7NtHRMvnZT1gQ8C0+VIobu5iGNpG1UC7QS32NpNfUMr3Re9eg23T0IG8T3Aewe&#10;hDQ3wPQ1RakxoJiVUelOcdYceGL5S6MXlchSERltjHPEocWxZldzs/8jPvhAvYzI/drmFe1PHlc8&#10;dCMu8XqNEUwNEQ/vihqeEllEynYSHaz8wlzYiz2CHT6V/ahAxKgZXwvLdeis00h8miPqqakjuAOj&#10;bVDKfWcKiAteyJbzQ/vVt6UYRpl7SIk2RVbeajsYpG88aHlrlHn1xGR6O3mRTjdEH7+gGGbzHE1A&#10;YkMQh2XKmMfnTrL2H1OF9/Rz11xh6vGPhINaoRrh3jD9qKgfmpp70eOnG+ttXpnDBB43AtPapMyq&#10;y/U+T5HrjbZ4LJB1qu31DYK20L75xA7G4sQUTunNnb8wguo4evjv6OntmxeyzXMuV6dtSuYSvDFY&#10;1/T78HdBHfkjAbmgIm4dtgOIbNjLufBBdajnIkXbrRO7w9pVgzSWMQ44BZJpFdqtvv3dEGTQpDwP&#10;0IqrpE6+AzC/VnZFSVAEddOuSYUDdeQr5VxIRhmvEGg7Pns73Y4NVq1rghNZA+4NOKgLh1HfoWlo&#10;Ae0lQyxAdrPJxv/LEJ7b4bb3kFwFrp3uapMKzSH35olpsGnQkcLRMLRv410fZtGRhNDowIbZ2T13&#10;MA6ohngdx6FvHLwIlOi5C/IkvhiDzyYHQbE48iu6uzvjJ6dUQNVNbXhAiXij07otCACuidAsz/vl&#10;WCh6zh0CVbz0F/C/VN//N5UUvOFAZR3vgv7RpFj1/aMhY+IPXyWflC7XDIZTTmKouAse9mL/sEpn&#10;lbgsyNITwCYCDtOgHk/aYDI9cQb0rTMIHwcRPZRJ8MdbBvP9GiMP2vx15j3uOt1O8pI1k08ouXSk&#10;hTIZ1qzBb7VygClXsJd+XrJa/z2TVhNRDS14jbKVfPObjXPWqowcfgn9WyKcvnQaeqrXtFICde2H&#10;7o5o14AhEIEBkMHGAkplLm97t55B3ZfhpNX6NK+pRrsAFIvlSrX/sZrvVn+GH90lkOaRq3e/NGJj&#10;ARU3mYQ+hLfTzfm2bHdh/oheCYLDCDwFHorOfc5cxWCTAq2tAOoktEQLp0/wO0MoW2ywFUpLzWyq&#10;Fcnc3pkBv7h2EhJ0FANkKF5Ipqr6z+964PgY8AtzmbvaHRzRR7isp3LOivgsNsXE0Bp1XMFfAw30&#10;u2jdDarhH/VuVsC6dJEMEvML8auqJJAbW4TQvvIWVkl5vuePecKqWpDjgVmqsba6EUSRJOO9MrAT&#10;qFKJSJmzfSsMzDSglXBuTgo2jL+gnyqGjysR3f6HRFMmxn/gDeQwc8LLacFlysYap63QcCF2vRvK&#10;RYhpGYuAQSNc90sn5I2/DJ+W599b+PlSn4nxevLi3RVUm21zTZjjxcswvXVL6IoeSeYb1j/ippAJ&#10;s2dgEXYDw9E+PeUizK2KHwC+Dm2uQPMu6ajlUgujHpIUcX2IYK9mm7Tscf16yy7L7a+OBF3f8JyL&#10;qxrcTux98qrdX8OQNAH5lSYbOmqFFE7S5RkSHYPmNCVJog0vcbXdSPhaxHly0QtftXqtvO085ju9&#10;KWwSBV/pfSt2zB6geK9A5jOgR4M3NtoSeHRW8QsTK4tPdzmSx4g7kwq+Aa4xisvL8D/qUyrWeP6E&#10;Lhd8NnVkVl5mzg89xzoBSx3kdiiGy75jn7k9NNPGyLq0EtuXJI0rukMXrog+Q36h1KCzcwNw+ZG2&#10;A//Rht6LFUu5szuutZEbU9R0EODCcL9z75UHCX3aI6xhLXaA+OTdCJGiYC+eyhbhp72UM73Oha74&#10;WQE/tUqNVszc2RbAfYcEkaBw73YJqyUHBZFdOfWzw7NO0pXgse4ChY1Am7BUf4OPS+71j9oOaNaM&#10;pkNbS/YpqJzludTPE/v5Chok0Y6KPw5+JPN05ppKjyMsyr3yanFHHZssd5MrY6AsfdcrmMHMSNx5&#10;L/tE3vehHGaIrqJIJuw+gPRJJxOQMcGC72TFk5ga1sUb1PTjbRXmetQsbz7NGnBCl4/1R5sMr4cW&#10;jr08KXTkuEptZEhS0ivtahDbKsAHvz+r9wXepvnFGSa1kicr5+qfJfKSLVCRjPZMZ4kfCsc7bXFo&#10;O0NUwBagmofrE5uyah+N22g4kX9W2+Wm57wLFBCxkl6P7Q1rcI43n8oMvdHi3sMj0lTkZDwZCBVV&#10;nBZ17W1un75GqH9eG3G/dxPj6L7eOIXsXcyYFZjLZGF+wQIN1uSJzaLGdd3DO6rZ2brjtEsJd+0v&#10;Vw7MxRXfNncEgBunnHoWz6tNgWosngLCRt+VOp+hM7Qfi9wjaVeEwvxFbj1YEm25N/zRb9CTB+Pm&#10;TpDPUGK9PyV7ZLQdk3PvdDa1NK+Z15ZwDiHxGcNK1/PNiIQqcLXwic+soLev4C4hJyrdbbtyBBin&#10;sulS/P7Ylxeq6TzI2eXZMLoyuevXqlxipBA/5fLSFFn6hokW9uogs+77SLNxaqPi94vdoV5pYniB&#10;nDcj2xYrGnqiDXpo/OF47usO1Uh9JDR98sJRR8DiWvnhW5+35K4KwaU/1/jJ1tGAzMla0Qtboni8&#10;yiDCV13t5+PV/p7wWK8YP/7inadcxGhtsxbfVa2N8abuC+Fx6YbeRo3QsaviLVDEh6DY0/XX/LEx&#10;FAz89fudJGnSQ//xDY1JgtjxWLVyldrAjR8l37/ek/6S+mBnVM38I8xvoAz20jTU4gP/Ll2BUJJJ&#10;gWgP0dMLNpR90GXTNkoItb/xBwMkJqYFPsqycVhIcog4kO0b140xIcAHzF6iLSDiGxrSPpuq41Y+&#10;pfc5Lum30EW2NvEXcxEvYcbICUL9mZVhXqSMYh+ORJdCAyd/brzYmDzdRxvq0GXhZ3UWfCnhfPgy&#10;rpZcrRkVc1/Eu0ZzS2vm+Uab04Q/MxDXoSt8lqhkn2+5zutS2XPpRTQovaOdUqWysL5xVjfigTBE&#10;pArvp8znJSf+6V9BCSRV6DREikcAlKNIbNQTpy/QuBysAetO+/zmm9jQD+me9UJBV2RT3aZKpnkB&#10;l6r7duB05amB/kcjLOF5Lq4aXgiNN5vYe+3aGuOnJNZZkW6QnBgVsejrtD1Zf1Jq8UdsH2o+vOOT&#10;EnD9Jkm1dW1mK71bbb/XvT443sniCSJdV8cwOHkbfBk1hZWdjH4pDZ9Ah2yUUAXrL57beLY19tZt&#10;TKQwPDO3pHEpWaEelM21IvFH70LhnNoz0Ur7bFIL9ZewhNqGltbxhjkN2ypxUGTQcPr1u+eRmlK5&#10;DpIeSzlHuZonsdgGHruTXAFpMVme9ivj4ibMzTCx5jwVqBWooTnue1OGoOhNwDWzLumhHfPREUOB&#10;VObQHysqrLnEXGfpCKLYbr55NHj+cZQ1cb5TlHN7lK7h4GdHyjv3/yK6Hn3dOQtS4Issn7sId/Kj&#10;KBPcJNWBH+pJZmcJ/gzSv2soqWXGP3HOfE2sgofuINyKaT7IY1fT58vZKc4+orynjLU3AR2YT5lB&#10;A5a8DAFA92Dxshr3ACxHBEjwefe2xjHjsgrg78Nct6VsCmIaqPTtMEs+SfPWmjEHnGBvZT8mXXW2&#10;UYwq2XhEq8i1UvSb+mNq0wKH3A6DDqPNnxy1e/eRYVZweZEEKG39iGZvEeV5nb19/ye7u59bm22G&#10;YWtuBTgZjhQ+xcVuefLItpZpdx4pKKZslclMVhRBpHjvNgSm62+yftSYSJds9O0/tcWZyRrvG73/&#10;OQ6Ty9YPE5vUSbnwiOAhoU+8yEVIQGK1982Tz0e8CeunLBcMbfxUr0uUfucqUH9qgPLSSUBKOr5v&#10;AUGVLUeBw5fQEZ4sKKDcb229rGky/IzzVEkefqWWdxdpjwP81cYgTJ03W1DL36lxpGgAhYqH7igP&#10;93n/oyn2YjA24PPbypfaAb3usa3MsPN/TDe/Zj3NI+neIB+9u01aw5x7fEnLnCTHqfcto56GzE3c&#10;tpDAKKJvHVPnZNQN/tFUhVJc/tHIr90K+8OMvAX5P3U4narYj70IK6Du6XC82nnzZyr1XHQrbPCo&#10;1y74xZ0LL6rJqaDOGiT9canoxhsrhP7p2lbqaEC054DZr9YT6cAUYMdPiOimthPpSsCFZVtTQ/vb&#10;2jlb/ft8RjsKAxsw+1TuAwaakw+Lfay9tldYCKB0FQj63BIoGfKrmcP9JgbC/vgBZsRTKXD6YuHV&#10;TPyHDrjn+jG59mns5IqAjSqkyuYe+Na0Y0Xy0g+ZM99x5bDZDd/F1u+pe6/JaSsKH35JOUF8iAHU&#10;tvVjYtWBDw7zJr+I4d2KmJH3lJ9WfZSCCm09svfrb4XZd21Oam061DTlMHJK3OH1mdaoqg7ZoPGk&#10;sZL7Advm3gLsT/rW/E58csT4exTOuohdn/P9UuYXrFL74beNZV60QA7AMZ9PXx1hxCuY7QIFQc/Y&#10;rYqEyO8P9whm9U3pXtqfgl7Bsbbrro7mdPx/9uzW8Dg+IK+/hPk9FwCiID3ARqwDe/Fq86mAM4mu&#10;MqGZveODnmH4nGc+d6IOvcIJNPAwINhHkH2rm4IKRzsq2ltjSm1npuPZREzA1ldcsFVczDOvVmYo&#10;wncVnosgUuHq8atWOTp9IApqS+bh8x2Zht/juCepUXaQPtjTBnovYm5eLY6Nupp3Anjs9PTfWO4N&#10;/qOh/AKhQYPuBjj7Hvw/GkXhiuLeyvX4HzB5iitSwsstoUJIkSkYo3DBCmJsPWunDu55Ep+lHgIk&#10;4hYnO/r/NjC9NfbgWU4DcNZiAl2HVPlyYSNqaKRv43Y1GiPyApBKUrIiXnRSQj1k8hu9M3AhIdOy&#10;6rH++mSNUO6tzrwdVBQzwCI4tzOnNAESnooNXxPoFhM5I3XBABqUSJDsjMGNjFvpv3xnU4eLBCpW&#10;si/GyAuavT1CgBvrJUr3d1n6drTB1FfSGO+ILQbnuzSRDhsyJh7V90CADOK+p3fe+Ve/QF0wBMcx&#10;A9hsvQbUNUxba2r6/oZ9vHDNBoYr2OTda3ywS0VXj2u+NhY/AXlT+sgLDScJM/uIutGVPoXOTtgz&#10;bMiC86GXlWNzqHP/UyyyLFB4P29uaFoUci/3N4uHfyYGJcn8865iz0aTWSV40kYrv8aHAnU6vH49&#10;ggsMRYk737PMQo4vToAk4lMlbuUEV6k5cX9/WFkggZiiuJIsfL5SzH8Gqdiur39TUHb1/hrkhgyA&#10;NED92t5c+TPTuaRVToZJM/169mOjS/+s9myZKLOU2q/6Zhp9VbiVkz7lYZeE5syTGYo/N7yy7R+N&#10;64H6ktwjHYkpqjahTaspqwTMvhVmh3AgCdQ/kP3aLdjLryrMX34jgDwY/mTmS4hFzCgv2xyLm5t0&#10;ieVeQ6pNKomFWIRO2cy242h7X4X4cYX1NxeOTjz6+P2A9+/JV/ux8UCqi7R1u7QzXJcop+MOyKRW&#10;fakcNs/Stv1zbJtG7WVXs9jfGWo9PqtvICNwoQJwlpvCsm2cZqn1biKYjTbA2XJz9sGWRyVEpULm&#10;Zf+9QRPeaD4t75LYGjtSEup/SpG7psff+7UmR5AUeqozne2Q5iG14qwh8EMeNZLujhQmjf4Uln1R&#10;530pEt54wLgNlKOurF1WtF9Pj0RVq1FdYcJjXUbBCxAUYhMpo/ePxq6NB2p9rT6Q74vLzIe9MbeR&#10;0NhU8QdGtzGssqe86nkF2yWMda332T5dPKPWqZqeSnOqSB+Zufy4LWKim2flSNlfHUxudT2OMTvv&#10;/gGp4BZP+1TrXPp2axLU/sk2wCTMFao9QW3MJuLPZZ2+fkd9aNG7yQOvm59OBbhK2PkkU7Qc3QNU&#10;b6/M0g9qPz77UICp63mTPGPkVpyc0tn+lv0dGO21lSsHIWcN76Rxw/IdjaaCimW+B4cO4d9Og/V2&#10;Lzat3L/U4tTLG+nGB5L6Fsc/rCZPEemL5siO9e9uBCDLn3vqmyUB3X8YOPfqrmvVV49txF71Ar1U&#10;tniHazKTSLPpEVno/xYuV6qKHMDzaD16J68409rbdzvKVvPIiqR+mDbz3psmZRMq9GjZ0B9njkZl&#10;C1t+kUptSroEZ4l7mQ8lgNQR2GcDAdl+qdMGEif3kS9otkCvixqAahyXgsol+lYP52dXRk/cC3x0&#10;4Urzm1hrFgmbuMU2FY+s2Gt9/KimF+vtOrIlTyQjNeckyccE7SS5bLDzF2iXh1jDWONnGehJ0sTY&#10;fzfDfru8pFL5U+rMpiWK9MlIg6iGQ27ffsu+Dc2I9f2agU7HfhuO5tcbwd5CfjrWd4xv9/wi970a&#10;3gDqSLDEqO5CqT7nuA8rndrm7Ku9/hhfg48TC08iR/WR87Tr/THRw9hP6lMXgfXIj4NC/vMUOWcw&#10;zBIKlvUVmh36Mrzrlye7YJUu0hbzqpKt724YeMkck/0nICMSYCjP0jm4czugxCOTyajoK0g3phbr&#10;D1FSlt9qxlKCB9Uuz99oUBw7lMHiM0xwD4hJCxwX/dSPOB4Mquf6c5QBKXPc6s4ItsONnczaNGXU&#10;XctQ/D74+dRVaKdIZocq2rygf77EYkTjrJGHKAjX3C14QJRpbAj2LM2QysplAJsdR3Uq2ZZPcntf&#10;j5jq6um/ces2kjqM051KtT2/sKqbEB8rwo5XPVlde2tE/0LH+VcuNgwmSFXoupId1UwjaKk+GJjA&#10;wf0CBY/Jo2RKGptLTFoM+wy8yV8rp1o0OLFTon7+jw9g/qHYNrXjmqFhCw320JFvbGoZGwvvNDTQ&#10;eea0SOe6eeAztFkTj90CCvC8deY5ih3akv507m0L0UCpprvwii/H3Ju+Rr3JqO382JHLurtBO96s&#10;3I5P6fFALz3iTuOcnGXkIJfFF4PeLjqdRv0FscIRBvSHeM0LSRRuWndJUWV2sKrxeuuBZEdcmb5z&#10;pXK9L6yI27poFeygX2PXAeNE2JYp5cYyrOvHIbnfekoDQG/BRfPQ9n5OTuPVDUYNZR6XgUDaAiHh&#10;uv8imVncOyN7vvairv3iIQjENirXcWECtSOpwdzi4dC1NSeqRsWRIpkvk/KrBbTY9fZe894oz7s3&#10;40rAW8eFx9QZkrtMVLjFSaECL4UtatyAIxVyRbVy3wGzH1qlXdQmp9GszglemGmi3mQskNK132aD&#10;47yeQPwvY3XdN7UUbJyZRP0FEiJRFnaao31c80pGnYc2YdFjyjtyGJ2M+oUNRUMb4M7DN6CJ5uNW&#10;FurVNUt2FQDQZV6D5aOnQ2VrBLklhA2OtOQGurPyHb59XHjYPSnCfiKWbltZwPyPJsyHP36KokwB&#10;qy/XnQ65kam2qTp2gS9O6HNUQPIbIDcnZy/ZhNmPip90US9ALeo7eXnbg6bDy791BdaGOst2gja7&#10;3kVRqwFKVjCCyoexGQk0uwV63D6Q+3qVLWpRPn+gFeJO5rALWu9fAP6Yqk/reHgqIOZxdS/FyxAZ&#10;vpZnZDo2pVODVDq7sx5gsGM+vfadSRuErFEr+lGJQRa6Zm07Fsy7nK2MOqI5OT+te/x3oqafyDTg&#10;OAgKTsBttutBnXSTD/lz4ALNr0eWjz5DDm3DhdzBXp+3QKJ/imWcsmjvz3ZNjuRuk1718sxSYtWa&#10;TlkMSnpPO/QU90LDqdF/UFt0FwhrOvnGdpNTcnBrc2tQfm3KT/1nQEm9Jv6pPYTaKWZgX1UX1+gm&#10;yEa4k0/45798XhDQczkVJF9tY8lwnAqWXEWUdrrvaPrk92QM6A9pfDF7nW+N7dTSf9rhOYPixnOt&#10;nP3yk9Cy0p9iQ5Qr06YWOEa7cvLOZINW+YNZzEGy0CT1hvOXdOJgaBd/xOlDWLV/j8FiT6CLlqnp&#10;6wcs8VOCEzJODewqO6WJYdyX24j3zsb2csM9PO+DSm1L+qp72bv+0XAwre1hvET6Tx5/uRXqStzg&#10;sjW4aTCygUVEDEjrQffn5R50mTfb44bfczFzxlIgJIctjIDdWEijM97Kx/fupfTbHJIPNulfMjs7&#10;b8f5OJid71Y8quRedlTzkAvEm5wbgc4GbNPz9yX7/3KetFz+aDV1MFhhMK3x9o4CxzG5/V4pJve3&#10;4tbsQPhvo/uNoy+JmMaWsR9Cz0aFLVi2I2ECrcPkML425x+8S2vfpuc2QwvQSHgFolVKJzP/FZF6&#10;1FiR/iOa7MlsPi3fl/rCzn7s6xDN178zdxsDXxc9zXeFOrH3gCpFqMirdtwfgDZuZHI0+xiuGP+L&#10;6lzt/Wi36jaLskihiGZQAIjONo3J0bdkIsC0q+MlPFQTQEWcmRkLWSkewWopwq3EeGiM+ws2EC8t&#10;l1VrWv7nbMKQFaNCZqmVNmbMJeKcopgMNGnRjp7oXuP5R9PTXHtvbc7z95BV/QetmvHH6MPDFYtZ&#10;I3N7kjB/GfxGeShn/amjaOy1T8h0ily/g9fYoUk3kKLaT0RZN2aWe3RlcjQn/74mlLZ9nTmrcuL0&#10;XpLjT7vttruu848d3iOhz9DUz1HbKJzbkqf8t2nxj8Zh5Hpaitt8ceBnzTYr9cRAyJv7CY/Sj2IL&#10;dgQwKIYI3Z2RrTC3ybM4yiO8hzIL2iOmmJApfNI94cYiavGtyuFhtgv/R3+bHmhLAuyDn0Yen3O/&#10;HONZztnm2bfucZMwj/Wzs++fHtRtuld6FasAnICuxwHaj1IaFn+d5l78+R3UFUXUCwuExhInSf+Z&#10;PD1r6xzTRBIEqVI8eRFRNj262VjTgzy62IaDllBrUNC3XaBtraaHT+Y4U6V3n8qWLYtimKVJGbwU&#10;7Vt8/y+q4rmWLGEZmSXobcK4ZtjdEL1pHTc3SQ6zC5KwZElrvJ7jpWOKPcuq2oj3hUIvzxb9RKX8&#10;DF9IPEP1ABM5nfETqKOUbthCT+MbLmZWo/kyJDRgyGLUDD9Y7OvCn/NUSuO9x3F25tSR5aU+VzJ9&#10;z5WPFA0tx0ZKg+/ibxej0FbtHxPUxO3uATgao+NwrlAMfTglItaYV8xIbKsxvqaylevQXN/B/Yjz&#10;LzR/mowSp5LKUlDQasHqWkbl4lij40CZ4yPYN0suCjwWPv3pwXooqZoMrl3KPVfZCwE3alWjuYPv&#10;R8ZTfI1HBr5BXdW9hMvYRh82xDtUmbdu40CuylNL1rVxAuTdPjJC+wv9B3TBs3Qo/P9Rd93/bLXv&#10;X6ut9tFS1VbtFqVqjxiVSBdBqtqqvVqx9wwRpKoPVSP2CILaq2rEHm3VFrGJWUXM0CaEEJ5vPn/G&#10;98dzXueHc17n3Ne5rvf9Hs9w+s+HpLQjDeqb07sdLr9OtS4Yq/RVguZvM9iOG8N34YfVdoNuydYl&#10;RyqRYtpHvzX2EY8hb51AunaAY7vLcw7kStl7rwMhXbsat2L4BwIa1/lmEK92FvWHlZlC5Fmpk2cW&#10;V63zKw0ivLMryRcy3/WGiahfRYDg1nM/gmy6MHTqINalVqs+Z8Ckvn7uWc3AdcCbd6+nmHIinjo1&#10;n9XPmvajLsgg0Xi56FaqN+AEg9gdONLIVnF8MWXzNkrQhZmbjVMrvn/OpG3coD6wZTy4mm5UQt/R&#10;ICia2ZiaFkj23xOP90kPs1beyrxFIyXVeM+9E7d65MyYfFYrcG0J/SKotSZEbsikoT5fuybDnucs&#10;uEzsqfrt4a9V28ICJH9mlKg2Fmaq6MWxxdHQkC/wRugOoW1DCBFtGeIyBRk23tF3f/1EJfs65MBH&#10;fidYKYaMOhSHQs4qrigeRloRmRS6t8dDvPy7QWkrB4zlABLTYs76CQn0YP/L0rLpnaQYoHAebC4s&#10;SxZ9eqnY1F6yF8tdz8gCWqVESsZ3n7dQYXxnrkJ1KipxHxoCMYNmBDcA7VpfNChxf91q8M6AnF4c&#10;CZvLyawbg3MAkR+jEaFozcqVbNtlLUbzyH4bVDdiJBdrMS5+R8k4LjcuX7Ea9V0CKldh07VebT/w&#10;8fXT9jOhHasnSIYEZ4Z/lYKu/Rdnn9PNW7mSqjxgu0Mafid8Fi+9/VZA4gtjenV4ZcrzXnZLp+An&#10;qkW0vhH17la6P+8Nz2cjf/3YvH/m3Fh06yR7zBOwmjHJSw40z4tCJZFNm9a6lFemuoiKzbQpeXPz&#10;zqNbZlJ/Eo2V7YNC1ZkP9vnZkfMc5brTCXYsae9s/oqBnLOQ5QiO3YAgJzU35/ogGtWoEajOJQm2&#10;be9pd9/XnIv1eJDc2MjEiFAOe60vGjk8ZSf8d8HEnlMBym6Gw7DnxKBU/vl/wlN/aEr4NlguKxxD&#10;wDzD0M2rNKgWSG0p5kwR1z4YiLAlK5cLPgeBzTg36jJ5r5ls7m2Hh1DH/LAjeqZlT9s1ZqwHYtR3&#10;woR0wPTeS61bSPpblCpJvFa8ZHKqfgRy5/fbeMoNu9ytZYzNqqym7JUWxvxkOcetZfQ5NR1+egdz&#10;/maKk/5jMaWuTgjjZCZPhYVc1q4imtsNhhdEO9weWQSfYcbkqDO3GpFU1X7hw/S+V9BJ1Nql/1go&#10;egjwKbE6tOLF/+LpfFGEcebJPOTUxthkXRUjzrLl0tndxq/xzaEaqCFF+hd3DUq/zP3R7t65Vuot&#10;jx3nPr7iQt88mme191prYiz2oGJ70clr405rwOVwXeZHlJJEyVJN7pD3y5R5eUu5HHnf2FgskcWT&#10;83L3+IYXsZEoDLO28biLMYqJz+pj8pjRQ4JPnlENEj3eDAsbNAqbQP1Ykq1HkY4h21O2G/6BnOgY&#10;6Icgz/xK8un8hO2Hu7zXLi1gd9eE6YOLKqYbVPp9irsKyMHU+ma7spOOSM4fCLDKEngl4JzIUzgx&#10;Vc7Zy76nU9qujxKawAT59L/QNZ6rNBcEeC0S2faQEFURfWdGcQnh5SS8XZrrY4zrWEufi5dD6nO1&#10;qDPzz/TWBjWdqPf/Y4nZ9VevxF15ysv+eKU7d4/F7wtSovbIXdVp/S3QO8beulTIfl2ZuwsDFAAq&#10;ohWDChdMraD9aZd8kSU9vvt997t3tzGHTAei6eouUCGPxQxG0m568OqRuY2qOf3JQJKLyYGCyz9h&#10;hVrmIWVT7w/Rl4tVSt5GDNXqTv/iExM7dZ/aaT1YOQR+O7W1cMLd+2mTL6MlHtXzHFazxqU5tpxw&#10;jc0xdxgJKOwRTVT4mCCwcKayqLRsHQNJAujbdaGQPm6fMbrqT0vq8v6UfvGeabLvS8XjXACGY5io&#10;2b49WhizF8eFFG8oIFyN2r82fho/cWCfjTxTbHsfRnd8pO6IjwxHFyqN0VohU7TWA0KQUSy51ulI&#10;SiIZM3JxXAQH+LSjBbiAlZhVlx2kOb5S0hky4Zv10BesJF/3eawQtYKcfl5K0mHgXQs4Bwyk6lOP&#10;DC9M+pdoWT81mAWP3U2q8fEeL7gINz1+cWidpLXnmF4BKAXWB68vwNuavv6K9VhGKz7/ft3/nMD8&#10;Mk0KilVVe5qW3DPLN4aJeIKntpdWhvrcla0EmGnmXVzxvKdZJypaGOyMkWbWUdWexKe2XP9qNkXX&#10;AeI7uX/ftCCFOBKObBL35n0HwaY2UgtQaMjjgAvOHhzfzbPP+6aja9OPwXd1WHdgFeQQa1PjZx8i&#10;sQR6r5xy1TDWuakj7TWu7Nu51o8S3/yWsyOSIHnJgXkfWS0ZCxLiX7xSu0jGAeaMGUB3W0m3+cXV&#10;Jfd93yf83LVqf/G3hgUQMStq//pwyDZIXA7WcRcd3Ede2V1dy2H0nY/LK4Z60dJu9h4Vjq94VSfo&#10;iJXys2i5KMb1k4HxgyzX1voxXitZp5UjDdYmTSPSxRPbX8iANsEZte2dN8UaUV0gnZSgcU8soYBW&#10;/yAQfU2xmN2KSO0F3Y+nd+rpXJNy6YGzcTv85RZze7DL6FRdm7US+2upkCCHzB+haX/h9VAU/RUW&#10;ibf2pWrW2FMI6XLbfk558gXYjL0TW8kNzMEBQZ3cvoD9bHTm9kFIwvaH2sxe6YN4MjsFQrWxwWH6&#10;SYgL5cBfWoDO0x3QAcoBzyHUh8/xvX/QHhZOtJwWPU7q3OFkQmeeKqeG9MgXFOMqV9kW+PdrziuH&#10;M0UpdrARbQ+kxlfHiGDtJ0n/lm67w220LSNe7nypek41yAJEo+Vnuwof0EO3nuv1iZWc1bchSrQ7&#10;rm3HKbTkTtBULCGopnB6X+tSGd2RIWlb/2JGM088z9+7WqnFE+ebNUHjeLQXL/jaXk2o6gYlZ/V8&#10;D9YjLoN0fDB8vaXvXJazAMVkSQx9+fsIDR7se7KyrUxrL5b7d72lYTIntYMa0fzBPLswLREsL13Y&#10;7Lupl3K+SKLsHsh5EWCVX5R98rxBv2KIY6UNRrU49RIeevndnmQgtfnVypo42EoePnfJsKUUROWE&#10;FoiNyBzFhrpMpwqTmFDvtxP+wYQWl3bPaJ0JMa1EB6zR3cJCU/LumCLulk6szrRf/LiLfWIUYK3v&#10;N5PnYc6ZAV4TBMwSVKxNFxHvR1VcLTTapZ/EOw+cGM4q5M0G+rXotXu+JWJac4/Q3/c3UUNQuijh&#10;E5nUIT2n9cV8GKh6s/ARKJSnaFmFz8blq8Eo54zQ2OXqFaE8t/wXjM7x1uO89qgV9ovKmc484dbe&#10;xoksGrG1AcV47juJHPDMmrclOZfv8QVGZHNiW6uUEA4DLxomZFbYJiaKHko8Dr74Bx9JwrdMIwXV&#10;r/Re6Vytwg8w9ZPMuj/6VAwzmL9UBUt28U/c9VI6vqZNaof6g+k9BpqnLoC2xRzG4v6/dVX57lcL&#10;tAhxLhB3KEROgPhlxyPTaHs3ki+ba46GvvsfC6HB3V+SjFsEux5cefRn1lxIqjtbKtmBiVNq5wrP&#10;Z0QS9me4up+qnIlxXaTu2kgiXG3WAkhSG37NlJsG8qQnwhNptsxrVeotvPWJNBtbWK/c7WsHdYtU&#10;9GLKzIWiGX9Sw36xcYF58NTtf5c7utKDCK77Rx8PvZK36Rpt4Jr5HEk09/WL1JUIRvdohyQjCuZZ&#10;MGcx/RCgG69R3LPBErpAJDznm8OWenPv+ITkpVrJZnVC5DgARkKvB1DKjC66LimE/TFVPKXEfCH0&#10;U1ME8eb82fcXfuq1dfuc4KJtOjeSI79TvgxGPInv92kKaLMxoEytCqfK/aY6pAil2AOmubsfnbu5&#10;afrPsMBSRHG9PZitOz1qXXvogCPk5UQ30K67gZOLmpaNkjI0a6TCwx0AVvZzBZTZn8ysGjK2dDro&#10;SnD1OIX7T1DMfFUuM+9u+dzBfl2SDvPtxFJa5e4WYyo9lGf9Et+bfb6gqHFmFgAq3W7/bHapo3ru&#10;De0/FoP0j8tRrAtdOOEhzgGUCiE4ZgPQeM4rTnCV9VtcxgyNxwEeA/uOlkR/39w7qSpKBb27tnv3&#10;l3yoH4LtWdsDSKqytTnUZEv6RZrhUrvFjFVSJf9qRs73uY1jk8uim7dzkBytzBtJG9+ra46mLA7g&#10;z6fUJb+HpuTeOMlto2b0Ec2KnM5qckrNLBBtu51Yqcg45t9JHeZb5AQ3aQ8azd6tUpXxYIlBVWg4&#10;tNSBYglLAjXAh6grHss0T1yj0grXr9sHNWB51JAJXa9byjVbGertfR/9SpIbLZwGw8CmMxpBXLfD&#10;6ueyacV1f/9cZdNEtisMB4/B1sD0AfD9rZkHQDh18wHqx++I1teCtaXbOvYRGFFABrEG3kYLDq8X&#10;vWTw4UpLzkQx1+brffwUxFKGO8Hk/4+O8JsRYxZFmHtjkUMQljRv4SLo1+tVvTSbc3B0cP4LvR1T&#10;5dvRVzH0cs5vBc/4H/ifV0iX0m2jykZWLHSVAprndahDIYqSryoNcUoNfdMYM+0TG2WhecKVerqm&#10;KVqPUlSeK8MYs7GhJzIxvZHfDfH9DXcPgJFeuI0smtUFDFt5FNjJV8ifgjxlBhaughwfxy0bxblG&#10;lw7fSJjBho/5sx9LcxDnjsHbxnKcHxfLQz0hhQPSubz3nG2SZzzTUCEohErR1dMVqwnMbVQylrjA&#10;BOMDvUxZdkmzFZOsQud2jUaUrcR1/EfOvVx4rCUW781Gf5w0voS23WC4qlI9tq3uCol0tlJLIWtb&#10;0QYyLorsvrQ5n4pqSZDJNGkhSACR/0Mg9nk8TwoijVKt7HziLozni4HLiHm3Somer4R7GB1To8ho&#10;25jIqKuhHqnmZzzzg5ntpNrLtUvATrYM9/2WprrJhqPRhU4/O66v5v+ebclxo1iPfKgriLNS9VWA&#10;B8n1Mjdsok89qXdQIPoWHhORUTZrrVcdGX/06mHFQ7m289q2MX+7pX2DFLaHHpwLpz5CdFJce08t&#10;zXJMqH4O0D5ovkX/TRtDWrtCmyLDqiEeM9NG0CdiB5cEvtOrs8G9mkY8KjNpmQxiiWbGpYtnrbOX&#10;D/IWVRq9el62zsWiag5dXell9M7exbQFy6mbW33my9DVzI9ND/R+fo1ngtFBbyKdHJMbr3jFRswL&#10;MHM0A6D/fNi+tQ1RUZBlSnl5R2U98puikiuG9jNhX184BYBq2vzk0+fIe9InpZ+z1FMfOebSdWyc&#10;KfQUHH+5fwzELsF31YmT+vUkaRZYXu9v7uZoay1qBhKLmzyATlCEJ0VTjyymPZSHi1TT0nXLx1yC&#10;X+MD7FzOrdVeBqW9l4jOo8IW4MxYmcpYXL+olfRPXlnpfOmy/JPjRw1j2aH5EPUnjp4xG9UBNcdV&#10;GnTwIJ8O7mjGoNASslHxslRAKMeNPO7IXTnqIhJyW42uYcgys6h4Gj9KLszUaWgxiRMvlkrNW57+&#10;tBaqZIdnWoKIsG7MpzDBR47bSX0alIOsvSpZ1+bQJtBER1nP6P7ld0eu82012LFtGYN3Oqyk3zRS&#10;ByRVwtfTFUXv8xQ9TXQX2DzzPkdb491cKuSAoLC9MzjeIz+t6c6oLO6cgkN86fOFzhcdpirX6qsj&#10;FAd8MrVJmR5A34IRJGtJQupD9UzSFhWp+15VK6aTWeiKVzS8vd2/FTZ9aOBN/5AdyRwa1pi1sH/r&#10;r70Ii2EvPA033bfmvzK12sBYjYz3/1iUNICRrMG8+tnlXjvwvCWAV7vllK153kFu4WnwFXXBDPJN&#10;4HxoN4JkQx8Qlli3nZnVisXJ6OmcODbox7A29yK50vnAhxwOE6xcgj17WYNtTTHWmw0dVMzCk5G6&#10;61TrhhvkVh/w5+G/4iqw6sVG5pbWNxOj3CFx0YEjA41yWhzLMBjWWceJ5xxosz1+ETkYpGdq6stj&#10;/OC90Eu1kMOpnlmQo2rtfK2AgJqokJU1+mtbSSz1mCsHg8qhHcHDT8UorBaEgumrSS3D/4rmsmdY&#10;RREx2Qrc/Sw5fwMsHFCuQ5L96Gm6Lz4nS/EUZtqn2eB9PchFRO8V97fxuHY6+SSafG7wqb2NRObU&#10;sTew5aymbgfTjcyzNfM2lXN1suR8RfV5rCRabaadZU+9YRx5KbJeNV38OJbJgDl+jojbw0LohZWx&#10;Bps3rz2p0A88xjndho07oA2274zZqf0GKSirBlgVMgXD0hjoO1HP9ZrKh1sUS/Hc5hjjBuPxK+61&#10;otwdlhuo4Yxk9ZAqrszTfzBR/WHCGyjYEEqxAwjsKzVDRQT/cNPO5P2PRfdi56Td7s/YrWfLLVCi&#10;2bIGJw41Mln0eNtz5V3a0MLrjrGK24yPLS1SZ1nLukKh91mnYoNWjvlvvgq+N4nHoA/vb4rGvE24&#10;Dv48dE0YvKnyCnH2xw/2E37j+oAITx1Jo6K9gz/4NRf4Bdg1+Cx+CYcdi336BbIdTGUrpeuFb5o3&#10;5KHOKkGLF+Ig8W/UKoNd671GyG4Y3pd5tIb1Frj8SmjPcP0oInro9+jmjM42owlU0+cN1OA06pi3&#10;o3m6kY9ZTy++wid1ivFRvI8hswLpVR/QifplqCG572XdW46BI1pe3+akDBPY8rR3M8nwcKHm4Fcd&#10;TWvVx7A0w/sJwmIznZSq18N+f1ejXTXc9UYvzlw0/p2Vwl+OTn0Lz6l9r4aODLDaIYFKvNkDI6Lp&#10;nshNa4QjpJEvFe0xSuWKk7nM0C1wn2PNSpWz9xkIOrbkmuVdk7pBMRnF9e3uBSoLBhi2KlmAuc+l&#10;INjzDuEgllz8Fzk7ylOfY+Y0OTsT83KD8oYKKbFwudrfbLWK77eMaJK+FJXY4k7pkbAlCCvQGq3y&#10;Z49imMfIiHLPCjqmawdYC/NePXF59wRQKvVaMBbokzSdUdzrNlFEBj19ox6cPncKo1aPcSYBmCLb&#10;+flzkuwZV4zQZG4rSgZSNSebE0Oox0m0rLyjmGQx6E4NN722rs0Z+PU5Ipy5pKQlBa+r/RXPSEJX&#10;UzvzMwtoaMPIkHbdk+6qgo2/rXyYBYiy25OKuaiUVovupoke3N3wZwoD6cgr4LoFWXnHQSqRdKSd&#10;8mbhjdAb6o2CPrsvd9+fOw9Livt1Y9eS2oZyfW526YTjplu+wtejskUqs8j/CHkELNxXX4UJ7Bgn&#10;Fz9uV+/Yth7L+aXmM8zdaOs4BLdV55V2fD/BG/njn7Qbs38IetsLY32r1mtIoqWalpBTIPAgt+uz&#10;C3zGbTtpzvxZ5fVv1BuCUXgUrq0U2KgD6JuGF7Urdj9Zt6FTPA+wKCZqP7CvmwNwubMlMdhuI8mJ&#10;O9795++LS1XtL0WbL1d5lYdxdqPo32xOnDqGdulopjHVYTkNeJc/oTfKUz9UsH+KM7LKt96UqD5G&#10;52Dgq8cBTHJXh9rsumz1gqAeNcqH5fgsDl9lt3zBTTQd4nNym1FGJYWTPGW1ijd5bj4m4Z+pps69&#10;93I6wmlMKeLMw6NfQ/RCBogcwz+Vua4pByAk1gIwqHuNM/qlj1xDfGK/Y8Y/3CsYnsx2UjRfdJQo&#10;P9lR6Bs9flIR056WgTDmlOVU7Vm1ub/Y57nKP+DhqpBpF2QcGVKLmD4dNngkfMF65zm69rmSnCFg&#10;vM7zPj2IckVioN0ZmW2r6uEusA808GixP8JOpBZLcIwfcUTXKVdXiCWHVjIbhrXPiP4JO6p4yYH8&#10;zVX2qtnLqIyW3Yz0E3RXCfp6WC1pD9x7CyCynrD71kQ4NWgq6YczfFK3dKb8T9yvT+qvnB+H1GaT&#10;c+yGbmsr0FqucNotjWYukpjNmhSTRqGBgA164SKzGD/Ol+VD9+8VsMtUi1QgjHMDHS4kEQ9jQavt&#10;UuvWjjOVHpKO8jv84h1pKIxNivUTVVRaqPHYDHWAlgDd3KSqSiAg2zo9QSZqQsPb9/pDMwMr5vMi&#10;r07v/OkDkldBEvqBwOHqufWgsYH7vRGJFmrHt4vNkaTn0V99YDxXNxXg6Uq/71pQtk595JibOml8&#10;gfUjyqXiGIRBKTLwZ2kMPBZNLApis7vc+GfkiwcldNhWw/p0hYC3yXxx6tZV5oKFxUEvYjkNdDvq&#10;K1+feczbY2idkdMp3cKTQnb3KEIuF2z12ySYcyYHh3nS8QgSr8MkOdkS1DbfI9Yo0PAqBdRiCBDM&#10;m57eXEWpmhHbitMEOpA0EeAAfcS5HO+Ignmfjy0YLuxKW2/28gkd93mVZdEjj1T98SOQTcRq0cmF&#10;yf0793dH3YMirLA1QpwzQ/dvHWdambvmfLGxKNqVXH2VT283qybnX7T9ugoPNdO+sNDF/G0/IoVw&#10;D/FVJQG/w5BXP5kmyjwG3AaX5LJuVm2/C/bN2JYdZQPwaFTv3/qPRVmtZbo4K7jHUb6OD1SXxiRu&#10;CU84aJUmRL5ZYAXFwAu8uz8fgXHFQs9CsWufXRcxPEFZ+itV8nS4GeBs1rTOvX+wmz3tUE6XrEye&#10;n8dyRF0X3A0r5PRuWoe8P1pq8RGgK/nmkWCJmM6vB4UXFnLBrp3qzPA9Ra/uzk1Q5XaycrOHCMeC&#10;G2RwkZocaTRZAfxeNbvRsJOk6yZzJ9ZI5FPm8+tXPg6x6RfzNfKurIWoBJv+6pJKqGeU0ucrQi0R&#10;3RYh9/dcVLG2H6P5s3VB8PpzwZrZrk/5yZhKk7eXI13pjU37f76B5IqYlEwxKiEdlvmKolIL3ljy&#10;w5ffPTYmEl1YHxYwRKcvfxHqOkyBrVjDLMgFf0PEgrG7JE86k4UkglgcKDtFxJkFL14nB87EFmCz&#10;BhSu53rBHy1lzgtX39r72zTvPz+ScyhCulCBKgxuoIfRve3pUFta6Guq+S2AqfBWgk2vxNs7/C8P&#10;Fh+09/Tl93CfQWrEqjbQ7+5zUXTBUkyRDNVmQGo1hAfKDNJVpgfWgFZHP7hWm0e80P41plALrxeU&#10;DZXSEFobAWFpswJ2agTNX9RdPPu8LW2HQKHqxo2GGBhWeMq0RLx+O2GGdLfc3Lce6az7DBR94z5Q&#10;PgcvrmvEpXwLCgAOjfW2hzBHXX/vqvX6qHLn/sGGm3GIvH0VW54edUZbuDr2thCbFVFxMDD87ETw&#10;hD/K1bdsHZ6kxW+wJVJpVilF+xnLaGetd1M+yZe5mD8yFaP0Hf+eHrdl3Dychq8PquCR5F3d53vf&#10;6/rYdXxKboCcVXPkFhwPEEt2J6X7E+S6ytcxX9+J5DXWRy8p4LQCY5tM2iFCSTcr/uqdXgZgS9ok&#10;+oScPumgIJuYwclXVpD1Og+dOw+LAX+G8mv3vEZ32QOfHXGoWylagXXH3IiyjIaKxc1C3ahEVRkq&#10;05a4+GbLyzTeP5sRs01HNo6FybxhfXLNDOwUg1A6u7k+ZvDZQn9LWU6SQ/cYOuWydmPmAei5c9A7&#10;3/w7hdNtyP7/VQXPVH/VKWC+3Yx2DXnTYtHKMujH7Zaj4EvgUNfibd0h0BsGu1KFen30upXqqQ/T&#10;UDcoNM/VtyRW2NBVTH5A5OeN/Lc4RBjO1ypzmqzyXpxX7YtlQ4OE/ucUIXFnTsaaZzrunkddhntd&#10;S1RRnJYOLNTnaiczPmHZnxVaoOpzndRZG3a9p2ONt0NiT46QyZ9tMVQfVBk9O99fY97XJ7OuW3id&#10;/GyUllZv+neHc3oFtp0eyr4enUP/YTOAltMKIMXy6DbnGNdFrdaH2Ymo29+4L7kYvEo9fsuoPG7M&#10;rGx65Qt/rgRpwUMou5QtKiteyDwERv2nv1OLatjX3U26mNzqJXn4ctxPeTfL0R1eVFxDuFWm4SH0&#10;pB6Uw5c0RRpiZNP5/CxKGYPUysX0qkvX5npZ/mF7ET3umE2L6DCaWWhDP3/9ywkUt3SjA78T+mJY&#10;VvnfpgwXEe/mJHOuKfS/vhJEy5oPPtpWV0AcacSmdTxsa8Fzpa8g4/BuEzM9TXOA42HCcsZRgqQg&#10;tqp2b014onYQOJ8vm1Y8t5Xmeb4oU3jXIeBMiOID7mTY9naSBkglE/d1SaiFyFSLMuZXc9SIczOg&#10;goYBsct3OiI4vNMKITdpohpgh2N24MoziJzKfyx7hsUxl8LAV+nIgWqEK1VOv3b0Pxbg/pZpwais&#10;WWx2HhdepPQ3tlRQhWAx6rQWLQjdDRadqXLFsUnslHWU7UXPq2ozCsYr9tG3XVNn6lMQd++Oyn65&#10;8VPha+593U0lfFvpsN2gAXszTaNeqd8ktf1MJj3M39TfVU4esWYe/sTAWHVE3Ij74aego2ytYKXU&#10;batze5ZPJNRDVUIccVtGcYrfVNEq/PQTegBdHwlDkMxau6esUcmX3AEWZqzSSnEfSoiP5pCOMKLp&#10;9zSllh5ow366/Tc1J4SmB3M1ozooyzaLLsKYepjFVOU7nd1K4ZxS3unyMBraFxse80NtY+tYhXsi&#10;uvcHak2OzKgFJwbjvVcHkNmKN5rGZkaHzCuumAjMANY544yI34I2umlJWpevojmtPSc56ft/Vpn9&#10;wd/VCbaKBgv0PlVca1ns5LKQEPFqFYEJH9MJp7WLGe0v/mP52f2soM3x1ItJDRcrZnLTyJk8m98i&#10;J0zLqcVMvngDY3kqHbwMyGHkWEYBUysPb9BVV3VaCSstoiVWegkQ5bpPIloB6nsBDI6Wf3g1NJVS&#10;iGJMUeuGwqAltglJfwH8Vg31+bF5/kXY3elhv98L6gS0XbBbYt74PhVR+airCPgIOAyW6ehMwB+p&#10;rFaQ+cpFIxbktTjoGyHR041+as/sriT0zyginWBC/MLiIovU2FOrCdLbwi3fuWemzzraSGWbLro3&#10;/pKzZKumGeq1WZm7pA2/hUkH3kcAa5LhGtPxYCEIS4BOupN/p45y6su9fBzFxcZl9Dd3UHaM9opX&#10;jIXNvak9W+5QvFOI+1pAFamttnfS2oiSlrZMIVU71SxAXhF6SmlMp5kaDTbZnOtvo99cWPq7M0rb&#10;0nQr/lGVxEU9SAPmrfHfIvsHTs5fn1C7WpQRWlzjc01X2NVa2Gnfd62T8mK4tXrl5MKPWZ2MyQ3Q&#10;W2kfywZ5yempXLy1pTy/bm+ax+Zy4xJdgakAPjVBwPnLcwDOzYRxvo13y2cqIG9fawluYIjrXr6L&#10;AeDqtoKJrMjoiPKmBCs6T+9RWpq7+26Cu7u7K1BVUbVYogLshv1cXP9yxlxarTqDPagS7Aq5c7L0&#10;xAkLwVE5E1aoHDhSdOZx777y1RmIpIwAu3mHUIHfIrBeaOSWw5LgySASeqsPfRA8VqWxGXSDPKfy&#10;f8Rd5V+Tf6DFRERBwCIGKggiJRKjp4IgndKhdKfEGAwQJCRGD5gwEWH0aCQnIt0dIyQ2GmSjRnmf&#10;3315/4H7fp/l8+x7zvmckLOoVU3PjdUWZJDk+nBbgM9HdHdAffQASZemietagAlVVHOk8TzA57QJ&#10;ygxBCU3iwJk27fNmCX0m1+3xt1qq2/AfVX1l14nqNE0MyqBr70wwQ/uTLOZcr2mufDmQeuDYvHjQ&#10;3rdStr+As+9NfK54lFPZvPNqA+e0ctoQNik2/BEz/2E56ozFTJ+6fOR0wOVqigdt471anU+eRbV5&#10;G5NZHeJeB/EKx3EdXXs3MqvvL0Ra3s3SHTtd+9ZBCHQzTq9SZWZOnAEXsJbjRxX/9s4NHFipTycu&#10;ou+etWcQpi9xGV5Gx4v/fRjcS5g2K9U7P4j4WupriPvjOzX50ApxJpLblbf7uJKThFsG2pSbP31t&#10;zbdQO7Oye4feKMM6L1cfu9wNV3zRk1TXMmnHBfSGYy2MKIcknDqK1NrnpepEaFJXqLzHFjO6fiMz&#10;wtH2XmWHPOrZTBna2u91MMVKhfTLqV7HcBYodXAA51fy8rnd51l86O912B8xHdcz4scZPrPFfi30&#10;9YEQITyKAgkqWJdijy0sLfLiCveFYa7PNCTzyGxU7mmFHTRrqkdffdi8o0feoJh0pcoIzg3/oqoO&#10;kWMshglj9A/7sfJTP4hKEHDu5pkPG6dvH7vm6dSQgJgD13h1CswISmWsHsH+x+6d9N3sVQ6nH31b&#10;rlkXsZu2voDvEoJcM8kXPNLk+EXyOJrxM2iVjNWPFs8yVUoKyTsYUOdP1tRY+UIZIEd0wd83Rqt8&#10;7FyvVMMx9hn+YnF+izBtySrikv++hbX/UOd8kQR5ZG54buPEgkypDnzjEIspu/tXOLtg9VuTQ0ag&#10;gZOK7DxP6shSS9YHGlhbB9pVJsrDgSJPBCZyUA11twzNZ4IlfuOFeTpKRFK2XOfSPymWnmQhIO/+&#10;3C+e70twktMYBACi4D+qjnNt8uuCsb2pt1VHly6162d7c/7gWmGWm+hWZ6HI9GMr/sqnnM4V5QPc&#10;xsAJknXXB4dstrUhBTZWjKtr0NhXVL2Db4Itx9ZSO6rsQB1gag7bBZ5CkT72V6fVFaTR4wFUtX6i&#10;xIuGH/FmiOJE8CI4/wbMNkfIwbZHkMGCh9Ng8qh8aTF2vmkjKBFHTg9Knk+TM0cq4BorhkfUhVtA&#10;TUtxugpUi7+aAsnBB6EV+9DDSHpwWgfrKt5C9NyQgtVw8VTtY9xRiw0U4eziuFD7QsOx4V6Z9w9S&#10;1P1PLUVNIZhf07VoyJOAkgJHn6DUWt0fGa/sbo0t3Jx5+JdiNyjXvVaZ/re/MGukEmZBCrPJdKnl&#10;e29ggZozYHxQWdOYKqXveSsY0yFdnh3vvyk3/4IMsSzGfTE3Ch/1dwHzomJUhuJtZMNpfAK+b5zI&#10;4ydjW06YxXBZp4eBVNGa1bVDAvEXP40q98FY2L7DZETYaWIbo4lN5VtVlaH3E+y6ZEYhUhCx7BHO&#10;YS4yNwozeeep4NwdJS72lN7OE1oMdpHS2AtT4urbIgVYrWSan/TPWblYKZMFc7COWleU5XIlGTo6&#10;vP6GbiV2bG4jGXKCwO/pprouVAekaSAJO48aZjJV335xMo75R9Vs0sUr1dmUmlclOehQlSF767Rl&#10;Ee967noXW0NOS+RbHsd45K2DtY3tmWijppqLnmo4rV04MTk47E3aYv8MM6LIuqIFTaedUgKFVEZw&#10;D6ubHBdpaR32xoZmonjqqxNMQzW+0wF7QIhuR6hRwDZjF1t7Ecp4h2CbS3l/yUn/njbl4xS3XHXx&#10;KISehAkBOWyl3ZdNGLHrvOw6gJo4kEjeF2Z8CeUjg3VIYeCaDHhc+csAaDvdHtbRb+U/Z8uzdkmO&#10;DGnfyfm+gc/N4zyUFLmiFQGGPfEUl2XopUZL9K2/2njB0RPmz4o/IeJZPQcQ9jRP8I5V1tvEk55j&#10;ldVmnfI4mqQlJxQCkQ4q9DfgR1RqtdIiIDB0/qba/HLHNHqKMtct1eNLOMKpKFcvKlDlQpzplp5V&#10;yF8V2nH7sxTXN6ZkSd33bAggjTIFxMdAncRiTY2LeMFa2eSR1ohVWpZ49MN8xkXNcqJ6H6HWc5by&#10;29wx9TaL+sKRDtfJBQ38Ye8Zz7vFHuFFC2qzQ59AVE6M57Xoqpvzqdxj51i7fPMXPYzB1RfSHY7j&#10;3JY2kXaMEn7NQdXrnvbEq5sGJPiVagDufCHF1quNhI1uGqC8J+nH0HJBLZcqF/K2mBeDH1xg6j82&#10;ad9YapUKMluAyxm1Ti0vmY+WJMrvAuW20f+ojE9IPefv+5+exYM0ns493fx/7dZcoj89g5zrAFvk&#10;biduLwG7ueLTs8ydzz+A1T7yOXzouTGw2qeyuc2kWeN13m6LFxxcKA6Fl7oi+bmsmExAgJX7EwWd&#10;A7dxEKIEOYB+19Y3mj72xt5/Atb/W+pbR2DnKNgruVdpWH2xLSB0BcilzHduGXTf22z/UFVThUjN&#10;2r1JCalzy/JK/7CohKoA5jglBs4eQXS++/fXLjOb7X/QH6nuOlJ6VB6ksVx9AzUevJWZhajysvxp&#10;D6rHt56oTs3Ht2v6tuzRA5CuGP52Sh54CUlHWhihi/N1ulUMza2ywl28/0TAkMNZ0eilh0pnwmdu&#10;n32UXOBOBgvz5vtCvanN5B2CGpjX6b1gtEzP6ktXpYkcqiGjN0fRBjWewweIt0natfeOrY7nXUZ/&#10;OpRb1JFeYwl2mafRxZrF0FBNpPYou0RbUzx24kq5lnwK+6xP/3z5WZ2EzQYn0VQ+f/FaplvfVSfJ&#10;EsG96NXO7zrhnyKmt1/zai9lIaLxxUY55pmnk4sF90bQyccKcxaDe2eXFMmBv693TLyhzSh3mzyW&#10;Efm8lXlrPOvJGeLl9xFjZUpUPjRrxADZI2c1vhz4fPHR0C/4JQH/UJUPfSs2J7KYSETUw90LcYbL&#10;oJ0speTGAmdjsMVb6ys20O+CVg/GQxNEKTGbZQe+dgqgBfjC8ZdYOQyX9LkztSaZOqGxLl/Z7XHM&#10;cZKiA5sKIfns8ohY/VwfQE6S4o+o1htUayrkccQ91fk+LJ9T6vNV/XrVDr89BhNlxkK048izBs1b&#10;WXJsfh2C71xJ06YfGUWer+DA4xDALhJ//op0N/ZqFBHXU+SGvTb23p5TWa0y48qKlv2FmZXIE/lN&#10;eK2e5g1b6qSkgoM0KyADaK4fVwfcX7+QPc9M7X3nXn4GwbffBdovKlUZdh05jnJ/9SmFzlkc0a9X&#10;nHl1yt2omhtZ6PRNo5RHBa1wBeBz5kpOj82ji6cNDvUr5Dm4+KU+bGVlbgK1UzRi9zkZFVa9OdGT&#10;5HTZ8k5rKybLg312C3DqKiD5gLOM6hqGdLvFP4J0lBJX0mgZ7/7NFR/Qatu0CGVJgzCcsHLi62Ma&#10;scAF5KD5BSInJNOQ03EOIh2gnC5/SsfEcAYHtpRqclT6w/YvnCfD8456dJMo888ppPZ5rdOBif8O&#10;dKfwJ1VOkTertK/u1fUM3qHVoOQOH4jzQ6PEDGYmYVZvo51S54chJSLI7lQpUHO2i0dez6OK2ysW&#10;Wu6yyAJCZq398nCrplIE0t0B7baOqe4B3oozXyfw/eJQ/IThvbXHH/24nic81tfjmQRM/xVnsXnj&#10;ttmtte700qXj61H4aKL5EDSH1owdRK0zWupazPCPqiE99qZcYOWE6FlUqDKj9RVo8MYS3gieqL4/&#10;U9ak09qNBD8zdPIJyRDpvhZmN7wonXoRHeeYjaz0JOQsAJlijoK2LhT/gAjZOsviFFNG1qjGUHxJ&#10;/QvF+/iul7VNUV1vgLqir7IiulupZuxo6ttWF/5e2IDRSV5xNQrDJWY5jQaQAykuLm4XxquqGNfd&#10;XEedvm8HOHrFbW6PDi9F3GKY71rdXSNZp7geCknAAVTRe25WRZpLIRjmVFQVKSLZr4MFTP/AnGps&#10;CvoVJeifrg8Vb5pGBM5fNlw38D/iSK3PbeDS9Pn70u7WU84Udb6e1rUBrU32MRY1MIoNGsQUhRmx&#10;7qjZqQqIBailrk3hL0FB7zn2L04ba69D4pRv64WDBprt95nLCD28wVQJTUV2ZX257Ne49gJ2wYRU&#10;BCSL+7R+bA/oDLdFRgruhWSvXhPDE9J/ND4hPSR6KLLBmjhMTvNI8wSxxdWE9OpIvXRuE3HXu12L&#10;y6C1pHPDrohVHGpVNgHb9lGWCaRFoRsf54t+t4kU/QC7ctT1j+pJ6X6vgJv9uqWMBhPwQFB26ebU&#10;Wo5kN1VCcwsfy3xCXqqklqPHwB3GNwTFB6EnCsQi6qp6VCkTGVJCEGUp7Za8MsDRycWCy8DxBuQU&#10;PJ7JcGnH+D7A/srT/Bae8wymW7XPZXG5lgwATQt8ICIPcY9d5C9Nex0Rze0Y5VBCYRzbFFOANMe6&#10;JL8qWni2pELksPSJc4ZKxGj2DTpWB6YUIm7zxA240+fguLyDRCiLzAJ7IXaikSrM0BS/0UOFy9fp&#10;U73Narecc2LiGMjE3Qyc3TMCOM7iwWEVcGf7nhY1NIXBbU3aCih5r3jA9+jXhiJefPtWR+5w2dhn&#10;qUuggl+uHPHh5mftREQGNP0nIt/GkRE19+QMhr6C5fTIl4ugGJNWjjbQTwjIkL6yvW72hGnab/e3&#10;ZQKbVRrEoI0I063cJaQXHlFRaAGdPQ1ZI+45P/BhAp5zRS/O9rkJmk5sizRg0IbmTROukInuJWwe&#10;OfSdh62vAD949JvPPTrP8Q5IOnMBtdAN9x2Q1OCKSdFWEDXN0p1a/RnjXuhNQ7V35MaaaS73qZmX&#10;jq40eyUCP49HKwBCdiiJmGoefv/AhdVjN/E5A8P7BePDNLFYFYp1vUX+xjM6umyJyvJzq7lMMrZt&#10;Og0DCnYbd7S70LXObkiOqyUssVfCvN38tfm8LpbL6PluqBARVWJasv1XUW/5Eyef49H9Jw2r994O&#10;VuG/l2GvrTh+spV1wIuDkNP19ksM6JtNIW1C19jvhA5swYzEjPRZ05TES/s0sz7c2pLlen1sLDqZ&#10;y7lXIStEplYaRhyFmg0JVpE9JQT23LE71GQmjYgOyRI3N4fyLY/304Z21yY/BwBuLWQgzai3stVx&#10;o11MLNf7SNnmpyAyPUdVBk17rsSl2UrMMCG9qCyBggDEu83yScacYHraMlaEM44OU+nJutRBonf4&#10;mpDHAnAHi0Qvd2s2TvZcsxeYBdSZOLbS4/NiB4luhWzJv9T5X4RQnmwzFaE7OkzzfoYvg/pYyhZn&#10;siWYxCDc8YQjKXvcJ8Way/MwzyJtuiPerrx5WNRv3KRgy/rRoqgx76XfdJTfQDza0PNXKc/MAt2g&#10;pM+ZkD3A+Xj0cOijszh9SKHarqzrS15G6Z4IiS0y/PTlwRUvOu628t9P+KxRHAAW/7/dnJHzjgT5&#10;dfW61CqM5fO5p45drA9Pw+DOXABI6n9DmbKt/fGDPsg/ocO1zZqopfVRlmw1lf7DduXA16ZH+yGD&#10;47QBwTftg89HVRQ0kUiIEslV+ZZUhvwdt9+PEZfQkFEs2S6D8RXGuF4MkDNNSFrl6TbwwqSJ+iRX&#10;xAtJXI3qcSl7FCq1Yxv4dWSJ/caRr7QJZsu8ZyBGm9GOnmLGZF9TRtPEjLmqtygxClrTzqS2h4FA&#10;1o32sINL+zJ5MsxHNVeu3Da2SZkN01l7ZmzaYpi+9DgdXykNWwEDgpqkjFxOVxE36i1I6f4iFmoD&#10;Pg8iBy1/VnUqjHaa9Na/2v8EPWqf0hCsPH+1ECocTdUcknNQJJhxh+8o6Xjo3Ph0nCxYKbNiWDkq&#10;IDAcXpiiy7COj6352wPjqXrPq298VNxU1Jcvh6KgxzMo0eYkOJp2YBl2U0mnKUOEq3Z8uzf/5wf/&#10;JG3zDmdklSxC1mDHHaEppMlDbYIZtW1sLjUjEB0IAnaaw+z9rIaX62f3PAt02zI19YQR4ThF90D0&#10;ZAWz7Dvyth/9JW20RPDizMRzLA/BZnPCTusMxFb+iW1c6cEYzKMEcmNv01hGwuM4zLEungMwRr5g&#10;CcljKggEd32hgLuS4HbTs5ks4/c51I+Apu87nL7mhcHDOJmvjqLn7DMQnsTNwGthfp4quQEIsWZ3&#10;EuQLREg04dva8FSHW2F970FM4YabRiOfxY2JpVZmtLrs7RNW/o5vXOHSy0KdfXZ9584jK2NC57l5&#10;kb2JSqLFu92zEsVqKjt/rkIxtbtdmBDhZrPV4ZPnatgHwkdyKA5ylJzRcN4yMklR1opPIapFHmxM&#10;RTXwcFNupvN9m5zv3L5EYFZwWyvocPtaHaDJf5C+qUBJetmYJasxpFzr6UOvtrkwzfOW/d4j2RAt&#10;uW0iK8UNOMtSCFgRkK7paRf5tpYj2HmD7WEbVFgajQnI+SkVpLucMTmgns8TGC1GmjhdSulIKCqk&#10;5AxkOHs5pKhLXf4zFNm+gGorQMVSV5F5gpWiF/ehMBUj6qIdYGzi9RlhJW3LRWh/w2lDMofgBLti&#10;EB2XvzcdMS9dbFaSyLD4x7cpZPrH3vCiKJleDrrlrX6zsdLrciVXxbGIsm1eY/I/KjYsh5PmW0F6&#10;+r2aE5OtALH7jRITP8sB7oEVgpvOlNZhKHnDsIHn/h609sEL7ZfKWXUXu2FK5Z4dj6+lTS5fgYj7&#10;RPV6MtFiH51Rnf7HwuwGl8Pn+425c0C5p+6RS6o/xt/f4PxaFCqfarlp9ComZHbUdldzzLn33Nz+&#10;LtlAfVzwwajk+QHM5wyP3peibwDGFGwG7tdT6nvjQ44/CwBxMDO6xZe+pXMz/IvIW+n39ZtaSucV&#10;zdCvk7Rjfn++savEpvSdJuB+KFS186BMHWO4ijauTdTUATclfN8ZL1a/6tggNPmP6rqiZwLWq2SL&#10;P+nS0FUnIgI4g/ihGf0DFsN9uU0zbz6yojyDszUKfgdmk6mFxepvSFpb8VK9JEEZCscVzSNV/6iS&#10;Dcjm7Rw851bw1GFB036CNVg4jnNc2n2xinWiFTybNHV/T7GYdR7JMwusp9hE6Ba28BIZL6t82u5G&#10;9+lAP/qJBomuI5+t67yhHvsz9QZSNbu2lPljwmEBdATXxNr2gWRk3+4qyyQQ1WE9SCkMUmDvBHZ2&#10;3cGcV/AjIoyD4cRC3QudBZhVTIVLTkJXZHPwWl2PrgQwFgFW5ZrxnXs6eznVIzHfKxXtjTThl97J&#10;xbSPwkBsSmGgs5axAW7DTnelSNlzPAnZk5FbBTcj3/Z4nJpGE+dkw9DD+77abyTlOceqHRc4tk4k&#10;NU/+pCIe/o5iQKrtlrKDPNfVHTW6aFJsF9Yic81Yj8Actoees2grUseMaljMVlNECJ2Q5y5YasKz&#10;qsEq1HXFjrdBKq/j9znd3xz26eecX1t5ISOjFdMygyqEzXWHtIXFlC3wxPu7EakTXBpx9hCh00xi&#10;gRiuF9UJPdNpFxMfijj79kc/dOXLuaZL5Xr/5MaMap8PwtpvuLyyqxH53RR6fTyI99ye1sXOvJzb&#10;m/dDd0fWZsOzkqeeLLE+hR44rUPGpdUGjl8pyYeKwJX4k6Se9cmLYked9OFoJ8/uU+nZsxYaWbNY&#10;Rzi0/5cuUJIsp6ywV2GOpbYGGTYGiov+akwHkA31N8q1Ljsbgpm0FvlxcuO3urgHt7PFpEdqrHxq&#10;rd+nmFtOCdlVAAHuTxGnBCyKcbZx4tv8Ws0x7EWfYHxn/kvtiXiqHXJvE0c5i9qRXy4KHf/huLSv&#10;h+7Txw0OcgZHZn3el4ABAh7Gqi5VcO+q448S3ke+nJIC4HL31tLgFpH4S00XLO5KqTNkSX4J+x2n&#10;BlgTyCjy0w7ydQsZw/nqLcJYuplKO0n/uPERSiVSnW/PLvvEbrOdrd5+1uyQfnR2SjYawT+AjYcm&#10;waGUjPl+3XNrSk4fGT8r767g4+M4QKu3t1B/zvz7QKjCT/ESg8LUKkQ3s2jo3Yh1KbhQCfj4kkRN&#10;YXXvUgeprJw7fQ0IrSob/ayhYXS4+w/Zj10RXJ2McwZdq+XEFgaWR/rSSU2s516A0L6n68Bithi9&#10;q6lhlBTNAmNQ62bvtkbIk/wFqG0dRAIVrlJTkJTDFQ6RtYHlAfF1HTP8zClY2LjEb4QSyRozs9qU&#10;jtSCaxydgL9ii+mDLc31TgfHqwSe8qlTm3kPlkAVUguDRZLKX/AexLkO2FkPXw9TxoUWjJ9w5HY1&#10;806yrXPu80BS66kTxfiaNA3tvzhW6s1Om1M9VtnpipoJxUs2j6YWfdfsm7APRG/2ehaPRPz4Df++&#10;tKdJcAY7WLkPxb4cm3uWdPdRwwes8+CaqNSXxLnnQqoFIwemHkkxSxzEYDhQj3xvhV90DCKEE8d8&#10;+vA989sIvEbSP1JjRnlnIVO8dsp5KgzwBbBzVsJ01eM8EbfVkRlQotAjqG7/TQcH/oo1pjb9OMn7&#10;YVan+G3ZillIBQX4f5Vcf9YqL/zbT+4lbzU5KDWgqRQ/D/Whzbzj8shH+TbD/vaLT9cynyqDKqG5&#10;m/zD0983YEpyLAutFjezgihnK5m65EudBgbHp+HMAoJ/9CqSPdKh4On3MwyoqAOFvUcr8NLDfpgd&#10;3RvtLhipdhtzevzX4NxjqecXbhuPPcp6h0QJDbbUtLY+ukP5R/V/MnfJyGIAVDEBC6/JpKCzSssz&#10;w1v/G7oDcg4j/6j2s/aPg3D/lXf+yXMXg6/8QS5TZ1XtCEEdh1vfVtYhkyvQOo8fv1YecDjwxUus&#10;Sj9TGP9NFkSYTBnH6hXdQrass8wTRTMEcWxSYsu+9fzlXg2fk4+/bmkGTJxAAAPjtfv9nqWB21cx&#10;k7GaN3tiDfrgfqOWSSqjYnze7LrNKToJ6Dhv6UDmaDzkr0Zcvp+f46LvAtA4Aa5s+viMiIzG7QcH&#10;Ui8Ldc/zw21ktzDxoiWaCqkjSaruw2J0Y2um3QewaZrljg7BY+IB5dlaNstCRKfMP6rO+RQISs6t&#10;dswbwm/iv6I8Kpcfvhm/Q0/2WJNfSlltyk2u1KtnGm08hYkzr5RxcInXUt5SMnMt2rhx32cHgSqo&#10;1/ucbv7xGrpbPDX+XxSU1JkEDgsYjs1HKmRjR3pNf3IQEaMfR4HwIwfwYiWzJo7032e73H41gj7D&#10;L6bnyo37hL85Lu8M+hJkMmh5oKpMT/xfJi80iuMV6wGkJcQ3R8uDhRdx3ley45rF/vb5CM6OWme+&#10;YdgVnKCukFIGVsnOnpwpl0ZRQCVQ1zbRNe6PZq+49x/Wp75aux1R/krlnHnULss5Pir2dDZGNmRE&#10;WxgbprQeeIHiBKMYEUxoMznOPc1HS7Pvg1U9uQScpIVevzSL+ruW4To8QYyxn+9tFtoyKJt6/9xj&#10;12uVd4HdCugWOjFb97VIyGBzCip4+HmY9LCfzz/jWpaIFi3dHl5ChjnM00PV5bhesHdzJkMX6hpB&#10;TnWsHy+nOC137gsEqUSoN9bGg3TmFKlmqO88frFbOrVmJJvThtQQ/ijuXzx9Jm4fabWwyLbqSmpy&#10;6sugK/j6EnY3VobFPIePeZlROGXx6yPx7HwtpxroQZFuHFSwFS71KEsVjBKsFnh62HP8tm1PTrfi&#10;g/i4Z+riT3SUQfXVDxn8f8OkJJj3xJ05T9uWVc24x+f7/M1y+3MIqpHIL9szX2Sf/sxevYdRw5+I&#10;4P0eFiCjfr32lI5gkqNJMAGmmBEDNYdS2giVygwQv8qDKn+gD3zresHkjb0YOfz73xDfawHiXs8U&#10;2nn75ldKJpDVHcNMigKBFyHjD5PdWPMLQ3fS6nB/QmVyQoMD8H83Lj9ueDCEW3l8uoDpOhccdNYW&#10;410S7nEMZoyUJmIsPpuVIFovhdeW1/nPCjkrCq+24MRxEJkJSig36iuUtMi8dUetrCRTITIo9eW8&#10;xHbvZp2DF0KbOJa/xSC3vKOTyEBIGZXp8nXZp8nmu9ko/CRI62adlt1XJ1LU74tmMvuKMmnoFByf&#10;s3O2mVIvvShTPY1lxkXtt3R/RATAvf+o7PYMnbvtHLcVBceSY+GpQitORyodUJfC9GLLeEVzqLEl&#10;7rGl0kJaZsn0kWhFfidHOTPslbU3BdOsNiITesmRibKxYRBO0JtWv/xhaen1JWeM6pZMxdaFoHvy&#10;RX2pplii1tx70gChj6SQwY0NZGJq0GS+Th2CFzfcZ+KJFnWUXUn61hWtd7M1Eg2FcRcRBzjXz41q&#10;SGeDJk5NkgxMWgpsmRHN1h6WmdtyGtTL3mE7HeQngAEOUJgpeLWIXhb1aaXAfe+7h8IPlCwzaW9d&#10;4FlJY4nr6UhKCchsj5YLhEgfJSMUTuvI/B8FnMgXt+e2jycjSwQfw51TWPWEpW1r6SvvkzQQMyBi&#10;kAOpn+3iuQ0xy3ZoD5DHz9TFttRZjRpi0lPptcKUKRxRq/Cu23legQWbRH6dNRId1daNKelzmydk&#10;A7Qb5Dn/dlUkf+6Is75Nw+cWPUbsTNH+/Eqyg/S92wf4ZVA4x33f08EhCovR65qGoo4C/FpiZ1GQ&#10;2Egl7w2fI42ZF73zeyIRDLs3A0JRSUaJFwneRPOJQntIfLPFiBitbUq19Im3/MWnYYJmL7nBk/E0&#10;a6bUmrlxwwtYd3eeL9ZQDxwpTF9fzqg67i//zrpChbTSBWAOKIpqZB58hsoZspZ2B573e8vrtWPv&#10;FMDXxI9Ir4JtQDTG6pRvPG1UkN+ikv6y7p2ZEErHLmHQKW32ZrFNbQMABV9+kaz1kfe8HMAexr8/&#10;BbqpcWivDSf3w0b6VipsFpYNXRBoIcjz3Oj+iyS8enlVcc0B4XaZVpA9w3HFmQynIDGfntVJfeWU&#10;THZLd4XX5YbXV4e8gUV7c4u93dDykhZ9GMHB/FV6pnxy6f7u455eLpYQ3OnmSyhGyaOg1TookMGL&#10;pd2p7t21SVtbtqPcuE3p+1a/OUeW23JJZx0pYnrRPeJebS5uT5XzVTGdr+pvdo+pK+8OQLach3bF&#10;k7C7Hsz6XbMrBARS5qxgBkochz7O7PRbKDF/IKW3X+KVexCkipAp4p2u3z5sip009OaODfjIZEAS&#10;T8ip4n3vP+Rk4MypoRgyhbMmNDVMGat5cIvc26Y7qWkH3WUUJ8wqiw0QajNOY72hpa/9xu9WdPxa&#10;nOZL6ioU37stJsmEU9uFj4+qMssx8yxSbFFybEk8doO69nPKkJRjbyxSLNP4kPxAVb/G3O130o80&#10;luAXpZSSzeapMavexzoQxvUTzekAKZkvr4oDOBSgSuceKvP6Iy6ujV2lA3c2h9pkHFgQn1ZpdGvj&#10;vDF4dVOfBcgaYsPPfAgIEqYl/7BqPU87r/1tgdL34UjOKK2kuARe+R/qzvuf7QZ891Rb7UNL26et&#10;UdSo0dqzNkVtsTdp7dFQuxGixWOXmrFnCbVH7NHaBDFiK60RhBiJ0RDpyffHc84fcF7nb/iMe1zv&#10;+7rOENtm7WpwO9VheNnl1McFQ2fmrrbZ+WlN4tBpx8QgLvQ1/DzNcxWoB9Wn1H9BCl2aCbW+Etu2&#10;ueximHdwaL43m3Vr5eBFblkJ+TbLMKuY1JXjxWq8CW5fdOPlx1hYj7/I1W1yYwDmGakd33Vpq/Ol&#10;qTn7a9QnLvi5iUmFosx4IPAPN5LCi/ymDMTkZvLAWeH2l/sxHKwfzM7TLUaCgihxvQVZ7JYZq+u0&#10;bnNanOJ0cQWH4MnsINat9jCvekLCjz8Fc5dKUSwhmTW23L/ue3OithSVLbvxUdXVF0q2iCeFlqYX&#10;Yzjy3lPveWnFShy5zNpKk1H+c0zypQy46qJaWFHlXpp3IWCdsgPGVbX/d54lGGB3c9o7yQBdm5Ui&#10;APC4045pabhCzG18HOHmJoOvvOxD/bV2iJd4lyUbIHGkVkDNR27lePbdrLPKtbp/i5ZlHuCeUPCw&#10;yryLZgxARGYCouNgIrI3GVo1JPEkl3/I1+x9I1QmbMIobA8ItQobkx0ANtBUDNgMUPKE/h86dZLe&#10;UvZwcMp4DyRSHjNoR3lzZwDY2HVswZ55WzVMqodw3maOJFSOnnNate5mHJhpGMwoq8J2EVRa92WF&#10;n7wSr18lcIgTL+a168OUiFK1oIGNGC//s/gE1PMTp/IdyLamAlii9zhciYHixTkFMJB+lveDuIdR&#10;hIxEEXQm4dnHn6KOU10Qqi0y14NYt6W+zTpNUwbKkd16yDuVlYLM4KAtjjQpwMRPZpDUIm6/yY2R&#10;zorz7d4IV3ZcVLXMYd5BSfPvVKaol5kLj/YQclXBO/cK0AzBrGNkIGksmxiSsw1ymbGcwbF+rk5L&#10;oPHZ6S5kc7up29ghfp9XXYHP+VKqqO/bRpToHYIdEVSqvLmWC1LY29bGlU3ivm4I1ftODeJaOT31&#10;KyKa/LPfyfQlxLJVKcKbSjj+UwkIffuYRAHe0oQUdkIWt5F0NkJymMfh89Yam+tStb3IXxDXZ+X7&#10;Dya498Ftu4P84VrO0kBCTkGKvdP0KWumvWwVKHPwdxVa4Xv2/Q4L8Uv5+oDHdcq8L30dedeDzrs9&#10;SN9J+6QYAjQe7Lw5Lo3tGzMvd5lxtVy8DUNIwKNSbWJAXEp3iKfgjyc6XahPnSNlxEbCNTyDFDiD&#10;WH36Mk29vP+IK4etnePJvnggb7m6FjLzwJdAdo3UTSrWLSUDKDqNn/5zFKtQRYXgZjC8lvFF2vr+&#10;fvJFyx+x6T0+mkukQE3RndMTw8XxLXgz2iHtFY+qagvO1EWp0vQ9nnZzf3upneXqgMsqMLlk51za&#10;z51FI2/8PItxzjzTR9SklkafoAYzqd2mR6ywOi5kg7RaVajAEnOzFG9K9ekqfyEdBrnBD33y9x09&#10;AhyNftv2sZUsqeU7wMk3F8S9+b+TKAUKxdsp3iQXiPChEI4KCTQj5ncpKhXO5MzPNaKpseCQD7Rw&#10;lbw/Lrwopn7Zg2D2vhtdAf6GRLaDTtpBpI1JGZk3VfZtOzy1qucuBsoeUlOS4tlPolbylEFnAGeH&#10;6EeCYrSrp3cch6FqpObueCDBq4UvS4rueU1p6ZKAaMrr1RxvW5a/VB5SflFEutGzkJPVZ+/LgKnN&#10;PWlhmdN2NrtYR7R9YLrkMlmr7sd8xVO2xvCR5SWySA2Qb/okLO03ezIh+DQqmshXu4Aqw6YO3Igq&#10;CC5vkd4kY6w/Uj3cte0gapqNjbX+LIVPzR7RnXdtj7A83uKDbeZY4BHjn6c+gUenlZ+G52k5qMrW&#10;oD1PwaHiWZzT630lyt+VvLMo44InJePlUMIeOFSBLPSsYNwIBT0EHdzeKcsB5Wk2tkmxWOdz96SO&#10;nx1GMBSaYIQsjKdtxgJXTZpbQwGjfsOVod+YRjupGQZ2P0To7V2VFnj8uaYm3Q/kS5v0kJR91utz&#10;0Z5/vqe7U5AeRoklj5sZCWIBFWRUr2tkbxaHvhkMT3CqtjSNsDZRgKmlmktY5cFqhxY+OLML00bv&#10;2Kvho5NPY3rEw3gRdPy/6qK0hB7AfvgoKo/yRuYeSH2Q2BObM3FsbXmbf0es5HEa9kycCAAAJ7xF&#10;PcQWySDg2r1dawMm/YdQphX/DYO22ukdLupP1bnvuuDGfGyRHQR5wiXq81c7MNBUC1cT8CEaXdoU&#10;zK6Gi5KSpJqXWoKOwDCKPDf3WUhtgeIhxK3LLguj9kb8GmY2jSU0rj250qq2P2zOC3GO0sAl9o0r&#10;yl5TK4mvHsiku3GylteJI/ptxoBACvkwuYlOB4EnzX4yPnP6w7WJ7pSott7rLoKJNb0SSEGfhM/7&#10;xHbviTs06uEfQv5SbVUmBl2v68BM/Kisq/ZQIq2E8SVG7AdYf6ZvGzgL2wrLVOjCKIsM+RT1PRGz&#10;ff0oIEvDzn0ytdv5zf7B8Zlcbuup0YXzmbinyDO3bHqQ9H9f1f6lX7nSMBy9fVTtnvXypPmDLysb&#10;V/DLizHrNrVZefZNxfGf6TkNI+5UYNp+PX7wJVvD1MIf2UGun69zbmohCxYyPNu9YouJOoAxVqFr&#10;80YnrhtSXcVFbTEWQS9efUiY9vggiorg0V4iggyGjKITggeS/CakgGNJQtbE4A1rxIyQjX4bfy3L&#10;YNFm4AL/4Whb0H8lkQoG7AWPC6b2ntEP3rtOFYiHuG5tbzHkKeRdB+YEBxa8/aoplZVI5+LgJDYm&#10;7fIQzokG5T/AWSD+FGV+f2V6seZE8WqRcg8sqNxjd8wAchELNOLtCDpIlMFsfLoWF9bcgMdfkhmO&#10;XMo0EFbwEZMaX/RokoX3MIUiti4vWa/YR5cJD1SbO9BCXCddT8O15j3MbtcMCU561rHkclsxyAY8&#10;G0QHKpQk6GkBIVt2rOTQgU1mRAclc02qsy0GWysZ68j01bDx8JXApKtZMU7x3Z0/kXe3JyCa10cq&#10;tMQUOcg+HZQZJ0UuMt+FYBZHfrOb/DXeHf5jsO4alK1cQ+VsPJGCeWG5+wTWkv03GuFBiSq8/+ND&#10;+zMJQ7KAutfhPYjPz9YN62xXUuYZky/dOqhe4LItP+vdGXp2dzsoQiaa+sFpgOIuAIMirc/nS3U9&#10;msfjSG1wj5tLb3C1qke2o/KwtUp6rLxEi9/6BUY3J0lfcM38MLymR7hHTBBmRorHy6RpoL9k3NdD&#10;n1IrIqebkJe6ywz03u8CaNhhwfBqsOfIWuacvY5yOrsHXkKz3Lp/BD7y8B9dEeu59OsheBwtoj1k&#10;4TsjjMMYd9I96x7FP+jDc7nKKkPaGMLcLHqWn1xFNCeSpt4P93L1TaVIcYOZqFVhLriR9ZXFf0KL&#10;v8tEakEy2oj3tj9fI79Ym/jjJRjScBT8aMo9Av2ZJc3sadQlgersQMjoN6P0HsKuY/0fGcAzAnDr&#10;oJpotqXdVCvtHqkaxtmWSM3k2hrXQ8v27Y4EUHji9Bin3sokhuJp3ahTfNBH1N3CAYaboX6puhCX&#10;dmo2V2PnTwDcjX938xMh8lQzK1zXm3/unSxscuGdZkNqt2Rgo/ZedTDD7BvVCGSvKYrBQQCXFQr7&#10;2v/GQOvnS7kFJ/L9PtII5pDTQ5Qu7AXRYXOi9zNnTHRi3lxajcNZVASA/7j3qfiMQ2Shgqov9rTn&#10;iCPtoDMugEPYTvtR4ykf+O1TguOKVLBLA1tOlCFPv3Se0stwB4FTERJRFEpAYeX86uE/ecGJde83&#10;xZ5Utd60UYbCyoy/Cw+IDHr/n2eBWgHc3epD345O3cRoNxS/995AvLY73Hq+odZKUCZtJeVI6oo9&#10;nmMhX6XOej1ndvxXajlkYupW7HL71Nmnvhefvm4TGGzQTQVC2FcTf6mMok2ac5dHUzQvK7QVHTwC&#10;x1cNJiNvMAJy2qIR7UcesjzcK/F4hqymz1xDBnjU9mCdxWh2SlgIY3xksG9JxDIopswPj2N6ZWsU&#10;W7cLAbYEWP13O+cNGURg78Z7PIACFj0ek62bP/+XPjZydAtW+U9iEaUPM/r6P/4jDfd+P0gPAl3k&#10;Kbtsoo9tyy4s8NETweekSkgYJxE4vIfpkfCgLsvfbUUPBoejy19kC0+dNfIQmI8ZdZc8uGXXW5HQ&#10;8wI3OTZUeshsxQL0LfGBaaqBSkOvvl31CrlXjMOlrWsf6CbuKpWiniSTophaOSJiug/JIdzswYCC&#10;TJJBTdHTIEk3S9uvuIF8dGLaUoerTUX+rcHvVB0+C4v1Q1NP6ejxmnnFEM89OtEzskla0tqtbxrQ&#10;6XxJ+cAxQcXGgoioB1zcX4Ku0lONkhiis1+/nslBEx5vbWccdo79CGDjxGjteznVft/3KJWPOMEk&#10;2VSjaPp5bBVtb94Xd7x+r6ucYTz0NWFMFLDdoY3z14400RcqnmWmNTDdtSea57T4omYyXqvuQriX&#10;8/w/DmT4im3Z+BKVZnLGldPy3097I4SY1dv/S28cYSut5T+wC0f7UB1oDmNWNiM3LutVh8cVZWIH&#10;ekUqKFEvX+IYZN2mxjFW6aN6m6W/r/ACjuoe5zRyE6Mj8exCQxXYptDGOLGiloGTmlqi6xbIYO6O&#10;9AVOqKbQu0oN8m+uvbgclfz2Q5x95d1C9IZj+XtEO1miPiQVAxjjUCLajKW45Vs2oDuRzi+manji&#10;PlHtqNIoFDQ1XTDp1KurB9kUk41RSU+vaUa33cBwjANEX1VAMC/sAAA0i9E/7slDiF6Kw60HCHam&#10;IBYL0l1qu1QzSorWhYXbnboH5fSI4nhnapriGbiANivI3fp2MHOmDO5hqczEkIWQTDT2c7dO6H+4&#10;XWdZCez16LZw8pu1nTMlh2kpAO+O3PhpenWkfijc9mZRLnmy5oRPtkvE082/oSQJemRHZp9hyyln&#10;AVnK3qZa2LyAIDmy56DGcSht0gxe3l1art/FhjZDyjUbuKjyEu2qHto4nTn56YryBHH6PB+P6r+E&#10;E0oxjcQOT460kJate1ueC17mru1tZv9MlS9iKWfPjXftl9zf5wsafVHEtUI4HsHZjvzeLpX1lEFf&#10;jzzpyYLaWRW2cr6dO/lDlEy52++ttyP/ePlBzdXBK31QB6Z7CiJWEal3rBvJwKtfFTahQjRe1tat&#10;DNXR2mh9QU6o0H7+k+Zu225XwVKm+BQVVD7fmz3KcDDE26jGg4YggzQ/q65VDYFSydowhhodVGZg&#10;xXM6FhOjG48w7OU2/YI92zy0mac5hK+7vhePbgHRWbcZfhsK6E1hO1wjj76z4DeHVBfqRPne9nCP&#10;h6WHbfOe5gXjIQWS7ngNp3Lstdcf3u8uF46Rx+af5OjsjecLj8ZmbN471CWNgOEeIM8guJ1Sbm/N&#10;dd+eMuzPCmsLOe/NbhSZwMPtWiHiupiPdHcliZFCrLYzTlml2uqnniY+rk+O0P0GYE6dUfS4fWjX&#10;qLZ8gRMWOfjj1f64bjpQc4v7R2RMxNS2cp5yaku7F8KzeleG1mg2QDfOevyG6TGFkfKny7cqx4F1&#10;ILqeb7/tK7R/6vwULAXPoOjCI/yPAXPrLDV5kF7P+MxHxYuJ+6zVfo370MUo6iDKoY3f5Q351sxl&#10;IXa3pgy+1oamzotcpOkGHfQs79UfF6QRRRpgUxIMl6VO3lG9swARPAu5hcLyJbPRUEUTGE5wswNN&#10;sRe8E1OvqlIPfyT2Zf7LHfakBIhrIlcpqARgdwLY6vlH/+sU3nhF6L/oVDKfO/mgd94wIp1eqcek&#10;wXtKz5Rt6CqzxD7viHYQQzIzB3UI8YHex//MtXNX8pzpRDfnBzff9nGkiltfNqD9POZPJvxeSCCQ&#10;Uf3iWQAegFItYJGtIslMeTW+5ryKbAR+tWzdhe483dIlNiEzUYVeskZT8vABk1xUU16j4pPvPwY4&#10;/LBMPSmDos4Jdt7tasR0mdQwYUS8nYl5is1y7GzGq8guaqxVp4FXBw3i1LrTQkB3nd2Vt6fRQOfl&#10;AGTaW0izFCCZHZ1OqoWEwrFOTVpvSrUOLCNOXGqtvlLUXsJakSLbwR3zeKa/VLQfY8jPFSaX4Pkm&#10;qo2QJvzIjCBo68Qp/zf1lxR3/Y+7qT/2a92cuKwk1BOx7zssWpr+/PKQv1ytdllLy9ed9kL0SNsP&#10;VXo8nvuGX7ap2Kx4umhogaM/FXHt4L/1x4/zWHiF0uI4vRZghFGyND3xfqOPpee/LAF1eHT4qhKM&#10;n3bRCCwVugJgizE7rsxvf5966YXpIjXNqm/CxVUdObKVs/NNSX35NmujrGD/n1a3bPK0f9i7KTsm&#10;6XBkgLYWCrKi76rQzezAYUyt2fxrgmETeiKpkrOTnRublYqvbsWc1FavG6P4XIIjssdF6hsGOHup&#10;2Nd/ed61nW7L0e3sowhs3BXYkHl9fF7PvDDtwarkde/pIvecTvL4+sdTatACQqKPJflcwREVXFBw&#10;gBNcQ2UrzFG6Iy2lwk82n4MlqOuOa3yDJ0YGaE7aWMLcCCqTySpE+21b/FyViBSgysr6yL3kn+sV&#10;T8tGxzShl5ha/qEEEM1RkPEZZdXfFCeDXFonxuGxIPsJVlUIv6cFbUy4+lW7f8VIoP0tLN600C0o&#10;6rOI995THu4v8cG4QVixffueXNevHDMPNclvWu4fTmpZTF0rNBfJE4nCgtnvoWHVUwCLCqSyaewf&#10;0RiFalpMc9Vfqt+qbAkUOE0YLvKd+SLY9Eh2fRUdiHLdcb2sup/UhpOX0YAJhr4m0/kL3de/u0e5&#10;xWPn8VldaqlwcQWYy5rJa+gYt8H310CiriMc6uVsPw48cQa9LxMMRG8QHMU828NyT+nsZGxnxuG1&#10;PoCqPuYXjKxRaQE03k92IJClPJ66AuRGmvPq1k5k4XPndKgPGK6P9yotoRMoIfDCQSPVxi+/ayRc&#10;ky5ck4X2nTXRHXNz2fVL/E785XUERMUXHCvDaPOcu+4DfHjeVlt90KWuXXwvYChP+dKX8PPAh2ho&#10;jv8qek/Bsrfd5oKyDSiwv0/hDdntFcNCA/5SPRinj++H7bzf7YliHPi/BMwf94e7HP/3e8MRzlPt&#10;AWAekHCCDZvsAof3HC4DiAptt69p1Zx8WiWxkqJJP+cUKreYSKVllgvjHk7Jq+BJ5mspnoPdzLvi&#10;Z16ykmbNlyT7kkU2Wx9MZ85Q257Fxd3/wMVjkkzr2fj9mw7FxYb6Nm+7bn4Q7BAxizb63RtwP4ih&#10;PXDb48ypaZqxn/r3wupZLjHantLb4bty2fXy3vkHngjX/CsW7gw8d6hYLWkm7lqFZkTB2BW+0MSF&#10;GbGFHiKvsqJMZjESq8q98qmPCJoUNkHwaychtGtrtWALBEwLhq71tCW3c5qcuU+CYNhjD8nWPfrW&#10;oLcVA/eE9cF0BFdCtFbzxWzC/8TJBY5FSsbwtmY0FYd3OLPFliAFmHUcDit79uvDWTO7w0nZlB0/&#10;CqbR1UpCkIg2wwE+AhdNKzTtGugXH28AukFv4yx9R02+pJ8ruhTYxf8JPO+aR4UR0vMN8FuR1lEF&#10;oTznJqP11v0Ob01WRGs0japh/Bly5IW+OJn51fmUv1RyIXvEaIyVJGep+9z7Z/G21lcu9aFvRAy/&#10;5k143nx1p/Pl2ZFjwa37lSGzRDjxeCsjnIKGC7mNVNjIwMvVmKl4Vso/zHVdYsYC5/SMMPaUkR6N&#10;uPd7YOCabOrspwXsxd2iItVybCAjVsmx3Rd5Z7s/luXApu8NxLXgDOXmQRiO0YsGsU8eD1Ut0xJc&#10;MbRpCh3lS8tEB87CcZ+HwgFMjlVCxrev+5f9DL7ECMc3SoytaofjQzvgQ6KBYADmGN05c2oH3UF9&#10;2z3YwMImo08+cE1GXf8SHDR+uEkSQygFlEy9ZtaOoY7dzf6FLy2avTcyV8vm2DJj53krgaOlS6Vi&#10;tF+Mxpd6TzJz8W7tW0zo6zNMmJwqqMR68Mu9ssGShF5Ao6CgXAGGFWOo4FCsYmc79hrV0iPUmUf0&#10;KSNCgKkEhxN36JvEySFPL6dt+mNJp5LiO5WGLzLrpwDXB1W8htvXXJNwd8w9noiXeKNqBbEmxNjH&#10;yHyNhgAxyc93BrHhlgstogpuElMQC5MypjC/hIjmDVyw9sKPN4eNCwoloCDip5rS8QsrvqxPcfIx&#10;uV9Sv2quu0hdatI6nPmf+rSGM2QGWF/jATzaASgR+wzw8KxXYN1X2dsm3DNtYhbT/xZyBse5Frpd&#10;yii7DCVxrndvIb/9Gn6H1tQIfeZfO84gurQLhTZT8Cu3ZnphEZE5Jb36M6q4AEnW7XyIZ1UG0/Hv&#10;m3ydiuz0rVt0DC6kFcqhHX+YIKVhBHJ6qo1ltI+VLa2zFpkhNBfG/jUMf2FLCKV9t0d4MCBL6YsI&#10;2QkzG0UiEbdI3wnwLyGxb12LyTY/sda4YWdIealOH7/ip1IVtpaJ6AapvNICQx/6SHW6lXcn94/q&#10;1+/TQM8zwfa9a3ogG2DX1Ph59XulajiXIaf3VnUQM2J8wbqqDK/HEVGFrP24c2JHqzpz5RaCKo1d&#10;tnSYak4VNL0t8oYS4LwsD3DtuPaB+AXbGFi3+65YiNaUgnozZDYhQdLmT5nuPf4Ctz2l/1lAE3kb&#10;HZGUhCh7NlYHkNjJjk7bjJsfvVCwri7ti3XSFrDsPS1zR8jRv39MbeDFPp2bhE6zg4J/IrE7zReq&#10;CENzfupFoxwHfYGWKD9fNPJJOQzU9yS5IX931apNusGWWGuagp1lqLBcXlf7pbIv72qyyFYUd/Xq&#10;DHzlQs1gWDhUfZqjCDCWA6RJSpT3cr7wgfgD4Lzbv2n7XcW+zb5FZn8VtIGVRsYsNOZ05DGMBlrI&#10;ueY0pTd1d5npanM9y0Ffpc47D5kJMn082jBQHc/mbc1KIXJYEXiTH32uwt63Va+Pymaai1MQ2DAg&#10;zuzU/UK/uWb0GLPPLXJfSnHBn6LoBN/4VmWiIrylk2hMVaoZbJyVFb0YSk9uVW9g+fCX6tbXg3lk&#10;t319EwtE9dpyYaHFSlKyfMKi45m3RvTOEOMy8d3QriQhD2CJz4gNrNPKBZVUeD2JuayEAW4+/5XH&#10;dC7L8o655MWwl+LolMdZ9lWqJ9Risrul9NXJZpGnEVlDImVG10A8mX+h5TEwXHxFvYsB2cyinPMm&#10;1Jz1Fu4A95E+6ejhcpGRCnR/eXe7ZCQ1XIxmncAc8KA38PpzSkge+nCrMS/gxuQJ+o096/siVyM0&#10;I23IzBnKSWss+anPXyqJ8cFZiHZOROTxvZUsMGBYQLgjoBpqjw2zsLKIPFP9EzzUpdntd9H6QfRk&#10;H5/d44bgc/NJipgOqd8CCpMNwPPaBAbMu5QVW6yX9RpyyV3iJg+jU6Y3gqEZrPkuMDbyAOnqvHfK&#10;fGc4r6W7NrNHQurKmUT8BoaPQC3R704sDzbDp0BFzqds7S8Eykv1xcmDZ/Eisd953E+7+3Ckdgce&#10;J60a1S+7PbD8oIIxcwuOXHZj9NMZY63aR5ifdA9p33fchUt2zwQO1qhTfpDalAw6LKKZk0ukaweY&#10;qWSOr0blnVzsXHSlI5CcgXnLH4Hn6xUrJt1+dnnE3Ia24YKI7+vTe8fsnIpdqMAm0nwTpYBA513w&#10;eemlUR3uFdbBzXLpnTozjSb7WhDRiW1deJrG6aFjtKoQFPiPIzo4H5Czr7zN17lFBMH32J0bpkUQ&#10;8mCvWLDXl+l+sauaAoYoR0/JxaRpkxzyTdH19ujli7U3UHsodJdFGbYfggRtViCEbIyNeOTyejlt&#10;Yll9zRa1/5HQV7xbphYdi4VI1AXIfTh67ZAJpWwHZR9jaGrskJic+JgD4eK/VD4X5mnGX6jktAYA&#10;v/W+QvgKTHbqXbuW/lIVknj+tF135pyNJT4g++IvDWSsQ8SWd3x/cLrzddNj1Ow378HCRvJQuV4O&#10;UNrTrminM+H8a/1UAqeUakXiNp2uLW7owF9F9QhAhcqHbq2Xh2bDj8cobwl1lwGzpRiRYy4vMN5Y&#10;eug5GyozpITYQ8/u30mgaPCdFR7xLxRaAJKcxS7yic/DovwtKQSpdz7Tle/nkDCbpLL9RuaELJkv&#10;2DSoO0WW1SVGkH3ltijcpO6/zYjm+JkoufdRXF1ORstwPYw/ecJ5KLN/+P0ab17gu+QLfQU6/N1b&#10;+z3b3KQ8Rw+rknjTBnv9S3XjKsVEfyXmXgXGUK5hNsH28sPOtp46US1fhkQPCRYko1xzvlbuuOf/&#10;T+IlR4gZaZECqK0+4dt2TeexOBmeAZHF0NCrhqubemBe6sOfznLsGD/Xh2nWubRmTd3d7RcN49fH&#10;vUe5mwcoeZDzEJGlO8IZT8SljgKy/HQ0XYQw8tV35ePjqSt1S4AeAjYLkSE0oKMoYGiDXdFiNnTx&#10;1LHR5tzX565g6W+oPRqk0IMRojVIsvNzgL2DYa4ZGyLKJQ8E8iGVAxXfAbdYFdlTgfx371+sb+Nh&#10;w9CAWYUf23+phImzByKOTcolOK/cofe8qpOp9ipnzGwcTe37rpEx820rv9BH7HxDS/RG4HywoLJo&#10;gM1npemHfv4Ng7rMJvv3un/92Xb9mh/6pu1jHrSHQHVTtZqs91M5nYdwAa41mBOc2pH8CjgJL9k/&#10;frgwnVUQgWigWMgqGbiUNDhnUsl3rIaW7GSfJRTApVgZAPMJgoyRq1KKdHe3FWkbEPh7Xd36wWEO&#10;+Af9tEsV1cQIQ/yNhrW9jOryYYaKJ/WJvKIQRuoFZ7vq5YZBEe8Uqa5koZcroc07iALxPTnvP+SV&#10;6vw4Jd6WLLAfdIXBGICUXAz79ZlGJbl5TbdiGmJWPiLMYLDs60S2Iy2GipYlYxSfe3rmpFtNa2uW&#10;WVp4cYvMQOyiZSTO5A/HnTJPjUMDiMcVKwbtj5JLmQJYR0L5nYJFCw+zD6Zw1ZJtqfg38kpWKBFE&#10;5q6MJw9MGlRmz5fzTrN8+hVp2iGoxPCdYmNKX02GNuOL/IllWg+oLZWcKEoK25MFu6f/zQ1bfKG1&#10;++RWoaSkfAoE7bLMGw7mfiODDW2m2KDXptLFE2TGJdxg0rDs+wDMK8Nhr8fr2/e+KaghbtV2+4aW&#10;FKHYVRQCO5bAW0rFSnra/mEKZOcSe2L+zWjjvAjZdCoq+OJbg7SJHo19ae115lsr8ZjjpYOpDLu2&#10;rhYkRyZLUvoSXZi4pZX9SOnw09b/Ml/Y8rlQRXT/9NOG1W/H891+El/xI8UnvUsXufoOr5n5dfak&#10;ZzyeFSSMMn/hA0fBSTKi16XEJP4xZRTIYispYXG7zRax7Nbx2lYyAxpE9P5fxF33O1v/+9ZFWy1t&#10;UTtalLZW7S1VSo1QFLVrlZhFjQihrRqlRrX2XlFB7E3a2jNGUDGLJDViJERDeH/y/Su+13V+Pee6&#10;znmd1/O67+d+nvshFQ8BzE5vUn1DKW3f/hggDb+s4nQIGJ+eELcHiMEb9DCvauHixDRIGssssdmy&#10;YLzO7XOwFftbYsSw5x7GjfjG499b7s9FyYOiqT+rFKqYMuUWRY5ZpTb2Fuch+jeeGKg9XYcY0zzt&#10;qYvuOD4/vxMLHc30LVgw1IbZ/cDl8F6rBO/btRugVtPcjWyge2dFQs01PyFH2+zOLMoT6fxPmssw&#10;T0naz6KXVtelhjlNbRbsNX9tIwDXhzriTLCd9T2OWGUWO0R+wM6jbnh/wgXoxXT7mmm1csqZVYMi&#10;T1rsRGl3vAwGzLJ9TsCFUEkR8cpkuLTS7lBfi0/50yCQ1bBl49keIQu5rYp+8iJBz7lcWrZneQcN&#10;SloB5/ggJV+65R/GD7ltz2m5qu4qaJZDmma1Pb110IbSCBmHD0LnOd+wYEyDq1//bQyI+jeq3Jmj&#10;xLL76j2rzKaKS9x6uAbBYmLTufXTGuVSxKJbtyrNHhOSvFJLCm4NvFH1m1KMi+fNfjETVghW76ov&#10;g18hVs1uN78JXsC7QI1uMuS3FjM+14/AMYMUQIBwg9EcEEH3Ez779oL3WnY4q8fqYONp4n8MLFwD&#10;PmNv82XBtb2AVGc/dun9v1U9bjryLcWtJ9n3Sj4IJ5EdTKe8s5/VpHnmajxkcuWARwKUC2YcVeIy&#10;nS/AkPLI8XXh8fni4cCkMdQjSAq8mdT7FXEo1Bcc0PsveJXFvGwyV7ojUSSp/ujwXhagMRDBSb4d&#10;VwHyDprIyFPKjn+0U5k75lDR/8FqI5hQX2NB2Zd6tOyp8TLPToXoersZ2KUneeV5O8bPbAKR5yiJ&#10;TgNp7x0wfuhe3x6RRgtKZS8W0fZp62SpbzE4+gxpX6e/n6+NTWc8DP9GWAkwyz+7mNEICYlN+49h&#10;MtSQJ+MPJ4cnqyrMXbjGI3lJF67nJsCcFukPKT6fcGVfQzkTu7wnsPcmNVH0VHE70K6YqL1PQn6B&#10;4vKpA8ujBrkadqqkFRDLN/a6p2L2ef71j1QRgB+7Octu/zH8WHD/jyH8kW6viv30aGVkbNXSd6oE&#10;HQwcUj9TTcr71+kORQOq5yr+poN+Mc975/HkIfUxjkS2pI2Y6X/4Vc/TVMwzB1bsqRZpl7bOmhw2&#10;UcKqRE9h14GHIiBmfa6OGA71TnLKcNHYvVdXQ4hG6ZJfd5/k5VOdqQhcxGi7TZXnYNv7BZv5Z96l&#10;MM0Xj3Y0tgd4cr4Kerq5lo3rm3Ab7ytSvxGQUlSeafkImc1xq4umGg+YlBn2LnxXr/cu6FZrVwfE&#10;mHFdlUJLiUaMmdGbC/KqqrGQoFVvhR2dR0s9jd9+Zb3IGZw9EVv9/JPadoadMHiuLmUcQR1Kkuy4&#10;nOQcKnKodTtR6OX40dFRf7161uj7Dml6NOaDDY8MDZyYLstHjJlbbcxEbw2GSszAg6Lfq4R6geey&#10;Q8/l2kJ5Te4GXMAfWDu8vu/DOkpG4uE0Wo/1xsY6WgQSNoqP6xU9xlowv4bPcbCLLstldbLvGXzi&#10;68/OgQJuHOyQg+gwMLWdNjtOh/7Smzy2bNSuMS2fuyk/4jhCkx88VpOVNUHcmNIxLRQMhkNK+/lC&#10;eqApGvr0m7I+jHIqhhrBcRviOxIWpTx5XzdR7oWqZiqAISIrL8ftiKwLLv0vyWgcAf+iycwW7SVZ&#10;nPqxJpChkOmknpib0NAIFw5W1FJzOTKWBC/ZN3VYfuEXkfQ7dh+7wTCHZusu+9xmZ1FyreRiMZln&#10;mEQwJOE7y+cXwHtL8Q8m1ptf9WfaxdycbP1wrev9gogLwPI/Bg0jDwMC+UStsvlYGC0xvfv1ZDhG&#10;0ng5I0PmvYqrDD7BzdXw2nLCMjly+XgiIneZDECRAvctt2MFOPwt67SPpcRMuV5dKnu+tDywnH9p&#10;KGLMmDpGAL02KEcis27xfrbVuS/2J0W5JTioM3NuEjMcxRyuvG5MHbovd0JkHorIg5lzHvunezz5&#10;0S/+CXbbz2guM8kh6X2Je7sRZnJ9ov8nfBJI/nLmREugkWgdFkkGBhHSygeVAOyNJOYPde0XKAF2&#10;5TOOu1JSc6f5+WZfIlkzD/JHd8fiwxkFhjrFhrEgZFpBvQIM8bgIDOMJ7aAZecgEVXMBfAv7z5iw&#10;cTo9oRHKIvQ1CaNNkSNwh9t6VAiOymbSJGuzGaxIEkAYcdFtl84JXAHMVU6fyxaNuxA8MbOhKqSQ&#10;LYXDKwcsZlK3yHA01vzj2HeI+vYsWrEi+RNXsv+JfNmKm8Fcc5QVtAN7IYn7ztsQFF6UYA/Hh/vP&#10;jlqnp1W7fpqZkUPd3rFWjXRnfcjaLdOY2wXLFuBMjW4WdrMJSyUyv5gIy6+c91gCZR3SUJV+aeFK&#10;P1+uwTpYj1s/zi1NXz520dUgCAHBr6P1P1q2ypMjCBYIfIsNafklaXV+QyqIF+RehFUUcM0JRka/&#10;hah6KDuPDspiXnNo4mcE0ruC2lHZQxZstsaeoru7OaKX4hj/3GqsDlA+tK/KNQpnqWb8cXlREG1N&#10;a23NRitKlzaOiAs2NOcCoeoqtakFTL8ym7dh2D3cT5GUYvRXvxFmQ1oz9bM39QNBzDNCHazI4z15&#10;Rtna5ATkyOqoSP76pqEc7A3VcWK6wiKeaBv2axiF/kf7QOgGE0DKyANmiCd/jb+dIPKX4Yfv8CZP&#10;ul0mV0tSQGpMg4gy6llHPD2QBeJYlWTc7S3rvtp1iAkrxBZ15Sog3LJfUwLMq9D9CS+PWiGBK7/Q&#10;CheorXj67wzB4iTVUgt7OUpr1qS7GFTNKGa+/eo2NepRo4l3RsKrFt8RjXEyfobjRzbrSRowJ5gT&#10;5CnxtYbNl779vI6NzWjzXfpQIuJY396qJsd+6M4sXS72uhfVz815avl/Hk3DZDY0ZasKfLS/kTqv&#10;y+61X6AnsgoSKgvITd8ukVcae3JlIdE3bjPQf8ZwE26Jq98wvg8xI6eeBfAcGU3v8PSNRQj3cpay&#10;VwChdwRYFbZtqpXVv0XzEroWJuKb8K4mVR15BPwwKxr4QNcnz3t827XlFvd6mrLl1IGuSbNWyhRU&#10;9FM4YfVY9PWJo9obhIDoCL2VIjeVmqTTPNEQf9M5XH2Waz0z3OBVt7Opuwq+m9X5zMKZEbi6nB0B&#10;PnkqYXT+elhGEs6XtraEIHwO8wC4YYiRn75I9OgzsEDvnJnkpczZxaeDAMos6aNTGyeXN/czLXXH&#10;22bX3b5GSM6FrREQq9jOhaJzci7n+MIvtCz7hg1iTp6w7uxuB/Enbc+I3xQJJoeUjhWWwYw9eT42&#10;zCAhOJA5pr9ivtx/O1iwi33A/cQo1LG7CU+1wZ9NUPgauf81/FrD28+z2TclCdNzKHkv7Iz49e+y&#10;mw4wXKuixMkRs0fUy16LT6EN5k4tBEwEPNg06dsVRM6LK8GCjxkz3fAGhYqzu0X+nJsLqMU7eQWW&#10;Svme8iXayQed8djWN1lyP1DKcNoKLZHMkoSLU2sv/Q1xsFO7Y2EeMuOkono2yBTq9vXVjJ/OE93p&#10;qRH118WNda+TpStcrJNwrITExkJYRlNTI0bqWkWyvdWzhsZC5K/OrSlFFRDX15DmIGv7qZwgOUqS&#10;MOwxzMujTaLsGzW7QhMsff2hzMNmBf6LCNvpoDH4z8/nd/yC5ni9m1PVSenrwfhvtMSspBxxTtAX&#10;xcQZMc+3p8PvHnva1evOwcmPlJ1YSyYU7CLAhOgSbn361FYO2jTt+1RYpkJpwWbblCbedOiIL4Zr&#10;d+GRUOhkTBc0uFb5LiIpRqw5YTpIR1n/yO3MZoa2Ty0sROPzR3hHVbCzWvXHiemlRfefYSTUny41&#10;KjcTga7F15p1OnfUTh7egc1W0Im25FmwO0B/Aj7RMSDRmGs06molz1vCqH0N9gO5nZhZh4Gq8hWJ&#10;3rxzrr3i61iW+W02urPzX9gbDIHsnfAfg1lju/92mumb5juB68VdNv8xiJCNEWpWF7suqVTPjzg/&#10;yfDprKBekss8MDh8/3LnAfuTmPxyhWt8J3gKoBd8osHBABNZCrhtO5Vbj74TMWbtGZGWpUrlHAtV&#10;oU+sPscjnvaXR0Ou6LiasV/JaI4CFQHvr3IaF1BEqv36nCV90XbOtuQmFP5lf7avNUiFgtuhGN28&#10;oleutar6mjH/aVUX2009ojqLYbdvJzcBsV+K7dxuk0PiTfoMghvvFcXTyhjeUkY6jV093rA8uhST&#10;1j832Sv2BVyMJjiIgw3wrDJzWJBb+Q0J4fQ4glBS7Me9i/jhubyZ2fVe9aIQ44CW4W4ZtQxKfmA5&#10;1eZ5GjaAY6kx5Efd1ctChHE3upw15VmoIii/E6Ql7Hzbis6C71OnDGog8mKjGjNGAPi0k5/lGNyO&#10;WAa/LRiuClFZ+8r9iG5/tJkHprUZCCiBQz939uJLX2pUPvbV3NI0NY6GRBdjz8aJ4lFrNwVV/eGc&#10;jbW2TzVqZjsGqZnrqiFS8pQPI9auNH0A+1NmZg2aTcBMZ4Agz+c3nNKcX7hK+0h2znTDUw332b54&#10;qpvra2/H5vNkw8RHPA8Y133nl2UbchFfNt9SFjNLhX1IKFlI+4sJ39kn5Jj0yRnooPOL5O1vIpHR&#10;AI5lWXl7jMHT+7GRSh1ViyuTkZfvdNWPAwlc8q1YsQzacpGNlt+tUbaGd1mCy3WaZV6kE+90SQ3+&#10;rpsvwc7cYptdOqTg9aMM4hQ6zwVk5VMEKI3OPZ1IPT3uDeUjLWEnjK0kBQHDWsjom6MHl2LoFm1y&#10;ow99Ff+WOCxZ7T+rkrQuLdk+nzIld4PieT+Zqw8X3dzsN2JOIoVtEHzRWw/kL5KZcFLpVUSpxn95&#10;y1YGv1sfR121kP49VeYjA+WnO6yYzC/t5ZbOF/Awbb86e0LbJ+2mvtWTc5CD3FTrrrYBCW20lZ/O&#10;lpU1XnxOtF2kGNOuB6qglnRUWaBn/VZlRCsXqXyUWsewIj4iPVBKw3bDBGyYqsla7NVg3IjJ5wsv&#10;3raivNUWud8u8SKhuP2IfBYesnyYpGGLPKH8jegmnBN94VDYKgwEoggE4DEa9pqqRVf3uLnu0Xtl&#10;o+gY/Z4a3TXU6zfKAuRg7oQcQ1KP6bC+EkpmmD+ZN0LtZ/rnfPkjNFIX20zGUc3KNuNxEhp2vE/t&#10;rI/MW9KWFrvHe14kawKY1JlBRLlC+E15kn9Dy0hT/GRYPU5gpIpzpE0nzrFgobdaFz119bL2k2Ad&#10;9fthAUOqBs0t/nxpCmrfN2opADCzkC906754hDrt3cU8Z7JCpi+0TLsS4aUU/U5VVl6FpXWKYtxs&#10;grncfZcXokSV+wAKx5GOcoFytHk8QuxUbDRWXvV+bMt70oyk9JyhxqCGcifx8xtM9yR5rqFfuMnC&#10;mxkdupPihnRPU7xlLygWkGfvV1uqJZj4bSvDLmV7Bvn8SpQmShH8oRavK9W4o2KcKk+ntudPLFqn&#10;XgNzq/w4p5H8wKCZrd8s7z/cE3gdGKpWZhV53rZ8HnignC0tKJSexU3XDcPmy+fjob/d4sea0m8u&#10;zGcX8Mzo7xzyM/C+7gdEprQXEQXc6nXBrI1xkKlRGGRWUqMVH98TP3rMHmW1kR16nYmo8k2dNdos&#10;X1dzYoUSdN5SjNplMSMZXUvXoGOrC9fku/06P/MdPx08LVBTwannFyeU6RgRc7vaAerCgn52qZ11&#10;9LWk54Q/8gHsaxoTV8UUvl1a+2Eb6v+ujodS9spTlSUgfac7e+4ULqIdhgMXGHi0fWywnokPZC0T&#10;t1ZR0e8Oqj6xFDvTnXa6/TjgUOVDsizqPgy8xSlgTiufxDe7ZD2OflDMuMTFf2QuWhwZik+3FK/B&#10;k+cE/QAiDlTqOkqcGmzZREr6glO87SRg0qj3+FXqJUQf5w9ANn62PvwLGsuhlZ8rHPQuFiJRhsKr&#10;nkp0oMrnhYfBgqOugUoVNfrbrK+WeAl+xf8xROLL4+kRyWXFo/3ZgBnTTERP85GA3WwX0lP64sfn&#10;eq+C/sHMx7LrUCtgdfGE+p7YWTIy+IIuxN8EN6pOGksHJBYZMGdnQ3tAUfnMyYt2mvsbuZZ1XQMb&#10;gdpxyxpHJcNZf36NrSjsSb8q2AfAZ9kn4naYQwgFYKiowVxBxu+jHbIb8ONDy6bZ3aqy+tntrCX8&#10;YNmBc4O17KB9mfG53TwgUbQ5BIdIuxUureqVQy8fbmBIvPv6dIDOxtzP/L81eoqJhfjIIf5hSiwq&#10;uR6cWfzHYPnPTWI+vB6OeYLchib2U2QtnHWAngykpDTe4WuC5MCoI1FXK5zxO4jXY2NfvvT65Kln&#10;3LwBAXSG/R/DC9DeKdKDZPQZ7p7+GYozsImnlsm733s83BN4xT6zKQ3OeA3/kjob4BKeiNGRVyLu&#10;hp/HGmeprXE1kzTeS7j6nbT6RK7xdY6qMRrZff8HN0dQFO9uUDrm0Uu2ZDccqKptyXOmGQZuTXHW&#10;ln6QIB+6HVRmIgU2AuymFuXXtjJJUzp+0at/u3zGnaHEkJ/q05hhjp74pwfrxB9XMXxj2yivRITo&#10;+2cFKozc4SnD0ia8J1MpcLBlhzAqXAdk+jDU88ZdW/6BsY7N4vutx75OgdKf6a9jQuuiJU+gZA8P&#10;aqO55VTlPsM6A8PcS/Lr+zrJaFWoyZ85FhFEfcAfOS2YFx10aUx2xIggwDjkCNRzWcawZ2Eu7RrK&#10;IqKmwOJbITea4gY2Ft5KG1NgGRyuyI9+SrPnFMU54OVzG9NxXe/Kwu0nudXddz+M10hYNy1He0Xc&#10;05AUHYfK/h60WCO+bqPrCmsC2VKBCKASGEtCQ8F83nIByPtxDnN0o/XC4jRru+BaEl8MlhIuOqgB&#10;ycKDtEY4a7G9gok3rCNZjT9Ft06Ahf70f/w5daIo7r8qRHQ+huPkvx45HZPN2vQx36R6LFtEa0fx&#10;eU/n1raXbjNV/oW9mIpK5f2WWSwXcmoEypbm1kP3c2ll3zSf2J0g1JAO6ivOJtjx6p2Jjvgpw35K&#10;PYaSxvdoNeWE64+dm957G5Q4PTgXe8fDSBzJ19u+yJoVbSs9YxMjLK0m/p56FgAUYavy2MWH6w/T&#10;B98uZIpc2Kp7r/VsuhAex03I2uDXqMwJv4wn5bZjed4oAJ23fUVgxoM4tyaVjkkP4n1TwZbvN9L2&#10;AXMLWg3169+MWsDkTlZfcGFFR9Te7kQKpH64Sz99JNQyPZCbMb7SdqChJeYP/hxHOT/jaYAdtq6F&#10;syoJ/FdeQA8oWgcLc49Ig+l0TQSi7kLS6CIcPlNcgbw4eJYy9OASw51xH2Pb/cSp8WG16gx0fS06&#10;zBfhhRKtptdTAuhF2PFb6chbg+yUu7c5XimL1Z3wkz4LuPGrtaAVcqy5HdP5zpL3xaRGfR95fvG4&#10;Qi0m5CpqNUzQ5zoX1j2VNRquo+/DHleC8aqe7GyfqDNFw2UKSHioVlUNKbsu9bKBh1IFfTPjXbGQ&#10;eFMLsHKjYTc3+DXF0EliAwoUTWAA+jvTaZ8oFRJBDS+2gWSTLA0aPCP7twKGlB8izibZJr9Ve10T&#10;uk07jbucz8Z1eJqUvYOSDCNWQwIbQVpjewaHUYxHhp+eSqO5T9MBQqKXtcneU0FGcNHHP8M6S7bq&#10;wFNUByuyem9F9PkhTI819h4/u2+TrojXyyNJDPRBRXLtTbIzFolLyru17mlttzuTahzb2Dy9Jn1c&#10;3KKahW8Wbfh3sNSS258qAazLqoRcrNN+kwgtoMFLtvKcorZ4UucLb+21Tq4XGSmevOInj5+mUw5c&#10;AUWKZ/EpK3wy4fzwvxqmUz7eqSNvbEtuaVtJDgHEH59IqjH6Qs3mlWJTndcp9K4/2iN9PZwEJ724&#10;kTY8pQZf38oUf/uktPr+LyGVpKNFKCGTgmyezGFRuok6sGeywwqGJrGoOzhTZ0nFJClS5noNeTwA&#10;ihDUqdxm7kX7Pk8ZTyAlhCPzIKBZDXzlYn6fBLW1jKqrR9Kl4ZbT1FA4g0PMQUYjv3LVjnmrv475&#10;nVuqiTGyuCwzNVM8KSsjxCXm0Lao0rjrSchPQUMJSxFk3y51SOrUc3dYihqjhKA8DlRChCBqLZ2q&#10;/98a/hwSgOQD+slrQLdwRBE7mWi5XAhKcNfDtU+obAfqSYIJmrqMe+nGNKXiXZcVeGdsUdbzd1aY&#10;852UZF6SBj6nuV1jHKjeQX+AEP4c3L3mZzVEcObSRy8fZ1zolxHUFYtCOSYVOzenhElGmflBpPFN&#10;aAfvc7K2vTNGKhClaE3nUL3y3SWUOta4F6k/kDXsaEuKgF68wdVB6WHE9N89Z6FQIzkHsd+2ts1Z&#10;vg3riauL568osdbbN4w2vG35KRKyNkJmkfII8o3U3HWFGccMd7nM7srrRPHmssgGPFTZl5VQKdjV&#10;d5PHnhaXdG/c6IcRdLEqqfEcHf3o5SwsCLfqIQtmO7Xf+Ddv9CJyxetF0rXe7bPFqKZoJRqfr2sj&#10;MCuTLuIKDKjMfvnhOxEU8bw1+rOg7VNLhM8zOdVr864YHd49JmfktMdBmqGrnaKLPXhChFw1teGQ&#10;bt37tbYnXh1D0tvXYd1+914D03+jmmHrERSaAwAIUJ5+hL2CWWzZW04UkkeypqML2ZIQeq5XKyt/&#10;ttXyB5X589cTC0TddfHrbkR+C6QfdxjzyNQoFpj69lRh7VmrYlNtwOFoT2DzR5q6zP370Cl5k1l3&#10;uPYY5+zgjPsYnFv0l9pkktRfevIvnghF8zQoNrPdanMW23/5TvXS7oEbaO6fHFW3TGtlsz0Ye92H&#10;zaRXKgtadqYF5hHe31zyIKvVLmn2PftV/9yVv/R3bfoDgVSHVydPsVaga7LA267hlfaQFwZVZ9Zb&#10;Js+ar94LwXNk/S3rZT/8GzQMBTKKu1ywUSUCfd8Y/vuquMA2mNNNOBWkTDKBRaINGg5tZQB+Y4xb&#10;U3Db7QNsjvTCXqd4ePnkkJyhBK6ZDvt90eIAuy8SqmaTemt+EuydappbXz1kN5I0OLNn1xMDTlC1&#10;0QsQhMNMlYDBFNK5rqtGl5M8oieTsnhunzJq7OQpr2zYf+4Pk/NkR0rBpF+WlEzXOPIeZmW2Y4Jv&#10;Uk/QzyC5wzzGUXNZQT23ZF8+MNliLbtmOigksgGEz/QCYOzVYgF/mA3LKlNIfE1Ut0BiXvrTD/pG&#10;WlxHL3VimcM9S8+0kQSpjNUJOlT2kViflBA3MJq6FRHS7Wjf2yGLy5vvpZmsQxShuvMp0XcU5kcP&#10;4Lgj2sqIit0wPP8QLClXLijBWSrKYxgaKOSYNTYQ1VJFUjoxN2vn2IXkVdG7namE61I2EQ8h1lsg&#10;jFOLxIbaTuIG50dF+bLAtgS8dA1uU70i4aM3+dn82Rvyi8nq0jaVvDyX53UGzgEP++ZPkcYwKhrc&#10;6Gymcd4O5XYSEhTl6SvzjZp/5jcYIZUrvysqUTVyyw/HsfXgObH1KqGcSRUkWv87pnx2cKNwfo5M&#10;Qr17AMulfgevs0GLqdV9c1KlvgsGYC0GD6+Sg9EmCR+JB1V5+fX30hzMu+zIVc2ZKLnG1p1qgoF7&#10;pbnozflo0wlLmDBLsXLeFPEaY5h97gLR59WlwND8LLl3CEjQ5vWrTvK8NiFZnohZMbG+FzfKja2v&#10;N3Wnmsc6rrJv+BHqNdfoKDMnPwNg25i2NnTcYBFqXtR/5f27uaSgwjHPOqg9t0zse+V6jI52gNSz&#10;GgysFQKoKvM0tVlaLoBOsbGNPVHZ51cnz5P55d70ZOqmdm6f3pW+lLahYTX+bxgSHJpOGiFkg6R0&#10;+INE+yW31Y3S4zfjJ51/OXHB8UbthRCFsYsG7i70mkxtR9PWKc/AUMfzhkX8OihTR8cNDVMyqLqz&#10;pKywTGdGnA3jbgceELUOwRfZj2/U6AwmdS4PNz26rqb5p225E58Hnm5Ayi1LluIGS6dEzYHWmYOr&#10;Qwp3zi18kf1IRHsUl/NxDYh2cCZiKFEi4Rx7kOZUeuLu8hbrdys9iWkMJ/O94QUTU9WgRVf+43G+&#10;tUdb8lzGnAg8GbtBUGvp8nWiTdJm48lSJvWk/kxa8/Wh7budjcn3H17SrNIJXMxPT1QLbMWvglV5&#10;TWREQpohnsseKkbF9xo7B4wu3mts5bAX6m3zJg8xgQn9Oc+BMhRro54MAMJoF6nWNw6c3V2pl5Xi&#10;OHCfRn6WnRYiigvFHBX4b85l19yBIVsFcBFCmw7F38F4Y8vniSbSDSkJ+hadSWGkMyzRDNHiDNgM&#10;6bydLSLhVcwQoglYPeyb8A2bvdilH2MQb2xQ3j38fWHw5fi7VgsfglIV0Mkl6h884sYx0D2op9bp&#10;To+6AIjWSMpLL9Us8kgVbz4vy4y++JN7a/lTLnn8BGgMH7zJ8/kkn5PI1xoYIChNpfOqYfqVrwqz&#10;XPaA2U0E9tSTvKmyoaA7bBW51OuUEe/g+n/nhC0Hsc5EzZgb3Q9vJfZRa9AjDiKbWWeN3ohNe9d0&#10;s7qmpKhHA4aFj3eeVcnaJdX/ubBxkunu5D/UfSUcOAZMx4adOU+E9RVrN9HtHdeTE2wqojdhVjHV&#10;t2J/84SG4Lg+DnWJ25DWyLpk3hFr4vRIFsYCr5TTf61mu/uHt+EERSdVuFHN9GskUKQDwqjnp+11&#10;7AmiFdBGaD+miGFzuPC32Li1z9XE/O2hIV1J0ZqxD9hc5T0E+yhV1TFa2wtBh3DKF1Uivh4gh059&#10;h8HFnhKB7P0WdYCG+sJCj9p/kTTZ4Xbmmkaregu9sY6jt6Hb3GrL4lQ27c5aFEaiasWzU93Ewhx5&#10;5Qmb0WPvLl+op564/9450agWLv+BUFbFCSyB9ic/z6XWWHpT5Xiear/AGyt0603quGCRzMoptSXR&#10;eGilHYcubkjMGLDfVSZZ0lsVM1EKeFTq8OTc7w0Lb94f2pEDuNBax6634d+IjwejfswGK9p9z+yL&#10;ISfR1phy3/4NvFKtNnijNjLO6staZlJs6SXjJv7XZQcr1LZ3+Z+C7DlLIRZQkTRexK+7rU0ZaD/Z&#10;07pi35hluZZG+w/tE+Bix2N5uhoBYo8A7lrLpy0mTrox5Vkm02CUuH63XcxjP/Z57gDHc5pmF0TX&#10;FGkrUmcN9EnZtH4kLTfM/IRPY26vP8Hf/Y+aR+F3VByXDfxhhKg1saqrlP5VzfAnvK237y+bdP7L&#10;GI8IUsXfhntIgbct3Okn5QYVKDL2XdBeF94w1H30P+rO+q+p9/3jIEooiGAgKCEpIiUgzUCkpBSU&#10;FiRHCEgzBxuKAtLSIUPpHjA6RZrRzejYcDQbDEfs/TnfP+P72/nxPO7Hfc593c/rdb1eARLtv11W&#10;9VGZwPVFCSLnyMPsJT72z3auUZIeJ7G+RU+rpzhik2L8N15t4FqfUKPHjc57VYzrv6RPBgoxcoaH&#10;dMYVY87SnVHc1P+oSNnCFAOKmzXef7pp40b3cRKVDh+Xdm5+MJAhXG8TAb8BaWkbj30ZIYMjcUvi&#10;nyrciQDSKr4Cg1Pejl+Mk356wH5MuSjn9DIu3eU5t2rlergRFxdPZQhd3+Ye3h8/AfT95cbq3+2S&#10;B68mCOeE1vpMSS/+FIpcTLnf4EcXCm52rm8zOW8d2xw/ygzc47Oz9g3uV3aWyp6xP7zePdyxY9Yv&#10;IkkVMOpgbdg2Ib7T1siU94EvkSe66B/bvJzBeNKBqxvMpNd8Nu0I16BWUcMF96zAU3ymxKT/oxKw&#10;aM40USkj5F+qpBj5OEM9Au3kmshI8JYkjVEvd+LYkbLQ6/rjvEZ/80hWy55Q24SOXZmsbdwmcIv4&#10;5/kZJBSLxwz+R5X+3dX6NZGSYjIsz6EI+TdWpMCBs/aY5Pn3c3fjrYoyrbJNBfB+1CgWoMOhiJ1X&#10;lbuWbQT6yn7PW0kBZ8JkOxkrth9lALdfBe0wZg/Av1sbcGT1/MLdcdtV2BJjZszsi4YCkQ79u499&#10;l5tliJAhcBWtYhT5STAw5wtWJ8SMEQO++51lKY+Xrb2QlIQNiBq+Xyax1X748/yR4Ah0YJNkAZOL&#10;Pd6zF97kHly8aZKBs/zr5yZQVK9jR3W4a3U8C1VPFBR/ruArrgHA+51htoZ/dL9gxhRbCwjby2Yi&#10;aNNhAhjXGHTHd9x3He1kEVqlbqGdB0dDX/idprPcHVmxDniz87qmdwq+SZc567ycavNjyaM1cmnq&#10;vFl0uVgwXjf0diczRwYtXZ3NzqCfhbJ8d9KLnazh/Xh4h1SNwNz43YMu7ZfVyorFWmR1QLHwKLUe&#10;pkuszuIipHLklwlwbH2brLhovorb50dl/W0xrOasVTYwZrffXn6fqjUt1rKI7VfqF6st2bZ4712i&#10;rdvQ6LiHSP4YhFIr2WX8B6V4lnNNHNRJMCA365qx/1EdOGXnkt3Q1dLeT2rc+Q1yaKlet9JhhCrc&#10;g1N2fRLFuayzsCPApyK/tibDLRRJNiU6YaBye0iq8bacbTeIkpqe/yGigs7YIhDcunUGv1VzLoks&#10;BJ64MYwSE9/xG6epw/D4UySuN5nvvOu8ndVqTp3m9uc9ayPXotCSB4qislTgr64yT2J9eP3bTlJ2&#10;xTAp2mmdDQTxR6DUNsvpoNLCvwjLyT+QHg1/3Xv9eh/M+x5xOkaTOK9o+tJh1FkvvxPY9Py8uSsK&#10;U37ZSz+sinhXPYKOI/e/pSPMqxuil2XyqrYw9jXwptuREGjaiIP8LOlp5ZbBYWlwFMo340daQ/Uz&#10;9aWedgmQkhJ503kttJ9YmLKrxkpb7xn7gX4u4nA4vKY1Mrb63mAUwZ5+vRv0lhnaBQh/RZXw5BiX&#10;x6B0mM9X6d9omTxmTce0q37DASjQik/+hG64mH7/9o3W8uK1tAPZ260BOUq5nriRB3+j7LH7cm8t&#10;CfcHc6xfTcyaVgSwkIzVYrmX4uI/5Cpt/iLn7rWsllu77LrIIjwRFFXTbd6a2xfmQ67K0aOuAtbS&#10;MLVYw8GsEpunl1IRvgSxaNEaG5UXDrjxdK4XqT5jBmeMI2Nn13LHu1aiP60v4+m7i0aiWUTYcERd&#10;kNyS27gh86YM2g3QJtyLiLGg3dFQwPXqz5pBH/77EnlinJwXZpWwNeyhVHqj8vMM2ntLyurFelTz&#10;raj5ZG32lv55Bf3nKkXz44i+/oe775Ho7OSmvNPKUY+dNcuztDrnzasJpqiX4435ca52YewH8S4z&#10;cJ6Rfx3/vhCH2gF73/OMMG45SCRlCTMqw6au05hKR4ooLvfRncVcaAblqXJ/8sLOhiIX/hztq1iS&#10;U9BG1dNHDhnSdgdJX192BRdJlSIyXwlPdrWJ1Zt+5rAdkwOqpFrmMXFb97zw45NYHX01GvftZdmJ&#10;ndzoyDsKO1tHiyhWDxm1b1sf8dO8cFFXBXuAwOAMz8qYWTKF7Ts6n0m2+7T+R6URuMqhBJJh5oE5&#10;2Ags9qT/xPtPhie3jC2yjjzibPT8QTLoQSeYvHNbWO2tsS1NLWhj6CfcbitmCB9EGeBvKnZclRT2&#10;sEpUO8FN6O8sSXFwJXw0rqUYJD3ajdQivxHNlZpdiAr73iiZuvsojjloxu0iLlayuwemr/BDUNIe&#10;4TLul4nXSmKoa79ZmSEfdiJMv5V3zN7pBr3Xo8T1wE9OMl2HZxIubp/4GtU0uovVF1zjDd2++YQe&#10;G7fLnV4wNSxb15qKnkOF9ApzKY9o2WNurFDpNpfikYIU/S1QBoapN813/4mhC2eL0+2qY/l4O4rP&#10;237eXEx6pvL1V7FYYbpruvnReR2PW74EoZyVjt3KNFxwDEKnqNPn6XdpnjnQBI3hP/R2UWEf4APD&#10;7uaeFw3hRP03BxB+wjjdvnlERjzTN948KufrRyOGO4D8SYMD/XCY7OV7orA6/8ZTmRh8UfZxASOG&#10;cj51yn0fGGVx5Z0CjQYmfckf7Ors/Z4WlBjHNbqeIDZ8J/GC68/si8tOOp7sui/FztUKnPzD9B/b&#10;290g04H4C+yrHlFeTe2aTJzbPE1lrCsW4Y/0jz+ULrIulFM2fG8bpmpPvwMzKGV8op2FViYK4fyj&#10;bAv6uWIKlM+JhwweYxm5WVtPd6jRMkvT632Xn/Nqf6jlzBJGIOUaJt1rSZG7zAXVRvxR8djBHfXr&#10;k/KL/tx1dytXlm58866xEGfO8CHjySI4+AOY0Za13YxALJMKtPlJvOZvIu7PlwmlbAr9RSvXWFqS&#10;HV/n4tTc1kj+GUBZVNo9QESgu2Vf/U2sdP9wM25o6sbFddqc1mptGBxQJw/DjxHnQ4RwiuATCd1p&#10;0CbDf1SEFxAQZa4KVpbRVqzyr5SYTYH9XIEPq7itfHaT+Qn4VaATQzihaenGBygC74kx4HaViB0Z&#10;6IuE9E42ZlXcJajeqr+95k9XqH/YXx6tRTs8r5v6Oy4CNjOjgGgEyiIGrKjCvVK09NRuxQ12GRFn&#10;vLSDnwUTCZ/xfjGGU6soeBA4AC6f05zAYvcchYkn5xtPq8hff82R7xmxZTBt5tk3J2h4Lhuj4mji&#10;u3dWo8MZlM6yUsJfnf9kDJ9rxsYJDJW/dTU9vW+qaeJgNpx1WSsa/0LY1nCOHcAmjRLrmCFFTpUQ&#10;L48TQ7ROEGAnio6KslR+tEc0oEpgFjKDvTkgDcXZQXUz9Vkvi68dNxz+YVnKViVLEeOG2qwcJ4/p&#10;3Y+bXcxzdc1KUiW5zutu0chmxc1P7FpN9Mp9OLjW5r8WnZDOx/g+1rc/qBfQuMjCfCEBJomE07V5&#10;wyjDet+mqoaiNkUPO7tHsNCEXU7t364I7hpaF4N8Vm5mykuYlVjFhA15L9gJQ6B9ONw3IdIxOpX5&#10;ARCsuGoazKCa7+tZ1f0TosDOUeNK7awQH0IxkIw+b62oD38Q3fL95kQRplUSHSX4E7a14+GCaJ/r&#10;w12SfKqVoL8hjjZUIM9f3FP/fPfogp/bQj419LWvTSGneJ2cotibotV5cjeHp6MelKKXaXGOJPq+&#10;lPlJ2NDx4d7nUO0qKT7waNf0JMA77FEykqvfumEaC+pzOR+5E+bhA8E0R95bFuUXu7FFO1TrdFzM&#10;6/Wv9n+0nEF1U54nXnWZOuMFs6iex1t7n6cGfJ4GibgpIJAlqCAPO5GrBCpPC0aMC3wlOX/UnYvm&#10;sFA3dXYOcp62VE/2IScXfhitdTONxcyHqh/7HV/+j2qba86pkHL9SZ+c1zOhRd4xbjtHvgaQ0ASw&#10;tyecs5Nk2WRB2U3ieDnkIte1HjWhKS3CE87PoZO4eqBWuqzvUe0kRXup8fAmzLKRlSSNtwOaXwsk&#10;4EyGxqFBIM4n833ChQvkBEsXuQXMC75YuUjEg98/K3yVkzGnLfJiSm/2IQvKaWCFIGqyDFl/01MZ&#10;Us0srko6mcYoDcl0h8rFOFz1t4htQdFhRtxlFOQYNvhplnnXSOGoKR64+uz5LpmpiCxrOenbby6d&#10;1PbvV6Rc523RKXWuTvnr6JneWq0IB2qhpdPeKkSX+ptrSQ0aPtR8E0H5RbC38wJtociepqiMpv6u&#10;uEJlKn9+R+bSHWggVCCcGnn3PDFKX1ARj5tSWq3InBOM+xYh9zw6dv0bPgts6/+Yj2br7H7VDo6d&#10;eR/wcBdKsWMVnSDHz8/Om058Y3+dcSKmze+UWePVeccuMMsDhu7O5VUX4jxSSg9Ip0Xm/7butGl4&#10;utMZ+ji3vQ/XqXXXgZMzNlsr7uGGiiE1cTcpJdHlVCtNsDGB88U71OI+3/PaRbJnT5aPDebU7BP8&#10;1yhpL/sOS19QUlst1mbARgL2bWzT8+lf7VcF7Qh1EdVddQPaEqrDYWaNHy7Ew0sHnInzGUEK2TZM&#10;kLZf3GnWJndyB5+eTGvOh0gWO5rQ/QlVDAZ5sILc8P/OwFpK/nJcxkDU8YAbp43GVEtVfjer9UdY&#10;kreey3Y29sXeVZL8t0wgOMkzGaqOOfVkDb+20f4QomVzIcP2w/dCc1G/0dxBt1GED9Fyd99amdaB&#10;ovWbRtzAULZ8CrBJ/EMt2+cTHAUmIzdPWBekM/QwUKphvUgkR2xnm+9cg6aKuBCryuiWlxYeJC37&#10;L3eYO51fNlVmUUpnItNFLhm8pjKlG3AwaDC8ezdBczjq1a5HjtGp4dAKBTZ9rM9nmfic4N8MD7Sj&#10;R9koPuG/HJOu4aw6DMeoYNIvlljADZyLvY6ASZZIH/3twdQsSO5QWwBRMJkuWUwmojB0+4q42KqS&#10;Ax2Ju+rXrQoX38XcMsXXbR4jIHez8kTkY7IgaVnNbdfevCrOKOGVQ46F9/qkPG/edOPU31qLfuYC&#10;G1nD7NoRw9ZjRlBSfeHAfkUvzknf5M/Cqe4d0g5bsYqiEw4io/oqus2DS1RtUvezZqhgLQGJ1S+M&#10;B/TJMrVIybdbT2ZDMhCZjEkJOlYhena1VJd8/pwFYFTGujPMVgRlKV7UCy5H35vWPsoCf70kpVoo&#10;FiQO8aR4ZevFrg+y0Tfl5+94IPnfRVa/0DzebQ9aV6SplZnzq4/XzTbGAdhn9YeH2wp52QDQ8MlY&#10;k2xEYA7L5hAf42sv+tgmk7JSksmmKhk7lMnDPIkb1KVE31ckNvas4deKf0WJd6KzUwn9SIqdTX2a&#10;zFmzD2d7AZUEEsz9uLlGi/HtdOrcWxUxc7r+teyU5WQOwO0YnGYzmBFW6MjUllFWzIl+pBRySS2R&#10;XLyOgGe/YlHG/5Xw95AjPD0FPTtvOt986evJ7waMQ+j3B2t7cDiX+N/XUVZGuWQLKjXIqbKRGrP7&#10;acTzdhTxJicUL7qR5Veh5tP5qMaUoTmkWPhvB/XmFMHMTakHq2yKGrMZSkZc/LmHzNKNk0qNpebq&#10;pS4cvnRmsetjus4R3PedPvVxarpLkOrpkeOnWmDnZoVXRQPcPEfbNoOGspCmARueLRYN1upxY+mf&#10;z7cNqzN3NF38WmttMOv+4XZrEVK9WgNpI8CpiTX49dHTFH3HJEJ0e6slVVFGkYkopIEJ57moKGW5&#10;C+kSGKPYV2S7eQVDCjuUPr5fNmmqi+lQ2lbtnBfe1UtYFQr4NUYqg3wIg4hnKE05fF/UKiz8WVLd&#10;dQOQltMu9kDq9Aixtj3+RLEzFT2I1w3exy2Zg9wJbR5ERK54+tHfB9Vtk/SOLTjYVc8XYK85xKjd&#10;n6eS5JZYVOXznoWLweZBxDtiO5YSncGMu58RfGQq/Nci+VVf5a1yF6tZLAl1521Z0JLxq4IfhlT1&#10;oXhr0xm47qwrxZeNw7YmJmPA8lEYXcl0Vuzbn5MrUuz89tZBP2yOBOT+o/rKJdpS93HS4k4oecOI&#10;WXm7/g4G+3l8fSr1rEtZ2HhGQWWwO28kwUoJdDXg7pmSw9cWZsI++g7sJQCACwkFX/MGPR6vTZYF&#10;y7M3stJzEjNJoYb3zQdt0eD+MzhbeFL3hRvNYbySj1o8gmeb9zYB+/9pAO3+m/PZ/5s/GwwnIgfC&#10;5hoGpNEwod+n+3qIh98f6NUcHBbwKIySK+GjCN9xmdmW7SvbVgpNipGigSe3+IKOxf6Mb8Tf1zgy&#10;JD8lY+8OX/bcMF+8wDcSpSAYZeG8DBzLTbr15sAL8uTGxF3FaErviH4Eq2zbuztWnoJVjfr33lZn&#10;LLkVceY4cVPbPbVhXHQ50zT+qt0ChN1W310YmlgHQjFtxo8jagCTiqKRTRV9xr4q2m/vfA6KcvaP&#10;NmPPwPmD3ktSz5Zlp0IML58wv5kKysLBeTmFgcl9yHz6ZBS/5Kcbj/3pXGmyxM+vb8bSnPPmwQz2&#10;Kw/wR0dePTFtieeJsUvbr5vHVyYsjSbnbpvRdxYbz3+/zIRC7g6PdnT8vW3tsT//uOeZ5LfZ8BFQ&#10;WptuG0Eo/VjOw7cU+bAz4KElJJ1DW+AxTMBOgfGwzz+asCnZWo4FfZf48cyOL7IRBe+HP7KEGFu3&#10;Eij5bDOOk7zHPNmZ0q9BbiF2qhXOyk1hei/pGCoMgVFLmsc3RqQ4NVf3MHHYguRyZ4vCpJ2jM79I&#10;HPujBaqHKybtyqjBHquFd6pTxLnjirkdfcFstlsPnp+w/hsAwLOKPrHiq20BxcJywQySjd5717qh&#10;HemvOReCtzrVmjPoG1K6/y6qYvPPcYNtCqzSYD+IgMwOQnpij8eC1gvKZzJ+XbHgDSmN9BXiK5nw&#10;D+cMzAwwxpCuc4pR14isdZyPBLjgoJZQURrVqBdT7/NvagiX34r5q+ghlTNGuvPhcrU2m/EucxWH&#10;Do2cJl8UDF77wnNEwA1UtIy/Qwr4nekFkXbDM9AXioZb7Kdd5BdzvGpeV1i2/wfGrzLz1k+ft+fN&#10;WW8joDEbyfySmWiJreqZpon3M84XRWPeQ5dgYreaxU2/TMuHILE2si7Wrtx5QWP5tbFZIp/yl0oI&#10;Nw9Bjr/3oJsuc20z+K3Kri7oErryoC+e4dhP5X028XrvYMDhvCtAzjPAKUJZJsrPi4XZOYW5XzLH&#10;SKnPX7TKjXRN9HUdfyy3scX98OgckN5/tMXlRbQiSWzdwAy53KWm7Qk0NF1Z4vvtVG8O1O87oNQf&#10;DfnQm29ICq3i4ECtyRNuYPUHRyThw8IqyFMm92NdxTHzy5+/cpPuctVwEvYWSBZeHTcEOEPDd+ns&#10;10aYcpsFiHSbQplA0uj4NU8F10TnURTD++7cDzcJFJ/VNK5B0o0wtbV4mFhcZWv4DnmAuMZKrkol&#10;lJ+k7pX7cQttpZosOUVaw8pmGNEPtw8mJ4J2m40rj6q5QsSaAbvNFlL4nMrIQZekHZVS1JA/zJWI&#10;xe6VksODfcBlZfmiCcL36ZbtzDiYUwKftt+XbnR49zB0UIpkMxvD5bO61kO9BSl2PVlyzeKdCBqT&#10;2TmVZvlS921DWofqzKGcgVtpwR9ca85c4N2eOOcfd379yd/V3qtUAZcKhbDYQoSvbmBLYQXbFIcF&#10;urCPST0OY6KIM2l+cz9nUQjc+Vjgj66sznHrNc3qCV+HFNLpOLgmvrqnzAHZw+0BBMd/H8NvZngf&#10;0vNwtmRdL/BJMb/k6Ysiyg5ymPzyKoRH7wvVTUqvswOhTFaXqz7LIx9dnflo+nBqY4jhgAa/5yOd&#10;xgcNr4cgCfZoheiny2ml2LOioEJYlRfUQ/ONHdXaX1dh6xXwT3+TKPXwu9nhW5ue+uG08u/VB0CS&#10;NfrqBHvLidpl/r8vK777/tQc4fFerXv3O1F9QiK4YgbdwcWwemY1+PHc7ELyfstcezYgjK0VpRm4&#10;A89qGnieYD30epz3+xdUr+BqstuZSqc0DL11rGqFBS9sQ9Vr4w7ucG/MM/NS3naf+lhNFBCftkt3&#10;ldiwVpoXchxIFxzPy5rXnrYQVqXmF4i5Knrhk+774lg3oGJNqWkmUJD22ElU/RGmU99mSXCDYzov&#10;eq311+7C6TNNXR6Isg0YKvL4t4ETP1fWm1o4ubM5+7Hl/NaSRrtCzFSOfLoMVemtL1cTZ/0HuZ2U&#10;S3qL+v/wiQRYtIN9T83MIurRh67A7PbJaBPM4V4WaNDtw+Gw+yfJFleXP1lXZ4L2oWDBIvsWh5hm&#10;hJkrD9MHbRR68RphuX/9KCA9Rd0NwujTUWQ5HDifm/Hw0fWuE/YiitW0bddlvU/b9TvuvfNt7Kur&#10;ycxCVeSCGTQL+dL0/ADHM13XRH5TKdlub7zQWeO9cikNcdfaBRNH8dQdQIs3BnvI/JrfnC4Bzi9G&#10;lxqerpSO7UPyml7DW2tbu0weOyyF/LOdgrqUJAV6s7Ms2lSNbSu3jvci5HPgEo+PbNDblsE+Ixy3&#10;y14mS5yK8EZFmGT6XHWbkThjw5TrDFUlQ3+0wMb/FkYYcskzcNWRQwcpz4laiPUaAiWr+MJ7+ZV/&#10;ioibsNbDnyD7LOb3x++zirNVxLyX+xf8reX8P5V97uRuO8+b8f1mS4AlMy2o2GVofBW31vSjV8h4&#10;HYPKOvSrTP7jEMSJaK/0/aj97dmt4J3MfmBp48ifcDpwkRZ0xaIWzl3wzen0r3spkVDrgpuzsu4o&#10;vznzWvITE70U5ZEfzE582a8eo3IY6jE2qfBEMCHcqskTXVvfPuH3/E0Daoo6caJQ/SZnb0OF78Wv&#10;3KGH1sJU6uO6qEqXXDzVLdpSoD0vW7A9E5BKcSVe6ZjwvKYnve1w7Upe74c/uV4ZXCNhRegTwhpN&#10;IRQZbp/1qvTKCpoMDsaWspe589cnu7/9FWuiwaqdJWIRGAjOdTnjY4/gedMKEwdLrv6m+vmySehH&#10;0PqGiG2Bs8IXffA97yMn2qpsqqDrnr5t6PVJpt/gvJ1G7anwbEi2JdEGceyitFm8tX+n9LLmNT9V&#10;LgHjWrlKPnzBm3LStceyHQ+7zi1lLkL0/HnH9e8R/vRs0acOwz68lR1k21fnd/pa4n/rHoy9y601&#10;OS39UPvJVkAgp/VnOZwab6/y0i/gojAg/lQwSijJljjV3Z0ox+AuEjlYWC7cKhn+DvYuEPLw84bL&#10;O8faSoAfqrvBnjW+VR9AOLfVNhhdHg0T4FQs58gNQsdVjoVczNC3Bc3LqAzrymFUoUsdm4a8ZIs5&#10;00EVj0nAxWFQOqFLDw4X3tqhRlrV684ehu9Vx/Lcf28hKph6Ym7H2PvkejeOS338vLliHhI2338K&#10;3SbO4yf6BB80PAuB7h7g2jFMKqm6UWNXvYVSDehyZA6DrwBUzXDNkUiMV/epXu50kerxcYpInvg5&#10;EFiR3c5CuErjR0IztHbqqdH4WZmD2Ns3qeHHgMuDYjtOGb6xvYacU+Er2v4cT7tH09v17ntO+hic&#10;zzq4UiHuHMucuaMsborIh2h38BaG7MkOLo10MCYC+zV7zqifMWRNWn0HcK2bOR8lOPiY9V7W/wWQ&#10;T4u3fWqq1891ZJY30ziB04Lme/mwz9pqBM97G7NRZwKuR8ohXkrZULYGEk5MNR3dtZ86Zrq+pKgo&#10;fHNbENsJsjARL5RfAFouEsN0BR98YhFgl3hjCHxT4qicd0NnU19ha0SraeVBM22JTj7V7o8lJOWK&#10;RWNWtfouoBN5+VsMMHLb3IxLqW3VVHfxVJLgdz0vAgWWj8bTBWG94b9HzENfteQYBl7pG/P/xXK8&#10;z7UZCVmjbK38RxXleyE8r3FmZPWIqo/ug7AxInWWMuS6ysLO2dq9e8ZtmhuxfuMpUa5lvsCVPtFF&#10;oMJTzKz6WYk/TbnOfiZxZ8naPruhlbaQQp8RDMoNs4SEFwIx5MxobKrOtKP7IzID9vYile3KF6PG&#10;TqjuTmwu/79cHmbIlfGt4JKwAiEe2vQBmD0shrdTY+zuHJvo9qOvmwaANOIyDqkFrF+Wh1m6Q/8l&#10;RcQz2OgfqSbh/Hpce9L+kS/xTnFR8DMa4W/rSSy8DTudnfIxASj2I7IeNTcVDo15z/86x4hbVIsN&#10;d7H4l7CZ9mBCpvk2OAzj/Ls2Y1ED0mzUHJsk/3cxdJYFncfFc3m+l1RfRxzHrU54ad72q5dG9XG9&#10;JHrivp4jLAjlS5m3j2u+GKQ6rj/ZR6kZyQuf+kj7c4fa3/25ARCzqoe7KnyEC702ANXuD6mY+2Av&#10;oKZj0sgnH0O0PJWSXG4gcgorAOSp7ZR6ax3cFoXchf8T2hwA+Tqp2BQnuGUTo8YixGXKtYgcAsRL&#10;aluzc9civjBI3M6NzTdwekeCcgmHrmYHs33lwpCSCIf/EriZZ8m5fTADInfavoe0jYRbScZUo1PG&#10;7BWjFQrGtAQuqggu8xdMMI5j9A8OnRvx8JO6neJwnm4PU8NrsoUTaQYDmG855j35tWbPdc+o3cBP&#10;gmTDw/buIvri126/Y/gT3ZG9dpF28aP5QD9O8deTfnIPBN6dNge9OvuscL8pOL2A5nc/9ePwpP3U&#10;VNn+Y87UuBpexzRrfGw4bkQMcnPyxt+A+hx3DA7nL9bbiVzNVAF+1J+GzU8L7NTwzUziqEDpwijG&#10;54bd5W7EKIvW1vqp89JCjHP9UxGzXAsTgA2Kav0xHHRUrv2P6pJagux1lv26IS3wjx9jGSDcJi41&#10;Y0Ohp7jE0vL3oP1TJveb6rwBW7WMMMgQvn3FPU4/+tuHdBtJT6+d+nNmgHocjQ9Jcd1wjZlHH3H3&#10;XdtVt5hW6sd+jXV/tIay0oI8MOsKyyt6EaKqwidzSLJREtB81vxjyKZawV3oJ/352NLbsRagyz1V&#10;8xGe4RhT0x9qIVq2OYGiukDwjIfn0w+VXUR1SHqztEPj5igDf5w+RXCRHEsBtkzUysifCkJ7FRaU&#10;wzm6xK591FcU93/Dm3xII1l5JlM4QcMeYigr+2anLko9nuH5zeEOULk4cX9jqCcGAJ5RJpM8bQl9&#10;wg11z0p449rvbFeeDLYE8oUHQeVzzUO0wupOWlgeK9WW6rgU4lWcGupQjSBOHceQAOqmGTwaPD+3&#10;IhK3B2kFO/5FJeiptcsi8UumNYSLpOIS8/a0oGpH7PU8mo/fVF3NuOZ6SP9ReTohnMdkrRb2+ndi&#10;ris5rcifVA3dVDtvmfKjbaia9Mytr/G0MGJVd22+SEGGMSpkqbElmCgPd9JyMgq0APZuHzsHuZ5N&#10;Jejq024bJms/+ERNw7Jihq2a3j+rpj4JL+y43s83FQ0vuCgTGVHgjldqLVTJLbX8tt74DsuT0vyP&#10;aWQ1BTEziSf8j7jzbGtiYaM1ChtkizRRAWkCgnTpNYlKlyagVCEivUsXQlFEivQindA7SA29qHRC&#10;EiDU0DY1tFASioGAJ+85P+J8n/kw18xcs+ZZ97OWmn6wEUj73vOJs7OMJkEm0Y8/eQKuZzNR2F4R&#10;Z/YfqXJ5xeqO5b+HU9loHTzUKMZoy6YPs66KlFWNGZbt2s4Zj65yfky+hxslzC6fGCBRT62J4WYy&#10;noJ84J2nag7tifrXxNffIlWUbmQvj+DEgNnBisUhh5YLIcWRZgybUbSHrZFEFxkCBl4SaGzY3gAd&#10;8vFSaWSjTJx/eIpEmWKCblJ5vefhCgFzjrv64ZPZHOx7FrxvLcnjz8eCoDAOcq/t9z/oOW/2kn07&#10;4eo5oR/zBo679pGm5W3d1vQj05vx4aHqO/7Zj3szWBHlLqhQtKwYXwIv4Pm1lYY/u/XKyN2B3Cyl&#10;JYPGjrjIRs8jkcO60xXTCSu5rWWzYQnmkBTQCLKcoYVVkHMtVOY/7nePUawUfnNdiWMr2WWAF1si&#10;aa60Hy+8m79N82Yh/euaM216JDWXOcXr5g7pLn6Cbh6737wgLxlOI0tLXDTYbn/X6pZy8DOGQRjJ&#10;wcHkd5JKTEtAEq66zGEFTFCy3Wa5kJtFBHVl7JTN63qkVVXepL0Rv3NMq7zvz5ZRerZrSNM/TNfh&#10;wZluPYESbuc5QEElfGN7ZXZq6dJfmLR63eLVyvTl5xpig6hXT4WltZ279Yibx8Onenl8ryi1x7kJ&#10;DIjlor1D/qT2DwZy1oWaJ2M1gOpYesJ9SJ/hQJIncz7x0qhhJrjdr8bJIghVJEKVrTpi9TYbRj1V&#10;5gqBtK7WrK5SseIfIyZWoZDjqzdwD10dOFcAPv2rn3MF0fuqeXv/t/YpI0InvcDIujyIA8LNckrx&#10;Z5LKlPdg9cv9RyeFNZmBKwR+11DjrhadxybprgGvQpxZPZiCGFWcc8Et3Xl3BOvuMPgfiixYFTzj&#10;lTur4yMyrxt1ZJATWEZ7zGeAjeid85kJlsBC23pz6j63VWXpFv2mJxExsgfBOS1+Hb33gVQVYYyP&#10;NsC5oQb4fqC7Jz/R4gqmzcHfqpSLQ9ry7DFIwqR3uO07KewHhrgYrS/nEXKBt7N6w+tymhGqIx3m&#10;qfCOXKVgU+FHloGG4PVSWuOXU5dbK8BwL1nFm1x/KVgL1TezQ6M8MMgsb79o4zexfp9/CfF3O03U&#10;KpGacs/Km47/GJLqV0EDW/Ni+pwAyrudOzkIz2sTuRjHauds3Qu7swd6nFcbct2cN1ieD30YGlIJ&#10;V5CVRDRHyT80xphFt/XXh1DigQtj8oc1u9Et8gk/pxXR/nMdM5+jjygBno0nAh9/DT8XL77f+s3q&#10;1Qrh+7LatEoWkbxsv3v+IJ15GUNe6HjL/HLi67+zLT7QqR2bb3yRrQf+HZn09AYzYcTTP+SZtQJh&#10;c/T01KMSfEpAlm3b6ZzINS/ckb5B/L+9gvJ/KWYgBEDYWv6fzNHjBgZz8ihQgCyrBDf+Ulw6DFw0&#10;9vdUKVQTqq9DsxXJrufefwHZs3Ukh7cxSRzzqjdGA/ErG6Qq8jmvxsu7SCWxFhMn27iEjJDHS8jG&#10;wyG0Gv/xXLjGknQyLp/x5eq5Ehdm/8rtLPIZbxBwYTxM8ZRsuIpbOPemnTPWZepepzVq9G4Px17q&#10;XbcYzy1VVg4BOSKSlwwU55eHNMwVGqNTPdO6cFu1EL3ZlRcEaCpXMfbjQTgrb+y51ItyD4E8n9lm&#10;ztLwV+1qC/vdMRFOP+MCuT6fcm+ioCBx6saOmInIr1tCfGaO0C2KhotPHrnRBStu5eYYL/jO/XPF&#10;4+i+aONxNEHHLNUwQ2fcl9toAv5Px6v7d1VVxz3oLb/cqv0CdvyS3Q8lZ3GD5VxmwxnEiA6jyDOj&#10;EMhVOpBmME12SMu+LAsKiNnCyagoKQ4ndLoN1oEewWr1d1fGmlyPnU1nKPBPK96k5KlmB+tkKuFs&#10;8mc7NVrNy5RH+fMhsnhH0gbw+6YYg8lkF9bWM6Rye3VeL5tP3bu2rZrxmcze22lNAeDnDdhSbYLg&#10;hO36uQqegLzwzA7uFdyK2tzvkK2pitTJe6wQmzRdeUevgtqjU9BYQeuIvaHza/FZyfvkZCrcBP4e&#10;2T0OrZHN7BrZjBFzf/2XItCjKAkKcp3hdE13DYlA+5cRi9nuLi/lXN9i+jSnl2wWhlS7frd3bJX3&#10;r4jrgnJ2ZdYuldpfCp4jziZKsjSkyGXOW0uQJPgG5f8Ryg2OuO6Hw8FZPQHjojlas+/rp8WXYodU&#10;toE35jV8O1b+ULrQS64acAQsH6bGlpPDCQZ1+z8PAk76/cjdlqGuxO6SyfbnZTuni5iiOh4lD2rN&#10;a10PBc3zZY7E79ctILwPdkDD6PKebC+ybswK+Hvlefa8+zLVLcEXZkgafbWZiEuHH6CjxwmK17uS&#10;3PIV42G/KON8MuYI3GNkdzJ17LlsmBytTDV/xIvx/sWI6sV62b28OkcIU6K68dRnyfHbbjhuV7yL&#10;zU/+0CGomaX5IuZhokhNqwmq6cqscbhXC6VG5gmD5SSv6m6TKrOl24a7HfGeqrCprv7crgHQdzGc&#10;6VRbb1pboPP13rniwKXt/laGFT1bX7Tv/dOO0In1aEW35OlDMm5n8ZciL3gIgPgRU1lWVyoK2s4I&#10;+Pf+e9M2njvRSMv67oihyLcKEe8p5jybGichthn6wSoChgwKDQTQpkPsBZ8eIb50DJNefNmt4cxv&#10;s9378jO4KSsIOob69pb3fd41txM2Y1cAPoPtIKXjkyEIdmSIwxS9lI7H2C7NBxd99+a2JpvISX+l&#10;0PFkZe1DIaLgxqGys0nHEVpAR+jRaS2uyMHEy+CrWbh0yuyflHyWVp/ThnS34KdJPedYwTyQqMoE&#10;YBqZWvKrWvWDuMGt71nFkTz+i7PS5TUxQ33RjEGQZZo3Oc3H+sWZHxI+73FZN3FZ4KdRqQckOOd2&#10;J5V11zEhZSm6mBcmV+bNdhq0LDzCq+kHsI61kFqv1V6XkEJ35Wy4strjQRldv7xcWt+N+CgXNSpw&#10;qjtbXCmqWKNcZGm+Uff8M/V+H4qCZ8bYYjqXfbCokUNRosngiiHeMYu/Z8rkFV+Tn4p5l490Y3fO&#10;7Mff0km8l7EVuG6giuU7FhrBzL0OPfRiJeGV5+So6udba8BPcmynjk3Xv5zsy5jhcWyzACJpRWzK&#10;uRFpl4oaOeEmrZMNpJmvW/DqPZDyrmmQWuvjMA1tno14kJ3LmaCKKrlgTfRCy+SuYc8zAMM7Z34p&#10;w02DhmAs8RExZDOEXcyW8EzH1Y/31mNLc66Sk9OPldtB2Eyyvt5T+OjIZ43tHCr6qXnI5zy7+WCT&#10;YSNkUWwTLOFy7DIrbxQ08XNSxpPR6iIcxDHECcvgPJoTHEnQH9s/CuvkltMhntsQA2qIwuR+dvwe&#10;Zqh2PplDhBrFl/Cp/tK8/synWY18197ZKXVYY9Cr6eIcvPG9KlGbG0oR/uemhiP3+r2iDz6+edHa&#10;xlKHzjcil+1O2H3KjH7op9xVsT9fLZiMTfefqGWyzb7Jz7x4+JB+AUrMrxsoQa+2qQYVaAYZ2GWU&#10;YVyBbgSHZK/NNmaA+G37E4uXs9Nr8v9RTwGJo3SKTe8V+XgUE+VBDZeimk8V/0kodEje4BayIj48&#10;4YqSRf35DSmaNWUB5jM6mSbqQ+dX80r3l4uCckZ4nisTgoBzCbdsr8acGs27YsOIzrZy1UTHaiun&#10;7NynN/k1HeK3hdW5miuPULrkf34b38GbH6KZ+XwcT7v8o8CZBrO8qox4bMZ70kJLLMo6dMoDBpZ8&#10;tjFs58Jir3yvVG6IwaZPJ9M+iSrhwHdzr/OF9xxnpimWq4lq2XHicfNUyBtJVvF+u2lbizfBIs8z&#10;l6fPBvO5nvLFkaEh1epERuYgbBJInNRADG9wBb6C5D3W5Glako5I+jEoV3gzPldcHM7eRpd87zBE&#10;vilM7MkK/WFRcFY5cX3U8EoHntFy1oLi4x9/k6lBo6Gvdoo4SGzkAyjGqeufZaTmcXDJkFQgd1dG&#10;Yq991Ilfq5y8967tCY9a0b5npch816PH/db8p5trImn5do6AkufErhVPfwGnt3FFRFuEtTX+x9fN&#10;EGlkC/vPJsKbSemFGoYRE6VPz++BmGh6XPCXIjyBA/+ddJAugnN0Mtol8AmdG/OCkUNI46Uhxyf0&#10;rdQOUrQGGBfKeuUtuPq+B6UIgunRUueeVTKOhsPF7iqxXjRMmJRa43w0VODqPY8ZVs1aaxOevDv/&#10;WXlWWuoSUNYfFkAB9AgNeestWEmWGOcbVmxQB4F5D9OJFO3HnsvKviEIkU9nQF6AYetDjja98O9z&#10;YUglV4uHI/ejtpyhEzEntm2PpgMDaBYUcY6NHbobfZ/Md91RiU5IPmdeWfJOLuh7NkjMAJkO5+t9&#10;0tOpYQoaLXTWxTaG/bwWdPowO1Cst8C2mVIqCaamwRqMdLsSJmf6rHumcBMnv3YtcwDrPocWaLls&#10;iT8PXzyEcp7t7l2VjdoaRXySXx4hPz9YNtJAzYLae0IEAsL7RVSPnYmRux7GllNxJqVQZPuiRyxb&#10;f37KbmL07sh7oqB/PuEb5g5s0sVnQesil8XyC6I3EIzZyyF359JZeA0x3gBYoRz26uOsG7oDeqTR&#10;XbWeG4dEeL7otokugiUoL5ZeLUWRwvnEF6nZGnXYGuyKyZ2AetvAz3qrwh9OU4Xkoj/drojheNJl&#10;BnrYi33Se1rXK9q7xUGei92YWqtd+/+3m/i/EsRQ8sbH/yqlNyVIZX8pWk648b7v6+aX/1Qn/Kkm&#10;kgHN/JYnZDYcu/kP58lCGBFI9KD7pAV+sd/JwJpQRnOhuu9gqsSJCGQySqa5tDTKwXZCQJUR77hb&#10;fJVIXgOMkCi1qtHN+DFmqwi51SnhhjXtukhH/zpn1d59TZddmeUb65dQIjG/MtB2LGku8AF4eh0t&#10;SyP5sjzeTn2n6V/HhxjOcqJhP3eecph5XAzFqYGEa29KGCE2e8wkO6ExO7K3mjesTCtWeGjY3eQq&#10;d10WOHHHsUyjq3Pl3uy69IgNNp+QnZ/JnZGfhaHj0qufMTofM/nHc63l5Zs1Xhgd9bLiDwRmmWai&#10;qXV/iSpeAEw4TJQhWqo3TjfrICwmDZ6+nfzIJ96pvjp8+Apib1WJaXq6lOHqkqD9Kejf0EjiF51x&#10;lXU7GQOZEKODmW2jVBYXpiVhEXC57FVWZVLGw4xoE1AUglhHxv9UibeLQw0BiVuJyX6lV2zOPuzW&#10;zluvJqMXD3c+d1ObL4RUr/8uSfiNkxjeogooxRwU/oP8KjvzHWBxwfe4Lb6Hp9R/c/UwF6h4ZEd1&#10;3nOMAZRGiT+yO+BWvtYl+slWQyqKW7UeRxrZZ3HIV5zuGOoRduvsQgqGYnVvHBwE/6UgQ5vx80ZT&#10;pD7Z3mw/EQk4jtZvonwhshtKwT1Rbq3ZYlx51koTHXDJGRo8d+wt1BND1NwScx3NRm3NZsLglg+1&#10;pn+8b6bjrCo4TnTxcEXLsl118f7k7UbSl5tm8PzI4xbULhvZiudlSVcks3nWIi+P9BXUmWqpIv4w&#10;5Tq6+JfAfnSwi2YpPSLB3Gur6jaXq73cfd5NJsit3LE3CuVNCKbR3Ux8N6pxTuygn9ofK06CgDZn&#10;M1WSiX7Y7RNXWsz5iNzI0U4GLfKjRyLmFoOxdY4Doen4+i0Trxux3SqVGw7/5lkGku3FCgR/3jIQ&#10;3u0xQ9tJuTTU3aope/4wvKz7zjMeBjpAMUZAUpJTnWbi6aVqxGDdfjDWmfiZ6IX1FJXI6motWRSE&#10;rifuhuMNByP+fWX0KbFY4cfAjEsnt8IUMuKfFetQ/SjzbEW9qAxiE/4qeHUT2908WxprCYuJR9Rs&#10;2/4Dck0GdNEHHYBdSys/yT1JwOZO7FKbZ6bCHUQKVAuTPTfDVPYmydOS34p6N1OOQPbP5F0cZXNa&#10;pNUWhUZwHMdojd+P3Nyb9ULnHWYfd6LX7C++vBXhqwod+aDv5mtVXglH5smlwlRs1dMsiCkL4Bn+&#10;SQ9xqKrzB/Rb3qdOO1aZskoQR8EFhdIUI/LXiRwdF+3kJyh6RpUoZ1UbmPMMvb91JeT/SUr6RQxM&#10;M/IUqXw/R0bwEhyGW3GVCYqX/F8E5HTwplet1my2ZzapVVlN+x3zvfVfmrj72/pB3LY7gmm3Q21w&#10;CRORdGXvcAe6dcGXJYiKBRfMj3Kl3SStuKMX5d9H/eic621W3PoUCO/gPM+2CCqq/G2XiKZqnMFr&#10;0gzhXo2FjmrVWyX8ieCzJs1/94VDPiEzmpQlCFJrqY19MSdn1aWh74k5o0eBN1HgK9YkhJnWzUKK&#10;S6qPjqHKdx/Q0LaKJwp+GeLoeT+7TiY10ybhQUIsj1mPpevMWU641lWwhlEDUzoPtLIDic5b3ne3&#10;UMG4jUPZQG8zWU7Iq57pVXTabecr8OJcVWJ0o3Hwyn/7q99kWF34nvT4sVt31r19S6zWMofV3lwl&#10;LsrYfiMJBt7aFVrNORjaTx7ot5Sx+ER/CEaT9qFabQ3kMIyyXOYL5jvowa+Aj1FveFJ7PEJKzygZ&#10;nN9VhOsFMoyfdeekmgAMKaMK7aw9yX/LETNdawKJJikHg4N7MZGD9x5NBVAkwFAq+wZ/WIYa8XEp&#10;VAwh11F+VTPDDMv7/b7xAXC0lLmVORtTvC7BMvWnsZ/DMcp1IFFTJZgq51xZ//eMkzhei5TlnphC&#10;qqx64CT2Xxar3GS7MJnrSTHwWGbT9/g5wbQruH9lYJjfpCwVIJJ+/Txjp0M8o4RNoHla12uEpmAP&#10;lZLZ+90kx1iRtIxwCgLPX0B1YMoPn2mWjNwuC3Uio0WFCX1wTHqDO2fzzyHfpIZoCvLHW8Fj8czz&#10;5Y3q4D5YSPak1r5dKwKqT4bFfk/hSHu1xISdOvHSWmzt2IAI0wuFmVjdfAd/uUQ6qviVvlM+nf0Z&#10;VjUmv0P72WXLcZBAOfrUE87sKeEQ+kDuKD1F+1FYo+0ZF6XSDYyFU5DnUtPSGbCJOumVqDyBXA6u&#10;PtvMLYviKi42b2Ttl64r5S/Z16K6i1esRi18tB2+igf0YkBZX1X9xbbIzBj8UDhaJl9oBeW6Jf2h&#10;1brQYoQ/YqoGschdLOXjXyb5yT5KegN/jEv9xnV/RiWph4yp5FZ2z3b9oo7fXKj8D3aiYLCtYaJ1&#10;oFUgu7IqqFgr777ro/+JZRdGA/R5R9PrDCLktISC8SPjXZuOIYFY+7j+ZKoSoydzWgg9gnPFzPVb&#10;2tEoU5v57joAUzvurEvCoGO6Vy4Fa9aTviainpxt2hIq4qm3rXHpaFx0VsyGHjTtbR+YvjTOl7P9&#10;peYbWJufIyHx48BNpd3fo7aWsbXSh+2f39dNWdkgj493bgL1sc8xHcndVKJQ12kP33mPk1qBHU+7&#10;nZ1Bc63jcrcVnetbzD/ezWbgArxx7mod1K62pXnyoxOBOQjrt1DICFDSi9/tJfspJUz6DQbQ47N+&#10;3LLSpiLQOt/tUWwoSgJmBTbckTZu74V1EKakFgub2oXu9KXsdgVVFZQFnlzVKziOBeeuwOFaAAjA&#10;czTUYSZMiqloArPr2hw3yqvjr82vvvfzbjvbxE7Yf5FUAXwbe+U4+mcuLK2GYaI63ogaUbTL+MDl&#10;tsS9avw6GIbLk8tvrXcclL6LalMZrN9CpG0kLXZlXyLYe6K8Kss3AWMdb+LSma88Rl7xLfLd+Uld&#10;8hkKwWn03n/3TNwkP0FlxZ6sVVJZ0wnHr7Q33zsFOwsERhzdDB3yvLt8dfEZXmA726M12EKbIet2&#10;K1SaHH1wk4xRq18HhI0F/c9EJFc/x67wQaqS+euPKka03NaPg/JHhjJlbueTqRdjYqse+kAPNjEt&#10;Pi9w9OjGGBT13Y7Baz+BSWWhOx/lD3UieJQ6lhJjx8DFM3PR780WYkIFKwp3fQqmz8qCbaM4jff+&#10;XDKzOVqSlr+GEN+UWhegYZDLhbbwaiaVwYRnuBZvTK+T3weVosOhRrOPoiuI8MBi/PuZi4d6gghr&#10;G9tyhMQFZxw2VkzJWKgPZ13gphaqn/pmvyxFIyYDsQG1w5OVWJJDG/pUz7nwFSjg6Z9cDeAwsK/F&#10;Twnk6k1nouZ5USeIu//l/pdbkSLVu6MgiTC50zuqukDj9unlLcQXYW3hr1XnK2W2dmfrT5U//KUo&#10;9elOGYkSEPJKRXy1Coy7tnQZzb435mPZyfBpaFeW9XRDSL+9ZfzyTQV8EiSYghveKa2S5CeUF+xg&#10;NGKwYvq362TAvwJ5ubwYF6nsDjWIDlGYg9lhG1+FKLF8w0knXy80BW0QtL3wl5ezz4OM4IFtcP/3&#10;J42R/33piCP0DJ+Vg9mYktQ0LqFg00L0PE9GGjjUxHwXCs5Hga0gO39mtmhZhZW+nFXOYTXZNMFJ&#10;4ClIS+BSKIckBxz5iKCeY/0TBfFztaXSpjRwK6WNG5fRhRxzXjU1oS+l0ykjyUlhw7vKqjqUq6Ma&#10;VyhPQk/1P/No2d5RgMPBXwqjiQLqGZvLjPhEb80Fyp9YnaKzd/k1SnEXHIoMjI8TrIl9Lwl6BDhx&#10;yD1APivmNlet5PtP6AYq4+Dd5qXP4XzTYbaw/VwlJ/Ys0ZdgIWKoa37N3oO77d9/nkLNgXcXzjog&#10;DkivfZycOFvK4wOGNzmNzcTiNdsOq1oX0/vs33/UFRgEBmzF3jd7rfXvzJK/1dD+uLvFVpQ2pgPM&#10;3ADtRkKlItnedDuakC4nYe5clj6OsstFE0EBXsIplJwJfylUFvzLEzO4D56Jb7hIImW0be+Ds/Lx&#10;NSfRjxrrzWDK4yMXQJuj6AsCM2d170tHypJJB7QDe55WpRpOo69mau/YGUWnc6OTtNpCuL2w3cHZ&#10;HGlulR2QpaX1Jz+68lD3lB5JntlR8QfwuScgH+HmvHsbaLf0rNd+T5egN1+2r82myZSHsx+ENCKX&#10;ycclcLBGR0Q98EoYW8UcJ2HPJA8FQj0XzRbGstW8wbzMX3/cofMOU+Biw3LG4sTrmvkdH3GFcEVp&#10;4patkZNweuEizw8jaGRGsg535mATr8o72EBhRYIGqKmfk1A3E3fNzUiZimUD1KOqEbs/yLVb+0G9&#10;WM9Ng+28Bzr4JdhgXs1u6xPZ2E4/D6ZPAQIwFIisy4tTounRljj6coPYbyyF2NoALbxjjjmp0BGU&#10;1dVUqcrhWmvw8LO9wLTwdNnSB/8IgotU/7BvueY8cNZF9mNpKsBMRqRz67dEmLAfStbKClFG/Oqn&#10;Jzs4yjFN9KOiXFC6w/AOJRrA7VqAA7nZRxMu/1JYPCf3ECrvSm87rBi0KgXND9fuDC6WJM3610W1&#10;mNaeCftwJZ916IYdqUvuAjVPu7fw6y/Ji/ilLRlhFbsBSrnJ/NVUhnijG1TVtXIsyCDrER09Hm9K&#10;QmsBebJJgb3HDATDzgF1WPAGNGtjAcDUvKANu2MyYrL2e+be6W2liVjueSCxGqePRKQIMK60jyFw&#10;KhuiD744JxLZMRCnjqHU0pZsqUH2QtHnO6ZGNKvQwC/XNN1V3myDD7l3lDig01sCn8nXYIkVAfEH&#10;0r5vzx/DPMZ1DW4ioQi/USauzecsCwD5+UM7gk2ly1ct72IP/XxMLuwXr/w5eVTriAXxze1cFFkF&#10;+rurmnm8YsVITTxRFqJ/oiI9CZNSlPz4kTitCKV/Cy08LwUnZZeQrWKl9UDo6UB3etFvkZ2XKfWW&#10;qVfzJrX+CyqJVvvAMnO6DbnzbjK5OPzYnNsNsxuWQQanRS3kPruX9pVb03+Ae0BzmqM6G/hfk5p8&#10;5rMNixKpei13O2h3jjU2As5VLAmzqBbQdwt8oDiC+3VbmshoRe4VC6BlQW69VWoNwxLKoBp7fSuI&#10;U1TkURGo2Fkgj1i+Sd32bbW4vUm4QL7WfUA1LAVi15vRZLBblxqac027lFMhI3g98J0BGSZCrizN&#10;sY7s9C+w5XxGs8Lmagt0DPCsOCvWfHLBMDcTXxlqsRv0JfALMujecmupwdM4hCersEW30Eu0osfi&#10;Pilr7aP8nx5THIPr2qjW50vuN3VbdRsM6X63LeMpR73eBibMKKy3wCw9mHkZmixm0o55sIl7IYk4&#10;utQTjaFTKKszydbGGnXtnYjfezFTUj/VVdHCXntqvyU23Y83XTXhoehhGz5bqc+rpftTBdqHazo5&#10;kSgZNZ8e9Y6FDeMg5OCb862DGEDPd2cIa/LJrTMN8NbRhsaV9HaYHYTS8MutBBvN5Y3tk/8Iwak/&#10;DJhd1q0mV9tawlfOJR+r9nEMOfi/ovZVbUzQjs7vXlmbUKsAZkuIPdCYPu19KS1toPKhngllDPtH&#10;uhZ9+aCch2NRtSMWfSZov5ZmP4ggRx2RJzDcYUKkkaqVAWye526G6cx++ks7jMCxYItPD3qn+eKm&#10;ihSk1c+qtmiA0qvxNWmH6FdOdHAHWeNPp54SY18IoPQTxknyWvrIoQ/a50gIjYMNTlQzDurX8FHP&#10;I5YD4QF1AWdB3dpaPeGHoJURKumh1+1tUfklGyFpaV4FnNJJfftQIAppH3kO0Oug605OkGJQaMIj&#10;fkQVGtjeVnX1j5vM2kqNS2lYemtSUknEVvkbNGedJK3GB4Of7XfTUTFzC+zIB6XAt3jhVaVJUlYl&#10;jRR8529kx45x9MHYaV0Yu7IEhJSChw2lc78izdy/oGtp/VevOSOBy9I7zOmmxvrml+ZT5jQKP3bk&#10;6PGt1nF2BuxGj3u4gUiovVKgsWYAYymiRuj3Uau24mRsbwNS/2OZfT+FnTI9j6enGGk2Ch6WNjES&#10;5o6NhokZX84Vxb0JUXpNDbjtsMfgujn0b5Xb5JmHAhwSTH6BFdVrd4CupIK/FEwLexKQEC9A5UWD&#10;7Oqxp4XvGdIHdkqYYjDVVG45fqEQdft0/ToEQk7uJGz+moOTPZm7SCP7Nbur29sL9n2p7zb+3L4O&#10;JevimvOtMCJ5Mn6XVeiHhBlZJwuStZPQxv9zChvsLipw33qVwrA7fdcNBLCyu1gdCfr2Oedr3aEM&#10;61Dsf70bLbAaJ+DL5ma0H60jWjZmo6l9kjgpt6VFlVhOHTqFXk2kS1gfkU13TCpfubYnRZJzxKLw&#10;Lnv5Ga/kUstYU7T5W7z4LKPuie7K2/SSS5THcQigdpDBHCpifbFHmTv/2vFijP0UttoFsYQ9uPjy&#10;HB5beJV+5JGGIEbFM622tXda9qU9A4BfLwX2YK+9O8BHANwpLDJpWzBbNmqyQ+rUwYS6hDJ9x9do&#10;bemgFPPbLNXzSWigC/i7zwBRxMbVZ0sRt3Wb4/jqa4Tb/6HuvB/ZXsA1ru1B9RQdyrGrVltFrVoR&#10;Va1RtdWOvdWeMaJo0dozhCRVtY89K0ZVbbFixl6JESuxQjg399f7H9z/4Tve932e5/PIyzCR57eq&#10;J7iT7QJT6ly80EvDVJaul9D2uBU4yMrZrEJEkO956s/w9pVssoQXqq2zLMY1u6/1t/IwinPh1SDx&#10;gsRpiQDRsFERjtZNIk1vpOe/ngzLNtiKzOJCbX6BWJmpNXv6lVfWLi3FOUWuHhRo1d7t+76pYexZ&#10;n5sO/nIq0Prq0GqUz869eJfMvm7W2kPsXV952ispU+NLKLLXjSkLYTzHW3wnEHK0X4dXGivJJZcE&#10;6FCvLP/R0Jm7SZKROjDQW6x6krcgZ82FcCJQkHvr3e6FoiryzjrQk6lc80liBgWFL6UU27UEVMPM&#10;HNNXXyd8/wa88cvZeTa8uOQPmF41d7b1J5i5YXOpuAFkvvvh6DGH3WGUg+17xhW4VUdjndYdGiaP&#10;NiRB6F0aQLU4pPbKZRto3cFjSjLVECtQfVTKsl6wJKEoJZuoMHgCwLuFsj0zXId8UB9ayk4HZ6aZ&#10;Cq04WdvED2TsdHw4YmBkpUYAvmzMbwQGOXCFUy3lKGqkBxHS+qIpyMBSlaNOH1bmAuln/+2qaK+N&#10;xX5xjWy/1l1d7F6WHM2ZbFKWqKpNqTMlAFo9PNZR22XXHsE1lWqvxsZV/woXW6uVXuOj01AWICcP&#10;Ar2i9qZH/KJF8zaS90o+h+ol/cQrVHxoPgkdCvZfldbUquyQoqYzdqjIj8afuRTx5+sC+mhop9FX&#10;PSc9BLin5qNWybQ9xr7g3odWpDaGAsdTJ7IloYayfsbIuGyBFD3Won5dvwa/d4pS76GCKUBPHp2x&#10;3jhTJfaFwvbyArP+75tVD2IQf8rVonNSI2Dta0oidW2J/em8JeFVnBUn2GDHLf71CIt5QCk1jdf3&#10;zIOC8irNbGjksvs+NsGUIR9dcfJIwb73ucvuMJb6lnaq6l+rSe67qm8a+o8GRsUQAIJ8r6D3gWVy&#10;PjZK5jz1B0OMzLXBByMJC6ELe8g5y5a42ap0tD8z/xa0xf/KAWqZJtTiO46lu+VgPw1XQU9ZOx64&#10;aazQe6LkQyDT/Vnva8GFLi1Cye4CdItSfzMvak98O6z0rLXBnATy8Vgd/D3jwyXXo1PsAFos3jjT&#10;d0x4I9D46y+XCQm9EKlgR1NFrXdKqntMEiOrfkYY0VZUZR/2M+VA089Ln1/iWmzMAskrHtt8rZM9&#10;PKkDUMASdWqE2bWneUsweDWaYb6nYABnbrcNJHeVdfnt7/nUK5X+s14lIIPEVasKlZITBXeWtD0P&#10;LAp791kENQx/I5PAzB9sMKoX7G4XlgjdnP3vsN/cWkPGaVrFIDWjnsZPMf4p8EuV2qN5Q7nbZG8G&#10;vwvuMBnDAasvBeSR7cZbUPGBcKX33zMmfj6TdVJueDdMmD/jS+G84MbFM3xZhQpMRUiQkwdGhXMx&#10;eqBX2LNMBO0DmrsnyZEjmpM7pLW4LKARXlf6Ua4rT+BEQAnbu0ynTK+741Nr44BrnGO5NQ/6Nk7m&#10;eADX2R3VUC0NEF/ej18UGguo6mF2GNpeZOQuvADOTZYLGWtOGhDJVhB3T3h+lsofQ8Y8cbOzV82d&#10;oCBp0btTyHCyM2tBSEuBiNUAHzBB53f9hi5X526yqxjwYfkpYDFvUMzq/mLKlXMXOTq/bubK+UbB&#10;XHxaY93bZQa2pi7tTnbnOqt5Kn0llQuVtzhLWGJ6mHSasnV+vJTaABb33yn9FnPCdi/kEKm5qWxf&#10;bNUr05LsVUBeZO/zPp6ddvUXCibUBvuPPFZxkckugoXufJbq9WTpW2wykDvOR596BmbFAvnE+Kv3&#10;/LEJBr1PHU94EQZb5uqbaEnhtL0gOgtxXcyd6pkH3H5Z0Ibmo+yPPep/lKA2bg6ue4FLuedFqeul&#10;x1pxYmINalz3dr8/TVG89ZC//ZJE9RfWZx9PXw86NZwM7HDTrTvqNWSyi7nyEmmhdE9RVorNyH6k&#10;e9t0n55kYllX2WPWUhc7nu0XcP3lJ06LnPNQ+1d/hQxY8LcWAe+R65dEzQYF55VRd2lt5CNkNLeI&#10;aLECzRgDHAjIe1/6dLuvUvlpFaVNDnPsIYY1+xGf0ixUwtaVCJnG5EJGCPMG555LGoSk/qxv3urI&#10;NlrxjcyJx3WMmouSbqnvoePAXzyz1UoJDCGXsrXy6s8hrvOBQMenMAgqyK9sa1v+sdnjztiXTNbA&#10;zusiZYRn2TH/0YTOhMVudCiDG3h1iW3dw/BCWGHvlAP+UczMgTQ7fuHnbN2v2ysjhdDPu2Fg2xtd&#10;I4sDlG6q9AZpN2uIH8K++OlTtvDbVbC9DKdRFpKKSXI5kjuWzFr2JHH4lH1ZrWogWGdwFENbiwtA&#10;ZM9FE/c+B0ZFlkdAj5+m/YqR8OR1KZiAv2+A/qQzV/uUDJ5a4PO39UNyEkY15v6xSOfQ/DVVztAL&#10;p6bbfrp6EuuV99GomkPn7oxX9va4PHHcEUfmkLvYN9usACbrGmv7JYUP57eDV6pPFZkmJoY53xzE&#10;IEu6yyKGrcGeRKytD6dbII0Go/sb9hUrDPMSRHFRL1q59NI46gbX6EcYnwVLx/8nIWxutQo3dwVZ&#10;7r0yic1IiOCEJDXSMBWf7jfe4FgYIGzlgQv4Rz9RHRTyVQB4iXLanvTfGW13ReqGb57dnP0c6mwx&#10;q1Rtv3Up3rjThooB+MTxQ0PRBT85xEp5cxwndfKdwR8cEEKlrE4dDOdSjmXTb8OtlU5ysXCdDzZr&#10;kuWbgeE3cOL9siTjz1Q9S9zNZwFc5Mu7U9tga6pBw/zt9szGKDzstXqQ9sLLiZHni0v84I5XP5vq&#10;m4mxuR5F7VOeYqzCE/x29t+UGXRppLRyZ95RrZNV6f6K0tQo8BQ9pbw81+OOmUopudHiLlcajWmc&#10;xuUM8Aj9AtL9cCxQrphLkSNYAwOYpsvnwnpBvQh7GchFM7q3dQEVioaSioa1pwlhKDikvFYzMyWI&#10;GO61Ic535WL1AlmyDQ1ae+vgssbs+1vDcu8HpR+NgM7mdkNAwzrpau6fTTQobSRIXThTZKV6kEeF&#10;SpiVe3mpebBTFIoiFO2Td6XsJAgV9CIGcFfNOrOuLkE2/6NJvXp1b24hvhyl8d7Vt5QvIKvDhcb1&#10;ZZikUg3BtUeF16904qT9G42YtewPFyQpgTed4foC2W11X+t9Di6Lz19V409AoSIuMJmu+PZfdgzc&#10;m+PudQ47wp2QUEoCySTtGOSmPOChsWXOWjkEpeVIextLnquUa4OPQAWjBdwOnVOuhBFb1mnAD5QK&#10;IlNduRvHmpWLiYHAF6eGHOzLuc9bEyaysKuuJAmTtiB5s1rn3mv12dO4STxsSSdan9iU5dkTXWr2&#10;jI6f2/kp2+ozZUd1fdgHhVui/yiaPJ/7RBmtWE8WmIOYbTVBTWRTdozFd559l/yH57uYQ3TNHF9F&#10;Qk1iNKNVnXTsuFV4CdjEZEpc9D+a52HIfMvuCC47Cy21V46SJf/RhGjuSWn4z/r2aYDoQ0sxOauJ&#10;H1zjLK4syMkk+B5gBJxvWdlw126DpUDrEcE0YfNoIc7PqBATdF9zZtbBayL2J8kJtS6yyzMIGnWo&#10;zlWLsCyo4Id+qdpX3w3FDTbZF07ZKJh6H3Kf4OuUPiTlugKHKO3UcjHqpEYZLAGjSAw4kOJ7DFnX&#10;8UHt9/lH4rNxMbPGCE58Eh7j5j34iUEvoOWd2j2p/YVoiOYmUJ0IRVJ1UQl/lHwlJTqAv6Iw4zAk&#10;3UJhFx2pJALvqGtLR743uX/a5O6Td/gj/cqX2XRUWbZ1h7Ep6xlj4Sdv2tQcpftPCDToEQ8X4kmY&#10;16fLYSSz8yDTRev9gS2Xc0T+RrJoavEPjTHpNFGzpfwHSq65zM4X/KR6Dfx4xVLE4wEbdZ4/Qc8m&#10;6sEBpstJ+E9jrn1Te2bKraVCHUkh7eJnbGovOfCXvNgCUMnH4xyTHGcO2oMJ/bAqP9cHjXB90ZpE&#10;WrA4IX0/59zaNoax/DK+fIrdrZG1DzDit4GCiHgUmSdCpI6r9KFx3y6Tb+FFdquclsft6b4znTaw&#10;bBb+fs38OlZrSob38c4gXvFvY4udOb8ewU+0gCY+8/Yr9s5Aa9dfamu6XvmYQzpNe3L0v+QokPHF&#10;+yStuebdMywW22efJk93bEdH/jF5oQ79U7KEnmca7iC8AUv6t0aJqho1trAem6SdYJUNQkVglDfZ&#10;GC+uAUJzOn+W5eBvt9BXcsQBun85QtRhEUqegM9B5/xm9dRNb1N27Jmv9r0DvjmbSsX0CbxmwcTt&#10;n69Bah3mggPZXNoR6324aWkoByQ9mHMaY3eWJm37fiY4aBjf8HLMdq1qdMfbSTCerDusvMr5xEuG&#10;9fmb/pWv79+q4VBGR/RS4fCTEe2bkVn6pLoLXnsCzxQ9i+1v6sELgMIzimg2q5TPaQKMIzzJ3wUf&#10;CW/OOw02KZWOOdJHeZ/euOAMDeOqnjGclo5AdwgPPu0tmWmHO3q/vQzcng832O6orwAlj+XpxIIY&#10;dM7ap9GHK3mO9X1qmmCySrjPuUH3Wf+dox93FR842h8+p/FnN3EJ/BQJLHZfw68LiufyExcbyIb2&#10;P7Z5bMa6Kw4wqtJue25/AuedmGINfAeaYRvPiPgnEnHUI8aTYzAGM075aQPTf3v5/vsDH1Jx2I70&#10;1QCjDu71ZYW6Zpplf/i1dWtyH/OA4og4SDyv/m8RRg9+b+nGT6xpZRAB4KVUzC7VNlnUZ8OQP53+&#10;vT/ewPcf9a9RKmR36vaeSHbmzf4gXSHbr1vce8elJz+IvpMrc1bVE2g26HpEcY4xEFvTngmp+bnm&#10;iIQXqFHmwGKtm43V2xI92gm1tZ8TQ2JonJ2ja49GP9KpHrWJxTL0Nuo2kOdwulRcpfYk1dbo92Cq&#10;qnlCiPPPvQydG+TydxO6r3Xs6A64kt/6t0Qmk+4JfG2qhRiBrV968FX6+ze2d4C55t9S3tVUHq0D&#10;pFCEroJODuRNoO0RsCcLprf0+Snp6nMhuGOIA5SVNaoVepuZU63qT41iIL28l3t1l9l9Lpkr914q&#10;I1//y3L+XjAagQwlK+E0W+sqR/w8bvucY2a6D6nlliF00qXnUjGd39AJt53jnZlnw42hXXH9nd14&#10;9F4IFEcNHtbXayXeGBwTzdETz9Jof454iHeegafpEIVXz3/IhDxWPbtr9b8mZijxKkeeFSZRP+75&#10;zxvuMb2XSo/VAsj+MzZKr6XtduF3ZTYdl3J4SamLVmMPz3+ogdSEXyVl1YSUHzJFqqvAmMZ2LeVq&#10;sm/ZV50U6N7MM127sYcj4698ykn8AwrCeW3WwOeNxMmjJFEPz4JHAjnJWNvmCr/BgNn8NKc4iBv1&#10;Bk4X7qR5/6tUlfBsBCkjIk/Ba53FCkRiTiWsWUsO9h+Vl79mZMBPyHEnurfbvjtI8pIlROB0VFej&#10;m0hIONCFpNMYIA9YKnuElAT1CXW0pMXMDz4puVuyyXI3LalKv1NPsoq/bkfyeaUKoH1SDJBfru5T&#10;4sYa0lMh87nTNYXpadrDM7YGNTtvN0lek/vRaUi7iJG0fifS4eX3KeGDdElJyxCplab9oXfsbm2S&#10;z3NSaod6Mn3/KLNTn+n/m86TkR7olWmMwUPbzU3fsnhQ4DscOOQGFTk+0CG/tIO5tJr0PObQNA9z&#10;kvgTTlaSO6YPnTHHRIvf3+TlI1OzyqfZJkOLnogI0IRMLeh6dU1p/qtAAbwq0/iniKCHDKRw9VoU&#10;hF3q2pOPoRXH9puNp09PqI0X0hm0Jh5nTN1+4sTnw89ehyHVJ+4DnGMCmtSplBnelKuI9sYOhFZf&#10;g9natfrJ1b/GmO0tf43MvPRNniEru7jISMF7BXb68dPKqR3ZCsbRV0LTBsrPrS3/9Rn5oL5vrz9h&#10;OPei5Xbwoe1yxjWgfWCbroNTFrIrr5A/yBkWSX1wXEgE46XiVlShAMyo758t/MW+d/tZ6ifuw951&#10;Irs0tkLAgf8PcVZZ4kj5yVJxZkCHuC5dvpurQusHogc2o0LqO+FqDGMn7dNNTJoiIDCDKetf+kfa&#10;BEksWK9c2t299KJ2+LOyf96wPwXR7xqWyCdWdRZPbKuBb8bpsagXbl4oNjScHcTpJl0SnMb/VpLV&#10;jQUl79SYR28pnd3+03SxGxsTOOsfnpyuy5fcuVoZHRooJ8Mx33q22PadrItuWcqq1M0CtJW6sZon&#10;/kpjX3Mqpl2MvMm+7EMYuWHqIG819wHuGWvGB6lPNqGgMfXlyQexOdJf/Meui1ftdP4hKep/rACC&#10;9y/hczDTtbtQWnJrmKKwMu5a/xPmR/GY1omtwDEw8EGNht3xp3QvzpIHZ2EQszpEOav+ZlX01hkK&#10;+Lz35+agM6WWmtxbjEL4tETeG/uV1M+fmyyvcuHomhfktjL45O7f+992qjeD8S+hKLAhMd2MuBeF&#10;ffGvh4zwBCecIPnwmJ/GX/0yfT8P4flrwi3cICM2fQwuZnn3oBvRSDbRI9EjKVU4Tmot1RZMVzhL&#10;nr/BxNpYhVbDQABbzzIcajZLDgUc3gMJoEQA6PP0iMFwoMUXr3oPS7R7eRm990Hclf+Dh/v7iFSC&#10;bH2BvkTSS15wkzbWe6SYbdtRYSndBtVWH6Gg4TSuf9UNAYJGmgYVdV0Vb+6QIr9Ki3zb3qwnE3HJ&#10;LJVd42tEtrQVNZBo5u7s29+K+T7TMvwza1F0e5d9KUgwWGYvM2Lj4jXxNMejYp+CuqEhumzzyCHr&#10;laswn4ELY4gze/TMu59+h+uSKyRORZCYPOL0ixuP5SigPqlmmCMwhS4YW27grhtinEO4TJ5t4X6m&#10;BOAJVexiXsjm7ncofZHDKZieXQiWO8QBn+LNksWSn68chSKEDWdgCb6rCY5LdZijBetX48sbJa7V&#10;WpIizNp23KjUJXmrWUIFjzhIdX33CIxTpzOlzIKmKeueSPy+2BbVJiJrZdpRN8o4hrjQq2t6mA2t&#10;PTo4HKE9QdwbLFsbj348fUBsEhfLktFjASDu+/ywIrMNQWuuLLA7succVaVFxlLs63PXhC6O+jdl&#10;sP8C1oQzd3mdhm2n18/dVSijJGh6WOs5EqeeKWQx+/6dpKhs1duEpa6mAPozXfRqAOTP+j1pR6t9&#10;bM4sxGPHyqMhlUqoyA4wUeF9MhVJrSuhO0FXxhuS46ZU1E5ohwnijrX2SAbhCOGoHWWoORIqI36Y&#10;tz19Z/I7YnF0XGPCU4NKGiTf/HWor0w/7RMqEKb4kLhnb02sb2hjkihSL96WVXgzNJejl/Oe4bBv&#10;0Mon6eZqUw5wJFLhktmI2HqXPKh3FNbgCObJuXfj8YTuL6dD85OBtWJ0yaL+c2IQ/+z9lITUNlT0&#10;zMrY+JwOVKc68fZF66rM2UseHvJEoFWMgm13+m4ISOixLZdkVTzOGkDuGVgdXtOJdJq4qy1mH8XR&#10;yhfCdiOs5yS+sT6ltys5hgILyOFnNnIFjFHR9oCRUrJ2hwRgZANVITuQyLxXNZYgKQocLAsYQSpq&#10;1dcmvnklpFKuil0T0MgoRwV9h2hD7DZJ88oZMvFPvCgTX9rzfdiUzSUwq0o9IV623s4fDx/eKNj1&#10;7Okv4ckZXEYDdsm565f878dbf5LjYrq0m52OBS18+OEn3G+kRBqrb74+C96f5xaKrq5dhuf0k6zz&#10;ApTFyJVXIPq+EJapnSLLSzeRfuaLmY/TkdyR3HVphOEhdInAgGQiz3v0bkfoe/b7ey97yfG4S1l9&#10;1KS/0t0KabHHtDDNbpsMj+1bX3k5nNZk7ZwSAhOSO3uzcp8oYv/u5wmcFCJZVeAWVPXZODICuy81&#10;C9a2f/IuiIpg5PtdAp5nzfyAMGYfQ+hfOBZGDL/buoO12uI4SfaRaFne9U+FpmiqnJhivpZu08eY&#10;pdcGhEQJeQ9i1td2UO/cHG5WZFKmqVOUD658XwxNjrhzbHpwx401NSuVrbYf03AN3agE/NdjZcjf&#10;E+N2ZqXrjmdUfIm5jaVAJUCDsk/4XpnqhMkWW0pgnH4F425Wnvoxja8wF4c1/KuCY7wuaozvZ5sK&#10;dCqanZpXrlQnh30WyTUNNXjtKbG6Qlqv3U1AdkZcL/5BNla6R27F4JCDl2qCzWrBl8qLD2+JGN8K&#10;rHTn3wVyfzhzvkkJ8vZbH8kl94+kUvclT8qkh1BN6Hqfx67oRkRZ39ydVJiXFbmtC6B/tBbHNhpw&#10;wS0W/sJLNu3K7SrC7Sq4voVYlPqdM1yajrZNzODFxSfPOYxgBYE/rchGvSvXKv2voTbjw6mmtuba&#10;+nbKQAPcpinhMSrDZzWTi78w9PZ8oJfz1rKIMPMfpZ4kdS5ZbWlRP/XRqp7CH1tBTdjQavfqhNdO&#10;fMsR7i9C2ocx2Vf7sctc7y5LHrmeGMf7ke3xSte1Pcce1Y+NdMq0VnWmoowCl+Rdl5OehJwTm8wq&#10;d5XvJDHX0HqtR4iAej0c7X1PW/wThzkNlUv/WVtm8qw/vy3FprqOW8vS7C1jI6m/JsIRaWk75pa+&#10;X0A2TVy3xt0wfiuwhcD4O3NOd0ZxqXNfiGz44rQAxht9IYlEszf2xTLoEj5B/Pa93xncpXn09TCN&#10;Hv5ogq+irmb67Wvw/cXLUao92Xo0YhhA9kExeJb/R0Ofdzu6X/OcbWLCEc55bfaAmUJZiiD3dlDN&#10;QCO8Z9l9asZTPHXUe5ou9Wto2P8fzQk6/tghB1jebQ3nJR1NUGceudOqCy2XiPXalTh6mNwZBL8K&#10;XR/Z2F1fymC1zrU2btIW1myFC8I0m9nSU9dUdAokjq2GGU1rRC+HZBRmXxvZE8MdqWLcsJlLyGRR&#10;fBEZOWSSZro4J9Ow++klRZIxCnb8l6GENM+fBMM6fmIwZIKCs1hOuLq16Ett08wk9nxcggJfjrIZ&#10;1U6yoINZDtPotxldzaPbg87qTY+qcX+XERiZynsvz7K55X5KepG70BbEqr5znSpyOn4WQVXzU/q9&#10;aPPch009ZB+AetaDhiP0K68b3aQ9Kd3ESdDHzkM+gD2pBg3sleabIPt8y2iFhXnVHY1apjIGRS/4&#10;vk3y0Gu6vSG6F0Tmof0XW4iIGMUKg9+npiSuTf7QqEK2rxdfD9B490D5rpt90R3pxuEOh+uAF0R3&#10;biBIF4Sxwvbg5PzrRUyS8nRtqJo3OF8pSvLogtvTL1c8VK55Kmzt0NQ9Vj93kDjSNGUncAv+OyrE&#10;sfky6+5ie6+FKKv+YmGpFXiQOKjn4UWs02521zpm7cQ+VPFVdjCxE4k2+5GV9kiPzSmvgou4lnqU&#10;4zG5E7VNsmiqjwDMbJsH5nvdPQ6Q393iqpV9M78nJaVV0Ud36NuRUatOyUXL6Mq5IYwSIpKly8Gi&#10;iwbVltiP49LvZzKtcpqp8Dd7cT2mtTfYdb+eYVvK2tjRChN8/VIGi1sWffPYhPJdJ8BgStXwGmM0&#10;ajJws5cm+C9TPKI1WhyO4JXZLrtHFtBD3llQjH7XA7V1AJYMWNN/mXZXfv7hr9zXk9LigwuKelHu&#10;PtLzaP2MTK62Cyf53g46yz+hg5UIxHsbVpUfZBYzV5OQfejsIw4Yg41GH11siSHUNVSWKc1ZLFeY&#10;K6kH1bYHs3xl3bqB611uvrxfqF28rSBJTH2n6xPQ+qlxiUrVVReILVuM/isutphgf66bI63EOkHW&#10;AtUhlPRjf8XzYhM8n/qZFGG6kiet2dRLKVNmRnLtDA7TJgrpIRxCX6SzJCk32WXxa9a3j0RZvHt4&#10;Uu9ZtoZHVj58CxEEFyl4pR7POl3fGdz6wD8/tKCBFgp/9/pSgmmHuQ68wWvC1r/V2P6apHxN3uUP&#10;8wkNZ+QKFeVRkfY8n43JqscH+Z6S5XalQXLO+jUtXZ5073XrjNKtzAMaPN8cqKBkZOvhR0ZSYHPb&#10;l64EH53yIQltScPQohH8khzaS+myvr0WSycq8aDwwROK3xtoo3BGsA+KKMZSvXWg9emfWgtrIDjU&#10;GAerTJoK9BW8D8sM8lU4u5G7iEaE3fnp47W4d4TV+Ofwq7sqJW06bEyB01a0Mkozp2JPQGRH3PG2&#10;CIzb89n5vz/Sn3pLnXTcPUC1Lo4jM670iMDEc93h09S5NoqaSLO8Xl/D2Zs3b0eDitwKi9EM3vPp&#10;8UYZZGYVSi6R0gTr/rzcajpRj6h5JrLcwIm7UJ/96R4fSKWX5S1sv7DObddoh6+OH5nB/irRhFTS&#10;2C/LVpLhStohQi7gmu4Zwy+rC2qnw+bqSHHbUXHpzPEK8MeWzxMP5Xj72nulz9uYAF3bTF1sNgNU&#10;IVRgDa2c0mgFOm9s27Cwj3ABaeMQBDkd5t1k22n5NvW67P/tN54JvWM/n1yzhTClbjYgIjT7qF/G&#10;QwFHOwmz93747NavkLjsYKfG8Nx4JpzKEIePxC95KtHeL6Iyfn9gV72/ejY3DtEyiYKshF6nfcwo&#10;FYA1w9nxcz5MSkKCvmWEzlpvdKQ1iIuB3+r2a5UQ0PWSrMnvg40GSpiNlepMyk4i/vwWfqRSaUQk&#10;88khqhCt+2R5+3x3Y1jFVYFXuYu+phlhzYfbosZO5OBsFwaSdXbsjYoDyI4UANjfMUJLyNFXfmwg&#10;Yk9CuwoRkVnoEqJixXr64itv0SQV5Aie5U5ltNzuB3RcG6GxvcR3E/F4XpxYDTnx/GnviMkNM1T1&#10;jVGJNwNleE+L8QZqoyevY088L+9m0Xx4Abd1sUc685D1EKoDfeFxg7g0tGjBIQyT3mA9fDsWoo++&#10;w4sS/pNHZAxyPJu93VklK67exXDmJT963GZ45UNtaS9xM6devCa/P3AMbjP9GFEbjMzy1zsx0c9W&#10;K5QU+TkZmPU4py4UhVYmaelDhxXKbgZYFOEOsd8S+Liv6WOUoLXKy6HRxBp5B7GOr2LOjkz0P6qy&#10;G86kSwH5QX43tqTGzASLHwLcVyUTgL9UWaUABhXkj0d+g4waB85GoTOQaLJK0XbkLuzqianmdien&#10;0tPBMUhegT7h6FCN8oogfTXs+ilwhSyMCCX2wtL1a6spHY1vSM/iGgedHVg+hEg1qIH33RzkBNtV&#10;Sf7nu3QAYYyuyCShdWSDV0ac+ofDrVl2V9b+KJc29L1Txx15w04kB4E+OYspklWcyyxQwcayXF4f&#10;8XZS0Knz8xJqEkSvZoxNuh/H9Z33iuUzzKTvwpOq5h7/BgE9iRDMNg2V9ypFvQVb1eCm0nCLIh5A&#10;A/APw6b7nWHXuEn8Wrs/fG/N4bYaQA1l6AFJctv/EHcejGz+XxvXqSiK1ixa89daNWsErT2Kqtqr&#10;ttijRszqsDc1S+xQQhF7pGrESMReKar2CJoEDZE++b+K5z3c3/uc65xzfa4QLdLsLDZIUJG12dc3&#10;iHVouezqI9qTWher8anY0Nmr+LD2vWfS2S7qPfnLlCL63BaEKY6pUUu3vBrVpuzeJE824iZJG8dZ&#10;3pfq5dEX7bgu8REHOqLA4rfQ0oJDaRUYddmfrwDBR3dkUkSO829Qe60yulMzPsQHR6HHhDzbczOj&#10;3vRvG0msiMLzOT0GQ/zZyn3FrmkqM/wMb1imKNcL9TW7Z1QNcvUTaFHFDP8SAuNwAz/QPv/ctTJy&#10;a6zmLdbjxxv+Nrffjdp2JTzlohPh+sR428sGk/KDhb21QdT6uUTuA1wbabPhM6yQg7/g3szbU2Yt&#10;D670my3jjEs0duafsN38RtlxJ45PM8tl3nU2Kt1KfknyobxZCipprpfU9I8qLzAR7kxtkthG8WUF&#10;Pz4wXfh/iq77209xbFN6pGw4rpBMMfGPTCbC3cJ/1yslOjZsoclROyhf4uqmgtiyY8ZbjKvZQZ1w&#10;GMuZq2EBv8CAnqOz4a4v2I0yH2hBRgXhzcDiZeeeYrU/rRloBJvOPF51hbp5VhxY3FpgCDZ4MkzN&#10;SkACcol0kcTk81Qw0dGxdUJWPpNu8eS6gwDd82HNFgbzmmk/+Y6mcf6P3Pmrl3TwrYZNwyLezdzM&#10;wwdzEc2hP+QlVkqh2mGpPZ6FPKOzGz8ipahSUzpZ0ot9eUn9pCTSFs4mUNvbwbcWCr+ZirtqZI8z&#10;nB3/INzC4cJrk8A9TrbKHwjUtLaiYPfGDFXzKBZuOxvJAT71oIDXATHPFtv+IO03i65/2vjY0Is5&#10;3vPTv+iLZmsCeeIDn83I7CvbTVZxRl5Q5T5XuSFcKnC5mFXZH6fwO4+6E61d1r8kX/Uf7qznK/um&#10;xvl05widcdrNpaK8ea8lD1mLbz/iDL70ZV0Pib+wOKykXJKI90WeM++btaXintFS+4GYMOkLkcSG&#10;Kc/jD46CU6exNqCoUl/dyYZf1g7KqNmmRd1Gh8c89OvzN+uNR9AhCTNrTdnuUf6U35eeN+vQoYLv&#10;2kLVvrE9jH2Ct1xkSOMGg6EK+H5ZsCao0jFHWnB24NFtVWBS4lOicMQiUOoWFysh9HrF08c8ZhRc&#10;G5elqtaIbzinySWPnBatdpTACdJuDoHgsWddmcqF/BqtP6p6zCmw9RO4y3utRTnWo0tVk/7vihsH&#10;wOgLZbT4YC3NaMqrIQijYz/W21ByrMEsxzzSJqln9hllD+N06Lcgtm0NP1vo+YrGm4xYMWRAdk8L&#10;ihrmNDOhPa9pqJlOOeIbkC5FWbcD+R6Er/Q3hita1ia/p/tBSENZbrRnko3vGuuKqWMmte+EzXgX&#10;Z6U1HiN4qzpCemNIyZLq0+q/8aqKxIZR3jzO8fJaYj1/ZJ1V/NpUnViI5ciDV3ZDHZvLtRVTOwHJ&#10;6XG1NW3oLvvGWCeTspO0segHRF973O/9SYxu5YrVi1e/VRxz1rvfSFbzihZnsXI/Zx4WJ62I6A4F&#10;5Oks3Cx2YssTlfF9MlJBVJPn0mM+D9CpeK0aZXoQOHEhx+ktp/jR8/dZHszi+vOGFrwRxVnvOB8t&#10;eXXJiisElipfXlDqvWR6qIctYFiafTPCczv34ZadcGvLVWbAQxk4bj5nm7KQ0e9M5TbdlC6MN1wb&#10;P6RS4izYQjdWQqY19Nn5fxNd09iACMkvUrTCDrbsgkefnQhspq1d8LYm10d7aMb/Fuahd1ngqW/D&#10;jnzwjmkV4PRwL4sgPG9PHv/PzKfpLUWeL3l0SR3txbrIaIucPTNjToaKGiHY6TgXZZ5+g9tCeFYi&#10;i0e0IDD4IwmBq29zqFralQsRqf5pU62VV3rDJQ3rcyO0IGRcuKVL3XQpqm5gmMf6rS9iSV5hvram&#10;tyFihm34HJ4Bc6raC8FFvbGuSdVn/+T05n1yeS9hT1pNJvD7Y64I7hyeWaRKgskP2KMgkfaltZSh&#10;T5C6+v23GXNa2V6TzTw90kYFUgm99Wg2GGc8PndhPMgXrSrtbmcZp4YzqOxuDXmlC5TtZ5Aa33rX&#10;HDORiqjyJRT0s9OFHjT+CRwN2DKAqGhTnv0IaW3KCbe5qG/Lqy/0W/n5P6rgqWHMufMBveK1/PYu&#10;LflKBBd1z6r7hfRdcjVmFVBIkX65xPIym76txZzRcJ2ZCivvg+9hKaSBrD/X8i4bsFrNpjw0LzKW&#10;Dfd5nYDro6K1KPtsZqK0ZqQwOlfRMKPSI5COSNh4WCySl2Jq/EnHUnn3y9vUF4XaTlv3V7l4wDsL&#10;3esoMD6bbIc7+yxGiBQeHRb3gXiCSkL7B/YnvvkxIFqtIf0FNzeen1GLMHomdzn/jGAXa62psNDm&#10;hnxhNdDW6fhHpdc2ORcrEnQ0mLqu1DuKAHyYbOt+uhmb7ON0WhX1rLVpJmgsTRx4br+jHxn8iBlh&#10;1nXrWK3i5aOrMOoSYUEso+u+5BCAg09sCOk/X/HyDMKbB8cnslF636DZ3sY6YKtcMLNo86WV5lM2&#10;PV1AbgJk2BWiKWaWwy+w6XhOXTzj+nlGv6+hYq67G1wG+5talq5WxnX21+nxj1IDVXcTZe1m+K+U&#10;NNarfIID1ModbbuputEsGIoRRQRQRMyqED0fqlUGgyExg9CNCrrQ79RvIptRXYFLtq5VWq6vVnMr&#10;V06Du4xuf5b/GSftaw2bp/DRVMVQxMhq2/5au8XvzL+e0eHyPS2vxcxE4JP7oTP5garCHbkev56U&#10;MKJwA7kFbnn14hJQa+MZPo3HzLrPTDUvM0xsdrTaXmnbEyAngJxm01iNA8u2TEDlhj1SWeW/n+Tk&#10;nuZaGxp2ZgL2qIAHg+2d7GNaezEQ4tdVxOvoLu3Iki1aHN59hK/fNiS1dzbOwYWVgwzmsFF8zX8/&#10;HARKLGYscZcyu4mozl6m5rbIHE8z/qS9MFkVdadYpGSU7AEgX/0kvZ4Y1MB5P7yaP/nQkeaVR5Rl&#10;DyLLfJFInSTW9bWY2iRNCOIVOwdc+hHlu38uDtmqbO+cg/qq1PprStJgESbsMoLdN19c6P7e4Hsa&#10;eSF/bsAD5jHk4X0ZGSRBWk/LBpzxlJNv4gGn5nJf0nZqB00z9Gg/ZRftADGKYk89twZEcyNrBl5E&#10;yvDSk608WY2jHFYGiWmVNN09jg3XLBdVvwvafoRzywlHNusvRUK+znonmh77EbjBASdSScDu/c0e&#10;rRX7Me+r7NCBzPIVHVb3we66qImV5Ct9ZQdfSA/2Htte3Nkma0kiXzxrfUgcBIknuPyjely1MjX1&#10;e7CemXjC/A59P9nj+d1qK0KVV9OFatyTOsnyP0Yea9IpKomkHOtIvtEjJDiPRXOr1qWpQMRAufW8&#10;ke9dg6KPtIGqm/CHCExaUtnB4fDJ6n4E+CsXnRI+Ym7ecYnD6rdzeqyW2U6JZNWyFOdOaKj2h91l&#10;zH6X+KePQhll6Pr8ehjmP0QuFOvjCo0GcTG1GJngOD4trgBipORwWlLJ1fBnqtsjGvPoVSXeWSGH&#10;zdEXXw0H7lw7O+T8eG84wyY38Yy2vfYPmOzHRjF4SOC7yE7zZMPex5dZ1+oZeOqeL89AjJjmBSyH&#10;4elg5BHfnmqePT6r2A8HzsUW4F+CTboktRRnX3Ni13LW0xMClVSumiyfphX9oxKOVuweLAEGr7im&#10;zvU/m3Bk0qiPz7Ur2RlIaSeNuyE07zeu3xs4wLm3B4amL5x1U4/AwVG+pPZZ1w/jnDFzYt6803d+&#10;lCa1Od9d+dBxiopz6zdJNR14tAtbhn+NZ5JaAKkkxJED+m2L5Rug3U3Q64hgXZqH0SP8YWnXioYK&#10;XwSkDMPDJ4BdPtp7EhZTqtsCgJpAJ5UaJxGhRg+YHDOJ4XC1yWKCFy7ptviPCn6MEoZFQgcTAVLX&#10;wR8QERjKgFWBWOTpLT9JGLPWhaRH6m0pKIiqE20INUifidNAGaO7tyDIC31MlMId+RrGTYlxupHe&#10;rgbQh1HW3N7gHBqVntqCJwm06VBm7oQa7oAPC1kjtEPPPkfWF0fNbKRjEvASmRuwmcNDKAAb7u+y&#10;pYQIrLTNNr7dosR/5dtxyWj54qL/L1Kr9/b4znSCqvubh4HMUkeRJhVRmmQ3EJdm+0yQAiGpR1ls&#10;CYR1Nloese33kePHKCBVxj2ejK/nULHM/pi6sM7WKx1QoeXNBheufjmfK6zxpER3llsCC0SrZL/F&#10;JR7TzVQCx7x+Ok/qHLhxncW51J1CTP5bEN44XlWwJNaOh8VCiTFep+ex4K+iwOqkShNJzUqNN68l&#10;0F4Y93Cha2ysJtdEtp0oPr1KjCXOeT3/M2GxCOQ0StaZg3odyhQeckYV0QC9xe+HfV2hmvfHFvG6&#10;IClA5561peLFWT1ZviidZS48fHTFLNPokWVPP52Umr/ZL4uCd4/lxhHiobcWLhn6my70BQSdDwmR&#10;RnincWb1a5ZEPy6F7OiK/HvsaZyZjwPVq2b/eMgrKmsZeZIA71maImrW4HlR7qS+mRZvufWRHJp7&#10;l10Mj+HdBcYzkP6XIl8a2pbzAXl9Hz8p7QQfJXB9iqX7GuW3b7IfYvcGr5InM+L43A0EFD7rQ5jZ&#10;w2V4hrQUWRCP277MJy+Vv1LiD/KV8Yzyeq+srTmNak2FGYeHhr5fJn8hAMOj/MemDEicfsFGn5IX&#10;4EHQFqOne3NTe3PBad6llPuy3D/+ku/gwE+GxLjq0yNxQ2fShzh67jE/CsQvOjc6c34135u1DeLx&#10;tGCP5l2mtt2dx4RS7rBwkyeV2DkLROym7cwppzh64EYeuIXgU0Op14KbMW9l18NV6yotFhHqjA87&#10;VqGB9nFL9syOfPtdboFVU0Ak4i59k70URUvKg4yQS5GoSmimek3dfbEqg8RR6h9RpFVnrK5jHKu0&#10;duH0XrjE3cYZTe8Vokv09v1/VFKwIj20XTHqBraMHYn/R9XdpCG3UmTd628F9giypNRqc16/0KyD&#10;iBaOWx/L8eG5OXCJiDk+HVlU1NJVZwnaJcy7G9HOmTcX05VeKbqz/17gJotf6B+87OdEaZw1Yflx&#10;aNRTKZvBbfrQnlIKpmu9NcE4mzzG/OjMFcLm7SFl2J4TNa4GeEeEBJJfiFf60lfBoR5P05kjtVXd&#10;fN4XNZf/kTpeEOF1/Ta2R0Wyf0psQKoASa3Fe2J6typxLc1+iUcZzP8p0V44HGCjrwhL/ubPOPQL&#10;Kh7/1ZfuR4vp+Q83X0xA6S1ZY8biy8Sf32Z/Wb16pPDz12nTPZNmXMh5pMT9UG/JODy1bmxwW6cY&#10;DX+m7uMI8d5rT5ovtCsSfjM9PeKFfp8Jvyda9SfvfV8QBdjlgfv1fAMrnR2xjxq50qveLxt29Jff&#10;cXrgvYCRenPLQfSblm0OHgGP6VVRsjuxS62dYlHQbvVk7rOwlrUxr+9XOIg+VucspI5P+5C0pHos&#10;j6ZHrnnBh6Nzny6h82UbUCPiDhPe4m8IvxPucVtcacyw7gXNe18Y39oAPEjLQkWXIDMB0pIP3xMR&#10;+Cy8vcmMQxxyPmOPx+Sb1p2FgS/Ma+blUilxY+ITFPzDZLpYB2U6w67DfuU0R7KC8mmoveyB2dlZ&#10;cyXlX38ZphOp6ehOI1NtReFTGmFdAf7t71VeyNqmKIv+Fzm4Z+dMketWuXi5JV5J0Dz+mlGccdBW&#10;QRDM+6EV7YT3WC7aa8ZT9Vesowd64bgAqjFQ/QEnIdJFeo9fqfCqIzUG3XYERtXlCgpZMt2dgCW+&#10;vpJnAf+V88YDBQ50LTSXZHa89VdZG89IyVYZP5u0JnqOqLi3zn30pxHPu6kzmW0aE8QFLg7mLsTO&#10;WSblCwDg7uEgegpd6L32BrHcCMf2ZYtepfBeLp3CypK2LKQ69uNRYY95Wx4VQPJzb/7BWSPHZdng&#10;71/ZjqqV0aUqYBwGLfcf3qrnM8FHAfkl9Fbt2vPpJ+GqZFrJqSFjpJDvZ68Diiyl7MGSj0f9ni67&#10;p0jgktByg26Tr4ZtDOMKVYZHo2x1kIDVY+NUdYu/cSNjCApJ2EAz0vjCmGxBuQ9oyGrBGETj+TXa&#10;8Ko5TmKjQzMfHRGl9QMvt+JaemrRNWkzQATqf/Dhl5vylw2gKdIY8fPm38P6A+hW7ljubZRbqUiE&#10;ma7dp4Sa6vGQxhPidVcBEOzNqZJKwZAaPa5WL+gfFUoCxSh23um2WdoZv4qZ8tQ/ZS6TpmWuG8jA&#10;cSQ7S+oncrEpUTcpdsdNP8Sp1mzbmXFuKIb8DUE54nYaAwNPXt1jdV11ssufPA3xGZe6qbngoZyN&#10;jrdTY/zejdDBV09v9045dxUFWQgz9VNpOMy7NCRwzHtENqMl7wh/OwNEu59GlD2PudpBbDpC0THK&#10;9kUCq+x2z6yKU75aI4RrguU16QquVtQvG3riwy0Te2wu137EuVOwoDGXjC8mKUqZBXDaqWar2bDb&#10;yrrPpTMpGpPhuD7M72v1ZSCu9RX1VPDfp0aNAP9BzjMAFwo3CFm6PgETKawNxUx10MECdOIuRv/e&#10;b4BdNqT68Lj2jJFjtz8eqvwgcDP/o7LEETrZirEEjLHruwFRh/T85/y1V9rsOryUmyVTKGb58olg&#10;IZNvmK0TZXu0XQS+p6MFPimzKLaWPnoHR3tlR0RvLr9iJtxJCgRu3IORkXuKhg/xvqQNgNUJeBNL&#10;UnGfXk+a7WpzF2jNyOd/2b/2sJlF1bvotbsdWgHb5uY6rcYj87F+r1PVK3p7ntI7jANAb7O+5eyT&#10;hQtGVMwf8Jaa1jONVA/3XqGs7goTo8eViYXk0H9UA0NX7ihIpQlDo8dZKCF12bjoy2bHSwtLla+D&#10;9pS5Av6E9h/VRA/xXeq0VfTI5nC6YkncL4nNs2JI4/+oRTdBMZD2SR9xgcy55Su/m1+TtIpCxteb&#10;L+TH2OWH6ZlvHjwBivneBHsKJicu5eUk88XfVL94UBDqML2DS/6c/l6sSWGboeYoR9QVPguVGatd&#10;nTxzGLD6vPFOoiJlFrjqtRyuX9ZHDwD8N5MmdfD2CWe+3zBuNeBSsJuUgjPP7IZFjGyCpaTZoRVr&#10;fDf4nmkPMGI5t3NcJ18fxE0QCv4bv8d366zbZHjF2Botak9s0JiHEtYFEh1aHjANBjuSOlkfZOBR&#10;MKVAoVTVDoAg70j72reGwpVuCNF6g7KGc0OFyfUoN8xk0zs4m5oKd9zbtZsZN4Epd2GTt2NBuvFK&#10;DKxfLsGQuK9qR+2QYmNSBU61QOKEehow7e/3DTG+tCJ7f90HGfFsfHUxdR5LMzlG6Xs9fv1QyTht&#10;jFa2jHIDaY3t6QOB0N0T+hsbtYhpHqFCc2UlYRh7KXffb3E5f9oSng8b9NY4HG4IY413rTM3i48J&#10;8qi4tBOmxHy82GgKJmxLubkqc8pYPlnPkGZlLDAhrhJjSj3PU+qY9iWqrfuH5GEE2tamobAR5MRs&#10;IIPVAeSii21jwzOoQD5p7cKeLcqB0sfxq/V2TMGFCVxJWFP+E5eOYnXRh7nYT7d1IGNSMotN1wKv&#10;kxj3QKDgw1u8OhdqIeWgtpHznuIM/wbge2UnK3ujaVi6BOU7cAvQqSJO/8JG+PFqxJwpJYehVHoB&#10;zPfbfn5sQ/aqzwBatq5soFxPI6UmX47mSoGN79kfzCRu1cIiv81f6X+vxX9eXxL8hoWQ8QKC1x7e&#10;pmRFNNoAwz6l5dWftNy5i1mjPv2q8ngrS0d2aeSP8+eL9QvuU4j2rfXdoBVi22hrse/0W9hUCywP&#10;mCOu8Tw4O2AlMUK6ZyJYpflWdyBTL4yYGsE8lpPwTVEqw6nGM0fEu36PuVO0D1qeFe++aPA80IZA&#10;Hjvwyvq0la3fNjWwvtAsuaHd81nWVu0vKnSUZTb5Ucnu84JL8+ZJoV+OyptL/TCHj8tc+oDpyNoo&#10;26Rwb6k9YErU9d80q62LJdg6q5SbTFn3Y3HQNnE0W4tlEG9nAl/X4v3oL5w/dlxBsEWMMZT6gZFE&#10;OWOSBF3yh6jt8DT7PEThlWgUWHqvqc4qO8WBNkhnvYY31jnY3lNn+I/9yLRHUMeR47DjnE/EzzRf&#10;hlKxaU2OkE95wt8VzziC4W1+wEPLshee6YsI1BLHR9Uwn6cj70CsQxdmXT1dE2I5PJrv7VZoMc3C&#10;F1B2M2ixae1pocHtnxYOD2cUfWangX9D13nNw2fgIq4UrkxX2hg5MhNjBIt1Y2P6VBHTVrrx3eQI&#10;hThXXE+rjSdxtzXnfyzTeqYTFtvsRilRAsRiRj6iqlnrnExto45QMXjn12UR+pW0bSFGleUs1Efq&#10;SHbkBzZCMdSl27isr3u5ZleNxiti/u1S2hfRejLU/9b9UlfVd1YUNAsWeSeNp4TDXHGxWT3tbupa&#10;XH1DJcaG6wYsRfCX8t1EyR96hHvX6t/mRXYe4FnY1dR9/pyvNFz/9t1LZb5Za8WwDQezis0K8g/Z&#10;1vUxW1JWuXG3NaOT2q4ofDshGA3jGK/XTjqL5G8O2Za/fLhVDJqPmCU6OTipbqkU5C5t/kT5iAk+&#10;CHM3UGdQ3gnkEoZxaPgIDoLdNxCEHOkqsgOozbIrdXRPpJZCqVB6rb3JxqrqkseszhuxcaIys+/r&#10;VWj/2DPNS89ap0cYbSVRDMiqTxNTF2v9ANypKnEOT/VVkiMAdKEA6ejFpS8F/6iW0VFdcd6Lit1R&#10;YvOUk1lKB6oguaULo1OWHjNRAdNq1AT5ad6eMsGKhd1edZ1xGxxOad2cHMSiXkAuFyFfQNZ4FhQb&#10;p/IA6xmb8V5AndYmhKpftkvyft9eD0n6eT320vI+INppZPf3C4rlqf1NZ5cFEY9kK5D7/FamsNZF&#10;Z5t5GHW3ujzk1WORNYysxUW4bXqoUFRSJ+SrorJQhM2duIbeqZG38iS4zznp8EwxOI+crvsyKxB5&#10;8Jyqmudk/Gixx+ZYP5l7WbytSSqjf7ozMS6PNCufeh2HqpNjkhZoSjCwzLtjqk6/W6TqHbzy4u/f&#10;AD1EH0R/UfKHD1/a620kb4GK41zLpTRqqY7ffMYhxUxZ8YF8TbzX6KUudyCipbM/GX9f3JAe8M2F&#10;A29TduMl9a/RwyAjSeKZVReeNY0O/fb0x7aJrUYYPbtBjzzxJae5h1vQgsqq+t2bCsxhXura7vsE&#10;/PkD7R58C7pQls42zGUaKjC9znSe+flvctz29CGK3IyxwfN2Cmh3fiiZRhhnmtJcOQqz+1xrs7Jk&#10;tE0HFTKbKE2modP9Iw2mv9jidaMEkgs9+msZigyvwRJsk7Ju/WnWk7oG4SveC6s18nYeg1AYdAci&#10;u9jrYOYY0sVBAHnytFn8q3D/72tIhQ58Bu/yHZUXZpR4J87YFKiNp2LQ5iw8r5SpMRWkVxcL+1UH&#10;WYFrgUK8tvOfprMcg+hfBFkKdvcvkhBEpe1owENS35R3SWevBVXmnvXX9IOnLy0m/tzb/1IMbukW&#10;Le9Pjjljc6mYNLr1x1kL+XgbZec94yXWnbLtOmUlwmF86aynN8jQl6/JtauwIzkopqWioLEcLUOG&#10;uKS9dA0RBY+TPQyCRUQur6n/owqQe1Vhwo66NmgwDLHaonZzDwooejb/nQwpm/R4otY+SDIxMEKu&#10;2MIzx0asImFmIU8Pr2Sur91aRvCvF2kxoOcdUTyPUnm6eGcOT2xrFvE//EcFVglx+2Hamw0bdmlb&#10;1l2oayjODftKMWcWYGu6joLWZ6gOlD0CryqXZBrs/GgjQP+mSd8V9c6VngZQ2xhvTivL4AZmo9Ai&#10;OcxcapAJsBBEP+A6r1s/7UTYpCJp74fbIQ6S5R0GbtgXbq0+2Q+ICiB26XxAdmYNevrEvEl8strh&#10;yyPWSiYawhsbPRxdGuOMfUWWLL65zMRvsP0JJ9jnWjGkhYmdcPU+bab67LYukPDrdRByfOTAQE7x&#10;Tuzy3FlR/geDOG41GeWjZIKt+KomRXi04oaKKPjUsMp0rqwW6lS/4jmHVGXnUqZntybOkiQSwl35&#10;gm6CZwv+u23UG4AoHP1uWrtRyJuyis+2P59fzbHHM/ibH7zb8zf7Y+74/8mchLNT8AGUJI9cskk0&#10;JoyRqChpfnAUYYq4Fy2nij9zTKKsFp1kXKYJLm2CvDBlt9385XQaJDV4x1n49WiLvRJo7+35/OaU&#10;FbBTtgfKAPbvUiy5590FjjhTZsgRZm/jC5t8kUcOJg5Nj9JsqQovYiI95PthfKFkOduCRNiD+UaU&#10;sAfwU0GQQsubHi7cETnQYrDGiiiCt5r03prx1oBbxMA9wM4SaV5b2o57jl4DERglaZj46zyyV1Q0&#10;2W33/G0g2Rj4hO7hg5tco/mWNIt55l6YNwcKzivq2JCCIs1BfFpx9PbDaOn6A3EZexT0Mfr1REpH&#10;JnnRozujdzQRvIi09X2jdf9oa0dAyBD9BOe21XO5kgzPibJNHBobm6edljGvVnjGdfBYvhLY6qzd&#10;2CL/HeNT2NHewpI0ShBzQy3lzXqZ2+coFSksCbVsD4nEWx8cO629Czbziq1QmfePsxRwyyaVAJpo&#10;8Jpd9v38HOUZG4s2pzWypMCqg1U3PuqvPxd+5msVEX2rR861wjG7P1Y7W7qZ9PocjbjHvdGOmbvC&#10;X+MFpJeVRuycWRYFydXwV9N5eYIxeqOknI9KIdeocRw2YRnAlcINa0RnoR7+xiZqKA/HUZ7+wgNF&#10;go1oNw7vHD7xpNLoJ4b4u9XpVwNzUVVLOl9eW0tfjQoSjuD05uVYEwfDLvQL+I0nAKslu7kBIDa7&#10;dvBr96WE4JPbjC7K8cOeXdIfbexC2IBhxdbUm/P5gO0SbTciuHZZN5Il/+HrACZnrD2na7PBQpzk&#10;8shIwzckQUJ0j7WgGFxLnNZLM53y4pNE5nyv/biL/klqZjRZ4P3cobXc4BLu7s/E3Yr7j1EOpGo6&#10;2bCZZfl+W4fU3mUcWKX3Gp+f985J7EI5fFuh+vSDDOMtaHGSKUWt6foRiGxV/ztGkAAVj84b4dsy&#10;fLwzhDSKJ+/FZN8rrW2s94SLEaf3L3iUjLHIjbCIJETEJmXD4CvMrT9Odpjt7YpWYE6RQ8WrmRPf&#10;7dvsEpaTHZhsPsRUYjMQgys4b22bXktoN7omHspm/vwEIz+bPmTeLnAydsIJGvA+62kFt4Su6zzq&#10;nq6EKF1Y5NiyTg6OaSts4CKVtfwuy8vGVCipRGHYK+iRfFAIGh/l/lyUM4eyUz2PrAZChaxqaEgV&#10;WV3OxxfP/GKuamGeTO7zJx9zYnyMquBi0XIwlM+WvdCKhRm93E9pvXv/R915/TW5RVsbyxbdilhR&#10;OgiISq+hB1RAehFBei+hitQQigiCSG+hg9JChwChCqj0EiKEJBCalCS0gCYQDG1/Ob/v+vwB5/69&#10;fNdac84xxzPsHrNlr3Xw3S7Sdtv+s0UTDgkqsX2D79W3H8/ciAzENaigKvhavibnK9SV1pTxya7P&#10;bFMmS06vbzYz6QCd10/76sYj09jbatrMRyhXIUFmF8d2e7rfKXNtyC5+eKfOsg0TNorRzODTP6CG&#10;o4luMTNHy4SiLLhX8kuWDaNF61S8KMjgJMBkXjUz5o5fVCaG5lu3fEWdDtSlWuROnSRGgS/VlymA&#10;iPk/zzt0+LYKDBygztEKEJIgFBC+b4faYff8EE2DoyZYR3gV6OJYoJROxH20s8t5WVPdvd8U1ScQ&#10;EpBncUC9jKZ6mSa5xoRboElIgVHUh/bjnfk7V60fejh/0rNUTz10CA/iFaPKaONfU4p9xX0nft/q&#10;BiJ9Xtq2JVqdDGEbXBFopzhBLxDqzoN3kv96GoYBXILtuE7IWFfMR6G+gjYl4RI2zkaRLcChBfVJ&#10;zzKWq1mFL9xM2NVByUUZAnesiOdRi/STa5hw0bkmYcy40EOoqOz9Aj8Z9UPAmVGolUfaXXczwdD3&#10;Guz1NGsDet17RUV7bdZLOtTLEk/ArwqsEdhMc62pisSpjKvQv6vms5k71yEPIweGy+N5lP8ivIJe&#10;sladTNF1SunaY9pWTVS+r90tfqaPBr6uPBaf4eP4Y9cdiBKikW6+i7MdzNz9q3JyHCAboRxRBxk/&#10;isqU616UQfWG4dZsOZb4D4rkXMBqTc5nuvDPcnto6f2AuNoWGukoH07rtdR785sXqZlPnUhgzUEw&#10;I6YQnAMZnA5qFxGNeNk9g97CdQhHAHpd5RVyS1a1IqPRfY4HzNhtXQcKDno6xBg33/iThJdz+wea&#10;bMqiRd8qsy+DSg15+ZLqdpbG2I0++aICiH2jqTIbZ/pTB2JGRmj9tttsIeB3oJtGnuk2jdrVO7ti&#10;5VHTZ8PNSped48396M5e63uy2xJ1my9FzWN5XwmmPbluq8HeV9ytzu8vHxYW5QyTHDKSPmDxG+/L&#10;7rXDWOwnT1vbd1wUFHtdFWb2H5MN6WAxG4Y7KjuMHLaCBDqN+T/f4Rksj4pTQV4Ltnr62vPGrOnX&#10;Oxy351oc56xEbYvOX8JhC6jBOR8BTjJgewOKb59rgwdyUi4LGVEW1pqAq396u1C4Pcwm/y/2Buvs&#10;r19IHuGJyIATVKYNNRtVEg6vPLWbnMr3+MVv8jlPfr1Q/aIboAX4WxF17eaMy6VJ0hvb6z6K0AZT&#10;rgT90vdHkHP0eQccR1uR4gHCYyXrak1xzUIwbKogZWqnxYZ/NzA0Om4jAmDVfg8NhtpysOjslZLu&#10;sCVrxV2fQvXhYeFIWkDzCfsfo4OOsB6zwOMvoieDlVv5SAS0ABxUugmo31jUNL9ZxnvwVSWgjgxk&#10;FQ3lP1Sqon3M6jhe+lJN5xwttu9pa31PljN4/a/szgreOOzCvB/UFSI3F3llDbrs1RTXLDN3lSh2&#10;wbCYs8Tgc+sMX2zXb/8bfL6ePRS72b9gyd/axbvDBhk35OnPJsPIe3n1Pr6/Yrbl4U3vvTzu1GUy&#10;gcy4X6BKEFYtF34Vp/B6Btcp2s8WegHysSUX28a9oePcmekunwcFTZqTCcxkLrKyiE6oz4o04XY2&#10;Y8RPXccQlyLt2eCnpu7MDal7L3iiIOAPqTGHWzcHmb5ZcIVqijjNnrgzztg/jOWqxJNdxnLVwX9M&#10;mY2f+lwviWrLf2w0sR3e/i7QLX1mLIGIsP6f8qqRCi0j1GsEzh90zxjbKVQl2Emy91QpuVoKPXMH&#10;tGgiD7VSCaqGw+NrE3jeYuZ8uXljt2LsWdSCrcgt3WjjYHJ+XQRCxark8ivVWNcbALAR4R6xLboy&#10;0smGIRPaWaJ3WqG6/bL+9y69bNHufNBdRK3GBS/8+UFz8L/CnYsrOenmqSaKGVmelDGyhI2q861F&#10;Oi0OP+efrQBdjl0jYsjhk1ZyU2P9c5RHjUi9IoAxJSWxgh7wVGqJaunXWBkbl5ADF3kKdgczkNnK&#10;JyM1/pBnTX8HC+hfAa/RhKY2GVv2zOddhqZWw4BanS7mO4uaRuHj08eeMk586eGdKt9ovoIHxhhG&#10;1OPKer08Q5lQmoBpp4tImpfVRTwdUU6aDvZDaF+vxbyKmJygXVdgIWeDr1JCrE5GERzrgDegfDMA&#10;E16t8ttbwd0/LB+5h3xP22joyyqhI6sNZkNqo8/MFAZx3w97cggwaHhMpQ0dhuIJ6MD4QP+5NRf2&#10;rbJ/pyZ5RJEy7Hdsi8dPxCmUXeApSD+yljzmTL3T3geXpLSl0pXrQdoTHKKSlqApM71rdVMjvCdw&#10;E5O9wl4fbe8VLreb/zHpR1kjuJPf/Sv41Z4K+Z85WFFrGCp77oCz++OcSxt6967jX0iT3MJfd6Od&#10;PcpQ372EjPPKuJko648QgEFKUFTAd4YnB0fQM5KwHCXYnttHWu2lHhngpYcQ3BAzUnmweIFt7JI6&#10;EM2LJRF2bFXW4EA+KvBhW2P13CLeU3qzwe8OtIPfZJinKOyUfRNvOJfl/PJUPJYRRVliULP5Btym&#10;t60X4fwq5QwZyQlx7WR6xPNthqhN6bt4ojE1C1KNHXIFK9Rv9T6n+LZXgEttffcm4B6ZY63xGLkv&#10;NBZbagYtEx9OH77GNLcd3xLa1O/lxgNGh+ets7CaxSMBFyaUoHWrv7aegVUdj6/+YpHJ2SEbwkRr&#10;1MMXL5WG/h7LvZfZ8OtniT4mfDahmh5i8iYVpvwOSmgzBWnYhy+OnNk53SYhNyDCrfsM660a/9Jx&#10;njuxspYQNW6rO/8c0ZeuUh3IMgBNl/JQDDF85twbpPR47cGoM8/UtH/A8Y0cYO4RNNORtfCkrIpb&#10;fIz307x+K+xqLO/etDxnhKK2h+sgj+ZkiTdIgCfKedPocdRkIJj1td5VW6ulLTXjqPLF54pPc7hV&#10;gbwwWQXWxCxdbh6Ll2Se+65VY2esUgVnb3v3bBMtptenxH3qp4p8/EqZO//akJtg4ftcr4UyuXlI&#10;Aq/IxknigiqCjBJNG9yFf8aWFxUEqbRWkhssmhgL2bCEZO8VuoOCXT4Hg8nCCPol6/OApUQqjjSg&#10;5jbj9All4t7OtjLa7HhLMB4uZpWeubM0Wlx58dAHuYHgmdVPD6KVhwFP1u1LxOr7NOce+XuvehDS&#10;a6ZLz0Z9C4hUZhduNcJgCUJaFQluoVKpwqb53O7jRx+jy1cpoP05Mw4pNfbURvLsyt0jLq5inK7q&#10;eJ8c4xaSA3HYV9Tb4b3S6SkozPlbutbnnppUBXuTonL40yzFAUcPoaW290PSVLq6ANl9RuPn7WYX&#10;/qSYPcK0BwGvJh/e/Y2M9EUzp4c1IBUrxflUA4xOBuIIDj/lkrlsPP/9wl8ETfdXZYG4Kqy/DTlZ&#10;ehc8BNMH3PxbZyS+FZxTuF8fhnTu8GyVljiMfNKqeslPNhK1hnHKamb3DlMAn3ZjLxjfLJc5swZ3&#10;YXXWKXEtrkID/QVSD3VZbzwBFbE6Hd+LHUgf2DqInPV6yzJg2ihD90LK37aaE23WOkyPEXX75d+R&#10;DqmhNca96cVB+Pgz0VHy3EV4q0L0wiUNEJHFLuJx+Ajtt8H5kqcQQ42HCTmef5TRIrSo2VG35Cl6&#10;b/rcYkuJQUqs1ummEEP2K2Dv01WynJd1CLO4zfdXY4M1JVgxIv4BV6r4oea8bWdVrlruSQbvI/D2&#10;RNOZY0KjeOvxFV+HVxEGN0a9q8JudE+lMPagIbx8YSdLvLwJUEg0JcLLmTHoEiEy+IRzW/mXj4q7&#10;b2pZ6/381Lz7yPMzy9frAUqpLsKrWk9p1DAb1eQ4/1NyzALPBbolvY8oMQLrwgljHTEnfVECX2ky&#10;AtqC0i+i8rovFCfMKax94mIDA1UZWK7bZ5ei8lGrjqu1y2Fz4s0ngzP7EX4m3dTkJIMyT5WDq4HN&#10;aZJqlafMdp2Bf4avdYyT7X+LkFtmuzRgyryqYz68uQfkp3v6Mw5FrNCgKwp2g1zeQu3tm6Onm/lq&#10;8+QiNVNVm7a5XRjZLny6M5rQ8nMfKL/ZJV4BIWwIQbd1WsLwujUopOFxOnpzMoStm5VtEA86/Zx3&#10;t310k42BCYs0R+9UzEg0rEveEnA1fp4+AnkpbynXW1TwllZX7ueXUU2NwGxkkEaDZbZm1LljYh1N&#10;/hb+1GszvPKmuBrt5ZyVqVoLnRDQRiNKZNj9Kts6omM/2ApXCcwCwpc2up8NhpHv+YH8tRKWFypI&#10;Eg89GQGPfnIRDwhCXzUPBFo/qQvCyOevr6Ol5Z4n98No8XgVS3huancBMupx1MMg1gnS15mvRYSV&#10;DXuN401xtysqAAfyk5jOC5HFigkxFlLs8xRGOEURTMWqMJwrFbDcG0QRLyP0jW20lqjY4p+FsHy+&#10;rR24Va/4VF5L9gufhQolbKFT5k0qwwQZlOse71f9G5gXJX1SHVFutQB2w27ryk9/rMjY/ZUrJBUN&#10;X16tnuXar7/n4lrM2YggKbO2NW8imMZqa8qXi9SsqddzQu4m3Up4/o/Le9nStxfeNk7npZbvzD0f&#10;T/UlL38RJhenPnxkVhfdV7Gi9IpUIKenozK8PktebUcXxFatt9bAaNW2VCBPzsefQXmnDQNqDDm5&#10;cVzN4mSEKndKOEwLGtdb8/P2Ey/NcE24U1XNCIOhIWN7Sm7d60OS5HoXJoEG4cUa9HpI/Rbjbj5q&#10;qCB1J6h1HhT4aS1yJNA2dHgWm0CyPMz3CgZpw615yurnMnpUqo+XGXm9PbKMkgZM2azQrg2y/6vS&#10;7Kekty96Pfecl1T4BcZ2tyKjLIJQAWMMV9yP3B7nszcljEk6LPM/JnLBva3BzK26V/QpxmeMLgUb&#10;RmU+cWthFE/b6fz2KFJGkEg63af8tdWHe1qr69/H1NTTrGuDkUuZrVT1y99YE9NTHrRrDxNSZbaP&#10;ApUiczbmtm60K1ejIw1sk7XbgooSy2e23BTe0bvI3gOWPfGE1nxbBIFMgkX4+9+wHoIiRJWkX/aG&#10;mffNmfr/+E7vUhUPL4yMs/6yZQeimCdf2IS+sZu/mHaZUJtNaFcH5deHwCPfe5ymvoqxrkoCq9gd&#10;j6k5Yx90JI7jbuq4BnDKrV6SyrXNzbgs7Hm7DWxeNmdZiLD3ii5AtCxL9KhRyHHVlVvytGJPnEvE&#10;vwpPF/r/eSV0Yae2ae7j5DI86pc/V8wnh9PkkrE5Ji6IKrP+DOJun9feY/uH2UpS2tBCfej21AvV&#10;J8okJ2VOg/cq53fAirkQs6xa5FkgFYNJaEXL6W2edAn6Gf9LETX85WMqo5M5u8xj83R7iVDkn6FN&#10;AI4XOa3ivea78/indzXtFtInPWnO84AuXscmwv766nxXUWTzywmmeC03lfc+O4wfxGvc2iHiIotW&#10;snK16ovJMoMdbKr2QYbIyD29umk3KWD9zXJLQQqiJwUq5tSWNOJaIbD2S2d7r9dN79Vcv6/AWQ5N&#10;RbxWuyCVVm4hBrPB98LdyxED5/4KIZsVXxMavoP28iPRaNCByU00z4Prx+bLwqC5WcQNtXQUEjgt&#10;aw/4ZthSs6Qd2v7kxrzdq7Gq4wewShADSk4ZjuTt3G9A7pCff3GJqOrmldjGlm4bFi+NidCZH7ln&#10;oyouqz4qJ7zEuk+/TYrUGMZ5BFn023s6guhexB4r3FZYe54sBuHgJWtgIfarm8hm7ynt2cOuzuTX&#10;5N9qm5NzJ4ko/4hVINIKhLfrdTnpx2D/Y9LSPTIdqLs9w/280YqlmRnvmGQMhPR+r0zq7FGesIcu&#10;2WDMPaLE/WBg5j0RX/10Mcilu+xxkFCCytmhfzz8twtRb0KWmw03rrQeZlHcwLsPf/o7sSgL5nQF&#10;39m5Qw6X1tfm9yCrjfeXfRxNKhCuxV36KFeKbaMMTyLMtUwvhdCD7q+ljnUXSHo6/6D4SVvZW9vd&#10;l736ambCPZbIUAMYtomA7EF8KJ/hf0zONi1amitnbynpelndHyaza2QCYNW/s1VfZfn1gvfauevj&#10;ZS9qbBE8A9PGmSa+wgi8UtuluJEw0SERbiWTUGx0tISEvTHDg7ZflPz+9cCoSHyLv8v+bi4YPWb8&#10;TIjAOOAI53/I34RjL3zqvr6zpAiPizF4VDQ5uXfP1QmtXTt68DwHFy27aEcWd0x2TXYJMH8if1nb&#10;hEFYfZa01eF/S4909nPt48Fgpn8vVewUmtasXToiltBTvOIliDzBqBr1hl037I/zfs7ZzP2QxSSx&#10;rtXAQhNz1ypI796za4AK8GNhWlawgKJN1G+1rCujPOJnvjbdL97tA8cZjls/KXoxzoJakqmCc6xc&#10;3MBkRNlpbC00+1lZuMnOKxhiZq6BDR8Hen3HE281J1FQ6yG5QNJDMV5LTDiaLbFu6D+mG5jX7wZZ&#10;eUw6+TjQbbYVM85ptYa++DWnrt5oCB0c4r9ubRAsUGf5olqW/Gcw0IjMtz0SXOlWdOnxXrcoR4x0&#10;C6rLPs8nSAQoh/J5+IUt585TRZK7S3p1p2dRFYRrgXZzOEZuWRsCSyrrYp54Cy5AwhPCt+9+9X8R&#10;O4Atl70Rd5eF3zaaNjE5g9MKT89p7QjOvEc5gzVuGLC0NvrL1ZADRIZCbQZYf3xSii484xZOFtyk&#10;JJ0UY9zp/5BQCltexAg37LgGZZ9G1MpoFbl8l+u73HKvN2Ixzt9xLRVQtVM8VlzwCCUBWz5id/tC&#10;R8jhoNYjeJ+GAkH5L/VQk4EEs3D+jRBmxc4tGaddeg9WvyPpCmVXL0qAwcTImWw7wkDzBKXtQG1I&#10;kbM034twrk+fZWUrvxFzTPD0yfnwcQI+Bf1xRPMgDJjhQNHOEfuCFT8vaD5xbUIN+FTT2ZgrqJpc&#10;GNV6H2H1lZmHf0swKEKPmUDx2OPng2QCJ1npYyUPR9/mi9DNrcvuOLVnsmq4JURz5aTyqPsUWcB5&#10;fyuhsq64XowqpDf6EKeHBgR1DtU40T5Eav3i4EJOE6jt3Kw6Z3VCCiMVohLS6E67gQ4TCqKG6ufX&#10;pQM+FQ9WgtlFxfjbIfQG76GzNGBXwGw6uWiJ1VlW8cuAfuPKUVGIR/Bui7jMp/iJSo7iaPcA54g7&#10;+lk3wzXsMnDtlSIm+26rPCiP/Vn6+DrwZc6c5MyIrxqukK7EDVDHPPBTqM1d9ZXg3qhtluRT8J05&#10;REmRkzhA63xFjZ0LY4pOIax6VMXp/QJZCi4nyBru+BjAfzF1E9OVX71g/JdIbWHgbBfVgBOGpvMj&#10;vD+JvzAuJZ8pT+kh6tPiD7S048zSO6qIV1si5BSX17Aerok/gxuJZ8O3bfFROUb1Jz3e+BmLo1fr&#10;q15yT3ze/bU+QksGSk3rCX8+jTlQmemOevjyae8ML1EroZxeoJeBtk76mnZBUIypvNQQI+D/LCcY&#10;5+484/zrXjd8yuOAnQi0HtlX9qsGwZcGAwL86qzFbu2/vcX6T7BqSzFqZ5f/U/v6fr4HSk8kE1NJ&#10;tSj8mliqUb2FhUK3o6SjYM1XbgUD3Ve2RBZIyOJpyO1cN5lkDKPuJb85dr557uoxj04NuN22A+vr&#10;d8CrEUTPMxGr020X2mJ/esbnHjALXosxWnlRLFEwtHWsvo5cZf5CDxm3c6cK7dj5dcwIduHECLy+&#10;rR8fH4v3pASfpqexXw1jAfr+PMMqr9frUhkjtcIGCgJb9ynHvkL0wsXNJk5SybE3E/kK7s1xsTbi&#10;gFneUPggX21qUgP7rjra/v+OOtX//+Wp0jVqyxjyvGxzsvhCjYRpRMism++73+tJublQ4drIN6MV&#10;8zJ2973XEzI4S0yMqs93fBYMYVbVe4bHcPQhPv8SouJyVeA+IXyMV0wU0Q4wmbTNehE6uYNRca5/&#10;nDlD/BPWlPKxhFG52aP35MhaS4oOKwGwBzan3vkm6n8//sf0qrbNel6JvvLuIXNmdircNR7TN0ob&#10;hjJaSjG5KJGGCvnqizjolKzTSqEE1pIZD2vXL2np6UzlXyliBb854Gi4oPknviD8R/hUoJytuwWr&#10;ENJZvlT3sXHA1NsiwbWvX6bmaL4v1omDuw2iFR5i7nU1Npq+6e+f9H8WdDdpxG7ESTIz85FlQLHP&#10;8F9L6LcblkfkkOCy9msr0//+jP2jpjgy4VQyzfz9G7uC3vR/TIDw6FAaWyMBApII3MiKAD3YNlnZ&#10;J4ng55qdjnzwoIMH6ZEmFBgRWLAjhoLWfW7t+PjB35/Ww4/erHTbPP2SfHV3D8w+ZJp32NNAouyZ&#10;okN7Rt0y393iu2MXsVlQqAq/kjg3Nhj7AbtkmzkFuP3IyKhDDhj8gpbkMxnrwqt45nPmUcLnhQ/J&#10;tizbJxmZdfvsWygi7T2TFVdPxZk9NtY1e1ObGFnfYWLQlsvvZNN5VO6bpedxZ+NNMLzfA2dlhRMS&#10;9O3+rCR/SxOYytmcbIxTiFYpSupWM6PpqepinJN+3FDtMsFo6jDD/0wGqF3hlO5S3WVjufa83fVo&#10;uLB10XrcfmVZxcjnYSoHdC3w3ieJN72XimQyMButf/KKsdZBSsaar8G8BIu8/5gkAgcw4uEFRFjE&#10;g5kYofr1OLgWMAO2c9JiAH3Yw+tsmANfE0Cvt5hTlzO+DldVLOVUPdsc7Vowr9pSPrdSFJxjw88k&#10;pO3WGaz/RYQtm056SkmpqPheDc5QVg51vJNiW7UTaemrOOSy6EdTZpF3TurVNhqPUH45g1Cs+6yX&#10;fEv7yr0K9EdkA89InAGNrmqXac+xlLEnefZso/EatKS8Al1XYTx+xVfoPsvHP8yyqp2zSvoOGQ6s&#10;nRg9rtCJtoXK5SysDP2Zds5YuxUiuw9b7ugXomw8dm43jJjY3PQrtkb6+rJBDvudF4bhg3SDIGKJ&#10;3ms4bg194Kb1SQQiMzyztvT5cLLEMve5j3jKmx0bpZRwoPC73grwOqSNgUKpTa2X9Znk7LxyUM7o&#10;TtC9b5TsQVSu4fvSsl4FX1Clw4+5TOrbIMElQaQI9+evkUlWbklj7z0usJq/rhJ5prtXZFhrUIVx&#10;nk8McZw7G8nk5z+UaRyTAIIDRttRFdZVFOJ7s9ZkFbfm0Z8p2gOkych5CH9tYbI/dTfCAi7Awsel&#10;Hm73Xi7Znhpj2kNZTjeq9XPl1G9rf8ImMpL1Ku/+QdVm4aSEi5zT+b9nhgAPyMuPLwbMl/z4gHlt&#10;xT4UzHL6jumyJpvPY7a38Ld7t/+EfvvjO1cU04RQCui7PRgc7zPMP5fEMElwGBFtkwC99lOEKfLO&#10;qmb6l79Jzf9cLNHrPaNjNyD28gXOg1RwYXv6A8pQ43ptj/1zDgR5fAtq4XX3xyAv7FwS7+HbGfRy&#10;+E63cCuhVi5je6JD8fr+sRdqmZrLY0I5LZpMJDxa6wwEvmwzO1c/2/HFKlIRgXOPS7NT+quIFz1v&#10;NLGHXH68qcTW7iPtGUfcPYiAVLQJajKrngrob6rmkumerv1Q+sEj8nXURaljHR726flRQGRhu8O3&#10;nza6thECpyv/RnS5oc8u54vJwwxSJEc5mdOI3B47J+qWtWG9ifSACNIGkQEj+rxov4EN3oG2m3uA&#10;thp2X+MqAsb83c4M+/vDrU93rnNJAVqQjgY2SwseSie+7T68mLXil999sqPc++K8W19Lb/nnrQ0Y&#10;dSgqIBQETnBN4NtjR1FZ4Qj/xhIZRhNiebBFC5HYOs9MwV03cguYfGAqnfwfE8tb5xj8hWtxkuvK&#10;iWNyKCDeq9l2abP9x7TjA23u8scvhAR/Un7bhw+hj6VyeWvshYNy2t66pOCoz+hvlxYdcvTaQ6fH&#10;dL5hYn3NngDMk4/TV/THZoIveaTWGBbLIAXab/PBm6aBEgjL8PE77UrYGDm+Fr0KIcxXO9hnJKml&#10;J7kmevXhc/nNY7W3JXcalj5U48HxlKMf9rKge7UgvwBRAMDIh6b6QGMNF2A4lzf/mvLnzS73WSQq&#10;yykbPGzSiQscVSGQWLRCg6pn5EsCRr5xnJvS3TPVCuJOkQT98SetEE6MAPlul7J2HmBVVpw9Vbr4&#10;QL5kFED6g8ePZPp7ZeLwS/JkhvFvqcs+C5bJ3k7nVKZ40y552UsjS8HzZpk6P8kzBqKgM+pC8+6d&#10;fHQ49dQeNKA/gm7fOcOtzUbsGZ3Mxuh7bQYtj6la7EccHA4GuT1YY9fcvZ//0rdfXonl9YwPK/w7&#10;efLxUP9EELezDiZwdrU3b6iLcrlB0KzuXF/eazdcy75pSmmFt2yYYqSdtKEs7xjn3K7Pqq3j8xuj&#10;2xFB1rBIuYagovpcx6FQSO4v6QTwXp63uCw7Yz46HWJqECCYeLe8pfPLLd45GEqlJmyOUFJV7GNb&#10;hpfu5wy7lx2UrGeIab3Mj9YcyGfS4Vgxe7P6Tc4evrAyumMygxriqlinKspljvMoKzdLIJEA85Mx&#10;rATjlZSzrsLSfVwtfcjxdxzYYtJ4Lijf3FmZ3kxN29WKf9yzrB2FylRbLhmmmwNr9H+zgE73e0h7&#10;YR5jMYdEhq7EuS6E1O9o/7fjxv+uLAG4aYf30yaNCFpiIs+wfSQxlU0vkr+Ix7Z8tegoMz7y5vna&#10;/UJDNbHCJWSv/D91Hku+VFweC6OPXs183tSW8nz6i+kPxXSDy872CCMu/Eb3+ds8UrWHygZ2L9kR&#10;dD/i1VRhVC2YlSp6teQ1+9R61KfHUSPz1Yrw8blZokKw7/S2SPEePDyGxDrqJ7Epr+Z6gtKOQUph&#10;nJ4QHYwDxUuzvL8Pznb85hHrNTIqJ6uz6u5GvIKdgei8SI3WY+ttHb5iobU7n2osjZz3inwLTOJN&#10;Yn7A/UxiLGCFF8udI13jGdTLtGIDjMTFJTvHWzbvfX2mjfUsulJmlEn/4EPXPueo9uo3Rdpp/7Vj&#10;JdrTB7oFj4YKGulQikcD6kjUSOzOX/67ZGhw5CPPDwOp74M4RG/HS953q15fFqVfUvgKI9V7Wm9v&#10;m7F4eWT++cWsDlopqsyB71OHwQTO3Rz5szHM5ptn/empg8RIDyowW3a7wFJhAtew8uGhtKhDoIoy&#10;8XojvLXfWzIpNc0OSxYTdXQYJvYjSAx6dVgxiOoGU0sFca1ydphJi8JZ8Zfll2VNdz4BcrjPLcmH&#10;D0v4OkgflVEjRukSdG46J0wDTPJKfm67mTGPmQ4W2RSNWeHXEYYeu74ruRd/TaFsmcecdG1WmPWG&#10;rjz9JXLJhEEsVFkEM8D+PqbsKnCXktdNBSYOn/4fcecZzuYbtnH9V2mLptWhQ2lrVhF7JxQ1akSq&#10;qF1bqF0jRrTV1miJmZhBlVCUitijNWvvxqrUiB0qIYTQN+/39/t7HM/3+8tzXPd9Xdd5/s4dGhJN&#10;NS16WaCf2NV/9kBNpBo8fKDqpLgFrIxc4VNn5uNINn3gzaVU7j2IsB5Qg3wfOqq72ihGWMDG+zfZ&#10;5ijzQXLnaVhr5UPWkzO7+ArGogXpWp7gBwjOOqyELmMrkOyY1Op+oX1GoGxzrU0wCaJbRENbnzuV&#10;aMgvwyhkvsOZNktCpITaAsbq11fvwFLVauG2BclHP0Qcal7O9dO8U9Qgse0Ih815Mhu8HQHMWt3u&#10;IdI7u2pHUkzGJbYqSHV2kNtTIqM7cuAbkTCaN/ra4+72v4E3AkeTyucAzCV96921E9fTTNtRXc17&#10;jkJ42Q9wzAKi52+3CC5kT6RTDnzu5vCZGxZpRUMFdJ5BREiYhPrTN7fF5maPn9kyzMtW6sBKIlNK&#10;vvE/A+QynGT3hFtCGVUMLOXXa0EcPU3nW/Adl13sPxZdAO1xcX7eYKR1fidw4QIzynF+GsJKGSJ1&#10;owOP7RkSh7YvrW/54jQ2dQtfdvt7Lmaaxt2Eh+qJN+eO/umFxCr93osAuNFdp9c9zpEgij9Eaz6M&#10;JT15J4DdrNyS9SkkF3eYExVbJ2hs9x3rLgatXo/YKiWV8/0mays49Q9rvPBuFuif/fwB94kmwFZr&#10;yRlVsJSD/YTJFfnMTWWSzpnwJu6+vIqJMnlrveklod0mc/fJZJ7jyBfRzkFdIDVDroAWr1AjiGEW&#10;vxyK+FOlgaOxEaQz1/vbMtuqR0jvwW/Ie2datGeXX3HztbNtWp+cw6NgpA38hBeitoy4fun+h6gd&#10;aRs+kiLp+lzjx0X15JUyDGG/LrNf6nZ/VM8DJnEOKEW0KwuaLkN/22msSgNpXJGAFN5Q9Zrl/RW0&#10;X0XfnRI4uwPlqfQ7Un0j2Oc2gjBhzFAqY6t5xjLn7i/IlH8REeIEj+bU0F2s7F1xOUM8PbuDP2nd&#10;+kW8MlLs/VjzliCKlrbEtlvcNPxmKWeP5hcQ1Y2vp+dDOtALOX0yMP66RT0TYEatJZFK8Tix2c6b&#10;hInamEpWmnBzgFPRJsi14gr2lXE0+BK+ruHr6LBuyEe3Wap+U2M5HPOIEHn/xsvJtLYMkRSk2M3R&#10;6BrvIw5c4OQp7sWDJsUXtC2MwOg9+soA2DtzfetY/kE9WzPWJj8+A8kP1StGTi4DvAYRQsYnQOlP&#10;tMx7iETwmRwPsOeYGt3lWmvBLBewf0TU9qHQlGDeOrumsVtQpDvi2dn9xt/B1Y7+8X1R3hYDCe6l&#10;n9cP37XkfLWDhPk0oa9pj3yH2ml1ADjn1lV9Ro5sXXFyON2xFLJjKDIJuBevYy8Dl7mtud3nq2dl&#10;eU2m8oxp1S/swpA82XtyD0GIG6IzY+qVw4hmcK0T39qBaUKyt7rsrq3nboC9HqevrSF74al1S+QU&#10;jRmkSqC9N8l2ZFdXdJo6Lijhi32sjbFuwg5GpoAtKKmhXvvp4cxBylmDUKu0d83d+y5hlNMqFa6A&#10;2Ltq76NzRTimJYJK+WQ1deZiy2cRNusn9pXDarV34nzzNLkf911BLNGGIoYdNjf//sneiW9oiSg4&#10;MZXZ0fYnTFLd51N6yH5YeJiNBb7Rnlj29Xrd6dp3sgYzfJ1B4etQjHoggjAcdnm6acrRSSnRqWYl&#10;60L0YDDGsPZaIrHbB2vvry9c7Eqym2r3aE4e/X7ocvlv2G1gNZxlCeFuy3Zk9v7qsItuS219nSL0&#10;KeJw3nj+OC0gmyzZeX0hJHhf+QaoKJ0XOcC81pNaVwTyR3dh43PPLNcPtRfuehcs1mkq3EGM7Axe&#10;FnGAqFX42RnuYkYfQxNVw58FM1lPgJxIeYlqJjXxxN5T4deOtXohvGimzuDNYGj6ml20ym12l2yb&#10;WR8SJ91lTeaAJ1uFX2wuNLO8q6DIk/S0dBanV973dQbwQTZA+xTEqGjULTtCx/7KPqXWjjE5Fj45&#10;95xRMS6Ua3K+TQjDjWoy7ri9Bs0mui8nyAgQZ6mIkTBptJnSYxYMnzOgeWMaSyonpoughqhZQz0i&#10;6Xs8e0WVmU92Clqnnn2/FxVeqzXll3Q570FPTUQ88oKKDM9sp3x9RavEoyFS67JrvMNXuIdS9HiS&#10;hq4kol0gDiVPGxwE4T6wKnGFz/GLPF+XWdrtMps73e027EZZMj80z3cL5E+r0Ic57tYZAcBx5a13&#10;s1c8gtDx651jOeDXm/9YcO2sACQ4ctCZx4rVHq2A1aCAOskfM79/9go85z9xtdCD3XDCXZbUk2pb&#10;E5TwgVe36OEiGEoB5y97buQIj0FvgptPj+vhUuOeFxU6g8RgYyCk7tQY5k5wOAFf1cvu8KKdWtCn&#10;UoFSF9sTbSLyuplgTia7+u4ELVwPeWk6I2fVLF6Z0rF6pAhV/hn7BrQ9m0vf+0WkIsG2/1g+1trv&#10;qI32zL055mCvMe/NZa6VqNSKY7dW2fD8fyyxH9NFQ7sZ8+on+hCRfywzCsCJd/ZmjhWDufRD//fM&#10;OyuMeibMwF2XkWDDaq2kQ3yVmwou7E5mBp5RlF4efBU8w6W8ZQQjglImmyUzNUKa1HkuK2DbAY5R&#10;FtW16mZViX+tTnP/x3Hg/aB+yKkn61Hhu/aoPxtCuR3iCPt7dKYAHt26QHywenOiM1uWItXJcUX6&#10;IPdSNuDFkVeCIFcxvOA7Sv3po5mJMe1x+WUfyRMPPCFtd8nYt3fnkBWv8vRX/f9eSAeU0CDiQAuc&#10;0qWub1LNqGY0KQyv/Wpx2sO6SciNPPb0TztiyzlyKaiW7iNoNZOoG/47EUIbtS1ujFKKXSbmyS/D&#10;+643LN4modC5m+MH/LxtE2HP79aAw2skvVMkDRv1Lm2Hd9NLP83Q1+l7Qw/qx/By8Xlxc9UJegKr&#10;372sDlbuFjNTflc6lErntuUOer3osooZXi87Rio2vfGwkaGJd58drXJJAt4Z4zQ3/PLFebR6WFXM&#10;lALVvKJskjgzvd6m6rmc9rHB78DykcKSajjOKXdabfI45IfirC3WueMGRnLZ0oduWQDf7lNBppeH&#10;9wnVlPK+cNZgKEmt3cSGD3s02ltkb7mCgUYpRgnQJb7Ha8sRQaPqQjBy0MuYhaeo3Uc6PsusgXI9&#10;q3v32ChLFWG9HmHqN9B3Kc4qTXZulH0UoQ9j1mrAJTYemgzqQKQnXli3LrWQCQuo9QuB3nzxqnf/&#10;jyohE+L2+tarVt/nVqr/WHr7G/GUzdBS5s+zzN/SEGd8bS5mA3KA65ZLbwwDCiTbK6rj9qiv/8wD&#10;odGUCs1nkhL4bdX2AMTbzpuhn2+KHrHfH6dlpBPv0puddwOyleogwgCffJgKrwL6oof+3s/Td2re&#10;a4nc54iTPR/nZTPhOK4jI0g6snti9fV+up4J5184RH9kt1kTMsCleTjUp5IVEO/4Kh1bZ7aUJ6V+&#10;lqQR7n8dy4mruBL+m8d9wxCc+w1MOYkveeZ+6RnssEPFOCtEVHz47IrzMYo1OdStKEjXwTFVt2Iz&#10;JN7eZ91pdyd88hqW7unhrQSPOzRyyff2U+3rfdb9WqDmZXPuZEgX1PQM0jVoqwCKjgZetTCtqklb&#10;tjZio+66piJvqPoLZroVD1W+rQwAWDAKtTIX8+wHIuR/RS2LjJJJpTb3vG2RdvWdQ1O+yrcOVFpJ&#10;02onhDT4EeUTQJr9+MwXAzCe19Xk9qozx7jbabJu1Wmvw30QXxTepaRON685fQVdtmcr1g/v1pwQ&#10;jrKMNQyWQU2emczrP5navFswkmEvmpDAxIZMFaTrIiJWBwC9RvS0sAsZZevbvvsvnHfrTXS6a4Hz&#10;GOtJS0Z4cvTlWjJmqlf6deuAevOI3JCghwlSalZX6HeuEH4ZweM8efdv/9rzhA9P/X/Gd/rg8kaW&#10;mSjj0oMqH6UeL3oBNt7Y2gQ1nySCmlpnrtaAd86wOdJWvFzeKuVH/rcccmUXKbZhjrHDVVIuenI5&#10;eEuCOFSlRWHl1t+SSoh8bbRe/9i3Pw5Sb8uXU6NTXwKAumUwoIMEUwzIrYfZMhL7c+hXki8tdYvH&#10;LlqJ6K4qHJrd9WyLkRoE66kM3V7GMpYqSI0ntlZMOYyBrs7EQo3e5Y3HjnXvrby/JxTVd0Fw+OtY&#10;Oyw/0KWXd3uJfronMs1nxdF6MHhf3VIberWzSUf/j/fnqxValVw2W6qyOFkSckdZBfYxfK42cgUi&#10;c2K79gRhCX8/NaPXCrxanHa6qdjoUg5tARJR09/0OyvL4KjHz7SlffpS4ucPPepohUyzGlwArKzz&#10;s0fiswz1R/Z967ohMJNvp8eRGAcD8QTSBDMwJdotB37Zkjq0nFBeBA8b11t6FISrxdw9z6+BOsge&#10;vxjKOTSyoXO5MW1K+QLGQmQ4NyMyA+xEqM4CisOr9MjVWUXSHkCYlGv0u1MauhpTY2thkXym872l&#10;c4e8jYibZerod37w2zTH4EN1UicRLRleQsKreA2kW7o2JG2If8vkjybe/+Uy9tNkPrB+L/ljiHjT&#10;pwe/tcxQ6xCBgWL8W9TJ2ypBcSHteMTIna1G74D08RCWfywcAwa4FWU/73hGDaM21Z1AcLJoUHhS&#10;Ife2w0o11gN+Rq0hgR7NeeAYcefy7G6IvClKvW8KEFjJqG1g/KF8gTdQpEthoRwcXmK9VxdVx47G&#10;ESt5hQGlm81BIcfSifxO7UFFKC0hP+5+L/UHXk07Lld4WqwMboleETNQvqgm0io0V61MhDVaXGdq&#10;SNn76xsk7v5pqKYybWvZCqNLMXP0duumppqIeQP9CLlH9G0rThmy/uXVpIp71MPZ97L516QD6JeZ&#10;8byabIyy8a3tQE8FcNMDy6VLJ2MyyZ8+UAcu4GbuxtncEKJKthuU9pyqfuzFnFYpHZFa+x+USIaP&#10;lEuWFBcLld894LXmiquNOm3Yeqm7nNckkVjsh1dhVKlqN1lTw078umZ6dbh0H0/0wYKGv33Q40b8&#10;Y4m55fNHdUW9AmUoEi34Mxp+aJPDS2mzecIK+KbVAzZi4H3EBr4YBfv5ff0N5Ne3KWj7x7LzbK5+&#10;ZIGsJtWuJa739d2mHN8A36iqT0Tb6C1An+2TdchXeOjJvAv2UK4KfwM2rrIi/5mGjRIpstgJ7ef/&#10;K4Y61X2HKbwm1NF9BqeDSVuJ4ow994rS7d6lvMBUWsnXqepucjYWI5Uaw14iCVnacW/JUzgAu+T2&#10;b6xYbxxbQ+NBIS5lCr7qrJcIJVcOWjlrgdWvBpvsmrdVp+u68myC9uWv1foUd0o1tHrWkz6WWYUp&#10;3r10C0FW5ceqqIytS/soTYWo5eQmc6/HjWy5jXlXAxWmdD2xs2uyf/GYwM9FJh6GX/SLQbLd+Gmt&#10;D8+EbkxurW75rjVztlMFqFHmjD7qk3Ww/UX3y/V6eHeJMWYJn8kGUJpxw6oAqCmyubPXkEttn9Kg&#10;gDzxT+l9/Vn2/oT4Y722d6mj0ZEvSM1VORvOEcSAD7Id9gQJ9/FBs4IPoU/beg5+M7dqj/6xlEfQ&#10;XZiZTCtXET8vYK/6/L+iGydLd6JPEMxX1/1IkuJxbR5TtlNwFTG432kTymQ3Ek8Q08wUM3SqhlxR&#10;1otHCurEFlfai4IU8YfbxiyGr9APQtWzmjI+wUeFqwi7q87xeWbBGlenC0pAa5j5qebXRVIL0kf2&#10;uqNBYBS0XucEGB++QpdwoOuXWM/OGgTyoQT2yi2fZhL88Ve/Qkvbi35U8pFnuexdHbsi/ksfxGPh&#10;2AEF8rKeI2rGoNbusUm4EY+vbujHkQ28skxooEjMyzVcJCzIzoHlhb8xc1gnvmvdKqm1PHChd2lN&#10;Rrv07htNK+GKrh9hrjW2aE6tjo4HpT9WNr+7BFz7AWyKfzHt7zFnUZsCHbmXpi28XPJA5ria3T+4&#10;T04AXPn3O72O0oc0jriH6VkaUixqhGNhK33/jf76TZd2ISaTx1d84nwTL0krqMUFBP25V74bhKUP&#10;FK5WqYWSUk8yL8b1fkY6ZOxcjimzDr9t2PhEsGkDyiwPr6l8yNtfC/Mm5WimffcGXvQZXzoPRQ4H&#10;ZBPW9uoB6pX16ap6ssifQ/SfJYy0cluPObcatBkFz3hvYJD5RO+saa9UC8sy6zFqYqJNi+xHDSoS&#10;zUnKRDNW3lq9rwgg/daCxJdtc0TY6RH2vwnpnYmmLfOqyloWgUsi3vWOBo2frT/9mM+f8YOCRQmM&#10;FDLqqLeXy7/YD4JbPUYmnMzXVciGg+0pJhAm1KNvaCb9nsKZxdYsPk3IIEDKenq2/DSWwxOtBhIY&#10;j8qpgB0BOSdZY3gM5THDzy+yaWAvnkAQTnDX0X54EFnyDj5lvc/rMkW0dbt9MyBuzB23unJUdbpz&#10;/bhubB6cJNLqYSW/jZaQIJj6+zhrjJ5ijBNB/DjBQKmyolkAXUnTJvbossRpvXE8h0G5gZYzj13G&#10;QnJOKZUYTjiClmDE1ZQSFkvzR8JgKcJPzqkd5XIj/GfgaJ3GqirqPT25xp7XqbIMmZ9GSgm7h7JD&#10;jQL8yzKRb0Oje8h/gyp/ir8xhciemMFUtC+u46blQh3b2lziNBulZtAxg1H4aqUdXQav+dw+/BOZ&#10;97k3R7tcO7YdlIZKEozWflvXkNpykqT67ioZEzlJp5L6nRIn2eunIOJISYgxcpDvaU189fU9jngL&#10;/XpfR3xWmkNkxtCzMZqN9sOY374wh5T00E7CMiqWHnEhg0QUnSnsUGSNcDCwGK2wyp5ekyKxlWMt&#10;AByrU7GRgxp0Yl/ox4YIMiovhrYzURS7Dm28a0f/EaZ1qRt4Ofi0VslOLDc8IWcFxGFdncL0inpm&#10;EUQdfHWLikPxYbyLcs352HZ1Qz3JFVy1P8oXMHooC6Vgokml0JXya3vieA6lZL2PuOiPmd5557ez&#10;emjojyBg/fxIECIXcCW/ObglmKC2wZ65dzV55LLlRAXkTrZYzZZ6GjIhoCGHs9Kgs/sbyL3FItMq&#10;xE3mVSkQEWH6NNq4UsW8nItE54utTA3XhCxZWWBbAu0Gjx6WNWTHh+VCh9f9OO8kuIj9Y7li605l&#10;iq73C25tPBLMMuaAivQnnuWbwpN/a4vcShRsAiNmU6v+/iS7sJdGDj6E3Rz48Kjo+8vGI83hmXT9&#10;+Dyypk43yWbRfynthS1blVKszKl5PiPG8jCjoFysK9lDse9lFSRwNRpmcFz1UI7XM/ukyF8kOKtP&#10;TPFaQMVGaGQaPuvYtC+zs7N9fTTCUbg2FP9JZeTn43cbUII8ZXQxd1xiaGQHU+JS0/zJcsag2KjQ&#10;biiS1/De+N2Hbb6IkSQPsanGEafOUxpqtHCVKNTToFqke6j566K5DxVS9vquQCHLzQWzUPG3DPHZ&#10;VzMRFKtZaK5uQMGO314o4EDVopUqhzFPphFMWxoXRvREi193dRyQMyLQSGFm8NeKM+FydS50NZL6&#10;EXVN3exXIEct0rL2eDzb5MpZxMit/bUclLprYcnxspViY9nHcH2+lSKRbMl/LMLXCD/nLCYWKyld&#10;9dIJW9xKVfexIhY74BtR04geR5LUgznCl2GdGkAy8wVh1WuvYleUBd+LF5sysRqOU73UKmC7gSlh&#10;8nSO2dC8OvctDp+vLU7RguGgrtgim+rk2c+Am0/0AWJi/KSiwMwmUEZyQPf12YIhP/swN8rTPG9V&#10;WSXSiHzMtfaeTLUG/LhYSx3u7TfovB0zX7cWFmY6eYxOXBzXIDYhkvlScJV6ZMHgVLVm9kwf4yim&#10;k0jx5sezcy3Z35IE9RSF0DPdIqW0gm9VDosJyv7MvrjxxTR8kb9xKtn6mR1818CF9PPX9K3zM8be&#10;7JMCjmd3BrqdaAm80w4SSncu4etDbU1ieINcxvO9I4GM+UOwrXq/4icjmf5zXtxiVx2zXrXXzSgz&#10;ps85J2FsZ5sy652v+tQx9cMrPEvMipxEUabaL7u8PBjlbgg3KT6hSWvsys14Z/wBE46ss/gKKAy7&#10;D19mUgY8VR8Ia63dI15YY24zDocwXvgQtRLQ94jzlhJCSYCige80q+0su05aZHfM0HkWxpybJeYm&#10;nNfyTK/akG4+nOfE7+ghlUlhTQkfqxg69CGDqp3PLUIn41bcwy4o654q3W9osi0UfbwzeSBMzIhM&#10;qhUwH2FU5M8q1Du4efQmdq2jxUR1u7VaiVnggTGnTbq/4tJug1c49XxP6w/2MDp0+fZ/361P3gCx&#10;387f5b+SdYDpVg2o+O638yrkEF01wuJ3NqkKH81YZLYwn2rgZKBVF8+T4bWEjomhx9kk+YjCFOl5&#10;QUKgovMobLHZZzsEnRmeUQy7hEdmbZur7t19ck+LodUygR2LuhYFUNZu0vWCLUprgOQ8in+ZZ5rF&#10;L9ksxGqJqtk5HJkxIRRjRxzCuXzZ/wGGknzlbor+jbmEA4yrHR6qZWLeyS9xcNY8OXRHzL5FVoG6&#10;fOdmjrSUNLpv5G3K0hDijgv3aUAGXeEt/bDZwBJRIrti2ZcQrptx7Hl7AK6OkChdS7D176F6p2ob&#10;seo8/PB/8BaTRbwqX32790tgeyfkdSJbPS4xUnLOaPQl2fokQKs/NKi5WDLtOeEQqYq6I3ayeZFL&#10;71Z2NtV36+Yn/w7E5jimhL4thjBFOM/StXpS8odJr114kgBWonBCCsrqHYk6pEGzkh4q4hNe6F0e&#10;KD5RttwH+4KfjFyoDMxxMrmZvZ9UWYviRyJaz97eWMzZyqqUE7Q/27qhsuaBixqQqmdUUTD5TEFC&#10;LF50y625NunaurJYfDu6IyT31PAyGn+M6b77bDXcWnoDf/og95MKPwm4ZI9RwzqU0f3ypR5y+9W9&#10;X/mY//0g7XV+sXLv6nEuhreGjVE+uxaY4Qx64piMeEz30Wnlc6CQfhVwjM1H2jTD/jzIYSuY4gJX&#10;nyqJSYOPVTFObDQX7/ArI4Lg3DSJJ/zS9p7BMrCz7FsgO05ADb15E+hQraTQef6gxoFcrj1wQ80Y&#10;CFxTJERDD991lcudt+wf7HzDl3vNcgbc63BjVdfjgkKr+MHB63O0eDqElGOPTHercf9Kn7izV/rQ&#10;LqNmE+K6W1cYLhexhQrNzog31miuJ1eTH0lU21oNcmRdDbTq/VS6uz9A9DhSLRxCvtfg/8D0oi0O&#10;yiNo8vQfdEvSjJGSB4pHEfr7kVq4l0Q6NVMs7u/HiK8C2D61dvvCMZp2iC+T23DLrYi7m++cNxqe&#10;RbH/qWAxDa4IXOmLHhGRNvJjzS7IlHjt/hsx/NxDxbXUiPzRP+rGOW7VqLQLg2NLikozo2rz9HK6&#10;0NJRYSWjAbVwZOb/7dgtyTUzanN77MHokVGccmTYubDi4612o6KRtdq3egeFLT7MkoFuplSgd3PC&#10;KIek8m3MznxLdaNWjxO7kz1nrk+YFlL8QDqq3fa3jW2QIRwXC12Kp/IwlicmSOVva6yM4rvKYk6K&#10;ClTePzUDsQj4FCj3WzGb2ZD/wICHZx0vLaXTLU4CLIZa/Ee3w4cKYL8UpkFvqoMly1hjWE52TIYz&#10;s/ujvZzYKP/ZWVvHpKxOUdWzd72C+xFmtdT95Ss1O5Z01PxHbtFFWZawCqjNdPt0xWX3Z7wlP97H&#10;9IVnYfbT6eFrdjYGyAedfmcGP1YBSwMkDESKFTVgVl8995pLJW+x1qdXVzXeAon02SdatLiOAl82&#10;X2hbMRsjf1a8OKtXMJZ2C3H+GcEH5R/Zx7ZuvlVJEy5QaHu4AqT7keCBZpS5khLIob4jOKdKeR4m&#10;dYzy4eya8OynnLodVU7mAlJedAhKuvnqbPZR9nv31dENtkRMNRdkIxh9GRS1tqMow/vCtvsl8evL&#10;TH5Xf49386kPQaS5oMgaflRXuDEwhSWlB21nWjMuPyTzOGnDQvEcqJrx5ZrUhFh9RspUuTGzsMby&#10;PSLJHjnd1nG67gcF9TMntycODDzVloRpLTaIFOoIWpVsKYtfe8+hacD1xZgTfiQpsl8pbPsnWh1f&#10;5ZTEJq1oO6RLyaAQs1/CJJqwn29lXdTn/q0MgA4/tfjqxfDuT9z9zpgrmNp2o3rsZABGM+DszDPQ&#10;zA/Nw9NQ2VD5a6FM4syIeKrP/pSqiatxlAKv6875EIjHrm3+FN3QBQhJVGvR3+teRqf5yLNOiCvN&#10;9jCFuebVhx1C7ze/D8u8nq5HTzeXniMh453HBpbIXg/vOApLl//g7UOYMvoo7zpqzypipjKm4ffy&#10;02ut/IrZZxRVbHUytdxzs16XvdffMl5zy8Z7sQ8Wl5CukwNvTV5pbk/qeMjvd7doKuVCX3uJWgvh&#10;QeViuqEPTc0cINdeVHaowBwb9Pdzs1WfSWu/+R+XqMbOYC6uEPlth/eOBX+pF1H7l+d7NKDssthk&#10;9DifNSNqfDuvptZW0xft4BI/8j0eYGfUApNvGdZU10v587uWXFTROR8rf2wOWhmid7GO4Ykj739s&#10;S3w1swuLTnpq2F6qrU/OlmxVyFWu70CHTYIas8cLI4V5SJCeerXugIjn/1hMR/98iy9fCMvgyfAb&#10;4XpgLpDfb+k2rI2gsB3y5BOCqqnOsYnMKcp3PEBglh71rAYi2X5TAUM0axJn8LnYfS3/baTqmgIF&#10;8rywBigWjtJoan4FNwBvItkzAiMF+hRT5WyNXs5YrhxvZUePxy464aTJ2SeNVaI2nY3GA72BuOJE&#10;EAlEoeWXwHhuElEMemQJPAoyTi51fWHbfFZv9bpkW0bv8tgaa4XgucSlrUaDSnmVCLtLCdCC+vJR&#10;fimEOUzBd8pTxfOhAlN1NZ6f1qZWrJK2Dc3iAhdHKNEABbRtJ1hX+mOtyEhzDpKt9U8roa6S8ltw&#10;rriT5YFCwXs6QQvYEmy8rGJHKghaGoLpmbiecC4C1POIkBpe4uId+DvYJC0/G2fdEf/kZ6jkDBnl&#10;SI43fM2NFlE0mLQ63eH3/Y3x0d7DE/MTaC3mq0jLN1zd+MsZXTdPd32ZGcLmN66ugm5+Emetc10m&#10;0s0VslXMPnyIXCIuK5LwcfC4gwjPjZ3qS9Zdb0puHb/h8qi+HeCJJYv2vXiVG4W8MKCE3C4+Sl9J&#10;EQ9vhbEyDXnXOHKe8DjL6v14mBYk3HyQvaqqfiFLzkVUO27lBZZLWqAtPrhoThtHQaaotUfQo1c+&#10;HAjVc3VKeBFjJCFtMPzjOECBsvf4r3bO4v92j1Fyw3MthHE+F8YCRXeCx4LKlrPh8Venitly6vZa&#10;xB7qQ6Edo1GIKex/Vjl5/0PdWf41+YZtHEVBpUFBcggCIiVdo0skFSUFJKS7R4ogiAijR3dIx+ia&#10;SIl0w0ZIbORAtjEY9Xv2vHr+huft/fa6Pud9nuf1PY4Dxxxix3ZXQ59mUogB5xdRiIvP5Ml6PNCb&#10;+arx4QPpXde2UaG+Q8USk/1kVp/dfdj0w02aW6hzwBWN6PzR1SAqyqez1EfyYkR8Lnrnemq9xbdk&#10;NkQy9d5GMs19ePDen/cmXbtKPLvmYNTd6UVTbUehIno1f/E4i0iSW3uprdeYY9xtydBPsBAFpma5&#10;TPfBtg5WQrXzDrv+mQGmvJHrvbORGLhmUNlkMBdfbg2+IT85PE9NIh38E3et328CTxnX1JznxurK&#10;1RYTIgyxVJ19xRNcDMQco0PlByHnNocG9pu+Uao9h80djdsI3n1pYl2B69ey3C+57gcYM8ZUrYxc&#10;anQt1oVRlB1aCnrf+3TroAs6h1dM8e4FtCAjsEn/kaTzI63/XE6K8awOrq60LRwI6PFxMiUVvkYA&#10;CxCWd0Rp7Qzuw3tywHciP1Wgpa8usJ6E4QLhy1F/YpjzJO8fJ7nhXWdW27uVIpPEEFfC5A10PavX&#10;8H9NFp/cOgBgo4kfeYDEFZHbEsxYW6Sq0WRH6+paljg8yJyhaM7HiStKPggP861xMnWfcNobVdBz&#10;xGvMUQKqushRMj16dhT0aGAwTOONU64yXyhMu2rhe0FnutbK330cyna9/AKQq0RsyAES8YAXKoWD&#10;vDk1/J0d7RLtF9X5/ek0v43kQy9WYgHHpW6+tbXTahymo54dOIcc4h4tndjCizotyJkg0eO9UZKH&#10;+alW61p7apQC+JwEgTeKE8s77BWVGaDHmwqBbf6UWaKRQ+c0Nz4m7+ZgL7rXpdPqju2xnumb6kRw&#10;MvL166yz50c0KksOXVqlYzyBXXthYMXJXKVfH7TPZnfAT0EMV/zVLuHuC82zVK0ZDOmptGaM3R2c&#10;dacX4s3MLaqPBhQN5NHUHBPE8eAf95bnFM0kDeG358ix9M27VVCU+gyu+ljSEsFThdBhYi5KJoef&#10;v80Gu+1UCDakn4KoJ/qBqVzvO/3CbUBq48NW882I64ip2lJXQImSzMDn2FSehynko3JAuavPj0Q6&#10;9p8s/6Sg0Zq+6gtEWtoTI/8sXYeGZvqQcRuqr6rnkjUUXMRJOZrYwgstpUrt436kSecSITZgCQos&#10;pFer2xSeN++RXNHpBepe2e0zz3ng2RpMBmlt0Hq8ST6SAWYs971NT5LaOzaMZXiJ4UtpDvKwyUYd&#10;G+Y/rgOZy1YpKLnkuK9VcFeiTX8HAywWAuy99nRhX6kDkkEh2GZC4AQLoMD9iMMixHSa7927F8H2&#10;obbqtRRBO6zw1yM5WcSDr9scuURwLUtfIYkCaYco4hGSdGomILv822YE87aNKG2V3rxxeld5KVt6&#10;eDORK8bB4di5ehS+OPsX0HmHYXyj1XwotrIKPvjBZvFwNqEQepe+V1DvlixRsJo+v393YLEbMIfC&#10;R3gG+BkwmtKHbagSewCGJec2Br3in50piWIrespFOR7KZ24LBwpJC7YXXwmAOVzHdcfMY6/NO6Ew&#10;8wIIjniNnZOUs6MXjY99Lxe7bZ8vCjW8e3QpwSe53MX9Wak7bimQKXa8argy6wUrtq1xlYictLHw&#10;5iApOmrrQ9tsAoaerYmPPzw2Fr7rvOiCEoEa9hE+iasnewLg500RFGN1gqGNUkVS0Or9NhOnCWNJ&#10;fa24m7ekwdTLOCUw0RdNi/LleXffcIpmaZE3yp1hxIdK6ml3Y1eXpJnI/fOkaxxz1nL24eOvI5yW&#10;rZBX97GahGAqg3cpO2YzNV8GEwpFhEaUqMhQsUQKB7+jQ+mnfnNrZLzkqduniLECwf2XU+OCDe1K&#10;dFv6Wv0SovitO8j+RDGmNfZnh2bMnq9SEVYuAoD52rW5P7DO3GwGun2V8XL3Z+jHpA82yc5CrPoP&#10;tz6/N1xKtiZ7XUaEmPhe5iPezjO7Q5KfgGlvnShg9dDU33x+eqM4v1UF11jGfm4/D7PEp8DNnfLf&#10;Y2C7gGevCt6D8jJOcn0pXVUr6paxExUkUw5ifXuw+PGAjKSJ9wqPybO5MEdFvi5rbl35e1xRU88L&#10;58ZWzXt3pDrdPaicN+aouTFeLcHAzlA2U/x6B35yG0CUMAg1wwT2hye+dCCUzVWeRlKoammQZLcQ&#10;QdZ3RFHbv8g2E8dlc5A9oOfO1fpjLfIU99BV35obyyUX8lHs2BtmA66T2UqqrWxBmWav9H9MDdP4&#10;gLTr13wo/A62LocQYad0/uAXGn5a6e3vkzictR9Mb94xPxQs0x/Pdg8S0oamHp/Z6husAFMeZx29&#10;u6q66sJKo5TST3/4WUrpGZjoTPO3dyRK+sV9WtaRjKD8K2/9mk7gK+R3t36YIHLs88UoxghTgvXE&#10;IAwyhLQ0msO4jEbskyEHFNb0wd9/H+YjRsDuN3r0h07JKAyYMAoYFVFwCezUymzZhrZi4E8SLQ5k&#10;1QQFL2/weazScmsLLDXhbH0EufbdUNmLqgyC543XMG4xnRe7YmXTtijhLFRwYMB2sL8MjLCvfEo3&#10;oulVrile8md5mtyWXrslgpsQeyV7w3TXrZbzGvDDTPfqaWo8LU8cEViSrHO9NGE0o+hv6xs7eZG8&#10;X5+p5QrDfrH6cDXW3dFx9bWpowFzPVMlb6n7VKudtYVKmyRotvfDLjKVMqjpKGxCKppS9uqlYeE7&#10;orHvaq93gzZZW6WZsw/il7lFfwCYtEnoQYue1p+sKTtSQeEnywlBYqfiEbzhHoRAzM6ISbgGlgV+&#10;k/OZv5YxRJLaXvOHcKn/jwmld0ULr+w1LULy+3Vybn1CoEPjyl2TpfLhSin+shJo3mn77AX5Fk9j&#10;58z5eanrmmN5imVgzscR9e6F6neUzEDls4JRYlUwUNiFhxAqNKB6ivxFFL4UnG/vaii8tRpXs8rZ&#10;8aViJBKDcQA+2n0JApgujmcjOBBV4uy7L1efeRrSY8x8NJ8/VMeBvn9e2davn1WxGCAMlcIr6ocD&#10;p77+uH1B/kcpM/6GbhE4GohymELbZ9lMS7xi5lP+eZujWeJsPFReqUUUoPuTY+siz6qaWqQmyk1r&#10;BJYXzAEhqy4Lt11Rs6txwr8JT8zR4wEYgoZGuD89D1iXYC9aYvaZBCvQ/2IjU4SkEeQn2vJVmcL9&#10;5vyfmUl+mASKSTM/olm+p6E/VABcwlvV8371+jnl/WKvgh+7vMeh04D5jyRvo2DMfP7qoks3MjL5&#10;HEhJFfTj0Q9uN/j+qfdi/6/xfZpKvEFTxB/afxpm6/4iBJN8TSju1J0ac6YF68yMacs0lqxAf9bv&#10;F/2PJKVhCCjKqkANoT28zQVKROkRPMladoieKbjL32TfymrLOs1ZqPOLz/gkMy+52fi8idIC6x8L&#10;/TH0hE/4AuGICaHd7GA9X1QOotaS4iIyD3y7R8UFNwFVWzIH0Qk2tiXP4/0wBmBDFfDrkdRwB5A1&#10;JgYgTLEuNezsbEMfrOoqTSGWJEffhbwAOzZze5OTSkgsbe09VDiOJIYghb9FiFuCAlBOx3ZPB8oU&#10;eV9PVwXuZa+0T4iatoLCHEqYV15EVTp14qt9LlIlJ3Lu/vp6KmyhodcnsBZb50vw0mc44Wvn0M90&#10;VU7dswyZBGRcwCARg4pOTXpGhtM7L4vncCe/WD9X2HCyotfd9i/lm0UHvNXp9I/ZcL5MKVJhx4wY&#10;ppxi7PAVUjoNOOi6dyHuwhKkwvLl3bt3JCRA8Qx0zY2wkfhY96TT1/s3Bx9uoBOT2UuxFNG+JoP/&#10;f0Rt0E/VhJb/SAraGQA74LRMfh8JhMuzo7BABM/y1D8HHtR6op/KB0ViP5ibNl8DnKVO/Vj8tRkB&#10;YqTo9yoVfY3/BnY7XaVp/qms5Vg0iLjjxmzcQkCXEtrGWELhHxOQ6xm4ci4HUSYSjpY390l3x8Kc&#10;Mn6shKyUwG+/nylQuPFw6uzXKQGFw0PYpQKe85iOipQHp5BIjENa5GT1abl9uG7tHkmuLW2O0NFq&#10;/uoAMo1wgOYy1q2uWq6g38Le7EVmrG2V2jAEnhtMygoZuH837eY2eYshQL+f/crSImS6wzQIIROG&#10;ZdAf2/nJt+wCrytIK2ZzDM4B+AEJAmWT8SXQ2jUgdGQZjedwnUpnWbKMj0+Tf1zZURZQYV2iUBjQ&#10;+/hIYBtj1ixLji8XA01qdjVcc6XUrjxYy4ous6eZ9S9T4SAkpLZ5DQclKVJ67fowXJqG3bREeKyX&#10;+OUxYi4svmzXcX3UtEZWknw0U6hivxOACU6gsbNPQuJLX4M+W7Dyo7pm6ppxcRZnVKyG0qpkc+MF&#10;H/Clvr/jFhV3GCwP8638ArGgAojDbN3RtauAEc9KdBNfediH1b6HK6HQCPj5P33pC3Z1eVIZRPBZ&#10;7zeMrTMNRfy9jSgjNTNj9b9/rzJJc1EQ7Rg89J9/59rQmBwg58lc/lNtnnavZC5s9Ytb/CtsowVO&#10;mt+1tD5yDMv9+EqBfD8jACD85vfzPo3gd561tmqnw776hDvhc9s5DQKq+c2LnFOj5i4+QcbCm0cN&#10;rwjt82wqOwoP9ofQxt/6t8j3Ho29tBsBJzmPEDMDKNtl40KHDxzCrVgmMyVeHtn1soQRbd6GabmM&#10;NsyRw3pb3yCDq3itq/tI+qfqvTaRhC0M5DW2Lu/upYued40Z7Blj8NTJyoMARUJkThN39FKIJ47y&#10;xXDIKwaDuavtZARoMBsu4DRgQqsZkAxp21iUCqa6N97Y+vg6h2RhP9yDeFsDG2clWAFKIBeybwL8&#10;WUecr9pTxC950+/kbuOuCyjl4kL++PzdQHRErpV9b0UH8ibzVDUCYLh7b8/k3fPwVG/tWHz8vD5M&#10;SeVV6Egu5DlKlXk+Nu5q15DQ8Ih2YPSAx3Bf0tX2OfegY9PC21zrnLMlzLtPQvXKVXW6tzo4Tbxz&#10;h923+38kRHWAMvc+lgO1kvVokLDM2dELGCoitbs3w1yyWIKJxX+zIbkkLcVM/nNLxXS+Q1geWWBX&#10;wywe98Gjf6I57DnvDGeUYWNnd1MeoVQljuLZNdg7Z4wlyHkIbVmPBkLVYh7hm0QkCVHqmGPInX/L&#10;FOxvO1PZf5z3B9wlEgu7mEuNEpkthicfAmV8R+XijoN3kGUJMTmA8+HxtYSyrYHER9vGuPgHsbb3&#10;i7gj2OSEETNRk4dhrE2STRl0bjlYBqL7J5Y6MUIGV9wEMnn5FayvPN+x83pCiv2lgiiaY3nW/lGE&#10;3c+AxPatMWuxJevWxuJwcPvsh9bWQIEDdtTTgtbV/V5mFKFLWecJHdJjfX+IZ43B4ljY6cZgxr17&#10;ZLv5WvI2UcWe90tdTZwB9qhMmf1++UebqVxErEFGKM8pdSNxEl22qwH57IzfGMQIuFYfqCe7/2n7&#10;WSWgjrA1eD8BhqYowbf/okXJnhDeEUz8UZbPLSzDtd1TFlJUZO6qQEqIYu1+cb+1P2M6yYSuGrlz&#10;Xetd6x3An3GdcaZszwzPkub25m+vWVe8Huwxcx45yRlJGeF9XjOqebxvTFrGxeYR0xmYialTcLOI&#10;WPuLRGhFdNCx+9qPw+I0W2p7JwkuxZ1UNL2VCEpnchwgcOC1hzdO2u/k0qRcnCaFeUjgx7YU1PXU&#10;H+wiiufvDZgbVJqOEKqETj2l1R593qVvbiwbvWuRuuy8KANz2qrJlKTD+mDw0VZ8HDlIIuIoaeG0&#10;5vzdtD9IDzm46zLQOBT+56a+AnhGXd3cjGkfCGnP7SFzGuvZmbggR2rl1tbURgi5v7G4X4YEAQVd&#10;usnRoXs5xx9OL6C144Kb0Z8Owqy6hO+xEX1ub7xTsf2YUQwjwjxx4c/+fkj8l+/F/SNJTy6Vp+aC&#10;ZmVpzsUuAVVovZcjnxgakM+vhevvFPOoZNW1IRFgsbUbx/B3rlIXStmSX9fkYzviv114PAv+RprH&#10;BLUa3u4v+oc5ISWSvy17tk+eTYeuK6WYYGIoeoIOMuBf8lbQQieC9xztjIbyfOfCEpJn1PqAJWvb&#10;yMNuLUCcY4Ao0w4Aclo9hMHd3fy8yYTzlElmeUH2zXUrT8kt4JD7+yctvpS57ccJ5Ltn6Uo7z7rj&#10;CEqEd8hrI+NOufTt7/hRd3uXlcgyM7L/SGJC4+sOx/LK4CSRgcJn3Ho14gj3dQHniOx1Yz21CXOq&#10;pKbOuaPe5saet89T23iO9MOUlhRHHWecnQaunyYM+5YvhogQxtWhnvtHH2CZShmKnldV2DtK2OQp&#10;A3dBRZvEtufflNu25UQ6JsXwIfA+jpnH4u88Q1d7wcuP1Y0vQ1LqecM/7uLzbQwUrNSEevMbJYzW&#10;MrhUntTNKUBn5B3h46KjiVxqEXzPLRPimd5cEIe4PBbyNL+5he0eafoVwz6WhnOCX21wmGxLXIyv&#10;9/Z7dk2V74bbBEfrqy0sqqI2PGnG9vOobnLw6InkvUMNTf+89MNDMc+uSUf0bT0g6ZvpU/XuDmwP&#10;b2eHmW6T+O1pSeoDtazroqXzRuo6fQhTwngeHBRDo2A27BiILKhcY9jXAN3aZBigdQo8yM31SxUH&#10;suX2l/1bWtzVqRfWDvWvFaZyNciA27H9jZSEGv3gq/PpncNrqlFwXq0a13PKK24QWwaeJIMCSLFP&#10;k8TxjO5Jlp0opMvhx6H75SltcSQ8M2/59/LbQZohT8JP62sn2MQxAWxNkDuvxmvmpEbrlNwCvOvM&#10;iSkLZGaOd08rGGHKO03gViaW7VJsQC0KwTvn134qP2m8fP/NfyQkZffGwY4B6i1a0bKreRncvMfE&#10;NRVvhCywy7X8AAbRLrp3FPrL/iJ3EedHC1imnOdODMxUSJqzHZC5VR+SCmcT++28AUtT9LH+DRNz&#10;mSx1Cggug+rbOQv38nzOWXiAhmeVjpbNb+a9M8mpGP9OJrBjIE+owBqMLyr6Lxx+jH31EWeE89N9&#10;8pz6z1/qkl7/HjBYSmWf+k4p6XPMUC3Swl3RQj7IPipVUqM5+nXsG+MuQIkCt9pSriE959FuS/Zh&#10;8ujrqmCiH4x/gVipw/podrb2x+G/oKrxx2cHugOLAc7Df+DiRPehbWbqNkKgM+rgASjmwozXy3rR&#10;6B9p6uGYA181uBzt1v0+ari7unSyCFQIUkSYx+g4Fws9bzqJ0A1iWBS7tGspqgCKLy1yHYtvzbmI&#10;nkTioV1EeAokKsk3dVgnUkCkd38qs6gMd9G2IGS0A47Z9kVEqRir4yFWZ+kg2KiJXF6uVLgxLONI&#10;1gHFq1moz+eFONSK8fS7EIQnNyhJdx2u/Z6bkAe3HCpqYTmg2wejYZYZf24ItJoiwlPNGX/dah9z&#10;pbMfZOuv4wWenrCl9nSv3ggP5UolFRO2sA90LD3fd2FjOvZXarB0CudfSw2EAh4Wvk4LocqB+kG5&#10;JX4rCFrvBjzuopwk6v4lKNTkzZwXGq4DUFYBTReOc99n0cJzSpr+HPMul9y88jFqg0iWa6oUvMXT&#10;DlLsxzO4foVSxd1D6cBfJHbtrSnLAykM03Mnu77DGHw+mMODWqQxWiEjjfrv1WrJKKWrUNqaiaZo&#10;9qDnk78vVXpRn1vYxdumkFPbsfN4KRd5RdPPu2g/KoPR2Pei1wZjgYFpjD9ePYujonTLMakwd4hq&#10;KykB8wNSv0TRbq4ajcN/Y1WVsaUVr5q/1nZj+U25/B8WkzZeiH+b3R4c3OPN2zg8f8WmXZAGhJQf&#10;KL7JYMZRFMzc0Qlk+6c+wbNxcyhB7pnvAQ3SBI7+PnDwyktSglhjkxS9MK1JERoqwAwntDv9SwrS&#10;J/LzREP8FUe6ukRRIWKYoHRbU79L/AjO4AehwmSuuwc1CsJVX7/yFVxEPrgtN8V4O30v3U70Badv&#10;cN2ffOqp+WEsR0oArmdtFnOzRiO+d1GQypl/vN968Ggwr+RdWWSAg81U48H7n4kwyzKg4dd6sdNw&#10;RAhd+VXDCzHkNkCfIHHzSgX1BCn06s/NRun3lxjXe6Oed74/t9v+lROKJW9R+IGmUpfRtcOGdjWE&#10;pffFhPrwOdiEENAEFYJdLZy4VurVb54HdlW9pDpdTXPZjeYYrrwQz5sOsII+1df9XF3BJF2IzhwS&#10;pR/socJv/yuQ2QvsDMzano/gxA3MAztqVzo1ShEvzIpMf/LkUT2ItCqlXAswBv56G3DeeslP9OWu&#10;dKrYeCuQsRWYtmZVgVIYR+dDyzgvPvd0IXRJIHPsqjBVrUmFkMYXugnrL9G5sFHTGvVQ8oMgjzZk&#10;5N2eUttBXJeANC7l5T5vIG+LJ4p5yiVEwjEpuaeAfTGEy6vAkHsbtz6m56iNSYxypY5l0Aj0fWym&#10;S8dkYiuVPC7FXcmsr8t3b3nzUkfzCXQ6tJoQj4TxEwRB3lcVgp29RUysiN8PZzbF5+PQOVa/F7e/&#10;X8jlCVfJlLnRGGLv0Ks9ZDFJq2htjpEyk2nKMJ1E3zbYyJN2xseY0Sqz5VcDnD9Mfj2PjeAcwEVM&#10;WIvuSXmDgini45q1Ok03ornjP8kGBhvSZJV7w29mRzgikTbLwcDl8BJMMLdLuFP7XJ2Q/0F8rf7a&#10;Y8IwoHZs+ckj0hR6qnDQkKtCWb5ichhAZanzmTKrEi9VvRUrzQvTVecAaUiAEDOTEf2mtN3qyNKL&#10;MbbgPrioLE9j4lq+vnqIhdYy9l9NcNua/PVIQRYwtpIAftWKXU9v8Xe1FPasZpWxuOZ65KvKkqd8&#10;IguObympSJE3wmS3mypxwiw/hVuaP/Usaa2BUNEs1Eee3i6ft7ItJOK8q9KuG5MAs0uA9I0G3UjQ&#10;WHeb9qGSuCRglPkUIEEIK4tV6yLitMqbbDV+qy6uHSfMk/ijAm3ZRGZWRYPCAGHdTqCDEVvXmXKC&#10;mv7V8Pzhxx5toWYhVePsNUPm3nr6bw1eLce5rSVNFSZfrQfrTdDvW8j7ETnodd6IiRem4SACM8dD&#10;aOxoholYT37lXVLtgSO2kBCkuR5H8T7Rwb8nj1L9beJ+r/2MkkAEH85JInq29moEZbjhPvCU1p7r&#10;E8OUIWqdD9oBnf6kJO0JlhLiWUYlgxiwFMZXdY1JLowsHln11pP7WaVPdIaC1X8GUe/IhY/hnfrd&#10;PsVq1+OHZBIHQipfXI3Pt7hbTXdP/9i/aXqIZK+Nir3TsCZZtB/iaBcFxbUP1yT/A1FZt0TJci72&#10;YU4nU45nX1lLEGzXdEaEdFOsnJlsSvLnAfgqZytL33R8tSUlQ7QEImosL7d3KHOM51m+gcwMToHV&#10;fE4Cq5ANxF+hupozC5oGkrSZNcHL/dVsb2BRkJynWyN72REQ4PIOTGywYrcVaqH2qLmeDcpj+2Lo&#10;eaMv92HCHix0Ze+ShUWt5crSQU9fNZUQO674sX3mSe9cjX1TS0s748n7imVx/sJNsm2HLY4GqjI9&#10;bhMZ3/1hSRpZqwOmMxaOOjozdJrgTDbtr+iMer1LR53lVUjFXJj6FWuMvqLLjeGchwTrMjEfRf9l&#10;HSrBLv1tShlTu9V6gH9n+O/ZD0z04U9KBNtBYpUt/l3fjsxaBIaN73pwJ81+a9O0puwSsdlAm91L&#10;CVP4PbPPw+lZQtZxVdIyP6DjyR/yZfNfvoXi6V1wIpV1o8wLO/G4jAnpnTJmhdjRfG+s3un4YobE&#10;0kY67rzSy6B/r57lNsUbYv4JuQt+Dod9EXe5Ngs9RXkXE2BYrTHpRaLa3Q+xamzRsJi0QG78oMy6&#10;Ud4BYlaXUc5RQdOW8BWCe/S/XotPiSAkEOSXWGxRFdG3QwdJAu3sRrhjvG2tic9sWGzB/+nfvhqe&#10;ggm/Iq5S8g2IhpZu1tVPIfOm1diSm/DcbtgOx+nFKT0cQBDs0FdrP2tMJspMr7bqUdapwApCWDkc&#10;FDVKatz9eR/kIUxZpMiSL6CqLLvXExtD9+tpMEH2XFnUupYAX7Tu6Vq4W5odAB5boWDNoGGiVXz0&#10;/cGOEMKMJz+Uzg5MGZR1BoGJ4kTGwKMDGAwo9D2hCb6vCll8+O4ChkljD7iUeBzCtyzY3pcFMMnp&#10;HVw+x/r2ZEYk+VuSY4ZV5gSv/vpLxmBOSmMmOEd3nyk1GFi7Lak1iqlj/MNKlgZo9K5m60XCQwmu&#10;77EK5dUVThB3u48MfUFtbqbr/AAaubfUsi2Qj/Yb29hsd+k71wG/gVEEcAXBRUhnrC3/9SycDBQm&#10;nc+YXGwsL1PIXY44d+BzCJBm1A4q7spPtagmrut1qW+2A+K3E5gmpCZ3HsHatJGqm9LxUf0Mp3Rz&#10;tzDjc5cAuof3TfHNQcHAnLcYAETCTgAkF4Ig/DDa775n3maeH9MrG6OQ9H083o8QoiqWYlkIchwP&#10;1vO46kPuWrycPZAsS/h9R7zNJfEas+rZwGdCd+/EzdNOfwsaomwLfF0fP8v9zVN2d/JjzbKFM7+X&#10;ckjQLeI8m6RP6D6sP380QAEBTOK72E2ajeaoqdpsIbAMRipXDgh/nNAHnp/RtFRyvgqTiX5bN2TB&#10;wTtKjYOzeOVMaEip+XDqsXCdG88U9+zwvIsA0xInjhIYhn0YQEbdX/D9/qn7PiO7pyv+3jDdk5DS&#10;4LMcSWuB336rvqrJki/6hgtht1SdWEoaJyA0rXTD7NHhBsxVeEdeoz1YjhI2drsXWu2UTJg0gzXH&#10;TJhqjMKZ7jxPTC86yJQDu8tcP9XaRhTiLaRkzWAF6A8FGSb4BUg18OL5AUcUuZBszXMG74Ew5rp5&#10;NssyGpojmoilHsgGQ6Bn4ekx8eeI9TR0TfB82TjTnPkBZ5MoUdH2wtC/ItEFV/BPJi4pc5MQ6wlp&#10;GiDEpjrBwxaR14edk+mDzTMpdlshTM/mAHDLr/W9fli8urLnIHT8IIRThTVsm11+grblOPtp6uvO&#10;bIM32vfZ7P4j4eGf9kFL29qMXnakCITlG1l8M/0ymDL4Y8nJnIFA8eezWXRfmtoDRsnyq6/sREfG&#10;8plv9NKoTedTo97vXMfqmNoZ507FDgd3EWElPxjVLf99bXS2qYsoMl3BuIByWzh/K0I6w0+I3lpo&#10;H8t8XFtU2xi/+YF/5nMLc3t+Kd4vNFQTXyW8CHWwSTqhBj/HApILp4GJsEyWxNpHV+KVNmU/VdK/&#10;BNNKA/SDjpvXVvf5xFnAcDQUn6bZFyX1pfTmgxbyXlFzvN6shwelO1cMdf7k0uxwuXeW5Mwkq7Aw&#10;85BP0zVZPGYLYzIS7DOIkj+wgL29fg81TAp+S114ucOa08xXMTLAUcD27+vF5NJJ/XitPAahDHUC&#10;ppUYt3d8/A6PU+SEye1ELMl1/A91Z93X9B+2fdSfAqIgKCkppYDSzZhIq5RIwxCQHCHNqImiiMQo&#10;GTGYNEg5GSWpdIwaOSSkGb3hZDDmtevP+34C9+t+Ct88Pud5vI/DS+K0xR5QUBwbqn7W4XKDcLCZ&#10;VJPuSb0xFonkiTLTkuMHMvFv9gGAdVG5fVkHvrnme2I5bJ+juxPsiMpZwfR/hJvfLP6i6HEVXUmM&#10;CBrV311yOT6JCpBb+02CobmIv5e7tZRghPbcL7mZUz7BEZWqNbriHMT/bgedaHFb1s7liSTRas1f&#10;T5JKDYaKRNuJ+jkPnnviGnMeuCbPnjqxRT+4SfmC+ECyM2Sl5abPx9VvCo2HxPm7g6+P5H7xmgBt&#10;K+e2Ib4RrPzYGPGAOq2a3fuqx51pDibebkP5vDK3y0CObbTEPnTl1nG1pJk2iMWV4ZNTS+2jCNPr&#10;dTl7jm6yjzQeIlE1fEkVh7VxZeFyg5v9PD49rT6FXJH94yx6PS4BHn2vLks2OMzmpcb2TYbs+GWR&#10;kq+/DMiaAR0DN3ThtG+0oEIJUbcxq56J6boZbAtzZxYl5hlytYsUjfjd9nl8eQCxEjM/cOznjrb5&#10;zZouWHAQAV8DruUVEHaWol8sYSrB4UWMtVWuLQ8aNoy2TGUFz7lRu9Thvgt2zTldgt4a/+ispqFS&#10;GnkbUSa6TQScLn82g1PY537G2tlL4VZL8gEewjdfqDogcWziscUctPWOQGa+K9uo5uvTl5kMo17Y&#10;H4ct5rsVJYy+c9+o5lyyc19YDOHXV1fg4kkL0a+81PIK8WI/1cU9rfWdFLWHGABWqPkG7xb5Rn/j&#10;Klh69lw7zSCcMzrCcRCxvicj3L2s4Cy91CN0YOst37F7bsmYNDp7sF6FXb2NRGk0EB55Ws5EO08f&#10;d9R63egbTaADPE5+Wx8oiaZIMxfoUfLNG89cmO3p+eXxqG/8jpKQJ6M4DqR4zrF8kV14SY61sHs2&#10;fwuHIJsexM97y1jra9gvQMHvPfG4aF/IVVzXcEg4/NPxkzyrQbUAEb1nVTzmZo5xtd7EKMe68MQ0&#10;HBA85qHuy9kWmaq06IYe1+htOI2OgRTPLx4edyNfROx9/RE3F2Us3OtCas/bPaDckCVFm+XomPJp&#10;mVDmgzekZY2iCvV9/96wv/uG8fGYdBJzEE90N0YomPRd2rOtBgZ2pVUHR0nJ1YqCtvJ1PCgtgJoC&#10;J7CQAeaY/a7Yfk/4RPtcUBRy8PoMLn9wbzecwQaooJ9H2SQnfMFbWWoaTfoKEzZL/oTm6BakFb7r&#10;ez0CM5ltvnY3LnfP70QkjHjo7AJa9cijH8ChCOft8IjiHxLdlLaIrwd/CiP+Xswnp8K+MiqegiKU&#10;0d0f5/ci+LPJgHWMuJ72hoPmxM7zFGLahuIKqmKba77B7fcuw5DPglhZo0hE1nQuWXXtnHPGjulW&#10;5uLR30aX50uVvBjNodV+FfcXagMh6I+hAusj79xven53S72llPzjcpXjwtifALWbmS4kKyOGMXG4&#10;lQW8UU7P4nRJnCw8FJL/nDZmqSK0w0o6Gw7FKl4+kjbqVDwN7DmvGte+Es1Fbo+bs0m2ZuTf/JNj&#10;m3b5aMSSrcUX8eWh5FouMun/lx6x1quOmBnK+VduIKC1gMdwO70M9/of3ZBd3JI0tt/4kXCbE5uR&#10;fIccTbHdi85rb5pSpPWSdB/gu6ScM6TUYd77EcCvpaF1hPBrgOw70scazxZ3HGkXLaK1lSDF4eiI&#10;tH2WGXjqlBm+11fap/brRvL14josl/cnGxqTqfGV9kjGDRFy2yyyfUs+SaCuqGN9KuxxL1NSfsOt&#10;zEtI5qqfDjrSpRP6ywjhJEmkWDd8xj8eYLAq5NDmdMQSrTACrQfEZ1ojxtUjkAa7o65lDH5/ZXKR&#10;A3wRRElDsBHPbQNFhjLIyyboh36uSb3FW9uIfObeLPh/huy/eJlnd/tX5/3SMbWt7yLWMGy0DSrx&#10;ggPQUtlwW+/WhOBHlkr8MR229Ckp/4tYonjDknjq5Jag2hXzNRhgCfJ4n2XYUOr+ATrjeeMk++qK&#10;K72TxL0znRPYtbmtFnMp2JfL3dhtp57xU0AZ3gxveQOvpFHwLV/I37dURmWGFO4OLh7gnuoKbd9t&#10;E5F8xe9Izg71PvX65cWmkyrd2/rxjV2JvLwVTmasL8HpqEwdLed0sVxDX4uyOBZZLz9ascWxF+V9&#10;sSfU16L41XykhFoqotcEXPKF9tbnDqxhPgQxLA2r+kAVFcBIeeoTz+vlYDP9wX2ns2ane83rAuaI&#10;RvCZfsXEwU3p3GFScqQdIexBgnheJLHIsGxnrKS6WIrNKkgoIenkXAGTnzvf6iz8IaH63AEERf3W&#10;UH2aNNUWMmpE1PtU2LfhABy0St9mrRYJcxacCimfV8Y5ngh6nh7+oytlaSKJo1WKmNkun01g1EdC&#10;v6NRnTijifofq2wm/PgovHxU3HyUVEcuNUu9iozC677mzy0mr3TbmPA1c35/j4AN4i6c9bji72rI&#10;M0nXy/S5e2n6PvAuujGrGThN64pTPFcaDz4pgMUgJyKUcSuKYojZMLe3FntV4l/PFm+iz0B6z+/L&#10;T1DmN4HDZuWK1WjpQs9esaamxrPoXNahsvCbORTo4cPkrKWzTZfZHKnv6UHRx0pI8tAGE+PyRMd9&#10;3wyIDEjKXKtc0e2PZIvpQW/zl4E9D8TJGWWBo4Mxdo3l0WmuNQWHDXa4+ESlIKbWb43DH2dm6H7n&#10;HezN2abD7PmXYMA/OiUelXb/aQqmNNpmJwSnW27YXu/3x+HxtOA1f8KtayYN3hH62qpMHJt4f+9Y&#10;gmXF+j+6gVGFf3QJTu/qKwzMXpIGelX69ojVWgeI7jN5M75RdjXq0kS8c6LLr7NnWGrAExPiS7at&#10;Mp2Iyoj+0aLeN0q+W/Pm8ugmd4u27w70KLK8dqLjwGq7SyOxNvep/xa/I2o8KNfGer5Q7TRRfWZJ&#10;8bxylkxgihdeXvVsy5Md6JJuTvCApvCM1Jc31G001L+ZvvgNZxe7jh9UC0f2SWDPRIVvuEpngeZ7&#10;ZU33IaGb0uk1CrBnODvPK2X3O0WF9ZSIVgHFx3RulibukUKRji4tJKhFGOiMtpY6WBcYNtEkh68O&#10;8jtPV8etF/dNpC2KboqwMX+IDVpSJO4eAj9wYtrK97hW+8F5Xx0VoSOSkMpH0yJjrXX+vN+fDYpw&#10;yrHEs3ZkharGlO7e4y0+bt+UNNoTibxLK7Wog0QMsJI5jc4vCWuHqjd7ulo3Xf97Jl47CpD/ps6l&#10;p34+LFpzBJFTVTzrbvztJH9Zq1NadzVPZuKnRqdfX1lGmmHwTg86rfdO/GW1EmXvDqNrei9ajPiR&#10;otMH/MQReDU4E2W3NfN+PnxUUEEjIib7FCGTAQEYA+5dCi2GXPXcRXeMs/5qsetrkpMVnd8IfKzg&#10;TFbziRbkZt9q7viIMvL3ufiPLjz1wHzvrdQqDOEzgRDxjZ+g1JWBrDH+G9YrYR8z+FEnTfnHR8OM&#10;I9wfeIXGwPVyMWHQLI3Ude4DwSdgYamQzqqXbc8rFAVh1zBxL1ay6i4QAluE7a2Tm9e0i39d9+tv&#10;YK8X4d71WcLq+5Ljv+zyqtDfomMD/Ngrwb3s1uXzXFsIHcZV5VQnFdva9vg+DRlnd71vNDVfYmyX&#10;YPLRtPm1SW765+bccA2QCRGWLYUdBLlig86YlIrqJ8b6n4eUH42Io9HZ4nKyF+nh4hEapRdyHKmG&#10;ZEeb+uSfK3PUStaLj9MusU6+DvQr3D1g4tjAqAGsvNxO9dkjSC9AnrR/gFecgz/n+t4kT6QM+x3V&#10;9BSRCHeNCE3IerPCVklVqmbZ6KIrQSr6+XR1ZLP7HSoixmZu4XGnId6yxUomKn9XxTN4PKNTs6bg&#10;l8cZmAP4hWa4p3VyKA7FlxIyOGV1CAasvnmqEsgLT48fTJE+ghQOXeLnX2jNr+3CfEGHaxC/OiDR&#10;BKGYm6c0OrAIyVmxM1Li0G2KJSRbmh0iTSrIm2mewGVweX4tUbMAOg6MMHb02FCn+imMtVZGbNyy&#10;2d//z9K4s9hX7Sxj9CH2H13n8hrCVTXgIKGIJtq9EdUKRJZPf8A/+JKLQr2nWWFJP00rBNzeNgSb&#10;khzFVA+70zTepiYolCQ6KinK4009h3mOSsGPz0EyxYH8m+qg4d3hpj7H9Lhl/1tLQ9Bs3BRCxjP6&#10;xTvhiRqTYlq54C4jhgWdE9l54/5WhCYvix64orVC5Ds0Z7LP72JgY1NCccG7h/M/0Rhx55BE/5jk&#10;yD71jTkc5MTFm8mCyJldXy23d3ymUjDxVG7aluLqmb04vhZ7xHNhRfjLavruEpngCnDUnKn2hj7P&#10;Jip7jg1IHDzAayA7zPLeBTpecp6UHhA9GaW9uUw0Tp+TTCP2ZXdoxlBHGqtvuh9FQAmYC9qHl/8d&#10;GHG+b87h2F+2YVHSs0lZ60AUfPtgKL2t/u3W3xO90MUf+N+rDP30LnM83G79dFH315CDHarkHOt6&#10;AwVWf7CPlSF3U23XFG3mbNUAKEhmRNwBgifwZ2JmeQLN8pTO/9UPlDFKHyicP8Gz1O6qLo/+3cu4&#10;+rWlEEifZ0h2NoptJ5DkVAIUpLraUg1Go9YlF/j1GutiS86rRvi1w67sv/545JtdFoc274xOJ0Iw&#10;oNi4vFkISiO9djHaWTrz2Y7xzAvIxAI86WqwjvmZTQrg+2T28/92+psd8uZm15nyHJHKceQ6e+JT&#10;XNci5ArOTtIux96krFzMYHJfi58bYIUOb+7FQ5WlreaywBmOnzsygZ/aLSmzlNQp2uWqqTmQ+lMt&#10;MiCSoutvKSZkevV6j0Gpp9OeZi3rdyRmZnmXomGxHSZNWaUmFUQH6VaS4VZfszX2in8MGZuJM4BY&#10;SW+hnx7vwfEtgWKlvBBGNqJ6S+SJjnAXw+wBb/YBZSW59jPVzo5cRCQO15UTr+U3wP2K7WUCj9iK&#10;y1UH+pQKA89nU5eKKruKs+FjIMONNnGTSVrWURSrL7o6ekP/k+DjBPc1cAdh83OIpfEUK++Nwajp&#10;P2FyJrei044YiokcXya2QYGtEU9uW1uUeOQniapJRWtuyp2BG8+0mbOWB2CCqXgIKrPjo5UQyKSc&#10;FmtdXblDNW8mGKeu5wIeS1rHltfJvZOVtnShnLnDPFqkLdLc9AKS94dYvB/d3iNaNVNwkwXYPbSJ&#10;FMTIccTsNWq2j1PsqvJajbqbXpF2/rPf3IYB/+jGQXeTtTcqiqAjBuQWU+Ll5Jhaz0cj4LQGwqDw&#10;Mx/Xrf/e52uqomGoOYKluTDBRcAT5aokudEJ3JRQdFTy/IsLzagXa1Cervl7dfrWH3FmQ/bVpejs&#10;0Bj407vD6J16/34pjZBFT42YUs9FF6JRFZyAvyl36h0ts4frqNPKyj4her8EPYI0vfxDk8EHSmT9&#10;48zc9Q5MTx7Nc7u8LoVKKnlj+evSQk9g/tTyUIKoTpoGogAndykWgCVAR9u1x+sdZReiIqy+ETKz&#10;bB1k/NcaWQc6ymy9WR67PSizy5fdFOv/8PK04vgRNYT61I78wA+wpWbPETpiI4QFyPiCQMBFuZBn&#10;UK/syr5rZFHL6L+eJWreLxlfRSwhOZdycpC59WAfRyK9bj3MIKbZHqfH7tr0NnXZpXSzPej0wehA&#10;sobe6I+uPW7tvuQyRjodv67B84Nx6NAoBjbocVxUQ5bjRg8sP5yR8InPv3WpSGD9SDUlwBWzlazK&#10;WT4RYazY9f7ZlYbKMxAnzZ5+mdz4mepF9qMA14wUDNINbFf2UsTL1Sys6QKnz9+S1NhSMkvpWLbp&#10;bXBmiUqJ7SbvhAi7tuwLSUlJ3Znga+0FIelOWrZX/4xqkbBz57fCjPNlLjb+FogYTfLH9julrLbt&#10;ZUU7OJCHnk3Vtvat6TZn7jKuik0lBmTQPT97T+JeJr9afW9LFxjUVoDjCqq7mUG3kAOJ3hlttyf0&#10;LOVQfhd8mLj9xmxdoN0rv0rtXBW3Vad3gxdpTHKnMn73j2VmyKGmD0ZObdKSQkM4Z3BRiXBlVI/2&#10;jW0vWGPlwfSnvxhpj5DEEVOhYNrEprH+1R6dO9eHmVyub+OtmDIbT041BJuGuWTXNuEaV9OJPWUA&#10;05D70WXKL4WUWdmTR19PtYB0mBJcJ0/Fs9ftmn2hoX4u3bJmy8zBfHANU80vnjCXQX8UVNSjA1D/&#10;X0fLWDGB/BG/+OLzk8NKYZ6L4Hk1HxOPFaCOTsMGV9dXwqsnAZqMG2XkuFCfwNBiaNwLuO1VS1Z6&#10;tncVi9mj4ErBeYHZLfRCnsrL0wS8I7mrlvyc+hLlCVVs3uJ/9V4PXAkuO3bK1ppldvTTOKg/kwg4&#10;9T9/d2zP453PVQga36CZD1TasXjQy47JfZU3/GAmt5MLDu23LhWQN5L5R/CubqwpfB4q3McW0tYr&#10;gJswYfIQDdg2C/PuuG+J8ZPmbkf9N9D58ZJl+Mm1Tnjd3J0oqyMWwLxtlClsP7avSSOUSE8N4CS4&#10;7U+sEjq03ond2YfL2nX/54uq55tqVVLgIxrhFuDliWBOzk7aVMdl+0+cIJs8/98GCBxDC8AD6RPq&#10;67xSPRvVLPa+9zq/s7TLdAPFXv/BvakaoY42LlReYY3qISVxILourGZSocFAIb9a9H2gQxuK0vLx&#10;5Xjxd4/daZ/ct1QMiwvS6Eyo7L0UHV5i5yQnCPBRbnhQ8ZBxEbYBkyGL7VBuFz8pn7P7hU4Idbn5&#10;qTGRv5h5auSt8rrc48/Ch95T2g/uHeqNHS7hTxsaPXDBb3FbR8AL/p0oSMqYYqTSEOzlWmUPm/6x&#10;dsc/ukc5bd7/rfY8DLXDQSWqgpGykPYDIj2RfgjO7zpWJZym/oGVa+zziY2eP189UhOZlQLhn9pl&#10;9PxxpDk2hP5H9wDSYT9RC5QJAkpGJxKw9kyzGxmnAbZ6SSSd6y2RxNHg/PGnBvEGsIRNh6IyZdMz&#10;VhwyrQoqq4H1arcmXtp+Ro4zWfUPDFPR9b9XcDXvsv5jN78XpBoNrKYQ2/634/Yu3iw9rcy/d6rX&#10;lJHpIM/xyEFO68aGxii604dvgNiHWy9Jqvt8eUWqspdgLUV4Hocbw6PB0qNIoJfSty1bUKpPqb2+&#10;wSO6i69AaD//jD4tWaADxb4q7w3NL1RApEe0btfshI8g132M55bf9GA6j60y7PYdP+zQ2jj6XFfh&#10;DGysikRI9NQuLkWg4DbZj+wTSj7f8LG12RfEok8utiyOHnJnq0mULtTlAfLyxf9CRA+DQZxMd8b/&#10;0QlRsOTgjUaiUTXm02Ku5Cs20FfTGz7fEAser9xhM5kWG6lxSXga0tpKo5f2SlDgakU3y/XBidfs&#10;tIKX5CK1pxDXqyrfzraardXVYwWUhNag/Q4ulnXIJ0S3UpSu7+4dsOXJlibt4AoEepiIqBhrE4Mn&#10;dufTRWngmKy7q/WBIpZvuFw4xwDD9J8iLyw6u2+T5Kxa0h3Akt7Yk/CT49CE3O8o5Jn/nPK9vam+&#10;mVNe8fgy1/VOKUn7yTP9ua8TLjSwrH3TrnJ0JVKgsYO403Hujnxgfn4W/L942YOh8a7o9/zZKijp&#10;0YP/Ay7T+b+jHdOe/G+NGE1sAk1oZ0FEOPGCwMGOCVmjmZGpmGv+kJ5wYPC9mVLXeNoGLxdv8Th/&#10;jK3Yzi+atTV066YL+R6lutwQ7L5+IPsoQXprdh1lcTX1l4GEAZmE6c2dc2E8GtpjZn4Sr4PTByQN&#10;v9qxvOk5Y97I1V76KwbQwP0LgYsM6zZISOd7Svrd8QbqsiYwfI/S2XhKTY+KKoyhwqRQFM2peUW2&#10;me3ujriNvTCCgZ+fN3bxOv92UG6H9JPrM/OF87tLRvIufJZZfScg4fogsuExTswRML/DebB29/h2&#10;dyjoZm/KjYsned/dpefNkg2oq1mbP7cPt4hH4SeVmPi5LnLFGsYHbkz4k3HK/SjzJ/7tsoBzm3xy&#10;YiDjeGPgdd6dyvH7ih1AfEoVvxXhPCkJy3IcL2bxGUowiXsfGs5goD3lLRsStBb+FQmYI/8C2dnu&#10;KH+ZkXqdEQ8RfBVVV7jrCDJk5CnAHKjTf3u9srqP5/q0n1tpN7uAx2FOqzGoa+zmfedVLegIc8Jy&#10;DLB+0bPl6n+ztelKFNgY7V4M75kgN/hL+JLjPG8/vb/QJm1fTg2cLs11R4YgG+TiC1Lenru/J72t&#10;Fy3G/E4gtwdP/qMzJNO8o85fCWUM7/OrGixlvF1Nozlqo1o2+WpJ6UqFr1MH9D8t9cy9fO+gx8B3&#10;hoUNbQPlxN8VEnuT/BXrAmL2+SSWmeOxgNtzUdYIaERipAPS1VOUdYfFGgt9EDlVrn3/Kzr5djBd&#10;dduvJU/j4wLV1pkTnXDZBNoc7ruZ0DajlOMn/ug6BKTyaUMDukHXIwfDy57CsoMYds+Uw4mpN9lG&#10;3TrqH7QyqDY3nDn2UY3sqUZbPrxigZ188/JzTQhPhwdU9P2aKuTbUPlvSDBm721J5IDCB7gEl53w&#10;eUp44voZcD69Kvt1R973SLKeUfZl2LpV1p8y4cF0xcxsRXqx9Mw+GnpdjnWfHMKqaldT3ycB3X4G&#10;aARbTNGWypovKKjUmcEJprOwldICEe2MmOTepDaWBtoyCvPRQs79AMIXYq8iN1Oia6dFtCor4YRO&#10;mJAuDyyPE/DzE3HqfLxHH+xXhDf+8iXV/NCAdhHNZ5b0x9JwPzGa38Yes9ZzIeRrPwiH1+iAg0p1&#10;eFPhxz60oLWTbl/2aEPAIqy4tIC5suRX36XYOxap5VcWigBgRK0Pra5WZgXGMrDqmvksnaWNGPk9&#10;1shpLYyt62kM4unfYmikZH831K1lzB3hhX4V/ztJvSqUYSktPDJ7k0VuDiOWV1BNLQhKZaDlkUq8&#10;Brq0RQYygwYQbxMJfzVIZY019iIzPWlkdar/DJHessXHz4JjbC624BhUU6UkXGu/tBVxa5kf2Tzy&#10;o+Ym7XRVT8kgLmUq9sEfZqoqtLTfCW0CaAQWjz9R+aQfX8cf6wZ8RvuhU21wED3r2uJJkYjKOKEJ&#10;ALaGvE0dWRnNsZCXqKmN2qUl3o4nnhRrzTfLYVs/FXv90Cy7P2zOY/FDocYdfxyQ2F7G1NCifItF&#10;hxbdBSnZHjcYLgW/rpeT5+lo7mPOGI4yrjUq6Vk7GpWHeEFcG6Y0KnhKMPCDxxyzNNwtlwTXBjwQ&#10;uMVmFFN3P4ThEScd4z5LbSstDUD1tptCpR1MheHtw0Lx5IVbOSd5dTldb8VKxWKWVqYS0CwsLIyQ&#10;vmzgpnTNnZn1aaAE2k5ggnTXwn1y3FLfnHpaLYlQ9kWcyv/Ol1AP1aA21j1d7+siadQSZ4hDIzTO&#10;Vy3608Z1S6YoATNUqs9avJs5Pmcmp3Y3r4G2A0tA1XPTb9Df4N+IwYlzHfZrkmyKqV5ejnBcO2wT&#10;JrH1N4Wp33LUzJC75HRI51G2MIC7wrzB4bqet/iU94bew2PgyCjm4N6c9RPw2h6gve7L58zTiJLl&#10;Ia0mwX0G1SlaKnavoxVu51UqY2uHNaVuJnJu3UiMNrTjuFmCrvnWNkW8DEs5u88t+PxSNqDxRzkW&#10;EbbzIXUod5tHm3e2yfVhKLx5G0pMyvchisV5IbMbQyQDvWO1pB7S63jxO8WBskc91OWlwuHFNPNg&#10;z4OitcyOdb7N9TD4MDQT96Wtu1jf3y9aV1TY9yFiTyFOTHa4kYSsS5XFaa99siYjRzkbq4tGndyj&#10;5G78+pxnwL7XHYzJUDdYXQx18G6HsLj9o4OOUK8RHxKdpkubx2te2AFsJ59Z8+kLFDY3Tex8dd10&#10;VP5IytV5ZfA6A9JCvG1MaUGdi5aPr64JH1u+L2k5Gq42LjJKVs+Ks5k9hawDrJmbN8B5lsNLNB83&#10;UQ//Tfv+0F0L8bLVHCOTelvpwt/RhyRTkt8D/x8dA/FeOQcbl5Nhf8jVUrV3zG1t+1vh+5jkhEb0&#10;G+APor/4nI1C39uIv0KteWSUC4QRZlGfppdxY1zuvWy/ZmLfTIRFcQxVICvgKEL2y1QCr8W+Hh6J&#10;rCx2bIj3K0Zn8sdXss/nKdX2b9SJN3x3llCETjNzlM3Oefbdaj5L4Vgiwnnet63PUjqY08bxIelZ&#10;1Oa+c677IbYnG0q5OHuQUFb1qd17dbZn7Kf8r6CbgpQfPsHiXA6bItPTWmdtLW+XA0uxpF/ig+2e&#10;/CMGNOWqOglVrj+rVhoh9TJU7/vmJJoHPQ5b3hvBykw8tiYnPw/VOc/N0KXG6md2bN6Trmc6xl5B&#10;pAEqmDTevbkY7a5B5Wsul/n1ZKMJkKoa5ViwqWk8jRwGEjP5raeK4/DUmgpnnUjymGnoqPpe1HPC&#10;8KBVtO8KD3SImfNP+kO7JZnCViW/ZjsOv94D8qD0OfhgSJocp1JJehisUhlWibJyrulx+Njy/yRH&#10;0TERSDymAfJPaAmKHXtt9JQ8rkpSaLvEKvaCFTGUJmW8oZXREMgjjzH10jzvSQDLqfaY6/mnwpSs&#10;33ibny8MONuRyuQdfRvFDjWPJP+yr+uXcDXbDLcvNuNxGjkf+uI+ANxy7VL2/CS/U0jtxMkPkdmf&#10;Wx7AZeSiAiRU6MmM27m/1LSQZwsLrzsD/ERwq0SwbYI5CtsbL37f0FpXkm4x16p5VxKOVwfevaOT&#10;lDeCRH9zOYWJAuwIoyPhO+jroZ6lw2vNaUpVr6HpxOGTkFInfjYtduOWekArJg6bbHH4xA9pQMlu&#10;n/B1ag9tyn68YAs/2Yje61NdeNp7z1/bmch15mdWraxqdy3OdgqoEjkUBH8/4ic23wS5P8BLZh4O&#10;3/v99kkG3ohevI74eyTMjTG8tI2sux7lgm9k/fxO6NUOTz17RhBI82J2Y8/c7X3easuEawwqq4Zx&#10;iPqhBQ4m8H2hnLvOFmZaZlq4bGyIn2uvn8vuNPIWFeWXp3GwbgQmMtm8p/41B/uo3gj4EJX2cCcn&#10;H0cyxReZF6r5bgGKd5/+HGGj2yJokcGcaX8qAeCRxvcH2s3Nx+wQ02pjDGhyBwECOo/kWCVeOIKA&#10;RnYr/C0LE5aCBe7WZgZD6g8GD2T5JJ82xt5eb9BoC3b6KtwW+CIKlll+IeOSz3n1LkKe5ddrwHoq&#10;1YoasBWtF7hOE0rXRcC2/KiInR8yuJfNz30vx7nWBORP0eanS1fgnPx36cB5+T5qNb1qYcxqa39r&#10;B2l475IMZLHXZKhWYvtGV7XocGr18GsugKjIx2q1MXMNpOFsGreEhZEaHyviC4vOJBo2nBSw7voN&#10;i9a+x/vupym75IxX6MgiX/xH2XVS+9uCRPT4n9b/Ie6839ns3zeuj5aqVZQqipZWW3vXCkqlqoRq&#10;7VGbGKFmhKDDqL23VJVojdhKjfZRNRJ771ohCJUQQng+9/ev+B5Hfsxx/5C8j+u+3td5neerArv4&#10;dFw9rspuwaPI2KIxf/eRx/wkjzQlf80XUq9o+d5imbDrnUFDsHO2Am32czIU3rpKZtdvHeuoV1k+&#10;BB9/eqHp6dSo50o4S59dt1cGf92hY+dgWso44N8TX9xGGpBeKAUPD5xuRydpMX07K0WTDgc0vRAc&#10;t1XY8zt3fGa7ivHUD/xLCu6m2/5UN/2muL1PWYvnzOWU6EyBVY3kKNwz0BBv5OU1wncIJOaWCt1J&#10;Im3UWxxr92q8n7qnZxKuUVhryQHh3VStAYmoGf0uaPhsNnQz+1a3tF7f1LrmOqWC2owo31Z9+EEO&#10;2KT7eSxw9Mh/JKC9OUnnKMumwOoLLjR+Yuncz2DInK+A78uUt9eOsZ/7yoLjzS21t3nzeQM2ZSFl&#10;DzXfmev1QX6JJIeuFS5sySMfL91N3RiN7v9z0hQ8SfiL7am5GYetDWpiibBQOrRiGyni9f017Kpq&#10;jp8swUgTUA/cyXYej+qeGOGAlc2Z2qRvroLJjWV6DDZu+cNtVdT0z9QOsTb9xPcrE3yzq8uBDuN0&#10;wM4o34LWTw4XfKOVJOiTWzcPBuHhQM2V3tQAbfFm/cuTpe8s8mG0rUMqJqxadUB9P9dFQHeHLkjV&#10;WyrmYogDJ0hCBLuUch4YDmKXOQdT67D6iD5L0RouBvNb5bgXR2XUbs/Xy/uXIz/uL9ROh+eXK98T&#10;yl8MwGA1lalKlNGTbTPVzIRyrheJAzoPt/oh2rmzArkPIztsAGrP9DO6fd8k+l57PZ0vVIRhR2qR&#10;s+T4LbsE9QuDGJ7vdx/u2HaSeGIuF7Oe7XHQhkhhMYZprP+Yut9Wx7tuE6IAyLngSJ98C+znjI3b&#10;0QuNvfc+e7SfnxWy85DljiSivsQTj6sYqyu7bB7+lLUa3N/C+bggozBEHBhfcG4PT7cmv1zEOLbG&#10;HnR/U+I0eiiaJni4j5U5NSxH7Ycn5oiUr99nz2OYIvPjlGRtPTiwAs1ZbU6tsh9iv2rJ0ROnRL4S&#10;B5yRueFJoOb6dck+IYVIePogyBkYU7DApS3T9qxM++e/XBBNuJI2savqmm9PZKjzLe8v3fW9NR36&#10;oc6payQLzoY1pU1OOJB4GvFKYzA7U4ExBjTTGEUZ/S+iYOOgYzgo+sbbtCCNvv/odE5s8p0TUYjN&#10;7WRqj73mpmxTViBCaGSED/yl94fC/tQK894yQMCNmRPIvX0p/0gtUbqWN+nYkbGt1AqdEda3ZjBU&#10;QX16dqeGIybEbQFb9P2UMviWBy2FyV3YVtD8q5gRc+0Y6aH0Fo9RhdtZx62dlM72mfHs1eo9xO9o&#10;OHfE6arNINip7vMh4G7QeKdaYzmw9ynT4/LqyIgjHXXXm1Kq6gpC1TValG5nQFo2Gm0zHEOcncjP&#10;NJXD5sLZUE6lYGSrT1XIftVnVM2EyN6c+IRHIJ3dfV3LT1sIcx4W3wStw0Dl+rtCOXVUV15++yiM&#10;ILfFZ4Tf93ZVfLBbkBKE/bX0IvmsdnqpZbVHq+2UbI89Eiqs1ZaQ+elw8+Nh+lGUlFVhsn9BEFqn&#10;YIux3CsogFeNYf+pP10/6oH9Ila2vm7E8c29HRhjha91RsqnM8wL15LG76/cycagmmAR3wQ+m+Hf&#10;Ilz1o3nnPWRGcyBZoApnnkagFFW0MZTOFtINPab4z91Y7zLNpPGt33jbalvmaabqg+KmdKrOivOY&#10;ye0Yv/1GvzEm74ewtXzoHNRhZCQxrz6WeJebvFCFM3s6cvKM1drh3g54SE1qiPKGs2i+Y4PehMim&#10;DmdhJa5lz29Ko79rB3PGML88N2bs8KkL+sXwo/kPccctRYJvSucb2edbq15S1b+Kh6VZJk+mklZi&#10;5lQg0EAqg9Q9PqnV655s2SSDHCiF2a8K/vVQ+pZBZ4Wy2CVLNb+bkfxuMRQkRsnQEDdnVG1J3mUv&#10;1bCFd+pAeSaf3498LNdDH94sAJ6m3JhEaFf8/cu3G3h1mPcpdqeTSnpp2UaDBNWePXeL3PJnerIf&#10;WLdbMn92GsttzI9J0qVTkVMcMb8ilABsC0d2noxEFC6RBTtJgfvmOx9/GAr7W3T5QmJxciy9l1IV&#10;ziGKtiCyGVDpMWTX3DK5ql95mXuca5euabeIqe65ubCohLQmGWHrGlt81xgYUL6JamR+0p7B2S00&#10;HD/wT+ctd7qQ8tDRTEUhiW2Ejunqk7Wg2cXFfrn0lKWf5DIMcOspplatf889KDRbWbyn8agqhG69&#10;q/YxdUyF1d79Gd+lyfUpaH1+9wPBtRi7cXVy5ZAbGulC8AiGbQgye3x99umuoibrDc+cGrmBQ/7A&#10;hZJZxmsaEaazQHI/4Kpk1ZRZ7kg+N9Or5e7M2KFKGDe8LXgSKitWi6OpSqQcan0IOAGNpvb88jkb&#10;sgBGdJJk1vbuoQJgytjWxbqYtvnzc8tK7aV/MjY6upQfIsDRxSm7u8VzefYsx8OpoDXIujJtWWHW&#10;DIUIxCfLDahuYbZsrSz6L7LyKhYXl72sXM458ApbBGlUv3atfKRlHwwGbniDpucGAA4yDo20Pdet&#10;muioCL00sDrTCynl24U/PIex4P11ubrSt/bC+cExL1PY2bTA39oi9GnxZPdUo5ILh8JxrhwLYZcH&#10;Qdj7uz2qPl1jBc9Xag5npXqHcCk5SGd48BCfRkFEqYTjh8XHdLZfvmIGc7cswksHPgg7ZQrJzHwZ&#10;3kg2LqE6VG2GCmUratCTlY3qJ9SxfqZlSzFn49AF8WaTgk4PaGMercASzakSrN6EqSelv8aTAbuc&#10;oE3eigbYWJnH3E9OYvLd+zd6mFn0yyWVwYnhEN+Dq+ztSSAsJ7fwHlZInfp1bmBKFfkez+wNGl28&#10;nWqfsSEstM3nGl+LUCLTp7zdD7TCOMvjNVs/HurTor7CAXdo/JJ8t19Z/9YUlxb3nSwY3xRU4LCy&#10;Rdap54fa97mDoj4A/FzHEUZt8x+Ml06n9aAJJ6fd4cVW9o98AplKq34kQ79saZXBlRsuPslzKr9R&#10;6+1AscdvrBllU6s+9WxA+iQZPD09LbIc7sxnRIdoVfReIBhu+icn6XAS3CpLtjrTV/eUqZ7YvKn1&#10;IvRHqjU4Ymx4XrJ78LPzuoDvra128eeXT+Sobi0+WJ5K5zX2vlgPwZCpXVojehru81ACZsNb2B+a&#10;qu7xNzq8SaG/fvkdNQYezfBok5ZuoHkHmt3sa7HpPzezqIVV+L2zb1CmycFRO5sxzYLbqRKVTo+q&#10;THqYbAOZ7SRzaoAHWgtUy1ClyPjGxEuVqdayGfVos2mvz3uFLw4+4tiXt5Z1GmrBF7p5se8Ku+WG&#10;JLcWnWrVhZ6Pnn9t+o/OrDBlBMdKKcm4qqwGy99RVQ9h5HnAuLgVoJoaf2f5ItdaIdWcZE9Wex59&#10;akF6YdyZHav5Mmru6LXepafFaJtOIW9K4t+CtzGtRWPs8eXXJReonsCY5OfGkOJWycuWXADw+WbE&#10;VnJ03BoDie4QVLkZAcXHLstNH4kou0HFZB8Wdu1isBHU352KSAiBrzqbqo+3vU02Gxf501q4Fr/1&#10;GFvO/G1uo8ivKrsi1t838HzI4GWTXzf5VZ4QbcVtwzbz1z51Azcb1Ozy+l9EhYfrBQ/7uo8hlL5X&#10;RK+SUYP3ZRRPnhyze8PH7dJ6QBl6TOsH0n7Kt+1MWoYlGgZeT1sNoJ/p+L07LDHFhKGt5+xY3tsj&#10;wmQS/GTo81knNTcYFXO8bpHCFl+NHlCdM0NsFHvlP5k1JLKK64zJiBEH3b3d1rbcimMzI703zh2A&#10;58uMRdw6NIDJQAX9m8arnRaVO6BPqxd6uY9fzwvOGIERVA2wW5qSMC0nOw+oMdcbgSh+qC/8Pzqa&#10;y6cl26V7TO5p7+JHLhpn7fMHDTbXhTfyvjeIX8NDG1rkDI6sryyefDrcu7u9lOlXjQ5t4qvk3NfL&#10;h6QYPECx7AbYzRI+azwC//mDcikLpo+IZ5qQqAQUca+7o2vfbHnOlTjFbYq5FNX+kRcxIQalJJaI&#10;eRfvSJrMQeHOZtdv9aRjvCZVXAUzgndBNxjJXFlBbg21WKaQoEt7DgtrFAPJN1pufBDaalk+ywi2&#10;HN74qiUOUi58jORUvhS1l9PasoJtiwqahbmiJetMmJhoLaT/6LIErdFFlpNMno4juvrrti3Kfnle&#10;Jbwn2t5DO9H5gjS105GiV7SkKS+pgD2Nc2hvDNYcndnSgBFNOUvpmy74RUuoDy1+9H3BnORawDfA&#10;LwipoOUDp2qpCp79TP+AyLbY9fT+1k9EUEjvKgXy7DfqhjpXCuiZ3HZD6L3Ud1eRUEF9knKOekz1&#10;AoEiaGFogOPLv4zsVAvNqmTrea2Emw/PFBD5lXiFDF/QbOBFZxgI31mx8590I2nmKrLfoX7q/thZ&#10;dxcu/DbkW2FvwtHg3ozRXN8HBhUXJye+3XBY/VlrtHoYLxN99c/7jTSA+pjmYGvQq/px9ID5X90y&#10;Bc52iK6LwoBbkw5byY1Mn7/ICc99aJSotUryQFEo7fdUW0sZvNO0bdirOrXooQ9d/EH6b/G/PVah&#10;hqsoCUrZu4K62Z55qpKGknx6+k3aDHCo3kyELZWZ4s4tGt8A/Q9CHPHdPlKkxO9SyF7tfME0RdnN&#10;qUvY8zUFbJhEx5uUbDwScU8RpUaFjhmD/FIPc3MMFcp1GkzqJsC2m5dvHIAdoIqzXq+YLnCteznM&#10;qfwVWujPDGuhcpdtZaO1ULjXUKtKTe4+swuxRG27M7JDOSVJVjGtL9QHR9zJbcKKhzOu72EBMZ4K&#10;ypNsU/r3LEqIcA2eE/xPez2/1Ce+1kwvUA/6oULLjyxtL/AA8hHJ8N/5uS1x79KF+fta5+Xvsnbc&#10;Nf6eR/CwDpwCxOP6AA0RSk0yNpEe26FtgIUMwmSmoY6vePqlzVEXMc1NnqSgb4NQtngpFJvmZzFO&#10;5HOqyODU9hfkc/gHSSW/80PtawUJqUcChvfkKlv73N04hKHhXflRXyZZXqhNB/AACpMYbmrRNtuq&#10;tbZljMOKFFKQgxf5iu5McvNUZAjB1V7RUDK6qSe/F7qYX4nU3gKg9MHGrb/byrIsLzO8+Y4SGN88&#10;NTC+cIN9eiOZwWlcSAh4BztT0aR8G1p1ZyOt+cFsnf3cpTS5p9xmAl/sWsDuRpYfYR93A8LRZT8T&#10;7GTNzh4D3nNb1AkQd/j2/LyV/pxdfRMIkpE7Y/6y6buWKcvfQQd8IX8PONZH+AjqKqBY3Xjl/FjD&#10;7dwXBSCk0en/0RHzr291s3/dN9+A0M7UYNQejMx/dL+tAV3qW3mm5nXAhKWeK1QUIUFsaH/09ydv&#10;a5pFr4+6pX7xkB+FmakoxVktH3CHhqrc0GKsBa9pqEF0v02G/Zv+WSeha5z7YoCx+JRqLyXlauqA&#10;awuiwGPzeO1AqB92hwrrn+05HmiMlUoL+iQ5Fs3T84N+teAc8/LzZJKAsXBPYZEPklVC5qqzSsdk&#10;E1kh/Uv+Ns/vcQpbm0lEXi4aO3MSQuY/XUwmq8qyrngbAhVOvTK9KpFS4iDyPF7xAvTYvMwxxwlj&#10;tGhe37UdKJI8zIrIWcqLUGh7u/46sOr1yShziubie+2+SKLJ1B10VE9YObUBGm0zQi/4y7+GJC2P&#10;DJ4+d57rXu/s11v3uyc1JX+Hp/AH5tmEgXme5QOGQrTjqXz1eF5qojrk2SRQAGmdcD9u4kB18Y1X&#10;t99AYjLZtR6HuhVvBqiQnC6mwio9Iv7YZ+jE/l1qV1fq8J7c3Sja2prhecp90P2MIb8aGqhqN7Jy&#10;9vtJT8c8cLKhTilxvFPtkuO0TBcOD0Xm7NaxsqTs2qbFEnb6ubDfAHG54t7ZwSdI+8zajgrBL72+&#10;S4H9DrzL1Pq4UmI5nGEmfzQme4+PE3pNYFkNsN7XZX6gdujMqUrefTZvueJsKZajjopwboXlNwhJ&#10;dxRM4gQNcvjqXz6mc5h3vZs/Mz+r4vcoSu26d3pTwLea37wrj+Ea6Ua032Rk8T+3CbHSooKf0wwe&#10;29GXPEd5avjXKMS8IZVchxFO4u40R+QLOo6mmU80OATx7wxcuBguBnXdsIx1EkzMI59axvAeAEHQ&#10;GuRr/9HlAp87AZj7dlZAGBi4tyblusiPsTL/vERXC1gKccwHc2eu869WgfC9fkzLGj2pc4An2L4k&#10;jIjvXUO8trzSKSXWaZoy9AnloRNzd3WNTKbg1hLnMfOFyViYxKzWrfHAgHyTHDKoJPxrMAVX3UPh&#10;YvhgJ+p44agtqGSO1S97F21/8eVkM5oqdcJ63XDqvDz9gi6LpedOWHh9vUrDsYj/9f3gcNTcGVp2&#10;u2gRb/gZPmtwQTojYDs2qT4Mb3bYcXW1vlbNVDFHfnlINVJieTo00fm47DG1bXsAlR2a1BmQ5tnh&#10;WMOXWq7NtNzVtcJ/1V+byJBuLt+VEMmOmHdH8JN82zLAqToL7Zl5HoL2ZIMBhN+rX7b8uisXwVUQ&#10;ItdqnhGOIrHyH93lAd2iFSy7x6abPNMjM0alcJd16f4SeTjKqKVj3Ab1pi84TS6UxI1lKyrtGlmN&#10;UJQvL19iPRKpCqtdgyhZGn6avl/zuOCGmb+O1Y6/e3jhiO8+L2wIZT4yyOvcrVN4uy0RX4W8aXbC&#10;jj0zYpakB4tfG1PB29eiIwf92VrJAmIEgbdDKOeaLVbeN+GEzkL1AWCzqN9eGmkPRZW6jGuOsoyk&#10;6Qo0e5MK7VqNQW+IMqfsvOxPhBRiSF1k6IZWa3b/Iny8bIJlJG7yJUPWr0Mz0EzmjG3zPSFLj5uJ&#10;2RfbRRlgG3vyhCKXN7NTWgnz/fx/UoxvYZ7r7wNOK3v3T6K6+gs7aiImWZxnyxdNBxr2lJbgbiYQ&#10;6VSWsafMol+R18RbzDDPxoNQjaLOFXCIe2Od3EEGEIW1QmpqcZb2kuZWlAm/Lxm9xf5UOq7aXAj6&#10;7ZafBmjK4OPA7XBIPgMKby9LfWPIyWrz2En57t2buVw/PZ/muWWfQoi734X//tpV7i9647eSXOKY&#10;NKye1apUf8KMPclWY478jd82VnfWs/sZvIXAQ+pBsy4Jz7TVbQ9qRvs52os6S6jKQE9iTOqmlGyw&#10;GqPz/wQZgGFvZFTv2V/1z6WUU4Y8oBdrnf9RHldHu1Mm68Si5bl3gZfugs0cNpA9x+LpiJDR/FtK&#10;shNKj8Je72Y4vV9UF7f9+FdXwpo6vFmodEco0z5n0YX2uaOxZWK9efIgSrq6SSsOWYYoPOFaLhIi&#10;gorA0rux9C0DPRxj6QT2Qdggqm8PhxKft+m61I7KC5TVuhYG9Xx0mf8K7W8QKF3ACf7+tDBBxv3H&#10;4a+l9pU8CD6pY/YlOj2sW53wKlZSYRMPKtD/oy+oOI3XVdMxjH94NSEX6cu1vDoNSqg7wWS2tQjY&#10;eZJF42HeXCqm91/pC7lYf/s7OPa7W93Goklxqp2goJqoJ7uZwp4l2bbxZWF+vg+hMuHQ4nQoKacE&#10;MzFGDqMd5QvOLbNuCF0Dtmmzs60xfc28ZZbrtuJWUx/mN9u8MVVz4+ZNGaRmeoozQ+bRoNpsspeu&#10;n5kaVaWw8NMA03HuZWl1MiSvbQbxFZnT0KrP4vhkt7Tx0ufUbB8jxqfOapqzJhLKzJzVu5jrwG+j&#10;Iid4yytpzqomdmaR+u80tJmyyYefmf7bYqbJLE3VOrw26PRy9qy0SPepY6sXdmZACSX0EG1unwfQ&#10;oj+iwC0jWUMmbwKjZxecQWmvNZll0V4bgXzhRkzHZOFf/vT5BKtHck+cfjYk34bLn0L65qgBffjJ&#10;QxFY6H0JU2usRaxaJLjJU4SYhXwQl2lPtos5Y3TsfVhP57IUbtmzHrEOzqY1lj5xzbtp/dJN3naI&#10;K/oK+1aZf9EwwrayU1uENrr3XVqfVTTEBbsIpIjkG4TQ+jxL4YJnhu24D64Z4P6HKoLViAuFU/Wm&#10;qoky2AwuqRPpC0QpL3msTjoBAaiYyQ/ckU/cD5ZkCEeCLm+y/X9ynA2sX3Jnd8U9AcgWd5ECBXrK&#10;vbqkEELIqx1eWAY37T+6dQrZPvtATdzdi71E1TZTXzBfGW07GApIQX+yZ/hsHEGCRg/4oxxm/nQx&#10;MaMHhYp4smcvfGCX0G1SdekSmf9yvs+klsnYjH3QBYRTXN5y+PXwm1pFsH1l3An4bgSgI/QuWNuO&#10;rk4ctAeDm+q/XyZx3Y77wNonQm2vLyQKeZG5LFgizys6RjxWeXXZ2qal03ccxyI2xNVL0dbzVWu+&#10;S4TeuyZa4y9vxMeYSOyvYls0GTMo8QaXt1zolDAjsG0OQ5tTgToTkWyxgp7bPqcjvJad/J0b9zoP&#10;MZ0SnXiBFczMhfGVqpX/P1Xt/9Q8JNBmDQHLQOvStDLA+n4gRApwxMwsHlck/YPBr54jFxT8zkOo&#10;evr5CU5GjVJh12yUqNkzqoSQSLaYA5nb8VsGQ9ReYIH19MW3sSmLFy0NjcZfhO8ILU+zNi9peD4T&#10;S1Oiz45p+A2C5TYKgahduKtnTs9GqiRnCZaracLXnmQeM1E/uG4YorHzOw5EXZHGd0X2OPF2+aed&#10;w21YRwrSOYvjTtVozR/u0MwlWTXYrAjvcFWTSyWxOEuRc19a/tyR+sPaPW9HEJrEypQ/dl2S0q57&#10;+jTMf8AfAc7Iu7avWshCNvgQd1yKDIgGWlrVR+d+dvZz2/dhvhKjK7fhvxdAP5YIZQ4bRPWxzZt7&#10;LnY5L1JQWXKYTHyetQcz8++K3kaRVMViQRXgavLj1LI7Y/+ondGJUHLjBmew0pGt9aB+SfIoXyK2&#10;LVVYInbiFuJqu//cqUGDrEOPH7pySF3YtuZepybRZy9ryerwfeJjobhpIYG1hqKplYTylB7w3HHA&#10;xhZALyS7akjcI4XeWcg0nUhPuQN3lYLBbrkmIKds05vF5Lyu3C8rxsxRi0aMCl/lVfr+wkiEveeO&#10;PUOFTRrMlS/9pRUQxerhh4vluij/AdqIHDWkG17aHQiTMR6brXGsZte2y3fV0zwW1vJfpiJ75DWd&#10;3Hb29i5wL+LCSglwysnci9jf3lW35Wx1/6Njeq7pbP4FNJNLZGw8ll+m48C2dBO9AxRzfjmZ2/JQ&#10;EbjRcyvq6BSuyCxJUlYs48xn+q2Ztungu2DBG6tyRF6/abR2yTjrtWoEYslNH5hY5gu+VR4/rLC4&#10;XZeV/ljUNYGw2MGNW61eXVvbVgvli9pUGjqEUfvtRbZV26PfeoaQHwfDtvnnQtv8iK0aqqbyt+ZE&#10;rhYbRbh4Pryc+iTsJ/BA+rUK8fs+6p2hgWrrSdo3K7lXcIxmahcO8GNgIotLLdph9nzEibe3FrnR&#10;1ZSXnLoXOdng7dcQIQ8lK1f5+axJ+Pw630nXtg8bmgya4t08tvf2fO2Subo0f0Bk7rfzy+87wRR2&#10;PvE4wVn5Kzx/nUo/cHXbnmsv05lIuy1sA5s/YWANXI5UP9bp2Qs7yMvOrAyrXzf4tsOAFukOZNGK&#10;iTyyGjZrwW23F0eu6VT1h8RvClG7OkWoJUNBS8sR/RMGN0GcfV/CkUpn4/HfFIvLnZZt8KRTQ/Hy&#10;MYnXV52RfkC1a6U1km8OrbvlBcTFFBFLOZCbESVY5jxx0x/jbvYzRVNDCgyqcWc+XXQrSoKe1Fyq&#10;yUYyDjH1nexTRbCy1LtTV/ve4189bvrQF26PEPJKJeOMyohkI493HnHU9DWEmqSmUUOQh82/1dgX&#10;HzetMssctsQqR85kGBeXoReYNPHmKep9EYEwANfY5fnVbk5uSV7GIOCK0ktg9xGv2XAiQVXY79e+&#10;GK+282crYCMmbl3k2YQjaR75PN4E8N3VB2XpNYvmajs9fzIfVRQRzRfFV0KGUz1eG72QVKF9Jyl9&#10;d/o6ZwM3fdn6vZ2rMqvZ8NYyZySzv8lou3J/gJXXjBwMBplZ/O06EaD5D1ZTTlMVuCR1V0Dzggrx&#10;PI1pI1lM3iXXBDSLOqibqpcNCALzhq5hrfCbKnS+3vgEUjJt7To+6U0K4apt6bzZKUOh+GDJa7bT&#10;BELJjOVr1qjAEo7+DJuIQX34nEnzRFgC6ceSHctY3wPUc8mjKx5NM3XDCMUscKo7FoMtPdECWPdP&#10;RiUab94mP/o+jkdZpvZZ68IShOflKIqKs8Dfq8AR7eGUqsSc/GUcIqE7JN+u4Yad5doK9S6Lq6qN&#10;kwypRMatirCTeqwSds6Kdrz8K+6MOo65FDR15vEfPKW6AoiDB+crh3xiG2YSHuMFBzi7/j8pPAZN&#10;gMHU6bgDqpmVxxbbdGQVkSsl5U0b8MJRmnkiSRZxRKMS9bfWyQz5lmmcavTWMeI8zSZJIuyXy4n4&#10;EzEI7TOpGe+aDs1zmespt1bxL/8x72N5SubnOFgLbA0HfVWkJ7EhWVREvaIlN2bCqCUEc/tsK73a&#10;wIqzlxP9Tz0Jc4lDPBeH31wY9AoyHs0XpdklG1YNvQt1BEkEY0EhZLYvH22bc6QWRJqLGzvUal3O&#10;3jCcz4wS1HSg0Xv2bNO9skxPo+DTU7Q+7/vksuYvobKGTz6LvTIm2ml4pkwEZVXzx36As40SC3KZ&#10;MO0JUEGnupGNbzGmHq4powiPxzYyamc3IlxPrZeFlowB0DkJapgCmozAt/vb0AZGDtYyl+vbRx2v&#10;8zwX7TMz1sN/No6aUzGaoaClvHXbhFlgbmL1JemiIt0jOXDMUNomT5PZrFGT1EZbY0Ljr3It/ekr&#10;5aLGKQBx9ON47N/h0EQ3H7AgiP4Z84sx2MaY96e6CbG3g+fFnm/Fh9VZFzU2g/rZJF31/WIP9/wa&#10;bGtZjpJEfYY+ksyzi0k2yJek8eAa6oezIYLBTPP8oejpesSmCKgOeYuzJfh6sIBvwkW7QmogVbGY&#10;qv64YnZAsXHHrIqlzpq4lXaPiWCzfWDXPwRhu7m3SDhUNZGv71IfKoN79h3JLiGh/BXjsBc9V19p&#10;v4YwPGD74W2z/D24nvwqNVMovzLbpd92L5SWSlJcQh1YKs6xPtUcqeMUdn8v+s93+jH0M0J73pDm&#10;xWeH8HZzx7cZ6TBtCLXnfplBvIY17rrp3ILiw28fH2ls2yziiUxxMQ6lw04xciRNFaopDpXZFFwD&#10;NQn3xEKj5RE+nW0vNChLylaLIzd8+XdD1RkvMqyT3bLBGYcacnu6H5YtdU5GFHA6nBEe+tOp5EFE&#10;XZigsHNwkFDebyed4GaqB61kfU8MyufS/nP87kklCex3m9NMz+pqWdFMPvFqdzoHXev8wf+oO/d/&#10;Jvz3/68T1SuURBRThMohzJnNISGHvVQox+R8PtPmVC9KEnOe8xxyyinmkHOFFjPn85zZNMxhY8xG&#10;n71//f4H39/3y257Pq9d1+P5uB53GPgjSwUSK726toJPiweT5NeOnRMvXCHqVN/ojHjFEJG4sjQt&#10;bKFgfTdCnvVnffovYEP3JCSyH85qHSd77OoewwkPtx+rVPOovHwnieqdL1iFsSrFmmQYnnBf3r+J&#10;z+LgJLPBm/O81nyRz80Eo7XrX4k03/32IjuWruhPXVjlkYMtb9uYxc5On996frlctqBUxEQHIyXY&#10;2fUxXs1kaPOFe0h8RyoFw1yMSZEMxEIhsJpnXl7OURMt+59PA6zN8ydQnP4CefPNgXAZl8DhUS4u&#10;4bldJLG9uqUlugVImK8JCs0nnTUoNVC5VHsZX2k16T09HAzxjOqP8ZgB7ij3znDvOvD7zOqGbxtQ&#10;3heFr01v1udGDswklN/X6VuBJn3T0JyziqxTcyl1ZSFYds8/bzzB0MSFUDIEyhSE/bO1a57T6KZ0&#10;fSsUND8DkwlEGbAl1R3crMhQPeZHlrEXTLJaFKrubY0nMMmVF++5KugOuJDgLCjQQOQdlvdpbUHN&#10;+wBUn+2pfTUyF5MD9NzvQqwh0je8iO5WA4NSun6jiquk/wKM7D4WGfjDBkXjTzYc2s/BHfenl5Am&#10;QbJERQpMUO/Vb+fKVyvz9Gb1XmL8GesoS6ox1V3xqG0V/gQ4N/0ecvHi60sTjBt49Ng6m4qZ1RTL&#10;SOSLMGu36+9wRA/Xq2wFvWniRQJbnzu/fIb2vJuHIYvpu4FKhdWj0sqGloCmDCC/LSnPlnKSH7gN&#10;MuTxnVVOIyd9OS07k0razuM6iQtYw2AAnHujxb35iC0XiIVq6bjQ/3QvGWliFFbIyMo8rVD0m3rq&#10;GyXzmjCiHG2iCfRHjxx4tGnpmr1MZx+wmMEgqxXiNoylf4o1cKvi/D8L+Kl9vJiDXxEYktQjBwTm&#10;VpWMdn1IanodimGuIJgrbKwE5KBQ+tsvcxoIpNfvpoYGNPJDuutRfWGROxGjR2YLM13EaZ7E9GtU&#10;kn0IgtD4/z65cjTOigk5sk55hA3eYyZa9V5HscsXpum8yWK2Adu6cgrtPhJaz9TLuC4KLRcZiRSN&#10;VHlfrpQeZNDg4OfkbZ98X/GCm59rq5/lV0BSVvujLzlMS09g9/POnLAquptTSUR81ot6j8NEHXDW&#10;iI9KzTQE1w63eLBUJq+4fxw3fWTCedfQEZKqgJAkBfuxdoe0xyIyc3YCEwFPVJSIL8oAQHX8hSx4&#10;juX8AIa0wuA/2wI6ykNAkvbDeaWeGPJ/1A2L9pOxi+bWQPtMN2tKP2y9r1N15BhxKsqNN2uQsNXp&#10;RbSRmxYekwQYtoNzklY0nlm4j7K2wfIGsOUxsZ+4z3jLHF53C1hZiUUiZSb2uEA2JHDE+41Ho201&#10;PiVa5UDzdUL5OpsGRmA0bOjlj3J+iShqUO1fwNtgSedj836IzD5Uzc08ka7zaMI+6tHoOWEY38qr&#10;BbTJcmbTxOHU7u5TZMr0+UWeUyaOlO3srWrp/Gaq+s8RckwVdxVfLEO/9PsaP+dsb1/gRRJDRkh5&#10;jI7/p5NZQAlOEWj/1QArYZFxP2yVdRT8IX4O6e8Pe5Fr54rheYWEWWGPDrLDvufZMuup4fMFVW6e&#10;ji0teUF7gDOLU41LuvBLvSfGSKUBtac25xfEszfAHqFxc8HQfoSC+19AMWj6k+i08S+Ot4cx3ezW&#10;2FFa5OcppynVOdBy2AvTjtWivg4nCmcTjGO15XirCL57HdeziRuQi0RWH0KduvdCc7koYc3YzdDJ&#10;tEVKDjnI+ehwXMqrUM7Ex7GiEBGAVxSI6H8jvSZkw3Nu/mRVKQtkh41rZ+N4UVPFB3U7H5/86sJC&#10;4al2OctqXI/Dh8nmSlp6utxeEuUJJdrWaMRsjXI8XnfRLHr0P8BuwR//B8NLiLt8Hsym4jdEsBF/&#10;224J7AAnB/Pp5UvnUPdLpP42fxfzLkDCbWc/yc+eXI24MG9Kj+iZOHJCq5FQmQfpV6ysmm8tpxmq&#10;Wbysx6056fDcfgi1cJLxrM8qVHYSbOt0mAr8C7hPf9wFFajQOk1a3Fb7zaFPtgN64h+uqGPDGB4c&#10;z0VWC3hbnWpme4BpU5YfriuVqgdyqruGhhK7OJE8R8gkMperbP/QLSAR0t8usLQSZdX6355oBclS&#10;Z/d9ZjDglKUAUdzD6UfRBzaz8G3xGcvfj0VTKKFIoh2TIJOlHkuIC5wIyw3gwZ7G8t+zlL0yFZ41&#10;UoRRb7WYObwl5yD+e5/OtI4+M35ldYH+u0biL+CdA7Wj+Wbixr/fJ/3dfL9Km6fx0ImjhjNDvyX0&#10;VcTrNG5qj6gB5U4eRQ4Yf+hU9t6S2iNDH3+KKytNFbmHmk4y2Ywww4b9e37/Kk3VSEXulVjHAQ6V&#10;u5DWmQy2aYjrFxDPLKltasmwVm5Is1HSuKY1gDR44377kY5OseBsr4fRO7A78+ew+iA9zb8D3jjp&#10;NFZvIzCvDMrVgpYqfD4voXUWEYcBwRFOIKJFj9TM7tqiYmKEmQERisVXHHtA8zD9vCEPeoXjzNSX&#10;fBfTRQFjkWFTf8KTeiRyMnrVpamGM6f9wPqIPlbg37qs+2SL1DosYn4p11u6NHJO0z34k1DR1/y+&#10;AIYuin0r2qFxQMzN8qlXCQxtJush9HRcx9gt7GHWO/Qui9luQKrtjxd34nCpdozbMuHwrG1vNaSy&#10;1bA005mNmgrh8b1Tf34lJhuf31BQTYGGbTHO1Plpc8fewWHJZwusviJwfwG33fN8syAg2Mq/35rT&#10;+afazHHd566JuH8aC15D/wzFxDrgxUUuUfxhj09ICq34zOhG3aSinHQ7wP1RBZu46aHRASK05yvt&#10;rUyRJIRFtaoZdFsjA/tFjDwc/XfxA1+s8sb8TBuDjpvKRp0/GTUu3pwDeq7HXikR/Au4hzKkEGvE&#10;Ygg4syCc5eGNSf0c/RehX4ZyD2adLdA27flHd25FOJA9hteQZi2TBEJMmmlYD9H1pMDHN1zkTNg9&#10;6LeNQ+eVerSrP9YtLKoNk9Phx9yPMmikeNKybuj9vJ8xbaZqijBdyZlshEs+r69NF3GkWk9XmkbQ&#10;WHJKzQmQjkFJjT3j9+44gVH3VJizIX/sVRDloBeAw39OIvz+AioPiD6pkF1Z5PfNy7Zo1rsYlEX9&#10;eNr7F0DDxe07Dh1VXItg3aj/CTP7eW2s2Ze/CrJKWazQ4mWeZWZSzXCIZOHhTa2LTqm9d1wvcweQ&#10;fA6vuft2aavr2BYdtM7dPHy1R5bvszWfHN7srpxJ/Qj7llU0psFxP9OmJPDog0nxAF1esOC6gQ9L&#10;8CuYtrKGRVrvZ5vXJyI1LVPO0PQ15HuDcjM1bi33uMTlIqs3wUOjRO5dfR7F6SQ8yWLHTsfji1tL&#10;nNv5M8aiT/8FRWInu+4j0C04k91Yekv/cXkxv/JrlPY6OID5bbRezYtdc1Q00Jl428l/U+9fy0yT&#10;SMf9b+cyUNl/bBAlw04xV5BTabP0hb7IjCN/0v0CnWu52U/jcrtK40MUcNKlptkGx4sVIUdcLqCZ&#10;6Yxl0Z0t10D9W1TFxuBh8ibo8FX5x+vfLQJNvg89y/nZhXfmXuYh/8oGugSQ5nmY5X5ECI5sFojC&#10;XkgKem3g8e4bcPZ1Cjkbp8fkFi99PysNRuN/f9jRiSEfQz0if0P6lYP+MbazoQomZLoAu3zrLseJ&#10;fh4prK8KSBiN/OFiKpm8dFktQlU9uHTGCI28dlEX1kkRp3Ife28Jj1dOGjS+zVMEmaW+tYnNXwB9&#10;YwmURRW4jIe/1LLW4+28+v69/ewwirJBVbL5FtoO1Gu2gu1Nz6ulO/TmjCH+SysbLDn+mMPQufY7&#10;DHWTbDuCkWw0HPGKfNA291kPjBL6jBDt+cxmVj3GUJlbpHnypzzw2Kt3mfj1/HtP8zoFX8O6aErf&#10;h23nBy/i/R33rvu9Coscx+6rSizeUA1ryZkDGOyz+unYNnyp4effr9Bo8eh6ULBGH8NF0fnOPd82&#10;I8rJ5QKvO6XI+j9bYcVVNlP9G3riSVK24yqZM4LZUWISh3XCdg8IJDV5ql6Mcr7S9BXCsTTHQ4My&#10;O0ONcRKkzW0m9eB2u7zXdIxOyQ0oEWs6dSj7kfsu65Bz/NjPNbtztBmMiUa1MTjnAPyVtLimvSL+&#10;y9lRpZuzfmkdXRRgBuQWitIxEImzUuNvGBY5Mt80NBHqPOUtnOUS40R+448yH7T5nHfJYRyaEcQl&#10;72YhQF5V3UsSvaBVunM7lovynxJpWb6aZtdwWOe5M9daOf7YbnH43KcFeilWIH6JksP9AdTVk7xs&#10;yXyS8pUtbYo4OAOezPGIZjv5PbpRBwh4FNNu94x6jfDu4A9HMGkL8EmiVf8Dm/R3gaAzHa+CIV6r&#10;qR7CAI0I764e5bfcr2t891cpB8mVVSIdFLP+dIE9xb+A58EBdlbH3niiS9zN5OlNl81g9dfKB19Z&#10;YNyDFbsEyrbN+zmXdjsja7bFsuNTuN5R/p9NqzsO6rvJ7A+3+xbSbb2YRfVtE4EibuXw/AuvrtmD&#10;fJoFVbcnlcEjtKeKbhGr3OF7S8F23lChyv/OPQ3u8KAqIv1CQOY7M3ibblOp7zfz/dUD7Kc7d5TH&#10;Hef9Eg8RE0fSQNctDaEgP47N5OLleRMZ5ycpPdwJ3FdoXzy+qnSyasxpZhLfUzpignJcSj61rJ7M&#10;qtPPu4g+ssb5sKanof88tPzh/XnbJMZ7RaXdAq2ipnQwX00eGEBD8Sm/PZz+Ob4b1ErWY7GDkE+T&#10;LiQvIt6tNH0aKd/W6oDFeBJ6MQ7bvmiCyh0nuag++J2Gr6xwRsmq4vdTFQ27EU96bJCL688TPVJd&#10;0Y7pAya3fkqlbRyQiFJOW2GToubDWi5nOSKhuoW5mM3qbtTV7Or+YQyvDx94uDrCm9NkTLkYDaQO&#10;EpqQ9UpN1GsTzQpbWbWfoZIc5hZqlFeKxeHUr5tVbKmDiA+jcdlNFOgIwD7PyzW/oSFH/6Cx6t7I&#10;0o8LugBElwafdIXxzchW4aR5AdBRWEuszT33I2vkiBYRZ8ITZaxZbFgBl/vofY/dmgr1YATYlY3k&#10;gm4re9NAtgjTaX42ISMkFoiEW/05AGYOloF8Z2czHGvfCSV2t1/fBF81pqZvkjkLZZf7BLeivhr0&#10;OPJVwLj6WRYhW9uPG4+oEGTBePF4Lji/URNlNrRp8n3bmNa3L9iKuLIkCvbBZ8itYHUKBQ76LV0y&#10;27qUmZiRW191P+Hd0i+fee4KFnqVdimcWk4LfVHMz+ZZV2AzsFDLuA1beTSslPd4dMvz9kgYvlrv&#10;3MjjOvwPhddn2ZcsQCUwi4a8IaIAmv7yzj9rvVuBEQM7nP7hSIKxhKs2/t+vIyBjhRHQ5fUAVbk+&#10;/WLztP4MRkiCcrdcRtTWcYJ1qKrywGpHOHOKMt5YQ7xb5dOQod5a1aeinuVlpGQwUXeNh71LRKi7&#10;t+xXkC8vGBP+/nK0J/fvvYogZgOly31eawyEH3xgPcF5Pqe/Yar2rJfJfn+n845Tb462KUB9wd2V&#10;M8CHm3KSFErA+csowz72KngMi8D9vh3P6C9uaR4nLeVhvrDmA2aApuF4Z+t+fXCkPTT/bl52gaV1&#10;Fbmkwd5t0DS1tS3U4MZVm0Yycpn1UU+2qzIWfH6Eg463U+1vs3m1koWzHASQhNKMwCC3tviqWZx3&#10;6UF6gKz65I+ApzKHfB+E7kFcNow6lQPGvXqeDYS10wPunCDv/HoLCym0HZP8U9XrBGmwFIpRaGaV&#10;89ALrN1Zh2ZyQt/g4hwwG1xXR5XOfkWb2CVt9CgrlTXIl8aCBqjo8IyeGPYYK0bUjxWaAygmVjjC&#10;8ynODtk07zRKJj+hcNxe5+XgK/lhEZl7Pys+BA3XB857hv/oxk3Lxa5TUCC6s50kPQo7PLd+obyL&#10;J6e4af91VVf8n8VAoDq1Y56mx2b/2gAitsQJiGX+YC6hmd+pQenl/un9E5o6vMnLtb86nfPfeORE&#10;pPAEyl2nkG/MIo1RTy4dPl3JZyG7XD4yHqZFPOAOfeQtZgdg18rDTdlkTh9Vqmtb7MDbwm4/4JJi&#10;VtUnYE784/qCh37c+Wb85Pd1Qs09cseJyhp4grRLoprL268cF6J4q/Wwe5CqQ/yKE1hc5U+yF9GP&#10;M2LP/P+rzTEWZKuYNaj3wD3oPYRfKU4C6nc6bNHEya+ymms3m0/e83MOAihRMAurtUvC1rO7y4WW&#10;7E/03NeGjrMXtU8f2tgWnVJPkXKwOeau/ROiutnR5lzhdc7oY9RLRTJecYesAYJkUwOnQfxcTyn6&#10;YZhVlEYEiyFDU/KvvxerJb10G/HVYVnPerkVWncreQBPB3EOK3NVwOEyqZA7lUzsF4Q4bO6sKjib&#10;7xZ3009HQUfghnOy0MDyjUQw1GkqvCbuQSE7bjPvBZBVupFIF/3/Iq5KyM1aJQuIGH9hf7ydth54&#10;XdaLBOewRXTPy+Rse7V1QnJktiJl9vmffGc5zsY+fNAq2RjJxOkceydlbHQGVOMuTTVbTTAzq+ns&#10;Bh0puIWMXdl9YLQSIIIY4x3j0OGCaSqtvAlA5ba0Ne9fnVk92OgEn2jTsZRtHO+/VcXVtWcvTSTf&#10;lkh2NknFtwdAK4acY5djFRZm19HBLGNAlEwKq0ORVk+h+xWfmEIywgbSSeF+Z+syBcxWf6HOF8OJ&#10;Axqf9HkjMB6Wb60MXQZYbjaB8bzsSymusj+feDu9dAP4abvO+Ve2x2lvb4aXTg26R9692MsdTkyM&#10;zLHLEQgnZME08YNCtXd1YVqHPCzziuSR0BkLGojhRb7ZUFjbzeSolRG3ck/4CyiyFRnor/hem2KA&#10;sKwVDAhBTOfQCzmyRJqX1K7yLN3PhPAV0if75TxmcLmTmZ4f3ck+fzR3ud4a333U/8m2y5GN9TWK&#10;/Rkh2gGYoTfZhsi+A7aFAXPZdcWn37kNo07W2btUqwdot11Oko4ToupaZcT44b3gnRiKTGLQsdAW&#10;oz9Cu9a+pGz+XoAY77q2d+SliWAEWhbj4JPS2pv8jr2UxCcgnrsEvU3nHsL3io6NOe8ZPZEJvvHG&#10;LaM9d8p0uWZoJ7whW2K+7z3r3CofEFp5kYbBMiWDuyAvdEXCZ2DY1gOGDL9eae8QSe2RLLimvtbD&#10;B0uG9O3m3jfK21ITUw+Xeb77Mkw3wCvuhD2jRLkaQrKtYKv5YMUxwSzwcAtuaUyuujmxanCZYPo7&#10;pJ/1qPu9FQquZQVWMgSrNbrGQTK4GnWYU1pYUaVh6eM+Ad23+sRw0qQEinl+b3XL/iQtExaT06mq&#10;wHrpV9IlDvbfeOtXjX9Y5SGMiOvtKktNvKeIVw9oUrttg0x/db33itgHnvOUR4h6APKfbS5pPIvv&#10;ItPL25kF96514s9STLQyAkAuCH+ppb9euwo8vEcYMXyzlI7pyMNCK9lkcjoVWLu0DSgpy+duQuYJ&#10;kBH4O0xpAHef6JJxPEAsbVB3E+JTUHUGwQWmbCgctaxiILJikWBSfDGs2nG0WsoLXMtz51tsVtpq&#10;1RyGsk/D+TQIVmQrlVxJRGgNyfeWxb45ePA/z0ooV2+2Fc6wXzFg/eq8du2MHvzumI+tzSm1UZWw&#10;1wrsQL5LHbqlemVvMsTymgkaEJOEqQ3a0RA67nlir6g5VtfNhHmG8+M5NlgJuqlBwLr7GcqV5tLw&#10;wOHGW+prJPF9kocPMdvDRszNu4rF/IR7dYivsvDVVfJVtID6fdiq2Nk/jHkdvNGM7V2T24rhv62A&#10;vQgNnJfGVpovqZQ/D6TNSjM7OFMdWoJQLHxwNja8JtEtyBom4Q9XQoah6E4e+QZfYH20La4HM/7y&#10;mnbRyTub4/PvM+NRMzlHT/vsVEMzlkczIqgxyz9BrUAJ6Q9hjPKHWRoDRSHGnK8/c38LBN0XPrsZ&#10;PAieCG60bnZCRpo2vUDW7aymxXZzRjVvWEJTQRXZN7I7lT0ekI7IXbfQWbyXRtjXNWS/0UdVbbto&#10;UYpyShAlt8JNoyuzA3cRLPh0WCshTnycHLbCM5PfuMabFa32e4/U/Ww7d/JIEctZShydycoF54T7&#10;0d//z+o5XEZXMhxr6woi3KjSNv1HFavQGpBgc3LubHj64A1yrnnpi/KcRafmjoPM8dCA6W/5Igz0&#10;rf7dfxijWA3gQArJmI4jzKlqcIaSPqm+y/6leaWZYe2GPpXN+Ys5cIbRJROHGTw5f2SfXNRlNwGs&#10;QsCo/U3pinbPKHmo11+WIvXdS8TurUO7+TwXPFjygND1uQ7k5hrzcijYbPl8mCPEMqGg3BXsQJmi&#10;TBKIaa9dzqx8e535rEGJlaDgUjC82hMdINYhFTEcal+EljA5LZ7IzQOe7G+y1Zv02cPOKZnVt4Vi&#10;QywMU8wfmqklAH9l5pPjvWtS7SENK62QmVyxF8O9XHtd+x3FDaNt5ScXmkaqRdZgUg3OR5Xgqn5d&#10;OFKYm5VBLhNl/GVQ5t/Eg5iycVpCNAbWRRQSpBvSPQoi7GHfSPDw9hGu9/pRbK7jY/89LII/s3DI&#10;nFG5CbvzKa66UiP7+v4Lp5uBup6PVhaP0KyaRv0wb089Pbf+ZHYG5+EjXmHvcDH6kkWw1miNQ4wp&#10;Porz8RLDOmGSBhFd8xNH+psRasT/WEi3rOUi1+cdRxILp6BobbYuh9ZJ0qDOSKjBJ/uOK9j2xb3w&#10;zBSDL1eUBlsyOtrpqJI/r7zk+yeaFOGIckarb0nKmaGopWzOHhqDnS+GdDZSP6KpLU/l9H8oKlV7&#10;+Jace/Jjh3jY9dfDKxpovwraoAnHxY6OgqMpP3MCF4FLirSQBQ8uqjb8g17vjvPILrx7faeAlBFe&#10;lcJbynX5TFrzoVwPORK5kKrqk8rs5I0LqdIoJjRL4px8lbmhlKimuSzv7gmd6ztvLhGKf4g4dvN9&#10;JT1wFwB5OShQ3S9qJosozdyn4hpdLxg9fdaqdmH11U/1vwAizGl0O9Ct2uHjjKux1uFHMs1te1Q+&#10;VA/a9X6j6OrUV0g3UKgPNCjqukuv9hGfneu+0NgUW6huNjXWZ6wqMKkeJYnG3JVdrhFnV3Lok9vL&#10;bYsC140HaQA1xyT5dBDrWbmfJnmLry695Q8xB61z+Lrvw6ME+zOgWhLx86zxHWxYA4FwQ7wxPoVG&#10;K+jHVrl/AR5l6QtK222icqebLz1Z5n3uZ9loWfMrkv7/wL0ecgxwClXqKYzt7F43cLbrEyS286VH&#10;rkm14b/M2YFzBRbsylsQZHGJX4ecXFdHNtUkI3ZZeS64ANai1BtXy4QmsQZCq4vdvA23iK7D7uPF&#10;/ft4WX+a6OdgRt4BZ6PA69nyfWC2GCUmmVnMt5oKhhu79CntZGdYDnfZWBmb2Cbdb4Z6fkfVpSQt&#10;HwNr1+SCS+ORCTdC45atgBAtP+/AOf6IBqlYxzjE9xcWL+1KRxNjHAbZaeDBKciO9ijp6yEM0Kny&#10;D2OEsbEh0kW92EeSahu99fxWA/rl96QZE7BKx2bYVZVTdYu0zvoMcfi3jChsBmO+qRRGfdGesPaQ&#10;2ZsJqpCBHkvsSxYbCGVsYTTUTCW6rnSs4eoYTinqW3IK22Gjq4OyNrgKa3dbm7qWFKyiyc+EtQzW&#10;o9I7j06seo1NiQrxtW2MIcs+ZvoRfJNARZJDj0sJC7nqK58b0au+NFUth5DASeFfZk8jtOur3LLj&#10;2R2crrfdtbELHryBj9x5nCAIjUH46fhJdewVjj5rHmc2ceW19Wr0EJN8fO0hFucMeUA17kxq2SbK&#10;aenN7s+a30qvaAzTVPjZjnN3qVt1kk711By+GqHkvFTDEpNLHYXJ9+b+BLwgm1uP/LK/XwM2iasP&#10;tWuQR+nF0tp1qGt9naln+gR8spjloVIL2TWWyhPz/NHJbO7+5poGAB9jNLZeWOdA8zmRYnkzvDbb&#10;+oKKZvUyPeDhqBNlvkLe9UBsou8y2v2Kamomzylb0aHtXJl3N3U+YFJmaG0NGXeuiMhGHDSRFtLM&#10;sxQ+C4VfnmXdAx401o8np137+MzFA2x9x5C93NISUCm/p3CwbOS/S03sReeYX5nTYMP4Bi8+8zw8&#10;NM9Hk+SrIlqXW/pSPXRlRiNDIWX3pYSZf9NAoE0B6iEn/wVDf5+UDQ6rk4BtKit2V+pdN1xj4cs1&#10;T+cr41vc2QGgqU8/NDIlvI4EJ5DW/iwi1HKTLet59/P4Pu706NOPDAsh5/bmverCN3VWj55f/NL4&#10;M7WvePqR3RStRRCs8rZbhwjs71SFwXEWe+8zAxQ2OXRCfZmrBqjNtIVwikgd864pIwc8hyKsLa2k&#10;jw9/+kHwgupm3qF6VVeEwr5UBli3o26pdkHfpme/7XBxHPWNScCWjhlNZcIRyQ3xVhSG0XjNHsej&#10;VYVU7P3p+WSDep8Zy7+A1lM4RwV1OXg1hhyWBa3WW37CS93HHUc+qG5Ifb6aVuQq7fSPOKdwuYSx&#10;yVqV/NfNQbeEmxFXzi5kt01E/gCKcd+KzhMgsY7PwCR1gGGcttgUK2Ova8BfxFMGJ29nqgRRjqIN&#10;01j6jw5Wfp01BBszXhRG2J+gmhsIwiMgupapn0pBgm1+7Q6+xDUotzxF6fPDdnOo922H9b+AIMa/&#10;XixblR6RQ97UTqIyuKVquRaxodi1mARnwxeICPXR3OEo07NhQpEy9Z0Z8+yrwVbEY6AOc6LRAyil&#10;W1aTVXTbasr7RfpcondfNLkDDnFhSP24AQn4POlRnBgEEyzNDFQLhxoN1RNTtMcLUoZbMu/ISr65&#10;rCw/duaA2NqwizERulpfO2CODeqU1HiPrvgDn6tb93PXv2QuEACvYZEnQiy39AUZa7Kl5Ku3/sQm&#10;Ulw3B35h09lMk3hCE+fNKcjUwFxFyvZgeu+rCjeRGXyPXOxyi6YbzsO2y7M/oTFy3Wm6SxcF3EVW&#10;RbBY5ySW4z8EbhurWOO5s27pOXlVquiUlMVmZf18p3pfQqMDMzO4xUsMxtLawzXoZqwW24Ngd28a&#10;j1CpWA9RnOSQSpY/IbM7OVXTk2KujAP/XayOqRihOSN+XEvW3J5s7T1HZOWT/OoUmd+wsJzriepG&#10;h8n/uAp/CbysOBAF3VzMmLFzmMjDYZJvfochsjrXeJid4PLijRMttOF5r+XkG0nrH6axZx6tqzrz&#10;uQZzveu8+jMY+RLzsTuK9ZsqR5icfJqMSa+q8qlW4EkwuDqSVEIQVuApAOFVPKcommMXwGt5uKK8&#10;S0mXk5RmKwj/R915P1L5/n9cb1JSCWVlZYSs7HA4SZxkhSKE7L05HMeM7FH2PEj2SnYcKmQc27FX&#10;1uFwjnEOh8Nx+p7Pn/H9C+5frut13/frOR4h1lcL4CPI1s/k+M+luaM2kz0jSjlpQTw3En9nlj8B&#10;bB40aot5L6fPSMoDUQ6l7ttWkyZmIb0p6LQ7fDQRDL8tQBq8HtfRebo8To7ktF92WJGzdC0HslXy&#10;AQifH2pN0SQ0u76nt0UU+8u3aoSO3cXoKsjuFUgUNnan2+g5x5pICPG0+rdrJdrobZQsdG8/oLxs&#10;gk+JSWUgYtgteFfc40SNimTry5dh/Adq2HetoH9U1O/M4v5RQXnSipXEGk7ygk1rVl2k1D2dr071&#10;BXDyscKoDff2ZZAdomTq7EDPvpRzq7nIRaPYvwp4LXHZPPo441CxJ5J0z17TuSIHroXB3BrDfiaw&#10;LdmnnBsPQ3ZpDS8smwpTMznqYjyda2Rh6dKX79mu2Nw95tH0PS+0WYv+NSSPK88ZXPzNLKdzMvV0&#10;okacVHr3z1un2ZsJPtRKkm/8t0gyWpTSa1tSjcUKBe7BBbO2IZs7nwg5/Pg2tf0mcOJN273LokhC&#10;V2Jrg98G1afEqF/b72Lg88583ssnGqYuK+o/WGbO/xQEEqSaxe/898VAF1FOsPNvmGBsi2H9vbwv&#10;xunMVRuHLyW1nAsuqVqNY7ftmludZ3heXXzQ9A4i2vd1idY/VDz2y4cAh2ZVNafTEOfNy7U1s2my&#10;9f6egR/LnkK/eXyBy2iQYxv/Zrzr8kgxKBWI1iBmVdPPZGnhYMUQFdw90AmfvaYYuGQy3Gg1eKV/&#10;wXRIeXVkDu1nJ2U+Jr24ssPaZX5J+/771Ie8hPPYsRmRbrPXjpJ12HeNqgk+2+HheN37eriZorJz&#10;5WW1pph1idKkd2Q8EYzx1a/EAg45FQUljX8va9axqC/JdstBmIdaWbr8Sdky6B8jURoWB5tFplnz&#10;yWsfwcO6LFmvhGwcwRhGRtuVUBJqmnK0JTGds6iEBANXLvcF6Xx+h7CoNtpIuCsMMXeZkCdGs8Xf&#10;mla4QcWjSnaR+9hSGFAy1zF24sz/dXepOCiXJHuICClGMkf9zCvL2VrnBX4NI56ckhvHslyR2v76&#10;Z4CjigKy+6/zuwrELdMN+7S/kkRiP7lxNafr1T+q3j8WjGoJM2HbdP+ocC8hQPJ8Q2hNaldVn1UB&#10;pWsIT1nsn6IYzhDOlFrqLPE+XomL+GVgAYPAiulbIl/P8YeOPsFeWFUfodIIloDZLxHwe5NMhOlt&#10;6O9+vNYGKUSEvpw4dle2xCUdt/7YbIkaO3nz6LOe1l9u2H8Zo75aeW+ftxYCFegffjBSFiN1TdjO&#10;Stjm7pkUkrTuSI/cuboRgIHvyBRhimGg0w+aHcvdjmBV9fdMkoPHqinQ7fsdDztmi5gOP/0Rx24I&#10;5lxLog0C2YN7vTRLWe3J4d+Hj454jrsbbnlC6+kjfXIBn/voZJ8plDnsQR0UN37zO65gj5fzsvR3&#10;1sVAFvFDoydyL/wSZlgNGWq+Srz+CHSK525HLXfMKco1P41XmTloWhgBOZz/tQskzH+kjMaBhl2y&#10;YyOyW8LcyEqkqs+0zFdgfDh09Ted7DVZx3nmRNMLCiLYVW4hNs3owrDaatiUUroJWPaugAQPeb40&#10;hiJijg0DY1cqnI25WkZUq781aDub9Ko6+Afly1xus/6ZSgGG+rmu5nxyDlsfMaPYwBOWzGIf0Rn2&#10;J3rqL1w7LDP4SgBeEYp6PrfDFeMGJmvZhPcxB8C55sGtxGJiBLG+xDTUZKFzZsEjzc1BQZgtaKh7&#10;/0uoaUzanEF8KG/s4jmwYWRyF28XU6GFr83K8+uweJNc6OTuv/kfX/i5K+/9x1jj0b2Gy9JCx9tU&#10;DKMF3CG8g8qfqVdGLCjORoZZgckDccxDX/LJn5Ua78kyDQGP5jlH93nLZX2B3acR20JO3usTP3Ve&#10;HxQ5wEC45OJteQufU+3tsvAJdfHxdQFV5W1T7pmjjQuLbcdESPWpvlMTKbazcypvtCVXosD/6mfh&#10;mSETJCAsPWDU16SGbdv8FH6zA8gJOlXfRPBTvnCCZ8Pk/QQzuaTF+X6Z1Xw3sK9A67tMyYaOg9Ob&#10;35bEM0nxLscYVU+AhNeiAhmgV8OIvZfmgz5LusSMqv6rH5HvBY4GrlX0YPpnu36i8kDz7bikRh5f&#10;SmTcM/kNP56ONoVyEwc3qzV8dHv/bKcn7wntj9etd6BQ3CMRnXjqA6iKQsN58ON2NtIz1mekcFLX&#10;t6629F2vsZoH2zdDqy4pl9vrL8ZCQNAnn6FXCT93rtP4mCl6SF0HR5uyLSyrJcbi0B73ldUcYHCH&#10;7sGPzaaggoeZoWk8Ebd5kxN0Vdk1mYi8gOnNVfFQx7j3uDdNdNwweu1H4d1sh9zsPReu2Ne8z20k&#10;lyz71YqnXEt6khm5sRO5pwVm/YjGHaXopJuT5osVydjXPg+gnCio5EKcY8p1Gshi0uLKb7uJddKw&#10;7gEiilyeAknBK2hqi5rrvlxQ9v8R/rye9TQ+xp2cj71QaFYqhOOTrJom4w51T33tyYbTpJRqiIM7&#10;w6iRYGducGFbULgD/Xhhh7KukGevWyghW52N07B2foK0OOEv6uTul9f3QTY+ziNmPfQ+tVWJEhew&#10;KfBb0MC19XV1UKTAWUmPG/fYiDHM+Vuh8dSH2mE3a1/lcOqZApxp99+ClOvFPAS1ESWnXr+XgPLS&#10;fhT8padAXqRrTY5wEuNmsr7hdWx+itM/ql8mEhbF7MGCF2Z+lymc+FpYv+TWyekW6JYhStni2XX+&#10;rL2ApGsH1venWohDDM4nHO1eW0xr5M//w8TMX0cfrwjXhQzrjSHIRkg/rIzFOLaO+Rg+tThWyXKM&#10;rIZlLESGxkg1P3mQFVKojHQ+o782DogpJ6r5w/URvv2Bwe2BHF6p/71jNnj76yz8qMzW+VCTaacn&#10;wS4G7+3eLSfIbZ1dk5t9Y3VHAPCo8MhH3CnUVgbqp45reXE/aUn8IbdYk3McmtsgS7tZl4WutK21&#10;S/Ur1ve+ujtz3Rrd+ys0HjLUqoo9Vzey9JJX9efbhjFT054YUreTH4T5VQu8pT3D/esUUfhp75Fg&#10;SGM2Rm9q+mylURpAVI0snkQfag4kzANlANMlTgGZhZ9aM8d73Gy1mHaf3nwcfa+S6PiFkNXUpsl9&#10;hbG/1SCs9vc0uKtQ6tCGP1QDtYr7LimrLHqAGEMsXj9ZfFvVuLrYt1uZ1LV8T20JvCh3pvzS7HMP&#10;26dYAlKqP8YzjwMXszXTuHmxE4zfuvBVbUqla1rzeqJB44j1SZxMMhs3kupvSB2T4HMhFdCGCPhL&#10;r89nEr+cWw2bb3hvvVFDeQSfuGYlf+Tpdf/G1diKWbWX2uK+xql2GhrjXN530zbqDmBSUgpCa1pD&#10;W1mnc5rFoiOYKYT2ol0MId4KaFgIETrNFxqOB4/HSi3yEhssHES1K9aaYkzanMC5oh7uO2aDLw/d&#10;0bmk0N/g0LajuI24/SILiXptPvBALsT8VdozY6V0aReW2X3+j4vrxtl+f/spR+6r5q2bYaJscclr&#10;s38H3sPYjnKOIArWFNH+kRlZ12QkEy9jKcOENqyywkSsUfA1NWZagTCe2/tTWhVxKYxBS7CAt3WC&#10;3/A2/aXPqr7/krI2vden4Tt+CSPkcozzvw+2qMtq8t7IeEUsEeNtyc2NOr3DJmxn+jy8kSHDt3qa&#10;sCmbPaIdS+HXrGpMXqjF3JZQug+pbyH9xm2GFrd0Wgv434wKqc908afUzqTE/sT5BR04Sa3GsRHx&#10;NucKKPHlf1TZLEBx81F3i/iXH3VF9EoUKSQLaYTMW0R0SCmsDiAVR1yw8iSuVvZX6X4NDW8vWPdl&#10;f6AdTE2ozCXPEOof0rkn68VIum39kuD8/CmlUNBcXx4iOmqzvoqXfNXW3NmS3ulVKXWoN1372AbL&#10;M/JUX8B1ZbdZBU5XUI0aazoQgLDL5gQvf3knflJxV1qL15Fn9yDP4przzsBaBfPBbdmTZ9Y4TrP6&#10;dEqq8nbjVqxu0yv+BzIYDr2L/KNVJ9mw7NnYw8Of+Iwg9SEXD+n1/ZCczYPhMSEig368rpVhtNPX&#10;NYFiU22BqANY3lyurmoeY2w+dy7HgQ63YMkeC+V/krTVndFcwB1WY/bORQlacnHPonEY3sAI89Si&#10;7QeBFhWfNDOpHrRfvqm4PJj0zYpAoY98VI897v5/ip4FZoTJh+FPjeOBFC1IBD6Ei3LOXOqPv7Te&#10;VcUMYBp6sk3CdgyVxymcltVPQbdLynS3/1ENZWrTTzE19v758JR2Lfh20P53EPdtYTfnoagGf4bC&#10;MH53SfETEax/iLSixAktC9aXdxstGPCon9CYhSkw1tXUo6CLoYs/e4NUu/CaDfZb9Kalue8zCUNF&#10;4yEtFhGKGIvP8+zfTVDC/SUVMxdyZQgH723UWdqIqv9s7Qk6GE2TeK67my30HHgnroWGwW3jsj46&#10;WDFK9vkVP3eugrkf7or/SV0YLMhym+Kcp0gDhIOK6Kz1m/TN5kT4N8T3w6QnsCJm5aWYCT922YmU&#10;ChajbRVP7Q6Tts5JVPz61lsBA6GvXTkXygzBWS5gWvHXNK4lCQum65qrNF8QA9JjtuW7r+bwUA9D&#10;XRocC+jW+FVl9+zLzxjAkXYCG/U6bhw5rJ0r//ZqlFYIdGvRwdL/bclCoZKjBdDR/o0S1GNkkB2E&#10;HOns3q4XcPEfJ/WVwovc2+R0+Hewqb/mznBBT5fRpTEg8+f1M4ApItTWK9c/OdV0gt048OpdjmC+&#10;kl6Uauv8/HPL6QOIO6SPGs0ggTtIlwVKu2Y5Dptoubr6M74+STIVWI2l2QZAFTTpjtb121UKq/qg&#10;CwYlrmkQ0GzjBzJ1OVqmIXoztxNLKnyQvhNSQ+psowNIycrvoNdqThih5jLNpIlJf+WBTLL8B8iz&#10;Qf6rm3fTWpnX9cC5Ye5+Rnef1y8dNOW2FSTMSIo1Ox8PBg+C37c0pHx2kkCPvvg5/6HQLdnTuVz8&#10;kEn1dm8+83kkF7BwFmYefR+IEL4MsaE0hVw/e2PuEpFf7glGAQzWswVgnkJfJ7WN0ntYwyxRrFW6&#10;NeR3AjAbBcc9k39U3Rn3nNCCLiDEE7hkM8DocpqUtmg5zOm1Pnzl9G4tcJu/FClHrwt4Niuzei8p&#10;MaHvzQ//0Q+WK1uTKVasvyXztefzlSLf9vFIxyGBMjbI+rwXs3zu0gTFKIN+PctiTC+BfQJsRboj&#10;7ZgeLP10z3qYgznR60/LPLN8e9lqlbOIFE2a6YtiGjD3PCb3FgT5U5t9tba9rST7Bg1vt+4vazHj&#10;1kkaEE3vXoecsl2HeqsXWkNv0H9heCE7ROBB52zYjT53lMAkq1HcGIOhbi4vHMJwcy2kftYGUc4U&#10;K+/eh3lidyQodpEiBFMnFlctDv8IyHJzVLU0jfowNm0Pctln/qU1ltOh3yibY6fzxX1HzqI4VXrt&#10;p+sKQTnlQc+2uAZgtcSci8uRXgj59ay8xXv6Y1Dl0WjC/O3hP0KG3JlJAc5kS07T01Mhsh2uhPgJ&#10;VEbM3ZhtitnQoio2C3x8NOY5caEQCbj5XXMv8wB4e3EsHRMC7NmHrOYE/5mdXAi12hWUwGCrBb9i&#10;2U70idfaiw6y2WUXgu02aiMLb3nogfMgDDoTK+fr81xGOq0tAR3m5cIczeVf5UtE6nWI2wtwWjoX&#10;nafzFBtbC76/+jrOobnSKRc+U1n2U+6WmuBG+fMLOv5rzteS/VaGnRo3GA9j1zhjTAxqZ/QNPh0d&#10;dOxQhFBFxVL0DQLMearezfPJx1xLmgfp5CF3WInqEqkThBK7iBQH8McEug096MQBUSPltZXmvakj&#10;arwZz17+9Ft9bF0zDo6q6F3NS6rD0mk7e3Bbb3cjuGT2CIdks0E33ua78gqgvyD3xLj8VhfwncS4&#10;P1RcXB639HxcBEzyWLtwLMXEgDpnVZfuBo7+EmnBviXJXc3f+nNvVqKMFOesB+P1BjZnGNGfoOX5&#10;YaqdtZv1jxcgeQiylneZ+dXo42V1S+luLWrGcQdjCx3X6Y5+QrmdqxzN0UvJMrH/BZrb7YssIB+O&#10;DC2UaG4NTVy5xe9R8fSiukBxwvZXWfIXzoHgmEuarcGKdLtrqqc5rjz4TJG6HWYXM9W8Ozd2Us2Y&#10;FF+kchdDJ/Pyx50vLE0F+GUaJ1PO7kfcp7KCHxRmzRjzZCtxdWe7H4i7H/P9t6IuYrAD29X0tK9L&#10;zrdUSVEAVRD0DRKRT0B9GS7A1IrxwUqi5S5z+Xi2MRWV7D1szrnqclyJaOPwj2U9Pts1+6WkhKG/&#10;uGPyK2c58dAXTKtx0p3pX+qJ6gr9TRupsu4z7zHvvrx7C1Z1M54dCdWe5DAZt2uSWUrF7hRJPjlo&#10;jWmxRqheaW/1J8UstPfRacI0qogxepcSK+6kGojspaU0E4oSq3Ms3nduUBx09UZHa+nxfoB0VVKW&#10;VHpTWO4/Yz0Vnx7v/zdDrCf75I2dezSWooNYM9oG/XYa221s3E8fBd3YZq3DrOUGP/UNDceOnfHG&#10;rm/8flF3ONpJUXGejNSF2rjy4+ktkB9b6qEcomY/XRivL3ojE1edoHwOAOmq065rFNPThy7O+Zqj&#10;o5WVgux+WLeghP8LsRPRS4uvM8eFp5koJxC3yLj84qUi5e86YqdfBsapjF8e/EXRKIZzvgcaey4R&#10;80Z4clQtkSeukg+IswiDJWImMZUW3kIlFq3ex8D4V49YPb0+hd66+Ok5eAwbmdGWVYMRMiF43cKB&#10;hZqwTO6oGRaCBPCFiz/fXSaPotvh8Yk5hCo7L9uH7T6+/kFLT9r5gxvci8jGXQXVxElorQliaskb&#10;KSlm7ywg3P/3akCZ08aiWaLpzaKAU1lnOY7gjgEmK32yB3FsiCcrM/NHWKqkx8nFiKUwuVKGqdvw&#10;JEhzRQyOb8CEOTUrvpBWvijQdyfETSX0od/wpJtk9mvPYvc1VrpdqgWXTATODU28rqNhH9OMKpHq&#10;UZ/1ReZXFh3T9x7I7eufjI3yAM0XrCDaI7BX0ef08QImj19pxmpcpTpkrxmcb+e/o8ZQYk2oOLON&#10;ukwpPAlDMMg4BdlvzeRUad2qMtM58BgbFrY27CAMB8NTUgMHZffwUFAm1HwnjIhzBpDIbEh8g9B+&#10;GiDlDV3cJ+jYSNlZ+0noRY8e34ccg7uw21wZ3iYbQNJfSXKT1XYAqb+eVBD85kIoSorav2pF5ZE0&#10;8/0W1iM0ce3ElzJH2LdfIw2+NisVjH82qeQE6SyDJR4o7m/t+LCN2WWNcjulIVqNZxlpta8bGNO/&#10;0ZOwATq9UJ51W0YhbX8Vhq9eB3MVp/XdU/m9bDKc+7zlM/rcOEaAlVV7WPbN5pVd17mpMj91k9JB&#10;nue6P2oM2eRjXqeOvU3QabGQ0Z4qTd41/ZKsuPRpnz2cUtSpdJAf5mT9SR7yWCnYVP9uz86yujap&#10;Cyef/6A9PjB47dF5xUxG5ooChZAQ2l41uT3IWWQrxyO/dBZssJZS0i6NO8jwO5Da1a0mRhoYAUg3&#10;bTQ3Vcw4hI2a9YJmHQgC/p8usTxJyqGjGMCTDTSP6/7YwNgQg8h54dfbaY92j3j01ubIm2cKFHsd&#10;vBzTwvVgvf8Z0eOoawYspiYdu3yynQNocCyav6U/zAoGK6l06kyW9SCTC+2KCCOa4sE/14AN+M6Q&#10;yIphQGD2qYdVmlXOCnSyW+pEpA4oZuDHxXHvsxuW62ny0Z1J0HO0oS+z0SLkuGdCsoFQaN20wnZN&#10;hcd3oCZ4a5NIEUA0xqwDxBfCP24Zvn6sEtPl5M9F0cYCffMYvqFVSjEYprVBdt+dfDTZHyeRPmsW&#10;xWJlNP23KPd+bNug2rLoFEpGuxIz/LY8MIJGRRXorPxQWtGanc54kRcwjwoRMssimWzlyXY4Po+3&#10;Vlx/aeRPiVNv3ubSC9PiK5SlUBukXEq94e1CLGF5CgE/QkitYGm1Tbp8MeN4iOfTGym38HculFMY&#10;apJWzBla2I+PDjckXyym0TfjyhK+7gZZ5aLsvuGakr/4/7017Ni2saSAkPkGRk/197CqD25ATSwA&#10;80+OCjrndcntxABgtlDyJM7UT3tyIo9uvXSk/T5dVtu1unlPXCUMRdbTt9taB3a+tCP9ICFmmszr&#10;JciWaNZWM4vOsl3RnLRwpyzvR80KRYs7wxils+TTaqR9srClSsJo0czimC5ieNwbfzu/8mrnnWSt&#10;kEdMN75hEFl23MA6ScEqrIj2NLByN9QbaQt3dW4Sqf9Tz1VF/48qLv0XOmnNijF35EXOXNuTDt/X&#10;+jftW9tT3rm0BqhaXj7OfZ112upz+WbtY0KhZh4LPzxg5O3k84LlfXHZZurTPDjDU8pSLGC2s/lL&#10;28wxVnZHgRB9iepOTYu+J8rpr6Kh5AAW57z+TSWEAXTfYH6JqeIVAwdOsyt3w1XJzuw5zlTDbUng&#10;owjfUIzLjZD8RVtEJt93z6V8JbfPWzonwcvuxaHJeNZ8UjfE0+ZQHN4rySqXfzv5Sx4TWGj1doJ6&#10;1kM9YR+f8kiBPi0CKA0oyjpiptGae4xQZnjkjCElCr5BZXKY+ATQ5m1/URc7fNaA2YeKvvBal2vB&#10;gKxwXNFxFYM8aYAerzEBfa+Iv4B3RWcZFLPb0K9FjrjnkQ/80uoZ5SQbcKol9qWq1a7bXHr8FWb6&#10;ItHHgGCb1iDMNDGZ4jVqqEOiRm3TI+9vzhY2yf70oMdKDh0ouMAM4ynxk8FzhzyoeN9dK6ab8VRz&#10;4wRqZdhvjI6NXPhrPdSYifVcSHGy16f+91aWp5+WiTygaaEfs3LmwJrVpSV2IY8KO1s4gDZozPFC&#10;sjQ95L0VHH1Iwd6tWPPPpvbgzoXw9Vl1YRouhPeyAYwcr+sv6lO8fBlaLpj1PygkGpw2EWJu5yok&#10;OLheI6HAlahukV81ViO30se1Tlxjbcjnjsp0Ihf8/YBtg6+DYo4CLv1CcSOLioKiA27JOsZ4PA9e&#10;WbuLowj+Hfl78f7HaEX1mYf3aVexNy6JzRjS/B8GA1bjrZ4Ft8+c5D8qpaGh5nsUA1WSo0F723Qt&#10;+0TT49KrP/cjYrxzlyW+m33SDLkcvR3mdDN567g8M0xGlkdh7zwA9Y71FSRg96PGaCEfsmryozZ3&#10;jTcmicbXNid207mxsSPs3op2V3w3PsOs/PMxgxjPcNjDEI0DjnXFOmxREesLNm7pK5NwfA5WnCVQ&#10;5/DOQbNKd/TbvaBg+Jan5Eqo3e4eMc37HkWk87Teps3m+KR7T/Rn8jSbH7ywhm9fktdnJ7GtlNlT&#10;G4mVvdRgdD/eu0/f+DyiKCxe3iKFizw4EoFJAqvZGMwPIAkxjs8jhYfOpbnADLwuMxNojuQsrq7y&#10;X6H1Po2siUMXLOB6Kzel4ILir5mT10cWzt99XqNUouFNNoGZnZ0pX1y63K4N36nMlLqBfCS/W1bg&#10;Ow7lX9R1A+f3D65T6hA13726YWlA6vjRNI6a9nhZ85g2oC3Die3WXgEqbZFhachUS8BnfsLFPtPu&#10;eQHMe0slYJjsGI9zbG3PQmBQd2ZW3W1rVcwCb+JI5MkCCuuIaQsNL5zgsXyRanS/HlHLirsYU6L4&#10;AyKqEBBOH8HDe8nzlDSsv/5fKOcmVF9VXSm6Z2RendO6havQBoLApek1NTRPJ52UZuznfte3v3Nl&#10;PbP8s8H6fSW9npke9Q/qvI2q28os7OF6Vh8ByqDO8W6Fupiz7FpYGbUaVxUIrZSxO3D10W0XP69x&#10;1JhvnDxll2vK+ChtpHmZGmH5ur3te1dL1YKP3/lvmBUQFuRRAXYQl6oYuMM9JrQlSF/iyT2ZNwQ2&#10;2TBtmyqbXUcm5Cl7YcoWXmm8kDt3hlEvzFtXDulxhatYsjYdbiI+hb4OV1oUma6rXTB1P0a4VkOF&#10;sXB1cXz2z08838s9XrtN2GOlUpzNG3qKkb8V+NhnuqmdYFoN7XhKALh6zuX54ImKVOQ7Nb6U8AHa&#10;Ta6IOm3t2sF0MmYW/os0yFSTVwxI2sJqm+MlkbJCEbUHWBuFw2eREy0Rrkfd7/86TAFttqezEa/U&#10;1s5dSxoG5+dOvDv/q97tHidAgUOSjyBfQrSHzUaQAZRxncCV1Ol9BEl8H21zzQAWMbccd6tTjdDZ&#10;0vhKtj/aysbfdisFMdPeLGlT/ORekr3VcsN++tGY1q/K5JvBjJtr3JNHH23niF2UNWB+cjvupDXd&#10;X0V04Nwr/j60QqMXkx/YqDDPI4aXdPsOYqXrI5n0oVBgy5ut/NmRpIXQjbCxepMs0sZYloZTiHkV&#10;DwGC4uT12LcqTi87u94seHiNRKLsaUwPhleFw9ZtH4afpBB/h5FSYZTkW4ubVfXdrirVs2p8CTk0&#10;/wXl8dDZf1Qb4uUk2Ls4jf76nhUyFCh8Ygro/uK0kJxU1ozEv3vZKv2ys+gG3Z5FdIDlKCFZ5xXb&#10;Ohh8zgVmC7Kj39HnN4dI76L2jJCMWImExoEKEWYOgmUOuiCjhIn7ErHDlZalprQeF+SQhgoTmLMM&#10;gWqn7Nb0Vuvxl+q3j6YT/KQ00QeyR5hxCakM+BRuFQ9CcAgi0AvwOVbm1Jnje1vH26wLbVtMgSZN&#10;HbZ3rXuS0alh4wg1GvzDuM2LhHqNHHtWut+mVCqvjLygjuIbLspk/fy9kCJO6OqgIKWWdytlZMQA&#10;pjx2mH76sPA1Ml2of+mB7F5eBVS7YvI3jgn0QG3sF1ZTETTt0C4NFIXw46a0Z5tDFPBCI99MkyQe&#10;5rxvec/yorLjhr9Qi49FLda4UX48A9oTsbCyuN3P0fOI+z2gXIOEIuVN+ic8nAquP/ccPJ39MON6&#10;aR0WwtRQ9Pn1iT6D27jzRuWY6ID6NnuHp0RdGFy+kexrO6z6bFKi6WDwAMEF1I1+RE98GHFXWfRG&#10;OJvfoorMnDstvwjn0l4GzrdRk62YXX0XsHoP4vgKT5sTIl6e+TVzUb87rsS4vULTI0pEcRGcmXIn&#10;4q9v03K5tHABLIXSdzFANp8CbtuC9YE6u+Nq0j43fyLveVJmyWWqUBp4qnzKTuETk5XtDhAWat3+&#10;LUF3GlBPrc8pSq/tdeUpVRH/9kzOeP+8Exs1q7L+3FyzYyTVFwX5oMe3bA3xo/WcSa4ngtf12Uqu&#10;GLwi3FBGUZB584/jk1SsHAl6FkA+Zp4HTiseE6WXwv5yTYkHaKE/ovtKtlUY4ubCa5RLc/uXRz2y&#10;8P8j7jzYknzj9m9ZmZVaWZmmUmpZipl7oVaWIweZW1PzZ+5B7oGjslyouHGChnvhQnNXak7EvXCU&#10;A1xggiMU7eH5/1/E8w7u476O4zq+1/c8z8/J+MHoG8HcoE6eLFBHwN2X3t8XXs1yOZIDFqFNqXxD&#10;I3iBpVfwRydvmZnaz0WlpONLdITuUre7R/yZZ/FD8wyZS/v36thL+u8oe4TZt7XbTDhNYvskMfUw&#10;rTHZgLT0KZ099hSfkewqhw0oD/D3JroOhar37gdJAyMGg8+1EQGS62ZhmlSQqWVDkpjcgGyHwDe2&#10;YGwAWydo02SGt2YwCQwoi/kRomelvRWKV6Pl/GMpBvXKguXXOfIXbUZ1CrDzp09VC94abUJ82Q+A&#10;eSt4ezlLrfBbnEWk0yHMrLeZVfNECdXlkc5ekCP8d1k+4dc2bQgyC3YAerEAg9oU6uab6MC0uGEu&#10;v2Ya5wd6RMGcjXOysvTwF6+/qGlJHzLSxqlsuNeCn6dXDU8Im1lGvg/8lE0N+nSoFl9ubfW9CH+W&#10;4cN6d69r7aquKYBSm1uK3NkqKn+COK+0LGSbHZqHfL+idIfXK6CVhrtCmH42q8r0yQa9bSw+fJoa&#10;5lRqeyWRaes9D2bcvAxacKM78R9LNx8I++paXbwpIZd74XxB4wgrr6qhzl2OkZ5ogZ+ue5b0OJsq&#10;G5JD7MuMyntjG2CxDTwHpZS4KKG7ytQwXBoUprLSvjcFYG/rdPlZcn5yjIJ1pylpiSwDFijmUWm/&#10;Dtvm21GrFgURxrU5oS6U7zqX0v6mAlb/N1J1Me60OHEkqmH1oxmrLRtBzTFlUDBwzK7awq5+lAgf&#10;Rd6ei/v8nOPWVyXmDZWf0xR1NpaEW/OzmXWctPtzprE9fweJKXFR03IGYWUDDmZD08bYR4V+8oi+&#10;K/9l2lSgGpWtj4h4ECOohUaTQU4R0bRgNRi9kx5QBHZxKjKvD1DoH3mtZ/xRK+IvE50yK7V1DIJE&#10;mh1ac8IM43rjsj+ljwOEXR/Q4/PWDj7eCU7RL6zQGvv6gXOQ4MlUCs3cXavd3gWad1V9n49E19dP&#10;U42BPMPtbszrtGJMXRV7v77Nqn9nDWnSkFBrGXxKxImVbHzq9dw+m5N258fXsK8j/lWJof7gwJAD&#10;IhRwW77GlZkusQzBA0eD50hnNGs13XoIDe5+8zCgoSjHaaITuU3eVk9yaR+geBLm8o8ll+qSvq9m&#10;gx1dOD+UWaa3dr6MRcn7AC824SzjQvtLL0mw8tGy81dDBielN6InrtCZpbyr272V6oPtBiP1HRUb&#10;f67sKdlHX5F85F+pzNmh6d8+4KoZNMyW3Trl/5BjRajHg7FKsvJ40DqyZ1j+RM7mqRb7HaCrliAj&#10;2Ak6u2zNAmJnUfKcQY+cd1e6a/OSiqMUiyA9appClZe2AIaKlBUmnXcIUd0iZH9zyK1re524hbXO&#10;fL/cxIWlCBozf1BguFK3Qkbx5ORP3Vf8OBkGfxRdlIllbisc4NX6McTeTjJnpo1V7+yGJ6qTbjE+&#10;7+mWMyPwm4fx0799VGsEM9gqX/oqkczrRa/FVR9qSRx+HUt4SLRSYCxtJ072Or+0PDadg7DqSFzy&#10;DHc5C3X05//IC9Jofb82hjLk5OTui6a/OXlOtzccV5cM6Q5uTij3LL8lN0vTsF0V/YoLd885LNke&#10;aGrRL3t/TUmVm8ZKJVBTBk5sW9uzLoo3dWdmqVtEIGVLWMPaWeWOP9kXZADkp/Fnije4BgXE+4MB&#10;xNByN9PoQ3ddycIzF7q0T6Pqjej6MhO7N2VnY+IyT8kKNnIiODGAD9HG8PB7mupiC+b2yoXjLmc4&#10;A3uTLiQqe+Mm675L/YaL5nduJSUo92l5frbSpnk2MTnX9PAXY1t7F9duVCuPXP9NcZuLI/1Ooa7k&#10;QNWgs9Zl0Htv7Wr+1F9qVGbYOIZ6ywwYxE5LjKc/GMxXr8G6hhi82aD1KLW2fOWDu6JnAxnAdHBz&#10;+nqwWorqBPM4JEMySzbl4wG3ymPuiK8/a7N4rpA3R0Tbzgoiz1NXdvjm1bR1h4eYr2nR8CFVS0ur&#10;RefD401XHqnCTona6o8XuKpfumuv+SR+L0qVZvZnzXCO9sWCZuRRK+EDVrYPOoj4jFV96EBN30mU&#10;vQeLzuAxmxgEzL9owLsn9avva5DefFtpX459aptoIciNcZ3+rpFntpHImbPwmqd8c9ZquDcuysto&#10;emW3DX7lDt9020PB4YHq9tfIU3TJe0immz7FxpDvUpHb2Qn39BsOS4GxL40ISrYuvjXfy9IV498D&#10;fLJBdb2Bhbjj4MNwAHDYBnf7CsWsty5MIXzIMHzTNswifFCJiTtiLe22+j/rW7P+fz1vDDtmQK6Y&#10;qa3Z0vX/sXisqa+sddvWte2YDomdeISTKJcvwvHg+9/mRcYqjacWfke+XcNzaqNkHQ5tXzPJ/f6I&#10;5hA+/rgRmIOOsJQA3ai4HXopKuZjK1LYcPbqVR1GOd1QtRAWFGDVbIVTvoivsrz++K4OyrtKk3HW&#10;B7mFk+pJPspNgNsKCYozV2ZO9ADircX7FyEDbs9bmi2abM4cvegYUzg8mZvgl/4tSPKDN9hLxKu9&#10;ZFRQP5+kQZ0XM027JT1/7ZLvFN/v5Cxcrx4Mt8OOpQfpvrx/airg9sanRi7DMQa+0MVy8Ibay9Ev&#10;Lal6b9q0TqXnUb75FwVYo2e/+imBHj35q8yYzXlPPqiF4LIVncYr/bgkrbKP6G/EGr7ElvH4NBHc&#10;cT3mCtk1kV8HnHKDfIaUwzNDLUyOlba+W/yuVJW/dTnExy1iNh5o/8OR7TvuU5S8DFFy8Ja2flVa&#10;3tOpxoCUaPs7BkNQo7/EGx2zZPU7tzWEZzVvAScZWGK82JI1YDD4kdvfvMMxsZdfukcLEo52B8G7&#10;usU/HkpzZKmN5cBuDe/pQ8yxSCY5WWvJRMf1/pncaIw1LY4cDjkDP/9bswMU3WCVF/askw4PvVFa&#10;apthV3sJ8s3z1D3W30d14EIUSUHdHs9h/H0mcmPqT5gJuIzOPWCazsTPdlZ8PHmhTOCeklaxrbt9&#10;Z524soy/03KhgdFNEyCW30hzKyS8trjx/IUmq4EWVXAcr8TnstwHnWobSmjtPmSle6BdwnxGCzvG&#10;l91wmvekXj/xdlmXUPvGu6kaMZtR0zlxmwtXsT/40ZqEGQAD1y31shoQzu5yKibSndKcccoS0u2j&#10;+1r0pwHcwt3tuDYYmXd0RTpe4LDdgZuZ6j/G0fO7O5+GKgZWsnL5DZXPqP9nP7NQ8Z7MIC+g64+L&#10;lVv9xP7KoO6Hma2fBMQGyREcYkev8t6NCWyuWc/lguhe6rkkzP0npNGK4D364rfWQiYz58DVP8n9&#10;vNSNij80IIrE8pp+eOZ1wW+HANqs982QrZYNfbXCryrp5jDoGbklSZPUZ2J66iu1nkVenD89dIqv&#10;4nbwIJisJOCjPh3j0J3Yu8h+HTd/4iOi+ZtUHWR5YuXWIbdhShzVlh9bythT3cdhsJk1bxDxycYs&#10;fxW9pwxCT1fBV4Mkd4+CKJBC6EDfXy3P4l9m9k2s0r7NepaDQqbawk7YfYW6obo7nz5DU1DKYYZM&#10;e+Fkx5KO55sI3bES548VW9BEkEzfkVnNTqfS3EQbGAIVp9t33xLjWcxQCDOMANP4A54unU+V2Gw6&#10;Z/HhOE2Qd3FtNytU7Yr4+hwdUx+GXx1f/nJeUA9lPgmanj0DyIR9CQ7Ta0mJztTqavsg3AmMarhZ&#10;88PwjDvvOvT8UvfN7eqg/xY2Lg/4eCnr3+twA/o87WcDlOk+Pc1J1kDqIGY7uGXf35n+tVUlOgzI&#10;QKWqZyYFGajLzzj3nfvsHgOCez15ZHE27LaC3JB/Avol+wYh+7FXAliVepDtCWoKKHq94TXoURg1&#10;itZ8IKCeFPWExjxil06dMumk2UOqv3LTr76PUh/2TJcyFTJDxtD0H+aVvpsyARJJEnKtMWZ2Uxmq&#10;NEKt645bTcaPeHoo/kwoYpLUG3hHSHUdnBKSBiGqDMSH9ZGi9CXWdW5NWLOfvF79c8Sd8Krphcbc&#10;kWhN+0+OjkfnDyhJmydmE4zskj/UWp0Nn7ueosGZhh32YfQHGzXPclgiOuuG9qOqlSPK+4BeSTFJ&#10;6JV+ZmBE/WHrsi7O3mRCv7KFG/juxYQJk/A5vF8U2f2eXN/+0/W2QoxdepZkVtEUBD3+bdwXmviM&#10;vJ9YVhkEbwFtWn/pE3rMqQl2cOTcedC4epASckRaFHezdFohIXCDfL6/KXf+sYTnu3LKUWRUTAjn&#10;+Jx/b14B567sO3pNaE/J1OIHue4HwV6NAYuHJd6MEfTjJA4FCiLt9tMYPkNcrv0yjcWIupTLhy8s&#10;vDwnZx0R+X1y3fVZ34D2n6dFutxtIZdmBOczr63VHkkqAQra66hwEk9GK3bVsCAowCJWV/9ShYJE&#10;d+aEzt8YirNM6ExowV1T63uQv4AfRjJpM28bOtIWl6ff0hZaMNY2M3o3DM/oPdUHvMqD7uL1t3b4&#10;I7JrRqCiMPZjeD4j/n9n82/Diy6zIPkA09KfcpmuL8NTg41/T/r77UlafxlZ+ikW1YdwU7BULTD4&#10;MTre5e/7K8/4QPXPOvQ23zlCy1NFEief4B+FIOvi1Z70PV7Hpo52l+XwaCsE/3+i+UbTlxJshm42&#10;+grPMJrzv5+fDgnAhPmGOZ1YbSqoGY9tLU2GtNiLX5HVSv0oBO2oxnGWYx0iErlkmILbB2Nf6g74&#10;Om0dJw2j+RgxJurahxktLnfjmpN3KigXnrG9Kl68p+Kj5u4rdB9dp/7Lmj8zoXiifW/k48kr+rlu&#10;Bk0SwVgPaQge9A/Z2uPI0PwVIrHLT5JTTfYRfDDto1rRnVLnZSo1Vk7J1ehbMGIGnA3LnU/Cp8hy&#10;2XUb+gFhFZXAWonAh4S/DrOe+J4o3M7JwOTGXlDJz8btMGe6IETMRfnuPD47r/Vr8mHYjWoxKfN8&#10;o8cn13ELBvgeRXZ4095Q3yRe/6j0VGO4vAnJg7NTgzpMW0lpwKxsWlU9Yrv2VRcz1W2gUVcv2My5&#10;WY9dAJ7Pp+rVq+M7FK3XdqxmZYUoJg6fTqauDKeQkYUzbfEPujgWH04Q05XMowvkMKQO4sPMq84I&#10;0/JyaiKw8YNYXs2MeULqes6B+8ZqYf+7RHn/5tB7en94WWSNGTR6HVH3gZzkPVuXHSvrSlhmJlj4&#10;ezqWbVHe3G/l172oe3PKOj+sCBvqdCp0ovWYMqlepkc/apB75phEyJQ0grmGMZ4plrBK5avdcciJ&#10;L1sZZjgxx8Gz/1gmYQwK0/i1948lBRPb8fbPJ04P37wDXnaOGR3GxzB3l0blYsZKT44E0OKV7SjC&#10;w2z9cYRCW8Reg4t7r9HGoniYwWKYwywmAzQvHZx4BSLQfHv3B2fc+aFlBTsts82FhUTnwe628GcM&#10;xLCvbsne/JtCRp/2L62XZ976EuStU7Za3+lGp+y8k9kPElivYWCoSxs0euy2weftgoRkb9YxB/Iu&#10;6XnJ1pzFcudxVcu9nJ6U3qqO2xX1x089jF60CP3YQlXMqnf3IJ5+2mVVStp6rWlwn9A4/N/xPCJn&#10;wzaRCyKce+FPYdyZOapIJutDRiQE77gypjXKObR4rkjq2k/ZbTxeysXDx2G1HDaRfta88tKns8mB&#10;veo88S5IDzKPq6tQWOKaClTEmwPlFT4kRKDDaAtQ5p5tCBnAPWs6qiIvG+09084U2kKzy5S8dnQ9&#10;Fln34dg6Fx9+8+4uCPEvgWarOQZsXa74x/J+ccOfz7rvsC2nVxsLDJPmetMj11aKcGrdB2ClV+EV&#10;RjxjDMx/6dSZoFQO4cFvsKV+19r7ciYYfWZIonBgA5r1qTa4QHNbYNId0kovnRfNqAxVyndESj4L&#10;o5ps6AhXD6E5UV1w3ouzodlKxOWut/bW23q1sW9HJvvQdU2j5NjXMoD6D49LgiEEZcEBXDSfHNVz&#10;bL3ruV66Wgim6jsEOIzu+bJRuUGwePath31r4dveUJ1onW0uPI87dMiJCpLxFkFX3KYJ5Fy1tIWJ&#10;H1nYL03WHn8Kn0kFXMlaYybay7z3roh70fZFPwgC2tJd1CxoARmyM8U3DiHryTDI9eEnfYmcEWsD&#10;zJmXNSka0kWdwbBDPT8Q4UPPqY1/Xx0Ywl9Qu5seiMQ/b45/nP8SWiqnbuBj+Y/FYRneVstHU0Wy&#10;rmDkLV38Z5EfAorVKquEtdN5dlhEGtMSRtPXNF2r90FlaI+g+leZ1ZebD4j4rBlZgFhQUSAaW5uU&#10;P+5JtuOnvALX3xVuJj4LTetLyfeRFUB1Sixan5if+FmFPV2jdq5kQ7mk6JYBLvGVs6zeyWbYgCKn&#10;pf2LwI5IsGFK5BWScRSDGUPKKRv7xwL6MlzfFv4E8aS2OrG/6Em3Y8rxfurGA72FfXCtsJYKzn6h&#10;UzdLOgYo+mScEeNTqgOUvJdSqbP/JVJmw6tokasdoqJVU+3I8o3qHeLMSXRYxci4KMSrdmRjkOay&#10;fTcL+FLfXI9va5lqMMnHFY0+/tbLSrHFPQZhBm3CmL2gbqTBhRejWeEPxa7+sVYxXCy5r47465DV&#10;dhkfPcDb4RNTsdWB1+qKUfGoI/gC6IMAVXpkNxMBKSnmsvC6rSm6le9T4ns+7v3Aq8p/SazwJ4pv&#10;F46QPIYzQV4vPjMWz4S5uS241DdNAEGEnzoYERMZC4mrHien8zwMF6WObGfWBwPf83gUKQmpMSFj&#10;mN42+QOrjyoSombKkKzKJVKJtfXlBpRREUGgafeWI7PLM7M+SUoYY2Y9K1CKuGHexQIElT/roKme&#10;FBLjIQN8uWhz51oFFSt0l/UFyp+IqdnMligsHd2A1/lCBi4pgGuZ3/9zWyjM/cRyfcFhCjTj4EbE&#10;Pekqs88IfndfpSBmEi2t5erqB313XCXfUk9dmU0W8Dl5h9dv/Nowqt51o3HnZy9lMo4lWZlSAfXI&#10;VmWD8WtKx9wIpnnVN4OaPiSxixIXV0mprR1EVe4TExFkQrb7AKSsx53RhEwN3ldqGWXX5JfZyDlG&#10;SQ3X4YfiwdSOgQX9Y1a1eIGiZvhevNrJ9ydZCreQTnNErlV72O2ktAtzIAoGLIW9IUe3o/thgjYH&#10;5AX9ac8pKMiZkV47HcWCIR4H0UaZDN4E0ONobcpObomPBvAZhPjH9t6JRVDKANK7aSpk2zUrKt0x&#10;IOZX8mP7+wSTowuOWXx2ydDkXXMDHftrHHvzuycfSJJ9ZDUT6udUw04gR7dIVpGIen9xpwqHqNNT&#10;oa1mibc+7H70tmSKqmiOwuUnTkJd9bGGT+8v9mvZZx+fyzmfdBoMLRjfDys3vP0f5wJEijHeMtqa&#10;tnrU0zS63LQXs/vqWqUIpNZty8ewaoQXaXBQdyRjyFUCyF7luh/2kj4waBkyxWMELna1/LDiKRh3&#10;RWvm1rYeWme6IaCxoKf71Ebwfs1qh7JlkCEDW2UzO/cNtt5yQVLudHZOL1lw6KbdD/Y9pZuivFmB&#10;Wul+9xmFRTqQEmvwDSx3Cuv08Hcx+PSf9Rxj3/ZLVQMdndNGg8DTOzMhI5iqJtHMSqCnhDsk5xv1&#10;Gkn43JGxwPvBUAhMYklg2+FICejddPowdoGyOFBrHrQ08Mrj5Xpifop+W4lmvOYuxrTILR+TWtiZ&#10;4gQhszmy3vwTYuvEfMWikg5mn0cxVpiskMRWg+rPp+FncHUm0A/LuTfu/5SqdsPRBMIQ94TfqHVY&#10;A6gk/Dsrt+b4hqQgj9DLvplfT/f+wB7KaJWTvXa9CJ8Fwowa18NsT8LN6axUGZzMRjv4iQ/IW9zy&#10;+6WQ/LivcqXrGjkLdXfgB9BFhbwtVd9q7q5zx9sJId10tB8T12LazII8JK4XJsxV3km8rGPKtrg0&#10;yLUyljFXSf5NMMxxHhOmemDG/YSD6Ok1lutmDMPYWGymY75zz0c/3H6EvoD8MjkIOfYofX/IF6Uy&#10;Q5cZjOrns97KIqUt+LnFWyq2yUAvbK+XQ02jlNvU3TITNJwyUW65ShWO29kbXHInIWtkgSoUXWrF&#10;RQJbav1fpI6Q5FWsvGV8k5rdCjnnazABnoL1Wjns5VJhdDMok/UEVh4iPK1CttKmW9V5d/PT8oOw&#10;0dJb10Ub7AQX8Q81mLjfKz1Ik7jFplVbFCCrWYuosCKIlsyUIFeEECEV1new8NhWUE+3IXlKys+y&#10;IjOqwntld+ZI5l767UEzHtFNDOPwTxLTz0VbnfU42kT9RbqKLCHWvHoj79L/sTDr6JWY8wqUptAP&#10;+JvRJyRpzrySRZnC/APmEvLIsfuw5u3/8h2ZTqD/z3fcOwQc+BUtqLe/DvTQVJOM3P4OH8Ds6Nmm&#10;jgRfFgk+Q8P9NM27+11uyeAfiz9ERVI9Cgfom9OKTsa3YkgWHPMIRGun3fVa/NVsl5sQxdMoroTg&#10;8Lf7DDtTjfrR5T+HiJINSxLiBCOfElYj5LPr9Nke1OlPd3LgcnukEZJ8av1I5SX7lxdmHm5fXPqL&#10;Rq/aCKnyyP3Xfk3RgWwQG7IKSBn7a5gThCixOnG16AHkEzMjUQEXSgpiNB22tAYdLx0FPBF8BRCN&#10;Idvg4+fT7zI32aii9ear3at21/fr/Nm+lOTkXttLvDIct9r2hUzm/6X4Vl4Vr1S25d4cmyAuEsCD&#10;ohtMbzjiKK0tajUVQJvCn/kqrx58EWpHtclETECfFN1i50pBwKZDjZe/InArNv4TFD4y5tZTZZOP&#10;/f8l/Ji++pAbYTddup0Fau5z5aI0Hii3adU07eimtrtMpYS0eNE/P6zKosAD+OVrivPLNOeyxqLZ&#10;DioZ9QTxyFBbB9QNjQ2Cd4yz9xuWXgBsAU58e+IwIuH7j0Wm0w0CWS0Ej+yPlMVAxopLDSfrh1B1&#10;x0UDKS3hCnaFP5z6aHhUCL3Shh5LGER9iU/rAlZCTFZC1cOLMkfsxt8mLRUHwGtF1R63R44yu6G/&#10;wTnwGbevTrNwzO1IdmGvX9AaUBZgc3WIj+7iCZ9mfjxvznvr2PlkLjxKAmZVqRnoWJ8loxsYLZch&#10;ELWY6UOe13t+M1K1lHzD3JdLfTic9IBPl1hD80yTiBORahQroLHmyw4aEg4TErlUAS6cGhsF1GXa&#10;Is4s73VQgIbCO21w3pUweVvuSIG6ks1TNCcM+XzG6fM6mA7SXb8WcfHoe9SjadfEBzpK8FmPz+dc&#10;SAReUvJXDRisnoVLcSxkhzTvPeTW5L5cq2VdJN6cMkxC76uxO0ZVGCn5p0V6rF5Eqa7PBrvBKvok&#10;dq8GJ/3Qf+UgkKBrvTXn7d3CxOF/o2kzaJVBLa8mxmymRBsb05arvr27tvBp9RDs+F7AqtY/73ce&#10;zaH6a/vpjXk0T12vReqFpxO9bqEJvFpCVCXsGHd1Jl1Bg5aeS7yJVQcOuHhOerM/MzrVmbFtQO/2&#10;j2JwPFmAT5Pl1Ia17a5kzkjSfqJIAj6DtgV+bWoL8i1MEk+DrLE/YIjNffzNvuRDpXc/76LPFfEl&#10;OJCR4FHZNY+8OprI0uEbi7hTbteeN5+iDtF0ttQvKRZxdU/Hn1Pz/+ARhNU3ZOSuVgpvNkzKOSIv&#10;s8ogYxfEVEji5Idwlvc//RebPrWYCmRwurG5LiaHF57o0mvcIVVMfyQEPTe/zWt6vPJKsEItaECj&#10;WvjOu3lq1TjT3el+NzvSBB9MgSqsopC7271W6n8wjBX/iHPowrneF66JedIqHSbeCkXa+46BsT3+&#10;B0icf5XEW8UKKWZiJghPDX5A8eN6wIRueTzaJXv0Sd1XtQht9QnN27L2t9WOUQloCXXUCwTz63Z3&#10;SIWrgrBedjxJjJhVYkMDFrVpNLdQIinz0tj7YEhDzcJZJoyR9Iw2P7OBFb4nTHlC95mgnRrB2PZd&#10;eR3kt3I4Djl7Hc+9c0e0UvlYKaV8v1M39bymoegcnWINOpCa35vKDSeJ7qKA06G6/Sc2MpuOZ7Q9&#10;ROKkv4z9KsX9TKnzJnX2xPJATsHB6kMpGRk97YsAN9tcmyDGdwfYIPJ1zejbxnL2359OD1h6nrOF&#10;36hjA/nuRdT+0XvtrV1rxSGKa0aiBDv80D0P38N/6DobA0eVjrFq1wZL9tNLtt7wxwvCzrHP1eou&#10;7XM8POr9x/I7V6PfX1CvjS+tS68SoHMpCh25r2RQfO71yN63U5RQ0TooROd89FIuvolZMpbM5H5A&#10;6buhweYe2wUNVrAHRHjSA/1EFNGwBucPM5IQ1I3TaO+c3UFI90Vl7B1Zy9rOu2aF+FyXZX/MG0V7&#10;GPC3Reth7fUElqZXZMUPgyC0NmNm0uJhApb1iW/VdcF5/yT2fPGMr3/2Pzn88BoPpXQYzi6LBLJK&#10;joWso2UbOvVqxyn1B6kXCRkzGcLIwYhFqb3qW3GRsPK+nDau5zQwshVO+jQegv5vViDi+8ajNsi8&#10;TaF8sGC20/WSreNnq4HLdlOrONG4oAEmojJXjuMptFLz5MBy3EGo17Lf9KLHwbLBTBLsqfZvdTOf&#10;z0ovrO4KQtpoTqs/M4vptoMwzsKS+VJxxfzUxjeDCoRzaCsOUOBdM+KKfc8j3hsf/Jht4GBBr/TA&#10;Kj9eT+EYIMW8/spTZaqg0jf/VAeZHrarRhkpQpPhMliMWlBVj8HIrjMDXTJ3tj7KxGGXLIAoh9Sc&#10;y4xVrU7P4r9lHmzQP2lw9Qx5B1pvm6rGPPOGBT0aPpPPqOSsfMD++1tuCIDLKQFa+PTCZA4pI/Si&#10;PgGZJQ3lIZ4gVtTFQo36g1c/D2wqu78YVsuuqz4uTIUTD4YO9HuQhdw1pPB80tELQ5y4SmHAYkbf&#10;SocY033Ece3Y67pFxTwrqKjjsndoOcIVKu0omo0ZP890YJ8+7gMjmK8iUA+9xkUu/bM9G0JWPDo+&#10;7bA3YnLv/BJDNZJegnirTTvb81NY0YJiRAWshqeDCouyAcozVot30U11DgCOmymmqpvWNHVmikMd&#10;S8U47zly58VPOoxKStx65qF2fWRxi/ChK2SYkz5lP/r4Kaxiixmchv2sVBeH+A3A4JJWCwMKaVlg&#10;ky853snSnGsVUAdh/lNc4AgJHlz7SyoZldZBAoIwaBcg36yqQWe8ijEH/Cv+9v7gQjvUtJMSkFF7&#10;WuLYfgfUR86xQ5TWwRxCsLCdlhNv2D8WyyPqwIndkNhxooCB2ILYlsl0eY3Zf1X/N/rRMhfjWP3k&#10;FVM3ghxBnjAlOk2x49zt2K+73bY4FON4aIVwEhj0KtDZEW7QMBPVaWsdPVBNvh0yIvVfZtoiUZK4&#10;WiDjEp3lNgPWEWp5fPGZinEAHrJVqTjwSY/2P8Sd9z+bffj29dZWlXJr71o1OowqaexNWtSo2rWL&#10;2ltqi5C01drE3qMosffeLWpE7JVYVcSmEqIh0m++z+v54fkPnn/hel3X5zo/x/E+zgOZi8Kwwu3v&#10;kdHkI0LZxM/a2vbmaa+7dDWhnhpZO/NewjrzoqI///HM6ACFgSdQ1O8oXwzmp+G+ibqHmLQIz/ao&#10;dwPcX1lTuhxC4R3ZNQdlL60OW/ASH1rqBbK/Qvx5dg70LTFlrk5p4R0h6l0N3twCIv+K/wdYcCWY&#10;DKwZuOYZWsZ0QfGE3SPu6eAG+VYR7u5ZCWCdqOtop1bGZfyFTrQEq+sTwtNEppqvOpxiEp/Fnz/h&#10;jQo6fI6M94D65SSWXsbzvXuXju5JPefJxsV0vfQMXt7HaVqbJQqwBFen3puJtxJ+hVcKdHLzSHDE&#10;+3S+tFXWmS+YaAoK2cExIDuFRVB3Y7U72IcKw9Z1Sag9/nzWKf4fw//YqECyCXcMyN8mIjLmdbNR&#10;1mb8X85nJpNFxlVeiqQc88gVTblLqWvEGyIDi6dvMKhobyGEVyDXHtVOOzcRmPLVow7HOZz1F2sF&#10;Dzxbx7L1ouWUy11mN+icrjkzlQVuVsSFbnacNP0TqskSiYwIOVEe2I8aYmL4c9WlUVVgX3tEnmay&#10;suR9QfReopPzUq3H6dGJWLQ+l7piTgHGbwh4wq2tkoSR9L9tnWX1QrIwMifwyzHJKdlo3yvL9A2I&#10;b2N/fOBRZwcIx1QG94Zem6g9zXnldf+PfTlReKXx9xjYYD8j6uRfZaYGoBNMaJuFtGiFP/0FARM0&#10;DNhuBR6/kMW4YouA+ytT5MxTsKXYPoDxutEvY5vXEaPKsCkPrwed02+hZ01ZxXb3xKs3OKGOVm3U&#10;lATvzasqVy9iWg+27VgqjX+Hum8el5EIKGKeG7ljqvD6n/MoBycjQRbih5dzPeqQcL0/IijGriBB&#10;YEzxvu738BJ4d9ERc47i5GYUSP6USiKjk2Dh035hvd/5GR4kEyNsuHChRcTC4HoJez7PzufteKA5&#10;xnrUVu5GKTlJTwRmZLXqxnkY5Yh7UTvp92kjSuRDl7GBflHIzFvqYHAdyaUmFnUwFlN/EP+tL5qr&#10;8LixkeBUXJwvCwnfASo2ca81yzx2MXk5yZp3F43rwVbmIpG/kQ/pj2T0AEX7ZAHjhinJlHx8tcB0&#10;06JTtlXrddyUavsPXv8v5762SOK6AILrHWbBVKaeGPxvn7i3L/6lMyEiE2iX9h31uqXL9ZZTS7DP&#10;3YtntGsZ8vEYVOnlz5YiNLYoviG0WANN0cfP5Rdb7ljwf51vMZ08r+GrOn7o7/VoUWqaWGQAWg4D&#10;ZpcTY4zer11OsG0Y3dIYywvuwZ+lkZGb0GxovgBHXM0sT/Ru72V2NPG3oBgUZJQtlMHXaVJjyd6r&#10;pCW1zKDXUzsvxX1NYK4Rpr6AHbs5ardQRAMbSXyOH60e2XdFCQl2tLXUS3lnaXaHEmxwfoSlPfnZ&#10;3iyKSdq0lpaS7PtY6uWoN+HeZrdD5i3pd8y71sszkSoL41k94gaHfhc9ANcbaayVRUa1rQmGkHVM&#10;ihDoBpgxvFRTc0yiQ0YVmRwVpvboShoppkTLn5TKX7Xu3sJ5LT4dzvegCuAZyfIVfPG0zy4Q/ZfG&#10;HuqarNVY8Ah3pKCAfbymKMB27AAzbCKk53U3+Rb2ORadq2kAy/rDN2h9aXveoA/AHlLyQ3Mc2hxn&#10;3U0LuQ0Rsju8EBXI/JApzKSjjgDKPmJC3uoScr8zodnXulrC7Bj+hlTuw3cqWPG5ihjGo/jpxjJP&#10;hF26HqkGHjyNsXa94dfWfYUdHMXWp7R+yeRt13CmeNiz+JRFRRDXDyRv4u51+E925nqCC3ciuSHR&#10;HG8Ss9ihghzaCVtLv8+PwHxMveRVb+oueGY4tQ2NFo8amV/RJuxqlbgfj02hFKP15oWnIpohzm4X&#10;gCyLtr5/u/bS7xNosb5JTmrcqywwW3f5lRYcs6ibBfdChNrMEX+Sgpbyo4fE+0T0CvDPf5kfHoIW&#10;KIMSRgc56zwauF7JOLD1lN/GxGFsINvxmGNDa0aIyaQXo/3Wm4Fhqr5Ky3uuQZTXvAArbMBcVqe7&#10;XSZoh5G3o3yHwcsmPe0p3j4akVcTM0Sp3syYh0+d/6XhMtClXm+2mwIuRmwdnKXen1Zs2bglLoym&#10;02q4JpjygY8gWloFpZ2Xj2NrIP2OlsE7x7TQK1zut1hSb98xBFAGuQ1MC4FxP5FlrioLZr5YDKfz&#10;klyVzoL1Df9w0lLqjX++ZHvQytIVsipHyh/tdiaYdCqOZqWOZRdL2sm8n0lukkEVY8zXAdVd46AD&#10;jWax3kdc3t14hvvkHMKtvCho+Xa3w8xTHg3dd5nsZPteU7H6HeSIje8Oz8AF+CPnc8WMfQwuUOcR&#10;nmuKBDeZiTs9/dJmzj6we7s6ValiLWspNw4hOKsXTdwi38Xj5tk1uP7IRlK9bTy1mBOcmI6yMcOH&#10;N5zqiQ67orVfKsn+pcleq3kztStJ4Yp/rGG7dIZldsGvR+Zqqp1sn4yjAAp4OB42ST7AKakT3szN&#10;TSZdzMflcEbDtuxbUGJ0TluJ9Xx0bdQNiS5+55PfkmpGw8kxJRSjJbMltzyLTIvv5+odSfeKBgZ0&#10;gj4r4Bb1ivpiYb8H1xtqieA6P5KAoIHBbOfsRg1wkS1eqn1ysjThe3cBY7APEsMxFYR98OmKCFx0&#10;v8Ndm5GDPl6BcIUwkTwGc9IxGqI8Q7ycacxVMfL395R0+7EgoxedTz/mK13B5Ri099P6DsirXzvi&#10;fefuGZ7Ci0KroF4S/NJlgCGqHeac/NE1+q7rWZc2TcFVsif0ZK4D6SzORBjvwqUQubCbXIlQAQMg&#10;D3FCgMPX43Buwnu8InRC7LjECNHEVMEbl+/KQ+gZ2P3tKrbW/+D7Nb+QMFJduQsoK7gZWQUJfGX1&#10;r6WZDm9JD3P5o9JNirFr9iVTB5ckjm818ynCPJ5vn7hKwnvKkS4Rz/7Xq8IzTYjlmXO3pUUOXBzf&#10;8dXXeDUgVpU561ER3cPxl2brCvy08C+NAlWuhW/s/arBiAaWsLJ1OPjVxD8jOAXCBaiJ9Q0y9fXP&#10;qSQEphS1QWVaZ4CICl7sFX3uhsAFjbOUAwVeOp6XoVpbVBWClE7x9tVrws+nNLY1XT6wBygXANzY&#10;T3nVA5IPtFyRxm8hXcpI4IenN23zzMkH83DJfWC1v7ZZI+jpwrNx7+Bqxs1xzI2uQEm6xesVWIJY&#10;HwPdUCtGIkpsdWR1HCz6xmrJdcUhi2EvyHXbsj+/82SvwSSfBWmQQoS7O9/5lZgqH6queRKsm2mP&#10;q0Hv7cU5o4I7A6QTkm6jWeP/uayG0fHMEKelGX+w3K5qY4Ngzu2TdX4orCqRsgnuaM6NM9rhSJF0&#10;jcyqLVxvZf3j+wTrnzjQuQxKzPA2qZNSOnLbToZinqw5KaJ4rDQjY9oeN37uWFRsOKXvxvpgoW5R&#10;MmsMEw8uDa3ONn2ofoShrlbrv0V/ssr/tCFEdhwql1Ds2h8fHfrbZUOQIfLLn5om339nEl7s8+ZS&#10;8auk9JY8M8J85qGI3HNXb408zGf7NutdJrcOQ2ABlOHBYx9klCt9xR5rQFYETjfdH5QO7tJqJAG0&#10;cO+ZP5vF9+JiXirpmeezy8nNbQMUV7/3fFVscFYaOBHaaTQuS7pDTN96ddRYz5uOdM9uUr9Cpf+I&#10;wyGfceAn1XVwz1Ksjme5m0n3JwsH9VI+g2cOv3nkkFM/YALz6K2GXZ/RJc/9SZjFstX2SlJCurjQ&#10;z7vldw7Hvyglzw/+p8GLXf568KZVudAaUEbyuRj2xZAMTzkph4SUnJhj/a4I67ZpYk1j67fLBWzH&#10;CkIbm58Vl+fxD3x0MY5pI3PFneOgOvQKe9mLVWfbJedsYk3T130gbk/BVMu7pRJiNz2aF2KlakJQ&#10;m3Y79ylQ3dbZ/i53K46eZsJIztyt3k3PNG/K9nR6tFIv7S8NQIohGyj1Zgnl9aAqo8nOmCt55/yr&#10;/8oXXETjZun0JktkqvH+6TzXu8ITBACmTlq1wFMKcF3WK36EW6tHfu7sdoCr24vpgsU+BzKezoOj&#10;WvOqb2RLHwumhMcVL+5m2Q3CtzTZYRnTAoomfPd47p+hO5UaULFgjpDlie++6hmrmcjJJufovfEz&#10;givaTQ3rmXI/0aAHHFqRukVMf9qqXxt6cP4UlWJ/fPhiYdf0rL0e0j5m7re4xsbulEpvHuEIwHPk&#10;f00rZFF0smwYxkwxhKCkC6g96FauVKy2ws12RiD35eT7jVfGeyqPJRAHTKg5xyFH2ifKL+Y3JnUQ&#10;EAHokaje1TPOHLwGdR7rbGg37C4sKKymSA5vHSzrRhtMn8fFQIFO0Mcb00OZkUdDPaqKiEIs9Y+q&#10;9Zw3m7zJyIrVTdbWtpJf/uRDz+b1KmBR1sblEjmzs8F3FdvE/ZkFMJTcSz0l7vsBZPARNg3TIVX/&#10;zjj1xDayBhZlWQ7rK+mqF76/k41wDi2bca+bvH2xHFBt1tgXEjAAl2uqeQKR1xPqiqtsj0+oo2/K&#10;rMp3xXnVAUApeXkYpQDGY4Uo8AZeYjzCNEOzV72d1cidBNoEjlZQxWdxcqavhCsD4Ol95h+Wz2Qe&#10;fHZ7xjHkNIv71KZ18kpeSdEbjxCM3MsCjEUglyE1alOPwlC1uhNK4+VKkJlcjEnT2DyGspijWWvF&#10;HIGUe1J4UiNCGkSxJZThD043xF9VXE0bGP+h5xPi3hw86BAwJ5JE+5iGlO6ezCry+uH1y3Fxgm5m&#10;6XOcQrYV505jnP4TuqacpPrrj8LCpppKtBsvVHmj9Gs++LfHM/MDOOmmpaDaekrLaO+388Knqa3K&#10;2Qrz+0VZIXRb1Av3eewE7fvEQ4gVmC7JdUuizK05XdkS39oZPTelEnotP0mNvjzDjJO7U3zc6eIO&#10;yMVWjv/h41NmmWwNxqTb9xUtpnUJTkhf+IaSjUn7x+8vTD91Zv+laZDay2XNxjDWpc8fI5Xreo2v&#10;O1IRlRFP3RvdXdWRW88AHwUxLudsvgvTIVg36D0B9r80QWt9TIoR1KQ9ef0QUWVjvgpxV3Xdgupq&#10;e/r7A+7f7AoqA7GNMuIkAoi66FYOKvHOo+e6EJoc9v74CjqH+x8dFdlTJTg6fIxBWgiWJBqkOk80&#10;DeYtkgPAmzlwbg9tZLyT60Xnv9LFUzfR5/lPCYSfjVhsBK4Ya3/7rz1MdpPL/0IpRJwT5CI1rZyY&#10;fADxmtg3mOCjuMxKXb4cWzdtmp0LFRjZeW3xBtQn4vGknxohLZ7abYKgN9d5fhNUG+KFYiDzaeuO&#10;DW2WyKDCPJMgz0dXxcsuS5m98aPW02gR9bhuBEapAMGopBdA7pzpUcP0rpg3ZltEo9uWssPqWY9r&#10;XjoXXAAK+8oH9mpiGpWq6A94u8TJ011zIEnAtCqrSZZVpX1imrxkLCiFJXn2QjhM5E/Rd+HhHLz3&#10;/J0bhNWE+IrNilt0arXZuklDxisyyGrdWcezo9gLZhYuaS6myX3Nzbj5hWHFz19JCPyAZ431mpTU&#10;yXpU40WZENfzKMphFzWkvjDqo2jKmzzI1P+P/znPWgXMYJhUIdTS2pP+8nO07u6PRGOZXxtk4igk&#10;4Drjw+Lv1ghee/tYkSkj0gEJ6LzJLb5qhT85qHA37O8xTXS4ZpC+JvKFp88DJ9WFEIcHwmkIFvlq&#10;5SD7tT2de2My7TPNK2/jDbj3VbDqjpLxj2YHu7ckOoCYnDbmasqDvtltCUdECUVvsoI+5AN08wZI&#10;uJov2j3uyfyMlux7/N2V6BCtsWzzBf2pK/4dW8tlGGyO3MMbib+UBgBUhmQeV24hmdaem/f5q/a7&#10;Fta64X/FfVTVDFZi6avdtjB/ituQnfvjDtTcp9F9aN8waOtpj5h/jI3oIJwUgTS3cg+YO/5+5f73&#10;45nX00StUdXi6fVtrlyQ86Bqsh1zWxQF5t6tQkBucMyTw5x+77IsYzV8oiF8Huw+SwFoXg89DhqV&#10;bubn2NASf/3I+/Fs+8zkcyphRhpEPKXMHz1t/kvjnDOaq3ACbL6AOqje/kNL+V+/qvL/tpYlqVnX&#10;Ud2v/7ezzG741OQJeed/gWFTyuejUS74anM+HuKjL9yvIUhY2+hS/wV/sEPtrY7+RUBp8U9MrzUk&#10;JalKsG4cXtmxwKn5+DEyaeFZR/ZDYnB8SdhR6+oi5I0286XSU7DHf0cX7a/DrNs6J9ZzSLd7xwWz&#10;pSf89GR372TuAw45ifQM1ktLP+BT6d9STuwUtlSfDg/nKWTVCIwGd7aiD4eKyT/nyD2VVhD/RgaA&#10;kCEWVME3SX79ZVNgvSZkcvfkTj+sxZ3ckSaGg7nGRwRu9oBIH07yJayWVjDLCzIXiSa/iOmvH7yA&#10;r4ZKmIiNqbcuS1svDKcQgEr48A84z9ueGkPY9Jlq+ylOy9QszKxAh8l2lHTv/vXes5GmLAn2JZzM&#10;UYCF9VxeQlSCToULLIBwt8NVJpiNP5ohjHtDfOjmN9798489kDFTY4y6Q8bI5bhNCbHZSUHdRkpP&#10;iuK4i67eaZF/grGCpCyNlDGG6HQsUh/ELDrd0RaFfLhP5gls7CpAJRxwCOY9q59pkvPPB9rsGUJ8&#10;dWdzBhXFeJflah4y+B3lkvmZJhARsvNMF+1C7uJOBaIaXeHjG6WddWU6mwDnPRNi836Va+nQ1+C6&#10;liBE8LSbg9/5G1lHS4WVsRE6mQlry9op60m/5adz6yYdkbePeodBtY9KObYteGnDihZdLrS5rv8M&#10;WcksI9Ghg2FZWZTMghc8eQmZ/HpYe0qN9TPHsMZ3O181EWwJwfEjB7liicdqbu3pIxQfwtMIgdgz&#10;a5sm95gLc0PLoU2jXcA9fwtcg/GBNOhUMIMYY/x1OIQL9A9HYDJI/ETzaKOtdUJJR+ynVqh7yoqE&#10;XuTN2Ao6cJ+giJqyaekP2WrGRWPyHH4lQt4KosImnb5kMxdrOilVoK/gP9ZQv8lt1fs9kusCO+qk&#10;fvbKCF0GJSF9RWCvWywV3P8zUtpcKFqSgAN8LSv3izje2BOl7T9l6LYVQRZRFm+CPYCDL1M/vll+&#10;QvA32b9RJZSRNTY94yp2rtbNFKAk8vVzE6Fwm9Wb5Dxc4c2/NPYYTP+432swcVti/Dd1cR+dKRf+&#10;1/oimnNsPOH9AxzFbs6JoNSgClU8/9y1PP/lyIP5nK+i68Zhh/9OZgSFPiuRfHzs36cjXDgAbLSR&#10;slyOUeJR9fW8Rn+3iuayINPC5o/grlPgHVILquGzeeiDYgjn4mh7fHKJi7JfS1NXa0Tucv/kcfRS&#10;fOlGNNRp2oiqdgE0B+0k0hOeCiiPx5dYcxTMB/i7k0xWMzj3V7RjRt2ROrenGIqtqpehBRSjnPAa&#10;Cj02Vn1MJF+men/c2ftWFGMaiDTAPPp4nXXO4jQl8G2eXi/Naz+REF8dLOh34Ow7dg0evZPVpr31&#10;haDWQLHglTgSiOpyo8aB3cU4hj7vKsCLmWbfa0CgIw3LvCysj7hoiW1fZRbxUZcKFK7x/VxO1NAr&#10;Q1wddR9Vdsof6w5pvoOqUm+Hp3GqAHKZ7329u9DhP+42iZL9oNDJ1EGhPTfXHD+DAxeGOntYEeU7&#10;wbE8EHHSx18wCQ3hZdqdZ8qTz1GlHChihNfusW4Rx2W1UxgmVp7lOyOMWTufQlU+8EVoaVozPF3O&#10;od9J+OibbOFMZWlrqSf0cpMBwCb5CS2xYZYVT4RHgGaaQhTXubIUgTfBv0rhZdKW3kfhKgG80UMr&#10;lIZt/zFtj76EavU+ebkoZcT30QpusH5DDLyE6owDkz6Uuk5RLHd+C4caUw+WQNT7aOndL6Ec6D2o&#10;OHd+AgcLsG50H+wcbufBnGQvELF1SwBu7odB5q7bmKPIXEZ2fSFEOHUC+RlV0vf+2a/2PdvpC3Oq&#10;WDLOCup4SNedfI0w+xURaFtSWKsNkxgx81ExKcl/lMl59OfR23QSsGnrHZRZUawoJSQNQkfYs8EP&#10;oBHp5GFbHuSXlxwFeULP0t7vm5lWuzC3BG2EylaMHeAUbDCZqB00UUkRPqZivuD2bslsh4D+Lyk1&#10;xTBc8lAb6jQEdUbwyYbIE1qsFmCoXcmsD1mQV4VXsMnLUIpPB8rbSqTWxQaZx1kjCK7vvjuWEMAx&#10;u3Zsfwf1paU+r9xslQuyS+QV39vZAgMWWi1r0cqp7HzP2RXy8+yJJj3S8X7vRj9sGDBNphDrT2/d&#10;wVvrgF+FoU0o76Y9/NLdBhh3u7s6pJc0FfZ93bE801vjF5VBzreDDzdjkyIqczMFkyRDwUMt6eIu&#10;U6knWRWKj9ZmLOse1aJZrUdnnE81h3hFR92/WZFaSMgyyKJBQy15tA7K0AFl/ZD3w6JfOzTvtQLX&#10;xOa3yt4gW/rEDQY/32NFhZcGm+6alX4MFRgplVFbCdpvEL9fgzLcURhIvHfy4/smv54nDj3YfTwO&#10;cGsO/72TR62s6CAgyznRBjEPOEYuDDC+aXZ2AatFydweQXD3fWaU8CrwRdHyIszW9faCzViSyLA8&#10;p2TKn5tS4ty5mC/rZfKj7aVJx7feUlwgaWODw1QWpsr/FvPLLhlWNh/Am2e6P+ORXpnfiS11JF0j&#10;2QW6XDpnhKIjJ5/G2EpNtTnFbWXXIgh/Pe5dO1MGqxUHji/YVPCi9/lu07b42PA+h2ucDVDAYG6Q&#10;V+Q92XC48wBnUL7UkiVyCZez4pFJUP9VnI7tMFUyqm9SZr8ywo18ssDx8Ne0/18aSTkCa1kVdjug&#10;6qJN5O5gecrxUbdfpsLLf1hhZzzcSCW1H3foGXYh/NjxXAd8d0Y7OLFKuQE0xyqQiaDqdRN11L95&#10;vqB7X8eBF1oiZqoqtILi6JaGHJX/HNkQofvVxiha3L7V6EKbrGsLf/JheGaD6LDHzLYdsrzFLErt&#10;Lqkw/Uvz7uMhg4LWlKBZkaPZh11tj+uq5otInkfCm7hlJNG+T1GKqHQbJEXqwJ9ZZaPOWtjYpEV7&#10;k2885I+lasBoUWzeLFodgQXftod1HWA6GPsu2JkTLYg2pJH8x8tuk4N3+7HhuUKaGaJXZjWXAo/H&#10;fLFxGjGVKV2rvpGiGUxspzlXNnyzxXZH4srXHMheVKWGqufMdZPrqeyxL5U7pjOKbvk/4aj/fx7b&#10;nz4qYUSdvVJ68NmUxQn48GR0jzP0V/Wju3BpEOEso7uFtLxpKUFdz+XRAU9VcNLNuj92v0iIJS7e&#10;FZ75l4avc33jwO7aZElrO55YxFm/GME/ZSjD3/7hIK8NI7+jzkWzj8d0+D5eCJnxtxl2H+ezwLpn&#10;cQHhpY1be2n4JJU0qXKEfXaQ6/4xHVAPK5E/YwxmG4Mn/7ogSI/8GoNiPC+FKm8YfGOiriF9JkcF&#10;g/QduXKfIWVj26B5piUwlz0et+mna3OnDvKwinvBx9RritrplRDl2JI7KCy7mvSCRx/+HwX0h3vc&#10;T2+xeJDT4d+1A3e5vsa6k79E4wTSa0/NEIx/gkI6liI3Hm3r2ROWD7LhEY1hUk19vbe2KkyYW4xr&#10;Xm4ZFEwFRCk3cO4c+mryeX0TUS5TrJxvMeRQTTvJuVugEAJoWX5zINl+Y/6oe9CmtBUfnNqS+MDy&#10;bm5vS2bfPddVx9geQ0WtY3RADwaGGgXzORL8IBeqikz9SoNDPflZPNkk0yqKKizwGfBw7qdG0UOa&#10;m1Gg5Z9nBauKdI0dQIN4n7XyerrTYCVpbidXNS85ZTv8fJokNM76Fn/nWItpmkTqJgzG3vWi0Juu&#10;tIwGV6RFS7+ifnR1HKKMJNdn67RMl+CPMsCe/LMPOxL5Xtv2hunyq0M13kKfI1iVWbz6dNLMYGk2&#10;OJ07GvVq4aQqu9b7Q1HGNSyrK21Tf2kKzbi/PVXPt0lyitkCAI3mqalX/3vjIi5piYrPUhuz1G/q&#10;Bwr2Gsl5zRBjDGV+aAzH11gl8Wq9TUbXQJjuLfyocvV5m2orSnd1EBDgNv9O9117jxdUleU8Yrih&#10;oT5ncC4XEjMkRrGXVLabd+xuqY+WPDm8aXhH7N77mW2osxjQ9TQr6o64sg6kznZIszCFYkUSNgkb&#10;Swu+noW4lbrxSxtayPBjEogtlaKTbP9L4yLFHt8fkhsfgRlyXKLmcNsHUzsX6XC+rt1a7hnV/6rN&#10;paeRCz5z1W7+BlzhhjpyMk2Q1y4plK1QoBMSsVOTPfqXRqzniSOeOa/JRgwybplt6BD5Zpnv/u8k&#10;p7tCBhPU8JqCdhhj5IiSzHT+wKa/75wLfc4rQ25aFLM/jvk3sYDv3I9i92RiUFTxlXNRBKi8bSoe&#10;PTHk/Tb2UydWMrRLyaFVSmH1XbDVGRUVMZDyFH6dZef3Z6Bf9Lrw1eELwQiVlZNqF3yAF0CxHycX&#10;qNQdgckVGfzvOsVxsz0AUYl1awZl5QVo5088NvxP3Y4cTXzr/oKj6oBpJA38WhhmMrmglJzMVOhv&#10;DDYijG+Ykwc7QRnKmk1WoFfNiL07bXBNnZaLyo/CmaHpBfNXvnmvBfDMBOinBBWbHgVJF321WAa0&#10;bEMvUJHO2WEoQ76WJzB+gwtV+VzBhokfavW3Lo+S9ARcUJ9YtNLKihYX3NKSohwRyVfrP0p0Tdeo&#10;PglCpLkfuxZ/9BFduI1J5o184qJkqt6WbfLRCrZ1IrU/sM6kfM3ISJ8G+WY8wnVcb5cu0BeTm//t&#10;BNnOlP51+V6+MLWtqL/echRhz19osivEfFD3T4FCzqaCRuOxQz7X4QW2w7kBPwp+VbiO73sxmUa1&#10;IJpMbcFynia7xn+2+8581CNKldASDPVSrcUpmbS6+axISY1w3T4n7kqSqX7XVNbKkf4HQGy4JWQq&#10;vkFFj68CPFCmU5Fr3WLAcXMQzgbkol8GTJC/yWRsIPQ7W5O1myMuuWCk1Kc3PY2lVksClfsDBLKN&#10;gb8T9FrbamecBk8SqL6dqtsZ4xlncwH/wCc365V/Am1uNge3OF8oFEw5Svy48adNtonk2IhYqCnc&#10;KasWnLOb8VhP1aJpfE/TV9hMmnK7LB38yCVtpee+y/9voo37cOH5XHujde6uLIt49HezvPJl4tnY&#10;W6jnR4EzkjyARxGyebF8OcLmCehaCni4i909dxDv5XguYuaReqCa063nXquqWM8kLNhG3eBSUCDy&#10;lgZibl5pvUQKgHqC0CwannBf3j4Pzk7LOrom3y8Df2muiRhQ2dT0fb/2cccmOrAeusrUHA6QNA1O&#10;/VS8qReuxXbmAJVm7PltNvmXhpet93+oO+u/pvr474OoqDQoSIOgCAyQkE6RlhAVFASku3MwhoqC&#10;SncMGEiM7tGh0mwwYYQjxkWNHLHBcNR17/rxvu/vP/D94fx+Ho/z2TnvvV/xBA89i0xDqvR4Ucbd&#10;feuJ4yDvF+Y5hempZZzhiqS65xCAOmboRbwhx69QdoVAIUyOIx+LBcsDT4PvHVOULF26ka7L6iCE&#10;8Z8oSSd+N3+j7ZYFPqQLoqu8MVIDORd8kTzlXfblhyJcyUIzAp8OdZc73Het3AWEqRcihIkmSWT7&#10;QgNckoa7sVpPeXXQyJpGRzgYwY9R2qDIj42mL1T9M55omCxFoBAN/mv5M/+RrdL5M+yy7PJPjcCO&#10;wCWkeyGWk4+XYt3jAfpq2c39B7CloG3w9EBx+s/A2O/okNfMy5RSc6JkdzBj0fdtdovfW8r2p6lL&#10;+gtKdToBnZFFEPUBUqxl+cBA8sfIcZhIY5ugpIBCJ25I9StlYbHlX23dt8Erv6LytD0h/cm/VCzO&#10;dbYiKrzyz86F7if0dfTFymstP0ukHg52IlzqAGuc+Am1j288xiyL7GQGUN26vnk7hNPHzkNW02/4&#10;IhHW3B2PtuNT3N8H4a92tCRsKAkTw62sPTocGmtSqB3FVF68CxxX+z5z6YLtxfBkB5nzZ1/vKhAn&#10;V5EvnKu2ZpX1UiXsTLu7QqwJ0d++cYGuhm2IRJs6xP0m/UvltTqq/9OBVwqiQJk/NM874edINLwN&#10;riG74CbLqF78FMllppETQ46ds6mqmvCFCURgPZs6ZY3L89evZk1dRpw3E2DrMbHeVWSjMc/KBUDX&#10;Y/m2qJf1Gq4OxqJLTI4R9nPhXw/W0/VP1Fyi6LTpflASj+QQ7Mb05N4xE4AwdewyRcPt5rh8lvDB&#10;qfD27XmvHbhVzrO37V09xl7HrKtQmeOHGgDQzxoPWSBsnL2V1EEfroqj/XzztR5vcWQrtjNvEtVM&#10;GEKzimZP/oiL1KDAy0y0KJrYadFFp4BquEGGoTyYsedJe2gv2JHnJX0b92Il/sWt/1E9U4/O1BYu&#10;v9fayupxo++WYHLUw1BwRDRh6TJgfszWdcqs69G2wqimynQxlctGvb2o65c4aNG0Ef3f70f8Y1Lj&#10;eE9byLbV58PcwWOytk/K+aPSKDd0FEzF101F/jltO8ymDgUxc9GvKaCNFMmUPL7/IjLMA2jEUC8o&#10;7Me4oIv5GRLyPq8geYPX567uRsgIqLfK3Tv0TsKvu3ieA8h2nFH2TCdXwmAo+QhzuNpgQjnzDinl&#10;85M15ynrS5LuCmxA07FZcfoT6loczsLFPCQx30Mlr7dRReg6jCkuj00mtIbidTOtnuz7hR6+AfxE&#10;ccmmESyzjzFrPTMMn8a8RMwaJ1yc71xr3TZxNcUsMkSyUtJeUxGvatK7KXbrj9sFNknmXd1Tx/PE&#10;azXx37i4DgzaWsbz1aVAsyFZjafMaiwaClGYyHLKzi6ic+4oaSzBbthKe5M9/NAX4AEoE70XMGnd&#10;FOz6WJh6Na9fRUReyULs7qmdiuO8LWorWKS/GEwSAdZsKRxiRCC+tSINnklVKCVHQKMs9POA59Mx&#10;k97G4DelfYxcoeqozQN3xzbA4CqCiy8FZ60kNPM4hNDFjk0Lf9v9mF7hVjf1eKzOrq5WvGFwMLYD&#10;+ZfReB+y2CuoIaxxH4QCVo6VkXvNJ9fgOqfNWZOn7zgo1JXEl7UB3cVQ+UTXm6qdn2OUq18Huqx8&#10;nlbL0qX8FlQpVxAhrTcHnqRYOlPqkap2PLlINYZMNaBu4d7QOG+vHBKP7xnyfEszKfqPbWT9RFcF&#10;HYWGpWmLiFjLdjrtHjUQzXWtwL7uY3V/u9spPpdvMKe3G8TZiACUE4AKuOD9lL0jFX4lYIQd9BUx&#10;oevwQ0lJUJhVZwyVj2wdhRe/HfoVs+gu636UXb7EJk7xfPIjbV99ZAgdMVMvDfb9Ced+xP70arDb&#10;kD9hNLg7U39le4dwpinDx41Z7lDIqm4WDUoSICcheYI4BY+LP2JGRx/UuEtf75lSJOmjEoNuwFxL&#10;CiDbGT3FBI481ZwNBtCmVUtG2dxm5m+KS632lVmnzpk1OsMTYjI1y6Pk4VqcUz611Xir2LeueX8c&#10;JQYM7zt6FVOeZsRaN+2NT1K/oSJ656wpfzZCp/RTdfRGq8Ir2O7XtYxVUCdF/d6MyhGXyppFhOZa&#10;NEQInNZWXbntbhQsw3y9b0nxcpo0pB/VuUJW24tuIvzD1wEcTCCrlFk3kU1RpP0HNSViqDvof6mG&#10;Ro+pLFt8Lz7hax648eQ8bfsQ4TMcc9NeZiTklr0nrob90hoqYZKi8ziBU2LtCuSoUI0Rg88+7jDW&#10;pA2pvqjAJM85hMRCkPKZgEyFJI4Zupvs0oYphLFxfqpEHgVbn7g3EKPsqOgrajuU79gvZTzRFvhR&#10;1jf0Dh9XInVSt6hV8Lgr/IzGMFg6U/PZTj7eJObNMZe9uVAQ6jWhLuP4zKWjZdq5XmCmha3xpumH&#10;W3om5P4I6z/hNJr954u2dm6NmtMXSblwlLJI3nF6NPKEtXWqWD4TW1RSkMvS+7WWoh/9uciHfR6U&#10;oQWXc+3OoYw/Zag2Aeu2TUs2FVgGWeUzxznlX8otfuOtBLlDGBf7eMjFy5FUviB8P+pPw5A0oBic&#10;ngoMHO0Y1S+wJHy+mK6yMR7fVne+2lhUdQtvFpiA3xtCa3M+oo3DLkSY8ujdbJ4fL3gZi+io6Wkv&#10;90xd0FZU9YpjziTokVJfbmn/QSvyIWP8059OBxP9HGPYsm4rkWGXhgSLDHJJE9Pk4Z87qd9apizJ&#10;UxEbFQ67Y7c3eHKoV2i6ubpy2/SpdB5o5M7RY40mv09yvDEaM3lw5SZMk8iqLK50Fb01EpKYZEw9&#10;9IVFMiJLxThW3rQ2LUkCeItIXNLrpDxiabjwBEMCrG777SBttZmXoHAozGs5eLGoCiWWcxul4ESD&#10;lOYX2bSSTPAW7Jh6LP4GCO/uui3pTGP/8M9vV4MivHGI6itYuibvXqNN2guWL7h0hfXxUpzKXQnA&#10;vvHFYUZGvjrnbb6CUlU1otYc/4EmnkH0WB9EuxuOlzpnSixTfanuBR21y5RXN2Go2eYItB3jhvBq&#10;mybnToyxP7/UP0SqRh2YKYWMG5xQfESLpvWESUgR0ZmrrCbQBe1mZZktsTLlTWWk7Vb4g+XzE7jK&#10;e7dIYnBxAQS+EvCD32SQFBCUPBR9u8tz5ZJrjZAfSPh1icOpME022NjsfLDFzWBtNUdN36u4FFsE&#10;nZp7cWjB8BUoqatAtgUSRkPwfGBNguNIB5uelWuUvPAdrGU9qFNBszfW6hQRWYg2Sy5Y/Hm0oJaR&#10;GPYpSc67NWUvSjJolhibJ7dj1E1jdmWi/GcOTejLOt/MYOVe3yOr0UxGDVMVJqG6Xfd1hcSWfal3&#10;lG/BbIa3DzfS1pAwfdk1UzkRF1M90V+tPipaTqvEN02CakPOlu+Bokc8zhTkGLhAQ7iEULNz+NRx&#10;AvdLmS2S8tj84yMmfhjAz9KJilq7xzNCfK76r8t1mtfng3uIRrn3/C9Ew1RLy7cmtNdu1EkKio+U&#10;FLiYM71/PA5piexNhH6yr3c+9kb2pBWRQqXcniJMbRNBOmszGjm2XgT1OsWuD3vF6f6tRu8N79X5&#10;6NUt5Xapz0e3d54o5tYO4gF6n7JfoIUJoTlRj0ADJZ4dPPWGs3Xe9+7BHRMQzOYZsPul+ifI+B7s&#10;s2+0u0FKZ1KWTM+lI/Q2UDmg1TVfJUpjxmMshMc8nHnxLS0f5OZtggv2fa0bvACTZ87jtL/AZwdX&#10;0Xt1i/VekkSBTpV7KzTV1j7VctphVsK4E0VtlPRcbGi3MlMQHD86GfWTKTZFQ4TOUFAoUGdHeSgb&#10;3s1HIfEMqhy1AVxaW2jym127Pvlq5fNBL2/K7mtsRTli3FVe8Alad1MW2BrEhHD+bLnbs8F18m9+&#10;elTx/u6Ai49Oo54GYntoH/NNnD2vxrOwwQT87DiYzyA4v50SeZHY8QwK/PpfKnEJSp1jCDF/H7LR&#10;NVsUb1AyXzzxYLf3xnyPJQWslVv/dDgE2EDNeDehgiCVcp611qtkyhY1rmXjIR4BFPDMmZ7Tf564&#10;7BRoS7PFWUn6gkMjPs2KJF0++9T4NnaOsE8eiXqAAVu8WSJ7jjCF0mYE3yxKpfJ4ly1aHqwmk89O&#10;c9ffaWdhgzQTy3dXO9YTfESJmdUZa1Cgyh3h1BLTUf8QUgnrp1xMgDg6EPX/HVX7NVrQ8P/KenWV&#10;JmLn2//JercoNgc18nv+E/x/rYyfxiy747/yQGPsUpaIif7kpWF59bDeqTqv1bZctzsSI6s6wmwt&#10;4bRN3Z9hKEbA+6XurTMRXZkk6y1+0UsLhXXevAJ7Qu13MJzHmYxl2r8NRrChlfswbXKrJ+9ifSt3&#10;y3+pQ7ufrF4GZC5727dAjI6k1rIm2ztq7iS5UEqDL3zd1j5FXsM1/iNwCpUH+5OHnhNXxhjGxjp3&#10;zBCXX/2ZrxrcvfhGySGvHpuPZe9pR0NM9EPXelPgY+C5s1foif09i3u8jjzs9+2aa79nYNtvkJ6u&#10;AF58JmvT2DN5V8/Jl0asR4jD2BWeX8voVh5xflguCXnJxDNBaskFismuKSmJCGZXHK0doYahwxAm&#10;JOpR1PvgqEfcb5wMSu/LK8S17EbF8KEGBWxF5pjc4eGKUKoP+0w1IpTR5QpBPgGGJGyjrbdJh50/&#10;/VBb1QKiAiE1gUVjsnd3yZexlzfyKyAPWZPrti+HcBs5yUDuZ1kjCVV61X3lWI3yiccuH5LRdVbM&#10;1GOWziElq9lf86FO6JAYG1vp/tALKTcCKjt4q061vZJXV0N20a1Lvcpe+UpKf/edn/x31AjYpVn3&#10;eu3EhPbwSMYmQBVngpqdOeWe4onPbJ07ibRZ3jUArlV3emYAqNSmW1pT+RaOowk7eemgd7fjRCXS&#10;0mnnUd83XSkHohROvRZrqA4kzObc65jOuaWea8Yu09L/Yl55zNUNYXA2Hutjyl2MqpzaUCzRoiaE&#10;pnvD6eJWq8Hv6oq/G/bUIBt+FHWHT913h6ijZu2nLt51mkz+dvrJKGiqO6k67Vv7dV8uBXY/D7Qa&#10;w11GJwgLKNm3ywx+vVwWc3ittT5gMOBiZ2PnjdfRG7ipwuJbgDG3DMSKmkPsWGcLwojCT8BSlnts&#10;UHqpYa5CVIzD80kKWHKcQZIZms9xC3zw5eemrH1Sq3Oa/4mii9nXyDtkuzLP05g4R5xNqLl+kJq5&#10;v8dpkKaxn7b39u3HRaeyoxcNpNUXsJGfERGtZ3kpFUX+oHlyBdm6ZtPWpf0jaXvVJFP+OGjCr4v9&#10;Zd0v3htUNHb064JzivA//Q12X8+fEvyPMMHK7XkhD+meo0Ffa+12kslgHNYzweKdU1fjhJiFckVx&#10;gx0//Sxuck11q2/SxFGB0Xso1boWbLmTGY7PhPiXI0q2OYyEzeLeO6iy9tLVLqq6p/wSid/dPdP1&#10;L5QOJOps/kuVekq0TmAQaT2Cc3LJhtk2GE4f1mLaBuaVDvbt68jCW4cMT3ciW6S+nyPITGR46Wut&#10;NV5a/YizbpH4rco56TOql8I+CqfiEDD6gGgvk7EovKOquPCaNx+WA0K9A62Sqyo8TtViIAHekgJf&#10;OlQMGaj8ROGBiKDw54B+3gV68MTGyveQno10co6kXFX2Mf4KiUACPtCgH8gU1D5g7qYzz8G6y71u&#10;Phagm9kOLpCk8r+w7G3f2XIu2wnnCYfiEptkje8lmn34kalyrbAMQ2lnnTsNc6yYz8F0F3Ey0rcY&#10;OpeBjWzJtdcox6iZ7AVsFQpWuYuePLCcdySORXmG1GZzD4VseKrlJD4foiY1tPVu8GnIUSDd7sUX&#10;EYi5Z0s9bfFQM93BZrs7NHKOc1+/JQaGnb1fxB3oPkIsG7XvYK0IBbFc/XlSOIMFuZBhm/f+80ma&#10;6vE7UQoYLD+PkFRcVgVeQA2AQNplXTrM7vf282lPwj0lzAcsRKftHdkGu9smc/pDYiBN8FSRRyl7&#10;9jB8V65/WAKIXwK4LSV7mZ9lSbysCyzEPKna+rGeNi0G/mETO0BAaQws670MOvXTJAbnojyO21H0&#10;JeILo7ty4r1IlQiKVULCFV2cKKvq9VF07a+WXzwVwN1ctgpNenb/ODZvZudY9ra+Ax8Q3cw0Lu1e&#10;CDb4Y1wyR3ZZjDJS6wsPFKxgNPhTIMwT02QcR3X0cfNwS1Yfi4DXIc4oORy/33JSjySb1kfeval1&#10;EaNWje3/MPjPhdKHP2ql9KdFsY+zn/9R44vTK9CLCe5bqyMDyXKqUy7wSF0JscE3Ty3M3981EorM&#10;xrRie8h7vPn4PW8+6Vjq8kQLicHZzSK+d42mSI1Ro/2RfHXrzpqA0X1zXYrpZN5g0Ent5S3en7fH&#10;YxsvKhCVWdWLZGWkWoFLVCipS2h7JWzgdM5wRUv7oEAQWhpJ7ELvHGx9mXLubsEsOpEi3jx8+ffZ&#10;K9v5cWU7GG9/eO69qEAT0BMofQxsDoxM6eHcX+tjasxJEnPJFe7I6O5qVR6EBKq+WhdqZF/qn3K5&#10;bufV7HeHUSotOzJz6qn3s0JeV1vNS8sGDl0zGnbVSMUhW6EGGiXwIqnJFCDya2Wlpxg3xNE41/2s&#10;6+HBPu4EKkiGjGhkXVkyrydcTOMqrkV67tS/SUmaW+GuxxcEQltAdpWXJlj+A8WZJ+q1TFB8+H9/&#10;T2OJrCQjJgmM9YBLSqBnjaYE899ydc7Y86K7e1JrOzJnnGmcx5ZjTOt2qp62TrknI4dL1m/eWoGM&#10;QAtambKXp3a+XjF1c/xMnCkdJ0oEkiV9gx+OD3qvZegyQAg5uEUZLsAdFTviOrCdyYcsT3eaAqzM&#10;oOGu3NC5ZAPp7lN0NL/TmQb/QwSOHIrSSH8OfOA3C3aGviS+Ov7pX2ndfrSa01pdzdg31w6GtIad&#10;KIA3AmGJaVSFt+ZNkRIq2qdZWaoT1zJmYJH6jIVrIJ1LZsqO28njzEePM2nTN8vdfWgihMAvC2Tf&#10;eDpTmrlv+zAz1JCd01mQ1wDz2yJ9tLn9XH/+Q7YDMixhfhMKAHsDs7SJvHWQfZ/V7hbmSAOvPeHl&#10;Wzqm+0+mrpg44M5nOQpjpTjcESZitE69yN58PpcpHIU8chXdHEGwh0xqbcVcpCAZLx+PxfigppzR&#10;UNaqqhpKJjxt++txUBjDSU7XeBAiSty9C19AHh125kHownwAHsZgYDPJGtPF1u7EPZS5V2vTWT5y&#10;zELQvNQZCfjPHAw2MdbivJ/0otFQwZz9Pc9EhN03Rbiwdtujw/gTqV0qpi8bqonf2pj/Vyl/NSt1&#10;uJ1L8HxAJrSgx7Qd4pRkCndR/7V8cHiwN5Eq/JHTDhccW9ArC8+XNSBoS7dMzei2igsaAt49/8kr&#10;K0Xb3MOC4zOJhN6ztaY03aCkL6213NeM5nXV332SMQ2PndKfCG+CBub7JM27Ubczoo0KBSntjlhz&#10;wuxGQYYnpc/wgWf+SyTQKlb01Ysm/9t/cH3Gc/yj71LQ7UdRLnLPR9167M8v0F3d6xoKA7A/361Y&#10;BPUlfk1/DFE/Hk/D9EzEum6wIDTtLJnmJRR/qEmJTx9HGBkNP1Zc1ccuvg/RPxE+Y2zf7cBOTm5L&#10;01xhvEAJ/dHoVikjkD+OlHEVlIr+s6s0oRFGGWRFar0e2/SW9MXfyCbshQMdb0RJlxWSTlou3Rvk&#10;lVVTqlsCVXWcxDEfTlAAfK/HspNmLMXk/TCwBNhqSzjnfy3FG083Ou6a7O/EO8y9QQttbXyGP+kA&#10;dajoo0dZsPOvyfs2Of0sSt+U8vYUj4WDS8NdGarxSPJNHkHM8giLdrsYkSMj6EyYD8hBF1peM6xq&#10;v/n7pHxPc8Gl7O5jztKjdpgi/chus2eVL9oq+PNw9PJp1xiSeZ+EMCPh802iG4gpw+eLPt5h9I1E&#10;ArlrmRcK9f4+rRbxqNw+I5tRdLpi0cRpS4X7RWKooNhJ/cDcPZVuKcKswW/KWhXUp3ryxEipeVO9&#10;8remFevW4ucbFUozywmDJfFze3JxqKhM9TdwolOu5LcsDj7bTOa0w785IsZT0jtWJ2N8nRiMB+OP&#10;RjQpNiYNmEQoHo/WM5X8szAmlYWfLtNPGVM6tjqvd1NLS1GVe6vGBM+GJQ8ODhz15OB2+B8BA0dO&#10;RdIk2VHIDuN3bZrRJw7pqtnrvA27DwwSPkTon+k6cn+54R1oRjTNDkZVYMgFijg0c1bmtee9H9SI&#10;dhjwj3Xa9IIoa7x8rd4E99+GOoEdW6eJmmNjEwmxeevOaQs3kdSTleRkfUuzkHPZYMgfr8Y7AtqT&#10;T96IxBs9rGK6T5zGlXjvHo3slrXOHuWohX2mY4+Bq3LDVWWNIRQ6mtBW0/5rz+Y2JUoxkYM8FNJq&#10;C5qVqKuV9LHPFdVpTlnwSrcpx2JiyZweIdkwbks8DwVuvJfY1vnbZ5VIiQSc//RXEkaUWVn+A6Q0&#10;n+q9g9fIsltFvz9Ilp8PCVefGeN/FVmtgFjKyTplyIelHyfYbnOrDIjKabhpFpMsCkSUwSP4L7wt&#10;ZOXxObyayTtNfg8Rq6mV5tMySASlD7e6IabZ89XlLlvro+7hsb1iYzXNI6a0oZXf264SK2C30BQA&#10;vO0xFHkf8uzlZytMCf/IVNJ1r1VnDPlcm42jfuD9LwGjXA3raTmUwph/YNlW6rZ84yAfpkfq+Q1+&#10;Domz3DyMA8n1gX2b1CtMzipL5wToM9m+0rhI60H07VyfFhc2OkyrA/xyB1y8ES1yzshojGKrn945&#10;/NAtszRGKeSU8bBy2LZ1ca97zNmmE95ieIXOn6RppiDUw3l2jcfsunCX7ttQWclPRV694vB8oafR&#10;xjFXuwgHosoYpLvQi3fUO+hy5DiKZG6uGpcTEz29RwEt4WkQVjHFuF4RW4/QFK1fQ6ZPS/z1+/Af&#10;r4UouXpsNW3eo6dmdEsOq1vPT0qXdGyBok77Mynu7ArnJxYPkzAGTF/GgtQKp1IQ+FBlXnml4LAN&#10;3GsC6UNtS+l6hDVE72+O7f0HnGbQZq3yJbm5i5BiyX5+SPR8OL2Tl505LBleJwO2c7eNaGiLWXfK&#10;2k5wDSqHTXpf6MzBaa9HU3yBGwNE4N74775vNTSX1ATfNNCATy6RztXz+nKghCFgl+GGD8S1aHU3&#10;Xoi53dfUOrZVV3b597yLscg6ar03F1QaHLohYatyESDz1JJZY//ut0O6PJQHyUJ5TgeDgK8+xFAf&#10;4jdyhRP30CO5LYWzXFYmgi0fg6sEH8SNdMmOqZg2Kd/kyMXzzbNs8u1UD88JYdwKXOpb3WtcnzMV&#10;Ut23hrEtQGkotp+Q+EP7xEcmWK8g7GSY/9VBDeGlUXHcPtKxRiRtd+MbHe2qzAJVL9WZofyerENw&#10;O2z00vdVIWmD15Je3VQZjQd1V3pksc/dqcp/9vQQ4XnHwMCy4gAJqJ9C+DGNzYag3BEvJZkTL34m&#10;AWu8vVU7H3zYMPBxncjPfJWTV2/3JUBHm6RPGg/bkl1FiBqeEEHYcMCqoCpgiCCO6M1k9pig0Hy6&#10;ft7PymRfEbW3LowKY47+9UjUcDJWCNK0ThkX7WONCnqyfi8Rs3shS1k9kdNBNmyElhBW5ET/ZspB&#10;fHPQzeFQct5mkFX51vIvI0Cu6tDfF6Zy4OBFsjrWhs4cahRnMYlPttFhY9QyxG/tPwls/X1m8Mn+&#10;7t/YOwH+f2X7Dw4IIPg6Zctxtj984UMkmo7EBLVO17ySFOp5ULv78Jn2vFLiLOvIdlz7BI6Zv3se&#10;+9cV1ZuT1RM64wP6CWjUP2HNuRl4uOehA5LN+iJ8mieJjg/mX8zKHl9edxd7RcGDjfShxTZ36J2p&#10;f4XLoCSAZ9YE+wxQQzjpl71BGLXu2aDztp+2cJSjGmCdxiMV7ESOeZmJ2YdMtvsEfKSuOGuygfXx&#10;BNRTBQbnrCtOvCQs4SyzQcUV8p3rY1r4OqekSRkqebtbLM+Gx7K+tHX4Pyn4j7OupE2GRPmQONQd&#10;2j3dkweEo26Y1zTM5RPpV6+290gzzTKRCUYBUerMYpTsmxTXV3nECo9SAfhkfztVU6RGRqda8kfW&#10;/08jE1bm+ruuRJahS8dHm3hJp5F5ieNQz6qocXNgx6y5rZ98KfD5HvMLlX+p7OX6JKut46BSV723&#10;W5UZmmtJDYMaoWZVhk1SLZH6cn6PKp5aRl6/eNAhE8uw1zmKfT0Z1GMs9wSLKfiua+bEgM9Fnqqp&#10;C/qxiCzwhrqTbN/+Wo66buMaurYvsf1R75G1h6VjkozY2wgSZyWqNgnwUSCiIILJ2XlA4qeTxaUe&#10;ATQ76enrfPuEvrOy4Si3F67p/nbwwN+DludGncBuIyJG9b4FP0IKgVe+3TYz3PKmlIEn1VD7eu2o&#10;wplSycy7obiqcddJzvwCKTKq2r0gqEddO0wgzmRyQKjtPXp6/p3+doAVrzrP4NeAoPBnyfL86vNb&#10;p5bpkoBd1yMc3OHXigJgYTky57Vl+dXDMaZWLraSvrDPsU271QE5y2kzoPzCTbDbKRbiALVsgrdZ&#10;NLcxWLJECb5YXs3TqGctgCmx8lqpBNI3JN8bg+8DFtzZXnuwepi/dWMPLJmVPz7zt1xRCaM/NlmK&#10;b3A8irWKUBA+9H/eEc6B80khC9W9/QEqibfv+aR/n7VRSuhMgGaKZyJEPda0fNC5XIB73brDFqV0&#10;kKi38jry8gPFYys+wv7Bl+ur5Pcbo5OyOVr8LQZ/XLb5UG43mgQJjDPhu413jLeUfSnvqfxdEbMC&#10;fdu5JrrgjFyF9T8S7lqEsZDI69G0h0zJwW9kXa5v5W+pvztvn+4asC8HGkjEZgffvHPP74PHkI+5&#10;pXeTUdabj2wXmKuPoPY4vOAKm6C1mYqa5YsJ0OKl+BRl09naMlPGXD2J1Zz+SCu0K72Fb3Faxd9w&#10;ScjvimvY/ZfqL89aSo/o+Z9+KDH+0nu65novkKFLebHClX28astwWgM+67+fwvXFUaFp0oWS9sXq&#10;6/6FEcNc2r2dN3h1uqJxkVI7XL/aPllZKVyL0dl+XbvG889FA74IAOdamygkWcsXBCl+2b+/fWlB&#10;kG8gCzoEAb2CLsSsyUbzI36XJe+hjWKDha7fQtoQuTbgaycoJ7mwBiqZyCJLItv4JWhCtTWybsHg&#10;it/qbX/z2pJdK42crZTdsatSM0YTEVqAt3zfyKq0CFdkB7ZFTgOJ2ELbpvbbuN9xuFp+fIFRF6pD&#10;52dCDKik6L/yiwwFkqobnA5U0BqPosbZgb2W36SkrT0qOzJGWJGUnik/yvnciYmsgDBO9Ob8H+LO&#10;662JPe72uFERBbKx0KQonU3v0hEUhEhXAWlKh1AFCaFFpan03qQoJSBNeg0R6QQSeqSrpFBCSyAQ&#10;CPjmPVfnOf/AuZ+LeeaZ+X3LfNZa4GOtFNpMhL7ERY9jPzSpz7LFJOxEsl7J7stbmClIUczFsYDW&#10;VE8BLUTez2KnZAdNOBNXXmmA4ZJPyEfpLSIHmkfuc6LeX4bMViStwiwLPMo2u0JTnhlf/pToAKuY&#10;XRN98I8K9hjFCMIVOrqRYgf6q8FBwNu2aormfOcCEb+6QE9eN1ZGplxYgKeLSA65HbgNYZt7XBEJ&#10;ZP7zXhritVzyBHP1xiNs5BfAfBVfkEXC/aohvpgeP5V33EqDw0bdW+CQk49UHopK/DiFPeF1MvqD&#10;KOedIDyTnmYQh/q2Qb4Y79sO/47lVbNWofQXptEXHG4bNeSbcI6pWrM7Gfy5u8lhy9muGasq1hOU&#10;j0a5Zu3RXRr50n52Pt7/k1n9q797YY6zzXK9x6vLa3dGKkRaMDVzeyT2vyhIA7FnDJ37/n2Bx8LE&#10;pKfhDKBbC2Ay1WyFQ++hSgHryBhTZ0KgkFXYrNeBh4/WB0xu4BUz/H5HuNXlb/uDcA0fAQOIC50E&#10;ysouspmuqQvmPtx2/smceHQLdnciegbbpfMTHmU0GdPjrfzz94wwXWHtlPesOO85b+BG2JMQ/GJV&#10;+9mqAOlGkmIJhu4juvv0yo1eSa+RhZ+nfaM546vZ/v4iZ7U1fWOtE+/bXj11helq0h32QmQ9vciJ&#10;Fm/vFB3dDAfCpvPTOPFcBsX/y4h3+s6llX/1Ii8Pj/k7n0aY+W4VTRIJtCuw+qGhT8aqOzqfi8z8&#10;3Jl2vku0pdPQ0PKWwSrhkTDynbgHn1Isvt+8Sbl3aviX4UKhdjKvniUVMIOk1xJeRJjgTc1Fwpnq&#10;SIhP8DaPhhj8hXAak4j5qnfZXFKR4tdJdBM2cGNHl6xZlGG3LVMsLCnAvDt/KJBDlyRydNeXb+TL&#10;4jkzNafSHTY5frx6uiVo33oqUcsw7m6KRhZD/tnSkOF6zS37EvFKxQwJGAMoXkuSRPN7prMqI7yX&#10;3ygCSN0KdFboz7navycGjv0DmnaPadxtOHoilMnMlnTNuXNbhpn5Sztb90PxGtVXXPns9kPbMqjk&#10;AuHL3NyMhxBNNljj71JRQUtNh11nWiWtegZBuBnsCzzgzJdem6hz86rLP4xb+nC+i1vIy/lKCVFv&#10;39d7UCxmpj06kG033ONBI9Eqp7uxU1vqpt2vuyJtY5FGTwXjv0Ybf4wgfyGyjXExxap+Jcq67Lmd&#10;wO4e48lQ2XNbfVyXPMjrawJQROR7Jb5ZI5apLnge8QsMm31kJozj34y8KjdEPFfkNUzoX9oPPpLT&#10;0TYB4RwMZl/D/dSkZHpdlN7arjH2s2WNeNAPrqKUm7IDGXh417bPyM/LnNRAAkLWMx83kFXUAOHL&#10;6lNqRV/5MnD3Z3t90OPJ3xSz+9yTo04ydA0+eXRTCE9ZvQO5NqyTt/Zkop42JAOrtldE1CoWOX7e&#10;sTmARax4ayVNPgIA7uZAxbKnQuLsy45/VGdM0BO0BgUEf1JFD5h7WioXDPRXDNWE29wcTnALZi4H&#10;S7q2pViVoDirSdJKGu5DRIoPxtEO0Rm/Nfle5qVHvVLdIdNin4aJbEOYAKE49fU8LpOkC6kjGEcq&#10;d8fj9oP8AwMm80qMuKTe+CPrk9V33ZT2kCn8Qv2i3nasuZ6nhiqZGfanozpIjhMTRL6SZDFK2gC6&#10;F5t6UJFuxA0X/755Cfy5wuPUhFimIfk4yFk4FVQSpukAz3eu3o5kpEZXnttH+i0+pu/L/OracHYL&#10;haH2cxn+e3vS7f7ZkOyM+Y6QOsX0kCvKrZvh+lIm0z90tLoPL8OpTrUQy5XZkunmrtP7sD6dASWG&#10;b1hGumRZ3eNC5YCmmshH+y+eaubbRt5MLJ06PlACpvgEre2gxZC/2fOXgd95rEF2Ynbwmhmarien&#10;os+bVvN6zP8y9A/a1NvS70Ts/7ZotJ61+T9hZEU1q+SUqBd/HmqB9EB/GbhzKv6RBgzQH/xpQYdm&#10;Vnn0VweVLNb+rUDYwsfOy6L1RZ9/3vg1KLHk2eV47xJPZNxLWkWRuDsCI9sSKfhyo6XtMr7xYE1E&#10;3RxvWm0lwUr9NnfqxPBfH8F/DI28Db/stK+ToYRMqBdfOCcaBZddJFDe8Jkus72C11eMVzI4X9yF&#10;a86Zea1lEvXZE0iDyEcYWhveUwlYSUu7mPA6JMnqbiZPxnnVSIhHU35V4Z8ov9379cn3u1Y0l6nR&#10;FQ86k8ux2/wm7Av3lUx8PBsNaWVgYT/QWuE6Rcfy5UHOZ55Q7G35cSBd6sUs9Ro6Enl1Dk/x1N9U&#10;na6/4wptLhNYqHvhqZUw5iF7XVhGUx/4SnDXd0rrhi45aRZ+ONMa8NzbmlNCK7vUJ3TJzkByRPe2&#10;OaZcoWZlZPQ61hHa4sbStyEgXP+UVkKG5ctGwatAYGuKYzu02t50lFjcXBETWTotpT0+nNQLsXco&#10;vAJMiImIvltwHmgNnPFD5zkL/sAZXmyp1bOuclnC8+fMO0pl+miwzWwz8gayMxYbAEuoOra0Nh0n&#10;0nZt+fLBg9ISgdtDa7mOs9Dvx4SBgD+yL4mrzfL9THyad2lj+bv5JQhyecFGNlCjhiXhtEHZ6xn9&#10;bF51Poul9Vi6RSy3+Z/asvxsf9m3F/6QzifWHCSHYbIJoGslLJ++s6TfgOsq3yY0YYms2iUsriQS&#10;ICPE0Ato9DXb9q2h78qNSsclO9Nv3pzXTWBKxXZp16AQOSLTZMEZU+PJY+gAhalzm22Jbgb1vnpT&#10;5QScZ4FXqeLNuXmrniN+p8JPISQqXbD8LsmPCLgmkh5jJrx+Yu98bXjuNzdALNs4ruKQpvgkuFPx&#10;WypVg9XvCjM7Pa/HGpeiud4aMqC0fqn7AVep402CaTcIIz4NOuBKYc6lakMWbN2Y5W8QpBVHtH2a&#10;O97CGmc50isNpRovE6sn5Kken8KDKiZBYuu5x0xu8wrZxm1LcvpUK7xGEtsWeQ64DHo6x8X1IFH/&#10;uwajcYSQGle4XHA7PYFsVRJ8BitDxv9bJD6veeKDDi5WOreFotQhSKvikbRlB9FSFu93ytjtO0Ip&#10;/SBdDXyKHQzJ3u3g7zEYiuawMLtM26Ut0lpofa3FKKc8sMWGdlRr3nbttuDzJjt+mF+iYcRai63i&#10;A3rcw/jjVw9YwnsskjEGJL+kDUi6iemqITzTDCaBdfuo2CVHxXPwUl89Nrg/u08Y1VQb/KLaZXaw&#10;iwbIUR1RTrLr2i9n77TMiVPAGdkXVV2dw1gOWPZz3hp2jCa/T7PbSaQ3A7HV6+oi+DxCQlV9jb++&#10;xqRabJdFc5EoTIkvo0TorrD6tpmLscakc9TzZkz3L6RXjcAkpWGxIKVmiaGhRdWWqX1vfNd7yUUf&#10;HsdnEKl2YPie9OXE3WzkHm2tzPM8aLI0q67mroB9a6eGQ6YyTsB36DHMbD6vKeWRjur0WTFxaf6L&#10;wqgSpRBEPpk2bmhtnqwRPdkcFAqHTH3gNnlTCbNH9hIHSxNmRByPqtA16PgJ+RjrDHqtltJcw9mV&#10;p5vIi03KrJWPd5l3tnmzbdJ/EYXLKCTzZktMUtpcTUNpEIO28N00BEFFR5q4gzXT9tL5XP/nVqu+&#10;T4zpEFVcRa10u2csm70vMZ2f8WlJXs4T91r64FldE/WSDnbKkmR1/10V1gN+2M0UHKydKMqq8zzV&#10;0JcwO3ozXfiZaDRme2kfQMOxdRBkNbycftHRAMwkceHTNqH1qQIHH6vBmsa2WJMN8758Qc5r1S2N&#10;y3qq//qSzqM56Ge9pGfw4lzwU5n0AWnmAIlnMG93MpPrBbSHYUZj49AnW0wWQpbWdDkjsJL6g+or&#10;OHs7YwgkAZCqgfpEW0p2cClrRceLKSSGorRf6jSR6kqx4+obtFKR2tl6foVSOajl3cWwiQmCfD3F&#10;36w8JYHZfwd8lrNgPpBO0NVEm88ED9c6RHR9RcLWm9RNlJslkZsYyZn8mY+n7hXqAeCLOY3fg8MK&#10;cXdJZkqRHqONYQtx5ZEnz/bnbXM/dn67yRSGUX0ulCMwxWwaWDaVLJ4aBYgildraD1b0OU0JdXVe&#10;+Nx8F/g0LKhulnvyzywepSnx7gIZsmzYmjoKlbkIBd4i5+DjqnCLuxNFfkVTtqYjIl/j/8CTF1nQ&#10;A/MWOfucvvOFtWzNfbL1Oy2m/6Cfhp9Cjp6a35RtYHBHApr26BeAi1sa6JpSwMgzLebdocqTDDv7&#10;xbN3idej4bpbOe6UIF6hflfHsMhOOWQK18WyQFBnuume1kZno/fg9K2vZzd383exn7ToHlaaRXPu&#10;n8BvnPlfTNHaGw3Bka+ryjPZm8Hin9/4OTVLLHQwzocaOjWstSzX5wjXDLwHQnBe24ltGAyQtfuh&#10;r5tI2sZ8iGBHdD1RU20/l7GDBFLPG+XQF4wnfTwd47lVjkoKqL3d3n6VpOzZ9UZ1d1WZ6+zt29ur&#10;I7P4T+UjB4hsHXUlM+QVH6h0xABueCd48efHkTv8Ze8s1TmUNShqnhQXDj6EfumMlyIwVUepGsUZ&#10;ZUpuy3YaKbIgfd1IYukpdXKIRl03MStbBhWYABp/tijsjRCW6Ak97oR9gyF8LzGiFrsI9PrSaQUO&#10;q7xu5C7SIa0uHU6wiD5nahj61nmshUpocjel5G5QHE1tilA738e+ZiYaD/1m+iwgxX2W+GvpnyjW&#10;k5Wx1BTrXCPw140Tv3LcqVr7PBJ1r6Td8WH1ZObxMS/GO1wxnjsmDs2aAbyHW9kQwPkjk0wXjado&#10;k75VZeqobI6HH5+x1DrMP+/4PHnljwJM3GU5GQIYQ+LpnccoQhIkuKJhe9vqm9H1uw9l3lwWwoPR&#10;whSYGP8XwyVsvzn0OYiS7M3s/lTu7vEy/ZukV6HaSKobXctDuBU1zAa75X8r5P+rx+N+/HlU8V8G&#10;CShO9aythJ7IUXorCnU0YB9oTbamI0WRaS60TVLfMGPWtPSIeUvlYcHuUAx66rrNahqUcCcCgx2c&#10;Ky9ANq0uLhseht+ecTJRWt8wiOLT1aK9yiBiSX7a+KYr8cl0UvZZGw+hliCBmzxY3HK94f1s9PkK&#10;rvJqldO8/410/jH87V2Sy5+3TUtQqW5EeC2SH4EtfC7u0cqfmCP/8RFlZWvt8UGKS7NApnJG+LHa&#10;WcqiTk5aKICGzyiWBT3no+RD7Id4vmWmfNhYoqHt+ef1dBNzieEFp07PlaMjf8JwUBpWK7amOhAf&#10;fltN7EPf+wX1wUc7pdQmJyK6WW1Nlu2V6LKH+28uNrTVN9ouiUzN19EA9Th+1DIWpUfKHwr+ZTBM&#10;Y651My3wgGY8rBpVFcMSXGe0cLQzXLFW2TVqVr00PgESdP9iwF4yg9feBVp06wvg/FjT0hmqx3bb&#10;AE1i1CWt5pWR+eIqxnHXn5a05T8fNKedpPi0cb6w1ulw9tUho95iZzuLbKU48Bq5b7Lu+C8HlHO+&#10;S47veZ0v4KYEEep3YYigtts0ZPz30lGPnot2FvND2pQxdFZ0SXX+Eeq3WfvYNBGVw9U+qCPmS3XW&#10;X09S17gkv+7Pe5XR8t5Ta3lc6UBK6oUJUHDFZNHLDgeBowXkEGvnpLMMg8B/YK7hl5nese22+/9S&#10;dcgJZEUzEpxmvaLnob6UtpdrN3BaJ/1NAzzu06UyHq/R1OwhaIvTGZcWQqq/Agbykr0b4f789xKU&#10;7RCTBZGi4i637vAug91zr5kc7o5Xa4WIE4Ml80qMae4vnvUoj9e7bfweNGFS/BaZ0CsRmHFNg1oS&#10;rKPixRGwZG+/1Pev8vVGH2xo4sh2xM9AwwB+ukq5fW8w9iZyVDuEFFUiIzT1pT35+V+GqO80qCY2&#10;IPxhPDdWGzSvFc87tIF4B8I5jXVcJ4HsHFTw50BHA4WGW1bb9rAFAdDB/tDpV4Tggc6IYnFpzBuN&#10;PtThLgoOtZ7BtccpT8jWpgCqlsSEBFP4OnmxGmItv6vT9g3HuuO9TxXH0hmHW1w7yIV/GTZY2UYE&#10;e7rSeDxLBLrSeld6bo05eSv0sfhfYaDegxcS8XqR2vUB4dY5OsI79S06Ez0eJEL9IZZw/aEYZ8xx&#10;DlGrKWnGbShdKCuta1bA/VW/A/sesI5OuHQvY6X1IvVGe2VLsqv9r39z4WwKpZHFGr71G4+meCgE&#10;yeuI1Z07LOjjqG6t5Kc1YaadaXmOtuKD92lVRV3zZ9WwvqtZEUtSJzdg5zdIRhFk1Zzuw7JlB9D+&#10;sPOHoXLUjc3TfUr/5kHM/hMw2SfHY/8BEM5eSoUhF0SS6grKh30/GlQohXoJXfU/cGvY5rU40aV2&#10;8JiOpGHz56NCvVQw/MlJbpDwcIGjysrQM24dnN3PS5hwnXR9EFXBmnbcM/MrEKcjYz8eAu2GnF9y&#10;IoFHya6fSlumU7WKhLiU4eC7Sk7jXC22CANqz6ivzLmygpRfeWbJ5nDEq0S+alZVzEmhQRRK7sVC&#10;CqHl7IAMCR/tVB4/rEbsKl+ZLjBImGl8zeCe0gr/OuV280GUX6eFvOmBLBIqC5nSKFgsfCRTcO+6&#10;WW+oMV/YBN/3OtuSuBwVefH3OweRaT/zE1vElwVEpEEjYTsw3h6T1uRF84kpOV/lf0qM0/4yiEQE&#10;0rV7A32BjL92Ws5HPD5BijNQmr246jOVHxikL7iyOQD+QFTPql7X8DGuvTxm249uE8VaqbB1nqWV&#10;PkT3j8/4DPkqBC7t7z27DpJj/BYFU+UiGwdeLPL3Bxzf9h34rwl7oCN1bk7VsJzccZn2XeHIF5z4&#10;FjTKE6KWVMyVuhTHHfkx8ZIvCeLqRE7k6esV1P/6UFi4OXupapNJwANaFJRfywswX1d27GU+ikhV&#10;ryvFh/vK9I08H3wvPFcjw4qeg/HGbPNv6f9ufek8xWAfsYJci5NP6buY3HwiSVqu6aayDuX/nsF9&#10;60mVCqsrYOq93klU2Veb3JDTDbowSFx1/eIRIeD8l0H83H6jx6i9Y667ATC765qXOyKD63ut1vmm&#10;//Iv7eL55bcViZE2vcfCRYG0winNFdF0ilx+aTryjk6XADHMvantIPRzjBuDH9aVAgQquN9lj5R4&#10;p091w50BzCJlSOMyoknRZL7Ih6fC4db3fHgqczu4zpKngxOjjPLP7b3A4LStnJpd8EaI0Mf8kCOU&#10;rNOCx8BvpupQiqIJ7SctlwKnymKRvaK1+FvO6w/qNdNpxpqSq/9NuI8FLedDdhYp1kDYZQP5iDbq&#10;Wyq09tyHmkTLo4ICFmaem1SlXws59n7ztP14wgNcte25Fmu0Z+Yp98G1JqK7mN/7meKGYmsx9GI2&#10;RmXH0gZrSUdozoKs4mW5v9HJ8GRueWOc1+PxkSTwWGJ7ItCfK+8Pna7feMcNELWsrHXpOdt7LHej&#10;pQznpfHKMx/bb8ONiKQ38cNOBysRdDh3VpTjIgI69Pjq7QHZQSj1u9OZJwK1S01xoqofV1MeHYw2&#10;saaybXOU3wxNwcSziCsIrg7n4M2U6PuKInJMA1NZWOFi2wWr/jtie6imeT6P6K9McAx9UdEVpkGN&#10;dZ0p/TbZ10Ir7r5/pwSGQGudNsO743gd+eyrPy9PeoXGAdfTWEHjOSfdJ2X/KvQy9WpVGpMYq+z/&#10;nHIujHUoOtoMJ2wedUbNDlx58oZajrnB54y2IF/Md63gMvzXLTGOdbsQ3BxZnSBzdQDwjNbRbqvc&#10;3lj4hlqmbUFDwUk8Q76HzIfXwmNFRcy9rvET7jkOzHm/TIiL0F01/+1G7Mu2108jWXeSLxcTRvp1&#10;cjkW3jkO0mp55H6oUJT2uGO32Uo1X4LFZDlfBpAFXEQw9d0tnJk6ehDTFbHuph5FIVPoFM6jcq3n&#10;4BZKtUmrFM3yCTsvzSKfbGT+8URa8FplcNodrz5jvSCoedTIubkGIbx2FofZOH6Uhvj4PVG//8q4&#10;hyndKUtnbKMZPTmi9G55xzf1/TzbGL8MNpTAOH+SCM/J37Q/Q/FHPg4q0GKX9PConAeW22xiwAvS&#10;y53wQuwj5weZxR944LqoIevFjtc2dWU/tOpTuPbGwUGQMVHAPl9xdkuX+JLd52vCum/0zqeO25I9&#10;myHkx07sbIvAeDOpZ7quoIr7USkbSw69AX7tXcbxxbNbcDO3o/EPs/h/2hNY7jXjn1oYvfYX2nq1&#10;5A24OKEcX/6DuXpkNIkyfrmdULyfve2eYSr0mvNzlAkEaEAOnCZGTMnUCHkZcj+S2KzUmDxlGZxa&#10;Q3LtGAUq2VwYCsUKymasI8a0vIdIsqhnFPrsmz9/dk3z6lGIRYaOKGNY23OCxXwoLKOgddIjE4Ch&#10;NC4ixrb90AY95JwsGkrG4ndVa8cxXOzcHH5/rG5u2oxXSovN5EG5QC2JUnISW+NFTaqaNytb8o4B&#10;ntj+96SxqGd23NqZYsrqKJShlrQc1jGdMz9/l0Us8cNt/BBCrhtXudU0v3lkae8dFvOxrqfDrcbi&#10;0LV+C9kSNe655cd0kzJW4n1pXYgcNYj/McdnumNXb0U0GNX/Mapibrawei9qivIIePqFqV0Ftw0Z&#10;8wOORCxTEfTmeqyrGlSoN+576a2cncNDVpnb8bpDtVcqXChOTfN7AJZ0nyNNU4QYR6XRLr8TjUYb&#10;c7i6IFkAeEz+JdN5K1k9wlRTdVUjkrNBYUxGnxjOfGqUYxbvJ/1uGaQbjcr/Qd2yL7q9bew5GfmI&#10;aX6tEOZ8yhdvGqmnIzYabrcAN6gIftwj0VNeAgl7LTZ2NSGSJ8NfUXaw7GPk/HTIkJvXZSGJAEB4&#10;QrRM5e23WRBNs+GTbUQmbduDcJvyqP4AmZls9Ew9vs2F0n58SgDMF+ZFC5f3/jDLWKQ4ebI7ypwf&#10;bQoUQpW646mx5asQbxPneVxns+ZYpsEHrsiWvRdBRttsmp02e+9TI4oyN+VceePHyXTvWOs86J2/&#10;DKI1HhMtGdodeO7UGgxpcCo7ucW8MaRi6N6SutRJ/cowcLr1NwY7BEuMpdsvhl9C49uw2TB/tCEJ&#10;gmkx+vKk7aBEdgvh5k40THY1hvb92AleqOp/pjZBouPBk9Q+XC1Ir4PUDM1h92obvmWC/vc5Hatx&#10;nMeEq8KyJT6MisJRnJ4/bOPrnFRTFxy8RGdFVT8Ia+deBemZqPIfoJ3iW7gCLyT2bUMmYXsXuIZL&#10;Ubk4zKd8zxmq9vTWjfsPJIev/hNGa9IB+L+Mr3476X0YxAdEKcPdj+zTaHCpwAV7taqCLOtst2Lv&#10;QALvPzqgOp48ZJXLtpvM+xGWk4fwWaJzHI6J3xGLbxLNYcj9tJ+w4Ut/9fdjR3Wt9bKXN3k+NdZj&#10;pOwSUiur9w/3KoLvacGy8zXlPjCOlGqKJD65r413wdZy7I6FfWpCMrR0TYc22i2ziYZFnBAA20zN&#10;tsr6cQ9Swvl4H5fd65lZsPWJmARVe3Uivw4LzKoAuQEXEyazEDk+5JrQb8wCN2LSD/IrgVcYuRQb&#10;EGyHu2bdGRXenWdZtbiBP2Wtic8kpI2sXztmrbaGwPOIlBxzFfblvr4F6reCf+5vgq15VplubJJz&#10;xUHjlQY+TaeX4vRd2PfAE5RqK3HMe8OBP5ZblJ4n4XDTRVtEOkSbMxzC0wAI/J3PB24I8+HCir5w&#10;jSqiMw7JCJkXbpptRp8QRUerBb5l644QeLsN0XozO9Xo6UcctMhqaTef/zuR68X46ejvHc1C7VLr&#10;fNG1VLj+gylaFQ6ua7fqTbL98R74QFj4wja9x/UM4U+J73/zpmJbzG+r4UzNbQ+iXc1b5A/v6SH5&#10;TnvzPMtlTjQSY7qz0xsRlDZzCowGZt/DX+yROTpj9240PCJnntaXjls5TF8IxLNKx4CVdGUugA1q&#10;VbSqCw1gLUrzAdv0DcrYWZUEMsDKSZaqtJmBflltqP0pljo/0pd29Uv3E/oUiubAhNSJ45VvGsP4&#10;1jx9TUcxJrO1wpN382B353A1bmuDxa0HRChIQRleKvVO7NZQT2dnx0YNUULeIQrIGedwmUS2mRJm&#10;W4gr9tzmllHhvb+cBFaL07CyYD0uw/+aBtcXoDqTG2C9pes88sVORSHs+tIQ3ejPaqGUFAuBtZxx&#10;NK2bYSXD1/AJxpdIt2x8Mf0s8tX397OCzz/cjPzcRo/REPAJWhvhviFxezF4SD9BTE4l3BCHyYBK&#10;dp+x1sHpcZmMvF4KI3zvau9lzKny3xr7y+AV2TWzGbD32LS+Gk7sQfYJ2WkXklfT/zIIHdxqJL8e&#10;J3mps5ZLL2BM0+tlZRItwCiPb2dfZq/krq1Vb6wcPN8Z6uXi+0LbpC3HInqjPLpJm+pUR19LQNW4&#10;zlGj2F3j6PYxE0c1lEHQZdQpOYJswaUvQvcCXKFvJg4J503oHC/Erh/iD6Q60zc1Ko6xlUHCiT7r&#10;k8nFZx4IxYjPdNqHvjFs+H91Qjn/+7+k+Dyq6Ak9kH3rd9e4l1lxTcd1iz7/ETS1D63j1QOkIVqL&#10;zafq/jJEao5iKBPcTD9MhzTOB5DrAaR1WAYdriig7uIrd5VVp+hxui86p3ewCnaPGt4nXDrruHD7&#10;Bka1FCCgwk7RV4myJhm9TqGOOI0B1OyNhBf0Fj2zpwI6GzL/8YSngscHo/W/M/9uC5ov3lMblbH8&#10;y/BqSwDFKoDGXF9XteyJc9BSOhle49KeHa/LeC6H3JCmhl99ro9YanKitbVNrtmKIW58/xVx/2vt&#10;jlbTRLDWVzGe30HBz0eVbKzoIT4kRruf6DsfV2zv5ay1mAVlbikHDNKNukMcymvfDwIANyQmEco+&#10;r8e913QtgBqhcJvd3i8NeyioTBMv8semhrPg0+8WfWTogzZgRzOVZzNchNfq7cGCwTrzSRCTQ93Q&#10;FdKrz3UxpVHcQIQknexs0dGiviOMartzLETimiNKxREAjiWeIw2CUHTr4ONu+dOTe4GfFIFxFp/x&#10;MLwA6gkpFrecklmSYzP30lk03QZdwUkPVVs465H/rXrUZUMJEPxDYtWxoC8heTmz+S1J49MbmGTX&#10;Ii8mri9+dZMZ04v3HADNFQ/2nMazUxqPCZvhKvFYuOr4iZK6e1rNchkFun7EvoQYFOYLjZ5x32o4&#10;dZJAC6n9K1m94ZBFdMxRDn0ncPMcfR64q5suz1+vtXTk1Z7fxbIjB8LJWLY1o4mX020oif9wrA47&#10;PiYVjmVjnqmqEvteCfQ45bDZf+nPaYL+gn5U7esjOZ/Q6xZTVvdGgO+Be9EU7s/Z0vURXXCtopMM&#10;CpmMdZucCUlpdLk48pPGb0f9H+LO+53NN/z7Woouuo2SUFRbe++kCzVT1F61954x2/rUHjVqS1QQ&#10;W+09WntE7BGriCCEEkKszzefX74/PMfz8/Mcx/0P3PdxX9d1Xuf7fb5fxfkd33sjGLO67yu6cVD4&#10;RhoPRUicW5MbaXhxoyhbjB3cC8deM/tS9V+q1zqBdnkVFeW0EX5QT9t/5sxVkZEe0+1zjQk1TbGf&#10;syv/4EhgK3fvM6DagkNp0NbTwkQNH/sHEZpVTTtik4fsGbEWsXaK+CNZ/99Xe5CsFV8BBTamapnK&#10;ZhqijFEf/NlmnM6YIHyHPUtYUihE3kT7LuA4HM4VYo6XGl8gNw1XLwjlC0az5vlahmZJm/rVzF5f&#10;Z3rF0Dfxuv/Pc2BOXcJf7HTAg+MkfOZtyirP1cx9V77y+My2lKmG2ebFp7hWkEuICMygE9tBpCa+&#10;YBxG3Q1CIMk+cWjpdcNgEN89JccFxjixYAwATW/5pNlP9jynhn6wQ9XBqmwrwPW7F+6mqZbAxlv7&#10;/JomhNzv35+1QtPtwIidqptzy1tH7kNMaNEQTzUny2Z+kkuJ/WslowXGJaUyPyr/aEI20mEdwBm1&#10;+edk9i8kXmuVHV0hDiT3txjItyHJager0xqG/uOrDv9S+b2U+pNPWbXqW4HAevcVQAm5bcMmUPnZ&#10;W+bV71DPjwGVG73FxerTJFJiWcK+QEfBvszf9RxxhcKJ4VFqHNqU0MsMN+MKsdkEpib+IsMKNQJW&#10;zmtKes/1MA5U93gjWRpYq56ZmCq5OY9UgIA0CABxAKvxKDEPCttWJ0pWCkz/2BY1SHloGj85bIYa&#10;KhhIi5CJOk4D0tpbCxkYuolbh4qYOM480qDn2eN06VEaxEvlojYcSK4R//ibUJEV5D3fPHBNQomZ&#10;HehO1ZiSiboJ+pMZGJWKig9VN2cF31Sf8a8Anp9CobJchEfM1sVT0FQxOhhYqBC26kIHSeQxioS9&#10;M+gR/guU/0XQsKceXcEH54+rbjJmXSEWlhZuH2e6JlPMiQKmxsstaUf3k17XnekSGrdgPpUz+IIX&#10;n9N+rfu0NSC3zMXblyBiUIhW8uuDELjC6RJA1PCTtZLb3EnLw2VxI0TFAGtiTmAOf4vdA5QBkKmJ&#10;fL//eCZRxQ0ncM1bwGxwhTsH+dGqUY/OEl7rVUAKrfEcadzDLsbUd4MyEj5bwQJGD835lwbESVp/&#10;MwYStSQfku1qSPqWliu0LxWehtVxZjknAe9FjR4CX5iUOD569DO/U9csX5i916WGpHf1xVUOshxK&#10;L+bNisfa35PzhOK0WbK2qHXTBEHXMv2hIEUUX+7M7mHPYHaxXLx15NE1yXMauh4CLzhIxRnHQKOe&#10;8sbXSQz1cgI+jJ033a+7KLlN9nmQHJO1JoHuBoG8HYHOLRyxFEKTp/fpcJD+C66lkUOU6PzQN4Hq&#10;AGEMsdyaI5NSu8Hv4Nm76wywkpFK4Oxa8Qmfm41Gcrhqbd6Gly/66mgdvU488CA3qZJYpNA7ITri&#10;o5pHBewVdZVkx6VlVdgXofefOvWLAXPlqS0M1H1crABXPYWnZsD3Ertz2egN08fvJoYMzF+zKt7p&#10;5FwuOuO4hRdXKC9EMfAloFoAsT6WAKMvQqLL6EJynop31T1iQxJBtbRq8w3bhpx+rbDHjjJqdnVs&#10;DU89TrnNDzEKmzqIKXuVd3F/SxZXjZV2p/RM1jGg0XD6kyqcXPbsloj31SUBHJ+G11DMo0oJxNIr&#10;PnewvvYrZHCNRcT8G283HLonnHt32smesDopwUyxfz+If/716fGqWD5owjLF+WK3Qwfz/ls+G+XG&#10;3Fwwmamclmq48eItMRI/PShbc4u4u0zqoLv+j+N5zDB+jeXqy+BQbIcERZ6T3g553fYFv4e/tJ0Q&#10;YDEzvLKugAK3UTfyymdB5jNsvn0K2Nv1yb5C/kVmDAYgKKKDwPrjLNvbjx2ng4xSsJJLMHIuIawn&#10;Pbfj58uQJwpEXbG3NCXrkSFSoSNaodvmIYahwzI95tXUxT3G/3+gU/8Luzq3+G9YmQKfMidrUKz7&#10;m2DsZo95Tdu+3r4+kWJtBac1JaGJXkMzvqheg0ODDOPOqHwu3ngT3kg+Iu02sWtkxhPCj6mdbFaM&#10;16X5amP2KT6j8dd8c2yoCvApLVV52/k6URBh9yg5mPueYdfrKnE11fjvw1UEwfwj4NPkwijNoA7K&#10;t7uyIcRXW75+lu6SaXkzJUrR/jkkrV4nDWOqIvmOLAyLYLYE+Z8PEZlwDzF4kHOz2HBY9HutD4FX&#10;Jl6g58lHIn/6FQOLO27RQIUtOPUZ8r+0fJH3MrzOJnovQngx6W1b3+C/VBlvSxxgtkCDz53mhg0+&#10;ADLBrPsswIclXMCiCvu8lALXUm464oOqGXYcnBB9P+e37aVFMMNO7w5Kf9rtqnc787ukD7gNcrtB&#10;a7KNsNjZUgOyQaeq0yYFW/sKjWfxx+HGctKRXy2ucHB43/JdlrzIwmAUbI2YdFtQlgMlayvcOtd+&#10;XvDkXQmyaQ2fSBRBP/NN+Pb4yYyV2Zyf63aglEpCzJ1vae2Ll7cMr/w8Iw50JII8iHap/EEzeY7F&#10;bh6hV7wbYFRJnpVGOgVinWdWlzcMf0Ii2L5CuxVSw5Q8GXUG5Sco1SWKHIGN+kG0y/GBCv7wyw9F&#10;/Fp/7ItlqmCnO7/X6rYH6aeVHenra1q8GbpujnKaaSTq41yjPLywFzJ0BSKvK957WyKKhzPO7L7c&#10;p2ORI0IFJBPirW2wDJPd87pjPtenhYSQCDcPpheaX615Gx+yEMxGfOuTdcOi9Wz2kKUTq+N/AFkd&#10;AW0VCIvCFyjnsRIPm2/jSTf8crczAoo3OyKBcIJV8oO6x8rJAKJeRAk5eum69yKtYe1f6IXD+2I3&#10;mEfY/OXIL647NlUV8W5Wvr5s2W/o5a1yDupbi8keDriYFJBF9en3tlLP6yTD/p0lrv+GENGPyvS4&#10;iMhxhWySENH60tqAvReuthXwNLGg16L6Z7j44w9FTzI6lRO44UqjZ0Jhyhwi1MR6q4KWHqYC+nda&#10;mDqtNw1fxWi2PmouLCzqxdyt6kDpzUL1+Obj1IYz1ZnSRlppxrtZEkYQhdZrMBOTEhhfbVvcxMa3&#10;74DA3V/eQs/tQ8w72iZr5V6xGf3T6/nJ8+4M8soZWMnSjmDy6XRxw5rEIMAMAGLMELmYxYAkEe27&#10;PW8S9z/425ZCWDySBZWTq6adRKZ8gNwTum0/q+CHQTOWcscvzw2+pkVuK+5S0nNOuTyg2RfVVBVm&#10;6rQKAeNEs1o4CmQikPeGI+GwLO9HPtj6uYIfSsielMKzJSRUgUrQOvIK5gleRz2158nSqq2PW6NN&#10;6HSHwC0yUQw1Otrc0UBKjphepXIMm6AC+sn5xHlr9MyAOzQCMhqPLGstKA8pk9G6smngc3tGrIUJ&#10;U7OabiN3ZVS6LRkjvZZUMEBckIK5jpYna9UdKP7WfCCBppF4uxtMrB87s4pdj+Uf26gZ3z7zUqN3&#10;sS9XRp+q65Xjgl/71H39UGOsKp1qccYGCdiosCQ43++xJEvhA5VV+O9+a+HkHZVfd7IocQCmtwck&#10;8VZP6ZY7C6gWiwiEppWKEGA3KTCoEUN1cMTC/tyRrEqw7xHjEAXyAlXrB2f5XrpOcLuAX8KW3h09&#10;K4yM13Sq+fHgahYB5jR/wskW5N+7x4cB0Hy1arFZJiZiFBHkL11EqYP6Qb4EXtP5/e9lOgl9Onqr&#10;VEUj27P85I3fYvpUWDpZYqC55ZmTzif6d6d0Ag1W7dq1svWZzYXJN02U3XuZVxMseXYq5OwKA7UI&#10;APirf058GTUr80kRdY1Vn/yqsAeh0rPktMHmhhMvIhBi+gQaIWfD+CExOArvFUaywySXo7rSCQe+&#10;ZsNnprfV6yUV+jUAclHw0S+Sos/5S+jMYT5jKQza4AjEpmxrWFg0uY1x6NGBkl3KqV4Df4h00+2D&#10;+NGhL9QTbs/L0fFgvUvnhkknj6OY5dfP0khT4UvkkT8DYdylPDPJ+UOYAH9PbrinnPrBoXnG6MBT&#10;uM+DME0JUU7alwzL8jVP/XtNpJugzQyjhEVJDgaSQUJ60M+OVL9s/japhvb3Pb9HU/f645GSzHUP&#10;AKVz2d+m10R3bU7ZtkryWu3H1VNiewMmD7mEEWXZBdrYVVLtxpcP9HkjkCRzzQYm/Q6aatbvHqOB&#10;sX0EsL3IIDh1yFuWais0tfGrMlLvFRY+lCCEP67087s39GKniBWBezUv42DbdeWs9KTZxa3WKDI6&#10;CnDq7z56eDR9lO5deJtG/6o0IT/37knmMVqWYGAnJtZnzuQ3dzk6qHXVDul1+xx3Xn9A8R0f2nsX&#10;1fkfZuQlQt+h30Ma2Wu4fsq9MRJz3xD5c/C42XVpSu0DfRoF2NGu33ierWbqNaB9mUVkz7c0Vpt/&#10;JJJ7s8nwoUM/kDpn2ck3SOJu40FQFtiWTWe1b2wVmPEvVRrl5NmrD0WZi0ODa89iqj+ZvmIqcKZC&#10;PjnMrWwaZkD9/Rlg5RcoC5o8HzGihd/abr5PySzQkD2It/pWWc5SIgFO65MVKb3PxpuFjrUVPfK0&#10;bVc5KEzGyUHLd7kapXZe924yIhlbU7ZMfj/xa+ANRLKqRKd/b48a79hggpHQh7GZzuPdcJskHcOt&#10;mTgGS6czKwD9KSytJhg+bisXFTQYynS+2h6Hu30vWHlwOiDGkXR8lcUZW66dy355/ns08NUXKI2t&#10;MwCngKD4xbVFIlOXjr9KYdvqWvXHlmqr8JKC2zwNj/ivRs8oCAFAaBiIgyfkGB34Qe3uxTLmgqKK&#10;wHmowtBlOdQGu8H/pIwYC7MpR6QpCde8UEAv219/djPnoJkry7vnobPB/zWO7u5krOiju7otLz8c&#10;7Gl9zxgr+CeKEatGlKmEnGMbcizG1kVMUKGBTJznFZ9YAydkO2xr/Q+wq2kiA9O+3bEiyUxNij8M&#10;FJGvCk2VxZa5PwbbJR7JUJ8vOsDWECRexeLyD79W5VHtfpSbz70VGv2m7RBzYmrW+ryHzZFtY/v7&#10;h8EStHrz+zK+HTXuKxgps2Mr5P4RUJcbSbTsGz7NXtJKUEvF2OeJymRIF4PW+HZa/X/wsS0hXs2x&#10;0K7CPH3EG2zjxxcVdG2LFB+f3doNTXTfAEhpyy1r7JTRAdJZgiH6Bxc93XqD4oGBfIuG7wdu6d/o&#10;uOl3C2TYc/ZmLn34XZpQIJqU4LTR68it37S6ZHeOqDqdICONGqOfU/wO73w+CT1b/6uHvxZox5i3&#10;A0Dfb4oKWnwrkSEGNELzko8hX7p0xrybMCOn31ONP0Pex2cHj/hk5ijBFSNiIB8ZLhaa1lYjIiYy&#10;fZBwsUt7zIX5kBH/316r554NojL1sUKGir7F2zApjIzcm9qafSuRFaIH11weVWR+iMp5T/RIl9Z5&#10;1Wmr35Alu9W33qtM4OoWH7p23ws4IzVzX3KOt7dRRefnxBzXoGW5bSnZ9YQpFx81L4tiRfdlnW+T&#10;mTKbwQ2zGzyYOS8HT7fDFhfJCO79GeVyh0tXovVMMcJJckswNzHAK30Na1PP5X5NykonnbkO6gVf&#10;PHeWYT57HOYrlAsNQ7ECKiXao3J/NLRaObGnLLfCFo3L8lmzMTlK9Axsn/YlHL3FvpXDiksuPy6S&#10;TYzJN43qhE3mrgUqmOk+vUZHUBoLTuXNLUKFID94xGW39+/M9QHpsmgaiYzpO0csQb9yyf4B+lie&#10;8jFVPnBoWC7Wq3DUcT2BkQ06UQVC4TbugNw+ntccSKWDRU3F20IhDRMS9kMLqpYfaYroCLyac/Ks&#10;O839ienRB76smoPpEmk7aqGyFBTunu3BRQOWvTDrxtbfn+G7+LrVwRAA6PERhW/nJc8SL+3pMmMZ&#10;f929KwktDg0bDvE4mI7LX3TwFcFjgkvnXrkXFbFyvmRFlNouV3trDR01nlrc8/NXqsHpHeTNQdWM&#10;a75sv6/lnNY7CdiVIuP29BmHlI9d9YoioxMklV2CyRlIvN6Sf/vB4d/5/k6J5t+q4sGw2tm7o7gE&#10;ZQIA2cP2Vr9pVJkRuCcbbudFboBWonwQA5bN1pFfx6fd9VQ+4a8FBfpv5OFI3Stdm3IzXmyZbUqv&#10;Ot8VXgNnAgenRQSjeIYb/Hat5d+XuT8D30uSl/caodi7aTRc1VufalXiI8xBnR26rqVewX4+9nmX&#10;RxWISWvdcAP0c8RbCUtlM4mirvmLNnbN7Iw9zoFFX5AHEsBg1lq8fekZNmDmznojRH/RRBHXNDi7&#10;HOwhbZx5w+vH3xGuOYiDT6Z879t4oJ9S+3gXS79/sJlVMNbFXGU6FhQyLvh0bDXra+8Py4jkvIQ5&#10;6iL0a4LQyZM3QoVvl5s2vUP6Bw3erkqB7CPPB4ovLPFDg/VstcY+Vm7i346QOwN1VwplIa6t/Eqi&#10;oGTs38ylofSBy/tHDLqDyfAhOAotF2Jk3xBl4fgkQsc3U+It/f4+nsuio2fCGesVqBUNFXpIxLP3&#10;hukkPxqDTKhQdKHssjLg4JhKSfl2VrmSlLadYgW+84iMm68F/8kUb5R+dcQoAKN4/Yt/JOI70kOT&#10;WHmTxTXoUKw7PzFOVR3MtXP0r55b1NoEqexlM30886kkyKhxx0Ku/9hCAg3z+vLlhbF+Qjny24UD&#10;hXhRFeR8DngY9M/bOcFfTd+ulhw66uWf3CIJDhJcNP0/i4L60qdO7HLaZCgtEkLhgfbirD1KKmsd&#10;y1O6/0SHZMLj0M02r6ZT1OlfdedmGcvfvrbwEO3NzCyzJUfzjFM5vBEo4z7PpCSRuT8VfpueA4eo&#10;vSgmtDZxrQyx3477PDC3Wctc19GK0Jpvwp2GpOFcXC/P9Mb4AeNLKgmbQy9DJKh2ruO97IBORwYe&#10;S7kxB1fmlWmoVhJ+faeMc1BKswrBtyGhY5R/42mSZHV6EHVkwYe6gAZnohmGwmp9nvjksldk5z7F&#10;moF+23z+83xgsrAieb3xx5/w6zDz2pWWVKDj971sVzdXThZqPrJCgoVD1ZbwoHTvBmyLMslgU3qp&#10;uaWjhivt/xG/EMVOsMn/onTx/WXI+Y7c/cvr1Z+v0l3EjPhG7lu/woZPhQqdj2fqpuF4Z3T0R/c2&#10;zaSx18WpSM9NRwIACZc3ABzFcJJgmP7s7KdmsBTMaDNTF5aLqfVEK8Sd2LMOMv9LFVAr/hRyxWSG&#10;hK6rmnIUYfZk25G+iPvR92wopsMOuUwWM53yzhAPNBe4s6Ar4MZCd6ctGo5DBhFalHUjV+j8uKRs&#10;rdpgxkUUwotewNfUz05IFWjpoMJNfx5ItO9e47lYButJrE0DbfYrwikTFohTili/bTzYbJdK6fWr&#10;OVZwx2UuJdBEVcVZF7zk7dyDWWGq+9KkM3AyMoYHd02EWIh2yfJbZC/21GTc0LvV6V0uJdngmeNP&#10;xYXDfqVs2x6++YhY+mM/ia53PM1OG3uUWBEyo2YNEQkTbynne9eR+JpJj5bnI91DpKVYznmrmHWT&#10;6AArhj/L4CD60sw+AAw7tJ+G+hz4KxWxcdB4QoNeVRwNL40OkWWswhX+aTry4IocIayHZhjFbaQe&#10;VVVsQZxObT4auixrvK+6r/qQvoVas6mWwEC/di9unvM6NaSpgz+UjzLtIrD1L1WOFKaHEoVw3eUm&#10;xI6H2zcpfzrCQydpRwBwW/84F+47eagAn/MnBvuSK05XCDyNikl4ae6mwEr9KIQc+9YfZJdcxSBJ&#10;v2ZE8wlPVVWTn2yCnfhoxR2/jWYlmP6Ya2F65+Ep5sCyOyH2GMAyv60A24k96RxiIbR3tzgrRCC6&#10;AM/CQo4rQj5AwYOSLuIBsaPLjqPl6n40zmH/1ejZ41st4BqsFfIe1V77nhhGdjbpowwPRcb5zhoe&#10;50M2hp5KrDApnc7Sr1JpvWGo3c6eqRv7JR21SjeypGOI6ImNsmqRX640J25j4P8xoT437Lk2UJhQ&#10;MLXMt7rCMYfCLuoikv8nFeprZEDf+Qr4UgVC2WrnJYWmos11LStHQsmnPqGbZkcX/1ItTv+HhLrH&#10;lqH00ivEhNKVApL7Rk791hXaw/LbUkAmThlDw/0Ab0uNd3QVH7sw2Zmm+v8w5jNsTAbn7KizHFLL&#10;0CVExte9HFfbMCf3A2Whrw9cWJc1XVRHgaoCqsyD/HU7/dfEWsfOTKFWdxvlSZ6c5anJHNRJKtBK&#10;xwDXJHmCm4sXd7KAoEUjRP0N5y6faoWPaQ4BlActiKfRV7uyHJr3+xo1Sb5uRwIijK+nvG96NDzP&#10;N0WiqdhmG4KQPBgqBTQxT2xcVM3TyRyB4qdaF9cXlQfRpVtOvs4CJoo3v/Jzr1UBFZ9nBFMEMxqX&#10;p5mWLP7tV8Zey9rvyVlhJOI/k+OQYkb0gmkJfY/vDlMsckHbB767EbWrNGWfG7c096oljNjGU2x6&#10;flqMkrlU42hzHiRcS9HxeFbtnGBejTLLuA0SHE4sigqa0aWkk3J107Tb5zgNuTvUN0yfvjBZcNR+&#10;ZnU7My1OOprOazyHGEkaXu3Tmjggemdm++/f6PPB7cfJvSNCUpeWUb6F7Eb3FgQFBXy9KaMn1F3i&#10;7GEFE1vKcam7b9pwxFUWxuJU8hr6ffmkH8ioKVXtLPJ1OtUac8iRQufed9+V887KFSWG0YHYv73F&#10;pISU1nWE/XIqoWL70qai0sl2wftx6EJZ2oOTEIkCp2xYqoF3deNimy2cY2UVf7LqlOEi/vZ88XRx&#10;uN3y+9yMckP5w89z1lxe9eT6AYxOxXPPzd/BHSWJK1GPobyXAZSTKoaICk9A4jEK2aMoedUZJ+63&#10;3FQEo4mAM2zt0ji2W5lxgWBBiG/n+id9pinJwTzH9o7NDE/dpNo8V0yLVzdXnWM+Q0HghkUBCfsb&#10;hCDJ5TCd3zmSvnad8dtHI+SGD+47fhnvK+Bh2d13bZyB4fzzGYeOxVoGc8efmIjnwoMa+q+mUmsu&#10;6WXE3Lg6mtLIfMSIdxdUbuXyDRK9WR97KoWQmq9MUQ+oApMcTCbVMHHydj3xl5qCZvM9KR6qhMRt&#10;YE4DqtAIGqY4Zuoto6cJaPjNMuqts5ZxQELHOvsdyy+ZOxZEmwjLBSYBOSm0L0xtcWBg/vfaFoa3&#10;H/ikREZvTKS+USb0qntyiRzqTUo1SJ8pJ4sr8IZ63SAKbdDlVFTGZ1g5COToriQNl4cAhg0OUZoN&#10;80syHxhn17CkCF34MZS+0jN4Pdi0ldIIdUJAk3bH+zRqPyZ1Hxoik+eaJ/h7MEjh6r1DVlNxC8+W&#10;459zuZNgIbcj6/H5bSN17XA1T5pPyWPUe+oKGZUjYnD6GOqizQPQWJ9apH96ZSSsDa05XhZE3hB4&#10;KD+/rmNlU8h17VCQmT871DHn1FavY94QuGgtd5bjGjEX6RT80m1P1ef2/QEz4+bamcPZConSNREp&#10;lRee77KDC7UDKsMtHfZ9wy36YvsihuUQsyy1iI98S799BETnUaddswZbuF6MklOpyoKHvg8eZGyT&#10;k7GDux3iFcPBy2O4FPaD4DrZ9yMC4LRh7EoQ3dmUSiRDhjGBIfHxIQIScEzxUh27WBipdI5d83r6&#10;nxVq1CHEBvwn8Yd0r3y47q4SOQwd4GimYrGuwb5b/vFiWJTlxtBjhrOQsuB0kpyuzHXru+SfpASd&#10;uUz4ksX9VSIUlTJODj9Q225yXZsSSLgzTjsLvEXq96Wpnf2nYKi/3TCtVmLO2r2775PnnBhIj/hw&#10;twa5eVx8BH02Me/IL1W0lLLrNXxRuHMhSeXZDRB0pUSHlw1fZ25vOQCvP2xIPzR0PSQY5s8I/ki0&#10;M4yzcCTsc85Kzq02BbdOrQz9ps8NzTwDgHr23RdaWpbvkWuUJsF8EkTsnkgP+877EphFyJhCPQH+&#10;8kyIsv+4jViwurxqJN8IssK4dklj1Usq246U0rB7w/cLDfH1axoN40tgo4c+eoejN/bMCjMmPFYm&#10;Q/1c0yCz0tW3f5GrBPSHL62lSH6nCpOyKa6TSQ806sWfpORuZTCfcb2X+iqInGPz+XlmVrNeKQyt&#10;39a+WWgIFMRw8Mzl0cgBVlr0JY0EGIKS/0xqRWgBXBltzhh8DHufSEpNUWqn1L0jUx1InYv2qpuw&#10;htAzrC3Ps9ABlFQtO1Jw6HLbLWTPIeyS9qp8xBm3UBaYByxRXlFxeCbjvFduE1coZvLsGj3wY+AG&#10;XPny1tKDEy/2VsQZWxeFkZW8AHJ7TAmez9yYsDoSn65qiose2UV85hhHzOKOec+ZA8FdrbRmQtnB&#10;IFdlK8oMN+UZ4X2TiEfXUkJbycmD15mSBDjrplx/P87Ybfr6jgv406HOi8mUwl+4FS7/Xm6GaHI5&#10;SVKOJp29P4Y5nf9qUjnSC9MMBuPXt24twB7S+dH4iBOSdhhPuNDa74ZDtJBqYbPp+66gqY6000eI&#10;cnJIqOyskycPuqjzdLXquwLDxTMvq1JS/0m2sJy+14x9W3gf5xABisvAosXwrCnluDhtoSLk81RF&#10;d92tNqpjlKabkyjAbsf35CKO+dU68aXRgEWR2bzU9NfofkOANBVuHaJPXpcO9JRh3ANtMDHEG2wY&#10;By114HIY1WS1mqfqGMvADI9+UrHEKdIuVu/OdhVObcXLv9zPLMUetbWEC+8MqIJ14yuzBCSsx3xy&#10;ZG+D1e+gPv5LZQhbIthXe0iUEDSIjDWBXIK3vB32i50OGDZmzOzPF83RMRDl4csPTkI8ZU6uM/W9&#10;yW+kH0sonXvd1J01Iqj/S+XVte8iS9b5lRe4CCKUyVfJUwA1Ah86D0xEgEbs9aSR458KKTNJIujw&#10;oZIEZxyL/d0Du1MmXAf80NjgMEd2WdPJ3qjq+vv7h0liiKEdhho4EofFTtkMjKSj02vhw4wK2+/J&#10;WQZwyGdLzrWoB65BDyacx53akmY+vwnPdqV/uzDRIeYkC/tsXaOcWxHhXkSxgrz/3JSxphB9KF8z&#10;Ugfr3uhJ7u2nXbIfqBj/+/f3SbOfCHAI+Ey5+M1piALoSU0Lt7C6jIj5I96GTyMdc+ZW4uTGavXH&#10;xwiACEdfB7+39WjHxnP5UovbzyTUuBQ3r//gCLy1plC7Q5GeHNVFjm/gV7E0rKHGCx3QPhmv+Av1&#10;Rt9avUeMvXvkQaELp70hIXKEdCnppY90qX9plf7/ylf/77FS5rFgIkW5JKtRrFQdhDa68xzmUpJf&#10;+4ulF5c2oRuHYLJErdCZRR8lYc164FqIrLsElU/h/eoJS0kF0RrJoBsolse8Zo0c0jF6wtaF/Z2j&#10;hNT0vzXZt6Dlq07dPr2i9VzeYzebDn+8tilcUFQZ2PqpDpkIpQ1jPw5Z+B/izv2fyf//4yql3hWJ&#10;UHIWyinHOWyWnIk55JDz+cxyiMZslcoph8icNzmNhOSUcyXExhzmHArbnNXGNEafff+K7w+7/oDd&#10;rtfreh4ej8cdOczDIgRhqRvfryUUdcxVJQGrkb5U3ZLMa4BAkWTTXYIQnWaV7/jp68m7d51wiTsk&#10;u4MEP//S69r70eH2rNIgjPULoeZQKqoj3gc5Etv0ZucFq1S5Gng/vKyxTbeMa5gGpW0x1iCVmYGt&#10;aOgVibSrMXAMFlnY5UhFZTHiwnPybRvb4sobBGU8ki6g3yVLiJ0KVwE3Nj0Ij/feITuPXuIyQh3r&#10;BU0dUFDBPA+aW5uJP9NfGR7pm4vzfDAo2TwDSwikB5eF4rpG170EdmOv1NBzrnwZKe9sNKucI6Kl&#10;X7skID+aDHuvKeu9BgPcZovquH/QzYTcTGnm8Q4PXBxdZvINgME/R9J+BEF6pEs28WRSOGXBRS68&#10;X+rPoYgKqzq2QdyDqRAQlo9DarZ2WeyySdlzNbaXrSSfS/1ik7ScAsQIz0z8xLA/bu8qPfgRnH8V&#10;FwbN/ccmhpRsRIoF2nfngPPtAgB57GG4ANA8Rx2/Nc6Rq1TpqIGe0Fjv+cnQiEk7WMipb1L6BhCj&#10;dxyYP7eaW7MbcTI6fVdO6c8GlcA9GXhodPXPjf4u1kVwFLrf8KEf0q+R1UXXoygShM5/P74/Xlun&#10;BssEKz30a356VhjL7SpeRBtD/oyeZfGzT8mwDnshZC06Lm+rwuFej9Aljl4GhbTD+J4qaGNCmgwh&#10;NTW+EhidsdjUhtPWHASWU9uPB+n9YsPAO2z7bxjdSh3/2OT4DghvOtD7jrKAK/l3vxr+vgWipeBm&#10;ey4MgLY+bsHHv5tHgFa/89Agw0k61T5lehVOPX9uOTdJRok0TCn0blloogVTsnSIAydwW5Y04TpG&#10;NylEZ9wSc6cxxbzwZv6ew2uBkHcGsfbque23N6ITpmlti0GURKqI8kD3TXgdo4FSE7hjRlWo9pFv&#10;5L6K7foE/pTI7XpLa+rWFlW15NL6qb71zorCJNCxz8nIbsX139MimuuKivllRGHCxo9VHf7SsLen&#10;EgiAaxeWYqwUxdduzI29ZiHM5xaLtLCZkXW4R+Md/bHsjsFn4yGXQI5mufun/YNaN9B68XK0wL/R&#10;JWYfxzbutcApLIS3mzILEOj9BVScBRn3SWryaQZf6X09/0QacefRUAXn2HcfOdFHdQDtJrHcZQ6E&#10;C2nPAMMk+a38Y1uVpC5mQcubGsdHxgB3H9xNDpOuFE2G5g9BPMmv0kwzuKRLp17x7OXDtJDDHrCb&#10;u3Xj1fLErPdboZNvzwVwdAdy5xW9xr4JP2dchG4T6i7LrbrHMagFLgSWMv5QQszwx0EjpHTDlkxt&#10;f9VYY0KdlduiFkYEFX0ADgJe9hCXrSBNrjYhgCQB088rrt1QBgsGT5njwgdxyb9vU0AlrKOixy/Z&#10;WbUBKiAiPapx3XOWg49faIBqnidZ3siEUagEltTJl+6mBps0l9B3QJlsFTelnpU7ga0kiiVcs2t9&#10;2zv3cECYh9UzHV5b7lV2onKR95pfkLRjQRGmbeqoELnoqdvFu0an6CMn+pMIAWN3BXYfFt7Cxw0d&#10;WMyh5fovJVbmc+x2OTTT2GcX2qMpYIXArTJ/fhVU0zMpXj+9Bo1NrhgboNcs3vEVVTxJ+Bjirzrd&#10;9HrvXnrEdEd/uS7jF9aAnI7fCoNKjXt5t6AmVp+ILnR+4T2IMJqOCZ59ECb4F1Wkk37m+fT3IEzE&#10;cifPsKtnCp7DgLpdfvXD63ztAEkR3sSLt7iaY3Tam+8pneNE7IdNg0pBrsXLl6VAF1EPZy8OY8Lk&#10;iS0fcRFifwmgp+AeVS3hKTRs9BC3zjjK7pWD2wyIXrYKf208YoIEviw3jgLK0rT9jAogCoJ865GY&#10;gZgHdveWmKzMBUYfVJbRtmzXNgVWiCwNKyWIlD8Kk/iQWu6yCsAGN+ip4FqpItDO0s1NWFmYDzuX&#10;NBbxMEg4YLQRVx3ndKeF/6FY5iXvhaLpk7G+9/ZsFfifsyocec9xQs/z0u68I+iN9obJyALz85B6&#10;oo1pG/EngGf+B10amUAqEDLkSbuOsNuPwQSAgRo7mDAZQSgDp4282QvIAd8Wx1gS5U+kzVLByTcJ&#10;d4Z7PNAhtWPXWznNtNscYm0TeId5xDzWES40kVw47XS+a0GIgMuYZUh56YFLoDlcxVbD9HrNmupR&#10;abxcaM94U/fgEI/buPSYnIJXvCULG5sF4lIaLYzP0Py+FgJrmn7LNIZKI+xgZiZOQSIaBK+42jJ4&#10;qKyM9+v2sBXj2lCfclSwEkqp2/Gh1+zvvF/sKmapsgMIq08P7tk127xBmBrfsExd7QRfYM2BCwBc&#10;7KyARqLfc4N8+EYFjL6M11JvZVwtmVtwm8FFSd2F/OdkGogvprMVTtITGq69D/+j4WMPvfFu6x7Q&#10;RTEL17HIEjbMMCLeOS4wjAbzpaoi3pfcuitpDbpqPP9m7Lm9up5bCufZvIwbRA1Q+ZyW7rNXpb3z&#10;kFyWhL8Qzuz7vyfaRdGauz/g3RPalbNUoMS70aeih+Q2xGiaiPFpSjuHbYq61SfyQfd3MBap0NF6&#10;LEHjK4L5rGwkBfk8imh/dri7foI+DFw/06J44lDEr38uxlwYRBLqyLMnAch8Tz3bat8iI9RQ5REA&#10;hdD3tm8iPdy4MwibL0s0H/+88VUzkkXgtQB4439DpG7HJM/vro52lFbBTuHBuXbqqNAcx0f48MDL&#10;fcnX7rRfMl63iLym4ftNwwd5eV3bqakxpubPoGRksYgyK6cvi7CDvG28Now79qV4cKbnk1i2Zxji&#10;UN/EyvlN64eGCfuT3Ve7KSeQeyUsEWw3GYRc2ViqmzEQMulVX8T138KonoCsKNLuLHCxSAiaA6Vt&#10;N8bWAS/Ob8p+9nPa7DMteFHXv2SYJ19RThG86fORWJH4Mc3zzi2ZiTUqweHYES0HVxKMnY0Uxhdm&#10;LNUidMnp7xgEw26XUPJOagPtff32gO7UHPBwlisgPA0TcAS1Ktk0Xqbsc6xis7tvqKarMWzuTZVM&#10;khLwWngZ9uH7RPuY/SF+v1hILiFnFuk0sWYo5xXDkNgGU07ACbx/WEuw4Ob3eoMrL3LSGae+Uby4&#10;/ooG3kZsPOcmQzbCmg4qs6xWvv1j0+qW3V38XjEGTODDrq/lZx2Mb6zJBOXmVv09KzKudlS6hXL+&#10;nMn2NydjcmkJbq6e+u6Bf0xT0wRhTVYmFOf4ozFNMvN24M1vT7vCRXARb7oDHnpw8tfApL/bIYsO&#10;QosuFqaULs4BasI/pqf5pjyyrXN91jgc37DXMIE5u4hvPg7WH41TrDr2hrGcQRbpOMdvlkGTB8kH&#10;UeQrDvhzptYPi0O2I1Sa9lq1FfgFzj1a9AuIB0IiSKDzg7PvtXoJuXv8L6ds+M/4JBnIO++JOWEh&#10;PFO3tUVablRjrr94VB3+1x1Zr8T8PVHT8ScIG9Dl+HipQ7zl8jUVI4tkrrQYwxyD9MYVCfnOL1Pr&#10;Ta7cv1JvIyV7KKD/Nl0Z4QfaCfo/qc6nlWvAqJLWqWW6BF+m2mXz/acsC6jFeO7qE1ohwrthQpxm&#10;h3k4wkhdOS19FwlbEojEjuY6Yv4K9VgdfpGII4JtjLc0o9mxBDSUpRX1EOrPq+VWSxlgNw+R8xqz&#10;xPjaqk4X0qABoCKUXKF2qxZi8o3fd9C1ZVqE/QQwWyT7RUmR4Zds6y3XhCJ19xPlOq8W/bWvHzvV&#10;SX9Ibxrt/08cmMOwwbe15L6F3A6MZjUYRNH09W069dLOspXzwiFgujg+bp4gMis8fRVjLHKyB9jv&#10;cTrlB6TsnsJKpq5kvfM16h+1DRvaoNox3nMgJzH/LxdxA5lzQ+MHXWeXVzECCrSaXjeUV4YumAdJ&#10;UDOltdFXqipCDlVmmErA48+j8U1l5p2XcdTDwdkNRAGxDv1n+nSAt2jis22t6FqX2aL4xDSkV2tO&#10;wGX53QTWToOiwpqz60rGsI2J0qRyVtlNoNz2+0rHg/c57wtpUTJjdaf1hAb5gn7OlUwaWpYuvDkO&#10;gLUPYmioZ+AhNdTUoGMahqM0BHs2Z/ITpiRL16pbFw2um/JZ/rnYnhddlO8lTkv1o6YMs/r7fJfy&#10;qcJgqbZ45+ZHmQsyX0KNHi033fFoxSdGeW+kRNcl9nlFCUNXwAPdIAbRNajLevynwZh12WAvSBR7&#10;+FF2ql+9s2BmbIjn5jTbePGERyH1nGf6pSO5A1YSlTasEJE3+asFFnKkae107earvmhDq3r55Xub&#10;XtOPfRJ/F220Dj9XO4U8q9PfTDWiiJBdmrORpM5r2hdVv/KMRV34+KL4BiHw0AYo23iEHhKyOnjX&#10;bx8kEhq+5vU5zLA/doULnwLFpw92ujkzS5xcdCaFTL2Dst1SkpvJ+r6Sz2Ie7RT1U+/7cacnznBx&#10;z8a9ZVWXyxbi7CF6mW5h4ZFHHGbjC98d16NsjMW6iZJQgzcKOAH2cM+YR0NpWTOsNuPNSvROWH3P&#10;0930rG6tpkVGf/94RwE5yAH6CBSjpHrtla61Zd2n1CfF2NFCQFCsmLydtW42TBsIwl6Hr6Uihw1h&#10;0kMHE3jWh6DLazyBqGAl+dHwjWoUDTsTcmAPmM/ZXB3z+pUk3dmu0KbZmzxDVWhlJC7mn4KkOGc6&#10;KEbqDu9YJtlPrkSJnRWsIyg3rEe4C2cggj0SrhMqE1b9MmrBMnAGCSfkuuEUq712clZpLzEq7IOv&#10;2mzXVdzGUcVE/18I/rjFI/3jb2H9uPSyRrcBRdx0bfGU/nOZV+cmfI/mP4tsDxgEOP88tJlLDb0+&#10;+sqDNUIwPm7xuSh3+9tX3pDf3SyZBCp0d1FDj0LAaYaUJX/hIL4PLj8M1rp8yzBG0SMoYmMJeMfo&#10;U46tzneURF+IDhVLRr2ohd2VTR/utLdqp3UOjRvnBxslv01/+O4Ou/WboW03n2JQ+OtDQeVY3WSJ&#10;+LHfxkjKTVbnUIp7j3hZnyl0087ALCCvrMgGC1o39N9zHVomGgsUJWRVM9eut9Ux80fgORQZVYIa&#10;IiCoYfF8e5JPR+OhTUJoIoceBAWN7MJ7tp/J80rddsUwbBgnSHWqsBy8VkLho40hle8Lrp+SqZOj&#10;bvH4xQBP0W1Y5FBHu7hAf1nmVE2JDNCGJkE7OedEi87zonZlzNrlhZ19SSgZOF+JFUcObuR3ItJ7&#10;BnhOmmu5qKukMWfAJEARsPedIzgbvgb6NqWOUjYLHDEx9tF+IRfLbUEczrzGYK3716Jyl6G1YIoQ&#10;EsR8sbLFw0ob6SUdFvxjAw2o6O31I+D53ecMPR8f8Q52yGVPtuer9KH/kBWHCMPzCPrOnYBIl9O+&#10;f2tugjVLDA4V9rxahcJdcqYTlN6Ux/JpCYRlQTFgpW7ZRgj+rzstgUzJvQxVXds+tTh7G/gp8kS0&#10;kEGMn1f5pvETtpboFLYT5K6QCRYqHP6bHhOJ9ku4T+2MjwmbXfj6qk+Urdo2Zhwwq+gTpv8nmsHB&#10;Y/VSItNyMdty5kzrh85P/vesDUVzEWtxjhH/ceLGA32X4l5ULKUn36l14jjDbji2I42wh0EG6htD&#10;ros3Ie1IX9z7K69sFZhbZJl96fFaAdvoFhpJyTOqq/2FLZoT7o+/ccZJvODuMzuttxDf7EW3czmD&#10;jvTl+Kwdx9f+QrKVdq7DeFnZ6EZ13yu2ZYM6KDqGM1095fl3Yzi6gO+9D/+PPuav4xzOAo9yA15r&#10;YLHZTd4TcBNBLqwGmrg1L53oKSUc2xTr/Nkyuugfm0Kkm3JNc1EQfJLfWCOpJJBfaH2+D8IbmecF&#10;R3pRGHtjb9532NNiJgW5pOfX1MtrL77/bST3o/1UPbbrIWKqn1ec/WKrQJO09JcjdiShju0f29vH&#10;1NXQl051f9GPFzzctdmOLq7pvpTwQSCRhGHkHppJYEk0kEteZ9Wf7GEYX5HMTDTkH1tzsFv1f273&#10;i/7YU9yYR+qYXUWEe90hffwYonApoFApjHm6m48VEbFX7dAtV9O4UWQeOfPrU75BTp11lEchxT9W&#10;scAmp/eJ9r7OzmZoKZ9C/xn9uPDDGRAWzeyvjIsYmFUvrTDxCX9pfHQHhLSMVEpHomwS6hvWvKXF&#10;5NMRBNnZNuaDcKLxX2WkZKCw+yi86N3CcYz/FML9Y7LF6YwDT17tU7/HymLJhhZjQ+cWxAhDowhW&#10;5QJRD4EyIIwHjKdvH2BzgFMRWPxix0F15dE06H69iGFI5Cx67DvIMhvpcNwSVrLpQAYOctFEqHTw&#10;Ldh9DK66NbTR6bHrlWc60vs1rtY8esTCwfdIkrT1dtAWxvuvhzsmiwy+EeT6gKrOIlTcaMI77hYu&#10;tUYi7nRgfPKLGmKnP2CqX+on7yhm9zQo/8KJK8ZltoNlAq9xFreg/fLJG+YFef6igUkksHc6KtIl&#10;U/lprx/ZBSX3IGZxKFmanEDmyNr+x2aoK9bYhLZOPfWCvQ/ytfzzCit/AGn7bqhy6Ovp0doQ6tPr&#10;o22cLWRZUGRglLKRcBHvoKJc78nKrOqRuHePFpXa9WhX2Xr1H6JffCFeRPcWrwq7ToBvP9KAj8JO&#10;BRjiCx58PlueF2h88tm7iLbNIqWBRH3aw+Un8VCtcTWzTjY3GNQ+Vc2cc+lniouuZUTyy8QYuyfX&#10;iRtxqXi/b+xVeK0GgfE1LqVjK7e1Y+fxvW7cvK7rsdL68DYvh8JN2z+iwgkAR4WvfzgSZHnXaPRX&#10;9YKJ7bDdfP4i77HQjipyt8pMTeoP92GvNAAqPuxqpap4ZxWK9XqekMAzCx7Sn1MjuNjHWN6emsa5&#10;oA1tbYaIzRPai8ui8n85O1J1Rhnk9sajtNwEbNKs15c+wIe9OlkWCyymGa2KwZ/X3PB/L3GSZQ83&#10;TSuwrmgl98/AR3CI2lBp/7WXMufChHAXMEY02xxUaGSR+rbUGBrq6O+J3BG9OHAanBeluZov4vtJ&#10;KeyyY+TBk6glxYrILTMcAil8v5V2GZE2FukgYFAhK6yCM70qiMBqphrWCWOkz4GcO+LQyoIfXzB/&#10;0jqxRdDgHfiL0JCaxvHVJCOBkXtnPme/LZdd1BZY+xCF5k6/3iKYL9iueDagd47yrW1yB1tg4tly&#10;yaLPRAGW8XN/aa/qVI/cOPIz0+VHlwUCJR5bNovN2AH2q31cbYlC/Zmf1LFR++8gzq1Gd06lgc7x&#10;9BofegQn0xe/BdFhTe8ArKXErX3DAmq6c0vy/BU3N6ckPdUszrRXJoFxmkNLA/LCehlU7VDGglem&#10;DdDedX+4hgESLmKPGdovoOSv2OpgvdrOccw4hgJA4Y4QH1INbmlneCH+Y2cpOsf9xN8Glq2bYbqB&#10;565DMeeVxtWqrjxX8K/WADWXc8ZyFril6yX0iIavC3ccGoH0AYkXRPDIN13uLc3tXmQZVAi3yOgz&#10;kTTTaxOxU8Ap29mMET+t9uI4HacOuoMX7tagP3x0MSMmm5K394aqUyk/ez4RZ6ZKefWc8z3nHNkC&#10;0/x7fShTyALL7nW0OL1PuA3zGkQb+e92KzoZqNc8ZoKjfrWAm79N5rWlB7mPG3kKNtrgOX+RXA1a&#10;pxQ7ZioZkqvVcX7eL82SQu7rHJ9OlN7WhHrHuiVYFS4pp9qMBkpZaHHz5ZiRh1TlyTl7LnfPF/j5&#10;tijr499NYIX1g1XMtqSqIYW/kzhMkmFhg59hJAJZobsMFrqhZ5c2zFDgKI0OPZeVpPafUcSuH8ab&#10;rn0Gagl2P4I8Kt3q6OA1mnVwdvWb6ugNR7u1jPcON3xBOaW88aQeFMlw3QU1uCj6cUo4JEmv0I6q&#10;NMkH8RP2A//Y8tG2oz8baRcbt8rPkASpnrzIm8JXx+gWwfmQ6i25yMxL5O8dKYy862Eu86k6Z73G&#10;f8j9un/Ga6mTNrKLngzp0Z1PG+3THF890nYgduzwivxqjxD7tLT6sdOfI3Erb3RrzTbxKXk0q1ks&#10;ZSItKaqcoctIeb9ud+zV+KlhXCHExOF5Qda+n+bsBybpj7oXHXPzmJtmXsJsY+InfmEgNJZE4Ref&#10;/dk/35r1lveMVeVinha6QtwjGeaD3nCOdR9wQARSFb7ID8NQkbRTAzmpJOOOyZyGbkVHMVkAu3Qg&#10;VfqhirQI86Iq7Xg9XHn77UGBtmxzOAWvhPMwijVrdBucY537/jUXt4PmHPbjjNPpVRpCVheDisis&#10;LDUB+K3C1MOE9aiDGSMGwYbZOQbs4rY3AJhVOA1+R1Hrvkmq/XVtz/4SP12kk4m0YmUUb/z27ufZ&#10;42+CJTiN7xYJh5zXH3dXNuHeqwnkJ0q3XZhdP8r7Gpbn1vbk0GW4ulEshYvXpzuiF7080KJjRnyk&#10;XRCUIm9kvpTpqIKGT2/yCjcNadDdzoGt6h7CzO2hFnqeCB+Sjl89dT+vpH6MWYPtuJaiX3dxk6Xm&#10;SrcMuIMorAZ8/OvFNFqhajZdJcmyMwcN3gXMNlW1jOc/DqkNzk5pqlceCPtmh33trhVV4d8UV3Sd&#10;e/mpVJtmxpbz79R7+TTpPSw/S5GAgdPe0o7O+12/w5ZlfKL1ISaxNhLWLgjcXZD0RBREHnRNLmlL&#10;zkLIpf40o9MTv5qSbbmHvITuWWttGtcYGMEHWdKy7bILC3zugB3yYjnRVBfYQaNj1FYPxkwOVNkQ&#10;H/iSX8U1ELX9XIQJGUN3nxzOvVTpk7y6ULjvGpi0DXzrO9X8e3NnLEHtE6iZFV5Nbx3bwpxaZ5Pi&#10;Y6mFx+0EIj99eXgPPv2szFsNPVIY759wHtCoEb7l4X1ghBEfqd3swGGPorSLB8SsTV4YPQQ1DB+V&#10;TpBwz8JeGW63hSUBw+TO9N+lcebORqUyYLVGUjlV7MkksmOco6+qDMRqnwLeHC7VURIzIrtiP4p7&#10;A+4weAZzukxZ/UgVFZuzV2Ud++mRrHC4YW/2uxOVUq3fDl1QMLXLktCP2maXXq2C3y+4dSyd8R8A&#10;c0D618sM+SjL0UwS/3HTPiskuqfQ9lBUq9C2w3b6/3MdVtcnwjhAMstZua+L9IX4Y4tXtofai1fC&#10;et2GOJjHpjc+MX9St9qf6a2OVJ2quTCs3iPs3/LlGphkhCongg0ZmUGpOsLust1fzeFBc5wu8XAJ&#10;aIsn6+85wawzv8YFCETmqjfTbbDvLn0//+LUEu+funtjflODZ+Jf/zz5tYN1pWtcJe3gcYdvGVbk&#10;yjrVQ+9jusFC5zvZIjevNc5A5fB22Qbmg1CGyHE4P1XhHxtVxCllMIa4FhFzJ/y7zAuIaWj48dTY&#10;BQnfuIZSAU8qVAFmZENzLVatOTmDbRXhye3VD7x4nuenFjnrzHaKeWtcZ+mxbhDmtUgpUmnrYkIB&#10;H1Ngq+Qp7F2npvJrm0+rEbL1akZSxf8pSAX/UMGucq30VhQw0lfmdiQYBZYhgvY0/tv5wVeWfe2r&#10;wDjqkGIoXYT8qNCWCWGdHanHBtFAmvVkI1SdET7F4oSofITt4ACX57pqQhyOjL20OcImW5sGNpsf&#10;++46kL4DhxVwaOd2FQLukAs/0HgT2EreclfABADkgZorIy00UEyV5lhUnY93T6KIAuXTwOaPJ8Lb&#10;lLewBCpkGJzb/AeWzvKd525MApGGA1g0963H2a7tful0VK3no/bkWD6rGRqEjMnwZb4E2FdFR1ev&#10;81PnfsxvZKlkXXBnekSfSk8m+2YZgCz5dPoTtrqGcuWmBg4uYPJuQisD7GkBqAEhqdZxsg+Pdmhm&#10;hkm5TBAaOedSWr05wG0jTp8LjBYepusnXYeY11ODHV3UihTxFRv4a7EHv38surxMnYfbdMb48rvT&#10;F+IMoZfDMqg16H9sTiW9F+DPXBhTLKegbiyjqNwAWsqImQdOlH0bXY8eJ15K0zhoLuMerxSkNP38&#10;wjmWcOEtYr+v3Unz6z13cyfSPDezlxENFSA2Fek5txGJnY2TND70ACZMovYf239kSmP3TyR24BWn&#10;AHX7qM52OqbwoPC+Sa1zpqJYUEzc0cR2PSO7Wsj0j9SvS+0ZqLtcs8IcmkMAd8/NmR93hCmjndmb&#10;neqnbvpxS7Vt9jCnyhfd1n/rnm5TeBFd1XvLYkA/RkPecNryP/IKPQn3AbbofxhrdoGp8YRXi39d&#10;Kpsif9I73YyFSHzg2Wxw8bJx4934ab/Tsw6kTH0OZAU9xUJU0yW6AzDM0iFmoo1HFWvh2Di5mkpe&#10;maTLl6+mG7KLXJ9a1eYHCLDggn4FLb+NLesKzrGkTupVFEWFHgaMfPUfm/4X/tOtnWG6kt7MW6X9&#10;oOWZkPuRf/Y60C1SchV02BW8IzqHnHJeBJd+uyuHXacwDHdOfOEnSLN8+Gg9miUxiZGo+u57Zh6I&#10;lnB8bBKzQ+kmHdcwuGNJrEFUPgEyAW+FPWxYdJipDj9dpStIVVuJLhai2adbMeCuIhHFzAn+KlbM&#10;8UkGloZaQfibV/9jS2Bl2fLbOV7/VXbJ0MCuOP8/ilh5bk9W4lN8wfpum5B/IvscqQZAPSR8CFrw&#10;p1IZGatt0Bz2sXn953dzvnBtKtUEsm764lH3NGOSaExq/RYkQGX0Cc/bD9txTqzbwKqYARna13En&#10;9mY3DZUTL/WJ5915PV2pUCzcpKZ29SO9u1H1723LUxEjXUEs3OqQTjhXXQdxMXsRxdewNjl7JbXv&#10;U/37yVn47Wcuh7Yt5WcXNYTxaeZ2KnLR9WvtY3RFdwqRloMHq7CYAUh8EXhIq2irJUd0tOnIgL0e&#10;EsyHfrLKe8L0acH26CZeK9jyDf5x4sLwPvmAq2E+teBcxjbVpWI9ZrgKCyEL1jhuuHb54wF2DZqp&#10;NeeOik9rXd8AZdHdILOshXT8cntDurcPMVA/em0UMjALKQxRNYfo0SB5ZW0j9xQfvk54/+QSgi2G&#10;jMAen8l9ONjJC+8O+hFrPs3QBpj3cZknXkcTVrgkYOnOVJ+0JOi7mpbs7WXgVln6fsWt/Gf9VZoj&#10;a9rgl6f4jZOFCF8Wxv+xfelYUyHwemQuGS/Vd09TocOLDNbyRIY1WTBhJSdfpSQfLPxykBx21Gwt&#10;GrVZVHXpLu154vwklA44vnAwPDIoxpPBpQy2WX4MzyKnmpoNNHaGL5o0tb522bpxw4jPLfEJxHyt&#10;kBPMpfpOFGwd5Ry+EZYEuc3yLSWO/NSC0xdLnqLmjDHPx57WXyTW1Ws2TNBvDqR1603GqmU6yv1j&#10;WzjJYRkVJ1KzbqfVIQ8tfd6a/1fO0kBAgUTwPFF5ZafQMJjDQDauwGkOa4W9nWYpF/28bmAhighv&#10;oMi63fwfde/+z/T/x/9XdPCKlEoiVBJyyinJYaJIQlLknByGYTkbNi8qymly2BxiyTnNnM/jVc5s&#10;5nw+5bA5bGRjjNn78/zh+8v38x98/oI9L/vh8bg97rf77XrjuLMQU5SxeBudWImFX2aTX8xemKjA&#10;vzGjNYJmEq0GWZrTRMHWdinBQjxpmF8eEcECddtot6DGKt3vvZjFJrSgrzk276YPp4SFkUlVNUo5&#10;1s+nMCfGje1RfonPol+N4y+zBgE4IyzJDjhSpbf1naHrRveTci8MNRs6O/IW3UZoP+eXz+/JEvsW&#10;iuGJ6NdhMXoRbikvoMTSZdT0ePK0Xm3T/NE1YT4myYqGPX0uNXP6427OII0WlGXWEb884f1w1ywN&#10;JAWS2TGWxStfLCSBS7v3lKZMpN8eXuwwmoV/9KdMkmS6dRvrUgYgu6x8FVOLhuCEOedvU2uVHleA&#10;7FoVzMUGhvWJdffc7HWYJJ4+VbbAlbFkVtOzo80PXa8wqM/fnb8T0X8XZjPcuyfY4gM5hFtul8KM&#10;o4gXz3UbPsy0B7u/+bVrRfxF4/dWuzDRa/YxQgtEEQh07LN90ry9TAslbxnbLgtMzTwhvSu1oeud&#10;WdWu+sHUrNsZThc4gd8cn2yFSGXqPskKM/ui1cWKOHvkb1sPKbkmrR7cnsMd4iN9fMNuj79vrbTj&#10;U4JOUelIb8hn7koo4f6Oo0Zqy7Bzc/L2+EDsnpFe9KvV05KXigYzxQaYOP0zX124OMFSxF2lPg2q&#10;8SqoDyPBeVeX+uw25OQ95s8pyEyXcd3NZkt9myMWI6Jau4CrJKlcIuysB/rtMsGrO9wxJ5TzvgRW&#10;CZmeJ4pk22wx7sxRhgTLJXzj/fb1+Lr4rzGRbpriD7MMuxTPsfuGmI4uXUYNNw5AistSZHEy+osq&#10;Tp7VZjGMLaiL1ZCnDanY3GTfORzCJ05SrCXyO0p/hnONDlQzqxN9207sQ/tbM9EtDkM1EXK/8jo5&#10;3sOXsRSeYwGfZKTzB7zOHBuf10bfrjLhu3uJpyxof41ppUjhLUiyCn5ZRJ/hgGF99CxCKyrFZnI9&#10;VBSf3/hx0gjUWLzM/cjCdwac4zLi3AN6ArfQn4zhNSzrMrD+3zEdY8mIro2FsduYRxmZMPWr71oR&#10;uT5PsLR/Rc4GN9YaOcYD18i/rQeDEdnzDLFWeuC2FTVJ20D47bmNVw3wJdludb6USTYC4Wf6F3iN&#10;G8JmFyLLbh3dCL0sWIM73jJ3tYlq9LcHhRH/fCeUP1UN+2LYBGmRKaO4cway25eeJydvgxeilK7t&#10;vm6+0GVFdpg3FFrslHiW1z1VsNkQVrzh8GzQbUTO/MzIrfoP6Q5cFXe0HkNq32k3obmRZlmRP/pP&#10;3+L/Ep71A5K58+BkbesByCQs0reQJOOSsOrppGdy8oGFLNVEh8c4CUYz+OH8RbEwnMUCUfjABP+N&#10;KXTGVuZviNMl88c3xLKuF5hohoAL1sIuGqK0XsRDib+FexyWWwLZK+y8hvLquJeNNS34AdWO0+at&#10;1hlxFwegz9U3vmKgq6r7kX8u+HPXf6yK6AawFDg1VuLccB/nRSKPHPlLWaZMMSfpTchNsYURK62l&#10;XwKo/iYLhctQTZitI2pOXtmxdFXsLZ3WMTLIbXE1dctGzX3ud0bVUFBqAOxRxOdBt95nNMYVdPNA&#10;i0t98p7lqAJUzZYc5iFgre4h+zTgOzKciT1lf67V7HBbALIflxWn9f3QCvgIRlyLDwOTUqaFI2cj&#10;ZlWzCi14gzZvue9hr3YuxDNyBqjFbwjhwqVrM/MKAxJAlQKrCbgC54s5ZkbiqPAmDXxCmksUfEM1&#10;4fBOO00/430NpTDtbXl4Q4OwvZ0y/BXCy4ZBjyFh0OY2sEPinqwbtv0gXzBW7W8g98tDivd3Jkm6&#10;C9YjRVx9xwzSiJtMgzF6OS6D4CH2H65fJfqBnpX6J2sJ1NnfmSs24tDK5f4bFxVEtqY3A+G5hR0x&#10;DfJQOQdgQxvlYD9Cu1Vdzm03T3yXy/s066/OZDmzqtp3BX1+U9TmUEGo6pzeXBPZjNUlLuOZhEij&#10;zxU3vkQrsZUlxgTy8KDMjBIijffuGqkJv+pKxcQrqNFD+dHsKpbUytYPmJWFgJ3DJ/RY6525LLy6&#10;dhhFcxIx9zXoemhw/b7253hJP65lOomA1ew7D6M8qwH8qSuxC5LYtn4jG/xjXam3Wr59tCATI5XP&#10;oNMi1UcpAr2n7t5p5I7rbU1ucahlgNKB2b6mvzYxS6YONdtzTvOjEzB7tc1jptxFdZr+71glaAEm&#10;9z4U5z+s2CpTvdaM9/VePpL02rXAN6ok3/qruJVx0Oqu0qu1vFkz/1cLdf817ssRlAdg6QWTvUNt&#10;QYow5hSd8sKgIFVwKSoPx3oDT5YZV1Wh5cgZaCiw53QQROMLf454TTd6G8fRzcPnirBrEk9G+X7b&#10;Ttu0BxuaVWi+f474k+P9o+2iJiNYO2uiEskEPWb/AiSyCXnrNgwxGHHX++ccBDRbWHTdCrxv1tFV&#10;G/BAKynp+wqkOobbiJ9IBDEwjoyIdOimd3OnKl7zRY65P7fUsHVurlpRgr+U+SeAdauNJ6kjHVOE&#10;cu/A+ViyK1hnEzq5oNgD4V7jfXNtRV+t7dV306MDiuykPe7rsyhXM+hEgyTmwm2nVcc0ECMjc4u9&#10;uJWmpijlyKPVB75F2XnFvtV9I63/F6BneQhYHzMBBPTC9FC8/3mweBYApZgnAgKR2KpOZMVRDqOr&#10;G2JPxk8jI6++fh6+l9urVq8mRLn6n9h5jXHFON6vQu4n+OImyVdCDz3Vg2rRe+rCZLQzd8I/eTSo&#10;LFf7e9O8ed4aYayT0IJrXVrD+bZFOlzTe8VMFZciQ9YMUcPaLKqhTZvr34JrkOXFNz/we21UI0ie&#10;SkunrBDLfeVF2l0zUfTW0oM7cC7GA4ZlY0N2ycn8eNJxsTtaKshxd7X0yr+Jd+j8gdSIqnoDnn22&#10;ekcNraq3xqz38CjCPGe+LzSg0Rvf8PLLWwNHu4tPBSDj9zJN20mpdu0tJkcFE/sSO0JI/9vV7JJd&#10;VdxAi20VRNSHp74Mo/a0u+towtHz+LjseJiWRPMSUyuoyEga86jl2fet/rrQZ5aoTMfxx52pOahm&#10;5I17uOsAGQ5zTJuRNhIGKuoOKTju9LutpCdG7hGxii+YAMw3lqeCARdbYeEB/GjHYAX3tMpQ5LjN&#10;qbKuBzhw2AkDXefLf8MSfBqvvnuXGPCriP2p+kjE39upBD+ffvK/5it0pR/dfNaGhHFt5Olyes/x&#10;TsN2HfWUSoax9twc+Woh7KLDsM/mVg2fw6ORrZT1vac/+N5o62INWAg059TfE4+E2K2Q6bXDu6Op&#10;43Qc3cxypHmYhx4QdcFVqtRbFTMjsznENdqsDvArwmRYiLwFYbX5hrj1eSKJBZxVRMErD9YY17Zh&#10;/37vdYlPjQabjP24N612//Bsh+pZ4uJ4SPLx7boskDQwAne0Z1yeNizWzQUf7/1JjYpsgIsq0UBu&#10;0ZgLX/L+hsplPtQto/Mv76VrTYsWxKAUczZHU4nBfri29SegWdX19t2NeY3NtiEe8h+FIoUI3iGn&#10;YNbV0klY9NABnzV1ZwN2J04uFaHfpknIjhNZbRNzvISXD08IlpjzVA9NIEyl/a7s0shuOSlu6uNM&#10;3Y5XEAnLBla4rnQsNoqvKGa4NoVpBIp0RC7LuQkI4EPJefSMij5cz4S+5Gk87AqwsKcw/jy4blTA&#10;/pb35falP9C3TS8Px1VW0KoShHphwpoZGYzSIuXNGYLSfQJfDaeL435aKJ7mWAidfX6adFeVTiwV&#10;uGfIH4Ztg/mkB2JWAKWcLihwVrbv005BqeRKe9FewFxMIaSId9fOtYr+oUJRkWMCoxBsYs3yHfLH&#10;zUEjf5Jv9E/milyUNCoI9+9psqpRWeh3brebET5xWa315v+ORZdt/tyVTffGcsd5VfzuiAKI9t4Q&#10;puwI2DWXhtdtP311RlP4/s3wYRMQfd6BIYolrRDLvjNY0bYf5L09ZS8TbhjzcDFFAq7mjbVpb2do&#10;9X8/rVqCWsMwkOKZHOcBaI3oWV0ARzZ8J+ESrlN3o0o5+Po/X0vNaDrPHN6rMCAAIupmXy9Ivfkj&#10;NJ8DbH9hnl8R8NSzfc0dpRwrpN6e/DLpCYGKL5XbrvQeWatI743bg3DgiG+AcNGGeZWX8vjEHobD&#10;SKamBJD+w7mMdyKSf/nZbAqwmLtFAC7WLs5t5esW54E+sP+/T/j/xe8iuQAsn+P/jsWPZYOWlJeN&#10;pbvjiha6lqFpwow+wakaWjxa2CX5aeupxe8N1Lnu1QqXwU7/E1RGmPcpvkeHChUpdoZJrmOgVKx3&#10;8S+sO85XDO/tSxRd0noEfqcTmSFaM/Hab40ifdxpaeco+8d2zAW0DqXObhoytez4cjTw7PR0XejM&#10;xPYOLf1cJDKcfHhlYsaA7nJB0+vsdITUSre0w5zRWHaYd6hV3zt3QeaVinPy3HRugXNpBsQxuJZS&#10;4pn/Dg8kBKsU0gcltcdbb6sRJYwzw+xtpkjG2XcOjHLScA0l/c7qlfcZ/ZvXD1sh6BIaa/mjCEw9&#10;BVh3Eak2xr7YM28e26FJJlT8uZbif617Kh9zjdhB5ZjImQRu8ssizS8ou51HHWhjVkxqKCuUnEBN&#10;+xebgQcdtbnu7CPloysluaIMOBWIPhr/t4g6RLX9+Hg3Mt9wBe+jLUG0lIFBg0/MGAbL+q/fOVMg&#10;Ywf/TP1pk2D34V81hZY98x+j52KDWyyqGQV/6VsrRzXtNh8JXluqb1L9WisRkVk4zyYVs8KRC0Lt&#10;4lJnDcI9/lakR8gGYhV6JVtqUIFVae8bcDfbjzAo7S+Ti2oKyEdh98/Y3hqS36V5bkJlbNb4oSoG&#10;Z9wc//0n8Opkn/kHww+RiL2E8fbOgB5qOJL1Hgzly6/D+hc9lH+mm42MLPKiBArrc3WJYnPiuKVa&#10;nuJU4wjqyYCzwx71EPsw5scz9OJn53KE9DxexVzebruvtPKv76NQXbNq0hAo01eVeSbAPe1YXdTr&#10;31dLDl/91aiKzl9OZK7tNk46H0AXkmBQeprzCHkoUGRfTdrGIfiugaGar0Vni5CmYmWFS6/p8zu4&#10;4LRRZqLXUgw8JwuHsGPZP7ezdUQkNrx8Qy17spBHTdsmFrkbmgkJJV7YDtxXcbt4oq9DFUhSwEH9&#10;odm1GJbRT7uZOSJpqBL19OLNo+9ax0nnaVvgP8luvkpw2Spf17v4iXsV3zwd0Xp73Y20visqvs07&#10;81lno0GuultPyWh9zO1YxybA1Rz0ISFvJYiYBgLGRge4qA28AmGdilF1GiHMgGN9R0IGKIF5zJi7&#10;McU9s2tLv/iGDjc0XbIee7+ryVc7Xra3M4dxVzpd0r3MRMeP4BbteA9WU8xMxmtExQkP9Oc96vgL&#10;PaxewJ90efXPdE88sUJPdgfl2FnfnZuZCsyU7hNSWn9BUpgFJWlVZiqkPbCfn52LPLC0OnklovLS&#10;Jp/myLKmxNTF+E8GE0y397xFGxf28XGMf6is9/rJbWY5Jxknm2U6A5PLBKKw5vOaNFOl4o4w+0C4&#10;vpSrR7T47KdZLc2ev7CPXlDCwYwS3FIhaO+EMkl1vttIc3xeC2OV+4A6j+65caF/ZWcivPSWYeLb&#10;4FBxFDvhZPtYaMcO1OP8TaN8a12lho32f4TVP/oPal6ZoN7PDQ/pCXrdeX/rvx2iBQBRH9mcJwzO&#10;laUEuvdKxhqZ5T+n8pRgEV/rauBf23Y+t5FXmyxqoy+sdilGWa3gxc3Z8aO32d30/vrk12Y9H4t9&#10;3obM+7WFZoLvaqOiMx3kpARg3sTlaocxcF9W2910UUrK6vz1iP6Xa7VlB8FkO2FvcmSxnkvi+tjk&#10;sy/CmChH3qth/Pvx0STbopHlniEzVaAfUhpQAzitXqh3M3LXUWoKVHBg4h0nlxyCc342GCH/Z6iv&#10;LTVyv0lovbIt9w3oqyNmKjg9ECKvTocYXYDVgObCul7pyyn7CKcWmaYRiFZeC11xnZfgHX1tJSiL&#10;tusIGbePrD4WrsS2g+VUMvtQpzRCI1H2e+7YxM4bzq2QlQf2j9QijA1+dN1yBYilOqUsZ+6psVaI&#10;WA2Yd66AOBV733m0PvHbtY0d0ew4oYbhb0S5ZE2BTprWYLEdq84IEM4mgZdLZ0jCxjekPjQfXrD5&#10;x+KefcmUsNP7GCHk5UTDoAchy/Gblob+ayI4IOyssgrUUrDk5ZtBix3XvuGdXteJCI9lEP+MbF+J&#10;KMzQPvtLlWjGkMHh5hhEwbUylfSiOj2+S7uuookBmfJSceyHU0udT2YkxbzopkUlRO9AJwQ87DHU&#10;ZiUn+SmRicSr4KgtnYkY6R6ZE7Ip2XkDT/2LD8xCXxWsIvwyNaToWsoA4ezMdGqv+ufOTowcA+f+&#10;v2MLkXyCxYsCG3MXcNTwJfZ3Z49lW6LSdaBDGOvgIcymfte07Th7LbH9H+wxrGw6C168vXhbkkQk&#10;V7r7AxuvIUkbQagD8Fg1ThUiz7lp3D3qox+u1Nn+EulkNxqEqZ48l951LWFi2Q57LuWeRzxgb+zR&#10;38wF0omJmB89kEJPP8hUWkXims83qcEQgEKtfU/SPxEYDjcCz8xLs/2K4PoCA1+Xe61pX2CRH+6a&#10;+UZc6xUZjMpdcqOeWXvW3TGdSZi2myM9pvpo6MMeJsHe07lILTZ15UM/vfMzO1c5ZBsOUxEM5b82&#10;8YY9pt/wRXRkrclq8nWv1nklqb7gprUINAdePRSdGlDfmQsVPdmdZI7Kig2hVHhoQmNM/nSLF+aE&#10;iZf7SxX1RLlHMD5njmOwnTXvKjyYzNtGIbOBbiI1MqYNKw2BsJ2G/ie+4VxZmElcn163CExLv49j&#10;3Tra3ItaMq0fUcVKksa+ffJP1MUzr8bRxGtZu0LnVLrA2zMMOBrXFmd/IadevUlV7HMpqwwkv2Fc&#10;wHEMHfMufd7Dn/+fXrgubYecVx5mpfQtJCevejsIUc7ZapvvHwSli71jmCSm8Kf1V4iPFSZdbvm0&#10;ndzCHQYuXVOrVJq5kq7T4dx06o43lPIJD6i69M68n+mywZ5DfEtcoefSCvVtSxYjL9k1Z3+8dr9/&#10;yY2v33jaA7eLfRgAV/w3JSqRfzeNU1TmN8Xntd2rF/clNyZGUIYl88PTpou9XJQCDWTy+wWKCN89&#10;yj/mq7kfvwj/NtILK1CBiwa1ql+iHYVGGunAinNCkxLuc4kxcajK/4f4klZi6aWsVsAfrq7LY60t&#10;b2RKXC6v0XIsHK7Yx1c2kKI3su+tfVN2OQ/Dka+sFH0FUW5rbQV6g4umJ2e6/05PGvtEyRr+o34t&#10;xnJ7Wq1BLeMkjyW1Jl15scf8R5g48OqhCKPpfY9GdvkJF4+N7GSM3apOhbvJ2NacNJjTdAOyeeBV&#10;iQ8uxA7EY8bmJLPOIn/kq27iBXv1tw6Px9gbKxFq68L/O7bsmCbZXNegq3b2keTNF8e0koLE5fLK&#10;8d8/SLYhKAOap6eOVJdPSTRQqtpbKXe0WsmtxGy9NlKL95Of2O8JArToDZ9vmzWFy2DjsmHy6CNj&#10;TzIT3lDE7r8h7U/ub1Vola7GEcOM4WfplosmZ/WG3mA71qYODoIuh6boOTsPBHDdFxsmZnHjznCz&#10;GiPc8Dk5sIvFK8svWm8/pijKr4+D0sTRgz2KGYPLjVV19chUacHc2PE3hDum3tWNqx7dPfylODw5&#10;zFkfKabfNoCHcHxVCJmi0QCXT8Qu2SNCZVcoP1H2KTpW44d+UqgCayAI6r6YY54ipVm560BYd006&#10;Y5wyFEACbCGE9RHYfpRdK9VQ7yw5gkro13/6ZXo+fEeCpqC5GAPyn/rqiN79c2iuY8wGHNbCCl/J&#10;MpxoP6ZYr8OtCqVsPRBCbq0LM7wdHngud65vSgl1837/UdD6jjdgymb1CffOrnLMquqPJN1CpjvX&#10;9UA1/oQbVJS9pXHS4Wvdfks/AESCJNuwNhg+T26jNu/LX/fxX/uP/9kwCxm+k9PJfCocchDJaq7z&#10;dqegD+uIoZYN/suievLaataqR6AXjUtwqJcGPbHZNnIaaffnqIT6NXPG7+qx4nm+B96n3SEBTOV3&#10;A8uHsgQQIzEiheM0GnAIld8IvjvbIWA3Y5uVTIncR0oMQnKgE9oJKGtel5On/YvGSZYhfn50Z2C+&#10;MYXKWhYHSjPf0qsFiUUfwyTD7vFJiKlayD8Y2NOYXQ03EbTp6m3cpM+NMk2v3V3sCncAgzEwfkYV&#10;vavnrcjGlZwNgnqtruOcsuCjS/t5XL521DDN2tzUv4RDZqgOgRnzMK9N6FGSu6P9Qb6O2whIjr0B&#10;KVZPod1ALTxBKmU/E4iWKr40c62TRhREy8nZ1x/MugT++1Vbf7JGlnaR0dcThNAb5uBybVdVfp2p&#10;ix+CfPbUSFt1DyZpCj9LLwhpGf+lXTBMHljROGkv6A9EQ+/Pu8JLgGdfc0bBp5sjXiF2pu8j9fKC&#10;KEC7MmlyMKbYPgfBwWEOxWlzdfZZt9S437UP5D4VZyTNA2NKWzae7orCrmxEQzUM5YKYVgLHYFY/&#10;QAyLrgfnOoa+tgUPN6nXKruR/kTJMC6P1ZFb+6Cqq5bAi3XKIZus/YDFe8bn/E2lmzm5IpvZvjTi&#10;OTulo9lwR8NfJ86c/AQRtkrRqijunrqNCyz1PLVuBP0psXw9T+nOJ82PE7ztVEd3ZdMlzJqIl1gM&#10;yM298tG72d1Zi35Qznx6I6Ioz2POe7iwqXKoa0w1W3lzJH3NBmvA/kRL166aesCLum7yHt+MdA8y&#10;zbpyHTp39JCNYs+xZ9iDA48BYiyuelbOXiAn9UmplvnQvycn3qeHirV1YZGXcB9YLa7TnKH1MK2D&#10;M9PNtisR6hx9Vm+Eqv2ag08iPKgXZmMscxmv5gM+mskrFjvyh+dTtfzqu8UNh5sq2wDSAFvi2qm3&#10;PnXFu6HIZSh7aZ79A9gNnuc4zXkmn5XOfaInuLMQ9fTcQ6tcrgL/360LaNyob/x93W8+B3WuNKpN&#10;8faC1OLl5iMsIPdrGYsbOi710XuPGbpLTu/y7378b8ayKYSSC4T1SdY/Oj4ZvHKg1DH5p64rv1tH&#10;FhWcRnGcEW89xBwYYykwWARU50sw/+hCpjpZwHlE6egroAaipFx5f2vc5PlS6egxEFQr3f2lXE6c&#10;wfVymMruzKxNRODe1s4l0Aie2oJpEyd5R+e9GSDOaeGveMy/vWphrIYGzWBBlIOCyjrDJQIjnrbN&#10;ecGCGjEKv2BFUkeW+KSO8QYuESRlh2v885C1jQkOTrwfXo39zjGccty/saFpKnbKQoxfevAZ6DZw&#10;gF/fUit2QVrXQrAP+vvvKU0VOJzn4Q1J/HbcjrrrMOSxM/Ap8h6Myral1bH5tsH94E8iX+aDv8Gs&#10;GJDuiOwcsDC09J+1KeEDjCV+/xFy8pOOCC3HHPjzfWZJaCHUCY248sWg02z+QHiGtRLQutkKIGQ4&#10;fo2HPQ5BLSO08BJf7rqxF3KRqkfoAa7FF481KUrUMoz1f37PjkGh/jsYp9VoE7V1jURK0uw64nXd&#10;cABcn965CFOTXUUNkceeWws6xFZvGm3lFExqV2h9aLshqPm+PqnrzPGziCQkq+M96+rytHi/mWR3&#10;FykWxZgxDDtqhyjQpfVrQi00zDxVfUdIMXnobzQu0XzWUv+cH34UdF9VXInj5vEWpBR56YHf93cJ&#10;ff/ExUj8wKr3quZ0L7V9+GrVwj5oJlUfvJfm0FAIL5YU46xFCsHx6wMUzlkhK99IgOfnqJ3A6/Cn&#10;ebliGg3DC78K4j33V6pbnTvXlBaAnhu4x7KYL5vE6CJbpaG7MRl1fo8vfmuoxH+WBn9+rIv2tSF3&#10;wrNiui5ecWrR6XEPYdvpPWKhSY2PC4rI/nPu5jO2a3UchyoV3e1kXsKHABEg+AGGMtn9SlGGQ85A&#10;0XPetZqrEn/0mnJaV5CKsDCHyv8du+Cw7qX2OqTXdkS64kGQ+cAheb4Knkr9mem+ctPuUTAnppzK&#10;aacORoPSF7cho4YQuisCwh4bYf+WCz8ULPcByuTIZwt+FCdYG04Vi0O8VprA5dX/vuQunWPA6yYP&#10;AMntHyEYUQSMhN7A0EQe6E+Yk/wQFWNsXl5/6Pc0SBlXC5PyDDv7vR+u57iWE/aQ+jKwquQElGhL&#10;jGCkKENswpccP6si764ZHp0bM4s9myHu1ItHRutXwhOpNNUfN63E1fqoPgr9hGfHK8gdWtMs4xWM&#10;BCzMlN3J3hiVHN5F3j1T5h0wcWdsaCDqly517modzXR63An5vqBMeF0dF5amMzMa+euEjtkg9Abw&#10;jfYc/dUpU+Q3jwdpH5ElAt9/SyzcCLzkmekFAdD3TAtr9N7Ef4uUBk1NU9K2VHMGNLuVohL+cXk8&#10;ik4W6euTQX+w6uF7Az5Ks8LpZ7IRBOf+42Mn/CIui6LNy7pi3aTS3+Q8YbNigOyh4NDGCw+UMHy0&#10;aba77kycP5TvTuyQZZGmKL/bvhBbztEsQ+GU15IOqag5gzXP8iWzFN3o/UBEzguzt+LyvUTU/cnl&#10;qyQ3psF9yuKxkM8t4CwExsQOo+yZ48P+TlfPUsMQZI+e9ppIEYxWiQ9ePBFNNf+C/FwYIOyPJYRL&#10;2AGk4iEM8SpIWRXH6vWWokcQHEJr2FmVGCu6QivUn6fm9RNb63wbQav5P6KhYKdcKk87T7ePDiW4&#10;8OsHd/wSJxzdBNsfwlxGL94i5opeizqtvtWuHxuZ9IfrTVOA5W9cJ/T/boQzTfv9TyS+tuLjjItr&#10;g9E9jjkpOwAw+ACAQx9JBcinhIZ6BvmuW3UzSY11qsfE8+7Zpwi4VslpmKr4whMiAD8llxW8rAH6&#10;FYGaewjZUnAkrq//cnr7b8N+h8cEOajUDJuTF63qxGxKh7gmQYmbUDJwlRLzHPRZHk75ay32o7R6&#10;m9/lJ7+Yd67bpIl4Z8mEXVeO61anK/iIctM3HVU9x1rpeVpZCimswcLp9RwHlGHmIJdvc2VDKIeu&#10;8fg11sTj2aDrIEeXs0Wb7aDJ35PjGg36iySK6yBcWVamQ1672o8eKS5ZB7QJiFuSJzkkUKA4wqdJ&#10;qk7NGs8dC9N4ehXcIWbCceS83WgJKEfTLRxGgF95m4zO/fPnlkF2grvhcHJisk1zlIbGxYEmrZc3&#10;d2X5+8QJGFYnVNEeltdjwxZGouXf6+aeVyO8mhBaNVLV9r9SE6ZI9xfjd9iz/5nQHEwSTw+lkEUx&#10;6Dz2craX5W9/32u9IcZhF4Xrk7NKCtxVvtJ0SB+KWF/f76U5vFx6+3+IO8+/JPuw/9u4suFILfco&#10;zVHuvVArS00rSlNzoJnmTMkdDqgsrRyYmltwo7knbq/cC3HvUQqYA01QFEWu33k//N3/wP2MF6/z&#10;dfKA7ziO43Mcn/foF8MvYKojhdlNamAMMXLHXEQfJGitfqDww8ahS/7qV9RPSkfWjx3lMEaNdfcu&#10;Le65MVYOCL0kYlmJF/wuSC3rvuC2Wkt80iuMqWiMfz3a2zPva9W3wSJof/Q/0Nde1HmcjkNrLifQ&#10;d/YioXeYd/qdPcXnkrfh7g/ztr1hKKvPxi4+Zpqvsat7tvPmrjIFSC+svpOSKKU6j1LSOLC5fc4c&#10;r5w2DS+cLutpZmxmfKENe3sbq4f9owsKiZn55A32Y5QzPkXgdPRTyu+QTkPVKm/FLPQbjiN9wRfd&#10;IDOpVc5XhMNvx+UdL1dpU3cIzKzSpQcKdaRkpDX2FKuA1o0Imvl9Ma9lHW+fiN7O7svkZp6qqlUk&#10;r4L1JJVZTBcixUoxL33Zt1DIkKXE8fc/f3KsGOmxtzRAnDrDFjFOcLTYgjiYHIFvOHzL3vSDZYGi&#10;SeLfPMyNXMyqc78ufvJ/gJ4R0U+RvOx1NDzuiFJ/pT1lIL3NiKfQU8B24c/F0ZCst1fBByuA3xS1&#10;5iS1F9P7s1A0sbGmtWmR08NjFwmZF6MgsghUgb2WaKcbPWN3JRuTLteVr2Aq6r3fBIneaRDzmnRv&#10;xUZyPdGFRdUiPoPmCyDqXXP2jzxHrZQqdvkOhmJaU4qS5zVcaSuqV8Az6fOI4dsb6UHprpNqphvK&#10;KJDZ2wCJI9c86SrBMofH1/4JXMrSf+Qqb6ItTscOTYUgUHWXkDqwCod09pDfJp8gJ2rYv5cyQOi/&#10;KjFOMNZj6bTpoPowscXpbut+hydjPNH0DHvBra/nGyLpeEwvVnBaaQ/e+6fKFNPNTCOqO4x4VpNV&#10;9MEBlAPCfyzfwvq57zvnzfQpCL17W7who/dWLDlAsLxrzPBsXtxG85JmvWp6W0X4pMEab7skQvE1&#10;uWW8dNnew1YkP6zcO30tya/P6PeqWAmohtPZZOidPDGgbSoo8szvVWUu4sASgmgAiAqAgi1tC6Gr&#10;4McTB4+G8jMGUzck/GcfHN8I0qvean0P8l+pqGtWQEtVHqYF63m5LK3eZ2RReYCpO8B91ktET7uU&#10;cpkQMZ6YHmaoK6J49m+m+SZuQ/eSqRtP98iIk8NrxwG90xMwY+Nxsn6rDB9bva9l5LGf/mKNYnWo&#10;omgCXOq6MT54LFTVVLxLDT+0fGs4ckq3FptssPjZ56fpeKdzlhHYvcrweNXh1/6ToRcagTuk9pS4&#10;nHMZufirPXXXuToEEP5iiFrjeo86/bF16RaoT+2KJ0Z4/ByiOIGeOLzkMpqPtKVeLbVY587tUZDr&#10;lbS6wT6wr41fofXwI9nJ4Tjt2tQf3XOaQ/CQcVBJnr2Dp1VwUDD3fNIHu2i4fonWoV18cXb5S1pv&#10;bcjD3YWMAG223KC3QBVwE4hh/62qnKiV4bEaz00w8/YCvz+lYhSscmaCC6U3F155vTjG90QaNd+Q&#10;ttf7VAlspN9EELWqnQjklJ55nzsP0fq6iD4o+lB3qS7oL950C+mFuHn5DToVC42o9vu8cMZKLL1j&#10;e2nZaqRWNrrZhl1S2OQ6PmwvVpFxWRnPr30D2qf9NtTAUuIZv3Uq8IfPOJad4Brjfi6v7D+L/IyK&#10;3smcQhyKb1SlwZ/1RlRcXlwwfKi2GmWgOoBqJorpbjLvSB2Ax6UntnzG4+O0mlFRyf5NyEPptwmA&#10;uq1Lv086tq6s2Xiv9S+m7Tli2PiOR6E9YmCwDjWliSW+7uGW2OdHBIWd15YJdfoKL2VFKO360YI1&#10;4uwtzritGbXSMUWeB3zpjmkvpE0aMz8ix6QkYw5cRfiDBnSN51p9coUF2NwPWAu2sh4GssRkaYQg&#10;ieHAGDG82DuYiFdaWJ/LisXdAbWVn2gk0ls0BbpQM9Prbr0RUSvyS840qCEa9iVsfAcnzwmmwssT&#10;57xUHenFX83YuDQxnucXAH93HYce2nStnwkbSZ3AJ11jKyz0r9mKBefgovgOlfVZuPRQ+mfK36gD&#10;0QoOX9MTDamI8hAfx8Nr+Edfs42P7AKOGFpbb+b3WAcAoe2TbeGXgpNQO+rrBx696f33Zf7dvuV1&#10;px6G8UL8BNc6y75HHlnfT9QTPH+B8f7HekoVHXGfqvAt+JK8uPqpyZozYCBehwTZ+LooL6MLYl6q&#10;eEuJkfB9UI0NzbJ8r7mlRFG0XGCCs4wCyL2VyZhdBzBwL2Mazi9v7DWL8KaI6ls3s7cBzeS+lH10&#10;8k6ZGlgtqabewb/aVEs19o9x24sV2o5cP6/BWOvjFMMPhm/sgEfDGNGjjFm5I/gXUuPrqW3xFN7k&#10;it7UdUuLkYNy37aRoMKkwa7+oNAIkbDr7+zld4yZ4ct0uLfLKGGijtWa8KnwpYvkUfrhoWviCf9w&#10;e0AQ8i0s1ijXptssT2gMyGiW9e0ZDc06yVGkR64T8noXzq4lcDG6UGkjQZr1lZNITu32N4WC3nKn&#10;6sM5iRyNhE7fUpj/MF+F3qTe87UkNbvgZ+WTO+moqdHO7pXuwN2QcH027fsunLh2+pCXEEKeCfGc&#10;s3dwCT2Oxple2JZL/yhLEcreUi0c91hlu92b5bOuG1qllv5C8usWtQY6iaDvr0szfdcGkwDa9yKi&#10;i9KS4rxEsQSPzD0j3dZVxv4r9v8R7FjK9JyZb9D/sdzAAEohOYNvo6PiR9xhCTWPCUd5ACHPQUXE&#10;BA74IJ1yWV7Ysv9wFfhunJ7nTRQbxEkM0uofhRYtQOzDOGQ+8kqT3YpD+cpj/h7ygOLwP0JvzmM4&#10;Tr07AdGhbcS9DSbCI92OvwVX8MA7qN/8tB9GLGzjOOSMGeZbT/B2cHrbxLjxZGuLLlWR6ffV22jG&#10;S9R0LzYCcp7NVafqTSiSjVAVagx68zlNTDp9kByzy/Oba83JoJbRPGGg3AADVqSgidqJ1PkiSm2H&#10;0nexC3d1kWwLnXPPCbEPydsw+Ah5KC02nQ4qwbUnMAOnJLyhjxNWcToq1gf1qml6WsazbLqCwUPD&#10;OPzsWKq2Fgoh7e5pEIm6RZszvVefYm4a66Ao/AnJy/oCfOfhPpstaqAf+W7XunWahEdLTz+sGdC3&#10;rqSeK+BM2sPGLJldPxoaU/4R9xNu00+LxHBc9nWnw+p+8UjlH703WBOQF49zHGsiD9Vw9XBIBzDx&#10;bKRQoeqaP9WZDe7cPsMrS9F8rr+TfIKhFe1S5D3gEK1QvJ/3h/ZmwaGHmN+afM3Vx45rSxnA0Sbn&#10;KeOLdNEkSr2W78txlFzw6whc+k5CWN0rjWbSq6+zhcdOn54ltt49JHKRL6wWnamEWPtsnPVUd1iL&#10;XG/PMkg54AbVY+v/iozmf79YI/2yOWCoXUy41a8Z9rBR1eX7QBo0IbBC2uE/lvzu0ln17q6CF9Gp&#10;bLeXV+xLLOdt3LjYHN2hkRlSTh06oF5qyRBNp7CYM76lEbN+cHA2BMvHnZ04fqaAEyghPPhIWpbV&#10;dvdzFgImwc0d1ejoe9GmyefV5ifyfZc6GKfu/RWyUAl0bIhdJf2Kscn3fEbH3h2Rd4rcNJ8E9RwF&#10;tbosTK6evfAUPi21/dhPELU44SNpuR0054Pr/uz7qpU26xNNCudzgAXKKBLirM/d8EiqjN+DRizX&#10;uAkpjAxmyD/Ajwe5Jpg3ya1S5gc1BMMoXktGTQmKSh2PJAngq3pvIx7ut3XTjM1KumF36G1fZm3l&#10;XN7EOeytPWPUjSnmh7sSSXYU0kooNjXKbdtjNQ3DZG1F56G/nsUyvzf7jG5BNGTY0hT9l3qsB5iO&#10;HuHu0HnzdMT7lwmllkj6/s8fNMS9a2+hpD/qEYb85K52nKgR1ScLKp3S0u9ZTBRyh9dtPjC912UZ&#10;vEPBK5MV3d742p+itzlW4ApjTvg8lx4ziqm87R7OJC95FdLQ17LWLnYzr89HrBdGXEG6F2HvosAh&#10;EvMo4XBjJ8J+mQHTNwjiLfaYmiHn2+LSQVv7whZMWJLfyRJNmRXWOnl67mRH+Qftg3CQIqGCgBjs&#10;JEw3UOoxhVMkBXhy7n8s/An63fjXexzDW0VvHdqDNXNGju3ie94fcyOlYbfw/Q7uNcghwVLeNutJ&#10;N2f/G/kgL2WD8xbHIjUDJxVbsA6Hb+tY2TslKIy681FJhXQe7H/oh6YM5NfNIVTApOtkre4kzFtB&#10;vlz/RvDiTf6Ka6rfcWX4wk93UcePZmuUG6lvOYmLwC0XNkpctHacrKX7VGQn3/u0XfibrSs8YX0p&#10;bcCsLrCx2ud+aCZbAxbT/mc5Hp2SzovMpTdTeXDc5Tnwtlxbu4Wps5yNsc/C42Uf7kE4tJ27pPQx&#10;EtLOv1H6dsfj7bpwCNyI/phqEjWQ/qmrxks1xG+9nuq/b0H7Ecrtlb7srpeNR169F32g4XGsKafR&#10;Dc7ZN8BzDjoOgGXEFH4S+vMrq8X5X2/ncF9PfvReReRALwifXjcb2ISzFFzbnp0BGjjOHNTq4RNb&#10;qHQE8WfuEux4SGp+UKf1L6fPiqGs+P7zPJYw2Uc1rSPumBSWj8GaVL86pTFD0QM4Tda7nJmArZtU&#10;070xvvy4Zl+QInXoulrlR0pyntYt7+7+MRYdCzp4j+m/pVHwA5beaTvSvrCTkd8cmkyqp1nCtFA/&#10;fgXihjFYat8bF/FW/J2oqlDNSGI3gPvAzmnkEL1sdgIy2J+4JwzEegVUfv/mKv1bokGgvPNnb2/k&#10;IYMO6nVn11d90hQyeUAIBrgDL6kOOewnU2VFco6WDdwJAy5i9aEXScdsgWcdhtTSW1imtoIB08BG&#10;QsmMmt5ryahMm3deacLfUybWd82zqOI6zJEuRHDnLuejaOuIyFWoyzToOxEvc+8IS7JO59btK7vD&#10;y1uBI2ZFPTG+M5ansYrVfdFRfnXbazzovbb7yU1H4MrSq1MUp4tDpWB3R2tjNU4I7CVKa+rC250N&#10;w4aWgLepPaQgkSqYmqgQyn3my1xT2qA7KA/H9IZ4Tj8YJ1BFptMCvXh6LpQ7FcXwQA4WYpbX9WK6&#10;Yz4DYFDIOXRNoOAXnzPqtRTw99V4w7VLobG2oZRqcED5s7tww8q/wzt3gB9ovY7kvfaWMYy3KaA9&#10;cxJVuFNJDfWJzmPa0W91kKbvHua6kA44NLI30mJLacFmhctaEi2np+nhSslT8TBnpp/h/VEF4NQc&#10;TLc32bwWyW+u06+1bokzwc8egrcP2xQtPihf3qtu10cMW3qMIEf5vsjXLeTY5MX7JnB7mHLsD305&#10;flDQeakHzJcKyzLwejm60fNgaSqhFyhWWHPEeu/rmXYTkxRl1nLOG9OflXtWh5ppR0ct7I3R6mHs&#10;K+ItnXxQ+gDEbFipF7NO7XRN5H3w9eIPxZC9MiMPDFnB7+2rZ2HYAEgxWSmTTQUdb0RnpXIOtt1r&#10;G2MM0q1SKC3U3ckcx+UbK+1CZ7dYigfUpY1BbtfbDKp2ke6taJG80+IaulRMNX2a2kyh7VANH33o&#10;EAoc2w91Fk5RuXel9J0P5/uhuH58nHrHengMLeR5oLCAcb5oyuuS4XQE0UUmUFFJIRniJQy95J9U&#10;vNOT5d82tvla/3fqSlcYSHM3bP0V3Y5AthIopNRiT9fwxZFdfsshVKeR9d6+Lj9VFMj4FJeLK/2D&#10;JTLjgO9HACagYdoV4rAEB6Ub9ktIl7E6x3fnj5ua6y63Lq3rnjFO5oWSAFPg0bI9TvogVNZDED71&#10;11Mn5NrWFRYWMSMgQalryEM+uxc0o+88P/f8xYAzMvGocl3SeDyzJf81q92QuN9rsdhlapLj0fRy&#10;siOVw9d6692GL0DO+z+0J4V8bedHrK0DWlwK0wIxH8JJ11G23toJs+w9ZU39BAD9XmDtkHi01Hxf&#10;zpTZpSc/Y0+Vbmn2/dnluZViPhvpfKULb1xk64jsd1d3HGqFH0L+zJ2r1i/In2sAXXr9IKfEWq01&#10;L2Ff+R3zDcdYeBlSBpSKTGIszKVk+oQtrnlb6bqrwyRb6qobbuSWltpo35x/YeSj10BDaI1+ceY+&#10;igLcPOpGwVIWWmca/gyGHdCPC2B8YDTOMbkp36viufK9+nfmsp/Cs2yzjPxsOZ3qaCo9qjmty2QY&#10;/kUALGCWjSLAflTZPhC9CMZP1essZ2w5NVA48uDsxAQOf7mtUGuabNYSeo4Hg4xQkvNuXDxirT4p&#10;+5La5UU62mH6BferwE3n1ttR6KQjbjOvPLva4KnK01+9U32IVh/yPF2b9W/6+sbTorCP0QLXzrQ3&#10;0u1yEMOmsOkhnkVHOt+dRq/RoPETjxfOOj+VMJdvl7GoC9SOxKgcfYYpjKG/bOgFh0gzVqPWNIH0&#10;TzZstsiQBFHPn3Jx+7YNeW6viu3qyA8qp7tWdPbupUhXqjtfQZcs3aXS3tMTXze1Jyh2j5mcT1ZA&#10;CmwLNpMzOAamnJniYuDukjiTtmuMvklQHYY+/XSM63qE5T0Spa/EyoER5l/V/fF2hIIDNJvG6U4L&#10;4o9IftKWm6qeXIVxp2Rkj3S7ElQvZ5t41d3XHB6saTY2O2UcRdg+dq7ds6libjyV7rtWgdCSy5lw&#10;pgA3aul24BcFz9O2Z+YrdHbq7SrI9pbr13fho+ShEA+hQr5wurL/P4tokkIJzAcFad+/t8tj/DnY&#10;lH3yfSG94xVZzua6ksfudTIc4pDfdc+aS0gUac9onWj5lgPTPzDbTzajx3yRW1tpcrm2yxJ7GFtz&#10;afZE6ubwPWuFtYnKoCl2DjTyxjv98J14AyX5clBGQT+hNm7naeiaXVHghTNqXF29gU+Wa/OUQq3B&#10;/G7zjYRa1IgzObNN+DyQLoAdGClUZHK7QsBg1ul54+ihkJbdSx/vXA6KjaKrSYcR/Xu0FKz+zrV1&#10;4eWquVRmUKWcz6OH25ymhRyoDu8lP6ZQS2nxl5SF+i8KJjlceozSxm+Evu4b0TjSrCasO9noT1fQ&#10;S/BziAxGJ5FsR0H0Hezar7MV/4h+1ze2e1JwxrPCIkN/OBPTqoN+HSoYni/LXwMRs4HbM0Poy3hb&#10;3HYWHebkvW/3PI141Cno/7TpGXSQI09/L0T/nxyao9RHwo3L3oZUY6r/fcbcaICXovZAm72JQrS9&#10;Pd/Z/NF036e2Iyh68xZqMlI0gMbsdkqqEzb/I6biyY0hBWF7n9Qm2owF0JOnOlY4TL72OlmpCRFb&#10;y8gK3Jq/w2Vrda2U+u826rsBOKTAt2GzGhl+9enwvIIl/knn2LsfvxRdneGMxthPu24dGvLxGzyv&#10;qgG/cB0EJX5rE9oJL3ECbpHp4lTpSdAmoUz3ScvoL0vshAgnputiMFAAW37wH8vpcEd3z7A3fvyJ&#10;rX4cYApK27PlJpfV33a9zZSjoWI6xrkEHtne9Hbnw5xJ+FnTbS1Ga80fYMrrWPGh0vDtyywLPkdQ&#10;b0CfXDUrG8vMhCi6R03aajII+4QYZuAY9zFO9HF1HaD6flT+tCd5OjIT8SJYu9OV/O2CYNly0kk+&#10;YAewE5Wcd/MyKEKAARhP9GTl/1ny9Q4PFLtGT/Dxt7vbYntlQ6tyYZzWuplpVFHzu6S/W4G5GW7B&#10;PLf4HvPzcwyw4B/KUyrWwKkBJxDxxD5xqsVYkvicorT4BTvPiS1dN5uc/mgzDv7xyaA2PX71SOdf&#10;N6UAWmJsIwM1quYBmlVdnIN9EW9MXxJb0iuJXe+z+jjdq6x+hB7qOzU6bWyp1fMJHd3frgLChRfK&#10;o1OY1RSYw98um2uS60ZCJsF5pH9X+NX2xTQflU67ppUxoSPQoR0cvh8IaGAWDxlNSPMm5JBtYIyv&#10;7dxYPO/ez5LEZRC1qpYe56vCbrOxpcsHluuJbVnrh/uPA/UEYVCeIilJxmfeHpthkjFue2TOWX3b&#10;J5uyoZo3vf4qwdAf1zPu+RcesNJvZ4rlFG2aVHNUhvkYaEtWrzs41RvwiUVtSm7uXtZZc56B45jw&#10;K68Zp8K9sHWCwraywnwnT48SoIO6Zh5Qg7uLM7a3heu6ezCyfzmQzI1bGfv6AilkTlcUrrOyHY5H&#10;Esipg8IfZX8Nr1HWGD8e3d8rkeENbb2LnZLbLY7jEOPuK2NkH67xzaZ09wTVh2cVqQrlAYo3Yk0C&#10;oRLW6YzxFGRmHxzd/zjS7+9Z/NOnQ2RAKfu6cRtU5SW3hl2z4c0eGT0dMYBfrwDLGApqT0X5jBIR&#10;cnZz8vkmf8Kf05ajLQqCioZravb5G7QehaUF6aduvNrYAZgwZQqMTijmjzXGkDKdUZB8Fdvm6s4p&#10;CbpknVOmajwPSTp3JwHHvR2eT5NxAnoEsxgoEVLGBFVvuITo/RImXyd2a2BqY4pwxGPIVSzb2xUu&#10;gKbHKPeduj7uvrfEyyExmkHfoVDBJ6x5cC84ZOb2urePRFPMqKj5seD3zT3Scl2ziuCXDuRjpMAM&#10;fOqNF8s166v+YfRyevDziXLvsNZiW/s7zi4b4+HmOk9v6KrFnFupvYo7l2eT+Cj+F9/T+Yw/AIPT&#10;hFitmE0YkqQs1mWRyz+LewT2ZfZ6sIEd39NKLo41Ey0mBWKXgIkTpAY7cUeGjh5oc2mcdMZ67Au9&#10;lUq1M/2ecM920tK8mYS0/LZEM4ay6+9dDfvNhk61/QedeqOqKSFcxVeh4s39s6fbOSW3T80XQmab&#10;ZB6THhObsaEOAtl+3q9o+ljgOIAQ0MpMh3WDFEQaCpIAVYUFj51wBVX5f402FbjEHhFwzZXT/fxq&#10;364euiyGIMcRtgwYjg1NLblPliuUg7I8uIdyYc7Yz5wRJVeulIEd0uZpCPcXcVwvQU1Rdbg5/l2j&#10;br1OQJyMBjNqJhhVJAivIWHGBp4NlakpQc7ebv7AaZjJW1L1H4v6j+TnnA/0zuEzPWstJj0lk3jM&#10;9bT1g0cAIdhRufSIVHX1d1LLl81+NVS++7HxU9srtOHlmuZz4roneONcGuKmkC/fuKhpC7BzZEER&#10;xXBHGNbsgUJgBky6csJbQmZMlT1+9yrruebqqt5jIX+aRqHYQxc6og8FaWb010RQpjdVFL64kH3l&#10;G2MuiDcQ4BLYrnZQM6C4dfmzeBE2YldB2v+YlbUtOEq6tz2kJOeci/BmNzAC85iJnP/2YXv73ID/&#10;6LHb/Uh+MLvftp+ELiEVgU80sVijTpyrXl/2UO0k6bktEVMTKXDG7Qe3wRYfwsbP//16i84L7UH8&#10;b0nzoYsz7nrbs+Oex0lRlCgQ3FKMmiLqkUG9tboxd1YnllHdHi334seJ9OslmvAFFE5bElxfCwX2&#10;j4SIKeIaTHowt4MkM2ey1vTpIXfOn4ViC1s3syKyXEhYlPCfSZj2EduEvONdoBgaN6K26QMPSD6v&#10;mJuWs/crO3rcoD77MNS1U8zHWO7tS1bc1p5eGYusF8x6LWrNICkQF3qHmozOb0+rlb9c2RCRgS6V&#10;+/B9ReO6VybCZ7361ZIybMdD2eyZnpjzLcYM8P6vjHYGc5xnQPQZZa8JkVlbcsc/H2LKZSUzEvb0&#10;1HJHln/6FmAZYthlooe/gPkJOvPBGg5Fgkkg6X4PYujx81qgwrg+F1VeOm+P590/DQ6vL4c2y96R&#10;KEL+sF+sv5kegif8x8IgBjNKdGXxu/B3WE1/SgJvwzfU1I1r72o9P5Baj0nTcxx9SZ/3H2gb81xo&#10;YSxSMGmMn05rjirunP7OumpQqLqegtvW3rEa+SFrJZLYmJD78nIh9H9aCgwXZplWm2JJvE0v11c6&#10;6Fnw8qF7tDHNa5i623gVfLaWXxjEvcM1KNyOrg5soMYCM7qTSGF03mJveOG9eEjLC7WYjyMtvvvz&#10;xCwfpJpJHsVj0l1ahgz9ZKAhSWFNNVAtU/jFjc91wJ3F1piaXaw5cz01ayyDGIKTe9iQOz0LkJ7C&#10;4AIi0CAL+vwPuganskFS+81cFEIBcutNe9ZAri8Ll9D0yqMm1+Y/CvO8eV0kUWe63RpaDcaHo3gy&#10;n6dt15ZpPxSMoVy8L+xGa9WPRF3jySBzFDWTNRK4STYHWe1KAWKa/tix7VWd6sWy8YUqTy2p7FNT&#10;aVPGc6oF43/TD1OKAIdw379f5ZrWqJ3mcRveBnaRfJW17wW1JYrYn7bRa7YMfHZHr4ql+QUc/eLA&#10;A6OGpBMsSb3iD1lsqjaZpS5wJvlc3dn9K4XuwOkbv6EC3+J877cvZSNRc4uyvLaQPDUGu7XyzyTP&#10;mLgAAXSrdpHTlJiVCAySNjSonAqeaJL59/ZELC8XHULHwbyLHGBwEbXrHs8Laq/9M0OmSmg8oZGu&#10;jXLRGxsOQ5f6g+mt7gtb+Z+29hv0FY1cpVPC361neBvUx6eY1JIyWa2jPR0zm8TSrbD9vueK2Qd6&#10;JWtdpj6OtA+qL5aRGXv0e763uSDkEG8Ea74I+t6GrTGR9ZtaZCKu2ox0qRFoujgfyC6wuT4h2g4a&#10;9WptmViLPR9egFeP9wFgRqlLtsAqj0Y/BmB3kRRTjwOsbAdt4+g+2IRjv5y+Fl4wH1L98LPEokTz&#10;UFCcKK8/gs5DBxI0rd6CBVjGRLTtuC1v3POyVL7abCb9vHo2ztHt2KO4K0w7oj0sumfTCbAXYcQC&#10;jyNIyzikePsaQMORbJ201+tOTtFzwTY+befjtNV0ypAg73Zer2zekc3fep7YBV8jLaPqJqgcOTAM&#10;HWvoreSB37cpzYmJ2I93F5a5grHfY9OfYLdCfz4VsM/frKPumJO6Iajenqh2wmNL6ZoOHuW7UzTT&#10;LcZHYHf/qWvRq+0wNO3p39d35vaeotmMn6AJVwd7xuJ2kxtqX3ZR+gk17hthnRwBFlYa7Ki4Xzih&#10;u4PCzNrOvnnWrfvn+N51BtczRlZbK9Utg6fvAA6pm1QPraRUNn2emmud93RFzskr47hfgn9ipOva&#10;R6L3wECURI0UhbzCToMOZNLXRVBml94ma3UHYdRZDoala5qlb8iZmi/sK9QYeA5aKtw6XT+7ZxRB&#10;ELvJtLfBpgSIaGiM2sa9aIDaxtqSh2uHyGDnvlWpG/P8rklFDjvfDVT/Y+kVXE4V6p9jfvIupns9&#10;/QdwmzicGtb/mUR+AlLNHKNJ2afJpGljwHVJWKB3MdM/AmgwFsQQwoeaguo8Ly0YRfxqs2jOFqv2&#10;yFgMrvYtl9VgfQMRiLlxFsVinKIuwHZkmR1He8Wupnn1drn+6NK7D6Exs8cGW439oVlo8NbC4VnN&#10;igRrf3r0kajxuForr8eJjmq/Z8S4xZ7zvP7Qq4+HL12I4Lq9EYNOistfmBUerzG2BGMy5x9UvT0B&#10;/3h85fH2uaH/R915v7Pdv2FfW61qjapbbWpra9UeMVq7RoyWoqiixEptkaCqpUbFjhlVu5QittDW&#10;FjvU5i4SM1WJ0BC5n3yfH5//4DmO/JofcnzyPj/X+zqv63U2ExBu+8w7bt/vkcGdY8cn/jtEj9dt&#10;xEe68jHK5BW2AbAcKCzQZb4sXot/2OLyhXnCDEuF8J/7OajDQxM2KANBmc8NqcYRjX95KkJ6gh2j&#10;FFR9pwm58T8z4Ho4qBvGeMTb9B9DZnTI/fX19JPXe1CvptIknQaXP2fCmOjH1NqprrbXSzsZ28RU&#10;f0CFGjmJXKJ9PBbyJxEmrDxredG1Q+cUcoDzH9yUL/5N9iCG5fmToaLDgYxVSYWdX5la24b1BTx3&#10;uKLxy5HDRsrXr1DnqanUDhJzI6lxV2Eb6TAtnFLvvRvlTJu47ZtX2QCz+KhGZAneS2TmRv7vENzu&#10;kZdRpjP+nJZaGnx2yFneiVXuM4C4koM5FQoKEpIQ/+Jvu9Nn5Kfxnf4kiNJYPqNjlxC4HT6Sqd6h&#10;+QyLNOl14/Eh3rbFFTgzvfi7GXnhL5NrTtiP5p5R1+HO67mos37Ez7ALL998vHsscYo/cNifSOC0&#10;Er5dqFShhJ8YFx6Rl11eAJ2+m+3fMLV/Y/hiFLWNpKJJT+ZP1fswQiax/SPfwMOff1WmUOC0IH4i&#10;+eBTu8UlK1TbS5XYzXu+ivVGr9htgj0zF5YjwdaXotqZdJn8Xu0/gU3R3x1qOGjV0TmQeGJSjEH6&#10;JFZlPrCUi7RKzRKr8IHqz8dMGKeKgW9zFDczJqgGV8ZM0JuAiuvY3zJkf9Vp+wZL1sgzxeNNzEqC&#10;H2khjBs32sCTrBVwuWNfMzcZFUeidyLPns4QPk2XzsmFPpWK1/jkG8JRbN16R+SfheDA/TUqmxJG&#10;ekjk7smVrpUKkeF/O8LxiHw5FelmC0vSY+S1pG91ICBbO4EHnZEisvu6Rz3BVRcUodXtTS/WdXUo&#10;9qOrxh0obMiOP3mgvVVWpiyDQRQdjDiubByQNmBg+qaSuqo51lncKkzaIzJRNyYQ/5zk7NGkkM7S&#10;kjbR8SkXslwZ6PT7/8t2HSMm0CQVGBG19Awc+lx+FjHmvOnF+dMnZLu71G36DkEVmP4fOMGz//2/&#10;FuScBFcl6XyTxueFa0moWYh6taof+ooY6Tui4mLRvmGHgTI5AaI+3tZ4QudcbcHdTrqbGogxxT3K&#10;unfIwqPbyrMJj7ALdndK7aAF5dsGPobAKWTyErq+X33jgE3S2dKvAEySuRtD6Z9Q89ZFWNMCvtSu&#10;/UrOMs1nFilf5rzU7nkRpTFgzDuR+2ObzUJdeSHivRrJTciW2kpyxQuW92m+RcBxFNOsxeUck/5w&#10;RuiZF6jkONoWrvhbwbsMsrRMD3bdB2xRzG6VltKcJfrsTgvvNiqnGNyu2tADmPCyGjdBRKMAllih&#10;NDY/eXq6SyQ+eXNrSuXePQ8sPtel4L2Y7Sus2uMw0RIfrQh8PQoVWXuDMTD4wCvzH73tPlnyubBx&#10;56T8ryZ/LasMnsGqIb4rEQN4Yy4xRLeP8jkaAZR3XXQGv2FBYvD0JSqmKeU9/3BbDhT3dJdMzoh5&#10;WqB48NoxFO63f7S6ms7HAR9tx2IftbR44YCUoSFq5ydgHeTzyPqx9D/D/oB7XVOCrRVLzwcJIWTG&#10;1BtM6ZAVS411tVUKdtyVlMlBOXNAzciETNiMrPiSr6eZZvMft/wZTl0txB0x6RrG9c1XrgaSjIpU&#10;M/0Dq3fs2FpdO+xbU5hF9NsWi6rNt1/tBo1r6WllLgTWz39HHchRtD3P1UDknFn3VS4u5287v7pf&#10;htnl2w7BTP685gbG84h7SgbirrO6jqr1rMvLL1iwTrJy9ks44P9Ym0/MbKbKWXY6Lc7HlpgdHLmq&#10;UsaJZtc7nRJr/RKNmiuZuc5igSyzmzMpqcio8hRw0+1pusp0YcLZtxOPwI6jTz7Ge/8s75gqrha2&#10;9AgLE7iRnvOCoa5E03L1m4fB0AVca6bjzmIscRT5JH+RWC7VdrTbwHF2r49DfyPfPyRkPfwie5sW&#10;O85c8fSqvDmayGkqmYevBn8JsXu6KMLIciHtQqvIerA8O2hCwIe/PZcMAU4y/+2iO8mOpImi5mrU&#10;uREn2BesBQuufoy8DYPaS2M9JupG3DKTbl//ata+v09frm1TZGa4TIqy9aTIlq8oR374MtxSxMSV&#10;w4NIczsTAT3UPsW/rPm6yTQnQdDpyw6mT91Rv06iyHAj0lyusHXiJqSssS3tTpZQ4kPfB/k8x9Lr&#10;p5jhnXOEhle7vOSMijPQMn9vJP8WPcw7zl/tVLuDr/aa5UhlCe+2YPY+nq9bKXT55Aa9ZbMZ7P7J&#10;5C9TuVo2tTfKk3UAUTe0W92ROxfVUxjz7GdvU0MK6qXPKtSa7qyYByJmYqYTimMSmi+AIk4ReRKg&#10;MoDjYpKe5To62K3uzyGHkJLz70GLfUkeY4hwGiTnC73MF/M5Jha5EPUrdl5bKAeOmLzQzOdscQuL&#10;T2DG/q2wP2DGzPMcFXfFrmvPAmXox1DfVbVYKAOB9Ubclf3i0QFA8/Fd/ITaIE3wEGANGx/3QvNH&#10;P1pdPpbCreZRTPEEoTXi0jOsPN8hnL9gfrlMpyY0Mk6PzV9LqklEOpBAjKCu5WXVMsNWB8PpKuS/&#10;6e1XCjfq7DhFo+14ox4oGrA7ZphwjY2+0CmWpHjMDGjFkWBrFMQmO6Ye88XWuJPYXdW4d8pI+9Kr&#10;lcrKu1yE3sMCBhf5h9P6tHU9wyrM3Wd0PBVIXtRNi0ZKJ6aR9vKpGOTFdpWJSJh3+Ydjsvjvq6NR&#10;7I1vAjfE9lmdW5d4vS7e1jE81a+kXCdmgXrWIwiEZoubVvF3Aq4i7w89vn0FdRrkaDmW1fRXvR/5&#10;L+WlrFHtrtzDJwfn9am6yjGisC9bsqGVRMtSlQQELk0Fn5P1VM/6YcPXfZjSpLJ2XBb7Y7Odlbz4&#10;oHe/yTGYtRHd29EO8jvalx6hPqA1IxEirNo02XG/jfm27+So7/QZuRplqR/y+CN3/D12haXBK4U5&#10;rXY+Fi5ykgrGATq6Rn5H54ik+w2t2eLMRkLi2TYOVsGMtYrWdpILhpo27XmCgCtLfhuFlbkRJ3hA&#10;tJMbH6RD644E7g9gk9t2KXE3KKLyvYkzrGjNY485Wxh9eKXZFzf2CNq+f7Qj55VkJ1SS0sSgm5WO&#10;1WIRLCnrhSc9071xGsbKGLTOGPwYC/heutIrlFdtdHzYp8OD/1B9YqsoQpBLLkkYLoReRZL+2GPr&#10;UDsBHiaovMzpeQsu9I1MbIsbnrByR5WF3+jNUzUOj1vpPvmjQfMQo6nfYDFj0ELaZwOG+kErxa7V&#10;heffrwtIpmuH4AEaRrG7icSJrCP+If9moKKr9tjki6ZFvTs3iy/lm88D/SLj55bJ2pn7VjODfYxz&#10;bdrhJjr6xKJRF8+ou7qP+m4ZK39WCxDrfuETlRIvjbzDf6IlCPbYmE69GH6i40n9TmSnfqlXGNsi&#10;vvGuX8ImI75NfYkkFAKi4oczbRuyo+Aa1fTD93fO+D0vu8Klqa4Sin8F5OZPf7ECH1/Nt2HtF3IU&#10;odcOiuxPuVKR3KLRIr+1+OcFHGEAxXTczPUIlX4aomRlLwYRGfCOa7w06J1s3UfcgOJgja2bOal7&#10;JUea80Y4jGnpwHNLYKtXUetoYT8m3dGuhGK4lSzLs3D9LHnJBrt0z3bazhV1b/7MS/bTQBCOo8lQ&#10;O3YBZvWnfGKlcx62RbEupyQ/iRt1HPggVCyX6+LGaPEkLcBndsJ8Hzn07kC+gazrpY2Y3mgfPTi3&#10;JrnlO8OzyM6gZv57V/n2r/G/gP7HkMFfP1WEClHfEAIbafHrZ2pw5P7H8IjHGH9ppxs45+/Z7ltg&#10;Jvvw88D8/aOJmLjKtXy2hRHlv+VpQsC8/xi+K9BM2NkRwxk0M/oo+OrzuQBldkwnM1lYuoZvbcWv&#10;kKojsAXlbJXQGIpG5O2z/cw6dN2J2E6waaHX/z+Iy0LPk3jkOW2wveKswwzrd/SJe4UHqLw2MuMZ&#10;0r110/Jh1MQujD2lGDZtEhTaoCV63/7/H4DrTlJPwRrl7G4C9YQYNBQRjyVc0OEqine+ZGBr1/Lk&#10;/VwgjD7yWkB/1kak48oSmqP2eCkosmFFiQ4JDVjK+HeG72UfVP4OPtWiu2azd6G7H1Pd33+MnaWn&#10;xMNKoJtwiaeg7pdvfZDPO6UR3A0i4JqqS8/ttQtQyrmknVLeC3qpUUDo5HFxox4oYvPyWkEvQRzr&#10;ZfOVZ1p6Li6jM4MpoTuy2BMUIpzNYKR1TZSKPkgPQ3hMWAQKhtMhGtHAiibIZuj/nC2ZA/eZ7g7P&#10;pG22++9sHX8rbcJ9tPiFiYkKF9tWi+cP3Bt3g1gaRbu+ewjRHYnCeOrYtH85tXuGzNjW2gUAs0wR&#10;mS9+ten07w5Al1JRymcMrLNLv28ex3Czs7z+em5L/wqE2krcwtHptxskn0HOZIxhG3LdJCP5quO+&#10;XsUKuimpt/yGFkcn3rk2gvk3vy7HfwyqmXrUUdLL5ipIpLVQfitWO3vdoOTsYu3jkBfSSrOdl+bn&#10;9w4PI13Vh5cSWI4lWDeB2voUt7qdk2iPWbb0ChcRVBvU2uUqNFsYBQu+vgh031hYihOO20bHEe7k&#10;MqzNnwaP9ZDg+Ux49wXac4raU1aFxO56SKCNAFvsDnBQo/vn8durVwc/HkSpWc+7iEeUSB+duUxR&#10;fCmXNyekQb5bxdouSz75hfc7USkbu9v/8jG0Dz0nwKZzpuVaiKAHNzNJ2KHiony7uC0I4Oh5hF9I&#10;lCVI7h3KPWUy85HcCqm6t27IfVeC5AoKws3kD0IRDS7RUJoTxNb1J/1WQkbr+J78vLvohTDuv8nE&#10;tOG5zaxV2J8Klwkctz/WQGcvOHq7c14EOIfvnugOs9MXNKQtcE/pXV+Jljfa9nY5Zom3097kTCUh&#10;+U/GEhpPEx8GMR7BjGnX+FZcTCM0ISbXNy+/0x0zLSXlJLCVbqKF/G1kZZGQRXW9ZCw86FNcJFZk&#10;sWM6mCo4R73cqWb7cShol5neOAPSrxPFkdthQhDqWjtdT3/nBYK4mr/8WD33Su4fR137fKXPCwF9&#10;UDPBdleynbh59k9YVhk4yLVd88NAps+LGRVv/1V1nx8ObjZW4debjV4tCv2sLU1B+TTrWUWHQJAW&#10;rsOatJ4a0KLfYg6iduSED4J6YpNE/ny0VBfZ43FmX/FDW5/AbrZ/gHL00/K8SB2CTFA36Peb1mKx&#10;uNH8BNy7Ju8GH7el1BobWk1UHaNV6KjGbpcDL5vB/p/zGvitTxCJC6jEMtccuhfEEaMEQ1c4+NK8&#10;pkL8obbxoJvrP72CRlNjuoS5+eA5z309My5NbxzLv0xhxGQnoCFLmG5HagW1S8iOZH5llqxgbnec&#10;dOtB2OXH92JbaBrDuzBQhgxqp1MncswqAQLjpDjTS5vN1QAUmiSF96zNCWlPn9pUST8RD9IeHut2&#10;9SZievuYAVrcc+ULPEdt3hdCsWi8cN5pTh57hgq7rLH8qX/5cKKsjW7qA9d41F7xE6gI4RarahJA&#10;P1rwZPevvXeYTiVJSpx5a/ksmBZIx+/EmDdS21pmY9RCmqrWXIMy1OWevCkz1+ES8/s7R7uus+xj&#10;WfHsZho37rTYoJ/g0iTEfnUEVnPY+L8x/OIxXWkIpzHds/s8e5S7X3uESUa8GVnRkBhVvPJJ3jF9&#10;cstrPh+WXyQp8/ZA+hIpNH8MptjHy+EB7tyAj+gqqeGjm3H+l0ZpLr7sEjtzmYOeAfa/dEozuBKw&#10;RXaljZ4VvQPPWOYr7rvcsV88B1CH6CIQTTyh1qwpUbRGbh2fPpmdbVo+HXl9te1akhr441YxCPrQ&#10;IegVOPwPpHtoMN8hIujR2Dl8oFgBUjAm/CtKUZbV8Mjx1RHLxO20ZyZl8bjxyt8T9joTGCGRLDL3&#10;UHds2QSvWVx7NgTU1amLQ9OVBlzrZEbqLgkDt2tGpstzOn9m5qIjidEBKMzkfqhgwU31KiVXTUoM&#10;hvaKmBO7ZcGJCe46Zpj3sefo/fZohnbiNpR0hpfMvPEtoihaaDY+w2Wrg+ZBMzYDU/xxTsUqYzzc&#10;N40DkuiKPPjP1r8yV34NJgvgfy3xKnoNqX0Mo4s+KgTiWa35nm89+0PxPXon3Ihm5aubqZmTvHm9&#10;OdlhJmDGrNzCL2KgwQaVgwbGRyK+uswOMo56wTp7F3y1tJ58/nY5Q3tUntg5LBREWnKGwM2nRVv4&#10;DMosWMpft11velddCffrXJL3Vz5NZPHqrGaL8YRyZqgnIpZttHo09lyC2ma7isoWl2XnQ24Yyh/w&#10;BPpvsOiMhu4y+W2QjpHqBq/IJIiF3VdvvPuy60NKAvF04in1a8PPLyoGmm+DouxIhp7rz9PSrbkJ&#10;gQGbmXlPO02AXPFdzlUqknlbW1Jp1APchBTE6Un+j4GBPetYWbthMZaGbyiRieQ0LXxrU+fLaFnw&#10;GOFM2FpQofHwQ4ArgBZcICy+o3lPXy75bof8J/ccE+zxd201waZ6QlGA6Q8GVzWplqhKZBXLi23A&#10;3EM6wbfnbgAZKP9s+8rWmOOHbXnfoHdF/9p2ELVgDuM+IXx5eEZOYkjQDMfbb2ghdl0K3lnubEhp&#10;W4ECBc72RAmObdhIO4QfzWSoga9teYc6oEiDfUCpuKkwGZFC858Dq/T3kDqaMtr9ytme2DQm5FpM&#10;fVKT3aJ2Qf9hzmH6oV32JZ8PxCI7a4RIHv4ZcoHQlVtpJQ6Xg4tQfwpZ0r2YEXrCvU6DEk/G6r22&#10;4l9vNq0iP6y5L7bbqR/6CUSPEDirck4OzWR/N/eIjlXtdriUYMbmDA2bN9geXGKrrXd9h276OHWm&#10;GKq9JnqSe5T2azVPKjMkbCZGbiK/63vk7Q6+GsO69xsSUu/BHamz4/y25ROVc5tYg3z4qwVcqKRD&#10;sNnVTR1zd2PqyqSyb5G9PqmiSHzVruvBqbztfVmI/IIMCjfHVtMQZBkWjec9k4t06/tBbiWtlkdJ&#10;4e0SKobJL1udvOvdHAceXpOXKL+sx6XRPbaAvCW4lwmvnABsxa8egMoprqRLxN2DpyTWfbtV7/y1&#10;3XiG6waN14641gXm6ryOHd4qGKR3Vs0AHeKs3NnkOEbiJ7KoJbj2EAtdq4Z2dKrZ9ohS3783Ylkj&#10;0mfwDoRAwbjVYzXw1odAZh04SYq6mVr/EaSKbSkAQS60uNaMJJXPpgVcyz8cZVksRWRud+gscgpV&#10;5TDhJkY7XdWiM6ljSAnil+Vb3W/9L0amL48YRjRr2rUHyAR/F+bP7A8bf7s1YyZjePFImA6ld0UT&#10;Lcsp8Cpn2fqcAz8vskiSi+uO8nJj/ldG23IldmuCR1OkzHlqi6YtG5iu08USqa4buLq++YMj03z3&#10;uyujKdVnJxez9djsByTaHAruzj/t4aW/Mf7fwMgHr1mnfH1tgbCsD0ry9MBI3REELZSubnmknNhP&#10;i/w11Sr8Azdmrr17QD/WAWecaizLgh6fVZN66Iu8oGnZZvKg8P0dwsDIgt7ROZdy4D1sJDuspzVk&#10;VdI2cxnn3ejCcBpHlMcg9aiLM3VdCLwv88vZm5Pq7W4mQFGNqzALmClG65I4YxWWVVUg/tma4ffN&#10;A0mK3A4g/fJKatJ7nXrO5UMZbeDbm+wT2ty2CKBAmJ4ud31vjoJQ6/ApMvETDUgPvg2DWkNBFUo0&#10;op0suTX6w7VqRvnxUsCEOm/oy4gyMT4cWHvxVeqzisDNQ10AnWGzNap2RVBVa+G3/O/ohooaaVOD&#10;SgKbR9Q77UbBAt4PBlHuBXG/bCzqHHpyPIB3IKmL/ia7CrUNc78ShX3uMwUD3QtWl5TEIweVc8sX&#10;axYXej3LIDFFK6O1UZYmwxc7yPcwbRR8gNw0z2GEjSqUUCl5M9xDx54025OFqiliMklUyUW6yW5g&#10;Htx+FW7g/tfr+uLfvmERzOSv0g7/MtrLu5SKVdeRc7Yt4Gn/dGT6aPkzkYX02L+PUpsrQKjDLE/L&#10;JcDhe6d5XYWud/gYSZdVmsdOPosjIi002xu8LCUFehxNei/saXSGP1asmgpV+OMhE3sY0bq5VqA8&#10;+3XmqF5jJ+MZ5UWg6EK7zcDw3fCHqBLKnAKbjmhsRUr3W8lySqxqEZSZuFpE7oQ+URgY/tr29iTb&#10;aNS4O7Qoc6HLMkBudDy6gCJVjFjVA99f2uXLX5JAlv7zyckp8TFjuiX+hiaUZZwwPvR+4EGNvH7F&#10;PrXtMJJylnYaNd6AR+s6mYYsWCvv9IVN5h6D/vmdoncmW3jyHKp0Z3QWVmQyLBMU5Y5Duw51+xJp&#10;eTQp4ilIx7vJM+mpuaf19mULw3tF3ewvS3hT6Q/euFZAq9J2hWb9bMVheS9SeziVVy3/p6ZBWZgy&#10;l260x/Fak1Vh7LsnKrtucPEDcGIEoiBGrG7OHqxNYTPpebgb7rkv/uGvsgTQuA5Ca2oAKE2N95f2&#10;P6Pvmhdc3+kag5av1FjgxUP/6q0+sBhyb13J8T7S2bKvw7oLGo8d9WRLUYum0+Wo3/2VIDXwcogv&#10;S2gQ95cw3egwPqFv8RGBJhddoq0vumToMP+up2RSQFzo3R2kPtLgbqFGA2DH5bzJv+LYknPeAJac&#10;xwq+GtFTrILxB4/suFGgH4GfKJ80LKafiX/gK3su/PqraI/pGBAM5bduG9yXa3Ko3ojohlOKKTWi&#10;6BY6WNpXpWcWl+qQaB+PkrmgtcVRdiynEWgm8+2r7yv/yQmukdU5EN1FAFG+b8bIOdCHHp4IraqL&#10;0wO6cuSUI3S9/VQ1KvvpXTf4uOdiC1HOyPlpHw897L2h3hvp2UoC56KUZwOkZJw9rkar8SvNBBhF&#10;0k1IAeWnfRIWjjpLG9lKPfQ6ffSD0kim74kjuS3ZuTtrWfG14MVQQ5sHlyJZlo9d4sxKYt/2+RVs&#10;AcvCgN7P40UVjUbAmzGUYbju3unaTzBKyMUBJSBnLs2gtySi2zREbTJddC6/Wqy3NNTWgZzDrp3E&#10;+M6EsFNGTfbJWz1Er+zpxWn+d/Gn63rJoXfZm40q6D8lOIPwArLwamORDxRzaV9YNGbcx1vIaxoc&#10;WjYZ6k3Yd0iz1sj4Fv5xbXtUkE5Xve3dfhqlgLkEeH5hRnjyj6ASLXjLjuRSGehZQtHxPbK/L+P7&#10;OOvxdC27HwYbVoXZeS+nimRKzaP+x1BE/9jdUtoTG7Y6N738PNajJv23kqeAF8+6vGnxjbfyNfjE&#10;mC0V2HmJ64T/Fivjj9Z0RZR3CgGMCdCHP4rA16A6Azbvf7vxp6N7MivIz4weXaKrDBmAblrYGM4o&#10;d6prQ0EyxjdfZJ7PXF3J8z20q1Q9z1zinD637/RDfxq+um92m5pFnZw98g/ibWbsap5+2ZqjolRZ&#10;w2mm3+d3VyuqtEia8KCKXBCCJRQueDZIF6tBnEZXAzpAsANlM1kSf4QcJsvJI/gPiWve6tfwl9TK&#10;WepK0QDcAtALF8GNUEpCCWZW1IzWJmoncWYPr+3o/HP3Su0NjbUkoQS/SuHmQbMdblIkQGge+FBd&#10;rC9q2LUQdohHg02xOaejHRa6lSopXF7pk1OU7G3u+1DjJV0hgFbb6ZqfRN2infZOANIjwa6JeFDo&#10;H+pFzLqZd+v6Hd43XcXcfL+vbKnX4y6gQyHDJm67rCcKZxYhEK3HnTPKC7+fI0GrEq1yDN7MCwIS&#10;OndDx+Bu3rjqkTtzeILlLeMSSqpTDWQf8G3uVodYj0iAOEj0zkpbhkXwts7YPs96n4SCgCvOCRhS&#10;xG9Gqitb5M5+xn4319R3QG85z9DcM3ryi6rKhMYxyTnuivnzH8eA5JDQaClJB5zJp1RMyqlyd9yj&#10;Q0cGcujTyBzLEZBjen7q8DEG+D72V3GBnOr9WsjILm0xislisrtBFsN5MRXw40M1ts8LpOuLopQc&#10;Ceerr9rLZ6msSJJlQmXlgNjXUWHDpnYXuD/nw28qjZ5XEtrWMSy5Jbev4PNcb5xIxhQiDUn0KmaH&#10;D57v1RBl7+CmHBlaE5nyOqBkSMu+lyWqie/wO88jwsyuUm7jg48WnmSR+v6bA4cyTR9XNkK3L6sR&#10;iua8zhzgxgm9w8yuOltXNIlmk/49YiJzylepB7caBPJXVnrF+fhKxSxL94kvlesn1IWwBICxrUAl&#10;b/WjJVyV4ubhhBKIby5zwwkd/CB/+jbV3OKhdGUQrx4vYaWIcBxn9tZgXe38JX3tHhn7keYGkr+A&#10;HFn1GfhYHI9aUl0Eg776ivXz8IWcFv2TfIm6TTKsLIAlRkHKnQ7vOzslrmRd4fKvCh6LQs/1KnC8&#10;NfctSJ93DE61kThbokPr0cJkuM4z3cPQOSoQoAXY1rb60KN/zyVPuoCl+n/Q1r0YymAPvWn0H0Ni&#10;isyDyEHqL12aKVDqP4YlVfnZpITZp+WUKfpUO/A/hp9QElPCF7raSSEuT+sfGtMCy0OT/2O4A5LH&#10;/e0Lnh8LUs++KbvY7lOW5MPAtYd8t7/WpCPNV+q0v5Z8FbBmSUkm6U7kHPOFohY/e58KGM7t5ns8&#10;53+oOWT1hoeTUAhHOcC0LU405jeuBldwUqCULQpmawtNrEcElM8Amu4wi59IX2xm+4+BlYFpMW82&#10;zNVT4GtqBJk7oNcMAGFlGFXxjVHYDlcyBFcnuilzfvt2t/q4XAl7JmWsbri6c9SgLQQrzu0OhywZ&#10;zdhoQR3TBf6lPhaU1iIU5O6wpP7qlH/p3ySLlXXx7kN69UQZPs0QcWuKqdViwQzPp4+oe8ioizVK&#10;3Ds31UnA8wPpkoxVDcsX4FupzBXzFjXtFke90JmU2scuAUgt6HecOd9gyUla0gNOVdFAB4rmhCUS&#10;QxJ4D/Zfmcr4c8dI/+tj0WIjn0CoGPwKiSNM6urb8BdCbs0k1pUfYxRPX1FIwKrxa8exvtrPS0gu&#10;Qelg0MKioLiH3mvJDu7imZ2NKmVNcSEXPsuiGH7ffPHTZxbj/6DT7lhLubXt2Bak8BylIU7c3gb+&#10;lZa/77Ti4Gt2mVDgBADtiog2DCWUxmJhR6xXmvR5YsKPW2iwIM/i7J5CoQeTzfdqwKNtKT99PlYb&#10;MJy+nWSIhmDOPJeevlpPQW28zXx2qlk3N+KVWjp2zJ0dYnGNukgLpIP5WyZlS3J//OQ2eFz7mi1E&#10;5xKMeG4f8Lei9UxYYTaiUsIJQ7/MbrHqDul4dbdQK+bc5g7kV2+cyIH4MBI+FzCdus+82peGFwcb&#10;iY+4cctkrR7V3UhzpaXlXZOOlJ+o1lb2r7l1m2r+pKgCbvwLhtscq/+HuOv+Z/MNuzpVW9WWVodR&#10;e1N7C9UatWnFVlX7i9piBNUardnUJkqoTWuWGFUliFDEXjUSK6ESQkj0fd7P+0e8Pzw/Pj889/15&#10;rvvc5zrXOeRjh0G4YZ/MgzOLd1BpavSKWYiteardqD6ZN5HnuYs1tH7o0gWHt8xkRimXO1e+Uu5d&#10;G3y4xc02v7n4kjRBc3Ahx2fV8jY3p+dO26uq5MWrnrWMPtNiN+46ib74gzt2eoN0ZM90KORB3cV7&#10;eT+mNoBbbiYK12/uWYwngl88SzmdyZtRr4EJPk1G+bjBOsYoAxejefKNqOt4PpfyuSdetzI/Ox8Q&#10;xpx1pIPkuOQwOwgyKyDGb4OPfkKB473Y700iEVGpTVQ+GNgmzPyuiTJroxPbe4vWL685iyQclK36&#10;yb+JHs4FOwXaTnjG8Wpab9Es+uHjg53ASU81jwVMiMjid7mFrmpUy3soKqqGMhj69RqXoJPLOrcS&#10;BPDNlFqwGZYbWMLGkSafBFotveAwbUYtySZOxqyExnesNoQ7F/KsC3Li58R2+W2Zwyj6Zd/bbqDU&#10;62/yM7XsanoSAlKI1yYmcRmhZa79lJ1KZ2epj6r9ndrfJp7gv5XbC6Z/+QnO9az8saAtuFZzeTJD&#10;2RXkEaTktIzLSduZmUA3Nz3MWJPhmz9wxESJzVD5TMYFfguM7zaCpDUvwt+HHhsqbBnP4R7pKq94&#10;cLYow82B2q7hRdJJB8Gqb84Eef2SRXOk3HJqAjXWYbGBRcNV9QftXFleGmN/ktMgMnRbK7JvWqOt&#10;V569uZVaTvnM5/Y4ITfR3uCX+hJ7QdsFwcw8A9uBNtzufWXKP89M2+Kk+DayHEtKkGT5mj6Eq/1b&#10;43qW97flL9bYpLEY/uBCAUntEp1PpvHorM9SxeIRXbhzvkHM09jeX9dzJDS+FvWbnTy4obXvZiHl&#10;1nf1uTYsmaNVCssyEE0FARFnYBryLTV8MNjCwXpR1Uggv94/6cx86gxI1C27h30tCK7uMKE14+GH&#10;Ul5epjbQwaf+4ZZYAqshaTFlEmb33Xq9QrrHPpFxToUAHfXTTQ9T1yi+E8/MJw854JYy8vri6DWC&#10;f4dFgFtCOSq7ZaE90QFslBL+EJBXbrjo3Y5nrB7tZdTYtXKXNIe5DbLx6PcEzFTW08uHu3mGs+W6&#10;zL8+HO7MUDl0Dy3OtlPVnzPmBxVI0UD4Ba/JthB9Jzim82fM73FZOdNMp4aNgg8EySyzK/tQDRGT&#10;I9fQ3c8TTZA/nR9FRAsdXmr0f/5czhlgP8uZlSmImp+rpIgZlGYcg7jZO3VLqT/FbJN9VMUEm/Wu&#10;Vj5IOhsZg+Equ6197S5n+xxSV6PQ4Mt38K2UJ2sq7PihXNyE2kmR9Uyfsi5bPluDzP6aSCvVFXkx&#10;t/TgycSG+ud3x537i+Nk8SVyC/tXW+G0mPu8ZxtP5NmGW1jceuIGPsx4hJvofwqLpnaoDipmnbq8&#10;OUFzWefeL3A0jUlrt3t2kTe65bqKm9RsLJsWQ+94uNOHM6M5mxtPUXxueZdiSTCyFud+5Dm9sbVU&#10;o1vfW1l5G2vmTeGtSMI/Bk8eRG/P/baNjROpufHPP6SHCrNDQXjGTNpmKeA4kB9okAcS9bzsPbZ8&#10;6VXKCvL6Dz/Avv0d0dEnCCKTJqDCuDe6jPSaE59tnzeTOblpIgJ1GigRmMqMmLo8t6USEHb93m/D&#10;eEJTGCtp5BGh0IsmAeLYoe8WUaSax3tj3+45dgtOtqOoOXXdF7BQq45UfdvYqyGvi3DKdT1NKuH4&#10;uqaOCngl/yNU34IG8vTScQL67d2Yv3STr7QPVDdqYbGHCB6Bq2LmfprGxGUwgVPmHOo4JFyQRYUb&#10;XEOI74wM9ACWs37YDwOtZCkRAE+P3XB8RIYWhgewwHPxSsTkfCnOeh7PC2kF06G7eVyDYzgUD1+U&#10;UDrR0T1KLKA3WLW1w4TM6/uQamvcQJbCwxGvmhV+KmSK3QVFhs5FXGaSO6wNNCf+991EhgwdieoW&#10;MqvAcuiY3588OAZMCtNOI0jc2RF1uN2HUONNaWaPZ0zqF0txX3mrrXUw5C9K9PIhI1ahsdfb5D/p&#10;gy7Q9SENXdpEG7kGi8LYvEJX2c4hrfjzLxt+aHh2g5KiAh9Fl8fEtKnvZp+4ELkQ1nCltVcvg5dg&#10;RKmBVCWIwUBh1uHHjUPuop2m8nndF3bs7/1F+lMmlNMJi0l7WV8pjronZfg6XAEc4QbczfRxz6dw&#10;Hrvclo2u6XnpL/SKap3CtVPjzXh2ghZHl5fRJtsxwc5kDAdu68yobmWt1cDRAvDWk38MNZFUl38M&#10;D9dvQfuvld3yvRUsSvh/TIPciz+FFgJwKwqnSG8BnPhhiFvQ4cNeOz8gFBAAaH7NH9fJ6MHXtoWL&#10;BmU2lb7zwz+gSmrGLGB/p6sQdaE6xfF7LEA4Lfijd1xewBdU4KHBgMDNCy5sczlF5cN5BsSjopuQ&#10;/xQi738NgJpwx8dn5YVpxFJ7LxxFauuNS4pzjBb7X/q8aZOU0jInTuXrualhPGJbDkfc6f1Yfn9a&#10;nVsXILK0f7cvkiDo4bDIjrLskHSeb2mRz0u4X11ndMgYBivSrsuHaWo+YAkhQjTmxj1kngqCB+Go&#10;NUcRSCp47EJnmdPtQj8vnmjtS5drq77y4WWTsFHdUimu5kDzZYJepz8D5N6MvUxyGmzbD+2irU2t&#10;uSK+bGZBQ0l9wHzhe0wm0Un+846HcQepfaEJGK1VEk6FVQ4QGRPV0ZiodUbxptQhIqs50LLM8T2w&#10;Vut4+Qw1GPbI6iCaaHPtrZuuug7HdUZTvYxAALI0yTItdSgCn1MLPF5jtJzzXXmOWbDuUivNxIPt&#10;sx5sZb3s1JRgKPCvdZ8Dx0vFJ6B6cN+XdgE7u5nsMrElSjv3qV+VJskNrvaPwQlUWL2iElU8dUPg&#10;zypLOcLHrll+MQeg9N74+noGZXd3P56+iNL1nrkXulK5Rjn6wuVC9s1pzwF4ZkJzDe5Pn0FV2adI&#10;y5loHuwz6O7K5pRaLies8jzHD7MdKYT7ia+cNOyswtoRC1msXyOoESv5j0Fc3t50QGBFfo3Fy99Q&#10;rkbYY07dZMb31d4WYvP+yUIw1yTWa03Hpmi+N6KAalS5kbuTzJK7zt52/levQE3RClGIqhPX2kDc&#10;fdWkYvb6HJ4YLqUvnfXWX0qT3IUTyukS4/eVs97c+Hv/6yRRlO6UKcPMtr8Zb88xvXdJpyXllLJK&#10;sDSUlUk4Ti5YnI8Sb8fgQWhVYpTRwZSVFdeWra3bH2FdwpNW6m6uVik8l4tfOa3A7dtREfdtzb2A&#10;9ROudOp9KupUDegn0GJG3y0U5vx6P3V4PRoxyrhiGcbZXzszvPEaP+lKP4hgnT6OCMv564qzV4hk&#10;XavrT1YdOH35HsRjFFQ0J98a/o+hSg8EEaaXsdERU/LwcYYXTgsNMUTXBtK35d5+/5axcWOy6LSn&#10;LJOe6S2DN2MxSykzZJTXnwEOePywiZdLPxC4mbKdO/mh6Och3KWzCQCjltU6WhbNg7E1kfVJ6lmF&#10;UqD2tvwwva2yk7mj20KMNLziJzWkC3Nz3oXF4qqmIS/22y3nivgqGFHq699O2E0f6kSvqXTGTLcJ&#10;/z2KBIK4ckHrIBp8D1UGtZ0zqfZU1DNnF3VO5C/VEJTfzBPnTCxHw968AHcQwkEzhJzSbi6HQ5zu&#10;+sUWakeJ59ipByby2NfI+rbHPlVDLiZ750Zke4D3rAOKWU5pRfFwblJ7On8BJjW0zFU0iKkHidtB&#10;RshPiLQeb/zN4/yD3CmTuKfavvxRC9Xb+5eT1k6kvsn1+cswJnDOX9oWKs+5CzkoqRqYhDqT13PG&#10;0V0FMh6d9l7qWj7yElpYXY49nvt82JjxHtkge8QfdPcmuiq5BqN2Y99iv2xglgVvnLO+3RHGrbhp&#10;U7ZG/GHNw+vi1pgkcdaPrSYiIJ0Cm+kcnvjRv2c7yGmMEG85s9pFzghTzOoSligFbOpgTammhQ7Z&#10;PeX6HG+eJWbTP6uCO0NOB9bfPkTdxTGcj+zpWAl3rEeo9cTmaNQsWuCXaj06zcZekPYnKYsuEL7v&#10;DX+0tAXOKYoGLnm6lYeq2Ptws6hPBM5skpbjsowvgiq3g8VqoobtTj0gP7cNaJ2T4sTbw0d0C9MU&#10;1j5d33pt0IswuvIyPWdmVly9aDlF8rpJxwCAFVyaZFCrr862LnS+IwnRlhcLcIVCnrMppeXWJuHh&#10;fHRDJq2WpoOwUq9H26vwsgpijY77keprZkTzPml2wa4x50fvUAFxDe4EFJIoUhnO4Q0I1emSaj4p&#10;gHwngW9OC2hO0XqqLtbvS8y3RNbzsK4EHXbCajBpHkor6vb0m95R5NqTU79hE6p5wGMpGtJ/byEP&#10;3XijNWn0R9KuTf6kwdX6FNaBZVXVBqD691JTG9x+RxUUkrO5swqzHTO7/izcsctb0BH+w7T52v2L&#10;1qjx/pe5mFwPyrP9tXztrd3w2h+EfJtEDttTgil38G6C3JISNRXjl3wFc/sL2WyU56bEQndR3KTG&#10;IIoof82E5eXTG8q6E13g8RPu8w/hzDqj58oUnuO4R6TXDQ5Jirjcmrfe51qxdbDROMXnap+miLfn&#10;mY/zVxtOxKj5xZDWBdMs48MUSt4pk1VgjhqHzD5JkXOce6CDxZRW3mXvNqKwp1sCSbG2VNdO5eNI&#10;MDIy0aQ3iDl+4Pdii4p366Y3EDqeLVPbNV+PvI7oGCkJlOpfECJb4qNUIe/5vDltrsj60M4ngP6L&#10;MbNYLYiqz2Va57jbCtEw+UKBWRTPT5zA46tOTbfsArfpjOat2J3G4ItjI6ZQs++O0/L3wzm2mqBo&#10;D7nC9l8CvSMBvlrT/xj+6o9UDyzj+eIzR+vGcqixZCSGy5p8IfMj3PSNiYyd1rBXuKSUQLuD5B+G&#10;MwSRTDeiOJQjCq7c2T2TLeN21go6FQ20bTWpvnZkydbiU29IvF6kova4ANi3yqzWALxy4C4KlkGC&#10;ZpNGNdrOze/fg/dh78A+Nq8/uSRFq6JSq9A4b52V+6ni06jtBH41zpJzxHPfjsJxHU1zshNnhJ/H&#10;zFPZG9swrjedS2uQi+p4CW001LEV2UwrwL4yAhslG8J+Luc+0zmPsnlGbHbfb5W3ALVXkl6f3JPF&#10;/oIGbKsdOcxQQdQrAK87rGWHolZ++9HcMtpRW+a+epjw7Dp/kaqyOhkqrxL5YGUgZI0yCx0ad2J/&#10;TyTFA9BDuCmS2yzPinS7yTvARaFc7p3XJoPwmdU97pkrqzlhgJebZyB+f+11yhEykpvL2WLtAJDj&#10;QBRWSajBNkacFHz1459tEt0nvEa6taReUY8aM67McbrwCl0DL+Nh5+sqVS8s7Ym35lPVhDpHDatD&#10;X1JZdRo7xwneQbZeJdLTHqTeYStE2VxAM8BIh9hwzdP+XlQbgU1un8gKuacwy9+YpEAoNdRCPMBP&#10;Ua+NkEYwt3sMLfwtzI6b7k/EpBKaFFwY/2JMGu8lGzp1WFQPEDR8MPEfeHSQxI3CrDCpLJBoqdeu&#10;akLhgE1NOXJM8PToXpBH2K2w2Ck5zsK69OiYkILU2VDAcolGiw7NWgfnReTho2TmZqFWM3vh/RMu&#10;obrsOXNO2oCYWEGJfBXprJHKsJKouAO5Vkp1q4JcsY1Fa7yE3BzDqVuf/5HVjJswSQ6/imBxH7n7&#10;GTWz4JNqBouXll87BCxL6KwDOka2Tz+1bVpSVnQbfd+q+p08vaQKRyhOn9gqfOE6XxW/gFygrL/a&#10;eOjx/e+eo0H4+kdg4hL/DXBqqIG8J90vuCyhseOtaPR2dNQqQjByRJCbJ7trw/F8VOiZrnBybVdz&#10;ABp03ivu5OMuleSLEirEXn5e3YV3fbGWgGBdoqjuXdfZXcoLeqVZ6xkyiLj06xlEJiMQPMBzNAKg&#10;kisAKGanAvBYehtYZsdb0EHmGL7aMzyBjU06B0qu2rynT6IeytFtnwElr5Acl4eL+25LDRL7Ufcf&#10;7dWVH5bxuDyugcRMzXNMTnFGJf20ns9bmWFXodakXixY1t54z1PCP2psRf6oHOWXBx0fuTO00k/c&#10;7yh8c0eL3R0w4fIWsiHhizwjJsr5NRyriydXZk3r+/qTKdnnmiICWIxiDc79kpwtqswEskk+cWeY&#10;eyo2Q30ypjANSyi+n2N2aS8reKzfKZb55ECrV9BcnJsIe7Uc3Qr4NoicwOU5CdSEQptQczd9KbpL&#10;ddqDEzGuk5iMYF8nj+0ER8zUyuDD1WW1RSc8y4BHFC890mKoTRUSP3jov9eMreiztTk0PbNqsRSR&#10;WfZN+g8dr/qtS5GR+ujxV195KwfInAGJcLzQSFEAlSJa7iH/MbQ5rdP75W6x0atx8m3V5MLKcuWo&#10;nGQNoGzkfyBNpanVHDjyUAX/MWw7v8Gc30sx15IQ7cUwCjinj2/5w7aqfLsrE1m4ST55uF20u488&#10;Cwatav905FlJ8HVb+M0sPg/NWxsBzrnmPMrkvx96RzCCZMEM3LZwIMav6cNG+5hPcS5lVpN1azIf&#10;NcvnegS1roxDiBtjN+oN7D/t8JmUA3sLko3orlnQxxUOFjwGZcrfuTk8FBbU+OqT2YAQ4XvtuuKd&#10;ddiDVota5a8epCOb4seVG/4RH1vafgXMQi3n70fKNfVsTol/+MkrpknoQ3K1NwhdO+er9cGeQ15c&#10;rX0c6VcO4TYF0mb8vthOFzwSefuSpMN8RYReZ/GZUZULg13r3R/fiEwkLmafYYh0nHgE6XnmyL/o&#10;4AGPyKk9EFwVzG8LbHpze3vvt4t9TTl2yz+mySJ+Dj7lmeJw0/l588A6TmodjpDM8O8q7tDrCMYJ&#10;POF/HSJQMdWjAkRmyeV8S44OdAavHJdiCliG1R1U1/OGwiQ6DvLKjpVt/BMoa7oWBUnI8/hFbaKO&#10;8bjS6SeFCuoAfoZXJeqTnJdwNe5Rg1pj8cnvVJQoekb37vXN3cDZ2sVoxbTjdviVA7oxlYdkXFEb&#10;ZglugTbImf/W5ZEvTv8d7lrlSBiGv1xjwZQxNsLSlxNP2Gg9CEerhRGWTSY3Pce3YfXM2BiKdgh1&#10;XTyc9bZymC9+56JabvQnO3vrK4IThJ1XMMs40P6HbAz/qo0Pqm4BaJM1KMmF7t3ZEn9KqV3nshYo&#10;1rg7XXAyZsCitLUb4H2hY7tF/oLENAG9gvo2PHURofXWQcYXU4gXgsE2JM45dMJ3adK1c28zVzTM&#10;VJVWlt9pLC9F4E58Z7Xu/6mDpcJul9PlyPeJMqv7uRuzESKSRa/G3sHBOCYdxmXG74xKam0zntJ6&#10;cIe1P3d5QVEHkBA10pIt+S0LO2xaJytgXloWK9OXQYdNuyLqOyrj4gVRhEa3sdUhUct9SEThtfgA&#10;L7xeE6Jio/onUxmzifFyszB6PirDboay3nTOjEupgI6dKCMk3cH8uv9ofhsMyuJy7iRdK3W7tQir&#10;0BGwXlB/VPkT8TZj7wtE192L5MXCZVL+n5h3wSiRI1QaWzfAiqtTpK6iG+ypUU9h+1BYFMuxesuN&#10;1677h1Xc8SkLsmIN4RrWvC6gjp+91Sg4erTRwD2i9ME4bdmXq1R9AWlnZS927C6kbhZ3wKe84NMc&#10;SuZwhvm6wcV/cl5mGV4MI5tkNcploW1yNyd/QYkvRT9Lq8azyWNqkQbXGbMjLcziueI47rTqWXcc&#10;PiUQ2repEOCYHcSONelJylf1g3NiYsczlMUksZ5gKULB3SSCWhzimR+XMNmctIuPKqSNn88Sw+eh&#10;w/Xvj7tJaCaFvQ93K4LumFZ3OddhT8wq0pb5wa2MuE801FjTlUJZqiWR1l2CseKyXmXZZpkzc8j5&#10;QenzGRpzS87x4zxZ4E4Ub+HtafJVXHSct1dMQyg8FHYnLKeRRZRnjTtUDzBf1MWbvrXbphRwXB3L&#10;GJf5DShBD1hEISojpAbDOL5aR/vEuoOzxa4xXtPehlXPC81m9ipMueU2G0zufu+IJwvQGnD7YxGj&#10;3n4QfGRY6MR63LOHtnY6b+L4U2os52oC7KcXSguf3+WUuAGt2iWFdKEZLo+MlDImein6SvyCv06Z&#10;qK4dALeMrprflvtbUdebJz19XN2HZ8Skru+trR0gU8WphZh/DOYdYyUf0BfdI/Wdze/pMCOxXO+Q&#10;+FXGb/XoA5amoZ4ZhOxGlwTU0YvLb3SFhFlL27R5nnaFbfTG1nzrP4ZgPVQRZ5yBGUGDg6ObiuxQ&#10;bLCBsq4s7BdTVe1pBV9JKRUV7kP1XsdJ42H/GOyaLkwugOt4SNtAzfdeJlTDP+r+XHRrCr9/HlBi&#10;tC/aGlk8+57tbukaLhRlPOrMvciNqw3rjJ/rro4/oxpegbsWHVtv8NmeGjtwXNM/xhspa/cxTT46&#10;qV5wX3yhRZ2sPReZWozlEp+3hJgF7FP/br4wDufEHkdEDUueQiDJxIiFC/SM9pbbeOUn7TH6uvaV&#10;yF1teEAtJZxN4CTvKCttMqqbRb8si0loLbYJOCXO0Saas0w6R5vYWtpbXrpk7Ij1S1d8LlvOfo3J&#10;Mmls9kylXX9taMekPmcxE7EEHNvdXwD9jgIw3stCdh4CK7a19ZnP90Hl0o91FE/4D4mx9rNwcaUX&#10;wbwfdD7MMbvaFUvX3gyZC4sYQUBYH9OvuNV5sfvPnTrp9dmKifDL8P9N7jYPH/e0kKOn1mTGCt3m&#10;imhZmAvurFJmT2lfbC2GGsyd+ndMFaitqy2aFeo2O7xO3xvKKOO7y9cRMgxznLWYxJLIlXNuqZPB&#10;k3Xnk/xGj8SgVpALIJmIAT+qUwk17jap47P12oRBwvp56C+H9b/9BdbYx1cLu/enNkNgxEgdcbPM&#10;SZ0TjSRgZmeZM74g1j2AWr+jLpur73vuaX3r85PHBSkHm/nD5VdhFSrZJx5VSeXZtMKHp5BTY4jb&#10;qR/YajzQ/t5m3X9B7ueMtnMbvX/DWgwpUU5NPRxK136e+nrPRDbLpi4WpkV4UccrN2UgDrsmvwXA&#10;yTvOrtKEGm37U+tGyqHWFyUdw5DeqdaNP343QneHl3470o5JNcBSH+BGPGq7ViDkxvi7iEW7NPpV&#10;TmaVNRLXmfrOs4B0LP89AG2peThGmqFLusKdMyZgYDuF/jEMiABTVieuvcdfSw8cRP83SbOwnOUY&#10;1fXQgk7/v44rPwhA4ALUMgcgu9EhTyh90j1I2XdNBy653U+v+48i2UNMylYV5LvBYffYR6HKp/ej&#10;Xawsybslbx/lqzTj+XF+691dN9sNqrbOiaYITdaW+5U0JS5LEqGk8UAjV44Tz9WX4te1uC81iFZ/&#10;NKcLRz+ewDe/hyya8724lN6W3mJIjEwltE/vr3JeTpiZo4Abrve5CMeiO0D2vKuD4NeO22HVbU29&#10;2AzbYO/sVNb5E9d/DGaz1o0/y7ReByf0aNzMhSAxU1DIuMBEe15Zj7dkfq+L7FewQDCP7mg+JW/W&#10;WzfhoozocVxBVJPyA81fur/kcWI1BsMK6XYlgrNPL+Qrz/n8Wa94OfHY+WaWjNQK4WHwDoLtPGmS&#10;3i1ENi7FS4lvSW8cX8yUlHhVVt4TWBeQywz2MDYv0v0zQWuU4Txdg5FFF9TQHt5lS7zWs+3f6P5/&#10;kleuGL91RTQiVe4un6CPZCbwKOEyLt+xAymRmmQUzMdXovF+wk+6z4tXli42F7WaRGXfERaHUKUj&#10;fGXIzL7DmbFgh4aL4vV7TAzx2ZA343ZThCFeiC+x9MHjMcVb1iZE85wxr3AWKydUNEti8HG7zX+j&#10;321/i0eJR0nv7LsptjCVb529nq5n5Zeo+0Tox9WyJ/FqL3WK60qBRGLGuODQugK10lr3Gx51fs6+&#10;kNf1wm0Pr3kSrBiYiMZNw46zxv1Yzy2lJzFdiuzgurg7ydT6Okwq2j5Y4Q2hMbPtFla47kZaC5Pe&#10;PNGowngGMRYukW1w+DniypexzbgvIbf116QkIGE9xh+eYvlZ5b8yTmmONnD9sixJXy2ozfoaeLTq&#10;jwR4iCKCx2tsX//U74gRtzpA+4rfNfxuJtD6nTHgt5RkT8SvKc3clLyC3UjMHfr7nuqB7gRWqUj1&#10;KWNyF97lTQ9rt7O3h3sS/H25pFVycnh6nvb0cdtnRszWCej0fFvs/q8Il5ObVQWyQ6choqCHB/Aw&#10;E9EBr8t7z4VaVXfU/DEm9Wva77XDdsOqHf+qpHzy83zCIiJkCWBGh8fj3rMK2aWtG1fbW9SPg4Yi&#10;Qc6azisDFKVWpFA905/4W6kKnNQYXB06StjmSRmk2DZvO/OslaQz1Jzf6OQWZ8vfQbnvMq+yzivL&#10;eyLFGnjORtrBGUNw2+gZSXmWwW2nIFfW99Wo1XegvMQT6xri8I9B4TRFcoRFy4mu7hvoR4dvOF8R&#10;atspd/UTtvoluuOo4n8rvHsPjxCiXn/xMO4GXr+L2lHhg56RpeN3AkD8k0v9UTlhF5MVoicpVaWp&#10;i7JxVSXO0DIVTp144Z8vRCvWpU+cEl4xcNa1ZgGXcRlqlWYD+RqiHBpSrZgrTzUIvz83khqrPcHG&#10;MiM3wj612fTd/8aZe1K1FJNGG2snpOJOpAXQpmBc7xKExD6xVx3UcGieyrmckP8gRUmNLX1FxRWt&#10;TYiramQpv3I4XkeM8giMkJfxmqeRaDPf4jH3ns5RtZ9GagyOCejztn2q/3FQdSn3TQaxIDN+GmMp&#10;/YOB2mZo31LcpQXiz9/iMhtvpMvNTC9tsfMu8HTZTkrw3tq+p7DEGI1Zi3w74Uxf+1EbMU+lwMX3&#10;ljs6+o34hjSsPnJ6jlu2dijk39onSmrbjFeyLoBLRXK+Iw0AEr4tZ22F4uu63F1O63sQWtlewVRK&#10;7TGccLa1TFFXwT+4KzFTHvYfw/BuPb1k1Dm1Ou9Q412s2TVusIIjgjocqTBoFGXbDOj1r6J9+ddY&#10;ntud9nOjY+2J17IsNvqMT43jG1UdztopUtSQIw3UMLQl10tam769wRj9qt2zc1hT2NSccucEJZRD&#10;Q+4iZbRsYvW4CEPQsBkXb291Pn2QOXh3BclV3sx69mzySPfTqU2gdeGMqzV+JXdUzyViX6Ii3ulA&#10;ll9rwyEFk0vUkn7e1U/+9Z7hSL/OL9/NI1hBb4dxdv8OUkfJ2UwPJP3fDjCXA6SxDmSC9YLsF0V6&#10;lx685B7GMtwLxggmeKk5XQ2C+sQ3BoWS6C4ACdH5/GtDQ2d9O5mjWfH6ECvsm6t/R2gqjgjHEAYm&#10;UR5/W224/2vYcO6Jfk9mP7ZINtAac8vFq9JNl2zqyx/L0NyXhq5h6+z21b4lpu4CQrxwv2os/XFE&#10;l9f/UHfe/2y+/9vX0upblaLDjqJF7V0ztatGaKqKihJ7Vs2YbVFVq0ZtYseeIXZaau+9qRVErMQK&#10;od98/or7cf9+/XSN8zrO13kcz+NpeJ9xk14oigxobqgaxYSE8PQblHRUnwzdnqPMfxZlrZNNLqDM&#10;iP/LC950AfeeRAiTIYeOp34V0U480tHs5+MvW/UEmqYVT8yjHmO7vfadB+cZY/7s/XRqKkuK5kQ9&#10;VZW+3avFr/YgjkV/Ydq559Ay6sPQOGJX2HmwvbgUqEBMV5+oOBYVle7ejv28JhM+ZrQ9EWDmi0GB&#10;cCgMwZz1tLl294ELr6I2Q7AU9o4/4fH944tKMW2O0XUMlZWGReVTjiGvxtawr7fc1TnN94Hw+ryK&#10;zAFSmCS9VJDjlSUxr28KkCRfWKkIMa+P+jGmgvzaElEsPRMd4+h5NfRFLzwft8jM0BBYyT9WgWit&#10;SzZCRUjz522ysUUA/au4alymMpUIybu+WlRnEv8ofKYa55PXrH8ryxlRjz6AE35C/ND4tmSiUu4D&#10;1JfRMTOdZe1AH8oScZxxt5jkjn4GZf4OaXcxqBIJlWOhs+EhLRMqNzmaKhPqAFJ6kqa5EEhiiuJH&#10;UYN0uo6iofmqC0Hj4nYJ6yjnU/mO4sR6WtFXpCHCcHrlWuuYtFSzGZuXzGif8fdnCOHiaVlT5Y7+&#10;xLsUq+6IT92nmcNCpA6CcUbLbonpnFPnm5mn/IF94fMJXogYJwWz2YBDziplV7f3/g8jlS04uQ6Z&#10;fAIDJ47I/LctcjxjaZSE8kX1b5e+G3QMn3ze4d6XD94a8tCeGWW63Gi9aq45Zu5+pJ0PMZ4CisJf&#10;jrvxfg8Ev47YO5od+PxdfbXl7efqoQql1E+qYS2QSvYa1p4ecn0Hby5po0GwlBgzrltf3QK0iDfp&#10;W3D2UQGEE42G3GqPYWJkZnLf1aZD9q5umu+BWryZbLIUQCB4yBJm17+k3apz+WTecDzUI7+tSMgI&#10;Rgfp3iNP5eRDEgRS73nPduwqWdexPEO8g0/MIEQDJnU4fpiD7t78KaELj/7/BgR72GkxRE+6jH9d&#10;Tw53uvwhi6awUpnLpJUYNTBgMQ2j8lHqmUrPNQWmU6COYiuxewM+AD0H9pkmPpTPYOAedq4xmrg2&#10;E6y7epQZkvB9792y4eha9zdXDYVB08WvsQUDovtMoPgP0M8bjh+hqHb5eMkRT1ZmVeVagrmxw99w&#10;Oeo+QDLEkdRNqiI4A38GJ5/GEce10PTBSruLrxSMn7TFfaDXXZE4MZlIvdO1QVBeOkkAdR5rHAGS&#10;gZtS5TnNbXgUhi9p33PXb+zNVwbXqAPz+xdPZBHBfnaU85DuM3A19za5tdr7lhpMCzMkFLwp6Mlh&#10;18vaVoBxeDTmdXbpy6Ttob0ACNMGV5f7sx+BrMTUaB29Dj0UbqOkzhsvDQP6yRo5fJMlIDMfFq5B&#10;CJvwnur3ngsFA5nBpyE/Xgm2kunc2uRWivIn7wqVb0wG3y6Y1rR9xdPSUkswJtBYSDjdNb1y3Z4G&#10;b7O2ZG9xzy5a+kRNsFzLXvUeWLbynBVz2PPpNDdXVh5O3JyMCvKAqZmQ5XX8eB4heAOnlz8He/cY&#10;RQYjMdzu5Zkt+ruv10bCSQWi2WHAYKPhCchwrf+tuJ7a5R5RYoeb7LamhZijPClNJr38A2tFHGPs&#10;8h8N0JNKiwC444VxrJnBHx4UwbyCc1C8+1HzRuUzCxgYv0agfzfqfJxa4fze3cV6mgaUT/02xO3d&#10;MeCMzckGscw1PzjlDaJTjG9bX6JXnHFgjflZtD0t3tf+V7LzF15jb53BQHKi2a3+AMRCGdr6JBy5&#10;wqEOU+4l657PG9HG+vEkR5lTeU8RVps7PXist9wa0Wt8Qj+P03y4bOeCHO+5rusc/vPtMjF8aOn9&#10;RMAFEVjxOCbaxnpkGPt5m+bORPGeJgi8+uHDQcs/CgfvGKGzF9EBTPvEbiA5zqeyvi/tiP5p+s5u&#10;+LDxO1aAWdy2eEPq+UkFMXvMoUbVuN3i2cgaj8jwNVIZGRuEHfG69CcA1FKWZmd46vM4TgHayU1d&#10;T7V5ftF27z76b/FzoLlPnUm17q1UV7lqN4Ugrx1lW/xU6WYpx/vCNtdIEyVk/q17U6V6ba+HVJUi&#10;InlPKdc5gzVmzwZkgVAqUhN5Y06MtEKncL4nKJZihAUvxZHp3crpKW2PHt2ZYJS3859p693uqbXg&#10;ms8ZsYzCdveSE/RZXpMthNIlWO6wISoWgr7OssJPxXit6hZ6NnPZ9sT6ufjKPTlnnD/UiG64c5Xm&#10;IguRT1Zc5IxKH9MyLFl70kqkWqp6u0t8q0qhSviCT7xmJUYxicLzf/f+t+3dyVuclIfA4u8w4LAw&#10;sXA6yHTMrRzZfOG7sCT5wyzRqsXQ9HP4eNzJF03f+khcG3mrTjY7tYsrePIdK1LrNTaMaywkyc9v&#10;u0iN3Q6tD/WLF+O9WaTgj7GrDepfyfDFPOcrUDYKn4sBmOQEOXHDtQi3g74QjP6kVSQb6XinpurG&#10;A5D/Fa5zzvZe+OOmhBjXPld+QMgrj2uJr0gT/CDwHPo+czIGDYT/Wit9+X0+f5ujv4Z/Y0qEb+U9&#10;WnH1grrW3RFE+42o5GONFe/3AHGQGwhFU/dmd7OzXOTbCdGW9Y/zGsEn30P0hSRzRy44num/k1Xf&#10;rQ2D19wUAAkRmay6F1KudCGOU/s+6/5OESIix5oPkoaDHE9etrflep3VuhXhAhosSSBK4j8Ktjc8&#10;Y92NQUUiUjoKlXyLA5aTwoX2yg3eDUnhsKf2FEDl2XWWy5RhDq3IV5hLyYqTBK3I2hj+FJYPnzdP&#10;JYZ5YHaDbW51taQifHeqKHVixZ76XOK7yKGa6dWnx7NBJqPQSetvKxWgyPc4dr+WjsfHbaDqlm6i&#10;ieW6uUywKAyqm242aRPKK/hhqXSQizsWPELZRraQGSc3ntD3OQylQCUAfP+T2UZXxov2abI/FfuJ&#10;GZtgAlVSUOgUd5ilYZO7TcVO1bmkSYhRPN+Hw6YAZvFUQzbOPTc40k3AtN+jcAfF2M3+o2tQuCzm&#10;FxUA9dL1+cFAa8DHlAjDxaNlG885Yf7DTf6FcG6WLkT2P4pvu2XoZ+nGwFwk2ei9LzVvbWVbR71q&#10;x2UQ/RXqjmH+tiJKT17lKh3FYw89AARv1Ag6QzmI9JM0ifc6RiTxIccKx6y/7IxHK8k9MY0OZ2g4&#10;HNKprXake68OAqb/zQyfCUfWsZtof6OGyw5DbMnPNDxDsdTfpzRQmxSJQBrO6wdRUX+jKen7bz3w&#10;19Cy2mwXTAkaLDsunUaSgxLlY/OcdvCBHERgHiy9f045vRLmNpB7s+VrMWLxvi92bWUFbN5msvx+&#10;VI02UCTX4kBofAcaYBQ4+p8bZhMDxxRGZw9viAosqhQ5uTzzmdjVMLm1oLmWXaDAlHp3FPTKyScT&#10;eEDmXQS4SygFxZ0vJRMdiNGIq9dEun0CmMAJcyXNF2sqNwpQvRgKWYmgoBpDlkt+3wXYefwdFMh6&#10;2tqctVmLzKv9+2gg5jSXSAZoSbBlPhXWIfBoNI7rXdaCXGvUh+/88bzgbu3BaTrps6fS06qcKRQ5&#10;QbMUpSjx8yqksomW7U2AFKy2f9+/oMxdr8jERJWmrCrkUFPL0IJCsgan358kDhNdJaKQTbdWnrw3&#10;Gwt+ihwWtZdf9wtxuONStpTj7y6EvuZK+nFEZD9alLX+m2GlwnZK/WPCoWCFts54FLA5PLAvHqSL&#10;deBLqtwM7z/PE58W3mWMchhR78Bh6FFZw1adn/Sxwx7K7T12yixmA+t6CkZVCZBMm0uGIgWFX3ij&#10;kWPj682oiKHTWbK0X+DIskvs2KbqiYGcziID4VGq+zg7iBZpnhCEQNizSkfdLokVcdxVqs/C6g66&#10;5tk++VkY0Lkr+351wtEuQd83F5T/x+UApj/fTevBdLP8OOszeVPYXUhcqTxyG2DTHCHN3q6Z2c4A&#10;7d/FwRmuJ8411p9oaSmxNyC8MPvN1HO3LMM+0e3fJ8gm1YkXF6a6e0A9MEqab9e/VYnS/Ba/sWqp&#10;/yjsRbmH4Lz+uJzYwS8fvF3ZydZODa0mw/UdqNsj8t91CG+RAuQPGHfIIcISYVCDmqi6DOEdLfoO&#10;4/tbPx03ATPMNcx0XC5rhc+8XjE8xievVyYhgXLEUp0mwpNSn7z5uiPD1DyK8uro+gXA3NAaUR4c&#10;zo3xzmLRl/lPdAFE7NsOFg3IRBB9TNOeSZt7VZQbJpSNz5dTvsAKovwyJtdx25RVokqzv/5mztIz&#10;kchUfr6f5FPngF8Bk8SnXPJBIYWPF0kyAEedr1vMLgdF2UCh3hFQCN81f5OTLt0UkoTbKlFyaMlk&#10;2lNbP3PdBYKb07GUHsqtidv+6rUkJmhwQ1FyRPGRUDA1OKS6YZjBf59E1JdkIP2OCqw6UUWrp26y&#10;DqgzUsPeHYhT+QADyrXFYyxioGtUNzNurkb0s8GjyCPXT+jz0eDMZQInGu91aIxL4SAw/0o1dSmU&#10;4sGI9fH+iAzmhXhM1nHcJtd1D5rWh0v89ucs974/jxvJniERRlq/4lbSRS53WZ6oyRJEkytJv0tk&#10;00QquM0+keaWAGHmsR+XiFiOUnLCLKek5+MXjWkulm6pBnuxQOp+1uWkcjehlaYoNZggE1Xe5Os3&#10;Cod8hbMlwAPpRPn+daCZbdK+t0luP2ZR1Z06adF5bJbx1sIV7gb1Lo1Nw2UIZSqQa7Fs99ZqdJpf&#10;WzMxmZhZhBTTw0hed+hhuN5Fz92msEff5oJs+3OAbzqVvxQJ3QmPZLQ//WjTRMbVwr0u5BQbN5sX&#10;lY66Q4vT7H8hPguONb5Bk41iM+iEhPTZWgbvIF2wRfhQ0IdI0AiO9uGcflageswC/QvwB+Zg8SFK&#10;I9wM42VMpKxtevZL4FDWe7IKivW3WweI2x+YwKIZn/19+3A0KZ3i2BR/e+pr6vCOAk2twd6eu1cK&#10;Wjh04ZvQ3DTe7QUJeZdcV/ylXc8Y9BTSb+Y4Jety5gKRGqieIa/MIX8cWnMlBjf6yloKx/HhvRDn&#10;aek790Xd9qWcvh4jEHw/spfH6Hwo58WhuDO+E6Uh11mx8HsauMub+IeZwYKKtRv8iul2iPRnLsq3&#10;yipWlMupg14rZHVLxNr6BmXFJntPVfi1IJ6svitSFiZ/JMkt5BMe77rc7SVwrbzaHN6kowj8UftM&#10;jbwpfOnqHvPj+nHQsBM9dXiym/+ANIdaj/xlGHodHmftdAcMdnR8+FEs67XgJJSv8IqIHF+7NgNS&#10;UZQLcOd+fnZDWAGvKsoDaT2cWm1tqos9nZpWbWuiC/EbqYc6ielu3OSK058LzPWyaOFcn39FKgke&#10;OCYzM+J1NswgglgHS2UGLjb0hUjjrLe6xJ+PIihRJ3b/oGQ4DIE3G4BoIhPejh9PZ/F3P4n4ZLXZ&#10;esOjPMY5L8ch1omF7KI23ghUeEW4SkOZBpVvV29wTFyjeEptOl1o43AMDT9NB8g65IdK0C/dvc08&#10;GVC8MSzQWgEXOMd5iG+IFrfoWSAdZtjHTlAO6pSv9yxnebAxuHggD+wfxaAVeAMTEyjCyh0Z9OSB&#10;qoyVNuDhaMZX5dGIpCOM5TiGjQJSXRg8xLyj7DiiX1DpKAELXFPVKHvxX+JZdaVakhNVzcBLqs/m&#10;nMPVgZFXhuGRKX0STdcrXU94EMFDcoswmTkXzrXX3+03TVPXaWq66PETR4MVsewlUZH1vTgqMTL8&#10;IbkXTgy+cv9HoTN9p/WqtrK/1GROq50/z50lvDuhmJdUHA7OYZGL38FfyDIHMwidzF+5+/cfbJ+y&#10;nsC9PF1CmLBCOaFQtDBBJ4lSP0A5rEsp+dYuDyFgtvjq7Xay7Nrr2smwyRZXaLRRexLCsHpZdjFu&#10;tkmRDK/lWWI7PHkjOY0DE7oTcMfCyvSisMC5uROTe8x5CmKHgiQPBZQCNUjR2vKH8t/Njmr3LLQV&#10;5ybef/C8Rd47EyZb4EVVur3IyCykcyG8m+WCONF0r1Ehik9eCEdK0UaVtGQNbuz37Us4PGiKRqVI&#10;39Yx+2+B+VhGEKv6K6jnCpwJCalZ5ekwu8gUia0Wh1Z3nijWEoC91VvJppxRaUd+tSrsyZK3Tm3d&#10;mw7XDAQJQ8D6wG+J1h8/OS0QWBfWdNK6NQWysbQBK9QpAdMubjDE+TcrZOb3Tu7K5xRUTKbGz9om&#10;BqBpz4a9lNibrbHPldobCyGw6d26RRCYPJnUjHDxeObvhXoM1WIbS9wKMtmB9JxQTEwtQ4snMI8x&#10;5+jkSmmWcucyEcZ22Ud2N3q0yEYkl+lu+YqlE0Fe9wQG0R+eszqj5Wi9LQuzKZ7Jx2PIeeZPb7N5&#10;OwSu/zRE/fEYlEIfyLG2CaUW8KdkfqZYnms4ZqcIWwKTkOjzHEJ8hDTfdJ7Xa0ShcMSFBHhzWjT2&#10;ve2YTjhzHJ1iHVc2D6lsMiDSGzX3Q9tLhZpJQvzvgFZgbRUu1oau2fkU4IuC5lNUt1oBJPxOmsrO&#10;kRGBCNlSx6icPFXQrOGybNPwGcf7kZEOHuwCjrJmsLArKJdy3DNWfue8DK/h+ijryohRt+uuzbFC&#10;IuRzUMY0wHaN8hiQEOOZd6ZXy0yqRuyUeGnvHT+cbp+epu1lrLn6DUmNi6zNo18VCPXo3r5hTK6b&#10;XvJAj6/hj8CF8Bulpc2qjvgwyt0APG7xq5fqX23KTPm2yd1y/SRVXo6LPo2N4CFzKH5vx6BhJJBH&#10;uZzSrGegpf3mPSunEcz3oD+rfNPc5EKLkV2h2abAouHefoD84lvQRjS9wQvh3Aanhn2bz44Fg/Z1&#10;0r2YE6tn0ItGpgNvZvd1hYNWNRB52ODvBCbmrr39grna+lCqirRqnQsdawzJw7WEAu7GvSufOsEk&#10;mTyPmBVzI/YOywWZv0MnuXhOJrzlOp/Wv63GWvjrh+DLcanAYslYR1RcMolupVhR0zqAkn4cvSnW&#10;skhMhfnYS9s7O3O/iXkrPOJXLjZzb11ztttOYrAOXPcbp3lHbMlnn16xjdQ5ofjb0msdLblg7phW&#10;ViskK7HQyNAVH+z92nMOzjBo6/Lwk9xiszAQCo3SzRnvjYYF95jWh2E0Yv5RmDE5+kmqeThj2wpa&#10;njLfzTm/zMpNLY4qARnOtiZKrtQu+CmJEggEtgFlv0k3V5dWZmm2SP412SmP+9rcKodGtygDz20x&#10;ckWKm3YXihIbuQrnylYJ6lnkETPetdTHzQN6K97eKt96erfB1UhJpu+oqQQViMBtqX1/wjXtax1k&#10;QgClKRbVK1viT+qK5RpTeWuy8LaM1+GukmxeVEcVtvZHEKlFGde+0AIkdS8WnkpWDaQLjE6gxdC0&#10;oJdyjmN1gqJnzIN7844jGccxXTjtb7tuGtm4NIDWDBFMAPRKbsnfOCngLTmUHnvKTXPjPlYpRmfO&#10;XEb37X+Z+33z0k0eMWVG6Hx64vEs4n+oWIerqyZyInTzixb2LJnj/EGrhF+MLvza/3ix6OMs0iA+&#10;5OqJxIf1TixZ4YSSqUCPFcmnk84z6DfaFkZWlUNw4vkHwJFo0Pui8sdIclSh/1OklUUkmhADKiSC&#10;8ae6hCdtlq0odEvapHMkp8Mbrt6XYOfty7hdtsk7Qo0c/yiuDfxmXWjLJty/Si3p5kx2ueXETXHs&#10;MmHA6lyYPq20SX9ToJtuqbKbLzh3N8O3hyo8YdZe5lypZ7wMHJb2wmQOyeWbMK/ADnuEaPd1/MXb&#10;agtHVWtSuzeomjj5+WDo09fw+jk+Tk6Wzi3lFXdjX2lyqF5cbIZj/V0DC4oPVpU18C62MEyfr/Kf&#10;i0FAYpYJnnI5yBI7N1DpmBeVVP743sXI6/ggkxE1vViVV6nkupO1KNgj8U6H5R/SgXymo18LNuQE&#10;C2oTPX+M/mzLJNSM7xzafUp8sTF6pOf6wlHqbI1RZlN7cqiwwNzZVOa7pObT39+AGh58ekLqe2ph&#10;ObizVA8yc/NxfR5wy6nTWDZdovrCmpXGdt6YFsJQQ+0xvo5rYCZs9ZK/CUJgzrbE1Sus4dzN2hdv&#10;5M5uvshVusbnuPndOylXPuCrwbJP1K5yf+iLY3DPBqmvxprVqM/voZvEb1fS9T84P4ZMUbKo+k1J&#10;9ak7ITRA/x8FFDVm1/GFrQfg/4AwnEaaXK8OzLGfw0UGxEWGMIryZ9LPXft8Lplygpp7/zHkGw1e&#10;VHheKY82fETr91abBmlyxLh/dAGWBCh1fGS0yHbSOyMRMh3QhxNZ4gHcy/1PaT/LuytBxveTaBpf&#10;LzqlGAMauG3mNoiJoRecV4VQgDidg4Yfb+lJRFsgb76a41IKrwl9z/PnArITSOwk+j/Jh6z1kfZc&#10;Ii9VrGgevM9kLtol9CNn+dKkbY4HLhtDodnQXkJg9yYG9TCFbZCgc9zswN7V9M4wjt2AEkR+PcXm&#10;ZTLhs/nWrf1dJz5IhF5R4qroKhxIWvczW1iYh2wFcCGKXf4kCPA106UHEIBzAtgP135fh+xQkx7y&#10;Ie53AFIvtY02MbJplZBAfa4E+5ff8GadHLdDTn4kqL3bUNCpOw55WEJFsw8Ltkf/TYUjr0VxU3sx&#10;9rYsE8s3iCS0fzHMoo/wu8zseTF3z3oX89Wkoodh4a7QeEdPm0n++M5mxjrnY4Bsf8sb6M3CZJSE&#10;o8/2Tk+yzkWYyiRP8S5+ANJ3kr1dc/7rLLkgyssIvEpsBeiMu5HQTlCM0lO8QCMIS/hqHndt0UYF&#10;zYAfTHa+8KL9pJlHIHvTumPUPOLOSohwwu03pPaJ8mNhWbC8s0Ef98+/fjwNWxRSM5h043k5adYP&#10;YtF7J+4gK4cCTk5BGz8UBpVB6nVzy1l497gwlUnoofM1MgConKVrUWA/BaagZfxbkw+zTV3ToL4f&#10;iTPfvA3vL6dbWu5Hx5+T0uoLaPR8/KbjvqLqTZk636Z9ZPmD9cDS4n61VoTUVK2FubeU9j4MTvV4&#10;u+TIqteTrKYq+rjp430WzYubhe2ZpZl8tv6g5Nrub5bDLv2f55TCIkUWtBfJQWKvwhYyCpFWbGnb&#10;XcMsZTej3PoymerOlkcDLthlU86dWR02X96Jw4mTaTlW3h4WvIwW2rRjs3j+ZBEHFtsLymQ/u3zy&#10;WvU3HJHESfNJ+mxrV8wBGh0FE+wdVytZ0NusaV+dhDj5Rh6u/5ku2sEPwxXs6j6uDXh0ydBnDY1r&#10;qheA1AkWG15tefcs0g4chZj5LTTvq21XAZC3Kc9stey81wlsiU6r3RZJagmco3X8yFkmnebMY7bA&#10;5+GJctzPei/blJ5KTgTCe64xcgH8e61HMIOCi9ipJs5wG+8fer7Jlp/5W4pY/PFKktOP5piPmVt4&#10;mGMqLtRmTcT9CtxUkGNSO9/SxGluFBiUekJWGysnHNyvja/vqlsrzFhkzfcR7OMd9KvqkM7laobP&#10;6Tsvfv1X4c5Rmtvl36bfbJQGtZW0yYVRm30yu4J0wFwQNfTlS1zCEs8uUyK4s+HuGdT23lJ4mvEv&#10;NpecrrUg9tSaD5HWhGGPIuwb5bcTb+5wj81xCXs9iIWXqhjwKUXSZxHhs+YJlZ3Hqpb9cFtr9l3p&#10;NoJowvG3YA2st7aDt46ZguC9V5pLuXWy1BWeLF3urD9E0E/SDG39jElryLS9dKiDXcXjofjbHzXf&#10;b3PXH62/WLCThGsQE1aGNHlaf01g6ZhTrzXPupFLwYIf1cOzHUy945xKtuNCv2ivC3OtTTTd4Fkl&#10;YnirO/R9qXbXJXQM4Xx3qeH+m/syMNdugr9h45TrnZ/5tb1DmlW5JKhLE6BDnm74xPhm5dRHwKdA&#10;t1nS12dYtWCpitP+oHekmipzWqlTH/kcGnzPPwrW0IWR46G8h9ZrI93f2CpOZZRSFWc/pxT5HPl+&#10;rStUyX3elO/TtdSzQP9S9keqoHkjHbLfH4xEe3jKyUni3hkoJ5xIWEgQCeZVTuY6g35hJXO3HK63&#10;U2oe3aeIaT6dV6wVdemjGqHd/OK7tn0Da5HsfXBl2wvAcKLeS+1yT+vFi7vZ0e+tJ0RTVWj+nZ5X&#10;BM+5zmchgCFGgS4bHpnq+A89rAGLgesXRcJ7ZmptE22lg5h4feo0JW2jqBAD+oC9Zp574u18j7Yn&#10;e2Ji+cz8IbFlW6DC+XSdJR/Am7LCdcaBXwZf+dDDSiidXZl0uqhbB6x046CCCjdRAmAjDBOtyOjg&#10;F8vsuvow+Y5bZ+jTdecXypeSoeP+oARetBebssbgJDTij5VcbSyf47ltNNQ9H+vzAyJc+3BTYvQL&#10;2o9ju837atgf9B38d/JW9/mwG861lDODTv6s5ojwINqBXbxXEWjQrJpfQfpM9ByaR/ob1+RE9Udy&#10;HJHA8ycIZwe8ajiNU862+69kVkTc32SjrCWJoDr3i87PCt9+K9UOSewcOvJqijDtBXQjpdxTJSJZ&#10;8Q/jvUSVVErfwkSxB07J4KKG5i111yDRk+d2txHjB1ibfc+xMeYqN64g8/mrN8FDYCKot96Y3rv+&#10;/GeEQ/6FLu4a9BQDn0t5A92jK1V8+voKuX04Lc3BLkLpXR7nEiQbPGQYvGMRZBI8INdpUUNZ3GnW&#10;af69+f9hApRkSbaEIchuUgui3j8Kly3g+lanRW3roTHA+YbFIJx02fvIbWhfIPLv4G2HpFUVwJzg&#10;Tuvz0wHf/0ap//7RN5CR//iGVIwi1aUPpsXEErXdSuZgc1JPHsS/Zn8bjRU8FNhPN+dkal919A82&#10;ZMaBerea9tMLRqSdyD/PjG/W/ygYTd4mja6gLB+XVLKymP7MO5uWuiyRvE6lTVR0RSGPYXe+wE6V&#10;fUmN5MvLJoH8dSZu70OxTa+/D/O6u+cpiAPt/W33DbOf/X0m94N90Kc2flCza61xPxlISDe+cp30&#10;DHxrb7i99FbCz1hoq2Ibgp3gZZ+MhXr57Rs8QZcEg3N3gTaPaY0tMeScsUw9EJ5EPRiknY5l3Uvw&#10;2Lqf/UbswRVxGKz7Z8JfKbn21trFt4vF2KrMcBGeBsu04Qxk7BNiuhqcIHWVOXKkwMuk5SDKvLcu&#10;5divpvr8XDKQg1biF/uXZdCEgwZYjkQ2p2RE/KPICR2fN8HfR+dtmNPwZwl+eCVQ3gxezbFEGf3O&#10;G1Ef/iIiA7/nmxVH1CCmYkT73ATSLcQcJLEfFm+gx6Obr1ME5fxSbLZ9iFzqWB/kFHqtTNV6aqPJ&#10;LXUqWEkcbKU57YvHQsDVaW6SnVQRXjbCr9sHnuGX/Wg2lXDTtcCkXhj/PubB2wqmvSAtYsKAthf7&#10;6QNNwUFNWVkfD93cuGbUU2G/OPP/o+5MH6F837CvFClLSMgWsmTPWhhjqWwxSWWfyb6FhBhjqYQQ&#10;E7JkzZolxjb2IVuWsRtkzzZjMJYZhmH4PvN7Xj//wPPi/g/O677O6zzO43OQFmhyZycXHWPPP+Vj&#10;pqxSsXHN9V9Lnuae5M6pUBPZtImnP4Lxo2WIBLeA2R369g1f/xOZaLOGQD8VYmQLnrY59DlA/17X&#10;A/fiGj66xUuu1TDu7UrZ56KKjCU2BYTzUYxjttVcf+KWoBtGluAtq9muRNMrS1g02V873T519U37&#10;G8Jgq6w1HbBNExOdcuTNHM6fR1Ibyipr192XTNru7bmbtfFGExNXv22hPnYkMGizIRfcVMaijOVL&#10;qZFrfPYezZ+mLRKIfc42796KHgoR3nIV0P/zGwlY7MavilyB0/Ka3U99zADPSzJqiEsjPiIUP7Q0&#10;c2pOTq7AWbf9ckzkE2pDcBDMJQrcj6/O5Aeqhf61HnpYtWN4rCQ/BBGfaU9ZaZkYPU+q/8DlIxzw&#10;bEP72JK+zcs/Q0ALgAIqjLAiNN/6ASXQOToZc2gL8klxpHLcr9/zy9zCSarAupZR2uZU5hWOdVJg&#10;KKIX0bNsNXOkVUCbqvuso4wHbkU29LpXpJugVvo82oruPi8+GL6GbAHdUOI5EmhgyyYLUdmIjlPM&#10;UWWncVjgbdrUZxYZ357pvSPhWWoXa8hp9ij4LdN+eIdrwMwsv3qrzYf2zIN6iGtVGLjmSjaqH5dW&#10;5ykvvpkRjW+K6HkhJXc1wbY5RUJxnd9aV9QRSwH6kPmrLzqiiwf/jBiNrxPX13GdssxtFc1SUc7B&#10;22ijrMl3Ry6O0/YSPpk9bmJfncsdGqZP4Fjwd/mUf3VNmZuKhWnTSVKIglsHF5J9IcTa3hY1PRZV&#10;j+oRFBnc++34ojPWC/iC9PBmgxaojnPWSiH2qYGYI/gXbV900pc8xfMm9lRvDAaacwg2u0K6mHBm&#10;bmfRN2UxjldfqPwxC0zvevv+AsSK20EL+mEO1RTt1TaNhnHzJipq4pPDfOfwwbTEtl/Qmh6koXMO&#10;8KXO3g296vKrt5wOG9+cP12vjCgvGXtX//NFBQ9zPIe+HPYaxYyS6UjxxWpMU1H3PG7OYmLcrw6J&#10;RCERYBUV5Upfu9y8rgzYB1KoRK0GSO7C/V08Wz5QkYqi5dy7HwmGjmv2BNEWfbTyJYQ+cpIbk0/+&#10;+ASAB5azDH/sAYm+h5yTWZrPToUYh7DhypTfmTa0J8K8yvuXjTE77TBhCbI+mNK5pcHHcPetkNqY&#10;ghNmsyxmqV+TuHarN2MtJr4X4VtkY7Rf1yMitC4doeuhThtw/SXIMV2hcwPU7eOuRynJy4F86iJs&#10;q4n5VhS5A3dyg+93OVnswwCP/+iCHlzdhrkICkC/ScEtRutobkP1nrLfis7/JIZW2TdeahlP1u0q&#10;4FPxAWX0BnWUzlZz4umjTsxEhZL8zN/v6zVsQDU9AmOtJUziQn/cJ/Z5K/3kkAZsuwq04z86qUd1&#10;N5sl0tehmfrA+e7nb9dS8HoTAAu77aaJFWpvGDVuNUhhfj3NU2MOD6JdcBegR/26AOvpIQbI2NYW&#10;fs9Y+CHL9OimOvlBV86EiINYB+bUq2zMaZlBG3q7NY4SUU7RQ6uZQct1PA0El1dQ2U76miX6yrdT&#10;xZtoRJHUe/yPDnJGyMPQNzGgmMiNMC/U1K6yj5rHrfgW/IlWPufm0WcuMMdS/Rf1iW6Xifra5aHY&#10;90uLpHD0V1pId0hrX2gX7YRx075oSijNZYvaid3f4p5KetQh+onHQdbk2/jHnJkOd2WFXi0R/vns&#10;IrjAnkUKu0+C5jQlE6fxcDRcSeVS/ZjcboUgTLyW/ywItD3wsQ6BVrNecGL24FN/4JlXkuK8joUo&#10;eTQEI3IrCa2kwR4/wGh9xsO3ea6MZbLvGKKVASmzJ59x1y/tfVS/f6txtf+0kSVi1ws0wLEZzB/M&#10;fFEVY618uBbA0mMgABgObvDecJ5tvG8owLrz8ZXbCN8KDfjiOz2oZQFDQUwxgvsOaVmqz+79UDmz&#10;is+deUJRNp/Q9eU3q7RRok1D3ovia0lshtTaMU30+q6GW1sQxvvln5U1NrC0JeXutdNL4x+bsH5k&#10;mJrLb8fvbYL/tKGsS+Q26KPH/9GZb48MPiamFgT6UmJwQhLz+SoNP04iG3X37/IN0C15N1UI/LoT&#10;BDSuJnPOfnmbG10yD3lG39+KCFxbGqySCWmqjCQiC8Qqsgd8jZvWPBgUuQsuFjeNbcCAN+171LWO&#10;MKH5qcnGcX+66TTJIkvP8EvJ5xY1xKKjZGqHzGxKNjG3wsOim3eSUfvTwVyXYt1ZjNCNrFcW2mqn&#10;kHtj5LYnM43bO9QQkto3WaB8SG/ZBg0QX+QT0uxq5YXy+quONKVsBss7f6q+qM3YEjhabeQXbdGy&#10;GJZCxUzLhlCHp2QFvqlDjYI/pWOkr7eM3goYelw+Y8brfwqWRxKdOl/bcFOrUTQVSA8LMNZpnaxU&#10;9gJa5k40tV3rB9CTv8KSbdeVYDKOWYNsVS2LHcOun41oiSL3oaf9Yc+mqD35bupfZrstrJ1yX7aG&#10;plDYqhiNvgxitJd7GyuaAP4aj+/3hKU10wIjswbOwwBSZEjZE1KoqbbhUXM/KJa61DaWCIr++aRH&#10;/MieZ7ToiRWQ9/+Bd9V+V0zzQX4dz+VXVC4EfmUbImjj20lJYD/UgXW4/rPWr39Qv3Wy4TWAX8oz&#10;gZ6pciL9MuEKzw5XF/l8oWSRnLzoiQlAOxv1um/35+uvodFAUHHj+0M2abz6H9SbKelXrxKAn42f&#10;7rdvPUDBkfeG+G7u1i3E/5HdbGD3CFZpRldAw3RchWzSedj1qsoOh8PrAD8U1n2UCBL2gyxtWCEs&#10;TXE1tk6SZdNTzNY2n3TW5Q2fKsGno3IJmHuCvEmgVs2wCJuyMf2uaC4oPUib2kStHNUkBQQUeMzG&#10;I9ee9fakGBpybng8p9acj5OHeYXxp10FZPgcwJuH3Y8CIBlQK4mItfgv5InNiZM0J+WnubuoEpR7&#10;lnjYbIKhFjSfvGqTKRZ8DtIZp4m5v04SaGmFOhXYaZTiq+9ZwT2gR3kqJYO8Ho6aqaTz2VPzWS1g&#10;NKeCNKW9OgUaFTT1kDYQlRH+qZlf35TnClyjX1LlwPy+xsY4s1BQmaDt5DxC+Xl4xxr+PVweKP1s&#10;xcTU2EQK+y8GrHLV5d25A+olKsozXPN+rve21vhI2fsvjW2GV8/Dz58viGwdBZJ/bfw2SrtXNnDj&#10;LPV2wpwztNaqwVnIlZT96vuJdIoQau/PT9oIJ5tzUH2yCJk39QtZ/lXwxGjPIP3wM5kuyKVdPD+n&#10;BQkT16VbmW1peJUTEkecI47vV4TEXwoUdGhcVbYYG+T5zec38PP07fUpM1//ZxhTLUFdUIeFJbKB&#10;9CcpY/qbj7cLpuK6cSnvcUl6b/NntoZgLBwJKKdW+sLDtLdPcmsW/3zfeDIUqp9ntAO8fwhR7mCF&#10;cw4VW/K0jx+mp6X+CzF67vNC47nL7iMCnv64rTeF4OPC+oAoJNLfLi3T2o87voMkrs+rJ2S/Hg5D&#10;KmgV/NjtPsZ6Q45FeOArp7dOlWYclSbWwPauhZY9uMgqUmpNjiUyESzdV8APvY0Xpwly1HvjMDtZ&#10;SAnkT84XmBq/1ScxCPe4efjwbah1rymN6D9+WBtqf8gr1rC21JLoDn6+Zds/iUs183GDCfLY9zTI&#10;wSNehyzm/7amWFi1VmUs7n6qkh5fmDSBcrC+9cMMcGCJOGTIg23WhRFESBFliALH8V1L98/cQNoB&#10;dEsy7rxyeH5D6gHLObR9exGTGN2zuExAmfFbFjpo5NgVQnFGUyropX0SGDJn4/Xm5dM4jpyDkjvM&#10;S68ITGiveduzhl9pk19RYcNbfVNj4nlrfJkbornLjTH0N9zasyxQSl7RPbmiZOWE8QHoCA2G6YSa&#10;9JJoIY6sO+/8yJBd48dyg5qKt7vCvg2Fu7kXK16Q28HlEGg9DVzyokWDfuwi1MKESOwqcc/4kuDm&#10;8sqJy5C74nLgUFRy7TJ7z139FWv/M2Rmay1clDJnqGiCMAlqsEYxTq4Bqx5j7GnpxYLtN2V/Cfmy&#10;noJmKTC0NCkNm1C7/ldWE1n6+R8KlbyS+uCCy+Olr1xd1IZYKIPUPKVxoXYuuMRe8xI1B4YVktkM&#10;hGxkqJaGlmv3TdiKAthfPAKF1L54jzfoM+1ZPlWb9Xrsvpcp8OA2tQDLIqobVFH8rDne430YKekg&#10;z+sYi2Nzt59a3vu9tOQ9p8XkmlbqUuADWyfY/kwXNrd/E9bgxFdo99ucRMgxnNPqNdgMqqdwl4xv&#10;aN6f8KVELQ2mVfiVP8lf+9CLsb5uuuR6jCuBiUpubMVkHbSI158sRgscV2HEYw1FrCVLRFODGd1h&#10;xtFdakfRZqU9IDNM68R6PMw0oh/8KuV1RaGecLORoFxL2cSSZjLy1D8oLdp+4VUzi63JNhq4Ya/Z&#10;UOh+Epas/qn943ywzqq/VWkDu44RtlhwbCyfyT4CdJfvVX0zPBOosriyiRWrGo04J1w5PqfSkADI&#10;oqRGGUCgywZT4c0Wiknp4zHbjmCw/6JkqTWcM1umIPN+rZbdLogaz7srdZzf/hBMucc9woHuJN/T&#10;/eBuvnyAk521rH0oZOkoNxwljJRQt+ulhbbWxcFV7UYY4vLy3FCqoJi/BOuSYYkXpUOch9EWuXbL&#10;/vKK0UTHoZc5HrWju8iS14vLlzFqSgbM8he4xBr+wunT75Fxas7n231oOAVJbpY1NfAsZO6dWOyT&#10;CcleJ1zFPZ3gg6gn5MkU8i6bPhUmA5QKt0fcWOtmNE/7ghPQ2610dmwZ6OyXQrKLEYHlYGkZZ8CN&#10;Cy/SWeIZZqoJstAOwdthpnOqAlr3/LXcvDhJCZ0C6iuzS+BM06nX8w1MmPZK+L9H7ka4XCdyrbih&#10;RYkFbGRzNeLeDYZFt5KhtjjvEHweJaYwB4+B6ECNatqo39Tsrc1VLZGWpGu5s7YAcJIZnEYYi4XS&#10;XJnEd3DsBWyoNCjGTNaBNREAsBJsLYbDCWz0WbueIH616EViFK+Y1HfHjLaK9T8JfFZiGMeX3hDr&#10;xJTEL9kPbpQeg16vV7uk/hCUS9i5LxqlKYKyG3lIYkx9NVqHFquflpP18bkt60/HKpdaZ3aFS3qP&#10;Zk1VgmiG/QQalt2y/90j2DliWQsfYEcNndcgU+fGy/pZaq5OmX4o87jChcb1ZxUr59RNLRGRv5Qr&#10;NAYzkFTPK1AB18fSEsJGdxLPyth8n0yvZHNYK2f8Zb1rwOm1QIE/am1MOB0yL67+mRsFy/R47NV5&#10;cPzosn6DLf6UrU6U6T1sgnW8U8zlMiHDO65w88QLiUvFGsoU/lVZRShoCAyHMtFewZ6O9/K1pvN6&#10;CTcz+QM/UFq7zt+qEQn+Qmh0trdGtQL3G/nrOozJrN/2hiwaZvuwEwmCCXAkzPFmfatk+l729hy5&#10;9zw0SJq2HE1axwhg/6/2NuSrIh9zxtp0wsOA4QXoi4Pe09oOHORkJMyFovMfHSfv/bcOh3BKZzg1&#10;KQf0H139a0j5HURZtQVOn3qmSetGdweF9jMmzkFyPKl3JihnRJeCokdrQGmbR36KHuUlprvXn46d&#10;hMR7XLaR2+765xllv2A6/LT1pdCbcxt03mbZ+etRuyndqLteYsqmjt7agt8PgK4r6k16atp7TTSe&#10;rWRgbYy/nbRFgmVl3sH4GTBUQiq82nzUBae8znmfczzysCE0w0r4Cx9ujYhQoPgQ0/oZxqWfxWOD&#10;LK8FjWuP16o1Km9luTq/cwEwFPxJ8Wrwy9wefFgctAigpHjkOE6tjrViJ9w/VFg//QwlibR6tOw+&#10;GYd5InLd0rtADoiRnXfg8Svd9NxpUBe+IT7dScSrnGUvnzXVjcGiUAVVXDcM5hJYa5dZ3hsd5UTc&#10;AZZObBwqLf9IgV5GvpgspM141s/z5YJKbAq/H9dVLqEHP2Qtub87L9BP+gCUsC+ecvrww3gGiZDd&#10;CnvUCFtSu1vTnEPnteOiedwL+lxivcPq9IqMMCuJt62YcyV8qY6fMQ5B5LsFb8o1yzlPHvy9Ljaf&#10;dknSYTtM1Xy/CvybfkJhz/Sx6595gcjtPQBiNjhbZ/mPScRCuN9UyP+SgfTK+gXGt9KOGt7tS83g&#10;Ex8+VZp4+0sbP9f2Cj1j+zU3jkN6fms4zS5JxXWpM9yckeSTrIyQt7Q8c2B5PCwZgWqZj7SXbnjo&#10;Mr9//r0mIYNDsFl5IW97eyxtl4V6BRqdlkcM2LoSchhwJ6NmxLI40vDj7V5n5dkCtez4ZNM79rcl&#10;WfdOWHNBsWa04g3zM/xfn5wDTsw0ixuPCvL++nEfGbxvh0/CxKv8pccKBtp9+gOOZBOhXANTOz0X&#10;HImzNijd8/Hb04q9IqVR7OS2mxoXNdU6NWxuXnDc9fjyNrHplJN2dj1vJSSX4s9tRr28ZnlFmPjF&#10;vvaNnHpb+i91Y8slGsA3oi8vHAj39oomPPwGShWeCiGVNKRpxrgK5mFhLkVDn4zsBo4Kdgp2R3Tg&#10;DcGv3zP/zo5WZMT73C9IS3/sqT6/aEdiDns87ZBp2A7lYDGdcih7pa+8pnErCMuGbMO4ixW2+uIb&#10;SsLqS3n+zTP4UIoo0lgftCUyNJxIMo8ebHuZ0CPn0uh+IYAhhV9nPhaXClOa+2gF4tHUFEd4zSeM&#10;kFN9v3PJgVLnLFpI4Lz8+XkmlqIS827h5/KnhtYXxpsem8gBXtpEKg4RmHGyx7kG5znEGjdgwUGo&#10;ijLhGV+X7FReH5p/NPdIT2T6M+GZksUsKsp3THmd/+0IX8P3LWC64AuMZu+NWXIiV30iN68sgSD0&#10;xeknQYgjGGe8vRNi6bjJve+fXqcYpWvIZlJD6qUtNz5o7fWihP5YKP7uveEIw5n91jdZRSR415Dr&#10;mW7RE96ZjSajols9tR5TCyc0E8Llqdn24kXlOnfBvn96p7IOLZz4P0tsDIXsr+asSL0Z0LAM2sWy&#10;pQWgHB+Pt6LK8OZuzURRvcvRQNPuTtW1HoNy81oXLVlB5vF/fYxsgCGGsaI0DbZ0/wW2J6PexQ3E&#10;tdFFqx4zX+lS9pNcJI+PY/adKjdfRxERNciwUMXIuNtxW76Qjnt4mvVuRmu76zqtGBZ13Ncorier&#10;aC+pZ9d7l59Jo18Th0dzd73vvEC5wKsVjDeXKWUUeP8JIy2p59Du5T4yMPX6yWuCFLuu+jYMhnP+&#10;gS7OEeZPXDluyqZlISn/DdrfW0pcuE3UX1sYwVlMITRbiTNhURaw/sEvst5Az3hpXcyOklWmWRTn&#10;rzdAxogh9ru3HZBjyhVSIBXx3ABfD56OB3Q3Ij/k0SXMbAiOeGrTx0qsHSxk5/fyzLA9IU6vu+Th&#10;hi6Ed91yMnNPFjRWbv2E3NbZG160Q3yK7eUQW5ypwKze+0cfDpOroo2OYSTbYJ3qTPMPzvo/L14p&#10;O7aQzGl+uxvAcbvGJneAqcJ/Oc82HiAblPBkc2QI1cfwPSKVIzM6+cmdzqK2ZuJzyPKCjZ6Nsc5e&#10;h6/LhZit8YKSSqsf0Ws1QRgTL22flsQZ6/srw+L6uqQzn8HgPEi5YfH5xou+nwpu7xDWXpnup8bh&#10;XfJx7Rjmt2taGL25IRxBMp7bOKbS/oJBapZU+Ld4kk0ahH++47hZAOQaQzSH9MEBlj2H0iiwl/qA&#10;k5WwjcMTt4XeBA9ayNFqbzQve+Lmv2Wym2vupbKUA4TcLJThz64+ieWQVoLpyJsraYGtOU4CUqyr&#10;HkeDTKdiyOE3Em3zM+/Aafr4r9y79m221MpGIiKDg9xrG+s/a3XVgE0xvJ8hnRzu4tpzj8cpHqqh&#10;NTCx3C9vwLULKyVOtqfLF7RNvSjOEP8Fnq/HL+dE5urzLJf2GbRlyw1NjIA66RjbZlgQ6+Gp266N&#10;kyrlls5JuTeSk/FSp/RIP74Xeb3JAhb6SZPk1/eyP1NaG0bcKcYB9oGXfDPLu2n/svsPbsT+DBSo&#10;HzY/Y1rtM+3AHc7mJYhHFlp7R+IgaDZJEOLcGppw94Cv6GHT+73Aj+oJojEIc22/XkA+WVLf7M3F&#10;s57l6nd/U388jDAE0so4q117bsk9rfkAXF/3qd/3jvgLpP2o/m+u0r53abUnX+47SuPnwR/V/woR&#10;HINBqYVTK5i6zDTujJHSw5If9VcrfG8F0B1w8X1VG5RlZe7i4QQ6MmckjsXU6IRoFRQs9jsWDcZy&#10;iTos4a/qdwl7/UaM5cT/RWXCQYWp+ZERE5kfZM1QM0tZWnk4WRv98QCYsf+0DCFVOuZXYuoDs0eM&#10;ZW5c8IGmvO0QyIB1B0tk7orfm00xYV+nW5D1oYTs4OlbTrksWpJFXNrAfkZAXF34v0Cm1Zv2I5m8&#10;2CF6p7Mvq4a1zcQsGsLGus1t0dI2074d0HxhN1p/O0FWkMngSpJ6dGAxQTpqm4/oQ2KDEJnxMGev&#10;19OByVUZ4y+v3WV+5xEwp4k2STjk0PJWDRtlkkjalUOyUdBsMgseCYLLh56K8ybaFaonSt/JnSpZ&#10;pxHF/SUcmqAtmbtrpm5Mnisv+/L+/6KvBjsgsOXnYdQhbpx8KvMTrjSjDx8AFzi1aC+PkXtXdoey&#10;iNzDGa7p8v5nTpv7D+GBSimeLbrP/MyqWJZz4MXbBLkrYE/BtbVRl5SnfKjdvrbnJIEvgecOJJcU&#10;sb3WeMLxQnsJ2vs0SbpReYjRfdO/e+oiqBVwA5WcFtFrc9opRFwlgndJNoZTde0DMB7ZAzv1NaTr&#10;OdGQjksb5LHWImT+s199wIT13wZMrabW5VPR12sMUbsy2WvE54Hq8hmiJ58yYMl+XqIMeeevAKeu&#10;Y9kfZq2Zg7T/gOTysKd6DAUSN8QvXysMSyvVK/EAg9vHUg29dr3HH6SwCYEX4N2VwJdvBBfJ3rl1&#10;RS7nfPdz+vC1q5g9OklSMBzLuEaojMfFm6NvmdXYST9FnkwiC3ctnpbvX+W0a3GNg5kxBwddiN6s&#10;IByevYszpSvXC7M4t90Igz0+A+Jlkd8cuJBIMf6ye3nf6BsrgrGuVcGi5dlrp7da1GqUm9gql8zv&#10;4POs0VzpB/n1n6W4jt8/YnhvAUizK+pn1qN51w3xiu4Hs/Z4sX/qPmth33/93RRKHwWDBCvKZGLZ&#10;ZuKfq663CKVCIV4bq5Ig4VmwbQWN20W077o71Q1RywizPbegwIbD3DP7Cw19VVKqkww5FBNBK//R&#10;CWfhai8++Cn8NeNiF4IMqa2zEgPyD2wVYFRo3DZef3SmjQ9aXkq8ugTZuidGI2FZJpo60+ic3LOa&#10;VQk+zHZPvQmW5DA4cOdLUwD06Gs77ka7wiEFUYdm2kYEiL2ENdtKpwshboJ7AZCZ9mNJ9xa1G/a8&#10;QgYFvmIkLUwPi/9QiKBYAQUyvOhBUqA21I/LWVjWN3q+dBttvRAZiFWlm1DXzN3zm3jo6/sfXbVs&#10;sFwfxpHr+t2dDG7qKiRLRnPJec0HMPeoqAsoYZOSjLmUsJLN+iS8o/ZmmUpP4BmHQBtr30T34lv9&#10;phxo0ijl2rBqe+Kiy6Q1durk0UkduVz/S/g3yuA7BBJKNfj8wjiU0pwNpLJWbfnNd+S/NtsYotK2&#10;ANUKg1U5dDjm7WxsJRhbyhmZ3SwzDummJcmfuwRjgxNDdFU1EEMHmsA9rbGNKkxQmxiZOxmIYwqJ&#10;LnFf6QU3olrUpMRPut+OA3qCSrYZQiJnIHsWBP6TEXogGyv1QztqBRma8rNLOp5qXg6nHEHWXQqY&#10;aiczyOtSzK8MbhSpX9ce/o/Oguarin+Zw/Up/rTjzFscXrv/LzFL/agQmLVE2m2/S0HoIhuodR+X&#10;aELLvzznFGiovf7Tc9ndDACjj6eGvvxNI9yEq5J4SfdfRDIfEU49haNPZNjBxr/AVh4WTOdpl0wG&#10;RBavqjMfEhjrTyqHo5nvh4ksQNzeRZk8DHIlK4Q/oHnMmKGifc2q5Vj4cPbjVbD1/jiBkN4ridAO&#10;cc8is3kenhVk6Kux+P90/gSy+uLY//wB+/wfoCyNUqyJzptxz/EZU5HEflw2hJs2/kfn37mWOJj9&#10;/f3QX3KBxacgszK2a3MCKSxyntGzJ8AXtIvIJG7A2psGqvYMuY1qf29c1vWmvTnz86/3Qlf9B1le&#10;fjMlZq4coXKdnX+9apcMl6uzA5NGrP9UrIe6XFEWEFvLwIEMH0jPRJxOIlzoi/xeVBAKEt5jATsS&#10;bmSwAvNqoJxP5XYetRJTV94+CEID1E9talNv1iNpHmYbzygu4cvqF4Oxga568u63+pd23miIaotK&#10;CUDuQx0H1YLZ6+qpxJoc2snQak2qk95/sOTsaPp9kZwTB6E4fryoqREQ2Ax0fuOuGP9YY4Uvbr2F&#10;ExPyc+3Mb4ST0j6Q4el2Iruta3w56ccj9QOJ3/yYDQ1Gu5+CwuxzYT7GcVWXCmSShCxrRlpJlA7s&#10;rhrFwO2WXNSySEU2thB3pKQSNAlyrrST91R87zuMqBz5uL7tPdgxy6CNTuhtOoSspa3T3M4yrXEs&#10;0zkVr623L/jBAt7osF+UassUKJ3wpqwGL7kjg+MtouUEL4bJY0JTYm89YR+QebpzOX6LI8wY2mKE&#10;oZ4TOPHkSqCBsfdVoejtpIJeiWStcplGt+sPVJ3QPwcfGyaHdK1CVD18wzI/ggZMHtpBTSmhZj4K&#10;wqsrkuYxi1EtLqe1P5dj0VXE4MS5pJHPDh3tf2lr/MQTLyO2fWDa7ZRWNNffi1N6A4nJTZcOeDFu&#10;AdWdQXVzuQqkhZ/b5wgreuYfb3L8wZTy/+GEenUmHalTddOyK14ycgX7ofmbFw6kwZ9iXV1n2+Y8&#10;VNQtl4e6qhYjusPzhNAct7Wc/wGzgKTkc2/qKkk1Ux7b0TraWuGDwqjaNunPQLzzSkyhTso8RWlw&#10;mP+tdmff9bQbO2cbS3IUUj/3UvrUCWOSSlypZqRAVTqo5OH2x614qclNKb+KnjKeVdOGOlFN9n/R&#10;EqPAb7nf2sxIiO/FEGVPcnDy34Ej0u/rPfwbnrr57defwuz/lxfuWN699YaXZSlAbT16fSnT33Vc&#10;1j8ecGA1l8Zn2RW9Ooqx8J1/N0hZXuVr7cXWuK9vnHqtQb4vJTUD18lwV2wovYmXnsF4uq1dh0xB&#10;1lPEC+13eedmGU0b3azDrjiSx2WjXC50hVsu6auW7zcKxzUBBuy45FBR3fbtD+D81g8za1qi9wJC&#10;W/3vNZKObDDklzqxgpU+pflEtcyQr0cWak/DUj4ag58Z/x/qzvudzfeN+/rRVrVGddPio7TUrL1F&#10;qVUlVZui9habCNFWi9beO1bt1dgr0toREmKLRoskqFEJ2gg+T77H8fz4/APP7/dxXPd9Hdd13ed1&#10;nuf79WatKhtre1hA4ePWGGKAu0Nf4a6O6kASJug6S8pU9LubA0d9rvATHK4Nz7pr4sbzPqgVYOFL&#10;yox59nbBHb6p/mXa/2M6aPn3MWbkW6zay4dY2BzddAyQs/Tc3v5LlG1er3jH86smZc6dFg973Ll2&#10;QG3XZrjvWLLeUKhKnNi5OrT5FhmD23VKeZHsfbdE/Ur88wcqsVoiHioWeaudziLr8NmZAWvxjFUE&#10;eiLYgTbSJODx8CIuOH5y+KyDSV/tl72OjirZSZacKXLO7JD7tGYm1z/DqYbCf0LUyKIVV229BMeO&#10;/R4hCqqImEMFXrx5RMGrX1mYAA8lNx8sh0TJLmBmp3nFObTCj3daeGLOAkBU0XDxNsRDMe8CwwWT&#10;U82Z1Qb603CyQRljXvyA42znk/lD96KL8dJVH5wBzptARj4LIwlOeHEMS+0utLh1GYDbux4qdMiI&#10;2MWW+H3Z7nPwrKr/JMnSjSQiq+fHiiUZjz+FWgsTc4qujyUIbvFANO3lc9/VQxBqQQHbsCopj9U1&#10;rANL7XZ9d7gz16hRn3PGeHdYtqRk6zxutQ9n9PmkwuzvDtERbvqzEHly9cuZWYQKNRS8Vok6uA5i&#10;pNTIKL0M8J+OERc9nBD2JuwxuD1+DwpciU95UI0XvPRGwVe0S+7/Wdt7rFLYFDPrNcV02tDBrdyP&#10;MwKkg1R0atGMyziAHN8L9+mIiLHzEoUr1WZJc+htcLuJjPLEwLd7X6BVispOUDTwze/ELMQnA7kO&#10;aVHEZ667H52zqzJMFM1ZRgTUumKjaPTvfXUXxa9V4zfRTaMOmJVRpOgiDYu2MfWySGE2CCw8NXgL&#10;cEsL4Y1wd6w6qlLIl3e8g6hAVS3dpDyB2oATqCrA+7QEDMFtym+tuU3L3vDgca1q6IvvnngZabpt&#10;hrkktyUq8OjgUKvZ8qvG8xMkNcM7tOOatz9G0jUtX2zh3xrV0+ySzVybFfcWr8B7v+/yq4RGmCbw&#10;5Y8AAgGmJ4TZ3tK6voTyzSZ2xIz38Oaaa776kAtL32tXnNtQa98fDOQ1u0uiO3qZb5oMUAbnoAzd&#10;aSmf7Udqho/4Mt+RT+9buVaZVw4QjZqV4MSNX8EE7ObByGDSSpFa8to4X/BsOe5k/gIC98p6rMP7&#10;UWa5inTdCUub2POFTfrdNnnl87/jc8GwutrtE5WP9zLuFnVxzmDUZmkfSLYNXgBFcDPFcFVJon70&#10;WYGTLmGW+7v2win4A0bwxysRiGrFqMfK4jEsqtHeC+oz8x/TIMHHoQEt+5HwI11bxS/hB0uyt+B2&#10;aFVCwFGPnaLL5oHT/soQEFNceCyVR4THTECtYlHbZL2+7Jt1r3SrolvaOGOdj3Jc3HF8lwlNBciR&#10;JVNswvt5zp5g4w5auSf5yjwuEu58M6sNxbVkK25GvilyMzrzb+F684857sCbe14DBRywcVD0p6h1&#10;ftSKCDYqoNQ7K8aai5tPN7UVcjYKIh1hWuA91zm8ToZSgsp22EPB1/zfuiPSf6lYJNAsH1SWdfwC&#10;lyx1JxSpKDPlaW9bFTPnF3tHJeMKV8PD694HSUVt57TzlsYZ/CBeJYE5Uh5SV/IO6qJxPKHv+9EG&#10;PSBb4/ePJcF+T3Z0MTLqMGnYVdjUziPi4bOm5XcnHSf9uN62su9WW/lJwzl1w29s5WFbg+keB5gY&#10;lpYXGEVkwedpBnCNtdoSddD3Rq2F7GsLLKa6G7cdNwyVV/cUxagVaqp9vFEBYS5onDiyuKP8HbJE&#10;B5rkWGd6yZxqWiynO8jTGHEA4bmvhoS05PzTrms2Q37TsdZOdn0j21JY4SXcxJvomPkhJBAPxpbM&#10;qo+gXkINPIqzLM98kLhtW8sZHojL9BKsHN357Pp0O22Yb64fMGxkOKr8tzU3pZoaGUYzAtUsbuZQ&#10;wVpbtp7szgdp0DvchbDz0EmmJGrzkakRr5+Mv59UXVI9w71ESHq1lvqseJQLzESwA29cwSes4o7T&#10;0ktRKwls2y2hFlH3wjdUejPQBUV+mMg6Wk607+v2P3z2Cvty7luRl4utn1RxtVsv8s0ma7CmUUKs&#10;6YoCy1F7WtMnBeyk/KW5mqBjQesZg6sS42+EHhmtCXqlB4Xs8HXcG83JCUqiiS+U6TclkPfUaMHa&#10;cipHeeUR3lwKfzgFU5v1Edy3T8qChuleASjRlqMe4/G11K7ZuOpfsOcUizSiusoY3jh9euJ6t71X&#10;tIWp4uzaxd4KseaYn7mIrMp+9nSoK0q9IoPP+M6sejqIZglza43D/Nn0Dvcp5YpAdQlYVoi1R/Bl&#10;tARPx88myMZJktuGRLCsicd9j+ZC/mNqshstzjmaD7VMxwqXNeurP3JU9ZvZzLefPvplXneKsee7&#10;6u3YM4aG+zulZUoSpohIVfCV0XyeraWjBJWt5+qqcR6GTyl/zILaT5NBdEGTysmvLufxeXHn/cbC&#10;HBs3HPJfnuW2ObzCf3mISn8nGnxlVbZtG+Ahd3ziPijsrDk96zQ9bJVIHA/8rJfrRHHhED8ZnEt9&#10;tSxhNgI0Z9r2nJaax+pcWni4fE96JP1b5OZ6AUB8CFyzhbvgDVFO0Nl6Z7jXDh5usWTDSRP6pKSX&#10;3K4WX1o/TJHArmPlwMn8skD3Q9+HPyK8f23Hmu+eQ7faZZQncsa7+vWYV74RjKn+vgHIixjJ2j3A&#10;R4n2EwiUs0fACqFn9XO1ig82kWgJHiNxYEn2No/sVDFYdlzDoZOyn2PcY8KmyW00sosVmMva3ylK&#10;cSG/V1b1iaj/q2zKF0eN04p7CQGJLUzUq70WmtY7cnTGryjk99IoGOmRpyF7IYga/GKz8X3zFu6T&#10;5ZPhFNtpJ8rgsc6gzmiqnajvqN+NN7JP8FEF1VyrpVSPFC8iJTwrBXa4KRjFQSIQYdBHvOnJIoAx&#10;sb15pUjE2xzx8PgVAskzBDfmLSg10zvgW7WZ35aTFzcveLBqmVrHevUDMy7RAhExrTRelP1EUGGQ&#10;t6alrVVJyEmH4tRn0VlAmUZ3/P6+JEgAv73h+Vtmt3Zke6/TX7HRB6Kg9FO0+ae29LDoo9iyI4IF&#10;TxSyIPW7jN6Eq0NSFn8ZQjXxIErynrIAopWYSGVfGMrJaaVvNvqWt5vW2XUj3nPyD+8fCZFy2lQF&#10;WVMfdzALuzy9anRCSLu93lQon7AYwh6mm+xlHfWqrDgW8YQJOqswcQs6EKd+5ve0x1Lh3MDlv31N&#10;8BN4tPiZvQ04AvjvwzLQJVvbNz+Wv8nyJr4/MFlRTvKLXz2GzufNHcE8C+RojWRKhiUlpdAnjtSU&#10;k1T5Zl1banbpS2BAS408v9q852HhLRnf7/pTofCRLdR44HOkNFKySS1F3OYzEFS74Wr37y0cq3CS&#10;XR8XAcar4nr/5WiUxAp6Cpu+Dh0G/a8mRzMi/UIEmc3rZSOU2NOHO9j9G4RvLUe85oyievNhC+Oq&#10;VRtxO73W+zMpC4d1eyjv2Z72GKz28zgzSXBp7qMD4CIpq0S4b7EJvdivBnM33IkmfnvPwaCJm0Kt&#10;aXq6DApJcW7ox4uxDuCD6vE0Q3jZ/s2/CCo/X6KWxRrpaEQupbIPaEVRSGO8yiGxWtLe7hlpg2f/&#10;3ZZwUjnLl7t+sp3bjdPZ0prwFD/voO3zDkqMOMqKFkYhIsWa1FA00wYDQFW1bX27rMFL5i/LUi8u&#10;uoXu+RKVBkPDouLurb7c94aSf0Uz+KXlZwFkdFlP67xZFShFbeaTwiETUvvNdiCKgZ8a7WP6H76U&#10;n8Ek/b9mkYl34uoZAzEqPOuZlOjTFqdTa/mol/43oYwjBTt9iZ+aAnstXFXnAVhvXl+7Cj67wncn&#10;XalnBTNPJHRxZgWrC1p0vP2wmG1VDtOnCbMIZ4m16QDREtv9MqSrqFFqlWfd7GoyTz/wdsHiend6&#10;/5hVsGpqrMWhq2t0ssqeDec9+t1FcRVeBUZAa444lGL5BB7fNQ+dUOsiFstDX29eq+lLF9P/jwnM&#10;RBwcHWiaKsxpDxwoEDeGHakSMNMOSzy9L5hN+u9D80kj/JQ51lLToA3JGrYKmHkgNcZ+uMd1oefK&#10;bY+1H9gQYovk+Hz83RQFT+KpjNjd0mOTfKop6E8IijQGG5FVFVtACLsbJnDeLCbfDe1uuv6SWbhL&#10;X1LZRFuL1UbmTdUGpueeQkPehnCGIVTi3FTSAo3F4FTg5k5DWVQIUDi4Nj/8k6mSH/5I0KBeLQj5&#10;tmICr6XWR642ZDBtqLMZNojsI1bNZK4wEY14dc0mn8nXR6rACo1Uu1CQh6u0bt3y/n9M0owAMBB3&#10;t52Cafx4KCe1MXzor0v+lNLmkO1Nj4YfLEqn3Bphhdtt02+3GqtVWm2NEvqj1ouYrU7Is61SaKBY&#10;Q6/K+NxEaMeY2Z1rGpUvNVD7jYFFNTvQcmDK16GBAZIiZJFulMGn3gla5jeGOkZjHoPR1AL05JIO&#10;yVfS0O48l//rPGvDYc5BK963mMfezURF0e/UCYfW7iLdZ6lJDponUznoblAagbQjpa7Q0ikW4Doy&#10;l+zOQh9yxDM0pZF3/iY2L/Tt/inJFtG7U+iHlRtbOiM7INopyRllQirJXfuV5QrD5rw3DRaZ/kxo&#10;1JNGxOKEWRJjHHf7HE7ao1FAUfAnb7fOBKte88OQK8rfPk3ogD/WHMVYVhreQt4oH0gtUJ8jOmKM&#10;sTf60ll9GtSIJbaP4My441/Xx0igpdXPM5aN2jqLOGW2L3t7EjZFapqrvPZExi7DMyJ7DgYO4BbP&#10;4UqqHOQBNWpx7cHBuvn1gY9/P9LuDe/c4242/FMA+XSRvV6Nn2pMP7PwK8kvLsjjzG3Dvymjzt6b&#10;e7Y3VnR7gRSaYRj7ZhQobJ4ddDFVxmHrzChhK9+kK33FyDV5K/06KPDNbBfzC712H5kRna/So2Nx&#10;YYrCQA12+oohreMskIVCp8aMdQMyW9V55VR/sZ4akpIftwWKiKwQrzOsTqLiKjI74elROxQc63Gc&#10;YpanQw6fbfMXqkJHHa2SV1RKB6b+OBmoWt3AzBtrshPKlhv/kTlux5/iJf/4YJClECwCdh6zyU4g&#10;RY+jQbRZv3KPOUH6wGaHRfXez3w1myihx6xOMmu/ImtiC4CSkuJI5wNFChC9kn7mkx2NZlgUhFpt&#10;t92ZWL4dxqYBFwG0Fs3qum+2Kuk360uC5dSldObqT2oYcxlWZkSeu07AhjCiFhcTUcrDzAr2O+F/&#10;JmC+umzagZr0V8ou74ENTYCzILDiuA1HXnSd53zQ91c6W7Y5HxDmeR1/p5vQI8oc+B0jDQ//a16n&#10;aI4lHHqSFRlEPcaeBexSqWETlhrPKGqW7XP5hWfIEl+YEMNMkmIJFSYX7spWIRIbBrFLk/zauwDa&#10;sBRtmNd7DOY/p1ZEqyu9OyHZf+FTP3n2IYGoZu2dp/R7NRvfaa0aJgTmR+w5FBRT46KzYU5RUi/m&#10;y4xu+WoAX8ol24iVykvnF307mqiMaR4k0+uECeuekDCB9JXH7Cyj3WK0oDGL0H3rV8n/6mheqhD1&#10;PAmapHPCnz4AM88cgUcKl1ceeinySKW10nw6v8p18c9kf68e2x3pxFpMe8Jz6d2IPjUbR57vSJqD&#10;BdQW7q2aFfv1d73Y6KUxvkK9ZE95HjalwPCM7uC8HoABa3jOQ0Wpk/UMr7p/wNHavX1mN9LJKXdQ&#10;R/jIWtmPgJ5lFQm/qluAkqxmqOOvP/BIFat2z3NyWV9v0u4tDL98syqJ5PQYz+fUYNyMAIJwculW&#10;KNtSIRPcSXnIZJJt2juqgsffAP9jTyB1Fp2BbkIqyBtpreowzmQC96okpV/jcjDX28XqoCdnyaVS&#10;BqqQwvLKceeheM6EJSTj1i/eKvXYY+oXzGrO79r5dT8t1JHVnpaqqWIuRNswX7Fn3FvV2aEqy8wU&#10;qPakBmqPrsJvRVCXwSrOY7rA5E2rg5LdPuXPO/b4obKUj9eNB1roEIfUOenrDxzGmlShL726h47g&#10;ZI/49i+mvIidZfeYmLmSP5iXUU1Vc7D7RifaJHuc+86r7pQXKV97c6jpVE3qrc4MqJUVu9TTjoQ/&#10;liKDp16VFZnzrxm/TT7sQL9I+p+zEc9Dbd5RzgLM9sGKHArM17SO0AVXlwqdzz74Ba/GoIWdVxPD&#10;J04IBba1M06KLcoZY3zOMw2M7IuklKRy6nOfZzX7E3MJwHcBNYyuCvkgGEV3C6pZMJofHDHVpvP2&#10;Ddun3iS1O3TSc7kl/YW3qkrHy1Rm9xxrLxv7ohC1jpZcXzcCxMoqTcAvYbi1MpDcLIebSazcVnPT&#10;d0VlRLgZ1G6GKgwcXKjoVR+CmzgUsRsH80zwsZspCaOXtw+6rWK2wMZV7pxz8xOpXtet7WP/lWh7&#10;cnOLaacwFLmw8yAiHPZJhU0mpXLH4ZnFVGnn9IOPzt7wcfENqLz6JfWkIF1Vqa9vBzj0ENOG2qnr&#10;Zerq9oj/hTyMbEkD8FlzD85VN/nn8y8y+sqlqid2m4WVKc0cxSar2kVdfwPRRgfqdy0ZzcL9lK3N&#10;bvW2tt6fqfIT+LZzVeY0cvkvurPGKyeZWpZycURpjiTu8/TLZEi8c7JYHbvUC82XSnyaVNnktYWT&#10;5u+S3c6GIgN5NPm1b9y8hABaGA3kSeZ1I9uefLU2fQFPFbe8OsvMs4d85i4W1xyPGpopWo6yz+Uw&#10;kMyoWPJgAAhy+CzguG9X2bWN71d+zjYXyoBBdqAyIelvN1i++ymIRHieWvlifYgfc76hfo/IRz76&#10;/0ned4+h7ss5OSWgDjkxSNHNNN5dOXT4ECSoKNZ6MUPlVaFzFP4gbV9mEBzXIkVEpkb2gD6DTc26&#10;208Bny+kjX1hF0pC3B3OW16fd57RqhC4vYQU/MT1Vn6fU5sKyhU/QF9ZbGos+9DXMGTWWUa5cZft&#10;a7KEhtTahU1ZL7k1oD2sXvssQI/KgnbIVmEQIRFeFP09t57jqU7ps5/akynxbhfLTatSpqTdu6gc&#10;GMWAxooDPdLFOBpvjWEQCTB+e3pXSv1CVx76jZ0Vj0VRhG+2B91BSCPv+n7waU3Jv+mCEzRFUo8E&#10;pzHVx96TUcrw8y7Ahz/0XCKY0OM9Qs0b3bbUazL16nYkQc19mHFsSty2kbyUJA1LvVBJbWwJ4o3t&#10;e3Kgrrv2VDjkInJA2fdFdvmM/TEU/ZEKcFbE+fhFS7V+poKyG39m2OpYNUpkrFpveYH5mYwiXCMc&#10;PIQXIYNRrSkH6myCW3S+b6QmNHACqApWcJBeemWzYFf/z66YYRB6zr5182ee6X9MMWxdd1IOVuAk&#10;uqEma+lD5tukwXmoafP0obfhB5eGtoOpkSGn3Ed3z82EE9XrdjRRibMRH6ih3X14niLlkavilxez&#10;ojEq0EDPlWzL+S9eKmF/K8XiF6P18UPDhiHLudYQM7cCOOTpWpr6GoIEYV4cp1UJ8gm0LP/HdB8g&#10;s8foCfa2ccg5CO2ktrdINfhciS63tRo1Us44sgJlhs6QlbkTAiDeX1xkjz+DQyKSExi7F8WfTdZw&#10;phDaAlwbCM8oW1i/ZdwPfS/0i9CqJ4XZDh5P485rwlt041oEWO3wCyeVcrwKJIdHNLsGR0Tr30oz&#10;0en0iNakuSo57sPF5+0Jk4kB8aupyE41BqTs2A4yZmOcQkMRw6/9Bgeut01k8Mjto+Arndx4iDp+&#10;4NY08+oGRO+ZDBhSzArOOUgh6RWZYvgCbSX4bWZ85v7ot3fk5DJd3hdiL8CrluJh0iw9E0tH/B6/&#10;9bViv9vvykWPc477cngD5S8Fq6q6XFQ2qRNshcTgnY2o0RntAVuP/8qm3lXHlIsHaqUj0cW0MYdx&#10;KTT7E1cqpuHCUcI9uC2ikIsacPW1sgSnTQj24Rxd7PO3jKHr/xxPf/tFv8Xt4gVc2lE065j18Q3B&#10;X7tGoAjla7g8+vGDa+UrOX9LLi9SW3M2/4+an+PX55B2cA5JmLRTnDF+7J6z7TofMup4+CGrhkOP&#10;ZmQco865OBofxFFlkmqnwcCLM1bvxlSINx0PnNAvmTovPlUbVxeBnjXSLMUUtwa3TPDrA1jYLC1E&#10;AUqRXbSRhi37170zjglGOIQ8vK3Lv7TbfHNFAfFhQdn57k8phwUttfMamJNeKqM5hV1aqremxtYu&#10;4qlEv879fT3eblJPWyt4LfPYcJQOjL+Hf8iTDS8t27oKjL7wrSPWQPJ1sqv4reJraXsFG68nfv7j&#10;FBbYehE+vV+sgyNRZucLmpCPtsXXcJEzFOHZxrl0bdMui5WfILYV7QVu1/eBd5cdJPXRtWsHX7Bj&#10;aAn3sQjifKb8DUMPxIXo2kHPK503yHdOwXiI4vZXXEEqLU61ZT8+CzAOGP8lIWWSgg7UdYVbnO5g&#10;+UyGz87/JZe4ZAryrl6ZH5BzEXNpp5ANZ+QW0yQFYd9u9Pay33m0nRfaGE6uUpO+3Q9Wv9XSKq1n&#10;2C/61/PAOI8Wtw4ShZpVxhFRlqa2X+fgi/myHytXVncvHza1R6bRni8eku9c/AgV3ukbm+WYUta7&#10;aaWhX4wSaUJKC6ZQUqgyVk3iwVan4Q21FoZv8O9T/7BORrZMhtgPrE3/xjgEHSRGVSXbsQ5dXpVm&#10;htE1ckG0IcD9M5ctixxTmwQjhZlSWP9VAcO3XLV1D4CAyFm3qbVvkCubLXUzWzKF0lwPv65EERgi&#10;LuX/XcZ/evoG3CbzE6tmJdZw15T85PAvavofXKxI5esB5Ru5O6NfKjmGEWdRR0EdzZsyr4YJrvs5&#10;RE5y1EgaaOKsogoLJp7arD9t0SqsMBB7du6kU1WxRSY0srM5xgEXFSTV4Y/mfUPra6CCyMk5YZ5N&#10;NKnxY4nDyuJDDU9VgX8019xMVxFUYUkrlzRFuPMirQIWGXSDE0X1i6ncnDvyx0rM9pX+elqdsRwg&#10;Ju4DvCG/29W2vcMniIibbc2HYmH/sn6gd0Qg10EwpChAXOrQhQrKQUBQfXL//Pt7MuSnzWWSWwcw&#10;kf0zPyejuMPfUiUg/FwJWctnyPj0R7TSUm/7MMpeQSTD6C7Okytm6yhV09nTWYYJs2y8pTvIt1g2&#10;sjQ5HC7OEzkclez8XtepYsZSCAQDkAVCHP71tknqILKjOiin5ArxVP1LB+SSdUfhFr5yBfiO0nhw&#10;OALomCHxDuTLGKmNFI1huJ54n1nOtFr7NLT+fZt+NBPkZNokmSWx7Cbp+0I1rmQb6a7ssEzhpw1j&#10;pQjQaHA22eiTYPni4u+u7M01VsHnn18WJLXk7SSdw3JI/Ak+m9+o+Bx3A7Qb5UkbYLBlsmgQkFT2&#10;drqvO7ALYJq9O/wvSYgunMbidNG/234IxVZwjS9osX7gBSc/QOFJBfT1mS1NW2dye9tXt6WOyxy2&#10;tCD/1bkXVtLEKE+p3guX9f8kE8w3HSppZJYoTSG3SFDmybcSGgkJkAHJIrb3pzbgDwKwIqhk1p0g&#10;l9yUc4ielQfobbcyZZF9qOoijME9rgE7TfWuuJdgq2kWs3XgiIQXCd/nB9nmX6N+jq0fC7cU/wag&#10;0+v5MzgYytHCRgoJXo2Y6CsA82ePXTQynabbr4jvHKjXJMRFQBJXfj9GvaqgnNYLUnuoWIaMeukK&#10;+Nm8SVLjg3/0U6V/hIO6KhdnuUe+rn68+0dlggXO/YUkfU+r+6U2Y2FjGXOfUw11ob3jHJMIMkoe&#10;niM87GjN44GVJL4w9f2VD8UchYat8Ynyeg4e4RdPdQsuZfrQQqKwwvkNJ2lsORHxXDbNLQGpJ/Lc&#10;BbyAj5lP0Q0a5tu7TeZsK8/rxvu0ZtrQ/Fi757Tkb6uFNi3aAmv7IiwlTV7uVaEOHquTT1c/8tGj&#10;FK2rsXcCptgsqchRFSF7q/xjHIGwWF9Pdvskd67qQUQHWpnTS77chHlrFQlfoj9a4g4k1jhMpDCS&#10;T+ntGlEgSn20WR7RtMXxSLsVNEE/5Fov+fFeSedWNTbeptEoY7/4zJ8hN7WRovacOc+fGfeJnmby&#10;ahSaiQdpIaUzMSGiT1dQlgXyNZFIxlQYkU61rlS0OFevPHXze6PCpDddVNyswlWL1kMgdTL7HQ8c&#10;iOSCYCkUUnazOC9CfstIondwRWhdsYm5mHD+Ys9BZcRtXwjXt2TrD0ld0xlLYFRaxq7UBJL2169I&#10;/UPRynpAfZKI93BvfMQrpeL3Zn8ng7E82M+odPsbYYoWfLYatVq2arZUwFng9Qlk8Zk+6CH4HQGr&#10;N930qXXFxB8nz7GceU4zCLHN/5o6+HHccJ28QX7UZzoj3vuNJpTvl8SelF1X6XVe+6rFP2YSU/Gl&#10;NRikRqcnIKCfPSTs5cyY9I8o0yqoiQeP3Jzi0lmXO3+uvJJG04PWny61+mLfLs44Fg73WCcIq3Ag&#10;vxLQmFbOMcAjGsRqJlocoBDSE0wZ355XmP72wO+axUY6x9frhdAmExGG95bU8nzhpyqsSnH2D4px&#10;r9yO2Ph/TJ8vjGNBrsqvJ0cu558HRbj9gp9WMkg2lh8g1PZCG2cRKxdkDhRMaatEQBiGlv2sewf4&#10;x44pQHhsg2zR+8zqv1HU/3W8nDd6Wj5wxx9G9x6oSFU3IWhRGBLoPVpG7Uaq120VQLqFzNzR/I+S&#10;MEcbgZVKNw9EC0pwK2UpyZ7VH+ZZTG5Mo9mu35g8AInaIo4a7iVe8xipbulS1f2uSuL3ousHuq6m&#10;3iugq/qq84Va8Rf07sqLqdriiyWelHgvsSUIAr+KjsYdQaHK9RqTzurMmK3grudH3U4RfQ2MF35J&#10;PPSVudky62P9AEYYzGD7YhpmsZCtPiTT5U1hqH4iYdOLO0JP+ISXRiOHaGBPsq+aDi3I2T9HMdiW&#10;tvtkQdgEmeKD34DcVqjiT0odBY329M1PBRB7AUbRnGLgs7oSg8/NS942N9IJVkPDIokhYTp3Vabb&#10;GBoh1OZvnkKnqJ/ktqiC3JTVZyddJVv2Lk5Lljm6xZ4P1K0lb1V0LH86wJRLxtxqBvT8A5hlR2Rt&#10;n/mkLxtsykLNwO/ONjxFJnlVLATQz7yqmeh3ffRiDYELLBeZE9MNFN0LZr0g16xY2PomP00hyXci&#10;v4NDHRUVqJvwa5PLy4CRAdrlo6NKJz1gzCVBCdDY8J6shPR7WA7/ydpIYX0+XtMQL0Csy9Psu6Zn&#10;LSHYJCjaFkHOhRhtq8krK+3rv4HEiHeNa8tQpP4PdWf51/T7vn+wsBAFBWkVJKRzUpuKElIiApKj&#10;eyDNqIlIKDFp2GBDEZCctLRKx+iuKWxDYiAbDDcG7+8+N39/wu/268brejyuV5zncZ3H8cQHn5RW&#10;eLWA01TCSsgvjLo3azhwmu9ZRBKoxMN5Q/ltiEKMqn47NbgDcK02lVJKeILOEDZuYVKqbyOHyHWS&#10;8S/7KtcgqQc3sMntFXxdv6+yGfuGCNo6j6C0mPC2l6kUkzbGB8Sjmd+m0r4X8HUvrnULE0kILT93&#10;3TPGZrc4XgUWLdxvy8UwMFoRQ+qpnzrzhPQAOOsmgwik9/hGvc9/LBeN2Ow2dWjDMJmh59JCNoH+&#10;Ku2l8IS3rz6BJEDyKkYWMpZDKw5jnYabHlFSEtVA4YrbKha+Dfc4bKe9nCV3drXytjtHTjlTFfk7&#10;FTaBBkzCCzNjhIA2aPuqsHTuGe9cWr9l+BfSpHwMCmgxSeJwEhTYhteIkYFpJdC6F9O+jOpYXXLJ&#10;Ow+KnXTX2re0nG3RqB4Ta+KawWJ6V/zLUTDAkrameMYegi8I2gqHHGYWjdtrPSLh0y9l3ZD0+Zz9&#10;gP28m32s2renVuJO40jJxNpeUnCV2TA9Hk3IZSbNTTo12/hV4O5e/eA5PBtOWK6qwF5+fClAQ9yc&#10;dyQF2MpM/P/E6CT7wku9hHMOh9gQQJ7MxVHzHFrM9ZJAZmztAUpgOOykOm7zCCzfdxH+jHxkp6FP&#10;wSZ3mFME20uQ1UNHW3YPTQC5soSoijzr6pmZArgwdopqzJX9BI47AXvyTVe2+BF8C0Kl1QPeYQgK&#10;CK2fByyoCts5qi6xWEpTbzaCGSWsWs+WXbXWwqQ3s1sPX3K8WIkF/Liu1PijCCjSEWzdNl90S8uY&#10;B3KkheTW01FIW2zeIP2vPCOCRLGAXDvI7fdsB+cPoNHpyfunfYtU+Wznz3L56c8DscRcuskAMbsz&#10;J7we8WGqKsim7OzigGi2oSenb5hwjuHKKglzPnqG6XkOlNadiNZjUpbo9dEe+5XFOXrxv88rSEc6&#10;H8T/8LYjm1IrxBM1FaJXKS0mroperi6Cbah1EGEXJbf9UXUhpXPDQ8weWA43lNg77KfiGtRjWTdA&#10;gMqebdFvUOGMweBlEOXc7sspn6CC29W72/l6h3FnootCX9JJvxHSgp1l2VqF0b5FoFqlPpkYmpKW&#10;3JD6WHOU87DQy7zgCz6wZge+C/l+rZCe9g0ERBYja6/04Zqut3+w/ajLwg8DZSijTjgXPHzBM0hF&#10;J7lSP6T4o03cM777fQ9Yis9jfRoC3lKD8zRudhW0ZQx0+E5hDrDGR/0LlzbNtBWUFu0wsrdT+979&#10;+ZQ3GxLqbci+S+wTOt+9Q2caI/yIu2iVXM3RYlrACj9WUUVO2n+cl23eHKiMnZGdYdv0j9B+m2YC&#10;nQjeVdxiyrL2lO6kwqp6r520qeHtiLjTjWDZseQEXTOm9yGbVkHGUdD2U1WujKIk885xUeXsVTz9&#10;9v2dl+xbppMlgS3HjzkCy6ZCYKt54EzNdYjyDCKUaI6nE5tclRZVU/c4x78uVJ6NZsxsiLx3+feW&#10;I+LzdIj+wJB74RbTqQDOot9gRL+k2KfQ1X8BVKNFJll2WFWUsW8pv7pVFfwdt/djWuUuwkYrokAj&#10;hzygzHHVHIhKZXbc+ofc4rnxseex6/kzTfXumTO3ye7oWpcnVtBzdbQjzImNZw6fe249SQk87We3&#10;VRZOtDK/uX2+sFieqoNUlRXJvxb5rVO74sd2c57Y6MCO0FNmubZExmRoFhczpQ5E+EVb7wvyNp3G&#10;uMNH3KDL75fnrjS3xmd044mrVI/uA9C5h19gI9YnVjhoWqVP5Ef3Sg8eR5d46k3W9HM7osLSy3+O&#10;2ETLMfiDduT8OeEuv4TOdUVZWG948GH+PvtNzxaBwIcCRpcfSeQGLH4oK/tBYnMdMmLtgfFElE/k&#10;O3BKHln9xwJsV2YuCUr+JUhgdq/v1gvw8x/pgsZ5tzDM2o9GGz2pW89jaoBwhqHD+3bnk1fo/1hE&#10;SzP+YyEheTYHpDYrzWmzTN3YsPT4Ei5X7Qq4raGUkWp3kvy2Re6qwInQ4a9QQkFDH7Ith9AuYvOV&#10;eYcrG00AJaMIvxsP8MNh3MzfpWo4cCRrL0kHbgrnfuT2BNo+S9G2YFrziPGlm9HmD88hFu6+eWx6&#10;whowCGBf7VOvkvPevHOfNQe77O+EvS1xHrHjxiezExNcCFfZCFmIKybVu9gt9lg8lLh+i3XM7cik&#10;DJs0m449bG/bb/Ed7xII+H1OyAQ0FvnuRMydwpHJ9ApOEcJbCp1NcpVHkjjqM/oEExYo6jj3vTX6&#10;edCZ2eeMr4zvEIsZxYxRF2c/w/PfOisYlQEK1BFbc7rd7e0l3M9L4kwOI3O12EVtxwqa00uXpoAJ&#10;/RrLByHCTPAaqFH08VXgLL/dPO/wk3daPNhDoCs5+ZoXd4dJK0qfJ7bNf4ojsjenoTvl5NBc9jsW&#10;GEc5RI40l22QfOlaxytVEXdl8I0W+4Vf5kAxJITQGLXWDngAr6WZ6Eei3tFsaBzEvdDPIHRkmXTI&#10;SSbauvn19Bzf5IcRS5Avfjo8om25zyVCS/N52gfN1lxUHYFDKdoWmuwFylaHzCBLeRdOh6q5OAkw&#10;9EXMtvOJlO4Rm290rKqx7NVL05GLhGs0b0JSsxPFesN6prFwyVq6dCLNhsr5droOcP3Mo9VtLwHd&#10;nQg4Acz4DSKkHKZxDaOCpsTUi5fEoPiQE9KDL4UrpX0K3Xcz/3YH+PSy/0XBR2W0TfjcMFBCq3xw&#10;AZtxC9dDGOQ2h4Drt7gylteSHQ4ue3dlWfkNa778oc/mi09jtve9987ByzNujOVFGYS8Y/tZ0k7f&#10;RSYLdeGHhLmmgOf5FdMI2RTxDBWDb6Wpo0MLL36IvpE/zftjrm9JEncu54rRmf5Mo9BM9yEHzcmh&#10;ELpdz/FMVeVCjwM31jlmwiTeQuMUEe1BRNtUreWIu74x/b0sQhZ651e+PBK8aJn2Kzez0evd01mS&#10;TgQ8svqqouBInflPl/0tLb4108STF+xAAz1IiXpyoN6vIf/zS12dz5nQaE/sHVYNNi5AiSrFztk2&#10;dji0b2DFZBxs8kY/MaU4Nb3tTdG7Q4zh0pFS9VDR8Fmuzgg03PTZ16N1stSJ/xqZMpyt2mHHIHg4&#10;zhbpKC4Y4o0ZPWzSpPbi/uCbce/DUhdJzatin+i1uyf+gH6gOXmkjAAVef8i/adbzfv1JEWZC//u&#10;6TDPWyht6p6Omo8z8H+OpBYu08h/b6IssTQrmpErESzrlbYVqg6Z7ohxHxyzf3CAusqkLejgI1z5&#10;UJOZZ6NzqhP8dM8fxOxFYT7S0uWwMuGstNKITZrGUwfq2NJPJwDPaepy6JwA/uC4FHn7IwxgVUWF&#10;n3N80Eekw0fAlA/oTJQeYjnY0T2IYpPHNfbOVu6zqjXiGanRKURTMR/X3lJdDTcqyS6667REk+8c&#10;ZH5dRkzu0QYN2sOg9qs9N06qZIavfXEz1whaIhX4BDizhXM8SfoayOXC7UpE07D8UcDj3chSFxVh&#10;qSdcouWFVQsjbI9KP1m2BwYXj76xxZ+ObOUXfXI12uR92zyzU7vgvl6xOwHOnTksp9RWcqep/uB/&#10;xZkQuRMh3iDvSejh4vTs65mv48SDAZvC+QB1PwRs3bx26vZ4VrJPnYXl6eaLnnSy+g4uE14YWTCC&#10;4OpbSfNCoxAheeVLy5uIF/SsOrY4+xerPAUsIdaIqwFt9uPuvQA2IkmnxaO/U7xhVMETQ0R6FHdM&#10;1B/5QzUkDi5K+X45q2vYPUqqpL3ag9okoWUN38R9jKyiDZUvmngTwionBIEBbGqzkx5wylVW2nrg&#10;9n8s9fYSBw/YTJAmGVXtuBF0Oh1eUH+QThl2n7i09bkxwevKosCGShpf/5Q+nJncH3Lqyq5wzjDg&#10;5HmNEZtR6swep7mMv7+gq0MD28H6hQXhv8BhPzmB/p0/B3yk+qPAr5lQP3OYxEBZgYmJelbBVKd1&#10;vRhQL13+bg6ew3BNxb7XrU82gAZM2p7xeTZ5Qu6QCJ4OVhG3JC/9XfgRqNM26QjMj2gSTqSKA9oz&#10;5gMTPqfTdhvUGVzYZ7/Xx7NUkcC4IEQ9Ikvt4k1ZWFiNFPu/MHjkluKRgqAxkFewfQT3Vb7LEKRw&#10;T2Q0YzKyjiAsa2ttq43JlZPeZbuTbsoVvfXI2DyWOdcBWxUWz2Oi9SQJ3xLbdoe5aLqDXMIyc0M2&#10;epmx/JzR1Z+DwD5LTqTLfMCagAi5hrXU6yzhoXg2hLKMht60eG1D+n2ItpEoQY1L2K00XgA17TRj&#10;6Py2KOr7N+uRub27P7Wn2j7SikuYop/8H3ub2nQr0TPv2u98im03vhCCjv91EoIKZD5Lp13XZRRX&#10;he9uLDxE6rSBLTapIv0MjR3JRssr86p4p6nkfJzaJt/Z2dwn2UWViyU5ELdqyILES3rbwxXtDOyC&#10;gMJqk/rL2zf3trH1HEPwe9C1RxkjgAVEX3n3ygcFhYqQQrBAt9DY30CQF+hWoJ9wzZs/oeoAwjQJ&#10;r66DDK7aBCieX7VJ3NLZY8mvEG94htejfb1JKKVjVgc1caGVSd4gdVqC/m/pj0/aZG7eMNdg0aK7&#10;ddhPOZ8bEAZosHk6Y49qLKL9SmAykRtEDIh5TPY5ykZYdiGbXmmq53nv69x4oE0xFXmZEigwj5+w&#10;mbAhd9xolFtnD1m1gdVIF/8ch+ucaleKWiioSeranwVwWith/1bX0QyYoBiQ0uaCWz0irgOBagt9&#10;HmnYcRG5E6hbTDJLPydP/Ply+GxblxGFDbnu7RhJ+Qwo2xLRXW4Zi8EpBtGUeNnh8r9dDkRgEsH8&#10;WLOTAO+BQ/VWJTt2nR8vvxVF3mI1zQc0tMHys2IjorAKcN2DeXBqXn/4N/qkq09VniH4/xsEYPck&#10;qyWFOQcFgigzKOQ0MfSO4kJC1+Fuh4vnZX0BcEr+CBa+u7bL8b+yMJDRSC5FgRQxPpGETdyKtFD9&#10;1cEp/c3WD5GWi5prJ8xYQPRjvUlOrZ84E2qsucSj6+BH0MMTf65+6gJ3E3vBflKZLZemkp3t6QMv&#10;WMvUi211v3zxupXZrQbdw7fbapYAPRWr2tVTo0B8XX+0MTkhrS2DJ+MyIrrYX1l8xkrUIj38HyBR&#10;zS2nvvURNPmz3pnt+0YcNRv11ud1/OFSm7QMC0Yz+bF1IxyPU7PCCqH9lbFS4UsI0cJbCmzbqdOj&#10;HlQfwsBVsejeUU/XWJaYj8270JyczxORLYcnVuSsetzHtfasoKPBAK77Xmc1vYz9DpYz3Q6AQ9SS&#10;HCHWO2q4Z0e75DomQ8Ogpa5xtlNRBPlsajfzqYyor8L36TnI1zNhRN8clsQyzWrMgk8h6pTOOv5f&#10;xkmA8+BMtj20ZRwkgUnmCakhN9f7vZ/Tkvxxvpo24UCVEvbo/eOH80NTd5uaFUju23bMnVBjp6V8&#10;3pjhM7P1pF9W/Xu3reNLxZBRh2ArEQn+j+WUwP1DBfgiHRWqT4o3XM8D0/xoORCaJ1PHp9Vt2HeF&#10;nuCDqJf+pj+RNAkITCXJudRqS8RPD6UdmzhvE1t5Lie3Ho2hsztzw40/HbaUFDhKA3iev1unV0oP&#10;JhovSmgFSgHqaid1xA868uZOJj3397KuFKwddIwzChiJOaOqPPaRTPBvRLHJlxGRRu61WP1TVK+J&#10;rOEqXffYpOzdmCN3purFK/ji7YUjkM04TB4k2UaieRJaj53JBhYo95isRZOcw7jVPwR9kFd8q7vG&#10;R6q2yYU9Y5EASnsSyYfscvxb1OYXTBOKmu2nKtDqhvwiSqHTblaGsz9mZ52bLQUnWi+veGmwaV+z&#10;PXW82+ARYXPFNuQB7W0RJZDCNdqJOrGuIw9MQUiMju10nG23x/gSes755Ajj87Nnm5o7+JuFElX3&#10;5QOodXG5Bfa/ppsWitcyIa9ZTwVD7HUpYnlK0oeWnFdeKQq/fXQBw03lLS3PS2QxQ89D/R+cgh4s&#10;76Iz1eNKiZGHf6FIM0CH3bjMqMaLy3UmDdytQVVK6dQMmy8T9F96Qg/7ScDl+2t/ovjxfgPoWzZ/&#10;JpStBdsA8ZLF6ZJg5Jc0k27vMb9GqC/M84A+augq8jdMumOKyDZhQPEFj/oBZEu9af4Y27qNxtmJ&#10;qpbKt6wQ/qsVA95z7lNaKdsAYtC/zw9W5c9Q1o1l7Syvh8Ht5plx1fB1tyoatAzahLVPblLvrRJZ&#10;nHuHzg/5G8RhPcWow4zBvg+JKV7BidALHh+4raiIE6qa8mQPmESGOmSVxY5ndbselRVr8rNDbSUE&#10;9nVVZIptYT5Jpm1LZ1KseUJIcp9Gkn3bq5KWGyvqMMap1Rsu7nCkVXKru/slJUQQvtCmlCmT5rnw&#10;ZDZzU7MTFup48PryeJ8CS1MK6+CRwVyBrG22iDDyCzXJvCcr3fPU9nJ0WkQF5rnpT5OVpt12pGrp&#10;3LHo7Z8OqqHW18J+hC8foiGaNaWqaL6Jv7p/y1SkSLlzrbKWXULaGb5JdVcM49bAqxBvsw4hh4OZ&#10;S28TP9UF34O5RBAnBOHaoUUD830363sXJOyXFpQfIn63W0WZ2hul5zg/sv3u/9cwVm8cryW7raa3&#10;clv++JdFYdnf4Yfzc6t3+fi3u0Rrjc0jFL50SskE3Ui143RCZX3/dm/bKOw9A0hj4pfe97E/HGax&#10;c3dywMI3BOypBuJEnQbhvH04EHpxZ2WF9Dib2b9C08+yZnhdA58KzKTCZX3mdS67MKrWW/nnI3PJ&#10;S80R8E1j6cjftF6Uo90L6Hu1tpnHTdw1hb7y5X7dEgJPvy6GuytUbVfm3zJA2xXMxivg79jGQBtw&#10;RN9mWszddQRj4Es0vAVqGBqSInlJedCjOxWJilXHuATJ9x3/Otskhr5iunGauD+0K0PrIjc9mOhU&#10;0Mxg7/gYGvyq9iS5mbXC7vWDewA2Ba3miTVs6tf3IsjHio4TaLvI7+E56wlEMKIBfbenwouuibBV&#10;7B5bLr8FfVyJvPURdI6G542Q0hSBFdYAV67IcQi+VhUcVZ6NjCUUCA9EW7ZOSq8cPm97EfGnauhb&#10;U9mR73Vzz5VmHTQw0q2SgcLURgRAtWzBgczVQBioDh113eyqOFyejLN+od74sZn8ndjt49SGavV2&#10;40/aeTQNGffGq5Nwc7Q/R1mnWP3oUG5kOsqfsdvKBE2zL2NKg0yhSL2fTKdpIqurSG9s5Lhjj5rL&#10;OhUIrqR+UiP3J3FHogsoy7QAdmfrGc0+Lu8Ow2bOH443ascrn1m+TRlLDxzTEKkVzzjifzWiBnBY&#10;sST3FWiiDvn8CE53PKzTlXSa7lTd6fiP5UakUm3PdnKJnF9ayCvS+d9PI9cqaQnkTuNvE06pupQr&#10;38quh5pyVvgsxT241DmZaz3qFpCUeJSUsmDtEVIC5JRrp64T4Ov2acXQc6BBOYD1kieCgHdlZ2hP&#10;eZfNPbu2pCCuVqVbN9kzuiOXs6UhSrVtv4MGeKmv59ZvLUuRh/r5IsQ6Pbd4S1B3cji4OF9yPniu&#10;xxQhFIPCtYNsUdjpR/ZlSaexh71V67uDx2ByXGSp46chsSaXotRk046ag7jlXC3ggMbB8LsQgVrD&#10;N2cDO8fWvRR+ZaY+OHdEifzOnEHKBOUh6sdO7GgJj+idhPhSr6Cy27VxyR80rmh8uGcUTkxoaC/I&#10;VNMCOFI7LrucUoPWogfRoieu7IpbAwpQC48gdkA+tyXPwwd5fB9fvvH+CuQd2YiQk8wCz9F1gMuT&#10;/QFH2syJmv9YBpDwe38ymP18sEgzxaXldcTAqZ00Nby5Jkt1iLqg2Ced+xiMfxCv/wWimpOq9MVD&#10;8hZW6GHnZHCKut/TzdM2SjyLVjy0dnjkfsfclBB2nL8jOUL3q8LW2vPTq6NtPevCWJDGhmcltOTX&#10;N/2OqldbpnwBS+75VNOh/CFRExmapjsDeSybbqujQKuF93MMC6uemHd8XJdT+sOdw2f4h/oqPKVX&#10;8Y+RqMM9o6iYkVjzWIWfihnDh+qyk9sMNVFHFqmVA2YOhDcIyWeSF0kiCj4fsfFu5e80MU7cozc/&#10;mdM5z/Z3GAJEQG/pe2139KUibB+qM4fOxao40H3RIdp/M+4Pr71xEco5bK+EXw8Dd/yVunM2uqiL&#10;l19a/nuvsnmtDKYXRvsOPvboHNmlwcE09X8VVO1svMvjppJbOxOoIKqICII/ljgvf/KwU9XH+COz&#10;KpBa55cVKtV6vll0nIjT4jhh46zcNyuNG1YcYtr9ez5aLdvHpe/Mv6gT8f3RepZaHSWzMBlvd7tr&#10;qsm7P2aZi+ZP8wQ2lbah/FIjvGnImaT48apvfyQZ0yVhTW5H0gruXLkCpLUG3gTuUcO6cWcysw6Z&#10;kZFNmHFj5ZQEf9kriVCY/XWz2xvPxG8pnkqkyKWrCEYb+CkseKXpwk6T9Xb4Mv3HYn4pjWj4cV+u&#10;E0vgaR+acTst6TQbbUPhQOUFhysDHZqiLQA3NM1zfO151xEYd7JxqJA9cwDHrLH3mudILE2ySr/M&#10;AEPDvYzSNs30b30aKavhDxRRF+qmhgqAOlmOqNCwo2eKT+Nx189VMGuK9lPOZRv0qOUDQtGxo9Pr&#10;nJdp7Hb5+9uBgMb1eTpTJfinB8yby9Oxk89Bcs5Al06colPi533kgpNcvCPeYW/wIVkXmonhlXTP&#10;/r+6JCYd6nE21JHI3RS/NRDtloU5CPu8v9qeKP45JpTlQ/g/Yqklsovnqk2wtYMTGaQFxUJCOrLV&#10;VHLFEq1trGV/zL2+KzoZmLtg9zhwbRWtsUkp0eT8LfAB5UZuQvi5fUWO8k08idIcnKkx3BxXgGxI&#10;Pn8ChD6cfO3nLnet1wqQyfWCPIuQVuF/0mCR3NBWwTyU1HXdfLDK7r3os9EKaKynwyqjig6a62Ex&#10;SG8YeiWwbtpXrK62aVK5NfTagJejK6fEceHTw5FFDl/nKYc9eURijYUaY8F1weqrSRcu+lfiN8bY&#10;bOT3mRXPiRmJak7XhBjWYQ9c/dBMwrcS//mowrfuz99p7IfepxBzOy37PwWNYlOeHllMKcuY6XGe&#10;t/Vvrks5uXuLM+yD0pgG18LtW/d9gYfe8wvDc6PgtHDZmKqGnv0FX3SJrVHIi6eNFEmOO6H7DGOf&#10;I92FvZJqNfA3+My+dXKp6RU1XJ/b7XW4yuaJZTMYe/39hkxsNHwScuneRMiRfTmXtaSgJ8pg0X6a&#10;ME1oE4U37YS1W3CYnWYqt8qdCg0mssYq7PYjvGsBTdxad7PCx66qm/k21yb4rve89U83Ciy1KZvY&#10;prTLUdgoPP1NquozBWFBEG78Bef6mKzYG5s24X445eO0RbMp20DO0K26YkaeZhoYAQyk8KBkfQ6Q&#10;624tHWm6n+8Ebrb6YISmClfq1ca8XzlNdnX3WeJt9kI0yQGuOcyI4BP3MeP8k1dTIrV1+x017Pg0&#10;FORV8kXMzwvUUfUpKrXUTCSVYE8qIObMLTVDLftPSj8XhIBB3tegcMojDZKBITfMArr2IJ3NKPOL&#10;qLkO1pYZSPL6V+/j5gxIAfMNP730UzMCgoeZ3SV3ZkBA4ipDEHu7AHZvk5lxxKC/qTLLQarZU86z&#10;bLa1UBY5v+1zuZ5aXH9KaR+JJH57FIc0NGBDlMIK+XfuU2ksZHehOYT9fj/+KOo8kW7vh2d29cM2&#10;fkrCkp5Uj1m4VdWuRNSNlB7+D8qEByGL8ho2tYn9ZyLQ8tvRA6LIx17o7BMo2S8fciCs4Vn3cs6q&#10;mV5S7NXZkpe7MxEzFnYaeWVoO1zVU6uz+L6/jep0pxSDFFUFV1q06cF4NnkZNkn0o7J0pnCYNWRU&#10;qHOvf3kkE1ce1qVlFVlDOFaH6FCNpF40w3X1fYvfT3jPlj/eMtMp1jPbUSro+6iuN6ggcDh/wG7c&#10;tt7Tg6cHkkGmZN10iw2YyoyaCuBGU9i7dN6cVp0HyqAQB6cxF6x6EVl2dL7AITml3Xj0JAA8hLKB&#10;Fo1LmzE0pBK9+UynUMWUxokQIR//rxzM7ajTqnuvhNt1WOj9iPdTWeGtqr4/aCI55cMbHkvhzUrQ&#10;c7kwCBDAuGNQGKNyhfyE2yv53qBcU1o8cWjwua3QNX874NPj8jDilXLT+B8bGiBwUbcaR274SU65&#10;Z0bFxmxLJffh9X18GuGJK2kNYTib4cBEBmpJ02Ls9+iTVqB79VsfPYMjyoonbABlZxI3dMRhibOK&#10;RyI3f4BetgZZR4Wg2MaAUzNDTybxMzI+8UWcONsGLdFgh+ggrUDYgpDAJ1XN5Ub7lb6b28Cpo2fT&#10;kVWEZZ2oU0dmnDiRaLpEX48wfQqLcQ2JdIdPCiM/5Xh3SeIBFOgss13XRJcoptivbv+pYfiMnz6i&#10;Cu8URlgqa1UVpkq+irH4015IkvD897i8XzNJLIliQ8YN89mj/weCUrTjZ+O62yrX47usxnVkXuL1&#10;NYTjndT8L5WoOr6KTmXMk5mMQXufDsbkWFtuyajpW5ltfxZZSdxvZesotW9ox3+m80QlakoB+tkG&#10;jJIGyvkAhe3/mS6sfTmR4sDGE9f3xLUYKpylRdGnWT3VKYiG2KX5je5qwkYsvRaYWgMfZcBaDFm6&#10;3P9GeWpnrK32lkb6qawlWBbSUDBHUWCJV1qLZ4BpD4cVMInfn8eVsWDjhnGZKYtX108/3DOTHN0+&#10;3gWHK7WpH40g/mNJgwF2DzCyOBtBh7mBYM30Qo8dbdbRGJw/8xpe/QNn1dEyd/nz5IRLhAI/8/bp&#10;6mA5BWgJ2WCI/RHeGDJQXne4uvwmdR5dTlV1EzDFxDW/NomfFDQYmQknfogdPD2mzvWOt8yc+dlm&#10;Fzi4JXxx/QZcYN/qnmVTRhVcoFh/Knsm3KjN+nO49YqX5XnBHSdfi4kn4ourV37HacQUiGHqeyt1&#10;X1+zJWGxcLGr9w5d7D0pxkhac9H/HDKPxh8fck9KHNzwvsPM/Q/8jdwZ6JW2SfucJz5FbZcjN8oN&#10;/bM0aay/qiShmC1oBGAEzmiICKlHcdTU/AY9EwakwkaedymDsw9Ne0caP5FxvzA/TW4vqu3+u6MD&#10;vC7V1njknHT1raYCLqLTqXN9FkcfFbJjGaM3vWBOEY+yYhs0ufblBZu2kp9d+iVMo41jGGu4vI5n&#10;sO7eq5wHsP8nzPNiR3kPuABE2Wfu3FiHNx7WCYHhN38nQ97W+M9m7zJrnT4cVtD5GaO0npFKXsmU&#10;xWD8Pkfomu7piyh8yvilVDwe8vbOGZiBMeSyEqSh7nyQn5xHeM9otua0CwKA+D/iziuoqTfc+lj+&#10;gKKgICAdBUGp0nszSpEO0iEoSA1FeicqKiIlNOlVSqT33pTekgChBghSktBCSSgGAp58l9/MuT8X&#10;+2bP7Nkze+Z99/Ou51m/5cl39WR5hDnUawG5Sa9w9+FZT31udAmF/HCQsn/lGLyxj5XDDKUdzRD6&#10;3Juf6eRcvLH03TAkJsuyteK5gE9oE/JOXSqnthqRa0O94u0ax+nf9/yH74xhAurPelBuosGJFktx&#10;fU8HHWG9fJwd3e5AX2LtVNaiPtLhC6XRjTgTenbFbH0paQInVTXt0Bt0Pg/g9/EXVyCckjce5YTG&#10;IyidxqeIzVzgcreA+5kh3jh5MrBUeWOoY1z21gGsLmaxK3v5kiJTo9aPnNA1rNWsOXe1SxPUhhfX&#10;Rpso4288J9EC7OEuUFTiVn5ut5GcocMvtznGYXkdmQ4RL8OX7KYSBzsHWBl7V181caqwvnkx5eEs&#10;rs4sbJ3fMYj5CspNFihd9SLM2dnW8kCLcqiDVBysUfGEDYBl1RSVo7Ergu6hok2bnRCjxsQXPiA2&#10;R85yVZafXAmuku5rb3cIgU8z1gt4rpGskfrtBE5V/Rn//4gsxVOssaZtfnBZgYL9qczpQBfnXPUF&#10;zDGqdVX5JgibP4542NeL3kbZidQUMRfNdKn257awTW1eJOa4+FRd7EE/6b479NQyJUqzIspG3N5I&#10;tDnUh6p13OPYazyFrzeofOyNMP3arPnEX21tq7+5mcf8896IhBH9XeSQXEiHIGH9k++7Bo8efXLN&#10;LLQxt0bGGRT7wySYeoJJP4P+O42C2NJuHFvdDN1p+2ry2FNyOWWf0AdLII1VHb9tc1gIh3i23TQ0&#10;WG6Ay+TBei945a3hsweAefJvEmO3eXBTTeXIz6XeUiXtE4u10Ky5glNYpL0Llga6J5aiv+gisuPf&#10;pz+jnFlivZ1lh41W7SAlcfWcf6NQOV2hZeXJdLd6KXU+ghM7Ur6n1HUZ1ZDQrCyxSWKZ9bRGvGqb&#10;lulIn5LRDcJwNWgNCwdcv2uai2i4hKlvrA1f64a85vQ5prEnIYCE3E3ygGJl6JcG3+1HNHja1L1f&#10;ARxvL6rGYu9pys+co4Ns5rPCo6dpYDsml5479rnAN01qWRYt7GbwTC8O/Xg6zYZCDiaDthFXJQHr&#10;Dy7pAythwrs1LgCF1HX21R1+BCWtUBGK0awKblYU3AqjNRTm2ElGRwtsW94F6OHO7euCb/h3z57L&#10;FCWp3qHweeVZ20OkiPv23UTp5vysLIF0flYWdKcw48d4LqGS4Khn6KOdDJXs+aQRRV5VbZXvnDb3&#10;u53J05Ne5KFKGDZo4nPCh5AANjtZc6qam+HaWo4vkSpMDHWWBMDrKxF8C/RDX7Ilcja/VX3zwYDH&#10;1zfC2gIYRDbNmxMHWH90d0yzdcjd9M7CG9aqLImDymZXh5D410BH4mlWJ74iwmbckCt1+3plmttW&#10;TJE3uyl9+iWNSdJiNP7CoHH7ECOtegQZDWUp86yw3fkAXFMz028fnjmakZ13MS36R/Wh//AMwrB4&#10;lgNjdR703cjXwNgrWIPqSPUo7dL32k7BtxU5Ydxj670R6jKgMMWnDnKhTdCMpoqTNAaDvbU3HLRb&#10;Axx9MduqlgF2mdCnBTSw6fWpGywuleJYCIYgEI9ZPE5YNKfS4eqgV02UvvVnKjfUJX9bOiuCxZBH&#10;RAMiRD9oLfFN2UmEGFhSFkL/YnJvt6B1Zs9BPT2ZapOuyr2xyuBCqnvX48z2oNMIap/Tq0eNWoej&#10;9eLstMoyfrT+THv06OMXlfTa8UxdZaet7xK/Y5KtXLudnfUDavDVGWUSmts6hTtmVPl9ilEohdrX&#10;6yMUpPPSHwHpU7WxFd6QHnhiWRZ2EPUrDTvquqOuIe3uDLFA1Y1x+MioFKZwBj8E5v+4NAuR0myO&#10;kIOFflJMrRiOulscd2OPxjoAziMH0uU8aUm+1B9LC39LIoTPFOs5EakLmk/i/TyFR1xAj1D1P56r&#10;gXz0K3JVY5td5CfF33AFrB4odi1SfsPxKGl38QAO0n6NGOz10aNK19Cp9yfjZdu3BjGTzrurfE7C&#10;5C3ypzrChL657panTKaRdPg0cyZ1v9HfW9gOgA7n+z3OcUV5dW9t7+F8lS37NG6KjkyzbM2l+2wG&#10;/yvFOO+Dw/cg12GVhgzknwSIeBwtisS1xOV836zf6wz4j4qishN2RlhroJvsupdJGRkrE+p3oL6f&#10;nOF2NWt+Pu82nZJEKecInFxnVMnWxEuRks62VjDaJovnuXjMweEwJaP5XXZgayPjxxAMmDSsJhaC&#10;1GpvQzb+LOrqYHoBunf4syXt6ZdCy93bklUWHgk3VZQX3CW1+z4fQjAuG3IZMmnt5N+E2RLq/JvL&#10;ww8+5iQ/hB2ycMnic2aLmnUYgnZnMzgji/fhQP0GwttDOWxzkwjwjZOb6D5+k08kcuQ1fZ8MwDQ5&#10;wlbNTfoZMKMTqjlDHsFxPHGeE7M+HzuzYWyhpf3+g8b55YRRwI5th1iKxAfeCwjXAgWoQP8mg8D9&#10;4pgVQ9y8BDXmU1wL9RDj2SaQfaXlyqLChmx5prB6pdJ+TqBIZp1Tx87SidH7lN7ORSzP0y0/YCTw&#10;ErSw0g11N2dj5/1HdQvwemewCJoQcJY3m/mZES0dSDB8arnD+TAbMM39+G1CIqpVGQrVh4BzpdwW&#10;cgveOSp05Bq6b/19OqpnbgeARxrXf7MyenEvJcqPj+zM6lj/Xlgj+xJx0jrGH0IMiZcrS7s0srFb&#10;pFjw9UhKR8VJYz4CRa8xP2qYhq8qIsOnw3RR3GLVVnIbqjg+/sc91b8KFFTgfkCxo/WU+m792MOO&#10;S99YyvzzOWHs8g1c6CKRy0AILbRrNl9RZ+FQPfB/Ena3zkC+ULs0oYTceZ97a/yjEtQUusjd/9a6&#10;VoNdv4xc9T7uQYg/sW57/Qgpmniw/N5tiT0ME5pMLRmxZ57yZCjxpfLvUG9sd0F+WhZ9SlEISHNG&#10;5FheQNt/OZhPBCGSbfxZyEJ5YudNpeShovfflsZpEKasKAWqnr7Vk3oGxQhSxAJxWI207fYhKBAW&#10;wJuevHhW0/Z1rpC51B89/HZyxy/Oj5P3dquWFHavg7OPAhZvwnLRDZ+FW7R3df3+9gAWxfr4TY0B&#10;M193mLO9S2Nyv57Yr8XvKvT6AhmXB0yOG39ttKfFlH9jZVmzqsYPn0hUFrbxxwDzFV00dqG1PZkC&#10;phz0rwB/7A9e4EWNE/9cjRawr3HPSsd4wtLaNkas8KLOx7DOcmvVgG2abq8wrQU96/AcyXboi90e&#10;L3dfQN+I+u2TlpaQmktfDiIdkU6rsXM2oPWoQ6n5CtJAmb/gEA42nc+KfPBLd3a7q2js/gQ0yR2c&#10;xXJmN7WwNcJ/qGMcFrypW0I9xaS/s6JkRw+RhbCyPFUICMarf6m2UKv7DLp0aaRMczblZzxgRd5o&#10;exH+3Ske7JjIJbyfE9mB8miD/s56z/V7eGrLsfRyHx8alKyG4ySvUvQ1OpBPFcnEqRmi8zMZfTSt&#10;Z7H7dedcUJmI6vn7INJemu/mfAADILqB75tq9rFX0PYFpe+ew0q53GZ6BI6EYX5EFl23Y5XXVycq&#10;AXE3oW9at5rNak4ydt71j0bbfZZMSHy2ma18GuFdsTV7FjDtSluCeJj0Y4KZa5o+dT9161gSAfny&#10;itTiFajsmLjB6sTs7Q4v+Cl6h+ZrIQ3tNLcdV+CX60nh7aovKS9MJ0fNgRXEjjoMxcaggFIRX0C5&#10;vZ2mwrPP+lc9p9k5exFR905l6ZY2CUN3WpPJf1spj0jNkkvcKQIG8B1RpjqJYuXZ0swuk/5WikO6&#10;I2Nk+MkN1mHWofZ7O2tHZ2KzI1P5r9zBxPeqWkTb5rNvK2hrnf+SB5TTGA++OceAO5M0+/M6cJlj&#10;LQET43rP9ZOB9vQ1CmN8LZJEBtKvC8nFF0RElr9Nl+/gNl3Yl6YEtm8xAjdd7zGtyGVdmEMtPt0Y&#10;VCKekpT+xmxwlxpTPvuKj48jVlRKncBdqJpSFspdWs3rcM3msnfaczUXTL4ZEfW7AnG+w3EEtfqJ&#10;PMjXJf6jMm5oqRdKHBp1Wsx0b5C6nAmX2oUPnejqQ6kAsV4nbA8eyun7g/oc38Uz+RgkX6f+9NfF&#10;Jv/6c6EueA0/1VJpFiLTBH5YiuSY7rDsvv8VyhjqFfYX28KSMebAIYGLszyJwd0GGTWkgaUHbqIr&#10;89ufveBiJRkmuEufqaiKJMvHtcagSfLz0tBbcYfeA91b18c9jjPDJ/Zg/MPXm3fdY1pecCv09C2Y&#10;jHRmjmlkGwsPq+olggLND2JMcEimlsc/Ej/wqvZVg8IcFX5zM8Hw53LU97WiHzz4GNIzrmjXRFjZ&#10;Tl99E3Bj+8M43ymjaaEq6atK89RW3ZWBVlxDS1oLd9wNx6Ww1IGJaTFP5It/VNofvt7VGa1ArPS2&#10;xUIuaRXDO+znN7ZUSn+XH2Fk9m7Vr1i2TclccaqStG18X57BIPt5yOE/gzegrtqBK+/UHGNQmUd/&#10;tVgYvWEp1pevNTgrrlXY/goUZ0ykdAmeAJvYCpHnutn88WasPNzdmiyKn/RXsjzIQ5KkoDHJ2UtM&#10;l5xI8X2NbdrDUxhcdRZxt/Z2RJJIZgAVi31NiOptOcMog6mCr9tPn9x4Mt8RD4t0kfBXdB+XAt9R&#10;u70SCJsHt9cq8ioXbTDIhOSb/6PitlquTnrUlJOG8BZKk2pSAt+aDmyUr38J9M7AncgZV6ZWem6o&#10;h/fg7PmAIVmW62e50xYsLY+8f9w0e8S7u5rQp2ALFcUbMtecuJj+GOmlQZ0NjeQBiNGJHPrErr3S&#10;9Lr7fwElBktJd7yK5QzsDVy2jgTlZhcoVogPJ6rIvvO9BxemhsbEvDrsPlz3EfK15ZGS6xJbhnj5&#10;Wx/kZ+EjjHWuQvwvX/qxOrU/hvT0N2LePQ/V3z8MZcDQt66kmmwr0mQ+hJh8s7xXNc4yXuqC/jnw&#10;WfVDzmwkTM6roSUidaQon/or04XDkeETMFwvhHrMmBU19N25vjvkZuPHpcR7V4X0VYhMYu+HzZA/&#10;ZsKUUHejuS0/HIYckLHkbMJpZo1n4d2SvXqnIOe4s9c+SswPozhVx1clD+XqSYOqIzNDxm/pGcNW&#10;GJYjrYALA2BclQDhhU5NcUbfncrbruxFf/Y18LktzluHWyS1lydytfLQH2wQVtYel7YXuB7R4ebQ&#10;5apVWcnBusrPLzWri9Z4s/671qf4+GT3DTfPxN9m7/Exiz/j9NxCROjXyzekXlEbs9YuQuWTn0Ia&#10;W5obUabLP4CVWl/h4OaIZvLPyoBDBruC2b4GZ62VDkXKrmNAZE2rJg8XEQVNSotcb9TaDBz19rwG&#10;INdoCuHOqjNcb8UClmtDeryVXoF8fBzQgNF8BzBcd3nRDekK9P08q+Kyo8M+wuhrEdOe7sQRxuiW&#10;Gmjezjj2e+o8n/vEdjsgC0LziuqDdLDBFpndJmZthkXmy+6huCSv6DNF//3c1t+Q0n3HxXa2LYbo&#10;qGD650TDShl9ubGgE/s1tlWkqJfXUPHU55tTEtsaW1mqs/H9s0dcYCdX37do24v9crCM2lNpyJOQ&#10;QE8vommT2Wczx5RZ4K0j1Cd2FzaKW89OZe7tn0PBVUR6UuRbENAPSQmC4JFwm0I1//hDcL3Pwkcq&#10;V8SVntBEOcZSol+5DD/ffR/Bhz2AwDkoNo3gwYafXBLpkKvJVx4fqoBBctzTJ8B0e6g8IWWlGR5Z&#10;A5Tui+VBIchtuB4BO5KJ2hiexfTRYpXTt82ZEjUYECcNHDvRvHV9LX4ORVpxPymNCBgMAOp52xEI&#10;oC2Qi490DMhZ446WkZBKB86zbDdCVS/yXnVU0cDC+t3FjBAENocFaDQpJhP/UEdU5snr4CGoGVDk&#10;cQj9Bo4BhbJlf5z0NT8269ETD3vA/3OnzQ+jI1XcZwVxxgLBebWDIXqdY22fQnsif9wzulJt6oGB&#10;md773yiU85cCxQmZ2oIxMdS7Co5/Ag/HY7KxY9+0skkCxJq0gBVKpKMRaewFQbICxPAT3SiEfX+o&#10;kY1w6TDarPfpo6BpiqPL+/bAI/ukATsQQvadDakHJpsVlD0xtr0l1A29ebc/y7yJQrog32layeCn&#10;vT/nF9mgLsWRsiJKqfKpOmE+XlkRczlFCW9990auUF2rNXqCFKSs9Y+qFbxoiRo/OPYk7K5cB91E&#10;D24pa9swUHkSqxTC90XzyLsEMPxky/DWDOak9B2EE/T1yK8xgpLZql+n4ncZ0VXpquktOYQT7OiI&#10;t+zjGISx0ZS4KjrHBZKmDYlMZ+Tu9DfQXSv3Y2bxYtIeaQ6BEseqparhXn7bHgbWmn3+fRPe9Teh&#10;qTSgKxdfXfnKge+Q3t4T/AvKXWArH0+qtZfcAYZM7PE193R/gc9iF6daTBR0tu8+6w/oQy3XVcx4&#10;S9yNQAip/ZGL1VbW+2j3j8p05R8Vn5oEOYlEVwK0JfWZpVul20ZtT/VO3mE0edxbqch5CF/u40sr&#10;1T9Hp9edq+lHMVAJVO0fhBQRouCR5hA7ov7ncvtf2pav3/Bv0yzwlj0KHO0QBuS8XFOdkxqcdFR7&#10;lZ8DzpG9NCWmZ7KfUuJBj+JV0bzJKEaA7julua6wuCORdzFf2ZpP5a2rJ+IGHNTkkDzJ9sTP1rhs&#10;cuelDxF2kVuCOXCdkroheu9tuJi+rAIuciIwjUsV2tcbWIjoatBYmJgGxIqupNwkU04GOaLew7mq&#10;Y7Cs6CzemfUvpjZ0WXWZlrPlihPOIkqmAhrPMtzP+Qwh794WkiJIixs28p7SzJMspwimsa0XXvcj&#10;LGHn/BYl/8nCDFrqwFLHK786gL0JTLz8+ipjduTKGfQNZQSpqdwy2wot29Fw1BsqWM93R0jTX3X8&#10;xN/fsvOO4W00LqhbJbv47NQBpZlLAm3kOoMlrFZQJdONcfzV5YVKT82V8tNCneM2DzVHZPFH1hci&#10;EfwXEBMIEUBYHJtbs4GZ987uERjf/zQFkmO2MlDLHoLNkvFg0FbtniouhwJI8qMb5QY2664I2VQN&#10;ZVbmVFX1lTgYW0ulXU3lK4DJVtQKliMzs0md5hUoWyvIz4sYQywCF53SIykmDRHVfXNNK8yNawB/&#10;5Ag50/tYrKn4yttEipK64leA6PLbad/EFY51Yh7sMeTIgJ9cWoIU49q9oGUrNl3FHjs+9/kljE9u&#10;HFaHNjcbzziuRasles1SegFDbjp3N+wch9PAZs3kmUSZRj9CbeMrB8Lzoa+BgphuH6nd3Yb8fXXG&#10;zSuoXPNYli8+km1+kXGkImIYwdRwUmRX7Z1X43zqvNAzyjDDC2l81gWQy5/27t0aSYzbuRY1m0fg&#10;qWokUQ6n9p0Mb56Q6VBpxuX2ekT3v/LMbXE6ef1FIkVQbqqDAZUrDfp6ESf8ijw4sR43UgoXZ2OO&#10;52M2M5KjzjbPzC+dcMKLaIlQKQt05KU3qtROHXC+3tW8zJ8f9reHrYyJ6o6epsQGY86+iWCn3/PM&#10;XN/9dCqoEI5GbH86vZYfhs1KQE6sCVhueCaEaBGVAJPhlFa5MAuDyFDQIwK/J0/fKD/vEeWOYvfY&#10;SaStauRpPN7b7en48gXEmEwZYMgp7amfKpzqjMa0iQRYYrWSzwKvZ4RcNXPDN7tgTwwbpTA0txwf&#10;z56oQ41LTt4fAoVq/AZ65HtUKRy7IX/PRjqS9PJ/okUJIHPOuHrkGl9fZOYmF8Wocm39PrrgTvhX&#10;R9RZpnvdwdiu+qWFrmAKX0e63YzYl+SHOH5nwFDi/mCXH0dTRO7EHw42+2xMSBj1nZF+cZfsndk8&#10;W3JvZ7pNkyW2vtXX6aZrcE2kSoKHEsdCFbUHU54Un/1eXjYgXe6Lz0QpWzUosNvkg2flA3XRZ7Ub&#10;gPcJbgOaGwHwMJYi7nRRrUQVQOMvp0+WLg0gxXuhdl2wMYCnd2Cja+IXF+d9jbx0SNNBcJB4R4rx&#10;NGd9Gy95wNPbxRu6tGnMt6y5cjO+nHbzHxVSuWeRy/kWYb3fAP0K71SdQ3XlcTAFwIWX/ln9I996&#10;5vFkKCDWslUJCkHmhS2c2Vp3LrHdqOFfxZvoa1/sa06CRaTpLMUgGXuzRON43aXhKZ7lJqX9PIia&#10;g79l4RCTWowfgRJjvHAOBJP0NxhUSHPj6YpBacduDycUWFkZhhcPqHO0PsABPC63iuE8vdbnShaP&#10;7bhrimvAuPsyrXZ4jnG1V8Hz+lzTD7rMvDG30+lhiKwPV7vOO55slyQav2Hl1p7De3n5d6lZfsEe&#10;ZNkuS6blddOjFVYCg1ze/o6jklPBv5vldO7l0yYXzRxrsoMzApB+rvuG5dfXAQYFSXMy7PChNLdD&#10;98BLb7oy/IXVzMEouFcWWjxvRYoloDksKJJwoI2g8O3UOuawOvu60VR+J/b4e/4HyqyHIfR00vmb&#10;kcFEMBZDSaGUTtNnlzxqZ8yTY/kVUX5tWs4xZwGvY2DLeLVNPqIkOZhvgD7SY5QCERsb5bbL2G5x&#10;E4P6/uHIzsy4v/Hz4ocqe/Xb1fsSXCOchsyQluM2qBnXNx/QBp5WnW+qSlTMw9FXodB8FW+cK5Am&#10;X8Kjiz5xDifEj1PTBGx4iw0TtKDPkjTj9Mo8joXt79z2k5V/IJp7KX+IFxynhMK2m2djVFQRJs0h&#10;otWWkAq9KzihKMCdvWsW4biIgl0PNnkBr/XlMxviSaT8c7hcSxg1eLRHaZNdcOtclNGK3KSsG+Db&#10;wvt1VWvbDD7kN4+9p1KAeB8c/Embi7zkSeMWl/wnX9zXjgZTddLl50bJhcYyqRRPENuFoqe05wJx&#10;5F/00QroqU9NgrG8KyPjM7eCS4Iv56CuaO0I58Ed7YmADNUWh1FR/PeXypgT4f6JCdNqNwpl6qMt&#10;CW71Q77CaSUNHVpPWchBRLOZ0wzPaZ2tM18+Bv3x+HnqktAAtua+1HWUGOTVI25DMyKCvEGTQV6H&#10;cr2RNtO9nlx7yLnxOFy72j8iF8UmQdieizJNOoTgSlZyj3mEge7dri1hEY+gLa7pMVRfHuYbOIZZ&#10;oUzz5A9Na2Flmffsu8HEnZ4Ll3yxuYtzyiQNE4J/PLisT3xilD4j/iNVJJhSW8HBx3lk2D8qZfCa&#10;I98NpiD0cJf9/+9dG7tzVsMc6Q9GICv+UT07xV7t2V80JCm3yXuPPHRWbt8ls5OLiLdPv5Nji3dQ&#10;dgcNbU1tadrA+yOZlozutGx1E4H3/BiYHkFiy9M+CgrGdJ0ju3yOxcfHIsKIz3ZefQwbG37RXjJy&#10;9RizrzEnqaRkx2b4m6ZKoe1dTs4IqfTSgtwyRcZsXMjZTW+0TPYA9Cbt05Wd28yWdROKwilgVqvn&#10;0T5KXvD7EruSKXZyzpfmE023DTVmlZcxPNK60AvLjP+KDUzk4jysXu0ZjolPx2X4nAERDf7GVynk&#10;6v82eOShmKdts2+Jt7FQbOuEWLq3zHM9Ar1WcvOfm8dwh4jvKWbO9m8CtexS6KeKGTKOVYSBzVNq&#10;EmqSTaCeQ5bCYIeu2jjmljXtZZtzP9OC3SrNW/Vx6qS6EVSGr8VX7VOaqR4Tck22RcM/Ki5SXOMk&#10;6mtjasyTTeHbsV2PtUlYr6KFSlILH97XB9R4cSMEh00NjLQl7CbKYa+zJzHN9krdd+Nz2mR7P87J&#10;9V1FpAscFl+B19baEn8426MoEx822msXBKc+s3ldp/uGX+9O3nt/dJES142hyovlPW5Hi0Usvy8W&#10;EV5I2j5EATZIjbEqHLMtd7X7qSqrJqdbEt5qzVfZlgzRfjvtCnI5N/BdX5Uh6Hln2xLYW9KwM3gj&#10;2JVWZDFdY0I/szl0B97TQNxWkjejI3XiXAOfyzCts3ooohFEunG5GNmaLZntXnabx+VNwA+zXRpw&#10;5EKNZ8A1/qKfd/5cQwLCXKLrXe62zlPTiGfyR+iQ2w8kt+t6qJ/dfpUXrUiOnHHIqb4cYgB8sRLs&#10;UwVqX5iMEkZKCYPQMPpc5bLL4xvXjHrUqZQ4oc1d1WOrSRQOseOioqVDIcdyrBv61cwutxKD4s6p&#10;xKKNPK3oTKqygRss55sFum1V8XJ5VuvBd60gu+j6/sPDvhAVF8IO8eocwd64bbKzJ7LsB1oP7+cX&#10;cL5w8/PGzdqfCsCUlgABm6+dkUX1YAlVzh5HpXRiNkwtO5S6TTBN1Ai1JaGkFcbOvvRi2Yg+zq9h&#10;6mSpbhBmzbd7EqvL62U+QBEq1BTCC0s2DwHlmiehfRK09VedAzddQ+MJeIbGOlhq/5wYbv4iGX9b&#10;II5tjT9ZrqtPaDZAlGe8PXk7Czn0gy5YXWefpbuIUc79eFE22obNg7XlooLpuidBx4kcQ4lzxuoa&#10;KruhPi65OX7IeypfRBUpUGMg2KfQ5d3QrqL3l8Bm30UQDSzGJEFn0H5Ee4xnSXxPnvKct2uRoQYz&#10;tPia0vV7BdfC5+PVpxz/9HuEJBhUNEq4pD3lW0EfrqhQ9PBnJA4i0whiY//Jr5jSpUvMXoiIyaJM&#10;5Ny1Z1qTOUEgbJ4XTgmwe6KXxJi70kXkSStqJjh1oVvPUlFVH9sH/utnZnaFj2os3W5gavAn8Ql7&#10;pzs5DQh9PQeOkLpYs5r2xdzOjgK/LCwiaSuXipPeUiUIyXGFS7VO7zQZ9SrfZfSumHBVUpOG9/n/&#10;B8Fo5VT7yyuPlFn/2r//n2ie1HbKWiDMNuCiIGRQzMvbibCxBGnCsTdHY+MfXnTiytzqdT1v0XFk&#10;GVXkfryCzmybDEQ3sErc27zIy1PwPu2izH/2JFJMzVm5qUDH7rQp2upU7cQrmrSL7w0T/M/sPfxS&#10;+hI1uxCFJ86pDiyWDPlVMhUyrYSq/kkr97pBdHHa0My7qEGZimuGHmsRBZTOn87BBNQKZeWjPfko&#10;6tIiUt92+8xoxh/0vTMszcXumX4Wk13fE3SPRMZFfsHIz89j+V19U39+BV0vpSCvmtqnZrGrMiSZ&#10;2AeDokBts7g0N4MKw1u4iMrdsiGa/ReaeJUqTt++Xq+qdUUtDOyyptxmC8WTwd+J/HPMnxD2WXRL&#10;U3jgW+62pmsYDyrzBAxlDgdUDi2Ehv+oTXbCoeNbiRHd0bgIwaPks9mda30qL55X3qA6PFRpqIE0&#10;a8m3zf3i06EgfsZv/aIlsU70pLXXEgYL/cpDAHq6W9W2yB0HiIdNHeBcTVPy5L370HsGlRX9XXsX&#10;H5A+XfnryNBZmWW+cVb2fpMh42vKac2wAbVR6+C8hagyvMj8f+oMsYNhOrvko0zh+yRKzqyn6Sj4&#10;e55tPjFo3CL/f6g7C7em/v/9YwFKCahIK6nSLY1KSY1Qmg2kW5ox0iBEQHIwYKgIkxw1ERgMpBk9&#10;OpUaNZANhqPev32u6/dPfP+Bc53rOq9zzjPu+3GXRB5VyOkgPKoXMqb4KomQlOGgDIIRKXugIIpz&#10;0Hn7SubELkbhkHJWHlmMxzKETB+9GXICM4bE6kkuND2YT0iInNkg7OYeBIOHTHLu1v2LnxVdF83G&#10;SAX3uPK5t8iBLV0zVsIXvlnJ/pTouLmntWqS911jYlvFYgrw7Gsq/808BxsimH9DL88fo3rETsne&#10;IDxV1ZSaW+K2o2f/nX5H0OyFvERf3KhzMirVyUbxWCNIcgbn0uco5EkiV1AQ0iSXxBqbOgz91GCX&#10;mVEIoqwrTrcUL3u4mM6kvc0RfXyv96pwt1thQDFgIzkZ6wFcWbwS8Wn4Zjnfulni1uHGAN+wV9xh&#10;HPBYk8XLOWE8ugsxQTTl8pzyWfNOdneZaOWk2+990mVZsW+/9JtsJ168w326UDyv9hTzTJFIaACG&#10;oCbOSpxuD+VAue/Ui91zMVUyfW8yZBt4ElgA7ORp0hZhYcGEMUfkglgB6KavF45gsWcq6nAkt1AG&#10;CfJ4lPiahcDPM+tKHS5qJ6Idz1zotkJV/L3w7173tBm5D9eAp60bm6dDVB+L4Nik07tDzjfVr69F&#10;QNyKlGrmWllXsnRirDlE+Rv4ZJrMw74u2YDp+joN0ZMC+Yfl7Oo1tq1NfnEPyQlY+pFUmb//0aQ1&#10;bR4BRw88TR5MXehrUno1Vb0wGSprUA0rO+NnNhMC2b6/f+Y9PaA5+CLqH1Dg77FVm3QAyC/Gebv3&#10;jbNfxOsNq4TlA/L3RRvQkH6YusH1nz9vlL6/tV93yJkg/jjoxrURqOda4lx6UT6sNS2/WhxlTEue&#10;WvE1z4yw/Fg+FRtylVwKoO9n/ePbDj5uTgF4AkyZH07ybdxa0iKZNr8dAoLQXB8vvl569QLNVg6v&#10;C+FBB6bwVXYq6H1SVXmeHjuhMeG/vp/LT60zsy4sJkQ/0Is6GPx6+KoRKFPx+UY7yys5p+rhwDVZ&#10;6Ite5X500dTXzMG3q7CFvEdP1Xf1Z1lzav8v0TG5yN2gYbqz8yLTZMOzY6IfIsTsNur9tzQTtPmf&#10;XJzYhPNPfunl2IiE1l2qqk2TlCsHxhqP7519KU08a/KbzNl43Vbx6ZqBxKMGQkE8v6vRn0fqqoU/&#10;YNHNvBFqIwNFpHS4w1k7TqTlrB2TbD0RLFDnMXV8ZRyQaHVcNDgACSv1UU8h+/S+rBXEkRtDU32a&#10;ww8YIn0pQxv3N3ztdnDbf4cCgk77r8a0pNwqqmHH8BxFD07e9RJMjURCgp3nfN69Tta8RfshniFf&#10;1Zvqd4sw4vjQSAEJFpl6QLz1inFdV5h6m6gpfHcqrEN7H7nw57GBZufn9aF/E2fGBL0sAU5wTwLV&#10;LGydKqPmElSVXL8b3Q1n3Uni+/vrECTu8ZEfQGpxsF5Ymt7eE1ITjLCKoUroSiZfrLhOhwmazVrk&#10;rFzoi117yNuTghCfbkt6wKeZ9O3lttb5F5OmnTxI0NXghdXD5oehbtbY10D82v4ARhIIVlklseuQ&#10;1JsNlIWWQE08otnQ7zSH5JGc1q8EPzV85ynDBNndBXuPw79KE8+KkTvU7OeXWowZ6IF5W4dAUkPN&#10;a6S2zDHXNeNft42RGYlrH3f3+KAaudoWh/VYfqqBAgr7kRD0HQyx4IDORcgZ+mykmSoKR7L49OdA&#10;RcQDLg+p1L/RPkTgC6fP8P4FkUcxyBTJuWX9icqVmFHd3fe69IDvLcdOBm57N0eS6aGMTehp783w&#10;jLuasjHyCoWKLAq9G8qEI8WEyTvo8M+OT5yI6vUzMaMLavQmlC4+hz1dTffPAvSCa3kX0dQKwtkB&#10;3NmvuJx1Ii7lGlRh3ewNe1v7rvPRjUnu7sRhQ03nZEVb19kXHhwjU6G2CRui6+ttX6q3ObgKuHh/&#10;GkrvAa0NQtJZbNNzfpMtlVXO0z5D1GfMctbOP7ITGV6ezZ6NNEw1AAYk/P45+F8dB/VZCif6dDzf&#10;N1qnRuM8BetX6zWtyXq+kzVowSqf/aY2Wk8nNR/KG4uNFEHr9ENUrThsh9qbHy21homZtOCffd8t&#10;MIvljiwoYpNhoZmKJFR6g2yn0AfgEIjCr3dyJKFvzl+bCIX8tXkBm+7dNSERBe0VTHaGIThCZNF3&#10;fmScYZL1SZnulsVc3ih1XfuGsThHK1idUJd2yxyCUTA+wrZygcfH7t3rD8KG+d+2n3Mhk7UDTx0s&#10;fa8i+m4zLD+eK2uaaMiBb89JCjx3fdpWfzH68bjXkNDfBvLWO+HH3q/RFPr1B40JTN8OXLJ/4hQa&#10;azdnoA+/HruQPp0CwSshyNXhJAO3Y/V9V8Ru2g3WFV6VeDHIRkUVZzz8mNVotOZacqQfdzELF+Oy&#10;l+bvKnHnd3rnGRsjHy7/gISth2VFYihxZV53VI4rRBCOHw7gqXEt7/dkuTQ93edE+pAp6LYawP1D&#10;UMc2n+9ZA3EkHd0YVGF0BewrqjvxchUvPmgyqPoRiVJV4VF0HZoKLTWq67nPfdX3wB3+quUM8YPo&#10;o+Kfvlo1VZN+QdDgFLzFj7ZYoTMrCGVP4znO/0XtiNHgxwncA8H+EmALLdI7W2hOiEd1NdeYkyH7&#10;gfJrDdGYyEONge7S4WvDUs8kLJ2YOZfRldTVTYMQ6aOGo8OTYOxM+1Glc7FY5ljiVt9GaL6W4Kf0&#10;AbKkX2aD3OtJNtYL8DgVz+uJXn51Z+RFvQDIXPhLxv0mRjUTn6OIRKfUQzwZ4A+g/RzAgjIfIaXp&#10;kLJhy7a/tl7fWyu4YEstLqPgBaFzg+FpMqTo5E5Cg+ub74H7VkQAHt5aPmcP5JVwbUB9Tk/vFTbV&#10;xwMYi1m8UrR//ljEhYqesR5gxX+/UiS5tDmRFBqLStOeEBf7VORHE1rhjzivUDsDwdLgEwd5ESn3&#10;FOp54Wg0W/2pFbxmnnxONwjzscwAu225jwtWBtou9pvQ3JiQIXPmPejkDxoi6zUGyRTztu5eGeLP&#10;0/DHZR4qpoTcMt0l49o7srla3swmU8LXlH7s/UfD0ghO+vPnXtj8MGgQ+GrCTxCnUBXq4VMcIDfM&#10;H3R/m+bchknP/dm7n3mqQfeL+K9rciDmveS2m8PHFJhMiP5lfVxmt3QQN2uRInMNw+yoezLEiLvk&#10;H8bBjxkfipz1EaMb1wjSFCrzIR4kvjDANrWt/Q3Lyl0fbiX41oqVRjHg1M6QSeMuO2sUZEwz6ziQ&#10;gtGdpMsNWUON/k7KWCz2+kQ/Y4HBSh9xjet9a9WrB44f/P5bAYVFgUv/J69e94nJjLZ8p+3YLNcF&#10;XD4XIM+gHEaPhmijdJ8NLDGg5IW81PR7q9oyqe909BnqDE2Mb/Ss9oCVwBFXLR/yDizW2PhKKTLG&#10;C+LawMu+LiOZ9/mqimTIE+uyhw4UAXQ/VV1YT2Vjn1fsRBTu1dMmfO/ZzUlifx/tfL7Qzqqzn2tr&#10;bGL/DBLQ+mH3bFZ8HZPYonXhR/2WSVlTOAbgprgjf9XnQa68oxzDOKvpj/wNHyGMc5stJuHrXf4b&#10;h83wgV5EdjsDkZF7SANA3ScF+2qSAuctFTFQgrQh+05QjLbvAOgPvHBWY5wx9spxNVJHPLcYlVVh&#10;SmQuoSSIQ+cEFr3D/LJRsO2nOcnABnWxP4VhVB7v5i6Ee7YyT/CV6FoXXYbl0Egmyk79iULep+JZ&#10;0PCIDwBgLhuqDOQbWFXUwPvOLmHxqU5bUI21shiJIwlNfRB2iJZOBdW1VPKjxBto8OSC0OuUMRVq&#10;Yn/lo13bVChtMavsH2j/O521GIn5LbhLGmmY+OcIwlnIKvxKlE1qdqWVOkyMsrSvK7PrIudNaE8z&#10;5nZFG0/KF4l7FuWR2u2MP5jXYOlFXl5BfKfzhweruZs8fqvnvlWX6SZ8VB33zYOL+kipv9iNxkL0&#10;iL97xV3A5mm4vR+25taBcuXQPIXxx/p0tMlShMO5HUc/jD/PByODaPqP5o7XQadEddFrgdTVP6nu&#10;ZjVIUri72Hzhl4epVfxQBPWYkNaqikZ6O/7Hp+wYZItm6jil8M/SZu1nJn4uzxOOlqM+s8v/0ezo&#10;XITFDEZQW77pblDtYZmmmvb7umvhtxCDjrCMCwuL4ZvgKxeBp0N8bhOS1wpMvTiOst9rSdwtXaK4&#10;FV0t9bBTs+liYWvMw6iF6J9Nh+Ax2KaNTIcUKpzsumkGrWAiw4WJ71+Iajnc5HGPtlXocKRCe8LU&#10;cgb17gpAeRwqPtEO1hKoFECmsfDQ4FeFz+Ye1v/cihoOKa+NdB3TIPxcQrVMYReBnf+b6CMDqCvL&#10;QYxl6r2hIG+vgqs8JkefQq6oM8zucoFfrUCZ4OQZ1ytNVgPUa8MiMDnyLcsDyXYj48fsvb+WrZyB&#10;YjPU1im0J4d1kjUxlbcpMFQlMmE7sU41F5S1++1sYPw/GgNw9YXnWYenauBPR+30G4SuyPoWsnP9&#10;AdeK4MrBeS2hDamT81EYeOJqTLFxioLwVcUIQa1yBjWqibBYNf0RAxX7W+I6AxMQT2iD/JmAENcm&#10;MIiCo1CTDI3FhiOiuBjCpFQe0b7v28XOP06d2mVStCn41sW3DU4R8RnF/cV+2F85qSAOAO7Ze1hQ&#10;EFofBm0bOf1LXU+ZNcZhh5yfu9OY2Z8m9+w4VWTtBqiJXgSyUEOVQLCcm5R6Ikwnzcoz56lP960D&#10;1V0Vi14591mzCT1ngPGMsqwzku1CypZIDUkeUsXepBjakAQ18gJu243fzrqsZDpb3bsrCQ9s6uME&#10;J5RNkP91a7AelzQrpZfiSlNJL9H5L8O9cjAOlXECe/TqpHIchLO0RzNhfbJ9ZJ5OegbNToohrmqN&#10;n/V+8wqdgmcTCH0n76ugnXILTBQ2Fcb11i/UMafdF/7M0LcWj/MXtzWiRiMnKX+Ku4ujPerAz57F&#10;B/+ozfu2rrA+GONxsK11MHyHq9L9E4sOtNFNsBMztNLcjVy3gjpjmlonvk6gl9eJvtFIFTiHV+g/&#10;pW05fjVhuYBreCL5h3dtNyncPws1IrC954fu93Ibv2PR/TTzkb6xNlAe+Sf/ov3XVQwYdMtlYlvu&#10;xlHksh3l2BAgSlHBDaq0vfX8tqnEox3Gpnv9fluf03TklipoLtEDQfEJ7+rg8AOm1csWaA+mt3Rr&#10;SvxHI4ECDKbJ6lGi1ltuGaq/sBSb8n9/6dSY8xwW7g4N/Y/G559z191Yj1Rq/k9XG3ISg1/SCCQW&#10;nkXofdoX3w+mSzgeX/x5xIgn1IjWLD9e5D/jwIiHu6b2qSHdRRWh8u9twqH5MXi+ZSKLQ+O4GtGp&#10;ze7nnKHY7IMtbIVuwrz6/AXt0uwKIS+8SaZHTTWoxWf33HS8t7NPZ3GPqFnlEe00SQtFxCpck+pw&#10;sQ24QhXTjFFQhflv7xb0SCUyL3Ghg7bZGfwVNpt9y+LPba3HljS8lIX1zGC8eg3nhfcbExx+5cco&#10;3u9rdEd6sNn1XvCn7cj09y/6FpcJhdAt5ZWNQQDf4n733qUxOWwnl6Ssk2swMsDOtbxZ19GpJV49&#10;XDjMIRX/Su/Hy/mosredsolpHe39lUnb5Kob+mo1J9xeHkkBr+8aHxAE1W/cJtPwrKhKNXbVJcb+&#10;wd6S5aPCjPwq/GnhJ+vZC4HJ5mDdu3waQ3Dk2zkPj3Jagb79QPlmJ2ZAgWTkXs4PhgqF1i4Ouce3&#10;WHf7Fg3CYcEDVLNiGf69VmQytLxPkHc2vmxtUZekIwPOIbqiMjSrtBzLshBA2e9b8Jdz6plVU1hc&#10;Lyaob31aL5HoqMglEo+xfJ6ykY0YrgRuXtYML3bUczTxUnis+qzW8XXRzYP9tmF8fUiN9CYiikpf&#10;05cniAwJZ9qxR0CtzKfHM25Gd/yVHzY0nONKu4PvHilzr5x4o+hipYKAoiszdiReZWJV+b+LKT2Y&#10;7HXah2fyezjzhDxkyX//NSkrNxoaE8bwHA8WkX0e0u+aiGLTdOGTp+p9Mah4u79Dp8m4jbETX9XR&#10;ZZ3pYPeTAjkbQ1GlRrRsZIjxiMguIN4bomohDn4Mp7oHhOt5U8Wiogcey8sFzr3v+1axDRuMImGw&#10;BIXVPxjUnGfJQ2akJ1EJDmSSHenj8is5YabN7YZchg1ozWSrezGDyRiLgiSXLhcavE7Lx1WFpeHq&#10;GHW/s9aS+QvrzZN3JzlIRA7ttrZClsxyZngcTmXfScEGpdWjvQjBZjJ21aY8s2kc3yMoVF3y8zmk&#10;jMPeGvQW1Ie5Ir028Ch52KAKPKiqdVgjcpyZdHupCbHVCWqd2Cm9+awcJRzsbEZVqklzLoRWnj1e&#10;Fa20Z82w2Ohi2t7BSeUVTwnb+SrHjF2tI7JyWVbG5Cu3+jWLCMnGMyMlx9Ajkk0bDFXuh4PYiDv1&#10;S+Ldl658/rzNEgQPQ07SG3QCkQayH6JS1n1DGSocZJem7TNIBuHffA1Nniep9f/zWLrqNj3bKkOQ&#10;E3R5bZVftJtQN9rf42p/mtEahs2BA+2Q8mCBE/KgLhxBXZC+hAkuVQbhZEKVOxnqjvMgl+9+edUG&#10;uE6U2pBY4GqAYbIlgfghroISd1TOU4HfGmO3550K9LzJ6AY8zp+lMvHdD1fYj4prZExYUEVHUMzW&#10;VbFHRcAl9qcOpsFVWsPcDaf+ZpWCsYZ+wTZb31xTtY59BhT8h6U0wbiBss9z3s/LPLBi2sEzD4Q+&#10;KMivbCvd+6jCdAdxvznTyulUGWqWsRpDA6OoEucdznozOvuAes0Y4tKX8G8PbRNNL2FE/mpw5s9F&#10;FZb1MpSp83tClDIvNV0hghEFwVGgPpVN4o+6FOeNIQE9fnvL+9VvzD9W/PYuSE02gxoLrsy0WU5+&#10;z+29ySBOis5mbnCEkgRop/2+hnPurfxzTypaefFIJaVRg7MNR05gDaZ8Y5iiqjOakJSY7Zw5IVt7&#10;2N1Y+a+SQtoDD77j6/kZNxvm/nCwdQHdKaQNgCIYTwRYTKO7nW5XVbUVeyhrdyRavb4lzSs2Lx31&#10;eepjze0xuT6h8ySqFx8kTQXXgok7omYSo4gkfIE8lm4zJPqs4SruNwuFMn1R///NbNo3nk1Rk93/&#10;oyEagDUvZmujKzPaylVXkMNplJPw/2gqISS6MzcqwzwTmy4noxoye+2fBEWBErzkTBSubhQa72Lz&#10;fIoLmYHP7rX98pTeaTiTvXdzPpk7hliN8nV2SLaYssjoNrn8qCcbWJBmUki6oflXJUddL4lBoH9G&#10;eeaAFkxJ+TpHaTS2i9JYsT7ifjjG9KHMeu/pUWjAhJueF1me2OfMqpG5sPFnt7Zsbhtuh5xfBG2X&#10;Qp4FuDOafouxSrxZOfAgSlpjbIjfj6xob0plxIao4L7eHs40ZBHeJoex7oxrO6WG/3wSFVX/HPj9&#10;yalQ8CDfr3GDviwHy6IfJuXBOpE2Lss5cxeFnmoXng3nYl+Hxh8XyM1/oA5HC0VdP9pG4nL0u5Yh&#10;dQT4gHQ353XeEW1AJrqRZUPxi/OaptBct/Cq1G3D3pX+XoSiOm3w2zl1HkE9Hl5dHtkEZY5JlYSz&#10;1aW4b57TstFeDluKzSftB7MzswPCR6IM2r5pIJ5VSJBdwkt28fCE/v6s4ilAXjDyvifceEziSPWf&#10;C3RwzGgnDLHw5LTpSi39AXzthjtsM95e+d9H+juTfCOp30ehEtSKaxAg7jV3687bIdkn4BL7sZV0&#10;GrZfQz919y7jcbxJBNpMvtyAxABw06ohJXzX+tpwoQI10Q5cuOFpGXJnHCokEEhzExKr6p4GMZ6j&#10;0yg9YEIiRAocKp0lOveNNYmpI3qGvs7aUyUt6IyrJdvPB5kNyerfIe5PZhYLQm5SY4ZRhBaphtUs&#10;1nu0i0BfJLUa5t9Je0wqSj/CSeWWBI4zfOm2baOblw45UfZcb0gK4Uq9a9R3TwKDZ1ewEe+J22AA&#10;2A1zZTZUVYmvE1avNPLFrt8c+pRaMuU6bmghxl2MJlH7qPkysDtWpoPvs3tzFv1eVWlUiZbuNv7z&#10;cFDjgcvHS6xqixdpTyj69j29rRbE/IuAon6gF6qFJFrIOS4hk/PA9x50wkTrBewYe3qlHg+ze7Nz&#10;qJ7HZOJQsRarYk65j2woug/sR3hysHHa8il8AdVp/T0YAXbshiUziLQxL4N26Qee0LaxKKQRT5YN&#10;TiYnGG7vVai9WVkC066YoJ356GTk4b94bIwG0yTxcuc0vIoFRvpFb2woqOL+MgonFdIB6c58YZh6&#10;WXjm3ualUm9V0C35GLNwv+nd6+2zomuHGLHoF14XzkRUTrZUnjhBrVWhrq9G7wGHTjuSyxJt4ik/&#10;N+MGpf8UAmPGxkK/17JTQHQ5rpDO8nljN9NfOceyga6811+KItuCOVtu2F92zIwGuKvTFnVyd52x&#10;pbAT9foO7CuPTxpojMCyQvmZoEu5Abs3WVgD5Udxq9yv98i+0SwD/gKonC94+mq+dpramRmUnvB5&#10;E81eoHLw33YVlrfJ3x8/b4X/WyalA59MlPxAxRVKOCVdK0LeWbx2i33BTUPdx30zhX1t+m1DgKPi&#10;Q2Oq9lA4siGjfuQI9eK7J0xwazTUfsFxbNjZ0f7f6bNUO9NwpY0iPDIn8tg1pIQOk6bnWoKeOuA3&#10;XQgVYpmt9la1qJeLNdJuo5/wjkuJI4JvRIdFu1FE5np+rRzvAErjxO777zsSsO1xBaH5z8s5y+21&#10;wqDPmacLEB1GGnjbicihqCD8FsIbQjCofAq72zH3Ps0WHzSzRKVZaK316aHV0rx33IRRtWmSTIYD&#10;iQebc62/Fp7fz9A3S6NjDJPfNYlwIrsDSnt/mPWr51Xl7bsfA0Mm0chLdaPVq40qneIcMn0aM1FJ&#10;Ga0s8eHLqHDnrPBIS760xHUe8eUnZxl8tpNtiK/eo7xPN2bkH43jJkLVfkrvttYPpzkl8abNnLA4&#10;kk14xSNt9NkXgFRMGUe51/EB+O3gnRMvhSJa6wwdhWyVSJA66cs45OFDvVfRxoX15b3laYw0txfi&#10;m8aKJ1GLrw5B85thfDDhUZtLuoH05TUzwYPDI2Q7kfzH/WLl2/wihBjvI/WcxwG6egue8Qsxw2qb&#10;xBmGc9CgfKpNlOfeuXGeVY2m+KbwLI8zdOZAWb1makcULUwKRxbESDbgPdHYL8Y7HhN3+mWiZWss&#10;LB+oErdgvDFOf4NP+XB1GLkM7h4j7NCFzkRk8fq5mN1YiBykGMBf/mnwwdTvqG90VVH1HwnqjP8e&#10;XB4RgUrCohVNjfSe9a/y+ba2EQuHympOsPm5XUuIy59bzuGGS2+a/NJq1gJmMZnNQ3OYvN4O+pRe&#10;Xe8gfBT7CEyIT3+qs4Gcwf02iGNv7vKt888qZy+GaP1GsIzwT2A0n+QQnAftxu881NA9xlR5El9R&#10;FhX2MgNksJjuTeX+l+0yh7XmIfpLelfHhIIj7InxCI53NFePeJaO12MEKFQPMOrtEBsRx9rqee9H&#10;Fuck7eofbpz6s9qjBElJQTor5h6Z7RQSkmpARdh2NbsV3ZzcCEW9zPwT/F0wP5VSTIhegHP+TVR+&#10;PdajtoZcK5KfuXDYkvWMKCoLc74cUSZutr/D13LM+XO3be7wwIVHEI0wS6W9JSShgYtRKpZBFAi0&#10;NDQ2Om+9z0p1PEMH+Ut5vWbt6KI//pmrqpq4az2Sd0bwrLBdsgZuV4X5lkspf3kf3a1yTbDUonKI&#10;ycXD4C2qdzakFe1slayD/oB7u5Cseo/juPZ2FoRlg7M75p4zboMrTkZW801T3UTch6vLIobrLSAs&#10;5FLwrh/T1mW3mMQGGn8djQtOXGiM0+oU/wua4wQGwBxrsiqM5WG0cwOfETGkTms6IEgpA0E7jwTi&#10;lWBFLn89DwJye3oz8zTGk8L5i8R9ItMji6BAoHRlj5f6mkvGi6OnEPdk8jI1S0Yl/Ok9eHE+El5j&#10;OaJP3KiooMgNTGtCQ8OGYZbFr6vEOg+w1+nIrtuX/g7r1Z8qmg9Y8TAbU/9d/afhhBi8yFnRVaHm&#10;6hJH5Zpixc4VDaFjZcnRXwFGvQt52t3noRarQ5bW7BnCNbzZJIn/S2a4pmbHR9SUk7Pz0UzK9Lrz&#10;0/Ct0D2DD7DrBYV1saK6F0y5ov/+aUSdjZN0s/EcuP3I2mB1sPCdfa/vv9JwEwEGzEDO7NIR8fBv&#10;LAGhGtSJzLudeLm2zVZDIsjog6pqJmPGtmK1cPOXlVREhG8ByOnU/vX29sijKNKclKP2Yc+Luw7I&#10;T+iSjXOIacvkEWflV5xelYAKn70n2TI/9GD4Hzm3/z5MnZ9xF+m2mvyQU6siorRoDSk5YxP9aVzY&#10;m/DoRSXbwCImG/0wB09GmOXSJ/EDMg8xdUv9ZD8jje/aRTsyEqD+0DbXyQasBLteS2vOHSS3bQPk&#10;uOzz/COV3ea+f+ZKP6XYCcv1uQ3E874rC76H7p+oosRkIkCtneB5u6P5o8EyJ3L3nFeunMCrR5OY&#10;Js2r5xrKI5vSKXj26yy3aUyqCrU8kO9RNW62OZAfkU47D5v2LzRx3kZR0MxRPMAFstvd3puXjuJT&#10;qDUClWKRJgSWO4S3ODH1lLlTw3rQtvzmgWIYr8h67J/M5Ierwa1FlxIJoNoDDOw/GrnIPLzDI4uw&#10;24tTTZ48mXaz83bp/t5U6UWFwRRqK09zQG4o497S/GP14pwkxOCSISmK2t0ug9vGhcclEW4/Mv5d&#10;dmqWaGRTlaZTLaT9wLl+ty8kOPzojvX7faj57hOFo443RLqT9p9rnuZe18nKhzZkOkMJFtbYNRYl&#10;/heP4SOelDRwsQ5fyQbB1g1zzfz6V4NeoUh9hicgX9Igam7wE91dkfjO36uhoBS4vRJqWuiDFFW2&#10;K72z5q1EznjkcAf6Nr0jbnPNslUOmiVnRDrlf9a5G+qZfH4NegH0gh2vu+cVp/qqAWewnOddLx9E&#10;OxIKNd1fDVxpGCcDo5TIolQX3FIgySpDbb4K6KHobELcq7/P0ZmiUY08NdzPbZbsFjGHFjbzAuoz&#10;hbC+Q3WaSuAszza/xvGGoWfmU4dgAfGadsZ4m7vBCJM25eHQ9izZv80fW+OUEsG9RM0RTWhzJJWZ&#10;rzjFcgGVMxZO6WaodJygNclLg7N3M99bMZzNY+2XntAUayhed+ByxfmxW5Hk5OuizAAlHPV8M5uq&#10;GnJq2n4OZBZX11/izEaZg6AsEPQkSCpT3ikY7lX/HrhiyvDrOe9Iqr/7l1iewqXkWTNILHl5wL8/&#10;SmPkGeCg0gxkkHHySbf8Mg4VOCT5geP/EXeeTU290btGUGyUH0WlSAdBqiBFelGaVEUBqdJ7kE4o&#10;AUWKVOkQIICUUASk1xAEIfTQS0KRltBCSQANBPxnzpw355wPcL7Antmznz2znrXWfV2TeyfdIw4P&#10;e7RAflf6C8TxyUMlWGlP65EGiP/vyzuBzKvy4wtUer7ZgiZojqgdXm4VQbI+4xN3R7YNfj9b170f&#10;1C5mskEd6T3j3Nrg59bst8bNdBgW0dRJJep4YU9mWNxNokOOsz1L0CZoltVVKk3qXuKTelvVApFa&#10;/clsQks3QvMhY1MIrjlOH1UMeRmIVF/cmkPClf0EFi3rnFVZPz9PS4q8JZJj0T0jf8OydKj8y4gI&#10;uyWGVlE/XNu4nUCdbqc8wy2N82b4hh4yUdM2foxWmm7G679ct2pMMWIYwT13tXlv9AiYcnJWsHMD&#10;FqctOpxoulQvw/9VwfnPIi4QYGWY97YoxrtUJW+eVLnVOok6WKGfOm9e0H1xhhzWCIml8Gc9OA83&#10;TxZKX+5cPRNsyBGIZGII6N6X4uIFEgh3/lHo41UzAY5kIkwm9Dxd4E4/EzmkUK0OCcfJeY18uA0U&#10;X9ynMffzvDkW7UGWGW6Kedh2djRJWVm+qLfS/nDriX7UlzvfYDrIx2TX9xdZXBcL4sHPPPIlQR5I&#10;RXp3bx7D2cmfUKr/PQGQhJjBLqRcg2QugN89Z/bq3y90sbudX0pLmtYrkDMmFc3d/BrWDr0+dVoJ&#10;09PD/q0wPyj9S3Mo3ZF+a5pu4sybrlXwNgXJJgHjPUzr9wqMWh2eR8rg/lGwh9ab/Hzd7GwbQilV&#10;YPojO1TVThqlb+rAaX1oMUcuV+8rxfpAn7+PMZC9um6x/EXH1D3MqlrdYl7y+Ky0/nRx6xI6vTHl&#10;VqKkkZJ1+B8hYutROpGhzpUMmUjQjNjiz7yBnVuSgoXco2xWYTWsbj3gf0fXubDsjYHDrqfITa5m&#10;qBLSCrNswZwBEYKuYEfTgaNoy/k4XimhRfcQrEDVbHCUh0TJVSgd10E0MxmUG3vl+3y4+82sPam2&#10;eVqMhC35T6uE8tpV/DKFhVerFfaphxOryUeUwsfKaF1iAEYklEvEWrxsKzprfXD50kv0m9e3lzNa&#10;fTCF98mdsPkzG3M3gc6DJLkr36wRwq0dvc2a293wkoHIT/f46W6wqgkGHI91F0oLjO347jURHti6&#10;k0nvg6uiV7bEeAP68W5tkZu5gBImYrSX8+8qWGmmVm+itn5v/+ICAZOFvI0OEXLM5vAEqjiRhuVU&#10;s+XAj75ADSWaQ9O8aecK5Z1d+bdTpoqocsJLFhiYiqjI3h7Oh6CPnZSkSXxWu1ipRXZ+QJIWZnlJ&#10;piHG+STBuy9S0bGZczjHYZ3C159p3Ckb9AfdbUEeVWQSMv9sZcK3Bmq2Eqjxs991Gc93gZ9NznIY&#10;Zk4RjYp3PsSldw2hLMLeaz33wZxjh0ABE4ekVrdHBUEebreizdGIlt+B43X3K97XCs7AcnAcj/t+&#10;rK5wOhALsQZ3X8OnT85g6lXPBB45QhnWRhRACJyVw/sTBcDKpMPQLkdoHz2+eSx33qsOgEnYbcFz&#10;vdYMCXEMgobthmo3SW7+7JWH0bufDcQEe9Iic7SI1WNk/zjEnvBzjvQziLZ/quijee+SxdtdS3cu&#10;yAfjfJ/hvs2OfLD+onx4nfNkxPPuAl43+zkvhSC+aTU2RvpWNT8XsIOSq/xfabA53XPMX2s4L6ka&#10;U6fsfoy2Ft5p4YHmGTD5XIurOJnZDzoaN3kV25eb0Bc4YJ6k/xmo4kGgS8PvpLvJdjhafNbAbDHr&#10;HundKRPS5VwswSlA6XhXi1QJm8UjpDA3NZtfPkco/a2OpgeHTY73mGV+1b/pqRvw/r8xjGqUuuWL&#10;dBy4WtOXRXtZjKk3j4nEXkFv4pDts/CXArnkGc+yH+OdyHxtXtBzBc5eiIoYCt+TqhtO/mbiSmXh&#10;YiXXTwAebBlGH6P8od0hnPQeRzv0keoL/loPX7Nzh3sJK3beTXgL6cXsM8ZHZ88AImkr2+WxkMmz&#10;RJnc71Sdjf3QxzUX7kFPX0rvCfnDXF+jzsU+Bl+rkyhQwHrtYxumxmL6ZfX0LdoMBPHrj6YOxDT3&#10;/V7v7cliMxIQIEGy1Wy1SQXpNIXhlVltDHLxKIuSu9ZRa1RaQjDLqRMrJmAzu1p9nABZnx4kUTh+&#10;nXZ7SEuGP/RMuJ+y6HwDGUBmdk7AOSmGpytHlxHk5gMS9QahHzr0Wn7ya9/2hAhXk8dcRm3AMY7j&#10;Tf8iUWkuT51DGsDnLWArvsfUnBHoLtHsgaUXipSU9A05rlT+Oe7R1Ogx/pJR5sBnDSzv5MSx9S7i&#10;iWVK9nex/rLo/aVDMV7uz2pBW90uZ2bOW4PqeVM7narU6m0XNlAslKCafcCfog95O93swKYlxkyZ&#10;CDOODLyJUGjfJjiklBz4nBYkcf2mEFg9kbEo3MrMWHk3479YW/cOOUuz12BWNd/jokwce/H0w7jl&#10;BUTVdsHvaWu5Pqq8hhaaK0P7xu08c9RN2KL3H8UtGpE2aeTb/dAR+lc0F6oN9PeYk8iKioAIeRux&#10;0+RqseaZcW69hCiTm4mpkNkxoybOsfVR2sgQQohVR/BaUnc6fp60Eb4fdLvyytlDji2n4UvWr2rG&#10;hNY/GVcOS9g8uzMjioJI5TlCw6zPVm0KbxcpBy9TBDmgVVpalv5OGIc/TPZYg3wpOzPRZplk2Fo5&#10;eXbyaq2BoDqK5AN6DLW0nINd0y2tlr7a6RinGRE6zsa06upPfqikcuVllyLjqeMcOoxy7OCdekbS&#10;Pyv1yg2LTdknLCZzcK1O5ZYl+yDkEKfSEWNh+IlfwHKpRCwXP3y0YWm7+/00qWbzbi54iUrZC50y&#10;awl/cKDcqIe+Gt5ufrWGSHFmE5UafWeYQk7mmxERxbqqWafhgGB/SraVxzYKMEv7pepDiF3sFVWI&#10;7uY6hMeGcF6Asab5xsmDESHXaHpAlyCM3sU/Csmygr6uVzq6xg3exkHjyMbwnP4F4nXpiYqCsXf+&#10;rLCCrIq/eUGAPA9QWL2Hj51buUqh7zif5RcHYVMYSHQ34IjU899Xacz7sw8OWB2cxIiFp69oR6Qu&#10;rrg0vsKIlbWFH3dY4GIfeqMsS0V0MvkKMMwRTbVM0PUOQ3sRbYHSnPo6a+33Os3ujkzxm2Yoqx8h&#10;Vc7gmlGNpxoK7ynWGrX+fGhejk4WdCeWqZgTTtjQQ5iUUdngAPZv+41VhHjjwA3D+PBGI/HZ45Je&#10;mwgJFy2lPUzetgI2NWzuD+PetHXI0SDjSiC/sAlRu8UrlEnzmuRT3Z9QxBbBTuUDgTYlu1m+KYJH&#10;UxZqF9rTiLRe1nmUiWsBXBYN+jp/RAxqjso7xE1ccPZHEGFbyKdAT7cg00q3778qabvChKgkrI/7&#10;a7NYyM2BqNrU/EAdZ/g8qSMLFZRLZbXyzPQL9/vh41ZNfuc+TRxJeqDs1/H0/tBm1ohnWWd7u24Y&#10;EhpuM3X7JcvDT4mWdm/Z57fHbrZ0r27MjUvFZU1CwxeXk756nqH/UQzKTpKqVgAtE4nZLYl/isr3&#10;eCl0XitMK3VKADR8d08lzwKtZG0l3Gy8OwkZqOilEK8uLQcuaBmF+qc32yPGt2hXZYOfXHka1yXU&#10;skWM5Em8wK/UbFUXML2d6zr0chbn+ZBm0Ws4RdtCEU5snrhQ/L2ABmEViaaPpPv+USDYHD08tuiF&#10;3e7PS+aamm/c29Tj+Cl9mAseRxwV9xvGO8vzn3mpakyI4Q4FCJdlWakuPtzmNRvpl8KPzUrEbi4K&#10;PpuuUAoTX334gqpfqRXD8ejQNm+Uraa4xbX8yU8F2o3bP9JiK7jf5KMH9e2ynoHXPxB0nL5CaxfE&#10;CvM5N17gk76/7vPwOU2gdWc4GsadpZnM5U5dUBXNujUGx2jAxg81v23chnQSnWr3pp9vkc/zDt5a&#10;bYzlk4fJEYK0VAkpQz8dylkQNwUM/gATp/GciBELbWX7s7X9YvvWJ9UzGYIAld8u8qiOrnKqfjmN&#10;KOjQYhdj7Z9Ya6LqyIP7QWafdBmnJoMtZYoFyirQOQuMitjss1gACzIGTXBr4/OUG75ym+hqdeFo&#10;7q9peqDgWG7aZmcG0754JfU3qZESSLIDZMkfqJ8UbpE5fONwrOIg+TcjRQHdoK5mD+7yLgwJMfaz&#10;LldB63EFcvUW7TtKhpylviEG9O60dPNWRt/hT2RsH4Mstv2sgKVq7zM/S/H+N627kGnTVBvC6e0m&#10;2854KBWqJqVRg9dqJMew0kdNqz227rKKOSVdWia9fPIGbfahVuEw37DTOvaVWN848kESf1XfK7xp&#10;Y6l7h3Ya5zp2dIvmv3DXIzNvloHTHfD3xaMdlY/I9pErw6PfOi8jeABhdVt5nQUio3fPJWyFXgcL&#10;1FjH4iRGMfON4WWIRLyE9b5WIx3khY5fuBh5b2jPjmiJEaLPlUa0TtUuVK3IDTTVoURFELLLZThx&#10;pbbB5eVQW9Rf55t3yVOb/GrSMr4VcwbnKvxHIc7nHKWfiLZe6oicp6HufRLEV2MI1HZ3JA1RKnMJ&#10;4e7m3tiMyOjWnyFTZQ/s5sIK7CLEkwE356IK4xUoWT6FHGg+VVQvSnVDlEi52OaDdOeUvmepWBDC&#10;o6CZK5sNCTwX83Zt4mjvvEQwUO3ZeQHrtd+qed3Os9IRjzw430wH5NQ2KRuGmoXK/IUw3KX89Hzi&#10;4dwmtRq6luzy8brYIIvM4OTCblwJ+CHVwsBf7R+FC/h2LM85x7yoWQ8XgZBuS0TAn4YVkxVniYkC&#10;7qcp/wdh8VFdVb0wiTxQLIQWniNgEfYeMlDD1W6rzut8It2RqYc6IJYrk10c9MrUrbXbyjKuTvQA&#10;wEaC/zEZ0HtlskSzFKqIu+9FbfGRG0jtU6BsSz48OSjBApqOtx3IG6RXX1h0Wd9Cow0XD0GDF+9l&#10;ur9YE1sQprzIUwMRff7dB6/7KYWPXDZl/6AVorLpHh8Pk+NT9rjc93Lsy2ITEtJcosMyi7Wv8b1M&#10;QyyCCg8HcIs7+PXTa6AzhRobpV5s54S4qlRYAjYPKF1ZU4CLPL2jxy5YubGD28hXSWNxcFRamHX4&#10;qao1CB85HCqQIHiTqTC0CzaFEt9jZzWz3EPqT+6IzODy4YDAWhr+Bbhf6xiaMHaNXVGZXImRP79w&#10;iiFBpruymlg+jkIaXqNU5+VPuqqv/XCzVdJI4FZ24WwgxPBkb5wMAeW0JMHa0wlibOMb00V6e18u&#10;NS0CeML8uvdxoAzEPKNITsDkLDZ3oTD9twRxCD62yktMO+jTxNM0ru5lYmUuq/7jDfEyjIzHwCVc&#10;3QKojSnjZJXJj60nYBF8Iorxm8em4bajZneU9rx20UhKVMK6UZGVGc6k5GSMZ2YUGSPoUiE19BVw&#10;Qr6r3/ljBA6Y/KWQlT8+N0+57+uqs6hBtfAXC1xUzk6ITeG+UUKXrGQmHP5ga+RQFPQi1aNyHD9S&#10;aUX24vQzSIlVAqLhGc4uroEQDn53vk3cKdEBimBKsDdgliiAKykhi9wj1r353y0uEYWX5xTzcnWV&#10;Yk0GIk9ZsZfFOLOHFctSM3apsQx6/kji8JgL4aZNrD5+rOEdEfAZbdibX8rl5h5qpmDTgxNlVSlG&#10;jm3D8nroNn31SNNYCTHrPe0R8rkJ8sureclKGe3LF13ZapgpPxWIMXhYT6GGXdm6UAdLpURzeueE&#10;fcE8IHV3d+OxmRIBd6MZn2ZGkzNMhj35E66dHkbl2aXhxZMXCgI0ncoK04Sn+uCdk84L4O85h9cj&#10;93oZ9hQDqNDKVJq4rMcD0TA5z1D1bApmoyGuLXpF1xUXyDnj/XE9NYuNbFRi3X7Fn9Elzqm/DTXE&#10;Z+f0nr6YlFgpHU59JgLVqDHxit1LZBj1MH0FVV+nXOLamV2HY5hWakXTvDt9ccRVP3uW9c5dXmnM&#10;s8bzwOXHxEnCiOJiZvgTAfdkVVchVUOf5ZRFcL58cCkIkYRczF335KrfXo/g7+Kynmnay+pIlrzI&#10;ZW1vrENBkcp16ijVToaC/dlkhTj2XPTSV+u9q+cJRsm/F+rbgJQhtyxnYkE1aznKJajJyEXyUstQ&#10;v2k8m3NqpaUtMGY+e65EsqwqBpPEypcuVbCnTwDN4UrEojv1nzU4JqHvkHomTy4pNwyaWtvJTRHw&#10;I+C31puJL91No+pEN08um5XFjZjTj3xOzh8b8SS2m0jgXTCfV95P1vnfLkleNfnRLCY4V7I+GG9w&#10;k2k2bvyw4bKD+7Af75OoJT/pPfLKhtiwJHCSam6+CmVRN4bOcKqwLrtdVib7tEkUBXpKbkaDXVA3&#10;s5sMmN4k2yogmWzcWg4cP3LltKlPtfs8QTYFKm9Ne/xw6BcXSloJrUU3L/WNfzXXaZHzXCn4Fi8s&#10;JM0e1mhb1V8zIHG95w8AD86n4tFYAsYOfzhXseuYwrTCjOtv1VaJlfKdpWUqzffmDnhcGDVv7GSR&#10;g+htTRv/NQefKGtN7HZkgznYh8G9AxbAbecKrk7Ja6+h8jBDrxexzFtOMXRTVALUkt80xOr4J09g&#10;TtENYa/CXZ/ks3lpBJWblCGzE/L0laGzL8OotWP2srWMioHt0nRy3R4Kn6sHBxq19u0fwfxmFdlf&#10;iXOsDIQXSfboKGPxGFUekFN/KF2eXcDuCw//eRqN0eUKv6L1Y6O7RfN7/u/qV9R9u8mY2zLyyEbj&#10;OVe2tCI1ONBGzHtX7j+6xVQaCs9tpJtr00Xc5XdG9GC6RgvYsLL0JcqRcUab/eSmJOEseKRZmtz6&#10;H/4JRSnZOkx1QxnNx76BYtNCXdGX9x+z78/DJ8EG2o28ll/ZZOBHLxC1v3zeJDXUPb3SBTZECO9E&#10;5MzH0AJYhMU9jW8E23PIkmWXZtK+iZKj61UXCRGNnHM7JRkaPtlySL9dG4u20/d4mxjknunj8IAN&#10;rUONEKzBImTw+Ztn28pY7wtyUItTqKc0kCst3aLE/cr67acTuac0Je/ZK7lEt48vZGIvKj8a5ezA&#10;yhCPz6/d0H6DN8pxsXvc1kYHB7guVKgsogO97V1/9H3+SPDFX6jL+wrQehMDnCKkzdg2b8QHy1h0&#10;82PIeyNc32b04l6ELZsCZsfEX5Ag0Zwp5RY9ZzfXWkPoRN11hlUnspKNj8ootAM6iIHJPrDCdKYZ&#10;f6Q48M7u9NvJfdSpY1rDYlWuGdZwEQuD7x8kaAFYrox0F8nNaZdcRyjBcF6zANDVvGWuUl0xg1AU&#10;s3h805mj8YF64S3m9zYtQPzRKZGHlIAN5xr7IxfyJw+1IvFkAMfUO3yfpcRm03/JXqZDyKldGwcc&#10;A0BFL6+DgQ/AqnIkuE81YgvJu5P6BGzDtBTNbGcRxrnIod1q4cVzueSoPC4qjaecuuDQJM1GhJZp&#10;MzTOFD3fvuVeRvk3dYNMNSUxxJQr8RumpHv6DDbCBUDB2yGWEpniYe0OVVZLnRZDwCffU+XRBW4L&#10;2BsQc6mt4+s62aGptJKwlcZNI3HgO4mDQ1VJ3gDwHJd6cPp2Kmk9c1UOFl2WWMb7Zzl90d64NQdk&#10;i1p4Ry4lTIgvxW4Nz6mWetIYyKFE1OEjffK27rw8ldxABfH5n2vjhXPgyxLCOOitXU98LTOcHY4V&#10;gp/WwUXhmIfrdYvXZtZr1v8/ART/N7gRRF7SQU6Tl5clSOX/KFpOuPD+9nWLK3+r42qFrzzIPcrD&#10;OcwGoXD4zEeufGrHWMib0tnHanRqt022cHql7Wix4jQ4ubnEA2TU1YjPODfoc/N50pH32pw8pg90&#10;5vsxFuQZuPRM/0MeqpU+YJ/LQdugJtkze2xn2sjPv3x+RGfa+iXFl41q0cztMcOoBWxK8niG79+U&#10;GVg1jlkwNuY6V6xWaDjRy63Ylb7CVvFRkddeEI1HU1I794WL7sJlCZh7g/sVsVsb98DRDUol5Xj7&#10;IMya6FaBVM0R35fgS0MPp1nRv2J/L89REUrb2LU/ZB/zpz3Y1uV00f88+dal7KVsOwH0hahXDEp1&#10;aU1bQJCZO0Wbl1WhWKdFc+nJ7Ljb3TZGJWfd8NsIxwNOni04cUTZZPTP/BzEq7GlyUAFXdBmALGA&#10;RAaNJzxfWPCLUtqMVzQzxnOk4qQd+l/4AdPJ58PIBuT4swqogVN9Ud3Q77hdqqdoFuBgEOMqE5GH&#10;zMOjdAZedVzfd5s6K2w+T1yke8JnZlTUtNh17LSJluDt/p5u8WvPl7vtRkHP6rTz6pp8bvoVNVXk&#10;ppKVtSbuT0dN8IxdCucTFVEEebOakMGVlQWmQUWAm+KaCqXHAHNpug/DXjg9sJe9ENMn2MzvezlH&#10;SXyj7BrR+sYnHU495n0Ydq3cFYXA3G6ZPMnKGtFpyz0YffOPQlu6gpFhfeYIqXOm2NCwu7GOYda6&#10;8AW27zSzJP+W4vAbBLdmxWtXG7bGIdaiTf6kGEbizp7OB4AmdktS8L+1Y7rFDzUXWU+tvkFAtrIp&#10;m5XeAUjVF3NVNytavkd/k9lm+oGU/4mTlR9F8FAmeXLpIBYa96NuXxt9B1vVUc43g9gaKSskeElM&#10;SjUqfhxQhR/11Z216pXXMkqMqgwVn6Vzffwl/DcQ7QEtQF/Z6YG+ulP/nFfPOGqBC701D6rkOx6L&#10;tb8AQkea4v7SL+CVM9HtMrl//eLi8hRpV3ome3l1MQzNiXFsDrPvlBe89HEnHQVKa3yJy53eQ2sZ&#10;LqJZIulIMo3mH4VcTVgjMcFva9LFs8Ogn6e1Mwl0w+9CqYMGP45CMOTn5wGIzuLTEIM39YN01waT&#10;vUvhT8KWt/7ahRop2KrxZb0sCrphTjcyV7R5YSIu7/A9FMYZrpV36z6o/9zpl5mkmr9/kpej8Vl8&#10;6X+7ql8D/4yppDNTb+YFoawWGp7HeTdOrpO6GrJ6PaAxPBXWgiIJP4q8fhu5O08/QfS4Zhtwzq0N&#10;wQ1TCgPolYhkAX0a8NUhX9YRw46o5y33k3vH4wCFpfqsGZz0Muxh7nWJwnQuQiGGHIXNquEaZXpa&#10;W+gkJEfLmM4ntB1/c284vB0hZpglifeDQfMVVSkGFUjm3lgjiPShEtm13u2Cz6um7qA/V2LYy5Iu&#10;DmC/JK6TkbJa+gofeUKB3V4JTQNtXrYURD9kYY6K+48odXyXFlBV73NrW8u9TXXp9dh61n0FCGok&#10;gYNt83i5sojXplY3EaJfOMTpOUVqr3Sfj9JqKpCoE4M0sNsH3ds7Ouz2QxU4m18Turu+3IdceP6p&#10;H5rq4eaGMXDu/SUAm0Xrht6Y0Ui1KuYXX2Eu811Wydl16C902MRbJP9KLIORFpB/nUiIrXAQ1qoj&#10;NTlreMmrwiE1Z6aS70ct4ILF4XObvd50oJz9RrSfJVETM6aNX33FlpLxHa5jbfXiG+MqozB9c+v+&#10;x3W/xYvnKjRs5sNj019D3+9sCWm0KNt6Rkxc7VwZTIuh8ReDx9bEs0fnsH60MS8r/T7k94XLV/en&#10;Vw6PpRSDFMQ8yyqyWS+4mJaQGLgksW+U05ugGV0aBK6qBPeXXC4GLt1DFRCgE2fMkeuRP9A0r2sZ&#10;IQvuKgGZyOymS6EdJ7Xk4NRPn7kO+y2S4sjoiRMinpOCeiRPxVz78zX1zD0VM0JWkrdTBTHCjC3p&#10;tJhuL1heK2E1ySNv6TIVLPmDM5TL3XF6c0M6g3hBaCUIj4q3ewNawAGJ/qEJ6m8Vvdu2PSBkS2ej&#10;8uPTiRAx7WY+65S+cTWuyWBB8P+aYct0jZSg6nIFIF7iVxp23Gz6BanmnlzS7YrPZXWOI4Uux1Ua&#10;GEfin7D3hAvWAGFkJSeV0ax/Ar2Iq+z8TkVFa8zvnbRWCc2c8FyWfZ2jWo/6veLHHzalw3LODG8/&#10;n6CSIDdfH6o4RnqASwtNOush3Z/YjNlmNVVpDjvZf/zYpZC1OWwMpWTge3SWAfpAZCcpKzdnJbCh&#10;d1E16ObmUfjBL26SaFjY0yyceB/fq2d0avu7AQUxAuDX1w+M4V/h6fO3iY1Om4ejoQ5KSYA/Yoxk&#10;S5mr8N2U2cgLceEx0qrC2b6RekIKNZ4QnkI8Jb/u9OaY8EDEmKpE4QQK8lWzJ4ZVWfW7MNcXNem9&#10;acmnZ7r9J7b9+EL7y3Ic3dRssELOL43tHEKYnMA2aY1A05Hg+o9izevOFYOH66v23PhTU97mGpGv&#10;+8+fYbnhxhci+79CX0dkjjk8BLJc2jI3IkHqUYNBHUIyuXNvP7GGNIVOb6iwduGUjT/jClu6B3/v&#10;M1LnDK5cQdEqLuQLtSthLr1IEMOVUWs3e7rOm/v9m6FxHoAbTJe/k0cDg8nbSz5U6oTIKhfQfD32&#10;XFgdIhxuncExhbLujNtsmIJwPwd+6F6SNxPzF22UdWciFtH6pJ+L+oU5thEReNjI0vgC8yWbdSdU&#10;VYcErwG9AGob/UjD37CtHqAsHTbVglp8kpMvnwu8EtM+Dk9uref53r/NbQaTmQ9ADnEhPQTxc9Hb&#10;ljYiN5PiTvjRDY3XWjyOz7CfADf6z+LcP2j/6u9qPwgMRoJ5SRBS65xX0VxRxhKcBSAQmcsdH+Ug&#10;IFvr1QSZMnp8auLitIlbdoZIPdvoDUFLdhMKt2ROvhLD3qGsdMOSrjPe6i3JYt5ky5MNeMZD0/u3&#10;cmF9avfk6vunFBjhoJ2ofHOLPrvZsobMZWg5F/VV7l/yZMmkbWMovJb7dI7jcZflxfIA3fKQWJnR&#10;eAGbsiVBZDSICag/Iv+Dek3iLktCjbCymtur/AeuF9oVkKLjW51/3ycWr7M3nCAlDCoEykjnv+zl&#10;a8UAt1oz6R98ENKRXvg940Fnfp7jMC5e6BqBTGPNIZ6G+tVL417zjxkAhq1aQJcCrvIBQ/cZOpZB&#10;1Eb/r1dMnzZu8AuguOSea9Au3e2Ddz6qX+vGHkNTrnxtx7+4V0zpVdj8ehtHEatGdyXftF/wLP8P&#10;oK+rkv3DYV3ZXAomXAVt6CWssKjHQMMvsq61lGzUfPFU9Gl+Tv+nh19C6AYLKKewBCqDU9zcmlgT&#10;/BMQevGE81sMzF34qWq9It/9au7jIU6MeXOueIVUkuLg3GvuGfFaflhXxmS54Pr7wGJV0XOjH530&#10;1KJq9lKKASE11GDWbhhsNFaD1BhKBEgXsA2NGFJ2/tjSJG7BShY7XHvxTABQtXosTTg/ybbYNm1F&#10;I33IQm72Og1+6HJjeLZ25hsW7N70l0dVV+JGYcOx4xCC1+sYgbVJKt2GhHipmgWnCGWi7tl4saXP&#10;xtX6KxdU9bMQLjhiqt/93lhL8lpJN6oi2urFoSyX1ZlN7vhGR6tzCPWV+bn9D3HfwdTkGnWL4hGV&#10;JiJSpIg0kSa9haIiRYRIEZSO1AAS6SV0kCodKYGASAm993qkQwihl9BESEKLaALBQODc3Jk7c+f7&#10;Bd9PeN/Z+5m19t5rrcxW329sAv2dxD0HVI7IXZpy1Q+VK0Equn5FQuwd0UZpgrO6+nEbMbS9skXf&#10;0VwmajthQPMVtN6QVWF7uC9DYfo/TnYsjqmB4wKeBtN8cBUpDF6YAy92Ghcg4fExbqQ/byOI6oLd&#10;iHFPvplp0cpnFrWTGpXaLru95FD4FM/uFuZiPcpryh3kH5c6UbmvopNOmSuzSP0T1Dxfkrj5I8/J&#10;xqtWNXE+Pf9C0fXvE1z3l2j925IrfFk9eJECQDVzNr6VbwbdIsvrI+gxyW8yTaNyjhXvdlNO1qXA&#10;AkCuJblG7bUH/Xm8PrOePf1kh2L3trPYnLqKdq7iBwY0qooatyA4+VUuFJ38+7U3RxtEFlIYRykT&#10;dYKKMCYcfaFCdO6QJcbvxJqzLFszSIKwo0vEK5gp9PaC2icfo5xW70mjgIG3MW5acbADKkzM7fMi&#10;+lcBRsE78b+2ApMzzl5/YbWcvyTJPbiN7QVBgyZhhz2/ql98zo8ULyJKTXZRmUF9lri8e76ltY4W&#10;sf5M3MzEZGGOp7vxMiSbaUHJ+4atQigs4+0oQ5GcVZidzZ5FOYzsAyqn8gCPazJrY92NGk6dJn0Q&#10;cHNocUHkv1dOe4+c/RuGTUnMT0A2DlDBaUnfc/fFbhvuxcTbfGi2cvIidt4lt3KITsMWbxpRbCvS&#10;QTYnFG4+m631/a5R+ZFNk64iDJ7+S5Ea/VctXDTHEc1bSgz6CwGmMRUJ3yR3qxdhHuVoESVzz3qH&#10;4vEe6UJ0EhWPVbfm96/r/mHyvOe5kkWewxooTJH+o0GcqpTVDr51v1e7/6JsqsU/nitDbBEmi+r9&#10;Rsp8l0jHoxOH96Ju1eMtw7+1nr21srUYhVTs8/UnyvTlD3w16qws9mp3w0F39eY1F89beTxfkUto&#10;TcPAepQxSh5fZt+zFqJQz8jZyKVjRzYi+Y2jQzvruSppskAtQSfeFrnhj2pW4o8eSshhCzhEhQyT&#10;NTDWEMIRkCiCwZOyu9Y+coIljnjMU6ValGD7qs4kFtQVoyt/YOpwDSxAORWYvv4j2AVz2LT8bpOM&#10;TnASLExuxadVPTvZ3fHlA+yrwRa5zRnmxQ9JhEEeJWxAKBv80ohsg1Yw8ZCkkhxzN5YH9qQ0XLjk&#10;1HDFJ9b2zAT1uQlGreuioWSzQluFxT7bNDZj1N0cmkK23dLCQSVkQMNfGVRBn+dR04nyeBcjmY/g&#10;fD7Z55w0edZLuWf+m9lYxoC/I13lgckaThF9ObA9F8E/3LFvk6ro4Tw3eSt1/Li/gFqjj8oJ1vMq&#10;j8luP3HGiZKKLHrnrcGMA9fh/IS6oABXiGwBcI6n99c5c0unCNdDDZFBYypxIufUbvTlY1Y/SG45&#10;yuj7tuiVUGctxxWc6xChwxpBndQhteEdCPi1S/eUx6rmzAmnxy8hWcGmnOytTw8FL5GGw82L/Rnn&#10;qs8zlIZw+zjwfV5ZsG6UhNyEYbQnn7nXd67HoskaucldTHHMH/ZajEeuCUmsJQsbC73YR7PvTGW1&#10;sWwGRf1eXz8zVly0mq/qUG3cDVzy2Dn+j+a3xiyWV/DV0caRjLOwFANx8QtmXfVVa+v8rzu6i85R&#10;IPFl9gwZf+EiwIwb5KFSs7ayx21/vtolUKsIp8JYuCRloTbIXCdJm2CTkiL5rjzF+5ES5IJzT4UD&#10;GyvdUBUcyufJ7eBGFlFZouzoFD5oFcNIMOlrRcYEmDPdTC5aXZXrqluLETLvDgt3IzBZaQiqbWLx&#10;m1ihUhsL4kLDpw8F+oJtRbTdT5ZN3OpTXM8trXMAQXQ6RWjxTidfBULgAqk6dEe10kSncOM/Gr3O&#10;i1mLNaFrIamnSUbNzFuFXjmNgJDCatx0izN+svOf25zQMOO9M8rrg6XyjcX9BYa4eYubzDYfjHp9&#10;ioeXO34PVtePilo3hSPqNeglbCR0TObK5g6NOSUw/TrCVw9IzCwkNwAorzep6B6LtKzZO/84Xp87&#10;wd7w/CAoCawelHK/X8FKD+x0rfhH18uZBUuHrb73/iPtnLwZO7vbab7B7FjzPEq7A/a+mgZhC9Op&#10;kmWUhEgQ0GDYVTS7+zc768+U2F37DEjm72AYw6RyzxLSIq9hYaQT/uKDu19JBRSoF3hWuxEV7QMz&#10;y2+K+Zfj8HQ1D93brBTJscDS1XQQPQnNpQwvTEqEVmo1VFwtpwGA1j7jzwWWQ5Q/IZKwxLdNubz8&#10;yDy3roXhuqKAnXBRg5OKEw72g5vepTVymxmZ00sieLomAYOUP+9Os3tturwVTIoehZmFeqPpUQDt&#10;xfQVdPPeUtuEQetQwoIgbSO69POfmqKCwYwSjnzxj/6FHvk0CtqKFAzV8DDTnS8nJBpsXw701MsT&#10;SC3wVG1quGb611w1+V6+zUMGe3an1FYfnVzqoi1PAydAhzWEwZHYC+MbEuILQ9kb6RixhgcRoKO2&#10;GzweuMFsadpxZVVd1D58XN2vSUUk48RVYM6pNeqMJFoLT1sqCKmi+SWr2qaqoOLx3qgbgF/ETAj6&#10;h2vzEQ/mgOTRekmT/2eWCEC0Sgud8arY60qhjshk1CVVqkXt4VTKK0d7Lv3F/ynWgvZVKn0J86WO&#10;keap1Jlqk3grvL9WY4fw49s7LUvyX0IRVArQTwaVjVOFcOfuVOcYp1qrTFLlkoqEQio3/5Be055h&#10;Mz9yaxr+9WAT2rTPa9Gcfdf+ZHe4dXKPxVxHTSnRPPnGpsByVzocOUy7sGJ4+3o6lxmMgUsvzqAn&#10;Cg8uFg99jhzkw6p+IrMWxq0C3jUOPPuFX0E9TWFJiBRJgvUlUiH1R4JZeQhcshYOLANWrVr1M8rs&#10;iN18xhsBXnqCY+h0GLCE2K54yAw5sYqd1lCGKH8SLTt9YZCJcYd6tazsNEtLtrf48VpHOnsTi8+z&#10;bo1uT2i3UvNxaKraBbKJJBxrQKFH+T35Tl8R7AvyEkwXG5tGNwZ+vqj4a6H5SGeuwMbjHUbG+1Z7&#10;+6HnKKfQIyz6QbB7P9KAmkWBAzFF4y6e/ULFDYO9XK04OXxPBO+HKf2Y++zdVyPtz4DLiD+uHCYX&#10;YbvP4YS6iByu8nwnreyNs5dXmSYRY0f4/IJ1+CjvvXXDGFA8B/mkDYSRUkBhiiTduB673hNP378J&#10;CFB0Zfh6++ZTIdGX5zhRSoH05M6AnggMVkAxnngoqBnsAm1h1N79LnEBaC/Z/1M7YIFo0nuYvKKH&#10;Tm4VhW02nlkF4d6N8+JkTdAyLDV2d4ipsusHGtkEycrSfXrFukrByhs/A6We2t6RLSclGfGIa87l&#10;i/QuOFzsiahvYI9tpV+QYbxl5a4mFy/pfyR7u/zFSbw0yT4PBENTnc95Q0tEudttXozNkkJkJuMz&#10;NNcfFx5RRR6zgpTGOTX6ZO5XmVaA6MwqWovPc+fgwxBf6e3RoVAMcuFAnibQ62oGkvnlfM9JNRCz&#10;KVTT5QxzvLaD7GcX8Gecvo7POuc53FtwyGpaFug4xPp7tpukqF7pRvUcaEDBkpLHkTcLsePDUjPM&#10;d5I6n80Xi8ivN8e+Jepfq48FtK+PLO43D9jwX0Us9T/SUNshZCdLxIRZs+gDqlw6ugzF+O/TlHXd&#10;wimWHVJdRZ8kCPdQzZQMPo5KPjzppiYgEg1L+5yJMqsSlB6lYLtr7bSHEZClUfXPpIBlPMeAyLDq&#10;aa9htYKEqZvt+2RcVkhtsY1+/b5Mbc+pIPuPBQZVb9pRhdspRc+zJhzjjyWZ8p+WJdTMPlTbhlXu&#10;b+aeWUcrfqHUetTXyAQni1w1fjtquO5jjS5c3fPtXx/jC/QGeHAg7RWPgrRzsGqWU2HvU7b1Y1aR&#10;7qyiionPvP+jEe5t/rTwH8138+DjkH6HonJk1WSodIIBZRUU4Pk+JfBX6cLF0+8/ntm9DoY1qWj8&#10;5d9rHkvWqjD/nVIDCWg46aQ2uGZ7IaI4CP5i0TN8sEtkabvjqp6n40uzXk065VpwOxUGhqjz13uF&#10;oJrU0vESNkBTOvUYWRRCCsHjvP2G1/NzXRG8BrE/6F0adXsh4u4uqKAdBHn3LZKbFbdzBnSCsNb9&#10;/JGlcBpjW5RS2gfOR92zeGVT21OxCLx9sfp4Di9FcgY7kDZd9ttQMnQvGXnqD82aX6RNfKwwGxle&#10;nfJjfrIWBJ9c2swVFgP/+acnnC0y5szktsrt6+RVh0O8XPFwWXo6McSn7VxKztvao9g+HJusjQbL&#10;HKCf6isLy0TfLDXiQ+/09n6SqdVwPfAlsmwlK7ievPvIxFNJRc1ZXXGZnILU40qPGbc7qt/0/cvu&#10;6B4s0F95rdY853tWY1HzTJmRt7U5KafFQfQs6QkRRh0wYB8VPaM0RZoDW67qJ+3wXa3guR2A7Euy&#10;LTJ0v30tqKsIY/XNj+aGfrgkIMehGijUnw8VO9CtIo0UWM7z7IL6PFq7TOrijv5hXTuGpwqrqo2j&#10;csOFdpJ/LgFyR0D3thyhE3udD9jOdRXLZOMQh1ZyZMBbrxB9XK4fp5fb0YOrD3zMieY5gBKyZYXF&#10;pQP5csvPsvfp4nrtbSN7Y/UFulhTVY3raoQ7vHFSHlPvv9KNN2hIxaRKJBP1yyeDymqif7Btbtn0&#10;x3pQ95srf1+8DIeUo9DQ3cRRjmwInByH4PpQzyg37OJJZ2YjCTxrqUTCXfxHUk0yo6/Vha72CBt+&#10;xzOalQzFeOqUHQ7Jg5F8j8T3wsu+i+e8LjIELTDbFPLIBnH4ZeYULasvjfP9utxEJ/dSRmcPI/sz&#10;3oXV/0vwS2iTq3/pV25SZM5tq49g/stLih9/x//8bLMV0/YfDQyNOZno+4Q5SC+HP/Sjr1iNY4qY&#10;zStH4rmnZqtCdVaO7O3Lazo7Ytd3qZPcMJegOENXj2MDJ8d5+RufBBI6NG9fFP87lw6PUMbCaleV&#10;KJbt3qFfZh1yEmjFurFZoEKPzvkTiK2kepL8r8Kqmx2Rt86MTyvR3zp3eSfPAziex/7Li+Xq4ZUL&#10;FBrfh8LzwIfC+oFykIMm3U/lb/M/u/nXv9rjxwsXCf59H6BusNybFzEaeIjYyHBXB3c2pRgwH2vN&#10;buiCrr6OWLgo/80H4FQ1k1a8c9QttaK0syqU6hVEXaK5WVjcR4KBGSOraXeQ54+Bh5+X7UhVmqZV&#10;vSi9y6hGzbc/g0+zKZ++HZAaN0dVp1DPjBz/iQs+WXYKku+Q1QfdP1qfO4Aw0yQkCO3NgCxEMMfS&#10;ho3Dnkt0EVC315k/Dd29C1gU9PyDmQZGY6++7rO2ccGl8pN9EH/cVNKIErXJk/FgXpnvg6YeD8uC&#10;se0t3WFPRrTcd361rLGyqRXlXgYQ16CYyunDH4lKW1+g+hXDgh0i5NS4tkAdtwOAgQ6HFB/6TvyE&#10;A+8ryJjFCTzHL16ex0bdf9Op8vzBCbjQYVBZGGEGeJ0zfx57SmQlFD2bNX9L8Kz3vnRwZnwAFX6s&#10;46fqi5wqsqKphaWoSd7qFjcnrBIDCAht4jNy6pTKW+gUm2DNLZ0KXKX9K5VaLS2GbeT4cJyhkxY0&#10;VMOPejMpS5bizD5HfBxnr6PJ2DAV7w7lDHckLUXdRCPQu/LQV0+2PifhUAhmFdBGOBUYfCWk5vnS&#10;3BmxNkYKvH5E8/LWFajNykKYi2jeAZB5laxt1WO0c9mWpFihWQbwsbJjunheFq9adTOaK1pTZd5e&#10;/8/S/09Ge8K3lNjvSGeS2J7Yzeb/vxiP9nfwPxoNIPXV6qfqkVenw8dnEvtdID/r1DmqyVS7hqIm&#10;RWZUvXBGcURD813PuAv+JpiuzIjmLwm0XrzjHbWj7h48zvr++O9hPugdgZOObCU8y/OWhJGYR7+Y&#10;gmwYlP8YEqxtzVePuXSxg6NJXYca6vLWCqGqSD4L6u8MgVpqpX/OMeOKSnu3vPTZb7dkVYWlapR/&#10;ZmjWGcldINufGO5FBuFslYLadWd6LmpGy/agyLH2bFXb5O/LaSBb7u4mL4amr9sQl5psjtHCLRwf&#10;Mb3vbS+lgLjejwGnSbCatr0zviKYRCr80B/YJ1BR54dr8P79h54MEFZf4igZXuyeRaFsBciZhHDg&#10;rIZU/xOB5Iw9g8lZ7+orogzXLPFDHqDcGVQmsFFoNlzSeQEVY3MJtqd0UVJmKMgda4ht7MzCw3YT&#10;uPVkeCCn+c9qPlZYrIS2VQQ9/3GvZCqT0pX3Z32ac1K84xtn9HQ97nfuwpleCdH5YwyzygM2kHuG&#10;uZ9jvNh1ag8Hh4d5zvoGCaPYW273dJ3n6vtfnj3t5dP9Tb89AZPtuTRRbtuCv0E/mTcESN8JpCJ7&#10;wHdqSGeyMXbVpu0tLkWaW9uJNpPWmHkib6tv3X9eaVLzHmBjdCX5urhdYGlQ1JhvEYJP3gZENW2l&#10;NCdif6IMk1+fRdS26tit3mI6x9LZQ/QAb3sfEI48SPB/aU9DBMmCKopFlPFyhGCYy+xWN/HN1MDb&#10;Hcy1j6eP3V9G5nKlusu+hHiFrNPZQfQYBXu9+O5MeMgl/Eej9kuqp+KTh8Qhv8R4TsbED3Nncir3&#10;iEquzgIEhtjlKVudwb/yu2L6+HsLO2VbfI4ce/SOYI6VRfhCIU0vrrDFzZ0/LCkmu/yDZ+qB/Qxb&#10;MlmRLRD5LupB2kRqiOzaGBFCLOLywHXFhB3Z32JXMxrEeHvojPCvlvxFQFMyXw0vPXorkGoMSn+u&#10;ArPHwhUujYJcxje/QIGFlMZ6Ny5sfoVhcR17xvBdIPrFIV2fv83guXu2St42wo7WVH/kILQRlR/F&#10;MdR+1/XiyI5amW4UOCEZlUH1X2eedMV/a+sGGY/1VN15cct1z4TUS+zA9y1z5VmFkdagnQ4su0AZ&#10;Co6YsyNcTTXHMyDszktK+krYmCv0FTuc+FYWA7mco43Q3nMjWOBQlxTohDhnp+z0UKynD77Q/wBA&#10;xIg0zfU0U3GBAu0Fry5WOndzzdSD6mDI55aceWarRjK/pKe4CMsE8fSGt0L3wl5Q9inNhL4Snwrb&#10;71XlX2vQn/IyM9FiYfPO3Wmqjh8hDqOZEUWtK/v9PyJHZRwuD0h9rxb7/29kXrlBcdCpztVLNQOo&#10;qeSwcwosjAmeilDNdaeJYwE226ARkqVerJh+BSHyJ5HCltVd+8Zsoum05H80XkIzkekCnffZHkYV&#10;Gy5MGui4MQK/9lITo7/TkCJ+36xa3acyCdQYs3JQcv/wpW22mjBn8fGzifDA2eTOf9SukF0MlsOm&#10;Rp4nxknigEnt12O5NdfJc9MaopSkSrIJSuHSgjIi7dZOasxH6NGtfko1Hmz4jeRrhdKyDPD2L/ct&#10;xbnvbMFu/e1LoExRCuMmFaUv7feWZvYMTab7WWtfTPquuEFwUP8AEFABfGNoWh552G15D2DO2BbC&#10;EkC2rbYZDsCBpfafHiNV9EzFB5O8tB+MFO2kya5SHV6yaTTrozGwksoYp5nEoAAktBWTXVxMtraf&#10;a9HfmrIr1R06tjM83jOCMVOYL9IoU99K/TdLJJhBEe7wXpIt5cdi/U6/xAp5cIz3Y969s/0B59bO&#10;widT8Qczj1WWGqhL9r9Cu9c/bw8IbYbyugsKAWazj/VHw8U0JOXO3ccBnVh3VKXNvqJxX2rFvR0u&#10;OZH4DI0VewJKAK9UwKE1ct7d+4jqHphkiwjVsWhaOJGSPaj0hr4YDnVlTXCKnxd5oAL9UNi4DKsc&#10;/Coj4L8GHdP0DVZPItNjqQkFoGrywlfbrMWjaR1wuVUtG37Ojr4wZm4UsK/xWxMBRzx8YMCHUwUo&#10;bWfTnML73lDL3ZFoDsNjeyjDOce0Jb+jptDg17o63m7+6pxhzZf0nY4M2rKX+ST4BeNzRSNCEB22&#10;fkcCmxlaFmYdZGLNzi6zxnkiJgLQKXkmOtrnPUc1hij1iJKaWi0+5HaZsH0fh2VPd6FUROvlj2e+&#10;kOgy0Eq5eG45LOJ991AROWo3+KSg+EmgJpqs+uoSoc8rfVuvrmUYkE49KKY+cfomxIvF9H2QAqEy&#10;EBbvXqljHtt7259WXq0Rfz3HoEJaJjlxf+/4Iinjzj7SYsfVohcbAfVAQ3ilvKvEBD88N+g6rgu2&#10;JTRS4LyMF6ofe9UZeZ/yJDwFbeZK+HxDBSik+R18UN+CjlgWj+iWWo9t5LUcrgCFOXZyFbRPkfX3&#10;qliyih83bgxhKQPE5wf1OLBIj5nNh2xUnmRfqf3d0MilkBJbdOFd17gY/MWNpZ0f3H0eVSggEYV7&#10;k+Gusj6xaX1hvaj5Nik4pYXnsewUxBy9lUI6t96IvrzecfzxjybNwoX8GUccJutAuF44E6uTuHKM&#10;tae7xVGlAvWlk+lmbxXIVpcSI4ayL+NtePhz2CzlCEU72dShprJf3b6KTZGXejIGLxoVCol8GEAX&#10;JqIMBKmVb40/PwoM/yvqfygvyy1PDG7rrglzDJ96/JR9JyyzRickir23eR4O3tCtXlQ7v5KH5l37&#10;I3102hPg6MzpNXfAh+Ajj6PG6x/sBoelMs5KNgZ5eh4Z32XUW8WLxwWb4mCkRoSaVrlS1SVjx7Hm&#10;jrQGWATFV6jiXE0edmsuT/hQNio4gns1/7N8hvV1Xcmo+DQOdgQuJwGbVUIauAGKv0LI2FQpMly/&#10;MdqEaFBW2mYRdOv0Xkuiky1Wrsyn53BXO2SvviU0YeCfiT5+NaJIHqDdD4MIpX35JaZZtyAb40qg&#10;7Vdw6KSVmN9Wwnj5fHSZ2W0pufH5ZjyBuZzyhbqkTSoLih6XJSdNWUwqPv3qfiFfc+NNm3RiiocG&#10;d2FqqzMjmBjigi6cGc3WevYAUvQkyMGcgqD8S+hrtq+m16+XLM1Y1RGsU9NJNqC/dUJCmRxKSM+b&#10;s9YcSrm4VKvajm+f+YLKst2R/PDs8TtKIk3hQKjoutMbgZzYbVn5jQGE8PM0v8vUw1BZxeY7gxE6&#10;3eOwsFByNMKixuig0Gq6/hiyVwNzBglKXAmj4ZJ6UT9TEO5+rgagIa6OE5MNoW9xQGsq2hI05dPg&#10;g/AtCHu/eTGZEHapY/Ow9+MXwMIT/r/UYxMl+v9oatnJ61QpAZVnitiyhY1/riC+JDymm3SqCH9A&#10;hQZr/bvOIT9+5+53la1ct20k6VjtQmiYFAWAJ0I+5GjLmaN6X6T2AH2CvEgNi+jfN3ErjiR5+alB&#10;ydh3uAG64ZQSkSPRor2N90SJ2MRLYEt7pNy4CKuNvI6oVZTSBdtUTrNaQu7JCh+dC3xEuVm5JZZA&#10;yqTLHalL1874x1VNLZo30UAWXLvgePh3WvAixX4p8KlAD/V5iSLGpZ88AqDglsNS2Vin2LfbfBwC&#10;taCOOq/QErzwq+58cscKxG7MfA/Cl0YdHAqFy2rI+a0my45B33Q0NH4qf2JIceI3K420wgihfbLq&#10;w/MrssuTRk+6Pxjf39VQOPq1Hfrspw27mchpTMZ8WKhriwh/fpuMtqotcmh+P3BY2KI/DUM8wVBZ&#10;Nqb1S1+mvTuz6Ne0mw5pHeslH3YD/kzWjf9pLUncUV9i16/jCL1mm4/sWSD74fTF9LUJJ8Vtc8VX&#10;dXSdJTkjNyJYRzrblqg3La8bHx53hU2z8tCu1ANQTsVBj4LEEBbNOqqfiozbOpIyxddfJuhWaBh6&#10;c/SAUHHxnXly6YjeHv9zU6JaSX0eoJdB0WtjwN7W9ueDyHnp38jvc4E68x+m96ULODsE+sZrYZt/&#10;t7Xa3KvF8tXMZm3MnRXsmmIu0sInyu3du7Uiny4jxIvv88sQuIPxS7mo/ONH7Ig/oN+AhLt7+2XL&#10;91k6HsKVqCA1nfr9JQZolqyKJr5xMHL9PuGUyEY97F8p06kmq5zpPexu971y6PQh7wvzD9G8s1DH&#10;pgEMkqf6oAj+xTe0QUNVQ7glVFu59piOSJcB/tXrWnfBL2Dx0vIQoMV1NbTJe54JlzLvr13l3Thq&#10;yx5LrfRV0/mQoUtzwprtlntcf8pP+sXXae/QMhLKXFfGY7dCz5y5iW273SIAxRyWwKl2ENb9w5ue&#10;ent3iV/RXjfdYUCjevq4h+U/1+87Urc2EbKqzapSRFnOhK88Kdbi34J75ib2hDBjVFqeo/sOKia2&#10;FxAkGDMT3fhbTXaP2eEk2EOaJavkD5xVMiQNAwZzxQwEmv0Ev5m/PORUijxeCvl1wlUrXtyYurwF&#10;NFH2adPHAqfyQppBPFN5guZLE1uCnxuuPlFJ/ItjRIfWRgO9GoC9I9l60QtCzZRpdY+lzNcB2Y5Q&#10;oTet6Uo1Miy93MnV21Zb/Tk0RV9OOzkCUZCJcOnaHiQONWue6eoDIp2xsdRteRPGmJ3g6LubclSp&#10;aLaatkqyZctorJbk/D//XtDWBNlaJ1n3XvBO/0cTMIAd83zH8+imAKbQYQUdMt3H8lhoBeSwVSiA&#10;POC1oXZPNFg26BYYkdAiNfdKUAGz8re/0rr0oJ0VlhL9oiJHT+0K/goUwPwPpXLmpF7ALbh2tLDl&#10;U+csWN/iSXjCFvNMCc9YuW8gROR1UIJK43I6XUrc+Mlpeg/iXtLOhQuh+U1DrATXb+mGwtdqIGXG&#10;3Oiu9HweEafcsyYugS9dNmsjhk8H1343ixT2RIJc7KuqUPB6ocZjZiE6UqgO/rhgA9FaEisf7s4j&#10;nOUjzmpFQRAVl9gAM/RhyWZGqpon27bZINlzk3896P/2GuYIA0LHO5Z+Yecle+rLJrWL/Bh8ltfX&#10;xkdnM75F3lSVVnWhxZu7uXU/lxOJi6d5FJ+x5d/21WmMIZjp89yUSnZzlXX4J/l36o3YmLbkxX1Q&#10;VZvdNOv9pe0dVdMThKpsIxFzVsZ/5DasbDJCmSGDsWqQ/XY0h25xZIfVuvaxorhKFJ3V4fHlGO7h&#10;VsbzNXZxhs66RsJIScm7fS5wobjZ9lONPekIpRaZlM/AWKMaEtgo6pnJuGiAJYCLxk5fkLC5o95d&#10;baGBNd+zK3ybMkm9ImE8H6h+NlPBK+CGhduKN6LHg5BaSkLtEA1K92wR8fqqVVdjV0cTAdabdm9C&#10;L+Cr9YVhC2ZVofcLXrxBJ/Y53h8amHdLSpJwmva+axEf0l2tf6OrOxm68m3djGWmlFcZBdGvGK+d&#10;d0Ck/JuqcnBk1SU7qSbyiqCTLwdTQ2XCz1afymqaef1747xp8Qut2vMVm7k/dtI7q5M5T6u2I2vn&#10;VF098R8+pdT7Hl1VFC2BDxyqFBy6HF7m8ipzmMOUPmZhNgYBKz7FexVn+IUvA3qCYcnJs6LH/4e5&#10;83xL8nHDvmWlVmo2NM1Vzr5uc4timStTMstyUm6cuTe2zRyYe6LlIFO0RMWNppa4cA9cOQD3AMVQ&#10;tOf+Pa+fP+B5zwuO477hOK/rPK/PeYqyHqNz6zV92L7kvbE+R+zEjGX10PMMjuoGSLeIKpQR8WA8&#10;kuSaceHgpInrS5aC739POXvTSvyJzzl8MWnzPjvXTtF4830Pbtklk8lH87sLL0fKleD4/fZyPgGu&#10;OZOiBXh6dP/NVd6GENKv0mIGUMdeCMU2p/KT9HhjLxTMb2pTNN9UUZLtusKFFJwBP92pM1CkuzG6&#10;F6E2ZwcLtpxgWKn9YwlDVUpPRyW1jKCGcwi7yq7qYKfBP+sa4+tRKdxLUBIiFYQOqAirw8sV3jR+&#10;Hu/XwHdeWkBtVW+qBEYNPvFbl4eGMiNmR7N7MbeZ7czS0abfcs2oFBW8+EFTPCFAsRDCCcfvPLul&#10;rpYiqcglo7NL/Z6FDxmkiGSk+7sDThx+LPtZXSIRI2LbuH+H26/5jG0hHSWZNPLqb2q/yt6Mdi+h&#10;fNrBI1jrSVnJVArnEg9qa4Br/eYDmWEtwfztO+0aI61/e+h1/J1fmtLIvor3seHBn07jhxc/uq/L&#10;vc6KUlIs9E+M8W4Y9vrTGID9saps+FRUTXs7v5kYfNlJWF6SoyQsog/+AKvWUBvnq4a8aI0MSzXa&#10;Ee42+y8KU76+5SmGELrKnZNVqrS8E7YuTqvZyLWqHSB63NSM11vyE6w9H4UxIgoP5Cbv6i/Z83pd&#10;zJBxjc56sj0Ht/NwcKDJaDFy9FteSzr7PGjyMhIWke1Ix0iGilzgsUMnCqn8mLvChOIA82+IjblI&#10;yGDZUh1nQjRlK4y5B47fiF9gHgPqBbDu13QY+cfAkqLj13WFp8C/FwBwwd9c+sdy6Np58L1stfwx&#10;Y/B/+6bKo3NzmeBFVRQTafe2xCAM8/bbHAFBsh85cEtVOaytSaTzS6VZzfp+/4UqDu7L3NAAEIWi&#10;EcMF63MicjFNDEzP2MHjvNqcislZmE1/8QWeaS2RMmWc+TUL4xU7ckBwh1L/n9v7fLfsJ2gLV6Kl&#10;khmEnuyxuGLbMNa7tWrEYcivhbsOSg157f6bXF7/WAbNze7eNXgJmk3hxjCKP1x9HbwZjl3iJgHe&#10;NvSWQnq0YpAU9Wgsn18N7XVPdmOxN6i0t8lhyOX9VH5cVsF606SOcixDp53GbUX9x5JB/sHEMNtq&#10;uDkT2hoaxryPNaVYmEq3PiLzQroo9C/O/mB1A6JOFkhTjwcsHpLJHOYjB43mjglIIBOWZkDA26AX&#10;t2r30TL1bVBli4dycBNt47GDb+mh0noG2ZHzMW3SQiVK9AZx1tq2HXX9vOnXsyf3NYvHPPx3saNB&#10;wr0rgX/dt9/M3QboNl02wuiePl3T0c+xrST/O1zC2cGnQk9kPnX5mnUs1VuD7J//dEvcewn4xr0K&#10;PWhbgppASDbzjRD5M0n0IzG7yKvMmPhu4NVG3hMncxt/l5yvnzsYIjVRzahWkKyr+NydNzTVTRTF&#10;4M390a2isabmQnYU9OllT1sL7GntRx8FlwMb6p1ADw6FPX+o5lrWU2nhkE9g6cC5XtzQJ4ZIL+xM&#10;cldyd3ZqUObNKyfl7xRxezWET7okLTTn4Tye77zUaAgB5T9A9LTYjcpFviJ5JslbrUQbr6osFIZz&#10;J/WPQ4jfOxNvnLq79+VPaL3i4km+KM8ceRqQWQ4S6Tnymg27twC+JVko8FvLcPqtxadGVa0Ti9m+&#10;Xv6mj+Ngl3rKKhNRKsV1KdLjOIoQWK1GG7oTnST3RcCgs2r0T/o7oCj7QQjKixKVP0KA8BvFM2fj&#10;IKDRrhbXjIfMTkx1Pv7gXRPMz71zlnUbL8FtE1S53SdZ122Tdb8rx78RDMnQ1ed/8715kp2mhv15&#10;TkGF2Omp2iEunWvFwyl97w1WKWdG7cNP0DMNocJkG7hVAo2bFJ3dFFsEawmi6WZLUjcLpVCuA/2m&#10;XdxGgWzzqOf3C6VqiPFs7YgLf9Nn8Rua3Y+8s49twjzIlyL4cp+spY+zwys5QCU8QmuLFrmIGviA&#10;556W+7bhs51ACTrUtfi1svJI5vbYtF3LeDGMmJG26y5gK/UuW+BbBusYC5yQ6B4hU7V38FODCalu&#10;dt47yuFGtYMlOckKGp7Yh28Knt72PpUbpenGulBJ0DGqwv2xzdc41a3PnJtYqYFPrlSPtyVKTT+c&#10;saSx9SNNsYherZma5r5ysfgfHe1Jlod6riHVuG1ZJMJ0gR8ZtDu+HBgW/QeDEB76yX6M3XA7gFK+&#10;MDoFCF3p8gdv/V5aubJbED5MlYRVukS3bpO7T+Q7UMRM/7GcitdYcFW6G1TGhdynXZxVbUiTk2j5&#10;+PU7VZDf1nF26YmO9D+WVldNaSBu8OMIkReMZQpIxCjNJ5w7jt5wFXAjDa/inkQZPQpq8OB/bjZy&#10;qf7cRh7KDShx5v1w0jiJ9iEoqvQfy2mTtT+yn46jjtNt1RCfGT6ngULnU0/xl2a6CzRRBO3IUJUG&#10;aX9El1akTpGqbQq9CWI/phJWww+9W1OXbPg43V08ZRibBoG+L7gI9HU5EDtTt9sFo+a7RuhebkIo&#10;iDqzc6wmX9GTF5iSYb4lywKPzkR4+n/u/XCYZrUzp4ppy7aoe3OBaq3NEnuR4xOorHAQJ76pIqLa&#10;vwM7yOuPKZ60Mo2DnYCWsx6KUvQLxwRfFPYta4O/nxfrBFffinJiXicRlKZW5tJ5+cLpOO1LVy9e&#10;8kHPPB1L6+PF1QRZpHXca4rTca3SgJy7hPXtRQdT7DDfBynDQRIe90RSRG/T38KP+S9tqEVub993&#10;5m5ubSt4X2t349W+bY8qArhuVmNU0I7Ee1yKVRxTZu45v1jyOZkMazEVcaGM0JS5gOOP9SS2ALpE&#10;IZW1Nx1qNbwpTSOeNQiurJH5caPeqxkRr45Pbp5fCZztNRRLAp/K6FNz68Fa4NFNDf2Yc6cMX324&#10;K3y+UGbY1HQyZccpXVnM4/I5ONTNWKThXc+BWDDw+GV0t7pTbCHgjLOgViOBur9CU8/MtfK9Pw+1&#10;+MDzz+8uVC2C+erg9vqwyrlVARGKlvynMIkyiOuOxkEjWPi27XeVgr5AnaIdBLjmF6F0GOmXgOGE&#10;0uR2uf/rczsdbwkK9vmk3XXq/sskd5n6EpeemvkSRELSSTb9nhCALmLzNVSR5dJMXyyRIXKf2UsN&#10;zinDpYoLMD2csU2JPmelg5cNzoSNex76laRDvogoLsGaUxBclHVbcnO0PVWPOlOBLT6O+2jSijRe&#10;WpBEJTK+r+M8X2xvsDOn5Z5gJn4IdTF0CvuhSJHM9GDDCCEF88HqmyeMfZAGIYGsG6crAOASHdW5&#10;+xxR1rU5+f6qItcNR6hsD4rxK+r+6oF5pXCZH8g1IpPPzV0LKUY37lXaUCvk2YuNNB2CvVjEC2sM&#10;iT3yVWQc/GyHnHEe8ZEoySq2b30s/xjSYd0157PXn4JpLtxZto90kCEqeCmuyJ9pgcGxJIR6WHQv&#10;h0uJvi+pcaKgTDRjdE/v2tdEVDQnpnTE/Kli7oKRW3/0IPsoZHi8j48RE+UBSiZW5n8ZaWm6Fq9G&#10;NezSBBAMpzgBoOrxyJKUI9y3KthHUWUsIj8rfKw+Ct3rs8chtHCvCKAzVD7PvLRh3fsoltES9HUM&#10;vh3n5Oq/1pHSEbzf+19Vu+jinqzjxxPn9MdqKmwfjZzgxL/YXHh4WeABi1rbgqX29UgoK3x7a+QP&#10;0vL6fQnNQNiSKJJz/9lveZ5GUFiR9uz/1iQk8gozhZFBylebnDT9ZvcUaqRl3UknuWj/d5ibaHoz&#10;tbceVzAVzTh4uKx+LohRygiqdBeAfH3o+Ts208hSz3yi40J3ZwD8S5hIv40vWf4NijHX48+/m/Dw&#10;VF2to7T1tc94RfgD4F7LInoNCreO/sX6/7eTp5EWDchm2r4xcpGG67YaFJnVzfEqW/8VwrqDXxYF&#10;QWZ9wE5Wnkqq0wk0tqV9svpSSRmMkcXABezhZCJ5ssR9XFVTI0GRN99gGxV4Qy/F+xxwf58djwfo&#10;JqYqwKCzZvCczK7SkdFjtS4D/6ZjLtd8m06Q6Zu0VsTv4WE7JEE/YZhCZtNu0jSWEpNe+fnR8Mly&#10;4cIzbnK46/ybMvcO3UImonIDi+75ZtNbioJLlRKZ2r5LrSqAMPnHohaW8zC/T+BdbB3tSme3PdHY&#10;6TQ/ZMJVp8HNs5SOPSP9whdPUo64lXQQ7Nbix/w7ilO1szv2tJ5aOaBkuDyQ3G0vkwv3rWW0rzaa&#10;ChcchGn7dNPtYDqWJ1aEw4CsMi8sWz2VOVnZ4/ZllWTv7SXGgy2ZkfndsaStT4yfcArFTwElxouJ&#10;mmfFyB2RR4yTc5942Qi6Rtm2W/I2aaaNnu/Ki8Ab+YLLOh+AwqLIKtJ2QJbIO+1pzeuC8CCvOOrm&#10;0rGX6HC0jJtpXH2rbc5LFl784e0W6+XZscOomNsf+gX1ffI2YyBTSrfQs4dOwGv7BNDJ8nYwInWg&#10;uCAi79m0ALpTXYJjOeJEvggdhbXey+qtMCQE9CU4oMQJHGvT7SA0sAxmXZoRAi0WH9vJwBqiR3tf&#10;uGd8iVMpD1Upc3idQykJFsZeb4+gBpgLvm+yP97ehoIYKV1a5q+9QHmkQ7RTb587r5nhQMqV6uFL&#10;j7ceKJdrMUJz5vBdwn2ckKEzK2ykq6M4KSbm6xo88sYxrz7I++IxXdWnl+1dSH+K2eQiOHjr80pU&#10;7rHZT/kWbilAv5DzIFBhX+qHxPb7dflHa6ywga1WBE+eLnCJ6Dca95U5GwBBqEUZFexFsJGjxnNr&#10;ErhWf4ZgW6qeCRU8kw7dGlZGMNlBOq0f/mYMHupjPoPEXfmw9Z/gtvBAa0YZtRHCRA1V16lMWcub&#10;VZRnyOl9wXmf2JhHWqDowU8xS9/E76GpiW3rR0p4TZ7dPKwjEAoFk2JIJY1k7huMbQ91ejrdUE7g&#10;apxqw4+jYlaPcbWrNIiZdr6CZBS6iPnLpvMRJ4a763MUGaFl41kajoGpEV+obZuzKGISWit/4CP0&#10;M2gaR9xxQCgq5UkOdZZLrJ6yGSVHzu+TUbiO16l5a/Sw4XPYKak/90KkNI/76QGSz8Uwf+D9h3xf&#10;O7jssTMSNCnmEl/6ZuRXrDC0nq+htpIfY8p+fANTO3ctmFWpWrjHWaBNqL4lf32ryjro1Bsj7zmV&#10;NWHnka0KFe6e6N6ZO5xsxgPsDcnHmtKrIuXP9hlu3yNMJgKGYBz72qER2jpnXgRHoFJxFCXgJWIW&#10;wiKW+gIgERvKHECjSNFLkH+hUF7stUtAdfSlSdnk3/zZ0yfXIkwFt7vnR6bOjgNb1+sq2of1qsHD&#10;Um8MUhGGCzzGqZFNAaMR4NsMd4vgvBzBhqboZnU6yIkW05e9PcqspyBEjSSzsdibvhKd3RZSb9fZ&#10;xKY0uD1au0xHDhXQOmkZH69FYMOPcygJln0O3tHdh2tr1xIELlTZdyVyfPSIvAdyD8hdB6Aqis+T&#10;eu70M2d7qqMK0o2zLnoVBoLxefdofQ9tVm0SMqkuTQjxF4UnZNePHmcwQgi2icbnTypx564FUbPI&#10;jDtADYDtAyoyg8LpZtg0PE/dRIQT2GFPxnKyKk9fKS3xjMqjp9ucp3OsdWna3Lx335I6/mioctfb&#10;as4Gq3aQsCuvMrXt/tCPfkKXTQPn0/y5jyiA1NYWpqCy4kXPQhm+wI9yjhHHSPD1A+dUoAbLd8f2&#10;tnxnEh49ceLZFmuXbivU6r3Dhivr99CGvh1eL4NqAvWfs08zusMfoSNOxC6mFYGFel/958ygfNE3&#10;Oi/gFD+usOHnlGz9npAKVvjHohxJQrsrM4IXe4dgszaXurzmXYtWWQVO67jfsp5s6VhRZftocYY5&#10;S+DCtLZfCHvZsxutzUjcXCWS1/pvzejm7lVf+hEvLLWOTfTFADq4EfPX9zV4Jc+rGY28ZSG19J62&#10;n7W3xukOD0QTZzxHjSWwbxbKH19Z0LUm9Eyet4HBN0Uj7WfjiGjz28Cn0+Av4B5S5KN3uIzIui3U&#10;dKHh2uV/LBzKG13Z+xUBlmPxYVJxfrbaaN/aLEMlfn5o/SYuA0pLh3tS5VOclnDKK35AT5StrZhX&#10;4YbC4XYCBq/tOSHYMHO775LQ4ayN7uRSKi5uaZugrk+pBDN+244rLOQb0k7Nu8RGz8A/Ho8PWiBx&#10;E5kShUPxytOvBmcc6TjRD6xxS/2gH5TxgUWo1NzktWavVmrV1Kvl6Uip/fjwkxCvzcCZsvcaThfV&#10;UVmj9Ar9dGsO3S9tW7tB1bax1dqlvhJZVpt+PrgtUX1rUakaw8nu4F9e1praLR09/jsSg5vQdGhe&#10;YR8G1qLHTBvSMbkn4nDqyieIodwuJZWOcza6rsJKDM7AZhYKc26W0ii5AOSQ4kuZMepuccyOMHn+&#10;j8U0947umVrvGQ+wuzx08mqi9F+ngshxBe9ec8vYCZzBPxYxnCJzvGDZMgyM1zLPjqwvtj2XI9MS&#10;CHuYJylGPw77fWgwSUPaI2WwjYZhCSmBjK1+3du0GCZJiHB0XhbLG26VV9DVtu6S+j4oxpVn645A&#10;njbFBCDOKLCl+D6jj59amT8IIb1bP4aNNdGc0LA1rmLPh1XvzijjlnZZdUxvryMzJBM1lV86326e&#10;+VVGZFG+ILceLJKr6zEYGKcg9TvIu/zXjwfhNwr8lr9F0dJG6ZIpgl9P0EJmEBs7gzmfwGw5x27q&#10;5PGsP4kLFIP64V3TmrNyaR4uzxenWXNa8OsbqgkxfTrYfyxn2Ekx5+9X/ulWmetW6OU0shiO7CFH&#10;nblZPTeIfD05lf9Rt4Bvv1d49PeJ9AcIqZd4YKa7b0l0nmt78j/fOYT2O60CSIFbe4Sn1WZVtOHR&#10;5STXxGmRmmtBxQHcppN/umfko2EveqeuAz2EhCW29PyeJ8TTY5Wk5rtXMO4hwFWjiVDAcOOlJ4Iq&#10;WomUZrrlVLmWzxHyugs5tDr2tGhejWkYaw+K53BWit5F30K+iyOuq87nRNmCazP3rp56t9kV+ZsM&#10;YzI+e/gvV91JTx8blusxM8uUC1Wo6/ckcvqABiUVsj1Vf/Qp609HU/AR6vl1yASngyICz+jApwrq&#10;+OAhjf/bR7KGWqb/o5/4/7dB183FODtj66SnVrHIfy+NWVT7qcQTEGMZSNhQEz7E2wXV83X2IGVG&#10;WAktdvkgwHeSv1dyaeW4GNJHkF6ZtaM19yGSgupqekJ/1vD5moSQVlLyfuUTwSftbmwUPpKRa9rs&#10;RNHMdjHEVfI4pPrUHUGWHvU4LkYOIAxe66LO60hCJSfWNO6o39bqnMn7nbqnYygTd63WtZEEsZj2&#10;eX+dVuJX31xP+KZ6S2zbnZDbt5ItlVLMRDNxzcyuoaseIRkSaHnZypcStydtVIF5E8YeOhFpZCn7&#10;1nn+WU9QGGnK7BpNn7rYuxq0JtZjMfz6bbLiXFU7EI5xd+ew/IHnzAgL6HbwYM6ObO0endFIptk8&#10;D4iQGN7hbS9lP61FJurkKieay+eICJbuOkfTYoWDqeh4XgG+PLE4vSyTZtN09kfCTbZ1231zru3U&#10;BwWbEGe9A4SKer7KXebHIWeqzdo5pdGCg44n6gqPLq+jt1LpMdVuovNVC0s/lY4Uso/OiSiCbKJT&#10;fYYkyV8ONv8gLMcq1luPf7/qV1B37+FZfLrqn2igXUd1xZG9g7jTfD8c8fYIVl4tro6bSQ1U7Quu&#10;JFZozGRg6E6TvXnFh5MWomNbtm/0x0CxErNF4+SF/s2Zo7u7bey7E/ED8xuVwkGN0/St7xQuYVE2&#10;SQNGNEOygUJan3WGKplIISWeRGh7BuAf6t7deT4xrG2m4Hx+sIG7b6ZYE3aLh8zwpLHpDTdlhTaY&#10;Mfl47FYHjCSmTI7WTA8NVVZwifpgF8GH85yZEW5KIAvJZoLVaFMaZQohIYkjyd3r5paxvXHwo7NV&#10;hzdVObHpd3Tkh/UvDimQDc2Xc3FLXZEpSwQluONydnHHvoWdiYpfO+FB8ntS3cfwoGMLPV3rJG32&#10;nvpfYxFmmkd81LCtLGYsOe80WwZgLgeVDBbVxgx9d81IShaj6wkLBYguIhE8L/drg10LVq8HNLaU&#10;O4BvrjSg8yqTIkfLat4V5zVhTQJYH/XJXDBji+2PAPqxJp2/mlYGVGW4xG6Z1NTGFKG/DgTalkoN&#10;F7004qlzlH/XdoV0XBHOq+NQe6HedD0ovKL/wizSseEaiFAo0zyb0yW3AdkKK11FkTK/D64G4Vok&#10;W6eC0WqvbyEuTTVhCxgRkHT95+fsftaSsoCjbg+1v4gPUopBE8U8+jmpKo6yno/GmUekqXkY6chc&#10;Q6VuI6v++t7FBf7T4dmjqd7Z0rAqVv+laQ3HXRF89PXl8LK4HG94v3bpRoW8vHNdkf+vs58gODW/&#10;DWMYgb15Wuj+3yKWh1Qp8plPS40AmOgep0Rc/+npyzcMpGDcicH2WRvn2SJ+DLsXc1s4hhPI8IKq&#10;Fuy3K3uV7J466qU3bWRxYK/l6EG7G5p8LufJDmnRvXJ8vRnBtVojZar16e/5l76h28RCgTV5wdZG&#10;Lsrn8LbO7YsdxiwhGg19FxpvSmX5+ACBdCenyj7UU8hF9FHumxEfffog4p7I+aUXnlRynnFDfNUf&#10;k0pmXOHTlQEPyFf7uFgxTs4B0GISgiJ0q/l/GmsRqS56Vf8yVSh5jwrJAbdjjn1NxAiktWufBGM+&#10;cHRZxYPOAFVpOUIcF96dm+kSMHFSla8sjJbFSUTOMV4VI/qg39B5Qx09jhlckDGn5+ObK7nHDgMj&#10;i+qJj/bChfGLvKlwpxUHZ6oBCZu1uzxlOiD5yptc5dR1rQ0rIUyRbdtA4th28pPXqoUv3PXAfYL7&#10;0xIRbuWeNq90n9ZBrQI/jEFK8svUJ3RKCRWdN13EM6nEPHPZ0Yv8fKStJWyuS1W6jC2lmur7dcDI&#10;5ebnPHBm5fPkdaZITpX93d1C8ZQtcWAUl/bQvTfiA+r7GobUNvuP9LHPS/wLKCrmIqzWaU37xoV8&#10;Kd84g1YRN/gDU4Y94yZ6pQFKvrzt0bCfLblb3RiTcO82n7k4vcIfOeJZ/CVXaf4iS8JygGcm+s0g&#10;mKIIAnj9ALRdIU+Z+HMi7M0jbqEUW78FTjUnCNKJHlIdpnSvDSzFJ/9aUx1FwpGw6aAagD8KSEfF&#10;ypIx1zyxi8QYpatxQ9XFp28FZBCjfPzaf2PrO3Uyrw8etIUx/BiuLVZxXQ2fh43S74vuuD3cPqnu&#10;sSd7y1pI2O64xVkz2146SYXpwhwZkaIG2sSQUKT9bIFFPPrr8TLmktjdavGzdP6Gq27v1Z6amhok&#10;w22X2Wi8AGlvROW6rwKbp2uj29+3ppCEcbHi0Z3uuJZ1Jijfr30JrFmbBU7dPfIYN68+uyoselkL&#10;mUATU5+MDvppOLb3NDqQKvIfsGje6trHHD2xe29qwiL75/1SuGvrmrjj+iKaRdeNOTfSxAiguJPH&#10;anzAhZd1vv30PB15lfNbgKWsdYCp4/KhPjeiUTWFdq2XuJdsEyZl+VHOxrirXv2y4euHarttaz2R&#10;vemgbOPwfyxxdaBfDoRtuAIrpEdBhQGfhWp5ho8vIxSNQsVh8pnw4+aziQsoDXufpFUpo40g60VI&#10;FHYIREB78O7X8n1awSJ8BPYfvDMq9rOoMdLP+d/659W6Kk/VDbg8f0LzNUBwpHGgVi8y8h+PUJpG&#10;nW384w/8BkJP1AZmcz9TadAL/XJC1z0pXdfeloYivavMnY8xT1+gX2e9OFh2kUOyzj9C7G3eSwam&#10;M/nuZoccjiJi2cNHQEM7hmR/cJvp/WUo3J+iP6kK1947QQtP7B+KDQj9zVyqTEMHKojaT09NffCR&#10;bMS6OdGJ5Vpk1NTMGU5d6VCWc5Ir+dVaxovxoeE4QApQxqv/b/HZKpI6E91B66BSw8Lh7+kFGynn&#10;z9H2j+GADVq+T45mLAIXRFdP3tirZPyMZiYjIQB+yQtadk5q9GkZrfAYng854GuG47bWIAxQPRx5&#10;8u6c32FmxqIUc0GBdJxA7pPRG907enZXVl4qCDhGN7q5BKQmD+2/9Zx0ig9Ymz7gqxLgUrCImmNM&#10;ApxbTrVf7leJq9k1ScK5omd4u8/8XrqVsS6rFZ9ytPJjM3jm63OEKHdSILR3Rnh1imlA9raZpR+b&#10;Zd8puMHVjepw+/b3QRvLM3XQnAE92r4kUVSZC1aLoUD+85CDBX3zkOPsazt3+ifXdXhuezpM6F3j&#10;etXgH4TQk07498isik75LM9gfKSesvneJ/GSUWGKlBCvXS4SLM+phpF7RW/21KdJpXpVL6uEql42&#10;fXpBzB/ysXBK+bez2++mcIZO//kfQwtHE6RpBxHy4dqGk7XaYHXtsX3+n7tJD8+92pwx8Ds2GTHN&#10;n2aAq+ETqxjnP/EJ3OIiWSA8CdZUr0D6lVJi5l6bfC7hgV5H1y6YPX7vpnldruaLAFxKB51QY73z&#10;XLfQOUS3HHhguSjqVgbzDVt6tNxd7oopayn219wGfIUyiW+HK1uerQWFqTpqdE7oQHOqD+wdsE80&#10;ndWvYSnQvBqCkgfdphZT1C8XeIjp3l9dPdnFTTTY/ryBjCleJ3CzK0fx8W3+uaFZ3GI29pkmztvg&#10;XTwyV1TunWvTYHVLFlxzbdixvVafN9O8KyQqg1h4QUxMuHaQeI0jyNTp6sfhB1Ar/qkjSSvJJtt6&#10;VpWAYTekA7vAflVik6lskXzpRguEqltzphGcZ/H2JEls3ntVmFPkhWG4m1uEyLfRhVmLsBnfaqfz&#10;By15VGAMQSFx0kSoXBjeu4LZGNItp3mjwNNx6uRxu2rY0dtRx3z2VPs5lwgLwVRjINg3Xrza8hzI&#10;j+q6NSpBYZU3s592coSPvYK8dyUcs9l8uOucz8HWmAMA6Dw57uetIhvJOgG2NN2S8YfLtblXHDSa&#10;DQR52FFM3iABEbe719sVhSCeVg9pplvSnkrdhmiyybPvMsZyggcfY+oeryvn7/IX5W76sS2sqqS9&#10;typHPqoZkW35TCppaG70jh+o/4bchDzfyIEP0Z9g+k9cbX2qs+lWjRzooe7Ey2+QqHBbEXGToIKw&#10;HxLq4ZnKKzSqCvdmgCXCqHiQmvAk59cCvcRPew5fuuer6W5haw25HOIe+3O+ENR8ef1X8y/n6EKN&#10;Ffq7RjNw9feePY7ILHAugB9n4hXS0JU1jW+jwE9fjPFZ4DqMVys3sh3m6A1RqDetmP59rkd7mcon&#10;OjkiM9Et2QeS6ELbsJNktnqMeUjAr7mGtNa/b2MYL/vF/g9x1/7P9B/vVSIVKkJk7iS33DMbXeSS&#10;WFRuYcl17nfmtkqR69wvc82Icr/frQhpm+vcQ4XNbWFjGuN7ds4/cX7+/PZ5vN+P9/P1et7qG0YA&#10;DhhL7Wb1HInL5/SSCv9jcaAn43lDUKXualqlv6brAUwGvg50Smu9PbIsS1QTrkOgaYRV2cvf8Apv&#10;QEi7CyILgjwquaW6/Obnq13bHS3Mw08VsEZ+jvGUSMambukyuCkbDQLOt5RPrxV+6qmnXyPWai9I&#10;rJ28aO46rZI+m81i3tkMCkgiexMmVq4nbLKfsI+OI3+J8IGJS/RBOd0fJjq6KjMbrriOvfFzpXVX&#10;yKxRIvq+qMKliXXIpcQeTitw5hAq4rLyvyxZx1WTx1JbcQjP0cwrAlL/VhKRBzbpyzk8zLkk5Tvo&#10;esSLo8Ildga3KxqJzH47+L3Co3XRmPLNJgQV0YhQA87VCSZnSr6oBCyvBHBzN6MS0xqcKaGKi+Rz&#10;L6SVZzcBeozjcTUnDAGUsGrNg2usVrAq/sWxKU4uKI38/M3vdXbCCJ4YqDMy0mQy0Lp9z4NpCxFB&#10;hYRl5mdjnjaNV11qXjb83NMpQpSIbCzAknWUsxMuKUHSZxgL2UiqEFceCP2A8ZW6Tez5VOE7+TKZ&#10;+Dveet1sVDYxKEhHC8HIH4LFEKEyqnc/FxwW9q+ODC2p3784jQr+pJH6IlVk/MqGAm2p7eEJ77B2&#10;y38sv3IrJuMHZSPuz7rt53zZB40x9f5KCtljVZFySWa2vZTbrBAxcNzuiO7YhraBYjlSvgZM2FIN&#10;NyjfWjt5mbwwn1mUDxTJ6WpHrCZZ4vgtglFyhtncrBcbOmoTuAhqNUEdVk7Zk52r9uOIr3zAXAsd&#10;sW1uKapIJg9V8OAZVTOna3xsvdLvqPjNm1fPmJ2p0tFAEz4tRyIV6NlA+BtFCOzgzhab2PPmn9hA&#10;5beyuGuIjVwIvZLhxoBzoTUOGbuEF7fL2sK48MjoDGbSs8gK07TtxjgmCUG/F5ydxhZCUWKswKrl&#10;6GSJYnYQVaZxDmYciswbde8Ml77BHJ3cEWkdzh9za2Dj9BYl1Y1duQdnfgLHWTT/FB+4m6PB/PWR&#10;qLEdH+5mquIsLVut7E5R+vKSWJSXiLx7CMCYyvrE5OOhyt3yQd+ekrvwe6cJtIAJUl4hbquAj/Nx&#10;EbdoWEeSTq3ZZxD/yBBm1MLrM4wPyGvemltDckC41zhmGSb/rQjzO9Py4siyfGJ4WIzWkzpbUKag&#10;A+AQXt+r8qmle/ywcd7OISvsbd/8+NFrD2+6hbSZaj57P4iZ6OolT4GR/LYjXOcVv41UfXe9Irt6&#10;gqBytdIRRG1hoY0sJnWQUxhIEMWkfoV+Sjc/tW6u2jVElqfChjl4OqtozxtdE26/Pez5wmBMIZR0&#10;gaCCstkFqPUsPZ6OjiGksLzOOSUD9No5IinJ64iVL6rSslfrUseLMkWoGUXUmNGTh/Oz7lFmVFbA&#10;C/5Lh62nTwvEgivaOybcNBroxCJlZuPk8VLRk29j/oe9DcAti4wjStXbM6bbCW93MgUUSru8+X4Y&#10;hzpe9vR/pCqnhN1WtpfUnzcp1MtqUlaSFg0PxsbkYNGPcxRs6dx2de3RkJ6Jsnjir91kaZHrsavp&#10;jA/JJHR6rIBMIOdBunqBzr5aZ6WsQ1fG6+uPNN2JnYovuMjA9gG2dh2mTjffhEJmqi4wOoxMNDxm&#10;srpmwqLZNd6sW+ANp4518LU4zq6ZZZBt0bgmgxE2xX3Iz+QqOvv4pVruVX95CrDzWI6TV0KkjzMB&#10;0LkvIilL2V8Cj896HCazMavbqRnQw+mlLCiVC2F/8zhF2PTm4v+jQW6mst5ymZtxrHtizhSs+Rz5&#10;3GVKr/VvHhdsx7ft9UPxB4zjjz9/RoXDgQuSe8YzNjfS6UZtDlC0/OBlFXG4uA7ElvmviqfViyTW&#10;WhBZ9mFT5C7sKt7r3jfG16zT0Y5QTzyhj5IKEN5mkNj5HVKzvy0VUGdX+BCoQvuiH3yI7EP7D56o&#10;pC9pMwmvj5qffn7z5UBthlgLjYHvxqUoHuoszwgzS8X/Sdli7i8vqOpDJnqHl6a6ultftqbeMb73&#10;1Wo8uuzcR+Om5llVx9/vhc4H9fTRvMVAuS+NrutvdxVCutRqh4sknutnWVr6riN9BCyuKAiKo51r&#10;EVmhBx406XJpYzQ1nCO4pQhgfwUuTHNcDJ3e48Ybi+xIRwc22G3w5v98riCVInNHxyW3bQss+vX4&#10;tyIEttkEbBPojap5JclnqTmHyNq/yhhqyxLRgNk6jj8bzb2oHF/GnjxPqqUFe12a4JH1+RvlSUsA&#10;lHN9LNE4QHcl0dvpjfQktO0IndnSHdFSP7YSc2YILXJOvpt2bfnwuxu6IuODakiUxSGi8RDn3y9A&#10;VA9XZHQR1Ji1QIPtUCqU8mPDes8Pv69wq3VQRpd340YAX1j+cW06hQooDAYVbHsGKxYZv1r98ghp&#10;fDSBkTtxO/FDDN/1OMwotOIMWml9htoYZiv/CPwstruL3Y9EFo9P/rgTm7FlOoe/mK+vfJCyX4A4&#10;8VsaLvSfkKHWINEJsh+aQ1Fz98CwNzX9XQEhs0s7d8Z/I2OkBIX8F+aCMbDEFY7RAx0Io4eptkKB&#10;0quMiNoeQvWrRzcENrKoAxaS7qg6GeaKYowWbaLaf4WTrhnMDRt8FKy57bqUK1KwaDUWyFET2P6S&#10;QCKwvH6SAigCV/R9cYE2zgWAYqWfn6aJbYSHzF/X8nufpiF8+jk9iF690q2J3V3TbDRwVi+pf+b4&#10;RPW45PHJGfB8XWTJBOz7gJQrDsg8BiNc2esSfwRqMMybeap0ky/d7fDBO4JOg0qkdxDIzBQ3+M/V&#10;bs6uUpVLXtRIZyLctXxqMMb/zE+Bq+UZvxh/Gyf212zdTNzw5zz873RznGzd0Py0OyK4tcCRQXnY&#10;qtK4HeHI54M1zANJLtCldbOlB3+ENW9nMBgNtvRcp/9YHiRbGbO/P05LytdtFkaC6HRApIgpzXKO&#10;a7iXG2AyEtpaB5ehNNoxFsO/R6CJT0rcpw44L6wXvXS9X+dEu5YdW5ecd3VgpJsQbjYrCLZl2Kqo&#10;SEYAkKQi+iD5CeXzhOnYXq1GgGBXAufhhpcNLYp179ro+n6sEYvoqZ5gYNthARvISs8vabOSvX60&#10;iUlIILRMVuTwD0ceNxDE+C0OBEO20zTFS5WFhTQL3r1yxS4/MiM1crvqo1njBlnuCtuH0I9q6KpU&#10;8209Crn5P5bJBe8vPZ1/3OMhvYbCsRFr4JrJ0H9csv7zixNkfa1Huyssgmu7Sa7WE4yWOUz2Sk/c&#10;3IB+vOz3ErzArLVB2/ASZD4MrIPkdRT7JnqqfqroZv/71SFMuFgCbg6DUuvW4OSa3wTKu2GslS8P&#10;LT/ZPR9KbKIRgp6f/wc24Ei87eH6E0pNR1DToBknrgxUK6Nm3DszyIhPyOP2eb+sYSehRkDTiCwN&#10;ybrDA46T2QqaiwSJKYqajgxH3sRigwXzNS1C+Hns560r2lMeWhgpwroK10xhO8Td1XPYhcZGwst8&#10;9AvPA4TMA5G8j4L8ec3Gx6rmlzkUFB3z4ocu/4yfyiVbhXMBIy5nqZgcdGWhuawK3nULTp/4HX0P&#10;+/vBCxaMDxGfgr3glzlYaL/9N/i7C+05pDfA8MdgXmYpYdNh7wt/atRLN0H+NFDfCWBCSaHaM7Qq&#10;zkeZWNFXQh5NpEaEyoDG44TsB6u1zKfcKeQ00fDCmf/dnwPxpEwRCtZ4lOyt+KCRvSP4tJZ4hcir&#10;9bwbX9ZNBsl+6Nl/RG+9Hj8CMzYDXv64vpOgsPK2z6c+xmbArmf0ps7WprZMg3JwfdUKcgMVKTS7&#10;+KU/rVX2F0UqJvVqee5enzAhTK5p3UfOAij4zDqcON8cmTdGi9K5YRqsje+UL/zxG+ci6SSrwtin&#10;RkXT40pg/BZAJcJTmW3Fp77oNI7iE5sz+frec4On9vnx/sFWg/lf7FixPwD3wwv4lqh5QyelUeat&#10;mWrr/dvW3uxPLoFbcIW9NNQ1Fd802T1uZ3X2wWTZUw9eR7mv22jmRvSx2ju8IQrNTo83xEVx2H2p&#10;cnpSIeNIRvm479GVXa6Jg1WzNT3IESAO7nN2BWSaZvbWcwqaUgpHWo6KeRxJn/qjt59ozrPTLl56&#10;PVE9xw8gBIelJvAzU3m34C6pxFrVKLcTB5jOi56028/Ez35oKS+XauV5lhIs44mLaZVBnnvJ8o3a&#10;MjxChq+wxyuzwMV1NZkOjf2iT8aaq7jEV4tC+/ZQQUPOe9HTSeEu/LBwqTxFayeWbQw4bx+ch3yy&#10;obkTsU9830UqGwHHVPvORcyV1QGjFa4uRvvr3NeKtHRy7sOJ5EVX4OlWvvfJ4SGrSkRMOrPSpAmb&#10;VytqW5NQWZaa7GUatCLTJuNMq42YNDxX9ITEjG4TTMw3z6g64JWDd+IQ+Ug/pQxvp9apagFO81VJ&#10;rlYOmd6HyfOA3KKZmV1j2Sva2kq4RDOBQbEl/JYIE1cgMageA0I2tiVk12AV/OwM9AaoaNwH8Cs1&#10;ek4YICb3zWdxZwEzH8VrmAQ1wMAPTvzezOOiLKHicKgtZlztu7Fm2fUMay3vyV28hekiFt3/Q/QU&#10;LjaBuWl1a/iXxfKv/h+CxP0fiwK5KU9X4f1fG8M7+4rGdfAZbyOtYRqyWUZa8UbBiGmyvv0i4SIx&#10;HNyHLTSkbGdUl0x0dZfd9XZ8/Lkfrh0qSMoikteNZbZNwlGdBs2NG8t9d8JzwTiSyV2/8MfR7qnY&#10;uJMz2jp4cpIyslwMkzDEyebp/0eTCu9npomEZOytk0un1PUuhPZf7qi9ORFXPruknSTitf7tTkZr&#10;4Cw4i+AexK4gCL4b9iC5llXz8jrUCjL+xGD/bas7n9uIPnufts736WX8Hd7NTm2dZO0zuzdqVeGx&#10;EMoiMoSJQRsGYR482kamDzi1L66Xf9Ttw7fW7VsHOP0CJfxSkDjxm2xmmkl3RtVlfZoVnmFtOrZK&#10;+DfO5w+MBvNdp+MaH945ONO41sakqTOSNCaFW4n0v9z0wW5Y84KFrjxeskMxzyEkJNxDKvTaeUIR&#10;RoYMkHV7JeCZ3HKo1Nhdi7zdLoxd86FTnI3hdN0fDcfmrtwZfmckFu3/IU1Hlt5HfWeXfWeBEwvq&#10;aDHJ2y068WXiThslaueJ4/SJac/N4wzAPwW+2S1/laQG7hVNqsiPDmg+hiQD+l0MRz5lxiWbmO72&#10;dIr9M8s8ZV8oc9EfwrfDZ1vFHji3fG+sGR/lo7DgzlHhEWw2bmfDAb5FW+MG6CyDL8wuKCroXy7S&#10;Eg/25DIJe+0Pl8nqyi7fBK6cQL3u6T0j3SgKeCBM2ywgKmhk3/gts+UeE3OFaHw7mnI4932EyK20&#10;wPlQyK03oe5cGj+7P+++Fp5W6wDbPaxP21IOdlEmNCopuhX6UfdotDFbbMhHq9rqS5mhuVYHh6p2&#10;Zam3dkaUmis1Xzqq7p4ti3JjvOuZaNYKEvawiPkztUXpyZr9eqvi6vkN4CjR8lBoIrVfQs4h7+Ln&#10;wuj/lTacPen8BHVfym7dtYLNXe0qKvN28lbQvBSayd4Myye508ZGvcrR0GG/uj8ZnN/875w4n3jC&#10;K6mm57qKHMPS1itOPh2vAiyejMkeSReoRMbNtx8ZXNZCX/JBZ6dDKoZD3wbDvYjM8xLpLtBFCgj6&#10;BIea3LnmbVSlyD5junfNqVNc3DHPWxGHJUidofQZYt78oeoR5uRc/BEG6N3UmcDqALmm4+wB390L&#10;rX7RkNt7kaor23gFcROueayNnqxDrU1mc6qMyAVApsvIWbLit2F/gW9XwNvoIy2yqSK+/4now7+f&#10;0u6S8o4UAmEtQ1zlPgEcBk2tL8gXE+pXwsyQj2Zpmg25b/9VMOaPnp+c1815PQjgjvROZpTWTzNS&#10;/T5v2pu07ns3a7i2tbTXyvFAG+QIIp4HUV+3fo69Z1OKpWFeDjapXM+b/WvgYX+XSZd2eoUPA235&#10;BPMrHOPJIaHT9dcmuV2ViftO9XZ4wTvhKrpZHwwme0ghac9PzAbpZvLlw5yIkJJH1mWoxftfv/7M&#10;5Q3Ccbq6rO9wL6RB8iJ+x4SnVa7C1Wrxt6sjOj8svVcIjLw//S56J+j940mGZYtH4CEqE/ICCwE9&#10;VnrMmKEMpjFrgvePefaItReg8++StQPT47Hre0sfPQPWmzqiXfQLqpQd8IriHj/T4FgDineSh/pC&#10;S5GX1EKdnKwl+4TZVA8zSnZB02W9rH8gSmxN4uOgwOHDEezSUOR9apIz1auAECaTrfASpK7usDsW&#10;dmquQFWi+bis/4tj7FuGsHTlI1XhcYULFHFjoYQbHwpKEszasmb32UQubDfF/bYldWrPrcOKfQ31&#10;9J+nP2/b3Zr9PXd6edHeg55QbB1luQiNsvHgYaJgmMUJi7FpdbekRI9fd+PcG9Xld5aaPOYvwdtG&#10;Y6BM148n1tbwQZzluz3Z3G98U4NMO+LHbWxv07wWs+ivvaHw4kvJ8AL5FZ8QHMolzoOIpTclnd7Q&#10;NixjrUo+/3AneqwncXa9E3CNJaeB6ObbJ+2gP2i5FruKXIGmVIGapdG8LYdvyVeqkuSLDx+BwJXT&#10;QBNmk5z2hUhXTWdYjBArxUGX8gkjrzai8rWGXmRhBr9QxXR8id7sCmPu52XmNUa3zNI3WnGrEkh1&#10;rjuNTBs1N558xn5ij/nR6j6Plb2sQefllHoW2R+qM0er9VvCespF2MF4sNHaNtGhIoW1RyHGhOfH&#10;QXaY6pIwBFLYa5hJ8tP3L4/z2TcNUB7Pt9YNkx2nlbssDxhw3OgG2AlhgcKfN+QfPywzkzyb2fqz&#10;YgukOnF0xUrqksK6tkyj76BAflwT6SnVtLYafnMbGwayz04TPVtuwbs/T/807Yj6j8W9OzcLrSaV&#10;eIU1ZGG1M7yZPfFUdczQSBpCF6GyV3tzvcMgHRdyGISWf9yLvffD5PZT2rCP5Sx8L6VeJE9Bt6X9&#10;FtclCYoTNHfaJhYV+B/LxCJiSh/pd+U/FvT602IjwyO9g3LPP/40XJni9VfcvqbouU8b74zfhkdf&#10;YBQwp+E30xglrSg7ZnIEqrRhWMAoGPxAT5tq3w1S9UKTL/rGJXJG4yf/vT0WOujuIFG17alSDFT/&#10;VCVnTQL/3zm394Yfy98Ea80Gs2H4wHHEpWhFq4JX8IOcbUZnDfS5HTwBd2VJTvnyHAeHDVLQ9e6c&#10;YNQwoVA+XWKhsae/EH7WEFSJ66hNLyVckbtwVFl9T0PWVSAllbX7DRda3Ya+5vAq8cofCa8DP3VB&#10;q93THGbTCPku8mfYnE8uo5+vvsLdzFbNyyu4hmH5uSmKMCI1vq5HTU93iBSqH2gX31u6CSfZuIHq&#10;S9eAdZ2duRe6LqtwdjylXSNsBrWJAc7xVZsyFguISrIbupmoNPjzkakATO62uMr6LqiUYv87dkRZ&#10;W7UJI6Z4/ZmYqmtCeXutUdbtu+yfjYk+2FpV90PWQnfqdPbv5pi5nmzu2NjoMwXJPWERM22lbtP6&#10;AbcKaV8xNxlfldLBIlpu/C0p7n+e8AZLUvbHwtK6KwufAQgx1wlcX1r+ELD84/s+ON2RghDcrXuj&#10;S93d+G9NaQJC8aWOFcuTsPH2Sfdj9Kuh5Eui0fjZ39MrOI4UoRBQySZ1/ukEyhqjpK719K4IWj6k&#10;FFO15WahG7anFdw6Z/0iRWAtoXrB88hS3vnptZMk30P9dN4ol+dtzdqYvdypvypGCm0XllYLopBz&#10;iQIsWfdOHYAtnYm77J9i6Fh8lD3cy9Pnj4x5VpfrVUv9teYzfcCoSVptY3m8JM4byGbX/RYSGx0U&#10;6UoZYfhdTRsMCEJUWiWr8su8jztgK5TwpPydomXfvWYrQwPi+Rtmg8xreOwP0GVLubpKahUKpW/k&#10;sAJf3kk/aZNHuIW7tJqQaaBw/fsre7mYXyHRF283XEPG8zCZSmBN0nWbqPJI1XnIdf8+dbQZmj2Y&#10;rVDIeW7bWyLjvPihTsD8nNIZSYey/dPulmMbUCZMLURhsqqc2qjgRFTmK3Pa+EBGaibbz2GHwbkk&#10;q5PLfYvbeydY5EWnzDdJXcxjnzcVJHStjMqWggLa8RWZtrfzWiR8eLxwIbkJf+B6ZHSxJ/2mTDGc&#10;gWJ0ROQrn9oJIRmgvNUX+B+j7PQ9No1c3zFL2lg0FQbMyGz5vaf1DwKOLJ+B6uLyDnmZ1jsoCjEM&#10;ogcseqT+x8Jd6JGdPjy/p9vySFkbo4shkUQOR6Jc6Pf/j0J0L2xkvv1M/jDtCZMdpeET9h0sJ63O&#10;Y4AI0voKYrSb/gazPc9kEdskiyeo0BPf8ieUJNJqYTpTTf9cP7th0Vag5i+7AN6KAWq0q4j9vL6H&#10;cd6vH2ThWDtU3KZ4UN4MkMy6O2Mh1jX8SfORzna52qMufJ6UzyzaihNbeI3if2mp7ENSVESGLklI&#10;lKI+lVcyM0uJlw7lkzga06Ra9gCGCRDAPfeh7cCG8V6X26viEjy4ACXcEv07TM2tK7vYek1S699s&#10;PDIeGMhKCnqTeLv0bEswzeqftLIUEZomUtQIP/9XWA5nVj2Q8rxSwQ4y0qe5kDlf//afk4Q9KWtL&#10;cTYrTwaMDN/uo8etVmYhLce/8Qf8VHCMYyFOkqkjFsmVHG9Nb0pSZ2nvaVNFRgnfMg5yaqXViRCc&#10;6qd7asbC6ha+7qKpsfLzO3r630VkXk3S8pNN5VmMF7+Rq13G5Le71pl7FHVuvT6x/D19NV3gRQIt&#10;22ld5csPg7C/8JOJMffmKPSp1gC2SQRJBDTk6sh0ubBTescNxhU/WHs7tYQVH39iXyjS2VhVrshQ&#10;fs2sLfBdVw/z1fvFUo18yp+1lyAc7DQh/ytXofZp0y3tiCsYA9LfcyOQLTtuytvbqod3TzxKhtD5&#10;rv2QEoxi1R5EdN6YP2cv3MjT0dcp9yz48s/klQkgaLF/bc9XdVCWh7jZeb+BATHDRK+K6G7YQxqo&#10;UWVEJZm4gYKg+y6UNwoJJ7M6kj6Pfu3QAlXdJbVbZxvrAkZ4EzXEO6gu9g8ZIx3GN/XwIeUDOIAr&#10;a9PLvKLMMFcHEbcGWkTorVeR5Lmawf4K0BPJ8JyBShKn3F7p9KJzUE9z+2nVm29eJkFm1XavFUTP&#10;nalAxqFeC3+fWFOGRb2BdAvrotQWuLQDR5t1bML0jBf0SgVKK0rehCXPImcRO3qT7o0jxsm3lN96&#10;enW2xcIeRqXf4SJVwMUjjanAuyW2HjRa2KtErJeTRvhryLvK5Z9EWVq2GSpCCy1wlLM69d3f2Cti&#10;mz1TPdpVbd2PZGhuDFMgqrekmhKEo0lSZBGP0Hv1eVK9WSXWGoo97ZPiVtmPmNsxrnUTHu1ISAi/&#10;ZHTv707Z4eciMNf+y1lC6c0AE5SXvJQS9KZxU5G6iJb7+koRzvgI7n1FS6c6wPuXcEbGn0XJ17bl&#10;Mh6uQ/uvNtVDHa89NUcoQ018KufgATYobiP5gnKNz8aXTs25B6nhJCrS27dyvgWEta7qZlUx9kP8&#10;6F4VmyUIOWvRtsY4aIKYdp3NnsTFILrjd3bM1trycKiKJ0t3NI6xtCoiQVcyg8gqlk7zQ6G6z9rq&#10;w8Y1K0rfRmllFrPiHtpOzBVkfvzhmf7CYqiWJJMqzqinvMtcjPt8VyHz26SHoSRnL4ToQ2kMrxpb&#10;zvceHgLO3BfovfmqcqMf9AG9Yf88/+QFXOZxlonK7cygyxtvXTIH75VXLKkJBKkOSiQLxRZO/gBG&#10;hLydxdSzuxJr4+2gelM1XsUoc6UaCYUNfaMjjq2AoFkgSHB2Cnb5r28XzBlZVYTiN6trbYAxvhwW&#10;MCwtxyN4JFc/8/ift3wZYE02cD5h+j9/vt6wHR4mDEKUxSQ8a7FLufzjScBzCnyBWRanfyeZm149&#10;b4u49fGEXrFViNs1uAaoIY1rQ07OAePcGNdfyoQwhfrxolTFdubb3UR57u4/JN6B6MADfYVb8FWd&#10;ll/2Lmm36yjPWX4qApgg0+cYmfRErE+5ycoRX2Gk4kx/0FWY6AdRQmG7KcRFohYgpvJPMLzIMbI8&#10;69V7Pb2j3nCSiA5smuZrbWrcUlp9fUcW3Wu6kv5LlbtRm4ctHayXfnMFak4bnL//aWvxkoRT0icN&#10;RjHj/VSzyXkfvPb8rEIg1hgNc/CPjb969zsQMB9/fZw2EC/4aWdw5d8ShWb/61CIUkl1xS7lF76o&#10;o7SSaMVZNupFahe8GRZ/3ZJYMpK73qkIQhz1M0Jz5SOCYUWwlZyHzIh/Jpki3PWJXla7iUAhsmxs&#10;AVDKQZZXgrGzn+h/LCbOM0y7gc/FJWOtfNANFoNI7+V8e80Sp+2fdIv/WPZkUtRGdo5x/tDNsHbj&#10;ihpFI13LdwO7mWC2fV35SiPhBwCBaIhq8UTchr7W1u1KfDJ9/MB4bPpRwtCBq9kkWEWxJPFke2Lz&#10;q8F7rYLZtmZgYjnA8BV7iOYoMxwzoXF3MMZlqHpmJKPKU83u4TyOgmu0BQ3oTxC9pU93Jr9gRt0f&#10;J/RV7kiEJwQtpBcZpUQ5Xh/KUYf2QapB5dV0CDUdF4waJAonotxj+cygM3VWjhlbpRPFm7ak49Kt&#10;CNSN6239qYvk8hQXXnsmvmTGOnKuFEmVZ3s22Xl7kG3+vIRuUAOieCXBvHsA+o9ggxbBGp2Lb8TB&#10;v8dWaWFaYDO2RYUVuwtmDCzKi2v4q8NYILa7+XnOpnIo3sh+Tw03AtNGcF1ni3hONsXWhWtqgO+w&#10;ScR2k+2jGNXTXdureb8A8yaTavUbsBCNpQsNrzv9twyFptXBsWTWgEls3ky40VZMHkCiIi7zdZQF&#10;/YnxJGOSXu74MerZhr2bB0JMQuXnT3vB0hAOWt5A83phOid/3IWYY6jS1vBSxkc/QwOH4dynmOzR&#10;tQTE6rEcLo4orSzx9aYEiMgrmmm/xnIN76JVt3K8c3mQsA/fOuwCRo29pQi+8/ZIFzS6MH8MHeoN&#10;x8te7Wm4fO0HJshxZlrzOPeiddm61PZxOziufOJl1sVxGdEG7rXIVLrqoQhF7kELZTCX0ciGrqLH&#10;31OrfkkxhW0YahhYrLEFiww1XLXt7FxkTwZ6gYIEfcxSq+lPqJbUbErPNGSy66tM4d+pEVxUpxGv&#10;7+P5Vt/3bFqdF0yuG4il/gkGgjC53/yd5u67Xy8Cwo0NjSO9B4RfdJf6GLj69YdO19D7aW9VfiP5&#10;TrmWNWQVvde12RNCStN1cTa6OUyBxZmN5T24iUEC2/+wdp3RcPRvW8qDNIKERBcteifKElETQkj0&#10;Ft2q0a1lBUkkRIteN4ietXovSdTFElZdLcGuKEvssgzL8+7/nPfj//32fphzZs6ZOTNn5py5799V&#10;7kuLj+vhn89umPkHWwqhQPZ7wsRGkxXJSf01Y9dKpr02cQNPB/ftXNtg4vlzup0Vg9VN559feu7U&#10;NFdjgGX4SWmkUMe5d5H8y7Eno69kmVh5dMA8pI/LesTCDvWGShRrT3Xi99yH2zdBVy/YDYTtNXLV&#10;wa/H0XN0+y10z5GTlBnu6IV+N8dywuypvVw3EfeRBfSDy2hAB6zEK31Zaijo7ixUuDqz2kg4zblH&#10;qu6Qx7lpPjjcMe0BU2pX7BHbOUxNjNp3ARtyVH9O9b80zOiliz4roGvnr5KpeKoG7l+as1pElAmq&#10;PoJ6mrIOddBTJOBKFRFu3IYNssenxld86W//GRNS/k50U3ht6i1HIsXfDCXiRHOba0wU+d9miGLM&#10;45Jtza4LC/sbCb+M3DezXGc2L0iUMbM1+w+j+b+BfiGiX3ZevFbdUQ+rGrepxL7GbPabDfx/0q3/&#10;Z2Jg0j9RClQg/2jTOZZUPoxBP2cHh+BiDj8XnLjsX+r7/OokAQemTuTdcZzZCxpX2pRbBEJNg2M4&#10;8oYWMlqcxQ17PaFumKaAq4ltrVCLuwt+ebNItbfrJMcvnaY6kV7XzzvlEMzQXTqPBG+dh+iZ+2sq&#10;sA8obEAy5qg4oghoKVqAJFiTaItwm53I8kG6Es57ssOTN6rs4YMPEhXLmHKYebsG60EdcZpfhmSZ&#10;+vmd0KxmwAJgtp5nPGzjQI1O0gutsV+JDKCt51v/LaXzUkm+3HCLL5bW4yTMh7hz1qQG1DPxty2E&#10;KFM/OKraQ+ncZeIAZJL2ZDZo04qwu8F5qdyFFxOYL+UdwvldiO0vwwI1TTgTmSDwxVkPLrx1+dzu&#10;ZycBSMSd6RTOrOIXhySdaVSGroDCNwrdCVeynzClHoPgvo796f5XFUiRJULJ7mVXJLwJfPHoZGb+&#10;Z7eScbzuSV4D1ayPjG+zoNcCXNL1mTYXAX7S3rl/71Ch9w2VBS6h3VXZBtD7g2r73Wojq0XobcL1&#10;2ifEix7crgfcg+MgI8kredyePKTkcxsicr07JqJovUI/WzlzFRc3KHL3AzaXgkUNzbPaxDn9zdtc&#10;PBGJIDMnOX/55GudV1VQacw5kezewNInBDNqsJrvu8qKCpZgMSC5paonf7XRPXHFvsqVptvT3Ecb&#10;9TQqsIOiM5d93/xKN5blycKuUE5Oh61Lz0sP0UZhB9s5hjMid1cnKlWrjzHN4YrJ51e5Gfhqu5lC&#10;JRHzjcvinpt76tRlTD4TpbiJuGiv09pYuOXl5mdsEnp24K1ncq4ParjU0PMrR/ykY7UaJNhQWfh+&#10;besYe3rurzf+CfZy4fzFsk34spGVuQOG5plCrc+acLmo+09LqmonW+YlWw+w0rRx+De9eRXC9S9N&#10;mlo/zhi9MD68MuID+rRnmB9pBP2lTTvdPUGzA4NgTlUJDMon6PCW6lB2hhGVX7yKkVHu0KgSqpkz&#10;FK+eVqYVgCuKe3asXfQNoRXmg1Hhctl3UXOhZR9/2bB6OBBwTKtTBHsB2GtIevZkh4/VyCNlOXIE&#10;GrpZLjuNmFY+mapmvz61dWp8+1USG3QuTNYRGyoVroVD3h8HWv6B50fJlyZbpBnjM//2TcVlPWnd&#10;yzvTcHYeuTM8sAqoemeX9ndNt4Sua0gAtl+7rScRLzM9M53vCLSpRrcYElR56vdXb3mR1fN28OKc&#10;HH87u/2kAC1tUmYq/oP8tmtdZqBP5V2ag6oFkb/buXse8nOlHAJqFi0nlvrhqu0CGqScldRu80k/&#10;eT95cAj5p6VcRvtDtqP48NvlJob4xsjMwJ9yx+pS82HRQ1TflyigMjNqi8blVUo0ohbpnUz6Pu9q&#10;jpvt+Ln0ObosL40XJw1//N3wD0kKx13gVaHeFsiZ+ya36uszPZHqr9OnOu3xGzyEOKcB3uie75Nu&#10;ZJg24QhEN86T0p4R++fkN3WIdaBHe0TIPs97ZZqLB1uK24WR3N8fuHJmzQDKymeFYzLxzLjF+Mmi&#10;1nfE2aGT5bfBgV8tK5O0X5k5idW+HCQbQaPcPB3zaJIW1EY7rmmwrjoI+a1LDS2FbNunoe3BuU8F&#10;t0YumyhLfDtYkFZo+SREg5kNsWiYF/gnlggtHaSs7qVJ5ERgoOKzoZ+SV778S3MzvRDxHCNvDRtn&#10;Knh21GG4lJzU6uHQtr6Sw/Pp3JIoWRixgWstval5r/HvkEHS7eOYRKL12CgLNaBw+Xv60wRAOkoB&#10;DLMiufaX1QFP/YSy/G5dQAo4d9RxvO5KCrIfI7+oyztjNNtZ75HUqW09cGN/mziWiMJBZi55Ev4a&#10;2385xQ8uMAwKGzGydGSGp5dSNiqAQHTqyvlLAZjLz3tw44mpXqFUpR+f3nLUW3huxHieMrgfJ6NW&#10;g8M1V+8eda/OREk3MqKTR6Ar98Dq5g6SoMblMrivvqgAcgE5ItuVTYbpSRJPOSOFtGJ5s/8ca5E6&#10;hrLOTTBUJFDaa1K9vGrp8Y2mRpSJQvVFdQHfz9BZlXEPYc7OB6+7WcbJIIbyFwpmfYdRfJCEsZXU&#10;mawsbPAOt2PTlMR0TdDpvpnaO0r1ygp/wlxsxSXh2w5pReRYtuthzus/NKQixnlwqZ0k7tKixxLN&#10;TfwGcvPmz70tzzJKPUq6HWnklfsnfoPslrNqjdfHNMeQafwkNsp6RtLrmRNYqdOLZdU7gjeMNDXv&#10;dZ/6FVwgw2+qDbb3VvQjbiZfwDMzCgNJs6QOEp0+iRbh7pHJHl5vlMVwsZ4rURMthLSKez5cwOi1&#10;Je491ESlqnzuachswwJJpZ8ThkhyjSEhC2LRPyu51CFxjG7++C11YzYg5katFGpcrKak2lMCUAYL&#10;Z/lob8uLhb3TVKMPD1RAwCARoNQ7O7Fk0J2dD/gfstcWQzU0NUQjxr38QxFAwrj1R3Ol5j91eZY4&#10;xDPGpm9c1cRxMXJao8yfgL/rKce5EXvNoDxUemGUkGpJ1JglxGBbaQ09w57RhMjbbyp8cCfOiBh0&#10;yj8o3452Y5j44fgxoebdoi+KLPlwMRpQa9Gl/jOpvlmjaHyi+zAswh2u+3giKPER/fZWNeEU3c0s&#10;Z/eFbKR1R04gdn2PdCrYInE2dRKH5iGlaGRxPzljz5otw/s81tJt1pqR4fszuY9kym/xhd4K+Jcm&#10;xAOg468Fpey7tp5y2wVT25hYXMLI6bgwuD1wUFX3aRcOO4kNDy7harCZO+/zfMUtwqJ9BIoDQy/d&#10;WZtjPKhULABK1rdbM7HG9/II4btILkS+fVNDxlnPs4u34IVuW6pKQmr1lexcXNwaLhS1IH4yrxoC&#10;qCwD1sY0Vu3cdbJ02iYR2ElzyP3MIt3Vh8ZLBUcNzPn0ig5S5IZ5W0AqRvb48sYoVShB9QQM6rc1&#10;2fRgFF0/KmXuMwSZzdWVhhyNWyWDswczOvVcoVcQ+5Iy1N5T/ou1BQWHxGWmeWDNEznJlWB6qMGj&#10;TmadssVAOh6POzhlo28dS3q17HXqyv5WxNOZuagxM4DOhtjd5DIj55FLRpbba38uWhNk63jeTfXY&#10;NHD++EC31jED1ZhrO2i4aNEwSl2zoRL3IRTJ7bGhZEAkf9m5n/nSzs8/Z0fvaYpzjOB334Bd0RZS&#10;Wv+Ny7zY9qKkvZW8/IZTpsA75VxX7SzKr+w/QcKQMS+CYHC60tGwBEeRkIyuxtbh6Ojde8rNaxms&#10;SnhV6WA2Iqq2uaW7IKPEi4Zbi2MqXSDsecTCDduS5ImRkTQ/etVitR6YWl7VpjW6tFq+sFLrVuqU&#10;mtdsCoCzhq2gLs3iR+JzjvBxePwH/LaIEHEsDlKUJzsSGsks/yyHw1fg6tX8JYMWBv29oy+eYP6f&#10;UTIKNhIKhyjfL5gDfW900XO+w0grHVad2wjGiFknQjjaDkTYn30ff7+Dag42eDHRuMQyNBMKrtHj&#10;VUnEBKg36hGaoOxB6HFwyLTzwdnbMus/hXgtLyjOT2zzJDEzNkA8aPvPfLHUvoGyoxYnXDZkTOrp&#10;u/DRdL8938HKuLSfVBOx37AYkt8aokHlQrDuBT6oTzaba7hNpu4+st/13VPVuvJyNabLFE6KXcN1&#10;7k8XIELRNSg8dH6vc9uPt6EeJzGNaJNGBV71GVMxLZdRtRAyZOZgvQv6/GFdfea2YpsfXkLPqolS&#10;P6mN1RmN52uDeyU42313biuzh3rky+sZHV21a+nuJUDVy6VSKdHFBueKWQdvR8kx0t7fxIX8eyr0&#10;Hl2Z22DixrzOeHJvObCx6W4gbu0Dr4XkRw3iArqdLfOwWkKPePo0bVvlDXd6qm3b6seOKwKBk12h&#10;yj//QKMua7yJWCwcRn2EL7vwsHWBV+CYTRXEeQE+QTP4flG8l3Royg5/xanzioq3/fzq4BBjHmYL&#10;qsdKv+hxmlIYSjmaPpCwn0VZkzPlK6UQIw3KAj/o53umhzxBbXf5ey+07UqWcL5rV1deKA1cB4iD&#10;JIfR5hP1ckeEHdeTUdv6hS7GQS59QTVw/npwbv6nesGndJwQ/8tsVG9fENLYVEWU66qkn38oR/jz&#10;YYbf7OmgkFHfyWm3XxWxPr167B3GjWibEet0an9McrK2uWuCa2gSv9y8oz7eP5WWv5vXeGipOSjJ&#10;3wNatM1JUn6t9ETt7T9ZeETiQINfhDfSh1VfsNH/tC2rL20Ro2I0gvFU0NtKCZElBNLvHSF/RhC4&#10;MtOXDQwQek+Joyz/0pSd2TbdebeCKXdeUYwsmrc6+NuReqxyTKY4efnlKU30KJWTNrJXiU5LdnOA&#10;w+MzQvXwKJLX7NYzY+tjd9AXDH66L/plxw5s+ved6/Rsew5IyEPgZJk4qNWmpFIy6voM38Ar7Jpy&#10;yO8LbJ2l7YSoYe056y+aTfkCeGTTY1SkVBfXV0BqNFzcnKo38HFpnlyP1qlaMNRmevDZzZU271DV&#10;XTVtXtxaTCC2JVg1kQrkKHDfIQFfJwnUXQGOZAz51Xao2N1PqhX/cBVf/OIzU6hcuUMwjn73KGLP&#10;K1x9eMdq0z/HaPckHnKZfWmsatwViPSK3NwKSMkcGU56XM7TI/qTjF5HThJekdPXwzQMNn1UrYm6&#10;0eUL8+euf9ikt5tFntgt5Molzx/SL0YqL7sQ9Ae5CCR/VePHJnKQpDagEgJEU3/wJUGWPTrzAxZb&#10;f0o+PrYOQL5zDLFoNh1Msjx+8JXUkjvh9eVGVhZQMpzL4pXJ5BkeMctkX8zhVueE2mKZqJwLHXNv&#10;agocDauIC107PjhAKp8/h8RpTkscKEtK1ByK8Fm9TDI5rfaotBcPpy3zalSfMHgCgec1oJF//S0C&#10;WMzrZuTP1EF6KYo362zywk1Mi9+CF/0cShRV9vyIx6lMH1SjlFd14SSX0cLG3gNG9cfs8uwutV2F&#10;ny6pLOz2mZe+5gLntMM9hXO5K+B598nSwvC5UYLaAm5v3AaCJy03eL2cEbWmzaDb+3GWIapnSxrF&#10;Voy5u7uW7zwMP/twlC7PM2I8PF4Fc563gWVm4rE2gT6KA9iQeZe1379k58GChf6/4PS7DEGN/Bdo&#10;8hq5kOnWgyP1kOSxdu/k0iFD5D2ZCym5Z0krIeHJL8kal8NKVUMs/X+0g2IGrSmllC4ioSVP/vSO&#10;b0JVu/Ywt5GROmpur9v3MHfU8u3Na/blajJEU8pXatl+TymsI0XIbBc+fG2LEkVxbd//on2+wDA1&#10;xtEYzK3u8VHrTXC5XZypLEdkFLX60lG37+Uw0y32l0SzxJ7stFy1Aen773tfiRCan9dM3lmrvZ8l&#10;PxRwZYQq7B89SKA2UT87U4PsX5igQ34N9kFd2TXc5Dbi7q4CbAxhjJFx3x1IKTzZgTAfYGwWzX4D&#10;3YRer+M25qP3sdx1pvNsNjYo+iX8cTqg5dLzsvSh312FqgiqXISKqG2gWMM/tu9mul7cVd4qY6X7&#10;7LwgGzD+/lXMjzvl3CEDVKFUj1TTDffRGOoyMd5mlzHwRn0Kz0slqQWc7YQ7OWJkinFup3aIwQ9c&#10;V0dMzmIlz46yiw1u2My1yjf0PLBV76fFv416F1DQVoSOFRBkfgqSctWVe1PoVQam9tmheRJqOfjH&#10;CA49V4v4wxcst+LWVgfyblPlc3m7I12PD4OCrEcfPpamrJN8jjapPPaJK265tGjYdAzz7PDa10Ap&#10;XcfnOkV3cxbYtVLeD5jt+n3/+iA25JPmupS0FXojQTXSfsPa8ozOSRS5iKlVTsRG5qRdduyXa8Uu&#10;1cQ26trIbS4Pq50Ch4rRUAhtRpl6oZk5a+6drcQm2rWVGg/XedsI/K401PGG8N/YfU2IuzkpbkMo&#10;I5ItozG9tX3SBwtN4Tj6KGKvqW4/n1e6o39jNDYZa7987qnGa9H/GguJcRD5IwXBV0nsserFuxxy&#10;hr+LidcsZ3fb5nFzvARhFE6e3G6V9XdZBqwNlOAKYTtfO7tw6MdIx46XNUNPxJ8sadWWLdW/d4Tf&#10;9nNw7pqFvuCLf33q8MwLpt01Taks16y2X9hq93kNJogLOQoX/zIbrquZqgnpypnPvicVr0TuNslr&#10;dk+TmAC62akz7ixMiQRcBqKzxyIGx1gxHCYilK8F+5rVaC7zGhIU/r1S2X+XZ5KHcrIXBQzCJWf/&#10;NzlQHjUxAHtHqdeHRUWNj0UdFlLQxLhzIWmd/zY6NC2+R6VnY7OR6paEkmhAIJv/cJRXp3vST6OU&#10;vEJmTDyuVdoKwZkOmf9JOfE0NmVtrNFe+2do8GuhpHYRz6h1sepiwnwfok5tbI0f8ChM7Bmed52i&#10;LNHlKgRVxp+8AmNyimp4RgY4fnplebjQOdn546+dtr4tmJ5C0qtWOulN5BCHtT1YAc+NBxOC4sxV&#10;FN389qv4VhaoyuvrLqOdJRteK1JLegp58NdHqtErHwiksax6aKBQepLYPcCmp79G+R4//8PQ7jkq&#10;RsmW3pQXPLNDKGufdjSyUNyhlKYwdHJUjOvNQu0ulMvyQCfGmxqPpXMIzuiDlZQoQeqqamyJ21gV&#10;jH07loFLWZQM2sYODYM7aBUW1Khv4zv9upDGHvwWoef4/ji3H8NNAYgBuQ6pcO5hDBhD3QH/YgfB&#10;jRQ+vwOUeL/gy5ArmsblMqccjUVZJiJP2kLbsMbgQ1BR8ma6PklwHfaSxJjVGGm9MYIf2xrX6nJA&#10;WNnd1E5V9dOmliGC7cHuOOG9I8ez4w5fNOpTwGHsvuuyCXEHFjZpP7lm61BjWy3gT7vI+8cydKHG&#10;ppqc3M/Je4b8SnZw39xgXH5Fsa8DOHD/0kgBPdaYf2nuUzZo80JLPQxn2ZQuJe/dfJGiC7FoWTPj&#10;UgsAu94fPvrVgVTxh/rVH7TWfXD8LXT0e8Owl9Q7EpVm74pRoKZ8RjwthnRMXfNyd3gyg78zPvDC&#10;m+HV8pDnISAXXfic/8QcwHe+ugFnRQEf1iOFjfOMpg8a4/+lMboo4vPG5infHDumO1IptvkAa+sk&#10;x6QaLBmzwb+nZbDBKObFxMXNxTnfVI/o1X6eH8D6p9wvDmmLnoDqzP/szC75qB8vr9OWfaGJrIKL&#10;y2pknVk1UNWQfhrO23IxOfCy3s6JXoAW/M2xxYOkacKD4YhnyGg/GcHnaJVb7Yo5J6Hjy1atkzt7&#10;X6z4p0wMR0k127rLb5NN8iU7xInD6GbnfsMWLWJ3Cz5R9L788cvEpkHWtPmTb49lTYt1rSnylwLz&#10;7Bgsn6jRNjt/zbqsef3ayPIT4ruiGjTgz9XflVTqGPRMf+vBwC2Wkendf9QC2azuD2YorGJyfMMr&#10;gJjJ00etnYUDM5Eu4YE23SVu9OHPXj/kehGGL1PuLYhX50Zvivn88y4HD7rHMyEWerfFiRj15amC&#10;h6eYie3wO8s4Vy7bOgbeYRuUikam2nTFtrEPMweHWeu7bw9C8luPOz2guN5ndMI8GuBhO+rYNhAj&#10;bjmvYs4Bkmq/hdHMVWxtiXsmnLZo2smvRW7ZM2xmrzR2t5PwpsyZpwd3EKh5rKyf3s2w2yxaG1Ks&#10;XTjMnh3wKzrX4+iP02EGyeaGVY9X0psQksNjZJLVRCHX1RNXy3U5/zD6bf3tnrGcMdhzs5gIf+Zj&#10;Osc1y3mVWa8iAE6dnI4x9RHy4IZCqAb4ql6YBOV83hfZ/HGtV4YkWejmQvCIEgRMT0lGy1A4/0N5&#10;HIbZSspc7yBXWhRSbqQ3KPLTCxdjq+1DBrG5/nA52e382e6XvY4JWsGoLH9wFcoQgFvEmcdfEBz9&#10;JFIkUSevrqzrc2VcUhUBPOgqfbiDDk6WAeyJ14w1/jDBPnQzNKeBeU0NvinKXjhVqAnKlZyldKqp&#10;9CR8/X63b66xBa3uS2RI9gkFwuS9UE12Vtp/l586mF/J9mGGX8olsaPWVmRQS4N2aff/rj8FwS2o&#10;YSTCuI11BTgu5mtoCBYxwteY2DOJuCGqo7uuZDtFvi72QjAt49C/fhguA26XKMvxc0VCZi6UefwQ&#10;1d7PbTA2FaW6mELuLp/aVfenGfHH15xID+aFTvGktrNRqTOFpriepgMEpdLPe5sL3ZdhWgebZQ7d&#10;zhd2+/Fs0A3V4hWrQbsnQ+rB7SKiqra5g+K3sJFixmtbS7b61xFP4/uZQCKTsYpYyakk3rDi7YNW&#10;TVT/CDRcKoNa5Hd7JPnreqaCRugbHaQfteSal4eVwKU9Tb/49Hg31J+VvWkYok/OGzt1jhWCaF+5&#10;KfHBE56pwpaDjRr1e2BvYwNE783cFefj/5iCJMzW8iucNWEbCjtfpXG9I5O7+09Vf/1ay989udmL&#10;FJdfSDjtYiFOGQf+M5XvXP8m/blocmP6Z2V4JcbAJPnN2FKPB26wvJ0v808tuJtK3DnIgA6/Tb9M&#10;LZp+2ss8wxtzMQOkA07ZiXL+Tud1rEJ/aszpngKUs1K7nye5/SupwKifQH62ZND78SvOwm6uJm0g&#10;UgGhx70oS/jtp3sye3wdDoRk2kvi/ocQruXDSCAl0yEr/G0cXjenAjyb1C9fXZHA76DhGm5auHb/&#10;56lCrFEk84eaX3u1UCuJkNx6n80qwf2sbIVNhQeNBfJ/6ua8fjz7O/8DfL3SoUU2MYFCglaOp90S&#10;pYEHjoKDLB3lJPk6DliIj9UqcpNKQr888u7sB5czTv5LY/VeB/V+4T1vxF0cV1fFjJs6z/X+w4iS&#10;hVTx8jjO96Tr7sQ1Escj4ru0avCJIZnNZCttjFXVUttXWOCsjMbHducsc19+n05iRznLBLkTaY7k&#10;5hW+dw+0JzcR0VUFC4FAzxSdcpFZkjkz81/WBhAtA8ZPQmvCyXHNMhuJV3HLJ3uuIUH+IRF8ci4M&#10;nXNJLeunJTXbWNraduho84VVr3puk2/mdTKVIJWPa12fCVcSXrfYzP8wzWCw+AvBw8sBjXFrtk0/&#10;jR8pnpmpd4paeOjUL75OPqzsDu4e7WW15e+vJkE5rZ+2hB9R1jRwpTWVG0ssI+zBfewhqdWVXgtO&#10;nuibqhW+fXg9MDnzBj0/D/0xpnoaXATFbDoAoxrDcLFlg9D1KL45iUR8rG+yW+bk+2WrbdPJm1Rc&#10;TI1YEAL2bPAnWYHrOHW/RYAB/1JI1kj3qwlEsEGb+OFILciS+1e9ml71jaE5NwvwqbSs84esRdJZ&#10;wQ6ey81UgHbZPGN+YQFLrdgvgfDlgcMm+izzurN9heWYz9BLzWafJ84tbr4nhSofME3or8bxLbUo&#10;7QpTKN5Eam8fQSqF2khR9F2xXocOEK/scCnKb5HydQ3cYdRWP9UZ6VL0F0nBsZ03HeGyKL1wanyg&#10;86b1RzOAccMBAJRyg6JGGWXOXwCMRCxpNBAIwH3OtBFy53t4y+3qDVF/i6rzh9SHcgGolFvCmHmh&#10;LikKB6vEdcmGrac2iTWlvfFO/1x9/7bCQoTZbrcehUzSo4JfCofw4Rt6qNlmdQcM3+HL2fWNP7aK&#10;K1c/iXRBueeqt2ZeFX/1ULG47V1rNyaKf9VlJLrkhbntlbJJPZx7UG0bvehH7LfV5/K3oL2BiTBb&#10;jOasbhb9tRgnqEC92jZ6jmvfAkVVEQGk/5C81HuhEMaollxYdJmuS8vs+nWfDXnErdS+NOybVWQ1&#10;YQopKABPqHxQxU+9A0J1tdownt7U4/HnO9WOvRYfEDcYRFtzg/vt4r8yi2CLm8pEu1urYuHxGeV8&#10;mqR+h/swY6o/s5okNq7uSukhSaVJyUvwj+yoI6oW3x3UnIvC9lKK9ufyzQ7LZewVlrOrc3We0MlX&#10;fj56ULV1zGk23W/3TGUVMdv8/2BC/T+MpG3tTkj8+Dlscc8ZWMOptq5azctvW1gaEzIKullI93Jc&#10;Al5r7uoWR5gULaafu0WNPVyEuS9ZU0nMIX/wyQD19ZlBr4Wlf6lr0S1VSe32ggbaHczmJc7DxlxR&#10;29jCDGdAi3FDPY7Kp4piRuqt5iEhIr7CUwJOImFN6in28CvHsI9YcLCsCowKJGEwBZKTkbf98D1S&#10;kHEim8nUIVqxb4vdRcoP4s0EirJ7bJ2797xujM2Onxm8Cg2krVY6crFoI45lIAG6x0Tj9Khe86yo&#10;jg73mUIP4Mwqm6J6U4+pS66cbG/l8lBoOWvewU3hLt+qUU1LeBQ+5O26lCrEfM2u4JcWWEXWU7Gu&#10;yrC4y+OfkLt/2D+svTHm8T8tHNfL/2F/S7281kpzfR+w8sf1AIOIkCudGN736OCAqfYL39Y1Tx9a&#10;9Kp77oyNoLPMw95XGh5s+gp7cuYamuZ37TETe/B+OVSUlVWN5My4wdoVWeURGmJD/2I47QlsmPLw&#10;9Yuj7cK8BdiP1b/FLnToDVA2wWO7gTPSq3ra4jzQRocyN82j34iRbAR+i7/3fXs5to+rfYMLPrdj&#10;ue9PH90D3bUfDwm9fqxn7kO1h4fhp1yaCh46eZY3B+bujiYx+TP6YZc++a9dBp2wXmaS3DGaH1+b&#10;du/mOOVWErjgeiLmJTi1OeTyNsplXYErGijY6BgnZxq+wrOgzXbXBDyvDTwSa4bE+UAlHuy/ep5c&#10;OpjMW5th7UluZmReMko12tFWQysrvd5H0zXYD20FeBbza70asZj/m6WdYENZbmwkSSA/SZkGuDzq&#10;K464TNmEv3Ahi/FiktRZUNQKwec8RAW+cH7AMMJBn06/u3PK4klXzB8BjD93R1+4CH+4u1Vsff3m&#10;Go1YSqi13f2dvwLqgyk8I3ujDugeIcXSmt6Xag2XY/A3HikJrfezXKoV+Jn6u8DXgeV7x5+lLOxj&#10;PCcNPO0n1fQMc4C5U2OwuCFd06NR/0PZeUU10UbvHkTFhogKKB3p0qT3BES6dAHpUgQhAtKlIyog&#10;CEgNNYiUgBAQAgRpEZEaOqGXICaEKpLQAiHfmf/NOetcnItzMRezstZM5p2Zd/a7n71/jwXyKf/4&#10;m7OhmrjY/g6Vm2rEYjfs84HMhI6ed8yy2evLutiYX/mpUHyU9r71h1d2Bj543GZD3cOmTc5uDVPT&#10;he+vflzFi2dOhXTGfdPVzmP2p36jppB56rh7gPsrhL9p2F6CZEuoiSp7pvokeMjYhnojYOW2oF73&#10;oXpOgSP0/FdJYAp8RLPoE8mS2Iksgfcpx5saYKV7+KO+Fx+oAu4/vP90hgvP9PBgy+qdvzOfzuOV&#10;CIt7fwAR/7vLmuTFSUNybX1YaK09/TpOcePmm4bbajeAxCfaFViDhZop6LJpXvzOjD2uKEBFSvza&#10;Hd77W0pAy1LkLDtIUxWZigi930x4hiOhmNxj3pcngd/AK1Vibud0nflPYJOMqH993AOntxWMnNXD&#10;IswmpGojO7verdjLo11mWhTO6q717hT7uVQSfcnaO2sSRbvV8neoZErm1/kN62jHYsyWHP2Fs36J&#10;26l4Hthc2c5/dD57esYsnK2kiEXnf5rdypeuSz0posDs/6PDOD9AZaOV5jgOnzCzNdS/j9dhcBek&#10;71Dz8PsGmjCyYhiFQHjG3NLnl+VCKcOqiGkk/IVq9lGOpMi+MJb/YY8Db2NFwu/heF6f32nWMoYn&#10;p4UA2lGPmQyrqqS92kBxPEd6sdk0dMz35kca8x6RwTrCBR40x3In5PH1VjukWGFfVkr70Ug1sShU&#10;r5W0RIS6Tyi0uWyZsvbXeMh0Tv3VdV9X876rdHGeFNIsdmWJvBg+lYJIqOOwDr0NE42QTeLJW1xX&#10;i+ABHXnOdWQF640fItP6EZaPSM0lYcRijQ0olOOjqLNhgz5F8A0Era07wgB8h33Lxbg08wPV3BqE&#10;4mRaw4sLG686D+P4eUeYhErGgtUcNZdyaxN1f7Ool3jMTn0V1UAmTx5iGx7uTHpuT7gEUY4w0UHk&#10;C2l5zGshdS7BgZ8x7BcaUQGDYqeavnIC9acx3QMdk4Ua2XI/Pejmkmie0d6buDzFrSq7X4ccQez3&#10;c6x32+PtdkZ/eH6GBD1IZaiqdV3mdb7rJcQZ4VTODKOOH0jzd5c+7PTFvhx/FKe1LpuOzFBn7AzI&#10;Ba98lD+JDpg/if51GF9myn6XFB6aDRYHq6HFW8JAo5jD/O5RBsGjG0qiLp63q4M3cOp17M0CjZ4q&#10;nG2bu408U384AhNxgUtoSTDxqjqa7f1t56JLrbVowZ1XTpKlzYLYrxGWMiQCLhGk9HUH/S/vTbDf&#10;RWoTEIOY1E+BNZqKGIasoVcJV0XPH5Yb6ab2bSchxEkDKzsqmmOS34NBokvrMeRPrR5IAEFoikFc&#10;lnpOOijPXEr1cq7Z+48uWKwCO1JqtKOrHyCC34qHYQYjyylowNh1YF5juvmIaevijcRVs7WE7QcM&#10;3p6hc2ctAW5/0tUSsPLc8DSenDvDs8xfY4iskQUEUxm7TXTedPOGVFPliEv+1VjB/VLLf1N2HYG/&#10;cceqhzC48Jc9gDDIBH6ftTAHVkOoQ0WyRUjE/I6rMQhx3WLzFI3nvoN0rKsR+JgVIyag7kDp38sp&#10;b3+vo6VjZPWwS523f5g42WigYS4sWqxSGvHl0kx61SyWKTftiudMRrfYxi+3kSJdbncFFdFI2FtP&#10;YppUtCUE2vmYmjTmSXbg2L/yUlLYJHA+AyQYytfEOKpCDRdzzR7eaXzKX85lRTJVnyMCloJOXjho&#10;/vRberIySilUkV1T0FxT56kAh1VnYQ7ahu6+4nYC5A+Wh2nOlCBCJbyLyT6RoBmSUFApab98Qv5Q&#10;0IvvvA3DM+9jrpEQvhJ5coM2U+PeB+p3ryl93jMdBoMpaWRv2q4mOQ3KibFDkBuWnDZIOfGubWmW&#10;AZc1yKhtLjoWrOKzyW4l7JVgYBJbOlEj7WJoHtPBPrJMJhOz5Y2JruZ8FqLDk5H76y7d9gl+yTwF&#10;jA8s06SjzV4AiBMlDKFDWOXvPWzaNNOfvl+2CzJ1F+S3ZtSRC8wv+Mv7/R8uuzWruekHsOhscPQi&#10;pTPVUWt+lL6WxmQNwxmjxvzX7d2BNz8IJCR+EWdxsmKUh40e5y9RlyFc//CgT+X/0YGMZilU2owa&#10;75RUcNPPF81Gz84oiea6dwNdbrlOPZCNBurkRs4BhkI6tNCYoXCAjzjT49yQvJPUrGNippOF/hQz&#10;zOTtw0ALcBsJL6oTkN1krwTP8d3NTtBTj4tTrpIe3/20vERBWsQ5Oz0bGJy90cXWxJfWEB5UEZTv&#10;I9r37qHDTG+FPSXsqzd0vxHr44oNQmgN6q6bTvNf8WYI5b5vMmfN82vPpF9FctO5UAnmMRmZBMBO&#10;zGzncV5KSkbB8iWa6ZCGeN+KBKWbh96aTkO+y5bc0ygCQnZGZ3pf39ePDyXu3RMm9FN5HXJqqOqB&#10;NN/G/uZl9+QVzrBU18qg6dNezlGYLb87Wj5GHSPc9UtkxBOseW8IvtXlRhpwWQxI8b7VGn+svjBk&#10;d1i9ZmBndHpVzedyWRh/ZuL1r21jgIDdPLcYYh2v6mx73UlSoj1bHVU51xXK01arfW9x6NxCH7pi&#10;L20eJKJx9VubjWl+8AOf5qhcj9cpsqcxoE701wWIqmTs8wkp+pZWl3/qbjXuIXeZvfdbvXp/nNr+&#10;GdMRaiNzOVcc+Kmv5wd6sUmKZuBMeX09ffLmIvh3msOWfRT5eexVPk26Mb7a/x/kBlpigxZBRhx+&#10;qN4olPR7dp1KE7JxHKA79sw9rEgC8cvgSTxzkP/oxN4d2/vsRn/AAYsUJ9KIqZRw3o34VaF4L7eP&#10;Ap++xL2jCx2+nPIScAU+PGoEy3Rf5mBsOwSpUecnFKT7q3P3d4XCXQfxJyFo+zeOJXtCiXWYyKV1&#10;eUZw4D7620n7/La/yvDRjimoheyc075bY/sfXcpBmC/Qpl7GtKVJ90FzXf9cE/DpQUZwKCN/GcJ2&#10;GyuCnh7LvFQ5anDUxthd6Cw4uWqMumWX4cQR264XYmeWlhN1a477TQUm0ezUWZG7LXekri5waB8n&#10;6NXq+8VOrNz4/umRx92ne9dVP11324rKnlxV4j/siOcOcbvht+2phMvptBpLOy4waFb9/P5Hh/r5&#10;xDeHF74y0e2NsM/zjEww9LBghgfGiCoCAWtdkeMUe15CTEHQ3fy/E0ea04Ujf0z84tmifg585/R4&#10;++1U3w1jvutWl9LniR5ZfnprgWLH+3UgOEoazlj21eo+9phWuI8IibR9sNjdTzMVLG+ScVZ1kCZY&#10;I4Lx6CHxS7vSPkmY89Nmdbc46UKegcbuDocoGoP4POkgoVdt5sLThnoTfyO66caoODBhGR5MLLo+&#10;DMOYfymT+DxU3jngu79VSEOhmkTAf9O+UCzn8NuBv5cXc98frXmRo5tcKiAzqHRHoa78tcs5ObRE&#10;tcoF2VMj82KLC8X186f8sStD1yj2Y4ACkle65KDlia/2YjtZ/JfqwnGiy87lGB7COsSt517k8KNv&#10;sPWos2NH+sVq+jn2J1CaE811K/oh1hW2PN9nlmCSXobyPi84QILPqXQAkesPnCAjL3znzK+470Ef&#10;SKSO0kcLaLOkro4X9ytFWzUbVXxqWi4NoNP5ED2W0kqCdzrS3pHcoRdxJQNTh0AXc1/oIPSQ7cuh&#10;V+Q3X0l529IbP0sSpRjnLxY9KebaL3ZDr/hVxF/mfqyVnp0kskFpNQZlJl+rUGWVltnK36n8BqB1&#10;fvbuPnIy1739KloNe1qIPfXcjtYAyb56g+nQyMzaY1ncFweP7MpR6gyjpB+zzSieL19GxoRy1HwQ&#10;XbynQP+neY6sGMXVbiG0PDf//YP8xm/yDICb36b2fJ7zJ+2PlRf1/bwpW13/3IpOzvJ71fByccP7&#10;OAbEQIadn/78URQ9JY2iRrGiKH3GlFLCd3aoBKF6f0GWhBAbzr57nzQvNiLkSjClse8tuaLKMyhn&#10;aawkvyz1bIStV8gDR9uKkoCazPnFn3GC0L4ieoJzJHZDo7g7P+INOdTOaXxg+dBRjuZ/1iips2DV&#10;juo0qnxtzHnB+iMN8wj8ghmuKtHZ/wr/5ocrPfH5nP6oUuW+5VvSjK1R2xaTp7V+ZBVXpF7VnnyS&#10;arxlw1m3moNjYdDx2SPuVmWVJou+hnX1cooBAfAFMELYSuUP1UlYTKa7b/SFz/i+VUZ4wM83POmS&#10;qpYKc3/99zuwRo3Yb7xBMVdg8oD0ynZ0fM0UNf9DM7Gnj2NZ7RULIil/P3gcObqGw+CGNDjWOCHi&#10;CHHrySm31AuGyle/STdz898lXcXvys/5fOiu3ORgy08LDeaaTrLCjSsUVa+CkRpSjuiKiWf/+hV3&#10;dK/z/VKwlX+92jm17aMhis9QSp461pxlT68yvAGBse6AWgNG1KUsXn4seRfeWp7vVM9WAkcd5/ca&#10;qw4eHC8Mv2iyjZ1VEYbXdZpzqXxWxpRPQwTGxadqm6TvGzYvP5yCN824JGIU8Og2S/a4WzMvYQXN&#10;Abe6fL95+2XKo6hdjs76aSMcPu+gH/z8ui3bYeUwLcPcrJ2ZDjnEaEm8jyDJnf1hd/v2sFfP5bBv&#10;p47ek0P5Cesp0g8BU+aNQPVQI023K6K/K8WaAzuHQp4g41wW/7hj/aGVYW62ICd2Oz2o5M6Ek5jQ&#10;cMpEfNwqq8iLrXHsdONWs/9ZaSV2ZeoVbnZUWKM5DAVFP/Br5A7fciT9zTsxjMhz17pdKcS2qQMO&#10;HFIQK2JDg4xfJbCc6DkW8Twm9YBueC/nVW1Ox+SyrHN4VLGXHzCbO4kb43NCw98q457v5uWb/MjR&#10;alIzv2aRMoxgJrOTmUmjQzbQzoeNSfPrAvPG4YmgunuyYwykiwmyyAiZTwHw4tGaro8n0UdFYTPD&#10;oQZw7xm7XzKYtatN+r4JdBbOZvkGl3e6wyeBUjbYj2GGX5fmUDwVKj80+vN2gnYYtEkz6+KPUu8w&#10;Xh2wRywi0DfVmBraVci4BPTAQA7s1uWO6abgOgP1mOzD2uAbNlv1cqiplVWt3zz/0TUqgtU3gqLe&#10;w9qNrskv5SUJ958+BZxvcsuAL6t9NSXQbnKloU31fXv6JeNoKe1PIrW283MNpndSTQqLpuGxmpfA&#10;4WjizML/dFz6t132Ra+GESnhqj/PrtdO3X2QQDyiUolACnZ3CCcas+pG5+6EBKIvoFL5/zRcav9v&#10;I8T/6KYjyIxUD0DIy8Qkiw4WD9zkCLoHozwIceG78kcoRLjl0cbHZxP5L1VD+/HFt1QezlRP+qS9&#10;l2X3ySVZD2Zx7rGCKJmXLgbSVc/2SOIxkBcIoV/vBF/Elefu3+73FhbSDPKPlBKZxpGTaTod/9Hx&#10;LsBzJfFGS4o6npPuFmmv3t3ELHQrdNRlBPxy5QJNTBR+e3D7NGIUTM7yPTL2wZ8pGoElX8ykQnMu&#10;vXEyq9O9+PaVXMH2qIfsCBHZ63WWlJibo8nsCIPQ7pH+on1qol14pR2NCAa+rPMRz8FtIWbnfX53&#10;em40Bk6u8YHSkp7Kz77zP8ds8860eiufmPtFVVBWm7D+6cR1PfyjTWvVMy+txzsy3SIXGrsd0dbm&#10;ld7SlECuSdsNVyOx24+l8QEN9sjowVgdyO98Ksfk3d3lv6WV6ak9DC5EBPOjdOmXE699FS4V1Q5i&#10;DUT4DXX1gHuoSpuatoapC394xV+VJfiyYaP9KAq+HgKzMWZSuOSW7onErgVIIcyUpI1RnErahYXX&#10;Gokfz1IaJo93I0gAgjyCNW0NnLu/xDPYSwpG7dc+RMmWhgYsxKlFkjmtCsjLsLWqEAVQJJk311ea&#10;iqvZ5NGZKPTyPxd811OTTb+6t/6KZeqp5QMFR1jQbF9CffMSr6dDotF25BuXtbapcXlRay+Py/KP&#10;s+V6xe0kITjFVcvu1DXiKFJZp8N7YWg5kDQxSnEE2Am5LwWfF5gYGwUFstuxrZs2u68jr/1oLdIF&#10;Mb5fj3af2VYYkGgfLTOClDmanm4lh4IaH8yEpsSvWHbLz7fDTT8V1IkYFfDBRp2oS2MvI7Mla6vw&#10;F5AdY01Ps2fMVzm8Mg+/XIHsvS5EGwsUzfep+3fxU7+TYooUCqpTIEYNWHmM6OrrbcQfIE37Xoyf&#10;L7ZTJRs0zGc/sBnxWk+E6QsAnYhMqeqK+eKVch2GlJc8eXg4oS2o2MBTeMRnQKqAwOMc3o6lmA0k&#10;yqRJJcaIR/5QH15LP7GISA7Vz59ugMYXqMUTTL/koSdDnnyUgHNpaW7hclG0oKYPI7CM2QX/FP4P&#10;H3JYBS0Mb3rtAwrGIh7XIfuL1zYMakT6m0yJFCIrJ3E7RQQ/eF/39UlKckThgRNmNFnikefAjym9&#10;d0/XjqufNExk9HSWci6C+r/UDAyg/WY9g+dVo24HkQQ5a4+UjCTzTLOow/74/udvR8IhpoSC5+Ke&#10;95QUU1doE2+d33mOcixdlPhukDi/lAozX136y5sdSJHTaurEUheqHDRy2tgrJu31/vWZ74nKb5o6&#10;qFDPqfMpEYc3hd1+O4S1P29EhParvp9qhlcsaRMgXysSCWESGIuu2HvZJTh5MkaZI00kGYtXDzLr&#10;DJghkCFGazhZr73olG/6+QaIP5cFDduk5xgCAv3fGqe6rimFc4OUE23/en6zX28+kVc9ypVQYALr&#10;dFwk7n/cS/AX4/uVaGvA1ZHqAnnOpxyu6qCaiwHTheHyhMmvp/WKiMicRVMOLVch8w2SFb2TceXd&#10;eNvSyden2gXcXmUoO7LQbu5LdPeYFyYK4VAqVf2ye+Xj9XiZMZ6Du9y6b4Vhzu1fSa9k3A/EKY7q&#10;Z3BKiJ98GNs/vuarEH9G2RIW5tmnWw+NQ+VxStwFqYzTALmo4EpxrpPHVE0ZiqOjcWLTsu/qwKW0&#10;SZMLXo6xiMv9+G19T8ZY5oI3mfZd95mrg5mHzwIBZN90HynQZlKyfHLn7s3LiD61/lkebZ/jqnV9&#10;BvmO5O36vkrBKUZxihyo0v9K5G/CruAm7RWZn7SG5G5OCS5LYEmG8/tZx6VXVR43U19FOJYySF/k&#10;uFky1MBxZs2y4jx7ct9v1IiJHXPDSacMnqPeRbiajbJnazIJvQ9YvunbpN/G1Xo1zqfoFtKrMPwN&#10;tquxK6T2hynlj6TzdETVNG7VzG3GqXVH3KQyySXlljG0zlRE9H0rqn4rLLd6LsTzy6FdoNJ9a2pH&#10;PTJGFqjj2gAcTZbm+RQzcvUuO7daZFE8pQHbE/oK7In83r3IbRIcOXEqknBndYg+kRzuP4Ym8oEV&#10;5CG7IhXFB0Dws+h8NVltYNVcsnHlwPErC3J4vyMvQ8HdeXYPNr5V7xXznTNy+f2XF3KUGIwPHtCZ&#10;PdZi1B2UpgjtOXw3DE4lb8Ve4hWApcypXsoN78bf7ajEdvP/zlleWW6i6NRSDAdnRmiuLSfDB9m3&#10;zJLYBHPVBRWq6dQDRcCuXvBBMKRA0trYXfEEFkyoG9ajtkwLT6FF9sV9IrSwDlGunIkC9PYtidmI&#10;aNvRCJs5ma6K1VhEEcAoDlnce2jWb9w3IE/9R6pbYytriIZ0wRcoaoN2HyFMh8VXi2uGnVZs3Jyv&#10;rXXETuCx7nxHarDRnQ3vD7GdNgRTMSpgDDYO1IVQV9W7KEUvT4aziyqRb3gUvOjhjr1/iEXQl4e8&#10;x49cI2B930ourWalqbkbUBgp74HqNubaTY5RQkdnQcV6isg0omfrvvL7lBcXly4G2iEc9jOUV/dB&#10;yr89nDMPw6FQKiYMzztk/6S+OUiSrYTuDD/x0Kt37mS69LNKbwge6aFuc6hOQ3F9mJMkm7zxX3Me&#10;CvWTXXLy6rRA58p5h2c2WuZomdBdV+Pl2tGAbY8u+mMK0jSETc79VO8Jgy9BThKg7SXwJZyxz73k&#10;qGdW+ZcENOi29O5mLpyhrt2J9Zz7aSfQJ9UxKk8y3kADibavpBSMXbKuanzhtWcsFqzR95hDNgOt&#10;SqaZrGX414qcAiuLeWPWo/+jA3IgURs5rXC8XpFksHi6Fz1S4rmL2ZX8N6aRLKy+YO6dRSoQORS+&#10;AjYilUxKIyy/xY8KRz+NLp4IanvU3IRlrNF4mkWVePhJ9oU7UGZLzAPLoYn8aLF2IiW5BJzTtPUu&#10;W2hSUDDLCnz1ya5uj3MnIN5RRYDDQag7JFP8KBWfQNQYXTNpg5TaLi/r5oyG/Naw0bbmPL6eW32g&#10;3R9DzgJnFxfkt4YpkU6HOaIRXwduDfr44K/1ygtkXvFr0r1PgZJKycSRaHfgmF/IcHxnXWVNp+kE&#10;0EmEbGDhk/n+x1qKUQA7XXZwpxooBSSKxBClY+TR92M0dtDiYMlttIndpp0Np6SQWaTN9aeXk+nt&#10;hO6H7iQBaeTiQl5yNiBnJgV48RYAKA7UNAcxXcq3FIVuaH7ahTrpOtZmpf/acfEsfLVuUnp4l9I/&#10;LEB6S2o1HTkzEYbdlXTNH5xGc02MMMJZowZ6nGE5GcBge9Nc5uBruh/WjBm1G7C3tppbuRAMBlxP&#10;8OlyrMI1igoaezZzMeR4Z3KmTQw5PZzpoK7wJdSEDIdKGedUvUzIOElGCYGYkjqHQgm3DA00P2dE&#10;JIX2OKdy7BJHgbAQgNtdbCNIU35VtzkyDEZbZs2PVi19aVgytWNV776uHZXgvVonTUVRgYEobMOi&#10;VfvwIgXtU/A+/4o7ftLZK+/0/J8PBcp8+oxFeGnPsEaJA28AEGiqmBMBTUxajcLWTdqL7nD7Krga&#10;JfOErfUTh25TuWYV9/X7A2ihUuCQZfUtaOogFd/+rWPccxLf8o201KIlXdOd5c9mxvE5uEq5eoAI&#10;vIdElRhZtj8jJ1JVZRTDkQ2Ykc91/T9ez7QOzaDWCiAiaxQ9EM6qAOdVqaPFzENgAAiigQ0WRHrf&#10;X48V/Dgu/Ow1kk71pu79T9FWgOq6AHRcZNFCqTnTwayZA62ScUaenht8oj1PZnK50iyxhVZ/nMlZ&#10;MWQob35xFriYDZcdk9O8U6tduZGOSM0Yj0UESy2XqsYuWtbZudaByKNEaSohgbr6sVVpLY24dFiE&#10;oAhvEvjQjU362IWTMstMUSar2oVDHGv0VFigI4oMSn++ZqxO+2OOSlq7D7QSV96JZmTVB6zXpD3G&#10;qcgaSGvgnV2EhEi+yLly90dC+rVL/jarenhnKl6PSggFzgQtnQTfr5Vs/L7/nWB/Fr0p+itUBNrN&#10;IeakYD4d11K9uzsaQ+mvk4sZUQwTwOR7lJ53cqVOTr8LeTDXu3gvfyVJ/tehldpqXYb6gD8wYOUU&#10;SMUopbg6rFprWkJCb8ZX/sXQ/TW5PXnDh2+teC/hmu+fagNVCIU9pLUqCqc0FT81JNF82Fy2OLsv&#10;Ft52Z2vFnjVSsoJSQAt0JgdilHiLo02n5HduPWyNt8cwsZSmlCtu3r9CsjAQ8LdM6iimRWEAG88l&#10;yuiJ5QiuEPQMiaU20UOEkPpuRom+UyimLh06Vs7VmgWavw2ZPALAcoC5HMAGLL9Cn/S+J8y5Ocou&#10;fdGRifdmsaIrave3vgVcAAuw6VAKiGlDBmAiO5jIslNqHD3WB6yBMbqpWF9bEJ81TIFXworg5EJd&#10;By6kGNjUsPu7wNMyor84R0H3z5CFCteGBbS9h7qPmnQszdRDepyfAb96REd5g6HoDFNKF8WoSqjx&#10;72GG/eJ7WxUdcekHDOcul2jU2/SF+61JU9f0qHhm6CTZlNS96fR0/Nk3m+bGlpRr8wmsVXnab9vM&#10;xq5cszqEU1fgVPxfOPB3BQic3UR7LU9Az14sAltqocSs0axq1kUyNouG3gb/lL9S/+9+6O3//93/&#10;h6jfslq3tkWLXrgEJWMGH2T25RT57EnP86JflpoLXMq7vkYbndQNe2QwCx3LgVlMRnb4nzjdGZ7+&#10;3GXQ2lKqz6TmmWfaTNp0P//jtnNZFGz7Mc8NugWeOMyIkzMMT3tKedOYbD+nAcGELit+oo3xiKgq&#10;n1pBrynTpTDmHdbRGFUdvW5mlSmtJ2PRovtAH3WPYnpVW19Y5fhubWlAEunNYZ7ulEovpKNyJJjl&#10;nRsHVHYnaBmz0ZhveWdXG0KXMRgj0dhmFCXrh+G2u0Nor88q1f2t7aBzKhWyeO3IpHeAG3Rp8Pbj&#10;+JUWDWiuXpL8hSt4CphcAQiM005B6LFIpN+Bgr17c0uo24EizbWaugpT4cGmOvz78wlxoh5fgNw/&#10;iYpJ/hU6+xYTlEnCkQUGO82BBmGErThGsiHKzpyu5MVMdfrYpKJGZkl6Lkz/jUMmYNT950v8J7cu&#10;tVXOnZmB/3kY2SmzuGK7LhIxR9LDWMDUyYxPUzD078pks0eEdmX371cj9nHHdVTmqKLuBJUhIcm+&#10;rmwK2H7y4NI+E5f27Ztdt2qGfkmUZxT7fa8NS41clohU/quCtjwU9lEUu+zvh1wKwuQ0dsYr+J9v&#10;0NBTBHjVL0irN6VLQioiRdgrd+wtt4qFwuqMVDtqC2pwCzkZiWUPSpVcyJh/XoRbjVrHIKGF/G3l&#10;rn8DncQ56w3W1lfNoGSstCHQMuE+qi1R2BNRrDydt0Zovfp08h72XkQo3to0If1U89RTvHKbnytL&#10;a7F9+6BhoiCVOEw6RFLA5ZRQpzQHdHsLtiXV+p+Dyr27zDt0YrC+7bSGlgd6PYm4IWbsDqCgZT59&#10;7fmN5H7EkWQr2oIWnWCuFxCVKv3BtdkQEkMEh7hpHoVpPFFj43NmibShQPEY3iFeuRQb65YwNnar&#10;5xW/ePY1yIGZ9f8MZW4q/BTbVgDoBbddwxmnJ8LeYkA6pG0OUH0UxPNaSDnbzRUGqw3TW4VEr8TV&#10;XjceB1SQ8qtrFnOUAXwdpsNyhLccTrLUgRAwHVpDodBrxkM3sZMT5aLZo7enD2dIkcexnKFt40mq&#10;6RYLgIttB0D7TibwyngH6F1oGsksnZ6HVKHCZl86HJ96Vh1eNyUwyQxn0TcleZbt5HmXUyJjL/U9&#10;01NlrlaHU9Ki8JRyatf3tpwo0IaFPc62mssfZVG6oD7jcLHUXELv09/ANqOGf90sMoJQFM0NmGee&#10;hjE/mvARIe1sTPHo0WdcgHMcbDlMe2vkFspa85ksReCuHEKvG2v9hn8M2yLjBo/mBSUJ9v/RORlR&#10;sqW4ogrkwS8GIQvKZ4wN77zdXyx1WlUfuvqrOdG8LuzmRxLCRIH8EUu5/ZaTDfIDm+2avJJF+veP&#10;xwww+NsGE+Xw7UjHTt7jWzTPOwOB6PDnVZBvTpBlpzRyw0+iZmNDi2yviK+ZgeQFOj6mrUmV1PGJ&#10;mzEhBsetGiL1t7oy4xy0ow/8lP5nHt0aRjh5Leu2nhSQjOxfS8ea/S/Oviqs6T/+F0RFf5QgBp2C&#10;SjdSU1FCYiIgDdItHSM2FQSkRseQASICIiCMTpVU2EZ3SGwjRm2EgznP9/8851yc5zlX52K72efi&#10;+90+3z3vzyt/zUccTBWq4Qmo6KR4j17msbyuYIdnRKD461aiIPLuyYcGbxYLrIVnMdTXe8reo7FB&#10;N9LATPiTtsM7uKk2smpGC+1MlHz0Qj478UgTCQfDby58RTuQEwdIeySCBfXDm0GZ/FolIT+++Ct0&#10;rwe/NNKsfR18frfrzs64TYTjnzEiB9wW5kwV/K8jIDieIa2nqInDd8JNubreoXX3GWSmdGcZO++G&#10;YZ1i/VNE6dO7uMOAPhjHZFdM86N/dCO9FKx9l6861t7GADBbStVzOX4N2JQfLKJ/2f50V+EGSvZ3&#10;m7wcG1stcSH8b0B6lDfOYcguSG96r7/Tbart+APJtserhvvmiqTxamGQSGOIqj/bol4m/nSA+l+7&#10;TZLMResVPvshiglhEze1TlK0fkRGexHrbetZ2VWgpZ8gxxXvSauZ85GPNSK+fBLPMp6cVKGOUpNz&#10;h29cnH7SmnvItz6kSWSvs+x8vGe4oS7BqRru+62npC9DQ/5rcutYCWn46cYusjArIMKLcWbtCUc0&#10;WV3cda3/pWgnEs4KYvqxAfUraACLaZbnhzAtXhcjW2SVnLOpEBSKZtn6Xbj1LfgT69LxXPjhAPg/&#10;sarff2408cXnakFY+T6EnmgNjGnkUow+zjaVU6KDqha25xokbsWmtzfkcKTWKXCPWDSFXzR6Xiu1&#10;tnKIrJVV5xEzhDK/ZWtkiiTA0EXS899ZcJhyb18e/9ZOHVaVmetPG++5u4VKs9wUC0pbVQ7zX/lH&#10;x0D0x92hLsFxoGGQxjsOvzvLjwk2/itKTPqwoCA+mBfIjw9VPJAhamaU+nbUFejUmnBWUM+OnNlD&#10;gggigFrvsNrL7qrxOFExPI1V2PWohtleI6dQy8r2KL0/TJJAnGb9MeELTJIS3fLU0h5D6iLJeZtm&#10;06bN7aUsuycMcuNJP3Q7QbU7n2/KqvrdcsagqpUwj88DqYLuOlL7x1fjh1CbS9ZZ+50GGzN5hfB5&#10;vle1TWERMI+GtL6eVabS0fFjuJuX3OCC0YnNTqFOz9DzE1L5unGZooX1R2GVhnHa9+cCzMn9xbwk&#10;uGcwN4sZVR8L3ZrtIRJPB4fi5GYpPRTY+jLaD9AytS8rU+rV0c66427pzCoc5OwY5Ody3y6r0TOZ&#10;XDCHSALdvcDIm2dSuQ0iVvT8qyfLmFr0DEgxZ5qEGR+6Mc19ptcsW2F9aQI6eR/7aPzMoHzMMLmX&#10;7p7PitOxgYobrkPwV/d7SyzOdwDRLRM1DcIzpgdbFlg1gT//9I1okAut3DzuCHKoOq5i7djnXtk7&#10;l7QVYdwzse1vrzd5cgMa5j0tkGd9SiHQAlUerYk8ampTVDMN8PvCDl76WinhwLuiDrZK4vzLUTd1&#10;qqYpUM89DKmRE4eexKPXgd9ncxdRm18jkrokzJNSO2f5YFaf79t29ma783VP/wyJhVPdU1aM3EEe&#10;z9Zw1Mn6Xxv0/qw91La5qhSpInWQrqJ8plPeo/ZXi9m8jwMX6u44jMgr7o1apHjXxMptcMO5xBKk&#10;hv/TO1+xNTHzvn/i/vBkUUH6vH0Pl26qMNiN2kAWx+Pi4i/G4yCHmSx5ayKD3Z0PWb8nqO8gHXfY&#10;UOEKeGAfamITvYGkDTkpY+ccqOCq5q16UwL2V5HmljVQ+GRkMCy7aGfAPA72gt5cDE98Wx7vsxGd&#10;Pz2Eir8oeIkc5PiP7lztT91EQjPEvZuMu+UCGz6vqT3z9zBT5TTf4N6apl/m8FbAHwv+bShlvs7j&#10;u0+cal6itDJXgM4ol7P3/8NJncll++GVzfb9qMAWw0X5ctI1SqVmWTd1vbsAPzE98TrEoN6U0kXf&#10;FLaEwdCdIuS5ZR6PaFTh4cobYW18sSYbCBb0SLao60WzF1BuoLO0K/TZcSB3ZXgxQhMTYzfP/l2B&#10;43Gn81CbpL0pKteCfOtQwPbN9Xf8o7qOzYr8YvkF8AdJuoMFfLvnNT+9U7wUBYzhEjxkxuHcqx4B&#10;v0Rt9HupfA8lir1eebdyFSU1KLgd/hDsdHB/Yo18AAx2OFuETFEDnzdwHJ4jTCix3IONKlZ5Sb4S&#10;35Hyft/sczzVdg/zRnX1sQPwT8HJWgTIwE2/dRAqBz4aibVTQsowTQolnmNeN0I20SzKB2hlP9fG&#10;Nsc1XkAIenXu5rqX4hFWiAImxdiPN/wEKUYN7897mewjZrg1LFi+OtP07g15t8PsCk5kB/gJIPaS&#10;wNnLlD6cg+TcwmZR7tJ9yO6hlKK6duXfSqvm6jtnWtfQykXaczcVwt8zJrUdhyD++nMckspTITaD&#10;SL/mSfevY88eOCoauiRc0ar3bgTgkBrQL+u8KdtgjaRf29ElPXDnu9H0QesGt9f0Nf5y0mze3PRA&#10;NPRMPL2z3//NtNtwequBq9dLcLlzYDQUyWdSIkyWUiGbWo4feXuApL5MHza+ck2kcJ6GCYbIs8GY&#10;pzf/Fk6sD2y/u3i2sDtCFEJqnBvWI0zutlng95Ad0xCxohIvtpDafauXUmkBicJqtc1NJkk0RhRa&#10;PfcGmowGf40u+Kih4/a9Sw+sQHOA+lAy9u1/BnF5V/wxRn11jT1WP8R06xKTG9Jb3kTvhhbNaag5&#10;rqwJvm4WFQcK6f2QGoWfu6eJOzKzCwVVm28ysv+W8XPVjx8rNlrR/3ReIMqfOTOH37pqe1znWtiN&#10;i7W3+SuOZ3m5jxat3T5I7MooppnMEGCfxpDYgYHEn3x7bEBERj/ahKEo6GdHbrV0AV6P+h3ffmGS&#10;KMbBJGGu4QT3ix2cT3xPhntoNk27dUSx1xygj5ew70nOF+PFEdtL4ZMd455VFOefbZFWXhbM/bjq&#10;uyJmz7w5s6s92IAcl8PO9KqptVW6wrOZARRpPbtfXXa2Y1mDW7qIEh3A1fLmTo4nk5maXth/sXvk&#10;YfT1eJA7OEnUA7KLdydGfQAZiJNqMgMgFQtbn0GPSwfrbFqiKa+tJ84Iz0Nkd1TDH9ogd/JDHZyN&#10;A5cku21JA0W4KUng6v8agj/ofP/klZjW+TlswVRp5FhFOVGbbnUf1yp6Gt9KVNKMk+3fjlg39b3c&#10;kIRrI/dyZLEFvki9zGJwYeZpMIZcf1RYMHtwE2Xcubp4u9flUtonUOWcZ0T25Kgl/IvZ1NPuK7XE&#10;aXVfZVbs1Io4515B33FqtzJvnOrqHVlSWHZDrfRm4FAlqi98q/+OOCdvFP2BpkIRkR8zfvxcmwNc&#10;sVwV2lFY+V7PJ8tIoOpya32JDqf5w3sMtkd/VTx+v9dZWycGYCBv9URcGooOnRfm+5+L7COIDOH4&#10;842Wsthkdug6TOyRn2uCtY1WAXubU/Vd7oTF5lPGOK8z56aWdXmdt6zvC+P4nvYk/9YoI5uNSFOn&#10;JRaXtyJ82z0s0gyY/YR4tUd2FdCaxccEc8GAhN7UhLGVnth8HduxbT8pG+tN7SGaDSIycminNuHh&#10;qH73j7pmQ1LrcWi5jZYQazRGKwgu+eedK78RGY5nw6UMbWRIIpTzrKuDSxGlTw/uqjMsq3WhAZWF&#10;uKPsxH/pCwydrVyuzLGRWRrTeLg8zc9OM66SWXluPZT6bAXxLqLu5aW94fFPAYvN81cHw/XoIPdU&#10;FWfg8n0duWXozwXdkp2v4odlrrJrrsh94dzSNcL6rMfWPTp46LYw5gjfjBaihOAi7YSko2IoZ/jn&#10;dm6rQgGl9vODlg9LGx9QWR1D4T7HRTdzEOdMGPKlx1EE3rz1QG6RbKHa1anDPJnDFJAJ93FyRl52&#10;GWzPjDZRuNUZil6KmWMJ/VSCENZatbexuokJpthCeMCtkyVdE399dQ0RR1LCyRZF1db8DBSJ/Pwz&#10;ZdXucH1Kq2qkCq9z72XXUATgiRBQWHbQqdscnYlLTTct+hAFJruJFTSVVYjJldpcT275ug7qEGX/&#10;WUDxvj8d9W1sUTPWZDPM84cz6ATODlq6w/kHNfYXSaToRc7Jbzm/ghKXOy/jHX7qkk6mNOaBSqMg&#10;P6fEn66/yv6wbGfs+L2oI4gFZg20fB0/M0JsxVwf7+iJxLNcZDEmLV3yfdECs2Mdk/Tp3Rc8qmFF&#10;H7sbxUfVp63gIhtDCR4E9G1AcRJqQGAJXMYalS5DHEYzsE9Koy2p/5nB2r4dVICgoSbEv1q1Ny6K&#10;wBjtFcfzWkVpQZloQNc3/hjP4vCoOenhWIaqE++bCnPiRIl4fyverpQIBCutfphN+HUZnKsIU5/1&#10;/mhd4DrmnFJbikpm4DyAn1i8DbTrnOMSSnAapONgneYty4qwkoc6zvVJRuCakKfBZAVdNfrjMNr2&#10;bCS+Z+bl0nhoyLe0B/P+AzGiLK8GGvOP7IyIGmvli19CraOHou0W6M7HZTsEkDHxTYp8BZXp2MuZ&#10;ImNNQRfL5eZjRa1bu6ZrGAt3y1bcA1RKgo7YYk9jXkb6KGAb/xjrM3EyBtk2WMknrawfgqWxOD/J&#10;bZPHlDe3GpsOe6wB30366+0t+gnk0uxI6MtSVvatzMFjrJt73meRhacOCABwtDZ+zYfNBUlX/6ML&#10;t3iV/83lBcybkB+x7OHIftYmvkBGsDnDr2ThhOykUmn2lB5rsnjuFIvf0HYkE8r0maOudARddP2e&#10;u1Dljv6TYja2oA27AuLwOtslxXsvMSt/eUofNdF8x/EP1zWMVeydy79ihiw+5OQKcBZfgDC60+ID&#10;B0oodf/oBCEOw825p03N66vPtNXqUPDVo6fccV5h2Hu5zZaHlHA3J/XjgMBIgIIGKYtTDr5YbSGf&#10;d7Vb2vPpbvsP+ItyvvTSlWp3ia46LmX0dOqXveK9VWIUfqYVYbPaebbcBSDj26h/dJYHuLWxjP9p&#10;lkWL87j8ZVmuGLx8BwoDHP8Y0P/xW8t7XFwClv5fEgWn3Enxa9BgYN34Pzpg4XfwyVE5FWkbW26O&#10;f/4aT71J/UCNJcXjwTjSNveFzuNKQgK3RVtT0lkJxzSc/Qmp3LbZAt4Tzxkmzd8W1LMVd7I0fCgw&#10;yCYKiZuy2ZPf5I5LupDNQTIWvcSi1p0SiMGM/xkVi9SsRXWmx9vAk+QEKXKTAHboNN6BR1Rjccn8&#10;TfkfdcYL3hVExvJlhaKhqKf+Litxa+jBItSfPzheF0TUAAEmAXb/aOPNqA83fp3X8xjUId3OsbTE&#10;heopuwpnv4U7skMGGEQ6LulTO6a6ZWvH9Uh97U+IWxlP5nUFRJ6gghlkFdz2Mbtatmn9krlbJ+sE&#10;6qpYK0UCX33Dciqqaa7zqBXnZTKZs7r+SvutIG3TC8SrWZSWz5ULnwpNR0szRwuAKWukNyYEOwHs&#10;coHKFCKsoPaj5y24wYePshXz5RE+QcWpCK5DmrhNeQlRQ3SQS+s2WayqzAsZMKm0J/nxeVt0Q+a3&#10;imEJf3qhxe1Gy11l7H0ii/TtTfF7QbxN0QokVXntCc9CyxT3oSVtPdFpn9W6Seloj6ha7kqV+4jn&#10;OsfbyJBaYYV7yov4/ePnRfr3wLzvREPWyXxgoLEYP9NR9+nRnE4MhBNk2R5gScRFkNYWYrJYFwd1&#10;GS+Vp02HNsQm0EVlg+5FNSCfv6N2r0OkjozYjEy27NsDU0mb3a7PG8/72ZF5N3S0BybnPetSdNTT&#10;RRaAUhglTQeD5lGNkjIbcJjmN4OzjNuCafDdk4Ur6skhsW4JA3n7CQXnw9pKPg7E3HonkKRE7SE1&#10;lRfPegp1NYpOkSrvWipyZC9UFJ9PJ6OhNYy3VwZaIjWZSy4dnIsnledWg1RCrBRT3J8iMFq2seqn&#10;ocOlJXxakqi6VDvmlpYHJ7ur3pEwUTDzfaOoki+W24hDmv0UXnbe8tdcoIZUryzdeNruZbppNdbR&#10;nQPVVCGeE3W465FA3pAMj6OdgA5E3JD0weM06+nSonih7ydZa2x57fe+MNOhADJa2oeveg6ZHP4A&#10;Hj5b5B0Kj/Xmu4ERKEBgEVFopaLcbqWu1oAAZ8GMJU/e28Dh2JJ1TW134FhALEdLzEQQXBifgc5U&#10;hsJ9qXByfIbpL5VchY2e52TXt1jRxhbnvt8b5vrb04DmhrjeGLhCt7NAXiyLi/D4k7H3BKYQDJOj&#10;hG7ClKHl7t6ePu+DsdKyOI74WURh0z0o/Gtqqoru6orzzk133vNkvUagZgI2DAk+c5B28GT6uBH2&#10;c0P+R9aL6sn0tpMZvFhzsyN8/O7lPiJbapTeAX/HSOYsJFOn3mFIQGaGydvXyfz9LTKNtnL6joF/&#10;NmU2Mw4lzvr+QI+pVjzsM7F14yCJcZWMVUbXbqKPQCoLfaeRhlrJ1hG3D6dYv6luFy5pWDnCY3vV&#10;WYe+8zb2ex7eyIQJyjQ6SPUAfJTytuzm1XvPmppuWXsKb3PLp3Y0cfWExmmo4iBlPw4p6lcvpbzj&#10;sBzAYxrx+sIxv5AuHQbqFnd/+X04Z5BW5HQ7ImCGzpgCzbSLkdk9GEYsrjUibHN72L3aHhXlmhgi&#10;fUZ2/YrjwY9Rkx1t3w2yHdtL2VtqKGGeWwfrr1/nU3KZmMkMPbfHrzZSO8lgZIhNNRMpcWILavbG&#10;LX3J9Az3fHkcFrBmiJdLzvv5e4H/pGrsWFGeVUL5zaiSDViMkkZhxB43B2x+j5/ycVoTlZV5ICjo&#10;Q4kpepB43hU1MB1qKj/OkzuOHwCUL3saVNL3gPLlBVvKy/4gVkTGSGe5gtmzO8f5ekonmHaUEntW&#10;OEA9VZkmIEVEn7+lGFHSzzcft73tvaJcSZ+jqWbFyfPqTXl2ZOKEq/UOXZesgWrohETcEiAX8egy&#10;GldM8caQliGox+3vPthALog0tcGdYpq/BbFRnijwn99gpVXNRviqToQv6Gx1IMUplXgpN4k8R9JU&#10;if/pxQrdarcJmCHDpJHy2rgaPyZWXeXkNKg/suznwjE+lX1gICHDSgMhnlcrOQ8YO9VCdrKLT6t/&#10;yGeGF14WLjTzy1fbHR+aW4vXeOTt74zChrohIK7bfGpiWk9J4ELW0g+b1TemdpVU0ehOEr/sQvbC&#10;LbVAxuqgVOSnMsrNwtblAxtouRUvRINnI56cU0kpw7PJpgSRtfplFXef+9sUW5/Xbq6gW3Ys+HvR&#10;cI49pBnogSN2WGkGib7EdAt1rOGZCtAOz0j9b2RuvXCW8rizKZ/Ien+qgKBdMj0gp5Bis6EG8obd&#10;YmPjdRbCXwWmVGiEFQSGblJjwxvDt2y0Q0U7OiOux4WB2Pzq73RBYA0IKwPzVZ0/Z22ArcFTzu1X&#10;oNtKyglj1Qb3LxoM0mwzVX0YN+0L/ToVEajIa/4m5iCQ54pGUEFOBiSQHjHQ0i6A873EoxeVX54D&#10;oFkCjLgGDpvlmV5pP5znruT6i6EbXjKjyG2iu5u2QdK4cPSe84yaL2vTRVvdl+vNZBuMGiizZDSq&#10;4GIy6nrR9vXPCTfWjAbFWzTlu5axNw16kYv8oLmlnqGa9BFnxjiz8NeVPj8BTLsZIO3iPVUKMZ3u&#10;OF8mgzybxU1CguOVGbPwP7wrYB8u42J6NgQA4b3+JMkBysvqC0T5XaMOUWfJMdiAqo02ivcLb2cp&#10;egUAid7pilRBWdNXDgTiDzRRs21RkNTbPCnk6iWDWsg8GUCvUmWUIK+0lbaLc/4755IyeOEy310W&#10;Be85zRReE/mhgFcEaYLjrF1++ciWSAFncsIG5E4fxddryb6V2jcSkj1m3Y970TTukrvCMR12V8MY&#10;wthQWJ15Z1+O/nZgV0Ohu5vTL5eXLT/FOpYy8UUS0CgAun7UlL9e6LizkrKTYyCW+uDIs9Tk78qn&#10;o9MgpnrN8vFQutVV3kfmetaRN+rqNtZdzxklLoImATPQC2pJwVCbyvudgmF715YLNb7EFGe9gYcR&#10;CLwZ6Hc83KEi1fPmK+UZTa7xHlZhJyOyERVQ1Nc0DAzb643VfglufFvcksFUHyfVFrBjSGh3b2zI&#10;l89/txdVORDv49J/m+5gWRgCIhPIiasSMkLWBcuSEK/fjQ0nrB9cs/iwd80Q6/7HSJb7K3XNmQUx&#10;ja4Kgw5mILx7jsYOodrPeISKrkCH4a0Ipw05sk8/enS7IgpZIt7P4I8zr2eChTgkFvYOQl/LfbgA&#10;MgY2ECeMcKMGJtpLcyf39UbEFyipToreZxANYH0T70XAdE1HuldO4OFvr9z3j9Q1XXuk69tqSkaR&#10;45RiaEGl2o8ep+aeOvz4zMm2WOuIRBEf1RvoXk0zUd50VOBrf3fmUC1APmi4DIxxFIL2mk857ab7&#10;E0hdnByPJvGM5p86x0mNJ9HHKRpbX6tUNGktqdGv21/+33bytH90uUGnBxbE8F05i9/T1LXydfc0&#10;kAZwwaLdalIgpUMJo5dMEi1LUxJpE+/yRvMCRAIvyFls1eLg1NUi3I112tcuHyqKVB0Hr47wvTHl&#10;S8llb7wnZZXaDzDkv7GDdQO0oDCyIKgXpv2NfvN+tAI4ytxheB9+yl94Nc3ClUStebXX33j+jNd8&#10;e5l8xCpwKIMYfOIHc9GN/qtta04GUwlNmUEQ4MZK1lt9udCFKE9w8JB1wnCw26mErTkXJQjwEnVR&#10;m6g/SJhMAt9VDM0VOXU6dSdJO6IMIv/mPm9oyVxe1U4RpXeZ0ucgAsPIQwtiSHsWbZM1SpevbteG&#10;qD3Z+DkDTBz97au1X6WthOP03UQ/9BPv7zYsX4NpFaXT/KkbpJOCDgphmdIDlpCuXZeyscxQbphY&#10;SuGbcCGn3b772AhKNT+GUVfLqWvNeLdKSvZnGMYM2PDGX65ruXTEb+WomVeZOyaHSD5QD2c2j4Nh&#10;AiRNYZjHNB3J71apxdS0xFSNt2xD16Dp0HCoqw3UgCJgRx3t0paMMCpduLT51PK/22cHFuu1uKkY&#10;gPf0A166H3QpO8U0lwc4lqsWUko5+f9J6PKea3C2HuvcCjBbpkV7lm8hYEUwJcmo+YqBam/ZpR+5&#10;EVmPOJFPw1xFnC7vJdYvD/5io6D3hvsZEmnJiaXV0GvL1yzIHv8jPyCOMlSIeggwhQgeUOUsqoAz&#10;wOSNCWrMZFaF6ymu9u7xxxhY6bXodMqV70CUedSXwQefUpwuTvDcL71mCFJhBN2ivLOdNM4N2Qfg&#10;yRDkn6rfYMqhHyf1rW4x8xy+zHSBth/SZ8/wjw5kQ1r81E55TbHv8m4HxCjVvVjPyLCXC9ZXRQtk&#10;X/bnVY3BNjKKcm/klD5Nwti7ReqbTnLwTN4d/VoBci9TX/1SRYaRcklA1egALcDbgdrd2NIx1VEr&#10;kc5bN1j/ZNr06yWDirVe2WXfOgu0Q469E3BjIyQCbjIe557dUeUIKUW/kCKGQPjr+/zURo206c1M&#10;p1Pv/r0DLJMGXkEtwJs7iRP6dPrl1NnwjRM2WKVhwR2E9jPGFImHkau1ycDjcX4BNvKTFpawkfBS&#10;6A9PZenRzc9AnruNZd0I8KEgwLp3VNe0NE6FsNxH+/LiMwy4M/Sf7BltN909FaFBXfF2bDpU+FSw&#10;Xage0MOX97vuVZpLhtP2w5jqAAsMcEZtM8fHA7veodTTmirFsh4651eRwTK9ygh8+dBC6MNXyzk0&#10;80vnTPUahHQfnNUZmlOmgQdhSBimRPPDcHd0oIVqn4w0myR2206v2p1mJn5erQHyEdqvhf5/xxh0&#10;3wQqgoDk2FyaKWw+go2iJmdB3Isy/8TjdI06D8MuuHgACRpRH3+bxxV4eWhAv1LsP6ic0yiQA795&#10;+GAb6kyO+yzjQwUCR9SYCmayV7LxAkx3dwV6VFPYHLmwfq1Hxt+P23s4wXPfv8DUhepTDo1CH8UP&#10;C+/bxAMjtu4LI4aLG7pR81vROfl8ULB25XETB880+tA1xpLmsNznS6nGq0tUJTXroJQnZCe/Cbk4&#10;jiSOy36NZLoz1CuSm1kysJPlznAFQqnzo/z8R7e/lIKL7L63EYFuLHq/8+umGCon9aDZnHPHcPtM&#10;nYvrosjIqyHdLwShScpyNeQXBjx6XD9fU3ZtWMwKofOlWk4QKbO2gyyd4+Z1Nr640NMX2kDSluH1&#10;C0YZkp5BpocZTUlKQ5sH899paetR7CrBznvLKkGja6oDdLzx4uk7dbnP7v8UfhwSwavlkTvYZd9u&#10;YFm9e2Qg8dFzd1FL5Co3O/2e7QHW80xEg9B8LfJ953Ufa0nbvnFsx3YlGN8wprFYNl8oD/qiiFq4&#10;dnfBuexaQZ3X+75j2OyXzNPaVT6405lO0DqdQW2kEjk+v2Me/0dxx/nX5g/MRIwE6pn+nQnTHqAk&#10;i8oqb2yhG0SdHj0zaFZwfZWsj1uKJ19vx3d6nQ4NL9kSyu1n2vTeDWZJZyk5LjVg5o0AztA6de1v&#10;EgGRcr1U9Eu+1hRpmooH4y3yrQVkKLOO8GevTXZqdp6nZ1xgFN0bl1M4uyIXfMZHcNssSY74tlzY&#10;/RQm1rEdRonHDRlgFe3mCn1tT9O+C8cXb1hFJBLyQrsd913FWiFaflVwfn0LCcV0yPLT0/5PCxNR&#10;4oktC9zupsRdazh92GJS2T46N3H7pPzZ+9nHwu136NMtOSTGStU7r99cO7ox+vWJmGJ/jRJMaiNN&#10;v8bbuhDOc/s9lkev5PPFb2d4MehIj7DTbT+su2NRg6CIjQ91qqOriYysisbX3ltkcK60za1rhng/&#10;Nt0fCWVUnrP/Nb5V2s00RNi5ubQcOdogg+HBikKCzEgnuRdyCr707gV4S43yZ3XQC1n0ofoANus1&#10;MfSSH/efi8OaX0WG9pxh2RGNtXj710EB0Xd1q7wez5FEvdjFjl5qvg2aOWOqP7RsAIgTlt+aJ3ZR&#10;8/6ZCX8KzzrAmB0CGsADlKS8QPvVreynHpNO2TT7Q4yAeN0V7pgsuge7rMqoOdPDzOZO+RbA+fty&#10;jOeCdoCno1edgYZEX3J1neKuTjD3y4Hv55iL2b6PsjzX+ISWvRTVfm2qJtiARWdLQMbrgVMOj9td&#10;kkIYjHmthNghR0B6Tl5tTDWuatSQSr4v/vOUnXKNgi2DMIBhvwZQbeGHmf1jq4Iu+hpm3akvQo+R&#10;HHBWtT+atXUUV4QW12vDbvUOPEw1eEdt/vDRgfVGrndEgj1c4dMhxV1ptjBZRGJQy3Fbib9Xx2X4&#10;NS2bTMAflUIjvLjF83ekxw2mjy5368xbPVpwfe2sYdty8mlAnbV//Me926b4xdrqfVdJEwH9amQh&#10;pQy3LEMzgjzwOUzq8aO8Luv7NZdBI7nvWoYxqtWMZEVpIhXI+TjN2CINmj7NBoKlBbINX92GBkzO&#10;TyGuebc+vq43Af3hzux/oH9o/0Phf7F2nuFs/X/c16kT1WlrKVojtVck1UFRUlW19961GxJpSymK&#10;okajkrZ2FTVij9ZeocSKvZLYIyGEyO8+/+t+dj++H3yfnXPlus73nG8+4/15vUWGONt26DmLRcrU&#10;UFMbSTfehpG6n1MPXxB2lXftDA/l2NxPqbvAiJmZUtNJVqOey09lo6M+TbgD9gQLwxvfyYXpFpa1&#10;tMvZtyjYSz6yRAdNZhZo3btdzXQMxIkRM3QQfEJjFeSFOUytWvtFBpbjyhaCfiK1tRy6K7ZmVNc5&#10;Pq64aBkcjiGDSeV8q9OH4l0zGWH34Y61FfUWPBT+iPKSXMEmSI1AsMtrx3jKIBUwHtFdQxCLSxhp&#10;JG3C9M6qUtdJ90d56exLgqpxP+ajvQn0eGGfD4gZ1VUsutGcZmol/6TW1rwU9PPOCjfUpUPNsBqY&#10;k50q+YDiYpRhxccYHtSZnqqQCO78wRqeEh6h5ApsxfuQwS9t9JEM/mi2d2Gj53GKB/ZSWxNLQj0o&#10;wKVxzHV7amzVPCgjMD9c4dWTv6avEeK5r3jqoFK3bfUWGRsG/9o6lk+Qd0N1LS1i60AGHjowcQw3&#10;jyhERJbqIPqCvlcn4dxxMxTizKRT6wF0cBYjreugVdBqFHcntc9O9qxA6wXXNRjtVJG8ul6O6Itg&#10;QYMM09tyj46ViJcBllZMLLPRSos1Y6g8HomJFliYemnirIEUDilQfTs+lYwuVqYGcK/VL07pLdIz&#10;EhTdrG0HpXEX1Y3KI8fJct38+fMNNeJrFKwz7y+5iQ/qF6XqL6/yJ62LU0u60aT6JHe0QBx1UuRk&#10;daDZlSQJCcSxGdWnmGF3WUqqnFNVRsL4iWsOoSex1BZqMYHqPT7f3K35au9y/aCe7qsH7peQaVU9&#10;Ss/oCWIPV8TJcRzhZyfPMCCaQCst9Buj8DmBuVji5Rb6CqW9wuH68eyhlP/YUfj6me4HrL3BHRFY&#10;/K1Wn8KRJuHAKWUrZltNJFG4RkmJP6yG56LW2pt9QON4ZbeR44xTu+u2D4x9IuSvxqO5Y1VjfwOR&#10;IRswCDz2Ie2KodvB0ueuc0eJ/t6wPy2lwkaKM1sa6zdWt02uZkxiWJvhk3Rlz/m2d7JFUdLTDxkd&#10;ZC+5cQGZ83DbIR7vh5ZqA+jJ8Lp7a+zxgeMNYhpzt87KzOhMjDmoCyPGOAopNqDl5o12vVJ1KTEH&#10;Xub9Qo5wlXpkSipv+I0pZDzNYr0dGxWZVTk5DJVGkLL7sy0Y/vp60YGiv6LP3bydEt+iAS2v+HLy&#10;1ESvLb2K38mWM2NUGpj/ZjLIbKA1hTbCerY6OKEOMar8OmBiY20XuvXg75mhP/tdoCiqJA3UkwyD&#10;k6QN2p5GDVXjdtpMJaabgjzqYMTEVG3pYQb4wlGtqqJos3h4jpBefz2BsZcLif3pqtaWlVtWafTn&#10;cNvA9tmWAO1hQvlpkemJCcERrdedxxulsCwEVjx/GhUkYN15NP+0B+N9ZjRo85NBmGjcLmjmdbBm&#10;YkdaK/9TUTaFq36tUB4gfDuG2v3xH5t6E1kDtbg6X0J8/Kej8OlfNxsuCC3icQbjKTRVSSijiZYG&#10;8aReawirDbiuXBsem2b7M4FfMzX7kLQ1qnfxk3lZHDYE7sB6BTIaDEAVr1qHoQe1go8b2E6APawF&#10;liQX0m2ovrRZPOPVbau98u/DdE/5bvzx0Jm75u7mlYnkiUzlnhCryu++30SxVtWveNW/KZGz14IK&#10;+tKue7sMaceQaAHydO07yuf3T11k7wY8vOT+Y8veXVc3HqyvCs0p8jIesPdIO51zY48HbE0gD2Ly&#10;5td3TBXVIEnwDpJ2GiLBrdgmj+JpEhL5I1bSvOFz1CBIyNhWaT7UWQlohqRBE5pf/6zZOBCM8R9e&#10;2o/bRv6K7enniIbDSY6p5zM5TcwExzefWXPa74g+khwyUr5MpxgmgeUjCnvXaOiwnp54++e1e6LW&#10;2v+yaBd3K14xtKD3ND3L2q7EaCjOHztaEDo2xL+wK1ApIiOh1Z+mXDAUsr3VgU0WT6P2P6cyr1sH&#10;UPX3kTpNA0DoF4LJMqp9zzJcQM+texum675Ka63mlWntSgXL1dE471NvV6FLxF4ObUpJ+SBB8dPk&#10;Y2ej2lKaXCkOrDgO11fNYsxY6WDmOdJXX18TRokcs30I3CIakhtH1jDDaXBLPHAzqRy6RrU0CcRk&#10;trtDP+PAllryeV/+Y9M0+tdjD2tO6u+Egs2WXwbzKqfP4ixWQ1OSQvOfgF5CBI/XUb4FcXr/md3t&#10;CF2xnEQvREIE+DZDI7GUhJ5NiZXayKLcKY22o2XB31W6ad7dFX09D8dNP4yxMRK8lwLVkg3nr3XW&#10;dxQzyvtHnnP2aMXCau/fjuGrlSon0M1CCHfXZQY+3vzt24Clq4tSrS0Y8jAZQGUe5gDP0K9gdjbR&#10;clJys0XkrE3ZDc+cU3rYCJ/2HsYmtPHciJ+1edi1BuHRytY6mqOJoxHDDCwZDkJUfT+Q06iIFH9i&#10;fzRUOhLBvvYEv4G0RvzL76W6EFFbKm1nt49zVt/mhYSXLNOlSaEeZ2UCPqPVYzMs5rrmhYdbDUIv&#10;f+2ke0DczBIZkChWJCXmKt/+SdhXaJsyugEQP+blTLjVhj6KdvM6+/3+u4gq2uUZjYfExs7UBN1H&#10;DVpdi8Rva5PV2xmnN2vi4bHUGTzGmfrRJv2f293RZzVm5BOxvLs3Ner90+gZp/UftwtHXbcCh7tL&#10;GYDuTUwtjaNSwF1cFaFu5ja/HuGChNzjNi1nFQ6kX75D2HaOJr/PGlqMqLkGIyvQgskaH0OcSpNG&#10;dWKEl5UF+dO5vwn5sfXD6MFWaThbl6Q5rargFqNko0+PkqQjxhkhPd1KleNC6SBRuIvLLg/n3qPB&#10;KG8Gxxhdl8dZ1L81dMrF0038Awd3cCglpT6FEY708YHEQb4cKMnr+W39SurNYky0AqrLw1vmT23q&#10;8GEUmGAzxtU3gwE2wUO/NHqPKI5Qcbsp2f/MYM0WqpdjyotngWT6Ai1+dL1BS+DJx5xbyI1kvazZ&#10;UkjwcOS9msohCk0rDSGNeyJ64UDWJuIOsZqeIx+aTS9RibNs9F7gd7jmUgSvpfUePA3RyB74UyIM&#10;t5anw97iKzPGLxA5FpnjiryJVxKeD0rbJhNiSN67pnbcN8yq0x7iruxvWmLdVnGXRaJiCrPiIoFW&#10;V22OgIlW/VBF4JBCdPHOulzvCSllGB5e9fxuiAs0+SSpPnq/lM3KV6xS6ItgIGCB6aYmliGQmYse&#10;vW9uKcw+Kry5orw2Kk1Ydck7sIfV4FuIkxYTojRlNLMnMP8v3FdOL6c9n/aY1/j8u2Na3gtK1VtO&#10;6w7zn+xFKo8skdaXP74RBFLbu86jNrvgbSdEVwG4mTwMJM1Z5mUb16P6i/Ws1r76PXh7fcPXLjV4&#10;eMGo66fH+O7UDFnxr5uMZPfyrZ3RPYsTPALHcv0PYPsC/a0nM5t+bgSUfmaM+/gsTnymApgZK63z&#10;w5X20lmJTYNmknS4QF/wJbr/tSTB65HiyPuLJPfq7ZDHG3gpxceNA2naVHqUROOTj2VPi7SQjQMa&#10;/ZV2LaUikZZ+LQ8nVxZitF5avw4MXbenjmpTJ7U6zCPOvrD6Hm1cVzZa0Fs/XiRmusVvGASRGfax&#10;pO4tRuJ8XBAEvMD6dOm2PnjtRlFIikZVnwuo3LReU0r2Ensmu1HGpc9/awFmHlBhgEpWPNlhyHwf&#10;El40Gn5199vO+YWnO6y/a2P28TvrpXRLJ4FOBweapBHclpozNLLtrvwEKbazYoqIiodV4qp/x2OV&#10;b7j63qddMKLJaxICMvRUZL5Xx5NaNNqas7Q5Cw6F6f1S6/oosm+3SpyQuOM9B5HvQFYCpcUBMgDU&#10;10SkD3XguYVk6Lf+tnefQ3ahi4NfFmuxXopWUW3gxtuIcMOPBs3YLF4UME2RUbGuNk/pPcipKPA5&#10;8WTLU8S9yCz99Rv57l2hrYChoMj8B/ewwUPzlLXVa0LiDFAXC5ZEpfXwan91ihkv/vS0p9Wiu2i7&#10;QBEgRE5omFTUeYg1qlTeitzQdtBSaY1gjVwmJ4DMsLJtJIuJoSR8zkedQLbZ28JsApzrlw/NMgXO&#10;RryuXgaIBVDxgaYdydo7gRU2SprSWWU9vi5yvo/yr0punPYoDX30qj+ij3WnI1ko+ewoOO4Hgxsk&#10;u4Sxqamoob4Q/LjnSfkYP6R46TJT/vcgvUK+mc6o0rNIODN2wicCKNUAHR1mHlnoIYxZTnDEmb7I&#10;rjLx4xGzR6Uk3D9NxK/sysv/fsKpUTTS7rKMmP2PrdbbAI7ZVVwNv5bruKEXGwUOxd6HG7H8Tryg&#10;tseyf86KvCM167fwqaCkX326lV5NN80/P0/WzAPsQMcjb2pJYQ5ZfuZe5sMB6zYws5vaHPXWkeFV&#10;hC9TReuLu/dkhRNiM0Cu31BR6y7WJsBb0u3TQ9TfTFS44Smetv47JPLKxh2M9k8CP21erKgjzech&#10;o8m9H2/D6IyF9kFvrtA77lf8HnpJHjGT+S7E/9FivniK5pE9eEFWmK9Kbxy9v+IRYQxFAgCDbECA&#10;Xc8IjJxzqs3f3qcWqCX9j2DQHS7M/N/gIfYrL1DB1GCgsdsw5lOnmIcjUMpZoPqjC4eyiKVhv54d&#10;lFD+L5I9O4HR0X/v0ugwTgjRk9JrFTpexlsSSm1hveK96NM9UsueCUxeXVWUNiDrZSBNYBmurYq2&#10;N0IJys/a5ZoxhUIuHRAufcgboHp1j9lVDG9Egmgc6hqS1MmVSA3nk493YboSyQ2+39/J5HE0mqve&#10;YI/zqD3aTFVMUJhgPTPV/gG3bX4kO10iovAUwiMi3qEKxtRHYPag1330TvVutu5z7N2nCX1dUEL3&#10;hFSuvn63+G2h7QQCoR0foObZEpkJKalgOlTn/Zv2oWK+kPiQD0DdWkhxg/Kyd2bz1Z/KJuOFy6lH&#10;eacrBMqvG0d9qFYNYN0rDDFJA14WlCKC8st1D6M9PByPzZXyEtkEsZ88FQd7fmdUFmxzWnxydStI&#10;iLToHNwkJkI+xKN0R7VSyEgjw7Tn5QlfuwLaNnh1oE4vm2xJjX1BiV2HWTPeFAH7a4I8+XADKwO6&#10;K25wpMzgwnSEzUmH+Nnfa5yItVC9yviMsx2CWQ2Fyl49yyeZ04Xfx/uLG7+crgsURFsflza+WSL2&#10;8dNVvlLb04w+30ytmwZSuPLj+MZv1L0kGLmtPauAsTK/2hNmP7g2z+sVAzNO7+ghwEU2LBTMznZI&#10;T/vf7vbBQEGIuGuljKjgLJaj4lQRuk0yJy7FuLE66HJZ8MnNp0SHddM/PnsNYRGJ5+wbnampTSRg&#10;18wZSt0D6xvnK5L0LjjFzYFeUGDlY/xDQQluLSpz0ZOBp34FBdB634ZCIpkdTAwgAcCmpdF+kmW9&#10;BOKq46XZCbvaylfcPjCekTnScMxbx2b6pqJIlAjDqtgpVB80zMXV/HFuec7tFjOPS2HJ1dUE+18l&#10;fN7dEu4qe3h6Bi4S+fMrj52cknUI6q4jjTO9SP9XV9751ykLchi5qZgEo/Sj1OMN/nYFa30qY0pr&#10;W2SVU0CYuQS7C6fp/XMcqseRiAsD8Zj3WddRQiNBk3c0dDTklXXWlazY5uJVhe7N7yf1SK9/bCEt&#10;Mw8Ll1+i0LX4huk4VN+TVoeIf5foxvWnLUCeijyM6GNTPlbE8SfH/I5JMGepmdNRRWZLajfejeoS&#10;eFUd6kq/X8DxPW1pdUrfJeIE07cf7VXQp6Vl24zmKLhcaDq6n3zcysp0ee+a0dhKamlLXpvfd4wK&#10;/pjGMq1HkWvo1UGOeB/Myf5ytcnfSDgQEssjIsM7Mc4HmBykU27OOFhUJYb4PkikmgcPO/O5wf5o&#10;E/Vj/YZdW4vmtDthF6XWT9IP2TNFPmCs67X+Vt6UTtHWtqrsKy+N1LijKttqFUCm1Rjov3wgjtAA&#10;JfO/gyox3lkArWEdF8Se5kKKjINg2furp3SWaV10qOfiEGVWmCYNl/3K1yDJ8i18TruewiTmWenk&#10;WtcMTA72LX3JwrbjlrIq/aenZu/JgovHWqqWtpLpJcApFjuKA84olJx7mNPAxsIRKFdnOSxWi2z3&#10;Bhv3yYseXNALclYH9wtxQbJoQc/Xz2jxh4JryTRtKuDVd6DkU+Re9Tv27IXwhReAQ3r4cbdMayH7&#10;XR5S20qJf1Y/tjWlFfGFfRE387UifWOzSQa3WudWfOztP2nzOZN1iZMbSNqPtPJSQnP2KUaUiJAH&#10;jG3y6ui07nCTQXFBLizQQXqJFHxxVycxueSaRpeAPHpt0zm+8IV9GHqDeI/+jof05zHTDJW6g3+6&#10;el2tBD3o7s4mmkqAnrmipZLFeVYp/0DebFwl61tX85PDTO86I45PeohoUpEkjb2PdySNUUp24/ZQ&#10;6SSMS4bzdcz9jRpX+CaixtE/ZDf88CtcRSXwUtP3TCu4mPKAd8D5Il3aMyou0dftJKd2vBlkqFEs&#10;TxHe8IW7q+0yXb1X9eanF9pnN+2xKTO0eGtn5hC1MecHQBh9kju4GMwp91b9hJGBdike5LF6O4f/&#10;eM+PdaxrfAZhF2HYlMYypnGS6InKX8B/7SAFWct46YaFihTZfgIa4NJMnAt1DOWscPm89elx6RrM&#10;FWzGdcoGLdI5CMf2Fo9UXue26ODWQeYmv7rjrXnyR4m9tufESt0NNxKji4+0X1XYQ/w3zxt9ycIf&#10;SVwE9fRLMAp7ohnJJRUje2K3qqjWOvdlXjyTZS9VJfQ9G5mbfW/GZ3LvQLRi/LVtaUv3jLBOcLDb&#10;L2timLn71tJIhdMQhdAP+lV1N9IIB+E1UTzCEuEKylJpjwKvzKz1O9iN6L50+L1XQu1YLEkp9t5U&#10;tFHMfEk+cDWbiwx0OZioIgYm/2ZX4RgZObPSZ+Cw9goQyb7k7p+1/8SeGTVMt6ElAmWoQmpcXhoi&#10;6ru567LruzvkGkPjghxk1+bX2X4wo5iNtjTnjozo4Q8SgweDbayYozSBkvQfNhDxZX2tlZv+K24+&#10;3We4jtD5Yy/rDik1dLCc3V9HQZh81jriKAHC8+So08OmC4vnZHRlNwEumoWPuQZWKl8O/rn0RuPt&#10;dt5TKshNI+dLr2/3au/aTt6Er7XUqZ7OjTc0FHMBShaLrFSy1h8ATZMtXia/8Kj5mGilsvIaExHW&#10;iU9w1FUVaWeTScYdVXB/v/mIVtbOzGNc/rlS6zBjOq2UWTKWZlEkb5h35vPxMLapU1rOTvQJSKTl&#10;Pe7962oa73NH3cCv07e54N7WaaSmm0CF1Karg8ZnM8JnTBtaoqOyrP3ozbPDxkeQN3cmhTyXd6wn&#10;nIe195pfwN8FIYJ88TFBOsKCm4MMuzXSP5nrPdOehAV93aWK0piRO4fUrWXM+lpxQtnuax9RX4Rr&#10;mkvuEI8/8jHQuXpLElJbMWeVHUivzU/36GcGlPu+jLnTOS7Rb4fh+4/tNEfvv/m+0zfZpPyCSvEw&#10;0QoaQL0cKq6IU9uzqmHiK1MGnW5nzn1Cs31ATVkzksem4ohla/BO/gfI/9hav4YkJ1kKbBJ8GO0A&#10;g7BdP6yFumo0CIWAxDNe0kRzycHxBnIW4dXnZ/3b6vxPgx1fvAV4LzDLGXWWw6o1HDiN2AZZeQz3&#10;1IOU+BoEr8QGSzXiwZukKffg3k2nigXRlUdsFvdsP+vN+3Rx9mkYotQCsMowBdnJlSpH92sb7ons&#10;e1DnL0uYyUPQmyBBz3Sny0nvzySY/B13louUe7jjw/LLYvmRQdIzVSROEqTEw4ccmz5ihjv+8JfV&#10;fuQSx2touXXb12w9icZDDkGpSAvoHRSIOZXPmGH55XWHbKYrcg6iw92DLukH6vq7/jGC1Wm4cCSp&#10;mX7QtpWufPbjaBsIzhK4UBQhMMVgBMgouTuNU+tCOJlz4qwnqJ7/2A7tzFlZqZJzNoxu0JHHZg+I&#10;EaVSSFdBvxisaLO5GvYY1Sc5FWYAYJlXaT+tLG06KKrcms6/I3ZUStVx+gAtoXTwWnHLnj3u2Z3O&#10;+ZIEFAiohl31RqQwFsg2jC7JOCtvkdEibqLCf2xakVxv799cbSJubcYUDwGXXfMOFOrPADG6KoZT&#10;JYoqyKVeCs1nw4z3a0a9G28UAnd8LWJGJrP8TKgHm9Sf48xlUCBYHulCoMB0ap6n8PHO/0pCdQlc&#10;77VJ/cfSgjOgOm7n8x7nGcy+cpn95m/UdLnK0pgxBfS/IVPMTiq4bAmVjM046AsnRXzucbEturnz&#10;Yoc/pc2N2mYTBISu8sBSdgNOymkb7GPcUEkg0ub5J2AH98rSQmNTD5+fG/0AuVE4jWgrUIrOsl75&#10;92D09MiI2ckTv95fwUAN7rJe/ccmUoG6x/LvJ5f0FinT3Ceo+VarRiJLqbSQM7pJqumMYkp7xnyJ&#10;PcA80QZKtguj5LxURAopoZfAKPUiqz6/+Ly76FWq73W2Tk6xc26AtmLZh9LPnMd3UITI2olQJelA&#10;x7KErrTT/s4D7Lsrmnl31wfTCwFTY7iyLvPvP0XO24xcoV9u5p8vngR2PKmlChAIPF8Woq1DoXDD&#10;RWpJMiC1U0Qqd/r1/VnmKi/ysmT6+l3UH/kBbDIgNukTAdZVIqrv9irEpYk6UqiUlbXqxYOr+oKC&#10;s3N8xzRdgqj8hC+CGG2F2NusEHgGy89qF2XOKWte1LQ0d/WC0302WvEOYDdeBGgZpCxXsNgggHqB&#10;L/yp7ZR3pL3j1wyRLuhsCDm6USgFbGsp8w2W5edCZVGojepzOYqt27oud/owGS+8NmMaMqiHPX4M&#10;yZ4QWHLO52m9nHFNV8LvhX7C/fqmC8YCFBCoKUNBGtajJ55z8GDQwskPN+v4HJcXYl8CDBtyQSl8&#10;xQBrAPyuKYW24vDSDun7WuYlSO9wwVr0xU6bGZa5KMRcaPrcRLmNKEMkM8IvYGJKk87Ogx0jdT27&#10;Q3b/B/YApNAb/X3qfIHUKSzFGieU1pxh5557/3HBWA58sD5o+akxEND3ObihtZnzJswFBWxqmBah&#10;SWe5vMz0+pCHipHqPsVPc79w+8TEVeAXghkg8nXqyCfpJorYqO4bonZ7s3rZtSndofasYSGXPM2Y&#10;xizg+4SzAuCreIwrTZvE0fQLqwqHdZNTMW5OYEpixuuPkfUFVlUasiYEVCKUFhMslGzzBRPCXMSa&#10;WMxR2M24JwaACQf3o59M6xuFZ4Cn+xVYnASUOq4TpYQCKcaWSLAc7zsY/TSXP5WkeJKrO1vQ+nR1&#10;YQ8zHPgyJhobaYpRX6HA89gugFMv3oxAIzN71FqTwp/1nle8L5J794DG8sMCoMcmyi1muD/D0C70&#10;4LZM9of6la/vsh9x1YeGPzVea0oLM0aJwC10qD6Fq41pLlexP9m5ptHbpKfGtBLm/AxzfrGJFj+e&#10;9xVXs2tYwKnoHpf/88N+yLFosNrmaPHdw1Pur5Nk/1+r+f+/aIUJVtiM/EQYnKHrtLDlNvKrvtZL&#10;PbCTNA096STyPsbDJrUMHkvj5ot7fmaxdOTaTY2pCpwF7AVCVEKhJJ74mx526XT3sq+uZXoHwJMg&#10;XU+HSm6uo6RxxMcTUk2mg6DhF1I9Vil/t3hGKSP2l1YmCtpS3tm4om3SvG/bqK/iRUJ0RSvme2Nl&#10;r164ce6cQC0dX2z1kl/l7EzyN24MuFm8cLA+brHOC2IqSvME5Vf+ei91IQJsrHFMffBdpv/btS3x&#10;VDN2/RnrNcarZuVhKA3QDSnmppAmYtNBRwLmyrsLVZpHU7A1ZU881uc1Ecy1y7vR9XHLd3S8HRHN&#10;0M53a7bQAY3zeWTryFxrmkYf19wuDqHYLonel0OcGGcNpl7MGlitwqaNoHPwFZ8Unlk0X7pYH3PG&#10;Ni+fvUNN38V+Ln3y8gYoKSjB1b2sYzCsDdXrBdVtInCm3YpRikWXP3rD9vrQ8VCZ2BtsiyxGlcIV&#10;VcosE6wpGIl4GaWCNoEXd1vB7E9Xt53bEuwI+IPwMvnWt63vMTyzydEJBGl6TcCJCfn2RvaM8UV8&#10;eHgJnjyO/UIqq1VLSOvRuf19vzkYL1jOL8fH+YVO9nd5qxC67uymjQYnI5Gn8x/g/eEX+vkd444g&#10;bAmJE2ACDvChORmH3OT71tYhv4m8TIYCf2l4qCjR3P16U5ZMxrPy8+6fEqU+ZJwO5huo2/yq7RJ0&#10;J9778vSOqvhsLKKjgDFjU+5Miw8nn9UqD8CvbtkPvAm+HaXZMaFm40YOUCkqgU18fr7ZBeocYJT/&#10;WgVRvEJC8xuupfroj2n1Hg5tYlDEzLfJRjIaVVMtXeNajhnkD7Q80ppQsiFSz8wBlWelKA1KJI5f&#10;5Xvb2LIETAAH+Q4slGtmtX7OoKISgdlMR+LMqqBLvOt3gp3cWPa3q37aE1c30VMwJ+0KzrNZ2/43&#10;Ix01YPiZNHGtgfo68cV66XyPvaANUOPPGa6PoxnKgqsYQywuL3t4n1v42N1FwYVKvzNuWTZ4vQC8&#10;+hOkzOmhdyGJfruNv/9juxEIvaqpvok1DBKUhuhLiUOyGra9tOAGzkkeVtDu8TjiiKfjhycSiyJb&#10;8VlFJu5kFBWSoODJSbfBjc22fDofIp7UJAakaAq4azSxdG7Co/fWSumCp2ZCri6MfJljjdHrhZ2i&#10;hLbGNkMSnDQwmJI728onZg+UDQY9m+7u5BLs0BKec4K/Gr+fSoieCUluhKe50BM2kQjst0NQ+Q4S&#10;o8oFRGy4R9NaV3GSsSlJLQk/E3gAi7yMsOHRPwlTRyVe4H3qfLV/Xntj0CDQEYFnu0+bBVbhUlrM&#10;pzq4Ll4XGC/SpSgTw/7dWLw1c2sdZOfQIVUmZCie0Vu/yogVLCiKBal2e4tJ3VT72vzZaT/Yu2JC&#10;rQHmzdOOcVwKqIW/eMtoBIRfizuyDHsC3lqXFvJo8JRWKM+JE1ZLgNlEtboy6ENwCAbP6+bFFeYW&#10;9GVRw8RmxKu+fHGVGJigwBcfjP6Ic6qIPnVfelLoHOXht3We2S/K5W2h8HUlMNfW+/UNuDgaKv4f&#10;myxUHUz0Jamv2/NZfPA5KWv25+/VFM69P55X1tGbbsgszJN/UAfKUcL49nDUcBMaSosFIDkfqXdZ&#10;dnCT4VFEl0eb4pkwInrsnLzsUbE65ToRMgC7sMHqcIrgN/rNXBs4RaFkbnwvcMea84ZhuQ4qRv4d&#10;u1ifMSCqkNuhFqftdaEO4zTkfmhkyINWt/GfhFIEEXGk16DAWFB/kRbIcry+Vlf9bodUjARuYWho&#10;p9OtPLzuY6iHUSgX5MLhjhAQpspE54S5MmjPmoYRww5SVWd/iDpdqgIfX4PwesXnVarcthGHcnqt&#10;hHZ0LQq6joIn7Pw5mf+HsjP/h/L9+76o6NOCRIUoewnJlnVEH6NsIfsWYuzKPg0zhZB935mQxr7v&#10;e1F2Y6fBKIaxzWCG0TCm6/xe90/3476vH64/4Hycj3M5juN1HO/36/nC7czOZkOSg/vvNiXoJ9IJ&#10;Fz00BQNRBGNF5FVSFlkIO1xCCCbPJ5FCWqv+o8VstvY2u/P6n0wKR5D1dGAw2dS3LxKDJW8gm2Bn&#10;EmdP9HgNK+c3hVNzpM43jQPapvt+BxlFlVw2POVwv++M15+q5qsdYSkwNMa0ovpj3amn7coqS7Uq&#10;gr6UB4BmQo1gmjMrKhHyq6fi7o4+2x41JdIVOUcUxS210RPJR08QOs3jMLPfPRwI0XIpJLGSmL4+&#10;Ncyl8ZtNKFk5b/pgoV9VXKFmPF28uqG9nkC/V202SGZdT1ivyuBLJKwNK+eApFW/WrWMjsSyu3ca&#10;xjHye+zTsRQDrrs+J7aODSGF6UVBdoPAe+ynrQGUosSGUdCgmkZ9mGlzImqmOCCQUeTkhWilKnlA&#10;DrQHmsRPG9z/gR9Nz6knO71DwqSaaFjaFok1S47/YczdxiUREshwh3g9KupQ4B68okihJvv5vZL4&#10;DuslbEIdqTck69KqMSAIcjqaSMgcxxAF3ZaoMfs4+INV6tMNcNNb1tr84Zf9puexXlJubg9XOB1x&#10;h8DPSQ0c4icnPPWkhhW7cVHgkInJR91aWS2nXoK1SavGGgf7N3MIyLrnsysCt1/P/sBaPa4aTJH+&#10;eJKJAjBbdimAtBdsvEFLoXqjasix8tuK08X2HFrhJmmWRSq78/zOBq/wrSY8uLetnUUYaM2x4xFI&#10;MnjYxa/7gRu3VoYvlL98aM4wNV77gpD/EVpjOsAuIV+GU70a36jGfz3DdyvuIkl0CJEGd5ySi9mV&#10;/1pGDSA/BX1urRZtTpp72cD8xQ8TonYDjehUsuHz2L+JsupqBx7/GQmZLlDTjRDYGqeGriwVM/66&#10;xxxWypCy73wMrf0hyzu4fuPD9WgXBDnnLXKtOlOlH0BdRCGeYTE26Q3as6GPwrwCth9nJ4xd9Muu&#10;vHYYUaTbO0p/M4uQCd4thlaTNEe4UBozHmfNEg01HwuyRr/vdjF7IAdwctUy8zrRcgtLzTm1D/a8&#10;m1/X/AheBba6GYVPi7HQMMNZySrijgexik3ptb0od/NtpdiplembOcKkPFYap4+7b/9NUV+T3pNr&#10;3fghBrDUOmPVb9uhyLUtJ3KfMD8c3eawyBiM7No/TfQp6QG/HCGWJ/9/c9/5FLnuNKEsp95EJTrT&#10;tWi7TrAyYHw9h05OPf2Yv6WzpH6Os+z9jdKFkIibrjTDxygp0WqgNTMbDjk9A6NeLIcWKsrGfBMM&#10;Jf5bDjaCCpu/4Bzlg/dUdAl773vuANSY+C+O0mVHNQunb6cGMXHINduCsops4c+QPBzrtxVT+5ZA&#10;owt2KJmIenlW7ROkxc4S1yW2oqOO1RE1S7sH1tUZHUnXaiwKJCWZdmZUMY2j/c4X3Ax21fAZlATD&#10;WKav3nUIib8Mwv78QzriUmqjpZvNF++/yJ9dS1tdeZuv9aV1GvwzinX5zFELfBTPeF3SFNjey3No&#10;Ax88bMavW0JAJK/SQkF8wCNJ10cTY5iU/mgLFAhuL28jdDpLsU65opANUqJwDReEBak6l5gy8kkj&#10;TMfNcAWnyKj63ZdVqs7R4GToxFa87vCT06GPTgP/GFIEmjLKhVKPnns6x7XIUkU0r9CdXrIB97Zu&#10;+MSBX4ItIr8zwa0WMK8oYVdujjfkkMHk5AWyqSMVgXLd5Cp1eYZ1e50ikKh07F/V38/v1JkqCKrw&#10;hHup1dNZUvq5P4Juk9wXZI/fj3tWeidP7s88EQrmbbs5dHCEDpiFyYT/muepIpGBIBuy0WEKycGX&#10;rrNhCYTtISu2FeTTj0QjN29wJJSAUt8fk0MBqKg/320m3sy99aELJ8sa0EhSzAAo/diii4RtAulZ&#10;PGmW9+14H55sVJQ9jZN21colHtglT2mpJIzeJdHr10EKVLAxbZz0JZcMLXV8MOq7lR4vtDF5z8yz&#10;sy5+fLonOog+TmD5BWpvjqUa65BFs6CbmMBsrNVZgacfHRozKKnvF+Q6s3Z+eI2fUrjLK08Wxdzx&#10;ufsZnVTlMT4Hko/15nHQu5rCiu9l4VMlfIqbIRk7+l8E0BfrewmXGpagImb5XuS8495S6xvpW6Mf&#10;00dYjwpYwwJGd044RPIVHNfXEv4IaXtCcGnWdGcDt7nrlthUT06A3Fawxp0ycWF/9DwKIzU0/DUL&#10;xPxlZ9k9OER6wBvpA0ZQ00pclJ7UQfltld51Rd3S+PF4eIu4xCk+5YZnJTA3Ot5Y6Q8kBo1NUKpn&#10;rGhIeWgVfdkkud90ogrHVvRhmq0El2BDfjoPn9KxSATLJRFRViDXEn+qWglpN7l6dQpzbpYIRM2K&#10;hf2oEO8zduM9JIAcs2Imn8dZdB5BCQY0NtSXgUtPC3Ck8gShLUs/I6jXwnS6VcZrL6JRRweDan0q&#10;YdlRGSyibi9muKvb/etjipFiXkcWMpUG+AOobyX88rj2hWvywobFg22jdud6nPF1ykwWYZyvUj0C&#10;lW+BaGx1jgnnkCk3yTPF39O2Fl0tK5sKimKqzYzSHDSVnjHvZJtFoR9SUs4o1Qi3fnYgKLp1Q8Wh&#10;Ac24u43DP4P/MuAIj/ETM6lo8Xe8UuDju1MK3Goj5+UJ0ospl+0ekzq7Su3XQ7hJQbLVltfSRYy/&#10;md2ezl/ylb9RFN6CyVO8v2w+IVutQP02i8W6rK5y77U3X9SOAy/YpjK2rwFqxv7zB2+nXiaR+z4o&#10;DJ8JMDg9aB3ktdRs2zy8TMmPiOzP4gIRC9Rz6kxr+VILyD119M3pp9Vb9P74BBfITbGjIzXhGZWU&#10;Y9BIG2qNH4czKP16DbW19RWHY8YINWqk7d/sorgv6BSVtKmpq0UWjKb28JxwlI7Mqn3JWFdcq+mM&#10;PJKxun8t9nnIp8/eZDRiR3LpK1JXP79nG0bskm7LvjdsMk3YiYhZ09MHTZAMs10ZzuRmv0G5rXeT&#10;oY7KKp1jqzqfY4+cRdHHEm1VefiLUgfDTuyfmFN9zKqbvFAEsVgxDi88n3Qcrolu3zEn6e3VEHJ9&#10;uqZJSMY4KoryaTdb7OTfUo6VHwFHiuY1l7VXiD+ZcQkP3Y5HTyxdmqvivB/c+wpHc1iyL8Kcl0W9&#10;t+Rq9vqaj1TmPN0EvzAPbi5nsVN7yaKWteTrmck/VpSFDqiYkg+d0pQyLiSXLztF1O57/5sq74sJ&#10;GOm7k4xDc8+jlSvP95q0xBi00FcUs1MEYRzd7HkAQlM0lDM1NDivqsjqbuLLH1Kyl61sDv3iWF9M&#10;y5UTRFdcBDQmQrH3mT3886p/xeVWr12aQe+EVAIrVRiukmOIojBnl5ttvUetglSlldguXBB8QlDv&#10;eZ9vQGB1xw0FgBxjohXJt+Lp+HpgXfGFZug30SonVeqLf1q5KRxlRHlJVn5SZ2NlOz8zCq4TsMvm&#10;Da4OrNgZ6x+RTlEKdqL+S4VVuyRaY13hr9pJ++3q2FTBKPsDSC3McwcMoVTlOvwSyu+wK/zpKsux&#10;upQMLbIli4RdHgvPf901Hbejdy182mMBkg2TA4rGq0WxHdaZPVWb7Me2YyHZgvFoLJWbTDKn+szy&#10;DF8cztqt9jp7KZpp5rMyI+olq++cTEgFxYDZ6UyPInShh5L2zeT6tlQiAs9sRGS9D00gK52cDm6U&#10;NMsfh3SIb8RbxfsYVbgSfdeWPUNa0F86zNE/vfKNcwinOgNd1jOf8OUbTXFnNT7df1ZZQ+zx20er&#10;7njNzbiR9nWIur7Plkd2aetz6861AH55meqzMjunN+n3kxuLVX105lpt6XyrTQxr8NEu5LvD/Akt&#10;t8Nn5XiZs+CMixJEj0X9VHfsdqAlvmaoXkNwU/vbNe29AcdM3olHZwYLTJbPojwecaY2KkXbc/sE&#10;gsMP+SWssoJz1m+W2nJYvvgTDA24sRe65ro3L7UFoocE/mWoIK8BFUEuwOFPCl3VBWk8ZvYoy/xh&#10;8A6BxzMiyQlwCIDGBe1Lp8tIWQDjFNinDN7FAUfEzt+Pa/87hWAKMOIY/HcKwTnQchOSBPUxjMNc&#10;etTFOig1mCANzSD5koyHQFl07YMXS1sKTc1SYrcUW5iEi2b3cNKBIXGYNCkWGp8/vtTP4IHQMb11&#10;PQs/lZtD0P960Td6q/vy3RmthVcwsEnfE007DwqiPFYVOGSRA42ZkBy2sj8srX8McZ7dhHl15dqW&#10;JSwS7xraxPkyW8V87RPFTspKP0jg4SZX4/qzEUJSVhbJPKYzhDs6VuWg58McZJ6hxyWmo2p8k6XG&#10;vBgWLZXHUiR4CnTdvXtfpPyNq+dajrsik5VuzL2RvsSttNLLQBiANbSlyFtJzii85DYPSXmEbtBl&#10;AxmYy3hA1eC8TjlKluJ5V/H0wCTy/fkwWaVS3jq2W3qqEGcXkvs5vo9qCZ6FfxmiG1lV6ZDtt7Ey&#10;WM0n0KnUibboc0Yw3p12mZ+bL4fkrzEDiS6d8a970p2+5IEsSKZFxXqF2K2IdcjvKqvQV3FP/zi8&#10;DuDEtChb1RXnyApQXxyqKIoddeghjaZ+2dwjbErmfdfLzh5l47+qKOp/9MU5IBDyRyaVVZ2SOBX7&#10;5ztIHSQCqHDWw2UgOWkT4F56Z60njBlaRxzceh9qvlJ89Rn3ZN4V31u1YdOus7jxvVvJrOjLSpft&#10;RpKp1wcn6uH21rI+W0ozOalcGqqx6v9cvfz2BHK95LtkcH8grGvHQ02oxc4KKmXTREqPdHTA+Dcc&#10;zzTYS0oRTWywebaVxnOy2dYWjjK9Vl3IQgr80fvBxGyVki4lGgH4pVrIAVnChLjvn7ngFmn5Z2ec&#10;bDXMmHbK5Pv40wNu5czD5akg40HKbJDWC34xqBR5AZ1vy7pehLcryzn/2fQ3a5HKQyRxgmXVjk0G&#10;lWDfz9ASQmzWe/eKa0ylVzhvRCntcDoG4VsRVSXS+vZf1UREw15JsRk8TLR4dvjStugkfmVnTLDN&#10;LGRtwLvhQ6Res8ED12PY3YbpSSXdZPZZ9XPazP2qvJuy5Kn9d95YgmxnpBPxer7nhEr9J01/vN1d&#10;Tfl6f4cN26XQoQLwUQNPND7pykzSNIu3tcng/LayknntfHCcfFSdS527kQ36rPHTMfMnxWGaw17u&#10;NptI7Y3T7G+yr0fPGGU81MHRJ34Nl5RoNUnBSFph7oXuSdDVgcDX0Fg3Nom8meLVC1cF/mW+YrIC&#10;bjKu2LnzTX9ZwbFwPNa8ufyxDvVOiUu+X30tWb6ZMx1ZodwfcveNoEYcxf5cedMB+iol/c3k0EZH&#10;QHsDPvrVldOmt4CVBn/Vf1jcYLxLtznaOYrcNEtwFkNft73CFlcfOwV7dUfmxhu71nk8pc+hR5J4&#10;kg/D/2UYQCtCrcBN5PDZ/m2uuP5t02eXCGy3hG4dbelTMSc3S1LJl5IBalFAqn/QjqoCaXgAaz8j&#10;m9lB/by9ydUoaxtLqSrfK71WeksrgD5BYZiLml8LseVpeDPE8VOgkxYdPYbZNbNql5AZGz9/INj8&#10;MnmLvWsn8suPVrBzgBBMkiFphMycUj+JUxTslTRIpFHVEgq1gyurejnjjvlNXeZW/XynfTlFulWO&#10;qnoJeQ+mYtqPOuNjDCOvhdi99V4jGM1Ue8iu+gcWW8oG76yFKqwJ4XcKa3h8VH2HQ6oIQcMKRSko&#10;guTM19QkNnj/hiZdG24PndKZ9AAozw5Nk34L5umbh+eKlEi8H3T8ZLexreXjlOkH4GjRacDrZXDJ&#10;QsXicllT0CPSWJ5v5dItX2OkuXm12YHHVbGIi+Fx6l66YuJN/SopC3EiRWa+H4Lz5zQ/T+F5Y34G&#10;DxYhxlShMWAuwD1r6YAELUZbzNfzGVonNA6iDQk25NF2qQa5bJV0KJN1FmSn4tH3pKMuzrmDW65y&#10;VtOehnMv2E9tt27wTEVgDJuviD9Lyp+LxFwK0xXRp+P/XdEw/vWNJSNnXFZKYitbPufLJiId7tES&#10;TXSW3la4ei9BL+f1vUDBJtd2+XawwqWjEz4f1Qh/aNlLrxC0/kxwJ2zNhr2jcR35YPhKCuz0WJO7&#10;Nv/ZXwZo97PLGzLj/nD07/GV1ajqmHmko33Ru1Qw5vk43JgKAifoddNKFLLjq9mPv39fmq4T0mem&#10;yjEEt+MlMDZFqqZM4XwQoq90AFzPFHQRtaVBD94Sh+BKViarDnnqA4OaFQY2HCMWGR5riT8rNghe&#10;QPQc6alYvl8hdcX3mkQ/7/9NGEI+okrOikl4N56UrtZOqZ37OPVbJ/J8V/SZ6Zrd3bxIGgfMgNeP&#10;9oi4Q+00qw13FdAtD9ySL6eOFrtzX0nBlctFgrtPb4hcr3tnNBdNuClarmAJeRcQAELTidaYxjzU&#10;b7cxXQiiH7zuXIDnJHO1Bi1nWfZNufzQZBxJe5H1/tM/nWq5FFbnkPje8KAsZsxCzMLPlN8D+UQD&#10;dRIk28sPJNcLgNU2Wcv0a8Q6GoXq90rEu5dy1LAU1NMvkeFS7ZlBCe6ykRZ3xE6rUUCwpqoKUHe+&#10;AExjQIPSmkptaYrKRH9HDRPlMRUS6d4uyOqKm/dct2xnnu8oVBMq66g8sl4mJ8HNyfCiCySvwrEM&#10;lhsLAy7bj1sL0FqAdy/YXBooN3YFGbi38xkPa2aS4a8QY9bQnCfk3fw7yb0jMq7yb63Fz9e+8bos&#10;hPuXiS+cMmrgReG7oyagNue0s+xm8DT8JXN3+k71wEO4Jd2A6mvcRo6l5DvOyT0QnPIsNCmzevDH&#10;yafIeePp18K9ujPhYf9WkzlGM3pUitsMqcKALESU0GGbR12+ZEgmhsNbNg712EszM5G7LKW1gId7&#10;jQkjtuHD+3zezsd3U+X6FIgcmUHpTpcGiiz5r8l8SOEtO4WZ0EfrPbc+GCB48SE14Yd7+0A0X7VS&#10;+c+LgFtZD98pSIKMcoPWgfqJ36nyiEzB8cxkXcPojQ3ef6b5g381XJ1lyWW7bXeA0FNWG4zkCloW&#10;WiCv0n1E6ab8KcE5Tjj0Q8uf20rD/W+g/q5S3/+pvHBOHJt3xdsPPuI8Ao4D78CYiuuo10ea1Xxo&#10;PxNGH1DnjOPx5qQ+AXfFqtAfQu+1sKkwRu0t9bFl5vr9yd7oayzkAG790bo9CR59UnX+AUwZLbHR&#10;zEbN/7E7M80nf0801r9gS8Y4rLF+2OiBk2CvSg9/8bLzjq3KE1WpISQ5po0fL5XrBdLCdoVHzEjy&#10;wfBmZuk5lebZEPtbtvcdI7hI1BNQDysvKTCpCiEFwt/vqF3jWW+CSvgrs/HNhGltqd95zydY5VbP&#10;8XALolaNBVH/7NLr8bkD1/4y/GtDg99JcjiQon4zoCUCc8tfBsq3xlMwYxcnsNgCMmS2i1YHtO/6&#10;Rne/YjaObv6/Hb0vUJxxkQ6sbvQb5b+7R6SoRwic2Xp8q0IubWZtjLt4vqJw7Ddh1ZkOZ0+zRPKa&#10;bIKS7chRy2nd5AQ9ieU1eHj6XF1I+cfF0btU5emV6uL3ZyPspwmr0YUR/69p+PK9SCflUCTbntp8&#10;OQcZkurnreKaoWZGNvnMHZ8RVCzS1KI+rFkrUOSgzNdS/rs9gXpYTVtNJZL4Ja3jIVkXEErvu9WZ&#10;/mH1MKEEriHWgHhbMT/t4Dyqf/HX4s3nU7GvP13CwadjFZyPHPTvHbxGJTkfS5vo/u/h7A7/o+v5&#10;T+//kb6p3aQc+sI4YnAiuhsCW6l6VE5tBCq4LZlABSeIqtt5EwG28rlMcd1utnOzVyZI6oIvbO8G&#10;mWX7L+k8JffNAp+opqPUUxZAB7kKyrV82ebxkagZ+AZnnWivpSBMUiS9L4ab0GybqSVz3bkU9DpI&#10;tQFZrCuWPshUo/3o3b1U1ZN1lAUmFzzreswI2lPqz2AZ0K2I2TxGvqZCjGn5E4i7ReO033w5qmud&#10;0fRk9r56a47Oe+ufpU+hLXOUWJ/f0rEVs1/3c/PCYtTKx/X7ElJwrKNgksEa8X0BtJlUtwKZ9Fdg&#10;JGKgiqOMBdXfUDt5J2ey1foIun8uFaXffkLwQjf4wp9/u7rg7wkhnwzZwsaZM4KLlelJbXbaH9Pj&#10;c7UXa0d3HSnq6WWK7+UcsMNWmPm/DEKPWISyHdS8yCdQUf3GrvqPXoVquaziJmU9DEFndpE6WyeO&#10;fCl6Kw63ExWv9wOEMm8RV6bYqyzL2DHAHSOOLt+as3zy7WKUqXaVYWj/9zYf3OUrbrL503/GVwYN&#10;t+v8bAcde0PXDs0EmEEp32m91DSU5ZbmUFuHr8X25TtR96MtPqu2sOu3+v3HchsDjowX4lh87Lrj&#10;NRoZY/EuapdBuolUSSlVK5Q8NJmqquCYMXcyEnXabj6xwM+fVs65kfiHe56hofzFWDefzT0Ev1Dh&#10;yVj1Z2qId2OYr/8XtHn+8+4urVs9KM08CKmpWi/21TQ4cmXFkdCpQuE4+SmZtDaMvFNciczsexPn&#10;cK69JpNPR0iv5cpSzoISq9Np+ddKoVeJnIsTOTZMBznOtVsBXGxirS0RogEr72/8M1eyOoVI928j&#10;YiZZ9j76Ed9Ib/q+PIwiL63RXUgdGM7JTVuDj408lW51Fey1gZb0gcqgUsqYlUGktpDPR2/iG3/u&#10;VqeDAYYhkCTo7iFCbdtzLUF00xsSUryQJVWQafpwu/XZ0eWp4L3qP5KIr/88cvwdfyvmMshxn3gB&#10;ZgdEw6xX3ylearDVa6tPpuPH8TfLFEUi2j1aUcCh75+7LrLc3lw3zyRGyT7GL+6g7Z0StHzX+ak/&#10;ukd2VWwVUoPnnOxZ09caH2r8/uiCszepOnXP1vOmcf/GGBY6SLX9ZbBq3qH3P8Q+Q6YgU9+C0w/K&#10;85jIINO/DD7c938op17+bno7QKQ9TXHm5A6B6+bqfuxRWyW28NZHNvnmSaBBIxL02z3EcSTm0+a+&#10;xeL9As9L1ZRP3g3DA8gPbfg4WICc72xQS8HL5MdtV8Kane6C3/ld+1OExr4gOc3h42YojRAhuFFD&#10;ErGYvdUFf5GSxEifUFPcVOuHzFDiEzXlet7Bs/hn947VhgZ8fIxphC7aZ9qAjfgLWhvpAGs1VXR4&#10;dd1V87abn2xJpa/Da0pE5t4T7f484JJjiBPliuKP+mzip0P+Qe/RizwG97pS1iq5iOt4sI9T8wc9&#10;58jTP42VbgpjIJsFc2ntj+gZWFjXrg5qWOLapZfn/FRNghNwp4JkfuNGcmC214TnrpxUxORmNFKr&#10;sGagkYHNfUFR/ydhpCZuUz2LDLRRuXV+mnE7FOlnYXYTPewAenJgo2+v41D51bQMB/qXtFJNHrC3&#10;F7YgHPnTMmAUXZPlH1L0QG78xvd8LcrG8XJd16zO43DvvuCdDpkx/ix0iP0XKmwoYK42xO3V+0FL&#10;TlNZyGYNKhhDQdZC/aDFyQrfPEJ1uik59AvB5mIsS96jxzfxdipArCHcnPoMrTHTUZH/arpyhz3f&#10;8Oa9OeFAMy9ckwdMua5+646zyOlu6DrBg3sR2THgSGz+nki326AHR89ukzpxJMLa6YykLDVvtTFa&#10;q+A/eYtDYOP0zUZFWd+K0Jw6yo4f40GdjFrAqRCtgtYMSlr0W+LDbzPSzynECV9sOFiOuTy0jjYh&#10;iOi1OF5lNcMve522Tq9Ps7Cdy1bO65rrVdrFOf1lyOk4qoSiTGeKp6oLM99KW2oP9K+Upd+e/sfD&#10;NQ/kBHugbMD/Mbm/dfArocqrb+pS5oqQ958OLDB3kTOxjrT4dClhuMsm2d3WrptxvrJGcr+P7e6Z&#10;ZtEMY0uibxoB8Yrkiu+N5SCF5AAAuN8YS83SQQ3NT7gTBVL6MCkBTTfPGOTTmCqom2iMwri3X+0Q&#10;/XMkPFDkU61HTid4QLQEmKfhn96qZs44pkunOGgT4Qi65n8qoFTYqF0u3L4zzwg/3AXO/Qqxl5KH&#10;QOQuLX4ssVWcCdC/BJW+MJKoA4/SlD5kUGOtBT1UKfjixp8FN52RG7ZR9MDKuAmkX7tkYMLSUHCr&#10;mVmR38tPqSIo9kB6n2VDTzk4O9h89Q0qDbiTPdVqGJTZtp6AI3t6yKIldOvt5rU0fMG35QQtJXt9&#10;XHNRdeOjSumwcPQMm1eevA2ve0InWSpXhVyxlY8YRwDF43R0CdX9SbryiaYzSdbA0HwlKZXQE7bc&#10;5X+KKuqPP9u33Kmk/irIRRAh07HGvA7OOpRSgQ4pNixLU42exIvh74fc+JamFnXW53wXFb0hp3LW&#10;okDUvoQC5qtSK9W28x3d3VFZroA6+BaZ10jIYKtQoCMDDkY35ueB+2hvCmhBN6j8gqBXpyVkJ9+l&#10;x6H/qoMiXzEea037VdP6AAobmZ27W/bBCWpoUHzbDrP8NkRxm52y6HQ6zr6E87cdWv+ufJs2753t&#10;Z7CfR8uHmwtmMV2ERT3nfPgERXjuf9s5DGMA0XIJSqqDTs0HnE/oxdgf21PvwNbyNLWb20nDPwUK&#10;WSblf1Wl8sQdQwZO6wuGL+vrB1Otth75uq6y8ywvHv2RvDyZRch8ejVf7tpL1je5xCA3IXdETrog&#10;0+IemjpwK4iqoF5PlqhEb5w+Qz+PWsg0Sn77Kj5EKQzbumE7sEGKf0XDimLMf1/vcyXh1wOzVN6v&#10;GyhvoAwQVWULF+R4WofZhUYUtt4y5VdiVLNKBt+x9GdIzJ9IfZnsn/seiBtTQa2xDi+EPJsyazW/&#10;7bq+ciQ9MtBn5iRr3wRl9XRp17JNuBIZpNwJmBfbH6njZLBN10DG8mS+bqq58PQn0mGHAlcTLubr&#10;Wb3bAXaksqeC+CzVDFVTMV7f+KWjdtQkzPDnRP9XxT4+O4MdMPQfhADWXDabM6+xsqGw7t/gT4Ob&#10;Ryp2byGGN3qv3JEWcFq0HsHEowejV1Mc5G8LgO6A8LwNsDjjEf5MbqG5bL3K0VXw1Z8DRjzF/E0M&#10;mMgFuSRKhJa1SBgZ0XRaJVuvdqbW1QDov0pXaaf64xFSbm/1sw4XsjxFuTPNewdMUR89E7waR9dz&#10;e0UFPOdPzhD8hJWmX7ivkPXMhrj1O4sXbalaj3bwPiKhKzOx9iLnC7SNFHZ8YffZ9zqWCzuLKHaP&#10;MadZfcINrWznTkcWgLUoN2dKcBxFEil1VeHzDuFzd11v430pJKHo82kxPgfPjzQUG3sHF0cDrJP7&#10;IciK1R+vgvR27UrFATV4N2wL/rLMC/qT1r2UVRv7JGK3wnGRAQoKkTjDXuJVxM5+KzSKZYfd3IgG&#10;HLjmngNkegyNCMj0QyDXtRqQ6j8YJdTf2Gqu7PNX3/n9zkiHKk4WzSXS3gO7I7P1ZflNFQxp6r8Y&#10;+66oJv7oT1AUFZAfRUCEUKUoVZrUiCBFQEAEpAWB0EukSqgKCkgx9N6ULk16B6UKIUQIvUpLpISS&#10;QDAS484+/nf3YR/nzMPMOXPm3vu9n2bS5zbzTNZ/B/E26srHw1aYqghL+pnbWBA0wpd4OZaMC1sN&#10;MxDBhC3s8ndOSk46taVYtCRze430yL1UMB2qOqp8eTZ7oJNm4QDizINnGgvtKt17BHf3dY/00fYW&#10;EjJpUbTOP+yTLv25sbjXrlqjrLmcRhRrPHYnJcP9taYCL00f6Ir48SFKVt6pd7qA0qTyJ0of/L5M&#10;Jr2O9T37tGY+de0fzVtc5qFJd5zJ81ljk+jZBLu4iT4+D5IGy/oW6umueInIZ2UnV6dllkNcMOWz&#10;w7S859X9lvOHQn/25uIr3Mp43XMjZvDh7LoHwrePgLLFf3BVWo2YUUr1ns4igs3bUjc4HU7zoiEs&#10;31UkVZkZp9xCDYwzA5PfHAV0qGmexDgGFklqC9jssflMDUdcjlM1MD0XvhZPQmsNVO0v35dOtH91&#10;JQCnW4Mu3GTV7cmGw8ZZ4Y8X6oUn8558gXOwp5r/XlUkY6Vi2+QxBdojW2dOCyjdS9l5dWf1uxCH&#10;xkn+WPNpe0SV5hX14LZ9jMr4H8Sjrxe3CNY9l8P86jjAleTCMSd2paCBXUmL2BnTJmnvEa381voW&#10;qNNTGhA2+qYTz1Nh0J6evD1SUkg/5ZTXZcKiyDzGVHIIKWejOVF2Lf43S6HVEgv6nqFjEtgbmrMO&#10;hsP5kgNrLb+35b4F2WXuXhG0cvp8t6VlrHBcBbakLNEpDl0Sl/3dQ4Pp14pLjaVUEukgDnPOk59a&#10;QoVffhx9wlNaPyhemLXP7Ln5Y4CQosQmdVdt/8T33i+n5OOFM/rZJLJ7MOZ75tO3rTQ32rKqIv/T&#10;1SSiochFHLs0F107PMCpu7adUk8sQFWnB+hsQD9cqnrFsJD3RWNhkDTbpVhH9wO0sVCKOeJtO2vw&#10;rB+z1+C7Y7tzT/OizW7qHzytcDePsYm+SMV9b05HKKrVk371pDNiJVOMav/W1LkvHeAqn0W4Ta8T&#10;RvJqvU6QoVwMIbM1dG3Of2562r8P8Tac8VBldER+9UrYPSqcJmV6S4TZmrJqwAyJZ5TN2HRKR+lE&#10;poWgTMKuviqAnoV8ufnDvYuB8SuLwsGFNbX9Q1hgSH4hh+3LuEPm/NrmLrSUDtIhYmpBBpTPWpCZ&#10;N+nefnMXgg66+oN6wClWMJol88c2lO96xY01sHAPIBvIamzZLphKt1bR/kfjbL/Y0YL/gBa+CPIB&#10;8dJMrtF0HTqTRnEFAUyKi1iOtnYIW2FhQUjak5Lt/NUu3WSHz8sEKG1++3faJHd7YlJI77vqsdl7&#10;Nt/cA2/qg3Rv33bqeHF1HpSz1USylPLz+w7ih9s0Tge9SeKmFZ8GA9aW3q4vJSLq3dmfJrOKCt5M&#10;689YxiJNE0QQl970BPpMBVHef2ZMJQfoh3W8Ikdiu0yd6+d1UuVhvMrRkyUAjcLSeaeFt4xNiC9t&#10;asBCRKL72AfAx7p7PHIDW6ZRWKYnsm6TL19OEotZFZgNNxTmFS4qXQ4+KjwUmd/9OsRP86JzJSaN&#10;bBTOl3Kiv2hkuV7QYgDP+3HnlRjFyNM4bAgvNS7zbpi/6GWAtTq7v3MH2BLgXEtESvdJB6B4KfWf&#10;voVW61cM1/szXntXxnAMevEs/lQYV7TbxadRPHcVCEb55DtwLcm+44g+pw9g/pzXQyL84J2zV/Bl&#10;kVXhT+7PVhZjfDfC/GcifzplB/G4Rssj6my1EiLTxvaaO5rG9XSqO6TTJiDGpbOziyojMHE2+vTG&#10;3CKaKzeO0C9nSXW5z9vfdr5SnvfzeMlUzNzd/XkAgimf+VDYGBth+8nq7CrkdT6BsaeHJfu19/g3&#10;SZ3S6RLIxh9rDMqMPDF34pp8MvT3Ni3H2WONS9mYzyQhnO3OP5rJ4SKtCpkxR+ludXvnIIsSOkPZ&#10;kTiDgkIIVnVb+nv9+F3PnMAV0JSYz3i+Udp/DDQhcyP3maQp7Cfzcsc6pqqEkj8r9s2gQeisdk6U&#10;dEfeAEcZ09A09xHCoLNZaM/Ci+Hx6d/mCliJOv8/mm+w4SGT/8DgWXIh3+8bhlB2V+IVBLJemGoH&#10;T0BZfyQq1r588Z7DQLfACvTwwRZHOju9Tw4qSLd1isfRHEqmAqQ11fnEzocC/G5EkSJbqk0EjMxM&#10;8DAwloDL6bO6Wz496u1ze6crp4maB5EzqlDqrtVZ/t1zJCkm+fDL2yuG/2iofmxUPyFjgmFmr0nX&#10;e1jgrfm3mSxLgo1HGifyKJ1Sp2EpFLljFbXTMHi8TaMhSQTy9ZQyAyX5LAnTim3/7cG4HsUESCQI&#10;/K3Tci7XbQw19OWKr6MCfL7WUNj1HyP9utaMnmOQYHs1GyuytHEeIteHXYvO7JqYM+/aC1p8wUFe&#10;y5G7Xsp32MTqi/wXx9EkNQx6Bys9Ri5tJA7nOnW8bauWSeZCqfgKqYpHfrsMuvqTH4/FFLXiBL49&#10;TEUgvRUAtWMmzu70QH6+2Jl1mCtTYYVXfTiYuaVwATrr/DP5xnEQaPxcKLoleDv36Xt6j/CK8gjn&#10;CBe446KQN5YW7lChc5+h+EL6hXiueLbDXrhL1/yyymhwjM5ftEEN4KHqE81zv9vqb1HVG6o7FQb/&#10;87eY8nVGYaFkSltE9a/0E54OnSULQVqqclDaQof7X5kkMv5PkTReCjm149ovEiF9dbq7YAs2zizI&#10;J7fYgOlRTZUGYTmleQwjljIVJMJbJxBNJwsnkxqFPoCpuaFhuPNRETZr2xmRKQXWp9rtCtkTNt8M&#10;E7i+X1mZiTkZ4NUUKWtK0UC1+z5IPYbTebSIJKr8dvGiM7Z85jsh+mqGLw3Yu4LCKb+nlgBnUwN/&#10;V154jq24dTDWIo+98aLWMqZ+1hHDdcxXvW8YCCb3249L3tXqIRaMsyhmOQk9Eq5cj1WQ53dpfIq8&#10;eXTUZaTWDHfTvZ02VWhVQtX2XNxnW93Zey75DppMuYtZU2EMkUh7l1WLOWcuUgSz0iRPUNq2LmEi&#10;xdVwWJsenUuFDEtXhJrrD4Vr8lL25QyyJBqQMR3dE4bwgNR0Ue6zvhJg2wdsNOeyxKmUzj1q73Wh&#10;0W+irr8saZRGzSyZNGiBgSr/H82eOjlvm5li6ABl+D+05U//VAPm85FoTBxAWsz9GxIy2/e/gekM&#10;JQd+O0DaHSnWPVJBbiKEPibodISQdkrtUf4+jeIcBFXW4Aa+Odkvbp/8fVlf+Z2DG0++jG4+hhp0&#10;lewwjzKPo8dgEnCfs4eUr4QTfRzDSECUapzmhz9dFz6EiIGU8/D0LlpP6Db05U+s8T7K8e/pfxIO&#10;FagBxs5lzKNo5HY3RrC587RGugSizzg4t/vjv/u5QbW+MzrKzQ2ZRpX2PVvnZiKGKSyfL3Z9vsY8&#10;Hu6oaqc1Zp+Thbpc9XkQFahYrGxw9DdF8yEXgnEjVLVps3I0KIKJCycoVkOJmlXL2IaNMxi4GlRS&#10;2gK5R/in9d16rE0LNOefHcj1TQY9u30tRWAUs/ORbRAySW6D+1es7PZae0fGJudG2hueMFdZxWxz&#10;JfWfHBpOuX1x4l6lgcVYkFaSloSuCvKzQuQubUY47JScpGoverHxGR7xLF9PHJzG7KDLuoSamv/M&#10;v594Fvo6YHXxXLOaC3H5fvIoeAgCJdRnuBIioneUsnJ/2XV+LGkwg5SEQImhvFe2bsraxm3DEoJ8&#10;sj0b09KPDidfD2DBIuTCQzuiLlYyaVqJOylq8blCNn9P/z5jOh4Thj23nP/rm4NkjLRUH9hVzyil&#10;9HzImImO0AGOqppkJCAktpbdOQxUu3fj1IFVjv8tq961mRsVrfBDt3PR6jfdP2RBZ2zyYVaWohhu&#10;PmCIA4ZmTnJ9OLmpwlg0XcL6u3SdnnlXqkKJP+Td51DXfFJ9UpT5lSiVNV1zqZXRhRzdGNqzBrQs&#10;uXq8M7aiZNS9uiJjI1e7fVZA5/Yb4RlA/zNPYtzw+rFR9+wM8GPy85TRBT0fFuqWY/BXyj35HVaP&#10;k54E9lsZB/PWOxENVxU6eEWc6cICVYFNhMboJG5maz3d7VVMzcobcsfyVcXEDsWIJ56AlXgFctGn&#10;Z9tIIV7pStSy9q3qaZPcoAm05T5VUiK4/f1Zbyb4Z1iAtUMuj/bRCsiCaK8Ez/qua+lthrQOHMws&#10;slQ8tlkVqta5emv4ES3fnqWysVsAV0uwE40e/+oSp37p5C7U65scpZx4WpQVeMK5ucsx95JLW6ok&#10;mqXdpYw9fKFvn5H4jY+RAeSD0/ocI27hkTADi7wbwKdITlEQCL+7qxR4jQOi5wRb2FBkIKBI1Y0N&#10;2xoCNKBQmhPy5sdpLfe1DlpyGYAL4T6SdY01/NprWwpKX9sJNpkCkMSdVM0J/5bbuSZc714z7Rtg&#10;IZOhkuXphpvi3l1bvNdX0eNP7aypNo8Ualsyfrof3ohXKeEtyCq7FHaPBS+xqBdChqeSYxCNRGfU&#10;+muP8/ksnE5JpOcrp+Jdy1QPIx6kEGQYl1Cpyp34NUY/KP+303+QhJbw/JhMnocAIxt4JWmwTCCf&#10;5NAlXIrat/snTtu3W4iZcfGwx6eo7sifkaWv2VBCbAd8VUSfZVIE9/5D7ijf4cN4tcMO6yWqv5DF&#10;pI+C5EM9196YoLvCPmJRkPwM432c/yfSE5k4SpyyBk3E26CgXBWuo3URLdRGVKTcTqod1dU9t9vC&#10;OHgD7j310ISgcK3a+npPk2izetGM48iQ2K3dhbyzclxbxz7VhjJHWMOKlvnzlqyQ6xZVllERKFZt&#10;dtivjLtzOxOihE6vOV4L/QdJJO8Zt8SGuJ1ws4PttlBZglKBWkF41dJo9a8Q3V/nytxGT3e3coSX&#10;yFbZczso/tn1t79locKhyLGgLKegxE3dm3w4jc+AZHgLvI3OClgBOnVrjlOVJLKoSveXDp2UioLe&#10;XytEnTLj65hDuU8kTzOerLQ42OpvHNGf6qeFsiem5mb0bSdlIHdmP+GdOmMWH37puT6YDA+nwajg&#10;mRuK17kTYx5Sjet25AFoo59ZDvstUrYZrEGOmGICQ9r+TKR5ymhdarhgEu9Wb9pzZS8Zb6fjLaXB&#10;GLzJH5JMWp0I1Y0D8XTzh6ad2wvsck9pRfoITOH7JVrn/uNbEy5AaJT+xqY1hkcjvNjSTF8SkiyX&#10;V/CwtvvNv/c4r2o4OAPHZfk1oRqIz5zP7TQbeFXAc4JnDhcQWBEuj0J7h3IyafBdNHSWwx5DhkMf&#10;FVnVtveLTj0/LAw49xZ9mmadObYtEZgQ+M5WttTvVO7G44Cb33QXwp9EQSQc9YlS6KZQk+3Zl7gL&#10;GiWjyhghQlbeQcCaJDx6fM64fEFMPFIwTKP+QUsFYBKDsvQKtVpkBbE3xJ91gb3Vy0eLWbiD30e5&#10;LUnPRCoqxFp1l/gcZcsnvK0H9P9S3hu/gvZMQl04nUhYWzN6+QeIpwfnfIveGpDx4/IHo0M6/BFZ&#10;89yiuZQWcvRHo3B3Hktr28yKk3dvU94MviHZt6+pVzcSnKYdN978Tsr3Uk9IaHYevi0d/VO1lu0B&#10;wnZSSspx/dTIzufFFP/frQvLMqASprOLI2p9S3KZcutKEOfvc6HqP7Wc7pz1dgCrhwxKFaHbetp6&#10;5nSwtddmlp9TsZaVoKlE+4j21TJeC+i6TWxDCffTy54Bvahy4NNsYlOO/JVTHxY+4vu+FKoNUedd&#10;KJZ53I5zz6dx9HoRLChd/iOD+IX01fSJc1P8i7Hr95Ppg+GQVRKSR0F4k//QsznJzIqSHG0STdgb&#10;ZTHCeauvuPYymRx1hfHo72kW8uJhjj+RWXHY7LVuzO7qMClf9Qm/y8eDsD0cAnU+omSNwD6ztIh4&#10;0UGn0NNPcJFQXG8R07Dq2S+gA0s+hzqrbp234+2kYg2+sXHzrmdQvchtyAhrgmhaILOQBAM5+o4q&#10;Wlg07iSoMms1Z1djIoguUVo8WX2Wso6PifMgPA5u6yE5hYxg0dsjhd0tH38tDiOEQ4Qer1VAWfxy&#10;g2hmkivrIRl1Xqd/i1JFYy7GvcpCNWuM7cqTKZGWaFd07rvhnO29W0kGhEJmG92OjuBa68ONjosv&#10;K7+1MRDKdezeDCQMvcuPTg/RyCqeQ5tlO/6H4Ox69ZmMICp0I7YKhCO01ozL9jz6+WS/8xy5316K&#10;j60VMzYt9JWaQGAj+/VjztvVGz7N3MweY1crdNheU4Rz6sze7iO+tbTOLBt83GhNoLU9GJTZnUE7&#10;j2igRt5emUAFXq9mbnoqFG/B8APvTBjJPSglUhb9V35ZNtyOt4WMQU9AxaxjI15zP2d+vtkQFFQ/&#10;4VYFm6lr1N3/zqNuAKy+7/fd7X5fDrcxBnjj2lkhNZK3DL06/J+/u+oxXXneVIjvsSi6faQXdklj&#10;IPpRrHBwieBwGAA/39/EHqo+X6T6f6uSPGFN4+FQkuh/pIdSV9qwqPAhDx1viWL6hhZJEAl+6tHc&#10;t/CstFN7EaqzZhm8dWNJH/Es7lYlvm2d80XohdCtU261ipvpJRCfAfPF9oZxp2FN+tH9zorCPpHu&#10;HnhkxQ5pLxxLy9Kqx2ploejKft0mQ2Mf4zjs6ING9U+TIOomHdyHFdureXw5aink01JbMseCgvG9&#10;R5F0JIu0x+MIgY/PkWkQ9U6cecWE3ic+RbwRXQBm/Y3o6l9XytJ0JE4aINDdpnRURhjBSwj/aPR/&#10;NCdZpyxDaibC5ZnsY+oANoOpbPtL2ohKYCrRIF8+I+QR0EhwlkpJaduiVB5Tfk3FulS0pCUWUIwS&#10;/YFfrZvSKEl618Ok5mu5n73ra3Fs+T/AZm3LG2Ysd/YvD9ywdmAijcorgOY/r1+LOQV7jtww/7+t&#10;uGug1yOkCrk+r+nBNkJ/OFYbXhtziozj7ZY1H71W/LMPGgDi+lx+Z/X/BuLnqxv+54P/vy8pDsAg&#10;XgHAM/Zko3803r/AW7+G7Jt6ji15zClrgO37vPdmO4VMCGzpn1VsaLbgG+/tshTKNb9FcI7Wh8JO&#10;1QyIrBubRhTUrFoL2dnhdnmaz+6cTPuGsKPKNEm9yX3/zBltydZA1ngPOHcwWmnvbZCkkYPTAC/r&#10;9BkhTByECBa6c2n0Z+P12PfqRnI5JMzCcvuV9b60/YWemg+MtsIBdbC6yF/2J2Bk/d0lqiXVesjb&#10;H8ss/2TSDmKoHsT+OztKr+yq/IRcMwGLcXnT+AhmHOea2Jyq/Fpt9ADX9TNSIMJYF8CIJqxfFZTk&#10;/iRbXM1kf5vsmtXEdVYe0vbCbX0xe1PAtC7cTr4RhBmjvyMGHkWM2tjZozpNJ4PLNnWmdmWXKW7/&#10;nZhcEltA4Ps8NvclHGVWtRGlkwFA/avpEv0vTjhVV7Iwr85+gGxc58GhEvMaBqs1xzW1OZ8Kmm9F&#10;aCjn7Pf5uOIllZuEws+7iqDqbQNVQ1avezoyjchZ5HNp7Nz2FDn0O+mVxZxXikFgAFt8ic5go2hM&#10;AAA6oCqmfB+SA4KcWnxx0y+H38L6XMy2YaP/aCSpHr9Atty1f7utx1+Z2PFqfzndZCl6/+qwkLka&#10;z+T6NqKkz9TnvO0k+DKbhA4/HplrBYzLD3rtMX0KUuqiHzagmPUk6EOarPg3dq3CuPbIr3mW3yBi&#10;Tdjfh547ftDFe2Fn5e5z/2hyXh2RpSTvhYONC5xPpVbBr024zXCFk0ubHG2cdA/4PCv30S6BbAXH&#10;fGmrJ2j5X39g6d6AI0XkvWa6GNXQ+OeeNQZdYqrxU1WmmLBjZjfVW6YL9t0DgjBySc/p9QmS59uI&#10;I0S8HMCl+aBhBSQRzn74YzxzqNYD83DNvJHZAq0w3fBMG5U0SXQWN8iyLEZXYaCIK+tf7rrORBaA&#10;UzolM2r7cgFLWfzmlNpkeWqK0v73isoXoWaK3D6T34V202oQTU7iDQDrnvDJADHGp9RbgfMsdiTa&#10;mg42atNovozp+v3sHIdeO9Lbz1+ccivK6ArjjZcZXNGYm1bb2f6rICXQPuMlnDmBkNecbkzDwHjI&#10;qaAJUmlJqpqVGPfWpoHZra1jtHzkhBHVCg7ZX7Tf85bEfL+aKL59IzQ5lHEvPIMkbfvitpD0SR1P&#10;1zOnxaIrQEGxIJ+NaXj2NMOQl1QSa470q+wfTJ9OfxEU4aVcD2fbL2rqTAyxFiYe+Df3VIknvTGU&#10;6P66yHs62wbYI6w9/94aNxszGvf8p/kNkQIjVZdzkS7GuJFU/pTWA6TlQrFuvB3kLtkYJ3kBbTV9&#10;ulQdWjYpJezclnvEaZmD6NPcLOzbhzlev35/xCesQET9CaNrBSqX+opcrY1AvsMvqi4t8Fx50WSy&#10;TqNQTfvYBQkkKDJCUlgC17p0mlrehWiMVC4D7/+wFrFFsUan4kumwn4hbuSbvDOHP6NhUFyD4r7b&#10;/3KSqrZSvrV+TzTroU2oZcu4r07NPNw1MzCU+R5ZdXwtO5dUxVRR4Paet2Y42YT5/UdT4w8ta+pt&#10;82DoCVXeoTJRT/R3rGjUzC/nQhD/ZXKvWHPvevVAPWRMquVWladw2qzOOvWRJ0ajBrmv5LzzJcfh&#10;A/8DLLhluznkr6GLwNPwSLLH7Cq0c6bFWwTPixeKH4ZZyCiXrmg7kWM/wGHNBAz2IrugRCBTIQYt&#10;xQgSLn3FXBmbEeDuhT8x6NJbnbjwRqjMupKmGoTtkPq2H+w44CK0wZfTpbU4XiH+X8r8ibQKpt6r&#10;Gahbo9v1qI/sEP3Mh94ubTyuH369ZtlVKi5eU1OiXgmxQgpwaeIo0vXnnIsgeU2U9Ak6gJJNFPZo&#10;o5p1TA+trObBBReRqmFG9OYvjBfZD/OxanCnDxcerGi4A4bK0dZ+kcw3PmCZytE3zrK7B+psvhNo&#10;xbYFeIMvXLHnOetzaoniuqM5R6pxrcXEPTw49J7iZSZqjYHg07pZ+KjWCreR7MI7GQoVYStO0w7T&#10;0GX6yFiO+sZmnXsbJb3fYaJ7hWGUXuLER+y5gANT4g/9S+mpNFHF4XUKy/G4m3jpxmCC8dDi+23j&#10;0lCBJXggV7Gw83HYgDRle6QowNvsqcHzlLKZQ0al3HeJGnkguvhoM+Sa2j+a5iODKz+HI4ybXojy&#10;aEe9w2FJVeSq6qWhGngUgAE+WjLKZn6sN2JmZmZBr169AHb9mKc/UshP+BNd9GnCbyy+WyOQqFgU&#10;7ovtk7Et/4iFl3I0CscZIN1F++2S3MfyAibM7PYVpbnNhmno9mm2cNvJF2M7Drl5ziAPO7MeUWrt&#10;J0Nc+miU7pmoD94LdOQ5KE7DCPG9CPPVRqQVLTx3Eofp/QpMWBNeMQ6sWdDFVvrwA9nBp18hLd57&#10;hHK/v7VAhjR5/VR3H4EP3Q926L88GpNHRtV4qgRUwYrz7O6pKMcYn0HVxTgKmuj196XCZY4lKHny&#10;K1UIxMB658Jup877bbzxbq9DB0bSYJTz4Mcw7bUVSyVuMeeB5Fu3l3H7+fCSMIH1CAdKQnfL3OWK&#10;7a6MtklpqMiGDLiTvvLigPod9VbnD3GiHnByENewl+UoIbawO6uaakvu9wSLL9iuWKvedDqBCjxP&#10;9nzsne8TDsr0Fwne0McaK2XjIV9nHupKXF1Xq/QznwSrhR1uqQpzTtnvdBoSu/0Mj3OEns7Q+dcv&#10;3qxHLliLAQeqhOHd0EjzCjXRxB5LHQo2Gs3Z8Jxc/5w7KSmJdcoScd6/ogWbdnXap/Jel+29rwbz&#10;IpWXmM9q0mLP66XsZD7MihW/ttxgGHr/R266OddbeENCp6uAI7ZZod2Y0VmFdzk5AkJozbj31zFV&#10;LXSqTi+p61nQQPU+CD3KtjMMKCI6amRPH0dyzkamrmU3UfXcWN250WnFfVPhlu25u/LMEvkoXRPP&#10;ObWKtp6M/ttDicwv4SvXK0T0n1UQTYhtOICbKOcD7aN0EwTLPwtAcz0RK3jjxgfFqIi0ebNCHm38&#10;QWicgQk/nUtwWIfsIRJNHj1UiDCG29WobZd+ckutSXZrqCwpRZHgfNv0vb6QqVDWgN7KFELggup1&#10;65I9pUNmIQIzZbu1iRySG1NGTitWrAUSyD5Vq5UqcW1RrRFNWq3MzqqiCFE61MGvwNVxLGZh6M78&#10;ATEbrNRSL7mXZbAtKaaIqJYbz5xS0PZT3IreD2E8CHVt+KD8ciSr43QN+rd+NKHJd4fIqtfVhIU4&#10;kAHtH9YYTH4Bt9g0jNqczNlq7412/42YF772w1Uob2EhZZh+Pv/PsrJRshIxfBPwc3ny27go6plp&#10;jftac86ndEPnR9MeKkcUvr7/pou3PPxGLyc+iDtE2Vz8f6ea61+eWsATuYSZ3kXe1vBq6wUIRVkT&#10;iFItXtS0Usjbap7SSz6y0Wt9Md7nwiDFqhEXJbInlmFruoXBs8vBMwykG3wgiHuIOhdm0WpdSFmS&#10;yVSL5XfjSurdmwZLAegT4JoKlq4PrL1oywHymexf3nUh07k9BG6EP//NjQW7BJV7Tf1s3B72oyUA&#10;Was4ARukdVlfYXcF+9yfjOQ/eboBb2pxH8BNd2ovKfHezYNMYXAj18WOw/KNdKzgTfUqQNMxjbCg&#10;Oux8oXq5/zH5AZxEAvZeNz7yefOiA/K2ERPy26VId48HboRE52nraK4eg+WoUBt4H9IYHsmeudiz&#10;vYsUlOy7nNH52rp588QFTTQpKjX78u0CvAnQH+/SozimdrjlI00yd2in92EPxIUQjcdJrag1l1Dp&#10;tGde0PVX9wOSs1RCIBlb5GY4WG9h+bkC5vNgw/ibTFawu4d/+XSouqSEmvIWqxp+2V12cxBOn+9B&#10;hc6cLkX+6H2Von7LYPL8Z7Fwuir/0XgE8q0MtInfrry+eeSS9r01BQ+q3dQloALlffKMcxQT0ovl&#10;7+VpwnzEX6f98AaBIkrNouTu0lSEUEI4sZqtGJx5UxsiMcZH84YjeTOBQP6SXzrY/aFaGOu2hAk7&#10;JFdtg5F4jiVk1lhuut8w62TWWcL4NWmNvAC0Kr5wGbOuSkv0mNoRZur1IbhiUQWkmkIIkSX8HjRe&#10;345DxiHV/sz65Jd/wciiSrj+Fv3QjpA4TX83ph6+uPOR8o3ImZk5NvKknUXX34dO74BJmdsyw5/T&#10;RqB8dCQxnuAnE/31LFIQ+DzHBpKI7E+d4U/+0SR+sS6zzwMV3aBnwRccOpDq7HTuLmOSZLxTIzyp&#10;L+ETDAqE2uITp0L1JeP4LFml/SqP3HN8vn0zb9nngcyPNym85QjjwWE1BM54vMD6YO5755TtUtnQ&#10;R6dQ/6vs4pi0aVpb1H7hAorvkK4endc1NA8RuHn9K1zN4BmCCKgfXaL+F2fn+dVE2PVr2yMqIKKi&#10;gJAoiIgCofeiAoK0iPQuKGJAOgQCJFFpSgu9Q0CkiYAQegsISgmh19CUklASSgLBQOA5edc6X86H&#10;8+X9A2bNmln33DOz97WvnzTsyuhK4qJpncXemlGg22iY0tYUPUpqwuMXvpOyNTSGA178+xrAogBp&#10;5vOpRxuHKQP1pcIRxU+GjR+vWVHsZpfphfc1uxnQ7BlDV9B1JYR+Fhs6ACtj68afi013eVN7Onvs&#10;xYbVgSNrmzTG0StfXUn5oBrYFltbM2ahebdQnzZYTmR9pXfZIHKF3Kjltd4PAHZT+cLKg7N0Gojn&#10;iQxgqRvyj9FmQEWa026Ujq5DoZYKh1Q9J7iMVZ9aDyWKrF6WkQV8R0qTV+o9wr0cDryXFUiClrhX&#10;ujmY0dQ/JZuNWfVItEZGoByjet5VmczCYn8rPTULybWErLk4JzRjSeDMfV7h2gZq9+KX7g7qE4Nu&#10;d8xYm4x6WfG4y+/TVxkqufeynthmBR1vE40LAyo3bNIzyTYnxInTtiX5SHBNRPFK0BtNFzdfuqeQ&#10;nig6eQbibfhr9SqMeGBNu+AoaSWO6eWHFDXGam+0gjt4w8AemCFVsAm69l4Ad+z7+Pkt3I14399a&#10;ytSeNFxnCJFv76ll04fCNOUrbdeCcbeutQQRU9xl+juXJKcwLULPPyeStlyxOYuphw2rk1Gr6lr9&#10;U0vbuKwvX/pHqsQ8TIZ+CyDwfvaoWkMZbonyto4RH+JEbMgIKLCO2UINnUw74HdpzJv+IpeDnU9C&#10;SvMlE67mFcqJxiacQpSQq17V/tvVfh37Lqbm2rwBNVCf2WFZ01Rn4P0BrvjpRcp6LsD+qUl8LOru&#10;JjxvpAMuzRAZY+03MpAfvNr1+p7OR9dA1lzOM926d/gCk6O+kCuuG40jntVFlPxTYVy3uftCS2dv&#10;2KSJ5QCWdSU0W20sSb68otJmthds1RV9RjU+9jeNFs8axZFj1cptG8qJIV3msR8Lrp+MeGa7cnG9&#10;4qjxuRgPH7o4a18exhkNVMQDXJl/kKKMfvrQ0I3zltC95XFhgdTPqvfdnsfucd501TXgz/wPcc9h&#10;GBJ+bAKUk6A3ELk05Rwi0+T+ca546/j80OS5P3GWnLWd1mUZ/vqU9wwtUB1LOQ/E6VtV715R7gkO&#10;YSO5fAUY8TuuHqdnvKu7NbtuwelorNchjb2idfH0dOwcNBbTczFNEvQg1PRHiKVGi3Wnml/5BsCo&#10;nIEctLnW5bWqbe+RVMq/2mXgAfxYTR/SGKZXwojcAy4nfuTc8q+83okXvLacLGIEP4cYsBcCygMU&#10;b/0DFZbIbzzSLCX9eDnqdFvgjeqHvp28xVG3p4+CitjXF7pc7Z9O28HQ1JPR9S1PSTyG8BQm03NF&#10;oEirmg2OSaOnG6ToeesxBaHoG190o7rFaDDdAWxOkg0jizBK3cbtDGMnV+Uk28ySVCio104D0ocr&#10;DoXPyMTQj8wnR+lULioOt+BT20jzmLu6rnijUgIwwnvOy+Cl3sGQOJ1WK/J1/NETPK2kge69Qm6/&#10;I+bjI9j84uaJr2Mv55d1NvyCTWbestELT7nGFbapuMjuUtzR2QbXhJH/zNOxnr1/5Rz+x4+tNEvE&#10;4u4yG8e4cm4QZl9IZ1bmN0cn3a/sT71XqK5plGPJo6kU8pjAxzpObfERwplRRQ3rR7wI2ZbJvbeo&#10;h31/7vOy44KuqG+hX/qr8ae6vmoHASqhfLReoMUvRlH+uoM1NeKkzWclTtxdQ7e1/nAk/panwY1Z&#10;yjR3zoEb3afXCzh9VIIJKhAISKvCM+IY+JUqyUW1PAiz7uNboVScfIzIkzPBZTuVWo+/9qvLYnYC&#10;EKMvfwn+dWSbWExA59ikr5AS5WZvqWsQxerE8m4mdpp5v1VgWKrCAV9UxF1jHa910D0/qpB/810o&#10;6E2z/84qarL1rruulmcngtLrbMdCYGyzehMfhNOOAgZtTQk+snd11uTzcD3PgDdkbgWypW+ceE8W&#10;2uvZWnfLKa2I/yi4+LDK92YZX0MP4c3zfPZxqGLDi0jQhae6SztVsnZWbgtatBvlHpC7bJsWiIyC&#10;S6nwzSVjN5mzSRY6pjh6JGupuUrpth1fQw5VdWrSUBp2zx9USEwYBYfCAFc2cXuadVLSIBa0x2D0&#10;nGAWM7EkFNPwJfvN76wH+hpLhJBCRR5jnI+t/qepDBqsYhx6sDGXFzPOXpq0BTPUGusGEs0XmCRm&#10;7GhoFpr2iU7A5mpU8PzcaLh2r2vz6ndjxPWzfmPFrzj2U5QyaxnFnjfxHx3cEdbDan2rIWipsnG1&#10;XN/rftgo1IU5ZDOh7pw/nuR1QuUGGDsk37BD2jMd4CQjL60x5mzpmobJuGv9aH6z7fzVK+gWDkWO&#10;h00HiypY1xZhgD3frvu6fDeZtlEodWrtwIU5zyxm0mg3Ej0YlJLixIp1+n9PWXr4jo+I5kYo94oZ&#10;xTOWWRv5O+ULXQHIn38z41FXaA0pyK68l+D7DOiGphTMWTUMKUErubkXZvYJH+yzIVtGt1CJTRYG&#10;8cDiMq4Gix6w2EQH85HWiTLF1XNIW+rTknMGcpbSmTbX9FW1L/5D3PbLH4NC75NSPn9Kt3SZ4V0V&#10;72A3rAoYAr3lr9EpUp37XNHY1mR8oc+4bDuvhFzpI3SHj23syAsj/Xo08bZkuwTMVbctW6tx3PPB&#10;hyL/j7Jtwq8a5mQnf7yJ5zsNCvmbJflTiZp52XJud0gakvwWww4r8bykO732wD23EmUSpSZ5Wz2+&#10;wZT3FbfAGBKHxc2i8JpyiMjRSuF427cDY61LRUvFHUEHQ4L07Vrv163eZ5gxETNKrRDZXLbedovh&#10;LeJoQAE0rdrgrs/FV6/NE+OeWQh+UxgU1prmN0yQ6b+DDSmmZ1dvvUQ17XGlsRDr2aL17RUDCeh1&#10;Kk7r7otnfu4Dz8Me3ZUrONsm+54i2ddVPBTUGKj5cwmietX6DndAC4lLBmEPyfKXAqVtraJN0nOq&#10;+2tuOHckW3UM6UWqa6CMloLfccVsZNQVaqGiK9+v0IHCG4fz+MHcVYqjXtOYpOsjTb2NGD1PXn+O&#10;bg+HmdXmIXfhssRwcLoilyKTP3zz9OdKR0tyMC9Np74KVrqWVZzu4YMsUvn5W8RRx33ao33my1CM&#10;JMTstdZGXp+7NL1VyVn7Aq0Fxqrl7sVx2WQp+beYNwSYW7+yTyjb0ZDH/07XRQOYLhQnsp0oQOwU&#10;gsMUzKydUGsqK25ZyZ5saEl90nPt2YsoQpvUxpGjgnqrFi1oa5r8IbJbXWMFTXs6SzPFFy9Qb0mA&#10;zX+MrehgoxVXBfKzzO7fGiZyudDXunLAao2Fc8ZDySG2M1kZf88rc6nkR2Coolnidev+7EFCwwGv&#10;3hkm6GGbWz9POdl/m9lADGuBK0b5nLlv+Qe0fZhpcmr96rHUfJCwz1LJK3vcNAhpCXnisbX0+EnS&#10;WSz33xxktX1D0TBJQwkFJeZUzpONjF9yvHGf+yXhD1HXjjyEveOfWeeQETMntrMm2PJKvuGLKGUC&#10;ViUcIVaKTsvy89lqQeG++gcbg1gp5iwoT57zAV39hrrG4U+R+oxZ0FbVcw8Lwnu0wFLhjArlojCg&#10;lDK3ysIy1HSropZSGSVPkq317ozKldV6PDhtUAwFPVXnRSbJ2s8cFxIQ6qS+JO923WRoIyQIrgYy&#10;poKS993Z/Yj0UU19yA2TjE9mSwccwTKn6ZHWlEoxd6md9T+vHi488t8KQAzSidk1AbomeWd8pKX/&#10;Ns/tP9fM0LCjAdPqjtxRYrjiOeWl6owMJeGWS6TM9bbcib9qvksMjaYieglGfrcg8kxPsJMrbCUu&#10;sD/4EuSHkULRa/BUxfiudIkP8MMAeb5E7dyZy4OFtep5Y66KsT8VOmuPz/TbW9ibUiNHqZM7mGdu&#10;6RIb+qNn/z6uDximLwTnnAXH6l3xQq8FyNLdAWmikobVKcis40vMDOr8UHYvDZS7P2sPxPtYqVcs&#10;5JZ1BD2oexxw7j3eOOxyQ62v91wFzcP/rwC65XZIhhFq1eUgLbSpfPrE0k2KEWVZ2+xVRtAPwjzk&#10;x5y7m8DmQXOddhgxENCLYy6Y1lI5ks/4Eg5bt3s1XGlcSQHzpn3IXICRfaD1hBP4iXZwRc47Bafq&#10;Ar7fIQYUyUo+pQ8ZcNdpjaGfb/9Waq4dmx8mvVp1VDix2/RZhH3B74NFzgypeee9KGqSv23Gz50z&#10;CHarewEolNlrKyAL7OptnPvWsMLqPwBxjZrSe3hPLpDttO2J44bv+Y8EbU74xaqDiPrbx3yDRPrH&#10;Nw6Neu08FC/PjBXe1TYedyOgAxVMPB+2+jBblX3TSjgkROKJg9x9yC9XwaEIY3/B9IqeSg3uKDYH&#10;oT/LlIs4fadP2S35LA+zAqut1ckwL3JkFOqNk/8gpXotn9eaX3rPuQ447omETtesjC3/7XnTgran&#10;s9cOquyC8TuS1ZWd622LqbUhs+5HVtF98IurfYg+AbAnA0cc2whocnM2h2ut2WMJ0yXhnyaOFh9D&#10;WH7tLIUPFX3luqV26+UbOhBoh5bWkZx8uWsRBB72fswneunAkzlESOwTX5kpqXRbpKUcnpTz1Kro&#10;1QyzfR2FO5Va6BqXPda3VGYC+j+o9zKUbIAuq9/6L2o6s3pCSkOMzVIGaoD/GI3e8ti6l5fc6W0b&#10;ncB5BnX1YoWsLsWy5t8fpXqGplGICHlB/R43boV13aT7zM6VWVY28C8JPD5iKotSEu8O5aau5E8k&#10;p03IbYZNc97jdet2/fmYLfsHRVBbNKjzNC2uvWBFU+bWs9CuEvXW5HwuxWIL1kqv7CA1x51T/lne&#10;R8ImDQyVIL2Dlxhhfej06pujctP3PiQvRxNAttGX/3vK2D0gK8eq/Rs04+jyE0WlLBqXemMTKzqg&#10;YPEktKdIx+PLnLFzfaTX5ywwN2D8hK+sh5Cxa9Cd0Rj/vjE3XVABZS4Qrp04Vg6cbO358mt10wsP&#10;kmYoaFNd9mLcVRsLccIHOtcPb6mR6lV1AViToOrJkwPR+iNHsLLVJ0Y7nLrVGLd6NCTOAD5pTCXX&#10;3YGdS9Ltd9TLOjQv3jScA3QPcTjbyTDUoJj6At4rZ7eH+lWxOI8nY8/HmctfDIocNiwolyBjTxYt&#10;L990NXmufC2VO11BuIR39SoyGg2ahKYU5S2xn2tgMmn3mlZx2D6UEEzIne8do0ehWOBukqh2wQPo&#10;eur6cQKeqY0O21jocyMljwnpwxlAdxL2fidbgpy9Wf03ZuXX+lSYuJuRkU2+5Ro+gwzExQiTAxx3&#10;tCh99ICg11vBIo60BMdURYJj2lbrQnPSWY5yPx/VZ4NLga92tQtLTWal5DOFXvpMKabQFQmGhLZH&#10;sqKeVIbw4IFC2iSUEJ/pwUlPGtHG/Eb/pz/um0FApW+m3E8R+p1ZAWE0gcYKiClvrPofiyAzVz4j&#10;8faxhJuwtZG9GfcjcCg+/BTXQwJfq/Xs0dkglNSfrPHJkoZ60/tb7O9vhoNj3qvWs1KFsxzjWQtX&#10;DkhLX0zz/++pUH5WIt/p8aX/defzf6Ei/n96u/+3xfr/SUTu4UEqYmn08sURbF7e83F9vz25I2sl&#10;VrmMb3psvfMjm1wjW5JwnonGluFDPDojXQWdua8pyygEH0YMFjw4NhfTefvp3wM4ZqENRc5Yrz5s&#10;P5gKYbO7fFlMWLxSknns4/G1q8jBfh7iGzymXmHxIveRJSueZpbzhvjB1vbrgCDqYAyBGQeoQ+IG&#10;suB44ufSGcPfvKvQV4Jq7nMHQzz/PaXloKDMURgyGwgp6gQMd4KueXMGari0s8JZeu2RFsyRke+T&#10;/bYPI2vaffOP/Z9VQwUP37i+7IVapbAJ785T0QOcNyBBISaVdJEV7KCjHMJsMwudISco58YeyP49&#10;dTH86zuzE7xsBmXRlQrd8lTL3m7QTaZHa+Ku/e3DzvRtIJP44xuIZk3Mbhp+IL05YlFuifit2mwC&#10;EXug+Q94dF3OBt5D2CFUDjBzNq8U0JxtyMEL0YRsGNjkrXglbCCtU+u+4LpDlLptfQjwhgcfz1jb&#10;3LrqE6slkQmJEXIAn6a4o2P4YPN+d02Pm7NzLH+h9/mgocOrv/5YA91zSyjHxnY558Jubb1CpwPe&#10;ZPdZSkMc86CYhY2repELRP3WTyXduWuyTuQqZy2wkMgAoy3Un3FnI13o6PIybRbHz0EcdA/z4zmt&#10;91f/VO2uIG2YBrX7o7Q7vL2xJUWfk/tLRHgw+6dap0QrVh8+tPLvOgqMFiyjKj+V7FUvAHKBQMl9&#10;9MWG0YgddHXMtNU8zM0qdGhlduadfGmO3X3rS9/DPXHgVeXLY3THeAFugQi/0KMfbaX9spmGZLDf&#10;ogTr8ZHfrzAfBQ1QuO/ojd9PG0+6hCJokNRIjuTiQmAg4ZibvM1CBC+/6XdhZDIWV+Istd0r+MUC&#10;sn4LdF4UMpCZtwN0u3IT4BlOtfORLQ2FyeuhFKcVRxlYNPyWxfBLd2C55qTt87wn+AfAmnvGKOMJ&#10;fDHQtbbL8PXjGsX52fW2bJbBM3HAUcGFkc2A+ZDC3E806qO5pHcPi7ORrvy/G17uwcxDxRbPh2F2&#10;ugS1gdl46NSbV10SPYRUhB1C99ehyvazia9Bal0Q737PJbWXK9lVdxbCOdZbbj3VlHRvbTrBO3XJ&#10;6m6HcDjmun9/29D+GJ1BM7si3yrz3aUw+VOB/LpW3h0CPEr4212k6h6Gnl0vJOQEiD37pM5gHnDB&#10;83bMWI5M39WEx24jnxx6NFjJHMuR8dIoKcX5HbgF5m4xfPsKK/1dgoLN3OeUNRwXiezuvRf383Ib&#10;XGGxGLbtHqISoJJ8W0HDE4p2cFY33LalLsNfEtpEPHBp9t9UxmZVPVkvtg8L2deVPs2x0JGN3c1q&#10;N21dP0kqdrUkgUzoMWN2BzZVJ8g9PFOtYw0svKrKQVQvoOutk5aceOyJCxgdtOHt257H5EHNfmw/&#10;F07VACX9fbOsMgMvo1gqaJm3JGtXUtNiqwGeN4wCsb1cFwZdCaPB2FYBRYUsjTwhsuLt5dTi/v6d&#10;TrpzYuFx/rzCzgAX7p9yY0k/ZWfx330X5UJxJRh7yVT9yatRyUrDh8hLzeO4DYDaI8KXNvfcz5R3&#10;WoIMjz6G6jMyNJ+4lAD02oClTmXsqWvZXYEl/V6wFyrmlWdLMJkPnA7czDnPaYw2ySKRJvYWV8iH&#10;oeZseZDgIhIRnbF9d+93qsuXvl+AeW2IOPswJloeHCEzOEWeB42frgoZpZc4g02+fjjF570d+p2V&#10;WKmyobJQV2INC6SW9nlB1Ih8Xl8ffYuIX06+ondQ7Bw/2lX863EPXXXGDyW6retAt2RbfcYMa8ZM&#10;ekloGjpspBFZ6ZMiNy/ux+e3xGebyudGUO6pZXYcg7+xfoZrlOoyQpU4j7c1mZMjrI8GlvUDNKhq&#10;EYOD6ukUZ3qJXuRtoIyHaicaz4AhR0bJGhDnz9MAonoc2ZvM9LnrSwtdDyxBqSMctEigB+vphLOP&#10;ESR9y39LjXeZOrlluwKr+4IFf4nHpNQ2q/EzSg5w95JcrbGWj2yoFxEMu95TbJOCll4Ch0c/WDgq&#10;mhVZuBdf+TRb6qdH3hrCcyIAHuCS98v5beFfkUSeJGNBfizGjpojWJAEG5TcFtUtp2T3wrfNxkN3&#10;kfCbE8y217sbkmZSSfm3BXVC/Yb9tf9E9BGgrp7et1wsFfMCWxsaWOmL69W6cuyDy+N+lmdL+VCl&#10;kz0i3QGB/Fj3AeFA+rlt1qRv4oxb2qRDCOb4uqRpSqAfcI56YkRfVN5anIpV0nbomokfG3sT69v/&#10;D6XetYb6uL7c3JB0SXH6Toc+Mkmdlkhe6zJp2Zg+0uVwGvKKqC5rxZdsBB7wSxTtPd0S0ah1frxz&#10;epzIIgf3eItUhCmwy2OUtXmdnR4SV7b8kKTjHARh3nIzy2O0hb30RFnILfQR92hmD7Sdw3tiJYK7&#10;ZXBT88/n+10dGC2vov2eNLVthlMlQgvEonfPTaVXP5WE3/BaxPn/B+7kOMPmK/vse/htleOq0wTB&#10;cpRU26IMclCTcdkLP4+gPR7/TvH/h8/+VFngom0VoSuF3e5czmrThPw838DQ0KUAvVw6EdxHQO1F&#10;lsWHNeYdeziBRSOlK3QzmCWBbyeru/c0UoePrlo2DqKAtTBDt/Ptly0x7aNDkvc/L960zxN0Jzap&#10;TZSyeAXob1l2Q8PhztrQvn9XqoIDZxUIDhPjYPfZue0Q8OlxnTUFJC0hq1GRIJqxd5aDblLd6qJ2&#10;XVvB9Mp2Q2SAirI+0nRgHZ6XmA7OBlD38fVNPBXo9K0s3YmclCTwhwP1zclc2aIxemnn6dMje0bX&#10;g3xiBbX6sSRhfqDkberUlCQrJw9wRj7pixIu98OgLkEgyuZCTKKEpKFqNVAeRsAN2Ihkb/DbJbqp&#10;vPOZcTMCPngm9F5IrMEowi+dPNiHL0LzHovvLjF7ig1VmJt4H5evMWLnerFWFrHXppxMqcXBkoaA&#10;e7yDdpThjaNLr6TDtRa40vOHa9kb42p0guh+avFhvtZu7tk58JizRSmf1heWiWTDf2228KpCTVIf&#10;6TPtnyDM2nQrWcNpqldLGeC6DbVqiqEiDglXnR3sfa2V61cPE63PNyxrMv+ATmodSYHMnipmbqj5&#10;0T2p8CjOduazZ0gAOhfgXEdlQXSonAAP7R8fAgy+ivCW/Uu53NRCfnZZfXqSfHPAwT/9xcSUGTWy&#10;gOer3sZfF1/7/n1iSCye0vdbN+KH3rnBI9oLiHwZKG9rATpeYBuyInrgZBHl1SIP/3gnRiQlM1KX&#10;CMR73NrTG/W/X/EqcSr8XRQ5L3U9L6aSYsgnvbM17nz33wKkqLY1pN1t7HtEU9zB7tCDKe2gcN3k&#10;16fOBjYwLGmKL2h3JxfspyoT7wRaTbqeOgcQVbQPm8nAGAwtrDx9vGd7YsGIHj3ZfoFpSTe1tfWy&#10;GAwCQgwueZ8LstwZepQWZloUt3QbXtGqw00E3mUs4oJvZFey5plWw/97aqE7CXGoDCyTk8/fwSvA&#10;35SADrqvrfxxDzG9x6UnvwPBCgdQfMj+m7Mt5Y3yn1+wVOtSElb+L1IKhHvkGHJU0UAdoJursuUa&#10;/AmW9hkAr9ZaYRm+522yIS95Wp7xrCQJKbzEDsg6zRwqrW4xWtRyS34Jbq/QuORYBVEJGKk3TS2y&#10;4HzJl2813cn6wolTDQ9yFp2Ph7aEceUxRcMnvqEQAXQSf1SeuIWHgUlddSLPVVWlHDOfs8HL6Gmy&#10;SsGvOyd9lOoQ0PPmI7NQ9Mq8n/b4Sek7cKY8u+yOnE+0uPDxYbAZVPk3FI15PrJ9iTH7mRnVJhS6&#10;SaQ4ao1u7TmqdfqFvJNEVJdYoyM8GMBYlX0kFYoHqFvMXSWOlJO32V0ru4heYtZWEIfXw8vR6p5m&#10;MTliLXf1T4l3DJcNPab7ES5AWB45HVLNUtkDRszQ7jRj1pB24zO3h8bknBH0G0937MoHm8Q0Oqku&#10;6C9AnU4NbMtmB2tqsqpLLIJHjiIza0KTzL6cu8LgBIS8uQfjabB5juAj7tC3VHKWu+61do25iSj9&#10;UeMgUcNOfMOoY3iASTIVZb9fG5B0jePA7pFM2Ykz0l2+6cjg96AIVoPUHWLlRnMpTXQgtTIKB7A0&#10;FA1hgRJieI5yPn7u/ZEw92DusF9sQy84wXh/gAJt+amwP/95OvPPac2iXbZErIqEhCE63cHm40KP&#10;ZYN4gav3pw4yHwohXB+YBXKrXh4z2zoe0ionL2uaJYFACE8j1mhoysTyCGWfS9n6sL1u+Xz8gl6c&#10;ovHtiTIbgXIjAm+dpcRCoFyrMLiahcguwompyTTjrj6vm6kKkcsm0TGgUrbty3typovywZXzv76i&#10;L29tYl7KpKecBC0grGEfD4do13BTUifJzXFfrM1vIVQTfmdj3UiBZHSdjWlCUDpcBZHuTlBP558n&#10;ESrjGIkFDGfkAOoBBG1OHdBrb516nEni0Pt3mgfQI/0/stmPUE4Nk3gW1AasWI38KATmozYkMDcZ&#10;n0wdkOLzbaXRuje5H4o5hAuu4+QYx41daGApy9fQo1OAugQrhMla065bXn1cBEe8nd2YktH7oiws&#10;/IVnS9eGeMMLskeQABjfWkQc5JMrh2KpFwLbsycr5JHiCEdrGBjX/LydprOCg5xpWhLeV9CsUnPH&#10;wJvjv/h+El3ZgheM9ehG9tgnVd0+cYRFc+pvUzGDmFn72fWR8oXBOIzax/ZPoiUCI/QGt37rNlYH&#10;FB8iOjOS5pSz96Tna0Mqou4aGMg7X977/gy0iOsdHfh6T1me3+sKDREzBs1Tt1PCZjf4TWEl9h8K&#10;vjLIIvav3vvIn+kSi4rMzlqe5X/3/rm/OqY0XJfCgcUBMwjgzDrNnZQ7S9g9+z8Q3Qu5N8vPu1mq&#10;jSmgFLnv/Ily+ylLOlCLYWVJAyyRsnPrwUy2jR3thYhu7d3MYc/Ww2sZwXiFSlMUp6V9bu1xYaSA&#10;tuMck8liN6W3W8eIoDEL+uaNJOoO6+RBHazpylV1WivZTjYcGcS46UFvHJI5E0hkoSMVDrPGdTSX&#10;2PMLk7ThCIpl5h/O+x0BLJ+PggrzrFTBQbPeTy3vbPnFjFr2r9RfqaMVLfoNIC/h8191lwR4sybR&#10;mBzWTSCJF94/+2qBLGffhgZHB/15dJWEEaU5hP331EMDPLGLGrkQU5aftnFI/zZicDU+1IrM9Z5N&#10;XZHhB8i+EL7tZKuyFuKCxhS/EdGdO0zv1UxFgJnjoxRWBoejop0NY2nkzEJ6vlo6hf9anj1B+U5p&#10;v8vltrVJZKdXbd2t387Yb9372D6wDOzNpu2PkdVaWm29ieg6+Ht4tEFQvdrSy2d3OaQoHM1iv6XV&#10;TiRrEGPuIW73/BI0AHNlqywCI8v4Mxz+Fcby3Jql67bEj6uP/6ex461SzVTL1QvruRYO48pCSrmS&#10;KPPyeKNeoz0ko9eqdWr1CNmvLIfaKWp999nvmzXyK48zQkw/6xLg65SCqFrr2Z+HU65u+694FYC6&#10;MAPciRGzpY29aPMwKqO1Zf3ifgzOsUYg+o6c5sWFWr6Vnpr/nkoRFSPNdQ+vYTNYctQaTt9QO7WD&#10;cgYbHgAZby1/yEDptSeP1PJ/8DIXSvf5pSe/bAPnm4ACMf8GOipZgzIaZ3y2SkQTsLISe2vyIWWU&#10;pUjRNx9Ap1aP5v9dOgHwrR22d0WqPY0CKQ5hoK9Fkr2jmd/SQAPHL5APTvy/+zha/5JTCUr98NHR&#10;0EzyeDyuHbYiiFH+P8R9Z1NTbdQuPorAA4qA0gkgTURAek9UhIB0UFCQDtKllxCKioL0Jl0CSAm9&#10;9xbpIL13kJKEDiYQTAg87z7n2zvnB5zve2bfM3v2vda61lWsR24oWBw7LQSnRICEGcHz7VcvgOJh&#10;/BbG8mz2dDhHrJ6Q2tnxLZLzKV/Azwe0KOBAOypZSVR3tpROkRmHFjMn2B5QfDx2opu0680QbTLP&#10;hpm0akpE3Inpi0Lx3KIafpTjZCOZ9x7Vh8h9P9p3nh36uL3G17Z8N0GVO9WG5u7ct/e3O0KuP3nT&#10;uILuyP/swIDzPCF4Dkg8wDelrq3DkM/Dp1/NyESpytMry/3LrjHxrz5yEbyMyTRPvNbC7VJz+Dbj&#10;r7zmvaOnC0QHy7kGO3zfgddX61jbGk2TabNvfsjQf+e3pawL+qIE49dWFwJOtuLvVk5y57TqjCeQ&#10;0+Dbwe8pzV9gNpf+YBpDPGpbbggXdWckAnhht8Tvvekl9h1sYkzol4sOgJzVkUBPHKgSDT8WneA+&#10;gY2+0G0hset4Scj2ooByg8VCSOMh74iq/1Ewsd3/2mF75ZEDWKchk/+jOMxi2etL3kuOSsPqkS8h&#10;iYCYAD7fbXKx/2K6Z85045+Fof8rvjNAH9Ib4W5/dMdcKlTatbe0sfvUDdL9q/rY4052rEunkxSj&#10;VMe61XdBcKVP2lUoUegX4vVsYTUeXHvO/ly/fs742qUB1yA/6UnsT0KRP3vMWyt48nJ6TXogK7gN&#10;UyUK2KQKckF1p3XCkbYMcbTVOasE3jJVlOuZxcjB9eKJqN3rs7+BAB+hNP52hIJb4brMedqxTDbj&#10;mguHzBsVeTOXWa7tCgpXXMBezQ6OQWTZLRuhOyJPrM32bRD2bVt91lVkuYqvrX2i7dHfE5CZozGW&#10;Ve27cPa5W+6PL9GbLmgaJQIr08VxzgXGVqbaTB5TVM+M9obeNWpZj+Tb4MCKHEbYv5t48abGmEzq&#10;oKo1/aunANLOAkaV+lWb4Rf1GlMcLnZJSy+Vh/PWUthiAcMWcWfJW/pxqiPnKsduY6oMvJLVc4Jz&#10;23W4qsTKCps0gyZx0b7tdtuIuO3bs9LjP4JzCeEMX48DOM2RcV9Xt0EByWaMT31LHw7Yu0t2KRdC&#10;C/mtm9Niw7cv2coHDjMmrLY+kgjo91lQZCpSeuCJKImF6OBLpN3WMqhwMi0BWzHnDvPHn3x8kXiO&#10;zQxxNygb39TzCCpZ9tMgtzdpiIdKn3ETB9sEcesJPgGnbUoKwwPF5k+4xOjefQi/Msq6ZZHGP1BA&#10;XtWrV0FRj/yDZMkKBToViWRDcnrn5GkwpyPB0EKz9Cl7SsY9+p6+4uvcnLPYgyHrD99Lj/PVQQt/&#10;PK9Fp2OIljh/HAEXrEwsuqU3N1fxPlOL9XW8rlDs2AhlCDNSN2PwQuuQE28rbxN8AUYCeozbs11G&#10;zIGnwQ3exFWsu5STnCILBpXkVlmOjJ6K2lwcKqjPTWHO8txvhOnm8E6hGduOl5O79gDHPaPrJeDE&#10;Z2aBCG4iYPUu9M1Xa9l9NFt37xatYSS2rr3uGVqw0OAdMkIHP3FyAWVi2Mgm7x74kMyhNnd8Zm6d&#10;rUKNZ0J7jFPPO+0/GbMwyRR+/6QYuKELsGXYJuNmRx/BGQjgvLArmoTJ3x2aciMT9FBcAUEcPVQR&#10;dJHrbJzQI1Tu2+zvya3f/nTFIRtwD9HVnODL2rSYCO0a0Ckdsw03xL60gZgtQsRDIfXrAkTrR+05&#10;BaMlah4HCXoiVyd5SnXi5nUOuQSAtEBhm0bDErQKGIGoGizNKmjooydpiIkFO2t+k5YjiiNTar5u&#10;d5P6YFRL4U8KPlP4jjsAMmwf9hC6hiYtLzi0RoaV/g6yPzRFFc+iNWWPV4+WqWxwgys9cwtty1QB&#10;Eh9nb2A/wzUXPWec5f+4cRw3VRw8GJflY2PwSYClabTNNbwKG2VXQBzo1uo5OPZtRlIZi9dsw2OW&#10;Cdz1gbqDyqZT2oEe+KbYQ3HbOue69LGvGLl33JmyIDt8fzjiDbliQvRUy8yOYvUXVel2AOeC3wCZ&#10;tU15Yppt/bu5bv4VZYvD6TW8uNJ0BMYi8kdlTsmu8TzT8k9jp+zSKsa4AoYXWKeD/yjITB7Onv2S&#10;gpddU0Al/GjxgyMB7HAmhDAkT+I7v4lWgYQr6tMpHnxaT3p4vnWIqIhougCb6j/4k4wSs5TTWco5&#10;UYgcePMlekdP1sEXEw2RH/aYG95bsYi9pATn59yWHvRDuTr++a1MhIU0vRLr7lv8025Ttnm2zhfy&#10;MuTVkBXHiMf6LgmndjGYbQp226pW2CBeqEJLM9qI8XN/gpGHYGD528OjsnHQqZ+MG8ZhFohZWlNV&#10;gqRmEYHjovFd+Mz0Y5/WWKBViqRtrfTbdIJ715859My8EAQ9Q4gCkhcOrDl8HGzBnY5Qq/sS1GTX&#10;taSZx22WPvc9pXXadadN1VRyQ5AZS3B4973uLHiXe1ssAksbq9uDdx6GfnrVHJvvQJr28niC5KG8&#10;Nmpis4dky0Kbj4nXryZITHLDJ9q3iKHEMhhGGCLRnodGK4b96DlzKgRn8eyFwELr34RKgaiDdXsW&#10;dNdVEtPwTOhXjWihWfIX4nmZE37njiMpuG5dHPJ2MNRf9Y+QLnF0QC2J4azj3CW0q2CPb6M3m0BS&#10;bR8nOmHfBcv9gqSWcCeT1/0dug1HTJdO+sECqhNSoBzlKWcppz/Dc7RdWwcxXCXJ8Ty1Qbt4cDY6&#10;dIS60tftJuzyluYdjv8oKlrgnzNo8p/RP/F2ATbcIKeYgM/NLcdDp5U9wCdvBPMmXHtFxiYTgeq+&#10;FoAPjtpRRKUvoaUXDZ8zhl208C30By+YqNA+LY6TsGzoPjykwnlKK0iqwC0nrKZdzzpk4ctcOnkG&#10;AbGvXsiOqh3RrCtW3Hb15svq3jocSU6jgdjOkivQbv/Q0sI1f60URJ59ZgLCSs4e0r9wyHMMUhiI&#10;OO3QBY2GByxerD33gYiuXFmZOcqldZ3C7Z3sI9M9bxzrtvTtjz1w2MAfB151HdDp87k3HI17o1Na&#10;poEGVcgpYRWc4jGWOulpaUAJC8wZbdLGXhYc7DhLHJ53IqRr7hRfHrRdeZmNADpmsBvuPM33kuv+&#10;9Huh9ldtjRofHMvqfMalcuyGn9KP9Jdzw3v2lFi/t6uXrf1cO9cOM4Kkyp577sky/hT4XKv/mc/T&#10;0pVgaadkhmd1fjsYaDE4o6qtVugXOLOeMtX5BVbUUp/IOhCYc9c5dnFwlKUhOy3VezNCCL4U3MCZ&#10;HqNGToZIhajDcsZRab/Aud1TR+ppupn9oYaCVRaOji9zUr1DbmpuyOe/hSb/Xi0sSJ8JyFLhG4Ek&#10;haabYtGV2fkhVk5NDFBkgSb9bME2IvNU4NpiXcpBs4v0UmIzZjlabRMfIJuN5pZ2nIsFfSy+VN+U&#10;+smjBgMoaqJlb0lmmktsuN8xdlDBkexINteQ0yMCHi+4t+p2Fuy1PFnLOTnyQCf4fETHOKe72xsU&#10;9+gyKWLe7GJx/luozOb0aUsDVfwpKt2iePT9q5eeu4OMylLmyMPXg+/NMREUE9CvNau0o61FeWXD&#10;GPrH+34kcKEk69ycHEUpN2bIRUa+Vh0hshRkOcxE8X7FZMkk68s5+ihLuTUns6pIxIl/amrl8Vrb&#10;YaOHSlXYXSsHkO3orwNuewiP/P5h0BXgIxd0xr3rLkUbDuB+Qi7waXeuO7905HM5XsIdsh1mj7Zd&#10;ZAQli1iIEPQldBiCT7bQnZIZFnYVy5/xwe/8ekDWMGQFwjHkRkbBuryuJ3oxZqTjqgHtTJpVE2b3&#10;/uP/lYz8xFe+LOD/7yrRMgaCPwUYbFqAqA112EFFzmYtI/h3Ptz6UEasAog97eU5uLagqp2olqnD&#10;v/OFwQ6j8Tb9qsoBasckVoeEO40KcKI3psP4WrELhutJ4K/9u7Hq/4J/lXCFwxFZYsjwGE5O8Bq6&#10;j55aXWa4bBEArWX0Ruj59qAmE3n1D4w2G2TQfXAvLr/zERU9Oy0w8ZFizqnZA63o02/R+OQRC0/y&#10;TP0M6rGPn94jootGPcTC+JkA/IOeeeeYBztAQmtjnTV3Hz2N5SYzSA6wfLK+IzAPt/UCLpSHxH0g&#10;3NKPOwukiVemMmirI80QNuJntyMGNi876tLkHZQ/Sd6DZvVhZ1nfSQ3sMSoRgwC5zpD7zqJsdDHr&#10;e2NVl+I+kQrBZg4TW31k0JE34Zv03+cUcb3uZi2ZiNvcjEJzsIH8maAaeJWLflVKezxjl6eDnEiv&#10;YOIfFUfdbc5TxBjhk1EvbxyDkjdsbPYnj3xFGixsMMQJrnlUEUypfOv+M1jUv4cHXoFHC7N0QYL/&#10;tJi3ryXXO/vWjaHu/0fRV1Ll5L80OnP9eZJTgpqIOHUzw2BDIDfdhjehSJWb7qPxBUtdZhDsiWCr&#10;TzALcb3KscKriUTRNOOrYWWroM+vFl6PbvBny0pjFk5HSMrukMRdhrU9P/Ar+Cu/51LkuKB+75p6&#10;T7Lqwdvi9ZaqQALbwWVYzk06Css7eAwxvK3mBF3HluJ209/XPwb/sjSFn9mYK+qCMJowv1sUzG+Z&#10;gBwKzjtYadbLZTrWdj+jPqKaRWfygtev2TPSWz3emLNixHA+8LMI+BAAq3azfGkuKEx3fTblqYiL&#10;/tjAz9stsUurFeEMuff1WnYBA5i6wcmaP8HRxCf/UaReGeCCmPZlK2TrKkRkNgu038UwEKivWyMY&#10;lpu3SjN2lMN2WoOZNaAlf6tfZtjNZKlOtPc3EiTV+MwubYQ2WA84nGe9Uw9dbTWjP3MVKHb4Ia+o&#10;2UdlJVhtIvPMEBiXItgW7hwHNJEa1fVz62Ny+2NajaoXzYIPne82dkHDnS+UjOIek3LkDvVcZDry&#10;xC0kuD2DziuuPCydIUXSHde22JXTJDX3I2gfi+mO0Kyl7EmFLoJntKhPNlhzVFbWhub1dFogLlPA&#10;5MX2H4VSPu6z1C4kfUktzCnuKn6X6l5rfNqic6jwH7byw9ujv4UeYPl8Sd9DHZV0X+/pn3l61xKn&#10;TeunkfNn+Nz9cbcSHRGtAigtLj6MPQlO139wNT8UZ+UFwq0fED64bPQlTwUh0oDoZHs0LfFYBkhO&#10;LUL6e1OVCGQmmGpSrMcPq7jXtpkyfr3ZccTiQpD78pB/eqIcIAQplz2Kt8XQgAulnbVjHwbRcAQn&#10;aVxWXKBX85b/biU9ZsQErVE9DTOJeNQh9BnhPxl35Qg7gek9i5pa1rkUsC0Vp32zZVlND72ojXe6&#10;8AelUfCsIpj8CCSxITb7AYVB0O+XoWLtHUjNH6OeuTsDFoBesv9qDepzVqASwB47r8B5mRzHrlo+&#10;PfLL9hvs+hohqUuh5xM/ea2qwJFdYABNSIGj91kLaibcCzpmH8026919WmpzdushdPyxki0oaIFP&#10;OI4RqhuXZpTbd31s3Gx1JzRjPTsnySS6UBPdISiqHmy40DtVInwmpmotIDwS74xN3fNVqAExOGy+&#10;AQ32bfyZQHkEOGSRx4mWRTDd7u6xfrNjScfWTE1OuiMV/V7GgLDqop5Ux9u39Bged5DX/G9ab3ps&#10;xzw5v2lARGJQj1a0CoFI7X8knNysTmIth8tXaAdvXrj+iznXKpl15u1KYOgZXIfAF/zcrXdxkRqD&#10;F2UONVdaK47rCIm90AzF05qvMRXXpvgSVCnrbfN+JBpCg34HFx6+JcH+qqYFp41eIucxE5iN6W5J&#10;LqxdtCl5pg4Yyf1mLdZxY7RVEo6ZkaKwd5opbtv/hE3bWrRkHBzxxtXp2jFM56/AOUSNHf9sRywR&#10;L/BdZ5CRvALn+0dH5v5mmamNSSLRSu7UdpU//yZvZSOiGyWdtr2oI6/PdIAB8FvfPlpQ4o7CHVL+&#10;rxBNvH8WAJXxAy8NIk/hehtJfZ/3RQtnv0c1niQT+ItleKKw1w/1mtjd1HMztJ89+0KBNzzYYJvg&#10;72QgA7/T98AZiEjQahHMZJh9ozHOmrM1Bn/T/mzfwvmWc1iLwiG4/wJeHJ7W3X0jf92+rrHeOw78&#10;yAyB7QDUVS+5jCxnK30u1deNWl7zwst21GxETe8ga3KBqJAL7nrbOAvhSr4Rf7B30pNg9Xj9Mwg4&#10;RN353FMYVz+pRvfz1Ta3fYSX+tnJWKPFlGdv78fj50oatttGbnrq8YNrRnHnpgit6GhKzm3LJr6A&#10;f930EDY7dT+3seNVXl7Ong6gkmn0+IgeZDcnA/FyVlqJg95wc5Yu/lYfjI/hpDWx+t6Y+/KjqaXH&#10;zEorawPAvGJ51+HhbkvQKvGNp3QrVw+xzjxrP9DG+8v9pLy0S4LcSkwfQatuLAAkAsI2xr/X0w14&#10;lAMTt8dRoX1rUI34DnRfr3/mp7QkyX5ETth5yVgV9GA3XPex3ZFD+U1O/w4zadREPUrImUkv3zRk&#10;y+DCY/gPpVCJ6V+sXvTigWTLyPHR7QFm3iw6+zU2xpDXO6Ty65NvRJEiF01UkWpHlEqcsy5t9Dca&#10;Ey+uI0fzGba/4JDboC/otDeu4u757YwsZ8zG+qrsKbnSeWO2cjUkQ1cNcljl6GL1r4dPgj6tg2G2&#10;b/A39oEpTNKlyd/CpPGb5q3Yp5urnWJI9Nux6f8ofh5rSWxGjl0UG835idcoelNjNu+T9Avc0efo&#10;7KYU36b5ciFbyl9XOLml+qO7rvSd9jYH3sil+wNdOW47nr+/QI/gasepPvGSlsvOgTMWBXNHJdxM&#10;ui6/f/tyKw8OFfJ4IUdt+IS9i2iIq/m7JKoUMfLArdo3lq+HzBSSz605upxexMxhASXoqSJ1zw2y&#10;Vh0ANwylsudg1MpclvIry0I9T8i8L/qpFh9Bw93aGFljKqHu3i3zcPNrIDbqDr/lwSvrr1dRzAlt&#10;0DvKBa9Oief85xDlA/zVy+4ubiGTxbWZXV6lb5ug+CJYyGvXpd/UBR2x/2jvXdf/e30jk0uXE0YR&#10;m6CoBKzxI3oVPE8G4ely6T4cJdLZakcpNr712QtRCNU4e/uZGFOn5+5176uWBjEfI2P8cQ4oPFoA&#10;LZeT2eZde2noMHRZgWScYQqKvFiDfn11fjm+nv6FRUhQVvHhb5P/d1/54EeLAUdFo/rfAHGfT1fC&#10;KKwEdzzWH0GzfjmiQwq3+z3iyUH3gctSrk5E2Iby9eWiH1IoSll15NRa3ve2R+mD3GvrrgM/b7Rk&#10;OsbtQxlX0lxvkEpHzZL47sg9rGQKjQ5NtceM8V40G3BdmvFGSTK/+P7Kj+N0d1lCYvu3LO3zwm4S&#10;LS4H/+l8+NzAcc0a1Rrx5IJuDlMLPWoYJYBXMihAFrhDuKKNV0km/RSQnosZN6urxvtFY1waaoGn&#10;ZFafS4LyzPU8s/iKe25JjCpMdppzaw4cNMbLJvdKKZvPgD5ijscP/X+RXlqmsLCYarOc42Yb4AHP&#10;hm41771k0M0mYRnSlh7BDrpNzHyDsCxWTv3WbC+ajuiuQycrGmqE/vKNns+bzvCzHmm3DwoVnw5B&#10;6CfTl0DzI5Kv3ILRZ5wWP/1CtK3+ItM8Ll+whKZujRqNI4moEZbA1QGeGJ60r5ERzrx/Q77vnF3+&#10;sN5rEq/p+AQQEGLs08AbpAwV1PbVR38uRAxOy+7epUy6hpaKsqaKx66SnuDrZLsgrWlnJXG1qHuc&#10;aU3e+6E8MHd1cmOtoqsh1Jnfub2JsVRLgevh608maIT/IVV964gCHS+Id03z0p2vZMop11VvvY6C&#10;3E3uwIljlE0s7NrmRPPn3VKKojAK+qXKNqUVXI5qQepejwkRlsTmsBiDfXfIEvsjxe9ZGtP4shc4&#10;2bb8AU/MuKyak7dnmXkr9YaNGIhnWeNrG6U1SvscNNrvtcUmUHMUIGocfl0unKYMOQPyBO5mb88f&#10;qljIw915f8Tb1mo0TP5bvmmtcfsXtSejjRZzCra/dSWup5x5I8PZTTfkUMYy29A58p+CRdjDtUvf&#10;bJCYYZ+3V/nz4E+ZBwHTCnSr8WGa31k1sqvS4KuEkByDZK2AXAGmBmKNFoTYz6rcUPrWBRGQ2EBf&#10;XlfPPOfyMhDR5m6QlS0m3//sWSRH4y5cSK+wvXVvwPz3XQwW52cpalaVoVyDvtTZTGASmIe+5HpZ&#10;fCAlVC/wqP+v6sdiYIHnYN0fcpuz+ltLMKTmO4zjyhMyaOFqgE0/EjvmbzM48eLNTUIxIi7OK72C&#10;q0q+1X7V9ojaObQumNrf2KR5de6FrH8No305rYzrfIOTTXTxvHf03YYGxi3wtVf4JElW1AIpJd3R&#10;cuumJM/zyOOg5SVw7/TGcA9bUrdyPjHAvnUGEIGqeL+ctJ/mdzryecBeA3qXlxy/ZHz89jfccomu&#10;daXpCTw6eyFQB/zAky0rEJkS1JdvRsQ/JdfNkfOt3XMtuqcGVHAFrqUp5cWyJc7ub1FPi8bTjDgT&#10;OyJ4/Dzh7k3atcaP6eDrpoBuyMsMVzo83ERSm5lcUbMTaIrXlAAZft19VqIzv2J3YVRb5zBC19xy&#10;3roi+Yeyx39kDiDLgu3IbZ21s+TuRw0QAUuzS6tlJyv+JbvrBxHmkdJ71KNF7wfGH3wF3Bp7GoOk&#10;unhE8ccYyBxEth3t9n9GOvkLGFdcJse3xmRUkTib+sEgdR4xZn+cTF/rLG14Y9wDWOn/WCFxPZe3&#10;ZnOb9c9ASUP62S13osvMcsT3NzeeOTN9qhl45OAHveB320LoLHYOjtc13Oje1iyVJiiuTQ4sLfyQ&#10;RNwGJa7i57OPfapEdklxKULfxcRkRAY0j45nDOwSAu6NvztAWaMk1V1zB34Lc6UtBSiBQXftbdvb&#10;p7TenB2CFU4rXh19zlm/57Xygesi5nzdTklIU1QiTrWn28WK42Yd60dADx5M/CaecFxQP3lWJQ2D&#10;viV9nLZ7bT+dUZrMzMPMfzVGxIIWXTwdsT1Rhcf0lMDYoRwRPgof3qmQG5v7Kq2AwvK/7clfeso/&#10;57/kQt1Dde/1QhSzZaonyc3HCxrzAUz/2Oe7RfHY84vhbvIhZhIzCtahVW39UlFeOdJISCiRLKBz&#10;5k5bsoG+nbU/PPrEALm5YDdEfaKRTR6egIiQm9A5o/aWjywDp3RsObQJJFeHfSnKe169UZT/IKVJ&#10;2T51bq+OnPoKY9cZLIkSVTAqXA+AFG3Bh4WArduN6WXZHLljwQoNYysX1DBf4SSNVpSh2AVIk6H7&#10;HzUshDggiD/OLA86Rqv4yRfhQUgtFd7t9/q9A1YaShRS+X3C1sU9AQi707esvV7Xkl2CRbDHvywV&#10;QvSWu4j+xatmw7Il91XyGmI/z6EbZZK+uScqjBPOHekM2kPyV8zd683T4nzlB/FaKDFgVg/KJypV&#10;uZQQ0/zhnpiytn/mTBpDW+KemfjKII/vnrGNE94hxapPxu4LDbXV0kls/qAC5+G7iViDhqlQtIX5&#10;8qoqRsVmT71xVlTIVurp4Jc4Kx1qvkofPCHEFDCEDzFpS15gvY3sZf0SvRIXuTqPFitDOubkti+6&#10;FAMamLMQ1E8OeSsVWY4k+HynkeibxA2kydJqigrzUx6a9bKeMzepsU7D5gjopPQWvxzdn2Fp6Ayp&#10;V/SFRKFGkfvG0nRP3Gc1WIdYWMMPjzBJKvhD3KllBnfihk9WWsKOYr2l6Z1SJs4V3e5nlFCGBqnE&#10;8RLFSBCD+emmH33Da3SS1R3HjqyxVjIgVQu0yMboiTgl7F7Z1T7l9/YsN1SnpP7dNsOeWT1yyKy5&#10;S8+9ZjEtVy8fB3lzDc3MLocIfWz4jjw2z76s03DrkRG0+owpJCL0WrYuvdNGOYjzK8sKznLYPEf4&#10;Pwo4qrkwcEZRO8TUnBH36zBonDPHtG6mJ+f5cx020nxzhTdVffD3rq+Rf7JSL9oW9raUn28oP0sO&#10;lXIkjae6n+pAhknZc/lFa29ozuq4mfVp6IqiZ3yopFtGerXVf/oG6Php284qGNgB8df9DcRscLQ9&#10;+pJxXG2+HvnazffayzhHve4GoycFwfmNNjungZ68wnY85ypytdN95ZEUR7LBfUSggsi7QJJPh1fF&#10;8fSj+gv0j9MrjzDhpoEfZqp11bMuHOyjeQZveAYivJfMnfoQPK73/QDeKHYcPQ40k9sVObP8oX9k&#10;PwZzaLkoysO/Cugt+nH8WWv7+66uXlKPs1nyX65jzcXVVrgqS4R87+0/o3F7CBM8hLztkBBUWEX0&#10;ev0fxYroYFNdda1+knkuhNW7AcwehZVYVgDQ171+7XL/7Oj+fV8hzaxPHPGy9wDQvaScKDmAW3N/&#10;APN/NiMdLwP1dZaRP+py14vk8Hb+VHCaNxL365AG20/zl6giqxFpG9Oa2HZmdhUMHwKmdlB7812K&#10;G/NP5i9DFmsSmq6RONVuvpAo8A4JBbzIxiBnCPIoLuJKUNJeRg842P/Ksq0W2Wt/RQQaZYguwHL6&#10;DsdT3qIqcwJOmXZHTy++5Rsv0zgSiOaE42hxb2EonGTPOHNmat7twkI9X359s8Fn1EQ5vhcHgcfp&#10;MIndMV1h3XjvHjRhQCzHwufDbdCFbFg9OWW6vQdTFil9S92swOUuAn4xb0TZMavkJQ0mzhIQKGbl&#10;+4FeQjwKXDmvJ+ec1OXGs4Sayd/mfTgiRadfT52JcPSJK08M/njQuJByM+Jo9LiO++T57J6tqEQf&#10;Qxd7tU6Hv60TX5zR77M7SgjV4itTWMTYysHhGX9Ddd3DcA3nMmGLvcB4gsL7iIUqNA3byKCl1804&#10;0+aVPniGQ4orYACzz3EsSbQZ9Y1l7n5e39KWAaM4uFYWMjcLGHxrLZJnr/WFjgWhzBeNhhO64yXZ&#10;6HPIw27lRPV1tTmBJjeI4bfoy+eU+kkf5H/E5R6/wAzLvR8AMyV80P5YM9YxJlfHzlc0z4rmh6ZU&#10;d4j/Mq5xIoDN3gho7VplbLR1qP+7h6qN684irMuLO9QvhErzC+g1+BHKOH3678iOBTWhlbhEhghN&#10;iphwccTSYVEq60KkysPjwXjQj4zdVdQClfSNz4XVx0FM4DBpyTAKjU6ChCfRs8KZBbef1ij1lqg2&#10;rEX5wfsX9ddz6WWFry7IvA9MzHxk7LISdzVffhfgmI37lwcHwsJUrzzDLPFnM/6dZtMC0YPn2k87&#10;2o047lctb8sqQ+NeLVmeuPaFg+h4oy6XW+OmDsj3BxM7MYZXzrMA3uobeqKX2j6PHP/h9Pzz6cva&#10;IdS5Q6cLXGQZPDV3TMfAg7A6DfJuvESQ57Q2U+ALcgiURGWohAybb6yuVvbtXwFXSKGZ6IdDFnED&#10;P7/v1XZ7fhxKtlHfyg3ktoNzEOUH+7E2pXpI4B5HYSmVJ/Od/AIBSx5yP6PKi3vwX7NAnoX8rZ/S&#10;xwgz5XTb/2HtvN/Z/t/2r6XVYVS1VbvvWh0IpbagalUJVXvvXbVFiA6laO2KmVAjRm0xaqT2iL0l&#10;RluS1K6EEML7zuf4Ht+f7uO+f7r/gNdPz9dzXOf1uM4zZ05sWpkRG0bx/TTDq2qXR/eiX1HBgnOM&#10;SfIZjynZk5MXYDPtBRzSp+mMlYEplNaG169fuvDRoONvAQJv4+QO/e7+icqMyjgcO5MgnTY2FSxp&#10;G08uf+rTmHiT5sAeQd5Soj0qUEymQ5OFWDZcRp26+hX+sau0wYxVeg7S+0Grg3fgFwTsE4ropgc+&#10;sK6vkuIV7guP5cus/dUGZmmnbCibaPGbCfClCi2OPl56SNbB3IfgFRswUDOe0Flo86jV7Ev1qKAb&#10;eYPcCQs0SzfXhzdbV3XOLoT7w3oSfaKXptYu06j4BLSoFrGSHTTdgFBdsPmSvRhzq0rRaFwgPnC8&#10;HU4pBOZId8dzZCHnIhHT+AmdbqEp/s4On346e5/5fX8OUxnVfNSwJCk7DRB3Fw7fNB5mCBE+HwDF&#10;um1LTvZ2//pL7ZmaEPSq9/7pn/l2shfHTVulkUhzOSpLRWP0c3Rn0NmTwFDjFfhx4W5j+jbGsa88&#10;dFS/RhUx7fSpuadpV27jRBDlWjL6NHGxqalA89VKhlLqmZ03bBYGm7sW6cVquKwOrVOqSYOixfGR&#10;+VsayDHxyRR5lGAR8P08cMJpxlvlTmh1guh9ya/OFRmJGhb0f3benTlH1ICvmi9sN3LFtl9h9UN/&#10;4I6zgE/YdsMqcnFknbdmD1mqyzRFaX2bt1Kbl1c2M0BI110pWOiD7XZyMkBSq0XpQrr2+vcLeegv&#10;NOrXtigTvwruO+p7etfmOWrpRgN3fiuQZ0sCoh86u+cQBMaj3j3bO672Et8lXX3xL8Nt8FnUsJ+E&#10;p9wEVWlZ8/aB0JUh5u39Yu/sJM9WGxB3b7wLTf8H5e8gjL+LIfX0FsyUhMI1toaLFzd+4pTAXYrv&#10;Y3a23YTrF01tXgSBONDr0LmPUycy4j2Ye4U77CMg6gCAOjyAeojZpTstanjL5RrhlD5O66jEvsp3&#10;L6cPBHbYYBFc0sm4jm4dT4psPTvG4TMcYtrGPGKfJRCOIFWdDECdSSfWBusPtAIZfYSUk/MjyH/y&#10;RN+F7UXKPaxUULJ3QN0GcV+n5kcReaOkVHCueFaQPqmHsnf23vS7tf6sS7buycdBpJDxlCJ/KIpj&#10;AhTdpyamievA6MuiwfeZ59AwQXKqQABtoxaBMb96xolGmbyGHUZMyiWqHfxhhRByJDt4lgZ/CRgm&#10;Qkc0bz34tGZQCrWKGjUDd22O+q2xq6wnhHoGchs82pn4qA8zaY2wAy4Uz3pf5P/qt7wTWzvR+3GN&#10;Kc28XbVwtMOK3EQo3o7Hen13+1C+HoDquTWpK6Ch8US3zEGde9h1Liw2POiYrTOxAsBCeiYE7yUJ&#10;5qnRkVhA7o7aD7hr3Wxbd/g7PRRv3OrLRNOLtV+Yd0oxMQprSSyStEa18yfubhSCYU+/hfqg/RiA&#10;H0UrmRKHk8bGeL7iqOk2Meg3H6RQXacwFjV3OR52jwMlxifn1aMUWlcTDHBGv6cx3WJFWuUe2UNg&#10;xAgSc7xUhYgKfAWPlpT7OG2sV9KXtbBKL/NEfVLKnKMjxxix8F6P/ak2RVfAOzVrWhxZeQWZ0dbs&#10;i1rSEn40JhKN/NAGOtsU5rnCtlA8fRIUhOxDf4BdRUnxA9MH7HpE6Vw8PaOrcTyivYRqQPexz6cO&#10;YoUCAwO2rT/YNzg7QE4IFfUnZpFlOYkDKwWSOo66a4yB0P3vk5jBDo/p/eoHVGXQ9N0YZdOMkPrU&#10;JpauN3Ph/lUnhKgGgUl9daZzaDDAi62EcfzyUcnZy9ZmWh75C+EzceyhJsGW1+iqaDpMO034ywbk&#10;mpq3HHDEFeHT3ZWZbzDv+NMLxRwr+1xoVr0Y20/UTqqgd5nZlcHhOIzShU8v+vycBFm2PHVn6v0X&#10;lioQ9XWvn9yZqKTlqop554nacWxwmVkcZqmcqsJy7Dq/uQKNM6QkkgCWYfJgbq98wYit/eVF4jSo&#10;cyTxvOqpHaYhsvB0dCJhNsii4VQIA4NDSKHZIlO7qyHvRrv04hot3wjfe3bgdH/qscDk5v73+2GZ&#10;JSIP5oHeSddm3ZmyO97+EYShYYhMbGLymSNilCcGcazBlKYT8CPJ8vtf8/l7Y5Ij2wKOgOvSzBCI&#10;AZdDQoU4Ix03ThB7Pl5Nx/2pjVv2mjfSFm2kWfmq50rnWf4ErfwFjSkcBUY770n2i9XPfxUf6DCh&#10;lZA6ignKeo8j3U4zvBWFLypmDQfm/5nh5ci7peZRN8Z1jQvqmuQWEqLofpvMeVsgYMdANlKZRB48&#10;xKJ26cnK0LrFp5VI6GenFG5IjLJ5BG4V7vl7lbGYHEY3kA1urh370S15bxdtChiKFBoEgmdd28hx&#10;2bwnL18Zp9rPfEREp6KWswbHGupdEedu7rlvmTv+occeY9LfL5kd65uQllMIrJK6aImGENStgnZW&#10;jYWvD36GZfOTLJWVxT8/OwrPCT0bp/QlMqx2S7ku6QHwfnTVXCaonT8KsPvYANgVBmDtuTb0UEj6&#10;scQdwVcdoi2wheWen7Oc/YpXdiKQ1hkmyszRdAF0lF5+K0bhK1bkl4oJpcESKvqyLv6ypgxXghi7&#10;Hy9VLiicqIm9T9RWDwa+6n7q2o0JPdAZkE3nr2fY4mURCZ24meILlY8aNY7atIdaRg0r9trXMZb1&#10;Wv93R9/WmyH/l269//vM6v/o5cthc8F+BEk7HXVNIjcNBQA7gzDhJ+eUCX714Wcsv5/6sP/xnO76&#10;rZN2DxgxWfXQL79l2u+eonXXjGOP+/h8ZFGPkyL7x7Bh4Bh+KASdJjauJi07ojYX6QiQkJwxS860&#10;yOsnu1VYb7OIDURWaYOcgq8v2h+/+DBNf85LqlSHQvyolqIf/MvXYaWYcjOptjEHLRWZ5HFKLOHy&#10;XdHOhY0aCCDHOCmGK6JFIEmYtkdbbp5TA0zRka8XYGvt8SoeBZ8Xdpygy2qXrk5XWxHSLJGwhCDt&#10;nX7QfN0WzcV9MQUVH5aRQNXDb/7LIFpNSG5p0ssoeenkCixwHCwt8kvypETUPdlebZV1hRft2V/m&#10;xz1CYFh1dNrJrEMaULcM7O3smbsqLGulpf5zfhEbUT/B5XuizkIY36UkXw/Xez6HI5ojjUbYxW/m&#10;niykwrv12a+T42+K/XAvpJxV3GIxvwuAqaHIBQtUIdW3xEUqYKjj2bgK/psm3oCHRNLi1JMrM79X&#10;3PkvQ7DAzxP37D/O/DZ/gO1bKzeczkVyEAXFqIEk8rOcYSvVhsb6J++4nVgH9Dg2KRUvwgk4y/nU&#10;uBu2Y54OeRZpxARVZdPZ/ZaDq5Depno9TR3WS6+Y/dEGiUHNtWv9sZ5BYPthEHeh62NSYpxvhWea&#10;LQ41CiP4fRN/RWZcH+FQWwbE/R0VEvTCx9gWmWQISC3LHbbLn/njMMe53o5Q17QXmYHHewHCZRsv&#10;wyK5Zz1RMuePEG7AgZ9//3mQuHeBHkhLiyWBkqtMjFP9JpXKX4k1Q7WYMcXAT0iTikfzME6DeQt/&#10;HwZIZPGH9mjC8ejkvaU5cOFLr7LdJ6wXTd8bXE4Q5hKTYzHe0VPpLaN6D2V025CfWOaH/uKV9T4Z&#10;XzKDnyl+pSSG+7FH/01bNPw1HZIYK8iaLCh15k0npwWcpnxpZKqe68VUh0w9f1fsk5z6Wt7krlZG&#10;eGSatsLlN1Ql8XC+AFkGMAs6LQOdU9sEV8m4Pgjgd/6uEyiI1KS8M3elEh/GWoorKjXhKW5gnfzI&#10;OAD9zACo/MhuOtKYN/Bzq53duPBP1V0GU0aeePaMcGihLUtz4c6r8ZNzOS+9NGER+oKttKJY9Tkf&#10;lPKRS0NDR1HA88+DTn8ZgpkOVxT43ezZzAQ2ayM/ZmRECEd+UO0gCXxZw6ErrQriSZ4vsUstat8f&#10;H1XYLyjmLZzWSteITEZ1ctYIlXT3MaDFVqJgghnLT0grX/yi8N6gkmX+1xLDdbobkwzvystWakbl&#10;sWxLdCvXLvMHrcHJW+0qNepveX9x7SKHl1+Sd1KCqyRWvtV5ZsuSdPhbogdvDLB38jmEFstE4k4L&#10;EZbFcUzkjkM4zEU/YepQdWrIztmW3cj+8SbJ2gNoPcNRFM+plXiZfYuD1t88ipiP8oyW4uM+OU4W&#10;aK0L+nqz7y9g7NJdsngo0I30KTwXezWFf8NTd9BPhvGJVV6bgWdOnj3q2Kcp/nHjihGYmxKUGJGq&#10;8m2K+C/DyMpQhaDEYOFmVAZ2TOIBJKxEOfC4cnblu9N9E3u+1eB311WslfJAnpfGuk8BRs20WnLJ&#10;55vVObT+okGWKb2bM6e0oBSXZwxJ6nJWrNMuskuFyN6GCgKuaus+SJAP+uPQb3RsaAkw4lsIddqo&#10;jyH1YL1FFpUc/sG3fWLjvXKw3DI5Gib00eWjQMHyrz/INIZfckc/vK2eK6k2fsCPGG7qtLXkFbzm&#10;TvtN/I4hrcODy7YsNmX8jYCnS30JtbWboiKpHYBpkOhYEVjnaU3btGhDAugdExeXxpdTPYY91VFT&#10;bMfwWu+V2HlB024J0ViuSxy4EUXaFK2X5JeNljy43LD0bPZmc7Cu5XlxjNL+L4NO1VH/pTQJ40Fx&#10;S6Yfa5fp5hGvvP523073GvN/piaBJj5QwbjicQaMA8cXCK2eRU+4jDqyxkrr2L4iQ40zIwvo9rSD&#10;3vV8XcZ0juspLG/caa//NvjrmYc8UZ5gPIEqbpC2xb6GxKVf+MCOjY3CjiIsE8RcPNtUzAyirtZN&#10;uPa5dysVjZGFNHPO/LFwZ1q5dDdfTSZhKiGALT9tI2Xun3m76Q0XdQT/QZM1Fjj0K3c4lm2XbUKN&#10;KKMy4V+ie9A4/aqyeG3WqG9x6WGzaKuJak4dKm34QtoemN+v/vYqbSVNjnxI6Cim1uZDo0kH9Z6s&#10;weyVQkMPO2HQK5HkcchDzX67fLJV4kA0u85ghoAHvbLsH74OjZ+aecrFVmHe+gAqwqbk++KiP3yG&#10;8rY/+TcDnKt0y5fVeQEGtaFXPMA/Ai7oyYYkYbs6b1ioRAAFVrnee7PaaHi7SWjeXXFBYP7s+QQz&#10;0RDZIFuv6GH9pzJ8alhAf7aqDUbIUzAom89PXfiGyzX5UVjq2Liwzp+2TZGhR5JCtrkc8Jh3tFZ4&#10;iMqIM1E5qdoj9By0ytP/BjHhqY5pwS68MH97RGXvMic/bamE86fz7SSFdnsMzxmi/L2ft3JbstHg&#10;gFHpHmO3VDBPG6fKKtmfpHsrkq3Aj1fv8VYcH0c11umit5s/J0r2NfNnauEo1sUs1M6nKcsdhUqu&#10;vgSSD1B6c9FxbdvSUeXukU6oWOHkJk1FPfQRSAiM1ifD8wQzxfnyjbW1F6YhVS6O23+eGwvK527b&#10;6o0NzaDURpeuPokh3NveYSs8j3gmxL0WNcTYvSJ1kD3Isd5+Ag9kd1hLr95XRdNZuEQed6L2WyQ4&#10;bey4vXc5C4q29FbIDfePSvVc8SFXujWJfdTemeJyes4jthVBJto/BHOd0WXG4UAP+y/HCzWo9Es7&#10;lYQP+Ac6b5lllNVQxUlZPtMQGe4k44+HBbKKQX5Ag1IPq6bsIc+QiUi3X4UX7z9JsTLKptXT433f&#10;BfBaxxVTAKD7fveE5bIr6TEzLeTZFJV6qGXfcjIkprLnWziKbY3RZiDWV9eR7+l3+OSWPeP9/sts&#10;HEuDb6hTZwHXcS/qpr8FQczTnrehki0Xv+T/E/NTgO5J6UcqgHPu+Nf+cV0+FjuLyKHQaCCyJbRM&#10;phsVmyAN/Jehffgv2uSQcGvt7ZsS7Sfxf19vVbwF9EVRf9ifeqBHd6lJ9lSlowqKgcFD8o8n6vZ2&#10;WdeM7HvdaXh8+uEKHAhuqo8rge239dw9b8BwU1aAO0ir5vcCWd9qKH+C1/nJ/ZVupo6qm3t+Lk+z&#10;fRdVtKYfPeXdIr94SBp4xsSDFLuYO4wVCUrI9BQr2kGGX1CV8YbVPvoEFREwH1TK4/sxL5h6cV1T&#10;2uUGc/4IUIFnqau/l0PrRV+fdUvqrLDblwGjeOBdw8s8IeG+gI+H9sJnZjhgJR2WGjKN944zZhLp&#10;cZO2b9gKYWQ5J/H9M1/Nq9MYumxF5EJV312gupPZiGZccG29X/EbnXzPGpzOS91X1/aIrMxwLpHu&#10;MzwdPVyATsAtw16ItsY70p+9H6gGa34KnuG+Z+jAi+9LcUq3PHS4efpbrsiLZhGA/U4zP4cj9O/s&#10;C/lBEDjbnNuzuhxN9vK51WvEteX31NBQIkLEm2w9lDIBeAEyDHGcfTNXjVFNELw4MzI0EZLnVCix&#10;2S4/SWuhqhIVaJWOXzeOE1M8A5GDkq3BJTNVolm3CkqY5HlSps9lKc2nXJX8dKKRdsNDfzuMUEHV&#10;qloBl4+OkU5svs9GVPqHZ3iWDVr8bGwKeGDVevyudXdOaJ7qcc2G72zSRa0H6njsWk4/Jq6Dhdd5&#10;YmHBElCiNbm3D27VvwkL8nj3+ZNuA25xju+7jWXd4pvF79SQEj1EKfoG+lFbayDe9ikGn+Ad3TLJ&#10;tRG+FRyQ6i9LkC+oTvQLVn0f8/if7vqUwu372kHP/PGnzkYkbjpOpujzrXrn/fAdVMZrlzf3buwP&#10;pYy73j7Yiy1SEs+uV9U97GicoK/HnQN2IagxuMTAEF+CsG/22B5v9jAabEn6uBQ++WUIBZb7zdaN&#10;ClZp3+Wg5dDmm0n8jTlr25Ibszsnpg5CDQ7X+oWRJ98p3N+6AVxzQjoZu87zHfNQHUOhO7q85AKf&#10;zRFEbof/OPrRPlq8m/5ppedUX8zIoixnDFMy3xabr7Tr7X55k20Qynj7E/MNucej2xRWJI3AnlHS&#10;3jpZEINHYV7vLVqGOzpeZ/D6+kQhm4I0TsXgHNiusZ4mDdXQUXBK/a3qfkU5MQfGn5ZRRGHaSNHS&#10;in7oq+PHuXMv9Fz5Xj+ClRUIMBO/aDIFNydaGgn5UtEmEOlvGXzGvff9QGC66B5AGyW3U9p9qbAb&#10;I2XLzdkXGw/Mp3R771m8QB0H5nZvLdtqP2OuDgz19kgEx52/3U+MzaWNERFytlSKqtym+ux1IZ+S&#10;mfffCpTUNG37n++zMtNYn94VERJMOfWtoUCEX8+rngpw4b1xu8OzMeT94e9IgiRCWjv++En6B3ng&#10;xxvbOGkUD184v3ofg3JQ2Fa2SRLTqlD79vLBihwW/H60w2ESLTWSgFtZ5wi/qvvkXn6hbHSiOPBT&#10;V0bJ9VG5MzHlheYjf9jHJWIGrSUft0G3ZMXP5RiQRWi+/iUWlnJTX06AX7PflbTfz8uIYrsjwDGC&#10;h3gFKqU6BtevtXOOyJuHmvN8bp/SKW3bl/pBkGJY71XmhFfPL1UiY931b3wVp+4c8LSrEUT43uef&#10;O54jqgHByuRAkvYcCTkY8i9DUcTmdessH9GkDwOuam0OJ5xNK/DLlVOz+cOfq7rNPNf6VOVoEx2k&#10;DgQrJQuPluGFPDRtj1/emPRrkF/kzOs/FullUZHmPVk2MU0zgXBHICDQYPruUDmz068Gyw+qpYen&#10;K4llPg6Jv2wmh2fJ2EJzq77nyBVv/zb2XiyG5cNhQAh/FlbR8U+W8mGHFH0lY/6zmtNR/6j0l1JN&#10;f1pGoO8+xH17DBYru+Fesl9tnDtHN2tOk76eosblWt0XpgAvJowNUeb2864OnjmmgaZ3dvZ/HVxV&#10;NhO2uGi7lvlyOollcnXbmUWX4nd5JP0psowuxeK+nll7IlYFJZbz0RPbp9rZP89tsONY2H+yBYYL&#10;4BRFAJAN1dqtPoWPaV1yDgKGNaSlwZxROp8avo8NzTxgFDZw5YvjHGOMF2Cqpt0b7daRlNEib0Oj&#10;HZXNO3/zsJU5U62/eQmYt7494GqFTXjHGmzzmOwpmizpKZ+4nfE80h5lQ5jc238wy1oItjpo6wwt&#10;t9Mqs8RYAIySY9S90jWbmV40DH+yVBH6pX+UNyqhOMORBmOH/EErQwP/c0fRm7Iak7wv1UokuhYX&#10;HjcA00V+C+70e2Uf7eb6NVh5rhOdZ6A2eWI+v4YipZiS7lBjyRn06xU7l+3o92jDZKxM54HabXSL&#10;ZcXetW5U+KcDNSfV7N60S2Np0RDq1q8/slSFMJdLhzGa5R71Fj9U8NSPc1Z2Vfzm+nJ7TcX/nAWc&#10;fD4mcKFsWxKkf/YB32n359RNeIksBJQurK74TR5jyOdxI3aatMrJqEe0FsJA8DbI6O4kaVoq69ZI&#10;f8+Vz93xuWQDYBFG7merqqHzN4acow5TUmNhxZlp10pmoJ0+S52U3LVFhCnL9ZDfkCOWbfIqMytV&#10;QXF/IkaGH44MJgqqnrl4Nn6vnhFQjgSaOfzSOOKjaa0Wq98cNa/Zm9XzD2h6P5kbzoJL2QDcna6q&#10;avtMxEBabZ/282rXj6i8Yrmu3Vd5+9NcXKV3nr2Xp7bNYzYoyADHXYgw1H4EwIQuq5Fqo8Tpk/r0&#10;Dbz9tV4eW8irsP2pPFpPw0ysWP7vmNQkxQ4JytXdMyJFQOpPuF4G38ni6SD2dARPBttjomQAGSqr&#10;nkFzjc+Rz2NuyGAXsY14/jmn9odPZCZaNVEXNRKPrwAmlPhtlJUZ+qV7XBRJzlYh1RVQO3oEpRnq&#10;c2+rp6H5bO3HtCs9bH9fOz1reqNY07mgYyvA59YxB9824AtWaC6so5c5gsP8QmTvl61k1VRbzwih&#10;85OT89Gm0G0R5igvt346OfrTHpEQH3CTeH1dNWOvIcNJr35iB72ax2VHa2mcpq2UeyklZe7PP32N&#10;e4MXMp7QZBfkzOtRZr4V71/FsytYPO6FWkApxbHAHLZ9AAMCEVMRaPp8Baue764KOpQHtyi8ZXtH&#10;8n53gLrzKtz3XwamyKciyTrsYfhWbIjw6L2CIG/68OCZPdTZ4vMDyiHGzjY3zjf+fgZWwcWLq3xc&#10;QmNUyLw4pSsChEpseh5o2P0fXPrnZmEnHjyCzELYtn+HKHIcAbis3um9lkd2mG7tpFocDbfwIPOT&#10;xoUWBel9LPJmvT21HyF5dLmq4l8G5jwJhQ/H/HPn7v2/Lm3U/+/SSuHuHiRRu6JoqXAQPSzYx77i&#10;BrBMoYKMPIPm0klz+rwrpfSgUm2N9OvTEZRwnWlGTVKNePuVCjmSqui6NvbAdsHCYqMp0LJ9ekNf&#10;O7FHUfbu+wisR2R6f2lfMCfm0naEWE7BHESot2Lvm58tp/0IgNp3dUTwZROpf80Hhl2G3Ww2MM3w&#10;0pRdM82yCLZC8A1sqSgEca6OMv0OrQJVhFxMPG9cJ+dqn65GjgZVrsPg7rStWbUuuE3TKymtg9RY&#10;BNU1x387024upCcgM3G4yz/nYIh3fmfhxzbblJKttsZl0+1aBzvnOhIx3Xd3n87kkDeUSrJJjXl8&#10;UrWfx/mz1qchRM0tpO/GX83Dtij+PMOcJplzNq54JXNE2wm+uToirnjj1iwlfNoTEl7e+UNEe/+P&#10;DDvWZnLu2aHXpDNGcY/74Bka0PbFHY/B8aIf29Gt/6TDxdBv5GVkZgucjSB8BJn1QB26y9abQGmK&#10;8V6EplRoZBx1lYBRk9Ep3jhzb62rI0WY6zZircorhz2AP448oOCErTPGBPkbI+Y6xTO/67sM2vba&#10;TjyJK9JJmF0Jw2NoZuH0u71bX38Hr1+mlCz8wVZ7r/K8ZSZsodphLAptz/jg9GKPyFstBLXR+2aN&#10;NTgoLU4US9RYHyI/DNLaGIJMCeF46HzOPVlhUF4zuD1/73X/NTQoZ0TlP2qrIDGnxYF0Ie9kWZNw&#10;1U3ebBmBPFZ6lO9vdsNkFxX446Bj5AdxT5ePai6nBMRgKpLP/6ECX8/Q4pyp0qo71VVdc7NTwyKJ&#10;eB0R8X6Xgt2OyKtb9qj2vILOX6BrYh2LZ5OU557+ualVtoOJSAIOpDyvsXZqt9CgGfzgjqX6wfnH&#10;l17nMz5foSD8PFD5f7WlcWURQ6pV/2R/VeQYpOxmohV3Iz7jPwuR5khJ9nHZUx/aD2jIlGSjiPto&#10;7EpJGAXa1182FPZwN1LHuGDCuyZsKkMhm1d350YUoG2hAmqpUw4gyBU8oiYesGRwSYK4T0E1hT2J&#10;qwogH9WUn3zaHYax9e2FE+7tktK8AjlMXJNAK9oOGYYHfBE/GKMOaD2aXxkuY12qZ+x0kVXfnA4e&#10;k5+ByD5m0GSbQUPexj4Nohb331HHL1LY5akrpIThqQWqzFho46H5nHFRo3qlFXNyhLgw001Ho9CR&#10;naQ6Ut9dppXOvoyKfhiLIJCewn44Qk+uPXadS237Bb5VWcgDTZj+7aXiTHHO6fe6QswPkXc5ckJS&#10;WiuZXfKQgAbghYnlXbId9oTeouMp9KBI65s4vXUG3Ijk15JnlhPqnlzjLjAzMCJQmiFit5AX2K6F&#10;Egrx9LvNT8ibw94j/KQdVXQ90mrFOIu9nwOXUvxA2b1x3T1BFBavGR7B2YQvnRjS5IBRq/2aSZJv&#10;qeC1AdQKZvOEX/NZ3kAKi+N0a9ADrUvIMQVnzlQ3hU7iBAmK2YaOT3sduQSci9ReCTANJOwOoUdK&#10;G/5lwIyEcMvSQ7d7O4MVMOGmquYpapeB1MJtgEtd0rJbXLremkYko3n5DMWYtsjyqSUc3K4zgk61&#10;SkpWqT3YFQcPLS8PKbRoiPxas0kcOLkCXxijNNU3+/fRpIAXBrbYjx5tjGokAeJ02pKmjziHs0uQ&#10;1EKnRmxJhfj3vNyzpOJr+2/jG4gDW4aulFvnLt1exS0eN4KORJ75M3BfJQuWbdMfKvaZHTakK/p4&#10;djmb3iDnn07wp5y6Hxnw5FFlbCVbeeDB8xTCQfvbqsSo5Q1V48q3u5HcVGsqvphqrT5bHZQjozZX&#10;lGxhcdc/0YMebDYyAbVQFtS4/fZ3cuTW6KWQxFcsphyHQG56TkvOqaF1lKz9yryll8lxtSvLJ8fk&#10;tMnC/FGMXumEo3Kfmrz7N4phuELckDrVhK5NUyEFYE2zSV/BL5XRNQlIb1fCIOa1RSLCMFQ1C4v1&#10;Qb7nUwceGpcqRQIB16/xhZopToKLm2BBV3+VbwB9Ug9BpuIZZD2j2/v0PCdnA+zti+dZbUNreqs4&#10;mTIRCZMROdSWNcQDsJBFlKKH5v7h7PNZlj14oM4/XxscPcLiQ0vHstrrt74df9Za/d6xGRQ+OtwP&#10;N1MHg3IijhGZh0LPyCXVD+e1+KQ9Z8c1/9AexdcN0O0Q7nUXYt4ziO4uYtjrwkQOLpU0CcKOb8Ed&#10;agRc4FjKnYu5XcF4H8hfh0fowVEIomWfBh1YF0HeLcAgftb6upP/i7jzDmezf/s/d3UXd6eipDW6&#10;1N5EtKVGjRStvfceNSNCVWvULBUVJFRJzVB730alEaTE3kqSIqFNiIbU/eR7/P76Hcfz/Ps8/19/&#10;Xcd1fc7Peb7f5+t90opeHCdlZ3hggNc4mw7xdIl6YyIIyRlAMdVrJiPsB//lKvlJi3TZ2M0fCWZA&#10;AWS+1+uy97ybNSLipbBVvrI82QvzozR5y8X13P4nFusK3dh3v3y5c7O4Z3dF+F19QldP2AOu8LpV&#10;QgA4UdfOrubuVMfPcMLmNE7awyvy+h39WqpiXM5+Ug65m7ieAde7avAvl7LHv1wk/tzdP7FBMn5z&#10;mz8aljfEtvAbgUbaU9cmxOWUSTomDBWRnC8CCXjpp0kCVeuHt3B5SBNOxYymA+ttF24zntTtBbkZ&#10;wozyy5ZqLSJmnlC057ReKfAJfgVmVDUpa+QfPf2VurM+VMJYJu1whrI5JuUNXiqYKuGbV4jKpYrR&#10;C4bc7gD3l6qCr2fm7BExpa8Q7fM5RKb8CFo4x4Ulu56yJyu2adVelljdDn5PRXtT3gQ/g19fPqNQ&#10;9EM/EQrPm0kTQacZ3XjNYhwurRnOs7g/SNhMcTZ0VFiZlt2MTqspRE6qxaXbHiUv6kq8v0DX16jN&#10;pgRAay5kwJ85J0pUx56LP9ZJj1mt8oucpvmReob3s7dHR1e90nikzvNsXy0iLBfEDjCdBaPy6bpL&#10;u46qdm+OqcqP7Am8A+5VxD77E6RD334RuOukZHcQfPAr3+y0yH3fOrQrnxfHsXMFiMzif+84PqUn&#10;v1rPcL4IMY0TH9gii2iE+CkPRNbhpAAmHuf470Zw/aYo08AN/aCL8Ot/aUxt8+UphdwnpfAkEAum&#10;gL0Uo55h2IWNvSKLJ68ttU0HDS5n3x1Pf6jC8uQc5IWDIT8JiUtY8PygWkopTjWTDh3WCCIVIVPK&#10;WYjvhjdrRrYLpC4Q9Ux0XTJNbc5zwBT5HqhLp1gCg7APHKH9LZG8ArzvpAmoIAssOTF4kRkIyWHU&#10;h8aRYe+PipXNC+pedUxA3bHev4Gq2zKER5zb3YNPg27C+zOQ7pLAsBHR+SHbvayecbfcmcU6khi9&#10;5rR4sCKaxteHLek1r3mtCbyQWDotBrqNYmEXtfa0lZdsvGtdX06ECBwHfdPilranH41S1TwJrlUF&#10;r+ccWnglopzvdz/V2QwaKYA9P9TJwwvB1t/iPA73V3RjXm4/ui9M8ZvrKkrUMBc7/rYFOuA2UiBT&#10;7MGTxQLtjIg6Mjy6yj8eLDQjNoL01EsxNdxO+1thUrtevLPycgrRneL32hLobsvZciZBnPovS7q6&#10;vX1l26xyNkcjW7cIJI3bKoxsHFeYACS092YNqugc7D77OJAwQdGG6yeflPDkCd4X/zyhLdxDud2z&#10;h+m510O+9v+IvzXfa/9PhdZYTn9M4PgMSbLscs61dhdAD3PFzC79rso05sisTuwjruvsH/T+x3e1&#10;Hz34Co0m5Gv4y9c7GDkfc++gzzuxu9mocc77UAqy7iJNjsXXfHv+lmu7GMkqqBwO3hnblfmHuJL8&#10;HXXr29wtcnkq+c/lzjGe+1h8WgRdVyvyJDVLg9QOmsfyf+quQY/5pOlhg78oYxRZgWf3OrNHpcXN&#10;5aOzTUL/TrcOKwYpCW6AvvruKvKk9iTou/oEeysIkmZsYtCs+NqN2JBpmLTosJ+AxfUm69WK8J9K&#10;aJ2198hxZm3eCZMahtNvySGtUoQ2fF19aZkTSrhuMoXhiTWmP7WY9Y0YO5tuTsj750kgR+/PLeT3&#10;OfR5c744ljD3o7Ho9Xn0X11WXhFiB3/SuFhW+DnFeRZ80AMx9/1qVUhwPfXH9y6uk/eYbi3A04ID&#10;jPCkS6GiF4keAbHCAKWZRUjd/IK93aK5uvTqyZcGHaISsdN3JywUYaW06va39bPNILzujhMnJq6B&#10;ZcWKXxe5q02AABskDs4xP0i0JFtGuZlm/FC9/GvoD5yGGTqPXZqT0wd/PjG148g+8oPdHMTtBgDe&#10;era2LihyIxuqaYZGrzJK275+KcOjFlI7/nO0MuD1QUcCncirAS7veZAq3x0uTW8MLyAq8Py9F5nu&#10;Oc8Bft/Y06zLlZv6pgxjgR7rCWB3pStx7UP10ftLpMdTbaQBd7hXFTXOIxi/CfDD7vUM74y1M8vI&#10;TsCPTEdPO51rGk+lf94Qi3/H7z88zhw0NEpk+a9x7qM/L3LFogycbbXix++5MQQQQeFXG2mON6PI&#10;ERKlOe0of/xwqFEw4/ehqy7VIkgRsrRJ1CcqgcVMwt0+VRcGyki0KsBcT/y4bHDpkG5rf5AcGYMI&#10;j8Z9ld8IGzEa1sjp/eSg9VM+JFszhf8srPvb/uhWY9yKCxqfoZGtmsVz0I5coSqrSyK4+Egi/Hrp&#10;z4BdQXEhYjC3l+9cfcGZLHX0JFSzfNylWJ1vX7uuC4GHO3+D3QhgRQZcTZxYMPEee/H5HvjRe5lD&#10;IgkFjBiQkv8bRvjcIXTVZetc7VZ+Ls+D3PMPMbLcBTJDE6Zer7oiMvlE1OqHy4TKcw8c+2Cg1dyz&#10;d9x9n54QwdHgEc0y5z2gOjLyonIscpDiAn7PBohzD7xHJV35ZQjYEW+VGP9Iq2N58nusX2Fzrlc8&#10;fLMZtb/Sv9la5saFVPm232l6s3dDry1+buXzA+FAX58H9JEWP6allnVK8oGTBLUm0CLn1eTJH1j2&#10;GjyH1L9eZRdwQVrlaHtxfusC9qpXhqXy/GDuVv5i7rVg7Kr7D4AjlS33jvu2GjCFBeZHJb3j/LCy&#10;kh0TyndMSOkfqbEfP4ti60CzZOTsxueVNuf5tqmIWjD/BsyK0tqIkYUA7OktOXN9QxF12VLWYqee&#10;FU2v/o68RSnUbrCFPW2wr6KFFVVVZlwTe76pEqMZsA64MXP0oJfkpGw/69MdmrG1pYBW3DR6js6e&#10;evHtvEnDdLin9c+dEfqizJvo6qPrpKAKdgK5AAyCmI/SF53hlxqsA6Uh/Kb1mAv8d0UnN5DP5kRB&#10;NqJCMGJDWWbf33mq2KNnDL6ydYyy/eKPI4fsHT07eNTYTBdi0ETS41OZ3gThCTZTbtw1rQdB16ov&#10;e/E1CqLA4RAMLQ/x37DxVnEMop94G9jtNmnQDbjqIT9efYb20M9+60/Rl1X9N4H3QotAoOu/MbjM&#10;I1APB1MLCTED1aqngwxxVu/Cf5+iwhifv5H7a1DcUSnM2lKHnJdaMe8p5P0sV6Iyr7ZV91vhp4iw&#10;lyYyQw+jdvSeJ5QCVt/HLniHtdufV+u9cG2x3B+CPn/MMe9H3LrvLfZa9VZZrEvZXm0RRi/bJ8eI&#10;//ZLud/whxrn65bVRQdo99wuC8Bm5sZegq4hL7K+sO6EsvLJuwwvUkYm1PkteFNpav2j6hnes5no&#10;GFK4SEOiOsf5P3SgHl104mGMwSGRgN8ZEvF7NhG4xv5itGuNH3Rvf64zgL8v0K86E2arvfNCc2eE&#10;tuuQHeqSlrGevh9N4Uz0KPydb/1qHpA1T5GItOu29v14yLv92mdVTDRfVrSJ1VrX1Bas4MJGJBkb&#10;p8x5WjicV8gOIxdrbcDYeHOOFnCv4MNd5P2AhaCMpKPT4/G7+D+ZNIiDV32n3qeYZdSBPlyCMZ2n&#10;fKIF1HGzZFPnL9SS3uVuDb4/jG+aUmC+yXiC9HDbrj91BJAQlanrlD2sAWoLKWUtW68V+4rmv1O8&#10;SskcX3xmH9jBFMQemlCrQ8AuhBHB3TFB/24UfYdMIRGyP8JFThzRyczJq7Zda/n8xyaeJa7Jhy0m&#10;h/T9y2W02YXC9KaeOtlGby4jlbKqWC+V+WVkJ4rb1p6TBVZyNBCIjAKK22xRKuqm2tdnANXRDv39&#10;uRRTYMrsrh6GJBJH0MiflF4Byzal/bUQHH32nfBTWtsoCjyjrq/Bav5O5Vh2jkK+BQbUBsSgyJoF&#10;qRUeQDE7CPhWxA/bhOKRRqioG2ppCaoAfsz+QL/5mhRgGaDq2AjldR3TCnrooz749GjW4n5oSA7f&#10;7ZVjGCuA1Ue4mlwcp9OVm5mD5F+nj9RnO7/FKQ8io75cuMMT+qCe03epbXx47r/VyPXY+bILpYDX&#10;lBzgS3PUpFdKeGWgicc+QL28Zn//jN+C6TQ0tg74d7ezM+n87++5tzAkW/IlmsearuZfGZ4mch/8&#10;3ZUR3NXzEvC+sAQ3wSw89/yiqMNVpywOr4S9QeYfEXHFG0+stOcZyUpTrcYYin3LHh8wofNqJhEt&#10;/UoAbVoM6zQ6D8KgB/btj8rGlc0seAvImUs/qiWclxc5M6iRwBhNna3Rppzis3I5VC2wfHC5p+BL&#10;nEpYkZv5hARdFlFbVENOFlEXczIVPfu9OEsROrdYsCrK1VU/0xbW5pEc3/JFM4e+STShP96QvS4Q&#10;bGekXB1T9fDkgJX8WnKa5DqjMEvpAHUUk8fs/ONE/s9W7LtN7U5tQJfpQ9D+zsL9uy803GR8Lihc&#10;eRYs+ZvAmdOf5RCEBFiLnIniFmeZwulyLO5TTWzUGbub7zDJgtaaVaxndfR3RxGcEtrLAMMDRJXg&#10;3w+fcJdx1Y4lLKtoGCxUVFpXW8iwOSa/wsAkTnSALWw5nwYnz0U3FV6peoZcqSuJDuPaGzb9duyE&#10;03m4Frd4ijybRp+HcDzyhgDEHA+g3JanKJD2VLpnUo0GKNf2DrCw39TK/8Ib+ABKHGca/q1k3ZxZ&#10;CwkaQejVwEiHUtAo/5KwRwiQROKl36bReb6bP92IP4MW9thRn7FeFJWi9UWrUUTnnOo7f6+O1nMj&#10;g9z4lwltWiqEUxObYhJ+efqjh47y2Ky3uAMUS5Z1jHW+jGVhNQ7c+rR4i9xd5D73Rhj5BCt8+5Pu&#10;TOIhg0/jPRw5QPP+/YLviAKH6D/4FrO/3uXHkImC7wwzTcde5bhIGH57zaFCe63gLnZs2CjJTax9&#10;F24gcfBaVmTJ8jwWhGW8P/XyYEot0N/d3Dn9H7ScSRTqXEOjcpRL0j6cFedHRrlvvhrsR1veYC1/&#10;hKCNp+5py/RoHZ+YPn3Jc9TP3OPtRCzOBZyA9aeEaYyoGK10hDZAn0lHiHGTSOCy/5BA1V6TcD2y&#10;tUAGFCq7YeFxLUvnXGOD3qXiFY2WDNfHzzNMWHakuX+5/Bqch1xgfjnknq9xw4ecUSq/nGwhexF9&#10;s160ONtOudAER5L4u/Ex4JWXWcWI4GpLybgXHgVIGQZxhM9Cb8aJt6zUKl9UHuC9JfGHCVQJUZT7&#10;Qc3A8hbwZc7sC/VaKvtmCl+D+rAEvWdU5KwefaohnJzMno89ChuvVftRFRA8SpxJTwsTMVjwbDBD&#10;RNHZDj1ebiNirKpRZDQCmlqjr/sOV+H3tEUjLPeCQb8vIoP1TSSGHq25uC0NTHwiuTDSiWKVkVMz&#10;b23EcQBmY2t2l7sQelE/iPri9R+yT0zczH96qBCyp5Y1HsuGTgLorn52fpwynaG29u17m4DQQJAq&#10;Vlgo2P3SkS0AqSfY2sWnH/RPXxd1nr5Mz6GP7Z2uZfeJNzXUPd7YzyYYUs4y3c1MmzQ9UU3BXlh4&#10;PR1NgJUwUSooWZJzRNbJXAbD0J9dCluHQa0n4INaUMuO+FrqyFpK1LxcpZzvpGMB6QAoCJ7a5yAZ&#10;tLVMtS/o0NCozemI5VUD5QBf1ZtkatEj8eDamrG/1CrWj5803lRazDv9R4cWRBtWILqvnuLVZ2QT&#10;CcH/ciV1TnyAFt2csPOmfxHACr1BKsQzEUm1fppP8EbvXft338IO22PaO8cIQiSwCfst+1v2XCR9&#10;J6uGNojee87IzxtzSqhY6hHICF9MeL+6Z7KxNq/OfSV2IDIvjnKdPKnMa2Q6oSsgkzmgyP5LLPbE&#10;5YVwZUximEgJLQ798iQVdkwg0JHbCx06UL2rxf+AQUXo7vtpF5YHRpwExwa/vU3SuY3+0sU3O+xz&#10;gzX7O19VWxqlPlLxiy64a9/tOQ3EhVRyPItzTeS3ByqWhiUXn1+0YhoWF48YjN/3vX+UB0WE/MLu&#10;+4sTelb/gEZ7O3EVqYuxk/E2Qjp3MgCzZkRNmek0+TXRnwxWSLy4YGjg/FcaWhlNNklEVSg3LN7I&#10;tqENR2xrqkUXxTNHnip32nBlymD0Z3vaBnVR1WYQATAjMos4PLVzGd7Bwxt+osYZphBv+VExvhXt&#10;0FA8vSH/nrbI7DCRueohm1Mb7oSrEuY0CCqQdlaTX0fqDd7cVr3QEOjYx5MBvTvG9I0JhYJ1iu+h&#10;6iVxd/lDsBwLgI9+N2eaKdES69zeqNeAtJlrzr5wyt0VdEHDYlmFSHSd8HhV8vXka9o5ObjZ7efn&#10;SvG2k4M95ABtXGTLha3u5xOBb8OlUsrJ15tvFv5tXpBR3lbC/Czfn47DIRQzz8RxOmmRko04RupS&#10;yEsnaUNx4Y+UoIuWRhkONqcw++E78/1qML5jFZnobKbjBw3jwkfcrPxwctwI/3UfRy9Gd7pKKsks&#10;8tp+oMQdya8WjtfNy/i8IqwabIK/jnLFOKAal2bBwBV5kRfLniKshnUOH9lv2Y6VQ29fMhK2oY2L&#10;SMxpl39z0tWOsg8vKSkZTXr0Ec4XiD5hj8jZjJrOBRYAbXPbN3O+xvTyEETRvBtLZDEDcnWEkuBi&#10;hP/a3ZZP35h6IE4fNaatBCxbFzZx0xvfpuTv2QS6nZ/V+SV1TOeXO6x0nPs88tqKUEeEjtHtNGDy&#10;0r7pXv5ul6L9VGdrkJVphvolu1OZggHxTi7LSl3pp5jx4ip7PaFTh7cSTCrj1f0RkaRp9tpSC0XY&#10;wacTU2Xn9OOnuY8Y4sEeTrjqwHmbezhjhgm3PcayP/H6uRiL1R7kX+88LvQFmhltUuN3ZMnILKTG&#10;JLFSKhZ8ug3G7w14HgdVy+Ox0cZckjiaScPFR9RE+/Kvol0sDrqyYnJdE4/OLuAUEmBFJUQHd8XK&#10;dMzh4JuvieJtuWOH8lm+BvuC04Dfwu69AKH7Mf9yuXVRA6xSRMalT44zyhsi0b7NQVXDzedx5XrV&#10;lmqkNNFrU6/OiE6O3nKquvoxRDRTex4Sj+s74OBLH7NnOSrbJmK05KOd9MjBe4/d99GF5w2A5u9m&#10;oKRFVPFaSqGjW8sfBNxnTQ7g1xdTvy6tSF91Zvch8ZNEZYgE0atn8jQHtemGT9ONqJGyX2aa8vOF&#10;q3ZSnTzL+oBPpL7WE4Z38NoSkGMODc3s5taWySa7d3vnHnxNju7xrgqz/DmKtivvzTs/H5vpgqam&#10;S77g7omKzYDcYlyHSOFt9fME9BpbUeAWK5+gVoJGVeCm4CeDUfDnLnii9TrSbPePZkc/1VTEPYos&#10;k7hUGZPLIq6j8HEjcUB+hR91Q9IY6ZdDCLmaoqaN6yfahEPU8StM9C13MvBCMbCG8S+XbwcwwvNs&#10;ktGWr5AAe1Vw7KgpjkKQs5tl3ZUKlZyc1K8cjnzSuJS/hQj6fcd90rlWSjOOF2RDxTShZXRE7fYV&#10;M8X9VOPeOTq2O1jpNzL43ymf6S1Zmu2TjLjvbdx12zuUcKgzB/n+dk3b6u4pmnSU+k4nB7fNSMKh&#10;cqdBJk3j7CSSSSxuW+b1VH3Yr79TbenXrerLtBrSiV5ImLXipsNvmsHgjZVp1YPBhk/ecXmOdt2t&#10;QldKxKyjW+zGBF9sRnNpQCnFhy6zjqJ8ahnxm1Bx4PP+FI5TrbCKnTWpfaszv9L7yMNmTgpa9ZS4&#10;LQGE67qe/h5buKap7XCufjXzZ/q8/OYJndsZmZwPgLW3imGvTedp3oZv9vyEoPzP7mou84otozh6&#10;LAP1x6tHMabkX66UNBuB6rj/L/S0ZM9S0qnIibE70kMBAHubwFV+/9mKlbyaMFIlMWyw3yMSR7nS&#10;Oc2yKoaITh0ynCwmkIfTeenp9VJXLyttrBUyG+o7vKwQjYnXhJ+1CWUQkcaFxzraOB80MrqFdKUq&#10;jryDFzGjxnSFyvIQKaHyu8utl7aQ/druN1L1JGtE647/xFdhiMzamOjk/s79m93PGVh2jR+U98zF&#10;ik1EYonGUPN0xpidAba1LMKeoqk4FztM7dMTlYMY+UXmd8Gn/Bghgy1aEdEq+ZLLnN69Qju/KV1M&#10;KwI6L1sJT0vKmKsakDy11JY3dzS/VhgXAT6wumVHvdlyYg+AosYQSiHRc8SnE8pg0Ma+jzSH1vZm&#10;qSTtuai9AVW1PEArr5ddsikelFNNG9ZAjn4ZNAD4TXfmskQuHd+rSgfRew2ky23zQUKoOXGs1rGG&#10;Q/5zxgNJN5Zxa88PPRDyL25hImkecwF5JFA8K7JWNn+bl0JOr1nDS1jVYolpu6c4zDSU0uGDNecp&#10;A51cKofQNYO0+QscqdtAF8BHIqOaW6aA9aF+5To+wdNwBQcz4+10S+FdLqoGORZtcu39Tk1kdxVm&#10;eg2PXtUilMSsco79iyxorZNONQvnOt0jfz2/5sZ41eCo9os7Lvd1hHbsKY2fR159pRxEP+s0G9P7&#10;SzGZMrUEE0Gmk6TOplYR9IRncjFkd+dxfUKcYXRALsf/7oaT5YexUX5Mz6jG1lekhV+/tVWB6awE&#10;2EdrVvGids5rbEVFez8YHD+TY8HZWp9Ng5R+fxHrsdbVzOy/Ehy8xgkHpEhHDqm2dLsyVHOU0Ixz&#10;f3k4CG1+NOTx7jJd9kzgpC6mhRqsDaombwW9YQIa2hQoSEPe5O4gO475rYndzhkWzMfGxroMTckl&#10;rgWgG5NSFysO3S3aRhNmuwfVPkdX/tk5Tjvh4GhMMUKLZT7Mig0+8mIl2U8r9cixqkxb/gh4KMDs&#10;9SAGrm4/D8ziO55EkYNaRAreWHMBoEtQLY53eqHoLXf1V678a7opTjMHmKeMDBRrRCZ9/ZRSB966&#10;PFt1t0m+P/t2ReBlzd9eBNs/ErvHBrFNjM29P23V6o12MAebJPI+JyU4+15MerXDR0z5ss+6ow5U&#10;aoxVvIHvD0jk94TGqisGk7TdKEvYiFahesG8vuippiCKFFiGFbal4DDvJ5MSArnjmX5GiAvsvwND&#10;T3FIQgKqi1pltLSougFsAaefGnGSiX3AwuBVo0ENlfOPyDABsJ0dxDxUCKd8u4MLEjQPjKvbm2P5&#10;ttL/XPtyMjGvKac3NU30KDNHaeerg7YxHda3JUQro2K8SSVncRXgV3f3aqEPmAQJuZ8JTJALan7W&#10;oEArDkGII9lC7h0ZWxOKNzmmUvhEkpEhxT3DvMc7926k+rdDwfkFG6Ahqn46gr+x/2YlBhPatyt7&#10;y68bQiR1cpipy+YquwLp/t422IdNJeVQ0575WAIu2ZXwRaeVL6ha3yLJTPHalJuDaALrYtWGhmyB&#10;MH4ZIb8pIGrRkHzwczkxW9ivbOEGuhuy0yx0RBh59dveSQD/5wMVGIX+/v3SLmYYPJw5FMEQLbi7&#10;MbDRInW7I2PqhN6Tf958QhszHHsn+C/9bHc4SfbSSA9Yd4RKYtb/5cra83MCsc6lWxlkmEYyBd4s&#10;Wz/lLP+UxixAH5xaf7G2s8PfyAT7riPl0UOQyGP7nQ1P2FNjwP1KCHwZ10cxbILnRahkntaNxx7W&#10;duVWrCLsQSPpBruZTT80b9nlPMgZeH2Go9DlOsI6OxunZGWVOlSvZIXA7eqdjOuKdx9cdoVayHtR&#10;T1/4fPLAq4zmFIiuxPaqP98GNC2BGVMVHzeyN9pf+ZKZK7rfHPRM1nTn/yqsaNI4N+9M9Y7w/lVa&#10;TxpdOgloavXK6eNZbnvML+6D1JuQ/Fw/Xt72ue39hbmyjnuJVr+7uS2eSOVHBxLx4ut7CJlJrLxd&#10;l8DjiWm8o7eJrdVnxiVc4HUjw7zMyYmjf8xv3ymaSjJ7afaHNN8x/r0fYdd1bCR4CxQ0LhNQo1Sk&#10;bZKm+1ivHqMCOuOrQZb1cf0Cvyy6/4HGh8OKaK1RdmI2vDzWR1xxnRX3eE9g5P92fOloSEvX7jQ/&#10;2YdWlu899SaK7VDPSclF4lJZ+kMcXfsKIiw2XGwH/7fD87duWY0tD5p5bT0Ef62JIZ1atIqQNqfj&#10;4y7NaQ8pMXhafkFAs414XnOP7CWfW3sO0vxPv/s8zoxBf9YUFoXdT7mGhbZTu4fwQNGrVfsNQUCO&#10;YVEUYr72uDGJHrhtHf7jYtGEAE+lQX/ol5ZljdOH6qcA6MWOWhzVvgx0J54RZYKFg/OqXekYBLWW&#10;FrMouQv2gSp7qHytBskdmkkhascHg/XHt5tgqCSjxMpPIE51PAbR/7rk2TIRxCYGgJpg/qJQ3JPR&#10;9DtmZsNCx39dIkhO+9Ep+dgDAKpDRz6xeojflFOpQ9k/nfDQGujXg0u2gTUheyX3DM8VGglgvlyV&#10;qvt1Gbep6QtDZSbTa7eMDyOijmodKTlxo0+9p0GxU40jXg5jSvgAp8nj4vUum4tqy+m9XGeOY4gF&#10;BDdYDzKmEOjkRQvVFG9ZA74w2o7Zg1bGWvTXzNqxkHNRllLvDgY04iTvrmT4QpVBkG3rPx+Qpfvy&#10;mqi7ANWpvejkWF28wKQ/Bd8uu455HzMZWh7ru2kFT+TsrCoIv1rJtot/ZinWpE4WnWVifX+Q+RTP&#10;A8K7fTKNKkaymfpH1nGj9yG38BHtGQnkzOrXRtOpxq1tSe4tmD4I4LOGhT+1K51W4U4cjC7dJHuH&#10;hSGJG+HWVTkTPWq6IE62JAptvXQ/YM8oeS1xozX3fAPXkOqy728v/VrasHrdY7VaQo6sa2mBWUEf&#10;fhc9t89Jme+511k35eg3uXDnFdbNf/zFuVf+3lJNoSODAfeRk+BGd2qM54nrYTsxGH5EzFaJT/+T&#10;qUBpWY+mQrG5fyazDfx+co+X59NAhIiJkNXqzq22n04+PSu24TZRA9EcyCdTwjGOPdA2/djOdmP6&#10;wM4g0VTAkhIfLHV/coeOiyv97d2QYnBwUqvlcJZpxeaTRF/SP5SdoZ8lKG9dsJ+Z10cbH5+rMq2/&#10;k5MPqDNPyPD9U8H8rkGNTEbU7szt/cv1wzeq5D6fw067xJistmzY1fBF2aFsnbIFsdvwmdOnc7+A&#10;VWZent4w/g5DMEeveropEvDM7sgappOMPbJWZ4T85MgOksRQBQOsW1uJmBrRzx9r9HOrntRqv0vb&#10;+hxR3aT+XZ9o191F7fn83oXLEzShV7++fBeSop9rh49oFnVveZR4YBcxw10XcUm4haDEmE72yGLA&#10;3B5Ry5Eh7YdO6kdOLHPAzbhRc4i+TmNE1NpEtbe1hatAIFptdGpUwevW4j4oiAbw6AcXvAS2bC0c&#10;NTz8lIXcG1ExjH4B6X3B/+QRqRqVzklVdTqYXoY7MfhCrKgvNkMsf1n9d0mn/2u7rP9DpGoDB4Rc&#10;xwEhd73iHM7TJLM7H3hlFur/i7fv/qfCff9XijRIKXuEjOwdh4OyZVdCqKxzjGQ7xiF7H/sYccg4&#10;ZMUxsyp7nuzsl3EODic6h8Ph0Pe8f//8/P0Xrsfjvq/rel7PAeRpx+o6gTuefabJcDmUUopyNYOI&#10;mRKfM+OUzCSz7lbXIuH3fSiL5rkTZ4Z7/VWMiN4BWomObpsZfzvPG1VzEt2PKVllEMKkGKf0aWDU&#10;06OKnEydbTaRhdyNV8G0tl8EDWTj1S4t7x2Q6jFuYQCqO2NIHTnWjz5rZRh7saBU0WGm0bja7Acd&#10;Dfs+1eRrqTLsfqTehFX7SupwiY14BHyHh11YXDjP73S55kkJQIwN8UZp4u5175ITxAseHbLQSwe7&#10;zS87EpjhKYDjbynf8SYjGiO79RSbrkhCLZycsYmWryKX20qqeT5vBWlXpp6/vXf2lbYFLYM6oxGm&#10;cUp3+Lvv4wudzIDH9Xp/2T6SUgkb57QTZNpCj+DNYIXiefqbL4t0dejzLvsvWQKM1FG/D8M/GOuE&#10;Y3GNKzzsueMvnFfFpLAFLemHd1RrMKTTsYIhw6rg6GpDAO+Knqj19BbVXBcNfc/TzrOF5JnZLhJL&#10;EamTCBu3Jc8RxOxjX85u5tsTZj83Th/O3dMrynS/ff380+SZ7p74V85eR4jqFti/nAu7wRcQJJRI&#10;nsIodmZv6CWADsUIU9bfK82j0Y9C2XfqJzEHazuY27z6exerMSJaz40uTWSuQB1BC4XRFVTvkd+n&#10;k2I6X+9ffuFqepvRxSHb4enHwvaW4kzL0mCEKkT9BTE2e1l16vNKOw7lbdnYplqybtx7woViQk2m&#10;bWSCtwbefxKe0F6HfkB1uFV29JGjmFVnKg3eNcik+ztMwy59gkLHYhKBi/Odp6o8GUAjKLJHAJf2&#10;zVkpr7zqYRTUas45Ysf9AQ+Ce5qn8W1hwS06NnDH+yY/47OmYBF/cMrmX47l7N1C/cYmQhYyv8gy&#10;D4fTso8KedT7S+SAHbPg+b7U50SXSyysHncW8FV6x5feMkHHfHGSClUnk1k12me5liHpJDHwza7M&#10;7LRQJHfkXMj0mQXeLlTrMTRV2UyExKpdjme/IPgGhZ8yhDQ53MYgrSW6kQd79Px0Zy4Z6OamO6qK&#10;Jr3dmqBGtkavignigxTcxZupOcspVfgXe85r+/lZfctMYqCUHynLPgK6+UKiXgfxwSv2C/9owMUl&#10;0b+ZRCnrxNA5DCLPhQDL9nsx11gFmtRuK2bi/3rFol7d2OW/uTdT6MQ4KywA5rPFgTjhc/X+aMpC&#10;N20QsLlsM47IlbPaLrSammR7z79VIV9exxV6+pxGB3yOJMG5vNgZWT1LSHVmlQNrwzQhdnDyDFkM&#10;KyH3pHlWNV3CPTnKjWnGrIp9yey47FVhW1+wKP6Zn1WSoMYxMGyRO9ZCObDUE6lbSL5LzV6DWk7X&#10;NtqPJoJ8C8TG7us5Zj/V9i/adPCyXexRSeKZxkwNmw1cAqiZLO2e3UAV54smjQXnhmHtylyo0Pe5&#10;i0vVxXOcPnK14v4+SD0QJQFcjZUKGZvEebvKem1ysS6d0tUZRuqn9A4dl3a5UeYJ6rndYkINxFLC&#10;U3IK8Uai1XPoEVteeOnL8C1LNVasgIYXEPIFj7jzAoXuFg5TFCagc8U7qJe9ZMWLY40IwZbWDvAN&#10;urzMoifBXCWoQ9OkwTiupznIAvyr5FfMafztCEfw/buQ1aGglgJ1Md98bgfrzhloH17NDWToTuH8&#10;7gT89TbTAcfCjUblgcAlP5WIUnaUYUoZ4ThbtXwBPzMxSZnhznSZiLE3VnZ++5cm0sEud8zf+Nqw&#10;XZ7kqtmOqkYXeI4K3qqekW1LwHkhQOuWNkIfvkpXNlri0XBQJ3i1Rq5tqPLOZXlFnRYUci2plAPQ&#10;9RpGVDIlInIlfBchknf1s673EvL070Za3b4Molm6+csf8d6lj/Gahup4ieKziYMo81giPZIc0fWW&#10;4J8IzLqapLOgPB1iPjZR0P4C1qU7nzIxVj60zuzSWpAXzITams9Vfc8jJert9M2J9LEUsqtLTGl6&#10;aGqnCyzF1gneLK8Z9C0mja8upKCndw/iN+KFbGnbZ0m1KnL3+iQL0FO86lSiTY+6mGAXh1bQw9nu&#10;0v6KbitmqdIE0C1l03DA1qd/NEMteE3ajJ4hu380C0SVsJVN1DnMf4Kygcn1rZKw0JqRcJistZhu&#10;1sqiv90Dv9Spz00cUzjPr2JXFa+XIeJOoQlv+sMDXRBhW/wh0SWupn0Q+dMaVH3K5nzJvbjDk3ha&#10;L/zr8Ul/F9AmF3NUEr2ovQzRpzHvlr8VM5ejbrHmTjcxC2gyfdTu+TDUOBRglBpWglPiCzLnGVxM&#10;Z4qZr8MjHP28YMx3ju+e2aZAB6bBPzI/Crd/bsEObGFjMe0uhH04l2uh83SPJpcZbLnISSCD5xP4&#10;NQJ1Hp86jHw7uwOQe1EBv/YRiV1N9+V2GPpWszTmyeVU6m99536N9dQ+OpgUZiZxrWJ/3/sQ+n33&#10;YZ5uxPMg/OkvHneCPuU7CG4dcc1uwf7FTYH1tHbvv6Mrc3h21+RBmkMO2AmzochGWo4602xyNyVz&#10;uoOItN3lmP7we+XnPY870zSOWiyXvvntp03htDZ+SHyzGSfBKEzE3kCvjT+U9+nbdi+I4/mKcKei&#10;bQoH/W0x3daaAHGoVRsab0+wY+v/rMtnYklNyVw6NX3wuOBboWfp0fnTMTujmSJCc5PH1ZmlidB3&#10;7GbfmSvuOblOeS3Kytstm5jBepMcLG0AqreZf5cvCOeyGrXxuBBbspxTAtPyxAY13lgO1ILP1C8Y&#10;bs+4qjKwJSo0XSAVXyFlznL+shaSEeg7kO4xEtStjTCyDJ7V6D/KmAqO0zuTMOmRO8o78E592NIZ&#10;U/VVIdfLMw6WHkZVxQ7OMtvbQCyHVWoqO52UAlj5pLUsSHe9wVmMv7IlbTr6mZwUTLMODPc0dy1n&#10;pVfBQCeYXt6qSSM8KgYUizzyB9QfF4/UkzJ98OmvgbtBXvPzaxxrUk6z6lsPQhCYOIf8IVRPpRHn&#10;1dNMm6vCA1mih86auQIRPBWwdZylFEiXR+r6Gy/Gi7fbds+o+8WUychxhimxP9r5WwHFyf2PR/7G&#10;4cBvfZuenTG6uvklCIwF+85eBS9uhgZ8Owa+Iw5sbVO+E8fQCMqQw5FYcA5/i14PXdJgOKPNyVSt&#10;r1q0KnfuITpx5Q+ARtfYXX8zezXfmhFVg7tv/QcueCAowd3Uj+m5o4kk8504O3cvyFWOvOaPNcUf&#10;qZUgFB3YNujUx3GjHcmYOvE+t9plW1z5KWlRv1XRzNggjnxZ716ZsS4QFcvOwu3p6q8V9SzJbZOq&#10;8CAEISyIl4KJDf9ocnMxHB9xggHw8Yf1yP0Owz6N4d7WFk3Fqmim/0OH66rioPew9s37Fb43B6ef&#10;5VoILthgsq8neThMyZUEZ71tRFcSNEqqGtbWZNvUWGxmw23FLWl3Mjn5Q7m1cD7IiS5zav2yE0cu&#10;XMWwNobdjyWq3xnSiZSV3AyoEMpiGXL1zRufGNgeaAn0D8r5bxJNWH9JbzHWTR5UByxfBLs1d30g&#10;2MVX3FADDv6osmm98kSv5rllBW25pxqV2WGNOaPen9X2BfD2Hm/2Cu+mvHv95DgQm8tY4vF551ts&#10;XqNyTUeWj9+RqBTz5XC2X/KlvoJ5TiuzbuMgrw2lORevvVXXlF/MK9Wz6GfT6vzuqpF1O2JkzYCH&#10;ZaO9yyPm+m1RZgm0/+lA/kTSYzcGUlODC+DNduiNqadgzmDLLTSWG4E1jpTM2twX7OzrTciWqlJ1&#10;Yz/6vgK0B00njU6TQqRv3HlI2Au6GWQzLKTPOREyV7r4tEYXCQnQbPlHw0SGD88iDz+xPterdfTI&#10;VgkQ6iRy6teiTCrP5PDPXaL+fki4iSLsEkWgL10nyDVC0rtKqGoVTGLPkMBHYzRzGT1zW/GwWvXe&#10;LR0UfXycYWzHY9tu8dCayLhfqyd2a1sINRziE9Q9347yaWJtZv1ro6KXiQzXTBlnq0Xb5U5UAUls&#10;XvSJjkUmmfBwmqT7TteI4cN81yGcMKmuSPafo9CTe9zEwKe+f+ZkdBZ7H24HzlY3HbDP+X9l81dt&#10;XxUnwVFS5i4PnuAJwogaeZgYtQ0/I/IgAlywLzsZMOTcMO9fetNW14SKNdT6TVBX5NZLpIyIofZf&#10;m9ioPOfeoivJc4KrRAG9jOFC98n3HUOKxW9dK1kCgsZalKIAIkvMTbeCOJwJyo2noFnRv7wKk1qu&#10;giF6cWeRQELBcXpHSeUi1FXos6T8olj5K/NztmUvvheVT0plDpTHnMcyFI1FtWgwI5YS8ideGoZj&#10;f4CGk6olWyIh8+Q0crwDY5ZkacTW8FQ47WdhPB9vY4icV7ms8pX/xOl57euGNgLTw+nagIGN7fmE&#10;Y3S2Upd2jluQQ7V1TL3goRzbStLhvd8JW7pf8KrE2Gv9yo+/eRgLyKhG6QZ0kVfRK6ZE1pyOPmxJ&#10;ib1iVgXILlP8RyvDcclX67zkyuY3/sKoXAVlyTcwH0tP18O2Ege+rydPNjS6iNetyjLQFTgRK/eS&#10;RPzRfCBj5NYzUgd0YOcDaFx/MDclSqWG1x0kEH5CCE9V00YUANNmqSjaES8fBPCUiF9eKXPDLpJ7&#10;lV7K1UttR/69eq+MZqcLAv2sLMz/4JKd8VRDaM1k5A8GHZhflGdG9yMP6ip+1GmiS2mKEwr/LN9q&#10;GAssVXqrAT5B0K41f+hsW2iY4MgeK6hDMNCLZBViJcgF5FtY2NDz9DmckH+rbwS39fIlfUfhNcxw&#10;fmFMrsk7/80m4UQure+4bRl/yk1G8LUl/7I8qbT3lDZMfAiGJx9YjN0pDWZojCpKrzM2L7sFnlKj&#10;l3xNlvkV7THxextgzrH6JTrgQR2lnR6zEg/BhI3Zixm6VeI+xDdu17j+oaqkRa1TdT/4FPQgpxlW&#10;r7a/LqgS4aWTuRJad7Npyrd7JPAQNlol4K2Q84f7JtONg8v5HJPtXLibsgdeOdOxmjPD3AUpbCnK&#10;g5ESlPnmdowEr+Fcdbd0U2Jp11RT2ZEfD6Pu5/2llLYtLEc3b4qpQLB3uxgPt8JHSbF9hyD1tI5v&#10;nlIK3EE/bfI5d16Bjw1+xrMtyUW4EcZLGmW47VQamFQYkc2AR3K5I+y8Abo1CPIwWhYyMEJLcLNu&#10;SOAV3XbF3vjBbiWE/Cnw1uB/Ob5cyo1nzzyxG04j4jnjVow83M2YfWPVYnIduQXL+wj68VcjID9M&#10;tAhUKv25gW3ALqY9pd35uG/oQXvBfOuRS8yrt33uc6MLLnBtZJZft9S89VAY8lmDREPvq3Tg6kNT&#10;vVMdr+Waz3e6zZhs8Iyx3ydO2uKTYAdfu0fzV6kJkkKIqgtbsKgTlsHQhtPfQr9c8DrNVcvQY1om&#10;VPjOhuQdp27LPl1wgaoePOxF3io1x+x/c7kk1dNo7OZOwJGNA18qwORDfzTO6EnyAekiwnoNV//H&#10;vzMxj6Mt1A6jrkI9M3ISOa04SDlECPyFZYJlx3/Xf7AXgz4CTH13c7iTiyilXwQ81TsX3M4kIUx0&#10;APGt4e5cuw9EyWLhbGo/pvZT+WC90aAXpfH9DIEeC+2IdjVdlJ914JqADDNc8/VS4SjJQjJFUE8v&#10;1xO3ujn6j+ahn/qwusw/mrgp9IJkCVWiZ/lJeyY/Nftgzvk/phWNcd5mBcjjbp9LfPvF5UOwTGhv&#10;1Yh6Fpq8jC2w0CKs1LuoZ2t95hZ7/i3MAJdVwj/ns1rLODRNFWGI0t4b67GrZDvLqJMPG+cgtwwW&#10;OoD4mlqmke3Pg9Wo8Y4eSaGV6+CCT2U3T0bfuXPDMiJVIaU35euV30EreT4Yhz2mJodK/XnPiZ7a&#10;2QVX2NqUyiWrqXnaveq7xDf5qR37hfuTjD0DAMlTyHHbKc87ZjE2mRw8DA3qdiZGz8IqIC4vmmA4&#10;OMN18xUbV4vpEyNI2pw71k8t2wHet5T2q0PX7exphJUk+2O018PI1f8xQIfgs1DT6aJIc5XMZD/2&#10;lhsCj+orZGknKjcKd6hI6sWSyvYgNsphLfWqn/95Gv4Z0UH68cbTN0EoQ3vhsVudSxP9eM/r3V+K&#10;9W7j56AXP9twapULB0NR/SWtSGeA6U+AlhwveeDch8hqR2j6SykgFDSN7Px0ysPi+Ou8S76UMJM6&#10;5DAm4PNPsSneOjpo3Y94xr6UFtEh0WGlpUPEUJjiBRiiOxJw321z2eD0ArcOhpYe3bVC3UXJ3b7e&#10;4no3lzu6Jiabjn2Qd+wio3vS//WHa0tDtcfj6jnN1HtpWh6mbKywbROQXycl3o9dUdd/onF00kwf&#10;xjElPus/Kou/DGTSrJz51Hoi0JKDbSFsDXdZEf0+Ro4tlAYJjK8Jt2QL2ZRm+r9E/izBypn7faum&#10;flWPO+pcqPG6zlVGGb29Lo+2TfBUdBIrFI9Rox8eK4IEmHcS6XOK0hVapFGnE3x15sD7vMZy6IXQ&#10;ugut7089NU+7q4+W4QvUItnlOkjfXliHnK1yLu7auRNKT+syKIncv2YUihrs5/mjnLVWCzev47vI&#10;aZH1R2zHIzDsJQ+8rRDk6c9BxnNDHK8ENJjMPzCi/pKYdJwOSRB7+/70xa53dLfj12KFcpfBt5cb&#10;mJm8zxT2XuYb8rLGrVKzQyG8Fz5sZB0PwNDLPC2lUxYl7XfNzctZZTsGU8Xjls1nrCYVMiOxD9Ji&#10;Nn1PvvEskZxVKB0vHb6bTM2toO3HqTOYnT1RbaarvWh5CVzoGGNSqR1Y7JByn1PhEv8XFeeBr+3i&#10;OBfHF56oyukzQFKCXGqI0RdIlfmEMGIk4KCppq/sl2ILC4ss/ebV0JQgJtcBxRJezKhi6tbMIsjT&#10;kJHGPaDzH82FN+LCO4JINCSAqKnIC0/K6zy8HIdCB5tCZR/pxj749L7kgt5sTySpRHDT+zDL449P&#10;O8DsstNPzS6oyewq+QhjQtkYgGdp62fv1pm05E2K/k4/v4V/xqw4SE99mhQK1QHTap/6+IkDVHNp&#10;bcPZ7i2GfzQEA4j6xXw9tPpa6IuEbhX1rZ1pqlgseG5I/hxfpr7pvem0OSczskKx/V8FKIWtxLkM&#10;8SY8yEYyw1O+l92ER1O/xqRJrnpvZXaotG8nHOiEP2Oah93lxfalu1vqVl3YX7y2BnW97ySynIaW&#10;t2As3v9lsu5KYnTTpctPI6ABc/5dyH7ZpX0/50+tZzIQus8akYyZImezbmHlIe0KTd3Zh/nJOnO5&#10;gXX/mb16jmjI4o9cVTjtUp1MKr/iTlm17KtJ7UsxHbgTtJc9gL2hProTU1Dr6g1ayCrrk3jzZiZr&#10;Gj+eRR8WcpRM33ByxKaJgm4Z4nU9jXWSaIJYs6U2Ceic98WUn60ws2mHyE92CRxx5x9Z0Bp73HRG&#10;PEC2fsoqzf9MQxMtF15FSX9P1dm8D9mCAXBBiGyh6RB46XJ5vfv3RRN/jbhL3RrGW83vcH69xq9t&#10;VHUdqEE2c5LpzGg5OX6l+M/0Cyfdhl1z6vJNtjpzRMWfw+ydfM6C4pY3izwM/Oq6PuQVyKMcazm7&#10;6iCRPG93/tN+1Yfl5l9hejQ/r3CeVaLWV/WEYi3CsExDV+0jx0RhWstrMPDhseUmhQqVqIpEqA1l&#10;xcAxFhX6Nb9LSQH+FcIaEyGyJkuAJtFnQ6R8w54INq2rtOMtQFKSCzDn2jCA8eWAvT5lcK4J0rFV&#10;ApLbnbWI5Gqw+UfT8YNxKShCj+wiXLTn1c90jUwfIAVuujuwdkAD+GF0uOjx8tb9YwJiqMs+G7Cs&#10;n9Ry15D1bNztpYX9PPr53okB24kW7WBYMREuHOckGWBS3i0mPxKmIsgL57GdLJ0SjljSrlg+ff3S&#10;wH2J4e9OaorUzWGLuJRltBfw91jJjx8wFid/ht1WLPofjcoh22WrC0syrUEMXryG6RrXHWuLsyfh&#10;lDf7hW8Xc2OydT5kwUcBSvXe4CZaU8001nriub49Qt5DbJh6tuN5TQyAb8HMiH3Je2YmLIljNRUm&#10;FdbSDCeK5fPYzpLFXAXdGC2qCpWReaSmGBDH3SfYSGiuISdid8NUybrm035qTxbYlgW1St99+FmU&#10;kCByb1FGnpj5DuTlMdPeDHgMOmDQGcO378MAF88NyXXli9uF0CO6pKG7dtrM64RxEVDYUG1giysp&#10;BYk6AooLDF/MDT6gaiyc2aPKHIJCjskIMnclWWnEcuUFBUk4b1pJ3+fa/o9W9TVwsgzcNo7+et75&#10;N5y9V7dr5Jdb07zfG60U2z61Xx2xZCOMyJ7v/ti+5MB9JHcHVRVt3v9naoSSdM+AQF+vvJ1nD/Zy&#10;eyf9/anHuerFFhMwQ+iZwD2P1Zl1uxCicKoElS/+jqgO911MFnge73D92AlaLMzPIlajx0LlOp56&#10;KMF4S0M+MaL32sDJcV7B30NjWTfn8o7wskYOFgTsx8oX2mN1SNJrZtP7EZnKrZNOHGFGNHj507fs&#10;fz/QhP5YOyYFITP9QCFEci5mZP/hdiXt4phkkqGUZMJoQpAzsikYYISY9TEQbrVVng9WVMnodXT4&#10;43BhRXSKSRTOaeyWkLUhh5k7dkeazUlYreCsp6M/N4ntP/uONx5L7XlV6oSCVeJVA7sDHilM102r&#10;UwUGhq+Xdn+RDXosYyYV7qhFeVVPeJ09e1HxeIu5fM+9XnApdoDUiUSFFpfGrcaGSf2m8vTKyIaj&#10;Xca8eRzOWXd+SDxaXyLo2n3R4PwDtBrRcyms+GmexaT0K5jTtiQ7KC3u3jhCEnd6teCi0qWGLGYY&#10;+u44D1jm5hy5EdktDTZwKTtTWpT9qWWyYKtEuX0mbFT53Zgr5h9NSYMf9Ysdq3vwtBaU55+FGekP&#10;5d/aZU1kcVg7bJFpsNwQUBNQpP0y0HcZyjR+XjDvM+Ukm4nVzZ3H8+YBA1HUvzWxwUQaagF5IJRZ&#10;6iOJVBBIXwDt9NJkFbMsG8mlTpDokIqlPSKpybarz0mwRtO9vULpNTUlJ7sPlEUiAoPObuQd9QRC&#10;fExm/uBt+YKlmwobb+DSjDP38/dOZHdirzhAPbXn7WYMrRVp7H3G1ZXUlTsKsMHXGrdDyjyFWmpZ&#10;AmvlEwRTadvvO6832Z1hP5tOOype4mX1UF342OGJJcIUIVOE7pED0CzUaMYz5EcFAdTE1hulUGH0&#10;Sd21rl45vxRdnXawkbLUSd9oXW2+dEd1SPvilRvUlrBIrrKmvjAwd3QvtPhbZ7Qd1lHs6ZWQb3l4&#10;s/xOyVhJn55UtlWf4mm3rZtdokA/z1sZzyOYxF9DmMa/BdtofxmS6EdUDivru2dtsnaKze2MR6rX&#10;swvAUri0cYddC7rStwcdOHa/ubwNLrMmqxu0EhrnHOxTzDwl1o6slW9zzyc/DgdCtn7h1XQSLX78&#10;GOn8A6BtPDTPClw8VkO9pswTpTDVKq6n2RwdSg8sfyURMi8DJ/ioqWLvvwYbVqQdaVzaD2APNmFH&#10;MMr1RlDXRgXKBLadoVqhhm7hpyh9+Vx4bKqWMa5pdZ03xUOBuyRW8JGWTRoCpQryMiCrwglz499a&#10;UktbCTHJxa/QGEB87hpHg5wtPWf3fae6u4vNkDDwRlxa2u8wQEkvSdjhzQwpbmo8nC+/hvQshOh+&#10;im3yJH8ssu4rsh8eutKcLaqTroAbBokYgxV4pntUw6R6rtdy7u4HXEyGfV/Vk8n96bLJq092QEMN&#10;iIXJktHAyDDGMv7Omo5jc75c7LrGm6V4ui75cRvDvRQPxbcIYyd1Sdj4ae1Idr7ybVZtl7SO3M1k&#10;Q50M6iWiWRqa3yxOqC4SxMTLewnjQ8mHrG9xPrgPgVZrVIKWnk9o93zh+Hr/Q/hbEh8ME5vZKH9a&#10;3uZxb3JxZtam30LUbEITMIUpkOy2osqy5EEvCj2LGMcmQWvr6VLLKDaqqbf9GEiKco45B/aMMmt6&#10;PMyZvOVw+H3eKo6lYvf1OnKx9S/jJQ36SBLSEjn9c+AWmX74VPHjF9dfMH4l+B+jWZiMA3fBQOXO&#10;aHlJXJ0RqnbvH437V11jX+J/NPnrF8JZe6FSLAz9V1d1nn6BOJILFYhzOdhpqTdTi7h+dj0My/Lj&#10;rzW31FDtUykjB6qaObb2wsWTYDl2s6sjmHPDcbSbW8l2A9hicZj9/dZDq/Bt8LnPYLvh4h5UtI+R&#10;gwvxZCJYnf0J5lhtZcq2k8hYiYR4ouHN0nY7oKkFHdyrZbY+0Jpm3bMJ//Eqav6KCnjzv7tVmdDi&#10;PxBesG8ho8BPXhFIHTF2dAw7RY78HNdYVZ6z8JShWexKTKP4vfDV7doADk/HQ5Vb9CVmooU3joIR&#10;suiaIebn58UEVsy9zrlUxsQqe7ug03XtANWlCv6CcAVtQRoxhIhraG02t2MbDVNwabY6K+TVm5fU&#10;ES8B6jB5RLVal5IL9V45pBUbb0zT+O1F6worDKCuWP/tIwx7YnnEvRdzhS62IKX9XjeS4gmNeUzk&#10;n4BXCqTZ2pAfAQrR80zBpvf1YU4VgEufLEFhP3ZtuXpv3l46hldPnJkhrq3RMK8YEuGjhfoNFOrw&#10;+mmCcJx16JxV82C6EWti1SaN/RK01RistNCAf0Zrlnot9zIIojoHJkU1+chlr2wdnhsYtoQMokUD&#10;J7hFe5JALMYuxSfLVAagNlWKE0qmcpOkt+5BBxmR9zz/f9pL/x/m039jL6AI6mobhlE6bymiAnAl&#10;96Djx302j69353mSKTK0RNhI+NE5EyO17PPEgL0ctiMvWUxYcYyxCazJsAA4PJ1fZwxOqABF/Pnv&#10;6FgYg3jldsShDxbp5TUJDpzJ6YomdoTBs6GmU5KqDVesq+NZZK9lZz7UfirzWy3YD32zD37FJ5LN&#10;b9+du+bBSp/7FG4wdSEioaq37ZiH/TCbW57u0s4F1SVDbqEAlQdJzhg7RFI2wiiYFniYgO8uWmAA&#10;849mUmWmt/YnKMLbWY3xLMES6EtCovo9TMzad9Si082/M/zRb9JTqErMoQoA+LM4x3TI+yWGDa++&#10;3TW7p9PjgQLD5lsd+xVvBaIGHU9QYXLQ4AtnKNiKSWo3u57sPa6D4VzQP5tTY7vD2CMbrP57e1hr&#10;EJbcqQ665hR+OQatiHg+6cviwaMDKYtWD0y/HaqLs4IdjVeDij9HJwSi9g4bTMBMGWgbwoYZ8WU8&#10;hFyA1PM4ugG5KTRu8CFdgAS2TaFa8JM+yRqUSuCDhed7mLv+0dC92GzDTng4TL1/GxnOdW7Hl4PG&#10;u7jBNV/1ftzmrkUZwln8u9OfYs/+H3Hf/sj0/8erq0qlKHKbeyMy9/s1CrksFXLP/W65X8ZWFEkI&#10;IbfNpcz9fr8tCTH3u2HuW3OtjWnMPmff89P5D84v7//g/Xo+n49rIqtFdv8Qznayyk2xWedu6gVB&#10;1wDPTkU1Alf1LOZMLZw5hZHD/IK7bhYPSKAWFC8bBjsWX4psE7QZ2MtcC9KW6ItBNwXOazRh3s9e&#10;zWk4pprgAfbo6UNfi357ssg1aOFZY07T2FrkxWrj/l1eumRRWofN5Al/d5wFUJUALWYQBZQarG18&#10;R3xALOWYM7zopdXZksrnSfjPw4jm5kgN4KUu/fJJaGBPufQfdN5kiONmAsOAu003rcuxb2+qHxPk&#10;nRd+MBGbHBB2uIvU9Dx5oGvWi7b0L+0Vnkfx0hCWqESIeQtcjuokLhWsPar89CNHUILrAe3Fv6vz&#10;FETHY1A2VGuN4qabSs2Z3xIeAbi0xWwx/tIM0m+2AT+/ir2Xam/P+RmRhRU0kB9U7h6b8v8T2MhE&#10;TZNZ5TPNptmN2pHDcqIbnF05iXqTn/QEyv5uz1lqqNVDOWSTDkg4BrdM+eiBwSN+dwUin5L1uNF4&#10;jvgLTW9E46bvjwu5SnnqZSiqcahxu4PKKI9lfxnKEBb/KHcWrma+a11dYNApA0hp9Oa1PhSh5Cv0&#10;lNvTGuv9wCBXIiqDkdzMpe8N/07hqglMHtiFqmGlbga9CMVn0jaaOqkoOPCz22QxIyjMLyzz8dd3&#10;J3C3QM1fjAEIUF9cJ/mr2WCLBH/R5pc3j/CseAaaXHDIgOE84yuo+hjO97fdr/px3zvQnRoLc9sD&#10;DCVqenKdsWzqXSQK+K9zxc7cj1sM94IPLVmApdQplDbzAe/D8OdZvoWVei6IOMWY+nW5J6cQrl3O&#10;hvpjHTGIePhTaLIcrruEeFMxwafAN/hyZppRTwtFhQgbpHBepDJVp33bqSCIt5vPVFWq11bfn0FL&#10;dL0JWu2t0LuTnwJf+lhUOxIDrFeNkhyBGNb7+bPJfo0EREzuBzelDbQtzNm1VJf70ATTz5yWcVsK&#10;a3ZPUL7IlHzYj9jrn0w9AMlsAZxoffrjPvYQ6a3xdzItwLeR8EFi7kj1PJ+SG508/ifUelhm9QkN&#10;R3bIbThl1aO1xt51kB7tdXv5blyCoi9wqTrp1Z0/vFkb+kIhEZVuMjn6l/QgPfuRh5ujmKjHWOj+&#10;3wurpyBfYa5Vs97foRdlln+PxIEcH/jXg1lRO/Mvkbe6qTIL/ENIGQdM+Ga1lGcmCMVOXDT4ZW3u&#10;WFc35uOd2/R1fSKtxh2rou7Y85GvS3wv90gat0C3IzYhqr/4aWfoBBR3jO4agM1M57ftR6EmxcOx&#10;N5nYLkTp5nRTII5bCtzxesua+WUwR6vwnkHt38eUPLaO11zZ4/Cg8aTCmIJhZIP9tEtvTAxAhcav&#10;A/gFPu9DPuKsgxkD04K971Q3wit0wm8NzvzJdG2Ojc4zLAC2jPLuVPVnehJONwyW/72B8rud3NlQ&#10;F90GvJqSPxXI0zcEHwD92MG3br+7THc2oYcveMoSG1qvnztDVAit3+LLXGiLlKN1FHWEtBtIyp+Y&#10;BODF/DhUKrLiOIVXvY7A51J3KyJ8/mIFIu2OPPMUXzig8Fz72XsHyRI6F5a6EJNf4KGBkh5GvTdP&#10;q+wVisNp8sr+mJf8asO7ikgdIW3qDZJ3zq9DlW+fR/6KAQpFMN0f3YuejE0ui8j9NI0DjgXBcMRH&#10;lzYLWuivTj2v9RWPDV/6MGFpxXpnk+mvZARkIquz++tfqnqcL7y72qj4oroIQz3GPzOST8NwFBzY&#10;DCv6l1u92X7f7SdO+3m12nz+aR/oQD0WSb/aZltfz+4wkxCiRf7Ev5plfzIYIusVMnaWFPuy4mNE&#10;Nv/VnlmoluZ476WzZ5hLGrZP2ya9yt45HEQbuhajEdaMkIYsQngwx6HvP0OdW74nGoHQeUQ/2LBY&#10;uia08w10ZJTiDkAxv78aSmouoFqS0x7VkEYKNvhlbFUXibS3bg/vD6sxQQnpTpRzZqjpqzTbr662&#10;oivyfNXJuuV/SJCnVUE/G6Islp+nmHz88exxWWnRGXpVhDqUB8iaIDw6wOAou5E3vgicVVzaQVh0&#10;IhO0n2PQvWbWrBkvCcjrIwlWqNebgmR364JYstEUG1V/il7R3amtLHCOIeAUxXIFLBfjeJp+5mvI&#10;ojDIVH5yMhb8ZU+BZVlxCTtUYO2tLJllYXlbyxDV5OjZWYuJOzpvkDK9MtCvAvsTbaTOyBmvN2yf&#10;KVcslApyjUvAyr/Js2HwbR+DYZMEpKDArkyIFOLBqRjrqMOAiYTZWFC7xl2d4i+uSZyp1q+f+A52&#10;KUO1LJFPwpGp7vMtMnAFBwPS8mdfl9rG8U6eSgfT5LGycb0Poff/RlW1LntID56bHt6Csl5ERp9q&#10;KYA0qDaPpxp8wbMflF0+jDAcXyL3Vl8vsikWu3kf8kpLnhb3vHdUsE1DU0kxrDbks0j3qVqG8/mK&#10;K2ToeHBdAefQlTAZqY26I/Ujc12LtgKiNzgQQmn91bS8SPMTAQmMSLgsNiObBLg9+MiO2Pc5FC6K&#10;87rNmBgl5EhIZNNNxYJIkazmsju9z89NNRsvhfh9cU3nFOYId8ap44qoRlR//JfIgSg8q8QLeupY&#10;ULdg9uuKRRc1Geaa4qDO9IU/Y1tJqWYiZ0KDlEKyfc83pq7JFoYsbReRzznQPkfvDzVT3GxMvCw+&#10;2ryxtLinLaWVuazCDylSp57/w72AY0DxK+k75zfvGCVpgf31w0PJ0QQGSIq0oX2M0wk7NMQrwSo+&#10;alywnrbiQTlcz8rbITi5TBG3AurNMQfqRy6DUYnJXIsM8ymUsB3lQNYlEYazL34rVWjc/XmjMr1Q&#10;pcKMNMc5dMpZhwL/zuLcQzXOnlhdgwm4XKN+OmYlK54wQKmMphtztqO+0G9eEwl/mg6tBDrVSGZj&#10;hXsBSXM7Mt1DytYmd+8/WV0IYVHanE7EZ/pS0/CVhochM1+fT0GE/eQDPBqID2KzBjzarxCGNNPm&#10;7PtWk+TceN4tf8FZoScbqks90/r9AUjelEdh50RKxYTXIiLNmfs16mujUhHlejKXX4OqgYEgF/+V&#10;ydSrBjw7eTDTcOFnAPt22jSJXtcWUup+44b1DxNhl12hpEaVbu/T3Ey3oT45NqXxP5rzlHqSdfKl&#10;c3oHgvvHwcWoStt56gI9gOVFbfS2bcNN7Fabccy7ryl75cFcarNd8/jTWt5W2VdfHle1cgcGZxts&#10;N9CcnfRlqevk/5gGZek+3hZ0T/L97lpfzbkFa1zBWZb0136YFeucSLJ3Qj0hmfPdnZTZNEJe/K58&#10;g9V/TEI++zAH4ByaHGPvStpH0lBlMHD4j55tjJ8ukHjr6ZGYvvnGvTCKcI88+5hrr9pdOivK+xB4&#10;Va/w+ipJn7bJvHGAzGA32kB5AEl7jaHE3wFt57NH9LWWBg1uA5hVpYYy8RoikUv2MVhu3MvPSLIa&#10;KWcYYUlrItEizN8dHKMyqlRsMyFP775r+8zy1CKrftoTWHTQD2tXgf8uv1gkcD5wX5CFqrShITya&#10;/VloAdzZRmZvXzznLRCrIlR9ZMydc+5LNmBiQHy8aWRq8sertXfnTTvx+yOgAS01WypoKAKW6X6x&#10;iN32QXO+vJFXI++5qNQprilwM1ri+j21UM7cnb2RWJ9o2U/kBsIgdw7MwDsV5mqUf2wJcH13PU1Y&#10;Ol0446l+Se2HT+l8TMP28H9CYEU2JWqcMNbB9c+/QqEnZTwykNHlEeQQRHqJGAHM4ejzviaTVQXx&#10;/dw3pZYt8WRWdGe/0WzQQIC2KDVEgdwSdTIz0GI8/gRhRmqTjbc1Es9N7CNhSaKTgmFd501NGlKv&#10;tUrv5zLCnKyVtzeJAtCjkLzSfKHbbFwQAqWcmoyvdFsYhPlNazdkzAfbSWwR3l5n2rhn2htnXDQP&#10;G6Ibx8VGWfj1A3lqoAAV+VQug7vHHboDyCxuXDajTFbN7sHa5JAiSUl8b7xTyvDPawnKm2qfQxOg&#10;1/pKoebMnQN9YzDr3LEziUwPMO3BoB1aaJPxhxDFRaXyaxsv1X3qxAWFHpXe2teJjir/cHcbApUM&#10;a2Qf6AWAUiIYh4x6fidpeDYXrhSJcsPey/yADbupEiwSmJR+7cA5xlqBi/nCm9nyiS1BhNla3i7u&#10;DjBLflSImmmQMBSiWJPAs87Ty8TrIq+wwtmPzWqivF3tRdVcmOzf2OVtQU3n0gPoj8PV7EkZydRk&#10;qmvooUSOx2fF7GX+Cow2LQU2AKCuHV9fysSLxVgcZGvOrgFQ3ceFXen4lkNRDxudQN5n2F/Ev8Z9&#10;6fnErgiQh7eMqVnBZGe9+eWt/rgPtgLkLX4zqjd53ZqGnlDgF6MC+iZmLSZdjzcwUAEZk3PXZmTs&#10;huV4CcliXfHXJNuFDdnleptNPqMJfHDZBrQINYM8jMz6ZKMr9W3QO3zVNczZCjYmMCXOhaEkSQEx&#10;nW27nfoeL3nZZZgSk3Z4yPoj2AqtnExAKC1mwqlrImic7+c+78PKDebdT9prFRdMAh3mqRcvv2Kk&#10;WKsB6zbLJkesrn0KcVvOwnmRl2kb99up24PZLmC/scq3ivWtr75FDOVzS1xxj4oBX63pzItz8hCN&#10;1lu4QkPSdmlY2odJPMkt65tOBbHGcBDyEKxyF7hDpmiUZ+dZIJQT44rjGuYO5vXvnGi7gQpgobCw&#10;/tLwBPOJyoLW9iaZF55EWc5G4OncQ+/mpkC+yjhGK5uMPNPvQ+ppYw+ihVkQx9KPvp9mS6sjf6e1&#10;kad/EMkYHt1yW+NihxfPYMIR/FfwABPFMkXHXjsxTmazhR9P5niizBgYORyz5GyFJs1mgBKX8zEK&#10;pWcKEYqnhRe/E0SxUc3lk4HsVM2Hu1oNKquR6mAdcvsA9WmTvSvjNKNQWGKMoAMlqYK7DyL+XV06&#10;ubnLYff8rntv7db4Doh2s1HVwKVX2SXzJnFck9bJ2KrdCX0oUOb/7IXN44L1fqGgYP3Uzh/6s8Ti&#10;iNgc5U91x1K6UrOJo970wDEQLYXQvuRkw69KjRcibX9/2Wz0fF0y9eajEseJ1iwNSTdico3/25Yq&#10;4AoJLkg3glnD7Kifwx8Qhs1M8MOPHpCMwmVTGblgF0zO3JFvG/AA9TDDCMGoHd3XT07Oag3hHtFm&#10;SOBsICnylUd2UlxZgAngd1ufzs7d80nmv7w1qgbOoNnTNC7L1B5p9GoRgOoo6oVvRJwO+VtZb9XC&#10;AqmreZLpIHWdqs83HBn4aWABp74T4zqtry8IRFoxilS3n2ECMdqxciF3PAnT9jY7iTLVqzGWxX/f&#10;Sy/gDjuz5oDP2CXKHjG6wUasw2cxXa6qoYTxaBNu/Pymlfy/O5VdGzO+Tbf2ApSD3Dllp8t3uuOc&#10;dDf5qYMauqS44eFQagEVjFe+3q4MqfAMeKT8K4ZSxPScezZyyTN4Te0WMVi5b5KJusCgKwm3IR3L&#10;1Ek1KhAjjSVav0tUWf5VUO4XMdnOi7bbTSbZneECaK7tsjIE4i9Gzytp9CLoELp+z+ZNvDJtusyQ&#10;P0vgoa/S83dvza833FsZL+2y5PdFy9R+7BJdY/Z0nd0UEnKAkj8OBzsK9VfOi27IlC2AS0E7nJBG&#10;9BMJa3xyQ6C+5ro7UAr57IOtIoNnhYjAnOEjGkT+TIp1e7jjxlTRw5rsvUsfWhE5xlUhChrkjGH1&#10;bOiNzr7DY7tYVL3s6mvFKN18SW+yGrnZKBnDvxZTuTyMR4KkjfgUzQ8FM5TO3zv+IG4dvCwHPddc&#10;//KT7FpQhJabAlddvHE2+QK5KZ4KYWRHLqnRdAmYLJ/gy+XhohVI5rOh/ySmCMUvKbHPhJ47WE+c&#10;iBdncGdeoHbBaH9IfimuG7vWZOPp4mzcyNqcjb6AAsz3ASsGRMls/o9J46r/8iTOnrOpM69/fpKZ&#10;K36N7n2UQ4+K0NoGRLbxdDTr0/mVfxCXC1DFc0yW/5c4ZnwYxPGyGHzN+YoRQwD6/9LGT45L1qpH&#10;4NTjOHr98hetdQUkDWHLa/5Xh4NmTUshV6iCNq/FJqhiVFqnvsj2Pvuh6cB5L6iKmqIRHqtaeJJZ&#10;m72jfGDGXuVefsiDwWomSiX6+hYsFHlaPikVi3Er3CcfjbipdFidAnNahzN5axkCza6QKXVylW4g&#10;HFJA/O5xQw7bZ/4jSffQHT6PG6HDBN7Yqu2xlO1KLSS7E4tSbZbz1BOGYf4T8nNB+6Lbx5easzcz&#10;Qqcq7UQzZCMyXCs1c7f7vnownzkFnyndJWOdVliXjzTYD0JyNsSSmo5zVad7x16sp2QZRyv+bg9W&#10;I1jFNK9Lnv8JsNs334F7EBPXp/TYT4UNOVoJcHmYq0d29WeIHjdHTlFLqlqSIzDVoF/06dup0urY&#10;ME6vkD2UZskPXl0YPgm7e18rUfmH8Fu+khqwUDhjsVqbotaT2QeblaxP/3mH+7E9Fv6LLe+a3+oa&#10;pmj6tPzchAv9UUUs9V8mnVjCTBOfOshsMYbuZ/l5qYYTz3PHUrSvzUnpwt8/uJ6Wlg4XH+wdLKUt&#10;vCBdd/CeZhhPK0GjJDsPut9E5UHlhSpxn9Q+Niih8kr5GGuj7abCKUrlTb9fqA+Gd+USn8MLL+5m&#10;hJZoRyfE3X3zRWWF34OqLEnJ82IOO/GzP//lctv5XF/Eean445bYIPLbHPAMVY+ZjhPiInX0eZOc&#10;4aErC1vArUv93y2rIP7QB8JmvHE59ZNuMYMM8PRgdqqimMyKCJ73hbi43bAh/k0tZAsX2ygKtHZe&#10;0KhfXys5B1dyTYvW9hluSJZdhjl4t4VmB2uwEQ+C0rOCWZuVemvddJ61UEYFdidToxjW/uvWflJm&#10;0ODq9I43h7tG5Bzt7LOzMySeOMlCURG/Sh4YozJGmAFWPHao/TXp+FnCmQRipjXQjsixyaGK3zb5&#10;2METNNSFHjU51uWlvsYSbVU2T+OtoE7kKusTPH6r/V7Eak8X7hHyMVWLHsiPsY+YMn13MdHfsUpZ&#10;SrBN8O37zscpjQFdE/8xvTlQqF0/q4RnGfHSSMawn7AIIMnbJm0zImM5JhnjncKiFVWePMZdIu7p&#10;21ornqkq90RYyUYaoLq6LgdHR3uf6eDqoQTHQiIbVhfqtbYGzLrdL3OiFh2G9CGecM5FduadUH/d&#10;3BNcDEmud751/vXyosN5mBfDQSoJ86AeUw9yFiq1DkJQYc3PRt6+4Sktte/UtGqcgRrdP2+wmnKk&#10;+osircFfZG/YTOuh1dZMBlEPy7k6CgptJOzf6Xu25J+ILxLOlDEUDhd9yKsf3fg063W6f0UlPyIz&#10;4/2Q1OqNKEtzUvCGEtYnY3/gOXOqJl+4eCXrqKxsSFfhTXbkbTZFkHg14sW5bnZS2OzmMkIdSdgX&#10;x3YfJlgcOHu4Rf/Rq7vCzZY/EbPoPoYYxfekmXCZNvOBcVRmP4z5TxOjjRfMCDQBoF6P5zFap7pX&#10;dxd5jbqLBFaEXtGrTZcvLF1K0pWqNzB8f/PfjZ3OL1Nel0vZNFZJ+7T1/Vy4Cg1JhVQMuN/NhG5U&#10;XtnddWlAJzW7njPbpDAHSHQFcp2wXzTONWOy2aYKpnEIfjKCi8wQSG1/AcuM4297uJZoSerZwi0s&#10;3IjSixocCxqpr+mM7U/VXgwlhf3dtQh3Wcm8GS5VXZAldb0mE+JbrYY03WCy+uq3GAGwI89KQ7Xi&#10;9JMD2fdcKwYkY16GujpkAqwZBcwd7e60zsnNRFBO+mHDxjGrDFFg517gB0pcU41nQe8lCI5Fw7Km&#10;3xzFnsWDyO9itKnR1pH4ZPxlsDI9eGumKdSU+3bTGyNQITTMIo/cfwJeOBv+SFuD2TmEg+9S2fkk&#10;wmA2gbaKJgAz1OdiBv90l4Rfxx4Mn5X7+1k7VCg/5vNvjTI5+mW1RH+0sWZ/Jj0QPnKfuoc7eU4G&#10;btLj+d61PzWodH7pkvOpIrqoX1VSc7b/8SPDB+YDE6sTbm//fQveAylMwEUj++iWDWS/4hqvJg42&#10;pb2KhaNjaIyF1Tr/TabZAPE8v4Tm9QxNsYudO8F8uYEBCysHu4yGxW0yiByKqQtfx1g35rYZVXd7&#10;rOd+LK0PqmZvlNPFov94cHuGqbPtHcdUx9XJZtAcnA+YMQ458AycDu3r6U0p5K22WKRXU2iby8yq&#10;S2rgn2w2iQehVV5/QzoU0OiyriOBE7myiTPKj09+azLRfpLOqwLyRItT5C2sR/LLy9q/FrrFsum8&#10;uHXWUw+4N9SRPeSkFrXvujODlBe5/gDc8ex3FGigy36Glngd5RgskqLuL90aYDWjVyD8fpGm+00u&#10;cUjONORy+V6UuxX2VSwgtx0nSD10JoCUTQpwVMW1UXPozcFjb+VBhQ4P5hvbpqiu+XH37qvZflzT&#10;iKMf9VDtINXRIZa923b24fk24Wn2bSaWw9hovefIcpbnAtV8JdP7eaNO8O8xF1HGCkzrm5HNoUD6&#10;pYCp/rc4uqPwTMWh3qxII+nhiZd42Ipdy+bIoOvtjVt+3o9917NNwO5550eUf2bvXZj4GUZeK/y0&#10;fbycJYDmnvlWck+hxsi99fOEyfA1zl1LwpewgK3rL+9pQ5G641vJMat6N+yJm2oDj+p9AyFi5ErU&#10;V/6tb0OBP6dOCw0uPILAxSWjvx0BsZLc8Ss349XbM6kJI8vZmobTfh0LrqieQqoULUL1rSLTcTw/&#10;WYzPcC+QGzDimHsaqcUZS9ebynV62nbEmU7kzsxNpJJDGdwSqqiH5Th2ewokOuSyl9xaINxfHMx1&#10;Gj+5OfllXZqNwUfOfVJ+lU3w7M9kULUyaGkFzyANLVOOCPW6rMJNgRU/1t3604zlCEsVqbGdnuK4&#10;WHcAAXLN3iCHIw3mxEAdnElbW2QMzBf64muzBGsFs4B50wWDHfVAk3nE4Mvclk2xSNuOrqnNfm5e&#10;w8wNy2wF+GDy0H21Ic2A5lry/S+Nx+P3ujc/1pwINV6JSgIs7kTeqaXvPUEL/eUe9ahzR57/V3LU&#10;SceQUb8YoClj+2liwF3vxkRJsHQ/i2299Uu8WDl7lzOdntaJ9cA6Z0aO2aUbJuaqfPaF6oicQsYz&#10;DN4O5c+Rhb2g25WQ7Ro3204fa+09FYh+jXi+O6us5QVf0RU8WXG6rF7S9gX8wQb0P5Z0lty/icRf&#10;L9jQGloGLdgSMZwVyc4C/pzRnOdf46ZHngFpLB+l87SF1kcnYP3hX9nuJotw5qEJ69awIg+6LWk2&#10;0+9is1CE0Un3SZOaJV7OJIHOrC/Z8otf6GAOqvXehlG2NPt0ppGhpobf27J/lVelIN5oczckZENb&#10;vnB2zheBmYsAD768c4KA2yT05GlVDk48dpv7zrcYMe/AAerbpw6CTr33MSBqnHI5RTtYuTysvPb/&#10;p0/a4aMW+YARC2TEWCHQu53MtLw75ZTQrnvz383/F/s3unx/gkCuHmyaRMhgim0k+JncXwVKPJSV&#10;fdQ+U/m7Ccu5GZeeOvqoRfHZwJnr9b9UpJ1U03YR+6ge9S/MnGTbEg/jZTGYI1WdQQR4awHnTYOy&#10;Nlj97hfJ9op2a+F8c3EfuH3CpUKd4WlpgJ8pGwBCMXwECPMxqvwxXllxbNjMhtBP4ETNo5LcfqNX&#10;Fq7mfzc4BrOORagCZin8PZ/SA8km/8u0URalJn5bsIN5eO46frO1sTnejHoy5Dl1E9v6y6uzjoYv&#10;3K8ObB3zWI9jZU1jiu4ZoltN+EROh4NmnYL5beKqi35NZhPKKbCv4BsgmT51cAIXOTmro7vI1gTP&#10;KrWU8H7H2cLoVe6p9hoK7YVH8LWn3XqfKQFNGt8x0L3zGVqdPWzxxyj/Bc5T1gZTtmUqBXJxfvpe&#10;yQXl5bbP0bJdpA+vxcsLmQ2g7+p+I3IgXCa/zh6yLOTYKUcLyGgIA5AOb6G5/aPzr/o7Yg6Y69ru&#10;axrYG210b0wo+DqJFY4p2Mi51dGpnY7DqZ13Iuuv2C/ghWMpPNfa1EO9KSNcj5/Ey1/mRbpgvbMd&#10;MiLbr2bzhii5aV4ReDNVXeFx+8s+OEGaFIJOPATAwHnbMv2SFXKQv6EISOXTH/wgsSk3lm0jteTy&#10;yQ393ibnXOXiUHfUWMkW7imtu520udmXUuDp9H75t7RsbfqCU7e+aWvllGvipKWHS4aq9G8qqz7p&#10;2/JmcsEGWN6617fKK/MKaWkxeWnhp3WxNFg3F+m9NcrKFAFxbYwTB4D0p7tsGKjhaNo+npHaV4a1&#10;/l3bLRiNfXQV6G43rOqv8suzXe6DLbgoZNRDV0rrOsDgVNeugQze3GxKpMpBHOnS0yLZ2B8GLTNT&#10;56aZ47lM0Q/0NcGIkKn3+fZaVNENRtOhSzhsexAXiNh/yhDi4VOv6QQzr/Q5tj4Hlj0PwkB5TIRT&#10;KSGdMfNfAtbXFI1+7cDvVndgSu09jo1T5rAJcUliKHuv8pYFf8T8vPKWWhtifOYje0lXAkOTJE6b&#10;xKPvY6lKI3Vzp0YmhfO2318bfIvgax7WLKpDqb/tR3eun4BqnHPUv+rLRS7LeDqkNGs+mzbBp1Vq&#10;zE4T2NUteb6SxE+uzV3dEt6h68agpI4m0GMdgizVjQSAXyMAQq4qiiKwZDawhKQtWVvdd75Rivuo&#10;6pvrx+hgccSMExrtRx7o+1PQDyMXKqlQunnpJAMWCTaykRE5ayM293rn7H7zrsyf7l2ugyf4Q+vF&#10;lFiENN8FTTZafuyEgzLWAyxZCQn7FmyFkgeJL4rxxZ7KWe4UywIDIpMbGgCSuxQlPCCeLtjBWLSl&#10;fBcOgvxw3wRQyiv2uaVdVCK2M+jVeksOEBmYnv9TWlRpmZxsb9XYEfXA8G6LF6jy1uvPQX9U4hN4&#10;D/P9ScTxuXWhp81ouhXMnCqF78OLR3Y6fWJjExD+VwoGzFfNrtDiATerE3AhD89AvOvHghwwnULP&#10;CrE2npSp0/UnEm92TAnyAey74q9Mh49UsmlrzZHtcMZZLBke4+DLaeR/tyom11coUiSsVIPsrfkr&#10;KVUAkKyzg0Df2uxW+kIlkQcR1q3/MXGE7643d3jgbnvAxC+9fGjA1+8zvaVmECW8FwHxkl5RrrCr&#10;Yf0FUqc6m7ahJ4NySoZS+kg6/upOzVdGDHkOg6vCQxvCCJ+o6vA6rPEzzJYLznWKlqaUHcRwJS3Y&#10;aSvcrrBke3728m+bHhX0P/6X06uzg8+qWGrbZ1cnPA/mTR9c2R9iUEzTQUcxjzsbW9vyDD4WxS6j&#10;V5GWzpTyR8LdsjDDXSlct/KfR3Swwv/h7buimuq6aLGLUlSUKqCAIL1LBwsgHYGPIlWkNxEIJXRF&#10;6RCKEHpQmoj0XqMghBJqqKEphERKKAkEQkK85x/39T7f5+wzkpy9x1prz7nmXAT71o2zZ8aGLEZW&#10;tZh3lfLF5zwkA2wHRmt+nkMkkghvO/mbD/5Ab2g4bQMof2RgpM2Wun03YbeBZPGI9OrJ1/klv4u1&#10;QdZnJYQxUfMyhFLBskvnAKlGJ0WTGNOV0nODOtgSM1zkGqYxcqYdtV9e/6xcvjdnBhz4EFGnVDUi&#10;pXXFOB/9fab3+oIG7gZolHORyPUCOAPq1IWLT6ViuR95PEkM2qpIn0+0aB/zkiNL9I2QorNLbVtP&#10;up/TAjqJ/IMKeUUxYWSzi5Z5o83DaFtbm3usMMvLRZl1i065EztDCPaC/P1XsI8/UcUtjDhGLmRU&#10;Jn0JOW5McA4ZylS3LWYRJMf4hv083faL9gkSa5PmZPhxa3f2UME8r9dNaj91uc5qPJ+a5Z6Nnh2t&#10;XFx6dzflDbzh3HYLqLAErbjOBBd69oWkL8C0jg+HkzOrbMitOqiuZYwN/aGVZI0wOGA4PXvnQ9BF&#10;fMFOWEBv5bqGFCmEwitYJA3dDDuayz2SHCkUNZhR3fZib864ZJXMy8bJmHABoSIu2fw2WzR3demM&#10;ZQfSeis1x7EboVYkhKM/En1o83JmUmxH/o6Hz16hCIcR9fFOAABWa4MVddEUmBwJ+ixTohj3V1cY&#10;/olaUb0d5AUmg92+yuMuCPjHD2FiKmvfje65B5HOVfxJWW1f2lQrnn3df/P8w2sM0GEeX+rEbBfC&#10;CXPGbfgd6pdT7hXf9ha0bRqGL3L6ESgrKBGUj+72mE8nRATURmqB1x2msDwgoqrFio2Onl2p8MDz&#10;jELlvdzTFAEpbcw6CeLpSQxkzv1H91BDogu4wmQeslaBH+WWuF8qbWzTdGlra6016ozJWU7f2YW+&#10;zMF80SVW5Pd9GVLyG65dOaXxDi9f231Z1ly0dr3zg6rrS+O+37/cfCtJogZ8nkLYozxv2WSrufQo&#10;/uZR5d3TY+Jzc18p9y74pKP42erHgAuNKtfYKxpjqvqUZFMcCLUjPe4Zl+FNNhrfUqWG3Jfuxky1&#10;t82QQtYFFJdhaLCU8/5PsAPWd8MehjmOuB8IbWlsR+2WBuYZGekV34tQ+hW0Wt7XjX8zVXBQeHpf&#10;AzcUmwGmpiBUJCsoyA3+UcLdckyk5Gr8T5Onnv5a13KqDmC0t1yA4FaS2ElzmqMZ9YicZdypljr0&#10;EliE9D0NnWY8GzP7qVV3hRD1zeOWlwYx294HVawjsPHV4dYx72spfushWl+Nt1zHHt0ByJsl2RC6&#10;ErRiRfhHl65aCK5xp3nBZ1RRnJ2jURVPtUpLmgynedSIWovcX2TclByPFDkiKpRtl6RVrv3tl1sd&#10;YfQdt3/RSt0kajdyxeOx75qO6SJcjPqia5CXySUjeO1iHi7upUJYE23BdYz/lpZlAFDki9Beknvo&#10;mZrLwd8Ghvn2LsXCxH56loTqRHT4FpXtQH233k5vmO/aFsLIXexjxmFoEO9woRsxaJ1q4oFlVDHI&#10;1H7asJirZkoUsthS52VA4vc8mUos3JLxz0qCMucLwEJ1FHvdr39pblQSUdQW3IqcPbWcTq/G/8hE&#10;PU3fcWcmAhYNEM+NAo9BoAGTHN57L3DvdVSOgmHJ5qPVLA2oApuMR/buwBbITMxff+3q8TCFCexv&#10;OIqvWRoq5rvXrQFI11ac43Qnx7Gx7YKQzytx0kvKM+QX+xhRa9DYftgTtLL3KhSVM2OP5yW8dZU6&#10;8QeiGvMpG0xkNfKFJ4TsWMNog8xOnGMZ99C47OqAM6QEjXP1433dMXirZ/859ejdY4IUuu64exFC&#10;cAGRONzl/A2879js0Bey77Z1srTx9urCZU+IwUzC6pHbVGE9rGH/z4dxtpu4Vku/GvzN0v4/iJzb&#10;FG7VBY288AqFT00pfPrb0e+5LNfNW91ur/U1M4evhbk1y2UO+AOuhEvqD6B0ce6RXqKD4a2YcSQz&#10;34pQ1hHj25fgJkA1F9WZeDU/6uMpC9yAoEOqm9n4Q4zoNMSzQm2S3g8tthuPw7Kj8oOVI2phcPnm&#10;weaqmS6dHe+SV5syMU0FceG7TsWIcsTa8/yY/EbHfHf1kjkN3D24jDxEzKNIk6Cd61O29XM0C99P&#10;uZzy+/yH96G3ZItG8A8V6AvPxjr1d8RiTdIgJOPcKBGgUbprgXwBB6tGu/t7WgRn6Lu6/KML1PyV&#10;19H98JL/99B95hthBmgdJ0Tfxsqw6jhmgLrd1QRU84pU4nmb8QCRB7krYQ8w7kxHa9qencZNuIK3&#10;iN3wkSanzIsn9TtHSrFZZP3ACrLZoOVNcqqXjoVF57QL8+0bpMOheZ4mjnLEfLvMK5nCgL92rS5B&#10;6iXNbwuflDyPK/R3UncjPGon474BJ1NUuwgxhOo1ReOMng68HBgee65VG97YqCr+UGC5Df1dSU4j&#10;yVn9BXBbY5wCjd4Jb8UyWnjAQ47LBS6ZZybcu7zrUYDwDHN4uCE9EOn4hWdKzy2WhvhAxo2wOUAf&#10;tVg7YFVRnpG20zWM2R92DjOmLy9fP6ILHNclBTfzV02eLICX1Wob8wJqLtutXind1khXj6BOEXzm&#10;MuCS2Lp2wkBakh9P8cHHLGOLFBvSolRD0K7i8MfOZV/nFLVb0YQKjHZniaHjBiVCxPDZ6F3+blSN&#10;W3KpZ7xGiICQIz4feZMzfj5UYgRvoCi9AM/kJeKgqoDcE3+cI0ltDGbO3lUSeNEL7p1zVxe2Ove4&#10;mQNN0YjjgTF8oFXV7waGAla0dZ5klpalHDbqOjRf7nqEjWkH9SzRQ87VwWiFK6K0qd00RKb2VYD+&#10;IvdnjlOfmTVSuJeLH3NHlJAGDuCexag9cz3/EXmzasTtg90PZz8RFfSWDT20XDmGIx2uqj7Lrxva&#10;YbXS/sGrgIDln/LE1JJ315F5DtCNekJPUdzZlXSZEVHmWFPVO/HDgZyVfkysK6MkG8uk2w3rF5xW&#10;ssgByGDO2CyE3uSX2fDJ13vboX3v++kpYri287lB6pPS2FNQ5xUNd4/7DEcjn6snV/7TkQsbVTEl&#10;usZDOb0VNHZ1yuyXZ83aHI7eYvDus3tJFJsdidaLdL38liukMIjCKs1kngzTpMbU20DEt7y29Bq+&#10;inEgftVb+hdbem9QzJpqVQ3sIC4U7qqfpaqPX67mDwAvFi4TaOi5hhtWt591JMx0F7i+fF2o0eW6&#10;lWjsb6jWOEHhbzKO3d73QNLfCotKA7is++F4DDtaQ4lsilYTIejyo5REKr0+aDBMKdX2Lt7yxxsg&#10;x8bpFwsTA5Ui+PGGwANccCkAN9lRXcY6ID3EfZptfvr1+jwSfljJcee7ISpF9fKrAjdWXHpo5E/S&#10;oxCnNl65/DF4Tl1kCJmGRSIqyFHmLvauWrdaKx0ajJYDALeiY6bUC3cTPreifAPLSP7y/5viA5fT&#10;4Af0/YHYEUm55WU5NrZJORN7j9Xr5toz8Za+4YEcoOXmFiy1EjFLuV+BfJh00uVm0k0cL+rqrHyC&#10;q9a2WTikpL415r8t/aWoNNinkU1/5+oO0QoxA1fQ/0IK0F+Y+p2mIGH3khWyUavkEYwOztMQl38p&#10;MC0hfkEe6X+nhDs+DbSowsjmqMfvR+qmZS48K7prFYfsiSa4wLD5tZu1aiv6WFEvoTPMo0ZTF8Y5&#10;SMKIfGgAXW/kMBaVn8arUOYe6os5NDOM+OZBWNxqbWDy+arCFW8c71OZs1x41fkKpETpVfLVSxmR&#10;jogNNa5hNmiQ8ugK3O/m+ZlqNxlbm8yJaIVzAReam9idlW4e+B095ZOMraZ+xHG7rmwjg9imxrH/&#10;iXjTmlmk27VrTaM8c3/1PUuV3SJUCISkKTtsDJRU/JSj+c1IiMvLOHt1Cj695vviZ8LJY3zhm5hG&#10;PyzbEkDGfAcdSMc5CKp4kbOqN0OZyvw8vo5GvWmIhLQlhoqMs+w0pcVMdTeytDTV/7zOFNckD5YN&#10;CGPOBPaeXnWmHKzngFxFsnt/QVkoYlJtPJRGuRszBqID53FZGFJ+jCSDcnBHeKgwSycHdYxQDcNQ&#10;afZwgDVPjtGfS8+YWMiASuv8Cmc5Z/qleyywIzwdr0jvshoH1Uae6n09LisBBB/BcOvpQPra8Mmq&#10;wd7r8bQ6V2PNRIJ1IN8n0tC4YeL5mM6d7kiekbum9ftNUFvCzIf9vo2cV+11Pe1lpWLfXFLY8/yy&#10;gk6qJpydFvokJbtTKxa7QhNOmeeR1LiS7dUczvc0/W3lLHh2V+sXZiPd0mR6hpJII+Xo5YZCixiC&#10;pl8UW/84pNlszJFrA3PoIGW1SLNKAOqN5oVXM8XpJawdv+iHZTJuWjh1A8nhec1s8nO3iX1S9NAH&#10;S+XdV7wAqsAZl3skQBCChg+2tnCCzoeFVflZYi26dK+scTfW7SxrVsQlECWmRr4pGTOascxxPU2i&#10;+cUhT4NaEsOPvGrmEQJTnJ2/HtBlcbds5/kINrz0HxYqSagp2GA/gLsBGzDnRKvHjfSqbavNAWmt&#10;tscnpjoyfjan/gH57B+dhtIqzW/v/9Kid5itgGwhBOjJhTH/6Ciu/af1+lvfzcmTwDLjf3SzYcQr&#10;VNcmQDswEn+h6mFepCsgjqc9/xsZRC1rnpaHZgl0d7Ql53RM6kcZ7DRFQCASUvqZjG90Xv+JC300&#10;1Ye0f0y8tIfZ/Vhb5c42KWttJxqQMWZC2+a5s5dz0nnltow/xb6vvhG7T59lNha+UU4uGUQH1iQF&#10;f+//VjolM+7h6SU6vWOoLD1G1K3tW0i745T05lgUzXgfzy2h+iz0RHVvzN52TrX1EizPuQNilGF+&#10;s1Di2diLOFJ57eOAZFKJUGoIQug6oPpBLLxuwJMa7S4MdjQuPSivYhA96oyqsbYzFE6U19oasm+6&#10;h1Jmdm629oMAlhE8z9CqcTy+LMzi5Lok+PBysAnRQEHaboszNreyPXENexX9QmdBh+99YVWO+qSn&#10;nDJDzCPRhuCtmc+ja4hE24W9nCbYI7CpJrWzY2q3GN5qbCG8e189vzf05l5+5ChAWs1CL15UhJxa&#10;6lZOJIzKUcsJc7li1H7/Duxnvy+LKwPvihboU3VyTNoVHgPZKnLl9Ux+gsam/Vwd5aFm5NwE7TVB&#10;Mh2AKpo8/7a28vh0o7D6o8quyTneGxvW2dyREgu/xtGq1glvdTL3Q8XfZJt+NA+36m/NgctF4YS6&#10;RnzIYVhJ6YgnDxzVqH7dfFJfeXKSgxzhBptNfUZ+S89GNyaGVa6gDgCEmNWdR3eajSg0VuQ8Le+l&#10;omWZMXCQJJZeXMEZVvAj9YMrjAF8fOgztYkLE9DIdcj1rZ1P4RrMs2tJKlvMK40v1vnvkNI40Sm7&#10;wMK+1ApXmIjI2nHgvX9r1Qv7Ex+lEQgXsXpeDP5ssaufvoke/cVN8d8fC2uJKEiWQKBP1WELYs4Q&#10;SYU8d7SKYZjGLM7PI0Ch9kEGyyZ0y1A2CeKGuNsaXLGwdONuUemBctlN4WuV92I0Ux5vhblaeEsX&#10;POZmX0c5ovJ5cNFb0VutVd89iE2WFmOm6K0l0p6prE853moNcr0J4ro27U/PWv1lu+Mbcaq5CtoV&#10;a2zilF45WNQ0GtRoIswjfSznSvKXwnAg0sPxXxcd1FIbA9TK693pML/2QWqN5lV4Xc/7v4vi2ud4&#10;Rt+pynKpEXBEFvtZJ58He3+MHry8w7XueIwtMdvpUbONcML7jTt73BelQ3Mhe8KJnh4BVmVDoHSD&#10;N6vOF8sehgc8YT7h9ajXj79A9CsDrpAK98hXhtBGVWS/6hEsgOjYeyl0iklUX89+b2/nWSgbVkvS&#10;5uyS7reN30LxnvBuJqylye+5dZSnfPNUHoBhq668R2+xG5j9+Krpu1J84ZntvFdEEbWF6epxcIc6&#10;GqB+jfLFDD7zNkWWOwJXJHly4ogVStwo85xrTodt5f13z15weJGCxsIW9hwJWzILvDuwQrUSUjBZ&#10;xvmXJXpclYLTbWIWB+fxIp3fK4b3qYJsJJdjA8vYfFr3ivK/kR5Z3WOShndjm3omxk0kz9MGVMji&#10;pZG64HVNZQAioOQ0x4ujFQ9PwFqblzYHpwl39j4ldyzf9n4RrAbbmV/jEFQ+7mmjQoGYFEwQnhKP&#10;kvFlnvtkEeKW93ZC2K6PBRiQija0B79Fpu4a636bfHUBhZRifgQcV+9NZVd4xGeyPbu8NmrumJDA&#10;qhiTmlgOuzlWq7VTi1s3oyzKqVVDBLroQeFw4F+TkZDR6uejlkXOjdP4RcN064egVrr4cCa9qH3B&#10;vgwHY4qg8kHrZ/kYIi/xFu3PbvgQdsiRzZSDU3H+m7DvsXWY6wgblV7qNVsfbWguKKi1d5AhM4D8&#10;EWcsJI4owcqDOi+AaUKt9rjNsaiWqN8RFZ9UZRgdwraUAkPkO6KuaVh2wNSBH60fCTIUr4G5kOXp&#10;UTW74uhF2+5GikJ/nPWb6zyHo26E26CJ/T8jK/sRZRrD2fJkcZzko79F+lGC7pFunKC6xqWll1l8&#10;v2MWRILHeO0A049k5a4esY+wbbPxddKP9e3W9r8a/3uRb43fdEjCfIwqbxO6LJUz+3p12nmjFfcm&#10;9vJ9gBGrz8v+DIh04XciCkktysm9HJDyjitlAIP1fKSDBL0Dz9qIkH2Rol9o5PxG/BakQSTyfoHq&#10;5+xby8tBtW9+Q46dqTnHmKjsvcCqwSM1L+NpYyie389JPEGccbQ38yDrfP6Jm1sx/i7f7Terj+Yo&#10;+sJ5V3wDxn2ABMUXOD4U4WvDyvp2KLDSNtT/J9/bTKdWOfniCrO8zb9uNSN/EOmr7VOuP+RfQ7rh&#10;ACekUdSMtxldCZ9ZNCZg8NvXDdUYEJkRNQIReW6WxaRjBZdzpYLRi1lnNXDjMkTsKzBcBwiSwNRw&#10;ZrGX4riNQ9YpbcvjY9kXI/Dg2vBdOWtkaM5JXG5E5wKeld6pMVL3OSxKUjX/q/tcXvNGVtYhUsmU&#10;jvP1ikjxnsHAXNDsQ28wpYCM6Y8RBHypPrSsaBMjPrTSLDo5XSsdrTL0LQ+xWOXSyk+OeAbwwLiT&#10;xCJKj28PEw8hYO2cnv2juwlTQJ5y3T/aSDMXecSXq9nJhoBW7AVZpxjBBNNmCHJkpxG/VYgy5OHf&#10;Vl/BjOun3j++B9ygX2nv7t8hGfLIFsWuBJPURSUmOMNgzzfngCkTG0wx5WQJCpGFqG+SJy67fevh&#10;E0n26jYKbpw269XMEbCDgbi39f86gzhPguBkhE0VxaNG3oaLst3Pk+GwRH9B0idF9tPot9n12OnN&#10;QLU6Z3dYvQB1hdpIfVdvhmPU0xEDOrYvySEqXwdd1BY1Ifxc6FCfGL2fNiOXojT9a0DN4R7NnWb3&#10;l7eAJ7CO4EG0nvdQdvnk4/V1+RmimLe9ZlVsW+W6edUkbl0gAHRa82OI6VX4CluZO481QQEbWMBC&#10;RtoMfUYIuJJmFEXksiq+/qY+nlMTao6oHoGxJ6iFFYhxyl7oWEXCHxmrrNLsVmyfP8pV2Ft0aDQ2&#10;m3WVt272ZE49AdnVuZVnKxHUjbXKi38AG70yxi1q1UT8T72o/MNzRlQF74vUjFPYhmsXKZvdBz50&#10;aD+EOlhv+AEXQgPBoiCXEAWQUyb1DEjPl9F35PfMchrTBt9IFoVpKspAjxZmtrMOTCosOaw0ndOo&#10;b4D1AGM620Nt+EeXE5AId75iltia+P/Nbvn/+UUnff+3PPsEJ+TTFieihiYT4W5hazVq0pZEc+Cj&#10;CKCem9xIF5nR0Hqsd0Ijb/fYxUl+vH+/m9Va5yTzj0qU0/kpeV/J7QNbsNlIHmgoMj1XotRTStOk&#10;87zO6kbRKrUx0dr64oXew6lPoKOZYyh1zbt1CmxhEyWzbOWg14gyTLzR0/UiSEL5vXY4+dvUljx4&#10;NFcTzFa8022huh56+6hWOTLoL/yTRTAeHMFFTkt9ZPG5fRJi9BjEMUdRml/w52GBrDt4MXuquBkz&#10;OH1AvIkgEXhHmMlI9/DJU2MAHaT5O75CVfuKFzyL4FBllw+p6fs6VmG5Y2FrnnnXcHkyxNuuNuk/&#10;Jul714nbZtSxWVX41+W/HQI4cwKmcdTn4pQglsfh3IWewMLC0mkMhJn+NnG57HNszkGC9cj4cIrl&#10;mF9UfHP1UzvxLMWyJhXRe1wsu9reB0FBPqA2Gaff1d8DwQa0+WdQbqoe15C67tThBeEmXY55OW/u&#10;JMbTQmpA8wSFF6InZgALqxrCF3JXYeNhQ5eHN33FanGxk5Gj1VEg0Tnf8Iqms4zU2pMN3oDMuMVl&#10;zaCPVIEsNJntGapIv4p9WSgnU5jJfWZLeFG2Pkw2NfpzHc7IXh0tuzRMEz30lVgiR72AvCB4Kcso&#10;VB4pcX0ybVvyr32HNPRtOFnn2tgPYlcr/sT0g202m5cIfdhh2lL/ynnGZ5v7qCNdSxgVfTyugFd9&#10;gco4F9YzhFdy5fr1oMOSugHL3WOkVW60OIj/ZNC20lpym8mE7HxVezKmp4xUquHQKTfpyzBVYIOC&#10;F6lPADWz5DVyyx9ahQ/4RuoJ70eMC//ak5nwANEzBo+j55NplJiJoGBXSq9LBPmJL3O2zQhnallg&#10;gN/5+2y31EJ6O08fZ66Wgzg1HPd/hWIfH6u9iVvYCe4Xi1sy5RUh8+GG52Zp3gS1ww7D/uJbL5GQ&#10;wSsm7SLuGncbHPY1UG4JZ5iPYBBoBfU39puq1GJcZ9VtmNnM/1C2/stJmO3570cDaQhwoHevtNpM&#10;VPenHZHg26s1IcCMPDduaKXiwbt7jC/B9uPU2Rx2bYFUSgSHelU1TcdmYSkS5AG1mBD/Ge3w68KD&#10;kcPbr4JrQpl43R2TmHnmlipurK0Ne60cqjnQ/J2GglaKYBvbZTATEO5B1/DWq9tbP5KvoLul6Yb9&#10;lmdIkQYn/rlPVR/DGruJEa04N2igILxzRuIy7CsHxy3hm9AZoZJiNctVwMCvZV7oHN3rU128VcEr&#10;g+iwNE62DaGcL6DZ7xgbSre5kr3c+/fspRTV8FBsklkNguMkPU2is7Fu3EzD/N0KcQ+5x28fqceo&#10;MexvgN4JLahVTPHaevLUM+mP/ULvdrPSxYSqKxFLow5OaSKjUvqSIlsdIEvWUzvCvGeC0OZ1p7e/&#10;pcxXPhzzfSq3ULG34v/Fx6NvVpLK3/7c4x9dHo/j5NGZLPFJs35nEvFW2elYCeoVo+LX6sf7i+LA&#10;vJKyGlhc2lWqnZG7I0wJBXTrj3HiCkDPqT8m5K2+rycwJLh6ULD2X4+WGA7nXdj9kuZBktKZLapi&#10;sTcq6eydyGGAn/SHFecPZGPT1qLx/95lrw08obQ9sINc+GMym/uTtOpNr/fFd+0U3vDaum2pZaHA&#10;hjz+EqBruEaiCk6TZ6GssuluLpdM6Z8engDbujsKacy9mJJrxuztmK/FJGYi+xRMHFuxqoM7CMqy&#10;N+fwy3JVPRyRb2A+XmciAwbFEaoHL4rW3SA7ybnrkjfmhUJ7DLwIfcNFOkR8Tzuuf47xbNpPviEy&#10;zVMxPQ5tNXQA+CZG/1Z6qLs74IFLMdIMt79PjtgAGr7lFldpr439fD9bqRgzfJFcHnoQeqsUb7RQ&#10;NxMkPMRjGBKNyk8emQvfIHeSLU+toyTBNgb62LmSV3OqVtpQ3obb6c1GZmV4dg8v9g+6G4GdwGO7&#10;qhO/179cptRxQQZ5pbysfbp3U4T+di7kVNmIEnQG//7sHgC9JZnx1IXg7l88vBuzoQzgmkb5whep&#10;I9wE6Eb1kvorGGE3qmZhu/r6newbbNsspl+SdW6rLxTj1VwNNH/H1w+fdsIPX2uri73i7lyJwCbx&#10;Cv3Nwyg7FJZlh11nNZ/li2797sx4wJ+OLiTmogZeYh2V2OfyoUk25GQnwWe2tn1K1KUkPf34N6qw&#10;AGGCX+LNCmvbbk2TtiXtZa/W2Je/11FjyUPHdVCvzQOfX9eCyTbkJz7kz9+euJQuLG8dZ0eLZH/L&#10;fxE2eLQcQZRsUStHkSJ5pPv47Wz8tJX3Sufat073MG45ZURRsKh1fQj++73g915q6+CQItUqvYyg&#10;Gi845k+K69WBG7Fn47qfSa7mwXwHfzbO3EznQKuS4Kfb/9l5cjCwHdjeOujrvl4WROdqBBEUWS84&#10;MQ4o/LZjxL7nIVQQxae6F4ALg4t73VrykonvSxCPr0LopU2rmMmd0qaLPN4y2ZH+/qPLcAxfyf1M&#10;Zt3WB3qmzsoGz24ix2bNmJ5ysPiZ7QQoPKnKzuNiUtmLUGGreztSHGvP39ZjXAxUrTw4CNF1d/05&#10;dTBxZWtt6kEqekZLMz2lHTWQO0L6R9eUy1DTFtGPaSospMJktGChlkAg1S9JEezvgmK8jFGcizJ8&#10;HjoFKU1XqlAtXk09s05DnINON4cnAQ2AvYTEhasQqbNL1K+zh5BBoLd6WfCYyPEdlERReeCVb/IL&#10;ORh2b0sXmTo8q+9Q8BvB9xjzBHuQPl2QdjO64Yo2hxMQIDcBNSPeJZA8hKFsd9K/cfbK2bPw42gO&#10;XKJeTGls668cX8hVNAJGGTyrnF4v1BNgDtsYlSR+WLZlBia+VT+Jg1bvDcU5JOje+iZ/vll5mmGT&#10;4lZP3G5aEVTMr/q8Qno75TyUlMpq6K+v8T+pFk6IWvVNvKaM7H4ZivVRN69LxE+lG3sqd6syp4Kh&#10;LkFCHpuyDA0Iad7IsdvSbh8iXsUc86tW/M8nA7Pdfd4neJRFTLkwYV1VqnL9gbLiZv24784Kqijk&#10;qoHJcfO4XcbdnfCXs4B7hZIWOeC7R0K159zajPPltG91143IDYiF3Pqih++tGEEuR3o52mXAMuHy&#10;J65AF5A4rXEDB5s8e/D0DjuoxhLNmdDLdnUpbr9dWdzZKWNcgnTdh1yJ2Rv1EUUq9Pi06Ta3iUuY&#10;znC0RX9+zmrMUqSF7sBHevy3/zb1OALNXfk+ZDD5nVgJLTzbfSUyLRDn0jop6Hi1xydtMOMxbQW3&#10;90tehH4A/0Qor0U4Uha40J3/R7etRQuOQgKExNBcv0ODU9+lz18ezx9+PQsBN1YQWt28sKKr5BFf&#10;FRswK/uufHamxeF62n8yp/xpF34ll6jn90MYUXHA0DTODoMmQzNi7fiKdSbBbUj5zsb3PEPk1BZP&#10;wSXXNGn5800Xr/n0mC/kebPL0xlFnd8GLUNS/Q8e8L1w+FRk/p62FSVC3rOabqJQeFxAlOMQxfqF&#10;xJj6U6ZQbGbd4UtR8V/pU0XweyjnGplL1zBxsEF9+aUO32yxWolDHHTq7B61LUDwQ+U+j9JyYSRD&#10;TvjV9Wh0W/Ty5iHa9v9Qd93fbP1xX6ut9tuWKkWtaK32a1WNmtFaMYqiKGrvvWmM6DJae8ZObWrv&#10;LS1KiC1miBaRGlESoonI98lznr/i+f3ecz7n3nve9/1+rbcVAsTrYoZ6vD6RgpQwRViFJlyJkT2V&#10;b9ZJs/1W6ygxlvX3LJFY59aS88gIHJWobNoY5+qo+CvdBEpkEfHYZiEP4zWItgdzVl1ms71wl9ug&#10;O32tsN6oDkeQaY5d2mDqYQYJyKvaPZGiuhV/ib+cOVoKRN1cdf0D6vPRf5aaFuUXMDRxG4C2ysMZ&#10;LavmJujvJtNIk3N0KcrLT1dTmQIcnaZopv2drHyGEUv1GnJlpk3Bl6Iyn21u5q9yn6vIAVU6n339&#10;5TW6TGl6wTWaQixyLfKfDa6uzHg2X38cED6s3KMfONaSdnYp78LryYXQK3GtLaAXCk73qEvEvz0G&#10;7KKVn25fEtvJC5kotbEjX9zdVO/tMYnpetl4ELWXDF+6UFV6V+etX/Yk1DpdQ5TrBBwcQT88rihk&#10;fawno5JctLendHPHKUAlXkOMJYo4Bv+ZsC+v43z0LjNK7huwsLsX2loIhbWB2O0dweF25mAjWiAT&#10;YX0C6NJNKNxnMuGYCczbGhl/IOhgbCIzqgxobp4MGdAKCeGfOLtW911Z9F4/EYkH44qixX2o2CDx&#10;dSglhmqlIe3F3iXs2JpBTRoV3L4S1m2LmEpXv6QHKzkvJKmpeEJKIhL47UTIDTrTbX5C5KIr823X&#10;l0q9ogy4Y+/DPLSUIolOan8B11zZrtiJluInEaMSOH85REiEWqqaasYYh3w0tKPoRXv0Wpk5weee&#10;V6xVkKP22UFQWA1J43ucICFyUMp+fJyy9W1ubAZi8moP6E4lEMJ2HraJpG8ex7T/vl1W68209AWt&#10;SA/nvBH7k6VXgdI/+ChpGXhahIF40Cy8lLTTcDaBND4g/uC2QqvXC0vzGR684WC7KnxF5dUbzaen&#10;ijYJBTutOIDEeig5hWj0kuiWqXVK3UzODElwn3Fqz+JM6n774M0HUnWRhpSbYbPJyRgQB6Mrpoaq&#10;EB87kLavqQdEzmxftpdtc8drgVrHX7LWz5r3SDsG8XUP84z3nVu7Pr7LPMeHA4di2SI1zzAh1XT/&#10;FNmI0KGplELdYm6nrOLZkHJ1myaiXXs6D02uob9MztkkiDfmpVxm1nDzSWhr3jlhcORPfaLyYS2S&#10;Tg7QdwS6FZO5p8lCpb3ST27yr3Ehaiv3+542jOMKd3pkhIjh5fd6Fjx7og2Ujh4zmMEf04us8H4r&#10;/N6zKpECEB2YeLTicVj1RBcQSmLnwXWTON1uPGKKh0XAEm6hHM9nNtClvDO967gpSXAg0obIOgfK&#10;Pqhbe/5k8rZOVaVjq5wQPjd8Fb0kN7OtrLZ8g0zI1RkT3Ie82M1jVwLl5U9a1c4k6R1seMQURAw1&#10;Zhz2SL0/uTtIyh2VKHWhmC7BXFuVdD65ToE6+xp0G6fh0q7NM6XZYrDa5ze7QP/sPTr/evJCppBL&#10;LmwnMeXHMfMsfU/vZq22DBCXTPNCe2DUFw8i+7AS2tg2a+nhvc2TodrwB6T6kKikZNdLnkyXGuzD&#10;4yZCbGddYp+9Vyg1WeMjO2bD8ixqsHBlcDxZnmu2I4w/N2VPtFmaZ25EJoRbAFSGjkOH1wUXA9Zy&#10;3q3NF5H/uemFkA9fKBTTqgGHLlhermSbEDGcvehu6AFPDcTJKvQz7zU9dkbZc2GZ7yuf/mtrSjTK&#10;oc6HtnPbFjRZ5yyV1TRLkUVKg3K5ztO5ylQsddg6O75OY5FxN5q2Bp5g/eSo81S6cDK9tQJV65o4&#10;8XX1KkZn2oyRm6GitCJkKTin9WgllAz1jpAP0km92o9rBJvSAvInWJfoOdgpMquYUeH45OuhvpF3&#10;oP6X3a8d1VuXL1wbK5RMWbIXHX7eh+ytpocQ8OQ2OPd1d03fb/+4MiKcb1wGmBCoqp4siYLxdv5N&#10;AU2DHK8NT86vAmRoDpae8EzowPVPwCYPsP91z3MX7fp5wXWFm3ZuAYbVW8pud+cYrVvWwoj5xOtj&#10;h8sT22u6MIP4muWpAC6nB9EtQ6h9r0IpV1I0duTWm4ehvdh/t74ZbRdWVNaj94BOPYXezl129VZa&#10;FzCtfzuTvwY17U+uvb3k8gUkFpqn4j8q4AwGHvRQBwnM+dweENs86aAw7lG+tl7X5pfBF/NZV10J&#10;fPD4aNn+0WW+8huvvjFwgLaMxtdFdzosrCCVVSM+NdYDvkLtqZTAf2dLnRZl+crRXM3cjRukBh+Q&#10;9NcLF0rof1Eg+DrxnI1+eraJqWJkhP+0JbqGnlQ8xT0HNa+M/NVGvrR1QwjCkkuidb9q1nxqk7Qu&#10;AHnzG/KCWkIMt4aYeiqVzaERJV5vNbSCn6058VZ5yth95c/bVHvCZFHUZKkM15SLJk8BxugkOFlG&#10;+z+GG9Yru0DvY8FkfYuOUuvxy9dSZ9/HQbrKB9/qnGttRyg5Gaeqa7/bpVcY0+ft1K3GXuoY0WCj&#10;b7uc4enCkJCeFhNHBYpvMrhTWWCMSchNogdmDERufI9LYJ/U5/ArvUbsoFekwgqahcf65k3tRX0C&#10;1aJRFdXut6ss+FYeHQXnHeODXdvcHE19f0H5gDzlERpbcvtRMg/f/hTRi7BJtNMjCCfFZakgJf5g&#10;i7Mxi1qf1TlM2S4c6c1X8+ByNg4jvRoNCs9oNzYVx54oHJJl/BBq5O8pD9ZtR2vB+XYZtkT5QqEw&#10;NmttMFr7quxTL4OeOSUIgvRBpMKNPUBT02foLsm2lL05vEyxv5w6QG3/gLC6g8uPFls/voPJjMWW&#10;fJFe/YcQIlyNMs+d3usruBuzmSbaKX9msLR00llr2DcVQ99oA8cJqVQ2uFPEYVD5MTn9TowX6jO3&#10;isw7jXsihVwveXGt53E1g2IFzozfSSKZ7s3GJxHLUtTNgd9K5p9Zcg7+YzD0oiC8EvJHUbcv0pAv&#10;0hUSR1GeKrevGEzpR50t3xThXcKqGa6S7AH5sAKM+WzkNwtk+82wskH3BUKMoZ6rELNgv/NIS2Wt&#10;vINGLz2p034j7W287BgP4sUeRCNlnGbm4SM5c3PIwFvtDa/fTl+EG/gLamPO8fDtJ6BDpfV77nhL&#10;hogPP6XGleNV1rd8oiessja1aq3XVgYlShuYfSZjOj8ntSTiVVljjdji4uKp63L4mwJDoULwLzDy&#10;yeF/DLXhhGX8ro3P5tG2QIgwhUfvl4M5lUZ3ZRTQe0FVcj6WhfrcMZW/hd6e0/nUdNPR/xhIEwkn&#10;jtD5VzXEUhqkkP55YPrDaZQ5mpGkhULArYjPh2hCKaHSCBWZRL+pw4k8T+crHr/e6Zj2nFsZcedo&#10;lHb795oc+mAim3+Z2vGF57THEDnGVGI2lT9DzSVf6h6iPMmVu36Kivz1VTaM1yk97ZH/dZ1+FdDr&#10;33I5R4dvmhC+9TCd3JEUQ8erq8LrubfBLIiiYFRktdu2c/L2Q/MID6z6dJQfqRisfJns9mTF0tB9&#10;BKXFs330RrW6KM/Z/yJTxL7UWIMkTQti/5s7qW2yy6kKjHyhM2fZlbX3PaI25Mv1g8eruS2ucTd9&#10;ML/7KvAArFMQNObc5FhKFkwnntE2/XPRD1TGfbAJRm0c7YufV52Sbpl+Cuinq3CwchSnj+FuYgQJ&#10;qyiBIjXm25vojfIQekD0OrImIVqMzPisDYqUH7Nv7RQIdOX7ZzHwmmpQ/v6qVSJZRMT5KY9lh0MZ&#10;KdTNZwD0H4MYdBICnneaaVCpdmzh6gJFC2w3xe70KZ253VvJdfkg+lVT+c0Z99WNzGSM3n8M5tTJ&#10;WGWY0O5C9hN5zpqXqJju2tQrPF+ZN+nBnc/wzwWZb2vkls8MssdVnQp3gzJNEZRwMkSBQ2e2vzqY&#10;dpKTbhlrv9ej6SV0RVDTbyeiaGJ/3HTVcCpoIPKIrAvY2WN5ArF9bVDmdUtNNG8VpdbE4y3Tu5/k&#10;PvJP5tRQl6Vq3oi0c9qhCx1ftnpSGDlaIXGCyzsoIgw8wnwQYDU8V5e7NjnV1GMCFLj/tFOhR8zg&#10;/UsXO6bcH7WBs7EtDc108I3N/xptvx7F2Kl4EAVFH3L9kdC80JG/FPpidkNoE3Gt3kiA6LetDY3m&#10;gDG/vb0rmhnegh8NQ8cr41hXMPN8hqYp7E73pmMDSSmDKvf7Pc7pAFFskkQlVGoz3zCbGp9OMft7&#10;UXcVwJqXeJ6WHoFg9ZWEd7g6+K+eWt+HE6A51PZsjAWBVkbBxxY/lpiV5j3nUGO7eO3LcFTcz80j&#10;8T+YQ4rh+oLruAMUcEN7w2IiejsFG/Ifw9aP+cI/Gd5uqMiurzrZeD/OESG2tod6NCRfTUFRqf4v&#10;5GfkCimsI6c1GpOTAgaH/MnxOQZ3gpMAOv2tmZ9MiD8Fl27uHbuBKvGvtO/cAySgHenkupSbczLZ&#10;AW70zZkC6dpqGGdX8rJhqe+6KlRt4bQfDlGsmsi/ost/UapTySfM5/dJf7wL4yryC/UT4Xx+1/bV&#10;qo21jcD1vRFpx6u/dSYjWmWKnnaL9+UJ78bqskPoU6bCErR28RTojfowBFY6Ti4SspDthkiKPVaT&#10;j58C5qxegP7IWYmelLZ5vTIsdzOqzDrrfHwBcVPwVG6v0Fb8g6ymyBsGzMCeahXKJS7uuybfqSN3&#10;JRZeEC15v2v2R1k3JutirkAXGvXvk/XIWMhEkd9zl/t3HUkjL+8L3ogEQYF+lwm0ShWCPs5IxjM8&#10;O237rq/qgxL3Gr/LVcpsGguFoXQ7qCxY1ngVAI6Eo2/wlTe08En/lZaagCvt2fqjJCJ77vxclOUR&#10;nHyILxUtKJL4U7jewtdR8b1WMcQkPu4apYODDG8pQnj9qlYMss/U4re3wAz3tpGdasjjSJGYstdX&#10;Yrp0nsRnHYit8vZ0wH8WLs/0+nOVH56nBKzYwKqQzKyMgKB5R6LotlRmsK7Ku2o+9cFRo0cy6Iqj&#10;AbHFVJX3f/EFzKXtspQPG5u3/jLlft8/qLwrUubXpzEFfDkdrDmrMkMB6c5bbZglP2glX3XBzlSY&#10;XNY5HYe5RpUrhjgZ5dzwr9ns75uErki5hdwa2Uh+8Mfa+3svvhhsuLAdFblel9zkzVg7g9RyVHOu&#10;mrJA7cl2v3YTenzEOt2dPDGvz8qa+ek0WxUHkAZVr/5+Ep1jAbBozLuTvYbHvNf+zfuuDwJGbpDQ&#10;/GUFgfcF+zFopqqAd34gQnsqgRzjMlORvatc9krSfIsQrW2bxM03wRS5FVWJcpA+XzBxWfOYwvvv&#10;/xrJ1GQ2t7O2pncwDK/L5IH2BJG6ANW6xAqq1esHf+NXK3Dwfs/j3C+Ol7BHb+pnSP1RpUo/boHe&#10;RDrRfUhR2/rovT28GFUxjLficp6e5subnxf7wlOKzGr242EvA3WXfkflFpRuuHSeEPQj8/1waqN8&#10;wvUqSB+u6fIsqTpfOeHLUup+Q/Jnfu1elRniTt8Hh1RWJWfnNxoY2fuiZ1aM5g3EiKAxODH9Pwao&#10;lW9M6YplEsjEviO0/SujpSbcpwbFOO0at9Jw6M0beX9nfgvl/INvFEiguI3lyTVkiov3NhQ/bbR8&#10;dV/oAsMGw+7IUFHXhv/itqIUJIp5soPTI3eyjG5SPyaw/K0Z727AScJ47Q4e/5nteXeLP3SjqLSR&#10;5qjkA9ONUF1upBlxF993o66vUCTzW46QLLzCgQdR61/UsFOZahKc9G06zR12khVFc7oCeqhUxlL8&#10;ix99LQNnGmb5wPZO8FiRmsXy7JFiPkQDFI2FP9rtCEKDB86Q5tBZlXSrb5MznfZ6MTt6+zIrDktd&#10;xbEiIkZVEWopQtLm9HxKUSwSHEeItuqgzn0mEE2SMR51ePwfIWCC2EUOdWbM2TaGf0JfJHVKOlPr&#10;3JCjkll3++T2RbPaHW5QkdSJj5tRd74ukW8Vbtn9fjy6pEmkdp7J6djVFeCkEBDwq6C8xTfqLoKp&#10;Xr0nw08B+A6ryrxO2ET0e6ZvL5rGy42bXAF+XNOrPhSV7TxW+juZKASURBvUKwQkamueIZGmei1p&#10;eHFT88I2xCcPVWDahcaNZ/XkfOD8vCOQt8Sot/P2xxs6wrtWYfkq+K9kP2Nqaf7rzg5CD8z2Tbne&#10;p6u7jIv9DoPLDePIoazkNsM9jbIfg869aE1qf/R45dyf4J4Mj4BSMUrzOKZAr+n40mI1vt0yfzkH&#10;ZvQ7ZGXZ6eO+cdQPss+268KxNauDk9NXCsPgLmIIIWK3IpCciyb5uW3OerTHy20dFyahuX4+Q9wX&#10;xBD9xqXICPwVKdNRSMhMXT3uva+4xDNe21ahRoD/uKqviuXlQ81I3v4ZvKqIr0nK9097AGLyI4g3&#10;Od9gFv6vJIeq2osOTgvWlpfDIGNpZWrLVISRBe+VKs7UqZKR1FX95QY4br3IlbATKzpPf3Pa1qmn&#10;rGUFWg+b/yzxzjuTPgwP+8cP2RmPKxD3yU686pikaog5zZ6sMUZptXUk4NsOkri02rvNzNPoQoPc&#10;6o4BVWLB6BLVLSHZSGt5rU/lxa9fLFMNSPR1gye0QOiYfLfLVtg0JHUOkS2Z5XKpYTx4slKD5R+G&#10;oNPeOG8sdVjdcHGV1hqjmcmnEiQwxLd6dYjh0w+W/z+OU8y/dJcF7pARhjPK2jRVD666HCkm8zN1&#10;eWyOO1UK5kDAvMNOqG+cvSA+iDMpzNjdrfx1wkDDI5Ye/nm95hFMyegrAgSAvDyvbWWuQxw9uUMb&#10;uzsyKm0YX7dHGzq54s7vWVdbzRhEvDiezABVDLu/6LjeckKWXuOs8lgICV0MUbSNOPuOmAgGS0t0&#10;HVVEMS3zxVXMaYuUBiv1LnDhFrW1TfoQW5/b5zhtejqmD4otrXaNuQnFgmsy11eYUYMfX6QgGklu&#10;zYG04KeF9V3CwCBC8HoG0KUpAl2BKulMb0K/O1vyoBmCj1U7Y9lePyb3N+D9mgf5GcV49o/F1if1&#10;BScsDLqzjI2kjN/M/Vbs+Y7PVgz8BBDFUdcPFZHOR8x9LLuOGBP6jLQd79Y1l1aSqbhV/4zBoj2E&#10;IrlcVNIu2fCkSTGA357Ksmso5/x+bMnGTvoq+uG+0duJw/n4FNMY4Nhogt/0K/PyOg8Sm3BB+hVQ&#10;5fCT67ZDyXHSpXigMhY5rgr5sEzWYYycvg3GGc5a6Vu/2c6zh18v8/3GNhfCJHvehX+gMHVVyqiC&#10;5Jm8BaRSu6kfqY1EQ1gFuH73ZVTIT0vRjttvbc2PTLxek1tW6lfGXQI2tikWDqGyApfn1ungIr1t&#10;JufiRYlXMtiTnEsU1MsvXJ/mvklMRbkh/72P2eW+wQhlmfgZXWCXfcudYxZiD34m1AwzYJhyfdvq&#10;d8dDy9iGlngs5RQy9+N8R43zCX/C1S2N4fE0cPOPBjl3X5/I7kbKwX4ST2tmA+BzvpsXmn+aGbCG&#10;P5B86f8O8ZFlK27LtY8cp9KNgUeuRKcxqs3f86mELYUJKmTgMa/DWEzHdojXXAQS1nbVCCUq0OLB&#10;gModjtuW9KQODw3acSpkyaGgv+bWAnIIuxg2LVuYUZGpqI34E7n8v2DZtp38ime3xdZkeYTqFFS0&#10;6/2mfrpf4vDq8L7ub+WCkYlkO4P+Z/hKZz2hv3b2UWQpLCcWujXfRd2iHna937bE28fqJ3y007aq&#10;KhnmaFPTBgNLlODsQzpEuZakstpXTwXDcfOHYTi/TDuiL5o+sk17+6gNKmndb2pVTwhuZE5+4Te4&#10;rizlulmVxmE0SuxfXNh1yTkMMDtlD9sKy1aZwMEkdberQ0bxth4DlAehZnbL7Koty8dRaSqpl1Ip&#10;TM6knZH4izdL4cq9xSHYk3ZibHFNVITJu1nlN1wx5Wrui0fjvpiRG48YfQozz0sVLxtHLmP9lMGm&#10;RMAEkz51sMlADWT4sj8pQS+5z/2y7qVFhShDY4VbfLbej1GBEU+wOOi+mqpskhcSozdXYmM78Ls3&#10;/OO5UJvG4Vs1Z1i4q1RLt8eNduU173PoKFC7/0b4HMHOrK8rQy/DTPr1aOCwl/tqQLKw8juNddXh&#10;N4aVXG9xL3EkoyaFQMPyASMLFD+96haEEobMdyQzqibKPdOqrd1usE/YLBvo1BkGKTW4bH48ej4S&#10;/eE3PC3OTf2XHRMCE0hEZUPc+K2IvXDLCJ6Yz6ItK86e0xzKfsc46RWrmQo0638Mej7E+hV8b17G&#10;YHdHGlzm2EhwDYzT7IqN0jdBvfs8j03sTX7l3bZeOSWvmrDhufHmzwZvjsfVIWEQNEBHJW7rk6MX&#10;QJ7c8RxmoOnEVjrvmKW7jOD757h6nKqaeK+KE+lmADXO5GvYoqySa5DZrBQLi9RVy+xXm0l/mxdg&#10;X3P31Ub/qihVJdUeYD0OcaP0cfP+382JPFJMUJ0NZskaefOjKezDXJnkTue92NUwfNHdlfPcBzgR&#10;lU9NLbUj+9v1iqKKbCBoGa1yCZZpl9tvTdROlth31QdvAvqSRnXa99SPq44Uf9t8fu5/PTIarQr0&#10;4y6NAKtUEonjgmZEEHQq2y9OVfxu0lrLxeIe7Vrm7dxx3NyIiBcxlC9p03HkDAk8nIz8GJlFMTwg&#10;EtW0Wdc8pwO1grf9XJUfeF4MUw0yyG+aVEnP2dvagnncSHkv5dMLJSMJDYbTIV5qMuA/o4vRpeOa&#10;yzsLTFmt9r7Xq+Su5B/IxOP7mD10EGwEv8GyItNIjTA6CjEJICtdhtpSMdPUEd482fGjqXIJ1l/X&#10;zm6z6ZmqRKA9dsvjBpOWeH8fUKJbuK4wiL+vxtEzGaYEXomvxFSUCtXd2Fj9wQ17oaB8YRMeG8w/&#10;GipvI5l9V4bf8ZSd0s+8OngVVbPNpfkfQ6Gt3cLSb4jhrJud7B5rY9x8TGnaKE+n+GX1E2WcceXG&#10;AvbWcKgap/VKYVviZ0B4xBaMPDJKbSnHaNSQYw/BebQnrqi0mpNQnyEnSGHL/DENEb+B+VSZzn0g&#10;2LIVpTyel5JdT9+GuKYhUlq/PEaa0+Vh5Bv5d2aP7owLYrHHFZlezbDdNKpk8btXsf/XQWBVKwhQ&#10;lwW2VXsEeemluw1/gDYQWvSX6PvmyPKFZeUX/PUKPebIS/ywi/WI6QSoVkea+5H767ItgIzwewTR&#10;IWPQExCHtg/msNfmSf19RpYMZwJ8JErQhLIRjUmDY5E/wqdlnFTp7jZ281pk+jzRnrpOjC3FAVRz&#10;4bqlxLa2sPLWgDmXi62KdNPxoQxJSr98WMb5p+h6Txfp1eQjthzRsTRu6LYalNrIDA2qWhu5cxZ+&#10;08kd6yAZKlf85e5v1Z6SWVwOa3z/Wdh5cdHdCqZrN8Im7PLyXONJtBfnfLKOt1SvVo+6iBbzy433&#10;riSG86kGoVPDE5XGw8VtiyNsETqQGnJKAEXm+azVmfnLq4fvi0uEztP6yVWoM43y0TLGD/N/mF+G&#10;PEL9OnLi9w4inhEgOAKbyUxDw1r5XBvShTKrx+BuTVaRn2Bqyb2n8m3sbX8ZEIw2Liy6BXlubTh/&#10;DKjmeTrGAOgRBkvSNlUXLI8D3tbz200C6n7J/EIhKG/6tZiCyMXsSkoQM92LoHKkQt6GKU9AJmmz&#10;HTX1YM5Leguv65Tlf0YKfXx3uEDTjrOzBEuYjAuqxHhS9LQ7pK1HB16hUy4Y7rV5Ff5p68sq5nZ6&#10;cHUtLK5gFhKoyAS4Ax6KW6WvMNj6aUeNZJ9eGDnRhT3EHm8JTh33fRljWMecUzouO13oTvxIbsv9&#10;5HuH8C/VjV7fLtNFfQlUOvyYc0K3NzTQhX0dR99MrjubFJ7e5VnTJ6v3Uhd7qFn0K1vp4Al/lrfv&#10;Ad3JfOnVN5H+MofwG2xZV2q7PZx5752EQKn01PY/OBEYL0SrrX3G17HTrbcv5mJvjU12D3fyyYQf&#10;QfI5mepPD1Ir3pdyq4RyMcE76xLGgN7U/UWftqmpQU5Ua5M1qONpBiI80hs4raaCD+5qtk+yXqCz&#10;yO2ZI5zsENCJagot0JT4FmIDNgLNUAvLtXwcjGqEx0YOa1u/sHRE89ZG6KqqfOK1rs9vNnIDGF/p&#10;gfFYQqIqGkJ8SmmBT51nazM7KNLYMY1pqpzs3Q91pApL7I/O0PRFe1QRb1Nfd4tu7/fKPcqPpLit&#10;/pow3tOn1nyqq++dIR+v3M91cwvNLejqd8ADmsK9u3qfv/kB+FzUQQ4kdYQ3ZNMnK6kYXI6EoCOS&#10;N9OBh1Hrfs+ccq9SsyMF1GSTsHw4+B3KBZd5fkqwI2iMLV4c3qBMt030utR5vvwoMd/9J4e8+QPA&#10;Fm+3QqIcfJ8euTMgDbgTSn/mUr1EvwJfldxLCJp2v0U/5azKMttf7DuLbf/d76S4jrvHIqUPIwGX&#10;SaUtH3UPf0Q1iPyfZhzeQ0X0U2uoQ/NQI45Ex7ltyQv/9l2r5tN2JYVRuULex2xJccY9FZagLdBn&#10;A8UsshmYDuoQVrSTPGrla/xqEC6f1xhul4K6xKNTqUSfFf5FT2XQhVy2g1Xlc/GAjdRhJ29rQvLA&#10;zdBTo/loHF8JB80/K7F7X+aOmPhV992vRjbJ4GH6XrDyog070bDahZ+zg4nPjte3WQqipXvLt/UB&#10;4oUXZykjpk93swfSBd/1RVgoGU6SJh3tUTmholQ2/0HRC5/IKQuEKRlaEBlqmkBV88Mi6dEGXvCv&#10;a2s5S81500cM5jDx33KAQ03WMYbELlWA9xkoxRqoEPh1NZbNCTehRtibyu6W2ubh6VMDaYSxIwVM&#10;fnWYecLa6B46Bykf0a9J4UVWJp/k6fF6DeRRAz/iyqSdAJh7adAJ/Jjjo/YqZjWEeetyMT+5hlr/&#10;fPuUzMljpsBqpI6iJpClyVrYh9SjMKx7fYOEhLFwc9ZbbQnSV6v8Rekz0yY3cU1YZ6+b+/DrEP7n&#10;JCQtsGQO2W86XQ9/EPyg9rireCubOOOkDpy9x2PxrWBgX3KoKz/gkYfw/WQiEy6OWiemqoakyLdc&#10;SVCdofzYk/1tJafR/Z7FKhG928MD4P8pF5p8dzN5ipM6SzecRi0WHF9ZOMgfl6eABN+8+zByy4xB&#10;75t5pW+unZe7/4CKwM2RiJTl8NfLwYTUnr4kzopXEF+IsUHlKsQZ7BkhZu2B1PhuZm6ps3RkkDL3&#10;nHi03LS5Eb9LpgcJsLjjUMxs9/qiRE/UVHvncCkKdnT6sQWZigzyKh93bkmNDPp+nTvLXuzQNHK/&#10;dWncyQiFGTqTqprZ0Wy57R3GSuEPwE2REUlBxCDzz4sTnFMn7q+e3YEz6XtYV8lWrmDbHuYVRl7N&#10;6BxEKxxpDmtE/IkyIrP5/Q9xV8HW1P+3UVRUSkUJiakgId01NtGfhJSItIB0Nxs9VBBEGqQZEykR&#10;6ZKcSufowSiBBTFqIxzM+ez/Kp5XcK5znfM95/7cnzuwNoKo6x5qmViYy9GOGaufncwHSVmj+Rfs&#10;j2Bv8gZ12JLjTDGWOPH+e9cA5MxsQCbMeAZpRNN56PCXaFxWfiFui1YBviG6k8+q1MAX2tN6W2Bu&#10;2hFUb/TzLkkEO4PIgeTSq+k4zOIMuuplK97qcuqUeZjCW8DQoDwpVJybds/1r4rtbBM7I3EmLLU3&#10;PimHPQpl1qL2h5+dkAsTJAo77D8lyzIfBDBWcl1V4hcNZGpSAGTzsme4ekX9fOAiCGBZCYoaT6dI&#10;UCJ5DdDVO4Jvp/WNvlbdjlDEPhT5PQbSaAXKzen5EOznbOcIU9MnxWSYOYUwAnMiMRXcnQhSP4t0&#10;mcT4s5YcPz6Rl97hLPdTI5jPh5COu+QR/j9Cgi9uRGHx/C6/dcwWEJhjtygZpDR19JtuEczt5ahi&#10;sXWPwh9J3h2bunNZnQ9Y6Y6Vpj594aTvpONsYcfNlq96nykrAy0pFW6zAbo4VGWKFnO2scyC/fOw&#10;KcE5VSFn56WNplyRZYo5CgkPtvXqyh70vEhL+ip39E5v4OzwnCdaQ498j3vjRK3G/W/l8DzlbnLp&#10;FldD7xFc3mai5B/DldBo/Wl8OM2Aw+OpjnfXZDXWhF6g5CDzcZmjUaN08AtvvMzg4Wgg+Twz4M6y&#10;4aSH0iS3187MGxbxpx/g70/KfMlDMn3k0/BByRWIOyLzdnWdaykFTUrQTzaSDTVcnKck9z+70lPL&#10;e4tp5wa7BwFOL0b5U5hh9MjJX+d5OMUf663ZxA+mBWihDU5H8hIUTNxQVxLn5PI4kyyuopvk/ip9&#10;Dtg6VrPxiuEGFB7O/c9vQf/ceSGl7pDKN1Lkf1UqzowkHRg5Pq141UQPPpMTSRwgL017QLoqt/aN&#10;xnjBoqHsI1xd+gZau+oJ7Obo5koFGRXHn8+uHlk5h/j5wQfcFxT0S6kSLn2kflTqnK4z6yzCvUx6&#10;1luK7zQFGO3y5dZdKKY1P+MJD3PtAWbU/eN37p9kCTM7u6mgM/OOKciVTGzmOtaZgfpQpUo8J0cd&#10;dM86jQzVQMw/T9KPRBVxvKyfqSZ2ILBTnEnY+Z0nvT1c/w1UAh8l8crUXAxE9uqjdvg1px469sGK&#10;JrYal9o1FOh5R61Jm3ZrSFD3fWSGhNC0wrZ6t6/k+1Rdj55D0QceN4MUyjzsU6Qs/JaXCTag+V8G&#10;Q2DPuaNh9pFwsj1FHq/eWx8/3ZRUgq28eb48ftN4IaJ9fsXpgKXAMhGmDoxrEpi4vA7iBl+ydsYt&#10;BZK4HtKrgSJGFasaIhSNEk7Kdy6Bm/QPDZQbwjREBQGsw1+kU46DfTwC8CLTTK3S9PrMiAMCPfiT&#10;n300rKlz931/eMxXXc355PlpKJfrZiMaWCayxrhtA8eQCtXgXZrk7E/S6eJdYCsdTnW9kKvZHnmw&#10;fbGNwJzjhpZap+xLl0lbrDGsYsPiCUBqNfkjOB3mo0WeSWuaOhL3feqZsy10PYvX58G5Ax4cbXL9&#10;8BcECVae1MgczNC+Em9XmTV9lEKhD3fZbTREMOXdZ0qjhY3Vab0264+1DN3pW2ZF9iSekokz03ye&#10;3xXmc8SQPwRnO5I2+TF9izrhSr5INPagWXa167kDzhp4Gy5+rXx2sFINCWm3uuAPOWkHnr7hNumm&#10;Bz1m6CFJyFyfIDfvw016JZKxhMO7alWZO33a74KHGqCNTfnXIoFV5N1xxHVpDJJytAk4lAbZMHa0&#10;2B0AKya5Ntx62VF7FAqK1rCS2/XsH0NPn1hYP3UVTNM1EvnHsKAkPfOh62uvHX2/Sj66GjXeuU3H&#10;b1FWUYO4H0+aH86cIZijxpisKXbkYpIkUjBiifGlFcZ21F8uuajE4VlKplaocvNSXYZugV+6qqka&#10;q7lbgaqoIPCMzoCmUPrEvKSjpKt2IVVsC+nu6MDYdIv7USfmtyrW9+ACKRj93NoEET+BfN2dC/WP&#10;YxbW6ZHEbhweaFskXisHA40lRbo+W70uIW24+2mynVASfl/C8pWhf+9SJF8IISaAMdXivhj60FMj&#10;XN+JJBAP+UR5LnYd2xWD+Ka6a5WftpMvhcGAfx9xNe5EORdlsMcnxNgIKxfajld7ezWhhKxQX20w&#10;T7u+mShzZr02zTVgXy30nu/M/DpcSNZ7b/dAgu7e0gY6ijEOfwdM91nbkMF4rfZybVxamGKamvat&#10;NnHmcI/bylJ90RrhLWfq2iUTWhafBOXr7pD9ZV1mtE2ArsnFWLuulY9qT2qyG4d96epZ3k6Lvno9&#10;9SB2AzToyfGJbCKKtT2eMOIgRV1G1sgzP7MXQTxn+GuJwxiYfQ74ZDRYo3PPdbsmoR9I8HU+ElO0&#10;eb4rrmsfj30nBDEy/XGmngY/cXFXVPnrcLJ7caG7ab1U8QYrfKPrFSmr4cs29PpWW4E7S+Lu+Ueh&#10;5z/R/b6u5VAlTdPsnfm9M2Vrfn3pPenbVBSVGO91BLhLuSjUNjvEsfXfFQvcPwbrUm2U2sjzZPmQ&#10;LSo8ygOqHL91gWkUcymJcGHS+1AyYOkIHrYW+EW5xFM0nqknsYtnfBPSBrffT3zPWMELzLJwGr8u&#10;L97Z7LxsTGrJIgpHyW9xCpOftWYguLyr3JtUkn8nHgMcNdJiivvTje8fwnqOw8mp60IRlv2IDvSn&#10;/mKjQEKc/NwPU/vnICUJt/Ns7S5nmIjvCqm8zLu1W+qBehSOFZuRhKGoXNATEijXry2CoD99Y57f&#10;7NQQonu5iAmG9S7QKm/yx/1iOFsGWC+sCU5dAb1GDLF/2ZD1tMuBRU0RO6o02pb6Iy9UHCW7QpLM&#10;mj4TeCsHhKFBt7+ljkg9o3S5k7jSO8rpH3dNwtlPSsuXztHdNPbSUm6hF8lbN+f5P6bqyWw3+0c2&#10;5Qur5IlgSfyledxGn+Na6XNoHiALZkpH2sHpv850JgRndqo1LRXmm9M8acT4Dm2Uyp5ru7ZCU0Bi&#10;/FdJ2Ahu1hPymFOM+wjnKzwJRGMT1FsmO35AOhlNphFZBZpHd2MKC4ueQwUoU64DTqdoHxz62AWR&#10;8EG7640TMh+cdxuFu9WXiaNUN6ao6EZUHsXUA7jfnwRcPFeezK8itLt2Bligh6IlqxUufrvJ2k/F&#10;w1s+Vr+a3OmokexK8e15+pp8R6DD/eWGv73cnDpssrtiCi83IKy5Gx82ukfQg7mGQoOolVP4rNWs&#10;ap7Xa2pprQvyQUtlCoTYqmHi2Pgq4uaqtGQFiY748ap1b6qO+EE4xfO9wm8+g12LGK4jJ+CF+c1F&#10;hYpGnzbVXVloRWSxfpx0ATWz2FNoK1YDPLMsKxGhLTj3Vj7hGP0kK8xH4kZx5GzyPNp9PfYH39mK&#10;sxvNeUpRrMRIanGhcelpzxAze1bEXs3EtmP6CGqgY0xSSwIuvXaAGol8YEpmCcPnBsXbQ6693R2/&#10;tjoHkZAf14Dv8KUy6OdB29iG+mW/t3xYgdlSTA4/WMHvLntGN6YSv2iHudqB0LGAZXMMEQIb2Dyy&#10;GFPtMddY9vxGexkaPHjCCbOi9utp+lYsc8ZaIV5IQll0aKorx+beDrPdr5Nhvu+O/zHUqhxSqvnu&#10;gMq/0x+5HYmtxqfeylLP/068FcbumZwocbhTVL6km0jjZnvA2wlwdAvKOfAb0aIOhNLFAJnUYqzN&#10;o5XnU8Ce6LE2zwpPOj3bmixL2yrXWvjV+ut4N08F98qkP9yaWJbfePeHCkP7IvEwH0EZsJN1a0mR&#10;ToW4H/W2m7pj3yqdftWlRtsbRdbDLyWHqoJMQQP984GHE7TK0YgJDpjjS8UVQnN0gPcOlsu5anvz&#10;4h226ABojf62DNTpxxFXGxHpJrsluDpitqQ38Y9BuSpKGikLFlvQm4JoTQe1X0ZvmRn+0L0ZP/Eo&#10;Twag9djyLYjnOu9hOVOzOrtBefzMuswaro7PulOe5hdIWh8GPSOJe9KsRU+Pq0ePZtl41q4TBddY&#10;X0TykOmN4xzqJkAHWe333ov7bcRfDtGbdAhN2dOitk2gcjvQUEmi4513AO852AB/4Aeiz8g0/pdc&#10;WNcTuk/dWcyLeZV+5xqc7lLfgATKE3+FZphzc9ba6exi2BsGqzg/0MBBdVh27VLNl2SjYbzI2+Se&#10;Z+yfoQqkh3uQlxUHsDhKp5F0N+UVBK6pWOWD2zlilRWUvPG5ds3RmLowGy11m8/VdO1ZEci7LeHj&#10;bsJ9Kqqwn9T3j8FgitqKy4998p91eUezSznl4cEdV+TmUVjU1TvoEY04l62Ruy8s/y63euIjZfHo&#10;qkj+826/GpMfXv4NG9j+42oTx5lvXbrPdLlh+oME8HGGpPFSsrsVNBr3V8m6UyzjMPg8wyOWyQxM&#10;XMQcYXqDLkBBniuirp7SSZfBG70unUrPvtXgeIt875FuaLNawwjAfwxc1BvhylKPz52jFYKrotJc&#10;pewCz0cKYJZP7VRhlu71tIw3VuobJc8fx114xrgS8WNnB5blp+r/HyNWU1RgzJlwetWxODQQZXYa&#10;OukwSYgUNxa2LM4q/Ga6XFRZe1wd+D2yKIZJkAwNOZMWugiL6R9CpHN1eUxMjdy+RRf1NXYJdL7x&#10;xjkrlHwkyjOCGz9TAPlJoJ+DH1c2pIuA65TreAMu48mmFGnPWYz3unXlKGt64fUi3uhavgZp9ibb&#10;O/stK6Pzm5EZgxVM1xZGou0CL5BSsNWVWFYr2uGwJ/4yRPdiT7qt8NaP6efFyIgGk5ov2ffA+4qo&#10;lMA7MKYjjXKSFqn7MTmTkK/Y7jwJEfss881jUbKMeLnq0vy6wNTxtzeKPjBp5/vRW4LY46iRmlFJ&#10;afKlF3TlnWlwYUf5aebDfwwvaj8tAP9Al19CUldY21mVnbrv7g8sduiR9cjsZHHSCWnbmNSVAZNu&#10;vIy73FVqu1oc2MbRqQXVSNphT/Y8/K5RSST6hb3mernCTLN6ubgcNWZIkVp/VptikFZ9OKR54+bN&#10;w9lETYaZNkTEoQHw+2dmLLyUkecarbkfcwebtJBy62WeXdIK+aPdKXoly47M5m9OfL3lb3bw/5mn&#10;a/MByR1FoJ9DUjbNJGohjJ2iJmtO3IswbfhA/8FQzqa0EPBCE/e4HwrDAXQ/sA3pr5Q0h5Dj8iOW&#10;78ERUfglXp3ZCBTkUub5pqreoXqmDYsjBVruUYvTmXSc8HtvJDtmiwyNMVIupbnBzGw8s60kZITk&#10;H9+4g/PqytfuYatqChyUORPLFviUfpHNuo0Ib0oGzA0ortzfRgdsngqk3A2gl36EsBCdv4woKWzS&#10;wVi1jFwSWeSzyJDAC/KlFMX1Lbl304fhZZ5ivMUvWL5BxWYj7cLRUDvP2U/O/CeDcuggVm2UVQHI&#10;ixxDbVIRvbkQWdXm+I9BeJsl5QsgHx2utxPUxP1dO5JkIKVwWdoyb83dyeVmKoBlblMj+uf7JUD+&#10;iLtG+aD8L08smaKQEHl7tSrIAqNSuX8trG775SFdjlYQ4r9zEMZiwtP7ccGiqWua2nWcwJPX12cs&#10;UWW3zPi7kxx9PCVUFylg2GIyr4INduh6Tgpbsl4KjR65nuAs4fSOmZQ4LnC/P36v4IAYmHzP9UuX&#10;T7Re9T0twVSFU95Bu1wr6VRqDRvdCuvt05S/jdBS8f594Z7Zm3xflqktiMpaiLMPJuxbZpNGuy2p&#10;P1NRPQQypbxRMS60Zh0awt9rODOqZSCVL7u8WAVwI8RjCq0p2QQ0aTk13R3km/8szxSUPZNXdn2u&#10;Sf149ObZPW6p57iJHz8xeQ1ySngy4EHUGCQ0Yyjekw4H5SgehBeBpqyid0YNEz3R/QpqS06a33yd&#10;i2Y9jNSMohSjCNKQvTFmPTsR9y69dGZeF/PMtT96jGe83unjfYGgcu8UqZABCjXnJSAvjB4DgCxQ&#10;yE/Iofa+omUmp7W+SIKhRfu3y7zPHtf65fgntPmRch2PIGEnWAQegQ8mANXKc4LyxZlzg/pdCicK&#10;xH6fw4YdHY9d4q/jUwWKrgSLQOb+1mVsCsnSywQ3aCHoe4Ac4VXp0sSE0Ht/nt8JK5fKCQ9y7k9J&#10;Vjj5czg+rYVNDf21MLqSU1+DSypWanUsv5g+xvzWinsm7AWcHtUrebfAISyV/LeISJQzmgTNmoZS&#10;bEBvXD4fkyyaeAf+U/b71T+5+jQsaFMTnu1wbPnu2klkAj0j4q+UF+iTF9t+C2lPDx0lHmmjPJRR&#10;cszlpSdEcNPdbcUYmQPP4ZsQ+3Lc9Ra84ZNwtgU9uix4rH6czvPufVj6UbLQg1hcvEosbwqMP54N&#10;2I9Bmcen2DvEmvAfi1TuzCHvRkl5SSURb9+T+NCbMx4BxlKTQ09cthJj97TLiTk/vMi87EobgDSQ&#10;9/RhfrvIhykTu0OLb5LDcS4bfF9Ul8MVVeKLJZxT0rkMqWnjEPH2FFVdySX4cZHg0wEnUY6sw6L9&#10;fdSzyZG11tgwaVf9++tmpJV8aWo7HdO4NZGROWW+qpTYLZvbkzf2f115XxndINF+9a/q75X958co&#10;85Sp9/1r/NKN8yyCmnZkXpo/mfR4JMu80JHUV3Mkqa1bKHqklw08m6yOsC6XIK84nHlKRWR/OQNo&#10;9FdxpyzTYYHKJkyPlJ0n4Tz+LvP5/LWhApvzJu58H6YRfKeI+sBNhfF4ZefjMVR3HCiLI3NXIC1g&#10;f1sJYNaerD7Mcy3H4rVjagi6duzTRp0Ln+PZdbaeyVzbvVzFJPWHLa0yeu5Ms2Z179PAUPb3Gmqu&#10;6vmNq3m2l7v2MpagRk5uP5Yna+TmLKvjpDK/Cl1371M6DBFVBA/b4bsxpwUWtf2FYysYCSvj0nvK&#10;kMXeKDnkfx7L2uPAciyzCtrqlSB8s3fmyp/WqYip3ztz771PwHe324V5mmIE/itRQmQ1Y/jM1odI&#10;f122ehLi1wNfuDD6XRkVyG401M8P7kS5/WP48cfl5xm9G4y4bE79S1LO8q1SpMf2am+O8Tte0yko&#10;5GFbTO+8BIWXVvWnsHhT0NZEJS8ep4dckXtTSmSpNMirvFpk3KHzaNtQhs4W3Qu5xf6UZcJ+kKWu&#10;rv2tv8chvlN6tJVOjgQBgJ5qO+VY5Vy7p+NPdQOr42BigkkLcchhlcKp8d+jIA7fcOIIWT9ZzQmc&#10;XviI+gmBKrQ+PeoxVwK9+c/63c2sXXlbb7uswEIMfnWi3yiuwBe3F+z6JAcvRDrpKqW/H7/JrlnU&#10;XE/cilzoU8zs3piScpG3YwPzi2aPK3r+f1NbR+ltvAqHreBwOyZhK5ZcVRCoi4ongwuIR1VqK5MZ&#10;T8PNAiO9RO0dlB+C8zWmLHfYWTz4l1Ca8yDUGCQqfBAsEYGopDjqZY82S5SJfKv2ZdqLS9Jd6XI+&#10;1m7277vgBOuXb+qMHxT1N1s+KbcJXddPn3GYKsnyrMhKNGbvFtwxJlVDLDubYj4/BDuO0VfxgI4j&#10;9qbY7ZV0K1jVVRTec1Ba0U27kmUy+iHbIQq4IxFnLomwnwi/8vqHBVj5I0VqizAqYB8lOpTANROq&#10;DLppJuj7rn2V6DOKWvPb6d6DtLH1dbN6HfZtSX+md2kBiil75lFCYVlQ89hF1PZLNbLcG9NzulVX&#10;9uDK7psipXF8YSpdc1BDVkAl/xLEvJma2kpONKGPcdwdK7jBGFnF3Bt9E0EV9xoVxuRgaPzgBjw4&#10;IAiO+Ew9DHHefbIJzuSk2dXrAFO2fuIvS2n4h1zBCZXsXtmvdnIe/2XR4fOPoV9k4lDjXZxBWaIo&#10;EfBoyy57OBw3iwarZ0k+2lXxFKlWvce2KL6iUmXWYnzF7PafDnyNURlTeDlq1taNWk2iIW42t6mN&#10;emT4FVuj40UqFsp8w8VNa8DLfugMaJbaHXAC9vQRWDL0Ea0PLJckrh/+JG5GL+N2ztvJUiOKZS0P&#10;gQVvY33382RBQfgU+WQ0ATsKtQk0J5XIS8AStxyvy2lxsxU3AeUDv6K35B9GmxrAG8rH+S4wr1Xv&#10;IHSiUB8dX2Sjfpu9IcatCvuFnktK/2NWzhKSFDx1Mnv3CQPOIcI69s01pautQkgeJOEc8ugz/bQg&#10;8RpR2O21mnl52/nzFtdesj9gnMPGhH1zoRk2VcrSbWUvQluMTkeUpKWKI8rcNzc//VZWXOBelcvU&#10;MHIY4wuyM/IQsEshdesk2FLb0719rHmudDQ0JCJnE+ADa2zzcGodRSfRKLh8p0DN+BExVHAPqRqB&#10;mW1umQUZzRBHx7/ySJakmfc1Xvp4SzU6BWOBFRYikTx3AL6l143BDkw61MEp6YjhskXYKwtPq7J3&#10;vLdCsA2Q5iNeh7GrU758EKtEDk5vbOlCq2J5GAX0uoHMheOM/mpjTXEdbMk+mTKfTMQ0aAuCHyZq&#10;8hDgFTXJwCaOFsywSqzoy+plawghRSI0e0yO8ngEIwTTIpuWHKCc78YlfuS/orA/ll2r+HtC6qQ+&#10;8vPEnwiO9hMZacoAYGBDAanUT4kGtYdWsrqwmde713bEXt7UFPnFyvSUQE8tTdRWztkBTcYCC/xq&#10;uRdBVo0kXDWikma41dZcjOd1+bsxzfjTy36vP/PcWLA1xlKk8UHHgv3OTTJzXyTI9zFJCkkvTKzz&#10;/SZV/lW73GYTkm/0Rvi6fOaW4GIAGBYQlgQslxJTodT/QZhokESoayg4UhbYoowH5+xmG5JvMoxu&#10;69AayT95Ki5q3r8NF88vHEX/nooMJgVh4Jxn8uyKFORwV8R0kJGYpxnHooeu042+8IF4z2TGtXPv&#10;F8rCUPVL5WUzDkBlVBsc5Qg1BAkAW4IncF2+JFpuea2AblNW90iz0dYT0MeY+trFkl61GpQCbc5+&#10;ap1TOgi64rw67fg7qW6JlxZ4dd0GHdRpYjm+K0ROjsEKcWJzyhO9+jTnm6vkkyb7+eKuRQwJ/Nx3&#10;WmfccUHk0LnSnGX7tmw9ck0OsK3NMNM7aNOe2WS6Pe2Y9d4fxry/ttyGL23GzrhcUCyxssPLf4bJ&#10;aLLwFFlAvMpodNkmw5Ac1MK8YW3Vox+sa5Mjw2/ofSaoyA9fNhzJSaJl17khCm09SK4ZVVNDNK00&#10;36L45+73AfzuLV1hhpJOq8w3N1xLERyojhl8DX2z6X4cBsZrVI1lHsVn5N0BFTQqFpVHzDvMsJzq&#10;Po3YK0Yk1FcDn+v8z/0I3GuUFFgn+Yg735YqOHiwfBphcwN5o+Jgp2A5xYTbGpavy/2x2yyKLoFT&#10;c4fSgklC5mkeYS8v0/M5ZeSuXXyZEtgV8LcFQ1VV8p09fjjMqYprbWJlejIdpSxwWfJQPd1r6UVg&#10;Ljbyq3lgbZmnSF7Yt9e9A8Qrj5+wn48YrJvZLnw1jZQCzmD3pOct3Os1I50WS+H2sg2+ZgqfqgJb&#10;iSjn+yrx1487k/MZYnriojKUSK54aLyryHRHfunKyyX94Zv+zFBjsU1d7g/+A9DYVPe+vVKPcD89&#10;3W5smGwxBeIp1VCNofnM9b5KR1RbzrtjdQ4WTX776NmqT3mRd6dQvRmu3UZO/Paq9J4yut+kOgss&#10;0dGPqwHS7FaWbZeG9DxnJ2pTuVG7mKdXXzOtZG0GHQyOtnDSKU2muUPwUA2ljzcy2PDtP4YRdO0o&#10;rvWueUsdJrH/GINslC+fhApfYd3ZDIqE81Hnm+sot3AGnL/d8wCznMLnHzMJ/hhQLziMcjnjYpHJ&#10;u/S9pT4p2HltEp+ssfXobG6vAJiPhZBon3y8JXZQn3/m3dAwfpCUM452TNtZHujmzm/J2Rnr+fng&#10;o9SKGIbmDaOHgRhFP67tbL9tMCLtHRrGbHi/ZaOyx+wjD9YKLsA9MNMamTt/YzghhmQQJeoVtMSh&#10;H2lQ/XGI1GpRembMiF5VT7bcsu3G/Yx7ksp7WqjeHERokL+s/adlJaiYZEJaRSp1kL/Qlb+zsf1m&#10;6RuLFhrDxvceeDhZnWg0DHfSUw4Gs6JbiIVzq/iTv+ooAVgreZ+a2tX6964nS1fS0uLOo1IDnmxc&#10;Dn9uorbfKdg13CSFe2U3FIVPKZRU2BtxVE6tuSH+XohzL2CDZ/xTkaBP5uhsg9hHryCoZZ17O/Sx&#10;lN537+YBSmONMsxza/RbaPbo+WalkdrF1HP334nKZ8a5cRsUWxKr8659f7s/qvCYIrcLRHnfH+us&#10;0pmFrtol1lW5NdzdGa72JW3r/6Yg3dyL39pmb6NxUdga+iyTKynp25gi68FkHW6BeNbwgXCSrn/z&#10;WStTmDcaSG4SSXWa753CHdxvn0binlBqNAt1g4zkeprFD7RavorzgESKyrwaLeuTCSX9FYmOAyVq&#10;dMfdzFJsPTJ3G7/AiP/oGqu3XxTapymQe2w736w2n0wwRqiIZPzsqKHj3De4v8rPZ/c66M5RwIsZ&#10;RfVcEXj1+azD+fhPIhQt+rDWYPNxwFSe5+sFtprMKCXkHV9gOX7Y6B7MyE5xCU4tsKK9kME8SjrO&#10;dFYw2x7nG6IeW/SHhdqXgESu70Ua4NgpPwGS7pdr2HPMPEuTrDwt5uTEpwKYUKreRr4ufcE1GZv8&#10;iKr3r99p+OrScZsMtauh8XucqaUlISlpHf3hadW4ycKC6D+GJxTHrOtpvIUES0ybDuFOB/PY8gtq&#10;C93Jk1xeRfdpe5DtKOv/FWu7e+lpaysczl/0NEKq54SbO2ltICQLrY2Jh6XIzZCodLDCOnWuM8GC&#10;fqm340fOhbPc/Zt6Qv5HPFu6F87VvtJ6BT3xdj6/qjMVDljLSz2zM9lEZsDsyJylzqHYqsDDRI6K&#10;1pb6drvnS6/no49ZkRE9vQsYuMQFgvWuWrt7OFOcPstrdUpDEgfNL3v4GNOwvIXO4Ff6yz7b+OPy&#10;+6ejzxw1Xo/J0yMC075NG/3s0wZtQfrn25aBnXt5YBWwIFJKO//TFDA2xVXq/dOVZZ1/DDerw7Su&#10;0Iz1T9j/AKARgWscqGDsMQ0VrvHw6eMd+4ZQDqpkyaLlgi3GADfhJ7Wsd3hD1Flx1cS2dRaaXZ+K&#10;zq+qIy0XVjYH+Z8HArg+h9KnoD5pFEqmBg6Wnx0Edjr6sCZ15RQYOzBCH7R2H2dl0MW+uyRMxuou&#10;yVKhCjAchsgBNpWMCjfgJIFjs30XP/cQE4teJsXd8NDoc5eF8mmur+C3S2vW5w+U8YhM4IIjJco/&#10;FN/0LuiLlH24sMgJsR7U2w5v8JD/BcsJgsCL3/ecD0N+SqEcrdAaUNlR65JoqpHQht6hMu4DALFC&#10;JiP+uiLlI4r+McQnPqevLn9FUdML6TbK5v8j7tv/mfz/uIWiKCUqcihnHzmfj0uEHJooRKwcchg5&#10;hjnMMedDcp7DyLk5NqwwkvNhhjkfI+Y4sjHG0r3v4/7p/gvuP+F6XO/rfb1ez6M7CMEZ+iKhQ5VG&#10;bW/T0SyU+PYLDMdT0dNzTqpit+QUgUNYStc+VoJtkG1gStZ1pWkIEf9pDn9hW70JyJn22ICheyM9&#10;2HUWkDtxLe+dUV452Tqoq5cJoPx1k59UyJ8TFLJcQpM+t7R1QsXKUpO8+fEWAtFJI+PkwM5EaMTm&#10;4XnXWg+O8D9sHEalUKIYcdtquiI2BO33hiODCK7azec498UtdFnX7ElsHBDx5tFiDOCEl2/0I2Mo&#10;I58fyqaDhKmtEEle/yvSP+eG8jb8OKD2AFqs/mVi1FK5IG+O631sIueNDeSEf3tKEI/dna0DA+mQ&#10;sWvx+L9Pu7BZ8eXgaof4nsbnHxxe0H1406Al5Fz0etCrl/g3ZX+WzePPVpH3uuiQM+rc+vwNxMS4&#10;pTD5gYRmg9iBbhHmHu+mcq3v3zpESiNrYKogupU3zNNVfsQ8QglCAL78SvsE8omEL3cRwVfNgvtz&#10;UhF5AXr2GneSVtQtZ1S39W/wg/vB70cHtvh9lYgV+Gx8LL63oDKZ3wQ1VuRgZAl7SBQN97yyoVpC&#10;FlALKSwmt011fB3+kNqRR0KMQF1JBBRcKkzyvYecbdhwtnt9fOGvRJVsxAU0Z9wIte9SIicRcof8&#10;1hhCA8a2beCYl//o7ku+xoUptSG8K1j6k9SCZ1BT7Lao9d5Gge+9bsEKOxVnHShn5Kh/RuMBYu1E&#10;b540B5LMW5Qf4NafkvKUKv94GvOprtJfiLdzBPX1b/5AeXUuk7TyW81ibM6f3k8YFlNqfyQtRJp9&#10;eM7Pw69+0e4RtSxlcX7VOtA0f55c1yTbmdJQ0JeFOV3kC/nDJ2yqdAom0WOHOjLbHZtGqR3ViTUM&#10;L6ycYXYapR/mfdaOGadKZINZzq+0xBlF37DbcCoi94kkaPF1DdZkbs85px0CFTHFSzsy4I+YN0dx&#10;ix+DDIa1tpO6yXlzSaffL39i+Ta2LTp3ts7prm6IpKKO5kDq8yLFHM4TyVt2rwKYmbwJOS18M6J3&#10;2P01G3Z74drRTkoqyZ4t3Kueg54Y20d4zce1NYc7VuK8pWkaT3j9TzjGv+clNmlnqmk6IwNpkMrt&#10;Yw0lD8vBsOyLu3ql43Yslev1WRMc3wxKFJm7310YiVQL3BY4EW3kTVD4/sDnGHnmiQHKQJ3Bzhg7&#10;g0jw0PuobZzVdgDnJxH+5kx1BtgiP/IRF2v41tLy7n4zU4NP0phgayatMii/ySZeeNSRuEa089Io&#10;cxi8j3K91rU/nP83CfRiOqzTkt9l5c8a9FnIWQnlDEgkf1kCmSgS2lvFk2u5klLeMu3GLP+qddB/&#10;3PlfRSWZZQ6jlC16A00tjKiCTLFYsfr80GrlieBePEX6vwaCsmyq5aMvpCojybHzGFE2joEVNBrQ&#10;AIPaQZ2NKobfA/v/au3tmJk0GYmXOEZ3QCUN34qkPvI1XKOMtM5fFQml8dXp4K9Qr22zAUpy5VYz&#10;uPKmkY2oqYUK1rBwzdkhEal3Z+GViRIPrGPvfLEQGpK5ESaD2aFE/vy5/QRbI5ggnnwmRsZcQzQS&#10;f0x8KchCzmrq3hP+hFhuMfH8vG33crIntlAwXX9SeGncyNXlk+hrF1/45OuskoA3s3zYP2lhwdNO&#10;U5KHcZNF+OPXZl8HrOE840CkMP1phSPZ/d7Fchh/4V5RS5yd3hVD12ejN/dz0CXlotf+8la4bq6s&#10;LKiiJYaXM2CW+KMiJImVaScEOFnBtNuw1W5/Jk3gUfgenkZrzpEmxyKLPzGhKRTeDbxnhmcTDSx6&#10;4PZ15PRBuTxz9m+Xmd2bQTitRAwBn8d3wZG4B/UgpPRhebr1M4/RscSuAS1nKmIyFvaPTkbBJaSr&#10;AtPzj0639RSHNL5qFWEm5osJdp7n4c6ZuNy6530GMsm7lBo3ORMMyHCm9hG1J6wo7FZUdKifM/Jr&#10;kyJMwTOh9OpWXpjz39quxG0aBc13Pec7KdijDs9UeBSqKR2Stzaw9zk+e4d+f0UdxnglhHlZjQBs&#10;ypHTHzU5y3efC8PfpyZTLPGpGNW6ow9EfEFRtVx/e/twjU/Jqt6zee/8kfTmNo1zoe/vduRc3jNM&#10;/rdyXNRG+2GojNVRbIanpmHOufb1JMbyl5736qFe/12plyr6KI8N/UYwhiAZ1hf6TMoy1h/HQlIH&#10;RynbuBekOnxYjhDaQ21rd/e8umLstdb0XocreqsgGxlaU971OXlZcOyo/QfZyjE5jYyWIA4RLYGj&#10;Hnp164tgU7V3ZR69YLMnH/UWH9bN8s07w/1jm1S0tbiUQ7Gu5WSf65k3yMgoytV1Fhuru7pNKfMv&#10;UB+fgL+0RHlz1QSmTyvUE17ym6rffBd2yt3lr23cNrRWY4RhUUxp+KLw0YSt4kBXSaEMYt7uIXtm&#10;lLHLknuts5vJMvIx7UkRTpyfZroQbUih6AjZau0nyysHfzB4ALiJ28WbngtYf9DtrXs3KDYzTIha&#10;tS6ki0LKLZbjbT58uXluAIix999Dmc+1BCl+O1bl9qBjCihe6BEzkxyP639OX+RBLIdsIM+7nLhT&#10;VNnIoKZNhZmGFE+RJmrL9cHT6Femrew/xBjzyd9oWSK/twN0lKQeyt9NVgdGGeXpTUmtoFyzEw3G&#10;LyoAgO4450kHJkTx9HbDT1so8A7OXSOd4vzZpBRibhoZnJ2DkS+NKCzdswmZ32o0Hbq72L+L0VOF&#10;C30Nk3OlGidvL9Jn1qBf/f357fcoK+QCz1KUtKsDTr+bV6PQFYAfVhoeu3r7WRrH7lL6PzrjrQP/&#10;EGLPNBzcuX4snU2SYpMb8GQ9N5/wrM78kYZWuqRE6I1SSVkka0GkPZtwO+ohRmdctGb0KY1m4W9R&#10;xHPy+E+lDclt3V6L1GW3jUJyRb3qU8H1oQBgOSHHYVg0zGGEtpZ2APRSS6wfr7PoBAifxQT7fChN&#10;jb8U7a8Keh0smn7hiHDQPDJDOFmLqDlnYyAG4FnhuXBSxpIhSbMnfcZw2vq5NMPRJbFJiUOcJvBx&#10;aiTHyTLYwEi4o5q+dKDfb3hotpOdI75fseNux4ZYx1Fdx4MOPA8NOrowsVqzWttj+/8xehYqQ2uu&#10;xP2jW5emltOGsEN+op993ezSCSKFvg5fch52414iKXHIR2a9zyAa13eMzSvsyrgPkxOt2wRj2R2Q&#10;14no5MQZ6x1XVhaJcAP1FtVtOuwXTTiBGXvRBm+L+IJJeCUghlWAZGrUHEF0fYaP5Thk6uaKNR/2&#10;k1FgfWMl+sed42SeI7KjE7+vHBGO1/vAeeYaUCNcUcX5Yt3aW5DW1lbQ7NxuxSwzdiaqYdaaPkzt&#10;oQyVd1YBNdhZEA73tYWCy/TNnjroz1UHrpuuAG63jf20cugC3S6aWZ7d8T9ws35e9Z9xSWKJ+aom&#10;smaU3KupK2XGMJBPZA9gdcbwuSOJ88y2fKsHzYcCizv7hNimJvM4evq/I33Ik7pAOpJ6mPxQJVBI&#10;ucWP3J3iXXn3eWDhLHzmNP7PvuOxpsFEXIr2TXtYc42zFLLi8oM9zi0OVn+fjhGNa+BgSxJ3/PMD&#10;U95XvpEvKdZgZ/zBxhWIuCRs+UVbIC4T4MdlsN59tqFcTXD/XryS88Ij1M7XhO2aM24SQMKu1XSB&#10;hypO5SXbRkuB3lwaAm4XBgtQyxq/m0Lzh+ATwvf3gv4qlbPj6T1LFtgkN4Om04Rw+4q8j37KXp7I&#10;z0qMLuCuaPdWK+yZWFHnyg6uGIrR2Fo9hl3syJIkKKrrfvnZucduoZgLNmPelShsJVgiZ2Ii2Q+Y&#10;s+nmO5yL79T/rmLu60jflQRig5jgexqNXyUz2MBuTh8mn0tX9X6QWHb7q/qbFz47HvPorck1y8ll&#10;MrTkKrvg7TwKnBRkArJONyE6Mze2KvC/fBx9OdRRsfLAvCDVKb+lrfDOB31K50+C3RIVhUuQe6KR&#10;uhGqxiYHXs61AzeCbb2rMbV5Nwy7X35QxZU99YKOkbsPNQJXA1ve2Xq+9vcmJEUbewWnAwewGIwl&#10;8abR5APJwxkpag9enEugRecpvcMZeJROfYNr99iZb2yKFSUWYeMXMId18N6M43HcXwRaToZUKI7E&#10;LNm2fGIbn2YWtkmO01enim7Anw/NLnAnAxj7b9vgxrYUVIYDCjSXB7nfplMc1oNZwuTtbGyWBh4e&#10;M0YIfWiZOCr34j4f6fqcVsXwtBByvyI/lvNsSZRSRokqcv2TlyecdTrCpfIK+E5VLynomp2q59sz&#10;21SulZXEht1915KYED0QC4RjOQdm3unpuR4lTC72g7I4cr4B8YdgCdJu3k81PvNlvyDgedLu5STy&#10;EhYh4MfT7F0YJWX+51ON6jGFLuUnrwyuGqaTCFEohVO7MZxuYDj3Fp56Jk/LVSrguymgvc9W1LhM&#10;Gf5HJ+RmMcr78GlL1NTd8Pjn7LVdYaHIvveLMD/R4wDlz10EIdlrXJYYUmEF5Tc+bNjEGv+P7lEk&#10;i4nUnJkDj87gNhxDbSJ8HPWfaDDsD2Wo/2o/Ha4UjI+gadKU1xsbEn4PN6OUSvV++gyYJqHZ+vMP&#10;z3+Q+/i+rHwq6drAZL/bUuR2gUWsbIYUfqA440HS0MDOyvbWAE10eaTF0SfMiUTPU8NXtPg6Mk0B&#10;O910X/yPQx9PVDtcdMI/S87Nh+74dgSlggQaPA8lCU2BskYfaFmy8EDdYh6v2onNHGhtoH1Hjrgv&#10;94p4Jd/ov5ov+RTJ87hXNrvzkJy7QdN7FgCeKe+WS1sseqwp0/0R+xlOF7yRS556N6VqL9snCXpk&#10;dW0i+6q3pdcmX8D6/qAJaDhryb113PMdP7FlTindJGGC2PJ2p0e8g4d8bYicbVs+FjciV69WsKTc&#10;hG6a2JLzesTz0IK8tR+SECZ5f4ygkFhAc4goeyK8BQiGUW2xDRiQvX+YC1A0Rc8kmTQfMHZYUAwn&#10;wnNXNSJW2uswXB0ye78+3TX3ULD2KCU8uHU7zOOtSF7htpg8inBtfNKJgWf18XvUFbspQ9MlC6AM&#10;UKhraMl9ilarGk89qLCK8qyoVMtss3kQTi/xi+lg6DDIxSsIrzPcpVroeROzDRPFP/2YZtxgbfvw&#10;C0HeRi1NgKhuemxdgG4Y3/5dBr+uYXe8iM4jz8mE96norx6oa/os25LuTyqq3LobuA6wAsdt08OR&#10;ILoQX9c5yDoi2iQnVfRj3zx3qKeLY/Rv5hTRZrd0V+6SjqxDROIApEhAHWLE/PtdNRMRj+JzKI9l&#10;TpM6Q6kL6iRy5atcPpa9Kv8olViHidImoXdmNr1O7Q1qHB98pUW8ZcZ60mbjy0LYuMX5jSDxNwPp&#10;0RP66ZvAYawsFAQFAUsB2QKR56r5nC53V5s3zhxT5vHObx3k8stkuzWO2V6k2pR1qwR+Nnhj50ld&#10;GD0kmLy3vfVzdcudW9HkUbluQPqXegAyV0VdLmihTWWl66/pyk5oUR9buaxYKC0Z4P6huPRhcphO&#10;5NTSqvwDS6WHCnKyC768SM9K3LaMxf2kwT47j8U8Qm5EcYJwwiYNYM+se4d0WfLCQVvlY1y6jQwG&#10;z/sVhnMDc95c996DUNQ1LanXnz70zn/GiT8GUHodNmglFP0W7ThqWsnWnFNmIgLoq8lYWe1/he3V&#10;GrqW4A67+Sx5aV8Y4FZ22So89CIljTbplVCwRa44sJpdxZsaoWfyRm7/6C48P2D6zqAQ9HRpqO+6&#10;/qQtRP3CPzpG40j1hyHLoi8pesvmxF21wlyZpmmBt04wQXLu081QBNyYDHrtveXdbzB7t+UbeeGr&#10;o1qKnl1IIbByDrTDXQJJHP6KbkdwgK888bgP+hAMC9zwnoX2sOacfDWgWr9nIH1aLdQhNYPX2A60&#10;UhUxfdlHrh5Z9rwwnX5Dffs+Bc2yXbv0lJL7RE+tUX3ta3fCQ5YKSmk3/hWSWXNTm6zrH3EHb/9W&#10;pGgcV7d/RcMr819Ja3R772H7J0L4Oz+uc5jYIoNbU2W2yVtlEIRFuinODFStfePETV2Cj+Z1nz9T&#10;3bXjFV/NXT2vD1yaJizkvvah1/8ojknJ4xwtlHeJnHP6LSB3JQLnGbJ7pKap4dD1rOMer1LOOpZB&#10;/tOjtnEw/xC4QDPbcOzdBp9l5ndsha+w9dMSKM2S471by8aDP6BBSlfdN+zJUSrdMvQmYZx75nB5&#10;12adoZahLo8bh+6iSXEZ9I120WxsPAtgb/ueuPALJyqjKe+kxB1ziY2t5yGlVig8gxjCp6HoVAhL&#10;T3D/JJ+pXxWQs0kCpBzvlyFuJd1m5GfIsXLX99fTULf97LMG4KKBWBfC/l+i8Lqy0OEPh0me0Fty&#10;IQ/Pok7WHWQvVdVaoVBE8427kgBTGlZTSkpub1O1yjv7fe9SgSDHsjI6N0E+jXHU5zA/xC4vOHUd&#10;tOFcWP36G/F2liKzuztBOACHd+HM/W1uVttXiZkCvqn3z0ANOqAeroEP5eMPhkvVvA5D0ZQA2sVd&#10;jHA9fW6N2jjP9nBdr7PZ9oclV17jMxW34JhrxCoQ6k543+IcVzrFsb+WfycFDn/Bwi2baYjNiDFE&#10;xzJh9aq+vgDlZ16wIsrsneST86OHvOLtXqdY57OH2K5857uK70BO/U7xGY8tdnXPQ5bmynqac9dv&#10;x4JevvAbUkp+rmBCdqxRqgjJD42c1AfE7mSE5eu0dkmz0xkIB3XkdMjUln1LJ90cOFWq4Rg7SDTj&#10;MRk2Xo0AT8UXZMXOpg7CMpIpJC/n3QU5YJLRh1iKPhGBheUH2Bk1ZS0t67aiANaTmVFGdghm8zFt&#10;XmQDZsb7z7dvWFHIJ5UYWfoLxZZP9LMPaeXUrtYmtP7BpopXkKgRbpDKWuOlcKXf6SfihE+7GoH3&#10;4y732x7ht4pT1Fy8dOlV50ep8BqIjm1rPdET3/6BPzOk9/oDJSKq3LHOD0ppnAQCr4OjqbxvX/0o&#10;3PgGgRN9B2ECJZstkyPZopVC75Rfjb9e1CborOTbIfl4uhMZFvCbRN00Px1S17mP8oC1RSpewggu&#10;ZWvnJjvzk6iRNf6Prq382bicBhinXIjVuRQHSvwDqXMhOWVBeR7+GV2zpL0HTSPKzprNt70wiUOE&#10;zbKY21emvMOKm1qLbphvTJIEgj+vKUOS++/NYGXFA0OzkyKamLZjgzNMSWMyWBnvDy9/OcuCgFcb&#10;lW35sJmpqvmwqkUZpsFqh7EpDOHX7Uq67nm1hQ3TOk8xxLavFHVS9qPIVYChvEcoNFIBFQOYTTqU&#10;45l5O/7rxmoGYiAlQe6gmzEwYvsYoACGviIdZ4e0fnExjZd257XSbYD+4dysDj1zKoifawl5qSyr&#10;ddwy5VrGHH7fH+G5gahxdY7VHt/Dtz/Ta04T4+pAagq+IGSxBu7qXfzRsztcwX89qsPQNHEQAIM6&#10;t+CO9BO6DJtxyxMvvt2jOiNZSXw0fWqksU//apLgjTXrBv8HSB3vrvEcy43bWW04SkGlFUV/ZA6a&#10;/Zkx/2Yos6lUpb+nLwGmwTcK+5YiQfLCIgVEIbcREHniDjGd+HVP+sB91ATP8rkZd1FBz2JWR2zG&#10;stanoGlurmooQSXef+bsNq/l3bVlDOEKjXxTBVHMgZEeRoPZ7KEe90y6zQwv0vGqpPSpwd+0+l0P&#10;U72R8HCUKZd3r8J8pp3vM1fxNp3noucjWjc9+76BWnJVypKE7otCiQ/02k8b+WYP9x3J5NROvsr2&#10;ullbdEW0rs8j+tafgkNhMAsR6qDd41FCSfWx0tiF3vLw59A2Upi7uv41m5WPJ+q2IHdXud8y8VGb&#10;JoIktkFrE8SONTTN9737QP/yYHsJ3y/uv5Q1PYeEiIYlyhSyC2cUxWvAS4jR/9/khk9VC3UeOtfL&#10;mgYSD+NGF+aB7FWZT7sjg/HYWywp4xWCOrNBksbfjrguqUH40tdzhKeqd/0kanTMbALehspNWZyZ&#10;TJX6cRJgydCQHGj8zQN9d3KqE/mt/IOgnEGdz8o08Q6JHF9ZGvSiuQZ8VLhgHH5Lga6wL6QEGRxm&#10;fqdgjRa5euMzeVm7rufBd+Ij9vjKlIOlqpKwEVEoGDwNxCcr3n7yHfdbnrkuPxMdZPHh6aQWV4G0&#10;y3v5mdmTNi3EvLGg9N461/5Sb5hcyOG5rpE0ordlfaFBtS1mSgtgkavkJ/FL/k3RRH/ex1Cbhn90&#10;vz5fusHGwLcYvCSxhlY6JpljpshZ4zUfyM3ssqocBv/9DK97qqNMCbZQ+b2yfJXKxzaXslxY8oyr&#10;i8OReXmA/C6TYkIj7Ab2Zd3On5HeNslD7a17kVunw4xfVLbrEzy2A5NIUrNdVQfSrMa732Hij559&#10;1338ZyMvZKhuAA+GK7oEWPou/3SM2fO3u8oYPZp1wNTuj44vxqx4v42PRfuu9w0KCStDn5CuNmfR&#10;pNV4YNW8fhX7KCgevA07rGh3clU82RCM0WWZW1QqsYSzxkY5vi8xUvz7VgKMuPW9sQ2kN/HQo8jn&#10;andJacd2OizZ096o++/i4FDrGHnqSUKu4OpRvV8q5u5VJVrS0rhnbciWU+8SfqwHyjnDIUoJ8XUJ&#10;ln+W9CzChcDKmCKWFypIAVEAlA4aD20NmR4i6Ze6jnVu/RBWzMjiv54WxHuG/xUswXVNlXfnO861&#10;TDbEu07quM525zSmpG67/QW1H90xQV2ttsYCUfbx/h1rOA+kbd4THpFwpl/7CqdVRq/5qtbysIPJ&#10;IkJN1MkE0hAsqfNJ1LOCLLmt0fubXvocPsnhzaqHk2gUJYp2SJ1oE9HxutVtc6MXHR31YcAxVEr1&#10;gO2AZictGfPH3f6cyZBXGpDeQ5DGOc36MfLGxQ5S3zxGRTtdgbCvWpW60v8pXMyG/qd3pCkPhD9L&#10;EY15GGCjPeENC3SGd2iKEOEwB+oeNcMCF22xyoJRIpsN3BOIfGx+pt8l6xusWD55TUqG7ftgjGAS&#10;6MYTKk0dqKpOQVEG1puI68yFK+NGnggL9QjtR7WXqCFyKRiymiycR583INqJcPmC123bgds00ag+&#10;XnStudWzeKeFs7ZEcuKz68dKec5tI8sa+Te1ZKHtsu53iqNM3jOLVZKW5aZ1yiVPKBGUCOcNjO8w&#10;INNL+1relzrNR4Mn0mWGppnm47l1BDZ75/sjINHPKSonkcqY22u0bjfIMQ3BF5moOTyz+GQUB5vV&#10;vtdw8pHv5/fUKjJYJJDVz+UKCuen1Wc/fOHgckdD3uMNfpVt07KY1rpFDDv1oc+vSU1mwfphE/76&#10;wHqjFOcwmb3Y+lNbrQ3Rma73/ELWkEjxw9b4WkYf4rfC9xnZcmEAqTOPvOXBwEsHw4RRdy634JtG&#10;PHo699gSmgAKkD3X1PXsdLSJg7H81z6mOd/uvxUUZ50KcqJQkTanTsf2cbv0nG2TBsRYho3jGhpb&#10;jsPw5wAyoC/HQyqCNZrbPSfxh8Wf/ndKDe6+Y+cLT8I59lGLt9T5/uz46EsFnhMVQuCeUHMKiXg8&#10;uKQzBZAAyDRuNu7LLIpDkv9ryRjRuskB33GWrybrSHEF+Ri3uLrqibOZk47Pfb5rDMKzs9Mhe4M0&#10;C161dWd5H2NE0jPBCR+G71wonL/CYf3R0t/dYAdzrt57AAfAxnQpLasELjUdZOTHROUzaDsC6DC5&#10;J3+Gw2lLwP9lLGkwGf9JzoDEFGDjMk2ybggBnM82QKtfHD3pARWASIfb/+hG0ZRI+P48kKLx7c+y&#10;XDcMqkMLjoSUPCLur6NLtmPESpTl4mt5da5MHNie3pxXGZnDXX46tHfevaNwcnBB8C4pmBcFB/TU&#10;a4AybxFD7Z/oerx/8Mre+v1CUkqJ2BAb66l/sK0+2EGdubd1osnWdwRme4TKJhypqzZxfbk5xfNM&#10;fK7EPhSpnzd7AmZ9/dZfmpPA37SBfMPluiri6KaTzfwIs/7XfHg6a5TS8TIGP7JwCkuyqPnReW9T&#10;52on1mkX6OAXWL/QdElaMXWOmRz+d4XuWD51EBMweG5HCk1JxwfwvR0tj/k1vwDkfSnE2i2oemYy&#10;r9CSz2380k2tUDoRj/4OfyD35wf3PpsltRhN5Ku41EopcS2b26ziXfi48FiSQaC4yB4dMYJ6XNnH&#10;zJB0mQ+9771bzhp4YeBBdO41/Qyr6Y26jULaiPtfFz7s3oADFDm0xRSvc7171LzdHUne/8AeIuPv&#10;H1oyd8cbO64dKJp1lAr4WOjeMP32W2N64tLMy72frXtMhn5YUcLSgnzWGMPCoTPyYL2nVxjt81Ip&#10;s2pLGbe47OYz8zdo67363arHhq/EGKJQdgr0JTJnoiZ8OHjsp1eKHcHYDbLnj9Tk7ifZOmN5kHnS&#10;PojE2ZuhCNTBqE3GS7O+oYtUdbmon+zb2LWbpSlzIPgRtklSS7aQVF1JY1j6IUxtnaImfgFSsinp&#10;RZjygZqv/airnPei23+xwd2nt1vDhNhi7odK7oWmE9qxSbEcv4De9mr7sLojicTkm4P+KXt3WOLf&#10;MTG+OOZfZ+2FOxk9COwOjN96BTcjeDgenTAq5EQfn9/o11TH0mjqU6nvFIhDuSufFbdlLhUtk2Yo&#10;iuAYpGWwjuyq41RDQmPhl7TvJ40S8RQA+Ex07o6QzxAHYrEemBUsqTPoH3SOLvnPLSgfdLUhSejT&#10;rc1f75l9awoztou7VLyofNmzAzdSSlUMNnuolX9AtmwSkDwjE/ln672j9dVygc9SQ8ax9R2S23Lq&#10;hLW9xtPPvnfwS4I0fXTihqRAV38QYAvxVwMoYHDLIPOCW0ORQIEF+umzq6ye2/5BIxN3DgrvRPIJ&#10;hdFk+wrgKa3XOCraVaQY8jhlktnx29Mfym9HUEjfE3u4yCR5iu328Vj48pf3+FD6KUk7Gt8F892E&#10;OqFWsy3qC6UubzbZNY10fT2iN1NS06yN8w9wd/gj03fj48KfblshteVcv1TRwRax+ol7JEZXTEnm&#10;/FimJjZ+ODTA5Q4sSTvwfIrsey1nhmENRrG0JGb41hZv8N5oROuYghaDdqwmwtT4w3h6elJFwlbK&#10;l7o7U1Mi2BxNbg62lHVU8Phni3Md3ei8SN63a6ItqUiqfM9HD/xpdWOOYBzPZ8UlfctR/mzu6WyN&#10;IkFchZGJ2hMrMYsXFwc2u/EiCD6xPSGGLvK5pIjk6hs7bQIoZ8mNWJft50J4/2QcT6uYVBrk0YMP&#10;d/thAojDXgmMT0g6BCivlm0p3XH7qzbSRjbAoDztasHw5f9D3Xc+svmF/Wv7LdVBVatVq63d2rFn&#10;0dYIghq11d57RUjaas2ipTZB0VB7U0LVCILYe4vECCqxQuiT53n7+wt+r+9355zr3Ne5PosnbOdN&#10;z/MWvXVFP3NdU+JnyuNL/UfE0KZ/NB1XborHxPRoNMFBTJTf1DBd8vuHrr8Ifpuz2ULhV0JaOZ4r&#10;+CqR8gjI//CPE3zyl0A209azLoE8Gl3vvm4wGkWiiGtaTU+9ueFOq7L9Q2qvyaVj0hzNhKFcdtmu&#10;413EMGA7YPptj9+7Z0jeMUoRjk3XEMIl2C8iWWw0z+Qn+OxJ+I9orrpSHdI8giVWWcj98fpvMGRJ&#10;YBLWIXDh/LvrP1R46eJFOLhm7kWaKfFV/n9/Fj6r0Q9zR5g7y8yEx0qdJjx+uLhBe7HUAX+jF+LL&#10;URFxlXg/p7VPJl2la/Z3Q9zAzoM7jz8bBm7JDDXOcnZgbho9Cj/Yt4qIDM//tpYdAh2lGpxy5dzZ&#10;gHt5i4ETgZkKCr2TN1LoezWeXIxy/sanBiU6rEdyPr6jS/RFUlUG74/CThQFWCd7OicPYOSBzUNG&#10;JXOywgviOWX2SQ+0ulizzuE6zPb16t1et/CMBHZlIZI2X0W7OvbK9KBJsn1X+J4+hUB9udcS95Ik&#10;uUqg5gOBogCbh+Vl9N15nwmjmirp3jpLZ8wECkQtkL3mkcJNzkGHvqE/BmR/Mmp9TwbsAjUmq1hS&#10;o2t+fdYVqrFKEBlTmXtmM4uh0skERoF/enVhcoO5tRd3PXopNoANqC5VuZFIEml8u54LsNhK+1XG&#10;sCcUNR74yJtD60TLfEwq9B+N3Vr5Zf2vCgE3D5S+JtypfRoq8xUmoSJah6RdqOcHhmtPa46Zz/Pv&#10;cbrl6n9SCi5n8DsvmM7JL+pesesUvFTfljaTU4ToZLjy6LBd5MKVrDEg9tNlNudnTaJBfuWPDTo9&#10;607FLCsCytWO1r9TTGGhsAWom2nEJ9pbJUpldw6ByPzoxn80eW8P6+XW/+v1TEsyggkONVadp0y4&#10;PaL52OghP6DP9YZoL2NDSrG2tP1jRf35Rz/JNsw7ysPoEdpPmPHi+xL0iSE+zhU9emP2p3Q4TCZM&#10;qtILQZRMPTX56qDddzOPNR0emeM/EF6DzlJjuLbGH57YPB+k54Lvf+SQux3cBh0N2M7aDrfj5q2h&#10;l9MukNsdOirQf97lO5XTgvTKtqeLCv5EbidZkJik2G7kCrJMVCDFnJLeWVTvaQexLgVpODn2Kz53&#10;9FZ0Vn5+lzSUm5Wb/usWHP7naPaWGoXi+/fWzRcB/53hbAk5rzz+sA5Ur20r49nqpAAjb+VjzJg2&#10;9OZKNtocJ9rlM1oROKpjufW821FEsuVM6bVCa1wbuftoMZchmb9A5nab18egBA6PEHxyVP+Yrgrx&#10;+MLYJC9srJB832hcstzlhnPMlxaLMbtxueGj+552YgXiJB/7ueFRYCTz6kkbhngU/2MjM/AnX4r3&#10;DyTR3wKS8MRpzld9SSZTebKbnH76ntG0aEcI/J1f7rxFEbc2wAIoX9+pE2TIdeXmwfDY/vfsqJlz&#10;cYZwKhxEremBqGeIZ9KVOrQzT1JcFp1ITxbebGdqpFQUEcs7AUpYTcGXGwvynDMDbsjmMd8HnIyQ&#10;/Cmn9/fpzWGV0DAyccgPbkKMHypBpPAWJieCaM0DBhldIG+LVlZQnYKcBnRZKI5XWo63U6LhftBA&#10;Kn0pbrAtoHUqMFcS7DfKirpXX1fP7hz9eGGYsQ4U1jty9FnqdrOauL+j+KXDuQ4V3kPmn7AhbbLE&#10;zgA8v31sogvdMfHu3n8QJ5bid+GiSiWHwKxT4uWE4P7S0ljuVxP7Tv+fZXuK3YNRK+FoOskGIyqA&#10;EsAi9BqwjGpKwQNtv0f6we/4M85vdtx5JIXL7b+hIFh/K6jTCHLNi/uO+v1Hl2XZPEAJEDgHDLui&#10;pvsr12klfYEuEmo4Nw/EsRVSpprMKsrH4DmSiGVvRg8UR5kU/7j36lQRIcT1KK+/nZp9UrD1+uV6&#10;vOQcuqwZ+8I+2GAivPTbGbCC1Td6BW997KSgcHuD8xLOSpqtpA5NnZ5ZnGvTppQ71n0Je6ImMDSB&#10;EUUlGtD7amYeS2Fq7cA0fZScdd2goZ49DeKXJKOGZleRSovzUZb6ZYSf8ptA6CRuzJOVqelsAWrd&#10;0wD7vsXy1Sxr112JJGcgyL7ub/1tx/KYwoFMkH3i56WjisfunV0Bcug0PUudq1kA9Vm7xOl6S/7+&#10;o3nkXex7vswBdObiOnmsAcoqt4Esup1/XIniKkro+2kNdEszka602D8M+eH9Kdy+8TJIPce64IJ+&#10;1tX+ibiM1QrJenwSxp+51OJQ27+UZu03ekgfKHsIvKHkrtYI6fNAcNEb/vnm9XEPfkn05Alun/eQ&#10;JML6h7G0Pei1P3kTl9VCL+IEUaPBOV7OT/fq13BjyKjq3pk0iz2UetDrF3aGiw8eNF9smjw1afow&#10;e3SvBeii3JWAZCICjqL49JLIfES4ySkdsX8KdH6vGNw5dOyz1HeXj7fBju52kF9Bs/WS4v9KQqVr&#10;9d9eEvR5bwyyr5gAcgpkbXRT5TlU1ejc7LQlmcsQblGMlbk9QzO/pvejoMJVAWgGly3o6IbimWvO&#10;wn7/3f1QS/oJvuc0ISocVVn6asm4JVUivxBx7FRQEQTvDJpv0kzZVxAZ2XFxSKBymsa5a6qf4b+T&#10;3O8Q4QJ/JlPmPRRurp7Z1zqWYiRCe5G51UoFiawS16ykKlv7gpm3pfcXnknZxl/ChtFw5w/tTefa&#10;t4oaXGqZrXTRiFHdevgjFyd8Q6clAb191HjXjPuwwyGa68oyYOTM0LCDS4usiD99ks1dLcSoNaqI&#10;Jr+v3HzIiHMq8YnzvRvjGoD7UgvFhO1XuuC/dGWBMeutzQ4eaSMqpMTZxhTdCiRZgZz/9qa+uWSS&#10;LpTtrIdN0GBpAyPXnSwA76JQjR4EVKyewPgpaWQzbLzdLge/WQNy4mpH5gLOp/xh4Nq+Qz25dgpA&#10;DC3nTNRND22CvsXZZMOyObVI+uMBKsOJbys6QpkCbwSdz8da7FRxuE8BFLitfvLQa37dxW4cLuRH&#10;Mydwp2Ku5aLN21N444a0Ah3D18uNzo1Xp+Wbpx8G0i0ptJ7YJ3EiIqY2EXKW2vwvMofQBm3EV+/v&#10;uJpWdZ6VvDTbw3pimLU9s2VcNkH3izaRcOqJ+BBJRXSu7mUcht9LRsPtL0X86R+b56dqFe6e+O5Y&#10;DnVPy/n+dnj/PXhm8y+sQz48z/GDmoOGvUs5m/lE2Md/NAUmF9t6H3alighcbrstKQhiydzGYEMC&#10;k4LjfJv9bKiW4/hteTLgHw032MKIMkLSJ+7GCEk/K8u/n5YsEfPg0ey7YGXWip1yB8nvvTOoowEn&#10;woIou8gR9nRtAEb6tFcM9hNQ/iUihRZHZSaIox8GrFMbEknCnvtKrnGHQH/lMlnxvGJIB1opkwEb&#10;krzwMr9QhTqpYzESbswa37c0tlYXpuub4HU8RzTe8PzZh3IOPfyX6pFQHUPMZ4cvPOQ2OOWMQn1C&#10;N6YdZi3xk9WAmt2nEm2FeQ/Wvkb2FwYsSTefObjU+TF9LmNIdC3aAccLojSSiU1khj2jtiaSVBtC&#10;iSIG4D2TGFuhLUQdsMvWq7/+AChwMPMePROG+7CGAqEvD/Zwei3YBW8iSiuKSPvHSlnzd+NEvCp8&#10;/accgMZdOxYvnmnGoMf0tu8CJKuMSHAJ9SWlpR9gHpNzjT5xN6syjRtG/6NxXomnyBKe+gNeF/19&#10;2y3Bzv5r/otykjob5ffpUNpb/3XZ8jLOrdl/NFsAbY5wm9Ie963mPYMxmb9o5qIYDoxUxOssFv+k&#10;weT5U4AutUG0yO1VSZ1qzw3lOO8Yf9l4erW14rqijkqI3llCtn9Eojt7c5gCpFy5XbmCnSc3Ds+m&#10;ws0lYaFaTk4R+bRACEtxvPqlb/hZ43MkKtJTUd1Oabf99Qy5KvQTJaOMKihsT300digsMRoO1Iv5&#10;mBbjfdZ543D+GPQ25xrmphin50Nr9LiTYjCmL/bleo5FP9y2uZEk9QHl/POKrxfB1Vil5hLGktoJ&#10;J6TRFmb0MrSic38SyqrYUgV/ghCz2yRXorq3cNXz8KsKqN2gwSNNV702WSzdhOUCI45om2baQLYg&#10;il6YvEyc9Ng1GZw3FPxw+OPMyblO6dO7/uWrkm4Q749mLaHOlNVG3P/lbYzhcyVU4KjJgDdlKbdf&#10;NoNvh/F+89Z+b0k+vrimBJfQ0cfGS5dtyTDajargn7QrUvax50CSzKB8feT79bf+gM3SP7Xz/E/u&#10;XR9tdV2SzVFOUvRd2cC7BoyiRe4PhaIy8VWxHADV2tOZdlqQ4QLwae1uEAdgSw+1M207an9nQ2Gh&#10;EcvP3DnfcWChkAtw51phQ7s+Ml0Es9/zJdLJT5+5xr6JRmEWObNqINfNGqr3Q+3JdAPWmukv17e/&#10;IcewbOoCJdEnePgm8nsGxp8/a9gNtuy7dmsAKli/0J6u2PIDDcl313eHugTy4TV8XzGdFBNobznX&#10;p/d816fZwZHx9db9nS+vrR1MK3GKhPVRHVzdXQtnFqmq/DgTt9k3XS9tzc+TQu8A0o7i5taK4v/0&#10;LHBq3HdE8clLntKiieok9b5fqVkF4EUipNTKb8Gx4cMgqOTeCpeTeuMfRkvSOR3lrv+WhE8yP6KD&#10;cMCN+HqvT5A6xcSq4O+vN7VMUeXerYOcyV5mpqCEOZhBNJt+MAeDJ2Mja6s9W+pQZU3LZVYBAsmb&#10;12XRZapMsaN42n1H+DML87mvJdPgydnxQDisMePSbUULpDXMYfWRJmKUi4Rdd0zG9OtapKRS2aQZ&#10;UcKqfa3IvXtZOragvrO929/f6YYTWRhWKpgeeZXEyaypUJZFL+ps8MEUVCUlJ8z4jK/FFB8RIzmy&#10;JX7b7VsjjFfZj5gFHrvwixpSton095h6mLJ6GjfOcIWb3PlxOnTJSdJgMDVuG6jSi5SfA0aojnot&#10;3rK7bPhsaMzv7Pl6CDWD5e2QI7PIww0u0x1R++r1Md9LXCp8HGCyKx6EvsH2HqeQXo/hpb/5YVab&#10;S3XOyRbhX60EoHrRz+YOOjP10h+3GezwO3BIMxv/dWgnfW7TTCPxDx6be0ZlrRNxX72v1+e07AQ/&#10;Yx69M36iVJqZe8IXtDxitN9jQ5dN0HXY71GH6lA9Mp2JewOwZE7bmonDc2+D8Snj+LWxvd/KdYb8&#10;L3wUpKnWwouj6nUBv7Exa7XN+HWqHsALEctGMsPmDnGIkkweCFFWcC3tIuQPC12CDr/j/Lg5HLxS&#10;PPqPstST77Y+v8aJ96VnBcBkNWC0nxXnvkOdTk3bqiJHF8dCOMWgovq3tkFM6Q+tXNGJ73K2MqDa&#10;YMZNnYBENFJmeSogrrQ03GlXjLj0pv4q+jU0XOEApTETUcJyIM/o1GPJbljaVplGBa35Dsq1Pb3Q&#10;RlP1kBw/PYNOhqzbfLvziXM36zdXLNPcgsIKElahIN5Z6vTK2Y6rYCltk6wQjAXeONcaXPD8sBCD&#10;DW6KfS5zF2EAl5p7GO8kyHlF9J2ohBiQFVeJVaGOWPthALNFa7Be0PiuaLSjBNrM8+SAXT4Wgldh&#10;mJu8YijR7l81pkaboC01WOrdr8tpsR2t2FxhXVbNXyBkAAR9evmAySrS8/GsfAyJH7vrm23rx5hT&#10;riJpQVwyHd9rLcA7tFeNWpXvlh1KmH3M+SCCHZtTsO7oTHIw8w1kfQJWTNq+8NsGUZZb/9Fch8Jc&#10;L5/29zueFga5oiZ5CDvDwyHOVrNKuUm++JEJ+x3NTf8rOsmD1HiVRYMabk1iRcypOHehRN3IX4kX&#10;LcZaf4fklXIyAVWuhDr4iIaMgkq+cBNldFjoUaJhVfN9NRq+4DpD88eTSUxzMnIHZMfrq5DPHJWf&#10;7S+3jbegc0lf10gwi8T+tO9WjP3ESLPAFmNetMA0cxWdJBPBJRl8rTF6R9f6uxmsg6DRa94IB62f&#10;H3/jIwZVSMUtialKDhaQP2jJjnSc3PAek5b1XeuuQtx5UO+v/B0Kiimj9JWRfb0U23HApVHTNB49&#10;kZItzbIsBh4TJMD+5r7C6/rOwtz9+xOLFjU1460NIq0LxXFnWU0j2KYUlOzl86/aU9431yHu7EU/&#10;Y3pCXvpBlFEEAmAsWZ7vaOEjiCxVCnUFNyhYMWbNLcxFjx6CHqhVmjwbl/n0KlT0bfYPGtaodzvn&#10;LJq9J05IjO0UDM9CveSM1w8i0LMd43VaNgkVZQVJEfNcHptVZ/KBSSvfPsFNNg7e1N9vhe9QkZ8Z&#10;qh8tZuRYZRWYUX+tILSL14f75Y/+l37/N9UoyHNZ8rfxcKt528vdPFcwCxNrF1ARqheWlzuMs7il&#10;aCH7FVoqURYPui2zJGUmeTtyTtl/B+Tp/oLxg4PSn2mnqLILc6jJlBGRpMrWVKqo7ZC2+cgJIZ14&#10;lzw1+De7eife2pBf7gtk1RpSBhvyh1pOu9kYAN1LD9TN+BOebCUuL7IWY76jYo1vP+tb2jz/NkmV&#10;gHu1sMiR86kw0QqPq2MR1GwzCQP5KfiJxxHba2FrdH04YSY3Tp0ZqRRsD3n8BRj3+Cq+zZ7aCahQ&#10;pqlpAFEDcGCz5+N1A54RKxrelMKF6c+9vbTKoOIVwondu8tJ3rLUcQoruZ3IgNIilYITFOKaK+wT&#10;wHnc59dfbSwfP1pn9ek0uPJlAoXEDLsWJKEYCG7Hfea7lT+3oPok0WzbpDX9L0CW712hbY0kwAHd&#10;bPP7vB3Vyx7Mep0G0zO8XHpL/0UQERe+yQNcGamZkTnF5MxZlEFVC8QZ6nZrdvJ9uunqgN7U0aKB&#10;8oM7gW9aGB8p1xyh28m/lxRsXI+gxs3jy22jZc033GN0ud/JGJpyT+O7B1m/4luG7UZtIwGsBmka&#10;KFiGTcqiD6VlooCafiHw4ZzA8SqreG63W2su61YJCWPQWdrxOY4Dssj15ia/wSuyNGbI5MJLOnQ8&#10;9TS8913lpHCOBie3vfVHHBfVq/PE/tiWwllbXe37HtWyJcpLXRv1CwewtzYcpjCnCkG4klIOX42i&#10;H0iyHRf3Bam4ro+vSnxJOcuZbKz2HYh51RAaduU5CUdt6rKCQwvmtu/0DDortUBPhxvmFd1TcKMg&#10;oZyAfbsxUmUWdk98c9GdMjFmSqTqbH/tj3vUzQysmj15sivJ1+7edOpfQIA5UtQYhmh1pkk7D8lV&#10;FlSU2OLluLBiLhgimRr6jQEd/pTicknlmjJ5xP0850F0z7UF/JmpqrD4PYpV31OoDvgXNWNnckpM&#10;JsXktRR7mEe/wFPo50l3lWUPPwYxu7WNfe1XaLHhdjxrfTgf74TUXLpTXUaSywthY43oCeOoqATX&#10;urYebLfyHfX6iefRtSAx8LbRuJRWa1/ZxojLbFGZ+Jwq2KUuIZoGt4ZSsOSIj1NltGIWXhDJMnz+&#10;5dHucbwCcXeOdOVFI0m4rfJumz22/BANvvuVQ/nRnxbTsJ+sVb4mE3tB8hwOVbuXXrhD1YZ5MuVS&#10;V/Ky1exyMvXbEEzNbHuWtcZxjPQ8dCIcJalml9ht+N+DE/t+lSNSLTBtZqnARBF1v8ljWhbs8Jcg&#10;IflhXG6tv+v7bw5XDxZ213cawh+8Y7c4pr1ERTIF3JWDcl+DFft4TP+aZ5StHtJgS5GCNjcng1JT&#10;7/B0jEBU/9FcvfVCprm28jGYe9Amq8dbdM6d+1XS6B9gpMndw8+BlaItsp4m6b93SelUxD8jV1ni&#10;ZlFLh2QuH3ip74/ooNJlwsBf63MTVY+2goH54qssLey/C8RCQhXx9hATX4deJz2880QblKiCM8WV&#10;hfIhSszr4TmA7wtQQkn93Up5OF6e0aEuDPxUd6F856CAS4N5zLP9KUHYk3+4tSNQucDtIvfHlPrx&#10;iI+t+w3v6h+hCXpd3XK3InAPK72kzHg3AWRlFWq1/yZSzFVSKmyAqTYlWXGBBzi/weq7CrisuXha&#10;Rdlqn3cMxyBjAsrNeWI/ZKreOBZKRXYwlQ8Y/xeNzD1p2Gr/C8Z2KZlJnt+ibb5zlw0Ko34egh3C&#10;qUydiAs+cYf/V0H5rpSEuIBmapzfWEqXMz2b08tpD2t+fMN0BURZO9t6WJkqCRJGF2oUb/w4x+cs&#10;X5yriRfz7CCllyQSa6EqxWNpeZPOqC8+zNb4zUrqqsopxnBGgNdnypmB6RYfG97RlB9+uvtcc2+0&#10;OW/q6Fr3/KnAjis7ZGGMemDv7YSVwrDUHokEel2bNVAV1dxUnV0sHdsSaRiapAh4GXlFV1nkAsSb&#10;Cq4d6AnSaCY6Z1BG1ucSB45Jk1EIVOmFxVIHR9FhmUNZjaXHzZ9IXYB32YQDnLvzabBSHKFHi/OR&#10;Rt9hQykO01cOO5D5UhBtlo4pd2dSZ4sN5EWWnDgn4zp+sso2lVnk75zLob48j1+6SbX+sgSH/tkb&#10;gDtT8lsnEBMsdtasS+eo/rqT6dg9UGpo8NujHh2Dy0FWx/ZBLDrpOmW3frXaE0uJncYkR+Reehml&#10;mwNRyh4tSe5math+oBQVTUVdi/164nfXNiEsYNDdaJXqAwSWKsROOcd8Y6jHLgEu4kniLanP8nbZ&#10;tWO7wp5Z4iWOfDBKm5sKbHUhjitoH87kStiQEJlkXJ2EeUP6VBwd+VUd0XVVhrsT8PdI6KCt7MVl&#10;SE5DY13ImsA7zSvY7AtNqK77KNj/4CLfG6FbupksW5Pp8Bjx5pZRTjHYCIfmK9AX/6JFVhHaDi9P&#10;KLAMILU5eB3uDSQOIamEVzriRSd6VmHWjDx6y07AuofkEGkRSvwSccbmmV1IMQP5gZEN1mj4NRQf&#10;AF+7kjt4S8N0JGwGgmOUM5ue20yzFMYiax2ZFnQiEnmtiq8CRpTgmE4o/1Z4y8V/F9PY7rQ/6G4r&#10;+ulHByepK6uRrmtAObp72TWnblxFYX6co0HffKgu7DLY83tzVkUINEKCT+G41wo5Z06titDW9qoI&#10;0vV/NIM/9qzGbCvgw7IHagI/u39zYEbgooyetUCxxNIcFUmnyX45LZSYjMIbcGNyfSIvOXWhHoTh&#10;cIIgDWdmuOtqX6k7/SZ0He9jtCZjnMbUnEtUdxTJjp2sZsQF5cnWg0WTX1n9ixZNcYMN94OgyLox&#10;sav3jlymc2eNB18pSZYvomzEr6eLZnlKltTt8GxxGpMYEG+Li5bKr342jDzgoa1/bZ1ClV0l6vLH&#10;T2yIuREN8vdEnSjVRGzD/TEw4s1U4VSgrlFZhVe0kIN1nfITJKCOoHiZlT736dYpXY3ykC2hL3v/&#10;W7hBpRbLqejg5nrLAlN56+rbA+x/PNFXLOlVvrz2kTg3EbI0bRysbazrfH2gbJ5mhrRyFTqE2P80&#10;U/Wya/jM+5CHQ455MeNrnFni7fWjXwlogkc6vguK/flmJ/BZqRWXevWv+qm4+0bau/W7oa/lLuaP&#10;otnDxKs89+pPVMTf2f13WYbKGlVKAjtbTnjBxMOQgWU2i8+Fy7/Ht92me+XViYfbz8KHdQJF08/U&#10;p1kdrxgyelBSJyoppbiSdpGwsbwOzwL3jwtmxMcLNiXRyXNzkm8gdq9T2KCQnXYnfxT//dtkPipD&#10;4uuix6gkDAC20IYDX44vp0T03aGaxp3Y81y/flyC0Tzitllxayq8xWQjAyoacbu0ImFnHTbWWo7X&#10;SgORvvmce73ZvBv7PPyUSefY4qPvyVdGQOmkewu3aCyfC9tB1MBFGMk7HSZat02laCg9lR14+D0u&#10;i8NJFxer3BYPwdUFgXfojYnsv5SLCPgG+cW56Cj2KJC+IfEYp5LBLe7WBqmzMkRrjGKra1iAPfpd&#10;BpkgprVsugZo15bYaqsEDZluJMAaDdJ9nPb4v+mQi8bSjdmK1AD3ayP1kL/XH6CYb4if568C+s+U&#10;OYpmyCFN640BwB353emOxBf2T9s4/x4Ky1z4eirm4HIYQRQ0yXi88ue08PidP4wIxsf6DxK+HQ8M&#10;zVE5i9JlnZ3fihoVwlSqwwspbcX9j0jOizaudfFq/2jQ94NHrG/ICXrKcrFXJZwdHvcGeRw+/GzP&#10;pzUPguycx+0oc46gl/X4fSmW8BkskA3SUkyZcmsrMFe52/RylZsq9ogYd86CdTBK/xI/n8cw+tyy&#10;qp851eJkerCExC3ltqcdKQeMC1EWSdIZFZboQ5sDX9SE+Xn+XJsHbFl8NrTVTBOurpFCIHXOEDRc&#10;3u9pHYj2F7cLBZaKypM/0FMwBXPhTds9OOo+Q4UZlkOcf0EgycZkbxZmng+0c2m5OxUdD/ZZX08p&#10;dhe8Kcdy+lLiioY+lXFrlQCDlu61HhY9XRB83WALebZD6/E8JFJjmShOqBaxpfu2SL4y8Cuo4ouV&#10;dFop78QtJOZnbNX4+Om7zOzDm9Zjy/DRGKE1wkpfb1Tytv7mrHVLqUtuuiHPr2/6xIakrv3ovK28&#10;+ATnB66QV8r0KEw42QPnikxLpQ/5GBU1TZYxmdwL2EbH2ymIivQF2MakrWTegz0c/tpInZGAXFG1&#10;gJCQjul/NDfSRAZqkUr3dSj1JKoUfxsjMu3mCkaUXXYpTPbVjie5l1J3zkQn5MQtfGhMnfA3Y+Ng&#10;CZ2I5lDvne3ey/QKvBTIu3xiH5vHyFE72OL15kydCf0YeQhZ7D2ye/BDgoEJdxhucnhYmKU9Hhy5&#10;LisfWfB6PdtJpPfTdN4BK4SFGS/Q+pDaPAZfvC5cBE7FZ3ZpspCanrV7NU+7HLJK7h9wJSdyOe9H&#10;tBaQbK3fjtcXiwpXBqqICSPHnUo2DOKhZgFSmeUmqrFqTvynvF07MGcxtyr2O9+uKQkFhN+ivkqG&#10;7MH4V6OJKcKiZXYt+pe3GL3PejixjGvpVC6/T69sAvfFtwvEgBQc7XqAj1TkXp1vz7LJUA4uj9+D&#10;G3YU2OjfCLw2sX9SYrkGS+pJNV4BYi0UFKbLpf2dI3BEjAL5x0r7fCOOMd07EGkBtPUoeh8dmL/9&#10;PPh4kCCZZw+IBDAvqoYOatTIe7y5lnj1bMz7iVt7OgwODCZbrd8ydiS2FcZLF23T8GAhpsVDU7UF&#10;SSHhGgVd7i3XH3THUhnLAVw5Nmn/e3LVU7cmO/tP1aI/DdBGunG951UKdZJxPuPiMMIwJXavSmUm&#10;Xg6LR/pf+EboU5opv1MOvJX7AhHgiqEF3YkWEBA8DB29fqAiNDAJuRoHlF1PvMTdtLsdWQHWpbFe&#10;In/FlwPQv4aJqHX+VMkd83tjVOKl1FOMR8gJx2xG4dSWHtxI2j6JlU4Beu/CWCtQhbKukooYxyZY&#10;pP0Pdd/5luT/vm9Z2TKbmuaotCxNLXPkgsoKy0GluRXTHEhqLlwobTPNRTlwkKnhXmikouYeCLj3&#10;yAFOHKAYiry/9+ev+B2/5zy4eR338brP67zOMVBoNXKhOUDW3SUs8gL5nPIt+fzthV0SifpFw8+i&#10;of7fOICc7v8nUBjKBRSN1+fOhLUdw5/xOoNUWH42lF/6/yh1dT2cH4YDdnlouuYuEVCIYzLPhFG3&#10;mm29Ldiu/wmAkZJ1OqhccScZJdUhUan7rqEtsOwB8r7f4Q+ufzi3pevuIQG+EdT4hGVeWjimF2WO&#10;A0Rkwa9J+62EUSHO1jS46qLQUfjKjk7/fpiGPL0oI2MhoOpBaTDq7+VnCIjc7bjWEie2oPrvaqhp&#10;uK9Jyq+INwb+k9dsrLWDVk2i5eo+BeeiOm/dDMWe2HDN3pFtkpNPyccod8buved3P6jEsIBrfSqf&#10;9CBo1hwboi1xEjllwtea1yNInmpcqH75ca9WLlzaBbP0RBNbLN/rl6+Dzof47k2ix4WbOLkP/gz0&#10;coc7yteFlLbI2tQYdoyoSdgXO89BZd16JpsXTuXWK766F4uVi7D2bHjPY/sWJngYRD03Ezi2U6YD&#10;krDyjpwMIAEhZGketZk/4EpeaCVDY4X4jODX+GyTR2Fk8mXw44nq8Un4jinomHAtNKG8rh0MCuow&#10;9jJmq29UucQPymUpWcvtpga6eBFAjbYR7f6QOBShXOcWgu5jDL4C2F9U5tj+c/TEdBINLpVncyvl&#10;cdUrqy+g/Zme++GDCrShwHWY6h1vk69/niwQujdUuA12Xh211n28SYYU2oTE4sX//h04d5ukhdov&#10;XW6erVFkESN9VkJjOPxslcrNSgBqIXdvOBDrErEu2b5e7noPKiPjD51GKwK6I63Ket19zxJ/9C6U&#10;xt2PcpPBEPkevcr+HoK3++VCr/2ejaZImmgTBMJUr9bZzuoYjoYqp0RKRs88J8SMvjogcGwOGyQI&#10;GVxRke+9WFtUrZuVRQ80kkwHJRWKhCWXcxAVpYhMRU3i7fUqz87U7OfLtb4soWRe4vOfbpPpHatZ&#10;wZRLmaK7MwbBZoMvP0ZDIHnTfIlrOoYEVhPoNa8GeGyPSl7VQ4AT0p1CjnxP6No17+efjzXQkN4Q&#10;r+mlSqJCGRO4kuvOrdETBLqwZofxoUpW/IiQe/XhPJJX3xw6g3nr4No7k/wKghF9PK1eqZBZt/0i&#10;ztDjVVR8spXBIWO2DCy/9dbaR+YdWamSZPTFChnq5LUxRJWkN7xruNpm4eSHjLBzJ3FkNk2BWdvb&#10;4ik1YTJICFQ9vPjPho1/xIbMOk98cS0eHbV3l/wT0iwjcmrnpDRzxRc6/Lg1IdRmB1p66fpRCFgN&#10;84j3NpytaK79YYziivaVtSUN/N1GHZzP8kgbq8F+tNyEvtgRxilvDtZsmCcDfxbiH4q3mrRe+vQi&#10;2pG4J/Nf1qfdz8z++6qPl3UtOaJ0JL6M3Xu4cHc1ldQL/HqqYEHaw4ucezl9xSLVeKkqTixLM0dP&#10;4cBwFlPpdLg8NHN5jIUTFiKNAB+Da2MwRFxQOhBEjTDwMEI/vS8zvra0xSA8/D4Nwlf37Ei16Dnw&#10;RoBKhtrd/YwN9oOs9tyF4IZL5QmdGlGtJb5/TV7uqJQfNVonx6pJTTqEiOAb4x/Y2nDLEnlJLH6t&#10;h+eqZ/a9CrWPe6p+bEHjqEcqfDq04yGKwUf5jXAe7Pghmch2wJGiVghm8bcgbNw3D+nBp2Uka4hU&#10;4C21M17VmhNdnGshhgZOJyr3puvwD+t9OZX9Nxwzzqsu5q6yOaNm1YMVD1E1+8NPvEx4Hx3ir0ZT&#10;Hwy5IHW89cqX7WEU8X96f+eYZ/VagpW18GwcXSTeD3fJfl67XWIwOQsQQowore7L6ivZzbMoQs6N&#10;/IOrvT2lEyNfyaT+acxouRF7X+ztfa6oh5+hiCZEwW68o2ncypjk/rp3+j+BSNWVRuY17TZMbLqM&#10;vPMwn/w8PQlwafhqFNOXUqzKj8CdejIVnGZ0Dg6ZARRAaym1mjCDF71oDPrCw2fXZ3w8p3m2/2nd&#10;bABvJrp6blzxaQnvd+X78VGyXERuk/49gX3bJg9aKls4Me5TraktcvG6OGFOuJ04tMcUxm3w6lBR&#10;CnPh0mxlksxVxxe3lbotApfmH8p53JUMFEz3B8iRsAnKu/utn4vSQCkfH3rxZsVmi+M80drZrITw&#10;nQj1GzI5Wk+cPM2uyK5cnUgu5YCJzriyUqotT4+zyGiEHMVTVqVf8n7ALiyNaGJe+ldXM88tUja/&#10;gFh3u688vrqQKyeS4Lb7tT/M1ebPgw1jPhGIhCBkiDwhArtmrG3VqaDgc9er4JBDEp9PNiGpq+Vg&#10;/5wWnYnMZ8P/2IdRQKAAjtrIhSNkYjdS9oSeG9cVO/wF8svUDjffTm/Uu5enJ3166QDuRjNQ/rVK&#10;RWtwbWjB+dbiYYAUvVpN5BTK8amGcQ27D/w3aBq+ouOPTFZPKot5CnylbrEBjlhE3U2WfcSOqFlV&#10;/tataMr3t6BDudYPZic2KngqPlzHuwQpLfywZrkMTfbSnN++6D5hWFlF/GynTJ8l3o/TP9gMla4h&#10;9PlJ1c1Mb0r9GV9b/Xeec7U+76IM1HgiiD4OWZpMGoQlgaw0CEPGrgu6Yo+3Py03vJf6NKn1kOM9&#10;2JTovAxzTXYiTKQs4JI1xfg+JAz7WMcRQ3isjY31vim4xJfwrKw9dcFHuxdqkr46aVmoaNZxnCRN&#10;cu5t9fYw0ZpoFfCVD7S+k1qb+6QLXj3Ykwvi4gFJgAH84y3f4JXhsyV02QBKwITTYJ26Lg+4Nps7&#10;zYvl9FNRCrJC3Nx3Q0ZWDKiUbxAP1COsW6POCsHF4/vBqpf7y49EZPSulitapM88md2n+qHwtIjk&#10;fDUyTHSdQQdAyFtRS+HfYbBS9lw6WInUmjGmkjZFwkJtELt3J/K67/B36H8hKLr3dpYPNBmVMjLp&#10;rrrkY5VfO8tmCbIGIbxhdqQ79kwzFbetFQSn9oSNrJw9vGrax5BHIFH+3lOirG1KmAdIVglnGLTD&#10;JlOJ1mnUb6GFw9ZB+R0RMn2hl5+qSHZ9i0+jGTUsw16s/8WdqEupWQZNUnIanIjtMzAAluBGVnmz&#10;mdxgss1ntApi5CVK6oqRD3Qsbkg6U0easiypVfF0rn0M+Zx2yM8x7GkNiUdkpVdeLmj3FV4caw6S&#10;PV4gp3DlmcmcmvTAjs5RrR/3NxY5lTqmct6xCMy8CJflm4gGG4wbWp3YehifjnsrGrxL24PTitOc&#10;MNwa2Hv4sIuGwD4kPKrY/2UlZh3HfyX2n4C1Crua7zTIN6lV2MWcbltbRXjKZmyJ6yC+BqAVza09&#10;cwuBe9Wei3/EGq+sqsM8qb16XE3JoDmgEzXii3HYBFGQr+sTaPK/wtzCXi7WJVTN2kMHyzndm5e8&#10;pWh5Yw2ZFtOQsat6xPpPUTfWaNe3agjMqeZPTm/OrDC4NMpN7pL1wNNpFoszfS7rpuVIU9Rclyln&#10;/H6AzmMGuGykbWYAMuFB96/J5JLkI2IfMlx+JVes3iieZwYYvtUq6O5rVTytbqqv/yhqA4a4Aa8I&#10;nBHHdLJ8d9OWC061BBZjRopXUevcbHoWr7Uf1YVtTTqu+DM16ihy/Z8wv1vKZ/WfVIgKvjnvlFjj&#10;YIBdXnertL4kKv3CHNPa0FiKRCmCr913vqlAlnwR3H5lcdZ/Uu/d6ML8VOaUqtxAS1o05vxHOhOc&#10;eCI4WGxQjtVZZgOr3/x0OcZvxpgc0gvSp43oQ2+eBwSVJto/4rkIK3YrtkJmrZUeXbw/1Vv05v3g&#10;e8/FGi67e7EoRe/KD+RvTQqJVex+X5Ovj86rTr43B6S1sKNH+LicJe0X1sxCXnoW0baJcEHPzd3E&#10;z5TZaZm5CHb6g9ixuexUAcpmFfNmVTDlkTnLqMxZxEfiN6Oymqb7aNSDWTNPRWzMhn528hgOU9ya&#10;SUn8jurn4ri4/PkAjUnsZEI01qRYaSNhEBv6eSXO7J0cCfIRsbmLC7fCtHzoN03VS6Vh+vUZax5O&#10;ZBwWUHwCqfV0E2IwZ3BFNKQpLk6/drk8ZwSvhsWEG24e8ZCmMT7ROXnjaOrxsBd21Krx/sX2vK5H&#10;zhF8ec860R3GschRY9Ah9vkQAATIQvOAhIsYiv3dgXKmIQV+ha1nunh5+GiEko7BjzoTpDUaMZMv&#10;+VgnJD2EWC3zVtc1pQusDsBI1HBBTSJDaO7maNEn1+iz5f8e6988ZWJCLp2uxHHfXWgaXP6V9KLt&#10;wSI6UVq/ptuTRPlPQCHezV9K1vSNh0tZAsjUYDwQ8mtUupK2VP1yeni14nq03mfX3IkJPqwdPsuE&#10;3UNfW6AtJJ5SOS8eY35uENXfuK9afytzfGwOif71u1oVtEfWF1WMS+lCNc8OeRQvg5sIht50ctbF&#10;kDd7DB1EHr0U4E4lvoBKr/wNcZaC9EDaT2TzrbmnKNgBHF2FHKH0hV6s5UyyOr32/hS5FuHL+bqx&#10;Sw0vV2cnlUJ/AI8K7KbPgBXU0h6gQSnD6ikKJZ6+7w631SHceyqokIqaH5TE61OFJKKf07O8NznP&#10;xMKDFKEk1lYyqn4Oet59TamCOVYKgftoycFlhmcGkruQAeUjUQ4+wR4qkpm+we/RaYi5OjLFx2DF&#10;I4WC9ftJRbjvOeHirnhiLKAoGOYY4ovdJ26RQD1ANL/+EjRIpYlh1UKGdDO5sXIs5rfmMvIZSrUM&#10;oF++W6AxUnMTz4R5+Li/OFT0rJ1QekwKBY1E3d5YebENpivHZY2HJdSQavuUD387sOLUcBtgR0Zv&#10;7Xq5uXRo4An1y55YRwpvYpAeRMqleyhbefKzXV+ejQg1Ny+eTJ14njsvWDywo/XzzdSHBCmGMKwd&#10;iCnJXcAlbDtnbWmP3dPrfPW2tFQGEXtaJsyvluqmymi9+mJvfWF1qrF82RNqcK0J73fXpgxZz11G&#10;G+7THJQL53216UzteaB3VmrBaJwm3qIZII7+62b0UpAdiv/BDwvzDCIdBHy4fzVR8WEnBiwdwf+r&#10;CbTO7bBNu8ARPZu9JMSIHQkSV0tRzCHtMJK9UIXeNx/FTrZbGyE4QVIJNQQR0UOPLksx58o2trUE&#10;lGkhDcobXldslQZSXX8BETlyld4wLE7mKLl7nopbXNxU7V/wnmEEgezSGTTz/p99qGp/dNYknNkw&#10;rHV9M2a5PQ3nGCIcWSG/uG/cR+1feEVa7UVo+JbqvC6b+3pL+ltMuko2NjD50uvq/Qt9EpviQxyg&#10;9kf4uhvB8WxTpf0ch+TqzPnlcU/O2ea0fLx/H5sRAY7btDMPEbn5h91GGH/45JrDSYWHo6O6tBHl&#10;Dt4vd6kVZLoDua+ZR+DeyEckhNM04ieELzY8i16Qc4n7Kcsk2aRVxX2NWhMasM8XybK1Lw1B4McX&#10;YgqH3Am0TPhiqCK8Ky8+OALRFz28+j+WZbh8sMZCU9B0JPmG9AmbUnRHGuIhi5hsQjxDbx7AaCdq&#10;XB8wSNDvff4kKbTw7/Pac0FFA8uFLjm2AmCxAZARr7m33EsbVMH4ojw9aUQqP3EuPGrb7iaGwrwS&#10;niXxT31HfUiiMyj0NqoHTKm7xUVTE3wX7KEVqfZW0siAtuxnIbFCwbPOzHtlbUbnipAynuRl0ubj&#10;U7Gz2qKnfiwOhsG7pzD6JdXV1XcWjK40fn3n6Pu9EUCYtmc/GK2SF3ZjdBJLok9BoSwoRpfJENZe&#10;0t8uWwAK0sts30JV9tg2kpnL6ien3+ycpS8X3Sr5YtrGf4FWxXUAmF9VOSUUsRj5XUMXeV5yJrSM&#10;U+YbdbCwONPCJeSafHz2VrY9koftBiv5uXnpxuVOLHSRFWzGvzpBnobJprtmc/ByZQOT8kX9OzKR&#10;khAwVluGnCL1ItTXpuZ3XXnZ4WtZ+3L8z5uFzH13YaLCD+n4BIBoO7JvQ1K4+UvgBDCsPOV+l7rh&#10;uMqDyseD5gNUMz1t9plJXZZeIdZUV50W8KN92TPxyflLzUQFlYNsQCnVnPgNRZBPRpX6+qnriAn1&#10;nezu9F9R7NWx7+S8/WC0G3MIUG2KOKgNra/rRzK2M/neiEcx7HMmYGy6U/9UaRepxvP5NzMRe9bd&#10;utMguRPbbI+8fkBUsZfJHeQeu1UgUrOFBmJNv3Ett40pk/RrTz554kMiI23w5vGHFOsajM0CmF/h&#10;5fICcXr2R4gzGGjswc1VBDuc7yPSJiGnSN8ZD+5XtlxXPFcQVyr1LPexCE1jPCb9evpkuZaElLTR&#10;TACV78mbZXEiMttzuN6Jln1H743aNJ+IEzcYC3594h+DVh6acTa7dEe6tywUe+B2G1gFuFMv+O/a&#10;UNKhfepKT2/NErcp1ZlNQQetUgIjpFoQelmcd+zA9ehV+V/9SLVXt1/V+dXNDTbUsWOAbsfifP8N&#10;VFDzI7/5OaH5p07IFh3QHgDEpaKX9Lg4fuD/Oh5PDtkTAMQO/U8g3hQY/ziUyE0H/cWCZ1xgeAWb&#10;HEbPyajz/fH5iEeB2/lG+GtteYvWDIO81bDHaOpFvtVCbQCvqiR+0i698bHYqXa9GsLTB2aX0zQn&#10;krsX/IcvRP6kZe/oZLdijtd6FfjVcVu9Lt2lbD9TXs3+ynJCbr7AEPaaBNE8ORMPjVpdPUANFy1s&#10;5CU0ZwfjN1IiyheO28PsTxLkegVlj9UHFA3n9q67ayZCgrKXeY5CpH1i34CTkeRl0D2e8chwveWt&#10;7ko3jyzM1uNApu3Akn/luocEfHllcKp9KhrSrgmMMJwvBfBSaMGoHNxbezTyX9K10nwJaSEiKvFF&#10;YDLrmDZebMROQ2JdeOQhlwgcCJPuBRyHcoF2eNqjBaL3Hi+XImGyjz3kmzDUvnJJwp7SeKW7Jl1Q&#10;s0L8uYjIWcGfq59RH0LoMMqRT/8JqGwi1rNshzsHfhnhe333bmISRok0xUF46XTMz8E7xbQ9T/Ek&#10;vmWYhVs3F8uaI/M9REeQX3Y+4a1uz05WtFn42lc2uDLFZ9LuDyM1Es+TWy/MrdoxcFQZNZuRJXvD&#10;Hkv3wRMJn0cf852f1y1RBp1DDHU1p59Z+C5WgRrPG16QsSwKM9JhFQNJ8uAOrN/Ifl7suM2nmnNo&#10;M7TfaHqdiU0up4OzD4W7Ug8AkikpEwL7gerY5OC2ElslSbeUYefbKWhG6hvo2GY4yfV+/Kup08Wc&#10;SXrMzJ3VJLavAhU14I/vD7YdFyhCVzBBHrxKVii9hpiwqr7gpfI2fFMizM3u49/DcbZ/mPzJPqfm&#10;U9FFW8MTSCAdDDV9IZbsOV3HamWhyRO2vD+sJnu3vsspt0M+G3v5AM12KkSJvp5v1HelIYbs2AL8&#10;7DpuTX/ZwKHJRFCBrdJfrMU3DVJknSRb8sZYjaGecFlFZ/yYkUT3pdjHqnvhJQvYXTShpAVlYMdm&#10;/CMSyloxmkfbGbwkdmAvKZJxdkXF/1ZRotXllUW580lpW4owei6F+ByBz41r1M6JDHvH0SkrHzGa&#10;U8I9zvL6J0TeJkFzKD5dlo+iOjjs/QJpRIE5Q64BYOIKjcT3O5a6g2yByaZTc8Ti20rFA1GVRbJX&#10;jv5aHZgesMZNpdTvEZsTeRn6LV1c3FEq+Otlws95zkBVqj2Efdzr2oJ1KlxFaqWfElTuI9w2Wkrx&#10;qrBun+p5F5m2GYR2zS5sTS97HJOoERSUyfXs0UFrcRGU58qXph3ETOQieKH3J2e2b3bQyiXeaMeK&#10;EDia7gdFJk6HU2FppQtsiFP2aMVm041E0m8zha8/R7s80tAvkADazF3wt+/+G4UEO9pkoan3Rtyk&#10;HX797nbQjk4L9dr5e3o79vq593qD9OTx0h8xH7xrvY6MpA8HCn7e57viYg3h0RnZ+XdyyXi4W6nV&#10;yYwxnoFQgOfktdnsoZOU3aLXIU4YU4UzLAc+HKADo/rq1MsN/BCIkEg9H/EEhIdj2/UTsQHZOi4z&#10;hJrYWE2YuzpASnwa2vN23t6Xbf4FCG19wpZbd0di+9vQvWJXrKfkhErPx6W/GbKnhG15VwTUhuZ1&#10;u9Srvth/kVlu7GRJ+hVjMCg9Z2sOuzNBctPeK/JyRQdietQySjdVT8UFEKvQGink9thiOozRmlqk&#10;Dr5+5FwksNhT1sy/oNBst7Mt3BtTQtMALrb6vXq4FF+OHjKR8Iqjbig8mb5QTJ/DMTdpPQm1wZr2&#10;djVlRLhmRHjuJVA7MCHohEKIeIv3huJiK8FPmJIVgTlA3a1ekDxFQomTHYydVER8c00YeMR72a8m&#10;A4XhFXuRJH/vG4lg3z/IVjdnsrJw7mbr7BbOw7IxY7GKa3eXl8Swc5p+WjF8EZnzxCQlijvIPwQi&#10;u4qjbL1LewMyOL6EkrWxleFwxmDisi7e9znDRs96csn4CvHjlddOp11zR/P+pfYiwe4IH3hLQqbD&#10;aO+in+AjFEoMRVTB+gHreprqBLcD4QGDbaeH/7x/oUz0U6hi5Z6LUQdakiemlyvnGq0O7Nq99OfS&#10;lRaT+aX540EN566u+E8WIcqIOrc8Zg9/7p/If/LIVU5Nq9zq93eh5g3llgGJzZs1l1ep9vakeymm&#10;Visu0K340Lbv/36nbiqJeD2yvE17NisdC19H0N7pZNaO+hhPdak3l4Yq6N1p+eZ9FTvdoS6XfLbP&#10;R7bCp7Pq3wvpmMrG/h3xz5LFjLe95Wdfeha9RN/0S/5p2JRdQ/lm0SPw2I/TqSveJO/jL9OmK1nL&#10;OffTjZzTGpDB1TdJmNZ54HC5RqhPfeGu76/wcku1f4EFk5UkpO7PWwajE1/AmAmH/uKNpRj1aycy&#10;oA8uCToj8Yd3hxuQieWBGeDTOJBJselQpgyHkFQHfD5GuQG50DmY6lLCgKgPZNN7M1fg01uNg4cA&#10;1zwO7r0EPQg+jFhecDr13ZDG6yFKG5SBXtQM4D2U6Mfb1nNlMVgRo5h019neu9q+ARObWNIQNf3L&#10;QGeeSJuB/xEE7IaUqfmmcuwjZf0SUIrnfsV0j1GpLL+/qTBERFbP8zYNeUZrcd2c1I+kZA/AJBfJ&#10;cTQzfnp2z5PKTi/gZf775lpQk8ttsbHG8p1jkhoqjPWFCi+l+cO/+M7EJ0XNr7qC77jbPej/Gfpm&#10;mUiUOOsortK/a5cuJOIaFfz6Pq8HCKFYQmfMSESn4dXico/t+/gZFDWMxPPObHRLnl/dhQ3NLdZg&#10;2nM233AKByrQXKsBwOXdJ1yI+bG28dwh6hazGqg7WIIx05XuzOwDMqHAjjTDUhl3uBddMPdUaL69&#10;sELLlaZX5a7Jqf8JFClus+OZMR5OiftKDhNmN8ZThuXV/uCUq2vEjHsudXXYcQVNtT1zj7p7yhHV&#10;Nm/z3f0pJtK9ca13K/X6Qj/W34IBQgYgnrF4DqcN9+bDuH0F25Cc+F0Xkfc+Aqb9Ya95VD8Q1bE9&#10;CTPL9SoPa5muB0EYeK7p7Lic/TjNP/+ITrJSzZEI6SdKDXjHqEPToLjk0Ox3l3HX25Xv9DosF1iG&#10;i+7I81/0+eHayEsyQJxM52pu/c7v4kuwiSPOl78FWyQqc38MuJnk2d7p5qSWDtD2sFpKs4Le8X0G&#10;ydqT335GTzfMmZXEPjwZ7G752jryjjGLApLZq3tpuowcihsQYb6Iejmyt8j4/5/qxlYgcgrG3nJj&#10;eFFXFS7hm2/0KtXc4FsUbfBePcq6QnS8+HSPNmtuVp3GoEYwVDqP2HmKsY99vmtnCTm7P/SCucVP&#10;feP81kydNyohQwtlURc2YLwZMd60PAasB77mL6IaVKYmMZB57Rdny4AkPdkjtx/fnaI/msSODbwo&#10;5Pud+QUSeaHCU/oSA9ZWI2KSxJW3d0m+BsXv/Log92zIDLmQnvlzubvwk8yDRsxqaNry2sDzqOg/&#10;TX6sAHr4bN03EoHhMrCKvzFvrarO7bVlb9ef+2A9mH3z/miS/PDfvqgJnZGwRm2VTPQHPVMoOAGg&#10;oRKk3TFU0YQcrGtiYbKYoWXTg4fwaoPvh9f1bn5pzk50O37JexKnmQi4qxgHT+rqkBRgCu7aqC0N&#10;rEa+UkXkmFrkwTPfhZzlf4uv1IQv8/y6BKKVKmO35fSwa7dBF64ycMXcUXKhnITdfO3DXAOGbuCJ&#10;nUfITooXIfPCzAHS6+GPXq6oO7Tlh+pemkth5v2JZrXphpt9sZBrClpXYoH6MYpLnvj1z++hJN0i&#10;4jB3SucUKyQ9EqDPje8O2XNjoGLWH1qF0p3WqnN340MJxjjDa+8Cf7nr7DsYqacTC8zO32hCWKZu&#10;Br7FmUeK+9LcH9n2yCdbYNqES3PfEctVYydXq93ehfaE7p1ovd3r0F1+8ENR8smc6Ov7rwRfAuR+&#10;uiAZ1d9r6Zwb0jXfuceWuWEsGzvRUDNSV31ZQYdQU2vJFi05tGy50ARv1XTrhwr+YuVPeVpwGLKe&#10;G0KPRKvDgvhnP1BzvXPZH37wp6+LPJN1YtMAWcNfp2GI6FcYVNmzUT/hbNXeTaCat0aDZsNS3+Ym&#10;y/72t0c26JvPQu7phS1vlGZ+dKq/7UFN3TW3dD3tKNgM/h+NJK/mcYQsAfmqO+kU5NeV8QvravLw&#10;z8aBzO/rlGNoF58ZHfHjsw1Op90E1rx0FrqCJh//ZnvFP8cY9TT9MCj44ViofTWfYJoNMersCrmZ&#10;Iq9loBsDh2fHo/zaVnTfp796qNs+m58yLk21bLCxtr2pmX9xN6Pu9rhi8vCOoLJ02aWBxd94aQn8&#10;JMgUQDUpLPmvuhjnH9yPmxcGCwDlfK+jYP/m6aefa/laU3qVw00uiQUrJuNUz8iYg2JSOBwsBY2z&#10;h/L6CJgOYjqsz37kYVSi8vFEosDyWG5yTWRW+0/JEHI+sY9DUj0cl0XomEAldoRZSRx7h3bdX3AG&#10;4WX2zn8+xqlSa2h+t5oMWE+3RjHDAN97dQMIcBlHXwLPKaEwuW4BGhNBfdgB/nDKJ8UHcWIcgm/4&#10;r5zhJQYT3f2Ypvj19upEr+L/ki7ryMV67q+G4SOYe/TAerVFsaQ1IZX2kX8MzT2LIed+Xdf3kXVe&#10;NFfx8BcZKFS+WFVu2Xjyi6lpT6Y6hhaZFHuMH4qPPH/+uPQzbnsRPFgsAdjunHifXJwrnPvxQ8IM&#10;xx1yW8T2409ByXsZlXrUzF87j240z38LGmX8J9BRrLlUl2gRUDe949KHtRTrOzg2oFR7DCT32eL6&#10;Rm2LM9PJ7zljP8kkkqgasesDPjmJQ63m27Y49pf/6zUhzSzkS1SZLRsHuzDsyeRSyOnsq9ELPsHd&#10;zKO3d2f3/SdQEGuFphpYhZk99L1aUlkL+gxRe9XXfO4Yr5pBePbWVPrCh2gHcxq4gBNvrfh/xH1n&#10;O5v/G7dWS/urWlV7zy5bzRilKK1VLa1ZYsUstQVttWipWWKnRowaQewg9opQe1MjMUMlRkOkd/7H&#10;cT+438H9Dq4n1/k9z89EJ7CLoa5tCARHjvDOkaxHFEP7yRsNlZEMLDbWbbU9GxYjMnV+x9vm7cEC&#10;9RflUMV38Q75/Ptw6MmBz2gDgVZ6aUbLawOa3lIVhUNjIgnz/RZP3fBS33DZP23HvOBPNYU4gacB&#10;GArUKEvVkEUwiXGJH0pfZz62TWZ9EKkMcY/QIhS12Gc+PBi5czQHOPUQNoHpesn43it58jeqSd14&#10;iTC6su3ra/ONlEsdQyB3hFPS8Ut8c8E5VfhPHEGlLdsS7kyRK9+5FmFCvAnu7CwyG40AJsFbfW3y&#10;yWOBxl4W5T1ySSs4nPGalA15JYWfesnnpE9H3gPjw8tIJo+zjcYC7g9WwuGxok1ST75LkNSNQ6Ge&#10;5xL8ExPBKkw3EwK8yyU89OgqwAvkDvL82LH0sDJVDCMt6uU6zL4m5BzJBhYJnmrWFKTZUqx6x+3j&#10;ihL6tF2TAnyhuLGHvF93AX7cBqX40VL8NLWJbKF8B0mocUCvW7kCRnDtmqBf/LnXzMO8kZMXSGnz&#10;9bi8HjO+g+ItpOEVe2b+Z2H21A8dnFDgUsDLD3O/OCk+Y5SUmXNI+nq5Xbh52n1V0vvVhkhMDN5V&#10;E1RYrAS2I5B8wccUpqzT4WWfsf1iRFuWsdKYPJNpvVtfHq2qj+uxMFe8GB9y+9fOuZ6K0ztL9RNd&#10;ajAGRXuTsabw9ZL6oUvW8xepPT5Dudt5bXNUo3GKDdgXOzjhMjkUaRQDC7lhiiJW1QcVUYx6/Q5t&#10;FwZlb7y0fxGw0L+gkDcdWMwvwMEcH7uFdXvnnPAbjTuSlqG8ClElDnQeVHrXmQC2G4WkjbrS0rdz&#10;y7QCRX2oO5HDSTpXVKroJ4YPR9RNbAgffmd6/bJj7PLO4GnxMoj8ZeZ/4EUrqpDyJiRyaroOY+zM&#10;EXgH1RoFnVtfnC68s+fzV6jbAEroYsnQ7PXWdPrjtr5KXMlyJk1hFX9J1fkMa6ouGJyxe6jqGUKP&#10;9HytnrRrkLbM8BU2crG0UzPNSyfSrmv9Oa6HKjwl1JWdXDyhqbDv0zq2Ubrv0zVeeulVF20bD/Yg&#10;xxW0unYG7OEJM0EAqyYNgUI0pxqZ1eSvSMKV9GVvcpmuw0/rCo4TJSNzFpi6ljHpA+ykUDz2LQPt&#10;ymAff383l0SveGtzuyTRGM6RHGlk7W6O8f0pOWgN+zzUf49aXn2TEYid0bfWUHkBzo0o0r+Wz3KP&#10;4ERNquogekcXWqf7/AqSe8ACSjZcRjDTjVw6VxkObH6fyQzp8H8rFyjF+8NVjib1aEYCxgmoL7be&#10;bje2dbGlO+aTqix81BXwGbUUwCYhqyAD+PtFfSQCUa3QQqa7lRHTOa8LSTlOlNuhWNQ3HR+hYwz2&#10;A673it+Ca1UF3VapzUGsVImzUIIgYfa1yxiQQuYzgJlgWPcWSjnCxi00IYofWvqswSZYeXLpg6P+&#10;HG9LqqFzW2Y2ITPhiUk8i82KaaKz2+8HTwTeg8tI42ccKXuFhJcVTGU7iG7R5cInwQW+Aq1q+8ZO&#10;gdXp7dpOGRNDYY9Ku7+K6sVtm5AIDsfWo0hT9pozxVQZBO2dtyvB4OKQK7AA3MXpB8NSrm/Fnata&#10;2vstNffmkmLWlci/lSj/rwtTmGdN5JZkFnzKCKL2XxDXKx/ZyPvc4Jm3kSMOpCxb1RNJDbNS+9R3&#10;D/KyCs4cS9L0PYcnXH4rWTR9Y/cibZNsf3i0fM2WlhvE8SDTQfUcrFxaglMG7nn3kB8mqpx0zHtT&#10;ei69e9hyIeob64LmRDcRqfcHMYbfYQoMw9103DFiwX7FSamG7dQyG/aes7BrOh0vdN8dfP8bEsfp&#10;vUUMex2v3937nHj1OgmLG71DCSHlgxeutmZJZNW9srtR6pxQs8RiKvLpebwHcdimerQqiQ1oz+E7&#10;x71krPVYOGhfOqeSjJFKLvxHE1P3jZ9oODX/e0jMMErMZC6Aj85flXF0ens0JkFeuP3H8TzDu+7E&#10;bjTYDryi88hhw0RSPDeAVF684/K7YBDQ+vpHs8v2bcbuCNLwuc5cOCzL39hwv3b9JLr6DTs/qjgE&#10;PRRhnTKPfjkRgLnxLMX0sJvprtcF3Z516GWmBL9cxF47gj9n9OPjiaqxMP1+KR543Ja0BsWOokcy&#10;164nUlqUQacP+Fd2iAIv0T6PeibPNxO3jvkqEyLYZIzhuRBf9WC5VQXw7NWpEvL6Zl5x9cQBeEEw&#10;XcIAP7kod6XkvBITeu5yIB4x3nH9z2ZT5enN2klt/p9fQvtxeW1Y6QfbgS2w9HqnloCsn9pDuwMJ&#10;eWo5yGo/LFp1gCH8QHdWvTnWEHbtYJm8Sx4nownPQz5X+m9Pu7Y33tTM/5P/R9o4Sr1Ep0iDOf5B&#10;wp8z+rM7v7ZjYqRubCJnW6NIc1gqzmfVi11RBVjd0+UeZKuZ2KnNv83mjTcBr1/AToAawWfPYprH&#10;3dtKOu/LxgeFSl/cpEpDltMeWGThN6Z7kreecv4cKnnjkSdbSjWgL9c6Jd9t4TrZpzFIjm1MCxml&#10;+A0toDUzTvJcCXtPf97gTP2FePvfM/gJRWQsOtS+un3U/UhZWYLr6VRYa1Cdil67NmfQN6YXYecZ&#10;ErhRXHmE+867kAW7iaKs/TPc0gPHj45dy0tPcN/43BiXQHnrc+rZ2cqF8dFUykAi1UhE4y7P1vnl&#10;zgATNBLpM2w/xOnFkKLLghov0X2+2/Ff31K291zUPOqPZt6jXicw34zbiehmc/J1DvKGQDqgm7Qr&#10;lUwNWtTKEv/gTmMtTK2V7DtvtAp2lS06cRXPshNgK23WGA2kU9czYbQmJTvJqMGlK34N+tzETmYZ&#10;fBMOM7Cp9VQqyMucW9sLBn4bsleaVIgYcujX7h94QEClgPM3oPYYi4a1Pq61MJDTl1Pez9d2VxRa&#10;chmhdwuAhLdIV/2ScTxwjRUlrgjF7oLI5RuSulV7UlywYDO0HILVSO/iHY907ZlygrzySgA9cHbe&#10;6G6XUU92+yP5OnIb4SKLZ5shfXDgbERMSIe/fjlKRqTo858+mvOPu3UZyp7JAh9FBqnRwMW/Hoa0&#10;IrE8XNIArO+TGLz1YmrTsdoLlhmlV8g7Wpf1Z/9uerg/GnC8k3BaEhGy0wLZHP0uqSkN6IVZzbqf&#10;8XWAXAy0mPvoOq89rFRz6deZ+zWZizGPEnAdJvaLM0S3xBJQSt8XKFb6Qa5esB3IjCVLz1fBexs0&#10;dJj2UL2oOcBlYT0tMu2equSDkXtyIu6WPkOaUrrcOqEVf8r97ioURZd8M7Yt28vVkHz/5S/9a/4h&#10;Tj/fnE8kNkBkpoY2gWjrFjhj2svXMu4mbGblXzBRNvwokeERC01YVG4FHhwcO9hDfw07NB4mPXAw&#10;zKRkJaBI8usVq26TOPJ3jvcLdUVeMp7rD2xXbecb1/xdf60/5qP453D7+hg3zRRqq+PpfFs/5Ph+&#10;4LhTggTLTrTFCwsBhOEvXLb+XKY8Ohlc0hBeN1g1BGQyaaqhKsoHUYpLW9Q3GrLsO6nRGDiMvoXM&#10;Ez1mFYLbtrhMnjPLuQupOMvQwjxt4jWGsJPAw1qXDJH84BSKMWRcqrUNF7fuIZ57Ldil0W/cBj3L&#10;QtzNbl8cpbYUdLxFYyY81NQUHB+73gXbhf+0cm+JP7m+A51Q3BIUp+IXxs/Nmzh/4z9EGa2tqyW8&#10;n+jbqt4cLeOs7fhAXjvTNCMnROkS6sY6/U4tsbrDYopBKWmAVz7PDqmz80qlBUIlzxTY9YRmIFtA&#10;aZGefLPGYeJwLffjgz1Fp8gkAeI3e4h9dtZLSrlvmQlHppFjc8MDj+t8N8H3Z6SpG46RweHNU2KE&#10;50n3PO0cV6tyf1zEmct8czt1SXvdFjN4GvqdOwFa2lNjVfGPholD+Nujev3210Wj6o9L+/K6Zw/c&#10;fT3ye+WEw6pmNb9rPiBPVRpo4uhyvaiDJH09d7gF7FJgtKPFR5xSaCZqX2apadQ+YVmdGnbqu9IU&#10;lim/Y2F1xY8EfUpozXKJv+rqH++ns8hinGkRgZnaYL+SiDlKGDopZL8TH/K2g5FACyUCh+zejLlM&#10;Okw+rrYul238Tjak/7j5EKJT1hf+Num0TfAEokXPBky46Fy3itxkhDwsS2dXTB2omm7tZf5RdXSI&#10;afhoo4y9rAGv6Z+kYsFMbI6PfTu3ocmRWctBBt7+GZ6Fk5JwR9e6ZJpvhUm3kJeMEoF5snh7x4yN&#10;NS5RpQ2C5hAVGYrVYvLTxTGRqCSRZsitYQFCVUn88sqQxY4yyCq9Egicz5w+vw+LF2SovXUQsjyB&#10;394S6/BdaUt3Q2Utg8nrROPvNVuyFxaYeJO7qbH63mVCVR2BmBh3Tg/9mzNMfv7t46OyXEI3+7Ve&#10;HZCxHHmbvwp8JELidW9umBdaiyGICTrot8PXf3CNuoXn9vPm2EnMLsBPUGYZ19AcjGQ8JKQcHeEx&#10;DSgssJ+3mV+Yf/aHeXrchzXpfrXahDotQLb7eqxgszoE761OzSyLOLlEGnPF+dz1UOT2gZD7pIuC&#10;HVNo/0uMI6WY0tsz4M45dBjyxJKDqqu8uA/cCaOizu9T27KkC8jZOJPBXHmDxOHIrJmWdHjZsytB&#10;Vq5TQ5yLAVY09+5nXdgjlgpV7B7Ii7TK4L1npjx8OTmT1PYgyTpYE6GIN7tnp3koKWk4oBEryX1J&#10;ZeIDYLhtFPYLj88tQeSmpV7lM+oeMsnYkd3sCPyQeu3XQ3Xa4VNmeCq4P8AZ12a36pjApkNfzpp1&#10;O1lXY/bg2XZb6WgMoe+V0/XYFgEYHIFUtVqM6evvtqmwXmodpdJ5qYVajaH8hVdMu0sNbs+U73Ck&#10;333B714v4SKhzNgx/dSUYWRBAzkbgQH9DWIRoDnFC/cbERI+tuh+D0zqdPYcqGAJ8Vs3iQ3DCY4E&#10;EMp/zm27zoWCL/eCo9ZRJLQ9+oa9BOXJII6PUaw+4R+NaWMe7g5FNDDoXOvg1AWCQNqLFyr8MVaQ&#10;zaInjfLgNQrk37PQWAZZ7tCTz2mgZxxQyc88XN6P/tFEYUgxt3BcEi8uGHi80q9NMKu20/yPrv0v&#10;ckSdlBPZR8227cqmHq+rmhQDTYl/NAuK0lNf28t7yonlVDMpDLUpAOigPz+ZvLjsrBz1JH9yZlt9&#10;tGN0EK7UmAYug7nzmycEEq9wmIgmCwmJxd56KRq8WRqo5Aqc2n6MNdseHNmjLCd8tAzC+hQfR5IG&#10;TRRJLTyTBHxS48cnn7wc7kcWFX0vUVA3Jg2ebNaEumm/bjVrNAy/pU8dPZyusXQspwvsM/kz1Mdn&#10;FoDBkXBj5BWX2/gNuZoQEl+UZOBI0NM5qhB1KkkHiSm3/DmYYvbnOoSl4NKZ160NaVX7Off0FUJN&#10;/Y3yMJ4u3NNZrGMFwV9vxd1S2P/VmtvjpyO5fcjazbkm47cMG6p+TgJZBu8iYXp51tNQizGFXXiF&#10;vjdv0c8Xk9GUN8aeRxe51xMfa6l3aPiUYsrwat97asawgX/aaEcbuZdhkeUhtTWU9Hn5wD4z95/K&#10;h7H1QQr4DPWauawc3y/CWnb9bXP/aDo22aGKCHFJm090sr5yK/GnYllVkA31JxzjVaLcFcbKT1nE&#10;PvCdYFjG3GFDctJVgX0aI0lNIzxBNGhw67Jt88e7C0YoyE4tW9gsV/p0SMZR0rdmSzr+3gylFNGw&#10;7mGTeck7AFnZBdcJK/3vluaNciFEM3sJqlpvSNo0gqLvYKqdO5RstJ3Ln11TWM7Pzyyqr8qbt2KE&#10;T+qMlokXkVYDYzfVDmS3Tn0XSM55xCdlet/F99MopyX2nvMg1O8QlSRnVk3MRUJjfRts2hDwyhdK&#10;NHDNCo9JPi6/CjVvDjtvei/OxVnxOeYlTC+QWwAIjPVhjsSAUWYL4YXlkCuHwzfKa0ckobrE258i&#10;bO3FKlvfp0UHb2gUEBZyPcyN69DH7aNaXdEy4CadsUAJMhMBB/kGMU/h01qJlCjf/keT1G6XNc6n&#10;9Co9/JGD1mLuUG2bxxDyeWaP054Ib17Gn0Qhk3wXTOybP3IvWl4vbfmGcOgQbes0bKe8paULGtm0&#10;Tm9uvUcZ3ZOvGj9hV9aZ9vHOXxXai8iSPxSRHdm65Cm1TqAfXCPZGyO+FN57ic0kQX+krueclK71&#10;i3BeS5S5t/wz1BPIzPuCgDcnXB4dwkdWkXCHknUDKjw8bk5/XeBaHXwII/Vng/l8ucaIOsJqIoOo&#10;SRPiQCpC15oap7iNjpTpZIQe633vZHPHXD5WM70gNU2AhITeQW9shi5ZgIZwJj2QgUOq4Ft73W4C&#10;T/5SSCuVK5re+OcKrzQbt8In/w3wO6/8vXjVMl7fpNwbP1Fx3pCGP9uNg13qe/0GM/6aIh5Kyx4I&#10;ArZgwV0M+LXrsPni1UzQY6B2RPwYlZthBId4Pgvv7Jo+NyiBTsio935Xymg9wO2qu+q01o0zQn7q&#10;Cb3O/8K6pqxv8okmkEsPQrmax4li1/lNnFOzYFVzRn1tqCd9Af4IMYt8UAWuL2rbc6t+tTxfW4n+&#10;cf5ScCYZfazRj2aLDFJx0sQUV+QW3ruYPbxJuKAeYK2rMJL9k6mjFUWQH6jb1FQoqhxpGeG6cn8v&#10;hzX+r5zO5301DgWZD4BkavETkmRu86sOQzdy/kgWVvGzGpbjzr2KVWPmqGRKCGx2+P34rc7XFde9&#10;SDcFRK8e89xREGSV0J8LbgsvHHVRwIQLO30cOZFJuQ5C3PlR6Te7E86rDZBoJo6Czi35gas5vrF0&#10;fxtWBv/QNUukubwvSfOp+kFcNOfxKHW3uL02+aBC/iu6JB0ucT2Z3c76dekYmo8h+UNVzopnhBXF&#10;j5pBHmdUqyr14yGGToLVXdE9HyYLraNlea4/qkKhEsHvj+QpRCIrYlFAfSoQinV2tBMkUvuBhiOJ&#10;31uYcoTTKsEfbk4nyooNH95blDlAv/FYzVVyCONQV5S6diulNcdG4I9291f9uE8CweDDgt2VVNWH&#10;J4U4qs2OlXDjLv2d9HtIev6laHf5MJaK3tQeOmBYCbDkpFG/UkGMBpxXTwon2ZIkN6GVFB9Sayew&#10;wMaqcdL/i3h5V9uVtMoQqtErm88YMCf7N8SXwDuA9LeFz3NVO7XaPOfX3TClPI6w3aKAEBpWRAQG&#10;5iEr/+jmyoEYQ8Ska1rwpYmGt7nwOcQ4UKWma4DCfPdI2iHM5wEsNDaZmyLSOH+CV6P4ThCIu2PW&#10;W7/6vOt65NiYBtly507VZgAIczwjqmc1gcsHZ/9cwkiot5djpP0NlFCODoVtT9R5oJtZfYyqPD8U&#10;yd1C/ufPtRToU9uyPxbDFd8/v/1QYwI4kcc59hdhnatDcH2ZNXNUXB/kWm796EUSgjkkwHAGz+38&#10;68TcGgZlNJNlJA5Ga7qv065xvSW/9Icrb3Ebw3ipy2Ho/DKoMb7aCFgKZtURXEiVzc/H5+rFAY7W&#10;mpTb9r013Q+xHGsX8PwqMpKUWNT1+miX7/nwYZrVXV1taqnyimdAVtkmhVHgnXKYeQI9iPbQANC2&#10;ufu01Ic8VUHyPpt4NGHAYSkspeC0a8WYR+qlwgIqiDfCckmLft7T59bdnzLMNE4zQJpZWRCcPeT4&#10;JpCw33W9oqjtH41Wc7rJst6gFbsVPvMidZY1nZErxShgqdzkFjyGJTOOlbxBnMkEb/7YjrAgrybM&#10;360oNnh5+ycE9opvdA+fIWEE1ZUDfhoIalG3BOawlmIfdA9FZvyjyfePy71/dDMdceuJlFdBk2Cn&#10;2239LoPdCdnwfNap7YjCBAtFxn80teeXQwsE5dCLH4j6m9Bc6SQ7NAjolPyDpqc7poT8te3+atZI&#10;/17BVWPsQVhmmGKYPEesk/NMUEZ25TurWI/R0meDd8XFzDrgiYYu+3xfovf6RH7zrTjoC4A6vqDf&#10;J8b1gTdJuoWkr1ipFFL+9Jdjl8wNiXHdpUS7OnpVPklQ7/oxfzJ4lHKt5aZGOoCzdpGEr4sZzKCq&#10;b1DUhH8Oqps8XQ2qwCKse/1TpkghN9jWbXmurn9vxDbowNmXUDLi3z7lMt4dExKyMBwpVwcXifAP&#10;KfZAoaOkIGrGLP5lTDCeq+d6Bd+Hu0vS48Y6e3E6I4FQnx2qMJFXZ830rFVRw0bVPrnuHBm3y0Yz&#10;/OSvSFN4m4Yd1UeCTxk7V7np8giAQvIdI56dR77w5QU///aPhjm5+rh8VGz35Prtz3NfMfiPFfII&#10;X477ElrLa81jgf01nHVnkewqD14SQhl7T1DWJYnX5KHt+scwO4tJQYL6Sb4DKSOxYn5Rb4wN4W1W&#10;EbNHKPFtIPWdq/NkRqvcqt/bO7ZtLpvMHhBV36g2ukXkeFlTT2RKUyhXe+p1CSOKTL6Ux+YzZ7mz&#10;EjGn77klF+Ei/C6pxv/VU/u7WuvRBMDn/SRrEL8xoRdBMnmFyjob/yM2Bdu7Hfy4vizBrr6k3fPo&#10;7LD4G40okbWzAiPFBUzi24GmsbNbBZE3VlILxnCv8dmm1W8HWi2TTZ/QzuI0vEwSd366Tbthi4+y&#10;JTAXPlNtZg1Tgx8Q1ww722OHPwp8WyF+tz+bWUm3JzL6UiHYHV+Lw/9PTtb/66BFcUZuUvcCAoRi&#10;HrkQykRSlbXcOwC/pJLQSijiSXMvdBOeur8SkGhS71hYebX7VvIA0w2A7DFT2LEAQTtSlBRl3DaF&#10;uu/1u7EJCUmv5DafBIEOQztOVDoC8zwLwqwnvxUid1HSoIYGbre6cclVROPbnn7vy6WSU5/lKMPo&#10;72Mr2YWTPb4+SII+0TGcCW3nOukJfdXYVI5QK6e7Y1BGl3kEBwYmxYuMJoXvIsKb+hlkPlxhpinB&#10;tHu2NRKn4YVueS9aQfi17wbhCuLxLKG0e0EYibp5FDMyqnO+YEsgbGYP72+CPpDp3Dx+VNwhHBaW&#10;KfTXNGZrpG3EI4z17ReOZWLoPxqX6Kx4N9k5XJwpSNqziOnGAIYnIb5okoU4WlA9Ihur8Wjh6Wtm&#10;Gi/JfeXo6Lx8GFcDTdAQ0eO3CuGd/xk54NzszCdDoVLa8mPX2hO+DUE9UZrDJFziS3ivrP5BQBsM&#10;3qVZv3+ZcsMpdffU7LGjRbrxM4439xs8ajffL6oaT0x3aHdvfInclBKcCLDOXhHsmoGkYwvcNv8C&#10;2WaZTdrf5RbmyfFovJznq3xeUjtPza4ZAiCxK9Id4ClnWeJdBrH3esHv+P7L++16tTIe7qLqPUGf&#10;3fk/b6MKtDIiUG5bidsZtdWY6ZCyDYlP0vo9mb/7qB6Us+npdmgI60bC1X94ni9fopZOJ6Jh7TUE&#10;i0LfsrnuUFblwudbQ0bu8aGuJnsodwblvzRSFhq/7sbkoVTJEziQpNcxqCTlqZ0cjyLlWL9eUYV6&#10;qd/N4CkkvMuHiyW5N9oBicsfSj3mJSCFXye0G1nt9QEfXhc6IP8LAD4rlKg3T4ZbDhZrjKUEGxVR&#10;URzNjNDoNixJ6shNpHHigQlXlUvpOsUwoaRb3n95aoTWWzo1JczmSQCVOsNGhNTu748v6I1jbeUM&#10;rTSvFKAltBzdTW9ltf86mQ+/0m6cbTmfttz50FZTlygqiQOy2CtvN3odx4XEcZdqOsceHOQ5zAsO&#10;RQhRJJdnzAB+Ez39mbHP6qmirFx3I0YT9IUIWrtPmc1EbaHUp+LJ0m1opXwVtXRZJPayqgZonhnT&#10;WxNinI17VRfBb0WUhJfAVdjxVwq+/KcxJSFTl5snhz2KxvC/7s+tNQISzIfvR4KwPuhZxoYq1KtP&#10;n3kvec29JKuON48779GyBPK2Npfc7Ay/gRUYkJYmjWrloYeTnxbYhgSKZ79UXKs9w9WZLgFUXVLN&#10;58YThXmVzx+l01XAVlKzeNlDMSPZMEzpHMn4GsxASqpo45QxooO2gVSWFyWhfXBkN4YVrmijMrwE&#10;tEE9wb8FmuGpgSxb0CJ0iCaXag4JQuvkx30DqfE3n2CWXZJQUJiuyuPLT9eXdIiqK0Pz36LrPJdt&#10;5SeYR0VpUp/fC6Fd5M9E7KE8ZLY+v0X/Hpvj++F6X9qC/KM1irgwTLTaHRt0wJZ6FQW2QByq/0a8&#10;7gl7h29MvCwoeqyKMVjFfSA3jAlNwuvxtMP3aWet6mrmBv9QTsTU5KllPqB8PGcur5igZ29CjBIO&#10;eMck1CDgxoX9cOjVUUgrPMSLCotLia68bE5R/blUveWm9ssVcpIQw/6s2EaavoyevfxTUEwcKXGI&#10;uxetLxlvvrjdIHtm14Kie0D/krbKdXMKGK3BvXUm4BmoogqUtYm6R2jccA+pvVQKmm/rbem8lglr&#10;z5g0aQOuhHIzLKIRNa4T/Q5N/lYA2U9Xv22LE3wywP2kgKrFXQ2dusIh7uWdp324n3rDYyWGwbxw&#10;xDkPu/yA5/a5lbh21Ji/AMAAV/m8Hz2P0CmxreiNzvflE3T1rsnae+p/9g5YNa3DGxjyKkwd0J8R&#10;WrIJxVJg2G83KBaoTAUjTePmhoD6r/OqZLeInq90K1wPR5w2PmHavJlcjXnfzILTftqHRA3zpyeC&#10;PBiUVLvKPGYMbzjbz10JnmHCvgn60fc8T71SR7dhGtBdNUsNaVq74y3RYJGwvN17SUvF73Q7kSbO&#10;/gOAmjpjT4y30yUgYaNQwFT5PFUdO4HH1IJOv6qLyO1NWqDr3kJYZOlXjEc4sZyx1Mgj36fD0FSq&#10;X8h2fK/Sf9deFh0EqLG2KUj6Q4sqsW06d1Va4Do2Haxr77mW9JqS+jPCiGLtnpWOzLeZBzVu7c3E&#10;m38s8x5oJ+UEkPSkbXORuSPZAMc79b44qFjIinkdUbCucXLVlMuHOy/Ld/FFkMiKst3y1I5Mn4rg&#10;E9aHgzsOPxJshC2USIg4kxG4EKnhzOSuYqVzSFn3a/FGxyvgW3uHp2yYTYdAcQMg9xeWQMLZyIgg&#10;3gTSekGdeF7YSBVzQgwB+2aqfgGd3thkIMzExiJUyGoSHQp17MBdudX09hD43YgW2deaVrYlQIzP&#10;A7UR2IiLRsDykukcvbRVeW+gvefCLtKQ2+0ti1OQWqtMjkjPYaRMhIMHNxQXnV+Evo2DgiqsPiEY&#10;ellESub/0D9cyvyqXqgKz7YwnoGMG4RwZLXmUv8+BasdxZbH7NDnhMOzbhP5q+lYy6pNvD86zGcO&#10;PtidANCkf539SrUtkfJ22ufe6OZV4kx25fiC4VlcovFqBF2aO8/nQOxqTjySNxhopgqwV+IwgfQP&#10;ODJJfP8/lJ1nUJNf1O1RUPSPEBEEpAQpAipNek1QupSAKL0IoVfphBJUFFRK6B2CAgLSpAtIUToh&#10;dELvJNSAJhAIBLx579f75b3fz5yZZ87MefbZa63fhruTY3VBLtOyKAZnuaZpz1Me7PjNi0RVEwry&#10;xt55HCkY8m2gB8RJXxZo05QhRNt15xGPIWn4YZiu6n3h1jQMrPD1Teuo76f+E21f9ryuWgPZRLo5&#10;q7wsrWHvwh9LyHSZUzqJ7YXfLGZt51tm55Ratv2el2t1evaRyyZUgg323q2mrt9W39i0xy9qjzta&#10;Ev9zJSn1nJOS3ODMFUXfbC733smC3ys7fzOvVLE0iGIVxQwDXN1rN7iSzwovwlM75ZEmJX0Okdel&#10;0bI1kqkxgS0nxBMw3Ciay1nuvrVXfTXKiOJCbWlf+UeDiaXs/6PJPKK+vKo/dTimBYslKX9nXlq0&#10;VT5aAHQwSqeWUTJgKZYIFFUKTV0Kas188ms/UEEbc+VZ9U1aAUWjhp5mwGNKDmWZQP1ryCG+zZC/&#10;zEKJbIUP7/28otgjLHRiXrPVPjsVBi5OsA53adto+0yCCDU98/uocfkKLfqQ8XjzxUF6pdg9Ss+o&#10;aMMjN71YK6w384Pxgpv1Zfg88Sb1OO1Q99Gwe6JCA7HY1mq0l9WIUvFm3pGN0rJOU0uqrpMKMyH+&#10;tuECeFCmr+b7y7id53CJkiC5ou2wC4BpzvDpZkohBKzJ015+Beq2ptNsrYQkhHHvyC7WxOgJ0ADE&#10;E+bN5mxFT44d56opWNnqLGisAaH9nU+DEKQih+Hkl5PTXtSJy8OcOW6Yswh7Gl5/fOC7PdyJgqWM&#10;UobHq1RyPDbcvkgzsejdMvrC01g6vzWEhzcB9eluwvwCOCPYjB8CpIkS2GkcfaLXIZcBHHNsOA71&#10;Iw3vOb9dRJi+CvUblq6r51D6tR3xqqcb9h3tM7ipl75ODW3J6vVbYVrq6+1qmS4qtSHpLkHVjm4l&#10;iG0AGDg1oPgitWMgI9+TWFTbVUB2J5r9gIVo+zzooOmDWuKfuuRAagNONgN4PuN13fpuT0yp9FH7&#10;vjW4SMHQdmdi/pt7CUhBBolTWbsUyW+9ylG2zWOuDSd/TvnlCAEn5wWUborubKhcHtmXnBZIDhGP&#10;lAxPnFai+/CPxrg57XH2Ep/dks5VitowEljIZKwBej/T1lyUpmV0Lwqm3X+hRukcvVfzVrhlcs+Z&#10;aVoQvv/AqzO8LGM7gFOXZw3k83nrjEV9jta1b81CBgPSJPzU4838We4rnkVLpzSXrF12YUZWnFzZ&#10;OxcU8P1A/tEyjJoIsvV9S2PMbcXTFCpX1W46FlBKIUO3UPYcjCydkbAmDYEueSVVZyTg7lGL6AmU&#10;oZga6lFkt9/geSAhMy+YXUQMDyLtmt6ljjYBXEoN6vBaWS1gQJOO3aGvZ7dbMijYkVTqehkDCe1G&#10;vVg7aev/+hNiJhqddo9dkBdQoHovffOGsvDcasnkJa5wciXcdZnsP3y/wF1+3YiwUp9s1v4ecA3L&#10;X6BrmDoU8TzaTifYcuSEb1j6soq+FWF/eagjay4CVy5XWqAdYjnZ/KX2/p9t9YMY9T0E4uGPdh88&#10;ookzLoXVaaT5NSxPZbUAlm8nA4Ov3UsHHwjUbYtdYQwz89wP+EfzR1Txe24TPUudasfkdm2vlFTh&#10;RgIRjAxfLCdHCGMcjelSrrI9nXRYAhgcD3PVK7Px5Ijtem/W4iU8pd0LrkpLpPASwFkNxed8OB56&#10;VDTMq5Oh7P4DTLIpkukFI1xl/Z2Socr4+5wO//uEUziUvI+ltHpwNXYE8w9lAMuK4uenVK9Csyf0&#10;rx0tu7DUKvuYFP1AxfqPgiEdYh2bnOFTTG9u8OacHlzvBBaZ6nO98Y41zjMEzmW+ZlZuawd71n0g&#10;ZohvFm/ZERPg5uNfIicizTHq4P1nwXdFTqVys7exKgsCeDnP2tPYUCpzwi7lkCcifNHH7Vrjmwhd&#10;+2bjbuYOk0kqbZWj86O/ygfqAEiyP7TWgj2zA6wSjz1Kq9xHD3ZfvzwG4Hh78dvEE6MnozQ9gsyC&#10;iYGhO1K3vN7pUc/WYIOKHHW2MRx3Mz2M1vOSwknV9m+M3vJLmkucQMXu+59Ja0i6AO9Jhp2DwHLm&#10;PaBqn+0lCLMYq8Ff9X6vJ8q4Pl4vdTPaZOGQvbPelF8jMdGCL4J/1qHsqITh+F1GCzvj/INE8Y09&#10;ek0gfZ/KP5oG340pQ3w0U1cfl9SlleW8yNRT3iTnuqnwctb0Y86ibU8cvwV/2WcJmy2psh3DG3Du&#10;hJGHc+fIWO6TGi1E+vZBmky1pJul/Xh4R+n2aTy24D56eMdqJpeIN43irqNNKG0zsyd19yIEpRYJ&#10;CK3bPMXT2I26nKvy2e1Feot9XL5qAMLtg7yqnMccnX4bZIB7ZOc3m9bMjUOKCe9d+MuOVMpYMZlI&#10;HHnCnn0vp/6yBX2loH28wBXDqe207YaoGyQAmCppvgny7qU25YGbk6aRxETOr+WbjHqoV65u2Lar&#10;Vto/RouyJWMFJ7+V0fogoIebPoX4UahfE2wmohA4+KYnx1/aAcnpNofEZWxeNAunHjR4qHKKaemK&#10;bTbcfZB0ZyFqvMjZ0Meb4Laupue9shr0j8bL0Gitzz7uwp4KJ5BzszWfrgiIp7VBvGhPFA2+fudE&#10;bDCiwzTHBRTROFCWBoldA0rUtkJNckTeJJGllO0G7uMxu2YEoXKnyLKZ0afvI/1Yymh4PZuM5437&#10;1Lx8Gl6OdbHd8nvDr9XXjLywg+vAJkwPqTehStK3x/cG9fkkTRPRHLOJEg6M/ujzcrzOcikPGcaW&#10;MHjn3Yce8ZvDssjBTO2cZwDpRU3fKjstYVbW5Km+F1oH2fn9+LIPRvf6MVTwHQvw0S0NWHm/HFxn&#10;uuLo141/NKsDK8zLQ1XG8V0R6a/Ats4kF0+96WD0dn1bVAw7gE7DB5ndkRWO/LqbbV8z4SVWLe5F&#10;JeMnPx6qqXQ1P4lLbfU2Tu9urRojQZmsbZO49CplxcxQZiztKRvKbpxWkYZuyc4Pct8zaBWN8tQp&#10;hKnf761ol/hGAhiLznNMfbUkZZAjK2HiYuyDpobLmV+fBye/XChIbriCeHpjZC8C1geTn905k56F&#10;ud2zEImaDITegpt7tORGGU1V23vMrL+Q/sVR2K/MnMcduTIjE9XFjGp6FXYuDHVY/UJ7k6iNxVew&#10;R+1avks/nvatN7lmLpJU1nRvW78L2ZCdMKliJAX8s+ayx6OSsBI+Xn1/yCswh8fOMnp8/sV4WuXe&#10;vuqjVkDtXpd7XNe005RDt8N1FfWCV7J58VE0t17TLtjOwzaXJd1Oi9iOW+rNTuFfBoEUPnvv7tFz&#10;2r5HZzfdX63s9h8GcCaM/ZGL3Yoc4h2ACM2Tn0Ck/tF8fKcUtzVw1JCS66djZt/tIr+HKTdZH5PC&#10;hSotY62bsV3OyBxeYmK+A/F29Ub9hS5RqJKtSOygMuuy5wtFilA+GeOmrBTiNyJInew1X4kvRQGV&#10;Ve1qIom7aKovERjebDhhTQ2HEv2AAKGD0eHDATkmCFVFJf+P2l0RTlQFryFPMjt/S1hQSylhqltC&#10;eOMfzZlzz2mN42nR2gvyFFUT15+/8D0Yui0DrKym5Nutv2Nr/r3b3yFK3Z4ZvMlK2SQ3k02gVLfY&#10;DqZRzt/WMK5WRAojxP+adDVrNgji2ceW67C0hxTq2HDFpWUvB08iD4VJoBfTd4lPBnxccLEvf3IK&#10;n9wrWKjNP0IFmv+jkY5WS2qdJUFq/37me07sQCPIvVQyYo4lMGR838x2kv8/g/rWh7qzTw4LhqUb&#10;z/NyX/02enT1OJTiwJPFyxpPaa5bdLl41TSkFJxRGX5Ejo/wcit+8pZoPAF4Yd9xGwSajSmayrXN&#10;8p4vIrWoFvO9++izRFgewhFwbdjWDELbp0qC1fv6t0PG816xIWebLrPP4gAfbJvM9ook14TuehN4&#10;xS8ew1KGsr1ylzzDQm5pmIacUIxLUOSEQMulqV9zkgnMLK8WloXRrfIzs3rG9zW6rWYbwP0+Eluh&#10;dtM/Y+yZkOWz2kML1t5NN64YeKwndqlwND4KNRwnaaz/NuhdYoSR5/LdJuiTItXi5azcbsR9L72M&#10;W2UaQupUqYMymEqfqwGPe/+6YnnU6BI8d67UUXoSlods4c2npGo6BroyvwV9nZJVQwGvOo+9Egfo&#10;3lAdCsTSLWJyWPIySPy6w61B/ghsurtlfgp2yzRst9RSMCH2Bg2Y9fhrcAo+XuVqFz7Uy7BE82uf&#10;NZj/b4ci3JFspp0/BxabyUE/waW5OpxxtyLDN5XV5+KMNhiwpxcLv/3g+4Li45SewM/kDEhzfY5R&#10;+p3do5iQkWua4CrfuQ5vvtiidibqXEXsf3TvloeWc4H+GDHhaG+5OcaGgXcQjnWxTigk334NP7MD&#10;uHkFRw0AZmv9EpXob6mqLAMVlsDsGxifeNvb15fZ3j574TmErpJCXGui151TfPdtkP9/YDBOo2IN&#10;kXdhraYRQhbMloP3lkwdNJ8193nU+39c49FrxAMxSuEOMM/ZLTSlBgcR1cQq5zEMsdjY7LJ9/yik&#10;vUEI2HmYB4qt5ff9q0PPa4DXSkRYMww0IFQsYMhD50py4OcdUocJ6D1FT0CkNQ7/pJ1cNOn6Y7Pr&#10;8tXDNY9WqHZi6EsLMLYyPiGmzA6WYzTem8GK1+GzN/sAbACRt217w+6rsqmXZsVzTODapz7sPLr0&#10;SUgQWDEyxFgI+7S+w359N1nxvkAccs8wVCWAwxkGyMHBAiwe46ivEGW35C1my11bkx9eYCPtw2KH&#10;nlgBz0s8DzMjPs8axYnfVR4eGL2DfKEqMEhwgxtOFI3+o3kUMFt9QDWuWC6833CEdty2H81drTf6&#10;Q0wRf36KcCQ5q8ofCF6aL/yt0lVgcQG1XHJPsVxw/du7WlGJM/WOKU8Z5SZ2eDXckXmH7YEuLBaB&#10;s1G/eCqOQkfSf44Jb0zOgbNEZcJs9EyaripUrpjwG/JC+Xh+mDaQ0JF1S1MQM5YEZ9P9MwjQ5iro&#10;LhzylGhGwcplVZIRmj5S5mopPRL3gT3gkKkLP2UqJk3+PNMPO5Xr1w7kaZzdDLApCCT+IVi0HxL1&#10;KQhCUHmlNblEd5rv41HLgGv8U6Lq42N0JCCmtGoNLxXZSbJoe9nb2lKLNrnwlR6ay9uBRT2ezDBI&#10;F8Es/q5hHuHY6Q7Y8P+Gqma95EsMY4xjov1tTn3sb0znBaBcasYbYl+JFrnQIBCIqJBNs71/NK72&#10;XTuJm3VoZ6qimIEDcPzZOp4f4ssYPo1LcaPV+zCHOiuTwH5Wnxl1PgO7vRyUY4qqo0ZiFJGQ/DX7&#10;keL2MEz9LipCA3YLN+6GF/Nu09kXg3mJLHAyFc5/fdXWeKn9JumU2jE2TKb9wECIGCiC9QIGIiWs&#10;qzc70qK/hHexqmulQbm7mDFavIufjkbkp7BH8EMWpi95ZkyuDoczwI0RQhSh14fc71NhaWNpA1MK&#10;u6zB2VBRYZ8tfbEr/EOVyV8pqlBRnKPficc75NOaE9yVeok/zCHsbx72xlRZ9h4/CvWb711Yd08x&#10;k90P3aw8k6065IB+ZMowUXk3KwrQp8QR5b9tBx8pMuYBBwPiddJa6as9B6bdCO6MjvLAtbVdJv2T&#10;nwp5S2HkJHJSKcwUt0ugfk4/5niu+6+ANcrtNl9K8X/fF27vZq/PmI+ora2NuT9ClD6qBNr4Zs6R&#10;+9DspGwTTe70R8KSLxOZz6pfKflkwsJu0Ra8kg6KDnfJGZMBjNho2O7YpbcYNsuOZOzjLVV1Fn4Z&#10;sSO62b0G7tjmfP+LRV66RJUq3bEDdwUNVCT6gyVhjzZiB0zsZop7UM0WRhVat2WOWHn/u1CMUqWT&#10;dFql9YgwqQ2ze8s60CGjksKeKwadFpddroB4P4jD/5koXVOB6O9vzloqbu8bs2uXe8NH/wqOgB9E&#10;3q9qWOZbIK8PKO2xuJvWff9R1wJ/VGNM0gGp1mGrXVU5uy4dtuKpEA9NXjZ26A9J5LCdBHmTMCwG&#10;sCUG5rKHih1+lOpy7GyGT/LoWO+EsevdiY9KmQctYSftV1WsW95VEzqs0sJ3Tm3we306WRF2Wjip&#10;9gw+ku521mLhbL2cf1s03kEjDmFYZrbJnoKnenwpfT7kwgL3fzTW0W4PPFnZ6Wg7ulaz864qdonQ&#10;2SHNcknHT6Uc/75htzn7uTzQeBy6swuH149vIiBZ88ctRpe+BG/tveOJaQzNj7UQ0WoK7xK9dr29&#10;jSxdvrTDrBAiE8E7btUaoaVmXJL4XyKe0qe4NI1xlGq7MFRg5h4NDc6ktFXCoueH5OB2za06X+Sm&#10;hW5DWVMK5mxaadv82SFVqNQQtTxKlhNzrqu/S92ufDY2Zyffo9zc6mG3O2di/9TKBunr7E+892zW&#10;+IX14p+JqTP54tdVkhxMbWVkfpSGzmErKUKtX9hB0dTZrsGSNK/wj8bxex4bNDns1MPl+/RKz2r+&#10;TRYfERh8/vlY9tlAqE1fZnx9ZfB/c291n4FkMnrz6eUuxvTdpW6Mzr0H+Rf0B8xtOaf/oX/F3K4/&#10;San08irdHfj8Uz6o9kXArKar+UHNlr/26zvEiGSbz8X5ID6WwRkI1uuonZptU1TFMpQ/dKn/ePSQ&#10;7dA27ZmaUCo+KwrAsKFaXplQIpbwZBmzHbnk+/f3lpNSIs9WBWN17wF5UOLc4wAlQY5RKCepBSqU&#10;h5T/r/iyLT/+d+ta/3+gtf9303UA5Rx88Ywa0/I586Faz4S1HpznHXz6sVaN67qAkwU0qUkTGHvp&#10;+Io95GSInFPUK9WvvrR4I1d2g/xVYihSGg7ZDW7KfzLpXekd6LtjR6Mn+GnxR9wCZOYfDVcoWO4c&#10;4qVFm7MgA0Dzkvv15hWOwGIeZpJzXVzaugPMHI63wZdIik2jYQzqSeSf8Oq5EK0XAqRHEvweoZFb&#10;i7aoIU7RacuGM73hv6lRQ0f8bR+388ycz8RSs2nxQQINhVLX7kdSC04cYwx2sonefMLpYxvbe94M&#10;AeFbBtfw0/fmgX1OKy1g+SnVdFI5YT2TLHUwRBW1fMazGfN+ZluFKqUQtGz6E1Szm7E8hW9Ddc0y&#10;g85r8M76XRN2wgVk4cGvuxqNRJmWiS4s+ddD3llJ5pnNuqBgVz0ZfvpXZ3nitvOCKg/RStW5P39F&#10;PIA5nOoEhDiJJCs/l1WSJOOW5aE4FNelBND4gPjzvqNysNyi1a9vNkpdR4oZk7m8CdpXv2T9JiGh&#10;7vywiGrVuZa4vpSHk0cd0uQ+4x+T5qKnjumPfSyxbfLvobRrccCi7IBhkaAqI1fMkBSpvrZb2xmM&#10;RaAY+moRVBk6zj3/GcxyxvIqA19WHytIONR5WTffQvHnRYRoLZcjmiyxCZN4CXIdv4LL435W/P4H&#10;//frV6fI/7kYF++NPXKKVnn21gq8AcE5yp+6TB02NJjrRlvYxuXHMlsiEtEipACXpM2RtriXuhHK&#10;8huNWV8sZduRZWgX1kFQG2dkwCblzcy0fET8Xqp9ShK5OfNvqvSFOfn5jA7n9Gg+XflyZKuqys6Z&#10;yfe/T7itmteZLyXA2FFAuylZRZW6Ss3Ar+ce6w0+Zsdmg22KTEd/hhnqiCvp6lwbtuXnjE8kWZZ9&#10;w5eOcD6CMIH+FsH2IIxMDU/e++ZPVubv2Z4EXY5q/oseLl2Lg29apOh9utoUSv1R34KZEFP60UVo&#10;rE5FRYVdqs41UcWILEVqeVPlZ/nRIbdRJMbFYWCJzHDhp20+/o+Gn9InupwRqlq54ebuMGWqCeD2&#10;XF8VDIbaNg+e6V0SuUTPdcPlDke+egq2vDKIqDkeaaC1VV12SaCy7mp8WkKnSSHtvCIamCESPzG6&#10;nsAvry2eVsCVdRQ5LOUyKdSgHW0e+TOYt1Zn23rvPGXqhoWqd6FFycdTi6855DfkvJJZ1OcLG/Kz&#10;nWWd7Mua2No7PDfjYxW2Op3NXMMM+BQvPQf4Vwyk072qplBN3bnRREhivRgUxRmNkKv2KdfbWvD/&#10;UN+Z95HRsLkQ4QkRbVEQqKNDv6s6XTsmXDwnQlIndn6B7sigotAl3u2fbTvNlKpGxjfQY4uuZzKa&#10;D78Tj3EI3LreDTGDp7rXGxuawK1O9F2Ns9UZ7puo1BVZYxmCTaOKIvscgnylaItTLL/ZTzDnWbJC&#10;0SR+HyCCcfhSD1ScIZnVmdcN1poLpwG9AdCg0rhvSyxlF8Ye7NmYApWGb6A87PxJKuSGcsDOVSp5&#10;gQKQdGRVaPf5zOOa64W1y+xIP0Umempnhpf5+ejz0t5BQEflmDAkPyUvUQcJe+sFEHroVVb+hb52&#10;P28myYwpAIlWYFvWy3/NcK+CGWV53ZH2h+LvyHvdvej5r9M79Ig+CeGC7XQ5JUQe/1igVbMjIT+3&#10;PGhrc+dAwSstuf7bpkCGNneWQnCETJhJrHjO21MmRCgFPUFJwwFk3ThtckctYV5iH1qS77+V7wYx&#10;6Stl4w6oJll+1Xl5++jr0Ft1P2Dxfdj0NP/qxYZWFGN0ms8w7HPkx4lzTOdJCE6u0ELk54gn9J1o&#10;DJJcR2Q6Hr7pBjJAoEBVsU6lvX+X0s43hhk14sJopDXLUgkEWBvYPdelUJ6ySpmk9FC2k3343UhB&#10;ptnAuNvdzxKBW/yXnsNX3Y6x5ocTH5azA+HjOp/mNxIo1S21xOpEroGbum63F+OqFZI11wMmhM9K&#10;ks7T8TmMQvf7J9CQ+tphGyD17oocbnfE8E3zJ7PQsd+r3HSqGNMF9gqpYtKGUZp7OP3fu/hQOBqV&#10;mPD4cCTzkOraMjRQGOT3iHYTf0f7ifDq+ShTnv9MK/sst/HEm7sa5R3l2wrKyoibSTh1bLUc7Ok6&#10;CuhKzYei5su0iktGUzpuFfpxdYfEEQFubbmZQ2pMORazGn6A5xBxcjUxDC1NNUkum3w0XX3BOcd6&#10;iN/lHH0RyrKeY8Bb6zsQOx2e7wOKEpHgyBlaciYIFX/bMmVPgX/Mepv8gC9aS2YjqktloumMw2kw&#10;4OT4ptwgTyXyRvgjK2VUqCDcXBr2ex97xBjofLOH7u4PxwznYKo0DRjO5egQf9D1GG9dNFsyy5sS&#10;mRwak1XfSxkmnKfCTTAV5xo3/poql84H2dvGLMstjbhLfeSJ3ncGjSJT6IhCNf64rW4lx0r57JVW&#10;Bt8yZVqO/4IPibCiPUX3Bg0sF3CN9Gqqexsavp1ERhAOyd8MQzHFMnNvf39Zwhmb9DN98h+/N2N+&#10;GDLQFaSMQncBYsWQUss2PS5lunLlLnDvvQW1Rvk4ffn/5JxNJvytieKT0zt+elF3WbfOfAxUjJsW&#10;GsHJc9a86Q7LQ+wMJdqCsWVFcepF3E0r70JMvtpF1UZKf7geocqrOBGEswE5BFXpiwcRltPFJMTC&#10;l8bImMXDI6BdZjWLdwmJ/rR5cFeGXJ+lIAnIoQbMK46EY70hdK2Y9VqWxS1Tt2+Lc3NaRvyhYDMV&#10;KrptSrp8r30YzRHSfPUofLE9dg5ApWe2pohQSjEVJQ1JDdGamCoOPTDm2oNnec+RNw47XJRNWN/r&#10;n+ZHqWfcOW0uaXef8tTKKdMXX0+aW3K6VSximgMolL8YI6WLbI8Y5CU0cd+wpbaTQAZ8RUSyzchD&#10;Tt4v+uQMm0SnAX6lZEKgFThircC428hZBME0WJ5s9v9OnnygFKFAL/Nefu+hQd/uQIMj7uLZZvP4&#10;KvVabCIG5NvXKL0vpJamlT92HF1fQ37grja+oHeZVfJPfnl/0ZUzMrNB7xe5krvduhbyQmaDK8ua&#10;swB0p2lPfIaj5tp8ytx5Xrbi9desUYSviGBchNa8MVEmeNyV7YrDp8lCa4Z3oqzvi111FHPmzhtD&#10;giQkUqxSmMtMDlOIegTlfnAaW74R8WvGvd6swgXrznIs7tmBzPDjSmUaA51hl8dzzSF7Jg3jQT2X&#10;AglPwcrUyvx3O+xcldqCRX8Waqp0D/rCaGboBLiNlD3zbLv9U9plrq1ttfdr8LGwxRz7TtMQ3ILA&#10;1kZmIL/xqLjwclM3ak9uSq+Z91wB2xkdM6zmIKEjm9f5OseD4pweSJhNgzdlJX62VaCKdy5M8sVA&#10;Pvvi61zf//gpu8DKe++G6GFWMWuvF5O2O4gZQGtMfXDOUAtrE5u0YmP6DK9RfXzt5Xy6ifCJnaPR&#10;iXyu6ijulkx3AWNYHxaZT2kohl0QUcEXj5WC044+nCt3Z+z1H35L4pul2g/FXDzVJVevjOf3rRyp&#10;MvGShz2WxWDRZ/oEcGoF+LfpswhbhYI4bV8Ou1kpkzVqbDy/584xOzEg7ytdHw2sGudCwdFnRz46&#10;Eqk/O0rRIGxwO4dxPd6x1kG3VCBmwqBFe0mv/wxeeEfW5Q+vjEQTFpfVx9SpJt00EIzonORWMbMj&#10;UeL2e1vUqeYDEepZ/2xcBF9T5eP3RDJ2wa0tduxN940Lt4xsaqeRY7ofCIkcihQnf52CTgpbtc7r&#10;ub14plO8U/PmDDbijIcwWc86fRj7RxMYFnwUfo4Dq9rYhiJTwRmgSnRDp1rj8SdH/7tnas27Oary&#10;9b4cTcotWdiRCuQntX0HjK0hsdvfoNiD83bnOK2oX/cHNdPLuTHRHn31BdlNpWP2Q5omo/UI4QEf&#10;e7HGQnux6G9fqYf4jyaYP7InphubnTB2R1sWEyZdOplg5+4fWPyUxJZvTjBMkcgIXOdL3nyRde5w&#10;dKbH+xqtcabX+SaeXFITueKRDlP4eg10SG3aZoCcIvipxbtSxOHDyNKb3t4919LonW3R2UPAMT2E&#10;u5/sUnecopr8SFs2WYDwPwtBVj4KMzuae3xJYtWV293AqTsz2xF1IyXxCbwpMVUkqKEjXdWeCpHo&#10;T1iyE25oL8PyOM6bL/fT5Rcc6au8Vmb6UoQjalNZk3jrl75M/4HH3EnIWe7LceJbgY6NS+pj4WU+&#10;RSjqIHrCplWrXQUTxFz48QX++szBhAxP3byFbEHW9K+6WUahHLoTvxTd3sqNeQnJCKg1ocXd2DXO&#10;1EuLS8ae6xRaOFGshEx/lTi90aeM0B71h475RmhI+Qi4sl+8/GFjRogeJ9hVlFowfslcy4OC7Yvm&#10;1yypuoqbE3cNy+a+B95kdiXqOtCqrYOKvtMeRmZwwps20B6opqbsPXbgz4dBG99Ocx7UATvj68bP&#10;eE2lNUAQvHw9Z4SCivAelAqHDKBQJn62+uOKOiYq7HFFc09e692qWV4jDbfqfQUkI0/uXht+wyv8&#10;CZZBRAzbWo5XLg+F5g03ldhqqeqYPlX4P+ydV1RTbxTlUVBUBEQQBKUoCChF6b0JAoIQUHrvHUKH&#10;ECCK/AFBQ5PeRKRJ74SqIp0QIPQqJaEkFBNaIMS5M/Mwr/M6a81D8pSblXXz3fude/Y+vx3M+YQB&#10;l9W24vrge58/VfCe5NFF8q5RU+bIJy/PFCFCuwmA9JYklpMsrPl/jU44VHg/+d6QiLELS80XWZB9&#10;VJKmtR+hVXv0V/aDEuo1QSa9EYVUDuvPqr5S3ZbIJ2Gp8dP0DwWER4kfJ7QEmX0NVY0Eyt4o00ZE&#10;IKk7xGoKEKs7oSQ/FhsvArYw4Ep2nQy/JvaLoKQitMDr1zHtvJ7JN33mmgpEH6BzAbjVW0HPXW6v&#10;VuyF78uQMSrZUu3ajbYi88IWGMxvPzPrYe6fKtJ0JrT4I5TPx9Koy693Ltgrj4e0bi36KOQvfIcE&#10;mJObiVcyMoDriyfoniUAi8BJL1e1/XwRM8v0urS22o9rbLuJI47dkRUL5a0BOlbmoMFHxOhl/YaO&#10;90Dykn0DAm4g5P3oynziiTmvF3G5r7eCmeddy+zJRdO8hQXTRwRJ2Z88SIxozvg+XAUJGzKr9Jl9&#10;nhR7Wli6+/hAbieb3fnPZVXFvafg1TlVQCoNbVLQc0R2Z1osdSdXiqTM6Jp9zfeBdkwWMr7J43Y8&#10;NpJAQSFcc8DZomnXN92WWny8RwEYNTkOM+HdxZ5JlqR0wrz9nZKcyzSOv6kq9xSp2CeOAXqDuq4g&#10;ExR+8m73QmwG2y82xBumyfgESbL1q1yi+M3nwCQ8J2jHKldPH7akqC+rNWkGzJ17MuQaJc7uH7jZ&#10;+R2kvCWTyaXN5A9oSW/ToeyB1mlyr0v/m4/JCi+E3xrvXC/Z9Jqxm1md0vkK/kNMRYcyr8dhlqPJ&#10;5cT9z+RyzEIBH8XL+iVbdkl8cpigRmqhheav/Idpg8H9DZv8VuFUBQkzwbaNSYMxhiMv4MaLpIYh&#10;YEvMjyBc/TovnSN8AHGdCb3gNVbM67rqeIgtbb74mNXfywPZbU+dsyA3JMuWJcqMy7NtshxzOaH7&#10;C0riKZ7GhYj4TwICOPQPl4K6zkwezrjTdq+lJmEJLqlLe9BHm5ulaR0zrKVFFmZWtu7jfcO+6Mtx&#10;n8aCcF0kJbBdbkDZ++6csR2lSnSmVk9aQQBWCUTMGFnWnoD9XLZCm+wQHisZ5eZr13LHRQy559xX&#10;7gMJAk/nNFBTWR+hjUPZbonwzQq3tsiqjU+Xqmt83h0hunmu3UtRhgQzOtRf91eRrgoh31qPF/CL&#10;xL4kaRVFOlLczaxw801TMVkB9OMx2Hmay77xwYW4PJ/3c9SXenjcSB3YxIVyT77QgYU02m+klqEW&#10;LlX68C5XM5EbJvbhGqUZtctZQEM21bWkhnkq8uSL8pRRMO9GEiTBkpzZTKhqbtpkzTGZFrWIwSLj&#10;eJcyI5IBI8d7nVBagaxJqKmESBxJyVErcQCFqTBbO8vYgrz19bnPZk/c0wrHt6uoJ/DpRekaXZQk&#10;33nILAQSh7AeXz+0FUWWKvKraPTcK5Pig70alq1zTLw01ydfcHcBuxQyovw/03r87G82oG7adrY2&#10;bkRWgR+w3Pyya4UtLOwpKbiHGNuAi4KvA/9xlqftM4oFTtl3wtvOW6naK0VoQjVttvX7fzi17G53&#10;qDprpVYP5V5nLswD+py98BL14DlwlHKXBaB6KEHA855FLWekwVsHV87Yrf/SN55SUyLBgJ53goWR&#10;1v9RMd/VteJqAqoUwAX7f1CwLoCgVzOaSDp7q3L4NOxCQc8d6BVlXGOF00UaAV/LCfCn7SJtKLbb&#10;yzqEz8fJs4tWi0rdNWwP79eJdEecuxi1xhTA7+P3zhgbOj/c/3tV7ai54etOZLgYKXU0rHjCkwVb&#10;49X78KZKjD+k3dQ88WbcpcMLFQd1FrcIvAVIjoQitGkSORNzHCR6uWX/dH0DmLpXZFbEz3mbg7Lj&#10;rr3SzNWfwOfKiWWOkhRRRGaK/z1iCNF/eRmF9P22bF1a+Y/K+PQSb/ulc+W5OfeIjHS/PrVuKAoq&#10;hqdwin4BTbXkDAeCkHEdDUGMmSKr4j3UfysYcg6pf7icvMQvu3NRKc9MKH09zmCM4WU+FujO5CYm&#10;K7tM9XMLLrwotdA2xnQ6V7z5cRMXmP9LV/f8B/0A2JloM7G7rXrdsRo6qwvulpby9p+m6YQmvL9+&#10;x0wtDtTyPIBXpp4vgYe8xN8yP5L1xc4TJvB+6ywIzxbSkqInbJHWO6zr6MyDeXg55HClmdQb3MW+&#10;FRI7T8jWH5ITv55/7uwLCQYpuEtIlVYxZnqBb7MLG1DOXrv1ZpLh/mfKK5M7WL/RMp/He+eub3ij&#10;bvUgaEOqISED6Wc3V1YXJhG1k0Gad6KwVcZfMJpKEpBL4jJe+GWUXOz+U+xJlQTFr0ezAf1U8Yih&#10;q836It4/2nqohD300JjmglvfYacx5jmydlct4bmw7Y66x5kWVnieBZaZnp4u75LIIqydKXQvSvo7&#10;vFEpwDChvlBuWpd6mdCm4v13c/jP7MJgvAXEB41s8wpDZSlJZ2+zJX5Zj+Kg/OC8p5QK3GzQH58/&#10;p4CLt+BKmgrQ7iSVTU7XsUp+SFNME/rp6cCE+EQQdYtyf/hYcIyg42AP14luhewBkmD6v4gOFZiV&#10;Z4Ol89bKpaFxJY/5IgNYjyPngMbxrN/MbJICA5zR2zNwLvCPs1S3VgZECNkc+aozhbJotWMysyYY&#10;JOjK3fGB+saB44yX8liwxoHqR0csqa+F8O3sZQQQCka6R8ggdk3iCpLmj7ozwsfdve/7/wzV8HtG&#10;vYa597pqP/+J306t81ohcgify+EfoVEbIUDxqwDN8BtPdoy1pGresG7KLRq7qfCWYW6rZ+F+1jOt&#10;66sLg4fsx/qJhgmx7MkPRImu5PWCrE7GSpLj61hDRKNB89+7FIlbvD4w4WH8vrvTI43YnBko+3Ww&#10;FpbUjeQQyObpShg+a8qVlo+W+hxgt4FWGLGuFe/x345t4L0+T/HyBJFniF4Zye4gMK3gYDy7c6Fm&#10;UiDLKPd8hPvED6fECLm6vgeN1cn/S+95R4Tn3CP5rOvXvV16bK3dYZf+EdZFvj5q2nQO42q59E5J&#10;IU+T/uX4xnoizETAnfSevizqRHWKf8IZLsp09pfNBK6m47+rs5kd7PJtK+Avl0Ynv88smSyrF37Z&#10;GPOyUtISdSI4XgaQc3C23mbMiBof88OnTscl92dPi0bbc2Ude0o39BpgPNtvXpbbbJs2ywx+M5f7&#10;3OHzahwhpfW+m3o567eH7ykCHyT8F+DLMq3SmCL2Dii+kL5xV7Qrkc5shxXXR+e5egDSj/2fKV38&#10;Djxvj9r0J2JC/w5nU4+o5AG4By7LltqGGQe0a6qRXYxnmKHaQtlWgHk13Fs5J563IrDza96pb1US&#10;GpJ/MlQHKlOXzKDzUX9p/3q0t0X02s5Vw8Jd8izlexhXz+5q0JPuAFSTCuoDuaHKbEfZsiGGDoHh&#10;+jYjNtX6aYAGXiqvfa7D/0QjPE+gKa+iN4nJ6rwAUNQSG0GoGuGdNnBmVT7TlawUe54vHjfyaRd+&#10;uHQ3SrWKr61mFW6gUyWlOJSv3eMjlA67UgIa3pCbCREFGNOk8FrvEtWDBWtdm9u9r+UukedGe1gz&#10;ddZ0N/MKS3L13jwh15E3OtBdFd5Y3Bw4kPPFu2xI5ll6Cz0Fd2cFHsbthCu6JWvN4INEPrBTBpBe&#10;3tK/1icmn+6ua6oO2Kg+YZwrcTmGl/Vzs6Kkn+34OddSy4RKyvG3dNC7BoSurwoaL0jdmv4bFMKE&#10;zO5U5R/cyAE902c9edXSllhUOVS0NxTEkc3AZ9/79I38OEwgvOaL5lq/emPc4F8WwS91x3Il5PG1&#10;Ws8RJTaMWD8bC6QWNaKnMNBMtCjNPMRB9kRmxtfv2i4WHV0tEM6aQD1bu9daO3XAlr7NAdtA5Upt&#10;AezsQJQQkGhVl2WX4vItIHUy0TdkFGZJbyJm9Hir8bYEaJUcS4C/CwkMREqtmus5xRUsItfMGC+h&#10;ZfVn8OuC7MM5C8F+TOnkAiXYqDGOgw2DTE8rW9p+bzATdffQ7XqlHzR5NwfkWnc/cGXe/GBUClpf&#10;Q+rXRSoQ3w+fMEPWderS93j7XKMevA5/Quu177fOLv308TrozoHSBUxQMZdDxvoqW6hRpf2Pqx8f&#10;r4jHxHI9NcNudcMUKfxq25CnObBNTnIx5qUjsSQrFKgvn5P314K5TZKOSrnvz7ofybRI48dub/T8&#10;o5IOv9jgRtKLSQq1n6o839YR5XxgV/XkS+ktJaI8Z4o/ncLCO9Hh3NGfrskqyt185ByMNvewhZGF&#10;/7eYKy35T1p9cgd5C0cUIxJkN/aI/o1LCYr+zEmzgsDZy1h+TR7WnVPsD54PTvs+1DDs6slj5nTD&#10;I+XZgSS7q2cwTWjoD5l9v3Ytq8B/VLo2bhPdm1xHCmUbaHJRQAjsq4Yd3eXPMRuXnkMCvbCNER8y&#10;xKr1u3V3X66VJ/WSESQSCRjmxyD1+wn7OjkvJn1IZ8evf7mzRxabnTsdRbyXHXGkdpAJw4ctcuSG&#10;0xBPlV0IJwWKsZVb2R0n372lym3MRR7x1/haHQbvKTXQyTiFcnL2AfbVxB4aYGywO/WRLcXfdrAy&#10;jre6yN7YUM3iBjZV8iQ0woYpxoh7xvKx+/tjdgPRZrPBAjZ/CerPZB+gIPoK2Li7yPWAjTsAsHDT&#10;volvif+/kcI89x7Hd3EDx7cCr7Fa4M2ibSyQqXCJ9N5s5gL0fX4+or7MzU2Gb6a211bkH9W4Qcdk&#10;dBk5nyhb+I8qfBDw3jtUwcYNwwGfUzoU0JYI/CBS0R0wJT4BW0NuWHb9R5UsDkPerejeKuvyALJj&#10;lYAKi1mAPB7f/v8/8v/Py/8bi0GLEpmArS4lQEdW/vfyfm4DiKjo8J4Sy67y8khDEpxOO+NzqnYK&#10;jQbnS0Vp6js6/6i2Grqe/6OquLJ/cv8fVQc3mKTSckcDhkIDAxJPySX/qJoPuQmBDjVzy6cV8CcU&#10;T9jm/vEvIrF0aDrx6bf6bYMHSUGAd6lmPGNL/L4cDXw3oJ6OmwBOa2Tkn195Iblu2d6cdF009/JO&#10;/iWoK8C+93LHMBrGKaHo5tdFxq5shaGwDDmOHNLwVJvKpKjBSxvjX/6qrRIGcRfNP7/yALJEdQJt&#10;PXtQe9aQylWuINy99pApr+qZnXqm7XQPmSc+xaB3xyi1sXP1EkVpB2FboKxbHh6ON3LS8zrIe/En&#10;wzhdOkVCeP+FcfHd/Kgu0vgxyntbbFvYVxu9dZHMfvnSI3bnEiTXu4pFDz9uS92A7T685+0WAyV4&#10;+KddGbDjlLMUE0dERa3CPS43Zl40ImGrDZYpKSI+TzSfzMYNt/3n7CkZNlFqP9PsoxR/3Oo0+FOW&#10;6uoM+A45lZkXV4VaPqar0tWHL0u2JN+eMnYr7+am0t6T2F5ic98OFb5LcFbyUWJd0F2ujwDrBcJF&#10;XvqYs8TGG1n0Iec7m0ehjecBICff33jL2uBqepP+aL6Z8R223P3qqj3+BiPPBKHGj41S9+5uzr8F&#10;F0jsNMlqvrylNRl58h9c+7nT0t6b7sHyvVvzkArr5rbE4ZLd9Tb6AYt+8b1Pd7c8JpGJrp7rUCp8&#10;rLdD3CLtbHp+JJtEhOOwdIspOpbf/C4TpwIV1Ds/Zy6VnbdrtN1woRVEVGckymSTcYWQwvAj7L2X&#10;oHTe2PHs6WnNyDsX9U1SxRJ6BXznKvGq7NTtVfjRhf7yAcfaZURxlwO5L6uKDbliAPe+8eb531bx&#10;MryFPN5Tfy5xjjKn23smtHZcqgsXW2O+GWJAjCysme95+jkQgU0xiIBVPlblBdK3vRjmAGGihr+b&#10;jUYtsT04OVvAGYoLJE/WFRg2Rq1r5gy3hX8C+wmubo90UXvMyOb34d1vfrsNOVEC+eD66BVfOUP9&#10;ITZdUsHkDjjRYgroPomypLjwqU6YJAwEjhY0nj/r51xYYz+Hib5K06zp/I8k84qMIXRnlLQRsJXe&#10;rLRH1SJFLg/eR8SUErI/EsO7+B4dLrSjjxfF9h/PdNReCwI/g6QP4QyILtWJUvhvIG7GTyWg+vsT&#10;hZEQ9MaxKLv9/RQkgq3HqqaobnC3Q3v1Ftc59ge5cAOasGTCKLQsgoxatIIz1YFfpUQu2h2diZ8G&#10;uwgbrLJ4VsmO7yKcFLz/Qm26MdfJBVi5QMt+GYsb7ziduTtTTGYN4Tj1XP2WBv3rf3+TOSmpZkL+&#10;w4CRCDC5qEjCHmcYE0Tflz1sENLbeqllEheR9LL6EJe9cvmNQix1Y7sM4R9V58fT1pbqTTQjKaeM&#10;lEBASlpzg9CHu84iTpNSCmnGt/nCc5I/Hm24afNKc9w36H9gJ9eZlTvEqr7e/fgnTSoSUm0T4aC9&#10;8zA75HREoObJEcrl2Nbw7VRcu5Jo46gVvxR2WIVPcSsbjH1UcAr50kTYkMh0gQhyfDuiJen7IZru&#10;+nv4j8WVc/YAuMfiGMvL0G7g7iOhuB5U8W26IG1MrWrYiQNLzqIyvJ33C9zujZZij6jNT30cbR9k&#10;ufBzW4FZ2N9MvDTTbKWnYk6t0iIdTpd2FNq6NrR0I/nPNZQ13lqjSTZGfaZoq01JROP6UOd+Ckyp&#10;+1mVFNPTtPB2SX8ry0EOmzF8PBSNYC88rrFc+7Haj+BWCchK5am+C7aGLssVQWR3zo5aMDFRw0yT&#10;tE8rkw1GVzh20f4SAw3Ok6q+QzQMJx933Z23b1+4ETYxrqkqsirC1SIqEoFoxqzwKk8+NrZaCj4t&#10;pkPVTy+OUyh3pFaLfX29nr7N+359YtkAeGWcpODW5j15YmM57s26Ct5JBysWb43XUUW9XHT1LMaT&#10;NvrZM5MetSrtwwrhPre8kg6rXAmpRBlTNFqnYXL1P+f/bkO+nnK8uBftERo4mgHCX5vSitvg/XNY&#10;i992TfyuwScP1FUduJKqxPSOqe2f0mm34ofoQqMdwHMX+LeXf5ynZndQhhzHh6JPuxhiGyXHJsBI&#10;0MhtUvrE3sxwm1633H4hfThWxTApyKmFj+thPgvSHo8npt3UbN/u4VCEPBRwjMxDWZHnCH8J3suf&#10;AP7YXa/D9pxr06tcPNbfbIo/cNOBZ6q9Ja0/iuUL5xeEeqO3C5nH6kPD+79ZWJj3fNFjRvq+a9WU&#10;ZU0tL+euUehkbJxXYvHQ5L7NhWtgeKaclOOubN8y8xpCEyf6+cznbRSEATEDRGaoq+w7RIhjulZo&#10;q3uq+oJrFbPoE9PsJvfSBRrXxejORwtA6NWssxUq+GPfgvepSfa8mRAwFpzzesYolYAaqourXtaA&#10;EzYKomiUzC41QzZ9grc/vhLTyjDYkgqrfLb3OATLn4zhFkYVuU3L+O/UNiGizjbif9uklSldp3FV&#10;mbXO43rsMojIXOSCt1z7mW95kPAi0tICYqs/UToZiChKsP2v2Icnxt3BQCfGdo59I3/OczT2Td+D&#10;3woIuTko8zXWaySlAOACzVvJzIZ9DtKDjbRZ6GLMr8VZa+iIZAcqGrxJC3fPA9UvT5xu6P6iYmwa&#10;c6VmL7xlK02xo1gu9GwIAAWriOh+hLrAtIW9rR4pOwkELlKontoty7UyW3sYjmj0cFS5xuQ4GE9i&#10;Js4YE17kWJCqH4Nf3ai466wYsgds6lZTwTJN2XH5zB9Hz4cT5vJKFcXPROSIBdjI1E1jDul2mvxK&#10;4Mkte65LUI2T7J6jv7K7wsbG+PYhLHdlIa9Q+KCGIR1SoUOkzSAXFbubZl8g+xICF/nqfKdieFsj&#10;YSA4ZNlnEamoTuPgaPubUQblPCc+ybH6HfeKemg+/wtYuKOzaLmS1WrotyitJDXpd8w301+IrFmE&#10;fuZfp6N/VOZD/SWyKsGOkW7cIxWfIuUS08vBR4iSw/W2pswJbdzUZw7v/ayL4oVSnjI404ZV4qH0&#10;M8p5wmgFXmOB5KBB+N1saxUfYQi+zTKZ4AeX5DGRp4cfIfkzGjejwu1SMT4mqQ2u+TaCfLaq57oU&#10;vwaC7VADRGVUvgVbfNZc7lmymHOPnd3xxVcj7ViHI6WWkdGx4xrREkUapr+PUNPrgzFSCCcYceMH&#10;NeQ8Vj/YiPRaxyXamsypjDXeuDh+h+CRc4rZrWcxrn1wigJ6sHRAB4qNtAQ4mHBAv9X2TuQg9aRD&#10;8JLohjRmTaXhATz81bV6isGRkFu1yuaTcPxMy9XZXr9ynZQa46C4O6Xoz561fs+rVo5ZTsUtZcm9&#10;8tyZ5CJvsHPgyXK45+fnzqkpugPZd14H8wSNQl8AcD9DgIisFTKf10zzUfYSMQLQ+WSdSQiZDS4E&#10;90bNJn/GtfdmfiHO39vKWbEF9rH2NiS0x+HfP4e6cSeKuQdab4QuAT+SmFqQHQki9wCjkOTEkPII&#10;GyGBoyqwA0/Rq4WI6klkiEu/smJ+hwYD4dA6C39ApWMbgKFDjSSKUV5DekaWHQm45HKLrx18Yo/L&#10;07bM4I0HcuPBBY5r05Onv8PzPedtRguw4Yp+Uuq+zPQSRF1b8srjTd3ZrvZya9EtTw5L2Z23uy3N&#10;QV0DmJ45qLdKauKc7YHKpAfjnZHw20tvjInaRyLgQKhljmXNUhTfxvW9qwDDcjxPxu1cLT7ye1zY&#10;khaZLkhTUkDhBHjYSxOr2TkuVmyt3WKU+5S/9lXLROdOqUUgLpfN85iipKmzSo0cOQ6h0Db83B5M&#10;MY1QV2wnNwO5ULfcuoKml42iA9LNfsS9GhxLX5AdHethwjHXCLTsPnV8KHZbAI04SiSvt2BgGFiu&#10;YhM4hPMzs+e42NnIc7spZxX37+ESSagFdp5QjUTkweg0vtydwIGIQGWobAL7sXB4pzvWpJ4cFSrS&#10;gZKv2ImdYvT5cM4bx3d1NLYOk6qscntwOT9jrrpPfgDMS0+iHcpXI5dOKlaVW+GAkC08a9/mScDT&#10;Z3fFcC+45JLn5UdqPxlCL+H7rGjCNmz1LCCeAw0LFlsi/g3bJpWPzDot3l6EmdpbEfHzi6npf2Kb&#10;xoAcSUfmQR5Q4HsJYsgWPes9YH0KbjeHhC006HofBRv0xM67CHW6o6/1ZvD/SMIF5Go9sn8rtk9l&#10;XGpRuukk/6m4Ogsz6blkcczqvhb8J5nl3KZwPk96ZMQG9SoMrr4XfGZu198xor6JlCEy6k9W+zhO&#10;75n07ZpVvuSN3N2ehP82lQmzVixqYXpqCKTdaSvxqJLzYWUUO9vIVLjC3ej0V2ZXhY1SOtGzmOz8&#10;vnTIZSdV53muaXrJ6NrV23fGowexlolIei1cXUeXbQdaXdOu/JPrm/HhG0bY/frOzF5m/0EiYxz0&#10;ze7o9zdr8Nxd7KeEQS7PqUZIeLH7piqzQZu5BVtAnyTtLvOKAj4S9SfXMy78PbatxuNI/sPiF0eg&#10;RRn5HAIeFmMUi/SAjO8/imc6cvNCasRXnOtI3zsZuaCtfxYdwcS8EqCPvriFRe18DQt4JUmnx2s2&#10;sT7V6O2AM5/i881+0dDC/mA5171OaD272wPKxnCT/7mdTvMnY5K8iI/iXHEvuw6X2lENMGG4nw0o&#10;r2wwUXxVOArjzaqkbv6pamKZ/bNERwLotQbtGq5rKQCllIFnBiZexHXfcnUsJiIx0RrOD7U3wCH9&#10;gO4FI+Yph5KrjYGhyXR8NQ/CFXrNzvAW3FTx+w+D16XyYE/YH1n9r+yF+arXCEybm4NI/Ct/2W/+&#10;G3xzX/WPFgkRjkRmYj8xw3xaqiKLTe9sEcfy1zI7yUHq4xXOlhWJzgK8Yuajn04k9MC52t3E76Yb&#10;x4lykX6QfV3CRWmSlB4bKOe1W4RQtzGJPXgOCfoVMBO4PKr9Q5+vwDd0lyGHabBT2R6aR/16At9R&#10;URjhHn4UFP4LU+0ErrDo+5L04c1zaVzupo9bgG30I0Gz7amjGtdDeUhP9IDarrIFOTYdL5pQQ/p6&#10;bc3B9VDkRmUHiuQYALqxyQH7A5Mb/rjxuXP1aHT4OOSm2Jn/EulZJ5jwFBWpP8WbM9RCWO5h5tA2&#10;+5ZM2NJmqQYKZt4Yx/d8vH/jLkD5UON/VNSCHljnfhiW0p9MsfM4O+w2GScja1ZehODE3B4Jf5+8&#10;Gm1ape9+FDlgN+Zhryj24f4AE1UESqnwWIDWJV9ugHrs1pV6GA/FGpKBOtBy9yyz/EfVOvcQgd1Q&#10;f6hz947N1J39nF2XbI6BuKQHepyF819PNQ/zIkNmcQXFkitCkfY7fB7y0UP73+sExj7BnIWO/xPf&#10;FVXkeBV+Vawgi8Em1lKUgUn03g7diOLPEo0MXZKtZ8TVilKLyFOrlxy9T0Kw9JdUhLGPSvs/pt70&#10;SyPRUhNIMSUP2V2fQfb0BLpUxzeJrpmB1gqmXXqvOcVBMazqLCHX5169vWzZYtU3GIc9PPAlte/N&#10;40fe30rm6/pIHiUXkhfHjtphSh7zd9GBb38JGaGNEJbm8mEfn6gZwG6WsuZug+4z3gl0xh+L3Q2L&#10;RRJXsshTEAzq2dCyztTCjtgtgpV2Y2u8z5/bT674V4/tvjx+d3sw9FS6YhOLcRnssaNtJEGJ+rYj&#10;nYIUW0rAonS9Rp+1jGkz5Wxp+6CiNOKiQb38jwKHaDsr5HoAZN1ci6HVu2M8SLjl63WeZ7pCD9xW&#10;KbsDNH4ias1vivs114QWdyU87Xs6WR9vFIhX5vvEviFOZ48vNog0NQ2nu5r1DT3P27oalljP7pcg&#10;H3XpfnT3iw7SNP36NeKOvBKUSG0LbAkJxTtdmgTv/+ryp0HWGN8rvzsUaQ0kKncrs71akb4IM9kD&#10;BsGB8wLx2UjbndceYXoTiKbp6rcpz6zislK/D3i+kERJxtRwsfu+pSuaxhEx+X/IK2qeHP2nCRpT&#10;YHIG2I9zNPMrvTYjnL+g9U71Ei7zori892btWtViXX9B9Fwi43zadqRL66QkczFJ+u4n4q/aZRtr&#10;KhqN+CS2kilc/hS+38Vucg2rDHqT2EgVe52bZWFw2ZTIWvBrvscsFSfSGPneD15atiDDMfoL7X6h&#10;6UeizZna+o357XpgCSn2WDacFr3db9xdO8meMeNcwatAjUBerTYLgAWqrW7q+UfTTni0t9XRsZci&#10;pjDe0NcF5uIqpQ+Hbd+dMwjUjRbM5fFJXDh5j7X2N7cGX4iQ2odmWI9npMNCSu1ZxgnpcteYWlWG&#10;OoU+Q41zrnJriPWd/3gV9NWm5M63BY982w+KCMwhR6Xfix2THfU+BmtVGjQml0XBkXQvgJu5d38h&#10;dhFj/zkoF8XIOH8EG0gcbiZiKx59+j3WWyGMk9WmMjCERsmju1z+7N4P6za/rKy/oJdi1hzXLVNK&#10;whFyLGJHTpq7vNK5bQ1fWIvOq0TrO/KkPuDqkWj/H5x9V1RTW9gtioqogKhHEYEoLVJDr4HQESkB&#10;lN6U3hGQEgIB9QgiTUAIPSAgvfcuB6Q3Cb1KS2gRSCAYCHi34/7jPt37cl8yMsbee61vr5GsMr9v&#10;zqmpWzCxlvMIFP5Lo8Jk64jjXmLoiAUiwKSBeHF5R47vh5DHRn3Dx8fcQjdiGe6nGIfhU8hxdr1P&#10;PMXXVk85QjnKxbg1gkM54LMgytEskEBHEEm0427FgJQ0XoF3DJSTS6mutADRAHDZMBnAlpEkGPUA&#10;oOxGZ1YyF5SGjtwGKtYTiaFnNbZnpvlHZt9tMkGkwxUbgPoUHHdMKKBmWd4JutIaz1vS9luAAnow&#10;vCEgu9YamBdrZnyn/EeCrqlTPZJ5V0deWwUsy9y0yZFbeWQmQuQ5VCKF4hhLCio+Je/s+PO8q5tQ&#10;yntD5/rxOW4O9d/W2keDKghJcztoN7PjE2OH2HBrHSXg/FGqxKLKfTx2Uht6zJ18vGa9JlJJlhLi&#10;VrvyGCPH9IDA5Lkto8xmgchcigJR15Yzdmu3aiFCO+T6c9NGxYqpciPd7hdHShaF9/VCnktUz0Gb&#10;XwfSA6Mgb/LWkpZZMVjzqPXaWv/UCfsAxfaEuGyYds/xaDU7pmFPtyQravcPjYtLHUtjPkt3XPqk&#10;v5cbfjpWdiG4DDxd2xJlJeyhOe5U/2a7k8ZTYCZM3nFeuIbjoZ5cn9vWryAduagr4uvyY9UIfw+x&#10;uetrONM2+capn/MSytFPka93shCYOQWNXHDET5bYU4Suc1hmxuewSUdisItdYaYK2cpQFjYu7Gyg&#10;5lfx7bIMVuRUs1qLzfDehm7jqeZ9NtH+jnhNRNyI4lNi5oS1O7UkeZVkeiNGYaI66dLxBQENrnVf&#10;LfTsgm8MgfYXbjp/GHNp6E2yslAxmcOLj9oLiKN0k/yboXjenAOzy1IHUEvTohnqQ680hL/lGv/7&#10;TwQ/hZKiLogSenh3au4uBj+NrcXIWm8bp/l9byhjn3jfBs6g6mTIXeNId5hVyMrI9eEOZj11Mira&#10;l/ntwGWZVVRw7o5Aa2ItNIgKua7VLltHvGe811W3pjAtGjMJUluAryBSVEFX9a7KVekGk+hd1MDo&#10;3H2mvNWH1osmlF94U6KO8Rw+WeKfqre/Zq1W4qM4F46Ec4Ouke8vkJ9LmrtDaT++Ptlzwo3m9Hb9&#10;5wDXpkZUAaoo/bHIuKEzb7RuWMn3S0+eP2HaPdxK0+pV1JmWSdmb3JC3qa9xQI9rfucHful51NSO&#10;dOMaEtPGUkp1nlSGsAFddxCH0bZeEL5qsYBB0N5RnbjspF4yLLjPnBFNs03Ba1Azqd2TK7FU5ctf&#10;mhMqh89WKxyHw0vmTPWMViJlAkl23ahsw0W3c+/BUUOLqBjk2M2+ZXZCiXe80sHL9pfbvi5+Nzn1&#10;o+GN8mccDXd1Iy+si2kXUe4u6xPxSXueA9PHDY9tIg8MNX3Xsjzmmq2kxANx9L8Yp61KWd1tA/Hd&#10;ehPXd/YGQkAkGwNiZnkRKAX9FMt6a4X3bAObvTBVxy9+W3v2N05zj2+KyUXMxCYdP2wu84dGDLoj&#10;sMPaPSU6r2QbuzPBNeVdtYeVt+LA3KE7jr1SUC9mvxEqJY47u9ulq+0lQAGb3JvLEHQ6wQY/KYfZ&#10;N8RaFf0AhOu7h0B101utHmq/tbiKGecHUU4TtumGDuHbSxsh8pnKhQT6LTVVq1GPmhFxf38hYT1o&#10;DY0N56FPpMgKJ/XHj80TFPpK6sa/0reH78RCcgFQtmaC8/0uPZeEVU4pdl3+6sedpUH4p5UHGoQK&#10;IZdpa422FtK9tLIvTZUNn+cttywDGjRPGeneX11+PH76/HXCysW1cZOaPn/yO4m1VRXDlnX69UF3&#10;yajh2yYtJMhnv7v1rZHq3ZWLfToqC4exUuDVwpGI2fPp8ODstJcMV3Re0CfuQZRDUMskmGn1hN+Z&#10;otQbrosK358HFMEqFKaZ7F9OrK6ugpDtClEJLFRTHFrga6j3+s7VcW29a2Qia3Eda9S58m5Ij63t&#10;bin3bx+aWGRY1iDB7NvCe0oCGTNoI+qcZXXTWa496dIB35fFpzl5138OBcgWEiCOogMb0TTIQgWI&#10;w22+SG/mlknq2sbywLDPnLaQ59z8qsHjJGZVTb1/PTJi9br6h1TXOf7Q8D7GPxjXyl1CgPtPbHnq&#10;CK3JJjeMuR5engOKpoTtVnZ3UzYQokHIPq8xFw0uTTQGPAJKR72ifiEuVb1EFM1/R4CLOgvevHl7&#10;F3Z3cCxk1lNmy0c73FGEIqcb6uySkxiuIThtQKz4FHzsQJcp0aNZlxgleFMszij82z67XKBjVP2R&#10;TC1yrY/nF0R7tuqHU4yKPm/LWwKtOvG8qLw+FUe4hVsiTrHO3eaCeoEofty0K2mCIRXQyiYrG4HZ&#10;7s4Z76wvsaJdyxbiRR1Ctfd5QzSVm1sqW03vr13t/fBCarB2sapNn1JNADk9VF4JA9FFU3wHOTxI&#10;6tHNEyjv9o/E68kf8nVvvqs6npdXkPrgymWPxbP+obF1krXU4vhJ0rUj0ZIigGJSTTNErFsbf/8Q&#10;p3Pv/RvvsrMJKbD+xgP4tAgdUniYDBasfjVgSDvkDtDb6ie8rrm2e7Zh63qyW+qS8/ofb01nK8o2&#10;Y91eN8JixZynT7lWtF0wCS4bQqChNOECjlzKu1Ckw/d/m/3GjF+YFHQjrzmw5xN4EwxEC5GLGEd/&#10;gx6I736QUzwAfMAUIdCZ6SWzaAT6qdYZ2CLMNurHrls9QtrDdf9qRvwn9KFqJiVymY4BAXiQ/343&#10;SkLE6ZNCMV6o7ClSkD9Z+uKHL3pjieSwoZHen/1x0fEg8LP07rUcp4BJ0KclJAm84ZUoJFEmr67e&#10;6i/WOnIY66mRG3Q8GOca+Gzl4vFekJB0je+E6odE0DtGEhM+NDV4o3wbqNNqkDMu8TrNq/qANoDP&#10;FxZyKVhUSeyPRrl24JoXMuPFYReltHYsKhlURziCpx/qMo1g4cWdAj7arxTpnwes+pd7Xkm/krHw&#10;W7NVlAB3End+KMbMZ6PCAkmRXBYyf9jahN2o11cQ+8JZ600l6IYNf4W41jZGXI3mIfqccgZE63lX&#10;cMaNZ/3VjElwvZssRfB8hr0le0WKvT0jHO7y6NNNkd4lcmCtzClQvbqWo6h0wWFzOUHOBG28eo4n&#10;wfQnchr1RJQd6ERZe9ov+T1wYiqb5JCHtjQrihIgL7crPVb6qCAzXTwTP4COA9tCqal61WNRVYGw&#10;9Zh61YXjeSlzD08+NbVPisqkfn89xANR0ZeowB+1NnJdJ+LPmOGvBgeshWU/KzDO4/Bqr4lQNqXE&#10;wSQqmyAmtYufzWjZi3YaqO1ozS2Y51a0vtlV7hIvkSyio3qF6+x3QVlIj2/WD/9gOk48+cWQr+Zx&#10;AlTNwyupg9d624vSj3k8WqxWudhfbCYRn/PbKEagd/6bU+KOROutkoY2gpDsv0P06+fNSi5OEMMc&#10;rTsHQ1zp/+5PK5bfZVtQ+rijFasL+f+l3xrXudRfNPpNArIhmz0wSl9c39SHJE7iU+85TBuL0elF&#10;4mf5a7HpgStfuYt4+l2u6f9D6yMPCoY+vmV8lJyxsx/486vx7OdrtBOHHDLj821KWvoB7Jrh1yzc&#10;psx9KzrXwpPnj2gewZ9hl1ktAgr5n/uxh1Tl17c5FMjF/r3fUf/qs4kzTLCLx1I2d+GpauF+T/Lc&#10;bSHZCe+DnuR5sQtKuvRbMUItE5cOQM5+LOPz1tXYFBiTb4xQvcPFsCOvmr2/F4t+Ko5ti/5tlSsT&#10;xTyxpu15pJSPPDwGWji6HMhUe/kJ0CgQbCeb5rMYocaBy/yoaTjQZYe+SQQh0E7bI2hA+QXw4G/g&#10;60m2fmJNyN+A/nuaBaqbShmfVzHK+Xt1TdsjVSmHN+zwuPc9EG3FBXLr3z5f/J9HU5/TaM387XXB&#10;fjns1MqFECNUy/PM+Eq2399AntN0U8E5PcmL215d5BMsKzBAl24xKG0HA40MDdBxat4e+xu49Mop&#10;6u97Fko+3JU7tfuvfrk0+0rFf0FswAgVVjDN73e/b6BXLmPSa5+9Wb/3XF/sV7uMi4Dhs47CxwL7&#10;p9ESFQDml5HvBB+AyYm4PlNr3foVcbHjA9ToDPJ/T1DH6Vy2GYFTz2wfe8Jg1HiGgaB4haSE5sCi&#10;JtfoUofVSK5cx8cnYUooFMJNmyidFdyLY3r4VKKvbMUobWDdwF645U6F5ST5SgXAEvz5bmhqZWG0&#10;6mD9rlLDMCxRrrwu361BLrPaoMLjTJxvUR9D4zvf4nt+2Tx65op2hEjogyZWS5ZXHlbyy1rnQNZ9&#10;RGIO+NCxQbxds5xM1Gwa87C2T+g7cPlgvgeaLYiklcG4ggvHWN7w5ywuEGcOmVclZJOvbzBRemzE&#10;lzbrpzheVF7PXXza71TcCZZtc7DlEpT7mIGUbvDd3p/IxzYN/mSJ2t4bxFCOj3GWyT6zqJc7yYbz&#10;1o3ajXeMvVSrKmLEkyb87Qs+pTPZzCqO/77YsG49Who6WkaNKNzieoqVnD9FfrCDGX0WXbvnw7fU&#10;TqntZQvU7ZHw3z4gEvjus0L7YW4/vQZAA8rrAFXArRnaHNP2K8bBZ+rrbCFRInJK1Xy8aYdj8Kn5&#10;B9IsXt6E1xL9Hxk2FCpkuoTwUeYp1e90HujLPhA6YHhzZyddeAHbe0drPv40y4c1RoOrCgaeVvQg&#10;EuZRBnPONsmVWycSDf5VEn9obIwuMIfd6K7H5U0rKncVjyZC36etKkDnedCPFkDI8cNQAUpAH1At&#10;5W/OlAnSTXxaX28Rmf87hA98MedTwD+jxrs3bs9kLjrm4bhsUXAMASbRmoqTN4RWFM7ONyXEcl6L&#10;3Cc0UpxKnQu+XW6dKrhbTIbZsZDosmqZBGcXlrabM678o2GvNLDUvsiXyt5SeKtLSQopnT15I2/Z&#10;Go+LSwvtDOCwxVIpGwQVosSzo/7DSO6XbMMPfB4XSy13QYNuDcbx7I02kZXjRML/0Phut8RRBj2Y&#10;SE+RVmDdurinz59LDWxzXTuTqbozr2Az+2s8+nLfA2G9CEaVgMBjHB0uKx+Yu9dMmwIlSI/cJuus&#10;Dfqi5lqmmlDsNhHi/PJocC1Xsm0cN9ac9BSxhD1UT3VurZCH8MZClnpZltG3Dapo6+WWZtbY5JtZ&#10;yKC7K2TYBkfLegdkMxxI9w5JoXHqpnnNrdcSrq6diu7focsmZPyhuRrfDEEjbWbnMkKVK96+SnNa&#10;r2UIKNeZeuJny+OX7WkJ+8yYNNSE71OXDUG/E8zhEH69D4IiMFQrfJm0GdHz3/i5TW9vwIdQvzIB&#10;lhEwHP5OFdq6RFKdJWZbO+HgfcNw0j3jJpJnW8kDi/R+VYVmUBhQshUSO5tYSnaKNitw9tZjUiaO&#10;Ulc7kg4HR7H3bi8u2AyCCqA+LbcEluqGBLOGNZibOY5Dc7r9VMOtQPLndqgnAGdifMFsa3p9fjvg&#10;OntRzFx7mHzP6W6b7yjSlxmbqDetPbtw+yfCKZP6KU0wIU7S6oHF7489P7onOWLkCGkeTHX3Rdgj&#10;A6wKZlXhjKIL6OGN3yOJPMvo8Zd5muoIj21HMabq3rIrr8/S30Vn5MVZ733Gd4mKc/rzyGP0W9w8&#10;hGGDZ8b71l209Tn/lDAL1trpd7UvzTJ4ORzAYxb9UdW0ttdnqRHAukPvVbzAJCz0ZdTFMemyeSKE&#10;+cCnvHuq5ZncIlNdaGIPV0dnixUTS5DUceu8WXUD6bwAgYPzb1FzY18nv8qNqvYaEjm4z+TkAzcq&#10;Ttbau/+AsUIV8zb41uYxhJ+CHWi2ykhrz3gUZYTFXRm5f5nXt3tXnpC+7H6YQoUoLW6SRi+tNapu&#10;LWNQzhOGbvLXd+J+nEQnlBe95OQvY9EPVrqIogJuCWQwb7O9dsQqkXKo4jTGwZo85ixt7lArwGby&#10;yjr8XZC+vKcARt2/okbm9Zyg6c/L3wxyjxUTs7uuvngf8w31huWt5k7fgMdbgSaTBY8DtulN3y7G&#10;RxxfFiqG1BiyeGTGYCJHHsrQ+WJVtzwL7/Bxa9UJ4WD5o5F7vCkbE97a8ZBMpPbn9IKMHX1rhOuq&#10;rrjB9EptM9Zketxzmz4VvivddP8lYeVGxNVb815g5ZxB2bEgfDp0mSmrtY0pOXf8+0SNBZflYtWX&#10;yIBFl7XU+xK3pjS96n4hYTX5og4CVSTP1iz9KDXMoL/bK2ZC90Ax+x33MoM2Pe/FIgAOtjyJymWK&#10;GrMb136A7xA4N9s5ccw/oTMPX4EOhghYmaawpCQBC859ipPHrDlbGruEiPX+Pw3grMHSQbZqmhzq&#10;cgll7sCupm3C0+MX4dc1bcFrKoV6Ydhyl5ZnRgD9uKFpmLW12xcGrkIZU6QHzw1a2yahwyVaRfVt&#10;Hpv9EgMoRivTqi0djP0WVQt1MOk64uJ3ytEZUEjhnR5s4NAjdr7Tz8pKqnXNSbUPaVMJIqQLSWGO&#10;x2nRmkw1rb5ozEyvB4x3hUjrMt3MkOjKOpVze375SXrY0NUrmY/l8RcIETWglBQJkOH4Sv/jKKRT&#10;4h8aniMhiS5fvIctMutlLkYrmqnoRHcsKZ/+fvqM9TADFOLEz57MM5IamtzB6f66ie73u2eJxsRd&#10;npis5Gz1W3ySuUk0dQojms9msVmqC03yEiBdRQdgOX5DhKMPR8XM5mboPQW9fliVrqkfrqzNiIB6&#10;5W2c5LnuoLIVPTXiZmdID6FIc2pmNSlpQQ6MZt799fWVgjN55R7KrIkw0tubyK52JWjPae2RCsbx&#10;XB1ltYi42ANQHmGp94ybN9q+310KiBaNZQ3JPMU/OA9/yRb8nF0KXZ0b6yixLwADEDYl6nT7JPXI&#10;CXCw2+rsUO/sPWNpU7zNQ6cSQkokCHIwZ6+6IlnFBqRe3KS4jo48Q2C03J4Q/BZdX5Ed5DT/CV0E&#10;188O2KcmTjmRn4p3UqFZJS5A/rQ3R3njN7WIYezjlavTpQ8+Z1XSeluHN+VPuOnwvlwAptWa+J5L&#10;UkoU9Ln3qE6E2oSkQdGybojLS/5OwdhvnMWHD/VvasbCGVGc66fKu+tcsZviHRRi6K900gW4uhtk&#10;ktfzJ/B/GfsZT0RRu5X1Byu5bn3TjvLTMfx/qBtP2AbQ12/BO/jDvnwM5YSloNFzgMMEPqO81nQK&#10;2Xf0YMoU82ItrLAXGtiFyR3uFNCBNlHMinfa7bxEnZufnyQslIiVenYKbXjWcuXQSc0JCfLks+xM&#10;tp+xec5P08hkTYOT6vZ4tDz8cAJatWfuPdMcSdRwL6t7ZDshc4+OH/G7I31y7hmIx3Fg2tmssQOx&#10;H3tPoGu4OMj5S+deDW0+93/64yHrqv0OW93MT6/hPUomt/xYqDLXFMinpWtXVzt4QNyU6mVivom+&#10;2xuhyc+uwoJ1oKXrnxVWhdqebKlmoFD9Gf6Rd0iNRyevXF8kkLX3RnbYn2qbBsdslHyvSubiGeID&#10;fd3E+87vrtcupidGpSA5hshRjBe26H4SmaRQXgturBlSd9+Ugm+UsEk8pLX50NAmkLyDlH8YJ7Kj&#10;8AWgDrrXrh0Hh144BRlsnly6m6a+jKNLhPbYYrPrOMragRtuL15oVEKafPUN7RcHf4j3kp9ZWtQ2&#10;iSPdXm3ZlkYEJB55XCdBzLPgo+yI0kMZlRR3QuRz7lBZQwamUcnmX6Mp66qpFeT1p1DFvFD8PXxF&#10;vOCuRT8IbWwihf22uqSgN5zGx7fUqncaIDnEAKougDZDNVDjsQizyx/NQYLOS9aVJNCn0oqfrR2p&#10;ZX4Kxr9scSYen2km59r0/KrGRtVN/TeQPgEh70tj6XdHDxHUzI1GTyHqbH6IyTC5/4mhsZjm64pG&#10;vr74Z9ZNGjWq0Jydo/YpDQl+LTWULTE09RAJJJ83jbeyEVNWXYuM+tXHNB9pfFWjZqFNPHXS2kYK&#10;1iDlEvZnXgPfiaEJ+Oje4CgcHfzpVmZKSQOBhXLrckhN6LvZxH9fjZSNkh1lDudUbxzxed+2awLU&#10;yLPHJOOG2OE6IebaTBBd+iPHKlteLSZjycK1NZ0So5yfCMX5CfqBnMogxSKKqF+xM/n8Zb3zHjUy&#10;r3heFVmZoAV6dbStdzotctis4uAZWp0mg+t7JP7gjJ5akoewnurSncyLbPsnD5XNUeYvKfF19kem&#10;hB0rpIZBCq13iffC8b2a83ji0xmL7eb1etAdJVH+1rADCUIag9ZneP6GPFwrJxWqZNKGA3beOJsN&#10;cmrJDAztTpCU71tN4hhn/zf+H24v67y9dOFhglbXNg9RcXnMRXBfLXiZnyJNugcnCWXVnrRed62v&#10;1utLSGuu4DrNsQ67cZjVSf40HdEWEoupkfid+4EwGY54e45DDksPLZl2IFmG7lQlz+WOf/J3dQIT&#10;QA6ufojGTjZuIlduREl00GM3jA1puK0h5S8AiZXKKd0cZ+kt3xgjXqpgJVRlj/iohGBEvDP3vv66&#10;9DrDAY24Tsw1a8R6QQ/8/LabIvMh8iKHm7rXWGNn53baKvuTLw6V0hyGJO3uVq9ymyiWohhCjYkO&#10;3aA0a92Oj7fdB9n2g4ZWHe1Uvmuz/fD3qhU/CGrF1HIMsv/KGnTBW3mROMlW5jsaLdK5UbpQzioR&#10;LtdbjLN7Ie/mwwO7A5gYvu6q0h8aT8MgknuiWwXwxth5+Cutk26bJUaboUU39M4pjGSmoTpmvGcR&#10;8eTRo35IDbUMrWzxxHbC/p7xzjO/ocyT37gZl/2ViMKQimz/ABc2kWzrTDtKPJJiVFSHKz9mnUBP&#10;lW1VJzyXi4uQOQs+SA1in8LU4T9N7V2kjk/5VQx9+EPT2+7w47+t5L4QvjsGawUqKI3U4uRPTyxP&#10;5ECup+JS5QYp8hcmo53nHBvKXF4hylcPKqit8OvkSl5Z2z805pmBeMmyvkeH7aHUj2rlancArkTL&#10;RIdY6+RXlKVyEXB8s6z+/nXR8sK2WeHMx2OYHC461V4Yx55oh4U3A+yAPzSPYHwwgcOdELBZK+Bz&#10;yfuYtGRyWkdbwj92+UQMoDHH3ThpAST+apk75Qc1mxLPdV2lsJQ4PSyMX+KUXdNYvZRZm+amRtSp&#10;O9yXNLSE/Sy62gyxm//x3yvFJQBGkaUurwtoAxa10Maq+fwb9ypF3F4OFldKbmV5Mc5zgC+zL8uE&#10;m/a+7P/tRsFw22CWU1gjMKXuU10a78/kMcWF6sJyHFxVd8BykZsvk6FG2JIEbhmtIMc4CrjAWY6x&#10;gTKbI3F8z8j09euayyuxBlWOD6aXmr6T60Uj0DMHcgSXaHLDxB+azx2fa1CeM5tLr0jA1jSr6avu&#10;nYbYKKN22leTrp+6mg/Jo7CpUyM0HKL5DzLj/jZRx117EzQCG7g8Sf2ej/LY/LFFvnsO4I6r4EgB&#10;76bHxbU5kgXuC0hRAm9u7YZQ38r5q1O0ZmnyI2EwoFgE2+jAOTaVLFGK3Fd/tM6GilvRlwW+kyxx&#10;53x8+U4SbTa770KLdE01rlsw/Ezaa8Aw10tjHMb9wJzoVxaXVfeh9kzIAXJtElUvzGQNn0oipMjK&#10;X+pBYscTbsgUVkkC+xDgMFaPNoatpY8WucLYN6uUDt6Yvz2kC3K8507WYH6sLeQxGOSXcuSEcq+H&#10;U3pCNIeS6/07Eq54wLWhthP56j+Hcl/MT+UdD5dHzB3kxN2ArOg4FMdveGXuQdPxIGFEWyjEj7ux&#10;si4W/69n9sfXy8nur04NkWr7fZgYXpZqh/XBVhJFFec1WGY9PxJUXiGJR3OjzD/7ePaVYONivQ62&#10;7PLeiFSYyDmlV/vsn/cmwSktGwSmIROOFzVY3ivrLCs3ag359vt876kTTDa41dEp/bNm0R+c5hjf&#10;rS8rcgMILy4uRVubj/Pqw9BwcaumC6kUpKWbg+ep1kzTk82TPV3SvfX6iAKzLQ5XCzecvr42C98j&#10;GneLyEtnsnAPfxNcI+K5pgnI6uvgF9Hytk4it/E0ypqUiLI/N050cM0/L3J2le3quyhdpu2hgwe/&#10;NffM2URCrPhzQ8ET1gYT0FFKYqFUCVDlUmRB82257JJC7+2GZ/X6fonJUwSSv9rRf7kNbZEAuuFN&#10;qRg2AYjHx0GwtNeFQvF+D/QCmDkswkFyJpInp7QBcIi9mL9msSM4LgmF3gygnhypho5AKa+kljua&#10;uJbXhm/Ew8e2AzdeCHXAgPIYPOxkFNAfUgWW5vsS6P/JuX7+n5xrzpExP3UT8FUt+EOzo0AJ+/2/&#10;Oc1C38UflK9HrIOpq47pX7XWBe42YEHPp/CNGdzBcJoLCnpBy9WKYw7YzR6ZBGlhvKboTb4jhqVm&#10;6HvAqGqo5WptVMC/o7RqAn1MM+BecXnpBpL9LXEwxreaOqDlQDllaFFGFrqgRTcD9O6OmybklbAa&#10;1c+L+2XmySjHLJvQmcisx9HbZvm3YSyofT+oiXiIqLLHuvZMiEms7JMUvt2FJ18R6DpA1fzj+7h3&#10;fYNVovaZY3qHy33L/SUeJoa16NEa4eQk+wa/3EKw3WDRqGIvocLZRXnlc8f4eW/TD5eDn+9pwkhx&#10;n4KL1gdlQjdU3ewsWzMtrVR9H+Wq633Lyg0eIQucX52j7DiwjSdptz9EhWeY5aDB9MF/aJwo0kXL&#10;gkGLmUNbgp/X36heRm3zM84e4j7Y939wWF1os4f99I6zYnzU2YE4K6WGjsiwK3OhrSeu9Zq38kvb&#10;LXgkM93j7THeFg39NiAXnJ4SzERQ3sYknAhnIu7Hjn2/odKe6fIUtWTGMdwie5Urd0l11pKlyvTi&#10;t70g2AY5ygO/k54JG/hDY5h8/t9ikjHuTUrs54Nhaw/jdJ0AEOdmbTNUlqEPnOaw4DurvfGHRvJE&#10;ysdCgO+tq0/kNHnCL4eQzDGDdaW7ocxx7PKlq2AUwqg6mGZFcci13m63rSeBUqC9dk4bg5B/g8LA&#10;pcplfAtY2fOJH2tYY0vLkXnfV6cqrKiRvkA6hXrI16MKGEXaajK3sn2y7KnayhezMOZP/vdLOgl0&#10;b3WUkqlbXRPkdlnNePsAoAxSc0wnGbCUiyvKSfpSp494VvnVAtqrLyzdgcSf5RRH45zvjSy9Buad&#10;nqbA9x3xtbzNYrScw48EjK5kKqatn4KqSXC+W5+KZydx4yhbThgSVzHEROljkv32YuJLpnt2Yfze&#10;xUltjkoa5DNxSTWXGExVOMzRTvg1mSGUuGw5/doCpoiIGqXTxnoSuvsv2d9xfDkWPekmr4OLu6H3&#10;67VCBgvlGRvAIO2bLAUQ+eBOSsgGgQNr2QrogEneiuz7jx/F+pG4lREr3DnkkzqgEsV2lqEWJA0c&#10;aRbxqa0dQgC7T8APUfIE1QhZinJgUmVzM5jvEg8PDzyJgKfr2Z78L8LO+5/NL/z/Ot7V8UZ1aWtV&#10;VVG1aqQlRqtqVam9FTVjFEVjpaWlZuzYaoYGQUTsVGmJldpbaiSpXQnREPq535/v9/H99fsXXPe5&#10;7/ucc51zva7nq93+5n8FivZsMA5lM20NptUflSR+NZWeiCEzPPyaqASBylcJe6FZwDZ2rizcgqml&#10;FUkoSIJ4jDwKgyTYnnkRkuShHx6vZDdMiN+2J8y5l/7rQlJgQojZ7Kk+LhPrU9am2HRvc72m5HaU&#10;8mvq1fKKrUfP/PnxqaKQjfgxr5aaxDKRrWAeyqx9uoBDLWtm7J8yHE/m880A5ftLWikTH2/LFL6b&#10;9MoNRGlkcN/f8sWlIs6oA5KmGlrpBGUvVwT4KEn011a3s5YHrIbWs2fV9lo/8IwZjZoj9aP8+AvR&#10;hKtHZre2T7wcJ7GD9KP5BrQt9lqN6ewPa+gNKBhThOnr7FCh4zGfBvK9eNBIqLJ9R0rwr2QYSLlp&#10;XwjvjmIcYGt/fVm4vOmQjVum5rXm+YV+8C8lwMr3wWaLQ7+q2HibD6jDcwkzdVF3kl+3ITZkRh25&#10;SSlcBFV3VcuEVjTVzXtDYG7FbaTiLmHTHzo1h7rm0hQUEMJ3/ZiKTOZWCAcF6e7kGHCwVn5UFPGJ&#10;dnkwlal1hjdsg3tU7xltRm0w7zqNnGqMy1Dh/TybZKD4Gxl14nPM/sOgZi73Lu1TI2toBaacocXW&#10;zdbosaS3tTV/DPPeCn9Z+BZHZ494kUzZsVSp6ogTvKKuvcmlTddiLcwl1pIJrInlYv6BsXWdu4wE&#10;Y17uR2FKe8JgNVyLGP/zeLdzq9uH6JJoN66LbOgQAky2tYoMwNegfgYElL6eeuuQox6kXuS94+sD&#10;TUThyb3+mIPTfuq6NuzopSC9yWYvF7jM8Rfsn8NfTEIpfXojFPzYYuxG2hlqgqYFFyZrLm89/t74&#10;dcHCfemHOeD6L9vetJEgqtaTQDq35okEdX7V9RV5+98Puq9Zch/ArP+NNoQSxOoTqRqCxojn3sZm&#10;Wmk9htqHAxILeQ0FU22qV72F6b4oMeqN1JXxYK84m1WlK/U/PF7Ix533my8GVFVo40mq5EzbB2Ta&#10;nWhVRp5d48onv4sBs3krhuEWqxgr0pFD6SIE8Qk12yiSFa35fFEuvm99M5erRDVk2u7Hmd5fGEle&#10;utyglenokS5t+Da2rDIO4tj83tT75ETFirqcJorh8wz2XhRz8BqwfHHNht3Bq8qf08ODoFoW2Cgh&#10;9gevZ2DR71//+Yg0UnYpFqxr9lYzOZE+3YwBn1ysldrrUQKojqSLrv/NqZMjtnonOISNEEviNwOT&#10;xR/ShSUz+BVzf58Gh+fYl7/vSMvSZs3BlFaSj2xXLnQ783b02IHfnyoUdApD5fG4BCqmPl/9GQZ6&#10;OJP1VExHmTaRhlWTnNGpclcqjfcttbKoFsxsvPGaswtrQFTC3LUSC6coSIsacDxDnipxvTAZ5B/M&#10;k6EmuVswqM9JodVZrJJRrq9tSgJH18V1I3MZLebgpfFwb8AvpCVIseH4rb7FC8p4AtcAUanDa3nO&#10;ucph6Md+8IcOE7KM/fSpdNIDDpNnwi+ireO0kpa4zUZg1KssMjOk/FY2/zLIzqJBaJqURZm/cXa4&#10;KSFyGryd9P0MU1ngW1TYmaXvbntv90EmrFnaex2Ia/GKV5le2ZdwvFfQ2frhNkUx98Zqz9JyYkFW&#10;oGXt6q56n3xj5QbuBgvNGhhCI+kydM2dFcmquY43xXyI1QX4V90I9oWsYK9L5P5o4u6fx6LGMdLl&#10;oVXL72lzA7j8erysNZFydenCq2wjR2fk5I1sV50yQNp0Yq9BcZOyIXOgjBx3lI2/o5Ws2B8gqadO&#10;V+g6ehmtDzFQmnsfFeTUCwhzUmuqnRhRnwaVwUinEBGxtagHZsOhA8u+nUd+uN4az6fBGfnv0Y/U&#10;jzdRrRYf7wXaTa+oSaJzlVGbMMtY89GbORMKRwIM2hVhXLDwbcRSEIvMc4TdIyNYnbmmBzeUck1b&#10;TSf//xDhKoHMs3gBNaoKA1gBo1kJQOcPAba8umC+llGh8g1bOjouG+NtJOrmJNjQESioQ5BBdlgF&#10;EFnLcOqpmE9revxo8lEFcm04wWrQdJeDkfvhTZK+m4X5mVKuIHuxI3f4AIE1GXAAY5p6lX50HGqT&#10;Xa3aOq9iZ1L1wGT3Sw94qw+GKCjIyNelV8dRBEGWs9DO5y3pLExozdsGw4u/i2MNk2R1hfuBeg2p&#10;gCffiCaVSiYqWllDkfpNCayxNz8icL/h9eXiWK0Psppy6N9wSjlr9i/blfCCBkC6ab4vPXTItQI3&#10;X2t1X6WVuvcFmx+3kM6ASeNV77JKqW0S/Xae9Y30Z0h/YabZtsMxTyGFxWrxNpW12EIWAeh3ZwYt&#10;40WASxZ6QB4+Z2etcZmuQH9U6vNC0P280dtc01/IXvtsGA13g/5iYgPoczWtznRAPNnp/jyRq30B&#10;CNcbXX2no7VqmYtoLS0F3XtGF83ekArtqCAKQ5+RHfk8hRUW+YyDvcYbTaUA2dQEa/kfUlJrQaGb&#10;gA8mcpDBU0ugSD4sNEJk/GRpR6SdZNWal9owteg6AEJgvXXsVJs3Pr3WvQowrV6Bm27+SbrFoTuS&#10;zmVztoOFBiLqSQoTx9ud6Lalg6jPOnLQZw6nl5AVaLafHCs4q8UKuxamP7BiHPNnBpHtpX/l+2Ci&#10;iQ3mtQS0h/7ZtGbcv9CbsYYXxH9wFXOghrGCYuEeeszaUmZZpz3OoO/0a0bsgbYs3Mi6+nbKqdLw&#10;MS6b02WCZB+h8DdTVswj6XvMz8OUNRMoPC3Pkc3958QIRbxNsQoycqnEikjuZi1f7iYXZLBwxcyv&#10;w4L9enqjqZZj10VkZ2eib33ic7eTP/U27KqXXXIlVI1utUQ30KSrplPOvcFLSq7/a5WR4iRQsgc2&#10;2DphVBws0Hg5EWrdU5CXoUVnY8IHriDUSv/t7pX/yDX0M2qHufFf0NhaL3Ma6cjvgk/v3Lm+6/a5&#10;nkssQkObpYKtydf2XEYH4eeVNPT1E+qq8Xd2qvwJf9my99Sy2u3otxMo59xgUlV3wySd9IChLlKi&#10;qq+nH68v+3NZmIZPhil5osF/2UCZLCLEH/I5uGDhksXbQ0HD2QcbbaoC2JWooaeg5yzgF8yNyqEh&#10;tWnY6P8CD0T80Sv3oFzeIWMpBmX/Gxg39076GZ09Fa8ohZcFV1E4uPoVf0DP9naPTNSPXKUG+GuY&#10;G+u+G85ZrABlgOHMIVcU82irP9wF2ziM1fQli5nd4MzvEhAZAJXNQUhna1D4Ph9mj7ua2M5ftjtW&#10;zO8DavKOoydx2d1F7bkZuYSdr8PpS+r6MhLDrd+WSQMtaFWmhu0P8Dcvn+W4c9IG/VbQeJ7WxkJU&#10;Yan67bxtk5beI20WuY7OVSDNIlAg1nnnjGMQvRlr5zkchE7FU3Le4RLvfL31v8P84EM4gIlrUXll&#10;mZXNKX1SmF/osvFQgqxvqcT3iPqvaA26aArwvqpZW8tVkL55RyyOFljgcbGfIXleOkQB9FJ+Gkk6&#10;XgE1JtjnKqp60AcrKD73rGaZECPcSxq2qOuEhX7X20H3xlOZKDa1DBI9CeAuIKPTzAfNYDTsXzbt&#10;GJh+sMRKmEHe01B33e2ZsjtEVvcyepCXCGLymtEAJIykF6ui7AuKkqP4kac9I6IyKseEVWvqIwEF&#10;0QP7BsMDx8EEigSkQNxDMT7fos7iLeTayu+WbO9jX2Oh9UBhg54swXwISiuhpyezxrzU9a4A4ytp&#10;yC/9v+HEg3myQlOZ34IosJsedvZ0ESweId/zA1o92nXOvvFEsob+Z8jCu+d2NjQfyhyyALxQzYzs&#10;N5sQ0MHXi5MHVJyOrVNLT9SW/RTA3i/Kd4UwIcDUvFCQFtRu3ERPTw13J8BWZyDHL++kTGTeVpUv&#10;fTPKUVuP2ZKHCtNT6DY0ji0EuM/Lp9g95jzdk+P87cMIuGHZjMl4WtllLSiMQMoJJGW2e9A5myi8&#10;7qwPIa4rv5Q8vp+YNvj+bnIYGbb/0zxnMtwaNqihyTSoYJoBCbyZD7NAha7njPpoonUZJxP2f0Im&#10;3ulvHVv2GYyb0+jhEbCkq1RhEzNquRS/D3Ht3ejQupfjZWxllHW+YjyOzDWQY9+PvweNNqdz1OMR&#10;uIybKrxPLb6kTC+95ZscLvGrWEupN+5UE4EpsjaY/lQ9A2a3IICKjyu4ByWaQHclVBx7ORVfWYEm&#10;Y3rY/C6phHB/sNcCnssYEE8X0tGHtUAasch+E7F9JhZfusXch7FKgUspEmM+8uhZvOmBMumyr7zA&#10;n3SYIoy+p5UxQcf3mituGjmPeFlanB3KCBT2rPzy6FYFgnNd+chvj55hALTpaAyzxl78YKZqJymv&#10;yqK5/XnW91fByuYK+b3O9xWKxX959Y6s9jPBeFrihDFdESWJSPP2TDjoqswYzuYJvMwnt2Zrzrog&#10;JAl2fOrpRRgLTO7nJNZJqUnt4gl4MR3qwL3V+6HbwZReBk/a6cMHSrFBnx4sCUxRjwxV8zYmGa/j&#10;G1Z/A6iQDS0TVjm9LI1qPioVivdYpBppx6SIxUdhd4i2a4BaWbTWz+FbwNDAuJuz2CTXdB+JSdjq&#10;JUq7T7u0oZhRV58UXTZ6m6U2Jb1++CBWPstP+7vQjwS+RQtpiiCLKk3GpZTq8d+0VCjJ5faVLC9X&#10;/xqBFC0GoJCDKDD6/RYeVDbCODlIRdHO7EDO5Vlb0lVj9xRrVve2/DFJ33gDiCEMpykuwlJFBEdQ&#10;W7dryM17T3rEFfHkyTJjH8D7Ybu+wkJekWJ76NDI8jff8MH4jW6whXuzQ0Ik4TwhIzv295gousHq&#10;kRmroyVl6cmw0/kuJ8eyx6WXvMazOlbwP4P4XHrU1CZpjWGZPD2YMGPa9Ew/t0YZNNKovbkGAx/B&#10;4dy1LcaxyKbBYv31WV+OyNaRA/H4hA0qMLkH7zMlZ7HZNl3LuxfPSyAMask/HixN8fF3r+sUsXJp&#10;xIxNl9xuhZ23JudwLs9pA3uuB6B/3/rOjDJAtfdP7YQTR1sMWO20/v1c0ISShzbVMY5h+CaeOHog&#10;iCzSbGqrWh8X03phPOBPi+y9kqIH8GHY05u1hqPli6e0BcuOfFSK16/OA75J2YFZqJWhX9NVuT5O&#10;3P8cY0vS8tgdGERPsV59PL6Zmzi+3urIZVffEHUrQVKyKPGW3elW9RmS/PD6U+G8Zi92l+Oh+XJU&#10;eK+PGAQuscrNoUoJpjcum6VvRhb265u7OHbdzdgcWveSFcD/6GglM6VLmLcNpD3mzd2XGxI1QXWt&#10;H5K0FiEjGRByxDG6O8MO7H/LD4e3bXRatZa3e/8R3XX++FmvHcoeJuD+Qn/T+dGlKMKHSphZmv7r&#10;s0WSdt72p9G6LoHFWNnHpocJ+KxueRxdgn5BsE9QukCxftE5fVxKFiRauDoq8IDgoVL0VYctoTXr&#10;127tcE/qGA1RAFMJIIEqJaQKFBJKxsvuu7WKZnG4/RSIJIG7p1Vs/G2VNwTdO281bixlZH+PoZQ7&#10;08oahm08jmI4bn5/GeS88g2FVaayw9VdAv0P7HEO+XxsRaFYZpYD+b63vIry4YVByHOfVwinpGzN&#10;S4EGx/0IjLLiYwtshqF9IO7kk56RI7v8l3e1RVlY6/Iyt0adAHF0yek/vVi2UsiEiutUJLM1SNSp&#10;aMiJouM6D1wJ5oYYgOPwclBRI+z1qDzRCsU8uaPtHoV7AunoKEvUeqV/uvciI6NyQSC6dIYJ78u3&#10;znBtabQOez5zKBvxKuaq16OsWcbLmhfdV0/0KOnTOIX6W6OJOmSinL0GhUuUcGn6vRSfbnRs1rEV&#10;gxN5LpzEDlRCipWaeHnyZNjn4NIjHBrSHJ7ue+v6U44mTavwPbiZGpmPTvRQfmKb6soRqrFi1xfI&#10;V2rjID8CRrlWkHT8qdfabHUJc044sqb8rzGW/ycAYZ2PenbPGSWEq68f6X7A9uAS2qRx1Gpzkdg3&#10;ATJX8v9+kvaEnHFBzcmTNji7YdltKiRgxncXHGahX5a+XGV19IQuTDw53lN4811mzzAnvOsNPx1D&#10;nL76PbtbiRNTX+Prb0L/J/9DhUW3U3kWdZyjB2hw06h3LPAUyPHKlhqYWEiL5ibNzkzti72V3B1M&#10;93cts5iaDPO4n/nofcTPHf4z29fWVNLRnZ21BwJrmqjueGOJaMPad04pi5tXF9K/8fWAVK8VFNRv&#10;a6FSEfW++Zrrhg+vBwdd6Emc1TpecoG9dtBH4PPFHveJTk5wyuLWI4ji4jZXBZ9n9AancOjgVSEh&#10;o2B+Vfi10yVxOhOvQbSAb7HdTjcWqR9PTnzZHbhSrPk1jPPNerzRI6gEDdOnhvhxkRxyKco8OIt3&#10;MfBg+8dK1xk6pU9r8o8s0bVwdhVxXd6INP2PjlmO7GWF39fiqgnnFpKDrlc4fb9YJWE65vM6Bkys&#10;eOSUorbJ3HXY2kgeXe5OVOBck1ZQHY83kE9Z6ksJd3D/YQNprqhNefQyQtnyEfKf9alSFUzUzXck&#10;VB5yNCYR1EHKtYPZ3x3cXqmTnBp5KQQ4eytwshLd5QKH3jXWjDNYMgGu9nR4u2/dqDdpUNUnXX4o&#10;hDtWpNHnafaeob97EQMOd09adA8rTjQ2Z6i24hobWqvmqpYvzNxB3Kt8G3l9V1QRGhIkyMVxCDdH&#10;5p9dFA0ONWYWMpMLV9s90sEJFdar+16z5zhGjRIKk4N/5C4H/L4e6RREbHFqEIILVfvIjsDk0J4+&#10;ZTXDAlNI7KMKUf7hdvYZ2d+BxzJ2um030haiR2xasnzIIAqjgAnbf7RG1zAOiVur0W8u4qEaW3FP&#10;Z3UH4jF+rK6PgpD0dWL9/G3ZB8k+T8aAW/jbrNrKGQ8ldsS4T9Xcykg0dLTEl6XK3i0T7TjIz7/n&#10;Hbgj8vH7fpBcAZMWElwHPUQ9suojDz+te9H9U/BfotSDi/N6exQhzZWnGeIX7mKP6WY52seT6G/x&#10;+0OwPBJdAE8L2DZfL8J5Wsyv6YiWzcAn4iOd1dKsZ05L46mSrBnXiqk+KO/86omhD+VjsmfPhzVT&#10;Out22uVXuomIt9Zg1mcWtQlYDczGAwTvrjH2JEvWEPd0+FKSKGf5312aqZILKdBiWm4rxQ9loF4w&#10;uJShqYasPxjgRNkZAqB+s8FepxJFU2N75u4QZoEaKdw9d+gnp70Lw2anbuk/8uggu8eRxXiAvQyA&#10;Ugjs7bI9tFJu0hwy9oaCLCaHo7tclcuGyJ2qStR5O8zzmbo+7vMeLZlA7pgGtPt7qSmploS2fYZG&#10;6iaYQdw9S6oqjRJ6aWyJwjWDUSrYG2IThC/8cIRh6AsOQSWuotBt5hrT8k3EX7bHIy9x+mK3QCki&#10;ePaYL5+W8fXsupROTMhTUshIoNk1B1Uk1YC1HESBJ4d2+O/mHe+31ld67j0EVRYUuJk20I6yFBZI&#10;7La/6xcFyA67QiuKOykJQsVKHw7Jh033JCvrLiWsMAwEuWfub5i76cpV5cGdDhT4n8C/JdCFvbJw&#10;f86tBZuiLvohvjrc8hJYUwof1t9sw2hUTxDziaDPjJe+u8w6tW1kxl828QLApF0KsduEzfGWUOj1&#10;31lGAh8ZX9viZ4jQb83qrFn4aNlgzJ5UD+SCxlqR/fHjVt4VQvtpyTYj8fkibH+CtnsCqVh/1uBY&#10;z2uH0pHIcm6+CmXg9IxNGXBCAu7lUdKfp+o0IQr1xWMBbGxcfu4kudfzk+dB6NQfkJBTpxKBwzMv&#10;BWACFRC0bw/tBIL2A1E3EHqjJXyIHO8LGqOuBlOq80sxs92HEp7xO5neJxDB/rAiO2ic9tAyaw4T&#10;96weEnOzwAR36bHaZjM3goGvrxmjXozheztpXL1uK2U39N3fIC+5tkyDGcNUWc4hSRz6/WUzjv09&#10;dUlPLw50uFOnwM7zvAnoDOfb3tZIRq8/TwThB3alUMAjEQyEjp6LLs+3VOv49A4/EBifveYt3Ojb&#10;l3Qj8f3OQOBdx3+Wo1puZwdxYbcROYC8RUWuN4l5qDBTZW/T6LZe6alTUvn+sOJiw2h/no7o2HAe&#10;o8C4wBrehVC1vnINtMyetzxhav24KXvECHtl+3Ov7i1PkKhXosc9RplYdvIBv3dxDVYODN932bHv&#10;4dB4hkvtDcY2DSu03fO/JddzZrfwBObg38QHWsY78k4Mc5HZDmY7bKS1sDBzd87VdJR5z7ZSAvld&#10;3zshfHK7cCNn7mRpSUx7GL+928qzHNEPnHZ70+EPWYjRv2xK8j3yW0IWpQ0xvWKbrr4rmW/CmsWr&#10;zp0Yb2pkpB6d6dQvunkbHKrQGtykFHaS2ibrw+z7T80lBcwpZWKJxa+MYcIn+w69jwLqw5IDmi+r&#10;7pzwyVdb98HSJyiqkvZJv6in/+WbN1g2GEyw12tTNW4eqQ4Iu7MpqDt/yerjeM4o3HPn2djgyS9w&#10;f+yPAwN+eU5l3nxqmnV3yTyzSE9FoFdHMhLsby2mQJm7FHiqKW+q2evP29e2uJl2scYJwj5yWVCV&#10;afB0ZGerr9jLv2SuFSyi906dQy0/h1oMmER1n+exVvXzd05jHKOAlAbQOQoHQFJPEqK34TFmuwLC&#10;2l/zcE6jW3kZXG6fXujcPCRqTc3FpFrcX37gVRuaxyxYlgYd6c9bwxVWvz+s6MWbYWK9H4eaFr9x&#10;zQzR2bhE2EEU8me8XhxgDUtepCvSpi08sZeyVYy+U5ci9MeWVHnfuGAAQXC+TX7DoSj2/k5Uifof&#10;Fd1uujN4LzTfpMaCR69RNX2UEw+knaaquWsqxRvHop5/BHdOLjD6OFHcRcpNQAEkO1yX7rqs+mH3&#10;XHqKmuS1cQCofgP7JW2IeWz9GfQIVf9QOoeR8TQLeVAj7pMKRpQxAeg10TcqY9h9rMhCcLi5IVv3&#10;8iWFzVfuLdZ8nOSeocUBOPQsVKCKwosK2RtrHYEFps7pE65N9sltq53VhSXt9eceVkTLd6FTAqB+&#10;2pEC8An7HulBRnRfED67eT7PFRn2ZKCSmn26y0O3SnjnkFD20mPXwr/zPY9PSXcq+M7Dbc4W5hQF&#10;39+39XuPYp8lNdM30lq1q3OH9qjSgF1dWazMt/GAh++er/d23idnuGzMr287Vfa9DAGzUXCer8LW&#10;iqXUOffp0ogrkPfGBqR3tEFMNOfz/vVdixYly9pJfkFr4LfjOnphATUe9CHb318d6iaPjaxdbkJ+&#10;ogeIjEZq7fvbVq2v29xKIOagEHWpaeioI+kSwItTTaY7G9smoclCgxSvmEvf1AjwXLyqWsPxQAap&#10;kavl7va6Myc/LOt+sR+XNL1g2Z4q8n78egHFIPPCVh/8VX6RpoiKomiFcJW/7ZRxd0QQHB+kl1rn&#10;S05K3NKdALZWPvk8b52APv0gk2gz2c/yG5LqlybFkFEhV6JxreCwB0EqV3ImKw2LvInZxqWwQUno&#10;s049fa7+ETsPhpew7mPM9ZiZar/mLY+XLuro1JruqUx8S90uqU9aGOpD6yG6kw9uJUiJ774v2MvN&#10;0jyeaCd8H+3xujlxIuOBuj3bfIK/24aP83sPi44bzPYcDF0rLTS90NYDcssqMM+J18b2JFswrN6D&#10;3S/YBcfuRP0qFkmHVgTqfA/iigvAMwlcfXjiwTnM8i2dacVPLflCfOnGurFbf6imk205D3pRGyEw&#10;V+V7csIxi2qZqiZx9NuDKiDzlqwb2uM3HF4dO8GMCn5cP/xjqQLGA8WNygKsuFeu4brALu7Lamkf&#10;uQk3xBzedoh/EuaoVvYGjbVt+vmSsh181NV9phVBDzryLablEBTXmDEc6F9rylqn3FbDFL07jPGk&#10;PGTtYeM9p0WRvh9uvrSCDtpWZr1ei9ezCXrijAYHmRk789X50eWxBo4vO2U+2PapP6pJWoRvG/lf&#10;uitzTwYV7Sr/ZZPwCPfax0CCar82rIrWJf74xwSprj0oWh9Wla+BDc3vw+B/hr11OrkdOh95CoOG&#10;mNFWQMAVXsP5bxqXc06myfDKvRmpNi7cqExR4X+C0Yc/VNOa/hN95CdKx/ULBNEkqSkBIv4ODtB/&#10;/ezShdeeJmB88sBY2sB1hFY8A2POLO/uQWxssfZ3zI98qX1lOTHeFX/Z2NN4BksECz+G8Fl1hB77&#10;y6Z2H8Cl/r9udJGaNsDzuADYB5Gpf9k2cnhWv0SPWaDoxUfhuRJAuZdJOTueX4UE7P+a7uuiZ7++&#10;3DD4zsXs5hqQlmVK0A4MGmizQ/JDNr3blr9PNt5K7dklKcNcQ/wNItmjk7Zci8cCn0RYOjmAWeOs&#10;Lwj64/Ak+i2EDERG7EypTInnUnMBd84he/2kc+wjUbRfiAGGHKtopKJFh1jSNj+cinCyTmuOccq3&#10;4pTBv9bQTwRwzEPCElXR/h3k0Z7eyOO00qpEREWBMiQQdHF64I5152WiuIj/gQl/mnNYQcW3zwQt&#10;dGoBMpm3nTgMnmMau55c6h8PlbKEzT+4cU+3k5VyegbUVjw5KaSeGBY4s+4vmu8/tQhQta5LwvO8&#10;K3fRffyKXmenxZKs+ysdwSi8wu+B26jJXx5O115ceYjp8aQEqjksjw4+PlHT7uNJi6ZcaSEfShH7&#10;DFz/ORxoPpWxYsPWvcJLdY64GH9SS+ZOXrWBB4YB2wRao5IhpJx9Rp58wz62qhzyweVD4az4uvgc&#10;xrxiHCLf8hEe+3Pj8EnxqPvCuN2b6AGBZxObu2cCxFtXPP6yNb97+PDXRHDkdFa/QQM2uyI5iQ2c&#10;RxGYk4mBvykFSizmHvtlkUiPH0TFuM/HvY20+aJlcepdbwyBnIKrjt1cQHwSD3rIb/dUU62BlZoM&#10;7nCn8mv019mSSj4Ph3kb7BVW1HGzimWwAt/4xRu3YWWvop7+OUOw9VJjfUntyXZum0dQUN9GWcSg&#10;OwR+LEbw0Wzk7/Kysc5/U4YnYno25n8ujDqPUW+HNq1nMJE9V/JfDV8ZpH2r2j1x4aqN7Km3b+J3&#10;JLkcHIhxXYq7V+W5hUNc1RBXrv+r+PuXlXcCsf93vW9w7IfhR2qZqSQwdRruvh1oE//iydyCluti&#10;20ZSuOvRM0izT5a8CswOjxlaGrX0cq7/yDVXqCD9cMTh6YIMQBzgUYW+6oxeJk0H8z3vui+1kX/0&#10;+kgn3NqAXL7eGlmtWoG2ltsPDsl3XIkYS2bjDSpzIWJpLjxKAZkOV9vv0pDZARaZbu3uiRaHJ0Pc&#10;5Ft+ZUomezUJIjyH+hpar3naVvOL9ZJyW1tQR5buZxRa01qaG7Vi9SX7dO7Jkkafz4D2pT1KVRJC&#10;szxaxNyXvgev55LCDf+Hse+OZjP836ZVo8NsjdZoS+lAbEWI0Rq1qlq7FDVCSW0hRKstao+KmVAj&#10;RlEzpUhbJVaovamRBDUToiH0zff7+/35nve85zx/5Ml93+c558m5P/l8rvu6rg8UN0gxIM7J8A6Q&#10;Dtw7h75sZLjU19Ael9IqNp28zoclp1tpddAHhxnUFnlYM6FGzWEanEOoWBOF2Ku+2y91XTPpb7Dg&#10;uXiWebvdLzuiMlVTy8yk7U2P9Y9IeC3xV6SdDc0EPH4SwuRJXYmH6/uankXWiFsuObnmi9XlVyur&#10;R3OQF2VjmjQRfWjcTwNHqhjbCulDY5UfYcijfUwpxFXa+vO3n/WJxxLKh4qKmHBrMbehn9Dtdc73&#10;IrkpgQ+/XhaGSCaWebYkhFj0nvpU1vPyrlhd8UaHD7WfPThD8edzCdsFD7cYHS3SmBgiB5QKPCZo&#10;mveehFOUJzIbeIzseh2N1PuLFsNGn0REMbhKcg/EH0Nic8hulSPP38hek2JEaxf6NLlmJbG9qOij&#10;QcXU7NO7yVZJCrIS2p5F/kYDyfUNWYWiV/+SMG3R5WNWC15BtA8MMDzxE1g0tJ7igWD0urmBTHl9&#10;ychZUu3hvr//sbmXgVgx/7Z7RBo+5qLJK1p7Fr12NJCBJl/xrunHh6wPip8QNrQu8dREHfQ865Fx&#10;+ghyH2wPv1O83PldNjmNcSQBIvEqm4IeaYHJQaM5GMQ8xHLvnkKm50T7/KXqQE1U8V3zMlSutS+V&#10;R+V+7dM75GiKOF4AEeaUuXfZxv6erIn0qV7rOshEaRiX+5EOeuTYH927P4dACE1G1Mhr2bcjrJrJ&#10;iV1J42GUV3/szRo46CX2L9bhQ5Hpllzsxv4a+WYOiii0ZEerQCvU+sS/b3AhQwYd+ZSGPAepsLkj&#10;3v9b4Y1GuZLmW1bY0QwtasxB47A9ejK/PNk4+Z0UcQDYxng1igVXTA361Wcz02iZW1aHn7gNOp9y&#10;6VGqA1tEp5Zi3yTK9UyHJeqbz0WFPDvEougE0lOVu0Hs/B9190B1qDrWMLgr1ffmNw+WmfWTgfwX&#10;LueXbl3nqhk818mft3nr4hn78h4q2lPv/AuBgAp8WbXOkjW/HQrV2ulK+Dqaul01VRBuDYTytZSJ&#10;t4WTUqjoRsmARbZdSihyZMwr5qpK2NPtlcxawhHRCTQthWBxsOpdlPw71Xprwbc5e0o9SW2XqCx6&#10;kNdRPrqucB6qvajZzVAJTkO15g2rtoM0yvdN70p/Nue1zmj7pqkIQT0pOvELFxGrsxgAwHO1hrFy&#10;wD4PPnaX5nTdDxE2W8NXZcWVClmoVyaU6/FFiF1+24gPSacniAnD2LvAvhrwBOJQKtt3rfjWbfvg&#10;jOQDY/Tm6RHluaKqIXCtcKuBx3WRTClRQd9wJM+nVaelTQFLykBRgWMn8c6+7+2jjsvJDYuG020B&#10;PUd60yIqJnkOTq49VExd2NQ2e8Snc32O+m8b+p4dimzOl8P5zkHFrXgqT2PFzm9r5lFzjdl3siOS&#10;6uuP+JzeOTIozboNw/QawrlwY9Rd5RXv7mtN/g5Cr+Y8gWEebsmNewwjBCfXVZu6wfvxXf1Mp1HW&#10;w5c96ASgqB2m6dfCvZbG1x48dj3XD8FCx2nzOLmv5krKID0ntyM/9OhzeQl4SYQ4LYRW6UqqhFaV&#10;Iq8Yr3JNKp5VY4AKXc0/vBpYWQkQ82hMIKXvOx+crWBWz6/yx44uXuh6osUDepILYTMhzG/t+vHA&#10;hKzNskZAaAxRNptwfFZIGavolUm1HvfjEZbVSdMzx6kP/NzUK383Rvb3O7IQZtLXhgz6mhj38Gs9&#10;pODfz3pvi1T9ZqmZuFkQPStKy0XppV+bVI+AvPAkyV6H/CbPJMtE2ldjGU2uvHPtv/4yciOGHg21&#10;nHWnGG+Mm3GqXWjbgnsc2U89S3BxLOrm7m9Y6DO/Xac5nl0hWPB0hdvkJnq+uRHhHOaVLJWpWRvD&#10;X58g6r8Fi14x9vY2p/UuSOuVzh2HzQXZyypaNa5hhpCam5Ko733mFzapDQyQFcom3nEA+vRLJ63o&#10;JzFNymVnv/PO1v1nPpGq8AEL+B+nSFt4v1qnU93p8k77zqf/H27yQ2tRlbsLJwHLDNr4FbLqiSuj&#10;hEqvfI91CCpOM9aIrSLs3Qgt5gB5ZlXj94J6WM9QGA24lkiI1h4C9vasDY0ykEpbP248F2P6QPJ8&#10;bZfh8gUdDfRujxHz3uduxaa1hUuY81bTnT6tVnMmVnPvZ1pcmjb++/G/d+XvZ/73MvnfSf/94jH6&#10;v6Nw6f+s+J8JtfZ+lzp9Rjf/5z5ewKWXMRTTdMe39I5vp89kVUvWf64G1W+8tYNe1hKCI8Rt+fWF&#10;nJQTX/Blq+giG1Oa2410Eb1HaSi7pIjVSobVX5OGhOQChQFX0W7C/vxjEIaxf9+x/L8E1VmPXWqI&#10;2yeRY6FK2EHQzfUbLJWs+T6AUrj3mw3w3jIQ5tJs7xiwRg9pNaDYU8QMGQRFEoU/2YVhWOrmua9x&#10;K+sDz9WPv4J7VuUNTKCntr4K1Bsy9dWEIVLhEp/oHYcqIz0tNaNBuc1IT4A4U4ufq+Fx1Fp+U7op&#10;7dXzkak/Gqe5uyTZVbwRUlMtB/TloH9MuQ3eZa3LNXPr6vgEXZsIhUcqoQzWy2msKSUgvX7xNVrR&#10;Fd/1j0kHniEM07duszxH/xrns5x5vPI+IrCmyE9YQpQ5uNApM6Qtu2JkfTeWmUc3h+Ax8gPpBIXo&#10;RJlr1bp51t9dkcw24DbcMjeJGgYrxSS5gy5f8Kg3WojZgA0qTWtlYYKpj3CX8j4tWQrEbhmuAhUL&#10;hqnEzNO+AuFTLavuwlGLUxk20Er9IWAdrK9qyiFRnq3EJxQl+OHo/AgV2+if+Nf+KD4V4OtahHoj&#10;Hxf4lVEGyTXgTxt9HqJTyjATe0fdzdJyjRLvLX99Fvo4Em6el7/Ltxuk+XWTfVD0ds0dSzKOKDa2&#10;b2/KOcDxuq48rvfScnfiYFLwZc5h9fwkLQHDiCpcwoWPkYAiAP2oeO3Wba/+3Vag7RTuh9G6Ds1N&#10;faPDTHrk83C4rfBX9le7xg3/mICeji6YXMthyO+0gQtTcUuhB0pqyR83bdxW2TpnGIaRu+dcLGkj&#10;2uN6C2uYciWdNhXZSDyQ1bfhcg93hLIBce84d6Y26kpi66QmiYjMLZwXlNlEZ24psDy7xgEYyTmG&#10;g90z/t67oD4/R2249yuRbnmuBh8OUQLmuB0XT/tMo682lMHRis5VyDRJB1ZH442DF39Ja+bARJIM&#10;v7bF1hvDqo6Ed296FjdjntQIGVxM5kIExNXkJcSpWlGr9ByGG75J74dPun5Y3j/v19PzJZF6MOBt&#10;ORO663+V7mCiPrm8BXOjYWgFDHxkwg8lYz+r51aYxh98Rq8uqGz7gcelabt/THgfoZdbu3Nt1Zne&#10;i6li/E60clo6qQ3QrS5Dyla6H9+njtvaQr81TKnYSPDU4g6wntZsSzdjuQvxDSYfygSb2mSYmIQG&#10;Y0nQNtSJH4rMDNwtEFNdR2DqwAd+huLJE9Kny/7aB3wWuiDmY/Zy+WryHdjINBeYDFZmYxd+7LW5&#10;zBDBNBI3QyzpbeSxgzXBQJchB7v6HbCez8OFlSMP+QpqpaTRztDBzASY/HwHaPPaPICFjCVyMbYw&#10;oIbR1heljtM83qzr7ZPpUQCo1AhmoOp/NMx0KP0aHXhUL47NRVUnUHQlbJS/Mk+ANGSCypdii9Yx&#10;KkNvMC2Pfzu/Kxa0y7duDLgjifgp8HOF6tyTJMywUdpsdyRT00Mki4htaqB7x6Zx2T7dFdkXLVxP&#10;XHDVznk4s2BhM9myPo6lJQVyKCqtNReUD9tEnzhFxiLDKyt/tLfujLkk5PA+3jBzN7eNfiS+9y0p&#10;4h+TQETlphZQWO/SQ9I8FYBf6O3b7vZ59IfMqP4T1iz5gjG/kLLdphHKpd8YodhhLVwRI16I+84t&#10;QZlLjpZtMhh1NgE8pA+NNMBvz0JD9H5JjihnlcQPTbhKCrmf9bpUTo1bMxkfdEIB/368seMfeJgk&#10;vczSOT8Oa0X2ia2gckDKe/UkuMZan3dI6OfWkJsFgOLoT6mB0h3leJLHKoWYwpvxdi+M8+cGo7dn&#10;lr/AbN50pAH0eqfjHUO3WMU7Pd+G62TpURua9WPhgFrKsysD96l4EJ1rdznqw8L3TG/Hh0ONX8Zl&#10;7PCagDdC3MyAHze/7osoqtpPDo2+z8KGYlTvT50WKtD6SR3suXyBkBeMUGE/eV+vFAMWYtqaVzOL&#10;EJZzWWR7wzxEOgrRW8w2xG38hzTBDVXVRz2lZBbKVOgV38MLYdoeurrNVwu1Kv4I12sw2fcQYO34&#10;ixRl5dMcrGB4JMEl4JIA2HIZ9E+fFdUus9yLKWPMcVrkoEzDJ1s9j3qXpTkJFVC1WXUNJ3pziz7C&#10;yOdJEFkoegBAFOutkgYfRmQQx0+W2H90iif24R6c5XqBNhBPGPLGFfQtcmx/WaGaXnbqGbwB1dAX&#10;9RnZCoqnWTgNv43NCXYelZuF1Vcm1VxL1HXQ8hV7izg0P0WOiCE8mWM8AgCSl2j/PHxewQHMT34A&#10;97ue/FYw2m5CKaIoXYkqZLg91zHqjk94aliIlYYdlENBvWu0uIiLOaXRStsschp8LyvazpaVu6Fh&#10;nRuDXqTYvMdu3+nW+5qi8dd2fsZ9NJCMYIhEjO0N9k1BekMLj1BPGGqm2Xojni0JO5jSQHpdW1Nm&#10;pdQ71w6Sb6BGyHfK37pEPso0uwxnukpiRFBlF93k5U9TMZqZL/nIQBrKwuJLn0OKeVf+jRz3CKCt&#10;jidC3MIJieZ/CJq2Y9ckdJESBEa08HQrOeWgGiFT4TiKVLx95BhSHfkCCu8fb8mwa7Uu/9TLNDTM&#10;phSym8FVx+qJzVDwlvrJfOFyDThJ5wm1DdSLynV8RsZkEIZgg6e8WlqtxoKruMU5UXKKLaNHQM68&#10;FSHVRcL4EdJb1bOf7EzqxyLkoP69mrwnh5R+52mrJt4G1wCrpPybiqQqrQv6Pi9qu3uvn3AZRWMG&#10;RIBGYt4kEfP7n+kDox4tdGz0XthAl1pRfjOL39jbsHRkNGd3bFmvb7JtufpQyI+39C5yhpZJ/YgU&#10;Jb/XS4A/gXd8WJs960D46/mBsXBJv44kPqkqy9KNY1gDzfMQY/uRVmNKVk7J7eeda5xbPMa/VmVn&#10;YQvYnXipbnk3XxK8MiqsIGHZoIlBhsUxPWdrI7UkqMy7tzKU9KvUz+BDueZzkPPG2qaRsj6mJx6a&#10;fPVfZU9p+818GnwNVYhPnctfWKvVC1DN3gt4kRl89t3KfUE/KbN/TDUas3PxF1QA3KIy1eV7kD0Q&#10;3+v+Gl9SjSe/yqN1+UhnRz10H+GBwZ9ZJW32OIvPDFdstidlfAiBGDyp4TjvJUTIZ3ZQebt3GxDp&#10;sYZ0poA+ygQeGXPYDdikx6Fej3LPXyFAj4DGYpesPyhR3318FMdvC6LTFPJaT5hmPiSvpwOxlilC&#10;WRPh+HtBkcddN4sIqaeajO7sFP7fjb67y2bzTmlM3w3x5JTgW07ZxVS8uEFH0HIt239hSbdgi+Vr&#10;fOzVS9j2az/IF2/evhlQQQ3U56vDiUZTPDpaKCG5Sn2D/SLaf8I+rLYYRV55c9/x3unJCS+PCjGX&#10;HWomoD+PLkBXbho0mtLq1TsflbH9u9+F3PZzR89NtqRr+lSdvY6iv12NdocyL4MVFHlbMcm7Rqp4&#10;0wyHW9zQnlp1tBwGfg2qKBuHtBeWzbHyfnM5xXHx/WVRlDRRfOohLr0j+4+VHvF0fUlS+BVTWBVp&#10;zpL8pFqZS8p2kKh53bY4ceOikJ2K5Q5GqxeokDRHDeAU2tV99n5VzHgDr/0uxSGEvUy5MlnDe4R2&#10;NOgvmxxw+yFYeel84HHjdk57fyez+tRssP5dL6lHZSWIcpoeIWUeMmalBlnytbh35XfK30ub+WaY&#10;i9c4r93/03joI4sQ4/mdpmrfTIYTkSi2fBCgtGlIOdydQ9r/bdwDFEGsAcbpXz/UIbdreLpnDKxZ&#10;mPzqexLTuVUGB0uLVmk02ugD6kY+Tn888lO2pnyO8gxxYbZAhNVzX9BZsUNnpTGsufdebAaIWJyT&#10;SBi1A/4RGUusLPZzwIuhr7G1gXeFO5Of4bJArlWDS8RL9ySCw0oZxlc9bqXfzwyDD5hjW+y4q+HP&#10;/p5ltFTeYHiTJcfEl4y1bAgqgt1gkpFgRTB/GCYrX7ncPfHSvaGnaQ4SMS8rHd8rukVP9njsxQoy&#10;UhBSX0OAm3is4MjqQr95v4zvSB9/C3/5hRJ8/jb7YnMCm83jFxJ3GFSgI+NJsGcMdz3BXC9m2iRU&#10;fmfglCO5snAWCserB4plWoftdxWWDbie89D+3NVBXXs64H/Zhz/CqlpuUV4Y612KeoG7qiZvJU+f&#10;zE9bUDyxXIenaTmP7MucQdjUt6Xggq5EfWR11abD2JLCAOBgm40NXX0Hx4PUTc6pvoydOLHcAYYW&#10;lv4R9qrKzrOlpdPn0/qbHuHY77npooYm0UFl16PVeKqSTDvZznFKR+1CpDKg8QNcJesq/5hKC79E&#10;WzekSPePASSKCgiTPAuKDTmvMtmEJpHVy+ZVfXyf5UUG60AycJJKUA0gFtSp7jX4TM8+/qbql9ga&#10;/ZB1PQ/l6flvK90wQ0IKmXkVBxngLjoXisjHkqRa52iIci+BaQfTM63SQzMdvGHv7rbcheBUHbup&#10;EoEUnp60462YBs3SHoQzn1i8GEU02a1iVd2Sdnl+bv/mjcOfdcVeNxJUp13U96vDxjGmRbirob+D&#10;V/7sheV+IIB4Dxh8KbwMvG9CYVVUd/xhRwDvcYTbQ7J0dCXX+aV9ZPezTeFWfe1zBHvNE4RK7rui&#10;m+mzOAZ+E8go0BVuYDAoK4GWtt5Df1zoN4MbnF0C5YWny3qDIn967p1O4o3V0mbL2fSTRhleDWnN&#10;gCKs6A0UZQQC2CZtzWvg8z3/+l+rXPXM0hVOmnuyLXrcOGEnSQRpFpGbciXuBlUsXWlBfI16i/j0&#10;uob5JwdkSEDzlX4Yxyx3wIiGuh3PBQKrg8KVBxyaB/QVCGFywoVMypYpHt2qmnzM7o19/TcBt6kZ&#10;mS4wdJNvZWOP5+02U8/+sW6PD6R1keZ0oT3Z94lEe+pjjqiyCoUN/THlwbubWK8utVc8I4Uk4vaN&#10;m3mvr/51/RLxp3WTpreCxQNkv5POGR+Y3veZ21z54tVazV98nbpQOAAB+Pap0Pm39iPS33TAxmnn&#10;yIrkCTv6PIWZnGZwqXHvkVLKU4cSfgsumz5RkrDocL5AZQcMZzslJal7FTJ72CRG64ArlgzThtfn&#10;O3TTTRD5uMuiXmj38uP0nP+opl8L7ze7iMenVPsO1mui5FMSiC5ccH02GqKC5mQysRI/GEYYQL+o&#10;reytMNa5GF0Q+5fowGryazlFPgKgM9USIcciuBIOQ1rT2yjoDzJnKNdt1Yzffkl8Pfs4Avl4PhtH&#10;rS5eJIAa16WmDmE7NSbmzUiwlgW9bPQer+f4uECIVTd/XctY1MkzWEBqz8x0mc0bt2sLEDXOjg4m&#10;1zRt25lniEgXKIPRPNPPH01+f+L9VPaWNuDM56W8I27tXTzCjbpVrU8Q4orPL9j42zHC3LkFG6yE&#10;osiMFYrWMf1Ia+NED4e9E/Ttp/ZhO90Jt+5LbaQv5/8aH5RQlYA5mmOOY7NT8c+dHoSFEELygBha&#10;eGGyggMtzKJqXdXXcdTA6v2tC17MG3fykC2X4/qFbZ8DXwW393ftCvLs5RyU20Dr+h5gRZ8heu1C&#10;yceEBb6XrudeliT1B+/27eg9EQ3Iawc4iSh5eyanr3PJrYapNBe3rD9Y+DjOmi06sSjfducJGja1&#10;9lVVtng0jsEv2/F7fwp1l3aFQhoEZU27HRBYqD5lNN+xH3pw//OWnZ3tfE7TBQPJRhuwXZ57vfRm&#10;rYgKaoCKyRBS6zZbGNeXF1h5Jbyq6etti/S4pqS7edgp9yensO+CLTduuXY2A78i/wbrWyRhCLtQ&#10;Xwxjaxl/bMA4mg01aD5Y2jwRGE3jdX5nfSStwYP0qVnsUOyktkpHoAbP0/UfVT5XOQnBjgSiW7Cv&#10;APv2oWrXf2jNVqjIZIoO//TL3mXfSWKkiwMmQYI/IfO0EEsnPFwFfID/NNO5/1T3OTL8Af1RF/qo&#10;xjfb3D3cI+aaXMZ176qWYyfnUGS1EwvDCRpESdZyow+MBE4C4908VvoeWpTauxqtMrF+YtLYx4Ma&#10;FnZ0YjwgSeK/wR0jy+qu1hDHX/Ab7uTID64FPRE3ZmZYVVVldjVqV1X/5Hn+Y4pOgopyMQ1+HQ0O&#10;9x3cHPmmw4HLBqnBmmlipR2E+FUtbLVj7fMkJo5Es97naNM1xB9XrZnkWJ0u6ISqTq5wI7TpA1sX&#10;Nl8LQjEnAvmTiZeaGprqsgxTrrGY6j1Z4WpURFNfDhoCb0vhp55TI20+Ppc0HtsD4Rn4iFJrPSCj&#10;9XsJjk+Ht8MG8ftMsKXOZ3yyD7iwJMNNGoFbGEJPZeU1lwjlVB/krCKfjjZqNMNyZIenh3l6bdNe&#10;pWq8p9dr1Guw8ZctxIqZje+4jOye/3qgFU7ZiimkGff/mqFx7qwjUlEWxb7IVVxbwPAR3wlbxw1m&#10;xoGk8o7ZNDX+O/4JbjcUTWpqrlw/cWhtHS14Jyj15e29h6jXWmwFInFbAQGbgM+4+t0ufYOx+Vuj&#10;wdgGcdukq67c1Vs1CxDa/hHjx8gLJa+5mi84RMGnSHnEPeCbRKzuWHDZdyH7h2+1GOekqLz/CsNz&#10;CVx0E2cfgC1jhRSDm3Nr5R/TkXvnYa3e+qcnNEaXFtDDMsZQ+ET3Pya4HbyH0Cfvxk2U/S66rcQD&#10;+ckAxjo3zz1N7+MPw2X6bCawGr0Z1OS4YVRyZzh7jGpeS54Ad+koSO9xGU85jvfdXxUMbd3MhE53&#10;9Ku/nSX/4W/aKoysEXxbLiGxvU5eN6NNUdnoF27ECCfU8XmUBecXbnIRFx3Fzp6a6KXyrOG0sdn2&#10;es1BOSFZnOC7q09aqmkTepPsS524YEPCD9ra9+9a19VqbekjDKnvc8fp2lHfTWE9CLpLLWyoeW75&#10;YAAkGU8TlxLjugS1bMOhT6kcs9KR9OhRuHLPhPvoC2B9tZ/FmQ+TRrL5Nlaf0H4PGAUrODxg2WeR&#10;2dFXWBmmcOhz2pkAuvOdVg26A5dTNmpk31jZuzDqxTtvnMIsX8sa5Sv3jFoNlc/qAko2z0xQQ7xD&#10;5YFyszHYk7ATsxPj1eCqaq8Q0EfZhr4AudfDEaSCKd3ExADbogliZ8pzhYwYPwCgamNBFOaP0EqO&#10;ZuTCKJrfJyeDEm8rkDUmbBDda64qzWUgVXpcXzZ6ZKKon2CAH3xnuBzDXhPOSl+n75ITCXsWnikO&#10;jLbBI/ERdobOv4ftf1ncZ/yDB8yVTLdn/fWbP1S/ALyB7vcfgOl9aaWaD4hAHkyAtKFh40syousS&#10;hxkY413B5GnX8WwEmlppIbgTK5Y76jrRYSGrLRnWVNcXGXTuTNoJa0NoaabV7Vq1EiGDpheB6olm&#10;LUGKN6Pn98PyshQWf5clVszrtptJLhxzEhzi2oKzYGYSG0Z/zF/s/bf+9yoAaC2HobOShJ1MDFmC&#10;RJweQgFW440+GusHdcoDBamCi0rM3tPopkDarvOQq2DRVe/K+JoJEaA0ZDdMgFCCzQHJLn2oUQ73&#10;0SJSdX/MB51f7vzQQq//cVxEBYhiAHHSXwMqPtNKK2ccalFcHLTiyOcT20Eg+bUOwxxzJSjyVrMS&#10;7ynnPbin6rs5RfNcvdKNWdfXPNkHmgB3rwDql52l5+dDZkLqvUGUlESaRg34YNo65cXH5rzTF+vL&#10;gHkRtVcsXSdgHUOLIsUwubvADlT6lM9jBvHbbd6DsUVGyE2tGLAfLQjiV/1Ut+/Gz+4kljcP/adL&#10;Y0qfVDMKjdrOR7scf3qShIgjORL0vuVt8ZPImtTqF/soVZqmW7Q5VqGn7CNTe7zq5J3Z8z19G4wA&#10;GPWgciB/3nEIacOeFgkJoiwQlcxJHMAjml7BAjazsWzUzE2fWynqcRaiYECsUQPEtbvCc9CGrs+v&#10;Er7KcU/gLXT7CeYrfLjde4RY35z9Xkek3wO9yY0rE3nn/2gji++ofJfGNnmkgQmkiT96o8s/aDQC&#10;6yt2gIIXUzeq+evMyozf7iQE4zHuwWb1F78UvXfBjZkJNKpHyBaZnenSmFbDyu2L9eXzD/aK2rUh&#10;BybMGTTOzIX4zWlzYi+Fep4IsUw5KhaTG10L/Ks/HGcIV8QCgRO0VMKCDC2eLh+8bPAFZD+2GFWW&#10;X4npbFQLoRHuamgJ3ljrgw8FCh1584tanFHH/mrtoZWUo3P3UdfWU8Fxp8RbLXL8nXeQoAauJCeU&#10;inGdYXKIAZ9Yg009Ukj3asBXN3jmvDUZk7LvPgoiXX/huweRsS26onZ5tsgEt/E+6Y07yXi6lmdR&#10;YWF+yfvI0ryMwL6xH2/ej+29k6XfWGlHey9z2x5bqXsWmOqAswtQZmRVEdbeSxmrJjZrvpHJThwd&#10;P5KuzTlz0TrCaSGcOU3wjDCzcmelGjyyR0gc1Nd91qpIsaGt/SooOIQMsN4gIn70PJrkwZPO0d4C&#10;CHn8kd5DuRbRFrq1bZ++58tmHJew7Kn9AivT6pPcZoOTBF/Od67boehEaX7HFyMwykqlQcSD+V8G&#10;ZTbdhrFnfS+3dZlbBeirhMbCJhqcOXjZmdOhrqbDDJ7UnfskFHAmnD+VeCm7yNjQQfeewYaoPZ9F&#10;nrXPkUHF99gdv3tJGDPR5DolYsh1rg8sWGtG+A9YzUm4TjaNJGtg7ccyvd/tW3w80eseRtIIDxlp&#10;ZFedUBSSD0SJb0S4rxX2tusomNM6xPoq665OKP+5JC/DPfPG+uKkL1CxHP+PieXp8yj579e2bnS9&#10;i5C9FZA8SXGShg+oQpPtKeE0DfOJwtzeppsbiM/cwxhy0elZD3D8ybmWY/5Yt7vunmNC3KK5XF7O&#10;GWycOltsIV/BIEqc2EfAhfHC6vk5/ShF3fhvr/aEV74an3Cq47UXd56DBmS1UaKzL44YmEfeE7Jw&#10;wDztQyTm0MzbY8/D1q62RUbPsv70gtJc/qZj0RPAE1w4cS2oBWycEU+2th0D4mhokn0uSOvYa9t0&#10;eEVlaZHjjGtcLC/zXOwfZC0XOEFp9mC7SZ3Lzd+9xy+jnTnnT8v+YEbx5eRUV8xEayP4uoEEhOtK&#10;ifQFm80vdpB29zUPhDXnTUO6cOvJ+PMNaOgjXCfR9GojAJ/ZHr+OfNzebKh888vCYXznM+a39/Sw&#10;7/4Pa98V1dT3bouooCggKkWqFGlKb1JCr9JEmnQRkd57SVABEekgLUCQ3gREehcpoQcI0stPJISS&#10;gCQQCIR49u+M/8M5d4w77st92Bl52GONNfb+1l7fmvOb33RE9X+JqdR2RvRjrwCtVi24DyPoUfWb&#10;5E50VtykBQP8Mwia86XgN03rZ/pm4VMYXNYq4rJJ9Q8nKcH1iI9SSUqnMVgsjqiIsG7uWPCYtnku&#10;MuGYQ8Weq4MVVJn49Wkn6h9fyQurh/+cgHKXWL7BZ9Xv2E51DRItUSNiTbUvGW7ylfKEWlQbL5mD&#10;kh7m5Sv3JQm1AQSdX6ep7K1Ht7gehL2mF7UjxgjkBH0nhPTVlUCdj69YXg7AMU7EHKfP6ITaBYVd&#10;cy9Kh7BvPjaOetDzYk6saz0gRC43cLF5Qihq2otcec3C8dsE1qhpAgKZyvocDlZGU3Ei2E3lxTWS&#10;EX+SjXnmItsjUIp7tMa7AYtsFvS3ccKTiv4cO9BxcFo1QpjKeR6NfN2fPZgqjlMEHaiRDvBZrZUr&#10;feAvTRZfv5fflTikOOViPxIFEO+3MEMjtY34S2hmhyXyz1d1j4J1ybfCvoK8d0H+Hp294lLucpJ0&#10;D/l6mS9vSM2VYN4rj8F3PhQSm3AdsOmfm+wuiUE1TqzJFeDS2rKe2rtn+ZTx7pnSKhLYfPvO5g8F&#10;odKYc+rmiqqjyUG6V+WQFpg3uTai7AaH9tt2TUFd0AeOgDoM2HeCIdmkxu/8OcTm/si9g5VhEekW&#10;twE9twDG+qVSGXOfAgW0D+fEkKOtRkZCtqXQwOvfclzmDgrb+JRRmV9A0i6HUudlMLVoukR5uGO0&#10;iJsnMXy9yUp0ZPszd0Gy+Uo2UxjXMNPGKXUvq9Qex8eQRqT5oC6MyTZMJJ7iyFGntw5JADHpcDa/&#10;nuWAp/OzxLzZ9bM4tHxZ9//kc5vCXwiTQoDFcwoUyr3/nyp4hxzyF+llZBWlZ/d1yFemrm5l6kyh&#10;tdz733sMgds5/tWZk6m6ufDJfg79qL6a1bO9SmbJC/eSWV4YKdz05qcAcKFGJlLOlNUiZ8rs4vFM&#10;1Vl+3IP1flbz7ZVY3aKDpIde1pEgvzJTK/nbn2/pJEvX7LIVDWUGgQ7L3GGnM61AU267/3FZV/RI&#10;1wKNw82VbTL/DGUWPXj+mdqp26/MvFy67jKrRfIP4P9TPZZaK8h9N7UkYTw3R8uusaebRenKtvbx&#10;voLTk3pgsH8Hqfs/rv8eVIilTKgNmFKWvW0wbyYAEWVa5Mx0ANP4X1fOTFsgPL1KT/1xvmZOQSEP&#10;sX40zY4c4WrvohyV/kNXmqCGunT/Rsj8yYpH7+oyOstH3/MvBdkfVoirjNwzPvu2+pdiQPJm4QC/&#10;MDm7F70DHGSzyaZRy+H0RAUJS8xBpDm8XJjsGYXe/yO9XtBjFiNuFO717T3oqoujLb9hW7GAuOJf&#10;Chta4OF/IOU1kipxm8oQ5D5PT29nlkyH+xs+sW/CfynY4TBTnxIC0Ag8cDqHsRERJdS1yrXJ+Vmm&#10;d3xPqPApTOXZzOQKjqG099b95HN0yEJ4UmtY3QQhbij2CQEc4QREos5WexnrUBLqnlZscxVsY+3X&#10;R+m0BsXkOL+MbPfk2S7fBm1AxAxNcfc3MC/MQK8LQl6sh5Xg6daNSO24ny3x1WHvttQF2gvG70M9&#10;1xmVn1NFFuR1p0QXFzYFvF37CexPQk0q42I8e8Fr1qShCD2RrMtKhzuIxjdaD01NUsd+ExAz2qtk&#10;I/vCpR86lnGuS3PRsrGBdqxrYN1r3Xyn5Aaj79BD7vCZ3Lr+3/G+ubRJ/mGr1K6bb7Nze4yNpzBE&#10;N/Gd27lsmolCLS1p1TwBzSy0HSd7sHlMb2PqBJ1SvsDGTqexqVRGPBdqlWmkSURncs2pq7kpwSBd&#10;U1+HL95O9/cTbAYh27wC06N6tGn9LTgRzckGaLocK3eyWRnjoA88PPz4qFQHhGQuY6JzFyL0mR77&#10;hbwJ6+KMXDxN/kvhhK4fv7B52obE7h9ti3I3dkFUbIIsP5rVD1xVK6MKgzetzQ5AuYp2zqmVn4ac&#10;wwSXIEWcpR1RUAaRwOwNEy8yVTr3FEx6r8c1greVz1huumFvk7fDzW2rm/dopQX7usH14+jHac7Y&#10;iAYOfIvyutN3TbCDUzUyuEVNqtce3blIfhnm80y7NVkzlucqY6nJaJHh43O0Uzkhm84A8oCT7Bhk&#10;vTO+qM+b1sShbzAXiWATqUWL1TzZ5NRo1nkqpQ1uHUyPpCLDGwgeTVRyX1hIGUU7lszzf+CS9u2p&#10;Ok/0hkM0oAjX5i6W042wbksP9yLBMwfxsJdEr+M8IGoujMD66skBP+ScdpcvOXyYrz53SXqF7coY&#10;0bxAPIz+httakbTTx9Os2/bGEK1XDF0C7n186Py0q+7BKUSsdAt/5fR38LZiQGNFjBVYpZ4coNy8&#10;uRw1lmAnI/Az0EyjakeKYn872r8i/OYKIdlW8s1C+i7QujbRN6FxAm9mH0gamHFum40SRUFBl00+&#10;DHLkX/li4r8wACcYEzXkvYzdNe4+VhWlqiFTARWvysrLBz+BipQckeMUkb3gaTfm21YeacNasxZ1&#10;ei/lqlK9IRn5+x8ZRhSLMecqLMhCmoj5gO1an1FT2+25vxS/wXcvnJ7dCPEJukdp+QqDrjsa9v0h&#10;pRjkryjGLoX6FG4dgeIiwkO9ZK4dgcMDpwHIcGF1h9XpzURogcGrc2B5rjjO/mbv/4odv4VU/0E/&#10;uaaBnwco44wtY5kw760fQw8ztpd55yqKmzpJ9j/HMyqRMCds5JI14m7qEzs34DFTbzlW6RRvB/v2&#10;bSnq9XzN1jwMfv2XIkji8HBC22gghWGEdT1k9kEKw8wQKNQ+szJsfrywEGpRtNkd9qgI/6CpOGiL&#10;VH5cZZcDPeRcrBuRfynN4eD8K1nIa6XveK8GIebW4ZLZtdISvsJU18rMLNs5lMG9ja4NrpguOGiM&#10;4zeyxAVJYRZpdT4AYq0W4Dv0DfCIKYeX6LsFVQjGqMKz+a7QeM17YqU5ylI4n2QuiLlgDlxvyre2&#10;iHmgDW8Trns35TXl2FA+maXiI8gvc7k1XDvwafxLUVz0a27nQTbsS/1lbS+UzbLDx73weuodOLzu&#10;ZVQJu5MXGa4Nqqa0s49A008qluaS2jddJ0hRN0PuBLrqE3jrFhGEdU9jCU4uIc9fwa0+/eYpb+yI&#10;ZTBvvHGeVxPVjLS5iJvY3XamzS8xdKWHRfKxS/bjidY+LG8HD8QEKjBuT2zVM1KEwyzx3I9qAwtH&#10;PeRrmyJw787+NGrDMy+b0VjuIORmXL/Fs6dv3shYknx/7awVvFgCEMwSWqE8M0pEyINp7OdnjvGq&#10;oghC/MlkBicUfmt3WwbU+7RyVfnfpLSclMaVEbCjAoXY/Sw1pLsR03L0mEroHvEdNYK7ethvcAqo&#10;RdA96T4g+z3EGeMAXb6d8STsFdLg23d1NsvXofvmby9+4yqpUflcroT8Pmm74MYWZ+6fJxWoA9Jv&#10;y9TIFKG2maa+kJEPH9nesD6+RdDawUInx+cODZLLsuimJN+IwaIkf5GySJUkuB2XOlMWJHL2x2Gz&#10;GWcO37HyFbTXAke2hMqdkaGx6gzlaaW4z9ucLY1Fy5onIZL+UN1hp11YU5lbgRVnA5hVRe4+LgVR&#10;OMEGCJMM6VyVKtxo53OC2kqbzT5RjtaVMoO+X344u+O/V9ZHZ+IxsaTNTUxAHfARSwzfqci5dvic&#10;vTJPPt56OSaGl6TBGgDQzutX/aL3CuUoQfU8bmLzkRPoCzUwG0iwgImaXnoyFKQkW6YdyFGQbZJt&#10;wi7XkOm/TeDIpWfLY5w/vpKFcVeYtY+5cT+dutWeD+rNUh/lue4Oeh8jpX+fEpHrf25BdYvC3yCy&#10;t8JDrsPDwc06avaFVWmuN1jn+FWKv3Bzxa/88s7FcdiDj36dypLipyXNmcjmC2W2uMxjEQNWG80L&#10;C7W55p2e4IK8Rf6nlIG/3Y5iUKcNcjjS2Ze0FEn192tBZ9VLo5ibIqtT0QfIcl9ADKM7WAUL/ckl&#10;V0t+cqsdVpVU8UkGS7Ua2f2FVyVNMxb2WrVR13jR7PNdTuKIe1DGzOZJiMKjtIttof3342dgdLaX&#10;5yhgqgT/mTg/Y0/CB2Uv9//6w4ay49JE7r0d7N88q8fNj4bfcH0W5jLGWhtDeDbgLRpYM0MRwGx/&#10;5RT52CrC08ie3lIZbZdKE85ZgWbEM6cH3ajlGXl0NIisc9J9WcEySsf/iehSvh3xRP6IZOa11Qx/&#10;+QPYikc0TmBR9fgFwOZgBQd6erFzUtiNhgscLAUOM9p97L0H3HIp6rgYkPb0boGiNvc26hdlyugR&#10;vPDuh68sPh2yhFLyka0CaRUN/t3XJbqmHbe0NZGbvbNX8pc/qHSyWYokN/2jZIT4Rl23/oLsHjUp&#10;C7Ff3g3X5DTpyDY462cWutI1kKm4r7f3iZBNYmh0PfTVhHJ8V879PBUanfKqwgxYPZbf7sQf2RBu&#10;Sfz2zWZEIb0F0FCjcQAL2SzaToORNY4Vb65mbtBx5HT1ZkInykqh1Hm3r3/5/NKrLvWZandseH6n&#10;SmucldhtucNLgbABnUetv4hZLsSQM1PDWFIKql578oe0SwTq6UynnJPtqkYrOtvYX5HE0eLz6v2d&#10;vuYIZA0AgS5ziS+vFkpYnIzffqoWmOdX8SRx2k3xVb+Acp30+Z3vKeyuyrx4gU3tmi3alye6Dd+Y&#10;yS+fMU99YPChiZLizERoId2BeneONWMb9tx4piMC6et0IFhBbIzDwyCzC8d9uxQzoF6cR9slpbPU&#10;XUY0/UWyPrIrgF5+J+ATIIXTmqhIx2x8xR98sger0272tjoJM3IIszadSaVztNzs6BalGxzWKpwZ&#10;iVIEyDRSRa1bx2tYh1Jr1vy3oV77j5wq5nzIjeXWHi9qz4+7yKrpfCGdXOBFcZL2ih90V2RLnyr1&#10;l60XtTF7aLmWlIVCn3UGThy8OA9JMYi87sdx4F5hEcBp8UeRrT2oyifQ8IZa5rKBtg3BWaXTfKH8&#10;YjKcQO8duPArSNRgMi7B/8jnAZFzyFjQHRKRbpZh1CDMpRdg5WqsVa+RL+YZ1cdF99Lp2Tk7+2p8&#10;Cncx1Y50jwluY8XWw14bd7GpUDBaAg97lNgTEx1OcW1ZOpzL7Y+OeCYbkDur6fzgZzRgnlCOwltC&#10;DzCeveK1sdELGcxVvDmDmy+O1EupfGDKs4TWrcNr/dhQL50XY3e3kZNd6yiEwtquUJRsPB/OXm/P&#10;Kq+dpclPm5o1HdwyadMQoTT8xmOSEAK1VeJ9cRI1asxtQ/bNy8ZPHNfYSmqL1j695Mc2ZCjnRU6D&#10;xRZhbJ/jBp70eHV8OAi0jyN2AyKhCzcvV9hrnEgNHNTGoEfDSm0NLkaHX8jvsESo6Dr135f36oxN&#10;zcVwCdqEMU+oZB/jYRk3r/FmfDqLUjaWNj+NX1eab5Fm8TM6nDpd1sW4IcLPad53FxM/zhaOg6lu&#10;PP88x6J1RXy07x+jurrPB9awxYnNL7lXKrplC50l0UO69UmN62PrY0BMhTWaG4rh8sawAVuXGZjP&#10;PrwUMbf1ZAN/WJcKODcvx5xaxS+3/5YpyK3CLPrpJnW+U0Fw4ROBnkAQs+myuWYRdkRAaSNVYO64&#10;X9yLtWKzuegev8WLdiQh5lTYgdX/aG0xMbpfyYHPZXOTtWLrZkdykUhiSOtZoITWvZYksEBaJT1/&#10;RZxD5HvvKSQhMjTU6BxzvJoRzV/CdZf2RoQzUG6atN8QfNaNtOlzAfWWen5+/XzGvqxSUN4nP7hx&#10;ueG6mRqR2iVlsVvb9Jg6TY+ostWwNWanY9/c0tKCpGET+qU2+rQApLGSv05Qac7Bz98S6HX5PHV+&#10;qbLwUI2aOAvznfWuPwgc5o0/vjZr8CeSQVgsxH4zf5UAg7K2w/m5VWlA+zpuUd/Rj3TuSQisjxzY&#10;m+ItooNQIsy4bPVmCchLlTLfs4L18/G0oqrn8adablNb9+eSxEuiqMcV9RtlWCr6HLcLs3uzOMNn&#10;BAoR9i/ezc3QKryGLa2tQHAoONa0jG2Zx582uB8brvwds/A9OiMqGMEGeGEClvD1MDtA7S229W5+&#10;NoBjj5vHQhRyV+DzZYVeF/BbAfbmO9XUXctthBrZDLr8SYkVWthVp02sCu63TRtQwRoKfZ/JGhC7&#10;Gqb9jasptoNpzxDvlWGamHLt8spe9xtsrajbsHO89FX/m9HDZ1sJJcRkDshq4pL3l6GZtSXTPw9k&#10;q+wXf0RoYRJPjQxbwkWXsN3SMra34mu71qKJ8CJiyKivnp8HQ+t83bCETGNqk3cmxRbzN9abYYfG&#10;if6Zig5uRzkuvybvUtM/6395h8g/hzTAi2Wvm87zJzesfHHf+mxROgV1cYheJPkr0ncjCQ5NLIHp&#10;JREhzxRNSb9bkEc1dg5Hj36EZE9T6VrO3K6q8NuQxLp8Gxj4qQhZIJTLH6bdoLlOHInaAvu/mkPr&#10;075WzSKMFqkzvriqJTsJtL7szQZKWfZDIYNYB+qElCrw9RKyxW7W3MMKiKNHcFWFrlkNlb3mXHe4&#10;y2dCSOMpmo0XG77C0U7JZeGKNm5uiNOe4UvWD4Vf6wtyEphea+9AEviVXFKJLYgmR1FP/XG81XaA&#10;lueEh6NS3HkqJZOApEzuUP6A+slpp/cg9ubTxLaek0Ji47i1c4ZoRtiN3ex8sJqLp7ug3EriKKxm&#10;KJbN8Qsh4S69tUtvJgzc9pNJBreeLebtlcMIpaPw9R7VY0MCa/qc6t51aeUHv89tlvKvhHuTrw+s&#10;GZDmZuuDaI11kIFY/g0GG8Ub74sCQVbDICPfjt5Xkf68NHVaU4SQ5nea8esZIz5NDhOKy21N9PKP&#10;WA0y77CNMYleqldn7XRRW+T6I8yQwlWxZR8t0NQgUTtzIBo1qUp+6QEJzsP5881gt74aR5t0KzFt&#10;RLsHrpy7CGHpSbSA9SsnV94IGttrMTeBxlsWMHpjVcQPPD3bWh9qzTwfe5TcfanqvtBBppvKP5Zx&#10;Bo8rI6/7i3tI7fJE8ppPrguH1eDOEaxrrbLtEcxlWyKOU1rSjzjXFM3vfinQdUeWB4MTMBheURou&#10;OZXGwDPErTvi0T97eY9rrUe9mBFnGwNfm1+k367GqJ7JTjY6YF7A6e4rn0yjEkyUAl8DaQVqv/YL&#10;0WNM5R+2503nuubjHlVNb9GpnJjrMvJboKIFHQeFzHC6uV1FRX0l/me51O0ohRPUBLmGmOABEJKP&#10;9u7oewRdAxs/S6q8W7DNjCm4aHQpntLXGsMEXRTVjSl+EHJA16NArSht2NlcUpVGRE0JztWqTUIN&#10;V44G0S/+pfCS3JmgE8sYcT9n3fevb8fLbdl9bSc1Z1h3oI7j97lTh3pfS8LbD2wxoGpCsV3FR8pI&#10;e9ihsWItA2XJ9PkxUC71nZoc+3ssX5UPEUDonUdwjnsX6B9pBp5JpDyARAHU92TUMYw0gYsj80ta&#10;1D8H8pj/RaZa/kdzWtgLOAznyP6lCF4CqNQBhp/3bf4k4HjxFGEPR4L3edJ3M/R0GSuF9RCRBIVe&#10;Xk6OHpH2b+wsp7EkSrbneIfCks48IBUqQcbsC7F4vYNFow3GsJw/5x37xGheRBZQJSxddx7rc9k8&#10;Shm7oDfDH+RE9WUz1UHLjgJb3luf2S54D4SUB+SCW7DsLGpjqQyb1LvgG3aLTj9i4BY69RAjj950&#10;ThcHgYVlAWjk1NfSKd1k0+l0tafVZskx6DwCoiUXB82PP5X9ZwpaYQ8ch+TJvjvqB3gP2+4sWrPB&#10;UXupkT31CMGibYVXimxWcSZia5pZC+cqA15Xg5hzPiOR+jP36oKSDB6dmAxvjiAuTuut30VA0UWb&#10;GAPrfCdcSUxKZXYI5w+eRz74y7qk71FiZQe5M0Ii//gN3kycieUa35w/nDDy7htJ2eVGdZrqP9Kt&#10;FZhQYPxLkeUVeCAaBq7AuwZnfKQc+CRjL70wl2skwv/4whwflnOYcX4baz//HHZpazXKIDfPJFO7&#10;xHfKj8m/jOnxcNlVV7nxRTdxhh0uD5h0WvbJu2nI04bOn5F9vpHTEk2yae8yvko+uHZ+35uiTHJt&#10;cizGQNshAknwcXb73sOMJBuQOnDwnFKbksryMj6BpFnfaScaLS2dZrnJA+7B5CsDFvOTqy0lTPk0&#10;DKHreYEcwrsb55Nruo2hkVWlnc/XVstAKg5f7/+luPmryX4FBYf5XfkZQp05t/0efqu4PxKG3z0z&#10;KtmqrLMx9pJmuKxOiu2XWzw1PhoH+bTIS8JcNjlaVJxx7n5Ae/SeFFI2aR3XkuDaWphvbepB6f2Q&#10;/3PhHdXfxX4g5bc58hEufL8RmFDvaQA2PxrSLyKUscahJXeVwbPHDiPrYjaLbvOpwt2z2P5pzbLn&#10;R2ynr0voqq1eaSK2wwF8q1OOKMD37RWbrsVcHGm+Gw/PP4oQRCH52qbtnRncxSt9jJ4Awt29HmLm&#10;ArjqprxW935Jkx8q+XsZzA5HiAvxEsiSgacjxl2FBbK0Lflo463fnrqUoQhxN6vJf/6cTdDHP7we&#10;dIIqtXdtUWDc78BbPUR+4NYLWveV5UXnYbXtREue8OioyGLlXgyfgP5NgnIh3tOPjur5rFd20has&#10;WvfTX9wAyZ7GaSFksfWOR+G95hq/xZa2ACmYMd0vQFULrw37sXVPRt/GWJz49pbM+wxn+Meqc818&#10;/MoZrZgTTJyaWDbngs2HemuScl2yVISDkm4Y2Hngb5ggSd0BvoVtX4/69dmCTVuICZXAGUSbgZ6K&#10;l38NbZixRGq/uK3U8RR8BxUFzOo+JDjMv/8IMzfPCkvglqP3fsez23sweP82CD8CKieMmdT3XhuO&#10;6I8XnZZissqGkqaJNgHFKqhm7HEtLOGeeoLnJyN3LeofgkYeEdRMLWGizxgvLM2rf2oqPQTWO77g&#10;m2t4Iqce0Lute6XFQiK2o6vDwixdsIUz1dpbdRnUyfneOp+HujDvbfnPH89+vWJFkzZ1PgFHuE1l&#10;7XlSWZC/Jk9o7QGPQ9L32rtpJvliTRxvKykPUx9my1E3yWT0i/OOwIiWeP1hqTBHEdJPH6ciHdeJ&#10;l4HLlak5YFA8G0QeVTh8hri9qbre1o1oJOKMWYbBB7xzSstFC9JIt9uDYEcgiHX0nU1HlILZnroU&#10;Bfu83koMVjwvNOlfauvi5qE9Di3cokYzow5yujpZVWvCRJqGZFpiL0GFqJ+5HcD6MXAX51SKRmTw&#10;UM5oxTAxLnlHdk0dPyqb/LXJMgParVMmA5r8eRbQOB/s+R60ShAdmvKQY+Da6fWYe9T7UKnTrVS/&#10;TLtxxE+FUb+MXy72DgaZJByAQC1EW6VuFDBsPR9bqAWtiV8NwxsWT3f9qt6mJ0aSHaGG1L6cn2Cw&#10;q2fInUn7qD8KfSlijDqFYRfejU3ghBRaOi6oWhFZN+xkBJZVhJpgHbNuMpfo30UIVPfXGtooPFpN&#10;KYdzwJeIAu7nDwQRTswtzyGm7h2Qd1HikfMqp5b20RkiPfny2v8EWl2q1TscB2kGLnU5ZF6GnRe0&#10;OC0qT6DuXb1F7J9YzwPQyQzpntfI24JND2U2HtOsGjAPBK7LqGzTUxmpRv6l8Fj5jUlse3/0hvQW&#10;2FIAF3ESBv9pPUsht2kKW8ft7LZPofN8uCSdllrYkg8Um8w9eEvZedo9wrhPRtz+HjEpoBpiROy1&#10;xKlksnhYO3e/intK+U59AFd1oJEc5YwW9MVgz5nJ11iOFjVLH5gBYSwU2RqC9uLhsN/Yfm6VlcZ3&#10;g+YsnYo39SV1gAGByzGCiuX+4+1UxZ3D3lOe8yDiF3j/BtuJUh5eY0zCTaHR9YyPHwDQv7oOUzJd&#10;ufVFAYoE3CTsWCjSCB0qzp0uJql4FT7yGD5looMkdhf6bfmTEE0fa7JJztktumVkZKcerWjl6X3v&#10;iLH1vcbXLG0HGDViNl7FDH/HMKhqV7Kn2ZEl1I1XsDoq/dq9MmwBnYic8PJEhQ6WKtJvC6IHgm+h&#10;oSqSSt1emw7j/EyyvqPen3tWwI5wrfoxGbuCm2Hll+rztCuWbIm0Dgv4cw5jkkSEck358vLI6Gqx&#10;LJ5CPV2QxRKumDxD0DAUuVuuqsJBPkryNuLkgcCRXBnk8LYO3KbFCZYxZhQFFr6yBdgy/lJY5We/&#10;Q8l9ZrxgvzbTrxd2qYNDYzDyGB2BkN8rX7ZoTl9DGjuxGrGl+iv4wGowLq/GxG/f5RICuPW41g6r&#10;V48Pr9MVsDwKL/iVrMotojj2g4n/TUrk8Qe348fwm/yXtzo4zJzp2ZNtO5EJfl9c/fWigvjEGC9J&#10;MGTpc9pzrQ0zrfo0+eU/psgekZk9xtqMrz+jHPEq6qxs/tR692owH4PBP4pOliUD3i8K/XwjpKzV&#10;vhIOBIgBo6yREu7Wc8Xz4bOa4bsxY8bZzwIKlJFujhezuviWZCTMIH0DzOwMdq5SjVM/4osVZKvg&#10;xnNoewaCW2/C/T2JXUM1zZKaLHTF7coc05m8QEi248b9/DZk9Okbkb7NCHbChm048c4qVzsGVDhk&#10;lCUBErmwhqxKpbEXtBewWg5/+/8sQI11qFNAjjEWDMw1xFfoFpTEHKW9w1QsFHx9T38VmJwTXgz4&#10;1KISEgC0K0UAWK3PDNU3pJFYiut8qslStxR7I9NMJo4+DEv5MJqmTuvx5wUNOsB68YeISR85iA7k&#10;uQZabBSrcxRcK1rh4unCUBozhNGgE73GSHxZ3/yXQjRIv9ZjFCrbWK1SExbk6CM9ScFe8PtqEnX8&#10;oINC1GQI5BUxBZeBsxnnjCT1dMoCjpp927ZXLIVGVVnefE/O3JWw/BdUlg6rMcOvo3w+kX5tJRTW&#10;7i4lFzAODszeGFlqlr7LUrPG6CpknW8e5Gdpygj8mAXWnf6nz7kDuzkRSGzlT4jTaOMRFM62MJs1&#10;bpauqlbDLeS8LOoZ/wsakiqSEQwUmo/wLtvYPpHXe2SSrYJiZHxc7XrtcNBWl62gwSKe4s4yI8QX&#10;mMhzcjARiTvAm+LWRyB6s5CKsr3WWsaL9iS2n2pGm7eVE811yP4R+M5JshpQb9aC4/rUzEAVW2/w&#10;jLwwkMhn8mRfjXd70KHkSc1YrODn2Utnh2b2wvvdEpaRDZZmACttU+tn+bIKUirg+iB5OLY9dPXl&#10;a0YalPFtiA5j5CGAsWBRKRMpj/pq4MSLL4t7dyZCD8qbSyPBj69LWyz4GJgffR20NVTYqKNqq2mw&#10;GBLGmBchL5lfV7DI/M6id8hcEOQzCrDZaB5Se5lHj11PG2nUSwbab6WVsTvV1/t9gFNmb9brCNWf&#10;3p1B9geawTygL4jCJgAc+K3Rxd4PBv9Xe2SXuyp5YsRzZCwJ81+EfVdUk0vUNiqKHhUEQRQEFFBU&#10;FKS3QEQEBESkK1WkE0JAaiiJWEAQCEUIBCH0Ik2k1+BRemgJvUVKEjqSABpI4veetf6L/+Jb67uY&#10;m1zMZPbM7Hdm7+d5Ni038aV2kW22FFuh/agylICd5wlxwmxlfkYEPtVnQBVfEHdd8WiUZJyh/nFp&#10;XmcMs/507X50PXeRXIfm0PURmdZJdBBbv+GCEMHAd8QAub8cozPMYaBxZuOQf9N+6435VM3w8x3u&#10;mfbo8XAqpaqXR60ciTkIx8wKXjgqDfkArWCJakiYe1EQH2rAKb293AVZswm9+7GX6qtp4S0RVNev&#10;45vhLHK966i5qaDytMZRCV5AbCyQn0ER9Oq/XlXc2795+VN4dhmwX25S7ojRbc1GkEpx1uNf1/Q0&#10;IOtIa0y1ffoNkSNqZSP7Cfk1iFdadyIy87PNv6zlkNIuaDlO1A7dZUThbeGIuaSKBX1O0/iz+vHq&#10;FFmvoC6TSg4+hyVwjZQIFG9LwFElmIVkR/FVGJXUK/Jo4PTJ6YOB+Txx1qhYOK46om3ck8Wp1w6u&#10;mNiPrsE2L12lb0yPTWSF10H4aZOz+qfLS8+JJr8UiTBMtsGB5oLQEKO648tgqZQNdt8S9p9gSNhV&#10;1G74r4q6HdGsNpxWUJGK8NeqJxDtCSUMe6734i/u180td/SdFplmuoFkMeV1hFWW28QRgmJ//vHx&#10;9Ja2Bq2EYoax/4f+8uxnz1hxiiz0RZpTaFUaaADqjenMBaIheec08YSyXvGED0KvVPcG39TQ/4Q1&#10;HsyG3xyPZIBzu8kaOGV4inWaWFW+AXe8IKDrrKFBqzLxclWrrenXkgs/nBTjvhrJkCEsGWfbm5tm&#10;T0dcRj1ULDGI/oK490q4ng1gvQK7L6ue8nM1W+4P/EjYK0Y/VkGPrAX9or32dD2h9mSXd1P7Uff3&#10;nETsJVymGP7TQx6FGUiwjXJmsXHwmsP5QcnKnc+/vUIoRB2s6bSZ6guZegq1v871H/nQBjKaolQU&#10;U1QfT4UoeE9wFg4M/VOWHWuscZkaUbBva5m3lz7RCRRw1swhmoiVbNv3VN1lyIBVLtTTKvBCnEFB&#10;FOqEn35Wx+eTPeJRtQPWz9cU8L+G4cg/14Kyec89R3THsh3u4BUc1pcsWh0VHifbzKOfP1vSsODT&#10;iDvgmsL9EdWx577p94zaQhFqU+F3unE4hUjRKiUXnFudrp2Pf7hbdKXQxKzjyO/lQ1s252S+OshR&#10;7gBruu9f6+Z7cnjSzBNCLtExKgONjcoEu5v3WHcakNQru4Hnil7mZe8MQO2ISp06Af9Ddp6tZpaW&#10;wF937ZuowjFrZ5V/SOtK9/FH248dJbR4Kw/Jjv7l6Jg1MpUTvbWo1AhXfbiq8JDRlmzC6L3JXCiH&#10;y+J9GREpeFEzFCFhc/C33JUcTtFPpTaH5AzkT30F4aOO4Mn1FkjdYIFv5yfkoD7gFM1lqdzxZNKN&#10;uRqPeSfMbm9owtjD0Yg3/0W4O9aVz/c5qhhNtaUoaMgmQsth24GOhNC4Ybshz5BHv3mzj49BTAqo&#10;7m8mM7pNTnOtithTjK20Zbg3M3JTCElMFrlfusXeZto9khpU4GKIuCDVdmRQ/9kkCZ22dWiSYErp&#10;32CWUmSvrkQ/pt+WI3lOnHFPW5ukTZt8QLSrrSB6gtrvaPol0SJeiAIY7cg/hC13UR1mVC1d641M&#10;CexajSBNQVv4n2rLQylE1mOPuhBntGXKFbBFuZo62EX8ijyssWFELBVHj0cA5LXaslL0KAwmkK3/&#10;wqO1OZb7j79nUK6PS8vJI7aFDSR6vBAio8Q4sMAr+ORrLg/TBgt/M7UQIknuS9CzjHV6wHTC9/ea&#10;jmJwS1iAJuRp5uD4jt5ahED27I7C1xQ96TaD/YH5ZD+icP+XBNb27YBwtbMBNxMiGaMHIodz85MX&#10;HQSQulQb6cR7x2KAhHZ2w3SczV+OWecr88zSdvt8NCeca9gKSU9xgCVc7EIV3nv24pkVZ6JprwS0&#10;5IR+vVO06KcfEQ+gNb1BKA+2s2cEyhRILn9arRbbAg+on+1Mq/Yu23u7x9/1rJ5fcdZdrnj0X9UO&#10;qVD4nL73Se4jtnJVcshBbRLbw9OGlKQEvfDj/q/zPmhvDreUDb+qzRC3EzjzS9w+Wug6TtSDQ7Yf&#10;F/27JTMvVqxPBGmctpPXtOcjUyHBTbJ+biAZ2Wgc5RuRW8ynTPFS2DnhSnVkDCLxxua2E6AWhkru&#10;g4NrWFVo3aVvzzRthExNIge6nQ4lkpfSUY+aYCPfor5EyPZtg/9yxOU1gtOxGaZ2IgjK0ujBwiHk&#10;ilIeJmB/KDw75QLKEFSi9qcD0CKkwwaUwXmA7OyETP6ET+le+tOkM7Y+WxXmjsVqb/LUG1O4JICX&#10;dwsdhQF0Sx0V1w5a0eA8tsjD+XOXhpiWxJ8MNx6nsIcaUoo7lNw6nzuEtV09M+Ba+pG5TrXdNFwy&#10;r2+re6OXQhAfNNAVuvnw+Kj1vnbppQ8zjr+04+R3OrrKmr53TiW3FIiWUbJClwaLH9P1CvmtlHt1&#10;o66YSunse6SWHtIhU9hf2t06dz4I08Ic8Oi3oimS7Q7E2+fWgpU3nSVCI2+dvvlLaTU7GjXzCL6j&#10;ryYxtryH2bgfGjLUlthZvhr6VjrQNZj3fS5vV/KdGyA9aMBcU/Enn+7swSo954vhDoIUWfnuAlJl&#10;vrNbjEeddcYNIxUnbSL1E8ojzD3qUoi4fu/3kTWnpXBznutF+dR4N6JOS/27PY1E14b3uKJIi/F3&#10;mDpJd4mZ9hlsgXXvaoutg8RbeJsgXcpylNkFZec9uPvrIKvzvcC59P0zIMgSprJ/I2M/Z7EMPscf&#10;7mh+kiabyiQWam6h82fQafvqD30uhgYwApkv8dnfZhtwmY8dRn8V/xtfz6zGjRfHyqq3XkB5l6eV&#10;FStIfNGENKkNPwdOa/anB4/trH+xHnfso/gt0D3TQ6kBbQ89Q1nfiAuvFyRqlCT8zITVvdveRBsV&#10;i0tuiDwuNv9xYMsOR7O2sWWNd5zNdw2wavuRrN2yVtYWpyPOk+gdabhh+b9TbXtvrL3MFjPTeaTu&#10;o/9DPZz2Kwacuqli3DgOpt4NHyuYsrlG7uxkMT1Pj6fKoT54BaynY/B6fjmbQGFg3gM1RjfDkgeI&#10;wJLHqij8O6zgARuL3CnnoN2Ri6ys3tVPU/s+Nr1/3OaxsjATnjwlbTqWrE/d/sQcoMSUM8fcRX6n&#10;VUI1w5xczwvyzL4snT1D0Qhjn5isDVTbeR2+f5hZqzW8/LFZM1qHltbG+A4pWadB0jB66AIFYaPT&#10;RQsBF5E4bfH8lYEhp30rMHeewe+2M2016g5vkOIM+qCoH93qA1zs4649yJaRi4u480PjR9r6uE1w&#10;yWpm03O53RPHZtiqIVGl41j6R/S0D0oGTYmQNzrrNJJfL5/N92iOs99xSu1kkF1juXrpoW+g/ltr&#10;/+vMCnoBMvV+t+kErHiUJx1uXGp8b+DY3tKTI0XB9qhj3DD9qQgsWuVzBjITcOCbYXbRT0c46Rfz&#10;XVWi5L3AaVlBA451IqgU88wfr6rtt2H5PQE7C+kXiqUoQa+/2D1KqU6+mIH3fmeUqMwhNBG+5Lyx&#10;9TxIDGJV05D/PoABigK+N0jMec9pC6GEJNcT6MpZAR+/d6anNBRESbryzLmYjw9SfrebbvLU0Wa5&#10;BRunELD19icttcwmeh1e+vkI4bspoUnx4bmImOMGJcU25KzMjbivKFG7+/UUrGtEXnfKJbWQkKqW&#10;/N7818BA8x6jADAYXmkz49kgMdLyzrPP2r7pnNYz4n8iSjqvzs8NbNQ1/3ksbGZQZSyyjxZLBGVc&#10;/ICfdstdt3dUMq6gGsffJFLRK7ifof5GH8bo8CyZtGfU+7/N6ShKe/GyqWg8IwZyWSWY168hbZa9&#10;0bTdoA0gydqS1EGLlSWBoeXT9KnJ1mPbpOD2VYwU2YTSQLZMy6e2GU5ChLxmFcGtc26lt4KUlLQY&#10;dRuzcqoru+HbKl5xUyrFb56yDRjReIxrezXVUcHuDqngX/y977E5UkQuVrxC+sT+p1+uJeYrbZGT&#10;f+g/7FOW3w+HR7pD/J20al46j0LtYmSga6grGtwWawh40ze0VkhIAWzZYUK2Oj1B4irSfc0l25uZ&#10;Ri/cb+H5AxmAyqLtTlXepiZK3wq8QoiWk1/bU9HZBlcs7uxfv+iyx6dCcslSHJCZZy2+u2D0vkxM&#10;rYg1JTrWv3tg16SSxSRpE4KCks/NsiKvEfOIReN5w8xcl0ARB2uQRF1ZtzB7RMJXC16dln/hoy+e&#10;mLeZPU5Y6byHeh+RyVBYNgHUPqShJna0raQXB67LZiZan2zj8YQbf+55DVtHvBo0apAoHH+tOsga&#10;igrTrhBiJN1vAqUtsV9K0LlSmfMeNfWtxKpczKWA1/NZA2XvlPiOIq4drc251L3Kyup+He4nr0Wj&#10;kVZ0RBUW7dK5mIuaW43zVmNboHeuXuMvHfq+I24nW4wFK80oaDgbXyY2Jd8wnw1TUNM5cu7CEV0v&#10;tiWTVjNqbTZaHocxw/tgbrgIuIo0u8UFuWFYD9rOhJmYiuUc7Yr+xJyiLMimS2Q4WTYetDYr/Xgk&#10;2XDM+UboK0/aILYmTOGxdJRuuxZxfYd190N3+AAlk+Vv3UKTiQmZkPaOXG5CvuvP7lMHtuPo837G&#10;Szkd3zAAP8g8V/cUF5z+4HyP3PIX6OkHmG6zsfjxpL10G7jTc5krqZPHcE/yZ7xJlH2E2tIPKEVJ&#10;s959LTUcW4AB+L6FDR8VBxR6MEpx9UmZqnc2t+sUzF8SZIZ4p3EJnrsY7UJs8WYAXDNnqfHH1h+V&#10;J+M+xwvH4ylZd9sL97rCWPf5lUCof2ebN0AKU5rp40MymKcrpjJW6HuBjS4v7V9SUmfhW4siF9Z7&#10;hBCZ3DW5U3PdoTLFgWfKly3SxIurDKng6az3ij+WSW3D3QYoHfEXRmeIAV2jgcWE1gW3AKgQ6/Lk&#10;nN6YaOmKDitRS+euX1DPGGJ5TOz6rE3cM6nOm8IGAPh7/KA+t3hNZbvUa398UdjiXZPEfXWF8zZ3&#10;d/BM+zfR+qucBw1BbU2g5vnz0b5cEVKkNMA/HtMGZ912aW6aUNzbvbPY7Dtc7vxCHVYP3VVXnR/8&#10;oDt1iXMrmB7BYFylYK8hAsSGsRkwKOTG+xRX8ZMjs2fnhJ3s+jZB5t2n3zfkja8D0UHUXu4QcwGL&#10;bl2iWEKlbQlutLPlRXCzeTMlTiAEHNxTXcI487NO6NnQDcnwbFke7+WJlKsOKbbe+xBYH6wf0pKJ&#10;Gjl41U7w7oi/0txY8qpyLOLbYL/upYVXfBSqjnUyeDqKbrLcFQN3aUYlA8LOxgZa0kZ08IHqlRC+&#10;l/iMguCinekanszWYqrjNchfjgJQCiOrQr+EkdD18jpOKV8pSO7LFXOFWtpCfC/uRIOM5z+rQy9L&#10;KZrBT0YC1gcgtObT0hcVGUeNguFSJRM37yHOfhsQza+NRJ8sLhk7ctvSbT6G4Qi8j59golMqt/nU&#10;cugBfob1q0d9E160XTJBDd3+y6EDV8rrAKu8EklVI8+vHZJuQ5BYx0xSelA95nnyujFQtvyRLD41&#10;6XfVqeNaQ969G1inr560g0jSwBp9X1Ibdfbrthp8gi5LV/7xlyOhjrdwwPPcQ5uOnb0eYcGKYLXx&#10;tUMxWnrcczW0P6pGXKKtFUVbH0hmGD1oa2H2E32UhuS/+dtKj5c+TK0/cb92Mpw+uKc16J6uILHp&#10;m1vQfd5Mo02Qtj4o1N5GyUTegPAcnfFKPkCHZlUrJky/3YlO8qoDKWR+w/jyxbHP7IUSC3PfhFG9&#10;HMJaJ1zHZEFjDLUwvxPxeYppK7DrfzlCTQ1OvNp78dIe/fkn/pSdZkNpwuJVOdqjZiTFLfm30Nuv&#10;AxQeXZYRXPJqnr8NX17GhmOfKt1pod25KdvES6m18b4U228Jz35EK58QS3PMVDZAUk5nRkMgkdIC&#10;CdELnNagbdkatozO9/kRVEOdJPvXkVk8TgtmbWqv0Y8whxgLvDi7l9kjLZxacoXPoDJAHey8qP95&#10;BpfqGrvsqM4g9Zmuy9nYeAkm93XQ0zwzF3w1WfTKjexvIz/R5Um/xEoBHajpXvLlc8WD2Mzm1rvw&#10;+9v9ymd6Oa1NRRUV18eLKyHInzkBI9/few5swbwC7KNRmngKP88d0nA08+A3ktGNlaEJsDaH/3JE&#10;D53KaPAy2lWZkeQHAxf0/7/i8kVxNCCmcx4o1PT/Ki4/uxZhGYtTB/+H8j8YQjyXYLE8gY/pxNUb&#10;c3Ky/2kKy15nOA9m3/9KCO9XbYDLSJZJHH/p5QmADpNmCITVG9ajju777tUBBwOql2SYpbvgDLBk&#10;eC45Caq+pmBnJ3hkU7JRNPEfrfOG1js9yLw7bvmX80++XtOATWYpf/zzZZFGPgB4hJCnYwt0ULbn&#10;KKgD86DrWTJB1zB90dRQqqknKOqDPdokjvyKg5ZH9930k9UGG82E4xifD/DjiPuJbe/m5lz+cvDh&#10;4Y8sWInCeSwJbzJ1Uu1U0+vLA4Ke32MrUuAF65jTLAew8tz64uYZa2NvtY4SZQGNsdJRynpN9WpA&#10;8e9kiZ8HMLd0Q+XEFd5nq3aKQzKdoHmPRgdxox+3OANZyf6B08hfhoQgLbnb5/nkFR9EDS7xcMac&#10;sqZIpbbuURjPh68/XCQsFU8kWlW2reKifLOA+OgJ8CD0vMhhJAsmPSOSLm9LQN4CpVBk+1dT6GBa&#10;8/i31pYCXt4vrbkY3Qo3p6ua8R4KwrplA9MnuicdbkUkizuM/Cerr2ZOlgUxHh/2IcyInGhMx9Mp&#10;IYGHcfmbKrcCzb9oTY3GczsMoD4k8nZ+qYHC/RZ+cL33fIuwRZjBo3vbjVMs6mhzXbmXvzSM5zel&#10;CgWZqbia1f0EIS8vBwqVz0vxI36/0DDXTxCznmTomBHqeK6vnGPDVseHIOTodsygJ9Sh8Naoa5K+&#10;01LW9czpuNeX+Vgyoqi62gya705E7Gb5d/cXIFw+YCjdUUlBwdmPB3pmyk6GFsRuxcm958vy7bCS&#10;hQ1jtbeufMZfj/Gk1gYbbfIS11ZyTv7bIAq+RWj6QnDhQ6uMhknU+OlcxDVeH69nW01UphHXb/ok&#10;yxvbmBUELRF/DRYTxFc0HE8ckZ0UbSlDmKxkPydijVv4Zmzwrfj9rXN3NwxE2moyx70e3O7OHPQ6&#10;VDlRJC5J2/qHbcesbB++Df5eP+88WhRj9YXmuptrwvuLUDukymQy7THXJp9eFYl5hFux3dtWarWZ&#10;z/SHlnbffIpoAL1SntPVvWUS5RSEhrlHipWzG2I3xU6fqb8t/JSZPIq7E/4dlsd2ynzojNNLHrc1&#10;MPysp54hEAOKjvd3Z8coCcXxvlWHY8fJ+1yezmk65+dm11tINz3b6xNuC4W9NYn6NXoqeKX8senP&#10;oIT8FU7gyY+0JVATQG/crBnmjOhCuP6AMmYgISbYHCbpkivD/Ch61bbOn8t0o7I5jBwjRhV8s5nd&#10;FceQygYO6KeY8XAGZT0iWJ+2YUXKUdMNPvEZDppt7xXhYBClN6qcF/0RNEZwK8o17LrC2hnXcCyI&#10;7dZPJWmsByMzQqOqIXkXGg7KnnrKv09+mEASUFbcJmmwuJx+EtnDokQxJneuXIMgHlEATgbwe639&#10;jMBC3RxQKKKmULLrnqv0GnGyzmAwWQj/tMm6Rz0BuHxHRs34hZN07Rm/6VxDVlYYNLktIcvVB+BY&#10;VvjGbuDEb2IGx/cxqn6zEKz/tzXcT3eg3yBJkzZZZlPjaPhMYBgZBZo1zA4gwgXb6/L+CTwetJql&#10;UnPADO1JuEWeZZgAl6hLLaclH3QIB87tDFG0cpE5XupR+f6gg8pige+6igpMS0NC0cdD2vzERnhg&#10;J+8+z+ihNZNbMwfl6XHF1UrXm5dtOaJUwWfkqOJxkPLtzGjKmlybdfTm1QpPu2U5/Ap18eE/y4dD&#10;bkAcbojLw6P80pTmWfl48Qm8kFtDWKUn5tpHG4dSnX/lnhmFbD0UYLgbFewfCCGqGVqmm2LMEzXO&#10;2K3GIUbPHIQGQGoc4KN80tpOL8otCjZC+vn+8BVYUKrqAed9TSgG1SuCAgrQtvnEPeOrWuc70AI4&#10;GCiVCAfhLNlBbvTIg+qecmnhm2LnTJnzl8jqqD9Xh35Imo8udmMNvUk/Pt4F1t1/7GdpNT0hV4j3&#10;6Vjpr4HZxmJDcmiVN/3iVLG30qWXuhs2XNlIub8ct8Kbx/2v4TIQOUI6vsVEt5xVs9AzQxuI8bT2&#10;DjjL2v3xy698qH4sUIwSedfbiki3OugjUM2ytV294i6aPl6VsHqVMPVuJuTlCuoDN8LdHayfp+68&#10;aOZPISnBzft49j40LaQmf4K+8AWoHDNytQ5j1OhRrundP853HnjwfPiJVEXYYJUY3U+Y/9IephGE&#10;34NHOr/zi5uPMkFAeb+NgPZZ0Toa3IewLxr6xkWYditoWiqzdbtATHY9bcdmTu/Box0hsICG0CHF&#10;xxEqcXGeJGUMSN/lmVGu0VkxQUnAaXlHLnumWCXjVXU2VkGVst6V9VuiKz2APb+sodc+cmDvBvtz&#10;zrkFC2zh4kIGj16E+DelljmJXVT65YbxSld08mPtyRJ+EYWwN9OXpxrAcBbMZMqh4ycxNp6FLU3y&#10;Gkc8pYNMuPPJbsTA4j95STy8+ADSd2VVVok6eP7HluZfjorJffTX+0/fVzUtOaZik9Mc00WhzcM4&#10;1YKI60ZW8jMDHt8shwN4nkAwWsT9BvMysu0hQIgbMJlMluhhva/CgxndUB588ztKdjbyNVGPANB1&#10;sor5y991HZ5DQpTUTTyU1P1/3GOgswAP+U1G9xXAZEhNtNFH5uuE+VfkvXJu1lnpweqqbKkMkniY&#10;gn857oiR0t/vKZqsBoVopiZ81jp3os+xjG2JcOklT/3lMJC88+LyxVGxxx5cQ9/VshyZfLUH+E9P&#10;l3kAWBKT2z9CIrbZovRWe/VoAbEi4Kws8enHAh9dG4OLG4bZjLl9MSa//GrukwWG4GlZ5rEonW4t&#10;8O7EwSWZFiD7NUQ5K+VYS8y00I1cFLzLdOR3iU1wnqX0sx8PNsOjiwR2WFAWGtjvn/z6L2t9/s3u&#10;AiIyj9aznVsdbzNSHOuI8b1y3cb9PcrHqhLOIoEzPrXUiPoXsBRqWqvDqTvzrSP4GuzX2e6P5XVi&#10;kvW5B7BnX9mLI9o8PlxmmexxODu/oTgN2a60VV/h+JWX+O8STItmnRreN41Xj07sn1p7b6P0tVln&#10;LU/kw13o+6p6b1pQ1MfVoWh592H1OamaYrWFI8KlDFv6edqhRQ2tYlXZfE0QKNWDswa5URA9m6Sc&#10;75NzuXLJEgNxfzl+wlJk7oUYkFoRhbD+NvElXeAkFtEKs3PB4+7qhSm1qRVwDs9dp/1YvdDS8+Tf&#10;qhH5U/o1e3wdQbm/o/eq7rtUeQ9fSvQk9F3QfuCSgRPGUW/g9qpwt3GUywBT4cjoYsXi/02AbRHw&#10;2O2w/LMNXAyAzGPFWYYw4JsBP9o79i+gNeGm5lrTGDvteD84VjfBmXBduiaCKzzxuQOQUFZtI28r&#10;MSB9ExfAGaL+b4aEUrwE+a4X+mg/XZT0e0tsdkoWP3jiIizcadVgXG1NBjNZVKDwRFslabe5+i9H&#10;zGLVCLjvqokkPOCPZxCW5uln3Qum082K2X4zAw654mUww5CDfIEXylpuY62pwGjBRQxsX7Cxa9k0&#10;3OfmncoXxTdIEZ1ectZ9yI9J/+UmkIMucGtjesPHVkp4EnldGPl5xlgSUdhVegXcmm3IcePkEQ+O&#10;2cUqJGBiIKj+KZbZTVOhPALwRDFi9I/m3fAqfZ7S/PV/3irn1FUYrARVace2wuj+9N/0EiAsDvnL&#10;kYhM/q1gP7e2b3AcM5t6YdrrL0eLzysOPksv/c4Jgftw6gOg189AU6yLptfgHYLF0rVsawKNzR/J&#10;CZw6vZfSvbAjImc9R0oHhkzPtqE5Lpc70pPVjWUTCqEXidCYpXV7g3vipSvHArWOCYSfgi5vM3qQ&#10;Ax7WdC4b5v5wa6FyeZ5/vm1feVpS+9qriRKR4E5HS2DeokB7zMjHz/uMgalCYHWbwe2B5uNfjSCf&#10;PWkxTrh6U+2bV7DxUcsvquIAraA2YJWPMSYYhdQhRjepb0iuDSu8jySgr/AToU+Gy+9xwFW8UmJx&#10;QMfUS0B9ExCLYUnujxcDYCoo6h2vsKJUmKov71Wx58di28UB1YRqiDGZJANXwd/hTKmLqhMZKig4&#10;2qXMeaTB/JHle20G8EhQe8MYKmqgsFBYrpR3zJt+xQzoObmEc2+IZqM57hxyVf6x7cDiftIAWukE&#10;Tr1WTI5xmi5znIiUb81Lnln757gav9kFLzE+6dgc4D/NYzMQUGbvCJMkRRGtUq5Rzqqys50B7V52&#10;tlI8+spb40WpIJMyQRnKBDhlfzkU/vtc1Sy32SyZVI8H8mHetSrubp1HT4W+aehLLzsFDLl5HAlC&#10;StmbdMGwMK84yyoGvvcoYE8dtkl+mRok5V6bdskq08+6EPgN2CmDevD8QQT0A9sPxvYz80EENxWv&#10;ZnmpK7Un+YSmQbvLHr9pCLfctyYLJiqZ9DvK6JKr5OEJANgCk/y59fdvsqZeKLddSMkRyDBCtWyJ&#10;xGDoU35jcNfBsrtINYTd2vlJ+8oKns/QPjbjiFizEpfbav2tDuRNpDQwb0mccl3beTpxSAsp6kjr&#10;pOuESaVB82dtb43edDa1WpssO8GcBqYTyQS83KcP9K1qhgrjFGVTtqfditb/2QH+ev/J9aam7cte&#10;j9dUKifLhrZwgG3UgY7POvDgYWoIlxVAYFDUtLExYcb8a4Kr4IW+Ae3b9+ukugUisoA19AdaDJgs&#10;lQRq+4ywsjlNUmXMfr/wAXblNtfnI7c7AqV7zEkC4VPFiP+ShC4M+S7ZgW3G00RIaGo5suA6rXWH&#10;oGaRYOJj98TiJiiio9MhEkAQM5mH9CpqnFg6ZjsbVnkT4n+l9kvjraEX33gkzfi9hQv9LOhsXx36&#10;EF6Imgo6pPIMVHhF6BG1R7d60p5L8/O+vKbLsXLi1q+sY3gcPRlJz0IHA9mij9muJv1D/f3PiuqI&#10;kj/tqxqVTn/dgjT0C7iIPmSuM1cB62jR2SkME2BC2qXdFNwNRvaq+Be6iGo6OaJNHart0B1u+RGY&#10;RCgbwXZiG7JdGHxDtNeLYU17Jma8+f+Eqsi3WWmFWZRIWr2FxrZW0aVp7mz/Yz3ZjjjmWiMTb0Ct&#10;thrzAeGgInxyDtCj1RWW+t9pnY6FWPp7ZNYEkp6ITD1QoVjVHLX1Cr4xMqcXvcDXFZKsFeFnTVQt&#10;0yn6H8bOM6ipL1r7WBBRJAIqRSDSRZpIh9BEBQQpIiBdpIP0GrqCUiUgQuhFepfeifQSQpQWavjT&#10;gpRQElogxHvu/f7OvB8yk5l8OSf7nL3WXut5futyudiy9qVIIMNJNiKPRRCD1McPFS/3rBIWd2K6&#10;ptZWj0odlpZ1DjdP1ttfH+kAaFDAQa9HwlBmmsMO6KoyTyN7ajaDKKG5QHEqbF3mohl4ZZIL7oaO&#10;nfSbB76vwWEooaus7YB4I8sy3d71yeJT+qrzk7lWQXq1TLdPwV5XY5c26lENYbIultqdRI6+e6Lj&#10;5o9mF2aGroQuP78bgXGmn+w7hqY3YUd3clEuKt//el6OJbTAkJQPhLHGvM2elZkcb7O5GoHE7KEk&#10;l5+ccojfyeFezW2AxMstl16EZZBRGJkWhMZhstRxJek+Xy+vjLuARVU9bLNxutq8ERcYA9P4PQXZ&#10;gMYBMSxJt84iN64Pq5bhXkqxgDrvzhFeTFStrsA2NVVuUc1cyHXBbZZxQmvnAgQ/tvuXeyFR6yIg&#10;fQJyXtfxEVpAQNFm+VjboYndAlaSOh5ptx+Etj8XA9GfRnXlSMl83/1RpyuFXdIqU+XYy6duhy1G&#10;XktR2NNeyd8ZmtAeGuy7ml1R4l3UPVeLpxtghH3h1g7VXiIqjUy8nAAI705uJxKFHmj33m/NSpEi&#10;fjzSf4Dx9Gm/e7g2dNxdnfbVaEAsimDZf1ThUq+4+zvarBNwA06KLk36JjY6+Tb7PJIc+UDegn/2&#10;auVJDde55c16BXZ1Aea7O6aEk8S9DjzuekONGJYCm6yydteBwnbD75d3BorfN5Dt+vMnLVCjTlpM&#10;pAL5+gGyLBCQemNGprHGRNFcu1JzdVKEB+PNKvHE7/DxwIaRxXKaKABjODGEdITfUCxjDx5SZo5w&#10;nPPt+/nImame5AyFXvsMK3N/5Lum7Gi8ni4nSRJ6pwbLNWNfRBvCCXCy2fo6cSw/yNdbcapnblO/&#10;p0Hm0itBisbBvHhj17haff7ryxbnUxBmlyBVDkHu3Y7ZsEzEBqubsphkqV3Of01JlaXfCONqGv/l&#10;iCMjEO+cMJIccXgGvPZ8IPVJjfW5LqnVI/qiJjsTiVFybm9KVm9pSDacyM64z8tu/Ta5RmD3ofyE&#10;Ikwph6H/KAH2g3Mw1XHGqvAtfLL6yFVN75NP2Ee06KNI3wTxhaCNYuBcRVQvHAffex0ZswdFOxFG&#10;HrMsM70zjKqo/gqVamCEfqMV9iEtPm9cOACMAsN9kzycFxJVx3ClKCumT/lgJbf6Wt+MbMmAj0mE&#10;Z45tVqlmpgBON03KmIuFq9l++UZOyvP9MRn1HT9YPSjWgZZkEDEf0l6BB6kOiuOI4CeO4sXlGXC4&#10;nVX1FvMwnYY0ZzLDAdg9+LefboOcD2uJ6BNVhZt5NMnTfwW4WGL2VG5hl0hhawE/2ieTUZexuBXQ&#10;woIaw9Edwfu3/ZDnBnOVc62eL7w4Vy4u7fjbW6NvQHhsI1CWuo2Eox71osWqTIvL2/YoVMs/qqSJ&#10;sA+VQTZlg5xX5EBxmXiBurQfiqzP/P4ecN3KplS5FkBjheI2eVPCo5nGwslSqkuPz0FzTnZjAYVQ&#10;YvOvkLxuY4ZR370QrTUYMluNeNNQWl74xaLIm+el5p7sy3F5z6kuyh3K0XP6cSwCYXHIYytb9nTh&#10;YTz2PTmaXEG4td7QZZ8uGjxUMv1VtHANxbL7XCLqf8vhihIOkUFLhn/8IFwMyLWDsFGxYYQI9GCd&#10;CEo90nCVRCYoNRiZDW+D6gLop4Y28EwJl9mNn7a2kUNR8bN0MeWKC38ylsgriHRIDck9CIeQdz7R&#10;KhoY2n+bB3idbqOWmz+sNqbbpO2aV54FxOyDRMYrEKOLdyH5RxxPwnQuHjzXKPx7/U6Fb7V1b2N+&#10;gUwP7xm5XSUbFMFi2eunuoYeIx1acE+j9WvPpssZa0e+JHlyDMyWIucdoteu5BwucdgHLEdC5Lwq&#10;grBAKin3fM3sFr2u+DZnpf9yp8R7xkpbTs6+ExTM2i/yXPdx7wuZqfHj1C5TR/ZvJCUlovJGVLbU&#10;+fmeBNTvYEdycz6x4bvXKY01Ee0L3n+cmsMpEK+DMTy3gnTjB3F1dMEQJT8iQnq4ElqiHWLZ86fG&#10;reDxKB3N6rWSxBWJPsUCNKQjMGBBg9fTv8EGo85pwCO0lNJ5c9QU+xFnZiGk9012PZX6q2jB9wTV&#10;8NOC4iXmwzGenx2WQ8MrtknIRn1/aLsZ/VuPaFDQGHnVxcW77BFUVFPkR8bCcA//Az2OCRxEogju&#10;omuRqJF8W97sl1+Nra5cCyfYmzoKKR9a61+85BI4moy92WjyCfwFy/sAZtCHkRyftk91smFIuYIq&#10;EHvfS8/F/awI44pt3fjirugsA/ItMz0zGuCte0sVOcR9/6WGwA5Frg3moPN0WMQC/ondrI8me3Mp&#10;XR6RLBUiTxxhu0A1vFdjwg48+/xxlgRbH4V0woPMfrvwRd1xE2cM2VvDv9maTrYgOdt4++q4e/Kq&#10;3l1TgHN3SsyGpKHj+DNkbake3w3Zy9bV8d54wpmoK7oRTnFcIE2g2mz/bEnH+P9gDUgb/2Lku80b&#10;goF9gDWklMEiaD1IMAHfW8qfxGKxJjiwsFWopbpD6QyKszqjUog15zabljPg2NjgKaDrO7ZpHEhQ&#10;u7o62Oe82BTHMuq8+YnU+6rpiy/hJGePV8if5Rv2+WkoeM3ZHwVuSrOpRJ23eBg/kW+Vx1+VXI0e&#10;ujOBzFE9+9gweehEqaxmk2Mj5whH7FS+G88ZlHM8thdc3d9QOYGD7tSmHby1VQojuGdwT38+wWn1&#10;u5T93WRS/VsjyNvkcaNp0OOaS927Lwm8NzLp0bm4ugAbhx9bQmvpHT8zpDP5qqYbfbJGRvq1U7bk&#10;OKOkI954beZd+o+wG8LU0C5DOJPtjR0K6MokQQHcsDxh+7Bj7sMY28+RdW2+wH1F4o2QotLxwS/8&#10;rwMcwbqSmGFTb8f382+bQWFFGepiNQfq3M3n9XNpunVnwyvy+YIZ7IZWNmgbOL1VRTnbrUsfjnrd&#10;y7dqfP36UE7UFYyuzs5K4nPf5yULzL3fCLDB9aCd1yr0V/ueknyDRCNwi6yhjSVbgdHM0sSUF/ww&#10;7hrtk1zroBey4tEvr4QWjfx2IDcEhBbbFLrk2FkGpsax9fG5eQ4LDJDDpubdSxQ6XyRzmrxNPKG5&#10;HPKVNNoRHCydRLFZJEWhzgwsCsE/OvqLENViVWU9GuFlpdVeHO0ry2f2Lq3NBj9SmXpuYYzESDZl&#10;0PpRJV2Mb7bOLmtDukgJg8X+6VrijcdCFl3QPPKu+Wm8Nsy7OGtNnnkyl7g2VUCidGYMHmnmKFf1&#10;dn+Pa+NDDnYqhz5Y/+W9/R2ZKedt9Kv//6EnwdhoM7d9LiW3xbpHfh8CxCSPtg1/AnlmN1ERnVpN&#10;3ZQndfPI5K1xtHgsbqnuXNa5pNcHr3CP28Sxa4S4kdpxREr6gfjWMYUDG6s/gXsz7iehQoelpMbm&#10;6y6+fRFeMFfBL5xdK5ilyJ5mUWib13DNBRS97Xv/qOBzX9fY7LLu3YnWoanguXcfE0wIOxU5lg4O&#10;V79T+NCbXsDhGMpYDapdARNTMo4zSbnVTmfK69zmajjHkjcdk9aVRnCqDGq/+0yHDld2miLEHAZh&#10;kqNRPhmKeTtZORzRucloX6C51DtMsXulNXYmstn+e4ftXsb18jousB0ML/ZxDHkPwfnDkte5I0fo&#10;HgOHzFXUSxKnu0ELQAKgyQkuKIfWjwEAlRyf5nAOfuxWbYNt7u63XEfjeemCBh6Gw6/Z/tYx70b4&#10;ehzabzQR+XPzndgsgBNI7Izi7OU7dgtlM2xg9pm/Crp3xgBXXo29Yn7vcvTaAA/O8rNrlROncZu4&#10;s4yWk3B53QvYy7ps0qXlbD+lmV4YGHQ9jeL9e/vcTJ2jk/rv3J02O/yoki3GB7pbxU3zeahp46bg&#10;RXlEp4RRSN74IktfsCWo8dzh1cO0AfGlqq7vhOmqdfDo9bXfrhciqiIGsPxH4WWUvINj1ky6MwuN&#10;w/3dA9NcGmWSbE1XBzBu5XNtXYcF/8i0+mGWIpvFGX4SzF5h9oPlJ8MVgkdBcfcXo6s2a6RxMdFN&#10;Jf8JsYY9sbebWMPfszircf3HJlmXHaeqF9riD4QvaksncPmsbKI6Bcasn7jlEPKuwReAzhG7aKIF&#10;/eBzi3u/8ApsT/QNxzzcWEDR+6dio3g4Y9T88MSml0O3kshQCJEEJcFJxiR4viY469DhG87Whmb6&#10;AS9j7w/Eh77jgjlz06oYKkzonlqmvqKtbPFDwlLmGlqCYmFFMkbpmWyePfhHdR1bFrATGXn7IhN+&#10;7MAzO7d5WT1oNCx/Vpcvxrh7JwMQu7RXzpr257lkZIXaQH+1NLnAFp7lHe7PuKYHRr94chAQACBs&#10;Ti7gdBkqis+6PsKHTI2SfCWb/QW5f5T9aHl/ncP5CXo9uTKbzuH2ulXRXgNHM2QujM5Kyf0akXkd&#10;lE5er1BOCy6r6UyJ7FN/KOU8IB/+SNB8gbN/Gcaamw2pRsySk3PZvRnW0BAiUAZClEDbdcbxwjWF&#10;jR0Tm7zxlYYOV+o5Z1HAnC9PiDgionzKkfixR0IzxlGpZk09V6SxUx6HHZjGzQyszNC+feKm5X5u&#10;Kffzz2qqOb8cj+0RpLfnuClK+tKKLlduUogiUD4AZ/pMHA0S+jKKGnov7v0nGEOtumJWTSoBGt6v&#10;409buu4QM9ymEvL2WTwwZsFMxVAaK+BtTyH/QpBHJn2lamsTdkKcpwWWxco4QukVghVhCYEy745f&#10;0EVEPYB1RNE0NHbRNQ/vN08YKyedPZuLD8yF+97svFVU3tmUK/jWZGBhkercYozUjgdZ+5C6PlFD&#10;vc/N1eaJvZzCRupJ0KiUMHFlieCUDaE95OxR/+S7xDtNCQcPn9kcf6wx/+8obF+aCV5s5YAPcndo&#10;N+b/we5Fs3Ck6bMnvTC/YL41blo1e9Wsn+1GKx4pTz8EdFcOujtgzL3HXZmzTAlvF/JIY0SCzOgJ&#10;Jtdi8kGCy/aKSsZipwSNx/W7paiB+lkuQbrMG5s6NRazenj2CPFoGKi4IpML0LhfXpt2xZ5bYPgb&#10;W7KaS2szKisDve6OuTQeOVwNeDEW1xiSzRR19VUwK4i8NkTk60peH0ZIBXclk/yRtSINzMdf1Qvf&#10;Rw9E2JxsCBZPJjx2EApg2Inft12VExtJVE6iOEegKZZCJXNjssyafG0vK2MDGfvcnHKWdtydrOVN&#10;XO/T4M6Va1n2kZrCBuE/nUfYTiieTdtEGuMEjidBLiDB3Fdi+tSsPT95r+g/dcLIIZwavYcb3DKC&#10;jGezrkx5nhj8+d9KyAbjoaZIpTEy8Ouf8Q9DtPb8jC++zn6VUJ0xZUHzjTxVOknu3ulib5VOhHXj&#10;AgfJq9JFt7I7wPCmv22jqKOg87J/VM7Su7T7rJNBarNGNsmcZvmdijoVP2udVAYvg27jaASKNsOI&#10;ERPQm6pt7YTdjgkr9SuLL5PVRx7/elO6lI8SzZzjyk/RmjoIyHawSTM/HeLglCijGFDezTsaYZ2n&#10;gysZx5/CbvWBnlMdear+3NPGS/6j2leZWPuqdQcYDdozYfslL96b6nz82YRuSvWo8V4I9cYlXxe+&#10;b60SMuf4cAWMeKPl+N+r9B+iOOX/vjKrnzwXidA15xdfWUrhbUv53FQjPLdb2pYQdevXNdL1AL1c&#10;VvrDatcgpqZziQbPdHX9aLY1Prvp9Z2HnK9p3dMaFBUsm5qDLsIMdUVnGfq57B9r6oz0VnmDlEp0&#10;6bLEszT2qCcddl7LuY1KivFv6pv2+YSJYpElC1+svf/eszc9kap2eH9coFny8ePtbBLhnL16dPzl&#10;ZZVB7+MHEBRJCKdWZAFNEtlbafj4fc6UynGKYlftEVI2Lx8qKrsPi/PcIRcSlTbyHa2IMErYBKQV&#10;jKNPYrIwK3Tlw2YNRiZRyTgeK/t9UOChXG/5eeYYPL9aKH5S2KaeIVn1Ess2uhnE43n4TFvA/r5n&#10;SfPLDd/i441X32iEi1jS9p4RvQ9NaW1bWb0CI4Dyz+NQd9Lc2RKKTau70DGGlVsodW3ctdHAFY2G&#10;1M+JncosJ+hcuqRCXLlIAOypND94ay3uj4T6E351ERwyOpoDMPW0JoxXNzh6/Cv8Shfst4E50FVF&#10;k9bL4tG8YQrHkK6Ceu+1I9ohyCVyjEyKyCEqaIQZw4x1MTtuvrjDAJvkSelCwhh0Wge2fGfs6NIj&#10;V5yHmNHDzeqzcpoQbwX/rjoigrxinNEIEwVgQiHLF3xCZSEiZuEPyM+3Zyu6oAiHIC9fVrLyzS9t&#10;8xOO5w+RNmJx3cGDJH3fdSMtC3ohPNj0H1VR4Y4zoa/Aq6p5C602HmQsa8vSp4mQkZGxPlWLS5ih&#10;ZPuucTzadwnk5d89G7p0dF6m8X0k8Jvggd5GmYskW7zHIPyOnSiXfZRYkNIIyxPPgGLx5fV+zEK/&#10;slRwv3fN0pwF1nIeq/JF+tuCTLGF1q3OsgyUcUPb14dlNqljsLlb9ox04pgOUXJ3LeYoiNaUcDaH&#10;1jKOFRLyfPBk5JYSr6KJ+lPvTKUpZ6knpQNqKwchKfmRXp7anyDz5L9EdDJkkCQEFEDzv4BkNv39&#10;arW6/X2vviHsWZKSalgJKuwLlkYnFp1l3am3Wd7zmG+eAxu0Uidv2BiE5B0N9IcXw/qIiTloQaOL&#10;W0gGXTQAbScNlQAggvQuPYBPOUAlaFkLxBndf1TfDIb/UR2j4o6s/w9YkEsJzXMCfjmp+Uc1AMyd&#10;hLRCbG92HmuIoXJJPWhSbyeImElAqxERacG/zny+WVq8aKrVKCUEuv16XVyIX86qaQhpT9aNXxlk&#10;DJzxY1N0KwCfeCdy/ELorQABxID8E2Bq7EriAZpGVZWNk8Ckux3/m7xzVcQXz5Ak/IsGJibWuG03&#10;jIzTxqisneD9PbGBXLTyiLsg9MkYBgXvsmPcZIa/Lk7hQAw+GgD17BR45hQqlqDLeulUkBNo/5cK&#10;/Ea2dkb5JF+ASMCcdqh4ZaTLOs4kziRcE5g3pW9kQjPwUKdbU3I0xP8DbmIAlWrKOZY0QnMfs0Zu&#10;B1K65jQ3PKQz1P3qWoeRuXqJGI/po8nfNyakzsy/4S+rM1/Bh2TnpUKM+x2rDMbmpjtDS9CU3FQp&#10;BRbMlr1jF23Wod7qmb0RbKZSPn3IWaKPSnply8IE3+pUIsp13Mm/NJKbhvVK0CCnhFiXOd9rcvWG&#10;Cl+V9Pj9RgjMKKFaemx1TRjYWF750ucqN/3KAYPwwU7FJOLhYtbcPbhSlWdpvydXxzi++6zNXEgv&#10;x2pkHp+TvIN+P3B59XEIilXBuP8edwzmvfsTi81AqzT7ZKSaboooT0OKbIjrb4J4RQCYffvcW1vq&#10;bQGthnokdk9gTrFA0PWhVwiS5F4BPBtyLhtNZ7h66HpcJ/eIQlCIgm5qLepDXoWQ9K/aLb952Wyj&#10;4MAw9evwzBHnIIe4PywGzMBixgAftz8I7uCK0q1A5jT7zvHCDhOxQ1a7W4bOyc+2QHEOirm6iqot&#10;fYML637XCq2HnmgEc/quW0GgLnoTVZLtB+6uBdi53IrnTN56zG4iPwviE+iHRhQour8z3J0P7PtZ&#10;PKINA2sykbuQxXVXOvPZuSuS0oQ3L5mS7Gpm8/B7UZzmaXwv+Lbs8JbCb7eYGBV/1Vnxhr4FJpEz&#10;P3HGmjTXZtvFF9rx/fe7wN+uyFkiRHQ8CfYoAO/wQVffqw6s7wwmRik5YyDZ/DHr7lIaJ8cVJlUm&#10;Laz3a6jdQcEAn5vGMFVvF8QxF9JeGlVI+wy0sqdGoiGoEa+TXhKQRJ3dVxIvJwavfy3ib0tR11dR&#10;LekyTK4F7FBEQsk1zkmcgkZuJiOMIDSiVWyyZSqGc6tytXb1PIo+PI0IrNUubvSp8lOs1yrvTebK&#10;j0OmtMwStcTrxRr/AzgHkqBR2CgUEpdHijKY9IFpPsfVl94DfVg0lbz712lCcMrJ668H7T6n70ia&#10;41Hv1Zb4KJQkuZ9wD1Hg3KYO5/q0C3S7i0aNPiy1Hb0RPCWx4xWTMVmFtC+ycbC5ap4emdMSivFv&#10;8sSaxWuNjm7F/pw4SWHXDKyyScEDX5tG+kBsSb16VB9PkL+izx6vbEVRl127WQWwG6TvNbqcbwcN&#10;s4ru6nnoCT1fE5oMcPi+3fjUhI4OIk8RBURvn1E1w8JfWHZ5w24HKn0lqf2AQhstvE6sgnLLg/3a&#10;fJH6Q4oqLzNwG3XEFbA+o7+p6BQyOrA4lO/+uhB4RFdqriPZStJYeh27cj/m5ff7hxxRTb5J45ve&#10;N/i5EIZ44fLImpXe4MaN7T0uVWgZlFmvpeW39mgMeD5eD3+Q4XrooIAH1wZIvVXpTZXxV3HbbAid&#10;1LqmJtc3ZOhmiSgO9QDJqUI3AsTej0sFMLjmffxMTTh5h10SLqgN4g98FM1vRYMO++8zndJvhoA+&#10;xyD8Ota0Pddk2ncAZlaX+twDA5ehCrZrK3QOnBhU5FGffT35tRtMY7czcH2z4WBiBXbrxgo4kJNI&#10;OBn1XAxNJDw/emd6tyG5AFOmD3M8v8TxTFY7MnjzCGAQ3XJwWGZgLVT37TTTIiOIoelHIW5Lhmf9&#10;fTaTqcPH+it5G1KZFGoPSB0IjvcGueGerGQNn6S65MOkUKX9Fc+PAuISlcqX7q0iROpVgWX5CL5H&#10;9qe44/3kFNtYlnt7JzofTx9ZjSnUSA56X50+Tn1MzfB5Tj5gohVlDzqlG5SsSOg4DXPZAJoVjg6C&#10;5pfgh6qNGSU4MM4vyp+v8Kt7CNPj5G83Hh/c3TPnAJqBl8p0IAzZ0GgKxjsfH/wNVn5N6Uh3FCFD&#10;2kDLM5est1+xLh664yz9u1kOF/1hRSkrOGh9Me4f1WXz7Myt1KdhqJrxla0gP/EURpp+IjZqbbDV&#10;BQnjhwa9biWQ9X4LxsQnjSj9qQrEdBnM5aAvKSStXDnV8GMLXew2GxEY+RMYgopKXJ+YMOE2CDn+&#10;0WbklO/uFehway4klavBkxyBOQY3skG1PhUQ7Sme5IlxcvnvmXTTLWjq9+h7N0Czm3sZVQL16b7X&#10;wnn+22l3mQ9R+gIxF4f3izYQ3dODK3uIo20mrS2tVq/luCSvKc9cpXL0/gneF0XDOWK0LsTwUCA0&#10;UpNZuZoeK49dxEcZTXcgcdmPpnEA8uLbvKbDxf7HbRnw+qoqRtoCaBxeMZ95iARCbua5pUKD8n8F&#10;7MTleJUl0lLtQ/uooeamuZqUSim/Wnt9xY6+oVrBrTcOZpRIAst+uHq2jONF4+1EoP4sPqUsKSoI&#10;mCdRgkc3JV+rpu1ev6vgxyO5D6zxrs137bUkMKpkStdVTRrWH/9hZgYiDTjN7AkkyHb5HPO4vQFT&#10;9PQXpl1vIGQ/Ff/zkftqTZG807kaC+yNEBZ+/2/10dvgqbx5whkx8DJrwWnBnTmD14Jq6RszQ1v7&#10;BwN3dH0sbzZ2lg0GPQvGZhdBYUQmpIsUqvhnWzcsWVIUOLLdxBR7nqFPbyLNokegstRHMLzPaUhN&#10;qkQ/u8N/ekquZEI70RJ+q2hU0JmLuvF54oG/9R+j8B1vtQLg6k93SPsengnm5souHd34LyZxDDwr&#10;B5uIJ1Kd6tpmS4+c9Hp4PZpc74SWFKsWbzgbV/vNXMQxRT++ExTuoaA2H/KMml4sU3TyMGyUekqE&#10;vFqOVbwgmFyXzcvbeFWuMCHRCN6HpE+k094Omb/Ykyo6XpKG9HIxSuGIeIEhJX+zNKlXlu99n+du&#10;e+ryptB2Og0KzFp2p98YhuPuwxpYvdcPaHmCcIc1siQEiu0GJWuiv2CrfiTGN/Q2Lc1LKpcWIBJS&#10;aNJqf43IqZ4q0odiWa171OfOwATEGLwNnwlFEL+8Un6BEf49SI0uLj35mdTMcSK30iMxsX1N3Ats&#10;A5+xqI9ljbx+DR3ERDzJAoydz+oTzP5Wv2qIGHfzdSz1X8fnRM3O8NHSZUG+TuzMKYYm0vN0N2sF&#10;N5KCeP0BtQbFsKX5/UFXmf1I8IulLzZ+Te39aOEsqRClO2SgRHCVw0eKjWQ/QHXtM4jLyuVsXPRZ&#10;voqkItGi53pzwuUeIe5pshsQoH8AvPcuch0AQvaORdjSGMQ2/39M/t4xLJi4ZLyKIG8MUhpk1tzJ&#10;A1rABm98A2FK7j9y/9OMKNw+Aj+1qvQ8t8y9MvJ9TzvxHUmN4hET9ih5mPl/w8Wa75V1xDgm7O0F&#10;rznyqBz2OutkdTztZYJ7/TXVzIDyaYiqwP8BCNC/O2Cl0D2ChH4mcr8TNZDs61qqySZiNh5TvvGX&#10;peKvGKkfNAYWobiEmkDDTAhFZGZubM9Nl5ZpFU7WApUiDp3/8LFdmoBEozjU0TEx9C14+K/oChwV&#10;atv6SchC6R5InDPvNLZmB/PBMCvUlaRkxQOcerg11/DPtb3fQt0erlvGg2HcSsTY+lzSr7BR90ek&#10;JYIVUh9qekbLN+EK9NMupfB9MlSoqPI7qAk2BOYt0tc6kNqBdKlo7RTQjS26/6PqMWLksN9aIGhA&#10;jWLfulpsxv6AtG4siZIUKN7GlnXEqVE/f/ni1NQ522S9F+aUbu8/mT/3YrsagJXZIw8TMIkIvo4/&#10;oLTdZZNGBYHaunBZMUnCTmzemwvJfivAqpsI4PfP9uBhGyBlEVcIyl1erciq17tcJXzKtditSuc7&#10;TfWjsxLCEiWkFfjTkSSAWqMw1mWSa9Rah/jIu36vbpLOqLJhtZam6VFO2JhEqBFw+5KUN6F+llAB&#10;wlNX+z0ijXZ9uptt6nr1hz/XCwo0X3rhtQ0B00MW7RtwNjhz4BlnvbNtFNXrrLYrsQhzo0eewv6c&#10;94GvnIiNPbbPXdnrewIWVsZb+y7iKBFqlefvNHm6Hl2IkzuA5zOV3L+2KDCWIVrlIvr5TJ5V6ee3&#10;UhVG8ZHi9teRDLEIMeWN24DnSQwNGxMbsxIQq1jXGrL9GYsTH1CISXmlwUEJqAAWK/cdKXZ83GpU&#10;l3cJzeg83fWuxe+T+k2u14M/cnrvvl8i5mK9xqXc0eARsMDfk9pXFbPO3C6l3B7YWAV6yNBfXevl&#10;WODJJ41F0hAnCD7T8c11obWxHUuUUK0SaLIZeZbc9CdMVMBMWXyxvtvdC/eJ+5AavkBnGB9qsZkB&#10;DLM/Nya+v687Oo+bDv68ccDSieFk6zD97H/E2WhYAc52iUV44Uua2ptj8OyvABbEGw+o0EBPXsQC&#10;cHePAUfAU+V95pSq/1b/auLuPxdvOX2Zep/O8ExuPejOP6qbTgfzCXw+Q6sqCkYPxI2J68DyARFX&#10;tpmkRUIC0+NCLShhHE/nx44z+ohz/0PXd0U11UVbY+9goSMggiBdpEmNgBRFRJFeVToBIp0QIBaQ&#10;Lp3QI9Kl9078lA6h14CEkkKPJBBICHjPHeN/+F/uQ8bI0x7ZJ2vvs9Zcc82pzbtpSU+r7JqUVBde&#10;4E8To8MoqJP3r0+8gIEL0iDAfpQeWt+fLRdK0GJ9teEhV9sH0+Xkv8H5QwsI1DcYlmSgKD5DyyjU&#10;8uLAo8MSftXalfKbxqbu2ULwbjcNggFLAttSop20K/ftE7+OyfLV0bSpStvtQjv9j5Zf8MvPTWgW&#10;QGG5QpFsygG0A4In8s9ye+wUewld41x5tut2Yyso1oSIpUT9L7KdDheEK8sZ3JZ1e73opn+zcmte&#10;5hufCFvIa2CBbsZ/o36ofhuRgTSO61oVa+OGkJI52XNpSmf27wdge9kC4QzGAVpZN8tPGthSP0S0&#10;n42UhZ+p8DTFnBnWu8t8yf5F+g9nYEehwk1AfH4ArBFyYvQ9T99UTlvrZQtNDQ3sQi5Jy8pgWh1w&#10;iQ0uEe4mu1gGfZKFZmQadvkWPMCSt3NR7Ji/25L3AdurFG/Wn5z9ZLNMRpkklpgbTnBk/ARfzJuY&#10;M0ymndqvQ5FKB0/k1ZT3B/+bi/McBpAz0f+fglJaw9B8939SUHrSL6P+Vz8kAQo4HxVFEu5iPKqv&#10;TUTJNtI8Y71wZ9AphT8l7joAW7CaKpcmSdvZBNRMfScKMNtk9B2eP2YaMRil8t+WnF1rzjsaG8m6&#10;x6icVo2ncTtPMsbe/oBHS0yMt7bnuTy3iWZO7XODCYa1I+o7arJsg1VwsNwQWjet0IuWBd1v/pbE&#10;P9j7MrQ2psc3i2qZX+Hj4rj0ROk4bpYyYdwYvFl6ErRh972KkTLRgU5t/STNym9+/ziNLqtVQk3/&#10;ZUx9v10XORbiCAQkttw69A2N+cjY6qn9xB753c1ETVzpMXSayg/WlZZtCTGbi3eX6WH1uDMByPG2&#10;SQqv9vM57O9lRXaRuyjunEnPMo+yW9VKl5J7g7Eq250TjPLCR35CB/tQ9rhKN0vAOkPepdjCs4Jw&#10;Co9YvvsoPcFYXvzVcjqto3ZZ/gpN9XZH0aRzzi2qsK0u5UluoFSm5H473IrF3Mp1LMETyyZr/41K&#10;lzk5iGTw9dYeWf3iqyQCZ2gYBFXUZCx+OhjEtCsqUNZnmKWlVj1vosUaXv36x3S/6L3S3o2RhBFa&#10;FzKL8KeuMsXxrko/jl45A1z8re7Jboqi+zk6BFnIvYPrxRPFbHxsu0pNY0dqkVcE4TBiRhtEhANU&#10;swoQlq3ICNz+MLIEI2Ta6vXJReTpZC0iIaTjI1agcqv95e3OGdgchjYU2tVGJp54i/fZ2ozvYaXA&#10;aeMlX586NbbGBl92UzTZECeP5HYUUQEM2/tuSU5LKzOGqq+u6dx4tA+tYuBmAE1PQvv1UCuoJqRs&#10;nSNJbCFf8JLDO1cjvXkPMt8gTEBNlQRp6Kc61xLzUwe33tkh1DWa4oenkUnqFvX0ow323bKN65nl&#10;7+NJxomLqVg1WbO5lkcu149MEZjAd5Ftc3QbYhXtv6oBSRMPOcJEcRM9WkdfS9TWs+PpbulwRI3j&#10;0uPL5yjWJ5O8z4kjGWtAgpsdMc4ow40McO3FwV647vE8Ghc3R+tLhH3gSXPffSY72C0dE+DkP5f2&#10;Kj6EgUzPjCvGH9PN1zu9O8zf1n+0WbzjunstMZJVRPmaezX+41n1Gr6hMK9d5PguSsZqfn0mxs9D&#10;KOaNh9S5hlPE36FSLAYRnVBDcFQG5+oaeQ7P2a9O/lrsVRgaU522Lpm0U6Prxfqh4T9PQAUP4TAc&#10;GI47NrTZOqhP+q8aZL8HOvFKPnm/y6DxErNBqmfH7TDWkfVVZQ2BE9T+82EwZ8XtgPrbZ8aGoCpS&#10;s9RkqTeKR4rP4XKqGTQ4EPIUWk7xhqUxWOqHOxG8HGj28eEnU+3KJVLjXOUW33j/aREsjmyZuBKH&#10;VaLJUrAaZLWe6hOzzwyQo48sWiIztpIEE+TFRUWCLm7JTuRhKIPMcPtrzJwrCsgN4JWaFPF0Ur5K&#10;YUG/glZwSrf5thJzO2vcz79oT9vx3FvwPOxg/WNWGkSbsliIH5HXprXQbAoli6J8RLqLbR646Gl1&#10;bo8SdDyMiaek/q7vwnS7k39zDCOtQl3gw5pgVE6QSUd4l/PTMaeXDp+wK+WRonVwqbkeMMwoEB0a&#10;scbvgFpykT/sgf5FRgUfsKTVz96FcgulN69afLF/sy2bMrFxjNzSuc0X9SFUtDul3y3GZfd+fWx8&#10;uM7RIcwRntly3bbWdng99tHj9UUySM1lhkL7Lj74LgZ8+80PMaq6YK9a8cn5nGQuwi11wx4Aubfd&#10;likY8NIaCigeXRASO7DMKnDjWGYZPeba13XBh8m8p4FUgOM4eGn1qjgZmPtQaOz0iNcjd+81BrUX&#10;mU+/UXr8/BtLlGXK6QyytBu+l5b9ma69ttdc63BGQHBSEmm71vmqWZssne4ENlTGLHSgp6vDYoKo&#10;b/KXhT7peNvkR/L+bun+8ejL1gW0LTLFoXaiXmV99asOLDIXfz1qIZNPomDMsuGM6KirI0zJHsPZ&#10;m1MKtmSZ8gAt8GXda5/pc0i9pm8g/bqLekHFnTf1/lfpaTJ5+0SV3GnapMFoGW+fy/9NsFFWmZMX&#10;h6rxHJl6xzDxuqKCJ6lF+QoyDYyYlq+vktcIiWlkj7RiAIp0mSb/MRrtFZe92Ibg1xu25c55Emc3&#10;a5MWoaGUmaq22W+XHofjvWxgeunsDLd13LnuspYrfldOs1b1TahUOfk4xrNRKol2yNrYh31hz1vT&#10;WvI2wYQObmPUGKm8w/STkn+jq86mIRu6ebU/rT3bxvSSiYydpMsoRiMAP68fHjOk+Jpn5Wr794wy&#10;E8llw6sDW4uDCZNPcqnKSvpcujSrvu1yaBitjSLV7UzvYMf8sU7HaK91BTqDk6t1oAnQ5j91P1J6&#10;FatC39JGdCkprSHIdDmuL1kFfJZhCpFnnl+Y3Yv8O6/6jwlT5Vjrmt/NfaSPXm8w4kuylS/bbOx0&#10;pnjU03UKVanlZ01rFpgmJHSPJ492OIqgROd1fFqwbAh8lu83V21UJnFxpJ1Is8DFlDpQirMyfP/w&#10;vPio9dvTVQ5hV8vK3HWwjqD28A9OBXSYNc7lf/p7oA5mzCJ0KMx5kKK1RsTDPzEu0XN9l5xFX7y4&#10;OPtJHCuzjHl5Gt35tljYa25DgS94vHLvopyk8PgOD8QgL8MS9NFxvReh8Xx/Z5g6bxCj8ySsMT4Z&#10;7TTusOtPcgQh1E3JDCr/ctZNNIFrtiGtwN8FUK66QV2fCCarsSdTgubcBPf0toP/DF+TIAUUYODD&#10;gptB1PiS/g3LqFOubztTvJKMskaZFCqDlrN9/y5HKB90OMXXFiY8sDJUBCs/YadmThWwy0bZT6yU&#10;IY2ebQ/iI+ranN4jy7d3fB76B1fHGDJmcFr251bAmXW9qmVdBUYnG7HqfVgSesbTmevBbhuvwgfH&#10;Dw8JuVBncjzaVpPROSlVz1+2sB5gWqcUkSjJndjGPNe1Mnnq9MqmyuW7QhPTcOKA1gSCwsQ3Ym/X&#10;+pyi5n5Yi4QGZtcsXeg/2rzx41OA0pPPpqJeV0x+zjKADCv7PFAyxjB2gHxuH2DWVkWj7MOhyfP3&#10;DHh2pRLMInmVzhzcrrSef2g7gr/wcqIhxOzEewLtr25ihInZUOzM/LqnYb3gr/Dt97220F9xeBYU&#10;Ysj2zdhzU3UH8v7S1IUde/MUVqjKjc6gMJgh31U+AQI91xbD6ARdxf5OZqKwNUZc/atPi8rH/mOK&#10;zzHXPtele1RHDeTtXc3Vxxw3SIba3vAbTP74jZp5PXUncWEWOk3gZFTh4RLlCl2FvwdFC4V0cOo5&#10;dc6IWa3S3x2eykkEKrKR87niSuBBJpwooDqPBwjzYIVOB6tSCMS9M+9eviaX5iktQH+zhqvPNSQ5&#10;NxqOYGvy67SpmIhzHw70VmMs6uMORiENaMWhTvB4UdriQNPDnk8os8v+FqyH2Vi3DsTgcpJK+8JJ&#10;/5hDWHhIN50fb6d+8uoEbm3hams/kSb57Nb6nJZ3kcDSo0n/zVyl+eYGS83A0BW6gtKQ7tSBajwF&#10;QQb3TXc62shaoLwqdDXAp3ILV9V+MP9kzhg7Ep1Xcsz/S77p6JzfMkZ14n0hkGQSSnfufMw4moaL&#10;fAOl3jT0CPiO5dfVh/aph8VNqsGutr2eDcomRsuTpRB2s4HfA8M9CP3Afym9lThhOdbe59vhVbDv&#10;UXXrU5eQZ15SvSNgwOm1UX97pI/DULm7X5ABVLfZQAHIA27tQRFI8ro/GkhSZv7DtfwmnZjITe3F&#10;+iJH/fnYmuPJZtR4+4irJtRn90zDhRIoYK7wWZ+sngh8GwrqpladI94NLxBfi2YIQWb90Ujnn25x&#10;fRxec4eNtTQQJYJsukqmn7BIm2tACBdxsRJGYlWPwBMJ1N1hpEhdbUoIfyEaXflFoFkCRRYfVMbm&#10;VJDaI7xUFRQw93/07Y6/Ej1OEG2Nvz2pO+uK7xNJip+dK9x+5BgeQ5xat+zFM+fDfvVSbu4SbsDb&#10;x4HpNbP5rwGWLPa+DJVToQd++TLC4zHA4KCk8KIZQr+948uvV0fzfvcK7Re+bAL2iIPLH/evdWzn&#10;FJZzfv/SyYiaaq/h1qc5l1hbGwqObVWWCTAd1nmqW3zEhI68232ye5kpYJEkEzMvW3g8K4Lb6xAn&#10;z1B4tOrAx5ZXLkqsxg6clOfm3BfPtB2L0/mcehIX24pMxoHuw4efbap7U9jr8CxKOn9dGjUiih0a&#10;oHpy3zt7wiCZw31bLEM43Ioj9dvQIjC5F4CzexRqCPU+/DmNSPO29f7HZDBV6MoKTzq/J0QsYHFc&#10;/TxhB45BNNQQeuyTSDgqFg0ZOhY3JI9DTaTu1tdM3ZFvjmqhC8DbXPpKzk7uF4GP9GvsvyrcNgA5&#10;LKU8/0AkMCjKwiiCcTRogNcIVpbObjg+YXGPT94uyiEh+nImBBVMYRyX+NbK2alu83V/DdFl/iMe&#10;MJ5pRoDnBiPxceJ2FO36S45y3lpyQ/UJkZs9mkGnJ9FfEfOunGMiEJESZN2NsTdL8yHU+3AxGtyS&#10;MdSGoMi+dqk4OxDv6idw2+Sd0HiHusTmEUejfToJ4rfV8+nG77+wq7ZvH1g9LW+Y5BC9cDTmdet0&#10;2Yt6pbXqmZXri1jtrbcXf3VsbZJnhpXNcrpWtW5L2RdNcMulHhde8Fa3KJikpjjfQi2s51eESUAL&#10;sekAjqL+mpGXtcdXRLHeyAvRCb9m2HeVHLo4fkj4vuw01fNcZRiUO22XffLqH9M18zXKfL+ShQBU&#10;MQZysKRywhU+l/t75KXGPGG9VvMekW6XHkzzuLtG+a9onS7frnH9MduNxqMnmc7QfKqpTe4jFuYj&#10;ivs4NWGsJ8Jm0YoWQ1suyZFEibs3N+arZqMXc6fepf55zLuetin3NxJLAkBOjGDCSwkQmcWIMTLp&#10;i5UBrnUCXT9fKKZf/nx5za7K6K2XPoivH4Zt4xumXPySV9pCZvyIVcrARNpmhQ00pLLSXfJnq6PK&#10;l1ft2bCPWQs2SInAvj7tXON9JfkukshwkC6DUNng7Ar3Kt0wVS6Kh56tpp8LfHql+pvlx5lHzKNb&#10;yWkB3IHD89vvNZbFgpwZ+CqCXS4jhh8vgicgXL2KwpfVJmtBZTf4qxWKHNeOU0cejVaGekZUU7gc&#10;bzrlAs8rO2JSiN3SoCgewpEhkfJkG85p7BT7MhKtKJxh6An/2WOTV5w+cFePxyZi7sI7uOgpGdtE&#10;q45f8CG0HeXNvKu611i55F5W/rqtFqsbWpR/yJy5c66PysG4Ujj3Blcy5WvP78DgqVWHhNSQLyAk&#10;5NLlrtjw/fFdc/01N+kVT3hhwyjj1P9whuyX4ZvwdWj4vmBdxAb7yiOBFfYHhWysgaesR7UU3Cmq&#10;PFc2uL0AY5PFZChyKAiSIkfzw8pZ/4YU//zGntjN1/Fhx8ceUbOvJOivbjD2Rbb/Rj4UO4gJb7/1&#10;3w+MzsH1KPvGh/fhenG0yzuyqZP+TsWsLfHJFZOcXVNCD2gUsk6PMCX4wFLMwG3ra1+kg8Wp4vCg&#10;Q6eIRvmgtWePdhM3+NFNOdP+qA+B2mOOfF6MPbJzyl4Z6IH8wbrevsAAa+3x6o+PNpO+aPbi2WN/&#10;rx4wDv46tWjSK+YMxPspHkXrB93dXLRGjpgqZ/ZCnKWLJbwbpF7urXaRUtfaeOofPH+coH5h/+FI&#10;ZS8zXCQMDUAkn2kseU+9yncjwWaynMRoca/NutDBSZZeFYZaBOa06o27hSP29OxH1FifWzacXXBK&#10;dqjxFGMZjIuXxiy4XUdzBTjYYe+dM1x4eHikhny6ubnrz20TeG4ZgKTtKAmvNnfS1B/XtWTCmi1P&#10;44x7xLTYC33aqFo1+1zk2GScakxi+fap/zR27RBCWWafXORypAx0rpwT95N7anoT6U6vq1HL672t&#10;xbqVIO7cH1Iw5ZSyuoQMiYHlfgZKr6NyaNZzG+eXE29Efa5cnDYVFYsO+IuGu6/vBVW7h1QcZ3zv&#10;Twna3DEaBSAZTnmIpHoiLZy4zlxR4LJl4rEURPfyxsi82Cfl+kgKX5PYObPdBEbWXT0/SYNQvl87&#10;D4Y8tHXdDdE52BwdvPbtjeaTLeXEyUOcCrgeJXuK91htp4kp+9rTY2agGKniiWesjiDAJydAqyyK&#10;mOvg3YzM6+0V5rpABGBBxuY/JgvSEPY+aMWeDSBKLYNOnhqK/GOaV5Ceiu780W2XDcw+7tH/MY12&#10;0D7lqIGf/WPqww/KxKC8UTJwIjOcyAbgxkrA3GE9STk0p3MMX93afMyx7/qsd+O8p3a4bjBF2uW4&#10;5GvMKwmjjp9rJBiI1dGUXjfMnwbK4canVqUCmn1vvfCHkRZDXmJc+TbNabwvHF3btJjdrR9zVI5T&#10;fe81n8JR4ZRIuk54xTztt34HrEXA+wXSV00vRXErXE09dpIFnP+t30JDsPji0QJ2T1329DkZLJqF&#10;1q1mPxx0XIliqq/RO/1xX6xnbJdUzZOtVrNNFQSEMoWV+Z3ChIXAhP5KOUmwDj23hW4kghodKaLY&#10;PTiFqN5dx8qoIanZz4aedBp+/y0sYb52vJxLG4DL0iYGxzYoa5mepfavNtP1Mo1jjwHN17Crs3gq&#10;8voI58bZ5qc7xSNHbpz752v2KIHDOdJpKPG9oyMIrcfGm+ph9SoyZvPRVIGT05G+iNi54kaYzJYB&#10;u82DoTvQy4TdOdgDTdNdlsGRh9AYctkQZRHaq68wrVhNgpw+n7SiKd6XOBo7C1MpZrpxytgq3qWX&#10;1aWYHwB3c1rNiNQ4CM2L8EdJTlp2/SZPhYrRnQswR9BNRZpmhJztxCbFlajlFTK9XpjtRvyP50+u&#10;PqHqHvTWgAKCnxJHcfOCrizKZZJ3HGfhKKFStWvKzor5g8lylXY+cBeYAC3wdr3Czj0Kujd3H4SW&#10;VrDaPPFJWq6Ul6ejpIwj3xtdUZ5O8WxZXH8kozvl+bmunk+1aX1xX3oQKUmDoy27m/AHiKq9TWdJ&#10;CbNa2Q9h50GsfoU8jY4uMMOzhHeQt4tEKqEysCbQvliMnZ6EJYM0Ge3TViaMb83VFMEYLfbS4kVl&#10;2fuWaX4LpFSHcfshdxZ/UsYbapPJZ6kDuylQKQ5TlaOajNsFES4kN5jWUtyNzib19Dx89555t/bl&#10;5a9EMfTWQm1Pvh14Ep5/bPPxklmntBFZhIHviRwJ8CLqH4Wnncxa9TIjL0l6ElIDSi68YXk+tn6c&#10;js7r885t84DkUeGujtsSr3oTPltlzSXN06rIDAN7QJ13SB85IbtwF5HeZzKKjLp84zHMGJ9ZPucV&#10;d7JC0K9WjqZ1HFAgZKnxnbl/TPLtEYFp3N1xzbl+xloeIdzR1fZj+oGxxPz5pG61w07tCefRPndR&#10;mkzFiWceRaqYloM7VhfnNcJGsgs8b5wY+hJ+TvuKYqdnAzcJb63Fxhu3c9G3tbJ3UOAdEr4Gzww1&#10;A95cPeROJM3sRx9dl/C2gT7kn2gq4HGXWV+rZjHn/Js1YV+f975awmkB0i1y46pltCz8HwV9XkD1&#10;xSrL93o7LineoENTrTV7v4MFoiX14B6khmoG0RWWuWS1kkdzdsajZA3xhjK29ABMNmEd/1T09p2d&#10;x1j75ewmyNr7zXNmgsF/pOu5BPIiCBdeW3nSSHbkQKRdWwjf0abyuG2WS2VxypjO0S7WzZkfYRhj&#10;UB11qEpVezpFYjfE8Q+CRDe40yryaZkrGNDDufCWhqcOV65RruGZ/zze1MjgttHrczlDfovQV9WK&#10;HJftCwi1m9kHYwc3n24vje0YWXAP6MjcyQH/fbJ3xLZb5OH3ZM0rdmw2+UWxiNsuXTFwOLHoz0bm&#10;UOv5PP80bp3cpIqupG8Purty78eKuQXreLZx1D90vINsGRpb4npByg/+jEMJ0rC6VqXPdc1NZTR/&#10;9CieUuYDNewRi12OdMx/wjxHttZ+PrSqkgSrv5728Avh3ofE1ZaKy5yJBtAfkwofR0ahpG4eejsk&#10;2PfwURxlra+IgYPxuBbP1K+6GFn2K4Eu3Eq+tUSgJG6n6+fR7tajRuzuqBdCXBAD9zLCXH7lafEH&#10;2atPhWl7bu5njglUg0TqwJ3u5J2UKrqheRMhkfJ4/Bp11onZzkVmheMFUhsTYZDVxUEORgHXL0mz&#10;ublZNjjgyqvrz75CjUOqfyl9IuG3HYrE4cmT7R9pRbnvG5RBaR4FcIUbendZfoola5pPmmYAPqRN&#10;5oEX40i421dDkJK+rcG2m99P4NCIE690/RLouL6N3aC1iec7Ez1CtM6RRuBxK4wYO4IRLJlMlBIj&#10;M480hCTkJuv5/P6y5VefTLE/8SaRAygcAzOGOI/TGA/LfS4+8Jqp6Buh10mvvXXdBxAuXYMzXMEx&#10;I1Qpid3+Gn6Rn/BUZCafAaMFHC9FQ6MMgsbp03UF1oU6oJ26Bp8aKtyi+OOiLI2NWscHfXKFX2T0&#10;xJaxFGOuaBDw3WbePFHfQvixreG+hsprNfAFt6UHp09rLe1mqo8Me+0FnY+nIQAKmOR+iRSYN98r&#10;cyr+yld7SN10hsOR3o2O+fCCrezxQVOl6irVEz8baOg0T9ugIAQGFeExljxqESgEHzirYdSaZS7H&#10;MXJHyD69ZoYcNZSf5M0FN4Uhp4mGS2cRrLhfCzV5s/7DD46ssrrKHT7vhMRXt+m9mTgj2PQfEoxM&#10;DEJm7DEBcx/q78Ld/ditot55qwtOTvzKwNuUApSMuFA1jbACvbPxxUl+GV+aXPxIb9Vh4zu+9RMe&#10;UvdC3mHQp92qikVfM/F4Ds4oVzmhlurKV/4OjdDNEFMwUTVi3VkyKdPXBm6dNQBopPVEndZjH3bS&#10;FVubD/bU8QwpAUZ4bTsfBT7oIw2N+gXZKJJ0bk3tYRMl2+Nwj/ZjrnlPgx5uVN/PPOMZ8vbutf47&#10;BIV4TI5tvmGPY0eAH8ya9+tdPhPJnWRcURMlIlGwZU8+aynJtfzzpza+SOYVpMR/W3APv1nK3wEY&#10;3AR/5Fz3Y70DTlExmm7w0BqkX+VgP/BPjHAJAUU9PXpihmnZyPw6N02cSP5irLcDDVa+rxlsod3l&#10;Y1CfE9Af1NH+3vZpmWxkqeqCa/d688Ih8UYyyD25vpf+mp5DOJOv+j3U3d6C3PO5dD5OuUe8rdUk&#10;yQpxX63knJsP7DsV1uD3vfaFyLJdXps0vswlJd+GrN3T+pbPMZG0JRj1riYmQ6c2IXRx/gENb4k9&#10;vO009mSjlnMyQM5wdkMki/3WyuNXvK9KaTAcWuwXkeEqjvmjoZvpVmLx+Eg1MNnIB1S3N0u8cixV&#10;bLL9ooD7AsRnADjmDWAb8Ik3pP8g07gIDBo3Fb3FuqRZwnQZFki8ss2eoiXJXP72Rxrc+ABu/Y+J&#10;o3Q7G/cCX57skl1Tc/gHyJS0Ab2OEJrjP6YHRLbQPuZiNgibP2AGMPv/PBH+Lz6DbtHpql44bST+&#10;2AXeh6XFIk5eVIode00XJImrRFWs3BpK1Ou/tC5+bo5laDv56hUgs6N1ox7SEGg+k2YUhZS0RJak&#10;b3DcKMryZLIQPOuVPnoN28klYacf+1lh10SJIymVFF3AXfDSRku+sviytfkIV3TgHze+79kuQZ9Y&#10;gk1oHbSPQNuzn+zU4e9XNWAoAw59bDGH72wcL3T6CuWclNFcErX5ecZj1yzvBEgQRzrh0ihxPx5D&#10;ZVol5RUFmVVx76FGmRtZVhVskKLbV3F+D7BSKIAPv+/vJYOGb96pop+Z+AlbqRpm6YPQDoY/0upo&#10;dnigTy4Kzbck2xbDHXSKfIsOpRYyxWvJli/NSMB0PpCUAhIXUf9b42bbj2NGBt5ZbXtuwVt4bSmw&#10;mMYKqAIRaPEIcb+rGhpRONGGApogJ94j6FwtSrK1kK6uxbbnN09ZK2up9bv8bHKCbCFcNBiwPxQZ&#10;m9beDwGEC0Dym+pBDdWH23LHL0/WHUtWBZk9bO/4rkejdNpH8Nf40RjWk+eUa2FAJ7aL3yxtapJN&#10;ZjyFj7XbLj0onkFH6kfTNyCDqCHDh1BnnTQt+UaEEyOvET9nKC+hvhrdOQH86BDg84YcwFjVyaUu&#10;6jXBKkx3tdwsCyfYW1sT/JyE63EB3+S6X/Ingiix3M64gMzgMWKFonErKgttJryhR9R+dUm4nfUT&#10;eG+lCoicASQlGUmJyTRj4LosJYvT90Xrjzy49z0PtW/qSTFt8pDvRofUmPUtvgdICOY0yJBl+G+a&#10;yHDuGzIqTSrSeXTbLqcD7vmh+ZvP62ce1iYHgDQPBw6bChdQbbgAkDYky9WLi7o0VENFhRKi5ZJu&#10;TTa9ju6UYmwAi7lB7Sn8ABfDFco/hKlKagBjGr/7Via38TdREVFqP+fZdFyQlG1DQReRQXrtBiZu&#10;Jt03RFuep+MdOWlh45z6kKd57kUmfoeVKn8GELLZFsCTUWZs4iFDfwxNW2uayeWL9exjOuVJMBnh&#10;5h8jQDlI664QpIApZwZQWcqdZT7OULzr1TRqjU7F7V5GkXDZ3rtyyon3BbLgY2C1BLIHCV+Vy5bf&#10;1Hx7qSXy9N/n6kOltqu/2bRONEONN5BJocb1DNRUcHcAwaT+u4afz838AnC1lqabaHQBPyXZjhLb&#10;GsDANSYX0gKspzx9m+XaDvfPggOnBluvB+Y+8WgUo5/RrQ7hHgdkCRIlBb6ywjFvyp4lTjSKHWJP&#10;vPVP3hv2A1GaMPMXujJOJQ10+kYsc3emBA5sMmqZTFHqzWVDIAkQcW7RnNzZwJEBl2ufKadtu0cm&#10;DU+Y2v8Pa9cV1UT/bfGzoB8iIqgoAgoIKr23FBFREOkCAgIWekBEQAwhgCAgNVKkd5TeewsRkRoI&#10;vYUmJQkEQkkgGAnxzv++3bXuuk/3Yd5nzczvzD5n77P32uwAJ/KuWr3hfCRai+WlQhOhVva1244G&#10;AkqTG4rNW23VRL3Q6ljn83yURx865iOuvZ8qqsRe9A8CzvoiFiU+Dc1sW2IUl5ADk83Po5lpoAMd&#10;KcHFCPuY4hsgbW3I1cywO71Q0kS7Zd14WyVpSIERcKp6WAlphXBXZXNt+CV7VqI6p+DOIYLlWcry&#10;DNcHHqZr9aT3Eb9Z00Sgvq0uQmL+Qen3ZtEg3rSYXQscNN2ORvEQYz1nxNuBAe+HKAuqWP47m8op&#10;XejJgWjYQDD2J7NluewvG8tzivVGAngsn63yGRtmaDTNKTMzAvV0gkvtxiOjO7dFkWCgMLDcAeJb&#10;eprlzgDkv9np+NhKTxcfwgPHsFHVxK8DiwOr1OOESPQhLsAyCoe/lE/Qi7Dlq9fwbYh/2vXoFK+o&#10;xUW4BXNFhblCAfpeu0QeKunhuNi4e36W5aTluASX0XhMtcXw7/+27pDfK5cIkktYApLGXIW+6ALl&#10;+QoBy4m4Py7GxKnD+DkNlAJLegAGgePz+6nKV4/bOOMmNhdpicBneMsf6JvdrDG/w54M/l8CCmT1&#10;HdZrDImywtLKTjx28S+b52Tre8D5Vdn+3TOYajvQVne/7Nw4cuO4GcwynL9flbPHZZvptaAhds/o&#10;2Mbe+54PP+CjNkr17YXOJixFxG3WqHyYKGLc0RapmlpRDkZtMp0+9x5AjIAXFFSDrm0dZaJztQXT&#10;CbpGuXtdhtALCtpFm+sOJ9hmi0Yd5tiEZJyFkpPjyNzrV7997Tu5j9c6l1ek+qh+TvabQjBFyPGt&#10;p41QeoVAaMLtGsgUxQZDwMUxHBhe4kneffm1VXEmy8R3bEAWueIAq/eHpw7PgEa5kP3vexEaUFGM&#10;AkYWVE5EmxClpPE2Jtofli7Fd3egtYssE2P6CQtj9G3e+y+eoYc0VAWM5cCcoMo+ileAlCgtZtDI&#10;zOwf3n+LXM+fzHmpQa1wQ4eHgVhl3e3jwKy407DZUaWKAWFZD1pxi1r9avT6xqH+4KrZt/upbfTv&#10;LrI9YyJUnz9R2Dqo6U1mLbOXhorzoDCnCPO3K2/GThfkXVJ5n+piapJ+gSsM/hFcEDpR6fzO8BqE&#10;K1dxiDGQyWE2Zr5bLt4y8bQGHNPC2lIuV9luDH9G3oMM91zHl/9SOFR+XxlYvYxJD8w6YCH3QKWl&#10;zt3z7l9jHbJ0UF83mKEpJs1lFOQT6lvf+czpOTYvnbLytjoQqhSGR/R4VYB7lYvXFS6+sIl78P04&#10;5bGgEK/vsc1zFWoi32HuzWLxDFbPUJbpGEYyZzhtyPTllPpUin1jfuq65jXpvOB8VyeNSgp3QbJh&#10;QkhyrYi09W2G6YBK4Gf8VgIjfDU5wQhx0ru5RmcxLZf/z5c5r9312KiGc1/fbG4UTt97WLr1BajM&#10;QS5Zz8fLyn0MpZ9N412dTyj0fu/hzezkHub5Qj40FPxH2KG1dAwBlpRXVssW/8wCvkncfdcDi88M&#10;mYHGS75WyLm+02O598jknqW49DfsY+n67LAXie8rfXM3/7I5Ec6G3BDy+hmoUrEHlu5fpGIHroK/&#10;haL3Fi31H4x8LHn/2jh2FfDU3qjVMD3nYixjjIeMA2bd0TvM+KhFYaxPAYc1R2/Wz86nRzoHZ/SD&#10;FIuuzNMNa/LeKnxWRA5lcGpihR9aDKqPuajf+XM1Jiexgz/UOSqYv/qi4pUies8M7rTQaWQH3iU8&#10;vBlxsApMhNmJFvH+CewEXIKscqOvm1TFdF2Ctul4dcUiaPfM4cV0Y4Xn20SBdrA9F8QFmqWUilEB&#10;DXmUwX9QLesHpc1iqeTnXY6RmJdRDZ0a0Vk9AhDVTThc1XQy6JFmBdyKROMYML+qX1fwlw0b4blx&#10;D3tpOFFxL3Yit8B7/sO04PU5JC6kTsNP9c8RJcCNIT8pYPDHuvTpC61/T8TeGtRFrW2kARl4rRwd&#10;ofVrrU7dkrBHNPdvuKhT4UQdl25Dcw61p6FNAom814sZxMbaj29/viKfBNsKDnZLXBdj1Ja/wqmT&#10;4vdOb+VUBxPnZ9M+BoYNnmFtbptDGCGzkP5HgTrQV5sCEUAvUZaZHv3iU0TF4SM3f1Ixg/XL0tkc&#10;JerC9+WrZtcTZixpbdDO/pAryWRaKOXtEJOn3tJh+UnACVaDZnmAwwzDZyWYA+7hsRTN8WnE1xwM&#10;ZAA4I5QSDBODuSA7dEBzGBwRxmbIGUekYe0UXdO+Uoi3KA5po45yNZmpqkC2B51d/9fysgzOFn8P&#10;WZrcxQWwbiTBQKk9Q5W1ZFuvKalRuqZwnrUeho3z1t2DRRWBegrvtxtsMCKjolHTWJa8s8jorbzj&#10;HPCIiXW/j59dxzvMB3/lZOONX/HjbB9yp3XX0h0ft0Q8fivGaI25VPKmh89o2nSkPvN474Iu1Tbh&#10;m6tyrevCm0lj/R95YWELZ06XKuwXHajFMaMUBjQkVQ1eeyjTGlcb40FDlVoEu1sbHkpz5uugN8WS&#10;n/ohXfoumDCPQ5XqHpnxrTrW4NnMdc7KzGy9VzmMliuO6LGo61mT8rvdJbfqXa/t6UMaL6medSxz&#10;7wNyTWb6em6fR6P8jF+2LOTb+8/ktqTDt1RtftbfHUmoBt/xMsXD32CR7YbGm3b2OB7BW5X1mc6X&#10;F5ONGLGjEhRV/WI77iuSGUayvMWE5sEAlHKaPLpdc3/QX3YltDPTF1JZzaymRhOSSA+Dq1i7KVMh&#10;WeMDZervPbGicL2+MYexnysXtv2nGEcM369wwydjlXWC5p9h0FZn92mmvGA2p5+jdJTiKSSL9EAx&#10;zyGS9Qru288yDHnUvIe/bblyAWSfCmQGFLpm4MDlUZfeb081e9GffmqwYE/1EE69MbWnR1EWv7uD&#10;G1EIRjccV7ESnA+PtjfooqE9HB370l4K96D5C+Cxk5azn+PVs8xSHwfkCF4rTmeNUDiV3e57IlGZ&#10;7xoEHmRLcdPbvepHpTZBq6/LcwG115HrwlLcR10tk9DYQTu3nddT5zsUbh20d23auRPG7up8wKLp&#10;lQSPVG9soPozeOCQoC3q6ZRPyomrPiXHRU+XszYTimbL/Uj8FAtnLuwPG0It/vV4UknAbfIhR18g&#10;7YOVSvJ2JbOzwpUDTM/3EMZ38yxXy98+IcLdEklJi8WNxjyQAFPmg1xPJBOGSBbxPph+pDSNWood&#10;kFZEaEy2YsadjColwn6bGdq1qvwGZ+968s01axSt9HSf2d7S8a8uhSacRKXXDT2gPbn2xPLG72DZ&#10;o4RhoSxfgYi8sGTds1rkTxtDRIoS3wu+XVY4vv0xcyd5qOECQ0S/Gnnnad43ShczMuPM4T25xjv0&#10;lfTHcFcLcEjqjEDxp6vimy8w6b7ZSRZ4KxffhAgl2BOzxqZw35jv21S1MgpkONQP3mo7Nrny6wh1&#10;gwmoE/qUk9s9JxQPPWRn5kw4YBxTYrrwq2cuhJd7mVZScAJ8EaCorkCZbvaPgoZVipwKgAMvy3ZS&#10;UW9RAprkHWUjRl62xJvZ8xrcUyo4jCYoIhu7T78tnN1NhPURAahKuEySIbJLf9uMgFIVlH7OUVZo&#10;WbL+lMPd03lcZ2ue4eW0PppUaFf/76YavWogfXljB+6W6VJ95ht7jjgmoPy3TQA6ZlpKltNEeTue&#10;rDJC+bX7IfXq+fsdAoJRM/7GSe6H2blTLJ9JUupftoD+fdK1mFZtg49OyISZseLR6Elf5KH+5sLZ&#10;3x8JL//8+wLiSBNPZ854viiDJ5sEO0sJBQ+Kul6rbB3N3+5DqM1UjQ302xzd9fbbfun9+9gveS7T&#10;ke2Act7k3QWlfczVqogSYNGgdKg81qsjmmN1B/xtc/xmlTwck00a9Z/cIdsZfXJVXnR8HlQb+z2j&#10;UXv6pUJbMKqjY/Td6bG0hcrSf6uoBtn2VvvPn2T9Cs8CF/1lA5HlXwVdrPcdRsrUaBgaBisJy8xR&#10;A8HwUys4/Hw0yzbuwnuxY1mzkV8qJkp+O2W+m6q1Qj5GkYWKRxDG+Oman9FOhZqGmsyfAHJ7EmU8&#10;am02XFkh3TZQoLCfyld1wqTOvVdIcmQdGdMRFQd9RdhJMm17jSZ8ccmO/3N3zF2yDWufrD5gXJbM&#10;42/myjWz+CpTMF37rG1mu+bM8i7bAsvB6rC3RdKnMX7BsqTtST/lhxxFK11zc4vTgHrIdqSb1RiS&#10;tijMsluH6NQlydxeXHBpXGhuPldzIfrnZPZFWJqUIfOcIrWvBy1IxjSPO1EuOHmWwJOJ4ikY+b3B&#10;17O2DRPbotxpg/yb8T02XRDLBOiruj8vuv7R+a0hpeImaJKDYwJmlTIsR5jKBbilrfsjfh+epJf/&#10;VG38JgY6kjqjd3qPYuHRCvsyhgBqm2HmUQvT5tt6SppobfHl6TOJ/1wViHj1CCmuuvi6voDn+PmL&#10;NsqMlnkdZluT8Dsa8iGA0o8TYzj62y3/svE6f9YsI49BJ8quhzn3F0o1PxFYnwzxp/1lc/RhFBbt&#10;Ry62tQoOTA1FtkAh9R6ydnD1vra9ls1yeGFx9if7X6PKxHPiyNgZCrI0mF3/efq7P9NYRVvjikCc&#10;dWfFkEPpnOvb9axXLdpH8zUBRBUK+aoP+DtOokbDRN2f/RqODt/abUZAQAE1mn6YxEBQwlDLRVY5&#10;4y9bSY/wekZ+2ORcmzsIdqite2JKVt71hZrbljcy9fhAYiVwKL60mzBXk6AD29jDqWGpF6awmyls&#10;vb8ys5F/fHGF1UpGY1sBpMCo6mpucwuWI4DNFK1nXXZcF4xawrbIE71pnHdjL4j4eNqGq7RgXETU&#10;gmEJ+ZRFB3+t5c7IoArSwGTWy7ph70MMVsDxhyM60vyLNKatMV5hwjitbmUTQUyv17BVu2EQbpiX&#10;+PIVP6MdmO1kODBpzErmV2pPOqjW91qaw+Q3fr7oSL5BkdvXzJL9LsDuefVrPLzvhXXCHeqd878y&#10;UEp5IagdOCAzJCSyYWs2Vjc0qg4gjvhnaief/Zh4XmL4BiSfqfIyWsOgA1EOdcVKp5Es+pb/GGbM&#10;9l8yB0aiB5cvSxEsMz7wN97wkFW8NaDOlYrbrtpZ+cCfXLL5euzXD2Qvapd72GPbv5GQDjdM3DKz&#10;dcYe5R8+PkOxcjIt/fQrR69+5N3BCX34QdECvGWZ05x/0MLY/R+wXJKG7sWnfZK8xVCuH0+4BBk/&#10;NpSyTjRpLPDL1D0wgfxlUymAcwwGmA3XjzN7aJzR7V7NWSaKvwl34rnnU1Q8OGs5ujIazxkITssz&#10;eS9nB6q4l+W30jwS87K6/7KZN8vqFjy76PDRgv7IX2KPuKhLuWQjo1nb1FUmD+9JBc0jiD5VVFbT&#10;2GynJyt2e3fH5CF+tdXxsjviRdGEQ8SnmGOAR8qE/JfzPW5tX6EyQTTJd8leuy2xo/g/0zS5mqqj&#10;leLi3AI3WbJTkopKSuzX3dcHXJCoRWnyeRu4PEFyvy/Pkoiue2lCNb/4RK64pDFGW+GCTcEb/ou7&#10;foOC7Xwr9mjlIZaX9SD3mhUqsW0i/6FHxexdqa2bBiZR9S/uRXTnx12BEkD4lITzt5Q2Dt+pQbJQ&#10;MWUV/sUEU4SPx7c6xVNb/Bp10hQyCxtXE2cX1vwtrOU9qenYSr0lyFSTYqvFXBkpHE5a7KOf6hk4&#10;ZR/hPdpmZVolg10EW1Qhc3r4/pSubmmIn/nprs4comnjSlreJUqO93H4FbzHtEdq0j+PeWmlB0xM&#10;rO8byUe3a27IHzol3Dtx477gocfjKJrQkOz8WtyftPtWDpVTK6moK3wVTN85kkg2RAQV/NA+MD96&#10;pkEYClNgltEsiFCiypdKn3mEebyExKn3hH0+ic/ppwRUwLWmM/Mfcn7tOihM5XgqvPtJpcGFiCqp&#10;zDlFfhlZK87XZ7yjQq43pad1+pW55uND3GjO7xqyuxM9z9+NWyeSlQTyJd8eR7vZpcaQql1KGCEG&#10;40pK54qV07rQt7JCHMBcsYzp55SMewIQQ7OZhCyjARn/cC+Su8EULgsGiDIF5DuO+FiFtxVSHh7u&#10;mX/0D/MC5+KfEv38M5NKa94+tkGWMkcYPIRtyHxfZcBTpKMGLEBCeC64WOND60n69rOO0ZWe9Ovi&#10;hQkPHQ7lGBEsKv3gNlwBa5VNSPSLLS+Yz9f/Hgov+XFdfdfU6KT/KYSFk9YjOY7Kvfx9cIOHo9xy&#10;F6LN78d2r69vo3p5dykobZ6qcxAs9+NS4mae4haMkoFzl85wAJwKdwGl0Dn1E6Usy/b0HFtNZPFT&#10;bd+i+f4+VqrbSG+k+utfp4rWH1MQGnXeTUvNQusPyT4tYNHq4xYYP19GdtH6ggHNNqZ0bZLzq92C&#10;nDWi1erSc2A+4iUQavAWicHz0XA5ItR/zzZlFRNRILgvy5P13htty1Vp5yrrN2oj0x1pP0dp3s6s&#10;dHTNLRyd5zhgdwC9lZtPAMaHAWZUTKriQ2ZT+wPUgDPJXJpXi6eB/GifvVwiQ+g5fUHXYXDZaNFV&#10;Whn1WG7Xc58wAabOJ2cDP4O/bPL7QpIBzwbJDB8+az059phqu7oBi5L62zurrRaKBaplU+iJjfqa&#10;D3tsAxgQ9EagPEZMsYAmsUF/pZdmbj66RNodMdjAtWZM0R/c6GmWFgR08SImxxgiJA7FSVB56YYX&#10;Huvg4wEXElGCP7IpHv/tZErh/tAlyP4i3unmBTXo10DG/k4lc6Un+aHdwhxgR0EblK9/g9HSMBW7&#10;EpPNFjiEw+xnMQepISwxOYv/mbjytJRcZsYAhp5QA5NFGirgeaGxVC5gYoENu5mojbmFEYGSxEWZ&#10;tUB5Dhz9yyb5qi5Lg2JFX3fzyFVasnitHTTnYUOLoHi8CsMYL/cKbCQnRCPsqKsxDfMHorYPQ7BC&#10;yeZTi+nt3k5THsLWMdLdMx1OKZF5jUh6hftQzZuxV3Ix6Mv2CLPuuxcxihzwyiFgD6QLkw7qJIxd&#10;DxMyJ+tkeD2dKm1EK+AUEBB5p7KGk5S+PZHZ3Q5+pdaVbQXgr+QA2LtZ1bcB+3FJntoEEyhSEndi&#10;i0SRPUHfwZEhveuq4LfQ62v7rAkdLm1k2UZf3Bo0lXuwGDa1aNkktWsNCrKYD/UaR8bTYbW7P363&#10;d/zJlqJgXOtNpo/RoOUyUwBvvufB6Bl09wABO1qLVh8oxNFfXpJPRF62JmB75ND1dL1an3Y+nuvd&#10;vlVCxVMIEXxaHykbwAukfYA2PSAa5OcNFQVEXZg1LNMn9w5bm5g9gNqfR3uNeacgVF0e8K2Kfpj7&#10;8zzWsnsVMlUCRwxa7UWAa/F+Fv2nIxE0nFF4rvGsMho1/T73Cl86xqsk67wDueFkIKFV/5QjxKk+&#10;3DR+J3nf1kA+X7BN21XBksthKdtYIe37ei/aonY+O/zaNzUerHt8afFWmXBblS6ew7pOJyH8wm7B&#10;nhCXW29y7VU3/wgGu8e50StA8lT8R0PbSjAtbZYB069HaaFMWtDXkizR7BIGHyPPrh7lbm6+XzK+&#10;SauYmYiBeF7jj22svU61iANVe8HONcIkWJ+hPBNHwoXFW5xeJNbiuMNYXAc6eR4dtel+bec3vvOH&#10;vfL0+RQgh9cjaXtlyj8T6Qkj8ghTI28L/BxG1fd/JOluHrj2X7/SEvj7+jsZx2t2v6jNgU+4hv8o&#10;PKKxUCR96F52AqhewrVqLFMqmHYHolxss5HVPAOZXt/5LM9NbSQdyTisRkd8QtNXGYiBAGRbFU2D&#10;UXqvMQlHXbhr0ot3l1vr74nhhD1eR3jhjwQfc/P1igHecSTnc5Xn3jqcFxmeXT9EDRnewrtUccnB&#10;ZZ/CI+n/3A+Iv15+R1+HVypjhuJ2pXvVP/v+mKsCn80ppZwAF9YrMh45GVGK8wbUwIP368ZuNvE6&#10;z1YrrcJofWutInpFSaRNoWLifmbhraE3gi7ETA5Tap287VpAmuWZS5a5HDX607nufRuZbUcZoy5y&#10;74MymeFkL0PXN3d1Jtcw/ZUgmK02c3A0UAFSqDQ6e5Knb99JV7WhOyzoqgWoscGbzyFh1LCvO9l5&#10;ndQ26C+kBxwFLeBCuLa7pe6hbkyT8QFfPAZlToceWfLFpOrfftzBtxQJwgoNvSREzxyYEmNk7o/7&#10;JLCn1cOs+/YOuy2a2zNZqm1qMlb+tRngxtgrt5LUNKCQpjf2FwWfB6PQw8zqHEaUEe1mW3x9WxCI&#10;Z/Bs3Hdcfg7hUXaS73wI+FRBrOVUk+J7J+29o8rLjTT2pPpW7KC1bb111DqpJMpXNFTclc21fgdX&#10;axpVU3Vv5fNiRuCr1IJxPbP16/6CfWUu7wJgY8sjPiipwfwZpmBFRdCpSHDRXaFLK6AxfKDz3mi3&#10;3MpnjQO1GTSq6HdcK4ToyUDkMRB9U43GGzvgxaT6MxduOTYZ3Asy0u2pYDGaNrmcZVe6zy2Kw2aO&#10;Qm95nUU9ow4lfaU9BkCyJKm5tmGF59nM8IMvh9a+OTsD5U6NTZ79Zf5RmKTEn2ArGRmWEfwHUYpL&#10;b9Jjsx7yzFz3WGwN5ycQ/ZuXii6lApStKyRulwzgx9ZTNxmLDDmCkPi6BKS4dMiXv4rLgz/ijiGF&#10;8gzf0+hJmE72nUmTEkXLa/gLWuewbBjSi/qRepon52582Bc1qpFCZB069hj+sscP9QHj09qlq8uH&#10;xxWqgVLrRF1MsdK3ckli3f5kv7d6M/94vUSqeI33jFr8mk+LAa5vr5+wZX8GUPj1fPVTUbmUm0V0&#10;WHp55V6ZJBp+1RcHa0Bm9NjG28rY5HV2rUOfG5ZDSTz71kIyjalMzFs35lpU/5zEsKzAE+5JtFfE&#10;2KHGGfviVNOA5NqBk+GDBxCdcf8lJ6nk1K8p5IZG8fFYX8mSDXrE8d+kMjq0Os1N7krOY5TnP+3E&#10;edu8ZyAe/pvqjfFbP3e66eZeX73/cTBpc1k+KZEpqsErtCR040+WryGeuweSLVrBeQGYX/4pIcet&#10;nSkG2V9sajTLQ+0bXHGOFTQWuk4Gf6P0Uvo2Jm0DaGKtrFVFD2msWLbHDs4mKGF8TTU2sdLKUbLe&#10;8WHwXbaldx6uP5fXh5qX2wO0CFyKMilQWcUZN/1NmCinG8dJgc5QfKHbGAyhd0mg70GyJU88nbiP&#10;EoaLAdmOwrjDQfoZz2u21raApK26iefqEyPKI5JGQkOVg5I/M4PLBfF8ha27XcZoGKrQFkUYvCKl&#10;lC090P4c4JteuL/GxeiHrV5rNQy/LMSrQ53p2BRyIWQfeOWAypcD3EYqMXJKzu6BwkutVSNipWTu&#10;ASuoJuYL7JHFrGr7BP0c/G1GHmhwjzxfTKdevZZ4+tC2lIsonoYRbks/lQ1fDW+qC410bSwxv/cr&#10;M8XkK2UlTTKgnzDmsLJ0mDVbDf2VGWV2XvTh90umBIDcluJ/2hhOFkrWL35KPnM/TSffQHT/VM61&#10;gXGEUrbxZ0duxZNw/4ysYXqCfvS1EQ3UTRshmkw/JsnOuqWeatMVW7LP/dV5qB/dfDXS4Y+AWP6J&#10;te+mUuKNfEQ1VJw/IENXAYIh7FJM4QUkvZY6a/gFPXeNUPahpWuaanF4ZGaWUyS30KuIUnrkFUM5&#10;KiJ0m8jbUplCpPGmXSTb6TrG4eIeGtx0Qd9dBAtVIfTEUHpwEX4BjkJKpve5pAcb8VqlAa+OTMb2&#10;Ksrz5y0Zgcn86Y2x4cmhbIMN6fidm46yB6BKp40XUk0pcsyNkdfGlL0lUK1f0D2mcxsI4qSSvVbw&#10;TOV0F3mHvGNR8riTOkvjx9o6ZhEDIdbkpCQ5aN71YPUkIMChrlxhCP2Vnm1R3iMFyuXmGfdy/1jl&#10;COIWGxKfPs9AsTzxnP/gtq3q0w70go3A4g/jbR8FelTMDDnvEnpiw7r6kpIv3TA5zOY3LIbDgGYx&#10;o5OKA1yw/tXM6QssUGpzzkqxyptaAm9koNwcxV4OjuUMnvcIPdITtC0qfDz5odYh8v7qUyj//3Ow&#10;SpddhdWonlTmT/P4068Fb19SQ+lMVwwEPPRPeW7L8Z9aQFhUhTv1H1wSShN8XU8rKMGH/owosjpv&#10;fOO/g1V8O0XZR9VO9bysKLhT+0lDVlC1hPyyROF8kaHmppxFGsudZbUOmK6wnowHSvl/p3YUur5J&#10;sU+6oBbkLxFZxkxmloxhbvpnFrAs1y7zzK//sXe89a25sEgbhmbjKx2P7XQzo50DWB/VTgLlMs0c&#10;oMDvTNJ36w+xHiUgwD6lc6u4y86gUH/X7Hfp3WNjF33uwCJbQgDliXOQ33JFTpdN4zOzNrM8iSlA&#10;irJ8bC7arPPiGzbvLusuK77SoMLHZhy3CMK7GgWr70Mi27JpIVQnYICRFfCsmXqZqB1v55J8UY4e&#10;f2lzDXGxyy47KZC2zoVFuKzobSsykqgdVyz3GBWJnZKPXEUcjm8uV44JXYeLaDFbR9zb8ldb+eoo&#10;wiP3tDzO5xiBDN/6e5q7aO69rFgGnbqzcGfqmdl34Gb/o48ZXg8qiQ5neyE+CLGfxMjnMH+N7CEv&#10;Y5Uv2yW/tVSwg6F6Noz0Md/TJzM1fOnYhm+G0P+55P6fnIUuu9ED5hGUZQKQyh6HHpqAB8iDO0eZ&#10;25FNlHbFSmIpK/C4pyeMMUJIbzUjKPo95vwXReRRE4q1X6eefXuBiHWOlfbgTabZ0TgGk+MwqZMI&#10;vU/vT0p+FSleY8eCJao1vLGvLxBfUEJEOn9oLfqnM2bhMH//aiK/sgp3jjNB+tZK+zglc1wpWMvT&#10;ED49ugp/69AS28q68aVi//THJIBUa129c/73sUzlbC0UX40mMgD8pWCQ7W4UFiMHld1uazwbYDHG&#10;u9scYFx77DAe6vJuVjy9Jjf7+fEuOnN3TSbs+mE8//YQwGPPM/wZ/APyRwFjUTJlfrtgyGZnOPMc&#10;TuunGHvHL0Kpem1j7nK7LRozDOpyqbDRsVq/4Vzer4lNtB8v5RLyX0KW0t8KpJI/X4Gcyzrh3Be3&#10;D5YYEtSdqgewAWMk16q8/UOh7vrQGZ/9LF1ONWGTfDUbFdjpnoP3A8ghFTy6WEq3KIQ3vd8uOX8Q&#10;e2a4E1IueQ9hYpT3wwJ+InzOiWvWc3yj4CFvSPWm5NuetnAeegjLc4zG1TvKeDSFffd5xuXPty91&#10;lQjHtfrEB7clboPhgiGgDXYn2E0FwStBXOrELRJKlPCM3beT9YBZQiURUcRThaTM4wZH3ATFrIe1&#10;948JwsJu2mS60P3GwNAqDQlFSE2AND2giyfaXp4oXQwFakkiM/hqcuJyghbaqbmqVTcUc/5EndKK&#10;kUTmT+/d/yLsu8KaapdwUfxVFI1ioQhERUDpSOihiRRBQEQ6BBXpYuiQ0ESUIiUUpUMoSuihhCYl&#10;SgsQeugISElCCyWhGAj8J3vvu3NxzvVaz5pnvjVr1vfNzPu+ynpZqn37hlbFHqzt27DI5S7MyNo2&#10;zL/vUKs1s2JaD2l6kUvaiHsy+2R4p/+btsyF3JW9WYT4mf7DogM1u3Nfm8sLnbfbS1YPHepyXtik&#10;zd7QSHhn14U1hMljLMJSVUu/x9YKfdQNeQVbZ6KqxsE09KyLn6cFrmS6Dsmb2KGg//N56eQxN7Q6&#10;7VSqsD1yKnaIsyPkqRyeOqNZNzT4lfzZ8k7j3yz8frtviT/3pFsg8GzRhzMavPM+hCNguByvYz7g&#10;fEsjchzPQC/bCmjW6lvfUnCU26kusE0geKL81CLsvg+/IrSHv9fvR7g5gzJ4QfYc6gGA9KAaFAzd&#10;PR1fgFLvV00uasbkiXdz6J5JrlrNnGsbevXxb8MpKopoxGRgui5zrU1kRPwajXM3JdvN1+kbROmZ&#10;5kOPKYDRpS74R2WrM+c7AJE65hHGkUW+sK00dBljGJ4KLOgvj2t5wYF5iPVob39Y5fdW1m7uyrlM&#10;5FJsfsSgF+PHEIUC+vJldVsHIHL78cx0KzfkHY7wOpVdwSjNF57FEcF4izSlSiRWgCY4hPO81m60&#10;nL1oFxK51W+IrcnLAMtD3pWoFCvm8F+rfxH61d0H8MCyPpXR5M/+rjC270+DdyM/+f4GRUjl9t4V&#10;iHWdz9S3t1Ym9NQCa3pO130yNkbfXvigWvCN76bOoCz/sLOaCv95Br1+/7LNZPx2YhCdXkD3JEa9&#10;xcSo4S0k9izTP88NrJmOOyrfEN43hM3FTAVrRwpzLyYcqKKm4E93VO/FRqVuH8CE5bFfIf4jmJlg&#10;uSWDeOo4RBI3mvdIWT56UGNoDRz6tCpxC14u8V7v9fPIyb1j5Z4JP7je3PTPlHrnc8XXb7Ox8H1S&#10;Iht960HoKjSrCg9LrWFIvPxX+KG3aU7EWhK2Qj4N9BdoePf32YakKIscou5vsmzFxp1pxSD1M9Dv&#10;YLlSzVTTtC7OK5dn3n6xgtn3QyBRmt/F5FM+/4xXZ5VJXJhREgc64rViPr7b/fGuK4XX904nxGau&#10;iSiJ35L/dUHz+xpTdcOMAU71aPOLQ7R6wuc6e1KF+RKJRmzTqvj05cVFtAgcwRyBERHzOYKVN48a&#10;NoJKO9/8OF4wMXneek5e4UiJ648YdGyAL5Xdk+W9W/lDUbTYZLu93KeXn177SNO82BNz2oNXU+Ou&#10;y1wqunks6ajt9PoufSD09q8Cz+ahW2uHbf3aDc90iqeRIo5vlVle8drYt6xs76udEwvbzNGpI/gU&#10;8fSu/DTAHU2s/SP0KEgUazOx3BnJ3agnt7gw/FpRsEujAlUqT5UnRoQTLWoBsm7PY7pvE5Umc08p&#10;+P0NzCI3+WOkF8OkWY7S1nwbqvDhXKx9qt7MvBA9IYtX3AD/ciNmWrwcNSEQxNo+NaKOdq8eywyC&#10;WofiHv+15zveBDpDxIKCgiD6jowZ2s1PxGNmCwNbiTSeuA4YUbN+VMrG94/RdCHcECGka5/HYfsO&#10;Ms/Rdffc9DZajk7un/OkXTAgB9oNT2dXc28I/sviI238HLNqwmSkDLE5BEcKs8fw3ay0bf3CyGBM&#10;Ue8MOzUxBkY6tzLLhKyrv8NKd0C8OvU25PhgwxrxqF4JI2e/TQXtOnor9j+HFgRVDYnGtrea+yFf&#10;xM+PJ3FTxh4bh1ltKgc4WaK42YNkPFU2B6fiRwlrxIW0i+sSB13YHGSGVdxccT4M2wexjrCTsBzY&#10;fhCfePxKRAPE2mpcjEs2FCNhhRBux2mEXn9+PkZOMt2CWYoasOgsQoJc7HJ3Zx/oDt/k+lB8Owjc&#10;DbzpxdPij1jFxjHnHIC8nh7v+YHM/QiNjvSm29JR/hUhrye7Xw8TnRXLWXVuuHQLvPi6NQEKbizs&#10;z2SX7uIoylwsj+ndj4/i9vggJ0lAK4YO+MOAvUOzrpUW8/Muv1mnIfkhmwuIF+f2H5HsXjt7LbW3&#10;aZB/x/FrFN7wY3gyiAwqTZJcVyxUCv32wxJetmOZd+qN3oZFWCO3n+p4T4T2rYapPZkvDZ+qBvEI&#10;SZv1amvLFb9VfvQVl4qChswPPZrDXAd27JSj8zixTRgLVaLDL30Q0Xb2G3j+RYiDM09ountQEz3U&#10;X4pn9khEx/ednm4SesoRZbpTAQ10uyK9EPY3Uv/+8kj3tbsWuCzsfSLjY6xVyKsodBda+GLpkccb&#10;N4uBPqLS0F6Fx3QcGwFw01KhOSYVWevlEHeLHwpiYFtbGFkMHEGCQfQ6aNUlOHBMzfZ9K6vE70j+&#10;sl257HVcjKQpbPBfWQFzO2Z32RXvzzOWIxnEk1JSNzoojs5hQ3fYXb2cVyQyfPHhZk4HO3n36nY/&#10;m/Woi0pO1vvUKJwauWdnB6qmY8UUqj3mcNJgdZymvdo+nNuat/h0nb3OUJ7z5loDB8ORGUdn/2+4&#10;/BtWfq0HdepGcHSMZeI/hWjBZ3JF+LryqUHgzf2Tx2ogWTafeXqPnbKRE1Rl7Neo5E0FCrb5Xu7v&#10;oBr7KQXDp5nKl/so0nnIKK3WESrYyj+zTKCSUJs5Iyn9C7pmcOnPonOL+jmKU2Dkkxy7HxzSfLNA&#10;i415VzVZFPeS6qkRzp6oNaHzZGdfleeWKuqwGRlCAt/f/UGjDYmfUZ3tt9m2UFrTIaPElJ/dDAu7&#10;r3stRnj/AzfiJT1nEF3OmVQqHhzWV7DhHGHEGXWJbtLl2pKHR8Cu0RzQZEDffUl3n2ARBQmO51b6&#10;kbwv7mxhPb+uY3YUjc4UjxtNl33cgdqOtzH+BnXmz1t+bE03o0I4bDnz4zU9ce3zivy/r7XfugbH&#10;vm751jk9HVbYY3FwuOxnCI5ZntwdfKjpVujGyaFzD9h8UXIabXswEFhNFKMrPF1tY47SMHRerzLe&#10;cmvbrbRn/qY0o73dPMaV5BqLNKGd+G9Jo+JwqAGtDD/pffh3f4Xxa3Jubq1WpgB3iW638WY+xQNW&#10;avOZ/DjS4onqN+IbmJZd2JbNBF44wjmGFjxYpf12iEPxglNxiAWsHv/coHwFXua9usBjHRb0KBcV&#10;Juy6/HAfwTJJGNGpIap6wTqT6Ij+oZCkph8fuj8fXrwGj9I9zm/LdLByIeGPJt/I9ubQKo+j4lH6&#10;i3rqt8Btg6ATH4iLpw3de2B/Zx7jd2963qrc2MFYPT7QHCd1pGPl8bMDjHwXqJj8NPge/jeQdWXO&#10;g3bzva+Bee++EWq2aWulXuSDmwmhArYw1mvSqgRrEfPVtrkrQ5cRokKKyVzn0nwzTWtp1+NrZvbl&#10;82tdsdAUTWuEkImZE2nf6vLP/iJgc2VQ1wq0n8+7T2m8/jsu/zDjtNXjxJmfE+zDLd259+LHVAbc&#10;cA7EX2txCA9f+MpgDTXKI93u2aFR780et3comr5GQ8yzF3tuJmLPZVWnTn+IW0qDU0LQt/8sJQSr&#10;1RypWnqwFwp79uYAbqBSfEWPMqF9Fjm47nr/ruVBl7dPVx8CN8dKKxUrOr8PIoBXE5MXT0bciMnm&#10;LzzHxw4hzFK1oqQbXa/12ZCsJN6CPCpbiv4oBZ37pqfz6/5ppIGMw1QaFe91eeAdIvbiEpO/cjUn&#10;uLE+uV8tNV+XXUZMJi+TgCCw5l7/7i1pOk2+3sB2Z6odI3P5cYqxL8lOasf2Vh+nvKdNv0jVXtb2&#10;VQSmyI+Y6tz8lP749tOwkzsNF9EUsQK2sHt2GfPirsn0+HmbId+YGucfz2A+73fGvpHUX+LKL0+N&#10;rbdkDEbw+jlsAk4VUsBpwo0PMQdUssEIVqKZ6G5PbrIOlRoUTGuKexFagBNFC5rbW0nx1eh87+d1&#10;GhU78PWzGrhkVPKcdW4X0QsY4A5CF83C+mwGnYgz5cYFoz4zMPW/onr/FK4bpg8E6pfhkSZX4zne&#10;l8xsvR1awInpAKP58KcZGwSQrbdJM5aBrCcS48z+NFS5nCu7N4mJq2XyiG7M1/DELl9LQIT7FWDy&#10;cru0ot2H42BZa6k8IakusJXHCe17chaRp02j1gITDRtXkvbV7sfToX/WlGWmX+XY8MoGuzMPcCS8&#10;BvCr2MYG45fDlbtssxq+JQnPcnb5zsXD5jGQvje44qilJr4B7ZpKJqTsW3p4Sxi+xw2UOqQVXNI1&#10;HZJXeOr6/cS0KVe41OaprWzzN0dKArcSz83dAh0GDak9btUdBNFTe1NzIJG6EXL6kxX2SZRVTQGz&#10;bxEqIZ8dgtGRZ7NuvZfUKuxPEghyWA3NUEPChXOCUE7LTHjWqvHkpCX8FTog3qgdvlvuCvY2n8zo&#10;fxD7XUx9a6Kgdie2oP3+VagylZwDxue7yc3Bk64n6yUWxF9U19QC5b7nGz1OXLJB1cpOlg6xHIAL&#10;66tJAA5PeirpHg2Y7l5rwN+DGZSy0qv5fVGbeObrXK5Pbr+a0+t4F3gxmUbq2Y0BGFBzvqPoHG1H&#10;fZwJ5YzkerTY29yT7X9ZWnvKVWjjygLVu9s/7Y1b36mmKErnsCUF5HCXufB7MwbHK8A4Jo/r5eyg&#10;c+XX3n8V3YfHF8wobE5vSDl4sP7h/5eluiVhMMuzq/tAiHZiRj+iSdoNg2uIcTdVhAzERwe9qv/5&#10;0qjGFLj443d9QF8OaRw1+kryPVwsp4/U8c+Hc8Eq61QclWxFhWa/CxXdK6agweMDvgq+Lt/OnolQ&#10;mRYyGesHe1nZytVInDSEjTT+oO9DwzALuKC65Q4sWYBx7EkeVLC0pVvhTDAp959PHwaGfhD4OTTM&#10;8jeM+Wf2WuzJBH68rVHhM8UnBa4y/+UyEbRAlHErpPvrcWaodAzb9HE3eDsfsCAAvLjhQGDZ1dJE&#10;fhJhkv7QKxp4rimE+TscMFvLCaLO1icwjolplDtutSayRZBTLlqQ2+5GPGTuCiYlbA5KS0DqyeI9&#10;Cg/KeNr2U/L1xUuZ1AD/xD2gCp3HbPgtZsZlI8lbsLRJHHJzfhF0pO7Tx+Unl/9XN+GvaviklUbE&#10;7W5rJbWsEO/R2sBsZQPqgSiXeqyMLtfu2j/yFe72G/xP4gWSWi9PWFPEPC5wPW0ZVIhk4h8EBg+/&#10;45LVJMQ4HpQ1wqvOnO9dPuj5sw+xiPPcZJKAI6dhZCSKvWpi+lC+26lvnMcnw5+E+PJ884AgulaW&#10;Kym0wmWy2r9/6abuZf67u4p7zMbpikVQqD/d2HM5VLmdtKW2KiWY22BJEc8DxTFFZdThDvPd3DJe&#10;2UFAYYphR68Xt+c1olGl2sNQqQos+W45ZXdeChYyqD6yoZDp9/5Bg8SHr6Rcd8rTlSPAZE/mzkOE&#10;6CWroIcdIi+35rbZsEKUCkfrOEMSrKeE9U7xRav4G0fCyv2cVQGvmmMdto/L03aHhSbRGRg+tmN3&#10;NVuWlmrPPYmMipKzo2ibeeLw6nZb7GvbMuHzn6fC6JL4H+CSCYhtkvYb4lUR5gcd0vt5b1ulJpIS&#10;a8Vl/+WYq2TQnzO5YnyV8fqMHFOXio+5Jz0gMSEt5amks59IlzTxqRsbW6gCL8tnfLGZQabcVGSt&#10;3bZmWVJnlK0/56vv+48db75RNcpTk1MTb+6h/xG7TWvFiosR98TNZs8LDvxUQOuRZSaZBGF6oy97&#10;z1QZqtNPuihG1VJtYldCAH1b9F6E4PqcNbWrCkpSMddvOIwjNj+6+PxMVxkLqaBhEM4/ygSUvYxb&#10;UthfHyMG6gA+1ZpiXdXIE9TDUBoCYs0u71LxgXAcQi/64j7GcXxltbFrMukv60mIl9t//YB+UduR&#10;jrr/zzqQ9pGJSRAEI5mYhEms2fX/4Paz7Wi7I+eYGglpitCjGcMc1eqF2NLvJ4rV0Xx2MWq0uPnM&#10;EF0qIBl0vhmf11+6ZuTvyb65K63JWvMiV4DyjEQwKMCnvdDgh8rM5PQTR9u7cAKbp3bVSAM1TOWi&#10;z1XrrRqRZkmbc3fdJaYQ54nA6iL4M0qmQuAdpAS1O+TOiJ9qsnFhI/5zZOA/jIrhf1nkJDH4tCBK&#10;8awmsfTbFz0Jp7+fr9ZqyZksZIoLVynkQ+9EV2wfQtxh+AgOVPhKiEakRdMoOKzQKj23prxD0h1i&#10;YIs/rQxgVylG/YoH370qfhhs4/qdcxybgk0hnLgQeoBflQArs5DpUX1Z4kaEgKLRx/eAZ7r9Esja&#10;syzquJpUXrh9c97Na6VMGIU+jDJBk8T3iB83s9yrGxD6KO/3GxjFDIopRlXOk0GQ2NXa3QMVYQcH&#10;wmrPFyk29+E7jEHG+Bh4ATCGlQQt1w1FQ7xxLIdt3UpJLpUDyZfBQn4K6pt+loFOXfy8Pl3yE42x&#10;9cnNsxXW7cX3OJPW7qhzdM8lCNQbt3ijkBguzOR+lOriqswRd+aLgCUZoIi1G12UbL0IHPDshDqT&#10;0H5UakDkS5bvbjm+M62/9XykO8IDE2wGevbPmSYFCUtH3dpUpKuGU6EJQowfCW78djdTq37kpigT&#10;9zRPDZW+OJWhe/Qkybr3cSB+fB9Z+S9Leoenfa90MsO0ZxXiTtNGk2a0wy2V3OOR72Lvfe69Z/4G&#10;BaEXU1QnFAVs/Hdg/APMjPZgaFnRe00bgtGhPAoxYbI/2dCxhrY6eLdDjfbKdBuGseLkRCGsqzJH&#10;9MvT8BnnWilCMpuuR1gluJUtGMdYQiQL0jhc+G1HXxF8S5QNa664AShnhFtlxtPaCi74Tjf8wXJ4&#10;x0b6m69Ak8QY6cvlZwesrVuURJ2vDXFK/rywC24Z8FDJyzR9cCh4m8aT5Zn1L4vvxZPSpVB6z6Ac&#10;jNMgRUXgcRi09tYHwWuTj8qqtqyorDj5ObzrngI1OTXmdkkBoX/ezy9GwhUH5mCld4Cte/fnIIxf&#10;ddmy7XvHeg+554gKXENv7wc6VTkP8gYgUHP7THXOX+ymd7iQcjDSrA61BNh76c2qgZsvqVy20Trl&#10;9bszpfuPnu1yJxZSoBd8r4Us0gHuq9LsdexuPdtfcvxHZYOFJp7TfKLt3d1Al8WjiPciU030/HYG&#10;sJg9nvJ3GUy0+aXd2V94xOW3EO4v9rb6W4NSoQNezMyVkRND3KOuGxDHIkCtY6olGE3DtkyC4qlJ&#10;nmGJB57Iu0AByhyuJ1l4s2aIry+QpnniFdMbAv3xL8tlurT4K2oUYrQRK9ctcW/b1OoFAHu5dOrY&#10;0Xm7QzeIb75adWCZ8IZbxmmRr5M2QUIxlmUjsp1Qncv6T7baniZ5SXtGiYRiOVuCZMwnkdtqo39G&#10;eRs3jW9T7lOCt6r9/mWpheu62CPORyXc7ZZ8SlAji4phpZkoY7U0iDnmsBzT+rXP7af2zS/E1feA&#10;Oa+ciWGjU0X8QO/Ol5S38PCGv0lp9Hka64nnjuwl+ydMRKUVwThHRLOoK0tgL+qv7tkm1nnQJEap&#10;kTm8+W1PQU08fAJ3igjNcmfMko/KuSX2bjU9CKpxg6ccyN8ACHPoXHnm+0yZOLyRRUec+yS6VTjL&#10;WZ921u58VOJ8oIqaJlMY2aE+g/M5LcB5d93NyPD3dTJv7mee3EL/HwBHb/ZQDeC5/B6KYYbnJCBM&#10;dw87wGSkOG/TTvcHT5jxfMspu6oDvIExV3kiOxngdG1Gte9NhL7whscSRZs9aSFXVVJ9FMqYIhlc&#10;GFm7eEnSdHhMsbbD+W4D6IarlCKvBQr16Sc3/0L/OkjBp3bRIev+Ljgp0E7K2WxaZ3X/7LNTV6x6&#10;YfWCk8XCvx1nnsr0ygXkU865OksDdLuCO9mWEXLOnNWQOdiEnq2qXBTe/bT8g3vMjsR7lA1udD++&#10;gC3vgVK/3TsXqjvvq49z9FLTz3/X57QwP4Yx69DoxJKn8xuBb47UplV0kWMCRKhaO2/SNFgVas9M&#10;tNKStaESeO/ydRchpK8xyDjomuhJb/gkWTN5+u3IrS6dxdFAlqfzXDqroenIzBN96g8jVOc/A8m8&#10;BR8nLvUG2As7CrdOda0pe6vdbNMYUMnmAhT5S8tRa/uz6jMo8fUGmhZ3F4nLj1b4jlit7ivOBMpQ&#10;clCXNXDc3eaiU2RZvrSnsQ1bPdG/vEnW94nJz4ZJjdVPOi6GXj1ubzwzgtkfWAcwbrA76JxpPDjB&#10;JUw4Bz2wbUmlrkNqRn3WEUafynfZzUhyAlCPQEp2BMBZTZFfhkNV8sb0oXfx3bpveH3G7HBKYNwt&#10;vDGuaO3mnybNq+c7JKdBW0+JgfbT91fPcccxrANF1e2PamivmHx/TNJW82yQcz61P3/tWbSZ9e5L&#10;FeebMpYsQi0y0RRJZ/uyQ3sj66nWwSh8TBQwfA344MQz5BUEBp+xYaCoJKRkkvALY1YPa9QfhaSO&#10;U6NHjkij/KzvnQ78Q4Hy9CjKgao1A8csmBTQ3nj+7rcnuolLtUyMVgSUyLbldGFWl7INxRSF+c9P&#10;qmzlOG6wLYRFNfzLYpgAl2cs41JAg2KYbRrSpi75+O7I/aLBpedKZGP+Gamoj/lPTpchaxd9W386&#10;juJjcEf8pQXMXagpzB9SVzXCwKOMUJazQ9o0lu0a/pEX7h//xDvveJo2cqkkDxbEab85CicASGrJ&#10;u8eugAf63uz+8s7sj87/+iQ6RL3OKlXp90UKeCZzbvMEp4PemA2o6VQEkAgPx8C/8ujPmYTWpPS8&#10;YCX53Y73Yp9mKo2fTq4JIm43jDXOZsle4W+9fzQvCMOeeKmSd794CqeYASXhma4O1wfwkzvftR39&#10;+D/LJD7krBlZrUnSKV/LACJ3Lzn+8o25dWTRor3Q2VBWcPxS28G1MsrxtCbBel64auil4vG1OWFs&#10;khZ5nOAbo7vb7+d8b5gInev6/Ri6VefQbvT9S+hHRZORxXaRqwChcWZ7THxjl7A8+Sqs4uK52g9T&#10;OkUdPoIMGfPS0ddtcnfmVpuEFJdeR/4SGcGCQJd4RtbVb+q7kBSGtDhmRT7BKVUC3k+XZHOGFrsC&#10;Pj6OWgHIUQD2AVZRX8YJEJr8lwwV812h7KLVMg3nxBv6agTjDHG7+m3WyJ8Ci7vw+b+3lieAV1zP&#10;gItpiCRfyz3mnm5LzHWiLsZebPp74mH1Kd2fp8Pda77iS3jy38jVR0/4uWxMBXilRtvajTNLguMY&#10;VteA5SflTYc/3rOjgt4fGac1SnYxHyJ57LaFl6RHKpTuq/sqlAb8f/D/VeavKzqtVKRFGP7MoPvL&#10;rNJFMOKYQd4Tury2iB7HSt+CDh9El3DUCc3Z2aYWIaKJej6g9rcuO2jGAjQtVAjETC5rGVDGUlcx&#10;+NCgIs/XO5QfJRr8+gHbaZ07K48Dg4QLJ2fLzbaK1Yhv6aCV+SXpCouQMA4upo2KnPdJmD8QDBEy&#10;GaC3I2SulsZvU9VUOQL1VdZF177gsFCn3U8iGi4UPHf9efRyASK4PxdCpVD29iOdSqz0i1ZjBvZn&#10;hUwEf8QXapW/CNpZgNzDhLjBVDCOtPz1FGDuTaPH88evVE4JurRnu/S2VDGvB5NJgJQNibegmVmz&#10;AdEWS02LR7T7gQlwrk+u7cQ4SY4VMI24frQ+LzG1llLtCofDU1NWRdJvGzZ/g5SoDICan4Ds0ucM&#10;k3VCFUOyCfPqEUZa6NbKnA/dlxRSyxXNXe31OzJmmW0417Zg1a4D05rPS2YsqzvNvTzL/BF37GJW&#10;cJ8CvjK1oFO3fG9hxa1cmSbG2dZmp7+VOHxSS58oQXgjLuwIXqQXLK/uujTPn21EZXPM9j23i/m4&#10;y6E3VAwf4tnvShk+AKZBrAhIw7rWsbKlTDPWXTjTwFoTQtd88VCa6eMLfjj1eLzYmxjorjdu8LpH&#10;xTpT6+vTKmGakhnTB7CInjknCZ1MHnkHnrnciKqLdrvzOXDYI4LrN88Np/JT6LcuAYn+TA0ui0ol&#10;+LzruCcfJNwI8DDc27j+u8mO+Qz/jUUtTTJS8rdrPb9J/Wi5nRUGMZ7T72ACcplIRj1T+c9bqAD2&#10;Gwn/dvFXda0f3wBqV3vf6F/8fSdC+Own23V1t8mltrroJkY3teU94Vvr2Ea+rU0YKjVdZ/zJ6ir0&#10;fxa0dcjBp90hdvc1i6brGqHAcvGEr8FvYj9T35SrH3SlRouG04x65a0cJtLLa5vYQDGc0rO25W1c&#10;r3xBIltWp8GXwaKuE6HpELPKGKMfLeNi+ZFmd3wOYKMXk+Dn40JEjuzbmnWJtNZwoSrh5KVRd8PG&#10;649gYsGme+OqzZ99Wef5b2Cq52n6vfLwYHJauS/TQLlKn3+qvhJXnmeVueuw0SD/jVp9bB9aZNJ6&#10;9TBus8rhRkXZLxAd4nPRC5cblbwTzLWN5gDD5jWU2mGKvrdM0PcgTRaHpetlTiFaSiPZ/1miHxM0&#10;tV7zOvkfe4W19kKZhY3x+0RhTd7LSmVxVg/oS23N+hVYGXCxvQtq7eBHf6yZUumZynSyeqrYfzwQ&#10;oDIDKZGpaBB8Zh34Z2tEDov6CMGOMj3oCIZtr+v5My8nHRn1DYrYTc2vm1n1x9bxmFzHNjwZwr1r&#10;L+key0fmgJr1/JHpISaY6srxLd9SLsyxcZvFb9AKBxGhFRddAHzF/BiUGQ65IWn8Ru7aEwz1YXgb&#10;fszOplOPumD1PxeqB5lkCeYJdmv7PJ2xdRlPnPcufsq2dI9aq5Z1xhoyDdScONG1242qJypqS89j&#10;+p90+JmLK50new/buw4j8MxAMrg1cHjBjW15f9Rdu0kMUv2fNcIEw878z4MEOeYrNMWGP2utGhdz&#10;qBuxqMi7a/jJ/fMeRwZDmIy4MB2HI6V+EQetGz20dfO7umoVHlUukeFz1ZD8sqrWGUdk3uEinL3L&#10;5RvQnCfBlP3a2IEPW6SbTwQwk5vw8/8GKh+SpPMVTXiWgbOozlC5/XWUW/iR+H8NgA6Ya5jAPADS&#10;H808raVpddW/zNCiRZW/m14487wRdCHOSppu31aXoU+OO33JCnC/v9iqsN4bWH4p8WuwPwItqDeK&#10;CHIJSJCbT1c1b7F9pK8C6X0zwmb7GPewfkx3fW2I8T8DqcAMiGHMkzqabVcTqjAadvvz9Pbv2xHm&#10;QmHG64/cJl/f/eD+58SROjuXR5/NpVdM0P4RwywTulWNSaIBuqCsy6YCx9GrE2ItxezMyRzmGV0Q&#10;kB1KiWEm8iuKJvb/r8mURTSp6SSE3s+c6wCXlZyHDvsxXH4fbjE8XCq80VJZnotfwa+XHjN+0viL&#10;ZYkHXJgmM9OP+lpC2Q/GGzdyBvwEO/Rykg0mRxW+bDq0Uv0zxXxtQ/qhKh43Tjcqh0xoZEvUnOp4&#10;0KcUHp4sMsyYKKUj+39kKSl7UClRgPb4nwTPA+IhgMdrPnnUj7P2WvqCYGyI/ewap9U3eN9OdNnU&#10;IzRwCvV/OPvOQLbasH/VVofV0qfDCK3VltqjBKGq1EpVS8209k5tYqStFq1ZK7a2NkWN2KStEkRE&#10;rdiKECtFQgjhec/zvl/+n/+f8u1cue5zn3Ou+7p+owEh5LIwz9KLowzcue8VKV522sop/5XQt8OI&#10;thnQeFes/Za9BMdHw+VKh75hvdAvU7pSKHcP0amYdzfvjgTRCfmQP7GUVPmUi6Ehd/lWnzlFPG1p&#10;oUmniKcJzlVXKH0/GMtyfl7H6h6lyDJCrApZjm58/oJIWvHZ2vbOOYYxFhZ7OjzVkDlDXmrWbk0P&#10;nUun7iOoogC4+ndg8S1CaGgCrjeG5SCW5kdAolqedmQjT8WK7onW87hRuh+VHI11erfTihLd3c7o&#10;9FIUAvPyFF1LkGnI/AjjoQU/BNX6LRz6irVUbbP9dkTIM+Jij/tlkgs9/9KfGzKOe3gMLd3OkHYn&#10;Z1I5Hh50GyvMeTO2E2Mz0DmhquDrNG5bdNZxcWY7qo6BFUoJGwcGv7zsFc/zouK96I6NwH0PvPv3&#10;tIKZprrjr3yJaMrsaIJRMphmBCh2rDMqq6Ecdg5jpwGO1A1tRSmHnQI7a9MstLBFp/q/LI2niiSE&#10;ag7NrxY5D4OheJGAEzRRlDJ78bMbXWc/RoiAN4K9zLLhzvIcekElo6HWb88rJ4ygkXiG9/JQWJv/&#10;kfOsY4IupnF66mtuxgWVa7mf8SniDjNwcBEwl+rwETkhojW4096ApT5e3tMLhSt7EOGVJuVWrtGX&#10;EloH+Y6uzTj8PvAsqT9qzPv2hDChfyjUC1W2/D7EgDytU96WrOzK+YpOZYmQlyTKv/T4/PZ3sNFM&#10;bKy1ZNKhnZzLcrVciO/Ztw3pKCr618cMLzfoq0ELz990eD06756eRwjno3TVq1w6z+OAwT02FWhu&#10;KR3Oya0j6s0l3bY6EmrfvtyZTnJVqB451Hfie+3rf0N3CRRAiwNgFk4A+STk+um/+T7C5m8sJOLD&#10;OG9l8MFd5SPXIQ7ZFcP6UYaQHOYk5UDCBN3YjGkWtoqJfya0N3ES4zkXGO1hfv0mCqIzIcvCo0kc&#10;RKZi0pXzM62kGzmxac6/21ZPiUMe/0lK1NCcDCXnOlI22lzC2wem6coCOdhJhl4fPKR4HZGYDFES&#10;5S5fkfrt26yuNeceTC44BE9e6L3YHRQkmD2OCPYT8iD6E9S0C2esi3LrZq18Te9s+PByGE4trDZ4&#10;K7XXvJoOmioeILLVmYi/mA7LI1at0ZXTh9fiEVF9ojzTzUlht3W1heSmFPdbPThUaSs7DsoXpGSN&#10;wTQL3OUGSHFBs0pglRtPoaeLw0Z9H1pz6IWIh5Bfb2BJ/cWubyEWuQCDQoTGjllpfbiRYlxIjI0o&#10;ulagcTeu8/chLIF3nRqYm0gxOXExKPwxQ33Oc5WDfhGM88+rbCmbe6eiiG+Ae25/7GfmxZpR7EQE&#10;K/MYegAYl+bp00ty/fRmaPBby0FntYTPDlFJZ9LTDDzVTaa/kVeWIcUQmTgyTG7VGds7tlroYV6b&#10;b2559dRLtbRqT7WOwYXL7NcC37pc5ixbByGpVe98KtYm3+UuTclntks8nkcI1j2NbTQRwRNJxH0X&#10;l4IIs49kPCj88eUG7Rc3d5fbkr48JY4LCdSZUoxKiBsvQOO9d14fgjQYRQxwpbvablpH9HKoB15t&#10;i4fm5utnba+yMLoILVE1MsNPWjpdzS8JpwccVUymDH83YDDEQP7Rj6hpI7OW1GmigjvGIqZyBMUW&#10;V2FnZFGkmfOL8kJD408+REbFuIji5izgWHt2k/nDq8LtgEzu2mhJq2z/0pHm+75b1OsN1mopN3bD&#10;9Mcxr7BkvsaMN9LVJdnmSqM01GJYfRNUFrTLP/WieE2640vUgkiyzIUZzgeIhkjbmF9sj9J1epfy&#10;MyfHIitqPqybNsqfx15yeR4XuATzJNKntz42Se9BY8UkGQo4BDT1hmErbt0DV0rMqRvCnPuHZQSe&#10;pdk3svpZ40cw3F3JsubNmenvAWWoJzSN6kwAnPP3RvbjgMWIG2LuJc/fnsjILarEStXKtjR+ovPX&#10;y8+z4DKp5sxRGiy7bc8ZclPJVhOs8YAt4dmNhKKmW6eyhrL35lRtkS5Oo4Ll+QYADT09HHBS/x2W&#10;y1hlZJIw0jqMAM5CK+cSwPcJ953NHya0fOCnUBv+VkHlNqPpEUXk4s9u9RkviYykkE286dtR72uc&#10;pN9K7Fgrufn5vI/lG+HinOovrjfRuKKfqho8gJYyKUsEybmIZ9ClI75nxAcXz1Gm0SdSP2zrEP0m&#10;M/E441daxNn1+V+GLNQrzMWOAnKuig5xRx9wK6ud7P49LZ//yKZM0KCRzwIbtj0TKLdImd2dyR7H&#10;KgwwF2ZNmA3oFOrx1DBcTRdhrnrOXkC1Wvi7YHudcZ5VvKZfsoTLGSEnHWhlTrFaUK1QX4b4IPOP&#10;dBsD6dryS/l8VsA0ec9QZIe1vRuBfe4eVXAhdRo08dZ3qfTkk4N8GkxrkIlhIP2CyLZW3NtKC2yG&#10;7wXU+vUnZcG38Ge88vn0BEI0nm9IqfrvWm/t7UbYh6huRC9Lvy8/9l5bholo/VTVgP19EnBTXWtF&#10;IY8e+Y26unPPlBwOMhRyOn5m4TeFlEfnS6xpOozBqJGmz9QzSy0HxpRj7kbnmicEUYZVhZy2Bnzl&#10;em6+selZ31fmRgCSL6I1LrTdIPWv0HnxgMcC4jnnSAvkzQjmp0+9sqyohepuJOM77MgVM7DJSIQx&#10;1PYr6PfNm8wMbb49v/LLmYMsIqxmJQrr+xphN8IcBsbZPst4EZy40sjk8dGCm/WHBLk3Hjbr7ajR&#10;Ti7rntXQ57gfO3vtMlbUGWyO+kCH+WjVwtsJ34PZzyVgxXdE+glTHWpVUHgRRTn/VFPXUX7lSCDS&#10;k9x5MYG+px7bP4c6dqB2V0qNtURUVDB8c45bBhvvliLktvB7tflb+sOk/NP5dbsdr8cPIrPXDNBw&#10;JZtJy8rujGLJ9wL3a/re+lSNruYS4fS5yyApJxwl4nveswMhD4YfFaZP/ZcldRgPy4pwNyxWnm3W&#10;dzovsnz7s9tjg71LBMnOKZr8ruAR4RbzvXrwvtjA7ElydZ/hpppS2MdKaIX198f6xT5d94TGYcsi&#10;K32HMNjCj/VQlWO2g7hgjFL024BlpNlZNPMb8weVctSVmzY8dZ/OpFRdU+E6Y0C8mwtxMzz1d3I3&#10;r8c94JvciOnJiM+pgFJzLJ4PMb6S51eTcLBsP9j1suR1YGJlKNAdJkApPW/vihof5guOHl4UUMvu&#10;vnkaDNMMycYRiaCw3+ipUIvRjO+KA9ffbI+PJHLghumpAQABaiPncSefrqF0TckqSgQPcjYOMsLA&#10;Z83nU3mCdlJZEM4QV7pnoXJJzSD5pD0eckeJe4/dp7QWZuOariA/PT6OXePXx064uCe+XbJN+5qA&#10;uvJOMwhuXULv4NMPNg8FjBLa53B0nmNPW2TfF+pAPCijBV+WvRPXa2VtRqlEeqj+naNcvF7jL1hN&#10;yYHeiIDaAQ/kH+zSWBogzwUBe5TAaJc+GJ51unh1xB9yzjuT1BLvrS1/IoQjYg7HscK7dS46G0nm&#10;qG8XwRk6kCrtA8eyHA/Qv0iy6HiuldOh8RW5qLrcarkPhYg9VaA7/AdVnrEth0PtWAJyYRjypbYc&#10;RYrV2p7BATlj89MFDQoByydrO3t9nBg2vR76wNEzApsLGl9XCpHqwwO9OZrEEhYYHUgptQpdP3Zc&#10;31ZJRes7JkJH7eOtnuR6/LwVclF3RY0sWDq6/HH8KLHINbxudPEVq/VhngIAhIzl7uc/3BQNmVYk&#10;0msVpD97z9/JKdvXFpQ0aZ48hBRs70RZqm6H5rE3FqDMMsiZtXbbZCijW0baNuSJ4ZJsg9VSvVj6&#10;wmWe6yLVd1YUyjc6CD+5zwkwD9p6Kb3PlVxIDPllZD8wZWA929buVzyH8/PpM+R/J1D0aa0dQZah&#10;SNREKsN0w2bGIidTCMhkGDCZwmvo0KK1PkxZDXuJ0Gbqvgaam69cmnoVIfFc7YPz3MRsl2BGmHoO&#10;4bZvQHuFhg2Wk9icaLlybE89LDx2qIta+2ty6/a9E/ZvAy6tPAh1DmsSKxaODJOeqjv62Fsq8HTv&#10;uKSaAR6ApYOeUuEZ/lDwM1na6Z15iqh7+tv4aPGNW1OaUApvutoizDghQQIeKpHNYWzG28zMSRlI&#10;T89zplJ1P1tOYdfOOb0seOQeoKuhtZ6XK41lriYYPfetPLhittFY26xwT0/Mdm8IjBNKaolCByjX&#10;CGUsDHuLal29XZrwwO7Vkw8np+NW6jMU3M7INfqNrodH8b57xKgFhqMRWrPumk4NmmFjGwFXPa82&#10;D1MyeEhHeZnfUO5kkTUhB8JKe1pCthhRRmXwHMOMhMQd4vKVpGTcLZt1TrzEjm49+euXR+HUA2lL&#10;FeP9wyXqqPNYrmuRnkG4uQygwgYhO5oeLqKjnzT4CfarbB+Y6K+46ZhmjrfeY1Vkb+sqHfrY04EE&#10;+m1vqdCl6b3LVzRtdfxCfXy/3a07NVWtuRRt4MJL4frmeIrt69Hn4sR72wRZt60Qe11mm/VV+zej&#10;EZLRAZKilU0GY/V7xT7t+eV3CSfWbB/YDXWm60QNUcDGgwn5L7PSNmLLWE29KNnJ97Ebg1xoDTo+&#10;CqPdyaXR4ZVZ49ArmJ2+TLRrGa709hapHTVy7n5yKtoRjIh6tb+/LGG/Vn0zEk+oKbjle2iJ+RgW&#10;X7DGO82APBr1rp4fEt99nqv7D6rMXGlOAyID4r36/cON2bkJ+L7gHwr37BLLVhaoPJzTIZB+Qc/N&#10;ETD6sfhw87PwHr474X5s9qZt7jhf+GXNq9wNw7agvafU9tWxTxbpWu/e6tnv7vXHtcTJkr0LGpYS&#10;b86/chhkxBrSNEsksgrf39lVLG3iWLI8S+lg1G3kjCv8fAo/k28sILFX4NeX+TMkedyq+0RU8LgP&#10;VzlHLI3en7EqZ4/6RzZui+sdqSOEFtPcmmj8LUCuOxtx3ytXxtFDceHHcji+xDZKg51zCCT4JAM9&#10;kfLbZaLo+d389WxNYmeJLJtJQX1Ahu8F141mtIyM657sqgXGqgm9G3Gjlu/jsaE/gZuSc+DqqC7c&#10;YmzhGWxfgBTfheH5YTexPoAiYCBvj/nsffVi9NJIOwSllAl+oA6WcQ7sVk/5ml5HndMbUcLrOjNL&#10;WpvaabbTAErzNXfxYqPCUPOXqFL9bARobHS1JiPjfE3rSFsZo5GRWMjIO6TOEdK3YLB7BpjLj35E&#10;Gx9b1g7r6zelUDZ8BC3NUcvgxP5EOeQbpLwiznHoz6mpU77Wo0JLJ4xW/ZMurRVMZtAMK8RpQqTq&#10;dEUcO956rOXV1APqgb09a5LknHwAYvgVNro8FGoo8OnqzjIDRV0qZBISFmjGo9JeUjsMDkegS2JF&#10;1v1EUbjZZlKf4+IC9Fmt+6BLZSOzOqUeF/o+F7q5wqZeZIFmKZFnN2w8+d7rD39XryMLmlGJ/Qfm&#10;1cXanPXK89ZrVJDhDVBr8L5L9KGpVG7FyauC0RGEh1/mWUmHLgP5tKyWy3WFMLfZJ1HBu8EUVfYY&#10;bKfHHb35PJXY8Tfy20bc2fWCzRys+Q7IgVvHzisgf2oAQCpfL7XuqphSs4aGgE8l6Ln7fJoLW/c/&#10;xnWfuhp/9DeyPvzrmSHp1jJGCsCFZ42mempiQkm3yE20r6iG4zqR9MZDnUzBFv+BqbOp9idWaHwJ&#10;o8yJ9cbgiIb//A1cIWSQeiu2ujKAiM0T+xURlTUc0czzhvkvC1AU5SDXNQC1c26mkcM/3MCnJEcC&#10;MOS8RfqX5dC566D2YfhjHwuyBfMI/L8uCKcCdr0gJOp8golQQs/Wfgc/BriElKJkK0b42ZyiTGDU&#10;GrTiq06wDe+2SkPgUfzkU6HxA4h9oFt6DIhqmTsTnelfwQ82vliSCEt2l73/L4veAraxw1sp77eA&#10;6Tdob1UEPjij8Gyo18ZcZiPCgPFgbWZ24NHlENFJg39ZjJZ9Dy1QqnLvl0hL2PEehx/X7rPv1UJ6&#10;CXePvYGDF+yPzI0Q+MPYfgI7+0PpEV4p4TDbBwxsYGO96oldXjvthVaYlj/ZZdDOmolmLgFpFiX/&#10;JROy8JjkAIgUfteVNCSysySl6yZ8qXwzhw7xahPp/0h00S4ZMcoLVVmGM7qBBejzMITLRfgwOteB&#10;xcj8kqwK9C7/nL+g4609F15XR/ebnAjMKYqDFdot5O1NhL/AJm37Xj9XzKgwYhc5tnXdgk1+r09+&#10;VBB5YlSPJpSr4JVSL69FOxR6HKXPEQYFM78zGZioWd4l2/NBUl9hozHbcdga1rRxR6oH1QSMShwJ&#10;dZcl/TnFzIQtzaVL0GYK7YJp7QfGDj7XXjhwFOy5fCYpPPwgEZPZDghVxwyoONF+3KpYT2EoE6w8&#10;4LemYUeW0uzMl/AWAJEGNSKFeijr92ypGQehFQMhDivAJgF03cG9SBT0S8i9fdyyG++7uJo+0XRn&#10;457rHjV4mAsJd+uAoRYOrbeUP39mIwxLSpRcuwJBWWAyAIechOjlDP3Gtt9ejOu5V+z7zp7MQ3BF&#10;1y6WTlYuLU3ypGKCUxjn0PB+W8e1xqCgoYefp95Xms/KD9VFDBk3lfY3H2qw3u4gOkQayf+9hsYm&#10;K93dqG4jcLVldX1EfiUUtnXkJKn4Xzx0bpWp+Q0mTu7OvEOxJWuRDs+bwpdnNMWjnpCd927hw00f&#10;ffIyrjBpTkysWfyCEtCDxG4ccHuFgiOjbKy5ZcZoMv2J8nMhvpS/YdV+gt9HvN5ylXe5jjJcTKN1&#10;BQZ3Ne8A5r5qYZmSZ9NCM07T3Fu+PFs1fyTWkLrG9/fZD+fl1hppSIKrb6CnP61pb68tIepuQM4P&#10;BJNItLrvgdiacj9QdK9RDcaWn1Y/HQhSXQX1HRrJ6WPFRoNUswgvxL4mcuWwhGRLoHoTQn4SbYj+&#10;obbgvm09qSu+kjffh2S4au+/A7tol9EJHFBYSq87UNuFlw73LcHYj4wiAlqHXQ46WkuMQDKvq08J&#10;2COCX2eDcPRGNpPAYenvA7oPOsbgXksYWXeEbld3opv3m9fzy4uLoE61jt+UcNUf38D1gRbf+CpN&#10;ELifDpsiO/KtsB488mkj38bpGx1N0e/RIh8+b1/7ERhdG6zkkuh1iFtrgezzO2ATkzDrcusEnGXY&#10;Zx4CuVUxG5p0tchHedWkkPVEGSUrY1U20G0+icEftj4p5Fh3L+JDNSIxS4lTqG8yIC3v9Rc7sfip&#10;04nJzZZYZyX+j9ntEnDXv9uRyP/Uku+pvm8iXqQhOKuZC+RcNF6T0x1Wpsc5wXr2apgbfxjWZnX7&#10;UOeNaeUsua49dqSPf6utkYChxec5UtWpEzNuRBWERcGaYbire831Q5uDx5nd9I4UtnK8H+3+UTLh&#10;g0UjPpsh0meHaKVSagZlNNGfHhhos5w+F+fVk7ecWbpx/Gt4vvfXg9HZ3RbvTlwpdj5rCh8Xsk5N&#10;6QeZxrnfYE7NzN29+Exve8uu7dVUWZUr2Kx+26H3B79PgN0A6ccM7YVyxz3a07yaF2Qhhenen5oQ&#10;S7myG2JgU6zuFDnTyu5nVIPAU3qLevvnbOMeKjVUaf8+jSPQiq3UJNmex5A36aeFyCfR42vw54dX&#10;4tbvO5+2CM2csBtaGnHaIgVWLRv6LMWfFk4WbfgjfkRqO1eOidcMWdtH/gkvTCoQokMtOf0rXHLc&#10;ZdcQ9QAsczKe1PDrvFZh6U53598+oBb8XmFgHJO4M1cztg5+rOXnlGXbmOWPlJoLkSZa7Cqu73fc&#10;LXylGHNmgtVgBNQcmH98BmFkU3CMo6snugZubGHjBLEpwswS5g9m9zAzNoQBLrad0vtyzjL9+Fm6&#10;pWnW59SRw92qifLR0DPFcRvcdGheYHWDanDTe4k/3W0VpHAF7XRrM5Fpg1f1tefogV69EKjnqmJ4&#10;bEnX+ZMU/xaIq58TClJzaVaLSvlb41ay8li7hJH4yGF1RqzrvPDh0ynfMG4b4HC6L/H8R8Ggoeqp&#10;kVdTfpiUVds38u61L0OCRJBySGn4vywi9UT0778UdJmM6WIWle1ox97Kd/nVRe1FnLpZXSicY/0t&#10;YOCX4e/7M8iScYWRu1yNU31OdeT7avXuw7dkfrNaH69VHGKTCM4F1V0HRdIC98VO1gN7MnvycjPZ&#10;2HS3Tikq0ctPVb7r0ufcQq+GS/w5kwkjI27I0KQDPTX+gnowO1frxa4TzXPZXQH5veGhVLp+dcjX&#10;IKvUDw7NL+/+OgNcsC6deOjVpVFNWpNFfmc6LJ85cNx7wkTRXg92N02i0X9zXxynqQvsSZ2lTKmE&#10;506pBlwcP4qfCE/FcgXQHIPUNCsYmZppxXqluk7e1y29k3u10y74VzwJwHPXZyqs1ggAPncTHb0v&#10;RtZEYrjCl/jJBAl3hDQK9Bq+XKeJ4viyILyY/VOPxmLsO/uDgvcOc/hgC8myOiqg8+uWnHKK2X94&#10;vb45HzpUJR32w8+nfKbrNv+j3p+3ThzSpo6SrvUb5+USUEsbXIQ4TBAPdztbeoQNcSyk8k++Lu30&#10;6JnR11K1+1urBsswb4deYDsvmfzkc/sT392kM71TMXMFl8WuzRYdXjqHiEgcLRb7jgivPHBOCrxf&#10;1JdzTX8Amsk3a+xhqdbQLjqp2BJSVIpOzOJBOmUkBTKcI9EaWaM9CA9KqDc2b8SO8ilEgZpCYx3y&#10;QGquNV4I6Uo9uAI0CBThEzfSCGrEUI2qId68gE7QH6/VbbfFXxLTXd5IcSYe6Rb+/NgB9rvFxq7+&#10;Sk1fMJhutbxed8gSmKCpmji4SE+sPz5TyAOSZIjAy4A6Z0CfIS0kG7k7XzqOcvbWLT/N17EYNhRY&#10;4hR/4s8/tMbIMQ+2qjC9oF3qXWp1GHGR8Es/gNlxe8Id8/9NnF+oxiYyCD4wRg/y/3EoaHo368xT&#10;UnYq5lHZKuaR3usuu5NL1YzufFyi6NrsC5pe6g68fJZRzIYevSwuyfvA4+lT/ltKGrK/vN/7hgUx&#10;Wj3+A7oyLnK9B37DGe+KH5aEiPQrCBqo5gWd+2fQxwQ+wmoCzeaC1sMxwhAZJqWCYUGTX8B7o7lv&#10;T4mqcY6YpfBpsSwOO091sD88G89/7IPpyYPRJDKRsoq5Sim2NH9xTnsHyYuKnje1BNlmr05ebUEO&#10;gI4tuhjhMiT5VWl1lBh5lQ29O/ex6Q4Opdke6uDeG4BhdGOuMxItqY05AV5K+U+ojoZs74Uzo798&#10;UD7l7527jb4PVBy0hFm9QfXfyzL98ZJQRxp3ViW+qlIuLSZd/JIwVySc4/yvG0CVps6siuy5Avlo&#10;WIjZV16jrVOnrs19zEdJ27Tsdrr3oIFISGFG7GNqdQbaVqmwg2olheB/n4G4Xf9JhN7C1TTJyyl5&#10;7LPZqyaRHbCJv6MAdaLJZN6JLy6RS2vC8Z6/cOXTVCfrM6dG5vzcUkB+0iZS9PqQTQj4UevBbldj&#10;1VIWwOH3XVMRlJ2sFfQ49kH1gOxbqFUV5W6VYtjktCs6cMvoLzyp1bTHkVXKb4eNgf8bRjVPJN9x&#10;oflBhyfChqsns43v+Un6JN+4qWUH5OQl9m4CWL4Ii9VZvRGMmJc/CnZzjfiA/neOGGGsIv2UcwQ+&#10;xToZWoUckD2GhcS3lSlXFCtG99pAtIecQYnnff43Ev+Thc5jn8NeK1guGjZgzc8GU/Ywx5i1N+1a&#10;x/7Sesy6w8/h5RU1jhwQOn7mZmcwihHf2EFBb3tYiFMP5oi+hFve/8WZj7mdtQ5YIiBReQ6xfUnu&#10;LQ7qdgZyDVGn+jV4Uhdhy0VnbLzMDqE9QuJux4gRCPiO1NWQzif1B7mjhPJpK2l1N+yn8YDu0ahV&#10;wHoMkq4GSUFj+jQgD/2p2Axpq03TSCCQJF8yf+mBHNpICcPoQuKq5SwZFg9HFRtCoWLymlFfnEHv&#10;DS7+XyBLMQxJKMVLnRHEmD8dya0KmzgyCM1/2lSvHry9OOgVXyqlALSzc3SYNYPMsupj89VJsxKU&#10;Ov4lEVGo2ZqebK4kqmK6Y29wh78SOXAbgOPGGlCr09HGd/KNqdaFLTfO5Vy1dDPIn1xRW3RzxDHO&#10;kMaZRxBy+TOV/aE1wpq8LaLyVyc2EaShFtQ9GuM6R3svlJ51Jl0dy4AXrUJBr5dbo1pGP+9OZzo5&#10;PNYJgBX8gw4HNoMedbEfIZTGzC5fhYt/JE2Yh1+WA0eyl/1Feqx2D/ZilrQYUhHPVchNw4T90Q2M&#10;Xnb106YDASCf4ZIwLymYDpCPCbORuolqI5A4JQyDd6B3jYh8/XatKYpx7voaFivdo96NwEOdyfBY&#10;hkgzXHqsqlKprhHQXG9/1/YgtmuXRngQjcPxFZKQJDtDSMY5xubuyWMlQ5nSO8Ty6XAuYOVWhzuU&#10;v7r8F8iU2USlxy7ni7shrLGFjD7zbKuYAVI/pfnzUV57DfoegI+PmUuPeE7FopB3djXESMCXOE36&#10;8vrDWOLL3wbFn9LXInK8LOMwSRHGKYQxQNsi0R47kD7m3C0J3KQYICdsicn+ZE0l77GPGZWMm3TJ&#10;aqsrWvXOCsoVJI0N9mPHXCpdkS5lq/FlWu75tBhkuho5dUeob0bnYRCAf626vGkYDQTq/79AT7Ns&#10;I7QZypuEdFju3mWOsKUXLruS/+2Gr+rBg9UmwOvDAXGFudC4RERJMUcL3aysxapzLedszBSEnrWH&#10;mDEADh3/k1ZTIO17zJox9ewvx4/n3ExmzalHfbNuW4i/fKqpY0UtuUwfc5dQxglSuw5BDZhQzESq&#10;ZO+0QsusbA4qu+zZu98hBFsXqu/QVJYgJCxJOpoMUWV85jUcahtLVm4ZtlGSVo3sEQaPEOk+9cN9&#10;kBtIaUCOH5D1loDcqp+TYiDvZUGEXVtijYu0RTcJI/G9u+wBSuDBhUcHtXtU7t6s6FzF6gF+/F1M&#10;tmKstoObv+Ar/Qff/1lxlUOfgzOX9I4NhNQAh8HLm8fXkzyRFzIqDuyAk3oJcAKFMYC3jNcKhLTS&#10;Batr37YQMMBkQxmHdfXI3OMnjgIZbumkEyP5tjTJulfX9DA7yosZr3mkko25BzrcAm0ldJodnw1e&#10;Tpl/dGvEPI2A3LAb7or9h0eQGV7YfZoVdIcc7nuoQ3sQCcDOAMDOZZ6DuvepjXclRwLwLnD6tJSp&#10;wLTAzCd5KsK5hAyXBHiM1ALrqoIyfSO5Tnqh3/Qhx0p93qDbnxMLAq2ZgQ+gXObUFbTI2Zbh4ldV&#10;ZXC5mKmBQv2h4FJIrS9izqNma0T/EHYv2vXXj4QIJ4Y4Dj/p9b4jjx+uItr3Zuj3Q05+UPX/cPad&#10;YU1t3bogKhsLqKgoCCggqDSBUKSKIB0iolQhUqQXKQKhJLpRqhABIVIjIgJSQkdqUMAAgUQIvUpL&#10;aAFJIBAI8a59z/m+bz/3fPfe85wf/FnPYo6Vd64x1pxjjPm+Hc8ukjTQFHFDHHEHGUNJdNEm7SRy&#10;UvVvV2KqKpkdgwtJ10HFcP1TzflJ1OjcQv61cCsQP6st/fPtdW/1cnTtB33lbAaYGrzRUxeFl8f/&#10;YHzrgYrXh7K5wE4Y3QtHXJpqH7VAnNxrgKpP2/vLb7XSmfhqKpm5ILtoH41xPtkMyUBfbQ45c83A&#10;DXqm+YXVfE8N5dHs7PsLAW8Mx8aXn2VIPt6F9GqC+wu8PjKXiUfehI5/79wKlqITL7Po91Qtsxbf&#10;NYnGTnVPPcZJ/bnGHLWvX5hzhzkQ1REfJo1Lp1fr9dzR54yePtS4UMs16uYxJphzSfeMccXa5CNo&#10;qKGsJ7OdKsqyGh1TKpF6CopP7upKm+Teurhinzb+5Smg9xwpqqQe5h2hiyTQae4zmQ6uNdT1jIKE&#10;Msujh41gl/uv78YdfzQnkXKxyqgJ14U1Ragn8vatw2lAxi8GvwcDFLaOcUlt/EwgishGi88zfwYV&#10;qC0E7osHJl3mGV14Qoe9SggVL1lU21DikYU5rNA3AVH0gc/6gYeiLm1NZPGcHlFZ/7F2KdO5qzkd&#10;UxHAW8ucMWdcZ34FWEqApLFDgNxdXyfpJwD7BnIt7DKHalL7jxe6TDtQY2hy+6DCpj/5gL/v2ZCx&#10;/Z0fQgG2b3T7JWJMaYXDp65oF9Y0iQfwCTjDPIebCz9g+TKaMzxKHaDTTB4rY/UDmZP05S3eXL9x&#10;cVc79d5wWZDZCC0CBWiChlO8rO3Pbe1Qc4bffSz7fHRbLAlce0Vj2aI1QKMkybrtLXQ7gOq+gs4S&#10;YSYxC6j4WtJqxR7VK0U3t6lGqmttsNjC7GMIHjnapy2xUz5RFXTnriaTSPONKX9kD3yGdQytAYIG&#10;E7/TxkbWgj/4n+FjxnP7O+OFUugVa6E4Vw+GHAPIj+SE4Wj3p9dpD5ujZUunln8k6V0VqHyy8gf9&#10;IppIL4xj41r61chkcRvqBskOC8tAo3F4pQooQlvE2Ea/aPGIkEhIPnftJnAkRsg+DPpl91kgCqDy&#10;8WDGM0tH1CcCGU2M5ND6ugHU5+4T93lKSgRLJK+jr2xkUsyqxWXzSh5+7kO82beZIVFmUpmpDDf/&#10;BdmefTu7V5jY8bGrKC6DwHpxUThG7qa+ko3DPqPZ8qRe/nd52gYM6iVMex1Wj+S9QxOqDz+reqT0&#10;kKnTwApMZHG1StqMlFMtKZMqFjJD2rGNhJkLsnaWlWJIft31TUTQhqhOAbb8uK7kpcrnoTeYOnNs&#10;D0IXQI0eZ0ziqIBSHCHFLxoIhvLNuAVCr6nsgy/UqdpeoafETLGDHvZzg4dqBbw9kDpVH8UM6zQy&#10;kmBwZaxpPgOMgxkQmzc0MUHTj7eFJBMVlZKvONfzEwuffy0eOD3YknvJJbEbiH6iGKlSgKV4frhm&#10;4/JKvW3k4GnQjA2URwaEPpNWpPFZD5L3YzPw6gzdz1X/ymS68uPUunSal+3Q9lpdYLenuP5cUX/O&#10;UP2MsnyPfn4Dsd1Yrugt52UbFJDwTANkH2fIPny4PaDfk0NNP3jTyKiX78l4i5n7s48T1YPBER+U&#10;I0P8gW9yPPCWI1VHkCDETYJ4mv+t3D9iOf9EjHl3r7WcqMqaGg8Wdn2dUohrDWTmV1PPKNITSqY9&#10;6HwB8AZxRIinUJHqsXBXFsBiqv3u0OL0GIXP0b89WjS5hhOIPC5/KSJNOzdQI6PRIefjnBAKM10q&#10;eHNY127xPWwF3q5WUcJO9tJ+3cIv6y0Yz/sSYB+jC/XCQ9LGWzMYfGRBPck+7qdVtpArQvmSN+cS&#10;Z2ffKdBnJLiIg+HNk46jbgkdUzG49wK4BIQUNNO4xDooV77dV3gw/eX9F28q81Z1clDVe0X4y7xN&#10;E0v7qkcvVwnyUBuxeNueMVMfBb1+SXzvtc0bB6msab99i9vydzpbME/o6vIK1syYMo8yDQJyWMPC&#10;zO3mtUb2Y+x10yC8qLCLibEXo5aOZfIAJLRKnGtG6ijGXRIKd3yXuf3RRqytXnLi6Y3jVvTIKuIY&#10;9XtIvZ7Gq9xMUWe6Jiqqexyb7ZtPq92KMssZTr7xXv6aJrmidzQ4tl0IYfGB7kIQ+nkQr+rHnF1v&#10;YNSTJrymrPqqtAts9SYXkxRWKrWqZ3M9KGDmKdqybPvpid5mLc/gB5VPZqc2UEgA4ufBQna0mF0g&#10;72l7MF1SMMFvO6rCfoEbr+p2vJhOs0CdDTBgj+z4MpN++GmSxwhzQYI5lxtHLtF5togrSeRb+zA6&#10;ccpR3uqnE6fRpQm6bE1DQPvQzPRYwh32+u/DcFqqpgszelCM+ZG2mOBVbfM2SaDrR0eR0tGC5ydg&#10;NpX9K+qPmnZauBE1jlEZ0B1SJzm5GVNmw9jp2YvN2TYwqdIPev9Oxo78hY00UUe6iohWb8eG6+fl&#10;opUTk1bsCVLCSBoDPy0NwVslSnKdqNyTvivE6deuThWsRx1Ouqm008r4zcaB3uX32FbVRsohTy9X&#10;zSguV7Zhb9NytjuncwLZ5CZTbI0fcDgCRA2quW25EcR5oAXNeAL9JClKi1tBRH0UMFEv/M60EMqV&#10;H/Mjw7DyC+/7M3ql+iLHvbEzGiEWWUL1YEbg9kn6EgMPvTcrlT7SQ5teqYcg0/mPdFiy7GsaxH+h&#10;v/UW3TBHOudalHSoKVwVamH5JmiKBgsDuU1CyoMSKJD7oYugdDOkohKCnh/saWvrJKl9TGOAtC4C&#10;cYMdvv0B6OjEkDTgC6tz6NHfbLFCWU8UxM6f94GK3UOckl/q946FywEemwtGELRoWTAn6mLHgM5Z&#10;ZGOWQf/aouVloz9VrRRz0NexXL8YVUkXCE4HP6luC27JGClRpdyH/RSfFksPsXRb0GtyycP9bFoL&#10;DG2BPGnJ2hHhP/EsMrIbCZCNLG6Iu9eHODilDF8TSxy8EynvAgKx65HXe7VcahrXwl4o8FoxN8ZJ&#10;dNi7nsec83gMGth3d/sfTvBTkFrD+TpLBhyBu1j4o1z2b+XayLEn08uxxPnZ7QPCscwZYHWtPVz2&#10;rCVsjrF+BWZpa8d50+wg/fZdhbsTmXCeB6HhUfhwx08d8g5aDVtnGCwvNZxamZV+lBl1cepkcx0b&#10;yrS4//nZr39kR73qosMnQueFTnwJL2l5s9rqjrKqU9rzzfD3P7yZxl1zGOE5kJFYtMYFfnp8mB7j&#10;PqdicC6AM789YvMTJsOb2cSABi5+75cu27gF/mx8Wd7wUszcsR4DW6DUPOhKD417VMqHq6R7hwIC&#10;SWWAUtjL/EdNWdRhMFH1bv7FlzLHIyTprTLkxUejS1UnlSFZxbj3h9cSYrrRaEaKWmhNaiEU/lD4&#10;IaC5mpgu8LQl1Ad8LzcjcZw1lO3sGZRTEG99txXLrB9ubgDCadwCXJ5ACg9PKEL/6DzUzG1rXXzb&#10;BfSLoIyjiNFcF5ShHNddUBdXrpOGlR3CRyIa4XIYKQ4I9N5Y870ZvQK3F2KHGy+P5h5O3nL9sZhu&#10;vZ493hyav6Kl3K0qu7iRw2wJcSuB8kEwjYPbA9RvzrDAWxabdy+XWeYyXjCuiDYlFFBytM4vRGRE&#10;orIifrN5oOPUZ0hNOZIjrznBda+Qleb3BbDeq/vHDb8eY592ateIeE7sMNKYzXVgeUDr9RPXQRit&#10;KS5zk/5x3EWDHOT74rwZteww92QXTnjCGMUsK5AbtiBLQpELszG3mrMc+UjKyI4w++aeyHAn3Wjt&#10;Cv/pmPKTmlFsEn2rW5HJRdkqHUq7VzP1M/y8m4v9Py3xP6jqqjwteevGkFYtxDFrci/0pNypfQH5&#10;YBParPxbr8lfaFlYyKqQKbHW76qHbWn/3YjPCZdeZRf7bRg4b7Q+fbxyJUIOk0DGLD16glupbJqu&#10;QXSX8fXx2yeVQUkevrLJ5342LprJnK/J+6XmJlBCR1sU9q28hl3dKsfROc2uBMgLs6V7zLxN14R8&#10;gau4q7aDSddvSdF6b8tOOI5aaPBUqD0Ofhvt/VbSJxdbqZHSP59O1TqVuZQpNe7cqPNsZUWh/paY&#10;axEEGR12tIirg81UszDKMJ/o/B7meB8sywjpzWzN43kXydPffUYRx3evF9fwiaFn1jMQGgwumdzd&#10;qZ0qiNeNHemWr2T2M5uYnc2pt2lv+wTLo1w2l9LfVHPrHroxGfzJH6apodjWk0jVIKQNW6g9n+iO&#10;X50GR9GO4kyaafB3PkFeKhzHr5UW3kuSHDBdfdROULdR5tVSrlibUqfdS4u2B0qBPWqmZ48CeYux&#10;u7VXlZ8aoTXAtAcH2d9V3YXntZQLEVWjJKmUtlrpM5E85kADOGeGTPMQyUvCQ5pyBn3szB+7z0eT&#10;H3USCi5PyxvsNJO9w284vwl11bUgaylC3fpaPQdl1PtIHvg0/yLsMuFabHy37cuzgmCTNlxRN8Jp&#10;KSBYyYCC6dvGFy/4Ka7ATKgj6RipK/xmySciZP1k70U6GTYBJdyKQDukVWdfV+da6yMmmrQpqENt&#10;x8GR/XbCvVmR+uY09lZzxckTGx4icoWXVeMjqu1L4i7gDWjc4vVjGnqZ/mdDZlCUyOuBgKvNMh5+&#10;nuiFX2Nir6ZjinnMDArUhwyFBCpmJtQ7wsGl6RBu83PP+iYd115/mf+iBeJ7AydzKQKlz5u4guW9&#10;FAfIqK2w5Z6jNfQ0PUIfnzG6MBx6oVm7rzMX8sc63YeP9bS2PWGYdtxjROxXk7F8GVthHGdrgAr8&#10;J7qoXZRL79JeCgXU0oQ8P/oqqdTOgvmZZvaiiLDIVe4znxJM9iky6jk7AYiDgGV0vr/FY6u1fhYi&#10;ZYZ4atdArB9CxzPQWW3PgK+CJwbp4AoWnVihj283ypYo1MSjTwl7JtoKYzQ4dSYankU91jzyrZsy&#10;LQ0qn9+su1LAWO2xZVXCScJyahPvNd96mp6/E1ymhyXnxq21pjw2ChxV1RyhfxcsVOk6pXI3DG4k&#10;aknzQaWULwhZSBbZTb3nO3qU5CS9/2DtqK9aSG3lrt5ptRqnIT0dpzcQqJfxEDkONLEsVSgX6RRe&#10;aVsf+YIgv8Ygb758NdISaL5yfxWCQ8t62coUkqac+6RKCqvelU7VNwK+k6ehjMeMl4+9dWbjMdsB&#10;p/u/7kyh89xiFBrTgDwYyE9y7Gr2G9uPVK63cfMcTqcGPmZatij0baZmydA3nBNOzDfInmaW/Nii&#10;nFyPGDrXa1uKXJVAO/eUxs280VBoJC75fztvGHoQcSVetw35CYAUD1lt1a0XMmJmEYOm5DkEwvQG&#10;j+YaqgqZmhZJzqisT3dfwGuePzi44K546XEc87RqLmZRw0rHJ8xd8QjtdX+G66BTwJJM7G7alxT3&#10;m+5V3RPgwy63kINabzHvwtTh6ZlHWz4u909SMeE+rntkt/vXN/PUkoCTA0RPl5Nb6579s6+fNLhB&#10;MsJC0puB+MqDREdgTzYH1CttuTjc72Ttiwm1VE3p5b9GSBTgyrDxoONsw3ovGNr5RjssSCNRPf32&#10;a4jux2reSif9JNc5isr8OT++cWi+QvU80AnBMvLYswU8uA1hYecnvnKoMfJtEv+cFSxF/k/r56bB&#10;F/MoPk9x3QPzvZfvo0VgerDkEe4yMuTmMtEjuOJzd4D1d6YYWujaT36sKX0jkxs/ENXpK+FNL76k&#10;LsxXAxVg+buZMruHkF3BCoSPj+yw0tQp4s9BytvEA/otMmzYWDzJ6kJU5MGlcvzL6gOwHA210FmI&#10;xJcs+oj2nfwEjTC28BxgO9Hd2pZrr+8YNVY+3qc2x74RpNn3+N12j85PBo6W7APCSIE/eaTaTX1E&#10;+/WE7gSshCyY7ZNtuAdUU7TZnu6oojz3Jbjf6HwV27QfLdwCljyaLcDRRij1pwapkYPFw/caFpOb&#10;caYDo4Uhk4X3CDBXBpDv473QqTMMOO5vNqoRVIs1VgkrTYE8yKm0IoOZB+pEICEO2VSwhXcvfu00&#10;+NXbEDS1OwSEBoCCQw0lNmELdTPhf3nfWPYzp/mdwPCxqQo5bl5wSzgfGvvpBzapIddPdzCijKyl&#10;MYbjfEtZfz9IebT3VEwqzwacwJ6RWd5/0flO9vQAZc3maa9+zM/Tqjdp3+MKDLRuKR5PvDCR3MPI&#10;V78teLb2miEle4tmbObN3lS21vK4MyE+Uv8BsQsW1H+ZJqVKTt+22Uar2AnfH7C5at1hbgF7KOo9&#10;uBJaTWOfi8zrPvGRKERFMBfJWXAxtHp30WrmW9VodPnKYdyhYv8TD98/vS3qi9KzShjzz8oTWgl9&#10;zf/4WCCU8QrN8jNieTG/jliZVwBSDSD6DZUmnlcPJXG/8DtjPE/m87LJmCLLra13BYywN6F1ceiV&#10;afvm5oHmFg0KQLPphfO8rxasYRfJWpshrRVl8E6vU8PNnF9jfR/loj6zgqGF5v1STMQCtGYwU/ea&#10;3+dXn1jOmxZxGqum1ObxP76ptdqMqxYTZHnJq4K8vdWr5ppxMO+td3EHInW0QFdPZlCe5EYlXrbW&#10;AHR5I1yyJsBTg+O9m5ApoJaDIGttltZZOTymMnU7+iMMOKUzRvkPaa9LAiuWsdN9zTnryCp51/Sf&#10;zGnyMwbcGb2CxcP0eBnhJrWXKCcIq0ckKHKHM0/gB8O1Tji1j/2ku5q/ynIZEU5PZSBw9+00qz6a&#10;+q8UTJofcQscCQvq2edjj7bx6Q9q7XCmXM8OlEdw0y+cq3/bTGNYlOoUAyzx0cPDeojXf85ybsBY&#10;DRnzYcslNQcvVVUcgI3DAFrEenRqciVk2q0yd7VPmddgR/m0ZKmC3NJntk+MYWeig1pEE6SQcPHX&#10;Bs2ZrpVKjx2pc3AcJv/YziJJgXBpH/07baOtwvwo2en5Fid4xR+azVSEy9gEWNoY8ISJz1CJuD5/&#10;wZbOzaEB/MdYG8Oy66MklEUWdk8TOxiUSwiGnySIoaf8CuHSigQcQXK5Xkh/uDR/oDeWqDB9rLR7&#10;UlII6FUawVYXvt40YslIbS7VVH8xY/GwQZQZauYNLRXUCN9hWKVuEsh1VHC5bl5pXNolQJhb0ZlE&#10;V4V412Re4LpjnqwmIFy5KpwugQszNknfUaKHjATwmN3KsdRhdRabtA85KlGeTOz5PMaYHbTTFfx6&#10;ZZU9NK22tqQthwVWJ2oei0hfOGzh3PDJWLtYxbibXuju8dT3D4Z6eLcq+A1zszTnmKEMaOp+38vf&#10;bA9t9D+1+WorFihUoLxCd3dl0/dVTTSJOtdvInjaNFubqPXJGE3ZsogEgCghUbLPNkJ73TTrUPEZ&#10;utgP3lyLccwv7eFl+V93TsttiDVj3INJ7j0xsuHSQD0hW4aaVmTYTCuyZ0S9/FNHvYot6kWR2HWN&#10;61n2skB9/drcHK6SWsuyuOi4QsLBySLMkTyoGVaXul2eWqj+QdgSv+J8Iena/FnxHE+P2UyzjhFj&#10;/XKF5K1fyQ1BB2mZ1rXquj6k3eM9qOzGjfSsRzQwwO+cvygAvR1N7YWti5i1CbNTctK1vBxFLZUj&#10;jXl8Yr+tiLz73vQXO5wHI61Uf9FH4GEStmfdxOxRPxrF4G/hayM7j5FUk4MdBOoi87OrvEW+/WYD&#10;qRPKGSIEQyorqkijLDYHtXPsuJg3TOZ2sMMYMrX6u7C5xNwq2HPlCY+Jfluz1UOab3HZSsXdQk/i&#10;tNevweUqo0/aItui8QGiyxzq7XXhN7OznXAvUmtqOVYR43twHMxvSOtmRGXIY7rP2brkw0On2Hse&#10;CKhlbt3KGJtqkr4E8KRWILx0I4Oo8JsSKep5AZlXtyxkUq/mfSGuG/Pe6Jl4UUeWGtgHI2X8b0dI&#10;E4j0Oq7MF3zrltTyOM3KT9qkkzx26SsCdTenjid3fuD4Ihg4rpE58qRL8Pulb/YPSVR6w/kC7mi/&#10;88bKY8/YNK9COHJ6o40W2i0S4paVgLwTX5WZtCONf9zmnKSCSfPLNMG77KITipGFqVJyZzgIXqDb&#10;x6WEwN05koCoyGSrGW1cY4pZetXK/6th+ZZ4Q/tKhPMMDcpsSeNicRCaAdxVltHgXol3x9sEBlOs&#10;SUdcJeAvLWt6T4TWnlHE9PX+oOvKZYm0mvxmu8tsQnUjIdZNVTEPMrV/maz3bL74adZGsswfK92L&#10;fdojNmPmVxAul3pW4blX8hIdI7q8h8lZ2yDeJl6pIk4JqdW1loBe6euqJT/qJ9Otf46bo5+HtKBT&#10;DgvxdTlA4r8RelVffcpjzftRRtukjxh1SNbE7dsxq/oknJZJnvdFJxlgT89CDv+wJCRD1BU648mf&#10;OEVp7xJ/WQx6mYvQacBncVaqmjSdSJGVlvVSWELEs000Z5qqf2UokvwUPWgema2YwJBPxTx3rpmq&#10;+o1nfBiBt62CsXiIMzKGxZVRtaYbQpPitKeWASmFGpfKVOtkb8N5OadDXfnVqUwF/3x6oFA6Xwu0&#10;qUWr9qJCIAfJwWsRIze+vPeqtvzPHUuR7XG+hriL+TfY98XTFPFeNduh7D8zzq0Hc9RU6+y8e4V7&#10;X984wUB0/WZLr9gTMVQ0vWOm9/CPAbDlOk5HO0ffNbguBozIhsKV6ZpeFE4Pz1oFuR4VcHNeBJGc&#10;o9Zb92PZAbJV0HrZpG7ptlzRKoSDkoN6vO+cFycRr96EWHky2krI3nrsAm6RAWQCQVnSAUN+0tPr&#10;c4ryHaVaoZdOYnGKDj+AdMKwy6/Lzm5pJ1nkkq9r+GohbSzH18GJUVlAL13xcF2Sl+CZC/kpzqfT&#10;unjM0gojsP3gS9CU9SejpEPLs5pPAcKixl5+3XSLSf3wHj+bU6jYDdO6CdUv+8Yxh72Im9zvVyO4&#10;7guYKO29S7X+Eq5oFyyp2DI8IJ/UJsT4QEF53vSqwJkclrFvD3mP8vnNFpVyfQNmxZymCmfWZGCk&#10;18rGh0nWkaLuwdy/2XoLbzn+MR/zx3pon96JzBzsNCOESrirCQEiVz41N4WgEPtM8pQGvO7IEc6u&#10;YIIohSL1pW96Tc5Zxfk+SXh4dB9amGQd1T5UFweQxtj8j3s1bL9HRTzcVQRWmAG0vp1FJEl4EYHa&#10;AlkNBr1bL3e00fzq8ub+lxLSRS3yJvBg8R1KqPykrS2ETnwxgsGEk4V9tPQB1iT9U+hEIJ0ljiFL&#10;MseAEGcFdyyFPdb2OjHu4nfpzpjRn+XaimjcyZJlBOMbmrFLyMCQBclR3Q5wBS/Nu06nnV1Lh9+j&#10;agWEPmsh1796HuCAnSAqBY5XMz1jxAqqT8zgOBsqsVB7bs49R9/E3ACxdx1gMys8MKNjqICcSPFc&#10;zcbetd9s/59L815mv9k+IIA9gip8cMPrN5uIr9ZKroBtyMFZOMA9zypMgDB4gZz3g1/Saqx4rb8C&#10;xm82i040M+4LsFUL9ZH5N/+t9F8tzwNHh/sBTMiCWiuhtQA2ysLb4L9ZCf93Vlr+acVjZsscIHDD&#10;gvdypeELptgDi+/DOUBQEgbQD/rNVjw9wtKdhA+p+/zrxhzKf9z41fP/BQP4/H+ANVtDxCzl/9WV&#10;gtpWG//N1pWF2CtM/PB3G3P/aeP4X4C9gf+F1+a/wSsc/J942f5rRHVgj/K/R4z/1zW1cfj//RLk&#10;//y57R5+/0L/n7iM/324fzx02d/m6V93Xv8ngv8Apu2/ztJs7X9zlsT/Dsw/wFeK/+dL8w8QNv82&#10;YMg/pv0QUZ8F0wbepKU/IJu1xcWrS+B6wk7ouLUbSou8pJUsZPXDr5Ygvbpc7vn0+hZoVzTZwY2i&#10;9+wY3/dPX0oYPcCUpwF/NTQMc5G76pnsrSmQra4ZiWj2HGV0TsIz6eX+bG0YeYGPyYTQhFn+uJ5K&#10;2COG6ggYZRo31r9+Cjk5UqcUH251cF6H9pop0m4ww5L09pGyIszQtgl9fr1asp4wg2FvUEflUJlY&#10;9dvvL29anRXjnTmEkYWVs4STbrAA42TAB6hIlgV8IoyHoSpntbYR8RDLbkUD/ETLt9EYDCh1TZlW&#10;3S20rRZ2fNqx2Hjtosuh1b7o0Fzh0EhIJBAJChmOBd1+HxJKuqP0+Q0220L1BqdLjyjtEMyJdJhB&#10;eywypX10rArn/XZ3ghUwQpPsEs4IY70qY0GmwcXT34/UDv66E/r9JTHBp0UhhXIBLCcisdXU5UH+&#10;VILk5WW2Ml9TISS+TBdqelaJsSAp13KdtDdWF32GfWzv0Enti33uZvliRb2Jey2uKDMJ/djDZEKY&#10;dDmKUcz3tjYr49lDu/Px49Su6Mj0ZFBBMGeZIb6ez9UVXYr7OfZ5+OTNaaD83oPoQcu7CzkmWY9i&#10;Ms54XIRVQKMEhMoybq51CxdFtJPtiycqM9QO0AZNwwJUNZuhDTjI2Yv4GUuIfXMhL2/M3Ownynvc&#10;aWT38MVDHj/cacaWob4lJeeGtTS3jifyO7/v1iilXXXKdLnx+eAVODroVksDNkVI+IjPo/aR5YPs&#10;2fOuQpwfUCpeqnWIsuXxKMOy0Z4Rreas+JtaT54ftmwgj6mdCcvI+P7Md+aoitPoc4guzJbBHQmx&#10;HtLCjvcPNH8FSI0/GXK037gmvZymmC9HyUz60e+6RuXKSNviVlIx5ippUl63GMGQr/qBDgINaEqF&#10;Xq79Hj7StWU5ma+Myh5mxC7d3q3vfS1Y9lYnPqER+yEXtcO0vEU8y5xlTvnhR6jrieVTLYmJlG2+&#10;H7GsTcNzu43HXPXd6On23l/0z9oQ6uSD0et5T2lqLWACBAm0sszLZoEgvcKiM6X8kZ3vSOVtPdvv&#10;n0gOl9mOTChnquzyNvQKMlQiMxAyl9KupzZCtd59oOn0lXHt6gffulLG5dAS7lYTzOM+15f0ypoW&#10;aXEnwsDXGjjTz/gAvesd0V+sV/8NPwea5X2xnKLfuc7pn4n22Nptq5AeDo72L5xMkqiAztBi7tIK&#10;l2bkGXZmCIvo7ntZDS8evIo9Jwk5QQqyvaUDryQuq4EPixl+TwRIBiE33JF3rl1pGJKZzO96c+WJ&#10;NLM5evBicun86bwzkb3hxuOCGg+cODu3frMtbgDEJkDdz6sM+kykbsiH51O3lLaY0cHHw4n4ACpW&#10;btsZ2T0buPrkTerxXc0LgEt/a+2PIJApkriq0+oJXjdA9KQPvjI8V5NjXoW5CqEqgaKvqIAQWVko&#10;yeZ29V0qjwAap2E5pP4G82H7mGJ9KeaUi29B17p+RPfQvkKWsQAWzkYBVaj6dNe3jrLc3Vsh8QRc&#10;oK0kOKhjxuHbCi3Qb2JBlS0kj6BOMVXKv158RmN2FZTTwHE7frcVAzyMNZPELGXmDyja+3q4AeSW&#10;gcH032wXinJF3N9bOdYDVY8aaNU7p59vjsacE84iNRLnSBmCi/N8LE9mB39rwSJK1Bbn8R4yWbub&#10;cutQd0dmjeISO35yXytLqCPVwYxYVaMjRH6mRHukGUA7zrKHiho21v8vwr4zoIl2WxeVT1AEVFSk&#10;BkFBFESKdIhICT0oCAJKkA6hIyW0qKAo0lvoAek1Su+giNTQQpFeE3pLIBgI8c639z77nnPPPff+&#10;yJ/JO2vWrDXJrPY+z+C2tdHYpj3zrrbyyHfVr0pkuegSXC9U/NzDnsMGX/mMKxKR7yQzJGkeY1NE&#10;0uNPWFiifPW6HlfIqkV9nDBX3dVfdgM62ZekIcoZWORqAK/sR2c0zSH4MSt2RiiMwJInPvoSaXal&#10;xvOG1qlCepYCyQc8UV5R11OhRN2b0lkkUO8c5ccGUnIj9gXcf3pohu14Tjs77gHd42ev1lqcJH0U&#10;9zX66jLZa78wg3Vs5CHLyo1uxXAQitdR52NV14ro5+dtcpKqN46f6GifN3TXh1uXSsSyhEHLF+ZC&#10;WzIHgYio6V3eN0cAvka9Go9Pph+48zRljVwynMIMIAnO+bqEVeUpP3zf1Au8FDbwXJ90spcLYb2H&#10;h6AdvdHY+eegtuiXKS/Q4QYKqLzNE7WluluUDkozRT/ThOQdnSgA+dS7+tnQHX2+/w9dzXazkxd8&#10;IiPVG6GrtXDY3GmzmiOweFmkED6kh3fx1SLB8HFmUzNrrpWJIld0ixXOb0Pfm0ydxEm9jwjNiHa2&#10;irCuVtp4CLgfNdoqZ183/Krk6peRHvGGOOQ7np/7xnKJv8ym/XwTXDMYbMltOP3fLu/aPcCEpq9r&#10;kzHP9hU4Uh6c47fsI2LUH0nn+RN2DMTJscVnGmYLGBwgBnqdaUOBS/gyVU0SGIUUD3x77ScOwrTx&#10;65tmEuEmjyD/6/E5KbPt75x+lxmncrDkgor3T+To23hGKGkkN1KJJqBTCMn2ZyXhrkNVyV2vA51P&#10;4sZ1Tw1Plpk3AXJNrMTqgvAWz/GMRqUht7vshj8hxuHwiPfjzfEvc70edq8hPPt3bDOWQDvbjRG/&#10;yK6ox59Eo+6s1fRVmS18F+hpmq1djr6HcCXpNZM03qw4TVs8deXVOP8UOmGhpC45IjUZIjsSGTCn&#10;ssnjI8uV0IndSP1rOzZv7eua8WRZ9UigX9ywsOfBseWZt3IaAt4/jt6n1VTFnQl3B638RbOlHhKR&#10;sc0KL/SJ8Kmwz0fXusyj+1NyxsndvQKn3qse6UdXBxUOqe1yPByiuduZQQgDCU19sdOm60VuQpc0&#10;XcE+KruzKVmjIAbEJ6f2LYtM8cKhw4u7IEkgYDXHUhCUN8C/y1/5jVVfDN2CHAhJw0kAeAzDMX/m&#10;1X6Y4ef28l9LoLuBuEnlX29SkiOj+bGvYBQKQKxJGMlrdLnM1SwQnW+tasFMHd3R/Qnalc0szj71&#10;HVzsuCzhUwotPc8z3uCyMkDp3xFHHD6K16I2VX3SGudLUETVPjwSqcZMKIzYzbFTL3g5ZGnJ0Bzd&#10;hbY0z4ZCsaRDIIy5iyKB9aqBRi/h5wdu8/tLhc++fdfKh02u6H2Ty+741QmNw9+ZK8daiBwgtRYC&#10;95NoeqSz5fykB5tJDd7z1jdxgRYoUEU25Emght2AlHhfnOwbr1Y5kcfXz93sxPjbL6Olm+dfLk/9&#10;XoML15xe+54ba/ypAxoor9/eien2OA1mKN8Eww/8xR95ls9bxN/DiLw/7vUfLp2cLuR/U/dUzd6J&#10;DacUXxmU3lHwg4FR+VXmJBl9r8o/AtOESkV8Ip55OtgnH5V2F3LFsd/koKci785sbPmcyCDI1vPl&#10;iI6RJwvH+Ytl7V3JmTZTq9AesfvTU45mb2lmiDfekdJKdwg6aQENXIUTSRH5jYOG5YjWGp6PosHP&#10;eiQXFjCRQjy6BgEYKkW5TAw9fZJzKwO5nG/NuBvuwZi9F3zcqR0omMNn9qZa9wnVHnje//pvXBvq&#10;ToESOXcVhR1Oa5YfR7wXkXhT8QTWTS4imCOBVKf/GQLTxz5e6x/42Il9abyC9pvtehaPjxIpa3Mb&#10;G1W1e5khxSmhD2b8jOaKIdhVsyYqHpfD3ZnToE3vH4Ubt27jBkGZzgNf7reDiyV4VxTUO1BlZ1VX&#10;spfduk/0x82oneNi3gpk7i1+RETPW7RjApsKlHt1/0V8Xnu/+F+br5R5mfF8z7DjhNpYwz7x9SNC&#10;Crcg/KUXvEiDoeOSUtvOVppq8Xuxzy0srjCHd+7tm7ej+7aegLAwAGdBlUgacMfldPgPfQgvpg2L&#10;85BghV1emZKXcdwEg718tzz28GBYcMBaK2psPNiMlOs5PWE+2AGNiosqVMFQ2XULWLJeyvARU4U7&#10;SactnVmFhifdqMvsCa5SCyVr+ZorDr/L0+7soYIBDP056ZxJxedSkEnedtjktPhluq2hRXAqOM24&#10;ATtaE3p1q2xZPUlzJS62lWdCJzORsgKaam4Wtt1Xi8V3r5COdSXTInQh3i04KhDLp5dQq4lJkSwh&#10;OY5QR3uX8+/rax/LCIEdEaJOd+cepN5eHukt9Hw14Rd58hG1UrtiF1Ye/NzJDBlzmSvSvQHrAr9T&#10;6qydqaHOxRnRWNWcHvsuniwAY8RfIbpAaV7IHrPaWGfFjBWshIvqi/qKfRtTa6NHC44WuvLj7Yrb&#10;QbHgPvefN6N2mVYysn+lyJ5IZm/7sy/DqASh2KZKPI9Cd6blm9Ly610lcJdTDjkRbMCTSPDKkSVa&#10;nhakp/KcDf7erRRB+5GEHEBTfgLbXRuD7Els3ZMJ4y12I0nPst7LJh95fQFwlfOUmY9S7dSkDMWX&#10;PnNHMlR+7WwqRHvNA6O+wQ6Ua479mLITS0q0UUp+HTujzXtBr688SfWzATcmn3k4/qELoLP9gSAV&#10;TAS9H7Ec0vRoM+mOoYSQ4N2ciVMIf50zRQPnJoP5burLn4aoH/bjKG46ko/EQRcPm+u3jONvfIi6&#10;fxebsYZOlw/G0PvDv9HwAgZow6jIK+HNjErydvoizzzdLvKs2ByrhFpiWLC+1SusYKda/6D+FNvP&#10;OgxjFwV62U6tYfxx5dxHksLuagY7q+u3Jgc5HS3kp5umtIeprSIeR+7mMYVnFOfPMd0uyvOPz2CJ&#10;Vs3FWZ+svVEOULaNN+HQ7eJE9CD8V/r2pteH1h+NfTc9uQvncrw9JOVCnkO+07utNcBD7uT9JKgv&#10;4hHW7gsrIefc+73Ar/jNphUFjuMcWIGgBYdEH7QWQeB0iGaO0KGR8wYSl2XyvCKGVxbAjYq8+r0V&#10;L0vKJVOhn18NUL7vyE0EOY1snFZDyJacUxbg8ZUbtSKXtIWdq0dM/eo1LFzIiUFVOCBJb2chlSeH&#10;yZgdt3sRRonWqPB4fZpc10AVidBjIxGjUIbrrMQnmQib46ghf0cTFC9KsEUQG0QnrSLPTCfreoLC&#10;VY76ERr148ygT2t37M+7Nk87qUsm+NA4aDHtXVhCSNxUzzIERLpKT8BVfjmXsbh2cDkJlA9NpI7i&#10;d7oxPd3L8cYjmdMkIVwNKr4Lqhk+sukVVNTxid71IWtAGXaqIeqRJ+iKSTxSBoBk3Q82i46p+pT2&#10;CPtzYfi0A3TrssqRl2Hu1onMIL+M0sIsmaGK4RoHs8rSzS17/21dRRyQGt6gIG0DWEKkM470j7R1&#10;LgRHfycyU87mneKAwB1v3N5Ti/YEYKQuJw0em24C6OX+oPSqzvCeVVW/8DLR9NZzkQFbtbok3fpb&#10;nd9PEcgZIVN+Ih6vlfCLmfbUSSI6AZuPxljc+j5z/+LnQv/zB3wjryW982Lab1x4+6NxNr7q2OsR&#10;o8R9wdb0a1BK2DLmzmxrsmK5iN3o0uP77usfoJZ9emddvYPCctJlQ29cJgLoNcYRaj/5hajzP6TE&#10;KD1gWbNInx0daXJNasMwIjGsoNbo49E15Yk2m03k5UBFq0aAvFx/uDPJIo6hY55pBcgM9K40uMU/&#10;aOwNEEYokhcNRYjVTmZvcwEscdfKX2Uit3vu36TIl4nB003P8l2oa/2AZBKVZ00DOCrQe8bVpTN6&#10;CId8cClW4O71sKf5007S3T5I6zUP/VB+8uScXcVy+2KnLNcLb799EkK1r9Yn1T5pf+rjTtnSyYHO&#10;07Ct0cbDAReym3I8I6jhL6Ipvjda7MKijcIQa9GLtcUAk2F+FPTN2JVPYUIf0ZtfeRxbKI3ktCmR&#10;61niix3frJOBqpdp9tKCbO6NmqXmmG6KtRfFxSOgyInU4eImdR74Murx2rDe9y9CVpI/Kp0qbHt/&#10;ejpDb1ql7/6h4yloMSHum7lgydVF61/XPTOkpLhCQ6/x3PEBa/gL2ZCjzqmpDSqRp+7hEmeSbhQj&#10;+2VmdPAB0fLqRR3wV0SIgjl7sWKAOFNL54OT5olAz7Mc9JjGnJD4T1J1oSX7lUywviAwVsbfBZ0i&#10;t5bqpXW1AMMf6Hr1UayBjGF6F24Aeu9uzfaFUdUbuk8Ou2mGJEEMBelre2AnlJlRZFZ7u89Vua9f&#10;moI32x4ZkN1t0wxIv5DsqXZU4MBEQYqya4y6bJWaBnZffApPY/jrmoSM+9Q21EAyc5Ni1ymw5MF7&#10;z2QotKL3g3vqyW2xHoVW0VUfsRVmuBnc40qJ09hFsVJ7jW0DIyLfdqBXbQeIhdto/5n7sniLxKGS&#10;XXsfOFXGN9N4aD+tmb0bbQypimM0FbB/sIhzUWmGJw+Rw0a/LaC4BLljk3BiwO48AOaq8rNg4gqT&#10;Tmrnmd2G2rcryQf8G/wGqSHU+rruTIFzvRICj1ZTa0qJvZamYi+GgUbWgahvd0NrfDXWxXVLwDZU&#10;JcBZY5Tudal0QZTXpa3HhbOCNTsumSHCkTtEv06CfYJUtMS0w6wTUWnrYNJULebFUXrEtdB925P4&#10;+jwJs1OiWus8Z3VNzy1MB159Fd01IINo164/YbB60Kwt3GGn1XYDOiGStb93BSvj4BOxZzP/UTyn&#10;dT/9RMyqZ9uihLjcV3UCIrX3TM68+eLTPHIN/ChGyUT/XfDwZYVLrUPJFGuWwWwJZTGte/3d+WEX&#10;GZaPgOQMBUsKhtelPcv0GanuKjz8vrfKnxCUo/eGHsAX38RUHukaLPBfFuMqJYcY2H5ju021AEqj&#10;cvF40G2HOVTlHCJ4+C58rbysp0rAqumd54CjUuL7S4tLhWcGWVzq3ruLKasq4INAZWjSRjuU0om+&#10;FweeqYXtKZICK+edg9+zxXFtf1ennADVLVkgJAsgyVD3/tB9jHhkdYCmfEdS4zKhQOblDCs5DzNK&#10;f0oZAtZBp4Apgz7QXiqOBr3HF9VY8UGJGcwOVM64W6W3WoVb782n9u8tjJbnpUVYZ2VLHZMQE/6B&#10;pi3F0SnrR8hK/6xXD91nVxa72GieJSTORa1UpgJNbbSFQ1n4HvSgSHtFa+LiML57YVo1b6C0uzB0&#10;KZo7p/nF/RNDEpMZKRSeQ2k3amohZqzh+erMMMpTuK/9nQzWa/m6towx8vvu8w8MXl+OwO8iOtCJ&#10;m1IbE1J1rmULVfdumWYnxdfRjPk2Wya+4I7v5vY48Z9q6xECF3c2r5EnWROlHK9tPLEFaFfvVsVp&#10;KwrXZ2GToHbujjk/ZLU9rMpmR31Z8dB07wAm2J2uMc7u8zYpCT+KfvgyWE30rRdwZDKOOJD8t9tw&#10;7cIxXdJn4P5AgSRW2Rxnk2ZB0qi84zie5RWboqo9Moc8s5Bs+vWCwKfw6QyozcLi1DviWLPtclHT&#10;uC0cD78+zIVgrtKNMLUTKrIxtGgm1vsgCXtxggL6gjmqBaG+r8W8YN1KXMQ7HWCFaiWN/s87J2Jq&#10;B29MorRZtEPHX04pkrQm5hbYInJZmXI3p+u+2sZGKWewRbqR4L009/GyzdY7zlb1wydXAtIcDDR6&#10;wnwthafuDkwtad251LAtZvt5a9WxI13tS4Y9zRPSYzxr58aH8JyZxW5NysH32P0Nss5k9/0KMOTO&#10;WQXL2H+aehPjrnOuNYCgZEji33g0fHB9v3HmEdOH8vCptvVHufZkdYhBAP568+cPsdxX917NYIpG&#10;egQE03vOHpZvE2AUWLYY4SymYJrm6jSu0Ue3C3WlolBEJeUBXJrStdsrKI4YZnkXn0q+hR57sYA1&#10;qCCyX2UNGY8DWoUGFUE6ejWNPuzifEmaI7iPUvSp9qplW+nygQGxtR6uA7/ikoGR58ti/WgFR2Qa&#10;Z67ZXEKZzchy3YK5eXJXeua7RHUOo/MHU4oD1c2FuM6RhwKz81a4Xn39H4XBxsCGopKewbkOSiy8&#10;dK1hufLsewULNXnpKe9Vr3jlUY0n+yxcJHd3snSJaVy25KltBEOqN4+wlQtTXxy0cHXStq/CzBy7&#10;O1MBnrhVIwW7sC6lVNQJMsIsjk8qJaLV1xIH+pPxmWUHovIDhsRbOWuzEWVcTnFXL2mCyLI864pe&#10;RWSY4Vv/uFuXQNARhOIfOgdHT8jFHjev51IDraKlTWmEkcYKkqcC5fNFrK9ihFECuJpdO8A+iwWL&#10;s8Xflmt4TglVkrixzK6sMqq4hNHPfFaftMhkYlQRUMT0xSC4v7M1ytJJKa2jT1tMZtKUpDadr8Mz&#10;rojGOGCFR/Hy1t9Zy3zXPW6OZ20Hm34e9RFj3O9SR9n5FKbXne1sPqxFgVcuUYGpF4valebM1iLH&#10;nwE3vG/GaBp8ffE7aaeLEF31St5vSbw7QveQhsrPvCEbH3DYNE6MJg30+DY8WQt2IQnWunkHBNxk&#10;corSu2EFkbYecpxTrITl9gkdx1gphKxMUlZCVzVz55I5V+JescpPqxavj6duh4uOKSjU24q6nSo4&#10;9C67jnYeGHYsuIQ4pWyjJGRFzm7zIz7EgkppzghYPxnSe0RvJyY2NZEihMvK0nrhr8BCcW5kuHni&#10;8WA3YAZc/SwC/u3Y4hwzOlFxw/ulnhy/udqlXi/27eGsTceJ97aWW3rGqEH6gWRX3PK3oqTfbYfN&#10;sMecFqFjtQ3v8vYJWtcYOR/6dV+UcunKZpC/1zPiVI24K4JnHD2qVxppVNCbf66mEsSx8qFVpCny&#10;amuqlLDoftALF9V2EScmD9vfCWNVD8pfsc1H53ZpkVqmMkUCX4uFOhNGrGpHXMt23ESrylRSCKns&#10;RX7JI1GqTugL31AvL0y95WVTTrBXjoU+pIZRP5PYM7zpSXYfr7cMb34yN9UqjFkQcM3OURhvw5s2&#10;Mn4YU8qbPeNrQ77Q7xIJi59u2qAwYyhPqIgQrVprW/5YD3pdRhOe53z9OGBs2YXvwDQgXXnA5nWl&#10;2FcCedYq6epF2GwuIxOLxPeeBUiwUOBOWDVdJPl3zj1l5nDr3FmEl2EtypzEmgwZEUVwbMXPJ7yh&#10;ZpHlSrbADguKGoKWgarRha8j/DY+HYn8oevlHF8GJ4sk9eqG6qzfF1xcvnpqYPOrFB2hkaWYw9qa&#10;jxJmP5HsTphug8yiEOPds1BiYmmLHVHjs/UoX8z9SjYixKJKnYFfwYQ307wL9KlxYOIZvc+C2irN&#10;qYr6DSeUOVKDLv7gILrDkC/3hvzO8flqWPXebiFkyU1GVJzt5FfOLK9kMYDlTHvk5ZKftzU69Pn+&#10;O8qP7RWrrFdHXqFbs5PdqesQwhKhN0nhog5TPVFoNLBtfBbRmMQq1/+WMHM9qFzVzWB/slkyIsxx&#10;uUNhutpqM770wXMwQ946StkBJ/VsG2cQbhQh0TUUU8HhuPtaocwrh3e6//pv63Nn5lyaC/7QncZx&#10;M4gno/b9tM2vFRDAEpQXLrcaWt/uTdZe/MZ1zV3ew1K6HB5Wk9I9rUu18AVRWWUZLp45EfZjIISN&#10;A0zQTqDnz56AZyd1Szs0+dPbpk3mpInkxpsLGpe9OSPFh1J3u38rl1ALB23GdqRSXL31xNSHeYc4&#10;b9+b4GivPnVegc2CQmiunJS76Xx63qfWbQCan/TMOjEqJG0KmPP1HuhBdge07g4kbnE9Jt2r2Oso&#10;dLpF//F09Z2nqw/7bmCwcVfoQ3rIdo7k0NCKH51HPZyY5R28xUdbBChOCgs1bX4r7uuLKAgRyPmC&#10;f2QECptiCXmBOjWLbVn4lXM26vTrW/NzKGXj5sTywIFyx4WFsTx4kPzCC7Wh4v3lZqPfcZJCihKE&#10;mF7udHoFHjA8QyPLiu+nUJGCgDf69qqZ0/NJxEx+a/VX5dLKtUoGh3ObPdVlCoSlyoPUCJixofT2&#10;2MjizwsqDNOmrHjQCjIusKzg+Rov/KU3j26qUdlFRKryQqT8sT08nxxKJ7sIXQushU14jeiEC21a&#10;ZXojhRFHJ1Qc3rsKt4g+9Li1t5+qxfDEKFZlJ61MrFreRY7jVqhmtLhtFG9/DyTULbi6sq+p3rpg&#10;g9cy1EKj5qPDcnDCa2N+ky8eNU4BbpOPyyrfM4A69sVsjznlTnXe+Tp6ihK4CKX0oO9K6B8yepsr&#10;SyicFZHelhyoXLfT64uHim+Z2EcqZy3R85q3lu6eS0v04anIiVLc8H1kb+6bI6661wjQG/2hMzsm&#10;9tJe9t85ieHRvzN7Z/Ppr/8fL8bTuPPRG69LdtlpSAE8UGCXoXQSl3o5LwguPWl5u32bH1RDUM/6&#10;jumTA4Iz+laFVPsIitmyxMGZrC3t5dBne0Cmk81EJWlXUPS36lggH8oYhsLe8EN5qMPUCBJmeXSm&#10;Jo2SmNebP22hZhcy+kszB8M2GDttZYkC6if9osCHB7FC84w2MgeLqBzonZYo8S3qz4VwjgeD+n7J&#10;OsKGx/Fu1ONDojVxo3es5WkTcTSp0vs8q8XRER+xZ396/AvGObyZgRY6RdTB/ObS+EOX63HisQBh&#10;i6YuYJbRJ5qT4BOBCEc/oB39CE659YfuiXTkHzrNJd4rHgp/n6QNNGvPOPyh248Clyve/bFzxAbr&#10;FjuKrUIeQUDjnFC21lU95M3WdQ0gZF3jRj73M/k4ty/YGvcC2fa34OiN6POy/0l09N+ij5a+Zwoh&#10;B1NpWsDgwX+V7dZ9x4TKnIMclqXVDf/jRJd/6hTdSm38W5hfGmDNB9S4NdrZf13R0S8VOCRNjdv4&#10;9yG/x/+Dng3IN/9UHOAc8D05V7uMgu1K/4dOTfr/FA0MQ3BB/mmmvL9XYZYTHf8t+p+GApQaB9T8&#10;Q/ff9fyvN2iMnncB0WI7DwCuin/YBXYg8D8Z8586YZZR0H/rpPP3fbj9b3v/e8k/3fa3QfYAL40T&#10;dQr+5dpIsf+7R+bi/h9X5rQA3JEWrIUcifzPpodThP5+HP5hn38s+T88JvwvG/6HMsC1ITT3OeKT&#10;dJOuSZlrEyWud6HOjtzQJPAKUFpe+YVGzaVNssngbRMxSYpYOFfQ07KlJfrc86EJzIdrFr+GXahD&#10;wY60x5RKoolFPdGewBOa6lPgqm0U/nPe13i17XeEoXMv8ZjmASWpksw1o7GzaoP33KpSbPefvGL4&#10;6I/D7H3n/2QPaCvLRFm5Ek2fadRgylbpAkNFD4W9cxEaR64wAQmdYnX+DCXMlDjzg9M7VEzpRxn5&#10;MfsWW6wOnufkyAqz5kULRv+hE0biZU5qs/7QxedcDe4/7HjuYUIyBXKygGvEYG+Ehah6uHlwRO1l&#10;MIW30mj5G99bMFeRormisXkjVzMIBrQsEq3flC0mnxgvqp/KjTiJg7cEQO03suN1Vtph7JI6uRdZ&#10;tanhI9QwBHNGbswR+1jx0Oz7TxF6D+SJclmbGRc5tFBeZVvn/XzR1XJSeo5SSoJ7r54d6BSAXtRy&#10;P/GrD/rcXhyF1vCc2M/S3fVNov7CR0nzjlIcCWLCwSbrvjIos8V1nIXaF5Hw9K6XI8QHa8+3gzIT&#10;LMF+xEmqqRexYKSAxNqtrP4e9IASYlKb+/UoaTu/op6mO0HOL7jEi0oY2BxDcE0RKEiapyoJ0oVO&#10;BbbDeS3bBJk/DRgN+PSKvupx4e+P5Cm54EHxdCUx9YnmeBHFnztXxien+lNfxUAuuOStDZfkfH53&#10;m/svd8gTdcneY1XB54ZTzatEmwR1gdZ7irmv0o43ti57e+M+s7sz1S4p/dCU0Yw52MhorXxRzFgk&#10;/q3jZq8BdaZy/N4TmKgZRLB09ZDp6lBOWPaFgrbXemftNxZ4dNMr2YTpP/VaPK4ed+7P09x6NfV2&#10;K4D7Z6melmVYJdvjWudpR4WzEp1G+3Fn/eoCU1rxrXh/J+ajMwY1+1vbvBCcHWt36WDwKONkfezE&#10;zEdutgbvmZTcXaEfH6g/qKUkWFKViyqW5tAU8gzOzuxUy7rHZUvPy7RU129f3cgmddPuToMch7s7&#10;r1AITQdLu1OXerdkzaXsZgxjduKH0/m591yCErEo7tcA/m2ALpG1CEMtwBfmc/rkuHLMHVd7aiai&#10;lEJ9LEdVR1s7sKMhCRIPRquY2fVegJ44lJbmunPS3Q5bCXuR8y0n7Mr7Nt+m4BZPvg9fzd36wLcd&#10;mB6Mof6yNv3hILq0Yjg3J5WslIuDMbbGd9pvlpISN9sUlyjd+Jo4O5xlK+6ej/SheJHKOkvEvF/6&#10;KLnT5QPTO2r6jKB1/uRzaqbK8k4ZZclCXiNEgEcj2ltppp1Xf0bzif+ZhXRYxVERzSaFKEhR/jjh&#10;dyPhHEtjs6/eyPC2UPXImKSXK5Y+vH0xflk/6ILGhWRfhng0ZjO73XoHcRhftq/H0Me5bOGSJKqg&#10;2/gm1PGG6C3N9foF5bF27pt+ZzrscP2XJ1Yzn5Iiw/Anea+J+hm8X/Mfmuk0jplVWf5GX0p7we5o&#10;VeoxVwBhv3TavKWLWgGwAwEsLVtCLcPet98VWtohmM+ztV7FYpx9CtnOBDVlkNEGp5+WAS/Jx8HP&#10;Efdnzfzzl4xCeU/PioUb79oBMJSYSUbI/QgMyqsqKvc+MH/n5atPugAzIRIiPVPTE7SUjJQjBCgf&#10;sYKVk34Pt7y3vSmNZlhfQWU7oDlTWjHs5rwfLW6a+LrDpKmGvuMG5ff8UIA10y90vCu66pS1GZhK&#10;AMaJA9GluQ28GV4e54zXqyXYpiS9X+R6n3GrH/PJz5QPnesDkTIb5jKqRKFaQyIA9nZJc9kqd7LY&#10;lrAZkjsp+gv+ZIGLZ1bQ/zHHpelu5C2wcqt4EwX/DVkAM/Ufi7vy0kNlo5i523q4ai2N+7cHBC0j&#10;dvYGr3OjCaDgb+JB6WNTlXwoOJVP7Moe0OuDiDQ+hQYRM8TsuAuGfXzrJD6E9Wa6UmnIPmtfmeQF&#10;6ZZcm9x3DqIDtmDF2dWvC7h4yz1v/yBWh106ShRxB/r1fnl2cbeXP3Zd4IfWX3cbWIN+IjBVzXki&#10;E7pWCBmnRtUfkWxuxkSANAjYBuCU+tznWqXKhbjaMSz26bREZkjNXLCN434D+uySfhIXey7C2qyO&#10;WlU/YjsomrmhPoa3rzGkbXgGRGf6Qytb+vH3o7SeomWCJo4WOJ4gSoPtAVzyaxEPVA5+V8ur7O6H&#10;1rRvY8fhPpfSb49jJ+GNuu4Zs4ZICvvV0MvwVIW0+vJ0rtGgvAhN3/2Td16R7Zt+QjGUFmTJ6Eet&#10;7RYItXhYMfPazx7wvobK05e9GRrUN2sZXZsRF9v4z84DP6iSqgKOGOWVwf9F2HcFNbWG7aK4rRSx&#10;gpTQFKVK70RBmpSISG8qIE0IHUNVUZAaBCQCkigt9EjvRER6CRB6FUihBJGEFgjZZ+1zc2bO/DP/&#10;xbrLzDuZ91vre8tTwBmLaZGGfgFSCwkvHW0Z4r+EMP4aATh1PTG+Eimnfp7u0cfgAQwgxXWzu9QG&#10;1v+wJrXX+wc722OBU4xq9art7WPT0z5zE4Epeh4Cj0YU9pQzbF1LHK4dZAVxDGi4h7rp3F6O6Rzr&#10;tyn/0hDH2yYKZOztyE40RvFPpoJl+aiL+cPJHxwoDRrY3e9V6k4r5tkGLX5ZBqVR+VIxQQT98Iet&#10;rrxZgsXnSWgwD/6Ii1KjeKmRIxLqhrD6pQmxHQlUlYKOBEZolJcV24haHE993UCS0ZQI6UQAd2Bn&#10;VaR0jzBUk60Q9WQ9VXu7L6nzw/k8ctbC7KRHlc5bwaaeFTkZKexwkHcwtd+ovpZrTYl2aTT2wC7q&#10;vDdSDKA+aPbOyIldBF2GuE7bhobKfAbSvXsG307dH5eGPn/6w/g1K8hXw9R5GbBydbR/9cvlH/ia&#10;qs2OKOEmOQtFbNFyqndS+vBT9YvRrq3fznTo5hzfbDC00n/0YQ8vrH5lNGXPQYbWbASoMy6s4vvD&#10;L+oVqoiza9KqmBTzZ6MZqmRZEmjgyEyqzNxj4i7KTNC5k+Q3DDqRJT3ypjdwBXLuzPtbwy1rYGK8&#10;ISyksLywPOKZn2u4SEKiB4/Tu4nmNKTNrO0d7T4NkRPQGiy518SSRkORKsHvMn+ZPlBbM8rb39Tq&#10;2e9graOwFNBFsTxAYfL/keWnhRbJry2qOESeOZFAGBEEukUQmwLAqks1geKZ6R8wJLsqLBTa9H6j&#10;ZECftfMfPXolxVwo5bHKq9RP4y3TFeuya5V2JhyFPlfzLZzmXifhEU8D2vBe8i5jSWB9r+kmZ/C9&#10;CBH6m1wTOtx1l/0h9zNf51u+MONX8QqRP8hR2VMfM67da2qDOka8xSH5zJbobYE0pRzl9DJOxNIo&#10;FLPTMPcp883NE1d22v/i7m5qCjjwHTgfLgSYTfEo6E86ndxRh9J7wLK4b3AROh7SVFXp5ceRdvP7&#10;TrtIbhb7kAXHbP/Zv6jG9rHgStaOO5zpgV7gQRNTXL9WULymisjo5JMGqJ7caQYIc2sta24+TwMd&#10;HPFp/VMrXpuKRGE8U5lWKlWIJzaT6zMDl96ufvCqT+4odPNQ56XxolrngotbAuOAQ45i5P7nz156&#10;wcOHvStPaiat30N6AnvRbJaY7Tw19bfjHbyWEDissA/p85ag4qypQzn+lTNraVNF8Qaun2W2NHgg&#10;5rHVLSpGbn6xZj9pnIOAoapT30w+9vPwYve1UuFqfVajv35m3y1Ag3il44KiLr/q3tL6DKZjJNBA&#10;0yLDpM6YAQZAM2Np7wwtINyizpWCnNX2+GDJv5f9mzn44AIUFA2hParQxp5ryDWmcATXXnp+RRpb&#10;U3NEk6+l/q681zT3uT58/ut6lnTVZLH3s3UvLlPXmKWlFZ4L42EMJ8ydd9tf7Fh7B0d/z2esTgzP&#10;O+jT40KLPpzv0EJJ2rP98v4Lf0nkyGM7kVgxN2iA5ObRJYVO5ojVpZlR55MzMtT65jMf/VPUWBOM&#10;ORnu8bEdwZXxo8GWXTrPSvODwmGA4Vj4N3SEjn1lffr6pR/F4oAYuozJekT1WNgZi4LXuycPcdVq&#10;9imfu5Xsiuk/Ox7WQTELCQlx3dzleqM3doqGJmU81xJf+c1OhtnldRR2t48l76eLARw/hbHsgbi8&#10;hHFkle4FQ71EVsd7ITipPbR+0cC5X/qdfxNbM7sg50GPWvBYuSXlQ+kUK7tEqfe/lKS6RCmOOozx&#10;dfluciEuJqpFaHItTJBt4ethNBVPjYuS2H1VW4pRmXafSWr7oqm7JmT+mCuvghxZ2+sSh0vh1nqf&#10;9WqHehEuHib2CasJ2MZWLDXkMEoOa2t8+j2K7Shu9+fQbdCVqYAvoeHTLpMPTpligfo8gigjWZHj&#10;XWEzD2hWSCeIHob7MR521Hn6Byv8DlVca35kd4UWyyBBDoRvK/KixNdlZ+f9DTStP4i+Mdt5Qa5+&#10;6hefJj266cfDwqn/w+kzOAf5nDE0duZLtk1TjVdMmHtNUZy26ssTaOM/CmoDrzpbKtA1KjiFWUPg&#10;3AYyhseD5m/92dK52B1Z3LoScBOif3VvUUXGu/XbrVPOYGdHuVtORTeiGMvQtM2dfieZzFux5smp&#10;9vY/l5PJL7TbeL/QD/nrZ7iGNO6c31e3d/jIt72i0Z39GzUQJeUuYDIRhBP1nDgd+GacouievLeM&#10;vfj4RGlyDc6NkhTi7ta9nkJX4/cxbnI2g/0CIyJ9aeHD4I/ePu8HZ7ihMtJjndZhihqmPjutSWXp&#10;ZSkjaCApLw2Mt8BkziAjKQ7g69Q05+FXJPz2Kvrmt0Sunq/0F4eRQ6SBB2Q7WGNmM6cS1HJRGbXx&#10;TyBYeh7G0a2f8GjEHcEZdZboj/xlmc/6OSJvGibEwZ+jl/ddriPASekEAaJ8G7yEkbRLmJdWvfbq&#10;d+OMNckxX2hd68tEMLgaJu9y3bTJVnyu1fn+6NYuSE23YM66bLJp9NBLKuX3yFiQSKi5+tD43j09&#10;QGPV4U8w3ApuxCoSMrIFgNlyafUZ0HKsjAaGe0JyqeaQON7uqaat7LJ09CKzi9PtW3KIQxg+f+8w&#10;ABX7onVAfxCQnWN+I4bQ9N6Z6za9fp/s+WHeY+zuPu4BxWeogwu7sNP0ZaqA83IYTCyDkUQCqXga&#10;zJiF/YjHWo+d21kSD301Rjyup9RJBT0U9K4jLlXttVCNnPt71WliKeFLBKOEBsyCjKzoYB+py9xp&#10;zjw3nqlKnv9GedTdwEoiLPffaalasU2wa2yoBGrVm78S3Gvw7Noz26CqDsAfp9EdKx3lVd1dmI4s&#10;JjiJeCKfUjcBZb+W7gCpRLVA93LXuz4hgif+doPqjac81B25cx9kvmi/zZ8aodzbFk4rgkjBdPrl&#10;5tZCHpd2wCTdkj5ubCsqYWK8ggTwztegacG3DSiHOGo1VX7ACVF/C1B9YZpqPc1atzToAZ+/C/LU&#10;XUjYIR6jNk15crYIxKRT+X0tu0Dvu1sB65tZ6NcfltRoRA/62h66t03BW8/4BuQeL7o/vHV9bWs6&#10;T8ylx0AYwBt0bAm7JyaxpPT7vBIdujMI6exDKqqHudlx9J9msdIvwLuLCvcFcSrT8T03FPfTFHI8&#10;z4bXChvyaoyUPtQ5/wiZG13o9fdI9fJdj1iqTXpZm+6IxmTwITLtq8O52iThn3o7y3WJb4dILZ/3&#10;BVSt6iK7iePLib5v+sOkN3SntW8RQEbTsFAn+X4/AQxxU9m0OljYKItV5Bv/nbqdIXNg9vUbhuIc&#10;OzNIEZlOuUuggTRhAbaMKuo1NAEluhptPvIHc2ld+W2MtkRT5cb9SbWyiGj62emTx1s5e38yVNhf&#10;ZwA9wS1mAMyLmrFvNqxB8zsUl2BKp1VfkxI6TuqaCxgIszo7TkjPG27yGdg8cP54CZu2UzVpRmVk&#10;7GfBM6CUS39Ipz8R4qL9Ce/uRLG2+dsE2jyTMdF0dJzqRvBDqZESnlGIBf+abNuwLIdZwyDJ/etK&#10;nMy1x44xKMldqHNtapf+ZbLaAFeGEcyJhEJODkYhEEpm7X48tcjFo39Z9hfFpbTcNDlnBcZjjO9y&#10;uZVUcEFWOZkRofrHF7oREFujIICDjuMb5OW4LTM888RK7JooGAyUKmTw/2OoPzlTFjV0+V8WQjo1&#10;6rj6+bF1wa5hp1OOE21nyYnejb3LeVD33+rYlPuAyft1UX9JmbGyTxylY/uUQrLePcu7LqdhGuZ7&#10;C1uqwpzfS7U1PFDBSdFD2mYppzPkRuZit6+XmZAjlLo07Xr3y9rypB7pc/92UBOTCV9t5q2sTfkw&#10;llXhQ4YU438nUgTcgfGOcuC5HdZcrQSNLPglOJ8vNfkOR4ffCjKH+UGMz4zfK+Iz3F2hUeTHqTLY&#10;zUibCBm9WssJRs3wuuQcWe6O5LbAuryyzqZkO3lPK2xWNS9VvwPkrMlooAXFFJAu5Egv6tTXf5B6&#10;6bN1haFPv6faNH5kqKqNofgeSVS5ZdlR3bRCqP1zIjk+JuIDXE7zZi+SjpTmk/0ejbuOE4TFEGHz&#10;JIqqx282fSXOXPd6ZCg+Nn2XP1SVPLo4XpvsJl51YtiqzdWrhk6+obARJZSCGEUBM8+PWvbNSJCq&#10;F/7nTA66S6rc3Tnp9ZHx+Fz054Na1bv33ja1nuOaXwZ/BqS9wYrtUHq0f1ZXQnHPpstee2aub+TA&#10;B/Hbp2GL7hvVv3vvLCu4Do7uPfj7dFCk6NRbpYo9k6+rAG9BA3FjYG8yyxJzyuSEbKkIhGvjl3ko&#10;GVTcX9Ev/WwdkBSP8P8kKmADp/b3IrQ3DKkVhU0DyS41XqXBHjeD5+5ikul1Ix22pwkKzzc5hi6d&#10;Oifv0TJLLA/tizI3LayVr5LO0fxuk2Ua85qEM8kbJyCKYtH8xbnpESzfJTjFYMjh+986CdkJdnbF&#10;MAn2dFlwXRjbuu+eKSamPSFR3dmYY2JIys6AWjMZaootuMAfqXZO8BO4hRV9MnJYS3VwD14denz/&#10;qzMt+PJmolzyBAoWgGsqq6d6ZkWl6yZRDITrmgIvDMlXFnrCGed3RxfCTwmsqXGTk1/GyJrRor7U&#10;vnr5ooGmh4J6+PG+Yaf8eCQRsjb1ewwQYO/XyuJz0Ycqe8frQBpeiX3eaTZx1m6dVOARbB7L4Y4I&#10;fvjotZYQ97FNzzIuzQTxeh8/0lGdV/7TJQz5jK5IDzlD6qxhWo29aIl9ECOWEnDzon10dfSS/R7U&#10;tVlwL+lNK3SOfg19cWyd4zMV3r6LQWigIoiz1pvQlkZvWJFN91r571CeFZBbxizZjxlD9XgfT29E&#10;Vz7j3tyvcjBn+ungsMjTiwMLhqPPqd4dP3ql3JbL+rR4WNDho15hEGn2N+H4+jAFx7EE2iQDcIhn&#10;daB2IdDdMI8QzDRY1dEovrwvOTd9jqyaNmPfyMmWvEDOHt17UklYno6hZ03SUJZUPmDiKOA54lwJ&#10;180e5tK7naaNcovcLQy8wUV/g7XCDq+ybS/gVKkgxopbpuK8GnuYfcxQ19FY3pQBi9yv1sZgnspu&#10;yh9VXpFNP+IUV/o+yGskfIku5Bdel3HY9clVKcHbHPpPY277ndVfgADd9pFsrMIrCZIjFkKpk098&#10;dGSNBuiTAhgNwHbCwRB29Z3lBDNVscwxFcUyBr7m1j0dbr1isde4Mm3wYYqV1F4DEoP37o9rYMkm&#10;dzfSPMUXH92lfFW2dJ4iq5ZSXqoQG/yEplK7pVFKz+gRbgX6BffPZNOPX/DkW6cuP/zgXLxccmfK&#10;xTSWo0qLTY+xP005EqleSf/74tCDtOBDnVxj9yBRxxNtd2vHfxyPpXpfecqiq37+bQBqLEzar/+p&#10;lg+8PgKBH2D+AXuq32N8oVl+0qizpUoi9ZpSekNcvbd7r+hXCdQK8FTjPcQ+eEMUNFMGwM2Y7Jl/&#10;WWSCciDUuIodp/4oGSfAo26tY0axu8Mfs5jylycNPQlh+xP+paKXImWaDb7m+bsCngfJ1DgYKejK&#10;zH+Q1hQTZbF+BXRRz9Vl85uQ07f1qr8fCh09gNoRRkNlC1ZOCtfjgy549IT1qJzKPLN5tmejzj0o&#10;C3PZDdds7sDdlwrg9aKGBOfcLX3p+zqjZVuFdaVG+d8PshZyeDtjjtykMJS1df3YkyfEiqe7h4Nr&#10;RMAW+EFGdf7qzAYuzzbSPkmLqSxXMvRFUOsf3EvcyJ5PhIKKK9DyvfLXVx5OSJ5Y1GtN9EQa4SeA&#10;oZRMee9drrHA35xmn3lqbhT3daqK6aaqU94gcALGNNPigAh6Anpm2mktL1Er9id/GEWNbJ670s3B&#10;h3J+EXtbVcVoOBA0wNlvZ/cCv+PV7P7DySaxuHdtWWLpI+428mmz6rM4pSdBmiLUFRoPR6vGBEJO&#10;5PWk5JLrga42nMW/TOV7WoPkX2LMZSgPo5NRQpVulPR3vxHfXpIbd2n0jsS91p5Vr+wW/szYRw+e&#10;stObB8+81DcXirF8PM9K/QNbDmrCfhKNSNHXFWSbXjvO+KCkP7ND5uC6gUZ5IfUmw5vL5ozy1/w3&#10;miJ2dG8krA+Iov2ypSDOK50ckM9hht9+GirsAdffonSkk3Q8045BGHXFt0x6q358fKjEIehcaSsw&#10;XgFz8+HWcaeFk6U1VDljhQZJUbTUyEhqTH3+PEyMutD+mF2JJOeT6GIYoq11NbLRMvoUtdu1m8K4&#10;eTx1ZA0iMAsqZjxnghHOAWEETvGForDm7uN1Y30L/zAlryOjavkEWSj8uUt3G2585Bld/pu7HyyD&#10;/Oh76ozCynqnlC3k2rmpOvdKd8VMztMD37vMUe8FAL82O2sqMofe7KcAQiD1kHhTgrMRMe2tMcjn&#10;8UuvSTV2kCuxYxdfMbkqr+1Y8mIPS9tECVuvSrDPz3309Dha8edNvS908AFDjc6mBFw1hbiRufeF&#10;pBh1jGhGWereijZNKQ9NRwzoCoDeFF0NDT9ZQ5Azwz/U68dm1F97mBhs2s1YrsQrGKH6+cXM6iHi&#10;cwM04Q/3s5Ru1ZBt8XLogq9kd7kkVTkidGDzei8CjFikIQSsqTmMNf+9rAxkqWjE+av/hIcU+gO6&#10;uqn0rZpQ3ICb/D64VJdFdb/Hrkh43/JH7EoIg3idWQsQwRkdXyyOBNW+WLT875tXq+elfCeVf1gc&#10;0IDOcKOeQQATngGHuzGKsL5kteFYAT11ndXkKULqctlNxNKlj3+rQeeX2C4saV6mytDSaBDtYTg5&#10;6ouV4eQOf6jXcuC10xL94hj0FeCWZXVo3um9TWrHkkWx5EVgZ6QqRcc60z+RNX3MCdlhKssIkzPL&#10;nDdGP0bdDmgGcSUo5zGBiesQZzfdBBATX+yNukMvPFxYHKjnVCxYl+F5eXHHYNXTXe3P3Utl9QNY&#10;WvxhVzNRRph+bXLosDynO63CGbl8KBfhYCBDgWwHHpoqvR0CyH0P1nVoAUwr1EEusF51W8WMLH6V&#10;YCbg4CA7zMwWvkLL2Fo5I4p8rRYjQzfCOeo30LpKgwLIFzLF6rD+EQ6KdntCB00RIld16GlMP3O7&#10;SQaCgOk/0NgvtZ2nm1LVS3P05I/mdR9t8S1enwbLxyNyQT3zBkwfOyYMruDETIw19tZYVQQY4G7i&#10;VuPqx+Ub+IrbTxf+mys7TLQ0Exe16I9XcDfK55j+WYbeUFFwC5514i1nQm1E0/P05gEwLW6G1EgA&#10;izFt75MHbSdoffuVDnOefmkbTiVByU4JFFRm1wQSEUDnLYbQa13pyxq48CbvwqwJqa/RzASRqk+7&#10;dpG5tWuTbeLtDAzQtrSW0cMMaH/e+5EjLNedVHslZuZUD3bab7oLHsCnK+bV2LzPWTYDv8uu8AIj&#10;HC0ZJbG4ptrafQTUuQllldzWupx3yTlteTXSjddotBbU0/rwiOZkzNiED14f8WiKRE5AvskcDcpf&#10;lVhXOg7BmLZuW/ITofQuKbf+uraoqgZaXXHwQiBsZsLwHLHg8Ct+eO44axP/tfOxphfTT8ZhPEpK&#10;o56uw4kK8go7Pr8tXTjxGGvdbOG/kM1wUEabJ+UiP5ZF6qyHoknIBDoOlIVZwteUgop7c+/8y6LX&#10;4CMaCsc6Hssa8VEB1K1eJXGCRm+gIdEhTAWPrMkx8Hb/7gk0QN4ZDF4bfmopVQKcM5GNJjjR5z1d&#10;9jqq9lUQv8CuD3FiDFU2V5SCLfyX5fr0QnTAe0dERaT2ehaAtEVgVYRoFowbkXHOu6qBrv+ywP5k&#10;vQNiziguOsfnR1oCKfUZZ7TCyEdHKFVPKy+yjlBtsk5d5sBdgZh/WaodmgI7rV8Ay2yVuIoF5pM1&#10;UKof86nn9rqt60FLmv2p4xdBHE6j0ATK8LBP6HOMyeS/LEJBml40zr7FrBR66aP6SuomfIw8+rjt&#10;/cZ5JtWEOVJxxGc5GiUZNaTiyXQcZxxXzMG6HzcnDMVveEGFDhSG7m2dPtaNaGLztnaYZCxLN/vR&#10;DdFMfRnUbtAYpZYr/HAVM+F6j9h666C0KyYHsMPYQclG3vfM2kJpfKNnnsnaveAlI2kT8XjFSOco&#10;e48F/tjh/4a0kKF2M1aQ5cStu3TaoLKA71jFEi1dT8LOkPPPzs/7fF8XK5jzspZcgBCtUqsY8RTo&#10;owjusGFsaQzxSG0XMmHDmrED6XTkxW8+x2jTxBgre6UY2GyvE+AwXG9WW0PNKapvxDuDG8cMrpCV&#10;jiE9yyWOFv9d/OPhjSSUBn10ZfAwab4+ezNrYaZL56hcIUVfJQR8sWKWzeI1iP7L4RUTAu+BbzMr&#10;FMGjwsDrfoCZaDhDXD0u+aupNaFUBgxwUDS4bUUrCVBnhv3hVPZUqmt79E4nAN0VFVR8kYWoBYT8&#10;bQGViBoCeyIdaKic8H9Z/Ejzen/wgxlJ3t7onqggtOyVXaE5hk5dx/mWeTD5Yi2B8S2begd7VxE+&#10;6r9+csdrF2xrcSlgJ7Zzz2BqK6lc88x/MW8AMaOEYT8XB2eSyrFpeQ+aquBHrZDXLJn1WyZ7Kl9z&#10;WxrpJ0rcI8NpsSR75ssx6ZeMEXfv8p16cON3UfMvdrv8ddwFpGDAk8D2uJ7Iv0/winzqxVk8v3js&#10;F0QS2zDDaDmmHLQNKqmveOIYOOCQbZbCou2pnJ83GYvFtp2Emjif8hSGGrrw62WtleDCI4GGmbwa&#10;zh5+cz1GB6B9lL/gBYQM73zh/XXU6SjhloSp39ZYEODP4QioVA0Jb9SB0w9RhHxk5DhxrPYCqcUk&#10;KO5wQNxeuRB73aR48tKTu1g64BTzQ1OZ6a9sTM3IIcnI4q7iMiSZxTeX3mkgXG7zERR5U8VD93tO&#10;35cC8ikHPEK064wViy6MVjWpuXRQ6885b6lAgthwnE2czeuKwTbDhxF0ZWd6LPBf9skJMj1GCd7O&#10;Q45W41krT1CDiNqlFy7lUr3fTn8J15+ZCsqPjx1xoqV/AjAB+uQn0MMqh4/19NONp7Af4pklAN4g&#10;5H/GG8xznMSQupmR6z3YHMcnDTkWYx51jFzoCXn+42TNDA7D0GZ6OM8Ds/p+bFZWLbKStKHSUnwq&#10;eMT+Q3eBD8+zkl3CWVCpepSbr2tGvh6cvcYrzPg5P5djIOIRNWezrqCwMmt550Jwbc3Db6ybN156&#10;me4M9c9yMyHX8zIV1pbKeRbiCDghjzbohLfGJOnOSpR0SYTprAmyVDDluOlJlKxqT5jsu6EHuLTc&#10;TZC7G8jkAqcgY5hag9SlKXbB6cGuMeAnqalolWW9jdYwQmvJSidofnGOon6mxtSBcFKUDrGeyKuq&#10;angjw54uN1f9z/PzQeeVNoxJzWfJPRBusHLB+F6XhkjklX1qFkh9dk6MJENcgHv77FH+llndlpB7&#10;EnNK4DjgO4X9tPGosE5p9cg9F5bksupBbLqZ9dx9kpT+YwRkXKbQqziRV5cXa/2KwkFHbMo81+be&#10;Ks0upSxZdjE2ihHj5T5/anqeNcVMdYlaCt8rArf6npgi56wFmi/vzJZ0n12ZjmVarS7YtdDYroV+&#10;s0uIMNW/oz7u4LJIufFSK3AIXSnsKq7Jl3QalZi608+puGC9Xh9pTY38eK00IA/3q3oTVOBY2Goa&#10;DPiBYl6bD69+58G905ztRwY2Vk/GlNKL9iaUrS6+q4w5LymeD+0nZm9asp61Dm7FTHezqZQGYmnV&#10;AxkCLpW1jdQBaLFJgSlmXdectzzypuBLvacb8mwp3+yRYg4zKSWV1cRFWV2p93PIUAb2jugC5hr+&#10;AP/ui+HzMz70ThLSWO47nxTIvWuhms5J3sDJ0vM9HL3rkiVuvVYu1lSVbD24XL+SnQSq45E9r8BP&#10;aX7OlUyQdxoYlACkcA8wbUUzhZkXPiq2uIBe76Lf0EkrtUfyMh7PL71BFAWCAwRmNqWU+LSfa/fU&#10;D4Uu5MDc8bC9n8r4IIXGS7peggKIXDXv+erE0SOh4lHi8udPMERs++YDf8g738K6w59e/oZl60n8&#10;ROKGoLs2Syn22axm/3SONNvHsndOn+vmHdPdFhGNCMwnqYrJnU9vy9P/1lo+0TAQqSz0DgiTjb4S&#10;B5fHiiWPhhmiTuuwKMV9a3IC3F08kc8tmsbzDQbunUJyvs8myVshTOwuhPKEeaXHC95UvqYW6NtB&#10;bL2ve/QTJ9KyoTfH3+h2c6b1tdzxg9rlzWmi8v2VycM2DHENrP9jZAYWvPr32vAfh7ZEkjrYDM5R&#10;ePfjlZvjs749Cbp2DjZKaP5P2a2tn1ZEL9256Wy1rbCFTMJs8osS9bSPB1O+RA9Hybe8hxLb2UbN&#10;TpYYXYnTTr08VefH35jXjTC7zDoytdx7cxuGtqdmfFYo5VV5kPX2subYbc6Cy8GieF/5y3XY31Ey&#10;F37tQg+27lHWejKhTbE54fOl+mgPLRv8S61GdPxDaVf4EX7460vaoNgzNhv3tGq2BrG4VK8Fq5Ey&#10;qfKC0WO564mjs+cDYvRONh+wIrcoi9VT/r9OQnpn917Ip+ABo6Oa93+k392/IN43eP8HaLYwMAcT&#10;fU1Sg2uNsB6kiZC5ZCfwUt6itTlmr1+Pav/Y8PmoSljPubwzPmV533HIoxBpA4LCRJiaTi48S6M8&#10;yLvkUO3q1ya7V8fq/f3Of3tFwrVfD7+V0KkLFfs+8zlelc9mKd3c4YzxWFCO0pbx+M/2Asf0uE1r&#10;VglDrlstzUGD+RGJGRgt+x99ca2Nql16F/9JhkXfg/ezezZF8bi+rhnI55x/M4PG1vlqTYQpMzLT&#10;finrNeYZFckpOH4iLKpEffhaUzWuULQl2uy89vCenOqZ4gKDlRyZ6oWJ338PONnhYt6qvglhYjlf&#10;G6je+QF65WGCv4XsXKWGLI/jg9HGm1Vh+twryywchKcdwq+iyU7y9OrBJmTuggPtdI5S+vca/0Nv&#10;nn/4jlO7f+wPiTlthue7Pw5qIHeMg8GZbVHK0brfK5M9LscZUhBjHCyzn9RJzZw1PDJP+dkCAz66&#10;HCrnAGPR3f4OfmS8CbFpW9jgQzKKeCOo7+Ys3U3u7JFD0V4g9zZvfRndiwYeHDYSeBPiL1nrleqc&#10;OmrQN9pqKxyKV5oq4IsO0Znh/+yXFC0xERQR2T703oN0E+biaMI/fBBh+qP+nq9rSsz2K5NI4++K&#10;P+t7FtMdX8Y+hsrBum0QG8Z3FGRv5An9PdS4uyb7BVks4IOW8ekT+MhVH6WIDGdUUJ0Qgtm4pk9f&#10;qB3eFrJdMIVvbZM/3SGO0wmztu4/lccX9mT+D2HfHc1mG/9N9SlaLVpVm9bqsPeKUC1aI0rVY9cW&#10;K9SeaUtprdgjKqp2rdpb2qIEEcSOVSOxR0I0hOeX33n/fc/7/pH/7pxz3TlX7vt7fabnkEgb40A2&#10;wlgtBu2/lmC9uva3UrRk69egd2k61Pj5aD4pYfzMKM9AWou1eKVHoi4cmIq1aWuxF94Ke0muG1HR&#10;izJ5S2iArCI+lO0m6ZYxfY4DKksBYvXbH0jnIqWlqB8qtP0In7JCfBhExOS/M5RooctcN2/ovBEd&#10;/jnzBPJUlicp8bvI1PiT1J/fTXAFOfv5BcTigJTqbikS6OvBaJadR0ODT3B31+XP7H8RvGfLPbuX&#10;/YPN6pZhcvuydv9q3zIKD76cQlxHwRsZ67jzsxtlXx1NGT42v1HrBuGTw6GuPX5b8BbafrrOFRjm&#10;Fbd1PWf4eXUXuQX/cX3y8q9pkH0suluvYjiiXcV5IET5equ69G/Ua7GGC1tMhTtPaRnhEaZ6oamq&#10;XktPuy+cwLpr76LLJhrnTX7Rk7ykB8WkNUOB4YqwrXTNyBFG9pNs9CkyCuuXkeUsTTsOA6nL0heN&#10;9oRgan8tNT/C/EykqYI7yS1JMn+TxJ2mY7t3AQrk5TqWpgwBFa3QbLnWpl3f5P0EF5JQ5JGiWQeG&#10;7OBHRjceaP6aEPjtCwcUv8BojNzT9viSKXQkAmkOf5WgWcBYNUmJq9/JSdT7FBvlQfE5IZInUC7s&#10;8JPxY8BNVo0NmTNtmPktuihQuLQXDRZLfhsPXgeqWfavh+xRUSz0LjqS48/pXISCajwDeVhMjod2&#10;Wf+ZsxuLct+jOxGNCqZOUhs6iTth0JzXx9Lm18AbHFfVI9OYRoSbj0OEhXvsxTEdBvwEkTcRtTWh&#10;laZTEd+7Ldobj3a9XE/7GnQzRW61iPES8jyaTDLIZeDCoT8ta57XdadOI830W9paW/V/2egxKb4r&#10;cPWN/Kk6cwacJTy47bNs8JuD+wTfVEaT+8qKjh1tf6yRqAqYAZVIvK/dLF+oXPF/NAdgOUBwzbqj&#10;vh70jEACUIEbiVG62Jpj/lcv18jDzzPZvVxAtPabRJfVbTTWQ/SXpds6YV05L+InJOzCtzmPdgjo&#10;cv+wYKllNAnuepS3066Bjbu3wlJchswA5i+GUmOm9yGBIOkZG8BR3OSzu1/ENDfATeDMIHsnF/nF&#10;/r7Z1wUlH5do5cYJ6KjXbaS1V0qnEaZLYQUvkjW1TxY7vPNvlH131u8AZ7Q8NVqvkESEL1z64y0y&#10;wVir4exVDEdocm/wp+5kC9wNRs1tMowCxRqt7dFGVpHCVp2eYAUXlw9zCSwwsYVn8wR4uMEM19Fc&#10;A/dNpZaScV1u4T8oQPZAmPj6fo6PQt7HsaZUwXIpH3pfPR9xP/hYgV5MWFnHtt2Qe2N7yOlHpMyx&#10;oPCFizvPG3SxpxVwohZewn+3PG9pcyS4sQNKd7HnM93ou3prtR+1svRZMG/RfnrfO6Ji/TrzOkk/&#10;97K/4WcOk51H8GpByLrcyqe6/QjC3McoiOLszA0Db+oxfkkGJJWEDy9tmKi2HmezHn1g1sQ88s0O&#10;Z8Dn8Rh45wvZelZC1S/93r9JtenHrft5A9BMiytzJJMMULDEt+e5j0wYria39ZDjGnXMHn4BjOTN&#10;QZz9Voc2RGNCYYPwo4vghMGlnJNxsRJPnXBTQ0+eo/S06b0Bd0W5/gFrAqCjLKtAJhnft3fOTrSg&#10;rrtkpa5XdKauDSANQuNAif0lQ0COlo7XSvu4eTcXWHOik7VapC6YaY96PuF1vD8MU6yFIzUzqW3O&#10;0pzyfj6MZbeHeCq+TTssydQHVeSu8b8CvGxF9FN+UgoJQDn7uSgziuPFdZDO+CT9VKSQTvO81v54&#10;JhqRwNeguzmCgZviD9CMg0B48+n0Bi5JxH7zq2vKwlMmsy7ly9ieR5Nkn6827yitNwdGkGo07Ik6&#10;TbCXBcPdMvcUPa9D9GLvSzppmXOU2bl+gZAGw4GzXvDclz/PFhDpigBp46n/6OST+loQokhPI48F&#10;fc6fQ8zPrORlNk2ZRzoEqSxbJVxpgJ7jNh60q37qD6VXxJFcSvVDdGSZnqNje35ZkuJl/M8Zqlsh&#10;rkc5LOp3VraPYF3vf3RPigSw7EjlOqso79CyV9ZQ6VB/o+Rpu+c9UaRDffJ56wcPvdjZ739yLu6I&#10;8dfRWAp9QUYEJW0bU5CtpluLR+vZRtNgffGnddvC0Q33X4zS2/ycJH+uY+em45ManXTrkeW69s8h&#10;Zu28iVwXpbHwZTPbIizwcx/hA2pVULgdS46LdYiW1F1WAh9sKfKz/tyx86JW5KHV5rbsM5vlLO0X&#10;an9bqsBetEe0DFfJZWWH3ZjS7McPSnwC+BM7BgRzpk5t5o7T5jYFIPFr1iiRbdOxijJRjrk22Jzt&#10;t8BJW6XZSuk6bqEnLn0dQFItTcqmfIQOG1/hwK4gGz/9XboeM3Rv9P0DpF1uKaxhtiHvY/ooGUJl&#10;UelyStg5h8CoSxTtKmuQzwV4Yu5lZ36tVJrAU93jEkYvJLAhrMrvuygpzBDxa5Ah5hBwbUjTk3SR&#10;6dUOWf+NkA5oyylP+ze+/h/cn/LCnzMHEyuJ7xj9JzqB3meS/Ao/kvbRKsT+VKRMRM+WDl6S2XYx&#10;OMv2Md5YcvPkaUlUYu+ukVSpn7pgHkDcmal7noqgoS7iQAmhFjbJ0tya6nsd1jHHgivbpvQYnt0L&#10;zOR7D3H8znpx4lPNZeytx9P3kve1Ep53f5j6Lvdx4GHYhNtnglqn3B+hffzyWh+zzws/m01y3bw1&#10;eN8VkaaQ/hPyg70X8n1PHjKbn1BgLrmPX3Pq4TqK8qbALt6kj3Q7TtVmo2StZ0NtRTy1sN5vxisK&#10;I/seHBHqz5R3ANPsKWGRArFi1R+3aNVogrk8UQUiVnngNWuiFu8ZruD1g9OGMdFZtp3Ry8+UF3fq&#10;yV5enMIOlL5KyvK18CTrI/P5zb7qx+wb7PO3DOsBtVy7DV5Hhx9DX0/XukxZWLU3dkxrVJbOhynv&#10;EVZCoXlJHnpjWTdwMcqzRSAubs0ie/XQV/c5t7WawFdfxOO0fv5hrJsJ+BVZH6uqq3T9pEtXQ+Ub&#10;qoQm+h82ElMHSzvBwdk+Jjk4ePqR69CdppDhXj2mBXRPeY+5Q+KF04UH2M50tEh+BP8o7r22R6Lq&#10;CMMlc5jWgxabWpykPpe0WyY5WydBxIuD5kuoSaf9aWXgLjt2tg3EqWwXFseZwds+Ir7K9/L13tVE&#10;HH5Da9yc8d8PAbp25fZVIHTu6V3jr6dmTQScMXe2rHs/VozHa9X6a8Q8Z4v8UtR68EP98e9lQMx5&#10;Th/TzrMwzDqN0rd7tw6R7VsHqF1s/eofzkq6vubTh14tr3hg32Dl2mCJC5U9pyfSqgAagdkNdxJo&#10;iKEv7SNL8SRCiVAzkmjMeNeZB6fvjzS2+7FGfYxWrhYNCw3lEyM6MjW7i4L1x6aDzqJjp6L/m4UP&#10;OaWZ1bHQpfno/+gY8wOt21s2QhUUhv3VFOBRUJroZAR6jKCiiXEXYnLEkm0gKYYWIiqqUfAfndcM&#10;8tVlzW80xYEg6eg/unM3pIzZ+TmNDBOffvh5WJ+hQl+BCqKhKd7Y4wSYEK46k4ibQWsMvDy+nG7l&#10;5jcDPFCLA6eWF9wx1jI7Eqde90uE8+ylnkubRxOLjBIfLdnK9/1j2fw3FxZG6HDZidBhfcemSo/C&#10;6czKlsdsDOWCOssKQevqodUB1xBK03Lc3AiZYVaPNP8XZWRlNsbElJ4G5HKIrH5u7oswWmjw0Tr8&#10;JUmg8qbd1hdft9QgJiBq2H8Hz+KWS1F/t1PKojcBQm3egUsV4N1fYcyxhTJT5WOiTJq91+urjaOZ&#10;YMC6mMYZGdZngiJFtjRPYOA1ziasN6fnmdWzw2ev6I6qocme4TKbjbmi93RXy/1W57h6vwXaCoji&#10;YRIbmi8nCsc7Rw6qMaWiyfqY3pKOm02CyV6Fc+028x8pKsSp16kzsLQXDmUovMEg5arq05Lcm1v1&#10;xTG6QryKrCQZjBy5svFgtYBFP4C/DsHHC9RGikOB0HsBvBZESLZwLC2UEhDwVrz6kaKmDFcSvKl8&#10;RNnybprs539wq4CGFGNruH7EEgVGgAyHZ09Si9YBD5e06tamxPAy0zdTJ2To3p3glxrOHppyOqFL&#10;VQ5zzl0SpRFQjT/N5/KRFGjp0u+iz8FsvyuPQ7KDa4VYDYcRssk2CpK9KofRx9m/kHC7KBog/zmN&#10;5JpNuzqIhliMix0LvRe5xu2O5mfmt04B+CtZcePpHmvA9CCwScGFgfT9SAiE8omC84cc5+H4lbcR&#10;KYl64jsD798tecf6gFzXkwGxxw363JfbqTT2oYMU2DlKbhfPUXR3JnljO29+MJf9MUT+GLbD6IHV&#10;6Lefs+pSshOgO+GnjUxPMvlvoXloGJsXpwEulzrkis35+zUV0F5zdHAfPNWGC7rTSKk8Sfl4Ay+0&#10;iREAYPxea/pRR5qpkwa0ydeDzQgM8ebVeHGToe5exvx+blf1rgw68ddX0kLtrpTd47tEfB5hg3bh&#10;Xn+WlGWB4Zd7+lGaEv2BUIZVxPNwJsJQv61N8vB/dO8ljmaGmWBSJerEgoKIvi8eLWrNuWFTPJEU&#10;aQ5T8b1W2NzFMK175MhvfClSw7ijibSGljj8eBwMaNCh/Y5fSUVf3j9r/I+u/NcT7zCOidGzxLkg&#10;mi9Hnr+honqV3GWNgpKI0ppRlh7TThjOOPvRm0KSDp/c2YIc/dEdjyOejH7drPeUW8taKdCdg2Km&#10;v2AV1pAk+7Q9p8m9VTlw5ZXD77sDZHRQnrYEkY2+/UUBEy5vtZZGR4fSZLPTtgWm6aBrx2nmks6J&#10;B5/C2Z566AbnZ8+M9z5MGN8gpKn8deKwyKbJj4QCIeIeY55z8fPbnhqGLs0Br4VTkqNxSmnjw29u&#10;wMwqJ5h3Bao8raibpL2WCqPyYezsj4ksXtHHbOK2xJ06TFkcn1PUSdF4UFbxE5uoiRND2n3Xkmws&#10;7M0nA0TMo2SeqphtTuyimtEKZ/aqCk72d8rHyaWOmtlNtHnVd3vRJm477LzRzrf1KQL3TkMyvVqJ&#10;sUZPRlXYzTUJ5OH8aZ6OgiSuwtKkpQvMm6CKlPSx0DQORwctjyd5400jBlJO8XbRLi2gXVa64xQN&#10;7ALD8JTV7/iLqM6UUCi6efqKSGPCziDzBmoiYhNuc96SdmUtJ+jINUjpqJW6WxMKAbWQbPNXbNQG&#10;67bUzIoUYpTP9t7isQa7H/sFLa6NOuxGvNfMeV9YTXsMP6NgURfglvX1hI+dpYPJqfOP52eUTYsZ&#10;UlG7vfICrDolU+Q98KkbG2OYG6GWMoSRWbR+VhFl7m5hwHdZtPfO9xalyy/rTfjrkeuF6Zkq3IHj&#10;GUFhgmlQwn2gmkRAkvJwGGe2KGk4NNKwXDbMlsmDJx6Ck/PbNI46idm9+8DAbayW9nLaLNsgFwKV&#10;NWpD189y2RP9y85GiO/qp5CNkQ3qFJ4w6GIeQ3XrnBEfanGJ2Z62Zqcop9CEl52tTe+nep40HkuZ&#10;6H5IHJ3ekWWoWZVRbKfWF5SqB3d4qaE2k5c8RwIE0W1QDYiU4pIq6NfKWOuczjUFv9Ejji8YENnM&#10;uiwj5E0Ka9v2mXJLJ9SwYuNVghtjP59JpBN5OJGnICpMQp0XdGtVsGyhYWZ5/A9DrygXwnFcYTbp&#10;V55Sq/ZhJt17DflbL0rHBN4wLE8XWMQK9qZTDKyIzV14i+StQX3JpseOclf+MIr880mT0YvQsDKu&#10;t5kCZCyYICffarl5DrInluXV7GkgvwjVpxs7sbW5CqfwXqqet5APMMHm3rjEvOex4+2q4vGktQN7&#10;DaRE4xLhHzJ4ErcrwSRJ8egqRIFjxuCZjkzsT1xQQVNrHc+KoKdSHXV2spHiTNJLOxYx2HC9oYBa&#10;BTBq4dzuzoW6pSkohwLsG1X8YeUAmitfwJYUjGeEB0AwteqhsKdYhdJ3uxCFjfs7S8x0Sr9y8dH1&#10;xCQ9jq/uGpoN5smM8YvWNKdDpBzOrJtY8LlK8m7OvNrmie8TzWoJZypdi7EewL5O4/5YJv3emyN+&#10;ZM/RWCgtDPFObiNG2toSDK98pB1FdWKDvTCJiDPc0UXqDeoC2U7gAmOqG/qMcHRhaR4HHJ/k8Mbb&#10;7GTc+CdcpqyCObeVMLvm5RRFiAQIaLCp/pwP2BiKyKNtF+2qUJ6R1UEatR7Ujigs34rNIvZwu6ch&#10;NBlxGmdzOWBC5/3phxyUJe+gH7ntTJhhVgraHo3We5JH3H6FfR09Yf7+aKdBLvU5LIL0mYv1I3Po&#10;gMcTdKcyiKiXJ3m0DVKivFdfUH4CDtlMe3owMp4+webx1L+rJ5bxDhMeFy3Tk+LcbUtF7FdQMKT+&#10;ofYIO/sJHiLBEGlSGcxjvpr4N8XTypXTW+hPEH8lTsvpMnvHGnLIgL6Utm3NQk1nbOftlTcNbpJs&#10;LSYkwCaey0HchPwKAW7s0MqAv15C17l39CAodVgz6Xtm9P6TNVOqz/8+bGkZPN3UepqzzD8e6cxo&#10;Ft8S33E76P/rBS/C0lusIqmEH//RVcVSk2hfR/0fJUJQF9/Nf+1Ed0p5g95rS0R/E+efiYiliP1D&#10;RFL/2MWtRTKgLJqhNGSulRSbMteERUW+GUbzDeup6EludJgRbJ73dv+ic7b830V4RHOY/j7QVKnW&#10;tKCt8zd1fxJKC/yRaBKkvWAe4XoCoa6Hl+OXU3kZPXiw0CxeAywtSa9znVbNs2bLgOEpacfZbSux&#10;LRqx6FbyDjyqw3ldPToIM9uVmgR0h3zNIOSOMiZZzvbfrDTqOpjD9rpRT4kZgrlKSylZJ6x++Laq&#10;xb0A2E7P1QdCyNOFfx69n0LMly/HfoorNfIIw16vllq7lZEwtKqo2cNrZfUfXccGmLvozrZ9yu+p&#10;DMuF2Y+vTa6mFPkt616zimCn7SnaVKoaiocMnPsPITPt0+F0JEFEZ69hiuWAO4sOJG6xW6EPfFS7&#10;Jg3XOMZjxOe2kflWPKHhw2/qboLHZCCgH2kPgXxKjeSvI7ubVP1bld46SdXSaVX3VTKBboT3Uxl/&#10;Gx4k+5v+LorTkpkbL9T4ZhFk9/aEFmk/rPczz+P4xYqv1fieoUA8M4t7ZOyDN62KRREA+n0bpXir&#10;+b6r9MMhJ1xzWA/6qkj6eRiLt0KdxXt2WdfbG2GJnDW8clVHeM/HamY9179mujz8wlj+CuflDXZ8&#10;VeylP2NGu3X9CHR4ZBk4OLudT2zfJPZOyOsNl8ynr4Cp6k6eoLvUtyQIXjq/s/0USXj1vtt6Om3l&#10;pbWi7+Bo9EGdUP7A7/GTwLurGyFmKQw43qcKv57F3QUZvjUPkzn5jX0+NjivgsQxhgUJiF8an+B7&#10;Zq4I9CijrSLTiP7KN+Pj7aQSdkOmMhPHxgVZK6svpjmXMmuNYxyYIybxIOkLx/koiPvpXhI+j9d+&#10;6G9VrrTCHeFteTRyn8PMD4v0um8MJDwEEk0o0xczLdBDFub/Zym6oJc5dQaKWXo8RJle/9fZ8VtA&#10;h+/z49v5J9xRWUWyY0qHDzrbNJNqDb6GvlFV7Hr1hJWxvNOo1cEqLdytPly54IrKIRwZXrx74yeq&#10;XEncnjE3NHuk269pojpACevUMFVlGz/QSBA716a4InE3Jvvh76o75yPvOBmAgh+FayY4RBIMqoFP&#10;sl7w7zyfhpbYe4Z89nnRrzU5QkPCfT8dwZqKrGfqEIfVlEqc+8lSLk/CvUWtmi+4TpP22NY0eePX&#10;04EUNwMYR6D9v5SaRD09/pWzbeL0EOOQpl3j+LFniN0h6wPnl0XsM7eMM4Z3bGEw9rloVPgznPjd&#10;Iy2qoEIUxH4xynL7jdgHtrQeSzPRxtcRMoY3jh3q3wcv5kIJB2Qv4+c3AdOg8Jn8bw5cM+Kvf2hU&#10;4P0oSSX2llGvLU/rrPWFXROWj/Dn2Xh3upMaX0DlbnH4cxv2d7C+bVLQTIZnTDm4osiGEmw3pTHy&#10;fhzfZzUmteS4NFCSjB5qYt7MF2xYyE7WrBjUaG/nHrQ0xmn6EyWuF+t2h07hTj6JSkr84vTX0Xr+&#10;zop9SaB//PGVNyuCZmMb9XogwVdkcoFklF1o6bVK5DBUyoArfvfc0rtY6MblSLirXS1LQKxqa0wM&#10;jRGZzS9icl6tJDauDnfbdFJ/1WVszz1r7mh5PKrHF30S3cq7a4OZOLNMhraxLXUvYHxoQLFZYq9u&#10;5+7eUoaAecHgouE531Rd4fLezcfXLi18Iv9MsGTycYLE4sedP2Mqa/1p4KW0lKJlU7XETElx9qth&#10;zjWZwsyOdxme6no3tM9xqWWjznGHMv/R0VTjI8rbo93p/pQkZf5742v0x5aXGiJsbSZeuknnOIm7&#10;13ipslosdoOJmPQAqORSTcbUwcLCbzYQeWbU28pCCYEh7xzl0qPk70c3QrLTCWFdYi0v5G+lmQei&#10;DoAIoGREXw3NijfTc/zRUURP1gG7bpe70Q7zbJzLOb99yPpsxjZaQzze9YKJVeLCyh5MTk3AhWTh&#10;NUv0K4ZtGRv/bRxvRyZMbynIo3hiWi1liNDP4u9KxxVoVeOtdCN0t8+Luq2/kdcwGfp/22YiP8V8&#10;ZZZtaJtlAK615FdVSXXOVmP4TppjuBo3WNkWeeEsk9Aih4RQrYIE3bIZ2eHnQPFcjwtbav/USmtz&#10;B7Yq08cJf1Xt0z2GOsV5gvpcwYH2rTmVNU0pMc2+2Ox8jhYUNKP9FNecHw5mbr0gMrv6zjOTa9xL&#10;KpLBekIcoV1SAC4Uu7VwEytqwcfz6biXV5FBpuOJmeFyJfxY27Z+c3kIHuEYoA5/s6HC/oxiWeu5&#10;lbXoKy9ZUnhlSgG6gADQ3x4Z0qmMVf0dKtxnqz6fpJkNczUCphxHX85qaabulvGFnN3IGME0A+p7&#10;Chhj7loHx5X1V/QnC3EVW7WsFyCa+KWmB5s3FjNuoJ1/UO8br3RtI27X9MmnDMpVBvIs8hEcDCsH&#10;kamnGY7Tw/AZZ2SzZtJCnaI8/BzpkK/ndPYiXf/+7N8Oqf5xFrGRzdocKEFQbEqxwkfKtrtQhuVe&#10;4uiVA01hnBppTg5DrypYGSa1Rn7y5tajS2OrRIgpcbs/eE3B01vb0iLvu3tGgARnt8AsKigri/v6&#10;zmRB3Vu+HpkppEhnz9dMEmvW3t08+NSeuP2iIZqcG6E8fF2zktjvSDxduOxIokm1HjTlXyIg8gSn&#10;vHwYq0Jbj+9lHNP4JsdwsOR1jOiwfqTyEH5bUc34volCXyBGaOt0qOf2VJZY/Fji+F31wSGyR4SG&#10;rr/d3Jk1rFn4J1fOdOg/k5tHbnxVeZFtNKkIDdQRlAarcXQHTgYMVGtg/KVVHcruL1+93w0ns6id&#10;ER7M5Pgtdz9U2kdKr8TzAlgHm02aaxXPJxufuXO119m2hZQDSG0TQVmqTuz0S2AHFhO6sbtbAiGN&#10;oxroYjvFhfzOk2Cl2lvzavR3cX/mk2dRICmVwZHt8gwxVU0uahbRKdRxBI/RbfYMvdf+eqRXXUVy&#10;gn9DPrh4V4MOQk/yrfPVmuU8a4Lci2VaaaEzld06eHHYpFaHjjIKkpV7Etr267F1si1GjoqlImmx&#10;K/ISjnWdLk0TfwLTrv01TXtq/OPdkkQc2EK6K+boe8HEJXkjagcxw4r1r4VFi8FkKlhx4muDPFQx&#10;bFr6wuTyrO+bIE5ExOqdFLtQxpGwf4rbWdOO3cvi0nmtEyZFi+Ioz4TfqLtwqzsvi1lje8kF30PK&#10;UkbEhAQysi/0KNa2JMbcP5pvUjxQPms3dzhFyuzfYrObZ5+cvVGrs+mWEoPNlm+WDN/BXUDStYnk&#10;1HDOb83wKPgIv5Cz+VoPufWYKtf6uu+qCMNEV3fKb9myITii4ricZ0+1Nyu+c9XJ+C5j2BFvEEZn&#10;zKVP45IW03uBfvZ+lkuuCT8D9wGUYGusIkzW471q4XiKaL3hfay8l2HgFuC3++quYHT2W8ielJjU&#10;VL/8L2EQM7E2s7FAacgN3yEkKUww83wEW4Tv0dUEy6ESlDQfPNdo+9efyDW5c6o+3E5I3/XG6be6&#10;i+iv3Mxho8MF3iaP+AO9Hcavf2VtjdP+NsWUjUYEQKQ8eBgWKeJPwT4MaVZ47Z/9NH51WBLkdeHP&#10;LZsS1zc+1PhM/dLBvsgFnNRQnfWprCprauRwfiBR2FwX8BBM1g3tjoyq5Bt2SiFtlDUZyw50w0jC&#10;PRS/0t4TzjSDUnPheGc/Ea/eq3vMl+IA0fWAQh5+Drecw6GalcWOusjq/gQuuXfii0ONu35NtjS7&#10;4ZOut1q7ZSO/qh7eSdJhdbIhnDnhbMJ2XGXfCXJGtuwGAWxUnBJhCdNAAi0Jq4Cq+i8NhB0+NOyf&#10;ilwnOQa37Pfq/eHmFk9ICLS5+n/PKXfRA0Xc7vr2S03Q7/QwR7RGOJjoWeve4IkkZSK8sTs+UyO6&#10;E5D4Qfxbdi4FoIYvOaYx6jsz8cZ2g68f6M0ZrxZ1tona/iyiw6UQhyLMRHF0lp0+uhTkG2bRrzaM&#10;mBySgv1eTtm0jdzbE4+Wvv61CXJ3q9u9qYPaQ0WRbOTtGllQtz8JfPY2SsFW1MyutUv/FfL0daPT&#10;E7XXKxzi0xD4cm3NCKo75dQc/ZQ6HLKCbbrtRgMMzv9ojypq+G/Zu4QbiHussuf3n2KyyRh3HXYN&#10;hrVU69BLY4EhO3uckY+fSVY610VLl/XsTL4qXrebIetKobGfx2XzA3jvMDQc2+cuwrpMaf04BFqn&#10;hBp4gjqI/FraqdjQnB8ij3vJIM5Z+AXndRA1sssUhICyMv0hSVm4r6m5+9G5rAksrA2BlKP0f0RM&#10;Boa7fNuweCjS5vJoS7/7ciAOANGebQuQvby2cqJiG7drmWXMEG9HpnncMfoaqFLM11C1/tjq8sdR&#10;1aIDX0V8NMWsjr9sXAloj0Dm88kxLtrltXQVJyM07LiBd5LcdWjHkYwC02kN5CMPi6ziTy4BComq&#10;lRaQenley53igLrDJzHto/iDkMgynl9a72CdXSASTYHH+u/kzofuBK+7SN1EG9svBN5YgNO9prJY&#10;/+i51tepMY0koH8uv3u7A3wkF98VRB4EvJbcjY+AWgtHMwJeVhRS5ZXvQFZXDq/ICz4KnkH9cdxe&#10;64paetHlrdl7CiE73dC8O//OJqtorlU//h2l7o9SheD6Ev767hH235listIAMKg/Qb9rAxQbmJ+9&#10;S3UQEGAgBcFNH9MA7UyEM22iy15+pNgHmixKMXfmV2as8e8eJTfzO/9dZw+caM63KfzMHnBk5EYk&#10;kYT1iP9D2Hc+NLF1X6PeKyoiggLSEjpIVUJTmhTpVaQLKB1iQHonghSpoUiXIIQqJVJDR6WGDqGD&#10;IC10kAQCwcB95/n9A++H83mSPWdm9llrr7VCMcgO9EmVu+u/VT3FC1ffJPptvggCNa/l1cwhJasl&#10;rmxvzAcWXYn8WIy0QxBptOsaxyv3Yc5tOVeEfl231MDMsZSP/1WyNWI4k2sXbyxllxW4xv104Xvb&#10;D7IvuRQvEE000uREKkL4hhyY7ivcZBn/Pab6YIUeLJC0j5waRoYY8l9rTg6zJjPbfngF0xldqpzG&#10;YVh0vaJ4g1PVzar3trSVdBQHSSiTInZ5L3F7ApDXqzSQBzWcpqCd7xSjXmnaR7BlvrDn2fvmtikY&#10;TBNnk9dBm5Pv4vs025MFG0lG9ednKcKmDuRxxWoZmfPlwn4EzcqigCuWODmbbhL09JVxcuvB2wxI&#10;lSLvRtNC2FvuQULMCKnlp0J1/k0dJ9uXvOFQ/RIFEnUHzIt02y2cluWvoKZJTHFgzAA8W9EBubqr&#10;/y1uYVCz4nLV/YZf6rN6Z9pOmwW8ohj2wXAyzVeOCDuPj4B/mM3zqbYYb/8ytxaHGQPPiyEJWeGb&#10;Va7TuexbPtfplyqwSP0h+aoTQWLmZ1YlbT0u7Zx3V58b2aaHQIo4SiPKfnwh3cw8os4Ns9s5b/8p&#10;WhK/0X/gXnQF7fyvxi0gj0n9NkdnzD9NbXIgUr+fZAFFM/TaQJhvW501rH7rDQb+njpbC20nMxxd&#10;ennj8e8ye57VhJaH1lZTkgbk3lEpaIoGmowY5dHNnqV3dWXhFIh6RvEekVNd0M12/JZ81vAfFe9q&#10;5tRdmwZ8/qDtgMH4NNIqA6ZCfOlskv8qdgDrvlbOX4haeFzzV7lMbq4E3a8O1qQ/VdQjgjMAZEJE&#10;frdCdX22kOge4++kxuzd/6SH56GlqEGH9Z3ZVXmLK+n+zU91UeBTVMKxwhAzwQ0OCeTGUhqqXa+D&#10;Lf1yJ6PCC+8ZD11rhxRNBL+JuYGK36czLtyXB96+4TsYwOvcxnGifneD0Jta+8q98YVcGS/ywq8f&#10;elHVg5R8nBy6spDvVpAAu0Y0U8pbzhJHzffYbzRRZ6uFuIO0GJP/vr+5LFvZgr15Tnt1TWM+y0na&#10;zu/wIT/CF6/nbRBjShlI1qiU3+OOexTAjYzI3uL4sE8X/up1fvwcSalh9sg7kWKsoCXu40IeZVjU&#10;XA3XYnzzG1I1GWyMEIFGdIjN1Ic2dGVIctmC55Gu4Fxmh+cbuwDiPmgPu1GpW90ul6b6OQyFOdou&#10;VpcJ88j0w7jdzhY5PAqa2NmZ5jHFLVpfVWDUHr8Gikz4Fqwcz3muOMPKUcp6bsunsyH+ZAka1M3q&#10;n1nF2ZZt/Q+utj815+1gc4m3AjqTybrbODVMXBSpV0qmI8pg5xV6evO8/WF4sHlB9Lzx9td7rS+a&#10;v+8E84AsrtqxHrkGPMEiLy0vrch9AxAtPIfOELO/P/O3pmb+F1eZ2eLuzcjMi41EX7FTEoCAQBxn&#10;HxgxBP4611I3uCkyOHfbvKo+TVu28J5livVoB+zNgndfPQ/nhkZD9J3gGpjNSUko9aDlu8C2qaEv&#10;qVrXeusl+d/ngJFvPTdHq2JTGOQVn/dM/fW+/YL+Nz9lLh843PheyA2xwjDIkxvdNxhWrRJljQq0&#10;AUzm2WLC5krJcEaIHOLDbeS0huA8b4jFnfbNQ7FLSzJe1J7wW7qhUOsWHzb7e3gpd1Q/f3bHZDBP&#10;2Z+ms8v7Kyuk1EfpM/OYUSDFL50EtkFoEIbrttOOhAO3y1YnHs2Wc9RpzNqMrk86cTtvK6h6QINt&#10;3LiZFMU54cN0Q05jaNSEzcSKWJHwzoP/qELKQrdXkDWlwNZLqM2/7xwZyMpDkh89Fxq8Z6eB7xUX&#10;55tZq43an9BZkE23XHKaB4SDvrwcWzLDZo0tzx6fqTxDHq0v589j8Qig3ZAEZ50YSG39cZ2Rrnv1&#10;1WqJM8X9QZ8MZ9gDlDrn1zOG64H6d0aSDNV23U81SkgIGedBe6F87yWpPGcinQWxNwXfbqbZMV4/&#10;eD9Woxz7JUX7YGi1onNUivWgNyHw7vFZO+aTfQ+3QfrlpD9+Ob9TCi5+UiU+ipn4+U/d44nXpb0p&#10;Y5N/rz5lj3EiSYvUldMfBXaMk75DEXSRoaQ/dOR+9DDgDHfpEmhzakLMWeQAue53ew74xZnA+kHU&#10;T/XHSfZMWX38DzWCW3yz5CDfm5enOpv/1v2PegWfIBStv/xH5W8NuxyVWvzctwVn782QS6/FbAKh&#10;k5R1QHF6OLQsCF+1F1cOGqWsKF1qGQj8R7UgLT4V1wEQr5+B2/R/zOtw8CUEAOSwU1iVZxw9lwjp&#10;dzGMh1ZKrABjw3EoSatEqB7YtGg3d49aXxd4Qc0z64EkA8aL7aa6lgYMsbG8IUjiHNyjhmQqftVQ&#10;Qsb/tfdZXedRe+VI2tZztJ13XSjy5e6fHI66pq6KqzYFo3uh92qVfsck0fMmOV0WnONoOofMh1u1&#10;CrbTrG3eG32IKEucPdTGSbUXl2NFa1JZSH2Ueyvfee4qcwQAYhMoaCxkqpKWe2fXoiNn4VX0arzH&#10;VYZavmDne+joiqwUsiJs3vaP1pCe2uBvYzq+y7c7S3ZE2618iJsZ6BWOSVHw7r2h43KFf70/7FuH&#10;ocEW+eE2Q6RO/sCgw1Wbhq9kOhUix8SPN5vlb93xXvwp/OylCcfGHYHO9YoTu5I1DPSfmxLf3hk1&#10;Rg+Ty9Tss8J3PHL0NunIvTqHQmGJRKeYr4MVrky1Nz1Wmtz1vDmgPQ+O/xIN5hQXd96Iv3LCfagl&#10;0lJ0gNjvXJAyIe+iow5laeC6oWcasC9l/ZTHwp7T8FvJ5rK0QgGHhqumQ2wyocK3HZXz+l1a6y7s&#10;njIA5roQ/MLLLqGBilAoTzCNMnvq08qlilugG5Ovl46Hzlx95a89uMeuoCnXxlShq3Uyfqp4V+bS&#10;v47QQyonG+NZpgPQLJUwpzC9pzXl861X8jKdN0cfvEOKx+d90LrHSsXdlkteABBXrgJbHSjeTM9W&#10;G0nPuIHhrP74V+aKzc9mU5TWJySX0E5CXvKTWW1f+ICOMJ2kBd3A7tS4T2tTR4Ovr9AlWcx8KsVv&#10;wcsr6IlbwtcnN0ohyqV3eWmRo8xpwBCiegMuBFu6qOKi4MotQtBYlF5Iy91DTjh0ISJMNXc+t+c/&#10;1O5OfmpLWe3bFrWzdh7aLV2g2XzeYqVpfo01p8Y20ii3eRSyL0JueBKwF2NflFADv7dlOyxMK2MQ&#10;LErT75diabXwPYWF28js1kONkcHZi5chWqqSAVGwEOTu7NBsb2CYXcltv+vNHVZE/3VkOv5vz6T7&#10;inSmUJvOAisTGSczn3fnSe590AfruXO6sp/gR58W4CNSl9Y0fnr6WqLiYwzmj4SFQVFRQRtZ79Z6&#10;n1C/n/GzQfDrfHzPPOiM2lZK77BowRWOhVXQ/qrl4XX5zeRU+izY7PbJi742Pn2iGVnQde3Baizn&#10;ccmVDfH+UaHnRb+sA5NGzFqjT5AL6lfD3/O/x2iDkcZkrOZ5Yot89nG3YfeJHhTboUy88wmkxyHi&#10;zvOMtkj1XRfJ/JSladzNZ233vVgrIcvhrfJaHfkF1kjHFcv9/E/PvfA/dB63tzVctt6DQFz3lusa&#10;o2/zml0VGlRPCpOgefAl4Pzu9WURLML998dzjSE5WWj9GeqnpyVoTZdIC8Q1K+bDeMusPmi+9OKo&#10;yEoj5RokzL1XuruzWYHTNlvh0zAgXi9Ei3U6ZFQzh6Oq2BaqLZV+fyi6Fm3uscqR0ArV+vHzkRdR&#10;v60BUFC5OVkF1rvYapicvaw96Gr3Tt8Xd5eEd0V0cA3/WGhxQ1Pv60nRDeQ5D5H2i60su1AsQooN&#10;Nhqxf1U7llh6STGNYwM3Im+HifFXro42RSkIP6MkEwByqVK0srK0WWYMzYKmjykD0l3One/4Zl9X&#10;zfw4vrWyfWwe2e7JwIEF53ZuguXb8TQP+QgLCo2tbJXl7xaIjvucBxCmoA8ZVhj6kl6/XgY5Dmqi&#10;NvPj54C2XDLcbFfnwZc1jJBxtXv9+SsnxS807HnFrCuRrvsd1lOU5Y08fQUNosUeBVtUWynsel/Z&#10;UumdZt91BXmJ0GtpI24+OMVq0dbs/BylRw2IZUsAQ7UZmCdpDnku/uJu046pE6zSU6iDkhN4Pj3T&#10;l5cW7HjTTKkiVicl4vOFdgv7jL16d0Z4lcz4WqIs3yom9PfMd4BxmJ7svSSI3wOO0Q0PJOWvr6MH&#10;OR3OcZB4O2r61wyp1RA/SAcL6OvKrlnUcXfvK3upBzouHQAoIhjBOQuNviyqcxl4VfyNO9XszUwD&#10;xFfcpT6g4Oe7iOD9UuY3R6FqzLWul6pjbAPMGTItVBjibYLktzZdZlw5+l4HuU/D+MnGWp8Yfcjn&#10;mjlusNYVIt9oSoMnT49ithSG02hQm45rVWb0HQm+oOvZ/ciZ3cqb11i/yJmeU/dvLmFzo3CW9+Pb&#10;X2VT1zXKBQ6HG21dfCCXwOe8BFy13jDbwAtLLgjZXLf2WoHVX7DOa06tn4RrXJXQFHou/NtLtlVD&#10;mWcA/IhAfuxm59//P25KrFPMLmcgVGa4UZPvpeBnTfyVHeVBqYvioh+I7m4e+6bIPut8fdmhWMAR&#10;zYyssbEs0hbUc1wRWlnmgIHG3I6l31cJSlg7sa5g792ji+/xm8aYlEnzcf4EhPTAYF7gRjymfrzw&#10;hNLvcEERTC87cKNWzjp3n+m59oIKERz1BVn21pnnTwB647KhZFmv3MKi/OPgO0dzpEFUxXz6fB6x&#10;aMJxwg1BqxY465dXUDA5SMfMAv7HGd+wnrZNWjI2iRLTrVAoFOiNMFn04m51kPrWEyeVcDM4r6+O&#10;27yi+4S/M/MqcTCtowpvK06z2/CsrofnGgPGKeFeg3fa5DbEQfoK4geJVgb2JvJfFUT7SV4p/tV/&#10;VCiB5njsi8vEpKvDrGPlz2QWuqRaKi3eXJXXv7e0sk6KiXvFuxhcRSBh1v+jksM6+pLzyE8e4ChZ&#10;djKevfUMff6TaPuf7XWR0391fWpX+nUvesZI2UlGnnOJUFti4vkBusQlP0sp65vNvMLseW9xuYYF&#10;owlmo8dNYwLiOgcaX5vKK+jC63S5tep8l8Q2cHhbEx48HUmjxWPWQ7lM9jYmlU2oSdnXfEkjvRbX&#10;kYpKd9PhN/CvBElFdaC7rocdlpSjSfnh4h680sOtRKmo74bIuoji1vfCOOn2fPFRjUy69u/7CNeQ&#10;R4/fpVlZ/dY6LJ3s3HzUVgMPtQflefKjSomNSZ9eMPov9Mnvzr+6dr3Q8PoO5rB9CfVNKkyMyq25&#10;s1xNhSMxGI+Kd3a98Wc5W23dQomtc1Ow8wTdKdKJZ19Fz12ZXK1are6x/v+ytS7HgGj8EPgeHv1H&#10;VUVLZgNGxlP/1yD9RE9feE4LszXzxe/SVzJAVK4TqFpLcTjeBwzk+Mt3a0PnzLkhuf7lZFWsN5lp&#10;WEqnLF8PKa5XlKK58eg+I93afkKGeFW0SjYmUbjGzF67NvewqTedPAU0gNrw874Lr/bb3+DdR8UG&#10;xwZDevaE0ktPe03KT0LbO2yFa4cVJodL9mvIQ+s/FetoHoD7cICPaMNHVLemg5aBiPE0EVY2l6ad&#10;oKgj89XmJo5QOsOyQlzY3986W+Lkbg/y4KFMGHS3w56SSVkd55mAQ47Z/DM+yv6QODYC8lya5rMK&#10;yI1LrkCbgQBOoJ9RHZP1VdRa8KGMGpeJqWyFK2+M1Wktr5qVV3kWh1UD11aDj5hC4WmNNjYEuoxj&#10;HvSlZ2DSv1YwsVlCHIugghbvm/H7F2cV+N38UTh5KH9QEIGnxo+m1LceCrp2zUz+xvFGHQw3/7XJ&#10;QTHxQY0xsCOzqSVP4Lpf6qc6udFAVpCSYIKeJJOTC1cre+QLRAP7VyFljjtCZ6P9y8QsMDF1mZhi&#10;KZaHB5P7EA9dYwySuEAoeMhOjZbv+LSUHe39s9smBGo8OBe+KQC+9OIZmI/JqefgvXT84bJdNNd7&#10;lOsXeVEikE49lLOmFVZ1GQj8H9udZSICqUs4yMO3i/oqDR8+Um8cc5nWvxVfupByrfI1EnULDLj7&#10;IMHEzyCtCWciOqctuxCL2h5vmFpVOWLRFXyiwGieE4VWDhcfg/cDXX0oMxFF6MUR63vOJXo1eVMP&#10;BF6r6TGqxlF6ZyfAV2UoeI/N0U1SQ5k4ZWUmbd+JkJTG833mvPwls35RhL3Ys9L3bKtoM6Ai/7sl&#10;Y0Snmk0UQAL8Anak3JfqKHJkoJ4zLxVN8MePX79OtCaesrG7GoNHO8kDwE7S24Qi+gHN8KEoOkt+&#10;7XWsZ4XtK0Ym07KfBSxYmqFJX9mKIRjQ2YvAN7k6Oav3Gw6BvSFgJZAqdTN1cPcc0icwuWFfN/wj&#10;Nw7MVKqqa3KOQbmZBv2KamwuGuBvaI3iizbhjNZg/Iee2Jv+J5OyqUHZcG8Fflt1h9nUsVyAmM+w&#10;yunEJJOJKNfHOyn7kzn22l0AVQeX/j8Tb8m2ldLd89KM+mEaQjVJVaJtg3Vzp8iEVsgccoujV7Jc&#10;Ce9M2djE9+EFPkuJDyqRuwyE+yqVMotdGqzt/qOKm6tDnL7U7xbnDIqbYdSRLwXK4UseJsvhOSCD&#10;ncScMOOILrUZZ51gDqiuEIlElP7BL6gdt699GNeBAMrYAiwMDr7J6kPDNiw0d4KWDAyPfCqdT48u&#10;G1JkuXHQwFMiiU4VBWrD+7/6AAMThR+IzMQZrDSEfIsTdOEzHVuNilM2CRPq6bgVseCncGTWAh8R&#10;BnbPS3Im8bAf9JYy2hE3plWi53sujHtRUPD863lhnoZqXC2a3I0mY0M1iFBCqxFlnbIQrGMwbiYD&#10;hVhF1BQZgkrql1nNBqaXidlKxGRbYsrT9OkaoKKx67vOBN80KcyMlN/zkw1q/8Ss8N48qqNlxiDA&#10;CMCDgt/MlkLIwcc64SOGW/CVUaUQp+kNlwwMZ9hPP9EVvSShYqA+qsCqwSuR+wyGQ+UIl8taevZq&#10;k3ss+5VVmRdC0N455kzH8uUQk1VFH6A6RcD6TvmCQwHZAqME9yykdsRz5IGcX2yplZ+SY1l3OdVJ&#10;idDFG8oXyiAO/kS+oDjMcevW0ezO9NGiyIsTle8MnepCJyL/58vh0y3UJ9CoeZ3fIDrk8A1ZT4Cy&#10;Ds84bLiwPBcf5sM9cD0PYlGs4uvsOVKgZj3Z8S9tZJ2D7YOJn4DxYMGQXWA82KrzLPp52llkj+3E&#10;KeVC6fLFf1QDHn89gJOQgLrQRd5hXNMqGt91GXbcgdl0Ti80wJxLLMKmO+pw9JFI61efjf7ppSxL&#10;QeeBqFl5BL63c8IJqfTox3b/H0mHysbNL/zZ41v15EJB42bWO4oGVYBqXh5VGfY6zDXQn0hDvNUj&#10;Wj+bfiD2Tw1CC8XI3bAQ8n1frG/SSaZxCRYod8vBnE6CsksUSysLcyYjNDqPjw9FlyQraHvqggyf&#10;wZ1X7t82CMGoliC5ZfP8Sr9tfrlqXHU6u9DVKXgoEpJHC+BootUToe4stNWfPgQMa6EQSL95/ZnI&#10;fwWoXwNPStxHck4oim5T/LOSyHEFrTHRbmn+SBzuF38/3NzMM8Nh/+Hoto81ei9gDGxOZgtIvQwm&#10;Q4gQk8znlClootB4tblCN2cKQyFF3ozUcmvz3nz2CUul9ud2Ooc/722k8MJZx1DMB9VJ8MuJBhar&#10;HezbyZRV4z+QXhmBBcmg0Ps1SO49iKuLxMdo1FeXmQ69ydJoa2kfM0fPAbXQUX6bL+iVXC1StMut&#10;2Bs4V1g0WUkHp17qWLz7NDyVrfFYzEM0dzJ1Uuz7J8YvpY22c9mQP5qz+N9uZz++nBv0Sy+jKKNl&#10;gaai6tYGKvXRjd7pQnwggWVpjqr8h11xfxd8+B33g8RSGMueJuwPuKryPsv5M5QIeqgj27Fpn8/e&#10;75iy8Ap7TfUfoAlyyNkL3lTzEpHkpLGnHjyvmmdBJasUjVFsWF5inEXlVTxKyX4HSxDayVoDGkSk&#10;HMM1RwG2D2lUXuSwtWcMOg7xfk73H2lCu5GrzcN9tQTPNIz0rJ+iok/SuORpQ12wgrry8CyGUU68&#10;EcZVMEiPw49Yyn5/+0MKxmT9dH1JiDn+Z3N8/nUbK9lAT+aCbZs39eacsVMfFt/GxRSAnmSCxqio&#10;ghT4cxXU6HhNSyt7PMFTDgADIDQMKMAHqxi8nFN75Gv7NDqj8ZozkR799S8MviUHeOSE4Bh8girZ&#10;NS94tJom3W2gsfQggbOI6oWAYCd3kTZOORg/WNNhPjr9DtqvnG2Cz1LhXyX2ud9TEzvvSvADv9JF&#10;BsqTwLVau7kJT1sBT6ztnvYiyKMTew0q03Q2J7Tx1/SMxbNTo8mTB6KvgyMNezl+9vpb+g9bDAVm&#10;Wuox3erwx2GtFnwDFVR7TT3mnuSVjoKqw2htb9l7wmnKrAwPHnht2MyliC2uHCcpz3Y1QB2SbB9L&#10;3saYDvy8YZnKJOexdoy/7j5Xv74vd3sELLNjqXvTGe5euyTlFPFcia4oyEwqUE59KdisvFGgDDrI&#10;Fur16DbEg0vZUtoev6/1DqecWfzzoM+4kSmlbRXvfEvw01nQSYmLxO6GO33Sdkf8hlWzc3PTOHod&#10;8jXsUqCK+k7++6ELsRZ9IL85ndKAxzoQpZLSyrEjLDJuPi9oZYYj/5qamE6lvXxb6zGcK2rTZZIz&#10;hy48Lx4KWTUfptL2wHVABeYlGlFlaaPy6a4ly4vnTxOnhqMStP210yABdEggYuqm1OdawZgZ3116&#10;rvG8yxIBB5PM/SjwcEZeYOPWru5zntfEg9rtt1+NzOu8RX+3e+0FkWahS4kl5LbduMHCbtohnaOa&#10;7VdYVtL4PBMhXyYwxnRKObgkYDU8rkXFxWpDt3/a8ejR/vCPyZ2ExDaP4TB7kA0MYtKUeqYykQ42&#10;FJhUCWK+VsYysuXTnFAtuSPBwkD2HmFe8kSSiEZEpuZAqe9edqzhjgnzaZaCkowlPs1Eg/sKet+G&#10;VKfafm0G54/oiWvj4OJFqTi1MZjh4kKEUTWvbX3lEtndHZe/Yf8AFHoQZjOVGc2zmOG65HgBFquq&#10;JC/rvmzE1Cs7uq2dGu4JDgWx/t6r4rfQiPN1bzWoTE6jGTtpV/QQW4bOX8sWc7ZgOn5SOnUTzYTh&#10;6Bt8RHQ7McR22VVt86A/xUhFEC3SnsURzh+sTIn/pn/OW1iCf5oyoBTkO2RfMVw25Pn0l7pIWnok&#10;cRCerOjR1twwcbz/wgnnLP/LMSGcTrwe8gZR63tVRc59fStYWiN3BywAH5HfUlSPPp8eWHWtLlXF&#10;fkgBS8glHNQr9ndrxHMuL+01WNLfPTXAdpJ7ionR+Y7e5HSvD3o1WW1M32QEN193Iww9DDK8f3WW&#10;rmTGgJTXvaAB/K+f8gMcsG2Gje0EPn+U1Se2tN8nGzacoKN2Zvo+QsnUaC4P0ZeQszG92LSxGt8P&#10;OIDbJyDhHM2zl+WQqOkrt1NBjmU0dMsff1BdSwdBX5aH2yYAMOr7zvNxeN4yEdRJ8D0y2yvbblRL&#10;ZXwN205J0nnT3/npDDUOGLN8biWqhcE+qZbkqf9HlZv2jK7kYe7I8HifZLu+e6bxD7mwDJccg4zX&#10;uNxjlblfsyAd9glG52QZw9LquV+ufwVYuh+bjtjo4i1kZ8MqyFwbidpD8yrOOsz8No+fXHl1Uk2r&#10;VNNiJMyzb1+1/+Qjjn28c5O9Lc99wi1oEiNT+K9I9I7qTylStc/R43E69WVol5tsnRaxL/PQBz1g&#10;MKxafflqZ8zNz5SqcwrPE3Ge75YUhOuSHXUN1txF/cYuk8xlX3NNnRT++kGuCJbJbduosCRHEw4q&#10;OAoKL1R4Lnf106tdQ7NJxqDUMC7ANHB1nAVhy88JCGdslAnV7dTbuSPc5gmec3p89gWHKq7IKJGs&#10;jW328TSm22zxjWDyaovUUjoobyM3T0qqQpK/+6eJSm+7Ms+dzoajLU8QGzV+p9WAasp+NWC6KvS1&#10;fLto30ZvrS9Nf6HmiY/nHwmZ00LIKiR3z9ZdHSUTk5xzKv8pGPwzNlllmxlp0j5uqzzuy5g08EAn&#10;sVkSQrtr83fTf57sg6T7KPbrer4kcK7TaN8GWSZpHf+SIBq2uvJlPHJn1WumJ9kgyevZvoVhZYRQ&#10;+7tXuTJdEXcSvyr7bZ3OSOj0MEEMy4I+T61PuidWbc8vZy9rxi0d9wITiJq7qgDaJWBQveL9rf+6&#10;MCifduqcHPHTHgbjzsCk0xrnvw4l2s4HkQf5f2GTY/tvQct3/Z2gOmjICHEB+8daPcZprXFt+fEf&#10;FWP8oZ0d98dJCg7GzQaoNkEJDlTm7nc3LebO6admWPpiEQtL2wRdUqb4SUDQ+VsX6H4m9LE6izC2&#10;e5rKofE/Kq2x6pRAHq27ckcK3mCjG8m/P3KdGIhvK9oGTG/wxQ2onRhef1LVVRqblhvDoCB51uAu&#10;vEEUemIbmZPSCPO6hwCw5sc9ih+dJm21ww/dTYpTF4/SPxkfYrse7/y6oentQPI/nSFVVGnQH5f/&#10;uXXCkn47ZWdd7bRsG/m2IUOj0cH3c07KfJNzss0I/1f7eEc14vWyulqtWw/Ud3Q8EB+zHOb0fEXV&#10;+c976qGs+gEt91rx0q7fsCkfJBND/RVzyxaHoVeVuu56k9qj7RM+vF8Iz+Tfzqu1tTSVo3XStIY7&#10;qeiZzTejZO0fSiSMY85fei6I0MAfJ3kkvf5y5MFBhCH07rJKYAXileOcYHLPm5P+pdnNdF5CYWya&#10;P+Rw6jizRU/0xhglxH8M1XSvuCDmoMoAU+qSz2XrX5IwVkoQtQmbRRppDDyOT1LCmPwOF18+KbHM&#10;2ZjNeDLmrjzpZWCEoXJ8wuMg7vzmSeWpBK3GINNpS+pOib+LPXvTlUZ3ybSV9cOjN49vtUxKx+BS&#10;Xxo/ulw3q35b/FUyoSbFnrWesDTImNQS/7ZY6057X7RLq4ESPXXzxM6GiIPty7gZ47RBglRibWbk&#10;HX6uvzZry1JKA/zCiMcORoG1oSDNE//PFyrrNyaYwG0qT/GDevk93vZfi0aA80ftcnOaRpSR4DUs&#10;Z4GdYmA9wsnzrmo4eh/CQgVyfVe7w+ykZVBSVZNoZWcQsmS/94enVSS0mPterI+1rIjLOkIvQJa6&#10;mSWleG/PK+NAGmXBTTZdGDwX/yQV/Hf3IY01FtLfllNdz0sBsSz6+UcVdj3uOED6ZygjVMkwchTw&#10;YqsMPGAj3wkP5UpaMYrv59bv9vsnkTgUrDpv/mbQ7lL/FBT3gk0ePcSaUzR9aQ4FSSNRwvLg/8fY&#10;d0U11bXdglhfEQREQarSO0joAaTLSwnSO0gvQqQTSiKK9I5SpTeRJr2D0nuE0KUIJISSgIQaCHj2&#10;959zc844Y/z/RS5ys5O99lj7Wc+cz5zTPsV3CS5TN4z/litb37LnRe2AebaYsh1S87Dcw6NKS65d&#10;RaBxy2iRS1l6mlTx+dT5Qlt0Qt2kdS+AQT59NJdzpOlQg6hlurGpaaM9Y395e4gyuXU1Ea8XONUw&#10;3oWA1jFMU88TLovmU/oAd/iT/C6ryF0pa51pfYvMO+4PfIzXNfoPrsZiZthD6hOmT7o8DDvV6uvl&#10;xKMmYdhMhFAHMujE2qGuXcpn6HpqB+pQQueHxwmHRGhF3g9R2p2TvC1t5wHHJblV6JUFsPp2bpJd&#10;Sh2kdlIfyn4W0CNOCrQYiFHy0rdlOWsu5I5DrNheYFdsnuDj6FCOonJ3T7uCDxWz/BQnoM9YIGMQ&#10;0YS9BwkM1z5ZBNJ+eKk4cv2f5F+SQPcXFvGFKSrx3Fmk/nh+XaodlojV+HicKEQUvto1bXdNC/5y&#10;ny/oS7zF7/yDgzGFuRPEy4Xk6GmTik9MaPwf/8hNTRbkaiLxeOE/D4eAFepG+EDOwBhOy7KtCOMa&#10;gJ8lAnPc9auZXXp/yfoGNK1rgHYT8pcsxWD4L9nJeOyxXc1XXX7S9l+yvDLErjzxPcAPIoYxo2/G&#10;7natF0qSqEkRBDag+RQoywQt81WDtrIgRxGK7TfcbV6fKtoHOz/Mqyu6FrDO3cXlFSzpJ77xa/Nc&#10;hQAMJAmRsFDulvPk9y85k2o9gEifsNSZYANWMVVS7qoK7uOZC/lh0LMrQ2IamYfEPe8JPkZG2zg9&#10;RmnqBjisKrJxgA4EH2RquIwaTflCFboNTVcUxh422JhO+13IwYRiLTre6A2ZenzEnozNYnH+odkA&#10;R/nNPY46ywko0LGPuXqNWf7FUPhJXU8TWkp0w8pUnTTRbgLCTR6cMFhlSmGWYhNCHFQUhHl9Tx/X&#10;ZC0sS1XvXVfDqbt980/Is9R+ZkXNY6HojKE42Lcq7KX6aKLRfhgy13QLqoPmbfizKoK64Fk4jza7&#10;tXke8OrkoTi16YVBRfdTmJxGC1TcUtfhU1KHG1MKTmFGfFJObgFI0H1rRz0+6/+XrG7eEZhIj+91&#10;RCuKLt6t8pc2k3kYx+iqKbAgMLc1HhEqmShSyI4jQl2CpX2vAORNqgjGNLrIEtH8sACtYywOZb41&#10;19juJuoz91Zm3N1rrT9YDLWlbV11KzOj4tLM/nGc3z1Fkah8vC5xeMdng8cJl2WvbbBj3GX7dG/P&#10;jqU43zqiW3Ag4sU6WPf6N4ZO/tER2a9g6tKlzk9tqI8pktPj/hVgzu89UGUPEes0vaasSmXaDpgM&#10;08Vmg120F2bwobhiMqnX/Tj2IkeJFaSPcz+JfHs6ljH06litWa18iGfbPiv0bCZmgdXY+LhomMeA&#10;MKqoyOOYC0PLPqu4lBo58SpHp/soHYjx1CA5JVJExMCwsTauIO0sfe/pKoyps3MlzfvVJ6kvn7IW&#10;1RWJQnk4z/cNimvATpKfHvg8YN4JEWfGpjZzC7obtpg9vUS70s3V4NlyHV/NDI/86NF3fWm/IRgW&#10;FFq6pe7sOPdCwxmc0cfzkAOSLA/LZSdb9fp81dz0TKWichobFcSairnHfUID469nvKE34KMi/GuY&#10;Y3wKPaMWD0snXPzb5JugmTeTPFhGvWgHN0svmZlQH9Vu9OKfRV1FcahOp1jA7OnVbsOffNrB8Mlk&#10;hToYyGnNN8pGaTobKMc3KsRNw63VkFd6URaIcrPta+nexTr/4tx8RKhiDEBzCtNRxigAhOPtanSY&#10;uVVBGf3zxSNWqzJGnknVfr5H3A+W5qSk32h9sP8aLbAR8y4qLDF6VUL2s8/NXqciA1Z69/BMPU5P&#10;0/h5PnxGc/JAxNcn5D8y6O4sNPMHrV1uZCfa3E9bfpnhpTyI+3lEv5++XZakWS/ZwTCl4VP9a1H9&#10;T6iDuLIrTz9KUoV5czLRtDf/kKuq/3TrTOXbXzIEW/0pJrlX2nPeLy173MchGiRlYDGxHGVrGuyY&#10;LCN+tSURV6i//JStoPGaiJPvOy2rOL8LZ245NsX08Z4Zdb6HFRg5IMuUoVHANW3xRk3p26MxvKLD&#10;JoHYcfL6Jdc9Z3SOU8/+0dscq0+abjmZri3Ez4ta9T7qUs3jfblpnC81O0Yxof4e4oazOBlzHeaQ&#10;qjVBJaO9VcHBx+ApEN+sE65Fq2zxDHDnTLsD38l6t7T78wAbmKhG0zRu89jJms1Zgk5SYDNHyrGH&#10;S7yToC0qVBwEbxa6XKoFd5V8fXDU++6G62w4ULjqOjNmILxv14jt1pOT312HTrlmEWmyg1vzVX46&#10;QRBrRnmjTE2na40F8vUoOfFvzmUS6TgR+Zhr4EzddmJYJdKZJSGvCsTnafTY3GRaYD83uwQnr1BK&#10;T9Mp4XZcF7XwCcBuDz+uhKIqV0ebg/LuyU2KVkbTm7UCyXwTKk3dv7WEDCG3mYCzGrZokZEjBcl5&#10;RU0c2wcPoieJBvY3wkXV+63Rb+9SrHfJ9DgCZ+nQDSnexKO/ZI1LAErE+IFNBI64snU57K/85e4R&#10;kvy1sk3te1VHbY0d1XenXuBdTnbmOjDJtp2r2FCqubxj3k3CpGeEEG9tsYlv66mU6TA9/6bEIDYQ&#10;/nrt+aro8eof8dzs0/B/ErM/FI0F9o6CW4k12LwntwgzWUqhr2gFzGR5VSF2YB+fBatkBnJaScFG&#10;WbbHJjNrNp/OV2oBGH4Ewr+z4r5xrm5lPp4XhiYDlVCPgmN/LV1jKZDu0/ty+eOIahAVaNpnM8eD&#10;x7IyrweUWFLmxa8efrQ5n1tNszmk8jLBvd3xMj4wsfvv6ZmGIFt+UgDQT50BMrz/S0dXXXGc6v6m&#10;zfVloL0XOaJ+x+vMHW+ZZGvNA5Q3vCuxzBFzAcgDnnoKeoL7oGUuj3tyMxo5g2xRJ21ztEXZW5Sx&#10;Uv/181XyXiZYEdIlHwCnTyi6OwSkkZ928ScTV5KB74+UaXU5SEK3+hDT2zGd6VdvqG7jFJ925FGK&#10;cYo1live8hea2wxeB6zhO0UKAOy1swLMzpeupvpRxGAqfL3CN6aMhPVYiI6uSTcVLV11OO23kUJM&#10;PIeb76xmdx9mnFprRI4HWL9szX6hgYIW8KSKWq2rvFRema9YBliRJUSGf1PqePmV/26FM7OnJ+U4&#10;Tylt3iNhiC5o9xe9Xi3pG2EVQ01aR+SGNKOpJcyJcxAhPwHrX3V/zJjwXIbJLw/7bRyAW6BwNQ7S&#10;QDt/3Ji0oxnkyv80l/i4fU/zYLWLn+h8WPkHWNkZUtuLKLY9WWur4S/bhH4zBGmTGitZXwJ3cFFM&#10;VUxuo8pBELu/KjvVzjQybJSEs2gav3F5UX1W0a/4DIDO2YAPN0KMlFMFWAt7iyDTriwbflZ68rxb&#10;VXMb9O3KFNn9WNoXApL+SnHl1beE+Jm4u5uvwbF0qXv5QPmunJRkBRnYy2TB5hA/DGoC/gyC0BBE&#10;rr/N/G4/H2opgxnJOTCZVIBOA+wwCCHu6kMEGF8EeEVArSQ7EbJbZt+gSjIk2tX0AJh3HsAPSVwh&#10;4PZw5x/OxA8IDJvY/G6q4Ozs6x97tptLnHa3OXnzS/nPOYDp4tDlaldW8670Q4vDXv3YkbhHuzrl&#10;9RJNA0WZ/utS2yh6ePXVcxdJVhNSMwGZ7nvPWN5Htw61FnHv36f/WBbiOM0N9dZrJrqJ5/Jxsrkl&#10;RMcy6/yUFQ84l688g/fNSHp43u5snQXM+kqIu3akTbuc7GbMB9snZCzlTfxXsO7/JItiH4FRRCBB&#10;lhhpQsBuWpdjQv+957YtcrQr+eburUVjfnU8aqvf5vmVG2Cq0QVtYHkq0I2kRgq0dHQ1vwEhSj6f&#10;cztC3+O7F/+U8g8j5D1wr/+LcOH0BVrcseY2rq64WlfUTwZMkhBFkv9ZW2IRPfwHsZz9kqb8KuP2&#10;ImKGR9ynwICNYkhUTk+Yn5QILDuFhwyAtQNU+V+y3o2EnONL7Z4NW4NYg6g/uzEdkYR8K01gV6kQ&#10;353riXBohbCCLpSuVwzh8THdWsDNXPf0zUQ87fgcUrUtUee6VRfF19Bw9t7gpGK2fb0msRu77jSC&#10;GO8ezvCtZlv3m1WRKiVPsiCYE0qPWCpiStlykn4BOO+EM9y6P5jhc3Uusu+LJxVZkV1NMwIrvOaK&#10;4O7AQmUrIlE8bPS35UxK+Q8RxFPH+TZSJGHwywxNn0Ho27JXMV2b/5voJfsKTb3nSEBkkSZDPYjL&#10;BUQ3kdG/ZDULOrYTK9CjsPOC1VPw9ktCTYjxqRPi/yUgaknKgMtq8P/fZVVHlB4hjTg8/vWlqluB&#10;lA7z5aP0N45DQ//ERvCwjk8z119rfRA9eSrvipBACIFqZN1XXh9eA9uY3WF+ZKA07M/0gZVxZ5GZ&#10;luYha6rK4vzGWHjqRHfeitGs70EhzNysuiQjKbmXUX8Ur/v+l2wnM3tAEhtP7dTJSm6zWEgOMbIA&#10;5mOSNWrQ2py1Xabf/Gb/RaKufiBNlu4Sbp5h6THP4rycxaS9R5M9EEeDECHVFCidC1+ZNQ5xHhc+&#10;AHmcxFGT576WE1Bk/X5ow8bmdMnJFjwVsv0FSfxQ7BpgHRpfGdvzpLlR3qFMnfWWvM3CXv9RgmTc&#10;O/l6zJ6KC+DadC8no64DlaIcVL+3Cg/iLloIoUtY9UmR432ux5xxjExlJ+jW3MruiHXZrTSf/p7v&#10;A3mjNE95KLx64k7AxsSDB13t1lIBep+FhEdDD7JEMnArEHG3FHA6nXQl71+yhttbN73myyJuFqsY&#10;v3to88KcaEDYVTvUrZFKfVonW50PkwbxhwS+/zbRXMf1LnDouo+3X1uIrbmaR/FIejprOI2aS2EM&#10;zXNw+yVjE35ivO/NRvUV9u6/Xu8y5rfrhkiWHlkUDHZIa91p9KBlr0y0PNlTPc2TcSft7HSlNKdx&#10;XmvttPIBWGAEO3+NtdFiq2o9KtGhmNX5MC0enf1wumM/pMkf87FWPrtZ+8vO250FFhm5LotpBFaS&#10;VAAFTSkVu9UVGSnU2RV6sTV0g3sjPd+6tcKkvYelc9X2Vp6T+oE+aBOe1jb3UThN9eJZBe6AtSzj&#10;4M/Yxq80ydI3IxCQVDZ4A4pGGkzkvvpkTxi7u32YXpk4b9Ba7eon3wBN8inoCRD5BDQCWMGQ5ABf&#10;T5sX0+MFdmojT5gDduQMQKnDHF0XtYzPMVAU26iIBNHkUEQ50YIgNNNU5BD2UP0Nhep3T9b2aUdu&#10;b+8IC1uAijrNUi8CCRRbFtpEmJ5FkJu+n3RPTaRNucuGEmKecG5tchWafc5Fs6e0b+407XEf/Xvi&#10;JjLr0SGd9QwCLBISW7osTSD0se1Ud7iqsRBEx1TLK4y+HMMUYnXMJ+b0Qrl+RKiWx1sUseVCQQuv&#10;xSexDyNTbuaWC8bVcGMMAb+zo299fXKUhafPLbeagsDUXnJDFc0cQ1kxR+M3myFL2xLceZwwZ5uZ&#10;ECRx1AvdzpT8MIZDmOPp20l1n8yIFwRfooSlSIMvcnR4Ee+U65SwrCNtgqccSshSpejaoyZE7Ct3&#10;ksqnGp93deSZNIHQnxYSuwzkBT9XBu2+6PiRDwvqUXrl5Q99zLtN6bZq79H8Z0zzt9BSCEQEtWFl&#10;tZcX9SJf98k5mXFnXauGmw+gk/QdXp9Z+5R2kk6DS9RlP7hMzogk46oMH8CavFf6ZhHPf1A44wj6&#10;JGCtsir+Zo38muHbWJX27oZEkwgqEwjfCt2BwWqviOwb04N3eUtEJw869UuJTexZNSfrZ+8X2kXf&#10;ydcy6r9TJMfdlIIFBLy6bTofZbMe93Q67GPm7dbagbtPCNSfPUjdXoLnLTCFtg5jBXBOBl5fzuE5&#10;z5utY2kk4z/niekpckNVEirbl6/GJmN+Fh4vOamDHd8OGPpqVchTG7U1TGKlHsMW0LdwNXgnVVuL&#10;m88anetmJbp/Drw5dzV///OSR/wPZm1RV106QU22A6hxKMPajsipyydQpkEonYRKxHVak05xVGee&#10;rA/LEFHGXvs2TIOEDm3sKsHMZ0GUKE1eqoCnzQfuKVL2nNSrMPb8XnN6G8tE6iLV/Azp+0u2zsJk&#10;ZRGN4ePqe9hgxBVMzyJugUt0pjKTDWiRrqVMLSsjDhL25saz4h4FZfPVRtA9mrkf8gxfC00Lsp20&#10;p/gUwpKgw/D+u8lIl0W9VC4ERSlmPT0wBGY+IvmIKKRq8r5Wm/ORF2LJDcu/+tcUFgB5twmLn5mp&#10;9zZFeyqL/S76Ni7leKEYyYpgOCYs7DZg77+9Htl8ZbZ732pxtHSJLwE99sO9aRW87D+QS5POzP92&#10;1dn5zgbNYlazJml58w44kqtnq+mGg7jNi+93ruEM2ehyWfCDTVmfxaT/9LHFYq2nT1r6hyJn4EaH&#10;bKkIno4SL/eS1UHhnGL1CSRnwVLr6nY5UnAyWKN6hDxX/nI/rbeByvKz1f4QRBEocurucNi0RI4G&#10;ku2BgZqsmbnG1W44rgYScrwyjgevpq+ATnLyUqMUgLNkHlcjJC+vWYDuTPPzQ4S1cuhfsuA65rxu&#10;LymJexsp6SB67dtwceCK1/6S7apdBSDGgoCRpbl+mzp3PU18TErtZNgNxQzjLvpVMceog2s0EIzT&#10;yMXIIpSEaQYsuKiobZRhfi7LED387X96l5hHB3NN+8NZ8pSAC8pfQeAvd7O4C3N956qnJgY2LbKd&#10;3CPUxGgh9IporFoxvvCpokUL7ixawzcVGbBi9v5fCA9cg7ip1V25dB5bMoTNZpebUpn3O39mnucK&#10;GJ1CZ/wRDDCqCizeZ/xROVFZorwk+WyaQs2707AF/0sYt++i66MvFCQ8yGxRjwTmMSZALAJm2caH&#10;auOdlYX37Vw4vyiiW8bTALFEmTlXn1ubdyjdwl8yJzHMEI9AjTe1Ban625FDN6raqXaaw65nfVFl&#10;q5VFAMKMuzCoO9j4oK6+fWS9chKsk0guJjfnXdUNDE8BswFHPuW7be0ax1EtFu/Zrx9sqfhXe7+v&#10;xXSEF5O2K36yPVieqUR1Y6nASPvCZevdRz0nm9IMoVbFIHMK5UrZ1FU+5EIkJ79qUUMZCxjI6PNQ&#10;HFYwqyXgkZjmtNgl2I+N499H2XFe7FcHzKcy/W4XIFfHflqPEZz8/TkKhv29QMkPlStXFoujBeb1&#10;24dWlsleuyrDqrQhQq37XfNiJx8JQXck9v1YanFxR62BQ4C90ahkm2NE/MNYD6/jeElejQK+5aiy&#10;hBdX+1N3X9s6CYpT8zaWlfTslLvaRCeMQ+yTCs0d70hJjC5bnj9WLZlyq7zfgjYWmw6VeRLXZB+X&#10;2i1MVDGYq+JumGJ39xBmlNGiLP1sBgQtO7n23Zza/KW/8UIig3PySarJ7NnC4i2osfvAevT3Y/Pj&#10;8SZWqgR/yzpyNCvQcH6OmQw52BSo4YN539kzll7IdTH+QpJLtE+DWD4ZnlEBx+V+EJrpaqdYuqGa&#10;9LKfHM1nleAmYY5KZRc21s7e+2MF5MUjRmWFK87v6n2bdk4b+bq5zC91MiicP+M5Lf7SDWgya4Qs&#10;dZtm25wakF5PBy2iov+5U7pgnSq2/lV4VKf8epgG+sL9eXvEIu+ePff1f+oSTdbYRVl8KsOiWKuh&#10;FvnIBIah5DtVNdkh9TCW5c9zxqn93bNGtwXJd5sTbN24b/GwGVUM/oxMgnsSv6KGFYyngUZcyADV&#10;kTB+VcMic4PJ/2CcKlQ1kid32q09F5iqkd7f1NGagJs2zx1foBSKBHJ1d8iZNlG1w5/vyO89FNxU&#10;CZh6DM+0+Ln4Yf0PaLGz3jFlnXlLR2OCxmxrsaQrGTPabc5zTVPNve/MpMn1WPbrq1SOAYTkZgsB&#10;m9ZYI7FV6eH34hWGeXCdMxAFymwMx7F4hnQV86Dpx/fzSPH2m/IOxadd5a6lmS3pd1spsKlTuvqp&#10;/uA01tPQikWud8NOK+Ej0zTfqn3pONU+xt5GbcS5QXy8eBO0wvpyF6rCWzKUPAYzuBpazj8UPUpb&#10;/q7c81VTxpEvZXeZljBiMte4paepsGbgyICKTWVM4V610XHpL6Y3dWbiqO5L9EkdjI0uOvRGvb4l&#10;6fyqxP2x2vpQ87UXfPqNX0qdNvrWHfC494VsY+bwoq8rGuWr0s1him2l3zcNffvKHr1GZ6J/NF7K&#10;r+f4aWVvyNyMZ5DIH7Nyimr9Myz4a8hA80Z8/EdXAfA3UG6BxNkPBeKEM27DEy7IxHHcbioSescu&#10;ifdfVs5N/0i2yPEakKvpjtbjdz1hL/QaFuqbcMuGgTptrb19vGbM5ssU5XzNYXNJIWUNcqqqr3Hf&#10;bBeURfSJJS6bX/kNEZ9qS118l8s5hDKd+tgEkAGl3HmVpmYTiy4tLckSNz8blSTR9Q0MFp6AJr7s&#10;eo/c/IDbwaRJF4tUcCImlqGE1dEg3dg3tTzpjdJZq7NNZyug6+XecibwVvRlPWVHgOFp56fK/ue0&#10;dDbD2+CS4K8rli4pvZxPRQs8b2jR6TvQ77lnnMs7FMpD/BaIoFnBxNRuycZEviuDBUtzpX9+BFTj&#10;+m9xUbRLfXBvcmZWzOSIdNt7fVLWJOqyxkYdfuAT+CgdHIbJE+M8gBnrHySxOnNnJ3eKz8inngTc&#10;VL6OnCcR8TzQA7qea3486L2I+OuxdBFRx9SDCLay0qClzoQpdamQjlwtjV8L9gLkQl0IfqI+zgyJ&#10;ELQ0TI+ScYvYtUnznpryd0rlOTPcYML0yXRaylcgb0/bByB9TzwCRqNfpy2+ruBqlXhLfzY/VWzS&#10;5SctX4wbA+a7A6RpZV7P/NZqoNpAcLN22TfP7uNripraH57Ynn/9XUBBSqTLtcHzNMPuKKbHOe75&#10;m0NeEagNw9+aEbvhWchkEceM2NhYiy+MPP5PiuLH6W9vv8x99RXfadxMcmKmP9ofH5k98ZQXus3E&#10;k32KvAoNNQD23zHmB5trdYXN8YVTneMPeFQcjQn2lETa/Utm9n9kT9w1psBrCWhhh/nQf8kunPrP&#10;a01mTD/B/RBIFITtPxmXAZVN76+0hBl6Y9N1ftppHcgRFMdWbN4TkDo/wRsK+Se7AQJMFs80nhjM&#10;Zu6yjm2BrcdprzIvVrVOoPXC1/Sb203dzG/koIHQcgyuza/yJ6JUgC2c90EJdcjC75MQCHud9Spr&#10;iDRsOMH1nC2dNOYpUuXHyOPCXJ5c+mQ6sNq3Mxs3IT2ibgwdXj6B12t9ZOW7lxyUkIh2R0HL3AK6&#10;TTIVxvueffLSBdD7anzuYC/NBatJs5wzM3Wh9s3TQ4uxx75zcOspiehq33adtXYy0Gf1X4HYlJMu&#10;Zi+5Ryb5eIMsI4Qb2MZl+JW9Qo3doftiaoX88UaSQ8EFZWfYhArnndrEvNQOvKVXhPQIMX36SvkQ&#10;gcbm4hEqsAuNd6MmqJLAQImXAVv3ExutF5BYXLyTZpD01Y0ZiEna0986wfOs70UwSAwSUNaJusd6&#10;3QiDaug+etsAUnQluzRrnNqWaAtcirt65vUH2EJGAsQCRXFFYVJ9xaImFhBuuFTdiOKFt47GPLHX&#10;MwpOQVCO9uNvvlY9JLZXQcnDdUqsTUjdMxLxuqvI83sN5c6vGAFvW7+NYV7el8EYs2B7SYO5zR2M&#10;9K2awfNna5RuLuHe9MxWEcxmBL83BDf2tOTXtaABOkoOx4OaqLFKYlkKu1qvzNp0uKo5EGF/W6H7&#10;SaP1t/rHm9K9Saet0ti4Y2W2L72MKn7gD109kXLBTrryoItY3cCNate9nGJrhvU2/xy80dcHQwH5&#10;+9mU0lzwMkg62Iv1iXY8IHvf0Qt69O+9MWifeZhyr4j0c28Nl3cizrlX9nBHF8WUP5qVsARpj6JW&#10;8g/tzQLR5S2q1guGUbGlo4vKz9D3bdIVHKa6wUe9m92CHKbmEWJqlBEpN6uxmP30rV3O8olI17Pa&#10;hV2VUVnjuHvHY/tQ72hNRydOSQcMimwy3YidIDeuc8yE8oCKMwTw4pcCMS8HKLSDtcMvRsTMdx4B&#10;Nq4fJs/fKrYXXHbNnIx9iTr25lrcVM6tqnCzSRfvZ4e9ak+jfaD0+tgJCMZ4hcVtYdC79bto06Mu&#10;t+ksplgP8od3Ja/3MHbxfvQff33BoDSrZfDUWn5TcSxeS3NqPwTp4Z1YYbY4vK2NdbSl+h34+489&#10;lbZj1gsR4oANccQGBKtRi31JGnDxy7yOA4JfqGKtunyHNW6ngoOib7UR5ybodk3KjAgEQePKArdb&#10;tKHILmc73NZHpAU7w0fek3cWRDupe+z3DnKfG1SJQwtxW9HSMn5Tgspyq0abXTHOCZLXGX4mQ5JG&#10;/B5LRz/rLU/W9hUR3ZHldBRqpGCGWj9VMYCEjPYWRlP1yLbetLcnfqhaVP8ZFLWu02l9salIMHTk&#10;F0yo1l9g8mwLH5mTmvOkALxbDkYVk1+dUSLE2CPTpGIeia7++9v/ZrE9KZb6u52f952HmZLlb7SN&#10;D0deCamMvs5V6P/Q9Gp2aCS2mECSogXJFn5z8jKuIidisGqUIUupVYdBjRGfimwsmtOOKRhiQPeY&#10;nhT5HoxZJg/4P1i+5/fNn+Ccnu8FcvxgHZ4uX08rq0TXx1zu9sXixlxIZ1mo76+FkWsFItY2NZSF&#10;Vk6hXgJHjFBQNh82eF9XGNFmLPHlDyP8qZVvo2o9U3AOYJ2Nenbbxu4G/Od+5uGQPdOrdJk1WwWX&#10;Q9aSEpe2qip0pYeqcA370oc/NRH2rsF66sFzklEOySFGpe6s+jM1QkfBajE2mpRhxcyw7jD5w7lg&#10;poZvcQHCbKlJXE8m72x26pOXLyTy9nuLVGlUILbKjzaim87VicxX89tHsOuDN8KjIVJ7Fws5E7XC&#10;naXVBQgf95sp9cWanEIXC+TsogJzMsuIZg4TEQj1jwxc6/sWQWdLlO/pIS0sYPix0VKWl1rA19RO&#10;ft0rmakLRTyVtnPsUasezl7Btn2M1ZLf1iJKGNeXQG9uWGyXy9MUUA94pDLEUbpJ9jaEZq99dyBv&#10;SPOQG/UPMKhMDTL5p7uTnXD9wqldpJFYp75Gc/gGxPKeT32rDsG1vXgrs1rQ1xVaPNWYyQmu4Vyk&#10;YdjW919yflRz0mtE0QGfu9son5O0ZaMNN4WrbudleC3F2jyrLnB1wNM85K4sDrBf+7h+0gOLvP52&#10;GXvUGRWiNB4L97jSgL0nNGtDn20bIGWVRK0hJ4Fi++msv+IcpKjVEmvPdFCb1EMVG+WASIOojt8d&#10;brQQhdtlorsWdm5ahaDlIpcwKRz1FxQU6zLD39ZWZkS5zpYBukAN0JuEEgG6RxRLDx+iKqOH/g98&#10;BecrNEqv1QwiiMjESxfo0CoxLv1Kt5oe3uw++b9Y+86oppqwW8SCFaQjCFFpCoTeCUXpICBNpCM9&#10;VOmEEgQUpIsIoRcpEZHeO9IhQKR3kJbQwYQWCPGe91vf/Xt/3R+zVs5ayZkzk5kzM3s/ez9dQHof&#10;P8/UR4JqHF9ddDX2Oy7u4V7e2cghdC7eGSBZ4gz3EjZCMvYhW4WsJtuq7Q2JBY4b1lKdd9yVSZLJ&#10;MbsP/y8jwh3gV8RD0Cd5ieBkjIBF9ROxfAKwG2gphjCcJ68pjaq/U4t9905LrbhHj0qQ9Nw5HZCk&#10;bIeMyM4tmt4LALOBpcruBYN0r98qN7EuB9qYaUusBH7PDcCiOqgQMc27cxEIKqRo3bFQZalTwUF0&#10;iw4ALmc64MEI4rrdAXHd2dxEAlFWc1x7PyzYSuGwxwK4hxQ1sAmII1SWwt1UgSsq4GoNI6PFbpiC&#10;2vZTwb+jbSCP+JZaMtaOfRKCvQNsADJDR0V1RDSLs9jxli/CuCJNas7osa94TdwMMg3xJcAxkxco&#10;poRz+UMJDBJjWH4mfhRsqiduatba/g75HpLRdlayowOg4SNPoemgdbd8oMIVAqRitnY4X/nhqRi5&#10;uumeOjvVHCALqAgZkSCZLsN14GaOlgiLt1+kymtQdmHGjzjyBelEJUs62wXbscxBw1gQoV/+GXBH&#10;xRnzOdU8R3G0OwRsadjlb11MRdw4Ja5SlhNmy6DyGSFJ6Q3/AYcqkT1WLfaPhCmjJyhcDNcYcoCo&#10;x5yczAodIBvhIHpIvBGXMhasqga51xUfpnIb+ekQkD5EAC0XBYoPXp64tvzVJwEFkquNO4nhXFjO&#10;T5lBeLmyg8JM3vMqAuxPkh7wPWbiBjF92gd4LCxV0GG6fMqxugnGVZqIUyv00qO1eb5Sx3MiQOhD&#10;E7rchR3bvCLxpyRPhyHQavmQqeOQ+I/m+Xml63S9TykEcq2L/YjrgMCFsr4c1k0C4IoRwZ2+wZxU&#10;F0MBKZq66dsqG+8pVv/+7bFwdwf60oiwTFj0cc8NGbGEYcD6A3XChWOAz22nm73+if0Vo5Wr9EDc&#10;owOqKeRrjbMOL8F+0eVo/ibN0tzNiNHesPdXotvkgIdvAYoLHkRcZytc32nnM5sznYeF6MWfbC7Q&#10;cPAUFXBSmBmeHLeoyPjvrV/5HsrE9uc2XLIEh8I7kN7Jj1gY4wunsdzEFWzaP7LOuakf+z4sDxLO&#10;+TLPq0pvlvoVChkkoXLwH0LSQRkmmKzykBFHQpuA4BYz3Y5YBMKmRqTVKfgV+fQ7IaPqkBEbkhlJ&#10;F+7QlQs3BBLapZBe48vncC2bvVLsieJx1C08ZIUeRkPngI4DEEYUlectbubgPwNwrGACKlBGqrCN&#10;Qc+jMZ3Xm/N+O3X1b8/lgHF6W0v87sEzzZ8kNViOzm8FcxGD1rba8SXLWq3fjCdLBRer5cXyWGBK&#10;YFnEQAMhqDhFXAxe7OcxdfGiuTrHO8N8QS3zOIVdD6NBL+B/oCT5wNWc6lNy8JHZsAQNXMQ3zKrp&#10;PeXGm/blswBKAZa2LgcImEw3oHBNQZBYBiIR+BgzrZMhL9ThHR03uLTIYtV/E8S43WMR/j+p7GYx&#10;lqKkEII74NKj1VStRaEKJI37ZMvxcvKwx1IFDoNRXuAV+y3eAv5f5o9bJl0K6iPU4Z3V8Uj6tzn4&#10;aNDXufZ1v426JIIdphGMnRDdWEW76hWwAY0qEvofSvg9T9KexnrXLTknPFckIU0eQ0oodcy2rqon&#10;NsYPpFyoBATbQ0/PplulrQywJM+cf2ScVFkhezF+/8judwz/vzicd/QhEiD86W0qNOgZWe4/soZ5&#10;1wSdg2XxxciH/nilzxJgKe3u1s5AGVkVIdaenyINr4IlFAwMfNDwHmQXn1U0i1/LktnslZkSKLNh&#10;fBSf/puZToTVxLkj04+zaO/+t12xM7H5eIcEOa9BZUaY3Uak1ovdPpcpuTRXpV5FWR0Y2VYq6IuE&#10;/mdcvUxFYca1KFrYgoU2rq6evii/0HhucV7BsBQbHftURwUZYb8yupWPjrhc2fXU4QpYS74YA8ka&#10;wwL1Ghmki/KuSdfmHIBXfVme7kJE3t7TfhrMEbTUNbvVp81mGox1B0PHwLXDpwyPaqqu81Um0Ki2&#10;2SnO/fSXq+L8Swlvrv+7NtNLEpCcBjSj4KLxMtpB+qO99Vt+3oOONtwnQbyZkTUWMysTCqGg+qSB&#10;neOrgmsscp3AcBAgFgG+w7T6xNEEHdot4Y/R1z/jEFP/yHwFAWtlQsycxezArSTyFyccQTZGL4GX&#10;RAbuHI1bnULhLQfSXTy20oGXTSPTGqiFfl/bRTbupIQvqte/sdY3JeNxxR20PLhdwptKTuW07haE&#10;linFPv7NrFHo/q0ZbP2OTGB3103cyoWFQR+/yFCr6M65tZIbeyqVk3u6/BDJQYApOXChki9pR122&#10;PN2t/BoiwLCktsC1Z919Op2Y9f3Kk5jaFTpwDCFDf/xDCa+FTL8aX2L44YE5noqr7ZzBvzLMmAam&#10;g1ryrzhq6bkWUFhTwKg+0hGfFgc23rzTMr6Vb34/vS9FFLq3rFZXH/dTCUzbTf+CJ7Rq+th+yPdN&#10;rNIAC6BmmP1NfgL3BiaafNOmZVoTJm4DJglFfiYDLe7OJ1C5TKP42J882xBeo05DAsvIiC7hS8gQ&#10;SAZgubCGH2YIxmxc1MVnXMkzN5bb3q73Pciqs36ijS4VICbnbmZnv58LAucPUE1mz34ma37FjMHr&#10;hkn+DVNVDRK1yKg4u8DZO+eg5IcOREiGm9UtJqL9OJ7H5bQaoXXQChUpDuvr0lsKnSryjCmAcpT0&#10;rqgx5NvmSTrr5IdzMPYZl72V2/flajwK32G93NidnTszQ6qfb/8sj/9CDYtYteRvR5QfdRbvBFvb&#10;WUdk1e97PbFKnbeHFA3IyHngKTBgZApgS+KTIOkcD/Y++/mPzH/4JDrxgr3xZDjIxhOKRnyqNjcl&#10;eV1FCanRAGKuua++8Sv6+snGqjTwmXJ3l5EEx1izVY0/6I5zATU8WUt1zdQeVC7Zh+nL3LqP95Pc&#10;xBkMnH9xdS6mMcept1EkjhXsM/Nkgv9+Kpv23bhdaNroRN+jxbHtZgXN/FUBnjlVCuJ63LkKeR8z&#10;LZP5+4eqZmUm/pqNo9jEz7MnjJh2bHYkQdGlHZmiXra/c6zpOIHIavIw8e5CiApFl/g0/E3TCN/Q&#10;MiJ5ORlbucodDJ4XpmS/CbaGKYbTnIrJPQBOcLokqO+Md4FPgGWOvFhQbQFMehx/FbXFVVpAb6F1&#10;xyMjcXfxZEjkZ9SCMjpqxXwj2A2NNrmHTA2q2E+ZvrXd/346Mlo+atDTcT3YaLge/95bAe5IghFC&#10;BoQ32VQrxuKGLzcvVz785ekO1T9dZ/+WuN2eTpEPSDz+kQmQjI25U4nTILEGiN7tKW2D0hvmSS89&#10;7vBxpizZFACjyaFrYz6lMRJldO6LELtvpvZzMOPyG1RRN7lLj7NWVEOYpS1vMkSwJmFoXsZSeise&#10;oXtOLhm6wFiEjZc6HCztH1/nXE3nJm60J+dVtbXhr8eoft/yzNB0lZOuQcSLnylspUMqvsZRyOAh&#10;D8dBg+jhqJbLYA+M6T0288d/vpLxTxzoz+UDgdAzweRzkOfgpU5+YBXdqZt6ODROqfkMZJ19byWt&#10;ssv8wd/3APlq3Tn+kg54D7TytnPuU9ImRZ5pPk5/OmxvI9J6gNjLj79+xRxtILvz1eGhx8woVHIA&#10;orBrQUWopf9HtgWmMvxd2BD5qiCx4LCVQlFPOcD+dHbxxje9yuQlxyO9QbkCxnTwzX9kKvhhtmd5&#10;WMG4NuE/ro/Rzyc2N5gC0LTFe1l0FXe4ZtzX6zECX9vBZUs7hucbGdXC0uQ6ZbzVVC493RDJcCqd&#10;jO+/t3knFJePD4Agp2ecme1/UsvEZLWkTQpcJOTAGvZzsiXP+j5cZV/H7si85jDUXx+Wxlo2TXPi&#10;6QvD61q/q3GeV19V+8y8H2AfJs3qgaD++r7NwAxMWePR9mc0aKHNa/ze8HmwNmY51oiHCvTJBZq1&#10;RC3ynsyxEVbruVbJwzpIssVzxW0E0+zLaKZeesdCrO6PHMzc9i4zjOHrKA7ndgivGaAjnA60uTbh&#10;d/HPManMS/tiYDpDMTtZbef83bocXTlIQyhjf2ToyXdN2dEiWC5BY+xU763HXQQDrfIWmlaKJ+gW&#10;G7tIbXavo2C3bfzTGEhzjuTYDuTZmS0tpj9ogOC1vsjT92qSYexpGaN2umhivRX5Ltlgs2LV4dtx&#10;Dd33dNJyybPSlY8XRkKwA+FJsH9k7h9q/0ta5zPhKqyas3TEWH26LVAlXvRCZHWRmieNS6c3hNBh&#10;eenYPnJASLAkSJ+VnKixbgpDOOP2MXoTh9/lPTocVNIicapYc5dNefxXuMdkeo8Yh/mLYzbggAQ1&#10;JuMIDE1Lh7BBGlRG7GOUfGhWbiSpEXvylwm1LbXrNwuZH26NOAf2PL5aG6y2Vh4wltbQs4uxANez&#10;PW82SuAKM1Sx8rnqULhkAuMeACLNMaCn/QINA8fOAN2q12Unulxmvy2bOJAC2fmTBaoJF/pzWCC7&#10;q6k2cXTAN4P+7jT30LeeUfdHTMP6w733TmGqJtmEgshqKe+qNiFcgDtt10ODYLQGsZy4SqzERyvb&#10;YHlL5p1RErbpG1IBXlSzlAHu6S2Nx6m1mW+Q/Myl4bW/LwzYbycUXCz5YUEjrDdY4hR1iG2mzabG&#10;/AxLkmXPHZHFF+rE3DPMsmn5NBou5breZbxnb/YtNortRKaUkDNMPRJU/UPHw37KDXEHaYLzN+G6&#10;zH85sxkYqPv0zHZwu3TV5zxqfelR5NiSIbBe57Np4DqShisC6sr26Iw4H3A8/32bWv9lnTkSoUN1&#10;2++Z16p3U+YDr66uRIkgFOD4RTA5IVvOnrNF3Cr85YlDc457HKPSv8fSVmFzTurahcSVcjROriqI&#10;iqyhHj9eHNhazkgXz/sO06AaahctrQm4263O4fG73+gEqt2MYYg0lEpfebwdXDm5go79pBIDwdXu&#10;J/N/RG4bCaXqOdsJ/sjLM3HRXvT69ukzwNakblo/jk8IfNQedhIs5i7JYeLv/insqv4GQlGSlYXz&#10;ZnaCIi6+On9L5J7DuHER9aSytCAL9V7GQyX1WCVV5fQQrGjKtISESN8FKn/4G4+Sz66Ks9gcLLND&#10;xeBZL6o41sFMIKNdtqX9Bzxou8m7aT+Psyzc/dXJu7CrlbK+8xLScPSAUXecdi71AO4f2YZsizwC&#10;6LymiIyNI2rTuZ4tnro/8U9qCevCUDv24SmbiSu8yE36qVLZg2cvCnT/nn2h1phus0TuGjP9/Xsj&#10;ILNFb96hB7CIDIhItiMkY/TLUHc1Hrx09R7MVNuX8hkUo2U6eczUe3JhqTDhGnSUBJWWxaR5W+dH&#10;xPYNK1z+jE8yug9HiDNXJqQCQqmMUhO42aYXIWKvHNKhTq3u6m7hqL3YfHdmG5+WQCNzZTRftyxb&#10;sYfcWiYnB/SlPSslW2Wq5VexE5tZ69R1YkveRymG+oXdP0F4dVYPrvg9IbTIBGJ6CRYKWSao/oDb&#10;zhq3hqlfzTfRvFw9OEgjvJvwj0Hw2QtVHZajqNDyAiQLAov2aMpcsKXlhaVh7bWvCT2fTgdOHJxU&#10;mNAFeMeIXD+5KGIiEYerx4yUCCCOAwPjeI10L0pgUcDZm+fMFjnX9XiFml9bVusomI2kXR+KbKjK&#10;YvDmqEzyZe+wl3O9W7V/TwKkjwkZMe3nxKW04DQ5tOiuk6vduitbrZOhyqf6IeOdmOCjghx8DGZZ&#10;l1hfU9kab/NkZCTp9t9XstWuuV1djdqQmkh8AnHjRlz+MjwUB0/wKa/NoG/MvmZ9lTL3tz1a98cn&#10;+k7jzLVGzX4Q/rOJQPYxAneQyocc5S97I/ZjIewO6IrZtHUxuVPKAwG3l9FA+G7KshrxVySu+c34&#10;0NO1P82yTImVbFIgxoACTTDjOPN6W6ZWweKCsmA86E0/qvtpIeDSAf5YSZx52NUbwikvJGo53Fz6&#10;4g4rl6lkTTEzY6uAgb3+PDbNPFtpVcdDHX0LH1eJHtIhDIDvDDDnEwIHU6azrdvrOcwL06sD2LrL&#10;ZqV28mMnLRt/pfApXfLAlYFhmDQmL+TOgrJwjHC9QSATnzrNSy5gW6hmp3DpIhSixxTpYD1pJFu4&#10;LdQyae4R3jff5vw5V5prQ8mVF8u1ZytTvj/5AsyGX/srxd8cHzjOAZBa3mBXMLE4b2nnvlpiFCbU&#10;9AONhKHovEs3cYHL+UMR81nCikAekCbTZ0fSZ4QycVDqOtdHuI2wzSyJ+8nVh9VrOFvhX/YpQdzf&#10;vrNIsUyDZbMgMrfMG/S6fjWPlPk8EBM5DggoZtHV9C662xqTJNgmyCLkpDxmxbZ6y3jf2rBO6XKa&#10;tZ49IBN7ZC/pdea5DIdOsJYt84lOs1m1t1ZP59Y31oSp2q4+JSt/LduPzmtN3zVjA1E+f/DXU37Y&#10;v2x24rXawUsGc213HifGOGTftc/LpjHQvIaHv5W0nj9vvec3NDILCGl6v/jHm/ZCYlp+b9uyW9tg&#10;MrbOL9dPUpZ0mM1Lv6iYvKlVi7xhX9SPrUDnNFtSIrQ+r92/0ZyVIjeNit178sZ8Ok3ArkZaByP+&#10;9fxjYTe6d0uH8bH81+z84OJUIDovns8iYQxdI2PEVUD5SIu9pRADHD3RKFWceFoxPEkJ/nr7CNwH&#10;Nw+4++5k3/VumTBXc7aDfp6ITEdO+FgekJUGay63bBFtPRdc48r1zeZyvouGtvujKPjFU6jZlmDI&#10;LxE53Q6lvjSvZvkKG/YW5yW6oPFcuMUWs1sCRoBjsazWI2DvmLBv7b54ZSpaWdsxMMQYrJT3DB2z&#10;NrCw490UTKfw9dpQo9FhC9YMv5Scuzjr9HfLo4XBtUdXL3pILa9UJnpd6E9i/CyZZzPIMOZaN1GG&#10;Fa2OR2A3ylNbmj24EZC2sCXhH9OPrnBod0bETMSObQMY7fbqqSypel5WzsWBDaLCcVzDiAlB1AJT&#10;HK6IPm4VHjQH6TfXNFxydYv99rXyT3fXcRFE8/1ZjGc7HRLerOpUgQl7kPuChuHzIegKOQBISuBn&#10;mIlyey+/i2fQFpo9Z0a64nSjr9R3gPD4cEuApBMJAmJfomKTngDjtTOE+CVb5x9ZnYtlCZ3c/yaP&#10;O7h0aIXnHOzoECANNkmRa1WHSf2TweVd5YS+GFcLfP9h6YcKRcYSiQPbVyPfipDrIguXibsEdLUN&#10;U3ojzYbNSRdX0qnip2lPnsEHbppQkkNjfZJW6GxhOrtRA/3mD4kHaSu2nf5DZU3S2eN7WvB3drde&#10;UnmGFG6eG6S7TDc9LEsptQxNoP9HZhgZ7wtHqxiHZsZ3u1CpRkwGus5JP/iU9Pmva3/L2LRGDXOm&#10;b4WpVgj9r9UTRy112csI/fnL6Gvu8QKms2fH57s2jwceB/P6qpbDnoyNzLF6oWhjtExfGl8f/plg&#10;UmxtCF3KEum8MFW9KsJyr6HZyzR3oPPtFwsrusXX8hCYMbEHs0az81s371Ox8lOkdS2rZxzV204g&#10;ukgmMm8P5ORj8r2XXnIU8zyAMoFg/MMZbqojA1v1Ha8hv3aCf/FiMDqbu1G2WguhLDVSaUsdyA9E&#10;//j/ApK1ADg0ZCWPUHZTNKJ9ohAHqMw/Vev5ZvlSeOlRmU36fhBj8v06tAB2c6lMvkW3NugFiwTs&#10;ii+vh2CoJZKBbGB0HRHqXzLpsuf1CjBsGVUbiKnnbId7zdw3grrP0viMnpwfaIwCVXgv2qinhwjO&#10;q250168+iY0XrqAzYG+VyRw+fBuZ6dpuWJQZEiU3IdooFoiMzb3kuGW96ZjjayRroN15fYJVdB1e&#10;JFHS4+NMltmJG75q8B5Oe2SXzhcmzKUruroj+oD9vv+XyebA/uHFnizxUhs6JFq8cmoN1BHLVEW1&#10;qvTco5ehrbaWLzE6aRlMMuyWH0hZ6PQZfj09Mu6pqTe8iVZ+RLV/upBZLgF9YZ1PzmoQemOjYV+7&#10;dlFVJbS7zdTajUEa8oEG5r8BUQkK9crLFjM4Qw//I0sycYaaHGAEMOLFHqXOKnN+NXd1Cm8huw6z&#10;d1JhNWMYzZJhZHX3UDuW+jimlKV/alo6uFmIZmBbwrrg5BTV/AhEd5G51NvN5TxwRIFhzOb+LVpc&#10;myB+hS3RTVbZF+QIhL67HEtJmvrMdIO4lkJGjObMVeqpCSYkFm6nOx0JW4ckK6iG3/C7CWNveV1k&#10;IcmOZDVHEEFVOJtoxY2UnGvfpirhBWmmH4seosSu9Uq4aWsJdbE9cf3bvo7Ecp/dXjp/dsQyrI3Z&#10;32xojHvztfhCDGnmfZnXIauAoOg5gCfCAg3DDnQqp31Ev9zI0mQyI3qzn+BajZxv3fv2mpZxwB0j&#10;Hl60k4Noaquk6XKnz2r5+UNuIvZ54Q3HtRT9DLhxKJtOBoBT0lhH4AeKFvfOqrX/kbWXbfNOi/y1&#10;W9EWvPkSMg/g+bSFhNdEguqL6tZpN74Nx/3Xi2zfu5xcJIaz+UepN9c2nmzJ4lSJ65cRtcFUSbWX&#10;4gcvUtb/fli6wZYnG8k3A70ws3wyCha7w5PejmXIIcCwvO4cTswuHw/m/6RlBljRKnjRSjh6aCZB&#10;bFXzFzCjLvsFwXovrrm+tpmkC9W74S395txtIUkwAKLYD0qXNsJQpdVSgaG/tci3RmwkrgMY1zoN&#10;z3XfUpG7J58e3FVYb1CjqUGhQfhEZu5EfnTK7pPm6eM3CefKhanW1iY+nAHrwr4N8ROa3jglb0UY&#10;LQCFoeamckW1NHoPXrRnhl4ziu6b4s6l3wqTraF68VtNlq2HkEfIkdhwR9jj45FWw3Q6zJfmWg9i&#10;pmOCqmZ9O3olP/Fx8Pq9VwS6KTw/jK9MVHPRbXvDcJGvMSQ/ZbMgHinGnD0j1fZZUSlmV14ARnE0&#10;+TEnQ3Qnaq+tLnr11i8qJvbd2iARxof2WvMQmP/rWQKvbs0kZlyAg/bOR3mjz5fvlx5U5NyP7xkm&#10;LkYXzoVs7B2vLfT9eJFymvglU276kcyEd5kzEpIz4oF89OZ1pavsN/VCVFH7ZElrx6JezsRKTxI3&#10;Pl3tCgUUGmx309GqwX/B0I5e9Op3kIpDlkFFXzw8jzglhb+psj1zmvan7fJKcR/yxfkHr/nKN8m3&#10;EuebQqcatCX7/d+/wmqjtaK5Htr9ZYebF9Tt+XiWuAte4rYSi51rr35/dDsOn787MvrXpov1u4ws&#10;Zbx0yUrey2gqQSfq7RNm0WK5GNEpOOLHYdXPv1Q1TNSNSJeVZhMpyvwwvfldaBfTlphubE9C5e6J&#10;fBJJdfoIUBMjjp8x7GgbJY9qUZv7YTmCVUizNeOOKiBLJjmdwHDFyFeSH/JBsIAeJHH94EtLu43b&#10;3HBUpBE1n13+pyk788Zw7bTFEwFo3yNgj1utj2BLN6xpHRJAgzKadLJ2OUb33EaPhhU+lX5IHEuS&#10;0Kh3YiP4uZyU8XmskBceLDYbZrBpSckElvtFEAJxF7qj+c7OO0/5y6d8NT9aM2nk7uq2UPpaoLbZ&#10;+SD6cY2LMbN/s2Vmk2DhhrjJkRiuJOw9qUdfaAzBofnFuwbxs6quKIa3un3KY4EKbz9NAnYXEfCA&#10;amIrfqgp+Kure57TfVE/a5NzD324WfwkGrRHOSlt1gK5dpGtSEHByOoZfIfw3/SL2ljUONnBNT8f&#10;o2z9ZvY4YSeq6me23NHhEJAuOMtl1T0cXqYdbMYTvgIaaFckRTgM3nJg7mHe9lWMjr79nrcO2lrU&#10;6bG9QeMOQIIU2QP8vI8v/UlTXidzlIMN9/9/5FDrI9VIrLsTezUBFhEgf02O51O/9OKnYnZuflaz&#10;fU8VrXynKSHn5WerM1XSuwOSJy+ufMhEPg3SvC5LRuDHosbNlrabIInCTY+4k7tcL7zlLmzjsh1v&#10;ZP+RxwoAxl9UG4CDcnnIuCMkxY30TSDWXccSwQaBosrrKMlRUcnOOfhEuCIO07pRzuF0nt7zE9ZG&#10;3zCa+7R7QaUzN+w6xXgCuSRiSx6fKKc0DenBCKAuBfSNfdA8L8a3p1aYmKiV1TmiWVuE/jxbtfYA&#10;6C74azQhhBvbYjKWw9njd8zQdrSU3c4P8R9HWLoECbe8TPiPi/mMo0DUJvDBjF5PMsjqjAjxNfGZ&#10;MWV8cHoF1Gdx1G3D211SCA+BgUzx/O0E1wInZ+5USOWVpknwWf2+NXlBksZ/FW63vHxBRUAlDM4v&#10;PzIj+faU8cL45zZnhgO3GsjdzPzH4wJOiyDX/dPYyoEhAFqnAi/DjFBNbT/ZW/HRvJtRvxKmDIu1&#10;531YoeFdvN1pUCAmOVttijhdBjfcSk8NESIELO8EJFeo3GB6XyxWSLlEwXZ99S2DJT4lJxnRptxK&#10;3K6a6juT12kW95MIk7hif68vgU1MJrum08oo6ssOYOvXjmgzb8TVpf3YzuOHbNJtRusONFJpeLMA&#10;FX7q1e2OryAe41RKMZeWuAStCWAJcfhdOrxx+SP/Kp2CwZeJvPmOP3+2M96e/E+FAe1fauVHNF2h&#10;triUJE+XA/5WqadJN8gz/Sf2A+8CbUy6BLgqG9wBymHw93b6j94lrz+iQluN533SHoU3Jr/vvAwS&#10;jufAoPHYAWlklpj8AEpLST69JtCyzGL2w9vO+1fWtZ76ysZTXn2dzcWKBM6spDdOJK1JgLS4hJoO&#10;NnEO1LQ3Hy0EeIZri67pN+4KHgrQvAUYQ20g7wIcxGvmNNcRLS9VxR/x6+GlVavkEcvr/FKhw9PC&#10;VR1wCASSDMM2Lw+gXNVAktCpHPPm6tvzir0tUYXS+m2U9xBRUdAcfAooGdCQ+OQMa7K+tQWi9d1M&#10;pl81CTVQvyz6CO1Flr/90FFO85+pd2YmsQG3iEgRc7UxvuOMVacWVXVcuLTqV3glfuasO5V6SL9q&#10;G0VYWW9ulzWHq/d8L4F1jozvVM0cukcwG2VBtbPPJKXLaSnGgN7mCeH7b5u/k5NmYt+KQi29aXA2&#10;19tVWRtL1rqdqJGT+1awcFVbrBzASVEhYKicEZ6//CefiXumrZq3cbAEkPTd79FTsnsl/1vpMq41&#10;KI07G0OMZwYO2rFW1efElOcm3257bgx+3ToID3e24AIVAC6TcGNYOApuDZgriBUGUwwm1daVvmN/&#10;9yhRnOc5vbyCJPD8htPy2GdAUBmk/RvMZuS8rqwSyuaRDD6CNsjym/eTvbodPd0qeGbnnwaooKjY&#10;y3P61tMmjIgOrIjpjwiG7/W8qOT/28zVBMKAs/wAYFnZ/ngH7pAwpAVIZBB+7jvO9/PD7d4lPzSj&#10;fv3Kb645eq2jRScO0kMwxpTaDJLMWolHAD/aCGgd8F9/z8303NYcPH3HIHZdWfr2NNWV9bpLSyIS&#10;T7FhtJ6CLAQAek4Y5YZrbbOs/E7iGw9rnJJRksaBBoMbMsifSmxVx9udMADkArUUhbL9H8K+M57N&#10;Nnxbnw4dZqtm7VWrRlE7ioodmxpVm2jsPbtQpUaNmLHF3nulpWbMxKYoIrZK0Ccanvf+v7/3fb++&#10;X/Mhxy937uu8rus8jvM4XIgxKdWxmPAskf4aHfq+b7uvVN8Lu6tj2oFfrboPIqaDMhTEM8JRpJQq&#10;j3dKXdvx6a2Y7dOVuC3Y+7c3wZhbNNdHgrOiyLWT/FYhR7QjjDOmIb1HM3b9jt9R7dfhwpg85RO6&#10;vW5t2Whgtb8gwbaVFcdZr1Kqqls59FM257bW160bLZJl2DCxpT7rIj/gQER7BjAfLZ7uDxoXU7e+&#10;g0NJrtTU5vjsdjzQGXynWgrGSPxmeyVgH0DCb3WBlF5e6UyWRxMDCz3O9sNUxMxj0oG/dkfJ+7b4&#10;fXBh1ITRlQ0pcXlcISa1qro+RDJPpnV9cw8nMtryf/Ey9uyIcFD6BST11Gs8/tLZBK1wObrk/udV&#10;buxs+pd/TjaNsO1DQB0aq4tSIacjScsG5OzOGbPwxcqlS1/M5AezX6Uh5mlstI+CmeL4plB4QUCA&#10;OKiEWTKobqQVYGJdBODI/wfO27sMAwNf+W4SUPoEl3QSKqS6kmRh1WmtKILS0dF++oyuO3jGUzFB&#10;+j2RVtYdla4AB4QNGUpDlfttDVdO7HytOWWaR2Klra8hsgybxneOUdOJpwXK+f+XiQZfVgBU+gYL&#10;I2TjwcMo3bX/sd0nATuXEOqwh5Kcx1x1HtQrvPm2ilQLVFRUG+1EvogijSmmZpzS7niNXZZl1Gz1&#10;hWRyG3yPM7PXs61dyiMjSAinwaNi3vLgSHa3N/T8ycRMMJsFZkpRdjaHaGGKbd5K1cYGiFivVV94&#10;+IjIq3uGjay7Z9NMYqGbadQdgMZqVJs8iNmZe0CKHcWOtl18sUcwj9gHs5UX1CWGtkEDbcgSjhMI&#10;jyYJvS3esYZjHruQOsKaansnkYrWHrdo+37gQYrw8PLbZ8cI0DJzi2WJFrKZmZ/u8yznmF32fKjt&#10;EK4ubdXWpU9WtzSZhfXXnb2foQl4Si/cQHPV1mKsmRw3L4Ey62A7SnQvm5tJIe9UouctqPeT5M3W&#10;/efz0rEtfhO2j9gNQibs/wSRt8DkX6vpuDXe3Q+EmFWTGjQ/ar4ozVzwBs3zXrCC8i24QIEXRFU6&#10;Ve7PUfhukfWVc9TE4/0l5TSFL1mYM+3Ye7epHbX5ygZzYGkel3Hyl2bnzYEcQur8Qb37czzzSmee&#10;56DM7Pe6SJu7K8vW4Of8Yay0n7N6DiCvBxEl4KULoYN/tZSW7QiD8K08wZivzDU61mDIp8c7vf3L&#10;ssoti74fHyvQTB18+mHNgFWqCAgq0d6+94tH75mlW9CECGOqqMHM79CD4jtl1rgaYfx4p95Uk3Zp&#10;urOd3nt5LAqbY3jTs5ebO8Mm0sLarfXY96ULwmk9JIl+nu+GrpxTclAGSKTUg6UG1y4pvSzICSOo&#10;UXQ9suqgHLYjpiLccgilReRmAmx3tnuxIklvUd38Kx0wNxl8jO6XyfqrZqe1k7rkYu2nCSjatPpJ&#10;L7a2n8WdARqbPU/BtIK6ErZzobU1mQ/cQsxvJI/HOUeKSZUZoX42vV+22VjRLhjzxEvTqFQUWpa5&#10;gYXSFqEkCjLFgvDcb4paMd195/w8dhqSd7FS1B3/fqUMX4A2jRrRL+bKpO5DhMhxhLkKV1JL+W4M&#10;qbb20AFw7kvm0MgbXotoMvsgfqOmi9HeZRHoz9raz4dXEtIedukk90RKzovN7gX3hzeq9R99AVnC&#10;dS29yhrF3H7xbBWl1zz1dfXmwDNJVx/8K2I8ddi9C1Sqa97Zee9XwP9UTy93kUVN3+gD90fRmHw9&#10;vjedu3lrtlchO884nAmMNaX79d+ybehYXpsaNmoMyxodwvdO3+dwvXoIPAjgvsmKwm0xpjSEiOLS&#10;KSumxAJL/bTpX7Ty9O9Sc9p1TvHG7P26USW7AlZ9Xiifzm53j8X98CQxpzoThecSD5CD/JhOHbr8&#10;NAxp/uSmYLumGQmN9AkBjSo4ozLDZx2yYzN5HDphVQWu96Mk+GBZhLnrFPvFZRXwJKBopyEcUYSa&#10;7fjySFtd/tIDKb/OPFv4Bqdnickb7KQMwmCNys3XYY2YwKoMz1GCV7p1lnM7uRvzg14rXlelNEBK&#10;1VOoCzncELAjxl0s7dzf58xgXQ594P5HSks9ckqw4G+T02NVSgb17AfDCm+icvNzFWJzXOMT44qe&#10;FRSlF9d+S0Bp8ujcsGTCx2YJArREfYpK8sUPK3+oQ/1KFaL7c0JA+1BAkTWj2TZoAgjqCymG5Gj2&#10;Ehj2Hb1jZBJ4T0x0aHjympjAZatjkLGnaN4+NAjP6C+mqzNVV31W9bImSd6KXjhlZz40+5yldbzk&#10;EY0sVU6DHWmgTsDtlSsRnynzJeD6HiPc+J72261PUOjpyUS42/NUzxBL8amftC9iro5spXA/5nI6&#10;zYIf2Lbtrgnevo2OduThGQmwVRmkll786G+sZkjdyxn+c/d0w0DAVjv+Bva03L9N3K1wNpHc5KAo&#10;yz+7dXif7lkGVRtt2Jv7X9SmLA7/YmWyk1wd5W0jatG3SkYpuu2I2SO41oaZNyW6zzRTv84ffGZ9&#10;h4g+SGo05LP8a7sd23qLu2sbVLun4tDbLuA7PUn3MfboAzThTN+r/rcE7rz9Z9Vy8ggrf1BuN5Kx&#10;wvme9bK0100GXdsB5aZ/Igfs0Z8cKBaIAcEtv9epiIRzOekw+ddtSZc8qtclbZfXONDnwgp3fHSP&#10;2/IODTBHLvf3YUXpPV/Vhrs4rv/Jmt7+NfKAfvLAR5qVKPTm2xMZZbDpjKvhOE0q99Yn2aA/8lVD&#10;B9OCiXZhLYgyGz1l6Xb/ny+2dCsEvm7NOiSn9uUrTWRQq2SG1qyde6dh4yOsIkCW2OPT5rSuOLOF&#10;pGbG7rcT4BblCuz6wgMCxP3cqUzsTHArKk+0e9GrfAK22uf2qPhOK0/en5PxZ+6Bp37rMYaB/L98&#10;A/n10tbsLq9vL4v5nYYPbmz39fl+44zp9mNrltmwkg/La43njHEHxGuTXzMJxItznIP7qXa+Iu4Z&#10;77H4S7pLUhy6jkconV47udTGkOwCnEhvArYd8eQjIP4aKEmpdUCCtinCiSMraYND4YVnuX6gHX3W&#10;HXEcDV5XoY2MS8qR/hfm3O1YvtaofltAk0cisOzNX0WjR34/VwKV9nmxLW6nNbZrkNkD3HSdWOnr&#10;0uJfUlo0Mwv3DcJADoFzue4b/IF/BfJ1YwWSWX4itvx2sj3bCiBivUjRi5ZCUY7nI2OfhQvTjvUb&#10;L11h63X6ZISIwCM5ZEvDpFik5a5KJGGwAm8nQ4pR1F12Wyypz+BClHxW+AccauiadT4JtRO83vzX&#10;SjJmUi6VeJdaRfmp/qxSebZFBou6TXSC4thOJOV9w8s6xOtzMHSTzeB45SQ/nTxyQmmxAHiNsw7h&#10;aquQpA9jwGOYa4WVP7+epzCoaTTKpcIqdFng5he2pLAwdo3G1uZQJfXdr7WUK+eOJuKTwm2URDww&#10;gAg5c8t769qaBO8f7UnsFwFGcPDKebWimPjlKKnXnNn0IziU6A79pBeMV2meUHCb4rJ8SM2vfHKR&#10;eRs2OOd6Y3H7d5QcSdycNQCeUneWDhEZns2ZfWR5beGJI2RRNKQzovYWzUwubWkKGlcjtYzOuNIg&#10;vkLKHOVDTq+z+mrNn+u9z3tqB1+0CdafJnXp5dVqnSmriQmSFcssbx/xfWX4JCTOzpAMcjIp88lr&#10;eKsufvsooN+Sv33rI2t6zSmUMCT1giHdKfTt5oJLhhFAvLSwqPSEBYLU+ng+fpjvy3J66t0hKTpK&#10;LW4DRwtB662UlOLcs99DfDazgmnjRBxeU02ZL2m4zLH5p/cYf3tY6pGn8fjF8Hii9L+AhbZEHX61&#10;yjHytrH7fxR3n1pRj3W+sRz6pH5co4tObgJfiC0pZngqe/xOIkR9eepBlX7Xc9b+kbUSeBzokbDa&#10;ZR/VKv2s7FfCjoag7nwSM2i2Osw9amNOaW34qOJB/gW8uVH5BAsDyFgdOj6n6nYRt8uXn5Xo+bpJ&#10;qAuHnPdRX3BV0Fx+hsIhYDndXepaw6Ztbp3j7F72kDtxo3l8hnqDu4mDU7/XB/ge+4stlUAidPeE&#10;sofJ5QtX+T9IBxp3/4uw/IG6G1A7pqn/KBCcJQdKcbW1BRRnYj8/l5dEgJ9jn3WWXzwaw2MIgKF/&#10;0hP3pWdpPPP2WEbrv0MC1hPV5ZSLHItfFq08lYxVPFXiaRm0ifZ2eYbsIkQI2moNvs4KG98aocui&#10;lp95Z6ySW7L7w4XNNUEjdk1s6+8ydNXGJqt2Ap+0WPMURv9cr+IXCnErLJ9vvx7C4KLRxpvJrhJS&#10;PjONOGRR1pwB4R+0oHdQ4qKip2i3svXDsR6Kf/Kbw6gmsTpcog5DwBEW1EwrAA1SsSQXEdAeF6l6&#10;GKiuKyfDfQufccpBkVUkP5zrit6d8KkNnZ8bGTrfTdqeFN8LHcrgJ8z2TbKqOZu/iqLbRbc6bo7K&#10;0+v7pTTYH4OIcIRpZwO2u4dUjLzJFKrREN9hUXPtZtSjRLd3nXzi/gBTm09ETOAJ4+HjHsN7F2mG&#10;35hhBjrXxtz3/jGQCNIDDDCaKiL1rwxeQTN2qdrgsl+CZPiKfZNhZrWnI6/Hv99n83m9SIzdEt8O&#10;yuqOK4YE4VD8tntE6FNF/QqejrNndRzq/RIEFz6C43dbpkioB0cAeWVOOknCNkT4j35PQzrDiqjB&#10;SkbP+eGy2Hcngq+k5oVy7JUf23NZFVWMQLZOaBudSCGD8MAL7d/y6dWxfPu/TE9Ro8AlGQEhNN/D&#10;xcu6lbSZu4hdnWr1B11ISZ62bA6OK3X482SOl08KJcpc7V7bkPp3f+xR+abTnyWb7LPKPVbZopif&#10;16Q0LsGttjTz7C8heq4j73oLIgS+akFKWX6NA0Glz0JVphLWNyDaj49GamRCDqisbnU58Tf6vzT3&#10;DuLupCIg5mbQHGX9Fu+dm3Bdx1yRDoukfKMc8PRW7PNrR4aNjNrvZO4ahOIdwpzFntDxhQYpXAbV&#10;px7yCFBi8XqC1o1dBKAgCXS5ikbaexQqBZpoatz/QXHzGk9eI2LqHK3S7K2RlGog7liKlAYvJU6T&#10;23y28yWvMgg1hO+le4iS+aXIErmhay9uFsdn/Hj2gleuB+KMi5N3NvirvTDFafj3pTMQeIzKQkk3&#10;l8x2N0hbhJo19z0tFfmPotRaOJvVyxgprTCxJpE8SLtwqhAhKxp2L8IdLz6Szx8iSDg5K+dKxI5l&#10;BE53jXtu7l9r/ZcjBsUEQUo5527ExgkWfJNe93IPQOTjvcbzxXcvQMndSbI5dfc83YPkhLxEbSL5&#10;xer5BzcjkdIve1qGnv76sSjQofBk7pDKcqhojX8Ah5ILqZ3Tl4IJKDJ3t0mfaFO5azsnp4x4rMDy&#10;kppUxnCHj9HcFO/QoeH/URgt9Uq37fSHn4qXYMVg/uO3l18t00vvHO/x5Ya1bqc9HK8tXrjUfKpK&#10;m9OAPU++JvbhBSBXayTmsobv4v4uR78/LeYAPsngr93oeMT+LpWlI9a27rAwKeUvpxrQRdCOtFve&#10;AaU07Zs7XEzzoZpPD57YZt4Qve1wZwGXh3wv9wuwic87FMSX2f/cuoQCF0s7DhAxScXm+GVtb1KS&#10;vHZsUczxVMGsIu6siUfoNxOZ/LMDGNgg5f5HMcj5b+bwrXad1RbgpAywrf/PFtLe6aLqYaQ/MD45&#10;DsJzdH+H/DlDkvNt4tL5QDcAYaJo93gBsG2uOrWdmmii2hEUn6IwzmZ8oGvzMOKMIu+y0K4/D9Mw&#10;IvGGxIcM9BxK7E316f0LTSRytHPmwwz2iUDMe9W+Qhv63HM7L/xjnaSFi8B4QNtavnxrTjyqf6RS&#10;MG8GXJdTB97zbmPz6T3QWtR/6lN2fmy2rt7Hc7EQUrv0/YPKxoEUjBuHVRr38CJxW+8vSp/4RD0p&#10;krvQTOcWOX974Ge29GrJg6BZCxKkbFAuIfcaJSE7ckMcDQmxmQNj8z7V2TVLjbZagwm1JR9+BFuU&#10;hWy/whxSpaIgIxfiTcSdptcP4A9Ls4u1K3uzkHusMuhdRppRjI8wdlDh5klZ4Oo4WKDcQGHpF/1y&#10;LGz1+hLV0hsMffSUbH7SWFeYR/DpF/N+wx5CeZQ2rKRcC0x6GZna4H8lWLYEdt8YSIzuRk5GZXFY&#10;EyO7SpdIghq6HnlCu8zeykK8ds0l/yIW86qHkH3gh93myOZbehkcgDIpgtaYKJghA1EIETRowIp5&#10;WlZnBPG/tPySXR3KXvk0oHx294yZ9xGTY17XgW2JhCrH+U2Sc90e4ys/TDU+K4D9Ln+mNOS8INnk&#10;67UV/8IJLzMK+XZSmJteb2/7jAORr8av4Nt56Ef19U9XGJqsaKrMjSDn2Fd3dA8dULORAg8zBC4P&#10;VCO7R0dEQ25qLp9lv5N7m+4h2xndimyq6fbM0QDbIL/Hx0hh/Fxxyn4QzR7XD9MBWzygZhp6ZPyd&#10;7eY6M6y4Q+arASq65pTfwkJ/tgqRX9p9z7j87cTtdge2qsX3wptAjNnSy8xYVvLKFAivPVfrLFmy&#10;MeoVfy5kkK9UbPaZSwa3RaQl/bhd2kwGdKCu1G/+3OfVDJ3rAbd6KErfRq8PNUr91iFnASQhJB2w&#10;kEnaGmmOoBKpiLKSC2ssA0yt+KsZF+vQgyecaEDbeY9WYMk6RISorhbGzNXGuPsohZhoRSM6w/Uu&#10;O1EhQA4HDlrZnDy/T/I1wdUI3IEdHdiAdwvuvq2dWa618V0o2nYdGWANTwLWix2eWlGbAM+SHtcc&#10;f+KFnH20TKRoPG5/OMR8I1y3cr1txYIVDz8S5WYNTHPpDP7MJGTEhu1dpGqPlt0cJC1PLlWLbF3a&#10;6Xd+vEh5LqJU3pxAfa5C+nCbhm+/uP8eMXiI/KvnRwpJ86oPM3BUK+CuzAL3VzcOGkth1eTd9TIn&#10;H9YTyip8cCD0sUhrHV6I36X3KxDlrjvX/azWIPdN7Axp7cr3OvHB+Gp4joaKL2Fg8OP5n7tcCLfF&#10;l5U/r0s8RNcTfaV0fkGQILyoUg5jFymiOGRy9JzmyemN92FdrYvZUkVd5P0PfPprfkbRvOH9eMvT&#10;yVFp8vBUbY+udTyf5sf8OMFkH66/hznVVqvMsv7N+1c+eELj2vBa2lISomVY3gM+l7pG4D2/Xck5&#10;JKFd4cOQr9U2GkVMQuXB8+ESqx6tCN0c21mZe7GgEhVes7oFht+jE148ffIsQfjY/O5Z0lKn7lLk&#10;K1u3zui8USWLEw3c5/lC6ZE+i6nW987Tp7FknHwP59d/bPXNjv+1KiGMuvMH3TA8thmee+tzsJjD&#10;rrnwh7wZCS8JEVTFekrHB9CvcCGuNnSYKlaLF/zHJb7IFTFeMmGAlDdSIl97Y3dSnGr3C5WETnkh&#10;A8GEyNek6ZqWKl12vlmxD6G1iha9BqHxDIPqsFS70TWV3SXYUanztvYryMt7ohj2EeVo36T7S+06&#10;Rtv39qtYEMybKd0d3nfSh/kKFOdQSl33w4UYtYtCkGoY6Z3C5vQjE/hRpftJsMVTqmojZ2p5wUgI&#10;93yUvHiUmEAv8U+GWEpdzWZgjBA8VyAvcMXFwGhDrXjlwM9RKokqLF+kDk/TgEPJWkfCwI7OMlsD&#10;XnULmtckGwpVhZY6opx3XD+PHAWyRxePfB7Lf3kVHtKkT8Zgm0FSJGMMV+vv1hLCOJ1ZhdWFms6b&#10;8Jt+Rsv0ie6/kS3fUhrGSX8rr7y11MXT3lT+0dRAJd6o/sq4wJfGljC9/V3JbIVIKVskiNUNTy0p&#10;K94fwjOXvrfwNATzfWwWIjcLoDRDj+uzfj8KUOwMCg33y40Inz0kDxXvSHiYW8hO+jgGMN3TEDJh&#10;A7Qf0guIxfG/Zu95zYY4TDcmWHxGx72b7IT3Lc457D5bzHB/sf8SwZ8FrmG+sqg9m3x5Dn6sECbu&#10;t6hczp2YPE/cUTj8NtM9GXADZWn0QMGQ4Q+vQnhww4R1NyBDhnZrSyUJuk0/qe6MggcoarXnv3To&#10;MnTM+W7VK99/vubokGH9E0d0WR/UfUB0TYmSCk/4s+qsYtvG6lIaPM+3/NZYRuwck2/vTph8fAgT&#10;PXG9zimyhy2Zws2ERpswkKtRzf/DQAkq5YQhNXgsUFhSdOTrkYEQ1uOZbZSNkx86Kf/Ar9GdfN04&#10;ysbxcLsI7D2l1mpZNwiUGvFLj2O0OClWrupcFUhjCq5q+P+7XlopSzyMVAR2/fCoffUrzf8oxpxQ&#10;wLR71dnEXm+5pAlczR2wEdGTGYlbDqFFB2ZHXzV5lCwOlENPPrXc+xitbgPUu3vJKk96fhdwDeHE&#10;v8bEhCcooZD/UcR+7G3HXtVwzl7qzGcm5nrY7usxGmeuXtmFeBj1YM/QlwKYCHVtI458xb4YXbPr&#10;9mz0phx9mTD3CFSyUotzOZT1EJEKpIJXIu/tp0ffgN8NFOG9Zn7h8X5WFDLqxT9UCEoxQV8EE/Z1&#10;9/NAe9OXNiNWxNPdwZbV5n5nd/YwUhAuQnPfYLauOV6+Ttr7gUH6utp5JaVW5ucCkgmbWVgUF8kX&#10;bdRLfJiR7k5TUTG0u/qz+jFfu0GuE9QstuHHQx0HYATJVIGvFxyPvgglRb7Uw7hvLEle19LXzdz9&#10;kX1s5QhN7CEDjGIxYCtvt3NuYrOz/iSHVzW6hmJ3975w/gvJlhI9DnUCDlERth2mL4wRczRKwnR3&#10;WxrqKvhv8mKqleO+PXwcS4CPmF+IDX0tIFwhOm/+iHGvvtnscIdPoDTBf0M/qEayRXP1yibE2jBV&#10;v6t3uroMrrkhPRdM11KqEKqR9GGnjE6H3ifkAbq1s2Utu8a/S6ulaqdHpGo2+kYTGBvfI9y/kEtR&#10;KvgBAAnsVJ5PhXWjkGXRQdzZGwOwYjo0t4zoNOZj6koCzChoLWPVbMYgR6Cw+KXe0rMHZcR3d5qR&#10;EJ3i9QuhmFk2zpTwLq+qFVLvmm5zkk13/HR7r6WhPp8/kinUNMnBR80ERoJsdekLHI/KLt3K54gL&#10;487YGwEgxgGI4ZvMAASj8aceoKmMKMqGru20Pn2SYLpbeb4TWQlWfwj+DoHat4DrUsg9t5pAuYVY&#10;MZNXHbHT2WS1ItfEtHWMcYlJi7cVxsQDwECLCf8Zzci++TFUhhxj3SXTmqCu2FDhqvr4B2LL0UOn&#10;bS3jlfFMERbWQn1/0M3foaZs8HznRRVNDNf/gDh6aH8igOCbcyXEklDnyn1i/452+W2LebcLbymT&#10;FDvoxkOhZnIFwTkxJwoXL0YJideeyUWHQVunP9Wyt4nu6kiq8DlCq8JIjjh2nWUDbN2pLkuNtG8d&#10;Uu18x3w2Vp2Odx0kbN9SMkziRPdbRSlSS82EvNeKuDWj/PBszNHzlo5vqaIFhZVONUB0kvPs7ctD&#10;QtFq9fG6s49GIt5k7PC0+3W409393yA/j3GxaTJsYopaqKkDl3oMixO2ZvXnXav6nWkhBnVCGZua&#10;26oW4WQuKQ/1YolWgjmCFsPx+eIqT6h/pjQY2+L+zhjNOQrk4c1ZJUbbFy68QELHnGa4dP0tj2zO&#10;3BnuyqvwPYKJPAHECOH55ZbuF+znsfayOSWNI8ilnk6GVp/pIuPHsSsm1DU3FskpOGKNeJ5BlsdF&#10;hP0pk+GpxTw9JldZx3fTYPYbXcZCpGUIWL9lpjkeeOBsYvbxe5L8naJBej/1Km8+yn9gAzMF7uzC&#10;3TlRSEtS4B+1ergOZkXX0W1uOvNwhT1bupQh8YcJm46X4Fel7qWxyACY1Pwp2TDzgaFERZ5jqdwd&#10;oVHE7ODc131aNOfj3fq90Mj8Ist+WPX9iwR3z89wAKWANiE/dBMa20kuJzgfwV1xOT2UkFQtrI2u&#10;qwsAUuANZQVAkuiAxbhhx0sKtXXhlEeXWbX23FD5aLH98GmJ/99/dExpoZvQt/XkBkJGZnZeb37R&#10;Qj9Hoy5UJ2OnaKfN5PH1zboeH353ar//ef/GBQBOy+pWvkD86w0Pa4HWhAGqtzMK/I9LONbtWwwE&#10;CM/gyDkx8qYK3O3isPpVAhOAAWYXGnAqVT2v/ceUWxpgXyFCu/klgwDKwIUL0ljoH/G5eOpLK9rE&#10;3rPvb6Yar0xICnhwKyGhkxGxRJ0TBzvQb45MML5uOJxWIPN7cCoLvRVxa9OihWiTbVbswZgSKvtn&#10;EPDdTELehJrSvvYuDwEam+ArHU4F7FV1W9TJ9WSnK64Ti9MeoHUCXLfSUIScq+WpqJHpzyjXsI2a&#10;deGrNyj8sTRnXq9p3aW12BAZHr5wrmk1SRHK2fP6iV7JRerNd7nMn6sM3+nHRJgU0Cl4az1CVN26&#10;pv3Dg+G8jKVHOgb/R5+hBBiDVJWv/i6qZCvLNPLgV5z9M87k+ahU+JTHqn3Py2bFzz3NJqyhnn8P&#10;Iqpy513+qvk5SXL58R76+C+9CZ6kL3tZQkoaVjgIjcVNbjP4rS1Bp9uK+RtnfqA7GxGDPURQ26mg&#10;rKRowPbtbSaLJUsHOW1aLaDV9ZQ8hVEq3O5KQi9fysL4tDbW9GY8Bzh2xF/w4ccil9wa+wWPNqAr&#10;7CrIRxexeVee+79JvFe+BvN2rb26ae4ZulUq1n198cP5VH0xJqzLHSilQpZ7ETJ4WtKYF/8qOsjV&#10;y7Xi3j3dt3A4ND2O+d2J/1/5HY5J6EglrW68XaLckYbv4nbKlROJiSh8Obei7nsR8mDpp81jU8rd&#10;Y0TKNXna0rr6M0t8KnTrVQge6GCPSGPEUE+yJwgb2tHNh4re9E1ev4+xnh1xSwqkX4knfmCPaeFe&#10;XfL4bDc6BJSOkjwddmxvkhxusn7Gt/6DOim2N2QCtSQ0Ns3pEV17aPAYu5cHscI2szl/PduU/She&#10;VqXmvSvz8Uh9+2fVHb3DNy+UiKWTFezikPh9qY80txk4pEkJCfWjh6u7n35R/BFBbbukVj6XzQq4&#10;br1nXeLdZi69kPBjZIDJmUq1m4mYSmwa40x+BYYbefgFVK916GqbmlrPF/JKulZIOou+vhfpH6kT&#10;GRTiONw2n5/ZG1o/c+alaKc1eTZooMvJ26EGtqP69Ekxx79IQKpnrSAKmATP6lUlDlaVkQTmwTMF&#10;M8dOp1c9oo6fZUTMl8sWUz7zkCIS0RzVvgZReC6UirTXqLKHASxK81LkxtjYfCsQr6ZA83d7UN6e&#10;BvZycwC18vtYFjiseLpdQZtgIEIVuvPLfDbePEa8eshMQ9H3VlYdS/AIknleF5j9y3UkV8x0x0eB&#10;cpQupr+4Wrh8dQ/xdUv/j8K5idKcRhkdlyG1M4DCS4cj3VpZKTPJmZPl1FLr46HoDgboYZo7fnBD&#10;8+kK3cv/xdp3tjW1Bl2jHsVCVUR6kF6kN+kgSpAWAaUXkQ5C6BhKEAsgvUkEBASE0Hvo5SBSAwQI&#10;BOlSkkgTTWiBkPPu53q/Ph+fXzDX3vveM3PPmrUWBg/oRMzGEYTY4RBST34Y45jcB5HcLXDpsx09&#10;4xXa8ye8E9M3D17DsN8V2fOBH82vdt3m/tVoGL+FyeCBFmfDJIF9HZ23zTwhFfo7iv4p1kV4IwUH&#10;aZQwAUe2OlWxMqbLACOOzzYx3KQjjjrXjGvmR9DXKcIx6pFkE/sHi7KYkt1NVNOs5cIkjcDBjjJZ&#10;RLT9GU25ab8iC7rgFXocpl0w91lq9UPylPDTRaR9I2++eFgH9TT9Zjo8mmI15mhPVs6hpCp9RZz6&#10;FYw2TsHonu4/20ofL/0cujyYohPmmkukbhYgKYllEDwIfc51tL69zn4LLGB+f2PjL6uOeO7+davZ&#10;4ZTinDrq2nmJ14p5N6r7A+630bfbwraXn0fw/NhqeCxozqcJoKeq0AiKF9GgVzZYMoiN62PT4vBO&#10;Y/P3J4Udn4jDuqXy26cqtIA60oYZySlTAFf6/DS20mQs0Sk+UPvay7HdLYPsHJPXAE+VeawXsfIS&#10;26uuUXXDu1HiQvm9B11ee2tDyrafDJLf6o6xAFNw1aDilV6h6cOH+VnT8y6VCGSy5JxscO430f5H&#10;w2jJ1xHAYMkPhVGiGFPqxtlrihwMhOQWXxsZ3VYu11JtKQjiX/d6P/oWEJcfNIpoxlEnXRKszx8v&#10;VQQMtQ97/jE0V1dv22KoORJ3MN1mexbE1nD9IhNxqy+zqXTQ5I5YKGzNdC+yv0rXmx9HX3X1+dV9&#10;8tiu9RivdF0TWshrg33V3v2Ge3FnCMVdF+dPhi2DPUaImbAE0vqugxeOuL3jlJQyn6glfvr+94Ga&#10;prBz/I5xBPnSSJhjUJzJrEAOY27TuZt64zHnypl4RRazPOm8iVPvY/3i8q2HqOZMUyP3pzeMPDdA&#10;XSD8LVzOr9PaH1l33Z18Jp5j3Sc8L5KdJCnmJspnBytFlSVbH0XuM38npYbsGU96HTYlUc0EoKWd&#10;Gpo5halvEupyqFNfrZ2CsJY+iXG038s3X4NK1O7Bp8JfeehNLJdB3EhjNpc3T1cJFpC7DY3vzr1u&#10;b7G9SRJadd7I9QW3cijqj3w4rseGqvZJ7TEXeatlHSFMQsJH4AcpC9zNB0PVq41x3oUMk0cI6q1Y&#10;A04dMHx9b6OEZ6UUlLdHRRVp4/+jy49sQzi6tLkF+D++Y4iZrLl6Ak/6S5s7wpiV59CB3iXijpQL&#10;1PmDedkHz8gX+0195nx8fFwzjDyP12TpPmorzPGNYd1mC220VSoxX2PmD5BEzVYAAGNsQSDHFDEK&#10;mhxdUv3Y92pdCeLmXqvK3Shxr/ohlu7EYe9ODc7cyCgCIBxjSyM6YJG5Vxk/t9xhvf7dw3NA0/b6&#10;Uy6Cu4lxSgp4ZM51t3L5GEGl8EOJK3Z8ltqVxqT1l6hA+Lk+GBQXEK/cZdVRdvt/F0XVDRMV7Ov+&#10;EhT01CI1/vyVqyUEH61PfkbMAG51chpTBE2+xZ0wy+PTOI7EgCsNKchFfjkIf3kQKdQh83xji9eF&#10;FigRrUXbHw9nL7z93SoON/NlffylZAMcVeYbvMD7MPQwcmVzR0JD+Q/oHoyJwKyxA3f2NVcflzFn&#10;a+2K6blpB61X/seqX51pfDcHvS08C2HMgOa6gagbA+vLS/kRVmkPq2/eXz95l55pbh3hYZU4/8o4&#10;PPXHFDWHp9PGBE9NmKkLiYhi88bQ2FF81U/qicJgR9RZPchFLiAgAJQWQuku/Cy6JZKOBiZSa8qI&#10;CpAmRdqtoyM5KcDOoUBsMH/o9biKXyhLP+OHQNm1P/A61JraSkMEDBaNj1ad14UG/RMj2tYk7It3&#10;V3wiFsZPvFU8kgEUzmzppb7E7bVwV1AOKNcWnJ2aqVFaqlSTdE08+8gwW65c0dkRxfnrvpLCn3fx&#10;ML6lWTjUbP3FqSdjuzAoCxA3+ePN15JHqaOfkybq39RwyZNg+ghqInPmzZ9XBSKd5zteHcLgJRRg&#10;5Utp8e8mZw/y61L6tQznnfAbjl22zcNHK/V/rAMiwgxfRTE3HsjIeYcfffBi71YMYx2Mwf18XSUM&#10;fkIPyYY5RiKFqjv8hvu0b8yGedZ4Sb+TXXagu/fjtTJgSmoZYNcZK3/n63FYaE/ph/WGXWbDpO/o&#10;d4vpN5Md4L9l9EwZsELLzg6vBbv9txr9eZc0KFdHmth6gcSfRCrcLKt9Qe4pjI4SHj1Nl2q82PBR&#10;SwjUqcKpdMBJHPP6M0U9nxagruCiVRBGHZn6M2CODc8tASq/VemFRaVJXHgNbujuldVomiHNb4vm&#10;j/2tMVvmdSyzFZSy5JAi/On6JBew0C4R/seoeUBLbB5WC5CeVNHSsdDIXiKz9Kr1dsVdg4JlmLjh&#10;rv5Q+WhKhLPGvxqFZAVy2Fg0OUstpA4/h2/5GMCeyU0/A5W2SmVmJe2TR4kZFMEk9PMz+lFz3c19&#10;CRsYGH3RJ93jut69WnFL3tA/f0bAlvSlGG7dP4g0bcVbtIBjMv1YIGXh2+8IXksXge7GZ3ECXnrG&#10;w7FmjGfLrqL9orhogF3YRh2mFs9QV0usl4aQaF/Ry/nR4Tr8fs3D3krFFYtoZjZrDHXdtcaNEuXB&#10;VAIV8A86E/WP1Hc98qvXY+V72Wx94vxo04mcYXkcBsqBP82E6Lcl1xbLVYoXF+i5fOJU+he9PqQR&#10;xq210EF+dAAVSQ+5lmp2+Rl4Kmcal3KH79XeWmHBgkipBz4q1NXfyA5RINdOl4QljLm/vK+aeqFM&#10;CTjwx+6I6MwG23mIBldec2V58eePMdxnbm1NBnIpYIx2FiiPDPQm93tQ+Dp5LyvZ7TsIx2arJ/qc&#10;oxdDK+hftrkLvhhVfWW9SkAQwnJ7VbtGimGJ1g0dqWjcnFxpU9bdYfo9ruBhU9exKwo52fsdkcv4&#10;nK75UntK9BMBwo08hV8kdcnbP9LXFYIQJoJMxq8K8xzB9TiNRQKjJCn7T1DLlHQpjC0jSqfGwoy0&#10;lQvoCYpjQVyFVSsh3VjqXNH4Zmm9D9zSySr0YgwdG2fbrOeEwIVtnmUt/xcnENIO2WOskJxcRhx2&#10;9G3t8mUbxXgI1+PNTfE+jvPxculjoNhd4fK1+d1sYMsoCDZNwz4ksadWOHIKJ0NL2yvjM748vWA8&#10;0b/JvIRhrx0tpBKuC69m7K2//dxES4/velE9KqbuUqWRWTH+/QBzDxxYYD/NlDLCWG05MqwqYIhF&#10;8s32M4Syc3JGqtjmlvf6eL5IDn+jltQ3s4VGXGtFrmhYXdkxZon9TDtSm7T44aFeO5AhMNApxW59&#10;6J7uHR4ZescyVLkiGHO+yXu9NX48tek058YHP9yogHJ/tbBapv6N9Cg/Y//+mYioeUTl7hpC6rjN&#10;Ib0/k/+qAZbMNPpY+O3YG1hJ4Igz/wlbqEX+irZ77EudDP1lTKNnBNvnh//aMVH7Gqj/Ugdj75Cl&#10;05GFlfVuwZnr/Lz/rnoT4kAeRiYZ2zvdmyGOY+5orUes9OlKqfeXFxa3ldlP4fHlt9drRIC6wtrb&#10;EyryZDz13Wup0f/odLAsja4T0TLaRC4NLB4q97iWou3IbqsxdsHrMaE8/P1fbY0NhTPha5sb9IhM&#10;ZNxzmn26AFxMWzt6QmGbZkZmKwifDvE67Fbb497JRjC8apqOeb31aOfAfYO+6eRQ75tID1Oh1Xy7&#10;jI+uTy+QTWnWpDVsZA0B/AZoU7/ubb9+zK+vPcIdxVm2x3zC8mIaTpMXaT0FsK+7PwbBOKMBKamu&#10;+TD8CHXcmfA1QzJLKpzjcrr94YvwuSGlcG0f4fm5BFZ6pFqQ2+6Eqv46DKahojcLiLydFliwD1mp&#10;3LzGfn7N70nDyeu/GN0jn4WiyrRb8cF/dj0HI1WgdahCIRtKqmH91HhffcpIhjV/IrJiJkPDpyCv&#10;dneYMOQPYuFZmTwS8xh6Xpj5XZso2at+eB40Eqb9sce55Xo22TY9uBPBmm5ITIzQmydhfyCsJop2&#10;+3aXluz2V85z/weHbD13wSDUbylNgv7A+iAeAYyFRQGlavivjemt/2qTyc4QgPWpGI0BUMjRn76V&#10;rMga4He9BeDBWaTo86YX5zYi0MoGK8B4/lzDihawP0YH0MdqtDdJ60L0ircgwzKUgULKd4w27RXN&#10;YcvRZyrETlNbp7mj3fryTJZwv4o0f35rLdTfW5ASzVxzrLI2yIRP3+mxmIwsqXm0ySwLq3UmcH/Q&#10;qgmohNBIg5JHLuoW++iD8/ShWP2eoYjX65XySFwG3IZmYC+V/Z6gnudzbjjNItThIbQkn0D2Pa5L&#10;CclP/0G+r/PO7/MJD0eY/JWzH4+GPv1HJ6KRcKzW+rFGGGETInF3FevmNM/4M1JBknLpbr5/VDLn&#10;wYI/w/qjs0I5CpGsrUcO2a3alOLxvOM/NAqLkjVOAj9i29rPl079scUaCXoO07RCBf37ShC9MkTt&#10;xUPvwzoWGCFk0Niez9dFhcc3FyfNwMn0FmtpuDNxFGTqN9t209EmGcqL6Sba1lR2733bUptFezFa&#10;SXhrPtC48Hcc0cQbUzIg4+hA7a8ZWVAtbejNuzwVvKd7qIgYxd0ReYW/9YHjJd3+T3CK2V51hDob&#10;XYrBavvo9MTz+Yg7GVIaIxVaSI/abSs1jznRW2BW85bp+i+VofiWnx4Ku6n4oM0sF1lvZWJoqien&#10;jr7mjZlIxBeYiwnZtyY5C68UmrziygCpnOGpWltUUHfSfe1gEPmZh7MsggYtxif9iOtCfR7QEIPX&#10;9GwWzO4bk2tCM+h2HY4QQit1xTBpHweRVXsUrjiWhmdolTgQPLfI5XWl0gkxq8DKhh8vm6NHTuPy&#10;Ek3Cym0Up6IDWc7rNj6l792cz5QSNafZUd7atBb0W7THrmzKcDwoRJnmEYyV8MiBFkkPiiAh6omQ&#10;WvPff9MKRB5550bgewvvNsovK/VSS7uwwhteVV9xlc3+X24qaF/pysbcBoTrSinHm5SDOjkYl2dI&#10;O4qucWHwm8xSELfV7sEoiqtJ+v03TAVPgQlQmyhAWWekx1u+6bGaC+7cKvPyunP1g05t1KDzlgKH&#10;KTouzuxbaFQnpZdSWAfjHm2Bv5qsduma+n09Zy3u7OyhluCqfCChVcCm7e1G7/j+hMktMtqwlSSD&#10;H8quk9boD9WVUhTMTZ8pulTmbLCYKt7TTG2glpFN4rKkut5hhbi6lJGf0oevj2n1KZ3Z6Fvnzt9v&#10;skGO9Gb05qp5UDdCS+qAOYmLXldnZ/Zegbhv9tenhw6dBP0C+d/3GHbyDoCx2HGP2eyBJFTuV2vG&#10;/EDIHZwW8v7Xrs+WSeq8ZFHlgqeLKVBpKpY0gAFu7zKoGn18cXtr9xuwXUDn5FsIUvHvh6TqFu/u&#10;J0gAJ51gkwbspKxXvZUrY2XJAnYdUz2asedBQq6Mn/xPHe9SJCm5veQEvmAyg1Pu6e2DzG0/d1Tu&#10;vOrw7Q8nb9NMxLPBYv6NLsUD2kThaNVDDOZx87KTwbTfXhfy8rpw/vhoulAG6TYglBp6D2ffrjep&#10;PH9qV+7oNUczg0h6x7fKOW39HRDXfWZ18G8Jc4HHJ+sWAZnBPQHG8DMrFNDrwUQ6Qnoa5+6ps5Ur&#10;Cn7LiUvK1GK76lR6ugeD5/YkquD3KljBwg2NVr+KvHS0bCa3z7TA9CwMhyxtvRpdVTU+TuTE8NLj&#10;dADcat5J7JWxV9BEDXzZfFrwPhyrxDptqnnjHf215V1bCJXAMCcOxUej9wTNZmpL/RhaE3QS5MP8&#10;dXivGLikcV/6Oz8ylNcmqE2UoKIrdqKzw9TcdiO/Gfk9q/ir9HiLVuuy/Zh1uUmjL1GJWjBd1E2K&#10;TS3pMMhQqhO/njwxWzR2S3boH6k0O7RW2qrV1LX4DFjTrgmTznjPqxbXXOPAHcQVm81nBzNkPCRR&#10;UqjN/1Ji8NXp6cVnGcsnH12vc+T3AJPnWLfn79v13ufbK1HTBvBbdSVGj36IKxE0mHwD1gIFBKwZ&#10;Z5Nwx2HsjQZSxc/usjB+0Bx8VtsnmBRPNrUXMCsnG9Y2+wYyaq2vrC/utECvPRF3QuWB3C7jWQoX&#10;5n/Ml/AUq17lOyg+Rk95LQgP9jJlPFjoo6XfqoHVGV4n1of2vGVTpGXILJ3KeLr3MajcBGk7UgrH&#10;VPgcfbTRZ46WYfLxyNfaonqOlWXNIP1XfsiGII/RVxdOtJ4tXIFdyHrU1as7ieq+8hNT2xfwTzYp&#10;R/NZkpT1AV63J/z4xdmN+K06jSSTEKa5pnKXwxjPGkOQvDfc5S1ZRc9LuvZuDtfPgMtCkvUnXoav&#10;iHKVuxqvRPR53p21wODYPfF+4Ycvj6PlvG1PB095AEOluDFEb0/s9nrijYsSF2N0mPy7W4vQ8ScZ&#10;Hby/yXxtbliOPQ9COkXlcf3MD1gT+cEKjNiQI1X7vpj2y4CRTfZSgO1TYsmZXJ02Yv7bQLns/AHj&#10;RDvFVc9Gz+X27EEvVx8PvxJYR6F0yjvQ1M4u+hq6cxgVPX5u6TPD3mPSZCIy+Qm/2dwmpr5nQqZv&#10;PqCUaj2K22Q4v1QZUQR39nT0S/ml4ODVYvlTrKUjZzhzQEfkXYQ7xO0oVF53vKGnruxMPRGC7OtP&#10;ex3Z36ctZTkSTRSjliu6inuHSEpLgLlu0kMLYMiWkw2myU9xUu0RhSpHtQ9gH4bQ3sjD2tvdOnDY&#10;kHUrJGmSv0S29P9evbbTW2HAh+H4zs2rxQbzy5jdcu7WSXmd+rt/ARpVFdFJy4QIUoSpY7L5fEgh&#10;M/J2sHCDjSc4lam5DEOdJSmr2ptm3K2PNwspwxsUXSiwKSKSB0ApziEgc18jLF9MEwFCJ25q7ylp&#10;zD4P0SeDs6Pv10ZubQJ7ouHjWVqQpqZrhERL3W0He4vQJKyzPXslnzVpiPioNU+DHE1w8BuESjou&#10;fiSVdvAfSrmXjYuXbXA/kgX9saIClNSK/T/7J5lArv+IOjWaORfeqis6lDHvyQfChdbILtgc51Ab&#10;KJggAkZglQK1a4gbxVmuRc77/dI0qvDqfOhV3+ddh4+WggcswjATC4ickDzOrqII9xF8hJvutp29&#10;hXsa1p/Z/hmRlSJKC9SAP7GHwahoAN4d/eELnokzPxj6co8yF8OGlNbcip0tgOUBnWy+lZYriXc/&#10;+7CTI7LThYtZ+duvG8ttl9Ljsc/Dtox1n/aj4XbUny1k4mclJzkfZQsY3+9hZPbebfoKaBCKS88w&#10;TX3/zSxBuecxkBvTnEYBGFpmiYIw1s5tdDrNzk0t07zcfHhB7JE4OtmrhVtPg6wCpH+13yGF/EuU&#10;IPuGOIMG6//oBqY6mKxcL2CmF733DS0uV7rhAcYezV+XkkjId3HE3Sul9nQ0rn2Zl2C2vJHwcsLL&#10;XHIu0ldGEUvNBAomLwivVfPFiZJpEj3OCU3cOn2dFM66QKb/wFb6aoaxfqEJogg4XXVsAxbDNCcp&#10;nxZZmx9Xowe2hyVDdZws/n9E7qfEh6RVwoF2TsELHKrmBUBSTEyU5lJ68+WwqG3j6DPgZrDKbZXn&#10;5Wj4P5f9RFKT3SQKIu81DfeARO6XrlaKxUq++PleIKuO65BjoTFVCWZBnsB3vY5sqvP6k8gMpjqN&#10;05860B1qSrX8g8sqU65GGAIufkvRubYr7ZU77IFwG5PnDVuh19/iEojxVXKlXqPIOmP2OsWpLgTw&#10;fLeZ8amfmk1cxsKDC3Pu3JnWSo6M/0d2kZ3n2XtxW6sW7qf/0Y3DzanHHS2kizAnJ+xaR71nat78&#10;pPkuXde5VAt9uPknKRt4IR4znkWdnUUtnjuOA4cdj83W1IZc1Xz1+yShk8vyc9VqGbdVzi+4EfCE&#10;H96SdsbVtFoJmsqQsRtVWyCd7ocXxaQ+8DwbEDORXOR+uj+uZUY9aZ+OjIHi86MhcZb12QoEig09&#10;d/MF2NWWRbiD+NzlKvkW0j5hmDo/o3SW7zjeK7GJ/Sc03F93p5TI+jfTEPsR4sTwjACoTEOpm4p8&#10;uuTYzDpYoikCYxXWqJ39e4oeCX1psN54/UmuVYvyO/QY7Qn1tJ10nFZNRREYtUCy1kuCsI4w3W+/&#10;7xrGv1fen/7ke29aRhruyzyOTpU1qrYpHM2ePhcLXrm0c/E4dbFGCyNR0CZlTZ9NzQde6WXfzWj1&#10;LfgLMlO+Sr6M31eopIMAsynuIvh2mkWQ4RrqGRkMnCzt35EVm3age5Q407hxdhWz1tzffLLmv+nA&#10;wom+yZJYbssIECJaGUzYIv+T251DRao5x3t10eO0Ooc88IZ/63puWF7GF4oC3YyOHUwPEx79idqH&#10;NCEsLn7gHkVIchzsvRD6ezMBulirXB4tT1GhBTIRRwoMsZHtBCk10H2bFX2aZ8ervhTCUlRpkoXL&#10;sTMqXJd0TGigriSOgUoBCBpvwahUkmmyrhkU+nSqr9QLDe+Wta1nvgfTJtMW0fDIRjLoU/BW11CU&#10;4tCoRbULtlnP8aKZyVarvXK5thwMiMe+MVwAme7qBeLJqC84fKe5dgZfkUz0hysB8SAM7HVGncAX&#10;bIL7zVPezFk1gz6KIxXD1ALMdlCrNy+9NcRmn4e7ePdp1OGZMWgHEAYHqBFeyVduiLo3NCpf7fK+&#10;mOv0BRAPFYAyCtkXARRFMcBGh4ngAzJ7/p3CPb8NqKxjh3hChP/3xi+lkobBl7itvnrDHagLmWQP&#10;k7mDPcdxbUlB7FhYB8xsp3vu1t+3htPN+8lVLKTWrF7NvZfU/+hAOahzLR80RUTrSbDu4JRJlJxY&#10;2cECqpb7AbgaJkML5IOioyV/dUByFH8B7dYe1OxwEZdsbMXeNyL2Jos++cq/L+oezjSvjjNTbHNN&#10;S5E+tpHRCNatb5pgY+8ot9/HVUi4pqxECHBcANg1I26i92ig8z+6+OdGJ+8GnKaPqefaNACgGoWe&#10;QXUBmQF9ifP8/YS29TpCLw1+fjeOjBydriS5TX/hfzUdNh7nkr4xOPTURUkmk/M/Oq4dlUywB2vs&#10;QkPV5WgU9guf6gGt0Ixja3D126HZzGTl89PPUEJVYmKhuhPGudwm9eA+ruGKZjzvzuL9c2kLjSzl&#10;VrNKHPepoV2tNy2AOtTSQBItVPISnarmMeJMr5BDQhK/5aCGdhF4Zs4sk/2mxLrZUdb5g6GPwVVS&#10;EhwlWGDXnOu9OldqEFD0rouop1EGW60QQkfCrJSK6h/9pQs15//aOD7ygd3lSXr5ZQbJ21cLQzR3&#10;OPCpq/4DGVg6MkOztsukaSz7eJU3LlmPnmLypIuDYILos6mX1TpFtOfqHunoK+K8FUs+bpkiP9Ny&#10;KRGmc1J1z0n7CKig3Y14l2wguS9Db2YaLHTbc81pis5rjQ0ISOfzVbUEfuNRkibWtX4MPgdb+/pg&#10;D74myIolf5PX2Tdpxbj1f8VupIoVJiJ2919uDkimpXdnOFigbT0+fW+pYoCoXUk/V7n+LOspdA3Q&#10;l0Dudt8f+E63ecom+/nNyeuWCAqUeJeQKjrG7hPclRJdJZsEPxRMRYr8VsbkH7Y1gIX9D0NO++7Z&#10;nzsSv3hmDkVWMS73279D8oGdjZd+FaX0IJgZYi0OsnVhV1GpO0cM9fXaN8RLrFYXlW0/X+LoCDkh&#10;GRvswr6aBA1uM0aMieZ/N2au4fghg1bkrIx82933OaZTlWxZVAZbOBo+NXPoo2PyFSm5ppU06zHN&#10;shCi+57SMbj6JLgVG9wZIek5/qj+vZ7VD2wZhF3VqIgi5M6pfIGz7NGVPOQf9j+64t5yKbdvCuRX&#10;2ddZiK+vpI4MjcSaLWuT4xDN1s076q4xwh9nOEqdx0j7tgfj9zr1o8cRI+NTo0f3FAxTvuEWdvt5&#10;nqxK/D3MUGIS/+mVz4SA3E+RUG9T5X+YYBFM+xhfMIW2b/nONdsD02810ui8mv4n8ODkYfu70VG3&#10;Gd/F98WK3lkS6+XjP8GRQ1O/UgS3pfXNEjlWlIuKKS6mbXo3+3ibsSjJ6wEHmIDWly0PM5ti8uhq&#10;+XV4R5Ix2cRs/ULT9vhmvwZDvM5d/dk6+4m+tO9q9ljW+Z1W2oPJZknuKKjpJ3t7e7GbXyd47QuK&#10;c0yreYpjR4bUN2/cqCetfLzD6Gr7aU+g/WQtWawoZtV5UV5uQ0PQg83nu9vTokq0Uk+R5tJCxJCH&#10;ApwQTJ+QCrh8xIcE6dcbCOzJKJ5GvWBvOf1XwyEh5i7fUC00mDSoiq2e0bfYfKKWv1fU6pZUPSlU&#10;uCzLUB1F+jzEkzKh7eGm9uGzDovLXDfvF++FKAxOtAnV3NIWI7aS5d3JtyKqqPY5LebUvsZR9edH&#10;Fkgffxt2Yfq3OPSFdfWmRs305XXexfZLLW6/AvtFDQOLSnPibm1EU4ZDcb3yGuRiuNW52SDCRWLJ&#10;dF1h6014SpQaw9z23YG0wWQnrZRgxWl+rW+t2FrFZJEV4Fo9NfxQuoUg4vtGbC/nRL6fedZEYdrg&#10;0ETqcK08qKXeNAEWtyym9obZ4Wj8ndIP8stLENLLUqpunL2EZpda8kBNcyDn6AiPnNj6292j/VxW&#10;WQUWPM3QPP49ci+i0ucudF+IdcjPs6F4Ol7tusejuDsc9XjPM6aApbQOVZcCVRHsyyldpYyHOu+w&#10;38PGdlUHC7c/yIAZNAQS8AEhApXPrtkm7Dm9nN/AvfjUw3Xcrio/yLLZoW8uPrCZNaPoM8PMU2Um&#10;xlof8sJsvJ5tqAbf1Zw1wuKlOANNuQNioRC5F9T+o2M+eXysdu73zoXHuOx4TO7e3S/WuNHnD/7e&#10;3vSadOfcY4i9aCbE9JugdefKXa24ku+RxC+wKuuMIQNqc08s99ZGLuTBuk7RrO69C5pbWOX894s2&#10;bVXxcQbB6Th0HKL7Y/SEtHcoLvdwFkGoBPtW9PtKfJtLYnD+V/3W5FxLcH7TQm56yknidKjH842p&#10;U2K/TBDxBlSL9pasjyRwm6hxd16D8vp5qoLvDECWU/p7XI5EPX2YGfDihvRpSK8y7M8CRzkWmZJt&#10;SWDNnkkpcTw8NtdJ35JVc1pYO3yZxao7qBp3lD6SFP/2FuGAa1y/kE0yZi2XgMKHzdWuY4Pd2O3R&#10;i+MSgW02dv6h2wrjSm9jrXIf6LWTo14OwsIFHkSu5i2ACDlvRwpeTgsmOLArn9bsygbAap9GalRM&#10;54UMr/9pTDW5sISmdze1kwMJUTqpvF6VTjRn9OXVTw42zYfPr9oGWzj0XZJRs79/LHd56QUWbdK+&#10;nAG3pWg/peJio2VppgOXyxotwTN+IrfPt36VBymYLLIMNF/+f4R9dVBU778/ih8QQRCDDpH+0I2w&#10;lEgLiHSsKw3S3aCglHSXpJR0udSCSsfuAksuKbBLLbnULgve/f7++t2Ze+f+ec48c54zc+Y873qF&#10;PFQwqeqonyiMcSJCWEedsrlHGROOpjfN0yR8BGtEHijzpLYFJ4Ats7E/78mETioOZfDupvBCzpTQ&#10;ySmARKI2wuvpFSSUK3LQEVxId2+asol0VcIHJnu6RUukReRsxMs3euBO/A+3btjhtvqdr7CMqbff&#10;soutd+5eX3wMLCavvyWwmk7l+eexcWPL/zKeBXMKbJRpsixpzhfRXqJam2k2G6ByEntF2Iwe9ymb&#10;3DVU9dsWORm69QcPb13A0hcIlyVKVm4wzAgDNBu3p3Ly9jPq2lTvJLF/y8z6an6Nq0sm4rWH1e6Z&#10;HOa2lcFncq/v4hvi5O5bX3DkWth7C1wWUkk1Z3GKTzI4g+/N7KqbJiPvDu3Eeeq1cEGe0s930nVt&#10;6ZLxtYLkF1UrmtWMZ+wTMlLNXvNfjPq9XWRh7+OtwiQNwQtWGdguCnEXWE7YLNgwyGfE9Jx89wd6&#10;DU6GOU5E5lYprtiPCfMd31pKQv7K18rYOL417x2YOFQI2NhdGKrGJc829rCvChC91DgW40h7dAz2&#10;qc5exGUPbPoF555JX/8zAfiMdlHimSd2QW4sklCSPeK/QpgF2qZdw1dxai5WLS3tHAI5YLWMYx8q&#10;CewQNne/dV4ymWexu+JASQ+tSk/KLqYnuZ//FnH+hY7BM5Y9qnnKpWl96Oc7d1y3zjiSpxInXzdU&#10;yhzC2Bb2YlS+vCcximuyvTqui4wVazwPrGNVtyBJDikqfTgaxpPz5DCL3crya8CrH9HIpxXm7dTa&#10;zgs3BafhExiJ9CfH5BEKQhpzb8KkNj/lAZn1ClPHuPufBtM0k5BhygBFlgsx1NqNGul1oh+kWKMQ&#10;RWPiYZa72abaO+L0cdxSlHrdiuZ3rfUj5fsYm6Kd7emkXauZXIct/aHhvXy/Bb94edNSlxRpbVIO&#10;1xVu6acEb3on6q8LFEzu88H8/5ETAjlrsGk/zWAtSnfzy+fNfp1167uy/+bHn8f3QSxjI9VcRFCS&#10;gO0wn3oOZCXO2o2pPYlCaEEzK1V4nMb61eCvAX43d5N8HZZozB2nFpOpPdHy3FtrZsoJg6EWuU2F&#10;FIz3l+q0GOz/YBdztOowQn5dVTpjt/IRdpuT1f+a2lc/b0wipe14JanBsxZDlK1H4dICAsscvIx+&#10;lMaRHKw58Lz6hhnehgnbKdiO94T9mPYdC5RkNqs7sGXLgKuogl0fTMAiusnfRQk8ZvMIKVYNcBiv&#10;fgLdqLNQV9Ym1KzK5AHvnAz2UQXb3F+UJkBmHafqkrM83PKccs3uDpOnyJ/u5AnpZT8d6etqSWoW&#10;ffziXxDURYjJY5Jezo5/e0b2+8emed8RF0mcL1FZuCEsCmBeluJ1P3sxqFlEOLPwj3Xe+lp2tIbx&#10;M24FMDPLxG/zVzXRIJ6495y+2FWxEeG26vzL+tvANEZuA6MKD+tI72RQOkuu8krm/sDyHrxi90JL&#10;CHJE6f2JdITe5wKtnv/KRkGvyEDp8fzCwx7gySYdue6EfonG9SRpbJzGG59nDHFSagM8aVCeMe0k&#10;it6Ax/g/tfySVSzi7MjVCjex7YG342Vpy0Gl5k6zGAUzblqm46eem6HiBXmvvSnMFsD9xZEz3QPU&#10;ycXw+uV+UlXmEYbbteOlxVTbMCdPY1nx2dtOigbEAhd0cj0wcwDGpTdYMjRIUZj1271JiNXvVwtr&#10;AZb9olV8xkwtrtbzw3JBRGvaN9fEbNrTZpkloKHHLkSrKrZA1nZyZOLn8BFScknN4Rw5M+2pw2Ty&#10;2DRBVI314jCPYU958RPYRXKIbrMauBQsM7mXNbGI1OIUEBC0NjFivVVhp/GGe6I+W0swKvYxKMdB&#10;XxTOVuFWFr9jJtltxBDLepdcUE41L1YKiDm2loDgxIEiBlkYSOV0SdqbWw+5b72WY1mwnvBMHPbm&#10;qFDY1vXRnPa7MEMeC2WGL9lkKvmbViPit/dF/Z2Ljkn60SfPwakewjzONqpH/8zP4R3SJV9G+NvY&#10;D0x7s51DQfbwuw8fkS8tLuSUFq4HJDF2vOF/MNF8WQCmsbkxC4xWzRauF2zFTmt80k45GpKpZD1L&#10;+MI6elJicGwUgHMgU5wl57vNPevk85XMw7RmKRX3CHtv1TDPRUQaVF5fzpJ8LKP1gK28y1BBR7fh&#10;+CnfURBbw8TN6JX5F56CY/Xk01z2XCVxjG+Nd6FB7Psp9rjNT7P5B4pBqfzWSq/vtO1df++LDu1R&#10;+/heqQCfcfyt0KKJ7oJKFp9tm053qHY+LntuMMM0IEYTAvM/JNBuJLMqa4bEU471YrNWAgg/Ot0E&#10;oCmqdYtW4vkeasq0pjZ3z0e7TJu9/dUVBRfI9IStFNglp0JAAERGhdYFxAdGhBtYFOW3ikyAMn9Q&#10;h45wHqXQxGowi/C8k0fIbp+Pr4VqLnYO7SvKrXBlj6z4TXejwu5IM7ldtw2MDcLHH1SY03WnxmAa&#10;Kxx2IO0jyKd/OjTwS18dusDtf0m67vDjdHQ8ZG9AuxHf3uooSf9eA7z6xjXJfzn19TrJmWNBloOf&#10;pUCCN4uQ18XceuK5uZEZYEk/S9ivddEtVSm+g6g9JWkKnm2aeLTMffx86pzdvu9xf4lyAHkRa4NE&#10;YXsnZEgTOwM5UZgZ+G0+ehdd79QfYMe6V4io3B83+JBQCjKaOv/A4G5Ivo7rxa7wAQZQ93VgTC/X&#10;XQyCqMR9ruyi56+osCCPNtmTQfEP9f64C3f/Wonxl+SHIgQ8jpTYuADgfPp1vTUIbIHoFzvUhxMT&#10;oQEjKcUPLklvwn3+ktReoCMylI7FUj4FGnoQu3j/zUyz+T2+gcgGJcJmEX9JzgoJv/6SMP5nDrup&#10;RZovO7j6GZTGdNBRjaPXIaoUdkXYly1awc5nZwWNsA5SQnptcOC5zIKZSyvh5eDBBVFdFOndt5Og&#10;dSH+NeKE+MfNXsANVsvL+3zwZ8hGapdG8qbn886N20f9a2JxgPrzoNzNWZQMhbYSeQuO9yQbyhaQ&#10;JPAfXKSzZPGfcIiCsSark96WWIj+j0YnL8+1xxpygOW/JC14BRPzImbeByx12TjsjRc7NMuCunwr&#10;f9/aJkbjxZ4HlZ+x8ROuy61MjZt7UYNra/krfzALtG9SQltQZmcgsW3Quq2P45NpQAIgRxBBonmv&#10;ry3EsdxJaS330QNZe6xf8KGj2Fc45QxRnBWwEIQKi9Cb8usVGqlRWFBvn3B8A1pXcudYgbgkt37t&#10;SFek5dNrgB/6MYQoMnm7koaNiBA2M+TAaI1C3pOBlU+FllOnP6MVFGf/1UxlHXv+eHEIMIfF175Z&#10;P/a3xzk98sUCDaFvbU/qbtLdNveqpFjFkY1qLLRYDaoAeio5w350Zatf2nTRivb1flrfQz5XPCes&#10;+eZdULyQvC5WKB/4c/YzpryxDSD4XleG3WlOQpK17L7oNbzUKu7Qk8ZRkzm18YgYJnHSNEI31jtl&#10;ltPzu00qAsMlDFqcUv8ysOUm1u3XIm5kJHQiZSwV0RO9InYza/TZPmOPUnRbPRprfGGOSs72u1rB&#10;EBn7KObGqNlQSAgqphV/hu0quzniv1S5MczxnoUrVcS5ERHAxNMPBDXpbIq1KFvY9XwtNNMSFrX+&#10;02FIZyF9BHXkF7T5cIwGChffPlb84hdqn9Lxl0Qn8/1gDyOY9bPsGbX0Mzv/fyz1seBcN2E22Iax&#10;c0knS5X+6xDSeTQ1WEvwKVvIqf/E1HFi7CvJZMWif98bvqBzKTL+91jxdHycIUEtK24jQ9fHYPbs&#10;itg8UtVVHCQSRpZkpKS3YZsXPJmwKN0FcTjbU+dPXUpcAyfAknDnBecfHqUucmG1tZ80KKR3zrvN&#10;EBU+5s9CDWNJbWuqpp1QMd5uCbjOkEPJ/k5fyvttTN9eklBFRSSwJus210s8UoNP7ZRzuACK6ha2&#10;s71uPjdGur0Vp5RQL646cHm17Nwli6K7SyXFELvAiNYVGX9rNw0azwar8+8ZsPDGWq8r77waUYgO&#10;HqZ/yDCum/Ew6FaDzVnu+jUnx6ZZsXe4HdpESLRv3FLitsHeJsQkiG7mpWJrBlt58C2MKKrATjGt&#10;P53OuZJYFiA6vqWXLxHzUKsk7Vi5CYcyJcfArpcfegtYYj30Tm5aSrtoBAc5dXEWdXc8VlOs+hUS&#10;OQgqyPWZj2xadmzmc35hwO4+/8YwV6YyfaZmROfhhL1GSwULVd72KlfXeGddfyJ1csQ3i+QaeruN&#10;B2vlnY0VC5klmJ3NIhpe4eD50cekDxFvsC+aujraIHZ32czLMrx5Iss+jC/NJSNeNjLK9XASok5u&#10;ytERMnsReci22qYoyUiyzHtfoRQkG2UTrwrlrmiTX1N8D+srXZU0FbPQum+f8/B5PBkrGONTOrJo&#10;tpH8W1Txwjb/lbqiUlP6KpdEexv2fqvzUOB4PMvczngosDpePcFlZe3SsYM7DTmmbTKnIB+xLKVg&#10;nGi8HeEQ9cO1PIZOcz5DI7N4g6NBwulc0cZMuF/vXR7nefaFs/6t1efUs/VsDAeheZ9k4Xdt5Lji&#10;I3WYF25qmDjVm0UvjagXA7f4BdPZf4mk034/SmRIiwf/0NWeZSDyfNtPTqPCvib7rAWjHUReL81B&#10;kMoJZR1S4GiY5tSigdEHLWOtP+T5jRiaHiAg9Bmuc9mkYMjzzbXhizbq50syD1v9Ud3hdzZKZ7x0&#10;Yj5d4cVGKrJkjxnJVCq2g32PhSrSBdNWEWlQsVK3NT1fRinOB8yWinByxZ8zCrwvT+qK44TP6JIO&#10;MHmidS8Qq9Kdrsp9gymLOIhVd/Cv8nEylX5AbtVaQVnyhxZul6eV/1TaeLMWLWwNbHykXVl2CH00&#10;lj0wxEEboClQ3qz674qOu5s7bXZU55Hfs+jcbeynFuW7+Yc+UhbjU8kUmT0SYuFW4Ra7YH5UfnYh&#10;3lRcn8m4/YHLUWGOvIgWg92aLPRiFgZv8bts7LtoWte4Ae4V6hKWsNx94a57YtsrILCdcVuaeLJY&#10;/SodkSLzKOzbPutjblb+Efbd6ODCyYH0qyaV095cIkCXntiOdW3FHUaIAE46RX46ZHCPDnNpG5FA&#10;tBQX1lZgIbbIoddktlmqMO4ZOBujB18kjnps7GI1Vy5iezv0ly1eSbszJMQZBRC2f9bqwPsj7B9F&#10;KByZ9+b+76Hn96Oinj1153RH6xaHa+CyR5gyVlyapk+vLh0/v9mFzxo84mN/nCFFtGHzsV2wsC0e&#10;+MU5AISZsFJh85lDH4UUiSLfz6YvO0tLf9y/9fDDLqtxSOEm0fYYk4QcoDAqBs4qPG4cHOb++KvB&#10;ufNrzgzEQ53tJcO9Awa/ykSf5pvXiJzjnOVQ5CmknGGL5bXIv1gloqtWkZBIa6L4iKti2bPj7nY9&#10;KiOZfqMASRj7D58xrvZjtgfPo5Nmpx2gnILiYqRlDISOGPWYG++QES/cGzzwxfjyTsyeRFgZh5rI&#10;KVmdxEiXj2RllUThxXVS2vPhG6zPyLWjhEwtiXwAlHHIMa5qg+uYtFmCK3sjgICiv2m7QGUT+gqM&#10;r57KFRh3G8//30zVOrace72sxC+kQEwJSv6ScEagxYkmP+3G+Ln6ZjXbAMnj3D+aXI6f7uWSABE7&#10;zHY59GMR2GgL4rA0FLq5t3c4BuId2/zK4WdZtaqXx5NY6MdZ8FPGYfGgvxb0Fh9yUn/znNnhUNMX&#10;E7xeh1fGBFMXzteoK+BMI1jcgDvUyzQGG9EzKynbwdQ5yC7Ek4YIlnuHmtRf8X9Mg1UrrSds6k8v&#10;iPeMf4vKBewRBw2Qp2o0KhO27w91zuMuu72Iiw73DuO7pu68PmUVMw22JG4nW/PpXZhC2LEpw2fZ&#10;86MBy9PdILYeWWTbzsf2w7lVZhMILQIcTWlyLbx5OP+fXcDhPZfItu14r/0/8eCdyPfBSTFPAiov&#10;zwaAO/e8rouojFeKfKZ9z4mX1GXVe4k1b2N3rhQZkKbBtrbAoVdu94OV3eUKK293TT3eWOy71zXF&#10;euVLXHtRf4kE/r+HJpasZL8I8T3/RXzpQ4XjtoBv/EPgaGbTYOVrVoWmdTWpvjiUoRVg4vILrFMJ&#10;ldFL1CkGzpz1iq1ahttW5I3Ylw5xUjoXA3qkLd5AQg71XYOFIMk33kX/v1/icHPEg8Aa/FsiUq+S&#10;OPwA4XT/krhtK21uD4BaIMem7Cz/gKCOhOszhyLiAOR4ISngfrlyVY+gQ3D4cw+HPXuqSNUS98d8&#10;2XDkQGeQCxRvx+aTts4cm/ACV1KNrxF5o/ERXiIJqcvmKTAOU4CFC88OSos0KQEAYzgOXLmjLXVL&#10;bSvTcsbjSPz062mR3yw0LChJi4KJ3Abxg8ZdT7stj89Cvu2A7TGHzhpVz9ojrmJEJsV6eOqr2a3z&#10;MVDOEd5/MT2qBkNglL95f+iHpqjdOCkwnbJMFNYwLZBhB5pk3rkoHicAG2ozAhrSGxBXQlFcnYSV&#10;yuIgk0VTCMJPlxnkmaoM5HBEMykriqoHgsBM0JcoRP72cipGr9BgbwwiTeggVE0oEW0R8Ep6pq2R&#10;Tt/yDvwuNb9aRXK6/zzjlAmHnStarWmrlsHWMIF6Dgr9MR1OSthomSx8Bt63cxPrRCPSwPI5uYY5&#10;wCLwtR9co690pHyTuY1t8LflJK65QSICJmSJ87xWObvKr3vmzTLoHxzwBNbVdMYocS9b3ULJroQ6&#10;Bn0iMg4f3mcfxUvmzaUlzheKwV4G6TA+Zh1QGAQh5723kqmhnYcOze82pS8aV58t6IRXHI419lUS&#10;tdDMS9bvfManrQJQpz0DY4L1PXMBmK2mGIsw1f2Q8GRrNy6b2yiAuU99Hyawny+57dA74ucqG8cw&#10;YQWLUhp1UzL6KAXU3j+kDVanR5Dit+SRcsE8UiNYoia47adkheSQ38SJKiAVnfyslc3tJGxorm4r&#10;86mu0DuUdspzMdIKn94M6mzThUhACtETVxM7lxV6VhmR3KuB3KYngrttisUhAjtoOrCuvtj3SZ2y&#10;ZcBG/fzuI2h1UPj66ut4XjGJFxq/NVxP2UYwBYaftHqAB3CNTyRsUvW7cuWoglkLQ437S1EX3s3T&#10;/Bfn0J6yhQJD1nDXMwMSURqhbcWIyYP+G9vZtXbwszr2CrlAYWvrc3mK7XA3JotW9lzCddXOoWCw&#10;J3hNmmuoF/G10u7qVoWkAw10cQOh7qFEPJxKGug0/+CbO5jDMRGvdsWvbpWIyuugl9PveFESZbTn&#10;/KpQhcibOa0ofbZi4Q+CzdSreoG8PwqH1n9x/qSBov2C25d58uhzuq/RrFQrA0FuLoHYE6GdePH0&#10;6RCHIS2M+qNorqh28vzf50VOOqwpV4jhFcN4VrplKTvLq9wNmuf3HotVnD5vgGNW7j5iHQjq8ao/&#10;B0szumqMPOFN81WQHfn+z5+HxvFaTwXYJ62G/pKo5ugtEhacI9aSq2OINVv5dRwke/oT7W7k+pNI&#10;Cy7HnNPF1a1cpXTE0GQPTA/khH0VmO/Ry8O75XILzfdI7eS8lyzfszkm7TmDTBWARCHJGo0JNURF&#10;yNApzmyRV47wEuZO6NO6U0sXcNlQcPTvze9lug8W5i8WJf+SbAc/4o2+cZ/T36cLSiri3Vopwx1J&#10;6ktDbVF6ctnpdNyGnBrHrVsQnwzCwkCeWUSe87n7b8wki+d40Lj5zRD4X5dZ/KuVoLY0hjZSisyn&#10;tGQs/EvEQJdMFzNAh7cKy4ouY/jKnk+RjM0GTQGa/KV0qkTa9DXmEIcPScJrKQ2mrPW/Sqgh6cs7&#10;AwuQYiyFTHQb2LxDq5OZtk8BtKr+YRIB3jUm60PNIXlbGpWz69BIzjr3Iem86BF03dbOfq+Gc4/5&#10;TPWZbO6hEG98nZCTKj/nH2TH4PmQ/WbqeqyvXJGWclAf1tBsxneRRuzGfCdyTFtDbPchnF186rTY&#10;naijxJpZXViA/+raZjRbiYN8+0+9Slk9QFftdbU453d/p3FZWQmwZD1WWaj6HFjoTqxkRG3u2Zbe&#10;RFhaDNjfPGvXzDTPgHFe2pFWulfKw6DwUlIfXp8YWQrHQmI45aut7KYN4uM4/bl5QetVB/hHBjqH&#10;lnzSkZ6+8bJRtldeys2xsDwshJ4bkKLGPs92x8E9TMQ2gZNDogW9c8aUxO/ZHPH0JlTNMYj3snRT&#10;fplJxTtuwLiLFAsT4X3vdOc7md6QxodbTn9JpG+CdsPfYWkuKUfBdOdzLrRpITGxcprFRh8Po3is&#10;fPBuCP9ZT3LKMbe/JFJSVRBdPiu1s8AauYfdTiqXVfKOvHXXKy/0OUfm3o16K6skBaVj6RZhcybn&#10;nZRwoU2Bq66cIC8tGgOwa4gEY6EK34k9CxvdHyXsYJcULNce5eWUjS/4xwK9yx8uqu/AuLK3RTXf&#10;Ti5XyctWbzhfJknJsbmvN6eK1a3Z8e/cRyrTzn459rXGjsNg5/FMQgDJk/khd915ce1H4Sl7oMxg&#10;4WoUigCZdsu7L/nZ2yDA4TpXo8fuvqvfD1YCav2eSDbopGa8xwjrKqef/ZCxtcbMwknKOYPxefJ8&#10;iqMYsqfvxsVT+qJ1baJfS5DQM3vq8QxXY95NGOsEIyrS6ifFk8QfXelgYWwKmdlqGWt1ZVt44OCt&#10;JN4AeET+BZM+mjdvERqu2Uq7/eFLkNDGZV4wBqjR44H6NmzrTuOSc4S5orzx6oLiPTaRVjhbmEFF&#10;diXwltSnySKDPCn2h5pqmu/8oYBjTdmwxGfirn1EaZKBANxVrSVgXUeXjsKC2YuU4CPC+WKougr+&#10;CuNGNKBISJYphXE56NyWbtkOD5gm9KKZS4kijnEA6R9pBOscoQDV6cM52QanwHV9ynH/7ljmnlRi&#10;dOdJscNeiej5G1X0ffvakk7zlPpwNZCCTyC9SHrEx2S46X8ezLwL+HmbXLrzTSEnZ8oBoxYhCbc9&#10;T4MbZZft6ZDMOu8F9ZBp5pSRnQ7IsMqM+RJMd9Bb53bCHq6EDMRpEVdQ0ty4XOK0xX5COnv9bQUH&#10;zXkCoCg8d9UpRNHnJ9fbbLb0+HD9aQUQkWwZzB0zd3qV/xIhG8cZf8/7yX6/fWc4nOTgzEIROsjp&#10;mN8vJYIbTh6Fhlwo2vZErpGZvRlc/7fJxonv7tiZQjbF/f0yUENS0Xa4Hw4xdVKAhGwsqFTUoXbo&#10;mrvVmHcTwjks3PkLkipb7ClSqfUL/SvfjykaPksLMj0ZhVtNH3bvf18cB0Bs6Q9s2sAC6uvhilGZ&#10;nqoqOb7U0oLkAhOhYCJkRABdpzomdmNksSQFzpxytzmMSwq8nYf36jVAiDc5tZEXB8i590mwFHag&#10;BIAiRHC+qRyosE2rrvafNOgT6G/82+/FS00KIHcI1gCJrL1U8nWehy/8uQsMa4hpODXrPq6D9ORW&#10;Q1ljZu3jp/XFHG9LV3IYnuvpLMSNo8/kngL4FUtPZrI+o5KF3wa5L5okWnfpq5uPoAbg0SGY1omx&#10;WNIljH3NOoXyzAahPR7+ctav3cO3NP5pt2aHZgxOb1li9MpHXRQtlsyrWpPaRdGA2sr3g0vj4uGq&#10;E1Jdui8oFn5TPKPkInnI35vk0mjNhYA77lOlSsJD9zf3bU/+kli4XPotyx38istaX3EX1Y4hZB3m&#10;XFcuoFWihV6eAIi5/xaPX5jS3g+TvHHTR79/CdW9FTZ40/XhGuZpHiJuK0SyCVflx3/ZEeG1DIqC&#10;Y+dXcOTGzR95wajvQ15MHyoyAVo7X6Xzm7+pH3RJZxlsFgnnl+C83E2xzNBZymo6h5Z4EtlJ/Rdk&#10;7qcKWbeW+49bVDPF2EVv7IJoDBqZ/AobfxMm8+NdRyFDTbBKcmtn72EdodXUgOvMLzylAO/DdxRb&#10;QFY/O3BT94NFvZrt4b1+iYBVmdVt2xe2BJBMPcLZ4bZBHa7XsHEmzMX5HZC1N0BocxJr7OFQYU1j&#10;L8kDGsC+n3FGj9B8xbTiOONXVII/kmZ88tm6MW0c77hSKhtgYzgOXQIK5wFfW2RvnfTf3s5CmyM8&#10;VGyWaDd++AHj5i3YqVbpocuq6s4xRB+HVGTNku4O3INqoOpP2WVZg3vuyPlgesuxg5Ih3D9HNMQ/&#10;GR1y32FFYL3RSuf5+lTnB50QUxkGyTwh5XZLaHj4u9ev/HT2mJ24i8bX+dz2Vd6h/F/LI8R7J+oL&#10;vtBj3SZ3UfzuJ8xE9me+VfsXo5O7SRcqWmFPx8ifCAAvKt77hcM2SBERMq19bxIhrkERUHx/M7DV&#10;0xncxfCZlMxw6dKhhp3o2DZ8BXSvujsaRT/nSwP4tTtQD7KwQFpU1nDFfqBTmTsaPs920ND9kiB5&#10;KX3U0bv1zL21em3icwIPUQnrTQnSbMhfoWWcmBgK5sq+uJQc7a5B90qFW5tLt6CWxekm6rj5fTeN&#10;Z2LeSi0lLCdBM76xOnRxxC4UEUNtjE7r1FrTSVvZe7n4lGSqJiZO36Nj2KoaZrJAuGdOg6p/hELx&#10;M67ap2zUJqk/l5Oe9kPk97sN9+wcMX8+os4hZM/xZj/i0DWXdPKsQAaXB9XOrhwf6vhXPnhYZVw9&#10;oN29QnrtUonH2+CL0KA8QGW1JTBo2WRuzLQJkDXRbRTuO+8oU4PJkw87GGvlsbvtaI8GSb0P1iL8&#10;ctMexGrrLwul8z3s19ftnBOaPOfIRZ13UcOaErfAvflv3acg/O4e+3WYPP1XtZMTx27ni6tiCsUT&#10;jlPanKwGzIs1SS2RL4PqiGll15aL7J+eSRE3HglN1Unl6/lxXboiRdU3lYLvXV2H4VsReUvqf95F&#10;ru/Zv8usCDa1DXkg5ddPA512kbfkETZKjgAEdY7y55vOpJnwq71uXdfzPzqn1y1FwF4yA8B+pEhC&#10;Y1wcZwTve7ZQrHCcC3VZveUvqZxEO8Gt/qmYg/rQ3n2y0NRpBo0UyYMrylY/uXyxeuD4ihIAF2PY&#10;EWMUHcIqMfaFnZFTMiAryjNxmshVVhzCJIQ/GBF2V//OFLvZQYLtlb2xdppTNJ9uTaSeGmUGvmqN&#10;eGsNCwTq3jXm/HN/ugCtUDmmRMdJzwHdldjbYrEhJgD12W4iGb77z1b1ssy2+KGb0S9sU+8uZbHb&#10;Xdnj3exK2A2jeTeon2UGRZ4j779fgY/i62bOlkZ2h7hczYjVxY8E8tChkX2O/jBuBOqTROEjZyl4&#10;+sAVjdiPypD3LfJqktSUVj7yBIFpAcM7kOKsZvLYkxPPJn/79J/PfVSDFG9MsnQNRyzq0Nk+FU1J&#10;WkibWoZC+XuHb/+Lse8MZ/ONw9VJVWmrWtWidodRe0dVCVVi1KhZVSMURUUTkVRRNWPHppRUrdpq&#10;pS1q7x0jrRGC8JdYIdLznvPpfDjXOedjPiVX3ie/3M/9uwe9dUPSmragHAxQYs+0yYjY37lO0PPw&#10;HOuV76nkCz0ERbsLaQNULr5N+eQxmF1lV5Zzyc3GYUzmLFoTuVrsVDCPsl1H2C+XF5+0nun3udwp&#10;Vnkyds2EPcEBp+rdPSiU42xad2T+oJte/UvNf3X7Hj9MprfspJGWiXMAyu7Y1WAioRb96uZerluQ&#10;IZhFpdvYoSsMfHV/6+mQRiwO5fojB04dbmwNVjk0E2bo3QoEpW3Kl47DUuN8d5K8r5w+KCkAML+y&#10;1Jtj5d7DGpBJU8qG6PfQdZMnEMVkpV3zPf8wyveHzsN7TZIE2ajPavhPePruCrMaMOChDteZEjlB&#10;KS+OOUTQr75daQWMdLlZ/1jWNem5zLf/WNp/s5jsYui//rfORfbWYpUSGo6JygEfn59M01pUzGXk&#10;2OmBZD6QG1FP0QO8qzA/OHuvTYiT8uvZJ7YTwtmQuKBrlXJhb3YQLY4v9hwkd1x8EIw9BnW4VOFG&#10;sOCg0VXcycdVNgRhKtiFIrRxFkrz8O1Ubm9h9QhS/8C74dj/ng5m+jv3Ceg1h/bzlWVx063VhUa9&#10;LljyvjuAAanEg7APVeKut2jTtCko41xXWBPNiomCkLQ04X4r3Y1nI73ypzyqeFOXOB/Z1nWkvR29&#10;i61EoptPUV4H8BdIunYq94+gB9TLwmAIqoebad2k0+5Vd9jOvHy9GP8JEWU1yEs5Y9GQ3v6xJUqx&#10;PrNzY2vJjaScyBjMc0fBMnWj1mk6BtE7j+yEj49NTFRxjwqVB9Rrl7H6T+RUbYy0uwfTEFcBOalK&#10;JnQF2C/IkNyydtVLpPyWVexmrL/rL8U2/l4yK+hUnW0plrZFZh1ElABprlopWsl7l7Wd88mNAdld&#10;OyTor/DkXJJEcZ/P4OWpU1pDipC702L1WEZxMA7BzhY1f+dixoWDPFanNMTx09XXk0p2SvTztMVe&#10;RyygfOZbJSiGYxilQYn3NCRFclQ6LRWOLNqKcp5kCviol0zGmM1kLsn0aynNoZ7Qj3QZlaPlH1qk&#10;8SdLfoA7XRefz7y5PuHeJLl0IyJwuqXqpbILYOAnptYLmta2JtlfnCsW37U7JchD9NgvChQYDFLl&#10;lHNBNs2HQoq3X8FB5wGH+GAtVZMBWQp+MRIMWsaPfGnOOr1uVA3Prd7+u0Qz79Kzp9+DAw6Gk/we&#10;juVzP6g2TcnKF85d2hZcNkvpsya300Eh+b0f3sKairSL0QPgVShPZ2ozPv+JN5/jHLFn6ev3/wSu&#10;Bx7e3P5iRSAr2EhWDUqvvWQ+qKOByop1y+ElfZZXv7U3h5m1Vx6GtiX0xQ3t+f+MnSRsvna6iC3b&#10;JKY5pjvoU0np3FDChpXa+rdlT4+fB6GTTulzEQVN4V5bgWAl4XvdkVCsgDGNP6yx3aZKAwm3ew8V&#10;Vg5XW2SGO0s9irzZGdRParuZaFxEu5YsjWwGOFobgu2RibP73DsX12nVYFE3IcL8IIffVHDZVPuL&#10;O2I11Kz5ByNa7VoZTOfqb99bhEqdqz+qDzdeveV9H4Z+qZ/BKY7jVQ/DDGYM4EDpHPjUwNH5PncZ&#10;V/c7PaBl+YJRmFaEtGRzc5bUlftL3W2p690kS+CRHI7MBDvr5thoH6W3tcP9toyq80dhAhzZwEgI&#10;xujkaw0Y7+T2hdeyEQbKDy2mxTFqfLI/gbqZ07pbNGPjwWG0Iam+P5cW3ziZqvDj0LvCK/i2nw4i&#10;SO7AMr0NtuW22Mk1N0e0MiQg+BWE3npvVfhBlvEDFXLrNuFlmWv/6X61B/eLsavoHcfvkZP3rJyz&#10;atZcahwiVyAaTCc7crF3vaXlK9DsWn4VOhmvsWPPWjmctoTykSodSxDnIKYJ+FbXHXfsmP9O4L6T&#10;qDn4TbW+f8NB0mQxHjiT4o17cHw2Xn4XWKeKJ5C05Dyu9vIcP52Z0bu+aOJ+PiTHc8bGmly4inhy&#10;/dF7dBHTb03twnJOQvnaVfNCqn99ohg7DwRiwhmhxB+eSRNIV+cXl/0tUMyVs2hrm76r3iDAi5K9&#10;GxUPfszFsbHL7CHfX7iO68Bnzv4Z/bE4twLTSkO0lrtMvDl+PL+gVZWTj4loK4fWCvyEBpgs/haj&#10;+Ql96hSqrcTIo57DC1dGd/3qtpx85Nq+6F66SfrIl6q9qJNjQWgd7AQnRaCCt2RmbCBcSRPo+3gN&#10;qTfqb5ubln9DFS48VEid8IwtqpUEifmkD0RMt/aOkrpt50DBnCP/yQPFlO0bzQeob416TeXaPjhI&#10;16yxMxc5CqlOWqn1h74+dV5pl3e3gdr2UYKGcpmxgV4N7Wl8v65sapeCh0V9nEiZwoUMqnZv5Bi9&#10;adg+L7CPmTwy/DMYFjyoTa3Pzp/0dqBZZc1AYT/SpBZMrq+B2AWdbVaMcHuQn++u/6wQJq1QVCHG&#10;bnx4/7nmyqV1e8QUPFbGaq3c801V+wkTrR7VMUG3GtPwE9K2N5DV9pScAkxb5Vw3T8kM/YVo4t4F&#10;Vznh5wk/qtlv96PdjjQLcx6nMOZak4CKUt55osTA/FvGdCM1DscZsWyvJ3s6v/pM9NitID437dxp&#10;Bm9rNL0F7eZBW/+6vgzhmUCDkBS/epT2iHdwsPR/42ngXzaBC/6QpCrdqfrijk9ZehvX+uahdcNe&#10;r97g5efWYHtDZcInMuMlyoz8i4ZgH6SuaHfpH6jNacsqRNbn7PfAcH3Kt3Rw9qafgsJLkzjH+j9A&#10;DsRX7x86i3QcW4wtN4uCM7xIwKh2t8qwaK7HlvD0035XnC6xubN5FrqLmoA2PUBE0tWaWW+tGJwY&#10;przxgr/JlezmYVzd+7CgPnlWAeMRX9Aiby0RcW4xnJEd5n+pX20k58gmTsqwTy3o5/PedUTCHcFn&#10;pyqu8nM+I4AmIUqnilJe50oxX217Osc9NFu6PlcOGC1kG9cQIGxZeZK3ir63uF9z5/ukhm7Y1WhI&#10;1ol7QahuSt+1Pka69LtWXSOHGdtJ4VTe6DCxp5+1gxChanOOztDKX38DtxDTsKJz4PTgdd8loBrH&#10;w3SGaISzrsWdST3n9WsoYaSG4R+j6nSzWbY+maJpKcDdBuusjZWhLlpHeQVZ2Eu/9YKL5itZLKA9&#10;8rz120qzH2ZJKZzVxysjow/PMz9U9wwuxbeBvSx7h5frw4HMpxwIYaQ5LrRGYf4m+djd9+b3wP7g&#10;jT/bOxZdJdtNTL9o4LZ4RO1lOg3cPY7nN747f3fj/71IssQ8OeMY9z9T/QUPh/6xJOBp12UY2XZ3&#10;jwPGjbpqGtR8uOFkfJ4grhjyoXV8PZHjfDt+hV+cMYbtnRTckfXEVaS1tmjlKSyfFxz30FQb9bb3&#10;jDQ5ZBXu///YYJV32Ec18cD+75+S5avP/su2cyBtmk9GXi1jfwj5jflAmdaPU6/IPL6I+qJcCiq8&#10;C7Lg912t0AZUM7h/LN06K45HL+YAVCUnSWwXv8vE4lfIgF8NyzRHzyC46GqyVhtbSItOHrSSFm0f&#10;bY9Wb/4y8dgGPZw6n3bj8nzTSK7xS7Jf580Fo1eBnn2Qc/v3ac7wCg+ffMcZmYO4w6fPnjc49TW9&#10;Tfp+6E/GuAX5G9JtsZxt32kUO//QF0wfWwzztSeN776LPXtf9SmjCFR6CJfnkZq8xDD11U+sxYWv&#10;jnJf0Cts/1gUzGR5WiO8Y8fkMkwOlgoona4Cph1UNt5aLAMtV6bF+FNPQlWenHKERgry5XiQakHq&#10;gCKudWyvU1flUozOH/7Wj2ufBqNJ1q7A8g8ElGguUDvCsxxs6sIe77sU3SVeFj/mshGg/3UYSvPA&#10;PecKnXVXdzQ9YYlyoQAPG4OnRQtmtkJohmvz/sN/DVm/fjKwDsEThGuI5V5BrHVns17Hn2ramB//&#10;k9K9O03dz1Xgf7gwMtNL2jbQELfU0P+vn9lEkFUZwhV1U67crXM6rEhGKzKGkXUZuNT82kqKsKok&#10;KzFpA+1xlvM5kuB7pMslxg9h+h4NYk16b1rK1kvYPN3rn0d7btN4aH7qtoSGpXcsFyKAZFigra1j&#10;sB8v5VGfURSZL7Y212B+3e/ru8ArqlLK9Rcj9BnTQVqUzmWxLuRwIDGRmDNB02bFMipeJdRqWiZ0&#10;n9ru8vjH8ifU7h09d2KnBfhizshcefoAeHGkTMUBOT0nAQvArMby546itfjEItEXv3T5f4JUB9eC&#10;UKqalsq0t6pHOu0GmkiiIqDXMqBn0pyp5T2OCuRG/pb6VMlpTShJLKf53ZRAys8iCtvgcx3evRq3&#10;StwAyBc4eY3UXFJu0tL7IFWv5kU3YaObr9gMeG4bmBNapx2qTdhw9zjt/FcMsEtcS+Kf6JVLLTo0&#10;rYd4Plj1F/2RwmRpG2HzSp6pHDradW92wbOpf+gFa8xkUIcGkZ60Itg9LVHJGPqmv/s5dzSuR77p&#10;Z4sonfsJeZHC0eezk7wS01UFevKhl9a6b1tbf/VQXqmQnM530cP0zuSMkpqWeyxzwsZIEoN4FFnC&#10;fG6nD3Rdp3G/iclxwvjp7fR2eq5ENhD7mlA9I8ZwtvwQQFMlxNhfOgA6JMlFgHnr3G7idpyZXvaP&#10;G2OLWIKRvVUJmiwIbADrX7rEnJsLg2YYGqFxq4S4kK92ZOyk5PK8/NGkVvXoX54B2xq55YFgK1r9&#10;AG76mYs0OHAkUCsR9JZahw0i+cgQJFP1azAGgeJ/NVS2ZuTQsmkPHnH3Nn9P2pMR7YgPpL6VTqCH&#10;0jE+Z35jSx3XbDTXegdEc7hm8zHTrovfQKoFg5JUrQ7aG/pxdJhyGj3kMDFWngYK9neI1BgGopL9&#10;BzonblUXqG2wnjLtaIYmx6hhyMjejwqNmqrFbMgHL/mAf7/Qrw/J66NgbvXCr7Ic+Tpj5nnXGyIq&#10;GyPbIVFBmxO+ZD8fAb591lx6gTbtd0hwkY5U2UTZRT0HE/2fP8Tz5EPtIxCkevspvlLBQUlWl+fi&#10;e3TWfDiWJneDeG96tTV4TEYmvHawSIH0oE/tlagwDjOo4oUqsPo4LpgO4605RDofoLRloh9T16dn&#10;6Yl9Yr+jhNgmLsZdS+jBb/6+4UVti9a5fxY61+u3Q+y5dP9juMmmi4AdY2UMGYF7EPCRsnv+xYK6&#10;tSjCeP3W1CWH9y20hg2jByJhrSHTAsPtLy4qonZCTYYWqQUGQV/7yQRPvxufG8yPGj5XCJ2X0bOh&#10;NKiCa4JT/fTaumE1T9wWxFNbfarqowZtM3uHC8cm7/AP5y2+ruRvua90MpOE05k2/31irpS08FFz&#10;y7AuBj3wgB5hRUNFXrGRwSq0R915tP3VUPQjm4Y+y/YNErEtYee/xgt2KmnfK6uHfMprZEQ97/gv&#10;pxdo2dfCJJ/E3Ok+QX6IWDGaFui6YLni8y5AbuQy1ZCrW0oG0rgzHTP5aqPL5SC5ZOdsLTn72T+W&#10;kHK26MUj1jX/7d+mH9kRnAmlYPGKZcf70+2H3O9F4vOWqsTXyUkjrdNFE0dC0WyK8YxEuT5x5VaL&#10;cZt944nm0QL85LHQ1bTU14cJGtB5o49S2i3+Hyb3njo7t0tbSibaw+m2pJpIgGBW9OIlo+wNOMwY&#10;ovfiwpLJBy588+O8O9vtmhb16b6yS6A7dZdWtjTgPgNV1msCNjVvzyR+bGHLPyHqs3KLY2RP74Ie&#10;fFY2Xb20JU+2w6ZTd/TVcuYAAYbjT1Yajoy5zGleC5p1TgnUrP5CUfWsadiAdk+T/NcYzo/nnWli&#10;BcQZeGh3KtcXqN8Mwq9vGDPX9Ssi/mTm8/E9cS8YRsCB+zr/8qXhElrCKC04nX6CjqEb5Jc66FV/&#10;+8Albz8TGhAQwFd6Bot+X1DuOGWPkZJW665s/TQPM27kG9THJdIHiF05FgyCz7CVSUvKgVUjQDc0&#10;gQUUyBjXVb9s3XgP5hXK7uElHIZ7CEgCktXIJEWfKJy1K5wo/Wuce+dBsCDkdXAcbK4sr4PDzrXV&#10;mCPg7cHpOmeQNYPO6ImHaGadZPaMTHNMXg4OW4REqGgqQ8E3V80TCiciM9gG+33oXVKWbT18blmM&#10;xpMOs+plS4bXbzdlPE1o8Wsl7GFEhUyPepO+9N6ORtJJopO1cMldYn/wSS+bHvKI1WGykXV8VEgX&#10;+0h2NXbkyAInTOXdDmj1DuVEJnV3TbaQCVZJ5UhiRbYt9X2P191B4/rdVPWPGP0Oa2+1rKmXe3gj&#10;IVPZwO+yA84wYDyrUEgVEvRQezxf+Od6m9r2OHHbloUIdNzHGU5Hyd6NjYZdsAeiwlVd+SOBtX/+&#10;6fGpFR0SUaRXDpqKZae8xP0xrX0bl6w68jer0vCdH9dnyDT8iW80/bRbVkGEHe3CVu5u2dWtmEa7&#10;VazsRAKeswxyM8LjwPXaXSTQvtOl8vMY4gAQPmIbTNQpYDTtGuQ8K57KEVTuWYveJ2li73Ug1T9/&#10;dfnyf94COd8W3RZVrmuTcZagRgYWTgO9hqkOnlUTIgaUz2MVOr+PTqpwrGtmjT703zWv3bCet1qV&#10;WZ5c6ggzM1gm9saCeFHflpfLrlsL5DetfHEbjDAMRXxaOjxroHMVlDpgS5UZyHhSAKYSk8vmLbEJ&#10;TQ2KMVwJhPRfa0HOgtc+R4RTBOa7uU2O5hO0GItiXVWOsmsCliOkSefZM7Gooa19UpPpjIYtV8v4&#10;IuUc6bB1T6QUZQHIX7OdQvtBhqMVzrc+Pkn2Mc5WtarTMaLclOW8zkbM6OMUxVoxChgzx+eZN+uH&#10;pITkDcgTs9tPMbPslqHKjVoeO3+mLwUSbg5h5ARcAagSwQyqavISNxKfCHqY//Q5K7eE/TGtcOTI&#10;5XNZu0CFISHthWq4433AmsZ0XbdMKHG3HJG7/9hA6GvIznHuq5G9yVdkRbmFHb/N82WUZj31i0na&#10;AFr6M4kHG/kHuni3OhmE6irIxX+4Jnj5HZdpVpbigfO9WNZBRZs41angU3QR4OTcgNKh+To4eA+B&#10;P9Dc1Q8eQu7s7WzHIJuUvR+bfhIGiclms7YQ0ANKdMQEN/QaVsrl5cx+ghAPf4fei4XJU4LPqlf6&#10;e38mXg5/nHOpAj1wDtpY/kWjs4iQLX6oJHMzNbep4G18TflL6O5/rAUl/Z/Deq4ZAXCCczi2Zg+E&#10;rMx09JxuL1ouQkGN24Ij6l6uUCTNY18tQWuGOvv/OmYBghcbVmzFQvWo1DWj6ijHMnK87+nDOesu&#10;iAWIVe7omjbGTKVual99ls996ZrAE5ggkAfbe2e5emy5ckwmDTGi+zRGjdnzJa8oAFe5cJboX9k5&#10;tY3V+r4MdOU50mIqn7krCzyvawKPe1mlyd3yDo69q07Kt8++nZ0JqZ7CBHZpiPSYWE5L/RnhwKb+&#10;OaznfB/Rzh6XPrXH6vrY+uDjGqVJvapyAcM5exQ6hWxZ8lIeOKu+pUhIfi/+2RSsewuT+qYxVpDl&#10;K3GWoiXFBsgY8HNkAu/QyjCqkAN255KYNEuBQPYRKeZvvJLwegBvJR2Zq4IRIiMsVseQtfdsRLuu&#10;vsYl+q7/l0MUynzFx/vyt0vSyN+Yi+UyQztdOyqnX89CLU3b2n13n+m+ZC2R7Ysx+Rkl6ruzurCm&#10;+O0dSVCLvt+Ntcxx+sdyCc4NUUtN8Dmhlr1bc3d7pnLqMOW0yduV6CNDXGeSYgxGkHB9Eft8u/+8&#10;NcaMJoVNae4vjXaU0f+t88W67OlTBssB326/t7008tmL++mPRf3PDPU9PBkLGqWCl4+xJMta6YqV&#10;3Pszc9C65PqLeg/TP2E2Uk21ze375avbSgYjBL8IRvp+c32HBddMPYM7GzeHUie7R4q5uifX8tji&#10;9ywXaxGLnynlqqZHc/srHurCtXiF1XnLuAXqGlU1bzRcOsHa3wxfvU+aNCeYhbU/mIoLHrjiv91N&#10;w5EESQOZdKzrYP5DMs74vWoy+i3LKnhQLWdgo0+tVONySq7/CLRyOxrZseIoTrCmI+5I7jANT03A&#10;dRJkzWDsJ2aIGtWEfywvtcTgQm5/TgZYq+jIU8P3Cooc2pTSynhqs7GTtpCohzn5UiAJE11PosZ+&#10;VZOb2GFB137zHs7Y73xQbjx+RQhZS6KIQ+47ki8RPFHNkWcy2mtTnvL/xK0PgkeOzJzYP9HeoJNk&#10;E53y0APaypl5Y5MGVe87Tb4BLgH1eCKr9/eKsSA7gymuzMa4u9EnvgG/jJQG2tmiDIvU2PPw1HA+&#10;FMtpAbHGhB0SsfLosU1Dkh0mCDttnxagqs3Pa5W1TLPKLi+DZEjlt9bWPPwpwiOeDfQeNnwIG/QT&#10;6LXfoF86IwbsWBNk3khg++v4NLY+G6ODPdUvdgBvc7t/M5pTQz3Dt3LPJyIGV7XWKLVT/IrwfHJr&#10;iHtX5cXSNtdJNk15EUcCwZoiexIo6GksvZz6EBx0mvFrvKbue+W1ebvW0VfzWtovdo7l2Mh7DxQH&#10;uGuaPK+psDH447JM8ouXtESI8EOyApcEtLFls+T1I1nDVcESAnb1WdSOgOJA4DGvy49gkeOEY/cx&#10;srPyF09iMjoNncS3A2MiqbGbtTgbYbD0J+/CMvoBhoRDLEfMMOjg0yEFxyKHc1ftr2pIIA7CnfKO&#10;DZ82CXi+y5vgNfD0Ek6MadZluVA1Kqslg1EuHc8mftL6A/06pAeq5rR/EIRfXklBhvq/IAQv2KKS&#10;YnP0osDTD/6zGTJfzhgYpvh/0JA9mu8kcGRcX9p57Xfz3TFEmbaXTvcsJ2NBdqOuo5Tdc4SUyAfS&#10;nXmibyTq3NXVa9rbG9YXaMF1Cg2VdjF6cz/Xc5O0kpnWNUPgVB8dRNR7INOv8ZywxOt1+65blKxc&#10;n70408uyof/d3kgqTM1Z/AWTiA+Ki13Gdwv2SHxvBsgJ8Mya56VdaW/3XdcbglH5tf8NsBpmWmFv&#10;LcS0uvxVlzDF9WaG8dI0gfuj7JraZkEpPXRg4uQYdILT+9b4FRmW93m/o4ejrTxCn+xC3HaecWb4&#10;xd8aDScscXx2Yomrad8ACJxde+WuKpSvJwEB/jRn/LJSdAQq7m/Gj+BR/G9GmT+0pBszemiHtHk2&#10;mFZkWuT++7xMOVSpbsLU4+KJAOibvBqfx4kxgXfBczm4jQFJOLq5Im7zUdNZeZLnn1hGPqNiuLZp&#10;v74lSmLEI/jGSwUQnnYPzb4cUanwrFDO7aL2pmDxr3HYozc/0nq6qcGVS4M9xF7t5TlnXcbE2JnZ&#10;2NMhTzvNL1/4YXZ2ycSNi9BoDzo3JoeKCB+H0gB8w6Nh2O1gx6gdfUO+QcX3cYsdpe603OFAX37j&#10;wPIO8dbNfGMi96yZjFjTfP/G4EWLTGQZAHuv46yhTLPmQF2+jv4xMzv9K/dUl8dCMok+O7zfXoT8&#10;1m7a3ISptfbmpNltoSyPJwAI48D+v4xMgUy5OXQ7rY0aG1qBCg+NgQsTAWErjZZ77IaXB1xKQJ7k&#10;zzMIoEFLi2kAkfjHMqMkM55kNQ7mQQUAjXbJgkDq5P1TzOOafyxJvR9kJZJuR/zdYiyCsQGQPqlr&#10;jxi11M9GXqVr3HYGPvI96zezDMoe3PJ60mRQ3Hv+kngL5W0TRPz6U9Q+2aGQLkKPcFk2HJScg3P+&#10;/sficDGtoOHWlRdKy3j/rA0NuHE3FrT/uWMmKcvDMWhaa+USIJfgrNnqJUplBwHX7w8QOQ9kQWMt&#10;Ok5laCc/IyRr0mtNkQ/5IxrwX/8czJFDjtJDAQBwjmTrCFoHdxPsuOmPmTJmZ5wdListP4WdmtFM&#10;mv7H4rEs+eAJV+ancXLDPofEQ2B0nGbMjJjUhhML3yg9goEScc9ZjaqHalCEhQ7O66831zrdLnrt&#10;CC7JLAuugJe40qSRHYfsk7apTCHvl9JPf3vudXC+dphcl11nS1U7UAWO243WrlG0LFqpJjKnsy/H&#10;ImrXyN6t3o+FdU9tb+C8eOxACPIv/e9S7sBWvy/PRGHRr0ae5nfBesrCerGH2RgTpfKHao9dBYXp&#10;FczX9TRHo4m473Qtn4Ci2hr3vS3fABEkOPBG3asdG179Qzr8wxC8JbDnfxJExGwBnYmawT5yqdcu&#10;RVcouataUfxyAwtAoHh+LJohbXFiOdQwSV3rO2bJdfXVdC2qev/kMD5Xoy3vR6tfSi8iUcCIH+1i&#10;PTaEpPlHWEQLmiyvvjF71zLFRYpY4iLhMhYbR2s1FaWlcqRNjh0e1sRnr+u0TqO85+JkX1dozkfr&#10;YNsSWiuAFOSVk4y/cM8iMgwREDUDETx0ck+w0RKMS2H4P5OeSu5npgYXs/Wc7sxkZ/xiZI7i7yDT&#10;8FgBnbGCidRNUtnLygKE+Z0SmRLjB8GqIzA93xfzWtXqhgr+IfdKyn0uRpjGqYpQdzuxrRWI5Msd&#10;gFimgHJnvRUBdl17bvTqmH/apkXjfiRf46YzygMuvVnQRHshM3ZBJKqfL6SknrB+QBol8IJ/itEg&#10;0N19mbmtTf0PZXT/Jc8pyt9vaZ5RvJbhDXrHSE/ITVpcD8V6scs7x9mwtB+mTcdZ1Wc8rzvW/DQN&#10;hnNkfglvUcYFJujevdY6FYQmOLIrx0Xuj+I7y4vuc0OqRwPKjO+5NXG3R9+Ju3su7b7GAgEXB980&#10;nunNQEMI5CpY8SLuG5yV1tmNsKhynw+uh2fMzzncKwlZu1xzdNOmRmRGbaB3fEC4C2GvuRTe8lVw&#10;IBa0eS/I5y6UyrviAHuvTe6UdKzJi0I6nFIiYNxFYhA/BKirKzGRm/pOykCgGcrsPckekLIluu8D&#10;ojnKUszrfyzWDTxaKLfV4MrR9mBTen17CMMlkRz7mfmC0FpRaGO9xmfxHkE7n38iQD3punr8Wccv&#10;e4MQITtTaG8W18KRCdaADidVSBOzpUpriPd+1eCzE55sy/5jCT55D+/hxkoR9GlTutv5iAi+wZn3&#10;2KLDB6PoKE4+dEnZ3YyQ/MdSwKebOE/S/Ss6hCFo1wEjG/9N8bvSznH5gGlDS2Nnr6VNfcriuE/t&#10;dJhSKsmT+zaPKHuYExFI5yLAPwniKHB+7+R0jereRoAFzfj0fsY2Xne9q2c4727fiTyRGcXjwpKx&#10;9b9/flz03lPHGU1TJTyNkAWfCEYkQ8ztlk9NosMCpgM5v2p7aubSJWWb247lJ9yPQAHjqygbRuQo&#10;cpyOdfvsoST/GfZ4xE6XPHwjln3rsQnpakVtpfNO2wdGdiq/RoHEJNOXGpGMlskY7SfUxddzG4m+&#10;lqpi18ujbN+eOhZRzJhzeNWw9ujjUb96GQy++NO5JY7+tZf6wd74XsuNHkRqsedDQiaZ5fDqo93d&#10;/8HaeQY11UdhniLtFUGa9A4iCIQqAqFIVQHpvUrvCIQSCCAqovReQg0dQxHpXekh9KpUqaEFJKEY&#10;CLiZ2Zmd3Zmd2S/7IZ/uTDK5c+8553+ec34PyZkSlv2GUUcn+a0zzYO85nJi04uerxhm/Bbzdm+B&#10;jLWKBC64T09ruvT8QaPUSxH9JaJ3lPv5do0tKorpAcreslazGb5/jW8D0jFyyN70q1HbvRA3w9a5&#10;52dnIYYC+0dlc1PhqNdHuARHZ2XYbPfOeXc8LlnXF9/eFYvpxMAxjQZdhAXJ852ihXbB8+ZtInV2&#10;ieX42f51yWvthp1CSHDEBGEVtPO+03A/n9GhPZKbH6w+VvQbTTo2VUCykzMobPCyPIyhINaBoSyW&#10;lux6NdLPySkrxK0oQBMlxj2i5jUO0J2vY/J+Vj7nPVreaZTnV0Dh+Yr1D3tVUTv6TTDXPfG7uewg&#10;HuAx7Tjas08Wo7EYoLcDeqWvILnb360P2ZCZrnnL6nPFDVwIJi+07NLXVyRAnZ3D3HK6COZdHkuX&#10;6TLVQdbuL85/F2pRCfFovrqB59W+GOQuCe/cu/DN8id6g3+fBK9o3tnp6+uAnMhvkUIgnl6D1oGv&#10;VgOnb4qQlcPxA/kfkkUA6r9wTW1OG0nsl2Tg7abP02fnXp1p3ycFoRRnSjlTM+3a7tdO7/WRHIJ2&#10;zzotqwf7m5XssCazAFjjjG9XQ3iVZ8DQ3SUkpYO2K42mZiQYye2hVTEcy3kzWRCcZSjsPcl+6z/d&#10;tTt9EOkCKC/5rtkCjQr/Ttew1nQlnbsQLK5k9ts8h7j12x+bYeaHIgSO6yJtlE/IY2sbFpMS1gyf&#10;DYM3HtfsXHnhvaEh7aCfV+aIxwtNF5j5HVQ6/kfZYHiQG1WmW4sq/VNtg2DY+BDAXcLjIuXzZcc9&#10;VzZ2EbAiFj4aEuzl8cVaz8nHt8xadJo8fuPqEfEPFY8z8OQdLWn+KSKsQoJUUbFU8HyzvYxHtX+x&#10;O71swdkGX6Hk81ZFKPVPD0VnJ+UczV8Xfq7byUYDkBtcOIqTfkm/fv/ryq9mUgHFNOEW39PrZ6Lv&#10;uiTO1fV55LNkd/yAXr3ZV7xfe2brx7IDGJu3dQRUL/i/jvt5ohJO6XmIT0hDTGvIiUbSBo9OZLof&#10;j9GBoYwlnZ9OapSnMj8f3J8zwTfGLjifMSs2KqqVDONjwi4JCS3TzrQATRZ3m/FtgyTOX68NjZmU&#10;RKvUVjbJkgR+vW3q9ZJYtUi6gEc3/H/Ca0aNrOMSsm9f1Ync+C3yJ1nfbUPlTX0uzgB+nxr67/j7&#10;dRDiKyA7CkXd1UlgNCNCoCHpwEOVwpokeBC/pxx9rpU8S5KBSfq3YK6/CMerI2fL1rjqEetE49rw&#10;zWpQa4rG3RdSmly/G78a2ucOGrPkKJCrm1YMD68zmfzfNDWdY8Dr1jetUqKKb8t/PnIM/+/86ZeO&#10;V9+a+ZUUkrfiSvzNHeH2MFhlj0i011/TLOFtizInTXOHu/jowzPHurQLxqAYlEbmZF/Cd2lI9Mpm&#10;Vc426pSt7gw2aHr6v9spqmnxfjwjDTyJg73u0knvo2K65TdL+Hj31VDBqcl3x9rN/yX3EZusFWCe&#10;RUPWd8UUsVb647X8BlOyEcrcyDuN/AazZaZyAfq9Ax/zq2dhlTZKzF/cCJXq/wGNc7bs/aRregMg&#10;lJIEcB8AX0GYVjvjxoAc63+t/YUn65rilwk16IrPsW8vEFLq5/BD3HnWJ+uhkyrHxJnshTwLjbS6&#10;6xsi6Gs7MwywJSrniUJR3sm9iV7yxv+4tdQGPyl5PtkqTC+ZQepX1vEifkYJOQK/R+leNDRqs0uW&#10;GwYrESLIAfWOFJ/HwvZgAkg75pjGktpRiamapWShzRWQxq0c6XnrjssbvYLu3erN6M29WVLaQW8v&#10;q7OVKxOqZ0lOqdC9COvi5QlC4yE/fw64TtaOb50ZH9w2A1TZl6EHnZKk1IlvDcu11PxvPdXXIA24&#10;UoId2OiT9VxyQtiaGT7Qsf0r4VjGXebcAGVv3k4oH4F7qeQR/st5V4jVWlmKtgzJxgtCNi2Mpb7c&#10;zndICv/apoJ6CIwOiHjsoxf/DgZn5VAHCf38rRjnTXZ8MSu2Lblq3fto22Bvq+21YWafAOdPZw4b&#10;Asj2bJPWrlIsk/F1Mq3SQs5qLFkAmcLlWCArSHSs9jQKj+quX/hHJCzLrvghTcfRZOwgsq8On/yV&#10;YMlCv5GucU7BgEMqOzXOihfr4MxQ+m0fShS0KtRZGUWb2A1cd0NdslODFZSnMnDeN3yE28CMRaXh&#10;08lLS3TqBl0qdb18GMfnChArRwEsghvejj7LF096FJL4+HwfJp5fPiJIELeuhEGqxkmJA7ZYTsdb&#10;lpgmrPmGgQLxZvD4Gsc7w51Xhzrw4SLeYRNtY8RmWPKueOYOp+uWGb4VU7OUlC5YX1llw9DlLwF7&#10;jGHVsptJKsp/cSlvlTTVD8vUmT8WXtyO3V1PdcvaQkKd5dggixo5u12yliKRowWNbrCLD7oYgN7R&#10;WidxEWcgNiKvkgJzXgYdg7MtLw25bI43PlqHHRYAmyURNJr7nfZNMptM9l4iGP1cUNFYtwK3IvgF&#10;ATL5GSrveNb3TVchFX0snYoG/nI6g4LvcXx1kSFyZpa0QU4cBTBRpIO29LkLfV5V9TP6te9VFj3g&#10;bYNo765PJIt6Qs1zvMWczXu0r+qLpz/St8kchBQr/RjjCGtMwYI4YUsdwNQNifU1XBz2xddY+xl8&#10;fyCYQwH+PXWY1cAppejn1iYwsHh22GcEUtqqyEweEKpKGzgH7K/YM6f3gHZvPgMz8tbxC22Zvv5a&#10;GYbyKUe3vaG8BB7TjPxJtIBNazaLeVlbyKw/XGb1ricZ9g/k//SX97j4xCqUYyG4yNtJ8b5O26dh&#10;urZQ+9yuPM7evDpgdIVwu45RtpSu+4rV25TYamX5YeejEa9EYrtLyy902Tzph9H/iKTqBWf4ckHg&#10;pku6d4z8vTTl1S/fn+T0N/LX0P8g4fE/0k0aXjkCWeg6OR+BwZKr0joN7YuJLeWMcv6W31iFPDFZ&#10;Rd/ypsLR0JqIbDHylxlbKgedeuLyw0L3U+p2LXE5mFuXtV97WQctUNvYgRQYnPR3xH5BrIuaUrXK&#10;nTB9SLuSXc+beaffScNdJS74tjlxgebuhl53YEcD0a4W6XRmeC0k4pt8d1FhtnDCNiXnuPSRpeMA&#10;VT5Y6Eqp6eKFUmXW+ZOr8tEm5hf2q92Rs/XtE/BvnfzkxQEknSu2AEfOZ0uGXGf15pid4XT+1sWu&#10;akpQk5XNwGa9gPNx/8Dl+FAJf+PGID1t+w90BN3R35VY5nPj7UWzA4HFBHpEqdRH6N5/LNa1LOGu&#10;y8w+rwt5vMIOLJwkCyUV4BzJkicvnLB2n3GJb2QsgkybGptTdCaK1snQNhvh2kucyjaF9z/33Cbe&#10;H2blLPLdjypStsV3TouCkh+qrjnNw165LpCZZZrcu3SY4xbd7bT/9tQh4Pl/3F55HHy0cB/Ilg+u&#10;FWcqlCveVG6r/EfGp+LbR+e0vCySjEmVsTfn8ZMuCMsXJXg4fh3fPf2PiKdrLavQ2uJ40aRBZ+ij&#10;shQl5Wr08kZFcOFouF7ZDOfpSNHDArNC8HDZYvcGlHqx1Qq/5hirmWwxI1ZGYm353d6wCOfxMrrA&#10;3i94O1ybmea+04lTyZF3zk4AT2O3CEZMfBf7qq01+QUZ4gpKuxLm81svhBu4Ei6c90CUn6ukLBy9&#10;G1E1u5PR9jpKUF8UzK2LH8TKtoUkHsn8sdR4PBgflaHtndxkmyCNHPjxaMBcvO7klrwgsUo+wuhw&#10;Ttp+/ER0L8w236rv1/CdqRUeD36rLFJPk8VT5BlU146bCCYCx0bEL9uNZe/cCIWB7XObHvcq6Ffi&#10;hEbszWx90e2wYiItsuc7P1GSaNEhUWXmefE/f6Nc86H561kr5saIgtvnkSYHcuZsCXJsM30L0911&#10;MGeL6ZhHMzRDBY1jTXYTLqOQV0+HK04saZCI4swJNdvgiAZC16E1ZId7TOMfEQXBLA1pFoskjD1F&#10;l2rSk8kYXfvpwfNVWsABHhHMg7bq07n9yoo7JxG1BMF8Eee3nWs9epW5miEVY2D0iG6awuE54zKQ&#10;Qc4luLBUtDxOKxmgd1NXqV71Ftnfp1+kHYfLxvaPcBnFrV3oIN10cs1krZ+nsBWhive3clk6mZsl&#10;Upydo8bDwWrkT8jC17nBk+NR6VfmBfWyBQ9AbAsNdC+MfglTutwaKDCsKzX+VJ4eESC3GAkfVOwZ&#10;XNz87uWXN1aOfZjOrgcXXBKr/VJkajMdQxt0ELh4zlkfp9Ln133BEm5cMVxxZ+j2keI6bqRXwmqv&#10;Iytxp5v0EOqzk/+jUoCLjqlSwfh1vrlXcMK3iIdF1Bf9y5xPdOiiw5nxONF5/O0qVTj3/EMPYkjK&#10;yPPeiA3BjAeHaY95O+pE7RPWsW97r6ajCtaxXAQH51PzowKIJPGzva1Tg2S6lJwnnykw48V7Zj3O&#10;hATUjzXLrE4Tg14buPKcqlA79fh1Ek0OMp5EFMQ+cOCGE+rHhH9E2U8iX2FLX7iA/WXL4vk12VUE&#10;jPRfooyXGxAb9K9WJ3XQNGmhP4ruf9m+EbW0MJD/R+SEDxxrdJbMpHib6MyR6qnw9FoANJYz2m9P&#10;mSxIzj7HlnWJTi18xNC26sLglw4kaC7yFLu0wp7MhKn4j9NgraFTUeim+vU+ko05IYRUkEWVRvdv&#10;SrYKNm2xwUZvN55TRi4FLb45u9shdj0tkzggwY00Tt04dpLmR5z1NOyi5TTDGSICqq7ei1gtXiBn&#10;r7arub5UMNfegsDSo74LVi0V8aIBYa6yZHm5R8I5KMYORjWBQHVcOHYZoezb9f75NODG0neSJZkE&#10;lh9cn8RF/T4jr20NwSgVreVkuC6W+GlasW1Ias+QK88fJquMs3Hine8QiHkQnbHARpo1YcT3TkiY&#10;uY9w37KMYudA48qs0d2bNpoj5C6cHjYnN/H0Sfxu8N4j36kkyY373nk9yelo/OBrlS+1YB826ygw&#10;4rvJadWt91kvF4/1Iqezg5xwSB5kp3zfyrmjG310jygh08zh+9sny+uylc2SpFqC38DiQDV/XC8w&#10;yG9yXMcosV4mQkKbxXUzxn1S/eVbYcM8G846p4TtgVBHldjay64Wey+nd5Es7eAk3cpRu9C5E/F+&#10;3MyoHuDSy99E4DS6Q0d3+1r7lhLnvyYhFLlxlQdDC8WP3B+EXON6xetrikQsRK8+5sw5Fyp9+eCt&#10;BwzbzdNevrrxhnNU0u2qOArVZaQpAbAUplOEFmt/R2EOwvHbA6/cxwa9jeoF1OGBT9Ki0udOXwWc&#10;U/0jIuQSldFhampnKuC66q3t3mVvvp19LjBzt2ja6h9R1ZRYVjFJqVZUBjQInTnZAuHv814P7Atu&#10;9R3do5IUi0KoQNfT2Mzx1VHCuoAS7F0F+1+l5occ4+DS82Iu3PeLSU91vSyMmga34NF7JZuWhpPQ&#10;hXQOO7vCKP7DK5uWEKjffcfQ94GeZ+S5B7dD4ZrF48RJocnMYOGLvIbGzXGWzzS6RdYdSYFMldk+&#10;O7PnGy+NYC+fDPSEKDX//EvwBvrJ3mYFcJOllxvi8nrNXYCPlkVMCeWiF/wDsPzz7YXfoYWKqLx/&#10;RMUFWvybn/87rl0rwjE/4uifBdSJBuUJYGmh0HDLyk2AmknZuIFnBNaj9DeClDoVGEH1Rqgyq9BR&#10;au3nbTV5qZ+055p2Q3sWYjTZSmxra9kzombGo9kqUTySZdKrtnCrUdJfM3v5JegZ53B+rVucZfZc&#10;S+qXeSVcve6RYkgT7+8FB7fpbPetDUo9gJr0gb/XghTSP5CIr+HdC4oovepm4Z+owtcX9lzWCCI+&#10;xQLlLD5DuZYbs0MF25g88dIdhMXqyspVuhp8cFN2rfDuVg7b8VgSr/VT7NHqMQEd6+vbA6/2MkuZ&#10;yMa3lXzPlCKeWyigCWjsZynY8gHz8AnLY7jzk3Mcv3Wm64TrwOW2gg9Z6aX+droZ/7Rtj33BwEDa&#10;2XgR3uofDPmMZFA8DlvhzumIiTlqibSbOvZrCjIYOmCCmd0aGkTmH8tEzmwim/wRB81Ff57NuCRT&#10;DvKeuAb35vZ4+pjrd2Lqkuzu8Ex6gZTF1f9sRlpqe7ghJN/cAa7Bl23lkymjcTXTtZBfZWDMyeSt&#10;5ZRt87irNEfW1JcaiVbXWmHdHUndCbx7WpgF2Afg+fp+/rY8+Dgr0h28PLZU//hEwX1zCauW8Wqa&#10;h2IhA0Q0kw8J5LPN4yidZSbnbI43eE6AgNg144IIoesZyu8xziXqCaT+XLPZuhj68Z2jJn9UU02x&#10;3Fb+pPsFuZ3/8u/NXbT7ZjaVitds1zhhT00Bq/HR2pYB4VFV3kWy+VvyS5jblZs0kGGmkKPlxQrb&#10;NrpXVHprq62gBVJA+AFiwkd+FzCx592EkOm0FWMROE4tqVlY7YvlzHGz/7WanP2E+4E0HRMI3BaR&#10;WDUeDyCXBLz9tdPhWgTIa86cv4WJpzqnlAWkDKVlctMZL26e5It3WlONfcdy2odceP0scO1KSMsh&#10;HZOm/VORu1NN0wAUU07TZ1YrRrCKmb7xsKqucAdZjYR+VI44iUDLNbx5uhXnKCUQuMd1qvyx0DHt&#10;XqBRRzgSsWFhFqnJWXL3T5wYmWp58KT+Ua/rqWepM8luMKDRSk8870e+ox5d5GU2bhhxpZcg6VHo&#10;2x0e7+oaqi4mrN/Eci5zOZZfOLEP+jjx+NIacaHdcKU8ObnpMsx6Dwcuiy8Du40vrMVmx4tnsvMB&#10;IXH98sYroKoRl8X9IWF1Lml2mi2do933Bm7pLB9UgfUXPdHY9L1CcIQcxtj0hfnzluYkUBZzGeXy&#10;f09WtZyCKVxCt/+gG5HBSfeU+fspk99Pn+vjBgj7sF5+lXpwnqvy1ivgadvN0qMv8NnAEbQNYs7T&#10;DfaQ72QEqO01Glo6yGqkSChP8lU6embQgONzlWm2BBonr3D/65YEn8nhdFrIbkmQVaDwdtH9ws0O&#10;ZUm0XLNlw/anz6l1QZ3z+FJChbMYtR0vDIE71V51yP5yldan7/6JushOJ23AuXYaliHT53TqlRfz&#10;U0jfORTWy/wjgrFiCOsJOXh0xYqee8v0/QbN68D0zkx2A3xjxE+w4LtXfk7BPSUM9FKyKzj120AU&#10;RhJSv+2KPZPzz9IZccx6+Gs9z4AJF7KsUOR+bbI9zDI6GbjfDVv+g+YwpPtMznECP797GxG2EoXi&#10;grTbX6IX8frAC8e1MEtumMM2hcDb/43Th9v6R8TAMiSTFzb5f0hcaebzQv9T4tIkfAv+u8rmsn6f&#10;C0IbQDHsl0f1Cj7+NxDHj+rWRnJpTm1jYsZaIn2a2tqhQ6i3jxjSA1Q95k7ec0j5Pvu1B+KayD9l&#10;FfW9Te1FMUOma8CdmPXnC3hkyPm4mWntAHz183qd0+uE3/p03atR7k4sLn2ke7y+k7ziXi3z/ek6&#10;HBWYu5ycqh9wS7AmB5ij532vy52fr6nDNeRDXfrPfb9HSQEJZmER9D6efQu2WqecjklrvEa2HebL&#10;kP4FB0Sa6pZM7nMQbb42fkfsOJrzNh5VING/6+X62eEdqcVqxbWIvqMi4XHWVc1CwZNZ2L/ZdeNc&#10;cNVwcLL5XC8Af+LCVbRrq/y07uXASmkaa4xJ9SnnH51Iveg8AnQvm8+6MxeweDM8Inasj5EG3XGB&#10;CIqSRaEEegGbUGuhBXCT0ZVmHBdwj/Z+OJRDV19tdC13R+XpfmRYk4/f6KKK5VuViv7KB5yewACg&#10;NKfFm3dIKzmfdp90Elt0iaqYZJNOn/RWqkBSeJOrAOaX2DwMUGGrLZNx7050Xl/x7ispUVFi0vlO&#10;nMb8OVodcYICTS/cbm4EeXwI0Brc/PTg2uRaHWWz17RaweNOMn9dza3rfgkDNofg3u8uX9s/6S71&#10;1PFgK5muPqgMyz9UFGraGaJBjSgCw2zNnhmOEOnXg6LkD6El4EY7zA5yP5iB4glllDPbHNTNclmp&#10;TfDDe4bO+Ec6dDcn8JVzgGikJW5yPGxjnndWbGHijPvVeaYlT3QMdYTc60K30qOj3DJdZ4ru0Vj3&#10;jewypxQsmGBIbbw7yXvYiPMbkxQjvARr60azk3IxVHewiWG0Tlk63yZEs6Fqju3gBnx1z2NGu/lq&#10;nB/WbQJKnh2Oi9iJ7fJihT62VaMc8JySEFGH3TGHIPrFxPldub0qsp11J+M/Cd1aEN5lY2xUflah&#10;25TTrHhtnoevpnrDtUa07rp281mmOiutRzGaOvR1P6/HCSEc88v0ioSpZHcs5lDIM+r7kRz9GVNJ&#10;T6Tk+kXNJsqG+LMdM5zT0jvmIC2V7x3CU6ciyj1j++Apb2fi5tkxoK5qJgVCNZ6vlDLD/fsTPnyl&#10;KtLMaS/0MifqIXCdab4yC1iqIvY4kWUotJD04knFT7ejj1nsOZo/5vfPbvhYCU2/iYdiLQXiLbJU&#10;NLXehSUe+zdzyS9jMsPYXMmj3GTSqrY+OPrlFWe/Z7hum3Z4wJ1+G4qNyLiH0ixZNuX9PPLswbWB&#10;mEj7/IW+k8fZ/ADxpWKiKOSZ/suo0TZgb8WgEopZ5yVJcSFZcpi5wjq3/tmnyBbEBWvW9of7mIiJ&#10;pndYbY3gBOn/eGyHVSulJSb1KpR5EkHYABD00WbmaJz9Dm4bE4S3SmZKt9kxbyWpIxo3972og1qM&#10;/ziQiWVsKVYG1AB6URI1Te21jtNd7UH+QMNHC+JGRFwCaHW9a9TkKmGP+3XG1MFy9cwnGsne9t/c&#10;eevYzMNd61kPl53l5gZeemEXK1L7ZUU3nV+2lfEyoQKiXMnyRa2Sk5dSw7y7kRmLmK3J3pyibLOr&#10;noKdUB++2ebzJA/fTQO7LpLTUhMQgdij4gJaaren9mrruoU3NZCqyhXb4IpGmcVqwMZjzMFWufVV&#10;JsnP4b79iU8XA5flQrvfTX+3+OC3dbV06jnQ2gLYNZ2XoRJXkW6Kfw9fK5a2sV6D+PGHnCH2lC2j&#10;vxxJwoQelVCoon6jE6zA/jpR/uH3kndkonK4NJrx/YsQ5OtKT4WOFwEdJp9qhzSuH3moG88Ct+zR&#10;jKeuxYK6geFqAqEl7uHrgEGcNCpv2XxOReN7Y7bK3hFFlaoMGYSYPeF80i2ibEbn3nY/XziSw+6X&#10;Gju7IMl6alQOG/5zdX2WoJ448ma/1dPMPms10Bx+EUtuc8tNTHfNUIXeqk709w5jdM3bCUUr6Txe&#10;F12z7rbUoKVzDC5mqkzyDvSSkY7RZmJD7U6E1UjFmJ2vtSJUsHG9uXaubTpwMeEa0LedB66+XAV6&#10;z7Z+Ky7KW3h+dSw64XdqH5gJ/ggU+Hz3UujWF3PRjmPld7/1wUzPm5nTFbxERLxs9Ba5FzJe5/tz&#10;OI3pA8tThRXjDLx3AGx1fpdwpFxcqojercTQ7iFKGhdswho0iKDKEVxW71WVE3YDDh3djB8kiQ74&#10;CS3DcUy7aPKf2io5gtFq6YzwgcxPZ680zLqlYdP55PzvHTeIxR+nDwWpPI10Hgb74Ww9QjisBoyu&#10;imzvjmq3HlHJwoaNqT/aSOaEAaUYYqmfKJ3Y69FiHzw29AqpWtJnvz/znEyQtL/eppFqYxlQPcLG&#10;UWyZIkqCRHS05p4HYzLxzKfLeqZtHdBoS8V6HmIC1EgedMXxfj5u1dUmI/RlOGFvVIRlo+srJrgs&#10;tXzMUbi2zkBKhGbveW1k/s61eqPMihDmDwtqJmIikmsg69kQJfXiiH1GTyD+69TWTFc53Hrtyogw&#10;8U8MfHY4DEmK168abHlxCr5szzkzGp5PPezN7s2RXlH/Yun5IPD51pyXK/n75Tpvt+U1yg26dHkq&#10;HQc7Webd4Mrt/WNRwupC7vH2+fOrMQ1Gw83i95mbi6g5ZOy8drkCWt/ZZZyBjrdzx2/iRKLEq4U7&#10;d017ary8onDUpmXEmeLmZ2Wdtn0ZggWjIkQZLG7DlxDt0JtpF9aBHyZExmJMcl7Qo5K4XZRRw/bX&#10;OEET4q+T4ujHDE+29KlL94UIiVl9tLvx/gMzeAzt0AluFHDjdYIE4GKfwi9Ug57CQ//fPL+6QSsl&#10;CaZIRUJ0g0Qdqkdq/SMacyb0Ld7Az1vt0h4diS8dAOzI3qmLqpp0xKxqtxOIfsqEqeJ8SSxtWhdi&#10;G4kkEOSShW3Aii/1zA6EvcXvlwIPtOVjwmJvWTLjD1fi5Ry/BFTK8jNFWkRNLou7zao8rK2c3YUS&#10;TqG6vx5lsbI9gYXRmRAux0YaSsulAbtmJF0VbGGiA2n6ZZ1p/uYwxU9znSCSSianpdY8UCLFrE/A&#10;xRLCtb7MV9ACN1srH+r45Uout6leonQcZre8JuCatIARjdaPFvE3ncal62ThmmS6WhXi/mv+mhph&#10;oLRYJ1IN91oKjqFYDMqr8uGp5zYCk4hBRPxNTLvPzP3F5uGiqU+pExIoHcLfSZpwFuWAVl+CvUHL&#10;VeLiDrcXT7fNCE0bC5qiVyKpdpFOBLsUqM49dYuv7465T15n7TCl71JVDVraMDfYamRnjX2zHula&#10;0ODNqGa6Q7fQRjCbFZ8OtbGJTGk+87knzr1gpQHhjujJNzV+jlXO3mWBopCXKfZaiT+ga5oppCv0&#10;zYP22etY7CEcHoTvukqYHUSOSZCfuYT2k/S7bmpqNwzal6biZpEdAsHQyFa4pbVd2f2PHz2m7co1&#10;Rajq/sLl5VL/SFV/IaNFXoT+XexnUt0vdJhtLp4sXVUHpabVvU5RoVdkc4TLckvsL9k0WB6EGFgj&#10;33j8p8NjlvL3kVJkginOlnDsGSYItQTrU03O8oE/NUvvqR4I29It+uQ+g135m8jhd30GCePHz24N&#10;l61W9KmlVm4xT8ud6Ym0l4imoo8lzQ8FV/FmkoiQKD51v3uW5anvqgzn0sKMmdQ8Il1mZffILt4H&#10;3Tu6M6XUGWv118TE8Uv21U1S6vcD7KDnt6/Pl9z+Y508iiMIhuSHEx1kib+nT2QVn9bnvOUBTz3X&#10;Af31sj01iayu318SUDux6Pi4QC5Dr8ejIdRX6blZpSQ0wfawx9n2v9ulc1hlVQumJsZrkzHfVNmj&#10;be5rSSKSM0bSTNoN1St+wGxfUiNrLVwvz3RmBAIYzvmTNw+aOs+drQaJ1/iIb6ROC3yM0lIdZxbk&#10;WSigvBy0IxwFny7jOHfWEYq2dusI6PlaN0152KU5IAQkTm0kWX+n8hdpP1MEVQ24UQuzr7Hoh/Ze&#10;e2Zi/TlLau7Ptr+pj9AY1LWbuHfq+HdXs/EA0o9vpDhp3mrzy7fDFgmb4Yr/Qdp1hTUVdVmsoAgI&#10;qEiNIoIiAZEukIiAgIBIly69hCLd0KLSBJQqhB6pAREivRMbzRB6DU0hhSqSUAyEOPefl5mneZmX&#10;vCTfyf3uuXefvdfea60hfx57gzOJl54JrzI+hCp/0AFEmnlxx5fXOD4+YX/BTEtZvzkApY52+ls4&#10;vR0IEObSXE4EmpsvJPMOXaLPQK7SauLpflAG0RKpUO2O55tczDb2fJNlfSGAG6YmgdwS9ny4uzU7&#10;7WiPcQReX/T/Jixyauf9n35YZYxZxNC8mBZji5qhy168Otmd6tNcM8/VZfVKyJQl8HoytDIGHkLV&#10;x+KPOA9x1hFZ1lrW+eAb2VnSG2FT6iCoO6DTNaXj/wA1lqlfrO5x48zQnRgv7TH3hifb/XLGuVdv&#10;nJ14rzC9hEkB5uSuBHMpe+VuojK85Wcr1bK2ExQEk0wP+0NZxzBxkj0K0FtrCxqTEjR0ujwr6sFk&#10;A2oEa2pXGmeiXOTIaDh0eCS5YyhDTTIbRtwQpFIMzXwcf6YVqETcEntjWwGZKJekt9sxWmhoVFeV&#10;oIehn2vZzBe3frlhvKgi0WfsYphENvZ68GyCWt9eW9izzoZPycNXTkR392aDQk5FokmqehtBSeyq&#10;4zflFWsfLDX+zbynbJ62M3u80UD+dXwPlFZo2RzmTpKurPRME6wsvqXvKxTT8VY57VeXq6eh3rdJ&#10;Vtq2e3lU2riPQs/o1TEnD4uFJZ7xEr1G5wsrt7qCCP6OfRvDvWrrRLNPNLZRRj2oeD/CyeH1S0Gl&#10;zUiVVQHm4NfbWkldfK5x9pwalwEd9rAAIGIr2JXXo1cLYdzaJ7+rpNksR1b1CRGfrSRkslpuvqnb&#10;881fezD0iBZKbGpr4lOEZllXdcv1XC0cDTQVDarwQzYFtbQfl+OT6GtXYrI5ZCu9W2wx7e+oBx7y&#10;X2QOyJpyzVKaNYsA2wCKBdnKQRt0N5o5raJ7ompqL7T5TndnSsbaJrTP0qFooXcQsF/aoGL4zoDV&#10;oVTW1/xzq+GKxRQv7M9YtfKPEelQMF1piGn3C800WMMJ3R5Uf4627v6OIuzjLT1DDNUR9ZBhI/H9&#10;PXXeIXsLRj81Of4DfEKhVaGyU7R5j10CLaSrQ0ip9sxvwp578X4n9/d8zkW/PKhU0Obp5z4m61rt&#10;E43sk0rcHd6ON25t3wJziUbAcr0f57vQSqxUsvzpBUUrlvb+VADlJkHfbfV0+kjWFLmGkDI1ffAh&#10;5a76VsjLu+eX1mgGdUMANETvASlGWq8PWe9nWa8d2N8UaqqzuIet7feclUb6pHFrj3xr6DSzNyyn&#10;Q58M1/g0YAZV9dsvcB9zjqgxFrqNOWHYypmJ73Veu16l2h6h8nyGgpS3k3jQ0ToRxH+yblDLTY+r&#10;8jor3a5+dKcz41eyON3xFBmbDUIGzsGwy9Xyve6lhJ5HJRZ/S2cDaSo/wvU3Bs9ddi3k670lEZmL&#10;9o+oLQWqMMIeRt7e5A77nS1wa2Bvuuz0VIsIf1+44DQqNy3/sJ1QUi0r48EoYzS0TCRjXA9XI0bY&#10;pNysnn+NxohyGc9eh4zcFX4aB4X4DrF66lHG1iGuU40eahiKHs/SAuFB4uXq2Te+lkXy64XIFKHG&#10;Zzxr8GbHLB+Dv/fdL6WQ/aTy3hqZmB98qNX9+XrCnCtwKxccESxw4inLRlk8JMZfOAN6A743ZR1v&#10;PKY2ovBdINHk1oW3etPJ1ZvZBAihsOLPYM7qUXl39qQplSsIOZAlco+qRXiEkbIkJBeB2H6x1/PO&#10;pQgBFL0+AEz/MuWcJv74IAxiiKK2Dwhw5oFy5VfSF/XvJEindQ0Tw8PdOFNmzrgMiukQfnkqf88J&#10;ia2xh4NMmmhYpLnFEsvJ4YKBWsWe6Dn3ElhnRpytrZiI3Zb2zcRIVRhwrB0j+wj23+3NUmu+wHQY&#10;w5CUFMzBz77EMfTQ3F3PU3z2JF7KnVeBtzEOnh9pVpG2buIrITVt6Gz9gSHeWw/xA2pGTKYK3mP7&#10;8sBdz7WT+sMdJWT2FrdWamEex4dF6z570a0eFbPfZxVUn7uX7PnyOP2Wt4opNKTI3IbH0856VG91&#10;VaO/7b48y9KgKmCGRWR5tDsYZxilZlP9G61zBt2OV6j3UpOn8KG19qtM47ZavR36Eb/ga8sWYdUd&#10;9Jhtfa2qpXS57fX34cbIukgbrthOSS4cVDHqacOeQ06zLEAZbueo7pJ5fJi/vquMTlZULRBvZ7K3&#10;Nka/WmZm3hlBUPiuDXeMcGJLFo0uxfG+iUm/zmE0DaFXja4me/K78M0tIYp1HV/0GVXQZkjQ7C4L&#10;2kI8md+y3xpRUvrZ3jSgvW8ba3xlqxav1GCHTD95TjC5vR2YMkUNsSPn6M0MJaC2wNG3ZMA1yTmc&#10;5XOTuhqcv9rSugLvprgkP7fXwHY2G+dacZ2GBm4YSVrBEQbDm2DOst1Vt8fS4l2VaTjf+1OR9Z0b&#10;anejhkbu37mg09LOIeGhr8N5JlDEgroF6fkDywpTIjWct7dJlK9S/T0YXh3IbrqpPPDc0WHV1n54&#10;71OfeUrGIIMEQ3soHe+XIkY/aZOieQkl6Ft9OVQon6VcJPSa7mqxcmliVAxnpUaxX5iOo75ik8Fs&#10;Y/i9ySXna9Ab0vOKbLixZ6eB4PqDVxQ9VFU3fmiewfX72DT8KqM+8APciYxQoXcNg8s23+IbpWaP&#10;+B+//3k2RKHGJNCfTzPDUoqM20DRqRabFOpdau06NUPmRChEZjE75etp/kBXaa+Wy1h+LOUYYrf4&#10;H4sqlqyOIK4vYaZ3ofz89nvj19ds307/fdPSbMhIpS8x7VSZAfF4mo3B5O/gW927fE7HNAos6wFZ&#10;h7zWzszs5R9ioBIs7eVCyEQNMN5TRiV9xHxYEVeiPJuAZAC+eXtoe05NtoIKdZQPeXk0B+rjaJeL&#10;5T6d31kf9065zC/PgzQAL7F05b9DdCHH37Tk8V9h43AQmeG+NS+R9wuvwcBToBBDCbLvy6AFm08t&#10;squPv8N4edh2XS4snr08WUR3Jb+WP9KkQsBieuVrhI9hMUq7R3MW61cCBP0abjZJ7qcMbkmsjc7A&#10;Q/Zxij0Hi5qtcVbFpjrpyqt7URvmPyFmjEqafTt51kGdHv/gSbWvNLHAKfODY/K7k4nBnz9m/ABl&#10;dDmNzOJ4hpxOEqKq1L9TwaecvEZbzPdL7/1+8jhjOfGDkLmbJKMC4AZER1nBup4DlsTBfjfWzqDn&#10;nkjF9vuK3zPS7KJ3bhSYbScmEBaaZ2p6uj+oBYp/iULQZ5n+wEAUPq2piNRptdRuTglmy0jslzDh&#10;PKK1pHiICM/HNxQOLr/ReMsY83ekB9fAbzJiy23mbeGFX1NbC+8X+SLpqCh9+/GBMyGvu/xkU2ZU&#10;3GO1QHnklDuRDyOtx+5NlV2COL+6JoS8lHT4+sdRqo4h49nPfpRpxZvbIwmC+x30DSPi6nOTaRol&#10;YiE2UAYpMfwR7BPsBmC7PUuETSJ0sac3eHFPWxGPhnkkI2MGzBl25YX+ibOLMuCGZhM45+D8po+T&#10;db9YdP7osT1gzhqC34x4ctt/8RHFXfgevCehhl5sme1FsEpkR++UH13Btr5I+aS0Ass/XUXAkMA6&#10;CTwcPj/y7Yw8dS4X7wir/gBlTxH+1I7utAeea+ow2RSMufIX83J/YGFwmJTlmK4Ja84fX6sd2DgI&#10;G16DIofhoU9octqVXm2Orp0PWs5tV65qPszH72EfKVxeuxY+gxsOKVSXbT8EKTARaPIJLwS1saHl&#10;mt+tNd5nLy+wIn3Wm+ifV56RR4YSbZRCkL7fLFMNRO63qjWB1OfnLrZPPc2ROTsiOCbasBG4gnBR&#10;dVKpnRv8QvAIfo9wDoGE6cftKAjCow2tY001DRZC4hsJdmodKvobod/M2B5JQeWwugQ90q2qG49i&#10;7HL1XKzV7py/D0w0iLdSmFMhkzd1Xb+GVO/Bf09PPFA5RnWK0qf9Y8ljZJ4iQsw8fu+ww/UKnpwY&#10;vB81CiKdkFfPj3BcYhhHE5R/EZg9cAly2WJBWVOK7ZjNmsdnXPAZ4gjmmbZijd8fokDLn2aXvXQV&#10;RWxtSKp0kHoAEAF/3F2eWanHTAqo6IJlVx5OoW27R10rcAsrqpoNKZd/Oi+E+zz88ftWunD5+Mpb&#10;UVRs0YZFASMQNUlcyhAKa+1PnKejByzbXk3DFfdUBVXNzqeusbkJewUwhzamSapNuo8McAY0X2zJ&#10;t2D3KjG3rxunAStUU6mS3llVdRCDszbk9XJJc1Dli4koW25pjCEgQlhLFuyU9fYuStJtfnFCd1w2&#10;WH16sytYgMvp9sr+IsVPvXqTVz1ajIqmnJr4uL1KqCsvbr4nxn72pcTVZYOJcE1CWOT59mIhb+EM&#10;lGmf+g8AH0Dkg/nrqL55zn6u1/nP7fCahdQ830N4PyPjnh6l2M1g/yiNr30y+POPpQ4OphRsBXtK&#10;RzRSqoIap8a51e5sfFRN7a0JAzmGTJ57fzyqN3oy/FjViO4cjEFWKLH1IKgqZj7d7n36j+XC6lUo&#10;/yBKbWc05c52W9f3SSGkgxcvbvFdlBstDh1KXsQpWO2oIqJNGu/Ecr6ruKc0JLdXpZ0E8XYCah/L&#10;PaU6uSFuFVYZpVwPe8uuVprCMM12+4uUa94OQsQ2VeAGx2Y+cIh9CjrxNaEmH/VePWF4tUODn2eP&#10;LsbxdbZUdizmafDQ6U180C+5qxMHKI2Z6e0loRNe5J7GLRXPQps2OyWrZD0IVvCUsf1Nw+aBLvyG&#10;1drfQG7cYOEtQCi8u/Qav2panZxmOqACHansddPfBxE0MfqtX5d4cjiS/3fh0KF+Ur2jqcKf5j6F&#10;yHqpgDtCORiKNIosfIk8+0MkaHQ5fe3gyqp8IOsZfhD3dIggedb0H8tJA/6j29ANOy7vcDjvCZbQ&#10;fUgU7ai0y3h4Byq94ng9yaA1vFRbzZ6qwgY2uTuaU83YCT6B+ATxR+8lmaa87qnoaqfKFHTU0jM9&#10;YeUKbwsTfcEzbsiJo5XlRq8IuZINw0dq3DfHws1lZaxAEoNTqGxrCtG9oBocgQ0OrFoN3dd32RjL&#10;StZNCnbYheUuEKaccaqCrXaY6qxmYe2DITKW3ucgytTvLYcW7F5jt/2aclxL3f1YFvaysNKAWnrM&#10;0k1a1OBGRK6VLhlkPFtFO0HjYwZQaKqADQ6WBiVNrOkU469dr27/fu+qRhlsOA07klPfG6PpHphU&#10;3zL4hcJ8BFStrxl/OsfI4z6lhaslqTQ1Jbv9k/snVFbdYq7XD3scZeMhGsRFFNObMUrbz6pRSBlo&#10;R2ZoJXtoyb78cnF630Eo3nMtQjfeHfUpwOMX/JTNfj0z8iWWsTyEZH3TrMkEyZ+iSLBHxe3IK8dF&#10;gliAWd5Bjv/004b+saghlpzFnmgDHPgYoEi4rob6x+I9jbU4bfShVpIBEPhQ5cf/88tvPZk81rt/&#10;dpHXxFt71hcYysAlw90Alrt3x371vPW8RxYVxzMjEPapndfS8VeeN8szSMY04fWbK9CSIfr3TZ1H&#10;44AWWsOmDm7t0uRTB99MidsBaX43Z+UDut41V3ssCAfwBMvVvM6vrl4GFs6dyo3Akvq3/rGANyDY&#10;mnq24rfN5qxVY9+dMGlFjCosDZRpv679qd1Baca+t9IBH9na/k6gw8NI+8KFrxhvBpr6u7YGvmjJ&#10;mKdJFxIezs9+c/fxxlv66elKRdZavqXX90GCXm0NQEzG5APhBzaPk6kLtIKLTieWTo7VSGKKorTX&#10;tz3D1DOZqBN2GjVHPhOfr9zn1iCG/+Y8FXmKzk3isOnHYTQx91PZOx9ZbcYgnj74fMyo/WxXDMtL&#10;zS7JMTPfu2/u3zf9YCM4q59npWjl6Do75/p+Qu5TCAJAInNQtAREftjpyqq1wnuvxONtWgpVSi04&#10;DtGqxxumUUL4peo5hvVVvDSjncpH4SPiY8sz6C9JdV3Gsf2tra+jpeKwD2awe6FN7tGyf9YB6Z8G&#10;BZFzp0LrMIr0/cGD/A1UyYNMok38k4HfDWnO4jEZ1AGMp3rRUMrFxPoFYYB47Bznv27wEaq4k9Kn&#10;SqKWIpeApHZ/cssfrWddanrMboiu0xRgl0A4yB+75i7T0HDZ/+uyFyodRcvosqX25slEzFbCI6+N&#10;yejZWa9prilVYc9XPPjSWR/8IdlX1P0T9bnRBdzV15EIeigwiiDCaEI+bqEO5fqAcE2vuzes5Yl1&#10;vUyTFzeXc22/Lxy2zASk4WlKlBQGGZONVajxbdjq0y38ZtiU2kOol+jBLVX9KkDWt2wTL4LnIxoD&#10;Tm1vTNn7RVvX0wp+l3GiP9xYGh2ccMM81vHe9S/tTbn8zsYf9pzrQuG+J72EbKN/qYOmGMtbouye&#10;Pv/h+fPNtAsTqOYYOKj2FNkP36ljFSfG+PDWZ4Itszyjwn8iQFN/icu0GgnDSX8RBCwIrIMy9cHu&#10;OnJrr+R2E0TliUdvA0FAyJ1MPnd/CBJcn1m6fKfuW1AK/YcqrsBwkSaNBwc9kFgb8lVp+xt4PCeH&#10;s7d/Zlg03LKgUzoDyg6ZxCqq5QR7imAqHNpWH3maxJoP9ZE7DjXiIHnzc1HBm13mis2T5xc8hCwm&#10;g3nuCx17HFpR46D+uF/wWbBdsazOm452mhLTPwZO8mUckd5arOtNSTlKM1zYMBp2VfnNvi5q8jTa&#10;5sd0yCv6LNXGhDFOM1vuz7JMFTbT/XrGtyWzVUt+Z/Y7JSmksFDnervuoR9SXzANJDHVhmH8+sdS&#10;iLjjF7S+BYFdmlTcvghrv6X7apzruJocbJqWdcYKPjj8j+XVsylE9JN67JiDFztNlen/FRD+qtfs&#10;YnwbDT5MytM/zVP2ridhVfr7aKdc20gIvcfOj1yGDAmmu5Z7MKOoBdjcq80XW83VxoIr/wyWsDaY&#10;5Jzks6qedPn+OoXK7H3YmQ7rfVvtXOYkr1Y1nbiPj2nsvVKzn6teiRT7G+ImIJOxA1Yax441rPho&#10;qOXtjShW35NnochWbDDgEhG4hjiDmLvLdgcDWKsxO1vTFxloHsXVAnHUw2ucvFT/NwGvdrbE6bV+&#10;xUeCFZ9iPn+kXnpW9HkrPwX2rPfqefJv+b80lxQ2clwXg0QVR0n2EPAlDx1enjzxnbGa2o3Oj/u1&#10;uBquqpL8S3YSKGg6MoqtIsMOreN0R1oOFA8bYlKOZdeNGBSakZw3OvJtOsK1GAdUUO6u7o4qLE14&#10;GWeWvKkMFEJ1qpZydSuDaramxJ0SDeXlT0rPs9opQzioKPzQmLa/pfDW7VdUdYCT0PILjg83f6WP&#10;7QnJ9b52wGNFkDJcEs02zAi66G88ZfL3fSnjsM+2V83SPP/EKmyXW1Z8vy1ynnaw4poQEUhahMCi&#10;rKYUFgc2nR+0tDSOL/tVZDNv19744C9y6Di2WvG3+sku/MUCSp9pFuWyis22tzJSWDDpNU74MT9r&#10;m1qmHZaWg8oGxsnqd0/fT5KaUFt2LV71I6u2T/vJ/9HVrSbaP5p/sZVNPwy/JB1xNGhhcEVQJnsH&#10;Q/9R8PA00pTGWcBrkzMv2qRz2lUbI6K5KH9QuNhbkRLL6d4/7bh5o0ft0oBaJYBN+ImgT/WgMSt+&#10;PuejJP/gTVgTrN1C4q+82BXw6se8dkHlAYLiApZZamjW3IiqSEHBxTgno62f/1iswt3cqcmioau4&#10;1m7mY+GtN3nMANUByz5eizqlAw7NvEkQ98k9/L57yMeS284OEhJ6BG7eS3n06IGwULKcPlEGd6hR&#10;4TBv8xG/HiF7dd3oLGm+ctbK9ewscfHj5jn3tOdGJOkUyEvgAlWImyLMi6+WOB58sZdf4TjlWXhz&#10;VsWAagX3HuPJjN8dhkx6VXDMhSlWJyn9vy2mINDdIuz/GEytVyn8INgKK9/s4Ma+BxVlpHxz8CJG&#10;H/+zSO8VROFvpUjPNTOI2l0FPmQZjNGKeC5L0lrj0Yz8UU1jj2ark8P9N0mK24DuoDndGIi84QAA&#10;LucDGB+1g/4WSh7xMIr+sbwD4bB7uAaAHq6fWGekBKuFO2iNR+CCiorHNsXbXMUzd1I7IblOmO+g&#10;Pgy998iUGXVTsYhOB+4Kb/Waw8/t8EC/opVJ02yLixYsn+TlTx4joC/CaIHUeEsgRfCFx2syfjKS&#10;JxX4seBd8P2FIZsRP/c7cdK6JnrHO0PkK7rtscBKejA+kiXFkoRikB7ERVWVwwK0y73m9HaIu5O1&#10;9YljLRe7HyNoO3lvLWm34X5U3n650+0dietWLdwTpdw2D1zsAMBYyHwDS0sGhmBTZT1RtCR2etnH&#10;Dn9beKBhS2MUUc/nD4uGKtA/YoXzDVkD2Q8rYzmkFvjjM+Bvs8ynUa5rAepviXMFP5N15J+iyy6V&#10;RsRJbleflaF/KwjoAQfSANk536mI1RD1yEf0c2lSGZCN4yNNrOV/qzZS6PsoBlG5jYGf+E8yVEtO&#10;GpKnc0jlrmu0jTu5tLxSjo08rqfA1h6+hOFgFDCiu4AkJplBZvwAmgONNocgXIuCUst4+g9nIaTS&#10;sa7LdD/t7QvdDg2IVAQtRQTYsnzYsAvVklSqpI+2HZji1Q9VyXUPuXCoxRHvbf6HlXH07XHnqFoZ&#10;iX8H+ndN5+MDHw2hl6ncPdhHklgccC/Wh6SYrvQALtUof3iSzTj29m7489+UcZ6VUn/V9zeShLm+&#10;vkpU2kwsx9KisbkiAaM1HUcAEF5Pb4xUrPpIB0ufatwY6sdXPhRFCWPLJROADX1y2odvyKReTpZ2&#10;fVjog65Q8mxGYimW9mfLHKGEFT9nIg87MH959TWme3ipYpE++F6HgiSO7f5jCeCEcie+h1IU3JLH&#10;mAFc1GLmksfP5uZ0Pfd0Zy3dbhWBwgJZc5Ba1NN1EO0PSn0+SjfKxEvGma5OWn0MzzN7eaSytYCd&#10;u/9gSe7+rUWA56cMGFbVU7EkxQQ/EiA7riK/KS5vpnsN893MNI9HT8qztduhEErbY22Npw5pRfJl&#10;T0xZvSAoOyn3lZr6G26bfaPqMyOPSJeOjtG36K0VMIFeMksy+NGSnt9lm4Tj5paj6BljQkvVT0BI&#10;GrDjwP3nY2Dr9jTQfTCgY6zGoNINN/E1KUWexzKv53DxFczDtoOn35iTu9wYI4w0RnS4zIAf/auD&#10;MjwRNzBZ/35cfl5X7ZOX4tzLGxPvLyxGHixhRoboA8CqCCV4/Q8oEpQFylRi1aOxktOaPWWKUqts&#10;tO4fvPB5LID+BjD/eJmRRiQjsEcChi44ELYZT44tPb60aHmw+ryrpbjsjcvZKoFXKkHKVbzA/nhp&#10;Yu4yYYgUFDIndqPWQVniZfCDkxU1c22biR+Aqz8B/yqDc8A54EHqSuLNowqqh6ligdetIVoch5ZN&#10;kp8RFBCCckEa6EipyQNvOEUMSrmhUP1wacw8y3Vk51A1+vjsPYwG4EgYcTOxhoZO3V2k7zWjOhrJ&#10;MjgONyaNmjHQ9sZC6UCbWO7Lq/cnvrL86JvpxUdQyrKivTsNBKAEpK4Uul0UwTIn+MYCm/TEj9cl&#10;SDfEcTOeB5IFUTCg+KhhpJFQ19YWgqjk+up+ejx6pnF/ld8vbyx9U0c86gKhGkvodnBFDHVh7zSi&#10;Brb6C/gsaLFE5EE3ptJTfTyu+mpCS2IhkaMqsYvw303CrTHxy3rbAObRMVFOYEZ4QKzy+rgQFXi0&#10;XC95+/Itj3YmBSWQ8vfq1MW1HSj9B4LxDgLM1zaBFxn3iP8n8zH5OIY8xYxa6cJQEO+WfV6OgfeB&#10;nGkrpyBWcPy7fmZyFHna+NpC3w5YFAZVpUdcAlK62eHdixhT1KO1kmiq1mYEKzpjNFkgMhOIQs5A&#10;aBaE0pIK/ZOo4/TIYFEf5+w5+Y6oYdbyCPSHelEnGv2v76LMP5YRn2kf5jlDLIlU55yROHV06Vdy&#10;b7/nPxY9cKzdPxbtFr+D9DFmus3FUOAb7Jq+0YGet7nf0aXJTHR6yRxQZ5UKmTcBD8ls7TqxZehI&#10;SFESWIJ0CAdDV8WWav6xFM/p/WMxsUaM6jtVI0Z8QcxS4FgozUhsQlD2RgXSiC2fV7gmnxBfz6Se&#10;qPoNsFMGbbB4EL23yggfKTIjmmfZbGUxnZtsVFdt1GV0svnZrn+UCCBdEDYfQwAf4X40T3G34YUq&#10;PqTpLkfJK8jXzEytsPIiZ0ackG1++afRJV4canxKAgZF6LSX5k+NvoJ8VreQLlPugudhC1vhcvUU&#10;lDF/UELkFIXD2idq0XAyIt9pgjELE/IJhMG2S/03cSQN25VwGYc3keZ+5gBsIHxJ2Df681uH1HmU&#10;p/3T+olgQUGwKHtCjd/4t+OSl8zTdL7XzFd2+dFCNp4qopcgI3tG0u/SRMAdhXh6UjkmE9yQx2Gl&#10;nbkO+l1aJBVZp55ZyF928xVbuOy0XPKNgq0YtW9PMuUrBosqTQhTAbTWGXVa6d3sz4Hn5OcTVAwC&#10;teCa+EJ7atZbieyObzVW3bCwuaW/n3lSBJ4D9nKR1W/ScO6TnajhfG7tmSgf+jWa06IF9eLbL03u&#10;r8+IhVzI9Ky/Dmhit/nHdGpF+2lAeOtHIjAkHAcPu0vcRc/N4ic/g+7pP2C1d0i25BDjkgxpExZi&#10;C9si1RQVA8L15zKs7GCS57zLpqbeyCSsN3m2Wxpd/sfitB6UKtzfTE5hEEMz1WLRBxwVXyoW+iWK&#10;1ELqAj1sis6x+ud28rkVaL09zhIxvKdFytWy4/kLoPG4wUlQbuGTMTUscVPPWr5dr6bg3UHCpe5X&#10;uT6Ld9XFocQjSnPn+o7d29t3uwIcZHWKDwyLbT/nXmfh84057XrhRsjaoyCCn7e/ESwFP4Ry0w2S&#10;4hsQ8QQyZwWfrQawTDLKuyZWx8G+4J76F3wobE8a01DsKiLL+6MLyQo5ryilzYimYGTm+hHo+WJC&#10;P+uZq27zp24cR4Aj6wVnBr/iZrav5IhEzIv9BKvFa3dNlY8GbcoMQN9fErQS7cr10hYrTfdkPlms&#10;HNTXFNxkyy+g5DWMrP5Nz27olOu721g9iQkVqbo4mxfullBh/uXQfXpKPbBWVV8oMDudpdlxY7L+&#10;60Ta1U/q9rPe4N9WGzX2NzYof31dQoV0YtWPaOWbAwTvFt0WRnNkYJPsz/FfVx5jxaL7cqsLX1bC&#10;+LIEBBasCRY3/Jw/VvVVH/P6657h9LMbagiRRc2o/HD5jHrhAkJae04sFdLwnrDg5y5gnovs33mN&#10;790rk2vMKocIufpFyad2l725bnH6aMt4wnl0V9CqQdge5uHzxqDuZpr+saVT4W6PhM0cOW/ba4q9&#10;F/OkXkK9J8zA9MXrA3x3lH2HZ3rPnNb/IIxMVWARmen1Omq8JsGCJDxx7YO5t0eFMp1nC8Rm2P+L&#10;te+MairqtkVRUBFREJAugoIIIr0TEOkCUpROFKQ3kWYIJGChQ+i9iHRpUgPSREqAQOi9SQmRqiS0&#10;AyG+89037rhvjPd+vh/73x7nnL3H3metNddcc9Fli9sa3v2ecJtvv1sw77tp9SCt0+GAeJTkxP10&#10;jVwpQJ6g2TS2Sy6El1g7l70b9BL5/Qw/7lHSEiMIH5NkDxwRRxsnqt7x9FO9V/vFyeZp4gs0D/Qd&#10;rJOTkn3lj8pg9j3lmVDeATl5N3HMIgnF71S1DtU1njh44Ny9PRBv+cCj8pzQ/l5V4ArcH012jqMC&#10;ms5yC3OeFowsbLJYILO3K1/qSU+bbcy+zqpiD3HMmir1KFeU4JlZnJUVeC3/x+0sdzCVp0j8WPk3&#10;ioTpVTYZblUY1Dzrm3/M/kDb7vZJ3a7W3pD2JNyA82e3tX+b7rRNt0so1MSR+O4fVUI7gS9wrtx6&#10;EWZn0lD/ve21xOwg23nBF82XGWIkUnaQzvahVCqeQXSbaaDGsWuqEvT68YUeBtxpqcaXNjs0vVIM&#10;X86K9CoHafocuVOGu+9Um3NEWZYaUTTfiqwtrhV70/NnQY/ihDD4RxWjWOwKJAatKygo6Ck/SVkc&#10;ZdEUGU5GzlJL5kzCn3n1V5+zUV8+5XkYGBB7v2vi4N1utTM9OXW2J9Hf/a3PqWTj2ICQBautYP85&#10;jnoNJ58ZX4tou7s6KN2ZA3qb5pt7CxqL5p8BjRUlr5atCqhSQUoCf0Vxb4EUg/4FX7ZhP6iHmnqb&#10;liaZ8GlwhvBcKBxQ+kCSdG1zHtuVbHZnyyee/V4/Os+Mx7YUHBQHYnaGXJdLUddkNX/t+Cx2bwph&#10;OPqEA/PwW6L3sMgrwjIW1v2IA2brKpNn8WqNeX9xAtwZ5rQ3LlheXYgXNhbr1QPKIoQDz/yOUk7Q&#10;v92FVnoccnDirzUSpG7y6mOhbgOx4cE4WTvWuXbS2g9dGCWT7Ccp0Db6+p0zIxFBVj/UjH3yhTP5&#10;jQRCAvRTzoP9WtQp/siBADBimeqG1tx+lhg6fcnTVX+82I+nSmjg2jju7W+KdiD+1b1C0IJqrh/f&#10;ibH3LlkcuTXM9MPdCq2X8oYvLLP50FvDl02FYaIK+Hn5HhH0A6b6pyzkN/yvzw5JVtFfNXovxPCw&#10;YCc9o0TfMfbFkfKYH2zsd6+ygTwZxDJyO/5RBSsOfgWkRe9j3nwPGuvYTO/Fd40VvbRT+pPgLDYx&#10;d42HdOrAgfzAV0zukraOuzLT4A9/6wS6MTsog79WjpTYa8ZUKgs1z+Ey/4dx5u/GUJBvMHZrdXkg&#10;JzWl2wJ8iK0gbUL+zQ1K3HQZikyZzg0HhMRBsy5Cy+xKifIWONP+Lxsf2QAhHDGAFvo1ch+cidy3&#10;DPtHVSoG2eCtfqGOFwXIzUCx1ZhiI8UwdkGKrqRioK3J47wGnUWQ7OfWRApC7OByfdXDBetNo40j&#10;Mc1+iP7jvKZ3Y/LXeqOfuh215W5f+Au9Zn4pc5p1fbFytjDmWyMRk777+ntTluYGkf/tkTLbCAFV&#10;7DiqVDTy61YI40U5ci5YCXnjgAMl7YKClQ7g+3W/XZPfo670asqL0yLB2rr6om5Jq8Iq0etllkuP&#10;Fltm39V9c/g15uXAYDDLH1O2nNP8j4paebyzoJsvSzNy0Mu7OOGwuSa2ykjcjuNNCJofBEk0RloW&#10;kAccU2blfOF7TaElZ/Im51JOPecaD4yjvcKHd2HziEH8LkTgO8IQ8FY9u+ZjWZYnNVVuM5Bytpms&#10;wJn76mWoO+RqibfftFJyf4DuWk/gAeBF4Aow9ly3nPkjGfMYIdbh8VmmJGm51x8g0M0FyPopXv1B&#10;i2gWmzxlTlAL32P4MKu4jGcYQGJFRTeiFAq7ZOKEGDWp3fIPtXjq07jA/b9QopV264mppS87xBYv&#10;N5H49x1NSuoJTZVoWsuRq/Rn9Cf3l7EyinoBjBKN2LnjGts9IQFH33JQb3ngWBjad8CDx+AJmYFN&#10;63dJflXsi7+16d3rosLK36RyaJkeO348nKqvmcAr3jjfMN3IFbMtesGATSboMSuJmgiHktLs25rq&#10;vsUQJDT4wh9cx7wUlL86tI1yk3B+qTpLxs44BUWhkNPdtEmeivkwz+IouHPK/EVtvGrP44ApsQOl&#10;/JIp/GpEyln3pg+lS8Ma8YMERowAJkYX1+bU2N6WwAXRa/owdtZxjr15PARttQuHXNNe+buuLdCe&#10;Wb6DOua+mniB6duubZsbGKRaTYHiUD55oGg0KOOZ/vjkTaFOmd8hbkktfOPvm5zdKoFMCk0XURyg&#10;0S5AqLicKGeaTFbUNa5HS7SM86hWGWdUyLhQnp20jTYif3nxDmDXuE3LAT/ss/okK+2DdJ9vtsZ0&#10;b1w/WM9Q7RAHRPHVsR2K5Fnfxc5bWvQU1UyKKcV8a9FBjT+wfPu1zfWgd+lg3H6xrKdtRmtolYP+&#10;BGlXlgfQjilrgd/pQsSF8P8p0eQPfVLRYdcrwV14biNbwPHxmz9+1DMq8kEorikkgaFeAewYeoFY&#10;SI7Iw8HKBvzet9doeEhxoUvH3KMZGbx4p7aUItjQ/KgPk2Hk5YsNKSM2omm79+KvtHbZbWtFNaku&#10;26THMLh6ZxfbrVgLt76nWgRL9vdyBw2wCqL3YDVTg9xGMuxuLpG24dS3ryokprXml7KXnGBHDqG1&#10;dpdPYDCJrSVcrqSZ85R8dJwq/MAs5J7aT5X9mWR4NHFx+tBnrfdudAbR/wQ3neqYthL66B2F4V4z&#10;udNgcMtxPPDM/eKnnY/3NnTRhXcx3JFX/qQHsBnoDmQ3LwqgfWuxTT0XCxd1SJSYsk6a5vXS8pej&#10;d51fumrb0QlxR/aPlw4undympM5aKQ9sl8M0b67Q/rhH0RqHdFiIpmsmK3Yqg1X8D4s2YGq+HB55&#10;5zb+jnllVDh6vMGJ39tqSeUzzeRO5MwPpw6ae3TqHnB4im1fURIn9tUtKK+JzCfcOMDEl2hpQG4Y&#10;wR3pdq593nrrhULgPsxYI7RcLxRocR/lIyO2B2s23+8KphteTai4pcHhvlWv4R1wdvVt2FZgG6jn&#10;l593W4uzvJyUEu9dZLUIGGs2V5NoMks2qg2kDliTRASv5lmdpXBTrRM0nnx8FU2cHiP5u8PVMutq&#10;dHmrO3yEU+OAZqzNq4ny/SphINMk9xmJueAB10cWPc3I+ew0L4X4eYJ7waGyRUgPP+LF35mgL31y&#10;714HumuT8wlR1iZzsDHjpvdDBmagINrvakfNbX3Co3ruIYS+xpOljiGUXTomOqH/FTH7ML4IW7pJ&#10;qqygW4i3HZYpFfZCNeQFBPtVGlwzdyngiw5S3AhNZU5kDyjGC5BXrJAZ6KlFz3HRSp8g6XvqaPRH&#10;0/ELgY9b1eHR7fWhQZKy6AA9gdrrfUb32s4d6YWRV1FxPvCLoGBGiqXru3DNlMdXZHbE0dtZK15b&#10;pNdLyMyR1e1oC68m2l+ZztCUnKcNDbp0CrekTCJ0Q5u8FL7k9KgZP+0YPyzyEruBlOGjSdRLOe5S&#10;h9EmwU7NiQ7JRdgCwFE96llTzObKpNSlsGZWyVMliYpt8gxREw6gV8lFXEO0faTQZiBncqQoBlBw&#10;9izR65Iia/V/rVgUazxuJSnLC38kPsTS1lsoKoml4nhICe3pRrCw/hrAVb/a6VXMr4RtIn5DF/oN&#10;zkXiMy5OkT353kJosBl5NbUa7XXpxOMY2gQlbf0spnitYttGF4Joc1yweKPEfcErWeeU/ndyEnKQ&#10;qzj0P7lJnv8rN7lnStAkn8mGgDjW0TqV39lOMdjK7WOaQXHrMR1g6P5lA0yuHQ1IYyUDPsxrDNwT&#10;Wros+TW2VcLuEjeHn7y1T17toWsfDykexFJwokjcI6fcdCOzu6Qzu80Nz/4PYw7H/twzJVg2LykX&#10;h9dQxXYyZTiPBnIvT8fnpIOmyUe07NN57QUw4v7v6DvTrv03mv6/g+r/CrFl/tua14FRdVdG7l2M&#10;4djZ7ZUKFHDWxKWYkvsf0w7dt/RuJ284t5NbOJ93UpAeKiuKqVyQddDQg+2o0f/jA9hRkG5m1xef&#10;Gnjuh3ZHVzYEdYLrBoEUuREBMj4DiC6KlOwZrkh4WcaLNGn1O9xI21sR/zIRrIWLGgoEt1GutOj3&#10;M6v5jQB6rEg5UVOSAc12c7f7+57clO12uj5r8+LGqbwNV7sCknAbQhAnbwB431dFZg+cAmzSbzfu&#10;u8+P/i49FQ5UqoXONNl/xjkKTit4kDJiePv4uNdAeB6ntpnj3YAmCmTSZ9fNZqmXz6i8S408iyg7&#10;dH06C1ctzSnjKebpK8hKQ2QGzgGflKrSfMMl2RCVs25XzouU4tnnMeMsm+cGDWptcJs1A2k/oVQj&#10;Ih7mOw+AIgulJJvA1lT9KVGRlhq349grSxexgsfm07veNaja2Wi5q7UaKqY2+qb2v1Z6PZuiNy4X&#10;LgDfrR/6HHjufPg6UGFWzKn/A61z6pAJnXE4dJvc+Om9ZiCy+YIAtRQJqnNauFJuHCLAuPQtW/8s&#10;9uWGY+K5zU2+fMZXh+ymaYpNPrMOxfCDKPpn4d0jqMT3ClW+AAE5bd341uC9YzE8ai47V/AXjdIZ&#10;90Y5wsHcaVKaYkNc/Mz9c+QJK0l5W3VTdW+wodlMpdGDeHzKIQzMXa1uHfVtrsbnCm2uL9Kr54cm&#10;jF/TVxEuhxOS4ao7oWXa+13k3oDYwe3zMsnkXENYJ+UNE1nIbnJH8bCsRCotWbjK3HTiy2SUcfuQ&#10;XLstGKxgyzqqlPmll/lg7AGBZ6m3Oj0QhF417GzopzLngKO0yrrj/XiZUubwOAmdvforfTpkkaf7&#10;C/5oQEGFRw/q5Sv36JZyOZlAXvpAGp0yIMagEiV3ZJ6GPJ+omzC+H0+vdeeD28pbF/EI6xz/wUf3&#10;lqxcQaGbVvJPonRi5TzsPZeE+fA+6Sdu1IspTP0fld+deKNLG5lnonVsr9ir6nEoB4TnETy2Wdk/&#10;2AwYVeCiw+W8YXCWKsMytxa0JQ6Qw+n47l/w2cgiOJ9qpziU7fh+zxkg5/0JWEgl/1Jvxx/GsxI8&#10;41oGFZVfjoLErPxKe/Pb1GUPTBLoZWgy14vEsXFexi8MOb/lXz9UEjUn+WfUnTq3oAnWDy1b384I&#10;hFjf1L1Q7IeKuPnlGP9dNUVO8D11z2FY7V7IHq/pGk9ubvpJVVYdUska5jlk8zJ3cNant6HGcqbq&#10;EruGxc1zfl9ymsZ/143mwocP/R1fKAi1L1cNtPdrbytWA/4l/PKqIAqXMoKRijGbiDMtpF3NDo2q&#10;LeY+0ptFsDKzvzr5Ckw9I1m98Dv52MeEQxsHaoaoDpt+22rwVcouFE+LmAHr2nK5hWn5Ve5u52ZZ&#10;ENJ9F7iV+LDy3zceRlfdfyxE9naCi1MtnMWKOhLiOXqmzcg/xj/VyYsMziPqSiABH2nik57l8El7&#10;d17jdieutBfiF73BaGfdP63+VA+qM8Efeylv9apOF18JxZcWWSy73ZpEYyPud6TEau+iwdQtu7No&#10;o+e7vuOt29g0Vj/nCk9bDZhHFzCFcO8P9nDe+vH7YLrZjsvtvLjoACHR2DL3gdlPUXzEnUjxoCcO&#10;JcxU2/QSTIp7T/Z9AnALywrnDJ6RlhIVSZXOKWM2qhc/VRfE/i0R7119m/cdleKiVMaTNqzLzVMS&#10;v09aXzuE1KvYc740TZ+JNQPUrCZ3Jgl9L8Y2SD2yViKDmpXwRJt6nOm3ffm0JxpWBurlh0cG4SA7&#10;lFo0VfHM28sRv6TQ5TjKq5wX8ey6CU/tUAn3TP04XCH3frtxtwvk14fiPvnzPNLudsBUFcVw3oXb&#10;srXBcgs+PbO/5Rc3yUw1LOL3+W//qaa2EndWIty/+YzW1XZSM1QM1SKDZxCAZQ6eXMgY59w+iFiT&#10;YZzv490veOy6kcTM5mi3Kh++i0c4yOqJKxn3uRbOqZW7NrD69SjYMZegs6Mhlkqchc5PcYPbA+JY&#10;2I2/ThOHyZ2O6aJ49ej4topSqMHF+R/ocmiIOYdHPTPH+h+QvrZ3bGXrcNax4uXXYDAQvn/UcgLh&#10;3bJ5nqPHipWvhS5aPbIdjWPJ6WnOGtlSis2iGY0/VijdKkDWb7Jj4nxq76ZkEvAnZdafCfw1SY6v&#10;VlrvL6edpU4vcquuMO1ZwYoMXhwoyPoco5LrUmP1lG88Wft1Xtl36N12SF7HR30NDv/gdbbXy9We&#10;YlGWjdVMzsrGjVqehUJtdfAaKv88rlpqdLOjqmCAhsIRLUPUfYILCJ08/o3E6QByvg+Gqhbo9bFZ&#10;a9cN9NB/h9Jav47b5bhinrcL2Be3cS1NNdKm47Ssm7KZa9ZF/7/X6bVbRdytbo41b6viULvtHJIX&#10;zbwQhq3UYrlI4iEvY1J9UMIwaZI+cSh7nbRTPfGwwF0HdjWGo5r5fUF24vFOdIpohYZ65ruvWcmr&#10;hlPMCGMwaF+8xJNwOCr24NZkuQvm8/Hp0U5kWwgZxMuzWsgpo+T8L87yqdn74bvu+3NmeAOr9+XV&#10;wZr6IPEIpMEupSJJcRbKrYA34LmuBzEb3/XBhg9IjzKa6LKp26F14iPb5doJ1BDC3ZZW0ECTCl3A&#10;hg88uUfU2IDdT8i3k0emPwqYev4YdoQv5sh+paZ4w0lL4O8zq7yV+Ie8glkT3lqnwy4YTe7+ozKs&#10;u/p3DsP04lPwZ24B5qBu0Ig7A2Jg0RQdUfQZ0T7ppcssV7TMC6NzNkzmn1xKgfvd0MtgviQQiwRn&#10;6gH5JQg/GG4cI5DS0koTnCzFqGX6MTTnrqvV872jrErFjvxNih344oujXxoJVbCeB7381o1z2gLS&#10;FtfAlY7xAMema9zFpRQtp2eA+IDN4Bqs/A9/rXpV6VWhC8G3t2xWmZ8iBSGEO+0E5pZTvLuCFelu&#10;VbKPnnW+WeW2qNsr7Vfp6reeFetMBT4XB9/iSN4bBhvDSR5U8BAtiUe61UQHFMdjxQlPjzjdBxmx&#10;YsFRJh7jCtHPg5G48/25xCakTH6DbwJTaaLhVJwCWOCH+G7cvhDZzgMh7KIZLWCu/azScWcO6yIO&#10;cnfQNDll92nDxiLbIokyZDI10aslyn0d+cg1zln+U0wGxr/AmhEdP3hlT+wvXxDmJ5jPavMCv4hx&#10;xNcAJ6qEsEfiXthYDBZvtLkfCO833tVXXDFU2dRfbywDKXJZbORjYip5lZCOfPSPSrBdrv7JsCir&#10;Zc7mQlVHjL2p3fcMz8hqUQDLA/SKClPgFH+KhXN7ylt6tSfDUmYJq+acn8qG7l9Q5/Dhv1aMcXu+&#10;T0smyBkCq4Di7njRF6xOpKeaYWQLgYJQX4vyHMgdBGtbeTf9E2ZmN2sy/ROoNff7OIOVysaYddpl&#10;24X4QZzKAzalQQab0iW+X/HEYutReqRrGbu4UiPaCtLnCgP9tLJD4z4EcqT9kY87ZHDRuDGWpDf+&#10;0tw2g/VaflwVze1tdSfNWCHyJvikYp1qgK6/aDUcsqKr1/TMNA6suFw0i7aG+fWMew4ZRMC4w5J8&#10;wJq1TlEAs6PZu0SKWspQ9ibHg3vydXj7TsOUlOb4fhDUqE775f4a/0dG+Ywr3At7pqOgcQVjgTjl&#10;J6MiL8mJxPZk8gGBXgPvLrzf/OBWmme1uHiPU2tZ5DcQgBiMoRvgNgEJvAbgeVVUbD1whQrp0oF9&#10;qN8TWaqxXUnqVG7vW0OFTkigJ5wbTNGxhBkZKFkAGYsbGWNZASYQ5tXen+9vJ1XJg7cXAk55DSQg&#10;5QXWqzKqKjL63R8fmreVH9Cz11SfK1sMC3wuCn45LxEOA5lLH0iefezueut5JZvSI5/4dmQeQmKF&#10;cpE4GiTOFFAj1vbpgTd3D9jxyTEjCSQX5tDKrPUkag4t2/N7OC9HfvMEsFU4JVGKNx2Jug9KQv2j&#10;iuvaYpn1qPAs3WSvaHRoUI+eGsPr+CwxB0DJ625ic6B//AShb1lb9WOH6zLFSPPp8xNTYB5CUCEJ&#10;ziDnfXtWz/Qby1aRwEEePSDg0utSRNnNhuQyI+JWKn8wax9uJV6lI/CIWSDc2tcn433xZ7pPo4j1&#10;br3jwq+fn6zOe2o81hTy+R3o9bvVGExsov4nsal2Z5CsulK1AacgckFRUSRe5gz9GWR/5DMjcEfd&#10;Vl6mJBBshPhGTYKFj1l6t6OlM93kcqLMlwKxozlsPWqtwRc4zD0r5xCWFLuNMRsg02DcZ/peg7/W&#10;Zk/2j/nh6N0Dm1F9s0AxRxdvpLjzoSZ5jTYeQmAD/wmB4zmeJEya/Zl4w9erLLhbXtSFF/3Z1mvi&#10;MQ/iBH79smdMvfM3EzwB3TxAZ4x0l6u/jUMzy8e9dQa1X+oSEIPP2MwN2jVzHVvF8f0/QDcUnGQ+&#10;KwIZQNfcjO7XUvDiOnH4capQWrbsTJ5nvASSMcD89RWH50mwnDND/KMy+eSLqbbqpp/3BvXLDBRp&#10;ihj6enveAeJS4AEwBIe87QWEfcsbvXMvSoDJbIk7XNkpViEAy3zagAz/bY92wq12wlXhTjbFqbcD&#10;MV1fWg2Gip/WAg+kdh8MdqZ85X38j4riVUZ5g9F/0pg4gB79MS4i7JggcNKT6SAJMrnHex1p4+5n&#10;8ZAiwRZCRx+ywzJ2H9JyO47FyTDvKTh4oKq9N5HNLGvhFs99wTM2BA5nO3ELaxjqmTb/KTPHjdUx&#10;CSKcryK4liV6hkZpaBr1H60EUtjLT1CxJamA68jaB53blbWiY9TEh6mQunde7Hd0HcE1WYFDriFZ&#10;pLKlO4ipXpCjfTkWPdNqc2l+VZ+gVxarconzFISmgBlgAVDHI/uOQaERpEh98vdkvn03k0jm1b37&#10;/EaZ6w8/VNfgUy/N/bIa+H75NeurY+zN2aLMkumtE0qecjVs87rIa2EsE0ONyl+A4PthhtzI93qp&#10;ozvWq+gEHbT8dYvbnFxAXENYkjbVv26xkyEWOVo6nz4+OlYPIMvV7HDKEu1KesJ5POG/WxNnQS8l&#10;5sNbFm44uAN5QF4B4hl0i9t+XCVTO8G/YrD6YmOcSzR7QbCixIDUyGCoFQWTjs29P+AoZ2Vw++zm&#10;KJIg9J+GihV4uibIwz93Eq2aYi2n85wQsoSXWnl8TX/7nA9g4lpM8KAqyKyFYkAElI4koEuilAEd&#10;65hxiPjBDMemYeu4C8eboqIoIm5Vd4dG9tylrsgjOabtPEGqBwkcJiT33MoUG7vJXYPU9UahddU+&#10;G+pvnnFyCMSEHA3u4cOhW/73l/D+eMJaalrVw33UkKiEjcX8Blrf59RsKknCImPPZw6f5emUVaug&#10;PcTeiIkTlZlEiuxDpGBbRkTC2mTjVvH0z1rnGsgPokmgk7Ped4J60dh6Et/m7y3ekqR18FyItuwQ&#10;ihlhNLrN4yN1NbBNqucDyYviXcYxAQ5TrBHhATGtUMd+Fe93mPVDNGuy7/Ci8USl20Ef25Mjsf75&#10;7MwKJ2+92YBR+EhVp+IHW2rBKBWQO+R84nBqlMHlsAmxDlHOywFJY+zNWb/hDI/GunRv3zsKcOd5&#10;heGWxWnwx7ey2AEGhMv3pkR8GeTmsO74esmM5WUeDj8L4zYnpfqd+NKYVxERJL93B2bVOz+gxsAS&#10;ia/XGFB4XkPUD89I7uTV1YU+jqzUPlues8vRmxkZB0VcTP++tYviRtjkwop7kYl+GZSKoIvZ9ZF9&#10;3ldRTE+2z0XM5QGOw2eJIM6uteGTz6IqgdYc8j3LlbOPiw6T1i0GXHEsCM/JlnoY4wIsIv9FLNvS&#10;R+VUfW0jIQ0nb2QHo5w4z9OyZkcojwPp6Y5g20ANeCVYiFNZ+wsQKPlna3PuACLYzyz4RlerDvlO&#10;mCfnaFa+smEm9+KRV+E2ZxyBF5wvg8SJUSydh3MfbX7TviktvbI4KTtI19dI3/7WW4G/ZpXmsQqr&#10;PTmZEx7SbnSMWyW26466+zZDB2T/CP9Cq3nb7TFeqlB5I4Ojhu7gzF7Lom4cnYN6X8ZKwrKTQK8N&#10;NHIHSmKVIsiHkrqug/waoZ5GpaY3Ke4Rg7tRaA9F73Z/U7uCncZXJ6t3DvXgFC/XQUia/3XYKTbj&#10;Z4cIGWqWM0hlElIKCvd42Yz8o+oQfZjx8poydybD+NhsgNVsWtawFNtb2swR3z8A5o8AbKpv0bJ6&#10;zN1madA/473zbB1KIWBE3UJbUN+awb3WEbQC769Za6SG61cCYz/sMYk30Uu/ToRAxEGU2KnuhNTE&#10;vhtyPhdJdesbXg9fuS+3nDF0fJtAnqISF4j6TLuvsMDNlIRosF6vAjAoYWCqF/RL1yPsm77FGgv7&#10;f1JpFJlnKXbbb2Wto1W8mIjw2eadec21QVxadySvHOFTkwNzBeIdmiyD9H+y5uonmFOl98d8YN8/&#10;xDVrZjwfnF0dVdFMJLGa1J7JFMSwzBne6DHplKq59MPi0cUI6qBa1jpvPESPnP2i/LGCoUFgLeD+&#10;WbWs3MK9YnyrSL6ba/7qhbetl+ltgt9f9DYvnHjiHscY0BiEyptwGOe5Zsv3WYkJttPSXepKgsLe&#10;w8/Untc+4Jud9mTNYytZV8lzoSfBIx/17V85avV0/10vb7b49L0NIR/G1GfanpZj7ymxpWI9M4My&#10;HU4QPIMYAEJfWjBBpILtBZZf/Vme9vtsvk2yr3iZFm3S/QHLL4uL7b+1Cr/FLqMmeT/GcQXKcf2j&#10;4lxwbmZkj65ZOZ8LGz2Vf2PL+fbCgdK26BDCqG58lEHI+Ya2YvWtzjTokdPNyJOkeYLCnFL2L/u/&#10;f+NZB4IKtqlTecWTXJt0wf9D4omOmTok5W5yPew8hr7cWOLxQEAtL/+NJL/JKB7HjZYg7ehuG4y/&#10;oejrN/aYTqoLZel3s4DOfk+Ar2iD4h41Mu7Oxbj4R/9SCa+/4YvwYCHVvco3rTHg5QNJuB+inz6+&#10;8+P31t3t52pho1qbPysgIop9JVbOJzhUyd3DKl/xFhaZyBYlFqkbzcM8YYT0mbP8zlmjv3mXzwdg&#10;Ez0+zED6c/isTy235RSLgUR+VpYw/bFOTbdNWmkxE4bdDQtjue3visfilyLoh/o2IUq3qO7QrQ6J&#10;UiydZB5h8LliEavk7nFPdv4xXoHR8FokTD/L+el+JQ5Fw8uZmVNIpMx3JErDnnIH/XElE8BLfhdN&#10;TiA3tJIEkvibJgK7N+TaLkXahdx6HnwT32CfIdMwJJeoHucJ5moBohmE1IaFopLDi0fuOUlgc1vL&#10;3c6Ogq+/LyrGiK24id+bIGr9P3LSP6qmd59UPw0L9fjjQC3Yxmo8fic7HHvC9/COlugaGie/0BYG&#10;3m05gojG8V6M1IOflp2/2BLzx+2643RsMYkLpxczZA/4UG9OMyleSMpbgX4LnizHKcW5kta2XK7m&#10;rlGtW8Xd9SbrCHT9X3z1pbgTWrR8r4vtm5WIP22vLK3+y+NWJY+RpHDVDGm+dBW6RtkF/4u163pr&#10;4ou22MCCIBaQGhQUpVeRGhWlIyDSpSgdpNdASFCQ3qu0IL2DECDURJEeivReJYQWSgJIIOR3x/ty&#10;/4H7cJ7yfZNJZs7Za++91trWqIhIWik+mOQgPCSpBmpI1OvyjaGMmGLIQJJI/lUuMDlcQKItmHQ/&#10;KzSaGqWyiH+QFe+cIiPZYxdMS//VjbuB5SrV54BZua4mbC35yponYQ/EYGXdf9/PnpJJPBL2Uw8n&#10;W2y+2gKAzCIpzP/StuyTyjXOF+zTfRXu4hmJ/rAB8e1nQ/FCKrVI38CwQwUDEPmvHeWP5n5lh39R&#10;7oYoPUd2OFjZ7lctUtOI+ceRrSswxPlGGtUtjequfv1F4NVACz2NFq9DXvpHT48/K5NlfJ74ZdzD&#10;gD44Pnwaot1DLUSrAE/2MbC0KT0TOb1orYnDa5X6NwBq6rdPEyFBDA4BGuDVTzLnZpvype1suhSe&#10;xQVPp1EDVci3u16dTOQbJSMpVpaK0SMbgUU/M6A0TLvuyvd9GKX+pfh0wLJogjgvj3szJ7KINcrp&#10;huk2DlbTJhqr3PZlgAn3YJM2qjPfAIkogNvFutTRuSWfFboP+nNWs9Cv4SfM4/qjMhQ0kG9Agc/l&#10;0TWu1WQNXUxj2yivRkpIwjOdsZuX5wzF+AqTGXaFZtIxPGdLYJq/jOQBAghLtSUGIoohhWc+1AW/&#10;PFTWto5BSM7HoW3KTbmOSA+FeILqZj0TlkmXtoQEdfhGFsAOOSuGTuhGQUb/Jj7Kj2D0VlD2kf2o&#10;/KECrDeErHHcu6Kz2l2JEZaME9LibPVZgayUmkZcMsnp3sDmTy1lb6CQgTkjVlwlwfuaVQemxktP&#10;0nyGxTXGX2q8gL6ebvg1tc80k131+scP3y4azl4fDG6ebaVP6D6n+OV0ur+R3zhm19sQnUlb50IZ&#10;2js7R9c6log7KcXvKg8rs3xIP2jUbu+an21kG+R8zw/bKPMXAlstBzWDnLibEgNfBJh+wTxJ/MWv&#10;iqJ/Ufb72GswYAb9o7u63dJphQQDhiMSYxjOFqLIOThGCQi6DyxRnc6DIDw90am/VDfr9RcsSBTb&#10;fp1zaczKhrg88/VARpqZzvMXJQqW6jtURLU5MZDt8Aitj5gSV30+VeQaIPc87uJTTwbhTIXUqNnr&#10;ilXnmT7RpeI2TLb9EfkljBJkw36mKylnAlEyOX/fOYygeSol1AqP2BnUsr52WLHLcblwIbV45Lq5&#10;6TxBKBJdljwgP3OUZoJEaSa+Sbx7nO68NU2zLWExq/hT3XtZ/XzLTG5JqrAH6CJyEAEg+BvKo2SX&#10;c0KFybCKouU2UfBXnd+Twtvm3bKXJ97wQrMo5hNKjHLkENLziYm/r+rHlkJ+bT0WuKagygV+7R2Y&#10;nire9xDCkG1e/v3UDmTf0cPFJtXkMvT2pH7yxHs4kvY/Gphe0CkplyD/uTEf2zS9+SD2fC/dCpcN&#10;GbUGAPgtQ10jJ/9PqUb2F3Vu/Ywjv3RG+M5kGG8Rz4WHny4omREYroPlwDd+rJD+Jh9sCO1IaglV&#10;Cwvp5MVfpoE/2pepHQA4GW225WG84u3cV7lb7ewDAguiO2yugNwDwlZRaw+T8AHHUIyfuUBDZrS7&#10;bMorzk+KMo3Dp+AkpbPtfP4dj70AsyIsSJNXUaTI29lQLc0g7dlv78suws6dfLG0qx+KwwfTkIdT&#10;uI3Ksx1YUr077rYy9dCq5JUlSGdcmFlANS0z/R03vyxiHBugZBrH8i1myFPbcW1vlV71fMtwMCmz&#10;J82Ed8HSzGNESPxGz85dw3hCd+mgqeQyj0uVQuVlbCBV5O6w/GIBZLPP2QpbIbwdjU4XvnCHi5st&#10;XnzO2P3TS4Vi27XRTTrtTCxGzPnA+cWywe7vqFEavt3zzOaUIJ6P2Jud7X6voGYFdQo5rMr+4RFM&#10;WJiFU3/dKQY7zxAQYzF4BGvWLHpkzft1zGcZTV5DD7u7WJoxum6cSksKcNBUFVDH5Rj5YKYWUxpr&#10;FrILSocyTT+dOG9LKiH5r96EQfAy9bLh2OO4ZhG6TGYOneUYxkjvb1R9MrsSMpjE2G9uk2MxXBF3&#10;zZTu7aUSgY14GkmKJ1/3QEVEHP0ndg+R60k0o4vRL49jItfb67VFyIYkJ9PaSYxQbi0S2Whg9Z4X&#10;nZj/WT81JMgkGG2zIaqtdV78vJbXpbG18PSzoQJ0JZFutRqHz6gzpuSWal0KTY1lrTTXP0Ton74q&#10;qJ5SQA36PszTTTO0+zbq2EWuvaLShNiCp4FIcTMrM1S1uc2aDV+PIMPNN7/rfd4QDb8pkgeU/QcY&#10;XotqhsTtRVUHpFTvrTjefjLni75MaUcigePUjjJVQ1xMMqtvOsjdbCOpDSzQzt3PiPfZHypQCItt&#10;MWViuC/SypKODaaZOwc7wJJApCg90tmB/0LpR+dtXMrj245cz+/KEU2Yju0KnYDGVmCJaGtidBBR&#10;8P0sH/PIE1blbHwgqGehcBf3OhE59y7W981CE68Ye3J0BuM3G/PeAJbo1y/dumL/fpibB9dlPKfQ&#10;nhKiHcBZC76jwrboYW/VbQU1tpdfSu55fEt85B+gJ6FQfiQrGw0VTabrPmpRIjxbPpuPS7r/G46X&#10;kB/PvRZ15rggNy98dIWnCdUKe3C5xDb6Kme3JjFh2xf3JDkvsPNHXJ1H+iE7WcxChEzSG/3TOAEN&#10;XpP8PKmb66Ts3ypwTwFiuL07KubF1Ul1tH2ne2fBtL4NdYMu1AmTNFHHyDuFtRNJwnS5Bj4sKzLO&#10;C/58w9RH3/Lc1i4ieBqNVaJXUAZLv8qsj+577wxE6TYcp4gGYlJN2m2hl13CjLeqggM26s4Dnebq&#10;6BIOJ3/vZErKJ/0hPffauk739nfdVmaonzCPAeScgJwA9CXKM0ulwc/qs+h5FFp5bj9fNKIyZxhM&#10;Ob08SXXHYy2vtwE1UioGujS4U+Qm8nsPKmdZ5J6m8gNEIsX938jJ9jeXFKyobkAFibcYyM4ImSyb&#10;P6rLBvkp60AMLJYG/Zs6GYC1B6/WLkcHrcWDBv/ichItSHRYA7ab7yrTHR4wDTyW10l0tAe8NQvE&#10;etlokN1s86eik0DlbI+qtb5IioFnLLidjLeVVYzOm5bfSIzpEWp7vJtBUP5smdS+qm65Q6fuN46h&#10;rBRTVq53JVOt6ybqHeoak2uaVL/mXiilTZaJiLtYi7jbVb6w0icZTVykrNhRlvGZyyzmpiROwoyb&#10;OOh1QQmnElSOo1khJcOMSfUUTv4FJ3eUEpSLTnAUg9X4wbXIL1qKPOpWSUjxZzsqA28uA2UgOP6a&#10;7QMrErT/eW7+371TmQhBXrbZtVBzQGwTAgh480YPKtgOt4/mIB4RwToBhAY7q23oCDN/20YRnzRl&#10;BU9ZrqyAVe6m73xzn3jMlgjdeJ3+Sf6h+PKLwHz4IBsAHXghoVOOJk8wgQpNkmtFmWfctqPaU7LR&#10;7UtCLcwX4n+rM1JW0ijLS+PgXxYr159tXjii2ToYFcNNQz7Yx8x22/Uf0qP+gSTgUln6k3mILa0J&#10;VxP2Dy8rRvj3/0xapYN6ZCNXioanjRmO7urBB8WBb2SdmY96LD/gvemxBKm/nXN1JD0qTEOR56YM&#10;Q8uTP9sVwZ4qKyejRPBr4IpAXSZLuXa8ujWsqt77a7sG7+D12y51p0QTZxbm570talNND8SwOQE/&#10;vGPOj/ZnRDdXRvk3e88NiNKEGufDvgTtDzluE+jlObeStjMYulnFfvMk9dXtkjvmH5IsGscPnZVV&#10;D6YLbs6aPKLp+kNW21RAfiEM9rE+0KlyFZhR7MdqSMT38XIF509RMMAW+En2xn0qJZOMXCvkvrEI&#10;SP/igPqWHd8ipP7puOinIs3MmRm+47QGUOvliFt9cQHCQIP7aepxl9FUe+vKij/iRX7akOxgO8Eq&#10;nxPGgDGdbtwaVbNLhuM5gQYwxAXcD5YH/JoDmO13nBER94pt9F50i5/qNRRWcrNXpZKO9/z0xKdj&#10;Zu0RephJTDvC5LPZB1u99WYBJck7t++wG6QX9cbyZcaV5YD4qqgvqEb2oOTmg+ZufIihRYFZlMlJ&#10;pG1DgsDb65N/9gYUi1/d6suGevrZ+f422fm64NCCwPdStZhXDrnEIO7ar++Gz6cqdlCQt9Smk24d&#10;qJ5fgz9e6dVNVvuHBLm0770qW48qnHXcO7PsFayF/ebbpj9ADG6zXna3ib9HkBOpyc2Qf2aIXoip&#10;nANMkIOxWnYl0yqF5i+vVYgVCt+0mbvbs3lu0LShBfzq/vunxrv1Ex+6Q/amyG16GsD8JmAjezmD&#10;9CndJHZHrG3EocNqk1GGFM9pQy5tfhG5Z6MtdPhPQu9d5biBCbugbi4ZVSZvw5beQyDX6Iy5oD2+&#10;Uw96uPnEM+b54+v1HV16jM07DqT+Jh9Fjvu5N4DXM4HBb79Ll4tILjaemCXm98uGJf0ZI8R+57F4&#10;sUn34abhdLyrui1HgCzuZZhKksbSUEgPyPN8DvYvJs1QDBL1Lrs447guZqPJH8kZFeTvmql5oin7&#10;Eaosb4535xD/xXiLI+gBAZQOTkSbUSpGKBhysHAraman7uKQjV1PgW4SNsW/lDWfqtWd8e7FRUZ3&#10;m+I9nLDgn4gNeCo8/YS2xfthNl+6lIrDOm99wlQFRWXa9RLZzjAXAKldseLaKW3KmbrTUuib2m3r&#10;EmQ5quH8QFcY2ekR8cBEorRx/E5jz5Pj/AgVVw8J9jovP2R32G16mwWXbOk6owNjNwN6qDjadziR&#10;ajAL0e5j61gwO5N4cJRrr8HqcsNd6FSTLRM1mp6dlvcUlguXju15ea+di4C/hwsZqWzthJdE+WWY&#10;n38l18iXbwhrGtsgqfcsS5JdPx4pQ7Cx4heWEiHdOkSRVO6wfph9m4aZ+MqdmMB7vbPOmc57+6tB&#10;D7kXA4RoUyHawfFTfoHFSeBH0C6kEzOX3RjvTTEw2/Bbv6vRRW/GhsrHLUeWftbEfBOEfiKDCp0M&#10;Zn6RPxO1lEW3LnpcLb4vi5iOit98338Wa37vs4o9MyQXEtADezMpeKjlOUBF5+EQ7G8t3y/50xa/&#10;EA93ErdR5Pq7NlR/EI/4Gu2eb+VluEaHE8H9XdP8e2t285qgoaCCNdKrWIRYirZ+DeHhxPYvR9d8&#10;fE4WjVOA6QLcTv31hhna0A1XvEBP91ixyKCkFDt6NXpVTklPFBisYpU1fYnUVcP3tZLu2HxXF2LX&#10;ICApQJ8bUnt9KnIiKsXHzvXYWCWc/osHx3xq2vcvO+erooCsnLXUCLlB9WSKOjjW19Vw16XMyeE1&#10;olAdhe7RP7wC67eXssP32iRUKWtIUoGtELt2m9MXuvE3Bfe4Vg8Gu9VmPzxjYIUiDNW2NVufqcU9&#10;ubQm0hujMpB2yxHlewOpdkloOIKRRuGZDQ90xAdlYzcRe4s/guq51ZYyVTP6a4RGYfcNpT5uAJRK&#10;NTOjNaVrQTK2jVWbX9vFNljbt9xdX1Z+Fi8rKzy2f08B2w2WhC7jK9U3tUTeRVR4PYYJmJa7WaRz&#10;3nlW3ZmFwNSR6EOU3646uPXp1PbKl67KgfqzaceoHzb7425y+fzOUC2fTg8dH+xWoeTm0NGLX1Mw&#10;d1VUXRrqfPfVvJQslhuFG6VgqjS8LWOM0jlONrjXC4LTlrorwoolj9GMWnndf2IfRf79BuSzq9cA&#10;Puy7n5DyBawv3DZX16TV/nMQCDozND2XztNx2TP/0QdJJX6iaypGhNLtwJWJdxofPSyZjaPZEdC+&#10;ZWL3uGw8W7JVPqjH+9vhWU5ByI/0sp3NE4DXz/WKUkaUT1V8PzkxIBm+uNJEDxor3W3qF/p4L4fp&#10;aa5KYVU186MDaG6Fo6IpoK6VgLYFkv1qhENPYjPeHxhGZtyfCMYjns/s7eEaF8uHVrmJcN2oNx2n&#10;a7f5Ou7uOk4/dP1/Jx2gLPysvrc49Zw5uV8MNQoq9brqmD8XLXgNB+gLCPAetDXRDAf8X39TdqCF&#10;+VXl3rcnpHWTfbNV8Y9Kpa6jNtvfKv7sQfrw58q/sFlqb2N8Iw0S1F9bzAAnofUom8OYn4ALyIyH&#10;Y7NKCTLQXNmLYzK37A7QhCQ3AuyERgyeE7OpglykCuW4HkP1N+EpIFLEYkpOQnN2dzqYH9pGm1Ay&#10;/4I71QihXHbBhKZ/bPGOCuzjv2oFzIQKaavAZKDN68ZXawV/9ywVhDTmrg6nCD5Zf80fTSkEwrob&#10;pZkSGbmySCzGHmWoTHLI74L44n8zPdsxDlr8JgkUDT2thRMIdlePRvJf8b78qPvl8okyPwmMFenZ&#10;fQjTKiSgcKkpDAkMuSLV7utIlMyVUr4EyROxtxf+VUPI5yg7cNmcV19a13X4Ns4PmgTpOJtzU0L5&#10;j1idz14+6qvucbcE/KPHmCLRGiQ7ypLdqkr2oSlGEpLZ2yDNlkLyT7v5OJG73z++prYsaZuW/0S6&#10;T/HVcOunollgmqePjsOMVoUTh/uzT/Zlj74lNJEzsvRjyexE097F1BlE8Zo274a7kSNbf5HzCyPs&#10;LYmcGfmI4mFN/U2/8n64GIZPPpeMPGQkG8l+9I9b751YG80UP/GoWg67KWaYCJmkuuUTTUkspope&#10;pLjkj8L1iTp1S5LQRhqWxHv6ksVuTpHohJEDDYWrI5w8Lz8LOLF7Mf26qFoSXvbo6ZfzX8t/waWA&#10;JuSt/2j4wXLVy5NwidYauzLHG9WXGl10m7jodapFihrL+LFUd1diy+sRrxx+B6opMljz9w7A4dZ9&#10;rP3aHSP+9nP32Qd3Az08qFfkIdVyi80wsxVXpAIvX48b0m708RatoeoUMAIsUd+M/2geyGfiY3y1&#10;SN0ZB427UpUcE13L059CjksuXqXsG2jjGXk3uGAjLpRc/DXV6gPT9Whp5pHP+vFH+3RzrruRNTlY&#10;UO+QAEwDQPDLIlj2S6NeQXOArpY3nL2DxZZnt1MfGB0IfgQUb9vsXAtgHzZqNg1Sk4T6r9x73/5q&#10;HXZTzAAQGXRaOd/5Ennx8523Mfz2ZXlBjKn8AI4Y0O5x5YH5buyvW2TMSDUgnegRBbDm4bHd4Ylo&#10;2rNznUYqOFfKCh+OZbWolO8roHuBVjsUO+qJ0GauJH+hrbPQQYG+5naaGwJH9y9gnVuDk7uzr2mQ&#10;bKNwp9qiEIOVbdOtBM3onXhpg2eKbIfzP++Wr9RRJoHXmo0YDgdKGvwOzVCEWyRLawMy9nFB8rxq&#10;USSPYyc2oVjd98KdgEnKqTQRbxzWq2gNzLIjZKWiuDzG7Vo1IM9VmAfMuWPCS56W7wKi6d7qR1Qd&#10;JYgD2bf4YTYnheDuxpTe1NNVgHi5UgEiWVDdwcR8EvoI8AsAY5n9Ebnnk4177OeCKV3irZhpwzvW&#10;OckYUtzCC0rM9yRlSsWwc91X23gsj3Jrga2i8LhrXl2nrrkTJYEIRxwSRIbMnUd5miclDYTeuxl/&#10;ikYc0KZ0mgdX2qeeHGY1K5azDTl4hD7+8+GZ32zJzNdyFgqSUkkcwjHEA48H/iEDllwrGXVVQnR1&#10;rYDycqVa6X+10JMNZNEf6IekomByIJiyqpLmPWA6gJpAQKO0rOuIm6qv6jtMqfsTybhJoI6prMCM&#10;8sdTcGCqOkj2P5pZ5l0qt4fgYsdDfmoaBr8B8CXSqHrwWX9GsqwYkNdC9Yt+6FNGgXNqGf95khSF&#10;NWSx/Go1wu17oVRXIintyEVI4aS3fKFtVjAC+pXqRckcP7ywxh7agkxJeB792NKIoViOOtQ7fYOr&#10;SXu1BEXaxUnVaUHy3w25lruqTTwp5fxUKtMWivxeDdHGnd7BmezmeIEkZmQX5+QNr/5HM19GJQTJ&#10;sfkhmkYcFEq2OeDd4IPYaklriPguFjBuW3wE8cF/IT2tTaT9MnRedVV2FP1Rynz2iDXmhQdmszFY&#10;W04DOoTPEdS6UjNqc+ulbj5H3rcl/7tDtsUmk/K79QGetaTM6MIhMtoFdvP9gCwRs6YSf6BwiyLt&#10;KaFa9cXEilW4Ano9wM5PoWybi+Yi7jvoF25HLXqwn54c1TPBTJxyINXlWeoXJj4RatoyWSuva3H6&#10;7sGoiaempHKwnyAiVnclAGyuhO264v1YirXgw6gRIO38cYR7R4r9DYg352zASSMObivnI+YTnHIy&#10;Mck1A8Vaq7PnLBuOXNKeW73f7Om/Lq2ALD4KmInhiv90/xlHg3dIlORPb5FBC4G0cF7bJYPcdMUf&#10;1HcHjf/6g7VbkJyDWMU8jufl1QMgAfWLWwLBlFyG6eZ/3UOrmlw2CfAGl5XetLKdZSIqR77U16ey&#10;csCz/dsV2u18/DIha7IOPW9P/PxegC6tcMG+Zu/c6mGlhA4luinSqH7AA+fCJtsp6DOw93QONvmO&#10;RAA3GN0TwBwB48C6UP4onPRa2qov7mR+ERJllKY3Lmw4bHw91yZWMeUO2DE9s/LolOv5s/9oarxO&#10;+qF21g1ASn2BSIs3zrFoGRcR+Zbg96Dut4x+tTt6UbAb0NP5Q2JwQ73vS/ouGfJlUC3/UXjgqiON&#10;VDNtd29vwU/R128pl+vte/Nylmeh7I/QrNkxFA6KTO9JEhy7q0B9/bPU2MLJt2hUs+Exbzz7GyJS&#10;+GD18u3qBr08giCTXE7NVLtfcxoC5kq1JLMxPuktoxouSM7od6ArKu7bT/EElvzlkwJl0N3jSWnU&#10;G2PQTMOC0tGqow8Q/9Hoj/9pGi2ss38/aosUtOL1wmG7JcCKdAYR1qhgrXKy/x+9qH7k5uDIM7g3&#10;TfinjsCUUr6PP8ccnzuIoZogt0ikXkWdDAuJRSOJLc2FzPCG80+2unHZBkkzmm5BEfJhnjFxnOoL&#10;CUDIHjSEqA/1zkwm5SP8ct603nx+iol8OnDlQXOSCW5aobDDt+1scJe24KUeM6UHsBvJJBkmSF5/&#10;0lnA5V6Xln028+Nn1gVUh1qVg1Qgkj4LvWbs/fndFCdqzTDBxTubz2JspyhpMw5Uzt5l5KbXuIX2&#10;8nd12Auneb3kK+Xjg+EVT5KtQuDHFgFOS7JFivl74hjCgpjS325sZqwv1O6vRfmxO/pLcj5/9q6H&#10;B9hqoxnu4NV62wbThM9JsyAlmOuM7FRKmikZp/5SjRWWNgQb4AW7f4lKZvTT7MC6Q4+C619r72iv&#10;q0MHyKdk+OqQpMIiTmh+bIJlTbqpBSFeyRG0o++UMO74zSV2EEVbtxcrHGiMB+LGU8BJTn4XIp3T&#10;OoR36P66XTkid/Fz72jKJXUk3f7+gMhd1PuouqDNHiEMXm7+/vcmbdHWN0aPDBo0PNu9ObMSfWWG&#10;j2DVHD4PhuI+dnhbS8AHIWQwSfgQmDVUkaGYkfy1/0bv6RR18EdssaQZqrr38d4vN4IVgYv7UfbZ&#10;UFbrBvnsG+RLlZTypHDVbhWXkbGJrMqh5xHsltlRfxV2e1umJjhpc3NSePGH/1n4kADVi2oG0cam&#10;stFLV7t7uSg4AZtqI/KIO5KQVYRhMFrl4VrOM0MGHZ6CbGHm8EEXqh75tWvZUOW7+paS8jPjBm6v&#10;Qk9jgvb7GNtUsVDi5sHNo7iXbpf3ue6tZmIoeJVVu7TWbqo0kZLGIlvR98a4sMHlanHlzbrS/SH5&#10;n9sGtXePga1mvW5XOawNUV2MV/1HUF2lGk14jf8GaAm7wkJGX3wbD9RFuT/rvEXkMyLNf9r8LGWV&#10;iGRZdG42H/39QfrxrT3/yRQA3/wBPIQuqNS1kWgLfTLqfJZ5g2aZC4JcHK9Ly0xoTG8njPVZ+rs6&#10;T9kQKgULdfnC5sjBOkBkTqPEkcbPdtrIYXCItzdv67fzLBz3+bxvK7Kun8VEf+Cq3QanHegfgpIA&#10;i0UjUBKP2SS6ilictjORajXiqqslt/sn22hyQ0XiSJZyVpqXMJWTqFIEc4KAe5lBJsSJancPloxs&#10;obx7vIKPQNk+Re6yFLdehF7YfR/vKTkNLo5QNzkv/7+rcRQcXXJr8KqCldZYvUg5uVqn0U7v0NUw&#10;WhM2JB5g03g57IlC6SyAym8nOAAMX4TOSPwm2nDCegSf9RVXf3BNSHsmrRpOP/uBwMRVpY2cR3Fy&#10;HBPSUUDYTHLxanIWPmS9P3aZW94tA/qzGrp7egElJ83xfOg+L6wSjR+WAu+9iM599+JssR53gwoh&#10;y73KPChO9ZZZGrMxCF1R4xFkBdlKVp3ayREutkjoZkZxFCnhz3IJalhhVy0QApQMe+4M6kf8K7QI&#10;GcyN7Mh8syzgauX3oXiGHk3WSGacsf6K7smY9WmTrivi6EPhDSk4TDxGrCKfWBVuvgDStQmIuC/v&#10;KF0oYI4m49EDAQ+9nh5fJ246L64cdd9lz6lZqwSglpWd0HxQ/fubDvKcD/T5H1hvv3LCDMmiB7eH&#10;rj1K87Ru+94pbLcN+7IOOABV910jiHMqGY1VEaS0X8pPYD920o/tV8faOYmm93Phac1HllcZp35i&#10;gIlM0hgeqRzJOEWY1WyvVcVGbmrXyTWPLnVExTlCprx/hnCa4cyNXmFR5d3c1l2Ai8hKCR+Hoio2&#10;ZGH1vg8Od3I8r8JzRfGCUa8uJmn/En9dcmOz1pEbcmOfkUz8lEs6/agix6M76f7QiegK+6t/b3Tg&#10;dOMyf17ba30mLQ+D3nvHQ8BBAWS0lSzkecBDeus/Gj6LO7CeS8dR1tW2CSD9hvJuN7loNZcei56w&#10;NUDwg8HlkHuHnjoqBnCv5+u1GMPOHwoClmziyAXCKZ3hkvVKAMc/t7wE+BsuC0u4SqF6V2oHG6Je&#10;iu/S+VPFzFmGgbsvPVX3vUtmx1qDgX9Ug8y6eipSMlVrwtScXFseSJa3VXAeczwr3kYKfOKjLE51&#10;S2mT+yz6HktdqVdQ9KL/4+ukAKAmhlElgqHVnwuRbzCb1I6qWaqHKdHR9At6HJQ8TNGVnWHL9zsc&#10;CKWfypM+zWpdmPMxO+F1GhSgABmlDJgsVaqeUf9bujnkkubHoxDOuBjP98F1Ykrw3yOBqO3BWvCG&#10;eX0xEFA8qHrYyxpbs+FXg+4wz4eDYr1kte0l94F3oT2nQSFn8Ca5M4Q8BPiXEvP1krZS00a0BRg1&#10;c8pvzGmbZOA18o5Qz+gY1OA1Pv4g11Mwx1MXzIC6fD1wA95kC7J3uQkE3zfSijpSCkdpfAh9pfDc&#10;Ec9KkDyVsLjpVwjDpxzFzZw9KXooKg0fLq5+BwDJkRUHq9S+lQU5yKebnQ/KWXSg7KmAogjikjQF&#10;6LtNxRFU19Q1gsytDXavaRIbcPtKZJa3bWPFJMavuwbsZPO3N14Yjtou7gy923bP3W7l0Y5Vrvo7&#10;R5mL4XNU1XytvvCvoF1P9AnegsBNWpraRpfLn7sZ/vH3urhmnt9wcFhzCtLd3nWRPF7+JUHtvPIe&#10;+B1/WJIpJCe86/30vNGZe5fm6/JyU9scGjxkqaMh1JwmnELhxP+w9t2BcDXf+5uXRCohEd0q0aNG&#10;J5YQNYIIokdZIVr0qIsU3UYnyuokgugtSqL3sES0CLJRovddrN8sed9P+X7+/P2X3L1mzpzznOc8&#10;d+7MXBtvxRb1qThuP3dE/yc3ZA/d1ICXz+Ib6jirCGLLy0qad1xMnxt/ZuQoE866E3t2Q2EBsZlC&#10;q5TwWnUN1LcAX/nmaTof3K9+jbEZjuTftQi7rDCqU3F60Y4FiD5jT72ezu35bXd07uxhR+X1K9MG&#10;v6agDgpuF5/uOzHyYnYEa2Bz/K5hZtuOg6f2cogOjYZQjaI4xyfrsy+v7EiFAH13jbr9LOzxsizW&#10;Ee8c060nRmHkmafztPHDtcnIqTX9ikFvl1cknnqfssgOKCyuWB4GbZfeAmtTyjZWLrBLukZPGu15&#10;3YHpS1SiqvbMb2gsuQ+C9WLxkrjGb/iRiEWg1mJwJMnTkiZZxJWV89z0DufWmDRRjeJFIzs9i2xP&#10;YXBpU3tvLzft6o1d6NdisTmqaB+07eNcE+zzB2jmsvB0OV0T49AAVbJUl2SkfZLa0Lpk0ZAE3Ia4&#10;wW/j5eEQbW7FL65VviU/Ok+Ta8Xksw2u1d5q9Fk1jgPu/YF28bAiPNzT4FzxpfgcT+eEkM5nzuHX&#10;53aCp+yG3ZG2e9rvH5uLuUsin1jCnWDePFUHO2g71279jzVFKnlPNJvnjW4PCIdw4R3Ki8zbK6tr&#10;Ekxjxm5EW7wBh5UkfPxW5SGJr3eh/8wmkE0eq09zb9r/1ibLrYxzLnxnTL51mHzKxTvgdcc8zSkl&#10;V9IbzPN/3mL/EUoi16ATU55FE8pb62gjIn76dv7+EcSw9yMa250B1ny4Sk06ePsKMvjq67J2JjTK&#10;myTFFS5HSbs5OOI4hywpWUj6t/MM5g8SK8qCDkR+LWTX5NCrW/4s9O22ClIp/pFau6z35GfnHr/a&#10;RgyAvcz4vFc2Hr4JznEKWQ5Bh1+zK2nmnPiL21Mvz27xpveDRwqP7ri5bqb0vP8Y1o1IrSV2usSq&#10;PWwyyuEebnLnNJs/olGFxM+EoSDuSZ13SyRm0myZiHo4U1ijr5jTk+phmN6G8XJHtclTk+897/ud&#10;i/FLM/esS9x7MnhTX8WMEYU3vBuBSQARwHDQe6m+6o1P+7vv+TMbxZmLFawzdIxxPRGPHdUEidNM&#10;TCumuquEx6I8O0u6Kg/tnHyAhBd/SZxA8ck7/6vZWsYreVoUo0iGRKj33d1DVMVIt1ZGgr5P/6KX&#10;VRThrEHxgfQFKkaDjYZi77xeYblLg2P1Evfjcpw5Ki5Y8Q0PzkjR+Bbz138EKa0zgikbku7/dWhg&#10;WpBFl63mKTFR9YiMmxN3k07Mus+ogY/fZl++TemFO/3Krk/33Kok3tTEgLcBWTBhvBA1IVhWsnW+&#10;/j3TgYizBov3chKtvavK4WxO77gEZiKs+uDrQdVXZvRs6GQh7fBV1UFW4fDmt2cyEBdXpG7qjR5B&#10;2jQ6JO3GJhXqYrKwSVjdqDBrh6JBWXxmdBD6ovd6X5px4Sj1vKqS3zxyaDhMxkBa3RMsadxI0Blw&#10;EN7nEDBVzFjGvOJQpPAQuTQlXF8wxhAVL3IOGu1k2cEGn/6Kf/ZFd2hMZHt6m0bH3+NScw3GaKNo&#10;YOmQfq71L+MtKdlgNB/6Iwbr8zJ+xqamm07BSjo8n2qJ0mtEtKHfbMAmPNKCF2vvEFPu3M915tbV&#10;rVVprJh6FUoXnMRb95XmBdf2Syuzy3SMCnPl+1LLc1bWtkOIQUmbBRfosuVXRHKa1hCfmYrIOdcj&#10;yPPwmGA13881Q78RP8pGBwPC2TUaSM849PTyoZ6w72/e7HijMWwwrlndoDwaPz1wXoW70WnovE9Z&#10;T53SuDFfrrulH+TFgjcHbzL0SUPUHLJr0l2pcsSNp4BXlGrOofT2oBr4WvD9xgIRl+XJq6AO2iag&#10;ykrXvuxP3THEmwO0C9SX60q+HG7tyQ+9uGlYwuG7Q2xVzF4sd6szYRyXZuWbUESxFVG/pNQD3l41&#10;Ru2IyfmUpV9IFvdHDulwWspPFHqbReaVOWmF5zxGiYnJjdanO2RKL+V8nUKhYlw+OWXfgcvEt6qN&#10;mygULioeVhVbJNODmM3uYXbqz8So5AcczkP/AgcKgiO0Ys3RigmFnmH3qbgkhHpKRr6GYTUGgvif&#10;7HhiuHyLM91lslSC/bZQ/p5Bc4/BQyGfzyeMSnkx85Ta9qxr2XUySu5zeyGO9D+9PbSfcyL9VQrq&#10;3BkHbLc8zchzrqdVch2eAgWwWBUJFtLyRbRa1dI92+y90KzcKP/AjNeJzB82NwfD9fs9BroDti4Y&#10;8KH+v97Et5K9K9Gb4z84vGMLUme3GHpumewg3kjhrSjeB8aGkBYm6y68NirSlFAmC4fpCPqYMiDA&#10;IcvTqR7wnVxxzah9mhD7ugnhYmxnY5fxPeYsLLL7t72tq0q1W9ib1cbWiUPix2oxlcItXshvaQIR&#10;sM1o/F2062g5kn/RJO351bQUA9iwElX4NnOdr0iP3a2S7DbHMFRMTE7sOWkN/k0qcF7eUoUMIj7h&#10;QqaNkOF69Fkm2NUXjmDpTqiVTEHl044HZN9qeiQFCm9uancbBE5Yp1kOORxB5NoaPlQR2eSt5U/8&#10;5eK/HNLPMbjg0qa0cPfjLPYt1vdXr1D/1p0XtGyYWifLSHa24PEo6dqUOW+YejKjOby74duCBTNr&#10;S9RDvK115e7XMTXTfsYkFsUEqmtdWrqpnswcCV8UvUSRJsScCaJoe3G85qKfZar0erHxpI3FTOCK&#10;OLWA8KjqSHqPNabtseW2mlApIJqQjdVo3p+DwudOY1LsPv9lxtkqN96onVrEby04X2JEBuNxQGPI&#10;r6ezHnzdMKKNKE5rVC1/UzFzs766iklfYD6uuI1uvpd5pyDUR7HhnquIGd/wEUTSp+4XT1hdd+Ft&#10;Q23hB+TjWSw3n70mdffSsHfFM1DABmsERxTczJX60tRq0dOlww7hi0U0UWbMrw7l9YpccPixL4u9&#10;cPbap0Gs1xqkRuUMPfs7dmvDXxvTfSt/1KHZg9lhsK6zQl6tE7rZwHWQ4jKWKTS6tRuDkAJnt5Qn&#10;xNNId7/Vb5YtIQ5J5GTwLxodawcv3VvDFdmVlg4dpqgqhF5YQ9t7RTY9wDIzTHHidgTjTnP/m7iK&#10;+uRX1VZVjsGkTX/dlJMZHwhxmhUi6X/6W+T7AKa/5KeY4Rw/touM5TcLgmPM9s3z+VKxVfZnvdcZ&#10;dq5KWPpmf5raEZldDnGDg4dIICHiUDEmmh8SunZU+KI/DMevGSb5fVAyP5df3M+PLB97tgGzMDEZ&#10;LJELMQZUYIA3xvYt+ir1iJr3GUrYWt5i58Z4qbUqU+6IdFWkDZincHMs5RljM1WzwM02nlrsvrYq&#10;lZXlXy3uXXDbNg2VlbTL1hYRWo76jqT9Doce/DwwTcKbhx14FHVn2og2j+izBA3pRYlp6hX9fIa5&#10;suz0fYDpwkKqKd5lXzlhsdYh7l2+rfLirvlQfixT+u2URtt2bqT92WR4bmIzH0cPbuQAwx73SyTe&#10;jPNDXZqciK6Qlsf+dSJ0o9GSMH7kVGTxkrcd4+Bn8T25fQreK5tkHd/tN7VN/MxtC+3hji1sS9d+&#10;BpEsn46sgzrfc2bIGk+7vjIltrysmCV9BPGoW750c1MD70Ry74Mxhff47zo3P4frVbHn6LAR9H40&#10;UaST9BAKxqcL29laUFvMlNhvVIxkUGLFJZdOP9ch4QLLiLQvbB9Rl4msOR9+gdK39I99NjZJVkqW&#10;Nrszj3o99aZxM2IMkfAqD9v0CiHstbwAToWUfslSNOxgmJLLkH/KzeA9bUhX0/5DsLsclYRgEWFw&#10;k/6EtfiVtPy+iFJ35UKBmAPPBBNvpUM5Q+NF55kkyk0PA33MC18N6s0glM9LDN18QgdtOW459vd6&#10;cn5oIlUtp7mN0UL595GF2ZHDsAQGhQDlCtMeVPeecE7thmR37u91gShLy0KVRZ6koPEIATpyfFzH&#10;q/ft0XmEmQcm3nIujmSN2uqKaGWsGgsF8WBaOpIoUf9WdTOYxChxZi2cGVP5Du6UIMts6pYBiyi4&#10;qwQsTF5ss9XNIseX5POPIKpdVhxvpsT93K3ftPZWLNGWD462cjq+k2QUTl82GgUVJ5CRfAiR44pL&#10;vWEVMgwTlc4rfPfdLzY2mzVhODc8Smuf+1wOqSV4mdmCVn6AqYo1fvjlqVow9xiAnDz2Pp2p1g84&#10;ovRRpORf0i4cVAeXhYlSkDjd9TyON9zQ3qnuQweFaNz00g+tdSb/eJHf9U+tdvbLfspk4eMmrZ1k&#10;odoslQetB3HoaMNxC+cRJsYzClY3fM7s6wnTTtkJJ7E+zFnEF95iVHlEjc1o5EWIIbi1jT7aO9hO&#10;kqnXBMr2k3Cwq/qwx437zLkx1FNI1PrkncLsSjto9PJSWlV/8F5Yudo10Oz7NOfn5ZJvoanBNP1P&#10;tmd8Ddb7z8JKUrAufabxfppDDtdLh1dW4fFfvDwSyMu8XC51BZgE5WqPGuwtbIZH/+Tv9dbTolno&#10;EXTkTdKLAntlYDfKwwwjNAxfp5q7m289f+1Imj1YMzG7031WDLFkQsIeI10rCZ5dg24H7qiUj422&#10;zIW8f/RWa4kr2Qi6JtvMmHXIk5o+eI9kiEYBupkoY2B6n9o+xWgNrhYJO21TwjOy3iVlOn7gKUAt&#10;i0Pypv2+E00PzjEB808SV6BvtsqyVIpV7Bla4FbK02byu3O3wsbKxLVYY3KWGYQ5pOAmqgfTG26F&#10;aSGYYiHPUsRAcPa9maHy+O/C19MUwjEivlmsQvJ+qKuslGQieLif7vx3q/rKg7qvjlYbPTvDgSos&#10;3AN9itPxFY/8LCT7unbaZV6bpIW3MzOX9S3WCQl1+1I0dmtI4o3kbJxcfjkK9OZMnXFUG6h6/Gsy&#10;5cAQDupFoKNNCH5P/gfMFm29NtNOar0stQm+mgOtLxsqfhyvnLJW+3D+uimt91zmjt4BpfBH2DQ7&#10;MlYtY2SG3YMqXQ47gGWWthd9p7DZlwHH2E00vCpqF/FatXelDYk+15AsldY3RG+eHYmGScCYXQMW&#10;xjU8RJKYGwqk73WQfeAgvgW+bz1C9W3q7XDIx7KN9l4vqhSQPVzSb4uwfKhMqE7pw8AMWfEv5Kop&#10;G6bWFd82MTMBH377I4woC5bREnuYkG+iX7uwov9/9vDjFf/1rV20ru3L8mr7W1pFLY7zPFv87dMk&#10;YzVMTR9v4p0qf29K/u724AexJTIDm1PMqNA4QZtHZyMqlHLVz+1FbrfJmeOgLL0fdb4VlOiZF7Ua&#10;h9ZRunMv/fPfu//8679+CM3AwG9To8IolbdTr3UblyXID9tP15bX3i+TfxqoPEmtFUACtrpDBoGH&#10;yBFs5d0dIpP8HbXCeq+7F5UEqvZJyQzAacU4k360Aq6+9qVyw2XK20XfIfZ3dWj+o6MmSvVWZ7MX&#10;KEbPxl7aS1VzXwMwdcVMGogi9bybzb8wGpNj7EeQGl6N2SnGsGGw3hFUPyynD5iNsjNs3AvoKENc&#10;TizAmQAVC2Zmukyx6uDQ9nnYz/lW07L6dd0+bqzG5ir+6e5GM97ZZKNf92AInQPmMNDoUG/PHt7P&#10;FT9aLrV6P3qlKRVtKlN8gAvDO/2Ihik8Udij2x1f61w3daYChwlzEp7bjiCLA/mIQR8UmrlJG8yJ&#10;ZILJ2T5pxHCWFjj6FwvLVVD2KOSFbS7CsO0BVfO+SviYn/ikRx3SSWd5wc33CTe7HV4CTEpo4pKp&#10;7m1GTBY4rxrozjXEggbhujf46nHxxhy2lf38c7AZA/yyMo4PHkIsyGgsxFxmfh9qB8RufuMco5Q1&#10;DnnI0Xko4D/k7F+HD5EHt64fQXQj5PExUzjLyGzkNJQdaMETEz0GRchwGjE4S1JtvtAqfMgdQsOS&#10;NrRBhCaEsvyeyJtuqQKrn1fNRyjhZygQdws2Mw09OF4lkGG3yQ5m2w8N/jQwG8v7772dDNG6g4z7&#10;TwsBI0on1kb5VxrxmWK3qQ5maxayn8C2UBxbnd00qwovxf8MQdIvaAhGGJi/RVGhogmI2gA4DoER&#10;Bnx8BJm4rbEQOAq6kvt7YMddJT4bBM+OKE3Ev7tdWqWycT4Wthl5CMJ23FF7gM3UlioU247AlZ9c&#10;aW7SAVf4T65ACcZ8mk7bEV7FsUEPZj+NbylmbJk2bnUokvTKcErZTR9BZLKBbvVYwHGAGGfv4pNu&#10;hmM/iCOTQUdg2S0RYoDgu8atNoEbs4KkCFvgPtA2Ele2eNx/Vw+O9/vK396H4rRPLrcoYwss8L7/&#10;OaQkS8uP6lDsNsfBbDXBDnA2zuqh0CM307OpyzZgrMeweS6XtXj1CJIIDClKK9Lq/HyKi9oHFM5M&#10;sDBVKkbjywkYbsJvLsw3UL1pBua/JZh/BpWxTbYfDNvqcWDVq2NkEc0BfcsA96Y8yztw2gaYQCwk&#10;PdsuCX6HbHFoYMY/SUb0v0PMMZIcclVcOYIoAUOSLGdFZdooOvl/JfAf4MBxYxMRW74KiPFPR5Bc&#10;GQE6u8QupQwTGHi9tRk5h4/FnSDKyL1DeVcKHwJiKg5mpQmoJIAqoEWDRz0NQ7Ahk2CemVb2E+hW&#10;2hEEzS5KV0y5fFgERqQF0kQqtVEB/AKi1PLh3ar1CWBO0u8keVg+enQ2430JqF9Th8kvHt/bZcHa&#10;0kN5EngkCPzxxR7klSC3aZvGuSEUiFtRDMhfQpKl7Cte11H6Gcj1CLiY4MSvqEwCxBELcSmZAbf0&#10;n1mGkUI3FzWw7c7PIqDAJgIGuPpevjE9u1sOxPeiI7bd7ds8we8ANi3fPkS9iAMGETJ2zYNWJgtE&#10;cQNx11+s7q9n7oScfQuWy2bSTykPQRbqD1DoGxd9lNCI16jNMNME0FrEtSp3WKw7xVjYjm5NtGd4&#10;MQdjHEdz5VUaRmQW81VNMZzzjc9FXP9jZx047fV5BuNeQZq/bnnuXnqYDxs2CXh34eD1wcTmpblf&#10;VMmuYajBquU+98pa66hxbHXA0EwJ/Y3TIGCozcifiHZWLZgUGBlFfwuJbwJigBOsnDpmuRM3Xyei&#10;u/SH/AiY2IYSSMQsO4SMA9xKYMT9BVr/I0gW4D6iv/TPeZwBJ67FgoaPINs2J7n9/PMtzF2kC8gP&#10;4EpCNh4HpRnkHv3jGrMT30uTlWU94cAjAVkKyqeyC85sbNgAAxs3kXzWrvYKiAHgMFYmMpY++Reu&#10;DwBCwM4yKSTuwRPo7mUQrmSGc08inz0faMSxgRRqdsRB/2QsjXLH9mOukI3iwOcA1QRrh9D/5Nf8&#10;NEc9EqOyqAdAnYV3+i6nlbUIvbMPkOHDcu1hOInXOnAjiGLKM3uwZfOEj+I6tKm7gw2V8L5qhDBL&#10;Wo8dU7CQlk38veRqRP9bwF4axsdgAQ5RF0zaJCD3LXDpcKBf8JAteIOyeigo3jn5UT78oQ6oE8Al&#10;/tyuIDkAZcMtaFZvKF7x6QoEfwNykCEk77iCADLvoxh7Sul4zFTtGn+Ip6PpMmf508te5Yi5IRgA&#10;tsUfiu34vjxw4YSkoNvWJ1Qcr8Fx9n4ZPkTlGJyHZGA4hALE0xzTci2AzvGkHKx5/PPDDWZpPkIi&#10;HpMsioB9MByLfl5Xns+Aco7LD5kxVBO6hQCUbpH0ukImvv+4bk7hC09osXNdUEIpGiARBWIlTfY3&#10;/31mGXLBijYeF8iYmoFtckAxIEuIR0djOVrKgQNBYaNGbx1nD6CeDZ6ajlh3QsSBDX3Sesh5X+Aq&#10;gJJQODxz1wCMHLGJhHyxxoUcQapeoNB8l/X7X2wYH0EUjgP3G8d6goREcf128ZVjIIMO6HKj/nCA&#10;9I2Pst7xBHyDyySH3CIn8D71/ie5xyEF0AGzYDwnCZ7I2vZ3IjC0gzv/MMXjj6Xrt5sBUnIISCFG&#10;VEfIguYAXLk6uVoi4a+3nYF3CW5fQSxonSgHvvWzUDVSBgJ3E3xzBBlG/cGrkVs0tGn8M6h5xywi&#10;OU8g08atnkb6Hl8mH1ofOSpQjAHE2+UBVI9Zk/uKWKeM+J8u/vAsAUo73oE+ZhOApgiQPLYXGI/B&#10;ayxE0QnEZ5OGoo6rVQB4ojvB3qN1khiPsComgBFC14SWUk90BGk6aUAQ9UPgasBSkT8OvBTTpWHo&#10;KZxZpBmfLJ/NKV1ZAveDjG8H3wA7YdaEUOk3L4LkbenwvuoEwOXhxU8G0umEvL4e1UFRgpgbhm1G&#10;DvrNbSmmv/dC1JzjwZUK3ch6nWaOcsHr++liERuO3ZWNCXjZClzaS0uyHCqhFr23b1e8f+pHb2Wg&#10;r8JgIJnnTMGsnhVWDnwVlbpgGFw4Bxa1qHrC8KMlfu91trV2W008sRlYW8xq7xS/sZ8pFvfFZL7q&#10;92frkBl1MWLyL8+//BDfi4aCvxrgAnkrHoOD3t9DYA4XERcTTnMR1Jc8wfo7CIUnUkeQbhBTFnPN&#10;AYBoQloQEA3YBwgqZgrvZpo3doj+fMQcI5kxK0AqIVv0m9VoDJEHuCAgJhGDf+eQDCdDT7M83pcg&#10;v/5WfCARz3WwdUXfBlKE5ERpHcPQ8m6TOSGCBLH3D/XC7yetcE//KZ+eR5ACQqo4nYPlilcQL7nv&#10;FooB7GcQoLiA+5uGTH0JwgeK/Rf5duxlddqXgUbSCXeCRgiag9DIZXv7x4cUSLzTTPk/XMD2efBx&#10;HRgIuPrD/p9GRX8GH5fqY4bIIuAXjFnh87enVX8M8PiTfOAy2cXd4guA//n/zYT25ltLb4txbH+k&#10;5fGALZo/t7wi1A9AZ9DtxyfUhaSgB/iCbiIZQBxgBEHQNhKSS4gCQSW0STAcpzjoRcRmevYbL/SY&#10;U19NHIvjxq0ujAyj3SshQt4Aldf+t0wSDC+ujxqvaT8p1+v/qGZ4QJHnHd0pkpPbG080L2IhRMGF&#10;jO0IcuzEE1mRBhQL0eOQlRMKOpadJwlJfp0+0NBu4G/7CMkNDCU4R62FUe3z1CEFAMQfVgHa/dnz&#10;Thsbws3/TpJN16k1zOyRx8r509QxGRKCw8j8/fPNyv/jn2DpJIOpk9Ig96cENLmcXeHE3oDDT0js&#10;J8DfCcMknnl/BBG+yQMyk1DANmAL6oRS4A2KHuoX4CMZdaFUggsdse0xJQMV5McCUCD1zrKsz5VI&#10;H0UgD0CmMAB50P+ngpBccWrT+y9vhV0JB7DdXDTFtr+kBMUQtuUHvHXR/VeixaQ64JGpTSRHUcTf&#10;/Ual+CSznTYDYMwggPGWMIGQAMObBku/yaH9w8LpA9u04EEYZAorq4UVEds/KF88rp0/8YmPbJNl&#10;eCb/C1DwPHdp19m/m4Zu5Z9AKi5kja6cAlQbYMMcQz+B9veDVQ4FS3g/yXaNnyTymTnlk5v9NRcn&#10;ToMFq4ThRD/Dvxqymd0mCEEHUThv0B2NEwSb/pHfQtUxX8eSUJj2g/2CDfmN5J5KP8RGJDiopfLN&#10;9+wz3rlxRDsO192o4f7dto/JHWtmH/NVfM9tuErDOU1uxwRJnLbxA+enaCF+m/rpI3okWk1LZt+2&#10;/q/H9f94dj5+mLfeatLZA7QtsQ7WapBh6YDSiAbzbMOfi78eOojEty1KsONqhSl47ooKBjY6NEw6&#10;373wC4ltBu9avmFtO0e8/JBzIdKH5MN8KYv3YTevUPCcfuLXvt6S72sRZfWvaYL/2++/TyL861ed&#10;HDkR8L2vR5qa5oVOjNQFj7TNQqv+9bOeuc63v97ekqRPNOPo/W7xfNO+UXQr5GO9Rw4HRrPMcVB0&#10;Yx23aeQozzg8i85o1TbF/q9PDQGB0o8Olnl6kGtyBMl7BNt4YF482mdKSRZkpNMgO5PvdDmPaqpB&#10;YRbprPLAIGp9sPq1F/MQyeH7oIt1aIe/UjWmYwQYejyMbqcEtNAYPqBWOGuoRe7TsBRAQ6ZDwR2a&#10;bpnJNlRYJTfOV8nOXLKK+6ASxZd+y8unVPBDYFXgDtFKs5R0aKDBWcnwXElrIrc6HmO5qRvimQ/F&#10;ZCUfvWKiyKYsWCfXiNdD0n+aKIy7xy0J3ywVVd8tZNpD1nFeRnm5m24e6juddbRDnpM3tGyyUHeC&#10;/hKKodm68empFt6CnGa3sC4UEzWzmMYeB7l+BLkoOLNo8AIiWjZgUn4g8DM2eLQuvIhLSx6NSfwS&#10;KddT0cdiNKJ56ZVlwPeoMouDnU6DBE0Lu4u61J8m4PoKyEGbctX4xAOYrvi0YZpti4Hgm2F1km7i&#10;lpBvS03Roy9V3h7qI64N9YejTZAvZZayfwT8olVBea2qeEGH4xXObti9yJaomM/z3y9lhyRzP2av&#10;Jx9Dud8TlhBg9/2tXn0LoavRonUj9Xc8Sxwk1H2cOy463IlF1yBUVFuP6ZCGg8WZmO+HLBNDv3qp&#10;kVxbM+kVuDM/tAKU+8w+eW+n++ALFd0Up64ayl2Slqu1knb9wkDr/JcnV+Jp0XRHWku3h+FNl8eS&#10;Piuct880l6E4hYUnPYKTXitr/z6S+ZDUkkLo4YwF49XngsPGDzhzVenOw/V6e9JDERejZTW3Hro5&#10;KNbpVUrd/BCqLSvh1tRS1eHaStaGwDY9QWI7Gvtm7lD9/t0YtAqWM3VlMMiBVev3JLgMvhyUPFzK&#10;tcidXSZNo7Z/3Mi2GIiiMo2/fXtsNrKmqsXyuczlKcrVV18enUfTMnR0xPCFzzxzv+DLttbhVTcS&#10;XIdmHMJazij/aukyXvayZAjO6z6jvC4yVNT5IM9h6kakOHVlKvZtol6VUV1wxbPLK0Zv72R0tKS9&#10;77FdGL2487HXfb9UEY68du+lLqeCH9Rdm+/m8Adl1Fsd3VTZ/VKtM1X3hst8lOxSP4RD+CiLW9yx&#10;FvYvXooFi7XIfCVifUDtcPo0TKV/zEwj/gHxavLD2VUj+5F3yDD+m8KjXKo1RRHnD+vx4f7sUReI&#10;3FQRqUKCEXQ3kDHVI8WL3Zeu1fLo2EzHttFLJ10wvlvu+bZK+2AhgtgrOR1AP5t0+73/1jgzee2z&#10;2wGR93q4NrqrnwswT9QKO+10wBRlNW07GVakuGMZlIxeLIVeSlHTOSvCsdblNMu0Mtxc20z3/AET&#10;WTx8/cxvkjf5Wvv6dE/iBfQgZy59FThlQ3kEsT17I1zu14r4s6hP16rJNqnP3SJvorWORedNxmq0&#10;1IeJMzLeIw+ozptM0M89M/ISpEn1utuNzoeXd8GlKxPDFxF9kw2wubv5TiYYFLH3m622hyo5P5Au&#10;VgKIsa71dbL8MVLxtLDbFR5SPqWfieB3PLIriuQDeRkZd67m+qsqqV4Un6YuE5/lzzeMZmSEuqvK&#10;Xg1/Sh9Ycgdm7bjR8fSMolJmSNXVPbIr3wKqO+2a1hnhWhYzchxRK/e4zg+38vsj5ubYGzeRQIfK&#10;n+hQxNx5MminBseN52EMotxkWZS+Oh3m7+4Xw0qtlbzgnsQgGx/cOl8dFTmbMcVDxPFMPVN2/VDf&#10;UqE2ziZoA//+JvGG5rfdQ31yGjduAzOToLXOYNL3bL60mkpjU/Pt/qTKSCqdqTk0D3VvJXjfhCvd&#10;Js3VimHYMDStNDjTkZPyYPtQn+z8rR5lg27jV1OKym01Qq8mRvy5Go3i0lt4Z8j6MbHUKnHlV0dm&#10;mJDxJvfGRVou2xUDFSgYNZnEZg/rS1yJGIHwaONKINs6RxAybLhwXDlDqW5Tq/qs3lX7NnJueOSM&#10;vcYg69Jlkm5WAbbed7cfv/uQT7fdYjdKVzjGzaMVXX7RfPxs/ZqBNFP525287kuvxi6tQTagBaxM&#10;ZzOHmE59qAU7PPSmlWoqx8fJQzlLq4Kl6BMgclPJRrILyCDGnxHJRO3bj8SzJjoSKA3AdnOLcCJ7&#10;Zzq7b7tT852xCuS9mTzoy0SS5/2S1j/bUEB7f03TrGrUQS6SQL390lTRi6vWbTYlBwKqSNHrGvUV&#10;8vuKjYp60+01gD51lBkadWWo7StSFFUFT4W/fLUwjftw90qn4Ggt6Z6FWXiWrb4K1qf0Y+Je27K/&#10;/wrRQZsaPbG8UZatP8NaF1PpeR/DONu1PW3q808Eo2TUFvCunwQ02Juu9siFcDT6MHXGFUbyEUvR&#10;VqliZO/tSvFmYi/WkxE21CndAaqm/qD07UTTHbD1w///sffdYU1mzaPBsioWLBQFpUmR3ouCINKb&#10;QXrP0hSIgCAtCAQLIkFEahAUBKQTYqEoLTZ67xoFViRBQEASii++hHtg9bu7d/f5fnuf5z7329/+&#10;/MP48pYzc2bmnJk5Z2aOSjyu9A+r77/VjN+fdk9EFM+NMC4A88WWi6bEcBEEBauKI1EEW7hiyuni&#10;wqsFwsC2HXNHimU3D52YO7zzYf7LTHrkyF31BDIJrzDEQ/NsQIrr5gzZD01WWfwiJm8HW+0SdScY&#10;V5YOyVTb5ncDq/OoHOTMQILioTV1ro/VkErqZpzJdt0LxY1RBgN1r4OZ52R32oGTosjchCzIzGKA&#10;kNUPt+5O16twxgzpvMhK9I4aTgUvKeWHB2N4LAfKiYITVf1l5BG8s5xnRRFSxXxDbqbXNdUtaXMC&#10;wJDsMAq3MRyD1JXM2gLPNs/Zpyv1FQ3fusOtesyy/G2e6ubgRIIV/W1TiFDOPSjIYmA6q6+mcz9e&#10;51I0JTC2q1GjN/yLMvMcvzxoiCQwSV58OOagYlOR7tjFp8R5NzuxgywtarOYKxIVQXcUUmGBxxop&#10;SYzTmXRPKZk3mUfe2nPpB3BW3n+8sfESuRwQ4BexV+mTpEy1k91S/ju5zAclsmrpJ4s/dsuolvYX&#10;anIPr0xcb7CK5nKCuscIyDZbImX62kMfqdQyvZ0dOa73l29pbTZU7Ms9/vk8N/pVA4E0LoQV94bz&#10;AyCCD9VQkXY3ubHfW4G58n7iOjxiBfeGGv26Qmhp7BA7Vur1ZBqlTA7Kj+4+HWP5SUFkYno4hyDz&#10;uWUu5xNgCYwvwOBN4cpHAxJjdMn4LQM+JeaZpvsjCs+Qk/Lrdm1sD05tz1zrXjLgG5Ek76XaeIZh&#10;0XtWcTAkQmJC+4j8L4EEdKXRGj2NrehfacAb82JScAgc2EdNyNHeYbcilSwy0RVEDHF5n2HYkGbL&#10;8INkv7ZzjKQoptXWZLj3SjDKMT9vW3DGJY+9NU1aev6yHwDEw2MkSkYOJVaXLtnaFuiHcdG/89Zx&#10;5PJwkuyVk4RyNIopKoK4V90ciPpluLb7cJekgkPIwH64x8Lf0nlkwo3Rma8xXDsRd80bH61cCX+g&#10;eQ2mzZBEp8vRQXSHWNJAqf9nZPFBeaJcuQgy9CAQGJl0FqgZ2Wps1pqWT5WISi0Zow3HyNlNcjyr&#10;zN9U5G5RQUD/Ip3KNqrjSaLfIuHTBCsuFXpWLZQo1rm7GXPqSBg+6rt380rtxV7ujc3BiU0k5dC7&#10;SunCcEGMZaWPIvntireX8r7J+98Bir1q8J+FmtVbjVEn+uGv+RhcB0rqo5xCXW5wbq0KhrWreNoW&#10;fgDAaU0CcOAYqhChzHvo5TySx65MapT1vEdqJVeF9+VjLOHzjRE0R4HP4PzYozVDwhTRyYHx9q63&#10;Yd7Gx/IHrD0cXU2/85B6G/CaB/Iq+Zg2eNe/U5psnAUFnrliUWX6TuK+2UliOZpWCniYHICEmjJb&#10;73IYdNX0FkGXew6JtfWI2x5/yf4hcLpLt3Iqj2cHcW8oVhlOUx0CiXv4+VrSlxq7sPMT5WqVWQb0&#10;XBEDn0HujZY1+j8lAoBs0IVSD87ZdH+itK1xDnTGMsrqKQDoEFI8PUixN2KeEweJw4dJEvPGXJr0&#10;lEIql54/StaAt8fbunJ74f4u8YuWJNW1aUEIHqV5Qk/VRcAhlqsIjmavhfpezzCXnWIdSbkis3FM&#10;jgIx+kAWomCQkjd0sS3NkoRWvE2J5pRwDpBo6B4sSPTptwftHPFE0RNQKVVqkTmYcVM6251jHKlC&#10;dmGS0zHnnybHbsjrJ7a5PMNI7RNIpMc0d2MqWFowCmhf6lSMD6E+33yZsFOsjXlNRp9ZRQv0kMb5&#10;SJILrRJYm57yr/olNaWf0tqK7GJzpE4L6noGrhHzVkgUDEr65OEp02L0LeBAmzuOjoPC7OSAD+zz&#10;M4IuJwrL0fNOYGZonlFXrrmLplajWp4uoAPobtOkgen5UWTR556aBjDq58A7iR7q9FtYfNrYsZWZ&#10;ZCLZeEtyjOSjSduUSLHWvoJpzZ4nYLLiBbH7giTx+REJcFT40rDL47hW21ej5BdfUubHQfdK+wlh&#10;Dz5z5Y66DqLuZBg/ohvjKWEDRO8Mzz4vRjk6PyHMhj8Xs7PQ4OIvAGDyGkAePPmXwbf6g15nUWLs&#10;nM2mfWUijo55Q4W1YnHXTs4JBpHowOdLsVSz7l1FyPmoNp7lSV7QryckQxIThiLyW6styxdfPsPI&#10;VN6EilsZmn0gWSC0kjo1csyBDD33f7wgJSEQNblkoqCXSjSYjY5mkrIGTMwHXqTmOOqrM5CvV7I7&#10;1nMaU4DfPJGopToEmRgeESl9Zv/w3sa+Q75WU+NfirV3aPQREFxmAwaMGougL0QtsLyUTIRvIqdw&#10;1bBVNra/ZZChK7xQ78AQ61afpKBBFa7E5dHSVQTbx8wFv3JQ6qJ5xdcKi5tHLj+1XUU0jTGeFJPq&#10;Q4RX7AnYMT+svcXIaO0+RqkliXZUvVR0ds4xehVhJYaCDmYOsv0A94OY/x9ERf1XyZwHkommEvZc&#10;315ATjBGLCRiG9nCVYCBsgVtyZ5Jv5V5N8jKSkZ7x+CHK/r8EX3xy1ZEe4uvzHXorolVxCEx4woG&#10;BCT4x6D4MeT/yRPaZxQMP3boAUuTvKrNm+++29fUgNgjaIpsUGXxflIMdND4ztCX923CjSCdnnGT&#10;Cn0O4+uyZc3NgdAosWBL2rwaOTl/XXlU/tAXP7ThP1jXw1eBsZVCKusnjUuSxEeQT3BuekFHnke1&#10;gJMm2i3z6/rrLWT+ylZAWYgzsTEO6jyPhMfUx9wPhT+Vgu/aWyxPB+y7vVGrXOB0rEowthJXQz8F&#10;Z9AC8YWTwz/3yosZhiEdY7r6hW9Kk6zjsJETDwlII769BlYM31kaRbUEK2bVaqn+ns93IStv+Wz3&#10;QnRhuAIBXYuOio4VDskcW0oMiEXq0nUKs8mdRVC4zK7E881zZJ3NGxouMsXtFQmIGwNrF/7tKCu6&#10;491ssmbJVHdquWEu8ubErnrX43OjtnpgkeNOGFwV19ITbiWc8ikqKePDlPEaJLl9TbVitoPhT+aE&#10;Er2QNHSzbS0jhroTqVmWeZo2uXUe80ZNRXuj04FPMqO2WtaM05C60UAASnmCLFFyjFrJkVXoKBpO&#10;o8o9tGHxNQqO19+Bosdh8dIYR2zr/ppyZ9VCVeqkg1KvWoyRsWG87UDdl4Q0YwX1ZqzA5FKIJLHw&#10;Y2DiMMbXwh9jwyJ24thW+NiO4Hi9VvUW1JEJ8kzueMxOzgEpafTuZc7IyfxZSX4V1gvvnAXSXAbA&#10;7lccCq9YZ1MFl11ptRSj2D2NbVsOygs7ICgc7wf6M7K5yKMw3AA6bJmuVdc3L6afTxvZk/NYaDHU&#10;A4kMK9SIima9WQ7ng/PkUhVY1N64Lz6E4syvTC5VTmbWpklGHvxitkeQLw6Yxx1q4fZvMH5LNOpg&#10;a6AIJQaKrR/IOKx241Gi6ZgVIagxWj51EpvgqDuwK1qo8B75VOjTxnl1gVVE8JfeuPy6vnuNscFm&#10;XNiWOBEbCLdE39WpWxHXRr7BY1nVtyF80brw1I5QketH+OLI2A71cAdrzEUTuPYRbehGuG0fVW7Y&#10;emtnrvz9vsfMA+UA0A0wlx+GY0qEotkL79l08uCZFW+WZM4ecLx2fDFXZtRknzVWNDTfi2qY2XbR&#10;i/+Nau/FLf2lCrsz6xJEza4oGZidC443CgfVfcAm/uyprgApPmvIu0VKcrLn9uynFLkJ5GHOFCeH&#10;dt+y7AD1pk6+KfZliZv592zavSgNlt0fXMlthCMubOSk2bi9EXeEKahkfro8yEQ3mWBvpVan+3pJ&#10;3t+31MkmAs4xNOMWMON5AEfANb3yxmbNx7B4ceeugEKj5di0Bi2rvYqUO1YX4vZ62JnCMTR2olv2&#10;R3Im/hP1AW2qJE1VPCo2XUpzf+nrOf5EEmSRYc59NpGuIB/jRG32iiyetFcP7eq5sx2Q1FiAM2hM&#10;GBzBd9+TgewNrXbbFVPa0jsZWJR0c1Ln3WPcjO+orXkfiT/0SvFElRI+QF3KpjMXwgw48L/J+eJ1&#10;0F8G98l39MS2briQdpt+FO5YYUEzxBVHzFcEXy4Nx4q8xEcqNixLCKSB4k+35MOkbGgVtylTyvKZ&#10;0npu/YR4kUO9lZa3rC7E5qVMosD6yHIDSLGzM6NNJ5HV8WP7PCwJPM/RvB+714DYIrloxJaotiko&#10;zf+iz5yzXZhFgCRP3e6eO0eDzfYI7E6cyIwPP9ldokCU8ghHPY4ypu+7rRDMdgTvPWR0uXoADMxb&#10;y1FjLJSZ4hwPR2Rf6FM3xaisFuFecbLcC/Lp7ltWLoAjTa5wMe1+xpkousx8jAu1SaK9xDYeNSJu&#10;nr/LkbUxmnUdiGb3dEDtYUPayh3FcJczYY6CBoJvlcx4SxcKgXRdrQVTBBau6Ss7LtfMwbB/iG9d&#10;ls8OO9aco3a35l6fLPNaV1wvgOrAph/awCb5bTkP9nZwlDa2WKMgeWXe1/QO04SByyucgT+paYTv&#10;Yzc6MOTMpbM71FzEyS9EQ5XcGIOFdQulimWXawCccLi6L5SUD+1aag2UxVwwSLK3fr2/E6w8eR7Y&#10;HDLILZinfQEyo4h1ypDDXewn2DupMfvVCF4FrCvzp7/BSTP0JzWz8H8k5fUadp17z+06FhARXf4G&#10;HELnU+sJMDWcUR/nASeU+KhWu0EYX0o1B63h7pEnZb1kObCIp7AruxZ9PaEH6wtZUeyIMjaY5TDO&#10;frjRCVFR3sfMWDxyIn+zwoRRcJI0EWpxE6ZFdZRxMSKrVxHXD8YozW3GkcozO4nQK2LrCNTscc4b&#10;LAa8r05zkK27YvsuRF6YpFkn+pkCgg5cGaeUVfPpBwQS0MXHg1YRLjgQeRQLKTAYdJ6VejBnp/la&#10;gnCD1JFE1OysDIiAc0RC+WxBK/u4aOiVFar615hmEE2w5rtnu4QbY0k1jSCKBKNOvQPiTYx8molL&#10;S6mriBkpYbj3jw1bYbtlSEKkkWGXVcSTmkz6KdHZZSGlscGvX9uwSxyJDI96B7B02QCnrSKwmDjG&#10;KA3brlxM+oHLD7r8T5IX4p+OiXTbPeqpk0o8M46nSJ+Vi9iloAXiWEDNI4e3Qk/ZXlW3ioekiz2d&#10;c+YItWADY6j+X2OoZ20MYX8MzR9T1o+p/G+qVoq4pxhhAZAg9kB5nzrS/oSe0NEAXVeB4MtPigNH&#10;6FOkZkP53W94pDU5caKNRVUF3IjN9RZAK5K+a2jbNQ0NwoF/r8V/KNsfRsgP4+zvYrQiQ++CkNSP&#10;cCZNKnUe7MG5z03SpmxdL6NtvGfJP5eQFCZwddSTjt7oxcH3P3M5OcyZv/xdruafRYuAEM2iO9nF&#10;mr1soSDW4uglENwL8looQg8pI/ITjmfSW6vi8KbalSn7n9Y6XPHbciuLtR6lygMtjlNj9o7Qqhd6&#10;rPsY0yCut1QU5AY+hrIRKMiBPL0FOURasagH04ciMPSrQGrl7CB2zA4ENdszD67sQ9N1iXDpdGA+&#10;Qwy7XBwrFgd/9aFrfcKqlI9A7CAByIotD7gP6ZlpKOjiwvdbaEZ0JZQDNtGrgYEf7wMqQPpadq5/&#10;iOPpmA7MnItdRwN4A+NUPMNxJYihvYYDWOvI9gp3XwBRD0Ols4NL6x/mngMxoBUANb0seGbQYxWx&#10;f4RRNFoGvh2h4td7gP3AtYatBTCkvt2aWUXMrffA4jHgwlu4hz+TVl1OxjYorSKKnhBUGNFPoVyA&#10;Hul/o0f6mI5Nc8BSgtDAxar/FTJYpsgE+MRrQkOlvQwZgGJD8si8MaldkgTISQbVbdbb6wEeVSWU&#10;C7BvmRkELhZuHcGRlX0+dIOk9b78+vG6t/MO7gF5BiPAn2qqXEOmGPW9wd8TFCCjTgmaKltF3FhH&#10;5ht/SLQlNIkmAciXJwq4AyCUr0MYXEdvHQLorspvqbyOiCHwQ8NBz/jXcCP8ymuwP2wVWI360rDG&#10;RlazXykAgKL/BdQY9E8LtPc7jH/XXfQ3fnxrsgoLSPCdR2s+oxfDA0uZ+S5QHh6kNR4lg6/ESA5E&#10;2GVdpH6lwG85BJzAdFTa8TVcqv1X3q5zd/3L3zHcA3BvDbsJ0Fq1Q/56a7je9dZ44FryLBwDmscB&#10;KmsBohMAa6cArX5HzULk2ghQ/538+HRMX/hVHO3+gD/weY0726Xg2uVvjd8rZ4EWraiKD9FqiYRw&#10;/ykrdqUjLmkc0bgq7qJnrV3vrRKx3XvKOpczBEF+AN8qQmGUOMyimTB3ayB9ME+0dqO3a343rqiX&#10;LUDGyuw/++N5BcC3nMBVpRYX/g1+yjVwlUYWffUO//Ef8wzefrHHewxGCQIaSFLcBVzxn6TW/3G6&#10;tn0Wr4ErKHOtLCC5M0uKFm2Js3UmzNXbfsBV3xSdUbZ4d17syWjpt7+Kv12y+UQ/I/jWOzQyr79E&#10;9np3nu+dr9XaHbaggxZrly89Kn2fRf32zm8erl363BQd/PXVbw/qlIvtfa1EN79zLh0N9bX48ufF&#10;Af7Ygz+P+v8r2xO/Lzvwo+X/KZQ039NHYJ/2v5bBF94tP+XTHma294Hpe7HW685MniZ7t4RacAFZ&#10;0Ig92V+abmAzqlS4t61rC8pEp83CPhezWbxko+nVyyoH/4+iEX8pjvb/PnnlPy3GGo6TlmmeDcs3&#10;5uxKeho3nbEyZxGPwvHT+Esa3U4/VdmxTqpA0Su9C9sdbMkShoYZYun6SapmJyfnqjIibfQ3XbyC&#10;y/lLe4V/98HYjKWnglofIJgmpk6P27ms0sGwnVz/YiLDsXeb+oRSgv9ZxLX5HJ59Pcmqh3cQ+O9Y&#10;ZDB0GMZxrQ7KU8PnnhwbpEoSWf0wUY6Zo2nUC3P7s4W/FltbJ13e+qLhOtOHtsdsjrNA6IKVxolj&#10;7+HmXiwSOkYpQ7WF8YsI0hjVPp/bN70c3W1IRttc36a696fYPtqogHmAxSVsBxfYeDttA35MMbwQ&#10;bnLIf0TJnX5Xpe2YdYHiYPRXA67R+VzEI8syvg/i7VwHLRYqflNp5R855TlhU0dSOYUpVikKqDaf&#10;Y+/CrDS7CQI1VSmAMWyjxV9PNeBwSmf5dMbZQi8C1ySLbRUBjyXngtLPldTpJ+hYndFAWnjsYY6K&#10;bv8v990tXTU/l1OeW2Ik9cYnkvRq5YvYUNex9KW4VpIEwzE8iCyV4P82TPb42dYKcvl8YNNhfR+h&#10;upqb+rjYK8qxhiahxpYqiThSLkjYG4GTh/VWEc/QuquIgiMPrUpHie2zUJOP4iqi6wa6Cjnuk5wd&#10;ABfRdxVUBaWXKW+UV8RzqN5VsDvS0NUU/OidToTu+eC92WcWZKw+ZtwuJKMtA5cb4lWDFJXONx6v&#10;mZN2H8Np77hZoijaorEpYH+Ryl9x0/7eKpaUQYLa4xRaoUzgRYJzwSGzYLgMK+mp5hBJeBOtKdjf&#10;F4TfecKTU++GXsg5nK/VvAiOtAU7zg7CeIRrKOAbIjRIRbaOtG8Hm07unJtr775btkymvH0qX/5w&#10;t9Fht7qMkchWQx2T/S0c/ZuDES1sVgnhvtgOO8YZMJqYwT8NTx68YrhHPzwCYdwX97WCYOwPU5U/&#10;kanDRw/tndSYjD48Npzul5W9XCxcb4HqnhFlYEjj21VBsHUUTB2nKlEccq72qLYXQjeHvPq6N6UM&#10;yg4/OyF84aCh6K5qldAXxI9n//sz6d9P26QDpHGwrJC65OgAP6KNU2qv5gnShUrpQ5s9Q1KW/Z1W&#10;ZFWIBHGpT01PiucvMnztTsa0ohLV8WTBBya8tIrYJoJ7j8Idr8M+cIdN3R0LmIHtnARb8kEfeb78&#10;BOKBh3RApG7Yc+os1Ejs6JQJ1/gItgkZFvDA4PyI7ISaxcO+krJD7JpOeenoiwrxXpciE2wE56/R&#10;jGaIku/2bB0tsgBO99oW6wLdatyRcAFigfoDlg3trnUYDglbBlikBb8XFajMjGAaMqfrb93RUiog&#10;/k7fYqEThpe0YoDTdQdNL0iSKnav8npn9KLGVuLku4TjLeyoRetiTuCQmzFc3zGcsR1q7otpSdfQ&#10;mRLDQx+1mwvnQfqLaNDbq3I6EV6fC6BkVM4/wNCFR8FoOQWFo4RB7WzVXOpOfQcv+HkJdIr2rufe&#10;Zb7eekWukAe7Q5YgZ+JHl3aGR29N7L3JjEA66zUJYd2HT/t8BDbk8lZE58ZHzGqbeuBIzCQ+0rjY&#10;KkKaNK6KPUpUl1KNvchBISZsvr9ckSMUs2OjbU1FRTy/9sU3h0OMOmXNswu0di5OWFpA7WAJi492&#10;KhnCQLOl4IiGREd7Oztbj0hqn1Sp1Mz9FEPlYd2Ui/gEnTMutuzZA7iie4jir7vrUR0oeHQJ70rH&#10;w/CWDm7n3njySCuZlDYz7mkisaMKQ3yYEMLC/aR4Wf4faub9y/InvpiFGCxJMz6hj8dYVF+VnJsf&#10;0jXrzXXqOg5LtyS/fVIe4rO0aLHcCxTnyEXuHEh/TOIkOe8AXJxtkMyq6tggxMZzGEfKyIRWUIxT&#10;KxtXEYhWnq8FI6PEEfXWt03ys01eLCakn1O6MNwtNjZVm4xlDPd9QgD6K8HLKs1kfCrInPAnSU+0&#10;SvX571Qyran1Lzi1z+54kVjGNaJssuN9It/iKdGVd2B4JQ83OgEk+sffzIiyEUr4Wdm+5PZ5fUB9&#10;ObO/uIE03plx+iltEP6wPDno3pS2SCqYNKGtFPQ7PS5YpJwbIbKF541+T27772eUf+cWtRKG7Ri+&#10;eBt4oMefpZOlJd0lAIqCwjDcOWj3y8Qw9MFCuWf3vF11NQQ0SbN7NDAcbGH5FHU5jBXDT5jGOOT3&#10;8loWBSU/kaCtKh5S78ul7etzhFX0o2E9/6emyRZ3HVEwZ1fCUKsxTekuR8ewPtxO3xWTf3Lm5zij&#10;q7aTvjofYvgnZdpELAT12UfvzexasEgMx4BF0HuqcVAuwRqKaw53I9HG8zdoFpR8PmRqOMF2O+39&#10;eFrw2MIYZa76NmuXrzY4aW1ecLYMBdWDpTuRctTRqZCU4nxMYIc+OBrDcWKGSBQ8I3FyxrPHWGwT&#10;TuFesYBvAev+4jEStKQEf5AkQobZaNJdnrTATHP4BX3lw6SSZQdLoYuHQKx44LTDgG6QhyDXnq9l&#10;vh1yOJLBP8IL+XdrOuMjUItUk7HK2gETg3bw/f77dhhi9t7XDg+I/UQn1V+SLpF2v4y5VK3TcQ83&#10;yBY8C//CkqawCX5cASfRx7aAqoSUD+GXBuQnkLN75cXPjSOp19yVl/0kTreo7/XAFYeHgDn+p3AU&#10;tkOP4aIBPYWeLAUtLmagYjQre5ziCaM7Et+1eTtav9ZrOx7Cv0s096hSYSuu6BaUyPDd2Lk8GA+q&#10;yazgqYT+Ssrrx5x2WssCez078wu2SjjCp66b9XLfdjp3qPes+LbNVk+wHYrYDnFoO8MX1UrDIGl1&#10;PRqCbwXwy5FvoyVnBU6cLCvdUMC8bfR6UYzpyf7UZJQUkLlXZbVW9M5TtCV4lIVSLkRXTwvgCtM1&#10;TYjM7vVHKwkZVqfxRBq9Y5f2mHx0TNCeCVe3AJfDdT3g8MXiHIYdpCOlq9stnvWowmwR9+qen8vQ&#10;u/67JI9o4VLR9rn/tAv+fbT/O9Y//C+QbMDeQpmBBXj8OFjLZ9xcHh+kLnd+cZnCZntY16r3qFUu&#10;q08U+S0wCKRcZEmoY4roVzlgmn4hMfw2TmJpj2ouLZAKwnymPofZwcgFUheoaLmCLAhRf7KiYBBm&#10;N6X+kEGHQ+esyPv/3g7Fv7dV/+rTBuztkTVaUig8JWuk7GPpJ2mF+cD6qBJi4QLJcIVnXop5mWTz&#10;diA/5+uMcvGntvV6pmCGo+MyzVaOjxO7SSbEwelaLGHFB7aY+uyNzat7XAlsxhrHqGWlHJTu+3qU&#10;+1/k9ipi9Q0zs5u36wV/Pzcnr7UrH2dPZhklXmnetQtlJQVlOcXvt2W/31ZV5ZUycvM+6+/OK6sM&#10;XjXllTLHnHfjlbJGOnu6ufjzSpkFOPuv39H3cjoLHlh5uK69LCOnzCul5+Zx1t2fV0YeXGv6nPPx&#10;Mzvv5OLGLKXlFujh4qbr54ThldL39nfzO+9zzsnfjdffLwC0cNLD/4KJm5+mj9d5H283b39e8LWO&#10;xznwGvh/7T0tNxcfVzdeNTXmb50JZprukmFCIBAv7i0gvbZLXT/h9CyCaeNPO/ZL//zj4gcRfkjC&#10;j1HwYxT8vx0Fv6hL92khmP6oUtb1xLpukZeW+5dCkf+mZ9YUyq8aRDvYX9fMf23al0KaGPPKrM3n&#10;37SSrMK/e9vMmFdaUlr2N+/LSf/m/W/qSk7mV3V1ileOV0pjTXt4r8P6VfeY6p78r5XK3ZQgc7M3&#10;7FGdtUq1XXv5eQXnOUO28fao6LFtOh2tH2Gy4dpVoUCtzTqse0QsXc2fMelG8btos26/ctl5cBtt&#10;t0nD89Na2pShG+htswQF+nDaSqPNyJvxysE3Z2fDBqsQJvDlTS/8rZki5LOsWWemntvv3df6amnD&#10;/t1Mu6yZnr0/c2aT7hetDX1w7fHbtwv0Gh4vzkhGuFa/FSeZCF0YWMXG8ytpCvyEYNbuV1QNF+Kg&#10;bEgye1x/QHZ1U8t8sojsNRlZ9qxt2SX8H14Rzy3mU8Wqm1PxQmNZnDYdB2rkM25UmwynCb7PubEp&#10;yz5V8JezOaFb3GrN9dMQlKUjvb1f7hghpFlvo9rGhbLORctqsx6YiaZtQGxNenW0xm9XDHTUPQMR&#10;nHd2DLcpWt85b89gqgflY9OZ5bnHZpCzjFjSS+P314ONOufLdtyU5ogg+qRoMwnaeN12j58mHJye&#10;thmgukOkNyPc4cDEaQr5ajEn9KkzQ+NGhs3IuU8lUrXsiEUB2/RDj+uSLRBlXj+doLwvQc7yImib&#10;EWXDd+jc1845Jrwa3SG8PebTp3MXmDLRkmIflb5mXvZpIV07unS7dearpUoeh/qlw/pscm7alLz8&#10;PEOttrYdu/CdritLu1c/PDvq0d78UvxO5jOOuciPFqc/Jm27Gu1eHal6yfqWpCvzVWz/e+x+ReEt&#10;B8LvolndA1CIsMijJk/0tzT5HEdoHt4o4K0esiFsym63DHNTXY07IZ54IU42hDG+zLPdHuf93kiD&#10;34y6uCPO1U8wW/xAzsjVc8837L21xf8es/wlSekN4j/vPBghd37jMC/iaoTe7o0pGyX1Nnic2PRI&#10;Q+01gllD5jVT4BXP84i+SyFdm05dVjz/k/0mq2c7z2/fEaF7gvnac0NppuFLHlsvf97Nlq1RdIv9&#10;PsvtkwO7uWy3YjQ1TJRZN9ZrRt/anXAC6hIq2C96pShL0+T4/GF/zqqtDleW723p4pUHB3GHXd2T&#10;uqHXaedrREXEmwcqB7fqvmj9RSuY7c4Wjmdv3xs8YVfbVfmC4z3XZ4R4JOpF4tYTTVs3dutYb+Wa&#10;0zp5y1qAaQ8fOp7//oZC7bRbu+5zPY3Vi/cd2/hTVJZT6n72hgMfomxuvHe2dBpwNpDuT3VJtTTi&#10;oCqe2S13Cbqc69z/MM9auEQ9cJvinvRYiVeWP8f9bPcA/3Dja6dPKgd3NT47MHrwfPiT/fay3gql&#10;mypZBm9UR0y93PleaC64RnSYdfYyy/MLn51D+eqYsQex3CNxPA0k4VvbbDehL7PwpfAKnBMw3825&#10;dXzrytU9L+RPXypA+vNf2415Ze8s8vDma40a/YNCpxJZ9a8JcJgKiNwuu2Su78nvIHRcqJYvsfmY&#10;q67ffpsTjshSgUxelCBLgrpJ0hEhVqTBQe2Tb04dNXh6AnMCo5lrurPAu8+6KLXqri2yVivMIExK&#10;N1EOT8d/aCYkFsejk6fwFwWRSYP4IDxKMlMYxYc1YOTBTzacfn7iudmlnAeWWTrvy14cj9TXTstO&#10;dr7unOYc7XxlVKH+tGBNwqWEyr3IwhMTD3oEc/k4T/bmYnqelBmXHSO7kaUP6Srd/9qbOFE/z/Ox&#10;dn6bm6CbHeUI5SCFk/K45X+x99VRVbRr+9IpiFISgkgjvWHTSDdISnd3dwpIbaVFCZGQRpBu2HR3&#10;d3eXNN/eouf1nPec9f1ifd9frlnDPPPU3DNzM+u+r+ua2QqIjUy6Z6wKj7+AokHVoPAjwGpl31Lf&#10;FHuBmfZtDU3sOa01rWcsWaxxLExseI60ss0I9khSjlWO3DCTOaW5nvmE+eUIQ+7bvsw+l099STqA&#10;2+WroM3CqhD3igvzk6ZN3s1ogniCOoLHBMoEcYBWtsfx1vEd8Svxa4C2ElN1tFJ49RX1tVJtptiP&#10;u91KxhTFYZwp+V93MukH+NJncnnzDbKKVU3SZIt7H2lFMWgABco1yxVdBOWkGFUZdQrk91L45JPz&#10;k9Prxeo1fDob+kkndcMEEsBZKaEp9Xqf9NIWDJ7lROYO0Kapp3G3chiU2YUe8C1pUBaGJElESbzt&#10;kFEcH55V0q3qK+lDt1g1pQTkslW3pRZOq6nliY5+5mziafdMc0s4p0PjDVMNS8KdwdV5vvNckX7r&#10;OYkajRqCqlXJZuFF02RzvIWWgVfbG/Mlg+LejJnV0vxs+jnn+h0v7nitwhncatnqvlOMU7JLyktm&#10;JN4g16BajO/jjs7U1QFeI1hb6wsVvQegJSQqD6pvQxKZc0lqvTS9kI8toaHj7eMN0+PbD9gtVBDZ&#10;RzIYMoB0XG1ThpWnYpfUty66Zcberjk3WzXPjPNOXFdc0mFKYUaKhbXFZEavEfShaQfHFbyKfFVQ&#10;HvVdf898L5OPiy+E7y3fozrnulwvxjO9a9hr54uZo7H9tYuxSzl4Dvg8lHXUdHhReBUkPjQWlIcI&#10;TvBNYBhw9WsSxkEdcs1hXFjBKyHnQB4UNnQtnAsHfIbngDzKbbcKZVdvVxd4en0RYaHmavHw9sF2&#10;sbC3uFK4LqIdYi0iI2IyIh4icSJScarP1YqXRUHqINIMXlwSQhwPcmf77O+DM1JBS9uLqEu7DKya&#10;74u3J+1LV7K7+r5G6IDV7GifEJIQzz24DXnUmL0i/fVYp9JlBX4sujroMmqtlW7t7YHWmdFVJHxc&#10;QFHAgHBcs1aIgcRXCRyJJVg5gdJ5pyKdQ7/l7JiImDQa1uyB7B6zgJKzkiFBCr3QQjotVl6qWsYm&#10;QBqTUFWn2ciu8qPUFwOR0tQOasbVH97dSJ+Ig8gTKPzV0IrNi2ZNxIySO+W7sVaPl+OXrbuIO446&#10;Lr3ZjNlcnEzqnG/eXIHZdi0w8gNHv2pOVcq6aIGrFk7qtsKtSK3EJ/a7RLveGhHOWYfODst/li+s&#10;0zUt3lttFawUlF+ope/VwLBsscSx3JkxLs43n4oj0x440e9aDF2Uo5iO2ppT83p1PtN9GrBT++X0&#10;y6XLvDOyy/TMRtWR6kd9Ne2J/q/zWvkr3Yeph+XVr7brVPQ07HQxzcINw0tYsopqJQvMxUYyN9M3&#10;/QjC41drNz3Kd5Im26bG6uesfIZg3sK1IPE9wSaq8Wn//tIiX8CqRW96Ia+pbyt1s6rexEfHR3hH&#10;/CCyTyxQ7EtbY7jTCPfwGDALGMPe+Daq9duSXZvN9fyJkMej3I2XrGmVZ/AcTzkPFtvOSPY+ofNM&#10;uIV65WxQXSeflvWrh6qnjE6PhpSls5t5SHvMbfgOJRH3EtPzJ9x6HoNOP8YXd5pI9UX24iQmcCa7&#10;eB8KtgYehIXgBXG9cuSrKlkeTPpa+HW2yy+uQPug0j57qvbySjku1+Qrpxa3V5JX7c6b67ejT6o/&#10;vdfZ9jbbKN2zqt2wLb5+v5T/rg7Ba+1C65Jx9rTKa+XdbRIhXBjixS5Dncet9jTvhtfs9QBSNqY2&#10;f7c7x7XptcH2UioVqhztpxz+/OuRszHj7Nrj7c9jun3FwSbhbyqEGG9jzwvkmhD6svvoREtEN8Xy&#10;xfpA56AZ92/HLftdoLihpcB6mpuy77EDucneLpe1JvodzfsWA1sf+SVns+o4L0ZPrdYM15eHXMz2&#10;MjJDZ3Pr+E/9rlMuDY7bIje25c7kYpPf8rt4olwdulJaGa/OfQ84uvx7NPwjDIVGwyzszCz/iG/Z&#10;f8arGhD8Q0hIUM/ByJD0RxCrQKr1qxMry78Jaln/v4PaQOU5myklbL4QG4V0XH5SVbGg0JYCZUWN&#10;SkKC/FZECchPKUniftkYpyVf5gKGZBMiTW1APovn4QdEvIJ5MQGHKc7z9D6ivsfEaUOJhGIQbY6E&#10;uMd6M+ZTyh0E5YVqZ30qxWbNk4suzjnONe417SlhXh2z0vjHysHvc78m9ZHHRmfixnySCR0sHpaC&#10;G87dkKWP7Op5yADG+d67tUAcity1E7l7I3v6rN49bHoghEyuwRqH2OvxGbp897BFmRR2PdLlmVk5&#10;4vQR0f4QOzxsLmycV+JD14E2Kl7Zp/wo7/ppt3DykWsQeWrGjRnL9XTg8NujF5StCavIjCOL86P0&#10;7PsWGMPtyplvMRkSnI63tfxVLxO/VBpUYIbM0p0q1YXwj5UeE+1LFeoUVEro+SCchV8MesK6ksgf&#10;Z0d5Oc6uieno5GPPIs4ieAzYZqLJXJo7MXsQ4X8bOKHY+tD+jGPMyeRhcTqe757KWcm4wXpkVrui&#10;2bzePFjSK+ejDuSd1NWAma5i9Y/dsM/CDesze5Z9kXz5S/JrshB6BrmArKm4h1KvLKy/ZgtMfo1X&#10;k0eD/IAJt3Z4O41VdWxjDEkXRpVzyuMuXMnWgQ1Kn3xjdxOsyXGE6k94kxHJM4Pbjoj4buP8NVyM&#10;q4hEU1rDCvplaQ1i68LCz2Rx6fVHsiW5019+YolprhVl56FgaQ8IbOrSYyaTG3xoOePGGb7UFgAq&#10;wqulT5X/wt1WYFvf8U2VX3EC5opEv3ibidDkUXohcDxhG1kKzAXGQEC1t+LCoR3yoj45qpFzUsLl&#10;kn15ePXCizpYvndij+CiJ/zmTXyhFN3xM7l+ZoDGziNSpEemTsBBvkwLC/5tDJ5OxOqz3p06CwvH&#10;K7ujtzNhVm3shdatZY1n4wXf6K+sFGC5dd1D36d07js3org+I+bVhBmiuL9lM6/WP6kw+S3ty+a5&#10;X/8zSjB/O1/3YOVCf85N6k22dZZOFt7wHLd5wGPuDHIvWi+6a2ovKi/Ga+lQR7Uqsmtyrdi6SAYE&#10;zuq92mSKcY8CHb1HM6FapiMWyWxUirKdHst4KzFXNVdFPISF2JU6T6Izl2v3t1FOe9CviWvxHVGL&#10;zWVKPegP4PEBmBSISYhjrUotAbmOuGpTydEZCuztrePHzzKdNRNX3oe6cn0KpRIP2QuTa25bZIUt&#10;/1Rzpn1GWZgBd3IT/YiJi2ve6rk0RTvrYhKXnYrIMapjQn+PljfiHEaqRK7zKDtEVDJRkFNAg+LZ&#10;WcGiNSIWhNMDwOlboWZ3qahtDEsjr/Mne7cuMHtZJ+I8g261qyEcdNvIvaViqpH1yGvnwUk9weSb&#10;fVnPVdbUMKSTqtrFtTTxZcRIRa7CuUviDanFGcfyAVff78p9VMLcJECC269AAm4dslvcAaMjfrV7&#10;dq7/5rkFfdL8yOKZAMBfjyQWaE4Nrfyn5xb0OfX7c+v3VP9XMg5N6CHY8Z9k/E8y/icZ/5OM/0nG&#10;/yTjf5LxP8n4n2T8TzL+v5mM/+KVfk/Gf0kd/immhcawv8e0vxL23/QQrNCBf2LaPwTTH4LpD8H0&#10;h2D6QzD9IZj+EEx/CKY/BNP/MsH0K379PaZl4YTEpn8DaqFB7O9B7c8+f0myXkIUvA6kjDJGhmZ6&#10;gjaupBpQXRWEtyIFcrJoQSW8ThA1LjMpo5SZoQOpBulP4Pd3IRZUIww97l9zCuk56lnamJAy3k3+&#10;k8BSMbJ3MLOxJmVkZgD8Np7ldyHXnUxM1AZyzL9UxtBKiAVQyuyuRVBSTk1dlU7A0FnkpaKShAy9&#10;BETYBRkjbORgYG9m62hjj8oKvRqQSF3EGqIbNrOG2CKjZ6BgY6Vn/VeNqJm9g6OQqZ49KYAJInnW&#10;+7nDwgQRH/+QNENPmI2JCRWyQma7W1iATBBZNDO0/m8rtMfvfX+NYSIFMkOvEhPqXzW/SpwcUEt/&#10;LexM0CzkPy13cwOgWQjqj7+QntA6qE3QBboF/ixD91k5oMkPKyvrP1n1a+TPo/wbm362/Jjz/6L8&#10;PzIT9Py0fnOXHzf2n93tn2/9nSvI6llBZeX/zlEs9UwcSFlZ7voJQnweVYOehZOZlB56+ZiZWQCk&#10;QAAnxPUlIE5sZiBgbWJpBLkSjAIOBlBhOvROQsTsdzv0LBBzGIX0bH+q3tlZOVAZFR2NrFSgI1R/&#10;1gKAkCECziZ3MnnoCUGc0fVujxnAzHZnCUTubsQK9USo3/6li/xR8et8f1IrgJ86x3/o8H/8hwhB&#10;5vlvJPMyqm5K2K9OrYdpJymIy50/02Y3Vgg/MphOjRZ+W9FyHz3LF40sdbv/BbAWOCOzJ3VSV8h2&#10;mUrKgBwqLII+QK0/bOdCFNccEhLN+3Gs28B77fvkcjjnNdKabc5u9d7s3uWuCx2IzRye7vlzy8FJ&#10;J5KCd2onzsd8C/FyZZZaJEe9F/31HaSPcT2tprFVEdluK4EleJenyvtxKL1jGbaURaIBgTKeXjgF&#10;LxRiYiNpgkMlw0InDzve395vQBXiH11nGqUjGiVMUy1uVLUJ+rb6TpeeAKzeYWzVqKox/vxJ2MnT&#10;Tl+20MBiPl2jIss8+1H5URO9xML7ejh6/G+DCSKZU12ahyJRnmmIzT4+WcjyBjUDOAjjgsIx+nTD&#10;DenG+0T7nmjxX5QzVzHXv5UhmmLazbc7fLX/KoeDXKz3/GQktuD1QdFBJmV30ufk/aHm9ZDraFxp&#10;8w9E/Oe0wERuGAy7VA4wr1D29PDVCkpX2rgdCYP/kB4tzLPq+eVWpZzBQLW3DG+o3T/XHETcu2eJ&#10;1Ji8p5goWxE05TY/W8l9a+zjffvkA4YCyov01x0iWjHSYSOWOWrMsb73rINaWN8rJIpoc4Rcfs7f&#10;C+sSDithK3/ZsNahZV4Qepi9rY6T0m9U0JvBccXQ366Fmve9iTOsIZd42liAN5zqAfb+ZpiG+uaW&#10;OnWv2ItQhUDO2xU9f472x4t6iboCtqx4ebe6tnAgP6Jx9Gjd5fOPt7DMvverGhTMWxR3F6XF8WrE&#10;6Gmm4SqPOoze6+SClx/Nz2QkHMedUL04MzisQyhCAFBxuKwbfMUO+latqdCtrWZcQE63qcxT+a4g&#10;boDJ0hUWN1YjijPOkBw/C0wMk8cEHlTcyCnm6q9+JAD/CrT3fDHWknTBvmbappjYUg8Ok7rWDSfg&#10;UT0jXzHRO9nEeEXBkSWTSf58HkmMxLlKz4vpclLu0E8H7wayhsxKIpntUubnloiYaPBbr0+0iZpX&#10;d4LfRbYTlV5ubFqGJMiFoi7XBCTTK89rMT0EITTnd9c5ia2Dc0hkb15Mh/KWW47OrlSy5CiEKbtN&#10;9R1Hz/BOfLMlm/5U2eZbhI2Zv2w834QWVB48BnmhxMb/2zhcDWazvtzBZu44GRG7DIzVPKyBOvKl&#10;vB1a0HvbFNRkDDb8+VlPk4sSZda1Iwrt8HjcOINYsmwtAWMLV4qOOByt+ftM9/t1D2JTNQirN4b9&#10;qzU9L7+1YZGircETZxXuqz6VfqPyQaJ7480SDJI0fIFv9nrS/oqOZwVQLANXnpKy33G5ceWmvYBk&#10;No9v16jJZiFTU0fEYseuqN5hSsxWiUfzuJVqwmvMGsDDfQKvlckTMxt+xsJBmAtGCi/jKIgmRQzq&#10;C6rffICQid7TxjHvHNF0vdreUHnZDNw78a5w9Z7uvh+kGL73GT9tRpetWJHcdgARX6Lb89vBxB7p&#10;No0u/7gbX2V41KhddC+5zlkix5zd5mb+KH2I/MBHNftOS/YP3cvxwrtJCEHOLQ+69NkZtcpLL1Xk&#10;5t3lgE5Z+Wk5nR2rStQV88MohQ9NwQywoIlTtOaneG+agPMAjsPWVjFeJFrPUmwDdSRm/Dfe0Q5k&#10;YF7b0NwHy13FHcNnZXPax6+/+J5Mw6pFVW44OLAPEfG5EmOlnvkgywchw+zPi1tLBVO2wGoLJN0b&#10;SK/7uOh7i+hDqN4UO9/E/SYZ+RCb1o+jqOKFMVZdgLUCcpX9lvfqA/mVHC5XUNUJPWKUHRtRkMjW&#10;IeAg/YnAvu16ir5n7rZu9ZBCL6C/EFV69TXxZxAzjhAJ7TaFrUPnBN3oqcDFmsNsgXow15JLhMMH&#10;/UaY3MPd0qDmjelcNEJqG/cUiljhB4ICuZfPJWiLVT6JC1l+YN8AIHCpGQL4wVE4XCwczqawcQex&#10;zGzLYaMB8IGPU5z9YtiNV9RDJZwov7vmirhE1FEdF/RQqFgmYKwZohE7q60XCX1KKdXE0lagjZMQ&#10;zx/dfJ5B9yg0iVuiguR9Q9JLmEw4dFlEkmvCgGS4cRz14ILZ85syt2VHfO/7NfejwLARKPqIe6uN&#10;31gcsitjMEi7exkTYNX3GRnU3nmJ+Jcj1SMUg9FhQbNXI1GyOWyUs1GCghNdGknl5BJSR6VXceWC&#10;Z/0feiLpzjuPAw0jeJsX1XmNRmkfpqvqTjNQB0TPP1cllSkuuUwsRX+IYWtmChQ8KOTG7no3dqJe&#10;RgeileHLCVczGUyTFBH54Pgl0P0xdzxJkGQgPJkrKsmLGJyFhzui4g3whwaakVZm31lkW4V0kCi3&#10;mb3XSyi0s/AIYxzZvO+bMjNrq3bq8IZpguYQnPCDm+trnquGxusNDsaKW91wx4TcezZES95iGOKX&#10;Lf2FtxEANE+8N2LD3x3og5Cmx6Fqv+tXcG1zTBERppWVk1chSRbRIKtJBXaXVVcQ3kTP95X129M/&#10;zEscRLcfPbwkRSV/+pEW9nH41z1VFcsIQqmXgpkCXIPvr+dFbQHlSM/B1mOIsrykSdSjBy+fA7U9&#10;eqPSARbYU2bBmGJ6Pitdp/RkFPMvObjkYnQ5NXorOvv6r3WpEGWXDmypympUqy6v4xp4CWC/YuGl&#10;Zl6pYLqj2pGjXnp4zZ81xVElnh0FvEwaQOFe17JFETzyS3k8nebFaKETL0d4X7I4JB7Bp8H46PCV&#10;NSVCTg5Lec+u89CT8DYdWaVO9aJTFPtB4HeTZG63us1utc3ticPiEf++hjgs0NDQclbe7WFJfogd&#10;PJnuq6waXcZNZnNbo2Q3sRB5Q+qUBbqmvbDRGPK+EZHUW3+DlJKjKHotvta1rFQbP5Z9dkcWytxI&#10;ZtGL9FGF+ynl6W0EWf1NVIKYbasX4PERQCKMYwM8OxcxQ2YPwfkJW8GXJlwuIBs8dUHlgJK4uFLU&#10;dWCMLOY100Dzsd+HFz7nHT6TZPLYvf0Vt4nI2aZEfDxGFU4OhTj+BylAQrmPQ1tmHF4VyAk6pH2f&#10;xFJb73G+iycPLj+OUbuONTFj4qtANtjvavIS9/Yfeu0FQnlHrO0LjuRs6XTRqbOjPxZ1Tv1S/vog&#10;5nv/PTSF8aPVHLg+8Wam/eT+DkLBNmI+m1llGSF9ji7Ll0fHCs2f6d8TDR+lvuwLewn0AgGHe76B&#10;KdbFSQnr/JTndQX2FbfNDNQuxwzvhTbJE+Fp+/RGUdP19EttZDcZMCkGdwhJ2xLigcJF8b0xO3XJ&#10;jsHYHNfnzwFFZ6QIqgIYOE4RYR8AqLNB1Qt0kvvuhB9QRP2mdL8Dk0hq3gq3sgAQsYRBeDQiqFjZ&#10;UVx5olXGFu5uDzkxi5Z0XQWPnjBtylysvok22wpZPznwmcEfQWkdY8UBJT9cCul/jbCfcdj5Am7D&#10;NqFU2fHmLUHPPZTVmfOD8zSZ6wH/40SqSvpaYZ2+j9z+9ekyjxIkpSVROx5ETWC+jIyap1XS9yXZ&#10;yb+NrAlsMmviKk6JyUQbMateweyoeyTY4q2ULVk95/Maceg11zbnrNdsiYDBgkWEV0Pfa+Vgl6Mg&#10;yqeF1ftcwkUPiwViRZ8NDMYjAw5OUgevjsfbT7K3zjTaZcIwvHzGZzb5xPnvIeVjyBWnsRwaN6lJ&#10;jUk90UI+WGdCTXnx9PT6sT6Fo36OF9cCn/4CDgdsNxcME+b8dMqkO10vR06ybzGWT3M215DKkJUD&#10;WUxG2k2wf8f0F9oJqiw13knQheVDWd8wPVhPmy1wxU0bZh2/A8hYmrKWtik9ZBj3g5F5aqG0whyz&#10;7bIoEsV3fW60QxF7hUynC09Ql7Kcid/ENMVVIJMnG43k0X3PI0Lqm9LdLDJR4+fD+xHzzk/RaNoW&#10;EgJVHhsb5uG2ausVR+8aS30aVM3BGzB+FKXNmwicxnqauyFXKfOasz3TEuZ4z2LqId9kEU24XAL+&#10;cx9EPF2r8knZ6LjaBJb5M8x5Ag4zEsb56P5EJDATUyhdhHWYlpT1zJjDUsurdvalFXp1bxoWN65J&#10;w1HTHuMy7QJlWhT5Lzz9w8PTdgyVNAi9AYoLtGerh4oWyTwEPC4H6C0o3n6DIhnHSbC5RMWI+GEJ&#10;ltkseOYDtv2Dk/rdATfxweQViFudUqXr4mcEmgEP+Dym/NjwSLyRbgZdsHHkCtGHuhxbYAVVGUz5&#10;PM+bvzBIyr/5gmO4nNq4QfSJ5RXvUsbJvUhdHtDr6rgdpu+v/JANGYH8aI60D6l74Ziu6Mp9y3np&#10;32Ez2sOppPXYHA29WL4hxB8Sc8wkmkbFa0TGR8ou5c39VFNxWz7KjkpwL86jepHddYnGLavmZUxi&#10;mbcXRhKl7IgJ/kT7AIf/gSZTaRocyF3y4lqdzWrYTDpA26A/9uEgi4iyloyMgZikLv9yXoCD/mGW&#10;qzZufNWXynHWKzhXjcgYNLXN48Xt9qRKMwKsbLpSzh32hBFJVpXwuG9FVs65XaJnyjiNZN9efvB5&#10;Mey2cTQLlt08Wtvx1bjMwtsOqfDzUMd6Ng3G0cT388Cp2dRaRsc/HUDPNhph5HQU9Eblfzv/KouX&#10;C/Xdu7Ll0GAZzO83iJR89Vfh3KwErDzD1j6fpFb147hKGDDlHWq+9kj5MZ/W87sLDj/uPDYahvN0&#10;JYefFsphESqPn8mvoZAgH+2llVUtLyut31Py0CBGKGrAnFa+nF+PlTicbX0mo3vhQuw37UjOyesD&#10;uHHio8xG/V6qioot6mSGcT8O0+ftTGtuAYAnZ3e74sEEkSs6pafs+9jsUGVjf0q8x0iPaA3Qu1sc&#10;9WtVxYOvWnoyGe87l760J6FU3pWIiOCq7Voqn/Rq66fuA1vy9aWoLJpaJ+kOJER8KH18bgsqXmeg&#10;DX2yIyDDnhtkeRiKYx6NGLJpbnr9yAEx5JuSdHCiWz4Vo7PWVoahtqWGyntVoRw2U0n1nV6Ci++k&#10;bzr20ebz46o1wV1asv0gadrJlQj+m+Nwwl4s3UXb1q1ShPZDAq9vk5b9KGYVxme3hdyujOOul0cC&#10;FRhSeRjB8R03PpDv5QwGH3sUDToEpotPHGfHzMKnhj8pnCJyzuQ9VJlbUQTmpZyXPwOo0BLQK0iY&#10;v3sh+UwF5OPGaIuQRNu0kBeXeeGlwj+xjm1mmiavR4ZuXKsm99RtxOBwBzEkgkl1MFyn7qZxLcPw&#10;SRIi3UPjjC4J/95dFA642SZThI+YhxGeT1/XBV5g91bUSiNMdCIrU2QoWDHzEtY17C7e7E5u1Rm0&#10;1YNqbJeZ8V1CjuOyKUQ6a4MbwvQYN1f8kjVlZoATLh5PXh/AGVZmClOOoEXESgYQMqnVyJOTs2Dg&#10;J1IxeDmXJdEeGLgv9b5tSX9yUDaovWqdiuR7z2F4PDc3JCybYUVD3paBCCssfvwMH02zjG30kbfi&#10;3OjH4ImQy0BGDzTUW3E3ayzJiZFujnbKTMFAYz8uuOzkFkP2Pj85st1Fp+95Kq1GpSKvH7eBE3TN&#10;SDZohoJxECkawVxZzcMfKQNfzytLWCDZXC3bv7TnV0mdqKU3bCT2Tu7ZystkfJa7bmkLLH3QFmZ+&#10;iNf7JtJnke4DKoPtbeXuIm0Jtox/7tPSXApUzhZm04OQe8zDg+y7i8SKsZ60cnV7Tab2LtprE8nW&#10;cDTI9asvCBphuBzhhpsfn6swt57xgMLzDnNaUHn5DfMz0PeimpFLpnoiU6zUieLDJEROm7Rzm+Ql&#10;XO7BKr4aoZkS3yeoGhZl2hv4tDuelB14BHzjWGv6pJy1H0l0jhITsNrSiLXXuGx2nlqE+LjHDOaj&#10;zzA9mQ5ja94ToKLExebzQNrowfSMOf96g/L9hnvGTkxPCO0aUWznuQUv8L+EppyoVFe851kgyDOL&#10;OU/fmg1Ci1vtp6yVtQYUc9ILYITSgdkQY5VEzdFBQpAXWQJNx+ZKaU3O37nPNnA7Chm7yT+NVKzg&#10;vdGaqa8CxSD3BaF9U6/JSG3Up6rV9p8QyJ2sfYN7ONX3FeMUm3jOy6+XT81xHXlgety+JJPVSaBd&#10;Zh/cMY+zrN9tnAaWXt6R0Lz0DinjWGTnI9FucYStVRLetpJXJt6ycR8MsgybMAUk0IR4+rCEK33o&#10;2tZu3THPqIcpLySsqMbR8Dd2mdyb3l6ssaQxr2xTXrUsOl/fAztYIvTqgMDAwf7y9HX69JxmRawX&#10;HA5DQF8sA57eTYJUAaIHra35ndiKK+Z5tSmnurwb+/iGtMUYfnS4xnqb6FqRweOvwFsXWE/Jiif9&#10;2Y07jKVjU8bfi1ATVVrFId6oLYhEb5C59loVWPDNU3XRRylwYagYZCgUiwqRl+1V7pu5OLTZbRbf&#10;eAO6RLFcDt8Zh8EXobup2fGuuHDxGgbKfCgnQ3jT1tpfc6Xp9vQjhZWpg9oM9ZjUZ7jiqjxZqoH0&#10;LIZp4nozORiFfCnweZaaPlHPOAlzNKFPOgLz+RgNPu6iQtJcnv2QE0+bCjdRW7PanN7iOAzRNuI9&#10;t1FEZEHK/YZsB50rf6/DRS2mRQasl8RTVA9pzwUL6jICDi14zVG+cdsFVvgOUn+3mnjSt+orvBxe&#10;oenfZiUAcEIyTwj1TO2ebtyhKVGPJcqk1UvIFw2PjUjE8/pWjSOLJSremP+EX1HWWyWcdFBIQ0aF&#10;96JfjyWl4D7hkPj9eCXzyRRGpy6JFCUwY17cCDHfsGP6Wz5n+/nArrUI1otQcvZ0Ltg37ofjE7N+&#10;GAQ01ROGgI/U8hLekk/VUnOPt0xX/Gp14zcfTK1UwDW6i2cOGZY91d8Eu2g6hB2A5qkTY0kWIj47&#10;B0VV6oaFlQ3F7sdnOO45l3IpfBWfyCV1QozrAalm5jOxWsYJmDFHB4rw1GWpK3ikp1WukXvtYeHD&#10;pCLWGd3eM1bFKMXKPMo9F4wseaHEcLSRbfxlJo8ydUHM1gfl4uH+PekX7/QxE4PzikbMRVR8r9UU&#10;81eYUPiaF/rWj4gr3rj405jaaLf1FW5TLegTXT1MDLA7bujuQavCfOPwurVDN/jydg0YVfl3OfgP&#10;lBGKPLIxAzh/ycH/Dvb/K1gP+Z7HHYr/F16vIq4qK6dCp2RmZeRA/wOEv4M8f8PrAXfEwv8hXg9F&#10;b/8DXs/C9q8oOxT/hq5QZBXS+qMM3f4dv4dCs7+vd8g/CwS+/R0FB7KwkLKzA3+s0DJkDBuUZoGW&#10;fx2HiZTjJ65/1wbpD0HH2ZmZf/S6G3U3592Iv8YBAIAfNvy+hbb+sgtiDWQm6B7ULiBk/dXyawvt&#10;zQo5OrT9Vx30iL/K0Jl/ns//CGL/+7X6fyj/i01Qq3/H/384yi88/C+66C9XunOtO/z/3zrev8X/&#10;mVhJ6QGQzxgwAyHHY2YBQrmv/0AAQFznNwIAuvcPAgCVHcgOIa7+RgCwQ+irvyB/IOSdih98FRTy&#10;ZyEF3PFjv0H+v97D+E159uOeQfisOwaAGfKxHSZOKIXx3wD+IzUoMdgj5xzuNvRaIx4ndYwjI1uO&#10;ci59/wUdIOLf9Cz0rDUrA8My7DPIsKOAIquDqCAaBUSNBOKGRiFxX8KAgINx4acoLiTRRI0haExE&#10;40+dxOSHJArT8/9u9bCYl/PO77zzzjvndXfde+veWm5999u/r3rNqqsWIR3aiGgkL1g2bwVSPuan&#10;EMLXLOhbEyzu816EGP+lKy5bVtzX1SHEbrnsinWXFvetuxCq5xcvmrewuI/OQl21GDqK+7gC6vDi&#10;ZWuuLu6bjkD9+RXLF4yMW+Ow37ds3tUj90cnYD945bxli4rHT5ahDq9YvnpNcX/SY1Dfs2LVopHj&#10;cTdCqleo4uDXn16/atEZzgCPAB01aCVSobuQGlFIgG8tQtznqlcQA6NkHD6XPTBtzBxj3TfYxCv7&#10;P6u/RKl/NW/cLwtzz+7Q79SkoEN97nhSq1ABuvSvFuYW5up3nh9RzoOiZgCVJQdQLCkb1b+eio1T&#10;cePbCfzgVCw36fEZODyrlEGlFJQS4TOyFqMg3sbhbSr8ddNEiszxbxQN5WGKzLYfD6N+aL1E8bBe&#10;e6C1B1oUepAiG2ldDzC4Hvauh707oH0HtDdSLNQ84tBy6FkOPcuhZzn0MGgO7HXBHebAHo0mwh65&#10;60RlLwt7jbCXVfYycLcM7GWUvQDF78O8/Bz+FI/Hkw8YAy+vNASex514PJqPArhs36aJgRfxIyiI&#10;9PgOpbxRNgT1HwX1x4P6O4L664P6F/GtqAuGr1BKLBu69B906Vu69I1d+pou/S9wLYrDMC1b4/oX&#10;4vqBuP7RuP66uL4vri+Nw9l70VgYflQpfywHx+r/OVb/+lj9PWP1N4/VXzNWf+lYvThWP9+rD3v1&#10;Hq9+AG84aNxu3GZEamju36bfvg36vnmmLBNoGsD/cyAXSKaqAgP4ln1TU1D9YN/UJwNNNnwDSjAY&#10;nmgjSgAAAvg61KrU63BWqa/GWWV87b5MAk5bva/hAahW7ms4CeC4HKWVwaX7ciehd9S+qbMDTWqc&#10;G7lmOWrlyTVL9zXsgOGSfalfBppMOIbSOALdYZRThiWUU64SGqlV+6ZG4XB2P0x0ODGA8b5AYcsA&#10;hQ8GzmQmB06nBxjo+SY9wEP1p8QA9eS+wIcZqGRH4A+Z2YHfN4wNHIErvDL1ZOClzBWB51LKCY+3&#10;Pk/ugh7DWbxT1gYezuwIPJS5JfDTBmV4V0653l1TlerOBHQeDNwCl1mdHsDT9wVW5cgdtIHL4YpL&#10;U52BBdC9UzYG0qnqwJTMLwKTMqsCE4t3GtOqXLEj85zyWP8j65t8gaaML1Df8MtAbSs8yb5Anpy+&#10;L1BRvHl5Wnm8soZxgSQ8HnMwUDK1LBCCW2K5NDDtMm4ON42r5iq5LBflIpyf83FW3swLvIHX8Rqe&#10;51U8wwPe8taB4Y/lJGEMVpVAKhVDSkZpC0AdGGiIlIjCPAWoNYCHb+7Ht9v7Gp2N5gZTvr31PxRz&#10;lc65rcn/9PH139U5pbv/CV9PfzlpDPt6OvsrpwRndR/Cf8GftrUewp+Rqgf2RfyXtslKv9ja0+Ps&#10;7B/X1T2AP2tbMgADS+b1y2TwM+jol+fBAZ3905XroAR0tR5CU0kF16GqUIJcB1C2SjnsluJhGbgK&#10;HNZKKnLYSZRRDstQJ5XDfkkO27sl0da6NwEFHMKm0RblkC1smhwCAC/OPAuntu7NQAFHafpxVpl3&#10;VtOvXMinXCiXg0MaoOjp3luegwP25sqV4cyF4VRxeHJxeLIyfMmF4XRxeFdxeBcM/ycQ/z/pW9T8&#10;vzvrmUvuu+H+tkVS21ypbRFsc/tv7Vvs7N84Pxjce8N9ZCDYT0fnzl+wmNTzFvXfJy1q7b9Bag3u&#10;vUQ579+G7yfDl0ite9H9bVO7994vL2rdd4l8SZsEC/rMpttXtn3vXrecv9fK2//DvW4nF1tJ7rVJ&#10;Oe/f7tVGhjeRe7WRe7WRe22SNyn3Ik/ftmRK8+r/8Flz1VWzV6+ejdg1iGI7kQ82J303siA0/Als&#10;g7B9UWgGDQDGCi8Mv0/7gWb2k40qNNahKPKi9egekCfr0UeoEjmAj3+CG2B/P3ob/RGNQzPREaCt&#10;J/FotBVNQHm0DNejMP4NqkJt6AH0IpyxDi2HY9vRj5AIZz03/DL0VaEn0QA6DXLYh+pRN1zlNnTv&#10;8BG0C32OvhnePfwFyqGb4Yj3hv+MMqDR3Aa07EYRuOZStAKXUmuGN6MGuN896Dn0EbYPNyAbqkB1&#10;qBVdhhajZehKdBOMvYDeQ7/DoO+gUpSF+7SjGehWtAPdjfrRaziAr8U/YdTDi4eXoukwg6Vw3nZ4&#10;mrfRX9DfsQm/hI8Oe4f3Dw/DvSU0CjUr4/ejn6Dd6KfkSdBR+J5Eg3gKnkFLdMWwfrh8+AwcbwSo&#10;yagTzYIzlqHr4EnuQa+it+D7R7hrHFfhaXgF3oi34qNUM21hOHbC8I0wSx7gXQ/fiTD/1TDTbehO&#10;gOFj6Gn4voJ+C5BXY4lqojZSp2gTLTOT2L7h64f3DL84/GtYERYZAP6d8B2H1qCr0RZ0CzzPdnQQ&#10;vYw+gLX6Gg1hDgvYAXPYjz/EX1KIMlEJuNqb9HJ6K72HQcz9zIdsA7u58Ejh5PBlw3cOvzX8L3h6&#10;CvSNCKx8NXxHwT0a0SQ0BfWghQDryxX8uBftQXvRIYDde+g4+hANoQL2w3NW42Y8E1+Df4aP4GP4&#10;nxRFCVQA7pmgNlMPwvcwdYx6j3bTPjpOl9Gz6bvoB+nHmB3sQnYl+2N2r+pLbkthQWFhoa9wXeH5&#10;4c7hu4efGj4MsxFhNmRNO9AYeNpJaCqs4KXoGgXWWwkuwXyeQQfgexBm9Qv0PDoGc/sTOgU4dxbg&#10;oFbg4ARIZHEe1+EGmGcLbsVjQO2ZiKfC+szA3XgeXorX4w34Jnw/fH+Cd8Nz7IfvIfwL/BZ+G/8O&#10;vifxV/D9J8VSHOWkJCpKyVQnfGfAdx61gFpMLaGWUbfD9xFqD7WfGqAR3UC30/Pg208fpt+jf0f/&#10;kf6WcTNrmGuZ/2KOMceZk8w/mNOswGbZaex0lVOVV/WpHlI9w13OPc0dR/sAxj+HZ7r4swCto+6i&#10;vkMbqNFAZ6+DzHuT6oCVWI+fwQ8BpB5G9wN9VIAufgIwU0Zl8NXA90aAYQl8kRyLRsJSSAwG/D6v&#10;x+1yOuw2q8VsEowGvU6rUfOcimVoUJNSbVL73GB/dG4/E5U6OkrJvjQPOuZd1DG3Pwhd7d8/pj9I&#10;zpsHQ987UoYjL/23I+XikfL5I7EQrEN1palgmxTs/2WrFBzAMyd1Q/v2Vqkn2D+otMcr7W1KWw9t&#10;UYQTgm3Oxa3Bfjw32Nbf3rd4a9vc1tIUPiQD9DSlKUAOgIaWXLgftcxbD+IAtZAj2vrdUmtbv0uC&#10;NozRkbZ5C/u7JnW3tXpEsac01Y9bFkjz+5HU3G9MjpxOzgO2HZncDfcuTS0Byd6PbtUtlBbeOiCj&#10;+XNJa96s7n56Xk8/NZfcw5Tsd0it/Y5rPnVe2D3XarvtosF+KtI+b9HW9n557q0AdLI7l+zNuw32&#10;OomU7adu7unuxzfD5MgklLkXn6Io2CJzlwb71VKztHjr0rkAczS5e59bdisSpB91de9zyS5lpzR1&#10;yLmhVgSgHCptKm0ida3o3FCs//KDYv9vDpPaueHIx1B3Tj4PF0zuLY2BafYHFyg3kWCuo0ixaBTa&#10;umAUgA8+PRieckm/umXuVqEG1qOfjQhScOs3YBbNlQa/+n7PvJEeVUT4BpFBspznMaIfyLSIHWCj&#10;pToHkLqrey/GP+wh+t4AavUdAilDz5ldOoDiBB2WtMLZsJNIQUeJCK2SVLAdZt1O1i24Nbh1zMKt&#10;wfbgYlhwJqLUMLBoa08GHmdK9xIop3aL/XKP53xzUU9PDVwnSa4Dp8DhW3vgCktHrgC10pUZgoNS&#10;qU4i2ru6J3X3b2z19MutPQASQLHDXd39hwG7enrgKHjGkZlCvX6Jc2TOaZhzaQmMZ4pXAR10I1yi&#10;Z+tWcs0p3ZLYf3jrVs9WQhPF/QGM/r1DHukYQOQQgioDeGMXnAuVJHpIhyRKIkyrpxVulQX0Ore8&#10;YAn/30O4/Py84cwczLZcgXDF/0sQrvzfQLjqfwXh6vMz/R6ER8GcqwmE8//fQbjmIgizR5FIAW+i&#10;nkCzYauC9u+g7oL6BNg3Ztg+ga0eth7YHLA1wdYOWxy2eiqPHoZr+NnpSIItR67HrEYO5bpPIJHz&#10;wTmrkQhjDuYT5IV+solwj/2wtdK3o064Dgd1BuoyqOPQT65dBZsZrk/aDNQRVR6ujZStAmo1bGVw&#10;rJr2ocUw7oJ9Mt8IXL8Eagk2L1wPjh0+A494zmejQypwHCDwLOwl1tr3PhToNeTDgHajgpoDHUkN&#10;cksLfi496DsIdC0w+C76mJAZtFsr9Nhgs4OuWfw4lcoFpRs2D2hovuIAlETnDYzsBUG3CIG+FwaN&#10;J4pioGcglAAJmUQpkKNp0EazIDvLQT+tAH24StGIRk79/0GVH5ljFcx8AzqGzaD/zMQfUFXUEXo6&#10;fZBZyHzFNrOfqeIcwz3HT+A/UF+qPqVp15zUbtK16g7q6/T/MGQNVxinGt8XFppKTG+aGywhy2vW&#10;rPWvthp71P62o8PxL+dTrrTrO/cs92nPJu9S3wTfX/2L/TfBnSmALWLvBluDhpVs2U/hMawKXA6y&#10;FzHcGBppWGYMTVNutYobg5GLV38ptk92JpMTTtWNH6qbIJyuGy8M1aHGuqE64RQUZdmcSTTFYBPZ&#10;voEz37Gd3x0YoP9wNgL3wmh2YQe1nF2MTKhN9ur0DK3ndRaG0elpk95icTjczM/5DpPLbBnA2mfE&#10;HxRvNH7o1IS2Ra2focZGcz6PTeY8VOgN4Y2yrNlSVe1QcSqT4DA7uGiMMs1+e+PPLbvb1qUnfey+&#10;9o5Bejbmds8XN677bWF34ezjhQ92iLVPYR+4jpT5VMF8RsN8rGisHFRT2ChwKvjRWiNnVAkmlcUO&#10;c7J2aH9udNnsypzGT1cefvypoe/PyZFHgjIl1IsoDqbExaqqq0xCjIpV2x1mEzV6QufEm2bUWnaO&#10;3lAz6V33A1vewQsKp/s2LOvwiVdd8wFegAMHMd4hdu8r/LXwFMDqd4UT+DRoyBaYW/R1BtMUT1O0&#10;Sk/RvHAXp7XBzB5UYVXSckTvstqOiFePzGzousFVzpHJjR/M53IAMWV2ZVncy8C8GnBlRVTiQtHK&#10;iqpcud2GT2+fapk7xqxpKWmvaW5c2PXzaLxqQ4mB56or4uMWdMNcuvAPqdGUAXAkKGtQPY3dLPAS&#10;dgDvgVVS7ntS+Axlxg+WZS2iTezC/yyoKcNGBcYnhj/HL4GdpUVR2cKWaLV6mDlfQrl0+lfEq39Y&#10;BOc5aJIrMOcmZlVJ2N/cksk0N2WdpGrOZFrgmhQyDw/Se9m5wG38aLscegp/qfvUSr+K3kefIroM&#10;VbJ5PT2OV+3ys4Zddj21xTxA8c8ENVvcAxS3NxjIHDs1KJweRI2DjXC/lnXyKOTTRZ0Ra5SPeKNC&#10;hInqHZpKYFdUJeZ80GKN0NK6DJUIW6BQe1SVmDZBQex8pSAN+NyAV/ai3rDZVBGjpBCtslkd9pyZ&#10;KO4cJYZiUZNQXZWj1l8pNjzxRKMYkvs/uX5Rw1WFj1+9fssl1w5HwOQp+58fYUPhix//45MtBbb2&#10;768MHe0vHHjmJdyBqeeGCA19ghAdYWcDH10uu/qsm6xU1FplpXRD8/mPQ/S387mPJevH4Hu9cp9l&#10;vhV8sbJJr6MphrexPKdzAuwpegBnD+h0epfD+Ty+Gon4YdyLRmgaiHkEd+oaAW3GfzN4Fn+TTJZl&#10;ETyY3Way2h02sRJQyAQ4FFJxlZEcNR9PXjF0bN1YZ9w9JYyX69geVn1m3PgSxutXVc2kH8iW+wQv&#10;GEcY7GhEv8UuBF4/II+LmEHGXImXWOiF1F3G08bTVoY1qqw2Y8TKJHkr8CXsdGm0WKuhaeSmnS6T&#10;y6nVYFZlVV1uYG3Wh9wyEj06eovpedcvwP0IwgNW1+fNHDspnD4Fq+uuP+Z0A09qHCQUUGQcpEUI&#10;lWMF96vK2nsZgY9welhltUanZY10JVbrYGkZAQpElleoE+rOLe3Kal4hnxCh8AZM6MdKYbEc+BAt&#10;1uMrsWrX8lumZZLJ8r/d8vg7fy5swm/NnVDmXn72Tw58HV74+I/vW1i9Sv3ZM+/tfKjwduHadI+u&#10;8N+A0gCbnuG/033sUpBmd8p1Y1yXcBQXtocTXJ7r5JZyS/l13LX8467XwlqH6HQ6EJ3CIUHvdFAW&#10;HfVNQg7pxcNqrFZnLMA7V8tGD5vZktALl/vZy3dFcfQFUFbKwJ9fhVKUem9ZFigAgNT76btFIgCe&#10;mumtd3+4HgAmDJ2DVp7Ayu0EPgv40Vtlz5VXVVbElGUfYSIXQwEAYieIjsQiZ3n/QONtW6p7P9Q7&#10;BWrXwI96r5yargzEj99x76Ntsclza5YV3it8de0CMfLzVS8sv3zSLZhy19x17bJVk1KzuHsOPnbl&#10;vEnpfKJ6ye4XCx+NKXFnCYwoojnQRwH3KdA0bpYDV9OY1asYNUXrEcarzXo9jfVIRzMahIFT/gKv&#10;AZmmw3cf0NCsRqcZwH5ZjR5SZ5mPGYoZwFXPBlWyapeKVv2C0oDWogPQGA0K+vSe6q0bOgkSB4Ta&#10;N3WmotgBKOU3p5PMeuFVBG0jgYsai5acKWeTTJJJrKSmFWz4y+Y577zz4NBhZtvQWPqms9fdXHgS&#10;T7tZWeOm4S/o69nrQW/5lRzb5MGVvNUGPvGEg7WGrDatTm10uAWjcbXZ43F7oMWwYBLhctkfUT/k&#10;8VBul/sh2SaaBIY6HdGzl4cO7rL12ygbwf40uKO5venSkekr61rnPuIeqoOprs84vxIGFUGw2ZBO&#10;ssoT5MnzmHLYnDcpKw3r7AReGPWGaT4oBkS/6BNBXkR5LwvcLgyFSlRXYq+HkShgjkAWCusrueEG&#10;PIIcQgSQIwq4UW1RKIIzYEkkWOHwY0AMCRggkTm/OVS++qnCV/feZNfyFE0dx08HJa8wgQnbCuun&#10;PTRu/dSOsYVX/z6/bmGy9Nkb3voxplc10mpey+KP7H7DITW7x+sqmTx674IPCx9YAl3+0iJutANs&#10;X2SvBhyJoG2ydIkRoKvWOCKCxzpxuQd72j2UrBHVbGgXpY9sQQ7sAKGwPyYEtrBEKsSiQBND6484&#10;gSwU4Lnrf+l2mvN9GWfvoEnhHnmFX0SDYZsbMa6o2xapxCIdqEQShpbT7qnEQSZUCXoqFMA5ipLh&#10;hhtuIDqBFEImIVIlOgwYwMKBckB4R5SQEwdiwkyIi37xy+f7C3/Ezu/wKHb9gdFjNjobSrsmPfjB&#10;syXtj92X899619orsFA4jseCljhv6F3RMXF0x0fLoubgiWOjLntqVtWGnxVef2sLgQdGcZCRRK/T&#10;oVWy91rNZv5nHL2EW8Nv5W5SM7ya1yE1rwYHEkiDUtlhpigMziRajQ0IM+xDSAd7OkQwy4DUQBgG&#10;PcEsUMLqGonmV2SnDkIPBJlGFDNgrSApenEvtmEJiyAfCDLQdxcm3ITvLIybN61Jagq42E7xu1eY&#10;o/Klwq7OZpgrheqH36b3sAvgVkl0SO76zPmZ6xvnNy6m3Tvdt9az1rvZs9m7U7jLc6f3CeG5xJuJ&#10;48LxhCHNu5xOVzxIY5rVuiJO0uAjE+cYsGGMwcnvSrJOPbsFmbCJSP9S7ZY4WefSVFH6k0VuHCTr&#10;2+scBEYHxKDQB9EtyVMAJYSiJSpBH9WCZCiBgjMCCehiIP81CR6IQYBiZJHJEgOPrKomuhUsNSyo&#10;PecGnL+gCsJQNdELgUAqK8w5quVHGkZ12+b561b++PDXq5Zd/8qyRzSL267rXHq9II1dWJF84ujg&#10;Iap+nFtzQ/xtzOzbu/1fdLSw+4N7Cq9d+8O2mC3u9JSNXvTtVPcom+7vj76HiXVFoYeH/4ZvoZ8G&#10;XcuBKmUvVcJzphKH1kW02BKDtoRlDS6n6xXx7PJz4n5QuKB6EWUIFSeoICd1sSJ2U1sq2yCnU20P&#10;NMmZTHtzNa1vbE2lmxozZ/ubM6UtTelUO8yBJpYb+zCsJQXWo4jr5CdoIy24aBdjNpoFT8ATTNJJ&#10;JqHK03kmr6oL1AWnaaY5bqNvY7bwm9Q/0P/A8APjD4TbArcFd9I7mR36HYYdxh3CzsDOYLhV32qg&#10;OAg3IofdjimnEzaXCzMe+lGV4DHqPYa4RoQbGIN2F+WkEZDa1ZhXB3mVKmWGA9UaTcIMZ6pctB3c&#10;pyJrwC67RsU4gxiC+ymHcwBPk3VqWVTzdNBooHmpSQ2CwYBfBenSAY9DU2oUypxyu4aGnIQS6oAW&#10;6tzEAAIuCxikKBkOYp6c47JQOxV2myTMFn5OUmcgQJEhjjNMWqSxWWDXH6nbLNRxQh1UBrCjQJPE&#10;WoxB16rGOfDcj+hdFdEMFg2AWsBVbZjePvhFYcHEiXPxk3FcyNV3DP1zZoXVPG3o865AibsDxygD&#10;VTF0bOgfEfWlf6YHz6xdU62JRHhHqXFcyatv9LgrrDpVBBYL1k0Ck/4FhV9EwJZ+W+7a5LnZT42i&#10;O+hLPJP8B/Fr+H38QfJT/HlSk+YFUe+JlIZNosdWKvliCbWg431lrClWWt5ZtvSPLP41i1k2YitN&#10;222ULh0OR3gIpedks6ubmioHNwZfCtLBiqw6YRIGKHpvRQ6IkpiQ7/YOEs2tThhsrAOtDbSSlUMn&#10;QfwWoUdUuDxRRoE4gyUpUXI4EU5GQ9GUIzENI4mahkucpdMwFnXTFM2NaOQK/8W9YdBdolIJjoEK&#10;m2OLCmysUixnQDVXcUQ+AW2KqPqcimMzVVOFd/91OONy1y0bevm6MWOuoxpOY3FRftXtr3901ZND&#10;C6mXWm+8a8rjsv+Vsdc8/dQGXKAqAxGucTV9x8omVfSB//pRZ9IbevCOr2dmqL8F6u57VpbsZYVy&#10;mtBpbvgjiCUsUHwaT8nu33s/c3zipHucS5xUnLc7WI9qg8x7RI4bwE1yCHao3VE7ZwRDEmAp0ea0&#10;Rx0OB7h5DzpecvzaQYMkUz0TNU4NDFDs3mhEYXCF3pMAPmLiACCL+gty13/udp4CjHPXDzrdAOgR&#10;Ruf1hvQmX0SMmrzGaqQPQSH4zdXIENRVA4tTDJwRFkeUwOqcRVIEF0g0lCuvLtrgUrBo3oghetEX&#10;Bl+FJmnJJJo3vPe7wt9w4MSDm8bPirYueuqNwsGXn3nhKG7k2AXNwVCh4papDxSeKrwPRu+hcckZ&#10;0elNV/72FRzGybfeAzgR38R6wEkDyNR75fKjHvwYP8APuA94vuXZKt4sGj3heNgiehxxyWyhNGnQ&#10;jCkqLUlhXjX1JS/2AmAORPWGhAUsQLoIGoJmBcL9FSQTCHBGUCruCtFqvy/gC/pEH6NiIu4IH6VD&#10;qmqsdkHB+qhqxHk050GSBNWH8P0wAEWx9aMg8WymC8gVdDCmogiQwMgqG//1fX898ljhy7aywnUr&#10;WptXUXHs+C88a/2Gruk/+XTo6BXBOdvBcV774BZ/7szf1unya+g7Vsh8dNbDhRn3Fr6aUxeoIXId&#10;dGBmHsAkjB6XZxpe13qMGqy5zuC7x+0xurCr1EePRQQqjOjh45L1HocHObGz1BoQPVJc8lkNtCtA&#10;B/xhxmIwpnmrJeXz+yWeCksgTr9Td2Y1XZq3NbRmgNIciJoDCYb+HuRO944/dYr4e8AXkyGgHATt&#10;kZClIjyTwje9ePCr5EiNirtlWSIXwWAEerNIadAJCZiIhpgzKbtFq9KxrrZ5FdPC5W1rnix8nnDg&#10;+A867Nmso+PGwgdta4Zejugbb6bXLmvho4Xjt3d6E4XqCWsL0bXjC/LKRnXRv0Twheg8ScCWnnZP&#10;e4zSix51POQCPhUPSWM9gXiIgCd5DjyC6LHGJbfo8celqOgpgVJy00wk6RL0DMMbDalwJOK3WdU8&#10;lSwJ+HlBSrjAicAcKNVHR0CjKBQEEkQKnBMKdQQ6oCaZiGLhAAQrfogZfQEWNmDj4ChT4KK0LxjX&#10;YhEk4tV1LSup/MpWahmgS35lS8vKoaPraod2tEJdhMeVzXw0yjdfWViJ7zjXPrtyRSOweZ18M/5h&#10;YeYKGaCj0BJ1PcCGeGK75TgBTGmIFpHHUqrgSqlkED1mKMEtx1jIE1vMvNUODyurDYA1QEUMfQiS&#10;2WwZwqphzYXPgL8QEQhPOJ484MULfeGBsLh+7Nj11GxSDv0UZyLq/Noij4yqmlaeXbk2r47AvEZw&#10;W/U5tCPoJXnJZyLm1GqtyuvSOrwJbV4L2qD3Mu+baoh9arTaFBhJXo1anTD7/T6/RwP+Sz3n0Wlh&#10;4khy0FaP3esLR1gbL3tFny2ui5vscXc4HuDjkTgNF/B5WXfA404IoB4yB2L+QKqI6oohQNbztPKU&#10;YAJ/9ZUA1hNU9Rn3624nanTUDTnIc48cwHJCkgHRzQpJgSeSG6zlC6sMFuIFWCieE1CNTYr4Fh3X&#10;d7Rfh+/Ex/Gr+J5Vzc2rQNDUD53yDg2VBZcXAhF9z09peXmLKnrmn4w6yrcsG1lZTduN9D1nVjGz&#10;z/76sZyoA+RX1peZBrAzgIf8VbnjNfebXuqg6w0fZZY1/iRvHmv0xM7xypDoiZZK5pA/ZqE5Me1P&#10;azq50VzUQSsMNBblDVMFT9bT5aE9hA8kVKERDpqIjwhqxUgCGAD/VGykU4OkQRiBggcgoP0un1aP&#10;KF0ER7U+wzRMuaDQezXTwN1PT7sgVm5AY6auk9XqADcH8VxQxIq7hcAQKb4Gm8kPbhaQy5ARMMJE&#10;giC0GVCkpSKV0H0/nXFzo686JNw+acfZJ6+qabqS8mIGWwu/+ky8zDX62qFXmB3tUVdy6AuWio95&#10;/ewE7ejr6bWXt6qjbz78zvN04bY1dYSBKP4FthZgqIXowtfy1R3u9z1UzHtIejX0buhk6F/eUyGO&#10;CdlCNqnEGwmxXv4J33M+yjhWB4wjXGQlxki4ROC0UiiUMPt8gIEhrzcMPqy01BWeG94Y7g8z4bDO&#10;YvFwaSsV1MU9iRDv9YUkL2bFCD3VtZTdZVRczZo24AaCBG9opLHg0sEtuAR3a9zdLUCwEKAhaHB3&#10;abRxT3AIGtzdJUgILoGEDO+Zec+ZOWu+Nev7uWvtXWvVrudfPfdVysR18ma509IEsISzdeiFyKga&#10;S27lPfYm9SaVQHOU0DTQogX5uzng61hQ+PEHoe1C6mOkTLEjbShjw9pwGQWQH1H/BZlTFVcneOgt&#10;52bkwoXF2jfkypFINbl+IiL1USIa1aqMy4YTQpd04Eun7xX2BqrapycPdwdJdwmLofe9PTAPotpj&#10;+GzFVKrUQya9bms3Dtt8s2vRgslUYWyqqrDvqdSPAtcGFu3QI0usEZ05R8ANaaF4BBiwKNz9Zy7f&#10;L+dG3f+MKsoPX+r+hAI7oxGJIp95Ri+uk7cvZKMGWt/ucquOG/0cpi3iOl3Ban9WfODVjrXZEnfU&#10;h5KehkORx4mu7KGMl3mTTkroeSKVEyuVPyTMU6oK5FBbK9f6VrWMFUvlWagKtPpEIta7qdtXp2Kl&#10;SyB/246VLCBRLODR0Mza/m4Dsumits5c47e9LCG4ou9zUIBqK8ZUyVZo35khefmC8W6P8jH0d0bv&#10;RuGB3EWl/Y/yXBPTuD9UJ6KP4aJdZwEk6nKfIpqjKqab3Z2XD38w5DJ0MjwOBsQ9eFGPa4jsfgIt&#10;eg25sZjPFh5E9jG4MXMq81pw0Snm3CDgU/kz+WqCkgxWuH09gaBnToW3A5bf3OS39OmiaNxqC52E&#10;bBsJg6VF5kNX2VOVshWfnbgURWcuLORm/jrMOFyqJrq7W+ZS0SW5x3qocXEwlOroeSv7cyBF6qX3&#10;xLuDuiU55hX4TONUWaft7WTaafXvL+iOJkX81XZQOSITDtzAcRd0vWeT8av1s02zKoJGjsZZRnK/&#10;5VBOHzbw3tn+HEfoGM7qpPVbxxhu6xDV6Hh0383FmxXtsxarXto1GDjymXcxueXIUZGu06eVr1VT&#10;L4ay8GDgxq3kBGWGzIJjn9vlEDcNlmt7dF8/r11lb6qTd5hYte3Z5BW9Gg3YlKDsJrQKqH1ZyyUx&#10;jJQoSkH9iWA0G5kX0FbjXbbwU99V4whYV6pHr+5KladK1g3sdUHzj+NNdGFa9JKAe+3iu9EGZ7ya&#10;pt1f8yXEu5Ij90HtNt1UJyxE+QOxUyiKRuFKGKhTRPi2tyh/tQArETuOb4QFzoOGirCagpGZ4l5g&#10;AQYdCkb5PA7V+cZ2l0+a+CmJUmZ/6G1kxIwWezc2EEzOP/ZizSIHNQG3Xcx/9HOavNhWC8U5Zoh9&#10;ZUZPOsp4hu/264ss3ZvnJRvRuhS9sX8cpfOBjWS0BynUcdvNtEOa0c7b79u/meWolLa8OmFRthAe&#10;KdQ5bEOfudFDXW1rOkMWQ73lzycW9Hxc93vjWklSqx9kSI59YJ7rAf6wITXwRdR/wpdJPuj89a7a&#10;Zx7ilxPmtgS6UXfQguMlgzZ+nYW4ByyOZLlKAuEuVlOkGyemuxnXglsUjjQNwvnhtPdAUcLiT3pt&#10;UdMKwnzCl3GOVAtiJYEmv0vuq0YNlwiPCJd2rE3L0RsGwO8QlX1bOHoozLa8FjvpF57anazWs9Qp&#10;KS37tEatBYojr2Ydsz6VvFOetMlU3K33ilQeziVAWAW9ri/pB182hmVm6IA1/W6beVHOcXLJaKlu&#10;WycAlGFHqrB96UK1/slQGM1mmJDsHV8PwQfjBX5eRfccFA+o9AttmTENJ7PCCEezX0PEb+8S1swj&#10;Md9TRM8IgfpJwR+d6E7lStLn1LaJZbgwVQ0I2tXF6Eo474hAH+k8TbTB1dVRoI57TGKIzZm8Hb5A&#10;YAI5VJswlL56zUI7snx8LmflyGJp3wv1Cq6/aIFjnKtUygfMquF9uIJztMj4BPRuxT2jgzsYHB+6&#10;a6cp53Yi1ZQqFh7mpqTRd1hepk1UtDktF58TtzDBRy7h3++X3R46yJddIKw1dYPYuVHpL5eNNygq&#10;DRaUJF+zbuVQ3PGYBmXrM9mFt4wwbBzUKoZ7H9X17ew0s+/2r9Brh4Y4gVNUlOjqJEd8idMbH3W+&#10;AFBjN/ToS77q4a3U4ryJjxo32d4SJ0GlT9jz6JZTHFXSRy59VUYIEwoE+aMyI/txRQXI4nFy9kN0&#10;RrtSOognj94AKoB57O6eL9s1X2OGpkhkjPVVCQ1p/IjS1z31aTuLIxzZwJs3u56PWuF3/RRwRbxv&#10;StNSqYkjmq7y9vG4yRur61CVy0JlKcO3uOvz5XgBmA0VYwOf1AqAlnNFxUC+7e47WhUbfkdXcqty&#10;KvzH6X50QttB0sYuDZHmkLqYulijUTNjZNk2UB1zictUCqRQ/brV6EYmWjGBdP4DULKwO6cIbQC5&#10;IUfkPh3PbYp3+9OZw6p67T1yqQ/NOOzIBiPQSyIyAKXA0uBBJodRjKyA1yCwNDMvYxdD1EfJAOjz&#10;rOdRpzJTOxFoSJzDZv2O+QJyE/44GNUF2dLGHtQ5KRAaCBhUofN795AymqnYsf3ngBfe+h8+nY7c&#10;wttVTpNR25klxbaTgy/egWtkWTatrQEzhxuPZFII+mAVcLdN/EnIx3iyK3TfJdHzwR3X/g35gESh&#10;FM0C68Pj6ZaSUyXxjHeQ30YXJIemjHHFpuRetD/Dr/zh2J5vjGCJPifuJUo7cy48P0Ni2fMWuoxZ&#10;wyXAO2av6y6w9UBOMjiW7HxbUUYsujP40ZHL+Elcg1YMiUG489otYuqw4Mfz9VYDgDlHd+1tsgUB&#10;7JVjbYR5nyDGM9Xtc8zUGKiMVcXooFZK+RHz18GCMkUd6fMy6TGZIbRkrCgygcdxVNNILXA7B756&#10;7dTmPHL0cgk3bFR9KJn2vU0D7ZCcyDS0VYzqfNdzv3t3OoOGprCQUwZ1pfFt1dF8nhucwHJf7Hyl&#10;wFZ3oqPJ94uz92P6OnmjjJtUQGahTNZ4lSXObOKv1uWGLhdEd7K8tePcwnybEtft1an79dKgzVMf&#10;1CuTx8G8EzGs9ldivwStcMWRmhmHD392rLaFmiIMXTp737K1xHbJtqx7dvh2eHWcVG41aojHdCXn&#10;OQr1UvB1jbwreWxIqGEyJ2dKt0s2kKrofkTuerQz2LtmP9P/dILIQzBrJ5kcexCX2eSdObq9x/+O&#10;MxkIUKNdJz8jqWtZyBbnE4B1yRAWLzwPHqMlkBKF9TGg4Vk4A71nHXQEIHeKvxb3rHA8QUsqJnaW&#10;zKRwRX3UydSJ8xmPH5xZ8pWEeigYXh9AESjfBROo/fj4/qwVZPFxrH+yMuxIvpuZyP2zZ2rqh2C3&#10;646zE7WuUDpkMvHdv/SuMSpqe0T5LnqFhhunD+XzNde/JY3PiN+Sxgoa0WjUqa6eDyJcKVYAcBZ6&#10;0l3IimNGx6wPyRGw1WtEr9m3zmTMbAOybh8EUiBkU5OPZhRStSGkP8S4vlgDgsI315pJ7bjyHykf&#10;Sl5xfCzjpBdQFTF7xt09nd0L/CZzUwHNqGAeKJc9IHn3Cr/qwpzgFDq7eTedypSnrPoodVu1FF/T&#10;Z8stLbUjMsCzMb/BeVWc5myourZ40V3vvezYj8my1/xTaEclhE2KvNtUah1gpq5dkPEefJeB6iXR&#10;fId9JjRBPrM69cbxko1NzUePf1ynwnCV7Wdq8RURnKpObBv6Sj/UUw5yaPN9Kj48KpYw8+tcrRpT&#10;SQVTShpT2eHnWAkLi+3iZzmkolyvvlB6ukOl1jktZWfFXKabD6qZiRiQDRa+7CNgoof3zemU0K6N&#10;obBWKS0DVP/5zrHOkXEJxMTZeu6P0Tqa7VjiTe/vazQEJM84gdkOImglgRuR62IwDTCDiSqgDJ+f&#10;xiWiFIbBVDlhlAzInw2GoIsTHPPEhWoDnCW8E5PzBWsHSSPJgpVxCUKi9VrwIc5FgIR8NFrd1QXF&#10;sslc+IbPVqbceq7BOXxoNz6gUytteIBY9LYv/VGh2Z54bcYm5vCDcTXjRvbNFfNH2zVjH7c/UuEe&#10;OWOtjXTrzRdZ8mvtKZd0qZ1L77YCd+e0DKnF0d5E1wY7J1eULY5/1v1dEpMLJSgr17tO9HtPbTd7&#10;x30revZrzLLXuapJqIEFP+6KtfG+wfHbr6aWyp3MtHLVbl2ezeNS6qyGg3wn14YdV0q9Ezdh5lcc&#10;Vsj6ig5XveRetrvL+D0bTpzfXa7uQzTrp7KeK35bdHmtyEiYuCJdYaEvWwvWqOwZsOZB6mJkDSak&#10;Sj0x+4yvZNOthFKhZYLmWY3h1m0nYWOBnWdZJx0CwXQvvOnmZv5OBJt5aztLFSYfxbMd8bMnGcUC&#10;TYjRyKvPWApbCH8/ZlEDtB+F5rm+Sg7cxdzOYvr2Dt7IH3CEtmCEqKt8mM6bRxsZIGIcZ3bNFDT3&#10;72/statpvlG8PytTzMQ8pmvPI19eAiJWpt21zc819Xeujxyq+7x7yT+XwKz7mSlp0OPNJW6TkTbL&#10;UClLdWMVhSzh4+TPw4rNJsGgVgqTb29dOQG+SOsYgUzpSUb0lZEsZLbq/kzkWM/EQR9Dp+FR0bhn&#10;OnVO5IMvXUIK+4CdSFRoGR7aikdRBCdwokFFrjp4Yj6Zhk1y6btK9pTKGrWSI34TMUXnUQfnvWFR&#10;Z5NcRK6uW4M2zvXXA3BSyQXkl3nSyx5S5LB2tcFzqb0KhyGlsb7qcJCWX7pxpGzBxlDAydYPszzn&#10;pBPgCsnWaS8F4Uc0uIV2rcH3uhsrDiz2sXXHmYgC9XUnHAX+ClCilNaoRcacTmqTdZW1tb4PJTLv&#10;bFkXc3nM0Om5n3YZRFKuA46wJDMEf5wRY1Hq/xrgYUluGW7pWVmSuZk7b5AKJpqlEscejadWV8kd&#10;OkhikiQJL5sBvm4+q5hg7iTq70JvP5/d1OcGdExOnMOED9HEX+C97zxt+wlq16BG5wrQCl10jwLb&#10;dstif8aj95TjxBaa8H1M/3y9pBm9wHtZHwuip7DI2tAxCPGuWbwwbQp//8lZs0CGO9ij4cxmXLyE&#10;2u/zBcsVCRwO2vPyy5bVCbhZ0srNHy+Ad5hUe7jOLaAcC7Sk9QqFzBd+uQW9X0TbHsKrZVJlQ/Gn&#10;vINSd02FHRDvPl1SdJOv751dPuXntTLK6HbT24PbhtbOaNc1nF0AhkluUiL1ak6iA9SVUcglc2ir&#10;PuYrafP5WqDqK/plNc37hRws/6KVWxhj9+k4+gW6z7HRjVRkCDv2nOdJstkV6MZU3hZCYN5z+Rh+&#10;F14y3ENgaJZswtEcLCwsKBlmMXdQCA8GjqaJXbdlfLyFQ61qXdrLcHXcjSLKJdef97h9GiDHU5yL&#10;WV/O5y0ZEBZjPoQ5kYhMv7UcIVVrEimBy1RXQ3D8K1nhjllmXKktfAJfyZGRwhOyODur+YELnsDe&#10;KcUt5fvY6Ral8thpJBGD+ZYR7bmMEuHdFmuEVFiu7QpYyUk5TDufO0Fir2jSG1Gz8HxTcIPajfYF&#10;82BIafrQc9irUCDSSwiByRQaT3EPHOrZwqz8m1YFF2ManT2IwmeVIorl3HU1XILCMzr6lxrdsF4/&#10;lTtMmOpl0xI2ZV0AqxLbIv+P+vt8Z6frbNS2CuSYJKxrHoRzwsvMXXnt9zoFb1Q/aLe3d9Y01pfG&#10;e3sQb2BHUWbZ6A2Xu86R8k84Ocbxe4WRv+d8q2u+fkBxenOhrXWW63s4rKDrhaSSqdi21jqfVedh&#10;O/YrFVGANzhnJr+l827yiulqIkX5u+0eVZp/e1bryFkE0jNJCdBXlM8fF5nrE2RrSLGBVqOoX9bJ&#10;XDmZg6tNVVNrI1IGPO37HM3t2G35GckouOjSXpKEZGJWI8OyiD6i9/odLEE8WHMK7Id2yNYNtRWK&#10;giW+C55pYM8BjzNZ0e+ULvFhn2sBThxaILS6TzOU3rKSPR6DRpFYvfne0qBsqVNZZZ09cbbB/opg&#10;OvilkFLVsoX8qnAW3FZbOX1Z6Cgqc763kYvv4mr5Xj1lVeegj6n96Kt+UL9LvpWCLtVkmbcyXmr/&#10;QIcm80l83UJFeRdIXDDAelVD8OqtHHgPVX66zOJOLZ9OFIm7J9Io/iTTT+V3eWar0qeFTiWf6ceY&#10;sCa6lztuyjPKRItk6xkeGtmCg47GzTppxNxZZSFUlhVAkUlp4ZtPz2e0PgrLCIYt1iLHgt4c0Ak5&#10;faRFd462SCIzIMY1QNv9aCGM8iGfS26ryYUZVIAwa6AV9l8LqsfQNC7Ct9ogZIIljjyz55wjkpIz&#10;/TK6tIBHorqTm/mh7VSvzuXbDYbXq2bQ+Hs30EX66ukWOoT9505nb52p6D0vew2dQJGOZ29HfEuy&#10;lNxuLsQrxSfteH2IMCHckslyo89HJTQmJmYyLtTdkDTcp0DmdIwSr9Swfe+Fwni+AjARHw2W3NUY&#10;r7qriMKYE1b8i6pTcluEoom6YCyFfFFnEqWHTf0QnZ6bkrhWYrKsHhb0LdswyA60mUeD4WnSJqw2&#10;IhPNRlEqKDQuy0USBovU0CiCpbtzfdLwrKiB9n6ROcEpzKWLvfZA3hF5EzyODngmWic/6rNufaK7&#10;+rCZWLcAMsnNid5tJL6kuMEY4U+byG64PtjA/ag4pD02glXCx9YlLOJ2lgiVFL0qQnhhB/gYEVQ2&#10;AVy0K/hfocsF+H6/7vVAWynrLZCxpyIQwXg3AujMCxlnC2q+iRVRSfJkqki6yikfnAmfHpzuKhVT&#10;y1N139HyAb2wP4968UEEM/i1DRF9loF93NeEa2nFvrKUUnDP3uxufXYSIZlio8VkfpQMtwv4zUmQ&#10;GF7qseEL1v7iZycga5W6cKTmvos7KjMaVA2NTCJC6WBHkYwtVhtAEVd5HK0zGmaTwh76qyQa1Fg0&#10;YwMU/Ba7IAfJDnJ31xjmN+YM6FjTNcEiRHIo9KbCQTOvYYPyoyrPe2Lu6rovJQoUNJ8YGOM/X8Za&#10;nD4VvSbrMMJZndnO0jy7GbWbUDGuf3R+ylF/NnMfrDinI9QyNl3vuBVYc5jqzwKPci7zvCkWHvCX&#10;MWrAr3G9TPu9t2MqqYM3JMAH8OfoFgxuHtqJvXP3wkAnSHfreBZRQ0zb2ShZAhTBXfmg3q3G9GUL&#10;H2MndM72ucvVVj7HMfyd931oegiKedNUzJqCEqsRNPD2FEmrkd6jUhcoJwcKv7pLGkTThS1V0HtA&#10;8EXjKu+y+zRAosjgwj1k6LhCNhAdBwm8adqkAp1ARCfbS3s8Osj5MsiNOO5lGxFHxrYopb29Jmal&#10;NZ3/YKrPGWMt7Ri5vD2LgXfNWqnGJNtUU/lyVs21QKKb0MhQRES+Q/KUwfWbmQEx2xDsBPo6b4Fj&#10;nm2qZqZ6xnlKkt143vAGt1ZcwBbw5wBsF0JPbG1Z1nfo1UHn314oDFBTGzAj+eVdmA0a8yvaokEu&#10;W+B0otZ12V80imxePRgI9MBrY/EW3oDG1nNRVGD0dMUNIUdVcf7gpuKfHngLRaKiABhvtI2vJ4Xk&#10;P2RchgTI+ekKEY3gJlqzD5343erGM17acxAfrdE955lEZeHNg7Dw0qfJ9ui6UvSynrVilCqevafg&#10;/fArIrrhPT0mUj8Rlo/BVYfBG7OT4DX0TDO07Id+Es6Ih00jWZx8J4CpHo5qr5KMXGWAx7ePFwNE&#10;C9VLTdUXfuusZdlG3WQOnxAdjscqpycd8B9UIeOjre7PFqoRplzFn61eS7usew5HObvHNJ9tXCKI&#10;VWsy5rj8xsY727YZKQMw3GZQjzVHvqPNOYQZFfKbq0XUa/oGyjM4yozZVfeUpfAV8rM+bPW/hFhe&#10;C1hrfcW0WawjxAeIa+Ap1EvJxUpq+bzAnBWYva1e+dnadp6eSAxI5Yh0kG8kUIC0libPmiZ+l/yo&#10;LyEK80l+CnB7N4e/lHLx789EdBIMcqdqC68c6R7p+9kOTm651zWr9/1wrdFPNJUeK9GulHUcezqU&#10;n8pj/CSzjuSLt0vri/Wdy/c10wI4fXgMm3UnFXXe/db9FnUWKaBb4qePSswCfnIh37qVej2MyPrc&#10;oOVze3WZ2mTZUhFSuYQqf8Qy6FuMPfcAFEJL2pMSilsE3IVIRxpR689JU6KdINNLol1h9/vjQdDq&#10;rifsSTAh6VLmUQVwZYwrVxZlhSBUGWKZ+iIk1m+9jnP9Z5mvneNxK2EL7keRhp0YzAyYoJ7r1CHY&#10;fIl8owujC0uWnrHG6Q+b8nmNmf1RUnEaq9PuQPgL0uXFTFLdI0WNrXN9HYpEQ4/GBbtGhJTD3A+F&#10;utawe2fQwh6XuwnllgIwaGnlyoW+IHxvict5VKeqqtnrkicUXAKOpYqQZt/nIGTnMd7X+25YYeLY&#10;tdyl37HU2R/I0Uoi7IO77er7FBw8rfVYBTGcwLRWfOeJMJ8Tk/nT4B9Py/rIL9dq7SO9u9m0C89L&#10;Yn7Bi/dxndFcvcn0+ET42DP94sUNjiBR3T3Z1Cx1Fkw+KOFZVPQFM+dwNmCn10PDDjv/Q2QDjhOL&#10;W2wf5FxCRrMqwL9rHVgXktfJmsH8KyEcG4hieqdd1JdS7I0OnY/fvMTN6XGNokxNV1BBR1Z+rC+o&#10;7N/k1GDyg9mkXCBoZBm+mNaJP7ubldj10UqOtrlsbmfimA+FOkQkn8uuI8aFpCInDY5tKshMTgot&#10;lfm0VXR5EBeK3vxZr9JsRE3iWqadm3oSL0QW64qKMy3Yb6G9wOJirdGCeFLImE6q/yag4qDpMKdE&#10;/h2Iu5bRVUVZHTV7Weil2lJoJSBBsDANe/h+ip8ou3t3Tf8DMDHXjOobfF2dhUGWxobf08wT3+Sy&#10;bKy9mQCgHPSzQOKX1svok86G7g350weZro1+QHjyDJ1cYi9Q3gJ4R2e2CgtWMpAYoH8JMAswRwWs&#10;CuoRWCMVcmVWorCiRGpCBNklzmqhc2b7EOMrCeMYE3+3vPEsVSIjSdMtTrjmYZk4SWexgI7cUycb&#10;ls0ZwlO/F6zflKdoUPWZd11lY+izZbNmIA3s1pfDXXoVkhcXEyv2UJypywW1OWhhRb/Om2cQ1JPW&#10;7W2pL29xI9goa2BXSlUcHRKCIVDat1yg0ag/J00FsAPhwVt7WsKq6mDIccURcZvUmmZeAE9DhuiB&#10;6IG/9rX+6Oq4F6lw6BRuCaLeADF7BlEp/trjyIvvXssAPbODyPUSq0GV1Ht1tI3Ly1OdfBsYE17p&#10;9pp7l1PpUEI7aiwowA1FsCoDRHW1sjxulmx/2oIZPKP6HLPEgKz8Xcab5ZNrmxE7eSaovZNy1TBv&#10;SSqFoaOm79cITG1TnTTfkz7HDqs5bnxxRr5hESGsDDlFBaFp+1gVzGGTsgJax1LWPLfQcBGLRTMN&#10;OR2oux7zcXk8dKqvfUiJK9Gs0oclal2RAKr+3a8QomdXX3jn01g/nVV5nZIi7e5RvXJJv+8Bn/mA&#10;KiZH7YCbZUDRFhAmIbMVgojaDXxRrRBTfHpjEb0xneOSkUzl6J3VY9pjZfGHtTI9vqTdJOpNJptK&#10;z9PxwmSGZtdA4U67iXMZ0mObTCbwmRySwCdM7t/EZz4XYadqey9tWznRC4J9FGj5dNaOwFmZP/Sz&#10;lwuXEp9SAMzXbckFdB8sFVQg5bvhe2Oq6mpzRyz7UEiGpmMOO+kOD/CrE5zHBEvzA22ViVTqSC75&#10;CKLKDk5kOIJCHqxNkHP9e52udwgTkEUmdBGgihoqddHhQ50HNAj2fhH81OPCDsbQyIOnJeRDIgIb&#10;tjGQg2Tb7xLe2BrA/2z7kj3KsQWxRYbWnR3ttunEZZoaHnWOih0JEWkJUHxN2SG8WkMaPYaj5bke&#10;GCqOxE1/yoknIDSbiWzgeH92UXbvg4sdn7xcVXATh5oWqPEHARBKRzqjczUTh0y8Ua/RSH4bBZZa&#10;tY3Sh09hUuwvo3RbD7iBiDf3hCr57C8ZU9AsOKAmVVweIM/MusqLqHfK+zduoFcDCMenViufYd0D&#10;yg65mRpB7KVCHaxgnQ2WbwqTyatn9RobD/nGLAYzCdh1uRi/8sOwiz34vvfgmXRRu5rh5+JtPhNI&#10;1JWTNSkNaXGUh6l4hVa/8MPzf6scobjesKGpuTVLNOYX2cNz0JZji+ft8g3TVOggtS7tD8rj6+d4&#10;eT23M182ewoT1Ph7V26HxjTPqo+ctx/z4tOoxrvKMO2xUq7OMhp8fHqQC9WY87Zk7DTqrl0ZitZ7&#10;iYaFf+yevE1KlHmOjSri2Afxfule7XFaygTKoce6cdwb6rrkpQY/opfjPJ7Y8UoLDXR38SQEPssE&#10;/IHMov5J5gE/fraFZJZIS7Ruib+zKVTaDIzy2zK1Hgr3Waib1gSKP1zF/nhOWMpUyq7fbOd1uLs3&#10;sm/8MxAgw/pM9H+RGP4K7P+VeefieyUo8DfF8ATH/ju8/O8Ww7/DyVKKqq+loP+Ck/8zhv6v7Dwm&#10;719zPsXM/4kk/wt1/ucQh7S9jY31G2sXyyc42vCJPKDmsLH5R0afmgPqqu1i/yQuW2Py/kUiPM30&#10;L2T5rxf/iTb89fAvY5mP+39m/P/69u+M/9/m7X9dvfJ/Jd6N4ztc+qjxQ/1zLUaU3Hs7yWhkSHJ2&#10;acWjktC7a/Xkz2Gc7L9u9CM8EjSdekbfVZjvefmQMYPiXQWXgVh3Euw7ZC1OQMZslMhHZPbFN+2Z&#10;NiRJoVY+qwuwEQkxmCayRCdPfWr7l8Op/ucvEDeZlPsSPNliNZZaA2zFHEbxmJ6vHd0OfNcaFDhs&#10;JONxRPFif6vf8GgFRsaJ0rjRMd7nKfILGSXVpeOMMUMX7L3a7IN3H/XROX/S+R42IXaYbBweF8rt&#10;fm93JK692ec/wa2yY8PHOC1V5JpDde5Eigly8/lfSuOfFDg3z9+F8Y9N/Pv3/V9Ewv9SEv8AEnj/&#10;szb+8pGpDdm4uHj/y0fm5OGiFuDiNsb8f/EITzb2f+MReP6njyz4NO2/8wiYfE8E+H/zkZ+K4b9h&#10;CVxPq/knlvDkI/9lcfwPH/mvgb8X+3et/Bf+/f/tI6fo2+uBBlupJn/A0rELmy1aSsnhA3b8MQ9R&#10;ZWUYtBhfEciw7w/8ol86y1i/0AqP1rrCgmjzkSFMn17Kur+aSt9NhzOS8Qm+Hysf/twykP2w+uL2&#10;8dNtxosLqFeAYcdpSzJafV0YNwoKygxOFn91i/FDZLFaZUoHPOma+Pe2Kf24RObN426xwEneObxp&#10;lpAwXYSKOJNY2TJPNR5MRvoxr5Wd1egj9tllHP+G5Q+707uNQWu0XSa4NbclytJDCbckY5aYSXO3&#10;XrMBo+HI17fD2Os88R9IvxJYob3xWGJdGkTLS69OrQJ3jfmUjkarxDOQe5JSpAQwJJ1Q7w8PfMX/&#10;Wa/9Vu5muXt1kzDEC00Y+wJHlfxXeEGMebr5t3QuS5vYpVf763oOldd6p3WQr1lHBWN2ga3kYBph&#10;z1kM8BjPBVfrf3B2llFxZd2iLQgEdwiuwd1dAsHdCVZAcA3B3V2CBUjw4O5uhbu7uzsE1wfpztc9&#10;+va99733o8YZe9epMersvfaqH3PVmqa8Q04ln3OYGo0vgIO1n9cLuzYjGp6a2+/eErrdtqYgdSDZ&#10;bDLXVTSOGSQFV0l0OVk1mt07K02xjp9P+BWhfZG+Nkxv7+gKBsnYJH5l2UVhCaX6TpuKx13nAstG&#10;5tSHW/FeKS/PNUdUmm58tu+UvY5VkPv1G/gUp+HDEuOjVC8q3fIjGqjpTQInWE8rZqwJJMTz6eOW&#10;1x/eVLUv0pkhGzQe8TdOEVqTQck+6iCKL+oO7pA8QWe7mFLZsH6LTny/nsvmS4dp1RVayhHqTr+q&#10;XvqIBgwtvReFdgP00pJWA+DIa5zqnKG+fGw5CywoxWlUP5kFDz25TXVG8V7YQ04JUPqQhBVirBtT&#10;1YhHLzW+ivRatPEEunkXkuNUHCmsZZCAtLuAYXVzIPRLc6vrwawXEAlUGuQ1crsTF93W2AjOf6Xr&#10;YUWgphwZ18jS8dmwlojj2P+1EdkG70iqnymIsTVKobUVQaGo6OKiqEjhotVnAfxWbB9r4alEYoIR&#10;4eEpSbiXobJ1GF4WEha3yR1eCSgIZqCvFOnOjBTxhLx9JiAXEFS8TPA45mW8jsD5cTjM0DZjRal0&#10;YxOzRW5Pzw6xh4nrIwKDUNQbyy8FteTiDBjQDEBgYXpIVYKPTXEd5YJMpE4tOQZzjUaEo9ZWAIGr&#10;R1B3YffxugUeVdCYHSsghhLyEA0XBxTbjsKa6Xs2R5M2gxlKOMRasxxAEYhiH5FlZZRbV2AaeefS&#10;0u5SNB4wC+MD3rqxOplaZLdULzGDxbvS1xmcTlIqxQQP530Led2doqZK8KYYfvLKrZN/xk6v9b7o&#10;Eu68fGU1F9830P7LBLVJd1xE69nu4TCZcSUyLrPZPXzO6Abu06g9fIpXP9W3GEhC+i6WGUPVN+bX&#10;CGtUarJhalT3sv4pgd91YbtaXnHsswHHSZLcJFrpb3vcUT/02tvhrsutqzhhLgXZnkTnzEBIe93C&#10;wOvipNlH8DucKt/UwTXpijEGt7B2Q6e2CzAGfuHAcLQuwS3r9ZFrsigy9mtZO06YYIPEJw0CocRU&#10;rzCwYk/cDH25Ffyy09bwGKmwbRKEVfVWshVmiZElHvJ4acDjdgbc4BPhkrtzty007n3Pk03z3bnz&#10;ZWLWW1ujIiDPcP74bjDdMQTYgH8zGqaYi0PJ56CTpZW+4Tpsh/xEf4PF111Tk4suRT+zCEtYz1N5&#10;2p+ada2736h6rNoxjwu2U89A4hJBxbkhrpfBZG/pvQe3sLPd7R9vik1+8KGobldibMtWF7VG9NAV&#10;cgjMubatIGnZ6N7miw/05PHDZIAZDhs8wYT+AIqKY25FiILIRTj2yoeiF/A7fmSAfnz6LESjfZPq&#10;s4nMY+aWzBViFx5JxCZEJvLo5vMkGRVerIDWhSkRzik4HURDdbaNRoSreL3jQhWmnowHSu7LvJo8&#10;pJGlZ6OOiKAOWUviOCi3Qccrum9eaJlzqEsxOy42E+jjmDTPR7zKZxlkBmdRKTs46trx/hmP41p/&#10;s1rS8HQaAOnIi5+tR6jlw3cK1PK1bcGZFyL/5t27Etp9XxZjrz0ZH95m0tiFKpcaymHNieMJE/oO&#10;DO22ZWN12U/sCogfWIZn4U01g16SinnfeTno4+hlnsuAmTOmrEZoQc9Ni3eb3MZaqM+NI3QJQd4Q&#10;XCzUlhLU5NoUfg/u24FMz/ncVkFNTCepnhgef9/kYGXjRDyBe68ziHVqB/i6CA0jBVtJxHqc5Cqo&#10;773/3lojySrJNyXrIH7f5YwQfRu0mJkV6E16fik/RLpDFE07MukWjsxk+J7PuP5II6SZixDlJC4u&#10;jE7BaZq+U1l37rI2nUoQNFYCzpfW/T3GGD44iyV7Aq6JZIH8tUEyN3Wu3xpFZawQrs7rD6MnNQ9U&#10;hUP3SORa9Qvr60lzfF7FQGkKaOpaPn0WlwaiSJiNcN9i6yVEP7fQoF7PwJNdYcK77Ow/RT3w19Yl&#10;fkR3aO+If8/o8CGIIdvCDbO4vQsvJWTQE0JgBmqHa8CrTLcURq4QlZWVitEy4+f3eZmyah96HC7K&#10;9/HIvjpvxf0w/A4JTrjYIaC0yHe6xlf2O75WOmLYfS5FkT4Vtgi1LE0iZec5brlfA3zULLRLvS7Z&#10;R9nFpRudh0yGnQ3V63dW4PYPaPEJydp2mYeyWDvB4SbNO8t9h2UYbDURWIhWWSqXWZQBXuhsAakB&#10;nclACKOu+qMmoiV+qv9eNLOkstMSww52AxnTTDAMb4ykv6deCjyz9bVdHdNCiLgE+m4sGElUOfge&#10;sdfjhVNLyMcfksebuXzBCT6IfJGk1PpTl3pvo11ONRpR79ZvIJJwf6CMdOazDENav7vq2zva/qmx&#10;wJAOpZ6AbPyG5y3osAENj6sRUNHi9RYmCxurrbDmJIXO4zgybbKAaNR9qEWO07/6yxdtCdpGadqw&#10;ES3MTHG7vOxVsCgndWGkgnZ8iGhST3AkO+D8fVAhkLQggQi1RLxSBaXZJ6kxV8ScJL8YxiYH0YYn&#10;wozk8DwxEf1zaO+WPZ0Gigh78Ixm0WZNkNe+uAcAvjd+eUI0GvlQqECpve1Ge4/CQeuDtHSusc4J&#10;W5posy8SZLComrnZcTQLZiQ/tRVpNadOpmtFZV6ZRWQGP4G5M/LoYFzI/EaBOSnExSgEblSPLHZZ&#10;kAkoUyQUbX4YOjKM6FWOogzKjemphZ10NMOsmxTv5fg9r1pLpzUyOTibXVWF7V6dLV+WGPTqR7Ec&#10;b4QM2rTShUmuLTTExHFiqs5ACKp1UBhJ1DUQ7SBTzbgE/u1eJlrHQExGmQsLi13VtZey1GoTiTtD&#10;Eb0uTcFPUcQQeXDGnpF0Fa6PDyKqsKpvR3asFDRwWMfoJIvg0pPR7jGjP/XYD8gd4SFnmtjlVado&#10;dTdAJ02F0iMn7thilCH6HNlmVsSfUR4InjjQTjUrjVBFuRv4PXLbVppYOrXTCZYLK0ZbeVHHH40t&#10;Y8YubCRCSxPijzq+sTqBBALmez8R0AI4om+2UCStKEAMJ0IHQ767BtaPYOSR0ZyHYoqWyadfIDdS&#10;TZ3mhMprfVnFpQQhl5nzWbrHGri+Xd9rKvIvt5/Nf0OBdtpxZVu9vF2pzT7QfkdL4lhGLo1UGlcm&#10;ImPvbL+wXKLhWdait98WdOJrKOgXGZHZefINbD2uQo2grARUG9h9eq0W1ayCu0e9Ex3ZQC1/PJP2&#10;hk6Cd47i3Qyjj6JboE+4xhzVcoXh3bTotWOeH9Wngj7zjWaQUYVdsT9LCpEfSu1d07qSgZlitE3J&#10;cVQWHrtW+e3b4ZDkZA8hEM9ANUE1u1kYJRyMkWWyg4Zu3xZxWPCmSOHE2EWnIdncF8EnQi5Gj8vF&#10;46aPILUIXb4wUGPVXa2ChYyiCi4Pq9PH65xPcQnxJ36NyHCWGUpY2lBzBIS5FAC97i6iQxHBPUjY&#10;xePzcmoSvGWon5SLn875eSO0Hgbvl/TV6jwpakDxAQzIJxzQPyOMo4WsHsIYr94TeAi2V7Eto4Rt&#10;7zMRbFGuEKKkNDkgpITKsC979Et17Wi4T4oPpWp5TymCo6Noz+lgOjphk+5YJaqMrhBPouDO1ctt&#10;y05+1EG5MJwqEJr9OvD1oZcXmKvpLRDfpSRBR0WncVlafX7A05PMey07Im/0WbHfBXqaj6UgU+9H&#10;JbbqDruScHYB68yjrXb/KR7JmLYwRQKqT6x6Xv4iOPs49vpuNHHsQvRoriHSpGrKAFkXW8jOgIfM&#10;x2TLaVqWsfgkCjZcuDF06ixnT3WyeS3tURmtdxBwhsfnwF4L1EBaXXxZjvZEa+Sqjj65ze5g5AwR&#10;nnVJnH64kKoqcFowtZVSvqxwevSLA9kFkTUP2VAH/3gtR4xSTDz/m9LwW5fcohvanM7ejqH6jqCO&#10;sA7hWK+cdZUZ6DcKp2ymCczVeWWZV3KvRCsutEIxd9FkTMtOg1e9h8BNExtPKJDFOqvJOExm8s/a&#10;aDqybElwJjK57GBWIkDZpWQaFKJ7px5Koap7aNScJGNnWwogBEdVhF20fiUSTsiSqZil0sI8HHiu&#10;oB/2R55YSunnEFU+CFmZZQq6wuhxn79Jc3lkGH31sKIkqCLNfJiGsN5vtxVt0EOUUR1e54OvfRiH&#10;b3BuGRC4PZEeI5AKIfw2Yi2iiIeZqDpF/47qdqjJ/E1c0c/SkAlK3H1qtgs3QVV1/nml6dvpAoTV&#10;fie5tuJF2BLOeEpPf5IxcZRYHIyOuRRrHsctu/ab0Mb3UsJixkqTI1SKpxrYT3zep2BJarrbvbaL&#10;h4wPSUSexMkGdrM9d2dpnB2tOrrwWK1iuvUbk/CuV4yan4jRmimS++0CwbO4KTgoBIzNZIEeDgTT&#10;Ssgmb3k76AdGi7fK6Y9OszBuZ0eMRqk/6Vjy9EJDZcrpoVXQd3XOhyRKcXI9Dn7fR8Jh2w02FFJy&#10;Si8RNf2qWNibu5JQQLM/pJGk7pPjwf1quK3tqkJvIca1xsvszUY0D3SYnVjwiXSD0Gbrgpt9CtAd&#10;6MA/rUUgZn1LbHaCRH25Km7EQnTozcX+YEqOlbJbdMRDbCFaem3hQlbFwMTH4g8nnVdPTWurJ5Tu&#10;o/y4EL//JJsNN+tP+AkpaW5flXojb6LvQ9wMbSTKDLVNfCrd1Wk2x0kzYNoEq+LxCJ7XY9dCaFpE&#10;oOTxYreHEWvq7Jp6QN+KgJffOoXH0yBehB4bnYf0udacutlXNfgUEUJ418BGKU4AeWWoYmq4BaBN&#10;x8PfozMMZOyZVFZRu7LiqzYdWuuc+WAtaNCCFVvNNCkoKMK/MKCyL1DzyR4fHg3PUQQSopwpNv/S&#10;wGN0beKbydR6XbctM4b7yUNoP7v2zxvsSm0tPRlDdXulpsilND757qZ6rvtCuibgKMlCJs3kHqpg&#10;aB9SrgjB8Kil/lJl551lxUlSk7X64m7AWdeUA3GTA9E+thhOjCejTpUDPmic1zbQvkd2eFNB18mf&#10;YqS2NbLP+IcyN6pjdKVJ6IfLcAD2zvWpgyXH9PSbDZIV60rFqBXhy/WqHsHCWgYvDpdD9kqPhqbl&#10;OG03cl6yne9lVe/UIxOvKFzOp6dV3+wXEioAW+BeU6RffAzLaJ4PHx3jmThl4/ggQU5Ce0CJTGUP&#10;LOaO7+8dfPuNRwtllYa0jY+8kr6+Lqu4OIurnp6VljshLMXvo/4KhWgNRB358em27/rQwVY6RsjO&#10;yNuyHDBtF4hU6Gg4sDGLePAoAJUYUqZbE9lhliBQiNftCtTjRsdnYPfDxFkreunBYA2Y9MhuHF0v&#10;gD8vTwZz00tloWgjavFm9ssYSY384DI7tEGfzv0Ztn36k/ggW3Rpo7CyTlzct3oGOiYJogi0cUpT&#10;ijL9eiVvRSTjj2Iwi9lQLJ9Xs1jbdtwi/XPH2gM3JLavE1AEb8M72pKEIxW3t3f1BaEju6tUOyJP&#10;dRJO0FOYPgSrUqMd9HwXprNRVF58oyvA7bLhtIhyZBe6jQh2l4bR10FnILAJOjJBo+4/6OXuIbTE&#10;zz3eup0HT4bAC4vrytph29fGuCiOTrQjLF9o1C8J5/Gk85BrwN/ex6kxyjhJcmJ07BaMRjmbhCSN&#10;hnx+FSVAywk+hj7KUGLMHiIt10YEKZpFuX8pvyWHy8stqam4xZpe3mtSavlhomTjNwmiUy3IF/tw&#10;IrZ8hK2+1cjhMvj60T/lpywUhsvQdsGytgrYtCKq5BYqFWE5NuP3Gx5iXt/ulSvGCIqmBDCbMfoI&#10;78+MyanHIlPaUxoDc7IEKJRYLNbrSzHmhHpx8U+woD0d1cLot9Mok2aKiypzruDSwnp0YqguXN/O&#10;X5swh0lrPN6+nbdsqLmG+f5EtHuvnyNUFqm7pX00rr8l75yZesIYy7XkXFkdf3d5ACutry8WKuIw&#10;tMgR7E1AyDIWhJqH+pVKwVTUvllQxJXTgj3G7Rwlxe3TUGJrRZGxHLRZYxwwW3xOGn42R0RTBQPJ&#10;z7A0EQb+S9Byr3vdBaJzPZbjZev6/mJKooTjY0AaQSBRQwejpg2RVOgUzYUyuoKjpeXPH9luoAwt&#10;S0uZwx8jcWnJBK4HPn4Dan6OW6TmMduFjiae8ew8IcK4JJZelZEeIp+rmNxqrhhcue/DzT4idQWW&#10;uT74NE1/Erhj9Fdbc2azAx61LgjJ6GgJON6KbBfo58ftcOvNz6qQDRmLH8mOTlUE8uBGpPKsmqm3&#10;mevVixPOpDoQ8fFqrPcWlTpWEsGcqvWGtF5FbupdSeU0aATw3HBy04rGonZCirI5wlnvX00h6VXD&#10;dmrU81jBs4S8P5seg4KnF9yXtWjis86+2C9xutAay/mGpKhC+T5Lbr01ODABwikUM2THTSWsxCsx&#10;ahg4jEX47DHQiqLsML8yxfngFBQfupNALvvEryoaXR5Uf6lGfhH1I7lzOUFl/CSrw/y2r1/zfPAr&#10;UXrGd0NTJos57w27KI7uhLpIoSzV4wI6Y1xqqXmJ7fcuCVNjjjYaFX3KVZeM2sb5n/oG0gi71jxC&#10;xFnju1gXKQvMRq6eERxqBbXi25nKgUp4jCcm+uRXWROP0QNjQtWySh5h5/hgJNzAhLVijL3qoc7W&#10;VEGYWKB7WqVfERWDqce0sHaua04JR4HoQVlzhMxAc4fRV820VDnk3TT+yXRGQwXDz0A99aoTLHJE&#10;uRycJlsW1Jnr60prcCQ5urNhBG6Lny5sYRz7IOc1DSltRwKmA1sUNoPYbKrZCXeJYNil9r6fOLGZ&#10;MtPoFZuGIheee0X348OvqsoueHruqNmVbuSnVqPAfpSF5MvTc6qiEEygu1sY7NA4gdSIvLXUPTIV&#10;NUuQNpRR8PnlU1CkwL+XCwSnhu8zQkIqi84+hihW16XnShH2vHIX5o8zHxn0meurwKNNP/WyIjBN&#10;cVJ+t/QO/Ty/pxSDFyjRTmXKnyV4Vpwj37thoKA25uKmlV6uRg1e3ql7WRFa/InlBq+ymv3eQUfb&#10;QQ0t0Z5zW9bI+Yxqmj7U7S1b/bw107mI+2XWVvZBoL2Fzu4uRadbMTUwuUWd66YQ1aeCQ1jEQFOs&#10;jH6pmd20sVGKOcCMnCawnOp8j1s79SEtn68hP9b9uXeJ1qDxD00mmTiC0VnXttmklkK2PT/UaSV+&#10;xytsQ5JQ8YY4LoVZzba2iviYvaQNZgF/AXn1KPWhxev8/eaRhAd7d/1Laz7X+rudWCEgPbYUKQdX&#10;UzrhFL7p9jCe1olacSVrTu0HeWNFKu+7VxkfFjbaOP1S2kHjSwplDb3ar2OMScpu/ADDLSggQVeM&#10;VSvPYhcRthT0lZvDN1KRGeNk7odsGB+dqAgVtH4Ubs+d4fbJHhxVLq9hl/Mp92RCMWtxF3IWcBU7&#10;xTabiK9fONQ+SHt65pqX1ljL2eET6iikqLZiYOT/XFbPCBKvhNH9nBiijmFDGDEmiKJA7Fb4/Je2&#10;keaPuHW3IF9cj2C3daHLE+oHF5JDXKC7ltf0CfHemDAUbO2rwzCEi1UR98+ZjjQ4rhCmqJKhp0Ow&#10;W6WL2jhLoA+utVm07xXau83zk7jrApL69swug/rz/KsdUKp5bqTZ2FYcJlDllq6xjcRPGrMAZ3hV&#10;AkxsNEntgtO7Nd2ywBWxCcLUbTPWuTmP/ZTJGd1Ll0b1DwT3dM0yJWGh0/EdlZ4UarUIeNzaceJ9&#10;esQaODGNsQdRekvsP0wj/Tr2F18tvhbI5+fNtWO42uSlaZQX75eQ01eD8PQ9HgvVH3taHJul6ZOI&#10;sI138sQsUu2cv89rkxVRjW/VRJ3kOK/qe4y5/97WSVE3Fu1T7iYoc3vrnmkGKeVftLP45Nzzfazt&#10;9ky0mpxFHa39cDk1tkpOnDsyISHOp3udYSBEsXd9p4W0N+5G7o4UxutfqMoLQHiBCuxMLOy/sQrT&#10;39sy/4VV/idRqbiqooSK2gtvk2d9zyrC8SdU+Rtw+9WH/P8duL1/tlS+dMX+O3Fj+9MK+X9D3F4s&#10;oX/vqv3rs/+gKM8c5k+CZ2FnaPMMYSz07AyFDV/o3ouf0tbOxlDPEtYJTDuy1aydEVn4+DaELzuQ&#10;KMdYn5IKjDA6jvsBIIKDK9iIan6zAirJ/IruMiJY4cJSMdb92GScKu4pWfoKNTwlWRem4MMIQoyx&#10;vRPZtuVtk8rgEDl18qqeJupWSvc7y4KgczXROFLcwyWt2tUsE8I1ohSKOXfCwHx48zDHgRXh8D1u&#10;G6yKxdmO0O+C9el3z14/uXl+JU+GYk2ITdHvnLzUsyulwvrEARS51ab1l3Z76DMPuBhZrJ7ksyqk&#10;gRMXZh6nF2HbSB3IoXJ8Ak/1+t3/NRZ+LcPL0jAzcvwOhV+79nu5/gqFv/b1D2T1RxPyfwuCf0Fs&#10;z1tA9yKDfUZtbEScjEz/PWF73ru/CBsX27Nc9D8NyInYOf+VsD3H7t+ZGtdzl/IXVvzSgPy5tfxL&#10;YP+dqf2a+P14fzI1thcG/Ryo/89MTSZy2HxcF69ruca8niDTjJiaivxVBNCAximJzIJaCevZHmbA&#10;M+Db6Zs4Z9lzS05e/clYK/oivFdTfo6ZThWbgDwI9AU2/cnL6WJFgvcmu9+6+YJ0ef5q9YYXCQni&#10;FMsLOZtiODn5WwLv94Zy3mSVCrScCt/jUXl+a4PN4YGj4WYGN57r9ZGSdtVrXoQ1ZESyaFN7ZfzB&#10;/JzHn9ZoAQBwa4I2ewBqmf5bNak73W/GXliU3gQzgVwmbQ75x4E6DSTpiJfMX5ElSzV/SH41dlbV&#10;hfR+/WVfwnuX+NU6bHQGL8gbmegAB9sAJ2F1xUhE78kvl8hEo8hIMujbhG2SkdJWmlQb0RZfTMcy&#10;Ifa1bKHVppGrQ3bmABDUWI8crCQdvjHQYwfRfbQAEqyJW3abUV3ic1+c01uLFzfsZslbZHPwsQxO&#10;DD/KWJItHzdvOifF5DjvDC+DG41srA042o1eapWz6h9WfbWx3xuaOtK2HnbMqgXVVHspqT4HdDFx&#10;6X30hTDVTJ6iK8jPFIpCsKWemv6skj+bbdlHW8NBgVVdoMQfiFnL2SIc3PUMM9HeQM7bgoulkwti&#10;FC4W9SedcCVg7pNPmUWLwktqz5VykSah4Xm2L35dcMmQ3aDEHILLBP5ESR0Qnhm1eK+37trZykw7&#10;xKPcPyVZZ4hC5pZIRAcs5aW8xrw2PNT/lzP1u6CBjek/6fV3yv2r4uCf1Qz/YpYQknwvpyD4p1lC&#10;6JOFwR9x/ddBhGX7Z0XD8zn470XQLMx/q1FgeuHS/ylSYP4vYom/yw2e330+H3+IGf5+/WP2L73D&#10;H+N/Kir+nCXi+tXm//fof7q+aBEYiZ5VDs8PyP5y/VM98TJ6ET/8/uzL+I97f939SwzxSyfxPP9y&#10;zz/1Cr+W6/fR/98y27+t/q/M9rKML7v3Uj3wYld+FivQsTJyPNsVnr8aEzMX2/+nXYHrOY39s3yA&#10;iPXlZ1VGz+nXThExcT6rHP6T3J6tF3/UofxlV/g18fsJfye3P4tL/hgyPedg9hcJ+P9WazLoAuek&#10;PFl1srQ98J3lOMlZgMXYSHYr6rs0+TEyc2RMJNQrMEHg98h3QuLSTtCC8EJw6RhRadAX6vsie746&#10;mcAAsM+l1Vl0knkzZqER+yr7RSaToLymB5SiyO+ehywopTWH00/PTmXQ08FB06X+YdM00Pywanop&#10;5mLf6kAMpxJjVPxAc7HhjUTqBRAA2sFVP+6NnzSEZmr2rpouGoqvu4HuFaizmuzydpt1oBDKLm59&#10;XNq8Ya6HKDVCpj4z1IIsNbG+uE08MyyAtn7MZ3NHO6wmoIwvPGoy/ehxzv6Vb/qq+AgKWkd5D+Qw&#10;iLD/czM6AlBdoj0t4B3Bg6zYLLqNO5qUFTEo4FCBSAyPYVSJ3jvKnvkOfY2okqjDI9MNoTcttrKd&#10;QuvD1cGYz7Xxh5LIvoglBw0f0IGlJ5emy65YvYsK5go1qI1C/ku5V4ZmLN1g3N4eQ434AxGTsbw7&#10;qW8f8eu3wwdxx0ZUtgFz363WZbDN0L2Y3h8CdHvkHQEjxrmHgFp4ex4vH/gqBC/694uv3yX+aIZ8&#10;F/PDCjJtSL4GIG+YWwT4ir1nBAiBr4IEJP5gfxVpnPsJXJd5ggPQwzxBDrALmIP26pPnAGu5QfWJ&#10;NrFa90xsAUnqymG5mp0ekS5p+x1bhSnwlVIjKn7ReN3o6rfna/NFA3E3R/E2xO+UJp/QzEP6QshF&#10;XPLnN0epa/NcsFzQ67Np+elWyka/QaXprDIhC2UllWt4HFENN0VJJEkqmoSAKuOAqmEE8ysk8xpE&#10;8/3AKrb2OVEMD4xJ8CM9qsP4Ma/c4kl+9QL8vEnYKojNK0oYSpbMCbIs1dGvEylSZp7RE/zRE5ek&#10;VXAxc+mZ1aM+YgrQ1iCyrBrJXXIq/K9j5lmstFkuCoRjzdhjRwimINwxejhTCv9KgRbIHcpzteD6&#10;jLmr56ZOYlVHGXMZsoe215i5gP0xSHFnvCfw9wXzznyprZ4SjrOApGFfgZwG2B/npvX9SCsRu8WA&#10;ZZNuwnR6SFHeR4D9qj/AM/CyV/wGvzGa5MSyUZEa5N82g7TJMb5K+O6K42zlgpczEdFRaJNm1xq6&#10;pX+3FKlFyvnkp90MQhbmGAySV2omGhiAYixYESAgS/ER4BEpS/sqUoJiCMyJHelLZkZB2ldZsU+r&#10;qd1U6FmIbeea49oOuU1ci5vgpVyLKq9WEneLJdz00T+9uyPFmZYrXH1NKQCRHAAWXVUk0pB5yWYS&#10;X5m9fyqZ14hDZKrjrSbZiCWUPnHM/YFldzkecdjLNC6znQwQvSvM5fXFbk2jWSEUM82PdcbtayRl&#10;UiCqYg7X7o7guwZyfD6o8+GENBAfvvv3T8pr3ykDYFzRehj05OTursAdbvyUP6KNBckWEoF/RZMM&#10;iaKUIAtqG8v0SIuUp9/YXJEKPPZWaNy1xgXIcWvBpzEyADRTfsbZ+RR2itfe8W7JK++VvJFhfIrX&#10;5n2KLyZ5DHXfvh4mThGQ/Uo0+GTM6fuQHvukdI331G0NKfCGfvsJWfWUUBjyMVxbgOhr2jIgoHvg&#10;ibxw2zOZ8YThbviUQnDZY6oqXgAF2PWEhb4R+S1Kr8zLk1ur01PgxyoSueopFGrmUI8AvDuB5EL7&#10;MtzDEWzJmtjDza2mCJQnHGXvayxj7YnOknCjk/fd12yjZh728OWmHlmEQTxdJSfL7Ui3LLBENZ/U&#10;AtrSE3TgK+3IJa8hYRRVTwt5B8aVv83k4baQeutpQgEsZhgBjBbmYF6TGq+eB6gA3WJowF01OuBb&#10;OZnY3HU1FrxjWGrcyamSbravKb9skMxPexjT2z7Kypybcnc/00k3CdaOnzAYoBXGhqDkAdUKFQsq&#10;XN0mC+L9jzKwvj5KO+g4/pI/5HswmCGz3sEqkV+lfBCWRYtJevuO/m1eGAkVaSQJLA0la8aoaDgJ&#10;pD1Uxzzx0utT1SBNYivva5mgRKIliM8Qa/+HsbMMqnN51j1OcBJcgru7O0GCL2Dh7u7uDsEdggUW&#10;7h7c3d2dYMHd5ZC97zl7n6r/rXvrmZp++1N3zftxfvO02Wkbad6dvUXi4x7A/ODXLGexLFpSetEK&#10;pUODEqfsjg1IPE8Lhug72uYWDlWg44riPUO6cV7XvF5qSaWl9Sve1xjlpRn8psulV53QjmBPIKdW&#10;arPvXmv0rFLwkDL00A58AqtS3xWf9ueBYtySkvwHLqCsUM0vLh2JuTot6cOL5j2y7HppMzNCIJJZ&#10;UQSYUK63GaGw6JPZj6Cfgdmf1+sr8x/OBSTBgt1RT+IVXJhRpKhgr0iD9SGwv5KBTe7QoCdPdjtg&#10;CEPmx56fS5F165GQ+RkzdtLCYeqYM8bC1EpePbz4xfuRLdlzbcMG9byGzeK3TuPfSI3RXr0vx03a&#10;k2ovV9v2NYQTVbW7N+GKjt9vSWGkvBsrF27SHZPTpHXXosdfT/Bx6vJ/Mly5IZ+5xbC5KTplm6pv&#10;EPm3vRTfBb3uzSLnLDm6Fc6eVaYRUo7xBu/1HFwkP3wOJcR6Sp/h7cukF7F1vBw8lli587Ku+Jyy&#10;b+F7bTt6Q4VTljnKrnl4p+p4QjxWO6TlOfhn1fYtTWvRi16l2TQetti/PHr9tmU9gFk8GiVyEN4h&#10;Xj4QHfRXOEUKO0tIPRmNYi2N43xSPKVvxndxYSPM0cTQ8LcR3T3AOK+dIILh958ugmsQevlq1Ktj&#10;ph6QvM1lAS6vgpB7myP4zvKC8UcJiPFSY2ggmeohhIOksGeCMbOVBiNCHNQThUjN0E9E5EVWtOpo&#10;76RO+VPL8U00A20kXA05d36ID0zxugFP0TMQZA883oc7+BfuZUHx4Y2yyWKC0xwCWNP8TboGMzcZ&#10;GUM/EorF5Khe9K+eNClViWDu0YrOCS34OCGq2H1U3Y5yQntBrWMTvmf3QDqyU7LROZU8ZRtFE3Fm&#10;Uvm0BqfP6YHKH50lZkgVYejG4MPTwNLAcEd32aMVeIDpBOsB9oLwiPOIEL1JBRQuz0EGt2ZADxTq&#10;1/kwy4d4nfHFVh9jfjP43qP1I2Hfj/fBiWo21jaM2PqCJX44KCBC0A/QzAHwmlmvpAqBc2vuHv2G&#10;zTrvLOeOhXS0Yy9oVUJog82Jvhmcqw7yM8Qz5xTvgfc19yPEvF4P8ugvFq3g0guZVTh9QYEvU7Mc&#10;FoI3bOzitAe+Obqx5jVn++tj2mAVUApQblpIpBw9a6DP8zJcjcjdkJ2l71X9yuQgB3QCecdWDiCv&#10;Jeh6xK38v2cwxWBhbRmswuhTlJVCVvbEiNzTv6YGiAHQnRPlJj2NJH9GFRtw7Hk1lWjRB+l245pt&#10;tmI0KkcVZBfH7zT7pQeakY8+0zeeWcG2n4rE+KHHgLD8AuSnfEGCuVcHJM1B5qN6mFSbfqIQyP7K&#10;w3ZIQRp021AKLGgNgRmYm2JCAEqd8JRf5W4orxw+mN0x5/IX1M+8z8yvrO1UgCEFi1iNgDTpsdz3&#10;CRpCkkodOYHXP4xt1L9QDK/HZxriv2OGQ6sD+Im0S6b9b7HePJ5slCP1+y67t3s+CU9QxbHgQNBS&#10;FUJyF+58J+58T+a1jRNKECwRH0Trs2720IBQjJxfpLywG1w3zvVZ59xGwPW48P1GtqFhVT+jnjfN&#10;pr0A6jcesm/zW8WNOCqcKCKwBGBrahGcm2OonT96YsD2CQfkA0w+B7PrfPYJ3gg8J379oOJNoBvk&#10;nF6EHeRiPhZRnF5cjvoTcBcYwifbBrbluCyjOolw0Hct/ij8+PUR7OXTC9ygvRAHzQrtU9wxEIaZ&#10;jzXztyEHy8r3M5bQVNZR29SYXbHLwqWWJc/FGGEaBGEO5yq0itfIbP2nySuzWNyc6AAxux5+F2ie&#10;oIVcRmroMgtIjoAyTog7g6qjlgvMxrYkwN32p9gpw1GZR/DJb0+dKrPd0d6wtyoQJ/6ZVzAWfZTF&#10;wQekyh+SR1PxRH+uUo56mPCDUr8XoYKQPHApj1exO+VrZPUQcuifelaP6vAkWzGORdXg/8zgEAuY&#10;ONpaC2Yo7LGp1RilyBWewDiow62XKtbbjYyEmWjKEzM7uciD4KdWF0oV4JcaFmFUvtYBTiVcCgGP&#10;FuwVCaYrsdLaQ6gh9jp19cPdZS5YKPb47NFjkt00oOQPd026EroyHXmJfFVrY6/z+vOe6ag7NIct&#10;ic9uRGDl35GlpYRu/qxk5aPBTTNpecc6KEIs/YcSMzgm/G+SsjByOeZt6VtBX2Y+iEsPE7M15B1D&#10;7ORE3TZcM8iPfV+Zmj6+9kiYikfPmqekkybOoQaifj+Qe+z6utfxE3IvOhkx38+nTqlWS62dlRRk&#10;zE+2sDIXB/JMoC4JHc2JySsTcRxu/g25krSt2pTMW2khA3idX3+dmk9crEVLlQvnz5v1pEw0+SRI&#10;IWYt7ZJ3zkEUjUo8laUr9lp2d1d2npcoksDE1QyCdYuuOJHk/RLqVFQwmRFdp10nHWw2ZL+S7MHI&#10;tOtWx7wsqde28JMcxfet3OulUh7VbMXhkt+PtbJtFEtmD/OTkMnwDKUsCVh5guS0IFzUrSzEbVdK&#10;b9VwTqKDxgQVJ85OnMFzxibOC6J/dlC1oFdbgStI/HRfQDQvLuyqRjzP7uwLwbq1lIlJrIPcgH6k&#10;K/m30EzhseCBLYwwnWayNGFiELLo2CQefB+5wsdbEQatbXPoEs1vq3y5WVO9lwD5UlNUKIYraVTc&#10;R4kEZrXx1mhiyX1XNyWDaXfulXcHkxB7EiP8A4iD3K/Y+n29H8DySxa5iJISR8nWxzOimz4Xl4+N&#10;Jy5mQCX7hWemzsTxgC8nyUBgltkHKPqlh1qhsaVAjE0x1Q1c5vphdWCESEZHxzPvO39Yn/02Bdin&#10;WkJ7cIDJ7ahApaRhCctGBQ5tljtmM4J1HZFhBKieQ6gPmaSWIM4e0V50Hy0K7tn1GTfnmJIraBLb&#10;Nx52fOuZe0MMtXylRl7QKbi2xM+CYlv4hLzwMmHvdrnApfUWw43fIcOJyg1dFCWNn/W40bsV4hvS&#10;sy3Yt9U/kugT1SMr5Ei6dV73xo3Mqdun7wZbIepzCQN2weyG2YgE+uEBz9+/HqwVWwk6C2jIwSNT&#10;g79hGPQs5tkhR13OnTwtRABg1HkDTYO32j3S5ztFr64Ubv104SYQfe9IyYjO4YZge3ReU0eafBPj&#10;3nL7S5fVBmk7IUpicR1wG4u9bn4r+CfuxhLwcZ+jb7J+pW56UvbXveNzax4pJjlE88iMTFgjbunl&#10;69WKF+wdXqIPV+lTGjYBFu8MkDYhn6r0tlija0dmwHIK91+yKTKzZBVQhyqOX2IvYZyLKHv0eq7h&#10;a5KxPHl5zbt5cbgSC0TgxeSG3Ltl9F7WSLWpEgYdmAoIOF/AmZyPwMpP2WrDg1ESjrTFDFygq0kI&#10;sSkaw9fPWzgzGVu0iD8F3z3uTmfX9ps2XHP6huGaRCWlyPYlYWz2DULrZj9Wv/6eefrqpST1VJgQ&#10;bNC4QewBW4sx751btFTJXeAOuErbc0QS5cS14yQqioX7IS52zrGK5E66A53nrxwSQ8yuwu/YsPcR&#10;KX9oUzcMGpoljeM3du7ewGb3ITyL2y4zD3kPSwS3y54VZ9mJDKeFGZPakcARQUuQYMSX4REFV2sx&#10;2fp2GqJ7v8K5V6m2IUXz21O3RtGwpdJWZ3Qltpd1e+V2PUhrG6wbGuk5W0bkykzIBWVQq0/2C3m2&#10;NszsBh0mPYhzskFp5ffT75drwCF2eSe6WLoyS9xtmjLFcl7S70gc/E/OHlFSFDN41DI4sTIoTuE8&#10;SRpKQo485cEcOHBtlQO0TWNny9u2mr+Uxhf7yy/QPEQ/K/gKvMo978BFG+Pb8tplJNnb9/qP+nF7&#10;gKdDsteLa2kWV7IhEAnZsu8uGC+44Erp9vS7x1ivpXmzSgOkSqyfI6e2rYIQRoeTUlwyRl55b33p&#10;yiXiGb3hdyzF5kDSAPHqZpaEZWTFeV99aOHScpf0F4SzKFf5AxTOfu2PrpAfVhUcxTZXgQ8DMMuX&#10;3W9ScAfGLw8lF4Te+cjYp8Zh2hAe+F+4q/MUgs3zxXuaga2A3wotbMjtsk3axcvlnY9f5azjJnAc&#10;NCK8rll2EE2qgLNYQyJyYnF6qTt1foRtCziDeilFH73kIOkRDudqRGwpXEOxgRc2MeLl0birpyL1&#10;lzoEV1kkKLfHrFRJNNue0u0/ZwoVPVvHgs8VGdLqNaIUhYs7dgLB163rqbTGvT3u4UrevhtUMtLk&#10;xiiNAKhcCK4jjsnNafu2fvXjSvL4VMjpht5kO9ec5MfZmLC61mhWt81iEjd9gCjGPbye59GjerDj&#10;jCM321WWqWNROwmmhKxUDx3LTlWpbUibRbDr+3hpvBBV7ghDhdMuEXOnUNN1e9t1Ed2nDa0OtE4G&#10;/NxIu1HZanL8zXpVigFMWf6dCwynxmOwxrZJAgKn6teuB7BWjFF0Dz+rdcfqwpsrJ3n+eA0TQLrE&#10;ApA+NjUKTDHNnsc+dM5CIkWKMcFqK0XUCxOroX/AlKe3Sf3mquzVcEzkU3JcXCzPjj8wEZRF62lz&#10;6IhEKcqY9MJjZGlEiGm/ho5jOznUCs1Tlp6jhIfoI1gql6gqD+DkeOzW4mZg/IFZQXs+pc8Q2RDi&#10;GlpsF3KI8W5aDTq4LP/oS/6qkteHWH98Xlew+B1hzXRjq7/paq3n174O+HhfiDUZ9Aq0p1GZPiI8&#10;abVN+i/jwU5dV8ilzcaWop8FKoymuyaLK+SLurIuvNTni1GUkUoYBzSrDYOnlUXF9RA1mwgwAZ8Q&#10;lQ2ffUk4zuqVQgugajhjseLVRyxW0OGj5ARLa3zWW2Jej6KOynmipnoH0PKTIno4bgKSopCuOqJi&#10;Ng44oOx60b8iyltyPx3U39HrKI9acuXL6Vplrk4us7HwlD+oJdeeSynlzRkXuSwwotLRhppjLCbb&#10;nQoeYBAhCLYm8RExfEglzdom8chpn5n5rU1FR6expb7lvf6csQ89Yz6REtC/o3GgTYfodpeOHYUF&#10;qxY6A5p0CMUeZcKMhqzQ/NTKg5rthZgLwhULvVOidDEpajckzm3sD/UO6ssh0r/Ads1ZsV+2f81s&#10;pq6Gu91TxzvimPWvmf9YgRwYHZC1Z+3JpKANVNLGGK2dU1AHfx6vjS2pEEmCqN8PZaWERbCkbulp&#10;cRoPbBgtvwJCJW+sc+wHM1ZfZio+Xie3Hy7BTHjl65Uwf9dZ8yHxLB7k+7qovtsbnaIT2sBrYCnM&#10;aTymh+d07pCIafqlSY3Z2GRUvNYcUyMSs+YcgTyFTi4EFl00DdymyI2qtdiN8VHuAq3d1LuwEcvb&#10;9l7g2lvxuenMoDrBUS9i08UKQwtiMQBx/hu4v2tcS71MFXrTKMvooDNmG+TQ/pH62rOCpALCRlVQ&#10;JoPCGCkgCZt4NDwZrNZP9eICRehNrzaGHTW/du+O5w5+WyBQVHx5Mh5ZR8B4lKI0/xN4ShmmpU+E&#10;tKZ66NIhnHOuRiiPaRlymuxrjtXSGWHmCmpZDGPXwIhGR4fXyE7NbfTThjabQY/vT0ZPvdM2z/3j&#10;HEx9z0EODNvU3RSgFj7qyC5zm84iASPdWDt0WaC3NvxTM4rTEDijrUCdsFVV6jOXlaYf5mawk2J6&#10;nfMi7IkgUxGSeCBg//onNZAmc+UE9uhHVYl32cS+As9AYjsEqYDR86xkV+W59wS6uzfNlDAXgAyM&#10;sn/CfxnxB6Um6i0pk+iwvyxUcNeqec3Hz704fmKaozqSFdPxJG0d6D3JRlH5WCh3hSPhTsf30PN4&#10;vnrN2Bn4ms3up5OQS4ybwgUWtxkeS9qz8sy1Bl9X7OqP8DJhQXLV51vUXYIGJnOsLXeCAQ09HvmO&#10;QS7MDV2ehzDVt2IYKkWJFunDFVllBgphCADwLwskrkXtYZipsXPm51wvuMfG8x6b++zuVEUQmlAm&#10;RbrKaQir0DbEZWB4G4HhhilhKOC0rVA+UFzS9lQckfbpvuYzaI5KWFvburUbIs7GzsATYCHREvk0&#10;RRyy2VB2C66FhDgI4f1BTnZ5eyu7hlFF0dfCQsSoHzSmUmizopknrq7evmPbzSrMh+nFVUcUd0aC&#10;Z/gbTaBI+lBnjy5rck+SILmw9FGL2lDFdydYKXOAxi64+6RNtSY9uHTVoqLVSZ2TRiid6HxXp945&#10;b/KZGooaslqMZrQmfUYAJ29gHfkBauT8SGQcnI1YW3alc7olVKWoX5HqlIMA2QxNLGz0aFAyEjS9&#10;SdLMx73NDSaPmOAkAWK6QF0CT+TQCEPTTTaoYLBXsNztzrxT2vRc5Gjuc/Vt0y2FstKE8ZatUhQ+&#10;73Xz1sPW9Cq6B9yzvMN4cS/TnnExUpQ+i1ova0lTy1IC5DmTqF2rMqBJhmJFEbbglIDtAJq6kvQX&#10;JZ0KZJkeXwsM3GSc/o0sTAX5e5tOXqkhq9Da8eAKNEp7k/Wv5uxa5f0nJdTTCEZbKl0n+JhlHtEc&#10;LbjoXAWd8HHdJk0jxQZfYnBLvTPw5n1mDZCOuEHEwfFYdsjIRcwgoqpjG4OPel2r6iAcVU8JJ9ly&#10;o0+bYROMx3hrslFra1Gya5nsFK5uNOvg0jXMW6enBRRhWGhSgbVJhxm4QFWtZiL6wOERwlvnDxi5&#10;+32y4ijzGnUqPEKwJxbvXrzkAbp50hrx8+BrNCM0Ry88JI9nmu223uuXrTd1u3VzBdVmZehT4DRm&#10;H/HfxMDJBD4IxLZHmoiixat2EoAvYdX29Xk81sB8qTATIsPnhfTcxU+BRkqt+vAFyY948xDVJYPP&#10;Xf1xh6pp+zT1Lfp6iS+BKUxwOsiW1jf76Ce/au+Puo8PSiog8M5cFrE+flaPM67UuYagRVp4JtpU&#10;VbBN7CiQXXtWSAbuUhdDdJh136L805JB/jH1EWUNyg5h0StJC1FHtgGsDGRyVHPUaph5L4lunkYO&#10;3vYB8iyxJlnhmB4JwjN8faAzF/aNCCRH2HmL1waz6nT0CckzR8dx1Qhcun5ZeguYdIcV7jf2IBTX&#10;nitvaJb02E3RORYDtCsYCC0MQ/TaQp1uJ+SXy/0lRvtZEsRbWWstHiq1DonPvafHK5WtGS+cox23&#10;/d3WpgLPm7vWQ7X3rUZPg5l5KF5uKM1KGZR2CexPTYarEatHq6Gr0HJdZkwTjgTDuXnQO7ezWMwB&#10;muqMXBKrz44BawYFN3LLv6tLcZYtPnHT/qRwKlM83QJ6hMrvOobg3BcGEACWfq0cevZJPLVWs65N&#10;q4Q+ZZGtM8dWEtC9Bi0bMiBbyI8LxtpBjhO6opEk2wT3fhyRntfVlQJU1Taw22RuTG6oLDTOqvFV&#10;ths+rzlw4McoAaqVARdt0CP749ET67MdZC3u2YrgvOqXCFTbtfM5QwfezFYcXCCEuTvL6ORWtUv9&#10;IVNy+PIsGmqO+1zIwx9HOojt2B7V9zcGczZMWTjPLaTOEr2HiCoCv+i9gxpF3Q7CfoWZ+ePaZy0c&#10;qAJY1t9xkVfFGyOXSyPYQn1zwvzLJ7WpUxd8+6a2mUyllddOg1sV9CXcpc85pPb28S3ILW3OAjue&#10;hKslmnf21KdQd/CwWPUejXPOMc4/BPdTWfqjuN+fHUZlEPpvPzCnB6r1bNHyQETu4Pva+Z1mw6V2&#10;4GDTrtlFS52qIMKSLSBEA7frVQ6hf2OTI8PEDHHTVnOFXIWW+pUersYwtpqIDyq+bsoC557OLJ9/&#10;dtmY5AKDG5zZ5B2xxrV51Tj2v1GG78t+jJRSsYU94/tmebq0yNHEYfZzrMjWXL1m63fYUqq3o520&#10;51dAnKCa0sd0x1/NWNcmSNLc/NehO8c3ewLZtyxS91HGTYOl2ourJvOlYsfA3Hr4fC0n9xu4lmXS&#10;tNY9DmcYl2/iRm3w1o2owgnp2AABl6ELxwGcKvxoasYV/H3x9ZDt9weeMNlbiMX8pMyWZOLYBmUw&#10;vPDEvvvkFXPAV8/69SNE4EDzSqnPLWt5MZvyLzrGkoNGd48xorbs8VPaStxG5pYOx+cuSf26im6O&#10;juYV9fpAj9h7GT3Nro0MOA8gFMG9ffWc6cDJsstnjIV+58R44OJJ2ZqOLlcu0xByNUo17OL+omEy&#10;Fn2lpkAduh1PRdglHE1Xuafc+YdTEG6X8gSceMPXS/Zy0PS80c0iV1I89TSxO2LGddCIMfBJvePH&#10;L2uBJBYtsLfZRU+2sJ7zNxO7PBjI6TiazKL9dpaiWi4ulV/2IErbt27ipvTzgi5ZbktSU6QlJz2D&#10;60/Sg9CSzbJSnic0qkolN78G4PFrhw3Ht4fV77tq5glvyuUSx3RXXZnwC7EfJ90MLPTJK1EA9Abk&#10;2szjaLAz2XfWtnaJNg8EfWwhdRjngQJx/K1dU2fdZ083RAumGOL1Er8zyVKG+FgYs1a3ra/oZ+lm&#10;XWB4RUfYR+pXvGCPYfFNj03xMwBnrN+XEQkqJc5yd8UrF35d/d6tawWVkGAatgl4A4MLSfpVgPU4&#10;Zhqn7Liy7U8GMT3y3/QD5c9KwWRuBV7QPKQIOaqY5w0NbsQZtTGuhmjZaPLqW8ySVn5PFu02MuwU&#10;xvEqCHIXDTeMvNy4OzUpnSDKABbkv/VQ8I+0+SRjM30if4PO0vUrje8xDb4a1WjQhlV1l/sYU5sv&#10;k7fSbx0zkCOFtYVu+r22bJsMwfqBbZxG74110uHycozASp/eSorrYaiPYFWocVZ6mrkH2i9/S4XH&#10;fgZ2gPKDm4J01aiOqrEBheDm2Gsfmt/+DMeKglk2yOvT6YdF6bbKbZb6mTR2cZpRXNMuMstcUw1j&#10;YxdfGUA1l50E9oaSjSENjbJU7k1cSfmMtU10SZEesGDbigNv7iipGruP+xrccpFHNRVLe/u6U77+&#10;S8EDlmJiC9wJWd/b5feckJAFabTBdlSfESvx8iIk2VBdSdNu2wrHrTdozE5fEjqRz3YSpLgGfpIC&#10;3NfCsqwF2qwNzCy+Zs5vSFMF7KXJuW8I7JuPRf8BJ/lvEwQuJvb/4UmY/+AN/33P/w/J8G+C6T8A&#10;JVKKSuKiX2iFHcz1rd4vNayMZJX/pgn+jZT87UHwj0nG/z9S8geM+Ico4eSC/18Q3r+tDP7p+J/K&#10;f3fyN1X2nxv9T/QFxx/6gpXznQthYmIiYmZi5vq/0hfcTO9mC3/qGds4vfs9ML93+z9oGfz74f6L&#10;vpAx1jcytzH9y/5DTdLY3NTMiYiD6d8kxl/l/k1i/CF8/hdm9m/k5/+QGBx//priO4RjbGPqZPZu&#10;NfGXOcT/C8TI1PgLxNDxPHs3+uULUR2E5KNETBCiiEP1Pw/bkdEJp0YlWsTp5QGfDgDlfRICEIO0&#10;7IUQ5zwszcn13JWV5caJ5NwSAZUvZeXQlqWLK/Ne5T/nuikbyuciYh3f2ihby3TPXM/gLCvr7zTe&#10;dCwrX1IdbyWeMmk1qQN5JGObDm6TORRjqqHofKdKXEiBhFpSO9/fbn7armaV7NuSObRdRRm7+vID&#10;OTkCGTWnl2u4gIWOm2gp2cRA019dEvRNbS8VymthAZ4p9LqzlZwEX9a8PUe0X15/cxbhudatrsNH&#10;F04KMTdbP4S72PH1m1KJN6wtLdtOdH+B9M3pUiDdf5+PsqIpeGf0kVnN/pEWOJW7E7KTW82GQlq8&#10;zZiA4Fzsaszo5tMvWrker33zjXMiAgaU6VuES/xQuoI5zut5u+pO6C7RxSG7JA1tl2XuzVo8L2E6&#10;kaX9S9o9Pg0B5czm9INxuKm54IdoAG42A+on+qwoTxbaUaj7bOLwFe6ucAJK6qz6Qq3c5RGCygMu&#10;ktspeiektLulK6Or9kZ1yrG7vsrvaduGA9Q2nkoWE7Hw/Ikoi2qohcc+5pj3udkn2YZEnBDLEmf+&#10;+LGonn1yLcISAy2TABezsMVg4jSqmED8WKHrFqZk7Wt734iQoqzoQmPJO3laZX833CKrRAEFWDPB&#10;A65BsRGADSw3Ebg5pRPvt4hMg9CTGe8cpwv0ckj7C+1hk0in69fMRvndvSG320141h20jQIKVErp&#10;0WyysNyVcj9rcuQr8RarDCl9Qz7+0m7YJ9kPHmgQS1Ap2lTfS9Jj814K7jfxcZ4hXW6FglsGGAh/&#10;fNpuXw2nMNpiMAABV4V9pvs0zks7sfxjwHSpMJUKwmciTZ9oeDYrcffmDKii/HnIHIogWuV2lPxZ&#10;NM1N85/L6iRSlPV660lUvxtFyOCiKFWeL2I026ul0jzg/TKHNPLCs96YDM81CDyfRFVz7rRIzfJW&#10;zjOMnpmTTPtl/h0jMwdxKlKfg5Sex8BosIZO1j40KloEUqwNW457co1CfFLhHMY+aduzF9lC6OXp&#10;ArTlcVnlJpPTTs4b/GRenM9On/UdGIeY/818UsMAgUIvwmEdhzFNWTiHhDltWBifWwfW/DPZjzDh&#10;cP15g9RibBOakGwDNW8ygpA9/cVIDMsi2bICuUmXQQd1pPo4hSackOVccdXrML64iN57ZNIkxPKH&#10;izo6HPUKfrMqlpEoUyOgMiEGrRlmmOHgyYV+E8YISsQn9sRpNxt/qLoltQqJvqrZ2exCfG5yiT47&#10;MhEKk6DGYYISTeLPzk2xzgbPzj4iFN86+nzJC9MJJbQvf9xecT4+TCitfr1EK5bt8iV2tzXjegPL&#10;XOv2lV4htvdJ7RDZPdhc4CM2/dEx4lmE+0x2GNHl2VkJLmiE1V5A6UaCHLLYsPSd26HqGYOX66fu&#10;JORLd1WAj76CnBhVp+4e45Sd0wXyPdV5ilu8eAAh5AS0/KWLB9IztIB/QQDhwf5bV8wg+bjuDqz5&#10;J7fV8XhitZ8SNS8/NWv2raXm0voPJe6vvAh3e665W6gIh9suQACPW/3rgXuGdZuYSdjg6QdkTBPf&#10;UABWZmIGzEWmS/5x3oyAwQF/a4JrWlOSSScdq2vEpZC7+oONPlQkS+70onWQlxcCcuwJ/lOKrYj6&#10;V5iBQ/Dv2XKvVeVAjZwr7AR8rELkRG2pcJCV0qeca+qvFhNUxWm22epE0QLzAfP+PEJ3CSEOSAcE&#10;k23ZT8rSvHlJ2XNcsst+ZpAgpDCO4L8D0TK6iIcNJEiWGCT0xT8M4iMwjAoVQPSeYIj040GTlKDK&#10;CrGBT0F9SRD5K6ChysK/Z3+CPsRfogmC+0vFqBTvKhBJhAQgf+FG3YX/Owgl0v7J3kMQ+F/KQYX5&#10;SyEi2ELvgt+C7IYNQvnwQ+Te7xz8PSlEFSDyErpHB2GF6RB5+B8A/w7QIFXi9wwalFJ5ikkpUgnh&#10;ABGL5peh8GcD24EiokT/s4FxTwk6ff/QpBffSeEvC5GuvEhW9VUvoZMCgwNu5P0zuN6v6o/QuyH+&#10;kuIHhHdJEzf/F3vnARXF0gTqVUAFE5gj7lVQEVHSwmJWUBQTKihgYMkgOaoooBfFyMWMAXNOKIoB&#10;A+asgAqYrjlHRFER06taZv33jktP4fGd8847lhYzO9PT31R1dU/o7d6JTyuurjqt3ZTShXh/HfyE&#10;i9rTBsBvgD51KF2orx7yF3zCxbfsIccLfNzax/qPq9x4TXGHDuuKXTpsKo7J3VZ8KH144XjfQ/f9&#10;Nw4uzHNYK13vUhh1+dCFfMNd1lbSit6TgioYVQ6s/KpyU7Vx8yOaXB4vnjrQ2Hb09eXOy18t/7rc&#10;Q/dq7MDtU30O+GTsPfDxQFLGyM+3DgUFTdYau76DbWh6zpojJi5T33pox9rYDzXctCRp6p1CqU+r&#10;u8GdmgXX6BQ4YcSxf5J3eOgHxGmOT5885XJxZL8hrZZ1X9BEU+ZmtsZ3SWwtB2eHTtVbXVkYvyHh&#10;WdQlm85H/1l7rYHZtOcG9pa+lr6dN9ZyqNBGTaNbh407N6rv2GG18/D5FndPruwxu8LmtSlNDras&#10;0eipZPzYljebxknmXV674v6lI033zDx/tFZUYdsd9V/dnxLdOrHpWvdPQ0+MOrL+RuVM+IGBqSUZ&#10;dcbn59dcs+dq/un4WwH1XatHzRv5JUH3nOe73lf10jNWZJ+cfL6kyfDDOt67AmOqOeW0azc3Xz+k&#10;zsSoarc33qk8dWvOmsHLv+zpUje/RWDMzvQPg9NSxj5eb1p3edWdW2dKK5bsmzpF4l0jZ+CLpGcb&#10;tAtcZzu1TRqTOLlSVKfZMsslz0rm7Nwga3L5lf3+9NMF1mO67tWL636n6VinOwmZTndXflsbuztz&#10;Xdt7Pd+1mPbZ7dGx/KuNNTOzm2wd8/RR9Pjrn0u0vlY61HPFmjtNuh3Y1j4n6YyxwbFjE+50P6TZ&#10;dMDp1hX3xI4UpYlPVPoadCt35vuzp3QWuy7RG+mhn9x0TsOVM+Z/HPxwr56oYE+X7aZHKy3RX262&#10;fEB2/+WNsh2S7phdDl/gM9ln2pjZV59cfOs99sqhUdtvbhmXkXzQutaA7Q3n39G0/vd5+NHEpLq9&#10;lsyNGXGutX0tn1EDLGdLnMzfnsqQbL1k1271qSkJ75Myvqn3XdH5Ttgn/0WSjXMaLfXf2ufoqcmn&#10;F3s4VmpsNPBK/3tBp/bY5IwuTNTsdfGeerjnlYSK/vZG89Pvzflb171t8PEWc6o8erx1c9Y2XfPA&#10;uw8T9rc3WL3ZxKX+waKHo9r9s2O5b0rjPcsb6qS1WXt31jRzl4/ZknqTx4+1yN66/cU957k9j3V2&#10;aZyduqLFzd179le5cHuYt9NFZ+M17mdlj7f9Zb3kXqdNc7wXrZk/UufuDsP51aKeLXZY+3LGZbMF&#10;y06tHfmxz5rM1JvdKiwVXerjFW7aLfm67KRo+NWRkysOjY2fsq5u1c/V615rkDcn9fjaahr9Gtz+&#10;6GDbYUjW1rTkfhW/tqzdbkk/+0ybNrp5iW1zLs6+VD8gYVbCxXU2376vzV8inpk0POPDgpKhcTG5&#10;rne0ZrgsHWp0dneHeo16fbyxYLCb0+rW+0Mu1To73GXbgm/5Hfy3Hc56qrshxNX+cPO8B18ibxXZ&#10;xYTv+1x31+4sXZ9/tnzcm9vzfp7jvZy6mbqZTw1HvNfP3Ozp4/Zsi8u9zLuGenl5l4f1LtHq45rn&#10;vfut42GH1M/rQ/Ymj26+e9Gwsw8mdOuQH5K+0njwvAf+S1vWj8jOPfbvbo2p5u7j/boZu3sV+2/t&#10;N9thwZRzPQZPiWnp6Oyb9XrYo9RlLk4h0169GvYpp1OOq3X9ln/rZV5aYnzgUpuUjl3bJs/waq7h&#10;auFj+HBNbobD4fQa3+2Dh+Vmrv7aI2nuvPQvTzZ8Pb98geGwVF/bNNN9f2+81GbxTd/+KYm9O+nu&#10;m5HfMyfq/RSLvxyGj3FxiTnWp0dDG+2tI/fPGzxbY053s2X/Prw38nW7msmuOq8Kv+jUPZ90/5Bb&#10;U5jpaMLuxC3qm1yaNmt45GqtfqcG9A6dkHpu/zJXpwo1C+266ddcu89qR7UePit3bd210zDHMd/x&#10;WcKHu0Hmzw88Gripc9TelR/uzqh6duI13e47dRYW7T2u26WH1eu5PYwbaKbK2rjWf9k+NO+f5+tO&#10;uM967rxqf/KnoQ17GfTUGznapJlBgaFX/y4G3d3m+Gj0MNw6WJKnN7NvzdH72nSwOV731ap7LjqZ&#10;aWfGfa/43ijydnKHs59spWdD4/U2fU975hw9NdG70snrzo16rUjrZPHPeo/I2BkF079GLM9MzP7s&#10;Hf139dWDihsts72yuNJScaD3zRTHrKkRRjEzozq03/k+yyynq13X9dnaRwvezHTuY+bWNcnlmXVh&#10;hZ4pBXOTdVdXMF/weEeT0av2Fn7UvD92lu6GZmnjl2XfjayyzTbOsc7q2e/mhv9j57sr/1mHxR8q&#10;Bq47fuFV27CF96v76Z0cmzPu5rikGa17DLyya5rBmbk33jv03nupUkmN87W7JhQFllR4n1YtdtfG&#10;yKbxG55FtLjVfYtBr+ycFwHa/mHLIpaFvg79NtlRuqhXi/Xriv5aesT7zUiXBLOLnyS3bDoXNTpl&#10;+H3ujf43dK/2j8nL+rgsufD91+Z9fWyv9U3Vurrw3ceOHVOehLo62zyYPWfxm12zdVcmP21V5Fo0&#10;LDPL2fbqlRFjYxckyioZ9jh15/G4CUauhrdXbzG5sVTnld2NAfWuR0yrcWXQw8ddNyV3kVk7VTgw&#10;ychz+HXXcZVcLyTBL5JNLF53Kr1Z8zuxWmLbV+kza1zOflq9Q9aIp4dTJGnDr4d9KHj5eWvy8C91&#10;vju8G13Td4X/k5E9Yw7FrOhotmzgm4vLBrqukqTXyIhZcj9iYuyAw8e2PbzztNmF0y3T9AMq73Jq&#10;3/HkleLeXWbuLWz15v2XlEUGe2Ykp2u6JEYt/ZDwwf/q4QyLcS6dYp5Efeyc/3HEnaVZM7OWOnV0&#10;fnq4Sn1p32exW2eMjJh1u0dBweXgZx/Dvq78vimgy+dGB7fKGl9/8NLqQ5vx82ImD7qfqBbX4pPD&#10;qMrbz39aduZK9LcGcU1uJ51fWmPE4C8Lv0+Jaz7Cfe2i1pkGUVX66p3QLLS9uKGu3zD/B+nONyZc&#10;PHrBYV9q+MXIV5Gvwg+97PAgNax91N6M7y+dC8blfN71Tv9J3FXbmL4lWzOl+an1Df2qmxbWuVdL&#10;O0Pab3uLNV1tTxwqGnOhRxdDz5PTxpv6yxIDKn1uM/yIy/XoD9qf632ucfNU1M4nJhVnTRqvPX72&#10;1OIRt48N/xT/Bb799dq0xhvrL62+BI7YmNLr4fHJruonpSYjL9S3nN7ROCFqxKPO0y4E1c2e9uC+&#10;UWGrQp/QRrss+h2wG75p26XluR98K6dbjnQNvfXP4WWpHqlrX/S/anXVynLMkwNTD5zeHxxZEPn9&#10;9oMP/YrMx+l++HL5nWVw48ZZdtoZk3bHFd4bdy1+WKFPsXZg046Jj3WKn585dSZ+0dSMa3Xj1oy+&#10;NHXc2bnRJyzmP/GL1/83cHS9Ueo3r7stOTJqXWRQuzfuG9/PvRh7fPzuYcW7iwzreY27oRs69UXk&#10;qN6fQxpFvm3xxXjLKrWDM+6cOdxqWsxE15M1d9wuWH36emCAxiuPDdfrRDXb4vniaXIn2wteNQcv&#10;2DXPv21ifx+fKjo5X2+4l9w4+deETUdaPoj6djxzQ3q/V6NSBmpGVzQraXvodGxvn8XnraZc6X/X&#10;fPRRg10NX8SonR1S4P1yV+S1pHHS7gszkq5UeHyqafS68Uv2JGTlxF2ZmmrtNEgi7f89d6/DeLvP&#10;8UOezXeb6pZ8adTLA/oRTaMuVHbStx2UvFvj2rNn0r4hn3r3N2+W7PPxXu7N505ZH1MqpxxY9qho&#10;iCx75+CohZFutnoTNx47dNX/mn7Bzv7Xpl6Nefbm29VTmSfnr01yald1h9bLqVdSHVMHXDVLVUtt&#10;lnE7JMl6T7O1gU6XDp8ePeB0lXqXlhbpxJw7uGhppzbrCqeNqeVe84qpro7tpoWPhjT+8NI35YHk&#10;awvnSaPyW4y/czy2y4xDoZWenKhYovM6W9o4Qcfo77j2JX42y4NX1U1vbFYsmrnGy2TAq1olVU8t&#10;O9nyXvTK+f2KitQHbNNzL6n+Ved6lMOIddL6z68lPn0xpKSNUcLU6bkn9puoVfYzHZDfodDs4fg6&#10;7wZVb3w2VjSiTkfzqsl35o2Mk6XYffbuMK94cGidwyY1bhx488Kx29Wdwc1nBMx60Km61y7fHnea&#10;nHhTr/aSk7GrVo+du7dDzel5MeefbiiyvjB907a3uTqLV3nvir6x23HIhn7LHazcvkjqPjh3etTI&#10;oY3aNjTbv6+18bmuO3NytjcyOSju2n6MU1bOX/GVqxd5+Xh5V+s98F30v+36h/Ra9/5bwka3uj2N&#10;tp2J+/rea+fr4O7W572qDzrfbcjxBRYL/wo1sh/p5nfs7QvXHeZDFj7u2fex2eaNm7fmbvzYOL9x&#10;ZGyLo4+zT12d/L73sq7uThsWdLI+u8wua/IIpyoTB604sDZrh1Puxr2NhhpNz7N9cc7O+ePEIpe4&#10;QP9oZ4PIDTUnSkVzJfAbzBcT+nvY3T3+fENE+Ftv92lDMw+n3j73Tm1GkM3KTK+0PPOOI1yH2Ts1&#10;MDDc7fSq+fceMx/eDLZfbL8tzCPD3ygpzKPtyZvbei6d9fqyZ0D4Mduqa47OOvntpFHVYwt9uzd7&#10;n39E/CXf+Xj+wRXjN83IKlz+JefRjYo6W7JHju79wOnlX8ftsmq4Jhi1nt/ZpvlTNSdd32mnGt2N&#10;NvPePCh2sPMEa72AtOoh05OmTGzkOHrCpvaLuxUNPW737mpx8omgRPfRbz3qXcw4kJOVbTk+ZdS5&#10;7ZbuF93iVjmOvJuUnlu9QLdHmtWY0+/6tSiw6+/stzdY1ibtlvP1rz16PX7Uw3Du8ssGfRb33RSa&#10;dfKCacM1cR1unzbymDOp97HYWX5z27q0GhRwSa+faHkVtXMusxo6j16X18sj02BnU2vPhYZ33zVO&#10;G1jF8EhcSe4CI6OvRq8nFtSea5cxoF07yczdI2Zvk+W0MZjT98SQmVY9Z11xiOnh/Gyz+oqnwe/u&#10;BXk276K+STMjcHq/hjOL6tc7p3l7vrHfX22Gnn4Zsjko51jFpRfSikfdH7TpqPp6c+snffqf1rjY&#10;c2xu0oIJ3W4Pz7E/Pzyi0HVPe5+Qr3MN6p3/VP95/vzM0NTDOq6WvWLa3jg8uvHS7RvXFZmuOtM4&#10;4utcyT6LtlrSG2tPVJ182X1Qu0Vxl9QXhCSs03iTbRR/6rW20/zNkxpWX9g+OmbzrLX1630IXhx3&#10;Sq/T7fPdNJ/MsjGI0szvquVvt6NrlkNufq7h82E2yTq1Ey9KQ8d6vPvi1Par1ki1rJ1OW48Gm59Y&#10;nbZw8pW0nODiL2m6mVMLpu/Oe1DHrr/vMav0TUdGX2ty1H7hDgOnPSmj938NePAyaF7giSf+NVMX&#10;zUq86LbUbFTjbdMjkv5u96/H3TOO2764b0k38Uxs1LDe/ouH7BxzPGpFth7eX7KxpPmI9pv2zNe5&#10;0cDI7o3D0oHXezafY3rwzQNvf9OzU+8N7NLQ94LIst2eu9+17g68HbMq5F7NYG3dzVZHnFfcnHc3&#10;77EszC/m78udXZqt6bT9Zt7pkzpDbfzGhmat+3dlQTPHJ1u8S76NkjyYUNfR+sMya5PUgyGye0dE&#10;Wv+mX7Ky1ste3K4kpZqRwXfXidEp7tGt9GNWzY9edaNB9edJI2IP5VQPf2yRm69hPaZdoPPQobsm&#10;XL/f8KLx52aXXDwifn6ZL38DjO/tJRILc8WAaxMc285+mc+f69rBcUAfh96Mua4tuPHy/5vYmjUy&#10;1BzGgv6YvdrUVPk9Poyn1FKM8DSFwdm4jsvS0ZU4wrIsLd2DKX/808Kh+RYWFmJLE6lYCpzST8by&#10;dTMpjmYt3YpjxY3F8tTw2r10TQKD1fFYTAHHaylyLT2b0r+4TX4+kNbczFKMx+BSPirUGPbBZ+7s&#10;uTXIDQoDhlIqKZ6JXMFW+XY4Es9YYSnmaG6JZ1j6V3EmZY18/bEfjiD++2EdMX3Z+cpzwjMv+x/a&#10;qNxXIw+enwNSdV+NilD8qaPm/6VJti1KZ37435hZ+QaFtYqemtJZA8o/IcCCP5Ns/5lk+88k238m&#10;2f4zyfafSbb/TLL9Z5LtP5Ns/5lk+88k238m2f4zyfafSbb/TLL9Z5LtP5Ns/5lk+88k238m2f4z&#10;yfafSbbT/kyy/f/rJNsWivm0lSfZtlDMDNsaOuPEA4eInWDESjv4byYeFOkWFhEttrfpZQ1Ti3qN&#10;jTBQ9A5aYK8Ydk+0tulgamwiMZaYSo1NTY0lxi7Gxq3g/4+Uyt2I9mHBnpEeMLO1nAljTqxhQusI&#10;v+AgG5jnWizPEzb2D/ZU/vy/PpGxYV7e0HFkYaEFw2o4gaMkZhKxtxi3mZiawH+wB0UcJN8Ga1Yw&#10;LkaMmxTbTOBXfS1xtJLSNvk6dv79d5sVzG760zZzmKZWOR3kZ25lDJaicFyY0NTMygS64/6zTWpl&#10;bAVDp/6zzcpSCr/g+p9tpsZmVjDHqvI2+fpPdkgtLX8+Z0wqlqf/cS5SYwsrGOuEovAL9Diaw7zX&#10;yttgImwLc5xWF0WRztjE3MSY5xc8lsdFn0olfNskMKKJx4XysDSBKWJ5DGO+D0zMpcZW/z0XOD8p&#10;TA//n2OBiwXM2wZ2WEKwo/zwAeRnwS8PiaWFinQmMKX3f4+VGEutfjrW2EqVvTDpLu9YUxMMbZQf&#10;5yIxl/LiSh5D0IXLS2dpAd2g/G2WMCsvb5vUnOdTyE9qgTPvovzgWphJeXEAcWouwW8A/DeduaWU&#10;fy7gPhjS9t908LvEUPt424ytfjoXSIc/no3y41ykJuaWfNsgnn+qR1Kp6U9xKrW0Mv/pWOg1/4kh&#10;Nbf4b/yZmEAdtPzJNivzn+2FOOX7GerqT76ygmF6/Niwkpry4wXrNE7zruwDU2NzC/h1Z/42KT9O&#10;oV0z5pcbbDPhty+4TdmnEWFuMN98mBbO8D3ELxraWJiGfnBwcAR8k0AsH/XXJ8g7WIxtNDS8fWzg&#10;x8U7eRl7uEs8pWaWxmCrhYebqdTNxENqae4NKxJTU/MuWsJJSjvuwyPg8iFvtOUNs9RKS1+/58Be&#10;WiKRSAe0GmgVUPysDaoQTVjRBn2mLhJVqlqaDj8rBDbJ98fDsmUFkageLDGvBqC1uHXYLKrLrUM2&#10;ouqg2qAK6Qsr2twHDVh2BMVzaQyqDaoQZ1hpq/gAy++cYJ6lUqNqoTqqSNQJNmAe1qB4Pv8381W2&#10;eTCwQsBgtFkG5weLHzIbN8KuymJRcweRnyhQ5CUKF4lFA2A5BpaDRcGwzU0U9OMI1sqbCqJrQyZh&#10;CgtRhTlnHr05/OR5robo1apJY4GDqv74zeEteXkauHwK++fk52rgdtvo6GhYaIlqWY3HY2FdVAXS&#10;HH6Tp/HGscKE2deHyPPQm56nIRbNkHNaw/542L/D2WOc4qzM5+dpjHnxrwbmMQ32d379r4YMltrv&#10;DCZimn9O5WpYiSo0VaS3h32KdVwiV57fyvbjcV0Ey/nv2uu8h/IrAl25FexBudF50j441q/gXw1M&#10;g2k9o+TFK9KHdSxf3IYxh+soDpzK84X1yqBp375/x89LPA26aQ816FYJ07wr3dYP1pVFEVv2sDEc&#10;tAOoggXxO1GxjvkhSwaKDJQWoHyWDWxDlhosy2JhPr4QA2NgOZBTZCtYqrh4jB4oiiEonzsMTpBi&#10;oxccaw3KYjlxDFiILEH5rOUcqyLsK8tGe9jnKRLL7WsF6ywe2tYNFKUXKJ/nBSCKbehDofJD25CB&#10;4gjKZ63lWEK2BYu85bZJIA8h29A+FGTzeQYQKBTbIuDYlqBCLGw7UWSgfJYjkeUFx1qDslhoiwwU&#10;JQCUz0rhWEJ+DIL2EetAW1AWTwb7A0FRJoHyeQ3VafUuSOQDUfm/ekeJzRmQHiUelM811qCVH9b1&#10;cFCWjRgnC0FRVLHWEFl+cDwlVpbKSapZOUQWJS4xVlYyWF84llCs+JajPUln8I5XopUZ1bYMBquA&#10;Ywnb5iWvB7aQlz5oNdCyrgNnGbyEyjTbxJAHJUbyGKyvRBYlHjFGbjBYbaqU2iXkxyCRB8mPyHvO&#10;4B0l8sLgnk4C+VDK7SOD11mTVm5ukIc1qFCMfGOwJhNZ2F4JXU+xzVKvUApT1WYdI7K8IAuKXdUY&#10;LE0tmg/FwKLEfgMGayKRRY39pgzWVo4lHPv0+y0TBi+8Ks2P1PbRgsFaybGEbPOFeob3CZR61ovB&#10;s4SGlXK/RYkRbEMGM1jbOJaQbZFwB0W5B8K65srgtYELBsU2arl5MlhDOZaQbWHwnEttH0MZvCtE&#10;2yhtlgz8OIbB0qlR6kc1SNcPVFkUz4tYFsHwBI/1W/EM1xbWhdrlRAb3FsfFJGVx7WGfByilrZzP&#10;YOnVpMWKGFhCbaUM0qxgsJZyLCF/hvzCM/EhBne7Ns1GyrUH6/pJBusDxxKuD2J5fWgF+QnFSj6D&#10;t1qHZpsbcIRiRQZpbjNYzziWUPkFyZ/4/1cfKDZ+ZnBFtWk2UtszERYOSDwo/zmuLccSKj9f4vMq&#10;tg/VGLyNRNvCIR/KPVhtBusJkSUGllBdR7uaMVij6tDKbAzkg7YJ1QFDBusSkUWpA2iXGYPVoC7N&#10;Lmp5WTFYQ4ksMZwzpbx6MVgXiSyqD/szWHXq0XwYQbRrMIPV/TeysO0fymAFcixMwrpuh0HbIYE0&#10;QvcJMkgjY/CyOZ4ag4fx7C6KFKEvy3N/EsXgLq1PKz8vYFqD6oNWA1X1HgN9GsNg3edYQj71FNGf&#10;eeYyeJsa0GyjxCbalsxg5XMsIduCy7ANil/uV8jmh48rwDqWObJxHQX8LspS0RfiX/T9uxC7PO81&#10;4LZVLtCU/MT7G7YhD8+JVTc8YL9QzMggDTJQDED5tp2FbcgSqhdhonHya48E0mPd6ALKilX0K/JQ&#10;jED53FlgHMVGSuwgqx2CQPD8+KwMIssNjhXyJ7KQgWIFymfh/RLFrgA4tiWokA/xPgYF/c1ntf3N&#10;rK5yUqkP+CxnIssP8qDYhX5GsQPls6YQWdFwLKW8+iIIZDAon3WByKLGBjJQhoLyWbWhklFigxrz&#10;w+QkkWi4ClY3IotSXjLIHxkowaB8uwI4FizKbK+w3uCzvxiWimtrK1gXiv9QSIMyFpTPtVKn+ZNa&#10;dshAmQDKZ00ksqhlFyMnlfbL8VnbiCwx5EGpa5M4Vjws+awbRBbFLryOJjBYlTVKywuqXJlxYg/7&#10;yvPeciGDt5zjVRDgiWE/xY9LGazzRBalvqEfVzBYH4l+DII7WaxrbUH1QauBqrqvdIDtW0FRVMVI&#10;RCVaPfOC461BWSy0LR0URRXrAMcSipEw+C6BBPJAZfHQtsOgKKp4+pVptlHbkFOlKJWsACLLA/IQ&#10;8iPadZHB2kVkeRFZeQxWCZEVDnlQ3svcZLCsqtDKSwx5UOr0XQbLm8gKhDzQNqE4fMVg3SeyKHGI&#10;dayIwTLQpLXDnuXoP1Luz+RfY45yvN/RDqNtmpgRSDwon/WaaFsklBi2jZTnGOU+TT5vghYtHint&#10;vgzOpwnDtk0cSw3S9QNVFuU+ll/5vo4pgxtVlWbjUDghSj3owmA9I7J6E1l2DNZIuCBS7sftgYW2&#10;CdXvIQzWHiJLDBxKu+XEYD0gshyBRSkv5T5NfvwPgxsKig+7E1khDLvOEVn9gZUAyiovbEfiGCzn&#10;GqV2Cd2HtBOJRa0gL1Qh3jQGL5XI6wP3dBJgtRXg4f3BXAZPuyat3MSQDyUekxmszkTWGGBR4nEN&#10;g5VGZLkByxqUVWbow80MVjGRhTZR7nvSGCwL7d9XXhj7uxksD44lFPvU952ewDvK4N3heOqQrh+o&#10;sihf17CvO4x7phkIiaj14BaDfU+H5lcv4AnFC/r1IYPVuhatTSnP+/lCBm8dx8MkZfnVHvZFgArV&#10;cbTtA4N1mWibL3y3BcvOFlSo7lXCAASJB+Vfd/xq08qNYpsD5K/FYC0gssSQj5AfkVWTwTpOZFHs&#10;wjKrw2AVcCxMwoqP8ryP0WPwEurQykwM50PxY2sGaxeRFQ4sStvcnsF6S2S5AcsaVCjuLRgsq7o0&#10;HwYCB21jsTA+ejBYuzkWJmHFR0g5votnz+CZ1KPZ5gXnQ/GjE4M1jsgSA4sSiyMYrPVEljewjEFZ&#10;ZeYA+90ZrJtEFiUWZcDyZbCa1y8tLzVIV1Z8yM8Xrtr4/Fuea/YEBjeX4wpd1zyASYmTeAarcQNa&#10;TFL8ib6YyWC5E1kRkA8lJpMYrH+ILEpdw3ZEue+ef63O41h4OmXFiT3sK+u+B0K6zL579CnGAQo8&#10;HopeqOi7j30v3JdOffZABooOKJ81DrZRWJR3QWgXMlCgGf6JtR62UViUWMHyQx+jNAfl23UZtiFL&#10;qPx8RfTvlWAbh2IAyufh+4bfaVsbOam0v57PmsOxhG2jf5ce7ydQ8N0in4f3LBTbxHAspY53g3Qo&#10;NqB81mgiKwCOFWJhjPQERXEG5bOw/lNiBEfw4nUgHBRjoBoo1KmJinUojh/jk5GDIgPl81zUaH70&#10;gmMp1wA3SIfiA8pnrSKywuFYyr0kMlD8QfmsO0QWpV5jG4JlixICymdVU6f5UAzHCsWHDNKEgaLE&#10;g/JZAzgWmFfmNQDP91e+zz4bjkNRxXXXoNlIiRP5da4UpZK1iWNBVSjTRnvYFyYSy99dtIJ1fVBW&#10;HVgD+1FU2SauRLMtHI4XiksZpNkMiqKKNYpjqcH+fvJU//uj/I7mV8bon+ayUsUNq0yzkVp+WQxW&#10;BscSKr+y7lMUZancht1i8PpWodlGvV+4z2CNJbIosYL19CmDtYfIEkMeQu0KsgoYrGIiywPysAZV&#10;lFFZ15yPDFZXTVp5YZsrZJcTpPnMYAVwLKFYDIYrKV5P8V5D2bZ68BnblQZK25XjUgs/gKiqcyVE&#10;Oyl1DsuvFoPVXYvmU2pcKvfV8q9BcURWBJyzUPmhXcrjT/ksHH/6O+/z9Bg+fE1kUezCuGzNYDWG&#10;/lnafR79WUDK4G3jeJikrOuOPeyj2taJwbpOtK0870P7MXghUEF/Z4wo9z/z43EXkeUGvqS0ky4M&#10;u0qILGqddmOwpNCQ/y4fYuz7MljRHEuoTab2i2EbEsngfSDa5kEsswkMVmfof6b4kdrmxzNYk4ks&#10;yn0Pltk0BiuNYwmVWRTxu07IW8Tg9a5Jax/Lcw+5gcG7wfEwCat99Ib9xqDK9wiKdTwWYxFt28pg&#10;1dSm2RZcjvGeODYDJR6U32bN0qbFZAAcS7leZzJY+4gsMZGlPO6Zb9dnIotSZjI4n/MMu4x1Sn2o&#10;BunKig8se+xZF8MS7yUloK1AFfFR1r3yHQa3mONikrK49rDPDdQaVIj1hMHqWuv3xskLBsv/N7Pe&#10;MFjJRJYY/EeJ/48M1g0ii3qf9YXBqlSb1o6U5z6rakVwAoiqdmQZx8NTYsWiGPZT/FiLwbpDZHkA&#10;yxqUFfeesL8Rg9WyTqkf1SFdWXY5wD4cd+PJtclYv1HbgrLYeJwlg21dl1bnIiAfik87MVjBRBbl&#10;fkEG59OdwUrhWGqQTsin4ZBG4U/+87fCtxhz6EtU5f5o/jUhuh7Nn2LIh+JPV4aNB4ksStnhPYMH&#10;g/WMY2GSsvxpD/vK872gcAZvYn2aHym2YZmNZbC2ElliyIdSZnEMVgGRNQZYGJeK+Cvr2q3cD82P&#10;ReyH/l3PAhgfymPI+SwcQ44sofgozzPVCoYf9RvSbBPDefPLDEKZ+U6Nu+TJJ9+tAi/F8bPyfLrz&#10;Pwj3Q3vAMdagrPKTwf4qoCi6oHxWf9iGLDVYllXnMLbxuoCxUp42rBmkR2kByucagsEUGyntNMaN&#10;HoJAzED5rGEcSyhuqGNYkGeOMJBuoHzeayKPGqcyYHQHRRkEyuf5g2GUMvSEke9iOB7LsBWnrNjB&#10;ch8CijISlM9tpEYrQ8xHBspioU+RgRIAymdN4FhCZVie+8BAOU0kClXBq61Os00Mx/LrvsLOCrAP&#10;bUfbwkBRJoHybbPjWEK2UeMTmX8jDCQelM+7R7TNG441BlXYU11F37sM9k8DRVHFqq9Bi018psTy&#10;wNiUgE4AZXHRxjWgKKq4DSrRys8LjrcGZbGw/DaDoqhiuXIs4fIT/6h7LB7atk9OU817QrQtHPLo&#10;ACrEOsxg4ZhXSjsdAXm0FGDJYP9xUBRVfhzEsdRgP+taFAbz7nhAGgkoxostqJCN1yENiiqubpXf&#10;a+OtUpRKlh3HErIxEuqDF+SjqA8UG98xuPU1aTaKIQ+hcsT4LGawBhBZlJhxAs5XBiuaYwnVPeo8&#10;mchT7u/kt50fiTy8W8KyozzrNcQLBYiq2JwC/XWU+ucNxxuDsuqBDPbrMlj7OZZQbP5KW23F4B6E&#10;vjSKjeFw/pT2rBuDVUJkiYElVA9CII0Ng2VardSuSpCurPYM4y0E6nowfJsMa7yivuNSsU6p+6GM&#10;88C5XX+nf8cwWLWgD+V3smIZLHsiyw98KVSWWA5/M1gTOJZQO0PtG8I2dC6DV7smzY8BRNuSGaxu&#10;HEvItnEi+v3LOgbvNNE26vVBedwlv70uItoWXA7b9jFsG69NKzc3KDdrUFZ7jTFymME6RmSJIR+h&#10;+PeENMr9UHw/fuJY6pCurLYMz9cT5n4L4sbtDYTPqJT26xHDTuNaNJ/i8wNeI4R8+pbB2kZkUdoU&#10;9IdyPwrfp9eJLA/IhxIr3xh2iWvTfOhGZCmPt+Tb5UNkUdou9KHyeEs+a/5vZOE1oCY2giDxoHzW&#10;EY6FScqqA/awj9pOIq8pg9e7TmmZCfGo75HQl20YvBMcD8OIZZ8H7LcGZdUzGew3YbCq1i21TQ3S&#10;lcXC8w0W4RW1tB2htCXoUzsG9y3H/V0+Rd5QBi+oHq0My/MdD/y9LpR4UH6MfuB4QmUYDsdS7qXx&#10;3SKKKpZ5fVqbEgHHC11/ZJAmhMGScSyhePmVdwM4hySKKhuNGvxeG2cwWM4cS8jGX3k3oNzPwY8Z&#10;7Oeg3LOLwUf8coRwI/dz6Kno59jwUbifg3JNksF5VAFFaQLKZ/WHbcgS8u2vzLGvi1CQ5qB8rhgq&#10;IsVGSh3BtqYFgkBMQfks/P4osjDEympT7WEf9R058pCD0gWUz3tA5AWJ6M8N3RAGYgPK5/mAYb/T&#10;lz3lpNI+FT5rHscS8mV5nhsGczxnFbbVh8Ck2OYGx1qD6oNWA4VH+4mKdSiOH98fcIF1lFGgfNtG&#10;EVliOJZf3/ksT0jjCooSB8pnzeFY6rCvrJh0gH2/+twwEY5FiQfls88AlOJT6nNDopykmmWjQWNR&#10;nxvmMFihRJYH5GENqiizsmJlMYO1j8iixuVKBus7kRUAeQjFJcbUOgbLsBKtvCgsbCc3MVhOHEuo&#10;LSnPc8NeBu8mkVee54YTDN6wyjRfUuJRBpzzDNZyjqUGaVjtya/MQX+XwXWHmwtKWxIBeVBi8yGD&#10;9Q+RRa1zLxmsPCKLUg+wzr1hsCpq0nxIZb1nsNoRWX6QB6W8Shis4URWNORBaY8r4IUcJB6Uf01b&#10;TWR5wbFCLGy3qjBYzziWULtVnmfXegxegBYtPsLhvDuA6oNWAy3ruqY85o7vx81EFqU+y+Ac/mLY&#10;dZVjqUG6fqDKojwe+leeXS0Y3DXQ1/W72iwZnHRHBiubYwnZ+CvPrvYMbgoEAMVGMZw/pZ4PZbCy&#10;iawxwMIYFYpPdwbLGoKaYhe1/fJmsIKJLEpdwDbFn8FayrGE2hRfEf2ZcRyD1wz67Sh+pNoWw2D1&#10;5VjCttHnh0lk8O4TbRNDmVBifx6DVa8mzY+UeMQYUe6P5LfNPTiWkB/L81vUGxi2XSfyynO/nM7g&#10;OWrTfOkGfrIGFWpHDjBYKUQWtleUa+oxBusmkUW5N8F7ybMMVnMdmg/FkA8l9rMYLEciixr7Vxis&#10;SRxLOPbp7eM9Bk+jFs2P1PZRuR+XX69NOJaQbdT3kxgj7xm2nSHaRokRbLM+M1hfiLaV57eoK6Oj&#10;QOJB+b4cW/v3lls1Bmstx8IkZd2/2sM+6nfssNwaMnh/1aHZRmmzZMASM1iuHEsN0pVlG57vr/wW&#10;tYTBNaxLs9ED2NagQtcA5TFx/FgJI7LEwBFqK2WQRnlMHJ+1nmMJ+TMEPIr3yQM5DYelkI2jGP7M&#10;qEfzpxdwhPyJdd2bwRLVL2VhkrJixh72hYnoc3eFMnh+HA+bHxYPfUi5ho9hsDYQWZRrHdYb5blZ&#10;+bGCc7NS7s0DIR9KfExn2GXfgMai2pXIYMUQWQFgF7++QRgz+1OVx8fx/Ynj4yj+dAMGpQ4sZtj4&#10;hmNhElZMllUHhOzkLrUiDci/u4p+48xi4X7jCDiW719FG4P5Y3w6gSIDRQeUzzKFbcgSsrM8/YB1&#10;EAYCLvyJdxS2/U7bGiIIpDUo37bXsI1iW3nG2xogDMQIlM+bAk7/XbZh2SEDxQSUz0ojssRwrFCM&#10;yCCNGShKH1A+6w3HUoN9ZdUFPF/8njdef/CaJwG1BVXEI7wWmahYh+x+xCbyUBxB+dxDEJSU8osi&#10;zrEiA8ZQUBRsm/g8KzAQeUJ2BsP4nHA4XnFt7wLrCttU2Ym+CQRFCQXlc+ur0+JGVXuq4Cr7NExO&#10;grG9Klg2HEuovlP76mTAmMTx4lXwrnA8YZ+6l9unixjcNA2aT70gD2tQhR9VlZ8M9q8ARVFlYzHH&#10;ErIxjPuunwTywdih1I/dCAVRxT1RiVY/cFws8lqBKttZDz5XA8V2WrFdEUcYs0dBUVSxO1Wm+VcM&#10;x/PbHyHuGYSCqOJOIHLx/GWgCrvKKtfLkAZFFesWx1KD/ax2z/cX2oNncqpq7sEqv+5bhb3K5fiG&#10;wfpMZEVAHvxy5LOcIE0Rg9VKkxavZb0fEYobdTQaRFVZZnJsTFJWWdrDPjEo304hblUG9yuRi9eH&#10;cFCFT1XFK8Z0AwYrGvrhKPcffipsVHAxe+SgNmGw1hNZ/4e3cwGwqqr3/8GZAwOOMLxR07YojOiI&#10;IzD4xNSRSEU4Iiq+z2FmEGqAkRkfICU4Zmpe0f6+ryX0MK9678265aMHauXFblmZmJmmPXxkqdQ/&#10;NcvH/X7PWRt3y71/63um4S75uc/stfb6rN9jPfbrnDbU0wqJ60/Tq4j8PQzWy45Vg3JZvmN7+ZYZ&#10;bdgC4XinzMsHGNy7cM9PsWcPWH7MxPrG9iyizAyD9bRjhXWs/t3geQb3dkwA/alj8v6iv8553LFC&#10;OvblHmqnoePnEXSKjpHgx3KcGazfiKwOsFohcZxk9YtVBmvS0IpeIXuei37RCRb7BKUpwOU4vs7g&#10;vua4oTXkOe736UI82vRmg3f2MM1/yrhWBGuDwfqcY4VsyuulEeqKbeqvrWK/EkX9aNN7DO7HGyo6&#10;hmx6rnv3bBbqixlpsUPeJoM3arjG468VtaCukA+LKPOowTvX8cJ2rf7c6vcGd/4ILXYitD80htOP&#10;PBdm6oX449v/E1mH49huiOU/st4yWINGanqx3yt65Rh4SGl6TRVZEY5XWMn7Pr4NV4isElitkJAN&#10;hxp63SuyVBuONFjP9yOrCL3HGqwRoyqxUYNysyHJlHweazne5OtGZjyGKeulfQ3unxyXYZvFLSAv&#10;gihxkry/5MdJ82gt/pU4KaI9Mwy9znOskD378m7NfIN74hhNxw60vxUS6gunGqzPiiy1LxQN1sMi&#10;S9XrLIPVMFazYZtow+UG6ySR1QNWKP6LKJP8bkc//i92rFBM8pyIPmuBsJ83Qaw44brhEkPH6eMq&#10;9mQRq4+vrGLtx3eRmHohvp5fdbzQmKKs/TinXm+wfiWy1Fi5xWDxncS+npOg+5jX7WgrpjzkjJR7&#10;S4+92T/3lhhXZDBNgvisKdhHFstkxQrjjdfTz8JbexE+x3NRvG3EvlC87o0yTAdA/DZ8CcZgG+iK&#10;rDYUkNcl3kNgDB0IYZoB8Xm7AdRf9iWLczLTTIjPmiOylHilH8hgOg7is651rJAd6UX6TvHbPMKQ&#10;OiA+j+8LKn5rRex8FMeTmYyTUB9ZhPJMPNZnP+rYCB0zZiLk++N4iPsxHMN0NsTn5mu12OnGsQdB&#10;kvrGn9lmxk0RsgLC1AvxWa2OBVUzdWQ9ffkNsytxHFMa96R8/+nI9l1bJqWzrhVZEerw/ejbk6yb&#10;DNYmkdWNOkK+I2uDwRo4ULOhOid+yWBNEVlLUQd1i+2Wdk2Cen3VYP2nyFL1uttg8R1CZZzmHDcR&#10;EtLrWwarbpDGKqGO1gCL4/R3DdZcxwqN01nPrcR6xuMIffaIwbtb1E2Nj18arKl1mh3V+HjGYBVF&#10;VhvqCPmsiDIvGKwvO1YNymStUeiHvtzf+LvB/ehgzZ49qCPUB4rkMGiQeiH+fHO9Y4V1rP7+xmiD&#10;2zakf3XcyWCtc6yQjn25v7GvwT1te03HCH4J+ZFxNs1gXSmyOlBPKyQeT9LmgyLyDzFYmx0rZM++&#10;3N84zuB+vr5iz9AYWs39jTMM3q4wjjIXKeMabdpmsI5xrJBNq72/wbhJvqfm9/9dhmo6nod6uiFW&#10;3HAO5LN2TL0Qn3W1Y4X8l/WcQcwmgnqRd43B23OYFi/VvF+VvEfl6/dFx2OTsuaLAvIiiNLfk++O&#10;+ayfiyxljqAd7zDsWNOg2VH1G32XfHfM1+0mx+svO95v6PYjkaWuk35ksI4ervU1ZTyhDZP39Xwb&#10;8r6eMna1oZ5WSNy3suaDXxh6fduxalBPVtyzvX1ZJ71icNeO0HRU+kAR7fuzweL3c9KeYR2rXyfV&#10;cUBE6oX4flw5sn91TL5v5bNudayQjn1ZJ/H6G1OajitGaTpGOF4ZNxsN1pdEVgdYrZBQv5hssP7o&#10;WCF79mWd1Gpw7xldsSeLZPXHAvLU74zm/HC8wZs7RuO157RrkEXwkvep/Dh91PFCdu3CiMOxdC6k&#10;BdIEsfw5H/nJezs+l/d2lDFVnSvWGDblw78Kq4Q2h+KU/rvUYM1yrFC8qM+c0I7J94V8O/J9IUW3&#10;TtQT6u/ULXnvyGdtFnXLeq4eoZZ5T6eIvDihy+UuSLmn88LfwnPGwvI391bilLHaCAnF6Y4OHGHr&#10;c/+CfeRyOrP6vxo7u6Eepn0gPutgQMgKxU78245KH5xcplX6rM/js1r9qds0xzoyRTcaUNFtofjs&#10;F/vFTMc7KoV3HYyo6NaDY0P9gqyjHWtOCutBkaWuRclgOgHi++wVkdWGY0NjGfU6EcJ0CsRntWBS&#10;UGwY4diQDTm2nAFh4pjusy52rFDsV3NetKxMw2+up/B2rtV0K+FYxY5kMK2E+LotFFk9ODZkR/ps&#10;FYTpExCfdaXIUmKx6BjYlNeaPuubjgXXZY6NbO8y3PmOsOV4rIzJRZS7HsLUC/G5/5av+C7Eba9y&#10;zcIYvZ1QpDTuqQMr3FCMVrMWvLeCS+X9WeTxKV3Fru1g/cDgXT2ooh/cavqzr9/z+pLB3lSn9Ud1&#10;PfiGwTpysMZS+gjj+y2D1SWy2lBHK2QCpB6yQ8q7pGTVYB5lSovPu0VWhOND4wz7QvKdH78PDhyi&#10;9YVqrgeOM3S7yPFYxFqHKXYsoo7IYD3sWDUGi77oy/eTJu87+Db9F9wLUObbHrBD/mP7DjR0vFdk&#10;lVCPEpeHGSwGtKJXp6jXTIO1Tz+zjjJYJ4ssdRyZY7AuEVmrRH8l32Hy4/BHIqsksk439BqFgU6J&#10;DTXmFxqsw0SW4q926J78PkbfhksdqxblZkOS6R+fT19W/kXf5NpIOWftNfTsHarZ9CNoVDfEmnM4&#10;DyTfk/L1fMOxQmsiflMQdfR5Y7AP4Zb5fvYXDT3vG6bp2YH6Q2MY9Uzet/H1HNBQYYX0rGbtl7xv&#10;4/NuEHnVPOOyybDlB4ZrtlwKO/k+jOOH1XPeoTxusG4UWYrfyHraYD0rstpQjxIjvzNYjSO0GFG/&#10;i4Ux+ReD9x2Rt6yK534HMMCReiF+TB40UosRxZb0W/Jejc9aK7JKqKcVEscght018WeaLo7HBkOv&#10;TSKrE/Up665RBusvIisSWcnfHvNt2DpK81ePyEred/JZy0WW2qcnGTb8hsjqhl4HQeJ4yIqNfQ3W&#10;ayJLteE0g7XbaM1fyvqkCL0PMFhzHKsG5az1SbXXbjhmHWdwD8GEz/Uei2RxC8hbnltUXi+04HPI&#10;f2cavAccj2OBxYuQr/Tt5HtYfh/ge1jKWvZwsBibIb2S9898Fu+fKay0MQsmMddc5xv2/IrI3QeM&#10;Zk9Hi8t2fsLgPu+4eZTL8iNjbzqo0/FtYhE+x2vqeNuIfUmbW+2Zj7KMGaY6yA0p96Pe+Xv4vtAi&#10;HNsMSXLjz6yfHMpACBPGqPexDsY+hVVCuVZIXH/aeFdEPhlMEcTX6yLsIys0Liys8toqdSSPiX7w&#10;ubwuoujYhmNDOpK1J4RpX4jPukBklXCswiKDaSrEZz0osnpw7ESI5TvqNQ3CxJjwWXy+R7FhB44N&#10;6cW+RAbTLIjP4nvLZLHLZvXHAvLac9q1aer2EQgT6/N5X3U8qGjylLmRuh0LYToZ4rN+JeqmXnen&#10;buQwnQ7xeafUaH7rwbGhGKFuZ0CYlkJ81qccK+S3vtxnW5HC27VW0y3CsSHdaEcymFZDfN2OFlms&#10;pwhJ9rUx+LseMi6xn7HGspSPQ5gugvjcO0XuPji2GaJy6UvymHohPvfXjrsd8qw+OL2KPriOMKQ0&#10;3hl5zZc9OF7x5TVlUjrrcpHVgTpaIUmbxp+T/vtXg/VTkcX+1B1g0WdfNlhzBmrjZhfeGOW6hWNv&#10;rM8OGee29xi85xwvNG6yXzV7rFCf+LbB3WmQFisR6vBjJcR90OB+WOTSj6FzwyLKPGywPulYNSiT&#10;1f/mI68v75c+Z3BvqNNs24E6Qn2D8fqywXrGsUJjTDXz/N8MHn+HTVnDKGMMdXvHYF3qWCHd1Ot1&#10;9PVQdjSkXog/Xn9wSP/pRtZIg3WMyIpQT7X9b6zBPV/klsBVYvODBmujY4X8twLf09ECXhMkNJZO&#10;MnjR9pr/lqTYNOayevqOMtlgHSuyFqGeZkhcf9YcMdVgXSSyVL0OMFj/KbLaoFMoPmjDDxms10WW&#10;qteRBms8Fo/KuFUS9TrGYC0RWZ1g+X07jhNWH8dhwWBdJ7IikTXfYD0oskpghWKDY/9pBmswOopy&#10;/nqWeO+EvCUG75Mij9dbue6jxL5inw6tiVYa7Am4R6vEZgSmHy8h7icM7jyRWwI35E/GavJ9SH9u&#10;vVFkLUI9zZCkbePPVCXuE5829HpEZPWgPt+eaayrDNbfRVYHWCEbMkavN1hHDNP6hHrPuR289Qbv&#10;C45Xi3KzIcmUfEaC754sz7WV+0QLCrFvKOdFGw32/Q1an1Dsyph5yGANGq6xulHPQZA4RrLm8uR7&#10;kX4/mNnPrJ8ZevWKLGV+LULvJwzWVxyrBuWsWKn2fhV997LBXT1C8915qIf+C/nuTYP1qsgqgRPq&#10;69QreS/fj5PpIzW9qJMSk4O4CEfqhfisc0RWhGND4yXHsOR7lz5rg2OFzgmWVXF9ZWdDtwNGaXZs&#10;Q7tbIaH42N1gXSiy1DFrL4P1kMjqhk5KfOxnsGpHazZUWfsbrFaRpfSxInT/kMG63LFqUM4as/gc&#10;cYQyLRDObY2QCRAshzOfA0/eY/f7wMFYtCnrvR7Ur/S3Ew0dFzsWi2TpWEDecmio6FZE2YUG73eO&#10;F7JptfcnyT3H4F43tmLTELcv88+nDe7Ccf3ry3UGa51jsYjly2ruDd1i8CbuqOkWoT1+nCIMzPs1&#10;A5DPNAjy9ZR798PfDt+7V8cbMphwueF9rCOxT2GpfZFjAhNc9T5WF/aRFfKf+k5GEfXBReU0Gf/3&#10;7fgy9pGn9Anqx/5PaYJY4xvnePKYOLf43HvhXEXPxeKYMx+MQwhDOgzi8w6GQfvTh2QwsY/5rMWO&#10;FfKhOp5StzmEIZ0A8Xkvibq14dhWiOU3sshgOhnis/ZDoCh27MSxfn+PuezX5DBGToEwLYb4rDMc&#10;K2zH7nJMHoo6YkbWeRfPY5i6ID7vj6JuHThWsSMZTD0QnzW1VrNjhGNDdqQtz4EwrYT4rA6RxXaG&#10;WPTZKghTL8Rnfcaxwj7T1hLU7VLCkNJ4o/KaHVXdrqigUlmHOVZIt2rm1psN3s9F3SLUofhtvcEa&#10;MrBix5Bu1bzbf5fB2+B4HAs4hiZTfN2ogJ3dEOXc5G5XQVqMPCOyOlBHK2QCpB6SNYZsRB5TGmsi&#10;FhLK+Bjh+JDPGPvfgzClsRaIrKU4vhsS0uunBCGlsTaLLNWGT1RQqawP1Gk2VPo0bfi0wfqIyCqh&#10;jlZIyIa/M1jrRFYn6vBjYwz2MSbHQeI2sO9QvwWQ30OY0nzH32lU1lqTc1H5vLUR9cSMrD7w5zIt&#10;nTdmsOY/tr0YYFG3tyFMabqd71ihcWuxeA+IbRpCwyKl8V4TdevG8cq41WCwpg7R7BiB5cdL7L84&#10;RqhX8vtn/Xm7Q2SpY8l4Q6/fiKwS2twKiXVJi0XGx14GaxJO6JTY59Ub5doGedMN3h0ib2EV1y5n&#10;GbwjMCj013xThG6zDVaPY9WwHCSZ4jmbcdaO1WgHtvG54ix8tnxYPsbgngrH95eOZH3UYF0psnpQ&#10;T6jPMVaWGaz7HCs0dlVznrja4B0yVLOjqtsag7XEsUK6VbNWTt5j9cev3DBNt0jwG2PkWkO3KSKr&#10;U2AxRm4yWGc6VsiO8b1Vpa/dbvBeF3Urod2hsZl2vMtgzWjQfKbYkaxvGKwlImsJ6gn1a7KS7337&#10;sXidyFqFehQb8v0Tpl6Iz3q6QbMhx+MQi7H4sMHaY3iFFYpF9TlS8n5u8G6VeUvKc00T6gvNM78z&#10;eONHaLbsBucggfWSwSr1I4t2/JPBusWxQn7jL7DNRV0hO5L3jsHbeaQWJ9V8L/32bDxSWh+4wfHY&#10;pNnlUu/9L16XFLBL6dtFlBtmsL7nWDUol8Xi+FDt99LTphMM7vWjNJtW887tVIP3gdFaX4jQbmW8&#10;TL7H7I9hfI9ZWd/1CCzaMfkbmT7rAsei6ln+KyCvmnXJsYYdR4zRdIvADNmxiDLJe8a+bkc6Vig2&#10;+SxWB+piX2+BKGuG5DvTPpfvTCv+awOrFTIBUg9JO58r9x3DnvztSoWl9HXGygqDxfezyQrFSjW/&#10;yZf8jmPfjry4o+im9APa8ZOGbvuIrBLqUXx2hcHqEVmqXlcbrPUii/Gv6HWDwXpBZHWDpawXkvfZ&#10;/djg73AqsRGB5Y8jGBYyrx22I89N5bmd8fnRlPvsje+8+24t8rLGS8Yaz/n5fdgcU+JxpQmfrb5e&#10;RD6ZTPtCfPYgNIzsGuRZ7L48r7EfoUgc/3zuo45Lu2RxC8hT4nUBypHBdCTEZ73rWAwzi1XNfDST&#10;MKSjID6P36lMm4Z0i3CsH0exL3ksfU45GsJ0HMRnPSCySjg21BdpRzKYTof4rDoECfUK2bGa790+&#10;o0yr/O6nz/uk49EWlt9U3dodqydFtx+KumXdm7P6P314jmOvTGG31WrxwnYr8cJzXqZPQHybrhNZ&#10;ytxOvchg6oX4LH7vsdIP2nBsKySO/aw1yyUow5TG2i6vsSIcH7Ih+8HlEKY01mTHCvWDasaTmyq4&#10;VN73Rd2UfkCfbTBY9QM1O/agjpAdybrVYB0gspRYLIJzh8HqcKwalMkaS9jeaue5Io7ZCGFKi5Xm&#10;QRV7hrgLMULQpvHc3oTPof6wmVCkNO5bjhsaOyMcH/JjEWWehDClsRrrNB378n736xVsKvfgwVqs&#10;dqCOVohlT/b5dwzWRY4V6vPVfK/lDnQOUppNdxxS0S3EU98xYmyPNXgrHS8UL4zRULzQlh8wWLeK&#10;ulVzP3mSwRuP+4XKPNSNdh8EseKEdmw2WEWRFaEexY7TDNYVjhWOkQ75GsThBq+uXrPjUuhGW4bs&#10;OMdgXSyySuCE+jZ9doLB+h+RpcxDjP1TDNZfHSvks2WwIOeCQyEhOy4xeJdgMaXEfgROKB6LKLPU&#10;YN3lWDUoNxuSTPE1YvriHMyyjI94rgvpSJtebHDXDdXGymquvV9t8OqHabxq5oINBo/vf2rnXVHZ&#10;po2wVyhm/sPg7dqgxYzaH75msI52rHB/0HW73+A9JOqmznPfM1h/FnWr5jzhMYN32XDNb1Eu3NfZ&#10;T5Pvmfrndv8lsjpF1tOGXr8WWUo8Uq/fGKwdRmg2VOKDrOcN1kEiqwP1hOY4jpGvGCz+bqkyhqzI&#10;leS1wt8N3tuiboodi9CtfDEN216IH4uTRlZ0q0GePe9Uf09m9HaoFCmN+7rj0gxZ3ALyIkhobmWs&#10;7GiwdhulxWUJ9bRCrPG/iPzIYC12rJA9l+GKdIS64nlcmXemG9ypozUdzwOzGxLS8QiDdatjhXRc&#10;jtUKx7BYx6YAl/3wJIPbPUbrh7QsmSGbktdm8F4RedU8K9lj8D45VvNhhHYrfSL5Hct+v+d3LCtr&#10;WzVeLjb02mNchRWOF36LViVeWrBV4uV6g8vfElXG7ax3+OD+zPtSHHMGQJjykFdT7ksd6vZZ4xv7&#10;R8iX7Y6BTW48xGdNwT6yarHNYrG9y/HfxxL3wNhHQjYme3cI0yEQnz0XRlDYlWuD791/Y98Msdk/&#10;yWT6CMRnt8L3ZDMEZrNQImF3ORWwbxmiStGVNjrK1XEctq+iBvr4pvZJhzWcOOmwjY7HfRZvOfKP&#10;hSTH2FAszUN5phMhPncYOo4SS5NxrB9LIS55TKdAfO7+IjfCsRZ3T+TXQ2g36tmFD/xchH2x2Zq+&#10;RUcia1CUGz8fcboUT4F05yK8W9qBX/aJcOxy7CvBn1HuCHzuxByanbYMyD1x/FrmT88N6LjnuS0b&#10;X3jpsXzu5Q1rzx+Qy1H+gn13bN6c5/YJyNWPP5bn/lmrVq3CZkhuxIEX8Fh8zv0V+Ru3bM5vOWHA&#10;6qt+cXy5jj0u25yPcpeXOeOe37KxF/lfObltZdymaddszp/3h6fyrON85M945al8AdvmuV9cyzJd&#10;33+Mee2sn/mHQeJjueX+cn3r972An3PYsv31vzx+7cynn8ivvxP6MD05Y+1tOHbJq0/lWYZl288t&#10;f6X81hjkPsY35d5yZZV1WeyXOMavaMjlCijDIlaMR8jfBVJNjJM7Gsf0QiZByEhyF2HHtuJOcdwP&#10;p3A/jrjbVlyOO9S3LYV7FfrXtuJ2Ou6aFO6ttduOe5njfjaFex+idVvpe6vj3pfC/cnAbcf9ruP+&#10;PIX7/KBtx33Gcf9/CvdvdduO+5bjNsCR9GWy/zbg3kR/+7cdDFyqz7Wh4t2xnehxF2HfS7h2ipDO&#10;HK845u2Hb3uYBmF/5Noj3maNX32Zsw4vP2FUwrykzE9oxPvSlgG5+1dfyN2YF7r+iTmri374hznr&#10;gdUXcm7bOmeBE5izupJz1pZn561hu9yctZz1/1/OWXuAxxigX/wYOBH7GQNsU2jOmogy/enzflmn&#10;vOfzszdhneGvU2oxt3Odwu2L2euUs6l/HcpsXaek+HxP5BvrlLMvRT7XKUVsY59f+VB5ndKF6suJ&#10;a5j4M7fk+usUxi/z7kHZ5DqFf6vrlBk4nj4/Blvf5x/GnK34/Fgcewkk6fP4M9vNsYHCuCGrgK3P&#10;elpkLeGxkLh+hOSa+HOSdRzKkHVSCmsw1gSKXm04tlVgLXCs01NYBZG1Asc2Q2Jd0vQqIp9Cvc7B&#10;1rfh9Y6FTWYfpR+W41ytA1uOzy2QWZAQlzxye7H1uXw+jPYMcc8Hl/XEXNrN4rKtV0CyuEfkNT8q&#10;tiXrGoN1mcjqQB3HQiy9qPe/GqyfOBa6RKYfC8iLcObGeVa5P3krymXZcfrAih1DPHqvBfUofvu6&#10;wfue4yGcTP3akR+yJf32HYO1yyAtRtRx5UGDdbTI6hD1+oHBulpkdaOOgyATIPWQtHGlC/t/AsmK&#10;jx87FtyW6S/GRJQroYdHkMVb13+Ml0YIt0rcvIZyWe2YMljzZQfqCMUN2/K2wVrpWKE+EeEaCvVr&#10;gkyAZNmYcToQAZ+l2yOibstQj6LbMIPViHMIjtch3ThL0G+zICHd+DxVlm5fcDwUyYyfAvJWQJoh&#10;FquI/N0N1kuOFZqLFuVK5esF1I/zkaLjgQb3bpxAKWuKDrBC/mOsHGaw3hFZ7PcTIUl7jsHfjNFx&#10;if30C5mUmQZ3Kg5UdIxQzy6QJJd9hEzGXDLFZbh/JIRt4+eDIXWQnSENkJnY+SZi9mR8bobECZc3&#10;yymPHTO3e3OHKfWUt3aYuR3lzR1mYD/rOcRtOVeyHdx/DnTtxZbrmbgd+PMfvqN/T+xgm2ijeZAu&#10;fOBn/7rqVdyJrEHB66rlcoH/bdl6jjotN+C1vp6v8Fg2qw7nA309X2EdxvnKpbEi4vlKuXxfz1eK&#10;gO0BWQulWrD116EnUtlh4XXoUeWr25U62PcZm7H/EWJr4s+sjn2iHTIdQu7x2PrcOgYsuLXYzIYk&#10;UxyfrGc5Rrh2jKlksv3chsadBSjDY8k+HVufPYEDHdhsQha7gLxqnsM9A+XJW4itz+PvDpJH21i8&#10;Hh4LiW2ZZlfq1gYhaznLY8t64+td/yXqtjwXlW2p+LHL8XpTePvRgdCNmyzd6As+Hxj7cS7+pih+&#10;vArlqGsae3EemWCH/dhdjh2OY5Zt2c6bDR7uYvSbH8naYLDqBmqsEoq1Qiy9isi/DZJlx7mOxdCx&#10;fNiXZ0O+Y3B5ntGf/eJBg3WUY4VipZrn9h41eM+KukWoI9TnO1HmcYM1tA6Z6AcMzyz/cdxYiBHD&#10;92HcFxuRb8UQ4/VtSFYMXYC1uOLLRSjWDLFYReTXoM9nse5yrFC8cu5YirqoYwtkNcTiUsddDO7X&#10;sE5WdFT6JFkTDNbfRFYP6gnFD1mTDNZErI0VvZYIrCLKTDZY8xwr7DveTa/4jv5T4vNIgxvVoxL0&#10;ERTJ7CMF5DFeuiGhOCkYrJtFVgc4rQJrgcH6rchqE1gcI840WHthQUIbhsfQkjy/84ZNVj9/QOQt&#10;c88ONQm25Pe8ZfEOHVrRD0XMGGF88DwxFCMXGazVIkuNx3UG602RFUEnZSy5xmBNRHwo/UwZSzhu&#10;3WiwjhdZ6hj5WYN1ochSbfh5g/XvIku14ZcN1i9Elhrz/26wxjZosaHYkGPVVw3WTMcKjVXq+zxF&#10;8B40eE85Xg3KzYYkU/J8ti+/d/OYwV03HCT4EEUyuQXkqbHyC4P1TZGljFntaNNzBuuAESgAvWqx&#10;sezZVb5CUHmOci7KtkCUeWAAAiNrHjhwZIUdsmkJxVoh1jzAOOW1jizWGscKxWk1z4ry/YYs3tui&#10;bhHarcwFOxmsvUahEiE2lfGZdvygwTrJsUJ2VK97zAevyeA9JurWKdixHWWaDdaA0Sgg9IXKc9SV&#10;6zrsCxRl3TzHYO86psLuj75Am/L3tLJis0Nk9aAeJTZPMVifEVmRyDrTYG0UWYpe7AftBuuPjoUi&#10;meNmAXnVXOfoNni9Y1GZ0McjFFN8xndDsuKD74YoLGX+YSzye96yWPyeN4WlzquXG6yTRVYbmhSa&#10;b4oow+95y9KL3/NGvWqwseZV/upshDKcT9PGEYZZPYTVxfMfxwjalcLPn8P/8tj616gHYt/IhvCa&#10;RekPZJFBFtvjs6Zgn8LqQLmQbRegDE9JydoRW5+1EvvIgvkzbVtAHp/poU2bILHtUO+a+DNtR72K&#10;kJ0g5O2Lrc97HfvIC/mS3zBH/chsgcyCxKw0LtnkkcvyPpfrYMWm3ThWOU8mg6wDU1g0psKKeCwk&#10;pNehKEPWTJbHFv+23jvhPKiwSjgmFCu0IRlkHYWtz7pWZPXwWEhIr6Mda04Ki98np+gV8VhIiDUP&#10;ZajXiSyPLf5ttSHfCVJYql5kkHVGCusQkbUYxx4LSeo1Bn9b49eZyCd3Eba+jleI3A4cq8QJGWR9&#10;NIX1M5EV8VhIUsf4M/3DeKQsg5C1Altfr6hW890SHguJ608bQzhWdkPIupDlsWU74vuUxzoWQtMc&#10;K6s571mDusjrxdbnPSzqpviMun3KYDXkK3YM6bYC0dWCeigTIIzHNFvSb5+BZOl2gePRvrMhyRRf&#10;eyhgZwmixONNKJfFelBktYmsDQZr8EAtHjsEFn12m8EqOFbIZ5NzUfmcqhF1hXz2dYP3kKgbfV8U&#10;WBsN1p6D+teODxms5Y4VsmM1a6CfGbw/OF4NymTFPm3YlzXQ7w3u3XWaTbtRh7IGetVgvS6yItQx&#10;ERKKyzcMVutgTa9OkfWWweoSWUr/po95zzhr3LpbZCljJMeS7Q3WO44V6gPqtWfqtpPBu3aI5rMI&#10;9SjxMd5g/VZkKXakXnsZrL1wr1hZS6p6TTFY54sstT8fYLC+IbJ6BH+xH84wWL9xrDzKZY2PjGee&#10;78ffk9qCv+cmpBGfQ2NKu9GGE7CoUfyo6MuYWWywLhJZ6pjSZbAeFlnqWNljsF7rZ9ZKgzV+qOav&#10;CL5QxhNei8oal7tElhoblxism0VWCXq1QkIx/y8G67ciS42NzxisYcM0f6kxz3vuWf46UWSpsbHB&#10;YH1RZKlj8m0G67cia4kQ80WUudNgDWuo+KsG5bLGZI5zZ2FEpm5znRyKbSgmv2dwX27Q4iQCJ9Sv&#10;OWf80GAdPLzCCq2BqvndpScN3v2OhyKZNi0gL4KEdKPtf2Owho7Q7KiMWbTj8wbrYMcK2bGa+zmv&#10;G7xHRd3S7DgGutRDxkHiOAWqfN2pHdu3DW40smLTWpSz+kQX7lytRK+I+wS3Sr/YFQbMGtPmjNL8&#10;qfT9+WjPeIO1SmS1oZ5WSGxHTP9r4s+xTcnay2A9ILJKIms/g1U3WrOhOt/xOwWz/NUisiLoFerr&#10;7SjD3z3LYvU6Vi3K2XHJFXTb1nssjMtZkNhnWf47zWDfgg6lrJs7wFFipc1gPS+yusFSrmcsMVh7&#10;jNX0UlldBqtNZKk2PM9g3S6yVL0+YbBeFFkR/BXqAxxHLjFY0zGgK3HYI7A4333aYC10LBTJ7G8F&#10;5C3G1Wy1j91k8N7sR91ox1sM1sQdNTtGqMf3Gbpn5txKLueEb+J/dTwWW/4d32sZiM97Da/syxrD&#10;CihTgijjCBlkDcPWZx2LfQqrTWSRQRb191nX9CNrAepClyqzmlJYv3SsUFzymwAZl6sh1thP3t4Q&#10;6nYwtr5ufGaXdgzxusR+UATjEMcrYOvzDgWIvBrkZcUI42wZVl8RttSR0gix9OQxJ0Go56nY+twj&#10;AVTipYfHQiwWbXoahKyPsTy2+Le1H3Q5Vsim1aylySFveQpvUK2mW8RjIZZuncg/B0JWL8t7ui11&#10;rDzysvxH+/yz74B93mjDSAw0ii8XoY5miKVvEfm3QbL0/YhjheK1L++APWhw+X0lio4l1NEKsXRk&#10;3/iBwbpaZCl9g6xHDNa3RZZyDlQE52cG6yXHCvtuWS5CPepY046yLxvcV+sqvqtFmaw+Qjt1la+G&#10;V7+Wr0efzIrX7XHfRImbDvCVuBlpsOaJrG6wlLU87z1l6XX1P8EaA349ZBwk7idAbX1WJTK4Pxa5&#10;EeqbmKif52Eh7t4Gt2V7zY+qbfczWN0iS+mTHPunG6xbHCs0Ny5z57izPJum+e/DBm86HN+f/eFY&#10;g/VxkRVBJz9W0vTi+5hZ/YHvYyp69Qgs+ux0g9WAYCYr5LNq1jOdBu/LjocimeNnAXkRJGTHIsqc&#10;Z7Dqcf+EuoXnCP56cmWOaMG2CRL7jH09/sw2c2ynXGZwv+O4LD8bkkzJZ6k6kBEap+m/qw1Wfpjm&#10;v2qegeN1rKzYXOt4Id1Kgm6045cM1iaRpfQDsm43WK+JLGWcLIL1HwZrtwY1Lqtbu1DHHxjcxuEV&#10;LoqYcdmGfCUuf2qwljlWeFzRrsEU0aZfG7z8CM2mfD6B/W6uE2UOetPg/tFxUcS0aTfylXXSuwZr&#10;r5Ga/yKw/LHTWq9wjBkCR2X1+ascN+TL+Nq1YtOdDF7jKE3PNrS7FRKPz2ljdTvydzNYyxyrFuWy&#10;xur5yOOzf5wlGDctTkLzBO16oME+YXRFz5BdGbNxvCZ1tXzKNh9tsF9z7FDcRqinmlhqR/n5BvdU&#10;NJpzcsje7WWLv/ebKrR5yN5FlFlusE8bW2HXoJzl6/gZptjmjSiftHv8mbajnSm8Hp3Vf3g9uj/X&#10;c+sM1jrHQpFMHQvIq2Y9x+vRWbrxerSiWwRmNXHEvkP7PoH/NfBYbPl38nr0YSPC69b4+8KUMYkc&#10;8hAm7+N9FvvIYxuyYqeAvEWQZkgcI2ljUhH56AZlVjO2vm6PYh9ZoTjty3Wp/Rz3gBQuvyNA0bGE&#10;Y0PjLvsEGbTnISmsnbfTWD08FmLZk6wZELIOZ3ls8W9rrMwSWerajgyyTkhh8TfQNN/ZazvGRz0E&#10;3Xmr7tSJulJOhrANRWx9fY9H4PSXH1k/hayyL7BlO+J+eJNjYZPZL9he/zvDQmMq+/95EHJ7sfV1&#10;XFlb0RHmzuQWkMe3FluwVfr/xSiXxXvN8ai71f/bkN8KseK1iPwrIFmsQ/JaDPF7QLpRD/XjXKU8&#10;w7Ie5bK4uYFa3PSgDqVPfslgNYmsEuoI2XM+ytxpsLpFVifqUPS6y2Ct72fW1w3WD0WWMq7RhvcZ&#10;rDdF1irUofjrAYN12CAtDtXYeNhgfUpkqTH/I4P1NZGl+KsIzqMGi98dua3noXbwXzTasLGu0oZa&#10;lMkaMxl3fb1XMmhA9lj2y8FaDHWAr8TrUIM1HvcRlPmWY7VyDWC0wSr1M2tng3WLyFJtuLvBel5k&#10;qTacZLD2wH0KxV8R/KXMB80Gq01klYQ45Jpof4N1u2P155roSIPXWN9/dixCt2MM1iLHqkE5ayxZ&#10;hqcoOFbH5+5N+DwBgsPL70WPcZ/HJfYDu3VdXTTaMAUnc32NG4tLv55lcM923LBftd9o57jN94Sy&#10;1oGvOF5o3OaaPn5WKbb36oRdUU3wPulNRjtOGbZt7M05Z73BvVHknop6mj1941hD9eWYKmJ7q8H6&#10;sWOF4noKvgn/dNQV27kFn2NWyM6Mr28ZbfhiQ8XOofianNPfW/9vg7f9cM2v9FMRktQz/ozqy/al&#10;brwPkRXLSx0rpFs118N4HyKLVztC0y1Cu0NzC3V7wWC1OlZIt2qugb1h8J4UdVuEdjdDYl8xPuPP&#10;qH5rv+C7HFl2bBhZsWOoX/TlGthYGCyLO3yU5r8O6NEa0JH++6DBWuBYYf9F5X7fGOCxv0w2eC+K&#10;ui1FPd0C62CD1T66/+xIvY4wWHeIrB7UE+pzZPF6YVZ8PCGySqgnFB9kzTFYH8SiQVlvdIp6HW+w&#10;jhFZkcg62WBdLrJUG5YM1k9FVhv0CvmriDKLDda4sdqYdTbubfEcP57L/TXqBORxvRqPlRxH+B5H&#10;Vkw+57gokrk2LiCvmmuhlxu80jgtLjmGKOe7VxusW0RWBNZESGy7tDmH/e16g/UrkaXGJe+bZfls&#10;wo6aDdP0Qkhn3htgrDBu/oL/wQbvu24+EPuOH6ncN6vcew3FJm2Kx53KvFEpvIscj22aDUmm5LNQ&#10;aqyQQd3gqvfpdj/2UbcQq4fHQkKxAheVWbuwPCplvfF9j5fxWWGxn4dY9BkZ1Iv29lk7Yr/is2qe&#10;q9zH8fZL4X3F8bAxfabacYpjTU9hPS2yIh4LCfmMDNqR445vx0Hoj4rPVL0OdqwjUlhTRVYHjm2F&#10;WHoxPsigXnOw9fVa5VjYmP6q5vuyODeR157Ce8PxagzefOT15fuyyCN3cQr3uwAq/ot4LCRkU/ZN&#10;ss5neWzx773+7Vghm6rnVvQhOeT1pvAurtX6eJf7HbtZqMPSr4j8SyFZvJ3zFV7Ih7zGQzupaxVy&#10;P2dwX5C5Z+Ui1BNzQ+c+RZT9GiRL368O1PTlNxhFqEflMs43GdzVg7SY7UEdSsz+0GDd5lihmK3m&#10;WsdTBu9DdZpukaAb7fgsJMt/S0RWN+pQ1pwvGKwvi6xO1BHyGfX6o8F6TGSp64hXDVZucMVfofjo&#10;Qg9g/DdCrDGGur1t8FY5HoY8c15SfLYAddSgoqz4uFfULf7eD+VZiREGbxbuVylzkdKvacexBqtb&#10;ZHWgnlZIyGe7Gqz7RNZScOi3EGtvg7U/7lcpNozACfWzIso0G6ySY9Wg3GxIMsXnIfRDX8b/mQZ3&#10;73pNx/PADtmTfeA4g3WLY4X692L3HHMT6gv57wyDt/MOmm5t4LQGWNStw2AtdKywbvrYtcLgPSXq&#10;pvRv6nauwRqME2j2g7Buld8wnhWwJeP4EoO33vFQJLMvFJAXQUL9jrp92mD9QNRNXUdTN94zzJoH&#10;SsO0mFyEepohVvwXkb/eYF3nWDUoZ48p1f+G6DcN7g0Nmo4ltCvU72jPBw3WMyJL6Qdk/bfB4n1B&#10;ZT5Q1kJFsP7HYB3gWGHfVXc+wP7wrMHdboTW16t5l2aLwbvR8VAkM0YLyGuDhGKliDJ/NVjPOlbI&#10;prwu0I26uMZsgShrsXoMjll9/gsjtbiJwAqNZ4zRBoP1I5FVQj2tkND4Ms5gjRpV0asG9VjjS7XP&#10;VlPHfQzuM44bihlFR7KmGayJozXfdaIexXd83yorTuaJrG6wQueQ7OcfMlhXORaKZPqugLxqfktu&#10;tsEbMkazYw+YITtSt+MM1v6OFdKtmusMRYP3iKhbJOjGeOwwWH8VWR2oJ9S/acdOg/WhsRWfheyo&#10;XrelbisN3jcdL9SvVd3WGqztxmm6VfNe+pUG70LHC+kWwUah+KcdP2Ow/k1kqX2N9ySzxqzNoh2z&#10;xhHeo6iD7AxpgMTpZHzg+V+c4nPg2nhHbuj2f6qlVN7fYh2M93pIHtL3egejTsr/bb3o1lvvme7p&#10;PjNW5kG68IGfL4ARZmIbp6u4E1mDotz4w3Ed/Fz8GlchdzyeXzqq/FtQcTltu2VA7v7VF7LstNyA&#10;pk3Pbdn4wkuP5XMvb1h7PjiU2ue3bLxj8+Y8ty8i/+rHH8tz/6xVq1ZhMyQ34sALeCw+5+pQZuOW&#10;zfktJwxYfdUDqy9kuT0u25yPcpeXOXsivxf5Xzm5bWXcvmnXbM6f94en8qzjUuTPeOWpfBHbaNOm&#10;tSzT9f3HmNfI+plfgMTHcsv95frW73sBP+ewZfvrv7v6wplPP5Fffyf0YXpyxtp7cOySV5/KswzL&#10;tp9bDsOt6yHumw8pQphuxo5nYP8J2DIvvs/617ffffcNnGfVYJ+1Bhrw92Xl9/qPQjlKaP7uQhkm&#10;cgdj63O3Q1vIHYi8LO4C5J2FtWwJ11P4LdtH4O+pEG53h7Ad/HsChP0GlxTWxJ+pI/VvhzRA2I69&#10;sfXbcT32sR212Ga1g/WcB+35fMeZ+EzdyQ3Z4HyU2Q9C9inY+uwnsZ/sQcjLYp+GvBK04F2iHshy&#10;/E39Yz/QDk2Q2B6x/mm26EQ51sf2sG1+e5bVVNrDIJsNSSa4q5zok2VoUSf+W4nPbEfsD7aBn602&#10;rEb+hRC2oZdlscW/rfH4ABxBm9RhX1YbqMNyfEted9kn/IWW9q32mIq82D9sCz+zjVabqNN9kKw2&#10;vYEgZZu2Q5msNhWQtxAtIYtMi9eJ/E2QLN4FCAjyQn7oKUdlB/xRiYEzsSVb0bmIclsgWW0YMLjS&#10;BoREps7sFz3lN90rfFX3wXB4FvcVxw3p3oH447XkfdAG6svYI5/SBEnaPzk3xfsZc2w/fcF0J3b8&#10;HhHuxyPHx+sbwr44C32ipxyJlT7A2GM7FF90oRwT2zASW78NbWgX27Ctx0raY5RrB5ay72vHt7CP&#10;7aDtZkOSqTI6vPtuATsnQ3aBxLZOG4vaXRnqPJ1lsWW98bw0Bn+QVYt9WSy2dz7ibwlGAvZh+p5x&#10;MBVisVcjfwaEbPYdn/1hdHSyQ2PQUpDbMCssB78H26Woi3z6nG1ge7htclurTV0ow7awTb3Y+m3a&#10;DYZQYuActKjHPRlCPttCftwW/m21g3a8EZLVju/kK+0IjYX0CW1B/S1eEfm3QbJ4xyDoqXcNylhx&#10;0A1f0P7kkcvPFpfx921IFnc4xmAl/pZgBCnB92RS2O/ZBotNGz8OyWLXIvDIDtm4B5EX+9biFcF6&#10;0eDd5Xg1KGPZuNqx/nzUx06dped1gyt6htY/7GFcb3AVeBaqpH0Zz7R3LPybtk/aYQz+roeMS+xH&#10;c/5h3P82dvwhY9zff3h43H9vDKjEHNuT7P/J9sSf4zZcjLJMbEOErd/nD0e72AaYKdMvReRVRp9k&#10;z6/YiLER26ov48CeOJ5tm4at37bV2M+2hWKUvx1D37Atsf47pKzTi8jnOS95x7Istvi3dT7g837k&#10;1WBff8ZoJ+qbDyF3ObY+dwKAShzwPZkliM4lqIP60u67QxiT3IZ0J5ttWMuy2OLfVt33qdV0r6zL&#10;K3yFS90vc9zeFO6ueU33HoyAfG6O8z79TDZtwJgL6b4AZe6EUPe0NpyL8V+Js7kYGxahHnJDtn7I&#10;4C3GYLSt4uwZg3tKnWZrvn3L674rnK60d2zrqfhs6U5/52HnLFtvGqy1gb/rwHsiMTv2N9vh+9sa&#10;g4soz/QI2vRExhj88+HhPl85G32vr/ltiG0CTLmvdxGKRO522Pr97bvvvPsuuQi9zLGGcfvPXpso&#10;oo4hELbjA9j67TgV+xT9F7r3XWj/NB/4+jMOdoGQyz7qc0diP7l55M2GJFO8zqf+neWrEpU5mTaP&#10;2dwyJmJu2njP4w+HsA0FlsUW/7aOeV1wDNtA/2S1gcedg5En1tviFVH2JAh5S7D1ea01mq2rXQNx&#10;ju9y3N4U7lSM7dRzMPKy9Cwij2sfnl/y98hLWON3YF9s8yZ8/l/2zgXMjqrK94HujukYICFPQPKg&#10;kUEmgKEBURFJh+fQaI9pBMcAh9AhgIm0BiQI+Ml0gICg44MA6ug49xuvCug4fspTruPw3TvIwxd6&#10;FRD1ojKgBEbhypv7+591dnWlUntXnRCudmZV9zpVZ+9d+7/Wf6+9a9U++9RRO/YiOhb3et9sW/aT&#10;kLI2WE36lxBxUqbbCXQA6VYdny1rXvl0P76K+qSHsKVHDxLaR+lVbXQfZWL6HDChXhspHhc/wg+6&#10;VOE+kcB9DY0jHjooE2ujQfLanSNtcM5kuI/Zu//Eerg2Gpu9geu8vakxWP6p7QH04H+jfqH5j/dt&#10;X+2fy8bZt+5OYmZR83HBJ4M+8gO1h0S+oXSl5fUMx9JDfDYQ+Z50exX7Yp89mDTpVtUuZzBPdhpl&#10;hak5sipcjU3CE+4e7Iu425Au3K3Ji/nDAHkaGYUpm4NtZf1QeHsjwlMMXMS7rSZe3fvBYTAORoS3&#10;lH0RbwjDZF/V9U+9TPMfWvPbSz1qV4mO+1r7lN0af05GpMcI+6IeX+8wParGH8Wfdn/4fo5Gx8Ae&#10;joNIL+mU0meI/IuRmD7bdJk+nZSJtbv81ubp393sA8KXD0hS2MPk/zckhr0TjVGnTcJzXYPvCbcX&#10;CXpUcdCg7N1ITI9baIw6fa7d66Rwf53AXcfYXwf3GKKKo6lnJXIKMoKkeG+Qr/4cs3fWxHq49owt&#10;a2fxXdXe8pNdErg/b+FSJOprA+TtieyG5G2cwftJyKxcuuoR5gpE22Mk/CoSc8+YWh37KQJZxd98&#10;6lLfkshuSQ+S1yccBx2GyNcmHZRW7Pd7oJd06CQv1c/U61dx1y6fFqawq3gfpgxdqYn9GvZF7INI&#10;E7bKxLA1Xp8MrqIdzXPKduFKpEPQJdhdNuaLgz0QcXAw+6Ie60ivw4FiQkWGoR2kg46rsA+njLAb&#10;Ksue/yz2/qet62Hrqqp+Hq6pwhV+CrtB/imIsDX+F7G/12HY7KL8y4/bHV/O45zzEeGOsC/ifg1n&#10;E98MM1HcJeSNzve99Dl/2f8VJKbTR3BC6VR1/Rud+VOPsDaQT4b26OU49JFU2wxT7gEkps8g5NTp&#10;G8tYyaEZ27NoJekhbPlFT2svvVJ6NMjvoJ1ieny9u56P6NPyd1NXwK3yzeMou1MC9zMTDZfuEfWR&#10;AfJ0rxYw83bOIG8SMgsJ6cA1x2VhNzcqj82FfGNqdcy5EN7Vv4QfMMrGH/lJcwPvmZLrwK3MgQiv&#10;i0L9raJhl58DsMjrjOZaALWzcCXiWu9TOmgMBL75srPKQob4CJ8BbsexdKBrRnXQWNDLNw1ey6vw&#10;8pLHjnGvtlCbjPvgddk9x656j2L7sCvqdAwKSqcO8mK8SKd3jnt983li4kI6ad+WPpRXPRLpIX32&#10;Y1fU5xctfcRbTJ8B8vZCmhyzl71lPjFE+oGIsOSPRSytx63THoPNGcrRz2Q1BvSqPiSGLTubfQCM&#10;E1QWg2RT8IW3Qriwq+xcxjnCS2ENky9bZecIuyLWbS0sht8op9J1c9z/rKWemB7Tu8zmqvE/f/8j&#10;++cjfUhPTsRJFS9qg2uQmD7LIKROG4jbRUhVG9yQwHq4hVXVBi91DnYYHR5M6PGBCWZzlR6rmp+5&#10;65PKs5q+rvGvtyU6rrr2iLOJcu6ITz7ZbXp0UqQfyW9hPFb7aV4+vx5KbV7EnkGa+uEsJLSRoHX+&#10;cYi2yegRuw4dM62pZlSPAc5fyhVBuPLDgFE25gyTr014/G/UF7/CdUh4VfxrFchyxp09mQEQrnxf&#10;2DoO/SGlxxDlhC89dmRfHBNmkiY9Otmn+V/OFdjWgQlfelT1u2HKzEGEfRT7IvZ8GqcOB/rd2LOa&#10;HmAcyPa8SJ8qDo5u6XFSiR4PoF8dDvRJqO4O5f/Bfh2nsAfJPwURBytUFpvlk2H8v7vDsJUW43+A&#10;POldxbd8fCUirNXsi1hTaGTZSXYSS+O/7KrCa1DmPER4I+yLeF9s4WFiFE/82JrH0TYVdopT8fhR&#10;JIY73GV2soviiit96mCrLM1W4fYhslv+ldJhiPxvIDEdvkvHruNTiuS14jT4cw91SocUtnS/J4H9&#10;BBfWOu2slX3Cml+B1yD/V0jM1g9PMLyqdm733nYYzGcTuKd1G27VGKrx40z+9MzhwLNslui9+kye&#10;7xm8n4TMyqWrf8pXxb22efj8j0vuL/S5whPTqvtYO+tHAt5jJXhf5ToivM3NfUOgbLJzIvti3/4n&#10;dKmDq/XlKzhfcynqV/LvPNfhOPArjoUn3CkqS4bywni5lGPhKq0fyW+o1NwGSBxCFiGh/rJrtPTa&#10;ARHWvipbwHqMNGF1sY9hyR9GP8M0++RT8xHZ24tU6SBs6fBWlS3o8Efe19EhfHoqXEkfIvw6nDco&#10;dywiHVawL+qwEOeq19aKVqytxUFVW4s74Qn3HPZF3O06DZfsKP8D5J1MfCQ7hZniWngXIMIbUdkC&#10;1z+ujXdGLbw1YHwkgfc3OJZ47aZMP5Lfgi83SNQvCCruGGYEUxy8irTelgQfk+15UX4VF9+jTIyL&#10;O7iGSLcq7ut+NtcA68EE3poJ9Xys3WuI2vz5BO7ZkF/HTt0HiVNxnOJV/qz7nRivut8RHk0fbXPp&#10;nF8PIdz5SB8S+nReh9T1aphztO1DQz6GUxV9XterT0yvvg+RB2oVoDxQ+kgP6dODBL/L6xSOoWKD&#10;66b0UFpRj3XoJj3IjvIyQF47101cuGn3DuyLeAtJE14H+1jfGySvXX9rcM4cRHbuy76IuzvG18HV&#10;t0DO5vzA74mqC5mElF3L5DPCE+6b2Rdxn2zhVvGrmDiMKSk8+fmhLbyTSvCuBkh2dpEX41c6v5Q1&#10;lkOcfyoimy9gX7T5IRpXOnSSF9NhkDzN67X7XQvZvxYR9gj7IvZMDK9jvz5vO4uroGwR76EvhXZ/&#10;NWmTkFibf5m8mA5rCYylQ1WbL6VvC1f4KbzzyP92Am8RHU54EygT43sJebrv0PdKTmM2RZ+l9JE2&#10;vyW97IPt0knpKZ3kQ48hMQ6eRJk6HGhuKfBfhbc1fSmG95XuenjtXDenJfDeOdHwOuAgxrl8vGoc&#10;S11DVnC+tj4c6aHINWRfKuiiTEwHtZPNJSpStfhF7av2VhvLB6p4p0hThydKdJhFmnRAxagOA+Tp&#10;8321c5WvD1NGm2yWPxb7940tPLpYFE82a9byFPq4vkUV+pjsDbavVN3IJKSsj68gXfjSYyH7oh5v&#10;wzfqcK8+Fz43FNfSQfVKD0lKB9lxOCIdFqssmPxn92T6XL0O9+1cu4UpvNNL8I7oMDx2Ue7r+Hyw&#10;WbaovMbgMxDhjrAv2vnqTsNlV4Fr3xsQx31IaPeAV9bOwr5c5SPYh3TVw9a9qNZK9bRw67Rvg7L/&#10;PYF9KE6u9q3iW31LdoT+VcevvpXAfS3Xkzp+VXdOvgHWDxN4D7fwquysGktDOwe/Eu4jCdz/OaEu&#10;v/a5v/it065qixcTuB/vrudTitH07cvgz8LXcbCzzJ/Vf3eEgJg/XzGxXtvGxgzcMTpH1yBP22L6&#10;0v0l1wrd89xTw583pZ0D7pMluD9krq4OrtZ+aX1HL1KnnYcFyiZ7d2JfHLc+iS7CHU9evwrmNrKa&#10;m9pLs6T6pE/XLOGqjfM6qN1TbS5/m4dIj2ZZ2l99IMzdvZ430qOTtJgeg+Rt6vor3fcI+6/ZFzk4&#10;gfQ63Lfb5rL57S1cXTuKuAcwmNSxOdwHifM+RPxX8a02OxORzRewL2IfA9HCJjvK9wB5ob2r8FZT&#10;VjjCG2FfxLu3hccwGsVbQp7msbTC8MzW9SL4uHytBxEH0kXpKX+T/V9FYvp8FoevY796W9AhhdcA&#10;67YE3hIMr+djZzS/OyM76+DKzp8lcA+bUNfO+t9ZXZ/Ae6iFh2tH23mQvHb70jDndG4Vb89/7TY7&#10;adYorrjSmmWt1TuNT83Fr/xK/qR+Ffwr3850kcprycn4/AOMlEWf17Vk1czq2Eh3+avACe0tnfI6&#10;hGPMb8aiDfbahPtUCe56riX1cDft+UbC3RX8or2PoItwq9pgc6zX36Nl/4ElenwEourY364PNsBa&#10;2MIdKsE9A17q4La7Xn81WKe3cEdKcP9vh+FWj626godV7OZv8jX5nfqARO8lwefK4jf13ysQ+cGI&#10;ysK3fDNcy6/sMn2U1o/kt2ZAwcsAiXshOyMprAb5n0FiWL9tYXVQJoYlfQeZx1vGXmNAsDeFu4Zy&#10;NyExXD0fSW3dTZkYboO80c//wqdwo/fW88kPnOu4r/VeaSndVpD/eySm2xSUkm5QE9VNPOgau5IR&#10;UbwEXVZyXIefBuX0vJqYDqdNNB2q2kVPOtuTuuRzsl965G1Pjb/qg9rOxA9/WTIOavydOqs6pgzP&#10;jhG2bJcuVW3QoEzYgk/n+8CeJAq7yv6zsX8VFZ2IyH5h5+0Px6pbfqy2l8/J5r9kX+x7KiPcLvb9&#10;SH4LeqrtNe9k66aMc9mdl4Bb1v91/n6IdFjIvqjDUygrHciO6jCg89EhcJ7CG6asdBOe7C/ifYt0&#10;4VVdd9QX9d29ZXDe06oz9D/t+1Q3MgmJ2a3+IT1Wqyx2ql3CuDers57dq9BA7VzlY+L5AkR4I+yL&#10;eP+7Jl7d74sL7+oE3i1d9eyLtWtZX8a05vO/xLmO34hMQHSvOhm5i0bdata4ce/geC4StuDL4v+u&#10;8VvNku6fCJnsQ/5sju8j/8Hxv5/54PiHkN8g/2fmL5EHmvuHZ94//vGZPx3/x5k/GP/0zLuQW5Cv&#10;kfc55OPIh8j/0PjnkOeRrWZdjvxdc//MzI+N/8PMdeN/N/PT4x+h/CMz/wW5mTzp9CawZcuBrf1B&#10;7DGl+f2X83NtGnyOrORvmzcocCMS84ffwpX6QQdl+pH8FvjQ+NDL08dex74vJ0GHMr/XOd9HYrj3&#10;EHgIV20Rwx0g7yhkEZLCGib/10gM6+MQWqevb44YcxoGxfTQZyt1uK6KMcv6hHgU50OItgvxld/R&#10;gMX+r+vb1+C9kzIx3lXP28cdwfMm9mxeYzR+DSDzkVQ7NMjXJuzt2BexF6GPsKt8bVNi3WktXM3Z&#10;FHG/TZpwcbmozUvI033e5oh1j6OuQxDx8Fb2RX0uJ136sIvqM0Cerj097HUdS/EuPLWZ8JaqLM4g&#10;fwjXmF0hvA5eO9+JWt7CGynB+0kLr4u8mI9J55f6nai1CR1mAS6bOxM6iLP9+UbU/jx9to/jvOT5&#10;jvU3qm9e9/PfifoCaWqHMl70jD7pBD1RXqTTOxlpj2ffg0gn7dvSh/KqR/INJKbPj1v6yFdi7TRA&#10;Xt17rlsTWD10vjq2t3vPdRyY9yZwd59Qz/f17WDFVlV9bYgyDyXwrmvhdVImxqnaRetilrNKUZi9&#10;SPC9fDuH4/zY3sWbWHvquVR1fN7uL+1ZjLJ3fkuHgFd2PRfP+vwlhr2Oa5uwcf2o3QPkndGaQxNm&#10;Hi/Wx8TVCkTbFVQeu6Yt3qH6/kXX9/CZouyWiP867S77tUkHLqEbXVffR5p0qLK/7pjeAEt1CW8a&#10;++KYPpk04VWNJVWxRGiDvI9RbRN3vxLc9S3cKv8OaxTUzuJZPq44IuDFfExtIZsPU1mUkl7hOraA&#10;9Docxz7jC9jB1tXUrfhSeOeV4N3TwquKG/R5R7D3JOqRvbKjaHufMJBJSJn9Q6Sfj0ifEfZF+/8F&#10;0mV/FfdhZYbwexDpI0lhN8j/JBLD/nZXPX+resZS0CG0gXC/nsC9jWtUHT+350yM9uUqe9X230ng&#10;foxGF25V24vrdzOuhPn4IueBe/l/sL2s7TW+PJvQ59Ru0wfXSI6vmrEUpvwvhbeCfD1fPNbej7bw&#10;uhJ40tnWAdmz7eTfefuL/p4a41WXts9j4I9Kxlfdt/x+h+rxtZ3vIAW8sufaruXzEOF1UKhfBXMb&#10;6jW3QdLaHV/FuzbZOZF9sY+/g5qFW8W7XcMVRYz2cXGvdq/yNY0zwpYO89gXddC8onSoGmfC7LRw&#10;+xBhS1J+p36nfGGX3RudjE8Ku6rf5dePr6I+2Sxs6dGDHNmSKi7UHosR6bOKfZGLOR2mT1V7vJR1&#10;t9Lh7JYOIyU6vJ+GqOMTQ3jDac1vIJr9vdTVg4S2SbVLg3JXI+KhTIcbIEA6dFCmH8lvre7w4qb0&#10;B/nil5EY7iWM/3V8MTxvZiV1yWb5Qi+SsnmY/NuRGPZanFDYqBC1WeNWeK69ossjeS9c9Qnt9b6q&#10;T6j9FVfF9PiPCfXa3z6T0F31hrFH6BMpLmSHnu8V00HP9xIXuEeUiwHy9Dl56IdVeLqfiOHpfqIO&#10;3qbcTwyjp7brMSZ2P/HRHavb3Z7cY6tg5XNqa7V7ONb7FAcaC7VJj7Jx+Dw6lvSoGgt1DdLM1Vnc&#10;UZ5KfdJB2MH/dCwfqNKnQZldEOmzH/viWHgI7SV9OsjrR/JbfgyQJmeSKTyJ9Enx0CD/jYhwj1ZZ&#10;cPjP4v79Sa+D2+61WD6/uIWra14RdwcMFS7wUXsHyDt5nN3H96kOZBJSFuNprGsgsnMV+yLeuhZe&#10;J3kpfk+mh+sXNd5AuZ6W6DiF3SD/HETYIypb4PhCQOtwbHOkG/pXCncFWJcncPu7DJdd1Ga1U1iB&#10;sBfHslXS2xJxkNLhPPKvQ2K2f4ABXrZPoEyM9yXkLSTS1+iq53jq+5OnkCb/VrtLB+2lU9AtpZNs&#10;egiJ6fQllJFONFdUpwHy6t7rDlP2aSSGN9hteFXXOutj+vbBSdk4E+xdSf3iIGX3IPk9+F5Mj/+Y&#10;aHqo/8faYoC8FcjOSB5rBu8nIbNy6apHmCqv7X9BaGzMX7BTddyt7wbrHnc5dcnu0P5hn9cnHAcd&#10;1ObapEPZGqyjGESlQ1Wby/cC5wFjm3Eb/6bbcBPN8Jp9BEWkS5hP+UULr6rNN8fnYru37JbexbFH&#10;v5EhuzvIi7W52nBTxveDWriLS3AHIboO3/osTNcH+XeKb/mY9FT7jqhsge9dMLCOj+lzt/AZ2AD1&#10;zEeErfGmWS/7SUhZm68m/RIkpoN+q0I6VMUUm/OzsBsS+vwG56vTBnXnTdXH/j2Bp9+Mq4Mn+9Wn&#10;e5FUmw+T/yMkxvfTLbyqPmbrS20WSX2kD+lBpEMdPeR7LyAxPS7urud7elrnWXyKfBp1yXb5XtBB&#10;+qS4EPd6LmRMBz0Xsg73sfFtBvXL72fl9NB4pvdKD5/DDeuY7Sf0w9hv1X2fPlDVJvocbj5PFVzA&#10;p3GyPbSJ9uE4z0elfpyn8WEY0Sb9dE5xnNAcUB399C0azTu8l/aSPvIbSfAX7fP6hWNxJj2GEGho&#10;6rEv+6IeW1FQenSS14/kt3y8vynfrxD26xFx8Bb2Rey/IL0Otq4J+q518FO1k/w22Fo2Rgp7MSLs&#10;FSqLneIkXBfndtTHXgb/ATtwn8JugKOxXNjnsS9i7wjZshsVkpzrafKKhWVrH9KD5HFjvjhIOdms&#10;7WF0KHum6dXMfb7nVdWx0GKY1+q4ZdQlX5MO2gc/zOsTjoPvNSinTTpsx77Iw29wMOlQxUO7McEa&#10;sKa2cPtLcK8nTbjd7JWf34LPN0jc8DMffQowavv81nEve7W12kdp4ifwUOaXGj+PRsTJEpUt+OWv&#10;SJdu7KK6DZBX9/snwmsgwnsX+yLe1R318NqZcz+jhXdBCd5r8P2Xq80vbOGOlOA+28KtavPROfcw&#10;8z3q82pf+X0vouO+1nulpdp8Nfm3IGqDMt0mED+IE3bRNl9C3uaaDx+mrkeQmD7/NsH0qbp2bo57&#10;Bq2li+mhtXSbw1dS42QDHrQ9Tds8Sucv9g99JjV55+oxKsTyGgtOQZrtzH4SUjYOyCe0CZfqN+qX&#10;Wmsg3Cqf2Jwx/LyWPrrmFHk4kHaSPqgb9dEB8hSrqD/oGpHqEw3y90Zk/0KVpX7+s+vzv7bwOkjr&#10;R/JbGKN1nQvPQRFeD1KFq/HwMES4i9kXcf+e9Dp2Lq35GewwGMe28M4rwTscA4VX1dfsCfsa9Zdn&#10;408v9cleSZ/qRmL+JrvPR2T3iMoW+P4K42MduzUz1sP5VXjy78sSeAd2GV6Vf2vM06/Khu99ymb5&#10;V9Bhfut9nXa/IaGP7lHr2B9bwx64lw/LLxvIvyMxvv8Ww4XXQZl+JL/l/bvd2GeIin6OxHCPm2C4&#10;NHcS157BOLTBMxirOBa27k9j2Bd118MO62zUtsJUm69EAsfblMyDHUe+7ktj2H/PtaRO++pbR/Jt&#10;YefxZvB+EjIrlx7aegVp2ibSmL+OXEP+mbbG5aOcS//8mh7h9yCyX6LjvD7hOOjQIF+bdHi2RId5&#10;pEkHsqM6yG/b9be87VS/0bjyhxZule2jzy63saWXutQOslv2B3vL2n6Y/HmIbF+kspAiXsK9np4h&#10;INurxlj73Vr7DZngd8IP1zO1SZUeh1BGeixX2YIelzL21tHD1ttorF+V+aL0CL7QW6FHg3zF+tLj&#10;g+yLenR1mh5kJ31BY8B7KXMiIg6qcOU/FyDCHWFfxP1hC1dt04/kN9ykuQ2QuAwRXorr1eRfisSw&#10;9uoyG6uuL5rnt8973t/Elc+J5+B72kuXKn1k+/VITJ+f4Hxq+yrbh6hjEZKyXX3u2wmsRRgtLCiI&#10;8qzxRt8u1/2OfDXv78H+lA46/9dIzN6PTTAdtqZMqq3PZebtzZQRzyk88fsEEsPr6a7H7wLqqOJX&#10;tj2fwNLzP8VvlW0LiLhkl+xL2aY23xbHiNm240TD66RcjEvxM0zsHZ63rzbsQYp+m7qOraa8th07&#10;4JreWOy/uhcamF19T7LVs8vxLUVuq5rzV8GftO9FpJP20i/FS4N8bdJnG/ZFfa5BR+lDdpKXQeYP&#10;l1FG7SodipwEHdQ3xaPKTUaESzNvhPsZ0oRb1f7t+PbcFt5uJXivRTHhSb9Y+w+QtwBZhAR74OyD&#10;4Thv2+6UkW37qSwZygvXyhHe1LGtHd9+fQvvbSV4syFReJvDt8tsVXvK1qUl2LuRXsdW+XPw4YBR&#10;xu0QGCe38M4twftaC6/K1tB3iv0lhS2f/UALe6QE++uA1rG17lqDBhiXJfAWdRkeJkd9Vm3Tbrx5&#10;Hud8LoH7Sq6zsnNCAndJE1fP09kTv9AMwruy+X1xPh/RXtLT2qe4lx0/QuRnZdz/keuxdFI/60fy&#10;m0U99twL4TbHG/aTkDIfW0P6fUgMqxfDhdVNmRhWg7yXY55T9U7GyJhu+g1n6VblE1XfL0hdw4bR&#10;QdtfAlL2PDVdwx5DB9wkyo/60lKupe38/kPwD7Wx/GEFok16TGdfHGc/RcNLjy7yYu0kPUY9tH2/&#10;XM35OyHS4VD2RR1eIE064J5RHZaQt7nmnWXPUYj0OZZ9UZ/vcS2QPuyi+gyQ184YdTzlhXcG+yLe&#10;+aQLj10Ub1PGKNl5Vgv3g+yLuMs669mpT+jDGPRq6pmEaExI+b/0vQCRzSPsi9g/aGFXjUWncO5u&#10;Oh8JuOE4+Liw1iAxrD++BKyUjSvAXJvAfVWX8csu2q5qI93d2t3+aEyq2FCcz0eCvWXj8DD51yIx&#10;298z3nRgl9RBc5vnNDVZ1bzW9FFeEmLkXo5TesiOe5CYHr+nc2/uPvWbBN4/TDC8zd2nGmBqvIrZ&#10;qbUvdfpyu5/TyMd3weFjuPptauFW9ac9qWc3JN+WM3ivvjUrlx76lnxc24EQGftc6iNzqq8f9vmQ&#10;Pqkzv5Y/yb+D5PUJx0GHBuW0SQelFceSt3ENkw5VbR2+jyufDv0rYJX1LdnO0NHEnV+CuwdpdWzX&#10;Z1F6jpXG/oC7kuM6tg9RTm0m2w9jX7T9yxAiHaRnP5LfQkwn39GT9PSb1MIMOjRt4v0kpMz+Bul/&#10;hQh7Cfsi9r9xgazD+0nN8c3Gk17qEX4V7ye2cEdKcD+MPnV4X8X9tn6J4t3UIdzAt+rWcUoHjWdr&#10;EdlepsMOXaZDVYyg+LanBC/W59QH1R5hfZnafx0S0+MfW3pUtf9hXMOXMwsiu6SPxnbtUxzIb76K&#10;xLA/N944UJ/sR/Jb8L0BEvdFFiF5rEr7KS98yQ1ITIcHa+qwF3XsjOR1CMfSXzhDyK1IDKuHa1id&#10;vmbzPO3/1q7up2LYup8SdhXXy6ijqn/Jzl8lsNa2sDopE2vXQfLqzPMVOW5wnoyI2XlFt9nZQbEU&#10;ts3tWT+WL1f15wZl9DzAGO67JtbDtdnEDecPg40aQ2N+Lb6kg7Z+jLufDlIcT3VPuNfc6utYu+Pp&#10;6iaq4W7HcRH3d6zBE27V/Zd+61LPetaYJj8L4+l8jsN4orQq/xMX0kM8iK+iPp8gTfpU+foQ5Rbp&#10;fGQSUnYNW0E6YVET6yD2RSzFVMLqUhkkv4Ux7DgS9dmMrXrY0FbZK9tTOjTIPwyRvaqrqMPntjYd&#10;yI7qIM7anaMSVkN1UvFZ7Iu4V5Au24GP4g6Qt5AnTJ3CfiWSsnOY/PMR4Y2oLNyqDcOc7rWdhjde&#10;ZZD8luda95vqZ3puv/jtQXoR+ZVkPpLSQ37xGSSmx/ou0wN1onqIb/u25V7Z9TvoksJucN4tqjfC&#10;wTZ0MnFOdhK73c8KZPO9Cdw9J9SzOcxDytZgr/Ypm1eT/1wC+z3dhl01vmzq/I7GkEnILCToKb9T&#10;Gw4jB/OmO9Iez76S7wXvXD0Ptzs9aJg/3avL/wI/2ssn5Z8Bu2wcUl88PaHHFZwkPar6ouYkNd5U&#10;tYlsPyeBN29bwxNP/Uh+C31xgET51SIkZVuD/DUJrA+3sKp8vt3fjRPuJxO4S7YzG6tw1aavoa7Q&#10;jmrflL1qS913xXxqx8n12rLu/KHa8tYE3tdaeBRJtuUy8mVjyrYG+bclsNZPrsepvi9yKnXJV4VZ&#10;5a/DlLk/gfuTKYZbde1QbKLfxdY6xZ4WbtChl/dVbSs9XkjoscvUunosJ2aw1YLSQzpIhF+HjxWU&#10;223ruI99dprp0UW5fiS/hf4rP1WfOrmpyehnSMIPulT5wqKEDt+YXs8Xwm93hfao4wt/k8D9KAN+&#10;nTFb1xP5gmI3tX2wO+ylT8p+tcEFCT3Gz6rXBmcyszpMNLEn9an9xb04EL7e53VIXcsalNW1TM8K&#10;GNF5HPOfxVe6lh06uzq2kD/Itro8rKbs2xO4351kuNXXd60L0fMEbK1PL/UGHsSFRO/FT56TcCxb&#10;NRaeh/xtQp+zud6IhwmU60fyW+gbS0hU71zNa/icez5pgRMdSxfpqDTtgx5l1/cG+d9I6HT65Hpt&#10;U/WZY9AhcCHc7ydw3zulHm679xaKCx5O4B6zveF2Ui7WBmrLTXmWzlrO66RfxvrBMVMNe2ICu0Fe&#10;/lk6wQtCm6v91eZ6r/Yv+kNohzJfOI7yhyb0u2O66UeRKDcD5NWNDxqUPTaBdyaDSp1xoV0fWCEd&#10;E7jHzjTcLsrFfEBc2XpX/ULzaJ/r4bgP0T7FdYN8rWeN+cKJs+rZbqsvR8efIm5qXFZf0Li8R0d8&#10;XP4V41FVX9jU39E6PoE9AwcVNhRF22CAPH2vVTb3Iim+15D/rgTeVS28bsrF2rxBniI0PdlEn0mc&#10;lrseCV+iPqe+p34nver4gnzp0wndVnE/UIeLdr5bck0Cr2Oy4VVfF5fBwui8WrBftge7wziUahvZ&#10;f09Cn7VT6tk/xOcEwhPvKTz5/YMJvNnbG16V3x/djNHe3Yxp1O6yWfgp7GHyx28d73OnTjXs8ZSL&#10;+aH4Opu7lNOISZbhaSfyPtgt26VLFQcNyuyZ0OOX00yPDsrF9Bgkr92xV7ofksC9eXq9tm5nbeji&#10;BN7RDJDqW7hD1M4B8hYgi5BU28q2JQmsz7awKFKBVW/d8wrqWZnAO4rrmGzrSuBJ52GuZPKkVRzL&#10;j4IvyY96kSqb/y6hw9Wz6rVnLGZIXb+G0U3XrzfipCPSk2O1Y5i31X3FmjnVc2Sj352x74vI5j6k&#10;BxEXep/ioEH+KQk93sW1RXp0UC7Vl9r9fGSY+s5N4PZuW8/+VbT/StpfY4pslc0rEbV/GFtS9suH&#10;dD2JtcNWk02PKr+v+x15jd83JvAuauFVjd8rmxGcfqtrtJ1lc8rWNeTfm8D+9hSztZtysbZukBfm&#10;N3RXqW/OyKbgb9Ih+J/S9F6idknppnaYDMmxdvjO1M3bDg3wtP48hjcwzfA6KBfjYpC8dq8hw5zT&#10;m8CdOd1wq66hWlejOE7zqHmO51O/3vciVXy/I6HHxQxe6vcUido/QF5s7AvYuFtz/qDB/tQE3lTG&#10;+zrjzKbwfV4C974WbhXfmj8xtvfMfD3PtY6DzQyZyc+k1V809h+Fc43oPI7FU37s33Vu9b1LeEqF&#10;sPuQ4Ad5PcJxaIfVlFuSwJ6I8sKuEz/r7lGfz+5FnfI34UuPHkT9XaLjoIN4CcdBnwb5lyT0+R9c&#10;B6RPB+X6kfwW5pXUDwebMeXo93yqcHXOZxK4F21nuNIzhjtA3irktUiwq8zGYfK/kMD6dQurygdt&#10;HYS+s3BmxncvdQeeiz4YdJINsncYuSuhx19NMZur9FBf0OfFmtMUz/m2Dj4QsMv4aHDOfyb0+Mft&#10;67W5+qP4l911xjz1O92/xPqd7l/ka52Ui7W5eNQYpOu9cGW7fL6Ke13fdklgr55m2BSJYg+Q1869&#10;g35PI2brxOmGJ9+I2Sq8BcgiJNWesu0NCawlLawq29r5Xll/Am8i16467biKnnQavaIX/XtaovZM&#10;2TpM/rIE9jMt7Ko+NAy25p3lwaH/9lG3juv4coNyH0nocdks46CDcrH2lS+LgWXsg/3Cztu/O+8n&#10;IUCN+wuEapvH7PR7itpl5VVmKhLKv5HjCchOyGREa62eY0B4B8evRcIWxvEuEp56/rlttt1B8uRz&#10;Tz0veW6bN5Gueg5s7Q9iLz3CNsKBrqFBb95+sIgdygp7fnjDPmCrz9u27Sv/s1MyireIDNkk/Ta9&#10;3m7qlPxp6s23S2iPqzD+yedefDHFyVWUeMNMyZxJV704Z1Jog8CJxo+Xm5P/n7qvhxM9uzfFyXpK&#10;rH+x+5U7TpY89WIZJ38NL//83VN5tW2EnXxUmzif2zwaN277jnHjbsYnBni/O7IaOaB13txxd477&#10;QTfzbcQHyltKUKayW7W8X+X+gTxJ2II/+94ZcAacAWfAGXAGtnwGXniBLxS8yOtdd9115plncvzc&#10;c4QZbW/PP0+Qru3ss8++/vrr7dhfnQFnwBlwBpwBZ8AZcAacAWfg5WbAQnpQiMlvv/12AvLNiPi+&#10;973vpptuKtwjFN5uRjiv6s+KgdHPPf6s1HJlnAFnwBlwBpwBZ+BlYcDmdy+99NLJkydfeeWVLwXD&#10;osWrr756++23P+ecc6jq6aeffikV+rnOgDPgDDgDzoAz4Aw4A86AM1CHgSyqJxRft25dnVNqliG8&#10;nzJlyvnnn2/RPnPS2bR0zRq82NhlwOeJx27buebOgDPgDDgDzkD7DDz22GOHHHIIk8R33313dna2&#10;ODhLaeuAqubOndvb2/v444+3daIXdgacAWfAGXAGnAFnwBlwBpyBTWBg/fr1FtXfeeednL55p3Lv&#10;uOOOefPm7bvvvqBQ+Uu8WdgE6/yUPxUDPk/8p2LecZ0BZ8AZcAacgZefARYBsFnYyAHzuPvssw9r&#10;Dpgtzod72bEdUNJU48Rnn32W4yzwzLKyknZAzXPmzFmwYAEHVqZQ58tvqyM4A86AM+AMOAPOgDPg&#10;DDgDWxQDBOFszzzzDFZl4TfHDz/88H777Td9+vRHH300y+KAwrxaAF8I4y2LXDZV+sILVmEWtOfL&#10;8y3BJ554Yvbs2aAYBOXt3PxraWK+gB+POQZ8nnjMNZkr7Aw4A86AM+AM1GMgH7gR6z3yyCMHHHAA&#10;v09gaw5sNjdfJqs1CxItl+DR4sdskthKZk+ZIJeSVNvR0cE8tK0qzuovnJWh+IEz4Aw4A86AM+AM&#10;OAPOgDPgDCQYKA2kf/vb3+6///5bbbXVbbfdxrn5iD0f21sAb4H9U0/ph9U2zrWUAkpWIeF9Z2cn&#10;K0FsqpgadFfQjPwTOnvWmGbA54nHdPO58s6AM+AMOAPOQISBfNBnE7qHH344k8SnnHIKZ1jAyCuB&#10;Xr4CzsrmdzdOt6iQMna6nWtAdiKVA3HkkUdaJYXK8xX6sTPgDDgDzoAz4Aw4A86AM+AMJBjIR9QE&#10;27aqmPILFy5kdcayZcs4tlA8i7rtrZXk9OwUi96tvMXtdpyP5znOI1KAtyeddBIT0osWLbK3dhav&#10;G9dMom9bAAM+T7wFNKKb4Aw4A86AM+AMbMSABYmWTNDHD9cxg7v11lvfddddlmVhYP480i2LRDvI&#10;osV8MTvOTrfo0hLvu+8+UNjWrl1LSj4g3bgGT3EGnAFnwBlwBpwBZ8AZcAacgQQDFpPbamCKEYFb&#10;VM/cLY8QthMtLOfVCmczuJabxfMcZMdWVf707C6AMpZurz//+c+J7YG78MILLcUKGApnZSfmz/Lj&#10;scuAzxOP3bZzzZ0BZ8AZcAacgTgDFrJZHHfvvfey5oAQj9+iyEK5fAxIXMm3yZjc3XnnnZlLpiSL&#10;Bj70oQ/ZD1fYdO8XvvAFvuBGFj9/PDg4eOONN5KeVZLFp/yaHV9PoxhBJdpRwLLimnqOM+AMOAPO&#10;gDPgDDgDzoAz4AwUGcgibTLs+4H3338/YTYbjw0m0SZrs2fBZXH+rrvuevPNN3O61cDDjC+77LK+&#10;vr5p06Zx7i677MIxKSzxsECdYpzLZuWpmZlpKrdcwnvO4h7hF7/4BVhWhlcP8osNtkW893niLaIZ&#10;3QhnwBlwBpwBZ6DAgIV7JBLBHXbYYYonx40799xzSWd+lzDQytvqBOaDea4wCwVsitcKM7U8derU&#10;iy66iPLf+ta3LNFmkTmm5Kc+9SkqsVnkLE5cvXo1uRQ7+eSTCyr5W2fAGXAGnAFnwBlwBpwBZ8AZ&#10;qMkAEXs+buesI444wmJyQm7eZgG/VaiZ3maQb9E4Zf7whz9cd911s2bN4nesWRBMSH/VVVcdcsgh&#10;Vgmvp556avbsYTu3WcfoT9bxljsIK798+fKNNbezNk73lDHKgM8Tj9GGc7WdAWfAGXAGnIEaDDB9&#10;y+9PWGTHzO4111zDSUSUvFoMaJEdQR9lbM0xrzZbzLQxicz4soaABw9nM8Skd3V17b333qxIYE0D&#10;VdkkMWEsNa9bt45cQ/zZz35mOha+/maJ/uoMOAPOgDPgDDgDzoAz4Aw4AwkGsllYwmweNGExNtE4&#10;3/SzxRrZuRbh85YDK8brTjvtZDG8LS+2mJzQ/ZhjjiGXetjmzZv3ne98x+rJw3FMeV6ZWqaY3Sn8&#10;9Kc/pWS2gjl7IEamhh+MdQZ8nnist6Dr7ww4A86AM+AMJBkYGhrKIjuiS2I9Ns7IXokleZREFnXa&#10;AU+osIdO3HDDDfZ7yqQTHlKVFaAGfmrZkLOwlLc33XQTBQhI2XxJsfHjr86AM+AMOAPOgDPgDDgD&#10;zkC7DFi4nkXaS5cuJcAmGmfLHk5Mbva9PisPisXtWehOYJ+VsQPWEFOGeiyw33333Yn8qYoaskpM&#10;W2ajb7nlFnCt5Omnn24FqKcwUd2udV7+z5MBnyf+82wX18oZcAacAWfAGdgcDBDHTZ48mRjQ1vhS&#10;ZRZpcpyFgRZLWvRnr9nThSlGILnbbrvlc6kwoR0lbUXynDlzEsU8yxlwBpwBZ8AZcAacAWfAGXAG&#10;YgzYnK69EsPz7IgsIOcUm9bNziWwt9ie12wC2MofeuihVowsq42DY489llxbJcw0MEtL7HQrmb9l&#10;ICUryY+ZZFUVDuytv451BnyeeKy3oOvvDDgDzoAz4AyUMWCBHl8xyz7+Z+6WwDAL+ixI5FRS7Afq&#10;CACzR0awPsAK2EKBgw8+mFw2mwDmoAyzlUYuwSm4bDz1IlHSs5wBZ8AZcAacAWfAGXAGnAFnIMYA&#10;gbo9LOLWW28lwGazSJtAPZvWtYMshbdWjJK2MU+c3QIAZMdr1qzJF2PCmJ++JtfgrE5K2mb3CJTn&#10;XoDwPltJnD2AIqa/p485BpL3eWPOGlfYGXAGnAFnwBlwBvIM8HsVWQA4e/Zsy8qCSt4S+vHKE86I&#10;Im09AdEfGz9/THoWIS5atGj8+PGveMUrKEYur1ZV6SsPOcuKXXrppVk9pYU90RlwBpwBZ8AZcAac&#10;AWfAGXAG0gxccsklBNi2zZ07NytMuM5GSG8HpHOQxf9Wnh+uI5Esi/xtMQi/b2e5rOzggAh/ZGTE&#10;ivFqJe0tJ1p4b+XRJJsntqoyZfxgC2AgeZ+3BdjnJjgDzoAz4Aw4A/81GeDTfSK7ww8/3OI+Xo88&#10;8shCKEcB+/EJ0vlBZAv97HVwcDALACHQfhbZokheiT1jrBJUGihl2I4//nhKWqQZO8XTnQFnwBlw&#10;BpwBZ8AZcAacAWeglAEL11kTbFE6oXhfX5+VJMa2MNsmdLNXgvB8YM+KDytva4XtmB8hoYyF9xx0&#10;d3e/5S1vsdp4taoyfd70pjfZihJejzvuuCydg0LJfJYfj0UGfJ54LLaa6+wMOAPOgDPgDNRjYJ99&#10;9rHlv0R/hx12GHGcRX+czTFbvpprr702/xxiWwpss8X5+WaLKPMn5o+pHyALJClJUFlAyRf2Y2fA&#10;GXAGnAFnwBlwBpwBZ8AZKGUgW+JBOL1gwQK+3WdxOME2WQrlQzBvx/aW18I8MSs+rP6sQt7eeOON&#10;1MaWxe2ve93rCmpYhYT32TIQClsxm3LOV1g419+OUQZ8nniMNpyr7Qw4A86AM+AMJBmwsM6iPwsV&#10;WUlgiZxXiOks0GNKmDDw6quvZuWxxYx8xYy3nEVsmC0mtjoT4ABZGV5nzpyZX5ecOMuznAFnwBlw&#10;BpwBZ8AZcAacAWcgzwBxuMXSFl1bVM+8b2mAbaE+rxvPE1sWNXNgy0a++c1vWp02/WyzxZaVKWBv&#10;uXE44ogjsvB+6tSpFLCsQvnsRD8Yuwz4PPHYbTvX3BlwBpwBZ8AZqGKAgM7iRGZ5WdprxYn1spgu&#10;mzDOgkeLOh944AF+3OKYY47hdLaJEydmP3HHASkJ5CyQtKnlDCtximc5A86AM+AMOAPOgDPgDDgD&#10;zkCBAQukCdQtrrbZXNYT54tlwbbF87wSq2fTuhzYeuKsmB3YeuKNV4LY3UFWlQGxZsTqtFdLzHTL&#10;K+PHY50Bnyce6y3o+jsDzoAz4Aw4A2UMELgR32XzxBwQUVo0l3/lVIpZyu23337RRRexgHj9+vWk&#10;WJD46KOPfulLX+rp6bFg02JJjsswlUZtb37zm7NJZStpkWbsFE93BpwBZ8AZcAacAWfAGXAGnIGN&#10;GcjidgvFLcbmy3tZenYKobuF3LwW5ont+cQsBrGzOIUy9jt2WWzPDDTTyVnQbiWztwsXLszmiSlJ&#10;er6qTAc/2AIYiN/nbQHGuQnOgDPgDDgDzsB/ZQaI4KZPn25BJa+sA0iwwS8XZ9Efj5tgqjhbakwY&#10;SNhIFGmBpBWLVUVhflrD1joYdOnX4mKne7oz4Aw4A86AM+AMOAPOgDPgDOQZIKqfMmVKFmBnv2Nn&#10;87jZnK695dXC9ewugEg+C+zJZaPyCy+8MCvAAXH+8uXLs6ooYDG8vTJPTJms2oJu+bd+PNYZ8Hni&#10;sd6Crr8z4Aw4A86AM1DGgEV5rB4g6COm4zWLKMuKvzh58mSivyz8XLt2LcWoxIJKiw0pwCIGK1Na&#10;iSXa84lBZOOH9BIlPcsZcAacAWfAGXAGnAFnwBlwBhIMEJAzs8sX9gitLQ5n9YdN31qgbvO+1GAH&#10;vGYTukTvbLaemAJW3l55vhxZlLQ1ylR+5ZVXZpVYYapi4xjEZk162W+//UikEssi17ctiQGfJ96S&#10;WtNtcQacAWfAGXAGcgwQu1kASEDX2dl58MEH5zKLhxZO8moHn/70pymRxZ6HHnoolZBFCMnBtttu&#10;Wzw/vAf0oIMOAo5ibPb4NJu0DkV87ww4A86AM+AMOAPOgDPgDDgDdRkgwD7hhBMIrW1O1543vPHJ&#10;NnHLq8XzzWBcL/vvv79N62Yx+X333Ud6vth2221nv2ydVZsVpsL8cyeOOuoosiyXav2rgxljW8aB&#10;zxNvGe3oVjgDzoAz4Aw4AxsyYLEby4ItnCQSnDdv3oZFNni3ePHibDHxscceS14W9FHVggULrB7C&#10;STa+lbbByRu+2WWXXbJ54osvvtgmmzcs4u+cAWfAGXAGnAFnwBlwBpwBZyDFgCZjn3+eErzyKyLE&#10;87ZkY/bs2SQSq1sux0zl2mbHhOsUzjbe8jRiy7JX1pJY5E+Ftl1++eVkZRs1U2H2lt8qoZidgiYW&#10;3hfKZIX9YEwz4PPEY7r5XHlnwBlwBpwBZyDJwB133EGESGxIZMdBFktufNL999+fPcz42muvfeqp&#10;pyhj5e+8806LCqmHbe+993788cc3rsFSiFiZJKaYRaY333wz6fkwM3aipzsDzoAz4Aw4A86AM+AM&#10;OAPOQMZAFroTS999990W1Tfj8a0oU1j+m5gn3mabbWbMmMEDiW+55ZbPf/7zRx55pN0aZItETj/9&#10;dKZ+Dc7i9ix6tynhbA0I6DfeeKNpaGUKamTK+8EYZcDnicdow7nazoAz4Aw4A85APQa23357gkrC&#10;QLZsiXDpqcwH82wKik2bNm316tW33nrrF7/4RQ74GpqFpUSULDt+8skn0/GgzRBTD7+3AVAWdZaC&#10;eqIz4Aw4A86AM+AMOAPOgDPgDJQywFxstnjXYnKLtP8fe+cCb+dw7uFU61Jt1SURxJ1UKRqCajmV&#10;orTVC+doKOVUq/R+zvn1oKWq6IWIosQlxC1uVapydae0QhJEXBKKaksISUTu2dlJzjPz/77Zk2/t&#10;tbP3pkf3Xv/5fZnM984778w8M2vWrHfN+vbixYuTfu5ORkiRdGRDyjw1YujQoezMuU1PIybNdp34&#10;xBNPpFRuMDmJSRDIkh1iPiYgSTWmRGqME12dgP3EXX0E3X4TMAETMAETaI0AuzaFb33rW2lnp9O9&#10;rakXR4fJGjduHL5h/txF3759VbB///48n5gnSEydOhWbbTuJx48fn6o75phj0G+1OgtNwARMwARM&#10;wARMwARMwATaJpDvpfNd/f333x99uOHREEkHCbfEFT8xO3l0nn/+eTb5PKuYvTqnP3is3NFHH81P&#10;ClVEZXWoRGnJiTnKjL6OFNMGPgskBfRTGk2HbkDAfuJuMIjuggmYgAmYgAm0RkC7Nv5MBTs77Rb1&#10;1+la0y1k2mbq1IJiGWn7IHJukCq09yR+5JFHlNX+4rkpp03ABEzABEzABEzABEygYQmkLTRbdPbk&#10;L774IhtsDgGzt7/ooovAoo264vy21k8snXTcI7mWKaVakpGUhURCziJTrwJHQjQcylLacXciYD9x&#10;dxpN98UETMAETMAESgJpi8d+kL9UoZ0dZwjIT1nSrdyWBjrwf+5RPv744/k5G5vTvffeO9X11qvo&#10;QGusagImYAImYAImYAImYALdgkC+i2bLfeihh2pXf9xxx6l/8tfmasilk7zF++67L0Jptse/m6yh&#10;TDjhhBNkcL/99lOWNv+ymdJqj+OuTsB+4q4+gm6/CZiACZiACbRGgC1bOhwwbdo0Nnf8WIzfl6HL&#10;do/ctAEkjaQ1G23JKK5SyQ7aPL1siy220EZSv2JTdW0Zcp4JmIAJmIAJmIAJmIAJmEANAblgdQhY&#10;aX4oyE6b88Q777yz1LWxVzrtz1FATY8iJtFRPzHWtM+X8S233FIu5ylTppCl9qSzzqracbchYD9x&#10;txlKd8QETMAETMAEaghoi7do0aLBgwezSWSL98ILL6ClTR8xGz3p1BRtr4DiChSYMGGCdpHnnXce&#10;t9rPktteW9YzARMwARMwARMwARMwAROIBNJxjLTZRnzWWWfpUcH4jBOnhQsXKi0nLtv+FHhORSf8&#10;xMkyD5qgOnb4/K0ShKlJ2ufbW5xAdZuE/cTdZijdERMwARMwARNYkQD7RO3gJOYvWHC2gL8tx22+&#10;p8s3nisaaOsubRKTEnUde+yx7En5G3j6i8nSqdVMRZwwARMwARMwARMwARMwARNom0DauuuIB493&#10;w/vLn5TTVl9xOpqBMhvy1VZbTaeKSXfUT4wFrOmjBJ8dqGvAgAG0MH2ySNt71JKw7S44t6sQsJ+4&#10;q4yU22kCJmACJmACHSGQtors47S1nDFjBr9QY6M3btw45SJPu7yO2C50cQanWtgh3nfffRw14G8o&#10;v/HGG2hgnNAJsy5iAiZgAiZgAiZgAiZgAiYAAW2205ZbTNjV77rrrjiA0x+NTmrafpNFwE/MUeDO&#10;nSeWwTvuuAM7PLnu9ddfz4cj/wRhP3FOphuk7SfuBoPoLpiACZiACZhADYG0fUt7N7Z7eHDZ6G21&#10;1VazZ8+mRH7qt8bAygX6XZv0Zs6c+cEPfhA/NLtIKiIgV9W0RLcrt2gNEzABEzABEzABEzABEzCB&#10;SKCyi8YHzO5a++q5c+f269dv8803nz59Orr5ZvvZZ59NTybGSYyjt6PniWWQXX3Pnj357DBnzhxJ&#10;qJ0QmxYimkdIt050DwL2E3ePcXQvTMAETMAETKCGAHtJ7RnTJo5bnT/o27fvww8/nErkO74kbDuh&#10;XSExtUyaNAkn8f777z9r1qxKKWqUN7oi960JmIAJmIAJmIAJmIAJmMBKCWjXXdlRI+SYBj/k23rr&#10;rSdOnIiR6MNtZoc/cOBAfMPyEOtUcSf8xA899FDv3r15wIVOl7Clzz8v6NQylaptK+2CFboQAfuJ&#10;u9BguakmYAImYAIm0CkClR0cu7zjjjtunXXWueSSSzplr6UQm8ShQ4fiJB40aFDaPJKQfzpJdNtS&#10;zCkTMAETMAETMAETMAETMIE2CaQtdErUeouPP/54dvVDhgzB0p133oljWIeJ08OJO3GemM8InCQ+&#10;/fTTsZlcwimtTxbEalVqW5tdcWaXIWA/cZcZKjfUBEzABEzABN4eAtrNjR079qSTTkqu3E6YVtkf&#10;//jHHFzwDrETAF3EBEzABEzABEzABEzABDpBQM5aOXHHjBlz8sknS9IJU7VFtL2XXGbZ6nu3Xwuq&#10;W0rsJ+6Ww+pOmYAJmIAJmEAdAvkuL20wO7fvq+xG34rLuU5jLTYBEzABEzABEzABEzABE1iBAJvw&#10;fEtPXmVbvoJ2x2/Srj59RkiJjhtziS5GwH7iLjZgbq4JmIAJmIAJvFUCbPQ4fKC/QqdtYKe3fhQk&#10;YK3yI7i32kSXNwETMAETMAETMAETMAETqE+AbTzuYWICWvkDIuoXalcOZmWZWAVSol3lrdSVCdhP&#10;3JVHz203ARMwARMwgU4Q0F6Sgsm5i6+3o3ZSkXxPmix31Jr1TcAETMAETMAETMAETMAE2kmg4rjN&#10;N+TttNBOtVRRSrSzoNW6KAH7ibvowLnZJmACJmACJtBZAuzy0l4SV3Hy+HbInlzCixYtohTWMOLN&#10;Y4cAWtkETMAETMAETMAETMAEOkEg7eTZfqcduH4r2AlrtUWwyWeEZBkFtvo+D1ILqltK7CfulsPq&#10;TpmACZiACZhAmwTY6xFQyeM2S1QzVVBS9qraSObCagHfm4AJmIAJmIAJmIAJmIAJvGUClS13chu/&#10;ZcMtBlIVbPL/GfZbanLqX4yA/cT/YgPi5piACZiACZjAP5tAOhygTR/bwLQT7ETVnC1Q8bfxEEMn&#10;muEiJmACJmACJmACJmACJtAgBNiBE/LOvpX9fG4nT+c2K9Xlak53JwL2E3en0XRfTMAETMAETGBl&#10;BJKTmH2fQpKsrOgK+ZRVwVQ8JVbQ840JmIAJmIAJmIAJmIAJmMDbR0BnPXDcsiHHarGn7/jfG6nX&#10;oopLmE2+9/n1WHU/uf3E3W9M3SMTMAETMAETMAETMAETMAETMAETMAETMAETMAET6AgB+4k7Qsu6&#10;JmACJmACJmACJmACJmACJmACJmACJmACJmACJtD9CNhP3P3G1D0yARMwARMwARMwARMwARMwARMw&#10;ARMwARMwARMwgY4QsJ+4I7SsawImYAImYAImYAImYAImYAImYAImYAImYAImYALdj4D9xN1vTN0j&#10;EzABEzABEzABEzABEzABEzABEzABEzABEzABE+gIAfuJO0LLuiZgAiZgAiZgAiZgAiZgAiZgAiZg&#10;AiZgAiZgAibQ/QjYT9z9xtQ9MgETMAETMAETMAETMAETMAETMAETMAETMAETMIGOELCfuCO0rGsC&#10;JmACJmACJmACJmACJmACJmACJmACJmACJmAC3Y9AHT/xkiVL6OuyMqjfuut+DNwjEzABEzABEzAB&#10;EzABEzABEzABE+hCBPh4vjSGLtRmN/VtJ8A0SDZb9dh4kiQ+TpiACYhAq2tFgtOjh/Lb1krqqKW0&#10;EyZgAiZgAiZgAiZgAiZgAiZgAiZgAv/PBPzB/P8Z+L9sdcmfQwtTWgm1uZL+l+2IG2YCJvD/RoBl&#10;oY26svPE+fpBCW71zVNuIE+3YdVZJmACJmACJmACJmACJmACJmACJmACb5FA7Wfw9FE9Wa7VSVlO&#10;dEsCjLgCvSORHxomze/DiZErVwmluyUNd8oETOBtJLDieWKtNFpmFpdBa8zbWKdNmYAJmIAJmIAJ&#10;mIAJmIAJmIAJmIAJtJ8An9Obm5vRV4I0vsD2F7dmtyEgv03yDaf5QII+MjEWLVpErFspq++StMpB&#10;ao5NwATaQ6DVFxHC9pT9Z+h0tD1t6/fosXDhQlaR3BmsVpdu4sV5Vj1jlpuACZiACZiACZiACZiA&#10;CZiACZiACfyTCCT/n46K8rE9eQr/STXa7L8mAXlsGH2mBC3klgR+G/mG0zxBrlwlUlrFHZuACZgA&#10;BPJVTu8pmZ9YhLTAsMZwq4WHOBVNidyS0yZgAiZgAiZgAiZgAiZgAiZgAiZgAm8XgfTRWx/cueVD&#10;ejrkpVzilPt21Ws7XYKAhl6OYRrMNGhqauKsHxLSOuuXJokSqJFweGcJLOcnAK1d72yramtvtZEI&#10;azUt6YoE9MaR3j7ogtY9SXr0YCEhSIyMs8W8+RCklXqcFhXJHZuACZhA4xBIK2E7E41Dxj01ARMw&#10;gc4RqLecds6aS5mACZhA9yPAOkmn+ISO/y8d4+LTOr5ASfgUr8/0irsfAfcoJ6D5kCTcptFHyC0T&#10;Y8GCBcyNNHMkz6cHWQ7vLIGu4n/tKu18Z0ez69Ye3cAh0vpAR7S2qEc9eiBWJgISvPPozSdfVPLe&#10;q7RjEzABE2gcAvka2J5045BxT03ABEygcwTqraWds+ZSJmACJtD9CGidxO3HGS4+ofOxHYkcxjpY&#10;jFznR7tf392jWgKMfkWIRM4cyZkk8+fPZ0pIM8W5HwihwztLoKv4X7tKO9/Z0ey6tfMmopC8wfny&#10;0qOH3nl4k0GLHDpKAl0FcvXmkwBomXFsAiZgAo1JgLVRiySrImkgJElaQtOCWUk0JjH32gRMoJEJ&#10;sDBqH6r1EBTaYWr9RKiVE3lKV1bOVLCRMbrvJmACDUiAxZNea5GUn5i0TovyCX3GjBnz5s1DIh0S&#10;Dg1FgDfH9BmEqcLE0LstCTik10t6S60HB4V6WbVyWSvklIvXMp5FEC/d1pbqqGSFWtpfuGxP0Yxl&#10;ZavqWKh0vOW2xk7b/WopGCuq3OaVk5XnVm95rWdVg7TtenPLK6QzI7nBFXQ6clNpZ0eKtqn7drez&#10;WtnK7P9L9UuNaU+T2q9ZBdLaPQtFeqPReqKlo3zuhNaVVJLKefOhhHbxkqtFaclxwgRMwAQah0Ba&#10;kvMu52tjSrNs1gt5WadNwARMoEEIsCTSU1ZR9TetliQkJFZaO89Wl9AGYeVumoAJmEAiwMKo9ZM4&#10;HSkmVwumTo5Kh9ih0QjoDZS5kTuGERKEIiXeIpmKncrtWzT+DhavdKRy2/6GVQpWbttvJ9fEyNti&#10;J7dZL626auN6+pZ3DwIa8dq+SN6jBzm827C6EFhmEGuxwU+MhCwk6BDrLUvlHJuACZhAQxHQIqou&#10;K81SqYBQEi2SWjAbCo47awImYAL1CGh5JGaFZM3MN5YUQaL9p9TqGbHcBEzABBqTQLHXjP9BQEul&#10;lk1OGJMg4EImToutE41AQC8HffTQeytxmiHpgGCOIr3/Iqz3asr1lUazPQVzg7VGkqlcbaXpenYq&#10;7Um37TSY1FSw3m2Sp0Tb7UlqFbNJXknk1ipZ3GJkpXZyC3m61pokSadym+SVRD07kquFqZGVsvlt&#10;23bIlamklpfN00mhXqJip55abjNPJ/2KHXTIkjDpJ2USEiaJ9NOtEq0Kk04ymxIpqzbRHp28VNKv&#10;TdApCXVMg3SS9OiBjSSuFCWrIvGtCZiACTQggbQYpgQQ2I41IAp32QRMwAQ6RyBfP9M+tHOmXMoE&#10;TMAEGoFAWirT+kmCP1TG4ybkJOZTPGe7kHDrfWkjTInUR2YC00MhCefMmTN16tRJkyZNnDhx8uTJ&#10;T8bwVAwkkTzxxBMSEpNWkIR0yqokcrWkXBTO/quUqr3NdFdIJk1J0229hLpGt1CgiPqlWxWp2Knc&#10;qpSErca5kVxB8to418nTFTupoHTSLYm8VCVdMZJy8+KVdNKpJGpNSfJ4nVApXrkFuwLySgMqt5WC&#10;6RY1pZOdtk3lBVNZFWnVTtKvTVRaKGvJZqU9TC0sICRGJ008mc1N5RKl60ny3FxH1pKkVbUkVDtT&#10;nOSVRN7CSpqyLBcE5M8888yzzz47ZcoU1hBCjx78YiV9AakzxFppWHvSF1Fah9IK5IQJmIAJNBQB&#10;dmHqL4shQWmEaUtOIumQkFpt3FDQ3FkTMAETgIDWSdbDfJHUOklWWlHRbGPxzNVM1QRMwAQajQCf&#10;ygnh7HBTE+shaa2fxEi4TQtso5Fp2P7qXZVx10wgwXcFd99999FHH/3Zz352wIABe++99x577PGJ&#10;GEjkaQlTnLKSpNVEtFFEUsglebrV4ghznfak69mRqT333BMjSacNg9LJFVKpVhNJs9Xc9guTnUri&#10;4x//eK0RhKhJniuobK1+Uq7NqidptQhCSLYa6tmplddrZK1mLqnXnlyn1XSluk7bqRivZyeXk4ZV&#10;RcKtggzm6VxSalX/rzQj3aKX0ilRETJVUkg67UzsvvvulN1tt91IfPKTn/y3GD796U9/PoYePVhR&#10;WF+J+R7hyiuvPOOMM37+85//7Gc/O+mkk44//vgTTzyR9E9/+tOTTz6ZGCGxgwmYgAk0FIGf/OQn&#10;WgOJSadbVshf/OIXgwcPPvPMM0877bRTTjkFBdZJ4lZDQ0FzZ03ABExABNhJsiRqD8k6yT7z17/+&#10;9a9+9atTTz01LadooqPY66dnjgmYgAlAIC2Gp59+Oh/SzznnnJEjR7700kt8eMcvSNDZYjmPG9Zj&#10;2pgdl58YJ7G+QNCUuO666z784Q+vscYaPWJ4z3veo8S73vWuVVZZhZhbErVCJOQqKDfpICQvXFEp&#10;JLAQJWRhTaEoHNVSuv2J0kz4f6WlivbENuRpCnbIjurKe5qqrrUTe5/yV0gUQEpDeZOKdElMKvXi&#10;Ntqj+tSqFep+O27abk+lBjWyImz7dpV3MzA9uHowiZhKMR2EdUIrAONYt1p1q0IZrmenkOfdLudz&#10;nRa1Lq5nv3XtdkjVolrFyrjrthLXllqpROioFE3Sqn311Vd/bww9evAOw7oyc+bMG2+88aCDDtp4&#10;443XX3/9TTbZZNNNNyWx4YYbbrbZZtwiJ2zgYAImYAKNR6B3796sh/SbJZG4V69eSFgSt9pqK5ZH&#10;8dhoo42UKzXStUGajk3ABEygcQiwNvbp04f+ErO3JLHeeushZCFlkSRRWWBrV05JGoeYe2oCJmAC&#10;IsDyyAKY0tttt92PfvQjfhfMh3e8g4S5c+e+8cYb/CSYT/Q4DhvTY9o4va4MMYPOHOBbAh5QDQRu&#10;OfTHbMHfs9Zaa+20004cFtx5550/+tGPkt5ll1369+/PLWHHHXeUBCG3/fr145YECgpBKbvdqX//&#10;ftjZaScuEtxKUqqvUApTFXm6ldnaWAo0RoFbjLRlZ5ddUntSY2jbSu2o6tQeqiNdEXJbawdh2+0R&#10;kAQn3VYkNHJHaJcAydUlidoTu976cCQ+lTanHuUJ6eSaeVqakshsqzFqFTtqZF6RdNrgs8uu/fsz&#10;0RjVnftxkeAWYb32iEZtrKpr29NROzvvsgvGE3yNEcK6duKrI9VOT9Gk16mF+SAiVG4tItmvjRNS&#10;ZakgwnRLmiDOCCuWO3276667JmucKma52GabbVZbbTU5jMu/Yzdjxgz8xPvssw9ivnnafPPNDzzw&#10;wH333RfJ/vvvz/Fj0sSf+tSnSLQayHUwARMwgS5NoNXFDSGdYjEk/sxnPkOslZDfZJBg/86yyZrK&#10;yspPNlBGs17o0nDceBMwARPoBAGtivwAlvWTLeX222//vve9j2Vz1VVXZbfJj934oRuLJ5b5qex+&#10;++3n9bMTkF3EBEygWxJgSWTl5EfEnE1g2fzABz7w3e9+97nnnsMpyEFSYn4SzLOKK+7DxvGbNlpP&#10;KwMtP3H+4NDhw4fz3QLOHH6cfuGFF957771jxoy59dZbOYY+duxY0qNiuOWWWyRBiGDEiBHckkCh&#10;1UDGyNGjscI1YtQo0rpGjxk1ZuxoLhJco0aP5Bo5akSrRhCObjOgoEaiRXtoVT07tIdm/GHEiNCx&#10;0aNT89QM2jP2NmyFVtGYESNvlR3MqvskkuWKkNsQYndkR6ba7pcaQJMER7c0LN0i4eKWBtPs0WCP&#10;SBNJbhFSV8JIggaoFzQ7NCrySYjaGC+VUi9SHIRlxzEiO9gM0jpBOmTm3BBKvcKQoUiSSiJnyIgA&#10;k8YgJJG6iUTNRihctXG99iQ+qV61eSQToLUL1FwaII2RJPXsMBUxqNrR4ZaYutTC3E7R5jr9Erfa&#10;+LbbbktdIxfL3CJM7eGWgJxchHmotVYrSVhqEyhjWWPHcjFo0CC+VuK9JgbWG76F4pvI22+//dBD&#10;D+V3Cuzff/CDH4wfP/7Pf/7zH2O4P4YHHnjgTw4mYAIm0H0JsMq1GlgCkbMkPvjgg6Tvu+++cePG&#10;8cz3m266iY0YP9bAW8xPqu+8807YoIMyOgQSSIi1inZfcu6ZCZiACbROIC2Djz766MMPPzxkyBBO&#10;LfApdsstt+TRPex277nnnrRasuvUaqmYsim0bt1SEzABE+i+BNh5suG86qqrOJvAJ/Stt976rLPO&#10;evXVV/GP4iMk8EGeIHdpSjSa97SR+xvHv2UCXHvttfxKh3fYQw45ROfONVUqc2NZ8WdXwixavnzZ&#10;cu6DCDvhWoZ4WTNxkkiYcpVAh0TTksX5rYSSLGluyrMwmCRJnteSp1HQ7bLmJSldKYVCobN8afPS&#10;oEY3mml82QXpV+JUi5rKrcoq5hY5PW9qbm5auiSkYzcxUlRRQwYF/tQCRRST4MofGJ5qTAmswS1Z&#10;5lZpFKQTQdGNMLLxG6FCIfUlmcqNJDtKoEOb4xCHl0j4/UE5IrJTMZJMVRqTrJGgiMxWLFR0pLm4&#10;icfbtrRcZZVVtKqcdXH+FdMPhUInQ03Z1DwpKJZQzDGSZ9F3SiFRr5VO0xV5aTDAKSkVVctO7YiX&#10;RYrJKbUkRF9FKvKikWV38vakRqaCameyiak0asoi1oVOUlOWJr/mf96GJc0MRHi1cq3YyNB3Qlof&#10;cGJwWKP0EzNjAMOXkezNDzvssDXXXJNvoXhoHHKE/IqB76hIE+uW2MEETMAEuiUBFrpWA53V35Lm&#10;WzWlUWNNZfPOUQ/8xDg8hg0bNmvWLOQc7JAORbilCHG3xOVOmYAJmMBKCbAAag1kMeRvJ3NwgV9i&#10;vP/97+dLtiuuuOKVV17BghTYc2qlzW3G0oWFXO60CZiACTQCARZG/OBHHnnkuuuuy6NneUTxa6+9&#10;xhYU7xGBT/HE+pRfujr0yd9xQxBg6DX6cvbwfGL5iQcOHPj0008zN0QBZw4TicAbcZgnuJWWLuWW&#10;55YsWrwwOFijDwm3E7fJL8XtwkULcCzJIxUKRV8XkuRvQ0JZbiWRvwoL6OAmJKFSKkLMLXHwTC1f&#10;ioLS3JLQpbrUBpzEVBVKRJeYTFERBVWv7BMjJKZjuMpQ063MchuysBVbRQKJ2kyNpHWLRDqhFK+v&#10;qINEjSQhT5uM5PaR4CwrXZXBW4xzTZLw2ozQZBlF+oIdinOleklgJNlUS4jlposjWHj40GGAGBRy&#10;dWFZwtjCgBEFrmRcdsqZEEpRFxbQSW1AgpyeSqKymMoHSF1Ak0SqS0WEUe0hxgiSdEt64aJ5uk2t&#10;QkiQkDQuea5UKjWA6lIRElSnqpNxtSp66EPfqRodlVq2vBhcJOiroGLNaoTY5AJOaE1sD7foEGOE&#10;q1KRcpMQhlKWnAZwqQrVyC1GiFMREkjQyY3TbC6EsqayNBKzaonsUITbZEq5Mi75Irofq0uaGIwK&#10;YdbJPrckSiOFhzi9d/DNJFv00k+sWcMCg8Pj8MMP59fT+Il5C9JikwppjXFsAiZgAo1JgEUyXw+1&#10;KeNIMT+UZjXluZuXX345HmLgSA0F6TQmLvfaBEzABESAJTEthiT4XRuPQHv3u9+9ww47XHrppXy9&#10;VqtmdCZgAiZgAonAY489dvTRR/fs2ZPnE5933nnJT8zqSgi+KPwd5f4zlXKiEQgw9Ap0loT8xLzD&#10;fvnLX37qqadEgBmCS5jvafW9Col5c+cj0eR5c87sRQvmy1WMtwk3EheutcLztHihJMF86VKVgtxO&#10;cjjVugbxVGEEuRRIUwoLpeMqWFMpsiQklreMIgiJ5SQOR4qDezW4+jBScbBJTpzKklZ1JEJZPsBF&#10;zx+ON5XVLfqqmlv51biVjvouO6gFO0uJQxu4RVlC3VJcdihFFi2Up1Y2yeVCPziJgz8el2HhNaRU&#10;Kogp1JLfUfZpDIHhQy20ofQRUkWqmgS5Kqi6yNWFkDagwC3DHRyhpaMxJciiLgpKDTlphMRUR0IS&#10;dY2KkgISrtCv2BhVjYQEzRZG2UFn0eL5S5cFHyfFuZAjXLBwfhid2LxUHbcIpaN+kUaZtKpTjWoY&#10;MZe6iQXKSjlYW7o4XLFGKaQmUQRrxORykUCfwKuDNBd2kFBRsBN7JMtYQDJ/wTypEaud0uFWBimo&#10;4Qh9ifYVo8wlyyTQSQVJq15VjQ4Jqkt2ZEp2VDsSWUMNOWnkVM1FOlmO9ZOFMIwdzOfNn0sRCITe&#10;ReeGYq0V/IRvr732Kv3E5EjMgyaOOOII1pW11177l7/8pRYbmDGlWEWSmpQdm4AJmECjEciXQdKE&#10;yZMn80tAzhPz5T3niXmAD0y0YEqh0RC5vyZgAibQBgEWRh4xwdOI+VUsf0fnsssuk5+YZTOe5Gij&#10;qLNMwARMoOEIaGHET/zNb35zvfXW69u3L8+dePnllwGR9pnpczqShgPU8B3WNNDQEyc/8cEHH/zE&#10;E0+kKcFE4jDLm2++qR89cgCWn+loduGLwj2Kbys4ZXWqeEkTnmP58PAzRa9Z8LYqTQLN6FpdTMzF&#10;bSiLQpkV0vyTHJvB7xado6U1lZJw8cIFWA7ppc1KU5YmBSOlHWm2eL+icaLg4V7aTOODAPdc9CZS&#10;GQm1tjzCy0tjWfLGBQ8Z2XgEyyoK+7ENoSAZ0V2KUzBm4RFbGFzFZKmpsWGoqdkk5OfDbGG5lGCH&#10;i7bJDkYwFepFoTheHNqGJDqS4xBEjDIewRYPBsECOtFOoR9y1YZoMGQVDQtd0G2IQ1/R5DNqGE1i&#10;8MoOcUszlEtjpB85hCKxy1iQQUlCXLS56EsYhTh/VKMqKtLBxc61wixCIbQq2qd9Gg70g52yUhnk&#10;Vj0Nt2TltUQJfeAijzhqNi9tXpQ4o4/ZIKfvxVQMndJVyMlYUkxm9BEGLDER5mTCi3c2drMwmEGO&#10;w1d9CcCZ4lIuuhYbry6EmGZkGJFgR1UrS1XTnlBvHDt0CtQRRWi/7JAdJxux7IQXEd8jMmei15x8&#10;JLxkiEMWjV/RT8wtz3xji176iXlvYdIgnjBhwte+9jXOE/OrljPOOENC1g/94g+HMToSknAwARMw&#10;ge5HgCWuXlBnlZvSPPrrS1/6El+vcZ74mmuu4Rt6FFhUWTC1be9+iNwjEzABE+gQAS2brIok+MXr&#10;XXfdxV+zY7fJH1jnPDEH49hqpjXTK2eH2FrZBEygexPQ+snD3fETc5Jrs8024zAXj+tBTseVq2VT&#10;aceNRkDznzlAx0lX/MTICch5k+Vk6uzZs+fMmRMf5NTEOy9ZEVfworU4a+WFkjcu+tKiI6p5SdOC&#10;RQvnRm8f7+bhCn7TcDS2uCWBZw41nLzyXRW+tNK5Ffxe0aGFj4qskI5XVF7BDqYWL5oXnFulGjop&#10;jS8QBSqiuuALLBsQXINy/ZaW8ZCpX7FIqA6F4EpMfuJop4nTrsUDXENfglnsqLXBVBCGvnMiVu2J&#10;jj16UbjrYnVUVPQr+hRDXU3FkwTKnuIR5FmE8wOirIUYCX5BSoWCgSqm1GypxUpFu0Qd7WAt2UEn&#10;VCdXaGyz7NCLxC0wrA7ZEhpD34NObAA62Am3RfdDvfSd4RAH4sCc3LKboQ3RSR9qT9AiolR10a9F&#10;84KdFQo25SOImtoTTJWIgs1UHWWjz7iAJh0kYWCjGzj2HTuhU8zG0nVNLlfeL+iRy/HapBMbvySf&#10;CdjRkMmrqiaFweKlJmKh58EydsJXFmpP6OCSCmpuNWODzWgWnTDTsgnM3Fi4YA5xoRPPnRfDUdKg&#10;XqqrtkdflZQ6FFkwby5Nij1aBlQ6FSaePM2x8bQWO7z8tQikd5MV/cTauZOp88T8+elevXqdffbZ&#10;SAgUZRXRQkLawQRMwAQak0BaElkzCdyyuD755JMHHHAA37qxbPJXRth/IcQRojVTSyi4UtnGROde&#10;m4AJNDIBLZisiloe+XufLJurr776tttuy19jx+GhLG1X9UvYHJfWz7Sc5llOm4AJmED3JqClb+LE&#10;ifITb7rppvwRIT13go5reYzb0rAvJbCQOjQUAY27hp644icGBdMDxzCfTQj8sp43WQLeQJSR8MkF&#10;ByOOJS45zHBEBS9U9MxFT1Jwr+LTwtWEv5AYdxferOBmiy5hEvi6JI9Or+D9ooi8WfJyJaeaPFUI&#10;yU0KJPCipQtTumRnWVRWCws/HJ7s4GoNLkxVTRy8a/hN42lR+WupFO/ucpxh0blL1epa7mPDAnao&#10;jrLyTIdKoz84FAdLvOXBuDgducCCXKYKJ5yOBQeX7ZKgABZcodFJSalwsjMe3sUOdYWK8BfGh/Um&#10;CBhM/sWgEPul2lVXsFB4l4P3UReS6LsNB6+DBXyT8r9Gly1GuIJvu/Qgyo0dKMWhjB0PY0rDwmjS&#10;btmRUzZ6HGPDgv8etdSwWGk88hvdjaDQ0KjBVId7kgGlMSGOdoIOZKLrVDzVL2IeRkHNZDXjqo9j&#10;ym1T5EwpLHBhX12jhSFdtk1ZUpM8tCF+UxEGgm7iAo8uVXS4QkH1juNcUSFQipKilshZ7YEPrIQr&#10;KEeMMAx2KJK1gbLcElN7+D/6YkNBvi2J84qEhiwMR/wCJFmOoyDff/E9iTijhg651IhZWSbGOBnh&#10;O4Q46wBSjFpsDw0LHOI0oD2hYaQ1FnFeqbN5a1kf0tKhZbO1507wVsOft+Pv2PFLQH7VMmjQoOQI&#10;oXQykN6RJHRsAiZgAt2JQBufNtTNpMAtCyrPJ/7c5z7HcyfWX399zhPzey6tsrg9pECsZVMrsYw4&#10;NgETMIHGIaA1kF0lyyAfUu+4444BAwbw9do222yDn3j69OkoaOUkwcdZYkKFj5fQChDfmoAJNAgB&#10;Vj92m8ceeyy/+N1iiy340e+0adPoO+ukVk77icWhMeP0KqD7pPETb7jhhno+MYdZkAgLb756PjGf&#10;UAj4laZOnXrDDTece+65jzw6EZcSLqgJDz90yYW/ufTiCx5/dDxuNvyMJIZfedlllwwpJMuaSFx1&#10;+dDLL73osYkPLZw3G52nJj967dWXI5zw0J+Cq2/pYiRXXHbxBeedjSTYWd78zNOTUcD4ww/e3xS9&#10;ZVOfepxSQy86/8EH7sUOBf8y9ckbrx+O2rg/3Sed5555itrPP3fwA/fdJcfwX559+tprrrxwyHlI&#10;Fsx9Aw+cdGjzXbePnj9nFtX99YVnb77pBlp43923B53lzS/97flrrr7qnLMH33XH7XNmI1n28j/+&#10;/tvrr7vgN+dRau7sGfTi5b+/cMO1V2Fn9IjfB8mypa+8/NKtf7iJvqMz543XsTPtHy/84ebfDvnN&#10;r0f+4abXXvkHtROjT7/GjvrD7JnTsTN92t9vuekGShG//upL2Jn5+msjR/z+ogt/M2rkLTOmv4yd&#10;GdNfwgJ8bv39ja++/Dckb856DQsXXXDuiFt+FyTLmma9/srto0ddfMH5N1537ct/exEJrbr7jjFY&#10;pg30iFK06rYxo88/79zf/faGvz7/HIM4e9ZM+njxhUNu+u219IixmPfmzNtGjbzo/N9cd/VVf38h&#10;lMJLDT3soPPCX6ZADEr333snY3Hd8CvgiZOVuv70x7vRgcmzU55Agh1Gir5ffcWljCauU7yYE8Y/&#10;OOyyi6+79qqpU57Azvx5s8ePewAaVw67ZMqTkyi1eMEc5gC31149DAm9wB/8yPgHsTz8issnP/oI&#10;zy1G+MSkiVcPGzr88kuZOZidN//NRyY+dMXlQ4deMoQEHlOqe3zSxMuHXXLNVcMmPzYhuIGXNZHA&#10;DgNNpRyfBfXTTz1OF6iOKtBpXjyPSmkwXXvoz38Mk7N5EY2//porKcU0CxNmWdPUJ59gbg69cMj9&#10;99wdh74JLMDBOBDCVFy6+MXnn8EyXbvnzrGUwjgSpis69951WyjVvOj5Z58GF4OIjiYeOr+74RqV&#10;Ci+W5c1/e/G5a4ZfMeSCc2+/bdSM11+h9mkv/43pqgnMNKAuBvfmG69j2t82+lZNPKYEE+PiIecx&#10;SYLO8mYmniyPuvVmTUUmDGleGky218I0W4IcfWpnir7y0ouh1LSXR9/6BzrL1Jo5/dX4/UnxtEy9&#10;m7Bc4CfWFj0+ekLrB98n8adU+Tt2nPDgKfn8pEV+YnLDdr18I0qLjZYcxyZgAibQCARY+vJAl7ll&#10;YeRPCX/hC1+Qn/j666/nrwaTpa/ttWwSs5YSS78RWLmPJmACJpATYPXjlljODJ5PvMcee7BsfuQj&#10;Hxk6dOjMmTMr66TWTIQKFFTIbTptAiZgAo1AgGWQbuIn/sY3vrHWWmvJT/zSSy/lfddSmUucbhwC&#10;+fsj6dxPnP6OHU5i/oIKT5zQVOERxU9MfvLUU0/t378/TzK56OIL+RH6GzNnDB505oe22myLTTfC&#10;hYmfCZcezqodtvvQdttsdc7gM/CE4Wo679eDttysD9e5Z5+J7xAhjrFttt6cUmf+8rRF899EiNOr&#10;3w7bbrbxBmcP+mU4O7usCffeLjvtgNppp5wUvKfLm3HUUVfvnmv/7OQf42HF8YaPbacdt+uzQc+f&#10;/Pi44HhbuhjJx3bpt2mf3j867n9m4YVd3nzD9cP33ONjfTZa//gf/tff//oXJDhcVeq/vvctfLQ0&#10;e8StNw/Ya48Neq3zvW9/U3XhLdvj47v37tXzu9/+Fv5U9iO4V/f51IAN1u919FFH4AelFB7Bvffa&#10;g9qPPPyQ4IVdtvSB++/5/AH700IkOBfRGfene/ffdwCSrx3xFTya1I738cAvfJZShxx8oCSPThj3&#10;pc9/ZpON1j/oi5/DkckJzkmPTThk4L/36rn2QQd+Xo7zpyY/8h8Hfp5S6OCtxM6Tjz9CLUi+eMD+&#10;tATJ00889p9fPbTXOmvvv8/e4x64H8lfn5v69f88fMP11/3Mpz91522jkEDgyK8eTi/oy+1jx9Av&#10;evftY4/ZaIPee+25+x1jR9Jm+vKdY7/Rp/f6e+3xiTEjbqUUTscf/vf3qGvPj++KM5sRnPnatO9/&#10;5xja3L/f9kESdWAOeUbtt9ddjQSH5cknHg/VT3ysfyF5c+bPTjlpow177bjDtldfNQxv7huzXmM0&#10;GXdGFgc/pZgMv/r5zxj3Hbbre9klFyBhoM864+fUzgzBe41LmNPMzJOtNu3Td/NNmFQL5r85+82Z&#10;g878xTYf2nLjPr0vOP8cStERPKDbbdsXUyjjfkZ44fnnbLxhL+pi4uH+57TuxRedz1zdfJMNkcx7&#10;c8ayJQuGDb2Q6UFHfnn6KcxnStH4j27/4a232OSnJ50QPKzLm3EAf2jLLbbYZOMf/e8P6SYtRGe3&#10;/h/F+Ikn/BD/Kzo4ZZmKIPrf//l++EJgeTNOWSTo/Pf3vx1c8sub8fpTCh0mXnT/L8HRu8+APZH8&#10;4LvH/uNFJl7zHbeP3uuTn9ig93rHfPOoKWFSNd93751INuq9XjkVm/l+g2nGQDMloiO/Gb/+Fz63&#10;H5KjjjyML1h4QeEaZxpQ6isD/z1+h9PM9zZMxQ036Pnlgw/Ef49lvO9f/cqXGQ6mGdMSyYRxDx58&#10;4Jc237jP14884qnHJ8WD0cFPTGDjzZrJAtKan5h8HkcxcOBAnjvBeeIzzzwTRamrKLeEYGfFIDlx&#10;eGq3Ah4RqgrFw9F/KVCIZoSrubhSwUoi/CHHysWTxvlhwYqBJ+roik8Lj7VTY3Yls0GYGZQZlaVx&#10;6crNR3PhKeShZGlTBoN+PLQdc8oux44HBdY0nhDN8HEaPBin4VAIF6stfScoN+gG9ZYGoB8eE1QG&#10;VVcbp75gMz6CPdbRvIwfNnB2P4hEWOfqOegeQ2k1/F8MRDFatKIIQpH6W0nkFpSWneK8fmkklZK1&#10;UpyBKppXNqOlPUk3KEdmoF5Ch3SUPo8DT+i1hMA4jUtE1NLe0BJAh5FsCWXRFklLKo67yksoC7l9&#10;wQ/8MRRbyM8bwt/UzOxSigGN2WEChJHRZMAoigyW5oBuy+5p2hWvkqSPjoiUsfAyl/L5ptYG47xc&#10;VnwZqXbi8K1ubJSU6WYcxzATi1drAhWaGB5dRV2UUHf4DQMc4ms4mNEVGlP8kqH42Qtt4FJB6aTO&#10;hkQUqUcalWBBNIJtnmgUdUo+qWyQlvMnDVCAS4GCcPGCauldOSJhoEp6oQQ/WYo/5FDLlQ5dp21x&#10;QAPyMiRrpaD4Hzlf1fN37FZZZRX+jt3w4cP5qp48/bCLOPd2yIiak+ykWuhacRWVxT6FGRPaU7S8&#10;MFGw1V0eB5iZnVQLidivaCjMgDhMGOeoQLF+VBOBM2tIrBibUIo/einWk6LSOEPilOJ5VMW8Knm3&#10;NDoMXzHN4mQrBrqcPbFAMIgS86joajxKGMdrBQJhhGKIykFf3QmMWgYuTLz4ltFCg6YSsuIpq5j5&#10;cf7ofQHFojuYj3MxTJI4RWMWP+EhIyoRAYo4vOJILSlne06DlrX0Sx0AO39sIfy9hRJDUbDEl49d&#10;SMcXRWxLUSB0JzZJDas7jsISmhtDNj1UUG9V1KCXdfGiyCyLSeh/HI5YUXyVhVkRDs3nIVIR2lhl&#10;nDl6iaFGb1Vp2eti3aDS3Eje98gWvNVL/W0plfpVL1GqFqbKV1toIPuUOL70tOAQBrJchaQZi6vx&#10;eUxHeC1xSVhUUnYv7GtjOg03I160POmUCfC2sC0nRsusrumXqIa3yNj42ICWV7FGLcZhYxCmZlTV&#10;2JQwijEN86oMISsOdHW4mRLZaOpVE+L4DZgM5umWKmIqZVEPC+M999yzzz77cFKB5xMPGzaMv2OH&#10;Al+vhV/CxmdTcNtqoHhoYKxU5Og43dT7YFzaljOlU/fLboX/S9IhQakUQl65epBXdD97CaCsaaMi&#10;OepiHuUWZIqMVIGKSzW9EpUbq6P2aDMrUCZrZ4uaV0zjsmHxVk0v+lIYKKeN7BdxNo5lPvOC4rGb&#10;AcfyRUuXL9aEETXMhVL83LXkE9SzkMuzdIv9aDwr0O5kNMEvU9MSRBvAoiHWJJEt9U7y0AekWUti&#10;+4tva9PsDQWlIxNZLMuymWZOqiK978TS4U0obuy5q65Ukmi112jmcag9hlAdq0jJq5isVWtox/GN&#10;vcvrgkcYQkL5TkGSdTV/5wlMQgh1Fut8nAmp0pBQe8Jq0RTGn1cBNljgyCpDS72hOcUroJLQ60j1&#10;Qa/kAxzKZFfoD6sk9RRBRVJc1BtLlNzCQlSqlzM2vX4rxMqNB22IoUUPDkUHo61iGOKrPrwnQmbF&#10;FSDeFt0KPeB9I76rhx7kHUgNiJOGUSheWUX9scE8Q5OBgiy5hAA5/KKbnwrXC2hhij8idNRRR625&#10;5pobb7wxz51If8eOLAJlVYnjRiPANNJ01Rwgrn3uBG+sfB+Lb5g3WWYLUy4cT//2d7b+0Da8EXNI&#10;nceNLlg4f8Zr039x+mnrvP+9vdf94OBf/Xz5kkXLmxaS2GSDXlyDf3Ha8sWcFW4649SfbrDOWhuu&#10;+8EzTztlzuuv4nu74JzBfXqus96aq59+4gkceuUEK27mvpv2WWfN1U898YTm+cGld+UlFyKh1HH/&#10;/f2Zr4YztUOH/IaK1n7fGsf/zw+Q4E7mOOk2m2+CnR/91/fmzpjOWsVJ0B232Ro7x/3gu7NeCd7l&#10;m68bjqTnB9b8/jHfeOn5Z5H87pqrPrTZxuussep3jjrytb+9gNdz5O9/97F+OyA55ojDpv31OXRw&#10;6fXfftsPrrHq1w8/9MVnnkYy5pab0Fn3fWscecjBf3kSx9uSP94xFgk6hx70xX889wxL1z23j9l7&#10;j92xc9hBX5wy6RFKcej233br//5VVzn4C597fHxwvD18/7377bUnpb782f0fe/ABJOP/fP9+n/ok&#10;Ol/89N5Pj38ICU67Az6z73vf864D9tuH49RYfvSxCZ/de68PrPZuyo677250Jk94CJvY2fdju/75&#10;rtuRTHrk4YH/8SVKDfjYLg/fdQelnpvy5Ne+MnCtVVfZa7f+d4/BB9zMcdXD/uNA7Hyif787RwUf&#10;8AtTnjzqq19Z672r7f7R7ekj/cKXjHPxA2usuhuSm29EZ9o//ooj8//YO/Ng247qvCMFRBAYBFjW&#10;K2wDtgSREM5AyqlKigRTOEnFoUhicAFRHKcYQgUSYkDzjAQC68USEgoakPUkguUQ27EsMBhwHlCJ&#10;BotBSIARkm1J7+mNdzh3OvPZe+f3ra+7zz7n3PdEqvIX1q51+/bu3b169erVq1ev7r3Pjx1/HJ5a&#10;zq3itcK//q5/96vUfurPvBh+Uurg43/5n9/9rhf82PGnvfSnb991M6VwoL7vve8GD/z/9CdvIGVt&#10;6eD5H/j1FzzruL/x4p+87abrJ/0tXKrnnfk+Sr3oxBfQv3xiYWPl8MXnnf2TP/HCl+w48aaPf4xS&#10;VW/zwxdfcMKzjkMerrnyIzh3R92NnZdd8qLnPuenTnju1Vdczu3mxirS9dM/8UK6njzQgyhe819+&#10;4yUvOunFJ/34FZdcCBISr9350Rc+51knPvfZH7ro/P7aCok3XHMVGejWyy44t7u6hAzfeO3Vp/3s&#10;S577zKdfet7ZCCcEQCrN/KkXnnDu+967tF+HwtmygEKaf85737OMmI36v/OpXaed8jM09v3/6d3K&#10;00xI+blTX/bs4/7af3zXOw7v20PK7/3Op09/+cmI4n942689/vD3SbnjM7e/4uSXUtc7/+0ZFrwv&#10;ffaOv/+qv0UH/ftf+zd7HnmIPH/82Tv+7t88/XnHP/Mtb/yXD3/vQVj01S//8c//7Z/78b9+3K++&#10;6V/92QPfIg9Hjf/Bz7+Kjv7Xb3g9nc6gI88vvubV1P6mf/H673zr6+S572u7EYMTnvn0X3nDP7//&#10;3rtI+ea9dyF4pLzhn/7in/6fr5GCsP3jX/iHz376Mb/02n/0rbvvZpL59t13/5NXv/r4Y499yxt/&#10;+d67KZWmHdQCmtM6BIfwa17zmjhMTFD0Cu7jN7/5zf4dO/zEVrQ8RZ1wlWxg4uJ28XIRZ5DSCtdC&#10;O1tbeRstofMfKbTRR9jG47j1Io0yzGXwCqag5amyac5O13x++xXmUqOAJvNcSvTYvURs8QpnG8ku&#10;Mg0DOemm2eFcVeXWxcutI6WZhZhSv9wTfDhG7UusSAyxDRjl25QWDO1EtStgrt6j3LqWZHG3cR0h&#10;7npp+7aXC0nSbD2ps2Sr4Wrzo0I2dGJSlUoK5eQECvKSwSn6gndGVR7JMJ+7stlLnvaTwn9XN8UQ&#10;862FuZ2Y2GJ5iMV0st+FNz62HrnbVdjQbiPZhuDyOGPGB2CXhp+AMPVLyelIXj2UXkOM4a/yh42R&#10;suds3AY9+u3RQrCbmajKIp0KBj1kLt2U0sGTbPxZV0pUTBUeTfnnckshDRWNFmiLFpGdO8CGutLz&#10;5Sb7qUNSytXCmHCCFmGgtPM44mzEc6XCTgbSCypHnLMk8lPCfGgTP/GOHTt27drFVr0fYZTBqJLN&#10;eApOc9KJhNyqvlgKtB9RXHKLzM1xWwnbXKlJi0/KwoxHLQnfHksUV41RqZGVUVZwmw9qQiAst3OR&#10;Ut1cxNmMjYYrgtakxtbocB7JnwpPR027CiwHRIgUuQ4CiEuw3WTQur2BX1UsXoFZ+bOMFd4Kbaia&#10;8ijwqS7lQYgAus5lmcebsSVZBckROodBwe7KXLWFn6ldbl0rnLIrU+XaqHbmcuu2a9ZcjXO3IIFA&#10;wH5ibmm/2GZu/NBoZ4hp3dCVaiO/Nx1Q+shktDJqiJE59VcR1BJpZ23F5/ReaV0ry0y0ZGhHpKzC&#10;zU/W6K7K0w23pcPEFu7JGvN+u3iKu9c8XmLION3VC3/cu8eJqtKsVcxzV+HuQN4MCXkum0pZO7Qm&#10;sql4u74cpjGVb4s4TeWtXUErnmvI/6E7egd3iIePHxSE1EBp1zNfaal9Nk/bT/yKV7zixhtvXFpa&#10;Agk6k0dEjoLH1ZkG8SR6Rvy02UCK/eEOp2ZCaqHZSDh/xaSgeWGhH+dzlvsyWktKjkCeq3CnE3Kp&#10;6kxPZi6fx0vqvcWqNDAtDzPD06IYWQvmFAnhZJS5gclqDzlxBnXi4hVUTokROckOnNYblEM/yIW9&#10;JeHRrAhgxf+na57GrIjm00Oi2nW2M5Buv6kSrUmcH9ZKZCQ0AELTzqD4k12lxjRI2w2HP4hwZuBc&#10;xL25bSfM1Hnk9pJNtc/KZ6lF49rDMLc32ih7bOYKoVVXztSabsSaFn+EQYqx6LCECZya+AK2Q6O0&#10;NBeb2igHqWjXQvBcZIbI1o1pSJ3Yalory0z0SPS4OrIG8QrhGPPyXDrJTkn1zqHT/mHKMFPrtjfR&#10;9tLvzmJ81m+kiFFh/CSFlo3SuWpLNn7H7h3veAfniTn96e9OFFQFGylPXX/VOMBYtKQVUZnzE1ui&#10;2In1JAt/ePXx85///Et/9uSnPe2YU17+8rPOOmv37t39gX6D7au7/9elF5x72UXn34Xzkt2LyZDI&#10;hy+96COXXYLTVJ5jTtD+769ye8n553zlS1/ggwX4iTlTu/OKy6+8/NLdX/hcd20Fjy+nZj96+aUX&#10;nXvWn3zhcy51/333kIdSX/zcH+JIBg9uLfB88MLz7vz9/0Ep3HWcvr3qN67AiYiDc6uzTB5SKAWe&#10;L9z5By71vW9/E38hrke8dM6Da+2qj3wIvyAuZJyFlOLs78ev2olf8Pd++1OdwwdI4eAmmC84+wP/&#10;8zO3490k5S8e+h7ubfB8etfN4SwcP/bIQ2CmLtzVzoMXFmcneH77lk/uxwPdTPiiBaXIQ6mDe/Ui&#10;/xOP/vmum64H8+2/ddOhPY+SgheWN/3PP+v9v/WJjy85Zd/jfEyDUrfc+AlwKs+BvS518/XXPS6f&#10;9AQawAmeW679WHipJwf277nt1ps51Ptfr9q5/2G5GDvLBz/z6dsuOfcsvKEPfefbpKx1lvBfUtcn&#10;rrnqkT/7Dimbq0u4fs87+/2UipQx/l3Oy3Iu9uorP/KDB+8nD59E4OTrJReey+FdvNF4oPkkwh2/&#10;+9+hEC49+M376LLe+irOdU7cwtvv3v8NSvH5BT59AJ4rP3wZXm36i0O9X/qjO/HakgfvOMdwOQr8&#10;5c9/Fq4iM3JVsjAa9ZEBUuhr8pBSDbpIDilICLI05McIh927dn/5yg9ejLf47q/8CfLT7W0geFd8&#10;8OILzzkTF6lFCK/n5ZdeePnFFyRRnAzv/truD11yIRJLpRKP8YAqEBgSqRR/M7V/4x6JIiwiD+KK&#10;dxnBIw/dKqGKc8kwgfPH1IXgDfAlV6Nvf/1e2IVw/tEdv9/f6FAK7+xvfvTD4EGEYA4M+f6D91/7&#10;m1ci0oji6qH95MHvi3iAh26ycP7guw/QNTT2d2//b7jMKYXgfWznR8lDd1vM9v7lI9dfe/UHzz3r&#10;M5/axflmDJhH/vwhPpRx4Vnv58sXwozgPfx9RIVSCKf91gce+4tPXnfNRWd/gHSJYjViQ4DD0xef&#10;c+atn7zBnyUh5PMvlEIU9/PpkqY+8OijN1177XlnfoCPfux5DHFNEw6TCJrBOuQIfmK+O/HWt751&#10;zk9MOfQKl4saR8KZ/5HI5cUEusoTqZUWcU+A4CEFGnzggzCXnv+fVkk4kGB4C1zLXFi0o6trhxxw&#10;mwUtiAGfO3FO6oYOw4wlYlspSJO9QzWZTBckQecD2FDOq21SApj2A6boUknqLZU6ybeFgPlINNU5&#10;24/cqAGqO9bfJi5Vau5EGZBzvJVDroXhpjA7U0qDlLu04kkjpmcxLAXFZB+VC26X9MwfSKrZNQfc&#10;Hc4AQjIQnxo7ZqScoLLLXCMZKNirK36+ETwGmgmU4xrGQ05fsgqji9Uhi1cYwtPkYqTPpecckMdX&#10;dKAB/ELb8gFERbI96Rd6h27S4ZsEQT8EBA3RWbLTBe0aJUF01ygg+i0OuqVeTTmFs9WrxFvXVOq8&#10;TjIByZMny1dV4NfixNZw2Aw5TRpEhQNAVq2IhiajCbx0Q4se+Qq0AqDzYlxkozvXK/yp4yKDpC0q&#10;zOsKN1nHOHTycpjPLHGr0TqMbsUIATxeYLxlmww85bNCHr/mJY+oMaiehqmvnIPmti49Kuk8AjK1&#10;yBlAihYykE16XMbWjif88Y/0Bx54wL9jx/eJb775Zn4NgiekO5wr6HRj8KOSQaylfnohLtqFLE34&#10;eQbEH0kJWk2yQ9GY21IiYj9XpKemJf4ps3ojRM46xMMQ5NuChYxhpSIBmeCEEZKoikemxzi59YAl&#10;kqhKUqeeKkCN/DQBI8UqVDTzPKCVZyQfcEAMpUGMcvt/NJ0Z0AYDus4nexA2c4C6zBzhTdojpTg9&#10;WO0Ut8uah+yBFgFH3kYDKVEJp+WTRCIhNFovuguQcMpQnBaRf9D0Y2TJ3eWLnCooTuYuMFWiFWxz&#10;w5lbjZmiOtq1mwCnmFFHwDDFGXgy56lXTFYLqJk6itp0s9U4LveFl9SZaOm3As4QYaCUwFOUTqdD&#10;B/QI3xbT7IOKRlGPh/oJhUCtqqOjI3dqeqgISX4AlBQQneVqpSuDr1aiVU0pOxdR/TlzaRPNNzd4&#10;aDUHzY5AMNnT44gghOwDZI5J8rmCX5Er/M1unUkjg8gMsXeXEXLr5jlebomQIi4F3S7VDtW6aa9G&#10;PKQ9ExA96jYnsuOJ6s+Vu3zwwXTmMCqFKWpx9E7Co/qw39rNnNaQmcNT23jO5rYfJYSstp/4ZS97&#10;2XXXXcf3iUsRMpT4YsTtJZ3BRehbQjcLWhlu7XRrGHeW0gXRX7kkj8jD61ioEWmS0LYwg8w5v2oB&#10;f764dWdYUpisHKGofj8dJ1woB6EV5mztmAaQGHPSDlnmgzA9IVsiaa5gIn6axzkJk9CE6EgyosfB&#10;bx0lifXMEllL802G59NCp6kltBZKLQ07BGmgnaXSLFVFvLaPmAmELph5+CT/TduM/Bd5i0GkR5aB&#10;fDujNWTF9GRg5BfqnJneAY34xZUxoHZSilJ1zRDHHWDxaodOj+6cVp2N/CmXcoe6Le2c28VDPqP6&#10;RQz0JmAlmTXYVFo0HEIORK0u/rnHihVKJCaCIKkIzUzTpASisaGTFVfXI0GMjHjfbMrtRKo5thha&#10;nhUmjksEAdt+SXhEiaYhdOf8VaQ9umlKpNLJzdIwXWbUnJjNcY9WZb0dpWPQeaRbMsElUmmrsVJf&#10;yESpRRmCqcKslnDYGoPENkkYGC3empg88Bk1WnXquLCmRZRs8NVqJ1YxmjFjOzr33Twzyr2/T/z8&#10;5z//5JNP3rlzJz//KaJiIEgATGTJ/VTkrwwHECrLvGWAcM5PXDjBI7zF3PZ6PbmCXvta9hze8573&#10;7N2La4rf7NIPfQF4izfX14h4QiPiW8k+EsevZLGn2+vybYCKn9TiV+IYMOPRZme1v7mhW2wlpr9B&#10;H6fhFp8CiK/GUpbMpJBHP8GFtozf4uKbsnzvgp89M3LwkIEiwhPVkZm6Ep5QI+AHFXkgjIrImW6j&#10;OshDX4FcFXW3RK2GVr2xuU7tEAk28hs5KeTRN2tZreuHyoZ8NAMnJSGJ4IEDVAQUPN3eFjX2NtZp&#10;fmos7eXbuZsbtQ5bD/0bb7CQrynLBzkZ8tlncajfE83Rdujh9DY4QSICYPVoCPBUtPX7zYje6EPA&#10;YNgXB+APb6jqKNYE+ilCTpGEVmGlMhrSLpBDD6Xca0TIySNxO35YjhSIBD9MFj3wEFT9nn/2TMwc&#10;jzZWVyhFpCSSgepooDIE/8ED2WBWu0IeKOLaQUsiGfhGMiEVuZTrMrvUwPjRPm7pVsryU4HGXPFG&#10;brdLnIKUpI2p3/Pvw4EfUXG7XDXYyEbzCYWfvmaiibarIlQu8tzja8IragWKHVQhwOQpPIRUSyPV&#10;QZvaTlZ+ybFHb0s+TRKtUO0UDMxkA7gFP0AeMFMdrKA6cSx+as7p1C4CvIxAWgIPZalH1UEzAtBT&#10;79N9omA06G5u0C76Xd9dDhmmXhIpSx7lJ1dUTXeAB2zueqQOqWUIUg9yyOCh/RyylyTAeTo3+hQ8&#10;YjSHAOJiEkEzECXczk9Msn/Hzn5itipJ4aJEexHgxG1DGdhxGsOrDVdLiE5iWeCNZE2YMTGyuLdp&#10;vRjGZA2xGtaz9u9MtZ5sCfNsnKxyT9GE7CEwPGeh2mjkYrSXkYJkK8p1prJSsWyHbCRG/eXOlIcl&#10;hj+75IJsm1gqiUGB8CMAAHYKBlHKR5aoIlLc4hxSLqBUZE46kXCtGQOdegRsIBb8iqmQil0ZdK9l&#10;et0gWt1asFVNAfsZKB1UKnKkMHAukiy7bCdmctFaaZWEukbTbgVQL/ECPCrgDDwiBR4W1nHLeIlO&#10;CVmF29EgOsgXEUgiD3tB/MbqctOsNg3vD/A2i5qp4sIJQqB0q/hm4zg3eUaMChsW2qWCUTGVwsyt&#10;uuagKMAuE9qgLOjpZBQ5S8PIX9EdiNxaM0T8eozuoCVaQhA9q+ppGJaxvKSSXxHeBrOKdLUjldW/&#10;tr2/OG6c0sYGjxfRgpx6mYO2ACYjySeLKfb7mGkAJvjs5WZExAUSo6IKLbNElxhtx2PI8ZRU2qhx&#10;q4Q5GqM3xdEQz6CtF3xFkauxCBg9u9RUB5sx0OfXjuLlV3IGwb21prvcbK3Vm5s1lPdwdcvNXA9G&#10;tXLychTcBkngF788ot2GdpjSYa0phFRgWNtRgAJF16uZP9z14IMP2k984okn3hx+4rlyll61Oy6L&#10;YzsP9FAj0yTqO6wiHpKZWWAwGG3RQJpJ75NiXnucisa4b4fWKirdhqiMwhRxW2k3HejhiQBsC+Hh&#10;C92FeGulKPEzpyhNj7AQh/MjFHy4e+nF6EiKWK+qmwEqBdpxuVMm1da47k/k4mV8Ra8l5OrTpifk&#10;TXfYbA2bzYD1ftMN6NHRzHSS7FimbU6aLks2lp/BPXHDMmb+RFwp5lX4dInb1kzcDl61l1nkxUmM&#10;BG413V6zRbiRodv0+k3PnuAibLSPdvRrzLatXrNJETiDTqBa/hLPoxfpSLU3qApm8rA9TpxXIYwt&#10;ADGCvAFFf4XjvPRIqmEWVUHLU2Q9a5IsGO4ar57T3OSuohzDkb7s1wVQJGOYjvkyHGNVaEKTqiYf&#10;P+Ab4z3QUpNV5XqlqTYAfSilQpkk8wxQCaLYYfzWUtEj4WYxwjxCrMkjTLJkcVKfcrlb1ZgMZsZi&#10;mBvO0CA7z80g0RLDgYmJaaXTVJhbgAdF4TMROYnFBg0chg/FKZhbxYhj3YMxDuO0RRDWEK4VMQSw&#10;IiZCddBMMSKOuwnE6QUytPELucimjORGAMsN1E2TyUEGuTeIlTbFM+GVYEopDsYBVJCLq+uihOkg&#10;DKqC6+YU2MFjQGYNpbOp0xKlTsBE5CiBPcq6P8Kl1oQaXPQTHzx40I/c7e24U+ZCtxYRxB7AnEPS&#10;VpqKD8otVyNgpR53mgqgH9nXBcg231+BsYVHUzxgQ4L+KvnNmCl7xHHaznOkAKAEIKGIPkSyxXp3&#10;hnNsIy3BCvHJuYVdvcyFqLtdphw8PJy7ZlPcXyWkhPqOHpVQWQKRN6lHVRcSpTAERJwBTKdlj5Cq&#10;o2k86TEvshBFm4UEIBAzxzfiFtxa5W0Lxtxm5lxbjnCr5tCEArlR0lgSy6A+WOOOYDbAnAjao0fG&#10;jWaGaH248Wh6XGoZF7jBIKWT5sXgvYJ5euCl2Bkd7mYQB0Sg85qVHhrzpaf3Ing7SG3xI8lAwqzI&#10;LECqIATCYYtYcLsg/+OyiCLIcmcGxRYMlVEeY3BYlIAj7cZq3MBVmKlJ2cDsD2OTKkmaoaiIHFE3&#10;uWssAqECay8+COkvulJSanKPFEoA4EOhVjzhZtoB3FBlDBl1fK5eZEXvJqar61C57nO0OZ7eSgAi&#10;IF/u1AhVLvF/KhUxWTALjGWfrE+a9cp1Uj72UqgxE5M0D41ntdvHScMP2DOQ0sRZd/HHVOP1UFyd&#10;WJMyOjMZR/zPqQT/jh3ba3wlALWpmrNsT+k8IoKnHvxocoBREDYSIiApIlzwE2ONaNQwlnRoGA/c&#10;ZLTaWbnrrru++MUv8gFjPyWDoGiTrIycTlnmfXJOZ3+NTGEGYSobRZyHKmLoBs7I5tsSFjwua6qm&#10;eLAHA3PJVgo6D0+dQqSU0nolmllSeAolzuP8flTiRICCrV28nYd0KAEVkXaNxm+cCnEvtvPMMZOJ&#10;yC7P9vIj89mUpEo1gaPxa1yRBblSsulFBFdi4nyrFuhxnoQnU0vmgsdNKbc0S4a9yQhUlHUbE5KM&#10;H8xzyMngzLS68LlgJvMMnqiC/OQ0Huekmc4m2YvFgDJktoiWwJOIyUgoWxpbajQ95HekXcT5U0W5&#10;sc7QJkbMieaT2IZShfGUW2OAYFJKdUSMs91SEtu3ZHApCjqzcIb8YHG1m29shBBP6IraDTEeI4l0&#10;RgHEa5INCybsGM3mLCxZpAiDkVALlpsUR8wj1h6Es37iojbxE59xxhn4idmtxE9MIT9qL6BLYik1&#10;jXgtwiJ/2j20Z+on9sEFm8DMnHkdOR9J67E4laERHyIj7sxaNrQdYE62nVum32ImLFfDAoerEWsI&#10;A3MywPwMAV5AuCyMm4JYli+v+OJoRqz/ZG0DLOm0DRw7xDQtnssw0TIRuvO5UjZhwletkathb5DF&#10;kgE+tyDXKsPHbZmq/8i2rxoAT0z6+yf9pcmgw49CVrgoYIaVMcg0QCAP9zAO1KWqXpkkWB5XhtX8&#10;EQafUWiHhZNzEZpWQP2awas0mAlLO029ErAUC26z2tzmqQGSilsXIhFjc0JP6wk7VBv1AA+rmk8r&#10;qDJfbDWw6W7JIfO+gANNdbiplpvJKt7ZegIGueTDWINvXGncap2UEbX/t3RJbhF9I1D7gpMslNbl&#10;v6wPNM0+OadVC0YfK2O9tRZAHPawK4Pn/lA1OFANDtU9vpOzjoFoNYldygJSkKdZ1rfixCbe5+RS&#10;kXtiLfqNrtP6LFieXApSKJpf2GuSA4mNWRmdckuwaRTQbFYBk3oDaBpe6mmDGb9Z1d1htdGddLaq&#10;tW6z2a+H/VGNC443hwyDrrZEYyYTp0xhRe+pFl5BqvDujKkKXyFDXg6goETdJWVDQzVPa3goD5lF&#10;ZtgQGl/qEXQV99j0wYHRphx/YmC1WleP89ZGPXh40t1sNnrNhlZ79cawWt+s1g7Wy3urpYPV6koN&#10;5XpEe0c1fkScc1tdnZDmkEcM46S5NKLhPyBRyNa0N76gcNIbj7ujCo8nFDHYBhXx/1c/MRZWOU+8&#10;a9cu/45duzqLGymJqDzzpDzafxwP+kPMLKYZxhg0h/5GsEjt0sBx3cVbjLOW1lknaLccRkZb26Fb&#10;n1JyjUUzWIWG2kwujlhWa99jOxh0m0GvZkuhO2RVU4dMxpJRbG/WhnWnX3e6yFKNJ7WPlkPXdb0e&#10;YizoDVNpPGuNQiS38irQecNwt4r3qE1GnBZUSAXdPYoeH1SrgnqlBzRLnWqDLYK1qtup+mvVeK2u&#10;1iot09YoMK5ZtbFNENNF+APc41lHWTJNCUxGtgG2fUPIE89jRpWAAnQZQ4y2syOxXK8sBRxq+JEN&#10;3oJbQ/zWmvVxWisjOuIoC9+Qww0EdWuy3qfjxkP5z6KnQrg0IJLXhRpotKZngGGeoSy+m2G/Guh0&#10;cgb7iZFZA8IAwUCeJTym8tq9hYcFvSBmJdolqQuxmQoDatbHKKEVJcmP+m4yadXAeJ2VLBHNYf1O&#10;M1ivh90RO9bVOLSW1NeGsVnwkElGPM42emeVVUg1XK379BdqsFcNUI+McelATPb+RKNvK2ATfPnj&#10;KgiMiQRjzGhl0vE8SBWm3MOKUCw2BDPUG9sBathAp3gqYTZBjSOxTGFMKEwih+oEh1lLsVcPVAO2&#10;awAi1r3McahC7xlSkPnINkDT8IR3CTbUMOxlcrObMAhnAv6EAHmuwmOrLS10J/wIUsUYtr0mAhb+&#10;h5pmpVYRaSYJlw0dudWrXgWMi8+BR+JTUarhjFEBzTdp8kQ9U8rqH4rp3xjtOLXZbUEzo3mAGB0h&#10;G1JVTH6aBMMbxBTGmYNNtnbsihtPNgfDNQ4m2OBVF4SfmEhoLiu2bUI/JWz7iU877bTrr7/e54l5&#10;5EskHOlK87IMP2Z8TLsnJoM94/5+fjC6Hu2rhoDj/CQOYMOAnMyy0/6SMZ5GOuwJMajoubXJZBXF&#10;ElDyU5FsIUxZm3kY+uytck4++Ij6AWBRW0vDeaQC2aBGQ5ETmmbR9TSE9Bo0NOIBtVCWUrap6H+x&#10;dfZSChZx8XoV9UpEva/xznDTOGNyR32jNRjaDCGeZ9a6hzZryX8bGPGAdvImDEucWZuINGNhoG09&#10;pk3m+6SFphG2mXmbYjug4aXtZuDROlfNtB2rsMhhSCMGBk1jmpB4x9QeI10HIGQkjOvOqFodVSsG&#10;dhfZaRS9YZao0uBw1EDXowRjutWEJBs09DSylWBKRugrVFaNrzxA8zAaRKtZstPVei9bIYsUqnC/&#10;LIQFsyNl8p6p110SYcpQKBJC0ZnNyFCkTnG7wNvSfOKYNm4Zs2yjArhmJRWqPdYvkoQCxuOQ1sl4&#10;E6f5TgTOTWSbmZa5ftCsMTUbmMAN2V7FPJgB26IRygrVnFCvVVWnqlcJfeoiTEq218LYb7XdAyQN&#10;k0xtiG50XEy4VlhwD7n2+N1EyXFyzOimvcsA0hJZ45f2o2bRzKO6N663RuH9juGmxYFWbzEpe1ZV&#10;XCrCV2EVY5NJuVuvd6vlfrWMaZoNdRUHCYOijH2GcOSf9RODoZosDXqHxywTxgf4sSjeJY+phAEq&#10;+Tzydf/997/zne884YQTFv3E0Hnkck89+RHnAPJpA8liQLitn9iOJSZuzkgmryHjClHXhChdgwCT&#10;RxADjJPFXmRwK40peyVpZnKGykm3xsxT8pC56E8pnHxbiqiiogGjCKWc4oLk5FRsGw/pKsUgzQQQ&#10;4baQxy00lOpKFfa3kc3YSHdO4zHZkZgkxAyUPogBVfAUCkFYyhZ6iBizFQWTO+iMIeYK3RnI5pzl&#10;lgiLhYKKp/b5ETHZZj7ZTK2b7EeOGxWhTTLlzP1FBm5do0OQOFE9wFOHmTwjcUXEyUnDmf1TkYzN&#10;7eWR8/DUNRIB1AQ2lnOfOjHdZu6pYI4TKW0kHQCDU4jwtOQsaKGwEEmkMJD8gJG0w5JYUJVaSjaQ&#10;JJs2i7Epdwg9gAkwbeWpRaJgBgkklRqNvxDmdLOUgoCxORRXohaQ84hsKo7NGIx1Yjs/cbKR7kRn&#10;cwp4TBIRmgYepxNZXlm6844/+MR1H7/zs394aPkw5pQvxL7I7RH8xPfcc0/bT+wSpRCRubhTSqh1&#10;4IDVephdGiyQKNIZMaCyhYpQASznmMy9bvF6qx3ajRDsY/UEhgS5rIyYNnhlROhEGZMB8iUY5H2U&#10;C8rgRYAOPMXxkVJcolkgV6rasw3lNlgZE6o6GiKrmeGgS5wOIRXFrUMhnJIE0APymmmFXGFxs7KV&#10;mRnLYoobvOq3pWMfttcopLteavDqxyHnZrDoWelijMDqBGRlKR5nmPDFdeSyFdB8t90hBLtSY3bo&#10;rjEBc+G0J6JL3FJCTCEDq2egVOfbduhenuspcxeCcUZs6hhuP87wscbGA4mKShIjoQk/EO4yjF4M&#10;14M1S+oK9+2K/NM6wrveDNfw1oSl5i5Qj2gWDPuasLCodDSPC8y5Fxiu0U30F+6oZaqrm30s38Ma&#10;5cfKSEersBbTcgyIryazqsJBgv8eWAkvPkzWOfuWyJKZqcNr7jDh8R1sFeBUoo9pStOQTcuU8KuG&#10;qCBsNjwldaE+yyGPQChTPY4DZeex3T7y/ODFE/DTn6z/MG/xwg50ZJMXjeRixT1skJOYlU+ojkY6&#10;Wz4hTPvwarM41jICNPJ6Mdjxh+gwkkxw85yGwVGPc/eabHOvPRgCspEpM2DtigcU0DKVw8M0c9x0&#10;6uaxpn6kHj3CmyVNF/LcHFYqW/XGwWZtT9PZ13RWmg0OQ+vRBAfG1rDClznAQ4//Gp5MOzQbPklW&#10;JQ1ao9urMerxltCgt8ELI+O0MIjB7PW02v3DXfiJ+R07PvR+0kkn3XbbbfxKBOWoxRXZGUC9BVks&#10;eTUVBDla5oSfGK+RJByQLPEiSBw+gbfyQDRb9HJw0W55PUOuFi9J+JxsT6VaA4BK+YchR48wuACf&#10;olsMObYboOPaeKndyzoFrnOTWjiyauw3SNEmR2w34X/sd+BvwCtQVKLGXvbPlYi3VnpDCbraygAR&#10;kUgRfmLklkOZXfxS48nGaLwumKwBW+MBL9LwGTQ5LuTE1FYIICcES0D0dAxlOk6TD//MTXtMxdbQ&#10;5JnJfqjBBTvEGCiQDAuLRpx2gXqTfrfiFDsfoeLnnA28uoO7mm9QU3/wRO4BAfoARxGuYjmJJ5uj&#10;sbxoNFkMCJKs//ET22siQfUsk0iJvkfhZWDfA9AhXn1rxVsIKkBBA/OrrADSAkMpeKSIej9LnQaC&#10;uBRzcSxb0Uje+FIn0MM+zOgwdAkbARyv5hVD3mNCJmOTB1XTo4FFwRKhmSzWUZKdOvuJa967S35i&#10;ERwWADrE2zJSo32dmbd4hIrOi3UpPiQ0+bln6JeYJ3+btXoUF2N8uxhmtsUaKGxM7FYAIUep4TzF&#10;VbxaVysT/BhsPlCxnoYSFlro8ydQPIsRMmRKb2r+ZabVvpycqXRKsIXe0myFexhgEpGfOLy/qFzQ&#10;ScemblccPQkcZGsXXDHRwBtqts9XaoFOYsoZjtEYTDo8AjSJa49E5+8DpChIoVEJN/MUvcaQkrdI&#10;DnAznFHqfRJ7rBF8QZoqZW8Is9g6YMNKTlC5mhTpDjrrW0ssNHEVY35axaGL6BG0HOG2V1GARNp+&#10;4le+8pX+PjGlXLyE7SLTOFIcoosmwvgpfmJcvIbOeLw2GgH4fekjutX2iV2hlLJNZT1JpTQTfQVX&#10;mNMlumUfQH7gNA4oAjNjfhBP8DRp8octHM2KCYg5iETYzoC0HsJ8olQbAykg8TVV3TF8QlqgRMBQ&#10;QK6gHBmDGHeiS7m0TTVhCA0wG0KAZmVAdIafuDesULa2wxMeNT60gdS1xThVSr32t7E3IgccLai6&#10;MQ3JZGHt0zYXUzwUmQbJdiAzMmYETwoU4XIPWgXNhdPpezpzyfaXWpMyD4MdriCsvmO+wBLQlKTd&#10;S2alXtMBNCJiczU1mUrV6DAPhFkKSBD+3ei0NFwSy0vteUhobJT5Qlod84JpBV+sXiSQPMjynJKP&#10;SmiDe3+2jjzKwhQ3MwsPg6meI8KwL2SIGXIKGZAc1RLOVJLDvatJWnvmOmiABaVDwNKidhJL6+vP&#10;bCEsoggTkBLrmRSyV80uWZra9GIPGsYmq0NtfB4BwgesTjHgVE4O5mp9XK17awXpkraMObos3EoE&#10;igXJnNDQsMw7v7op/LIevx41amceMvAuBBauaB6BTx5fGhRWyJNmVesObZLIoNJoiv4JeoL/qtD9&#10;4o7zog87Uy8OTdZ7FY5zzGO4ntaqmiZmXcU0geUe1oAWCzHAiXAGcLnXWx4Nlyfjw5PxUqUlKkMP&#10;/Ee/+D7x29/+9uc973mnnHJK+zxxEvKjF37q6Y8uBxjRFlQkgVYSLvqJScaokWDzXOcYh3xK4om9&#10;jz78g+/x23W8Wc8r7Rg8ZlLoFSwJVJ7UhW8JC/65CCgpyGDEMHER4Yn8zmm0DkkhT99fS2aMRRWp&#10;VGgktyWle9keyNpIHHfORB5zVFyBEn2WXBxTPFSk2lI4E8nNTKjCMFDWuEq7eKpDYXExpTri0JgL&#10;JeWpaxd/XHUwUzwxxzI2I1F6XJ6vKUvVCYMfROh011Xyt56L8S6VikfVKWc8Iu66CB1pF/fTQoNR&#10;0bPtPE6EOoo73qanpECA01P+LEvlNkVm+6Uw2TW2KWzXAoW+SjY1JnhI6B7xbclQmuB0114SiZBS&#10;ZJg41c3RnwjOXeMMMxha3CY9VQQ1rfSChEjpYiJz1E7LRjbXZZa6FBOTURUkpsTWBzJH/YCsxPAT&#10;My1y+6f33fu61/7Cc45/1q+88Ze//o37woKgqhmObecnJovPEz/jGc9gt7L8jp1baWJLi03IXMib&#10;DByhwgfFjK1JezzhzRo+zzLHZt8SFnNgPpLn+ZZJpYm+OHRtRDOpGmznulLmZE/FhF5FaXFlNxUv&#10;X8YZSGZsHYwISJYImWGlFuEBNhamoRmdQvcJIboC8K1Y4XEvDDZI1X025tRAHX3TMvRwUx3Qm/WK&#10;Q7mMiOz5w3/gpUx2u07XN3K9ZLaEG3DmSC61UJfo1ZoyoO1TzMZjeBvjZIysyCRcpTmlRS22T1lA&#10;YuZOYVNaZ4BKEM77dlemHllITxuVC+i0spH3CjsU6xLzE3ppWDIKkwGM4YsBPNJBVjJhZIZUKG3Y&#10;9MPruen1vcztNEuESKDgaOE2VywdaNNMW4NVYTWDBbOONaDPH3AEQYcC4yMeXvd7xQ+xXurFYl7H&#10;BTjiANBxiCK405oGm1jna1lRpqNs+PhxerHe5cATnxNZbeQD06HMkE87ElLZOG9KdfY6EGLtcuuc&#10;yDO6jQtL336F8M2GP5BMAWxSAHp/PTw94cLgHl+Ivl2iU2V8nEheKR1slXyI+zAOonEL+fMe8Fse&#10;TXUHjULYYvWG0xi8eD08IlQuCxbCiWzQU0tsYtU6tLfCJ1MazsH3O3Vvtd7kjX7WIqJ20HTGzRNV&#10;84Q2Q8w6+y7k6sc2X27G/ATp/prdAH3aVs3k5f7+COOGDlrnaGKcFNQoFvUaoK21ETQlReiJJb7A&#10;xXekRna6OHQnqjTZ4yqqL90v/PPv2B1zzDE7duy49dZby3li5gRXRKQgiQgsBVIF1CUXEYrAA4+F&#10;mb7KxPHiWMIG/+M1zz5dHYdm7b6VU4kycyAx9gA1Oq94proTtuGXZk2r9a1CjjzG8ZrFUK6GdCA4&#10;LUlDnaFeuFW/Qw+Drid3Jm62tO+HrEguxCUaqC6I7QVtNcwBZ9TwQ2TFFrs53lpVxcjtiJ6d9IcF&#10;+JmDOEaJpSvvMtwydh0PtvvTvRYzI/TlIed5I9Qns7R0ZZBGaBHNHar5AaapWWgWbQPhzWI3F33i&#10;lR8S6ANzmDBc8gpJ/FiEC+T0HuqDXniMmGHgc3K75Vo05WXXkd1OEgZNFhAriBt1nqtDyPlBhk0t&#10;SeXHorjyx0wue6Nc2VdUJta5CK015rlQQhfAGwV+RUFTt7zSM9uzakX0CCoEtkvq4oMf0c8SYx5C&#10;tHo9gNKwBOUch5An7N2tNwO2EXDH0k3qF+dU50V3gD+aDscEtNX+G00BqA1OBOqzMwEaJKUVuR+D&#10;gRIz8OI4StORJ6WZMI2FyDMbhyZkDiZLnY7ivQSGRoxfqVPpx2kHMSgAz+w5lCGZp1lrxswOCItB&#10;WrgtBnrYJm5b58L2dHDZ+zN0jTYupDvT2/Qy9DIEpzxaGEI6+B4vVGzwlkWPL6VUfKNMbzQzKhmb&#10;ZNiabPRGncFoFV8q2y8+HIzHV/t1mg/8Eo4qA5KZFPMLXYl2RTvJmsIxbd006g04V84n6Azoq/zR&#10;iTyYnuR/2098+umn33DDDfyOXQj4NHgSFDF8kVe0AqApZDTWG5j6Dl1/i8+xbXZ5SUPaTjoxgcdi&#10;HpGqgfo8XhAsN99a5Sgh2Cxk6jN+DAYILRYqJs2AVIEE2GmHSgTShJlbNW0nWUMj2RaV5ZwtW2tM&#10;o4XIcplg9gEKiAaBPnXl8+GMNegkp6bA2JEowhODSMmG0nAbbA6hQTVKRbodIGMyiAGc1FXRWzGt&#10;FuIWIuZ2UCIlBjjlSOHs/FX6IVGbxrgsvgmbVZjIGihjzB5t6ZCKJcFuFu+3MNAYJmpFECwtKKBa&#10;aYAYVnJSyk8Z0uH4Ypja6U4yrgi1k6SJVTtmqClGK1qdG883i6Ht9hKWDDHctGLSQkASxXY3qDSE&#10;EyDb2sqLPKERLKgFQ4roLbD07qIcnxhxWOV2YcaB2iRnIYFwwQZ40SRELCGa2+L1YaaDAFlG8nEm&#10;Ba1ImXyItJLbWfJGmF250jD62L+axjQaA6cdom6LxnTEbSSUMZztYUxc7d3heNWQkmxoOgih0tIj&#10;MUfTpRbNmIj0rGcEdYsnfq37uVmvm5VGRz86sUNojsXsFtuSzDjRTPDYUU0XMMwZF+GDh63avHX+&#10;GCMxQGImM2MZgNYSCIu0EBxkYymWB0RQVeyysWQGiGjHTdvKatLRL/zEb3vb24qfeP/+/eQvY+7o&#10;ZZ96+iPMAY1oK22ZIhKJbf3Emsuxl2MsEP/ugw+cc+avn/GWN33s6p0H9++TbR3rZOZ688pWELcg&#10;LNxrx0tioFQeKAHShWkXl0U0p6b/bTxoHVKVkutJLTIlkJV9bOTR4M70uNVHwmxiCBnIykOxKAgG&#10;LhIcKgKiGKpJT1BjpKhUbpTxlCJ+BHOcYsw0g2yg8lqDCHMty3OqnsPj/EaiR61G+ZFD94WrwHDS&#10;HNyiRzdcmRtE2uQRTxnIIxqUkzQU6WLtgWj7gN6Z4sHiB08gFldn2wVeo2jXTArVcbktRHhK6Jwl&#10;4myLiU6hSFsO2/GCoVS6bQqJTjcqZ4YVxh+NCiMh2FvIcBGHJdENcZiKxz9SQFsyL9JTMhf6nb/k&#10;JEMqDn9y75WnBXPBw/RE1wDmPDlNlTsbZFofM1Opn7S6JB1L6Wtf2f33XvV3nv60p73+l/7ZvXff&#10;lfsnCY9rWfATk8zl7xMv+ompmavQtRhxcdxmq5Nxp2JpqNdOV8ajpWGfN2vcAg25fIlWeMnw2Q6K&#10;A9gRG8scPm6n66RFHFoiZOq2DWVDG5SMbyB/SysW8fG2Zvoaok9caGWYXKoa0KLPBkHY5e11JCyO&#10;DEYbJMsMoTpCgEstYvTIYh1ppYnPQBDHpLKBx57x/nryaDN5JGAvL7rGFjLWR9s9LH9hra8oGNrv&#10;S3rFQF+7KmoDZAnJGNJShRbIAo52MSRFZMumE8/Dj+iQFgNuQuRM7Xf6YjhjBIZxKEsKHMYZfEks&#10;xWDTOkWuSypIiSUSBKeFG9ZVBr0EO+bAq8QnDmDrVBaGIEtdGeIZOCI0ig8jyAwDFV0jNwWWH6ti&#10;Xm1bxbZlHABumqUCL2TkjJ5yfzlEjRcKSiR6n9HGRRPkRICrLPTCIMfc5S3OtXGzMpFfE8+xTvTL&#10;6JUlr1U2lQFUr9brHTfsfLUiTtBzagCPV68/Xhk0S4Pm0LA5MGr2jZonRs2ecfMYaEeTDgcu4nVR&#10;vCt8D5OyAK9m97d4yb9a7VVLvPDWq1b747XemBOd6VBnnEAkv49BuTqFce5SR5MCqi3eaOdb55xS&#10;1ekQebew6b26DGNeXynGmGC1IDbCP5w+HArBsNbpTbEL4ZAZzDfGWZ3hK+McG1+NhVgtaOyutm+J&#10;9mP/cq4LtfB4UyHze+TrHe9rhvub/r66d6Du7Wu666P+aIvfSZgsdat9/XppVOHt5/QKGLUegHV9&#10;+SSXJs2eONWNqpFVwVP6HE8UruYufVGFnzicOhIJcmDy40ZXQyyrdCjtYrLlUhKyE3KBg6HLx97h&#10;BCqeJE2n0nPWbNZ4xLdVff4du2OPPXbHjh233HLL+jpnCnWR3wqvXVAIkYz8+qeyyTZhdc/BxpGE&#10;TQOP1ZA8HjLo5D7kpxT02QdOYMcXcPkIroCOo3fmoCgxRVh5xjo4+9v0wjldK3XpY26cEyUC+u1g&#10;jMhxYDu7IOKUr0RLZ7eQMfY6+DGFasQyju7wa/WEOtCDNoWvEhF80XTSElA3hwvklE6cvwQdmktL&#10;JP1niMVIwa3M2w8jfiNjtRascMSyajp6e1/f4ZA3zw5i3Fi9Ed6iEFkJ5EjLMD4fEm2XozEAMQJ7&#10;TJP0r7rYboMIQxWgtaFdaDm8vYnCkfYGW3sqSEoAZHHEVo44ejvez5AfnKawCtbyOvzN1huhBqWN&#10;4pgR7LS2pxNISuorFtNIKYtg6sRDDazUY4BXYrb4FQ19xwNBifw5tHRNFbhPXy2EzkbtHs5FYJAf&#10;f9SCtbv9xDxCbBjsoW3pBtqZnbX6IjjDkWGuQ6uaU3FnI54oKGRWQy352cChTSlhGfv9EA4T4yfG&#10;8yHfDn2AD10gYxWi1CkgUvdrJpgV2qz0oxND/1rpk1naVbO8JjW9Ye3uTsrCmno21OHIAE00bRhv&#10;aN7BO8O3JdgNRNWFwpTXMV6Rki81tlHUidrLpKXhJNI059lNUzKiImuaPvQXCaR5JRySle0h5gO9&#10;ahQQB+/QyRKQlBKWlIS+M2pWYrb3nK8QZhpgL/pvnWPuTYez7+vNFh9u4sz9Ei94azYdrTf8uMrh&#10;tWrvVv1Yt3l0UB0A+vUhPueC1sS1zNeHcDPjEtaeh7R5tcUhWUO/4Wef+QYQv9DBz4tsbfG+qn5K&#10;hQEUQwjdKl3qc0GaLv1ET492UWT37t2ve93reA3j1FNP5bsThw8flm4MnenI0crzTHqUsWk9ILWp&#10;QY3WYV+3N+hubPX5FhHihs7WwNkGpGbjguYYRHF40UMyDbFkLXgEIZ0IH1A8Rlie7CdtMC/GZ/aT&#10;ISqTQSDfXvItycNE3PZlGo9hzlO/xZgw24mLfmJcaNJctNAQY6ZajV1lwpUaXTFaaQbLdR/gK2T+&#10;EFkoDekNDEHpsRhf/5e9Mw2yLKnue3XPgEaIZaaq3lZLLzOMwCBZNpYBO6TAKEJGAgJjR/DRoS92&#10;OCzLYUlePlp2GBEWs3Qtb69tpmFAIJCEsTDINpYDELLDH2yMALENmmEYpqenq6erl6ruWvz7n3/e&#10;fPe9ejUMYAhG9I1TWfny3pt58uQ5J0+eXG4KS0rN2NJNlwETyiYMXVVoTuRc3ZM3GiHvJYg5BKYR&#10;jgDZxlFZpIML8yCrrLGRITyNswxc/MS0Coom8MGfwcE1nHx+QUfAYFNh9nBMT4ivNjNgNtNeYcSq&#10;h1WfLp2vP9SIdYWsmjiWAe0R+it3Fikiy4fNPCKhbaEUkiK2l2+Y+U8dp8BKWXpkZvs39w8uFBsX&#10;RyKhVKRaQuwHIT7PMBuTnxhtHNM+VzaZS6cD5GskMSJI5hvbDAIoaLPYvOeCdPTTvl7Z1KFM6rfl&#10;0BUBE9tAQPMeXEcrhN06UCNZvUgmaHy+PBALsrXsgnusj9jmMxDFlyD4xFIBMe6QU3QE1Fey1hpr&#10;MWa38dtzMgsgayGAPRsC9er7AOIzFrxuwvv3xNIyqOUntjypaULt0JmiDwQelMXYJHgJ6zwMd8mQ&#10;gAcoCKI9vrf/jf19TiNUP7sfUrNHH6AtEwF60jJrQVbHLZHXvBDSiktNWgdvtLoEjVZE4QCPlfyu&#10;OI6MtjXpHWcXeXoZ8keHzmptDPLLNDvTs8GeRyg+tCJ38npinzvx2GOPhS60ytQDN68fTgrAOx6z&#10;m08IR/3EMD/dIydh0dnIYtvna1h/8OH/8FM/8fJbj0285U1vePirXwz+G/IVjRATBaKUYEX+Swv6&#10;Ih3ui7s8Ab8bDSXGJUuvHNlPpZBGp0DonPVWvEKEfAQuEcGOQnM+CYcCE3JwiXreiai9eJ1MoAxx&#10;XeTjK6fwM4pInQMP0s3Ycoi4et0iH7JKFxaFESsSUqEqi+pHLXgvyo4gPWeV4r5JSS66IE56qMg5&#10;1T1+mkp6gKIDHzd38UwgGZTUM9CioPCg7jxSVJ9Ev5heJ9eMA5QxKCPl5HDgT1VbJMyFiu6rmYgL&#10;jHwgmXHwA3ru0FV+xjdJ4Ro8SIbOc5A0LlZ+BaRydfxuDocfIyNVwc9TZtSL0kkcECQe8M+MWPku&#10;TZPTMxsIZ8oyqIBUowFikS3BSM56NiPvZwJ5F0GYLz0ZqMJUg1aOVG6kAyuoErWx7MfhIXRZdFLf&#10;+PqjC/fe82u/8k/aS4tf/fKXIidl7OYjQjaH/MQuMK8n5nzio9YT8+RRF+Pkc2yl2d7W0DY8OHzs&#10;kDiahPngy9d38AQxfBeHQhsQyY7D4Ygdw2WvsOM23vBZyW3FslOWQwZg0gKy5eQhTgaszCNG7QEx&#10;3I1Brz58FENfRr907WDGOC+PIZLtHDZFck+FywKxKIAGzBeNA/gSU+R8StXh+QznY6Hkwwf77Kx/&#10;QqYflv7uuThVF7NuZHckJslTpXOU+VkaaqSRKkip+W06U5ewy3TPBoj4VBZivrK1mzy+aXjkQdIg&#10;hHJjgSYbC1KMAfJ7uOiUUqJJJo4MqQFNyvFYjOGxNcNrgOFyzN3TCGXAeRFNpCEbtVaJuA3CdaNB&#10;+QUG8gyg5Y8ptgbHEC3ZyFBD4hCXhVirqWJbt0djNiahm9YR2iugcYU8QPg2WBZAifAbXv+v7+8D&#10;T8VKQsjOMIs1A/oLIMBtyRZOvhd39equ1l9dvcYoe/sq6522Oe3gyvbupZ3dCzf2zu3ufTOAyJPX&#10;d89dPzi/c7C5o892cZ6C/cSsqrh4jRVhN85v757b2T23vX/u2sH5qwfnGb7vXAdYl6AjNPnSZpy9&#10;yjhK0xQa+Jcgtgzi/MDUlqdEZGXZhM4dxO8GMW0V865Hc2b1WD7tJZM8iGNShjkXXATdruANEshD&#10;LKFWgyhmII6fGascoT6/r7M74HyA8yO/ub/DKc7AuYNrVxiuYH5vyWvxxLaqj5PYFYHm+M2ol0YY&#10;5ABnIP6xlJWhkE5MZmqBA445zTj8V4wkqFE4K+nrMWPwF6af6iXx+exsXbmyCbA61QwU/I5OCoVK&#10;v5Hcx0mvH6Xucnp5PfHGRjqf2HdhNggFr/Ez8ZwZL35aMNGGjEfwUW9dYl2c1mz5eejM+WEgwxm9&#10;HBKC74YRTII43yDaIvmJCx+ERiZJPAZOMi2fEiCD0mOaw5GWkCa0Vow3rD1KYXJ3oFiHQevO4SBG&#10;/MmpuSfmiMXpKGR2v+PBhlFgD+ivYpj20Zb8pwbA4TS7m8HmF3Y48jAmKyBUIBY+teRiY9A9eGlv&#10;88Y+40r5ZAJtULUC11BTez/Fk3iOYDmGcRBVxjBDXHjdW2VZ85s2Gptc0p4JbIngrmN1NMx3Q1mi&#10;gSQfoVdNQmvaoJsWjvEAo37rKjsBSMyvaLl2ahbrU/d6oohOH9IKfzv9sv5EZGh/9Dz7SegOHo1j&#10;C+kaqJGUvEsHE8cJUf4ByQ6IdCokIoTvAZ898FQMyomQufopCwhSH+e6FCFaasuA7BjCm6L1dgAz&#10;C9AlHuYbfhIr+r6k9v25OxRueA60pk86UpWmFZi7ury/DTAQRl1IRWS9rXnumEkIB5y9Mtmv70Ll&#10;2Q1vDaExScxMLm479QEQhXZyF0BLDHqLIjfZDprjKAE1MujcG1CXg/4GO/SZjmEoBdsieHC5VGW0&#10;k3oDpiDgfFTTOIgax9wIXCQII0hOd5UuL0kAFUkYajHqWGCZqNzePKnTV9ijHewIa8aCUe02Eewz&#10;i8NS/u2t/avA0wGb7NA4SEAPdQEfDDua967gJ7588PWrB4/sHHxj8+CJzYNzFw/O41fGhawX9675&#10;0B4mObQ2lyVuO7v6zCnAGUTMWVy9sX2Fr2RfZhJs6/KlazfgJjgvaaocgb1YF2dFR+LIZbXmEFp+&#10;/OMff/3rX4+f+BWveAXrie0n5pXyY4dz8N2UDi+xZJSuC1kCHQkInIsaCbexjBXUUIgZqs9DtyQC&#10;YcIPrJSYJ9WkVnBI2bxAJnkzrpB72EhGpR37dt1t4rEL1x32Blwou7IwiGxH2btMZwPwrjAxgL/k&#10;MV2ITO4ryXlTH+uVgiETdSE8HECEnySy2WAsIGUGFCDdh7oz60IIJEFDTLKAgG/6DqWFKXl/w7dn&#10;c86heo0CUkqinqpafvJwXD0wEM9TVZvNqEa1zziQ3lbfkVRzjqDJY45GC4tR9RgcdPpsVqBCWAKI&#10;JI5NxOwSsyqwfahZSbBsUh8pEJ5yLeRgal+fR8XLGxCCqblueiKm/zl4HtAZCwHcVbmHAWUYIpLU&#10;ps6Ahv13cTdqhJLHKXn3l83Rw6HYI4YjyWEspcB0HN9bYPIbuBqCn2Sfug5psZJGu3iwDVxIoD1X&#10;lKUuYOB/TYMITDVGZGKSNNeEwtMEoKuDsmI/yLZ2Jjx9mWOU+FoIx//70fD4ov2HwGqfiYRirYEj&#10;kgTmqmFrTSDoFbURfQxnM7kNrvvzE4MNcolW2MyY7kXV7I9G49IE0TGp83SEUNwSa3bU6YdBMugX&#10;Utdg+UMviKNk5Mqmvs7MYMyhXT93sHU+JsPYicGnGOIAH6hBjaNbktiqG5UNEatC2CiLqS9TDTCf&#10;ugOShhmCkFpsPymi7e3ta1e30aVhd2kWWpWQAcPQbk9Hn5GbhBwzYfylmwcHnE/MuRMvfvGLfe7E&#10;448/TiK3kCw/MP7lm6l/0Slg8xKNajYgxE/caDRuueWWt73tbZ/97GdlDtOVaPdQbBiDvbcvf/IT&#10;/+3vvvXNL73r5D/6h/+A9cR+hscC/qKT7Gb9blLgOU4BpD7D2KqoQwlLKrsIwiOr+aKnnjz36J9/&#10;jXCH3YgSeZmi6A1C4kQ+8YlPvO51r8NEj8vZk/xd+onxDciPhHvs6lU2cxt9WYKsP4md1FhRMYTE&#10;imeYoeVEY8H9cHlxgz1w9huxbEygLUwKZS1yvGksfSNM40BsDC3L2R8MCxl0FV9v55Q+zCcf0adJ&#10;XI/WWUnIwBDwqiPOzdrbMni0j20FMIgHyB7QZqiAYt2GJum5jDm1EMSmSIdP7e4zgf0IzsWDXcZw&#10;Oksv1g2zCgHA02ZIo8BiQyWedVwyvhj0aCyL1abRkZY/QQoNZwO0QxfQ2oSiUjb7Pc9fXkEF4sya&#10;Fzb7SCSoYFoMhVqCcAjAbWwjkpgJ+ywjkNemqxe3aR0DDMLYJvzKQdoIGGnQncUASBKgIVMBUVN8&#10;aSyYhea4aXVCIfvbcQnu6uPCAIvzRsCr9whVYoBcoaI1Y5nwQXiEyOg9DmTA4GXk/vW9gy8dHHzh&#10;4OAr+wff2NVqL30rSBZ2AuL+FNWmRuo3+HXlxtUru1cu37i6ySLJvZ0n968wpmeYzvIR1okCHIYq&#10;4CzevS0+D8ZBp8DW7qaBg1q3d/l4xlbcJatrnJ/KZwZY4gVw6L8B56K3AyODBi34ChlMkhitKosA&#10;MUTsY6wGkyf+92ZDsYeWwwNpdUWkcOpqgHYcY5Vj4OJgCNCRALAHOoZWw4jOgE7wuY94S3D/aRaI&#10;z9DHIRubrH2JtVAweSxclKG+GYM1WDi5fjysZbUG6xmx4eOYTwx2xhxwNONuZBwNwMmpl3RQJEKH&#10;21vIA+E31+l6rDcllA+B6ty4gqsYkGNBIwm52mC9FOfzP8VZ9kEbBWMVcE58Zj9xtt9zbjlDp1gl&#10;w+sMI5iFkGOiuOBz/C5s8VabsmgvltIUWpM1TcW+b31lYADWEnm+IkVQbMHdGicnjRcOlSI7NVuo&#10;lxzqybEQy/m1BhW6XtERoF7iz6JRA8u7eUQTB7FgVCM5jUcZjHIyjM6pYIiGaw7B9ESK5lJiLJuG&#10;9fQS2zoZRQdN8B2lAO0msV+WdsPNgUhSC8rAscWqJB1mTMtq5ZO6IdSyzoi4vL3PZxo3rx3gjQ7g&#10;Q0fsu4/zEX1EYmzA1we6ADkaYTL8gqwkxhtNQfBeckemcRitGcNS8YtXhGkGhAVtLNUGQxDjFbmW&#10;0B1iNoNYSxMGEhB6h9Q1BHeiwEX5ALkho8tATaExHtnbeXx3ZxMnHavXrOSjC8tKOfuhY2JH33EC&#10;+KrfZny19Mm9feCJvf1zN/YvXNdCLjIPXRrKjRYBxQTJsWT3kk8Nd5hpReSavtzDsrnL6CgUrHql&#10;QDskF8dIOPihALNq8tWlVuAMBPZBAETQGFBAYqcuh9moq2IdLcrWdI/WBONZHijz5N+y/pdHza4p&#10;DAuJ7EHBqDrJm+4MReD+Ony08tTar5zDcC3I00DPWQbaAfoiP5yR9eSN649f33sCduETR9f38Jhy&#10;dtbVGztob3qN+M5Zmu86H7Ne5XBTi3d1xD4rp5W/dJXWXhPB68BkoYF43LIveUwITXBg463RdHh8&#10;nQvPFwBXSWPI7Csm4qRctMCOHlMGUUA4j3WyNd/5vIRLRh4PJJUKbqH69M3M0I2EiT+1Y0S+Nylc&#10;fG6QMRoFYvINM5ibT9btXH9asLN1bVs7pKEV5M96DEZwHAxZZykkx+lMJzrkle/AT2xVSUi9rSPx&#10;4tP1yQ1JApqer62x70TYyX7m9J5rLIJW2+qkcANsw4UwwnAA5hy6AhpCDXGglAC7KGLpOXwlhh29&#10;4PyAkGVmf3X6L4VoDjlJhIyfgbFkg8q2ItadGClMEUKkO4O/OHE+NpJp3jU0BpM+Lg6czfBEnAJm&#10;4yFEyC5YCCVaGUJbirv4NJ0+UynFTU3Bmfonu5p55jhmBA0sx1UJsp/4yEjUWsQfAXvureIK5G3W&#10;uiKjYXRm2RgbRLSQ1LwaLcKkPQdMsBcgBgIsdWXCAAckvkZNrHD0bEy2b+4cPC1/r7bj2HJm5kAg&#10;H19aOBsz6fpSbGnqNZmC8lgnH3dSP/lnGheEb1JIhrEqB6pHKIdC1O9Y0OjAJ5uBoXY0sJ5YPRey&#10;G1jrcJjo+XdMikFPX+719ZXBa95ag7VDHJXFSVx0B+ZzhbHYxEMYQiYZLu5vC/SJ0ssBW5y+f2lv&#10;iwP4fSo/mxP4IICGG5wwFcsWsK2HgNnZmFVQSIdcQDLMC/6BOhqyseabwRpTTwZEguFb7F6DaFh0&#10;Ah8qFbwty0Hnj2n3FFVz7WTe89M6FpYIEQ3m0pEUQATRKbinjAEdfB6Zqe+DgBogBOAFVx33mRLT&#10;GmLNHKIPQhVY7EPEtPgCARePUf3wdqNhNerEb48NEsKehxVq0BLIiMIkvrbNVFvMInFYClsGr91g&#10;N18sXNJEB3YUA7ek1Qr7b/i/NedNP/EwVW7+ShSAd6zzcz874ifWskL+4EYMCASV9QK72+eeeOy/&#10;/9F/ef/7Hvr0pz4pd5GGH3rMfqObxL1JgR98CsDw5vkffFT/v2OIrGYYm7nE2euI8sAK6Y4UqwIL&#10;uxTC98lPLBUTGODSwELHqhXiDIO3sTzDOcFCJ9Z/eIEOY9aowNhwUPdMBCLkH54dDWkALdwINx5D&#10;c0CzvgV4vUTatMpoLRyoDpldL7yKyfBjTBOA4YialKb0+Jkxq5aY8MEteYgNNrLsJ/bKEi8Tkdui&#10;AC8OAB3fcii7jHM59g7OxXET7Iyz4YbPLD+WJ7AhHJDYv0DPSBKykd5H0mIc2Rtnc16T2kZCqzcw&#10;OqIxoK+cKoFOChOZ3Kt89+H4xkouSFdiKEyLabykphQW6x6SA17+Hu3QYhAIDyfXVrGqgc4upXCL&#10;htNgiJpglnKDQXN8EB6TT1Zf8uVrzavBzZet5uQdcduXkAteiJaAfgHmHPmJ4xjdL+wffGbv4PN7&#10;B1/mPARcFyYz1DX7sbkZdK+zD1EH8WJ9b+1e2tp7+undSxzK+9T+lUtaPaslLLHgknUxirCHEafz&#10;jpbUslr43NbBE08fPG64fuPJ7RvFgRP7fEWMD0/rO3AeTBDa/ZBG/yVfSGwYZ894AuxdSBTVDcs0&#10;JpDE/GI6QSyIYk2UIH6SIrA7IYfQDQOXkSazHLAxHI5gIfEjEo3UkhFC4XSJlyco8HDEGEuHDaMr&#10;GKLjpGNwdINpDxkyCJ/WPpme4U/hXDu5X2I9B4NynkMSGCbij8d+j1GghgZk6wGfR1eOhyMk/EtW&#10;IlSHQYVHEoQxmLC/EKcs3g4IkrlWeuzo69v1E4/NSQyMMuNY4nC6aAQbKXIP7+xQWQ+kpEcL1ueB&#10;8pWcAbxVKMms6BzJDefWlDK1w21MaE4o+N7cPwhjpS0iyH1Y3csjdVZDsaU2XK66C9dQaswfIoas&#10;O6etLxzsnueYdlbUsJwoVhQxrNca8SytcWaPx2RM9/hYYvlu5IsVSzAyk2NVx8vIkRZfxLmCqw+i&#10;uSxpbLbEaUmQ1o3hKWCJmJeL6eG07VXf19F+8XQwhfwEaH6cHNo5wEe/+EAb3lnNeESfUNBaegZT&#10;GwHiAYZ3BTAVJT5iNWqs0yo8hTgL4WDNQsBO8WraYI73hP5QM1GlPg4ZQYjoEehc8Bs9FSv1qRRo&#10;5A7G2l4piBbSFIC4+CAmbVPhFPAA+hrgSbkZ9RUyfCy+0M3hq8055YhW+w2murT+1V8h0kZhfVaQ&#10;mZh9vi4pjy9ERiOoe5E/NPzE0nvFwTv4ttn6hLsrlhTjtiTCTxKjI+NNiMvTOrjafKPROWRNzBod&#10;sddBJrVk5TQIqbgoAMNbU+tFdaGp+85OcG2BEKibKIGdCgpjvSYhTtHH93cfOdBGkW8W27pjn48c&#10;wGjnC+xWOdCHNoFH9kfhXHj48L7gd7TvWXNTnBUUy6nZEo5LhlCO5HDoDnfK5Q7acucUHMaJPqIM&#10;NY059hTyk8Nni83R2VCxlYI+1IdAwzuNXtW0CnNr5G07QdIfdgLZShXgzIipN82tQ4kLsQEEMT23&#10;s//E9f0nmWyQ31qrnMXJ0lYxmEQs7FAhRHehr8xjh7Uc6XopQp78zvzE5ECJZEIOyo1C6RLgKa38&#10;pmPYuYE7icl/8OOZnZ2rfFYydGkuHQ40PJXW7O6hUcSZMIxNPhEo8aH0V3GFaQCzJUBmkvVF+YCX&#10;25ong7DFe4NVs34QjsqAMgTwDQPsH3gsthCQgjuZSwoCJ27WPFG0f5EYcmRpGgpL6kTU5kpPSlOo&#10;jpK7+H6Y6otWKBQIig7AZ+xIWS8NxYdVVrrlrnV8CJsFBOpg/i2A8mmOJNWW7QjNdcF2VAq0pZn1&#10;WQptN7K3HtvA04+EaV1wLBlmYplzD7SEgu5RmyHUjaqaYg7tMgonsZyISomrcHEWpxlEa9AgGVDg&#10;gujgUNGyRyPnVFmYbJBFKPByw5TiQQ2VohzIJ/Bh5armKwTecRGyXyLGYfKEfuCxEPJd2cDYlE/G&#10;56sv+CiMYu8iB1MAT+NIBvauXdy9ypaDi/tbm3uXgIs3nhbsXsRYZVUC5hACRZ84MLiNZ5rdTFJg&#10;WRgwa14vYGpi11zTSokd5sA47UOdvT6rCXjbm3bYZOYJ4Q0FIhUTqksTWQZ+oj/pULStSS0pXQSk&#10;i19lkGYroJQeHUHKUP2+BT+6j+hEQlIHY5M09rSaxArV4m7WJlzaozqYKDqgaHfoYzJoYA8Y0ckh&#10;VLvsJNzR5gyZZ+JCpki1XimNGpgP37mEBzw2dBdVGfkvQb65nniEKDd/FhRABNyvmU8IR/3EaE4Z&#10;DJIuQi0sRldI6iwguqthF/1VdHVFxjf/36TADyIF4PCx11G4jn2YxKOef06ku+9zOBZhZLnoEG1+&#10;ypBAzC+cf/IPP/qf3n32wf/8sY8Sl04oTGvMNOJQ5nuznlgb6zHTWG/CgCGMQZdsLVSukPVZOaUc&#10;H1NdmQvZ/IpIMThE8Q2NnDSKKh7NnlsPhIxHHmhFnkGdQwXKsg7qhl3m9wjL+WFgF2SXdVG+pTxF&#10;9KS2XVlC7HNcobiHCYknO2JglmiwcRRlMg5E7IfG9+aKSu+XoSg9auUffhscPQDSYJpBakZsJFLO&#10;7NnED5EvJRz17lHPFyMDGeJBQSNPWyR6jryYaZIL4gG4m3zKTRO1FW0zjNSXfMo5jJSSSgeH/BAu&#10;m9jY+Fj4DB49OHiCzfF4Q4NlUqfLeIsxRPig4rtEWmHmhVxeD8Gas/CC6vtM7EAzxLea9DNGNaxb&#10;SJ+wt7dGy2U5oVa7xXVgJvay13tq7J525KUN4zaow5eFO0vmAIPgtCRFu7+FY9CU/8hPUJjamc6u&#10;RUF7JabLSTbmRXt5yuQnTgYyzi0orGwOXSZ4KSvlSDl2aPIiVxolhLvfxoulFia3LBKhVBJ5scCI&#10;exo8YttouJY828V0TzGSkiCGnzuyNf4OXSPG+5LmG7tbV689FXu9ZSsFOVI5z/zvW/qJ/XqmyuHc&#10;0OWUiHP6Gls88W/GJZqYmOI8xTMDDujpGgyHtvJSmEv1wFpKQ0omGjmFkXnOokwfMBkDWpatJWPy&#10;KFqo5BKGq3DYwLkePjMekmoWn9BGNCFNgFzDsbBNzIxRJQ3E6LZgG7tlUr2MAq+GukqheF2OAfkG&#10;eE7UwQvN5ALyogMlYjW0PJfiBOGlp6xSGNZaIuQKCk8JClhDw4R9DDUhhvkq+C0UP0XIGyPO9E0T&#10;iTgpweuUkQGM3EAe+8V9XuBRwnTxQFAkhdRfN4fBz0D3S7G9HcpQkUHbu4wiLDekuwNLAa2RHY86&#10;QiN2H8tTGjkZhzIPRDx5IKNxyUYTN9ZIDrUkKxwqoXnUas5HVYzYHk0TtHQpbs1wFfvLi3B21MVS&#10;C/HFNMWqX7msyrQhU8OAegUVi/9DdFOm5rTi9qH/Q88PyJ57Uvpl/OvfDKcdnryY9tCGBS1VDmDh&#10;Mz5btH2GJ33UdoS0F959q0HXnZAqu6PHc+C78YCrGt56++xLYdJ34iYTJMsg8kCKOYrKmO44RYek&#10;FDoa8KNgZujrl/REkjJpFiDxkqkhIjkrWFkly5fH1A4Nnfz/OP9j9pIJFvn1abJwnYIds3/b7GJh&#10;Se/1q3HhEtLbcR2ivlS1Covwu/ETO2e7nwhBwJirHlTB8ydF8eDjtigkZsBknpemdTBW0R5Fdwnb&#10;p3nRgkVSXjkHIpFnMsBMT+MA58NObrYChdH/RaMmr1QoQ7HNhXDjMePqGWxqBWJcvJ9IGhye4gVz&#10;OLdymHnPTyoHAygKNVjAusHsQMULlnAk55UEytkMwtH65N/mqKPC/FhRWsZzJBIqakwuQt/JkRUI&#10;BXmkiMZCzlaoizMC9E8swo/EyXFXcVGGyifNU7zg18aEPFpQLt11FYtE3bVOdpjpOhIReuXChGq0&#10;UWIQ941UMT0UPSa1HoWgjnWCulq0FsrqQhyQzsFPAbEUQUpMINMwwB/OxPupj+cdbHt7G9sQAJ22&#10;gc4uoyd0S1dog6Jth1rN1eRVIQaxoQIKrKSeVEs/xC2MattvaobcoKqj5dHtEqSRQtZC+ECeh2no&#10;hIDLT1wyhEzBOiOJUbwoQTbDzUKd8+WX1JwBqkswkbz6sYg5GTZqsGineJPHAPXxMR3BFCmCSJya&#10;QlZmtbUZSiuSqQ/7r7Yvatebijjigujcubme+Ajy/LAnh7aRLJhPCJ/BT8zsuP3E165e+vqjD3/5&#10;S59n+7k0TMgOdmKMgH7YSXqz/s8tCgTvS0keviwUh9Of6ylIbIYj6kI3FP136mvp5pTyx5/8xOt+&#10;9mdecNuPvOXNb/pf//N/hODL+IdQ2eb83viJs6sGxLlyy7geMsaLkXRKKayE4Q46VSfX3hEyJKLL&#10;nXY5LJJGXpHdMTyE8k8XV37YGRfZmGQuK7r6dHvwL6GECWCIDnxwu4j5MZmr4bJKb8Vd4hkNWzp6&#10;zHw+Lje/61eydZUyLEiRyZhrbZusXGueScVp7DBgsXK8QP/Z/i+/+2ziGb1DERlZYOhMonjXzZgU&#10;9Yx2CoMxGfaqeNEUapAiB0cyWUbS+enLlM8/i2T+J6O7aKuckxwq7DnjeLPN+MA0dmZI4mEM5YzC&#10;deJKOWcKckYJ0aGXgveMaFRk+MUk7wMM45lQA8GoZc7J2cbTudDMDJFcPMT/XP8ibUgcSEwXMVvL&#10;Ws+FXYzzIw5r1EiXlHhLyPiSpWwIe3mQZ8TCo88IPS7h4LJNdvwfWnwBFATLP/3YIDTxrQxNvByO&#10;0xfpRW14kC+TnyoRPzE7rPETezFxpKc6P/O/o/zEUMAD2fx6okn+rTLkITaEf0H4gABP8pQ1Zm71&#10;XKlyZEDSTI+UVComotlfQCR5QmIIZh2WwpLsHBLPpE79LjgUpKMS4UwF0SIXoogVnI93Kp40MqqU&#10;sCPJhA+cBw2sO6kakSnPDW7GXAqTMWRI9pYe0Ya8Sin5hfyMWdvZUipAzYps9VQqMf935nKEK2et&#10;WPJCOxgyeHKouHhYaMRjCmM1tSvu4sg/6p089KlsvViUnItWJFVNI2ojGm+XgrFvHZ2Iow+/EP49&#10;15lyc8Q1LULVokxJ0ocuKheKNout80nIF7m4Cn6RNAjiYyuzbld7GNty7kfhnx8+6oFvlZ7xKvN8&#10;mbc5YkRHZTCnp8Om9zbDJQzavBgXBURFmetQCw58P+OJVeDDO5RCI/qxjEaqO4/lpLER845vESfC&#10;VWQ+iIxN9GM8xFvgASPLRQMXgI4bzbln/kwvpGxdaA6dmukBFtABlzC0iPdYg8Tpm1wkCp24hO3w&#10;RTIJDr8bP7FzkGqFwhzkos+wqlYJeRUydOX+3Y/lMNcvIm4lRFs+q0L5HMqrnHHUXYXyfo4XJKfp&#10;n/1lTCzsGb3MokflM4z/gJuOej7SQZQ2yoUQJ6W4U6oFydGMg8BkJMyIPctIGc9UVqJX8evZ/U/i&#10;FkhGniTAcF4YnNTvM6mvopHCqKChB62mSo604reSznKlUlaqRSA3TMai2EEDjb7r6vutlInbiNBQ&#10;zpF8TInRMLIRHWJGiFDfOuDpcnEuqgjL2eayBhHIS8eH3vY4oniL/+UXR+KD14PJhOSALNw06+Wn&#10;ips8FapVg6AEMWiirxkpjgzAJ+bcol8LP7EaMOOVSyxhTJSMgjhQRlAgZlQSHiTyTEDC1NSTqgu6&#10;K2/+SmjzQJAozcKBHinpiscQk/AfC9unrlzhMBAsBHZssA5+a2tna4tzRvRRQDmMUdKDl4tMiv+u&#10;400/cUGPm/+HKADjWHDMJ4SjfmKpA51PjJNYR0zo543P/en/+fVf+6dv/Ttvesfb/51cxTEgYjwS&#10;+nAo/5s/blLgOUEBOJ9rBNXDKSMPPEd/IsMZjqhC7rrc9RKqW8JP/NOv+qvHJyZ+7m+9jjNnQhsw&#10;UPg++Im13S9OJnv8zx/5r3/wkZWFpeV//86Huv3VZqu/tNw5s9BZXOo3W2ud7mq7s9JqN3vdsbDU&#10;7RiWu50y8BbvbmRo99ZbXYDMBO3VZmcI3t7tJeh13l4CCnW2rU6n1el22gm6nV6GfqfXa3cN71lu&#10;Z/jt5XaGd7W7DwaAEoipXgHL5N/rLmbodxYDOt32Sqe9DqLtTk9FC9rtNjhkMAKUDqy3Owaez0BV&#10;jbxJ1+52DXwJJtNtodsx3N/rAGe6K8BSb3Wp31/s9Za7CfjI+NgL3MZCJtRIxBV59qGpcTi8r7MO&#10;3N8SLLTWz7RWz7T697e6i/0F4MzKmYXVhQz8XAT6C0vd5aVOu9nst5rrraUHATFDtwdBdPVANtis&#10;28stYuJkcjXbHSBXKrc7pOoA/cXWykInoNdf7HcXmqtLCyuL968u3rOycN/KwmJvicdWustrveZG&#10;r/lgt/murkJ+9vvNdr8ZxXUXOv2F9koC4p3+yvL62cX19y9ufPjMxkcCiHxoYeM9i72ztFar32n3&#10;lzvdpU53IRq3326tBv880G4b1lotYLXTW22vACud1RKsLXdXDIvBAPf1VgxLvSYsROa95tpKcwVi&#10;kTMl9FcEK6vLvZVWt98cAOxgGTG7IHCCpgkLVc/0BfAVZBfrdjsAlAeIrHY7a93ORqfzwaXW7y21&#10;PlQAP397ufWeZgtm67fagnYLAVnpNiGm6NlZKMNKd8EQpbfBCRAanWVDt9dyc0M0AJkCQy6wjv8p&#10;strvG+6/91745sMf+v0/+/znnr543p+1Y584GyI4N4cVZtHfjHY4h5Xxt+0njiG488Ec00JYHXCg&#10;aa3Hn3j0Y3/4kWZr+cyZM61mO6C7dH9/+Uy/udhfXl4Rn6vN18Tthd7IrOtIt706BK31bkCvvQG0&#10;pYHWmwHLrbWl1prlLoXd1fsKWOysjoXV5QdWm+voumD4pbO91tle+2wXLlrpdlYomvyds7hdbL8G&#10;LLVXltsrYN5bXl9Z2lhZfLC7+J720kPLzbMI+/2dlfu73ft77fuRl7X7DGdW7z2zdg+wtH4v0No4&#10;01yT9IkGobotuVaAOQzF2GnCVavLdDPqaczMK0vd1cX+6kKvn2ERiUbMAUQVLYAuJkCfLLabi52l&#10;pd5Sq7d8z/p9go17gXuB9fvuXTtz79oCPQ+w1Gktd9sCxCoAtYCaWl4901k50wNU3GK7u9TutELb&#10;hwKPtnN7WeEghqstARoe3LnMvZl1Mxv3IXWkxlMp8GMOh0nRbfV7BkSz6NN6KMlOc20UkL/WCt2o&#10;+qj2aqsl2gHoCsAdHOVB/NwvEw+0+yvN3spyf225t9bsrLXa8OhKt9/rSQW0VtrNlXaLSL8HDsHA&#10;kTNyqT5XPNPjpeUNQ3PxAaC1dNbQWV4vQ3t51aCaF323aFjUs93qAeiVEbin2y/Db3X7ht/sKR3d&#10;eE+v+1v9DkDf1F3picNlbHQe7LYEHZSYUh5oJTjb7L4r4KFmF/jd5c4HAn5nufve5e7ZZn+jJbXc&#10;hzIFbsgIKWvtFW6h/MdCt7kB0DT91jogWWuuryyvrS9uBDy4vnBWsPigUx5c7gBnD8G7l9ffRRFn&#10;KKX/YGv5bHcR2Ggvb/TuF3TPbHQW9LPVEjTbD/aWHugsP9Bp0rnwU9Vs9gEjsN5ZX+ttrPXWe11a&#10;sLW0tPTBD/zun34WzXmJVcVynXDMCCfkfO/PncDHTCnoTwxkThm6vHP9C1/56vt/7/exN5eRMFtE&#10;bVS7LlC1ZRLCLb61+YeM0ybNgOjCOvetCO5FApDrwjxL0hX/aHpDMkHbvY2Ad7d672r1How4D9gI&#10;RELHGlEkIqQjEmpbDoME9CiaByzjDlEIRMoXP0nM+IxEyk/mODVwnB5TgGHTbbqPBqVBcWF5WiP5&#10;rrrUADSq4bDlllKyxTscKesKaufuu+icM4KDiGmOquRyPIUh7GiMUGLd0EzoqmVrXezAZqcF+EVC&#10;eh91OuoGStBeT3oGQ3HxgfbSmtSFSlpuN/sGa8XUydLPusM9HHJreaOTYJ23QvNIS4yFbMOPRIbq&#10;KNs72TaZ4EUkDZdGmjv/ZCgEV0BYDYm6dPMdlNL7lzroKCuoh5qkJHhvs/PeVvswYI+9r9kGuPVQ&#10;q322jSYXpbvtdsEkMurKoH4tILGWGazbpGekUVDDpDPUA7fo4/oby70Ezc5Gs/NAKw1zckUwFwFs&#10;XQMcWBQnJoFrMTUxiW3c8jOLTIheTzakykqjmNxHwIeI2EKvDSzRRXRFZ4ogFNGiU8uDAlvdMrw7&#10;3cV2B3UBJPHErl/Gel9bbW6gn2GPpRYdfM9mMCEGv2S5GN7qZ58RQv83F+7/N+9858YHP/C/v/bw&#10;EzeucyYen6Z++sp1Fm5rayDnhXgMf9jEjBS7Om76iY8gzw97Mr3hM/uJtRuPXpqQnSr6VC9n0l/5&#10;2Ef/44/fffr4sYk3v/EXH/naw+Eu0qTZzfXEP+z89Jyqf3mobmfnCPpWniOJ/ul3n+GBsW/9gCRm&#10;JzGRI66Sn7iYImWm6Ctf+uJ997zzV375Hy8tnPnaV7+CNuD174uf2JOsWxcuvnt94y1/+w2nq/Xp&#10;H/2xvzR34kS1Nl+pzk1XFFZrJ+oNYL5Wr9bHw1S9BlRqozBXqwrIYRhmqrONykytGlCZrQRUq3Mv&#10;mpl70ezMMDReNNvI+U9X46rU6pVao1qv5Yt4tU6K4ScrjTL85UrDcFe1DlDNk7U61Zmr1Ru1GuD8&#10;J+s1QaM6NVMzVGtQoHK6UjlZqdSrVUqfqlRq09UplZ+Acuu1hoGajgXnn2uRCUWGhvyAcbijUQem&#10;AqYbdYDiBUdc4DYWwG0EqpUaMFmrArlQIk7JiI1Epuo8PAbumDlxR+PUHfXTU/XTk7VTk/WTU/XZ&#10;qXpjen7KUDk5NRUweWISqMwDU5XZaq3REPlrJxuV0zOVl4oBYAa1RRWA0YRbrZ5aJNolIwmq01XV&#10;wpAbncgsH4udqdfIf7ZSm5tqzFZmZ6rzM/pZmatMz1Uq81WAkudmaydma/P1ysl65VRt+s7qNOGJ&#10;mohdq0+r9SF+vTFFLoao13x1/u7qiZ+aPvE3pk7+7KTgtZMnXj154pWVmburM6dqM5RfmWlMzxDW&#10;AeoyW6uerNVOF3ACLq9V56sNYK4WUAXHBJO1+u31Aby4XjeQFRRr1OZnqyfnKydnQb9Rr89Mz8xO&#10;Guqzk/wEaqBMFcqiUatZaAihMC0LVW9Xi9d5lCdnoUe9RgmgCxCZr9fA+a5a7a9XG6+uNF5bafzN&#10;SuM10/VXVerI0SurjVMohEZ9vgHBUzg305iZbZyuVwxQFdpmoFFKUBV5AhqBLSiByVR1RjyANKFk&#10;SArWdWS2PjPXmCW84yUvQVpf++pX/9vf+I3PfuYzOhKRi6313zM/sdWwFqbEpcLkJ9apIKz2vHTl&#10;/Pt+56G3/r03z5+Ym54OsodOq06eqE7O16bn1dri83lYHcjyTqR8JU3Iu5VZQ706B8wkxRIMXZmd&#10;qgZU5u+ozY1CffaO+ux0bTzMVmZoZeUC76l93TQ0P4pLJSIYwBTgIgqejwznqtUTyEd16s6T0y+f&#10;m767jsDWTk825m6fbdw+W5+cq1rGp05NFnD71ClB7dRU7WQFdkffS+QbyKguNTfSXU1q547q9GSt&#10;AlQaUwHT6Lp6oyKWFoff0ZgJaEzBMKEOrRSnqdRMvR5CV5+eqQBIen2uesfJKUHGBxV0YnqSyoV+&#10;mW4g51S6muH2E1PTJyYb85MnTkyemJ+an5XqQI2g/9FF4s9QR/7Bb+scCQ6lqcBQOSj/Up/Cixmo&#10;cu6pHCHPMij/ElgSg1TuXGZpJqBRPTkEtXl0AoDsWHyQIEHRN6FhQNVST/4ukZ8najMBcydqc/PV&#10;2ZPVBh0iDMrz0BMqmUQRqiWmKw1Ubol70b2iYL1+qlYtoHK6FlCv3jlTPW1oVE4NEK7Ni56+QroL&#10;NTBT9Numa2OaEgNuh8eG4cUzc4LajHoZ9HO98cJ6/YUNqWvYQBRr1OYaYu+52jQAw8P2RX2lou+s&#10;zby0KkBj/5VK3SC1Vpl5WWXupdW5Oyvz8+ofBDONeWCurhRoxa2xgKhabBvqcObmKgHTs6emTwmm&#10;Tp+auuv09EtPT995unIaAIexcFf1xF2V03dN33nn9Em1CH1To4qyPTUzFRA/lVJXYr1xerZ6amYo&#10;8XR9FmhMNmamZkDDtYCs01OVyTum/tqrfvpf/ot/9ek//hM+wIntx/Ji3LesKi6U26jZakvc4Xe8&#10;ntivy6SNZXx8L+rzDz/8r9/xjp98zWvuqFZgS5i0PgMPiFEtcYlHwjqCY7hFCPvRbQ1Bo3p7gGXH&#10;7F1wmPIoG2MyQSt14FSlfue0QoBEPyPdqO5xcNkydJhzzkKaLBOZIjK9MF8wlQ3EyYoXyxc/SSzj&#10;U467FJtww/1C6A1pEpklAcLSzw/CQn6S3ihpOduxFueyCVekDKmdkdolqoYeiyyHCVSqXhln4qU7&#10;qR8PjUQvV5meZVAxaXVpbVzSco3J6qwhGV3VZDJKyaBbpu9qAPB7fU7mBKq+OmcFqFB21smBOsp6&#10;qRTRu5XTBZziLYwKNF65LZ5NPPODalrS8yN0yD+PylP9FW0Xdi+aCm6EM++ermcFdXetAfx4fQZ4&#10;eW0G0yug/srqCCjdQx4iL6s2PMwZcEhhWrsdKbJkj2GbVQ3qOmarENaWs6w7xn31mZOV6CPCavVg&#10;0GEa33mUF2FYF4kmLh3ppUuie5qsYZ7OYVFQYwmp+pkaFo7M4KID1SvRNYT5BzbqMCRrDQ1/INGp&#10;avWu6OQQFkRPJkRAdE+yaQtIAys3AV0nahnjea56GoBVjEkeX2TOTzw/08Akx8h4yfQUPcvPvOHn&#10;m2cf+NrWRc414pMCfHqWTwfo06Z8yS8+2jOqN4vfVn03/cQFPW7+H6IAHeIz+4npocMbpNWE9hlz&#10;6MSnPvlHb/zFn/+JV77s13/1nz326COk05MXjw3lf/PHTQr8AFIArciw2hfx/JPICLZxc0zAu04d&#10;ef458RNZzTCCcKoq970VhpVoce6ipBuaMVG5dWnr6YvXrvA9Y32siddNCkLivP69OXfCR2t+7otf&#10;+vu/9Eu33XbbrceP3zoxAdxy7BjAz2PHjk18OxeLosswwdsZSvk8b2LCcOsxFZdfuXXi2DDoLjDB&#10;7FkJk+MTxwCeLGXpqNKBkfSc/wsmjv3oxMSPROku10+6FIf5YSLkdduxiRdPHHvRsWPP50egEfnn&#10;Wg1H8q8RDHK6I8XdXK4LJRmCi+ZDSIhAxwN893BYfrwcv2XiuMFkyeGgUY5ArEAw/S/nWY4XlE65&#10;6Ba4g2rRprfQbkWpg0JTruWyocQt8aDezdlm+uSI2abEVTl78cPxYF5lX+RNbqSXWzxSxH4kmqly&#10;5vlFsWXiTPK8JXjSfBgVI/PAldoBZPiCiVufP3ErTxYF62HlrxTBLRO3Pm/iVsLIlXjB/8He5GA4&#10;3LJOsVCakOTMw77KL0ZKUe3igeFE6lJKCBqR5/MkSgkB0ngG9BCTH6PUWyaef/zYbRMTwPOjsiYs&#10;d3kmv5XxiazUIgUdikjx33dgkkRhiuOWLv6JUJFAfkMvwMO3HhN7oJS4B7zxF37hTz71abSnP4CU&#10;FhNL/z6r69mvJ049EltBsejUjwlwErOYmC1gf/bl//ur//yXpyovEb6lWri9UoJrk+8P1Wykoumn&#10;KBggaYoWKTJPVIKXCjj+vIkBFO/lDFJETWXeTAyJWIqO1iomqRE0zm4d7qZ2IJWcJm590cQxVCiM&#10;TX5DTTR4biDveoNCnYlzd92VAqcA4DuSj/PltQHGUCDrMSQIQMwNZkIVZBAHwSsE0AeypGKQ3+dN&#10;3ALFhorLbwkfAf8tmKqdkmA533IzJFxB2vg8f+I4cJvCYwDFOcLrxYspZ6RYWT7ryzkoE13GBGQC&#10;L6c5TBilUvRgvuLWMH15TBfdemokNY8h3pRuEi2VTxn4QSow/Lgecnp+OJc+eL9Iys8QiStoqta8&#10;RVQv3x7EQ/FasYtXMkDzF0wcf2HQ3++CCMRXNkYph85sOH/ycc4D/IUSj7qG1uS5topEL0DkiKto&#10;X2OYeS8Vq5cSHv+PvS8Bkts600M3utHdQANoNBrd6Ebf6Hu6e+77nuHwmhkOyeGQHHI4h3gMyeF9&#10;iKfEQxIlkRRJSRRF8RpSpHhIsg7bScW1u6naVJKqbFLOejf2VlJxkq3aVDa2K7Jj2d5kS6t8Dxhy&#10;aSqyt7Z2t9Zlod5gHh7e+9/7z/e/H40H/Cckfnj1JDhSjtsGQfAfHc6VPFnxIQQT0JNnCAqSKf+m&#10;rJrUBsT2to5vfuOfGGbsc+wTDHOJrSdM//SLptOweMT9xK2/XZz4EWRkYJ3xY2LsLvzN3/3dhq4u&#10;MvlCt82xP8LPuHxcX0jeTI9REVmQx8DRmGfnDKVR8xEos/7jl4+JEDj1y3cMUv9SEblAL0+kx6tg&#10;urJbyOTIGgkZXJJkWsjHqppDNdn5xfMj+2aM6glufqH6F4ZkjJBoxxwxHwF4OPSH/5/E5cvKn4Tz&#10;UNG/tP4XGhisfURjc0AGIiYhHo0QGXLMXT+Cby5AHk33RBFwjxxEGUn9xyHMATErPHHji5cmBAKE&#10;dIdJENm/9fE4eIzMWDc9wgIZs+TLwZu4ELcGskSsM/Ak43oEd66pCfNL4ZjVCZFI47njy7lGKjzq&#10;4YmM2ZPpG8xJ2i/X+OWrL4VjDMKQADQAmo+U1bT2xgDmBoypc05ljPGbHaAJHO+HbDcy0C+RomRi&#10;6onPA60xyYWzMeMb09cc9Uj3JioAQnJz1MBtwJ9D/1G/qPN4IhUe65qXvRt37fij//ZfPsEXoMkn&#10;Lf/qU3wE9i//CstnOIK/wuk0LedXceIvzixflYACkJxfEyc2wsOICWHrCXxWgESCPvs/P/if//1f&#10;/P7vffThe9/59982f2RMdr0jwJ4Ms31F5K8o8I+NAsQPRMTTOMhOaMZhZkxr+fiAzbtfdv5i/cfb&#10;/qPNQ1EfpScGCYzIgfuYVfCMyIgTE5cZbxQgAGHEhrH/DLSelBj6DuKgBc4AhczfXZwYwEzjhDM+&#10;Ef6Tzz//1n/6Xsu8eR7abrVaabvddDSQRwbBUSSzBDOnOZeal/Bp4AShBBVoJ2VnyXIeNRyshTZW&#10;0HZEkxA942kScXJTFG9B9MnqstIOY8XrZZySg/U5EXwgnraXcsIHYLCaN7wK1uq0ETcA8DGno0cy&#10;GDgDKKEN/wGTvRXlLisJYJER0Vab3cpZKdFKeWkrg4YOdIib5CBOB/4ZNdGKtlsYO4mJG3CJtwAw&#10;ZLRYdFicFgsZIfHcwm4q46LKNqpgoWIUjXAQcEICJAOUgTDxcuZGaEQjCE2wVkCADRkzGaDJggaJ&#10;sSL07EAsg6eJH4REI4wIAMRftdhAHQBEHiUEKrxHK6jCWEAZ9I4h4hYhhUhbOJvFSWPFbHGCbwRf&#10;ErEwYaIl4gEYKm+1c1Y72sKrItCAlZVhOJfdIC8poykAIVFwY32DjB3jMXA06xvreJTQVhKrMxhh&#10;o+HVYgy4sFE2G5w84wZH0RxFCIvuMAyUkYPggmE/Wk0ZwXq700LCr4ShYJGLwghJhqOsAmXjiNcI&#10;NtMO2pA904MGyQ0s0AzUMAOH6NhNM2giUdaAhYnRskS5nOgcdUk9jAIXOJPBcLTNQ1Fxyp6m6CLl&#10;KFB2XLKE7AaiBi9AQ1LbgICMwQzSr8Egw8WEjhhiCZq7CGGBPgSPhIlQy+mgIT+mILkclAik0TGp&#10;D4joCCBxJrKDlsAX8gAeQWoFuwUKZESbjEogLJFzg4RgjdkO9DAkiLI5QAC3heYYB/gFRpuknhMk&#10;oz+jX4MKpDESWGB3UoKb9jBWxPsYClpKFJVEE+ZWtqgOQBAUKxAnPAAkjFCwQCgJ61FCCoE/lM0g&#10;sIHOXBydVCaMBoLguJ2xu1iacVtsosUuUAxCO2SQ6AJWg7DSoAZOoKxVQCLwgAiRMWQMIhl64rTN&#10;LRdsdlqiPEQ7KEtrXet/+DffwRM17KH+F/hACj6GZvpJxsvUptX8FX7Tl8WJyQa32JrcfNeD7HYH&#10;Y4mvLGHXPwLs4YoAhhz9kTjxt7/77bUTo0CKEMdC7A0xZJTPYvUYum7w2sDZkA/YLyO0ZRIJNMD6&#10;0GKaHlxARuyENCCeoasmHcB8AId8EbYQyhs8MmwFUVWDI7AmpBLOxL4Q0uEAmUlD0gu5SQ6jR1KE&#10;RHoCTIONhF+GVKMcdoFhEPewsA6Lw03RDrN7zmIJUc6wlYrRVj9lhaaTBkDYYuEoJGLgBaK8uAVV&#10;t8D6oVP8kWRoLsZH0xyeulkpxUoHKEoikkUsFhm8cctLUX7KIhsAoJeoQGwtYThBmwwRMmAjkJHw&#10;ZIbjKD9HyRzlxvwDyw1kyEFU2ECNtDRYgOoEZUg1WlkdFO2iMGWRWDKpb4AjGcIPhqZdtAWKhrs2&#10;UJjoFqGbmcgFFNnAGpy2qBQVpKio1RKmKYWiNIqOW2w+MAUdMojIkk6JJoNDJgTw0LCu6JixkQFg&#10;zLAkoBhYBzuASRJJZMg05jLC4aQhlJGGMSd1eKvNILUFZ6Bng+4SdQHXAQnIEtWDQcZMBDSBAkhL&#10;hk6GYcgBsoyNwLERrsEQEN4RA0ZqAYQdnDPJBhAYopXEwufwN6QOeUP7CT64QRqCbuS/0TvpEYNB&#10;D3NSTghIVJ/UB/y5iqQvjNAoIeM3bKoJ30rbnC4r6RmzOEhE5jjMlXATQHC/1eKnqABFx222mKFs&#10;4AgZCehmDIWMhRRg2oGNNIuMzuf8BmOQsHt2uCYgFHEgYHgx3LnWMH0ohc1hGJSQQvwBJNFGZI0c&#10;xml4PqATqUDE22AGrD1BGn8ACf8FXCXWFbMrmWDNuiCGwRA0xFwDCiChEoFDDiBsYSD1oA0EyhK3&#10;UNA5L0V7wSWrDU+sDaoSi2ggaZzQDMAN7tE2w4Eyx/qI7DDLDjIYEda1prr2ww8/NP1TvIaB5aex&#10;xCRvtiIZ+cecV8PokV2NH8aJe3p60F2hUMDr5D/4wQ9gHnHr8fNjjZ/Mmt7xpz//+Udf/3o6mzUx&#10;wNjBfVNKwXIEXD0Ec0qzMaqFDtoYxc5A1KFxoDYqQ4pdhs9ABB6PMK2sg3Y5KYeDmC2b2+pkLTbQ&#10;DzOKx0pDiUhbQxwxjxB5AANtVgemI8PbICpElAssMeTXoCfKIG9ehpFoG34ggCHBLYE5RRUYBEyF&#10;yOAM3YEPFrJQOZrKGroPq4hbxHs0ekGeHKQ+STY4xGAzlMdK3EiifRaL24oHTTgIQ6F5xtwIiYAl&#10;sMFzgyraGIeNc1p5u4kGBk+qG34FcYaRN2UAfRLguCAwiKtMMEM98zEMGTzK0QP+o67pPqHQaESe&#10;HSFjJtxirVb4lpKdJk6mQT3IKiYgiDUmAgCFdCKBUDDfxJyCSmjCEC+OZewYARKgYQzEPzEhg2tO&#10;K5FfKJ+d4uGLEMmmVIpWKZtM0fAAYOIAgbjDIBASISf+DJkn6wZiDVBETpB3nIDmQ2dhzmwR5GBV&#10;yD9YWmPqIRRBCZxGYpwIQMCBtDBEWcgVBkk0Cl0jwSCAKfB5kAgfobAGIiYWpHdyiTESkQAIl4Mx&#10;qAeriHG6IRRoajzEctN23hBGNEUVwgtzkAavjPEY2AA+8HLC5Nhogr9hDgAdyWQuGcPcJdAmjECC&#10;kaeJKoA/LE0eVIB+MkUmZwXyAUr64C9Z4RtDUPFIDRSFhwlqEcrAFrB2G+SUyAkoQIaBP5o4efgP&#10;ywW+kknQYUyRmF1hkNCO3MUUbA6MaBMsKOGPsWIicIzRkSIiFYRZwIfGIz0RXoOL8lGOgDFOqC3w&#10;IVYS1EYtrPzgcRD6WFk7XHIskgymY5omAzDAuFmrTGMVRhVpS9pKJQDR6uCwdjGlxjD76AzOPwM3&#10;CiQHkqANpAi6bngjpAey3iBYwiwEKCwHrAptUyirDKfNiEAjozycKEl90Ji2OkRheHzse3/6Xz8h&#10;e+Hjy6mf/6/PPse3ZhEtNgN0T1q6h9emYfz/xolRBXfNCg+rf/X/t4sCmBB/bZwYYkL2HjZCRAgV&#10;/+X/xTeXMVljQ3PyUefPsBmFuT+xESj67SLfV9j+plHAtHhYniNMjB3PjC9k/AUyOIAKosXI/OIX&#10;vzDfcEM1fGr5xz/+sbllGSqgOfKogwqffgpH8udmgNkkw8NV/28AUUxPGOcvOeBUm+EGhCBIApoo&#10;+dEP/8fv/LNvzl67/M9/71s//NEPzLbAGmQxcUfm7ydO/Cm+4Pr55//ye9+dN2+eREI5JDAGHxk+&#10;i4fl/Bwf8XgTHjniFmOChBTnPUmRlMRFLy51j5xG4qWQl5NcVh9vUwUmIruSQXfUy2ginXRadN4a&#10;46ikh874HEkvk5TZpJfLhH3RFN5DdosiLckOOcA5g5zks6uSUBYF3cPpElsU2QzvSnNc0iPmRTHF&#10;uZDiLkfUyahOl8w40Vp1BmNiPKmkdTWnq8WIXPC6Uk4q6rJzXl7w8qzHxUiMK+UNpt2+pIMLMVzS&#10;LaV5b9TGYq0JhypAWzWnPcTSMcGekpicl8l5bGneorNU0kUtFJwDvGuh09FO28oWW8xqDzldYZEP&#10;KyE9kowH45ocCUpaXI0V4pmMFq2M5yoT2Yq4ngyFong/VFPJ5gYhvPnmq4j6a6JyVVAq+pW8z5/z&#10;eso+oULxFfxKRg3ijUVVVliGQ4jChrUO7fG4/D4+FPElMsF8MVRRFSpWBvJV4VxWz6vhiOBiwSYB&#10;SxnGKducPrsr4fVXRGLFaDwbCmeCGt47C4tSkONVVlB5T9AjBzyyT5Q8vCgKHskryG4X77BKgkvD&#10;NhtuHp4t4gEIuMp2F1JY8OHl9gDrlRiPzyX7eB+S+ZqwT5IFXnQ5WSSBFQMuUeMFP+9CX7rTn7Cp&#10;UTaSlfSiWpFXikmxEObzsk3nqAhniYnOiOAIc3a/2+7184F0MFaKJcrRWHVILQaCutevMrxCOSWK&#10;EWmXIgVA2Hwyn4rl9Hg+l6ospCpzsWLYGwtzwbgYSUqxpDuacUerPHq9qFc5wkVrUKM8HgsC+og1&#10;u4VgIpKpiuhVHiXqdQdyUqxWjLUKsUZ7oJ0JNlt8eTaY8GADkqSgxh3eEONRnd4Q54/KSjwZyOa9&#10;uayQCwo5QcnxiaI7VZC0oggw/rQs67wQdroDLk+Q9YVpKWJTdcobokSVYiWLD/TWVJekOWSPrHqS&#10;ejCTC8Z1XyThC+tevOIuaQEpHPJE4kKs4E1V+TNlOZHjNV2IxNggWmmsnPCAIFpCCkd4NSUk/CJ2&#10;7oiH/VkkjtPwnICHkHA+L+/HS9d43zkeTiQiSbJHiS8oOHmB4UOecC5SSgdLmpDS+HTck0v4WsJc&#10;dcxWmbWXS/ZynbOyni3VMtkaVs/Zg1GHookKeWtdVny8NyD6q/zx5kCyVc3UatlcIIlXvh1OLxC0&#10;KqpLDtlZrO6wCBHdTp8qRf1q0sOHGcaHpRKS0+kPehN42zrMajzowkMPkv5AIqilo7G8pmUVRfd7&#10;Ei467KCirA35fDxUSqiltFqVCpfSkXJaq0gF80iFWCXyEhtUaJ/d5sSSu6Ox47t/8EeIE+OrSD//&#10;3/j/159oMq0mzsTWfsnxN44Tk1e64MoRY206dQZYXOMnxbDff/gnfzg2uebhUtIJwQ7IxaBS45fK&#10;AU81SWJZ5jOSEJVFTeLxGqMu+1O+YNIXSgTCsVAkEYrGgti0IhQHcQJSEgTRfIloIIXtHUJCyiMk&#10;fB49IKVUMeXnk3637nPrCp8KeNI+PqnyCT8bVd3RAB8VHaroDCi8GhSiUT6Z4FNZoZDh82l3BjKc&#10;96cLgVwhUIBKoly36SlrooLJpDldF1JJMZmS4jklGvf63RyPJTTnpZUARzZ8iEjBmBDV3BUq1+AT&#10;ehWhV/a2CL56X7AgK7rgqfYGW+RkYzhekgK63aNR7ojVk+LDAAgldVCCkxKxwHPZZBstW61YjCku&#10;V4Ll4oIQ9wgh1sVhwW5nbE6b6LKofi4dDxRVUfcwEd4S46mwxxKQrJ6gRY46/Lo7lPdES7Je6y/U&#10;eEuVYjHlrku5K5OOXMwWjTHhsFPTnJqPUVWnrDp8SCGXP8aHMmKkgMSHy1y8ypWsdep1rlS1U885&#10;wmGrT6F4l9WF8BwWpFiZ43uyPolXPKKXZTkHD3ljnC4eL+0bOw5h84FcOFlUAFCtFoNNHq1FDCG1&#10;erQmIdjMBdr5YK2ohD2YPzGXkoAx52ZlSZLcPJLqlfFyMfYfwcQa4sWQW9BYPiF5E6In5RGrtVDJ&#10;74s5maiTzopS3ovXjcPYRUH1C1FFQp2EKKREKcm6dVbQWa/mlEIi5o54NKwl9YSeTSYziYQeiUdU&#10;PeTPR0NtkVRnptCaydXns1XFbENNqaW6nNOCYQ7Gi8ecmOUDCYekUK4wr5QS2VgwxLlINIsVYe5V&#10;jyjxDrfMeXUtk4lX6OF81J/FJKtJuZCci4QK6UhWhzqjN19MU+IxNY0UVpLJcDYaxO4TGvYLiGha&#10;LBbTdT2Xzef0YiadTxdy+YqKQr5UkS0lU2k1GpRExecLxWLpeAzvlYdkt4ggGU/RWMd7EYy30Em7&#10;s8S5G0WpQ/L1SHK7m+0TuG7WXudi0iwf4YW0yNf4xVqfXO2VKj18WeLLilQKKLoEm+7yYZa0u0Q7&#10;JzoE3iU6GExebjINer1unhNEzieLXpGVPZwa4LGPBS+4RdblczrjPh+2DPLzbJB1Jt1clGHgLSgM&#10;HWDoiJNOi2w2IGUjih7xJ2K+UIQn+hJSRZeAiAUekXEWB5JgY/1ubxKvkGsa+JIIeiNxKa7LqZQ3&#10;EXendDGTlfW0pGd9elrM6Wxao+MBNuzXBE5zUpJgEb12RWF8PkYSLQ6JdkQEb1IOZP2hBLZpYQWf&#10;jQs65bA7EBNDmC80Xk3KWlTWs3IhK2c0NeGTA/CISOSLsiJO/NGHH8MuwkKacWLstm4sPf+B4sQ/&#10;/dnPPvz4YxInxoHYGsOA3UFvIOBR4KiEHWzUYktaHVmG062OOGULU5YgZU1xYl5Scr5gmhcLglCn&#10;xepjFRlvOu7QdCaYcYcLnjjsQ5z1R1g5wsE79YZc7qggKk5GwO8HGFqUOFnzsSrmIht5xI2nMCGH&#10;LeJy+jlsGaSIHoUXFNmryl4/y/rIkyxriLYnOb4cCNZE4tlwVPVIKuuGMwzlxSYADVqsIRCq5dwd&#10;bneri8/QfNApQa4QwkTcUfH6Ctl8OpEROUlwCCo2TBJUyQUnzxdxyAm7N+dQKlg1z6m6w5ewBVKu&#10;gC4ENDbgZ8MyGxNtqsz4XRY3gzg1HtI67Jzk9ilywEscuYQQyLqDJbdW5MNZIaxL0YwSzyuJQjie&#10;1RLpSCSFKQT6Gc5W69m6QryY0GFzZCcLLVAcvAb6iP6YEIjzfoVm4W4hoBhwujMBrRzTs9jVgefx&#10;WMaDJ2BOR1bywDfLKWrE7YkBfSerudiYWzQWAr4oL6kOLsi4FJsDCeE36FpaDTVVlErxZCaKbbLI&#10;/nVByQuvMREOZhLwiyWJY0KCOy36kjYxaRGzDm+alQuyVhfMZLwBn8suCFQoxiby3mwxUFEZLlZE&#10;KpJKKSLVxpW6bLAqGyyn1ZqUWsrIBd2H1QTUCspVmc3WVOTCqoygNe+0R0JKJhVO6UE9EYhr3mRI&#10;zge9dYlwayrTqmfbUvmGVLoqESsno4lgqJxK1eUymZAf2q3Q1jDLRV1uL2VV7c6QkeKckBAkCBUQ&#10;FIGpBY4IouM0DL0iyDKniA5Mn1j9hESbj6VENwUaCoJVkGgx4ADBQyB41h/TJTXMSqrNhcUIVhMB&#10;OxPh3FnFX4xoVal4Nqb6PS6R/AyEkhlbmOeQVMYOMwh2eCg6QDvRMOqSUkIoA89SSCXc6QibDjmz&#10;EVc5ydbobFXGXUi74jGrN2blIpQL5zjtjtm5nDdQHU+Vokms4DTOjccgeA4gORwC4/A4WOhgPpBK&#10;qrmgpHpcgs3ikXg5DbkJsh4/7fXTwQgbT4rhKKdprlDI6ffb/LINeHo4yidSAcEWFJ0xrwe7PWku&#10;T9jOBylXwMKLlIe1+EWn7nFmWLsWdEZ0MYwtqSBCWZbPYmnJCwm3kA5o8PPDoYzEBxVBS0bz8WQh&#10;Ec0mkhls6uNTuJDkSEtsjSJVS95aXs46JUzrFZHKfLwuGS4lIvl0PB+JpMnahLGKLPwGWzzIJjV3&#10;THXlRK4Q8GVDatLvT8n+ClmtlMJ1vliNU27glSbe3+YJdMqhTjnY7FGaPN7GUKSM7TLsDB4mIVrs&#10;4N3Da9d89/v/GZ9/xtfsfvIZdp/4/Kf4SK/xCc0v8TFJseGFfv5VnPhXkOi3+dbfJE5MFiBkgibL&#10;GUSL8Xvin3364x/++Z/92Z9+/5Mf/Tl+Z2zGiSFpRjDpt5mcX+H+m0EByCrimggVm0FfnE3RRTli&#10;wIj+mmFjIPMzfEP0Jz/BJSogNowQ8qNbP/3pTz/55BMUmoHS3wzMH47y18eJjV9tmEFinEEZ2IF/&#10;/a9+f+ngongkOL5u9N/+uz8wgf2DxIkR70Bv3/njPx7unQfvD15emrJinlwZy20q1O2ubDnW2Huu&#10;o/9i5+CVnqVvdQ9daVyAdKO1/2b74M3W/tutA283LLxS7HguGN9tc5/0hS7EU68n01fy2Qth7Yyq&#10;XPD7L2lBpIvhwKtIqfj15vo7fT03FvSdaGk4WC7szKVn8rn1ucxALDzkV85E9I8y1Q8qqt/OFN/L&#10;lu8Xqh4Uau9VNb9f2XQrWzmbKV/Wi+eihee1wlG1cDxatyvefrJ2xeX+3bOrTlwaPn68c9dUemSx&#10;p2tVqXOmb9lMX/+aitqxWOmZcvfxTPPRSPF0sPR6suFSvP4lKXOUDhyxycc49TlP6Hw4djmRvJlN&#10;38vpd1OROwn1VlS5GfHd96vXvf7znuCLvuhhX2zGF52OF3bWtp8YWHN25fTZ1VtPLZ0+vXzLjacO&#10;v7vt5M3Jp2fH915du+PtTbvf3rb3+rYdb2zZfG7jUxd3bL2zd8vb26bubB57sHXy/tYNN6bWvbV2&#10;5PrY8Jtrx25Ob725Y88rG2Z2DKycX2iMMT5ERLoiTSPVQ1Oto7vnTz83fOD1sefubr5wb/rVG4dP&#10;nz3y0vjaDbWlGuwZFvb4k95gtRrvTFes7V6wbfnqPavHd61et3t0fGZ49XBrV0dFuS1X6qmun9/U&#10;1tPY0l7XWF+uziZTCE43BtWuSGioXDHe0rIsle0SA91qfDBZGkyUl8ZKe7qXHehbNVU7fyjduKrc&#10;O1Ru3zh/5KWZw6/sOb59ZGpRfXdzrratoqE1nh+pKm5uL29srJwq1q9PNm1K9x1sX39+0anLyy6+&#10;sfTqK/3Xn+18Y3VsXwe3dp48NaRPLsuO9yeH+mLtK6u7j61ec+vArg+eP3Dn6K639u/fNzzVrTfk&#10;XGrGKdeEMkPN/ZvXbNu/5ciOp55+Zs+p66/eu/X6eyf2nlnROz5Y7F9WuWyydd22no17e6cPz9vy&#10;dPPExlT/gNDWyjYV+NaAp90b6utYvG/m4Oy2A9f7Bg92VU1M1U0fa9+9r7x+Uh18KjC4XulfkRpZ&#10;3TQ9Ofr80OiJcvemUGl5sHK41Ldlw9pXjq29/tLAzaNdN9bPvzay7vbwwfeXH3/QffjevIP35u29&#10;27z+cm7pC7HBZ/SVz2fGXkisfz27/Vps6lW+Zx9dGA9VbqrQJ1q8wzWBlZ0LDw8cuDxx/t70mdsb&#10;T8xuOjS7+qlXVy5+frj3+OT8U7sHL5xee/ONyTvnht98beWbrw6cP9p0aFwbHQ+N7CpuPN6+78V5&#10;R4407tpWnF5es3ZR3/jkur3r1x7qah4Ly3W8JcLbw3F/qad5cOvk7pMHXzgwc2D14MhQ76KuUltr&#10;rnll58jBiSP7R58Za928snbTdO+hkep9k/r251KHbpRP3at88UHViQ9KB99Pbrmhr72grzhZXLG3&#10;Yfl089BoVd+KQveW9hXXJg9+tPPlbx269M6ec8dX7V3SOByr6HXWL45idMN7E+2TvtwyJbo4Fx9q&#10;q5rsbN5cXbEmER3wCG12e63ItRXjy9vSo/XKQL22bGrxswem3zyye/bo4TvHn71/5MCtzROnB1o3&#10;1erLc+qC9vKamYnnXjl+89ILd6+99N71s197+/xHd85/OPvy3asvvH339Q8uHL+8tGu16lDMOHF7&#10;Qzt+TwwvCS8y/+LTz/CzODNSDANMbKpxGL7VQ8v8y/9/ZZyY7An0+Wd4Wk8iwX8dJyZf1MbLIKQH&#10;PODHd+wQLf6P3/+TyQ3j+HUPDhvF6dHaoYVb1q04uq7/pfG+N9a0zK6ueXt17a01TdfXNF9DGm64&#10;var99kTf7c1L39k9eu/AxL2DE7cPjN3Ys+Le1oV3J1tvj9Xfeqr5nU3tDzY2vztZe3+y6uaG2tnp&#10;xuszTVe2N721u+XqvrbZ/Z2393bf2tN+Y1/7jb2t1/a3XNtR+8a4fmpl5Pj2itMHal97runKuc5b&#10;l+ffu7bgwfUF78wuund/aPa9JbffW3j3g+7779bfno1fvOo/cyf42rXSlZv11261Xb7T+/rbi15+&#10;qWPXeL6/S6vvr21f3du3cXhg/ciiNYs7xrqad81rP9k//8LygQsDgxcXDF1ePPJa/8j5wdFrK7a+&#10;M7LvtXn7DuXHp6Qlo87Bp+R1TxcOHq4+sTm1d1DaslCa6pFX17jnx+k6hcpq7mJlprurY3lHa3+x&#10;UIV9wBXZhdhMxJtMeKubw4sXVIz2ZcfaQqsaxJEqZrDOsbiRWzioLRuvmNjWPPN0995jC4+9NHj6&#10;RN+pfQ1HZ6oPbintnc5u2Rgbn06s25af3Jwdn0qtGouuWBtaNhEe3pYeP1a943zzoTdbnrnW+uy1&#10;uhOzdc/N1r1wterEq/kDz2jT0+6RUcuCHqq53Vpfa83l6EjBk2xM1XaVOzvKXTXZxlKqurbc2N3e&#10;M7RoycTw6I6x9XvXbjywZN3OnuFdbUsOd6440bXmZOfYsdY1R5tHTzRseKF5/e7aVQvzPRWJmky4&#10;WAhVVGjFXChenyksaumYHFi2efmqyYUDy5vbF1bWLqmq7y/VDJarl5Sqn+rqPjQysn1B39J8dnlF&#10;aXvf4uenNp7eu/vIzo1b1i3buGzxxgXzx7taRxsbl+XLixP5Ab1mIN++onXZttU7j+w5+vKJMxfO&#10;vnb61JmjBw7t3LBpZs26XWvXXZnZ8bVnj398+qWPLl147+blb3387u+8e+/cnt0DpYZ6Obo03/xU&#10;y8BQprXZl5voWf7ClkPbJqa7WzoRyK2urK+rbsknK6szDQtbBk7MvPTmiRsXjlx7cfv1k9N3j07c&#10;Ob7xzos77p7dee/crveQXt5+/6Vt93A2M+cOPjiz/+7J7Vee2XLxuZ1vnT105/Xj7735/IevPvvx&#10;q8+8e+nFe5cv3Lv61vu3b3/jrat3j584M7Jq9bLhFTMzM/t37Vy5eHFLJt0QDncm4h2Kd0kqNlkq&#10;bK8tH22qfa6h9lRd5SsNNQ86Wr7W3vhuU83NutpLdS2vN3Rebe1+0NN3v7Pnnc6u252dsz3ds4sW&#10;XR0Yer6tZ0uqYrE/Pt+f7NWyC7P1vYWmciiT9kVq9Iq2qobKTL6tpmZpc+PqYnq6nD7cXvt0Z83O&#10;UnKHHjpWTN1a1PPOQM+ZcvpkRDkV8l6OKW8kAxd05UxSOp9RrjSn7y5rfX9qwZ3x+ZdWtzw/WHym&#10;v3Sgr3qilBiO+sYy2lQ+NZFNjmcSO+srz65YNLt59M620Xd2rr77zMoHJ0funxi8ebjz7one919c&#10;9N6pgW+8sur+iz3XdpRf6Pc83c5u6ZCHy+7+hG1dQdxVF9/fnN5eGdlcCD1dlz87v/Ot5UNvDQ09&#10;V71kb2Levvji4xUTZ+t3n28+fLbh6LmmZ09WvXyy+rVX6q6e7ru0Y/hYW/NCQZQp8jtbS11t/ccf&#10;fR3mEDYSrjrWoHNxYvIrJfP3xI89Xvu7+z0xujO9YzNOnMpkYDMxoKib781XjrXPH2/tW1VqWhbJ&#10;LuIC/VxgNKA/FSlMhfNjgdT6ROl418Dl1Rte7h891NhzpKn7ysiGBxuOnVu0bVe6f7Paubc8dLJz&#10;fH/TinXptuF43cp885qajpGqls5CsSapx/yyPyBkq1PzVs1vXzNfa9VtAYbSXWxv0r+8LrSgIdfR&#10;XFVXX10otdXVDXR09lXVVHqVlMVewbD9ueL+5SvP79h7aGrjis6eefnScH3LtuFVr2zfc2v/0XMr&#10;pw42dj1drtufr5uIlpdHq7qCuTwrV0jamp6B1w6fOjFzYFFVR0+mYU1L/6r6+WOp7qlE5watdWe4&#10;/Wh6wYulpScqBvcnezerrTN6947qwR21y7eVRjYllowHeqa03rFwy4C3opHy1VnEBUpijV6ztdx1&#10;pGXoXNeqC20jF5tGLneMXR/cemfdgbsbj9zdeHh21/Fbe4/f2HPwtS3Tp8cnXp3Ycnv3kX/6wosP&#10;Dp88M7Zxc3PP2nz9RLFlpnHhkXmrXhzacGze6IZ8x0iocp3ecLB7+a2thz48dOrq9O5ttW29rLfT&#10;5t5Urn1+6aoTI2v3DI5sWTg02tS+OF/uS+WXlOrWtnRv6F28tq0XxqQ1lKiR1DwrpezuhlB8Ztmq&#10;2VOnLx459uzMjh1rxyeHli9ubmstlEYXDmwfm1zRu6CWTfd6a8biC9eqfROhBVvTS9en+rdULj80&#10;uGGqfVFdNJiOMP396X2H+8++Ov7WjZk7d3fduT7z4PL0B1e2Pnhr6+03Nr59ccP9y1vuvvn0ldPb&#10;T+4e2z42cGDTutuvvfz266e3ji3VI0xdpX/zpgWXLu25cePgxYvbzp3Z8Norm955/ejH1898+OaZ&#10;2ZPPvLF79/9j77yj2kiyhb+7771NszPj2fGMwzgRTRA5CCEBygmhhEjKEhIiCISEkMg5iJxzBgO2&#10;AeNAcMARG+ecM87jbONErteYnX275+x83z9vz9k9b+rUKVV1S01XUX3r9q/vvV0mD6mRyrsio3p1&#10;yUMpmX1afRqB4vv9SvLvv2J/vdx/ycqgr1aFrYGpzZ1jrdxSnNE6e6R41XrGl8sZ366BMuGL71H/&#10;+Q3x6zV8MzeeGYryZ2v8H82pS2A+39oxltqzv7PzWWLFWGIVsNxRZYvTOpFjHPCJcHK0DUq2FiZa&#10;biZbYxltZqO1dkpHeOWicQYsroREykGhlOuMJN8ulS79Lmr1ulRr+wyYo261ufKblWFfLlctNYlf&#10;Y5NhAs+3wlY6s+sQwho3WR0yvNw5oshaUWqprLSNrXSJq8AmpqEixKY06lIE8Usn7B9tSH928jPB&#10;JDMjWuPKamIK5Jgg9GpHqz+ssf7KyHmFjcNyW/tlDkR7SghTGSpIYRNlLutx1kZeHAw1RUoNZ9lx&#10;HJcy7b6S400SuYhUPjJTiEoJgkeRzfmO37HN/+Cz9nccky+55t9LLYwj7G1jXd3CYZ7CNQ4B31gE&#10;fmXF/ALm/Z07xcwHYcZwXevFsKVIUEwhiuTvgODZuQodEX7OCLyVvdjHPy46US6KxiDpRDQrKiKh&#10;pKyxoaCxxlCqDRZTHc0xxt9y3G25dDKRRHCyRxgZ2cHscWx/TaS6OC6+KkFXolflJPgGC2wQgSvX&#10;RZuZGOyt6t3sOzxdW5FODXhsC5vZxhW0BgV3+Su6WIpmb1klJXgDTdbLCu/nRPSzFdvYIX1saRed&#10;3+nDa/QTZZKZuB/WQabGkGUy9NgySCi4dW8c4nWQAfEnKDjxzPyn6fnpz14Yf69a/l0LEnpQ+xdO&#10;/HeD8kvjpxGAFsT/tz0xdPcBZSiq3ud7mQVUDL26+/Klc8kJupBgUU1l6dMnjxfjUUCH/IUT/zSu&#10;v3z+G4wABDihGfs5/gTksbtQh0oIA0MweJEcQ8ITMhqGePDidyBmDDWhvYt9g+oTExPQNxebC+rl&#10;v49J/aImDJU/kz6r3Qv68qIFxyJHnz9y+ICrkx3k7YLDeh4aPbjYX6j8a9+hyj/HnnhBDAFw7eIF&#10;MQZv8nvo2fOvSL/5Q7SJ9aCP8HBg+OmA8GsByhdi/YwiFYSmz0oTJ/mx7wKiZ0RxICQNBCcDnm6S&#10;Ef4EGXD5e+ux3/9wd7XtpBNmxgXzAeb84yqTB8tWPV1nOmFu/c7c8oWR6SNj01duCBDEAwrFO3/u&#10;UU+vMzjSMaL3ZgdEhbFVyhqz/FUWl8wcgQsRYOjzHlSAogICC3gHAFoA8KIDNxJwJU3YYx5Zel03&#10;w5wxwhwzwg7B6McwYY/E5ROxfQ8jNx/1L+/FJNQ7R7T7qUcTik9mlm4OCKl3IO5Hc89h+OeRvo/s&#10;GT86MJ/a0h+Y4K+vgF/63u7qSrub65xewOATdohZJzhwdgWOtsDWEtiYQ/nDethdE9tjRrZ7TJ13&#10;W7vvcMRsRbN2+MoOhqUfiTKcjq24mNBwP2fTdO0IqN8/Yei9EJp9XJx4N6l0rq0XDOya3tL/vKvj&#10;40A/GNz0obP+RU3Jy6qSiZqK11WVL8uLX5YXPa9verth49MNPReqWnp0WSl0MfEHe9Jq5ziColKY&#10;WcXPrPJP6xQXHdF3v64/AzaNv9p78WD3rmRtOhVNsze2XbPkB9j3xkw7j2gmL0UYFs8NhnKmLLJa&#10;n9KYnJUiCgn0xDPgKLYH2h9HpKOxdAzOG41FObug1qwOsLSIRSHLgwKbZMFlPuxcNLWCJaj0Dc72&#10;ZKc6ee+PLjiX2dKvyM7GidPxYh3Kb6PK8GzozMTo9eHCNh1LzkPSJTj/UC98UQCxS0Zq51JqyYxS&#10;F3oDRn4osv517p2JwhevDe/vpX46FvljPXFEbV4Zui4/wa0sG1+ZhstUu0r1XpzOSOWtjsqZ0c2z&#10;x3dNjB7ZU96tosjJZgi8iQPHmRTrryqML6/PbS1JqdtQtfXcwduXR+9vbRhJDMkNw0WqSOoM3/S6&#10;4PIOeVVTUH4VNaUMo8tGJSZ6pck8Mn3cM4mEgsjYnc3dj5u77imitwbiDNnUqmHZjnZ6Y4KVPtYk&#10;Wm+kktpqI2kl2Wn7kvKP+Ed2wpkGJ1oWU9lRkXdlIOf5kZiPu8KmWuJm82tA9jBIOwyUZ0D0KaA9&#10;AsK2AXbtc0zBbWz5XWrrM9898/6HgffQtH3exbXibda0TXDrco5RWRR1MLvsac4oKL0MGi+B7jOg&#10;7yho7ZspyribHH4yT3muJ/nJhWpwpxZcMbx7XDn3vmTuiPhUzrq8lBWJbZ6NY5K9l6NOHOQOtaAr&#10;0+iG6AhDcmpNvKZKwsnAuMrMfiB8+zuHVUvcAymqzuqh0yNXd3XtydNla8XKKL8wLU+dG57VmNBU&#10;p25L9S3V4YoyaC0aeF2Tc8dNz72AdhGwL80yjwL8DuDUNO1W8AZXct+v8lhQQQ87oRQtN7jw2r3V&#10;11PbZ5pHweCdmU2XDqf2pvpnkljxduH53tWHhVXHApOHfUK6CD4VGHgmyT0H55nnicpCItJhVppV&#10;P8jXrQ51s9bTbVN9rZLCqXWbC6+d2DZzch8YOwSOjoEj+0FPyz2DeqMqqFjhl5Wjazm0/dKbcTD9&#10;CHy4M//+1vzUOAA/AvAYTI1Pg/fg+bWX+fr8Fb9buug5i3BAnjtyGrKHgzR1yGflI+S8MjO7GHwC&#10;EmiQvITSZ93qHwvin+PEkFIGBZSADO3APOTeBa1IC26F/yOv/8KJoU1/4cSXr1wQfI47AQGY//zN&#10;VwgHRpa+o77oYEP62frYBxWSj8W+oCIA1AhAJReU+YOSoKlK4WRz2NRm/dyubHCwCBwqBocK57an&#10;g24NqBOCUvZcKXO+nA3KmKCECuqIoIkKOhizG33f7xB82h8KRpXgQCgYkYM9MrBXBvZJwSEp2B04&#10;1YV73OoxPsJ8ezTw0xXp7EMleB8HplPAdDKYSZkHSQDEAqAAgA8AGwCvNzNOj4DLj4D2Afi+A0HP&#10;gfTepOLSDfHOgaDadn5BlTijSZXdmZZVH68zSKUGDq9NJNsdpTmq1Y2ERO3lhx+XaC6p0+9nNb7I&#10;3/IiqfcUr2cLsrzaKKtmbXG3U88hxpnjvFu7mOcaPUZrPHZmujbzVmkQv/Nx+ApDsmNHBKrTk/Oi&#10;wjQkDNbafLWN6Uo7ExPHtc4oE4q/TbgClarCFMei6zXuDaHWRaGW2VF22ZmEijLflhZRT0dwf7ds&#10;sEe2pzVgoJK0qQLZV4/c0uDcXQtrarJt6HRtbYc31zlUl1vnlphllJlndrpUHST1XuHsfxR04iX/&#10;7Av29Te+t95ybr9g3bpLOnvcdWSbSVfrspq8JakZ38XFLFdIVvsLrQNkaHkoJVpGVHHxEjk7QivT&#10;xSpi9CHqEn16a0ZJY5yhWqotYCsKqMENLNXGwOSN/ukdjNRmasomRv6OgMJKSizXmU2E03xJQSxP&#10;hruxs5eZiwDDShJH54XHpwqVkdRAEZIU6IyOwNHDMDQ5Ch/mSSqShHbFpZSIg6M9sToStTFSdbih&#10;7tqe7ceHNnVW5FTGqUsjFAYRPzvAP43mq/EghbmRgxHUUG9eoTanp2njcO/AvuGRgb6tbTU1JWnJ&#10;eTFRharw/oTkE5UV9/t7n5089PHZHWhKfxi/OVReriGxg6zcw1ypKVSpFsOP9AwshDhTelV5cmF8&#10;qC6CpxT5yslIFtqGHOAl0nFTTlSem9j18dXQ1P2NMzfbwbk6cLUN3OsBz4bAkx3g0baF8ukgeDQA&#10;7m2dvbtl+vKW2bu7wO2d4PrAPFTeGwHXBsCJrneHu95eH55/fhLcOf369JlrNx7df/buzcPHT1o3&#10;tMRoo1MTdbXFuWlKeTAJHezpGublZvBw3hhE3ykJGORQh73R+yme55iEB0LOSxn/vVwwGyKekymm&#10;paopQdRUYOgsRzInkoOQiBmZ4p0s5GOM7oUu8UigpMEFozOHR69HKiy9wtzock8O3RaDt3DzR1KC&#10;CWw/L+9wVhA0qhVY5HYS6iSPMRros5PoMgC3OIFx+CDzm1cEPiG733E0H7daM+NkDrwc5ghOExjY&#10;U6/1zxmOb0PJU8lBtxM4l3Tex7XEPUpch79rKdqyjujQH0QYkrB6/ImtFMRmDvakTvygVPuiXv+2&#10;NeH9SDo4kQtOp00dV8+d0YDz+rmTceBiJjiv+7RNcDcPdSreZpfOsiNyXXvYmqEY25Np2BNJmJEI&#10;t/2h6PNa7nNDwofCvPHYuL24iD6n4AO49Jvcngfigzf9xi7Tjz/g37zn+/Iq6cV1wrMLoocbYvcx&#10;vGVfLlm64O3/q1+7OLvu2D7wN64WkKD8SSH9/Fjsc/Mnsfm/xImhP/BZIC8cFtL3ocAXZmZmECf+&#10;Bgph8fWfhXCvdJYgjyPNp/HLydwilE+eI7HWy7ebJoH4TT9TvpsXfUlf+Ly442pK+Z7gmH7/kLGI&#10;jKv6hkOCgh6vmM0eUfsEeSeUVX2cxDQ7ZqQ5Jhbuk0jw12AYfih0EJ6IcXW0tjNF0BD8RKnIEAaX&#10;4VZTYKt4ziZainWiv02EryPHxw2PR7qj6DhCMNuPjyMRjS0wy9YwTKxiKcwNCekDBeXl2ng5jclD&#10;ovX+vI2Gogu928f7Bg8k5jcy+dVoaiOGWe7GyHFh6u2pYVaerPWILH7UYOmGtpRyFUUUieNm+0dn&#10;sZSFcEGFq6DaJrAFFjiADD1C0e9ER7fBeCUmrCIbv1q0rIOk6UFpNsJC+yxD9rrHDKLV7Q6CtO+R&#10;uq/t8o0xLY7snRjFFW7GhLBywr/kLatoklsPYraC3P2g5BAoPwRq94KOUdAx8rak5YwmdX94/EVD&#10;9fv+kTfdw9dL2kZUWZv5MZu4sb1c/YAkfTS67LiybJiXsoWj3yvLvpWzYX7zKNhx/EPH0EFFQpkb&#10;OcsGudE/+HBCzr60ws1xWY3qpFJpVJa/NMVXmMMLKZRGFstUmUEyFYHJc0Cx1jtiVph6fL+GYeVo&#10;CIk81Nq9t7Gtp6h8Y35Jc2ZOXpQ6NkiULY+u1mRkSzSRMK7OWpLnoC6Baasc4uvgyXm2kZk2ilKO&#10;Jp4c6G1t7mX7rTzYqaKWt3tf0q37DRNzfZOTveBDH/i0HUwNgMnt8++3gIk+8Hzf+MnOwab0mtSI&#10;tvzEsa0bDm5pydeHkpA/MAjrKoqkj+5tBeDYx7c7XzzqnXi6dX7iDPh04+34yVPbu3qy01sVoQNK&#10;zQ1DEegZBBu3PyupHeGHFMFcE78zylxpWWYG74D77PSWHA6IPM7XHOWpe/BBmWsdlH/4IWGZZYEF&#10;KtsEofnGOmG1W5VbQLlrUPxaXMgSR/VKVIIJIduaXuYSCOVy54Bad8GQX/QgK3IzWdxLFja6UYst&#10;ESUW8EZX7HYKe5+/4LBAvJfN2UkmH6b5nKTQD7pjey1h22GOBxFeF0iMa2TOOQ/vE874447Yc+6s&#10;G9igm1j+LXTwOFH9hJb60rf4o6BxQrzxTeCGCb9N7wK2PBNuuxu+40BIW6Nvdi5Km+YSEWst0ttL&#10;84gxB7L63u6+d6/vQqXMEGDpg1+BYqynsu1YVEs6yYIhwoRnRxWXZ/anKBv8sWp/grpUnTaYFd4a&#10;6plNMM4lG3cpMGMG8dmysEvlYWfyJHt03i081wqaVRHOvIJgW0twbcB5dBAoW+h+fVRZhxevHR7Y&#10;4ybudVO0YrSZlAR/RLiPg58SF5zKCtXRuUosReNFVGNIci+CxIuYJFVW5VSm6HIFHMhMI7qqpP3U&#10;yZvg7sTHS3eGywo1eMdghHGynKVL1dBUchs80cgN7ULhhWiLq2t2DWw+s6fraG/J1nqRtgDHqUMR&#10;DtOYj4P8J/kBgB8EeIHzYcq52PjZ9AKQWQ1SGkFs/buYxhfxbbPZPaBgGyjoB7ndIKsNZDbNZTbM&#10;Zte/LKod1aZKbJxXQeGHfv2ZE/O59+7eXZBfkLycnZ+ZXsiQxrnQ/Pm0KPR+4cQ/P0L/p/dAy+L/&#10;lxNDEw66zflsVAwhsfmPH94OD223MDOCcBGDTr0/fnfRnhgax1848f/pyfTv0Pm/KoHQyUJ1iHFC&#10;kxZKEO6F0iLyhHZBdYgBL5oRQ5AY2v7XQBMQJ4a2/LWv0C4oLTb/9uB//cK/ZgU648X8M6f3N5z4&#10;cwzMz12bv3vnRm5WmkImListvHP39mJ/oe4vjiR0KKjyz+HE0L8AGvPLly8HYfGQQxkUhwH3X1/o&#10;7OGHNannEwwnQuMOcUJO+Sru8tU/imIfBUX/SFc89JZNBGkgbDwvTZxgRTz04l62pexfa3dwnd0Z&#10;S9dxOHrc2f2isdnxpd8d/eabu8YmTy0tn1maPzYzfmJrNUWnAoV0Qsy7iMEMu7seoVAG8aRCc2v9&#10;ahOVKSzVwnFk2dqnxvbTiAVUDLAMwAgE9ICXnsQnMJcHVs73bOFXrFyPrYcftPDYZuTW9r1D8TJY&#10;xWr3dqegXlJsFymhAa9r8knq4mYNhOdcL+l807HtmCq1wY6wE86+ihc/IIkfuXPvOLDu2NIeOTEf&#10;O9Fuw9C3YB4PnDEv4Og3rqhPzq6zTvbA0Qo4mgMHE+BoMm1v99je5ZiVy5CZ0y475AiKvA3P6SYL&#10;Kr14VRhBEzl0k2/sfnne5dj684riXbSYVjtmnTWpn8i7okv/1Lphtr/3aWfzvfbaV03V90uKTsXG&#10;7RaHHFZE3U7PeVpS+bCo7FSG4Uhqzq6ErK1x2W3Rafl8lcCBLHCi5QoTykOyU5nqcOcgpa2/AaM8&#10;pGmbaD57e8Pe+vjiIArPyxHrZOS45ouVjsvMQrwYkTSuyJPmvtLM5svlRFNbLZtfpopP4klpNs7w&#10;FWtg3y6z/X4l5DkIW7PWw8GBhEQy3Fzl7nCDj/fGCMVgnG5YE7tXm3IkpWBQlVZK5CfZUQ9pyp7U&#10;7D6b0V3uEx0P5ypM8R3SjDeDl2aOPdxV2K0kCL0tMb6u1Cg8o8iX1MhBVRLcC5yx6cb4CifpsfCO&#10;13k3Xxc8epz5/Ir+2ZGoxz3CcynIDQErk3hm8XHYkhzfMi1OJXfxiacwumIjT9YabnY1XOro6U6q&#10;0XhHBKO5Uqyf0NM/lBIq9QkJ8Y1ieHADCLIEhSEjqkzDT+VhQ7muMhVJn87OzGGkp6P1CQ5hBUhd&#10;T1Dl0ZSRwznHuhMP5SqHYkK2atXDGekHU5N3+fhXY200kS5pbQEdpcTyGFu9cn10xLpwwloJwV4l&#10;FDeGJu3gazfj+aVIVjY7tDFGu7Mq+lxf8KP+0A+N6SC9GaiGQejBaeGJ9/Kjn6JGZ3QHQMzuOeHm&#10;F5zuR9zBN5JTk8KLwO/0PHHHc0TZJTv5TnNYKc2yNi/4dEsvKDgBko5/Kjk12XUGDJwAW3eDotJH&#10;iuCRSO5wne7q8aqpqzUz5w0vHtfNTFSD3aIx9TJ9xJLIWo+K/bJdx5T7exjtFdYZKlQskxGGpggc&#10;bVloF0UQLYuOjzdb6vv1r1Bom5C6rMFDmy9sLt+aFKwXkf31Qk2J1pATlhHpHRXuGROFyFRY5opW&#10;50a6VDcjN13G7HtHPjXJOjdBO/jKveOlRf4rWNljZM01ZuMws6iGEJ8Gl8dacJKsAhpI6rPatg81&#10;x8YN+zq45TIvPUlYii3dQ267KO28pWq8GVN2Ta7Zh/MssTTSrlgVaW6ThCVVk30a3TGljgiDEyyZ&#10;ZJ0ahqoojd4/2jFxfhjs3zHTv/X9tsGPe3ZP93c+ack4Wp20s71wZLD9+NmR2xM3Z6bugdeXPry7&#10;PPnuyqeZWzPTNz69Ov8MPAevrj3P0+UugxxkF6LG/Rrp5HF+7BwUXHOBE0/Pv5+c+gg9dV8I5LUg&#10;gH9KP6vC/ywnhtYuKOjX/AfoTSUQ0QBgCjreXzgxFLYYui34HKoTUs0+x52YvXjp3AInhuLdLZzV&#10;F7am5GRlZ1nygYr4I2WR1wqCXhroU8UcUC0GdbKFXCWYq5HMtEbM9OrnhjPASA7Ykwn2pM/3pcx1&#10;qufqRPMlzOl86mQ+ZaqIPFdAmC/Cg1LSdCXlbQPjea9wYiRybiRifrvkfR9/ol/wcZvw06Dg04hk&#10;bg9/aoD1apjz9pRs/nI4uKmcf6iem4gHU8lgMmnyY/y7d1rwTjn/lj/9nj41TZqe8pz4iHg6g3o+&#10;TXn8iXH/JfvqbebxE8yREf6OPakjJzvPDlXs3FDUUZhhiIuJjpYGp8nDmmITtmVkDaqTyn24BUha&#10;J5F7QKK7kFB7NXbDeX7DNkJxm1N2m01pv3vfIfqJ89IHN6MmLke+Oa16Maa+08nfqYDpPZYwCGac&#10;iMCYstyKzs6W/NxUCY9Jw7l4ezhgrO1Ra5BUcz+Zu1ZLLEjzbi/hDNUE7qvmDNRx+pu5/d2SgW7p&#10;jg5+Xx2jrQxXX4CszXGqTodVpls3lDp2NDh0NVm1t1u1bXbY0OXQ0mRdXW6UWbg8seC7hLp1hu0O&#10;zWMe/Rfwe28QR+/gxu6TTjylX3zJuf6cc/2ez9mLuEPHkcO7nYa3I3q7sc21tOJCdkYyU6/EhQlc&#10;hCqCtlBR0pTUkK1IUZC4EaTABKY0jiIKscVA0DHKEp/qyC6ASwqdw/IcIiHsUWQbB5lzxVnLGEbe&#10;HAQ3jp+gZqpIZnjyOpyGGlksz45nRPnByISVLuhvbZFfWXDMPfg2OI4Z0s/MLRbPyWQKlQiSBIZQ&#10;uLln+nE6k+IPtjXuam2sSkxM5YsTGX4pFHYG1S+HEqBzo4osEORVljhTG4k3M5qr0QXHxYUmRImV&#10;Qh//AA+cvxPcz8YuBu6hc0ZkEHAtqrAru7Z+vHv1QFN9DIYgWu8ohyFFRgi5BT4JLSrwi4nzlivQ&#10;/iFESZIovlRbliBKY9gHUExYwXBlLD6pJWbjaPmJ0dJL+4oeDBa83Zj+ejB/6ngtONsJjjRMj5S/&#10;PVDz7uQGcG4zONjwYYthfKTg+sXOidv9s3e3zd/bDq5vmtmVP14RvKcweGB7xo0zzW/6S0eTYjPS&#10;ctIHhoavn7/f29EXRA90XW9Hc/MQ4ckhGILSCxuDxbcKg8ZSE8+mJ+4UBHbhkJvcHffgkRcCfG7y&#10;Ax5JuO9C5XMRqrlQ3SdhzCum5CGO/SM78IM05IVY8lAsfhajvabWbSD7xps6qkwRCnNUkKkXy5pE&#10;d2Hh7choOzwTzRZQeT44DpsWEEqjZWIRvWzMPhFjIxNbjYRV2KzrsDE6QUTcYRLGcYj7LjYPYCav&#10;Ha1mMAjgjX6HdRp3NT3vsmbM0/gA3mwLwXSADTsYgRmSoyuw60vcrYYEjGuJytsZMaMKbisJUYm0&#10;aaO49XPROxXEgxrv25XiD1u0YDQJHNaCYzEzB1WvtodMDER+PKKfGdHMb42c6JLdaAg4Xe17pY53&#10;vzn4+YaIO1WSKwbBeFHkq8rM6brqV7klBwJCWmG4xvXkA+S4B6G9N4UDe1GdQy4bLzKP3xHeP0e5&#10;ecrj0m6fYwZBm7sb8z9+CwXPXYiR7OoC/8t77H6SkpDUXIh3+Nl2YUHcLUjQnyTnP4ETQ4YgW7ds&#10;WW8GxRj91Z/+6zfLf/s7gqm1BI6N9vLJY4qG1Rlj+vwDUemHItPP6AtuZdbcz218kN98z9B4K7vu&#10;YlbdblVqq5+8hiSs8pBUuQZvxOnGxKXj6X03Uro3seOi1qKDltqJzJFCOy8fY4cAOEpKpVE93W3s&#10;TKzcLbxEeFYSj5oUiIv1Y5eF0esiEalcSwHR1MPFzMra3MTM2sQU7+RKtXNiWtkrkFg1lqrCUePo&#10;fhoam+HshjBdT7F1DCH75CqjuzPz+pKyaljSTAQh29WrFsNoJQgbibISQnA+JTiDLNEgOUI7Cs+B&#10;qsTwM5hRWd7hcYigQoSoyl0CceJqI3qXJXcQGdHjKq9Yw8j+Fpu2EpdpwTDAAsrMhdXGwmaL4H5U&#10;7EhgYY9PSoGjIMWSUeDMrXDiNbtIB4i6U34Z56gp1zHJzwiGSb+6OUHLjLBhVtzwRtE5qev7GL/5&#10;vNRQ7cpRr3VJd6dvDku9nt95MbP1qL56JKJwhzCrwye2mazZxEzaK8w/r2l+mj80VT823XT4deXg&#10;fUPnzcyGC6lVp/RFY6rMQ1FpR/SGw+ml2+Jy6+S6hlDdBnXq1uSC/qT8lqikUlFkKkuowtA1eKaW&#10;yJYh8AEwF+Z6OzHcU88KSPLn54pkzfr43ty8/qLiRl1Siq80mSqHpE0FPbEUq4d8PPpwpTsIlXX2&#10;8fEruGFfU2U/oOTrPXgOjjycjTTIViKy0Gnhzc38sbGM2xcr3t9sn77V+eF6+7tbGz7c65562P30&#10;TPu2anWalKILIKs53gofopSG4REQfkgbmvO61Ejm2f31kz/u/fh456vrvW+u9364PvTy/I4jm6vK&#10;1CHhnh6CtWba9XZNROa+MP2gJHKDT0CdB7nSCZNv5lJijuhyZ+5nK0+L4q+GZV6PyD4h0Le6MLRf&#10;WgT/annCUptaJ59GN06BBbnAmlHjJih34efCfFMtqJmWtCwrnxIn/3a8Ygtds4MVO+ir382J3kaV&#10;N7nRax3xeevs0pYZF5rAulC4QTprt5/vIIPag0V0we02Otpsc3Teg/A84IUeIxDPUn0u+/jeoPvd&#10;pQfcp3MfMfj3fEQP6NKbBMEZF86YXcAxB+l5lPYOOfe2sPGxqPOVsOcVf8sjUe85SeewpAYyMNki&#10;KO7lFTYzEkvxUUUk5bCu+mbL3n257fFkmfcPcLqJpxjhy4WzabbeHsY4TzOSyIsfxkySkuIpDgox&#10;Lb1aW9gR5l9Jt9TBv0vBrmkUo3alBBzOFR0ziI5mcw+ncg4kcgajKL0STG8QbhMLB3mKdqLJPQTW&#10;AVrYmK/2mij7ZUj165DGq6GtrfwynkcU14ajduclY4LUCHyInaPCGsaHrrjlK6hrTNkOboF4Jh3D&#10;YmL8BfTgaFlcWW7tjT0njnRtypL4Cp2WJ9HtmuNEaSo+EQs3sVlv6eDggaH5suQR/Ljc8IJSRW4y&#10;PSrLhVnh5jNIZt0XiECoDEj4IJADAv2AOBgoNbMx6dPqvLnI0lllzaS241Nq/3T29tnM/qnEzk+6&#10;pum4utmUhvmcFlDc+bKgZp8qzs/IAoqTBdkTf/HVn3h87uP79z57/y/AvQXFcGrh1RXQvflPcvQf&#10;fC7eyv/Cif/B0Pyy6adQdhAqXpwnUNnV1bVixQoosLqfn9+lS5c+L8SfOTHE1GYWOPH01AfoJXYo&#10;hMuypUsE/ECIE0Mvsfuf9fqXUf1lBP6FR2ARai6eIDTboSYEiaESQr8L18BPCYo18eTJE8iSGKLC&#10;ECH+jJIXAh9ACULIi8x4kRYv/mJxF3Scxcq/fgmd6GL+mVP9iRN/hsSflXNo5YHWmumZyfcf372G&#10;hAB0yUMJ+vnikC72Hdryz+HEb2Zn3wFw/MZVMpH4pz8uvErgh9/+nmLrUBCpKYuOTfXlhjuhVDZu&#10;aa7YUgy9lujbRuNCeXOgfLsgYhNbXIumlzhiDJZuGxGYrV6kTU5uHRawtnVG9d/9uf7rPzV+/aeB&#10;ld+Nrjc+ATM/amV0ytnmQSDjRXjwf7N33lFNZlv/ZyzjOGOlKE16TQgJIT2kEpJAEkIaCRASeu+9&#10;NwHpTZCOAgJSRARFbKAiFqwI6qBj72LBEbuS34PMO3d+81v3vv/83rXuWu/NOjw5edYT1nPOSvbZ&#10;+5N99vey2HGIjG8mYeuwqEyoZSoak8Vg+WCI3A26cT+t6lDZdAZNvsdzf+rm88g7YIon7IPCalTU&#10;GjS12kGgdit4C9ZmO8kuD44L1TJlrVxDW7GeowGWw9k+FKk/KyDRIykvqqAzruB8SdOrnX0XYjfX&#10;WNH7MLwphtcjls99tHjagj0Ntn+GFr6wET5EMR+gbZ+SmDM25JcY7Kw17B3M7DPU4CtM9ytM56uV&#10;9mtjnWk9gxNaZof1oIdM4HuMrRoMEGWGhBIQs9SCXWbJr4CKdhF9DzEjeuCu1RvJDetROzaiW/TQ&#10;B4nsJ3Gpio42RWfLvZLcG4mpx2RBjTh2oYnNdizrjHf0jaTCifiCvT5RzZKAbXzvreLAYlFQCsvT&#10;25rljXD0thFF2nslsPzi6V7JZHk6XtbsnHJ9S+/Fqt7N8ngOjmuPYlHARAtVE4wWWIZmBDPEUgyT&#10;qGWOXK/Lt8Tl+0V0ZJdsjUiS4ihUA1PIWlX9n1YBW6jW/7DEXFuTgcdGS4RJdtRiW0qj0Knbx3M0&#10;Lmkqq+RyesmALGobWVKOdzkfW/umfvRu0WATJybOhJNgyt/jWTDbdend4K99STXuEHvkahOSBjQS&#10;LSiz5dURbfPM0YkamIS11Grz4Kt+/XP5d5+m3boZfXsi4uHJkPs7xadDzCtslLyIKz38EdnFrk2F&#10;0uJkdkgqW1om92yNCO2ISdjqHRtG8/bCuaeKY7f4pMU5R4cJYjaHFuRElvgJox3QEnukKwcj5+N8&#10;XIiBCZL81tS9+3IPN/g2pRETE2FhjdzSSxnHnm1/MtMxN1n7fKjo3q7cG4VRJ5L992WGHZBJd3Jx&#10;OSJwgickSaAbIjGPcgPFcLS8zdc4GW8UU+2yfCO7w5IH5AHNfGmFZ3Czd3B7RuDwNq+p7REzVaWf&#10;k7o++h197zb2jnNm1vHYU+buKWbruGv/tbDzz+Nufoi99ynwySfZ8y/ip99c7s3zTr/BlYwb0Csp&#10;NtV56ZfrDs5vPq+IHH25+cxs/eUvvROKfWcU1a0zAcBdCZtTvPe3JF7sTbrYG3HyUPz5YxFnaxya&#10;ArUCQzb5l9Pydsua28XVOai4aA05z9QZimRrQ4gq6liMtV+AvMnftQljEKu+hEcyi6pJHTnZfedw&#10;8+mKpIoo15Cc4NTS2C3J7jFuSBcPy4AEfHkauj3GuK0Cf67DdnrE9sGk7dNHzJkntN+uWh4e1dy+&#10;W6+0DVJRgS+PtMmQoCPcqTF+9vEexFA3tG8CM7FUWJLtVORjl03nlVqn7gftmgYdmCX1vXZue+VX&#10;/8Ir5RqNvtPUcLOhMRAzt3oEnQmMvMiVDqFojRBwjhBVVed/dqT+9dW9igu9iv7Wd3UNz+ubX/Tu&#10;/nCga+54/etTO2euDL061fvrQO3x051XHo29mr344cWZ2dkLv8/fmFfcVcxNvVHc//r4/MPMwEzN&#10;H5UXmOySpWSM7dXxKWCt+AwQ3Q9f5j59Bjjxx+9Fiv+yWPxTF/5fcOIFq/wNMMOAXQRQ8QcFAI6B&#10;/7i4/+NPTgycWiArX6cmL8k8XBdCCUATa8kGpJkwLWh3SdRYQchYsf/1Mu/ZMtmnPOfZLNH9TPHN&#10;VOdrmdKbBf536xNnegrnBis/DVZ86C9425s725n3oCXtQW3o/TLPu6Wy+xWyJ5Wyl5Xur7e5vK91&#10;eVsrntkuedYpf7Xf7/1+nw99sre7Za8GvN/u93233+PNQY/fj0hfH3V5ecn/y60ExYNkxeN4xbPo&#10;r7Mx8+9iFHNR395FfJ0N+fIhUPFFpvjMUXyiKj6TPr+3mfsd+/Iu9dk9p5kr4gcDjhcr6UOlHkd2&#10;N986f2O+4+KrrWduZZ28lDJ6OnNkrPzE+PaT5xtHxmKLa5lcmQhGK8HxBziBfc5J22nJW8FROWqh&#10;5ZsyehFd45zJSfGTS+KZi64vL8leTQS/Phd+t13cH2AW4WwoTXZJ6a3fOXl25OqNw8dGWlsbc2sL&#10;E4viIkK5rnKsexg1fouovtJ9X61krFV6dX/Qw7H4Z5fTnk2kPbqW8vhCzG8jPud6nA40ETurrdtq&#10;YO310K4a6JHduPFjpOtn8NPnsb9exk+PYyeOI88OWxw/YHxwQHfgoMHQKdDYdfjUPdSdp+hHbwjP&#10;3xJfzlFmP9Dm3tv+PkuceYK+d9dq+iHk6W+IO+cJlwephxoJzbnIokRoVhw0I8o6OoWSnMyI88NI&#10;+cZknoGNUBfnoAzlKVt46tpEmjFjjFgR2pxIDVGivn8OJDHPJDtZM0a6yoX+M4uv4xqGCPc29bFZ&#10;QRdqCHIcsrdJt0aiQ3kaDmI9ridI7GrEDYK7ReG9vCx4HHWcQJvgpIm2XQ1ib4R7GnNCrVwSKUFF&#10;krxS9+pkxpYIeEwkOCTTKqEUv7mWXFBknRKm40n/kWL1A9JmA81Wj880E3OspBxrMcuCxTWjCvSx&#10;Ak1osK6Vn5pRiIZBtBmoWuzcHRmVQ7WXq+l7a1mkWttnWPMLCN7VTgkN7tmhGFdbVQRhPcYX65Xr&#10;lhvnkCg2kQVbRRWztlY4VLfYt+/h9e3m7+mQ9m+Tdafzqwql9TvDunbF7m0Mai9yrcwWFVf61e9K&#10;7t0Z31Xhu22bT9NA5uGR4tOnK69cqL91suzazrDDcaQSD3ByCqWh0m0oW9TEQ8kolgy5fUiaV3WG&#10;V6EL1ouga0s3YrghhGIw00EDydVEhhO424NTjmSW9Uek7JT41NK51UTGDluH3WzHLiaz18FhgMXf&#10;y5Dspoq6yLxdZNY5idfNwIiboZFTEREX4hK7vQOjUBRHDVOSqjlRG2GtawMypoGgjvoWTA1DvIY+&#10;xtjaThdtb0hgEai2QVzKVplDCY8SADH01fw5WntVjtaaNrNN5wjwhzTcGyL6rRXoFR7xiU6YdyB9&#10;IFm9QBjdtdK+BNswbLGmXWdJH2LdaXfEEW9iBcU4G2tYxUbVcLFb7a3yyaAtJEgxE1nuiC7kQPO4&#10;ZoVC01x3k+Zk8uE60chO1xPd8uOd8v1NkgPb3U/sDpw8EHd3JOPqnsThbcFHt4ada0iZbEw7XRkz&#10;Uhh6ujTuRlPBnaayqeL8fr+gLCQhVN00TgfZQPU9KC/u4hTkmEdlGkU3EMrrWe2VxJ1NmF2VtGYv&#10;ZpqpKWnpD0DBWUBhdRkKie3fO7AIggHvEvDBF0q+LTqkC/nEC5V2/oGK/z9yYsBkAoZ0XvH+7bs9&#10;Pb1mhsbLv2teai9b6YokZXDdy10D2/zjJ/LrbhYuIOFbuXUzFe3Py9tu59Rezai8ll19s6DxbEbl&#10;npDkrSLPQoZrlZ3PLk7MYbfskz5Ft7N3PSzoHQsvLbFx8ddGeBoig5C2vggq3xIhQKBtYRAEUF4E&#10;YaSHNQRx4HhfurwiLu1wbfzRKl5ZGNKLa0ElWFjBzc1AOKiV1J7tz2BL4Vgp2FpsYulsCvVCEfgW&#10;cChQP1Vlg40piG6FYCIxriRbfwItCkFLITCq2MI+id9pj+QJ7y2n3LOGZVlH5VmlGFfZeitXFUSc&#10;lbCQ6F1DDerkxJ12zz0tTD+E8e/QZHWoMgf0nHv0RHXKdKBeVbmGfaW5sADimgXxjAN5+JtIfMAS&#10;H7iXi4WYqmlL1CQ6gRxdzAVeJs6xcN8Gm8QdljGtm8L36iacsCoZw1UdQpcMIrbswZf021d2sMtz&#10;0XEuKlSKko7HBkQlxb/POXNAkjPoljfkXjgg3NJCTdiGCqlGhPSwUi8GN74pPq7YPqmoG3+e23c/&#10;tfVlfs/HmsGvdUOvCtuuxpRcjCu+nFM/ml3TG1d4KGPr+Yq26419V2q6T5XuGMmrHcqs2Jtc1JuY&#10;2xWbVSL1CycweAYg242bnIxA0QzOrsTkS60tt/btvb1/4FzDzrawzDa/3LH0XTeyDx332LGfWjFu&#10;33bermO3eW6tXky9eVwdKbSQIA+zpojhIAHRUEDXc3M08He1KI5n9Jf7THdnPe0vvrsn/2bflscj&#10;FW8vNE50F9aESzyxEDHM0sEIBP55LeiXNXhdXQ8CVk5BbQkRH27NmT7R8HC85eHplsenWm7uqTlS&#10;kZ4vE/kjkT6mVtFG8C0mOGDD4TakfY4BKk7ZKF/HqgPj2IcX9iJ5B/Aux0myUzTvK5ywXwUxZ6h+&#10;rbq0whXQgh8tqzTJLWZOuyzFrSDnHSBRg7lwO0TUgZZ3Idx70bJ9OK8jFP9jtkGnmCGXHKOnBAnX&#10;+BFn6Z79lnadxqhaFb2a9Rp7TMGXmA6TXO440/YQDrofZTqAMusEG3ZbQIbJ9KsC5xti1xsiyVUO&#10;7xqLe9tJ9EgofSpyfyLwfir0AVDxFMllDM4ftnAehslPIANGCZFniAkXCGmXqVsmHMvHhCX7xNk9&#10;bln7ZQU9zhl1tJA8jHsOzrVJEtcVuDnXwctJA076xZBvhPcnCP1t3XztPNjWXIiaNVjZzGw9GqxM&#10;hG20l9KTtwZvaXUTdvDwdQyragasiYfu82YejxGOx4svxosm4oW3El0mw3hn5YxTIrtzAs6kQHJD&#10;5HXPJfiZZ/pr//wPgRVfvSs/eVS/DG45G75zm7xkGzd+pyCmgx9Q48ArJhNzkbAAXS3q8h+oa1cL&#10;wBYymoPMwdmHK/PnesoZLm50UU1MUqGvRyDR3AuyKoei0yPCHeaR+wmoElOjKiiiEcOoQzrWWfE7&#10;8fJenLwFxNlrYHsazn5Id/4sclW4iBVOnM9MxjcHlsLdR+EX+XtA0nO/7Lfh1V/i22ej2+4GN/zq&#10;WXlFnH+BlXTFMf6+bPNseMmXjDqAE7+rbjmdki2FwAAdTUBLG+DEUne3BU68aDcBTgx4f4Dr+Qcn&#10;/qd+5mIo/x9O/E9wyP/208B6+K/ziYHPG/Ar7h91Jxa6QBzydeb5YwAV9+3pPnN69MunRRnaheLE&#10;fwl8/rdP7H/G/+85Awts8/tj0fNcBMBAfzGZGADAQEQPnFzsABcCo1g8Lg7nD2dVoVi8YBGOLl7z&#10;Z//fc+B/uyvgq7rY/nb+v17+X5x4oQwm8LUHMnq/Mweg+739segAAwemaHH4QOd/hhM/+7Yg3nr4&#10;xjSOTgdkyRYS45YvMzQ2FnKd+A4snLkFWHkDQkWdpmUgMId5IPA+EJS3BdIDjJCDrIF6tIFwfBSW&#10;mkhgtDG5bQx2A4ZYYQoq1dEvUlXLW/lz0apfKlf91Kal1m+i12+iewBmNslzuOPtPsqiN0LBDTRi&#10;jS0lA4OJxuJibRmuKBvqeg1nJaXCH1V6zVFn7URX+fKzQvchst02faOgpT8ELP0hSmVdooFOGgyU&#10;gkX5gsxYKsqGQH07JSXIRm06lsLjuPD5HmyuO40hciex0xyEXVJgxxM3dxO8E846jXW+gRE+t+TN&#10;QJxeWXJnYdwZCP0RiPDEEjeDIj1HIV4joHNWpp8hOt/AG7+BVeYhKvOWqu+MNR7p6E2qm45rWAxr&#10;mLSv21S5Wr9Yxap4I65InZC/0WbzOnSpGqFuA7FqheW2JaB9a5HDmoS9yhb9mpBrLIFic46ipmom&#10;PeGSi98eG6diLWz6L5YlG1E7rdjdZLcWomu+JTPOAB9tQomDsyKRHG8IzR1i5w6lAzUjXaG0QDw/&#10;zEYYT3COgXOzcJLBwLymoCyZjRBjiLUxsiEbYClGGA6EKLGiSCzJ3liWnw3HE2UXThNUBcU3Radl&#10;Ons6WSIdIXAcoHC28hdAXkxl2RLQJi0WiZAiFmQQCdkQcJa5cQkWfcjD93pC7kRUbg9D2oB22ieM&#10;flrYr+icmt16bC8/rRDknG7o3ESPOxpSPRi6NdvO114ZYqm0gaxsFgsGSla7t1gJstSQwUstIpRw&#10;leo+45zGJ5HXbgVdmQ6++SD5zdX4V82Ox0MNyoRrElnK4cGIwiLn1jq/lpawxu74qr2JJT2x2aVu&#10;0YEYIV0DJzC2zwTqMQcV5PvnF0ZV9mw7OLhjtCqz3RHnY6ZKgmnQ7aFyb2ZSdczuscbrv3U/O1t2&#10;6UDsgSPRB6cLr3zY9eZzu+J9u+JhzfvJ8tmTRTNb/U9EsNszfQ4VJY4n+QxKbbfagRMJhuGutiVy&#10;ehkdHGu8WmSqLqUSM4ICO6PDetyE5Y72uRLnipDg7vSQ0QL/q+UJz4vqP8YPfPI88VV4RsGY+Ioc&#10;vKVRtHt5SI5marnz0fPpr79mvFc43X/FfPKG/vKj8I1C8mBecHzGsehMQNqp8s5H5acUWZcV0Sc/&#10;JBx/WzD+ufmKon9S0d3/IS/vUqjnbn92QxC1MpJUHmdTHIvJS7VO99fxF/zCk6oJ461Cs0kJMTB/&#10;N1U2ayXOSh1nALG1pDhjqT4sVqava6ubfSNaJ8PgJz9b04yiiCOjnY+uH3k63DHalFefKosOd/QO&#10;pskiqCGZjLxG4dBuyXQn6+4+yus+29/76B+H6Z+maB/ukGcmrKeOGA2XadanaJfLNm221Y9DgiJE&#10;/LKEmD2+smo0NNgBGu4CT2BDE+BWyUb8Op0t48rdT5V2vVJpfI5rmBNt++ie9tiWuV9bY4u6Vh7C&#10;bp886EZY/CPXgCtk7iAcXi0ldnRG3LrUqbjUrhjbMd+/48uO5k+1ze92tX483K241q2Y6P5wsu23&#10;bcnt4cKU/ICq8Z1XPk7Mf/3129zlubeX3n6++uHtxKzivuLFxEx5XJn2SmVAZBzgxBQsbersJLC8&#10;ALq/7z59fvf5y3ugYjCQ5Pud6v7D3P5X72/P/w0nnp+bn59VKN78gxMDap9AZPBnBgkgMbygMrzA&#10;if/IJ/4BEMbeYKbN9mZX+zF28qGNckx/Mu9GoexNCve+P/GMGL7X3mS7M7LXj3F4s++lhoyH3aWv&#10;e8vn+so+9JV+7Mp/2JDwW4H3RJbLhXz3yUrfB7UBL+t83la4PqsQParg369wuFVMuVpEmKxm3m4X&#10;v9zn82HQ92Ov7NUO1m+1pEs16DOtNheHBY+vh75/EDM/E694EfltNuzr22DFXKDiXaBCEfFFEbxQ&#10;dOKz7fzviI9z6G+v0Z/ugJ+eMX1yCv9sP/NBCel8OP5AcsDZlv6Xhx8qyp98y3z8NWFGETc7n/77&#10;t4oPipo5RcnjOec9o7CQDAHbf6cwekyc3M9LrbZJLjGLK9mQ0w7eOUa7dMv59zuu3ya4c2P2z8Y4&#10;Ty96vj3je69D0J+KTstxTD9avfv51Jkvb86/ej9y/9GBm1MD02cHx7raq6OzM/gphZKKdr+Rbt/L&#10;7cKbPYJnJ7w/X41W3E1W3E9WPIhX3Ir8NOk3c0Zye5h9dZg+ecR26ij52gjt5mWHZw84H14wvs7S&#10;vryx+/LS7v0j29f38Hduoaanra5MW1y8a3FlxvLWe9iTz5Yz38w/fDP/NG/+RQH6CrR5s/efDWff&#10;6T6bN3z+BTbzO+XhLcbEAVxvpUlRukZCwoaIWP2IIpvNldy8DNtwDzMWVx0r2IgVa9qEmzvm2fiW&#10;EALiDATSZWQ3JftwtYA8y7xSSHnYunCekki4SuKv7hW90dt7lZS9ROir6puD2FxCLEywiIkGRZTQ&#10;85ok1XWiilpRSRWvIN0mWq7HF2xk2K/B45ZASCtgHqbMMLgoAu4RhYqOQ2+JgeUnWWRnWmTUYkq7&#10;6DsG2R19zB1brbf4qMnIy2hQJYy5EhaykoTeyLTRYdjqUXmGZHcjglwHHadHTNRBp2hB49X0M/XB&#10;RZbYbFPUZiNMMYxTiRTvYkT3i/I6eFtqOJkZpFBvM6HdegpDmcZV5zqqOInVpGW2lSeCTp7wGR1l&#10;jxyhDh2g7mlz2JFGSXa1FItMOJ4mAn+kyM3c3kEdRVW2dNRDe8CZQQSnQBtuENYlnROe55xUH7i1&#10;P613MH2oPbQn2744DJLoaxzvoh3FUpGhfqSAlGAWy9Gwn2l0VWc3i+AwUmoQIc4F4kVWoVkthRPX&#10;EuQmnGSyXz4rfDPZIx7KiTQiJZiR8hDsJqRDuTmuEoRvsmLUgRnlhuQqCA3QTKgmcRvsBC1cSbPQ&#10;Ld+eKwcjMev1TVdoblixaeN60HoN9M96tqvMWCtMGEpqMKXlukrrjJUMsUtNcKpmUAYREcBAu1ka&#10;EtetdVm3JEZrXcb6FWWrlw3padyzhnxBwRUWYAUGriCiFDioAmaksNykwBi+Ixk8Im46b71hGLl2&#10;iK61k6WbY7Mhk6qXw7ZIstULQ6qFIdWT7Syy+fgoO5AEvo4HXcZHLPVmq0bJjJLDYNEhkOAgUEAg&#10;2MvLxMPLNCIOn5THTC5khcVRgjxJyT6OecHOWwKd4sTUeGdqvh+/LtazIcar1EuUyCSH4pHxJId0&#10;O3GZc3iLX36jvLiQm5PHysl1yI1GZvqbJmZaFxSyt8ntE81NSYCQpJLSzwAntoajAB27RWQL+N2A&#10;Y77AiRXfUfHfOTHgri7AXUDJE7CfwJXDw8NUKhX4oQ4EAtXU1Dx//vyvvvxfPfq/2dsFpxiIiIGn&#10;75y4r3s3IJIAcGKNH34E/6QcTmRXSoLq3ILb5BEX0ssupxad9E85KI0EjpdjCyaSSk7H5nXLI6tY&#10;7hUOHju8IobS807nV1/KrLmeVDsRWTbsmbZLEA60FpZvDdW1wlZSy/OqcwnIZYtlKLyTJVRMtPGR&#10;8F3deFZkuDJIfb2lJlzqYJ/ha5frZxXK1bXHaEFBhuZmQCkMOzgSSGf3J9r5WGGDEYRQFAnoeMJx&#10;EjiGbAo2V9cy3QAI6CoDSmaGv6zFqGq6miHiyIztbh7HfaPu+GW98il+Is2745oz5Z7dRw7I1meE&#10;quKjtChbzPldtLDzHoXPgxvuOOefQwYf0uAdVHU8qi7ao+LYuJyy9RdGzQbOdnNpFdwn0dKHryuA&#10;rSGYrcZYqpDMVQib1iC01yFAGiSYGgW1lkJX4wQb+6UYhxdpx9Rrp++BVh0ktu8nt+4lbu9h7+10&#10;Htjm1J2AKZdu8pasIyUbcHbT4o+7VQHtrNf2a2HdU8Fdx0SVjVbRmWrieBVGhYX3UWHxk5T9irIz&#10;86WjX4oOKUoPKuqOKaqPvM/p+DUwf59TWDVZ2sAPG0rc+qBx3+MdB66Wth9NKh1JKb9Q1PxrTfdv&#10;DXuu1bVNVO0YzinpikwscnaPJlCDMLhqX//rra1fz539fH7syaHB33btuVLZdbf66O8tE+/zxn+T&#10;77liu/MOZeAB8cAFix2HTUrGUNVjwuohQUEFzU9ujqJqb2RBtD2p4EAWPJBqEE8zr3am7A2R7I10&#10;afRhlLjhyuTYcik3kUoQahmSftLAr9Ahrzd11EeILPA8MNgVBYt0Iqd50nODmFWx/NYMeV9BSHOY&#10;Ty7PUWYCdlynE6SLKEc5NaOFzRCHzaqw1FWmaSuNSlVhPWCHU0SP80TfkwhZpyZ+1wbsgA5txJQ/&#10;pMverULbp8kZNZcdNnfvUme3qTkMGEpG4L7jxNAJ++irjnEXCUHn8H7XaGG3HaKmSL4XMdIbVN+n&#10;3IgXvBBgK+ZNsuga3uGkCWxIS/eUmdk9CukJi37fzmYaD5lCm45bGx8FGx+Cwk+THW6wBfecJHe5&#10;4jss3j0W7wlX+IwrfMRyum3Lu23Lv2fnPE0WnbVmHbfgHLHg7jfh9KrT29fbNq9mtKjyOgzcuqy8&#10;O22820nyKpRbuiE9TAURvhGZDWPXcnyrub6pOK5oI0SoCZGa4eRWNDmWE8iQy0muJEPyplX6yksN&#10;1ZQMNJaBccb8GKZvq0B4WOI0wCTUw01LQVqNePMjYspksPB2hOROmHA21u1luPienH3LmfnSXaLw&#10;D1EExisCkr55ZSr8CxTexQppscK19INP3YOI5tMhtacCyyaC8q8Gp5wLCjnpL9vvwi5Eg11VV9BW&#10;LwsiootCQyqT03OCYlLcApNc/KMFsjASPhJrmYjSLSbrtjINT9ibP6ZZvUNBLurrjmroHtUAHdPH&#10;j5o6jEP4E9aSKWuXNzZe76nyeQepwkmk4LC/2DM/27O/sfhfeXJgw8mUnWzU1u+cIGVKWnSSldpj&#10;7bdDX7J9E79TTzACl12hBf/KDZ+WRN/3TrkSl3kgKMrFFKy5ZAlQrOfHlStcpK6379wCQvUFMwb8&#10;AYT4e9bAd6P3R8j+N6MHvFw0if/hxP/vzPznDDADwHr433LiRVS8sHACMGghpXhx8w+QEgPEJAA2&#10;Bj57C22hhOm/TG3/z4T/Zwb+TWYAsIqLnifgUi4CToD7AqnDQALxn7gXiOwvX77c1dXV2NhY+/0B&#10;OJz19fVDQ0OPHz/+09UEOsBbvn/2/6kR/jcZ9V9vY8Ef/t7+evLP/vfU4QW3ezF9A+DE38c7//rV&#10;80MHBpqb6g4d3P/s+dPFuQKOi5MAvB3o/A9xYoXi2VfFgelf0TT62h9XKi1dBiTGbdLWoQPV2pAo&#10;fdUNWj/9AqBilPomsp4xCwQVWiLYJhZoFQ3QyjWYjdpia2yEg1OyyK2AzsrCEwsI5FI8oRyBzNHX&#10;D126JGLZ0oyflxeorq3W1Wg02dQBB590sj8nEXVikJl6m9IQlrkkmxgbvBhswTQ2x5uYQ1er2i3/&#10;OWGNVrkxfDuC1mZjX0egVcAx2cbmQaqqbj/96PLLconKz1JdNRlYn2OggVm/0mj5Mt3lyy20N9kR&#10;KU5Ozg4ckQUMD+hRAxLtgCSur6ZB+HrtqDV6rVb2R+GOF0H0STPmHTj/PoI/aUoZVbc8pm42qmc2&#10;ZgK6gDC+ijS8jdR7bK3+BLr+ieWqJ1arnyLWfcSazeGwv4ExB1UNW1epVatolmhYbNbGpG5AJSgj&#10;Y9ZZR6y0jPnJIk7JMFVJr04ZMWxgd9Kc2a0GaVbW7zGDjrJY14P8xjwk4wKvEQfvToxruY5d1loY&#10;4JamqSNC10H9frFw/kHfcyMyHOYQguOLITSeJZWij4Cs0kepgWj6KLouUmBs42poI9PHA/sZk1ne&#10;TDMyeIMFVBmMU4cJkQ7+DIkcw+TqIEJsuJk8n2iKAKhbmewgiaFwebpgjhnMi0J3gqMBWeENPywF&#10;pJOhBnoMG4ychAuHWURrq3uvXhGqvbHVkX8hOuNSbN4Bvn8VktPDj7iR0/1x58VnFcOH5QVttIit&#10;pOhCXHACzM1Tj8FYD7VQ2mikpEzUBGfZuHXQozowPikbsF5LzQKUMBmr+K2QuD5a2wFO/zH3sfMR&#10;N4ZDrheQuzz1cj1N8l0s0/1x+RF2JamCytqQtn05g4Ob97RHNhQKk+UQnq0qUgpi54uSagNK6uLq&#10;ercNnhu4dW7/ne2Fg/bW3qbrqUyYX4SouCJ291D5pWtdMzODn170zr3e9eZT72dF37dvPV8UbYr3&#10;TR9f1Lx5Uvduunq2IWAkjNmQ439ob8391rLp5IhBsaCKzcz382gWOZWATXx0VjL01jti4cF+7tvC&#10;vOtdOFkCdrpcWhIb3Jsfc64k9lZZ3suiXV8Tjs17jCuczikcx2ehrSe00qvX+cdrBcWzd/QkTj1I&#10;uflKcP0p595Lx5k559kvkmefgh/Op154X3XsbdPo68oLn0uvKbZcUGQce59/8t32C+8HJj8cHVb0&#10;dLwoST0VzK3ngxL+D3vfHdTU9u2P5V6vXq8FFRUQ6T0QQkmFEJKQEEIgpBBIQgkECC303msA6R0E&#10;KUoTBBGwFwTbVUFUsPeGKBZQpJp3MHcY537nvt/8Zt6beX/cM3sOa++z9tr7bHLW3udz1l7LUSPM&#10;GxznphFGAeLercXBViPM/0A7qNi7gzk0RTJmAwK+FqQla6IJpVB4MTz/Iq5rpatDExu/31q/AiaX&#10;jFZNFljXVCf1X2y739dyqbHwQKCVO0OX4AFzyHFIb3BrOeN7d0i40M9ePIVbbDP/1oif6yQsnDWf&#10;vGnx8S7u7XXUo3bd0yK5Wu4fqcSdsZZ6yYDLjvKcW8H8FrJxgodxaggsh6OfDtaI321ZJRd3VXrf&#10;2Lqq13K5T8xy39IzxtihDzG4Tumtib/vSDYk9NLchl3979G8rls4HLcgtoQ5nj6dPjHSIb6878v5&#10;vV9Ot4oB55gHDn1vapw+0yEebhKfKn9cFN7EMuPBd2F45oLe/BMLt78DwPDU8Me3F599Hnw7PfoR&#10;8FI8NvQqXZgGxLIHbHcBJw8oI/SNgRvA9ALgxN/mFwCQGEjf/udxYsABxRLy/P3bj22GM8CXTwAh&#10;/oGc/Pi0f2f05pI9MeALY/VvvwLxwDfhcDoxiJ3RKiuD9NYnUEEHvHHn2NAjlmrlhjsSldZ6K0q5&#10;gKV9SeB4PqUo2r0pM7i3Iv5Sg+hmbtjZcPZBtlkxDZLjjKoMJndG252NtrkoJA34WJwVoE56gLvs&#10;5WtI0kUeui0i6rVG7/Fa9xdZ1lcFGgcYG/cw1qT4yBQVwHrPez4aDX/3OunreMLUePSnt2ET4yEf&#10;3gVPzqa+mwode8N6MWwyckF9eMT41S3TN6dBt9u2nKpXOp6p3emmXGkDKg8J6t9/YfLoJ3Htl9nc&#10;j7PxE4tRH+dTJ2fKF77XzH7Pf/PZs2MIF1Hm55VxLLD4prBkwKf8iFNlL6n6EKHlHO3cNce7tzlv&#10;R7iTfzLfnqE+PMO4f4b34qTg5gG3Q7msnIPJ9a+uDi98uTM7f2F8pnP8U8/0x8viDw/eXb/Wk7u/&#10;lF9UzqvpDrzQwRtutLnXSX5/3mlh0G3hjufCI+/FUe+FUa/ZIbePVx3f/Ml8dZ3xdpA2fs3m7RXb&#10;8VHqlxeUxbc48Qdz8Ses+KOl+K3lwgR+4QN+btzs85jx2HvQ66+678U6U2LNb2K1ObHKzKLSzPfd&#10;38QK09/lPi/snJjbNvZN4fOkxsRbw9f3kKMD8LPtoP0lsqKMDRHJSpFt1NrLUcdPRbRWclJTCD4J&#10;GH4q3q+FlXlKUNnJzkvWdGdLYR2kSCEyIQVGZZVGraHSqe7rQxM0s/ZCSvaq7MnYnhK+Mz1JIT4P&#10;lF0OL67BVhxkNp/xO94nPNHN72hm76umFu3BJsfDwuLgwZHQAHd1R4asTYA+OwMXkYPPSEMWJZvU&#10;i4wOliM6GjEdPbjeAfL5i6Tz/VZn21Bt6Zo5XvKRNhvd4b/R4esZqK1MmDQZDjiBljZz3G7uuh0d&#10;poBLUidkamHy1aEFSpAidZO9hpYNaEYTwrVKl3XAxK8FFV1vlliJTdrPKqzjFqaSkphyDJSUKW6F&#10;pY+CX5dT94vEZ4+DH75xf/zU4c5T7uhFl5PFdpn+Zh5sNTvaBoLlOgRKCoxaoWe9GcHchbOTRVtu&#10;NrT4Q89qI9pxt62HFgeALdsCOk9EXTgWeqWe01ti0ZwMreKrpNht9CWuZuNX02CrCNpSpuYrKe46&#10;oTmsvSn0IqY232CNmaYUxPB3JGG3FVOXwTVgAd40reVg2E06gCUcTxfL10BzFIyA6FDZeI4IxQpR&#10;twjWQMcjSe7KUCdZkJeWcRDMnKVlAN+ubAKEFtPDG4Mt9QxslCC0HcZOcmi+Cl6giGJvA1lv18Ep&#10;wRm/qppK/S4juwv4EKlIMtShwlAx1lYFVLsUECh8zdqC9RvPKmk8B5lM6kLnIcZiGHzREPJNW+0L&#10;SPUbWv8TxeQ51fieuc4FpMJRtPwBjEKJ6e4qgl69HbTSUjfDWCXVULUIhywj4yINtTgK67lq672M&#10;tvoQ5PzISl42qlS0DMZoAwqyHgr6DaL9Cwq8wQIngyRIwxCbbGDKPhiY0BziAVN011f2gqiFmoJj&#10;MMYpWGSKuWku0apT4HciOvp4eNxh//hjIbkD8Q1Xkzv7o9qbuSUh4ADGFrq/Cj/dKsmFGKCuBAVw&#10;4lWrNkpJrTIAG3Uc6pK8XgLrSuD4sd78Cypetif+y6T4fxMn/lVq5faV6zTWSHsjrdPt3FKtndKI&#10;zBaPoBYX33IcMwmETgJjcs2pFXau+TYcbx049vcdhHUKgUhiW2LG3QPtL2sPP97TcNorId+MSvtd&#10;ibFekS+rL0JRDnD9T0alHY8TVXsK/fEEDhQezGTmxEYlxoVRHW0V9JX/UNoqrSa/xVD5D5TyBjP1&#10;Dbq7N8tu11JShqtrWWiBnOBmPkhsNIZUwuLt4/ll0TgROLK3GZ5rYQlEYlPevHXHmnV/LPX8F8B6&#10;lbBTjQeBFdBZx3l+t12iX3BSnzumPeWKLtJi2rE+Ij17njSU8RsoTNW6iRI+wMvtZ2Uex4Z3gb1O&#10;gwU3zKKGsYknjYIblF2SN9umbSbn7nYQabt57GZBfjHdIQVSWGdssAMHRP9CgGgIMAOhTTOUIeit&#10;NjVZhXaWFeQZ5/ZYtF4w7xkm9D+g33zAGX3EuzvEG70pfDTg86CF2V+Crym2iDvCSL8vbL4Xcfxm&#10;YNf9yBMfsoemC0aexZ7rtM5LkXflrDLmrzVLUeV2UbLuBLZOJJ/4knnic9qRBzENt4PKrntmX+On&#10;HbELTNEixOlTmtwSLkUW9YXm1dL9kk0o+XjucWHao6KWqZazHw/2vqhru1dWP5hXfiI2uZrnmW5t&#10;eygs/ElL88zFc5P9J8dOHBnvPj55+JK468Fi88MXoV23GHW3cQ2PEO1j6GMvMT3D0Lph8/oRWuMZ&#10;Un41JjgYRLTZoURW3sVH6Adawt0h2jw1pQRj4yZHp1Z313SCKV9fgQfaEQOHifDkCGOi03YTx52m&#10;0RhesXNMDjvEA4ZnG8DstNXN5P6AbpWyVPidDd4dgjMRWVmnYslCPVPnnXo+CogMQ7s8CDVVCZOo&#10;gCrSt25AsSpApFw5VL2GdSfYcb8SOf43tVAp2UgpxbRVuumrwCUbzHv0PYZJyf2o0GoZStkmYjeY&#10;f5chmonYL05q/hBYPEiNOoFwPwF37cd4nIA5HDWkXsY636f5P3MUTvAjJgUR0/5hj2nM81Cj43pq&#10;A1Dde7bY91zKvBftE8dyBGtwBqzVpqFdrww6omt02gh1wRQ7hLe6Q7Z7aGs/SrIeRGOuwPH9hugB&#10;qEWfoUW3NqpDC31Ix7JBxbx8F2bPVtO0Tej4dejoNXDRdmyVtm0N2CZdEx60RVWwYVeMCrjainHE&#10;M6DDy/+AC7+ExSnjuKbZ0bzhKJoOmA6Bs02JTASBoE/AaFnDFdCamyBqWxEsI3IlndHLZh4kYzN0&#10;FAO3r41Q2phnotxsbdRDQ/bampx1QAw4mvUzTK8yLF56cecjw8ShMTO+4fNu8fMuSV+Z8dO0xK8O&#10;6Z9c8l75VYwIy++ElL0ML5xIyP6YnfG5IOVlekiPi00sVDUEppXjQj+0J72rtDRfGB7r4JbB80t3&#10;EwhMwUJDRRFSqYkK6nEE33JBfHXGLlhC7mson98ic3KTwhU1s9uGtFEj1nM0f5YeJbYPmyXxZ8lO&#10;c1T6NNl6zsZGTGV9Jzt8tubcQVE71DCFsqbZu0l5avQceYpoMy5tA75U1q7bwGOIGH7bJuQMit0K&#10;IuzXxTUR7PfaMJkKKoqrVwMf15b8Trg633v8EPATC3xQW4qDAXw6+5EA/QmsCJdf8f9GAFeBkn9x&#10;4r8Ny79ZyQj8P3HiHyFml2BgIGI3kACceH5ueubb1PNnj+7dvT3+9tW3mWmAB5is/xvY6d/R/ncE&#10;/k+NALDgBBBiAAkGzhINCZRMT08DODHQTwAwBpxOACYJXC5XU1MTcMMCHLt27dq2bduWLVvQaHRa&#10;WhoAIb979+7HwvWvOwPkSET9n7rTf+qM5Gn9p2njZ5x4CSRenAWAcEAJXLt6iUTAyu3YymE7DA5d&#10;lwgHBgG4cclQAMT/HE4sEb80qt+/A8gK0NmHt0ZtzXHSa9cDCMzG1b8CEdijeB7+DEc7E5S5kiaQ&#10;UIrqljr67pZWwRy2H8uBQbREQ6GmcJi9vb3A15fvI3DAEl0sSRFMpyKBT4U7L8nCzFdV0UN2a6im&#10;fIqRVjZcLwOsXmhq2M1zOObnWk0jCDVVmTu3eUGNvYlW5vqGmooa2uoGYD2EqwHBF2EXjmFEY+nx&#10;ONtUIgXwoZtFAaIzmwYhDLwNNPn6qp7GGu4wDY6JKsNI0d5QmwmHOJkjnK1wPCqFTiRC9fWV5Xfp&#10;KqliQBAg4LW7DkwEJXXZePaRvbrhjNNI+wtYpz5zRivItEBeLVNBMVdPsxAOxGAA11jpN1N0OuyU&#10;e+x2nrGTuUzbMciUu8VC3aSRzuMpLVDMHn1wuL6urwncH00OxdJCcQ4COM1Vl8TaieSs14/ajixQ&#10;s6o3INfo4qrUYBUqeoUqahmq8pkGSqU4yEW/qLGk7lt+HSVIQag8IlwGGbwdx90Cpf+hiV+harMV&#10;GYDnh3GFXDuWDdZWazd407ptWoraRqr6OrIqMDU9Kz0kG2bJNcQBTrzswES0CkZzE/BPgfoQeCLn&#10;OH8LLlML64tiptj5BqLoLjqmXE1j4jZ59CZpTzNsqC3NEYYCbdoCmBSjVNUpUDgNaQqMm5uusqeC&#10;DG3TGm8N5Soq40ZiDrC1s9slLNPQOl2P3GAtHAgovxRa18bJbmCk1bNEInOh8y5r3Fpjk1VaalLy&#10;6qsUELKG4Sh+q1VRL7K6WCkh8HdXz5V04XpOwGZOtJwwXiMiFZmay6zI5O51x8RbaXtRDIPxBqFY&#10;/WAKIs7BIsOfUR3qWB9C3ye0q/In5HENXBlqGA8UK4mbVBJU2pLRea5h+GLn/ebKfl/vfB1NhpEW&#10;O8Ktqj7jUnve8Il9Lx4e/TbeOznZ9eVLx8xCr1jcL57pnJyvmJosf/ftwOSH6vfvKt73R14ucdxX&#10;5lXXWTxUW3EzMPUkTlCF8S4h+RZB7YI3qVtsWGckswGqtt2cjHTzY8fF++dGeGeEeKX5RZVkpPUV&#10;73m3p1Ic3SX2u7jgPTjj0j8BOzygW7ifWVAXVdEYVFHjVVYe1tJSdHck7dlD77fPbd+PEd9OEF58&#10;AhxQxL0TF90VZ90Wp1+cLrk6Vzu4WH7+Y9XZj+2X53ouLVy/LL7cN9fT+DI34qTQvjyEXhHHrRGQ&#10;MsmqfKPNJMgWS6SiNUyVYAllYqE0lKENCslV1McrIK2Qjj4s7xwGrcSJ0uxKPe5LvsQ0aUfJZUG3&#10;RDhBMzIFtfvTW5L4sTxzlivUPhTjXsQUHfI6+mfY2E0/8QB1/pzZXBds/qCx+DBE3G8wNwL79gw3&#10;+9J6fhQ11qZ7KV610Qdc52PRnMo5le96vJzXm2XVfoR8FoCmWghdSabNLsh2tMN5rZj7kPxxZP5r&#10;k7yniNK3iOh7+pg2GdmkjbsTdEktRNerVO9RrGs/knbE1v5kVuiDC3tn7naIz9ROdeybOnxosbF7&#10;ofbofFuPuH3f55NFD6rCe/0so200qKZbEWwIqzy84tHZ5wBOPD38eaz/xdzQJ/G96cUb4/213d5k&#10;zo5ffvsFcI4jJWUKhd26eg0I8DArXpxZnP8E+O0BNq/8WC79k27+ufyf7ImXthIuhbP+9P37e7F4&#10;4rv4y4J4bunNYG5hURLbDviIv7RuA6BiAD0WX7pzjcllAf1ZJbV29Yrt8lvwKPVIiHSU2srA3SuF&#10;ypv8NeX4KK1gkkGKqVqIvgJXcStxlzROWY4I1rJDGTlaY/gx/gXFKc0JfkUetCgLCBuiTEVpOFMM&#10;w5xRmR5mhZ7QIrZxpo1RPErfX1PJSVPBiQiP8HfcmxHekxrU6UMrIIH8TLbQQKtw+O2OEfiMhsDu&#10;85mD90ofPC2897rw/lje3ecZNx6lXp/IHL4XebmD2poBKsgxqelknT/ueqnJ5nCankigHmmt4AXb&#10;xSGY+iXldBx8MNE+I275+rl84lXm60fprx+WfhjrmZ/v/7zQPfKyvPlkVFRBkiD7YGzr+eTT/fF9&#10;F5IuD6QMXol+diH88Tnh4zN+j077Pjzt9+CU/8hJv1td4ac7o3tbEpr3i8rPHmkaH784NT8wPt09&#10;OFtzd6FmUnzy+/uRyWs3L1U1V3hkl7JqWvnnmlnDLaRnR0gf+qmLV2niYcb8A5fZ57xvT12+3WV9&#10;GSRPXMaPDRI/3LL+fIP44Sbh213i/BOC+ImF+DFy/hFi7hFq4ZH54pjlzFvL6beYydeI92PGbycg&#10;E5/AU59BXxa05meVvs7vmhUrfBfLL8zITk/u/PRux7u3cp/G1d+NQ16MGd17Bb113+jSALj7hHHr&#10;WUL3A8GlD5l3JisePMz+83TQwZPCfVfiGkfiO/sj9x9yK84zigre5uG9xStBPbfd/EIb/toeSHee&#10;ZvMA7tJN6s1L+MvXCNfO46+cwR7vhLcdJRy9wb95R3h/wO1Sq23XXnxTGbpCZLQn2USUiS+sYNc1&#10;+rUXsUoE+j7uegHpDqJ9PofqGYP7zZ+2o54eRT09hXjdj3hxAf7iIvTZecNHR8G3GnUvlumcyNE5&#10;Eq7X6KVUaL8pymKtB/o3B8vfyE6/kwK32qbKUBM2EPJkLJo1cD0gdJceutPQ5jCcc1DLvliOmLSZ&#10;kLnTsUxDuB+act61bbzw8UjKjTpqTZB6cJBqWI1l7R3BrenQd7OC8UXeq0XPyemA6bsBT84GXD0V&#10;fOEQpykHEuG8me30Oz1cy7+WXtzI3ZuDTfNS8CBJEakrLNlrmdEqcftJ3QP8x1e9Pl7gTJyhjfVY&#10;vuzCPmuE3SpTP5YnX5evVJWpUhErVxSwIzdcqyIW3hgBa+SqFEJ/D9y1mr7tD7L+Tl+4RijZXMSw&#10;zceio7XUWYqyVqq7iGAVqraBO9omKSqqLi18j7sth2VGcTCxBm9RV/plGxZiSsSRSDhbhiU71Ds9&#10;MaGOG5xL5qVZAOA7r8g2sJ6b1OGZ1cVLb+VGN9mHVMFZwWvV9aWUVDZbkAw8gzyLq+oPdTbvqw+l&#10;0K02bmWu2ZQuq35W32JU2+IxEM3AwGICavXeAPNGB/oYbHTJGAxsG29DatTgdMtweu1YyBAO+ZyI&#10;f2ljdR+HPWdoctoAdh6G60Nat4BMi5X0a4zNi8CwLIhOElgzFQWJhOvz9TScNFRpKsrwdetNNmwy&#10;k5engLQZairJcGQRElmChueYGVZjsQ2W+FZLXC0SXmVidIhCGQoLe7Enb2pP0eu0vDfpxe9FlVOi&#10;+oWc9qmMgw+Cy2qRwpgt2ISN6EgVO5y23Q5Z2MpV26VWrF8p9auhAfRQ+1/2xEtmHXNAOCbAcAHQ&#10;Zj/idwKGxUs7J34YZwBLQ+CvxHgO2Gk9N/ezPXFZWZnEnliykgS0K0D8rGP/RgNXAXlA+vx1+mDn&#10;YSV1DUBrAsp827o/iIYoPs7eB2MHLKtygcDDLv5FNJc4LAXwHSEwJnjoYljqMIoKBLJxl+4GOUuI&#10;WbggqCIzvzW7sD0xM5/Ld9aCwNZKm2/YwdYwiLAgF3O8AJD4QkbRkbCkbJZrHIVZKAisS0zbm5SW&#10;FxHj78Rl4YkYsKGhuqauuoYRBAKHw6HAahYGx6PN3a1s49i8Kr+wzvCkswnZZ5NymgNj9rB4MWxX&#10;oQPbgURGIRAGhoYwExMzQ2OErh5OTZdjiEynOPb6xN4IyR31LbzHK3noVtXDF5VTgwMNGdTdaBsF&#10;tKcRK9s+ssknfz8rOd/UpxoTOuBW8Si6601W30hid4drkQgb6GPgbKvlQNThkFVZlG1kujyVBXb1&#10;tY1L9S5KdM+Pdy0JtM/wNotwVvJ12ei/Ry/jhuPFj/xn46yH047jYtbsjMPclPvCe4+Zl/4zT8Nn&#10;H4Z9vOb/8Lzw2lDin2/yhh7lDY2Irl1NufK47OlU69R41csLAccqTNNjtQKSdILSdYMzdIKrUAnH&#10;OVUXfQ6cca/aZ5dSZup72DZqNKp2JPXg6cDSVnp4rblzmRkrRddSsE2Ps1bZX9640op3ISLvaXHb&#10;i4qOD00nH1c09iVmNvsKsyiUZCtiuQv3fFrSrarKB63Njw61vjp8cO7oMfGR8+Ka46989o9Y5Y8a&#10;5k1AG8W4vhls/0Po4UGjgxdhpY26iTlgYbSBi7eWtUCXGGBo6wO2CdV2zscKjnIyh32aR4XNZwVJ&#10;LRyPVo7/CY/0875lpzxqm+0ra0jlLU4Nx4I6z8f19grrkrE+JBmQhtSvalIrdKRWo1Zudd5lkox2&#10;qrGNbiSkFhmEhMhR2TvQyA1axttAflDW4bDyq2ntzQ7Jobut3dbDvGXMedJI2mo125XKNlKK9ivV&#10;uKv1I7dbNSBCTlEy9+MjE5QcQmRs6izjHqT2LjTeWGy6NF7UfsEntRbvkqVHyAJZlECJnVTXK4JQ&#10;IA0LAu+GRn8tqhBXVn/JSLnuQms11+og6Q35UL4WB4sbYr4WeI36kFqROiK5XdGbFRO3K4qU1GtM&#10;oD1kqz4HuwuO9n00mxNky5OWmF6seZspsg5qkqOhm6asW2qEq8cxjtB5nWyfvXSPKBOatzw+Rh2x&#10;H2d21p7SYctotbJusyGd9WDfjA28lRY2KIoYzou7VZ1+/0B+f1FSPp/JNtKx1ddyRMOD2MxEX/8E&#10;L4HAgUXEYaFGJg5oqzSWIJfpm2DH8oKa0BRlKNvX0XasdVaU5mvJ8HWkI0BykdpbknVlSuHahxm4&#10;QSHnSZDvY17gI+eId64JX1zSPrEzXnMzn/Nzngmyn3imffbMng7Knk3OnikQiStTxUURz+O4Z7zw&#10;PQL73kjPY5lJramp6VwPN5ipK9Q4hERIwCArbBAdVFAfXf2+J3Qqymo6HPveEzxqa3gaodENAZ1B&#10;EwfwTv0Yp2Gy51te7JRb9BuK+ziBOUW0myFRZmypX+1pU3TmsAX1oA4ubYdZqLS570bzoG2WCWpO&#10;Ioh3HtKvnZp8N3DfeGzj48Dio3Z+hWCiSMs0E2uVZEuF79698ddVK1dIrdv0O8ONffPFEwDHmAS8&#10;ki0uzALo8JLC+6Hx/lntSRj+xYn/Nhf8m5WMADAb/qc9saysLOCfmE6nAy8pPybg74AHYgAMBhIQ&#10;jwUwhQGCokRGhFDtyDnZWVOfP0n8Fi8FGZDM2v+fg/vXb/gfav33V3+u9APK+vFI/LQMAAol5cDi&#10;AWD+G7AnqQ6AhQDxc0NAFQnnMj9AAAzLWUlFoERySLKSs6Q5icC/8S+zAeXLlwACELKcXa4uIYBL&#10;klrLDED2Z3pZpoSQ1JLIBEqWs8tskpsFshIhy/0HsstNS5h/bgW49PPVvwkB+CX9/Lm3y/zLTSyL&#10;XZYMEMtVJFcl5/+ssly+LBYokdRdLvlPaRKGn8+SWpIOAHchuRFAAkAAu9oATuB3MjY2BtgNW1lZ&#10;Aagw8Gb9649jxYoVa9asAciVK1cqKio6Ozu3tLS8fPnyZ+HL9M83KOn5cv9/zi7Tkor/ybNcDhAS&#10;WnIGOAEC6PZyQ5JBWGL68YP5z6FYbktCSFbCwPlvB4AQS9LSgnzpcQYS8FwD6/MlxnNnThtD9Nb+&#10;uhKPtejr65MUStqS9ARo/X8HJ5b09OHtETsL3Ma164B/i8yGDc4Y3OkDTaf3N5fGJgfQnTwpNDaB&#10;7GRjG+rjU19be+jQob31dXFZojBRWnxpYUJ5sTArPSIlJXVPdmV11cHGhta9peXJsXuE3iKBa3M4&#10;EHJd2BUtbA/27o4S/lmcOVRdcDI3KZPP9SRhfdmMuOhwYViog4eno0AoTBKVimoLkioKEkpLk8pK&#10;EvOKY9MrkzMO5OQdL8ptTY+vTYo8kBl/ICu2Mi6gJJRfHuZVlRHeUJDYUJhckBoaE+zh7+Xk580N&#10;EnrkpWZU5xa25pV3phecSMq/ll42mlp5K6ZwMDj7RnDWn/7JZ9yDD3HcWtyc2oQuXTGejXleLQXu&#10;HUXcriJ6byH5ZAGxv5h0udRmdA/vTkbgYGxEX3BYV6CwITgQiMaxNzanPLVsb3pNWVJNYWhZLD0y&#10;0JidZMLJQ7jm6uDztbHVRoRaBD5NQ9NTer2H3B8hBgqD8WmL+69NFl/vckzLAFGjd5EilClBILKP&#10;HpW525Kqbu1O4AfxIpwdva2tHSEGGEMoikJjunl6eXh4CL28owV+ETw+w9SCDrWkG9Px6jYweYQj&#10;nJ7JS64JLE5jBEeRXIPMmeHmDmGm9gFQkqsOnKWhH2CGK/fzDSDgKTqaNmAdAdU63puXGuCd6Oue&#10;yHPIsCeGgdTc5KUTzWG9gUF3M4tvJhW2OfjHqqEFmwyCd2Iy9Ln7rGMPMDMPsLJbPMpK6OlCiAdV&#10;1tp0o6n2aj3133RN5Ex9wdGVqKYOk1M1Oq0ZyrmJCskxOyI91vCIa61IG6zt5OgMXRcWTMAw9XfA&#10;h3Jt4gjYUAImkk7OZlMqXSlNVES1hXIBfHsWTi3aQp5lq07m4wTBDikhHFFaaO2+0ssHS68nhbRg&#10;UIG7dtjiYKGpgUf2pl6rTh1sz793v3d28rR4ov3r632fPtXPijvEC41f5ss/fCx4Pl39ZrbmjXj/&#10;xKu8OycCu+p4tem+DWEhTVa+FUrO6cqemZDgAjV21AoDm5Vy+hvlIfLbQUg1Uy6OFcEP9/UM47j6&#10;UoPiEyv7izsXYw6KWa0ztqe+UP/8bNX/THFPmUpcanz74aHHT49d7osvTE8qy+6+c6Xm65uor2/o&#10;k2PEDx+hLz+An3wiP1vg311MHFzMuDJXcmm2tv9r3ZnPrWe+HutfPDcgvnpxdvji96vHp49VP2nJ&#10;vt5bPHI4dzDL+wAZ7gfXYpkZc3E4HsLcAU5wBGOoJlZMuneUEcV5Awi1XhsLtggCGyVjEQ1MQp8X&#10;6SEHdQW9q1ZdKhi62dcBHMA397bTwTsj7YDAVDFYz0hjv0pSwyWv8WGOuN9UfMpgsQ00X6c116Q+&#10;d1x9dlh/7jlC/AojfoX7fs38fR1sKBZ8zF290VevMRbWVGrdc9nl4ivHoc/M4ScO17utB8IMupFG&#10;RxTs+0HpH81L5/RLPoCqpgxTX6lbHf5NJk5KOnStabmx11XziPt6vv1gt6Mk9rGM4KGLlR+HW6fP&#10;7vvQXvyytuRxXtWD0o6xg4cnD5Y9LRR2RTJyw+xiYxxi+RhPBpgVzYi7XHtl+taH749m5u5/nbsz&#10;OXHx6YWa7mReCFRBV2bVr0s48YoVaDhi5Pog4LhrRgxYEs9+WZj/tgjEc/hrVpdo67/p4J+z/4QT&#10;/6gIzFeTYvFHsRhwPQHYE88BKhsIbL3kG+ibeAlGAVQ5kFnaFSK+fXPYjc0BugTgxCtW7JSTscIZ&#10;iLAqhcitlaprE7avd9+9i4ZBCTydcoWe5YH+JQGeaZ7Osa7sIBZTwGLyXNieGQlZ1cU11SW1WYn5&#10;gZ5xbsxwD1p8gGNWuHNxtEtZsFudt0s5xyWb6ppIdo+iC+IFUfmxGfUFZYcKStuTUqoC/dL43FBX&#10;e59A10hAF/fVnbndOfi4Z/jZ4cE3R4bf9twCzq+ODL/v6L9ZfvhgSGmxS1ZjcN2lovNDlRf79nR3&#10;RjbkeO7xZoQ70AP8wkUVJ/uOTH1oFX/dPzdZ+fV94eSbwk+v6iff9c3ND39dvPYE8Cp9vSLvSH3G&#10;kXPFV4aq7tze+2Rk36vb+8Yelr+6V/JyJO/5f7H33WFRJdu+zrlzZuZMOGec0XHMYVBBBVSyZCRn&#10;aHIOkhEkCJJzkpwzklRARQQlg+ScY5NTQxM6Qke6Yd9q2unr857zvXj/ere++navWrXWqtrVu9eu&#10;/u3aqyZiESAziISl8fj53uy+tpyWtue13XVV87MNOEorDqrdpJcuH6YjaJmU/VpoE45pG64OzopR&#10;9c3UyK0w7ngPm6mR22mWIw2oQJPq0LwWtGpEQxpBK9rQtPL+oORejzB2SJQwIUGZECNNSZLmJWnL&#10;YtDaPWjx7sEsF2WWh7IkREOIQBsi0JYgfesuGXWLuHtjn8wO0dgh6BbEWFJ8jgqd3YfOH0AXD6BL&#10;VPolMvbMIebyPvo6HsW+juVe3hVaxsiu7OpskV3xtEAMKXxxN26KkAlHpQ4uxjSMBpUMez4rN4lI&#10;l/ZJ4Q/JEknNVigpUm2thi1Va2+81l77qLqI0NwgGuKoxoyMM8Zs6W+uaq9ummwQnHCb1mstUnW5&#10;bGkpF2Nj2OKTbqUm8mQkCGXnq795a9/6zLTqyb04neuOPvLhLyxrGwyQ9RLUOl5q3R1a9U2o7cZ+&#10;Bzu16yq5nQ3feA1Vc3u7UgxVIYcphK0lywx7c7+1PJ+g/4uX2T8cPU/YJ1xwSThnl/q7SeEJtbcn&#10;xRrO83VcF26+KlJ5ir/kZ+H8f4inHVfI+F2/8OrDGsm4GZdmWt7WwTPKauhCp21ns0Fzr0H3isU8&#10;wWqbarYDGZLoulS8MWXVDjvng16IJEz4rTdZtufeL8q5n19jVjsXDl9PWpkIHCs3evtUIMb9dKDn&#10;mYgUntcf9VdGrOjtmqRaaXyzHLlThtYuefBRhNYiiGnmn6/jGajk6X/DN5LG3Rp6rcrtykvHP0os&#10;Lr1UP5MjdCrm5qlgNrZgbt5EFcP3Fr4j2p7tvMaF5+Uij4v4nBMPum6YJ+vb5JE3HJxXYxUQLmNs&#10;eU1I+tdTV27c4tcxt1Mwt1G2crbxiQ3IrvJ+0WwTVKpkm6rlXuqSNuJTtBjyei25EZ3Zhi2s2cl4&#10;tegdVyNhG3TCwu0nn1jBkg/Ba8hG3MGrbriVpeftnzmEjp12OM6Ve0Hs7QmhnhN3JtnEt4TUt0VU&#10;Z7hEGi5czTt1Ou3yhWSBG1HSd0AQ4mplcaSKIl1ehSqqgOIWW+cUn78iuMQhtXZbbYpTZYxXc1nV&#10;ul9CO+mXP0L+djqdnT/nnmw0n2QAj7gHl5jm3y+q/sruxK8SpWaTrWLVZeTWp2LeLqHVo2S45PQY&#10;6xOMf+yzamGzZGyBeegOhUVDMSkHgVEHIbHQ03R6SPq+dzLknwsFFGJc04blPPNOyUQcu+XyHZ/S&#10;RdmrF8W+++Yc2DYOQLN8vILM+MRgakklk0BmhIQA/1sO6YwtPEFsnaO3WYEn/DRV/X+NE+8RSeUV&#10;79gYODHDk//tm++EufmM5TVs5bSd5XUTrd1eBUZ/TMjsznvxPjE71TXQW+eBq6ax3wPHgIfuDtbO&#10;VrYPHR97+YeEJ0XFFD6NS3L3ctXUfaSmE2XrXBQU+TL4aUlQVHNqbt+zko9J2TU+YZVewR2JmV1Z&#10;BQ1JmbUpWTXJmXUZuXmBYam+gQk+/nGBwUmh4SCnh0Zkh0e9j0/vLyxbeVOzUfZhOf/1VEZxb2xG&#10;XVBMmk9Akl9gQlhEYmJifGJiVEREqK9fiMeTEDvnJJcn5SExQ2lFSznvEOnViOT6zeSWocSaDwHF&#10;KVbR/jre4NYWZx1f6veiMaa6MehNpWt+m0/5Smo/sWTl8AOaWIVcyB8rC61NcivxsspyMU8PNE7L&#10;MMp45fCiKuDDh/jOttzhpvT+xrSxt1Gdr3wbyqw/vIbVt+m3gCX+dEsMzQB1CMNBSiSqEnlPm0TQ&#10;gzYMoWULaMXuYNFjbz50czF2cSN2aj5qER46PxW6gEzBkwohaj6EiER+tPhYZ/6h2br+g/7rTLG4&#10;JP7gHOmn2XKRsfeeOF7WfXJdr1QrcDOtFapbh8rnZgLKKtU8Y3k0QA5gl350VsD9klAUv1qhpl2D&#10;Q/BkcMZUWEa7e3CulslTacU0Td1iS6vnlrYvrcwq3Zwbg/06ogI7wryno8OImXn7qc+pPnkI3cgZ&#10;gYCVGzEEvhLyvfeLN172nM9oOJ1YdCok/VpgvnR8MSwpRzkiTNDF4YIeCMc+8ujdftQMFLYDhSNI&#10;0Ywt99AZtVvxHdjEMWzCCiIEMeo802410vNwYsxnYTVmttb2lfttU6nvrkp+d1791+ump2973pTL&#10;lnr4Tj2qTj27SCT24Slj8b8KXzh27eLPtx0NPJtfdm90bzam1bvI2Iv/nVf0B265k0Kw47xKP3Cr&#10;/MhjdOa+NZsqMBiv5PvMMCZZNeLhLUutMxoBMoEdkc34t3D6u1FCQetEVFG5hXeUMMzvtkyKjN7H&#10;R/5gXj0ZHj/h778QG0N89RJ6/4ZSnLEQ+qjdUaPbXQsR5bRfGgrVPj2sDEamODVaqmZLSkTziuXe&#10;kyqSkq3S0OiwMBp2ejD92G7msd2ki9Wgs1GXvX6TldYHM/ViTdlnavJvLUwbH7mMxiQvPisZzy0u&#10;94zM0HZ9YWg54GGLDPPCZAVhsgJxOf57+YGYfN+lDNfptEezOR6b7+Op3UXYtoLGFE8fAwkbJR43&#10;I9lkf7us2Oh4T0+wGshIU1NDWVVHQQM8grNUMTWS1NYWllG+e1fq6iXRsyelLpxQvvqb6vXj8mf+&#10;pn72W+OLP9leO/uE93qCgnCJtlY1zKbTyHnFMQzjHL9pGb1uFo2zT6XYphJNY9EwD4yuC9bqEdrt&#10;4eZj82VH2ISjWo8brMlNt9LNJNVK31VB1pRXwOwOjwnXLdjVC6H83K80Rced5LeeKOz6KdKDNaFg&#10;DchbAe2hgHBWXrDXGbcw69WybFO27FFzGNVxxeg8RKmb45T0sNLKGAlpvLwSRkllRVr+o7Dsc07F&#10;eHbDUC4nf/4nodIBaQYJRfa5LV6vhoIrN+Ib8PF12IiyOffkNhv/ZseASt+QvMfeEuw3fvz6a+Cl&#10;vv31J3ULw/5l+C50iD+kgyUJVGif+eoFQAw+n1h+QTMnov+NE38xLP9dZI4AgF/+V3BicHcG/3RA&#10;BgSJvNfYVMfFyfHXr48pKyoszs8xQCvG81dG+OL/44Fl3O2PUEMmwcTAAOdzMAwYZ8p86vyftcyL&#10;nNU0ywITPGPymTgxoEEti/+5IrAMElOAyQdHFsEyziRYwiw+sA8SUwUcWU0wBQAHqHzOB0WATQIO&#10;S4BlikkwmwACLBnA/6L4hQqrCHRZRlgEExNlyQCCaY0l/IVxUPxi8JkqrCNQZJ0moIE888gUYFb9&#10;K+NMyc9bBJzPe8hsHRgBBDD4uR2WLotgNg3EQPrcJpPPtMCqYhbBEbwMDBIgQAK1zNbBl9jS0gLW&#10;n/74I3C9X3NxcamoqJiZmeno6IAnJyABDuB///33GhoaVVVVwALTMjiyOgloZmL28M8So28sPvPU&#10;/rMKS5hJAJXPjTAtMJlfSIIiy/6/EmCpgOuDmVmcPwnQw6MMJt+fMkA1Pl3YM9NT4SEB+jqa4AHR&#10;0tISU4XZPeaJgHb/a3BiZqfmJybUpaV/+v4bcEs888svtkqqc/UfVxvbqmNTwes/IQ8eelnaeju7&#10;5GZn93cPrK1vzCMQfdOTfYszIxsrA2tzH6eG4Avza+vrGNQOfmsLvbK0BZ/cGh/dHB3GLkxhZscx&#10;UyPo8UHUxBBxaYaysYRdgm/Cx8a7Wwd62iemJyfm5zpHR9tHxqZWNzBLhPWpHcT45g58Z2sKuTY8&#10;vz42h59HkDfXt5bg60twLHoNt7OKnBtFDHdjRntQ6xME9CJ+e25xpq+vu7a95V1/X+MMvG9rdR2/&#10;uUPZxlDWdvZmV3fHFsjjS/Sp1f2RFWLfDL5rHNc9hOrp2ehrR461o+Z7dza6URvtqI0G1Pp7DKIc&#10;t/ZqD/GavF6OW6jZm2kljPfhhgewY4PbkyOI6Zm1WQR6BrU1tbM+vLk5sDVW2gO2disw9I4S0Qu+&#10;IRlxSzJXSvOlkl7EHQHbs6cfXDhly3GxyspjL6vtMHdqyL44X9gr4g+HQE6HQEk7b0knKz59DW45&#10;JT45AzVTM4OHjja+7o9CwiOTXr2vHYDDR6YnutqbWz+8K3+W42hsoCogo8GnqcCuIn3tvqPygwy3&#10;2Iqw/KLH0c+d/MKUDT1F1cKVTSJVzdzBSis1w1e+YdURT+3EJA35BTO8vWbaWpYHexaHeiZ7WkZq&#10;3nSnxUTKiVlcOxOuer/Z36/FO7DEzDFV3tj/tvyD43e0vmK3/lUiWcKlzDDuBXhn3CqlyDQuRMbN&#10;8pa++hVlsd9F+H4TkLx635z3YZRQ+nPB6lKR6jKZV2/ki/MFkoJ/d9H/WU3zRwWlH2QlfpSSPK1i&#10;LPfE//HLqKg6/6D3Lm5lXk9qQ/16In1GrTWrBM+Fnz5mw3bMgP9bWf3Lyo8EzR0FLO35zLxUPKJt&#10;U+Jc8600/Xg4YByXFVXFHaw1go3lfA1l/RJtCkafzRx2Hy0jroPoNRBUBUFvKAclu+iMVXTmCiVv&#10;DSpHH5QipuP7X9o999SJ0lby4pC0Oi1vw/MwwjDhlU7ws9sGnmyiGgJSesJc8mIXhOUviuncVZfj&#10;VhHgkNGCPY7P6ChopnqUoWXih++ld4oVtfDnvj7p6sPtE5TR1Lqzt9vU2WzuYGrrbtsyN1gB7YaT&#10;tq1wmzZUqgUNguEho23IbQ2KmoXS56D8IfLzTty7PlL90GFTP9TSB/V3kLvqsR2V6L4K3HglcaGO&#10;1pq3GG6RJ3bdUOyGvqacs472YylFiztS2hcE5G4r6Rv4h98zMP3pBvd3F7m5xS25eFxF+OJkeHMU&#10;OSqk/yiWZ8uRuRSpfM1b6bqlLJuy+AUhpTv3baT1bYR0LDkMIsXjP+iNdmhgW8X26vmJr/lIhXz0&#10;Mj6o9vZhLzd1+i5llpc0K04YVcC+kYUH8tYans+EnYo1uxIXeb/so1HbrMHojtHcyoPlVkN4IH+t&#10;0KWs326l8dkNWubt65fSlUoIIv7DF3hj/vaj+fcnrX7ne3rfsgnmPaXiNajq0i0HeweTKHisXh7h&#10;1Bzt1h3i1O5o/cHIudI+pscnevCRRZk0t7sSFwAqE5oya97GlXrpezxWe/jKL2ujdRLaoAKslryA&#10;HalqT3EL0heW5Tp5/sRXYN5+DDxTlBQWmR4eAfcWyuEBgUoBODEgmDgxcJYg/el3//nnv8KJGRgw&#10;HTy5J+wf7tEgEKUYwNAgEN3RvAM89Qb3JBCUDuAohyRGFQTBh8csDYy/OfY1wDu+/uosx2kdS5FC&#10;J94aa44W9YvF4lfCFASfPDJLKExqba9dHu7bWhjZnh3dmBlHjI7M9vePdrR3j4+MLcBnUcittUUk&#10;fHhttHNtuHV9rBU51b4907Ez0rzX+xHd0rrW0LnQPLDUPYkchKNGptADE6hxOH4Cjh+fwIyPbA/2&#10;rg73rs6O7uARKOr2LhXJ8Ht0JPYQtUfHEOg4ErSxR5jeXu5anGqeX+raRE0Q8NNE7ASGsrCDmFrt&#10;759u7R7rnpgfx+wOHtIbDsngWWUDtF8P0RogcschFcxFUQA5J9Ixa2TkHHZzEoObIRJm9omzdOLM&#10;AX76gDpGIQ9TiANUYv8+aYBGHqKRhsjEIQJxhkRY2COso/d3d/YPEBQIToaGd6EuEvSeCFVQ99to&#10;29PrnX0vfRO9JF2j76fVmo016m3UK+DrJXFdcuQpGLRiAq0/oK9bQTO69AEFfKcEtl0Y3S9KGJWk&#10;jEqQx0Vp0yL0eWFoRRha4ofgvJRpfhJcmDQjQlsQpS3dI63exSFuoneu4whXSSS2/YMzZNpp6u4J&#10;Mv7XfeoZiH4BopyGSKcO9i7QCVfou9eImOtIDPfi9r1ZpOLKriUJ703bj9wnRm/uJszvZSxsJIx2&#10;eVa/Ns2NlXBzYTN2OWeTeje5Wa9t6NFCr/1alwmyWR9fb0Easz/EOEJ7DvtIw615RfgibGFec3lJ&#10;DzGnvzqoCX8j0hh2NsPjeHTI5cx82IfXBk3PlN9G8qSG86bGSxQEC2c4coTpnHN35Qsv1m76qItv&#10;FoNquQ8ab0D1l6HBm9TBG5T+a4QuNkzzja0GQXSTErFFn1ZrSqwyQj2HzaYod0fLVUdJPo8XSs8U&#10;TErjS3glkFDPE/KOw+olm1opu8rLKyo5x6Vzf1fPO2/w8tajKuGoj7JZQ4aV274TBxkY6OUBlE8j&#10;J5J2fHaWrRbXTBZwlps0OxxkSjvU398z2NuxRW54IlZ8Nxd9kfNPVle815Z9l7cjkLspaEImlpJD&#10;xKRg5gIXylU6C8TqyyR6u7R3hvVorTK4ZvG9ASWoT5XaJkWp5d1ruINu4VtruDNdcXOi/PbiC254&#10;3JVW70sf3NjfO9+utrtXZ3K/Bib7XlWxVEq6UNO4ztZ/6kHoNMynV9WrRcGjTjugTS+6zyp9PKps&#10;PvMN2GbrjaVftKiuLaeoIszI3js42cDGU8vQycLWx8w1RNU1WNE+QsoqXD/wReDrydQ2TE4POa+H&#10;nP4RW9BCLGqhZtaj/D/MGtZPyLfNPoBvZe4fdlCh5+1TdjYBAqd4+Y6dNfqGLeI4V85xzo//4G3/&#10;XXDgutTYHZkeLvHyi1zPLt4sF5Sp0tR6Y2b8Ql+nWkZ+5K7o7CX+1XOCiLMiczdkRi6JDl2WHLwu&#10;33tbrU1Yu0PJtFRI0f8km+tP58Jv8AVzCzpcuWV9hdP2Br/JZW49dqkQLfc8x4Qym/AmK9/3Sgav&#10;hBQ7Na1Xg2Oh/FdQfgkUnUwPfgoFR0MRibSgaCg4BopMhOKyDyIyyT6J9IBMesgzjHf6iK5f6R2t&#10;hBOCfuelrIRNRHg1j/94+auvQNyJY/z8/GB+DSZ+YH0SkbRLpoDdOhl/QEFm4MRgTsqIUsz428HA&#10;iUECbMZbb/9X64n/Y1J8CBEJpKqKSo5r7CBaD3jC9ve/fnfvxh1DSSVrWQ0nRZ0Ee4/yyJSx6kbK&#10;8jZ5Azs3OD7U3Dne2T87PrW8sgSfmh8YnugaHBkYnZiZmFobm1zuGZhsbBnv6d9aXKHuYHEr69sz&#10;C7sr6xTEFm52aaOla7trAFpCHKxuYKdmcfB50uIqtIkirG3srSOxiI2tNcQWYh21gcSAvLZOXtuE&#10;dnAQhgBtYg4W16nwpb2xGfTA+Hx33+zA0PLs3DYKtYPDriIQizOzy/CZzZkF1NwSsElf3jicR1Km&#10;kOTxHeIYmjJHRI+hlrpWp1vmp1sXF3vW14dRW2O7O8NoZCcS3b2zP0SExvch+OHhHESC01DT5NXR&#10;3bGBnf7+LXjvFqp3hziEwU/u7k5TSLNkApy0C6ev9+PX25DbVdvoIuym/9ayyRxSdXZXY42ivHkg&#10;iz5Q2SPr4okGVKQBZcGUvOBAmPdDTUavjSctzCfPz8Yuriat7+USoZfQYRFEeXaAzyTPhyOGn0xM&#10;+cMnvcYGHds6zN9VqWck3XVzP6n56FfFyNsmjXYJqNw26C2c9mJ8I7p2xCmj1zGxzymx1tg/Tcwo&#10;gF3K77p4nJBagZpFsboFCBWSKgvLVjN4beU8Fp+x+eLdbPbzKnePZxbWqbrGKdq6T+Xl0lVU2h96&#10;LoWk7bjmTapHdnJ6tf7uNXwmdvZibv/x5LqvQkq+8X13Jb5WpqjPrm7Mu6XP/UOlaV6CuH+FevpW&#10;ZD8+embHex4fOIuP7SXmtONz2rZSu9BpY9iUhbXIxfEnkx2OfU12bQ32H3s82hucKoPFXVV/4dM9&#10;J+jOo+LBpezBoRB2XSeZ2+EZX3DiTT+rnw1kfpC68w+B25fEo2zCh98MHM7QdtqRJV75Fjf11I/f&#10;f3BJ24PT1IfTMuyOY6ZkUJlGcpVpfr1DWY39ywqTF5nKTx2vPLC/aFeglz6TUocrb8W/aVnNrBoM&#10;zauxD6t6END3JH4tvgCb/RKXVYwvfIYpKSB8KKM1gUXVeaiikPUs9518L/KLIFplOLUuhNYQRqwI&#10;RWQGzMSFT0bHb8SlbCamYjMzCfnZlMIcanEOpSiblJeOzYkFGfcsYbc4fSs3cS0jAZmbicjKWCgo&#10;3Xlbh6v5uF5Wt5RduZGfTyxPgirTofoMqDELqk2hlz/FFgWs5Xgu5nitFQVtVEbstWfiu3Knq6LL&#10;Ex2zgkzjvQ0yw6wj/Bx9bfSM5YQ1ZIRNdNRstHVM7yuo8oiKneaUvMghz8kBE+I0EOO0keFyV+Xy&#10;g3E5CJ5yv/dbsMT5aGn2RPlb6Sp3ChXEXkgqlCtr9j1wnnYMGDL3GTTxh5tHLOgHz6o8GZEzHZXR&#10;GVNUHdKQbVPir73PXqN2t95K5o3V/Vh1XmPOs8I/fyt16oT9PUFvRWkHEV6rs/9IlGSf8NaA8hyh&#10;AoeDjAe0FKv9JEtqig0l+SE63HnC3rJd27BP12rU0GlQy3YFZrEBM9+GGW+raK3IKC7KKk9KKbbw&#10;iBRf5S2+qVgh5dFoVtDsXt3iV98d1DQS2jwZ0TgeWjMb+h4RXIGNqMAlVqELG3E1A9udw/2lVRoC&#10;oj/9hYET/9svf1d7YDSwMrMHHe4d0kgHFBrDZ4KVAwxXeeQl//mBORH9b5z4n4/O//dccOn8T3Hi&#10;owuMsaQYZHDXplCJbe0fpSRFz5w+aWtthTjaWxHcoZli/7sjysLJGLf7P/80MWlWkWUTQGssecAE&#10;NAtHZKoAkA/8I/tCEcgw+UAFVAEBUGTCe0wOEADp81aYNLDPTKCWZRPQgPl58XNFJp/ZCssIKIL0&#10;eROgCnBYiqA/gGaaBUfQt6MdGz7VAw5LF9AgsRT/FcGSYSoetf+pOWa7n/cHyDDFgDVmLavI5DBH&#10;DzCPGme0zhL4z/Kgislk9Y3ZFqtLgPji7ECRVQvUwRfEsg+MgCpQBH1gyjCtsZpgSX5uAdBfiAGb&#10;LAHmBQAUQWLyP7cGYg+npqbevHkTzFRBoImAgID+/v6FhYXFxUVQNT09nZubC2awYMH9b7/95uXl&#10;BeBSYJlpHFhjmWIS4MisYp3IF8MCVJiczyUBDc4XJNBDph2WDEudSQDjQIwl87k8oL8Q/rwIvkVm&#10;/px5RIPr5CiDyffRJkjMuBOf+nlAR29vrC3Pb28iwbfGZII+sDoPiP8qnBiME21+alRVRvKHH8DG&#10;Isd+++l7YxGJ5viMzui0HBNHLzEVL2lNN3lYuP2jj+8+7KGw4GwY8ToPKFSISoNIdIhAO8D/x28H&#10;/P4Y6+0+ne2fH3+e+lEFI54T49EXyED403AebR17NHpMlwcsfjLCANbBAACwBrxjfvRi+JHuAYBw&#10;KOAy/iTHHFfAAVLMddp/1oDWQIwPxk2d0UvgMWgQCAf/p3FgFsA+R0aAWbBgEPxtAvtXMTPAisCa&#10;QvDs+ICRwSvp4KkHo1WGOG3/cB/sNUqHiFvYodqmvIBgcxExjd8vmV/jCpJQiJBUcrzKbXn++kMO&#10;XkdOgaecWgOGKYdBveSgCbhFd7tKM9g+Plkn7aG4kwKHJO/VK/cEOa2traMiM4oK6t6V9/S0zyDX&#10;SIyxAR0n7hK31pf6OuM9XO15hW2ui9pclrBnEw6R0iixcu8PTRx7mtDoG5ypbxopp55p8CBZ1yJQ&#10;Xjvb2r09IS/LIUjnlpiDnF5TcSVtm0zY2qPiafvEQ8Lm4nxtRZDafbUrJxyk+TPsLSNhOo78oo8E&#10;ZbxE1UzP88sfu2RxQjRZ+lGFaQLI7x/E1tgl5en5+UqY2vAoqbLxiZ69JnmFw0BYKlDK9ZlUeqV8&#10;Qbt20ZDe83bJlHfXA7J+dU782SH4RyvLv+hr/GBiLZkYHzZa8HI3s5QUmrISmriUkLX5/AUpNnwa&#10;Jply9q96t48paP4kEXJNJu2WQvIlyYKb8u+lDCoVLVOktD3uSJhw8DiIyIRpGAbIqDtwCjvcuBer&#10;aNMf+RzqWIVG98j9u5hWFLJqFVeNRL3dWitGzKUvLqXPEl5vUuvQG1XI6pj2QItoNXFz7tvKksoW&#10;T0IyC8vaohPe6psFaco9Nlb0UeO2lvxFXfKvSho/G+n+Yml8yv6JQGy2a3VGartDeImoXTiPla8A&#10;iM5sbSNk7+hZkD++OA8R9/oBTmyhr2WkXdpRX0kkpBMJflhs2B71KQ0KpELBKGrMPPr5LPbtJPpD&#10;z1pjx0rfMK5/gtQxRGjr3xvuO2itxjS82ux9tzvfBK22ggn9jItqnNxFM5WbthZyAfpKPpKiNneE&#10;TH6/LveHoJayS4CwgT6vHP89eX5dE0MtmI2TaZithr/0BWv2vyiKnTEzEwuwUQrSk3JUvqevLWdq&#10;oG6mJqIG41WxEjX3lPF5Kpv8QrWySb+3UXXqldxSvhy+QJpacg9dfXetW3BrUoLQJjzeojL+Atby&#10;VOuNs3KOjkik1A1XmFBAuOHr5w+6qx6MV1iNltkORauVa9z0vHZOQ0khNCK2Jyx3xjGuT1E/g4fN&#10;Quqakf59N1OZx5aK/o/0E7wdnrvZlMqJRv1xyo7td3sB/hQpmZeScq+4xZ9dk8/msSgXMii9civw&#10;22+1uS8ZpD/OGCtrnPnQWpGQHW/vmmLnWBmVuNTcCSFREAo729aR8thDi5/vzskTv37F2FbkL//G&#10;WE88NTQMnDSI3sPAian7IEoxuBmBnybj13mUPhWYrP/x+C9xYrBImA7iHO/vHZAJ4Ikn2GMUuCMa&#10;cGn0I4KxshiCSBC0d3BIBH5mYmzMxMjoa7DZCdgT+6vLUqcfxIjVFwpNJ1+bjrzeF3CnIVi8Msu8&#10;cTB/jQBnvLLI8EV04KqAKwGzPjqRTgZNHL3DCMwe/dqBKwKfzBIgmOGQGeg0CSz1A5A14zzoh+Cs&#10;j4JsfPJiDDcBrIJalidjurujIHpHOqAMzDFcIAMRAifFmCgxvCIYM8YqQsZTS4Yz3juAdg4hNP0Q&#10;bHG6BUFIRqbhITAQQBP0Hhj4zL0zegs6RQcI+iFYlwhWX4NRAcMD/Cj5KKgzoIHmkdLR1wJ8J3Br&#10;u3TaBh1aIUOzu6QZxPJQRU6BDyzEWzwLBJ2oNkLVa1Gq5DD1iphBk4MZBwjuRO43x3UZYtq0sI1K&#10;2GoJdK0wtk2C2icDdQgcdAkeDAnvj4pTJqXI49LEYSlcjwRqSBo3Kb87r7C7LIVeFdxav7O5fXMb&#10;xY7avYrbYydsXMQunUYjr+zjrkN4tgPiHweH7If77IekG1Q01+Yq/2T/vc66+x2N+tP1FhNtzlM9&#10;3mNTEfCZiNkam7YwkXzL85HyP7jJfeVu//fU/NsdI7AtpDUZYYZd1t0ageFA/6sddloeb5VaDkWJ&#10;FEdwpGXwFhfdL38h/yFT+t0TnkLYlXjxi3HqgiX2Ot1hLqtp7luJJvAwsaYQznf+l166n8xxP5Eb&#10;fLUsjq/qhfJEpTqpQuKgmpfcxUkcYSPO3iRP3ySN3iT03sK38uCbRYgtCtRWjYMuTagVBr2DEfO0&#10;0AkGW+H6y/6qw94yneH3m3Jk20qV2lIUqtwkcqz4k+y4U5w4Mjy5Ut3ZU6IFX1Vqj/SaLY1arK4+&#10;RGG8ScSkPWosZT+YSnTaRRlvY/S3SObYA1sCzYxMN6FQzVBk2zmCyxjadQL9eJYUhKBEEvZjSNRE&#10;0l4cDhuDJqfsH2RChHga3Bk7aIrs10VO6O1OwigDcrsDUoRxefqSFjQme9jIja/5A9Vxg9DCTqi4&#10;gC05t1vwOy751EYM20aM0HaU3Hq40XrQQ4SH67yRYZWCQpG6doWta5+996BL0GBQ0mRkJvxhynun&#10;zHLbhMInsa/jM1qynvdHP2uzCytR8Iw3D8xyjyhUNXCVktSWAfEnZBQUjPRNI3ycs+OsM2Is0xNC&#10;qusKR1YLe7YzGzZCm3D+HfvevfQgOCVsjRSzQ3u2C71EEV/MbcS8aXrkESsvoHnr28v8x07ZXLyd&#10;K69bIW+aI6gYc1MomlMwkU8q7JZIKLdMkZpD3+PUwdDiFo+s95r+r7nNi06plP2iUnNSo/2scd0J&#10;3dc/qZX8plPGbZN81+TJLVWD80JK1/j1eO7bSWmqs9+TPs2ldI7f8Kack4iRi4qvs1q4jUKotexj&#10;FwUrJwmVf2fvu8OiSpp+3fX91l3X3TWsOYIIqOScc5acYWByYADJQVAEEVSyEpUsKIqoIEgQQUGR&#10;PHnIZkFFRQVBkHRuDWeXu/dNz/Pde7//3n7apk51VXWdduZ3aur06UOV0Q3WtM8m+7eeSR9IyXly&#10;+tyLmKTnkXFvYbuJ2HPjsanjZzI+J+d+Tsr7El8wlVA0ejKX7Rt3yynoohH+gqJNkqZriKOvkabt&#10;bz9uXPndKnhPsbKiQmVFObp0+Nvc1Lf5L/PI16WgTQAMf9S/Auj/jzwxxNuAAWj5Nvm1tqJKUnT/&#10;qhXf/b7ie5Gff7OUVCCoGlDUDKkqhr66lgFGdtmRSY87Bpfuyy1lsQFeZpeAZCmJDSACFXAF3BTg&#10;mADlBPYF7Z+XAAF/dm52cmp2CjBIUP4I+wW4BzAmkANM/Lq4ABWsAQ2gCkwwC1go2GtoCbcEwhD0&#10;zcDwAvxEe/84F8FsCeBQUIGGnBGIQHQL7R/MJRNLTJAUxLwgDxUGA4REAXMpXP2DD/scLSDTS26B&#10;wBy4BVoQaMPQgLLwxMz4N+T1AsKen86bHqDxeg61vbHnf7TpHzcbmrR9PoZ98oHW20PsuOt6u9z9&#10;2i3/qrrEjuacvu7CJ5wEzuO0gYmCd0jpDHJ1Zrpw4l322NP010NJL57FPx2OHXgbxXxMr6zTOp6x&#10;2fb0T5qnflAuPGjbTo56fqawP7qQfSS37/jl4biK16ereo9crHePLjCgnFOxzdJ2vGpLvuFEP6Gg&#10;R9q6L1RWo9Lv6PPiG5MNHdNNrM/1XYy8iqoTFy77Jl7ySUjFBEUa4RItDudiom/YnsxW9s3cRy/Y&#10;6Ve+K7xu+7Ga9aG164MeiCe9sKv47NvyIaR5OLB2OKzuydHaRkJutUNGR2hZS1R5x6nGvnOtj1Mb&#10;RrOav2R3v7nw4GnK3Y6jZbfIWUWucVlOJ+JtAo4ZkUIMPCJtfNzkTFU27LU9qBZk5OKlYOW0XY3w&#10;uyrtd90j2+xCNjp4rzP13nvIQ8oII6nmq2hzgRrdldvQW8ouP3YzUDkIvxkfsi8kVS/vosGV61o3&#10;7+s1PHbq/eT19oPXcD+GxXBtf+LBemhSky+cnSYWn2IWmuF35GJ84v1zl+4nFDWezO04dfHxubIX&#10;qZffZBRNXyxDynKmy9InKlOQhxnIowSkNhSpPIxUeSPVR5G68G+3g2cqguZuHEcqziF1ZUh9DVJX&#10;j9TUIfUNyL0m5E4jUnln7mbNTFkVUgl0I1LdiNQ/QOpbkLttSF375yu1A4kX+afyR9JvLFzrRG5x&#10;kbrq2ftZX+8lzTVkL97Nnr2dOVWWMn4lZexS8uuLSS8Lk3qLTw7fTv30qGiSUz7KKOuuzkgKcyVY&#10;yblaSHo5qTgZHzDW2kux145ztU3Q1T0uKuHx+1bchl/I+9ZGGO1LxSjkEGQKiaIllD1VXvvu++3j&#10;hMs8jdJ6EqnVG6zIoSgyHdSbbIwbHayvmdtkGdhlmmKzzAmpBg5JGodOqWumqytf1leutFa5Y6/Q&#10;aCPb6Kpyl2ZQStQI09plun2l7C8r1DatcZQT9zJR9z6kYSa8lqKwrZCsxk50GsrA8TNIvPzA3suR&#10;I8XxvalH7wWSiq1NCvV16h3tGSRiJwbTZGLXbGTdZmzLsHRqNbKp0TAukdXJ2KsQv0MhW8K0xtyf&#10;45/97NSt4dP1H441TAU2TR5rfBdWOxpW9SG8YvJE5bcLD77VDy4OTSEjEy9bOG5apuvhVhaUX1fb&#10;kdz4r4Zgf+LpxW/TsF/j4gwETUvYJMAhQIZ/WgQA9Z/9if/p1PyHiV4cICGxdLWF+YC/JSUlf7fv&#10;BCwjFvTAVUWwOzGsKp5+Ozpyt76m5PJFDosJmxZDL7orxb/5HP6ryUY/n9ALaS20QP4JNogFGs0/&#10;AbGcfhNcNP/M0YIi0Mtif7UPXWiObTkJh9qEQ5BHJYFYLmBnamoKZFDjaOINjKBay0tOoRe2sB0f&#10;H19Oj4EFsAZiy1lnOARF8B+EgYYWFQZJ0EVNoQ6gLQigRpaZYA2cQZkgDwJQ/pXwstYyAaOjNBB/&#10;VQQaOGAZzm5ZACVgLHQ4kEHnDXwAYSjAB/+hoIfLBpc0/pjJv1pDVVAOag3loIrQoqZQAXTelsz/&#10;sVUw6sayQVQeJnNiYmLZAZBfFgMmahAkgYYWhNF5BiPQBacDLdCoOno6qH0QXv6PRgcCPrjU29vr&#10;4eEB+0usXbvW09OTw+GALnq+qBFwJj09HfYtBlQ2NDSExcd/9Qc1Di3qEkqgNIgBsSywTPz1jEBg&#10;WQbOZXJyEvUfhNETRM8ImKhXX5YK0OhAwIeCWkaZy6P8HQF+oPXv+EtfYbAGMe1SpmB+Ds0Tgxh8&#10;xwWpStgffynEFATqf44LBOo2EP9DeWIIvxdnB3rYZgaaP61ZCXniDf/1A7yp7pQ9PtXc/biEnsc2&#10;WfpuRZ8Dmpkk//7G1im4mYrMDo+Psp9y2zgtHax7vfwHj3sfdnKYHWxGB4vZxWEzeXyonVxuO5vN&#10;ZHOg8rh8qBw2l8XhMjjcLha7k8Vk8rjsHj6LzwOCw+Px+fweHq+b183sYTL4jA5ueye3i9nLYvWx&#10;u3jdoAK6ULsYDKgsDgcUGVxOF6OHARLsXqg9vIEeTm8vu6ef28fh8RkwSjejG/Z75nC72RzBoExW&#10;G5fVzmF2cVkMPocpsMBrZ3HbmBxYUdfV3dvJ6IEhO9k9UNvZfW2sXlDkcPq4zAFudx+byRdYYHJa&#10;OT2MAd7jty/H5qYmkbkP02OPmM2xCeHaulJ7Nq8W37pWXXiXkdA+w817XUVVAtXsgtWdYraYl4uS&#10;XzsUIieeIye+zYctvgx/d4leb6tGFt4isn3fr7pOCkdTjhXeqG5sftLRNfaMO/NhYHZuZAH5svTL&#10;be7r+OO+2+eSk/UNw4UUIrYqRu+WPy2lkmNo1eztxzt2pIpOOW9pnmxgkGVtd1LHOFhJJ9WJUhpw&#10;ItzSy1RYw03b+VxE+s3L9ZeLa+sbmC3tgw/u119PT6ZoKenuXm8qvRf2eDYSFtbautMadqFW0aXK&#10;GdAPGByRsU/UoOSYBJfYHL9iFVGFjb+KiYozIdLlDYx27ZH97Sep9asMD4oE6GAzjE4Va8ZWacY0&#10;qcbdE41q2HzkwepjTWujqzbEpv4a6bc+kq6QG+XLOZ+zEH0dOVo8H144dTz3U245cq18MTKsVU/x&#10;xKGN1r479AoldWoldJvFtV/o2H5xpr6yw1UpqaTsFQ7avTlKRaLQ0eyGs2WxoXaWonSatv51HLUj&#10;KYN1uaL71r2Waw1302+0Zd3m53c8L33Oyeqvj2hujW/tu9TbW/6kPLUpnhrvquVmqmBBtaVnHs+8&#10;mVp+NjjTwzowwCwm3CbFU/0kYf+xw/vPJKlcytO4VabbcNWgPsOqyMsyWN/AVlRRa6ekqqiiipiy&#10;jBXdpfjOlffvhxbfP+a01h0JopvamNFORZytb07rexzdO+TT3OH9kBHS/zx64FV0Myvyam3q9cbb&#10;jRwu7y2vZ6yx5dnlckZ2cUvuha6CbObNgsf3S9+1Xf/cXPQmK7TOQSnYeB8Fdpw9pOgnvx8rImIv&#10;IuO6ZrfBqj16e2BNuL2VLV3fmaKMwetinW1OBoTAQ69OMqZyv4gpbpC1kLFx1iXY6uOsDXE+tGNY&#10;Z7qWtIGakKadrJ2rHIYmT8ywO90SWsEJaK3BswusXmbqv06VYWeK3CuT6mrWHq7VaK+2bsl3Loun&#10;5IV5n3fDxMqrUBTUPQgOeTHEprPujGTb5vMO99LNS7wP0vXXydOMMCkBaeGeF5xszujKebmoeiYR&#10;Tl06kpFuH+BxwMTjgOVx2HBR1Vd1B2bPRoyYWKCyQYm8RaWMzR15u3p5xxp59xop+xvb5M/9sMPz&#10;wAF8tEdU5ZmUzoKi5uzc7GD/CEeLKHu7rCD/OxdzuI3VbdeLMkIOu2sryG9eA+9iFMTt363QUlLi&#10;d3QtbWq0AAHA56mvkzPfYBev5ZAdIBPir3+A4T8Y/ypPDFrwaxy2/BpbnPuIzMP1EXZwF6Az/MYH&#10;a2BfkFOYWkQ+zS/AN3O2p7cbi3Nc+f2KH1eu2fq9uP1Wn2L19galNzVCYxVib4olhrKkO0osO/sv&#10;jCJP4RbU3Mcv471DA4+YXfc721u53BZmzyNmfxtjkMngwKITLq+zp6ett/9RT28rn9/K47b3sNi9&#10;XE5/DwdemMeDTS7YXA6rh8Po7+Nxe3msHi6Tx+6GCnQ/j93D6UbBrRuMcdlQu1idncyOLk43cACZ&#10;u7kcBo8rqGCJB59JDovHZPG5TDYbNPo43AEWi9PdwepuG+hk9nQyeN0s4DOZgKHdPBaTz+pmdXaz&#10;mGwGi9XFZjEFFlh8DmOAy+rmMZfqkjeoTzyAWQab283lM8GH1q6OLmY3nONgf/+bl8Nf3kMIBFM5&#10;MYm8/jj9pPlOfQK94LjJ9WxzVoXL57suSLXVlzv2n7s9FrkBc+3eo9fMeKUm/eWHhmstp2pN5+v0&#10;kDoNpE4NqZZDGlUWHmhNPdJ71270puvQaJvp6H294U7jj30208POyHvHxbdmU6/Uxp5KvhncN/xa&#10;auydwvQrqamBfZ+fi0+/EZ97LTz9XnhmYtv8xK7Fz6Lz72UmhtSeVCg0nJa5FqVTm2JRle5Qne5U&#10;medanWt1K0qqgLAhy/bHLP1fr9v8WBe+sfey+OduDWTEBHlnMvvh0NRzx5kazJsUp/YI+3InzTgT&#10;sQC6TGykaqaPTDxOOMJBKNL8YKKm6gVty1u2dBbuyHNq2LewcCSGPpVg8zpNfShZpCthy4Os3d1V&#10;KmO1huOV5jOlpkipIXJHZ4Gr8nVEduq1xNTQ/vEO0Y8NYmPVkuN3FGfuqc81ay3wTBGmBVJ3aDHd&#10;8Euw4Qey4Rt3w9d4o9dHdZ+f0XmRYDrq7/jOyumZkfWgrflzrNkoUaPH5UCbryw3x/zzHaeFDuf5&#10;pzhknI4sRiwiIQhCRxDXBcRuDrGdRWy/IraTCBZB3JFFtwmE+BTx6UX8BhaCniNRowux83NnFmYT&#10;kMm4hc+x8xNnkE/RyEjQ4mPKfD92ps9pesh27oklMmCyMGi0OGCMjNsuvDNfGNSYYkmOs8VmHu2c&#10;rVw3fX3dfPE2JHntxIktE6flvqU5ILkhyLnYr+ERz4xcbkvoFIho5CpblVt6PKBHc71ju1x8K0zp&#10;vtokO0UHPS1rdzvXOFpgWVh6W2Rpb1DloHdOs+vRXFULqrKaia6qmqGhqiXOzLvQP/rOGXpJkEUi&#10;nlJwMrK8Ivbqg8QrvMM173BNs64MhDY45c0fCmTyjnX1Hq647xxfaOwZY4ePsrfwUxc1VtqsRNZ0&#10;LDl6tvps+nm/4FBLu8O6Jv761jRFCy8Fh0S7sErvq49OPuqOYrbTmhvMr5crZ9ZKxT8SP9mwJ7Ri&#10;q2/BOnLKRtLJfVS33ba6e40V9xsbm7m4utCxDnQTJQuMtttxl6OZHqnFAfmnyIXOGseV91JlRZxV&#10;pM1MNU3N4Azk9F3lTf31nE+bYYtdvOrIIXeJAc2koIeUkC5yWG/g6Scn4N7rhben8t/F5ncdPlVs&#10;QijUcC7SdilSs0tStfU3xmpIa/70/arvV65Y+d0KFWX521XlkKsE+JqFBycWBKnJpSBjKUkMCAgF&#10;cHSpCiJWuKkkuDn253piXX3A3wMHDvy39idG87gC8IXff5NTdbduy4gd+GnFdztWfC+5Zq2LjDLc&#10;B/ZS1cceVDXbsV9h1WZTcc3zxy4Mc94JbjpNLIw9+dTTOcjoYPa2dw8xOP0MNkATlw0xIQewSABf&#10;vT2AaRBVCpCthw+cbggwe3q4fAENYIWGpiAmUGHAImUBsoEFCO+AA69FAYLL5UIrkOewOzjsziW0&#10;ZHO5cLEQ4DCfD0Q7o7u1qxMMgjBodUF8CyC45AZ40g0YC6Emm9PJ64BYktvTDeP3AOJCpMlncnpY&#10;XRDTLsW3LH4XHEKgi3JYglCUxeFzuyHKZfAet/e87Hz8gvMK8LWrrZXNZD59Ojw+CdlywQqGWd63&#10;8YsfB/zZvU6PXjh3PrNoGdK5/8qy9TWp+6Xng9v26eFyjkQx/UAjWqJv7vkT1Xknasu8KxsCGx4F&#10;3uOGtr5OGBrLev/6/Ifh3E+vzr/ui+W2eVY3WJ+/rRJ+VRj2qDG9vN4g57/kL+3QqdV1vmtPv3aI&#10;WqBHuwZvaCMktpDTrh06kqFGyNOnltn73aNHPvCPLnWm+YrJ2/y8yUNUtpgW0J1+8fm1u6M1nRPN&#10;fa8bH/dd57TmtLdmd9xNvV8M+8a5JYWaRPlJU7GbbAN24fLVousMzjWqJbQon+kzyJzA1CG+HUgI&#10;E/F5ME2tnva7M3y4sso0MV7GK0bbM8U9svR4QVPira7TFf0n77xP5oykPXjon3/eNChKyTVS0zXK&#10;BBNoYAG72xpLSFsoKmqJi2qKicKLU/xt3JxkDdV+ETNYLWb8g6jbb4qUNcqevylF7NOPVTAMk1Yk&#10;blc8LGVyytYv1jnSU8PfcRcNs9kvdH9yssTNy/L3qyRbH4gzefsHn8m+GtMbn7acm8BMI9S5eefJ&#10;N/qjNVI1HpvdNPdI6+vqhDqSTxMCc+gnqgLP8U4VjSRd/phc8DW9ELmasFAWPQ9Z4UehSCPpa5nJ&#10;11K9xXK4ZXYYeRiyWOXzKQf3KYM6X3wCqTz/5WbO28Lz/eeS+ImJQ6nZQ2mFPfEF7Ng85sk8ZkIJ&#10;K6mEkVjUcSa//XReb/qN53l1nOSyBo/Ya9ZBdzExvf6X+kMu98YlDt+MHGs6MXHv7Mfb8S+LI/rS&#10;A3tTArkpIYz44NbTgXdOendlRz2pPj/GuDbKucGoz4g6bGYgu1ZPdjXF+gDNQcbeRNTLQuGsmeYV&#10;ZeXbMso5YqIpYtuSlbZcdDhY46vZGKzcECh2L3DnUKLkuwzZhYsaSIHuVJri+zMSH08oT4QbsSgW&#10;ZWYa4aLihB37aTK63lqH4HWSZhJi5rJ76apiaTYqd/yteqLdHkc688Psu8PsarxNEq0kqaq7nBWF&#10;7OX3WssKm8sJmSnu0T641V5pe4SleA5eupAqVxRkePE0KTsxIOPo4Wiig6+Bqqes+BEZ8VQdxUtm&#10;2leMNAoUNIuUdYqVtC+rGubI6cbthTemKxzfrRC2T/eskt1NG59H9GhWQBLfM+0JJnfUrmQad/kr&#10;7frCkdrF8JrpI+VfEuonb/UjA9+Q4YmRFi5O22wTPCcGe2T+stoR7zr0cgh+Lc9AAmtBkCeGvMZ/&#10;8sQCSP9P+b+dAcgVwZXx3+eJBfmhpSQxEF8mJyBPLEgUCW5Ywk+ShdmZaUH9M5f833VkOce2nB4D&#10;DhTIhwkyZkuZRWjBLBoX/FP70PXXTC3IQLYMcn5gBFpQh17Iui3LAAFDoKZQ45BuAxVB3LGUPgQB&#10;SKlClg74oPjXQeEQbII65CNR49ALiqgMahZMLfuP8kESTIFNIFAOOi60y56AEeiFApnIz58/o/5A&#10;i0qCFthcFkaN/GO7LADEsleoLuoS0NCF2lwWBkkoMBY6MyCJcv7RPqoIvcu6QIAizAZoofJ/Panl&#10;sf5qCtRBBuShwPnCtMCsAhP1DZWELrAJXVBg6oAJKkvTI8hhw+Hf+YBywH9QhBYKCIMMtGgXtGhB&#10;T2GZBkmgUSbowtJheE2diYnJ4cOHIU6DLnS4vxI9PT2wMQWkASBbfOXKFXAeThMKahMlQAtVhMlZ&#10;6vzfSWKUjwoDvewPECAMBXwGm/DxW54WVBgVWB4IvB0fH4f5QXvhEATQsVDOv2nRJLHge/V/luU4&#10;HM0Tw/desEACqqAsfhwb7WpvuXr5Ynvbw4+fxlBVGHT5LID4n8oTg69zfXyWob76jz9/D69j2vy3&#10;Vea7xZMc6QVW1HRF61P7jRJkLc/rYmpDEt484EKk+mbiU2XzneDYcGeiA5Zg4+ftGuTpTCERyUQC&#10;iUSiUCjwj0Ai44kkHIlMwhMpRDKVRCETSARgEcmooDuRhCWT3IgEdxLRnQg9RCKFhMNjYTteEpkI&#10;FbSJJDBDJJLJRLLAPNihgSkYBE8UGCdT3Gk0GAJPpsAhVDKJAg5A8aBSwSCOQMDi8e44HLQC+0Qi&#10;/MXgyFgCBUskuRHwWAIOTyIQyEQcEU/G4Sl4ApUAXixZIS75TyDSiCQvMs2L5EnHe5KxdII73d3d&#10;C0vwizweXVF+C3bchnU507Pj/N7OuMRjhyzURETXb16/cv33K3Z99zeVX3a4i2pHGZDS7ELzlEiX&#10;he3bNcI+BLTOxEzNxiD94W8yMDed1LwPbpOWkxPBe1ufSonOzi5prOazH46yG153lnOeN/VPv34H&#10;i2e+IR/HR3j86pJrfl7J2hbJkiYJ4hoRIlJRkoq55hY3Xe0LLfVSNOWSNBQyjHWjVVRCZJTijG3P&#10;2uIpyha626V1hBX1pfX0lEy01S3d3HzoXhFeZDrd3MpefL+JyC4t4e2y63+TXbNWZ6uQ0tpNprv2&#10;Hzd2LaXFXHKKSFDAx4i7pMiQMtWCL+iHpRoEHlPBuIqoa23YIfXLaol1qzR2irpIWQXL0SOE3BK2&#10;OWdvI15aR6lcR3u0Lrx9e+x9ocQSoZRTIim+ctmhro3JMSNH8ycjL06eLBo/mv405+pY492Fa9mD&#10;gZgc171uR4QMSyX1OxXM+xWsP5kT5ylB7ykBXBP7q7KqIVu3BAjtyDbTb/Ol8wJ8mzAuZ7Vhxat+&#10;lLldkJ2rrysx0JkSbkZMtjhcHXK+J7Pp0Zn6dMfEs1anikgZpYFFKfjkUGN/G0lbM2kbZx0izcrf&#10;yyYYo+dho0E6ankiBXfhLCY/w+VKGaWpM+QZP/jtYMjHWu/+aJNMXSGzPZslNmw+8OuWAztEpcTl&#10;ZVwxNucvpHCb64ab6jtLS84FhToaHFLVMNDxoNllZphk54iHROzyO6qUmmeWd90gKk0ec9j9SGLp&#10;ne7hdwh3cCItp86FdEJdl2yg503DJV+Iu19/6Vl5KucU+RIWXta9G6Ox09pUAqsv6S6+3fj3Depb&#10;hPS+Wy+54ofdKzbI7tXW1nHVUDIVllYSUpVTtjdwxJrg7ZVczGXtVHboCP8oJbxacv8mZSURfYpj&#10;AM3Zx0rFXmWLuvRP8gqrVZ2FnbLsExhRdwaPt1ViWxK0WkJE7/tsKPP/uSBq4/XkvU2ZB+8VmzzM&#10;dCiLcEghWoUbaVMPHrRT1SCR3c+G464eNb9Kk0zE7jqC3entuMfhkLAWFR7qdvSxUsCr73M1U/aM&#10;97lQm1RRfux8hC7JdIOMwXoZayET7d+N5TaZG6mHe3vWBEYP4I8NOoU/Jh9/5RHxjHpsiHZ0kODD&#10;VjLOlJOnOuvZh1pZJ+KI52g+x5wwNENDeIuJlYQ4RlslCGMTTXaJxNmTjdRVd/2+5W8rf4T1xCtW&#10;qMvLc1rb4ZIE6Y6Z2Tn4Df11aUHxcp5YEH8J7tn98/Kv8sSAybC87PPiwofFBcDhcXSDCcE1BjLE&#10;cImH5Alc9yYgTwwPUUCiZai/k4xz/AHeiL3y123fS9hs88/TaqtRG2mQ+FQhPZx3kJey/2GRecdg&#10;4UdkBJn+MFl/vyk6LtGdSrdywTtgvRxgFl0DnV2C8W6+BHcPgEgq1ZXm4UyjuVApGBLJnUSgEbEC&#10;xAMEpJDxeII7lugOqIXD4QDQAOsAJP/ASVAm4NxIeHgLDB5QjEoG1CQQ8SQilkoBDhmYODIRC0hH&#10;xhEEkIkDedAFMagUKpnmQaZ6EEk0NzzNlYLHUQSCgIpEAMaliqPg3VES8BNLIhOoFIBrKpFAB+Sl&#10;EqGSKWDtjwrADJXqAUapbgScI8YFqouba1hoSEV52YeRCcFEwhVw9sPIS97twuvwtssYg5v5xj3X&#10;TN7ePvSl0W6SQfnWH4i0UIaLzRtiJPIT5K7l6rbesHxWbfWp2myqxvBbte63KvWZu/pfm4w/Nhu/&#10;fGDyuMXsaZPx0zqdoS6LkUHMlw905JMHMuLypVd/uF26v0mEzZUefao69ULl21Opr88OTL8SmR7Z&#10;M/NeaO7Dztn3e769E518KT3arcDP3l/uI57jqVOWRXmY6dlx0hV+G+fhd8e6/hpD214cIvmAIMP0&#10;EuJHbnueJTxaIzPJUJ/pNZh+Yj/PIiKFmOHD+pX28skaokFmkhHRVqWZmEa6Uv6hjVEmm6KxWqVe&#10;ZEZAxJuQmI8+4a8JoZ/8QyejvD4nOr3J1H+ao9RfovD4tsabStXJeoO5aqP5UoPZa0bzd4xmYZON&#10;EbWpEdmPfRJvmvY9qxB5fPPAqxr5j03qXx9pfeu1muhznm12+HpW9xnu4CN9oXp9sWYreUaQUl+8&#10;2os4wzcUixdGNn3WzoOe+NEQ4rif2fMArf4orcEc49flFmMP7T4+dp8S5IlDESQAWSAtwm7EiMMs&#10;Yj8zbzv+1eqDIFUMh04Ti25PEUrvoteT+eDRhehx5MziQjwym4SMxy2+jZl/E4W8Ckee+M099UA4&#10;LpPd5h96LL48s1t4YYcMWs72mE69spgZsUaemS3yNSYeHRiu3Pz0ytq317cuXN0/nbD5jd+aIe/t&#10;T6L1x7L9584e/xTsxzO0LpRQS9q47/h6kRPS+jnOPg0O3hVSRtGbtsv9svHX1b//be1m8U1bzfdK&#10;UCzo549d451tHj1W2OLokyiv7yivqG2srW1vZ2pLtDEJd3WI93BJ83O/cBSfGWcVEWvqmeASeNE+&#10;s8umdMT14VdC54jFlUr5yEQJj+O7rWibFM12ShoY67t5WNGp2i40FdskTGBzyhXelZuP0vJuBsec&#10;dws6Y+55WM6ZJGIdpkI9a3cqwzX9EvZSs0fdUGDnuxDWV5/WOffb7y0LmLKxtSIhxUI+8aIenvvx&#10;ZCNfD1wU0TsGR45wcvRztvROOHKh4zrveeNoexE7gpZrpOB7UMRd7ICTjLKtsTnG1tpNX9VUV8hA&#10;8Vcpg7VSvhLGqUbYXBP8WXWbaEn9SHENeOTmqot3OT6wjhTaQAnLN8cFiqn6rRWPEVfPlDc+KWOE&#10;VzKRE5JatWLlylXfQc5DXU2prhb2nYBHFL7NzE1Mz8NDU5An/uMB6uUMMRBLZTlPLFgkdO/ePb3/&#10;5zwxLPCtv10tLX4Q1hPDfT/hVastJWVp2gZEZR1zEWnlDULCK36VXL07yCGE1dAHeeLJ1+MNV+9H&#10;eEXjnLC+Tm5hWGIEkRpGoPiTqV4UKkRoZOyfYAjRIwXiRAA4AlQg0JAU0A+iTcArQe9SoUHnEr6B&#10;usDCn7QAUYmCQHYpzBTEkHAIaAqtIDRdCm6XIlIISgXFjQDhK+AqxKfkJYwmLcWuBHeiACkBEgF7&#10;yRAIEwEycXAIsEzxoOKpBDwNT/YiEz1IaAjqTHEHtKVRyBSahyfJMwTnE0k4EkmLPEzxprhjvam0&#10;pIRzHG6v4Br0GZns/vzs7ADH8xHLrpFn2dClUd4pX9ZvdneY1sbB1CfLB1it2a/38y47MSMnVU8X&#10;/SMU86gUh8xkq5RIxdBICb+bzvn8mC5+PJcVz+PGM5r8qouN4s7swMb/cujSdrvbwo7l2w9dXqN5&#10;bavONTG9LGH1YxsVgzZoHxeyT5CipClS4yRczkg75Zt4XnMJuk0JLycHpRjYknaKW6/Z7LZN1FNS&#10;PdLIoeJI0pPS5qkHT8ZaXg1V9d3PfFid3NCS384q6a4+feuM/Un33VYm/6VC22JzzSKRRy3rw5YO&#10;OJWMEisnAu9/8m+cCn04e7TtS0hTH+3GRaNY+m6MxUYtm/3mXlaHo0nRSdiYNPuoXKf4co+L5b4X&#10;zhj5YrZq2KyTDlAwT3GCmzsEDzUjR3WtQzLyBhJSbobGYXhyuDuVqGttJqqs/YukyoqdZqvF7H8+&#10;iPlZxmuL1kk5uwQtl2MytqQ9OjY71ZV/kTn4N1nNdZbW22gEkXCfTVERW+PO/H42+/fc4nWFRWsK&#10;74k1DluNTJDHxrCv3rkMfyR+fmTfQtvjvHvFqp9XrtDcLeIirx2s65xk6lHlHvk04vxMyqXFcxcX&#10;8pJmL51CqqIXqn3fFZgOxkkOJR58m636qYqANIdM3/R7lew2HOv+Kd33Y17oQJpXg69DkZ3OOV2l&#10;LEOD/EP2OWaYC0ZumfpuGWauWeZuaSaOcZqm0Yr6OZZujb5RDwJPFTl4pqg6pSo4Zcrizh50LrG3&#10;42dRPtwJ/3LnzIvLoe2x2CpPs6vu+vl2mmmHVFPMlHOwZtdD3OuTvBuzA+ry/a5nUqM81XAm2xx0&#10;tnmbiwc7yPk7yAebSR+V2RO3a9sVSckKE/3bDoY1ZMNaf9OH0VaMZBtemiE/XeNdjtpkgTJyUXXx&#10;gtKnpP1vT+/7HKvw9YTRfZpeoblc6H5h2v9i77vjokq2dRtRUYyE7qYbmgySUxObHBuaTJNzzkGS&#10;SJScJGNCJIg5MWZGZxzHnBizjgFzFswJ0/T7dm/Hd37nzNx3373v/vVO/YqidtWqtVZV7V679rcr&#10;yGvksB1L3IJi7HDEr5o+Y0agtlynv+3JuuTRvuKXy/IeLEy5UZ88Up96qChydQq/Ncqzwt8lw4Ht&#10;q82wkhXja0kXOGn2hpqs81fvdqW2chWKuQZR1gYh7DlB2vLRGqx8PdUqPfVKVfkKFqOWxew2YG+y&#10;de41tmxQ0imQVEqbwsyV1ixTNK8z8Oi1j97Nzz0QXPizb84Ou7Rt7MwfDQsu8+ruhC/+MG/Lh8It&#10;DzN7b85f+ah736eDtwR3Xtw5MBzu6E6dLD5ZZIL4zKmhkSE37lzH7w9TBr5+wbaaQpyY2KVHCKP9&#10;9TDzG8jx730n/qZ5/n9PJl4p/k84MQbJuOVIJBghATiMA0F98frVs/dv3winGAIh+z6l+P+uSb+D&#10;Xt+LIQVoE6AyPO6BkyEC5Ay46aNHj54/f46TawF6YAcAXD558uT75YsXL8bGxu7du3f16lWkgwNK&#10;AWhEEQBppBQUGRkZQS6IkY4IWAGNg2hSCkJSDRKlQxaZAlaIg/jZs2ckN6QAvATECBEoAvXu3r0L&#10;6WAL0XhZIxkijlxckpVCHHxQEKxADOXBEOHo6ChCAtsUTiBGKUhBHFJQEMxRNXCG2kgn3gT/3qEI&#10;KZTUGQ0FQVASDiqRdUc7kA0IuWAIeqgEKaR08IZQxEk+iEA0isBBbZzcBp3RNchFFjiAJ2ShxcAE&#10;3BAhFQaESTYCFEYiKCEUZUlNIAWlQABWcCQHVJNsEPBEBNyQTtb1OxkuIRrc0OBoEFJP5JJkZEej&#10;FJQBB+RCOugh+sGDByTbO3fu3L59m+wsKAZ9yLIggz4QioLQBA4VQS1QfUTI/kUWZKF4Xl7ezJkz&#10;ZWRkFi5cCDVQFg5ZiF+7dg2ywJYU/b2OZMdBIjhDfzjocOXKlevXryMOnUEADtCZbEYwhGL4aACG&#10;cKRoFIcjWaEI6osQNxVYAeFGhKwLQhQnyb6n/GOEeI4I/T8mEqWIdWmE/zZPgxiFowsgBOEfJ44f&#10;9nBzmj1jSkiw/8lTJ8iykPJdFiL/Qzgx7krB10u/n3Ph2kwWJ7ZiYk0SD1E16gvO2RuQv9c+aTMn&#10;asgtY39A4emy7rF9F7A27/Gj0SXdyzn2NjOpM6Wp09XkqRrAb2QZ8HQGg0qnS9CoknSaNEOGJstk&#10;0OlM9KaMDO1PR6fTcYlEeTk5pMLLMhhyTKYCi4VECWmGhLSMJI1ORVGCmwyVxqTR5JhUOkOaJoNr&#10;OoNOk5Gm0aVpNAYDMqjw0lQpogQYMWVwDZHY2uRPgcR/SEQWPE2aKUOXJfShU2l0KRkGVai4DGTC&#10;UxnSpJekowqEl6fRlBgMJQZTkc6Up7GY0goy0ooMuoqDk1dbZ/fDJ8/QV58/vzt79nBxcYanl42H&#10;raELW8NGiWUpyXCYIesrpT3PyHdlaDFOix6widlsn/5b4obb5bfOF9xfE7w316TBTzbecLKFOcMo&#10;2Tequ2rxgVW/Pj7y9MmRpwf6flldsnj/8oGxq8OCr7fGP1/88uL4l7t7b+1cNVzXeDpzwZBvRCfb&#10;olZbr8fOere/69Zg7mZ/x8Eg7vZIv02hAb1+/A433ypr1wQti2hN8wg9G56aie5sFaVp8obybGsd&#10;e28jh2hdyww983gtfTemnJX4TB8ZlVAVoyhVdp6J266MhXdbd18pHdwftXi7V/0ev9ZVdmWNOklz&#10;Zb0jpWz9pNg+LMMAbdNAtpmPqonVLC3n6boxkuxylvNyzdhthjnHLYvOm9X+xmk6wGnbarW4x667&#10;kbeqIXr3ovnDZQtOLKg43tx2saP93Jru37d3n19ZuqPMry5TObZVxfcom/+QE/nYKOyVbezH8ILX&#10;yeWvQzIvu4WvVDNsllPdxLE/E55wNXnuiZC4zVGxq2NSK/jR7gY2qpIKujPkfanGOKh6oU3k2riy&#10;lQml+eZ+ySouBeq+DSYJtez4OvkIrDQsUYqu0EwpU09MZwT5izsFSPAyDdMqHSua3FrWRGw8WnD6&#10;ZuOT2zVjDxtePyp58jN/Y61aQjrNI5LmHsBwi5zjmmrsXOLg3+AfOxCWvMEnepmt30I2L1PJym6q&#10;qpaUkpmli7lXqLa1F8uIq+se6R2dHxmQ5cNPLspvPPHz+a/PBddPPywvaDfRdpOcpDZLTN3KwH9e&#10;bNPy0sHqmEVeGuFmsx3MJez5mn7JdinpvJwYboYnJ8zRjK+qZDZFTJYyRV5a1YCpoztTTnbKNAZ1&#10;pr46w9PFLD8jcOW8qA2+FhXqM3zlJ9lrSrkay3vFeM6vzGipSFqY6T3PTz/MTSkgTDOt3Ka533f9&#10;YqsV+ZqLw2UXhzIHEuQ3pcltjpRYyRPtiGKsLbYZqvQZzPNsD7PKdpjjp0M348yx87B387b2d9Pz&#10;NpYxUZqmqiSlra9rYeFozQsJSI9OL/fPreJll3hmdOXUb69Z8kNBY4lPUBqPm+zrHeEWiII8h2hf&#10;//Lk3C2FdRdy62+kl9/KnHctL+9KcdntmsqHC3JG/LkbTNUTOcocHwOTAD3TMGOnEHOXYBsnNw0d&#10;EwbDWlWZb26c6OpYGhmWGcC30taQmzxJnFj1QOEYGZ0/cuzzOLZMwIJinO7weRxfrjFgwjWxFpkw&#10;sDC2/2SGv1/+PU6Mxb5fsPkwJtlh1jDwE2x7PI4lX982wwFDfN5+9fWP50Kc+PO1K6djI0OwX89k&#10;ioSEiJajXGoL99e13JsbLe8N2PzeaX5yocmhFX7HL64c/XRXMHrn+cC6Xt8Qb/k5rOn0WbMZNAka&#10;ncZUYMiq0BlMWCdZOSkWaxYO2ZaXn81SkGLJU+WYinIyLDk6Q54ho8Cks5g0bEvGYNLoiDIVaXRZ&#10;KWnCQtJl5GQYLFmWPNjRqLCQsHKEnYRHhCHDlJSCwSQML6TIMIgI0mEJkcWQkWMyWFSq7CxJ2iwp&#10;aZhuKRmahIwUrB9sLP5gdRngQ6MigQ57TaeSNhZmFiaXJScjJ0uXZzC/exZU+dODOZRE5mxp6mxJ&#10;qVkSkhxz80UdHY/HHhLd8+HTvSsXd67uxSGFqWb5uQadrcZ7mrT2LTc4OeQ5Mpz88HjS9dXu20t1&#10;qpKUM+YZVTQ49rS4bKy33tRotX0F79iW4CtbQ25tDxr5Mfj6/pAbh0JG9vEvb+cOr7c9vMnx1z2+&#10;p49FX4P/yff0RusDK3SHFqluX63x86D2wZ1zDu+U3bdT4qdD1GPX1G+Mmjz/w0bwwebjU87T302v&#10;DLGP1uhvTnbcVJA7vHHd697Vr0prrsRG7Qpy6Atl96VY7812PZ/jcqbI+FK15tUWnat9pjfXmdzY&#10;Yn97X+zbnoKPhVmPgvwPeNqv83AYSOLvbkq72JVzuyrpar7P4XzPQ+XxI5VFr8prv1ZUfy2b/y41&#10;801Bxvu6tM8d4e/bHR+1s28tN7jbo/tghd6dDSZj223fbHV6t9HlzS6XdycdxjEN9xr77SWDlyf1&#10;Rg/qjx42f3nCfvwU9w/s+/t70JfL4YJf+O9bLK6EMHebivUbTuqzmrE+lLm1UudovcWZMKM9HJ0B&#10;b6tNOX6HSsPPlHgeb/I91+t3Zb3fyKDvyG6fKycCR0aiHjzJePci8+PzxLdjEc/fRLx4H/3yXfTz&#10;d9FjgoTXgoTPgsQPX5IefUoceZd0+2X6o9H8sQ8V4x8b//jUIXjdLniy8Mv92s93y7+MFI6fiBs9&#10;GHT3oM/Ns0GPb8V9uJ00finyxYmA+yfDHgxHvDga8GCb44EVesua5OtraEtqpLa0am4pU94YJbGc&#10;N62Br9yY7Lo0KXCxv1dNIK8ogFfJtanQVctRU8g0Nphvxs5TVQxTlOHamHK5jm7aejwpWReqOlfL&#10;M8Y+rz6krotfUGcWEK1gYSvBUpGTUzU1dzB19pqpzaGZcW2j89Ja1qe3bLYNK6PpB0mqe0s7p6kk&#10;t1q3/BDYt8uvulvHPX2anDVlkvzU6bPVFBS9TUyiDfRjlFXLOXa/zF/wcvPQh12nn68+eKFyw5Zo&#10;fIcsL3DOT3PIKvIti/dKNdd305LnhFmEr4pvu1K7d7xj+Evd0aeZvx5x69nJ6djh3Ls9fGd/2k9d&#10;lcNLFl2ubz9XtOCXvLyt1SU/DvZdPb9//PIv4321B4Pcawy0EjR1k43tC4OSuwqqt9bUbs9JWxbq&#10;Mc9ZNyDaJqYjpmIwr31zRt0CqyC+hJbXbHkfqkqgvGasBjtT3yJLzyxCfg53urSvBD1cTilXyzjf&#10;2DHK2stU3UxcZBr26wFObGVuNrRrp/CbF94B3wEn/vjHO7x9EoNTOOGKN8J6frOdxIQG4Xzi/x5O&#10;TNplgv8feLnbs3OXnqYWlJEQncgQm4LzsWLtnb10jcyoCnqzWUqTpeVFJeI8E4/9dA6G98HtOw2l&#10;rUZzLKkStFnSUkwqTUWGqYihG5UqgXEmBopyGHoS40wMAEkHm0eORREyZGWlZOizMSiVIYamsGmy&#10;srIyTCZh0oTWETRkHKEUQwbEhN2jE0VBhn8YysIjBQRMocMglnBCYYQthU0FsXBUSYxI6VLgSJhW&#10;WTl42HaCAOR0uhwVxlIO/KEJzCzBkM5g0eUwCIaFl6dLCwe0NBU6S4upNoelKYcBsOQMOTmak5vr&#10;1qGdxFL3ccG7Sy+vLfn9UOJPv3hsPeKx87DDD0esBo+7btvvv2nAuiNLOdxd0tBHkQNg1ZjFM1Ty&#10;9bVOr/KvTDaJ4YqbOonolRjHbohvXxXbtiS4fjG/utkxv0YzvHi6Xa2o6aCcxxnDqHP6IUcUvM5q&#10;+x7T4a6k6+dQ5CMoarGTLVOnO5cp8+t0Quv1Q+tNQ0r03XO07PINHVLnmPrLqLjPYjrPYFqJUX0U&#10;9OuDMobqB65uPnZ5y/CezqFFWUvLwys6UxvwpeVsx/otSWWJSqY+k1jJ0ga9DglHYhtPRrf+5F21&#10;y7V8Z2DT5sCm3cm9P2ZvWJfSl+9SwGHxNJiONk4xUXmtWS3rw7KbzTghGjIcM2VHN7NAG32ejow+&#10;nTKbSRF3VtLPcgvIdg8KMXEMtXRy0TSyU9Pzs7CPdvFJ94mYH5aaw491VbPTmsjUFpFii7Lsp+h7&#10;zHRKVI/NN8uN0IuykLJWnKIhRpGYNpGhJmeqr2BvpeEX45gexUkM0w7LMU3v8Gro8mlZ6tna7bNo&#10;T9qmobRNPyRtwBnJ5d7FfqaO5vrKhgY0ez1NHzPLbI/wttCC9fFVR+Z3Pmhb/ap73WjLwtFF1R/W&#10;VL7pT3/Q6nmjxvZyhfW1eu795cFvNmQ/6s7+vSrhTmXyWGPio4bgC6X2B2JMN/BUlpoxlpgodVvq&#10;rbAx77axXGbJWWJq0MnWXaijUiQrmSIuUqEo96O/37mMjKHouC0+QasdPbuMuO2aduu9nc8uDH26&#10;Mffdlqobram/pnttD3Ha4GXbYaGXr0hLkJoSLzMtR59Z6qy+wF+zLHxOXbJhZZx2VbxOQZB6mZ9K&#10;Rwy7P5fbnerQ4qbRbqE06Gt1pih6ZGHqtfaE040Bwwu9LnV6XFvqcK3L7EW3yZsunY+LNT62q79r&#10;U3nfof6mQe9FkcmpLOP9icbrvHTqDRTzlZXSNQ08VLQVxKU0pooHqih1+bv/VpP7tK/m/Yrq952l&#10;r9pKXjcVPmwuPFuZc6AgbSg9blWgZ42lfp6+Yq+Tzi/Rjlfnul2I0tvnOGulzqRy+uR4scnp4pRC&#10;KbFmBaleLYUeVdnq6WKFIiJV02b96OF8NiFmp6d7g6p6uvjscMrkZHFqIUurSd28S891pYHvgAZv&#10;qZxVgwS7fKZpmaRdyxzPJYZBm13Tt/tlb/TJ+CFq3q9l7Rd7Bq8NHdjbt97JwmrK5MkYborPnhYU&#10;EXz93ghhIfFejvUVxBwvrDMjQDWh3SRy/tUhF4n/xon/tWX+nYIWwJ3zH+PEuNXwyCRuOOHmxML4&#10;p8u/X6iuWpCeltTf2/Ns9Cm2o0A6CST/11oVdykQLwBOJEoHcA6XSIQDQ6BuWDuEg8Tc3NwQBgQE&#10;CA8U80eEvOTz+aGhobjEkWNwzc3NwAKBt8F9B9UAxSEduV5eXsHBwZgP6uLigtkumzZtImUhBMyG&#10;EBIJWEw4uZasDpC8hoYGEGdmZm7evBlwI9KB/4E/Ijdv3kQuTjWLjIxctmwZID1kgQ8cagTkD5ck&#10;H8QRweEM2OETmkB58ESI7QvKysrwSkjWFyEJLoI/1lLW1tbGxMS0tLRgGitJ8J0hyfYvQwDPu3fv&#10;zs3NxeYJK1euBCtAmL29vbj08fFBS4aEhNTX1wOn/C6U5INLNBqUxyWwycHBwfT0dDQaKhgWFgbN&#10;UUf0CMgOHDgwd+5c7NF77NgxEpIEOot9GObNmxceHo4Dd7FEH80IPmj8bdu2IT0rK2vVqlVA69HR&#10;SEcp9DVJc+LECeTa2toGBQWhp1BxsprQBO0GSkhEiIpgGVVdXR0qghBx9BrZyGQuSoEGcSCsZI2A&#10;oXZ0dOBLOyqO1kZdMF0Y98ySJUuAfJM0ZCMgToojE9FiZPVREP3l4eGBWajAQVHN1tZWdXV1DKuK&#10;ioqAnaMKEAedm5qaIAiJ+/btAx4Mtt85gydqvWvXLmjO4/HQnugCb29vMEcX4/sGCEAM/aE8efOg&#10;/Xfu3Im7DjMC+vv7gQSTiiEEGbihprdu3YKS6Bd0EyK4OZH1nezvIvjhk/5fCPCLE3o8VUgvxImh&#10;EtIPHfzFUE9zogjF2cnu4KEDZFlkQW0hAaH//xhOjF0vLl29wHN3EJs2CQCMwsQZcZqW+6IX3Ets&#10;fhxchQOpzvuVnPIuOJvd+XzXaUylG7v/or29S8vQmIJHqAixBnwCvHCSH0KM/eEniRAeEZKACJGH&#10;RY9CekRwNUkUy7UJhz2piX/IEp0wgSI6UUQU+32CluQmxGAmYbG5qAjOE5hACCOYiED2VApFbAL2&#10;3CNOQ0EuTrf6Jg+bmIqSTIj0b0KFoglV4UFI0hL/wXQyUZBQCipDGbISomA8kYJ17sSWqPBixN6o&#10;BBE4SMurFyyoffDkKSbijL8fO3V874LilLQEv5rs1Oa8udUJibk832h9ax+GTqy6TZNnUl94YZtX&#10;UrV5aI9zxVDcTz2hWLm1OE5hPp+aZTWZbyhq460R3Jq6ZHjt2fEz7x79fGtHcUetb+T6kvxLe/uu&#10;n+4/d6x99Gqv4OWQ4PVpwYWjgj0/jdRUree7Yw7xBl/74azA30uSblZl4hjl69V5V+tKjhbkdXn6&#10;5mgaJspqV1jw2nziSp1D3WXZGhSGCoWhPUXFRVonVo5doWubrWYYLquaombQ4RayyD1qwDd9f2rj&#10;s/a97xcfe9t87F3TqcdlBx4U7b+atmaAk50vxU2n2hfr8ZeH5O4oad3XuKwvLt+XpW8vxpirzO5k&#10;+640TRq0yDlol3/KpvSgVdku8/K1nNrlDm0tHt01/v1lAf18+2o/++qc+LUtZb+0zd+Tz18UbZQf&#10;qBBfxojYoOz/0CxCYBr3SS3oo1aQwD1bEF0lSCl8FZt93NHzZwu73zz4l0KihkNj9geEbY1L2pSS&#10;VxWYZK9lQZ0srTZJxmOGbtxUs0yWTakFr4LnmWTAjqCqx4hpF1OdW1WCFiqm1DKTFqkV9Gkt6NEo&#10;rZVNjZrszZ/mmS4dm81MLVYrXOez/nzh5VtV985knDuTenY48Lf9Dus3aZb0q2V1aGUvNMpeZJ+5&#10;wi1lvWdiDy96tX3AgL5DuxJ7saZVs45dNF3bcpKKmby5DYfvYBOkpmHNUDd1cQnMj8hqyqvtr150&#10;csu+2yeu7Fq7MzIoUZ42ZypFcpYo3U7XJd4jHZBwsEGotaQ1Z6aZk4ytI806SNsvlhM31zsvzScn&#10;3DXBVMNupih9CmXWVDHW1Bla02boTxTRmDnJXHZWkKdDV1XGxYq0c5Gu67iGje6mNX62te7mBVGe&#10;9YUJHfNjm1J9C3jsEEOaq6G4l/vstDhmRbJMu6t4iS4lw2R6efCc9TmWR6OM9lgzuzisZQHma2Jc&#10;ViS7t6W6l8XaxTqrmzjN0fJjW/mYOPrauXvx3BzcXNjOLirW1jQTHXFDJTdryw5e0E+BidsCQtfF&#10;Ra5Jjt+SkroqK7mvJLk6IyLA0cnVyovnnmDhnmcR0BGasn1+/fX6lheVxffLC243175oKHyQ5fmr&#10;J6vbQjrVTt0j2pkfzOHy2S4ebHt3jo2prJqOlKwJS9lGZY6HrkGKl1+8T4CZtiFLbPI0GAgRijWb&#10;feHo8T8+YlYcMVjHCAB7OBIjdqEnDCcRJYY5f+n+Dif+ItwK8jMGZtiJGFsSY1dIjDW+fiYQaHh8&#10;6fuOE2NTCsHn81cuhEdGUiiY5CwpRlGzYMXVeP7Y63d50O/1xqCnK/l3lntcWx1x6eLA4z/uf3n5&#10;6OmijnZLK86U6WLfrNs3K/fNphH7HBPWBtP+YJRQS+LDHeGF5grHPgmtE0wR7BWM2DczNokwm9/4&#10;TRUh9tOD/SLsFMgRwp4RNo4wcaTtgvkS8hRyE5LBSE6EPaZMnCQyeeqESZjnJywoAgehQk1AR5QS&#10;6kbBDBuoKtQHlBBAcvzGl6D8M4XInECZOEUUCSJCOw/kpCiv8P7L+5i6/frZi/27BiszE/lGdp5M&#10;frhCQZ7SovTZ7QW0FYuNNw9gGwqXvnrrhlLz/AxOZpp5dpJpXpRubvCc3DiDymLnrkb+xnr/gSrX&#10;nnrH1d28oTVevy6z216p3ZXDapir0FKq01VnsbrWck2JYd9cta4UhaVJsktzaJ2lMssWUlc0iy/t&#10;FFmyccbGM9pnsHb4s8P7j25vXnmOXnO/u93pfKn9L7FRhwq6xrp/+9p6UpC//W1i1934svNhMQe9&#10;vQ66uhzPcj6zwPJGs+mDNvO7zSaXF6gcKtM5sjTsQXHr26T2t4Fl932SzkRkXSuselFb/qKi6El5&#10;xdO2mjeLqt+XFbyMz3waNvdl0rzPufMEc1M+5cWP16UIFscKFjq9qdV72KL1uEXtUbfmk7V6r/ba&#10;CfZ4CDa7/LHN6esJB8FVjuCS5Ucc0Tdi++mm06fr3I/n3N4d5b064PriNz/BqQDBHp/xZQ6PMnR/&#10;41G3mYj2GlGWWU/oymQMlagf8KCt0Z3R6Ky4ONlqWzrvwDyXfS1+Z9aE3BoMezgY9AiztIc8b2I7&#10;4XvRr8aSPr5KGX8V/3Y88d2nxLdf4t98TXwtyH77IWX8ddKH8czXglxcjn/IHH+W8W407+Oz4q+j&#10;VYLHdYLHTYLHLYI71YKL+W+Ppo6eTBs7lfDkWNi9g/4jP/lc2uF+eoPT4XVuw5vdr2xwOt1t3rvI&#10;NHsZJ6UT54LK1FWpN1TqLUpRrXOZHWct6e08x8fJyNdM191cx9XRNNzBNE1fMZ4+xU9SxJ06gSst&#10;YmeqEJjmm1WWVOrjnKiuwVXUMpY3NZWxcZSys5YyN5Y00lW3t1HVM1Fh6hmoOSsqOk2bzZ0221NF&#10;K8s7sC8yaZMNr1xayZUyTZuibCBix5sREmWYkhec0eTrU2Ko5a6lrBtsYpjLtSu2ZSfJTEubPmGl&#10;rcX92jrBlu2fN1x43z18Y8GPO6J7WwPasrwqfGxTubbxHIfQ6dqcyVpGTjjJISp/V3rHpcLB24VD&#10;R2LX7g3oPxKx9XL+2Xudr04uebu758O2zYLla8eX9Ix1r3i4dcPYwd2vj+1+cXDrw9birdGB1Z4e&#10;833D6wNTl5ctOblo/a2+DbcWLRlOimnzsE3LCChdlrdsV+3aA82bepKq51oG8lmqZhOnGYhM9JZT&#10;zDa3LLGzX+DiXO3lOd/JJlxDOVZJZR7HOd8v0dPChyrGgJmCZbAQ7k8sxDkAd3wcxwrOT28//7kR&#10;OiwcYfqEqydgQgmrB5yY2BTtv4UTC0FowhrDMmOqx4+7d+tqa8OmTKNQ5MSnhtjaZnp58/VNgBOb&#10;0FV1JBQMldWz4vKPHbs0Lvh89fbVnLkl0hKKhFER2iuYuCkYIQqHdghRKWL4R2Yi8bsTGkMM20CA&#10;XLFJGEYS5lE4bP1OREQIVqQjbJiI0A5TxISjPhQkHIzmnyRkilC6CGEJhcxJKsLKwVxOJMy40Dx+&#10;N4REPjEqpkwkjDEywYWQhf/E8BXaiVEmTyFywVhEXBR2GPKFY1FkilKU9fSWb1r3BjgxPmDe+nyh&#10;/+KWmA3rnPt+8d92InjvCf7e7dzVzewFeTox0Zo+fC3nAEM3Fx2eOtNGVcHFySomzTaRr8qzm6Zr&#10;M0E1VNY6hx2QYxw8zyIqQZsbQjVOnmlYJ2U+QOUcVna5qeN7bw7vsW7QqJ7XdVWLwdlKJRSZaIpS&#10;qKh+uKhJpqTjAjX+PGWPdDnbKKphMFUrTceqgOOaYe0WoW/pytKwklb007VOcgjMco9rz6xvSW+p&#10;jK4vDqvO9s5JdQxpC03anp7b7xkwl8UOEZWNFVOsVnXos4le6ZBUrc1PlbLNk/PIVA2ca5EWb5vt&#10;ZZ6swuBOms5WMw/zaxgsPPQo+eAdg7qBCfYRFAUrqpGntmuEhJ7jTHXzmbKaVLqCsqyioZKGpYah&#10;nbYxn2PjZWrpY2Hvb+vqa+2WGZq0tLIdEzFifOMMFLQUZkhrSyhxVd0CNBNjDEvjjaptVePVJbmy&#10;0iZTZ8lNxWwUdWUtI0O/oODGxo7Ops6GsopllXWH12y+tHXvnpbu9vi8Us+opujs1uSC4vCEaDf3&#10;GF9eUVZMfVl6aVx4ogs3nxfSFVXcH1GyIaLwVEnr0+XrPvYvHltaMbY8+35zwP167vMO3/tNPjca&#10;+Q9rQx+3pJ0tSjyUFnEpP+FJReSLavfRSouRTNOzcfqHArV+9Jyzw01rB09/m7vRFq7eekfdARv1&#10;Xo5yuy61kEqplJv6g5vZyTj/s3EBl5LCLiQGHwvh7/fDBGe/3xeGPVmd+2RJypFMl7WuWuucdbd7&#10;WfXbGhazZsdOpoRNoMRKTU5QnhqnMynSgJLpNKs8SHHFXM6qIsstBZwTrfwLA/EHWwM3p5ptCNX9&#10;NdPpVkvYk+7oJ93Bdzt5Dzqdn3XZv+4xe7tS/+0ag/FVGn/0Kwt6lAQIB1Q/dKqPlanfz1F7kK97&#10;MVFrFWdmtgQljDbDXUPHcA7bUcNovrPnYFr62frye0tqXy+ufdtQNragYLy++ENr5fPWmqdNtfcr&#10;S07FRe7wcNzp6XQj3P5pmsf7PLd3aab3/JhHjaasp4stnSGxUVZ6SF1+n67yz/rKWzXkupkSXUqy&#10;22wsb8xPeddRfW5uIpD1Qnlm5MSJsVOn58sqtusYL9O36dKy6VI2W8YybGLoFDP0s+XNklnseLpO&#10;qqJRpqZ5hr5lvp1bTVDE4tSM9vS84qR0JSUl4ncqSpkuNZMfEXTp/ojwHR7jPkyuEg43Yc7+jRP/&#10;5Qj734n/iRbAE/Y/xonJ5yZ2nABOjJcSXOLo2d1DO3R1NCaKUjzdeTdHrpNfcfFoBdl/QuZfkJAg&#10;EzKAewE4JHE+QGVwSARMC6hMSkpqInGGuPD5RDyj/nwcfnvyCd9HiBcRCiDAkydP4ilP/DS+fsVc&#10;UixDamxsxF5VyP2G9ghLzZgxw87ODggcEE1gjZALCBBF4CCXxNsQB+Bqb4/js6apqakB0iPhOpIG&#10;ZMPDwwD8pkyZMn36dIB/IAYfpEN50IAJYFdcAtUDKAuklsvliouLQw2yCmSooKBQXFwMEBE0JJwM&#10;5VEKoDLoZ82aBWB7z549UA+JZBYi/+ogkcxFrdva2rAxgoqKSmlpKTgDFtXT0yPFCV/dKHJycgA+&#10;9+3bh/myKAhHYq5gC+Dz5s2bgIQdHBxQcbQWWQQReXn5kpISwIE4783IyMja2nrjxo0k7os2R9zC&#10;wgKb+wI1P3z4MJoC+jx69AisTExM8IUccCa2zEKzQBypP2QBXIeS+PIN/jhDrrKyEp2OXLQhqRIJ&#10;FSMFjYm6AOOHGkC7gYySeDDJDeKgA0pBKNji8siRI8DgVVVV/7HfIQXtYGxsDIAfBICxwRkFIYW8&#10;5VAdgL7YhxiIMnqWpEeIOxDfKPr6+pBlaGiI6gDbBsQL6ajR0aNHgehDMQ6H09PTQ35PgCbIBWec&#10;gYcuQG/iroN0Uh9iSEihwM7n5OTs3bsXkDZ5t0ANMAQCjXaDILQMfgLklwSyf1E18j7BrVtRUaGo&#10;qIjOxceE78g3hJKUZCP/U4imJ/0/pePm+t/+G1SMF2XiQxB+3deuXqqtKouNCm1aWHfj5oiQkgD7&#10;yTqCFSL/T3Fi6EjaJ+HS7E+nr162c3YVF5uKp6LmlFlzNZ1+S2p7k77iU3zXGL/xqlvZsNXcG2GN&#10;YxtOf3r55cXYu+bWpVq6RuhsmAUCCUBbf8N8iccqPPlrQA/8D7n/Mn8U/Ev3d3pi2C4cyE+YKjoR&#10;+/sRI3rhq4D4DMnCkvLbD+7jBevV29F9+7YVFSQX5sT1NFesbK7pLi9ZnJWfbecVrcZJneNUYRm6&#10;2C+nnhtdaO5XZBLb5Fzd6NCSo1udpd6Ua9yYxa6L1siP1sys9Wr4tWrXvZUnL7RsWxub2xrgs2l+&#10;xM9tSf3zPTtzHU7/WPD20bKvn48Ixm59vXJxdFvvuaLUA2Fep9L8b9Smv19RNL5iwZe+ms/9Va+W&#10;L7heO3dnVFALx6pY32BNWMyhiua9xa0dAdlpbJ9AZTtvlmWijnOeLjdf2TKbZVLOdl0bmXekqONg&#10;bsvZypXPV+x/3X3sRefRZwuPvWs+LVh+S9B55VPD8LHw7vXc8o38mqGsrpH+g5+O3ft48v7NtfuW&#10;peVVBoYPxGTvCs4ddIgaMA5ca5VwgJNz0K54r33ZFqeaVbymTo/WSs//xd55xzWVrI3fXbuurq4d&#10;K0WQ3iG0hBYgpJGQ0BPSICQhJLTQQu+9d0FBig0r9oK9Yt21IxbEhqIIiqKS3xPi8nr37u7vvb/3&#10;vn/97vmcz2FyzsxzZp4zPGfme56ZyQ+yjoP2uK0qi+uSmcqsj6cUc0xEZCWq9wqvlGW4ppWkTmXy&#10;U3XqgKHPaytGvwvvk1f024DY54K4h0xxl3fgQ7bwIUNw1c33ONG7DuuZQfSKwHj4o9xQxs5EY7d4&#10;U/9yfRhz552Ock2nOGW6OQuUdemTVMInm27UCDilm9OhmX9odfFJ7bUXzBoPGZc2aieV6cRkakSE&#10;LqKJlOgVjnmHgw4e5RzdgmmtMSmtNcxpMyg4opd7zjT7rH3JKUItFP9CQOl5bvEpn4TTxOCTDoyj&#10;1rRTrsGHCCHrkN58XQzLEM/DBfiTg5yR7ghNJNHIKZ0R0ZBYtDY6uyYiq0KUnugb7oekrpmnqTRj&#10;mcF8I2dtDFYHi1a1d1huhVW29dJypqjZWczVhd3bEB+O58V4hbOdGEZLjBf9sGTBhMULZqitUrNR&#10;M8Sv0iIuXoKzMIryITVGc0/wvdv9sC103HoJa0tacEuUX2YwKYyDFwqJwUEYFsbA1XgBwmiSheVk&#10;DHo+i62S4K+S5vKzxHKSyGVVNgO7S+xzQUw4TXfYhzZZa6Eq9TSKzqcV5NJjYGEhurFZCJaYFcKt&#10;zJdu2lpXvaUmtCjOhk1ajETM11FxtLRMIXgVOLivdWevZ/JLYE5jAqZQwCwUccRULBllScGTiW4c&#10;hB1L35qNxRcIhbuT4juTo6/Eh1xIFFyQ0I+4IyqMlcKQyxl+5v5JdFE0I4BForoiUCgtI41flIxX&#10;qNtpG2CNEbZrdDzt0Ryyu6OJ6cwpkxWfhpCWFlc7L8oX0xwzj7CqHDiqwfsVLKVik5//1zkxNMQg&#10;OZheuaPI71/0ICznxICk5fQZvtB++jA6/B4mapeNXr/T6UOjgPX44YdZkyasMF7hl0zZU0+/3cZ9&#10;uYf/odXnYb5jRz3t4tXmF7I3snf9L4oqig3MDeQGE6wkmJIx0ym3oXJgIMfCABLGWMJYK2zs5Nj5&#10;CfAR8XcgAZfGrv6VzRozv2Dlvr+uMHrQ1vj+/Hj4+8B4+Pvk/9cwpPrTDRLCux3eyYrXMhCUn+fM&#10;FolD+l7DwlCyVz1PD1S1JpF5nmsI5CX0gKXJUYsrw3+ulM5ryl+9PUtjXeiKuHCdyHxsXq5rcrAJ&#10;j6YXSDcIo2vGcPWzIlFVEofKMES2v0YubUWSQDU+TCNVsjw2dA6XMz1Q+JMw5Jcw3nwJSymWvjKR&#10;qZYRpJEbsCwl4Jd0wbzs/KWVTYvWNv+y9vDK7fcQF54TH312fvga8+Q5+dVzxoc9hNvhdvs8PfYL&#10;0+7m7xzIOzqSf1qWs+9DYnG3gHPaC3OAaHuQhTqTZH+9Anl7vc3dUt2z4p/X0edXhKL2xEgfxDcO&#10;Bax9xsp6mFA8mF39Ka2oPznjRUbmm4qSLzWlsqyk95Fhr4SiV0HCfnHkiCh0JErwKZHzIcnrXSzm&#10;ebT5gyzjx/WW/U1WH9pdgPvKdpKHd1E+HHEfvUz++oD6qcfn4yBDNuwvG/Affeo9fMbm3jb9i5tt&#10;bh537T3j8fYk/UO7z9t1pN4s+xsigxMMtX2c+W0e09d5zaunLK9yUyuk6JVQdSvc11T6q1ZLrXfX&#10;uHdu8r3VTrt/wLf7GK3nAufVs5D3zwSDz4PevgjoH+ANfBJ++CQYesfq+8Af/MIb+hIwMMIb+hTx&#10;6X3syAfpx9Hkz0PpsjdpX1+kf+1NH3mU+elx7ucHWR9uJfXfEL26J3l5Q3j/CPnsBrM9xepbstVa&#10;MjWaso23V5gcKVyzvdCsrM4rvY4hzUJFhSwKFywXiLWlQboJ5JVsgjKZYUXzRPqYrLZdPld3xRwT&#10;czWqk77QUjlg9UzS0omO6rMJeCO62COBasfB2TEdnBlmjh6aNugF2jqTNZZNXDp3rsZSB5Y7OyGC&#10;4M1cpewwfwlumSpPVUOioRmvq59q71CLdKhaosGbtBy9wIpmGR2t5EdSwZApjBQuq5rlnsEl8RIF&#10;nBppaCWXKtKeL1SaXGdncimY15OScTep6U7ajt2B68qJRcXUinCnRJwhDW1Bs3XyNnYlYwSC8OTM&#10;aL/wHGx4FU5ahU2odUhsxZZ1MPY8yHz0rPHTlQ0fDrZ+3Ln1a/12We3G4dZto+3tst3bh3dte9vS&#10;8CA380Sc9HBKTkds0UFxcUdcQ1f5nuH63QOVzXeiY3cwacV8nyIpu7IwuL4lafP62PosdmqwLcll&#10;hb71PBUPXetYIr2IE9ogTmiLzSphhIXa2vuo6/rr24UQOVgLj7kTV86cNBM6R9DsbWtr+91RCcZi&#10;ACoelnMP+QDYbz4Mcjv3zX6OcWL5/MRyjyXo09jb28M/9b86P7FCmrzZ+VX27v1g295NKlorwVCB&#10;IZw/faY/nhAHUy7gicg1utZahkaq2kh9m9SY9KuXbg6PjN681yUQiefOmw8mUN4a+32XW0G5kQNL&#10;Jzem/5YNjNjfy/mDlfv7yP/C1bGyQEHGdrD03+4zWY6K5S8GZX3V1l0bYWQLuJc8vf3yRO6RAkJO&#10;nmVmG7b5EGVHu9vGauvcaBV+4EovbzWsl4E9ScfaXgWF0MBZ6VHQhhQvTSLPzE9iSQtQdSLM1nH6&#10;aXWwFSnJPTAMTXVbqUtdqi7VsShTM9uwSL9jpc01LWyXqcdvOm7tS0zWLdKtX4aqViJnr6DFqjPS&#10;dPzCVuJ8Z5nhp2kT5up6rTKHOcryvHiJZN8QBxxFx9zTGBVGoAuxfnQrItuW4utA5WM5Ykp0ADbG&#10;08SDvkZfaqJTgbFNMEQEKSkzZi2MWK6dbeCQrGMbuEiHOnUFeZo6ea4hZpGV+RKbFQutpi+ymqWD&#10;dxEVph18UPlIFn9jEN1ybGV8maWkgJfVQE8otyNz7XAwv0esjzvL2sBaW0nVXFmdYGLp44D1ssMw&#10;cCQ21dvPzYNPC0iPSslLyotgSth4XohXaBQzPC0oo1S4qTRwD88631mfh7MRM+gp5vZe6pb2umgH&#10;fCCdlxa19ejO6/euwRz8j3698fHJC1n/4MPrv+UkJbEw6AxxSENJ4dri/JS4sKLMmHMHW5/ePnph&#10;b1NRlDDWwy/VPTARTZdauleRAk5Ks4db1g23VL6oSbyR4X9eiu3K83xZyX6Q43UniXI32e+iyKOV&#10;iGz3db4Sin+T6fo1z2ogB/s63fWZFPMg1Pkm1/kay+USzfkUxfYo0eI4yfKyj91JgvFGs8WbrFYe&#10;dTc/x3T6TeD2WMLpk0bcDwm+wmH8GsG8nx3YVcg8G+7ZiDXM1F5coLuywcawCWVWqKsatWCmcNGE&#10;sFVTRSrT+GpTGCoTAnQmxKDnNIUizhSSL1bQHjWK3rTF9pSxj0c5b4qA4YXYFoHNZr5lu9jqVLzD&#10;5Vyn34rtH1Yg+2pQQ+st360zHqjXeVKkdDd97uOspT0Zqg+SVLtjte9Jzc7zEbVmSqJZU71nL3TX&#10;RyFM0V4WLnFUZnNo9Ln0tIf5uX152S9Tkx9LIl/GRA0kpX7MK/lUXPUsKfWEr9dOV7sOL8yvvvY9&#10;HPQQ31YmQgxzdF5661y01jhnhbjlioK9097sqJnWHmP1gzb658kO9wI9n8bH9melPkiM2elLTTfR&#10;D125InW11lpTm03O+O12+IPmuGO62GO6+H2mhCYr11IbdLa6QYyScuii5fyFS4OWrQo3MIpB2SY6&#10;OYsIaA97yzWL5s+Cj9s/TJj+82yYFPH24y6wYLDD4P+P0Aoc6zwrDOVfHaExCZf+40/8V/r5//y8&#10;/IX4t/NOKDgxvHkhAEd4a8Oa3eBW6Oxoq7xCicnwe/SgW8GJFTUNjorA/5tiIa287zO2KTAYADOA&#10;Z+AuCW8h6D7Mnz8f/Dg1NDSAxgEBBXALP1XGNuCLAD7hPJvNBqIGIA3yAD6dQPWAHAPSg47A3Llz&#10;IS7QU2g/QEwgoCAThIDfLTjFAlmE2wEvBFan4IUgAeSAayxwOMgATDXA4/HArxcYnqKAkGT//v1A&#10;kUEObCAToN04zYW0EFMhCuSD9y3cGnoiQAohP5B/wMNwhOJAziFjQFgBl3Z3d4MeFKmAOiORSEji&#10;4OAArSaApnBfuPQHJcPP789ABPAnBq9cKBogRig+OPgCKwXWrqysDGWH87/88guUCNg2uMlu374d&#10;XFeh1CBfUTTAzOBtDCQVQCaAUhgSDxqAVFBA0CHkFhxzwYcbMm9ubg4ZU9BN0DaEraysAISDWzAg&#10;WIUmYeqG6upqyAAoHFKBEzCUAp4vaA8CgGlBw4A5IT8gGUAyAGZICNqDo8K5HEoE8eEISYCXg07g&#10;aYIfNrjbKnQyXlvGlQMx4SpgXSg1SAZ0DQVX1Bx4ClAc0ADcDpQDPuXgOgw5UdBu0CR4RcNqdooM&#10;Q0IIKOoMxIc6AC1YcC8GaUpKSkKhUIFvITmUCzgxRNDV1YXyKmTCeSgFTHUcHR0NVRQ0A9Rf8dDh&#10;WUBg+fLlUBYYD4bFYuFrhsKxWJFK8RChkoDeID+weAX8Z8AlRRkVYfiwAO7LUBYQBV7OoEzF1e/r&#10;AyT5w6Z4j8hl/XH7nRNDExwae3L0AMsrK2r76OeRDy+f9fQ+7n7+rOfD8Ld5kUGAIieKO4KXOTiF&#10;g8LHNoV0uAIMHdzRoTZB9QE6P35XuATb+M8/BMbt0yBwatnn07dvWDi6TJ0yDWiE6dR5yWswN3hl&#10;I/x6mX/lW1zGXWTUJUN+NzX73ZZfZW9H3774kF9Qpa1nJm++Qnt26pQJM2DyO2i9y5vY0GKXf6gZ&#10;C3/L67/jj6LZrJD0ffi/I1sR/+9TfR/n+/DkH+Gzndw7ZMoPE2GHQkKRYZ8zb3FiSkbvs2fAid8N&#10;vjx5fG+yVMhjkSSB3plh/FxxcBaby0M4+atZCDSd4s09kl24CTh6qJ0715QqMOfyTcSBOnESs4o6&#10;9927uBfb6KcbiDsaCHVbvAu20qK30II2sok7wlxP5OH3ZFjmsuYl0qftXWfR8xvj093yL9f2yjoP&#10;yQ7UDpZHP5Myn6fSXhcHjlYHj1YJZbWhshrR+1Ley5zAe3Gcy8GMIyz6rYTk/tqm1/U7Yf3lMwlr&#10;twtyGujxTUQRzNeVqWpXrO182D/2YfaG1xW7XpfuHCg78LHq+FDJ8XfZJwYzTn/MvDiafR32z4X3&#10;XiZf6M0431f9W/+mrg9HX8iuvJf9Njxy83HPxdNdZ/ff27Pjcl7xLlpAjb1bHZrW4ZtwiV90SVB+&#10;lle126+gFptU4BSX5RgTZx6caC0qdI0vdonNtRGWIUNqUMJaK36JPi1DCZ0x27xOGX3UjnnJPfQS&#10;RXyBKDhDCz7GCT0bKL7gH3SOwb3CCDpLoW/DkOIsHRjmSD8bpyC8b5B3SE5g2qmQqh7+2k5afBvN&#10;b3OIx85gWqEBMnqiVsmPDpfUYp9aNDwyqO/WWN+r2dpn2PbQYuNvjq2dpC37sGXl+mLJErcETVql&#10;bXQtKrbUWFSsF1iiFtamnnVBq6bbctNjQnuXZ/sdxpb7/A0PxI09wqqX/PwBbvYQr3BQVNkjLLrM&#10;TG6mRBbjgxPwvFBCkJwWI939DZ2j7D2K/UOL/cSRKI9AfRe6tpOXjoOLCsJJ3cJRwxJ2cyUt0wXq&#10;LmqmXBtCDI4Wak/2UTXzXGUciSTlUripRCbbGG0zR1V/8iLrBWrWynoENJHJFHp5CmzMvEmO0Tyf&#10;Kgq5zMw00lBfgHOJEQSmx4XHiwJ8mRSkwE0vlwsYDZfNc4rzREmcbMNRGL41EZSf6pAQYhjpNJtq&#10;9osXzi6TF9AeIzgZwd2NQaXrLfF0V/WsocZuCZCUYLB5tpZtoe7Xm2JfXls3NHDq1vMjdYfL/dP4&#10;lv5Up8DgIEFsJDWMY0BNcQuriyxIZ4mpBghfLNrLxY6INKW72ifyA5L4IhbB182aSCPwmeQwgW8a&#10;1y/H2y0Fh452tA11sA01sRKamHjZW2LFXH5WYkqEMMLewkFtoYqRiiZK14Rs60zHkAiWKL6Hr1Qg&#10;8sRgZ0+bDt5gQBeszM3knHhsyBVY03FODIbuO9P3lwYQ3i3wWoD/dBi6Ag0ZRctCnlZuc79tf8WJ&#10;P8lGhkY/Do68B2589e4lb6bnmBWa9uOEJUZqPlLvHbDsX21gd6nXnWjrA8w1dQmue0429o4OyV4P&#10;vCqpKTW1MZK7H4NH2aTJk3+cCT5mE3+ED/XgFScvF+zfePA3SwNOaHLXOcX4im88BFDJ325Qrr+9&#10;/g8XITK0sL43ev9w+X/8A95NU8c2uaQfJvwyb25UtOTte5gVdXSod/Bczblyal24QV64an3a6sOl&#10;6ufzl54uV77SYPBbmc7B0CW5YtXELIeyBHQRxzje0yCObVMc4bwx2e1gEmm/CL3ZQ68MtSDdeSo3&#10;cCopdgquaCZl3Xx6zaKgRuXAepWgzOUM0VK/AFVOiElknF1KjFWiWDtCoh3VYl14yanxBrqp13nr&#10;EHH/kPeJ5+TDtwj773qfecD9dRt2J88k19Um1dOvOjh5T/GunsZLH3O33hFHbuOTYDBuDd+mPga5&#10;JQ+xrdZoZ6Px7gr1RtH0GO8ZwQF66YLADbHFx8PqLoeV3k4sfpqQ3xOVcT8muTsy7WFC5vOUjL7U&#10;5L6MlHcp0kFJaF8czEwskcXy3odQezlOXQzbe4HW96Ntnxa4vq/2+Njs8XUjob8Fe7+N2HXI6+W1&#10;wE9Pwr/2Ska+JMpk8bLhsOFuz659eruql9ZVajRvcjh21PfWae6To5yHR4N6T4hfHw3u28V8WIU6&#10;HbywxmdGulCzLA3TlOBaz1iT7PSTwGW20Hu5NNKksthlezP12H721QviRzdiXt4J670V8uha4N2b&#10;3HvPwnrfxbx6Hfb0Ke/+C/7tD+FP3oU+ucW6cdr/ytngO11p/UNVste1o2/rZc+qRh6VDN4veAMu&#10;s8/L391KfvCr+NrN8GuXuSfaXTdVaZVlLM1JXZqToZJXoF+fr9GUqV5f5lLTEFpeKkoKsQvGzaMj&#10;Z6EdF7u7qNCJWn4hriEV4fmZ/ASSFUF1xgq1aatx2p4RhBwJrjTAIsNHL87fOIljlehpEIJYiHMx&#10;pAezMqKiCllcMYzNVzfXUtVdpY/S46aHZW9cJ04tMbIWzFjka6RT4my9A2N50EZ3h6P5AQfrPXrm&#10;hXr2Uq60tubEMU5hmo4THoFmejPzgvhZQl5QTmRUQ3pCvYSd4Y5IddJJstGLNzcvdCG30WNaaAlS&#10;Gx5XnxPplCDCSz3QfHdSCIslpvPFoszUvJrqJEkq34njp03yXI2XmATlOKbXutXvDT13rW7o3FbZ&#10;1pbPdQ0jJY2fyzd8qW+VNTaPNDYMbNr0dvPmV+vWP1zf1Ldh26vqbU9TNzyJXfsmreFLYePX8vVD&#10;peU9aUlXogL3SXy3xFKbo4k10YTyWGKJBF8cjs3nIJN8TMMDUHHRbjlJ1AIpMSvGJi3SMoKjwSQv&#10;JZP03M3U7Gb9uHAafKaZMMHY2HjHjh2KDij0O2HGiZFROfKAvg+Mo4C2qcLugTGUm0OFP/G/iRPL&#10;+8RjnHjbvs2q2qvAHIB1Wzh7dqAnNTsyQuLPJFrZuiBQ5pom9gh0giT58uWb8DXpt64ufljYz/MX&#10;yM2HvH0pN5QwPgIm0ZBbRsWp/7GZUghQWEJF+H/PJP5JZv/LYCvsvryssMstObwSpk1YZaS8YWfz&#10;B4AFH2S3Lt5fG76ejwiJMolpcGtY71qfZZoWqRnKU+VQ1bzQ6s4IDRO9ZZp6K00tDN1sjSi2Ws5u&#10;2ugoYlA+KyrQmmA0Z6me0ko+JyArNxtGrULH0Q3rSrWxIa5SZSxWy9BD1iBJG1GUIk1kmNKaCG3T&#10;Mif6blL6UXrtoYB1re6pUi1P3ERtiwnLnGdpsvTQWV78LF8BD+9OMrfBGCBoaKI0MCwnPFkaEMF3&#10;YwU7MkT27DAnUbBdCE3Lib5kYZL2giZXw1YqpszePN1gTYaRbr6NdaqVlUhfn6OljdfTxujrm2vq&#10;amgarzK2XWZPWO3J9ilbn3z+UVbvSMSjD8zbz7nXH5ZcebD37O3apl00tsSPLs5Nr8hOzON4MHHW&#10;MPbJkY4lMDEEDsGd5+UX4OXjgSVQMUSmO51NZYb6i+uy6i/tu3Dn5JVHZ+4+7ujr3PCwIKAxiJiZ&#10;GdHcXH8yPLbARxjGS5Ymry3Iaixq6th5tecuePTI/xVgjquvsl4YRVteCiuubNzadun2zdO/Xtpz&#10;uv3A6U1dD/aPjHT2v7h6cm9LWnBwgL0brA3ip2EVoGOVS/L7Lb+of1PL47qC4wnsnULXA2G4zlTa&#10;hUTvzljfSzGMA0z3KqR5FdL4sK/lqyR7WRmsCYcfLCS8zSH2pbs9T3R/EkfuCsddDXL4lYG6xUI9&#10;4qHvc2w6PXTPe+hd9jfvZFp1ChxuRbl3SekwtvAQA3uE43ZW7Hchgn6IimlA6OevWlawbFmFstpa&#10;de1K1TVFy5Tz1Zbmay7P0FgUpTxdvOoHie7UBLOfqtw1Dgvtr6d6PS8IeJbLuh3rsVdESQn0FePI&#10;3qb63rrqAoReHtWpRey5N8H3WJLnaanbqVjHU1LbI9HGTf4LK0jTmmhKOzna7QFGh/m2h4VOW31R&#10;OUYqYYsXMZRWu+nY6KpZOGtZCp2oxfTArTzBeUl0T3rGy9Ss7ojYG+KwX0URNyKlt6MTz3KFW7Eu&#10;zbbmu7HIi262tz1Qr+gWozxzGd/8K9/xmRfmmR/jcSDjNt2rw9Vhk7lBo4XBZgxqpzd2D8t9K5u4&#10;l+/ZEc7YEeRRjreucLTYSyFcZ7Eec9gPKb69KLeXRq7vTPDvkKQ+Z/IjnNsla+QRHb0daqs3qqjU&#10;qypXrFErM9CuQ1kU453iMA62MEPXWJd25pyfgRPffdINHWeoDLC2MXxZ+/hVvhbon/X1x2ynwoD+&#10;hxP/lzL+E/qjBsY5jILVwLGlpQXoF4BJAGzQSRl7BSschcEAje2jI71PHu5r31FXU3Hk8P7h90Py&#10;V/dYNVR0fBSi/ninv/j9h8jwEzo/ALoArSmAJdA+8N9lsVjwzgICBwwYnDJhIoWamho4wgbewPX1&#10;9XCEMExPAdu+ffsAWCqEAGeFfhakhRcrAtZNkkggIfi8wvQRIMff3x8gHFyFKaTAobO7uxvuDngS&#10;XFQVxBTyA5PRQiqAhRANeB5QVaCYitJA3sB9E9xqdXR0QD4oDXge8FFAwgCbIQ7kAQRCAFA3AGCF&#10;YoEIAjErLS2FGRjAWxTyAzoHhAxAF9620DqCS+BIqkh++PBhmJoAMC3cF/I8jh7/oDdFfr4/AmKE&#10;yRbA3xeopKamJtwUEC84v4KuAOVClxMKBQqBzhGgYoC+QLvHhUPxQYfgswtFnj59OmQAvKghn3V1&#10;dbW1tXFxcYAkQWMAOAFPAmcFF1LFrUHtML+Evb09nAd/YoCjiocIEBrSAmoFQA5TKNy8eRNUp3jW&#10;gGbh4z94BkPZ4SrkEPxuFXUAUoFAeBzwU3FGcZeOjg5w8wXeCD7WAHQVfsCAkwEVj6sFOtQQDfKm&#10;8AYGcBsZGdnY2Ag6hLJDbQGHYHD+hqcGXUOYiQLOgwSQDxmDag+RQedQfH19/dDQUKha8IxgyTpw&#10;0YasgkyoD0B8IQ5QbfhuoMgY5JzL5YJmwHMa7qXo1ENNhghJSUmAqEGg4ukDRQZpoBOQnJaWBmBV&#10;3tACqmBlBdlT+DdDTkAC1BCgyyATagjoTXEjuKQIwBE4MThMA0YA9cITB6WNK2E8zj8HoFIq9n+6&#10;NP5v/g+cWF6T4dMFrGEJzFiOjcFvDe4DkeUbPB04Kn7+73BimEIEJuDsuHXDxN5l0mT50q6W0+Zn&#10;r3F9wCqTMWpkpOKvyOSXJpH3dQRvSPmyTbdkr2Vvet4X5a81MLL+YdJPEyZO+2HWzxPn/TJ5xvQp&#10;8PimTZsxto8Fp8EZBSH4/qi49P2ZfzU85bsN/o1gU8iE47go+P/70+27pP8Q/NPIcFIufPLUaRMn&#10;z5gM03LMmDFl5rQpP02dOktdXaegsPRFXx+M0ex/8/R4R7s0KsgJpYez1I3meOeLg+M8fKhqRq5z&#10;1f1XICIN3YQYJp/gy8CQ8AhnB120nRrWRdmfrpNW5XKwM6z/YZysSzxwxutEMzIlSRWZbWx8KMT5&#10;Ton3/Xr386WW2xJWbU5ZeqRe69pBxItdtIHdOaNHGmSHy2QtiV/LhJ/KGJ9q/UfL/WSlNFmp/2iJ&#10;31AO5U2W53AhX1Ye/yoj9lVW6lBppWzDLtm2M7It5/prD3UXtD2MWdfJytxpG3DULexVerNsfcfo&#10;uuOjdR2fKo4O5B0YzDnyKf+crPSmrPDGx9TOkbQro9m3RwvvyeqeyLa9lu199eXQi8/HX46ef/vp&#10;zhPZ++cy2ZORF5d7D246kxnfLuR3REi7qzYNbekYbDn+bt2xy1F1LfjocmvuFnLCEW4x7Ds8E2ts&#10;OOWmPruwoZcYGWe9EsoNfSVLbOkzdUJXWtegmTu9wloJQeUoz1IHtzK85wYKrQVHrkWiW21dNqNc&#10;oO8fbGbFdcHCqjZcEo1JYhVxU+7GN41Kt7yOLD4WxGoXUQ7yvRtM7apnWx6Y6d23KuvL6s1fVLd9&#10;XbHj44Ktg/Na32m0vXM8+M7r+FWf1g2mUaJZdvy5NqlaHsVm7EoEp9KMvkGfv0899Ypa/XNE+1u3&#10;Y70e+26Tm25Tarp8q3poxX30nPfM3M+BJZ+CqwZCql+HVV0LzIexk2IVR4EuNovAzyPzk22pGTak&#10;AjyrnMJPs/WOt6RGmrnxDV2ZBk5MYyeCngVG0wSjYYhdY+RlaJFIoTWIYqoDQ/KxHklI1yp3xiZO&#10;eBUlINrc2XuJDmGOivOy1Q5rtClYlyABj8YIckT7kMkSL89UQ8vAJSr4xcoOWoZolJ2dG8HMl7Ka&#10;472yJFbvVKNH977gewdDb+6Mulgf3ZYiTGV4iJGuIUgS14zsrGRlrGSNtA9w9Ukn04rJzBoze6ne&#10;arqHuk+Zs3C3d/BuMvEA0f5YAvZmK/vO6ah7jysvvmjdcLWSXyPBRAYxi+viijdz/dNwpqxwWmZJ&#10;RlNocJyRnome3hqEmQ4ObRbKIpcliitiRWlMWhyVmuDPCnR187bDuyAwZgZ2qzWtVA2QVgRfMwpX&#10;14Gw2sjEk+aXmZUXF5eKdSTpqOmbahk5IGzpRM8gH4Y3lpQUFl2dXxrKFc6ZOQsYAZgphLGJnBN/&#10;gY/WcvP55euQwp94zG6OH77Z0fHf44G/48RydiLf5XZ4bJMjFDDEn8Fyy6cK+yAbeTv68c3n97Co&#10;55lbF7wY3tAKGsO787RUCWxiFc+5JcBmg4/eOpJaKVG1QOy0ZV/d/Y+DssHhd5UbKu1w1tPnT4JJ&#10;c+C73Kxpc2dMnv3z9NlzJs+aM+WnOdOm/Tx90qwZP86cCeZmypSZ03+YOnvi1J8mT5kBlg2myvu2&#10;fQOv49buzwOKyPKE3xlGxc9xgwlxFGfGI0MAmmOKn/98HE/43wyACQX5YEXhrQ6NgkmTJ6qqqWRk&#10;pg8Mv4Lvk+97Rm7UPd1Gv1pmdbbU4NcGg6fNui+btfu3Gw/vt/vYYnU7Ua1RuCpLYpAvMC9kIwrZ&#10;dlXhbjuz6Jcqgh4UB9xL8ulk2LUbLMhFTPCLnO647meHfUuIndrsa6aR95BRl63CWrWZicpkgZaX&#10;BB2e651d4JEZayuJQ4i2YTIf05sH2TtkrN0yWvsnv51dhIbzmNoT+MZDhKYsw1Q/3TC0RSTKMQbr&#10;kxtbeaqovSs0dzceH4/T5TN0o2AESKpRafrKrNyFqRUr88qUs+PniYMWsrm6IZ6e8ZTgHLykjhpz&#10;wDv8LIHfQRIep0kuMWN+ZYVf5YmuR4Xdy5W+Kox5my58kRnanxg+EMbucUefRxkfckCcxCMv+9rd&#10;ELg8iHF8nGB1P27NyTTN9grLw1tw109zX16PGLiT/LovZWBI2vcipOsauWOzVmnevLj0pQk5lpVN&#10;Hu27OCe20I/tYJw+HnLjfMT9c+K7Le7HojRK/BdFhxukF5GqcwiFbA0hZqan/VSS8wwKfQU/xiyz&#10;yKV2I213h+jcGcm1CyG3zgffOM3pPM/u7A7rehX/rD+2ty/y4deIbllsbw/vxlbH7VnGawuct+0K&#10;vXGtaOhxw9tXW4afNr55sa7veW1vf/WTd1VP7iddvCo4dlN07DK7/YDr+maj0to1hVWapdV65WsN&#10;15fpNGRoVyXYZ0f5RAR40nAWOLOFKNVpWhqzYHyXFYyyiPYOacuvWp+cw3Yh2S1e6bhkTYQDuy6w&#10;ssKnJg9fWUFtbvDfmePSGqge676EEWQdtTa5bUfjwaKsbLYfHke0cMIbOVCM/RL8WFkRuKBwTSvx&#10;ArVwM9WNHtY3/axe4nUe4QweOxpftbDY7kRpKao/dPzW7YLGOhsXD2VdvCEy2MFVAO1WDgknDaAW&#10;iN2rQjAVHNtYWw2m8pIQXf1yLDPe0hP7CwI5y4JtHiihxItpCVEh2eHhcbCerj+PzY8M5wdLSC40&#10;Z0M8Vh8XZB3ANRdwjSLzaC3H6vvOH5Dt2iVbv1mW0yAr2CArXC8rqR+tbh5t2Cxb2zpc2fCmvPV5&#10;za7+ir0DKVveitYOhlT8H/bOOyyKc+3/JibRiMauKKAivdeFLWxjK8vSlmUpS1t67x0BQcRCE5Gm&#10;giIWRBSlg70laowao8ZekthiL1iw7PvFyeHnZZLznuv9nfPfmWuv4dln7ud+ygzPznzmO/e8zahV&#10;5tcOrmhUrm5UlhTdX5R2NS/kuDdlLV97iVi/JM21c0XCmZLIYz7kaoZaGlMtlTI5Wv8ztDAzhVyT&#10;QqpxnRlLVRVoTzQcM2ICgiRgnsJJNJ6mxEw4dE/sw6OsRNCJ/ygnHppHP6BocOJnL5639W7RMZkL&#10;aTD0sxNURvs4i7Mjo8LcEdKe68F3dmAIbczsghTR+w8fw+XemRvXEnKyp8+dM1JlzMhvvhg9cRQ+&#10;X33zBd6nMTQnfjkK0XIwyfxbFkxrw5MeMcXBLXL+crojNg3bf5z4S/t/lvn1H82HDaZKlbGjx4z9&#10;6uuxI78YN3LEeIzRCG2azobeTYidjwdJTxw+XZO5OsMtt8Rz2ZaottUeDbm0+bEWcaGmoS7GXpZa&#10;DDUNvckz5mhrW9PIzixLEU2bytEhB9hL4iQBHgy+rbEpx5ELsWxEybyg/Bj3lAC2v8iQqq+nOcXJ&#10;3ChOwEvk8UOsaCI1berUGVIyeal//M6ktWfm9Z7Kbm8LKJtn4eesYsn4UtdhpnUQxXmeZ3i0UMYn&#10;UexMLOhmJBe2IDUsrnHZqnVlq/KjMlIlMdH2fj5mEidNvkTNNE5neh1rVo+v7Ykkj2+jXTvknEY3&#10;6jIHUjbTOJltNs+NlSx3iZFLpK6ObBdnG5ncwCdEUxEjXLY6Yv+59N8Go2++87v6Mv7ai3XnH3X3&#10;/7CooILOcqbZiXCoRAXF+LjK/N1lId5yf5nMgy/ykbi7O7swKFTIjyhUBtdeKOSIg4Ojt23qvHvt&#10;3rtHg7iWeX5ZeXHP/cbCrnnx9eWL29Y3H8opX51eWbmss7lu75YFLSvyNy7vO3/04dAv/uDTwdeP&#10;37zq/W5v+uKc+LyFx3/57RelctfVn7vP7D90oe/E+a3nLzf/+tuB8z/1l+am+rD4gXYiP0u2vyk1&#10;gSloS87+qW7l98sWrY/wqJBSK91JDd6MllDR7lS/jnDpGmd+BZ1cRjJscdA7G63/ptjiVSnnVQn3&#10;RbFwYJHj4wLxnQz+lVja2RDS5VDy1VDbKwqL835GF/yNL4VYXIy0vRBpezqScSSU0uNrtslNb62D&#10;3maxbadY0CMUtdqx1pnbrtI2WTFDr3Ti7PLxc1ao6q6cZVw7V69aR6tce8YCrbELDceVkCZn6nye&#10;Y/BVo2BWj9zyW1+rfTKTvTLSGrnQXypl011tjEg0HQuJOTVBIC7wlJbI3ZZ7CpY505aITAsFOrnc&#10;mXGUUVGkzzM5Uxa56FZ4Wq3x4de6s0q4Vnnmeul6+orZhvbqptNVZht/o+mkT05kOpaJPNr8w08m&#10;555Lyj0alNghcO8We/e5BvS6+PeKvfa6uO8R87tYtruFVme9aY/CyIPRpi/CDQaiaDcVoqv+fjci&#10;/C8Eex2S8FpYljVk/aW2cwspWgUMvUKx1XIvZmOIqMGfX+tG3+IhOB0ZeD8l/nV01IDM5xlVOGjM&#10;VBqxlBbMQRu7Zza2tylW18xNLhgb/Gike9hId4f+nEZDzWY7i14vyTofd3897bmI2PX5Z+MmfOMn&#10;97lw/RL4wOsPnHjgrfIFooUjBMWHK/7hE8tPEkPT3n/1xJ8Myn+//mMEcFWBn118iOME67/kxMQv&#10;9T+e9cGtUyI8NlgRZJ6ARjjGhh7zh9cPnv72qucf1f6/v0S9w9/xFUQKrgjCiq/giLhWAtDFrxvA&#10;JOAugTMJAEngQ6JqpJHAMuwTCA30F3QWBA6yV/DXq1evEsJT1AgPCE+BF5JpamrCwM7ODrAQERLA&#10;HQGJgScJVyC14JG4jsAvI8zAXIEAiQajRqA7KEoB/wiVLZgrZnsgVfiBDTxgDeyKUQWURXHwPAC/&#10;I0eOoHa0E2sssAFihGaaUL6iJRs2bAAiRVPRQkiB4R/xCsB3CfQ4jOWGe0q05+OvCHoAgA2BMug1&#10;6gXZBfu8du0aBhbG8HDlyhUwdURIAKFUU1NDrF+EDSb8IPwweDC4IwpCuQusDnKJIljQJEiNFyxY&#10;AIfYClzq5eV14MABbIJnVAoJANTVyPfz8wMnJkYARYA/oU4GC8dwYb+gImITBhBCW3QQ3tBx9JFo&#10;AwYNqBv1okYMEWgrEuggFgBgkUgEFI3IvkDUxCbYE11Dcew7RI1IT08nWK+NjQ2k1QhtgU0fOoGj&#10;fiiBOA9QaeOqEIcW4m8QQl68rw60FTsR7QFdRiQHDAsqRWtRBEdje3s7asc5EgzQbCjRiYKoHSEg&#10;QMGxE1Ej9jh2FjLRd2Bp7AjY4wAGV8a9Cwis4e1Db97jVgOYMfoOA3QKd0Jwn4HYhOMQnBh3ITBu&#10;OFCJLsAnOkiMEswwmAjTgT2I/QU9MQYNBkRxrAmzP68xBMTnT5uG/peHbvsQao0h2QZuTOJfHst7&#10;vLryyOH9O7a1HD607+GjB8Nl0ZehzR+q+89w4qHnGd6+33fuZyuO6POvVKBgsP5qcoGuw2WfcqVs&#10;hVKwZJCU/cgy/bZp0nO38neNp5W3lS9vvt3S3KsITaCyRbZsIVkgshE7Mzj2wFRYOB8+H5Js5CD8&#10;zPBCZP7f1rhHQiw4spCAT/hB4hNvw3X9XQJ3Dv5y+Tv7oXwGg0m1Y1GZHLq9PYPLovMZDL6PPGDT&#10;5pZ7D7Cv3t79/fruXdvysqDy1OFZ6S5KDGsqKoCe2NeU6jBRVzrVLFSLxZtN4utbOZFpLDNLnSmq&#10;qp9N0P/MgvuNIkWvrsPn/JXU9w+ylOcVJ7axCuapmS2zNTm3VPZoU/jtDdKrTYJLG3m/dTme3UE7&#10;1mJ8e4vjs8585eEG5cHKVy3ZA9URAzXyV2t9Buu8B2u8B6vlryo9HpaIHxa7vVwe+r429fcFUdfS&#10;Qm9kpgwsX6nc1P9+0/7nDbuerdz5omr3vcXbb+VvelrWPrhyj3LdYXxe1O68U9x+s6j97uL+19Un&#10;lI3XlHVXX5efG1z28/uS069LTg1W/fS+6aJy+7U3PdcH99x4feDXl99deP/rWeXAyXcPjrw413er&#10;c+2VtdV31m941rtP+d1Pyl0n32w7ejBhWZGpJFWVuV4QdyQGCuPlmx2Sqix9qkylTeSAfsfEfof4&#10;Jop/uZl76hxWuiazwlZaxfDKsnQIMWCkWNLjbRjplpT0uYYxk1Rzps0q0zScp6aTTKUXBodXZucF&#10;OslMtS3czXktrsnnfQpPuKZsdnStcqRUs23XWTD3mvpfN5o/qFOnnNqmnNmhnLNzcEbXrXHrr81c&#10;c5Oy+a6kbY9beZV5cMQE6zh1SgU7sM03pzdg/npReOUsXt1oz16VvIuGa247bL3pse2K2/pLLqtv&#10;yFbe9FnxwLf0sffSR15LnwZUvope/TplzY/BpSttA0LGWYSo2S3kBNZ5Ja4PSNkamtYXV9gfV7Q7&#10;sfRwdt3GwNw8jjzeVhxDcwyiCD3NaKEsUYqTR5qTtDYycdeiZd05RdWeiiUCySpZcFt4RqsibZVr&#10;RK6Vk0LVkjtujvX46dY6WlwWk8F0IJNdnVyS2MJ4PTMfA3NPPQNHtZmms6ZNt56r4mE3YZ6fblcl&#10;61Z/+Mtv0158n//m5PLnB1edaCqrSAwLsKIKVPXdZloFG/DihYq4kGw3jyQmM9iGFUHjJkh5GXmC&#10;ec1uOYcCMo6HhP6o8OiN4/YVCTct4zZt9l23O7O4PVueG0z39XaMyQ6IXeTIihBZBaYGLMlLLvf2&#10;CtIzMLC1NODRzWUOlFApO8GTk+bBm+/jXBbq25iUUhESnip2l5AYHEs6jcy2onMpIieSo5s1X2DO&#10;oIbGROLGy7ys+R5uMoE9l0Fni4VO7k4SR64Dw4YeFxZbtqgsNix2ogpoB4Rkn9mSSCeOfz90g23o&#10;hOPZnznxh1nzb+fpf86JEQoIj2MT73aCn4848dDv24Dy3WPlm/tvXr5Qvt9/9qhHoNeHyLuA1+Pm&#10;arKlwgKJ3VKORqLDrPlBlFXz3LvKIo4c2HRr8JFy8OWzLTtborNC7Z3taMDgLBaXKeTRBUKWwJHu&#10;4MjkidgMEYfK51I4XCqLy2Bw2GQEa2aL6Gw+y35o3vtkuvu7rx/PZrAhCg5nDucggUxsJSZVJLAQ&#10;mX85SSJz2AkSsPxfl2F7eEYkLQaT7ukla1q/Dq9sBqN69dubS033uxQ/19GPLzc7vtrwTL3e1fVG&#10;tzab39tie7PB5lie/tqgmdmeU+O8dFP8bQojhXUZsq7S4NMro29Wh/9SHHghVtBnq1FJ/jIgY7x9&#10;y0zuYR23c1aBl+jR1+kJP9pGNGu7Z83gBWs7xtmHL5YXVPgWzhNkJttE1tMzz0rrnoS3KWN3KUO7&#10;f/dpPcStXG+ZV6qfskA7PmymQkFOlUP1Ls7iOSb4RRbHZNUEhxa60oJEM509pkmjtKMyNJOTVYKS&#10;P5MvmBxdZ5q3lr6ghp9X7JQd5pcu8og0FobpcrPNRCtYvk0u8TtcE7tFcd0Mv2aObJObe2ugpD3M&#10;tSfYsSfEqT/Z82S05Lgro49mvo1l0yug7Ha03iMl7Yu1PRqpv89zzEqvUQWJ6ktKyRuaPQ5s9jmw&#10;yX3XdlFnF7u1i7mx1bK6UjUrZ1x0+rSEVIPsheSSMlZNKaOulLZyBX1NHX39avqGYsrqLJPyeN2C&#10;ZOOcQruCJfb5KSYJCvXQsFlR8smB3pOCwmYnpJksKKQur+CuqeY3tXjs2Bd+6FjsseOR352PPfF7&#10;5qWXBTeVSx4oi+7dTzrX57QtX6cwdFpitG7OYu6qBvn23vQDxxafOld69vKyny8vPnU6fd+51L2X&#10;Mw/enX/0VvahE4qt7azKJoviRvPlq02qao2rq4xX1do0F5LqFea5QlKgkOktonrbaYptVXn02SJH&#10;Y3dvqneyJLw8bt7SyIQwvqO7IUWiZ5dkH1bglBdPSkunLFztu31r9KFKSXOcybw0Rv6SgLrGpXtW&#10;Le+ID0+yJ1s4cizlco5ITrHxtlbnmEwwp6sahuuZFtP0mp0tj0vMfnM2+d3Z8neW1TmK3S6Bd3fy&#10;op7ShrbY5CxrqmCqLm2OldSG5YV/BztzQ661XriEviRWWhLhmuJAVlgZhduSUrgymYm9/qi5ml/o&#10;8PXFnnb+XvYBfs6R3t4BDAqNZG7G5fB8/CNd3UI9HRShopB4UZrcKtxJMzCWv7Sp6Pj2db9vbHpa&#10;v3agsuXVqu3Kui3vazYNrt2m3LBduablbX3zq9rmB6u2PaltH1iy5WXm2repK5WpK96llQ4srH5Q&#10;u26wof715vp3m1e8XBLzU7RTZzCvNVvWvSbnclP+9XRZj9hgqdU38YYjQ02+CJPpleU59+bx+3wN&#10;ijlzPfSmmEz4YtqYz8fhgSgbki2eB/zHeeXQaSneUPGxnvgPSfHQWSc+/564E8RsPHRq/F75/OXA&#10;9r5WghMjkpfK6C8cmMwIH19fsbunQALRp6eTj4Up3d09oHvPYcQDPH/3Vkl9HU+KQPlMtgvH3pXL&#10;dmLb8WhUNpVtz+LYczlM7v86Ef2LBsMTIOxxGGAhcrD+y4UwIDZ9MB+yJ5Z/sUbCDGWRIGZjLo/D&#10;F9pzhXR7PpUqotg6kq0dSdIYaffR3hfKNy8G35w+eX7/xn376veeXHvix5ofDxTu68zsaIiuXypf&#10;EitOdOX6mFHY6kamWvoWtsZ2HD1bsY6141xbZ12ymyHVjy6M9w/Kys6Mzctg+klsPO254e4kD/uZ&#10;JrOM9WYp+PYpYqdQGwp3thZ1ykzyzBmuFNscafBmRUlXYM0al8JCekS4jrP7DDvEyFLQ3KKc/FL9&#10;IgOFEgHVTkij25Ns+ba0EIl3UXx6QXhihMjDi873sKALZ5rbjdV1nqSeYTijkTe3W2Z5NkVyKc/3&#10;TLZ3d5igXGgcazUtgalTHuJQFINQxkExYXKJ3MvOU67t4jXJwcsoMtOpqSv88GXfw9c5O07y1u5M&#10;Xt5alF4S6Cp3MKUx9SzoOmZm02ZRNLR87NhBIrGvyCFQIo0ICnaXSizNzczNzXkOIpmnPEgelJaW&#10;29XWf+309efXnw1ee/3kpxdXdt3ZvLQnI3Jhemzh/PzyuKzczIqSNbvb133bXdhck7FqUfN3vafv&#10;/Xrl8YNbL58fPHsiviiD4+eUtDBt+7H+Tce6k1fmZzfMW9VeVL8xuabat25lwvo1uelhHm5kG0+S&#10;XQLfbZE8aLFPYFVAyMaE+E2JYfOFpBiL6VFG46P1x1WILTZHiuo9mRVc62VM20Kz2WWkCdtcxlxM&#10;UXu2mPGqTPCq1OlBgcOVBPq3MqNenno3R+0HD6NLCtJ5f/PTMt2ffQ0vBlmcDyf9HGZ7PJDV42Gx&#10;wn5GloVKmuG4fD31ci2DFeqmS2cZlaiblM0wLp6kt/BrzaIxcyumGq3WJDXq29Qbm9eY6JYYqpZa&#10;Tq+kzs6c82W6xhcLjb6uY8xuoWuus5i+1kwtz9qIR7Ujk0VctquX0DtG7Jcq8kxiiWJI5BhDgzgd&#10;zQCNSXINlQAdFbnBl76mX0bSJmWK9Yp97eo8eXkU4xjNGfHqs+YZWafb8PzIQktNM+spesI5lgl2&#10;TlVuQZs8IzY6BtaQnUqNOKtNOJ18/53OES0szx6XwBsZ+TdSU9r5zDZ741M+tHtRtIcRhg8jdJ8k&#10;MX+JcP1e5r5PKtzlyu1yZm4WUZfb6SfpTghQH6nQHJ3Bs1juI6jy5i8UkIr5thulDt8HBdyMjXsX&#10;Hjvo7v/WzklpxlOasN8Z0QYMrR7rG981NnpgbnbP1OS6vv4ZQ4M+7Tkr1aZVa2sgQEcFny6ZpToL&#10;lOezEaPHqfj7eF+5fhUX7NBVDeAtTW/eD6Hi98RV/N+eZxLX7v+NOzGMNP6b+HgE8IP4r3Diodu5&#10;oLevX+EDaQweP3947/bt366DGyH/j4cqP5A/HG/EIfdxLf8k/Yk9rm4A5EAECYqGgkiDwwG/QTwC&#10;7Ldw4UKCExOUEUgMNkSNBKwi6kIauHf9+vUIDgBQilvTAMzAbMOWRHHY7Ny5U6FQgM/BOVTL4LJg&#10;gYQrwgkkpAiJgHgXYIeQ5EJ/DG0ooT1FXUB6kKWCF4LzAegSSA8sECECiF7ABigUDBhiaIKqAnMC&#10;bSIfBkRrsUZLIOGFchc0Gk4A/IAP0VqgVgBXFIR/YGyiINF4bEULiR4RfpAmvmKN4sDAgNPgoFA5&#10;g85iGJGPSlEX7JHG2/4QAgDVQXMcGBgIwoetyAcZhYB4zpw5kLEiLC7CCRPjPNxawFSobMFKMbY4&#10;bcBtf1wDozGIc4xTO5xFgJr7+/tj2iGaiooAnsFKMVDYlUTcCXgD72xoaACORSMBnhHpAsJrog1w&#10;iAWNgRly4BnNRhVoCaJNQ9SLMYHGevfu3QQ0RUUwxlbY4AgBmoUUGOQVBwCCWhBu4Qpbh3sBlg8k&#10;DAE3zBDCAlEysAmdxQsRsRdUVVVREDSdaMPwCID+IvAFl8sFX0cbQP0J7A0D7HRQXhwq6OnwzoIH&#10;IF5Yoo8YEwwyIRcebgn8Qz6OukCXcZCjwdA6Y0cjH4cZWggADPaMASeU1ugpsRWthQ1qxwGJnQXZ&#10;MY5VcOJhz8M9/XNi6Ez4w+eTTcCxxOfPnBgRyo9//52bs0hPe46fr9fJUyeGyxI1EgP1H+LEH8A1&#10;JDUknhjCNfwkmn85IVOLc9xj8TOPipe8onuWadfNkq6YJt52Kb5fe0R5bVD5UHn10r2dB75vbu9r&#10;6epb397b0NG7o7urE5y+uxtvKMGHWIicf3z7//qLf2KEz8aCBBwRaSTwb/GXyyeVEfb/hzUeBxjq&#10;TkdXT3tnb3tPd3tve1vv1q1dPd39P1+4+CFGyJs7t6/s2bm1fHG6pyvdwUYv1lOcF+QXyeWLZxmK&#10;Jut6qFq6TjChfK7GGKchM7bywHQ3/mvcC2KONgtRi8YVc5f3qfPRj2/GPj4h7WvnptRSzDv9LV9s&#10;dVP2eTxosbu5yfJ2q+WTPcw7u6wud+g97nUcPDhfeWrV4JGiB82Rd5ZJH69wer3G9c06z7drPd81&#10;eL1ZLXlZ5/SyVjKwwudxie+1FJeLMa6/JoY8KVo8WNv8clXny7red3W73zYeUW78QbntrHLHWeWG&#10;o28b9j+t6j6XWftT5uobi9t+Xdz1sOLQi5pTT5effFl97lXNzy9rztwvO3qz/PDd+h+et19Sfve7&#10;8vSj1yfuKo9dUF488u7+TuXAIeWTI8qr+14c73q8v+Ppod1vvz/69sB3b/u/PZC6NHOunf9ns6qs&#10;3I5Icn70LthlH91LC95lF9pp7rWHojjKjTnrnbPPM6PaPiDfxrWA6hahz2BN07PQMOCZW/KtrRy0&#10;tMTjxruMGBn+pUrRtDmFs/Wiza0T3SQL4xIkHMHMSep6o1TjZpBq1FmNGrxyA1KOgVa2+pwNJg5X&#10;HBa85TYrzbuUGjsH1bvfae98Z7D7/tzW8zq1p+gVP7iX9/lmrxP7FzM5VW7i7THhpxctvLR0UXeQ&#10;33ItyrLPBe2jM84aNlzjb77pvfWWb8st76Zb8oa7AXVPQ2sfB5TflS1+7FfxWLH8F9nCPcyY1Vou&#10;GWOsY8eYJ02jLDJx7PJJvpxf+8vCtZdy639dvPl2Rcf+pMpSYXCEETPCguVrYeembx7BERQFBeX7&#10;eGU6irL5DllsbrIVOd2aVimWtQbEdgandQfPWy0MSZlDV3ylJxwxkTJKhaKqztS2FJiKvPjRAkoQ&#10;yczfnhbGpvqZzLKaO2aM7eQRYeSvVwbrX6invOmRvu/xeNXnrzycpjxS9rRn2a7SxKUuzDA9jWRj&#10;/Qap896i9N76JSW50QmB7pESUZKP74qwzP2Jy66nVj/OqXiaV3A/Je5qiu+pbKeWFNKyZJvUKBup&#10;xIxCMufauiikWZHSfLF5mJtFVJxkUbxXrifbm6pr5cvlu9lY8nXUherj3TXGRhpMrxSSeyK9j2fE&#10;/JCT1KrwWsChJbAp4SK2q4BqaamtY6nNcraTR3nkLc1Kzk4UigWWFEuOE1uuCIxPSQ4MCgLVwGvu&#10;rcysXZzc6TS2yqixiAMD2kGxtQUnxhkTZMSDg8//3Zz49dv3eKxwSC6C2fePB7GH9MRDd9UGlO8f&#10;/sGJ3x4+f9I9wBvT5tDVxIjROlo0f/f8cElFCD0/llu3JHjnyvTTNRk/Hdp299XD9+8GX1z6/Wz/&#10;0Y7Wvqb2vtah6WhHT9fWnt7tPbvbdu7e0bO7c0d/V2tfT2t3z9aOnh07ujtbOna3duza3tnX0fXH&#10;pEdMYp/Mb8NfiekRX2E2nEkkiIIfr4mZ8+OtH8+uH1sOp3FK8vHyl3Pvx5lES5CDBApua9va3rHj&#10;zNmfEHQJEGrw7vvzG35d770737R5vnZrqfbOpeo7l8zYXTSlP39KW8b0+vAp+W4qYdxRXjbjHG2m&#10;SBmaUV7UygXeR+oib1eF3loiv1zg/mOUw7FY64oqHZe9OvZXTCQPbHwfUBXPmEF3qL7fmTrVG/Iy&#10;zXgJLPccl6ACcXA8xTPKyLGK5HdCMv9RXOPbjK33oxpP+lQsZySFzXJy/NpKNt5WrkqOsHGOFniF&#10;ciUyEiWIxU52EC1xkdY6ySup0qWGzsVG0kJt9wXTBHkqrEUzHFoYESfDFp3LLPs2q2htfGien6u9&#10;jaXqDFPcwAlPWVnWeGh+dX9wRgNXlidwzpGLF/pRsn2MkmX6qW4G6WFWpdG8en/HdWL+Gh5vjYC7&#10;1pm7wcthS4DD9gBqs5NqHvdLD8l4p1jD8HmsnDhaqvdcuf8kcfQ4Yc40l4JpjmmjKNGjbcKnMiO1&#10;HWL1XJL1pVmG3vP1/fLneGdPds0aJw6ZLJlnFruUM6+QGlNkE1BODyymBS2gBOfbRqeZBYVqyvw1&#10;PEK0A6MNI+JN4tMtUxcxC1r8GvfFtu8PazsS2nYhYeeD3GOvis48zTpy0HVlqVZY8njHhG+4GdN4&#10;BXPEJfqSFbTwDY5pffLC3X4FXZKMRkrQZkbkhbg65ZrTr8u+/d5/dZV+TO7UwNzpMTlqmdlqeXk6&#10;5cXUTbnMrYF2jRL+2gD51hDPrS7kFY5mC7ypS+KdKzNl5WmuuVmS1CLf1GL/xAWOQUlkaYK1Z6Sh&#10;LFBDWsTK647r3JnUX8QtitRWFHHzqvwalgZuirAvdNAQM1UMfKypsV54/TbPzNH0a/M5I7RsJ+pF&#10;mpDqHCz2iE3OiQ3uOxkO8IyfkfR/MTD+Xtuq19Rmk6OwxomdZmkpm23tYItwp5Jwazp7ymSNMV9P&#10;1tE2dRBKXF297HkiSxLFwMTUxNhUXUt35MTpIyeoamgaG+hZWZiQ2XShkC4wV9MynTLTgcyJCMuU&#10;yuIkAkWEa0S6f0a4U7S9roimxZfyQhXy3PCoiuSszaUN363vuNHcdbe++Zf1Lfc6ut/09Cm7e5Tb&#10;d7zZ2PyoYcO92o1Pyze8LN34rnqzctUmZX3Tw8bGR9s3veptGuxf9aqz/HFDxuWy8B+Kg3+ojb+0&#10;KvnXsvBL8Zw9DjNWcifW+OvvKHQ/Ux14t8T1Zjb3YIywmGXgMHGk2ucjVAhO3NHeSZxUfjjTRNSJ&#10;wb/kxDhj/XdxYqKioVPjD5z4Dz0xXm35xYixo0cJGOykkPjsqIz5sfNz4wvDfRJotiJPr7DOnYfu&#10;v3n364tn+0+fWLOtZe22lrbd7Tv2dmzftX1LZ8uW9i2dXR04Qevv3klMYv+WNeY6zFdYE96Ir3/n&#10;+eMJEzYffx2eMz9OfDw3fpwmasEMiURPb3dvf2d3f1tnb+uGno0tu1ta9m7edrjt7J2fn7x/MfB6&#10;8M6dh0+uPH55+cXzUwM3un67vPXqrz23LnVdO7H1dPvK3g2rdywoq5YoQqxNrK3Gq0mmamVaMUrt&#10;vUo4notY0jr/2PVZC8uy8nBFReFzWf7ekuR4Wy/pZD19bW1DZxo3kOEQQOGFsuwj+SJfDtuRZg0V&#10;aZyJNM88OEXfK8JQEmHmEWHrGcz0DOC4y+yd8cBPVECQuzMMLbRmTjfSmCUg2UgpdkI9I5qqOnnC&#10;JPtvpnK/mib4YobfhOk5c8dVW6ispU3p9bU4O8/16mL/PfH85WLtdMrEHK5GVQC1Kk5YleSa6cf0&#10;FViKWdY8e4Y1mUJlCfjyYKeINJpvgqZIoU91kxtxluiSC+Yal5ow5uuTAyZosEeMFH6mglcyx1HZ&#10;K2Li9je3Hu7ftaN1a3F+flJUdJAiWC6VR3ooKtOWnG4//OS7q8/2Xbq9/fvfWg/+tGZHY2xekliS&#10;KvXKgaxJ5q6QywoW5K1a27BiVW1OWXFeSdniFSvL65oKSqt8I6O5UicnhTS5MCi1LCJksY93gXNc&#10;jU9Bg29SAS0gTIMnnOYk0iKbTLLQmGSvqxPn7LI+L39Tfn5ZUHCum1OuKy+KrC2Z/aXjpBFS1REL&#10;BQYbQu1Xy8jlHONiukmK9uTkOSOW00Yeiph9a5nwySrvx3WBlws9+gPI5RaTM1VH5Mz4rJWietqP&#10;irgT1yLYN6LtL4YzTykoh32st8tsax2NkkhTndU+44wd4fr12OBRM+O+0Mwaa5CrYlww1qxkom3V&#10;NHr9LN5mI5cOkvce+8BvXUL2OHs12VHrbEwbGTalBtpLdDTrzEzbuPy9XOEWfbOKCbP9R8+ZNdla&#10;TVPCs0+O8i6Z51WWSE8O0vGSTWJ7jLFRjKe4jzFyG6vnMkWLM2E6bfwEvoZaBINZFhJaExgcb071&#10;m6SfpM6od4jpii9rSi2OlQSy1IwcNEznC+U9SYt6o/IrqNKEaVZJU60ryZJeRc7e2KWr3aLXyONO&#10;lFYfLCpcwKPnMi1KhBYNrkZNktlbfXR3hNAbZLx5JHKQ1mzfWary2TNCjOaGmuu6ak1jTR9tpzpa&#10;TtWbLxcsC3Nf7CMs8RKuk7v1+XofD1D87OFzTSS9SxM/seI/NWc/Nac/NaMMmJGeGpkMGJs9NjC6&#10;o2d4w8LigL5e1YSx+WO/LJw+PklzBn/sKM0Pb5z8euyYQF/59Ru4+h3ixM/fvv0vJx6mFP9N/J9H&#10;YOj3FXRt6BpjCMhhDR0kBLjgf0TciQ8/we+HRMO48ED0J0TYe/vqwvkz+blZgX7eyytKHz98AHiM&#10;oigOXPTB01D6X1w+sYcHYDCCFMIDtgK/ge8S8YlBHyGdHNa2YuswoEIRLB+XRbq4uBjQDuwNsV2B&#10;64gmIR9kEaSN4IvAftu2bQOiA/YD3tu1axfw5LAl+CJ+p1AvgCsCRxBRfsGVAeeIqoGigTkRtha6&#10;UqhCEcAB1UHPAkwI3gw/8AbNK27D4goNJK+5uZmIDIDGowFoMzqIBZZQxCKiBRGGAoQVWBQ5oG4Q&#10;7KIB0PUijC4EpkTbsCa6j/UnOfiKtoEXIrgBICiCOQDl4iyFyCdGCYNAlIJeCXQcammE4AWSBGGF&#10;Q2QCbULDipDJ0BmDChPGKIXuwDkWnGyAvqNTaBhOJOAWNmge9MQIngCuiVFCL5APhxAoA1qjMUDL&#10;EHaDGWMnotcgvtBq40kmDCDkztDjwpgYf1SBBL7CDAl4JvYXasGYAKijeQC6wPxEPuxhiRaiCKTY&#10;JSUlAPNAs+DfQL8ohXxiDW/YNUSDr127BrU08CpUwhD+wgO00egXDgbQbsi+UQQLqsDuQBuItuGY&#10;AV/HTQPQX8SrJjgx/KMiHC2A6xgBHABEwwCPEf4CkmUE0oYSHQce4fOTNd7bh7cDguhjiBAShDhI&#10;cABABA9yjMMYQBrjgxaiIqKbRI8AjxGfGLcvYIbbC5B0w+YT53/+OnQm/OHzyaa/48SoCzeLEJjc&#10;wtQQwYFZTNqhwwcx5kRxIkG05z/DiR/iP+m98uCFi1S+eNTosXgM0ORzldTZ9GNOeY/dlg5wF9wy&#10;T7z4P+ydd1xTydr4s7prQxEV6RBCDxA6BEKoCQmBECAQeq+h9xp67yigdDuCiKjYXfteC4qKumtb&#10;17JrxUrvnPcJZ2W9u9d77++9n/vX753P4TBnzvQzZ2bynec8ox55Tz18gFU62tw79csYMoRMTSCD&#10;U3MfJ6ZHZpF3E1NvYIWLz7//bP7q8mcf/y/XUBlofaCB0Fr5WgRw9x+ar/lHI//r+Q//0MrhmMfq&#10;k1Nz42NQZlQt0PSH979duXh0R3NZapwP14nqzzAJtDJnEzRNVkuyJNQjtBke0kY0QUVnKe0kc1aU&#10;qYXpumUaizBuWNNKWvUZv+u3uK/veg72M5+cNu48bZN0PtDqSYX53FE95IT+xH6VTx0y79olxw4r&#10;zpwlTJxRHTlpOXEuZuZa4djlhHd7Pd5uBlWWNKSNhbQ7zO1kzW1nItuskR3WyE67uQb7oXLmQJrt&#10;+yT2cHLASFbmWEXj1Kb9yOaTyKbTs60XkPY+pKNvdvdVZHfvVOupBxmNXY4Rx4Myn5XveVt77EPd&#10;2Q+1599VXxhvvDlaf/1j7Y3X1Zdf1vW+3dE/fvwpcmsYeTA23f8W+enu3G/np4cOzU5/j0xcQkau&#10;TL4+/+JW96O/dT053z1w4Shy+dLj2uYGE2bY4vV565QvG3s/ZSf9Yhf73CH+tVPSfUrwz7TQAU7y&#10;ZETV4+iKfQHpld6x6S4hdG0TSVEpcUVFnKm+tLGWpNQ67ZXLOGIiuUr4RnW9SiWCp5x8IJWSGxXp&#10;asOUkcBivxF0/UY8CSOxcZVaBValACefv0auW4H1MylvzLADwX+PSJxHJE8hEkcRqUOIYs8gcc8d&#10;StVhq4R2p+Bdrp5bPVldkc5neH6Pa9PGdpQ8LgzvoThuX885JpR9S3nHA4u9zz163vjvG/Dd8cpv&#10;y0BQ43BUw0h43ZD/xong+g/u5TdI4Qdw7Ja1lpvXWjRKMiqETfIEddt1XX6NrRrO3jFe2DlctO91&#10;3t7+5KbdLklRKiYhykR7BWWKlISrvmZ+oEtVlE+ouQ5l7TKa0HJvKeE0HY0tjs6HfEJO+ESdD0g5&#10;5BC+kcAoFCZFr1V0FlpjtnIFXVzRTYvha+7L0HbUV3a0Mw2K9k6NcvFx0MQ6yGN4lph9UeKvG5SQ&#10;ToPZfYbjhyxnz3oiP8RPn8x83BZ/tcizJ5Z+OpH1sCrw5f7kB2d4Z7ojDmzx7i4K3FcYeb4471XJ&#10;5vGcTZMZFUheMZLDmy2IHsh1u5Rs1hqg5a8vRBDA4JcIu2l55Lk15npvczPOsdKIp+nFsc3ifawi&#10;vMx9Yu08Oep6JgIC9G8xfgKYXLHFR0wUXoWyxnI95soDX/Jc+qJtDkXSNwWZhjAV9BQxwnIYQ1sF&#10;33T7uPJQpr+1tJb0ejUxohM5MS+FV5Tl5OkspyIPk3RpLFaNoCGJlYWvjOeJLAYmDignhmV0mDr9&#10;lRPPv7n8oekfmq/JE88v48HQOjGHwKIvDCnzHdv8W89Hm/yJGt91EJn9AF+fIDNXf77NAU6MmVeS&#10;uWgJQcEwxjU7y7O2wKOuPGh/a2ZfQ86P5cnXT3S//PiJrwl+Chn6NPtqcBb0msMshi+NAt8x8ocM&#10;mDfAwR9L4R84AZSGaeHcECQ3z6v/ri/9arH+YVn/mSN0kuhttLf8Z17/g3vQr6Lxw1YcsLYGZ37B&#10;55Dx17OXGm9lmdQ6r0zxFihLXteWsKo5fNHmEEwNF1MVsrzAfXk0a4Wv/RpfwgqKGMZQCGOqIxIT&#10;YrG/1ONBudezQrcnhW4vcjnPq2i7e4zcHhGp0wYOiLYzostBtFmIgdMnA6deon2dPjVK09hfzdAD&#10;S3AWV/aVUtuky7jtmvA2rvp1TNVV9/Ruh5h0RrCPIYuG03aSVfHGyQWoyHsqSgQoSaQaKMBCxx4H&#10;y1Mc5oPgoF+5sX3sgONmzl2G9ns16Y0SumXrVHZpm/3oFzqQkf4kJ+Vvifa7fIn+usKKa1YQ8Hq8&#10;rIpTF++cuvGksak7KiI/1j+nLKS8kJ4SI+fpvd7RRYQdqsKNpxfE+De7BzRbe9bZ+DR4RHWGZ3wP&#10;n0cHue1y1k21XGlMXYpzl9XnqFFN5YyUhUU1Fy+3XrwifL10NlYxR1wqaf36ELG1LCUJLw2lMB1C&#10;ko5urrZhKV6vSEI9X0jeV0yHR3Le6BRRZMVJ1zDKUNdN0zBI0Can61jHEai+OCMvOVNg5zxKSKKR&#10;b4Sma7R2UIpBVC4pvtI0pYNVdilw+53wvTcD2/psS5tl3RIxGjEYuYylsnmC2ML12GJphTIplXIZ&#10;5Y3y+CpZBTjy10sWS8idYfsM5bS9TNh6hJKaudrGF2Pi9619hGhMumpJmWl3jf2FIpfriV4PYiLe&#10;JaROJsR/CvC+F+R8NcXvemXMjbqYs9kuTVHGSWnmUZucedvdMzfZxZVZhOYZBhQYhbZ7VP6QtPdw&#10;8JYIfLjzSutgCbd4rdREo6oY/ZIY5bBkHCtRyziWbsUNsA9K97EMdxOlOS/XDFcmN9jp9ztqDzio&#10;zdGVEWOFaU3FEXnl54KyV6SlunUVGqzUCukWqayQ9PDSBsfQHBlNKma1oqiSOd7IRVbXWVzDRkyL&#10;ugynhlm9DiOy/DslsWWa2KXqUoLK4qLyoirqOLKJnp2uCVkUR1otARs1xYdlOXGiqGYcb6Z/QmB0&#10;kJOfDk5DZNk6GVEJGWkcKF61oHG8wgqT8nbkVB7OKj5RVnNj+67Xza3Piwr6UxMvpSZdLC2537pj&#10;sHnvRP2esZauid0Hp3dtH9/e8PHwzrmTW5FDtVOHqmZ2ZnzaGPakKuBFVeBAlf+Hcu+hIs5wOnUg&#10;zexdIX2ixn6u1hHZaINs5gyW+x530PcWxIjBfkyLMd/q6xn0HDz05XRtEr4z5f8O/V0/MXRx/Asw&#10;/01OrKCOg54c9GCsXCJgaWAZ4RmVGpiRwS1M9M32tA4zNbALDkw+efra2/HZj8jc28nxF8MfP0yO&#10;jcIPPwR+NU+NzY7B9nswd+Z3S3/XOf4H/dQXQdH+auH8xZ0/W8EPOm9Eb6CXf/b0r69/T+qzRygX&#10;DAHjQ3NDo8jIEDL4dvbdh9mPw3NjYzOg8Ghm7P3U4IvJD/fGX1wbfNU78ubm+JufJj49QV4/Hn36&#10;68i1By9a9+z3t3cxW7TS57vV281tnqQWP8/deD+z4mFl88Xqlob0wojQKI5vSDAvM6ywiBbMVTCx&#10;UNUl6qprk9U02CbmmT7+G1LT0xIi6SwLNVl5/SVKzqtJwXKMIB12ONk92NTVyYBB0TQ2Iui62juE&#10;BvjbsqywsqLfLcKIrPzORFWRQzJg4hV1Vi4jfStAXbzSBrPaQ0CmUFu3zVpjq+naYlXMRtKyM2HE&#10;h8XOV3nWPSH67X4aW71VG90UN7kTNnnrZtrIhZEkwsyVE+zNPEnaFjgpsoQiGashv1puKWatFEYw&#10;ArO+Z4ncmXX4Pg3aWR36Vjn9vPWKkSvE3L4VitAkHqnYiLz5AK0CWvHj+w+62jq4ETEWZlYcC7sd&#10;SdXvT91Gbr56237uaHTW7kC/zijvRj/bPDvLal+n7ckRJVzvQAbFk2Ed4eOXEhHn5RpCMXfQ06Fp&#10;qFuKSaiLSivQHewyijNrtoP+88Dwcrfs9pCmc6kt38fmb7aLTNH2CCYw2fKq+KXKMiuM1bB+TGoN&#10;L2FzdkqKq5sXmehL1om1JcZQ1KJMsXn2mrtiWMdTHFtddUpNZaoslLN1paJlFxfrLj8bqv2myXO0&#10;PXKoLfHpRu7pCGaZnlTUGkys0KIDFOX74cwBnueHTK93PI+fY+z6gqnnvEhHQ033hloWsLSYMiu1&#10;QAgFszJESKtIlrFZnlWLtWmQYXWoeB7TDz9lGPU9MfI0KeqWI++Rb1GvQ0y7vt1OffoZh4BTLL9j&#10;dPdeu8A7rlHPPeIf2YV8r+kQusp4KcYEs8JVVTnZnVYfZ90arJbvLBTKWuLuJuAVKc71E/XmCLNd&#10;sc5OSo4ULIUoRoS9mZNckgq8M31U2Z7rbSqISb0J+57UXbi+qac1oYBLonko62daOLUHpOzgxGaq&#10;WYeJEHnKNo32Ud3hpW1hJQmWPv6Gdtne3AIuN8iGamukQteScNBb720uHMKQ8qPiXIzUTLFy0t9h&#10;pBZhsN9hdMTWWGkqMAzwlto4MkHakqzowyalBLN4gXZJzuY8OrHSzLCRbLSfZNxrRnlpaTdmYT9l&#10;wpwytEJ0zRAtY0SRMCuHn5bDI5p6CIX2ikQ6JC7SJLCkUkQ4TUaCJbCC8N0SAdj4SnBlgLfXo3m9&#10;E8CJ+WrO5uWJJ+CbM9jh5/Mk6vPL+8d/eKvhAoANAAwAJ0CD4BNs9KN4cEff+T98/5/t/7MagIEL&#10;Gs/vg+18e/gTJ+bPkpG5Sfh0ESz8MXtucmzo1IkjKoo4wEUsO8aL3wAi8v0Au/pftCi0faK1DnYY&#10;yBZoHziCHcgc4DeAjvAbBwgciJyinBhNCx34AMihM3zIAwrSICpgbKD8Hto8QFYIBZdoKmicQArB&#10;oHkGGAwyuxA/vB2gXhdiQ3MFScPuW8ALAbWC3lmww7sDgpugqwEWVAE0gs/s7GwQxgWe2traCsQO&#10;aDHEA1KzgPdABBbigTMwSJBIBvQI6P3x48doNr48Q+bhEs0M6g4uED8wReDWQBkBu4LeCcCxQCsX&#10;AkLkCwZ1hMsFC3BiQLPADlFZYZBLRhkn6gG1Q1XAJahWADYJ2QbdwAB0Ielr166B1C+UGtAmyLai&#10;ks3gE7K0kMne3l5QjwZcE9QYA4RGqx0wM8By4MEgnw2AFvyAf8gVdDggzw0SipAKsFsjIyO4BEAL&#10;nRIkDTUDIB80RaD1gJ7RfKLRgh0sYMACsZ09exYkiYETgypo4MTwHMEdQqG1AXYoBTBXAPagbxB2&#10;hkN57cLdBQv4BIM+bnCEGIAEw8OC7fogkx4eHo8ePQIP4A7VBaK9oCwC9Qx2yDwActAjASu7KCeG&#10;kgIShlLDwwI4AAsI4A3yDCwcygsFB53KULEQIVQjxIlGi8aPZgOCQAsHn9DYoMYgS9B4AP2CPDFw&#10;YtCgAoLp4AievzxDqwPFHaB3AvQfAx2HgGidoyUCz//QQINDjz/d/Ronnvc2BwtEWbwUDptVXJT3&#10;4OH9hbBQFrCjufrvcOKP81zi8oP78NGzwLIVgDuUFy8PxxlfZvHe2BcMWGU9Nkq4YxBzUyvshWPx&#10;xI6+md8mgRPDXvXQNsZAQA6YxhwCy1mwJ98fo+X8M+fX03ze0eyj5QA7GCgWavn3zxAcQqFNFez/&#10;xKBxfs3D11L8mn9IEYLAI+Bv1D3fRqBQ/JKCA5hZ6Jtheezdg7uX93fUV+bH5Uf7Jno5pLg7h1pS&#10;bWXxjljteJJjiLpVjDajhO7f4p5YSHViSwqbrVzEJTA6AjruJ/3yLPljv8ebY+QrnXqNxx1jf8p2&#10;ereT/qFTcvyAwni3wsc2meHduPEuZeS43twhnU+HjIeOBo38kDRyiTt40O3jVuYIsOEuV2S3/eQW&#10;xlSzFdJKQbZYIltoSJPdbK3DZKXraDZnJNVvPC9zqm7bTPMRpOE0Untmru74dMuZN3WH3zQeR7qv&#10;Tbef602pqqW7N7sE3yhuftHU83PVvgel3c82HBtsvTyy9dqn+t7B1usDzZeetZx/u//GzJWnc/0v&#10;J248nXr6YPbD5cmxnonxY+PDP4x/ujL89tzTe10P+w48vLj/081zSP/1D7u7jnqEArcoElK8QHR6&#10;xIp4zUn45JU+HpA17JM+4p85GZI3xS17FVF6LbzgRFxxW0xOLMuNpKWlRFDB08lKlvpKChI0rGg2&#10;2eiwE+cCy2mLlkGUilqyvV1dJi/IxVVXR89cTZenTdkgR94srVOpQKhW0axeT+gUoV2QDHqMrRiW&#10;6ZyVPDEnc3hSbM+4aNsc4dAIdf9lq6JGQ49UPbMsCzMeRaeMbbTdn3EhOfBdXcH7qqyfuUlXTZJv&#10;qFbf0Wi6bdz8o03LXdaGX10qfvGofBFQ/T68+lN41Ujwhgn/mhfW6RcUnDrW03etpXVh2UcJfgfw&#10;7tWCxpWrDE6QAyfTtyPlhz9mdNyLbr4W03A4tLiY4pFgSAdOTFyzmiS5NtiGXJ0QUOQP+94pcXAS&#10;wTiJAmPiTjZnn7PPPhufHkbQQWrQdl3XJmV2niIpTEnRXkrcUYHggLekq1mbqdOJSra2xh5pIbzq&#10;5PR8P2YOS6bZU/hcmtz7WpXJVq2ZTtLMKTvkUgByPnbiSPK77tS3nQVv2gsG9xRPHygdPpb/9ATv&#10;3tGUR4fT7nZl3u4o/Kmp/HnZhoH0ivcppWM55UPp2c/TI18WhzytCrqY7VHI0HaQXGMpJBem41vo&#10;sKHcqznZrsyXnEhTcXcw8Ipkx2YGZUU4uroZkaxx4g7iKwIlF6djMe1kiUdcymip70Cuy8tcj/c1&#10;UT/XxbQnOfrTcJpYjJDYN1Iaq7XsVSwCTMzcjbXpGjKGsjpsIjc9zD3MjUBSx6lhNfQ1KAyqsbmp&#10;rKI8KIrk75f5DYZoaNB3/Rp/KZ2/0AYbMI0C3J3vzPj9Jf+d5Zvfx+2/vt3/nBPzY5vv4RY4MX9J&#10;CHq6KWRmit/jgTLkoWnY8nqm78EtNx93GGm/XbRo6TdLdGS14+zis5k5SaZJafTK8uCDm9Ov12X/&#10;ePHk0ODwHGyRPYa8H0MG4JhBYGUavun+nEd01Fi4nOfVwImhSNDH8keBP7zyrWgZ/3rm+/ts0FKj&#10;3ebv/di8E9xHBxbUw8IZ3L+0f47m7/4vePjfWtAS8ue8UKjB51Ona/ui9Qtoy0JcVuXGS+ziSe1M&#10;EGqJXdHAE2spUGvM0ipJ1s1KI+d46UTqrWVhF9GJIhHe2i0J5id5tIsZzKtZ9jciSGfjCQUthjZX&#10;abQP5uxpPYcJbeawPhsx9Ro18ezVtytVJLqKK1MEpXQxAhRBSTdJfK2B7RWn6Ns+vNP2kW0Wvtsc&#10;I8sjC3OisriufvCVAo9lE0LUpIsK2IuurGSanooN+ikj7m4c90VKwlBmzovIxH4X/yts74sM191q&#10;RrnC0hWKqoeYNhf8XY8FsHuCqcCJc501PRgGtja02PiEjq6Dpy/fOtBzuqKiqTJ3U3tmS7t3cZVu&#10;UJI0O1qWk68cXUgpzPJu4vq1OLnWwM55UfH7M3LPFSXuT3Zt8deJpQtoWK8Q8VbWsFHSUZNQlF4t&#10;pLVslcsasUxlQpMBeSfRpFpdIxYrZSUt5oJX5OpoZxgZ11ratlHZnWRWhw4914CVb+FRxgjIItrG&#10;yxJixOUD18u6rJH1FFL0ElZ1E9PwUzLLtAqo88yoYCelkQP8FJj2QoaspTrhYlYb9EMO2+efdizq&#10;sUzdpuhdJGQB24JmL5ErWSFdtUayRlq2VlmpEataK44rXytSvFqoVpK/VVItTqWDaHbe0vWMidc2&#10;BWbyEgN/jK7fKtsUrbQ65449sXc60x41JT8rSf6YkTybkDCTnDSamfpuU+7E9sKPu3Put0SfzLar&#10;9FX08hW3TFKxbnFK2+WZ2xlQ1BVU0uFbuC8I1hKr6m15wcoch5X6tG80fBX8S1x378+5eTz96F7f&#10;kmIdWpShRUqoX1l9KbesQM8/Q9w4V8N0p73JLTbpvTV+iiQ3qakwTtCc0LScUKG+0TC8ZKjeSSfU&#10;ezs1Zlbs2LCzm+PHWydtjFVmenOrojN36dOilooaL16rjlmNxawQXo6VUKCQtDwYiiwjKSNFFQMF&#10;spmWtTWZZUS2I+i4auhz6Rxfx0Bbhre1uaMbzcmH6uxIZBhIqautw6qLYvGiMhrSakaKZAN9ezo9&#10;2Ms73z9oY2BgY1joTn/vLUyrEqJ6hr1lTWrE97UV9zbU3i/e0F9WfaOi8npNQV9N7tVdlfePbn51&#10;oPL51rQHFcHXct1/yHG/nud+O8/jfqHXbxuChhu5SI33dL7d+3KrdyXUT+W06XrXjxuDvnc1Cljz&#10;rcTS5WsWYRbr6RKBE6PdCX8OAyoO4e+/zInn+xb+hHBBnhjlxN9ivl25SFBDVsfW0Ilj4utuFmqt&#10;5aElZmlMYCRHF168eO/d8MzQLL+vhO16xkFR2zy7nl+3g18tcPC7LIj37zqp/+Diy24NjQZ1+TLK&#10;L/0s3P3SETyjU9wvHcEO7n9y+eLy8y20g+RXFOjIh74fVgthkBsbh83A50bGZifGZ6aHx6Z+e/jq&#10;ft/Tl7c/jj1GRn9GXt2ZeNo/9PLB5Ic3c2/eI88G564+fLZt46ZUknmmivp+N8/hmm2wQ8Xk9oPD&#10;nWd+2n58z4bdvLRq7/AcZ79494gM+5AkunsIfAqkKaeKXyNipqAcZm2XEwyaX3zZLjbWpqaWErqg&#10;k9sXTw80dHLTtgFtx9oSKhqySoZa2hwHO44jU0tLQUJslYTwciJeOphpWRsdUhvsHUHSCZaVD4c9&#10;89bK8nB6++ydesMcDzjii9W/q9ZdBiLFd7Od7udz+nMdbhU4XUihtHup5JiJZZlLpJiI5zJUy1xN&#10;agIcUukmzkpYq3XSjlg1k7U4gMREzLoqAaV+UeIdOZO78uSrqubHCGb7daxqZLVjhGTi1YkdKdmD&#10;N+6PvHw3PTL+9uHjY21dwT7B+nh9Bw2zzrTq4dM3kN7HTzd2bbZySSUo5psrt3iZnswI/6Ek9VZr&#10;5YXNpTUxwYHWVKqmtqGyqpYcQXqNtPAKidUCostXrlHWUE7KCj91pavv+anDN1v33Sg/+Utl/8em&#10;h5923Pq58Urfxh+ubuzuyc3KdA31oYR5MpKDORlhHqFsClNTxZYgF882a8sJOlYdebY2/Pa2pF86&#10;M27UBXZFGddz5Hb5auwLIW1iym51kL6WbDqyM3yqK2VyX+bonuxXjUnno+xh8782htajJOfBktCR&#10;0qCJylA4XuW4P0xxvBnL6E1zuFMRcjjDPYGCZ4gKuIhIFepYdzEjjjslHLCO2G8ZdsY25ZpT/t8Y&#10;vKPGUQcNuKfo0eftE3fqcqrlLJu0mWddY38Mz70XVXDPN/WGe+Izv8xP3KJnLrxKLW85YRsBYVdV&#10;CX+KYrSvSgroKeKKRSRg43JUU0s00nnqEVnE2Ap23oag0gy3ZBeig6WiqYMuM8ImOIzkmWkc3Ole&#10;dr/o4C91h/s3d5ws3bg5ICzO0CJK3RgWKvP0HfL0nPL1XTdSw8osAspoYRnmgS4KNKO16mZYLTdT&#10;aqi9owdFz0pdykx5DZ2w2lp9lQl2CQ0nbi4iTRBcpSqwTENIwFxO2s1Yz49u4kUjuVKJHnZmXjAh&#10;tjJwMSE4ais4KUh5iYtwhUXKJXCHNY2eU50nbXwmqO4jRnbDePNRGf1Raa1BKc1PsjpDBONpK4dB&#10;W/ZtI/J5LZ2dpuQyE2O2iKjSN4thxikkKAic+Jdnj6AHAzAMnHhsGs78fez++Nn7xcu8YEVf+f/j&#10;xAsV8n+WL2sAmhO0Hz5imB8a4PwPODFgD1gZBcAyf54YHbz0w1mykf76tYKBAT7Pf30Geid+Xy/9&#10;PPn/Mol/3z6fC/7IBQaAHGoBR8BjgC2BnwGBA/FWkBZFbwEPg4kDYEKQ7wQXSAhc4Ax2QHHwLX9E&#10;RASQQsB+sFsYCgsXMoOyNPAGMYAIJghrAhqUkpICfQVAlNHaANQKOBPgMYC6lpYWwISgNhiHw0lI&#10;SICkMkBc4JEAOIGnggAx4EDIGEimQiZBeBT4MShbgOQAFkKcIO4J8YPsLDBF8AYGpFfhDMwbJEch&#10;A3AGwgeXYIcgaG4hk2fPngUcC6wXyCjo00X5LhQQrSuIH7UsXKIucIbMA6uGnAPKBYlkEJNdiBMt&#10;O/gBAwGhaFAioKqgLgMqDVyA7wKqBNYLGoWhPUB+wBGtVagxCAV20L0ABB1EgUFYGb5BQqOCqgOA&#10;CvK4UAlATAGLomkBaQY9u7CpHlBhEFWHLAGBBhluSBceK8DsBfFreBwQBD1DnFBesIOBFOGMZuP0&#10;6dMAp0GWFzR+AEeHBoC6g3/UPH78GNRlwFOAIsCTggcHABsqBASjoZLBDgYqH1yg2iHPcIk2IXAE&#10;eW54WJBPEBQGGXS0wiFaSB0yhsYPoaBaoOAgUgzS2NA+0exBNwuaJSBRAMPw0KHeIBTQfahGqF54&#10;CuABjQo9gweIEzWQAag6UL4B9QOtHdYuwA9kDNAvNGCIE/ROLGyYB0HgLmqAE/N4PCDWUI3Q/KAJ&#10;QW18vvnV//yZ8PzxFx8QmK96Yn5SO7+VHX8lEl0fgF/NU6NDH94PvBwfGwL2CKVGg6MWNN3/DicG&#10;DgGN9ea9uxQKQ2D5csy3GKmly70UjE665/7Iyb9tm9lHTf0bNeWUUcRNl/zf2nqRN7NzI8jY5Ozw&#10;3Mzg9CjsgDIGi13wpQK/XH82f3WBoqDmz17/1TXUBHQM0CTRxQB4/mABg4aDONGWgrYmcP+cDv//&#10;v4qbf/9L/3+y/x4cOPjMNEgUglAgHPO/T+CBwkRhbGrqwy8Pr3Xtri3JiiyK8csK8cgL9om3s3cj&#10;GLBx2rGG9onGzjvtI7o5yR3WUdXaNunKSjHy0tmazE52Q1/K+adFT/rjHu5h7NtEztjq4HSlkPa0&#10;zeRNt9ToUfzoIfVX27HvdyoNtasjPSaTXUYDe8gDe/3eHY97dzbo1T7nXxtsXjTbvdvtPtPGGWux&#10;H2u0mWy2nm60mtxMnatnI41ewzVuL1Jtnse5jJfnI+0HZnafASXE41UnkPpjk43Hn1R3PW86Ot3T&#10;92H3qWPJRdlUdh6Lc4BX+ENZY2dMQXtowfms1gd1RwbaLo0dvD3Yff3qhj3tiSUHCuv69hx6dunq&#10;4P1HM29eIiP906MnkfELyOiPyKc7U2+uDDw8+uuNU29unkce3Zu7cv1x7fb97NB6VWqTgsVJDbte&#10;kscDWsgLh7hBD954YO5UaOFwYM5oWMl7/7yXvtkD4cXPEsqPc5MSaAwzVUUjXXUXR+tolnUhxbSV&#10;Rr3s4v4skHuF7dpMtc6m0Xnu7s5WFCc317y0jCPppfudw+oJ1BI8sVqTVCdJ3Lna5OAqVr9E6nu5&#10;5g/q7U+VGu7KVT7SaHpttfembcNWy7AMsiXXmBhuoeOuI+JPlMiw0qp3oJ0JC+2Lib7uGnTTPO6e&#10;QdEV1awjCjGdckF75TwuG3HvOGT+5lv8Lrz0U1jpWHDFJ5fCu3pBx9daXBOzvyvv9ZOC9xVxpz6s&#10;6xkR2wMCprcI3r+FbBjO7LgbVn/as/Sgb2lncFElJzzewtFXz8xWDs9QxQfQzAq5vpvjwrJYzEBN&#10;zQgVfBaRVGVmU0tigRjxJjWHFoJ7i6p7h05wgbxpEkE3xsgojGRDkTAgCGqaqzPsTH0stB2s9WyD&#10;GE4VgR4dMfbnUii/VDJn6oym6vSndpiC9gnkbMjkwbCBraEvtsS/7ykYOlw+0VOGHCmZOZz1el/M&#10;wL6Yyf0pU6d5Hw7nPGrgPc7PHsjdMFy182PlzluxBZejou7lJjyrTr6SHriRZhCpiAuQIvB0PArM&#10;Y2pt05odeU128YkE6yBVcpSlLc/Tz9+J7skk25OVmdoiHC3BQD3BMjb+ex67ryBytxe1zZ12MjHw&#10;aGZ0obejuSpWcs1SwRVCAmtXCeAEhVTX4vRl1EgK4urr8OYKFi7mVm4UKtvcK8Q9NCbIP8yXakuV&#10;wysICK4EJAuc2ICof63vKnyHA4Mm9AULnHjh5Z1/bb/67v8TTjzH10w8yu/m+CLF8x0bXzJpnhPD&#10;dG2KD25BpHh0ZhKc++/f8vL1BkgM2omXYhbrShLiKWHZJnGhOBcXYU9ftbRs972NGbdvnZuc5K+n&#10;T4/MvB2dezM2+3oK+QSdCXSa0HGBfO0UaEQGWAPJAPtAMQh8AQQafEFWGkboWfAJV3xVZFOT03D8&#10;3in9G//QjhE6T+gVwQ4GRjmw85P73O+BHQZkmMiAO3r3axEvVC9q+Zq3BXdIDnyil2CHkkKaoGkJ&#10;qhBKOfIK6d3xsMi5JcygKI/asYN9vZPVv83icjPpXAfjwjH/iydjTx2I7+6K7yh1qvIkcCmSXi7q&#10;6TGkliRSexq5O5PSk+d4KEBzq4s0N0KNWEUmniAzb+rQLykZnFEl39Sh9aqbt0prcIVlbcRx1nIq&#10;VhLyNFl1DzXjDabOx1hhh5jcen2nDYYubQGZdeXbcgtquREJRenp2wpzk9wcTcTXUUTW5tlansxM&#10;+GVT+aOy7F+Ls96XFrzPznyVlHQvJvYON/yArV2RrnapueF2N5sWT1qxo2GNM7k9hgkkYHd9TnZW&#10;bGJ0YHFOSk11+eai4uLElOrI5I7A1KOsqC4ttxacXROes13Ze5NeSBEtMY6R4GcWEWaVkMHJz/Mo&#10;K6RkxeIjAyVd2avVA+QVkyzNHbX08GJS0ssWWwivicPj68jkdiurbga9wcw4UV3BFyfpLyvFlZPL&#10;1yPuseecdQ86y/I6auFQrmdabmJdw3AqI5plyGCzJcV5ONl4BcVoFZViOr3e2yffwTmCZBljwsig&#10;czKsXMLUTJyEFDkCuFgp/XI1xjYDTpueyxYV2xZx21YJqz1Yi2MyhudE8FdEFPtw+F5l9UtqKte1&#10;1XvV5f+mInldV+m+mcEdE+Jlba0j2qo9mjqtslq5wqpxIlrRCtZFzMzutONHavuP1t/dXXG/Pv9l&#10;cepQKvdtduSrusyBYxtHDxU/2hK2L98mN9YgJEjeJlrepNSQvovB7HZ2PuDCOejm3G7H3Eqlb6PY&#10;NBhTy7WMipQ1eNIarcyUC/m9LzomXm95ej/nwCH3gjwaN5IT4eERrvs/7H13XFTXtr/JS27uTXKT&#10;aEzU2JDekT4MzFAGpgMDM7QZGBja0Ds4FOkg0qQoUqSDCIjYC4pYY0NjN7Gg0Sj22BUs876Hk5B7&#10;k5v3eZ/3fr+/3t0fPoc9u669zz5rrf3d66zDDjbkLzF16OY4HOFRLruajNvNU5rMUOrOUaqqKzUo&#10;77RY4xZ2T9gW11y0D3MXrvZwLQ7wybYzDNae6cG1UpTlDXV2XA6MbJytLfp0lu18A64NK9A3PjW2&#10;vDJo2VLrcD9Nro2lK8NN6imW+QoFPLmnMCckJFkcZK1LoRrZeji6SZ2cRWZGLoY6zgbaLO359AVf&#10;upvqhjJZPhZ2jnpW7jYuCdLkpMAsN7tAOwORu02ojJsSL83KjSgtS6pJl+f7C8O93YNkXmEB7sGx&#10;wrhkUWKGV2ptdFVTbGO+qCiVk5/hXCqzLZXSy6L4zUvkexrTL7ZnXK+NubhUerzY9XCB83Cp+9X6&#10;wKuNiQPBnIhpf5k55f2PgBObmlhs2riVOGvCiwpjsCV+TWxV/z/jxAQfmOhiEicm/BNPee+T9z/9&#10;eMrnKlO1bHV5HtZBUkasg4bngg/MjebT02NLDn978e7DsSfjhCUCWAahZ46BBRLKHtgIwb2ggv3K&#10;XiZ5zv8mAk5IcjZMC8kSEUEK0hHQLwJZYPKKdGIOJ3KRiAJkXVzJwqCHTEeZP6ON2BkQt2TiMuHd&#10;CIWJ8sQHVXEKOv4W9ghKnEzisFEJe+LRc7fO7Tl/48joyx/ePj3z5u7JF6Onnt068+ze1ec/31Xe&#10;fq688vDl99+dPlRTuzkhfkeG4lJFy9M1g497993pO3Zo1VBr8frw0HJL2wh9K7kVP5Xpk+/slWVv&#10;JdX51EB7ymyHafrxDrw4e47QxEhkZ57k7R1r6+WrxZaYOIc7SCRUV5aetd4MtTlTp+trqPLZDIa9&#10;lbWJBs1IDV9xDuHQl8g8NmQm7chIaPQVNjvRGykWK7WMG/Romxy4Q3zbzY4G3bbafWz9vf723yvE&#10;V/ICRgplV8uCz+Z6b5Xb1DiplNnMqHGYv8Xffq/cZV+oxyZ3dpONRaWlTYO1famBWayqZqGmwVFN&#10;ymN12i0d+pm55gfnW2zTou40g6sEm1pV8wJN8yI6t00a25VetLOmZcfSFbXyZB8LR/NP5ginaZe4&#10;+J5f3jzevWu0qGe/b/pWT9/dIZJL+Wm3aovutVQ87K6/2dNwsrF6W1lhRXREnJs7l2ZurKlqZWbs&#10;6Eg3tzFwcFmYWy0/dmXN92/Wnx1rPze2/MKrpTdeL7v7smF0tOXR7b7RG2vv3dx8/ljn0Lrqnasr&#10;tzeVLUsOdjVVNftyipf53N6CkGvbKh4MLXu2v+TZnvwXQ7lX1sWdbhQfLLU/sIT2Q61wuMjpTIHD&#10;nZWCux0xD7qT7vekvty6VDm0/MGaxedKZN8vDXi4NPBpWdCDAvGbarmyOXFsufxBmexGoc/Fipgb&#10;7dnHVyW1ZnhWR7u2JwRuTUzaFZPaLpLVOXlVWwmabMU9TiGtVHGVrnMF+DlVsJoprTLjl5lwKix5&#10;zU7e671DdwVFH/ZTbBHE7eDE73SIGbKS1xtLRfqeXJNAb/Mwt7lC6XRB+vyAFabJ69hL+9mFjaZx&#10;NVahGyR5exQ1vfH5xT7yCFu2i4Y+45sFoXY2zRHRR/PLvy9acaum/VJN4/Dy6oHi/HXJiiU8YQaV&#10;mUd1qXcOWx+U2+KlWMaKTDR0VVhJCp0TCz3Toh2DPMw4MoYgTRoc6+PFtTSzUJtnrj6bpjuXoaMW&#10;RGeG0QXBRjQv1YXCeXrBJjZpPGG60DvFTUic8QqECp5LoIWlSN/A18zcV9fQ7bMZgil/F38xp9jA&#10;ZjfP/4woelgQts9BMmjIGZhDXT/DeOM8i74FlA51y34bLuTmvpCoPZGx2+NjGsJCBNo6MybeeQAW&#10;JSP8TlzBUwoGgdfX8CiOTehrf/ZEk+l48BEBPvFve+L/eqL+b+aSy4kUOZgBrJY/4sQkPAxpTVgV&#10;ExuGsTu3ru/cvnl1e/Ohb/e9fI59CiEHUR3yAi0g/M8mk6xLXiG5yAYRAQ4H2BK2MLC2zM/PB+yH&#10;LKQjIIJdA/rFxgFx8ooWkHX16lXYesKYGO7hYeRKoqQoOQmXojwCSpLedgFeAgMGtgpwDukoCQtX&#10;tACMFs5r4REC8hTGpgA7kQLjToB8wEHhAAEmy2KxGESiCkBB+BzA0wpTV7ibACXoDtAjwGbQD7Nj&#10;GAcDQIUbDQCK/v7+KIYIgo+PD9Lh1wJYMmBC4KYEcUrlnj17eDweunB2dgY0O2lPjJbJAuRgMQoy&#10;BRHQiSyAoPiOHcYOYmDJOjg4iERSoyArkvOAeGNjIwByAJmgamRkBCkYOPwZA+sFlAtKyE7RPlom&#10;G0cccCCcaQD8BlwKb1dIx/BRElMElBTTjkHBiBn7PjQIYBW+JkAMgGG4QwZIjO4w4QCJ4bUDX8W7&#10;du0aKEdAIyR5aArUkoPCbUV88ie6Jv0TAyfG/CAdVVARxRAQB74Ldof2MXaQFxERAXtxwLSYbVwx&#10;vaANKbhrEokEJfE9PLj4hddkoMhYADAZR0Wg5pcuXQJJaBCjm6DuF/KwQkh7YuDEWJmkPTGKYbxo&#10;EwA27Ikxq+SBAyYErjbwgUPcbhRAMQQ0iJkBNoxAdoHlBP8nMMWGa2TQRt4I5AL6BQCMewHkG/cF&#10;hTFeTA45M7ii95ycHNgT40yAxInJBpGFQHb3xytGRf79IQtVUO33ODGaIo1SMdPEZL/GUeVvIMBk&#10;j2jtf4kT/4HiiVEAnYAG+ubk2RP4bNL7f/9wygf/Mev9j/21rbp9FBt4Mf1U2Rbr4AHH6DXWsnXe&#10;ilsde18/Gict6gg6sbsAUEp8WeMJKCUa/EP4l+lIJNcj7hXuDx4pBBz/YF3giAjG3mQtXPET/AbH&#10;DGgYDxZ5dEF2ginB3YalOs5gcAiELJTHPUT1yZWL9tERyiMLcaSTCxkpqI7E390lsuV/vBKMmfiD&#10;Cj/xN3l/cZPAsjEDSqy4e6eGBwvSw6P9+dG+nEUBbqm+wmyxeLHAJ43jE2/tvkQQPhSUcc4r/VuL&#10;oDZtZpXpwuKFGlUWnD7hslPJu2+XXbmSc3EwaGubIKtd6nq4ynpkg979PbPuDcz8ac2066umPWzT&#10;eL3OWrmZo9zi8nKT++U+3pn17qd6XE61cC+08G52uL7t933V6/uwkf9kFftdhzO8T4zVc1/V8p/X&#10;OL8qE91I5f4QKxjNTFSu6lB27n63ao+y+dDbjoNPm3fdXNk/2rL51cC343uPHKmpz3MXBZtTUvmu&#10;FWERS2WhWZ7SlZGKobLm71u2XO7cfqCitS5SkSrwzgkMqcvL7Wtt+O7QnnsPT7x784PyzVnl2xPQ&#10;h67/NDC0t3HHttrdOzrOH91+48jg+e7ObYmKegfXTqrzHq7sLDPojK3fVcegZ8LEN5L0Mb+MZwGZ&#10;L0LzXkcUvwrOfeuXrowseJezfDSzZLVvoIuRvq7uPCHDMsWdncOktTjaXpBInkfGPk9I3iv2q+bx&#10;ZBamLJpFQEwYvox1uGvtzqXVra6BK8zYDdo2q9XoTV9YdfyNeWh+wm3L2rcWPY9N2380azpNW7mP&#10;U9bJScqlu0WaU/3ttT2tVRy1PrWb9xdPzenR+uolFGqbA/+oU+hFl8VXnYuGrRavnydd+YndqmnW&#10;67VYh+wCLrkn3JdlP41cqoxf/tQn/7SGz8GPHM5NdX6qFvREJWBkmvD6TK/RueJLM92Of8X7nhJ8&#10;SZA3JCzqFuTWsuPrXGKy7fwCdFlCM+swtrOczZHY2YS4MBdJROkifoojfQmLX8xwzjawyZxnUTzf&#10;rn2h9z5u2nFRYbtxQKGGbT7FJt+JFUdxEqlZsdQpfkxRADuUqk6jqpmEc3ntqaHDleE3G2TKXvnb&#10;tQJlJ1vZyVRuclcO+L/p871S63qonDPSHn93TdbzNUuUG8qUWwuVfbHK7iDl2hBlX6Ry3aJbVTGX&#10;ChZ9n1PwU0nz6Yz6DdKstaLgw0kpZzIUO/yDV9gws3Ut4Go6TcVFoe23girr5wRuFQWu4oky7Jhp&#10;Ls65vl4xAcyoQEeJlxm89In4CyK8dEtjHfpL/HaWh5VIrLL4JjnOtGQGTWpqwVigbbtAH26V1XW0&#10;pxt+8XfD92aaf6RjP8uAqaLlOJfuYe4WzpNnBsYVxsjT5AJ/NyqTqqI77+O/fvQf7wFfmGJqbg41&#10;gUBM8SiPwzsDYewLHR5P+2+vTf+B6U0+75M4MV6faW5uhkD4JQvH9m/xsYhnr949HVM+G8dLEwTP&#10;/uVzJW/hagZvA0/ABuCcyDrz/XfSQD+I679MeX/6lA/tZ2ottvUrd4hKUvX0/5TLny7xti4ujt1x&#10;eOOtBw9ev1A+ffXm8Yt3oy+Vt14r0SPoIwxSADu/JVxNTMgOgtFMAAOEPRnhBu/F6zd4W4MsDG4G&#10;LBfZiIBmSEKcX+K0eGRkBCegkJ+k9gHOBpELcQ2+ijjJJ0mWSzI3sjo4JxgsGsHYUQYNkuyRlKL/&#10;qJ4gjnYQUJJsgZyuf4z/MoG//iOz/uxKoD7KNy8ej18aGN2cfbwj5nB/0oWh9NtHU27tjbg8EHB6&#10;OPHSSOnVKzXnLq4aPr1yf2Nkg4eaD+2vPIlWcqp9fSajM9+pb5X4QIVsdzq9TjjflTp7JkdtRqKm&#10;Wou2/i496oCJ41Y1yw0qFlVzjBK0zVzU9D0WUhLZwkiuT6q9qNIe2+K4nYEZfeLEet+E0tC0QEWe&#10;tSzETOLjFxOSkx6TEOjqY68TyzFuj/I6kBN1uUxxqSjx4pKEu1U5r5uWKVuWK9tW3KvKP5UW8W1C&#10;wEBa4Oo0vxVRvOoAO7jY3FrgN7Kl/P6Rrh2tBYtCeb5CioebuR/HIdTJIdOBXWfJalelrZlF7Znr&#10;0KnK6p7DapjHXqLpEq3pIprHcFdlyoyE4Wae0ercyOl20V9ahs/VzmZYLebT3SlapiYzTbRnOKp8&#10;Eaw1o8zJtN+Xtc3bqYVlmrpwTqDR7BCDb2IXzimi6/e4MXYK+QOOjA2mlFQd3QIH+0oBr4phUWY8&#10;r4lluoJhWWJlVsam90bINiliqySeURbmUh39KDOrxQx2gilNMktD8qVKkppJoS6tUseu2cCpayFn&#10;tTF3vRn/KFUwasN/uZDySl39pbrKSx21R5YGrxmW4wzTp3Z6rzhmL/kWN+10z5mqHNTV2m5o1Gtp&#10;s9yckaRJ89d0iuTG5ifWlVcOLqvZX117obLswbL0dzWJytVZys2lb/aUvW0NP5plWxKqKgmfxy2m&#10;ePTw/TY6e2zgOveznfocrdYyTHqZC3u4pmt4Fh1syzVMi3q6cQPN/lBC1aO+u8rtSuWan19WHL2W&#10;0NbjvSTeLoamKlJXlerTKy2Y2xhOJ1hmI0yDZzQ1pcFc5dy5ymkqyi90ldMt3ulavrMwGHcxuslS&#10;bTX63NfoS1fK7ACaSqyYVl0cd2B1xdXkkE3mhqmzFwQaMZPCi7pX7bu44fJo5YFBSWmGgQ/b0psT&#10;lB7uG+vr4e+yKC2yKCs9ytvP2Yjqqm8Ras8IY9gKLDRF1loxIhuFh3Uqz7RW7tazOKw1VV4UHJwl&#10;DcwLjFNIYlm6jvqf6dnMt1rkHd9T2Xdu06lDDQNlAWm+VjQb1anUuZ/bz1Hha2t7GBiFUuhZPI98&#10;gSzYhJvgKItiBHkYyOzniNyMomIFK3IDN5RF7C3w25XA6o6l9qfTtxU57W4IPFKXNOBuL//k/a8/&#10;eu9TsE4zU3PSnhgn3y/HwEEnlHBCyyFY0YTTCQLRxcNOsD7iLIs4ocJzj0OewcFBfKSNtEGBhQrY&#10;Cx5wkidMXn9lAL/9J7gGEYgtCDZRT54927prg66x7pQp2K588Ml70xi6gjRRcWngqnhOnrNWkOGn&#10;HGsVb0VQxaEd5x4/gJ94go5X6B7HdGPjxDk9wRrB5n9pmKRhoot/ccH4yAIYEfgYNEYwOvBMKPjY&#10;XIJPkowONaGLwswIKeCiqEJqp6gFbkmyPqRDF0UZlER5lCHZJgogQAUFL0UE6aSyCoWTnF3wVcTJ&#10;LOQi/I5QciToBYHIntA6cT9QnZASBGA8BsFEbJfgOf/Ry4dXntw9/+DB+SfPL75+evHNT8MPzx+4&#10;MXLiwY2zT29ceHrnJ+Wtm8ofz/14ftu6HWUZzQkhGxMyj+atHFmx5Yf6A9uqDuQl9/Oci40tFXSH&#10;PO+AdllYH59VajLLy/gDS/bnFl6zLDNNeeG6pn46qilMakNUWIab2N2IwTFiuVIdfNh8rg1dX01l&#10;xtSPF8ydRjXXtLbUUNOZqa39NYOinuDFaEzw354WsTM2cLO/xwY33k4+d5jrfNbZ9QiHvZ1F24yP&#10;dkocj4Y6X1okvZEd/FN2wK38gBu54u9iHXf4GHTRv+qgTt3CUfnOz+qHEObVUMHVUM/LgZ6nPN3P&#10;sJh7Tcz6tfSGNBaOqlLezqe9mW//Up3+UM/pykLmSQPmXg16x8yFuV9oxUzVDP3aIEnfoZDvXyyO&#10;SuGIxZoU3meq3I/mFBs7HQnLfbxk9cuC9ic5Kx4VLX1Vv+RFa46ys0TZVf68pfB5d9Xrgc7xA5uu&#10;b+pcm5OySOwkZRmH+TqGhDJF/sZROYw1+5Kuve58oGy4/bbm+tuCy8roK8qIu2+LHj9ffe92740f&#10;2u9e7Xt6e9edy1t/OrPx2nBfW3GMkDLXfO6HCrHtUK3izt6VY6ebnhwre7g3c+xg1qtDqeP74n7e&#10;5HNvg9vjAen9DbLRFr8nzWEP1yl+3pR1qz/j4UDJm/01ysGqt5uW/tyY9Kg0AtP1sDLiRXPiePui&#10;t60pbxsTlM2LxltybrctPtmRPti0aE9r7qVNrTc39p+paxqIXdQtlrfyA7pdwro4YU00/xY7/7X8&#10;iF2+aTv9FVulyTuCFeul8fUsv2pb7zqGrNMxrsU0uElN0jjHZ8V8cblx8Erv7DWLm/piagop8sVz&#10;hdXzJb16UTvMk/r1w1tUJG0mvru8Mzb7p9d6BC8VeJeKxSkMuzAzwwyO7Z7cjJHqytHKygtZWYcX&#10;JW2MCKqXuBVzuTk0hzKmoC846WRBA95a3KdY1SNbutJ1caO0uC+1dVvV5q6SNTnR+RE+MfBFE+Ad&#10;5MoVcth8Jy6P4+LKt+cE0V1S6cJ4Mxf8ZdA9SwQhK/1il4nDMvk4zeAlcgQKF48CSWBVaHSJf2iE&#10;HctxtqrBB59wPpsbpWddzvRa6erbJApoYPmUaDKXTLfNnUMp0bRTfGUU9bl6rj691z/yZFnNxYaO&#10;3Svq61LSbHW0P/vVP7EkwH/k2o/EW6UEPwL/IXyQ4XmEFkhgI38SyCf93zjxn0zP//VkLCViw0Jw&#10;/F/E6B9xYkLOEFgDYaeG9ycBEU1sFbD0EAGI/Bwnp8RbJ8RWgpB0ZFP/45n9XQuQWfgAG8A8CH28&#10;fU/aE5Nd/LEjFIaAQteQd5CwMMEE6gaMFh8JgzAlSYJEI6UhShLSTakE8gM8GHacpOUxxCgSIS7h&#10;gpdGowHhA4BKGgdj1wa0D3Ay4EZ4w1i1ahUcSsDLBIA67IPQILY88OwLS1YgiPAYACmM0N3draOj&#10;A/oR0AsZsGVDBOAxEskrfsJPMAgGmIrPyJGjA9gMlBqwJQDmXbt2QXOAtoA2J4eDYhg1BjIp38kZ&#10;wPAxakCMMI0FmA2TX3KwqIvyGCB5RQTuKQDAo2sYVUO1QAo2tqQ9MUBxOEOAsoFeEJCFgPYRB0AL&#10;VxioBbQYODFaQyJoI5FyEicG20FhBOhpIAY4MegBHI4pIh1CY+xoBO4ayGZREtoROTQ0iBHhJxKR&#10;i8ZBORmHXTVQc8wwLK3RHVmevKeogsJXr14Fzk3i0LB4xu0gpv7XeSZ0vg9gWQWXY1OQC4tzzDmA&#10;ZxwFoDpcCONmYVyYgZGREUwa2SnoAQHohRwmhowqQGcn4WQUw/IACI2xUygUOKIGYagOFyVwuIEG&#10;gUYD6AV5ZEBrCJP3ESMFoozlBMIANpPrDYsK9sQwMsaSAJINfBJkgAYUxipFBE3BezcOT2BPjGWJ&#10;JYepRhmkk9dfOvvDP0KGTPz9LgejIwIyf1EB8YAQf4S6q3z34P7tfXsHe3tWHz60H47JSQUYA0cN&#10;cpYQwYq1tbWdmG9cyOaRDK8tAOUxDZgeOHee7BZZCJM/CWXzn8NENmgFrPL6u1PHHBzp7/0N1ibv&#10;f/3BJ55alstcwiqo4qIFzBJV1gpDYamhW4Mw/kLn4OtHYFTEm9dwOjGBE8Oe7zm8NZHETvT5T5fJ&#10;PidTURIB6UjBgsLDh1va398PzzQA9LEGsTqgbmPJI4JlCGaARHJHgrlHQEW0gDsMkAPoOWqhOr6W&#10;iHMpPGewA8f9BGSCm4ljEsRRF+AxWAi5LSAfaBBAPrgT5PxCzySRv0UmjMB/+/nr/SOMweEXdcLv&#10;xIsXdw8MrQ/15doYzuZba/sxLaX2lERn52JpSIEoOM5GWOodt90/ddg15VvLwE49TomufpbmnGIz&#10;ZpdH8QnFxrPZew/E7tgg6+jwyeoO9zpWx7y+gzo6OO/H9TOudX19r0vj3UZr5QanZx229xttRppZ&#10;e1fSe5dRupeYbSyy3l/FPNsguNMhedDs+3OT+Hmzx5tWT2WL51i926NK/v0S3vNyj3sFoh8XS35M&#10;j7m9pOTn8rafK9e/btqvXHd2fPWRe427nvQefLPn9M31g12K7Ai6Iw++OW1sMsXiJJGH3JGd6i5e&#10;HpbcFpe7Jj63Ljghz02SwODFsDgRPLYiQNxWVnD8cPeti9uf/rjr0dWtl8+s6e3MzlaIEyNcq0oU&#10;vatKG3KSl/r6FLOdG5zc9nhFnA9Ovy1NG/VJeSxJfReY8yYg65kk7bE047k8XykvVAblKKXpyvDc&#10;54qS0azibZGx4UyGpak2y1Tb00hTrrOghmJ60sXtrtj/foB8wNevyMnRy1CPb0eVRYZUlpbsr2s5&#10;VFa7MTi5wYZXq2HarmLeON2sZarDoKr8gkneLWr1CKXilFXpPlphn21qJTUg2dgxRN9caLCArfYV&#10;fcZf8SWMCCNNhY5+qb5lqyX7hGPSDe+SR4Erb3qWHaUn9muK2r6hN39j3mfI3k33OiOMuh6Yfjc0&#10;/wo37sBcl4OfM09+Kbg+2+fOXOnN+f73tOW31WRHP+Osf5/S8zerbhVRvUFIg0MScOIKljzJzM1r&#10;Ad3dnC5nu4bxXIQ2VGdLEx9bqwQ+u8jLozkgvIzlHjVbP/YLvZUGbnsEaedlVef9qxo1/TJm0+J1&#10;zGMsrINN7cWGTl6WrjHeEZFeMbb6tnYGFgo/ny3liksdi++0Rz9tC37eIXyyknlnmfX9eqfnvT4v&#10;ewNvtfmfbfL7oT3qUlPKSF3mvZbCV105b3uT3vXFvlojVzb6vqmVXcrw2C0XdvuKu4Ni6jwjCxi+&#10;NRxpp7d/t4+4nedWQ2MWGlulaFgkqtilGoo6WKH7RWFnZTHfRSVtCY9oj5C1xElLk0NzYqWRUrbY&#10;3dxPZBopscwKc1i+SNCcKCqXMfM97ILMdWnTp5lNn2WnbSag85hMTxqHYcrT03D6muqtJU11lqUL&#10;7SXmdl6WXtGCoDSpNMnX1t2Wwra04VhrGWv89S8fEh+Mm8CJjw4Pw0c4wdkIT46/x4kJzvMHpkck&#10;ToQ/w4nBocffETjxi3dPXyqfTRiNTGzc8byPI+83nHji2X936sxxP6kYIu9vcIs15QP2LJ2lTsEt&#10;vEWNNsmFmnLZvHBnbUUYq6q7bN/1S3dfw18FjMGUd4ATv1I+wV6D4PQE8X+KE7+YcE5MePXBkd7E&#10;mybgV4BzwOigKYD1gW1CZuLUGUwS78VAkUEAXwXnbG5uhucqcEUINLBNsDtcUR0MEJwTHwmAYMS5&#10;LF6JQhmgI+CcwE7ALSEDwXuhHiIORgqZCQ/+k/AJWgA//HUi//T/bzzzX8VwbyB3xp+8/XHo4Z7S&#10;i1uyfhjMvXks99GRpNFjiXeOJ9y6mDl6o/z6rcZL11u/O1G1c6V/UaiR1HOOZ6yZopBXs8y1tcp9&#10;dYvfxraQwXKH+mhdP9Y8TYsvPhPPnFtnQd/PkQwyPDYZMLaastcxPOtEQXFO7pEsYaEkojxUsVwU&#10;sdzOp4srPyQvOJlU2RuclcYO0NK1+kbPbL6ZFYVm42JHlThQEtwcasIlnYrI3pTw1WHiGg9mvYfj&#10;QIzsp/Lc100rlM0rXjZVP2uqethQerYquyc7vCxWtCSYWx7l2p4fsrez8NjWlS3l8RJnY2uDL800&#10;PrNXn+2mpRqlpVswX69uqtbqv+v3f2ne85Vl18c2dZ9QC6faxU+z9fuE4veFTfQcVtJ8Xsp0h8QP&#10;rdI+o6SoGydRTGRmOp42C73d6P7OdgKd2Z7ffJZpqbNa6LiabV1ktCBBfYaf2oxI/QXp5tq5JlpL&#10;dNQqtTVa9Y26jczLqA4lTrxyHreObdfjQtsjd98Y4NoqYLf4uK6N8G8J8sli24caG3prqPlpacVZ&#10;UlOpjBB1g4BZarEqennalisW2vVQ+VvtPHbQhINU12MU/g0K+9lCm5eahk9UNR+oqd/RVn9qYfDE&#10;Su9nK80nDMNHXNOfHPV/oGmet9Y/5Wh5zNlpK4tVbWadrEtJsHZJE4WlxlfkZjQvydtcnHGiNP5m&#10;TdzDNsXtrsyLDeE7c9hlUbrSGA1eEcVjnUf40eC4U0Hhez04+0QOQ26WQ0LjAxKzw0G0w6EO+4Lt&#10;ByTUTd60jULu4eSSH1pPX19z5/byc2eS1+6VVlSyUuWWkSydYJp5hpNzrz3rgKPNSabRLUed55QF&#10;73QWvJuvqfxSU/mJ9puPDca+0X9toPuGZfjAdk6vxn+Eaf9FYv1VNEc10920Qs5tSZWuC+bXs0wz&#10;rU2TnF0LFDlre3df3fbdzZotu33S0w34HH2mHcfPzSdSnJIUlZ2ekB4fESnxDeKLJPYsZ3NzO111&#10;FyOVAAfjgmC32mhxR7T0wJLFl1vqr3WvPlXb2puSn+cRFsnwdVK1Uf/LXN0vVCPc/Adb+l+duzr+&#10;3fdHGjtKwwIldnpeVI0AmqmXvo6Xlobc1DTV1jHByiFkIT3S2iXI0sV+Fs30czPrb5huJiH+9hn+&#10;ttkio0Wu2kkuKolBBkvizavT2fWpXtUsC+/PPpz1t/engnX+hhNDiQIv+EUV/z1OTDy1hC4LnHL8&#10;/yFODIb3DN8WH9yoZ6I3ZcqH2LnN/FQlwiW1r2CoP3dvmkuZSD+aqx4qsogvSWz/bs/Vp/fHgMZA&#10;5yPMiKExTzj/ATLzCysmFLf/KmAQhMo4oblDIQQfg1UQNqDYt+ElVoShoSFYGaAAbG6Gh4exqwBX&#10;xFfX8RPtQskkmSeYHlkdHBVloHaCVYJtgjdevnwZ3Bg8k2ShiGNGURgsFHsIsNDJRogZ/YdAzPCv&#10;AeNAFL0gEGkTuAA0zF8F3GswS5xM4oQQYujFw+e3z92+dGjk2tEbI9/+dGDtcE/1po5l/X0NA6ub&#10;BhtrNjQ2bG9sGmhd3taWnbYyTFwuccsT+lf6RLUH57fJl5cG1ctF1XxOuYdXU4piR0HJifScA86c&#10;Eu3PebZfOcVSfROtPGINHb1UdES6anInSoZYFO/qGcj09LIXuVNt4WLFwczcTE/LxEgLHlekUoE8&#10;zNtdQLcwmmOpNtWfrlfiw2ryc+n04nYJWbtErqf9xKOBwXeksvMij7181g6B06CYfzxUcCbK83yc&#10;19lY91PRvAMy640C7S6n2d2O8zZyNQbdDQ6KTIe9qOcDWFeCBBekLieEnGFH+qCJ0Vp11Y1zVI/P&#10;0huZufDy1yY35ppf1bK9uJB1Qs9x+2yLti/0y74yzJtrka/lUGLmspIja/aKqXUPL7b1yjbh5hiy&#10;Wuy8h0Nz76atepXXoSxuV1Y3KFtqlB3LXtctfVlbdH953vM1K5QHNijP7v95/8YdFTkJXg6eDEN3&#10;rilfYOous86vD904XHr05qqTt5deeFR+caxgRJl8XZl2b7zqwb2ehze23bnSdfPC6sc/bh2/s2/s&#10;5r7rx3rbCsOCmTpS6wVVEc6H6haNbi99drj6ycHCn3cqXuxepDycrTykUO6JfLcnVHkw6s3uuBfr&#10;Yl62xz5dmzC2dfGjjRmPt+Y/3b7kxfYi5a6y15vynjTEPlwRNt4Sr+xMUnYmKDvi37XFK7tS3ran&#10;3W5OPNeWdKxr8fnNFU+Obnh7eujnfVtudDd+X191pmLZ+ZLqUznlh1IKjqcXwcb3dmPvraaeG41d&#10;dzvX4npw8dK1AQmt7vI25/A2h9A286AOQ1kXNXKLX8HJir7RHcM3O3YfWLRygzBjHT2mxzioTcML&#10;Po8b1N02s6N2SVJ6faIaxUFdsTG7SvI2ZKfUh/kWCjnNQX4b5CE7w8PWiX3bhe4VLEa4lqp4xsxI&#10;bd1GL+nZpXWPOwefrj744/Id54s3HSvacmLZjgttR65uvnC673hfRU9uRG6YMFxg7+lMcw32kieG&#10;p4b6xwgZHmJLN38DXpA2K1SXraB4VLqEN3jFVTsHF9p7Ztu45tiLOqIzj69ae6Zjc19Gabqjh1jF&#10;RDhDx3++SZSWTYqefaI2Ld3IPlvfMXOWbe7n9pV6Hq3WISWa/LC/6sfOMK/lBw+mLTu4pK4ro6A4&#10;LNZaTetT4EnvTcFrbBI/v0tXRojdO8EXcW4z8VExcBewpn94qH8XJQr/2574d5Py75+/zgDYPtYP&#10;/sh1gusfcWLiSIJ4AQ8LCRIQUnDs1cunD+/dGv3p2uNH98dewSETNkGEAMF1oqV/kjK/dvXf/f+7&#10;FiAZ/zs48ST9k91AAgJaAwoIoBefoIMVMsqQ0g34HAAZXPETshJiF0gqQC18Zw57GagkSEd5HEQD&#10;ewNKB8Nc0pgFicA74UYALhfa29thqAp8DrBiU1MTCfihLgxnYZ4L6BdWoRDQoAcQE3zZApsEMQD8&#10;YFUMi1WUQV2AnbiSibCyhaUyyEAWrFpREWRA0MNqFjgxbFLhPQMEQB8ANoUr6Ce3VIijXwREJocP&#10;pQLWpbAxBe4IK1VYVCMXDaIAphSFEceEYHsFc15AqsDgMzMzgS6jABBToLmwi0VF4MSk4SRqkYFs&#10;ZHBwEAgxIFjApYiTiZgEKCdUKhV1MXyYz4JI1AIx+EgeTIeBE2dlZWFQmFL8xCwBMMYuEnvG/2Tv&#10;u8Oiurr1TUxi7whI70OZYSgDM9SBocMwMPQOAwwDQ++996IUARFBLIAVFewC1tiixl6T2BKNKUaj&#10;IqLI3Hc4uXze72ru8/t9z/fXvfvhOZzZZ5e1y1l7rXevvQ7RXvQzJBkQhlyIwT3KRDOJgHi0HQIS&#10;EGJgtKgI5QBMRUq0jgigBIIQGoX+BHmgBJ2MHQB4k8ANBhQZpaWlcY/OQSQGBQg9HFkAHUc50EYR&#10;j1EAMA/JCjEIKBOUoHziJ6YWdFugvzDygpkv5icRj60D+CHBvoGZmRlEOyRDPNRkc3NzFIjr4cOH&#10;EYNW4IoGEs1Ei/ATYDzmGwpESuxLoFF4ClmuqqoKGx2YEvi4HTGdQAyyoMeIKUfgxJil6E/gxMhC&#10;jAVRC0r+aMA8IP7+6SlyicN/w4knk01cOH/Gz9dTA4e6ecH4OhORF9Uhx1Sl/zacGL4jbty45MZ2&#10;mDn7CwAwC6bPctKgFXtEF5j5JMlbxEjQEuXME9RYNZ5x57YdHnsB/2jiY4CwBgOgIppAH4tdFRPE&#10;TrbxIxc8RSCmOXFFIkw9yOMYB2wmgZHAFQ1efYjwgCsAY2CO4yccl+PtgS9swB6QuNExRJdgVCGn&#10;49uOmKfwA45dLuD+mO94Y/BVSmwgATKBtRzxE0UBJEbJeFlPnz6Ndx1vz9RrTdBGlPwR0gmcePJ4&#10;o/jpf+LEfx0Pn1Sk4Hfi9PHdYT62KhKfUeRmudDUPI0poWZmKY5uaTae8aac+sDU4eC8S+y0S4yI&#10;AR2XOkVStvTSIg2TBqvErSGVm4JqVnGKGtnZje5Ra8LZw422d/bZ3t1Fu7mRfL+b9mKr7btt7r+2&#10;2J1JJg3zFTsiFOpj1fP4yoXh6k1xRuszWX1Z9gPJtqczOY8aBa/XJr5eHfVqJe9FffAvlb6PK/xe&#10;LI/6rZL/U1HCneyMbxMLjoYXD/PqLqb1PFx+8Pf2r1/0nHvVf+l+75HutIpYK1dHVQqHTE7iulfH&#10;x6UHBYSwWAIHdo5nYLFPRKl/ZH1kfEdKdkt8YpKzo7WyrI2GfKq/65bW3P7V+fvbc/e1Z22sj8uN&#10;5fg76LmaaAa6s9IjfAIsjD3V1eDeYVdI7PfZtffTap7GVf7KL3oeXjgeUymKqxmLKoPTiReC0teC&#10;ote83HHflJeesde8+EdDY3oFMWkhfjZsJk1XVV92gaO8RKam+jqK3m6q8bCpda+dU5GpWTBVN8TF&#10;MSyClxotXJOUvUGY2coJKFXXq1osv0pKtUmC1CxF367hNawr2EHmrVPzW60e0E6LbGCEZeiyI0lm&#10;IZpG7qpkqyVyVvNlYqnW7RzhZufU7RbJu+jJR2zLrgQ0/Ji06ueMVXeFy0+4J3fBw7Q8pUhBt0nP&#10;Eu4/t7EDNtn6rNG271hiMiBle2KZ17klnjdlg++o8b/Xir4kH9A/03rdF6arF9rWSDilL+OUmMY0&#10;e+c1+GbEMf05WjYsbWMnqgnbgOGgZ2Cnr+dpykhlcxpCwjvCYnPo9rxFmjny5ltY0YOcvIOOOf3M&#10;tJrF7JhZFJ6idiSDHmxqyaGYudFYMd7hCeHRzkyWFdUgzpO7pST7eGXmUHLg8QSvo9HMQwHUAQ+N&#10;wSjjWzWBL3oy/+wr+Xln+YOt+be6qi/U139bVnO1KOvnhox3m8rebqkQrRT8mO21042RQyV5q2i5&#10;USzd9Zz8aB6xTB98ekRApSXoGubQGanGBnyqboQeIy80em922e2MqkfxFT+nNtxIrjmTVHQup/R0&#10;Sf2h3PJ2Xky6nW0YjRJEVePRNBIsyeme5hV8bhnfx4OhrzhvrtIyBTNze0dOoLFDkKkzlx3s7hRk&#10;HV8S3rq9oXxVkb23laGdpomrnhnH0JzLUNSTNbSmegS7mtsxpnBimrHxP3BioMXEyWSxg4i/7InF&#10;TPTTAtOncGIgt2BrrydejYhevha9GhMfLhSjFOJ9oSlwYpIrEzjxreuXecFB+LYeBAyladO5Mlrt&#10;jrEDHsWnuU0DzKoCSp6rfKK3TlZbxvb7V3+EURz+xkS/vhI9Gn3/AuAtlr5xmES/+SRODB948IIB&#10;LAeff8MfeCb41di7cdAPvoc91+zs7NWrV3d2doJDAgUBk8T5HcDG4JxYq3EFk8TaRfA3MD0scdg9&#10;A0yCDyRA5kIacE7wzCnOiT1XCCZAU/r6+uAoC4swVlewYggvEDdAMAohyCDKFPfzx8JHeOkHUbAI&#10;xOo/9ofo5p7fN6efXRV2rIt3blf4rQOR184k/3g16/GVrFvf5p28VHHgWMHG9RHF9R5xK33T10VU&#10;70xZ25+6sSeqrSOwrtG9uMYlpd4usdqFF8i01FNX9jJitPvw9gcmbPMI3+MefiY07UJK5dGCxqaw&#10;lCKX0GafhP6kmgNhBb2MgHUk1yFrwY2Akn6HuKRlZgbTpKmzFOE2xESZYiipaK2iHmdvXx0YUBMZ&#10;WeTvG25qZLtsoaPMgjQzgx5/z+HwkG9Co7/LLRnt3Dja0XM8Pa/aNzA9IDg/WliYnJIuiEnmR6TG&#10;hAZwWMbqcrqSC2kyEo7L5Pzl1dOVqA2yxtulzE7KOF5Yxj6z2PHr6cwDXzB3zrHbON+5bb5jhwSn&#10;V957m4LvlsXc3q8cexbY1cjRhIrKvooKSSzr4pCAJI53AInqtVA2Slq1XIdRoWaQMFcuar5clLRW&#10;kqJetrJ+hiQpdaZs0Xz1jTq2R2xDdgckrPEIr7R2bLI06efafJMYMBjtudXfeb2/62ov5xoX60wr&#10;Ol9f20NexkdJMcHYKNvCMlHPIFJZVSCjnK2qU6/LWEcDVGzfTbPqoZpvUtfbKa91XIl8mWR4XpV8&#10;RFbpuKz0WSW5ixqydwzUfrXVf+qo/8hG56EV6YGD9gO2/ndujPPO9H1WtPVMo1Z7ZoObQ1kotyLK&#10;vzAiPN07Kd2lPN+1vsStuIgTl23lmGNqUsXU3+RhfpzPvh7HvS90eRRl9yjB7Kd4owex2vdilB8k&#10;qjzJIf9SZPy4iH4+Qf1cjM7xQNruEK9mQVajoKY7pKLTKa6RIkhVCBKoxfD1C2PsNsZ7nw+2u+Op&#10;9wOb/NxW462hyrgmaUyFOi5NFc0jT8wgjy3SmlDTEVkavjUmnVVY1KK0tIZGamEZrrHVWG6nWuyr&#10;WxpNL0+3qMlnLS+2q633adkQu2dL5sHmmA1R1qlsHT8HkjPX2DkzWNCQk1WVGpsT7pMT7FUQHBDF&#10;YlkryBhLzuFoKAtZFisjw7bExx9MTL9e2vC8c7eo/+x4z7GT6U3l1mHhZGdbGUPZaXMUvpoj4Lqf&#10;2dkycX9Y9GDwxdmBa31d+1oqDrXVHlmNeqPyWBYZdMMcBj2BQo3Xp4doGTjLqul+KaE/V85UhmKt&#10;ZmGv7WihaGOw0ISxhGmjYM9V8+Yq+Lor+3MNQwxVWXOnS8/+fMk/cGIIqu/fw0BjDEwIG1CTX2P6&#10;0J5Y/LL+N5wYrOD/254YxyTAJ2CkDNVj79BOTT0N2BN/Pu0rhXmaCZzCTblDG1IOpdnW8YzyYiwr&#10;Uz3q11ccuHP219GnYs87YOuEe3ixvAk3xaMTOHgnjhfrXX8XIG2CZUGixw2gX+yq5ebmwp4GOhyU&#10;SyhhUHqg1sBKGIAxIsEMy8vLcYOWQhUAo0NGXKGmwMoAmiISQImE1gWtAnImOCcYLHQRFA6ZE4wX&#10;nBP8FtoDjBfwE2Iq8n7IMD/ggn8Bw2LZ+MNYrC9i47H3wMLhZ0PcbW/gDRVDha1C8TL08rcXF4cu&#10;bmndtq5mQ0tBe7J/ZqhTFM9VyOcm8JxiPc2D7Om+ZoYe9oa2fKZZMZvVGOBd7s3LsfbJNvKLJ4cE&#10;k4XOumkOzLrEpKOrOp80rnmSWXKezWnRV+YFmCU0xdRXBGQKGBwPPbqHpbGTua6TkW4Mx6Mtv3Jj&#10;VWuBIMbfztbehO7l4pCXk7J12/rBI7tPnh3e1duSHe3rQVcN1FdIYpCKTHSaWcab3WyPe7BvBfo+&#10;9PO/w+Z+Y+d4gGmzw8Jqpw1rq4n5Zgajz9J8v5PNAbbVDmv9LRY6u+z0DgdZXhS6fhvlMOymf9Be&#10;52uO0Sk306NOtGGWwRGW4bC14S46pUdbY7OWzhZN/fXKlG3yumulSG2SpLWS5M3LaPvJjqft+d/4&#10;pN6IqroWWXElsuKSoOpiVOW5yLIzvOIzoUUXIgsfpDQ9y1r7rqhXVLV5onbtm/qmV011Iw0rXq2s&#10;f9ZcO9K7emJo6+jxHVc2Na1OC/GyoDBIUmSStI6+krW7WUpFTHlHRvGq+Ip2fvfeksELTafvNF69&#10;33zzVvvD65tGHg6N/LT70dXuJ9e3vv1xePz+8I29zW0pHomOmgVu1O1ZXjc6M37fUz5yvGbkeOnI&#10;UObboYyJY5njw/Fv9oe/3h80NsibOJIwcSDlzba411uEb/tTR3dlvDlQ8Ppg8cu9hW+Gy98Mlr7f&#10;l/9+V6ZoR7poU5yoK2JiHf99T4xoW/K79cLH7fzba+Nubc9/eKjhxbe9Y7f6n13ZNnZjx9jVXaJL&#10;+0TnB8eP7nm5Z+vIvu2iY/tFF06/P//12LmjomvfiK5/O3p4+N6G3m+Xtx7JLj2dVXstp+1u7vr7&#10;xb0PG7c+7Ts4dvLkm6FTTzfv/6lx083Mlq+D8/rsIrfahh0Jyvguc/ntghXnC8q/qS7/rqf998Ft&#10;vxzqOdlaVB/imGVFyWRo19qYNNpbNrvYtHLs43WU3OfNTdOlHkjM/rN3n2jgwqueUz+vOvx7x8k/&#10;15172nH6adeZ3zeefbz+1JWW/X2ZLVU+aSFkIBIWCaah1f75uW5pfJMwoVl4hK6/v6qjj6x1pJpj&#10;uVloh3P8epf4XteEXd4ZhwSV3zcPvB++83rf1TNFa1scoor03IoMuJUMzwJthwRJWshXaqGzNZKX&#10;GJdKOK6WDdprXXIhYPUQu6JRPaBQ3qWGFtRkH11pE57nFpbODTWUU5s1aYI4d/58/8DA7+/ehf4p&#10;xuTEsiCUX7FQCCb5N0xIzET/Dyf+Ow79v/oZZo5YYZlk/ugI/P8oTvxmDMa4mEjiuQd7YnzOanlV&#10;eXpKwoauNb/+8kisoEzCFCiNWEb+lT79pxKw/EEFiPif7ImRa6pSLGe4h5oAFQMAIYA3wMCw4wPq&#10;gngshcSVSAZkFOsp4EPguLDchdkj1mukwWqL77oBZYTBK6AbonxcASQDJMY3w/DJOqQHsgv8D5HI&#10;goCSsXADdARCCQQU8aAfgBJWfMCTQCVhfoqFG0arUJrgj4IIgJ4gDIAMFAjYEtaogJJQFALogbcE&#10;wgwTzi4I5BIVoVgEtBGixYdhkgqxjgaJAhUB6AUICnNhCBXEGSSUiTTIiBskGx4ehm0u2g6MHMoa&#10;cXIeahc8M6DtQMQJnBgNR2JknOpniBnoB9jjwi0GCsFTFEiAuCYmJugW+NAAAA8iEQ+tEFbLMJZF&#10;DwBqw+Y2KkIMKgUEDiAcchHIQyEoAQG5iIZAdCGwMhBMVIHRwVa5t7c3yAOqmg4XfDdvEm0h2oUr&#10;AFrCLwRsqU1NTWGcjZ8dHR2A8KFyop+B2kFjRZ8D6cfQoxWYYJhmaB3UT/hXxpxB1wHzhlhF1AuS&#10;cIMASpAGODraCLwZgwJdmOgWCGAEToyhh6hGdDiUYnQmelhSUhJgI2QzUEgQPNWZuIF6i2SgBIOF&#10;/Q30D+oCWgxSqVQqHI9A7kWfT81hDDoKQYC9Fb7yiMIxD7u6ujCfifLxCCVMJvnIBQ+Iv488E0cR&#10;q8zkQjO5ykwmm4Axsb4e+fPPpjk62Jw++TXAfMSjFtBP1IWbfw9OjM0qCOHffXfdx91l3myxrd78&#10;mfM4xqyu3Lr28OxiU2+ejJHnfC1PCd0ct8ij2w6NvXr9Fs6ZxOAwZs7oxPiriffYihDvQHw0gPwP&#10;AzHaSIlIXAFpwGYbLyLeY4C4+IkpDNQeUwYvWVZWFqYSBHkML/AMdAAmKToGhWC0MVsRCQgZOwd4&#10;6VECEGXMQcTAdzZGD5bEGDfYWGP7BAUC6gDcDzQFUwDlYMCJ0kCGeFw+FSYZsJgNTwUMHoZ4kmuL&#10;84kd9Px+/uS+xAguVXGursxMHyZV4GztY6jnIK/moWooNHUt94w94V9wm518wyhwQNm6UUqrdIl8&#10;9lKdJDn7XGPffNOAFEPPOAOXOGOLHBdqdz7j9Ga7S71ml9eb3e1x+qHd5VIxa4e/VrXurELl6ULG&#10;tCSuRDhHQsBeludPqYmwqA+xrGbrdXFNT6UFPl6R9LQh8c/G+JGW5FfNSc8a43+uiLuRGXEpOfpM&#10;bEqfp7Cc7Jkixy4hh2/yKj+RuuFO/eCtlqG+tJUptoEcbVMbdQMB2y09OLQ0Pq4wVlgQLSgRCGtj&#10;ktpSc3sbWk72Ddw+dmK4e0Oqvyd12Xxj5cUxPg4rM3ilPOeyQNt6Aacuzrsw0j3WneVvbuhuZuht&#10;RnNUVw6j6jf7BH2dXnK/vOVBQdOLnJU/x1U85OU9iSh4KSx7ISj5g1/4XFD8Z0LpiLDwjVf8Q4Zb&#10;nyqtTsuwwpWTJYzkhnvDL6ea7CIjmYVeUkvTJaQrF8vWLlUqlFRMUiIl0Exyg0LzM7JLU3Oqg4WZ&#10;VlyhgnbUFwtzps2umyeJZA0qtG599nZ9zyIVM/5staCZagkqlmmGbIGuTTDZPFTf0pdk4rSU7Dhf&#10;J9sw6BC/43ri/tMeW/r0VqwlZ2+xyTnKL7xVtOLHyvYrqVWb2EElFKM4RVIOhVZswkymGIRIqgR/&#10;JZM5Q71ThnlMNuCslN8txYjLiuGnJf33fGXf/aXlLkWfHfSEZmpEmoZPDqwW/HJqQnIzPWN5dkFM&#10;HYa+LIkqpWyhpetuYRXp4gbT7Urv0CxzDl+FLpRn1Bv59bCEnYbh9creldKcKgkn/hwtrqSCK1nV&#10;UZdkoqRAV1TmGJsGuDlY08h0FXlfhlGFn2+Tl1ct06rZwmq5kVqNpmSpyvw6Y4WdPNvrVYKH63Mf&#10;9pXd31x+Y13LwcLG9X4pnXaeJ0JDXzRUibauF3WUf8v3qqVquy2Q0JwtpbBUS12ObqnDtjdwYqoY&#10;GS+StV6yzEtNBebXrnoqXFOddGHQkYrK15WdoqT2kbCmuz4VN/1LHwlX3C9s/6FozVBMYamps7eE&#10;vM3sWS5L5/uryeCzIulh3IIEXqCXi4Gxvg7DlMxylKVZLtSx0mW6RQjjU7MSG9qXd21fm12SZWxK&#10;k1Ccs1B+xlK1+aZOhhRzDbcQp5SCOI8gNvxOiO07PptG4MRivxMAC/BdTbAk8IZJ4IBAdsWc9R+y&#10;i/jXh+GTODHO14hx4tGXE9iNhO0vzjmLxTCCWf9lxDbJmwmc+Pub1/jBwTjOLTltGmnaFwEylI2O&#10;iYOciovsVcMWK8q0892WxQWQs9bl7/rpxpNJnHhkbOLJK7HriREAwKOwFBh7N6V1TMIeYCkwG4PH&#10;ZbH0Bzd4Yn6LPewPcGJkwZKIzTE408LeJ6QerHJgd3A9AVgCPBOyANY3YBjgeLjH+kbwOnBdbGAD&#10;1QCTBPMEEgxhAWw2Ly8P6cE2EQ/ZCuVgVQcignvIaxAiEI9FG2sgVmlCcCAYOMEUP+zYqfspfvnR&#10;G2Kf7c1T0aneB4Xc7iDtqhidlhLD7d2cw0ejbl5I/P5I+JF+/65ev8omdmyWkXuLV8z52u6nfef+&#10;2Hn5p57TFxt2dfMLhWRWmKpyNsO0ItAvgudjxrXz8/etDY9pcw+usOTsCU//vmT1/RU95yrXtoVk&#10;Fpj7r3QSDEZXX45eftQmfr2s/UZJ1h5Vz03KbkVz6bxZFJ95ulwFU0+ynbm8gamMjg/VMkjPItDA&#10;2ofGtNbQ1p4zlzx3BkdZPoWiXaGptUpR/6Br6G+Vq5/VrYMLizRzzwTf+LKcxuqKdbygXGMjJ1U1&#10;TVmpxbJzZ1MWS1opqoUq6MYrGVWqMnvVnU9p+z8kR/2sFvGjdOCtGS7XZ3GuL/G/Ksu7LB95XTX6&#10;e+34e9oJ9+Rj7krxTy7xalikH7lEjq9BrXMPqHLzFeg78klMvpyx1+eKvtPkhTPJcTMoyfNpWdJW&#10;ecusC5eaFy1klC6k18tY7zIJuxJcdi6hfkdoTq2Ve6k2pcVQayvbZIef/UAQp8vDqcbapMrBstrd&#10;IZ6ux5GR8FKUizc2LLS3K2Cx4sjkIEkp/lLJVBn5PGn5Qmn5omUKtUqq1UtlKr5atF6CdNLA8TzD&#10;eVCbsV+dtFtR8ZCS/GWazmM7+hNb/cdWWr/Z6Dxx0frJmXSbpXTJSvkSR/9qhN25ePdjie4DKU7r&#10;Y5jFXAqPRvJXMwhSo/NImjwtyXi9L6rtFu6J0LiZa/q4mPVzusmjaJ3fojTGs6miPPJ4jtLzlHlP&#10;Er74NX3uiyLZ15Wqf5STHudo3Awn9TiRAyjatkp68VSHGlNulpRv0OeOgXNC+IoFfJ0OgfGxSKO7&#10;wZRfPSmj9poTBsrv1UlvlHXfyVFFS3RFC/UmJMkiZR2Rgf5bA737mrpnqPTTltbHWaw99hqr7BTK&#10;wshlZZaN3ZwNe7lbtjJb1+iWdWo3rTNoa9dbWa5eVkAqTFGLjSH5lTkK65ISy2ICC8KdK/mcXHe7&#10;AG0N1sLZHiqSQiuzygCfnpSkgYTUYX76zbQVL+v6RR1f/1HSfySwtslCmErxdpOjk2csMpOXLokO&#10;uH+q4f2PnWO3G95d7xHdPPnu+mXRvR9Et+/cX9+52sczmaIpUJKLUJANU1J0lVhK/3KG7pfTjRYs&#10;MJOVw0c+rTWoFsq6NAl1xlItGyVdKymy8VeqBjM0mUpMshxt9mdLZ322GDixEc0YMhXeSnAYMUg8&#10;AUHuDcEzwXdgm0SYJyHBJAP9L/bE/yJOPFmp6NXoSP+BbcR37OZ8vmDZDA171UCeQW6iWXUyc3mu&#10;a3uJz8a6mC17Ws89uvzq3bNJrgleCEtinLt4JTZNwN+7UagMYJBT/ObjN2BTBMvCY6gvYGU4EQmB&#10;E7oL5ElIm2CY0KJgPgANBqwSZ9ugzUCShNIGDYNgmxD8IXBCd8zOzgYnBDyMPTroqTDNQTKAyuCW&#10;MG2AWoZCoHRCjxkaGoJqCMEVhzrBMEEGAiH9EvdTXJH4+SmceAxu3NHMkXf4cNZfuPiY6Pmjp31r&#10;ticExvnZ+npb+TBUTDUWapEWUTQX65JnkrVmaCnM0p43TVluhryPvmGrIGK4fsWh0uYWr/hkHXeP&#10;+Ta2C93pcnwGoywi5Vht82+5VXe9IvdbO65ydVhRlrRt64qhqtimJE9BjB+PHxEIi2EbE4PCaOGl&#10;/kO/nL58cOvm8qyMxKjwprrKC+dOjI1ieKAwjY4+/f6bA5s6CuJLvW3T6aQ0dZkyHeVmY71dZsZH&#10;rZgnGGaHyPp9GrprVSltKtQ1msYtivotCpQuLeM9TMdhZ9cDDnaHXZ2v8gJ/LEn4c0XO48KYM4H2&#10;e+2oO8w0egzku8hS2+kqh91MrkZxL0dwh3ycdgV6bgsJWsv1ajViZkgoRX+2sGCO4jZtuwcBOaKC&#10;9aKq7RNFW9/nb3qbuWE0pXMkac2rtLWvszeO5ve+yOsaLeh+m98jyu8VlfS+K+56WdL6vKzxRe3K&#10;8bbO9+u63m7q+q235WJ7eW9+ZLqXqbmOpNziaZKSM0mGJAabae3nbOpuqW9nwOSahieFFNRk1Tbk&#10;rqhNbKuNHewtenJx48it/gdfd97cv/LBkTU/He440ZrezLMudNJeFUg/URL0y6aCt4dqRCeWjx+v&#10;GBvMFR3IEh1Jersv4tk2j982u7zq95oYihAdThANJb7YHPViq/BFX8LbA/lvh4peHMgbPVr6/lT1&#10;xLFC0VC2aA9siCPfrQt+vyH0bXf4aG/EeHf4i27Bs53Zzwbrnh5rena+/c9bXb/cWTPy/ca3P2wV&#10;/bBbdOeA6PLet6d2jp/aKTo3MH51ePzq0JsrB0W3j4p+OC26eWri0sk3p44+3bvnt+17X287Jhq4&#10;Iur/dmTL4B99O18e3P1m/8Hx3YPv+w696Rr4vb77bnHrvYrWp63do2s3v+ne8nbXjvHhgfdn9rxB&#10;+ecH7u5c2ZPlmciUD9ddmMfSWh3sMJAUfLwovofHqWQyuwNCfmjsFA2cFvV983vb4I/L9//SfPT3&#10;hsFfavY9rd37x/K9f6zY90fL0MP6vedyN6xyTE2Qc8pU8miySG62z13hXNgW1rgytD7FIkZIDUqh&#10;BjU7pO4Nq/smYfXNjA33CzaPtB8Tbb0kGrj5uuvkjfTOvW5Z+A5Jm03MGtuo5Ya+OfK2UXMMIucY&#10;ZEvZt6lHDppUXAva+jjx0N3onYc5KzZYpNfRIuNVXb0Xm4To2EczvWjLNGZP+woWgTPnzQVOLLYn&#10;E+t+YIk4RguJE2AP/oA6fFLQnOSiov/zO/Fx7vy/PhaT6X/EiTG7xt7CkkS8dYh7GBMf2L+bTFLD&#10;WRwux/neD7C5nMDRbvG24n/CGP9KvxIL01QJWLP+n3BiZMeiiSsWTagPtra2gGyBBQLPwyI7pYYQ&#10;WBpM9oCLw30vwFRAmFhS7969i7xYsrFSA7XFIXkguzD0Az2gBI8A3MKYFRbAwI8BfMJxLGBOGKHi&#10;EVZSJANsiXUc5rmwK8UN1mUAPliygfYB18SiDJvBqdZNrcWIgZaEj9WhRliyohaiOggJAFwJO2M4&#10;wYDgBNpQF0E/mgN9CgGiBRGDp4jEPSKBPgE7RNOAeoLm4eFhwK6oCNkRkBIGO7m5uaAKjhfgSQNN&#10;JjBayA8AUAFYAjEFukXYUiML0UDcgDZY+oAewJ8AxYGjIwYlIzsKAc4NgqfsiREPAx+IKOgBfI8N&#10;SCpkHiIxxBUMDciDUTL0O4I81IIqkACBaAviCSyciEfnoHDQDHNk1A65iABNiR5DLjQNUB6+Yggz&#10;XAwuNtIRQ/TPZKl/XaDDQvGEeTdGCvAdhh4PMHzAjGFgjWkD4BYdjp6cajgSQGYDpgdzZJCNjBDJ&#10;iAFFGlQKdRhzA/2G9hKGzmg70qOZGAjMRsCMKIGggCgWhAENwEBg8wG7BJh16EMCNYfUB2gRaD3q&#10;wiMQhiqITkCLcIOhwdQCLI3esLa2BrWYCUSxfzXyE/8wU4m/Tzz/Z5wYewSYOLduXk1PS3J3cykp&#10;zv/utngQEVAdKCEqxQ1m7L/B7wR0hXei8avXL7o4sObMnA4AZvH8Jf5OXqc27D5SvW5DcFYy2YEz&#10;j+QyXzOHG3Wq/+jY6zeAN2DU8VI09vq92DPx+Ls/J3Ce+hMB7cCTyfaIbzCVEIifuGIMMT0xWQgJ&#10;HfgEmot5AZQXojoChgU/AXggDeAQ3CMXSoBojzFBLoAimFlIBoEdYjuxXYFIyOx4GxCJjABRMDUQ&#10;CbEdrxfxNmB2EJQQ5H2CfJAu9tL3199UIkDFOBI4OXTvJkae/nZ/cM/GrLgAdyY5ws2iKMa/Oi4i&#10;ysbKWYkUomdR5B5R4R07GJB3zTPpLI2zTppWL2O4XJmeIWXgP0svTNkmluoqNHAIITP8NDUiTBWr&#10;+JTNVebHu+jH15gcqjVax1cst5qfqvFV1KLPBAtmRtA/47MluFbzOEazoqwVcz1ManzsapyZ1Rb0&#10;VY7MvaGe13OFvy7PeNma92xlxsNK4cl47z0h7D4/9w1cr3KaQ/BCPffp1HBp5wK9qEqTxHq77CZO&#10;foVrWpFHYp5/Qrx7WADTydfSXujl31lZd7Z/75ntA4NtG85t3Hn/wo2JX/4U/frs2z17CiPDPOl6&#10;MVy7tuKU7sLkRr5fK993c2bM5oLkdXkp9cKoFBcnX30qR4PEN2as8AvenZJ7KqfiYk71zYIVP+c2&#10;3UuquBaWeSUg5YfQ9B95WT9HZv8RXTCWVvUuv+E5L+0U1aZmtmz8PKk0E4t8AT8w2JemS1KTXqyz&#10;eL71nDnxi+TKJNSzZ8lGfSEROF8uXs+y1I/fWlS3uaxllU9iho5d9BylxOmSxV9IVc+TrZRSbdY1&#10;3cTy2GnjX0VmRi9Q9ZouGbJECwfQUvQd0o1c0umuybpOAmWrCEnzCr2woYDWq4KdR5071yhllcwL&#10;atQJ3+4Vdy698HF120/lqw9HpTWxnLK09dN19JMoVH8FFdsZi5ymzYudrtIiY3VMIeiaatRdUuwF&#10;mdB9s9k90yw2L3E9a5dzJ77naGhjr1/xxsiKrqjyYvc4gYWXj76dFdXCUFnXSJnCojLYptZhDm55&#10;XmG1flFpJpxUfeflVqGb3FK3OKRuYib2mCWt1Y/ppcdWUrghqgZMGTnGMmm6lLTxEikLGQVLRSVr&#10;ZZVAY0ayrUO8gWmsul6JnsVKU3zqibXK0KROk1KiSaozpa73sBiIZx8s9jtVG3uoPGtlED+VyspW&#10;pnZb2txOTnnduPJty/KTvODVltZxZAOWkg5JWoO0TMdSw9JMxZy6UEt92iLd6XPNlkiYyi7WlZuj&#10;rTiLbUtuCw3+LW25KLbtT9+aG275V7zz7kZW3Exu/iG/41RibQPLP0xB232ZXCBFI8bSMNnVroAX&#10;UJYoyEmK5keFcwMDaSzHBUpa05epmdm5FeSUr6xtalm5Mqcg28OHSzc2UFVXlFOWVtSUteMyLZ2N&#10;BamhVU3FYUL/WbNnTuHEZwn/xDA1A05M+J2YxImJjRwxk/mk+C76O5z4/TvgxACJR0Sv32ClFFva&#10;/YUT462HXCcuGIwZdsuiidvXroYHBOCDAFKfTdOa9mWINHWDVeKAZeEh4+ptWkX58mkBSqmZ9k1H&#10;Vl94/hO45vi7sT9ev3v06v2TUewvQb8eFxsH41QZYZ2CtWOS1fwDJ8ZvsQSIvWQw6nGx+whUjRgs&#10;R0NDQ8B6sb7Bau3u3buIB2cDJwR+DE6IxRxSGNIABsaaicMVSADKYSsMsQI7poA6sDsOkQTABjgt&#10;LOSwyYbdOawzkK0AEiMN9uLu3buHZRMOwHD98ACUuHv/NqC6vwnoQXyf78/f3x3oPBNilKI73cHy&#10;K3+edF4Dbe1W9v5+zp42+ooSUlSKgmOUND1K1miVp/Bqw7Zn28/9uuXs813fPh/45kTVqgIWO1Bx&#10;WaaJIZzbpMVGe/ICvT1co6yshDqUZCX9Le4R98o7fmrasju5JscqSKDjVGwZsjuq9lJS28WgyoNm&#10;MTtIvgOqXv2agZt1gqo03ZPkbUNU7AJpXu4Gbp56LtEMj0htG19VM299lquhha0WxVFbK4RBy2XQ&#10;V2hTuzV1h908fympfl7TOsjPbApOXlXesWPbyZ6Np5PiWyh67JkLF8ycO01+0Zf0/2DvrOOq2ta9&#10;z46ztzvc1lYRVKS7u3FRi07p7pbuWJSEdCPdJUhJitiBucVAsVsRBUFAat7fYu3Xu1/POe/n3vue&#10;+9+ZHz6TueYcc+Scz3jGdzzjmTvpdXg4fDhEo7lk8C3PbgHD6yJ2T4Wc33I6TzDZ3fvd6v52u4c7&#10;3R6z+jzl9HvJG/RaKGRCOOQde8AEc+C1PY5V3FrREqRELZMyB78YFSP7PUIOe0TdWKSNv2fWptvu&#10;vVEygUU7h9esWsLpsLxnh4JH716vPpJni5RtK8nxol3sCdukZpOwZEl9/9+ZAtf/HL1zc66UYKMO&#10;uUyTfFBB7qCacpqeTqCstCU7mzUnh4eYWJy2doq+QaCUlOHmzZrffqv/3Tdm335r+7e/Rf2+PYuV&#10;PYeZLXs7Sx2r3HlF69saTn+omN81tBrTN7mjrXdPk3yLJDUiyjYiyHBNdOddJeb7Siy35HbdVGZ9&#10;4ag0k2DzMcvtTabLeIrHqQjzQ/akSHU5PxllHzFFH3E+f7nd6YbMDU78F0Kkxyl7X8SqvQ4nvfKV&#10;eusl8jlYeDVScDWafSp483Pv75/6r3tHYfyUxjt9QOCxH/sVE9ZCGVZlhu18m3a7SehW24bHSruZ&#10;r1fXpCOrfGcuReeqsD7DiOuslcQzC6EPWnyLYmyrLCyfd7N93smxzMC7yihGsIkTXHwrAtzTgkIv&#10;JBReaupOmhk+NlU/bcDfZMRVuF+yKFejps2gbUC/q5PUWC96aECq9ZhSZ79SZ69671G9vgrNiiTl&#10;6Bg17/1a5v76+umeNkWBHh6KJNLvzOo72AM09Zpjo08V5o3V1o7nlI5FZr6NKptPODIR0XLNtKhF&#10;IapIJihG1BFrqK0EZKIt9LtzY95fKyVelqw8SiPGa4m7p5duXScejRP3b87193YG7A8RFzLd8pv5&#10;9s36WzbABFyTYZsi/QbxzeukGTapcLLoiQkZSkjoCYjo84ngI6nK25jEv/9d6HtG2Z3i/Iwiv32/&#10;9Ue69XTgxOLi0J0gZ6icGKJzdWFheQ50GGLmH3HitW9QrI1QIX/+PzkxBAZ0qZm52fbeRlY+Jmib&#10;677ZuImOiecHkth3Bno7vENVCwtd+wvcB0pDB46Vj74anVuF83SwmDVOTDUj/gg/Z1Q0+afA/OcS&#10;niacIDCx0ZRoKGxAvzAhgt9EmCdA0GEYBBkFtRPTZRikYq4MIwMMiyESITYh/SDxEA9igPyEoQFO&#10;QtgCF8HJD5RJCEkonBiF4AASGGZAmGrD1BzGtbBNgBCGcIZARirUgsN6+/+sVMXxV7IRlf/lDK5C&#10;wuMP3Q3V7gj9xOwyvLsBjaODWJlffvPgWUX6ITM1IxXwSgUdeR5Z5vV7tn9LT09Hv5tuj+AWYTlu&#10;TQkubUUOJX9V3c7QqPvVra8aho6FF2aSfT3ZLWzYnfQEApRl40zs6gP9Tnh4DSir5yspHAh2a+4r&#10;u3W+8VZFbF1NZH5Tdll12aGk5Jjk2Ogj5VUTo2PExPTc5Nu7169cPDX87OH4yudZYnkexJ7A2ufF&#10;yY8v7jw713epPLvJzTZFWiSYcbvX+p+Ttm8v5+DsEBBu5eQv28WVv4O7jFW2TdzgqJJeH0nvrJ7F&#10;PRfvlwHBT/32vwzyn0uIXinMIUoLFzKSngZ5X7YxbN8rXMzPWMi3vU9H6qaf5UJuFJEdM5kY+jQz&#10;6WFh3u2D6Rc9g+vVDPJ55eBD/bKWx8z+XCK+eZHSOB9QvRJURwTUrniVzbsUfnIrXvSvXg1vWo1u&#10;JCIbVkPrl0Oql8NrPkfWzESUfYgqmU4sXMwu/5Rb/OBAQp+vS76Fpq+qkLHgDp4d32/9hY6JeasM&#10;mSRnoMsqI7WNh5dZSESEJKtsqKlrrqdKVpQWZtMUZ4p1Vh4s9DtTQulI8ij1NaryN2oNMa92Uss3&#10;ECs1khwKMLif6fO55QDRn0mcyCYGU5Y6IhabAxYanD5WW74o0HqcR3pVovG+xniu1Z4Y9CPOJhCn&#10;45dPxi+fSpobTpjsiXjTE/q2O+TTQNDnwaDFbp+lVjeizZVo8yCaXOcqbUCLVztDiLM5xOWKhZGS&#10;mWvFsw/LZl+Wz9+v+Xy3dmm0ceVa68ql1tWLbfgjRo7MXzi8dK194Ub73GjH9LWOj9eOLt0+RYxd&#10;XLly8ePA8Psjw4sdl1Y6L88eHppq6/rU173Y2TdV1/osp+pRavm7vJbVpiHi6Dmi/fj76vqphqbF&#10;ng7iZM/CidaJ3srFi0c+nmy4XBKRZCbtIrEzXEO0Pdz9dlHqi6q8ywmhgz7+1ygp01WdROu5heoz&#10;73IHX2f0f8g7+epg99PEwy8Sm18faH6bfPhTweByzchSzaXRqLoG3fAKxaBO/bQTzrXHA9tOpQ8f&#10;yz/dT+nqDmkaDG25kzo0U/kH0XCXqL21ioPqy0T9NaLh+krZuQ8HOu54Ffbvi6kn+xUquuZKO+VL&#10;OedIOuVJu1TK+g+QUsYM68bt2p+79Tx17bhlX3vOtrjZID5SxMqKkeTCq+m311J6J+/6b34EDlm3&#10;/hcLK6unT579yYkxd7OK1/LfnJgmZf+9/x/WAFjR/5sTo5vGKIPqdwKzjIt43lbhkPj4UL+8lPjG&#10;X9ZZme97/PAB+nFEAo4E93S0TuR/mJu1276KAX3ff5cTf0kd4whMq9J8A4PeYfUjrIpB4NARIxVY&#10;nWBWFhyR5sgWNsfoNEF40P2h20VPCo8Q4J0YhmAMgjhpGQPtwUwvGCpsVUH+wP+AGNHJrtEYasqg&#10;hujN4WABtqHGxsY0xozhHnAyaB/IJYgQJm9paBN30TZoROB8YJMwO0aENPQIFjg4OGhpaQlrUdyL&#10;RAGtoTbAyBXjLxopRIo4oDEl5BCx0fKJgmDYBW8VmGVCPmG2C7th0CcgL6gBGJrBzQIYJNgtYkZJ&#10;kWfoGNQCEAQUCfjZRbXQXGogKrQCYsYeV2nxQwOBMw2IJrBPKCq4ikvIBqAsEoWxLyArBndIC+eR&#10;KGa/USfIhoODA2x/aFFhJRWqF8ayqCuYCCM87Tw0lr/qKl/SRVTYwNZATMFNkTogN8y+cQZJo06w&#10;p1UC8ozGFRYWRtlpnjFoqhRINq2KAHGhHeF2FB9oFtmm1SEej6E1G2tahcNUFzAQOBZ5QJOhijAU&#10;xeQAkkYANFZISAhwO60J4J4AmUExYftbWVmJUiO3uAtDV1Q+Mgy7cDjrQFWjfbFaDBvyg2cDIBGQ&#10;GBGi3pArKHi0IiO5srIyaWlp8HjaVdqsBbKKUiBmPHgIj1pFfhAzHuC1GqLuaC3y5edXB/8tToy1&#10;dGu3w4hj4cP7ty+eP34/+QauytfgMVWxRJ1jjzA4+N/hxIganPjy6GV8z/dnqt+Jbzb8stGQpNOT&#10;UdkZmlVtGRwtZWK3S8aCUTzF0u/W4CUs94N5wwyxOoPv1y3PgxMvLU6trP5jTkyrG9pzjWNaU6Nl&#10;0Ko4RkWicCC+mHaCug1dG+2JtsVbiKcGTYfXCMcIg/bH4wz+8fDhQ9pThocOLweU/YqKCjwmaFgc&#10;QHOHbQf0dDwjECegIODEeKwwj4WhAF4UhAcj+SIh8DYgclr2vhzQfv7nHi6k/54Tg7is2RHD8g+e&#10;mt+8ut9zpDwrzjfa2yItzCkz1C3GwdxaRtKET9RTURs+CEM1bMuNvLu0Lav5JCM3cgTRS0azq3kw&#10;yqmt4zNmkHfiJ7tLqTmIycAHobkAk6vC7mBdtgNm3LkOYmkWgmEqjL6S231FGJzZtpps+dmQ4zct&#10;wW1ynJulGTfqMLM4CsiGSOslyJhE8+mFMiunCel0G3qMuIRecoWnC8c2PaMSNZVCZdUidf0suO8S&#10;MQ7ksaBI+B4yyKo2zE+WivDaZefEaB4s7lVgn37INzd0n6+ZlL6RhKajummyd0R9amFjQl59ZPpA&#10;WsXVxmMPus5erems8Ivav1fdW0Gp2Mv9ZF5WT1J8a3BAs7d7o6druatTvr19gqHxfmkFR26B/WJy&#10;2fusy2xcy80cay1cGkycG4wdu4ycuvQdOrSthgwc77qGTgTGT/pSJjwjX/vG3Y3N6HELSBSTt9nC&#10;aEK/201WwdvcTJuszsnExMrIyM/MLLGZft/GXfvp+Xy28dtt5dVcz7xvp7CDgFqIplOxSXC5lH0B&#10;q24JC7mBV69VQLdkj0ziFp7EnYJF4hqNqualkjrJHHKB2wS8N/IG75DJEDAql3YpE3cq4fIs4fQo&#10;Ynau4/XrlY8/RkppE4so2OlI2WKaI+Zcb+o/5B09Hpf/NrP2WuTBCjOHQAEpWyZ2oz1suuw8ajs5&#10;NTawOG0QTGZWb2axGuZ2O8Xm1LLF+NCvGiXb9DpIwVcDqi6HNx12PNjml36jvOde29n6mHxvTRsS&#10;q4gAE780l7imtIqauIIMJ8b3yhQT1xKnEIqKVaS0cZGWZ6c5pdsops8w7pjRgQH9xLOm2d2mqbk6&#10;QQGyZjY8e/Xoecm/7dHYwGwOv2sCKmkaTlX7QoqUffNEvaokI5tkDgySi06rFw8pZdWJhuVw2qXu&#10;0UjhIh2UVivWUc/U0vYWkLTazuG7UyBXVKVTy27I1PeUd2yrmU+rdWCBiZeDtK48i4Qa/14LOSOy&#10;sLrYDlGeX1mF6NmkuXhF+Pl2sdKvo6f7ifk7HUGeIzqezy2zX1oWj1sXj1kX3rPIH9XMGDPM+0M/&#10;o1suuJjfKlPYuIBkWaHvmG5gHqZM3q+iHmJqFubk4mpqs1dUcc8WVmZmYUM1hyDrxEjbNC+jMG0Z&#10;U2UJbVMdGxcbd2N9E3EJMR4RLnZBJgcvy7SCREdvq3U//fgNvAGv+ScGJ6a5b4SZ77+QE2MV9vzK&#10;whyWR1N9RMAjMXXJBUx+qWYkf8eJ74zewIewf/6Gbus3dFx0P1hvF6+QC2wSpVQwRxQzBsUyhUVJ&#10;ZTZ5Dz7rfUe8ByvAWP/dwuLLGeIN1mOAG8P9ML6dDRjwFSdeEyzU6SnY3aJ0kE7IwsLSmgcsiCwg&#10;hNVV9LSwDMbaLhBfWAZDxKGPxaQ49CBAX9qkKTQC4AoYz6FDo6kM6BsBj8E2QIWhx0F4Yk0QZtkh&#10;fiE8y9dm2KA+4CdODg8PIx5Ejjghk3EvTYxDeiMDNPH+z/b/KUL/0dEiFcAvoAM83dxnLa7LScdA&#10;+lXWj8c7Wyr2kEJSrmhYKIOB/Y88unS/atP9YLVlq6+QUJ2zx7Ws4odVLfermk6lppQ4W0SpS6SY&#10;iNe4q1Z6GEWZ6NqpyJuL8ZmzspgzMrozcCZJqA55RZ2PzM7QcXHmUXPlVI2UNCvU9O0wCD+mEXRC&#10;xf+iUsBlCc8LYh5npLxPSrvXsO0L267qwqHvR3LLMIuqsIjAa5iq4RC3z81L29RMWs6epBhnY1Zi&#10;YVIpK1/FwdVL1rwXEPogLLHLPqTAPaEur+d478P22ruxgZ3kvT4c3AK8vDvURHisJaT2y+/NlNSt&#10;ktnXK211XsxuVMjpHo/LCw73D5z737D7vWbzfcPiO8EaOMkePMEd/JY3+DVf4Efu8An2kMdS4Tdt&#10;KacCKB3uYYftQw4qmbjTC5uu53ZilAtk04nmMsuX8TtMjjuuc/CMVvIVo6xR45w7pjnXjVPhRbJY&#10;1Lpqr3ulgkeikIknvZT3z7ujN+1I3LW7SEy6SkmzRtOojKyfJEMKFJYKkJQPkFZwF5Jy5BEJJamn&#10;GpvHa+s5cPMZbN1m+vtWe3wrgoUlU0I6X0EuV0kha69mDtkmW8M1g2ybo2XW6+pzLYLyJDF1PCRk&#10;xMrktJbiOTXRETXBe2TBl8ay7yyUJp3JCxRrIs9nuchnId8dC13e5HuO5blfLwi7kpM8FB/SGWLa&#10;EUY6naw8mqH6LFv5TZrS22SlyQSVyUj51/7Cd5xYxz1ZngbvfhpB/yBqyzhl+6MU9pc5Ik8PiJ53&#10;Y61X3hbAt0ls9xZuVjZbVb0s99AMCy8vPk2z3xR0flAl0enr/hrkyNvsLjtiJ3HPWPyDguAKP/cS&#10;J+s8O/M8G9dnTvFFUekVEYEFLtY3e3ifsCm+lNCf0jB+oaV6QY+31Zir3FuwJF2ivEKorJmn6phI&#10;22WFgfsKlx6Srt1RujyueWtU78Yxcn/13sJ4fh/rrUpBovpdISmnU6p9RG1lvpEi02tEG0cNZB25&#10;03hhqvv2XP2VmfShBcrga8/2s+ScWs6QpK2O0YzObgymrrxGCaau7QfjL7Xk3T+ROv8gi3iZSTyu&#10;+fRH//vL5+bGRlce3iLu3bjfUlXtZR+6VyxOSyFKSzHD3uSArYktSVRPnN1SRdzXQjfEzizc2izS&#10;0ize1jbF0p6iY+whoaTPKkZileKm5//lm01/o3pR/ysnBialcuL55Zm/cmLqumr8Ud9w6jiWKvhg&#10;Yrw2Wv2XcOLZhZmugRZOIVa6b+Gg+JcNdExim3VVtjqZsARHaZZXBpypDrlQHn6sp+jKkytTS/hg&#10;HNWUAvNlVMcVWL9GtVJYW/O9dp4qfqg5/ScbTVuH+IRqT9M8Hz16BCUQyiRGopBvkGnQFfETnBie&#10;IhANtFMYneAn9ghMlb0rKwgD2QhZioEjbsHoE1NqEJhQXCF+cYwhBQY0iBMcGjIT4XEVyid85tEE&#10;Ly1m5AfCExHShCIt1zj+e05MXcUCEzJaC8DVxhwGCThDfP746eHo7cLENCNlTRkeYZKYDFQIsoSy&#10;PJck5wZmRjoG+V0y+/X801yzy52SBhzCHwWkrKS3LFedmsjqvRVad9q5pM+utNq8kKKV6qOR5KaT&#10;6KSTYEoK89mX0pLUc//w7cdtV6+VD9zM6xjKqqo/mFmekXn8SNe9kT8+vZok8M1rdLWzc5+ngevR&#10;dS3MTrxe/ThFwCHSwtTy9Bvi9RPi5pWXTXVDAQG5JNVQVs7YXaz53IKNIpL1/OKH2ASr+BSH1R3H&#10;7eJeeCe+8k2cCk9fTT5EZFcSB4uWErNWk3NXsooI/GUULKdlTUZHX7A2b9ci9Rip3glxn8xPII6U&#10;EK2Hlmry3zVVPjncdKey5lZmwZXolKu+sfd9kid9sxbDKomY5uWo5sXAJiKohfBtWHAsmTTLemOS&#10;PmmTP+1atuJft+RXtRJQsxRYTYQ1rMQ0zUXWzYTXT8WVvonIveYUUrVXO4CZw3jTZsVffxZZ9x3H&#10;j9sE6HlU5IzMrMK0TcPEFFzkSN7W1gd9fUq9PfPtzBPUxVwFN8mJrd9lLciZYrq3zMU81YDkK8Ea&#10;LMmSosyXrczXZCR/0cf8eZLPdHbYUmkcUZtEHE4hmhKXysIW8vzmMt2mMh1fJZs+TdB7nWw4kWU6&#10;W+VODFCIM6mzg/FPO8Lut4c/HUyYPJP+7mTyq96YmYHIxaGo+aOBi+0+RJcf0R1MdAQu1HstNvkS&#10;A4nElQrieuPchYrpi8UzN0uBihduVC9crZm7WPv5fNPqBVgSd+Nv9VLHMmjxaDdxp2fxdufEpcYX&#10;Zxs/Xu9buHXy07lT73oH3h7um2o5Mdd25lPHqZne4bmhE5O9x0dyyort9qfoObT4J71sO0mMjH84&#10;NjJ55OiHI90fj3YtH+9ZGu6aGWwmRvqJa4NPmyuqvBycxATcZKWaQ8OfN7TMNre/zC25m5T7NKNy&#10;qvToVPHgm6w+mBHP5J1cKbn4KWfgQ2r7++SWqZSmD8kNs5lHVg8dJyrOAhg/iT78wL/lVfDAdOKV&#10;F2lXx0tv3m6++6Ru/Enlneflo5NVdxYbHxDNj5dqxj6VXCeKzhIlF4jKy0TddaLm6lT20G2/8mGT&#10;+A7VwB71sIumaWMuJY88K586Vr3ZV7NgdOSDafOUScM748pXJiVvHavGHAqbVPxT+M1iZKxjyI57&#10;d/Fv/PYHrF/7ac0/8aOHj2mDQSzygtjExyuw7muNHP9T+UMTTf+2J6YJun/vv6oBqnTH+GKtM8Al&#10;/P/K78RaF4xeYK0LxGwttSNefv7sUXdHa2lx/kBf78epD2tX17rqtXhoj9xXCf3Xf9Li+BIevdV/&#10;hRN/Cf9V6piYBVqDGSswG6AvWBr4Jc7AvBgWtPhOGzgiLoHSYTxCG18gKqAbWKziEtxWwDwQoAYb&#10;rSsHjISJLVAo7gKCxQEMOnHySwYwCAKuozk8hqfb0tJSXELXDygEbIlbYGoMW2RYu8LfKdwXgF7D&#10;xBYmoYgQJBiGvBhVITySwwbKhO+f4TxcGsN8GfmEPwTkDbcASUJDoOFP6AxIBToGNnTuOAa5glYA&#10;U1SgR+zh4xaQEvcCfIJzAwPDXwTNES9MUbHACYwLyeFG7IGQ3d3dcSNc3qL4oKSoVZxHJdAiRzAM&#10;4mCsjDyDFgM/0+5F6tBhaJzY1tYWYocWHmNDTH0jOXp6elQ+lBOcxy1oXCxDDQ8PB3AFKkaLwLwI&#10;kWNDWyA2pIuQCIY8oIy0PICnoRRoU9wFa2AalwU5Rk2iTjBaBCRGDNCIAHGB85FJmDiDT6PCsaGG&#10;EQxW2iggLvHx8QHNYX4et9A0JUB0oDw0E67CvBtG3qguxI8YAP7B7EHQUXb4P8bkAxoCTwsyiQ3l&#10;RRgEQA3QnEkj5ygCxrnAg4DHaH0UE5lBbLgR0SLPMB/H7AHSAi+3sLD4YvWO/MASHRASBUSKsGAG&#10;DEZIhIfVMjaUBQt6kX/ci2gRJ7yN4S4kij3y89W7gJNfNjwitL8vZ/7vg6/tiXEVvsmhAiJ66p7K&#10;I/7sdGgJYY8wSPF/kxNfGruuoqXyy/ofwYl/+dvPyiLy2S4RSZpOcTJmFCkTPwEtV06VDLuQOwNX&#10;luCxk8qJCSiKVJ69hK9tzlC/avePNmrh1p4yWlHwmOOFxhOHBxBPBO2hQBhgCRQObAM8A488WhuN&#10;ExERgbcQTxzuggKOOR48dDSlG0nhPF4UaPfA/Wgc0A4ERgzQzWFjB8iBKRm8DYAoICJDQ0Mwcccs&#10;AsJjiIA3AC2JaLHRmhQR0nL494VYWwBOXQP+5x/CrW1opLVXE0/E/PTU0/PDbVW5lER/63BXw2Bb&#10;PSeyvBYXuz6ngKssOVLX3kveyFeCHCMgHLZzh/V6BrMNQs47lO0YlMmbpIx2K+1jkzHnEzcXEDbi&#10;5NJm2K2xfbsxM5Mbt3SEAjlITj5QSSbBmJztYBxvrGbBv0diwya+37cJM3EoMgmpbBXX2ChvvcMw&#10;kt8rRzq+UCquSiGuUzPpmGFSr25ErbxjFo9OHLdykrBeKdmzxfxAh0NJn1fXufDLY2nPb8bc7Hfq&#10;LyQVpsmmVe6rGIgY7IjuTLZIsRY3MxE2cFSy9NJw9FK18VW2jtZyybYIqndNqnWKS9d28eUnmW7j&#10;cOYQqrB3vZSRcyEt5wwlsdbUJl5CJkJUOlxcDiQ1kF8ySVa92sSh3cU/T9ssQlg+XlI5Q1E7VZZc&#10;qKiTK0vOFFUqkydftPd6F5k8G5k0HRBz2zuyzMPPwdBIU1RcmY3TREjCTV3bWltPUUqWcw8rDzev&#10;hJS0DDwy7uJ3ZJXGEmNnLhX134VUfuHRWC9owUhK5DE9zGN7XNDtunzgI6PkB5apJ9R8itnJsZtF&#10;ounFkrhJ2SLqGULkNH5yCot6JpNes4DHkHjUEH/4AMuBM3yZZwXTTwgk9QlQOoUjm4WDDnG45grY&#10;F5G8as3D+r2S7lAOPU+rPROUmq1vZ8nMp/DrNqktjHt54FdYQYtL3noPKZTDIIfVvJLd+tA2w+T1&#10;6nGbNEulvIYDK09n9JR6ZETouuf5Rj8YHiEmPj+4cKf84CFHQ2sVKRVdeU0jks5eIWlYFVsoaKVY&#10;+2SZekUrmodLUjlxj3XCsE3qMdPEAaMDp60yL9gWnXUtP+p8qNoiJXWvu/ceJeuNvPbb+CK5VPIU&#10;bOo0AvuN0i+aNV4xHBjVG7mte/uq2q275LvjGmNXVUb6xJrKGSMPrDcLX68VxygTxiThRM9msZXF&#10;ZbdYjJBBsZJnpap/oV50hmpAmSmlwDQ6kOTgJGsSbuYbYeOvLaXKsZl7649M7CzCEiSynKEZr67m&#10;JkU+Ot4NwtzcB2Xtzmqmju0rv2/Vcke3+rps/lnW+NPMsec5Ey8IJB0XjO4S9u+U8+vXDC0g23mw&#10;y+zbyWvJL+Mop2Ujo6XNraDNudeRZO+lFq7Htp9M76u8xUVhu6UKlw1824U4x3lYByjJqNIzMOxi&#10;Z3T2sU/OibN0MPrCiYUlxMGJYYyLN5GKb/9F9sQAJLDchZnd/Or8AtxCrnFiKjX5J5z49s1ROxtr&#10;LMTY+A0dG91PDnuUW3Uy+tXKanmSm7hSaqULWi27byTdmRuCqwnYKYMOv19ehX/iiamlhQ+fCfAZ&#10;mBQvUIHpWhJIiDorhdmnP6en4EwDDowhpuYXF6ZnP1LnuCB/1sgxhBV6VMzQQ8pB6GFGHOIRagVm&#10;2KAT0TpeqHhYmAPKi2C0+TFIP6zSAt6AqMSKC0ysYkUHUAcIB8QvJtYgLUFHoLXhDKAIZlvhIgsG&#10;x/DYg3uRKE1ZQJb+Ki0hxr/a/nr174/h5R4LqonP05caGnzkFDS2MfgIkUt1KBVqfikCllFMZP+t&#10;Is6/0Vv89L3Bj3Qmm7613LkuWkmo2dP+RFx4V7BXko6Mh9i2IEWGmmCJwWRSnbecjwSrOctWF/Zd&#10;/rwCIeIyviJSFEVygbFdjpFjsLROhIJZnKJVnLQ5hd+4QMSqis+8Q9jhqoL/ffmgcRn/27L+7yR9&#10;7vA51e8yonCZZRhGNLllNltSavT9asz35zv5h5lZOygoeJBJSe42VW62TZrqrTLyI7YOLyjJt0KS&#10;KyyCEhwSC1P7epofdZY+zwwd8TAvMtG1tTPSCtI3jFc1zdWw7NH1vqgbOEraPyrocpPTeYzd4zlH&#10;wHveiE/84bOcwdN7/Gf3BMxzhH7iCnnL5vuEyfM9Z9BL9qC36onT4cUvUwtP2Ac1qtpmi+gEb1Ow&#10;+lnMl8WwVj/1hGvTKZcjF+2PjNm2P7Jse2bZ+tys5b5h5Tm1jCbJkFwht3QxlzwhC++t8va/8B9g&#10;lu1VNTlhYHvB2veMecCghc+RfW7JkmR3ZpEAEVKcinGgNNmOXcxTQvmAoVWmlRMoY4gKmaKhnayn&#10;n2ZoVGhmkaKnGamtFmfvnBRwwM812tzQ3kjbIMXNuzE+aaSoFP3rzcS42yE+4z52464mU94WRLgL&#10;QXEnEt2J7P2r+T6f052WU+yIYhei3pPoCaWavl1qWDpe8KEzcLLb9vVh7bf1pJkq2dliqeksmelU&#10;+deRYndd93Rqru/S/vG41bo/grc+TGG+d5DtSgLLmSjm4f0sjeYMydK/2vH8qiLLaWCi7mZj6mNt&#10;EWthRSEZBrGTfXboBDLYRu4OiWTPDeStsxUfNpW5r6EwoyCzICU4K8Y+I8wxLSw4Iyr6UZx/joN1&#10;Yivf41/lH2/ReM6mNsYhNqjK2WTG1xQq0pAjUF/BWNa5tfIW78Cs6q0llYlV9ffzSq/eyz0dF71x&#10;lv9YG3d56sZAazqlwF16xzwLRg8MRwnFanxno/Wb036Z+BynhrbI4yfizlyLPPkk6ORrrxN397X3&#10;iuaU7QhM3+pDYfByZbCJVg9ujss7VVtx9nDRjaHEibGklTfZS08q3t/omhw9u/D4JvH2IfHuzuyt&#10;E5eacvoyQ8+UJJyvTvujs+xCa3FJckA2xbMiM7KtLL29LKujMKu/OO9MRclYfT0+Bz6UfLDUO9hb&#10;x0acRfwnuvXf0VGtIjAk6uzqoCo2cKoDTkzMwVc6OPHagHWNEP8vcGJIAGi4UGShzc7Mf+w+1sIt&#10;SuXE3333y9Yf2A2EPbyU0t3EU/z25mW5dB/yP5Hm0Qz/xNeHH8+/x+AYogVykSocsQqBqoCCztCm&#10;7NZ05bXIvxI/f/6EmKLKy8VFDB8hvmhnITaxRA36JLgvhCGGlRB3YLqYZMNgCGNEmA5jOIWxBXRI&#10;3Iv4IUhxEsok1E4YQkG9xAAUJgkQmBCeGJRABR0eHoYlAoySIVdhYYMDWFMhBkRIyyEyQ8sPftLO&#10;0A6w/6swpSqY+I1Sr1ECarVheDC/ZlWCjm76I2IvSU031dAU5+SS4uMz1dQ+EBhB8QjWESMJbeTG&#10;1w+SrCn9Ce13kzrfh5YseWYQPoeIxA4iY5DIPEFknllJP/0y9ugxt+IMcoiHjI2rnH2SbXxvctvd&#10;ynMvas+8rjk+3XrmXfWJRu+4ALJRjI3z+YbO2TsvMbX5+fX0yosPxNsZ6gdeMWs6Nz8PUyeM0TFK&#10;ht0SgPHbN8T9B4sXRt4e6RrNLzlJSRlw8e+xcG7XMCgRlspmFz4sb3DPKXYuvJxIaFyi1H6Orl5N&#10;qCdSWlbiaj+GFH4IzJuJzJ4Oz5yLzSMyKuYPFj4MjboVHPDkQOxsacFsVTGcB8/UF7xuKL7dVH6u&#10;rvp4ReXthubHNa3vy9oWMpsR20JAOTAwEVBPBB0h/A6vejV8dqqctiyc2Jf92ijzpXHmtE3+lF3+&#10;kk8VIDER00okdK7Gdq4k9HyMqL7nnNauaE/ZJm733W6TdXtMtwlasspY8Nt5a8SE2JcGebZ6e3Z5&#10;uvaE+57OpNyuTpuoSHl60PdqgGaXHX+K8U4DGxb+IAm+LB3tDA21BDmxg4oiJWoSdRpSp6x1n4a4&#10;f6QEzFEC52L95w8Ef06PWEwLX0r0X4nx/hDu/Dbc8WWY9fNQs1eRphMJ1u9yXd9X+j0s9TqbbtMa&#10;b9yYatlTsX+kK/buYOqj42lTw0nLpw8u9UQttQQSh4OIIxFET9xKdxzRk0ycyFu90rAy2r5w5fDc&#10;SN3M5YqP18qW/2heud5CXDlCXOkhrvYT1weJG4PEzWPErSFibIgYH1wd75+50fFupHX6ytEPIz3v&#10;hvpfH+1619b9sa1/+vDgm5b+Nx3HJo+deTZ0ujen1EN1n+oeMQ91y/b0qts95//oPIkPYL89enyy&#10;q2+mt/dTT+d0V+u7tvrJzqZn1S3dEQk+imQrYYVcp8D75e2zdQNzZR0zh9om81sn846+Tu9+kXz0&#10;feax+bxTq8XniLzjRP4AcWiAKMdfH1HUvZLbuZLZQRw6TRSeJ7KuE0m3iIxHc5n3XhwaG6+796rl&#10;ycu6+y/Kbrwsuvqh+NpcyY3F0tHPJTeI0qtE0aWVgouLpVeWGv6Dve+MyiLZ2vXMjCdMjjqjYxhA&#10;FAlKTpJBcs45Sc4555xzTkrOKAgCgglFgiISJAooKgIiOQq83/PSM5wwc9a6937fvT/uOr3e1TTd&#10;Vbt27areteupXbsHNoueLcS3vPasemmR/cb88ppLFcm/geRzg2RVQVIsIIkVkRSLdiSzV4UTF4Wj&#10;F+USx+QialjNkigUfRgVvXjVBH86891HBxEPEt+x09LReT46QVaS5EX9LUQnwxn2IfGO/rH22Zu4&#10;4xGmtEARgEMALoLGwISXSE+8/v8u73/u/38vAej4vWGX3BFQWZz/BScm38PIt7d3EYPnnksxOVY/&#10;8hHuxeRB4rcD48Z/v0f9CwUMWP+7ODEogBMC3sHYh+3c2IeDYLqEUyYsEADAQOyIC4DHAGIxVo6N&#10;jSEjqgJwDmuteFOQABghoCHcBEEMxOSBcXsbQzCy4CmIAPzDsEvcJ8BdJIbvIbBPYHsoEbA0sGok&#10;wKiNiQxAPgK0BmoLCjgA/hHwITjE1Akr4bATkJ7gHyYBisCn+IBw29rawucY6YmMqAW8VDGxQmKC&#10;c0BbMDPA534tAEkCYAYYCWMD0CbyIheKJqqPf1FNaAZMwYAro0SQwvQK6gIwKhBW+BMDCoNDEEEf&#10;ZGGfQAL4F86V3Nzc4ATsYWqGm3gKCQAnhoEHCJbAicEMCI6PjwP+AjW4X4MT2CRIjAPF4QzJQ1wE&#10;VgrvZBg2AKqBre47VIIsgDskxgHsDti5hIQEtBkcbQH6IvwFKkXIBGf4JQNqRaFgFcvpMLGwGkA8&#10;3a810RPQ9CoqKrCyiLkqqkAAzGAJEsCmL2TcbyZQICR/ZM8xHUYXHx8fHHmBHMMHClkgE3QVdBik&#10;RE2BPaMtwAYe4cA1lhfQ+oRrOMHP/hn8wLEbrgHoWvuwJHKhI2FSDMnA7xkdCesDaC+C+f284Aro&#10;O2oNL1divQKFEu0Fce0V/gcnPCB+f/CMfOt3ODGZ1O7y0vvOjtabjXU9Tx+vLC3C6RtJUQqKI8oi&#10;hADJ/MYeQR63sQCgqakJcQJ5hxlL3CcXtHfs//sP2uTXe+Tn4PXDB+ytfjTSe1Fe/JPPyNOIr/76&#10;hfD5C3FGnm4XVBxoxX041Tw5VG3OScXouz5reIzU2P0Gexs/7IWAxoJfMdmI/aODYGNfWrhA1yNA&#10;YuIRugZ6E7LiDEwCZjWaBetDAHoRIBvQL3QGUuKdAPoPqJgI9ob0eHWgHjDkolPDZ250dBRe7ngV&#10;ABUDF4FaAl6CNx69CQgK6BDXBGaMXg9O9o99Jv+oBnC2JtsC5B92e5M3fBPbM8mGPCiQtTxpbXNj&#10;prezMTPSTVuClZ/+RynWU/KsZwWOH+U7/LPSGVY7IRVdRlGVk/SGh76zPPyV3iEK5a9Z9Q+LWlIp&#10;6FMraNGJS51gEjlKIXbspMih4zx/+ZH/z8eVDjM6sUgHiWu6CUsHKiledra5Guab4WxtxM9x/vvv&#10;qH/EN845FbglJCkE+L/gVPtRMZzXt+lSdb/bgxHXO0/MSvss8p9ZZzWr+mZx67pTivjTKxYoej32&#10;vjaVPjh7eeZVxuLrzI3lDNL7xI0x/6lhvxdvEudm8xaeJg4W2pZb8plLnrgoQy2hz6Gmy6xgzKLg&#10;xq8bKGaSJGUfJ2oRyKnueEZY/atT6t9QhAnLX7f36olMeewTnsgrof/p92bfHbM7QWtzjMbnDNtl&#10;MbVGI8dmS48SDdNYIfkYIdkcRd0CdaNr2mZ5curB57l8qOjzBcR7ja3nXP3WPANH7fzc5VU4mFk4&#10;6RhkGJit+US95TWMJOVlWHgF6Fh4Wbj4uAUkuUTMLsgC8vEW0nXl1FSnuij7LYfa9zwWlPLJTMb3&#10;uJx7uN0nOLxmlZNmTC6PGCTel3bPplX0O8ztcZTL+TSXL4NIPJdaFrdRIbNlI5N32/nwNqqwLrrY&#10;57w5zwVzurhjb7MFNgBoF/a5wmFXwKWfwW1YIO3UYh732i//hVdGjZqdJ4OI5BfHWA58wfjZYe5T&#10;iFInJHdOwuC0tDO1ctRxhfSjivFfXAz+q1Dg9xJlEp494bWNEddCtD3tpfRSXbxftHaQo7NMrb7s&#10;HLqRWxbqGepgaK0sLMt5hpH3LJuj8qVoPQd7Djnj0wIO56UThI1K5Fxqlb3r5H3q5Hwf6iXc0Yps&#10;1ksoUQpPFnaNYDPwphJ1OsbqfII57CxfHINYEq1CGZfDI/krk3rtcwYvX6m+6pMaGRUfnpAcea44&#10;0C975yZLbOpPOj5fCIYfFgw4zu5AddoIO81PnXfmUsvTDb1pm50tF+TPaurLqh/CZxghZpSq51Du&#10;GxVr4aTMyk9x8PiXB348fZpdWNVA2z1UNzxKJsCZwUlTXkcvTNY+X8ij7GJgjVxsBX9QMZ371VO+&#10;xcdcq0551bOEVDF5plAbxNBqpl8wihc2Nj7JJ3fonPAPtAicKXSURZFGzEPaLlrL01syUOBzQ6FP&#10;7WR+cFWmdOI7qs10RE70vIrKRSMZYWUmRlYhUQH3AOfAaG9JBaFPP8OHRcjxiYETt3Z2bODVhBb7&#10;n/MnhkbEew2cGMHXAaJsA68lv+V7Pm0443XHv3valVjj7+l9qq2jdfCjA58fOED5p8+tzim2mlUO&#10;mTxol6vulq3u0rnV59IzHf9yq25+Z2wdnlikHeyjnlslvZvbWJ1Z257f2sX68xo2jP17nBiF4kBQ&#10;z9n376C7yMXvBb2BzgSrGJqgCf39/aEzAVcAuoD2g1YEboGEGG9hhmDxHmvkxACIARPQCFaXoSph&#10;LwDSgJUBmASwMawkmEIYYDGmQLUCOIHRCrWMdXFs54B1gLygCaUN6wNnMif//vhDdbp/E+M32RXn&#10;7dTTnCtxsjLBQsJles6P7fJrlHzDz6j4HhULpxaPZhaK4rjgQUdjfvJnfBgpTlwgX1ujSN8gV1sj&#10;RITL7Mx3lvTfhCoeuWxJE6/JYM5IYUD5kwPNqUB2vigJxURVzQITq3gVHUsWAXMWkSRd51gVewdW&#10;xUs/8XlTSAYfEYk+dLGMSuUBneFTJvOnHDYzXLZTAq73eB3i+W0iVPwi5VxdGRTcaSQi+OR9pFWd&#10;FJXspMSsZYRctKXTTDXumOq/cLPH14/W0tMeungHyeibqziEB1RWFw7fuDKd5PHEVjtTR0nfTFXC&#10;V0E+UVy9XNGwS9t1VMNtXNiin0a9n0p7nM5ihtFpnsV9mdF7gcZl/heHNSrXXQbf9XNer6ntnh0z&#10;6T9u+pTC8pmw96hdZK97YJmYRtQZQZ/jnO6HuMy/v+DJqNtglNPvc6fD7mabwdUh7WtvDWpn9a6/&#10;07nWL5l29bxrOq1ZHLNZCOulHG4jp+PC9j/zlgnrTVoFvrYLfeuePOmU1mrgXatiF8WpYEd9wZ1d&#10;KlrWMFhc25ZZ1ICBz11UOVTVKERNP1zTMNnYMsPMKtXYNFpdy1GA14ibzUf3Uk5odkpgjrOBk4mM&#10;iquiZriuaamLT2dE3Hhc/GxU6Hyg27yX7bzLpU0fi00fsxU/49Vw07UIo60gHVKg9nacxWaW5WKh&#10;/Xx18GpT1urN1PWmQFK763aryfsq6bdpXG9iOCZDeF/6Cnebs96Q/rGU66t8jo+uiX3cY3NsJpbz&#10;VQxnqwt1pcEPBfKHs2RPhl84YcFKZa4t6+/n4maFcPki5kqKfnJ6HkyK9sfk/SiMQo47uX7vbfFD&#10;hAp9kSJnu7Tw1EXhBSHOBR6a96yUs0w075gZ57nPfzhHu3qS7d33IlOHRCepePooqWqFaCpM+Jqj&#10;JR8U8N+ppLtx90zja95+ksr7DdmNHcWtVcmlCc7nLZQt5T+XpfwY7/oXG4WPhZQ+5Y0WdauzvebL&#10;nmh0IlzrhJ8JS7CzbFKEdm64QlKaeHSjYvZTtZIeuaIWgfQOvivtkmX1csUpEol1fjX9NZ29TY0P&#10;anMH7qfNDSeT5jM3J3Nn+8rfDTevvHpIWujeet+1/Or+667KN50ls92V73prpvvrXvfW9XdUPbpb&#10;2H6ruP1Wac/day/am6ce3p1pvbN2/9bGvZsb92+9utFYEpoic0H6s4+/BCwLA+8fceIPpPUt0ura&#10;9uL/M5wYWyEWVuZrbpaeYaKAGj9w4OA3B3/R5HX2UbxsyhGhyeDjIJ7ipZrnrJoY6VBw/3rv4gzC&#10;3+IgL9RDe5CwMLj3w3wK221h5v57DUR+gizQVDigKqG1YH8SahNQDUxE2IpQdwCAoQyh4qAJoWAx&#10;TczOzoa/SNaeDwJBH84xsDBhQCIN5s1Qp0iDBTroSViYsDMxR0ECTDUw5UJsCuDQSIz7WIiDxQsG&#10;CDpgg9CBxL+4xh0cezqeeEJmeB8nhrjIgw48iTEl2PMhWV9afNbRlhoWIsXHQ09xnJf5nLGGWnZU&#10;bIp/uIagFMtxRjE6IUcFxwKXgr6w2tXA0i3btDXDpE3bPJJP9YfgG7uxd3aS7s/FNT32LUzR8LTj&#10;VHEWNrgekPf6as906aM3WbemM2+uljx4kX0zVddRn5nfnE+q3Cf2edW9mTs9A9fvteVfH6i7vzo8&#10;tft+ldx3sBlmfW1jbXV3jhyUbHfi9UZ3/0pb1/bjflL30GZHL6mudTatsM3KOYNbMJiSvphHbsQk&#10;cNk180NAwaJbxlvb+DmHpFWPrGW3DFzM2iXM2US+tQqbc4reCMxYCU2fCoyejU3YKSoiVVXOZ2eM&#10;RAcNxwaOZsb1X8nouHylLa9oOKdoKqdsPbWcFFVK8snftcvatcghWeWR7Cp3rcpI+NlUkizL1nSz&#10;X0lHDgr4josHTcqFrJtkkFwLdz2KN92Ll1xKNn1rFp2LB7VjqthNQg+JuH/HH0CnliDpfMUgOsUo&#10;J8O+KtS60tnimr9ne3TYSJh3v5flw2Cbzhj39kCLmx7KFZ4SqXacl6wYOLy5WNNkVKqNzG7bWHc4&#10;2/Y4W/Ra6Y/bGc04WyzamC9b7/0cLZecrZccLddtzHZtTGdttF9aqb2w05hyUZ9xU3vnpznhr/rQ&#10;RazYgCtVmzXBQiDZVyU1Sj8tRq8oxfR2sfvkzZD1ezE7dYGkUndSsRupzItUH75zO47UlLJ1K32t&#10;vXj7WT1pCDBw3XZX+VZnwUZH8Xpb8fr90pXbpfNNxe+bihfvla+0XV3tql/qqlvpu7Ezdnt3/M6H&#10;oaatvqalttq39dVT1VUL1dUb1xtmiq4+TcppS778tPDaVP3d+8m5tkJK3F+fUjorEG/mfSu5uDWn&#10;arTqzlxTx0J9y8L1xrnKq7NlZc+SkwdSUsYyi9pj0sM0TU34ZUM0LDqjc6fTq9Yyqjey6uZiq6Yj&#10;r70Jr50Jb1iMubUUdXMpon47+fZ2+q3ty80fCpt2i25+uHxjI6X6Q2LNZlbrTvbT3ZSRtZChrbCJ&#10;ufDhofj+9tTu8byhieyeF2lds6lkkJiU/Yx0eZB0eWgrf5iU1U9K7NpOeLSS3bdeMrZT9Jz8NLn9&#10;Q+S93ch726HNK+5XFwxzFyXStvgzF4XT5/gSFoQSliST5xRSOvi8Yg7L2H/CYfEjpy2dCO93Jw99&#10;cvAThMf5/C9aOrrjYy/xLsJs2UC8ld1NTJw3CaX075UQXmm86YQZ9h+cmFB6/znvS2APQfh1kRA3&#10;0Vt+jxOTb2PWgXkIxgpsoEScn92thcW52Xcz6xsIA0oeH/fxMGII2af/f3DxLxQwGP0v4sT/MsZh&#10;qMWAiwMDLuAaTDoAtcJJFDAtzjgQPQAYKhxAgd5gBCRSggheFqA9x44dg6cm5iBweMVTVGSfPlxv&#10;ra2tEZsWmB/hAEqM6ThjqAX/GMEB2iGaAUpBuAl40ADBBQU8wpQH7rxwRQVICcQMCB8gVbCE2AgY&#10;0+EcDApISZSIM9aQQYGSkhIOvoChYDMg5R773yMjoF/sxiTwVBAHA7AfCD6BXGXuxZ1AHTEjA5aJ&#10;CRQXFxdck5ERB4jgM3KAvPYrCAkQeVFBoKRw1QX9nJwc7LH/FwmAQyCaAGvBv7q6OpB4IgE4+Uec&#10;GHEkQBOJQQF0UAsIDSYKvCb3hYkLdB74WsIVCAkQnAEOyjBpwBUhMVQKRIjJI0rBBSoCIUCGzs7O&#10;aFbIBKIGkoqqQcXJyMjA2RMCB+gLmSAvTCbAz8B3kQAMQ/KoPjiBWNC1UDrIIiUoE9eE/BEjAMAd&#10;HHaBbaOroLGQHcLEVBeIH6algGbh3o12QYchqo/FeTg6nzhxAv7iMOqIRgdNorJoGuDWcGUGQbQ4&#10;Og/RFUEZ7QIUmagj0ZfADw7IDb6lAPuBvIIg5Il/4eMOflBfgiU0IkQKV1YiC8HJvnhRlz880KGJ&#10;3x8+RVcl3ve9STIGnC2yrUva7X7SieDEJ08c1dXR6Ol+QuQlpEeUCx5giP53cOLf8UNUC8uhGPT6&#10;xgYFpUUOfvbnjw786fDnh4wU9B/EVBTp+UVf0I3m0Ynh1wdAmKLp9ijv1s4cIqrjs3WkuZ3tBTjI&#10;ba/DMYU8dhL2O/mjeEBaUMtff+gDMIEJKxhVQaNhnQG9DkKCm9zz8Ynunt7B4RF0cPQL9DgHZ0dv&#10;xM6MjUUnupKT8x448S6p4XqdqaWJX5Dv6PMRrGygKu/n5qtrG6JiE8sqyycmX0y+eolt0VnpmZcz&#10;r0SFRdtb2Ht6eYSEBts7OlpYWeFdxDwgLCQkNjr60YO2zZVfNQF4QOAfYq3u19kHFMRvDYgLVAVr&#10;xoDD8SNwYrJLy56+Ie95hM1Arufa9oe54b67WbHuYhy/nD70sQTbKV1hLhn6syyffcv35c/KvzDL&#10;/XhO/Nuj0qe/lGH6TpmFW+O83iUWay8xvwjZGD85bz1GSYmjlGI/HFP9mUP+SwGN7xWNKQxtT9u4&#10;sDs48Ji6ypjEOnjmRkeFuDpJC/JS/0zBeJKV/5S08HElka+xOKbvQhOSK1HXZzUx4z2/FrC45ju1&#10;4Te2GTr40rX5qlSo44/i9kckcmX8J5OfbFxbeV+2PX55uzthdSqWtBK2Qwr9QIrdXs/aWbqy8SL1&#10;7ePIgVClWMmfZC/+IKR9Vs6GXcOZQ8v2rKIPi14Cr/0VKbcCecckXj3nn/kMP6X1Pi2ESAUjQXld&#10;njEJgpJ2Rykj6blzuKWTmYWi6Tgus0vUKxnf1nN8YOvT4RH6wDOwIyi0LzZuIDahzsbeh43D8fTZ&#10;cGa2BmWNMVvHl9YODw30HHiEuSnYZH/h9aMVL+JTK5fWz5bSTeBRdqMVNKBk16HlM2SVsuJS8eDT&#10;DxYyDxd1dOE00T+jbIXYoueNS89bDbB7vePwe03tMUgf2ydQOqrRMKZX/Ug2pZzHKZlVO4laLY5S&#10;NZfe+A67xzPWoIlzkW/OJ706n/aGuXCFp2qZt2j6Qur4xYg+Fd9ahUtRF/h8T3GlUcs0spiOaUbN&#10;WWVPaEY1cl2KOMyq99FR1YM/y3xJJXaYXu4YhwWdTCiLTgKj3jUao1pao6snNQu/kSw6Kt8k5dni&#10;crnIJcNd3i7M0K0hs2B55PnO29mX3QMdDfdqiyqarjXcu3E3MzZTU0KN9xcWY265MDkjRE22oZWx&#10;OS3pekY6medSvZpvg6rfNTnPepXAWt2YKiWPXCG1ZLYLyRzMl3nZink4i9hYSs/Rlpw+WUpBfY1G&#10;9DGP64Jy6bZO96ra5Kr06Dj/s3Hh/mmpzpdi1c20Ablfy5V/z9fIePGmsGCBKI0/17dGVF95c4m0&#10;uOZPpfRVmBS7MLpaHtOKYdFv0PEZjigfSay85x7sxynL/zcqyo+peRg19UxiwgsfRN7qiXg8GNr1&#10;2LmmSjU4QMTE5KKmobi8qbiImTSPpZFykoVKhoNGvq1WkbJkPP05y9N0+nwCdsLK3sx8ZmcZ1U+e&#10;EP/6r+wUfxNSOWXmwRUcyhVncyzY6OtY8x9yHGnK3DgKtU75c/9Nk/OwogavpYmyvbqsro6WgU+g&#10;v523LZMwPXQUGez4+AArJ3P74zZ42ZItd+xH3thFDC8yprt//Arp7v//Txf/Lj4xdBT5IO8fIKtn&#10;8j4vFAAdDe878gVZa5L1BtTa3l6wvoF+bU2Nv3z0p08PfHTowOeWnEbjYQPLQbPTThNT9hNzXpPz&#10;gSPvY4bWqqd3R1d2PyyTdsi7L5a3N2c21l+tbAEEmYcj1hppcXNjHVEpyDyC7z3UBoWAASQnf8OC&#10;tLK1ubCxvrq1SXbE3SK9nZ1+0t01MjS4vLgwPfWmvKLM1c3Fy9c7Ji7O1d09ISl5ZHgUirqr44mF&#10;kXmQd1Dvkz7yZ5B2SUvzi403GtKSUwuuFL5+8eb52Mu6GzdT07LSUtPj4xI8gJy4uEBPWlpb2yCK&#10;Z3BwcnIyHIsBQsMw2VsuhSwwZpG/mUHsftlThGSZ/OGPrC9/G/N+TYE7GCJw2iZtTM4+L6xqtnZ7&#10;YBU4GVwxH35rwLykUTKs6oJHi2z4oHHmkFXmPZ3QEnHrahW3FrPEFovL9ZeyK7VSMqX8gln0LY8K&#10;GpygNqSm8udhieY4G3v2WCIjTSDbeUdO9jgxCQRhjrS15WflEOERdrhkb65qevG8ENdPLFoscnIn&#10;eSQ/pzP6gSvgpFg2g1oFi14Lm00Xp0M5l4G1kJySuLwul4wZFafZcWpjKhrzszTmzNQOEowBZiJJ&#10;nkoNSTavbsST7mSTOsteX0vP9rNXkZcTktFyDrySV9FfkfzCU6dEit6Aj4pBlY3SlYc+mYuzVlBq&#10;REb/pbjeOJPCg2+47nwr2HVG+xmzxTi30wiT3Qtmh+FTZi9pbaZYXV9f8HhAY3D9pErhKa2Sc0Yl&#10;3EZX5Y2K5aXTuZmij1IlfkMXfIgl8JxstIhVuWpUg2FegXJ6tkBkPU/UEH/ypGLhrHZpv0hU4RlD&#10;X0o5u7OS1rQXA5gUAxjFgk8LVnEbP5bw6pJ0fqrp3a7jUypgCVfjcAZV33MqjucVXXm03EUNnUT0&#10;zblUTLmVTQVUzUTVzKXULWXUTSQUtQVEpTmYBWlpeKipZDjYzFUVPE0MnHS0LGTkLYTEzAWFvWWk&#10;s4wu1TvZt7k4dlhZPjQ0bDXSfGikfk9X/ra2ZKuJ4hNn/f4g69FYt6FY975Eu7boS03+prf8fLrj&#10;42euJu92Jiy2RD3NM6wP5LnhxnPXWe62qVKR9IVY1pNhDKf96Y6kip+56ykxlKV/J0omxpDaReYH&#10;D7ljMQq8rjwiYvTs8jKqnh5B9rbOvAJ8cjIXA3XUPbiYbKgpQpkuJNHKhp7WtaY2U2X0kmZPFuRu&#10;FOEZlGB+KUf7RoVuQerUnOS5VXbazXNMm9xCC0ISo6Ki3ecpK5kO5WtSNIcKTeSKvb0tvdzEPtHC&#10;PDwqPDMltTopudjLM9kvOnWHdyj6UKn7V+meP2WZfxV14RND/r8qa1M7ufFdDeB86n3usSvTbUf+&#10;pgD1tmjtB4EyZQ6sYeHMQa3yhSNqNeM6jUsujzdiX79ImmyPHxismpx9NPeivX/gwf3e7nuLg7dI&#10;o1eXJvMnZ3KGpjN63iY/nk2dXMmaXi5/P1czO13xZurK+FT6KM7vKkff5A9NFA2MlPb0Fw/0FY90&#10;lz5/WDb5oHqt887OwzpS583N1pa28gZDVatPse/zwCcff3QA0d+v11TtoY5YaIL9toofeaVql7wG&#10;TpiFOO9pO7I6gj4ibKStD5vNt5oEhQSA72IvHpaP4G+BlHuJ/n7Gv/94EAQRpIBsW5GNXUR9f1fQ&#10;VPgTMyXZLeGTA58ePKLM66TPFaxEaSf24yV97hB9gXh9QR9/p7zbzcPz76Fm4E71Ye0D2aFgjQzT&#10;wLuBHK+HtLmnnMmFkQuBSiErpV+1KPQL9A7ZTIPJuTA7h0DMmxtb0IotTbdHHz/dWF7q7+2JiY91&#10;9fLA2dfPx93Nqbgob4X84bjdwpIi7Esl78pAyECyAHZxUVVREREWVn316ts3b5719ZUUFcFATUhN&#10;cfH00NLXi4iKCouIsLW3x+QJCjMqMtTf1yfvymVy/Mi9aS6hHiHhvwuZzOKvPySBBU2MMAh8BG9F&#10;RObZILt6YzsJghXDRYG8xQTVgfk6jt1x0X5i/MxnTh2WFONytLrkYWOmLS4mgG1XxymV2IRc5Ixj&#10;dLzzTWNvOeT0ORSMWeX02ab3W8T3mIUPO8WMh2U8i8+6ERCeaGbpq6WVYGd/Iym5r7D8RX7l+7xr&#10;K3l1y7m1b9NyhyPzmp1T8o3Dkwy8ClzDcp0DIrQsPWV106y9ekrqt/omSM9nt0an3/eMAzYmPXux&#10;3Na7cP/pWufg+qOh9c7BtY6BpYc9223jWzUPRyOz8jUtAtmkU9nlW5Stxh2C592TljzTFt0yF5yz&#10;V90L19xKFxzy5+3zNmyytuyyth2zl22TZq1i37unbEUV7SZXkHIqFlOvPA+LeBMX8y4jdSojczE9&#10;fzUicyEoaT0whRSYveOfu+tfuutzddOxYseukmRRvmNRvmZWvmZTs+NYv2hYOCEWNsLj9fKC2wth&#10;r0XlSJJ+Osk0e9OuYNW1dNWpeMMy96VadCu/UyWdYcFpw1JOlyr5+HKtnGyNKx5SSQrM/iK0Pvaa&#10;FX4ON60MLssKuChctLVS93ZQdbSU0rUSV7XlkXRlEopglsiV02p18Ojz9p4M8p3x93jv6bTgZLfu&#10;5LRta7NhabVsZLlp6rxp4rZ+yXXH1HNF1+GtluHbS+ZzNo5ztvbv7GwmXWxu2mgHKfN4K7Cmumjf&#10;rUxrqM2LSfJ3CzT3CjaKSLS8URT+pCZupCRoKtdjrcB3qzB0syR2qzJjqSblVWnKUHnO5J2ald6W&#10;zZ6WlVs3ZisqpvPy+8PjERK43c39vqNTi53XfUe//tCYyeTs17lXFhqrSM/aSRPPSCMDOwO9612d&#10;O51PFhruvSlufJFR3ReZV6RvHywik6ml3xIYXeXi7yymJEpBJ8/A4aKgkefm+ygzd/LGra3Wx7v3&#10;2naa761WX18qr5hOzZiNS97MzHsbn15r7ODHLu7LLFOu4jrsnrsSUb8W1bgU3jgb3Pgu5PZ85P33&#10;kfdmQxtnQmqXk+rfRpbgi9GTIfHTkQlLSZnbl8tIhbU7uS3L6fdmox+8Del4F9m7lDr2Luf5y+z+&#10;pdS+hdjHSxFtq3Gdm5m9CDqxWzCwm9u7k9e1W9azXt4znd8+caXtdUkPdORc5cRcbtfL+LuDgbXd&#10;HlWddoUdehndsokDAlEdfAG32JxbBX0G1WP7dGPLhaxdjghoHaQR+4pN+CgbxZdHPvvzx7A2//bF&#10;X1V0dAZevP29kfOPuu7319BLuPkfnPj3kvnPHUgA3WkfHsG/6C2/x4mBDW9tABsmg8TEeXhwIDDA&#10;R09XMy01ceH9HPKRAxjvZf8fkSp5ArSHehLUAOZhhz7GakCbwMng+UrcJ/o2zgQYSdwkBjtc4yaA&#10;OkC2wOfwL0wFQDTwG07fO+AmC0wGji3ARAk8DxkJOojaBGQRCSAKIHOEcwpKIXBEXIAU4Fvkxdyk&#10;ubkZQRUwxCMvED4yvrSHOwJNun37NkZwLNgCFiUoIwFgYOwFAnE4JIIBoKdYKIZzDTx6geyCOA5w&#10;izOgPqBSY2NjYAbJQA0JsBMJOBxqgIpgTgQHZRAHTUJiyEhUH9nhvoxlZASOAGyJ/Zxwz0VeeCeD&#10;ZxxwzMGWTuCgqCy4QkZIiWASZzCPfe9ALgH6whkaEiDIompEYqRHGuDfqAhAWfgEEQkgSWTh5uYG&#10;hAnnV9SUSI+iwTNQVQInJsIjQJ5ELqTBNdB6CByL26AJqcLHl7hPoKcokRAsqgaZQKpIjLbDlBAp&#10;gRxDIDjgqolHcD6CTAixICNEAYIA97L3DiSDwJEdcC9qDbKoMsEJEhPyxwXKBduAwCF8ODGBMqpQ&#10;WVkJ4mgXyBPtAhGhJ4A+QQGL/01NTaCMZMC5wT/IEkA4QRbFQZ6A9tEEIIimRyOiIUAKBIk0KBeV&#10;AkEwBnmiByI9RD0+Pg6ukB30wX9WVhZ6F9oRfQByRmWRHgmIA+XuV+S3e//0d38c+ae7v/2zbxZC&#10;6uQfgRPvbN9vuU17lvqTjw8ICvC03m/ZA4/JXQ5lEQLExf8dnBheCvg9Gui7cJH/z5/97ZMDH1N+&#10;d9xa3fRNXttN05h8IZsqGfcKGfdoJu0Ucfve5Ka1qXmEngBOvEj+6DSqAP2EqpDbGQfYJA5C+e2h&#10;Kr/d2qsKGg0tgAbEtkEYwNBAgOlhVt9vbR0cHs4rKDC3MINjB25ieQM6CXAOtEJBfqGVvV1qejo6&#10;DnJBuy4tLj9+0l1X3wAXd9zEm4QFG6xtYBcAAnzDsSM1LSUjMx3dAb0evQmdFEdtTc3Y6AgAHjLO&#10;AXsdfMOHf6/J/s7lHp/Ev2g2Akgmpko4ox/jJmqKv+QzeeJDjjvRXJsf7GqkLHwOH7TQuchiKHpB&#10;jZXp4s+UfF+fFPnmjPi3tKIMVIriP2lp/mJ7SSPcOi3fr7E5o+NhQVd9bEO6U5iHsuIlTjbT86Lm&#10;p3Sczri7nw3xpUvyZo4xorOTP6umyKeiIK3Cxc93kvYM5WH641+eP/nnC3QHxSUOm7hwJOYo3G00&#10;Gu+2mBt1WH7ttLzgubwbtkZKWp0NHKpXK4g8Zx1EZ3lVK2spd5p0gzSTTxpM3OyJ3hwMXp/1XyWF&#10;bO1Ef5iNWpqKm59Metcf+6LQpMrglJniYSU3TscMtZgkaX83Wn1vWoNsbrc6xYh65YAifqtMZr0U&#10;WvU8Tr1mZdduu4Ruh+g6VctCQbUGafOHKi5N0mbF3PJFPDLXZfRqlI2valvWWrjUOXje9gt5Ep88&#10;kpt3NyTUjZvb4MgR/3MM9SoqPQYGT9U1qkXFNU4xnD/GpM8oU8qjPSxqMq3k/FLVs1/Apo5RK/AQ&#10;v/UhXjdmrQBhax8BG/ycBMzshC1MeIzNmA2CGEzrGZzf0QWQKANWT4S9psgYZqoZvNjcL1XXK1XZ&#10;KZvXJB1XLeqby2JTQu/wkCl08lzq2tkCEu010um63TNXSTRlO+fz1rgS38uG9GtYZwqy29N+5Ubz&#10;bQmzxCM252c8/s943R4zm7bQaNVQKMRRCTsd5VD9iVHyFw5tNrlQWdtyNX+4/A5Kh4yrxj1Xi+uX&#10;CLjLblXCfCkcQXDOKcnRC3rpmbXXVJKWprbnXj1tab5WcCU7Iebe3eap16/aH3TYmNgzU7LwUXJp&#10;ssmp4qN6DEqaPwupfsnicUa2XM6tUtotmcUgkUn/ppJjrbjuFWbONLrjZTyU9+QYnyqzDatwdErR&#10;P+Gn6menGWIVneK2+SCeSVJq3VGZ3JQdeyc0PCPw7J1Q2+SFsjZK75qvZZqO8A4Lik1oiz80pE+S&#10;/sKC6aAjL0+5XVZ7xNMi7VrHM76uJ61rpYLeuRWQkv+Lve+OqiLZ+nXujE5Sx6wYQAHJORxyOMRD&#10;zhkkJ0kHJErOUXLOOQgCijoqwYAKkkRAooKAipJzPNBvN+3wXPfeeW+9773vr3dr9epTXbVr1+7q&#10;07uqfrVrdx2Sem8tNLXWwN6LS06bVclcLzgs5UVW40xC+3zq2E7l+k76zKerzVUiBX4c0Y44fw9R&#10;93BFz0yzpPprWS3uuW9tU99Kez86qhC+X+w6vWkKLrye0/M2o2n6ORHP4xfNOcgdzVhjA/nz/Fgz&#10;nSlz3C8/8Odsj5LsjVJodeArVLrgLUtpqs5lridhpiyuJi4kRpATk1Tko8Wd/unXn2G3MhzcfFwt&#10;7a1gHQZzawwnBr0E8+m/VC36psL7+Xfh/xAnhjpQnBidr4PjBZis72AKZKez942ung5ItH/fD0f2&#10;HbQRshxP+LCdtLkRurHku7roPf/F/d1n/76Vm7PIEKpudkgLW6TFpZ3VWdLm1y3Slw3S9PoOOKBY&#10;2NgABxTfBAaVBDA0bAwHnBjdYYbeCNS4ur0J7hpAZYEko58/FZWUQDf1FFwIj4zA6ABgXUdXF0gE&#10;/QkrY7DACZoT+jcba+vkxEQYVmBNAV0l3Dv027B8Diu+0CUODQy8hO742bPH9fWlxcXpqam52dnp&#10;ScnZaekl+QVwwGV1ZeVAXx+MUnZRE7TvxbQ9xnNPef5da0P6N5pvKhRVuujzmfuy2vhwPDlhLCJl&#10;KrJ6xr/uI/H+iHX1iHnFR6vKBdcHW6GNi8H1H9xudtjX9rq29Hv2dnsMNNl3PDSpK1TICWb2UDnI&#10;I/Ujue058lSWCxVc57I4z1+7fFLr/HF1dmpzVUkFJXF6XjZOCTxBS1daXV9UXltA3lBARp+RCX/+&#10;IDX9jxSSvzBYnhb0o5KtolEtJJchnuelpWc4wsHEzcplzMjhykJrRPaH1skf7XjIkp1lagptW56F&#10;fOpPXx0v3viQP9Iad6vYxSPIVMRY+ZyUDJOGrZJzsqVuqTizJ9UBYZoDp9VozvnxsqQxc5bT8rQy&#10;SfczKb6nkmv7Q/TpIbEnp5VfUBkO8Lj3iHh2sjs2n7/STW76lsriOZVxzjG5mD/EfSjkQ5m1w3Fa&#10;SVJqGdL4TCHOFFrGDHKOkstSGdzasDYVwGDkQ2/pTG3tQmYSdszw/jniC87g1/joOnaXuPMaDhcI&#10;ZvQEEzZCgJB8kqxqtrhaBc7wTxaLhyyW9QLE23wOOcymWSxmeYLEPCm3aGE7J0ZNK3oVd0EzS0Et&#10;ZTq8LL2wtqC8Nl5JlkcUR8NMfeLc8d8OnfztINXpk7wsNLJ4TlUZbj0FfjN1vKEKj6EyTlOUVg13&#10;yVKE2UOCx1uQ05uHLVoIB0c6QahMQ6ZISypHW6LITKnaWT/LxzzZUyfaRSPERNdbziBI0TDfxep5&#10;nktLlmOph2SIxoU4DcZb5uo3dfTDuQQdzlEYnCKzpCJP1pHsyfIavxdVE2l0TZlOi/eouTTXNWkF&#10;NSbJ88eZyehEuMUN2Plkj5NT0vBeslLFRSgyxIieTuY+kc1MlcWFD+ZRkqO5wklufe6UL9WFImHa&#10;FjWm8SuMi5qXlmTPruAvIYJMCEFkVpnwVoKnjuVYPv/vpQ7U7dmEpSrC+hPJzVaRtQ7e+bf8S0Mi&#10;6+2CS234hWbZ+VuiA36Xb9teLLRlLDNjLJYlyyacilI6n6x38bHz5akAxnVv9hl34a+xJp+Kr81E&#10;qT3Ru+B59YTtPbG0MdOHa15dSOosUo4s3kaG72y8vjvd3TT17t1sW89Qb23DRF3NTs/tzZmyj2vJ&#10;gztRXUhIy5Z/75rP+FbMLJK9gORMbiV8WIscWo4fWswani/oHs3pHS0b/lgzOloz3FMx+KJo+HHp&#10;YlvlZnsF0n5np7t5vPWtK9H/5wNHYCMG7KH+CydG1RjgxCRwtPkXTvz9gO0vnBh9c3eHOujMD/QG&#10;7HOEKeN/BSeGGdhfOHFJbekFdmrAiff/cOD3HyikWO3kad3ETlvJkduZCtxQZQu1lvGLDahoaRlb&#10;WQQ5YYK8urQFzg5AAe0u7MMIbn0LtpGgmhJVOiAiGoF5NIp2wwhtV09BOiSiE75F2P62M7+08KTx&#10;aUpCPBgCd3Z0tDe/SoiOcXFyjo1PCI+McnFzT0xImpj88nXyS3xCHNipwOwBprkop90NbGCtAvM8&#10;mCiAzoS5KWy6gCE5jDlh/xtMOrOysmCECZMGmPzBVKmoIL+8rLT1VfPi7pfwUPF2uw+IoMcuT4zz&#10;tzOmItHFM9SfG1grAiK+CHNj6AjgSYCu/DZQBUxgberDu5TkMGER1guUhwTEmBVV8IL8bNRnTlEc&#10;PiZKwaXCIGHKpeEoaOZH8IhWCEqRCcmQCEjgtY7HGacJXClSMCvSt4jV1SEqiGsLs103lE3xNi8M&#10;tc120b/jZDQQ5r+eno3klyHZsP3/2UTY3WrjKDdubXt2BSdedXsBLaKApp+CVYFj+J2A9Eq/lCKP&#10;2FzXmIqgrJvhKfn+MUVBCbUpJW8q6kYeNH153DHz4s3ck17Ss7ez1U8aQ9PKzb3qjTwHbAI/Oods&#10;+KRveKYtOiYv2ICtczbiXIS4lSLXyxGnMsSxdNsub9ooZkjD971h4CQxfs4zbSE8cTM9byUlYyMj&#10;k5Sfv5KZsxSVOOXgO6TrMKB2ddLIi+ScingXr7uULNkWbjtVbNvXbNnUrFlWk2zuI8TaBeOb72Tj&#10;e8XCPoiFvRcLnpKJRJQTEN20HeuiZdvSCcOMEcX4QfmYHkJMCz6yHhdyiyMsBxcXz5MYjosnct6Q&#10;veTFc8JGnMZFittZmMOEl15JnE9WVkBEjuuyDMtxJZYTihSnr5yh96QmlGtYdroG9rt4D9o5fLCy&#10;WrC1X7KyWbO03bFzQRw8140dVw2cNwxcEXM/xDpky8wH0Q1c1vJaNPTeIYYiPtFfvP0K9NT12SkN&#10;+NmyQnxG3/d/XpyufdNW+bKu/PGduPxEt0Bzr+t6RbHEtjy/vmyfgZTr7REOLwKv3nHSzbM1jLWz&#10;TvTzrUhNeZqZ/STwxl1z93R1w3gxnXhRrWhxtTgxjXRxg3QJ/Qx53Tx161uWTo/8/TpzUoaqSntu&#10;Fg3drVjtfL7e1fXpwdPm6JISk+AIUTNrcpzaodOmly76i8lHqui7E9S12QTFyBnw52nAJ0lDTOqn&#10;u/eRFy+Rp8+2Km+vlJQiFdVIcTkpLQ+5kTEbmNBoRIznlg1nkimXtnlrlTznUbEc0LAd3bYd/2Y1&#10;+vXSjY6F2FdT4Y/HA+72eKQ/sfSv0rQuVtKp0DJsc/OdyyhBKmq38p7Ppzwbj3o+GtExlzBCyp5C&#10;cidJaSNIWu92cvdWejeSP4TcHEWKh9YzOhaTmify2xdrhpZrx8Zr+vrKO9+W9/RU9HaW9NwLe5hp&#10;nRWqEOgrdt1L4Joni00QjWUMpWUqHTGFwT6Xx7VAxCNZyMGNQVPzOL/MITaFM3yES/wX/zj7y48w&#10;stt38PBhbQOjt8NjqD4BDOm7A32X/z5guf/Bif++hf6/ztn7O2H/EzgDCnX27FnYyA8b6mGgDt0W&#10;HOBiAkDiLbBgh4XQ1ZWGulroxPf/tE9FWf7d4ABG8/+qHUEGrLvHRIJOH/A82JQInT6YUUJPB8bB&#10;2OAfOlaMBqr+1wjAZgCeAdIGMw4gAGIAmMFAE2x2IRH6UMBtIAVosLJAAEWAM6BDgOdALTA9gdox&#10;5kADuUADl0ADHAC1hYAZrWL8gQYjA0oIUC/wgeqgLowPkEEE+nRgDpMjDDgCAuADZ8iFAFUAfzgD&#10;KyiICQO5GFwKWZAIYoMAcC8QwcBIyIXqAL/cqwg2IAGuBUa3YBgNW4yw+Rd211iNgG6CeFAE6gIm&#10;IBUWBw7QJkCJSQhZmEhYy2ASAg0QQ3EQALhBHO4XsoAJuAfm4eEBhwyAE8OIBbLgRuAGAaJlY2MD&#10;K1hYAIc9TsANmABnCFhZSIHGBKmgXkwwDDEFYUAGtEG3tiAFAtwpMAQyYI42GUBgu8JgDwVEAp7A&#10;DX0Yu2sIcC8gJARgCzQQwW4NyIAA+EMKKscuNgj8oSLgiZWFXHhYwBPKwvOC4kAGWcAfbhYS4Qzi&#10;gUiQDmJAXUADiRgT4IOJDWcoBZdw13CbEIAGKCHAvcAZywUyYAVZwAoCEMMl1IsxhEuslbAmgtpB&#10;NsiFdOwxYUyglv9tgBcfO/4tJQz3sAMFVzGDNZRup7+v28WZqK6m5O/nBTZiWFmsqeGMUvx34cTL&#10;Wyjc+6qnS0AC/ys4dNn347nfTmvi4Yss6WnyTpnClnV6oS/NYgvFiHny7l2xDxc/zsEIFrYpLoBd&#10;yO7AHAa2YGsLI/R/PeCBguTosRvgEv6ZAHWsojoPUJ3tzx/H01NTTIwM42Kib1dVJiTG+3t55mZk&#10;trW0wOKBt69vVn5eaeUt/5BQ/7DI+7UN6IgZbd5tKA4O3MGQbvLTZ9gjDqngrmN65uvs3NTk7NeP&#10;X8Zh1QFWegCHhrUWWCkBz519vf0Tn7/MrcyjxocICUAXFOwBk2GQDuX71wENvgVm3oBGo5MasKTB&#10;nhigy7sbHdFZCNwpqqzQj4zAlwxWJj8PleXGe17VsVQTs1URtJTj1xfmVOdkU2fhUqDmVLrEY8wh&#10;r68pd8UIZ2rBG+rpVpf3auTJ0kzX5nTP8pfGuYH7nc+yirKIHmHy9iFCXimS2fny1bkKj9IUq934&#10;Qgnn1JmOcJEdpDx+hIKGjlOaWUXooqLgKVVZMlMXvrgKk+aXDhPtDou9louDVosfLBcm7RZWri+t&#10;BS9MeL97YfywSjXvqcW9sej3q2VbMwXb/QnLb26sd8ZsdwevffFbRUKQzbCdUe+ZEf/pj1Hzg+GT&#10;Dx0bkuQzw0RvFOuWtni+eGxfkyDq601jlsLuXq+d3KAZWSpsVy3u+ETF+4maxzMNl+cG7n12Qe/t&#10;AwbNPPuuXB8x9f9oEdiv79yubvVan/hSl1gmbRDNLePHho8laDy65tedkvUqKjZUinDlzBl7ivOZ&#10;eKE/1ZQatdVzCQRNGiYcBbM1r2K1jPmgosOoqke/qvcHea8GXovgkyLmB7muMamHSBGDpZwCxIgu&#10;fA6uwteIfEQbWhN/CuN7tM4jNF5rVN4T1MFjrPk9gn/e5yjIJg+9SR/1Qjq3Qyu/SSfhrpjPI17f&#10;HoHYzxwp8zQZm9TFCN1thKmERJuB8GRuikRPSLk2iCiG0pK5MfyWJEz1Ss54RNCvjdK+7pRGw1mV&#10;dmbTPrxri5RDMbeeH72cC4dKlIJdjfWN18TMXqvUacvczYAHSGLzdnjDO9PkYh5rRwp5maP88rQC&#10;gWY2HXdvIdPvSV/f9TXW3c3LzAwParh3Z258vPdZU4CZgxqToBYtnymLmBWbeAC3ihsN3vIQA/E4&#10;2w1m+UA6GetjOPNjvBGsyrFMYskMbFWCzG/0BEdM+T9d4Zg35po14pnVZP4qzTIsID4qZLksm7yt&#10;/XxVZ2RRuX9W5O0M7+sF0ZdLYtXjbMEtF9Ub6QVHZKW+Gkv3X+W4b0QeJnXKDsfsKmnupRR2TSDI&#10;hM7BG+fy7Gr6/I2alejK1chiJKZgyDMhX8M5SNv3RuCdogdThR3byT3baeNI8TKSg5ACNoetPzdY&#10;9t+3bHlk8bTFtvG9/bNPXq2Lfi2b7o1bercm2EIf03jdEUt6pfZgWqfqk35mn4p7nZJ2qYNGTaru&#10;yxKVpmyRhhTcyxTcQDzXSDTfYKJUT7RkY7BojQ1HjBa1sxylIf6yMgMZ18UzVNQ0F89SHv3x519g&#10;wAKBmxfX0tYGfidQjQrLVavoWAqdUu8FSN+L/0vk73BiULTwZu/aE6M7neE1R5XD7gGaB353tRys&#10;rYF1Luo7obOvS9tAD3wUwU6MQ/sOmgmaDyW928rYXIrYmPVfmfadHnPvGw3oBVN+5AN8GR4cjM2t&#10;b8wtk1YWENIM+F3Y3Jrc2Jrd2l7eIIF1HAiM6TdQPrsygOf6XYQAFWlzi7S+sbkKuzGgN4PePDM7&#10;G7xDhQQF3a6qSktJgQ0YicnJHW1t2dnZwSFBsFBWWlYUHX/DN9D7/qO7y1AhQgIOsPA1Nz878eXj&#10;6Njw+gYshK+triyA2oTE+YW5TxMTg+/eve3rHxkcGh8eGXs/DJZzPV1dMMyBHhukQL+6B8M1GL4B&#10;OI82AIp7gJ0bpht3lSk8AvT41pIwyEU1KRyA44OF3CZ8HXAFAa+o0F+AtfQU8rp9uaDiY0j2oEtB&#10;v+XNaWLDssvzJafGBfvHq86NiF8bEtqBhLWPe3YPu3WPXH837vNx0GWo16mr1fJxuXSa9WEtrX3c&#10;jofp0i9dLqOjSL18jnjyqMbvfwgfP4I7fYKdglyAg1tGQkFeVlNH38bRPdLNI05Dw46LTYb8CB3F&#10;PjK+Hy8ZHOX0oJSKphBxP8Si8Dv1+dMXfyW7yEbOaMPKEyaIc2Wgtqc5m6SD7yrx+9SS8qEtvvdp&#10;YOsd55ZKx8pM4+hIbRtPVUFd8V8ZaPadoD59Gc9CY8p4VIX+H6ziR8548NOUqgjdE+X7k4Xt9WWe&#10;d3RC4wwSowwyfYxKdZcIFRcID1j1agXM7zHpFv6Bz/oRl/ETLvF3Pr8DrK4/Mxuf5r7GJB0soJKr&#10;oHFXVb5BReauuNRdcZUX4maFwsbejBoWJwjav0iq7Zc0+oeM+w/yBft1qk9Z3qOwqbxgkkN9JY7b&#10;KFDU0FvCIJSgkqSqnqOgWyJoepfbrp7P5Q6PYw6jZSGv3S0pj1rdqIeGNzLk3WDTiP4FSQcuXTMh&#10;LQlKflEqHi28momKobKYAjMlw9EDh/fv++nwT78xU1xSEuDXExHR5eWzwIt7aWgFmxgGGhgY8wng&#10;j54WP3hS7zyNNRWLHRWrFz1HEDt/kjghhSAXwItz5KBzEWb3luW3UuWzNRC6bq3oo6dlxylnelHA&#10;jofHU40/WJXXTYLKlve4twRtlr5arq6RB5eA0qFjoj/t16W8kG2jN1CZ0FUVHe2krMJ3TorthI6U&#10;uAVBg8AiRXac6dAJ1mOnOA4duvDzLwd+ItunIEwepccZq3DRh/6HkEu/RzAzeHLwS12UZTqheHi/&#10;5pFfrrGSZavRt1hzTV5lXVWnWyAwIHjWHQm+MVnx53wsBfyUOVosD6LFPhSrLN+R23qI32wWQ17i&#10;Nl7xbHYIbnTLLnWrzj9XGrsp0ZYi3BAp0BDM/zJYuNVFqM2R74E50y0r6hfBrItxnCRflq+OPGOJ&#10;5vM1vkiifrc+RajlaedqqZwxu2ekqA+rSVObRRuTpWsDhTN1yZ1NVQOf3681tw7cSU2tionof1y0&#10;tPLwE5LXtxPRsRXUuhE2iISOIAkfSKl989GvZ4J6liIGNtKHNgvfrRe9/pLd8aGga7js/Yeq6bFH&#10;CwP1cx21m813t5/fIz2u3XjeMVLf4Wrh9usvB/9xAHVQzMPNdffObRiBok4cdv39whk2UKObJ9C3&#10;9luAOByoRvpr4gjD4fr/Ok6MLTGhumFtfbbiYdkl1l2ceN/+Qz9RSPBe1REP0hLwNhDy0RMOFKG2&#10;NyK4x0dVvembRH3y7GwukxanVydXNhfArGhzZ2OFtLa8tb5Bgp1sICBoZRitfdP8mMxwRk0AdiVH&#10;LYPAOgTZmVxffPjqWWBsmKO7Y0RSfG52VpR/4I2AoAf3/rz3oC4yOj7AL6TiZhngu17XPcDTMMyP&#10;gTvwgVkSLEjOwCwKplBLS5AC89yvMH2Zg+HkwuzXyf7unsH+fjjAKgUCoMhQFkaeMAGC/gmYrG1s&#10;rqytw3lXX+6q9L+6FfQO4EAhdEC/ARHfWt1eB4R4fmd9lrS6TgKH9OBeAx30op0ASrq5NDGelx4n&#10;Ksh+9uxvOBy1pCQ3jpWG8thxysPHRc6zS51llz3JpnaWDzximdOoGp6RNT4uY3mI3exXBocTzIGM&#10;AgHcgpZMDDKUZMKUp81leL3MFF0M8CZCl4h81OkqMq0untOJefMJd3sckrLxVtaU4oTfaXXOcLji&#10;1MPUnP1VrK9J6IL/AUcJdQs+GZVLnHLnWHTpRawEFSz45O0E1MLViLc9kltib71Nvz9a+GShsn2z&#10;9u3Uvbb2tNsvA/JG/IqWA4tW/HMmvXK/umePWCf2aIV1KQe/04ycNE5Ztc0nOVat292cMEhpwoNp&#10;r95tLv3HUrZNKs5dlm4zkWkbaYVITjlSfpdUePOjb2ijolYeJU8pldBLAd1hFdd36j5DKv5jqqGL&#10;egkbpgVwrBnlb5qUbJvfnNfLGZWPficdPikb9VU2YkUhZkf+Bkk2cksjeU45foDfu53d6a2Q74RS&#10;0qR67pB0RgMutpApMokhMh2Xnq5YGa5adVUgTuycBedpVTFGbSOpq0QdSzMCQYWVQoXuDx3a49pn&#10;zhgfY/ahUq5Ssm8y9a1VtSzjk63mFW9X0B5QM/ygaTJn4rJjF0gy9UZMAhCTIMQyYs0kaMk4CNGP&#10;JJnFkOwTSK6Jq9fjO608ggWlJI6elL1Ak+LuOzE6Bgsc3VMTb75+6hx+n5Gbp6QkLsnD6KurWulo&#10;V2tvU2dlWqxISMELhLOzu7HgjNmE9QUVwB95iKpZHF47gYXgxcATSCl0g1Y2kV87A3/lpph5uaRx&#10;grC8P7eCN7ekB59IMEE+QcsgzcC82tlrIDP3XcGd50HpeVounvTy5kfYdH45p3f45FWqiw6sXESc&#10;gAk7nyotm9g5KsGjZ6/yit3xDhkrylssL9kpK1lJTVlNTkay85H8mzvJeQsukd0GztUSeqncSvEc&#10;KnlCxvWq3p2mcUPE0q8+f37xrx12v9PndLPXqfjttby313JeWQbf13AoktBO5ZNOEyI8MrL7GJmx&#10;kVuzk/dkJevpXEbrQlbfQsbQdHzPZETrl9Cmhchn84mvZnO6lkr6VvK7P0bW97iXd7mWdUQ+GMvr&#10;mKrqHyxqe5lSXxd3vyaiujygNFwn3I7PSodSRZtcUe+CggGZrONFlWBmg1wRtwKx65kiTn50miYn&#10;hBR/ZxQ+QCV8mE72IocUPe/5w2Q/gAXAvh8PHv5D54phz/AwvH6gVgDOwg70lfxrevsvY0w0Acv9&#10;D078bxvnP4nY3wntqHb/RXD+Z5wY64F34QgMJwbb4icN9XhRwVMnj4JJ8eSXid0R+Ddo8/++SUEG&#10;6DAhwH8buAFa1tfXB5/sgjkX7NMHCxQAxr6vZU9yLBEusRQojoFnMFsBJoD/fV8K+GOXQAbjCrjE&#10;CkIcK/49MfaWYQRYfC8XFXQXINzjD5VC2CPYqwXEgHSQBCJ7ud/XtScJ0EAAGuC8RwBxTM49ht8z&#10;wZgDh71cGAaATyrwUXDmzBnwmApIFHDYK/J9BErtioziwVAFxPf4YGSQCAEkgXSggTMW9phAIiYn&#10;wJ+AE4M9MTypK1eugK0Qxg0GJGA+y8nJCfbE8CjhgUJZkBlQVZjWQQQ4QIDEvfuFONQCicABsFJo&#10;EMiCOICje02N0UBxoIT492EvBSQHgr0suMTiWEVABjwxAqwuqAiDir+XBCuyxxMie3GMDGsf4LBX&#10;CqsXUoA5Fr7PxRhC1RCBIsANaOASaLAsOGOlIGuPJ7TDnvx7ZBiHPSbfc/ie5p/i0F7Y8U/pf12C&#10;Otgd7O2hqmjGztrq4udPo91dHWOj7wHwxIgxCbEGATH+e+yJV2GhCvbF9LwVkZA88NvvsA/w1x9+&#10;pyNnNMLrmnIounKoJMnYlGp7Z8o75hsEtKXVrn9e215F90p/WUemN5HZzZ15sAr7Bp/8z3VWrNlQ&#10;2QFLhRuG693eFcwjwE3D0tbmyia6Cxqc64D5dHRkaFRoUHxkWPKNiLsVFX2vO2H0DWsheQUFwZER&#10;XqHB4Huz4v79gZFhGOwD1AEWF7vGzPAqr5A2AHABTxTw70OnCwBIAA32V4Qav7U6wBtrGzBIB1QY&#10;vigC+goVYBtcTG2BVTEURD9MgI7HdzdSA5gChBuotQo6/YD/y64x38rWJpRa2iGtgDtpqAXE2B3a&#10;A048PTH8oCI/xMmSqCHnqC5nKiWihuMg0DPIMLArsgnBwM1Nx9bNinhVV++qsm6yfVx/6cBOxw7S&#10;CyNAZKsF2X61sVL/pT+l+Z5dWZlefq3t/TbfV698epq8X5dbVLnzeaicVBH/VULzvJaPZECselyE&#10;fHScYlq+enm9WevgtekP9usjZpvDWksfNBcnNJfm9JeXzRdX7GdmHMdHrLsGvWCL1sJm8c5o4lxL&#10;6Hhr9HxbEqkpjtQfhnz139nyQ1Z9kYnr6x+91z75b7z3Xmy+NlRv9ea2bvNjq/6RoIXh4InbWtW+&#10;NK7B9M4litG3NcKKpInlcg7g27JG3apK7UqTgdl7W+LsNZc5O+K4keVHE7sVe79Vu4C1q8HzFgGf&#10;jH2bCFY5dNJBJ7ljacRrNRw73SLa3EIKVa8EcAk40dH5cLElyuBL9NXS1NQDxMSIXNzeONEEMY1U&#10;aZNYKZNwabMwGVN3vLohu5ACLbMGI86WTyGcYJWp5llMSEnli7hB5+N11NL3kF4y2ZUyGsNaLota&#10;vONjpZgSQoIHlbX5QfkQcsMq4etPlP0aCB6NhOvtMj690n69vO7tl6920zh9xAXNSIRP40MWpSMn&#10;8D4vmAwyjvOEHrmcySbUJms6r+izIuA9RGHUTqbeR2v6WcxjVid4ViWoV8zpMc7kAb9ZA8GxSc2n&#10;Uy+szyRu0q2MlPgcKexG8jqno2qbbNNz1P38pYnxRn5/hmcO1TxYe/N6Z3BwsbX7bfWjezEZz9PL&#10;J+6/7IjJyZDVScWJlQtK1AiI3BMQaBQVbxAQLrxMG3bkpMcRMoczNJZUXDacUhbsqnaXBWOZeZoU&#10;Jb+ayUwZcM1o0W0ZMiNWnCtGdJ3yF0pwlHl8Ek/VPXstKrtMXvYrNE2Ld2zh32wTmlelbo6yeTSx&#10;KDRI4Z+rSLdqS7zRF3ltIlYhz2VHeVb62DkRMmbcZTZpHN5AUslT3zTR1i3Z+nohMfRpaM5dx+wA&#10;OS+/K4kJkc+KaiaKX60UD5HyhtezZrdjNnc8kHXi9qL7+pLH7Irdxw2T0W3zDsSiBbFuQiyaEOMX&#10;JJ3H83p1X0zrP7vWz/k+mIu/t5yUO5ngP1jhMdp07Wuz4XAjYeSRwKf7rPNll6ZzL4wX0I8Wc78v&#10;FBi4wdVyjfqm3rlIZQpPfjJTdgp1Nka5M+dZDhwAR8AAdvzAzcPb0taO+ScGiOPf4MTY9PubCvjn&#10;n/8FTryrq9ATqK9dDfYNJ4bJOqCbAHfAmw+qAxaa4LJzsEfX+Apqprfvh1/3HdQXMOqK613OXJ2L&#10;mh72H+71fd0Z8HggsWm9cRaZAh2zvrW6tL4GS6DweXjS1PYOmBRPbZLmQCvCLaCQKyg4tM9CkYTd&#10;jgKVAC5B20DN4ORnA/xPrICLMkiExbSk2LgAL+/YsPDYiMiCrOy+ru6FuTlAdgsK8339vDx9PWKT&#10;om4/rHz/eYCEruoB2rG0ubWGosXbawtLM2ubC+CaFHY3b8BwEODbnS1QbsvINmxzAhUKB3wxCgyd&#10;5zY2wLM2TFhB5smttblNUKWrAGfsSrW6BfvIEfQDfWAAt4HiHCAoaFIUR4clQdSzO6zhwjbqnfWV&#10;7dXF7aWZ7cUp0sI0sroAPfHMxk7j14WklkGXii6bove21UuOT5bsHi9dbVizf77l1Lxs/3TR/unW&#10;9dY1n+Z51+dzbi+XPNtmXF/MuD2ZdLzXpZ1aTEdMvWCQfFEtjkI6hkww9oxA0HE+lz94zX5m0txH&#10;pfMb6zUG5SBhi0BJuxiD4FK/suqQsgADX00eTWFqMV4yXvELAvoMskQuTXN6vMZJDt2TvGZnxIwO&#10;Cl09IhzKqJgsrBHNpxSPV35o5zhRmDFbldEUYZ9vIp6gzHpDiT1Cmz/KVumqHp6HlZzst59P7fuJ&#10;7fdzUucFDC7gPS/xZrBTP1OiHTHEjalyDksxT4iyTolzzEvxr6rJTmurPhERjKOkDKGkjGTEhTLi&#10;HM/R6v5yUmP/MaOj502PnTP547TJqUv+nMKlCppt+kbvdXTeaWo2Kes06tk+0nSKFrtiy6ZmTquh&#10;T6asdEDC6AeJgN9Uqk6YVh03unVI595JvRZux9fK/g3qHuUKtilShnEE7TiCfjSfYQK3Rb6oQ46o&#10;bbqIbaGK0y0Drz9tQkuNPUMIRrZcMkaskpZ8Snq8CmBMLEUvpCeqbq9pZaFkIMUmyHCSnPHIcYHz&#10;FLrsfNdFdcDtcehly2QWr1uSqc+VKuokc/PoAn33G7jvU4w9YVTG5HiLlVjJ5/RYPrhBKTiNw5x4&#10;Cm92iteGTpzILWsjJnpNTSrQRDVUVSMEpxbJqh3MrerAIehAy+nOiQsU4Q/EC4ZJSSYCAi0va8RA&#10;pXD2zFV+rgxn85pE33hfMz0FTlF+KjVFPqKDsYuTna2VpZaGhoKkvAQkszDx8VCISTLa6ItF2Kna&#10;KXEpXD6mdv60LjWjDouAHJOkLLcGH5M200Vd7ku2csxRJiJ3r0q2Gkv3yfAMi3KOC7O1iXJUC7Km&#10;6UqVeeg9itdvvyHXnkv4Wim2cU9os5J56SFuq0549oFSxwPN5iqVhlL5+nLl52WS3QXcY8XcU7el&#10;Fiok+rMFX6RytBVyjuWzfAimaXfj6IzS+1B+bTnNdNBbsjpSvKTO6EmnXSuYxXf4dbQFvXkW0NIU&#10;0fI47FFTWn33nabS+Gxboo2BjWVYfnzDSE3zROaDN26Vz50evbnR/DW78UPerZeJqVUBaXf8yl5G&#10;PxzIbvxY/nqhsHuhtPlDzp1nwU9eRE/9D/a+OyyqZNvXeTNz7syoo46jY0BBkaDknKFJDQ00DULT&#10;QJNzk3POWYmCgqCICQNiICiogIgSBAWzYxoDKpJD03Q3HfZbu7fTxzvvzvvue/fdv96pr76iau1V&#10;tat2b9Ze9atVq/5o47wYmOu9NQcQXXUv69DvU1WP21NPeegS1yz79keB6IRDAAQ4MaqKoqs+2H+o&#10;wLkWaEJC6QcqN0TQfyDFJgKgI3f83+LEAjUKNF1UDoPxSWNrg5SMBMhxEJz/+HGNmZV3QlJ1fHQl&#10;1TZGW4GyfYOxmoJjTFpN96NP07C0BEKJszjLmgM8G0F9vNMn+XPj3BkG6usdJBYD4YLV76JA8ADY&#10;jYprcEO0hImzRdR3GEyzQXx9RLgDkx9rbrQlVe+jZSem5KRWlxTcbmuZ+vxxfHLyZld37YFD2elp&#10;EEuKCmE/I1iZwASWscQGkY2KNTArAPGMCsZ/5tERCYwX4EHBGhpchW0hIDlRr/PgJUOgbUKnwRxp&#10;cmEBZClovXA4KkTwfi+IqJNfdNVN4DEDFZsIqKaLdP4CHaHPcmcXl6Z5XBgmfBEAyoffB9Wo5969&#10;P55baKmgprJR1M2UkOzpG2HrYLVTTuOX9VqbNupvWK+3eqXpL6sdxUQ9tooHrN+esFk2T1Qy9ud1&#10;sSvWZv8mlrtlV5yIbPAOtSgtS389ewcVM0MJNVNJNdudOo7SuFgjjyO0ggq/+BAVU9XvVm9Y9u3O&#10;n9f4KmoXW7nX+iVV+fhHGxrQ1BTiTXViDdSJa1fi4LShH5fHblVPE8dli1seUPJsI+X3ulTectrf&#10;41b5JuHSePmN5xVX2lNquiMOv4+7OBfdNO57+o3/8ZHA0688j90xL7qqlnxdNXkIX/zWoeaJ8+Fh&#10;8oHrxqnVO5wyV+pnr9E9IGl1Ut25gxh2zyvrRXjJZHrNYsWF8UNnbkYnlWjrh6zcmrle9qQsoVmR&#10;fFXBaVDD/6VO2Bv10Dl8LMcuk+9awHMv5nqUsKl76bYZs1bJfEIyn5iKOOQiNplzuAS6XsqiTsa4&#10;dPTvYn7v5KIXcAUci+o5o6pnaiW3VUo7tCoGnJpfZT1/VTVxM/NhulkZTSsp17H8Wn5nT+n1SzHH&#10;ykjJ+dq0fVq0ckWvcmmnw3LuZzRo9XpBRZKWyZs090gZnDF0uGzu1mHl8YQS8skzadIzBQkp4gbs&#10;HaOmPrIMe7o7dsQneyr2wIfEyuGAvOvk+FPGQTnSZL/VuICN+vvswwdPt726/7T3Vk9P583Ocy0F&#10;YcmBsrrBIirVcsQrCpRbuyh3djm0bDBs3GR4ZqvZITF81naTcDE9v80qkZsV9knoNKiYX9Sw65Sn&#10;9sr53jWOGzJPfkZIfUZObSJ65aoYRUkoBm2X9RWR9V2rmCJmVqdLu0lK7bRKuqDnXaNkfkBOs1RF&#10;eZ+eZqWF2RGKfT7RJFJHlbJjm8WmDbaiooGqqpVU6u2MzIGMhP6ooD8SY6YyU+l78scyc8Zzij6l&#10;F952jjikZrtXhnhA3wdOO47dSUhWstxPcD8P4LFr7EXn2CZy9CWbsGaroC6HqCf+WW/9c393T7pP&#10;Dusn+fRYed6nBE9EFSBFp3j7z7L3n2dVtCyUXXmbXtfmW1DlllIakH0itOR8Uk3bnvruoovXE4+d&#10;cs6qsYw5a5/e41/xIPbEs9SzA9GHL/sUnHZOO+KQeNAuNs/QI17NJkHTNo/gWUoKqLL1v+Ae0h0W&#10;N5xccC8+r9k9IkcN771Z2n6dqPkvG/HrRUx2SOCVVER+XQdbMEC1W75ypbMH9em750J5iEJbf5rN&#10;/VW5/KoM4hRK/8KJv3ok/8r+8wlgrxOKbgneE0j/A5wYXScExi9WxWAP83HkPbhIqqwo6+y4ipka&#10;o0Yl/wtW98/b/Kdz0AHBhAO+Y18CoGUvX74Eb/0YTgz2xGBMCW8+1mGMCap8XRTmsS5BEcA/wCMF&#10;/zFcQAEBkIP0P+wwMAMb3BT75xK2LGQGBshDAB4MUISMEOEDOuSBgrFhdxSmwipwFXqO3QvrDNYI&#10;VAc65DGc+MsjEHCC8gMBY8B4sBYwCqQYwAltQoBL4ANBiBOD/9qvcWJoH2sZMsIGMQqkcBdsCNgT&#10;wDojrIK1DzyAWcLwsaFBEasO69KY3wnwE0ylUuE4Omwg8JMdPHhQXl4e7Inhp4RFbOxGoOFAI5CH&#10;dqDBr/sDHfu6A8AGt8bYoHtwFQtQF+sSFKE6NnbIA/0Lh+APVISrUBHoWAAyMEMKlzAK1j5GgRH9&#10;pTMYPzBj/DAujAfYgAKAN9Ya0LFLkGJmwcDw5z3RvxgbpEAHHqgLeawIDUIR6wBkIAAdUui2MA+1&#10;gAg8QMReP2HjwopCCnAK83/JwAPC4l/ofxah5l9xYsEyEbhhgN8LnhgMCnbOoUPDngykkIc7/vfg&#10;xIL7IY8fPTE0NvnmO7DV++67f1v16/qtmqpmlgp4d3kLOOlqD94v39Cr2i198FgXZxTOPUFmF5GR&#10;Bd4Ikz/CRmArzhtAaOE1Efzm6BOFXx41jfgzolAxGoABDOoWBDjxLB+gBhQsBzu2B3fvdDZdaj55&#10;vO9yy/sXL7iL4IwHgVf4yYvn9U2Nx8+fu9Ld/fLTyByHASZsLM48jwfnGE7weGhEwQvOFJ8PqjS6&#10;IRHMewFuYcLcB5Nk8PCgGwJFHiClBRZ7ng06OzIHx0cBOg/rI/AX1eln+Pxp2JiITjvQbX+ApIDR&#10;CgJxgcuFwy/B2H2aw55cYk1w2RDHlhaZaGfgrYcfisOY/Dx4rbU4JiqAYO6kaUBW17NR0TWSVtaT&#10;ULJQN3InOoe40MIcgv1MfYJ1g/eR990r6me1TSI3lpDrCNKBIJ0I0sgaOzByP3nwbmLf4z33Xlc+&#10;+mP/qxelv99L7b9IrT9sWHnC6MR1u85hn0e9Qf1d3l2DQQMvY958ip79HLj0nsJ5Q+JO2SKTRGSB&#10;hHDICM8V4foj7DDmYtT8bOEsB46sq2QPpLxpiXrakTPWs5/bU4k8y0Um0xFmHH8+lj+ThEynIJ/j&#10;+W9j2Q9D2AN+i7dc6IM+nMfhyHDw7EXS7WzJfek7k/bpZBwhpBw2DdqnbV+gblJuiDtqi3/g6/o+&#10;2HMuxIMV5k4Pdpv2917wDwfva7PO8Qvu6Rxa4bR77u/Wcd16vq3qrrfwIUMeyTep0ceNKSV6hHQt&#10;3VgtjRgDzZzd5sfd3Vo8nM9bGe3X1EhTx7vJmhhsU1WXkFfTMNLBGeLMtI2N5ExVdzjJK+019WgP&#10;KHvue6OfeLFVtab619SMb12jfzKLFNFNUzUqJjoccIyONvDD/6pptlwuTMy0SMm+SnN3gwK1xzRs&#10;EB/aoep8RcamVYbYoWDfp+4yaE57bhP7mph4TzPwwgbrg99p160j3NTwn8al87XTEZV4RI7GVQhB&#10;tNMQ02y2dTLbKpOOT5zARYzoBQ+peLTssG2Ud7pNiBnwKf6U2cA8eJtTN8w4OfzpUN/Hmv6JEw/G&#10;6x8v3XjJ63vM7r23dOcBt//5aEt/b9nZ+2X1v5eevumX1KBl1q2Ne29uNm9ptEQyZFjpf8Qp3ZHZ&#10;cnzdT1lrlmfIKZVRfWrj8+JcAuP0zI9oa7+0wTEpGkvkHYjzFsRLFPFdO+u9onP3dxla3waqbMix&#10;tDrjk9ccUn/fvnOaeAchDCKkmwv4I49kfa+pGDc54hqcza+QzQbtLV867W430Y9Yv9Lgu2Vqv3wv&#10;KvmNlqGIlom4nJa4iq6yrY19mF9iQuAeX3wKWTM8hlq5L7O9uub+0WtvWkc416b5JzlIEotL5nDx&#10;PITARKymENwIovCcrTaAqN3ma3Zx9Lo5Jnc41sNcp4dszweM6CtzqZfm82onCnLfVcePXI2m3w9i&#10;PnKcHtCe65Fh9Igg7SuRq8t51zYil7dxL0mwz2mxj2mPl+s9KzC/m0zqjHO74udWq6jq+8MPq5ct&#10;+wdYeGA48RIbPWcO7P8BJ4b0T3viL+IZlZx/E/4OJ4aZ+JcPB3wNBDuFBaILNQqD1lCEAOQGwgMM&#10;At2QgPCGfn/o6O4iOJAJXBSvdNJyGSy8O105NZb/pies40LgsXMx5R0ldZ+6XyATqBP3JdjJxOQt&#10;MJHpRd4Ekze9BPILmQOPwwIwGu4Ii1QoqAriC70hUNHhoVa4sJYFEdBZLA8id4H5+vGz9saWllP1&#10;XU1XXt5/xKeDTEW/+c9+f3qqvu7oySOdve0fJt8t8OeWeAsAFTNZIAIZgPKCgFtkzzJYcNTA7BwA&#10;EghjkrcwvkQHGHgK4U3DocN83hTCn+BxR8E/Bp87DmchIPxRPvfN0tQoZ4bOA8O+eVgw4yKzDGRm&#10;Gpme5jNnENYswp5HANbgwnraPI8zJ/D+DmIZ3YzBZTHAipq7MMmdG+fMjvDoY2AYN44sXmOO5j9/&#10;EHj5Pu38h9hOZlTXYtiNxeBOXkQ/EnuPE9ZLD+xih99GkvqQxF5+dDcS282PucGNvMoKvTDhcWSU&#10;VPDSOPuWfnqNakypZFDt9sBaEd+yDW4nxIJqtvgeFaddUIptNUhvI+RdppQ2e1U1+1dWU7IjdP29&#10;dDxd9TwcNKlexj4Bpv5WmpYGsoaB8g6NilG9YlEtYqFnVMNPGUTWmATVmPmfJYd00uKuevmW66hF&#10;blgZsOobz02raQriKRRTT7yyxpYVeutX2mza6C66I0FWtUbFZFDXdNRIlm21FbEV5RO3I7t3cVwV&#10;EG81xF8bCTGc8De4arEjV/bHEPFvnCU2ELf9qrllldzmn5XF1upt/9VGcqPHLtEY2R1HrMz6Pd1f&#10;O1JfGZo/0rPoMNh91T7wlFt0jpVvGM4zRDeApuzjKUIO+cU2d53jma1+LVv8O0R8Hu4Km8BnzZD3&#10;PiPG3TD0rVGnFqgR03XtolQoYXKUJHVqloFbiWVgJSWwzM671M4zz5oSgyP4aBp4aBj4G1l4G9t7&#10;4Gwd1AlOWlbBBFeaKZksr0fYJmcvKxVsoFtAcj6OjzghEVe3Mqd905mnaoOflB6/lh58JNJxd33j&#10;wy0X3iu3zJpco1u0jttcW3AbeElsq5MoSP85OHFTaLFuzimXI9VBGQXeYXHW5EhVqxJV33a7sk6P&#10;yhpi7FHTqIsOKdf8suqp4cWm5Hy8bYm9Y5EjOYNKzfb2yAnxj/RzsbMzMyUZOQe6Z1cWH+msO9RZ&#10;f6zzQkPr6XO1h06WlNXs31t5PPPc2by6IynFewJ8/AhWRC2curyKpLS+ik6QIzU3Linck4bXNNZX&#10;NDJWtScaxng6Hgp36LbUajdUuKW55aKuyDGK5rkMr478gIsJDkejjc4UGDyv1WUeV2EflWY3aiCN&#10;RuOHDc+UaJfkKxQeUD9Sb3ClSeVJ89bZ1k2sIUX2I9zYEOFpp+6dRpmbJ7ZfLZRuy9TrP+D64WIM&#10;60Is/WTYh9MBT68HP27zHWzw6TlGu3TQ+1S5x+G6yFMtaafqkw6UhSbGunkYOjroBAVb79sbWp+f&#10;fzogs8QwOlUnrdi5tC47vTzVPyHSPToyOCcloSojtz63vL2k4cGeG+8PNgykJZea5eRbdJzLfN10&#10;+nXdpXfZt15FDL2jvbnj0l2MiyVs2rV12febv1313bJvNFXUWpqaQC6ChMG2AWDGxKg9sUA5BWUT&#10;AohBiKDfYLAoCCPWfwEnFkgz9JagysJCWVvLRQVpFCcGWf4/fv7ByIGSsb8qo3A/geQsul1p02YF&#10;UVkrz8T9LffffWQgoGnBdgs6A9amQCpO0ZGJUXD/xxul88dBfwQNEOFCOgMufRBYxQfdeZGPzAoU&#10;ukk46Bpd+YKqH1m8lwjyAOFdnxo78WCw+MrJ6otH+3rbGJNvUK0PvIeNj766e6+x4dyF+rN3+/vg&#10;HAwY8gKbBTjxPPSYzYIVOhD+MCNj8XkQIQ/fnMUlzuwCY5ax+AUYhqMzwC+jQB8FlXSKszTBZs0h&#10;vBkeZ5y1CArkPAeVxRBn2WicZ0FEIM4uwYocAvJUsAK5yORDaXqRO0Zf+shij0FH0EVCmKPA7Re4&#10;Hx++PBKz13qbjslvyqnWgSeiCip8Y/xUtI3XrDEQ+dlaej1RcrXFth/IO34KkfmlXE/qBsXkKdW2&#10;zUD9hMSOqnWiFWulqrbpnzTy6wqryHfaay3pLLfKxELe2w0Xs1vZ01bNw9UkUEtJU2r9xl9WfP/b&#10;jl8NDFRS7clFZruzdCwLTLSz9BUOORp2p3reiHPK1xSNE/05ecva07tMruu49epH9uuk3tUr7Fbf&#10;2yid3CCZ0GVSetvtYKP7nsPEyHPE1LsONffNj96QK7xqWDJgd/yJ64UB27pW/bImraIr+iXXjMov&#10;G+Sf10itlQktFnFM+tEgdJl8ygrNcnHiJRXfCyq+13VDBizjbzslXvSKK3PwiFDT8dm4M3jdzlwR&#10;raqtRuclSAOqXs8UPR+J7n4nY8009kPsYxD7aL5tBETEJoJnHYbgA/kmAXxC2KJp+Lhq4Jx8OE8+&#10;hSuVsrAxkbE1gyNVgChU8hWrZhSrRnVPfLZqnE8cRI5Ogcc29iXWUP5we2r33eKHcw0zvAss5gnG&#10;y/TXfR7dQ87XnzlfemhTOWCW3aQUVifnn74R9Rp0jBje4pR4xTaihRDYauN7w4426BD2yjPpkWN0&#10;F96nQdPhsrFnHzVtIKjoWkBBlWV0lrzXXsmAY/KpLZplZwxzqk1Sa70LD0eXFoZlFgQkZ9oHhWna&#10;lctanZC0ubXd+fk66ocV1NEfqe9+cvq43vOjQvhrzYgebb9aGULKL7Lpa6TOK+NfkoMW7PcixgWI&#10;+l6+cTnTqJRpXLzgfOCBc0a5ummiuFKMpGq4qHbkav2yzc6XtgW2bPS5sMr2ylar23rERx52j6Mo&#10;gyke7Sm087G0I562qcaqXjJb3SREYnWUT/u5DWYmDmckXvf3Ok0wabM2G/Z2eRwUcN3RudXRvdXJ&#10;Z5+WTdpOs2Jdv7OuRaWWsVRRPdstUoHaWvHGuGQcbo8xodaS0mDhfMGIfN3UZcg+eNozc84rk+6V&#10;ueidMeea9MEmdMwhGgkrWkoum08o/hSS+do95o69f7U5mWpsqow3NMCT7InOEc60Ap/EUtf4PIJ/&#10;oanfMbuYXmrubcesDtuky2YRp/W8jmm5nMB5nLWi1TnQaql+9ZFxt/ZXvjjTMHrxwnzLKWbrkclL&#10;B8fqKwYKUiocrENVFVx2SpJlJF3Ulfwtcd67CZLbt3z7D9hj+82K1T85eZGfvX8IMgGVin9OdUE5&#10;BFEJsvTvAnb1Xzjx3z2f/8/p2OuEzTjgUcDb8lecGGiwyol+q7kAFMGhoaivYvQ7ClgRGjGcWED5&#10;f/As0e/+n4azXyY+fP4ff/wB4CLsmcT8TmD2xCie8ycC95f/gq//IyCPFYUZYS+BAvfC6kIKeaxB&#10;oENRyPafzGDtQ/p3/NglwAK/5oEbQRBShBkgQjtYCkQhD+SxgN0F6BCEeWEVyIDXXjjFFg45ExUV&#10;BZwYNrcDJ9SFDkAQ1EOLELDqwgxcgkeBEf9ySVjEqguLUBcwSwjgnwHcFcN5gWBPjOHEcC9gA28S&#10;4BUY/BODh2k4xg9+UKgClzDUE/KQEd5U2DesfWEKbEIeIEIRC0IGYQZagDykwCAkYpk/K6F/v74E&#10;RWhcSBQOECjCPNYmNiLIC5mh84D4AgWGD+al4HgWAHKw54YXFehYZ4QjxVoT1v26D1/noTNYxa+J&#10;GAXqCoOQR0j5mh+IXxe/zsMDwuLXxK/yUPPf4cTwzwYjhq2/dwf7rra1wIF2i2BJ8NVzFvbtvwkn&#10;hjeSw3/2+Kmxkck334PS/v23K1b9JiauZ2BrLG9ClsSFKFolqdhG7DAG486B6hbO6AJYps0x+Z+Z&#10;S2NLvFEOd4THe8NHAWCwFcYWWeEX/ydIDKo9FGEUAMEL2EC5Bqh4jo9iCaAUw0xlYXZm/vPn6bfv&#10;WJ/HWDB6wSsAqyXT9Pm3nz6OTIx/np2Fk5/gcGWAZjkobgum75/Z7FEBTjzDBy0cNYEDO7klQFjA&#10;um2OzmMI1hvAJQVf4M8YvHrSmaDyc+DIqBkwSAH3dqhRIEA284DULPGm+MgETEHA0hiM6KC3sEca&#10;xPEiHZkCOIXNBUM6iNPcpSkOe4zJ+MCYozPnFsHwA9XbwfHE5OCVq9negWRFTfw2NeIufZKCkYUc&#10;zlzBmGJCcSd5EnSIRA0SScXGW9erwGlPb2E3q40O8DCrmYs0LyGt/Mnqkb7Ijhb3+pvhV3tTbt3J&#10;7OlNud4Vd+Wy39kG5xNX3ZpfJj0fz5l4FPSsAX/qqG5FI7HuUcCdseixmZClCVfeZzJ/kozMkRGW&#10;E8J2RhiuvEUam53IQYoQpIKHVCNz5awnGaO3Et705kwMlXMeVCOv9yDz2chSPIcRzVlIQuYTkbGo&#10;pQ9R7PdxyIsQ5J4Xo999ttdrvN//bbvbnePmZyq08o+a5BwC38DSJsHrxBMkJY4Q9VsDbR4Fkj+H&#10;uC7SnJFgF16oO4PmTfcKojuHTbnEMLzTGD7ZY9TUT26ZIx45w7bRHca+5/AetThytoJ+lrZJroVl&#10;LB7nraMQTNDZ7029HhNwI9C51pqQoGlG2KQouXyj1CYReRkdnIEx0crIhWwSRraOMiTm63s1O5Y8&#10;C7j23Kvjod3VRqXK7BWwK0bHdbm0n9iuCB2jJENXj502hssViWtUfbfiw7cYR23RqZbafUnT86KC&#10;Y/VG/ePb8Dd0PXv0fVpl7OukLG/jAh7gI28rejRtsGwVIT3WoH0kxI8bJjDUYhG1REQ7HtFNQPQy&#10;Ee0Upl7Ugmkc0zKJSUqZIsbdVXc7sk6nbJ1uvYpzm33888hKRlkbUn+f1fDk47GBybr73MbXSN8U&#10;8nAMefiCe3+Y9/AJ8vCPqa4Hdw5fPB+7p5oalKVsmCsmc0VT74OdLYtCQpys5wk6L5R39EhuaBbf&#10;cFhC/Ki5dXtGyb261vp9VUd8aJfwpsMGKu8NtjNsxBFvacRnO8dn5Txt5SPfdVXW6wPl1/tKyWXp&#10;+VXZV/7uCd4n7iLWPYht6zS+vE/S8Yy0ao2Z0iVv8w43ywdOdm+cnHotzfJlt5E2/qCz+QcpqW81&#10;tNcq6fz2m+Tqdds3kSxt4wPSPSwjcbvc/C0zqhOaThbcKivsyKvqPN7/9tYcUsdFsjhLXny2E8Kj&#10;shCXKcTmHWLwlKM9xDO6jxgP8E362PhepmnnpF3neNBd1sEHSH7zvFvodSvc0aTdPU206T53+h3r&#10;iRtKn7uk57s2I20/8pq+X7q8FrkiilzdhbRq8ltwzPOWk00+cy3J9NYDCwcLHlgT0n/6ce03YLi7&#10;7FtVdQ34JsBHAxBcQIthYQekA+QFAcQzKqG/lDDav0//dzgxBhWDaS8WBZ8A+CpBA/AhA3gABIRg&#10;Ng+Wstyhp8Mu7q6Ad3y77LtVy362k7e5HH7+fnTfbeqVQ7jSfP34QrtImMc/OtfHfA2IBxiLgX9J&#10;AGyRmQXeDIMLzjfB4A0wBpCY6JeBC0gAG41CTQGWudiwvUEATIOU5THBIBiNArEGy3OMyZmJ9x/n&#10;xya59EWwUAN2GPXCIvMtuIr49G5ifoKNgFuzRcBZlrgAD6Nr1bC0DwonFIE4zpkeZU8CcDuNLE4h&#10;rCn+0iTCBZD40xJnAgETaAQk/BiPD5nPXJT4lj3xeWlqngsYxxyHN8fmz9D50zPI9DiXMcVbnOEv&#10;gZXwPMJD7Y95PAaKuqNPDT13Crq2xGZywKSYMc1jjHAXRhHG/NgivW1+JPvJUMClId8zr0JaubHd&#10;SFI/P7afGdq9FNqDRA8iMXcFmPEAknCPG9HDCu3iRHRzo25wItvZYa0M99o5h0Pv7KoHSFXtJmW9&#10;OiWD2iV9uqU9xtXdxlU3DPZd1cq/rpvXQShutik+ZplziLSn2qEo2zI1hZQaTUz0wtHccf5UXW97&#10;ZQuCqkWiceAjUgXT/PgrowPthjmN+ilHDHz2qVNKNW0q9K0qtHClKorZMtuixNZQNvxE3Pyjp+Eu&#10;P2t1H4JqKoWQQTQLVlEOkJAqVdC7rWc6YqoySxCbxYtMGYuySHIsd2UkWB8JM5z21Ri03n5cc1We&#10;6s/xqqvspTcr/vzNzjXf68tvt9ZRNN6x2VZ8c5CqTLG1boOHXbeHY4eh4SVx2YsS6kd36tdq25WB&#10;KZiZZ5g6xXOHja+YXbSYc8YWp8KNjrUb3C6L+g7sDHuqGvtCN/4ZLrLfKLjdPKRciRQnrROkauqt&#10;tpsibe0oYRasbgfvZKVHRLyBtZ+8Fpwemmxh7a9lQJZV8dIzpZGcfC0oZNhRroKn6lhRVIwJ4grm&#10;YjIu2qoZrpSG2JR2z/zL8tkXVxZ0rjvzULZvRP7Bm133XovfGZUdYug9o+MGP2u1jek1T1m3zzr0&#10;vCfdHDBtuWJ45qxp7VXvxnf7nv5+qu1kbKafupHtGvm0nU69XodfpZ7vi6q4n1z7OOvkk9xj/an7&#10;j7qERGkYxRsRjoVHdlYdOJmbkR0aQHOn0AI9cktyGrvaXk5/fMocG5ybeLwwMz4/MT/ybuHN+/nJ&#10;0RnWBzr9yZvXnd03a89fKK45lEVzd1SVkFOWUEunxdfmV8Z7hhvJ6+jJ62oqENSUqOb4DEv1E3Ki&#10;h2RET0utqVDfUOFh2hzr1hy0u5hiEBZBOJSJG8pTHt2nMlsuy6pQmi9QHUxXKoyUjYyTS8hV31ek&#10;XFW0pXH/8oeHfnzVtGWsW+v9TZP7p2WaD/xSW/RzddLmk5Gq7fmUZw1xi82Z3NPxk/uc+/aaNiRr&#10;HAxRLUnC7y1wqir3PFRCLSimpCbjvd2VTV008T4+gR7Ze02yMjT8SRZOklSnjVQ3SddAfQNzFR1T&#10;TZIrNaGwpPjM8eSje72LfMiZpLhq57zTfvHlttYumyzxqxJc9E5HRHTFl9wNbhp26h6yuNuKO5+t&#10;HmS2RXrjsu9+WbYCcGItVfWWxmaBgESX9wEGBoQYi19wYhBEoJ4L5CfoN6jEEzj9/S/hxIIGURkM&#10;c5pFxo3GJjUJSbDUQ631fvjewM46Kjs9LDHOlGChqYMzwdsQ3aISDpxqfz46CtKShdAZPPock0dn&#10;c3lTdN7kJO/zZ84nSBnINPh2X+LPg6Y2z5kGgYZqngtc3jQXmYTVLhQnBl0TxYmZ/Bc8ZJjPhXiP&#10;uTg0//73qT/mFj6iq2L8WVjWQliwnDYzOzkxPT4GPcQ+F6DQwqYIsCeegy1/LJh0oNvhIAOYMUDF&#10;sMcMrIRBOx0DT4FgJQ0bOfn8GQ4HlFHQFQEenmAzR+Zmxph0MIuAjszw2MDzJ07MFYDEPNClIU5h&#10;eimbjyrSsLuEP89FZrj8iXnOJwbrM3r6Kbo7A9YMEe4c+8Wdx3CohZGIovSydWQp/Wxb3/3uwUmm&#10;Fu47pV2kt0fjtGOM9VwVdtiLrwuV23qKZPAy0nMhKOS5PeWGJu7kRqmK5WLl6xWP6VG7o8v3B+3z&#10;0Pc3ELe10wz0t4gPt46Nto/wwbuqyKhv/23TDgkRXXNdJwfbFHtqvJpJ0HblQluzM+Huw9VpL06k&#10;tyU5Zepv26MtVaQhU69K6DL1HbbOGDZFQeLLcnlN8vktagWHZOP3yvqnyjqU6rqfs046b557eFd8&#10;6S9BRb95NKinDZKPPvFqeOx5bsjtVDtp/ymt1FJJWtEO31Jp33JZ3xwxu/DlWpEr1PNEzSulbA9I&#10;EI/sIh0UN4leI+P6m3SgmlGahX24rF6YmFqaqF75drPjktZNu+y7dtoPSO9+JEOaxHnxrYO55r4L&#10;OBe6mSfbLphPjebYhS8SaPP4gGnT4EmdkAWlaM6u1CWpDEQ0h7c1lyWaz5Eo4SkcXNI9vmTTzPfr&#10;4e55jpyeRzoQ5Aaf2TI3dXFi/Ozo/NnPyFkmchHhHmJ8SHj6IbhnMrjzrVf9fYeKHmJ+i1lapU7w&#10;rciameP94wevD0dVtNhEnTGintQlnzegXNJ3aNQiN2lTLutSr+G8LpPia0xpObquydquWdoBx4zS&#10;hiin6CF9gwFNdaTSPeaJiRahCTbBsBqQYuKdTwg6ZUy7oOFzS8rrg0T44vZY5uYY1pb4+c2xE7Jx&#10;47rJTwyiT++0y1qtkbdW/Zyy7bBN4AezxFmdNLpSKtMgdwaX/RmX9cE+v58SX61rn75TL1ZKN2a7&#10;ceoW0sFtHsfXu55csbt5o/0dNdd3VP/ppNDxPSHPi8K7ssJOhHpW2BCycTrpBjp5eKNSkuVZL/cr&#10;wQHnXCn78WaF6upHcDqXbCwu7CYeNjHZr2tUoo7br2d7wpI2EHH4bWHHzajjecZeIUq6ETrae213&#10;H3B0ueAbMhid+SKu4Bkt6wE1/iElbhDvN2TmP2we8Mw69JlN+F1zvzvm3k8cwh66xt/eHXhSxaxC&#10;XOmEhnGNnZO/LUkGpymmqKCirO6Bt9nnG3s+rrgt/kBP8uFnOWfepp99GHqw3zX/tn1ql018l338&#10;Xd+cV/EVL1Ir+xL2dmcVPjlcN9nUwe7oXGg/N3blwGxb1VxrzdPqvEonWy8pCRsRkQBdvYrQsMsH&#10;91bnJeuoyX//j/8BPsVWrv43qg/lxafHIBXRFXyY1IJlFwoXC+Ta38IBX8CMf+HEmDj9V/qXJyB4&#10;ndD1WAhwCdK/4sTodxguAYwGSAmKFYFXTFSLZy1wlhbhWwHIMcaAAUV/af//tAiNAKIGcwQw0wMD&#10;UwwXfPPmjb+/P7hMXrVqVVpaGvhz/Z/sfXdUE1vXt7c/llu89+pVsSAgvfcSagg9hJLQSeg1BAwd&#10;pAsIAgIKKCgoCFgoNhQFsWLvXewFVDokIQmBzLcn483Hc9u71veu56/vmTVrcuacfcqczOw58zu/&#10;vQ9WLNZmrNni8D/UCKXBBpJQBYihkJAI6PrLLCAGqZj8nwUgFTaIx45/Lg3iRcX/G1QpFhbLz43B&#10;IqFGCMzdsKLmxkAYKxyOkAobXBF2UZCElQAUXlgjTUpKasWKFSkpKYATYyUAmotRgcV4J1YaFAIB&#10;OEKZmCRarigSixeHsVTsOLdeiAE+MSwWaGhouHDhQg8PD1hnDv5KyAgAam1trYKCwoIFC6hUKqgj&#10;qEV8pdAS2LArmls4hCESqpjbpLkCaPvmtPAPSX84nSs8N0kcFhcljoEAFvl3bcPixT0P1xUWFgZL&#10;Z1haWsISZ0Dp/h8rxeqCrsCuEeQhLG4JRIqTQBKTmds8LIw148/x/xAD/zG2/40MdOu/4cQiQEB4&#10;6+ZVF2fiSonfaFSv2zdviGuHBovb/5/BidF3HvDPHj/GEwjf/gsAmC++WbBQXUc3nBFNtSO5y6vT&#10;JBXDV8n7/yiRjcPf3VE7MzIEnF4YybIEbLCP4wjZkwhnDGHDSBuDfsGfAwYYow0X7RBAu18InyPo&#10;/pmNMYtSVeDLA+I//8+oNgS0BP2bIB6YHDA8h6JADFjCYK8HODB610MESvlliczxUGofCviiy1yj&#10;hgzwDgfMCNi+YHsA1yWCKFCmHuhWYH6AGSBQjacE8N0DLBlAaMD4ARZHYQtRQgl4+2DNCoFEAolo&#10;OWAbCL7xWGApLkBr56FtQEfx8IkwweOweSz+LOrsE9rMH5q42n4y1olqu0YdXBEzzL1DTTwDjT1p&#10;pj7hDlHhzuvxSkTpH5UVflWhGLmWMopu1V+fvjCNXER4J7nCUwKkZ/Z+4ZVyQnacXNAmk5Qyu4IK&#10;UmkVpaDCNT/bOCFLP6Hepep+5vX3xa+O+x4tlU/Nk4qo1E446VrzLOzqaPSn4cCxd+ShF6S3/ZRB&#10;No3LorFGA4bH1w9xc8eRXUJkNxepHudWjoyVDb4rev+65MO7ipG3laOD25CZzbNIBk+Qwp7awOOk&#10;TbNSecOpnP6EwRfR/ffDnt+Letaf++nTlreXY47V2uU2OaYf8c7YaeNFX7aStujrHO01h0PxV7KB&#10;c2A/HOs5E0FFgmnTIX48eshMBGOKGjnqS2cHJYz6JwwFJnMSiqYyKx6Gb9iPp2zSxYM9dbKWwUZ7&#10;uwyyfbCVHlFf2sNWsyDG72hO4tn05J3UoBgjW8IyJfXFksAndjIkOhvbEQCAV9Hw0bKAxZmYMuQy&#10;3fiT9tV3fI8Bq/i8Y3OJFIP6pR75O2mvJVIhSobr1Vyi5NzCpJ1ild3jFT3ipEhJ6xw2aVA2KzmV&#10;KzhWKjsdxIfcDN501Se7Qd298Fe9vfIOp3SpnYqunZL2D3VoE0SwWNwwSIpjmSUKcMlTJnEs07hJ&#10;o/gR3ZhhE8aoNXPcOXnMM+2Tb/ptImOPom3xSuOdqk6NNsHnQnNfbz7Ia7052/VyqvsV79zH2Usj&#10;gltj3Lvv+H3PkA+vBf2vP9x+0NN0pCQxL97ZHy6HtEwudJXCXkv7Pv/giYAgYVDgBMWpD6d7U0Pp&#10;oqZKq6paLc5ij1doIyMrzy1ss4VLM45wFY9/6WQ6GkwYizJ55a/0grrmdYjMnXD1RmetaBkp7++k&#10;6T87blTIOGS657rpobt6+67rVZxVT26TIDXJ4Q7amB1ztzhHId4he91x8u62J201NQjVXOeotEpf&#10;ZY2p9mpNjZXrVKS1dHRjfMLK6ZsiTOn+OEZ9wsE7e57eOfByb8W5lLym9B1tDZcetI6ymoWCSkRQ&#10;gvB2zCI72UjxAJL5Eol/JEx9jGy4jyTfnk28MR17bjz19EjpFf6+W7z0bVeMjDLkfwr2V9/Z4Pn4&#10;lNv7TvzTDtXHx5UHTshyD/zGbvhlbL/EeJvsRKcG74zFVI/deLfb4OV49v1y5EUbcmb3i0i3nIUL&#10;fsVwYh1tXZg1BD/noDVQ1S5iw4kU5+8qVqSJ/0YNI/8TTozyeP8NJwatjX4ioPUATow6VYDHH5m5&#10;+/C2P4367RdfLvziu6Vf/khaS6inlB93bdirt7VENq1cO7XeMfsYvepJ3Y2pB1OzY+ChFxjDqKEx&#10;ZAaFBuUAfRiCMwAWgx6DOThwgAOmJegHiIgeDf5vYOmFae7oNBsFYhEegA3g+WGIwwFX/aDEQD2K&#10;3zlgMjHJmWZNCcDVMRQO8YBzgEYFR54wowXKCq4IOozDgsElzJNBRwkGuWMf2MMj05NsYPcKUQbw&#10;uADKR3lvaGtmUW0J2g/cE42zuOMTHJAEzQ/aFAjVsIO5Eh8srsCh5uw0exZ15gNKErjRANbAWBAu&#10;87OLIGD4cUGHCmDUAa5+wLwaJtzGEBZ/hDXTNTKy6cGzmI7njEMDMadnEi8jqTeR1LvTzGtc+uVZ&#10;5k0k8R4Sf5OfeAdJf8hLvDG5/hIn/jI38cpUwuWJ9eeHwo5+8msb9mxlUVpGbRvfGe8cMK4dNm/g&#10;WDROmtcPGWzvVyseUCsc0Ct5bVb+1HLbLUrdQ5+m2567r7lXnyIWNRgklCsF563xyJZwzFKi7DGN&#10;fUbaxXFt7bPd3oXLOqqXfIgQcxBPb7dnHCGGnnCg9fqEdlNpu6ws3RcvMJ0/z9dIqToz+nJL7YND&#10;+3YwYxxl5a1+W0GX060ztet2tLhC0b5IVDlvqXTTQeeeo/oDiu4ditY5e/kmPVhibXmZtVqunTZp&#10;7QplWJTxp0VB5ia5Pl4pVlabbGwafX07w/1avWD9OZOtamrl8mo71I03SmtkrtMuMHDabOCWKusQ&#10;swSfJ+HaKB/SqUw/p8y4KBNxQzLs7trQSzLBx6W9Dip4NJsFN7jFx1mQA02s3E2sLJUttZfomksY&#10;hJp6FPil5lOjfLVMHKUUggxw8fYOQabm7rpGQQSHKB8/GpFsb0iw1rV0MiWS8Y4kY0sHfWNnMzzD&#10;26M4kl7vkdCskdK2Iq9Tsuaseutl5cM31I7fV+9+a3yZRbo/7nRlwP7YB1L7qPehT55HXpOPPHU/&#10;ft/72E3/tlfpPUjzS+Rk75nUTLqKmuMPK5J1HM8kVPbXdg40dvS3nnq+9/DdHU2Xymp2RycGG5uG&#10;4Ql1ael3Dh0407Czs37n+WNtT+5c7X/zfHDwPZc3Brf9pBBe2HAXw00GbgdgghfopB8R5P2s4AV3&#10;6P7oo2u3244UBaeS5UkkSWemdUqmeyEVF2mw1lZHgain7q2pHKqlxJRbnbvst81SMjWqsmXmusVe&#10;rpUkxyQX5+DsjC11W3pSKKfJ0vucJRup8uf8VM+76Wy3Mg9zcPYLDEmNDM93IzLM1zLwCwvtFpbR&#10;ZasyjCszzPISlZOypZIzJOJ9ltBtpFJCiI27Mp6c2DF5pGKoNPR0lFae869BhJ99ItUSdgXvO5Lc&#10;udV1S5pmROxat+BfrMMl7BOtQuLDNtEiczw9/YMczKJJ+vE+DpEersYaSobaamHhoWBedezqubZr&#10;p6pO7IyrjPWKJ9rScAZWsjKS30nNn+e4UrLcJuRiePXziM5nLt03dQ63KZdlawRYrpFb8hXgxAuA&#10;HGegpd9x+DiMW6DzMF8KIposChWLcWLoVkyrgJqAVBizQYf/b3Bi0Gfof4Xq5llwEtjbfsxQCsWJ&#10;v/7qmx9+WUwLo27ITmREBQZ4e5RsKmjb19rc0nHk/NUHH8GVOwpig84EmgFqMgY6B5aSQW0SRt/M&#10;jL5AJl8inNfI1KvZybf8iRGwap0V8nmA5c6gU/6wc2HQBq7EkFHB7ACCPBdM9wP1GE0BHxagIcF0&#10;DfgKE0IBS+TyAa5SNAxFW4oqfGgzfCWh/omBzQU0Yhh0cqeAvwAkYxCFwR+QiYGAAGNLcDoBOzpG&#10;hQaADhSNdcGJ8ihrYnwK3PugNm5Ac0DHqeCYAnY4AdUPfAQemOXOgvN3cBTIAy9wkBe0JCoMo182&#10;uvNg4g0SPn+uCThTfTdupQWHakssV1o030dfs9DXc1dEaIkbJdHYpNTeax8ttsGDuUHTMWylfoaC&#10;ebuN733q+gmfhLeu9Ed2/mc0rZsk1LcskctW1N/uEbQtJj0zMDbInuZt7hlg4Z3rzaxl5mzyjaAa&#10;2jsoabrgDN0dbBxMzDyMLH20UZODXEbIwaq8y8dr2ncmZ0dYRdmr1sZQ9zFDdxA9a6xpjVbMBsPk&#10;4rUROb8FFstEbVWPK9RkpKvTNlsEtAalAz2eYexrJWHisNyUpkKKswgqcE/d6p+7K7K4MW5bmX96&#10;tKm3r4L1ehOvNGLoBsegOGuPEH2Ct5Keh6x6kL6en562v6Yqee1qwx8XqSxebK+unUymZlECyr2i&#10;mnwTd9mEbZJ3yFhisPkXnbpVJu3Sluc1SY/NvJ6ZUe7o2l7XIdyxcH7sTH3uFfuKEvXMJeKhU0Sf&#10;TeSAQRRHM56vlcHTSB1VTnojE/tCNvGdVv5Hm+qxkGPcrGvI7mGkg889zRvqGOSdY81cEvDP8HlH&#10;x2daR5AjXGTvBLfgyWhS7+uYQ5fCdx4NLjkUVFzjlppg6Ht8Y73w/ijyVsC99e5uU1dlfGGKV1Sc&#10;S2AY3jXVObApfvPj2hPvms5fTKousQ+LVLOOMyJvc43tDNr2knmMm3r5fc6lCxH793lt2etfsi9k&#10;S7VbRgk+eod1wj5CWrMu84BcRK9q0lPNnKeKWY/lsm6tSb6xbsNt9cxezbQ2uehKCVrpKrdtSk41&#10;esQ6FfuDyp5HVf26jENPW0Z0WkUedQzbbeeWpoGPV8Yla1gw5cxjVlkmr3LMWgnDY586ZY8WA68u&#10;G7ebVJ/HjOCHcTE3mEmdgevLDRySZfSTFY2rSH7HYrJ60gvbopMrKdQMS4cd7j4dkeFn4xin10de&#10;iGWei2Cc9Ak+7UV/GLuZXXIYqenlbD3dl1Z/ibn5AjP3anzJ/ZRtr3Nqx4oPcrceHs5vfha//W5k&#10;Sbd3AuynfVNPB2Z2hWa2BSaVk6hMbbM4Xas4U9swA1wYzqgkwL8xLT0/KMxd39R8tTxZQTfPyb9n&#10;Q8WL0vaPFV2smgvTu69PVF74kHvsdXzTW3rdm7Dq15HVg4n17Pw2Xs6Bt0lVTxJK3mRWT5a0TFW3&#10;ju6tfdtcfK80/VZhWmd0ZB7OzOuXVU6LJdIJxHMlFS87jx/fVUMw0PvmK1h5Yt7CRf/yDvB+3v8M&#10;1AMoMlSb/b6jOgJVFX+9YWrkvzjxX/fO//excO/AQB8d64teN3D8I06MEi1QkBh9OWPvptkZWMJq&#10;S0lhSnJ8c1P92Mgw3JFgsIfCHf+7DWoHCAU+NwDLxNBBOAVGJvBxPD090TndL7/MzMwEpibIiKvC&#10;Wo6dzg3/pYA48g8BrOq/zI5JQktgmysA4bmn4gJBTAwcYpEgBpHicqCjQGBu3n/ourmVQhjDU6Go&#10;ufHiqrEAVhrwiTMyMn766af58+fD0nGwygvWBqgaCgEgC+tD9BpEG5YXgpjY3CZhkXDEZEAAUsWn&#10;WCqWC5bWq6urA6D022+/dXd37+3thb8SckFjysvLpaWlv/vuO8CP4Q+FSCwLVqa4ZCwAZYo3LOYP&#10;Nc7NBZJzTyEsjoEAXC9s4hixJMRAmX9uw1yBP+QSn87tHCgBeE/QmZAKgACRSIQbFWjT4EgbWNRQ&#10;GtQOMthxbo1YaeIy59YL4b9rmDgeAuLw3PaIy/nnANyO2P6XYjBKxnb0+x4bS0KvzgiuXL6gpCgL&#10;vtpwRnpXL1+CVmJNhavAGgOB/wxOLPJ7OXv/ySMLS0uYbIA+XrRoEcnJcdvukpyEkEhzbT/ZFeFr&#10;l8RILdnuavG2vQbhfIAvtFlw3iAcERFwR8DSDhjfgwjYJs+MIjMAGIOHyymRXR4MlrEN6xIYWWOD&#10;axRchXsLxv1cPrxvAZQVxaPYLSRh9n0Qg+VC/wQR8ADUckBZPr+WITuKIIsSoK/gVkX7DC0UcBHU&#10;chuyQUaIA54eeBqGAwoMQwT6XQmdD18J3JlpEBZVDioW0sEpMXxWgOMKKPozaxD9PhI19fN3E/a3&#10;ooaHfCgKPYMqxgV3Oi4wHaj2q7SoiuaxZt7hBhRvVRJJ2s5JkexvFG4l5bzyC2WZRWoBtsFtZQde&#10;dz2bvsoR9vKQi1zkOoJcRs5kdtIVqdZfaXsusfRbTQpcS4nXj0k3TQyWovkv987WTj0VcuxR6p19&#10;xIZKueQSqYhqjZjDVpvveR8fj3w3GTja79z/nNjX7/qWTR3nBkxy6ZPc5PHxzIGJwv6hwmv9Gy+O&#10;ltyeqnjSn3v9UXLP+/wbvJrXnFoE2cJFciaQ9DF+5qQwfxopnOVt4rHSBvqZT28FXLji3/0q48ar&#10;jRfaPQsK9ahVRM8mKrXU1ihc6ruQNfOyTX/e7S93NFGnLxM/muwijPBB/KgzQYFIYgySFMsJ8OP5&#10;hSCRsbywODY9iZWYM5JZ8CIluycovNzKLkVXL85QZwPJkmapjtNYqqn5q7WjSnwQqdzPq9rJZ6OZ&#10;a7SRQ5CBjae+tZOhg5ulM+w22uaGK9WMflS2ma/l+73F+uWU/aqbLjs09QV23qa1VurGei/QsV0o&#10;7bhc1ktGI06HUmqTsMMxpcAsLF6enKpIKbcITTP2ipG12KTn1EKNP5dUdK9kT++G0q2WntlSWtkS&#10;6tvXmdWvMeuQsnlhFMyyYgpsE/ikFISQLDSJHcWFDlvQh0yj3xuEDtnSh0jMIdeE95T4V97J970S&#10;Dpn7VqjaVevCSlFBZ+OLn24/3Le7+3pVx6Udp2633Hp4ou/Wofs3T1x7fe8Bf2Jw+MP70yd7Mjds&#10;ssK76krqay5V0f9Z1mWZYr6m2XEC8ZaVw6Cr2xuC7W0trUsKsmcV1rUoyJbKKyTIq4XIafgtlo1f&#10;qlivanTdwfF1gPvbKJd7IcZdZOkD1itaSSsanKSzceuov63w+GrN+u+t89cwt6qU75avKvlxQ+aC&#10;wLwfKEULzHdI6O/VNWzS12w3xJ8wJLdoOlUpm2apa0XrqEUYaxL0NGyMlHCG8gSSLT06bkduORg8&#10;RuAiI7QiGsJ3ny84e2H79e157QEh2XhyEDksZmNjW9m1G3mPH6Q+vlf46s3mh2+STt9lHL0VvPea&#10;f+2l4N1XIppvxx5+mtX9vrhnYEvHq6jiw+bOmRK/uEh+SXFdnVdhfeGk88uT5o9Oazw7ptS/X2Zs&#10;18rx3WtZB5QmDikPnVD92GH0+gzxw0XqwJ2EkXsFI327R89vu8qwiwY+MRDQUD6xtvb1G9cAaYXn&#10;E3i4qA2W6HGEn99VLPpo/t32dzgxfKCD1gCl8Jc4MWgzVL0A+glf+IAaIDMPH98NpFG/mzdvIawA&#10;Ou8H8lp8M7m8m1zfYlK5T7+0x6nuQejBFymdE00vhU9g+SN0shkmsuAtD22D7OALYlYEaIBVgxCM&#10;i2HCCnW0CVoQ9XSBEshgGgr0rFDwTsh5h3A/IIJPyMynGf4gMjssnB0GwwxwhAmaDTjEAJTNApoL&#10;JhOAPaNuL+FdA1AENr5E9Z5IIwIyATALUAVEDRCOsEZH2WMiGEPIE/DBigNAEfSdA049OTO8cS6Q&#10;81DVCCg2OKVnfTYOEXnDAJWK8tvQXkb1KrqjG/wLmDYFSyDQ2IC/AKAHbwwWzLsBNxqduwNJKBKt&#10;Y5yPdLFYuY/7md0fYzsn4i+wGBcn6BdmEgAV7kMSHnCjrk9HX59Zf5Of9BTJei3MeMZPfchJvDOy&#10;/vrb0HP33A9fcm24SKx/ZNkgMGtFTA8LjdtmjVsQgwOISaPAcM+0Xi2ivxvRqxXo1Eyb7UWcjwpp&#10;HYjvEcT/KOLdwnbe9c6i6KpK3InVgT1Lgq4o0J/oZQya1gwTmh6YlJ3WS+sxzDpjlXPLY+vzsF0v&#10;giveBRax4ys+xhZd8IiMldMi/rLMz9CwfVsp92WfsP/dwW2VtjqG+l8s8PhVLk0VV2KsU4aXLTFc&#10;uVl1+XZNyXYLlUYTuVrDtbtwUjuMZOqIRvWh7qXBbnQCzl5ujb2qXBTJriwyfEdo6KmUlL6yrcOZ&#10;eZ3O5GI19UIt3Wo70i4n9xRlLabkulQ50xxZQt5KQsVK0kmlsIfqse/V4ti6aVN62RPyzMF1UQ+V&#10;ok4o+deqeBbgfBJsA52cqK6eVAsboswabdlfNSgm5OSA9Qk0Bs3W0VxBCS8nS9HXcsPpuJsbBToR&#10;Y/xp4TSaI8FGR1VHVVHHyNDSxcXD09vHwdGR7OBOsrF3xZmEKOALVvsekM48rV17zvxAh1xtj2LT&#10;Te0jT3FdLy1Ovrc/8oHS+tGrecBt/6D3kWFq1yDt7Hu/rjdBxz6u75jM6nqdVtVM8qUtXWa5cFE4&#10;jtCQtuXq3s777Wfu7z91aWfrqdL6ltxteYFRbvrGbsbmaWGRVRvzi1Izaoq3Xug8+/HVJ/YwLD8M&#10;DqHgBpqCGwh9l8+O8JH3g8Knrz5dfPXk8NPnBz+86R581Pvo0PH9cRWZ+IRYjdg0naw4w6xgzQR7&#10;2SAtaVd5ORLA0CRiFgGXqiiVuOK3NIkV2XJScbqagUamLgraimQ/y4p9Ve1d55jRzUY62Xp66Y7E&#10;/RSPo9a++cbxfsZpJMJGL9tMml64tbQxfvly0pIfrOWkrYz1ic6W5HhiTDNtWxUhk7SEJLMQjzML&#10;zM0+cLztxZXuidaS6wnmWTaLHHDzrSP0M6vD2loSu4pstiRL0bNXhBZIRJSsjE5dFRGtnkK3yNnk&#10;llfuElPuGrqXnrM7vDDNixFO9E2PSa2q2lVZ19B4uKP+UHtcdqayqfpPK35d8svydT9Lq34j6far&#10;8XaT5F5a81jguU9WJx8r7j0hk5er6I2XkF32zZdLvvzmmz/gxKJZnX/GieE5BvAVHnSYhuo63WNh&#10;jgc2AXyLgMc7IM2ASkQf+jlHkRb4vwdIQlNhrh6VQ7kDoGUutx8zXisHODHMsC1d+tN6ZkBGaliQ&#10;u3U0lXK1q2N6bIgPi8YNfZoAUwhMn2DKBR09o+oFZteGpqcez7CvIVOXkenLQsF9Af8hd+ot2H2B&#10;rpqG9ShEihz0OJof3WEWC1xQjAlhCInaNqCFfE4V8Q5Ql+3ghUN0KaB24YXy+waNR/UVfNOIVBwY&#10;qrFBe/4eiRWPSojqAQRY1EL0BEWEwXYE1YZoFegOVmzYB4BIGEtBb2Ye6kQIdtHLB7rq83gYeA3Q&#10;abA+K1amSC+D/mQ/v3etInO9k9E6itGqgkibxjS//fFB++lh7VHM8/Fld1Nqz/mVV6qFZy+j1CmF&#10;9BKSHzpkDBET3jrEvHKKeYD36VLFb10hz1wpk2JmnutLyw4MCbR3slTSMpNUCjchFnrR4wnuwUrG&#10;/qo6kQRzP7wpQV3LxcqB4uTiRLL3pjhuzGLurs/NKwgI9DPwJ2vvymbsSKCnOXtE6tnGqLjEy/kE&#10;/uDg9ZVp4GKr0OW2Yatss4z99oeld2eWb4lKwplbSOO0Lb2JtJgon6gI4MfjbK1NbK1cPMk2ztZK&#10;WvJL1yzBk/A+kb6UMIon3T00keYT6WTpoitjsXyNxdK1pr+qWa8xo+jo2etr6mjhtQw97d02MzPb&#10;c3fWBGUk6ZDpa4ziV2jnSxptXanToGx+2opy3ZV63o50xNDkMM70FMGm3dqjk+jbQfJqtnM9aOJ4&#10;ScPlg7Y/Yp40YpbwQjf6yrrA7jUB51Rib9iUPI5o6y+4xt7T/37f+97qmy3Zh6/uuvHu+KeJHt5k&#10;B4dz+CN//7Cg6pMg9+VYwuWb4Q2NwdlF4bHZgUkM11BLVfOijC1vXg3Be69vnNNw7nxcxlbv0GR6&#10;6ubYzJLtdW3XLj0VDCP8dzMDXc+P5u8t8EnIcAjNtgzbYZt+zrv+RXj3G2bPVWrzYYfSMz67ewOa&#10;9uMLq5TjK+Via2UTd8sn7ljN2C4RuUuCUbOUXrs0pkkiseG3DU1Lk1uWpbdLZDUuTyz6zYe5zCh4&#10;pWzoSm2GlGWsrH2iun2anmOmgWuqnl2UihZFQpIqJR+nYxKnjo9RtE1Q90jUoaINwEdt03Pbooxr&#10;NjDtJhDPEjzPW4adNAovkiXRF2kHLNDMw/kdj684k1vfEJ1f6BZVHMg4ml3YW1R8LiftZFJM35bi&#10;iaqdnPKd/NI6pKYNAQPUkjZu4SFe8bHp8i5kxwWk7PRsUSe34Ci3+NjUts7BsiMvCg88Kmjsza3p&#10;SNzSSM/dFrShNDKjMrNoAzPJ2gKvqqmCIxjpORjrks0p0bSEWEYykRy5RiNdUr/MwPk8o3Cipmt2&#10;V+9MVS9SfROpvYfU3J4pu4rkn0cyupHkjpn4Vn5iy2x6+0xS8/j67cPRW8boZYMhW56H5NyMS7y4&#10;kd4WEbjTnZxvbB4jpxG4St5njUIy3q5tQ+aNPQf2F5YZq2p++8VXX3/xFfDzPKm+fa9fwWMODzvs&#10;oD1gRx987Nn/XV384RdVff/1T/yHTvnv6e89APcO3ESwY/cJHP8SJ8ZIwwAUwYuPy2Gf6jyhpqoI&#10;cJGzk8Pb16+AXix6L/5e6P/rL9QOI3+A3ABcBHgYArAB+bWvry8/P98GVpp3cwOapphnjNUjRsvQ&#10;axDd7eL6xacQADE0WbTNFcDixTFYAKTgY2VuyWIBiBTHY5FzJecmfa7s9xrhd26quCJxyWI4UywG&#10;WcSp/xCGjOKWiOWBwnvw4MGAgAAKhQI+H968eQNJIAkIMfQthhPPbfkfyv/LNogLnxsASfibIDts&#10;4Gmhp6cnOjray8urrKwMnCJDRSAMzNoDBw4A19bb2xu8Jr98+VJcAuTCSoDGQKS4XgiLivx8EJ9i&#10;GcVJcIpBsJiAOBU7/XNpc8UwYTiKxbBixfFwCmFoGBYQx4sDWMtR+1gRHA7XW1BQQCaT4UqPHTsG&#10;q/qBJCTNLRYrCo5YpXP/Oyzm7+oSZxTX/mdJiPlzpFh+bgB7b8DxLzcMwRA91HBroVAxPA/whzx+&#10;dC8xgWlrY5mVuQEmi1CoQ9R7UKm48f8ZnBjGrTB8vf3iuYm15VfzUQDm258XET3xrfvKanPX57qa&#10;ZxvKVxorNBBUu5mUgZPbkNGXCG8AWBk83msh/y0y9VbAfoPwPozwYGln1qRggsUbA7eXAh4LlqSe&#10;5kyCQ00I8znjCGsCARMJLiyZxAP4AkjJYEwN02Aw7p5g84aH2ePD3PFPUxNg7gAmzTzBBBc1pOaw&#10;heDxcnoctQ7kDc5wB6e5gzzWJw57mMseF3BZYFE4zeWBs82ZqYnpqVEef0wwC0j12Ow0LK8HucYA&#10;PxGio3MOLLUEFU8CtY7FnRxnj7KnUCoIaxKcy/E5o4KZCfYMm8ObZLEnJ8ETHjicG2JzwenEJw4f&#10;bB7BxZ1wUsjloNxi0Mnw7AEnjjXOnwKEZUIw85Fzu/083cLb4mdVq5/VHVYYGv+gpvmtkurXKviV&#10;tiQFd8JqR6WF2hYqVtmJ+RcOXX/b847TO4Zcn546M4XcEIyfGOxKamfKBzh/Y+o4H0f4Rsv6e91A&#10;JTemQQhdzZ8mQY6SCdhuXXTUa2+TTUW1YtJuraRG/cSj5vk3yC0vqNefe9x/6HjvLqlvNHhMGMuf&#10;ZEx8Yo5M5oy9S7p93nVXk1V2K7H4Qui+8xFNjaTcchxzH6nkedplbgVLUMAWZHO4udO8UsFsKZeV&#10;Pfg29tV9+pWzPsebrKorDHO2mmzYZhlbaOS3QZW4GWebo2eUrKEQIftjoPS8YPl5DK0vNxFXXmRa&#10;DDCJCMNzOtSXHxWKxEZxwgMGg73ZQeHTjPiR8OiXQRHXPP263bwvhkSeD4uq8HJej9Ok6Sn5WxuY&#10;aEquk1wos26hrr6EqbmMs5pUkLwqQ88qyZGWQY2KdPKFldVsdU0DST5+BE+aIZksZWbznSr5S720&#10;tQF7tHI7rLbf8mvrpTXVWKSErrWzXaJCktUJ17FKx9F22mW0uJeUmEbSZWxSNT0KcZHZuh5+v+kx&#10;lG13eMXd3XrwWVXbrY3VB6mx5cauxWo2ZdKmDevwPWpO/bb096ZB/cYBLPvoGcekKcvYQf3QAX0/&#10;iPlkRWe5pg27xD+xCrtsQr3lEHnbmXHKOqDV2m+vrR/qwTS24G5Zc2dm1SYyPc6SWhmZV5u8tTgq&#10;tyKt4MqRQxPPHr68d6d6Vz3F2Vd3tfqS+askF67V+lHOcalKpIRmzmrV7ZJKB+U0WmSV29fIHJGW&#10;bVVW2aupuV1DN1FK0fH7pab/WhywcEmVjEqXJeEy2e4MybjZXL7cSKLK6KfNBj8ly/0r8uevqd/8&#10;ELlMv8IsrtWx7KjDnh0amxJ/Cg6aZxc6zzT1e+PSNUZ1Srg6TdWDWiaHlKwaV5nmfa+wfuk6pq4e&#10;3dzEy8SEYmzsbG7B8AvallPaXt4CFqlRuAiqtFukZnCea35RQHmqb561vvvyFarzf5bU8fb13LzZ&#10;vqiQsHmzbX6xISNdIyBJhhIt7Rq/ziVRwW2DYXCRa8qerKYbVZ2v6CVHtM2CFi7G/Wuevty37p6r&#10;87aadXWRX171GLyNHzup96la6tVO6cE2VV6XzkyL/If6tX0tOk9O27zsdX1+1f9xT8i1dkZPWehu&#10;Zz3akq+/BxIaABU6Ojq9N65yp0F7odYA4LoBwAx02A6b6O0OLxd0PupvNjFOvGzZsrq6OnB5/1kQ&#10;0AJAMlAnxOiOcth+Z5CI3gHoAVAE2EVaXAiLxvlTveZ/OW/xvC+k5v0QKGPfHbznSWzP85ATL0I7&#10;B6J6JhJ7BYW3kNb3yF1w9guTarMAms5ypricEQ7v0zTq5mEUmR6BBOH0R5QTKWTP8IHcy5+eYE+P&#10;ssGt5fQk+IyYHRDwXvImX/HY7/ncD1M8yAaO0gfBIHpaODzJ/zgIeks4Pi4cZs2Aa53R0ZnxwdnJ&#10;gZnRN/ypQWR6FIHlPsHPMOzcUXDFiUxPwppy3CHW5BSHD7YWMG4BjxAsPhu0Mcp1A2QCOHxj3JlR&#10;sKhA3bMDP292Cl2YDmXdsSf5kxwBW8BnwyKeKMiBOgQFQAcAbq4QxFBfPhPgdVkIJL4pUNrD/4e9&#10;7wCKKln/Zdd13XXNigEBAck5hyEOQ84DMzCkgSENOeecc845KAqKgAiSBBEkKRkkZ5CcJUiS829k&#10;79a+ve9/69at996tev/bdepUnz595nR/3fP1d379heMTYKwBagLMGLjvAUqgANYGgDHAimehb6+X&#10;V/xbp22qNjze7/o0blm8WzGs3LdqgjwHgCbxjknTjmnrsUPvV/feA+/+I//hTY9P4Fhx7mrDFL8U&#10;jM+iD8qgdCmj9Biji95iSz8SeXoo8nyD9THEkPOVPuuQpwCSqj6SqdyTLj2Wfw2hqiGd2kONyhOd&#10;6iPtskPtkgPtojmZlE8CwT08vtPwuCXh5B3hnK8ij1aEUodEE5rhoR0KAVPYhBXL7EWbzAWLhDWL&#10;6DnLoB5Tr6do4wARRQ8Z5Thbx8bC4tEPHx9HxqgJi7Fdv4G+R2RN8dCA9I4W1V0c1Q1j4osBLCSZ&#10;oizZCGawjFZoIOrN0F2Btq2hzjUBjtmuDuF4fQ91dUdFZKiW3hNLm+HE5KPS0t2U5GacTpGMVLE2&#10;ptbRrs7OKUlKxfIBk/VN2iBywXQahddMuE98jrPcrvOMtssM1sfsXjvsnis8ntMiIEKSV6GktQ2b&#10;gjwNP0JMCmNkLqWmS03FxUPD52vjFeUZgpNDMd5/wHSXSJqdFSMCU+BkkuNissQouxjo4NBoflYO&#10;ivtktGT04oKSFnhzRxtbDTRKWQoO42FhISEW/4XY6iJvJqXZW8GUDxKFtVxZDRxPO3hffuTIa2FN&#10;HhLPmUbmdiPim0Wj+uRTZ7VebBq82TCsndIuakcmvJX2fSWgE0UPsyB+oH2fzJiFJ1wDW+Du9co7&#10;NNPDN8XBLcHKIVjP2BAuKUpOK0ROr8ILV+EVRwnJIIEHZXVcVEhkQd6LpsbWxYWV7Z2T+ZnF2bHh&#10;mZne7uG3xTWJMckW3l4qYdHabx4F18REJpm7GHFp6pPr+/OEpCk/CpXNs+RIxLL5qvBaK4q4muKy&#10;XZxKjfF5MO4oRoawW7ftQSBoDgY9RiopBg6YlL5ieFpEWGIuWitSSS3R2v6Nl8+kc8C0Q2Knfkao&#10;doadVDAW5qAu7KwvbGjCzm/ETo+nZVDj4FRSldcIMnWtdM2stMw04zV4cIX1PpGYtlZw3tPeoV6o&#10;+tmYk3ok4p6y6DUZUwGvQGRCsHRUrFhYIswng92tRCAgj9HRh8RQjwyny2UZpOT7CO3zHONWaRvd&#10;FVtU55fzxDE6zNLH3d7TxtXDOTjIzt9HHqtxk5LsJtEdQVZ2HSE5O0GNQF58hVLkJ80n00ql88JF&#10;48zZ72h9g7j04HQcxD/9cvnH8wQ/AL8TXFUlrwBrBMzyO0IM/oinu+IAcwcg52kx4HDfM9+B+O93&#10;gRh6uo1+BL5CREVFgTbBP48Tn/FV8Dg4TvkxAEF3DmpelnNSM14CnPw8wdV7l9E4RQ0daRF+Sn11&#10;yc6mypMDgPYebAKfOod7a1+21je2N3a+bmzuAKFwc3sfSIYr+4dTh4dt0GE59PU1tN1ystsM7Q9C&#10;32ZBZMy9w7VNEAv6uwMKoLgDZE7wDQECluzsfNnd3gCWYIe7wGh352D5cH8NOtiG9kCMvG3gVWIX&#10;sEWw8wUsefd3gB/33f29jZ0vQHV4fWd7ZXNrDbDK0/Chx9vA0hfwwqPj9e2d+ZXVL5t7R3v7hzsg&#10;ksXX08gX68A87XgPtGBx/Wjzy2mEC9CXo/Wj/eWv24sHOyvHeyv7m0sgajjwugw4ITCLOzXXAFZ1&#10;p6rER8A85tSa+OuX/d2trb2vn3cOt4CPnh2glnAarBkIt8c7RyDI3Zf12ZbKR1nRJpkhWqVJDrn+&#10;uAQbyVJ3fLdfzEBAZr1x6iORwDhGpyRa+wIWj1bRyCGl2DlxlyVZlw1lpykpwyZe+QwaTk8qZj9h&#10;sUBNjI2SvDwnO+P1W/Q/X5K+Q46l5tCmYFUmfoilZ3OUVLRTROOk5Y21dQ30DYUQYpzstOCE0hbV&#10;NZPBGoqa4KX10aKqcHYUC4cOh4gOlSjmugD6PEztggDmVwFZAmadK3wBgrinpr5xeHsDWUW0rKyR&#10;malbQIBHTLiJs72wjCTxQ7K79+/R0dMy0tM9ICW6f/eaKJxHFSNnaqUbFOH6+EVSZn6MkY0alwgZ&#10;szAJmyiJHl4yPsnDK8hRWFyE6N59TkoWKxX9ZMuAeB3XQGnDQGENfzYZF1Iu39tML0SU27Gmo6Y2&#10;fQYGDaroUjmZJHbWSGqmSEb2JCHJMB5EMA3/MwbpLi7srrTLqqxbH5th9V3lwuvI58TawJKkHZs9&#10;5VE7EvW+0bc0XM3XSsLcC+NZHlI29WxkuXBqM3v8IGMCSpqDQj8vObcWY0L9ZPUije1jrAMslPRR&#10;Qkqu5p4lBTUNjQPZ+VUmdgEIpL6BY1Dqy4ZXzUNd45srG9/dPC0eQgPfvnSufiptzXOP8RHS9qBU&#10;zeR0q5HPqlKKegb3jaQxTWZ3ASBxBq97FrcLOLJp3LLp7B/R2cXcNPT/US36ks5jUodS2tAS0qC0&#10;q/YBBLrR5/HPiV2yyc2d7opp3KZTvcmBv8dvTiGCpYBpPOQ2oxW0ouDBXqVA/Xpd6+ZDYwo+WxYZ&#10;NxgqREI/Wsoc+EjOkbYI50JG0Ao9poY9p+RPJxFMIZIspNHKpNUOJFK0vCrqQY7KkXZ6pu4NdrF8&#10;5A1zTNwrvSKLbNyilJTjkUpleMMBD++t2MTl9MfQi2ooq3I/MHffJxsKKoQiaqGw91Dom28hoPD1&#10;bmDZVnDpUlDJQljZStyb+Yza9uC8TH0vG7i6nQI2zSM4xdvfSEmRlZGGk5eJT4aLS4mbQ4pFQpgV&#10;x8JiQUrnQgdLk9Hu9U7aznizFlc+4vp43CH3a3gtFNMEJbZB4e+hwHeQb/WOVd4CNn5GNXwIHTSu&#10;FTKvH7mAC+tTtC8TQD2Ci+eqSmeoygUhhJxYOVyYBXw4pW3p4SbMCA9FvWRL7yhzV0Fa1p9PIxQT&#10;XLz2m6YudnRqAvAvwBtPJcC/JSAQ/jcy5mnx2d3/6BP/AxL9T74F1sS/x4nv3bsHnDwAfBEooZ5p&#10;EgMkGEwlABKDM1ie3tZWCfHz3Lx2CaOmAnDis/X6DOcD8+1syv3zVP1zfZAH8xqcARi8tbUFwoMB&#10;mA34oAA6xAAtBh9NAP48w+T+mNt/zvzzL/3/uyagIcBugYMO4G4CEA0otgJ6ggToeRZc7YzmoNq/&#10;QIe/jBcY91M8/29QMXA9AUaqt7cX+B0EIwVwUFABINMAKj5rDNAtPkNewS2QwK+B9Ef+X2jPv+UR&#10;0Oaz94K+gMafnQEoDroJ0OKJiQkwewFNQPlZte+9/EeM+v9xL87k4f/d8INGni4xZ6vM9+1IYMh2&#10;GjgQlAMJdHFuemp8eHFh9tSXwWnV03Q2kUAGlDQ0NAgLCwMR/Xv6o/fNzc1gk+D8+fPXr18HYPof&#10;3f3+/D8izO8VAFh/eBrHTlJM5OrF34Dbid9+Oy8uRB9krZqAV8xACRUheZtUBTrVYEP2yK08D6gj&#10;F+p/djyUfzjwFBrMgz7lQz1533ryj7sLvvW8OOkpgHryoa5nUOczqKsI6nkJdbyCessPul9/7Xx9&#10;1FP9tbdmrb9udbR5e6hzZbB9bXpwbmZkYLCvouZNWVV1XWNLc0c3OL9vbWtp6Wpr6BpuHl7pWTqZ&#10;OIJGoPUPW2OV450vuj48b2sr6eqs7O+oGhhoGB6sHxl8OzRQ2T9U3j9ZPbb8bnazafmkfQ9qPTxu&#10;AkDsF6hv56Bza6t9fmtgaq9vYbl1eK6+93Nd32RFd3/Bx4G8ztHnA2Ov+sfLBwbK+jqK25sLWxpf&#10;trRUdnY1DPVU9fQWf/hc2X/YuQJNHkAAypmHjkZ3ZlqmR2oHRmv6x6v7Bws+VvrmWbNpKl8VQPzC&#10;yf8jCwcBo8hluCKpKo7NXI3eRPgGkuM3Lk0hTFZ4xkjt4HbLKtT2BXq/sVIw2Zve9tLuSaJKYJCQ&#10;tT2DusoVDn4CEthP91VusFvSKbhwaALPCXbkaH96w0QuhzhGqyBaXASbXhIMnyvh9EohulQm56Vo&#10;fgm8sA83uOm8vuu+Pmo80IJracK/LVBK8KPRciCCu5BL+7NquDAi1W+yyV+kMaOWTVX2rrHK73d+&#10;sx48cAwM617srCcM1urlJQj62dPqGdxVVr8ho3pDEnVLVPuBpD2PeoA0Xo8eLn2DSv4uBYqCUvoe&#10;oQzRbSwzvZuUeCZWrkYbNaijP25kNWbi2KGBr5FWrVVS7zaw6TN1asBZZcthHJj41Imptek4zATE&#10;TeByqpxCkuwwEKReAC5GTEv7y52bV8mJ7tPQiDLyuknpZ1mFJbtEOuhaycIkGR4wwGlF9cWNbWVc&#10;A5TD/MW8TYlA0DAFp+smeXxhDejcD7oFJcjYAA5jAyo5HJecvihSX1hJnUbaklE3AO7oJmBkwCCn&#10;D2y0WbT0HiIEz5EhrtB5yhl0ZZbNFtf3pRTUesWUmLg+Vzd/LoWtkzccRlmtqTnMixuuiBsdy1tC&#10;Sk4HcKt1Ltwar86qkO66hOmRqvuKklUjm+KzB/zFjJJvBFTfSetVKuFzRNXyZfSqDFwrLf3DZHT1&#10;KfiVbjIZMktbCKrpcsvrw+Vira3r05MrMzM9XLzg4kq0dDzXCWmvX6O8f4OGjZhd9AGHFOFDxWv3&#10;dO+SmpKReTExxonBY5VlIrCq0ZbGODSSkPjefRISHANrKhssi4E1kJrM/MFVLbJfdJluWAmRmgmQ&#10;6VDe0rx8xfIWQ7qoxSf7slXv9jHPrndWb2OkE3WJcPLnhA1uCKbyoVow5rXSqt1IsyFZxxZek6wH&#10;0sHkIkECSC8JNB6GMAT26VzCaJiYuZxOlKF/KNrDkddYh0wZbFZEYUKjcNHG0tYsZMKXr1AQXLxN&#10;JgoHLlUUzPFwVRVWASHC+7RXbtJeusZIQi5GRavAwIzm5cEhlVyDAosyM5rsbZIpSUSv/8hM8bOo&#10;5G1D4wcB6YLlndj5OdPDMdXdKqGZROreFIaJXJbZp4zjqaQfEu6/e0xd85L7XZlgZT7f4zB6/0B+&#10;Lz95dxSDzN3zV06xBYIfuLm5AU68e7gP5KzNk1P/5ED7CmC6f6R/DScGHPcMJwaKvaehLgF0cKoL&#10;B0Sx31nyKVf+E0483NNroIm5SkBATHCOneCmPS2ywzR/xaV516lny7ZzzezjmknzrnPncfLUSfXu&#10;Yec3qGNtvX5srKKlp7y6s+J1f13VSl8HtDB9PD9yMDcCbSxCX7ZO1ra+zqws9U5Ntwx+et8z2DY4&#10;OTwxOjz8sbW1+V39wMfuhYHJ6U+fp3tmpzpm5trnp+qn+kv7R8tGFt7NH/cdQIPQfuP2QtH0wrPJ&#10;LyVL0Nu9k9qdg8rlw1cLJxUbUNP+cfPubu38Vt3kess02OMCisLbn0/dwx+vrkFr6/szC1+Gp7+u&#10;gPB2APMAZiJftyZX1yeW9hY2AHK8vb65PLmwPrx4MPoFmjiApo+h2W+HM4cHM1t7k2tfp9YPP29+&#10;m9mAZjeh6U1ofP14YguEkIKWjqGZ3d3+xfXu2a1PC3vDqysjixsT23vdOwfFs6v+TTN2FVvejYeB&#10;H5ZsK+bMXq1ZVx+4tRy6tu05fzz07IUChvc9xzZdBjbchze9Rrf9pje8xlsx5dmskf73XN2v4CMu&#10;4Et/dekkDBmmih+jTxslzxgnjRmjiF9gf7IrUbkt92ZdtmJdsWJTuWIeWbKg/GpNvWJF/dWuQRVk&#10;17yDrxxXyRlCJsypZs1Jpi3D4nf4EvZFkrekkibFIxfFYrdlk3dRmdua2dtaaTuacRu6MUtmCbMO&#10;sR+MvJ9pWIDQbm5yKCeg5CQibQJDePBKxsOV/DiFJW8Q0l26wE9KaMTLmoBFF5njnuHQr/EaoyEe&#10;q+kxX/Ky5nMyJzIzh5487srIqggIidY0CJJB5euZTEUnQAXF0KPHKwGB425unQE+rTGRTSGhRbpm&#10;EVzi/sQccQ/hwM96B8xyEuY0zWo3RmUyTKo/RWs1y+EyIeT9ScKnGembLIZHkvOx3qalY+cSxWiI&#10;q+sKicgqIZBeNu5uZrYoIQTdL5eozv0kS03hoCDhgZK1l0G4oxTt5KWR7FxCZFSCZHRIHri9llGK&#10;b2iij7+NFlYVIQRjpmW9e1fq13sm5xiDryu9YPZulXhSLZBVzfeoluNxJWPya/qwGo6gKg6vFzTW&#10;2YQ6Lx6YtPIGfFbKXUYX9iMSqlnsnlNhy1hRpfzy+UJiCVwCgUzcvmycfuxc3kzcFpSMdkycLtzC&#10;Vqww5D1Knl8JOa8QCd6nFiVh4ieiY7xGwniHjIuSSYid19bY8l15zef5+fcNb0OCPPQNUBhdaWkl&#10;LhFBclkRKlsdpWxr91xsYKS4vz2Fj+vt5Hjq6jyBnljutgiOjkhES4R6bbhBY5LLUEbwZJRnv75G&#10;qzqyVVnqnRqiSE8o3UwkxlopyFbPx1jXE6ceiVHOc3LqD45e94+FHBNOLHIWTN9269dWyj7JFo5P&#10;l88s1M54p+PXpmHeIqWXzyXjyc6vJS+CCce5V3hmuGvZk5GznLtAJgjX8PPLqa8er33W560bJXlP&#10;QfAXuDK5ugW3lY+AS65CVK1Kcp1Y5Ed4VJtA2As613AaOz9W+1y4VxsyaNogcsklaS0oeyQm7WNo&#10;VFmQ35Mwj+cZQeVFSS9yI7wdcFgFSUMZiTAdw+fm7rUWoZ0mifNmT+Y1M3ckY44FYw/5ouf4/fLE&#10;zNUY+akJLtwGXtT/V5wYbIUBafM7Tgwyf1Ns+i4aAkYKRNPf7/4fxYkPd79WvapgpWb85fuO34VL&#10;FwXFYaJSPPx8NAaaCu+rSoCr6YHPU5Xd7UXNzUVv3hdVNpTUtZVUtrwsrK18+ablQ9/oytboCVR9&#10;cpC8u5q+u/LqaLsP+jb27aBnfLKjpX2gtX26s2epr3e5s2PtU+9uX99OZ+dGW9tmb8/eyPDx5Cg0&#10;MwlNDBwP9Bx96t3o6QaMtbG+9m1DTcenjtnPU+DoHeipqa97XVP1pv5dTeP76oaGpo727qHB3pHh&#10;SfAlsrHRPTRU/vbty8rKyub2hu6u6qb3NW/rOho7x9uHZ7qGxkEbGurn+tqPVydPNsdXp1pHusr6&#10;Wop7mgqH3r0Yby5f7mn5Ojb0bXb2aHr668QYMEiAFleg+aXDiYnV7u6FtraZj52979veVzV9ahpZ&#10;GFzamv6y2L843Dw42Ta4MTV+uDm5PF4/1pk53hrfXxVdEKoXps+britfbuhYinTI4LCOIrJKIHLI&#10;JnYppQzo4IkZEopagIXOC/gvIFwnRfFdIipFfALhPEyhMrxhGnLOCnB1HnoxsruSdwiVbhFqEt43&#10;JKa0JmcO4pdMR+Gy9SxjdMzMZVAKfHBxPmF5WYSAMCs9J4mgHKO2saSBsawgNwXFjfNCD6k1uEUx&#10;NAi5yzzqN8RsaNRtaTHYO6L6pHy+QuhoZV0XESljbpivqnaytVuEiYOfjpm1FApFywUkH+X79Hhm&#10;QQeYtCO/jA1M3k1MzU0Sk2Ls2JaZ97myrv1xfoaDk5WMhI4YzBwtke5rX1uYU1D0xMrNDSYmi+AV&#10;RQrIGgirOIjrhKOtk1StAnkVLQgZvUlYiqQxnXirUTv7CSf7STfHTkvjHISQMwWxNfHtIC7WRAQ8&#10;WQiRwy/5SlilXdm0Rd2uRFAzhRgRc4U/467MK3Yj8O8bx6dP2+a/xQQHs2lb0yjasmGeGEYNJjYu&#10;Ph6YiuvYyBg6frS4kzD/yaUhTcndE46Ow5pVuCZWuCc/t4sMVrMzEdHECmK0RLQ1EDoGahZZCS+G&#10;+pYWpg+3F6GjeQia/HoysLHXu3k8urf/aXXuRdN7y8hkbg1PcgkXWsUwDv0AOqwzkUoAlWEav3u+&#10;XESDybMBr9ou29ct5rl12MSngu4JNCZ53PYflBNnjMsn1MressZlX3R8ROBcdjWkmiL8KY1jOLm6&#10;O9iyp0KaE8PVrrOibzCZkPA5kwo43GB3vcTtdVPU946iL7Fq4EPNAEqtQGq9WFbbZ7yO6ZQ6j28q&#10;fCBSHSbT/Uik+44I30Ri3cPh3crjW8HplU1rFXJf2+m2gjWZoiUj2g+GipHUjhBX9mTjc6ahD2Rh&#10;zxGVqFRW+2DjNBeSuBOXtx/37CC6YD/85WFQ5Y5n1ZpX6YYPAIkr90Kqt4LKV4PKNqPe7KY0HDxq&#10;HAvMf4pxcmCUsGKEx6jgkrUNXeFiGGISlbu3NaiItNnJMexk5jDmUHHRVIRkBJ9QiphcqbbJe1OP&#10;Gl2XQhnTcnnbAbPYL5GVu5FvVn1L5p3zp80z2lT8qoXMi9mxjxlQhdxa78RNGsTwuXTSHrdorB+S&#10;u4txxMqIBokIBgqJxYqhkySxoDvGDOIG7DKu8nhbeRw7Me2vP57/8dwPF69exmhrDo2PnX3En0mA&#10;QFYECTDLP2TOv8+c3f0PTvz3lPlPCaAAWGH/MU4M5hs4ThFioL1+ZkENHX2enSx8/jQxLgpEtAJb&#10;on8r/13z8h9PyL+QHVT+8xz+4xJgb0BNE0CbAGwDeVDn7MGzkr+84i+Xf3nF/7RLQCtAOoAHn8Gx&#10;Z1AlgDABWAuod4bd/pnm/wJ9/kzwsyE7Gy/w0j+j+OAt4BIkcPfskbPKZ+Vnas0gDxoAzmeZf6Ex&#10;/8ZHQJtB1wCFvzf/d38jZ2QH5QCVBwQ/qwM6DtK/sal/eTUg+tnxl/Kz//vZKgOg4lPVjVPB/BQS&#10;BovO7/Zpp5egz6e66Wf9Ohu7sw7+X8KJAR/6Bg119yiIApz41D8xwGEEKK47SJMlKTOUqzD1YFiX&#10;dDhXMPST2rQzDvwbYeilSPRcjNrnWMxipNpKBGY1TH0+SHUiDDMRpvb9QI0GI0cDkOOBqOkQjTk/&#10;zZlA7alg/dEgg8Eg495Im45Et8ZUj+r44OKYwNePkgqfZIaEBmrq62GNje28fExd3FT1DIxMrZyt&#10;3EPsQwuD8zsyWtbK57bKN4cyBt94V+dZ5+VY5+a6Ps/1Ls7wLIh2exThkBFumRJpnJhgnJJn/7Qu&#10;4E13/MfFjP7PiQPjMT2TqR1TOW2f0hpak0o/ZhU1p7yoDM0u8kp44RKfbRwWqeQZLu2doBSRgklM&#10;x6YmYRP8UQF2Mk6WstZOGm4BZiGhWI9QdZcSt5TZ4o6Dj8tH3VtbrQvTFQOfnrTVRZa9cMlKNYwA&#10;PxIAt9W/q6B+SVzlmiTympQumWaoQlg67kk0JsuIzVXkshoZAYM4i1Ske0RPRdd2+yrUublYMlTr&#10;UxKh5KhDKm70QDJO3DJJxkrnDpf4T0TC5wjFfyLVIYE5c6D8eXEeDBjnB0gPYpTHHaQftUoAPTKA&#10;RTGEHRPNbZbC553JH/MUnlGiUdNs0VaPr8+QzPLlCnTjdrFj1zegkTZjEjak41d/wCZ7+6HI5VtS&#10;hCR4dhEvCc1IactCTECbxePRwJrRyPo6q8wALgPURRjfeXquczTC17kUKSXVWZSN4TgXJSsXpIXs&#10;A27+6w+lHjDLUbKKk9Aa8ElE6tumWXn7SihFCMpkCcoXymoWowzSESqhbPB4mHyyFDobpZuA1AKh&#10;krh/u/WA4ALRud8eXrsnyMArD5fHqOqZ2nphbdw55FEXaRgvMTDTwpFqCiaxppFPPXPAuOuq4ES5&#10;ENzUPLIcshhurBajkQvMNwIe5fHQ0ZBAzZgAk8nh36SZX6OeFQOz1yeV1WVRdNOyscNaSLKJcVzl&#10;UCJRtOA2thQwwrGhVcjFgXK2tYg2mkZM8CajOrtUrmd026OSptS8muiMtsTsjqi0WmvPGi2Lj2qm&#10;w6pmE0r4WUU8JIs/kTI9EDLa4dXbF9bfQxjsiOOP5GyW4Nh3pLDHFymzLlM/uc1Sx6fUqmhQAFOI&#10;YxCNZBGL4FXw55T15ZRzYZayZJAwYZRQf8Ajf59Kl5XFS1HWW1Mbq6gmIKrIJ4Fi4lWgZBF/yCTO&#10;xqPAwyvHQsvDQErN+ZAGwcpkIC1up4k20kWb2BnZhXtK2eMJhFiuy4rYYrUL5VTjyemxl37j/u1H&#10;9ru/SDASG8gLOmOVgtTQsQhkLsKwE5+6H9EOxY19yVnuS53MsC7V57SVJZQxpEM+13Ba8UnesAzZ&#10;M437ZpC2q5E0LONTK2lbIGuVJGlkyiZhK4jUYBIRucMIoqgbc6DtOXQtadTNqdFBCPtar+Jyv2I7&#10;RXtmYr6bN6l+vkp8k5WGX05YRQWhLMYOo7xLfuEC/ZX7CGqYFq8WThCnwa2JZlMHQcKCTaITXTPt&#10;Me4IBgV+EikVOj0LTi8vjrhc8coevdllm6NZg70G+Zks3u403k/xzB8jyKoCb+VH3X+e87D0GeOr&#10;J/SPYokDHC4b+jPbJ6ICLHjVH/x85ZcffgIGy3w83I0dH4HjXmBHvPLteP3kG4gy/2f7K8CGgQj2&#10;d2z494L/Tp/4FCQG4TZP/Z2eHkAJ9g+V4jM2fMqYvyuUnPJN6GTsU7+xlsbNHwjIf/iZ64ebTjRK&#10;3finmy6NwLfuvsnHbd3Wbe2WA3zHsUffQdzIXu7kalZTf1RRjW/CC3ffDCfbNBfz4giP5iexLcVp&#10;3dX5Yx+qFwc7Z3u7ut7W1zwvyU/IjPGPTwpJyI1LfxKTmOTll+jqnRcUWxqb/Sr0aWlIflVY8dvQ&#10;VxVuBU/0k/JxqU1uFfNJg8tJo0MezQ26hU3aL8dtGhfdembtW/vw1b165UPmdSMe7R0u9W+M814b&#10;ZVU65rXmVHcV1NRlPf9Q8HKhtW2m7n1HXmHbo+d9Ve+XOoe+jS2fjCzvdE8ttgwsfBjY6Bn7PD4z&#10;3TW21DK507pw2LK217i61rQ03zC/3DK22DSy1DK0/GForXVo+8PIYfvkSef0SffsUcfU4YfJnYaR&#10;5YreqZftn8v71hsARL0wUzs5nt+9ktS2HdL4xadu3fXNsuXLZfOyXcd6yLsD8u2BPHsgnyEoYALy&#10;H1v3GJx37pl3718LGN8Im/3sPVShUhBC5WF7x8Ke0MjvslHGeavSX13fEPq8uxf8/lZk06WAj9fC&#10;h8kzVrhLtsXe7sg2bCHfb6o0TCHfzqDqZtTqxlWrF3Hv92y7lvENPcjnHcisIfTTGbmnXxBPDvgy&#10;D7lSTuAZkPxTCJEFCaYeCiV/k8qAFLMh6YRD2ah99RTI/jHkWzBsGRXEISv/K5HYBUINUjp3IZkC&#10;Ff1H0ur2rPzUV2789NvPrDysfg5WNVlpFdHBaRaGOaa49qiAz48zv7wq2SirnH9ZMfOiZK6kciCn&#10;oNQtOBNrWmvvOR+Xtp/99Dg1G0rNPkhOHU6Or0uIrg+PanTwfY02qhLSaIBpTYrZ7Il7bnHaLlEb&#10;L1IZz1HiR6hM+xgsWrltymDWKYLGJqyKrMQshHcoCDnZKGSkGJBIbuBoQlwGcCB1NArOxcF4/TLZ&#10;OQIFBvJEK1xVlG++h22koZaZmIAMFQ2CglqemctAWiXAzCE9MCzYwVlLRlqci4WfjV6chUmHls30&#10;Nov1Zf4gUp1HnL6POUOzGENSyHwTiZxTSa0zKU1TyXTj7qknXlFKu6ZSSGLYxOzxgcX3DZlV8R2t&#10;IiJUG6fmFNJgAYfvR4EwThJZTEyhpCR+d0gcbpO4kdF50rJbkTEpXyOWukoqT8qsTMeLoOZW4BST&#10;5hETZIExUjGSk1AIC4k4ubhmPsn3DQ4SQAj9fP0CwSWCn6/+SHT3siAHnaOKdriiQxCncyR7TDJr&#10;aTZdbxb5ZBLJWNjD2RiGjSzJrWf4jedOX/O8DzMDthO817xs5+3wc85GS4FGs/G4/seGPekGtd7o&#10;FGUJXzX5VEuT3rCoE7foQ5PgY524E93CPf3OZfPhad2Ofs3GQd2mUYv6FY8yyDnjQN6r96FM5CUq&#10;5E1CJkkG3mAdvKOhMR0PFwHhvduM7HCktpVjiKdjvI22rxyDGttFXrZfBTXocGFSgS+QiWUiEW9Y&#10;/LrZwoZZI+oe+D0icc2idmvgDtmQS4JwaZBl8oFN1M5/sfcdUE1l67/O3Jm5M6PeKTqjIgiK9N57&#10;SwIkQAjpCUkgEEIILZQkJJRAKKGEEgi99y5NKYKIKE1EFAtgQ0RRsfeueYdhrm/evf+71lv/d+9a&#10;963/3Wuvne/sfbLP3t85+U7O73z796XmPJNKnrWWPByqeH2x+8PK0ZdLR+cOVxyVpE1kZS4X1j7I&#10;bX0iavuU2CXjd70mFb6GxMns42QQ4WO3hC5kJM7AYe+Xm7d+CYSx+z/8iQFDBywHWHdY+O3vKGAw&#10;183bX80mYOD+WTjx/7bDwNKDl6/7evq11XW+BnBiwJRv2aRqqWYM07dxM8BTnbKlguaOCkFtHlUs&#10;IKUIaCkp9MRU3/g0NJMNciWg4dSIOHHj5Nzoe1mD7KPwxX3h87XiN0+PvXs5/uBeRXsHjxMl4vEb&#10;8nL6ygv7SvIG87ImCiVni6WXyouvN1Qv1VddrSq7UV1+tUx6LidzMjOjR5SSFxvNiQgN50WK8jIb&#10;2hqbO1rySvI5ghhOXGxilliUl5eSm5tWIJVUlGUUFZTU1TV2dWXk54fHxLAFAklpTWl9vTBVFMYK&#10;T48RVSbllvOSi0K59ULBeH3Z0rHOcwfLu/K5tSK/snhKdjgqnenWkso61VSweuTg08nj90ePXO05&#10;sHCgeb6ze6Gz63RdfWd6er1IXJ9TLE3IEUWKilNrj7SPnT22ONI+XplZly/KbaspGT/Wcnup8/2T&#10;HtnbQ6+uVU00hJSyrNOhRmJjUI4iVrSFKv6GXbZVVLc5tf37jLHd+TN7sy/tFV1UjlvQDr9kQZ93&#10;Ih5xhhTaa4uctZJxxiKqbSzJMsrDOMbJMNZUI9FQqxBk0+5M7scEHEAxarCMdBQNrmetoqCub2JL&#10;C6S7ENw0bNX13fSwLIBswgMIeKeguA1kYOzjhPY0cnOXswvVIxVhhPXeGeU4QTaBmevJFGMoQqiH&#10;CI4rJDGlxGChM5VvgODrwZOMUIX21GZ46EEMd4gUf8InZdQnHiCp7USFDFC4C/GFSxnlk9yUfn8O&#10;8D6/LSjqIC9hKCmtOzO7rryqoK4lubiaHZtEwFChps4UO1wMNijO3Y9lAmWqmKfaQg9QGccjwqei&#10;wuaTeWulWVezhQ1EN3+VXynyW3lmGoUIx0J3pxwXZynCo87Lp5HCKICgk5StErYZSeVB3WbUaUTM&#10;IiX9MiV7GMppsPQpNCWJ9NBtpMRL2YMrpVMX00ZXCmYfVi7dL755IXmy2Ts134PWwohcyKx52jj0&#10;ovVYX2gKSwf4+2ceaoUrCkjsLR+4fnIVCJv4+MbHJwCx9uLTFxcePp9Zfb34VHbzg+zyS9nA/OO0&#10;pkFUkEDT2ltZJ0bLXWIbALgpn2A2TLE6zwuOP6hckvW9fNv5dLV4bja2+xBB2uQoPErMvRV7WFZ4&#10;XSaeX6X0XzSqO7+37pJK+4pN3zy0ccAipdQ4JlM7OHiHK/oLfcQmLb8fLVMV3atVyb2ajAGdsG7V&#10;sHoF/8JfKYI/u3K/hiX87Fm8jVyzlTT8HfnRLq5MLfW9quiBWvrSvsQrGmkrFiVLTtVHTcTZv9LZ&#10;W5EcRWKMoR9L05Vvisxy9ZIiySn24FhDw2htHb6GZpGVfReeepafdEda9bz0wKvi/ne5Yy+EY48j&#10;+h+G9T6KOLTGar/OqL3KrL3FaVuL7lpLbL4Qlt+BCM/UhydpgfJsXEuc3HNsHeJVNXjyu1M1lCvA&#10;5o1Yp/5g8nFe8FAovRIOLXQE5UMcgd2K7T3E+o75Ru59qLCpkPzxgJxhUsogOqHHiV1pSJHsc0vd&#10;YSf+ySJ3l3WNGqxdD1G1H5K8U5ejrM41189xdEi3BxXAMBXutFIoXWzrxbfAR9iRIkD+XqYojZ+U&#10;v/sCWGS76bu/bAFw4iuA7+a6cQTA4fUVZRt53WD+47TR+h+c+B9r6H90y8ZDyu+33fVra5134o/+&#10;xEDd7xnwVFlf7wP4R74HbtfAYuy3r54BwjpIDDSt77b+9Y30f69TYH8AZALKja9sgGoAxgZsAiWQ&#10;1j1Vfwty9rlPAIcD0ufN/wh/1MCGJgF4csOfdaMJ0CqQNjS5cYL+H3W40ckfjwuAvgA4DZSfT83n&#10;ff7mWEA9MBhghEDaABqBfj7v/Mc+//1lYCLAJQpMcGP8G5sbwwa0DbhWAzrZ2Px3myDwi93If6fk&#10;33/vwF1mHWFY909bx4mBMwWcpRfPH5+aGhvsP3j2zCmA+QD47ueJb8hA+a/BiYHlxcB4L5877wa2&#10;+/q79ccI4LnLXnELF7SjHqN12tvklo/JC6rBY4ziNbftF7A7Z3FyY5ido0T5UZLSGG7PKZzyLGb/&#10;OFx+2EN+BK0wilU8hpU/ipYbRu4+jJAbgMuNoxSPIOSHMerDeJ0+jH6vl20nA1bqA4rwMA+Am/MY&#10;uLAQbweY3TbFXXLq+3WsLFTMrX7es3+X3H7DvaaeFgSpr+R44vBy6ZXLuQtjMaPdAR0tfk1NzLaG&#10;iI4q9oH8sEYBvYhLFLNchRGg2AQnYSE691BA63T08Dxv5EzI6IT/4FR471R052BEdXuwpC08vSE8&#10;vYgak4EITXEKjQOi9Sn6Bmz3Dd8ZKtqflq6TlaSdFronHPsXvOO3UJdtLvj9OMxuqL82ttg75XTx&#10;yK2eq8s91xZaL56pmz5TOt4nbJeS00OMaPidLrjtUOT3IK8dHtFGQZmOgjZ6zdWShTtNa4OCsTCL&#10;RNh2L5U/GxrvNokkBw1X9a0MLNzsnjue1iZBxOIVTU03bXP7Tj3RilyOZkdouzJUQF57bfzlLWN0&#10;3XNBjFp3XiU4XKpLz9PwlapQs/V9Mo1ICRpwljyYo4gVG0QVW2QVmWVX25VW2ORn6cZzdjKo36EJ&#10;3zr67IKw9REiV88EKJZlCfbVNyZpageaW2fiqcW+LAmZXYKOKHUNy4OxMlxDkkC+wTpw1C5zh60q&#10;tlv2uyoY062R0ZiAWAKTCcG4a5qDlYwR2vbetnA8EN9IzyYKR6+MFlfwM2KsCOEqDhHyxpGKBpH7&#10;DcP2GYXtNeZp2MaZOEUZQYAoFB671fX+9KPu978abFMyV9DS0TcHwVAkRmSYKI+ekA2mR+iiyGZe&#10;DFRITCBDyEJyvKy9iE6kIK9gtg87HB1GBOMw+gT4TgJNLixWRShSFqYpRIt386WaMU2grFKHhGh9&#10;KkMXE+7OjAmI80TR7LSdYZrISBg/wUMYah9E1sdStFHJblF17PzKsKwAWzxMyYQJQhWGRtdGpzQJ&#10;RNM5RfPFlSPs2EpnpFTHotUUPIuiXsEzVtzICza4S5aeNyH+t6H+1yHe83bEMxb4aX1Y0zat7E07&#10;Ujb9nPOdYr85fBob0AHBxioYUL6Ro21Xizd1KfXwL0IGJIA8w61QNC17wh4NzG45sso+nK6+s56V&#10;s4UrAe7jSeB4evIweK6be4gjmGptirDQtLNUtwCCR7KJFD8XF2drcwQKhvbBWZLg6iS4U0xoUVLi&#10;oCc9a4+2x/c/Ge3YYaGm6qyjg3UFZ8dFn6ppvlPefS+j405a76PM48/E43drlmfKF4oj24KtIskq&#10;OLYtrYeefF9YKRM1fuRUfQyuk3G7ZbFdq2EVg/i4fBsfqgokzAznpe0C22XqtM2Euh8esB8dCDgT&#10;q+MzXflTGQPHsgf4+GhDZdtfdml/+4vylz/8tEdhl4O+moepOlR3n5OaupcFLMWT08YtqguVCOER&#10;DGNPXyOiv60Pw9GPYk3ysaUG2DMFyORial0HY3gk8PzZ0Ns3o9/dj5DNUd802i1kap7g/3IgaktN&#10;yvb6Br2jAw4ThyEjzaa1ucpJ6SpRbfjiwah6oStT8evN3236E0A8sYETP3v/BqBCv/3xPUDWC1A2&#10;AO6/v1NF/WZ+/7k48W9drhcbJnzdiss+AWt5AN6JLX/atOvLr7Q3/Riy32XKv/YB//hb9tjH8JOf&#10;AmdljLkP9JkHfkeXAw/eiDp0UdA6xavoj8xsYkXn+dOTvVApPsisQFxVfPChwpSxlrLzh3vmhvqO&#10;tbS1FpblxaWw/TgR3qFxtJBEWnCyLzMnmCuNFKQH8UTYoER4QB6RV+cnbvTKLHKMlphGNMLShr0b&#10;j5AaOhwLaw3SuszyJmBNM25tJ8C1I+alY1YVRx2quh0rq+xzgQB76YZhyRbhYjQ3ncDO8eX0SkrP&#10;dR7szpTkBbCKg9iZgZymFMmFzpFnM0tPTy8tj569PHL66tjZ6zNnVk9dfDy99Gryzsvjd58cvX1v&#10;6Mbq4LUrfWfne6bnu8cvdo9ePnj85sDk7f7Jm90nlpoPX67vvVLbf7Pl+N2OU6sdZ+72Lb4Yu/tq&#10;6vlK7/J41gAQDP1awkHgor3G7ZzC5c2iih+E9cmSZz4lzLzkTb3gTT9kT90MHh2j9Jz0Ozwbevwc&#10;9+RZ7slBWm+OeUbodgZ1KzlqX0ihRnybQlr/rxl9u9IGdmaMbM+Zlsuc2ZW9qFh0W6fhhX3/B+S4&#10;jHL6o++Z57TZJ76nH/lN3/WduOs//iBoctl7cNa9aRZeewnZctuj46XLgdeW1c90pC9Mij84NchQ&#10;rTLX+neQ8nWcGF4lcyz4ZJ/2Gpr5ll4li+08x8jja0Ah38i7/KJMM7DiO7ln2Tmx9mnAd8ir7Px1&#10;884f7SG2VZmpp9oaWxKiYuCgGEfLZqb3iIA7X1hwv7vn6eGjd1v7bjUeulbRtVDQPBUvvZxeeldS&#10;cT+r+F12mayk4V1h+bwk92ha6mRKxlJ60XJC7gN27vOgHJmvROae/MKAdV+d8cgo/Kk1/45x5HmD&#10;kGl7brctK14NgZO3sN5nbKxlrgwGKTpB9kPA+nYO5paWGDSCTsJQ3SAepppwHaVonNNRacLV9tKJ&#10;gpQOITufQRZ4INgwN7YrKpZIywqNkkbF8X1oaCsrrLmxJ9ghAo3KROOkYI8MI0S6lmemul+yPC11&#10;d0DSdn/BFmLcFkTqTo8CVUKVLrXLLLDLOLBdk94g51XzF2LjD8ReBa9RLZ9z1tSrbl63iOTrBM85&#10;D+SIC7gbYt3qYNsGR7a6o+vg2Cxb10gtK+D1JtvGnQfBEYycA5zwLJRPIIZKQ3uS4EiUo7MbCAS3&#10;BeFhrlAbC02lnXt3bjbV2E12No/1QcehAyMtmP47/RNVcypMjreZ3anVfiJVui1WXinQeXwA9X4k&#10;SnZEKDuQ8LY8/qGEfzstYi024H6c/8PckMeNYfcb6FdTkb3+Ntk4UFaE72BuyqucDBlP+Dow/q23&#10;+COj5UPQxXfhy0+CL60FXnwSOPeANfkkdlAWVv7Elj36i338JjkwsFAErKlLtbZGgyFaltZbjAw2&#10;6+j8oKazV9vS2ZEYQuJ5gekWv1qZ/gSOAHErvYtKIIlZSn5V8vTevaxBhdCDytwy5fBspYAqRca4&#10;QdR9ovQVr/xxXP5KePxlbsz9qry3Yy2yW8dlD0/Jnly8Pz8631Z9raH+eXPfh9qRT/lDsuxBWWzb&#10;c0/xK/A6v74MKXhJTOwjRlOMYcpfbd381Rd/jxMDUPHf4sR/tXSAgftX4MQvXr3uOdSrrqEDMAh9&#10;8fWmL3/YpGGvCaE4uFPB7kQ7grcLnuJiRnDRJcDtmX7kWKF/YhaRnWgMI2yX19mxQ88Y5hVV39Nw&#10;73n523fJL57kvHpa/+bVwNNHjTMzAWy2iY6Oi5mhwI+Sx2aKAzzjsdBUHLTMG90V5NMX5NvujavF&#10;wKsRLnVotwqka447jAOF+LjDSBS8V6BfcDSXmxAN5FA+N4jP4SYnphZIsysrJNVVSfm5YUIBKZiJ&#10;Z/h7BjCgOKwjGkULDysprCouqQgKCXFydMbA0CQIyk3TxHmPKt3JURIRUimMSPR3p8M0OSSzeJo9&#10;C6nr56yeHuTRmyc411p5pbP5XEPt8TxJnyjlQGJKR0J8XUSYEE9I8AkUc1I53lF0N38uKa40sbYl&#10;D4h9W8RABRFdUCF+eHFq4PDBpJWLRW9Wqu/OZJ5pieiIRWY6mMcpmGTuxlfvF/Rq1h3R7BjYXd/7&#10;Q/noLxVTu4ov7BKe3sGZ2kWb3I+fNkOPOLo2uYFL0KCCAOcyNqZaQG2O9++IpLWSsW1IjwEiZdKT&#10;fQQZ1ATQZ4FIIqiXrx3azsRJ38wJ6e6BJ+EQZHcXigs2AE0IwNk6WdnYm1HdsaFon2BH72inoHq/&#10;7Elh67n07rOi1un0quE4SUdIbF+UcFSY1eDPzYD5ZrsHlbmF1KPZg7SUc5HF16Orl9hll0KKFoIK&#10;5oNE19k5V8PFk97cYc/QPgKzG0cfpkeeSy64kl8zn1MyxIktY4Sm82JzS6rrDx4pqmpk0Fgu5jBv&#10;EI6DoIfYoYINIQnW8DoKrYvB7A+ij4T7nU+KWCtNXRTz6vAQpsJPvvI/AHB4jqNFmr15vJNNOhZR&#10;7OtTS/ErgGFF+qA0FbtiHfcOe78RD+4kPn6clHAUwxtAhjdB/MS6iGZM1EJ6z82y8WnR0GLe5M3S&#10;xbvlt64XXjwa33iAmzookqy2DH0aPiebWH7SPDGVWNPPK57I6Vo9dOHd4vsPAD/fquz+0qeHN2UP&#10;rr99cf3Ny2svP914DyxTfHNi6WZ+59mg5F53WhEIKYIgKlx9DjNFK7lHVotOnxNNXMw5+6B57cPg&#10;+0+9LxYyjx2mF7S5xbdD+CeIacvs5nfik7KMC29Dxp57HHlkNXjXdOC209E5eHeHbV6BEUeo6+29&#10;wwq2SQn29R5fOQOJAXoEFHkdmbeCKrviUnLcNLlWMSBxM0L4Cz5D2b9NldWrEDa7g/9UPkOmVCBT&#10;yn+yJ/OGXPJlufgVtaxbJkUXjfKG1QWtKqFN+qw2K06Zpf8Bj6iTEdkXBJITIZweAqURgaqAuXa4&#10;ILoR2CNk2lwEfyUp92lW24uUoRtBPfOkqhlMwUlU7nHXtH5I3JBbwhg+bRSXOojktkMY1RbEOhti&#10;u6t3FxLIhE4kthOF7HJzOYpGnGeQVwWsF4VJ9wuEZxODDtEJrZ6IBgyiFU88gPeugmAKTF2bHCmt&#10;YGaDlV+1AaVal1KuhitQghftdcvfAyvfBSneZV+nAj1i7X3KNXTENaAGhEwztymEuZUj8A34gGq3&#10;gGwzklAfnwJillBFaZgkXzOy5o/q3wGRJzYB/sR/AfiJl26urD+Zr+PE64GBf8vrEMVf7eV/8bnR&#10;+h+c+L9QzX+qfsOKgAtoA+YC9AFcLX+DE//VV3gdPXr/FoggAvC7AWxKL588XHt0/84zIHLrb5QU&#10;662/gbsbuNF/W7VAJwAiBXigApDbRlcACAfUbKBxv4FV64PcaP18FKDms/w/XAA0A2gAUBqAUwIl&#10;oDdA2NDPZ6UBmxv6/KfoCugNSBtHBE4QIAAH2khA/Wfh8z7AoQF5Y2DAzp/HAFR+lv9/ETYmBcwF&#10;SMBMgU1A2xv4N7AJVH5WPtAEpH+feQFXyUb+uyGt/9I38u848TqksY5qAA7EZ2anSQSMmbE+3Y96&#10;du4MULkxL2CyGzJQ/mtw4mfr9Giyq3Pn3QGc+NtvgFui/JZvMOo7pCTzQ952572sblHMXlHN3pL0&#10;7qNUrqH3nXbaecxh+5Dj7hGY0ihYaQaids5Rc8pK6ZTDjjOOu8/CFM5A5YHyLHTPFEjumMW2Cdvt&#10;J+x3jTvvH4dqD0F0u8BGlWDjDGs9poEqUXMfydoC4wQ1MjD7avP2r7bK7VDWU9eyUFHSU/lZzfJX&#10;4xAz3zZa1cWkmTXJ8qroygL39Fz41GLc+SvpVy9kXZvOuXQ8+8JQ8ske7pED/p0d5JYBfNMkoX2R&#10;OnCLOfqANreCO3fZY/Yy6eQVxugZn65jxIpj5MI+bHadbWzOfqZEnlW9T9Syt6hNvqZjV8sh1cMD&#10;OsPd2gNVe+tEP6ezN7Mjfwzj72bnGCQ0IQomef0rRRfXKleWi65fkl66VLp4re7S5coLw4K+QkwO&#10;zygsWM3PX9FLYMY9QK04nXjsXuWSbOjT+973I/GTfIcMlrmQpEskaMMiIPjqINGwoPpgaG4JLCxR&#10;0zNSEcT8ySRKHlxo6tWN5FeDA5vdI5oQkR2uQUP46Gla2oVA6SxZPAFPmHFJOuWcNIpIGXSLrTb3&#10;SdrjmiSPqzSM6bTJbTfLztkdGreZGLrJOfwLGP9794jNEM4O+yQgxJoDthxGKEUSpRgcHwxmgyAl&#10;gSG9aeKOmMQygk+KGYilbhisaZJgBxW5eHAhkCA9C6y8CkJemWnlEIPA0q0dXPapOSnsI1vYBEHd&#10;wuDIAIiLr41jEBghwNDFPpGRLt5YTQs3JTWovILN9p8cleRx+rreJqZoHS1ARuppOGvuNZH70U5d&#10;CWllQoND3WAOMCcQGoulB7Nwvv5uZF8UPdCXE+3FSgxgit1tmGo/WwCLIFkMXgYvR+iTjDLydJX3&#10;xG8P4+6RZKvVNBh3jMCOjcNPVFmI4/YEsPbg2SYUHiKIQ+F4ogMcHIgO5kQmNr6Y11TOa4ojJPta&#10;0tjOoe1RtVfqxy/VjRbTBERlS9QevRAbWArOK4fGbIyO6YoXltDpbEsrr93ybA2tZgKxi+JdbwvO&#10;VjEs1YZ0gykd9oQWG49WW0ydmXumpiVHTsN38y7Ktzs4SnrFMHwlzl8ExbEMHPAAq5+yka+pM9/N&#10;W0gICXalUp1J/jByhC00QkvXb4+i+05FJ3kdoqFruIsfm5GaFleZHFXhjeA56+FdNNyxmnCiOlTo&#10;7pvq4sXQsHDftQ+rruW2XwWmre6DRfAiQlqiYnoI9DQda9w+bScLBzgUCTUHW0CgCYkZ5wamP45e&#10;lw1ce9c2f6d0YiX76KJ0oi/jcKJPtrexD0ULzYf4d/ol34wuexRbsxZWcZdZ8wrAiTOGVwVtzYjo&#10;aA0Mfb8r24wSZkIKMSByzXzSHcLE1iypTWQLKnmQVnAppe+koL0Al0A2wNirgY1VbVXkTXV2aDoo&#10;aGA19PzM7ThQYh5FcDi68Urh0JmMziqiMFIf76viilKw9VCyIRu48dyChEhOOja5NqBuWnT+csbd&#10;BcGD1dRPj5Jls8z7BcYHI36R0L6JD/hzbKp87hGXY/P08wuMU/1udSXGCVWQpMmYtpPZrSIsXWGd&#10;RP2LDZx4fPbUeszLT7K1Tx8AnBhgn/gbnHjdeP6D9N/wJ/7c0x9x4rm5OTIJ/+cvNgHh9dQ2bQ1U&#10;d51mNT1KPvkwbvxx5PibkFlZ6MIbxuwKaWDRq305uHuR03s+qud84sELkoPj4ro2nqgkIEzqx+jh&#10;CoBXFouVLcut/dc7jlxoGpis6DyYUVUpzC/lpddykzqjk0eSsqclZRNZ5T2xWZ30mGpsSJev8BSn&#10;4jynfpxc0Gkd02bIPWyXNWSb3W+Y3qeeMq4nXbRtuGLbNG9RO2NaPW/fOg1uPWBXVWlbUGybITaP&#10;jTMJ5+l7sfTQQhdab3rheHldcSiH54qJgxNJ6qbBps61QYLLDYcfHr3wZPrq/dmla2Pnzo1Nrcws&#10;Pj69+nJq7e3Yg3fjD18eu/PoyPLSodMXWkdP1vaMV7RMlDWeLK07kV3cG5fWxuJ3RQhGEyTL5Qff&#10;9M+9O3rt5fDyyxN3Xpx6c6X3ektsXS46poWWORhZ2URMK7ZmtbrwR7wkF8Lqr3APLLDbJ+iVrW6p&#10;Jdb8IlACECDwAKW4zbuk3jM/3Z7H3IMjbHX03g4V6NObHFMnQOWnzcpO6GYf18icUc87rZ97Wivn&#10;jGrWglbBqlXDE0T/a+8T75inZIEzsrAzsogzb8Kmngcffxo0vOZ36Bq+/jq65h6p9T62+bp17jm1&#10;uDP7eHPawkXL7DVM/TtKxydyxytU/Uto8TuH3GcO4nvO4sv4/FlKYRMqPsgQDVYycdI1J0KcvaDO&#10;npqqsG0/Q+R2m6mrKsrvNNfSiCYQioICJZ5orqVxlJ56ppVpNcz5IJl6SZTzsW3gnrTpemrVdVH1&#10;k/zu+xkNj9PqHgmL7vGz3iYWyTIqnqfm3xDlLCRmLCWIn0uq35a1vy7vkxX0y+Kb3pHFjyD8FevI&#10;RdvI8w6cZj2fOjP/TpywjpLItvKEK1uDNaxgVs7OLggXJAYAsZxMzGH6ugwXx2RvfEUgtZnNaA6h&#10;HE8IvVOW9rwu73aB6FZ++uXMlIvJqRP8uMFQ/kBE3GC06FCUsJoeIkZhAfrJIi+fA6Fhk1G88xz+&#10;dBC/Dxleb8IQKRJyVOlSzaBkOTxni51wF6jSxLPDMbDfmTXoHHHAhF7yC7J8K2pINfAySHAHnnDW&#10;jj5ji5hzhi5j0KtenneZ1HvhjFVW4L1owS2e4GwgpwPhlWeFkDjgitx9C5B+fAtEuBGMZ+uRgfEp&#10;8gsu9g+MdXFB7VWEbf/eR0+ZZW8YYqPFhegX+Lp3RTMPCULyfEPZVgCpPzlGMzVLt7NA+3yxzt0C&#10;jdtF+9bKVZ8Owj+cY8umuR8HIp918u/Xc++kBi6kMG+kB98pCr9ZFzQvRQ2EW+UQDSK9rQQxpOZs&#10;1qKQcS2BvZqW9okjfu8vvRc4cDNm9qbwwr2kCy9jZx8mjD8RD7znSFdsAg/J2wn+tNNxv6qtv7sn&#10;0dTeQFlvr5G9ip2rgr4NAHDukdPBOhD4hMhQRx+qISLSiVHkJ5Ji+WwVl3glxzJdTJ0GslkdWW+I&#10;L7IkxunCIn81k2q4T9GSrmWUzKWKW/2DsnCIco730ebkGxfbnt47sbYyOjVcW10QXZvO701POyOt&#10;vCJpuJFSuRiYPOFKnzH1XAL7PiSGr/kJDvnyKWaw/V9u2Qw4737xhZmJSf9f+YmBl2zrLsV/8Cf+&#10;bOUAAbCf/1ycGOgQyBs4sYq6NoATf/unr37Y/rMrFhEeyw4ODcB7wKE2dqbahvr2blBaOCO5JLm0&#10;r6D5ZHr5MIUpNjbC/rTDWNkGS0wvyz17pebBi8a37wdlslPvZdPLqzWNLf5IDERegay5PwsHr6ET&#10;C/GwMBMVpsaOeKO9FY7GDSDjCmONPK19qfvk0lX3ZOipxwHM0ub6XD9KWVVJ/cHOio621CJJjDhZ&#10;VCStO9R1cOLE4dmZYwsXT1xebD52JKE4nymIQQf42yE9TJydwFhMRKKwpK41t7IaiMpmAgYZWzro&#10;qRnKfbdd4evvrYy08QiQL9kR66EHtt4eGWxXWxpUUxQgYsGy2KjOvKiLPZU3BtuvdjSdrigZycwY&#10;iks6xGa3+NMkaHwZndsWXZjrLeRD6HzHkFyflIJAsQDL8bXBEyxA/m620X7QfKFXg4TWk0/ryvQ6&#10;KKI2B+Ok9rB8bWy7RcQsov4S/OhF2yNzRn3nNXuv6fStGPXc1Sm4qpo8tZsxtBMxqAodtHUHwOBD&#10;gf4toX5l/qT6SOZIauJpYcqp4OjTVO4cOeoMOe4Y4OYL8muz92mEBdYT+cA7SS6UTjF0CHZGhmEJ&#10;fkh3GhYRF8wM9yT7QN2oDh5sBE1Kix+Kr13IObwsOXw7t38tt/d1YdejnPqVlPy17KIH0vJZXuKQ&#10;P+dUVPqyqORmcvGdxOLHwpJXwvJXcSVPuXkPQjPvhUsecaXPoosu0xNOoIPGCKGnmTG3hNLHZdWv&#10;m9sellfNxQm7QiOzQyNjONExApEghBfgSvI2hrFtcIkQMlfXMXKvcZq2XaOzez3YsR0KHiW6nWcS&#10;LrM8x8nOtRaqWYrb0pV/rTDTbLLRl5ppJjgYCbHQDG9MDhqdBIIIjWwlprBWCGUIETyB5U7heWPE&#10;6EnP6FF0WJMFLkXButTSazqi9GHZxJ3siVtZ/4u97wBrasv29757Z663eOc2e0Wkl1CTAAlJIBAC&#10;SUgjIQ1CCyWBkNB77yXSQRAQBRHEqyKiooIFe1csFCvSpCgCogLnbcxcx/99/5n5ZubNe+97b/a3&#10;v5N11tl17Z1dfmeftTr7ks8+TLn+rOBuT9mZrqrDD/eeHGnrfX8a6Hoag1rHoKah2cah+bYZYKka&#10;OjcLASV496DproWX999PP1x4/3wBGoFmeibuN58/GKkocRQq0MRtNsRGDrNFJKjjcercfBrlaeX+&#10;edkeW6tD69rzOi5vu9CZ0VjBC8wyJxYZWtfDCW3WlOt090cuEVMeBZOCskmn6glCzQC26g5ueyMq&#10;NwEWHq4pkMJILtombBV1nqa6GGGYhye1kv1uCbJ73Ep63atOE1Mr9Dxydbn7uclngyqvuxUdM486&#10;pxXbrZIxsWHr7LrcVz/GTq2Me7Q8vn9NyuCmzBeaihGY4qFO/H2dsCemMT12cZM+pVBC3Vxc2bgs&#10;YcQ/bEAeMRgR1x0RddEv4BCLu5NErSSzgPXoA55bKyhZmZYBGRZ+2WjfLDOPDGNeCdqtluC3Ey9q&#10;wAgrDei7TOiXnALHgjNeBic/9ZL2unj2BQQ8Dw0eCQueiAx6lxo1nxc3kRv8OMWnJ1J4L9jlntzj&#10;Sbh0ODKyz0d2gcTvJHAvoFzOmHJP6jHbdZxOajDaNGhnYJwzRpyjOvT9qviTBuR+p8D3gdkj8qzj&#10;Qv9Ce8pOOu8XV8lerkyB5IZvIEapORVTYo7H7m0I3hNJDjdZZfoteI215PNvvv+DM1/Q8+jx4s4c&#10;AuaFgQWHD35R1RkY0v6sU4IT/8KJ/6yA/m8/AF3nL+PEyrPCSr0TiyDx4nniub7e+5lpSUGBkory&#10;krEXIx+Y/w8i+HcLFUBrAGsETok/gSvgANgYAIpKGtwqEwe3SnQK3H4k/u58/zdFBNL4iL9+Sivr&#10;CB4B8FIpTyDDf7DiIAVlgoAA7tPUQNbAASYIoCSUNGhBZSMuRvjVKQN8Gv1/OA0KriwhKDnorkrd&#10;GkoOOFQNnJIGNQWPlGjxxyj/E6oG/vhK/x8KA+r1R/8bnBjwz55pNzbQBac90CjkyfYTIK6yAYEQ&#10;lDS4/nNw4vfAsvM89OjGHZoV9ruvln6+5AvVr5e662067Gt3wdWyl2kwxoZBQvii58Im2dqjjhqP&#10;7dUekLR6yYaP7Y3GSWYzFPS4DWKGpPqOqj7P0JpjaLynq791VJu02zhsuWoYs36KpPeaDh93tHhi&#10;jzprYVRroFVipB2hpiVar8ZTN2abk+2w7JXrTH//s/5qbRsylsvC8Jz0Kd46zCJCzBXpoemcx1Dx&#10;JJT2cjpqcDpyCMqYgYohaDs0WwNN1i3MNkBTO+anS6ffZI2+j+2fl/Uu+NyBPG9Crs9mGSMvKUOv&#10;OE9ee98f9jjfx23p5e/rY+85Y751108hDcvir2nsmzC7/wYxNGM4Oq8LQYbQe6OFSdjUoN7zh7oP&#10;eo1uPra43ePWOZpw7015/2zNyHTV2Fjx0EDhk4FtT17tnphpnB4pf96d3nUl/NxJ8eEm3q7jkua+&#10;nDszdWPzTVMLv8yO7Bg5IDsaY5WdRi0rdMtJJPmKDWxCjWiFRGkJXpxrJCg18DqAjWzGRhzBhR+x&#10;CrnITLjAir3tlXHfP7dbmgHOVfSHFgyHlAL7SUPeheOi4lHX/EceJXdds8/Qw5vQ3rsNvPcbRxwx&#10;TjqkG1u8jJP+GTFliVXxD9Tdm1xqNjuVbiECZQhgyRylaZiMQuWzqDEONl4W8HAmpThEUhUoyaM6&#10;pCAM4hGwbDvcbk/e3gBhkSdF5qDFMv6BoPV7Z+w6D0ddstkarM4fHFEqYQJaKJchIuCFGDwfaeug&#10;ZuaojvOxFAR6SbHmGAsEHG+JMDHSMDTVQlkaWcD1DGBrYfqr7Ykwayt1He3vkIj1FAe4C5dAs7Gw&#10;xyCcyUSRi6sjkUKwJlLJLC7X3cHej8lKxeFiNFW5SDhXIAjxcY10swugark5bfCPMdzeQLh8knT/&#10;IqP3uWRySDa532GH8HcUxy/Mpeb8eGG4F0uMhFPgKA6HnxQkKUkMrMoMqk71Lwthxye7prWkHXhS&#10;f7Gnun23X2qoOT3AxFaCwIURyIlOznF8ThiT5mVlyTGFCRBGkQyHbQHeySwK20ATu3wVdaOep6EN&#10;T9vcRcdMirKXoSm+JlY8bSRZRZ+vh05jicr8IsOoQpYp3teeE+MR5OPkiTe0Mlc3s0OQbDFMiqOH&#10;r1d4BtevGEOMV9UV/LSRvlrfy9QxhOAZI8ndlt6kiKljY/0NvkObf2vuvN7eX5ORgnEBH2PKNyC8&#10;V+n4rNN0/2mdxwaVMIxlBplcweaWkZjhcBzVwMLWgUlzFVsRnU3wbC9xYmXGnmuFJ2YbHkBHBt/X&#10;d00Unbm9tbUyuIRr5Y5WxVF07UGO9a5x3bLiYXnVqLx+wK/uubj+ZfzhvtA9NTbhEVuck9E+RZSI&#10;QlJkBSPhoGfheWntFfHOB/K9z6NbBmNbX6a3PwhuPMTPzrWVxRMCokjyYLbMA0X3gGEjLAjptvR0&#10;LCvPVtTAT7kkr74atGM3OSp6MzVgDV602tJXDZ9kLcxxkkdg3XwN2An4sGNhx/sUA73p408z3tyL&#10;H//FqT1kZbRgiSt3Cdf7dx45qomXeW0vQnqHQm6fpNbk6wblGEsPiAoPR5VE2Tuv+t1SABIDyyII&#10;pMn5a5dn3r8DI+TEAjQ2PwdUFANTdosD5gcHiI/0r7w//f45nBiMuP9f/cSLtq1/nZo+xYkf3L7j&#10;weeAIyc/LlmitmSZrzbplKTmUXRHl1/zHe6+Ic4xyPM6JLrx0uXssFvbiE/bQ/mxLllzX8Lx8Yob&#10;47uudRcduZZVfyun/knpwdHa9vGGUyMNHQONHU+bTj365XT3vvau+rYHta2DdS1vG1qhxqNQYxu0&#10;+9jCjsNjGbufx1e/ytwPFZ+FFOfeRxwb5NV04RVd5ooeVPFTi4qnxuWjiF1vMQfeYZoXcC3v7Nrf&#10;EU+9oJzqYp86x21rddy9m1i6i1qajZFHGPNj8W7bJdEV0vBkOj8ST4vCOtp+s4b645Z4nBOwQn61&#10;ZN/AkWsTVx73nr515Jfjl1qv9LbeGzn06O2RYahjdLZ94NXxhw/3nbpRfbBdUb43KqnC179YKCwT&#10;uGzjCQqotDQrm1JHzo2Uopl9ZwfrOi7n7TujaLpW1dmS2VTln1fMjckiy4IQXJkOoxDr18hJqnII&#10;KbWS1DlGtbhk1pAjE2H8EFVquAEvFeOXghUn4fzi0CKxNs1lrZVgJUa0Dhuux6jChXXalV7FVJwy&#10;zTltlHXTuOS+eeUDeMUdveIb6nnX1Qtu6pbeRu7otm4cdzo+J7oEBd4CUPE76aW5QKAe5OQgu+GR&#10;Xck967zzJnHN632bV3sdUQk8rB1+2CjuilXhOG8/5Nfxmn9wgLB92Lp0xKH8Ia38PEPRTE3PJYa6&#10;Ip2RmuZwI6QDwdbBDmtnYWxvAqOam1lboPR1dXU2bLJQVbXX1wvEoHOdGHn2hHgtXQXMtBpl184R&#10;P4st7A7L6wpWPI4qH09vHIqt6Q8tfSZTPPHPfBW69W1M0evYvImkrZNJeVOxW9+klc0W7Z6uOgHt&#10;OAWlNr3xKZhyyX7KTGpD+VVqsYLUSSGmnESn0DTvZBlHRjYnG2oA41QIuhU5wNXbj8nhwM1pOlqe&#10;GESem9O13KShmrz+4pQXhfFvi5Kg4pR3uYlQSe77glyoeidUWvUqt3Q0p3wsf0d/dtn9xOw7cWm3&#10;EtNupef2ZucN5eaMZKc+z8p6GJN3X5x/gBR52DHxkGNSNUqSrknO1LPbjnGuxbtWIZmVhrTctVZp&#10;X5pX/kS7hgx/ycyZ5We9sJc/sWI9J9q/YjBmWKx5Nz4kFkF+/lMS+WxQzCMP2UEUrVAbVwqnlAG1&#10;pmbkND28fLWe/3K1sI26aTDTChy+xNwsfPWKsHXL8uAaZZawIgD52KBPe7rejIi4lZh0NCwxAS9i&#10;LmeIN0UnajbkaN/J1x5RbBnI3/x869pneywGz3uNX5KOtcsHWkIf1gfeyfe5l+fzpFQ6VCt/Wut+&#10;uZCwR6obQ1vDwa3m0mChIps6X/uTUb49qYlvJfEv7WTXiCkHhDuPyQ5dlR/tkbf1JJ8dK+iAkmte&#10;CBKu65NyftLhwDHCYK94b3tPtClpE9xuI5y0fIu5oSGRjuf7U7xFaGcPY7Ic7ZzmEpnGDgpFOYVo&#10;W2235nawJR0OLkct6aVWlBiclYuxAUtVO8AIn8cJqAqK3xYUImPa8GwNvATItEx+Y2vSha4dTcey&#10;I5M5bCHShW8ud7UvkvvUhQY3SCS7nJxr7clHCI6n7SlXOPwbHuI6d38OwgpolV/22eJ54o84Mdjx&#10;KXFiYJ5NqXfiNwMmuP3Pw4l/Xdd/wIkPNB9S19RaHMc/B2qTf3TgsGMSk+RiOZ/Mo+NY9hY0Ij8s&#10;MLcxreFK4cGe3afHa8++SK7oEPjmGGAFG615Om5yp4IdiZ3X9r6cPr8AXXk1fan9vCIowssILlLd&#10;nGZhulfIbPZyrmUTEvXXha7/KmHt0nK1H/dqrmnRUzlsoNmoq9ForLcHZVKEhieT8Q3FuQNjA8CK&#10;Xd/ky4sP77ZePne2u+vJ2+lhaH5gYW4AWhiEoFsvXxy/d3vfxc60qu2CYDnd15sr9RfHx4oTUt0j&#10;IwmuPD0MFlhA1Nc2NVTVx8DgDmRzOwcjZw7CT4xhs7bkZNDv3972cnj/xSMpe4pEjXm+V/dmPW6t&#10;ftayq/+X2kf1O/q37+4pKr6ZndEeEXciJLtNXlrNis/EeIHP3gqdowqE0SnsgDCya6A91Z+MDaAi&#10;vGj6rviNcopmsYTQnOjeIOGXWFF3otzOEDIesQ4+tDt+z+zwU4uOUfOLE8gLr83PQXaHX2N3dmlF&#10;HV5Br12BrtOzaqJy9nl6VrJYCor9Nh67ydv7sEB0iR/Q4xJ+lyY7ZyO5aC+7Sg3vJIcesZMfpITv&#10;Y8bVUCMTzNgRSJoESRQYW/oSKHkB4TFsD1e4DVffJsrBa4+/4nr6/kc5rU/S949kHBjN3DeVueN1&#10;xrbp7KLZvMKpXMXLzKyp3IK5kqr5sqp3+WWvk7NHg+NGxZGTkug5eTIUlgGF5s36p0PBijl55oRv&#10;3Fhg0nRcHpRX8y6v8FXu1heZuSPpufezFE0JaYHAjJ45jqAFJ6sh+Fss5DD7NBQrAWYbsQYWu1wz&#10;Y92WEk3t/ZbITjLuDMG0xVx9v6nKAfjmDmv9VmvdM/Ym18jIgwSjRDuYyNFUSEdK7cz9zGAyQ4Mc&#10;NH4/xeUcW3yF5Q/0Fl90CLho73cMxa1WwcX9TiPlZ/NGrLg3tO51xrmJtLP3wceKXi2Xgk5cSz/R&#10;XdMJzg1PdwxN7n8ysPVSf8ypJ8Ed/ZHnRzPv9qfffhDedje+Y2jXo3t13Zd2377Rcu9ue0/v2d7z&#10;+w4Xy2MlKDtvfXgECllERze5odtEyDw6XILUIKirmqoaWBgRPFgBqUHpadIEbxsSV19Dork231Dj&#10;gAWsE2dwDWdyB4vtQzP6cB69GPl9ePg1vbCmzZLIn1wYX9GcfkL5mljG0QlpfIckrnUcA55KMCu2&#10;JDUQxQfIYccYqTssA1O1wUgruJlUM1nb+TxlX4tV1L7NgSdWx/auzX6zOm/uuyRobfbc2ty5VVnv&#10;fkiBVmVAKtmzKyMmvvWe/clvDpsAcfIhYc6Uc9gsLxDyDodC4udj054lJoPXiXudOPGmCDd1bU+4&#10;tR/enYt0Y+uy3U1cAszcpAbOcnXHTENOnbW4mRjYQhQdIXhcokhGPeOhoCxIEveeJ55muC64iyCJ&#10;DPKXzQcEQmHBULR0Nt57NlMC5UsXUn3m4n2gGCkUGw7JQ9/yRJM0txmS7wzRdxLr8Qrj+RLtOWIm&#10;HLRwfYLgXdUita+GX1FHzzh6QoEp78IzbsjCG7w9DwrELcLgKqJ35AZCwPe4eE2XCmrq0bDGjozT&#10;Rd7F1ho2330OTgB8/tWy7wBO/KD3U5z4zTwEPDimAD4N/tPC8jeUctH4L5z4N2L5161SAmCG/Ss4&#10;8QfQ6N0swL1ARwMgMfgEfbrt2GGYriaAi2hU0vAgmKAWP1FXIkbK698k3k+jgO0PgBWBA0xAAwcw&#10;NoC0ASgOEOCk5kcEDgQAwf5Yiw8w1d+U6f/6wEA4QGJKuQG0EohLWWVAAz4QLLj9yPy7pQFSAAmC&#10;XMD1YyLKlgJMZfrKMMrCfGxKZe6gGIuN/cH944X5WID/AuJjaQEBqga6JbiCfJU9FtDKAErhKEXx&#10;Mcp/QfH+ahag+ZX+P4T8E0j8YWb5o94J0ESgv9y5fV0W4AdMycXGRNy91wXigkoB92l3+ufgxIvd&#10;dR7qvXXfAYdbtvTrL5Z8AVSNis30OuROlwS4B1SDUSejtwKzd86mL2mwQapeD2njNbsNnXabzxE0&#10;r1rr9tqaPrdDPrU2fY5XGSSojDiojlHUR0lbhggqz603PbdS6cZs6MNrPCEZPbKH30AZHNRRLdm8&#10;Pn3zetHyDU7fr6epwploDsAI1YzZK/VoG80EJBsfirnASZ/preGUA5ef4e8ej+mCssehlEko+sVC&#10;xBgUNwVlzkElEFQFvdkBTdZCs7ug+UoIynuzED8yH/ho3uPOHO865N7/njP2mj4+ye+f9u0eE114&#10;Imh9KNjX47T7NHLrrh/D93ydeH3zwVHDnkmdFy9Vx0c0Jkd1Z0Zh06Mmr8dRr8etR8ftB146Ph/x&#10;ujMZ1zdT/Gxm++BMxcRM+avxiuGB8kcDpQMvtr0YKRp8XTY6Vf5isrT/afadkcLudw0Tb+vHxiqe&#10;DJR038y4XCuqC8fFJ1Bzi1wzQ82dWT9qea1A5Jh5VOKlO9H+LbjoG9zyW4KKW4Liy07pNwQZXaLs&#10;e5KcHtnW/qDcwdD8oaDCEWnBsG/+mKjwjU/Za7eiLr7iOjftCi/hHCP2OC6iWS+oYZ1v9TJB4VJW&#10;3lL6tuXODVtEh7X9mvVFTQhhA1ZQbEgIWb0lTFszh0RIoRB9LBB8BMzLGu6DNo9EwTMtjfKJFrtc&#10;aM0Brg0BzsXehDIfSqEXcasvsSyCVZnoWhjJyglmFkXzCxNEcX5MrrUxDWHAQ6Fd0PgAB06SqzTF&#10;X8pzJHu6cCIDfER8OoWMsbU2sTRWM9FaTsHrStxs+HQTLHwV1nS1NWIj1ng93Q4h8+GV5aQ1VlWl&#10;Rye6MAQ4pBXaFMtCM+ysxDCEXN/I39oqwN7WA21ER26yZ2h6yRDpuxinO3h9nYy+c9R73aKhHp+h&#10;ettqr++cnb63djOgCm049pZME1Ma3TlKIi339yli2AYzLQNCeBmRvPQ4dkK1rPRebefd6pP7Q/MV&#10;LHEBXxxJpEkJRH8i0d0MTtfVZOhrS+ys8vy9ahPCqsKlQQ4Y1IofYJ9/hVy6Bv+jNv57Ddp6mLex&#10;jT+S5AkncmA4lj42hCCoDcoCakwkaLbNeriXFbs4LDvRN85WF7/5SxXDNXAKhusvSgj1TcqgemVo&#10;m8mWreb8biVvjYHUkitz8I71TFeEVyYHlrMxUqOfbUy+QlFX2/vq8FzX4YQ/wD2+N/Bcoe+7QT9K&#10;1zSHYFfgzCp1Yhax2Sl2JH84hqRvZkOgMzwC7ZleCAyLYOcuogQW8FK70g7PN959u/Pym9ITHYnV&#10;iU5S1AZT3e81KLr4YLzLNkdpGy9uInr3HLAgEtfyQFx1TVx2gJ2YAfdIR/g0+hacjtvbHlHfEVp/&#10;L/HIuOICUF6xoLg6kXnhRfKpV5ln+2NabwU3dgTUtIbUHYyoa44qLfeOS2F4pdGFCbZOnqpI1g+6&#10;LmvM0gx8SjFh+YgAYBc7fBMlDsbKd5DsD8iq8kvxNqESVyCdNpFi8XEHAtuvpDy9mjBYx7qaY1wr&#10;+yo8YImfeIln1LKgOqPtT0R3ZuKf9wddb8IXBa/k876xC0eKsvkRbmjyz79fuqjS8rMlcITxuauX&#10;FieHBWhqHno5NzcN3iyCBdOvDoxsf5o6f2V+/P1zOPHiRAMWR4sqLBY92AUojdj9BicGqukWl2bQ&#10;fN+9+15CwVefAyWbS9Yu+Zqhii1jpu1i5GcZBik2SQ5pJz63b3zv3jnvf2VaenHY58QFl9o21rY2&#10;QeXl4INdCW1dSUceZh0fK7s4UH7qcVHbnZx955KqT8SVHEsqPp2342btwd6G4y8Odb5pPfO26cir&#10;7XsGs8v7U0uGMytfZDXMlhyFKs9CVUAd9cW38SeGvRq7HAquoXKvIbO70aXPMLuGMQ0DyPrHhjuH&#10;zfdC2KNz1seHCSduOB4/Qvplh3lxvnFaATYryMzPVYfB1rZhwTBAYzZDFearh/FWt8B9vZq6QjMG&#10;zagUhO7wjG2KyDtZUH+idG9Delmror6zoOVmSUdv9cW+2gvdu8/c29PeWVa3Pym7WBwQQ3f0hMNc&#10;dFRCsaZFXKqC6RBopCvW1CqgOAEFk9l0Tw9jWx54XUb08EKzEpjScq8kKVoAX6pG/tm4nC4/Glhc&#10;Sg4K13SM1WOWEgKKbcWJxs4x+owIhDAMKZQb82RGHH89mq+6g1yfFmLACFCzlWtTco399hqnHdLP&#10;PWyYexpZfMO8stui/CGmuhux/apm3rEV8Q1L5fXfBB9aGdcJL7nvsHdQePy19OJs0MUpcfsAb+9V&#10;bN5J3cj6tV75X9PzvnRs2uR71iLlqHlKo0ncUWTGbUL5gFPDM2rtI1zpC3z5OHXXU0bNeXLGXtuY&#10;eKQHW49kqYNytHEI8PGQiYVMR6wrCedNIwkdSc62NnQTY3s1FaaB9t5g6Z2C3NPBAZn6egot/e0m&#10;mN1oygE7wUm2/Lwwui+oZChm12Dkjl5JYY+foscvezQofy66bCGx9E1S4fuUEii55G184WxG1WxB&#10;M1R0DErc89a/+K2k5JFbVj3aM2a9jWiVuctmnMCEykWzGSg6StNi8x82rP16pYOJtTdNEEB39rMh&#10;uJiZuuFMkpyJJ+Jko7vyxyqzprelvM2LfZcdOZMaCRVmQyUFszmKt4qiycyisfSS8ZzyoYySZ6mK&#10;4eyC4YKy4bLq8W1VY/k5/dmxD3NSnmWVDiXW3guueBC244Zs+2FeYhGWn2hgnaiPTTW0SdXFyJdr&#10;+3y2KfR3hmVr6G0GftdQgXdx/i+s/IeIgiEa8xmVct/O9i7JtteJ9pjFvc7gPPMN6nIPrEc5Zmug&#10;k7aYhazV9/3DZu/Nhr5bDAO1jGUaOmAWyzU32YaB5xqppeut2mlnXO8A34ZULzXRrMAhd3GZzWGy&#10;I4HRMXgv3B+I9JWSIN3aBKPr0er3Q1dfi155U770fPSPRwv0Dm0zO7INd7SUfLSYfkLhfC7e4Uys&#10;w5ls+qkCSmuy2XbeWqnREqtVS8z0f2AxTfP9iMdjPe+GiXudXa8aOzSucohYTvNdyZKreGahUuvF&#10;Bx7knIHyjkER5fccZVVmzmEIOw97jCsDyZUIo0Vh6Xo2nG9Xw2B61kyMs5OBPWkdXKiFj8A4u1sw&#10;OXp4Vx2rRByryUV2zj/mlKt/PYYUt9HAbcMmts4Wf4xlGJbmD6d5m5KlaEdvJkHiQpJJGDEJLmlb&#10;fUp3RgWEOaLwG62wG0jYzRT4JjesocwOk0JzKGZQD3p53JEEHacwG7HW+4nUbU58jpG55pLf/wyG&#10;zn/7szgxGC0XV4OfOHD7n4UTg9MIH+GU6amZgweatdQ1/w2M418uWbLsKwQKLRJ4exIFziZ0lhGb&#10;gxB6uSsikg4m5J9JLbyYU3lTsetmvOKwp08WeBX8o47NEk2LFTYMWnKu4tzFvQ96685fqkrO8cMS&#10;2KvWBKhsLMBbNAqo2+lW6RY6GXprsvRW5Gl8X7V52WHt1ZctYF0k69tM0kUW6RjNtsTOIp5hW1Oc&#10;2Tf0eAKCBt/PPXs/8+DVaN+bV0PQ/HNo7vH8u4fz77rfzna/m+6bn733ZvLQzWvx5aVeMVFsqb81&#10;13kT3GKtodEGA9jyLerL12/R1EXYk5h+YqkkROgVwJAEURPSeRIpOi+Pd+dG2fjwwaunc/eU+5Wm&#10;cOsyfY4WRF3ZrnjWVDfRenBi/7FnDXv66qpuFZV1hCj2MOMV5qJwDUq8uavC0b9SFFUliy2SBKcK&#10;hf5EDMt4I3zNZ9gNXyawcDerM1+1NVzLySjDOyt0HPebRnSgis8jam6aNTzCtPYZtd5VO/Bgyy8T&#10;yLopm92DuMJb8NCjus5VWrZZBtgQXbhko4avqlaosWmYnnGcim6TGfUuM+gOKfAWIegqQX7WOvCg&#10;mahKj1+ozSk2cq9ES4utfWNMnNzVMDwdy0iqW5F/XIC1M10d7aZjl0IUVwsSm73zzgdW3I/c+Tyu&#10;fiCmpj+u6EVKyduCqtnCbaPpOQDlncgqGUwpGIxXDMfmTiUUQillUFT+lG/yuDDmtUf8rGfilFsM&#10;FJAJhW19I04aEIY+dAvp8Qq75x5yjiu5KgoZSNj6vKjmeE5xKF+EVNPHbjG02WhIXqnvrmIeA6cm&#10;GduHr4MFf7cpR0XjIA7f5cp9wKedxhsdMFjbCle5SkI85tvc5uDus7HP2TY3WNbFVDMxAcbHarrC&#10;VIXaqn7a2gkmqAo8fR/ZrYXs2eLg3or3asYIqnXtM38yCl6iEvq5Ts4ah+P2cT1Bh56FHb3MqWuA&#10;K0oNU8scsvZHNJwp7ezOP34lqPY0TdGOTGjTijqhm3DSNKPZMHm3YfIuVOYedlUhtyiWDayERwbw&#10;QsV8eaiLu5c9WWCBEltbpjHxFXzLBr5hM187HrOJq/Y94qdlcBVtazMim+oqYLoQzDDqPy9HrvrG&#10;C7aqGKdzlGx6mWF6lWR8Hmt0wQTbCSO3q3EPrXapWcZO/sJB9JkN/TNb5x8JcSja3kC/k+kxLUmy&#10;ugCnIrJtugEhRRuXrGGXrs2I3EAMXmMZrYY7Igy/HqYA+h+qtzjXrfY4ujH2rlrBK9Vt0ysVs2sV&#10;kErGwqrE+R9ioBXx0MZkaFM0tDEEUg2dNZLPE2LnmXFznAjIPRxykz9jeVx0ZB9ls49wXapIzCgE&#10;ylXXwMUULUTT6AYUii7F1ZzvY+7iqmEvWI0KUbUtM3fdR5QecxJfEYb1ieIeuYY/dBI/pXv201yf&#10;UrgzNBbk5QfJIqCgSCgkdC7M/22iZCE/6H1h0FiiaDxKNBXm/04mn/OWzTh5v3ZwnyUFLDgGvycE&#10;vrORzdsFT+DEfcaCKxrkU2tsjq/HXDUmDTP8Zv0SpsKy+qIyOkOiW/jSEhwndB1G+LmB9DvbAoS8&#10;kVfaGrSvQd5U7FOC17Rd9vn3ACf+8ptvOXxhz8NnYHT8cJ4YIMQzH/y/cOJPJox/kX+jBMAM+1dx&#10;YnCYGPhFSOiDHbuZ6VftJ48ZwXS+/GIJx5nZ//QJ4L97D9SXLroPsNGfNkFK5l++fhrlIw1wKbC3&#10;AlclB1zBtkiJMgJameBH4i+n/3/qKZDSR+EoQeLfSGlxe/nhmO8/IpZP0wSpfQARF5teSX+aPgBK&#10;lU+V2YFHwAEaBFaGV3IA/Y+U5783LqjCb6qpLI+ygp/24f/ecn6aO2gDpf+U+YEGDbHolfDC4quh&#10;hUX9xKCOgDML7Mi/GHz2uHf0xeAboHHzV/exTUEK/xycGOQ1/R66eecBDof7YimwY/fF2m++lTlg&#10;HuwsbfcTNpnDWs11rpIsbpExZzBGvxhpFGisTVNbG7N5Q8xG1ZT1moWbDCtVTLdvME7R0E1W187S&#10;NShCIEvgyHxD01IT852Wtvts7GqQmCYc+bA1a5euXcFm6zRVgmw12vFLuMW/s/cdQG0k67qsvets&#10;bMCYnEEBEZQQSEISkkABFBBISEJIZEnkIHLOOedgMLZxxAGndc6BdfZ6k+11DuuwOGJMZu5gztm7&#10;dd47deqed1+9W6+2q0vq6ZnR9HSNvvn766//XwtDWetPhMU5IFKtHLNRtEacd4eHd6K7q0Lirkol&#10;J7SxSi9GDD5PvzlZCsqI3wIlw0D+8Eze8GzFCNAxM9E38653dHjD2KeNU5M94xO1byayH04n/AKo&#10;bwHh3wOhj2akb0b93n6QPB2J/PlN2PmH4r33hdtA2dlhXO1Ws+J9Ri0/2J96iXw8DHv3xnb8o+HE&#10;iMn0iPn0OHR2BgXM4ien3D9OU96NhTz/rHnyufL556bXE80j021TYx0jL1uePmp/9Lzrt+F1r0Y3&#10;vnnb9eRl652nzTd/7709NvD88/an7zb++qT9xtG0gXpRWapXan1EYxM3K9nOK24tstVFekJSdj2s&#10;8QdZ0x3/1teK7jfBXe/CO18HNb6W132O636van4dUf+7qv5zYtd4cs+ounNYWvtGUDUlawfk697w&#10;65/5FD/2znnglXPXNfs2PPNHE81VbdWvi+J+XqJ6qB/32izlpUHsM8PIZxDVU1z0WZS4zxTT64Db&#10;5MVuoDMTUK4CCwu22dpUGGQTnXReyLwSxLmlkt5Siy+peReSuNfyhT/Vyp9ujHm9L+nZgdgH+yJ/&#10;3Rtxb3/EvcGooW7h7kLy3iLPI5X8o+X8b4u4O9M9u2IotbHkHU0RQ1syd1bLKzWUPCUyLwhSH+3W&#10;k0nvzCTnBVtG87STRIb5YfDKaJdtVf7f78v9bajr0amO/U1JmVJ3jpOeN0KXb2ONtHVba861hSs8&#10;8BEUkCS2ZXvZCWPJhY3Cnd+G/XBMdOec4FdQT3xd9vg452abS4NKVy5ewwxy8kkIiI6LyKTSwzCE&#10;UC9qMp+ucbP2Q+szgkmxiez0GLeIQmbi5qzunXndJcL4EEdqKlMYS/eO5XBjfDk+RCwJCQvg0KoL&#10;0we3dvU2l+YlBAey8Ri4BdTIxHaVufVyK8vFJvarrV2M4FgDe76FKzi+j3IPANUztf6JqXgJRw/t&#10;qYuMRnIq/RNT6ME8cyLmKyvCcgemtacfVgwaxfFQWqouJFXPJsHcOdGJGUMUc5HefAdBIDEskBrH&#10;dYnEm/s6r6AQtSl8M24whKsw9JDqYny1ob46VomOuBpf37oQaSabDnpSVONwoTAkzwbpgaEyGAEE&#10;N5/VJnBdI3uIAdofxm4WZ+5Pbd6fVHUiuaJNkRoBekNeoI9abBSIoGaTJY2eEdsEmjslfR+6jr9o&#10;Onwsrr6BG62wofAMXdI9lWdqDjzZ8dPDDTd+bDjzsHFodN2Po43XJhuuAVXXR9OOTaQdGU87NJFz&#10;9GPhiWcFR2+m7rqctvVgyoYicY7YTUqzpGCWIJBatkgtCGcRLcRQmAwNjrcRR1ny0rGyFmnGYHZb&#10;V2K52kMaQQwEvRSHucRlsRqqhQMZ7t3RdnWplhW1kIqNqNo2u/z1TlWnQBov7vvx+t9+0pzupBQG&#10;6/qQtZCBzr55Yclynt/qJUtACRrId4A88dDVy+BUKjANjE0Dn6anx8DlNSB7C6YvHyAM/zs88Rfv&#10;TiAygwK7OY3d7JeFX3MhJP6OyeA3yHl8iWICFn765RdZaBAYj2nhAq2VWkuIxi5xeLXaXum1gsLW&#10;wqYt4gyicn8Ubn4Uc/RH9cGj/r39Hk3ryfUb6C3bfHt3iTcPSvoPyDYfC9l+MrRvO7ei3V1T5BCU&#10;BuGnIDgFFGlfRM7lnl339xy/v33/2crGjcrYCrZfJsEzw81zgzjuVHrdjfLND5sOvev57kPL0KPM&#10;feclzb3olCZr9QZExhH3pjOkrh12ZV166VssSm/Sdj2WXbgqv9DK3p5MalETymXYLI5zPM2Sjzel&#10;Y4yxiDXWkKW6dCPbGAwjCcWM1rGLWwWthtK3UhRbycG9RFk3NbiNKm/ylrX6qVolKS2KnJrgrAJx&#10;bGZASL4iLE0UGIgnseAQH3srDtwkCGdbG8Y/UZ97oCy1Jya4mMvI8aSnUL2EcDRW18x+lamDoa3B&#10;ojUe9qRIVqgHlKr3lSF8pW0YjlvMV2bQpFHOzEyy/yZl1t7U8k2qzA5FYpm/OM2TpcK5BTs6801M&#10;+AZrQ2FQJQymRMCjkM7pDtRCE5/S1fwmy6CtztG74bGD8IQTLrln3EoO2mf36EVWafnVLBD26EVs&#10;gSXuxxcM+bY8jNn5NGHgekDjXkx8s453/XLvBl1enZ5PlbbnFlv5Ze/SS761J7wrd7kW7LZPPwhP&#10;PwnLvgbLfeFa/ZHR8dSr6RQ+dR1UodQhM1YhiSZO3lh8MIcpZ5Mj2ah4OrpMyKoO9KsJ4NezaXUU&#10;XJ+f1y+Fqe+bSp9mJRz3oZ7nsU+x2NuxpGZLx5IV8HV2ntdF2R/S+4DygyMZ/W8Su17FtrxObQPy&#10;e4HS3pHchk9FzUBF10x+62zJurHqPUDtvunc/vfgMQmt36tq1nlFxUNZDH0UxRRHdKAh4WQ7CzTU&#10;1MHeFIYwgVBNkVw4PobOa1NFb0hJ7M9LHsxPOlek+S4/5rxGMaQWXgvj3laK7ikDX6bEvUjTvM0v&#10;HK9qGKloHC5uAKni4YqW15XNo01dU53rh2vaftBkHZcID0iYF5OVT8oaP5Zvu5+7YbjmwNOqvSdj&#10;qmsowlAjiEzHLNbKWQNFi5cZir8yyjOng+4p9mCidiEC9zuKL+NDbvGCvxP5baMTy51sE631VRZ6&#10;SguTFHPzRhK1leaT5+ieYoNLtsKCaBlv5lBsiWxFUta70tY5YdttrDdCLEE96DkCCvR2dZeH+oUJ&#10;u0E0u4Y3OU0w3UOz3iFwXq/m5gcL+WS2hBoa41MWjG9mGBaTF6dIFqcoVxQX2Ja04gva8HnFDomZ&#10;DlG5rinhKI23qZq4JoRjFwWG/JTYR2LWUPUXWZktsXK1Jck8kpM4bYVB/XGCdj96uYtrnJ0LZ5kN&#10;VMvYSgviZsD0p8UVRJfvLG4+o67eydWU4gJDoEQGBcUVokWpwdlJ6SU4uv/ylRZwQ0cunBoEpSlM&#10;8Upz9zhLCjghI7CAC8wh4c64PBa3Xiot43FVTo6ERautVnwNQ+gz2Hg6mQK1dIaZO1ExZIVvQKo6&#10;OiVGnaQKUcn9NeEBnihrO20tyAotqqWOEG6ezqZ1RamOF5dcr6h/2dn/XXxpA4YFEu0ZNugsJp+F&#10;wZksWLRkwcJ/4Ik/ATNzkuKZaXAc+jee+G926hyKghD6384Tg/AJRlw5sHc/AgIDw2Es0vpG9+vV&#10;vhhmY0hBn7yqi1vW7FXayKor5LRl+fcmC/tSRP3x/j3h3DoJJZNhLXEzJtkYueqZoM0QJHpAuLq0&#10;Krq0UqSMCiczpHYOUZbWWVC7cjSsiuiU6WSuNl+hsdPuZDoN+uOPcTE/CCmPgnn3IiQ/RysuJ4Ts&#10;DfWt9fXQiDxrq7LPfn/p+fjoOwB4OjP2Aph6Dkw9mBi9O/bp/vTEg9mZOxPjd6ZGnwCzj4Dp22Of&#10;dgydT2usC8nOYCiCiAIxjsejSgIIvgJHLx9meHR6R/e6M6e2nNvfuKcjOFvODMVjvM2icnwOD7W8&#10;GDnz9MHek99WV2aLQ32cQyjOlcGS8y3Nbw4dHz145vHAwK/bNz3bOnC7bNOpkNp+RmoVOjDBkJxk&#10;RU52JsdjiEqkSwQSKYNa+hgsgyxYQFiuV+AjOl/R9H3z+n2qwlJEQKGRbyNM1AFRboKmHkQXn0BV&#10;7DMp2qtXesyk9oVr90fmptfs9tvUghOY8B44rxDiEW7kHLgCIVwJE+oi/BZbibVMKg0ox4nxF0mp&#10;h5yC+s05rWs9Oy34/U7B21Gqbci53OEanmbO8P0awtNxzPFSVIoTAu08/EzxJT6xezXtJzP6dikq&#10;N3Ey+r2SdjETQZ3oWX/N3diKD6XrPlR0D5d1fKjd9LZ22/383lvKqouirKt+WS8i6j+p23+XVj7l&#10;FbwUFL8Prnkrr3ofVPVcVPAdWbUD7ttl7dViSa+xotXYs3rI0t1+MRsCYnK4cj8cqDxA0C2cGUYO&#10;PF37cFNcjhOjyJFeCSF0OXnsI9J/DVNOZqd/iA276+dxxcPxEhlxm0t4J/F+EcR5HsAcDeAMBwpP&#10;i3nd3rRGkluRi1uJK7EIQ85xIGXAKOlwqgZGS7Al5yAYeQjPNAt89Er7EC0LtRY0SQtdayI46JJz&#10;zaPyqmPxReOC05Yl+7HFG5lldeyiFkJChbms31R9wjz1vH7a+bVZJ9dmHjLM7DNK7bbKrHfMykKn&#10;RGDVXCcRKJAJ9gmLEwUmSmWRfHaEFy6DiSqlwcsxxhUOehkOa0NMdOjLV3uZotgODC9npjucYLRE&#10;T+crLQc9LYWzXoWH9RYO/Hgg8ojQaScdtosA2YvFHUXzvkUGboT51sAYJWhWMYlXxudsjvW62iZ6&#10;eCDm6bHYuwOik0Ue3UJ0gwe03BVSgnUswjrVkNCVrnY7hOQ9QsogkzyAch2AULeY8waNA6/YRN91&#10;SPnFOeUqNOOSWcIF/ahjOuF71wR/ax5+CZlwm5D2O6vgES/vlq/mAjv0iDtno4NrsRU0wdwqj+be&#10;FRHerUnNkIew3PAYO6grBOVm7cJFE+U0HzmZ6WkNd1mm57FcX2JiFwfH1iM9t7OCjvqrd9MD+rCM&#10;be7sbSRGBwrXhHY4pAi8U1Z6p7zsgib+QJR0exx/g8b7aKJkX7jvuejgu2lpz5NznodnPfRNvOup&#10;vk+Je+GV+oSU+Nw95aVn9l1C4gkbSf8q6lYz/+OUqB+jKx/mtD3I7XhW3Pu0tPeHrLqtvLBcW3Ks&#10;Li7HhNuKiumjFzVRCwoI6Vn0nHxBAdGCtPwr7YULFoF64kB56L0Hv32xLkG/E3/xxHOG9l/p/7AH&#10;wDfsv+SJ/+aBeHZm/PPo3GhkdvLpkwc7tm5qa64/eeLI508j88QS2BKQLZsfpfzbrfrjdLAA8sRg&#10;miOo/k4izlNuf64BL/TH3n/7ov+fnQj2D5jmewYs/NE/X6rn6ud3/VE/X/Nf+gTP/Zengwf8wRD/&#10;uRn/pQv9Tz4YvMH5fp5v5HyHzFf+UQ9uggk84I/C/5A7Ap+D+fy/tGfO/gZN73mSYY53AGNVgmGm&#10;weNB1w8g2TFnp38hj7/QHPP3NX+/83f638oTg22cx6cPs9MvZoDTt+4QPJhLFi8FBR76utoyLu/m&#10;7m0nM9M6Ca5FVmYNDrCNSGQLFJ5raaWxRaU7u6vNkXIDp1Bjl3htdOZyl9jVeP4aAnGtG8YQz4Ey&#10;AxEcMYwd7SapFWiaucnpDn4p1pw6bFixXVAVPKoZmZVrouYsEXlqq3nQah6m28Gmyc55gOR7w8P/&#10;qie5luTgF0aSp7un1dOrLir3fyh6MFr6CigcnVMSF4wBJZNAHTBTDwDdwOeGiU8tE2Ods1MdwET5&#10;yETiEyDyHhB6Z0bxy3TAK0D+bjbkzUTwb+8Ut18GDf3EGziMqdxik7XDumi3UfVluz2/u9ydRH2Y&#10;spsYN5ycWjUzrTszrT87bQLM2MwC8JlZx8kZ5Pgn5sP3wXffZT0eqxwBrws0Ts80jXxsfvu6+c3b&#10;jvfvu9+9anv+U8m1YzGDm8XtpzV7n7dcmRh4NL7n8f11l3cl99YHFW1K7TxQubM7JKeTpDxA1jwI&#10;7xnJGPyUuPNDeP8bxaZP0t7RwJ7Pgd0j4vaRwKZPwY0fQ+s+hFZPx7cDSV1AQue0smVC0TgR2DQt&#10;bZ8RdwDs2klC4SQicxqWDcDzAdv8aaOsCZ2U2VVpgG7mXF6ZCCxTAzqRs+bKGaj6nZ3sto3vWZjP&#10;MZL/QY5sHcM3HUsKgjiWoF0v0bxHJUHvwuXvoxUfEiQv4pnPkzwmqtnAQDBwPnrqasTkFTHwvRi4&#10;Lx+/IwFu+n6+5P3+AmNkyGfyut/kFcGrg+43u2xPV5ld7WE/OKR5cTH34ZGYK32Ci12M69uZdwcF&#10;t3dzh3oI39bAD1fDzzQhr/eSH+8WvL+aCDwsA542TNwou7MpbFM4LBOnleioFWK2wG4VVGspU9dc&#10;CLohREL5jsZcqpUknVSzXnpyn/TOYd7jY95PzvOfHfe+3Wa3J800LcYyOpkcH0SQhPqEhwWkENzC&#10;tPVY+oaeLnZCFkxKMeaEualB0k5q6ytFiEqZMTW+CbFoH38LVKCDG+hlOUUaFOrNIeCd0ViYSMqt&#10;bC7u3NSUlKP25BNpPDeOrxeeQjaxQWrrQIz1ERAjZ4iBI2Stk5sVieXADiJIle7BEhiHtsqFtATJ&#10;1iGIjGgCfTJX2429DMdY6sLWJvisoYKZroMXrcLG6DinmqA1CHclhilyYLKsqLC1Ls7mdGcbLgoi&#10;cbQQWS6nQVbQvOyCksjJYahgxhoccoE+9puVwc5O9cGyuqCAUHdsoJNjkBOWBXVC2sHweKo7gYew&#10;IC1Yarp4gYHx12Y4PUeONVHhSM8g8ut9guoFwZlkTpCts8zSKRHLyCb55xLEZST5UEzbUNHmnTlt&#10;FcEpAixTR0vfdiW8QJJ9rf3is8GHD7fd+b7uzOOqsx+rhj6XnpssG5otvTSec3I24yiQcmg24QCQ&#10;ehJIv/Ax5thY/OHvlNvSPXMplv7ktd7sNVz6SpbLEipDiyFYylEbBWVCIotQ6mwXRRpBWuUfWxOZ&#10;XxOZtz67uSQkT4wOFDsqgzFZMkSut3m6xr5gp3vDZXrnFXr3IXzTWe7G+/Gn31f8fCXxSDk5V2rp&#10;T9DGyIj+6cokka/fnA/1r+Z4YjcC9vKVofGJMRAdQXNmFlR3fJF2zAHqF253DoDn3hD/+/TP9MTz&#10;b9QvOA3i8Rxgz+P5HAP9BTTB73EAAGETJFfAC92+fVscJPvSpEVLvtJG6KMCUDIJQsEy8w01B6Mb&#10;BnZBo4951ZzxW7fLq2kzvaHPo/2gePB0yMnjsuNHJcf3cff3Ezd2I9s77ItLDOLSVwbGLfWJ1fZS&#10;LMIqtDFVlOBDiVWH8+t25hfVqSJjafQAuAPLzBK3aqUK7Z7LFNaIlJvVRUMV2y6UDAyoWwtJsUF6&#10;PvxvQEm6MMMmvsQ+N9s4Jdc4LUNf046s7mNvruPvCkDVemHKpf7d8VFbhPwymBVj1QoHCMzD2dHD&#10;3hjBgxHAR6WLq27D+K+DsHdA+CcIkWdpsYOOkj4zVo+Nzy50wIBnRKdvdJ5PcAie5WmFcDMwJ1nY&#10;ellZueiv9rAz8IDpCt0sCuT0Q3WpTw/0Ph5su7G+fH8JGBtPXiYXZkv9o3y8hW5unhAEdLWh/nID&#10;HR2L1ToWBqvNoIaWZJgjzwUf7MmM4XDLI0K3FuVd6l937+DOob723bVZ67JVTUnyHDE1CGcuRxnH&#10;EG3i3e1C0brJ7jYaFFKxBilZgUuwYBXBBaXWviUmvA548FZMfB9cXaPjX7DYp8ZQttE5eYtLRi8q&#10;cSsp45io5rioYhNeXWnqXaxLbjT32oSR9WEVNTa8OohoAylugJHZT9G0OkaXG0sqVgo6V4h2r5Yf&#10;N1KdgySdc0jbYibLX0YVasFYy6ECa7Q/Asl3gAnQ8ECCTTzdqVnKAEe0JyICjojYF6SC2zHhH/OT&#10;36XHvE2MHI4KeRMZ/koROUTmdOnaZmrpln9jewgd+FzR8DF2wyvVukfhLY/VrZ8yB4DKfbMlWz5m&#10;NIxm1QFFbUBJF1DSM1O3A6gbmM7t+T2+7l589fWstk1xJQoiHwvHu2LpGCLLyM55wRI9/RVGJFu0&#10;wJHka2jntXxttJPbrtSsHzf03t7cfbm+4NuUsK0SejMJ2o2z3I6zPkpyOktzPUFyu+XPH45LAKoa&#10;gMqWiZLmqcqu6dru6bqu4fyKxxmFV8OitlI8qmGWDRjb3f7eF1Qx55Sp+wKTbmQ0/Vzat0+Vq3Em&#10;sFasBDNfb43C2CLSzB70s7vTP+uKuu0YN7fPQdYD9RtAco6R2NvwrvVUYhjagWiiDdNe4Ki/imaw&#10;hmtlHYx2UbuQlAh8IoKQ40TJs3evh2D6UcTjeI/zGJeTthYXzXQfQo0mXCEAFwmwHACK1RTJ+CPd&#10;8C599VHK4u3kb3qktpVggLg8aZhaFCpX06hRUEt/i+UEH0tpLFLZyUz5VpK9kx/dRPIvc/XOwzJC&#10;DN29Frt6G/FFriFsnABrR7Q1hpgaGFIcnSJ5ARmyhDifKKlroL+LxM9dysbxkS5uhjZWutYmq2xN&#10;vjbTX+Po7MaTsuUJRL9QpB8HziWRfLwDGJEMiJjmHMBmyu3hpK8XGhhpGXDXonLd/JvIshxrSpIt&#10;JY3ITmbx/VHoIBwqEAuTeyD4buY06ApLkxWGGB0npQszT2ztTVls46QPcXWn+/lJY8XC6ABWiB9Z&#10;xCfy2GgPvKkdfLG209ffoJcuZlmYlUjEh2uqL3f3XmzuOlBYWS2IkJgSqQscpFaeSSyxyBVnsfTr&#10;uRXUoMceF+y+/XtBMAMB7vPU3DIMUCwAbv6R5xHzbxboF0NxLkgIAICLG4+fPEmj0UDHP/b29h0d&#10;Ha9fv543Tv/8+Q+AO/87U6DhCyIouOQDHOeOfj47uBdjYzsHm2BAjK/XgksFzkX2PdYc+y3uzGvV&#10;d8+l57/lHV3nc7jJ50ghcQvXKB39tQC/gEr+xo1rwGAjWEwCi8/08+XK6V5ijDMBqmfovXhttBWi&#10;FOVSBodkmuolrF2uMlweYrA0y1l/q5z+rCvvZXXSo3jxwzDeXZX/z/GyE6EBnUKPXBmppiyqsrmo&#10;ZfuGwZtXrn96+2R2/BEwfh+Y+Hn68/Wx99dG3/8w/umnyc+3galfgMl7wMw9ABgaft139kzZtq3l&#10;27eV9G8q3bGtZudA7cDO/M2bCw8e3P7w4XefRn+ceLX/0cWUbQXYOBwqAhLXJjl0q+vhh+OPh4/e&#10;+mXHhu4Mf6q9k85CHsymRa26vX3g3fHTw/uPP96859nWvS9adr3OHHgR23+Kk1sJpWSbOWXbgRMv&#10;MPEaHb6uNs9gDWXpEpSWlvuCNaHm5FL3iHr3uHKHmCLrsFyLgGITSZ6eT54OpdLEq844oHpJcPti&#10;5S7DxJuYivvUpqec1p+9q855FRxg5m9h5Xd5ZXfSM8Fle9k2wRo9dt5yz6blgs368v02EXuMRP26&#10;nG4j3nac6rKw/Jm0+Vd6yQXH5AF4WIeluFCfXY8K28DP2yApS3YOyiPFHElZ/3LTzY877lwtGNzm&#10;V1SNCCwzZrXa8bcQxEe5qmuhKT9FZd/XVD3N6/0pbePJsNbttIQmiKjVNuAIJfUmt+yGZ+Flt4xL&#10;2LQfqIU3yDlXiZmnULGbTIVV2rSiVdSitV515rxKiLAGpajCKjQIvtDWnWbuRDK29YO7hTtT1VBS&#10;oq07yOYW2bjtool+Ck1+FpEwmZEL5OUAmhhAHTgh437wpX7wIX/kuk/yKYCABvgxARF/RBrwi0Bw&#10;zIM26OF5SBBwLCymgSWU2SDJqywcF61Fa5uz7PBRNEk8RSoxd/X7xipcC1KyzGOjcdBpm7jbFqlv&#10;TXJHLCpfOLZfxLV2wHJSdIPTtfhVWoEDS6K/X1v8xrbtd6v2B4Z1d4zqTptW77StaoDm1XmUp1BT&#10;FR4REopU6sYV0SgpQQFZkQERfkQl1S7DSbfc8psu6IoqlFkuBqqAwdjWKAaMSLJzdTCBmK3SN1r1&#10;Dcp8qZ/D0gTcwnau3kGF3R6BaR9ZuxtvMuCBOMFkHCBx9rEV/Vxxt9i7M8Rja6LLqVyHBx3YT4fY&#10;wFUxcEPy4qD3xRbC7lz8Bg2mLc65Jxm/PcNjT5LLPjXkqMrmSiThotx9jxe2BQYtN4HWmhPa7ARd&#10;MEWzlbjeVFRl4Fuwgpm9hFphyFuPjNjuHrefEXfAU7mTIq1HUiKMLcmLlyG+WgBduJDt6JgQIs8v&#10;zo1M04BTKCYI+zUmaywtddFIO56nu4BKYDhA3I3WOn2zEP31Qh8T4xg751ycRz6akGSNiLeCVdEZ&#10;bWJpPNbFD1QkcdmbM1LXpWpyggKSxexkGVUtQPk6W4rh5pkE3Gax4kRY8llh0mmy6qSj/CQ89BxC&#10;eQ4ePeScNIRO22sX2W0g7DQSHmAV30rZ/Kzz1L2eE7ea99+t3/Okeuvzsu4zIVnr8NINJNU5RdNl&#10;df/J8I0b+bVZiOgQyzA5IhSjh1u1UB8UTy1avkwSKHv44AkIg18MQRA7wbE7mKfmUO0fIO9Pm/PA&#10;+JffiT91yV/F/+wB8Mn51zzxzNwzBjJGIGEMCou/kEZzXNHMNDgQAfeA8a3AkIrz45N/PuD5z2v+&#10;VfqrB/7qgf/HPQD+8efzP2nHF33al0mhv/PEoDJt6v3bN7euXzt8YP+Na1dHPn2c+9d/Sf/3eeKP&#10;wMzvs3M8MZHmA86agpb76uUrGK7E/oKC3arorUxuvSMm28Asa9maYiNIHY6+QaLeqkzrkyfXcZX5&#10;7rI6TGAfXlnnGh4CDyAZ0tyt2EJ0YLirQkkIzeJpmhWl1YIsNdxfrEuKtfTNhMhrXTMa8MUF9hlK&#10;q+QYbGMia3c4e78XaZDEHmIG3aOJv3ej1+Jwgf5kBd9OkYDNOB536E3Nb+OtozPlH8eK346Vj4xW&#10;fx5rnByuef+hfexD59ho7/jMFmB2IzBV/3Eq6ykQ/yuguj0d+uNMwPNZ2XMg8uWM+smnyFvP5KdO&#10;k1vbDdSVy+XdhppB2/ob2EMvSXc/4t6OO06M2kxOGU1MmkxOmE9MWU9MQydmncYAzGcAN/ae8+hV&#10;yN0XmQ8/Vn4EGgHQNfJE6+jvTe9eNQ3/3vrm0/qRD+uHL2WerqMUqYwlxTjNd9m7X/TceNp75VTB&#10;ju7Iqo2a5ssbTtzdf+1u16E72f2vE7fM5B6eyft2LGFgJHTjG+mGz5LeUXHPZ3HXp4C2D6KGN6Kq&#10;d4rqcXXzVFLXdHL3THznhLp1RtkBqPqA0PWTkq5JVu0EuWwKUzjrUDADLZi2ypkxzJzVTZtalTqt&#10;mwHoZQKrNMDKWEA3asYsagIS/dY2+JaZ72Er1j5XwWGh8kh0el9EQg43oNSVfAhHus/yeRUu+5yi&#10;+qCRPUtgvc5kTjcLgd3K2VOqsXOKmQsBAEgV/xA4eVMI3OQD3wuAn0TAbSnwswysnPmO//4w7bd9&#10;zN+PhQ+fz357Ke/NxZSXx6Nenox8d0U1ejFi+ITs+SG/V8dEI+fk40Phk5dUs9diZm9nAU9Anrh2&#10;+seyFwfiTxfTe0Ks22RmZQIIE0tfouO7cBnbzIhuZ0SH63viTTgJLsXtfvv3Bv18LODJaeHTswEP&#10;B6jns3WbEo0SivCFTSGghwwlG+PDIEicHcVrjDhmpiyGQ5ASF612icpipKVRYsMRwlAnYQolJJut&#10;ivcQKyn8MC+eSiiOlMlEvnw4BmrnbEPjUxUx8pAYGU/CJNHRNJaLUOobECjz9g7E4zg4B7oHisnH&#10;+/kRxXwk39eJK8cERKIlchtOsKV3FEwUj5BEmHNlejS/JW6Cxa4yHXq4MSfUmCNdw5ToeaSY0Jut&#10;mZ0wz1pHr2xnZhScqbCig2pjLxsfqq3AzcIfqc910edx4GFqamZtQG0OI5Vn6uGopY9dpKvEu7f+&#10;B3vnHdX01u55T3nPe/TI8eixIIjSe0tCTSCQSkhCCKQQUkijhiS0BEKvofcOgggqYEfFggpIFRXF&#10;gij2Y0MUVCyHKpkf+s69d83cd9asmTuzZtY9e+2VP3b2+q1f9sp+9rM/+7ufJzigkM/h21szQVYM&#10;sAPaHORoAcEi8Hgkxdkab2wEM95hY/S7qclaA0s1XeffDZj6tjJbTI2PsJbhn+dOi7XDRFkhxcYu&#10;wQau4eaELExwKiE4niCUuzGplq4ma7XxRsjGsJKb5f1jtZdHintHMs48U3a9zej5kNT9ObVXlTGk&#10;Ul6cjzlzn159BZvz1G/frLx3JqJ3OujEAc9ynl04GhzMRsQmkAvSCfly5xSRaaTvRg5vC0dhLlY6&#10;ySLBbF89hK8JIpYeXiUr3BlfpmBEMR39glCxCbSaaGIt36FQahjbCEm75FIygqrtcio7j9t5mX3g&#10;TmRnB3dfkoOcb8qimHnK2ZFJshR3POlfObGj7ZXhoW/3rf6VEwPe0n8cJwZ8sK8O2soT/8GJvwBu&#10;3Qon/vhfOfHVmzcYHPaKmvj7n35YtdpEHSLEhYvcYhXemUW0vFavnKOYtEMuSbvs42sc0g6Qai+H&#10;9b/Iefqh/ON0wYeJ9Om7kQ+6qN0H4K3V1kXFJhmV4IwmZM5Br4KduNhsp4Ba7+hGpjzLgxtF8JB6&#10;EkPd3dn2jiRzCw9LCw7IgWFqxzSDKdCsusD0uoDMTA8ZSweP+Ans+j2Y9AuSvo7kr86N1A7NsE5K&#10;t0rK0I9PscwSWWQjNOXuttnKuL621onK4otQGGe1mqmOERztRneD4rkwYg5BeIgbf46m6MdHDmMj&#10;RkkJY5SUa27yAdfQPmz4mE/SSHB2e6gymyHiO7u7G1u5GZl72zpQgaC8EFORt2sw2SHIE6QMwndV&#10;xb882/TybP29o+VXGnM7K9JPFKcdLFRWp8SlioMEZE84xFZdc8eazds26ZkYWkEszC2tTc0ITlAp&#10;i5EuCa5MkAOdrx7ePXW16/XwubEz+y4drB7aX95Rk9aSGtKcEHAgTtAU7lvNd6rwcawiokvg1AI7&#10;ZpmTX72LoN6e3wDmtdoGtloHNuj71WmxmgyEJ51iL3kXrcQVRiY02UoaIEF1YH6NBaMR5HvUyb/X&#10;QzrgJTtPCD/g7L8L4ldl5VdmwSk18yvUZuZr0KvVffdvYrWpMU78TG1bTT2w2qv6V1y6mmvIbw5+&#10;WvYCC5jA1oHvaANE/41zg+R5Ou3jknolnKsS7kgQ804o91lM6ExMyFQY/12o30eR4HNI8Mcg6R8U&#10;Qb89cc92x/pN9ocNPPugkiFkTLdL1Hlk5KBX0kP/qsnwujdRla+j8mcU+XOJJarUKlXW7vnc5oWM&#10;xvey0uei7IcRhbfTdrbFFyUyxAQ4yQXmBnZAaQKcePWGdas3OuiDaHYYTw0j+OrfmXrm5cKAUznK&#10;kzkJzTJBrR++imBbhTRvRlkccTE5aq/fbLK9Tlu92dJk1Jczn5q5kFH0LiF3OrEQiI78MjF7WChu&#10;w5BaYahGO4dddla7YBatWKcWFK4GjMg1R7fgA06wFbV4vtQQzNbUEujqcoDICZvVYyHw/ayoseQ9&#10;E8oTw4KSFjtBuTahTBcOaM6qLMxzEc5BLlAPayOM8Q4yyJoOCCVt7EIROBmGJLVDhZnDYi3hKVau&#10;KdqgClPoYQi83dLmuLZ2h+ammwaabyBGCwTrZQ+wyt1chTFU4fQn3bQGUBuPoH4rp2qkihzCE728&#10;eGgizRuG4RiZe5jqurIc/BWo0Hpy+GmWrNMv8rww6qifpBLrIzV0Zqk7h8ICpHQZCedraQ3T1jMy&#10;sTAiozAx/pJkf4UfnIXYgUTqYrzsVySARDccw4fi6eNhaGP846a1v2htM7RztnDGrzW2WmNuAHBi&#10;dmiQVCDDQyi2xq6m5vZauqDvftyg8eNm8jZIthtnL0VcCKWkQb1K2SF5gdJwOoCiffxQjs7mmmDT&#10;392cDbyYrtw8f9mZnKij+XAB/XdDkJ4pnMOKYjOlFCzb04bEAJM4tiSWJcJXH+yrbeKrtZ22ZYvQ&#10;UHcnx6dXmXo2KWmXMCiTQJFaYwV6qCBjssKFl+jJpoFAOj8CgXEAO7XKzgZy7Hgb4KUCm03gDgYA&#10;iYHgh//it/7D8/zmf37lx0DL/z4nXgHRgO8LnOkBmdn/nL3Qdgz0jRN/v0rn582piIAb4a2fUgYW&#10;Eq+q4u6pwsdvCUZ7Qu6fDhqvJ18INM53+TsT+T3a8xd0sDHdH+YTShVE8sV0d19LQ3u9LXom6zfj&#10;flrP3rRDpm+i0NWVbFrHVlvF3fKT1HxrhTeoO8VvsaNypiHhkj/6DMGql4MYkHjWUZFxbhY5Mlpv&#10;z75TPccyq0vS6mv2DF24MT3xeHkW4MQ35z7cXPw0Mvvh+ueZu1/m76kWgTq+vHD3y+LdhfmRmfdD&#10;ryevTk+NvX176927OzMzDz5+vjI93fX+7RWVakyluq361D0z3nC7LeVUVtS+sOwTccdv7hx+2Xb7&#10;dcfjt71XRg6lyLm2O343U/s51M3tXHnl267+mfODb0/1vD3eOVPfocrvUmV2TUQ29rDlJ2mBbQy/&#10;erJHLMScr6fF3L6dtEkdpabm+t0mt+8M6attuWtcJRupSuOAIvugIhNewkZ02N9MItYYxqx2jFuF&#10;L/wb64CG+CIo8RY8+z6+6BG1/FnQnqmkjlfZAw8z++8nnbuX3H9L0XkluLnPo/CkueKwevBRdf55&#10;/YCLdrJb3jkPxbs+JBxTKY7Pcnc/dssfRCcPemQNscpuyltvph4fSDjSwMpv5BZfyT3zev+duVMT&#10;b5tvj2acaPNJ3+UUuB8h6qLIOqlhXQxRj5+0XxjTyUs8TIqrc4msNmbkbsGVaXicAIcMwhUDNpHn&#10;DAJObed1GUjP64u6jSQXzMI6zMTt1pJ2aPQZVMJRQvw+fEw9Tl7pEpFsy+Va4/Em9q7aZmwHdCye&#10;mY5hARnsIrQdi2yJ/bzIN4lF7xQpU1ExM5HSBZlIFeWvknDm+N4zDPdpb+QnCnreEzVPRP5JJsz4&#10;Msa9qWddUEed0Zf8gp5llXZGpkTYYRx+2Wa06jfb9bpcJ3KuIL46JD3WiS7YYBWxFrxbnznknPIA&#10;kT9pk7NgXqQC75qHH7yHbD5mW1SiG13+e/DezWHd25MemZW+s2mcgjQ+sa67D6q7YlV7yKyw1CKt&#10;hlicRc0McBMRwXjsSiILm+RgXnFsSBQHLYTukJtsqLTYdtjJfL8bot7NLd3JHbha42uMZljg+Aiq&#10;AE8HbAUHbhKM0oojbMmjbS6lbszHqWUjfi6FazehQXudYS2unmf9ItqDpE0BXjsD4YdEVr0Jlk/q&#10;oe9Pe8xfpAOoeH6A+foU+8lB3p19nBuN3PFW0dNW8dNa9rNC/GQu+kMWaSKONMxB7YdaF+kY5WqC&#10;irQwZTuohUbUdE189G+u0p8dwtdAYzdhMnTJ2UaUFFN8vrVHkTUmQR/st14d/be/O//4d9fVawl6&#10;BlwX11C6b4Avl0FmYlyRNhb6ZgYbHIx1aAhokIeblIATwV2oOgYeW7YJTcH5RO8Ksk8MyJ6xQZ2r&#10;qZ2OxVf48WPcsExdnRA7mwgU0t8ZxnVyCCWiwjxc2VBTxy1r7Fd/571hfbKl/S4X6kEoq82Mfmy7&#10;d8dmZr9W4DW9iKv6Ud2a4qNbhCeMpIOozBeKU3O11z+3jj6s6xutPDtedvxJcctkSePr7OZHcfXP&#10;kg5+Lu5fqB59UzxyKbq9mVGRgkgOsgm2+g2k9v0G4HTtZ7W1HC7vjyfPv5qxb7bz61WLvzjxPwEd&#10;fzX/z4wA8E/6H3Pib3uQr1JCYGuzEnpiaXEWqDPvp968fvnh/TsgdDFQV/YpwPq6Uv8qf43AXyPw&#10;//oIANP1W/13X3RlOq9AYqDLIqCrACoAiYHZffP6CJ/DtjQ1CQ0JvjV6c8UgfC3/Nzjx0rRqhRM7&#10;oz1++uVXQN7xy9/WWGoYKnDUFkpAl3dwkx0xVk0/+rttdZaEIXHOeHHb3ZoOYKW9mN12UtZ0JfrQ&#10;87Su/vCD4a4RCC0i3orFcg4OQIWK3KXJ7NQsbnoMTsoyJhE2ODI10BJDRhJw5dxSGm0aIbFNSvTe&#10;L2d1sD2PuZPPYPijaNETKO+6JbnUDi+hUWVOplwvK/E+8bE7BU8mamZmKqfelL56lPVwMGJgMGbo&#10;dt6dlw2vpve/nz8xrzqzvHxodq7ixULavSX5jS9hV5clI4vB92aDbi5Gjn6WXXouPX2D39gIlcVt&#10;Iko3umcYCKohyQehdedhJy87DI/aPbxj+cdT08kXZpMTFm9eg99M272ZgU3Not8u4mbmhJOzipdz&#10;hW8WqmaXKpfmyj9Nl029KJmcKHszWfnmY9PMny3vh1N6lVCF18+u/K2kWq/kjsj6g6KSOIQgxIFa&#10;LVXebR94fenuXOe4as+wqnhApex+Lz/62n/3K0bNU3L1O586oL6lV0/RKyepxc/pec+Y2c842ff9&#10;Mh/xc57wcv9g5bxgF73n137iN7xn1X/wrv6AK/kIy/lknfbJJOWzTvyCRtzyppil32Rffo9d3hin&#10;Wi9X/Rah2iSZ3yb+pBP6XF84pEU7uB1fb0lqJgefjsndE50ZTfMPs7IpMzDrcHS4zaW+jBDcC/Ec&#10;4kNvSZxe5VGXDkuXLsjm+0TLfTxVj+9CD/XdedLMedrnXtbSkHBhyH+2R/Bnt3Cuy3/2HH+pi/f5&#10;bOg7IH98V8xCn2KhR77YF6G6Ev5lOPxjX8Cnfv+lEalqNEp1S74wEvnpknjmSuTCePrSk/ylB8Vz&#10;I7lPT0Vd3c27uIvbVR6SJI01thSu+t5B7e+mBlud7bS9MLosgVl4Bqpmn0/vab+xLu7dDubVnc6H&#10;5OpKuZG8kFRcHlgh9hBT4D4+eJGTI5AvgwkyogkdQrNd5YVoRToiMsEpMA4myCSGZXES8vyTskIS&#10;sqJSIkPDg8USby4HSSEbw8EWKHscm+zGIDggbR2crJ1gFgi4tbcHXh4cniPLTQpIDcQFBGJ4qT7R&#10;mfS4ZESIDMxKsxeWOEuKbYIaXeQdlNzzlPwzpJwjyMR6K1GJNjtPg56v6Zujwcjc6pOlTmrSoV4w&#10;pl8yo3RbeR8B0xvAjEpLHyWIFW/OiDLhBOqy+NtZ0ZCIMo/8XT6V+7k11d5ZYlMqUc2CtNkk0sWt&#10;wj+wTMiXY1yEgFYN4mBvbA0HOXqhSGRXL5ydBwnlQ8OygLR5oO0giy0m8B2WvqZQKQRZ5E7dy/Bv&#10;8uIpbTAhGlb0X/Q81xpRt9pyzXEsXZjExDXTkaSwRPO0HLJc+TeTm5+WDY5mnb2WcvJ+xvk3WX0f&#10;M3rnMgdVRSOqsrE/c4b62TVp25kRvxKbkOnD4hOXQ081k6vFNjHOZsFYZGJE4N5d6RcPKEfqontL&#10;mS0iywTGVmGggUgKCmUbUbDbYG56MAaMJvUSMVxoFChVzkyoT27r3Hn/dOmDOJ/WEANZia603VTR&#10;DU4/65jbiasaZO4ZFO4/7FMdCQohahHIll6ZsrziohoPBnvtr7+uaOK+X2VrB750eRDQEwOGdmF+&#10;8cvnJdXcCsUFyjcDu2KA/7nb9M/0xAARWXnGCiFeOcVfqV8f999z4j+/Rgu7euumL4/zVU/8w9++&#10;U7MxRcSFFMYFlMroeQWckmPBtWf5ZS3uyWWO8kZCyeWY3umdr5b3L6taVXO1qrly1eeCLy/iJsZE&#10;t6/wh6/wB8cjr73KGPtQcfdlydCVxENDyS1t/pkxcArD3imQTIricXjuBA87Bx6REOJF83FBk21d&#10;BBhqPCc8jRubzosXYf3R+gisPgqjg4Wuc4L/iqTrsRXIxAxiVjGpKJtcxrdPcjIQsbxL6upuXhj4&#10;cOLsHyRWzC+a4BXNIoaCgRFYDsQ0DHcvXT7kp3zAzXvFyn/um/+MWTDBKXjFL3oRWDYX3TCV1tyt&#10;KM1iiYPdvYOIZAWbnS0OTRL6xgooRXEBiaGkALJ1NBPWogy6uEf5uGPns/O7752u72nM3Z0VlRcT&#10;GC/lhQX68rg0N0+MJQpmgkM4MKlwJtXUxX6HuT6RgEhJiKgrz9pZmFSREdFYpLhwqOzq2YbLZ3Ze&#10;OFQwdKL89vm6xxcapi7ue3Gu+lZzam9FSGcm93Ja+J3UvOvywsti5XBA6mXf5BFWyggj+QIy/IS1&#10;8Kxd6CW3pNv0gsfCmnu8yiGvjCMwca0JrUTHvcHCu8tddI+X9iw4bZyXcJUa1ecRftY97LBLyC5b&#10;QS2Y3wwOarOV9DhEX4dEj+qLrmxid63xOvYj7qiaW4uGR60xuQBEynFwz3XGFGKxlZ6EdpbHBQHt&#10;Rij3nlTwKJT3KJj9ROT3Ipw/Ex04IWK9CvR9H8r/LAmdj4j5HJYwHRj3gBnbjww4bcM9DvLfbyGs&#10;1fcpN/Zpdha1omXN6HAg21A3R35Hlvk4Nu+hLOuJLPdRRN5YQMo1X9mAl3TAL7YvKvdgVGZpaDwL&#10;7+MIctLTt9TSt9i0zUBTXQeiZ4m1hHoZgvDbjClGloFwFwkBIyE6Kbxg2UzkrkCPE1HMwXj+pUjG&#10;SR/Xajv9dJ1Nadrqu+HwC/yAHv/QYwzBMd/A03zJYQavCOaaZmRdDIEe8fLu9Gee5HgcoeGbCaQq&#10;B6xMxz4DQlQ6UMSmzowdRsG2kFg8VuoCY1qYKjDE+gBFR3RFh6Ryn1d8gQ0rVd891whRbmYHBGmO&#10;RbrQ0Ai4ExgDs2G5472dXclQF+BKciDWiw2Ce2oYMzSMA/WtBRqGcn2LAgtIraVFnZF2q97W82bb&#10;btoaPMNYThBs3hJs5zFgFQbyEQO6gjI66Lo9A7leQjNiBMFA7oYmrmBjFzctS7iJFZSB8g6E41Og&#10;6J1ot2M0ak9ISF94ZBsvoAbHT7f1S3eL4bmF2MA8zRFkc2esrYsL1hXD9mIJPQVchB8VRCGaEChg&#10;L5YzU+rLL0hISZLJXJ1gGtu26RiYgmxd7Rxxuhag7RYmCE+0RBQg5/r7u1O4eG8S1s3MxEpDfbut&#10;pgFLHxJvj6vCMKrg3gUoWqw7TexBFfmyS1OSIwN5IJCBnqmmN9M9ramo6m5X0fP+qPZaXBDDxMwM&#10;ZGjN82CLqLxAJCXCmZaDFRaiOEAc6FQDcL4JCBiZalt7gCoN+rOvhQUe96XVYNyLXN1rif41RHGp&#10;myQHG5Ds4Uu1ttb6ftXmlYsYq2wh4H/LiQEDChx8fXNav5rPr57n1w/AggLtQOO/cOKu/1U98coB&#10;3ldODLi787Oz59qOW+kbAmYTeB/DNRo5WMndyEOzcb2LYYMq8U0gxcRz0YNbsmeDYY/P+l9v8D2T&#10;4lIo1RUEqntIdEkBFniJO03mw6PC3G10wK4m9p4QR08dI+S6zYSNW3y1tKgaG5G/fofV/EniZlkX&#10;xTxdLLtztLQ3X1pBti3Gmrf4E5rFlGgyOJwBbW5Svno/PvFx4khnR25TfcGBxmMDF25NPn++PPdc&#10;tQhcMn+qWgKiTzyY//POwp/jS3N3F2fvzn++v7jwaPnLY9XyU5XqtUoFdHu+vPxCpbq7vDysUl1W&#10;qQbn/uxdnrow/7x34eH591d2Du9OO5pUcCpt73D1xeennsxdezw1XFmV7gQy0f1Vje6ErE/Judl2&#10;9mnH0MehO5/6brzd2/s5p3Mx49zHjLb3uXsms6oepGeel/jnY2BScyOJmXUUxCXYxNFP3Zm/gRCq&#10;7hOhzk/WCyuHJe4jZwCKeSWIKtY0BzLg+q83DVVDJ2/0rdAHjJi8wyWhF6+8wix/APifBcPPS27f&#10;zrn+KPfmu7o3iwfmVc3vPuWN3WEcAVKBdlqnjpKKX4fuf5dx/mXuuddZHSplpyrx3Fxk+2hA/QP5&#10;kenSSx/33Xuy62ZffleLrLlMWN4YVH0q4fCtmsvvjz+dbf9jsn7wXtbhB8r9z7L3P1I2jCaXDSty&#10;O4UpTS6SCqOQekP5PrOIVrOoNmvFBYeMS9CcPqv083qKLu2Yc9ryTt2YAfPUG7DCe4Tap+zWieAT&#10;LyTt4wHHL/P39jB3nfWqa8BlAgG+yPYuzsbWHlZQhadfKTMMCKUvs8TUEPn94oS70Zk3pVG9bM4A&#10;i3ongPE4kP5E6PmQgx+nYx7QMEDcibdM0itP3FO8+yNvyjDR6wTMtcHE7oy7z7343D5ZVjzc222r&#10;OUoLxHb0kHkF5vDjSvxiU+Asma5Lnj7+NDRynFT6htLwHlG9aFerstu35Nr2lnjqLv5wn0tdp1V+&#10;r1nedYuyR+C6x+Bdt0E7hyyrus3Lj1mU5ukkKAyjklwSQ1wlLiZYCw0LvCU8QSBoK8w+nBOTykKG&#10;QjSSDdVb7ew60cQOpNcJNLMVJayC8lNMqVlQXktI1qmMut0JacoAXqaUUZbCTAFSXeB+94T+nYfX&#10;iPWwS8E5J9jDy925x0PSu5OyziSLDsgIQ3LEkyLC7DGOaiBgsc9vqZO23MVd6BG/7454fSb81Zno&#10;z91pX7oyFg5FfKphz5XRVOWBy4WiyVjhgC9pn5NjJcixzt6jxZW3Fy0ot6HEa7qI1cDBv4CD1WxE&#10;G+zC1Z1k251yzbDVVugKY4c8XQvldsPMHUbF+tZF+jb5upBcXcdSc1wtlFGOIKc52oZbaoqs9bNw&#10;8EYO/WRwQBuHWwpzybKA1CMJN2ISR+NSmnCk4HXqnDUbgLwcJThyDprA3abH0tSmbtH00doeZmef&#10;RaakECkiO1e+iav/Dmj4VljaVmyZpnfrDmG3buSwXuxdQ+UDo5wJ89KX5pW39fOHDHPvYPfMhA4s&#10;po6oSsani67fTrtwI6Pzj6Ku1+Xt78r3z1WfVu3sUVUNLldeXaoefVty7UHWwI2Mrnb54VzfLOg2&#10;R7VVK5tigBOzOJzHj54A9nDFPfy2g1/ZxK/cKwca/1lZ6axS/aUn/mfj85+8/dvy+m3ZBYYC+Lc0&#10;Nzdv3br1hx9+oNFoo6Oj3wjxN0q0soIC0fDmPj16OF5eVpSaknCgtQVAxYCIBWgHen7t/J98RP/6&#10;+X+NwP8HIwBM/G/1v3lXwAKsFODLf2AMwF/+Vlfm/oWuTmtzsx9XrcKgkAOD/cB8/9b9/zwn/ri8&#10;CCR67r8xDseQflgNLIk/rP1BzXiNFlPXcReaf44gqbeipG92LtTAnMRFP1K2TTfemdj/+M2h59MH&#10;Jl7sfjbbNLVcN3ktul/gFO20jUa2D6U4S+kIKR0t4ZPkTGwoHcJw13Mj6qABWuxn6MXXp9O3Uvx0&#10;uSLnlDjOIYHPESfXGnP0XiP6BV3WkCb9rBG1AB2YERJd6eosdTTlpLGrO5XXrpY+HCu8P5B4aS+n&#10;Oc0pvQBfdDKq/VrBlYf141NHJ6danj8uvn5X0f1Qcm4i8NxMSJ9KfnM5ZXwu4dpC5pXJpNM3InYf&#10;Zaen2LIkRsQEKCcXG5bhFBFnEpllmrUL0nLU7vxJ276L4LGrtvfHHJ88dH72FPH8FfblNPHVe/Lr&#10;t4JH76IezmQ9/VA0/bHw/Uzxm6myyYmKt0/Lnt/LvzecMtQTfXYvuzrBVkJZ50pZB4+GMJNdhIFm&#10;eNjPetDfdGMo3O7d+8c7+z63X1tqGFTldf0Zf+K1ZN9rwa637PppesMbei3AiadoVROUsleMsqe+&#10;BcO4mHYbv2Zz2mEIu91eeNrW/6xN8EXnmHFiHoCWp+h1r91LJuwzXprFTxoo3m6P/rApYnZd2NJq&#10;8dIvUtXaMNVqiervItWagE9qwul1/Ac6gZf1+Yf1fUoMPQocGCXe4lhyAMXOnb5FG5CJ7wNZd5Ox&#10;QwzCKXdII3xbM2brkNR+qoGn6paphiJVg8GqHs5iD2uuj/3lKufLsJ/qqmDxsnCunzfby5/rFc5e&#10;8F867j97xH/2aIiqI0rVE6M6H7Z0Okh1PmihN2SxP+TLJfHckGjyHGfsIGm4yf1SI+7BCfb7a3Ff&#10;nhQtPSmbv1s0dTnjUadirEM20p5dV1KGQou+W2X406rNED0kAyYOgCcEWsaEWWfmIlqBVHaHmReb&#10;PE9lgCtEmglBBkHBEDHdmunrxEkMSs9WVKGd+JoaaHs9cjQ8rNk95Qg5s8BFqgAzY+2ZJd6RhYFp&#10;ldGFO5VVmUnZHlQfOMULQvaw96Vgg/24SXJJViJZyDSyNtTW2mRroocEm/mh3PKDFccyG9tSm/IY&#10;cUluwWWUmAqPmFIbYaEZpwUW3kdQ9qNSRjDKl4ydH/j7VBEdS6LjU7RdNxxST28PavnVZ88ayl41&#10;+omN1AvrSKPr8ROa5Elj5hNr7k0Q95IV74CRb91276odvrUmQS2wxB6f2hH//UOs3afolcfpJTtR&#10;igwwO9IYHWoKjYGhkjBYBRrOg7vArezN9a2cLB3JUCzRFgUosFk4XwlL7E8TYmA4uA3AWrBsCJJt&#10;YKOwhO5EUQ7i/aodSQk6UMF6c+/1ZkQtezqgM9OHKo1c9jp47rIll1iSjhAinkbvncrpeZpx7nlm&#10;93TexZnMgdnM/i+Fw6qKW18qb91RHCuGRRC/t0Otso+CSEspZbnuhQEO8RizUJB5CBKTJg4+UJt1&#10;/UjZs0OFfxxLvlHKOSy2SfXW5GE2EJ3Ww1G6CKYznYvlAbJvow3GXk60+uz9PS13rra9u7T/fXXM&#10;UJyjssIk8qCuuN1Yfsoh46x72SB7T5dfQ4NnvkCfabvGHmWAUyoKy6v3ePGD1Nat++5HQLy7womB&#10;uBPzCwDj+A/mxCuo+N/lxICl/jd64m+c+NrYbbaQ9+0C9Y+rfoGC3ZUJ9YlR9XxCSggysoCcsNsn&#10;uRQlzUfIjwW3PKv5Y/nU0vJx1YfG5Ymi+beFK6h4oXR5tnD2T+Xsp/SZ+byZxZIVi7rc+Pzjrtvv&#10;6m+cj2yS2NMQhtbeOFyIgOuJxoKNTIhIpA+N5obG2lhC7Kzs6ERGtDi2LLMyN6HQHeGNhnkibT2B&#10;GWS2xclBG+cLD4lhZVbG7FUG19BR0W7OkRLp7tKdg00nRpvPjQkVBSYuXhpWcB0rmJWxPQXIMOdA&#10;z4P5tbvJxyiZr5lFz2n5z3wKJjmlL7klY8zsMUbagF96mZdIAMOzEG5yDrdAFlkVH5cZIZDxPCP5&#10;RD8PsCd0OwtloAwhNKUF9DcpexuzjpXFKSU0XywI42TsSXBgsXFEOsaRCLMkwez5nm5yAdTfeyvM&#10;dK2xOpaKTCuIbdhbpFRKuGxXH2+ITEooyPLPz2ImK9zzM2jtzdH3BivfjTb9caHo8r6o/t2Rt/bE&#10;Th8o+dLSslDV8i694nVk7uug7I8RxR8khQ+9FcOw4DG07KlX2h/UrCc+ufe9lbc8k7rgwbv18EUb&#10;7ep3OJ91pF/3CH7CCnvKjnxIDx8liYFoi9cp8ZfICX2k+BF8wh1CyjP3jBlE6qxd7CezsJc7hHc3&#10;+dzaRB7aRj5p4Nliim+yQu0Bu7Y6Io4iMHd9qS8D+R8jxJ+loukg3usgvzehvHdhAkBM/CKA8UJI&#10;nxbxP4SJ52Txi3LlXGT2ZEDOCCGqHcLbZ8Ao1yKnbkAnbMGUgjglTiGZ4P/C3nlHNZl3+17nPTPj&#10;OOM7o6OjjCBSpIXQE0IaEAIkhIQUEtILJCQhECBAQu+9N+mgIEVBOooICIK9Kxaso9jb2KWpuQ94&#10;z7vuuuc954973rvW+WOe9VvhWUl4krVXnv3b+/Pbv+/mZjjQ64niIVnMqEzT4yfdQxR24gUtKN9d&#10;jqQ6W0Id0reKIMyjBOQLQvk4XwQIam4MdoCi4UgsDIoEVpPcbJzIljAO1IULQ3sD2rdGm13MdYRY&#10;yxQ+dne8+Gh57HR92nRZ9FgEt9bbKdXBWGW0CdCtT4U6Jtk5xdjAE6GYFDg2yhoq2Kjnv2lLgi2k&#10;hck4oPDvk9A7uJTdfuwmIjfNyUdj4yXYAnP9URf+9/X+aFimhJvEpwvRMBEcKUMQwhHMMAe/cBAt&#10;0oIUaeYVZ+qcYGylNDYmWIL0TU2+1//9N1MjBwTazg4GtrCH2cCxUAzMwNr0u/XW36/D/mbI1NWT&#10;GRrFm5vmgU1LLfVrQTptFhv6QBvGrDaNQzafgOjfsjX6YG/5EWF/AWHR4rhZDVvFc9/o5qO/FfXL&#10;JrjuZrSDrqM9CGlL8XINwKPC4aAYa70k8GZA3KqNSdwvE/VwNHWeEVmYKIKtn56lhxGWaeFGM7F1&#10;ApnauUI9mO7scFpYGEHBsiHTLLx4jvRM/9iKqNxYYZi3E87ZzsXV0RNt74mGeHm5e/oQiRwGnU3A&#10;0eFQEdYllE2Xcvwoblg8Ahno6h4NdVVbQLOs0CX22Awo1s8c4mkJ8cF6xoZHhgYpnHHujh4YQYg0&#10;pmOH5sQQuXsnLF4Bp2AcwUYw3c0EC2uuHUqF8K4nK8aEqYd8I9oh5GZjx71GtkMw1ytU+jOJ6Gkg&#10;9wqTdMAd0+PpddBPdDE487g0s5WoTIQSw1DueEuz9UCvTUCe+D9w4v+znhiIOoGQEzi+hp+Aa/2a&#10;yH7lxID84f8zJwau8/UAToB2OIN9/RbbTFYscetV5quMCj2ibob2zoaNf+APz7KOvKeemPG/dEY8&#10;Nco/Oym5cDru+oTmaBulNM8uKNGKDsxfbFuYv5sHDYJhwAjxotDyuLRMiZzpiCCBrIFZUuSGxpjp&#10;2uitIqKN4wNouZH+RZqAOLZHCAacREUVSX1jWe4BTGhOluzctdFXC89mtQsPXj87fPFUdVdLYVP9&#10;nrGDJ+7evPHu1R8LH+98mr059+Hax3d3Fuf++DQPtLW792VxqbndwsLN2VlgAIQY6G0FAOPpudkj&#10;714fWHw/pF0Y/Tx7cPH56OLTE9rn5748GLg3nr2vUN2iSelN6bnUfurh5MTF4aQ0jSsSgXGAK/zE&#10;RdFZHcUNkzsHnkxe+/PI1ZuV+y8pGq76Vz5Q73yaufN+5vYzMdHNTEKUjQFn4zqpASgNSU5x4kVt&#10;E8YYhefYZBbYFRXZFdW5lXVxqruCCnaL4+o4vCIqLodAyXINzLCXJZlyc0yYBRbcMhv/KnhYCyGz&#10;S7CjX97bGzx4JubEnaJH75s/a7u02vq3L8MuXCZ1XSbuuhfY/mfioUeFRy5k7r8Qv/dZYv98yvCH&#10;lJHp6K4bqQce11582HzzTNW5vvShxui9sbQMkY1Y4iBLIMS1a3ZdbTj+rOviw6aJayU9l8t77+0a&#10;ftA6cqW0s5+fm68vLlgl79yUuw9UfNSp4RSiadKmesy4ZEgn5+Cm7Am94iNGJafMK685Nt1173pI&#10;2veYMTLDGr7JGJxy6T/q0jiBaZx039OMKVIiuRhbB2tTM2dTWwHaO5Hir3alRyEp5b7SZo6iiSpo&#10;xhFbcfg+stdBqvuAp2MXEtSDBA2gwEdw8Cka7hadeMkdcxTqdBiKGnZ07bJFVBrYbzdHNLkxyz14&#10;wVZYhilKBCOqKZJQL77YkSIG4yKs8Dn2lBaE/wgm+rhL+kNM8Qun4o82FXPgullI6yfc4BzlwFPP&#10;jhvWdReNyi7oFZ/XLzm5pfSwQcmAQUHz5ox8vZiozcowi/BAa5nLJtcNK343Xb8tmhM01dFzr7ez&#10;Pyk0iwLPcbXeAYcNIckjCPY+K99uMKPPXtxpK63UZ9TaiEYC8k7EN1SHJieLZBWZSW17ylQJXBOH&#10;XwytVtO4iHA5VUb1lKLdcymBdZzwI8kZ9+szb5RInqT5zFcwtV0B2kGhtsPnU6OHdi9Ve0j6+lDw&#10;o33S+93ylwPqxcH4z7vDFiuFX4rZn7IFC1mBz2P8T/IIzc425fbmdc7oLhKzjxqww8U30Qgu/bsZ&#10;/3sj7nfGkp/BUfqoYnvSLhSjB07ph+BGnfDHXIjnXcnTWN8pB58j+ugDaxyGVyPGf8OOm7jtt7Xv&#10;gBjudgGP+rpOBTLvhARcFrB7EfAmsNV+V+y0RPlHiGbQi5aqYxz6w4bYTSbZ5rAsM0f5RiPxJiOB&#10;zlapkRnQEi8L45PnKSwiKHsEFZOSnSeZdcNOmYOmyeety14i9n523j8L7X5tsXsWtFcLG9aixz96&#10;TMxzLmhV97RRNxeirj6PvHg7/NSd6FNvCy5qq07PFQ28KeqfLxudKx6fzT/yofD0k9yjd7In7pac&#10;ulZ7uj9lD8kat3oF0LRn5Q9//8mPxQI4MeDEltL4r6h4KZVfOv7dt/2Tv19f/YsT/xPT/PXUv0+v&#10;/wUnXvq5LbdDAU4W54FkZ4kTDx0YgEJsV//wLZ1Gnbn7x5IYxXJJC/DqX0b9ywJ/WeB/vgW+QuJ/&#10;RMX/+MLL88nSLf9/ceLlJaAv165cVilDvHGesdGaK1cvLzmH5QOI2IErAKfA4/8ffeKPnxfeAzUQ&#10;l667uBG++X41wIl1vl3n9KMhfyt6h7O4CxZQpk8q2UptMOO1oyMOBdZOZx2babrztvfV576PfzY9&#10;ncm+fEF+sMm1hGEg9t7EFNuH+1lJfKz5eDDTA0yDbXVD6MDc9BBCB0q4M49jgvP6FY79EUbXIwXD&#10;I9X0KiZuuxlIvWabZoVV7gr49u/cqkGsNEpEnjiq2BEtsQJR/QnRVcrdzTF9tYLWaHgyT18k2sqP&#10;c4rcTs7ZySoZUO46GNPRJ61vIea0uKT3Y/LHXMsuEZtf+o9+iD4xG3/sY+rkPXXXpKS8wlMVZEZR&#10;2rGLSZod/LxcXLzMMECpH5ZlWVRp29gE7RxyPHIYceo85tI0dvqW+7W77lfveV6dwV855TF4wqf3&#10;BLvvfODh2+pLj7JuPSt99Kzi1bWiK5PxY9W0UrWdItCYCWyHDDAmyUG0MIivyNzDcwPY6Sd9Nz1z&#10;oGZoV17Bka7O522H3pUNzqb0vdF0Pg9vexXcMitrmxO3v+DWP+fUAQD4EavqsaD6Oit/ACEr0sHE&#10;rbJJXGWb8iM0+2dk+XrPZgP2uJPmKqnwLr3qrlfxHWT6bbvEe5axj0yjX+qr3mwKWfwt9ItOJDC0&#10;v6m068Pmfw1+tSHo4XrZVVPFRUjUfkhwsTlDbUKQmLr7bENjDAE9XWP1ZuM6B0g3HtvrjqqwNUww&#10;Wp1m8m0LTed8hvvzPcLZYfn8Ydn8ROCX00BBsFo7FT53QvZ6LODViOT1iPztaMjrIeXTAcXrTuWH&#10;XuV8n3JxIOzLUMTng6ELg0HAWDyk1B6L/HIsEnjz2QavxijDAsmvVWEGR2q9Zw6r3k7nPzmXdWM0&#10;9lyvcrw1YH8jr71BWZKXSPH237DK7PfvjChOrHhOVrawPAZVEmqVGwkuT0c05bu3pjvXBJulsH8L&#10;JW32Qf2KgfyKCMDJd+XtaSnsIqIEG3+xd9rikeUROcEvvRza1MXNSnLiS4yxIXakeJoS4MQ7i+pD&#10;QzWbTUG/gkDbsK5YaYCyNL9soLO4vTkoOtLO3lb35zVIY2M61DEMR8sWqlpiKvYm7SwTpaXg5Omu&#10;skR7QbYlr9pRMUzOvsyvvkApOu+RO+Nb/V68V6seA7R7FwN7HpNrppzSx8xUA3rSft3ASV3B2Bry&#10;qVWetzdSHpvzblvyz5qzjpoyGnQJ5Rs8ynR8WuwURxnlN0O6rwd1nWLvHKZXTAjqRwQVu2nJqVAm&#10;V8eKttGAa2Qid7ClO8CQds4Qaxe8kxcDgSNDXagojwCSX7hQHiySM33ZVCLDz5NKt3X22QQK1rOp&#10;R9GPczWnxMndlLAcB1+JGZZq5eHrSg23x5eZYdot8Z1QehtCMICPPM8vfhjW/SF94nPpxdmc00CC&#10;+Dpl7HHywcsRHUeFle2klDSIWGjk42dE9YfIZCi1CKLiIqLxDiqoVZCjg4pNKc9XHerNmB7Nunuy&#10;+vl40Z18ThtBR2C+AmL6jZWzkSsXy1UwQgmOJLg5WiWI7ms4fHj3jYnmh6f2fhive90dMjJCq+uz&#10;0bQYKnaaRzbDUgZI2/czq6twGXxDps23dgg9lyhpUnpGmacvd9Xq1UtQduUKmBPk7LlTywvt2vm5&#10;hX9hPTEARRaBFgD/ST0xkBsA0RqgO/GVE5+8dJ7jL1jmxEvMw9HGPS2uJiGyjoIMcd1K5JqSoqBM&#10;lbVvjpf6aOah+cE57WHt+775JzvfPah4/7ziy/sq7RzQkrNy8VOZdq7407uCd8+yHj7Ju/um7vGH&#10;lmcf9jw9mjQuhgRAtkIpBLJSEcKg0OxANhikK4fNxeO8t+oa/H3VGogVRCaUZiVmJ6jiyXgGBoZz&#10;h5PongK6m9Db0Y+K4IQyo6P982W0ZB+4guIcGSQoSYjfnVHQl1WxXxqXj6QI9WyRa/XMt+qYuQFt&#10;Gn9HSn9DVZnzRuER1z1Tb3ln3WUU3+eVnvRO3GUrLDEgpFsQpWB3PwdMAIEcxRfGi8WJYnEgDecN&#10;B7uAt6DMN3pBtrJcQRFMt0y5b3mUMMmfKPCww1j/bmuyDulkzOLjQ6MDKCIfGzxkg5PBRk+QlcAN&#10;zHPVw1rook08ediInJDUkiieFG/ntAlk/SOOaCINcuOI7PBEXQbDJDneu3Onaqwjvq8qqC2TNZAl&#10;OV+rebgr92Vd5eOi7dc0iecEIVNM1UNF2mN55mWKahLpf9ot5AopfoqccJGadJWVcYGRNIRV1Fp4&#10;F+ghqra57LH36kOQj5F5N4Rh9/w1lyjBp73k56jqKX7GNUnBXVHhQ37hC0bee0K6FpuqdUnWImM/&#10;wKIeOcjPWnL3WVI7INQOJLkT7d2FxnW5eFwmkx+KRO9Dw9+rIl4pQ1+GKp9HhDyNVNwPEt2V8mfk&#10;wich8peqyFeRic9Dk+5LEwAdj8PY4HZrTpU+JVeHkKaDyzGl7/JUtVETG0gR1YSgOrJsl6+0jsAt&#10;Q/kUQnDZtu45NthCW48ssEsK2FlthQ6yc9Z40oKIDCGe4u/Llgol/lwRi8IUUliBdL6Swlb7CZVk&#10;oPrc2R1i5YUACYmwWCGuKyno1Pbka7VpNyoTz2WEDipYrWxiOd4l2soybJtpkKFZrA0yHYmLs0XJ&#10;9M25a3WCtpokQRAVXoRGBqmF49POZ3bxAru5qnKCJNqe5LveFvFvGwFOHODslBckypULFVgkwxKM&#10;22jqvsaCvA6q2EZMgXLTHFlhlm7KbdaibSZII9MNWwy/+33zJmMzGwjawszBSB8ENrKHg1FQAxuL&#10;NboOa/XxRtaRDvA4e6cciFMpDFYFh9RAwDUggzojnYatq6oNvq/buuqg3q8z20zf2MMuOFq12P6u&#10;Rm+Qehl5k4zhFGMbHysbsjOcjiPw8cogSZ5amcUlysG/039dIdz8U44rvDtAPKpIHQrIa2RlJ/HT&#10;uIoUFD98i6Pn3zds0f3VzAtBCWeq4plquTOfbuLBsyKFuwkTqCEaspyHpADi7hxXCg3phbZwRJg6&#10;+Li5cclkP08cGmRmpbMWAmyIcbBwQUNprnC6OzrE0z0W7hxhYac2tArXteD9ZuRjag94b6IHkYwn&#10;U8kMKpNH5fsHRWiCK3Mp1QVb1cGb/YhudBwJC0cYG5qu+tlh9Qa+KQyoEh7hxk7SVWOewiNI6qS9&#10;x2ms9zSFdodBnSK6T2IRfc7IdlfsXm/aJEd1iKvageNG2aACHWAuRvpADcCa7/4G7MUAdCf+oz7x&#10;10AViDSXMfFy85XlqBOIP4EsFnCJwBv+O5wY+Pd/BMVzs/O9/QPbTM0AbP23FassfjTO91TdCN39&#10;LrjnPa9zQTCyyD/2QHzutPjsUfGZM8EXTsdcOh49cSK485hsx2BIXoYXU+qCVpC8Qkh+Gf7q4Ybe&#10;26enbxwY6yupaszIay+taCzIDxdx0DbGdoYbnM31yAhLHydTkr0+D2kWRUWraGiuqyWHj27tLP1z&#10;7vEs0AL1y9ynz/PP376cuHCqZXj/jn09jUMDreMHG0cO1A/v7zh9bPyPWzMLHx99XgSqh59oPz/8&#10;tLA0Fj/NLCzMzM3fW1y8//nzjY8fJ14+6375eGD2z6Pa+cPaV0e/vDqx8OSq9sUN7dP+W+PJnfkh&#10;DdHZLXlV3dWZ5dkCkYhJ48aGJlVm1lak15bGFLVmNh5pHp2oHegIKWlyiWx1VIxQY85qio6p07ol&#10;AYVeKKW1AU93k8zYOt3ZtxCrTLdXZdumVThX1mMbGzx3tTNbhoL3nEhpOpdVe7Ws9HpD0ZW62iMp&#10;OwEJ4XTHAOV6Z+U6VNDPSNkatGwtPnqbuAxb0M7fey7y+HTSrcd5z+bKX2hzH74JOneX0neLvPuO&#10;qO2msvOMpvOgpnkiouFmRNOjqLZ7UXvOqnad0XRMF05cKjkxmjnaEdvTFteTTM+mg0XuW0ieW4kK&#10;16Ca4OIDma39CTU7JKk10tT+tNrJ8vbh9B011PjYTeykv/F2rIvtB+WdRO8457JrzLp0n0FWv276&#10;gS1ZY8YFh43LToLrpuBt11w7LqDbjiIaD8Hq9ttV9IK2t4AzOmEFQ9jGHe55SlcO0dUVh3HzADYB&#10;QJxlbjSVOzPai5dJDUjx8I1xdCtHYHvozIkA4SiH0ukOq7M1KjPZBIx2R/ABF/ikO/YQAt1v6dBn&#10;CRt0cD3g6FFt45ZrjkoGuYaaoplboEwTtBjmE+rBYYFcKXoQvr5Tsr0PUDizn6ia8E457JZ+2Sn9&#10;JiT7kUPZK1jjW+e9s4R9b7y7Zlx2XLUoP745Y2ht/MDahF6dtA6jnCbjrGK9uBhDVTw0IcM7R+oo&#10;c1oH01mpgzaFVkdn3hocm2pprgsRFAvw+yIDj0mVo16KToikxYxVvYVcp++305BX8hu5UJ9WiZIV&#10;u8nFEHchyjNNE1FVXyiMYG9x2GSB2CoOZyUkBYeI/OQ47xQiP8mV0i6V/VGdMlMdcivVeyaN8DjT&#10;YyYdcTfR5n6SzZNyzPMuxsuR4DudovMN7Kla4czOkJc1wW9KJB8LA97nCV+l+9+KYI4yMfVIswLb&#10;rWUw20asezXWOxuCDjOwluiAZHr2Ul0HmR4kfBsqC0ascfZtQ/q02bn3OGABVHwCSbyEJp+y9prU&#10;x4z9ghxf7TL2I3pEx2kIZLMfbnYEB71Aw15hEi8yfYB+rs32tsVG28otwfUOqDpH5yIrWNo2mzRT&#10;h0JblxJbTIYhNGkzOBOEyIVgM+ydE8HQOAtUHjqgjV98MWX/o+zDz2IPTrOaL3rU3MXveUMcnMMP&#10;v7Xve2HW/tps72eHg1r05KLXyS+Cy9qwGa363hfN7fcxN1/ETj9PvjZXcFW7/eznkuHXRYPv8ofe&#10;ZQ1/yB6fKzz5fvu5P6vPP6k9d6Ph2L70ZpKN248rvlu5cuVPa39m8zgzM8CC0HI6vpzJL3m05TT9&#10;q/P8p49fc/e/OPE/Nc5fTwK/IGB6/a85MYCIFoE+s18+A/oSwA9uYf7DyPCgvZ3V9999QyX7/HH7&#10;FsCPl8DScrXxXyb9ywJ/WeB/vgWA2/Xr+E++6vKWlaV1yCXRiWVJcoABf3n/9s305amzJ08Ad/2H&#10;j+8Bt7A8/ywF7cB1vs41/zpODFwP8Exfv+bccqvrC5duYDG4b//tu39bsRIo5aFtABfY0A/AZfsM&#10;GXU/YprW+7Stp7bosXpdYi7H9T9vu7W479m7HdePh3c0oGMLt/Bj13jHr8fn6ZLrrHnJBh6hevCA&#10;TVbsdYb473/1Xv1zsKlFDYXWxuHGW1mz16z1W71OpmsmBzsrnLlUGNfMALviF6cVG3HfOMp1fRNR&#10;4mQ3XgjMk2cOpSLc2CSMkOMiE2JldEuq4482tt8YcrZhNChGPIKitvXIRvumOVNTbHEZZu4VYOou&#10;B/8mq4DdYOkgoBOMSTyLSzlLTBnz1LSh5WmWVIk+FihsSiOrqmT5BcIspYsyBBGe4Jae7ppf7Fm5&#10;E9/YTtw9SOmZoO07Ttl/jNR/lNB92KvzkHfNsE/JEK1g0K98VFh/RNV2NmVwKuv4oZShLtXudHx8&#10;gDmLZeAdDOEme4VuF6YWsaOi3DhSGCnYna6hCzIVoa1FJRNdnTd7xh7UH3iQ3Xs7uXM6of1ObPuD&#10;qM77Yd13QtqmZU3T8sYbYS3TUW3Hgra3kNW5cJ7aFBeyxVmhg1QbeGZbs2vQoZ0+GYd4FccDd5wN&#10;aJgS1F5mV16ml90gF9/F5z1wy5pBZ9zHZN93zXmIznmIyLqLyLyKyDyDzDhFyDnOKutl5xcRNaEo&#10;AdnaC2uHJ3tylGROvAexjOHbFihqFbLyiW4RzlbxbuACjmNHLHW8QnqxI+rmgeTrB1NvjGVen8id&#10;Hko/1hY5VCkf2q44XBt9uiXr/J7is3tKrjYXPujJf7Q39VZD1I2d6vvdyU/3pz/rz3ywP+uPgbQb&#10;vcmXOuP6y0UpEmiwr0myFNFaJDrUlTx5sKi7NbG6UFaUys2MZyTGUhLU9ORYaXCAkIrBc91908Up&#10;deqdjZFtZfyGXFpVokdRtEtWjEd6Cjkz3Tc7npTmZ88kgsl8j8Di6Ire7X2tuW2RvBiKM1eMkewS&#10;ZF9R77qb1nMqdlcdMy7MgSqxIyo9BOmS2MKkAlmQCgRHWWKxaDbbN0IVVV5S3r13e1trblFxaKCc&#10;i8WrSL4pfvwURkAsOyRZkV6aVFMVX50fmB5HCA1DihMwofXc3OHwXZPKlhF+9Sij/BSv8WZwz331&#10;8NPYQw8iBq9L2s9zdh6lbh/1Lhr3KR2nFgy4xHVBQwYRoYOYcGA/e7OzpNEtsMZFXAIX5sP86wmx&#10;B2X1x6K6JkI6RgJbJ4JaT0d1n4zuHgypr2UmJLnzwp3x4RhsHB4vxnjTsCwmURrECAmlBUgIdAmF&#10;ESbwDw+QBIslAi6fQqR6OWGJ2xypv9uG6CFbnP2vywpvRzeM+GfmOXH9zdy9wB4cAi/RkVK/Bd2z&#10;xXUMyp1wCxtz0Uy4Jt7wrZmNHdeWXP2UdeZ1wvhMdP+IoBTQ1ojaRoq152QQw1LYsXJKhB9OySLH&#10;SXj5PP/tBO8kiI3YCSTheeUUhg92pl04kDl9uvrx8YqZEv5uz42sbSvsLL+3dTHGECFEuguL5syQ&#10;0oIAex5oPH6o6dpQzR8TO18e3zF7reLR8+xLk8TyMj1x1A/UyJ/ZuaahNajUCs+sMBuF7Upb659s&#10;Q1mq/PTtHN5yPfHf/gZw2WXdiRNfdScWFz79q/rYLUHiZU68qF0AaPHSOv3y0h4Qzi059mW/+ZUT&#10;zy7v9jp7+eISJ16SwvgG4MSWRo6BfmouPgyyxQu8yo6gg1JYU6KcOJX8jPNVxz8eejd/bOHl4NtH&#10;Ha8et7172TL3ouHjnzXv3ta9f1Gx8Gz77L2CF1Ppf0zl3Ltd82Km5cPM7o/9MWcCUXEednQxLzg+&#10;MlHCDfRAebqjPMV0noDMhJiC133zg8n6zd6OziF+XDkN6Onox3IhqbnB3aWtYzsGgbURHoJGtcGJ&#10;PITAPRXHiJa6BMrcgyK5iSGiBH9htBfD3xLu8Zuh5bpNRiabLGBrQdiVJr7fgBP/jqvXYQ6Dgs9h&#10;Uu/xax/Kdg57xSfrEbgrzEWbnOQwkoYhTpOHJkrkEWw+MCQ+RF80kgyHcNxQURzfRH9OVpCoQCnJ&#10;knIVRAzFCQxQZDIezuURZSpRWLKSH+6PFZFAVJgxHQJT4L3j2OQYNiOWG5AkUuUGhaSKGFIPLyaU&#10;JkD4h+KD1ZSgSLIfH8XkIJTBxMxEUWlKYHmsf02ceE9iyIFCzcGi2P15qV3Z6TVhilwGo9xX2AEU&#10;4AbFtbJV9cSgJnJECyOuiRm/i53cxEtuYCcUUUJT8f7p3qISP3klS17q61/BFe2Rhe9TaHqE4R2s&#10;sE5+zEBQ9oi6fCJq+8moqvPKimv+JYD+xlNWwVNu0WNh8V1e7mGyuo2oaOWEd0s1vUGR3RLFHkHA&#10;GVHAVYXyTmTcvdjUmYSMP5IybiYmTcVEn4vRnIuN+jrOxsSd1SSdCE+aDEocEaX2MePafdTVLop8&#10;uDjfRV5JUXfICg5qKvsjStoUadWiyGKWrIAqLPDhFRO5FRRhPV3SxJI3MAJKCcwEFD4M5haNJSVw&#10;/POCI2pSsyoyctKjYuIUqjSlOi8yPj88NjdEnR4UlhQUHCEVBQcwIsS+aSGcHTHS/hz1SIHmaEns&#10;iaLYyazI0dSIPk1IBY+T7kVIw5Nq+LJmWUQZQ5iCIcSh3LK8SBUMTjWLVepLKvUjVXLZO0ShHbK0&#10;OhGgaiIPdqKLoAShMzaCRSuIDMpXK+J5vkpvb7Y9hmyEFoDIaV7hVZyUCr+YGCxTg3BXu7gLkTgf&#10;JMEH5cVzo0lwXDbG1xdJYqMoYjem1NUvAO4jd6ZoCNxSQUQZR1npF1TNlNWz5fUscQ2JVY4hFUCd&#10;0qAO6bb2Oy1Rx62pt5DCI66MOoRzmgcmjUFTsqlyOY8DtDflBYtlsRHqxJyU0obcijKVOpFGjsS6&#10;RGMwxRTOXnHU/sCcQVFlI7WkJbqjc/f5+NwuCJz13Qqd3781wVuRld6KcM9AvqWXrwFKaktSu/CE&#10;djg6CEUwsCOa2jPsYDRray9TI6K5AQdiQwOZYH7fAF37g+3a70AbftiybpWB7q82ZpvRMDDJwYpt&#10;Yc4yMKH/tpX8i67rej0cGM6mcPzY/t4EOoXM9qFwMFiSL5UfmZASXllLzStwVgRxlBJ5MECfXQx1&#10;1275aYUrUO2NRdayfHtE/EmZ+KxYdJLuO+iG64Q5NVuBK7YZlpgYFlmB8uwguTBUKdorA+ocZmYl&#10;NjNToBHelqYbV65Yu/IbwFH90z52X8NVIDL8yomBmPPr+N8+77/Nib9Gm0uf8kX7cW6+fWBA39T0&#10;mxUAgllp8NOGeCznpLzgqWL7W0mVNqJPm3DkVfKR21kn7hZPPa64ciZ7rD+89mhU1ZOy7rddh48V&#10;lVZFBuWEBVZpEscr974480D7ChCAmH838+rZ/Wf3Hz2bmr7e3t0TEhoGgzgabdAx1dmsu+bHbevW&#10;YCxNaEgHNysTZ5CRJkJ47uzYUm++2bdvnjyYf/0CiMf/fP/u1u3rY+OHqmuqNLHRHKGAxmKqYmMa&#10;9rSNnT09de+Pe29eA+Pu61fPFxeAz3zx5fPz97N3X7568Obdi4X5e5/mzyy8Pzn/7ob28yXt+xva&#10;+SufXlz4cO/8u9udF4djduQIMsPCMmMjMhL9FUqBKDg9uayz+VDfniP1Zb2pyVW5qTsLM5vjIwqi&#10;GJpElDLLSbbdO7hDltAaqKpgs/8Xe+cd3dSV73uSDJmZtEkhCSmU0Dum2oAxNsbYgCu4V0mWrN7b&#10;kXTUe++9d9tyxw2DjSnGFINJQkkgkwrpM5OeTBLCOw4zN7lrzdz3z71rvbdu9tpL6+hI2jprS+d3&#10;vuezf0V3aL/m0H7Zgf3SvDJjcbOrguEqEXsOGIJlrkRNtBvR0U/sGGLFhvm+Ia7hjN7w587wO/1D&#10;59yDCZpHWwWKtyOEGTDoUk5ecahlQRlxJUK3X5vCdZ8TnJ8Epi8yp28wL9win3mnaey1ip6rNcnp&#10;xvBIozuINDsJ5laKdZRoGUPre5HqWLOmh+odUw0NqI7EwB4nI+nndynRjpZ97JpMbEMWilZMU8AE&#10;JqRY38BRHCKZq+hBvDTJ0UVZSg+SZ9qH026CW9ehfDspncXi/nJN5wFxaq+gu0Dcs0/as1ecyhF0&#10;58uGyrRD5brOEkWiUBwvFkVLRO5Coa0MiDcpIV3UTrApsSwOES+gM6nNWGI1nF2NlsGo6mamCk5V&#10;VKPU5Y2tBNqEQvWqxXBRJRhjY9ubSuz52zWZ6935mfGSfYdrqo/UNQ1VN41UI0cbMMfqsF21hGQ1&#10;3lXawt9Vgd20H7+9lFPQKClDA9mHxLk1jiJ0WyV5qJ51BiF/GWW73OQ+VW45fsB8qtB7ubrndcTo&#10;K41DZyvbTh4MDe+1tW5XudIEpvVCY6bSut+qK7ZJ9us5RTppS0BFjyGKgT1bytM35pftr5EzxD61&#10;xSORaOnoqJZzIemf1rsP14tcmWT7JoR2Vb1xdVMwnRDMwNu3o6F6BeSN5eXr9hzaUYRpJpBBQTWV&#10;mNdUU4hswoIcUKLm0AVAEx2spJELEGB1i5dDj4iJMbCpg97QTSzvJhcOMQuPckqHFeV97rrxOK3P&#10;hQ3KG9zcuhgP1cMjjXCoJ7n0SR7zJJM+jCd1IpDR+mp/Vam38pCvotpUUibPOyDaU6yvQPhQLHMN&#10;gb6tsH7+ZuzCzbKNeaGdZeEtBZ6lGZ55adEX1qZeWNf3zObhOeknnt41/XzR9UUV11eXXN+259qe&#10;rDf2F97cX3ghJ280M3cge18oPVu9crNwWRpvyTr6gtW0xeuANRmyLbmuXQcj2ZXuzfsTm/Ye2VV1&#10;Ibfp0rZD42tzI0t36TZUK/cCgUZdqtHceVAT2yEIpoFtG9RHMtyTu+IvZ6Ve3tZ+IS06vsg58KJx&#10;eKXjUmHv+4QLd+Rv3rW8/73l7b9qrn2kvnxLduIDWd83loG7gTN3XRM/mU9+IT1ym9v3oWrsE+fk&#10;O7bxMWnEguBmLlj36P2zIbX5yOMP1zc1vPXWW3eh9rNNvHsvPfE9WTiz91+3e/fuv3Hifz07/+v3&#10;3ru8/heceOYG5O6dmTIs0O3GDLP5CSpf9967bwYDHq1G0dvd9fWXX9zb//P9yW/+xP/r/1K/TcD/&#10;DzNwTw9Dj/+m/cKJ79WxgxaLfkk+8zN5mFHS95Ypfxbt0Dj/k5wYGv7HO3dfu3Jj3+78hx+c/cis&#10;WeseeBz7wiaotM/FDNzkCxWds7Pbf5ebuj+n76myiSzWJ+rR73ve/ipxdZoagbQM7cEtnFlpktnp&#10;/S/lT60uu7y+pPulDMfzy4zPz1PMncN98mHu3AdjOaunUMXXyOU9+9bZ1z2rXzXHkjafnbaIun0L&#10;IjsnLx0qIL78wZVbFx5s3Elj5jRTFm7NfHLB2udX79i8t2j7jn0Zq3N3rM/Zvnj1uqefy5j7HGZX&#10;Jqcgm71tA2P9Mv7mNbKMNdpNawMZ2/rzS0eKGjqyKn2rClzzoZLEWVAPPbfL++JMFTHxsnza6r3E&#10;TYWw3CpsKZJUR0JXEylwthArFzXLpDC5vEZkqFd4m4wJmL2jydXd6Oyos7XXWE40WybwxtM4/VGk&#10;pqNRFIODrTgVpJR7hW3d/KQXa9bViWUVLCNM5CXo2niuGE1jgrM1MJoRz7HSBS6BLOVwn+juuTx0&#10;/I220TfsgxcUqZPi1klh2zS/4xLQNQW0nWXEJxnxc7z2M6K2YW4gQTF4sHIdkq9uAmQ1DE09x9Wi&#10;ilNcHcxIL7u1mxkfZMWOMmOj9OgYM3qaET1PCk6hPZdavNO4wGVc+BV06BVkcBoVOYOOjWGTgxh/&#10;JzkYYYYsLA8Xp26qpdTCaTiuUqE0K5gcE4cdUUnalTIXnyNn4/VcvJ5HcsnoET3QH1SPdVhH2my9&#10;UVPCqfSrtGaeSEcV6ClSC13n5rpjirY23eExV+xSzH8lYphySqc8qldaza91OV/r9JxN2sZD+mNh&#10;/cl2x1DU7FKylFycScq060G3Q6m3SAGQgsfBWpA1yJZaJLaWiKsHqA1SoF7Ha3ELhTGRK8mJRWmJ&#10;CCMYpAT0TQZRpVBQxzJQpAm1r00XVJHVSpo2akod9g33mFLtynBKGw3LfS6aqZ/hghLuXhYmzkqS&#10;hxk2UwOHX0ECKnCCFkAl1IlURrxAjJXIiAoVSakmSmVMpUqs0dtMdp/GHAAVCUCWYko8WDaIYBCI&#10;YlDi9thTPkVQ0izhN0lsOGuK3zqqGDjO7z1GbRsnps4z+q+CYzckJ99WTr4hHr/M7J+i9kySU2ep&#10;ndO8wRP8/iF6ewrnCzebnQ0KUx3fghC6CcoOqj6CkbsbhD64spPkGWIkjzI6jgO9l8Qjl6RHz4uP&#10;jIOdw7zwgNCRAuVBFsOIRANVKEYjV0wyKik6MZoDwHA8DB6gYOl4JAWHaqytyd6WuW1RWsni7aiV&#10;+YrNjak91LPVquMwfWAfE1hRUj4va+fy7ILMg9QluYHH08fmF1zdib+eD05lAOOrKJPbZW9Xx75k&#10;HP9JcfFbxbnzKL8mHYmav7d6eS56ZyVQS6WiOJU1pD2V5CqqkWbuq5Aktx/ipa2tK9jYQjqktTD7&#10;Y4qzcdm5Xu6pML6XniXJe7J0wwMZO57KzF+am7UwffGjS3etzMGVE1yS4Fhs6kLq1kTo43Hnp6Om&#10;v7zl+/yH4MfXCIc9G7iEhyoRs0uxD1WIlhBd+TrDAVXx3KK853aD9Ry33IVtwv/piScemD2j3Ddv&#10;2XRmcuKbb76BzOWPP9y5C5VygJT7z4b3HtidMcD/Xjb9F/mJf82JZxJQ/Dwc5FL3H5wY+p6v7t6B&#10;VtigL7h647V6OMSJZ1yc75/1Owi1lmfWl6RVbXpm55ZHNhY9m4lZUyLYgw7gjCcNg6/Hpm923rzR&#10;cfPNrndv9X58K/XxW+Hb7/lufxj4+AP/Z59Evrvl//Ka5aOLpg/PGD4Y1dwaVL0jrzham67cn46p&#10;L8HiavHkBlLzIWRRdnHtvvLGouriHXs2zV+28qm56555vnBTemVWdsPuvfxG1DF/4ofXb91989NL&#10;7cOcCnhDeq4MjevRWqNMibysGSxs5FW2IIoqy/KL0tIyly7fMH/xmpcWrF717KqNDy7ePWtp1QOb&#10;SPdlq36/v+0F2Oks0VuoyC16x3C5irPsUM2cbfTtNVo44OQo3KDcQOXKcQwFCRChyWIMBaKSFqbA&#10;w5P4+ZJWpa5NpfNxeVJkM6Ouhodp5tEJNBaeAEDZjMnNfDpKwUbbuHAHo8XPYiTFvIRUFJeLvBy2&#10;iUSSIkhimNhMtseltphE6WRq7DyBmswR4wAuGmRjxHS0io53CzmtEkmrWuRWcnVKgVwjZvAgx9F6&#10;OqxZhGfIcWwJkg1lbpbDhXKkVNqilGE1EpyGj1UwW8QMjEDAkGtEer1Qo2RLaDg8iCep8Aw7keMj&#10;i3wkmYuq9AGmuNjdrQgflcUnwcgrrOBVuv8qO3RdlHhdGB1n2tuY+oTA1Km2D5vdx6yuYb3pHCg8&#10;zeaN0/jjdPFpjnKCrzkFKsY4osMC8ZBUOiSDEpVCleRYIQI9hGNHCfwURdfDsAzxPF00Wwynj1Ms&#10;7Rx3tyjUrwq2ix0elkJL5KpwTAMZcDFEPpakA5D0C9WDAvUwqOyk8nzNBFtDi7EOoUdivUxeXKYO&#10;SJUOUOLkS6FuZfNlWJoSRzexQKdMaZSKxWyKkIJWUlFQ5aSwktVp4g1YwUEzr0cDdCk5KTknJuJ6&#10;mXQfm9Mm0XQrDFFA7MTTbC2EEIkCHXaCwfARsZaWJh0caUEBPqLBTdRYMEoDRmGkKTQMjpxJ1vBo&#10;Kg5FDZANXI6WJhLBeIJagQGldeBNVpTaiGLbmvFhKtuO5doxEoghhYlyK0piQYMmJM8I45pgoAst&#10;DZBUYao6SteGQUeYZQ6StV6SysvQBwFziGUMkNX2ZrG2GdTDeKEK8Vix4eJB2/EqZbic4qykeOF8&#10;C0qoIUvZKAmtUUtrMvEJFiHVqgNtNr7WLZYH5fKoUJ5gyuNoof+gwpGtUG+Vu+ojHaYLTu143X7+&#10;sscyls5amzknq27NQfy2GuzGItyG/eysKk52DX7r/qbVO+tXbGtYualq0dL6ZQtI6SvAvDTRttXI&#10;+Y+W/2lW+TMPFr7w6IHl87YufHr1vCcWPP/wiuXPbVs8L2/e/Nxn5xW/uAyTsQezv6KiqDrnwKHd&#10;5XUlNfCaGtSuXQdWLIESz+doBbaOkanA+EWa0YbnMSggjsyFFVdmbN34dM6GOYjcRVrYrlb6wRF2&#10;/RixerD+QHRnlm9Lhj1tI/DsC/DZD2GeehZYCYmiTPr6tJq5c/Y++ru6VQvBisKmnMwFf/zDk7Pu&#10;g/JO/Nqf+F4dOyj1xD2ZCSnNGbH56/6z/Lznr3DPn3jP7t3QIKtWrXK5XB9//PHM+/8pUe9tzxje&#10;X7WZEX92TJgpxDEz8t0vv/0uOdD/wvKV90N28/5ZTz34B8z2vX2NlOvN3PdRoh8FkbuGkW/dx/7W&#10;fuH7ozfvHn/rZvJ4kioJNbSMMYAPEt0f9XVe7vCMRe0Xk51/PXblztXPP3/z2/dv//2Dv95559s7&#10;Mykgfvhp8tYn7o6jJQ2UtHV7Fi/Y+PDvnnrswSdWLFy+ZfWGhc+8uGbhsrBB/eU7b393+8OJ3p52&#10;u+nMYPfnH300c734/ru3X54OGIxNJaXZGzcV5+ah4QgoUw+ZzRKplM5gIDUwcOrixZu3b79++/a5&#10;q1fPXLh08drrtz/92xfffvfXn+68fffO9R++fveHb9+DIPGXH/a/fELf4QScEqKG2yxmIQQAR2cU&#10;Gh00gYYnsvtCRzq6pmKJCZtjQGnrURh7OPIohmWi4rRKmN5QLzOiBLYWjglBVtU1WlCIFI/TKxSn&#10;6II2irCHoeslu9pQnhjM2YYKDVK6h1id/UDYQdDq4YCLzOo2aLttAa8orKW4VERDiOqM0p1BstXa&#10;rFTViLQNWj8l2iUeOaY6OwROjjMnLlKOX8MOv448chU7OE3sHkOGwo1mEULBJSr1dG2AIHM0AeIq&#10;kgYt8XLdUXWnU9qpBmJiWkDJicpYQQnBIcKYFESjlWlx0fUOktJP0cSZxh62qZtnaeMZkqC2U2wY&#10;khh7GZIYnOJvZiaJwl6Gqoeu7GNojvKto0L7AFvfigNjGG6cwItTBBEKGGXw2wXyLpn2sNrUbbCM&#10;egJT4Y6JUHufP5gK+LoCwaQ3HDW5fUKoRK7OB+qDAn2PxnHaGTodbb3UlrranbrWGXs54TxpV/aI&#10;6VE6OklDd3Now1LRmFJzSmWa1NpPK80jfOVJqXVC7R0UmL0YUFdHNdbRPChOFC/qJUtGmdoLPMs0&#10;2zjN0F5lWq8xQlfIiTFSdAAT6UAmDhMGhuljXbjeJDLSRUgmCNEQNmKCeaR1djHSJ6cmZEC7nNsh&#10;ZCck0m6BtB2BlNY1AbVIFgzDJBEAKoEpZANOi7q3J3K8NzVqCafwRmepxLef7d7P8hYCUFDcUbS5&#10;H6l114L8fWhsGRlTx2zG8GtJohpACZOa6/m6KqYCB1j4Apde4FFTrUKcltLMpxIBaK1DJOCrqXwd&#10;hmGm0QNiMCoXuWVMo5pgUpPMGpZKwuQxqCCJISXwDASZk6QOEPVBojFOt/YJHGM612mr/bjeOCJT&#10;t1FZEQK9jS0+aQtfiQ2eMEfN9RTU2t11jy8Vrd7Vkd/Qv7smtCTT8fjywCNLYg8vGp2z+fhTW04/&#10;tePavJK/bUD+fTvq++zqn/aWflNQ8+me8qvp+Sc35w1nFccyi+RrMumLNqBfXIV5aR151TbiinT8&#10;gg2i5TsCW0t6dtVO5Ne+vLPug81136+v/Gpt0elle6Qv5VUuLKl+6SAUxkmaX0N4sgrzSDX+YQQw&#10;h6F7SRXd6ott8dsXGwQPMRn3YYWP03zrdYOF8be5Z/+ieeU95dnr/COXGd0n4M6TMN2fOf6vbce+&#10;Nhz9Sjn8NjV+ulp3rF47gjKnYApTJZmyu2LjnAWPPTD7/vtmPfTYH+sa6//85hszhg0SmZAEhLwF&#10;oP5Pzfkrg/efNmcs3m/5if/TlPz25JcZgP5KECT+v3LiGUT0MySGaPE9bjTzuTt/h66oM/3nl37j&#10;xL9M629bv83A/9szAJ349/q/OcxfOPE/XIqhM//OD99+/dXN69fOn5l4/fo1yJ8Yyro5o63/Rzjx&#10;vYEhy/SPw4QMzY9337hys2h33p/+MPvx+2Ztuu9h+rwt/fmkV3fTXlmHOvJsWfsjBV2PFIyvhF+v&#10;VH8mH/sidOU12UBXHiB8fDdt1hrbozvbF5ZObWh8J6P5Zlrl6Io9scUboyvXx9LWuzesCaUvG6vY&#10;PY0ofJNSeRVXcrGl6GRD/uGDWc4D2zTFUGB5PQPemLf/wPKCsgw0eS8ArC8ug2JR/zBn/uznFz26&#10;dPHyjVt37youKTpUnL23eEdWQ062urlRW1sq3Zupyd3mKdrTVrq3t6jg9KHKq024qwjmmUpST2Zt&#10;cGl+5/K8+LxdoedywguLAmtr3FkoTV4LKaMi56XMrS9uzlmXeyi/hginy5lKBRlCxSBYC8jrQXOj&#10;LATXtyFsnc1OqHcgHCPN9hN46wTJNoq1phCqIFzohcu8cDMUWxdlOf0Us59q8pD0PoreSVDasDJr&#10;M09TT5M3kMUNRCGcoKVxAxpjbyh6MdX3ZmzoTXPvJD88wnKfYocuAa2XWalLrMRFZnySHj3FCI2x&#10;Qkc4/h7AnmQYA1zLDCsVuWM8Z4zjSYGRTm6inRWPkT0xgjOGMcexlhTZeZjhGyY7h1tMRxq1xxCm&#10;MaTlOMw63mgbg7mHkYE+TMRfrzfUqg04iwUMqrgOOklGYyj4Cpta65BzhFqQ61PI2jTakFZv1Sg9&#10;OoVZxdWLKBYBAULFXS5Fh10R0ggtAE0L0PVsph0UefkqG0ttomosLKuLH+gyBo65jReCyisR3ZWk&#10;ZbrdcKFNN520XUw4J6PmqZTrymB0eiA2lnS22lVuBc8kpUtBIpkEQyKqUE3lRGQVm4zgAVg6Hc0k&#10;H5SySr1yQlKhCbLMLqzRjTa6sW5Lsw0sEQHlHCGMo6NJwkqnT+bwKD1+Xbjb3x/SRC1UnZOi7lT6&#10;29S+VqGnh2E9L4od5/rHxdERYSBE0UmbQTESkNOkFoPb7I+KnW6ySgN1ukZHEUpgeDKJyhKzBBZA&#10;Eueru7mqQZ5mgK1UEcAWoggDaPW6kFPq4TeL5URjlBlMAbFBbvsxdvsope00ufMC/fBl1vCrwNBV&#10;7pFpWu8ZbGICnzxNTJ4iJifpnWeBw6e4fUPsVCsp6EEa3c2qIFGbZFkGBM42mj7QIg02K9oxlhFq&#10;9CzY94pk9GX50TPcnlFa+zA1epQTOS7394vVERpVWgcDKtEasskvazeynQIUh4+hqgEeh03gc0hC&#10;LhWNaMrbvnPv2h2UnDrLIXqyQjZUJBneJwznAaoMNG1ZadWiPbtW5c5blH7g4ZW6368/sezQ9b3s&#10;qwXiiY2s4fnYgUW00Q3CKweDP0ov/qi91F0iR8/NrX5uB353FS6/Dr6/pnD3wc2ZRZsONBXTNFhb&#10;dxHghlL4LZufX7gRRimTqbEhH73XR+iy1YWAbGn1QnjBk8U7H8nOfmZX7oKdqx5a9MIDL6Qv3Fqe&#10;VSnBqQ47T55vvX0p8dX5wLfTgbvvBr79q+PWy6TB1nyzci1HuITOmovSrAUipa4UulV2QMLeS1PD&#10;hBIUJ29jzu8efBDKaglB2Yxt6VMXL3z/PRSXAXHinzX7DIiYMbv/jZx4xqX4Pzgx5DsCPfsRCgW5&#10;+81P/+TE167UNNXe48Sz7/t9+pJ0VgVDUS8nFlGQGQ3VC/IqntmJXX9QWsKwIBQhst1NcrcL2yc8&#10;E6+1v3aj/eZr4RuveW/ecL95y/P+Z61ffxr/5rrto6P8607YKCc/idnuLVps2fwMedlThcufSd++&#10;dAe0xsWA0Qszi1cuWL3ixRVr5q9cv3DF8rkvLnjsiYwVK/O3bK3Ytd0lFr534cLdDz/54srrrw6M&#10;pAzmPqvjVDI5Ynf78Uwvgmpvokjr0IgDh8oLiuvKGhqq4fU1iJL8g1krduTO2Vz95A7Ss/toDxao&#10;Hyppm4c8lS29gYr9mdE5UKMDNzQhVhXJqxhOhlpP4suQZGkzSY5lqch8PVXs5utTWl9YaDIRQD0O&#10;iIuN7QqLHxCJm1poVXVsVAubQiTRCEQuja7kkfQKbtiiPhKWHPVwBvRgr5rbJuVFRYCNQlAgsIIG&#10;ihQhtdGdSZUtJhdbGVw1ka+jivRMvpTCB0kiFknGIFlAbhtXE5NI7RK+TCYA1WK2jMWkYwEUhoei&#10;cmAkTj1F0ADIEGIlWqMhm/VMl4HlklLMTLQUDwfwKIBFAHlUgYAC0kkUHpGuJQJ+mjhOlwdwYjta&#10;YMWKIMMSYVt6AecJlu8S0/8KzXuJ5p3mhi7yQyNcVxywuEGdX2zoMbjGPKHjnsBZtXaIzY8hKd46&#10;kreW7G+gBGGUEIISJrDaWIIegaQdAD1okqaiSX0QbqklWqsZEaSkn2nvo1s7SaZ+truf5+nmOFsF&#10;Jh9bqSPxJBiaEE3VULhuniIi0Uc44la+opUj6eJJO9iiBI0TpwKeFqIFiXMQaQ4q00Rm2BicoEgZ&#10;FikdTBDy+VbgKFoqW8PiCah0JhbNaoFxkY2QB5tPQus0gt0GblxCclERenSdHttkIeOdDGqEL44L&#10;FDGuPMQUOHBUIxxtLK82V9cFW9BJBi1Co7gIdBtabEVqLM1SB0YXYNpbZT6fWKNj0pVUvIyEMYGM&#10;oEoTUzudbJscroBW+aCVWB1cZmzhOQnMTrEqylLHaYZuhqmdabJgVX6CBGJR7haxHSmKUAy9Yn+f&#10;PNQl9qZAR5JtDpPUHpzCTdMFeI640Nsq9MYFgZDYE5f4DzOjk+jWV5Gt57HeIawK8sBuI2nCZKWd&#10;IuPDBZx6DbFUTKoUkOFSCd2gE+k0IpFawPWplCmFKUwUSLOojMUY3ioOuFNKzBOiDogPbmlJe3zb&#10;ullbcp7Iga8ph+rRivciTOWECFYQwQktFVRJHly2t1G6p5yxIUOwbWu4tnCIVNtRn2fMXircMpeW&#10;9mz5osebstbX5mcUZK3N3rJ8x6ZlJekbWjJ3otJ3Ksobx0z+U8l+Clu0fGfuc1sy0wvKCgqrMjML&#10;tq7PKtlZjG0iC/VumtFRSaA24DAEFk6qZPBYTbVFO4syFiN2LdXBcpL0ig58ZaKqMJKfG83c1bO/&#10;pK+kSrp4Xdms+2seeBRYula/I5uzJa1xwdPVLz3JKcq00VAtxQXPP/rwH++DYh7+RR27mXDWX7Vf&#10;OPE/w9n+2zlxpH/g+X9w4vv+9MAfocqFoVL4ibLmqTLUO1j5Jzz/d4ETP4zcuHv247vnP3q3+7y7&#10;hUtZm8lYm96BI9+Ier44P/T5lYkfXrl+99zt7y988sHlTyfPvntq+p2xG+9c/OqbK3fuXv7sTvvY&#10;9doWxZbNBSuWpM99bP7cPz23fsmanZu2rZz/UvrKte0a4xevvnE21c+oqC5cv0qMR12HbObMyt/3&#10;L0+d08glxfsKDpUUW63WeHsbk8dduW7tgiWLV65fV9VQb3Y4u4eG/PE4IBLRBKLWgaG3PvnLx198&#10;cfMvn1799vMr33z25jdf3PjodvxIZyMLCRUsm5+5NKvmAFrI5ZusfLPPljhsDffbAoPe6AmL95je&#10;NWL2jUXjp4P+EwZTn1ydMEkSHkrQ1ay1IgXyZoawHgccqpPDEDGQP6DS9goUnYD8MNfaTXXHkQ5/&#10;oykMc7aiIklMKIZ1OPA6M1LoIYMRscLJ1cvwZinermU52sBoKxgO0B1GpFLbJLNjLRF2rE3Y3Sk6&#10;0guMngEmbnBOvUc79j51/D3O+HXe4FlqKo52cuFSHJovIImseL6pmSVsomhIcjvosIvCCrYfpHi4&#10;JBeP4pJB23gzu1kBwESiZr4OJ/HSdZ0C15AyPGqMDGn8HRJbAjT0ye1nbKFJk/sIX36YJRvmqY9L&#10;TMfF5nGJZcoQesWWuKAPnpS4hjjGPkDbB+r7xcYjKseEPTwVaL8UCU8momfbEhfbE2fa4sdSrUPt&#10;rYOxaG+ibSTZ02OPtmq9Sa230xScjPe83nvscmpgMpKYioavtUevJH0XQ9azHuMpu+aMWXnObjxn&#10;t58y2U4bXRccobMm7zGJvldkGFQ620C9lyT2EiQhojhJknaQpYfx4ChFPsXWX+Gar4Pmazz7y8zA&#10;ZXriHCVyht4+TO7sIfV0EnqjiFAY5uoihw8LB3okQ2F2jxoXFqADPEJIQI1LIVTMSwj4cS43QMIo&#10;2VQNnaagEwUMJJNNBVViRUcq2X+sLx7yt6mcXSzoZ7WnGhTtjcp4jaQHphzDm/tbVN5qtvQAhg1j&#10;CcgyJlvdSBZVM2WNQkM5S1GA5VSh2CyWwqVwOvlGG88IkvlsFleiEMsVGhVNJmli8BA4OZ1hYHG1&#10;dKKM2ajgI2wGtteuMmuUSlCmZiktTIObbbcR5B6yJs4yDcockzbfq37/qx73JYv1qEh1GJSPqR1X&#10;Y/23D0/ciB/p55kMpS2ibUWxMvQVsuomXno6H35sU9H5LSVXt5aeX1VwYmH24BNbx57Ovrmq7rMM&#10;+NfbKn/YWfxjfuXXeZVvZRWfzzwwvLvElZFLWri6/PEX8v/4XNX8tS3rsxqXbq54Ygnu6dW2dflH&#10;9sKn8mpOrT0wNb/g9uIDt1YVHF25W7piX/3acnI6RprDNO8RmDL5qk0CcDnImsdjP88XPy2SPStj&#10;/QHAz8IDs+maZ4XORfLwak0yx9hVaOku1aeKVIk9Is8mQjwdf7xUcB5nGa+VHS0R9O5m+TYgjGkN&#10;ys11wLqDmPV7YJty05568TEoTuyePzGs7u3/w953QMVxpenKM7ZnPLs7M95de8ZpHGUrJ0AIIQmJ&#10;LJBIAkSO3TRN59zV1dVdHao6V+ccoaGBBpFBVkBCICGsbFm2LMtxssee53HOYi9iDk9Ha8+bsPvO&#10;O29d3FPcun1T3ar667/f/f6/3npjUb8E8PCNT2+A8B1OvDAg321/7wj8H3Fi8EJadE26EPnyi4Xw&#10;1WfgJQX2wAEFSFwAicGcZAF1uokZ/709+a7cdyPw3Qj8XxuBRfQV7G/b/qyGL2IYCxjt4kfsvlx8&#10;wF94/lL1/vKVy5+ikEkvXX0RPPKL23+P34nFri22AMQM4BNfvf5idt6Ou39w1913LFvxw3saH9kw&#10;kMW+kC28kkw9sar6yDP7wX4ulT6zBzpWo52u13Tn0IybCnUbdxNrMkPP7DySUHgltendnW2/2Vh1&#10;fuWeE+tz5lJzz+fvmSnIuVCZ+Xpr4e9YxW9zCv4kLvsQqfsj1PC2qOFFevU5VsPzKuGEmK2pLKnY&#10;sSUnc9uuguzM3blb03Zs3pr6s4cfevCRhwoKclmM5ub60pKMrXW7ExW1WZLsJEvh1gNN284zc67R&#10;9l5uyX6JkvNCTc4r1eW/a2n+HbXx9QbylWL6aznkV5MaXniq9uyKhud3ci7tk58mm32FcP0jOVt+&#10;sHbbI9vqdzdJmEqIr0IEKARAheYmaSMJI9HsrQIwZ+1mmgY47kG2b4ZrOgVhz8lVc6jxuIwYhPAQ&#10;T+ZgIBaB3A1rA4jRD+l9Yp2bpza0CNFqmpHMd7ClNjasIrMVFI5JrAgZHL3eyJA73G/1deLWoETr&#10;52raOUQ3z3NAEBoWh/sFgRjP62PafWK3C/UohVpIoNBhVpctFAn2e10xlczOY+rEHBsqDlo4HhNJ&#10;5WgQh1rgKAuP8okQW+OkSILN8iBZGaLqA21Gb4vR2WBw1RO+ZpuyFkNr1OoWvVnocaEBO+q0yE1W&#10;1KSRaGGWQsbWasR2ncRiRAxunSlss7i1FkwEY0K+TQlHnbqY1+AxwDatyK9V9bgdh7pjh3v7+7wR&#10;t9rkQE1BrbvDoXXI2b0EdCpuPjlgO9ih6bUiXVqoz6UYC4GPYXumu4OHg64+QhNBJV6I5xSzzFyq&#10;iU2xcmhuAcsr5IYgQQcC+WGmFa6wqvcEidp2Hc/HRz0UDTgRb5PDWIMjFVyEzDIrUUC8MJtUOAZr&#10;cVmHPzQcHuo29HgBaZiM+lnoKGadsoVDsJlZ2Fq+Lq9xc3Fbdh1ORh0ss1eod/CxoMI66OsdCPa5&#10;jF4jZtOqLYhYQie3SdlClCUmuPI+3DWocAxKiAAHt/A0Mp5GAutwJaHmY6pm1EDSe1jOIMPd2eYb&#10;obdP8fqBv4hjjM4JcuBgpW+0wn2wIXCUETsm7DsGD0yIeuOMcKzFN0DtGGuLjZDaDzS6BynOEa7r&#10;IOydghxH+OYJun6EohmhmI5ygieE8UluTz87FiIHHA0uDy0QhKNuhVcnVUtFwrrmRmEbaud1RsXD&#10;dpoDbuTx29gCvpDLZ0pRgQIXcbkt5btzBKXNc/axS+aj57iRkTJtIJVvXsc0JHPxHMjQrEEpqvzc&#10;upyfpzB/kupfU9WVwfClMYyPNRH/Umf6Sav23pboZuxF+vgbkmcj6Tzyv27hrMzRFjWjhfXkbfmV&#10;qbnl6YW7txfuyayuLGHk5zZtXJHx9P1JWWsKitaU1iY089IlWInRVGCU70JYGxktKxuLHsjLuC8t&#10;/6nMjCe2b7x/wzM/XrFt+S5xvWLUdfLygT++Ev/qlc75tzrmr4c+uWx+8yBtdLS55zBj+HjL4OHC&#10;UF9R+DLr+HXZc3PSo4ekA5Oa/iBHW5qU+e83ZRRAijcmb549f+ajLz/7ZB6YHd/47Mv5Lxdm+X8W&#10;u4AHDFR5oFDdJoaXDr+NTwwkL+ATf3zjyw9ufPb+/JcfzX/1+Y35z4G/TsAnBpUtLP6DZubBfsFb&#10;2I2vr155qbGxEVhz37Vs2U+X/bBwXUYXzzkiDDsqtJykuooHdlY9vLN17T72jiZKWnVpUl5pQkHd&#10;tlJRKZWgIm427mMagnRbtyB8VDF2xn5mxnyxSzSjbT5EzollrrHtWGFNXRXOTAynJnCffCrlmeUp&#10;wJqfR0WzU8tWPLJ27RObMpIzCnftyUjYuuqBh1fd97O8xAQ1iXxpaHj+17+af+edL65eef/s6Uvd&#10;nQMqFLBX3a1tqtpacUUtt7a+smR3ZvbW/MI8tRnrGRuw+L0V+xtTl2/f92iOKqHVmcSNPknq+kXT&#10;0ZW855OVv9rjfLuu/USOyrG8WrRir28ff5Bvj7BNmjrI0IJGpa5OxBWGnHF1ZNI5PKTttANIj23s&#10;R4MxidvHNdjoSi0ZUrQKpVwxJEMgPS5xGqWBDlk0jI0GsUMO+ZhWPa4zTFgNQxZth2yBT4yTxARH&#10;F1aZu0zaMOALYwBabkP4fEwh0xtRpVElNSg5uLwNFZN0BoHHhfnshMliM5qMhEaKyxhCJY0nqWfI&#10;GgWyBkTeqMbpNgPHa4E7HGifXRE3yKNykZPLwjhMmZCLSAQyLl/OZUpkNElAqI0LTQCzNNLVChau&#10;5RssPGOYZwGnfFTkm4VCp8TBE3zvuNAzjPgDkF0v0qtFmF1pHvV0nYgMnLR6Dkn0kUYYKeHx9sOi&#10;SimwIoebZBqBkVA6CI1DKdeKeJCAKoDJIrD0IaWqtRyThWMh2rRWKuZkatx8rVussUrldkRpFknB&#10;SqOGKTQJZV610QagXyFs5AhMfLEFgq0QFFEoY0qlj8szcJkWHsvGZFqpbS4aM8ATd8LKbpWuHcW8&#10;MAr4xHYYBQxjgidCW1okzY1WZkNI0hbHOOOEOCajmWnVsqqiis0biletaUzegZTUuigiAKP2i7AR&#10;CRamsh0l+0PFZX1NpC6pxKbGDTKjSWgjGDZ9iwMnW60Cr08VNi9cFD7CaIFpdQiH4tXg3UQgiPjM&#10;rQRejWuqMHOz0clShCXKDkQOqO39PMcoP9TLdkUY2jhdP8S1DDBMcapugu+exeNnjEOz+gMn1QOT&#10;SPc4v2OY3T7I7RoSHhiARg5IxnqE/QOiiRHx8SH4eFwy1gnFuoTBXoEvzjQe5NoPCzz9bE+I6vA0&#10;O/W1TnGlhduiB/i1AFZylXCbjCNRwjaVxiPCDGU8eUoTuoYifJhFuVcgedpsSvIaVut0v8DkD0s0&#10;a6TWNNS/V9VdqYvv18b3Ye4MkWUb25sjjO4V+HfVhdIKRguKZipKZ4vyz+btupC7bSh1M7R6U8mq&#10;pKzELSXZmQU5BWA1Ji8htWp7dtueSowKxd3xdmdvGZm+PmdvWk1jTj05c3dJ/tYcuIqK1THZxQ3l&#10;O7PKcnIbSmoZ+3mqVp2GjorqSY27svNWPFSy+ifyokQfKd+2L027JcW6PsufsKdnc3VsTZP/0UbX&#10;oyTPM82+NTWBNaXqB1ME9601rk4Zqa8bUnKYZVkP/jNYYbsD/CVtTgT+iYGUW5CQC6QkICeX9NGb&#10;Im5xZWxxue3mMtniVBVYvx49PrkzYxeoBPCJ3W73Ip/4z5rkTa11ScB+Y2RB770x//7HX/QNT/zi&#10;6bXLli106aEf3M1K3hTfm3l6964LaVve2J3xflX560LW62b8zXb3NafluIBnysriPv4U+viK9lyg&#10;+5VccuIfTR6en33xq9lff3bh/feufDw9/duByde9R661P//HsV/NT776tbv9dMb2lp/9OGXtw+DL&#10;gi1N6TR2EY+5t5WaUSnKqx2UEZeM4dE6LvxkQsujK/lZuVG15trUyc9ee/OFiUNqErVwfWLVjkyU&#10;zlFJkIba+u3rEzasWJm6OTl3d05u/u7M3Tk5BfmllfuBjxe309/XP+Gxhpxmn9MXtIFjt83pNUEI&#10;J78k4/HVD91z3z1rkhMrSC3A7EKisNncA/7gcZd7xmqf0Zkm9bZJf+c5X/xl3D0tMY0ipmEpFuNw&#10;zDwKhtC0OolZwcZgslhFhVwivENmjMKaKKTuFeOdPFWQIfe1IfZmxFAlMVbKrfU6B1vhg4iwyO6m&#10;m3GSkd9iFgONUdrdjg/7kE4jg5DVwWgDYmQYwWqzke/28MI94t4p6fglyeGXhAev8IcvcuKnWZ2j&#10;dDfRoqeS5A1UhEaDhCSaikQGi0g2hd6mtmilNjGbQEQ+uThoVPfi0nYcaKdkXFrJl5VQga+YQbFh&#10;ShcAYcYQAeGUqeOEPnhM6501h+Zs4WM6+zGlYwr3HNd6j2CuQ5j7mDE0Y+865ek9bu+cskdP2COT&#10;Zv9hk2vK4T/THnu+d+BU/MDxrq5jXe1HOgNHO/xnB7ov9vdM+TwnI7EzXYMz4QPHvX2Tnv5T0bEr&#10;oycuj0yeinSeCANWcWS2J3qyO3Kqt2Ouv2u6p2O2q+NwKNRvd4cwU0iqGZKbpuXEtEA1juiHZcYI&#10;H/OLtICa3K60BqV6aRW5Iilt36pNkpzCKIV1RAhmAdajfMMoTdcB7Mr40R5Oj7MppKmyaZoIl9gZ&#10;IyJHXWPj9uG4sdejCBoFVi3LQLBNDr7VK7B7eeaQwNov942pIwCIBbYTeAXL3CoOyXQDnmCvL+TV&#10;29wql18edPO9Fq5ZSZXLW0VqjkTFF8vYfBGVxWhobWll87hSRKKXQYSApWUzNHyumc0BloAaJWhI&#10;5vOpgzhPy2xi8pk8rUYnwxxS1M7nGIQMLQaZzDKNVsBGGXVqFsUOMUJKkQdBzUI9YJEE8ZGIZrRP&#10;2TOItE8rw1ctwVc93qsB38VA9JSv+5DdfsTsOmlvvxIZeSt25E3v6Iu69vOo86LU+bo28oGj/31d&#10;5Pd8w++Z+Lts7R8YmrequVNpVYEn04mfp7oe3jG8Zs/ZLaUXNuXPJWb2rduhXZ7MXbm9LTm/IDl7&#10;3Zad64v2pVFbwfdIylX4HlheLlORpWoeD6ZXNlFSc1seTTCvzZgtbvtlM3Klgn2qkXeQJZ3jW87L&#10;Q3Nw5Iy4+yVk/Dp6/Kzw8FBzdyiLwNaJ4WcEhmS8pyh0ijIwUxuKbRO5V9banymLba2bLmw7nd94&#10;aEdVPKkpsokeWF2LPJLOfSRF+fRu1+qawCaKcn15zWNbKh9MrE3clnr/z/8FeMb53jJgxVbZXP7W&#10;q68Bw7Wv5z+/8dnXN8BnfT6cnwdLbEAnXJjNf/MGZCP44Tu/E988Ov/jU8ELcWFKcfMNCgYD/O/q&#10;6nrggQe+//3vl5WVXblyZSFtwT3xAnUYgMRgD0Di11+75nbZ2CxatCP0+afAonLBNwUoDuCixdrA&#10;wVJYTPnLI714ly7lAYeg1FINixGQAnSGW3OC+K2HS8WXIt+W4S+XWiz+bWWXKl+MLCJkf1OR22pY&#10;bOjWLt3a9K3pSwVvzbCUCCK3pYND0L3bargtz63Fb43/5/NarGfpotx2ob+tlVvTv7Hp2xJvzX9r&#10;f/6++D9e+a39AfGl8bw1falvtyaC+K2HS3m+MbKYeXH/jRmWEpfG/9bIbdfi1p+WCt5WOcizWArs&#10;l/KD+MIDvhRu6t7g6V4INxNPzUyveOrJO5ct27Y15cT01M3Ehbtu8W4BEdAc8E+8c+dOgJDc3Bbb&#10;B7/Mzs5WV1ffdddd9957r06n+7Z+LaUvRRY7Dvrw2dfzl195ITN/x/d/ePdddyx78s4fVNy/0pNQ&#10;ObuLfmUr9fTG+rlk0rUMztU94hP5/HB2A5GYj61JM6VkhfeUTuyvmymqnEnLe2d9zYerq/7X8uI3&#10;Vu55OangWkbRayVl16vLf0su+IhT/gm/+BNu3peiwnmk/Guk6mtZ/byCOq/jfWVHX1Pwh5qrZBlb&#10;SWnJZWmJ1SW5zTX76KTarO2bt21aVV2cQ6rYU7AroalknY6bZaen0ZN+jGfcf4yR+Gs06z0k9zNu&#10;+kf0be/WJv9xf9r7tTlftBXPs0lftDI+LYI/2Sn6IEnyh2T0V+n4tXzj5bpwf5GV/HhNxr9ml22p&#10;V7L0Vp1DJIUhCVshpqG8ZiWXrOdTgU4VFEhiYmwANg8jzimJelohfc6AnLcaTpmMg0pZGBH5pbBT&#10;ovLKtF5E7xRrLTyVgSZVkwTKJp6bp4pIjSE54YJ1brnBh9v8eqdX58DUWrlMiUIoJsX1sE4vMOjY&#10;gM1KGFgmI9dik3gsMr9e6UXkVppI0SpVcaxudWfcNHBQFu5tVtiK2ZpyrqUJCSv4DhlViZHFNqbM&#10;CxkDcrtTbNAzpBKKWE6XY3ydRmRWcQgpRQs14OI6XFaDSWsBswpT0XSE2OKUW+0yjVEkB6QEKQ1X&#10;cuw6QVjN8SjZZrPMHrYGA2a3Sa4iUEWA0PZ4LZ0uvd+kiDi0fVHbsfHus9Pjzx0fPzYU7wt4wxai&#10;3WyxGhGttC2s5x/u0k10ayJ2kV1F96i5XVY0ZkajejSokNgFbDOTBmCZACTokkKdkLBbCo1rsWOE&#10;cdKoP4SrJlToiEnUY67tcu2N+/bHCVZEjPhoCn+rysnATXRYSafhUprfj3T2a9wdEtxK1RAKp8MS&#10;tgbCeMAvtACzZTdVeABRTVsCFoEqK3XPj+64755lP13x0GpAwQRENC8bczCVYQkx4egad8b8cjPB&#10;V5t4KgULhVogmCIBWrmZjvdIvWPKyIDY5aUpdHQUlxAGrQeXG2U0qaJRqmvETI16ZxPRSfGOM2NT&#10;3METnIGD1Fh/nT+63xouJ9prHb3UYB+3q0/Y08GNuqkeW5MtSAn0UMLxBt9Qk2eSEZgRBk5CXjDb&#10;OMTRHuYYjnDMEzTrIMU2QPL0Nfk8tRZ7rc3S7CJYAY3IKxIbW4TSWgGHIuUhkBHgxAFO3MJ0Iwy5&#10;gCNksVhMpFWgZqotUkTOYzU2ezj665FzL+in4wVeYi2ifoyLPsHRJMt6WbGzsUuHOk/Wt0BZK3Nq&#10;H8zhL6/gr62nPF1b+9NS9r81IU+yVKtFthRlfK/l2QpHR6ZAta5UmVRqLShTZubREpPbtqVSsrLL&#10;t+8Cvg4KduZnJO9NfnLrhntXpd2XWPBgGnlthWwXT5OHoFtFugy5PkuGbOewNjfTUutJ2yoK12al&#10;PJaY/IvEnHW5zBJhOzJ6Pvj21cjX502fHpe9O6V++6j8WrRxqLN5YEpx9jrxxpvo1cuSud/iL/zJ&#10;+urv3K+87r74ZuTMpK67LbPqvh/cczeAKZYt25S8+fS5Mx8voLVfv3/jqw+++gpYTy+Qi/+67S/j&#10;xJ/e+PLD+c8BSAwqBzjxl9+EEy9+ffill16qq68FPQLC+97v/agkITcOB8YkUXctoS+UotksWQ4T&#10;zmbSUxv3Lt+V8NOnVt//6PqfP7bt6dXpazdkrtm4e31K5bY9rCKyocViZUagKnfZFs3eJHt5xlBl&#10;7onKvDPkmrcb97+Sm+Vft7E2IamifD9UXSdZv6lg7aac7Lza6mrwOaey5A1Jm5Y/s3MdcAKSFULh&#10;I0HPXLzr8vjAb2Ym3zgyHpOLsOpSfP8+B6POwK5h1u7dm5+ybvsTj6U8uip7M9HffvKtl+3xntT0&#10;/HUPJdavKrNu43VshYd+wT72lOjSWtVLa1UvJ2KvZOpn0qTtK+uJ5UXdeZyDNNOAwAF8DtgZhqDY&#10;0w4FupDYIDYwbhgbVPXHJNFBRd8YPnQAeOZhOu2tJiNFo2VowDwVVVnFRofA7BQGQkgspBh2oxMG&#10;xYRa86xaP4ZhcVQVEso9XKVPZOhQWrsNjrjN1uM0RK0cPc7AMIHBIta7BahLJHIK6VZes5FfbjWx&#10;OsNgQcthN1rUGCZXwVKtGNLQlDgFtbAIM92KN5vNDABY9nfrn/VhE17NhFs3asbiiMjFacPYNIUY&#10;QM4SHcxXKdkKIFS7JOYQV2fjabUCvVZAuKWuLsTbJ3SPCj1HodAhoX+Qbg1zCDefUHE1Ir5aKMIU&#10;coPX5I0Q/nGDrVeotpJkzBq4pg6taFQV18mKKSqyxCy2dUiD3SS9uVgAl/OkFImGj9oUaq9a6ZEJ&#10;TeI2pRgAAxwVWAMzKI12jQbAsVZUbZerzWLUDmNhvd2PAXMPKQ7BRoWKwHG9QmZRyMM6bafJEJbB&#10;Pj7fy2J38ITdfLiLC/VAilENMW33TxjtPQpdF6qNY6YYigf4kIvFMdOaffzWLhlrRC/uV/FDIqqi&#10;dl/eiieeWHbH2h/9eN+aRHlpY4AJH4A1ALbqF8LRZupQc9swjRMWS/QojissWsipZTllbQ4506GX&#10;hqx4RAUbgVAScVmApi0Tc0xKtUVh1vPMeBuhaTUbqFYLy+GCjC6xyiWQAOcecYZ5hOEbZThHWcSz&#10;HNthnuMQy/4szTLJdp2GOs6hvedUfWfQkTlkeBYamYUOnpIcm4ZPTkKzh0Szo6y50bbTw4xzHdBZ&#10;jfwoJIlhAreX7wKi+xDHeYrlPc1pn+HEJto6I+QOIzlKb3FSWvVMWMcz69qMMBPnIyqxRiqWNDUx&#10;M8ughCbdCpl7uW9489Hndl+6vO/KTObcVM7U4dzR3jRPKBUL7ZA7kwT61a3QEw3I8kZiY2t0B300&#10;g3w8vexMVu6VvMwPiwrmywo/3Zt1bNNGyaMrdt2/fPVDT6ckbCkuKNpftG9vWkbjntLW8tq6ovLW&#10;JgqZTEtuad7BZxVq0Z30lvSS4qbCElsj1V5aR1+dWPzzn9WuekZeUOcn2fvYB9z1Dt4ucnNCVmti&#10;IiNxOS9pObx1jTx5vWZjqnVdgW0F2fZIi+dBft9KYnJH51R258E0S38C4lxRgD+6o33L3lk6ZxyD&#10;WgrTHrjnez+8++4FPvHmxOGRITDnA+AGwIlBAAte/3teCTTC/7Qt6qHAeOPosWM709OB+P37cOKF&#10;dm7Mf/Dx5weGJ55YvoAT37Xse0/edacsZcN0afq1gsQ30596O+ep9/auulq69rmG5Gdb02IVib7c&#10;lYH0Vd071h5K2ziWtrUrPTG2L/Mwg3ZR7rpqPvRy5wsvjf+y5/jv7Adfk09c0597z3Nt3v3cR2zi&#10;+JqtzHvvSlt5XxE1H9eQAhZG2M706Rpw0W4GtrUhkFLfu7E0sDLTmJgu2rqDn55ua2h41mLrlMpY&#10;2fn7Vm+o27qTkrOnZW9x675yam0to7GRRSZXFpcAwPjf/+nHgJdcsacEZoj1RofZ5muuJhfuyind&#10;nd9Uto9eWS5saxPQqU01+3dtA+t7yzN25ZAa2RyWspWug5AIph3TmqYNtrM653m955yl/TLRdVnX&#10;flbhn+FbRlvQUD3XRGYb2GILonLJ5HaZxCQXYCouqmFKrTxZENEOy1VRvshNYdhJdCeZ4yAJ3S3S&#10;AFUd4zkPyDrjkk4nxSVvsvPYIT4cR9EhG9xtAx6SmWZ5k1RaLwbajpKulrepVIB0QCUGuaFTov5L&#10;ggPnWT1z9PZpqr+rzSVrwqubkDKGvJYpIpNaxNQWKyKwafRGhQF4+5bDDqnIJRd7bbo4oerEaUYN&#10;RQ1WDk013ECT4ABLMQkTs2r3c0rXeV3geVPkkjl81hiY1binVFZAIz6GOaYNvpPm4KQxMKHzjhv9&#10;h2zth12dE56ug97OZz3RCQewVXMN2dwHw+1TPfHT0ehMR3g21j4Xi8x1Bi52d7wQi54PBs4Go7Pu&#10;CGAHzHniZ4NDZ0KDZyODM56uIbtryOEYdbvGAq6xsPtILHRyqOfMxOCxnliPyw3WiHA+rKMJA0zJ&#10;ME9+XKAACn9IoLZxUDdqDhOBDkfEqiKayxoeu/e+f1t2R+LPHqRn5bhb2UAednLVwNrE1Kx0Mexm&#10;ahCudLL26aQko1Ph6bSHIqYOvz4Mvk0IGBkO2OqHrJ0Sex/sPCR0HRM4z4q9rymjv8F7rohcBxvl&#10;/RWCaCsSF2oOYJaw2mSQqDRSo0buQsUuCqysYnP3c2jgM5oVYnKjmk0lJGSduInDa6RxRWIchQiY&#10;rlWyLFYo4EVjBqFby7ESQpcFcoIVVIiNwLBCqlAiiqBE3cFXddJkYYbEJRYZMJHSDstdUoEH5jqB&#10;lOYKtVy9U9nbaTvR556NWU5MmA6/6Bh7x9/zTsD7StA+F/UfjXWd7+i7FB684B66aBl62TT6S+PE&#10;e+ZnP7cf/dw7+bX78Lz70Lx9eN4cn7fH5x1989au91Tes8CnUBEVT6tSbS72bN03ur30SGKu76kU&#10;6JENlY9uLN+e38qEmoz2LKdrW09HyeXzjW+9WnH9ZRBov/0l9off4xcuNLs8lU3kvanp0vzKUwrb&#10;B4GB942Bjwjf5772Gx2DN2ITX/Qc/yQ68yffyXf95647zxyEhz1lRl0uasrTtNf5D/P6z8uGp+mu&#10;rlyGa32+e032aEbZ1VrKG42Ui2Xk8dxWXwpZ80g26c4n9y+7n/3P6wMb6od3Q550kigpF91VJi+r&#10;SX/s8Z/cefey7y37p5/cWUGqeOuXby5Kx4XFtY9uBsBSAGL027VOIEqBQvodTvzXaeX/43ItwUWL&#10;9wnY344T34SIFhBiQOgDaDF4WX/ywdTxIxvWrwZgzb6Sgjdee3XBdfFfuAX/Swd1sZ9/a5Wg1NL2&#10;t5a9Lf9iPbcl/pWHoOxfmfP/wWz/yIn/rafzX3Wx/tZ2///I/49dKXCLgtv0JjYMnn3waC8G8OTf&#10;+Or5ixcEHPburEwElizyicGIgeb++3FiIH8++nr+wrXnd+3ecec9PwSePx9fdmf5vU+bVxdObSVd&#10;Smo6uabquYTG67vYr+SJTuSwvenl8lUp6Jot3t0FB0ktLwiE19sYc3mFr60ofeWRvKsPZZ17LP25&#10;tVmXd+65Vlh0vab0nZaST5iln7MLv+LkzUMF87KSeWnpvLR8XkOaJ5hfGLm/VrIvCNpitWWu+gp9&#10;3X5mVSGvfr9JyhO01Fbk7cjasipl1YPJT9/HqNvgRQuc9FR6wt3Qxjvi5Q+/xNrwrjD1Y0byh9TE&#10;PzUmflCz/cO6zC+o++ZZpPfrmz/PFs3vlM7vxD/eoX19q/Jiqmo61xzYgtY+VJ7/8F5msThqjnX4&#10;2mFUBEnaMFmbBqEbEYZNyvZKBR3AnBlRDcoNIwrrCZXqhE48TYDv/SgmjcoDuDgs5/oQoQuoWhLU&#10;LlZa+SrgsheQfgxstQs2R5TOLo2vXeP1q5wezAUMwQiFWQvrxGIUEsplkBKX6fSIARPgcroCJiMw&#10;RaZgqAm502NqJwx+EaKlQXIeroND7YaBEcOBUbGvm6oL1CGuKpGrRuwX8q0iNgbMHc2wxo3ZfFqv&#10;TWHGBaiYLZEJFbic0KlcmNQFsUz0RiWlEmFXK0VNOkkzCCoVA7dLFgBsgg3zmyA5Q68V+g3iqEYQ&#10;woUemyoEeE5RT8SpMztwbZAwhggtYBVbFOKow9Df5Th1bPD5ucPPTY0eH+8b7AyEHUYPodFqJTol&#10;J2iRDETw/nbMZ5O4jWLgz7jXqQ9giInLxCgtWDPJ0NLq5wt7FcqDuHZMhR3G8VmL+bzDdsZimNWr&#10;5/Tqkw7pERdpzF88Eao5aBf0y5WdHHmIBjk5SrtQboC4OiXT7RGHY3JvFDJ5WSY7ajQo9DKZWaQI&#10;iPEO0YJB9xiKjsgwQoDk5Zf9B3vfHR7Fke0re3dts+vFCRuvwdjkHAQWSEQhggAhgSRQztLknFPP&#10;TE9Pz3RPT0/OUaOcEQKJHCVsY4MBG2xwWu/a68VerxMYR0C3xHjn0wV77/vee/e/7a++4fSpU6em&#10;R0119a/O+dUDD48Hr6GP/PGJ7LSNZorCxdWAUq8kDjga9piDTpbSWM4mqvmA8NgnI2xcvYuj97BQ&#10;wHy5G2BCEqeDKtHWCM1qW8DVjKkJBUVoBFAPTW+r0zqrdTGwp4sgBKgh9vOb+tkN3dRQO83fTPE1&#10;Unwxij9Y6/GCQvV5KN4AxdPEjHRR63sqwwdqwi9zY2dF0dMC31GuCZQhqfMVZeiYwNdTY20ttzVX&#10;uAKVdk+1w071YGy3jGOmcjRlAmmJTCwiEEzn9AmjXlaU5Hn1CgLRoEqxhKVhiVEh5oBhjVhcUWso&#10;5jdWmezpEsojO2se3C4aX6OdLfButb5sf+XT0zdeHXhPxkS2J+cVTd1WPHFbzris7Meydz6cp5wm&#10;rN8a6iluB1G8LWst3RnYwDZTXzHWWqprrmLZcgrFy1fQl6UAanDGpg2c3O2s/PyarOKc5PQV46at&#10;GTuNuWhrsEINdmm3bpcL51fJFlOg5SxtBtdSoPbRcWUeK3/+uvSJywuSc3mbOfJtEFbo6BQcGZCc&#10;byg7btnQGyg+2FC7n9jsJrd792le/Kjhq68i1z4LfPgPy5WvbG9/7XvvqvuNz2MXz1r3Sbcwxj/w&#10;yIMjsbv3vbB06ZkzZwBDzw/DP16//e2Xt767fntktwcw8xo5RkbbOyV+es/nr+HEYNAFCArAiW/8&#10;Cyf+cYRtYjgRT/xzD7dAQPHIGv+bb10qKy8GmYlj7rvvyaSH8uev7eA79gnCPTXBXcxQD9ffwfdF&#10;GXYsX165YEv6YzMXPfb04nF/Wj5pUtqzE5c+86e0557LnLeodM0G+gZaXQZz85zyxeMK1kyVUbfu&#10;gWlvo+yP9OzvBKUfZK8OLJpXnrKwKDOdlrGqbObU9OXJWSXbaXVF7HUvZMz505TlM+cUZaTzSnaq&#10;a4oUFTukpblgD7l9TmKA1Ot3ZsPbMjvl7ONu3QGX1siszMtYOn/+hOcXTJyxbJ7ShrUd3ifU6mZO&#10;T172bArnhVIsmYY9V9bxFPXwZPHp6cqXp0qGZgiGUqQHVogi88sdUwubM8W9DGuXyu8XOzEKRlDN&#10;brY3Jmvu1O3qQno7NF09SG+/sX83srsL6gQJzjaKFa8zGZhmndiqghxC2MkBo6bDr6kPwe1ebY/J&#10;sBc37TFoGxQiG0tsZqmcQrIeDXS5w73haF+jrytKxNxyu1UJlrg8EbHJD7gY+WKfVBiWcyOykgDB&#10;bfYhjQ7SYiC1EKzSylVGOYRxcYJrDqujIXnETLO5BMEmAGAbex3adkwWA4nSRigGcGI+C+fR9VIe&#10;gSrNmNpq0TpARJcPsoMh3chHEKHeBDlDhkg73gS4Dtqk3jahq55t9dYZDRQNGL35DA1PZBRCVkjv&#10;xo0BE+xuggARL4xTYEGtoYpqLmRYc1m2bL6DaggL3O3CUGcVGchT44VKvA52sFG/2dqEGUIAJ1Zy&#10;UbXAAJJJjGrCbLAbEFSvgTGNzomYgHe7Co3h7lZr0GezuyxWv8sdCfg9DjtpQDy4sdXn6SBMXqHQ&#10;y+X3IoajFlcfjLfKtB2QAeQOH7cH9uKubtTWjTm6ULJRrg1zxXYqzc9htsj4fYhyrwEUtZtNK0ye&#10;P/k3909KSlo1cTJ3c26AK+tU6DpE8n6VBlAsD4qgg3x5RKwyqFFIZYb4pIpJIkK3Vug0ayN2vB5R&#10;k2K+VCGW6GEI10Lgr6Djq/UcA8G32kVul9gFiltGOESwV6SOidAmprmpjuykkX1cSx/f3ssmdzOI&#10;PXRyL5XcT7Me4foGxZED3CjYNPS4uHtQNjAkP3JCfuqI/OVDstP7+K/1M850MU57hINy1QAbapBL&#10;3VahHSz0tdPJPVXmQVbkjKTrJK+znd7kZjQKGW4OyyQGI7mD5NtgrkEm1yh0Ujm/uLQ2bbtiIatz&#10;RctbW658tuPaV8U3rtd+/0nN1/+k/fOvVW8PZvZ2vOAIzdXiz3LV4yjwJJZ5psg+kx+YzdiVQjuc&#10;VnIyLevsmk1XN+Rey857b8Wq1menix6fsfHhWYsenZ0+Z1V5ThngFOcW82A6LK2Sr01et2TOsrWr&#10;Nq2j8ncq9LkyaMnmnE3rt3Cy8tTrs2mT524d82jOkw/Tl80P1IoHkaOD8Hn7jmDlwqqahVtkGVny&#10;1Wm0GZMpkyeK58whktdHlpb5ZvB9E3jtk9DTKW2XNx58c/PApcz2NzNjgxuV3YtrDq+sPUORdckl&#10;5Zkrnn7o/odH9tpMSklJ6evrA7ELAOAYCSa+fQuw6IzMTe+UO0juSHwSmJaCAsxGLO9MRAFOfOzY&#10;sYz/N5wYDMvf3Phh9+5906fPTUr67YNJSZPvT1KnLjhdtP6j4pX/KFx4rWrRN7UL3y2ff2zHtPbc&#10;5wLrngyvefpQYcpF6pZ3a7dcLs0/sm15Q/oM//L5gZVZvkw2YHNq0Xc7IscNoWPK2CBx6M+eoX+S&#10;Pe/y1X3rNkAzHtk47w/rq1K4+jzcXeeJ8UK2Eh11bm7d7xcYxqftXbZzX3qhZ/lm7oIXCqdP56xa&#10;aSuvlmfl5M+dnzN7bvnK9OLUlWUr1kjzijChGKTtC6vrcjM2ps5aOO2JiTOemLh2Xkp5XplGqbXg&#10;prq83PSZ09fPmlm3KVNaUAjRGKCJgkmv2J67de16RhVTJ8N1cguVbuQLPQqoXY8ftnjO2KMXidA5&#10;rWtIZT+Khl9C608J7H0VUKBQYq1UOOjgP4rGKYPdSo1DqwDs66gRAJkQ0WUJdmFYUCol6HScSrMw&#10;uU6+LCDRxSCiVRZthVoi4gYLzaNlBcXKFoG2Q6hqNSljVnW9ReFFuUYdS43yNMCVnj8SsYrRlGBD&#10;jB6O4xDXPygIvyiuH5JEgywHRDFU0bUVcpSDYGJIpYHEpFFFGFCdBkZ0Zj3iVMmtYi6mlTp0UjvC&#10;wkge7hFi9UJDK1/XQJe1MmSAXOIYhB9RGg/I0WMweZr0HUedfQpjrxwDgOteve2wJXDMFT3kjAzY&#10;g72kt8fsaTY5W03OZtzaYDBHEGPEgLU7XHuikaNB3/FwYCgWPtUQORbyHfG6B/2B09H6E97IXsLZ&#10;gzgOmKOHbM19WKADcTYoTX7U5EExJ6J3G5Cok+yI+LobIqA4zVYjbFBLtCqBWsdRWhiSBo5stxiK&#10;ihAveDJJ0JDRE7ZFop5GJ+ljUfhzn58K9mx56r7fbJw9T1lQ5udDQa4WBBE4aBoLBSdqXXC5V1Xm&#10;MLFdAa0jjOI2kGgBERaQECLDopBlt9571BA8jgaG1KFXlb6LUs8Hcv/HquB7EvcrbOwYTbdHQByF&#10;3cfJYBtC4nylWqyDEbcGCxXKpFkc2lYhNVdBy1VT6R6VqtMub7XVSeTldL5KZTZpvYTEG4CaYpq2&#10;Zm2XUxHCeQ6TwEFIrEY5YcVddo8fIUkNIEzDm+TWTg7WUi11MPmYUWWux1zddlOPBWvH0KgWd6s8&#10;LrjNa+jzIn0uY/8u277LkYPXWvu+aIi+HfKcCkcPRjrPN/Sfbxw4Heg9RbS9grZcxjq/cOwbDg4N&#10;B04M2/cP47uGie5hV8/tUO+tcOdPvqZr3o4PbS0XTE1HlYFdFONAoXIom//Kekp7coV+RjZ1/lZO&#10;Cc9e3xu59L7h75+Krn0N3fxJOzysGh6WDw/Dw7diw8MHbw53XLyicnvLiytlO6sACckHkY6PbYHP&#10;SNenVsffnNGP3U0fu9s+snVdgpuGhJE+VjBcbrPlQ9ZcdbiM6KB4eyqtfcW6PfmSvi2M7qXZ+1fn&#10;Xy6iXeNKvmYK/1YtuVgEHdqsal5C0Ty+kn3/DMkfF/mSS5oz2db0QnJz3l45fMTtyUtNffjBMYDV&#10;HfATF1eXfPjRXwE1zW1Qfhz+6bubP377E/gcIT37dfgJzCfB3PM/OPE9E/D/KEZ+gf8RJwbBxCO3&#10;1x2sKP7GAegmDh/at2pl6hOPjy0tKfjwLx/cuf/Ao3ok0TFx/Buw6teq4vdqwkNc+DXj0WZxmApo&#10;fs04rv8faxM+gWVCBsJo/0AGx10Gd3mOn96lHO1ntPPR8r1uQW3C22jLfy/f1fVdp/G2o5W/1gXQ&#10;JzoC8r0XnnCVMPtFYbQfYBDv7l7LhNmd3/i//ciJqkTzuGa0PuEQKO/6qkADjnjbhFnC1WjN/4UM&#10;PIPu4g3jvdzlJKEEQkIGNqPlX2syWg/sEx3Fm9/rAWjiR7whkEd7SCjv0idORxDikcfJnTIyLb9T&#10;fl4Iuv39tzf++v57F8+fe//dd65d//qO2chVxL9V3Mn/TjzxT8MjcXgXrry+bvPqMWPGPJR034z7&#10;flc5bk7shYqXUmlvzKt+cUrx0NTiMzMrzi6mnEhjBFKKzXO24vMzw+tLj9ZKLwl0r1eLTmwobpuX&#10;E520Nvh0mvXR+fYnZ3cuTDu+YcOForyP6SVf8squCXd+J9k+rN0xrC+4qc3/Hsr/Ci74xkL9hGB/&#10;REjeMSr7GdVt1JoorU4ANnXZlkMoxRZYXluyddHspyZP+O3ylImVOxazd6YINy+QrJommvcYPG9M&#10;R8aE86WLr7LTP+es/6R67dXizM+K869X0q6ViT7K4n61mjGcIRrO1Hy9HnprhfDMWtmRLLVzGb12&#10;2sad0zP4OdQomE5aAqhKoxYIMB7PJpa7JMqgFAI79+xSmfoh236V64DKM4gSJ02aQ0bJACzdo1WD&#10;eOImtcIrEJF0LskUOHhKvxTzykiXhAyo3e3W1t3eXf3BPZ3u7qAxQqqdIITOoLTiWpcD8XnQgFPr&#10;xoQ4zNDq6BqEqtbWKg0stYGjdagsYXPATXiNOgJBcIvdbQ82RNp6Aw27LK5Ws73DaGqXKyNsnhdM&#10;zJVCParQO3R4GHfXEwG/zmaR6QmBlpSgVhVp13hMSo+KZ2FWwhU75NRqXMR2STkeGc2uZdltYq+D&#10;bzPWwKIKGcLDMYXDqHAAeMNi8NpwD5gau0mXzWB26DEfhjthrY4LgEgqYGfYFQ6dOXjg8ounTh86&#10;fLCnpzkctpNms8lkJdGA3djmIzoDeGsQb/DiTT7L/ub63UG/T6vV01kYje0SyGMKXZvG0K3H9xix&#10;Acx41GI+5SSHrOgxTDmIyV61qC949S+7xcfdjBNe0TEHug/Fu+Rws0Du46nCMm0E0cQscIsPbY1i&#10;DQHE71S5LQoHKjYKWQYqLSSS78NMR0j8AKpul0o9chW7kpY8Y8FjD4x59HcPpk2bJyusscvVXo0e&#10;vH8MeMA7loWsYxiKK221jFYF1IdinWq4B9b3aHTtUuUuCO6UqfAqiriwChHDXmvAqIRVFCbJkYZk&#10;ei+fb6HQvDReK3j/4hvaOaZugb1X5BmQ1O8RRPs44V56qLva11XpAdHDeymhY/TGQUb7KUr7YGXL&#10;qarGV+nNp5mxUwzfS0wPKOeEkQuyppcE0YMMfz/D188OdYvrG1heZy1hrNCpKuSyWqmKr0TViAUn&#10;/Ig7KPE5OE4jz2xQEmadBVcaxDKVWgsTgImDx6Fnby+YvTj/yZl5v5+cN3Zy1dMLJXO2YKup3azA&#10;W02XPzp6/XD9m/I8uHhxVdHCsu3T8zY8vr7g8WzlBEp7mvlK2YmPGa/9ueLUGzl7X8vqvFjd/xfj&#10;2cuOc6ed+wE8Jsmpy1+yuiB1lbSwyMxgYlU1ioISQXY+LX1T2eJVmtzqvXrPkLPdXaPMf2bF+j/M&#10;K5y0RpNJ75EHTpi7XdW6yvnZpc/mIxvkLfSQt5gUvcAWLeEpU+TU56llj+1kTKlGUsXaRQxThrJX&#10;2vPn5g++6Pr0o8C7HxIXrmLnvrJe+txy7pvA65fIw1C2+OkHxz2UBMCFEZz43Nmzt3/8AaQBfnPr&#10;q+u3vv52+AaYvoNx9edxFgy4Pz887h2ph/89Tvw9oIy//cP3gHQCzNDu4MQj/4wgKSMHcDeCoIzE&#10;491+683XqyuKx/wmadz9901JerBk0tLuUuRlhv8yc9ebws5XZdGTgGMEjnSzCXhVSflTydl/nFr0&#10;p/nMeav5KesFaRv5qRvqFqyomJVSM3lFxaQVJc+uqZqey0lh6raY7CUxa1ELltMhWxfKX0Bd+nza&#10;4gnLFj+9dNET8xY8Mmvrc2mlCzcWLUhf/eS0hb8ft+rZKTtSU6s3bSxYsyxvxZLazHScWtWNqHfJ&#10;hNHK0n4e+wOf73pX12cNPSfEdtN6SvXcjLzZqTlzVvB2lsqq6CXrsjbMXlq6OFP4Qp5qerbsqYzw&#10;jNLmmZXNz5e3Tq5qm1EbnU91JtfKJ2czJu7EN6t8LKdL6UUFpLhCBRVriErCwXPUQ9EGTaxeGY6p&#10;IiDCOCz2hYUeEHAMGBVwGgJTNQq6WsLRiMSISGHU6P16MGQ67SofoY9ZdAGMj0hq+XSKgCVQAdod&#10;3BMJN/X0RDs7zQGfgsDkRhSkACBenwA11QrUbJFRqXAhUAiVBg3igEZshtQ6hDAZSI8etsNSo1aC&#10;wCK9E3bYIRvK1dmVlnpT2KN1QkK9gCZn10kkPFglx6UiPZ+nFYv0hNYVcLU2x/Y2RHaTpoBcAEs5&#10;SilXAVzZtPYIFmjGglG10yMwkQw9uBw9HVFQdSKmQSJ1QnDEZO7wu/YEHLuDuohN4gIJ3Tjg7BRH&#10;5LJ6uaZJom2W6Zu4mhBPH5ZamkCRGMJibVChDWNIBFV5dSIbKrISMrsRXAgfVfFRtlDNF0JSEYTI&#10;NUaZyiRR+hGsyxPsbWhq8QcbPb7OWGxXY2O9ze5G9EGjwaNWm7gCj1Qx4B7Jxe63e0MK2M6VAJrh&#10;boOlA3PEjPYAavFqMZdYZWXygzReA0vYK5YfgNSHNJrjmLFbpVBlb106ftzk++9b8MijpakrHXRO&#10;l0LdwRcdhjQXYMMbcs0QVwoilQm5VsZVieoUSoB1iy0412iVmEI6hxvCMb7cJlNFjHjUoLdL5Bau&#10;zC1CAmLcw9PbmRoHS2tjKgMCqFNn2g0eXnKrlaF3MPVBMQ54fvxMXZiJtHBNnTxzr8C2V+ICtM27&#10;RM4+iW+PNNAjCLawAw3MUD23sVHQ1iLpaBJ2+lnNNnrQyne7lG4v2KZOZnfIbFilCi2UexjWDmWs&#10;Wx6Jsq02Og6zFYhQYQQLCXqlFJKpZQhICTdV4lAaX/gc0zbVOph+7sP8m58UDf9553fvlXz5cdW3&#10;V2uvXa28+nbu+dMZh/oXtkWf90eeD/an7j6y9mDv8p7QXJ9rttEyS2yYUYnNLjLMB0lW6aIJs3hP&#10;ztLN3KJbXCFNqYE2sLEyrF7U2AH17yNerhftKVzISHksc9UzWynpckamunI1a+vUzaVzwN5467In&#10;zF9w/yOTkx5Im/5M1Y6MsM58KfTGIfFJdoo4c/qmqqXbOOuzKKtSC+dOK5k1hTZ7NjxnZTC5YPdC&#10;9olk5Zsv2P+e1nR1WfsHyZGraZFb2V1f5sfeXoNfSpMObuTa86uzU1LG/+6BPyTd95v77ls2Cif+&#10;cXhkTQyUOPEESJ1I4MRxAcQRgPIDmImC4OP/Tzjxtzd+6N89MHv6HLDxJ0iwfTwpqXLOzOaN6acL&#10;Nl+ibHtXVPCOMP8Me8Oh8qWHSxYf2zH3ZO7M85Upb3Iy3hJlfsDNfpe58rXSGQe3TGlavtCwYCWU&#10;us2Uz3QzVQDvVNM1pNofIXsAfgZ4TrjL6sqeWZc3Jpk5biUya2sko7ZtK9WXlgeNXwSNey62dNWL&#10;heV7svLwRauY81K5G3NdCm2D1igoKEmdPmv2s88uX7Ro0/KVZes3CwvKtLUMdm5Jdmp6yvR5L8xa&#10;kDxr7rQJk6Y8M2HdsiW12zZpqnYKt62tWbu4euNKcWmhqLiYuiObW1FYXZCzJWPF6hXLamvqEIQA&#10;mweLZCa+hJCpfDqsk3QdckWGcO8hEdLEEEbkSCds2SvDO+hKX7UYEHk72DqfBPGrjGEw1zMRUYc1&#10;6iXDHtwbwD0mlVErVCo5EhVPAvFkGr4KlegJpRmMIYiAhJiYhmECwQIcqYMPuVVav9XU7CKancaw&#10;VWMH/DA+xBHGvIA3DIzCXhUeFBsBKW+YDjdzDR0Ssl1iAuvzRqFWLIaUOtTp9zU1RUJ+OwAnDUZE&#10;ASmFEoVcoVepTEK2mk9TKXl6FQ/0TnphZ8zgatCRLoGKZAn9MqherXELRSQTpJNJGzVoFCyo8SEH&#10;R+Fii0NiqA3GB0j3AZsPYL1dsKlZgTSI1aDERFC9SBnky7xckU8sj6p1XaSl2+bssrsAbBwzW51a&#10;xAk2pLR5I6QngLkDRl/YGPUiAVJuw8QmVICiSkyvMKjFGrUMhOia3DYHiVsMOqNGgUMKEyQj1RJS&#10;yzca2RonF4oIVUG+LiRGGzW2RoPHKcdHgF6NRcdVZ6atn/jw+EeSfrfgqeer1203UaReth7sqdnK&#10;NtTXoK219t2McDc9ABbJd0nNnXK0TWZqkmJgEaxZbNyjsZ80hV8hY6+aoqeM0Rd1wVNy+5DQfEpE&#10;DslsRxTWAwpLP+wbsgPake6DZDigQHG5Xq+zQKiDwVdUMQV1fCFTKuVCKrWZQF0eNWnjCWEOR62D&#10;nIQmaFVH/WibTRXV85xaFq5hGcH6F8hIARfusrkD0Ygz4EbNVoRwoIRHi9hlEp1GorXBAAvHOy2m&#10;AZcLEOof8Tf32luihganzG9iWW1CslnnHfQ1X2npeLeh9ZK77Zyp/5xh6FX/gaH63gORhgP+wMmw&#10;/6Vo4FIk9nG4+1vvrlvWzmFj8zDRcsPZ+qmn4VNf+J+ewOfe5q+8Pd96D32J7f+Q1f5hWeOnxY3X&#10;y1qubPT3pEDoQqoiU2DXRVqOvdHw8bXQrWHHzWHTdz+YfrxpuT2MffaV48qH3a+9v/fgWa+5XrS9&#10;jpe2xZCZHy6ta6hhBVgCbR0NrWTY6niuEkZLGb+rSGBfXoItKQhl8fdWGbsKdXuLsaFK14s7zUPr&#10;VS+vFp5fzbu8hvO3bMX1Mv331cg3Jeov89Avc9yfb274y/bGE6nKlgWlruRttvXF6jVZdXPnqdet&#10;HrRifznSX7ol86EH/5CU9NDYseMqSqr+9t5HIHoY4MQAk/vupxvffA8yI74Zwed+AQv4ec4Zny7+&#10;Byf+hSn4f1T/BzjxCFAEbq87YSnxDEbwQH73nbciYT9mRLo6Wz/5+8cgpxK8j4z+Oe+8pvz8EdfH&#10;78O4DFClOLCUaJKwT2gSQqIqLiT0QBhdFT+913Pc/i7LuHG8KtEQ2CSMgZ/EadxgtIe75NF+4lX/&#10;xs9dnhOW93Y32u1d15UwHv1N7nU1+sskvCWE0W1HywmDhDC69tdkYAyq7ro6oEk4iRvc1fze2oQf&#10;4CpRe5fn+K8x2vlot/FWv2gTV/6a23jXCVcJs3uFuE1CD06BZ/CZ8JCoGq0ZbRY3iPuJN0w0+UVl&#10;wj7eUcImLiR6uUufOE04T1gmBGCTqL0jg9P/XuJQMYhUu/njyKrRHfIZIPwLUf757x53CD7/d3Bi&#10;8H4AEJDLb1/csnnN2IfGjE36zaLf/oEzMeXgOvE7axUfLRG+O493aRbz4uS6s9PrhhYy6mdW+GYU&#10;EVO32xft7M7inCiU799Eb1mcL5m8mjMhVThpheCpRYJHpxkmzo4tTj2enf1nSuln/KovxUVfS7bd&#10;gHJuaHOug6LL+wLe/q2t5h8E9WOcexWXD9Kquovyw9uyKzZk569eq2IzUIhHo2Rv3Dhr1ZoJm7On&#10;bds0P3vZ9OIlMyXpS/kLpjLHP2Sa8ei+TfM+5Wy4Icz9Z9XmqzkbrmWX3MoRD+cYhrcQ364X3M4U&#10;3dwi+TxL8lYm9/Vc8YkCUWRLlSY9h71isyC72CvSNaEuh9Kkpyr05QKiSuaiqEI0TRvHMCC1H1X6&#10;jssDJ5Whk3rbCVx/2KAcUEN9Kni3WtcqU4bYElMZhaxme1nKBrklBrm9EntQ6Wkjmg80HjvWfqq/&#10;4UgAb9IITFK2HkRqhd1dfQ0nOoMHfVirlkMKypXiCqWKqtWxUC0X0nCUsBgGucZWzIrpTXodBqBi&#10;u93f2NTT1rovGurzuXabja1ygZdDtUhYiFKE6FWIHSXqzb4WMhjQkCaewkyHrDzUIbeSCicstnPZ&#10;RGW1HrzeUHhunjQikcVkwnqtoIEUtVjY9YYqJ1Rj1DIMEE8LK7UkQVhJEtXpNUpYIxtBJnQiwIsm&#10;1rG58ppqWXWlnsPaZfOf7thzYeDYYM9AV32L0+HRExbU7vTaHWGrrclibsCN9SYsYibbnJ7jrbsO&#10;NXfEcIuZr3CLtW0Ge5/ZB3Lr2rVYF6zeY9AdItETVuSoSX4Y5Z0iBOdcije8yBm7bhBHjmDoAIrs&#10;0kCdakW3VrULUXUgik6TsscB7wkY9oZMPS5DKwlHDYIILHCLmCS1xsdl96HwURu+36TZg8BRLaxj&#10;8fNXpE97eOyjSUlTnxhHyc6za6GwydhIYt02cwcK+zj0AJPaJhOdNMODpO44oR60wINW3UGDfJea&#10;16lgeQENLK0WFkpJA4GpVDAAy0XcJr0mAjEcnHInsyIq4ES4ggBNEGEr2yRYr8gL9h/fz4uc5DW9&#10;ymt9jdH0am3ktZrQFUr7lbrOy9Xdb1b0vF7eebai9UxN0xlK/XlK42uUxguMpnOsptOs6CleeFAU&#10;PSGO9MsiLSyrq0yN7eCjBRxztTAk0YEtl7rNwXY8FIV9NpUVlYF3ICOhsQPyQlhugmWoQYkIa2qL&#10;01eumfDk6rEPZT/1GGXhJMHSeeo1a8js8oPq2Dsd77/Xf+OA931lcXPhaigjpXbd0rKti0o5i5hN&#10;q8kz2zp+KL0wXPPOcNV7P5W//UXJhausNz+3f/5J7PqFlg+b9ftElWjhlqra/AqQpRgVScnCEvXm&#10;zV4qpRPR+yUKO1/SoicGLH4bhb/pmZnzk8auf2y6JrNmQB68QA7sZQWIdCGeoojl2I6wO7pB/M38&#10;GsqE7Orxmdt+l5Lz2ynZSZOZjy9XP59tWlbnKEb3YrsvNJ696Dj7oePCV45LP3nfGfZduR186xy6&#10;T5IpeOqBpx9MGgMSn0dw4jOv3QbhxMPffX/ri5s3v7h5+9pIgNydmdVIQNydgTQxBt8l/BpOHA+e&#10;++E2QIjBFnl3lvEBPBxf1/vXsD/SxZ1gOyBcefNCXUXxI0lJk5LuX5L0cO0Ti7rX8c8X2f6SG3u/&#10;3H+eRrwiMpxRWw+zEFtaMXNscnHSFOajSwCSZFlS4F5d4V5Tqp6dQX18DuvxGfLJKc5VuT3Fgs5i&#10;cWgLy7uBbV1FD6QLHWul8vTykrTVm+YsS3181uIHxq/+/YQtf5y89dEpm8Y+n/HHCWsee3bdpBmZ&#10;sxesm7MgJ3VZbVaWXSw64HQO2u0nNfBZNfw2YvzU5PrR1zbsPPSl/MhL+eFwqtCwqEw0czsreR1z&#10;aaZg3Xa0oJbYWatZuU2zYAORnNWeRW/NoIQWlXrnVBBTyyQTdzAm7Sgcn5X7fJFoK6ShWQDfoZRr&#10;ULH0RiZmZZgtfBOIJ7PeKS4R6ZfYnDyTiQo7hBggcLAJjRhTDdVJlRQxzFMD1NcBeXDIqlQiUhhW&#10;mXCpzvBf7H13dBRH1q/WXu8uXq+9a8M6rAGDAQMmmCyQSCIIkJCEQDlLo8l5eqanZ7on556cNNLM&#10;aJIyklAGJIEAkcFkcMA4r9c2i7ExwRiDXkljyzrs7nfOO+98f70tSk3V7Vu3boeprv71rXtpLBGR&#10;KKCUSzgMjUhgMWgCFe4mHV5F42MlDB5dKIRUSpHJQJNhZXyIKcZgqQaT6kViNZetIhNFFBaKaJw6&#10;R71KXy0S6bgQyuMhYhgTcgRsIl3CFepQBczgUcuINAKJTqRxaVyIJeQwYeDuEcW0LltNS/OBPfvP&#10;N/Ucxz0NHNTA5GIsphBiQBIIrPpWezQmgKmYYbWUioBQgoISOa9MLeJWyGUNWn2Hy3kg5D8W9h41&#10;m3v0+nazuctj2+M2tnus3cGqfb7KvWJNA5nvoooqFI5WS7DPUNGpNjUpdfVSeUSEeGGuXcS1ibhW&#10;OngBzhfk5vAKy1ASVUomwSwSB+NCEg5LB0MhG76zyh+02D1aQ63L3RGO1DldFuCJgsUREykqFten&#10;1HZ6fHsqg80mpxuWKMrA1y3IAWFOkQpHVQqxQiGSG/iYlSXYycDaWJL9QuUxie4QqjwkU/eIpZVg&#10;ke+sWdOffBKYFK+fNl1XWtqlUHUjogModh4WfMAXnmMLdrEgEwvCyGw5ETIxJH5E6+HIXGyRh4NU&#10;cAVg0UgElTSpVDvVygCC+PhwCJFUcYR4KdVcRq/moUGxslVt7LVXdNg8NokWocEwBZJzhCCGqFMg&#10;9yHaJrl1t8G73xzcq/e1y50dqAPknbDZT1MaC/nKHK66ENaTpCB0Ivi+Ki9HdYV8b5mgkS2tFekr&#10;UbDwRMsjohwCCkMGg8LhkuIOnlBLo1pYBJeQWiHjGIQcKZ2vIemsuS7zJpd7prniZWvPzL5Ty68P&#10;Ln/QF//ToQ33T6XeeT/54YcpD77K+PFm9t1/br/5wbqPTi68cHrJO5cTvr6aevd8+u3ujR+6lh8Q&#10;LYyUzlJte421cubmORMXzX5pesGCTbXZqtP05hPsjv289kHV4dPmSxfdX1wL3T+Gf2Xe1lw4SZj4&#10;u/yyp0nQZEgxDxXPotJe25H6fGzsn2fNeX7alD++OPvNKcnZ6yv0lnPWww3JFfl/2ZwycTl9VQay&#10;PYeXmVoIfCrNn7H55QmlL0zRT1l/ZiX0xQb89qqKHxcFHi5q+GFe5M5c31Bc7YO1td/EVnyyQN07&#10;n44ty0iYNv+vvxn359+MG8WJwVsAGNXAB7G7D38EOPFDEBpnJEeh4pFRdHjYAwbHwxn4RhyDEwOj&#10;5P9bvxMj3Y2MwY+Gfrhzr6u9883ps38L4n/+9imwrnv9pGno/GW+letDSUk1mWn1WWnhbXNaU984&#10;kT37Wt6Mz7JevZbxwpXily7zpl/jzL7Bm36HMfk6YcbZnKX161Y5VqzzbdgeTtluXruZPy8OWrhB&#10;tSZLH58tfWMDNH6R7LkF2mfmRV6N7569cWBRUtesVe2vL+56fWHPihXH05IGtyU1rlnnjN/iSCd3&#10;GsMfnHj/o4vvRfzhlB3bX5oxdfzkV1+fPn3ZvAXJ8evKkzK2LV+3cs6S2ROnv/j8+Bf/+vzMWa/F&#10;r1qYuWVhbtzU8sWvMOOmiLNXyWiZnJKM9UvfWjzjlQ3L5yYlxC5dPPvVSS8tX72KwGCjWhzEzSXy&#10;xCSujI2YhLIKJR6Rgci2fGNBiaqcYuRCbgHiobJNRWQliaMHQRowSx34HThqdlc07K1s2GOtbkLU&#10;lnKOOLeYUVDGpnFQVG7A5EZErOHxlCyWFGTgIoJQymeTUAZNSuEo+BKjUe+xWoMmk1evchikFrem&#10;otFd3xPs3BPavb+2c291Mwj/5haqZaUMaTlNyWRLGXTwMzHLEZMGc1s0uxoC+/e0t++qd3vtJhuu&#10;1qskMplSqVdI9GyKoDSHSC5ggJmkHjU41Q6/yRN2eCvNNpfB6HU41HJUDHNhDl3AoEBksoA0vABK&#10;QReqaRycxa8QYBFUVS9WRNhCXznTU0QOkTn1NH4TU9gCYS0CaZgFg2/yDhKzSqR2wQoTV6qHVTqJ&#10;QYLqEEyn0DnUGqfB4DPhEbnUB4JqwHyHGHGLRU4pYkcgA4ch47KkMKTkcMCZwQQClQ6rwOUBs7rO&#10;IKtRi6pwkQtMqMx8pZGCmaliz4h/YpwoUpcKTFSJmoCkrsuYPGHGb2P+OGHc3zYu2iTIhywgXjXN&#10;0FyuAZDkcbLtXYbnPMl6gm46IXIdU1adklQeQ92HEMdBof0oVnFS7j0urTwqdh3gGvYy1HtZ6n7Y&#10;2IuYu2C8HTF2S2w9pvB+Ww0Y7tpVzhCGO6U6Gaqgc2EaXUAmQxQKH3zGRIRGTOyAeVYmRcehayGW&#10;ETiHRrkgVKgdE9ggro5KwTg0FBOoFahWLVHrlCqTQWM1ayxWrQqXaLQYDi6VSIjzIbsYcUoQo4Dt&#10;EIrrFLq9lqqD7kifK9Ssc1fD2goqFqRjNUJ1k9bW7fAfrGg8Y97zkfLs19jHV+ynDlR2tPpcbTXG&#10;PW14T5u6r85wLuy96au9X1H7Ex74AQ99bQl84vR9VR38ptr/oa3yqsL9GRz6ktT0z9yOW5l9dzIO&#10;DOWdurG9f3BtEEQpLp5elJVAISBOdvdh7NPr3BvfkT/7R9m1z8qufJzRPZik9WfRDJQiFZzKpcdl&#10;ceOSeSvWsVesLlu9YXNq5qQt2xbGrUrbnJy1dAVp7kJdXIJ95Ya6rVlv82Sfop732c5rVNc/KP7v&#10;yoJ3Mj13kyz3NhjuJdsepjnvbtLdXIPeSpDfXWP+MdY/tLTlp+Q9Xyb6L6SruwrZfgZJmJW49c3x&#10;efNf8pFy+9zmxPjYp8Y9HRMzbvwzE8kZ5L9fGMGJH4LodXdvD9387uH173+6eR+47fnPQHEUBvgv&#10;TvzY9Pu/1egZAI/F6Iqd6H0Cto/7nRgBicGLCACDgTUhgIqBPfFPD+7duf3tre9uAB8UN65/fef7&#10;WwBDAgLBJwuQomgcEAVStAyI0SrgGSWCQlQHUBhp9yvSHG0FttFWo02ickZbPRhJj8mJthrlGRUy&#10;ShmVFm04Wh1tCChRfcZSQDlaBXujKUoZqxKgjK0CtigPKIz2DlQGPIA+Som2GttwrJxRIYAYlROl&#10;RIVEiaM8gAhSlA3IHysHVAEdJECMprHVaHl0G2WIajgqBxCjlKiQaF+ACKqAHq2C7SgbKICDHa0+&#10;JifaF9g7mh7rPSoWtAKFKM9jDIAY5RllGGUbbTVWH8AWrUZbjfI8Jid6IKPEaAE0GZsAEbABChAy&#10;Vg6gR6tgFyiDFG31rzyPsY1yjjT6teFjcqLSwO6xBxLlGUsZ7Q4QH+toVB9AHz6zgOGXy/pL9RdH&#10;EwB7+Bl3GEYfAJgBMAfws7/6zpXBgf2XL164e28kjOUvFygqD2z/l3DiEZ+e779/acsmADCN+xNA&#10;O373nGD6qpPpum+2W+9vxL9fo/92tf7WcuUXsZKLy0WHErDu1VBgUSk+PcUwZaN92ibblHX6l+MI&#10;z81nTE3QrS7ybabYFqci42cL/zTRNWXe8c3rPyrdcZOT/S039Sa06Say6Vvp1ruaHfcsuXccZR9p&#10;i64oCJ/g8CE2IZSZol27Yt2bS9bOXZibsik/e2NO3qqs/CVJ6dOXrnpudfzEHQkLiAkrGPGL+cvm&#10;C2a9Zl44pWfbkq/4yXeRrL8XrLu0cuG7ixI+f6v4znLRUKL+h63qu4nIzQ28v6fCZ7dw+9eTAvGZ&#10;+rhkRVK+Ko9qZUmajf4Od12l0iUu44uzGbIclr6YbyfAfoq4mavu5uN7YNN+1NWvNPZp5X16rFer&#10;7pAq6/lImCUIscQhtiTIkQc4Wh8XdzMNwGbOybOHleGu4L49dYO7gv0ubURI13EpKpM22NY0ONB6&#10;riM0GLJ22CUhOdMCl8lgAobRFFqBSi/WWlRmr6MqUFHtsVYAwBjjojJU67YFawMdYV93pW2XVhaC&#10;2Q4OxcyjKfh8pViixLXGkM1XY/JZBCq4iKYrgS00pZNvNsJWlIPT6JpimiafCpwluNgyv0AeESBB&#10;ES+ohWqdyE4vusuJhNRMs4guAbaqFgMOppZCMJun8ERcnlqEyTh8GZWlorGAQbCaQgHv2QAODMvV&#10;tTrcr9ZbVBqdTqd3O22RcK0v4DWYPVJlBQiXgUjNsLRaaR0Itx/Y2bXTEQAYdhVmHA7ijFc2qC01&#10;Un2HQr5Xpzlo0Z9w6k+5VG87pWcd4vNO0RErH9ht9yl1PQo9gIdr5ZwWPdzr1pyudR8N2wcCxl4f&#10;3lNp6K407/ZYOh3mHpem1SitV4j8MBesmK7iMpoV4i5csduM15pMwP8cTKSunDvvT7+Nef7ppzcu&#10;j1MwyA4M9ogFXoRXI+LVCpitIl6fSvy2VXPCqDhuUg7qsQN6tF+PdGsFvWasw6n062QmmQJXqHEJ&#10;quVSzRDRr+R1OWTNOmGtlBdEOB4Ww05keKhwLcCJMW+PJHRA0nACazkvaDlLrzlT5r1Q5n2PVP8u&#10;oRHgxFeKWs/lNZ3OiZwpCJ0tDZ0h1J8m1J4ihI8Q/IeIlYPMqgFuxR6WpZGiDRFknmLYXsy1lvFc&#10;DGFEogNLMvfaw+3WQA1e6cc9bp3ToXQ6lR6T2C7nysQ0gZIrEBQVlCQsz1k4jbB0GnnJFMGSGZL4&#10;BaZNGyrSizq41ktVp/7Rfe9i7a1ayaWyDdqlk5M2L97BS+WFC11nSV3/IB58VHZuqOzyUNn7j4o/&#10;uFV46UvSpU/EV6+oP2jD+izEKqxMK2Uq9YjMq5D5IY69OLeqrPioy3H94KGrPXuacYudJ7CyeNL8&#10;4uLYlYkTp6VNnS9cn1dHwY8pdh0XtXUWVwe3WSs2qsNb8cZtJu9a1BrL1M4n8CellT0/d1vMqwVP&#10;zaI+u6zghZXrXlxVuJZs4Xvfdh//wn/5dtWVB84LPxpOfq3s30VyZyzI/MtTLz8JcOLfAP/ES94+&#10;cebRvWFrt/tD3zx68M+hh7eGQY3h0fWXKKHDo/G/T/8DTgweQA+GP9z9CEbs4VH4cZB4ZOb2ECAr&#10;4CHw05WLZ0ryMp+NiZkc8+TSmL8UPDPXOjO7cQG9fy56YI24L53XlU9vyKY41uRAr6wsipmZGzOt&#10;/A/zOS/EC/66WjY50TwnTfvGRumk5ZqZa+o2FZ9iqD9TV18SuA6WaPbn6btSFQPb1P3Z9jayEYxL&#10;6gwOOy6fMHMNaUb89glz08fPSR0/K/1v87a/viRtVuzmN5fGT52z6a0lWDnlQG3jxfaOAbO1B0Yu&#10;6/DPTdY7dudPjuCQsXNIdeIGZ9/xEm9tGipZlEOav567Kk2xvcxJ5PnKIXdGeWBrWXsWc2++uD0F&#10;Cq+kud8iyV7LJ01IK341o2RmUfkKkjhLKiiU0fJhAUWOo3aPoqoSgL4MragIgXMhRbnUwTP7MQ/4&#10;dKYsxYCfYBNHZ4dwE0ujJklUREzPUFkh3Mk3gIXPCEfIR0QAKoZEchZbwmXKITIw83IDK2EDWq2T&#10;VQsFBhoTZQulVJGcismocmkZKiRIhCyVnCeXsVEJIpEjQh2fh3MEOKRwAfM7llBDZnFZHBRAyBKx&#10;CgSN49E5CBeWCjGIwRWyuMAgTolIhQyYVsIgFFA5dLFaYa8Jd/f1nhk4/F5L3xlrTY/EEsA0VkSk&#10;ErC4EgGsQ1Er+CRiMFZoLGoAaxaxCVkwpUiJIiG9ocdsP+SrPhMOnwv4T1VVHa8KnqqpP9PR8HZH&#10;8Eh75EhX69ttTScwfSNF4AZZYt5pDw94Gw5XhPdbPd02+x6VqgHmAU/JOJ2oLinC8vKQ/CJJGVlP&#10;ZehJJIRGBJ7kMZNCAkBps1Js1WiMwDJRJnPogIGhwwkiFXF4XAIRyi8B0ItHoopoTU24vdvpbTY4&#10;3ZDEwuSbaHw9U6jgYsDxkUyssmOakFjbxld1Q6pBMX5GaTutMA/K9D0iRT1HSEtMXDT+hZdjYpb9&#10;7RUkO2OXUtErl+2G+MeY1GsC5D0Y28XgmigsnAl8pytqMX1AogbfiIKY3MnieLjcZo2mz+UCGawT&#10;73FYWwzaiELqhiA9iQwMCjstrsONLYcjDT0g3pdKJ+MLOXQmwuYZxVLwUbEWt7Ua3Xsc/mO+xlP+&#10;pgFrsFPl7FN4Qe4SO4Glo7WIr8imSnNoikImRoTgEp6ggCMvYBoLqaZiip4CaXiKYWNNvkkEwvyh&#10;NhlmNCAYzqEp6QVuAa1KxPDJ+C5UCDBmfQnuyPBWJoVbltR0zms5G3flYvzd/nkPO+cOHYgdOr1q&#10;6N01jz5Y/9OXaY9uZT+6l//wu8x7n2++/unG6+fX3b6Q9OBC5tDh7PttmX8P5py35vRiqWFainTH&#10;emLGpkIzSXtB03/f9ckD/zfX/dc/9335QdVXHwZvfxx5dNF5ewC+Wp3SKZqmQyfA1rl47YbK6gRc&#10;NZdCnrw1a+r6pOlrV8+JWxK/fENeKp8trSr2quZihc+lZ07aDG8ghUSGDpdHz+EkLViw6Kk/Zv9p&#10;qnNe1sdb8e9SKn+I995/KzAUu2toRdsPCyL3FwTvLQx+Mdt5Yaqs7Q2aYnnR5pnLXop5+rknnn4i&#10;5jfLFi8FfifAsAgGtrsP7oNQoGDtxBiceHjQA3/RfGfoEfBeDHxTjOLE6xMS/p9w4qGhu3fudbR3&#10;zpoxEygTE/PkM394NnPpWvWaVOnsWMIrr5VPfg16Yzoy/3njwj83xL8wuGH8peTnL27+/YHEmN3b&#10;n9pT8Mwl4ks3KK9/S118jbhxf0byzo0prZtyd6Xmhjdu18xdw35lIX3CfM74BfAL87Hx8x0Tlje8&#10;tv5sfP5HG4vPr0jZ+/qigVlLzyxae25L2qXU5P74ZU3LVuzKKj+m9f+j//zQxzdBkL0Pr1zxVrkz&#10;crctXDJn+qsvzRz/wroZs9IWxBav38LOKUlflzj1lVemT3slPWMDIqEYdESbMNtD32oqSbCxtrkE&#10;RVhh6ub5r8dNmrB57oxtcUtWz3vzpWeemTVtRl5OEYqq6EIR8C9bROaWkOESkghMssAdS2bKC0uw&#10;klIJlaxm0vWlZdKMHH4BWcmTe62+rmDLYF3XMV9Tv8HXKNA7SwWSHWRWekF5XjkDluvcgUiwrsXj&#10;rzOaK6VyI8QFC6zExDIEoitRsUWs88jwSp3OrdbapFJcDANjU32VsXp3pPdY6/ETbSffbjt8qu3w&#10;sZZ9rVV1VrlaA1SUIGIhW6XhVVSoWxorejtrDu9vP3K4d+++3c09bbV14ZraSENDQ7g6okSV1GJ6&#10;wfZiYg4JRAA1wBqnwuI3VtZVhppCNc119R2tLZGaoM1hksmFdGppfkZ6SWY2t4yGkPlSBqRiwSC+&#10;pk8kDwowP5XrLaX5S6k1DEEDR9TEQ5th+S5MWy9SVrHFYBZkpWMaAh/JZ6FExCizOx0RR1WjI7DT&#10;ZIvojSG5oprFtFLJRjHixw3Ndlu7y9YqRd0shpLLUQsEOgjSyGR2t6uxwdfb6N23K3y8wXfUa+7y&#10;WVuDjka3vlJEgNnZVGEuw0ASO5gKD0/r4RssDDUji7V46vI/xjz/bMxLy6bGMVLpACT20k0NZbo9&#10;5fgFmvVjuu0jmvkq7LqkCh3XR96W+c4qqs+rghfUoQuKwHmp7wxaeQpxn4SM/XTlfshwRFU5oPa0&#10;i0wdYnO/2nPIXd9vDrVgVuDOwg7GJaEcFqJENptIYVAZXCqNz2RgQoERFbogloVG0JcTVEwazqbh&#10;PCYOnOsTSwTlBIhKhwWwXKUxg9UlIIHAHQatAlxEGKKLhGwMgSR8jphJlzFZei6kYbKFxaUYgWyk&#10;8HxseZMYb1Wam6S6Gr4kwkTrmPJariaE4DVyV7eh9rih96ry7JfSj9/HLx307G6u9nTWWfs6rB3t&#10;6t5aw2V/+Dtvy2170y1F8KY09JU69KWj/lak9StfcIAtrk8l1q2m712jejel7mbG/m9T9t9LPfyg&#10;9MTH+Xvbk33oUn5+LCkpnbcWMSYGdy70Nb7ljszCK6aKdC8XsF+Jy5g/KznxjbT8NzaJ1uWHmGgY&#10;fOnNyM+NTZgfu/F3KxLnrk3OyCwehouf/GP5S5MbM3IvoIp3JNrPFfbvjaH7+vq7wvAP1MBQaWAo&#10;1ze03fPj9uqf0jy312purEC+Wy27FW/4fpHnx4UNQ4mdDzKav2EEzyC6ToXITMsqjZ2eP/NFZP5c&#10;eVLanIlT/vA0sCf+/fhxExkZjM/PfTbsd2Lo4Q9Dd74d+ubm0PXvHn3zw9Bd8G3t388yR17iwa7/&#10;4sT/6fz8f04HD1nwujEMeY2AXmD7OE4MAK8Hw3aEYAtAYgAV/3APhE8cfvUYCUH743Acu+HFjsPg&#10;1v379wE0FU3D9RFAa2w1Shy7Bed/lC2qw2gVNBzljAoBuOMwrAVUBRnsAzBklDIiZXjXv+RRCcNH&#10;+At6N0r818IoT7THqA6AOKrMsJRf5AwTx6gEmH4F3kY0BPr8ShzRfATa/hkqjvYOhIwFj4HwKAXs&#10;He3osTJgGE2jQqKUKDQ7rOKIHEAEDOD0gGqUE2yjxGj11zP2y1mNUoYPBFCiLcccV1QOkDD2QADx&#10;sWq0F0Ace0JAGZyuqORo71Gdo9soJboFAqNpLPHflgFblD5WyGhboACgg+rIDTJ84L8e72O3ysj1&#10;imr4s5Ij1+tn/X/Z+3P1lxsbdB3tK6oGkP9vlfwfiEDgv82jekb3/lodOd7Rgx3tdywlqhKggMMf&#10;bfh4YQRFGDYLBkhDFGJ4CK7Oz790UIhmQAJ5BGoYvhfOnz1bmJO7aN58MpF44cIF0FH0BgEHGC2A&#10;7f8aTgy6uPzexY2JK//w+3HAP/Gbv3uW/cba0/nG74sqhzIqwdP1YVrVUKrnhzTHF2mWj0sqLxQ6&#10;+tKl3sW58heWYb+frfvzIsek1cYlOeECySFl7XvG9n1lGmxiXHnMX5GnXm2bvfRcUsoXpXlfkXZ8&#10;zdj2DZx1S1p4T1N+w838zMO97IKPmJG9esxKLGGmJhO2JuVuLUjbmB4Xu2LqG5MWLJ+5ZuuSuMQ3&#10;J81+Zua8CVvXxRM2by1asUqXmevNKwmkp7bnbb4iKHyHU7gvZVXd7Kk1r8xpfznlxGzG+/HotSTN&#10;uwnwiXjywAZm40qyZW4WfeKq0hmrWIlleg4IK1cVttfUVDbaLF4uE4GIXJTMx3lSOywHJg7VAOyE&#10;xGDtG5iltki0TTLxTgXSIpfVgSktJK6BZS0Sc68p2KkDy6vtJpISyxOhBRIjxx7RNbYH9nfVDLYG&#10;9nuMDSjPTC+XCTlGsOiv3tpWa26tt7TXW3ZVygMqphYlYVKaRM+VA5vmSrW9zhVs9ETqHYEwXuUU&#10;GRCqUAsDPb0V6rBZ7JMyrQjZALKYowPWcjCmkMpUlbi7wVwNHGhYIIWeJMRpEpwpV7GVYG01j6em&#10;8VRlXEWZUMuQWocRFLFdyLfI+Taz2O3EKo0CM0qR8MsFYpYYLEZD2CIuiUMvoUkEAotSaURQAxd2&#10;wWiFUOwS8K0ctonFBGYLShJRSiHLuDxcq7G6XaYqj9Ns0SJiA1dgBb4auDCwM9NysCaLv8PbGDFW&#10;uVGjA5gpiPR+qbFahgdk+l1KfbcO7zMZD1gNR1346Ur9CZfqsEW8x8Dt1CA9es0ei6ndrKrTwXVa&#10;YatZ2VPl2F3t3B1yt1ZZGlyGXV5HT9Db7nW3VZhAkLyIVhZRyxxgzkwmVPJZ9Uqsw2ioszmq7QBM&#10;Ne/YtOkvz4z73W+fnDllWmlaqo7LsQkFFjbDL4TANe1Wy/sNqj6VvF8tO2hQ92uke7TYPqu6z6np&#10;c+t2VxmbXFaXzmqQGcH7kw2FgS+PgJq/r8p4JOzc7zU3a6UBocDHhkM8WTNq7lQGO6ShLmGwj19z&#10;hFd/mB46QvaepvlP0EInqXXHiQ1HShsOF9YOFoYPlwSOlfmP0IKDlOpDZP8+UkUvxdnLdnZzrDvp&#10;mgABqSYiYMIObrMasaIaU1TL1MBXXzNu32Vwdmjdu/WBTrymTR/eqakKILiunKcpoXlYkI9G8RRs&#10;D+Zvbiel1mXF1ycub05e1ZWR1LotrT2H9Lao6rvayzfqPjoqG9CuohNeXIi8GV+TRjlBcoBVgTdI&#10;LV8XNn+e3fx5Zvu15Nb3tzS+s2PnuZKWE9SWQI5OsZ4uTaVpCVwJkczJz2LnbReX5waVkrNtLf88&#10;efJa734/KiMmbslds4aemcHMzAXW2wUJqdStxcC9SRDyt4iad0Itzmwn5y0meVKxYi7Hv0renmLu&#10;22HvSFJXvVUunZhMe35F+hPTY2MmTY6ZsnRqIilZ2KZoOanvvSzrucioP5Zl252q0m5gxU9JePbJ&#10;YbfTwA5tQeySUyfPPLoLRi/ga+Lbhw9vPBqxJx55Eg2DHCPp5y+OP9fG/PefcGLQMIoTA+AEzIXA&#10;Ax78i4qLPpSGQRTw7BgevAHDg4sXzuTmZIx7IuaFJ56aFvNc2gtL5POKdLPL0edzoAkp0OtbsCXb&#10;lSvzJYuzmZMSC8YtynxiTu6T84lPxzGfWSOasMk0Y3vF/OzA0ry2DewzBNOnguCXaP0n7PCn9Prr&#10;3J5Py1uu5kU+KGz7FOp5R7jzJLXpcGlNX46lZ5sqkgAFVjPd8SRXAlm/rhRZk8NYl1G4AlyFjVoW&#10;1F9bv7sarGOFzKV5bQj3ktN4s8Z7OxS456z70dR3S9P3sarlIOTQri+D12fz1mVS41Mpy5NVW0p3&#10;EqQHqMYjRBwEdAkspdjeyNe8liV5LZM1LZ0wK7V8UQZtazFWKsDKMahEBIyJwTJnu8RlEpoVFCVG&#10;kMiJMiMHdyOOSsRpZupB6EdpiVBNluMcvYk3HLlTy/k5q5kqlCHm8xAIRTkSlI+BuDtKKaKSQwaV&#10;wKxDnBrYjnG0AC0TihRyjR5SqpkyKV2BgXBvXK1EbNAAdJkvwiSYXCezWbTVJlMAU7tJbFURgVdO&#10;pAIbMlzr0MvB+mIU5QqlfLFGrFQDs1pMDoyDNbAUYwiFFJhLghG2Cvh0Dwdau9sP93SdrGsedIa7&#10;rb5Wh7vGpnNpELlKKFHBiEYoskgUNhmu42sQopheKOIQNXp5ncvW5/Ucaai/WBt521MxEHDsq4uc&#10;bN95ZqDx9EDgUHfgUGftsUb/Qau9XaGukalrcOuuCn9vQ/OJju7z7R1nGkKHvdZ2NVIhICmZxSi9&#10;GOVQQHg1l0IVkUo8AkgrFkgrHc66gA9EreNSiISiQiaFDEZprVSmkUgxvgCiD+MJonKGlMqV0XhS&#10;MtvIEzeaKzpc1SGVCYDEBhLHQEfUsBIWKmCBzChUBREdCLa3S6DeK9YfkVmOyEx7RJoWoXwnqkJy&#10;C4DPbLAMY9Jzz6SvjDUzqO1yWStfcAjmXxJJz8DyeoYQZwgdIJ6T0haRmmwCGfAn2mSwuPmIg8Nt&#10;0Gh7K/0D1eHBYM2+qup6tQY8PpwQyEhIqt9bET65C6xf3tmkslo4qIQt4DN5KkgMYjjVm0HMKn+7&#10;parL5Dvorh2wR7p1lZ1qzxHrzkFz4359TYe0KsQ1WslyTalIUSyUEzBRyXCWFiNYLhPKpLAKICaw&#10;qRY6YIF7GHdn24HbaR1bYeMILFxmhZDvFvLcqMAuQvUsuYFg9pfUt5X3Hdlx9Oimo1c2XLu6+tbl&#10;ZUOXYocuxw29Gz/03vrvLyXcuJL8zXsZ31zN+/bDgtvvZHx7Me3Gsa23DifdGky6eyDl7oGMW4fL&#10;bh5jfz3I/aSfdb6Hf6Rfvv+q++L94NdDgXtD9UMPG4e+rvjnJ84vP/Pd+tj3/Xv2rz4zf/2R+OrJ&#10;woFTKc1gFce5bfVnUwIH1pka4iWmWJZgETFjdWnipoI16WXrktjpq1UFS41bZnAXvpyxedn/Ye+7&#10;4+I4kn/l8/l8jrKFcgCRlEAJyUIIRJIEIuecl2WXjWzOOedld2HJS14yCBASElEBJctBwWefnNPZ&#10;1p1lS5aVJV4te+L0853/eO/z3l/vhmE+0zXd1dU9szU9366uQhkFjce7Jq3Cykz/2JhlW4WbM0aT&#10;tH9Lab0R1XZ7T9v9HV2zu4dmQ47cDxn4NaTn9l77h1srRl2ZDd4oaRgyaVvwsj+88NJz4J/YgRMP&#10;HxqCMSaoyl/u3bn94Nd7sw5VNrc7DBdAAYLic+6/zD4BqBgcGIO9ktPvBODEELPz/8ye2Mnz9p07&#10;h4aGvNevh2Uh4Gp+yeLl3FLymNxqzUDnbPLL3OhD9PMjh+6mbF3HWr9c5bO01m9Vnc9iqduLRPc/&#10;0fwWVu1bP54SeiUn4YPclLOJSccOJI+GZ41GI8YScUPRmFq/NIVrmHR5gMk9pG1b3BH/xLPBKZ9F&#10;Z38RmfhBSMiFt7Z/EL7ni4NhH+wPvxy+6919fudjw99HYq9JTdeqmq61tf04Mf7TycmPBjubecSy&#10;CP+E1YsOvPhc0iuvIDzcdckph8RSPYGYui80NfkgDeIAW/jWFsWRkbp3z3T1NUormblV+VFVSaGa&#10;yN303VtKN3sV+XjFu63a9PxzEV7e3DxEBdsxA88lUHlENhvPwRWRsQgquG6gksDLjRi8NwgoKj5V&#10;Q8BICpB8JEVHUTTWthxr7Z1u6h43WDuYIgOOLiRxpTylUay3iPWmyqa2gdHx49Mzx8ZPDw1PdHQM&#10;V1nsalW9QlpjNbQ3txxt6Z+ubRsxlTeplFUSoVHA0urElR3V/Sf6Tl88fPHcoXPnuk+c6Zl69+iZ&#10;98fPnxw8PtLR01FbD0E0rZXanu6mUyeOvPvuyYvvnDo5Mz42Pjo2frynq2uwt2+ob8De2KYUKmD0&#10;SComM7EsGVWkZsn1Al2FwlxvqOm2tU0Oj7xz6tTlCxdGB/srDGoaGVNSmIcuQlCwZA6JJ6bxBES6&#10;GE/TUVhWGheWHNgo7HbwRMGRdvMVrQxhPZlnY4jB0xfE7TNQhFqyWEMSKYgiJVVRqa5rtfXZWnvN&#10;9a1yVRWPbwIfRGxmpUzQXG0eaWmY6Gw9OdA3Y63oFvBNDLqcxVTKwdC5vnfw0PRQ94ne1slj/e8d&#10;6XqvWtNvENbVaBtqddUwGidl4BiZOBNR0imvGTC0dmtaWuQ2NVESsW3foueWvrzgTY/XvXOC0iqx&#10;8i6G2U7QDeP1Z7D6KzjDNarlQ2HDGVnDiLh6Slh5SlpzXmW7oG48I6mZ5pim2OWn+BUAD08IzKNc&#10;4xGesZep7WBqBsQVRzUNx422UV1Dt8BoxvKECDKzlITB4fMxaBQaR6NxOGwpgyph0ZTgaILHMpFw&#10;CiRCRMJpINCdhGVl4hU4BBNTTKMQOaDYBQKFXKHRqMEbnFok4FNIJGxpKZ1EYdMYDDKVhMHTSonw&#10;Q+Mg8IycUkY+QlJAMBQyqkoFdWRJHVXYSJF20rRtNEM73WSDmV6a0c6pOsRtGeMMnWKfOKU8NVw/&#10;1NHWONLZdGqw7URf3YX6uu/Khx7ppx7Jx++wDt/jHLkrOnrPPHarbuSS2Gw6mEn02INy2SN0z+wL&#10;lV1Kafw0ufVGbv8s8fiDsmNflfTMJJn7o8T6cBIquCgnDuMXkekbnLAxKHJLaGR4TEJGbCoqPJ4U&#10;cJAXdLC9kPC+oeZtQ7UdS8fujQsNiPA4kBAcm5+VUJjpuzfl9TV838CzFPH35U1XOfqLNNnnUut3&#10;kvpvqNU/YKt+RtbczDb/lKT/MdFyI1b/c6ziHwmSr2MFH++Xfh5k+tuepp9iun/O6L1e2nUZYz2C&#10;ENbEI8V+kYINoaZ1ocLN0VsXeb/8R1i99vzCl1eAPfGXf/0a1CJoznuz93+evX1j9pdbs7/CwrNn&#10;xpW/PXV+yv8XJ/5tv/w3PdcD8EKEt60DSXsK+fwGJ3bASICvzUWwc6LFYEz8zdefN9pqJWJ+h73l&#10;5k83HB8p4A1lDpADPvCd4sSonCid87NlngiXnBQ4gYADkMeZhILPlvqPfCAnwF1zXz9PAcinyXkA&#10;cj6DkwJFYAPO85uTAkeo+lkBnNmcMj9bOxScLzLPZJ7oFOZZZNEJyP1LnrmGQdJJcbKC4lCRs655&#10;Vk7ib5IgIVCAxxybf5X6dz7PCunkDBQoBcffcJ6nAHPHU/AUBP1NK+ab5mjR0zxzUjvA1/ltnuIU&#10;AOjPUuZvB3Bz9oyTrbPnIfOzpYDoTM439t+b7ywy3y4nHygFFCcRap/n4+Q2Lw9kcGhPYAEVzWPY&#10;//MRgqvO3XnL4DjffDiHgnAV+gw4z7H51wPspEBd841y1g7JeQF+Iw8k5/tkvl4n5T9KCERgBaWe&#10;bSnwdyadFc3XDieO82eaOV/XHNHxu3buTkjY+Ut3UOYmheAn79jnQOI5IMLR5OnJSd/1GwCkDQ8N&#10;BTwYhJl7fBzPmPMEjv9vcOJHc/4uwD9xSGTQ8392vBI9/vQqyjt4Olv2Q2HFbE7tk6z6x5n1s8nW&#10;B+lVf8+rvlZU9xGm4e1i80gco2Vrev2a/d0b42f2Y85LWj/rvfjj9Jc/D//1AqdZ6htPfMVH6rK9&#10;deWeaf+Ey7FZV5KSP85L+5ZQdJ2F+zuffFlBesfAOV/vsA3V0JlJUYmxSdkkocpS0S8QW3eFxIFP&#10;qJdWrdwQ5O8XEea+w9fTb1OA/774wNTMoJQmtnlUamsqKDNFRbUnpXTGJNfuDjZt2G51D7d7lRzb&#10;IZoIEg/vpRwKQNVvTjFsT+f5pmE94hKXB8Zv3IeMI4iYZhpNh8OLuCKj0tpIE6tpTCEszKrQWRtM&#10;VfVaQ41EpqcztSRqBZPTQJXV0plVNFIVmVlHEYMF1bCmZtrcdbyi+3B5ZyOvSlIkIiSSy9JZKpK5&#10;Wdfbb5sYbj052HKi0TIooJdnJRMiQrL3h2RnRRSgU8tYJSI+Vk4pYBUno/PjCxApRYjYfFQKApeN&#10;ZqDIAgJLRRPXiS31Qou0TKKiqvUsk5JsKMtg50SgcyNLSxLJpZkkZB4+JT0nJSGNmI02lkla+Ca7&#10;vEIPK87oIn4ZBxBfHlvCk6gpQiWKJSykslAMwERENK5MKFTCumNGKR6VlpkWeTA1IjozOi0vMR+Z&#10;gabCUkYig40rk/PYRrFEgCMy8xEKFM5EotVzODY+B5wNa8lkMQojROPAehWsbMUiGYZAyc5OzU1J&#10;oBYVKqkUGY3OwhA44LaZJ29SV0PkaD1DDgN8Aw0i/KnqJbomucEuBTxHZiHRdCiUGY+2CxlHjOJx&#10;i2xIyeqRMvs1otEqw2Gr1iZmaXClkqISemkhC1dMxyPKMLlsWkmFUdRuMzZWq8ErCRWVL6PgamWC&#10;GlhkSCUBKtYq4rVJRW16o72irttSV5KYsuz1V8D4yeWNRXHhByQ0llWuquALbRJJr0YzYtSPmowj&#10;cumoUj6mVY4blFMVWgCA+w1iM6tUVJwtQGNIRWXoHAKpAM9FokSoAhUR0a1mn2mvPN9Zc9ik7JIK&#10;7AIRBIs6JDE2YpSWLJ46hlqdLD6Mrp0ua5rE1k6UVkzia04QGyewzUeRLUeKm8cwbeP45uM42ySt&#10;epxcNUayHidWjZRVDFPM/VRjB1HZhOUCSAzhowbl2kGNrkumsHFE4OfPymf38KXT3PKLfNt5kf2E&#10;pGWMb+kr49uQzFYk7SiZO8NkvcfAf0Qv+Luw8AtS7OclkV+ioz5BRp5L3XsyKfK9EvzfJNWfCprG&#10;8tnNuyPbfLYObtt+NDDyVDTqQhztg2T+B3Hii/sF50IlE9vYoz60cX/2sf3cyXR5SwKdszkOuzGk&#10;ePveGN/Nu9Z77d7tl5SVzOCRwZd1o17XIJKSk9ID3D03r3XNTklkEFlMCjc/GxUfk5MQhciIJRBy&#10;lSJ8nTijOmUtMnDBvtQ/xAncML3h6ncKmsHY+ovcrvEolWpjWuKL7sFveAZ6BsbuzEAE4wXJ7Kps&#10;RXuKsjWYbnbPVrmnEralv+Ue/NLzSxc896cFf1zgF7Dz7fPvPYa1Fw6E4+a9Jz8+eHLrwZN7Dt3r&#10;GDY5/mEQBpf/4/Z7ODEoXlD7MBaasxGZYwIHhxZ26GnHi24OJ3746J4TJ770wftpWal/eOH5Pz//&#10;wqIFr8evj9SlySoS1aWehREvBPkv8El1jRJGUC0pYv7u4pzFQVl/8i98JYSzOsPoi23aTe8NZg2G&#10;MyaiuVfSrN+UtH5VZPssp/rz7JobyJ5Z8uQvRcPfp3X/kHT4HnL8V9TIrYKxWezFWfKZR/jJR6ih&#10;X4t7riPaviuzXybUDiPlrSiRtZgpKsGIMTgDh83HIcn5ScjoPcz0fXYBbsYs+bDO+FVl9Xe61m+k&#10;7V/r7O/L6quSykQHsjHbDsQv33rg9Y2lG6Ps2dLpEutAnLR+O1a4OI74fCDhpQCuVzRjZ1yOj3/c&#10;Bt/EyP3EYpSULlay9HKKXohX8jAyOoIrxUNcI1OTGkzem2sFlQqsmF/A4OVDMEi6FMNVk2Q6ts4o&#10;sOhEFQpOuZCq5hHUdAL4tpEQQFI2C3BiuUyllWqMMqWSIwH+9FJGQRoiN6OwqBiZhyjKQmRmFGdk&#10;lWbn4nMQZUXF2OK8nOzctMzCrFwykqLg6MyGWrnKSiQrYLU1eGIRMqRGRTmXxEJn5RWnZ6IycggF&#10;xYxSIrUEjc3NL0nNpCJwBtD5ykqDrEKntOrkFU3WjubqPoupS2O0Gyo6IIClVVlpFhsUDDEHQ6EW&#10;lRKyizGpxaVJ6NJkHDGTzC2R1Kp7eupPHmq5OGh/t944IgRnmjidWNpsLu+DicE+bb/dMNhiHqtS&#10;D+s0nSqVXavtUijaOJxqoai+qnKos33qkP10i3VIy69kY0VlCBa5hMujacHnRl3tYa26UcjTykSK&#10;5npbf2cXxOeL2R8Z5OeXfPAgBYWS0JlCCJSFJ4IfYzmLAxbSAIfjitCZsclpUQkkRKmIxGSjifTM&#10;ImYWUoyBSKdSPJVXhCorKyLIEaRGuqiDKR1gyobo0kGapL2MZyNz7EIlB4HcvW49jANeeWGBj/tK&#10;bGqCXSQAqPi0Sn2eJ5uiiJpJIi1DXimtaJBaKukKBY5tkxjtynLwhczPKhDkIYwEWi1LYqMJq8uY&#10;vPRcckySqhhnY0vtYtOwvnHU0npYWdtEkmrRLC6WjikqxeegVBhWpQBiF5pruZpahrKVb2rlGFtY&#10;xn5Z3VFjMyzNPqxpHlA2dUjqwbkTTETIcEppsUBUqhBh1OJikSCTxkyjEgqkKKyFSLfi8ebiQn1e&#10;nhaP1GvKTDZmeQvAV3SGiUrRk0kKArzFOIYSc1/ZyDnOpU/Lfvww96u/RH52bfc33wX8eiN89oeI&#10;R98n3P9r/K1z+789Ef31dPJ3k2n/mMi4OZ56ZzL5/pnMx6eTZicjZsdCnkyGzJ45OPtuyuzV3Nkr&#10;iAffcp/cMT+abZmdbXzywPLrA+uduzW3bupu/E3zwz9qf7le//P3lu8eWG/M6r9/wPpwtvjk/ZSh&#10;+1Eds7E9d6PtH+6v6Q3WW4JVRWG85H2MgFCCbyAtNLo6OX1gZ4DqZZf0BSuSD6SLeYJmNlqHDEGz&#10;AtE9SbpLxYPfx4/+LXDg1o7Ds7umZv2nHgZPPYk+8Sh24pf4gathDb3rWBrPPFZwTtyWt5ZBrE1w&#10;8/AMTgxj9Vt3f/3l/m3Aiee05Zy6cyjAuf0xuCSbBdslULEQwmIOJ344OTG1P2wfMPnfxYmdSnge&#10;J+4fHvLcsB7MiV94bsGi5cvKdeZbl7640jdlFun1AkWdUG5gcPlJmZRdQaRN22lrffEunhmvukcv&#10;2Yj2DYOZt5q9haPhBe9HZH4cmfLhvpTL4VmTgbnnI7HvJTJnDhCH/HJ6N8YP+sZOBqR+FBX7dUz0&#10;N2EBH211/2SX2zdhXndSdjzJ2n0rwu/TvWt+yt01S814RER/mlM4Eh3bmxbTk5U6WYZ6T0wbRqfp&#10;9mwQei3hLHmV9dpLem/Xloiwo3hsEwHHRxZyWES6jIHkY4gKWs1Aw6lrp1sPVWtw6ZawbX373pop&#10;iBvOizEE+TA2rCpasfDACwtw232b8ZhBMb+BRG2kstuF8ia+UkVgClAUcRlPxZSBaUCtqLxBVl0F&#10;0/8CK49fxZQ3MvV2eV2fqr5fAiCx2krgq6kSrclmH5yaOTLzbs/Yyf6xU0dPXjh+4sLE9LtTJy9N&#10;TV0aG78wMDQ9MDA1cfTCyZNXJ85cPTpxYahntK6y36rvsKibbKauw+1jZw+fnzl0ZqLjeIeuqZKr&#10;r+DrYFa/02xzRMoUaqWldBgslcuVdVaLzVZdXW+1WPRGlRwsCCoNplqLtdpQUWOw1pXXWjVWUL+o&#10;LEwpgoDIRednIAszkKg8tJDKttfUnT5y9MMz56eHhhsqytVSgUzMl0gkSqXeZK63qk0iMhuXg8Cm&#10;5VFzCjkFxeIilKIE2wRWrRxJPYVvxtItZVwLXWKkicEvhEasrdHXNFe01Jsba022ysoGqUqLo1Iz&#10;c9GZOVg6VV1h6uluP32o54K9Zaql8djhoTP2tqMaTTUaTQXDU0wpRSbVG/RVTJaCzdQ2WAd7bJNi&#10;CC+agqcUlfHxdCNJDd5sIJhxjwSC5HUfr+rt1ds7dHZAviP3Rr/x2urnnlv40vOLg3yDJSXsFq6p&#10;g6rtI2hGUepTKP0FgvkUveIwtxzC6U2paydVNRPK6sOwJAXH02dhVRlofT7RhKRXlTAtuWWymEJp&#10;dEEVktXNL++UgK8JdY+ysktWAS4vwJMPIR+VnZYRHRubmY0EZ0IiiZ7NAWNoGXS8UlkDhtFMrExE&#10;1ddqO8xSCKit45CUFLwQ5hk4JBGNyKYQGGVECoFIoYEDaUeMbjG4khPzpTBZysbTuHgaH0OHlRgi&#10;DAsMi00kQRVWVoGWGNB8DZpXiVd2sGp6ZLXd4vompgWSFqy8AgthYytaylpbpfaquvqKFmtnU/N0&#10;Z+9pe/ul8vafhCOP6WefUM8+Ip6dpV+c5Z59qDrxjby7K5OMfisyasnmqDe2Iz1iDGGEgTTp6TzN&#10;59SGJ1T7/bL2mwW1P8Yb7kTrvvCnD7ultbonUt39sSt9cN6+wvDgWlTWEA93lIUcwWQMkkrf5gs+&#10;1VhOs5V1OcTSkPjo6OSAgoKkgpLIoP1p67aoQiKPI4nv0CUXyOJJBH24gHkMIRjN4h5LYJxO4L2X&#10;IPooQfplsvqbg6pr4fwv4iWf5ynezuCdjOO9vV9zKcB89UDte+E1FyNqToZbenfwazzQFWsQtZ6l&#10;M2EkezAxYnXgy46prAWvvLYkP63g828cODGMK2He7OfZhz/NPoJpNAfUA4rzd7a5EeN/7Yl/p3f+&#10;vyfD0wSfGw6gyfFl4QDRfoMTO3AjWCUJRsMABoFrUkDHHt6dmjy+aaM3BM9OTIgB/8QOhMmxqvK+&#10;k8k8FPdPUG2OM0BWgCo5UT1HZXNoHRSBzQkyQe2Q4d49mAx2gIXOOwPgGTB5lg98BUHywT1wWPVP&#10;G3rIc//u3YdQu9MEFr6eAKt7WgoqAm7A2VkXnEDSWTuwAaKzuvlsIADkgSQIMFc5XHeAc5B08nGk&#10;n8J1DiGhIZC+dw+Ocx99/6I45HFuczKDBI48juvOZjlqn68L6HDubP587U6ZQYxnSzlrd1KgiEOa&#10;OXmcpeD4Gz4gNmRw1gXnUBA2JxGqcyadAoGEjl515pnrRmgXEP/Zrmda4WgaZJtDWKFRkAfqhe3Z&#10;LvpnXU/751k+cO5sKTTNWdDZ1UCEUvN8IAnbb5rv7LFn80Dr/lnXM+1yZnO2FNo+zwfa4nwaHDI/&#10;bQVQnHfQQYFbD9yfCuTokLmHARoLLXXcwbn+gSzOfgbOcAICODeo69/lcRKdjYVs/+N2APOnPTkv&#10;D9T4e/I4uvHpDYJzePIdEsL2VGaQECjzrCDPvMyObE9vIqwNcP604XftcCZzD8Kiwo2ee7s44AfH&#10;+gHHEYw55maBgD1sVy9fJpRiQvYEctnsTz75BCjOmqFRzhM4/l/FiYGtcwfGIN3Fjy7vORj+wst/&#10;hgBRq55fiPIOnEyTfJFtuJtmehBf/iDG+DDOciel6ttE86Ws8k9yzJ+VVL2DNL6dJf4ohnEtjvUZ&#10;2vCjberr6Ws3Tn55a/iDs8JWeyLFtidzeFf6WFD6xdDMq6GJE28F9G71Gd8X8H5x2odM9AwTPUBB&#10;NFFLNNiCrKjwoH3BRCFv4u0Lb1+7WVM3HJuCes1t3Usrl/kcCNyblVJEIGSVYSMOZu/ZGIONxzcw&#10;jM1kmSA0EenqLfDeoPbZat4c1OIfPRGPvZpZ8UFixztR9ceCGbYNWZrVEeatGbX7iRSfdIxfFisG&#10;D2iunFaJzGbtC8/NLgCjs3qOxMiR6erNLT3NfUc6BoabWrsrzDVSgZ5Jhr0J/NoyJAYUS1tCNuFp&#10;LXz9mLX7REP/kL6jXdJgwGuEhUJGDg8WYuuY1S26gd6GY0fsM0fs55oqj9Dx+oBdiW+86f3Sa26w&#10;cGn1G14bV2zauHzd+qVe7i5uy19f6brY3dNlpYfLMvdFSz0XL9+4fPUO1/WMHEyntq7H1NwFbh20&#10;zRKiPDE4bcOq7WsWrVu92HvxmyvfdFnlstR14StL17y5JnJHKDEDBdZ2dXxNs9xcKzHoeEqVTCNW&#10;6uhKFUWjKWHJi6gcHJfDFEN0dxGmmBi5N8p7pcfSV15f/PIy1yUe6z08g3bvwBQWKzgKMUsiZfIx&#10;+UVBW7d7L1m6d/06cmpGPZs/F4JO08qXmkh0JZ6koDAVXAEGVbo7YK/r8hUbXF0zIg/KyiCqFUuC&#10;IfPRVFhRDkbSsJvZStirhfpmdWWbrrpFY7VxFKKc4uy3AiLd3RI2rGUlRPSJ6NMW1ZRZ2SGgg0Fw&#10;j05dJxSwC/MT/XfsWLXEe6mL5zIXV5eFHstcArZsIiDyy2UiHgEbFbxrl49nUtgeMRFjFXErOYwa&#10;Hqtbq2pWaBqV2mq1XidRHQyPXPTaQjB+euVPz4fsCeBSqY0Wk02n7So3HKmoGFZrRtXaY1rZCZP2&#10;uEZ2qkJ3wqLtETEN6HxE8M5AzzVbVqxav3zt2iVuri5LtixfGrXOs3DnDlZOsl3NPdVWOW0zHdIp&#10;usSKJqbCiGSzQwsSVvtHrthWvDmmOpkzXlp9gdJ0mlh9AVtzClc3jrWNYZuncS0n8S0AG0+TGseo&#10;DceodaO0qmOMylG2ZZCq7iaKuoj8ThK/jyU5KtNNlFuOmy0DGkUdFz5i0Dp8UT2aNoBRHSNpRhnq&#10;o0z9CMU4iFHakIxOLOusRP252fiVmntdXnZTiv6RmfElIf46Nf07XMqVjAMzcZGn07On8nAj2WVV&#10;uxJ7w1JnUnPPpqUdOXBwJDRhOqxoZg/qmD9qaCui0zOndmmycWG0fklM7absrmBMTUAmY41//hLv&#10;WJdVAUuW+K5Y7L/dNzR0z8G4/RGhgeANtygsIicwdNuyVVvd1hZmpNbo1UaNLi0d6bb2LddlfltW&#10;hx30ycNHK+gx5vyttL0vRoctCM19Lc64jTqRUPWXou5/4Pr/UmIbSuYyvCJz1+5DhiLp2bySCHTm&#10;5uSMVftI7rEqn0zu0n0S71jk5oNvebwFax6eex5wij/s2O1/5u0Ldx/cc+j5hw9+eXTrzuM7MHqB&#10;F59DZzo2UKIOPfoft9/DiR2ZHa8OUM+OwZdjhz+Yz3W8lR2M5/jDx8FjUOzwCnvno78k5WaBffOC&#10;55577Q+vJvjFtjNbBug9hhgJZn1OnmsiOxBXl6NuytWqQsiUDdkUjwzJVlTtPv5wWvmxFP1Uqn4q&#10;QX21sP4X+uAtcv8NTOf1gpbvs5tv5PT8kn/47xkDt/Mmfsk5fjt/9KfsQz+kdd0pHpklnXxEGL+D&#10;OPRTftdd/KFZ2eQNxcgHks6Lxp6zlX2NIiUhNTNlb1BSkD8y8UDhAf84n1WEAzsqiGmHmMRzLPY7&#10;RP7lMuP7vMoZgdYQlQ/OiYu2hqW47Ypx2VawOky1q7ghlFqzA6v2ymUsPIj/Y2DZq8E01wiU194D&#10;y7x2LFq2z397GTJXBYF1OEYVeJYoUwiwYnaxSE6QVwmr2vXtsNcIq2Rg9pvPgJ1XRBehuXKSQs8x&#10;mkSVBiFE2SyXUzUc8FNBlnOYIjKVisaW4ollIoFMr7CYhHBVRi+mxe6N8VjqseyNZUsWL120ePGb&#10;yxa9uXSxy8plK1xXr1rrumT50sVL3oSIz2++8aq769rwsBg+LEcWmAUcvUpqVsmMAoaIWFIWEXxg&#10;k+cGj1Wua5Yth9Ximzw83Ja7LV+0zG35mrCAUCqWVqOrr9e3aLkWDgmC0gkJpVKwS1Mp2rTKJpWk&#10;Uis2ybkqDoZWFJ28Z/0mX3fPVUuXL1241HO5h79XSPZBdLWqG+zSDtnftttOYZAyn42Rbqv9dvkn&#10;FefxLOzGLmlfk6irgtts4jTpOK1SbhuZaE2NJ29cF7poma/fjjgVv+FQ60STqVdBNXBLxBAYj1kq&#10;lbLMJoBz6kZqrL0ycTmPI9JrtUa9rqgg3x0sfV9buM1nc0khQszha2VqrVipl6o1QqWGKaIi8Vmx&#10;qZvX+axwWb7cZYnb8lVrlq7wXeUW7heQn5hTlIOKjcvw37k3eKt/wYEEayltgK8e5Kr6qWLQOT0M&#10;ab9I18yWlWZkb/Xwgk9j2Je99lpSULCVyeqRKU6oVdMc0QCOYS6hwxoYs9BgYav1JKGJLDOShDIU&#10;GRebst9r49bXF721eMWeFa67Vrluc1m6+fU3A1e6IfYe0CFJlRhON8/YKbG2cHQWDNdKkQBIFhu4&#10;f/Mar4D1W3JC40RIspksqqHJYNVzHVVegRNV4sU2sraFZbILqtpFtU2imjquVU/RSTByUQkbAsGC&#10;kxNBiZhTouDgDWx6DZvTVMaw5aPNqXlqBKJcRKmvFTa1S+vaJJZqtkiLoUoRJGkpQ4Dmy0sMbWXD&#10;JziXrpR9eTX96pWAdy9vufbxzp+/DXj0bdjjL2Mef5F0+0rqz2/n3TxdeONs4c0z+beOpd0YSPzx&#10;eOrtmZSHF2IfXYiZPRP7+Gza4yuFTz7Iv/tZ8f2vKA+uyx7ctzyetT6aLb91r/z72xXf3zL++qP5&#10;19uND3+uv33Tcv2W7JMn/I9uFE78ktp/N84+m9x9N77tQUbvlzG28UirZBs30r3Yb32Jf6gwJa+9&#10;GDeZj5nYF1frvQ7rtiE7JJyYmUxP2YfIC8xXRHMOpVZeyGz/LG7gh6jDD8KOz+6enN05Nrtz5EHw&#10;yGzC2N308S+iOwe2CZW+eZgd+/dvWO/y4nOvOnDiBbt27hwaGgJddu/xo5t3wZ74PniWcCi9uaGo&#10;8zCvM+/NGRPfgY9M8P3+8OHk5OS834nq6urr16/Pj1XnFOfv6luoAXZQnqAzb977te/wgLuPNzxk&#10;MOJ84/XXayzVd779efbHh19f/vyby59/fe6D8+3DMC0vjM0WB0Sz1+4sfHFV9iJPYkBkbSGrv1TZ&#10;l8weCC4e25P2flTOd4Wkr3LK3gvBzgQgju/KH9iW17kurW9d6sTW1DM7ki7sCj2/03/Kc82U22tX&#10;ti79JtTzesTGr0I8vg91v5XgN4uKekLN+omSfw2dPZkc0xK4W7RptWKnpzpooyp4nTbQq2qPd9Mu&#10;77btXiZfL6v/FkPILmrQjsKDQRhMFkyIF5IK9iOTEtBRBbycfGYeKTOiZd+OE3FBMyVpZ9FZfekR&#10;it0+5I1r0l1eFoUHddMpo1pln1DQJ5b0KVTtMnUFU6Qp48FEup4qN4oM3QbbdN3AaMNgU/2AwTYo&#10;sQ4wVa1McQ1P2SA1tGgrO8z1fbaOkZ7DJw5PnpuaeX/i1LuAAQ8fOX1ocGpw8MTxY+dPn7py7tRH&#10;J8YvTR5/59SJqxfOfXz+7Mcnpz8aP3555NDMYPdUX9uxofaxiZ6Tp/pmJu2To7YjklJO2KaATUtc&#10;t6/12u7p7efl7evmvm7Fqk3eHtu3bNqyZYOXt7uXt6fHGlfP1e7B2wOIhUidQFattTRbbPZau5Kr&#10;jAw+6LZ07UqXla7LXN1WuC5ZuHjx6y5B/gE8JrutsfnwwKG2RptOJTVo5Laa6vbGtv7O4dHhk/22&#10;LgmZFx+433eZ24Y3Fm9802X7kiWhXl6FIRHgPR0mmpoE6lqesoqrsnBUJo6qrrxpsGN0YuTMQO94&#10;a+ugWlNRjMb/L/a+PK6p4+03sgq4sBSQRUD2HUV22QQEBJR9l31fQxKykASSkIWQEBIgQNh3VFBA&#10;3EBAUXFfqq27XbTVqlXb2lq1tpb3gdPm9fb23n/uvX/d33zOZ5h5zvM8M2c4ec6c73nmGSd3D01t&#10;6N7mmOg8fm3fgX0XxkfOtMBud4KB3u4DA/2TZDLHycVbR8dQR9fAxNTScL0JlC1MXFJi8FxKX8Eu&#10;qouVj7m2WYh7YGU+sbVS2E1vGma2DlW39NAamwi1LRQhM68q0idCXVkTNjOTl1HZtMGRlIAZorTv&#10;JzWNFfGmMzmns7hn8iD2cO0Yue6AoO2yePR80+4JqoCXkJ3r6htmZLFVUx8OH019P22jrRqGW9bq&#10;b9OxzvOJhCjIDaVMIaaqhcjpqqxvJvHBqyJhR7yJsSk86Zwc3dJTs/HlVWQipwLPZdHEbU37WkR7&#10;WZRmEroWVkqUl3DRBdW4UhYBy8ZjIK/CocnYMgKRQGIAvMxvENS11LAbeBzYwK+JXcklFBBZOAYL&#10;Q4dW4LPAIKetn9XaR2/uqmgQo2vFJTXd+IY9tI6Z2r0TrIFeklhczG3I4zTm8epzhbz8hsaKpk5u&#10;R09je09b475e8Vxr68Wqllsl7S+zRn7OmHifOfN79snFiktvmKdms/g13gml1v7ppp45DmHMwOK+&#10;aOZ4ZPVURMXFNPp3aTXPIiqfeGG/8yh/4kO+7YyeskzpM0+oNNqKN/Wq9A6ui4/pydu1uyC5JzWi&#10;OzH8ZjX5+w7JTa5wNKusOiguwzc8NbUwrYKeX1gOWwymOvnszkTfYQivljGa3MMkW2M7tsW3+cQJ&#10;HcO5GwLr9YKGzeMv+eKexvGeR7KueWGOO+fPehWeCEafCiHPeVP3WxEGdfPFa9OaVDP6DNB9lrhW&#10;i5I2i7xhi5xL7rjRzSVempvkUUqKqJVqa9dkJcc8++ohrLdANq8Al2Kwim/B4WtpbrgMFUiN5kcF&#10;xDz+x5/4oyH5T/G/RwCewvBMhEP6GB0eHtbV1YXtXWNiYuAlBaHDqwdgUq9/ha+2f0KM0umjR2ys&#10;rORlZWKjo148f7L8nrL8eF2+F5ce5qB36SUGSkuFpeoy7CptBapQBrWAsSHlJY5lnA8pQI4wA7oG&#10;SVqV9gdkISHM0DegQy6tImqlPAgn8CCqoAoMiCpEBMmXALZl/A+pIoAfUKR6EDpQ4BSUkVNIAcpQ&#10;kOqHAkJBzkKO9AHJpVUofJwQtUABWUQcyRGKtBvLJ/9qDohQlV679BQyJiAIDHCxSH+Q7gERKXzc&#10;SYQibQIZQMghARFEpFIIj5QIdGhUqhnpALQuZQANUuXLav7qEpSlPNKyVA8y+CCLiEivC9EGVaAD&#10;M9IZpAz5xwMIVaRjkAMdEQF+kELKkEv1f9wTEETYoCBNH0shRKCAOHAi2oAIFKQDQIEyUJAqohyI&#10;0gKUISF6gAgJqqANISJtARHRKc0RClQRNkQKykgVcuRyEDoiJeWBqlQc9EMZEiIIVSQBz1KCEzDs&#10;0FsEb0aIsA3T27fPnj378ssvb9269e233/7888/IPQZKQAK4EG2AE/v4+MC3zeWECMOZs2fPJicn&#10;y8vLq6mpwYKjv5UuCUGSVv9RALXIAXQwKFfvfOb5N068XmZtvpnHuQTO010NH2Ia/wwTLoaKFnc2&#10;L8Z1vI6VXA/n3YvgfZPe/E1Zz0tMz285zb+kCX9Gd37fMPtw8s53Y7efdF++Sh2dTxUc31l1N4p1&#10;I5Z5Z0fF7YDCc05R4yYe4w6+J6PTzuejmyOi813dA6xsvTe7eAXt3IkmsSdm5h//cunrdyMHLmOq&#10;xB47E3U3bjLydvdITMCz64qoddsC8211QnZuzCj0xxS65ORZRlA2R0oCE9u3JTa7x7W5JU1HU79B&#10;T70i3HlZ/un1rK7JEHK3V8FIJHVPcg3JLbfMt1CQU9tJG6YXCKP9c7xc4+LjyoikOkIFly+Q7N07&#10;PnX46Pz0kblJePXv2N1W084jtnKxe/gQB7elDc+Bdff8IkIfTXRQNHSgYbADNsBA81i5TD5aICJJ&#10;6ivaIfBwSzU4u47u65w5PHSuVzyVl0rbsN4DhVKHdyFZmVWwXl5+hSJgXHDIo2TkVgC4BJCXgixK&#10;Ht7f5FDycii5NTJrMqLSRyWj1yYuXdh3drJ5vCKV5GzgpI5SXYVSVELJrZRRBCnkUETJrlNYba9v&#10;ss3Zszwxt5HM6hW0iLn17GpWFYdT3STi9XczO1rokjpOJ48uouWWZgcH+Ztt0F+tiFJegVJGKcIM&#10;SAklD5Pn+JAo8OHj03m1FEZ2XBJsvaKKQlmqqqZ4+jYWooepzAmOYIQB+2KT64ox7BLY4gmXGr/L&#10;zspeSVZurbz8NmcX2P5EQmeLSNU1ZVWAE9eTeI1U8Mxu6OI0w9HJbuquae6tbYUFy4WRie5GpsZK&#10;ilZrlWLdHASlOYMcyp5auoSKb6jAMUqL0iPDPexs9NaqrIEN0VcsDRB8Ol3yPVKQMTUxDPT38fPZ&#10;AoEDddequNlalqXtqqeQxJWUNhptN5/fCyAxuKwQq/LSc+wt7RRkYVRRqxQVbCzMC3Oy+yWSfV0d&#10;o01NI3zeXkb1BIs9Kxae6Wg53SY+Ul8rRuflBXptszS011BaI7v0CisDIQ6W/q4ABzs9eZSpvAzE&#10;HcwMcG8hFEy11B5rER0SCAepXNau0gTLADtZXQsZrWA9Z1Zw0f4c4Ty2Y6a06Uhh01hh03B+y3Bh&#10;+1hJ9ySmZxLbOYZtnyhpHCsWjqMFsGniYaJgpKy6v5A4WEwcIVQeYrBn+YLjIuFMU/1hEXc3m9RO&#10;KqpFpwqzS9rTKL0ZlM4cUmdBZW9BdU9eVW8Jfh+RfFnI/7qd/6Ae/4iT9YKZ9JQS/qzQ62Wh98/F&#10;fq+Kgx5nBX4a6ze3M+DIjpC927adjg1/UJD0Apv6TXHi5+lxFyLjTm6LPe8Tf8YzbmZz5JhpYK+W&#10;W6fqpj4txxEDl3ZjJ7a6IUltXbGmRt567UxT/XRbsxhTgwgjwx1aOjGf6BZZbqL6bK8I3FEcEloc&#10;FQUO5nmJaQH+0RudQxw3h5saBRhpbXO2yCgMqFuCim3Q4WqxEHGTb4+bCmuGaM2f7uq5WtB7hdgz&#10;nFJF3JaTvb2QkMum5rPj7HZ4yZrHqWziOybV28XyNkbnbdy+2cRJQV4RQGL4jwBOfO7yJfjcumQf&#10;YcL+59t38LSGxwNYzWVjB2btrwnSP2zfcvV/gxMvmU3AiQELRqZby/MsKCLmFB5M8C0XPhhCaE8w&#10;5p/duJGcugtuFEiwwZ6nbQCnWCwq62PF1KN9SQWe5dhACjGksswHV+6N40awhzM79mZ3DSU0D4YL&#10;9obVzsQ3nYhtvJ498EvV0R8IE08Khr7PHfopb/R56p5HsYOPY/f8kjr1Lmf6Xe6hF7sGnyZ3vysa&#10;+4A9/FPO3udZPd+ld74oGfpQe/x1w+mbnMlTnLG5usndgtHShHIXE88N6pb+G/13+cXEOW3L3RpJ&#10;2rELv2Un1zOoNSCwOzSmPym9NzuH4B6UaeOZYe2VYxeQYxWcZxRMMo1psM/t2FQsNMtk68TQPgkj&#10;awUWaXvEalpu0zEMtbVKiHEj4pIYlFIahsrG1/ArawXUWg6OxSljCkn1sCi+ld4CheoiRmUWhZZT&#10;Sc0iQkRJWjGDhefxKpv4VWI2nMXVktG15PIa2McOh8fn5edCvKUKHAk2KOIRuWwssyyl1MPKdRVK&#10;WR4lpwB2En7+MMLwS4ZDdsVSGayBHAqMKcCZsA+WwTqTjIRiKp5XS28WMMXgTJwak+5m76G5CtYL&#10;g5WThZtm+YD/kQJy6KrruDm4x+9IIhVSOcQ6CpoBvrwQTp6Chz2QJFV4ITg9V+GYVHRlVniyj+VG&#10;XTmltTJy8kuq5NaglNVQ2u6mAfRi4V7J3G7JcTFvbGdw3uqVZnIoDfhCEhtawCtq7CP0SXBddaWt&#10;fEyriNrDZwwRMeKwgEwNNTMUao2erj06o7KdP9xIa4ctRSnZdFpBNbWgmoHjc6uaJQ372ptHYAMq&#10;NrOWz+eDH15UVJSWlhZcvIHe+uSEpFomt1ko5tJrGBX0KhylICkz0H2rlYH5GoXVCih56CcMixJK&#10;Fjam1VVWczC23mzvamRsraSkprdGK8zZS1hYPs4WTVTXD8CKYwi3T6zup9U2E2iJoeEGWtowzIry&#10;8muVlfw3O8EaEjEGvxuPHystH8jBcVPRFVl4FqZaiK8RYBiiEgYmMjPC2c9xvZmOylplGVlYFQUG&#10;G0IcgM2EZ562nKKdul6whXOK63ZuWnlPhWCYIuon8XYzm5hFRB97Vw0ZFT0lVT8LJ2Jyfndl3Qi7&#10;eaRa3F9R34GtaSiiNeYzxMXsNiy/g9QIIHEzWVyHEzKLuWTYz7CURSvjV+MaqfgWArGrjNxbQh0o&#10;Ku/NKO3MKOrAlg/yqXsk1F4JXtSIZomxlfx8Qk0OAYJO1OLq+CWSjvx9E8VnDufcOpdy52bU17e3&#10;P7sf+PqbkHdf7fjpRvh3F+LuH0+4NZ11FxgOZ92YyrwzlnCjL/xqi9uJYa+L89sfXI18eT3+1c2U&#10;V/cyXnyT8/xu4aOvSE+/Zj15Wvf8d8m7xe7Fxb7FPwf/fDv42w99P7/s/+F5z5NnDbcfV536Omff&#10;g+TB7+L6XiUN/hDT83zX0Bv00S+zx/q2C9Mti0IMM2P9GLk5A2TyPItxjUBYSErqDQ1gBIdwQoMo&#10;W53SnfX9AnW3FpjF1Zrn9lqVf+EveRU+9iHi2GLo7J9hc292HHoZtf/7hJGnaQOXwngSu1Sc+dZd&#10;dhs9jfVUZVAqK5ZMp/PmzRCfGIwk7E73y2/vfn3/O2zEBJPTpWNpzriUpCYTcOJ3i3/AXnf/F3Bi&#10;mMgvGec/wYl57NC4qbXZ8uc1CJu8ppbN++mLp4vgXfMTOOstLr74/cuFO+DqSooszLUOztX2xBpv&#10;b4ghH6s/+EXflZuCU1dw4/fRI9+W9H+P7f+NdfA1Y/JGevN8JHssiNzjhZM4Fg96oPd55/dtjBy2&#10;8urUtxSqqPRoqxx3MrjqZ3Nlq/UpN+Mzfg53YgNelKS+xGR9W5LxFF/4AJ2zEBva7m3T5GbS7GrU&#10;s8Vk3NNiwc/hqpf9WSvDg4Y6o3parepraBqrsKbri90dioK9SyIDU0P8k/0cg12NfR0M6QFud9Mi&#10;f86Lf1iYfCc38WJWzHhkQPtWF4a9eXdEyCwZv8Bjz3GYU2zmGA1WplVDYO9BlrCdWluPgR3tRPN9&#10;Ew+nL92aujQ9sTB68OLQxKW2wfmW7iOtPUc6B2eGJ04dnLk8fera9KlPp+avHF+4PjUDsWtOHzp8&#10;enr6wsn5a2cWbpw5fevk9LXZwxePHbkwP/vpwokbp07cPH3iztmTX1w588XFU3fPz3y+cOTqmclL&#10;C2PnTgzPH+uZLknDmGiZyy+ZUjBuMvIycjJL89IVK+VkVyrIy4G7twxKRhamrGA5ZY019NIi45vY&#10;/ONj03PjMxJeS3xo/PpPDORRCgoohWUNYHlgKiurtmrNZvuNEaE7qiur2pvFrY3CWhZDLBKOj07M&#10;zZ49cmShms3bvj1cWxNmVdDu0vwKwsCuQa1wWmfAKSw72NIz37//aOfegx27hxt7JJymtsa+g6Oz&#10;C/Ofzx67MjY+J2rsTMvMNTQxRYEpVjPcEZoq5A8eGQfP6bNNgmE6pYFFbyrIJXh6BK5eDRDv0mMD&#10;DphpLxdWGeo4btuS6O0UaqBhoia7Zou1M6uEOt48dEQyOsbv6awQNOE4DeU1DRV8YirWf5PfKgU1&#10;WVlYmaZkomGaHZjShW8Yp7ePlNaNZ7GPZdVM59dOYnhjbPHhjqGZtpGB6oaKxOwd9q7Waz7RQclq&#10;olZoo2SVVqxQQcmsRcloouTWo5RtVXTCLN1KtieyC0kiHLOulMEtogkr+Mk7ErTUtWXl5c2NLZPj&#10;U4i4qgo8o7yUVkngw8dDAau7AsNF59KxBUxcIQtwYnwZG1BkMrGGiKOVY8jlWFIFGTau44vFnZKW&#10;/oZ6cOTurOe1sMg8fCGZiWPVlLNhWt5b07FfNLhfMLS3tm+ounOgsm24snM/a+Awf+RIzZ7BinZx&#10;EV+UV9NaWi/BNQuwTUyMCPxmII5TXY0IPk62MQSj2KaZ2JbTvq23PXseeA5/73Pw58DZD2kXfyw+&#10;PRFaSzSJzjD1TbTwKfBLZmdWCjLoRL+U/E2+eJ+AJp+Ebruo3bo7DmlGn9VJubguZfaTuFHNyF6z&#10;0HpzH9Ym95qALY0xfrxQF5K7GdXbtqcwZRSPr48vLNgUk2i5c5dvSn4+KYfCSE3PD3bfmuLoJYlM&#10;nc0uHw5OpBo7N3js7I3M7o/O79tR0LU1u9stYxQ8ILyK5rYUjtkkdBvtbDWNgHiJHZ6pbe4Z9VYp&#10;VZpx5asDi2T8y1FhErXSk45tN4LGb3kOf24lvmFWeciS4LfaCSZ1MMtQ0VBKy4r4+tFNsF/vYZ65&#10;CMf7N+AFB+5/S7ZyCZP414TY0v/gxP86OP8hws0Dz8Ql3Gz5mQv5v+LESzASOMMsv+yA3+H9u3fE&#10;jQ38Wu7MsSMQpfjDH+9+e7/smbr83AYlgBtBguGFHKlKhxqpSiExhA7q/1GAKnBKpf5R/Vd+4AG1&#10;0lOIONIc5EhC+iNVi+BqS9Xl3n5MR/oPFCn2hmgGPeBCinACBVEIRKBIm4aClCJt4mMiolwKXkoF&#10;EWYEXASFiJKPNSMUYJOegrP/uCg4JVUoZZMWgBkSSElbkTIjBeQsMEBC4OePKcAjVYUUpBcIVYSC&#10;yEIurSJSSBXRJpVCGl2S/LvbSFkqDlWEWcqA6Jf2CgpIAjoUgA1hkOZSyseNIu0iIv+zfum/Bhik&#10;UqBHql86elINHyv8WAphgPxjho/F4dTHZ6WXiQy+VArokIATcun1ItUl+b8TwoPUlgT+x9FAtIH4&#10;3+x//Y/+W6GUH+FBqss5jAMkRCHwS6tAQRQip/7f4MQw/QfY4/qdz7cG+8urKED4OhPZNSVmW84n&#10;sgEn/j1K9EeIYDFEuBjWtBgleRsj+XaH4GkI70Vc48/53R9K+hczJIuJDX9mtd+n77/euXBdNHeF&#10;uh8Cr55Pafk0vvHJrvY3mf2vElp/COM+DaDc9Cr6LJb6gNJxp6qzK7k00tJVVVZNXddmS0pJ8e6j&#10;LXeej32/eOLOz5Mn7vPbD8UWU409fLWd3Dzi0yESoqR/nkIYyAhjYsL5hBB+uSezPrR2Fjf0OXfP&#10;OXL7gZSakcjKU7mt31Zeekl7/IRy/yva7OeE/adLug5lNzXvZGSYJ8ZbxBf4lmTvqIjwyt9kvnOj&#10;bURkNBZHaqigNdY3D+4/cOTw0aljRyePHdo9d6h3an/jWD9rpJs+M9B1enh8pK6noZzZTK4Z4LTv&#10;5Q0Mc3tEeGFNEZeHAU/Z3WNt0yOtUz3140Jan6Cys6Vm9+7W6c6Gyfw0uoWxj+wKHRRqrZycsoKi&#10;it46XfDftTI1sdhgbKJvuEHfwGaD3UZzx81WzpssNtsY2LqZuzJLWRA37t7Urav7Lh4QjRLi0K7r&#10;7ExXrtu8zgz2qXK1crLeYONgt9nDxdPR3FZPBTbYkFeTV9lkZJUUFlWJIdLJFFIFkcKmifok/VP7&#10;YMeSgdn+PfP9gm5m1K5QI9N1SkqolStRBpoqtvomDvp21jqmLmb2icGx1EIin8wUVbFLUzIcDY0/&#10;QaEsVFSSXLc0FpROMvlTtQ3jTF4PngpO1dxiLKMEmxmT5GBmA6g1TPC3u20Rkit7IUolgyeo4HDx&#10;rHqyQExvkkDQQaYYjs7a9sGG/r0tQw30+vTwJAtNfcChdRRkgxztqvKzWuhkERUPGzkT8rJjggNt&#10;TU1Xr1SEKf0qJXlNLXV9Iz1wItTW112ltlZGUX616ho1dVUleTlleTknW1tMTk4Tk7W05ryqup3B&#10;hv2QmhkcCAHo7+4Dfi1wP8NbiKKsjIaaakjgtnoOZ3dHR3+9oJNO7yCQeogkiD4x3y451dMpIeGS&#10;PF0tVZXhwrXkUFqqSuvX6ejqGusbmG8wMrYxNnDZoO+gvsYIhXJUW1kS4ruvljbf2XK8vX2stoGX&#10;hY2w9jWUUddGKbtqW+O3ZfRmc/aX1g8XsHszGJIsljiX11rY0FPWOohp7S0VtRXy+nKYPdn0vjza&#10;CJY9Ws7sLyH2FmJ2YwiTDNp0LXtOUDNTz5wVMeeamVOiyjEOTlKZ2VxY0phMEMVhebAV9C40rGRs&#10;LiAMYglH6LSrTby7YsZntKzPcGEP8Nu/rwh6RfB8XrL5xyLn94Stb/CBX+d6X0x0m491X0gPOpfi&#10;fTnF9YsC3yeUqEfk5JvFiVcy468nxnyWkHA5Ov5s8M5Zd9+jNo6HjMwndQ1H9Yz2GmzYa2nWaqwn&#10;2KDDNTeimxjlrV6V8Yl2yXpjoqktY6O7ODS6NSWTGBYe6bgpeKOjv5Ons1OAg+tOe5fo9SbBqp8E&#10;aOtFRW9hUtOHS0NEURtyYjQSalypx3YNLKTvuZK35xJ68D53HH7IvSW1RbGl6BwqQIn4nflxBlvy&#10;DX3E3ukNTtE1jjvzXYLh5pcDHGoJNkQBTnz+ymVwcQPDDbAuTNvfL62T/ssCg8lcsppLbsH/nv5X&#10;ODEiCMs9pPGJl5ANMOuAFi9bazDJCE4MrszgVXz1889SM9KWewRv1CvNjN1S4ii7YquDnUv9HPJD&#10;3TBRnoRtdnneJsmZ/uQOyuTFxivjuHG6d0WpaTrfpfxofOv5rL67ZePPsAfupnZfCa37Mq79A/rI&#10;29wDLxKG32QceJ83+zr7wKOk9lsR7HuxNS/z23/Hj3zAj7/GD/yA7n1a2v2SNv6YdeQEpq8tlc+J&#10;ZeJTasLds4xWu6mirB0Ntse456R6wEqV0mzn3J3qfml69qXmhlnwrcNUH+OxOdNqU4S6cew623xr&#10;P/zGSLJNXKNL0cFQ7kJU47gPrd0qj6MTiVPzSltjtVNdP9rWFCJzlqC3YnDbi/Kj0RCCBltdS+HU&#10;0zl1FA68gNYSwKuVCzmESK/KpwA8zCyh04tpEAe9opBWheUwiQI6sY6M4RCLGOAORcbzGHReJY2G&#10;KSsuyMnGFhTDSuRaHBtiylblklICYz0snZ3N7Z1s7Dfb223aaGtkqAdfigDpUlCU1VBdZaCjtUFH&#10;x8HYyN7I1NPeo2gXBm6bZk5nXWUjJgPn4+CrtkIdTJ3uqnUWOqZ2RpbW682s1pvY6ltsNLaz1rfQ&#10;WKm6EqWotVrb09E7JzmfTxGAr3NdVTubJKFjGshFNaQCGrmQis/GhLkFWKrpqKNW6CqtNtNev9nY&#10;zsvS1d3IM9w5uiqnpos10sYeqaN2h/mmrpI1gM9KOtrWkQGpgoL6EeLAIGGwkzjQQx6E0PVd9WMM&#10;Qku43y4NFX1g01LdkBWZX4MRsEt5tOwqTgFTiK3jlnHBRZuB5dbRWhtru8DBmsPiVbPY4HXtHwQ/&#10;JU3APHT1DNNSM9tbOkaG9zXVNdGIVcVZJb7OXrprtQEhVpZRMtBab65nYqVvCocFrBmRXwXfGGG3&#10;MAUl2G9RTnu1RpS3fx1EmagR9VA5DQXl9QW4RhxVRKRBnAp/D6+1ygDvAj4EaIX8JnPL7MgYCDDU&#10;XFo2jKEMlzEE+VRCBpFWSIftCbkljJzYXHdrN01FDYDP1VeuAUdtIx0DMwMTR2MrJ1MbF1MbW90N&#10;62RXaaBW2qqblkRkd+HrRypbx6rbDjf08zA0TxuXtSjF9StVw538qjLKeqoEPZQ6CZbThqvpKOfV&#10;51dVpxKYaURWdiWviMWH+NZldcyS2qoiDgHNqijjVeKbqMRWDFaSVdyaWtqZUt6fTxguIo9i6QfY&#10;zKONtIkmXCcvh12dQuTnELlZxJr8ShFJ1FLdIyYNN+ft60w72h9zdi7u2r2kh98mvnwY9ePDHU8+&#10;C7w27X5E5NRdvbGpwqUBv6W+wqeR7t9G8hCXOggIRiKWSUef4+R+p5mDridOBl34PPHmc8yTp4SH&#10;D4n3rmEvXUKfv0+5+5z77G3L28XhxcWJ3xcPvHu399mPkhv3KIdu5HTNb6u8FMx4GiP+NaX7cWTD&#10;nQjRraTOU7HtQndapml+onVFaUxvVfl8FflCOXZhV+Z4YHRrQDg/PIzn54q21QrcgLJ0RtnsXOFU&#10;KOMj0kh85CL+Y8f44o6pxci5xeQzf6TOvkof/y5t6EIye++2ApK5V7qpdZyDuZeZjoYCaq2CLODE&#10;To6bJg6Mg0mDD2Fv3v/+ZjmGDryu/nX8/UEMsZuwyu7tn+A29x7I/yf+xNCc9G0YdmqePHjA0soM&#10;fssARK5RUs6PTj7RMvTw0Lmvjl//6vy9O/Of3Zi5PdV5rBvfUR9RxfUoawlkHsIfvDvy9PXshx9G&#10;Xr1oefS2+Zu3Tff/6PxyceT57/2PvmNcuYE9fh0/f5V09kzJzImc0QPRdWLnzAaXwKbNXmwzQ66Z&#10;Wv8Wo5lol7lYt9GtVkPOlnvcbE6FB9zOjv+yMPmnyvw/Bdh3tQUPsDGXEj1OB1me995wZ8uGX7bZ&#10;LwZs+tXe4L6W6o21KguKcgeUFSVqqykaa8r0YbMrm1IbxzxDwwQdzTxb64mY8A+Y7EV06i/Fu17k&#10;RH5fkngnJ/JMYtBcXNCVkvT77IobXOp8NXWew5ikUSF2LnxkPtIogbjd4IAgwlef6Z94efbWt6dv&#10;nT566ejRTw8cvr577/mewTlJ15GWjsneoWOTU5fmTn5+dPbS2MFTg4OHOjpG4di7Z2p66vyZkzfA&#10;h/jA6PHelv2dTXs6m0cGuw+MDExN7DkxNXnp9Ozt6+e++uzMl5eP3wKQeG7PyZn+2dm+mbneY9wK&#10;YYh3lJ3J5k3Wrs6OW5ycPIzNrJVXq8vKyIEFUFBR1tTWNjIy2qC73lxrvafFxvzY1FZOw+kDxw8P&#10;TpamlVjqmqsAUqugaqS9wWqD5SarjfYW9uu19SGqK3g0wATMx8OTiMUJ+TwWncZhsru6BvoGxrj8&#10;tsiUNG0jkyXsVkFZe52+pZmFnaW1vYV1rHdgD1d08eDMzblzn86cuzxzfnbsGISbAMizu2v/5OTC&#10;wcPnRvbPChs6UtKzdfT04DPhaiXNYL/oOlbH/sHjo/2zIk4XtqAqOTbXxtx5taI6OGLoa+lZmViC&#10;14Cbo6uLo6uRvqUyWEG5dZqrdNQV1dagFJ1M7KuLyCeGDp8ePjIhGuig1EvIgm5WSysNAlNk2xva&#10;yaOUZWSUAStXl9cIdvDn51fvY3fvITaNlQggSvFEKX9PhXCI19otbhdQ2enhCQ6G5uqyiqvgkaGs&#10;BuslnExsHSwsHUzNXaxsXC1trdcZwqRdXUbJd5M7La8CgjLRsynUdKKwoi4pNHG10lowv0Y6RknR&#10;STRYBUhik8ogr2vk9giY7RQcb2kr6xIWQMWluZWYQhoWTcNjGZgyMhpNLCsjEIgUOpNbL2xrauwX&#10;CnrF9T08VjMFy8HmkuloFhtbA+Ghumu6RviDu2v6+xidPZUdQ4ye/ZzhSd7+w/yxvbT+VnRTbTpH&#10;kMHrQLd0Vnbyac3kyjospQo2RSEQqvBFJFY2rT1OsM9DfNBEfMu097HlvrcOsx+cTy0GXXgWOTPm&#10;UkPUTki1ComxC0rYFgfBo6KDop3NrS11VF1ttZIt7NHa9nVKTrvl/E7Khd9dlfyFdvrn+unnzeMO&#10;mgd1O7gK3e3Y3iZljp8kmyolW6kX+nvk+wdBwMAt6wK2GIQFbE4ICIpz2OoHrz/bnTzLfMNadiYf&#10;iC8cDUsfCkk7nFI+V8pcKOdfrGg8hxGCn/e5dPapKPJBr9xmk9BKdfcyVedSvS15+i7pWk4Zn3jk&#10;afoVrNteoBpBVswe0W54uOX8+53fvPe5+db29C/2/decmnZoeC475qxQUJVLzdvxxaMrMKX840+Y&#10;+L0BtPjtb7CcHJkcgnn794RMGv+DE//76Px/T0Uei9InI9wt/8CJkRFCwpQuv4QsrUkHqPjX1z/9&#10;9OPzR4++unbt4uPHX4NXC/Dcv3//+PHjp0+fBr9D5Ma7d+8e4Ebz8/OPHj1CVH311VdQPXnyJLgk&#10;AmoFbEBBpIACPPCC8/Dhw7m5OWD75ptvgAESFKAKxAcPHiCgFCiEhoAC4iAFqNWTJ09OnDgxOzsL&#10;zEhbjx8/htaB5+uvvwYGIELHgALNgRRgdUCEJUkL0MPjx7+4dw8YoK2XL18uLCwcO3YMOg8UaO75&#10;8+dAAc13794F9A66/csvvwAFNN+5cwfB/EAK+gOagQe5rh9++OHs2bOgB/wvEWgZKBcvXgQ98HtE&#10;+vPjjz9euHBhZmYGdgVDMLxXr16BFFzI9evXQTP0ByggBZrhnRGcOKFLkF+9evXo0aOXL1/+9del&#10;0Idv3rw5d+4cUK5duwZ+nwgFWgHNV65cef36NVCgDwgFtIEUNAcUaHdqagqhwJWCLPBPT09DDu0C&#10;BdigLejz+fPnf/rpJ+gPEKFv0B+QQigwJrdv34YrPXPmDPQNeIACvYXxgV4hfQY9MA7QH+B58eIF&#10;9AfYYPQ+pkDrMOag57/YO++gqLKt0aMiCgooIIiAKEnAQFCiZJQgIDnnpsndDXTO3XTTkc5Nzjnn&#10;qIg6Zh3TvTN6J3mdO86MYZzoGGdU3sKud+ur7713v6pX7/vn1T11oLoXe6+dFvuc8ztrrw1jBH2l&#10;KQtyQemg5/HjxyCBjJAGSofehnHR1PDevXuQBfoNRlPTdhhfSANmBiOu6VhIA3pAAlYBaeAAq9AM&#10;K0hADxwaCaQBM4MEkBGMCmoIqkDhh0wrkFijGdLAAEEuSANZYMg0uWBkHz58CF8hGSjU5IKKQRqQ&#10;gHloWgGdAE2AxoJmTUtBD7QCOl+TC0qHTvinKWpaAbmgA0HP3bt3NYYHaWBoYBDv3LkDaaB0jSmC&#10;ZhgUjZlBLuhAyAXDqskFgwKGBwMEJgHGA5UECZjT6VOnPv3rXyGcBbxreP7s2c3r16FhIAETgpZC&#10;GigLqg1mA58hF9RcU3nNZ/gNTfhv8Cf+A/7FV1bufP5paHjwhk3gE6DltM4Qa+97OYP3MFvxKlH6&#10;NlqicSl+G6t+nlD3Y3zds4S6F2n1v2U3PstU/5miWElRrmS33KyqmyM3jhYIOqMI3WH4s7E8CAEB&#10;eGMlp+tlUsPrONVKbutL7ODrtisrZx88n/zLdXYDJTLTw97T50hCoaRFfute7+M3Aw9fn/zkx5nl&#10;L5m1g4EJxdv2HLI6GBiDxDe0nzh38dvLyw/PDnz+UcudE/wbp5m3PhV/8kvvF2/H7j5pOnuHNXaX&#10;Nvy9+NRPorvfkb/6ouLGA87VnxS3H0kuni/vVQUyCnakx2+Nid8e62Ec6b0j1mtXUrRPGQYpkwqH&#10;FNLBro652YnTi5MnZ0fH5kd6zs12X17ovDLfdG2+4crs6KWJhfn2yWFV93Bd76h6dEwxPqYa6RL3&#10;dgh6BxRjJ/vPnx2/sTRybbzjDBBiVoWMgZbI2V0dihlZdXd+KmH/niBd7R2wwtLCyPKobwgGUVJD&#10;pNPL8RCXkZhfySxnSqnSBi7w1CYlXdXEbjrVceLu/Cd/nbp0tmMWttMAX6iyIxkF/vHsDAw8PSso&#10;ciFJohY0tyl6+ERBcki8vcluXS2Av+thMTZELsnJyqzAodkiVl1vfe/cQOdM99i50aWbcxA8OTQq&#10;SG+zDjgv79xpFB/hSyookVZya4qp+OzyygwUPg/NLq2qJTLJiOIj+1wt12g7623K9fJrLq86yZct&#10;i5TTbGEPjtZQjocIlNJKCiY938fJFXzsjLR1EkOONnAE7UKlgi6U0oRSqghikTYL25uELQBgJHRZ&#10;u7RzpGUMTlhXjojNAThttGa99WbDWF+/ahRGTWfycZUsNKogKcHDyclETw/ws7G+waEDLpHh4anJ&#10;yampqfATHBq608raYJP+Bm3YnG49fIDljSQ0rlWqbpOolfQaqHwzR9zEraWisMCw9dZt1Fu/wdhg&#10;i956nQ0bNuyxty/Ky5dyuXUcbiOD0UQkqVGYdiJ5QiCakckIiYnuptsgiKPp+rUuttaJof6FSanF&#10;qQhUThkOUURB5DGzM8pCg31Mtngabc73O9RFxy4qJQsK2ahAqkKTcvxinA0sLNbp++7cS4xBtJdw&#10;BzC8ViSpOZvQkE9XFXHVZaJmtKQNJWos4SiQNFUuTpWHbURiO9GkfiylD4sfJOJn2YxlCfu0tHqp&#10;lrEgJC7W4s+oqBcaaOfqybPy8iEyvgNJb8gkSdNQkgyUuhDbjMYNYSmLdPZ1Ie8Gs+pUTvhCzL7b&#10;GQd/qop4w4n6jRD4Q5nHr5X+75kxb7nJ3xOibhf43ioKPRHr2HPYYDBo69m0vZ+WHrlflfwtLvsB&#10;ruBBZcE3JTn3c1PvpcR+GX30doDnJXfny277r/t53Aj1nXbd02G3s8XOtsFmD0PPmGS6o3avm/Kg&#10;t8rDrzMytjU2EXPII9x8+0Fz8yAXb3huC4vIizhWEhmJDvRDu7uVRvuwibl9ReGSo5Z5YVsSq/1Y&#10;S6UTlzAztwnTN/EDD4Rjz9qWrsuGYN9FIE8kJI6bia6JzhcfyRR5Hafb+HBcQ7Ehx4M8vHXAW+nD&#10;8R848eqtBLBbDST+5x27ZgaFifN/e/wLTgzaPuxC+odG5//KieGvEIPo5ZtXkODaZ3eT87I/eLjC&#10;JlF6zo4Bufk16VnCYE+Ml1NBmCcuPYyXGsRM8iViEmub6DPj7JPMGG6k0ZGw9V4Ex/yRROlHiNar&#10;xZ0fJdQNe1JabIvnvRnfZPc9yh38Oqnjad7ISuWZH7N7Lgbghhzjx10SrkWgHxfIVshDvzOGnuK7&#10;PytS3ShQLOVKWmJpVZ6I4zsjXE0DnI18nbYF+djFR7ki0j0xJb6Ecm9injM6cctxtH0o/sCeNNNN&#10;UZvXpluZpVlYH1tvEqFtlr/dvfpgck8k4Rqy9Ql54Rfi0j1k/3wQS2qVWKnvkatvm7DdPOmAZWGM&#10;G7LAtbwsAFOaRCjDMitqmFUsLp7Ow7N4ODYfXw2/ORVMWhkZj4C46CRuFYdTxaejOWTYpQmiTOCE&#10;OMzq0215ARVVwiPihSy2mM1mU4hYMgbDrIA/08GLS47lqQlCOY6rJPNbeLJmsaxZIlNLRJkpiSZb&#10;N8NOXEaGel6u+zNjY8uycnCZubgsJMxd/CpBY3XzgGK4U9DJKKJHeUft3b7X39k/PzaPgMRSSohl&#10;6UVFyQhcDpqJopCL8cEHA7asNwRvNn0dfY8DHtxK7mjjxGTbYgtvoI7eUUtQsUqrAXKXpyK9bQ6Y&#10;r9UDf+IgJ7eyhBxYJ97CUCirZFJUrQpb30zrVBFbRFhVfFDmdj0bWDFiYW6fEpbTjFGfYE7MMycn&#10;qyeneDMQq7hTMMIolcT4pFht3q2jZbDTyAEZVcgr5UtQgtoyXhNB3sNqbqaparFCdnk1H18rokk5&#10;FD6E5sDiSHkFxX7BR7aamsPLRltbp9JidF/P0ML0UmdjN4fCzU3Jc7ZxgsUhOlobHK32pEanFKcj&#10;Ye4qTMpHJmaBz66ZnhEszfjgS6e9y9wyKypWhmfWUbgAqHj5aHEJTo5nVmNImdFJNjtt18OilfXg&#10;iqwD79ggfkWQuydMgBC3YYqngo2XujjNEpJCRlYqcBJKLsn3YIiZvpWulp7xWkM/+4PIyJSqxDx2&#10;LrqmoEqKosJJTS+O3u+3X3+X3w53UmplD6V+jNUyzm6Zk/WJKlh+zl4m6zbvMbJAhKWIUPQGooCH&#10;IFKTS5lpGCGCDFvW0bMItEw8NRsCmNAoCCYBwSAUsGHPP2I5j1whpuFUhMrGQqQiMaM2PledVtZZ&#10;RpvAcU+wRGdhZ9J65kwzobcepZIV8iQICi+PKkDx5cxmdU2vkj4sKxsXpo0qQiY6PEcXfBYvBH98&#10;zv/GqUMfDTn2S7aLikzxGSaYBPOSKCtErF1xgn1JvHVxmi26ep9MeqBRvadJtE3KMxDU725aDF+8&#10;W3rnHu7O5cKzvbHd0hCV0F8tC2yZyFm8V/vgl+7HL/p/eFT36bmyno5gfHcgZiSkajac+HE892aq&#10;8GqqaDiYKHMtZe4tRTkU59kWxzgRso/ISjP6CtK648KkIYeZXr54N+8yd7skZ+NAh7XOnjrOsQYe&#10;aVoH0FoH20zTvveuexs19iZ89N3xqZXcpVe5o49y2u5lKYbi0crw9Crvw+VBHqhonxhPB7NNEGFV&#10;GzjxwUPuGk4MU+Xrt++AE8P5HkKhwX6gGlr8H1Dxm5U/YZ3Gq3evQQbPp3Cr+38Xd0LzQAxzMszG&#10;sGn7wsz0fsc9OrBYaO2arRs2RO9150SmKeILealofimDV8aUVslbGV0LshPL3IXpws6upLouZN8U&#10;7/ytjn88Gfv13fjzlaGfVwaerkz/unLy1ZuJH180PnzW9N2b/t9XplZeD734vu6La6SxsTTOiSzC&#10;jQrmxaLisajg3mCXqWNec1G+vT576VbGmM3azO3G3T7uJ2NDPi6I/paZ80xe+pCZe6co4mqUywUP&#10;yxsHzB55270Ldnl32Pnn/baPbC3u7zS7amnat21LtbE+1sKs0sGm2Hpv5uZtWcZWvMDIU9k5T5Ap&#10;TzKO/i0l9H5G5GNUxn1M1g1E0tXC1Nu4kjs1lFt86kc8+jKPOcUkDzGoE2LxlLKuncnjFqM5ZcRJ&#10;ZcfduQt/Wbg6M7DU0TZXXz8rr51gM1up5HrYp00k6GxrmertWWhtHgf+B/6yEGmHw1TWy3uGu+am&#10;h5YH26bkNU2MSiEFVUOr4PEocml1Y72wq0s9PtaxtDx6+fTIpcXu0yPqyT5h/5B4cEY1eaJhboDf&#10;K60U81E1Cqq0id/YKGwoyylz3rVv1Qd3rY7Frt1HIiKReYXlOUXlyfnkzDIRlg2LxLrEbfA+MOVI&#10;8j4Lp307ncO8Q0tyS7nUGmmNjFxJij8W77DLXnfdRnAstti2A7yKYSs1Lnt162Uak18O4SZSChz3&#10;u35Y5bH+gLNLTlo2C0+XsATqGslQU+el+eVbpy9fX7p0+cTFSycvLU2fGegcE0laGdXqGnG7vH5I&#10;3TTIEyiRRcUH9jtt1IZb2q1BPhEsYm27Yqi7bgxaXZaLCzh0xFDHGCCxuZFZalwij1mtFskhrHKT&#10;ooWIonvvD9ZfZ7JRS89kg6HxWv0D5o6kvIqTnZOnOidn6vvHIcZF3eBM00gdXQYbpm3fZK6tpWug&#10;t01Ha9NmLX0X871VScV97KYxVvMio2WJ3jJLbxzlNTby5UQCKSsm3s3GwXB1zcmaPaY7EoMjyMhK&#10;NopSg6yozkeJyonsosr86GR3m/07tlocPuhPK6LzMXwuXGsKWbV4cfLRFCM9k7Vr1ttZ2WQlZfLo&#10;fAlHzqfV1rLrGmu71YJ2PkMFLYWThK4pR1JKC4ilSBy6lICtgrBqNByRhifRICxxdbVUJGgR8FpF&#10;Nc1cupKE4VYhqVS4rGBFUth6ll7fymprINcrqhSqKkUDrr6d3NJFa++jd7USmxSlcmG2UJQpUhYr&#10;FJR6BltWxGAVVVWUYSrKilDl2aWMDHxzqnDsiGpyr+KO49BTCHfjf30l4MaLoHOfHRkf85dLDhKK&#10;vTILQrIz4/KORSYedPPaaWFmaqpta78x2t4Ssc2Kp3dgUPfoOd3kz00L/m5Tdt228Kx9xrjT8baD&#10;QWxXe+Qu3SRzrSRrvTRH0zx3tzR37wT3Y8kByOiAEg/3BEs7t7Vb9U30tvjb7GWEJ/UmFC5nY2+V&#10;ch5Ut37Jav47p/Ufgu7H8uEfZKOPBANPOb2PyS33ikRLx1D1+2II270KjPbHbbSO1rEqsvYRBGW2&#10;xVG7I4TD7nXnnEYf+Nz69ej9V0GfrRy+vRJ64euw4TjL4I06sKRQa+NmneKihAf3r8PbsnfvX/wJ&#10;J1CeV3/+AUho1dXqn3ed//lmUzPjAQwoKCgwMDCws7OTSqUAJDTp/vU96n/W9e/v/9/1gOay+K85&#10;Mbi7ABwGPAyPOBpIvOrb9/b13U9uyuT8jMyEyanBP/94+fOPT5VK5WEfn4iwsPnZWegqiI2qlMvh&#10;en0sImJ4eBiMDTgWRIsKCAg4duzY6Ogo0FY4WltbQQJsqaenB3IBf+ro6AgNDoaM/b29mi6HD/AV&#10;hO3t7cAvQQhxlIOCgvz8/FpaWgB0gZ6hoaHw8HBQ1djYCM9QkAaYd1RkZKC/f0Nd3YvffwfJzNQU&#10;VA8qqVAoAJ5BfeZmZsKPHvU/fFgulb5++RIks7OziYmJPj4+AoFAA9WAv0YfOwZ6eFzu0ydPQA+g&#10;77AjR0APj8cDBAhNA+SWkpICuRgMBlQGJEAl09PTvby8KBSKBl0DY0uMjwc9VDL5+w9Q/Pq1a4AX&#10;fLy8iHj8D48fg+ZrV64g8vKgPrAP6I9APd+/v/HxxyDx8vDAY7Gf3b0Lab747LPc7Gxfb28SgfAA&#10;iOa7dxA4FolAQH2KkMhVycrKX27dQpeXe3t6wlLJv925A/UB+l5UVAT1KS4uhgkBJADmy0tLQTPk&#10;BZ1Q1t+/+gpXVQUSiBEAj6igB+IMVFZWent7gwRALEh+/flnqBvUGepw9YPk8cOHELAWJMmJidAi&#10;cDX99ptv6FQq1CcuLg64pgYxMplMKB1YCvQM6IGBZrFYvr6+UVFR8BIA0gD3FQqFUFZYWBj0J0gA&#10;gvL5fBjl+NhYGCnIBcolYjG0PSEuDswMxgtoNxgeaAYTmpqagjRgIfVqdVBAABjM9OQkBIMAywMb&#10;CA4MjImKGujrg+i/0NiOtjYwKhAO9veDEmDnnZ2dYD9QXF9fH+gBbg2SIx8OsFLoMcCug4ODkAYy&#10;trW0AEkFPbC3LuQJCQoChaAHDjC8iIgI0ANmBrlAFaSBoqE+KoXi999+g/oszM0dDQ319/eHNGBC&#10;QNYXFhZiYmKgIbCAE75Crvn5eVjGCR1SU1Ojgf0ArSENaIZuAWINzQf8HB0d7enpCWs+NXAdOG58&#10;fDx0LHQvdDJ0I0BrjR4ikah5YwMAWGN4YIr3792DssBgsjIyoGPBFJ98uEDcunEDDA/6B4YSzADS&#10;ALPPyMg4fPgwmDQAb5BA6+CAIjSf4fd/DycGD35AxZ9/9umxsFVODM6XB7QN8fa+11JZj9PFr44L&#10;3kQIViLFK+G14Fj8/Lj8SWrji5z2F3ltT7LqH6bKfktVvc1oeJPWcCWV0hCSK3A8xt0RqHKI//go&#10;48f8zue5vS/Tmp4ck8D5qmTwtfrK29OP3l558n3v5YtEaV0+AZdXBZua1S9e7Pzi+75vfxv59tnl&#10;L55Pzf01t5Bj4RiwydjOxS8ay6pfXvzbN5+/ef6PlTd/W3lzbeWX2T9+Hfrzdd+zdwMP3nb99Vnd&#10;hZ+EZ18qL620ffpW+vVT4t+/wdx+RLn6lHX1B/aFryrnTyV1dviJBAfI1fsJ+AN4/EEyI4TfUjQw&#10;xV2eky2PSqdPd589M3rmzNjJkwPDSwOdV6a6PjnZ+belti9Ot16YHTw1MLHYPbfQO7fYv3Cy99Sp&#10;njPLfctL/WfALeOj8atX5m5fmL51furmieFLnfIJRrkQl8/kYJWDjQunRj/ub5wtSsc5mB/UX2do&#10;sWV7iI8fubJqsK1zpne0T9XZUdvWWze8NHru4+U7dy7cv3Pu3ifLX9yY+cuFwUtnOhYW6saWmyfO&#10;NI+P8poHmIqz9YOfj565NXXl6vSVKyevf7x8a3nkVBOvDpmY5+7gvkXXAMJZmJuZHTseWUmqhC1H&#10;1O2Kxr46aZusdbRl8vSouE5wONB3nfZa7XVaLq57KFV5I6rGy70nzrRO9YlbxHjYE4gkqiDICAxK&#10;ftGRvS5WWuucNmzMPuTTXFpxgitZ4snm2aJxCrcHR2/EEOVoEjY1L9jRdctabcM16477B0soHCVD&#10;BKBIQOAIiDWq6oZuRX+3alAN+7LQlYqapgZxh1rQyiOJchMQe633blm3ycJwW0xgKGyex6oiYRCI&#10;SiQyJTraydpaf73OxnXa1lZWURHH8DgChFtjsNgUOrsUVRkRcfzAPvcd23du2KCvu0HfZa9bGaK0&#10;UVTXpWitY0ukFF4TW9zCk5KKMY47dm3UWrsDYmQ6OEGcTojyYWxgGB4cQi5HS6i0Vja3k85uwOCU&#10;BaVNKCz4TKe5HbRfr2Orq+tpszsnOqqRSe/iSxpoIvAjV+Go7RTKGJvVVVmBjw6vCA/hZyUPMoiD&#10;LGoztlIJAZsRJfl+0XsNzCy1df13OdHiEd0YzjCuBiIKQ/zg1nJGYxVPheHLS6qBEMuQRGkBXpxT&#10;riisbCzHdmIJwxTyJIu2wGOclnAuqKvPKminJcQlMfZUbcVZacXFOuzVJuL5RswClzJcVdNZyq4v&#10;IAAkbsIQ2ojEIRJlhk77iEM9jUX0Rrq1uhmdDbd9XBqywkl5T416Vnr4F6TnO3zYCj/1Jf34vULv&#10;09F2fYe3KNzWiVy1lK7a0yGWX2UFvkAnv8DnPitO+Tk98ufY4OdxoS+Tw35KDPouxvveca/Poz3u&#10;Rh264ONwxt3+vPv+C/sPTm7bNWpkMWJm3WG8o8PMetbVa+5wqNxxf/kW40KznUS3gNrEktZyASxg&#10;7KX0iAvqS44y0w6zccmNSa44942RXutCi/eWtKXWnawYvcE78WXtwhPl5B9di1+3T6kwzNjD4eGu&#10;3pTj6d2l+K70IqyNS5GBBdfNnxkdF+JxUFd7PaAOODy8Vv2JYdcFmBrh6rEa8f1/uvyC5L88/jUn&#10;hjjHmigW4DH8T04MczKohSkZigJODP7EwIlvfPl5QnbGKicGgLlWz8cvXqKaV7ddIaK78pMkeERn&#10;E/tcJ/dSI3lRguoXlLTjkkSRjskOa/cc1HYucEyui6sezZX3pLC5nqVV1okosyja7hTloeL2wxVt&#10;h9EDR0nnsxWTCZQa18gco53ZRjuo+7w6IrNP5VEvFvMXM2g9ESiVH5LtmUfyLUIFlKa4Ze819Hc1&#10;DQtzKUCEVSOCqgu8mBhPbrEzFe3AoO+hdceQhrJSVMd88C72JTYWGVuNk3W3pelZ0JyCBuIqLyNl&#10;/8AOvGKeWqk+/ytu+upxcatjBn2bL3ana4njnjj7LaEOG0J815fku3OoCD6VzcbWMLFMiGgOqHj1&#10;xDHZlTQGikIqIWILqkjFZFjoCiyZXlkD/kw0vIj4YZO50iJ6WSENXcrHY4VEUjX8g5NxWD6Fpmby&#10;26plLSRJA1ZcV8Vvo8jOtI3fP3/7+xt3vr526/KJkzVkoo3FdnBA3Glmkh0fr2Jy+2UN/Xx5G7O2&#10;kSpuZzWMyYdOd52Ec1DUBYEv8NngeyUaUPQu9MzPdk038xvl9FpwERtR9wype6ormRG+YSa6xoCK&#10;jTZvTQxOqGc3LHYsTSrnRiSTndxuGU4KyLYyvdjF3H6rlraDoRkiIqGVKT3XPXdt8OxS48yMbGxS&#10;PDYpGu9mdSsJqrQjmTsNdkHIhV1WDgWxRUOk9ouc2WXW9Hz11Ane9JxwuoXai0tjR7km7N5kZ6Bl&#10;4mC8DxOLqcPJ2ih1XRQ17B40Az5eNc0NJIm4gisj14KLNrmcUlGGKynBpGfl+/iHbDExh3Uptrv3&#10;lBSgupt7R7pHlTwlBU1JDk90sNoDkNhss2ni0XgFS9LAVYmIPCEMEIpSmooMcfc3MzT9wInXQbRm&#10;gBkCFFGMIgkKKwUFFTIUqYkh4GJIRz0DYFLV0dlsbetobm23Xtdg/Tpdeyu7ovT8TrF6uXXkfOfc&#10;RMNEt2y4W9gHcYJzIxH2RrZbtAzM1207ZHkAEZEhruSoSYJmhhQifY5Lu6blXaP8FkURgxCBwIXm&#10;NRbyRpmd48zOEXozNBYS++/1NtHabKNvmhZwXIxmtzIUMggokVFBiC+lpFbUIKjCUg6vhMMt4TCK&#10;OMQCZhWg4mIurUJKwUopVXISVlWBaUAW12XkqzNK2hFVwxWsORJviVVzSsJZ7Kk5OV+7NMefGmb0&#10;NKP44mIOH9yRqfWroUVw7TXlw7SMfoJPU5k5u8KAQTFTU3e0k81b8DvryndJylxqML5CVDAPGUzN&#10;98elOOdm7s6keOLmUztOp/cP+UgVlkS+EUpqQxmL6VhCzoyXj/Gi+EmO2YHWKYG7EWF25QhfjiSn&#10;d6xqYrxypDVTXuWanWjiV7o/rrmguj6fRYtBoo/mQANLogoj3GP9HKM8doW7mATtNz8SuCc16kBu&#10;lF1SjOWxbNvoHIfI41b+7ht3u2htC9exJjgfaQjIUtpFKfSDpq1Sv40S/JHT8Tq9+bdE+eNU4c24&#10;yrmYrMG4pObM5HZUVj0uubU6q56VlRflsU1Xa8NqDAGtQx5u0zNTcGMJJ3DiV3+8fwnB7CAIBQQZ&#10;hNlUg4o/zHUw3f2xAitaX79Z5cQQj/3N/xNO/MeLl4vTM/v2OMDbYJg5Ib5BoJ0jwtkr1XzvYRO7&#10;w/ZeAa4hPk7BKUfya7F1EzXjAxUd1VHULK+COH8kv0R9o/XayvyTlYmH7wcevOn99nXf9696v/tz&#10;6NGbsYe/j333bOL736ce/Tzy1YO2c5+rJ57ULb3uufiiff4Lpmw2CdHkGaLY5y2wccvVNU7S2pis&#10;tbHQ0Ixo48DxdK2LDeoviGvIPaZKDBT6OtXYmcgtDQd2mZx23nX70N67vntv7Le+6Gix6Gzd4mRN&#10;tLfKt7fOcHZItHKO3WodbbCrzClA4Rd8IsznhL/TsJfDUszR22X5twjl88is3tT47uy0OSrhdC3v&#10;I7lgspraScG3UkktbDbspaBkcKiFaHIRTkYVDIIzQvOIUthOJSgIlXIKtp5UISWga8kYCYuoFLFb&#10;ZDWtYnZjDVUJu4FyiBJYQSFlNzQKO1olPUpWA6N89X+EXMiED5xKAadCWI0RCbFyGamxndvdxulq&#10;oDZJ0BJxiUCFlrYTG3rpbaPs7mFm5yivd045drbr5Jn+k7Ciw8fBY+3ajbD8wMXdC1mMkglkbeAs&#10;W63sZ9eNyXt6eM1SLB+izhNysQVx+XmxWZUIdGNt43T/9ML4Yk9zL5vCjouM271j94Z1uoYbDb3d&#10;vAvzi9l0DkQZKi0nJGUUewfH7jC3WqOlbbJlW2psSoe69dL8R1cXz1+d++j8/OmLi2fPz5yeH5wZ&#10;bh/ubRns75rsah/ji5pQlZySCi6RoeSKW2vgbSIWGxzgs2WT/ibtTR77fNAIoogB97wD7cp+Fo4X&#10;5hdhpGsMK0b22+2pJtMunjrz2Y3bd67dODd3frhlkljCDj10bLeJneWm7aZrtjhvtcdllMw0D843&#10;Dy91TIBj8fmhE7NtozUVTA97140QnlbXxNXJ08bcQV9r83Yd4/SQuE6ycprTdlbQd6l26Iykb1rR&#10;Ka8WwDMcRHc2Xr9BX2uNo9mOxJAwePM5qGzvB2fomoY2lmpQ3A5RgeuIIm4RBZ1QVJlazihm8dEC&#10;NVkFEXXkJHlKWCq4k0CgAwdLm8y4NDFLpBbVi9lS2Ki1lqUWM1VsgoiFF4J7MQ0rqCqho5CEsoJK&#10;TAkOi6WSSAwqjQWcGFNJxuFYTLqcy4atOxRsimyVExfSyOXVYrJcTlXXEuVyokpGUCrwKiVWKSkX&#10;CwoFtSVw2VU3kRqUaKUwT8xOZrPTWWwMD0NmJeNgy+zCXGRxUQ5s5loKazx6EfITya0Lh+tv+889&#10;irjyR+ydVxG37gcsnQ3sH4pqaUmqZ0cRqWmkshzs8bhMn8CwAwcPORywczxks2+Xqb+BKWLzAb5R&#10;TNu27NGdJcOO6GbnEq5terVrKsErPHufc5CxjqeuVvRO0wKfQ6jQqLKwFHIuTUQdIOH64uJJzu6B&#10;RpamsKPLEZt9jMDYwdjii9mUuyXCn3kDP9eOflfdfZ/Z/oDT9UTc/6tk6KVk+I1o8CWn6yml8dMy&#10;3kJaVePRLJpbONH9qDoud7aKfpPXdps+fC1r9FrA1N3D578MuvpNwPlfA8+sBF/8PHgo2jxQR0dn&#10;zZo1m7duLCtNXuXEK6/evX8OnBgmw9cv374BZ8J/c+L/8m773wn+Dz0Al2CAxP+SE8OVGN7Rgu8K&#10;bOK16r0OSPj3Zz//5eY1Kglrb2thYKjT0CiDi/cPjx8BPly3Zg282QAmBw8qL58/R5WVgWSbsbFM&#10;JtPAJBKJBFfdTZs2AdsDDgdIFcDq6gOVlhaXy4VqAusCoGiorw/PNBw2e/Wp5/17+ABfQQh/AndJ&#10;SAacTJOLTqcDJ4ZDLBaDWhDi8XhgV5AG4qBC0ZARiOlvv/wCEoDBm3R1QYLD4cDTFKAjVNVg82aQ&#10;AE8FgAdPcvX19RarC0W0CgsLNZwYGCHogYYASPsH+JXCbn+9vZpceXl5X3/9NeA6QIP29vaQCxgz&#10;EGioAJBsW1tYsqIF/BjSQOkQbmunpSWUBdQTfDShi5ZOnLDdvRskABE1uA7Y50E3N5AAiVwta2Xl&#10;xMLCgX37QAKs+vbNm4AYL1+8CPGhQQKEG/AecNBLFy4A4QMJgOFVze/fn1leBlAKEpBfuXQJGgI+&#10;oMAgoT7A+TQUFnxSAeVCGjcXF9AA9QFtUApInJycAEBC6eCBCtQWcoEEtpWA0oEBA32HNC7790Pd&#10;IBfQZeDfIAH+A1wW0oAkLSUFJJaWlhMTE1A6eE4nJyeDHugT6BkwBoCjaWlpIDE3Nx8ZGYE+BJIN&#10;DBskurq6XV1dkAbGCF5wgcTUxKSxvh7qA42F0QTNFubmAINh3AGFotFoSAO+eGq1WpMLmLr2WghY&#10;tWbVFD8cBBwOcm01NBQJBKAEuohMJIIEkomFQtADNQSnIdADB+Bq0ANCME49PT1Y2Uij0UANDCu8&#10;PYAEuhs2UEikn54+BSG8DAE9cFZiMEBzwaoB9JqYmGhrawNiBz2QRiaRwD4YkKYCjQbQDpLW5mb4&#10;CgdUHpoJEng9AsF7QYJAIDQvQ+CtCCymAgmYGUig9N7eXmNjY5Dk5+drjArewGzevBnKys7OBodm&#10;AMz/g73vjoryWt8ldsXYS+wKCggIKk1QijSlSFFE6UjvMIXpvTemzwBDGYaO9N4FBKyYGBNMM4mJ&#10;pp5ootEo8eDcd5j7y+/cu84669671vnrnlmfrM+Xvd/dXr7Z37Of/ez29nYzMzNIA4gyQO/QsX9Z&#10;IDiNfHdAqc327oUKAFo8u7AgMDw4CExGsMBCCoQiDCIA88Ywg3A1osJAbrawsADPIF4OSw1QZ6gS&#10;fIxthBuw/Htw4rm3Bpz4y/sfhfp6LVu1FMQf7Ze8i9rvcu8C+elFzpszTP1plj6Yrz/Nmw/kvw4t&#10;ehql+iO+9PdY5ZMoydMY2ZskjT6xfC5MPH40irPRkbPCRmR6uHZP4JcnCW8TqvWxDc8ji38OKPre&#10;r+iX+Bq9/K6+6/vPivp1AQiS+wXaRQTMfXQNQ603P6/95IfaL3/pevzHzIPfa+qvBpxJ27znyGbA&#10;iv3PccW6j2/9+NMn+ifv659cmf9zTP+i/c+nFS9+k333QvbZvPLOvPzWvHhGL/tAL33/D8r931Df&#10;PCd8/Zbx4BXxg99xN16RZl4Q7z4jfvxF9uTtSz3XsocnsoYmC8Y+4s/ek90fE0x2MDqG5H2T9b03&#10;mnumm5tvtFXf7av8ZKjss0HV18Oqqc760fq2kfrBgfp+uMaaJiabJ6dbxq913LjZOwPX9e5bU+03&#10;JjtuDjdO1MpaRHglzM2LCCqgpr0/fP/O0KxWVJcekQuikrCXd/WaFcfcHQvQedqqyvrqRqWouIxf&#10;1V7eO9U589GVrz4c+nym86PxqsnB4sFrtdena6bfb70x23XtRm3PeFnd9arGu5c7php7xy/3DV7u&#10;6mvqHLrcOdTYDmza9Lhkiz37ASeGZ/AJT/eMvEy2iK0sl6sqQLMYSxMRZBV8DBXp5OoAgnNLlps4&#10;ulhhcpO1bMmIsnW0uLlVplPT5FIMp4wCZ85xMbFJXgcOmi1edmT1miTnE+WZBf00/gBdMMKSjPLk&#10;PQyRDkNXFRAIF5P8Dx6Fncwb3lkS5uHHRVFZSComGYlLLyRl46U0ebm4qqG0uUpWD6NMRXEpKC4L&#10;J6aRi+JjsmysHUEpc926LV5e/jk5SER+YWJ8fGpycviZ4L27d4FAPzxyDtodik9OwZFpWAo9C4XN&#10;KcQjCfQsJD4iKsnusNuKFesWm6w022WRGJmk5inrFFWlbLmaWlTFUxZT+elno/es22Rq8o7NXvNA&#10;D18nmyPLTBaZLlrqYmufG5sA5+1pqaw6GqsaT6nMQyuSM5G+gR6bt1u8s9Rpy7YYHx9hIbpOIq7m&#10;y0A6jpVSyEzMkmfn1hPwjThMExF9mVQIr3pdLHIVqkB4KYmbkMKMS0508bdesWGHyRL33QfIZxOq&#10;86hNaHpFFrI0C1VWSC+liMR4Hi+Pxk4rBKYdMyVXkplfhsLVkaltDPqAgDlcxBgrok9IGVNy0pSE&#10;MCnBXZNhpmSIq0U5k5Ls64q8ydK8fgGphSKowXErUJQKNKmaTK9l0hrpuHYGdpSLGSyM1wXalzqs&#10;6zu5/dPoIy9yvOfy/eZyTv6ReWIuz3MO5fNDuvPdSLNGt1Vyh3foTu8QHE2o1ibVx9Z+dtFlLjdM&#10;n3/+7/H+L4McXnhZvvazehN+ZC7G5XmCy/fR9l+HWz06a/ttgNWPPrbP3I++Pub6q4Xdw7W7ri9e&#10;O/DOytE1m+9a2H7l4XvzuFeVmWXRlt1Ka5eB+MKfKgfmBj/5XHe9Mrcs1wsX5YrOCmT7HUg0X3Tc&#10;YtExr21BKW6Zykz1oKDzS934j+qWr9iqAQwDfzHBw8bOafdewungNkRhTVRcxqb3kpavYtgdpgac&#10;9j1qswr48O/Ag9KAE9+8ffsV7EJ6q4cpFKy2w2UQiPjHj+G5+c8//wInBgViwIlfwjkl8KVoWMNf&#10;cAueF75w4JEMEzegFIM0MszfPpqdjY6JgrUXeJkwMVnm4RfV2D07dudVa893Wt0n3W2/3BnXT3b9&#10;US//iFfYhkkpvRRIOWYeuHPpPsvl+89ZhzFCifI4Nt47OdU6IGaPR8JujwubHM6tOxS3wzHd4jjS&#10;0b/QOyzXJzD2+DF/O7MTB7Z4mm2LPGyH8D3FDY3FnghKsjxxbpvzqQ2ukTYXMZFcZlZ53jl5VpgU&#10;EalBRWjTPKQph3k5tqLUXXTkZka5c/mH+TWPpYLPxbihvKTykNMUm0N4C3vGoeMVvhdH4nCf5Cl+&#10;wTX8jm19mlP3KKXsqi9OvS+Etc1N6nKq5OxZgr9TzNGt8We205DeamF+SRFfSOMxiSQuhcgnUYoo&#10;HCGJxSykUQpIhFwiNguHyyYSC2gAEsOrLZMgpuDFhShufg4jJ5MKVyFCTMAW4bFMHBpPw8Kv2aU0&#10;cQW8SVNKi/P4okskRQazV1j9QfPIhx1X7vWMTbf3cDF4sy1bQMny4K5diMTkKo60Bv7k86lF6XjY&#10;dFFOkLcW1Y9W9N26fPVG4/hAeXenqqVP0zmk651oHIGFvjJ2cRGWX85St6kb20tb2kGQEck8Zu0M&#10;UPFKk2XW7x3Mu5BbL2joU/Z1S7ov8xsraJoSkgIRlWqxcedqk8VWW3aho5KbuCWjxa3d4sZmtq6T&#10;19Araukv6qin65RoSbTvhT1rdi5Z9I6l+cHci3kdxOppatsIoXmQ1jrK7RoW9laT6kmx7HMOkRam&#10;B9aZbLTdYk+OJtXTytt51R3sqj5+zaCkvkNQqaMrAfbWUMRwXBwmFZmfjszPKUxJyQFayKZNO+FY&#10;HfMdB5KjU9QCNTz34EmbH5t9zuOMzS6rd01WWW42y4/JaFHVVvE0nFw6PZsiwvBBZROXgvBx8tqy&#10;AVD2ZTs3vBfq6c9MRQLZV5yFE6agRBkYJY4N54+6HnSEeZup6XoPr9Oe3oFrN2yHkN77nnlsWGyV&#10;RDPVODBVP9pW2tWggKXFRkYa0+uQ/57Vu7Ys2my3zT7iZCQulQCnFYJqNTmXKsjlqHESFVZcRVHX&#10;Ukt1eFVpvriOUNaI1zZgy2qRymamVpBLP2l7HHDiPas2hjj6szOIlVSlBi+W5nEYCXhKPJaXAad4&#10;qYtJagVBLcLImQgxDSlm44uFdC2PqyMQi3NyJanZ0vR8TWZhXS6xvYDWi2UNYKk9ZGK7nNbbK716&#10;q+zmlHyoi94A5+HBeQIMrAyJFiWnMbIzi0gFdYTMJnSAJtWCFLcBnbiVHb9DmWJegTzRSoscUWHH&#10;K2lXq5jDpZTL4nw16Qwa73JJ44+5m6t6SKi9HS8ZOk1p80BXeyJqz1Ll4ThUeGaIwymLrbY7tjnb&#10;HY7y98ZEB7FywoTkUEqGS+qZ97yOLT7gvMws4vBpIRaqwXW6cME8NCSITPTGol0K8g+npe8PDt9k&#10;5XBor7O/9anzVgFxe71xVqcUjqF8G9/crfbnlq6LMFlN3GndeTrmTlzh1Kn0IdvzU9ZR35/D6zOl&#10;+lzZk2jCDf8LFc6OTGdzlr+VFutzpTp1aqDgziR5ooNcmOgHuhOgwgQ4sZPz0Y5ugz4xvJ7+hRMb&#10;tIEXcOL/ySqGKadh1gnHzr2CTdavQaH4v3Bib29v2BdvbW39f3WOnbE440wWaEN9gBNbWIKEEJzN&#10;ADLY4Ued0C4nk8zsvDbtczM/ctzWzWaX/cFdR9ytfRI944lnENjA7LMu4c6HvAPcz7Xwa5513XtW&#10;efsBe+weYfxT0vXvuB9/J5v5hDsyQaibINffFQ98oRx7qBl71njzRfOHzxvu/FQ6Did9dsXQ5cdi&#10;OVZBlH3exE32hM12BRutUtbvDV+z2WvNGq+dW84ctbpw+uh594OhB7ee27EqY/sq0paVsu2mdfs3&#10;d1jubt27tX7HhlrLXXJ7y1zzXbH7zbNPeKS6B8TYuHssNwtcY4s0P6JxOlRuu6f00IE6X+f2i6eb&#10;40NKz/oyPY/ygr1qEKk9fEoDg1KOL9SQiEoylVOI5+JoXDyLlEcAiRtiNhlW0UV0FRMvBa48FaEQ&#10;gLo2t7GY06BiVktAAQCvFuFUElIxKJqXcnSVvFq4yjnaMjghjqYRIITkJBI5hcbLh/ODFXKsjJfL&#10;pSRRyZeojGSWKEskyRGLM4WCJODWsxUZQk2OFC51hkiczOEn0vgpLBlCJMdLMiLSzTfsXbnUdM3q&#10;DceOeWRlIcUsaU2Rtk1Q3c2uHtF0tUsaK6kllXRNg7gWFt84KAYTSVWwZRqxRqvQVhXrVCJ1ekLm&#10;wQM2yxatMF221tXRPSe9gE0VkIlcFIqenIb2C4zatBW0d5asX7s56nxMXXn91f6Jvsbu5rL6Bk11&#10;jaqqUVOnU2jV/GIpR10s16kVNVSGLCuPnp4Le/EUAlm1Ql1JppD8fFzXr353vek6dycvYAkDDaGl&#10;qquvebhUXBl4Mmij6YbVi1a4HXEUsdhTg8O3xq4Od3T3N/V2aHtqpM0wSw9wDtr77s5NJmuObLMh&#10;pyD7KprhGqnpvNo8NHF5EHYPYpMQB7bshm8Hy+1WcWGJp9wCN0OVTVYGu3pr0IJeXvWUrPWWqmO6&#10;uLVHXSMk00OCg+DA1FVLlm5Zs9bnmBsmI6eELyvlKVgF5PxLKFRyIb+QV0JV1fOrBzXdnbIWkH0Q&#10;IAUAEl8WNXUq26p5VcnhSaDgsQikoN/bHRl0jk/hAE7MIfHhmxSXQ8FmkxHpOFQmgYzkwHSahGTi&#10;EDR0Hh6LIOExVDKRTqEyQXciLx8F9GIygQ90c5AuJmG4sMEQkUZAZ5AMlA2qkosRsvK4Ery8glVZ&#10;xdYqCuWcDLYgi6tEyyrIJSq0QpAmoEaRyTEEOFggv5AUkZsZnpYSm5qZk4okpRLl6bye/OrpxJbR&#10;k9pb3l1fB038HHD9B++rs+69kz4t/eebmmPrRBFsXAQ+9WJBVGJ+VDoqJD71kLfXliOW69/bcWDt&#10;vuDNJ9J3nM9aG5FterZgRwLyUFa+S0bKsQTv/cdhb8nO5Su3miw6sd8Kk5jKyMBh43HEDDjZYETA&#10;voXDt8DmvojIsCBnjyzvENrxsKJDQdpDZ5uORk2G4R6hyn5iND7AlX+GUT+ia58Ian/l6J7SNL+R&#10;S57TSv6UNrwobvmCr53AS0aIwmtc6R2ZbJopGUWrBqO0V/zarrgODB3uu+7Q/9hz7HfX4RsulX7r&#10;vZYYzjYwWbV5aVJ22OePbi7gxC/fzL8ChsIff7z9E3YMA078v887/3vOaXzi/YdP/N898p+7f+gB&#10;49fiv8aJDdE1b5AnNuDEBpXQuSc/f9/X3Q5ibSdcHQNPeff2tgNODHzi0uJiby8vYA8b4MMFSA8Y&#10;lsC7BeixvbUVQFn4TgcLIKBhISFtLS2vXr58/tuv1VXawNOnggJON9bXQVnPfn1ao6sCsArIl5cb&#10;G42VhRv4Lxirq6oMMNvbt00NDYBWwnZfsACtE/A5ICgDexVATUDXIBe8KIEF0kAFgPoJW+nBCHxi&#10;QGSB0QsotRGu6+/tBYwTLFKhSA+nIMzPQ+WjLlwAC8CHMFWAsiYnJgAqgwoAzGwsHSzAnQXWL5fN&#10;/mFBxwBw1vjYWOCVAufYyF0GNBcswLIFkBvSAPB27+7dmKgoSMNiMAx84rdvAdO9lJBwws0NaJ1G&#10;P0DiBHYvWP6idQI2DBg2ALpgMfCJF3BZYxpAQ41yGV989hlA8sADzsvJgXtoKaQEZjDkAmDSiEB/&#10;/eWXcA+eszIywCcMx/ePH4MFCKOQ18An1ushJcCfAC2Df8CMwQKoMLCWwQ9YPlyABoE9TKNQwAKY&#10;CdBSwQ9wrMlEIvQPtBfqD7nAM7QayoKeBJQaLND/dCoV2h4XE2PApBdYv8DGBtor4MdAkwULIMfQ&#10;58Cyhb4FMRCw/PrkCbCHAfAG9vBffGKg5ELPA8AJKDtw1qG3wQKBFxIcDGEG/QxrAoDCwtBDKMKI&#10;Qz9Dp0EMgOfQM2cgliANWCrKyiAUIVlrczO0AqJIp9VCGriAYWxMA+RjcAthBr+C+oArYAaDW7gg&#10;kmFhAfxAdsgCwQkOIQGQlVsuX4aYhw6BahhK1+uh8hDzYAHc2rBk8fYtVB6KhoyAf0MzoQLGUASL&#10;QiYzhOv8PFgizp6FUBTy+bDqAn7GRkcBgIchg24B1i9U8ur4ePTFi7A+wGGxnv/2G6SBwIMFDUgD&#10;w2RgPOv10OGQBjofhsAYZhCKMHww0FQyGYYY0hhp63DINASV8U8DyOJG2jrkArwZvkpAbwQWTwB+&#10;FolERpENMMLn348T/wkoi17/7exHZ328lpgatiXaLYaDOpzuJdCeJYvmo/j6i0X6WKX+XNHLMP6v&#10;EcLHF4t+jgZWsfCXOPGL9JK3edX6lLInpxk9ez3Ea63qdzl1HPTpPxw265L28xnO7xFqECf+NUz+&#10;U5jqxzjdG9bEb/yRqlP5saa2ATudkwMTsQgWX1KtG7rV+ukPvd+/mHqmv/7Fk4rqwdOhydZOPnbO&#10;7v5hF/iyyk8/ePy3T/WPJua/aX/1ekT/uufNc+3T3+Tf/Kl8oC+e0Zfc1itnXgmuPkS23Ipsmo2d&#10;/o30pZ72zRxx9iVm5jXuwzfEz/VFv76mP/q+8MPvyLM/sr56zPn6ofDhLcb7fcSBusL6elLdFU3z&#10;zfqeDzq6P+xpnh2q/2Sw8n6v8rM+5XR77URjx2jtADDSunTtw3UDIzX9U039U20TN7qmp9umplon&#10;J1uujjVeGdD1N8madMKaCq62TtLQrxu83X373tC96dbpztLOxJi4XbBIBmfJbFzp4OZQUIguK6sB&#10;nkSttKFJ3d5VOTzaeHNQNzVSNTVSPjZdc+1a48x0/fXxmtGh8vZORVVLkbpHWTpWWTNa1TRU19pW&#10;VV9XXNGorjBwnRvaFNyiAE+/zWs2Apttz759wSEhZNivqNWUlZdgDcdb5JI4mLScS3ZHDwFODFuK&#10;nU/Y4PKzy6niYXHjZFnrQMXlWmlFFVfVKtFUsESomER3MwvAiY++uzbjhHd1PgZw4lG29KpAdV1e&#10;PiXVwOlH1QQ2oKfBti7rYWFp+epIn2CgETORNNjijUpB4jKxoImhYKq0sppKaTWfLMNmU2HvOQtf&#10;xKLLkhLy7A65mJpuXLt2q7vnqdx8rIFWiECh8wsunA033w1Hm8ApSkscHBxy8vL5IhlHICHSeRQW&#10;nKAhZ/EUmdkYe3v3VcvXwTZAyz3WadFpxRxFlahURRGVUiU6joKZifI95AS12rhomYedU/L5mHDv&#10;wJ1rNq0xWWK9bVfymbPSQnwdndtE5XTQ+Z1MvjqrIMbe6dCSlZaLlvnstyQkJtYIhVqeoJTKL8by&#10;StDsEhS5ohBbj8M2YAs7yZhuKg6uVmKhriBPW4CsROJk6XlJrqdtVm7csWgZdB0pIqEaQb2MY1Qi&#10;0KX5mHIyq5QjkdPFfCyLjyALC/BCBFZHYbRw+QMyydUSxfVS2ZSSN15EHhMSJgWF14qwtxWE95WE&#10;GWXhdWnutCRrWpx5Q509KiKBRHQDhVOHpzaTmZ1sYaeQP8CnD7EJ0xzcVGFSd5hbt4f5pIfZjMee&#10;++47fw610yd56bP836Z6/BJ9+LPgPbdObhxwX1/r+q7cdbXk+HrtiS3jpyy/j3Z/kxakzwjTx/m+&#10;CXV47W/50nff70Fmv0daPYu3fRJj82OkxbM4+5cXj7wIOvzyhJ3+hJveyU1v4/zE3Pqh5cFHdvY/&#10;HHX42wmvLzy8x446dbm4VjscbwlJuE2S3eFX12byEJ7poQfOX7JPzTxeEHUo6eT2YIcNnsd3+IYd&#10;PU9NYjYLG+9pu78Qlkyl5BV5B8Y6OntbWYUettckXepFISvDQ3O3bSp8b7PY6QjZx91t31bY8rBw&#10;to6Jo7PzjVu3QCLOiBPPz/0jTryADxtgDnj+/vPPv8aJQZLzd/3cCz3IHhtw4oV//wtODLa5Bc1O&#10;8ANKL3Cm2sJnmY9vVG/vZ7P39bfvwFfK3PSQ/ma3vqf0p2L8lCCvQ0noUxQ0xbilHVi+f5fJ1tM7&#10;/bD+aGWCgBGKyDocnGZzKt32dOROp9CttjFWzrGHnCEsz5ofiHE8mhMSgIqNSA72DT1qB8R3lG9w&#10;tldA3BGPgG22riv2Oy6zDtgfjL7AkmAbJIgW2qVK5FlFhg8/1ZGRfAAfvz7n4tKkfNN8naPmAarl&#10;T9hc1qr7uaT4EyZ7MCmtNza1Kyq5JTS+JyR9No3zK077OFUx7Y1us4/TmoWINp8o2u3RHpbyAYNz&#10;jUtuwaU3cFPaVYhOLa8NtkGLlUwi6BaiGQD00vkylkhME3IIHDqaQQDRxEwiOotIRrDZBDGPqmSQ&#10;5QScCIsWYFD8QiSPiFEwKUoeUy7lS4tFylK2rJggVmMkTQQNqHcrk5lVBUX93JoJVcvV8rbZjvGZ&#10;zqEiLGn/xi1AWLDeuRu0JrQ0STVFUprLKsljVxMUWqKilqFpE9VOVPXeaBwGRHOybmS8enC0um+i&#10;fgh4ct2aNuAW1wHgoWrq0/aON0/oiqrigmIt3wOJzZV71+5KDEgop5T1SDoHpD3w87KgropVhkvM&#10;sd5mZmqy9Mg+K3oqsktUNSi7DCBxK1vXJ2oeKGobknS0sWvLiIrkoDiLzWawhH4AcOLInFZMxVVc&#10;4zC2foDcNMhoGuS01FPreOmiBPdY6zUH1pi8a7vZhhpH7BLWDUqbB+CnsHpIUgv+m/maOo6qmikX&#10;o+jYVCQ2G0vGMgAJCA+K3Llpz2qT1ZY7LFMik5QMSTFDxkPQWFmElFPRoOSz3mSl5brdOWeTulSN&#10;AxWdl2UNoI/ULGsCyLxWVJkdnW5ncWi5yfKNy9b4HT3Oy8GXELgaLFtZQBFm4WipyLjgCxbvmYP6&#10;86b128+cOX8+MnG/+aElJqZb1+zwcfbl41kDuo7Bqj6duKFS0FDJqEJGFdrscFhh8u76xZu9HQJo&#10;uZwynk4nqqsU6IpZpRpysZaqUaBgTGVVVI2OWqFCKtVIdS26sh6p0ebK6ogaVhrZ4+CxjSamu1as&#10;97fxxMYWKLFCNUasRAiFoEaczRHn8cFPKVmjJJdKCcUCnEpA1IgZVVJ2nZBTg0crUlNYKSm8AmQZ&#10;kdZKYfWS6D2FxJZ8VC0BUVNC7RyRjk1LR3qo9bp8RXEuqHQq2IySHKwwOp2clM5BorRkQpc8u10d&#10;11h6/rL6/IAkYkJ24YYm6+N6+jcdJQ+7NJ+3F98pZbfTM4XZ/mk5h8+xHGO6LuBm8pUzOapbydIr&#10;F1iVfrl0j/hLR86cOux53NrloIXTfnu/o34ZMalKBrFNSekSpMhT3dKPL7d3XmR5eufxOK9oRAY5&#10;LYscmI2OZPPxXZ2k/m7KSB91qIuqqyLQWfGX0pLDEjABycrIvOE00t10wkB4msQpmGp2kLpzf4Wj&#10;50hY3PWo7Jvnc6b8Eq44R8x4Jn5zHv13pPi3XPp4yHmR3T6M7dqiMKvB4vAHt7APPid99QXn0xtF&#10;rPxzm1cuXrxomQnwiY85AE4M76bwZANVw7m/6+E0JgNODBfQPIyUYlgTM0DF84ATz719CTix4bUT&#10;+MRjo/9vOLHxKQxTWriBlz+YtltZWBhwazi9bNEikCCVhkWSXL3DzaxDHE6Ee5w663fO1y3Q3c4X&#10;UPN0j3j8WWTc6UvHnANdjp2hZpLaiYr6eIbUB8M+huG7ETT+3JqLIlUojuaTQA9I1CSSujElVxn1&#10;7ws7PpZ13GA09GWXtkbL6kJ4tQH0hgBqlTeqIxDdHYbpjkbXnE/DuHmHmJn7Htgf6uISedL1jINt&#10;oJVZvK0F3sFWYG9VbLGz6sCOsr07lVs3Ctebcndswpvvit+xPdnuiDDmEj8dme4e6rnKNtkiWHYq&#10;rjk0pPK4g87dvcTzCMfJAmW7u9DRIsd2HyvAsyInqY6MkCKQKhyxjMmVUTnUfAINQRXT5EpOiZio&#10;pCP45HwulyBXMisr+U1Nku5WxWC7eqCzZAh+1opaSsiV0kK1DKsqIWmaipp7Svq6i3taJS2AMtay&#10;tLBUJchkiXL4pXh1NaOinKiW5PEFaSwAgAWpXFWWpKxApUWV6JAldWhNC17bitM2octqEKqybIkk&#10;hStO54rzhNxc9qUzifs37ltlsmzr+i0BfkHw5JGxlM3ihkFJ2yi/rUvU2C1t7pa39qk7e8u6W9RN&#10;ZbxiOa0IBCvkTJmYIZZz5KCWEBUes3+P1YrFq5e+s9rVwSM/o5BNEZJxXAKWk59HCQtLhDM1Td5Z&#10;uWHD9gtnY6Q8eZ2mtlxcqmJLlSwJF8tQMqUVotIycblKWFYqq5aLKshEcW4eIxfJp7DK1BVtJWU1&#10;eBza1cUWjp7Ysn5j6KlwQJSbdV0jXZNjPVPlcq2ni8e7y0xXLlp60tVNxGINtnVcH7ky0tkz2Nza&#10;X9/dXz0MEHvM6TjztTs3miw/vt+Wn0fqr2zpLb88oGsfax4YrOtSUsXRfhE73t24zsTU56gXG8XK&#10;i8213W656Z1Vrla2zCRsr7jhZnnf9ZKuq+Udw7rmIgbL3+8kiKHBlqcDe/bGnY8UUBmlQpmYzCNl&#10;oNGpKAaCCud1NElrO0vaRmuGByr6awS1OlZFm7hptLz/SiWMdUtmZOrOTTvg7wJU3kNPn6FgyAK6&#10;kIlnk1A0VCY++xIiO7Eg5xICoGIigsEmCgV0MY8mFDBEQraUzxaymFwyiYLF4EgEGoPCZ1KF2EJ6&#10;IYqal4nLTSvMS0EzcTweUUhHsRn5LFC6aylu7SrrbJLWlzM0SqwUpIRgZa+ogC/M44EUEj+TAXta&#10;gAWeikTHZ+VlZ2NpCA6I6JeDxiCqbjCuvsapqPWwdNxVe82x9pp9zfVjDVOnW4YjmqqDVMjjyHjX&#10;5LOnLsUmI9E0EZrOD09OcgnxP+roccLqeMTBwFS7mMRdERfXB6RYxGJO4UrzS4hRJLd97rtX7Dj4&#10;7i6HTebJJ8/WslTtogZJrgTmNjkXVFmJ9ZnpFWmp+LTkeHxihiINI/VLYO30FK5xU6z30pmHTwUS&#10;vsws+Si5aCaOeS+V/VW+8EE6YzYa83k09kcEZ05Y8Wdx00Oe9iZRcRVfNEKg9mAKKi5cKg7N1fgx&#10;q44XVx6t0djUNdnWTzi0zBwuu2zDdVt7Atgo8Iwy3bA4Me3MF9/chUfk30GfGARAQa7nj7evXxlQ&#10;vAWs+J/PM41PvP/gxP+8d/6/t/4f4cSwWjv3GhQnAAxeiLS/P//1b198cv/29WvXp8Y/fP/Ws6cg&#10;jzAPHM0fHn8PsgOAQQLOBAiWwfLddwAlAnZoZF5CfwOCCNIKYAGZBUgDbn/8/ruZW5Br5peffzK8&#10;Mr2dBwskgIyAnwFaBhfcGP0ASGkcNMAmIQ2AW2ABjA3iHEiZYAAdVlCHNaYB3NGYBqoBgKLRD8Cf&#10;UEmAaaF0yAh+gE959/bM468fgn4L1BnKAhQNijNAuQsfaA6kAfgNJB3AD2QE+A0g3ls3bkBzwInR&#10;M4g/QH2+AS3khTQAIkIuANse/5deMlg+vX8fQDuAco0INCDlIAoBHQKewS3MeSCN0fPnn35qSDM/&#10;DzgogLjgGUBcg2CCXg8WIOxCff5KAyAiAMPgB8Bg8AlpwAKlQEuhRCPECN4gF9QHvBkItQt+oLaA&#10;40J7DZDn27eQF3yCZ8gLpUDToC2QC1oKtTLAkAs4KOSCsqDmhl5dyAVYI6SBvjWkWaCSQ23BAmkM&#10;ngFIfPMG2gitgBF5uqBPDDaQ4wAtCxDWBU6woT4vX0Jfgee/hh7aC57hv+AHQgiqDX6gz6FdYDTo&#10;csBnfh5GCtoFpRs9QzKwgB9I9lfgQZxAGshl1PeAfJAdYhUsALgaGgIU5x9/BCwcWmrMBX7gV9AK&#10;SAZxYihrIRckgFxQDWM3QqHwXyjLAMECaPrmDSDBRotRwAEs4BDaDhekMeR6+xY6CgIGckEDjQMN&#10;uWAgoDjgkRs9QxooGizQ4ZAFaggWqCEMGXQvuIX6QCjCEINnGHrIBReEKwSD0bMxYCAAIBShQ2Ao&#10;IYExgKF0sMA6gyFg5udhmOC3MDoQAIBSQxoIALiHToPSYWhgvGCYAHCAvzIAiYE2DRb4u4MP3EBN&#10;4AZ+/nv4xAYURK9/PPtRpI/X4lWGk+UBJy444HQ1nvAolfc8UTB3SfImRf30Av+rYNpsCO2DWN6H&#10;sfyPY7gP0mTf5mseZpfcj+SO2qd0mjuW7T806R10I+j8sGfomH3wB56ZjyK5f0tQPjwv/jZe801O&#10;3beY5r5IavwOZ+f1+0LtvZLCE+Kj0xKS87iauo7ZL6d+e3VvTn/z2+e65tHwmNwTQRFewSFnomMF&#10;qopP7z369v6fX1/981HP3BtYChmbn2v99Q/NN3PKT+fKJ/8oHvldNvqQ0tgdThaZZVbaC+8kDfyB&#10;e/ACO/sK/9FrwsfPkLNvWT+9pH/3lPbwKWb2NeOb56zH39EeTOeNt6Y21qRXNKK0Xfy6ibLOmab+&#10;99s77nQ03Gopu1YvmWmUjtVVDlc19Zd3tBY3tZc3d5a1dqgbx2s7gaMGrOKrTaNwwf2AtrurtLVF&#10;0XBZ0dRR2j5UMzh5eRyua62Td3tufzL0EWDM0aFRW9dthEnHiuUr3ZxP0rDCjv/B3ndHRZWkfaMY&#10;ZtQxK4o6IiI5RwWJgqAkSZJzhqYbGjpHOtB0TnQ3uaHJOSoIAubsBHfSTtyZeWd2dpIz68yaUN7n&#10;diO7e3bf857zfed8/3x7vXPn3rpVT1U91dSt+tXz/Kp7rrV5tEE1LBf11EmG5LV9WvlEt2ZqsuPa&#10;3fG35rvneyQ6BYzsysi1JQQNqWZE0nyte+La4PRY+2AjXw07xrXyVMMNvS2iRmwBysUKpvXG69dt&#10;cHZ1q8ThgdkFqINYXDaejKMwSJk5WTZ2QDu3CvaC8vF3AzazFqZsTtZ/Qzsyre1pEWnAnq+3VglG&#10;tMSsfH9L2zdXrbF7fUNZYOgIlb0gUN6UNsJ5u671prLlAl81xJaAw3KknefuVWtM120843sSGCck&#10;NCGnissop9MxNEopVUAWNvAb1WDZRhZRMGxqBRdwYuBay0ksdLRw3mT8xpb12/w8AypLcWxKDZdA&#10;4RBIZZlZfk4OezeAsfAqmzfNEiKiaTiqkCPUKJpaGjrVila5oIFQRvN28t+4dutG480gB/jSZHSh&#10;gsIXYVlghKci8oojU6w27wYKiEMbt0b7BhMKMPnxmV5H7HcZb3hzw5bUwFANnjbEEwPmOsOXnxPJ&#10;W6pIcXbOR4zWWK99PdLRiVtW1ibgt9fwG8lcLUnYS5cNMYQjtOphMnmUTBqlVIyQy4cI5QOEikES&#10;YbpGMMkVKwrLM4+GWm3YYQo4sYU1JSmng8AZZvHBXLifyurhisBrW8kSg2OphlrTzhH38mWTCuWM&#10;Wn2tpemtTu27HfU31bVzfBKYBc+z0DeEuPuAEytJ9+twdxXY24oywInfkhdf45PPsWqGKIwBAuE8&#10;jTlfI5wTiu8IBHdYrHfp1HfLim5En7x/wuv9Y/a3LEw+Mtv8g9uhpVC3pXDPZycdfgm0/CHw0Hcn&#10;zL8KsvjDCYsrQUeuhth/EOH5l4jjfwv3XYz0fQZnuPfLcM+X4c7PTlk/Pm3+NM56Kc3pl1SnvyTY&#10;PExz/znR48+nXL486vCTt8+jo4FL3n5Pj/v9GhjwW0jQ7/7+Px099s1xvz+FnPw2NPze0aBZ97AL&#10;vglDx8422EXzzaM55kl0m0yaQw7XB0PwLEwyC0+2jCg8msRJrtIQpD3l1SNns86FxzadOMWOiK6K&#10;iGQnxGvzs3SpifyjbpTDB7pC/K8V5faW5MR62v0rTowMtRATYD3CgXSXcCD9JYzf9UN4fcC/XP5X&#10;nPivL588evn8CXDpQw8J/yH/Q6Tru2Tkk2HAid9+/72U7AxY/4EDphSxYZk3z3/60x+Xvrm+dLfr&#10;pwn2B53F1+oSJqr967nByu7CkdaiAcxx9IkdXkFb3VGuOYJIZluOQpPCxPpnl3mnoX3Sc1xi8rzj&#10;0KdTk7xDgu1dElw9UdGxPBxexKjGZBdGHQ0Ot/dJ9QjNcw8tcD0Vf8Az5A3bkK0u8TYR6NNoagaL&#10;nswuCa1M88jPP4ZmneZy/ZnoPRn5r8fW2lSOBDd+jO1bbBtYGp9e6pl6ohv+hCX8I4P7IZl9PQ87&#10;HZ23cAZ1Nw5/ObBkzD6x0yKy3yFhwDWp71jiXAr6XXrNbS5zho6dFlEuNQuu9LSc1/XAfvf0SgoJ&#10;jSeXklg4GkDFCp5cxBSxYOsdNB1bRCovIFDLWByiCHBiNl1Jp8ir6XUshopJg93XVFymWiFu7mjq&#10;GtL2d0haGil1DQRVV6Wqo0Kpw8h15bIBkga2lZ/kt97Ujl3rHqspw5lv3rHZaLX5tl1pwVESFK0N&#10;L+4hKnop6j5mkxrDV1XwddXq6fqB+aaRudaJy7qpBd35+fZzs22TgBNDRw22xQASA7Zxuf8S9K46&#10;UScuC+9q5rLV6I0Dm/fnncnVMprHRMMLmtmFxoswfddxWym5GPsDR14zWmu334KcUTpY0zirGJqW&#10;Dk9JB+aU4xelo7OSkREebH2kzDqVdGCTCQBf5maWxbFFw7jm65SBy5T+aWrXGLF1jNHey+yQY+SF&#10;J7NddlptM9rkYGLDzMCfk/TO1Y3Aeh3gxLPijnNi7YRUOyLT9vM1SgKHUlgF9tk8uhCIipOjUw/u&#10;AJx4g/0+6/y4LIAxuoRNvaLmHn4zOaXMdb+1idFGU6M3Qm29peXcCdUg8G9c7r600D7/1sgt0AP4&#10;UB938dm4etP+TSbJJ6LlJK6uRgkG2Z1sOXxZ0El5Pg5Ht6zbCn2ylbldWlJuCay2BUTs3rJ/85pt&#10;Nvvti5PzwHu6T9GrZDbUMVtUJHVJTKn5LrvtRtssd1gWxZcO1Y/NdCwMqcfHmiYnWs51y4aGNRNg&#10;nw1w+4R44JxgYIiqG6Hqhqi9Y9SefkLLEFtXU8TwtTq2zWjD/jVbj5m5lycU15PlrXR1XZVYUSFq&#10;INXVU1QitFBULob9YrkYEbtCVkNQ88iNXHIjbAKAzWUVp9LKcmuZ+DYJZ1zAGmORBopKGvNzlFVF&#10;9Y20gana85PULm2xRJbOUBYzW2qapbJODFOeWc5OK+EUl2tI9LFe3rWrsvc+qP/2Qf2vN+W/z9X+&#10;Msn7bkT8X9Oqb2Y0X07WvycmdaecQgfbRcZZnC61j+ceK26L4QwmivuiarSBZK5HSZl7dppXZrBH&#10;wjGXaEePM3Ynsv2zeFVSWMH9bGbiTx3iy5zChhTXnByvPFI8FZfNiY4p9zlVEERXVF26L/vuYd0v&#10;v8p+/Un1208DP35/+atvVCNaHBZNS8sdJTA/44kf86U/0Xi3C3Gj8ZmdwdFDpxLGolPHYzIXMlBz&#10;CQU9x8LrLf16j0V/Vsn5Uai6UVbM97WqdN3Uku32/nD5w08kn39c/fEH7E/vKkS41D2b1q0G27jV&#10;Rm5erqOTI2DQAVw9YMAD3JoAFS/jxIZe1NDXIVAx4MR/A5z42QuwpYD91h//X+LEhm4Y3AnHRsct&#10;j1jBaAT+bduyuQaFGiBReNHx4db2EX4BqbEJRWhcWSUT/IkiA9PjfNJLE4j5WYzoFFxWEbc4uaLi&#10;RArGNSrXIjx2V+DpzV6Ju31zPCMLAsMTvT1DnCwyTwbV4aj9PFUrUUBOJBUFopNs89OOoIsdKHQ/&#10;gSxKJYuS1qc39qJ0l7lDl7jtzXkExqkUangqJ74AF56X7xNfcjyu5kxhaxqmJza72/d0m4MX87B5&#10;1a7tZdvfKDu4J8Pizagj5pl+QazcEkZWcYFvbLZTXB+6EdZFb5PIY0nxw/HJsuCwEiubyO27063s&#10;022cWTHJmnKihsiQ48kNDG4jAHsEDhPNEJAkWln3cOv5dmGvmKSmAU0EQdEh7r+ovXRFe+1C3cUL&#10;TQsXmuYnVNOdNX0qvEaCkdXh1K3U1hHZ2HzLxQv1UyPiwVHJ4BC/p53e0EqsayXX97Db+2ra2yka&#10;TYVYXS5pLFc2YBStGFU3/NFRdaO0jgl613R17xQd+iXtALZ+iNA8SG4dpOu6ma2wUlcYkWXxxv6N&#10;RsZmu/cnxyZzqLw6jrq3tmOC2zdO7mghqICkYkY9OV0/MSjt7ZV2dMrb2iRNYrqIi+cAT05xenHk&#10;iWhrM9tN67eC88PeXWYh/qeJFXSFsFHMVcOeamApUFxEtDR3MIYtP7ftjzsdTyrF1xJYUipXyeTL&#10;GAJKCU5C5Xco2vqb+loUuua6LpW0DUxjy9EsTAWfxWur145KFY2Fhdk21qbw4d25bUdkWIyEq+hp&#10;GZoenp8/d6VF1ZYalwJQK9DoWew/kJmYqBSKwKT4neu37i5cuH3h0pWRa93y/vyYPFsTM5O16wLs&#10;7Xgo0qima0jdOdk2dHloZlI3QiqsctpvB0zDe9ZvPXsiFjjiRCRBmHvg3vWbD23elh+WNiLuuts5&#10;N68eudQ6cnV4SiWWBAT6bli1ZtemLUFex4DfTM5ki4mAkdKlBNgyA0zC6y90jFzvu7DQPjnTOD7T&#10;ODGhHByV9V1qu3BdNweP4ACTF5sJ+4yCK675PrPTJ8KwJRU0HKOaxOFS+SQMowRA4hxMYRoKoGKw&#10;n+YzpBpJEzAuN9U1qSUNYr6Uw+QClyHYxjEoTAaNTcIxCXhmJZaKKqpEF1ahcsvpVdWwiktBU0Uk&#10;kU6qm+6cmu+fA29JWERtYalrShnsAnJ1AVlYzlGTxLBqJybyYHBeRWBUwppGJRuW2prIquZKRQda&#10;3RQroB4prrWpanKrabHlNR/mtjtIugM1ykABxqo42TIr5VhBcTqJypBIlM21QllRceGZuNO+PoHu&#10;ZvY+exzOWJ1IsotItQkv8s8kZlDbOV30PFaIzUmvbQ5nTL3yzf1FAWnnijit2TxOBAblm5t2vDTK&#10;r+qEf3HIibPxMRG0HJQoDc3xiuOZBtZtD9SahKu2nOiySJx0zh9zyRlwSBxySZj2Tpp0jhqzDJm1&#10;j7h7OvPd5NKbqWXjZwp0p3Lbo/N1SRmdaQmD2ZmzlcxrxPYF1Ohswcx0wcJwZE+jTXXTwTLm/jzr&#10;Tc6rVm8CR4xd2zcUZCV8/cknYFZlwIkfP1/8/fHSU+gwkVEhAhj828Mwd/8PTvxvlfOfQGTy8r/x&#10;TsBUBhj99SDx4gvEgH0R6E4e//WRfpoDMx29GyXggLC7InzHkbkPMmOBKwItg5OlIQTige8lIGT6&#10;WQyieT2itvwW+REjCcFkeTmJHnOCWACGGfAwQxLk+gJBcxHYbOX4B5jKgFrBLAm4DgzwFRITmTDp&#10;V55XkujlLAfCW9iCHOSt8HwbCqlPiCCIhkMfiBTG8NYgEOLAoY+5fLPy+M+vDBX5p7pAWQEbhsMg&#10;Cqn/Pz3+/ZVBvv4KcZDqr0TWq+jv2nhVEshoWRoiRS/ZUB7A9iAXvfKRG8OjPs6yllbuV1K9Kp5e&#10;kL7MBlGgMD0waRC4rBYks1f10t8bwg3o9UociAINZMjK0EwG/l1DyPIVcllR9aubvzeHoQzAGaxv&#10;oBXFQpGWy/NKlkHzyBMkMaSCn4eeonj5EV69kr98o68CIseQSn81qP0fawcRlgP/IRpiCrxy6PWM&#10;xDHkawjX63O5kCvhhrIZHvXX5Rrp75HIK6leCUciQKCh5IaE+hYxFNtwReKuNPGrOEhhDPf/eNWL&#10;WqnOco765CABSJehvUArrzI3CP5/gBMb+idQIPz77P0PTgUGbV63HkYoe9ZvSDa30yWULJytuBdb&#10;/kEm/Ys8zp2TJb2OZ6ROUdoTBW3R5c3RmI6z+M5EQn1oUZNnWpdVzAV7r4+Cjz5MCPslLe1OQPC4&#10;9bFJm6h7YeXXoqlXk9gzGfzruOapCjXheGrIHjc/U9co33AwGTkZFBVyKj4XQ5K2945eu3vxwUeT&#10;1+6Ktd1nUejowtzQzISTSTFVNOb45MKDG99/dvPJd1de/nb5xd/OPfqx7atPhDf+rLnxo3b+987r&#10;P9RNPyACHXtu4cbj2O3Jw5GdfyZ8+IjwyRLxqyXC1y+wXz7F/ul51VcvcV++qPoK7p8Qv/qJ+Mn9&#10;4suDyZ2tqfWtBU1Nlc09LN2EqvdiR89Cb9tMh3JMUwND92ZOLfDUdtXKR+Sw/fbAdGvvRFPXlK7/&#10;yuD0vclLt8fmbgzAdHxyuql/UtM9qeqcauxf0I5e75p+Z+jy3d65O50z7w/f/Gj09kc37wx0d51J&#10;jH9t6xZAlLZt2hUaEM2trpNLe+pVIwrJQA2jjUVqZJObBIy2On5fR92ITtFfR1fDhsikDBQ9t6yO&#10;SB9VNVwdBIK1sVldf7uorhpHqSbQFByBgsmj4ljB/mGAQMMeGPbWbuXFxKa6dqVQDQYHAqacR5Pk&#10;pxXbWTnAHkUw8PHwCGGWs8DB+ZywZa6+d0zR3kIRiUvoKoq4uVrIykefsnWxMFrnvmkb6kRYD4V1&#10;WYEgxNdljVck9deV2it1bRNCDTcXffKI287Vr8M4OtDleEVOuYgqVnNUcrpYRKiho5kMTLWKq5Gx&#10;6ujlLHCaw5dQyWjwQ2dlxOUeNgU2zY2vr93q6R6Qm4upqmLhyymUsgpqcV7BmdOuh94Eq8Eta9bb&#10;7jeL8g8tTi1gYJn0SnZVERmdU5UalQHbHwKksXn1ZueDDsUxuUBsKS5nCtE0YA/llRGiHNxt1rxm&#10;abQeYGxsfDbQcIrKqpKDQw9v3GpiZBzp6CFHVU3yFdM1shmOfJajbC8lZjl4OBqtc1i7PsrKpjLq&#10;DDM9m3I2g5aQBSzCiuwKcVJBTUyKID5ZnZUlSzsrio+uS4zrLy2cJBLneYLpWomquDzDM9Bm7cZD&#10;q40DDltiYxObifRphWxGKRzi8To4vHa+GDzr6zjCkcaWqaam6x0d17XaeY3qekv9g86We03ya1LW&#10;FQHpCo9wQ4CF87YIe09a+Za84m0Z+i0Z6m152dui0gdi0j024yqBcglPvkWn32Mx3+Jw3mNT38dX&#10;/oVM/QVL+Dox448+Id8dDfr6iPOveywfH7BeOmL/zMzisYXZ0lH7pSCnpdMuS+FeT0O8H4cEL4ZH&#10;LZ0+vRTot+ThvuTg/MLJdsnLccnH4aWf7eIp28U4h8VUxxfZzo8ybb5PO/JfyZbfJtqCgfJfgh2/&#10;Pub4hZvLz24ez477LgX4LXm7P/d0XPR2WwzweR7k9+R44EN33y/tve+beV7Y6Ta5N2DWOn7BJavP&#10;Lrn+UFSfb2ljYDHmcEiedQArOp0em5wVfrLQxVZkdfBSsN8DTOH1GsoIG9tPyO3KjGoM86rzPDx4&#10;0v3DkpTnKv57MjY2Jsh0LbBOg72NkZer2+1bd8CqA7ovhFnz8UsE6kCGR/oTemf4NiNrYP/+WMGJ&#10;TUxMtFot0HQtx3u5BBuVAM/9D0vPflx6/telF+BxAWIAKobPKXyWDB9V6LD1Ny8/ePcPGRkZUB4j&#10;4zXwl3XKL+li9zufzv0y1/qHpswJoWOPxGJIaNlNP6hgHhQ3u+nUxyRsawLJvEB4rKo3RapLEnWm&#10;yRVRXHxgUa5rUrFfLvEsTogXAf6anp54LMAlONwZPAGwVfSMtKrosNwAx3DXnV6+u/yiLUPS3WIz&#10;XGJz3OKLPJN4SaSadBpYPcY6x0bYhCe6xpMjyrV5gt5Mntg9s92/9OpZ3qUE5t3sms8Jyl9FuiXt&#10;5FLL2F9qGj/FV3+Or/4SV/1JKeFmTO6Mf9z00ZjzHmcuB+V8msn4LJ91LQ4zGZE7EJnRGZWii02e&#10;LC++WsNZUDd1qFu5HAm1kkYvx5NQaGIZDgGMKyjUKgapko7HUMtLyZgSUiWqmlRRS6kUUPAiKl7K&#10;pqmFvLZaTgsVr6omqxpkXSMd5ya04yOKwX5ujw7f0oZWd2A0veUNAxWNAxhNJ0beT1Sf53eOsrSE&#10;hAKrnSY7VhlZbtyZ5HqSn07uwGvGmN2j9LZxRtMQSd6Frekjic7VNM+KO+fqB+cah6EfvtU3D/bE&#10;l/rnZntmBuoH2sRtOmnnRPP4ZMuETqTFZqJdDtm/YfQaUOSmBcU2kBSDjLaL/IFLkuEhcOimyytT&#10;y6zftICZouXOQyVxOUoaf1CknRcNzgi6Lwp6Lwv75nhdgxRNM16QHhT9JrgwAAGY1aGCpLS+KtUN&#10;XPdVvG6G1NaHrmsuE/eSGhsxsrLIgiNbD241es1lp4Uwj3xR2rcg750Tdy3IuuG8KGm/KGufEreO&#10;cNWtZIGoggE0w0qOQkQTpkckH9lhtmvVZhdT66zgeHkFa0jYPK3sOS/v6q5WZZyItN2y19Todbv1&#10;JjF2/qxEbGOpCAwHwT9aR9PUE+WVZ4u9ze33rdlks3lfXlhSJ0s8WKse5GkmZe0Dwmb4xFjvNNtk&#10;tObQdtOogHDYvBNfTEKI5A85rjN6DTrbtNCzUpqkTdrZxGvtFfd0cHUl8WW2pq67jXbb7rTPisyB&#10;jUvFdCWnqqaWKODj+WCIBk7WIoIYSDdVhDrgQ5UV8FuxmiFaz4Lg/Ax3bEoyzMdUH7VyBk4PkzVv&#10;BFl4EZJRTXQF7JOnJinAuK2OpJThpOxCDjOvmpxNI+cwWSg+D6tglUspxbWlaRQ48YU8Hr5Jxelv&#10;rB2T0/vYmObKnNrKVDY7o7YRpemuaNAWiOSpJP5ZrLyM2yntEklbM4icGAL7TBUnBs3OxEnEvNER&#10;9ZWLdbdGOPcHmZ+Nsr/X0T5noy5Xl14QEhck9NmyVFmgbeLRnUFRZlF5DhnFlnEY+2ScUwbLu5jg&#10;lkcJrqSm1qJSa8LD8E4eWS4nUUGloiz1ueqJD4UjHyp73+/VvjvY+HYDdbKZfL5LeFPKv+QTwdjl&#10;mWdWyE4Yv51146OSex8Uvf0u8ZtPu188fGvpV8lcR1hJ2Nl4l35C+o88OtAAPq+u/oaE/UNezu30&#10;tKn4s7qT4S2hkbqouN745BpXL9TefUQby6Gc5D+qWDcFaG6Mff7RTaxk6yndmY/vFH/+TvEXfyC/&#10;e4VPLTu7e+vr4KUDOLGen3gY+kbo2RBy4ucvH8N4F2abMG0wnMiGdsj4Fw4gnQCc+OkLGHovgj3x&#10;3NxcUOCJ/wPeCehdEXFIV7r0699+H56YNDsCRGuroDPftmdHo5D13lCnDFMQ7uNx+mSI98mwUzmo&#10;fIY0sYIfHFNx1DvdwzMpKp2Qy1bzGs8lpWP9XPzDXQNOOQZ57Hd22nXEbY950FGrxBjv4CAzW/vV&#10;PkG7iIyM+mY5nc7x90jZt+mk9dYix61kH1N+nFNj5tHWksCOsmgZLrlOgGmvr2htTOZ1hDPb42pl&#10;ybXk0ErUcRQmoIITz5Um8XmhFTTXJIZdFMrSK3WPVfTug4Gm+533HXCzcToVGJEcnRl2PCrcI4mR&#10;Jp2XLHzdc+d9df88Xd6WheecTs918Euz8ykPiU/xDMacyRSg6fV0mZwoUlClAuDSRVWzsIIGXmev&#10;6vyA5qKON6KsaucX1KvLW4e4w/PK81fkU5dEkwvKGTgna0faqpoUBWJlkRjMgtvxTWPc/msNF+9o&#10;r1xSTc/KJmak49OCYYByJwTdU+JBcHUY4nQAzUsnvrEX39iHa+zHtw6T2s9ROmep3bOULjgvUrvn&#10;aD2ztK4pSscsq2+hduR8TX8fU0tKxrrvdnjNaNWhLfuBfrhBUN8r7+mldnSioXOub0Ip+shtQLYz&#10;WNutYzdra5p75J1isrA4E5UYlXomLM7Z2hX2lgO3BHBFgAHecYeg0rQKHkUqYWuknHpFbQMY/tKq&#10;qh3Antho7Z5te1JDYsqzSrGwzVsZGRb8+UQ2D18NK+otgoZ2aVuTELxW2hqkbbWMBmwZCw2s8+Vi&#10;NkvN5fFgN4sjFrs3Ghvv3PSGv/vxslyMrEbZWtc+0D7U2dTFJrB9nI9uNAYfyVWHTE0SosIFLFar&#10;WlMnkKklqnppA6OSER0YcXCziYnxa/62DoSUYiAu61C2dtZprwydn2juTI2MW79q3Qaj1V5WjtS8&#10;8q7a+klND9AQHdq2B0D0IEu3Fqb0cufUbOsYMBlfH59tkshOBfjuNl63//VNYR5HS5NSi+KTsyNj&#10;ixJTK7OLqAVYAZauoQoaqCINXigpYYmKmEBLD1T649K+S+pzV1Tn51Vj+GSUxY7961ettjQ1iz0Z&#10;gS3EEFBVjCo6svqKZ4GSC9KK8Cgii8gRs6VN8pY2tQ4IoQc7hnradRqZkklmYEuxVWVVDCID7kmV&#10;RCqFQSXSqspxmFKgu6uk4iksCpNDY6nFGrDhHmkfHGsbGm8bGqjvgYVHWgGOkl1aXVAJHHQtXI2a&#10;Jq9BM4H+qL5axsXVgIOHBitS4/mSQpo8g0kOQYW96ZtjEVvti6oNxlXY52MPFSg9q3EHC8+8Hha7&#10;9ww3ia+m6tTCLqmwtYYhoaMZ2eHpAbae9tv2gUmF677DPi5ensf8PHyDT8UknU2rTI4qSjqekuYS&#10;j3E4K3XK6HAv6vEq4x2J4VknVB6OTbaKiXGNC7bzd7ewc3WwTfM5hfGKEjjE99lm33Auv2pdOrI3&#10;Wbs1unNLXMf2Mx0mEX0HwwbMg3r3efbschza7XzVIfjasahRl1C1xXGlXVB7wOlzKXH3Cdkfi6g/&#10;93f9dfrqH7uuXqyb76o9x8+Vozzzy/cmFBxJ3L/BythoC3RSW7ZuKkiJ/+6rTxDYTT8aBMaeRy8X&#10;f4OxJzLi/B8Pw8z+Pzjx/6ig/79fwNfwX3Fi4Is1NjYGNgAw9AT1PH/6BHBiBMF98RTIiRFObCC9&#10;ewLejmDFgizsAnj87PGj548BQgb0D1BV/RTo+TPkXg8YI66WyDRp0SAHuX8JaCUAwPC9R7BhwyPc&#10;QMgzg428/hUS08Do90qm4dcPRULgZBCuB5ghCSIdxhCGaPpwiANLyyshBskGEBrJF+LAdOoZQNdI&#10;7nBCIBIOd4ZU+kB4WoTyGOIbQvSpluMgtYPzOQKfgyqQ+8WXwBf4/AlUD06QBqUyRIbyIEXS1x2y&#10;hjIjWcMjIsQwaURU8RTUqK8UpNJHgJX0J/q/ciibXv7zx4jyIQ5oAK5QNkPxVooNc0WDbvV6MFRz&#10;OZdXeRmEI3m9ClnWA7SgobH05TREW1b1K7GG6iyXHAL1CjTUBWIibbEIOw7rm/6V8L/XHUpsKK2+&#10;3VfyQm5gVUH/AwDJkByJBrUzSIBcEFt25PpshZJ98Qm0Dfwg9WqBptcrB+kOn0Ec5Fek1ypIRoSD&#10;HJAGraxvJrg+ffKbXqbeSh5+w4bm03uzgSjk8eWzl6DqZfmQHNE/JFl8DpKXBYLkv/+kX2WBtDLk&#10;9Sp3eFyuDoTo+VvgFSQ0aMxQMIOekYT6+sIjRDAErsgxhCBq0TcNIhaxtECM4pEQSKhPCxVH5Kzk&#10;Dn+wSIER5RgCIWMYSMOB/Gk/fw6QAtzA1XADb+GEmCDREB8iI4+LYFm+LFavSWgjiIYcMKx+BUcg&#10;j7CLnr+/v969GS5ICJL8JdiNp6amAtEzUDADb7gh3PDK8I1aCfnHm5X+CTofCP/oo4+Aknvza68D&#10;8fRW47WnDlhwfaPafeOGvBPOh2RNB2frLINpb9jlbrAo2uNRctgPZRdS4RheaBGYttO1aq93E0DC&#10;oae/iPH/4WzITxnJ78VETbr7K0zceLvc6qwiNe4pzafL+vNr2/M5uKCM8CM+rntsnaxc7Kxd7Bw9&#10;HY/6e4dFRWTmpaAq09C4DBQ2sbAsMjsnBVsWV5rpGXr8WHAQkcK+cv7B1/eefH9j8ceZX77u/PQ2&#10;/eJkQfMtUufD3itLsx8+67/9LqNZGZCdt80PtSe5N6bjz7Q/PWJ8/ZiAIMQviH9+Qfz2t7JPfsp7&#10;8Avqw9+qPn/O/O5nxpf3y64NZPYok+t4ZwWsFLasVNjOVo/Xt17oaJ1okXcKKXXkElp+MTWnSIgm&#10;dNcq57T9l7pG5joHL3YMXB84d3ds9s7ozN2Ri7f6p2Zb+qc1XVPqzvOa7tmmwcvt4/f759/un3+r&#10;d/7D0RsfDN/84MpbNxdu1DdpE1LSD7xpbrxq/ZbNe+zsvPB4sAgY17XOyoX9PGY7BatE5bHhJJZy&#10;uTgxp6KGWkAE7jRxJa1LrJhsbhuWNXVxFN1sOViD1dGE1RgqcE9ChLLcSsCJ39i0dZXRWltLV9jf&#10;QiVsVvA0QoZcxFAJaMrC1DK7w44weF+7epvPsUh6KRO2jOomSnqqlVq6WIlhcHOrJFWcRqaAml0S&#10;fMTezGiN1/bduIiYASpnqlY2zRZf5MkBJ76t6biu6ZiWNQuKKsOsPDYbGW8Bxz07T0wWGgyIVew6&#10;BUMCVgjVGCarHKj26qQMGYwQcUVEbD6OgqaDUUJWQr7VAZtNa7Zs2bAD7KrzASfG0tH5GGJhSS0W&#10;xUUXpIeG2OzZt914/c51r5lu23nI9ODh/YcPmh6G3SsOmJgfNDHftdFkC/zejbfY7bHKDE3mldDU&#10;JPBQFjXTRBVns3z3I+z1jms3ZfqEgkt1Kx08MemFUbG223aZGK3yf/MIPTFzgMqdYomAcfkCXdyY&#10;g0mxcXEyft3CaJXNho0uJiaupvvdtu91hw2pdxwM2n345G7zkzv2hW7fdXr37ijTnQkH9qBcHeTx&#10;sR2FhX1Y3DCd002uRoXGOG/ZaW68xu+QRfmZhAYcZUounW+Qd7NYWmY1+JlK6ayGWhG04GVdx73+&#10;/qstTbN1iktq+a1G5TUlf0FAW6glXeYTb4nwN4WVd8SVdyXY+9KKe1LMW9Kyd+SYByL0AwHxnRrW&#10;O5zaB7Wid3m8W3TqVRLpHhn3HgH/kMH+G776x4zSb0MSfg+Mf+Qc/Lup+6OdDo9NHJ6a2j8/4rzk&#10;6fXC1/NliM8v/s4/+3j+6hv0NDD8qV/obx7eD+2dHlo6LFpbL9rZPHOxfuFruxTu+DLW8WmC7dMk&#10;u6fJNo9SbR9mOj3M9Pg5wf37EKcvXK0/srH8xt7xR2en39ycACR+6e28dNz9pe+xRV/vHzw8f/Dw&#10;/tbd/2M7/+tvHps7EHjFOuamc1q/VWzjgdA25ySxQ0zJPs+8w26kE6erToREWRxM3LJesHfLzdDj&#10;X1QVvy+rvq9i3RMTr5GLZvPjxs/4XU4K+Rqb81L13+ydd1RbV7bwBca4YRuMMab33rvoYJoB0wyY&#10;3jsS6r2hLiQkEL0jejUdbMe9xi1OnEzi8aSN02eSSSaJU5zEid+W5Hjmfd+8td5a773/Ruusy71H&#10;5+yzz7mXo3t/Z9+9ZQ/ahPj0GAs9YHZqTowMCLxz+66WEz+FP98/BVSs/i1Rz2fqz/+EE3/96y//&#10;zIk1v3DqyVaNOjTLh7DVzOu/PfzDW+BnSMuJtyF2h7sntBFG+vCz9cnccls6yUjRYTYz5LqkCpwb&#10;CRwa9e1V+IpkPpzeaMFKad95/PR8Te9wkYIbQypzzCqwySDGoAcI/S+NnD178gy4ViosyfGM9/SK&#10;CQmKOerlF29rFeBk6uNzyB95CHnCPqbeP5OZUNVV2nxKNP3Wwt3zXRuAigv9snI8UhuiytpLmkfK&#10;BCMZtOlUyiuNvY9wY5cyWQuR1WuJdbcq2J/xBr9sGX2HqnijnvwOlvkxhf8Rjv1WadNruXVv5qIe&#10;nMC+UUj9EC39kKC8Xc6cTShRBqX0xh1fKKzbQGNPUVjzHEmPuI3HkQAYZqJJ5AZsQ2k9OM2tKa7F&#10;N5AYRC4N3rJFM1G1ZFx9MxHFh0RCC8hoMYOkEMHbt5wBCkYhZPaO9iysz5w9PXFmo3f1pGR+kjqq&#10;agI2PHgSP7JGGluBtTtM9zSxa5kzNM/sJ2RWOBkag6Mb4MSFAcnycvYMfXCFPQ3GcFs81WXpxBlB&#10;3yJNvsBqXxMMbLZNAEO9NrZ1c+4CcGKwJJ7rnu3mdYP3XNgOS0bGZWMAbGqzKyH0/C6EnrW+YUZw&#10;vLia1dPQMoPvmiV39eNlsABVmVIMdnVgl+ZgbF2RVthC4k4J+7aEU+ATY4OnWmUOL1L6xvGKPoK4&#10;LD7Lbp+pvp4ecOLS7BPDjS1bdb0r1cp5VPt4fVt/g3QE0y6v4NcklAInBqe8Iebuynre1Z6VG33L&#10;l5VzF9unz8knTkuHT0mHV8X98/xO4MRKsqCFIpBzZCISr/BorqeJwyHE3mArD1R66QC1ZYqjnGIq&#10;16Wj5zpnYb8kNNlj5yFLxC5HfeNAE8dQS89ou8BAC7cAS49AK09fc2frPfvMdPV8jM3QqQXTPMWq&#10;fHCjbXSrY2KY0VqdnOe4z9wIscPV1L4o+QQF3pLG8VBFaKRbyG7EbliRy4pMaefIl0ZW1oY2Lo6f&#10;W+5YbMrBuBz02o8wNNI7aHPQ0cPex8Xaw9HC1cPOy8vBx9fR18vW28fePxB0sAkKNguIsgzL8U3v&#10;qGg9K9m43nn+QvemGM0JcgQJ+jBuuSEp1MImKZrbQZQNsLt7aB2yJomwjtdcxQUfq/RyFrWcxa4R&#10;ACpubpQxakTUGiEP29bBUY3JlmaVp+Y6To9LVjppY+w6Ga2Yy8vndFdIYJ2kv5jTkUdqy8OpIyO2&#10;DDF5bccaCNH1+CQsMxPPK6HISLRuDradeJxTiiRVh8v52Sv8/NXKhJ68cHbREU5hPD0poBxpezTC&#10;MiHZLjXLIT370JHUfWElVqncSBw9BNVd3LEuv9xJX4qOrAsMryrAdvHmbonOPMRNXi/gTOXhB9tl&#10;F07NvX979fN7i19cmflkuPPVjKIuI7cyPWTJgQKGURXLqAx3sAkfM6tSfPLW2Nu3SoUY+xgHvwAT&#10;aUninxj47xms92pqz6Qc3UxOXU/LmE1O7wiP4/mHc/xCm/3DCE5e+ZaWRbbWzISwWVL5LK2YnOp8&#10;3BtRgNzBazBdGYq4e+7Eh28y/3BDRkWlGe6Fl43U4T7AP/Ha5jpMk7Ag9v1PP4Ox8H/FiWHG+z/i&#10;xCv/4MSInSZ7pQz8H5enN9ol9bmZkUHB5rZOtgFRQceKPWKK7D2z3FwzQ0JK0goZ2XgZSjyenY9N&#10;D804EXIsxTsh0NovxM4rMyj0aLRHTpp/VKSphzciLM6okZQpU4roTAESWWx5KCvAiR3rPZISMJMf&#10;vVKdvFaTvFQQJj3mTU3ybswLbWSFo4dCsd3BaIp/VbFzbqFTXpl3ZV0QqtyjpMAsqcoynu6RRvZL&#10;KTH3OWZkE2xgbL9zX7CzV35STnFyYZRnXKpntrKk95bk0qPRmx+ozr+unD9N7RamVGGC0vGROcz0&#10;iuKAo41JRdLGZnipX1zHFdXzhI18iF7WQe+bkMzPytYmBSe7yGPt6NEOlGqYPDvLWzwpXjgpnFvi&#10;LawLgf6unGyeUREGBtBdw9jecXAWQRlZFc5f6jpzs//ite6z13vPXut56ax8dU0wuy6e3pLObbUu&#10;rEvmliBGHWNogTa8RB9dY01ucabPc+cucucucecuc+YucuYuNc/D4WX+wiUBuFGfXedOrUlm5HW8&#10;WLtQIKw2ew4D2FMpR9cGVxfZs1PokSns0HBT9xR5eEU0d1IyOykY7WIoWwiimuNVIV6hThYulget&#10;927fr4fQByuAA3sO25o5Z8cX0Jt4rZxuCLnHIYiFNJmQLgXe6WRuD/6JzQ+YVR87ISCwwbG9AMsU&#10;E5q5WIacJuzhtfWAUx2qqBnLFdFbpc1KIbOHQhABJ64sZTbWsyAaU01NgZ+3rcnevYeNDob6IQsz&#10;i3G1RLCXVYo728Vw7kX5abl+rh6HjfaB44BD+w08HBy8nCCYmrubnau7nYeTmZPVfosDOrsP6+2K&#10;cHEn5NVAIOROYTs4vphUDsgZvLiQyJ26Owx09E4kpkHUi83u6VO9s+xKrI+VowFCN+CwE6cKv9w5&#10;8ZJqbWt06dLJrQFZ27GoaIjBvFt3m5nRATtzKwifbAF+mE3MwbLZydLGw87F18HD29rNy8LV09Q5&#10;wNorPfgot4w0zx++OXT27vD522PnwUe7l7UzcGIXK4fc1CxcTRMLTxfQ+EK6AHrUTOaJmBLwWKzq&#10;GZ8bXVibW99c3Dp98tT5tXObi8sTQ2NyYSsdT8M3qJEwk0JrZgAl5tApNAyqqam+sZkBrq27Vf1D&#10;g129/R29430j493Dg61dHVypjC6UknliHKudyutmiUfFnZOtfUPCzi6I/ApBSYW93dyuTqyso0Ek&#10;q2MKy4jSAgoutiLCwjfbMZ6T3Cg6RmjwKWtyrJT4URtNi9N2JFY4lw81jo5yZknVgrI8DJ8mBc8k&#10;TUX1wU6+/lbOoY6eSHdvF2dXYyur3YcOGVnZmLr6hQXFF0Tkwmtm/NCK2Wjs6VjSegS2wz5HZJWG&#10;tU097pQYaR+BtA/yt/VyOGwbfMABG5g5l0y+myx8P0H25yjxK77Us04NZ20brrij7yKxr0Y33kIW&#10;XfJIvuGZ+BYy+3507r3EwnPRudMhGfMJRTcaSI9kwi8HRW9KuTdlLVe7hpdEo7wq8Ymo2mNuuRXu&#10;eTxkIzmm3tHUZ8d2uOPYZrB7V31B3sfvva1mAv/mxNo77H9v/8cj8ILDaFkNbCEe2//DidV07Zef&#10;gSl+/93X3z3+uyZ2ohab/aI2LP7u6yfffwPk8lfASBqIBaQKkhpoaZ5btJDsh+8eazmWljlBASBP&#10;sK9OagSkdm2hZWCw1dYFgc9Js+aKV8vXYEg1IfudsIJW2lpqmqXhZPDVc6ClqQWSf/z+Oyj2vDng&#10;vhqTZcB72opQAL4CfdQyNQqr5QAP/PEHKPM8R6MnHL5oDmpBdajyAjeqOaIGmWtNrqGAWvKzX6F1&#10;tRxtTzUE9B/KQKaGOoPC/xgfDY4FyWp9YP93yKdmllo2/zvzA52f91QjB/YhB5pT90tLDUFHTaa6&#10;9d8H57tvv4G2tKOh3b5oS1tMKxbK/As5mpHR5kMxSGoNQU/NKYN86Jq2Ia0CIBmaU7eiuYSgAOxr&#10;t/CVtnXQ8IXO2tMNBZ736zew+lVfSLCFC0+DdSEQ0I8vkjYHtgCGAehCgh1tJvQFav3zWQaVIAfa&#10;et605lxDQ9q2noNhDQbWSlOzeQ08huZ+/OHb5yca4LEm5LJWK/XloRlb7SGIUndKM/ja1uEQkvoC&#10;0JxWGJ/nnYVav/cO6oJKajm/Z/7jMoPG4P/u8bcvJIAcbVsvqsDxk5/UV4I6R3OWtSpBRU3XtIT4&#10;lyc/PgY5P/38YgVDzRO0VsIvZhGwGAZpwIlhC0mrElw6cD6gUa1waEXTtKaSxrwY5MBHyyVg5/+G&#10;Ez+B0QIfym8/jE5K3LsLrAgQO/W2hdnYE6OTOT6RDEsvkrkXzdKHddibahvY6BmR74yMOeQSZ+1d&#10;7B9f4BObcMgzz8S71S/9dlbqH3NC381BflKR/V5d8eXMTJl9QK2BTZ6udd4+13LnaFRkTm3MieIj&#10;OcciU33dg6yt7EwOmTs4e3j6Bjl5+Dq6+9k4edrYux9wdbcNCXVPOBJWmBFacNTYx0bfwji5IH9p&#10;6cJf3n/6+J1nX9/9/uH8H1XVfdSQGlFy/TiBf71n+qpyYgTFxkTkZFrFZdsWcpM7T2Fefb350aPm&#10;zz5kfPIF72/fCv7+uPnzJ7zPv2d/+CX1XYDEX4g/fINzfxW72V42QM7kN2aSaOUcBUMx3Tu6Nj25&#10;ONbfK+MKyA2EknLMiSJBLXaxtfflmbV7S2duzK1dnJi7Mb9yd/k0pPtrZ+8unro4DAGQVBsdw8uK&#10;4TWl6nTPzM3JTeDEfzh59a3l6/fnrry8eu3ehdeunrvV3TUC3h8NDQ9DiCD9XUZJR0uE/MH5mcvj&#10;I2fbpXNkbFt5PqUoB9tYTm2qoDaVEpn19A62bL57ZKFnRE5j16Vll0QllEUmVcSlgylGalhSYtCR&#10;osRcbA05J73A0twWxNqbe5RnoxTsngHJqJLd38EeVND6G/KJPg4he8D6YofVkch8Hlo0QJAPogX9&#10;OL4Sy1E00MU1pA6KsJfZgskpDbGws0Lo+hkYVoREtZfXjzaRF6m8Ta7sJVH7plC5KuxYgrvVWlKi&#10;a5AhYoeR7u64gChqPUVMFcGtvRDPbUZB5Akqt4mlZMsVDCkXy4bgduC6mIfjQJn6wlpPOw+jXYYH&#10;9x6MCY1prMGAASIdhRdimoa59OWOliEBuz4nO8DW4QBCB0K0gws6AIPgW1FPdyf0bhsCrKLAzmO3&#10;sa6hr7lndUpxG04wDY7fZAPtuObjIbEeu/c7IXRiTa0pEH6J3bqi6JsVtzJLKqPtnKFTvnuMq5Cx&#10;Qw1E8Lj8inLoHEfeXdyQ4+DhobvDBkJ/6ugY6+hCcD5YMNHX2bYToQc2dgcR28119ax1dWy3IXwR&#10;iIjtusV2Ni2pySNV1RNo/DyNC9iMkJbns/+gBUInysGZVlIxxhVdGB54dWHi/FD/ameHSiLt4YtG&#10;pG1rA0OXxsavj49eGug739t5fbDnnqof7Ilf7hBfV3CvtrJeaWfebWPcVlDvyEm3WvEvS5tutzbd&#10;bcPcbMddbSGf57MuiyXX5a0XxIJVOmmRgFvBoa9SqB/wpZ/RxO8V49+MLvg0suSLgNwv7ZM/NA57&#10;tD/oY1PkX+0j/+IV+WFA+MeRMe9FBH6ADP804Mhf/BI+9Ix66BzwpqP3Gw6+b3v5vOPj9SjI62/x&#10;Ab9kh/+WF/w01/vXEx7PivyeFvv/XB70tAz5Uy7ym6MBn0b5vY/0+yAq/C0/z/suln/0tP402O3r&#10;qIBvYoK/iUZ+FxHxQ3Tcz7Gp34SmPnKPe+AQ/8Al7U8eua+4Zl11PHbFO2fWKb7V1Ftg5daFDO+I&#10;CEPbmREObJ9wOvTuifi/sure72S9P8R/1EV/1M74M7/pHULZh7iy79iYZz2tD6RcQlKE+bbtgDpg&#10;mgoNDLp75xUtJ4YfY1jBhB8w+AlRr89rpk/16qV67v/Xn//KnhjqwJT49W8/f/7bT4CKv1W7KIaf&#10;FM2UrVm6+/85MQQPAI126OkbbjOKc0tqrVBKctoqgnBoC1qvmWrL+uxZ+3Mvh156NfHirei1G7HT&#10;1xPG7+VMP6xZfohZexW1eL5sogvJrrMqIHk39hf13Oq5+eHFTz+698nFrUt1NTX7LA137jVwsnIN&#10;sg/wNnSIt/Ct8Euu9TuG8zqKdUmQRJesEDs+PfPWr3/8/uHKq+DZtyEk97htVIVPBi8FJUtCK2Pq&#10;LlcrvlGc/km0eb9UsRaDng2tmgorW0msu1hAvF5Ge5PAf0gVPSBxX67EbKQVbGUUvVpD+ogqfY/W&#10;+ZCkfEDpvotv2yhlTOZgV6rAkF1+hSp9md+1Ienul3SKuFIeVSCiCuDpHF9HrC9trCtFkdH0ZpqE&#10;TW2hEQRkLBcIMb6Bi65moipZqHIGporNwMhYODm5TtpM7FBw+zvFgz38vh5GN/iv7UF3jjb0TGNG&#10;1shg8TZ/ljm7ShpeJPaeZAxOkDqaUovtDYwMEQjXvaZlyPSuOiHY/m7yltbZU6e54xeEI1vszkWq&#10;dJGpWBP0LosGF4T9s8KBGcnwrHxMJR1uYyjYjWw+QaBgt8E8D64iYaZKj0h2NwdvwTvs9xinBR5h&#10;FeGkRbS+Kt5gg6irSQAGr+Wp2veXdW2MLAuScuCd6A6SZJzQOUPpnCIoZ/Cds4SuMZy8Fycuikm3&#10;2q0OymzraJ2blq4sZ00UikbymsfqWsaa2oewbV21EloGNjvgmPVOc8C94Rbeikr2S2D6DPbE7TNg&#10;UvySbGxDOLgqABzRPsGQD1IkbQS+hMgFv+awHlgYl+V1wNYMYYC0cMekFQ8QRaMkcU89cwQrmqW3&#10;zxDbBhv5ggJUfnCs+/7Dxgj1JLZfZxuYvu3RTGJGCL1DCISFjg4sZ9VEp6pokjXZwJmuyTXFSHNp&#10;U5xLIJByyx2GUS5BpBJUK0UEkU0FOF5aWLKpPnh23x3o4A1B9UZahydax+ekE31UZXlcsd0eh706&#10;e3fr7IEXzGFm1iZYqIQpGhwhb1ennbsQBkY6BwwR+230LWMdI1uK+C9J1m50XbjQvQFxPUPcfAx1&#10;dzoYmoGJM7ucCIlfQ+9jdnZR2tnldOIJLKeKzavlChsEQpQEvE8oKd3t1B4FuUtO6h4STJ7sWF/t&#10;2lxqW5mXLU7xpwaoA5IGMbeYIcwldxXSR0qYQ4WkvgL8UAlRqX7HX1KFpgSfKPYuKotBE3Np/Ep2&#10;a2Mjq+RoaZJliP82x8QDYZTwOnYCpsgrK9E2Kss7uTwmH5NVDS6fi6IzYuyD/AydYsx9KyJzWQUk&#10;QTErz+N4XSyqlznLQvXFelckhqGJeFVL/zWUZDWiUOQc1hAYiUXVTk70Pry1+uTOwo+Xxv4+1f4+&#10;pn7LwZW40yBtt3W+dTjGMrzycHyxaz0uRSyKaqy2jwvUcdq/19ngWJxPR/HxrZrqwfSMJl/Pcivr&#10;ale3Sk+/Yq+gbHf/Y44+YSY2SGOrSDO3FNeAwtCo2oQjJZG+Sa7GqV4HKuMcOQU2Q4ygC2O5n72m&#10;+PNtFROVvxcgMbz2oKPmxOtbG3CDDfYg3z2BiRPCdmpsY+BGEJLamBhmUZg71R91HLvfnrywJ754&#10;8eL/ij0xcGI7jT3xNj1dAHmolNgtKn4Bh8IlJiWAvaC1RwLyeCyywMfxeLBtYW4wGZelbCrryc4V&#10;hcVikI4ZBc7HWfFYVg4tOyovyNEv1sO34kS6XEBmUspiYu1snXf4hrimZhSmHEP5BuM9vJvjotaO&#10;Rt1MCr+TfuRuSeYbZRl308MXkI4SB3OUp21lgUOZwr5iwKVO5Ikhe6KInli8DwXtRSwxL8s1SEVb&#10;5CiQ6NaoarJLcqVFUJapGwTbS3Lwy/OLy/eMSzwYWGqSNB7Lv10z+1Bw+q5oabJG2pKM58TWtaTj&#10;5bkUVGhenIl/sX9We4NExRhsrW0RlfNlddJh+tCccH5JtDLDmB9EDXdW9PRWDY+h5+Ypq4vMxWn6&#10;BLxcMUFRzdMnIU0SR4bRvZDG8UPg4XuCMDxLUy03z6zx5zdFJ8+3rkGCNytmyEOTpO4pWt8ccxjS&#10;BLl3DKOEyQfeypgnDJwkDq4QhzZIw1vE4VOkkVOkUUinaWPn2dMXmmfPsKbWOZNb4pn2en68fZjB&#10;Nn1bA7PylGLwabbcfXKRMTOLGp/HT4xjBkENMG6eYKvAMwyjgpoXd8LX2mev3r7tCP3tEJpul7GX&#10;k08sMiE5OiM7tZhQw1RwIeLmmJzVzWoSwKtlLCwb4mI6HrYGTmxtbNGUXdItkINnYhGWyaglyOn8&#10;yfahlaHZ6Y7RNqZMQBS2sBUtnDaI7cckt1BILQ3VzagGNoVCaWwsDQ/xNDHcD87cgrwCs5JywCED&#10;GUXjQjRcHIOGptWX1IDjMqSvL0DinTqIXTq6EJEM/C7rIyBEx55diN3gwwfu7kx09AOsbcllKPC9&#10;1tOi7BK3iSicgtQsGxMLcONmb2zKrsefU5081TO1LBsU15Pj3ALghtBhp0luREo3Q3ZuauP89MaV&#10;xdNj8o7cI2pbG1hUhARRpaE6tAVb9Y4O+AbXgQQ6gLd7A8R2E729vjauNPBQJBy5O3TmSsfymfYF&#10;ahHK5bAtVAdOXHw8n9iAZWCpYFKMr8WJmaK+tv6JvvGT44vAhi+sn7+0efHKqefp0sZL6+DAqXNQ&#10;zBQAXUZX1dKJpBYBX9EiFTZzyTg8oQmjkLSsLiye3dxamV+YVo3NjKqGlJ1tPAEbQ6DWo9vYPFWr&#10;crZzcHlQtamaWB8ZW+4fme8YmpQOgEsK8AjU3SjtrBK0N3I6Mc3t9ZyGxEJ/K6dkn1BqXiUrv6HQ&#10;LzPfOqPRqqjUMLPQ/IQ8WXxDfu3GyD0ldQRVTGMThaB/fkqmv7tHVEhgRnJ81JEQMw/zPXb7d1sZ&#10;7DLbqXNwj4OVdbozEueV1h1Qdia86ZU4ymsprDVkTY9rOsktNg/WyiNjsuKSU0PivK08Ikw8aKFF&#10;q2nNryRI349u/zSq4+3glruerNc8WA9CeO/Gc99LpL4ZWf16cO4HsWW/5BH/dqLpnYza26kVm4ml&#10;Z7LRb9HFnynk74rI69UlzNjw6ujw4vij4ATP3Nz10A6rMFP/usAT6MRKSzNX+AmF02dksA9TUvHR&#10;u3/WcmKYISF08vcwf/7bnvhf31//O/e/NQL/LU4Mjx9axqahZcCGtSbFcOkBufzhOTnWUCWAYUBG&#10;n/wA4AoSoCY41O7DwxAAMy3cAuYEtAxAGnAs2Kqfk359CmBSvf/8UUfdohZ0QRkto4JvtdW1ysAW&#10;KsK32gQVQT7sA1F7IRMKQBUtdQMhUEDbtFqgplNqIRpSqxWubQiqwI52q1Zbw0G1yr+QBtWhCrT1&#10;y1Mw64QFb/WNCyRgigAUgclBATVv00BrqKtVT9suZEJF0Eqtp6YX0HfI1Cqj3b7oi/r/W5s0HFpN&#10;LjVJO7Dfff8YlNBafEITQAHVbWl6rZaj6aN2qJ93WTNK6rY0Y64tDGpoSeTz/N/dUWvlqDM1cv7T&#10;wMJ3GpqrFqsdTI1k6AgUeyEHJGubAGUgU7sPVaAMCFAfauSoxwGaUD8uq7ErFHhx6l/0AgYWUK6G&#10;AUOt54bFgG8hX03oNRbAvxPiXzTQV724AU1AuyBN2xbIfq6GZtjVjWo6C91Xnz7NSYS62rbUww52&#10;tr+3+58h9FO40rS9U0vWDLX22nt+qOHikPNCf8iHBCpBLdDneb7mKtLmQ2FtGdiBYuq6L8ZEw5hf&#10;KP/PI6nuo8bwVz2kGoSs7TW0ohX4vF/ai0cjB/4r1UOvcemtsSJ+CrbFcAjzBdxvw+Wk/beFI9iB&#10;4YPCoA3oDJIhEyRrrhaA0DA+6g/Ugu0LTvy/7Z9Y+74DnPrHz367/Ke3AhLjdu+EhWzE9t07g93d&#10;MTk5KGREvonl0d2G6fsPN7n4STPz5U04dFFZREBwbFg0prKe1oA/Hn000cYb5RN7NS/5QUXEB1Ux&#10;j2qP36vOmk+JoTm65R80O7LrcNDOw16GNl7mbn4ugSmJWXlltSkFxWFHjiBjYlKP58YlHXNw8gJu&#10;ChEv9u44oG/ntN/Le4+3u0mkn01KkEGwja6TaUT+cdXy2kd/ffrd3589/ujZvc0H1GxmmElItKVf&#10;NjKiPi2rNDE1ySfU28LTxzw80qWoKJ5PTZ/vKj+/0Hhnq/HVy01/uE979y/iz591/fCz8suP2Q/f&#10;Ybz+jvDBq6J7G83nOrETpCJJcR6ppoJBoYil7b39I6PdQ73CFj6Rim9uwHDrm9oJTODEV1QLV1Tz&#10;p3tUy+29Z4fHr0zM35havDm9cm188aWe8TXFwJxQOdbcBmle1AvWbDfHT9+buXR7/OyV/o31/tUt&#10;1emNidPjPbP4BoanSzAEcEHo7Dc77HkspVzWMjY/dWls6IyAM9BQwynJw9VXUHA1dAhwDGBVRheD&#10;ezNaPfZoaKTdgf1m+ttsduyw3rXHdLfBvp17jfeb+Lr5psfnxoYlWZrZb0PssTR0zoou5tRJuuh9&#10;SnJfO7GvFdNTn0nwtQnbp2O2b7ttbFiRGCMfJXWNNEn6MIJuHHeAIhygiaekvcNCJSG/MsTKwVZ3&#10;BxCF0qCI1rLaMQxtkS5YYoomCJzeelIvhjHOlorqSEc9Q/fCDa/+PnhVmU/igqrNGBazgUKpxBLL&#10;0JxGqpTMlxF5LQSOBM8GYwUlQ9zBbcWW1vnbux3aaWC2zygxPIpQjxHQuC1ESieVOCthnR9UXBgb&#10;mJS14AsK4jw83Kws3G1tPeydvJy93O09XWzcHMwdD+4x2YcwAIARbOuPzqjsIrfMSwdPKob51fgw&#10;G1cH3R0Be/aWBYS2lDaAnidl3UtyZQeeUhYV57fX2Bmhn2RhL8kuuShsf7N/8pKwc6gKU+wR4L19&#10;t9M2PY/9+70OHfaCoMymZq5mVp6mNt4mVr5Gh8MPmcdbmEUZGwbr64bo6WRbmjUnJozXo9bYwkWO&#10;ZBDHrIlLd96xzwSBiHXzEmOIJzt6LowNX5saOq8aXFTKOxkMJZMz1iJf7xu8NgmhtkaAE18bHrwz&#10;Pvrm7OSDWdX9ka6bnZLrbYI77c23FOwbrbQbUvJVCf6yuOmKBHNdhrvURjojoS5zGLNMxgybOcEg&#10;q8g4FQk/QcCdorPvcxVv4sRX09Fb7pm3XHLfcsn7yCn/odmx1w2P3DeKev1w1B2b0BsuITf9I/4U&#10;E/tJZMpXQRlfeac9co67Zxt4ycrnrJXfaZ+Ai0Eht6ND306L+aow/uei6N/ygp7l+vxWFPZbAfJZ&#10;btCzDL9nKYE/pYR+k5XweV7a54W5r0UFb9ofWrfae83D/GGY56fxyC+TYn6OiXkSHvlDUPQPvke+&#10;dT/ylVPiV06pXzqlf+WZ85Vf/hdhRfc9EjetvGYs7LeC/a8mRi3FBS+FOb+S7P01Ov2xpP7TXurH&#10;A/S/dhL+2kn7to3ypIXwVIh/JqQ/61Y8FLGJCWGWevDEhYBPWGDQnTt3nqgj5D6DuwGAxPAezK+w&#10;EvdPnBhuQjQz6b/Y/FecGG604Afx77/+9DcIK/ybmhPD5KyWoiHOanLy+6ysnumf/fregz9VlpRC&#10;GLvtiG0HEIZZnukTTar5xjlZsmTQr/Om+9lHjvffs3r1U+83/h79h79F3/4sYvWL+I3H2ad/LD33&#10;uPrc1w2XHuQtqRzYdfvyRb4MVfbgadqZW/2vvDx9Z7J9pia/NsDLP9TDLyc4NsvJP1bfpMLKuy+t&#10;bLmCMpRcznSKlAalX+MM/Hz3k2d//unbO59eaV8RptQdO+h3ZJdrnkUkI6hwNJ38JmP6x54rz9ov&#10;f8U8+R5W9Up5+2xUQ5t7+iDyxFom6haG93IT+0wFdiQpm+sezHULmUwtuoltvlEnXsshLmVTLtTK&#10;blEGXudN3WOPnUMrVqqFLwtGL3VMDUi6Ib4ai9AsIEsg9jqf1sImCprJIiFLIWDKGSQJPNYL2Eo+&#10;rZ2Jb8HVshvLIPo5ofoEAVvOwldymgpYYGnEbBKB53JmYzOtjM4sYHILmgeru4ATb1FnL7GXL7Dm&#10;14kjJ/F9K9RBCGuHPloAnPggQtfb0KI6MrsP1bIimFhvXtxsnr0gnL4iGTvD7Voki6eIgkmKeIap&#10;HKepzXyVBJGSJpPTWkUEWMIStnLaFNw2PpEHi1dl6UUQ/u3Q9n37EPruxhbFsemt9azeOp6qQTyM&#10;FvfiRRAlrvRYgcUhWNND2JvalWQU0RrJAhRbXslTVnG6q3mqxlZAxcCJASrnR6fZGJgAHrCys8hJ&#10;z+io40xXt45WCMawrVO0nglGb2+TnJqFTfNOAk5sgtiPNPVkZqIGcZJZZucqf+CUeBTSKq9vgdU5&#10;RmgZwoo7m3gSFFOIY7cyREIcqyA2zWkXmAvvjbb2IqSVjBCFUxTpEIrTX8/srCTP4RSXW2cutE11&#10;ophl0SmxLl6hji6+NvZ+to6B9m7+5o5uhodtt+k76Or77TpY7Bvb0UhfFHad6Z6YE3VVxmY47jQx&#10;Q+xyP2BZEJkGcHpc1LPYMa5q6Ws6UeNl5gzOLqwMTI4fSYPpvYveCu9NgxuH+uRST2OXAzr7Dujt&#10;tzpoDR5Jne3cHaxdbC0c7c0drUxs7M2dbE0drY0dbA3tjREHzRGHjzhFyctFG8LFU5Ll5ZYZXiMd&#10;ODEMPgivTM6TNLFb8TwwMu6hyfvoSkkDl1ZAoBeTmyuZono+hFbqpXSNcUemRROQxsHfs2Rm+T/Y&#10;O++4OK4s36MsFJEQkpCQyBmRk8jQ5JxzTg1N00BHOtDddKBzoBsampxzzpJQTrZkW+M0DuMdz9rj&#10;MJ7k9dgeexz0TnWDdvbtm7fv89l9f+32535KVxXOvXXrcqvqW+f+jnR2ijPUS1B0YgUaLF9dy5FV&#10;M+SllM5C0mAxZaqcOl2JpMmqZnFtMx1Dya/EBhWW+VWiEym0KoGMpNA0NlCzA+NCT1z2NTgUe/Qk&#10;4cqVFn+fanvrWLOLmc4O2BiUogkraMLmRKNcLSztzS4nRcSDYmgzkZ2eWGJ1xt3a2CcqoDwzmZIb&#10;1JwfxiiOEyREsZ09sKcv5Zy/mOvljqssnO4Svrc1+Nd7Qz/fH3q+rvm+FfNqtGen3wVKhIewPHe8&#10;tmSkrLwzIJVg7Blz1Mb7sIudgdNlA7dLpl7W4T7OddER6MjwFH/fSBfXlIBgcG3MTkBu9K5OvkcP&#10;nzM8aOJpG5gdU1iWWpwUGOF+wfSK8bFSlI+KULnQWjrPKbjVhfns0cA/P5xj1VUYGR7cq5uJ8a/+&#10;xD//9PX34AbyM3BieNRGnt0BEus5sW4uG4x1Pzz/HoI2QUIeUX/4/r+EE38N+sS7nBiCkhob7s2y&#10;u6wI8eN4uZeaW2aaOVb6xWJC6tMdS8PPF5a7tXbmLE/WP2orWkj15Vw2Snc0CC05lauKbuvFDdYV&#10;M73cw1zt3BuxdatLcxOT/UmZUcfOQ7TH04fP+Z26nG52RRwQvR2f/mlAxBdXQ/4YHPH7hOQ/J6f+&#10;3hf12hWfZTvvAWcvWfIlrPhMyTU39t208eXM6b6ofol/J89b1eomF7gLB8Par2UNXyvuXMjg9Udj&#10;26PKWsOyym0Cso1da8xDxc65w/YVd12pv4hQPCsbHcmW1roUZ5omUvzqFOk8TmxzzOlgNwPbbMdU&#10;DUa9KVmbZ88OkwYmaKPrwlXQz15mLIzVjXQVaoZyOicKBheqZtfqlxYbpyYaBkYae0bxA9PNY+PE&#10;oZ7aTmWJRFEs1lS1Q15b09FVrYJ8Z5WiC93ej+scbujqx6q60TJQm+lvbB9oUmmxMvgwpanid1Xx&#10;uyt4XRXC7nJBf7lwuEIygVbM1qpma9XTkDCqWWzHGnkAXI03WydmGX2s7Cb/My6g7mRldKkkrkBC&#10;E/YyuyYJI4sNM0uE2Qn8SDe6U1WtUNe386s4+ag8N7MrRgbHTxw8fsnEzMbM2s/VvyijhIShQQRT&#10;DlkqoLareYN9kok+0ZiS3iGnK0HGuCyjxMnMao/BfmCx1JLaxb7xxaGpHr5c0tzaK1FtjC88WL6+&#10;NbkyqRkdah/UKvoELTJqQxse28Kiy9s4vWJhLwRqx2HLwwI9jY4dPXnkmLeLb3FWOZ8mVos0IpYE&#10;JqfVldWDWy0VT2rC1mUkJ3i5XrEyu2RhanbJ2PTiaTOr87aXT1mePWRy0sDw7N5DvpbWrTjK2vj8&#10;4sjM1MAYCUfwcHI7ZHDg6P5DMT5BKhpvo3N0nCkfoAgkaFKuP8r+mMl5g8PeZg500PUfW4a4d/fn&#10;r82qeiriUiACBlBki6PGMOqGuHgFOXr6Wrv42VyB0HeelrbeFrZ+Vk7el2wtD52C8dbdxBwfVzzP&#10;0rzUvXJHMbsmHsYkF188aQIPOE7WDlXFFXwmt4VMx5TXQpK2iqb6x5cnFrbm12+vbd9bv3l75fq9&#10;je1HW7fur9+4u3J9e359eWhWw5dTahsaKtFMMlkm5CslYqDFLBqVy2wZ6u15dOvW6y+//Pj27fWl&#10;+fmJUY1M3EZrpmBqmutqtWLhYn/f6sjE9anpO/Mzd+cm783N3Jma3+ybmZWPzIuGZ6kQ9bAdFJb6&#10;6OL2Bphpk+lkYx7gfwXURsoz0uAra7hJQOz+wNyTSbSg5sfMm1/Mff7b1d+tqm6BTFBJVnV+el5s&#10;BCoyLiA+NTilMNIvyd3Yy+iU98nLAWcvuB+/aG/sfN449Zwd3yXpWnDduxGUT2Oon6cynyZipwLT&#10;cK6uSQHO+YWxEMSvKjMHVKLznGMJbrlql+p1R8pbbuJfuynftOU+ukx9Zst84wrzDS/yG77YtwMr&#10;P4yo/DoF97yY/m1O04cJFY8iCzajilbiK7bz6raLymaTo8T+Ljlmx8Ktjl+xNzK2OmZw4cg+o8NO&#10;VlYVoSnN4CDtcGXvAQD/+04fOVWXU/Hrtz/UgRTkrfwFJ0aUG//xT/+4+D+6E/+4hf5bb4Hu9B/q&#10;TiDvHnqY+v03AEG///YrYMOwRFxd4XMFuHJ+9zV4FSP6DIDHdHoLcABkYKnPIORJR+wAcSHWdnEd&#10;8l8dYwMEBfwJ1sNW4FsI4tJZgANfUCswCNQK4Wc6xonY0bFJvWWwAxnEGiTIQAKspdcc0JX4YiuC&#10;u3QVQEzpSv83x+qN66zBnsjOuv139vx7tQQdlgNODAk4MSQEGOvEEBCXUzj33fqAEeRMwY6uwkjN&#10;d5Ge3ixs1ZcFh0CCvP5YZAnewzoBBFgCuUSclRF+ibiQ6lsAlnqep88gFX7RFLoT37G222h6+/oW&#10;2Nmka0m9NaREHeNEKryL9vUr9WZ32h+26VgmsknX5khGb+dF6boSYf3OPrsNq98fqa2uM7yowwse&#10;D7b1Zb2ouc44Qn8hIa2h8/rdocJ6yQhofJ2fMbTMziXYrQ8cCwXpqwGVB/QJPQuSXn0BycMPeiu0&#10;qo4379qBjrTjT6y/BMCJYZNuH71UBdJXIUG/hXoieV1fQvKQgVPQNZH+HPWbYIW+GsjWv2tb5Oz0&#10;1Fx3FOyMHKUzAhl9IyD77Bahz+hN6ZfQAfR10O+M2N+tm/6rwk7Nd2k91BV6ov7EoUEgIWrEO0rP&#10;yEkhpet23qm/ziCUBbQYIDH4iEPgvRe6Ey+IBBiEPHDikJAQBJEgP6QQ3epH/zndCeDEXz3/+cZ7&#10;b7lHhwMn3guuQCcNfb3cSNVFzclxNW6uWVYWhXa29NDQLgxaw6HTSY3FxbkNDbUahVQtEqELCrJ9&#10;A4nB0Wtpwc8qAj7Gxb1RmTif4i/2tiM42ldfccm0cgHHF8dTF20v2IDGRFZ6QUUtrhBdl1dR0URr&#10;kau6cDiyr1vQRSOLSyctfe2DvMMS7X1DT9jam/l7uqeHuyYH2qN8owtzZL09L736wa/e+fKDZ7+b&#10;0qymXy2wMrR2PmcT7+oaaG1tb3LmwsnTpwwvONtEJUdR0MVd2OwpYsYUN3u+PXe1P399veb+e4x3&#10;/iz8+AP+269SHj4m3n7MuHOTdWOGtaKijNAxirIKemUNvaaBSWjht7SJ2UIhjc0iUpvlFFZPq6if&#10;I4V4PwsS7QRPoaGwNRTmKEc0L1UvybuXFVpwI15XDS3JeoeZ0k58m7qR100Sj7dq15Uz2x1Ly8LJ&#10;cUZfL7Nby9CAUqOMqKSjeVkxFc7mgUaHrPYanDExtk9NqtCoZpdm7nerZgk4XnEerqmOQcNzwZdC&#10;xBDXFdUkhER72rmc2Hv4zN595wz22h04ZnXghLGB4Yl9x08cNr5wxtzqHMywszh22PiAwcmzhpZR&#10;7mnkXLoUI1Vile31nVKMCpPY4GbqY2hgYmhwKdQnT4JTjFO7p8mqEbJskC6dFXRCkLzNvulZ9SC3&#10;jhTq4A5SvvbHjICtauqJs2zRCl8+3tyqQuOVNYQeMkdLF5Ly0YG2HuAYce7I6ayYdCGtTUgVsBsY&#10;DAyFUtFALsVy6yiiphZRA1XVzOnnSIb48glJx7BQSStH+1ramO4/ePnY8eSgYBauSc1pG+DxZiX8&#10;TTV3u7Pt7kDH3bHBGblMVI8llVbQ0VghiSmhCfhEjpAsoFSR4/xizx00Pn/QONDGC5dZ2UUTj7Z1&#10;DvLkdal5jsbnzQ32hZtepCWmqzH4fgp3jCOakygm28Ss4vJoKwcLAwOPA8cag6PmyayXpJprXHAK&#10;pOPD4wJOnHE7fCTOxqESFUPJKWQWV9DySimZxbT0YnpSniAjX5aeTfb3DzM28thjEHf2DBWFGqrD&#10;XRMp5rgSXik2LzDW7riJyd4DfnaOtNr6caV6tlM5IGwZloBnHr2toUlOpvVxhDMK9c2BwZu9vXd6&#10;ekCi+PHQwCvDA89GBp/0aO4qRDcl/JsCxg0+7RqPAul6G/kGRLYD3WIF/aGMdlfcusxiDRMp2iZ8&#10;D7FxhEqeZjNXBcJttvgpQ/FyrXAjon7ENGndJO3R2az3rArfuZz75ETcrUMBd04G3LoYcM3Wb83B&#10;61lo5GeorB/CSn+4WvyZW9ojy6ApE+cBI/teS+dZD7/tiIhXk6M/yov7qjj6b3nBP2R4/zX96t9S&#10;/X9M8vopxuOnKK8f4kO/zkn+U0n+l6Ulb8ehNpytpi8ZrdqYPPFy+HW4/+fR4V+GhX3k5vnLS/bv&#10;X3D+3CrgK4eYr+zivrSJ+9Ql9Q8+mX8KzX/PM+q2jfOi+aW7gW5vZ6J+U5HyUXnUH9DhP9JSflCh&#10;/9CP/7ir/lN51e+ldd/Jmp6LGp+3Nj5n4J+Lee+yabTo0MsHQWBb508MuhN6TgxBEOChHe5PEM1u&#10;FxK/GB71mX+//L9wYrgb/suP3//p57/++Tky0QhuEMi9TDeswzAMP/gffL3Tc+IP3tnhxIYG+wD+&#10;5bikLRKm79G2V9Czt5OXfhP48C8ub33t8PaXrs8+ctp8x3LsqYXsHfeuL2Knvs5f/Txn7r3UiQ1v&#10;mdCwCnc4n2neyHGmMzzoLBSXlyPEZ1LKEiorC+tBcwC0yYmxyYVW9hTvwOly7Gt8xfUqojY4tTcs&#10;6zWu9rsHv3r+wTfPf/v8d+tv9pWzMi5c9TEwjzjszAqp2qzr/CVz7lPh5l+F298Kt/+qvP8n6Y0n&#10;OO1YYqM6uEgVnNcXltcfkdcXkSf3SyBa+qFNXJptQ1ThhR2BFW1XcqV+FdPZ3AdNA68zZ29jNH3R&#10;jbzwmmmMdJ7do2DIKI0tFCwDYqADCebS5Dy6QsLRyPnaVpqChOMySGK5oE/B72tjqOk4Ib6KVZtP&#10;qskmNBXRIKFT8I0FdCauTdTSLqTKmTVsWgGNmc9UlUgGazrn8YPrpNHlxv6JGuUwWjyOUwzghHUx&#10;OTbHjEwM9rmdMgNO3InhzzB713gL4AZ3jT14XzB4g9U+UkfTVDRp65pVVc3ttXRhNYVZSaRVEQnl&#10;jU1leBqGziaD9zMbxCxTIpOdL9vBXAjglKYHTwbaOhHyKsbYyrkW9TJNPUGSdBJ47Nrm/LhsE2Nj&#10;8MJ0sHRAF6BBZ4OFbRGUsSRFNFkRDRgMvDoP4RUga5AfnnL5+FngxGcvnU1LShygK+7yJ5doXWO0&#10;9gmWdozXN9baK0RzsoLSrU6Zm+wz8jZxqg0r5BcTgSj34PjjJNlUs3KSohgjy/ob2rTYNjWWI21g&#10;yShcVSso/rKAE1scOG1qcCTC0o2eUzXFVCxy1KCzMU+TQ1qhd2zzB+5Ix66LR6bp7Rocu7OhVUvi&#10;i2rIcgyNVYAt8o8F91PHPceu7DuT7RQuriBMcdWbHSN9dFGye6AJ4m180P+yAz4dgvkpJ8Xalc6x&#10;xY5hQQM93jPE+ug58Et2s3BAZ5d10SVTHM1Mq6atgoKyu2px8KyF4florwhcUR2hEj4C4LBFdbDE&#10;5NdBg+PLiSBdHOoYbnHA3HKPGcoytDWHNkMfhtRDUTUWYGAiEczsNj18KtEHxccxhgVdnXSJiiTs&#10;Y6khoJ0c18YoJLYUkVmFZE4JVV7DG2rumOUOLgnHppmDE/S+UYpGixVICkhtWXWyfJyqhKCppg5g&#10;GNMY5mINY7WmZbOetV7PXKihCirxzTWEGjy1hNlayBdUS+U0TZe4d6Clta0oKi3N3DnR6FTKCYM6&#10;iyNMd3OunzPOz6HW274h2ENZA/eC3Ggvdy9n56yMDBqeUVNL8AqIM77gamhof2Sfg/nZ8OQYYn2h&#10;IjuS6no50+hw6NFj0YYn40+eSXNyqS3JGlawX1/o+sPtkecPhp8vSb9sSFpJ9+yqTpiWU94cU368&#10;MfjFuObNwhKpiU2UsU2oeRDqAir6UnyMfXigs61FvLNTga9/WURUfnwarqwWfCVJ9czo8GwHu4DT&#10;RnZmF9yDgxOyM0tzsgriUJHeDjY+lqaV8UHtxKpbava6hLihIDyZlG0PyzD5SUfBmREcFfcaeHh7&#10;LiwvwssajGzgcwQvWUgoZXARQdyId9PuQPcjaKg9R6JcwwgI0+L+k5xYPw7rObH1jj6xwenj+wvt&#10;L6n83Fkg7H3hIsbGjRGSWuWQn3IuPce8RhI3sln3dL3+VWn2YoFvm/uZfNSBtCaTUrkvub1QSCmj&#10;ZsUDOEpsqipRtbGFLdTs1AQ3V/dL1r6mFknnLQptnLvDYx8npH2BSvhLfObzxJwfk3O+iYz7xDnw&#10;iVfgzejUe+npG8XOLLlZ+aNw8Xt1N7fQ2/3J0xw/Lcu3XxE5N5N7417d4zebX3uXc/997s2XyaMb&#10;GKkmA1dhFVR41kcaXP7L+qFPSgf/KUj8zEe4ESZr86VX2tUUWZYTvcmNHk0F5gXhh0MjTqJqr2JG&#10;CGMvaZ+80v/abeXdG9Kb29Kbq+y1yfrJobLBvvze2cLBhaKJ5bKF5ar5ycrhgequAVz3WPPwAnt2&#10;onm0E63iZXFZqUxBbpuiRKEqVynL28WF4rbctrZcrqigTVku1dQqe+o7hsnaCfrAIKlbiRZIythq&#10;dJumhq8qZ4kLGOJcmjy3pauQA6h4srZ9uk49gVFDZhytWMD3ILoTzNEhopqYhPY4bgvjmMVJM4jf&#10;xqijKvDSSfzYFnF9i7I+T57vxwyoKlXKWgU1n5rglWB25KKhwWHri1Y5Kdl1FZj6ShxML2nndw2r&#10;psY750fa5ybVS7Mda0vdW0va9Y3hzenuCfjaBp4CwIlB0keAIz/evPXS9r353pE+qXphaAKo52s3&#10;Hz3eunNn5eatlVvzY8tyQUcThlUHU9RYig7VVG/PjEwmqwdOHOB14tjRo4eP+LsH4Krww12Ty5Ob&#10;WkUvvoYIk1voeEaHTDnc19uhkFLwTeWFRSW5BZgSdFluOUifpaGyvG18zh86fWbPfo9LZvQ6/PbC&#10;2oOtW9dWNvHYJqtL5vC3cunMOaChGjp/uEXSUdvcgaZoaqmkpDyUuTMMmDABoyQhZ7R9YHN8BcKV&#10;LGuGCBnFbqcvmu89GmHvzqrE9bBEGppACVIYJI6WKdVQhVqGpIPSRsquCjRztjA44XnKAh2SAbNB&#10;nvSsvNK3drd3kZBbffnMhb179tma22SnZgk5AgjcB9yaTqQqhLLJ/tHN+dVbK1vgPXx9YW1zevHG&#10;/PLtpbVtWM6t31vcujO7NtHew8NTGbhGIZOpFLWJOCwOvZnXQutSyjYW5954+tK7r7/26qP7NzZX&#10;5iaG1eI2HpUEQeqEjOZhlWJGq5nT9gEtvjYGIs3jL68uvLK28dLC1r2prZtd81ttE/PNPcMUxBGm&#10;nylj1jfm5CUl50SkpofkZcXnJ6anuyamG0dRvRqWCYsQQOb7ja+/3P7q5Yk32DhJPCo9Lj45v6ig&#10;BFuYU5WRj81KqIy1jbY3Dzf3THLxi3MKiPQKtLXIMLEVOSU+iMJ/HE//Z1TTO2E1z9IaFqJzat2c&#10;QnwsC2pShYIWBpZQGJVZ6JiAvpzIOp09dRb3qpXwTXPxo9P0mydJD8/TXrakPbJteOhY+cbV6k/j&#10;6/+YjPtjAvrDuLInIVkrV5OH/NNkHvFclzCJb0hXZERnYmSR04UIp9NubqfMvY1Nr5pZepiHBroz&#10;i8q7WFzfoMCDhw/DFwOT42dw+ehPfvUZQgDgCfDfcGI9Ffj3z5jIGv3j4v9w4v9z6/y3Xwtd5z/g&#10;xAhUQ6ARMDaY+//ln3+vdyAGPLwjsKCjayA9gXBi6G7IywriSgsZSJDZXQl3cERFYZd0ItPhdaIK&#10;Oi61S7agFAQYI287yA6AYOHtChJkkP0Rn11kfygLwYp6oKU/Fiqp26SHcMgSQNeOKWR/PaZ9gdAA&#10;KP5vlUFKhOJ2+eKONbAJSBQcQHWlvAB4f7cbUiv42g0To3bIpZ7s6uDf3xUHDzbgTLTj2AqH68Ee&#10;YudFzWElAHL9eenKhUN0TYSgYn2D6JcA5vXtDIAQyDngR4QU6uSQkRLBJpBmsKPnl3BRIK/Dq4id&#10;XVNQW5gFqzcIHPEFdtVnkOUukUUoo/5yACvdrd6/1hw8v7/R6SXrLgdyXrsQVNeGOj9daNhdx1/E&#10;lE66YadE5JrudAbET113EcHIC0Kpbyi4XkjSu1PvHqK3o9ukbyJdH9Odl/4oqCT0KFj+XW3hQvwE&#10;ngfg5/5cH0UZ+im0JtLBdg7faSLwS/jua8DDsGm3qogfM6zRVRjh3JB2q4e4syOl7DbvzknpmhH8&#10;nqEayKXR82DdOep2Rv7+dppXJ6v8oqwds7pDoHLIf/UfNwAJvKgnktFBaySj+zuCJYiofPvNTi+C&#10;Q3YuMXJqYOGFHSSMn+72sEPKdVQBVrwoF04N/hKRSsJhug8mSP5FX4X7ClRc51Ksv8XAI7zO3v8n&#10;TgydHPyJ773/S7/YSER3Yr/B/hOHfTyv8HElPeii/sLM9owEeXK0JjWuowBE/NLwxRnk6nwZgzDI&#10;Z6pIjcyifF565nBO0UZO5KMi31eKA5bjvdr9rdmuVq0+vvTAgAb3gCxL50R7j/ygOFxGWUt5I6Go&#10;tiK9CF+MGRF13R1bA6Sa554Qa3q12CWZnYyvTKlBecc7mrsHh0RkF2VnF6ZFx6ASY5NwaFynqH9M&#10;OT8qnaKXM6Mc4tzPu0d7hqRFhHmCF5PFBXNnZ7MrISFpRCxzXqB9jS151sKGqFgPxIRbnLI5edH0&#10;DHrlBnZjBTM3Uza0UD2yTV3a4iwPMYbFpE42UdnUwMHVt2CxtEYcjYSn04l0FpHBpbR0sSTT8l54&#10;bx5qVY5y2jvIXG5VIwfdqGyka6m8bpoAiOkoT72kHF5uHxtgtktruWJ0qxwJ+aCaaB2d5k6C4Kis&#10;Wsor5wnK+LIyobBY0Foi5NYqqpKJXhfCDu8F74GTtpe9QMhzWLvUKR9txvMbahkkXAs450k5CnoD&#10;PeZq5PmjxocMQJp1v9dx6yLXWGpkCfZqVpZLbJpXapJveoAdCtjwfoPj4Ex8ZK/xxWP2iV5ZzEJW&#10;R72st6mjn9jTS+whZ5J9zHyPGZw5sfdyZGChmti5wBneYPcvsLumOB3ryqGtjrGt/tn1/mkFjRvn&#10;HQSybRcPGkY6u/Er69YUXbe64O1cPcoUgtv0RveoupmfHhJvfsL0mMEhC+OLBSkFArpA0iISNfNB&#10;wpOLo/DrSKCpLCcwwBW7j902r+jY0PRe0w5AhlNVE2RhATIONkcNc0ODFSTShEQ+LuStKPg31OxN&#10;BWNdxbsx0HW9v3tOIe5r5Y9L2m+Mzr+8cufx8v1XN58s9y5gs2svG100gTB4Vm7o5EI5gd1B40kI&#10;zblhkeZHjUD8Id7KWlpSPkhs6afxBpjcCYFwQaFSEciZPv42ew44GBzMd/bqLMesMvhrHOksjcNK&#10;ywk1RuaYxds6sgrKpoWyGW3/gFQtp/MUVH4njTfE4vUQSKS42OCzZxwMDGJMzzMSknqxDfNc8QhL&#10;xCmvB29CiJ1tfMDwopFxUkQUm0DqFvOUHLKEThRSiGISpZvNH+TJxoTy1c6etc7udWXHLW3vHW3v&#10;7S7tg57eWyr1Mpczz2JOUUkTzU2TVPwck7zKb7kmbb3V3na3Q3RLxd+Si0ZYXGkTid+AkzSTujns&#10;Mal0oVM7z1eu0hTLVYKBsAaFWdawacG8ScED26qX7NDrENJjf9CMSfjKldhZz7AOO6eRoOD7kRn/&#10;hCp937/gtku89rInzciy4eglvJkdz91HGx6+mBL3WnHa59UZX5fGf5MT9l0MQOKgn9PDfk4L/ykF&#10;9X1K7Ffp6V9k5X6cV/RmSsrtsMBFX5dFT/tNb+cH/p5PA/yfePlev2w9e+j06uHzr170/NAh8hOn&#10;+E8cE99zSviVa/xvfBN/4Rpw185+29n69Ti/j4pjvq1L/VtTwvdNYT8xon5SF33ZX/uRpvwTaf4f&#10;RBXfCKq+Z1Z+3VT8p6rCrwgNzwg4RlSI5UHQUEc4MfgTP336FIKA6oZmRMkdGXf/n3//iBODHcDN&#10;3/70t69+/u4vz2Ec1n/w1N0GYKH7QSEIWPkRnlB+gjh2hXkFoIVxcu+Ri3vPZjuljFX1b2KXpkun&#10;bmUsfRB55wvfh5973H3XefaGKXfhJGbeqPK6ZeOzQO6HaR3PosVrntR+87quCxiZBZlvRiAa11ac&#10;KM05lVtgXZzhkJXmmkGuYkNA+TVtXzehQZyfLc1I7y0o2CSSHpNZW6X10+ml1zAtb2pm/uXeu88/&#10;+PazzTd7aoTlHmmx54MyLWPUubwnvNW3+Fu/Ed/5UnT/S9nDv3S//Me+x+8r17bJndqMJqZ/NtER&#10;RfNI4IbkiWLL6cEFpTYxqedC0i+gkowjc83TGwPrBek8eZ5ElN7aEtHQ6FFU710gTifJqlrBCbip&#10;hkGqbWlpEDAIMi5NwabKuXQVh9be3ChoQDMhfJ2YowVOLGFqWolyOlZAqWBTypjMah4IzcK0f0Yl&#10;p5PbM92/ONM/38XTinBCQTVfmMfWlIvHMOpZrGaqtn2woq2vgjOEEfRiOZjodOtjJ84Y7LliZFoa&#10;kCgtp/YRZaMk7RRZs0RRblAkS4TWETSps7ReVY5TVBLomRXFYUlJfqhof1S4T3iId1hUYAxEn0IF&#10;RgV6B5qfvwRzkAF/ntlz5Mp5y5zwaC4GD7rvs0zFKlMF8fC6IRgnhpIbn3XaBOHEdlYOlYXV7GYO&#10;CK4PMfvARbgPK9KiBSONylGSCrTeS2OyIAQRiNUYGhkGXPVRkXgPVQtAbSc5mqFWzYR8COQvBDhe&#10;wtX4cyCvvufYVXOP+uhS8H9VVDHk5dSO6pbuGk5vHX+oSQJpjNg+TFX1sRTdPGW3qF1C5+RFp1gd&#10;O29qcDTMxoNbittUDt7TTF4X991tH3vaPXdNBBPSBeNE8Q3R8H31/N322cddy2+N3Xp17NqTgfUl&#10;bj83qy7e3NVp7wmnvWdy3GKVGMacsHtZOSDAkkPtXM8Y7LuwxzDBI1ABVFXWNyHsnJF2Tcu72pvZ&#10;xZHJbibmJ/YdsDxrWpKYNchWbMmHbipHR1sUmIR8h8OmVgdMsgITVDTplAqCck2MKIZGpAODkoEx&#10;5ei4cqK1thXlGA6Q2OmwXZwtiplFGm3uHaH0qBvFtVnlnvZOEK8UdD8gil5ZUp6MzIMQSpIGVm+L&#10;clrY30OVi6uZwjJaaz6hJQsnLCD3YNogruEyq3+Goh1vbB/CinurW1UFREUOtrOosaeCOIShzzZx&#10;1wjcjfqWjTr6tXrWWh1rrooqrMSzsc1MrpSlHaT1DzVrujjtaplKLaC3NkVnNHsEstytmS77lL4G&#10;Mwmmt8sDl3N8esIsuS6nNVHu9Kv2mVZnS4O9ulrIPUJBLCrC4BDoahw3NrVzdgwO9U4uyWhoqmQW&#10;x6ODbGLcL0T62KVbX4w/fzLc0SI9OYLJJa6MKN9c6/9sRvlrOe52qhs7zZUlqt64M/THh5Nfvr7w&#10;L6uqp9QKdV4aOSOLGJlcHZPfUERuq25mBQYHezvaRrh7ZEfFleVVUHB0AUtJaeTHhxc4W4dDCgvM&#10;zUirjI3J8fePDvJHoa6GRnr5ZgWHYlNTFRhcOwarqK3taGxUEQnFCbGnILzYESSOnbuXx/zSAoyb&#10;8AgKfjeQgBPrPrDBeAZvOTrdCeSRGnkxhH/htQKewGHQ+6/ixN9+++3a6rqdrT2M46ByZnvSkOvj&#10;+jAp5mZs+EhAoNYnXOgYXH3Kr8IovMURMxXfez1zbjVlcjhtQJnezUBxOC718ov5ygsJHb4pvWk5&#10;HUnxHTGR3KuhHN8Itmccwy2Z6lXAQdH5SZrmiN6akLFiv9l8/xtFYa/gcj4ilfy2PuPtDJ/NZKe5&#10;mtBVUekrwooH+EAe3TFXhcL1lHW35moIiarqEGV1cDc5flJdvDVTf3+T/Ohh60tvKl97TXZrqlGN&#10;RxWlmAdWe6QPVYh+wVt7v3H21WjFgxDlAqqjL7mvI2OQj1I1XaHlm1Zmny8utC4vdKhkJQkW2Vsv&#10;9731dOCXD7t/cV1+f4G1Odww3VM51F82Mlo1PYtZnKtdm6/dmkKv9FUMqao7NfieAfbYYtvqJHO2&#10;E6vl5glZWTxBEcSD1HRgelSYHmllh7hUISqVSSuUnfVdQ83DE8xJEDZeFM2PsIblWIm0pk1LUPST&#10;2jvq2oQlzDZAxQWMjlL+cJ1yhtAzT+6fIfXPEntBkgKWM6S+EbymF99OSsd6nnbav2ef6dFzSUHx&#10;tDpqJ1WzSF24QbpxjXxjhbY+TZwH5j1IGeJV8ZL9Uy8aXgDxmSCv4BYis0OklrDFEqa0VzY4P7A2&#10;/b/YO++oqJJt4WMYxYRxzAomgiJJMpKjZJUsOTbQdEM30LmbTnTOie6Gpsk5SBIw4Kijzh0niDM6&#10;6pjjneyddO+defrt7nZmvT/uW++t73vff5dV66zmULWraledovp3du2tHpkwnp3tuDjdMjejn7vY&#10;feX66Rtzo+cYONqhfQfAudfuzTvBEOPGpavzH1yb7hvq0uh7W4wzwyeBg547OXN6dPrMxLmxwVPg&#10;q42MF+DxLJ5ALVN0yRVtLB63Ell02M9z5cqVy5cu8/EIqCyuaVV1jfVOG9UdEOYNjyIyCEzgxN1t&#10;xv6udoO2ScoXCFgcOUci4yjU/GZaNTshECKPbllrtcB5y8bK7PwhQ/vFyZnx/qHSopJ3N2wETrxv&#10;07bi2BQxigAn6JQldU3FdW3VVHF+VbZ7kN3CVWBSHOHuT0MT2+UtU8bBEYURlmXv7fbbF64Mc/SA&#10;Tels+/CVkdNXR85C+uDkxeunPrg9d/3K0Jyohh64y32L1SqXdbsrI9MH6IprhomPjVNX2sappZj9&#10;dvamwGkr1jjZO5YVFrMbGNBshVCilsi7mlvPnJy4cGp2buLUqb6hia4+UNqZgeHpnv6zvaPvD099&#10;MDIzoetUUthCEk3N5wMb5lEoVAyGjsMZlMq5ycnPP/wQ7Infm5kZ6O4waJQqIU/BYWuF/A6NolMl&#10;1/EaVQ2MFk7jkEZ+vrf96sjA+0NDF4ZGL42c+kvf9Hnp0BBeq6vmtRLFk4rOs4Ojk6cGRFo2AnUi&#10;N/dYaXYhOqGSElhzEtH9svPZm+k3r4a/eTn5Yv7kTQ5RGnPkeGJ6VlldLbxHzC4rqcBWV+AxkenJ&#10;rhGHQ5PiElPhrEqsv6Nr1HqHesfo/uDSSyHlc97ZU57pY/45Ko/47L2ufm4HTxQXiIVyBoqe5JmY&#10;sMG/yu54k0PNOSfeLWft7b2a6zvEH23nf+YguXlQdNWJMLun8IJb/o3Q4vmg7Mvucae84vu9Ypp8&#10;j3D8k7AeMRUHQ3kJqVNE4gyHUxoRFHjQLjLU5XhW5PG8uGPJkYjkWE1lhZHe4B/gs2TZUnhnsmb5&#10;akRK/qNbTyxfxmGdtNgTQ/gssF97uzv8V5tPy77035z4X+nm3/dMU+e/4cSgJPjnbOaagBV/+fkV&#10;WBID6zVhPzO7tYAo0xU4mQWbmS0RLUTKPDPNNpdA18zR7yycGIpbEvybB+EmNmxGUJaKwGzRYgFp&#10;oncm8AY7BUgmAmbKBrag4F3YDN4AAJsYsAWkmf9kqtGcAaAsJFM2uG/hbX+ALjM/NgmENgALNHfE&#10;xCDNbTNnNheBLpiO25vZrQU3mkSZ5Vt6Z8KEZr4Irf0DH5rILiRTjfB1zVIjwFzokbmpb++YVWSR&#10;BpJN0sw5IY+lX/An+Gzhu5Z2mvRgtt6GdsIQQNUWUX/CPNOvpj2TGebBkEEGYLp/NMBMOk22tiZN&#10;mpEktNnSbIuq4Wr569s8Zp1bsCiMu6m4hTSbu2+inmZtW/RjMpSCuszKgWZYWgJ3zHDUTLjNbTap&#10;F8SaRZm686ftr8U+GJQGFNY8rKC6tx38U4fmyQYZIGKiebzMsBmKmCeGuXcm2GwSa+4dNMzSQlPD&#10;oM2QAHf+ieEBcf78k0k/5u6YW24qax7Et/ox1WJBzmZODPqxKMFSBRSxVAHywduGaQRNFbydq3/K&#10;sXyAq0UnkAEcRJhmu3l6mK7m1lqqNmd+i6JBLGQ2Nf6PqQgS4FfT1DJDd9Mz+KcmYWggp6UNYI4P&#10;fTd32TSXzCNu0rxJ4aZHA64gBzgxgF6TTfB/Bhem1zym+Q91mZ1LmNyDQDMsVb9tj1mTUBzKmoyz&#10;QZxZwn/mxMH/+3Hs4L0TtP/D27eCYyJtloHJCTgzfMfLdb+4Om+ShL5Cq7tEwZ6prZgoztSmxtTG&#10;+EAoKUpuEh9xQlaaI8nLbCrNn0Ch3i9HnctNHDli3+a7SeC8RRni0p+RMJyVKwgJK968N3W9bal7&#10;MDsDoUVSmpE0Tiay7kgWNaGouYTajxLyoisKt0ZU2CbwDqN18fQy37z4XVGhtoHpIUmVWbnlmVnR&#10;h3zBbjXOMyw3LK8kEoFMQJVElSQfSgnYFxjlFRQQ7O/gtX9/pG84ojQaw8zljzCG7+mv/tb60Rv9&#10;e383nPqhZeC5QnWdT55i5mtJR5jMGBKcB+woko3WtoxSjQaSWoATswgiXB1EUiZXI/E1Fbi6Shyc&#10;UaVXEbjVcMyWZ2Qp21kaSD28Zh1VzEESGhC1QvDpW03jIcncSqqint/Bhu/WrYpaUWMxs7GILUQI&#10;FWhlO6Wrq2FQhW4RlipZ2UJhtshQrGsta24q12mxbUCLkw4c37Z2t7XV2vVLd0QHHK2tbKDV80lY&#10;FrmORcLQ8CgSQOKi1AJPe/eVC1YAJ4aTfVWBBf01msvswSlca3O5BKw6GhHCyqN1bnsC11oDpVgD&#10;Hoj3bnTJCSsSIbjGelU3UdtJ0IF9CS4VG7Dbd8PijeusbaODcxS1ipOMduDEcOoN7MOmpO0Q0AjC&#10;cnSJtHRkXeBBT0CeK8Ff75JlCV7+AnQdWE6f1nacN/Re6Zs43TZARtR67XMDJ8GAx1z2HEQWVEpZ&#10;UilDLKUJFTSBjMyW1FLkuAYVgdZMYfVyRWMy1emm5vP6llNyJb+kLNRux95FVi42y4rDQ5qJxHGl&#10;YkjKm1ZxLupY0xKCgVghx1a0sSgTGmkLm61lsLpk6tme0fPDp+eGzxgEuty4LDix+K71Gj9H9/y4&#10;FBqimlKGrMnOjfE89O7SZXBK/OiBA6qKqi4ys5MuaKYyDQyGkc1V4En54VGua9bvW7gkdPMOXEyy&#10;EY0DTtxPYrKzC6J329stWOy4ak2STwCtDKnhSSDCh5DKE5F5MgoPgDfxRG6Km5vT0qUQJC9hz96G&#10;lFQZokpfT23CM/ngPTQ6DRzLrVgI7ugWbAV3K4cDcWiEjE+ScRrEdJqKxekQKo2NUi2Vq6OyVERq&#10;K5U5LJJPyjTT8qbzTS2nJMpOUkMzFq9BVyuRVSoUsqW+tpdBHeaxx8X8SQhyKOPo2UxmHQFCV4OZ&#10;O7GBxGAzIW6lUCAR0QRagkxZzGWEoikOBRoXdKsDasaLNBdA791TIl+XoHc41hOWrQ49gnW0r/d1&#10;04ZGnwxI7tof0bjDo2i93dHVW4+9a5uyd3/uQVeUt5cgOmQq59jt8uyvi1O+zzryJiHszfHoN+mx&#10;b9Li3qQm/paa9ktG3qus4i/TCz5MTjmXEDebfGQ6KWoqKmTC3/+Ul++wk3PHZlvt0vUdy7ae3eZ+&#10;zSHsswNxd12P3nM9esc59q5b1McOHlf32X8e4PYqO+6XkqR/FIf9Wur3a4X7a5zfa2HSj/q8b7QF&#10;Pyhzvufl/czM/QV34pvSlIep8Q/zsucK87CHvezesbZw4mAfn48//hgcTsBKCQs67Ar+TP+T/ed/&#10;xYlh1YUVF3YOv76GRR6WcTOBhqUYpJuXZMuqDFdLHLv5T65npmXAt2qbRSs2W62P2R4uSuA2p2ha&#10;U4xTCb23YmeehMxed+2Z3MbqWF/avz3vlH3xObfKy/7VN2KpV0MJJ10qO3aXnfKhTUZq2zz5bLt6&#10;8q569C5UqUNZ+t6MBNuEFLcUcjYanpEhDumMmNlbXSlKjFWnHh2vQJ6qRPdkFOgSTnTmYy+L2j9q&#10;mTwrHeDkNGBiUTne2fle+YJM3iXO7E3h5Ueya18LP3nIu3hTMPOhcHiSqtUUkSgxRRj/9Hz3OExk&#10;PjePpKqW8xHSgogan23Ju62D9tscSQmoo5YaeZg+fIEqNxSTeDAraX8aKrSQn0OVIvmMGiEJI2zA&#10;8OFkMbtBTa2TwK+WVFvJRhZR0KUNhGo++J1g1ktp1QIaitdQwWEh+UKMlI8S0vPofJSgQ9o1NTgz&#10;1jvZKjGK6kT0Yio7iyIvbGxGiHqqpH1VkvYKjqGC0Ypi6SrI5dGJe1euBNcu+202ZHlFMrPQ0gqw&#10;xBV0YEUdFbTmnCpDbkVXObarmgjucaSlNfmB0eBswcbqHWvAeovg1L01XFcsWW3+YA3PqfWCxbs3&#10;bIYDwkn+4djcAi6qVlVDaUFRRwnCfqIQTteCV+DU2GPrN4KvC6stm7dnpuQ0UFmt8vZJzcSMqL+X&#10;oDWixBBmrxuvMpCkxQknDmw12eGBo95NW9aDFws1gtZFlLQxZFqaTNMo4+MaC5LyHbc5WS+wfnf5&#10;uqP+R7il1DaSTIflyUspyhKapoyuq2C1Y0XdONkgSd/XoIe4qhqmRMYWwBvL1KhEu9VbtyxeFerk&#10;xSzBnNZ0/cV48lJT3xXdAKQOPJufB96FSKNs3WlJ97SwY5zbclradUrZOy7paakToyKz/Nbb2i9Y&#10;cWj1DkR4ur6eP8jXGxiSssS0gxt3brRaumflhtL4tD6u5rSut6NRoqextQ0sOYFSnZET6ui2dtmy&#10;DctWRHj4CSsJJ9nqGWELRNpryKvy2rQbXGHAEezy43kKuri/qatN0gw+SXpVnf2abi2nqTi5aP8G&#10;hw1Wa13WOKR5J7Jyya21GgNWqa6XoLLLD+0/CJ5QgdavsbJ22+6YEZZIyEcBJ24iilppcjWWIy6j&#10;yBE00I8kn6jIJxkR7CGsdAyvGq1VD2OU4Jx7CCPuRrI6EJR2BKmtjNCBpAxXMyZrGCZOjCBMIIij&#10;peT+EiIcGAcPSI1cOUtnpOpbiSIpqYFOJ5EbC0pIPmEyD+++MIfZY6uv5VvfLNnwuPrg/WK3vyTu&#10;7HZe2HtojdB+GdnRRpzoPcWolOJLQ7z3Wq2wWmlr4xzolnIipSgvNys1JTUkpiw2ExtfiIkpy/HL&#10;9dkUYrvQdfc7Hr72qdnxZFSeoraoGZmuKohqjDuATHZBKwo6zgg/vqj+fFbwgbasjZkhYJYqyjMZ&#10;keFlR4/X42jNVEmrX3Libj93x8M+hyIjfIOOhB9JS0gsTEwsjQjLc3KIPOAYExKYE3o484B9+JaN&#10;bju3HvJ0Dg92iwp0DIo6EHxkf3iGV1JZWDYpo6qxrD4zIh6UbDouBvbEhw4Nj46a9vPgovj1f/zy&#10;+jUk87cq2MvDRtV0KtDEh99yYtMXWXh1Bqvf/zonhtbA4+y/3LrTz+tVxvF/FOU8zsz6JDalc5cX&#10;Z90hzsYwnWPxqAd1yo152pd34VjT1fLu9/L04wH1fVsSBzb6jjt7nw3ymw3wmHB27Nju0rre07A6&#10;RL8qsW9X1eWYtpuFl+cL57sSpyjO+sLN4qzt8mrfPkrUOO5wb56duMxOrIjsHy242Jw2WedHzHGO&#10;OeYVExVaEB2MOnGcX1XUhy05VZM7WZc2WBdvwEYouMebu6pHBsmDjCwK6NZ/h09+UA689m/KFWuj&#10;KHoXzFSE/Fz26AXsX0aR78kS2isdyGhnKjVEyIpXVHjX05LFXaTJGckHY4KLU5Ir/czTWnSvoqxd&#10;i+hurxodrJsdxp0ZxJ4bRM/1oWaMVX2waVTg9BpaWxdjuI3ar8YYBWUqQZlagTY0Ybs0mE5pVasA&#10;oRNXaOWoZk2tsZXS3ckYaG/o7Wb3dzf2aUkGXpVAiBI0kzXGBq22XsorY3OK6PwCOBLGbcNqBklt&#10;g5SOflJ7T32zyasxpklbIZUjBMpqcV0a2m3TwYWL39mwfGNcUDyjjtna2D5Om5zGnplAT48TZ8Yp&#10;02OMqXHBZBNBlxuTv2PVztWLVvu7HQaXwDK2TMFRQMSyLlU3+FhrFXV2CAam9GfP6C5AAk786ew8&#10;cGImieGyG163L963cxevjnhufGpuZvZkZ3enVt8kV3QZ2vrau7pbO9v17R2Gnra2PoWqhU6TUxv4&#10;HFETV2hoFGppbFZxeb63l/vy5cuXLrH2dvcvyi4Xs5RGdbdO2iKgi3g0IbaitqKolFRfJ+ZxTe4X&#10;GEwmmaYRKg1KY2/zMAcvjvGJ37J0w8ZFS3z27qrIzm0WiAd0LdwGenhYxPJlK2BdcrPdUx6XwS2t&#10;UVfgeuuYvTUNw7jGdjSlNvy494adW6ysnTbaHo9KpGOpzVxVG0vBL60H93dw+sLeZmvK4ZhGNGVQ&#10;1XG6c+xs98Rs59SFwXOQOoT64oRs+9U7ti1eF7Lfm1lYMyE2vt8y8p52YE4/AL6Q3eyd4f3JOwsX&#10;g520l4cnoqiEx2rUylV6pabH0HZ2bPLKmbn3p2dPD4Ex8cj5kbHzQ6Nn+4fm+ocuDZ78y8j0ubb+&#10;do5Uz+Z3qpt6W1p1QhGHRILUqlDMjo5+8v77H128eGZsTK9Sy3j8Zrm8W6cbaWsf7+5slYoFBDy/&#10;FtvU0DCmVl/q7b3U3z/b2THZ0T490AcBvCe57XB4RlnOaq4XXu6Y/u72o3/+9urSR+f5wobc7BSI&#10;Gog7hmnNVtyVXH9z+vWbmTdf9T9/NvX01ukvZFxV3PGsmMzsE5jawhpiRmFFXkElEokvLqvLK8YW&#10;FuGOJZUccAk8tNMzaotn2d5w1v4E5Z4YjW2oYne4Yn8c1SE8xykkNjQxrwRDIwjRJzBhTuFxq7xY&#10;HmVnYjVfxgx+FTz+re/Jr7yHXvoOfRc++iy0+0N31vDOvL5dRydcjp10ju629WvZHyR1Dmr0iWRE&#10;ZZATisjHijXIujNyxYxalx4c7LJzc0pMEK6mFFtTWpF1HJscr8nMbMxId9i1HRyow/m1NatWl2fm&#10;P7v31LQOmhdJEyd+/du/ObFpW/zvn/9bDcB0+u858R9eGoAgmtCUGfdCuZ9effvl7c8vX5z76/PH&#10;Zlz3+sWTx/fv3L51Y/6bly9MjOq3f37/9Ve3P/8Mbn771XOgboCTv3759P7dW7dvzkMpC5f923ff&#10;fvnFrTs3P//q+TMT13zzGj5Ans/nP36b54+64OZfnz018bDffwPJD+7eAeFwx2TP+h+///j9d3dv&#10;3fzisxtfv3huQYA///D9o3tf3vjkY8hjwb2QB0pBthdPH5oR2u/ff/PywZdf3Ll149nj+2AVDTAM&#10;jtXfu3vni5ufv3z+zIQt37z++dUPzx49vP7RtScP7oNVNQiH6+P796D2p4/umRj563+++u6rJ/fv&#10;3vl8Hq6///oToDUggo8fPoA8UBbANsiBUk8fPvhTDvQC7kMLTXIePjDl+f03aCF8vjl/HZQG+U2K&#10;/f3vUMsXn19/8vBL8O8Bmofr88ePPvv0E5BsymO2VIb2QN9B2q/gbdds4/vy6RMYi3u3v/jlb69M&#10;u63f/w4Sbn326aP7d37+23cgB0zDXz57NP/Jh48f3IU7MByQQDMwOm/zmLksjAKMBdyEETcjxl+f&#10;P31y+9bNh/fv/fjqB6gL2gA6Bz2DYl99+41pgMB34tdfwZhC33784RuoGrT03dcvQAh0BD5YAOrL&#10;F09u3ZwHRb6CPK//Cf2CUtBm6AjMAZNCfvsnzCXQz707N0HDIAS4PgwZCIGOgBzoBajoxfPHcNYf&#10;5Pz15VOQA0z327++hMZAA6A4EHeQ88M3X8MdKAXFLXJAIDQP7oASwOQXRH3/3VcPH9y9e+fm82eP&#10;LNP1h2//eveLzyzTFaYH3ARFQSkYHegyaN7SU5PkG/Mw/82K/Q2uoFKYVKZHAyDub7/CsEJjIA+U&#10;svQL+gpCQNRXL55ABtD8377/+uG9259d/wiGwDSI5gnzEDp2Yx6G0vJAgYqgPTAc0GZoDzyPYOX/&#10;4L5pSsNksOSB4YaJOv/xRzCRYIihX/BiwTSFPrsBQ2Z5sfDLTz99eefO/KefPn38+OcfIa4hYO9f&#10;H96/bxlWEwI34+RnTx5/fO1DKAVeruEO3IcpfROm2YMHkN+0UYe75p8/OfH/nzh2UBGkT27dDIkM&#10;t4E3pwutFq9Y7OeyX4EvPsOu/5RL/oRP+oRLvEGvu0hFd+FK9NiCZhKiua60sxYxQqy+xGc91qi+&#10;4gk+Reb3h++WOFjzD2ybKkp5IRPcpXMUwREZyzYdt9mBD03uwrJnWE1n2c3jJHl3DRu+E0uy8bTw&#10;kvyd0bGLD+VtjsO7liF3Z2fvS4ndFA6oOMUzHs58IY6lh9i7eWy099zm6rc90H9bWILrsYIj5dnR&#10;CM99AXZb7GzWrt6wZ9vhrKRaQwtz7Apv9rH80i/G+TedX75puvp36eSLtplvpy79PNhzh1SojN+T&#10;lrEnSZhCG0Br2sv5+kqOniiR06RsEhdPZNXh6NhaKg5LJWGp9GoKE00GtwlCDEsBbiCp8kFR+7R+&#10;ZETVpWPKICKzrI4NYXgoRXXkgjoWgiarFUnrJBCcnZ7HYBU0isplqmpdd8PwAGeqGdenru5squjS&#10;5rf0lnSMYYZH8CNdhF5VlZqRRXXa4Qo2vius1jvbeh2NPIEuxpNqGBgEvr6KSMHSwEgXOLHzTqel&#10;VkvWWK+OC4/tIrZcUUy/zx2epXR01WkF5QImUggOwKpyiQEe0ettdiyxWr173f7imFJNjWSY0dpN&#10;UBowMkU5Fx1f6mPrvmHxu2uXbA32O8av4PTiVcP1Cjjm3E6WTojbx8XtvQJDr7SZXU0IdvV+d/kq&#10;sCEDVLzbZn2Sz2FmcdWQWDPXPjBj6G1ulOcmZNhtsFtstXSLzcaogEiIUWGQGxRsmYjCBRtcKaQ6&#10;qgJH0ZEYAIlHxPIxqWxGqT7X1DQrV4rKyqLsdu5/Z4HXmpXgALKTSj6rUY2rRWf1gkt6Vg+ltCTU&#10;Ncju3dxQfxVY1qrEcgZZRmd0qnU9+jZZo7g4rcBpmz0Q2XVLVsYeDqvJK2XX1GPyCjOiIg9u37Jm&#10;0TvbFy9OO+TWjMH2NXB6GiFME6uJRpERCFI8sTg+0WvrDnBM4bhoaZa7t6ywApwud+JpsnJUQVi4&#10;+9btG5cs3bxqtZeza3lWYWM9nU/mimkiIZFTm1OS4h3gDmGsFy7Yb22d7e3Nys4Vl1ZKqmpFGLK4&#10;npEZm7Fj3VawJjTZulotWrViRUJsGIuO4TGpbAJBTGMaePJWlqyJzAOCzqnCyqpxnUz+AE96Uqic&#10;VbVMiFRGAl1XQ5AgqwXlFZAUNRgDmdzFBGPoRkhGLoOPJ0BEk/p6Mo3DoXDZOBq1lkDE1JOodQwl&#10;US4p5hGCq4kuiNYgeq8/40KU/KMk/bgXRWeX33qosCe2RB6ZUO64F+HuKD0c0ul1RGnrW7t2T+rK&#10;jfFrt6TvtM+yP5i+y/7E7j31Xm7dx+M+Lsp4mH/8WUbcm/T4NxkJr1Njf0+Kfp2Y8Dot+3Vh1W8V&#10;+OfppfCF/r2Y+KuZ6deL86+dyHw/Ov5CUOTc4fAZj8Nje92nd3ledAj+wCH8I4eYz5yTH/lm3nVP&#10;/NIj5to+tw/s9z6NDHiDzHxTlfqmJPTXAo9/ljm9qfP4nRX2ozIVUPEvTTk/CvP+0Zj7D0L2q/L0&#10;J2kJ97LSZ7LSKw+52C1eDM6AQcehfn6ffvop7NZhnQSAYdltWa7/k03bf82JTQsvvJKFUzHgGgtw&#10;iflrwb/gxOaF+fX89c/T0zIAeCxfuGy91bqQTYGcWFZLik4eImo6yJpwkLy3Wz28hqFbVNG/tep6&#10;KO9RjvxBtuTaEdKViPpzQZhRV6TRrmzKhzEb09zrJ6FvqWbuJZCc6st2lyRtSAy09vdf6xO+0+O4&#10;pzshI0ZTXcA4Gl3kvK/Gy5UbFdmckQnmdNzDMSz/eGlSCS4ypza+hJRJpucyS8KRx12ySv0q2hCt&#10;Z3ATF3CTV9HTM+Xd4MlhEK/m59VmukWGbXaP2eqT6RZPTqk2UlvGlae7+dOYbJmXXe4aq8ADNscr&#10;k5WGxiudog8FmP68sNrDm6Pdl/vk+aUKCul6olZA0tHxCjoWMLCYjBMBITZbFSt5DTqITY9DcVEl&#10;NEi15UxiFYdY2UhDchhInqBGosSrJRiIgsnlVrJlVJlGpAMDLwGZ34hmQ+gyXj4NzkobkMKeatkA&#10;VtqN5hsq6PB2UVtBrIiK37tqBYAlJ5t1GZ5h1DQEr7gWXNK2oFjtleTOUkx/Zd1gNbGvltqDp2uq&#10;8SURcS4bt61eYHp1A48kJHgJutBqCUTBhKCYEHAOPFamxcRjCxDsKpygniCuJYor65pRpGmGYoyp&#10;MDIk7FoaeFXcarcNvE+vW78pMS6FgKMoedpObhfYE7dWS/vqm2Y5fbPCvl62riA203b1Voh5A5wY&#10;LruXb8g8GMHOQcNxYymBS60hlKQX+Tr5rFoEoHqpg90+OMfaw20Z5Ru7aSotmtuC4hqr+ZB68fJB&#10;igZC93WT1BqCkItjMAk0OHocGxwNHn7WWC057OBGzK3s52lOKzvOyDvOyTum+HpKan7IVvuQLY7V&#10;cSfaqeJJZUcfV93JkshIIh1NwS4lpRwKM3krWrAkYMsebHKukSLr4TQJqilR7n7blq7ctMgaaDG5&#10;GAWeOM8bB1qZPDmOJMERVBQaowKVHhyxZe1a+HfgsmMXvQB5Ttb2YfPgGK+JX1aXGhBqb7MefHwC&#10;bscUV3SqmztVLQaJpkNl7G7qoFaTAw76vbt4nQ0wlbV7ciPSwGWHukqkQ0sNVA2mAOm8xx48oYI/&#10;pbVW8Pgsc9tqX3ksX0ng6KniJrxAhmKIi0ngqrmHIB3AK4bqZSfr5VN49QxBM4XTzpL0c/TWMzT9&#10;BF46UsvrQzOMpfjWMmJvBXkUSQFOPFlOGikmDBYTBwHDV5GlBE5jo5wk0dSLlVgGG1dbT0Si6Blp&#10;JDdf5UG38UiH+VLbr3E7H5ZuvpG1/bMU2/mjdtPeKyZ8N6gcljU6r2cGO4pSgtBpYYnRh9wCHfxS&#10;gyKyYxNzkmISw13dHGJ8/Am5CF1NI/8EKdcj8/CmcDebQOdlAYe2H/Hfm+K6PWnf+iMu21LiPVA1&#10;R4X4FCkrQSg5oW+tHhHmGahJImG+XlE7UJzKdXZK8/LIyzpBL6xm7gsN3RXhfyA21Ck02DMoxjs4&#10;wSsgMTQsOzG+wmlvxI5N/o67Iw86he3Z5bdjh5etnZevd3xcRCYcxwp0Col2P5IXld9Y1tAvMIL/&#10;kMqME8shRPE7sHRaeXh6Do+PwfdBMFEBuyGIxgSWEaYNJ/wAAnmLiv8LTnx27v8ljp2lErAnnhqf&#10;BHNJWDbhpW7QsiU9Xq7fxIW/zk37qSDvVX75Jd8jsvXeorXB4rVJiuUZLcvzBm2rp/wbTiXwxwLJ&#10;ffsKJ3cmf+J17FbkkWuhvpd8XOacHM+5+886hvbaBOutIge3VF4O1t9IP32vbH44+T2WszF9Bd3f&#10;CpW0lVHoIs93EKduYmbtZYjjunvSTsmC23GehFzPhDC3QNeDsb4BiGIEMLXbbfofFKyHhNzT2d7i&#10;qK3o5B1ldaF0ZirrhG+W89oDDjaOsQfiS0PLsT5llduSsasSW9ypkyn9kyXnpTHtaCcmypHBj2rp&#10;Kp3qqprChLJxcXwReJPAT7TgTnYzzzQTTvJKDWJEuwFzspd4ZoJ5ZYx0fhh7bgh1brj6TH/dhLG+&#10;S1Ovl9Vr1OB0or5DhmmVoA0KbLuOOKAl9Cux3RyEnlXSxCvXyTFtOlKvkTHUQuuV17aIMWphtZKO&#10;4ENU5oYypqxeqiEqFHVCZmkDLY8MIR55hQxNlbS9Hmz6m1uxOj1aqUMpmpAyeZmQX8IRInmVR8ud&#10;1jlC8LVNq7dCcDgOhd/G755smJmqOTOImBzDz0wzzp3mn59TX+xq7Ck/XrnTxhbcQdtvd0KcKAdj&#10;gTZVm06gFZJFDDQrM+pEWXwVDwGezTp6mAP9/KHhptFWcL+OrHHfd2Dx0hWOe/bhi8vVApFcJBYz&#10;2cBoG+kMMY8v4QvB5QKFQCUQaBQaB09i1tayUFgygSlo4KiZQjWZxcwtyXVxPbhs2TLrpSt8PAML&#10;ssqYBJ6c2yRhy7lUPvi+iAiI3L3N7rCPN6KokEEhgz2xTqE2qlraNB16SUdlNsZ5m9sqK+vty1ZG&#10;e7rjK5BKOktCpmUlHbXbCTH2FmyyWRvh5lWXXswrwWqriGe56lm6dJomHsHzOMeLI+32b7Naumnh&#10;ikP2LoisEnYNVYplcovriqJTAmyddyyw2WO9McUvWlLLGJC0nlR19YhauoXNCiK3OC7TbfNecPJz&#10;cP2OothjgxLD5a6JOV3/KE8LKzY6q+jAXifwO7F40TsQvBnwZOjhoBokikNnyIUiY5N2om/g0qmZ&#10;C5OnZgeHzw2NXjw5dnZg8ExP33v9gxf6hj4YGr/YOdQnVLXx5WAePTUwdHbkZI9WrxdJOtRNk739&#10;l0+fhXRqcLhdb1CLpD3NhrGunpmBQUjNQpGAQJQScG0czkxz6wd9w5d6+k+1GSe6jbOjvcNq/RBT&#10;N0TSdxKU3VSIrTH54MqNxw+/mD03TSbUBvp6OW1zSHE5pkjkzDOufN3+8mXri3utd68ZrrbxjRmp&#10;ufs8PF2jYhIr0VlIbFBM8sEDPuGH45AIklTY1UBqCvPPDPQ4lhNSUBtehHZLxtqFNO4IktmFiuxC&#10;iLbe6F2+ee7Rx47kJKaUJf4f9s4zqq0sWdQi54xtjMnJ5JwRIDKIZHLOQQIhEMo5CyEQQeScs23A&#10;NjZgg+12Du3Ono4zHcad83jG3e12m1ey59717gvzftz1/o3WWQIVO5yzVdTZ59u1q9BlCUFJEcfD&#10;61wyRhLYN09Mv4Na+sBv6ZHfqW/Dz/4ct/t9woWPoxb2jnMmTHIHTOLGrKKHLQO7jVxHXZFSp2Cm&#10;TyQvuUhc1CwuIYhLMdKKqqb0tFDbYwG2FqXJqLqi9LwTMRXZ8ayy7NXySm5yssMRMy1YUUYgDAwM&#10;sEVln334F6Wd/DcnfmnH//3+3x4BUKf/BydW3pmVDohABAHmASAFVAboC/jT+snl8pKC1OT4zdOr&#10;IATcuzQ3i06IP5GK3lhbBYQGni5riwtZaanZ6WmnVheBhEFvq0tzGalJaSkJ8zMTgK8A4J1eXck9&#10;kXkiLXVuahLwGBznNtYzUhJTE+MWZyaf/6astXNuMz8rIz05YXx4CIAfnNL5M5sQXS0eFT06OABs&#10;EgjZ/u5OeXFRcnzc2NAgkEvo/fLuTmFuDgoZMdDbA6AOal2/chnW1ZPiYmGnwxd//Rhavrq/W1qU&#10;F40M7ZCKgCBCmRvXXqksL4uORHbK2n+Avp79fvfmjYqS4uiIcJlEDCwQyrx+/15jfV1sVGS7iP/J&#10;h+9BO/dvXcfWVEaHh0i4rG8ffQplHty/h8c1xkVHCbkcZa0/ngHZbcJiIsNC6WQS4FsoAwiQRiJC&#10;O1wmA2goSB6++QaxGR8VHgZlAJ9DywAp6ZTWOBSSSmoBPgpYFHg5BDKKDg8j4Brfef01qPXpRx8K&#10;2KzEGBTUhXMDCdSFNqEd6BGQIbQDZFEi5CbGReOwta/evQkSoJh8DiMqIgQDT9D/IZG1CeNjIrF1&#10;VbdvXIUywCxBAmWqK0pgTQBa/v7bb/oVvbGo6JKiwmtXr8BEDcZf3i6FK4XRvrp3CSSAaQcVvYmx&#10;MVXlxXu756EdQKdD/T2x0RGgMzvnz4AEfNPHRgeTEmML8rPPnjkNABiUari/D52YAPqws3UO+gLk&#10;OTU2mpmKzsvOOLO+BrVA90Bz4Axzs9JBqUAhwd15cWEmLTUpIz1lZXkePv7j7z8tzs5koFNAGUC7&#10;oB1Qs1Mry/nZWSfSk5cXppULbAe/n15bTIqPzkxLmp8ZhyrAXDfW13JzMqGp6amxl47LZzdOQkcw&#10;+LNTY0CX4QQu7WwVF+RAy6CKSij+/I+9ne2czAy4WLhkJSd+9uv+xQtlxfnJCTEjgwqgv1ALlLOk&#10;IB9UqL+n+6UCgyrWVlbAhUCMfkDFcD7Xr+7B4IBEKuYDL4eW79++BWUSYlA9nR0vFe/urWu1VWXI&#10;sCARnw0oGlq+f+8WrrEezkfAYcMqAVwsKAC2tga+eh6LCV8ftPzma/damrDwz8JhMWENBMq889Zb&#10;zU1N4aGhVDL54dtvgyF59+FDGoUCak+jkD9QKt5zYMZQPjUlmUIivv3mG2AEQE6nUpITE/hc7ofv&#10;v//S/ACIAFL8khOD5P8PJwa/avAbgWWY1Lg4DR1d4MR2RpqN4d7XBMRP2plfcFs/YWK/FBN+lNN/&#10;6GH9VU5/r4fxsI/zoJN+h9f6Lo/+vVz2pFfxWN7zHZvwp/qiqzkJN2uKvu7p+WV29SFVvIRKk9iE&#10;zSCLr1QK36QOfySc/lg08wFj/BP67EfMpVfrh07GMWU2ZXzj/H6HpkU/7rw3R+5OEDjVUO3y64/E&#10;1tqimn2Ti+2D4/Rt4/QcgjTsvdRc4g+jWiPrmlAVoTa+5vpmuhrqFnZ2aXUNfTs35t/8euqNp/Kb&#10;z4TXDgbvHAhu/cy89mj4wXeXHv62vvGwMYfhpeHmq+lc45tGReY1B6fwciqn2G3wTNxDYrS1MttJ&#10;7G7YOkcVjZLFk63CKRxvGsPureG0VfPb8d1TbQvnxs+dG1uf75hSsPp7SfLOZimADVoplVnOYpXz&#10;6KV8SiGPXiIU1HT34CemWOur4j04lgWXTor2F2gXzjds7pevXGk4s8fYPs86e4q+PNY6XBlY5KJl&#10;Z6RiYKJn7Ofijcmv4cH2UoZYRpX2cOVtFGF+cq6tibUBQv+4qSuzmnlvYPf1tq0H9PW91tU1/OIw&#10;ZqS9HnjG4Az/DDaLc8TYQwWh5XzEsS6uaqKld4ECoezIxOSqkqCsGIcQdyMLCKCrp2ZgdcwnJyit&#10;HJleHYHGRKSxM2r78YIJbifERhgUdNExBKR3oKmW7lE9IwADwFosEOrhdi65yJia9OzC+JT4oDBv&#10;OycoAI/4ZnqmkGNjvG9iqn9yQNLVQeH0UFjK2AjNBGFj01xb2+7w8KWRwQuKro1OyaVhxe4QhEyu&#10;TXG08dBQCTcxpKQnr4t5V4d6bkx03JyRvzIn6yWXxLodOqaCcNbRPhEUVpN1Ii8uNj0KmR6NyoyN&#10;R0fHeju6aAGHQai5ODqXFxR38ARdfGFVQYGPs7O5vr4RAhFsZdWCThsiEqdFwskO6bCY180gt5EI&#10;cLSWFCd6ewNqArdUpK0DMa9wnEibprLgvRfXUoaKs9bT11FR0dHSdHHxDAuLjo1FJyVlJsWl+Lp5&#10;WxoYGaogjqggopztCbm5fWSGgswRNlJ5eCaPwE1EZRkbWKlpGJkdtTEyP4RQUTEx1o8KD4qKRYLn&#10;ay4qgVRcLWtlQTrvNhJbTuON0CRjgEOYkJxJMEwTzgo75yDrN5U3TGV1NZE6GghyPBkcHCGYRheN&#10;Ladw2tlUZmMrE8PupPePyaZGZMNShoQKG/kwFCFeNMEcHa/tF4e0iuwxa6Ft21E97+UuPyrffCdz&#10;ZCuYuOBbMgvxXFHxLF/X1gBnboCHzNuPddS5VseiSPdQnvGRYkvbfHPbdP1DCeqa2Qa6JEcrRZD7&#10;alTAxSTkvdTEmyeSduLD1n1d1319rqIzP6ghfo7hXC/ErYel7YanvF9Y9QOB+i2R+mEV5mFJ1VtF&#10;mPcq8K9mV19PLL6VWLEXmr9+PGnjeMpN/+zr4ZlXgqN2j7td9Xb7c07iY0LeU2LGY1z4j42+T/Cu&#10;B3T3Z5KgH3sTvxrI+V5R/I/24qfSil94Vb9Sa/6BrfiuoX6/uqw+zPsoUD81ZZzN4NDQW3D7fapE&#10;uX9//utPB789huwCL3ZNK+9LyuNfvf6TE1tYWExPTz9+DCvHL15gDmHT0H8GcIJl4JeuxBBpHzYb&#10;HhzADQ4C9cA77NcG1vLm2+8UlJYgVFUgn7kBwiTGKl6cIOqM7CA7tJTpZlZoJWH1kpt1EyW2mQuo&#10;8jv15Pc57X9i8N8i0a5V1a0mZw/4JnY4p/b7ls9GiWdjpINRws5ITns8j4JsybM/EW0U5qZ3GFxI&#10;jRDa9oftUP5RCb7RsY6hmcdRBcfDctwi0l2QGY5R2faRUUZugSYuWSFJ7a1dMtpAEbre7ZA/0jG6&#10;IbmGlYFlxBVT/UsoQdmiPCwPw6jMqoh2C3LUOWqpbu1l7FcUXSdpHl8evH9y5mNq6wVfP5aBaZmX&#10;aye2Hvz/v52Z/0rR+1pj9ai3HdoY4RBqH0Kvow5IxtsoY+S6zqZKdlM1o7mSTcJ1cCgDcvH8WM/G&#10;aPd6J3+G0thRX8JqLKUzcVJBi1zc3Clr6RqgDIzRh/tbe6UV7f2NHbAZoxHbXN3YiGtspmCITCyj&#10;E8vpxQoAms63SOdx/CksYxxLXaBwR6lMXGqam66eNYAuM/PSSJSgDLZMEGR4zghJtEDknmyhnaew&#10;tlmCNRp3msQcrG+pi0j0MbCwVDV0O+qE9I9ChSeEB8cEe4eF+SHD/ZHxyDhceT1ExDw/vXB6cGym&#10;swsiiPe2MsExd40h66kjgKFDhoe5e7vpGUPCUYSWoYmzqy8KmZQYkZqGzCgNziUm1C8Shh8M7b81&#10;c229Y64SMt6ZQFR3VW1jI3NzcxOEqp2KdqSTZ0IQMiU0JtovBDYUm+qZAqg2UDOO843pwPEv9C7t&#10;Dp08I5s7KRjb5E9cEM/typa2IQwkd2qJODzQ0CGsYdOxDFoLs6EOFxOGMtc1NkKoe1vaYjMLhhjC&#10;BaF8UdQ9L5CPM8T1YSn+WodtEOrB5rYn/CMrE0/UpOaVxKWnhyWmhiegvII9TSytERouqoYnAmK5&#10;GOpc29AQpxNCPbhawt1Hw0rP6ERYjABLWJIPbQ5OzQjae4m0PhpzXCJWCPn46nJfNxeYGxgZGODS&#10;cnbFfQ+Gli91Tm0IB9saiAle/obwJI1QDXbzKEpNr87KK0vMKE4ryE/OifIOs9I+BL7CLvpWucEp&#10;1EJcX1PHWGvvOKV/QTbJIzLDA4LBmJuo6DvrHD2MAGdxg2Bb75KYrOrYnPJQNDbqBC8bP4IVn+WN&#10;7UnnrrRNXxVP7POGd+mKffLgdcrwHfr4dc7ENnvkJLVjuZmz1kCHpKST1Y3zNQ2nG5rP4clbeOYZ&#10;PP8MXpnzb5jT08ZX8EV9TH4ngy2Q0Bi9OPxITrEiCLXgG3QpyudBtvuj+qDvKoI/S3T9JM7t++SQ&#10;TwO83rFyeN3a9bKd+4yjc7e7izwYyYiLrUhPzMxDo08kJCdGwYNaaho6Pj6+KC2DXlrNK8Hk+ETH&#10;OPjFuwSkuAV6mXkc0TymjoD7kp62mikyOKmxkV1aQ42OyEWGZlWVUSuKKe2cyY3Zm4OCk9kRmCMa&#10;7h6GyFzf8srU2oSUOP8kb/9YX09/r7AAz7jQ8AS/qFS/uAy/BB9zVxs1a2c9N6dDjpCRy+mYa2xE&#10;ckVRbXZqsb8L0tnCP8Uvl0GVj89duHrpvfsbr3LLcOaaWkozBaGrgoLPnNuCx08wX5A1WXk8+wXy&#10;1UEcYjBp4FAMxwsWApNgcMv5j9DFYPF++21/fz82NhbAibu7+8jIyDfffANTVLCb//P7Pw3pf/0B&#10;ISzAkiplzw/+/uSXha1z1u6uYMYh0pmXlupMjPd31Wk/1Of+gKt+gsN+dCLztG/8nHvsnG/GgnfB&#10;gnvxvFf+kB+6MyiS6+7T4+K2HRL856LYn5oD/tZo8WW+6Qfxtu8ind/xDbptHbNtFL9hnrrhVHYZ&#10;JXizZOFiwaAsHA8xIvL94xrS8qgFldjErHz/2Cz3eDIyR46uaU+oFscXS1PzyDHJJf4x+UG5Xbix&#10;y+N/uTX/eK//q0XyPRZqMNe4IRaRnG6Wm3u8OM0rN9w5wc0yzOlomJtdjP+ROG9tZJg2ipfAH86f&#10;7UWv0kPGGVGjXQVbM7ib2+1/OdvxnqJ1h1MzL8Cv9HC3x6V7PZyzQtISp3lWSFruF2zPyW4uyO6M&#10;cvcV1ItdLRcHiLsT9K1RxkoHaZSD72HVd/EaFeLmERlxqoe+2EtfaW+Z5dQOscp7OdUDIuyYvHV+&#10;gH1qiHeygzLBxHaRq4QtpRxSpYBYySNVsOl1fDaWx8MJuVgBs5bDrGAALZbVicD29mM7e6vbxNUC&#10;QTm/o75D0dzfhu1k14sKkystDOxhGc3ykA0aXUimtfXyp5eI66u1G/MVp9YIZzYY58+LL57p2B7n&#10;zDTlt/g7BGojdPTVjfy9gtNTIIRALoSJQwXH+jsFW2rbxh9PZuSzFI3D3ZgBWhFsiiiJjk7wCQuA&#10;PVdG2npWZodDvXwSwpHIwMDQAH94sCsuKqFSaG0iCTwJkYhkfDOxqZmKaSCV1RPqW9hUAVBgyHJ8&#10;uqd/BFtf7+/hilBV0zcwCQuLqatpYdGlbaI+Eb+Hw5TBzkBnBwhtoaKvq+PibA+BgJISEuDcCjNL&#10;CzPK02Ny/JxDTFRM9RGaQQ7OMC3sE8q6eJLm2kYvV3ctVXUdVQ0Xa7uS9KyuFmZfM3OeItxvG74s&#10;HNiidwAnHqwiYoJiHLUMoKSJsXl+cga3uqW/hTdElcqaeGVxeTY6kEpRy0r/SFwgsiQ1uzAxPRWF&#10;zohLj/ZDOpnbApyGvwbYesJS4cmeiauzm9v9wNEHFtuHa3JLLQ4dgZ0vRw5bwKGjpWWoo+vj5o4K&#10;DUWjUNX5+RwSaW5o6OKp0zfOnru+vnllZU15LK9eW968trgOkPjyxNK6fGilY3Bncu3uuStvvHJz&#10;f/3s2gTkCZxan1+6cHpzd/PczuaZxemFyaHx6aHRueGxlfHJxeGRboD0VBpkXJ5t69jqm9gfXzzV&#10;NzKp6BqdkEsH2Fw2sYdMX6L3bLDn1qhTp5kTq23jA20KNo3RUF0Bpi/eIybfOrcrUDwXNzwS3zee&#10;3D9eMimp6slMKTazP3bY8VhcXGZ+Un1OaHG8U3q6U0lDBKe3cmVTcHeoebMokJx5vKE2jNoaQym0&#10;S0nVcK/S9iXrhbK0w4jqgU2Gka3upU0RpDx/XMAhdKAlqg5dO43pnc/tuhA7eN9/+kPPk498tj4P&#10;2v4u7trnkTuv+89u2HNHjlX1WGW0WUaJLALEFj4059BaB2+0nUeMZ0RSeHZlDp6B5UCy7YTIJF9n&#10;n2B79zT3wFR3v3RPv+awWEVC1tmEjL7QyIDDJnpaqmCmwL28pqryk0+VREq55QJeMEl8cbwwff/X&#10;2eZLw/jvuBP/9W7w70//HIH/Iye2tLRUU1PLzc2FhxS4X8Ie9SfgTvi3n38G1Ao69+x38CmcGxtL&#10;S4o3N9KHpd82EQ/cHJ88/gFWbLQQCH0N1Q4RX/kw9NsTgKa6aggdVYSIy/rjVyVmE/PYUAUOLoMK&#10;nqEHT3/paZdAFSjGJBH+/v03fzx53C+XwUdoikVuBcAItUYU3YeN9EFIaKj//guAakqJgaaaDgLR&#10;Ul/zt6+/AOg4MTp41NwEarVg63769iuYX0xNjprp64AEX1/zw5ePoNbK7JS95RGQ1JYV//UjAF3P&#10;1pcXjpoagaQsP+erT/8CwPv02tJxJzt1FQTw45cobuvMaUero1CmJDfr0w+U7Hb37IbncSe4itx0&#10;NARcB8mlrTOu9jZwPjnopM+VLT8H0hnkC+lIESeSkx++8TpILu9d8nF1Bkl8ZPib924fPP/9ziuX&#10;I4MDQBKHDFNKDp7dvrqPDPIHSVRI4J9efxUkD+7dSkCG6SEQ0QF+b9y+AZLXX7uHDAmE3kP8fa5f&#10;vgSSN1+9mxQbDZJgd9drl3bgKt54/X5iQgxcBfR46+IOlAHX1ay0FCgDZw7cXSn58N3s1GToy83B&#10;dv/COZB88PYbBdmZUAYkFzZOgQSuF64aylgdMj13ahUkwNfrq8pBAmOyMj8D4wxevFXFBSCBkQS0&#10;D2XAcbm6qkxVBWF92GxpegKu9MmP3zVjaqGMkbbG7NgwzPRg2YHUjIMRszQxHOnvBbfkL796BBLo&#10;XU9TbbivB9r52/ffUFubQQI+pANdHQfwBPzbEy5NqWbaKgiIfw/fO+BbHpMGEtAiCZ8DqgheyUIe&#10;C64d1jqBp0I7MCCd7WJtDRU9FRUBg6Hcq3vwXCoSQstQkU+lKp2Mf/k7NHjYQBc8GhjElic/K4kv&#10;pEEDNYMyIDkABf791/mJUVM9baXiYeu++itQ2GfjIwPGehBFHoGvrYJLgIf3mfERW4tDIMHV1yg9&#10;6Q9+X5ieOGJqBN3VVZb98DX41j89vbJ47LAZtAND9+f3HkI7ILF9oZwV+TkwgFALFM/NxQEupDgv&#10;W7kc8fz3C2fWne2soZ1MdBJQU2hnb3vLzcke+srPTFMqzPPfL29veTo7gCQzOQF8mqEdWAwJ8PWE&#10;dmCG8/YbSqW6ef2av68P7FSJQkbcvX0LRuP2zRvBgQEgQUVF3b0Nqvj8/t07kRHhLySR11+5CpK7&#10;N24G+/pB7ynxCffu3FHO0kH6Ym8zvMNNCT5CHjsUCgVT9BcvEMAL/vjfzGMHbcBZf/z2m5kxsfpa&#10;OrB26mGgTQv3/ROP8rOE85RD+oWFfyZoPRCSDiSUX9soz7sYzxXspwrukzbGL2ziMxrpgE49YDN+&#10;l4meyyXPukRP5R0HvWMHsqnvCO1/ysV/VkD9pUlxQJ/7gzj1jDjxFD/6j5rhA9zic/qpJy3Ln5eO&#10;vZXY9Vp095/TZx5lr32Enr8f3HstUHrBhzZhV9pukdxunyR1Rbd7pjQ6RmYbeiWqemQbITGuuZWe&#10;WTGWgd7mLkctLSxdj8dW1rVtXJ5/6+fRB88EF3+lnHvKuPaEfP8x/e2fut78YfTqJyz56fjocltt&#10;J4jOiLb0LHLyr/YIlOQUrPL4p2UyiETVzeIOQIACQceyqGeT37fNUFwkyC82SmUYHquSSasWSqh9&#10;g5JJiKPZzelrp/d2Mft7uYOdjF4+oZ1WJ2wuYTcWsZqK+MzaAXHzdB9zc0K0P9t2c056e779zrL8&#10;1V3u3VstV17H7N3F7u7Wn9kjbl3j7q6TlhjpZKRtmLGqoSZCA1L9VZ0oa6eJ+yW9Cn53B6MNU1QL&#10;4R0gYRtMPKMcQ2Q44V77zg3O+ZvkczvNm/P1S/0V412YcQVzebZ9q7FEYG3pC5TT3sy2OqZ0FC+f&#10;aJbQU3PjbFydNY2sVTUtVVXNX5h/DS1tS4SBg7qRk4recYRB/FFvelbjIK1DQW/rZkpJ1fhAZy9d&#10;hLrTYcvsmIS8yFgfc+ujuobmmroQSxIe6zVUXnjMIdR0TcwDfMPIrcz+nrHejkEhU8wh0NtorHYy&#10;Q4TFSbC4BbFkb2hof2hgVyG/IJdeH+27MdA9jsPkOtmFqKvGGOqxUuJ2xJw3Jvtvj3fcmpBdGReN&#10;sqqr0YGhTmb2eho22lpge7RUgQsiNFVUdTS1dbT1NTR11bX0rW3tcrJzxQLRSP8g7Cg8kZp2yAwY&#10;DOKwhmpOeGgXDjdKA85B6uez4JBRmsWtTT1smqQFXxSLslRTOQJ6bmRUGR8vq28coTCmWLxJNp9S&#10;VoH09LIyN9fW1NDWBY9lHRV1bTV1MIhKH1b4cdRQF+nuWIFOEDc1TUlkk2I5JNhjNtEJ9aTI0CQt&#10;LTNVLWOPgPDY1AyvoCB9QyVeAlMJda31TCH2J7O6uYMqhJRU/VzplEgBbnPgzydppEEkE0j1NyGU&#10;T4q6enhtMgZfRGaDAyIdT6HgyYxWOpPEFJLpQgJH2iIFt/UBVg94KEqJAgjV1tkk6cHJ5ltH58r7&#10;pd4EpmHxjBP1UrD8vbT5T3JXPsiavJ0o2ozETkZlK+LieciApgCbimOG9YdMKTYONHsPgq1rk5Uj&#10;0cGN5OqLd3SrtrIuszxSbXes3t6i1toMY21CdLdhhXuKkN58b0eGozXH02cgNnMts3YelTvrG38x&#10;LOOTAvzvROlTuuybRtaXGPqXNNHXzPbPiKJ3sex36rn3SqmnI0tg/2CXVYjc3m/QyWPFzf2V6PD3&#10;yzI/x+d8gUv5a0PAY4LvAcn5gGL5C9fuUbvPZ3LU9/K0X6WFz9srDiSYAy7+gNLyjMm51UJsiIo4&#10;pqEOqZhAH4JCQq49uA9BeiCcEXDiH/+AuEkQTviFB7DSpikt6L94/WtOrNyr8gIVwy//OyeGJX24&#10;zUH+JzDLr73zdn55mfKLRmiYqFqgjsQT/FpJzqR6g8ZC7cwUDe9QhHGS6SFKTPgoJm8Kn3OSmn6O&#10;lXWOlj5XGdkR40H3cCU6+BCsg4XHC4ejyVPpbX2JfCGKTAiqKnVHF7nHI208rPUt1dUPqxu7mjvF&#10;eIcUpaNbq/P5hZEV7qaBh1QdPY6GIl3ijpv7WJu5h4SmNRPo9TgyMi7tqK27m6t/bFBkim9oumdA&#10;3jHvIhcvTEpybUVldkEhMizCydLF2tTzyOFgB/uU6GgKgbTd2fcZlvq6b+ysoZPYBTme13RNOPql&#10;YuWHzrH36/BzHt65WtoOHrZ+9SU4Cb2bjesllEtxFRx8FaexjNOEEdOIPe2imeG+jVHFRqdolk7o&#10;bqoVMholAkKnlAwaOzjEHB5lDI3Rh4aIvdJybkcFk1XZXFdTU4WtITThuE0kCZ7R1ciDeL3DGN4k&#10;hjtRRx+tJY7WtcwS6CNUGi4lxUNfyYl9TIxLkJHiGowCTxom8GdJ/NOt7O1W1hUqf4/K32hhLTbS&#10;xWV1Wd6hdhqGdgaHUyOTWxvIfKaEx2ojE7nEVhZEoOezhSOKgbPLq/sbm3trq/PDnTPd0lV5z5Zs&#10;ALYY42LS7PWN4D9X54U3sgr4IcMv6uAAqQbeyUqKoGad7hwzhGl/MHr54dKtTflCWUq+hb4pwkDH&#10;1NXRKyLEz83dwcjURE1LSR3UtDXU/rnTQF3XyNsvrLq8oU+kWB1a3hlaP9O1uCGd2elcujmweX90&#10;+1rv+jnB7AyuS1bGpuThyTWtHAqPTKAmxCSa6ptA9ABHM8uS+LQ2HLmPyBkicsdhxYkqZhTVpvmE&#10;uhodOaqubwxQW1XbSEMPzlNbRVNPXQc+HlbR8QEHQa9IeiFugN4zKxvnNtAjvUL1YVUMoeZ8xLoU&#10;nSUlslZ6B8+Pzy52dA/QmAMM9py8c7G/r4PDigsLgx24MCAZ3gGjtfirnYM3hmf2+8a3OhRtNZjU&#10;gABHc1Ow1dpqCIg4C7YaXOLA8mkg1GEbjL+TT2lqIbuB3sPonGT1z7AGZ7hDy73TPCojJMAfnsJN&#10;NQz8nY8He3g5WB4z0NI21tACHH5UTTvgqC0lpnCokrbDG7kjm78tnr3NGb/NGLlNHb5J7L9LGrxP&#10;H73FGr/IGT7D7l2ntUOAakDFy9Uta+UNZyubdmuJe/X0fQzvcoNkrbVjhN7LpcmJVFkLVUKlCTqp&#10;3MlW+sXC2h1k2mXv8GsBHncSXf9SFvxjYeRvKcinyKSDsNSD44nPTJHPjFHfm8W+ahp+0SJi2Ctc&#10;Eh5bhYqMCffz8XMOR/rmlGZW4KvQ6fGBfm5Rvu6FyIgkR8dke1u0i1203RFvI33IbQiOvIbmKma2&#10;Og6B1r7pgQ4pPvrhxw/H+YfU5Kc0N9J6x3oGT7FJA+kRtclmaQ0OuIEkhaJUWpKFDoq3CYo+FhXi&#10;lBPpl+nvnebsle3kl2nljjK09FcxCta08NezhMWQQEunZGRsQU5RODLJyMwZoWnt7VeAY0x2T986&#10;dfLdrYnLkDoLXMbBkx7uZf6BQRtnzoLtAk78y7OnEGMHDoDE/ysnVrrNKZ9LXx5gS/9bnPgP4MQv&#10;+nx+8Pjx70ubF21cvCCsO+ieh67KRIznz40Zv1JyvyNk/UzM+aEp435R2k5q5FZy5MXUlOuZuVfy&#10;cmfR4YIIa1yYen+i4Y1i649xVj8xdQ+EiAMq4qca1a9j1L8OPvbIJeRDq6RbZvGnDUJOWcfvh1Sd&#10;zS4by0iWFoUIG72HJMhhaTi/yak0RSPdTa0+yKAd7TJWjDyJS79Ayp0oSaQig4vdY8XZzAuiKzd7&#10;P7gkeGOPdudUyabEU5illZmml5LrnJ8ZUBAdkOnnl3LMMcLoWICWRZilbVqoZ1VjZg83e5mXdFaU&#10;uDNSeXeV/HC7/dFu7xdr0vcmBPf7+NcV4mvjige9nddEgm0KdRVPmCcQV3jcC53Sa93SGxLmDpt0&#10;gdZ0ntW8JWo9JWiZItZ11pbxccUSUnUXAzvAahhhYuAYo9WMEMv7MWVyXGUfoW6Ygp9gU+bY1OkW&#10;vKKqUlhRxqyp4jU1tjfWiatKaRXFBGwdhU0XQ/wfAVkOseRZOBGvQcLHtvHqRNwqIb+CC9mOB4gD&#10;/a0DsqYuQWNbKbrKBiaGKiqHTKyiURnVGCqf0DOGmZ8qWRrImZprWFlsOTlPXBklTitaB4A9Z0Sd&#10;cLZw1VU10EBowSQWJofwXw+/Q2iWQ+pHi4LK5HV9E8TZttLOwqBiOwMHDbh7g6usBswh4a758njx&#10;E6Z5erruQQGFNVVsqVjU3UnkcWpIxFoqrZbGrGuhYkksqqS7a2r55M7VxVMbZArJw9URDLK2tmFg&#10;ILKqAkchCrh0mYjT3S7spxB4YUEoM9PD4HCsoamuoaYKfaqDEYeweuqGagiw7YaGWuZuNq6F6Awh&#10;mTIglfEptOLcPBsrK5hGaqqr+3l44mpqJ1mSeVbbSYZkh9O5w2zfprdf5HWvtHCZ6HwPwyOwZq2r&#10;Y5CCjGdV4sdZ8nnJyISwj11HTglNcDnmbKZvpqOhq6WuCV2rIuDfTwciDumo6hwxOuzl4J4eiyZj&#10;WhT8zglJ/6S4D7K1zPeMl5woNDAyhlExtbE57udn5eSkAoP6YpDA/BoZ6CcjkRByeHt17ea5LeDE&#10;+0srV8FLeH3z1TPnb6+u70/Mwha1WV7bakf//sKp+1t7EFp4ffR/sHfeUVFee79HUVAURY0FCyiI&#10;ovTe69B7771MYRimV6b3zgzMDEPvVbCjxhZ7sMYkRz1JTMzJien1JBpj4/2NvPeudct533XXu+79&#10;5x7Ws2bBZj/72c/ee57y3d/9+Q2NdXTPdA8d7B87NjoJYOO5iQNjXQMmpa5NIJMzOSISVUqmyclU&#10;2JRUhonFH2XLRlkSI40pbiXSJbhaQRWOgAJCyAizfYzSPUHshWlMXhklPiAu1DeiMCWHUofnlHNE&#10;CWKdv4K/jV69rKzRphi1sz5lf9Y6R0er9Va7fFxL0yvRCaRa90aCH70rfeR03a0LyM9OI/8+XHiP&#10;7nsoy0WW5sTMc2kp2FVevi21dmM00j4QvyZYtDVftrNetY+j8NbT9qjy3kIXutdAsJdDtClDonzA&#10;S3bZa+gj76OfeMzd33fsQ++5ix5DM06K4Z3McT/aeERzh3+BcHcU0ymoaad/kdO+oC27tm6C1yO/&#10;sLRKqtSkH5okspWlFU1x/rEhG1wDbTcnrtmBd/IxukefiMzoDokJ2rQBYFUwZ7LSfg3YyL74/D68&#10;LP9LJ/4Pnqv/9a//oxaAO+L/6if+n3RiiJT25OnvsFwdNnivAcn44jvnw4L9QXZav3ZVckLs+MgA&#10;EAnASQmeS0R0BOjHMxOjoFeBiAUYchC0UhPiJseGLGjV18+B1Q5mYtCrBvu6YC+wCy/mgWwD3Z0g&#10;zoGcfGRmKgURC8LnUG/XoroM8lh+VnpibFRvp+HJLz9CrecOz4IMlhof066SA9EAXpfA6FlelJ+R&#10;GA8S8m8/fQ/S4NunjsNe8VHherXijXL8EkS1iuICcCqrpKLvHoMz+OXVC+dK8nOS4qJlQt6P3zyG&#10;lCsXz1VXlICFFHy0i0ZPcNbCXuAVFrCZi9LgzWuXwV8LeUDt/tsbvfm9G++C9gwCMJtK+uoRiHyv&#10;wQyKaaiPj4oE9NBnb9zD7793BxRWqA8Bi/7k/ofQREAZaEY1wHIIBpmwmHL//Ts4dGNcZFgLBvnX&#10;D+9CfcBDTGxCpcZGkZtQDy3S4J8ffXy/BYuCo4Pr971b85AH9GwWnRwXHU5EN967cxNSHn76EZHU&#10;EhUejKyu+PCNAg3WUpBRoVWhDnDWUA5gHzgMKnRZVWnR/OUL0F9wdqD6g+u3uqz42sXzUM7XXzwC&#10;FRbygFR5/cpFSIE20ank0Kc15SVnThwDmRZwDTAzkBQTCS0JLQy9DOKoVqNAxEfDXpAHzhR6FnoB&#10;uhW06pNHD0E5Fj+xsT0zIa4sN+vo7DTAIn759UejTgM1BDc5pMBez5/8AzRX2AtSDh+YhL0AotBn&#10;NsLRoRNhmIGfGHzqoMJChrzMtPGhfjCpgzl4dKgPnNMwzGC8WV6iF16C+Rh8wMXZ2YcPQMkWrtnJ&#10;Y0crSorB/j5oNlv4DC+fHZqeyM9ITU+I6+8yQQqMWEiBkQkDD5RsmNOAKp07NVeYk5mGiIUUC1Jj&#10;4eXxY4dyMlMhj0Yq+uHHb+FETh4/XFlSCHksA+/HbyEP7FVakAvNCAZ0y1B89fzdS+/UVZYlx0bB&#10;UASrNzwOXzx/GvzEUA7Mrlis7S+fXb10HoYZfMWgU761mNRfQjfVVpTC8GDTKY8//xTqAwOvqbEu&#10;IjgAuulLGHivX9yev7qYByR2GBhwFuAnxjUhE+Oj6RQCEDygnLt3bqORjbHRUYQWHPiGYbg+uPcX&#10;MpEQFhKCx0HKA5gO+uDue1gMOjwUUpoffvoJtBggU/BN2NCAQBaVBtiKxUvN/xOdGA4Ctf7s3geg&#10;E6+zWQGzJr52Nq1B3vfYpJ+FrNcC+oKYuiClLPBxL3nYZ4Jmyycf91xGXlCyFkS0BSZ+gUVYEDJf&#10;aWQLneqFbu1LveaVRLcgMC9wuhYYhj+YnQu80dfUod+Q7U8xhmdo46+1xlfYsQXSOKjFz+vHntXM&#10;LCDPLmDn/6y6+FXaoY9i+x4m932Ubr6RKDsa2nIgHHkml3azXjqRQZZ7FtO3ZdBc8vF7iyp3p6c5&#10;RaXsjgzxD/CPiI4prUFrhoyXvjRffyV++yXtyAvCue+Z7z+RPHyquP43evfxvNrWkKBUf2fffPcA&#10;UkyyKrdoqBb5NodzRas5o1UdVctnlMpDGu0JvRHefa+1Dd6SD9zldd9lmHqoKhlKyKwVcDEKKV4l&#10;wUkkeLmcou+TD43ppsbaD/QqRlVMExerZqLUXGy7gjikZx3sl5wDm0i/+Eq38BKs3e6XXz/Nnr9B&#10;v/aAev0m7vyxmgNzmAPnaUcPoAdEhbxMr7RNyzfYWS3fv9WtLqtcThFoOXIFQwQrjivSi3Y5QKSN&#10;le7rnNN9YtqI4kOCw+fYx95lnXqbfHygfqStwqRH9xqZEwbeeHUeacumffCM67LOqSmtfphpHKKq&#10;yakFkVucYLX+duslFn3UeinMoNhYW22zXrHd2tbF2maPtX2Ckz+/nDoq6e+X9JgEIP9gvZ32rQRB&#10;YqNjSXI6rRpFKKxKj4rb67hj1RJb0DxW2dpbW69cv3FHRHQSFdsqZikFVBkHL+DguIIWThtDqmOI&#10;NU0UfTMFwrxd6DBdbje8o1Wf1ypv9nTe6jQMYNBFO53Dli1JcLDjpsa8LWZ+0K9/v197o1v+jok3&#10;qyb1CzFyQkVhfMC+jfarra3W2dmutl22cpkFrwhP3Gvs1/n4BqIbUXqtbnRgqEOroxFJYBZxdHRc&#10;sWKFh+MWYmnpiEzWzeWAKiylklQsiDBNElNJPUpZj0JOqqr0ctyy1RI+Z01uWAStshbcz2aOoFsg&#10;kZGodQVFiVHRnnuBU7zGaunS5ba2UOaypUsA3Q2sspTYMHxdmZxBMooFPQpll1yt4kohrHYLmhwW&#10;grCz22Rjvyk+sxBgFTShPCQ+yWqlPdBRoeJbV65P8g6n14BOLAJMppmvNvIhCLdUjOcKcCxJCxsa&#10;rUsIyI8OjUADqyYFdBHATyg4FtCyiTgmkyqQUKUaplpPVWtxQjmayW8kc5BUQbNQ36Joxyh6kPqO&#10;bDFrdwPGOl29sWFsL/NCqPJqjHo+QXkhkTMT09gdl2vOytLlJhFCdhVvXl7nuE4SEtqdmTuYXTKa&#10;UTqbVTFbVn+8tukkquU4EjdRWStCIEqcd0SuWJqw0qp41yaYOJLHhPC9vZq27cY6enJ3Rco8EUOB&#10;We8m1X5XwXxNVL+gaL9vknzbLP2Gp/2Krfk7Q/WIqv6y1fQVr+dyRatuXyrRzg1vv6N18/YRf99b&#10;hRmf4sof4XM/xyZ93Bz4E8X/BXnXc/z6rykb7nFcP5JG/KzJfaqufKGseyXFvOYSF2j0BYn2E56S&#10;m57vvHw54ANAJw4ICrp46wZIF7AiAmLO/fLyKajFQBSGqUuLvvGf/fwznRie2ixxAGB7I5zAL5a4&#10;DXCRfDNdZ3HgWYier+CB7dlLy/Tdnfv3iqurwD4OtEWHJZsC1oaUOJXWba+TeWtVcQpMYJG//doI&#10;5zXVSZ7CxjRRfZK4Zr8W6a+p9hFn76FF7GKF+Qqi4gke4bVvhRPccgXBzRQfdI1zUaVLFso/n5lc&#10;jQxNRLiFBvimBabhosrF9dTRNu2FXv1lBa4H4VmyY01gyP60vKS6pKji/R6x7j6I6NTMwBjEHr8g&#10;n9CIlIzM7MTEtJDA/PBgbEwiNjkOV5LTWFdVXFEGy8zgfpyXWREQWem0L9vZsyYyoy279nhC2dt7&#10;osZsd6ntfTq8sg8VUO40ST+uZ1xOL+sIimt09YkLDk+sqWuGkHVK5oCMMiClmUUMcyvRBDoxAStn&#10;kHVClpnPNNAJKnKThIKVKuntOpapk98LkMsRyfCoeGhCNNTHMOsbxdoGjriZAdEhm1kUNouloHM1&#10;JJ4UxVYgWzsw/E4014RkmlHUbhxthM41UKiNyUl77Cz0cY/1DuBKEyOxOjzNRBT0EwXjBM5RMuc0&#10;nT9H5k7jWkexLFEdJjcwytVuvauDY2ZsCr2ZpuSrdTKDWmkSC7UCvlIp03XqTf0dpmGDadrcdaCr&#10;/eRg/5XRqas947M8NQaR7WK/caX1MrgMgpBpeddfBhBqa4tWunSJna2189L1aXsj2zHiq53Hr/ed&#10;HhF2FsdmbVi22srOZru/V3ZFGRndVJmcsd9xh731ypVWoIossVtuu8ZhnW9ACApDbNd2DXePTfZM&#10;nQCduG3iiHr8bd2BK13H53vfvthx+LB4qA+vlte2MqoIHHyrWq4ViyR5uflbHbeB6Ou6eUdxQqa0&#10;mdZOEXRC6L5W1aRAPyQCcD6tLjU31NVjs+0amOWDazVkBn3axnr5qmW2ezZsLwpJEleT+xjtI6J+&#10;s9BAqGz23+0LOjFs/m5e+CoUsJBPQDCn6YNz3f0DAmknmz8gU43qDe0CcX5CyqZ1GxyWr0jcvU+U&#10;VXxCoLzZN3K9b+SyvuekxtDL4WMLC/zdXNfa2touWbpiqTWs81llvWyTnUO4RwCxsqlL0DEqH7BQ&#10;/DnmEZZptNU0qeoRkulRQUEb7VbDPQ6MyMzmlrriUs9drhttV621Wrp12cpQ572t6VWd9aw5juEd&#10;Ye/5VvM5iuESxXSN1nWdZrrNMN9s7b7CMZ8RdJ2SmufEhmN87SGiaAJJG69qma0mHKulHKumz9Ww&#10;T9WLxjByA1ENFBQkkotrEUIEAGi9kSbmhYLa06Gp59yDz3t5XIxxv5Ph/WVq2IvExGehqU/c417s&#10;iFtYH7ewNv5XB8SH66PmdyZ2748XeMUUuXl5bnrLebNDZLhvWVVecW1BQkzw3l1b3Z02R+/ZGbjW&#10;NmyNdfxOB4T7W7HOm3y3rd7vujYwbLt/rNPuiI1bQhxWeC1/C+HiW4PI5qCyyJj4ksrwiJzq9BZ8&#10;LnsM1Xen9dov7X9/V3YGWVa2L2pLZKorqjoFnRFXHhpU5RPS6BtevMO9aKtb0qqtyXZOOU7BeXsj&#10;E92CQ9yCvd3DNjp6WK3asdTBxcUrO7WCV4zWNzbowFqaH5q40WrluqUwP7rELyDw4OEjlgudZVHE&#10;y8Xt+WuLnxgud3DxfPNMCE+u/64TwzM9XAHhgvpf0YktyzQsc3d/Qrm//fpqeua8y24fEBThhr7L&#10;dok6wP1RScoP6NwHdcmP0Ok/0Io/QFUcTgrt8ds54O9yLCX8an3uKXTqUG2oNH/rgerdt5r2P8Tt&#10;+IG6aoFrs0C1+ana+kmq7a9RW3/2DfnGPf3u9sTDa/yH13pNOoV3h4f35UaPkBHDsqhBTbCO48ZG&#10;bSpBWGXuX1Hlt1qR43uUWn5bSbwtRI+WZDB9Q4t3+jQF5umKlYONUwM1k4ea5s5iTx8onIKLOTmQ&#10;hAnHpvrk+7gjAiJz3COzHP2TNgfkekQ2JiYxipJE6ASzNO9ce9lNY+W1Ltz8QfHDwdb32ZUzlKpx&#10;Fetcd9tts+6WVHyazT5Kok5iCSNNxBEifYbBPkZnHWdRZ1paplGYaWzTJAnbT27UNpWx6/IoqBJu&#10;S5WMUq+l1LeRatpI1TpilZ5QqWuubcPV61saOghIA7nJSMK2Yxrl1RXs+hpWM0ZEI7URmxWNtazK&#10;cjwaTROLdd26iT7ddKdyVM3tllANIqKO36JhNykkGJmO0t7Z2gWbobVTy9KjirB7YRQtAVXSMSwy&#10;vaKeQkVKlWUGfW5XW455ADnWjx7R15jE5XJpo1JJ1JCqKbnRuR7OHutsHFYuWWFvs8p++Wr7pasd&#10;bbcEuwaTs2gjrWOzwkPtqPaqyOrd9q4WLdnaGtYuglRsvdwGJpQgbBs8I8GEvK3dGjeP/bklha1C&#10;nlyvZcnFzRwWlsfHCsUktqiJwSWJVdLu4bG5MxPH5lr5XA+vvTA9C9Kvt1dIVSma0NRKx/MFTKVO&#10;3qUSdxAwtPJiAHhHO8Psk81KmDRbDaqt9Qrg09sssXtr9eag/YFV2cUCAsUkkmq4bEJDXWZioovT&#10;Dptl1hvWrokKCSU1YQdY4lmh5ghbMceQnqCKz7AUlyUdpzmqjmpCzA739dar1tutSwmJZ1fj+7n6&#10;MVHPEA+IOm1aiphc2wLxU0EShgdmUIjhLrB66YoNtvYezm7gP2ZiCFIaR87gSUlcKYGto4oAbzys&#10;NNXllrlu3bHKZoXzbrfUzKycgkIPXx9wHMDdBwKqrVlrn5WQYFQo3jl6/MqJUwAnPjk6cWJw7J2J&#10;mesHDl8YHJtR6rsobBOVPaXpODk0fmp0qkeil+BbVTTeqL77yODUyYmDcxOz073Dncp2FVvMJdCo&#10;jc2YkgpCRa2UQAX4kpjSCosqzSRuB5qoRGO4VHQzp65aWCkUss1SzSCz3YhS9WA6hggmcibWY5On&#10;y/rdmcGJlMImTZ2sr8w8FG9S7uWgVldgHErLdhSHucY4OG1d6/FWRFI0ppAkKzV0F/WNlUydq7/8&#10;If5vtxofv1P51dHyr7tS7qH8Rqr36loCNepMY39pe08mpyMSbY5ETaeLT+V1HUYMjIeM9odNKMKN&#10;zCQeu4IpyRQ2OdXINxPPevbd2TPxruPQWQfzsdX6LjtO+0ryyM7WMwjl+TzZVCqxLaKE7Z1UszOg&#10;cG9grEfg7j2+G3YHBqVXsjtGZi/cnjt3z9x5pLmIlLAtOMTKMd7KkbDeY3B3/Lno/OHotBDHLTAv&#10;DE93K9euaayt+OaLB/Cy/L/Tif/p4+bitfRffuJ/2kD/f//jP9WJLbfjhVd/PHsK983FDaJ2nTox&#10;FxDoa7fKNjMj5dzZU9+/cUyC0AVKJChJoI9a1si/oQgDZRZWwQNt940/0mLrBEkMgLigbgL0ABQ+&#10;KBMIsgBkADYCAFYte716CVxVwC/cuHYVmLuWoFyvXgLHAMqBwv/26DPLu9GL55ACfwITFziwkAcS&#10;Yak+/Hl7/t0vPn1oKWfh9ffffgNgBygHcK0AFYYUoE9Anru3bkI5r94c67tvvgZAxK0b1x9+/JEF&#10;ywrS5K+/AALi9vV5QMMu7gUlQ8r8lcsAi7DU5/UriPL1lw/eB3QrsGwtLI7XzwEvAKRbOC/AxwJC&#10;AcDGQOoA+MN7UPKD+xaC8sJrMGRDCrSPBTHxpoZQGvwOVQKUBOBmoRz4BNAElAOfoKPDExGYuQFt&#10;+/6tm/ffv2vhaSy8+vX3fwCPFsqBhrWAbF9DQz4B2C00yKf37j355WdoMeiy+w/ugVX0AeT5+WdL&#10;nmd/QJ6b165+9JcPAY4L9YGzAFIBtA9UwMLueAGRyZ4DjPa927fgiBaoAiBHnv0B7QAlQ6P99B1I&#10;nq/h1GAvOC8oB2AjUDJMHTz+/NGNq1c+uH0L+LvQaMAo+DsQnd+7A/0I/Qt7Ab4DemGx8aHvIFQa&#10;JAJl+e78/L3bty2YBajP09+BfAx9ATtC3y1OTXz9+Ev4E4YHQKYt3fFmeEB94PQt7OE33Qr/gvaB&#10;o1sQ11Dn53/CCIQKw5hZrA9UEg4K/QMVsBCCn/0BffEtMJXfvwsdDXsBTBp2BCIEZLhz47plAL+C&#10;YHfP4JThWJDHgnSAgffyBeSBQQX1gdOBE4fgcj/+9ANIqrfm34UUOAUoB5oFThyGIjTdYkf/8N23&#10;kAcGzKNPH0L1YLgC0uQelAND+tOHcPTFcqA+MMyAIgLfMkuD/PYP6GIoGQaehbL86uUvP/0IeaCJ&#10;AB8B1YNyIAUkXij5s4efQAqcKewFJc9fuwopi5xjGGbQoXAW8GkZiq9fwfIA2AvKAQ43nAWUDHtB&#10;mUAsBqDEc1AyAAf3+2/w32sw7D/5+Jfffl1sWPgd3MYgJD958mQxOhPcYl6+hMd5yw9cTf/v+Ilf&#10;WFxxr//61w+yEuM3rLCDBaR+NtZMX8977JZfxIwFGX1Bw1hoo/4pxf5DgPyaV/ctG/mYi/peTnqq&#10;b/1DTf9FSPhVQv5Dz301KP1tQPDYzPhUTvq7oPWpon1BP/yyY/iJoP83Zs+PGP2PDcrnRP1Lcsev&#10;GNXvOONCy8DTxt4nNcOvkHML2KvPa64+Tp/7MGT8QdTwF8nTX2cd+DZv8lFK5wOE6nGe6afSngfZ&#10;bVdiuOei2XMxLKNvPc4RUbw5qNoD0VxYialpyipDJlRT2EOXe9592nljQXVlQTP/i+mjZ+YHP8hn&#10;ziNxgszEopLYNEJGnr6y4TCO8h5b/FCl/choumXouKRvu2Yw3DUYbxo6r5rMl0y9l0x9V9p75zU9&#10;NxTms9K+aVZnD6HD3KI3N6s6MdJOnLqPap6VjRxWjh/RTs0oRkcEg92MbiOps4s+0McYHuHPHFSc&#10;mVW8MyY8PSw4PSa5ANth0aV3JNfmRdcuc84fIR86QJ48SJ8ca+lRFQkKvDN22mxab2UTvM0dm1Eu&#10;Q9PbyPwOpgjCnpGrUJ6OLuutVriu3ZbkGykjcI8opy8pDr8rPDRHGQPUgLlRP0KHZcLDZlZfaVL1&#10;FvsdQDL23LyHnI8d55n7GGphWTMmsag+PjcvMMbrre0brJatsbLZu9klOzg6JySiIia+Oa1AWE2G&#10;YCdHDAcPds5O6EeZSHrQbr9VVivgLT81LFbUQhtW6NtZPFpVfWNGQX1qfkNqUU1iPja7GpaNT4pG&#10;IAKWqJyrqBbqkQpoojG6YYppHKWqJujKtyWdl9U9l5TGi3L9VU37X3qHbpjNpoaGVMfNfkutEBvt&#10;2TmIozLa/IDi3nD7e32K+W7hZTPnSr/kfK+kj9NEL0mtT4lGZyTWJseVxETkhIUk+njnRkbTauuH&#10;9YYTY5OHB4Y7xHIegYKtrC1Kz8pOSK7IzIUH/06pUs8Xi2ksDonKIlLYZBqfzurtME31D6n4osLU&#10;7CSICxQRV1dQRke1SCmtKmA7MDhSKhOKYrYQcI1ImLKCyafYiNDwQJ+oQN+shChwd1EwtVoxZ6zL&#10;ONih10skbWKZSqRkM4XYJkpmVklgcGxAWEJpI17eOdgxNNvClifkVQXHp4SFxieGICpSCqk1eDDV&#10;sVE0FYmvpEjlJLG4hS/AclQUkVkAIrHBxNOauLp2pkZDkavJMhlRzEGxOGiuiqY2S7r7ZN1GhkyG&#10;JvLqMdQaNLamCdNAZpNEIrpKTevglvObQ1G1O/Loe6oFe+uNno3DIfjJiObh0Oqe0LyRzNJDjY1T&#10;yEpOlAfN20UbFTpeWHK0vvkyRfg+r/0TUfd9Xtfnov7vZEM/yga/5BmuoGiGuDSC6/787Y4ZztvK&#10;fPcRY8LI4RGVrt6Fa/cg1/mJPTKOp6G+qGt92sx9Thb9QOA/xPIekZWw72OO4SuG4TGp4ydGzzPe&#10;2MM65aGAcsVaP7bDHv52l+HwgBs12Z+Qiz6npn5Liv6aFPYdMeBnvPv3aKe/opzukH0/FWX8pqn7&#10;o735ubrltYz0gkN9TqItCNu+FOp0WaUuNjYg1IFO7BsYdP6GRScGwy/oxE9e/vHHq2dw/X+jRliu&#10;l//xzz/TiaE02CzayQLcAS03lMWU/64TW6LSwuT5q9fPLMiLhb/cv7/InQAQygoruz0O7oV+hcQE&#10;/CBu/IjimAgjiNgfEL7fI9p9T108gl9aziksEhSXyErK2uvQpgZCbzO3H69gZWGTd2bGb0vP824o&#10;CyGUhOLr46ktaQxqLpORUFcXXV9bpW6SniUabnWOfX7h+E/zh74+YfxA0TKOyhPV53GQFYKCLKKP&#10;b57zLoSLa5SLY4CXU0BOdHZLUQ06JbMkLLQCEVOZlVGVhsDn5/Frm0QNWBEOJWI0ibnEqnpkJkTa&#10;KkLHZZD2B5H3+an8Aic8vWZ37p3xDjoelXguLetceGSPjz89LgmXkd8QnVtQ2oihkqUq9rCBe7Bd&#10;MKHmjwoYg8yWNjpGRUUpaCgZsU7YUsml1It5eK2G2tEjGhlVTI/KJickE8d1x8/CqlnptAGtMWBV&#10;WmYbBwgHKsunTKiXMDVSsham44QoQUs2ujamuDmtXFRHgFCRWhKjIS3HdfUaByurPRs2FcQkM+pa&#10;JM0sPk4owwu0BI6BxOymsHpp7C4Gx0znwtekLCrJw8Fx3/qt+dHJrSiyplXeLmjT8LUimpiN50jI&#10;YrC3mpjqLqZ6mKM/Kuq72DF9uWv6ZMfAuEwrbSEDP6EgKS3YJ/At+/XgG1tjtzYsIDQ3LbsgJSsz&#10;JrE4Jr0lt6aTIj8oG5yVDujhHTg2y3nV5hVLbT32e6PL6yel+hmOhptfVx2eVuQH65wji4IQlXFZ&#10;9KrmPqnx5MCRc8Mnzg4cO26YPaidmFGPzWjGp5Qjo7LBfnFvF6+zo7VDSpaySTwhR6pQatkCfkZu&#10;ztbt21css3Pe4lyaUWDgKidV3ePC9gmefpbfcVLWfVTcOUAScfPqq0KSsz0i0j0jsvxiM6ITEMHR&#10;cf7hBVHp/Cr8EEs3Ke4dFvfARYbVQCuIzw7fHxS8x68AkSUl8YaU5sm2zmPmodm2bhCeuzjKHr6m&#10;R6jT0MT4EmR2XGZebCYtuxp83qel5nc7p26Ypy90jF8yT0FQvQGOHBb1V0alVIQl10ZnVEUklgbF&#10;QU3YWY3DRM1pycQZ4dQJFuD5B48Sh49Th8Az3c9SkUvqKqJTG2JzunGy07opUJGpWeiGiOL6kAJ0&#10;WCkzBW1ACfuJarihTLcap5gdQCk+xDIebjWd4RjP8i0K8QmB8ajEdEzRfUjeOQ14VLrc3MwxNtK7&#10;0aweNNtQz9TVsNrreEaMVIyVIKuodeUERjNfw5D1U8VgPh7JKJPvCVY5uo7vc7sc434v1fPzxKDv&#10;kuK+iY/7LCj0oUfoR26h1zZ5T9g5d6zfpXf1kbhFEXYFZm3dHbJpG5CLSqPjkNm5mRGRMTv3+m1w&#10;8l3vHLHdLXbnruT9bgUxIbXZKcj8HFRpfjOyFIcrR6ELauoyioqiEfFeiWFeuYkR+OoSXGlJsmdQ&#10;xGZ3YkK1toI9yez6a9fVp4cfz3derSvE7XD39Av0bygqrkzNKo5JrYzOrI5IT3EJzHVHJG5BpG7L&#10;qQmT4FONFVHy2L1E/52ovduKd2xJ3L4tKsAbgUjNik5KhGX+eQnZkR6BK61gZQx8exZ14sP/TSeG&#10;ZRMvF13F/z4n9j9OslnmyOCS+mbi7b+kE8PrleWKbHk7efL7s0OH5vbucbdIMFZLt9msZLh5XwlL&#10;voXIPRGffTKl6Ex2RV9YumyvN2fXdp7rFpXvrqH0oLnGpIuMvHOEmPOYkCtov7t4r69Ibn+27Pi1&#10;evPHWes+T9/yKMntfqTfNe+AY+4+Ex5+I4GRIxFJpoQwU1H0jKBsUJLPQQbWp+4sitoR6+7g5rA+&#10;ePNWVFxyH5l1UsI7QKwSpYTVe3lW+IYUeMTm7c+vjCACSVpUO9SBPzrIfGeKc76LPMuq0SaElXl7&#10;JacXoEvQrenVxNDY4qCwovjYqiCP7CCnwspwJSNnEp/ah083s4qG8dmmTB9ilEstOkdp4B5rZx+W&#10;EoYkxEEZbVjJHpe1jgnow63EASq2m4Ezklt6SKRhJm2ETzGLmqS8aga3lEyvYrFruLw6kbBBJsNo&#10;NFiDGmNUINvb0EbYAOYAbl01UqdGa5QohaxRrESK25plbXiZHMuTNgkEGIGoRWYU9h0xnXy7/8Jx&#10;89lB6Yye1q8hdctwRl6jpiEHV5WObK6gKFi6TtVAn36EimW77/IFn669vWMMorCJBIB5jaioTZdn&#10;7q0eGcGO96IG1RU6XpFIUifTknRSnIxcRSlNKUwJTwJlNDkyISksDhEQnRqcWJFawq9nD/J7RoWD&#10;RkoHq5JeEFcQFRDjtc8byLtgK4YgGH673BN9Q9P8I1N8w/NCEhoyC2l1KHgeM0gUWolcJlLI5TqJ&#10;TN8qVJE5MgbwxTXdcvOotnuQxGJ5+vmCYcHWdm2AT0RjZQuTKOSSZWKGsk1k1HDalK0KBUNCqsfm&#10;gDXONyQ1MDI3MjE3PDI3LCo/IrYyPp1aVK3D0Uc5khmREsgKnEYMpqS8MDk9MTwqPSaxsbhSQGDC&#10;RNw0MIm52mNM1XGafI6uOMvVnWJrpwkiakpJcVhCfkQiqai+A8eb4JgmOeZxsnaW03lc2gc0XzWq&#10;tRFRUB6RURuXh0Tk1sVkwierqMFE4s9KjbANsRQ9FFEPSTBMl44zFVMcpbqB0JycWxQQlR8W01JU&#10;zkXjSLWNtQVFJTm5ECwT8J/8VtZgd8/M+MT0yPjU4MhIZ99IR/eEoW9G3zMi0RnIAlUT00iTTLT1&#10;TBoGO+U6HpFDrMfDmrd2mX7IPDzaO9Jr7NUpdHKxUswRsyhMJgnidhNpTQQpgw3eYiEgzqhcHVWo&#10;wjHUBJqaSROycFIJsUckGeSrOokyCIWob1Sbce3MXEr6vmTE7qhCj/gS91iUfwEvolkZTJT74aju&#10;tXXuJYWeedH+KXsDg92jw0Li09Ij0bj0dkP97CDm1Az+6r+x991RVV3Z/07KpDuamESjYowaC6AY&#10;BQsGpEgXRBApAtLL4xVe7733XngdePQmAkoUFTWaxFSNmkyScWIymRTNxBhr1Pfb910l+c6sWb+2&#10;vn99566zLufut88++xTOvedzztl7kvXJUdbn+0kfB2re5MZ72dFGQ6p3qHLoXeqhzzlHPiePnq3r&#10;Pl/VdRG//2/4g6dyu0c3efYmd/TmdxjzVA0bd+fMSih8PEkXhjuy0nx8tnbiUcHBR/hHnpIOPy3c&#10;P0v8ToT+XLL1/WzdZL6kN4duTqxpikytjkrdsSZ5c2TchsiEyjxct2X408kvvzv1y0fDn3bxAtzM&#10;5rq1BdgNO5VJZYGkisGkYk/qjrVh86fB+aGHwF/3M5W7C7/56iwMXzCSIRdy0AIm8/dn5//uaxOd&#10;u/8HJ/539fM/nP5/ghMj+NBdWNO9h+KIgEWBmVKVTgk+zTs622APaOhkEPTKO2AkGOAu2H+MdNHQ&#10;ki+kAgpYroBfEQEhZAsiKEYLKNcUJ2QBISTlV5AAcUg49euUHPhpSh+QBnLgDhQQhchEA/xX3L4F&#10;6BfAbzdv3YDcQQ6qBmgFCX65dhXoQEFzASJEUOQSRKEBoESQDLpDAAo8ohFgA+AW0oIckIzqDERE&#10;W+R2C1ED/WSB+9079ymgEqCMMHG7fRMNoBJAuZAQfQQ5ENCsESkhyYhWUPkgJYSPgg6IBFA7RIGM&#10;UJlAB4QbtEVxbmgF+AnSgoZoQkA3EfkgJOQ5D1IjDs9CzYqWEeKoJqAVIuUGApqCDvAIAUkbkgY8&#10;CCcID1UL5A7hvgSIhyoKsgCGKTZIAmnhEbIHsaASKgQeIUASxARESDE0F7hDvvATygYJ0YoCCsqA&#10;agi/gjSEJ1TVqA6oYggFGjE0OIKeaKUBBRDokeE9Rr1OIhWLxEIOly1XyNoDbe9/8B50FUgA0oAb&#10;EkKhIAKPiIYhOtqLELFopT0oC0oBHrQzwCOaCvRBVbpfOUAO1SSwQUBTgXDk8UG/gjZFoQPQGXIO&#10;1TrSvqgEpO2gVkG30A/Qc6bkoDJBQyCCTIhARaFlgUfIK1QOJCOkXULVEqoiKAniuw56MToGwj8c&#10;gveCqyVwjASvl5AakAQSgg6gGywiIKUA3ZB6gJPToM39659w4vj4+JDRCbihsoHtxIkTJSUljz76&#10;6MyZMxUKxdS4i0qYevynyNT4hLToA5x49uPIbq3Yxx4Tv7b6Wy4hKIFtfOSgrPmuEn9H2XRDgflW&#10;VPW9uO6SsuknI/m6lX5VS7wkabysxF2x0H/spl0aYv6tn3rOgT2vIH6nVVyxuS5ZXdeElssUzVWi&#10;7h7VGGQYghT1Taz8Nl4bJLTcqrZeK3PfKR+8tXPfNwn951e1nw3vOB8zdGHjyNcb9l7ZNHp13eD1&#10;qK7gmp67kW23ow03422/bvNczbd9FEdxzEuhPL+GuWqLtoGhoEryCusitxRhtF3Ot77znb9nO3uv&#10;4+y1/i9vdpz+SmbtqMivLorLpBcW+WnEw2Lh52LxFaH4HzL55ybdW1b9cbP+fYv5C13LR3rHcaN1&#10;zGzeYzHvtRrHTLo3DNr3VO3HZIFxQftepm+Yat9Ls+5lOofZMM31DnKcfWxHO9Xkp5h9JMQdiJfo&#10;8JOdAXpbD7d/QDQ2KDk4ojo6rntr3PhOn2KyTzLRwxntYQz6yQEvta2DHWineeR5zNxXE5Y8Nuul&#10;aX9MWLCCkl2mqCTCx+m4xX+iY49ToEqPiX/u4ekzHn0makkkrhbbr2qbVHUdZLpbaxXmckEH2XxA&#10;0wPb0Ww4Td7a9BcfnjFr2vTNSzawd5FbOAYlXqTDiXwc+15dP/gyyY5JhE1FLz387LboHBnYAW3m&#10;uzjSfo19wtn3RsvwXtvAsGtwuGVYTlJsXhn/1LSnXnhi5rbENDCm26oy9apNe3SOfQb3PrXzoNp7&#10;VNV+QOAeY9o7G13+aqtvt7mn3tXX4OrHuMaI/nFq236Wf5zlPcz3TQo8k3zHUZHtpNp5ztl90mo3&#10;VlQlv/B8JNj7eX46PTepX0k95le+61G/71V+6FWc9ss+9Eo+8MhPuWTHLKIDet4+NWdQQu8RUtvY&#10;JFtzk7UZ62fTB9X6fVYnhE65roUlBGudNrYEggI2oTBlArpEyJJzmVI8hlZXhcfU01gMidMRGB54&#10;o93XJ+KpYIcug8jj0SVihkBE5/NJLAGJIWPwDCKZQ2to0Rm7HFa7QiqjU2h1FTIy3i7hg9kKCE69&#10;erS7s9fv18nkcoFUKVXzeDJMExXcN1NoQiZfw5Ga+Rq33Napdg8oWnq5SiuVJmFiWVwMk9PI4CDI&#10;FltFlWhoCnETl76byKqi6Klyn9TuE1kBtXIzDE6aDgJErESlZDdTWsFykLU9pu4+k98tlitJzSIi&#10;nkLAV9U3AGJXSCA08MRwHrOmgZWzZdeWiLT88IztCxOoUdnGtGpXZrVxY65xY8ZAUcUEntBfuVvy&#10;eowpMX5oR+FYSfVQSeMhguysqvOibd93qjcuy/b9Itxzm9f7KzdwlWX/HC95u7KZlZGVvSpi3ZKw&#10;pKjw/PgEmMnlLt1cuzzTl4A9XSe/wdTcY/KvMel/JVE+xDM+pEjOkHVfcpyXWL6fSO4bBN+tJve3&#10;O+UfxRH2RhS3rt7q2LC5KyvhSE3GaUraV4xNPzNWB8mrr5KjLhHW/LUy/ONd4V80p/6irLmjbbqr&#10;pARl9KCYFeRwg1RuUKD9iinRJmUufuxJOEMKOPHq6JjDp06BBzt4+8PRF2Q/XAgkhtEMBrf/7fV/&#10;ixPDcBqaG9y7Ca5sYW34zl34/oHB889nzpUVlcAGKTisCmFNxCoGjmqR6N0uuwVWRJowK9evfy0m&#10;duWrq7fH5XLKaOIKk7jcoMW4+9QTQ9YTvfa3W60n6ER/fAo9Oh4fl8nILVM3M7qEotHGamdBhrgq&#10;llObaSYwTzY5L1VZv6HrvnC7Lg53fDvs/abVcFbKeqOu2rU1Tx4Vh58XvmthVMXGjfWbwwszXgU7&#10;pdlVGzKLw9fmREbmJ7++eWdCasZGelHxPqb2jM53ut1xpFfV4aWXVm3MKYreWbM1eVv+cy+l/unp&#10;+jVL+vM2XSiIvbB17enUVcdSVo+tXWSMWNiclIDJ3VGXXVVRSyYxmUo5w6tjdOu5nRpBQEj1SQg2&#10;QZNJhDEJMQZOtZJWKmDuFksaNFoS+KoPtIq7fLz2LnHfYeexU4EPJmyTrfQuJ9mvYruoUjdO18q1&#10;9qmsw3LNgFrSoeD7KY2qLTEFL08PXzF7Vc6mHGxJE6uaBAaAYeMpbPANe25uZlwWoYIqIitZFDOP&#10;YRQxlFwSi0MkSxg0JZcNQVKLL9qYtOyJGSumz6pKyTFSRW6h3s5Wa5oFKjxP3sDVYiRusrmd5PA3&#10;GD1VuqFSZ3+d1d+sgk20ZhnPoZe6dDKTkAfntsLmzIb+tmR+GAOD7zA7uw1OGJZtPIWVJQd3a+Bq&#10;DkBiaQN75+acxTPmz542PfrlVbjsijGu5UNF+zjV1Nek6KwTdzaK2+rFAZyil24eFfsOGwbetI4d&#10;Mu7pVwbahG6PyO2UebQCG5+mZlDkUAieyAKDCZklJsMCHZeLaSYkpqY8Nxv2gz46b3ZYyfZdXq1z&#10;v2dgQOVtZWh9RMUY1XxM5D8paz/AbenGKZ3VPHM119kktdGUknoWrRQvrKY5qco2nt7F1piZShtd&#10;YyTLxOAwtRRDLKqTNNJdPJ1HYNARJWCAyMHSenhmH9/u4losdIMaLzdStHqm0S107RG2HpJ1HdUM&#10;TigGJuUD+5SBvVIf4CJ7hPYuuqodJ+kiyPpJ6r5maSdGFKgRDjSoDxJdx0ntx3DtR7HtBys7j9X3&#10;n8ANHKF2HRYF9knce3nWvQzLJLf3PfX4UeHQEMEzRGzdR+3aS2wfwrW2kVvaKA4fxeqlmcBmhZtn&#10;dPJ0Dq66haP2iYztckuH3AL+n8CrX7vI0MJWmChyNU4AVkIVzSJJs5iJEVDq+ZRGsZSiZJJlDVVk&#10;bClOgmGBYfh+jmKUIjDm7m5cGgO2dzwRS85tXnY7N/rXgvjvcxP/nLDp/ddj969a3bN0pWP+cs0C&#10;sOm+jvtaDGVxJDl8DSshRZq3k5eVT0va2hyXtXtVfOqM5UlPLk+fFV0UlVm1tWh3cQkYVAGr25im&#10;SgoNA1arOLwmYnMph1Qhxu9m7MoG26q1q5bJM5LVKSmYxUvL5r5C27BFlFbAyql1Y/ljcm+A34XJ&#10;V22KrI0PLyxJKC/OaajIx+3e3piXVBK7PC0rpjFrjWh3Uicu61NW0TfN2V80pJzHpJ/enTCSHMlb&#10;Pjs3ekVkSvryvPIljc0pbEbjztztjz8GJ4ng2APix25o+L7dCRjKYEC7Bg7EYX4QWhML4cK/DZ/I&#10;t+iDIfX/CyeGsRKdAcLJ2Zs/jo12RqxY8NDD02C73qxHnyC+smHitcJDa8o9UcW6VYXCRTl1zy5r&#10;ClsiiF0pSVnBiH2Rt+lPbUWL3mEnvEuIHqtc1rX7lXHMsvONET+WLv/7tsVnMxee3DrnZE7YwZR5&#10;reueMq15zJE2t6sqdg8xq7V6s6ZkXYBfpiPu3BUflbD45Y0LlsXMD3/luZWr567fEVvBKRdaiGxj&#10;XT5ta1RVwoqqlMSs1zatmrdu9YqcrdtoucWSrCJZca2VwAhQeZ0FlcKoTfkrYtISc0rzK/DpBdUr&#10;N7z+0qsRLy1d/qewl6c/v+zVV/ISomnZm/mF8awdm6jbo7HxCwtWPBmbtni7qExpJbQYmsxmgsXL&#10;8XXKu9tkASu7RUbQc2vlnEYRp1kjZDuVIg949zQR+VYM3YVhWDAcCPZGvgsrayfpuqjWLpKlHWca&#10;xNqGsC2DTY5+jGWg0TTYZBjC64YI2kGMdhCr7Gzkuuoo/mZRK81oI1jtRN8e1egRx4lDtpPdwhFb&#10;c8CI98vrHawSZeyqzLnPRoQvWb8zv4pE4ul0TrjPm7cCcOIZM+alZZVROFoheB6tsvuq23uJgx3E&#10;Lg/Ga64262v0GhjesWo1HryTKmDhBdz9wik4JVMiofDZGCqngcKto/CJZA1LqGFItAw5+NwQUiTE&#10;BmpGyvYFc8KenPbHxc/OqUzN1TfRHTiOuYZir2daG5guPN9PlbSylC0MuY2lcsscHpVHIrEIpXaV&#10;MSDWtTGldgpXXVlHWB6xGkDi6c+8GB+bSsayNQKTQWRRMtVw+AqcTCsJfANVDCO/vJEiq8HrsDRo&#10;aDOBYCOSnVSmn84LMPi9TOEQWzTKFndypRYCXY+jK/EMxPwRWQgvCxgPPSx9K8vQSlYFmuW9JGUP&#10;QQ6hjyQfbBK0Y7lOPFtfT7I1sTxYUSde3dNs7Ab3q3hDL0E3DDMFhrWfpB+immB8G2ab9rCMI1zL&#10;Pp51hG3Yy9KPsg0jLP0+gRHcph4Qm/YyFSNsxRhLMcqU9+A57hqCqbzBWIPzMoV9JhtsiOjx+tuc&#10;TofNCnsUZFK5DL49xUopT6riK3UCjYGulmJ48IEhrGTZ6IaAtt2l9siYSg5VxGEgBpfgCI1UqhXL&#10;1AKxAoJIrpKqtDyhVCZX67RGOVA4QjA2LKGw4WOYTxWK6WIjV+Viy9wERh+N39HMBA+vmjqWqIqt&#10;aFTocBpeMbM+rpQQX4NfvaN0dmzp7NdrF6Q2zU8jL8ulRRfuWJW5K6l0e27FmpTMxfFJi9dmLltY&#10;9vpibtUWD71kj7j+oKR+v3h3v7y0Q5Rrq4uitGzRnSIeuKI9d0tz7q70bFBwLsg+H2SeDxLOXSs/&#10;9lli9ztrPUfWecfTWlvTjcTwqsw/rqmbnuJZTDy6VH5yJv/kI4w/z5BeWer+aVn7zxGt1za0/ZTk&#10;/TrL/tmulrfKjQO5XGn8bsb6wvIVWzLmryt/LcuH015s++De+KXb+7+7sverz9zvTQgHB4Xdbzj2&#10;j2u74bVlSy3Tb921atEiOMX42MMPPT3jqbLyggsXwdgkMrGGURGd8KNT9d+Gy3+JATPQ/oMT/0vF&#10;/IeA1MAUDoP2E7h3dHT83u4E4ELQ5eAO+BAgRoAhIkDR3TtXfv4Rjthf/eWnW7AnOIQBI/cQqheC&#10;kRBoGU0Lj1OYVmhuhABXgDyhbHAHNmD+jSf0np5KC/jQVByRiYi4B/gnEFEYbEoOKIDo9gAmBPAP&#10;QdceyAd+yGIqCUi4dvM6irmiMuEOSBjKD8wILhXSBPBIyHeKjhIRBUKaoKkg4ZSSwHCfHzC2EOB9&#10;P8mN66g+qCjQBEElQ1mgeYEECGhaoAMRMD+YVCJKPoCQgQ6PQEQTokWGUiMFv/99g+C4kO+UcOCB&#10;LaRQ2N/XMLQjKPCbnBCOCxKmCgW5Q8FBCLBBHGEOqQHCp2oVVRuaEpEWwtRBDbSToESIg+aQL3Ci&#10;d1RJVObv9YGc0UeoSUBMoYwQIA4BlASt0LzgjkZADkhG6hwGQsDmpyoEOB/0AVALzQ4i773/rlan&#10;SUndMm/B/BdefB7CrOefg7AifHlVdaXb5wG7CqgQFK9FNQTKb9UY6sZAR/UElUBDqFWk8NDVAAJH&#10;O+e9O7ClGCjAeT/369eQFnnQdSEhlAhB+h8Aw5DLlDSw7TJVQJDw+3YHIZAI8GdgRsPvZU4RIYLW&#10;2H0KVMcDTaYqH6k9UOHBBf/16BUaEabQC6QjIWqG+hWq8NVffr4AG9DfOvnlxb9evXYN+Q8JXQBN&#10;QFqIwn1ycvK/AycOqXX+/Edgp+Slx58Im/aHLU89rV2//rKMFVTyACq+LW6+Jif+qqXftXCvGBiX&#10;Vdjv1bjvdYSfDZTbJvo9C/OunX2rhf95G+arXsLfB6gXfZS/6Nh/12guq5xfCa1fECV/IcivcFpu&#10;8dyXmxVf13C/b5DeptnvUCxX6vQ/FBsubXd/neg/s9zxbljLucWB06v7P1098NdVA5eihq+v3BOM&#10;3BOMGAwuCgRXOoIbXMFMb7Cg5eoO1TtJGMdr2dL1OdRt1Zgd9XGbt0fE51eJWozjZ61vfq09/lXL&#10;5JftH37bceJTvb4Vm1+PSStQ1zWAy7RPLOqfVfIgT/Arj/cXteykVXvSbPjYYPxM7vlI5TqibRk2&#10;2votliGLYb9Jd8igOSn1Hpd3TMp6JkQdh0X+47K2o/LAAWnnuLS1nw0zYyO4XLI0Soz1Mm2V2ILR&#10;OrBWO9buxHtaqb0DgvE90sND0sN7ZEd6JeM+3rCL0eumBCw4p4Pi9rJ81kYdJbk6bnbEgoeeemna&#10;wymLInkFNbp6uocpf7Nt4MzokTdaB4gVTWHPLwDvRzOmz0pNy4JvwBGxHxBrR7XUVq8YFvgnDAMd&#10;fFdzek3MnOUzpv3x1ekvF79eoMKKjWwdp5GnJAl71YETgeMdilY4rfws2ECYNqN4Q76NZAgIbYNa&#10;94Sr5+3ug8fbD467Rw60jY77DuoYxuS1KX96aMa8mXNLswuMfJlTqu3SmodNrkl39ynv0Bnvvo/t&#10;Y8eErWPNZk+hub/G/wa+f4IwMN7UfQDffZjcc4DUdZjRdYjRcYjuP0hzTTAdBzm2w1LnO8bAm0ar&#10;rbo+e/6CVX+Ytn76E9jU2G4J6Vir9oRfc8Ite9ct+6RD9+cO3flWzacdxj93WN4P6N72Kd/yaU61&#10;W95utx60a7vEbDu5CTzPdQuk+432EZ3Nz5XbKTwnTeRhSuV0JY8ipZJlVKoc18SrKCWUluDq61gc&#10;lrbF3js8dKyv94DF3C6TWgV8PZul4tNFjGYWGUNhEegKttgs17q0ZrfO1Gk0d5qMPqXcwmV3gnFl&#10;n6fbZPCpVb1e75G9o0OBLpVAxgIYh6tQSo18sBQh0FltAZd3QGMOcGQOocZvbhv3DZ4we/thiiNm&#10;KMQkAR/PltBEeqHWpXLYweEKjkMpxQsaWG6RpV3pAlxf2yyBnUB6gtxO1QIoYiYqZVUsRTXXTtL0&#10;GQIDZg+YCwVzyyo+m8fn4uj0ChKxhE6pE4nxEmVBZVN0dNLKeZFpy2K3Ld3E3rzdWdzYXoKxp+2w&#10;J28LbC9u3VGkTkjCr4jkgoXRuFRPYo47eedgGe0tlvOcYvA71tgl+t7r9L13aIN36J032b5/8Gzf&#10;cPTtNbja2LjYBWGxixaBperKlALs5hJFOvadWusVbiAotAdZwl9ojM9xxLdqiZOV1IlSwYf1hi+x&#10;rivNgSB1CCzMfJuv/SKNfzadezS7ebigYqgkd6Qy6RB24xnyqq9Ji75tmv0pfuHJ+kV7cuYMZyz4&#10;EJfyg7zykrD0W1L1L5SmawTsjw1NlxtI15nScySO6PWkVx57ErWTGgU48Xvv/vor8uUCb8mpt1No&#10;eJ4agR9E/uXvv8WJ7yH+lmB8hs3EoeVxsNwPxorvj8cwEqNLd7Boe+M6nDEJfnb6bNWucsQiCnJ6&#10;dlpqepLTY2nrcKuNgoqGsk1bEsOjo2MT0tJTCup2Usm7xPQiNa1Qo8K0++VH7dJJhfAAWzBW1uBM&#10;3CFMLhYnFnNTS/kMaZ/ReARTZs3dxMpbzcXmBhisj8ukF+Ia39yS19dQNqKgv+3hvK/DHSbkteYl&#10;qrLSlFsypbFJjIQ05u4SLSaL1xRbVxG1LX9hdNaLC7dFRBRnp2U0pJU15Lg4zL97hoNDkzcm9nx6&#10;yDHWRa+q3fDaxpkRsfMiYtdNnxP/1FM10a8OVWZdZeQFsRmXKxM+KY5/MyO6dUMkY+OGiviUHTuq&#10;yul8nlhs5BGs7HqbmOSQMdwcvF1JbNGQnHqa20j3qAlmQZWUXSbglcMCTksL22ulOx10d5esb8J5&#10;7P2e0+92fnTMd7pfPa7ltFFEPoZtSN913Nf3vrv7vQ7/W63OowpBR9bm6pmPLH582qwFM5bELNtY&#10;GJ+XHZsx/08vPT7tsZeenZ+zBTz6KO3KDot2j03Xr1N54KQyh84EA2YyLlPIoPB3Y3bExC/94zOR&#10;zzxbvSXLROK6OGorXWWhSF1snZ9j6eF7xyS9o+zu7jqnt1DflaltyeAp83DSeqyMQzKpOR6d1M5j&#10;FW/PXDBrxtOwLrHwFbDdOO7pPBYYOujqDGhsLUKtiSkHQEKC4YB3wLy4rS8/Pee5adNjXl5DyK4d&#10;IOlOsl2TdPsE3XGY6Zxgu/ZR7KNU+zDV0Ue29TM8g7y2LqbHQ7ca8BoVUa3hWGR8C5utJTEVJLay&#10;WaDFcxT1FE4NHJYgkepx2OT0tBfmvgRHYOfOXli4rcQqs/SZO7xck7FRZKrlt9ZKhqmW45LAW4ru&#10;CaF/kGHr5zhG5W3DyjZYcVI3iY1EpY9jdDKUGgIPTjrbKBoPx+jlGQE2BvdLLUxVq9DiZOosNC28&#10;Yrw8e7e8DRYSWoVeG81saNbamTafrK1P0zcm64LNwcPCjj6mB9ZO+xmGToBPaKpRgekguHqSOw7L&#10;HZOylhNK10ml54TEc5zrPkpzH8a2HKx3TNS7jpS3nqjqPlnXNVHvOcYJvGcY/Ngy+r6y/6iw7xCv&#10;dz8jsJ/ZdUQ8ckzxxoRoZITR1032tTU7XVgTLIQaCXItUaiiCJQ0voQp1IpUDo3Jr7P2aKzdMqOf&#10;qzZTxNZmiYkg1hGlKrJSSFLQ8FIiQU4iqWD85/B1YIJIiOfC7nMHTdjDkQ4zhM5SrDilQL9l6/60&#10;xItbVgdzY+4UJ365I/l8WtLxhDjH4iX85+aaIjfsL6rbV0mwpOSz1m9UZGTtobDes3qHWHLmlqLq&#10;VRkVkZn5cxNznkuqjihl5NHA9WDZ7oqc/Ly09K2ZuSk7dmbW1hbUVGSX7Ugg7soQlG4VbU+WpK2X&#10;J611pMdZN0bLV4TzlkaSlkSRItdXRiQ1rttCStuB34YvTuNmxXHzkmkVuYSqAgKhkkmooBWlV8RF&#10;5mSuJZa87mLsfFdWcUNZfVtadlNfF7Q0BXnFnxQlWGOWlC2aH7Z2w7N15Kj+/fxjbw2zeMyZL8xC&#10;zBNPm7Y2JmZ4BPFjByPbDTDmdufXX2CqARtlYK6ADH3IRC/0VYgMmlMzF4jDotzE/6sfu7tgDRm+&#10;YuFzF7Ff8cPBsbao8HnIme6HpsHJJdqKjLPJrPOpwj2JdMcmvGh5WfO89fTl63SZKbaSVFn2SnHi&#10;HHfWnMOVK/bvXNKRvcCeM9+/feGhtGWfx62+uCn6fMKaIwkvj26c3fHaM+aIP6hem2ZMe9YPcDIh&#10;Wl8YTU1dpqza2pi+eeOcsNdmLHz95Y3pa7YVxTWUbaZUJAirE4WUrQTBtmxC4uryTauqUlOLE7PT&#10;N+Qmvl6anN4YtalszvKtLyzNXpnWlFLOSyokxeVUr0nIWxiBwM1hS9aGRUbNDl/5XHh42IaYVQnb&#10;I1dXLH1l9/oo7M4Mbn2Rpn67NHdDQ+zcjPRXt4t3SXt4PV2SHj+v1ct1e3kuG9MM//girILXJOOR&#10;JByKmss2C9gGMUWkwCGgJljG7efo+ti6Hoauh6LvJekRJBKr72zUDzRYhzD2vTjnCN61F+cYI9j3&#10;kaz7KZYxgmWMaBgiSMGtYy9D1S90uykeI87tYbQNyMcGlQfBv7KpudNE7tQQ/PxqY2LM9plPvPyH&#10;adNnzpq3bOWagl0VRWV1L7y0BM7az3o2LCWzuJmukLFssKw3yhzZzx8dYPd1UTs6Ge093ICP5Yax&#10;S4eHRSdDm8LRrnG5FdZWrdOjtBo4gBwLRBiKkEoQUokiEhnMLCgYYoPYKOdoCrdVzHl+Lpx8Wzhj&#10;bmN2SStXPSQxd1Hlbc0iWzXdjxd00ZUBhtKI5SibeDau0SNzG+QundJrdwxozb2wLaCBICgsrgED&#10;/I888uTM6S8mx6Uz8DyzzGaV2uRUGauexizFCitJOhwHvqU9dLGbxA0wRd1cWadA0CMWD6vV+/XG&#10;/SrtiFA6zBYMM9hdZG4LWHyvJxmwDBtV0i40DSo9A3JPt8zrgiWyKo6xkuluELRhhO1NAAlLh/Hi&#10;Mbq8lyJ0NpDA06qvjt1RK+5vUHvq5K0NyrY6RS9eO0azHeK4T0jb35QFjsr9hyUeCIfErv1c6z62&#10;4aDAOil1HlO74cTdcY1rQmKEcFRiekflfFflPCrQDxL5AQJzUKyZ8LZP9g3u7ehqc7q0CjmPySIR&#10;iBQymNRkkJtofJJAQZeqyWpBFZ++kyosF1hIllZpm1vm1XFNUo5SIzbIBGoBSyriKwBaFgilQpFM&#10;AtsclCqpRKbX6DwOp0VrELK4cPROiCExG4h0LA1O3YANujaWpgcrGG3kdzRSrPWw0AZf1VwDS2vh&#10;2eQNQmJKVfP6GsLSHZgXEjFzkzFhyVWzNlS+uK52cULpmgxYnMRhabHbsudER88JT16+qHrDy8KU&#10;KFF+knlnhjV5HWfdwsqUV6rLwzGYcOxgSdvflGeCrr8HdReCks+Cgs+D3AtBxoXbuDNXyt/8IffA&#10;Nxnjn2bsezt/T1uWHhu+q+ypTc3PpNvn1BxawDuzQHlhrvqHhdZgTFdww1BwfXcwofPXrI5L+b5z&#10;Oy2jmXzLxnpGVC4+PKMkbGP2nEhueukZ+0hw/Ot7Q9/c7fvi1uCFG0MXfxz4/OLIX744dOFt/0Rn&#10;k9y8rU6dV7l66dJHn3gERs2nn3mqfPfOL74GuxPItyBifAKAIQgongWD47+50Ln7f3Dif1M9/9PJ&#10;8DaEhVh0XyDUBfSWf8KJp1Cr+2/iEBYbmuzcRuwNB5H9sshbGtnb+l+Qp9/XLMBIIAfwqn+CrID4&#10;r3gVTKmQaQ6yPIy8rNEw9XgTcLoQKgV0tG9DRkCAk/IA4QEF6MBwE67rAGDfvX79+o0bN27dugU8&#10;kBd8QsAFR+avXL16DU6AhuSDTAC94A65oNJAB1QNlDmU6DYqB+gg6he4rl+HVIAUQkAxOSgOijUi&#10;/6Sh7IATzuZfv3nz559//umnn2D7JqoJ6AkyQUdQCXgQNgAFQ9jhP4F/t4EhVJWQL5QFkoBAoEBy&#10;oExVMuiGKonKRCowJBmyAwpyhUoHdKiWX1BlQnLQQiH1FoL6gB/NEfICnaGUIBZygbzgAjaIwx3i&#10;UIHwc0h32B3+6+XLlyEJ/AQXRODxhx9+uHLlCsSBGU2FagtJgAfiaI6I3FCVQkaItFCLQBnRVoYC&#10;QzNBraFawa/wEzxOdQPQBkoKF3BCi0A6VPiUfBB56tSp0tLS8PBwcHoA358PPwrbbqbB1io4CQSW&#10;/MC25/LwcDqVeu7cOVQ+mumUHFR5UA9aEEoE6kB2oAO0Prifh6qFMiIlhdYMlQsYfvr5538AZ6jX&#10;ITYcQoWCEqGFQiPAjPJDnUMZoURQNKTgUF2heoAiQ6bwiPYZuEO+aP2gd1QaxIETRMEj3KcYkOT/&#10;9V8SbcrflwsUgwulwB3EoI+IDsjnMhKgSyOINfKyuQe2VrCYxuTEBDaTcebj05AXpIIrpO99Of89&#10;ODEsy1wFP3qffJiwJX7G448/D/uJn3xasG7deYXwe4XkRynvWyn7goh+gU+9KGKe59HPMHAf0rAf&#10;UJs+oRO/5bOuKWV3jIa7DtvXbvo5Vc0HgtKP+bgvRPIvBd6zOOfhPDm8pY8V6s80eN6t0o9mYfsT&#10;dx3ObvisTvy/2PvusKqO/G80tiix9y5iAaQIAooVEKWIIgqK9HIpt/fee++9AJdy6UUUUBEFrDGa&#10;simbvm42bzbJZjeJm002pvD73nsT33322X3/efd5/3l3nvMMc87MfM935lzmzPnMdz7fz6jKz4m6&#10;j2ss7+UaH+zWjq+RT60yvrG187PYjj9Gtf4l2ve3mM4fY9qnd7dNRzdORzmn93i+T7L+9bD+yxz1&#10;n4t179WoBs5SlBkV5buPp23bt319Qszu3LxzdJrAJzVdE5nHueoRieWqzjCoxemFOWhxFqKplnKN&#10;K/2tUvM1Xz5N5H+P5z7myB4qjK+pHR9qGj8Sen8rar4rbx5RN17WN47pPbe1MF9z3pY2Tkpab0h8&#10;k5KOe0rfA63vvq5zUtt1XdF2kWfrYZka8TJrg8hUL1JWcswoZSPV4aE4bBirE+duIrZqq620Ezzi&#10;caa6zmBmttgEbTaG20K1WNh2JU5ByKnL2Xlwq98jfMi6uXNydycrasketgq4ysBqbbR14Gb/mEff&#10;CLPg2TOBOXrW5k1by7MqDQ2SJqzWglLaiMYWthMQX1Qecu/mvSvnLFk0K/TgrlR2Fd+r8DplTg5e&#10;ym5gwxSyVdosw0uPJaYtCpkPOPHZ3Tnycp6+QehhKAfVnsnGS1Pe61MtN+90Tk203jYwrRl7spbM&#10;Wr5x2Yby/As2mbZFY/HKNG6evE2g6xFZBvnOPpqlA6WF75WeStcVVOcUceAmuvsGqmuS2DNB7p6g&#10;dE1QfZN03zil6RrFeZVhG6LrB1iafp5uSKxUlSOytmyNmj07ZsHcitS9biHxeovhbod+qll+2yV+&#10;rV3zdpfpN+36l1v1t52yYSN3xMQbc8rutFnudbivuYBck6PGNiiRKCeL26HW+dRGO0eqRNOENQTY&#10;os4GtydIJpUkpFIkODQbXUNBIehYJIdBAosJc6O9q9nVrVM6OHQZncwn49l0HJuIpODqiCQkGUwS&#10;5SyRiuM/ZGSalsU1cNgWHrddp73c3HTF1wFMFxMDl+5duX6pvUfBlRPqSFRgF+ZqwNhYIjCbje1m&#10;U4dM7mHxbVyxS2Hq0VgvirVNYHzJwLHpSCoLz1TwlR5T05BvqMvZaZaYADyGOb5DanOKrWBhDDvo&#10;uQgGp4YuRvG0JJmRojCQYVu+wkBQuHkmt0Br4QtVbKacyZVwxHyumM7igWsXDk3OIUpLsyoOrE88&#10;uiyWkVSgP1bTV0QZKqb0nK735Va0nSo1ZuTSE5Ortu84vXbD2RWr6tdvZkUm2NPzr1Ux3yRbP2a2&#10;/pXc+w2h+wdS3zSl5wdy2ze0xq94zs8F1gnwtJeWU7h+S+6SNbURyawjBZpjdQNFoo/oHT8I+6fp&#10;jdNY7Xdo+ScI4Vsl3Bfz6Y8KRW+eV/6+xPK3hq5p6tUfMP1/LHG+f1b/eqlxvEzUV0tqRJSoytOk&#10;iAQ9LsKKWmtqWKjErmKUL8XkPM8qWGfF7W8iHrZXxLoKDl4qzx08ndl4MKXl0NGbJbXgmAq/59DG&#10;OfOANxpYLWOTkydefgSGvTCo+1cug2tvMGIG3gkQ/zLO+gfifxH+HU4Ma6T+14h/0uVfcfQfgbE/&#10;OB7/7yH5h5++/RvsQpp++623aqqqwNNJwPnNc2npqVqjRqIQga/epPjkpLj9Rw+fPHOiuL4EjAn5&#10;5Rmkk7GF+XvKG7LomNPSwjRa5mHC8UzyvvSGxCO1Kccx+zIaEvZXlBaJuKhGdLYUeYhDSlVIT3v5&#10;ZcPFBZczD7SW7XLzEzoM6cPNh6/oozt4mx2M7Q758T5T+agwv5GYKmHmyYwnJa35Ilc+XXmkhBOV&#10;Ro9Pp2cX8utQHr7ooaPj+6670xdv//XKwOOrjkedQi4qb2/E0nUr5m1Yv33tqqPbNuAzkwaIF/4o&#10;rv+ZXf0Vufi9hjO3SnJ8R/fRd0XlRMcdKjh3msVmSgQaJlpPRRhYGAOfZOJijFKqRc10GHhu2ONs&#10;YNmkeAW3lsusYhqZRgvTrCaoNASti+fp0vSMN0++PPDqqyPvjjqu20TNaq3P2TnWPfRgsP+lwf6H&#10;965+MDHwRr97klknB/98q2euXRGyeMNzy3av2LZnXcTq2QuB8XvT8vUl+eVmmafderHFdMlt6LFq&#10;mzQyo99ISijRcIVAIEMrrTu990jE4uWxy1eXpGbwETgtRWTnG5tkjg5tS7+he8Q8NGYauSjsasc5&#10;25G23gqrr0xjv8A1VnPUOJ6GyFeh2IIi1IVDORGh69aELIhfFkY6W60niTx8PZgRA5WyDM0UNTBg&#10;wOHUMYBPpiDt9OaF614Imb87fA++sL4ZLR7CyPtR8q4G6QBa1Y3VdKJVvgZVS628sVbhQWlceIOT&#10;YLDidIo6iQAh5GOkYEws5BpEQqNQYIBVKwJDiiNzkBgijkjFEknHT+SuXLceyDg3rd9WcOqCgq00&#10;8YzSep6kjK6r4TVhlZ0Uw2Wec1To6WNavGRtE90A7uLAAFdLlgpQXCVBZqZqtDixDMkBWnSAjZ0s&#10;PeS6uQYwIAbbYjtDa6frW0Uun7ypX9c5ZOqFuFXsARDISFIr0FLAtMwUrR0rc2FEDpLETZH0MJX9&#10;QnkXV9DJ5fXwuL0C7oBYMCQTD4pFl0TCG2rtba1lSm4a5xlGSephjGoUqx1HWcbrzWP1ln6Eaohq&#10;Bm0nZL5rrJbLPG8X1d6MNniQeg/W0gTYMN7hQNuaiW43zmpB6rT1UlkNVwBjYz1dhmUr6TwdXwwM&#10;8W0qXZ9U28tVtVBlDoKojaRop2lbmCYnzaDCK/koMXhSZGJkbLKKw9aL+SYNR6smCrVEXhND4iMJ&#10;YFbgKMb0VqBvlBZN5e6dyogYTovuOpLoPbjPmJRI2LL9zAurOODojm/tpWoYOVXnk0+gs8q0aHGH&#10;1AtTi9LD9blxZaf31Fbso52NJpSlcLCnRYRy6pnM7JToqB0r10RtWJUUtjY7Luxs0tbKg9tox3Yp&#10;MyLtR6MunT94rzrnpbKsq0cTL6bsbo2Llm/YpNoWydwZTdwSXhe+vTA68XBS+r60U5l55yCU5J1E&#10;l5RSymsaci/kxWXmRZ6vSxGJzg4aSl83VLxhqnnHg/vcjPiYfnK85qjpxB5k/Ka9yTt2oouzr/Q1&#10;Pbx/i8GhL1q8EFwqwgwdPIBeGh6GERIsib/94SngxBDDNr8gSAzT0WdDKAx9/nkvICMQB76Nbty4&#10;kZaWBkIiIyPtdvvnn38ORSDrH+N/Mdr6AWJYe/OLBvnff/v11FBPwvZwcAsZMnPOoplrudG1n2S6&#10;/5rb/uiEZyzX1XdE54kmOaJqWw80dJ3AtByvcO0/4Y5ObNm5sz02piU6riU2vmtP8nhcxttR596P&#10;LHo5KmckLKV9RZRtyRbj6jBd+A7N7l3S5Ej2nrD66PDymO3I1MPHwyKj5q1PXJaYGV1UlE5mFDmZ&#10;xb7aHO/JRNnZ+HqYRhZEJubHpVYcKUXmENGnBLU5osLD1JTwosglWQmr8o9EVV04ysCcV7DrLdV5&#10;rK0rDs0NCVs4J2pX5Nnj2bScs7wqgr2e1H7smHzzqgu7tpaUFppUops66U0Wuh1XaqJX2ZyC4SHb&#10;i32WOy7xRTW5UYQ2MmsVVISMjlSz8AbgdGfSbDSqnU4y0lEi4JuCzWA2lrGV7/JyXI00m4NgsSJN&#10;ZoTJUm2yVJntILDG4a51NTa4mhucLRhHG87ZQXZ20929DBdsdRvgOockTYOq9maRB2ab4HPOSnYb&#10;CR5Fg13W4NQSm420Fh2tiVjGOp58as1icA/qd7S5ZuOWqJikZSs2wZNZsnhtWsZZJIGvYFsHxBdv&#10;KccnFFeuyC6Nyi5e01y+bhwekHc6qAYdbDYgKt18vZOrNdLlWhrslRIpKVwFgSXFUCR4khhLEgB7&#10;BWDGaLqCLBLiBcU5pRGrt8FcNHzBGqBSUdfRgATGTeA7cVxzPQWMdL2w/YMuVKMDLn5ZSiNPD8Od&#10;hKVSKxwyBRgDq6sQpLy88zu2Rc2YOSd0/uL9iUcw1XgpTaJkyEQ4NquOzCzHSBvoFrKwmatw0wRm&#10;FMmBo7rxNAsG6ySSOvjcyyrFNbXqulI5JpEMszmNaKyppk5eXqNEYEwEloet7BSbuyTWLrHdhhWp&#10;y8i6Ery9kuxB0L11zHYUx4fmAgu+rQqtK6nRF9fbK0jeSm5HlaQdJeslaocouhGa4RJZ209Q9ZM1&#10;PQRFPwmshMWdWMEARX6Nb5yUOe6qnPc17nsqzy2lY1Jlv6k039M5b0nN96TWVxWeF+W2GwLdZZ5i&#10;SKQeVBh8co2NJ9LQWQI8iUcgUVFYCpJIQ9F44NqCoXJwjQ7wJY1VqBESQ53SRTC3clwtQpeHb7bD&#10;jheOBh6KgsTTMEUGgVzNEYgpDDmTpWRz9DyhXSJvVmldIpmCQBGjcMJqtLQOL68nmfDcJrqsjSHt&#10;pIs7iDwrlgGeU8VEhpEj9SgsLrWTi2IXp5w6uy2jfO1B4rpU5tbj9G0Z6NWJFaERZUuisXuzZKVY&#10;DoIAbhAS9u8/ml16/rT47BFNehxuX0RtcmTVzjW5G+akRM3ef2Llafpe8mVk7/uKR5/KX/mEeesJ&#10;68Hfea8+5b35HefNP1Huf46//xX+la/wb36Ke+1R3bAtk1W/8xh+VToxNF0emt+1Enl/q/itnerX&#10;wxRvb1e+F214nGz7+JjnwzzP7SyVKwlJ2phdsijx5AvbsxZszVi45Ux4tLUe+/nwrelbn/x94Pc/&#10;9/72ad8708N/mL75xZPx//WbjgcXWQ7XSYw5vUR5vDBm85Y58/y71xaEzq+ouPD443cCo+E/4MTB&#10;4fJfDnmBi8GB8b848b/vof+vc+CVCC9Z/3v219foP+HEwc8YgD2DCYgBGAbe084WD7iLmxi7EmSx&#10;DXZiEGcC0Cgo7d/17P85N1jLr1BApX86DbzD/df8mFkA2gymgwgwgG3BlWdI+HP9COYvwCGcBtWD&#10;2A/4AcIXgE5BYBCVfIa6wZUg8AYJ6JkgIgjyQRbMMwAU9AN7f/sboG4QIBcOkAnaBu8VTPgNeiH8&#10;6LfzhQVwgDD90PKTJ6AtFIMckACAol9CADwO1gUlIQQbDjIh+JsaCJCGrGBdqAXX4PRZDFWCudAW&#10;UMXflkBhAC/9YLYf2/Rf9ycB3fz6a7/+QDsA8yp4+iDtV6gPWhfQ2t+dAIJ++eWX0NigAiAQMFEo&#10;CadQF/aAwfK+vw+hjd9/Dw2EfgD1IIAQ6GEIgDRDLSgfVB6UhBAs49cPwj9M9uBGIB9yg+X9YgES&#10;BmKEXyBjvxZQHRSDkhAgAeUBeoeS0LS//v27L77+CtSAMlAOWg3CoR8++vhjsVQ6PzQUVp5Xr117&#10;oaSEyWTisVgGmUIjkoqLilauXAnzyXUrV7GZzA8//BBq+Z9a4FmD9TIkIICmcEfoEGhU8KnBHaHt&#10;cAWU8DcfAiDr33wDudB8SHwFtCfAcBzstMBDBwnBfgBpoLy/L0BV+FkGGwK/iuB9Az0GnQm9CTHo&#10;E6wFjYXgb+yvaK6/AwOFQY5fxYDmEAd/A6AhpINHMPfZFTj9JznPZPp7OXBH6GywnAaQ+FebZvgp&#10;/njr5o3oCD9dW+rBA7enJkH7QCP+H+DEn/7w8++nf7zy/qtx2UdCFoBH7JBtc+fU7465zmA+YrLf&#10;ZrLeYDJvo9GjRRcu5p31ZZ9qzjjbllPck1dx6WT1zVN1r5XQPqWZftD3fKbmTFTkdWXsGykoeohT&#10;v0LouHTKpt9GZm+kaeNV1sM6UQIeH56L27KXH3vIe6L4DSTtC6bxCcX7zknDyEZ6xwz82HzFO+Fd&#10;P8UNfLPD911kx3dRvu+iW57Ge7+Ld/y41/000fb3ZON3qbo/ZYg/OCN6u954A6H2nKGhEk/sX7Zr&#10;y7zwXesOxm/MPJ9GoldY+XVNuFIj6ryCkMfhHkTJo8vAI8KVCu7rDP2bfOufKYZptGYaZ/iS7flA&#10;3P6WsP1dTtuXjJbH7OaHvKZxUfOotGVC3v6SzPeGrAN4J8AgYELUfkfqe6T2vaprf0nf/qK+654W&#10;CBddowJ7L13XTtG0UXQOtKyVYhxSecF5PfiQA0pjU40SdaD60KKkmJDteQm55DoOh6ZkocC/MF9A&#10;EdQUVmZEJq+fvTw05Dnw1rZry4aqU/k2tqJd7bQKdXqhxqa2DnWNXO67hqklha3fMTNk1twZczYu&#10;DS9PK2QXYLllND4gMRX08mMlUWtj5z8HlCFzli1bk59V5pS03+icHGi8ZJJ4BDg1v0GiIarpVcyj&#10;CZkbXwiLWxnTcLRMXyvR1nHcNNllvfdW45Wp5pu3W+7c7bg/2XbHxHJkJGQvmrl049KNiPMVHo0Z&#10;bLbATrZLqm/jqG1ogb6CbakWeerUbRjzdVTLFLbzHr77LrrjNqp1Ct1yC9f6gNF9i+67w/TdoDWN&#10;0e2jTHM3Vd6I59gwdCOBQi44v3/jls1z5oQvfL4w44BJSh3ymW+2KqfaVLe8ioc+7aMO3b127R2f&#10;4YpHcbtZf7vFeLfN9mJX40s97VMtnn6dtlUiBltgkwBYHrhSGktG40qILBGGocBzJbUUag2BiKax&#10;aCIJW6HkqPgAGNfTUFU4fB1ZwBBrJHoZT0nHMxkEFovEYZP4gPUCVIypxuFqsNQGAgtDAvceXCyF&#10;g/XbwVjFkg6LdajNN9Z3cbTn4r2haw9GJ652XrTKzeQ6Sn0pBl9LI9YzGGSFSupSK5qkYieXa2Xx&#10;7CJZq0DeyhZbqFQpsZ6CrUARasGCmGdSWQZ9Q2OXbvS09hvlZiFFJCAL/TslqTIlXUEDG+ESLLUM&#10;D3bGBpqiWWRzcY0KINTESBRYtghDZCMJrAaqiCBUMeUKlhT2zjeRLW6skXsciwzPlcYWP0QYP6W1&#10;fkTw3DvH6zlcPZRbN1SElh3JrtgReWZrWFbY5uOrVuavWU2Mie0sqnrMNT+V+Kb5XU8JTX9HuX/G&#10;tkyTO6ep7T/Sm7/lur7iWt/D8DrT84UbdjFC1+s3JrYkFgwerH/trPR3pMZv6L4fUE3TNa5phPv7&#10;aseTcsun5zWPc0Qf5cq+yDd9V9r2I6L/q6qOP5Q1f1jZNEFs6cTp7VSBiIwqb8jJwh7IZO5Jp4bl&#10;cbflcLalYtZmN2ys5qbUClJPVW4/khaadWQ1Nj8BfTjy1OpFhctWCJNSFWCYFx6/fvbcEDDd/RUn&#10;9ntfgtU2IMGHV2gAKoaBMzge/6dw4uBIDzKDAV4sMJDDewEWWuEWb7z3dgWiBvSZETIL3KkD8yIW&#10;iSsvrtiZHLs5Yhd8Z1eUESsuYOrKiOeza/dH5YYt3L1zWUrSphMRyzMWz4xfs/JQTGLhntTSTXGn&#10;V+3IWb41O3TZkW2bzxQeomOOiSWFlsaqrpbiXv3JPnJaP+/gWE/Kg8m4l0bCb11cMtm3YHxs3cN7&#10;Sb97cOqTW4Xv9h8bccbbtInkyxmix6i2J+rrX4j63yqTjWXiu3PwNyudv5UM/cE4/ifj+BeukU+6&#10;Ov445Pljj6mDVY0+tic7amfKluTkjfk5sSJk1hVt/SfMuk8IFW8izl4vzmorzjYf24fZvmFv2MaI&#10;nLRDaEQV/MuQEDISQkeulVPrpPQ6OQUtYJPkUpZOI7Bo+UY5XcHHcRj1VBlRoKUrgYebj+TAUpWR&#10;ru8G2+GuW/cuPRixD7QqG7ubB69fuzsxcvdq5/gV3/j9vlfudD98OPDqqH1UUMk8tSs1dsG68JCF&#10;W0JCw2YvXBEyY/nM57avXttQVNOsaW7V+bR8u4yth7UahVQHtIsWpdEq0esZMjoCm38wY+eylTuW&#10;Ls/ak1yefQZTXA8QhYShUrL0Wo7RzLWaGSZJtUBczDTXyS+zOicFA6PE9m5kYxvO24hrtiEsitPC&#10;huTK1EXJe2ZHHVqejMus55WyJHViPoInqqVyq/ykMeQyPLmSSAXc4nDuhtA1oTMWxG6PwxTWwB7q&#10;HiR/ACPtQokGCIoBeDVQzT04TWudxFsvcyOBRlfhIho8VKsWreJV8ykVDHotR0SRaXgGDV/P4+il&#10;IpMMRji6gAvUEzRWZm7e4lVr58xZGLEtrqq4Xic2G3lGEYItLKUZGyStdE0rRdVOVXdQ1V6i3EkU&#10;2yhSE1Vq4KskDAmHKBQRZUq8HHyyimp5UqxUT1bpSEoVXqwnSbUEMexZVuNlRqrGJ3P36duG7b2D&#10;po42mdPO0mpwQjmSA7W4dRwZiqVCEOQ1SA0O62BReyUcn4rTqeUOGPgDela/ljZi5ozbxYD/XzcL&#10;HzTpX2u1v+QwTcoVwwzeRSL47+IOkfndSE53A6+plgVsyi6SxE/chDF6MEpY/HRjtHakFsgvrRiT&#10;vkGnrtMZiRYd3qDBapRohbxeBO2V1LNhPLRS2DDIOnmidp6khyHqJvDbMHwPTthP1w3x7ZfEjUB1&#10;bMQpJQghu4LDKmez62Q0rIJD18qYeiFOKMILwIS6lSqzImnqglpLXmnjubOGvP20lI3VO5Yjwjch&#10;YpOqEg+VpmSmbErIP3CegzPk5hLWbctetjpj+/az+xJrM1PJ6QcoKYnEowf5eZm6hoLO8lzfmXTb&#10;iX30otTKzIj4xMVLo+bM37lg5t6lc06HvVAfv1x5Ynt3ye4b5yJfL4r+qHD3t/XpX5fv/92JyA9P&#10;xPw2O3YiJWzySNRIWlTLzvWiFYsKV8yJ2hSyLnbWzqSlSQmr9iesyErZWpyeXHpgX05YZPqyqPLI&#10;AlYqi5/mE2S2C7I7JCeHSft7q3c5a5N0JXG04pjK3PWZxTtO8QsZWpYa/EovmDtnbshcYJ5I2rsX&#10;cGIY0AAe9jNOAFneT8DIDp9T07BxAj4TgtgHFPAPejDa/WdwYv9HHogCjjWwX77dO5IUFvNcyPMz&#10;Z6xYOiuGHUb5IKb5s5jOh/Fddw4MTib3DUfZ+jbLLu0UX46V9sUKOiPITauKXM8ftc7Mbp+ZN7Kw&#10;+E4Y5t1oxSeRznc2qm8swXSFnvPOPelemONee8q2NV+17SRl3aHK0F2nFsef35JWtCt375LkPQvT&#10;MrbU5MWJ8hKNyJzL2Pxb59PH90Y44tdi4144smtecsrGotL9tPp0Rf1hfUOKvjZBdn4joWwdnpus&#10;7Sro6zzXO9wwNs6466jsPrUVueO5rN3Li85nuCm1U3TSy/bGr3W2z8+c61y9rnzLznNF5xvVqtec&#10;tvddtnfamx77Gj/wNb7XZHvDo7qrYV7io73MOjul2kisMlCQdia+kU9r4lBbufQOIaNNSLDyGxRC&#10;pFJBMEkJdiHayqs1ciuNvAoLv9wuKndJKhpl5Y7goSh3KCvtWoTDjHY7iM1udlMz29sPOyUUg6Pa&#10;/suGHp/a7ZEbXAybEWeQ1SgE5XJxpUYD297YzV5pZ7e2V0/XF+cWRW3fGQofcyEzZoPfzdmLgRJk&#10;UeiKw0dOoghcNc92SXrxRd3EXf3YuHZ4wnBlyjo2YRsdVHa6YTWmQSCtYWvwfC1BoKdK5TiOGMtU&#10;k2FhiqEiMiX1dCWSJa2jKpAMJYbt3w9AEOEKkSdjUqPnb4x9ft2ZqIOUnBJFBc4E7A00aSdH2kzj&#10;uogMO5lpJjNMdIFVoFTTxVQEFo/AAVcYkynFEzkXSmqOH8vetnnLLHCIN29hfHRSeUElpY7ERtL4&#10;aDrslxCgaBqKwMaSt4h1LXyli8oFsW4yo43O6ObyRhXyCb32llF/z6ibUsiuspn2+hpDTaWsshwM&#10;EAwkuonGsbPEHo68ha4AWgngxLBU4a2laHspygUE85VoD/BjIKluFKkZT3XWEz21jE6UbBClvUJT&#10;j7MNk1zTPbHjrsQ5IbZeFZqG2JoRmmyULh+mSq+ywBOe4UWV7b7KAscdkXVSaJwUG+8ozK9bvI+U&#10;jkcS65tyz6u6xvtK+4TENCbVX5Hqe4WKNpbQyxIY6GyHQKKicvkYmFbyLCxNm8jeLW308mxeprmF&#10;amkjmlsJJhhU25gGIIBvY6pdZLEZSDkaKOBb2kxiwsipwZE1BIIOT/JwBc08UROb76QwtAi0qqpB&#10;j6J4qYJuirCfKgC6iQ6uqFOt8ihlADBzaUw4wO+HW64xynQkBP5EfFrK6rCsxZtqV+1CrY5BLN1Z&#10;90J43YJw3Op4XPIBaV4p7XhRYUJq8bFTIoZUxHGfzKTt3lSwaWFq3MbcQ5EFh7ac3Lc07diKLNIB&#10;UmeNY5LSc63CNXpK/VqZ9xPCyNfsO19z739JefET3O1Paa98wXnn97RXx841KWPK2eFpnO2Z1OWH&#10;WM8fls/KblpY2rcK5Vtc45pb7F6CGIxiXU/XDGaIdQn1iDXpOfMjU+du3TNjUWxI6OFlaxuOHLok&#10;FT65eWv6xttPOl7/ofOVH3re+Hng3enh3z+5/P5907DzHFUQcVy8+QArcn/EsqWz584A3okFC0Mr&#10;yy48/vCtwGj4X5w4gGb8N/q/7gF4u/7yng3gf/C+/SecOIgQA2IUsCr0mw4DmcCN62OZB/ctXzCv&#10;8sK5P3z4AVwMYKgAy/lBxCCU6I8Dnyq/nPov+0MQ2YJSkIDTfy4TREZ/VSYgzF8rmHgWQwKQtl+w&#10;LsgFnCwAHPqBSsgCJQNy/AhoAIf75S5QDWYXgOo9eQJgHqSDkoMqgTSo7ZcAMB6gYwGMLZiAGIxG&#10;v/7yS4h/MQ8NIG3BiiAkCPsFwTYQ60f+vv0WsFhAKwGL9VMFBuBP/+0DCsCNn+kGhsZB4BaqBwU+&#10;kwanQXA6CFVCXbgXXAHhkAi0Fb47/eaqzwI8TdA8iAs+U95/JXARzHwByIQqfjnT0wAe+/stIMFv&#10;TPr0KQDDwQJBgX5zJcAdAYuF3gaANpgAgDlwb2iX3yw7gD3DveCA6/4j8CygIqgPqsKfoJx/fAqQ&#10;60crA3O8YAzVIUDdYEVIQ3WI/SUDvQcx5ILy0D9wEYIflP3mG3/J6WnAiT/7y5/BiheaBll+aQHh&#10;V65dy8vPnzXH7wj89Jkzr78JFO/+BwRTQfCb/P677yIQiGUrVoCz8OioKPjxA7IOdf3SIfh5mYFu&#10;GToPzOH9E0joK6gLeoASv1yE3zxMKWG54Lvv4O5ffPEFxAASA4gO9wCgFxBkP9gaaMuzpwanEPwN&#10;CfzLBHX23zEYgsZiP/0URLtBHzig+f9YDKr/Wtr/qwhmBbsrmAUxnIKeUA6qB+NnHQ6nkIYYntez&#10;tP9KQGxAjt+SGH5x8PsIQMVA8fH0rddfqSwpjtwWXl1e9v677/iNjQMhWCuow3/OnhjkPdP3s6c/&#10;PZ5+Ovruw5STaXPnz5s/Y9amuc/nR0Z5a0ubSwq8+afaTufZ048LYxIYW6Oo68KpG6OEO5L00ana&#10;7YdVG/Y5IzNHjtU8KGFMVhb35e3vytnblX6y63Ct7whTv5vN3EDnrSFQ1qNJYXXYDWerlh+8sCy6&#10;dl0ULyKx6UTBS/XsP5Fdvys0j4bRm0NQl2eL39rkexrb/2N85/Se9umE9mkgJ47rno7v+CnRO33A&#10;83OK+dtD6k9T+a+kUSZOUi9dYLUW0RCHzh7bujdx9e7oFQk7FsUf33WeU2ZyUAdM+BZOuZ6SzeGn&#10;4EwHsEMXhK+yXB8pWv/Cdz4h6qYxmmmS5Uum6y2B9zf81rdpTY+pzvdorhcZ7mGeB7iHgevxNXHr&#10;G7LWV6XdLyp8U8qmSUUj7B27I2+7q26/o2+7p2+dUDdel7lGxfZLIit8oDfhpf1867ip94quu0/U&#10;4qU5deCBOvnC7ud3bQpZu2NueMTy6KiwpF3b9sRtiY1bH7F96aaVs5eCdeT8kJlblqwuzcmHpXqv&#10;2gKHXaSGqbGcJnZpG3u8Q2at9/TJstDQtSEh8+aFLFg3b1XCmojkDdGxG2J2bojetGjz8hkgZ+GC&#10;kCWJEfvFdPXV3qnbV14eH7zf13zFpW5RsY1yqkZMVNBrWMgCLLWSaRU4WzXtdqbBRddcVLaOuS4P&#10;Oy/3Gwd71QNd0k5+tThp88HFIathx3fVqYpGiWnA1Nxv8rZJzDaSWF1JlRYQDEXs1jp9P8Fzg9R1&#10;l9h7D9kxWeO9UecF2PgmvvUOuf0uq+MWq32K1zbGaxzhOTtpGlMtTVmOFVc1YE6cPrBhc9jzcyOW&#10;vVB1OtOjF/a1mAdbdDdadQ+9+octuskWzTWv5lar/hHYEPc4H/Q1PhjwPhxsf7G/baq9+Vqz87rX&#10;02Oz9ljtAOJKSVQJma5mCvQ88NohF1OF+GoSGcEUUGRmpc2mc/4Pe98dVdWV/Y+xJONYElusIHZU&#10;VBQQK4oVEQEVAemdB6/33nvv7/EKvMfj0XsviogtlhhNYnqZSZ1viklMjHESfd+Nd4aVNes3a/1+&#10;35n1/ec3Z511vHffffbe9zw8997P2Wdvk9zOJchKcrHZZ4qL8zFkIpdG4sEHx3gMY3h7heBtFAEL&#10;x6KWkXD5aFxuOakAQyuBGMBUOQ38IpUNJmeztarR7GqyVLXave3upvPNAxc7Rnr9fQ6Nm1rOLs3C&#10;44sZdLxMyrGpJFV8lpWM1xBwGhxOg0Gr0WUqAk5Cp3MJOFx5YUl5AQpiXGgkugZPfU9zb2NVg06g&#10;ZqNpAgLbItZZRHoB+DfnYfA5FcwyipwkrBSboMoJfFk5U1rBYJcQifnllGK8hCwwCfUOmd0jraoV&#10;uHqENQ2wbJJIbTnJeZNU/aWk8zt+3Z/x1tdyBR9TjO/zbb6z5bnrIpLXbjwduvrMurXFMZHKlKRz&#10;aNJnPMvPkqZH4o4Ari5AbAwQ6wIE718x9p9xlt+YzsesyveJkovJRZVrdmpCYxwbj/buLhiOw76W&#10;rf4viuMBzvXXYvfToupAhTdAqPkV5f4x2/RjivGLQ4o/H9F+dcr9MK32SV7zI9Lgl+Kxj7T9XXSL&#10;nSPj88ml3HS0NYvaXkToycV2nSr3J6NdybymXOdlhmWQVMo9EhsffDJxTVlqJPbQ5rSlczMWvIzZ&#10;HJW7IerA4hWzwXEXXHchG1P0jrGbt8fBjSfjz6vfHv4yjhnDEvaz9wuY3yZm8f/jwT/zJ0bmXaSF&#10;SXr8zeDZc3YcO4Ep/JlUeP7A6fis/OTp3XtvnUnPgE0046EngoJWrVuZkn4qNuHQsq1h66O2nkxK&#10;R+dTaGipiGbh4nTJsXnhC+I2LjywKSTh5Vk7pkzesDD4QHIWu4hsOJpGD4tJX7jq4IxZW2ZN2bQz&#10;JIWSIKnFdwzLb13gvdGHedOffa8x7b3RpD/fifvkjZg/3w19991Vn74T/pfXd3/56sEvxva80Rzd&#10;6dxhaz5YeZfQ9ch+M+C+G9BffaDo+1bV+41h5BvbJajfOy4/cF74teXiLz2933Z77ri4PnI6P21v&#10;QWzUwVVRMQuTUIfdZuxHquIPC+IvnYnt2hdu3hRCWrcsa/PqpOC54WHBm47v3IXKyKNhmBScEI+W&#10;kNAycoUEXwjJcij0craALJazVFquTs1RyWkSWBBjVzBgp7+cIuVjuJR8shAjckmrWswtDYoGM9em&#10;E5h8rsaR/su3Ru5caX9l2DXc7zrfpGkbqBwarTrfLPEZykTl+9L2LVi3fPKMRUGTYbvLgklTtgav&#10;xGUV28QmI9+Az6Hgs4mkQjJsCaBSuWwmHyKOC3F0YlpR4rY9K2bOnz95esiL8zYsWREesjo8eE3M&#10;isiI4IhtoTFbQiK3BUdufzly/9w9qIiShhLdJXHLALe+leRrozb3cNrrCS53uVp3Vkg9gCqJPos/&#10;UCTLZdmIaj1Wys2h0rKo/FKBGAv3JSQWkLH5hPjY4+CWN3XKC4sXLz91KEVbSG/ByNoIGnAv66ab&#10;BxiVwxB6gu5oI5ia8KZGkh08/xpZ1c3SOi+vSotVMXMZMDOzMSKYwOUcg5hnBuc5SODEFkl5Mhmd&#10;wz0cnzgbos9PmrpyZVh2VolZ4/Ka/NXyqjoACZgmCETqIWlrSOMrllUElbFCoERxlRiBmCaDNSgp&#10;WSLCCYUonrCEo0JLrFRdJVsPV7n5FE4eSVzKFJUwoDXTlC26mh5b04CzvdPc4JNC4kz1uJBSlgAA&#10;6WKusJDOzS/nF+aocfkePqVDJeu1qYfcunNu7YBNNmiXjLgVo1Wy4UrBRZv4plf7ZoPtdZ/lmkk9&#10;KBL2cfh9LNF5lqyPImnHi5uwUj9W5q4QmUs4mgIa7Oy2oWWVeJ2NCAFczcoylTBPBBUQYiPJaKTo&#10;DJDtkCiF8NJqAk9L4JsZHKiVdM54kFESt76M7ith1mGEEPVzROoekngaqGZT2XhmL9hdQ8pm4grY&#10;DLSUiZGw0EI1eE6zdB6OoYoqN+VjsBGHyBGHBfuP6I/HKvduwK9bmhMakr0hnHDoeBVLwSiAXzZ5&#10;1Yrol17aPH36lkkvRM2Zf3TOS/EhS87sjCakJmsLsmqLMlsIJX0C3C1i5vnUvfLIpbFrZ88Lnfxc&#10;2LTpkbNmxb0869TyGaTopVWnt19CHXkXc/DDwqgH2VH3c6K+y4m5nxb1Y9rO71J3f3Bi+9un911P&#10;2jUYu9EUtjBt4ZSQBUF/XDl11poX4E9/fciU3eELjketztgRGR8avndm+OllSTmrC+IB+JhbvvtF&#10;3MF5zNSlotzV4uy1zFMrsOnrsrLXpKUuP5K1IxFfgT6cfCxo2lRYaoatf9u2bevoGM9jB/PY+CcU&#10;vH8i33bPpjVk/oQWKeOzHDLXAc//NO4ESIN5GtmrPa7rp8eXWnq2r1g/LQi2IC6bGbSZOb/i+iLt&#10;tVnq+mlC24tK71ydZy7LO4fhW8hsXMHt26a8DVmptstGl2K6Z+c1vnCydcaZa8uof9nk+TWq+/HW&#10;lvvrnW+GqW+u5J9fTm4JLnQsS9WvStKEpyi2pJSsj89cfeDM2iPH1hxL2JR1egf92CZmzDLSsU3a&#10;9H0thQmvnNk1uH+1JGph2sHQDNReATXZmLaJsWd2QcJ8YnGYrGwNjxbOqzzhqM3vdpzxu87WVOX6&#10;mXGKfXNyVk06GTYz/8hOcUXBIJ/1kdP2qLM9IFW8ejBRvWknM/64PiffjyF0afV3W9vuDw/87LK8&#10;TiyvLy+oJKN9NFwtvtSBLrRSyl0sgoeJr8aTKpkUl4TlUXJ8UmYVh2hiVqjYpXJytoKUpaBmqZm5&#10;BkGhXVzskhS5RfluSW4lVHmeQ5nnkOdYJFk6Vb7eiLLaiA4Ps7ZZ1t5jGuiE8Oe6ula9p15thW0D&#10;WrxMWAAhbHn8PJG4VG5kWLzymj53/2DtUK3Jy0CT90RufwGCOgVNmjZ5KjxmX5z90sF9CQy8xCHy&#10;tSnbR9U9N3TDr5guXNYNnVN29chbO+UNdUKPkaCGmLiwaCYtZyowHOGzBTQ5mm2ERSqKRIvlQVVh&#10;ueMoMlGiwvDVGKGNphMVMfBJRajDZ6knC8XZGFUBwYyie8gCP0PqY4hrebJaocIrUUG4s1qNxcyT&#10;U0qJFTkl2MIKUhmeiiPjy3HppzNWh66BP6E/Tp2+dcOWHMhJXIbnoCk8NEVC4ABKDRhzlUBZJ9O3&#10;KA31YnkNh+fjcPxcdrNY2K1V9upUPUrJeaVsVC4aYNGqKsrsqGJzBcqIx5vINAuFCV7F2gqKsZxq&#10;xzDBx6GqguEoJDoLCO4ikiMf7y9n1ON5forARxfV0SV+grAJLezCK86xDJeEtmtS53W5+4bSfUVi&#10;H+WbAAkeZmkH6CpAi4dYqosiA0DFI3z1IEvWTZG1kSDwhXBYJL8k11+WWG6I3Hekta/rqm6Cn7HY&#10;eE5s6BPrm3jKOp6sUayuV5ib9Q6PxGhhKx18fYOqqsfU0GOoa5V4GzmuDm5Nv6ihi+eF3Nt+ltHP&#10;MzQJzdVMpQXP16BoWjTNRuFV0nlGAl2NI8JtVvGEdRKFlyu04Mm6UrS+DFND5bSxpf0CbS9P3c1T&#10;dCt1PRZjR6XBrVbIRFwelynh87RSmVIiw+aVHN4QuXtW6JFZK0/PWJk9bXnh1GD8vHBJ+CHt7lOS&#10;fYnM2MSkVeGbFiw8EB2JK8FnpuB2bckJnnM4dMHR/dFFRad4BfGUU+GZcfMOZKxOFe4i6eJYwvUl&#10;/KU5ltUVnbvEr52qfjO97nqSb/REzVByY09iY80Os3I1nr8qjb8lybL9jGrlcdEf4yRBhwzPpdin&#10;Zhgmn5EHndBOzbAuKFbMz6S/dAIz/xBm+WHOjnTZ4bz08C0H5i5KXbFGn5t/3en4fnAs0Hcn4L3x&#10;a/NtpD5svftV881RgVd1uJQenqgNi6OuiAyZMTvoBZg1g16c+UJRTsZHn3yITIYAsPx9n9nf5sl/&#10;9g8yf/7Hn/ifjc//53R4MiJQzMRz9h9w4vEtjc98iMcfws8ivz7+5aehwd51a1eCu0zSiWMff/jB&#10;OB35MvnfGk2wFqAsKIjZoBZQtAn4EDmAzyW4CgViAoBjK0CMCJoFzNARTqHLhARgg1MAjwH1hAMo&#10;yK0AHeGHS9AFCpyOC31GB+YJmBYoIA2uTpgBpxNyQDWiHSggCnjgFD4boQAFxEILgOIEP1BAMsIM&#10;x4hkxCToCHREHdwa4vI7btAzkxCeiRaI44qfgX8gB7ENMQwRAi0QYXzgXqAX8CP0cXFPn0IXUDHu&#10;NfsMlUcYwDDErRZOgRmkASccAzMyStDCfSHM0BEKsMFVaIGIFOgCdOQeQQJiIRCRA+ABZjgGCnLv&#10;v1cEFJCGcIIuZNzgFJSCtWAbogj6Amorl8uXLYPdSkF79uzp7e2Fjn834W9+ujdu3MjMzHz++ech&#10;wRqPx4PxRDSCQJADRiLGgBYERIdTRNeEaoQBOKEjFDADmO/fvw8twozcBTIOiNnQwr3DsCOmQi+E&#10;DpzQBWnhALqAkAmbJ+hw6V8s8B8fqf9EDpgB8AI8ZmCdY7yOGxV48v0P3739zltXrl5+5923IRnk&#10;M0vBqL/9aoh5Y2Njsf+ePHYgD5mcoP2vQOCTwJO+925FJe4P+sM0eElc/Pz0tKioOhzdfDpPuP2I&#10;cnuiNS7TvC/LvCvLuuOsKTK/cntJzXacd3OFfXm+fUle9YrS2rXohsiM4fi8W9mkoSNEy6oCxtxM&#10;8vxy7ioxe72KGqEmb5fjImjoiIqCzZlnlh/KeHknYeVO977c62nSt1JMr0Qph5aILs5X3V3m+GGD&#10;9+Hm6sdbXb9tdf+2xfs4wvtzZPXD7a4f9zi/3m36ZJ/81l5Ga3ShOeqsbE8mf182akt85trYUyv2&#10;xi2I2jZlQ2poiqvQ8Zrptbvm28OC4dZSX3+65VaW9ROS/6GyM2Dq/4bj/haj/6VYFcBavqZXv8qp&#10;uc6qfYPq+xDjew/jv4Gr66PU99AaLzNbXme1vsVtuyNpviH3A048KnePSaovS6ovyqoBIb6s8VzR&#10;eq8aay/qvMNyVxvX4Kcp2wEn1vhH9U3nlA294tp6eqXiLKtid1Ze5KnV80KmT54O+BagXFMmBU2f&#10;FDRzyiTY0LRs6h92hq5GJZ6ywuK9RNeitHQZqlvVDgtTrqPLjFyDE6KyqbwMjOjQ7uTVS7dMfX72&#10;lKBpfxiv8AIzDXyIoU5/bsb65REph8/yyPLm6t6xwdtXhl+/NHhntO/VTt+wx9hklXvMYpdBUKlm&#10;GDVMk0tRUyX3uLk2L9vaIqmGUJSwJdxCczgYVS5GFS2DvWVx9IyguUtmhuQkZLmExi6Lv1lb5eZo&#10;dSiOIouqz2J6SjWdZE8/o34Q47uKb7qFaXoFVXe53D+KqR3D175CqUNw4lFOzQDb2cOxN0I27Qq2&#10;pogkKcGUHT+5dfHSRVOnrJo3Ky810W1Wtje6aqpULU7lgENxvlo94Nf31JmG6iyX6mxjDY5rrdXX&#10;O/03uxpudDdfaW+Cer2r42pP78X2jja3x6MzWWUqvVBulmgsUi2fzAecmFTEYOOFOokRcGKbxi1j&#10;GYhl9NI8XFkRHmJN8FgyrcxsUtqUAi3gxDKIpSfQaPlqKVXAqqDSS4lQ+ViKisH3aC2ADddorCYu&#10;pNyW2QQak0DrN3qHmwau9l3raxjSi+2kMjaukMEmqKQsi4Lv5NFNBLSivFhcVMDPz+FmptNRZWwW&#10;S8BhMck4fEVxOaq4ggFfIRqjv8pfX11n11jENB5Uh9Li0TvdGruGI+fjWRwMXUTgatkKcC6HhCJW&#10;ttrAlMMHEGDY9BKSmiatVVd12Jr7tY3DivqbipZXWf57ZM/7OPdX9PoHvObfxK0PWDWfE8zfS30f&#10;ihzu9NKSyL3YoycqjicJCgvcTOqwSPiuVPejxP2EXx9gN/5CbX7CbP2VVvcr3f+Y4n5AsD6gWL6n&#10;mr8lKz7KII3tSh3ennolrvDtROqbiawPc3Rfo30/oVue4gYCpJEAcfgxqvNRdt3jk94f4oyfRSs/&#10;2WX8JrH+YUbXk6KhJ7TrP8ne+EZ2ZaiiylAgROcU5eKyFZ2y2s8aXF/5JF8q+G8LhDdZ1ncUrV+7&#10;Wz5zCjsoiYS4PUlrYg8sT9+/IT96Q976sMLN0cmrN0XNXTwHHJ3GgxxN2hy9Y/TW33BimPIBJ4ZV&#10;u38LTgxPDCjPJt3x2XocDYbVzGdvNzCpw5wJyAqsIcNTCU5fff2NtMwsMAhAYvi23hy1BUUCb9Kc&#10;Y6mJCQkJuSlZnDJus6nzWvvdy023a6VN7BwFKU1IyZKjz4rOJtHOnKTk5PHwZEMhRnU0GbNuY/yC&#10;lyKWvLD5YEiK8ISyBdtxT3HpI+29m+L3Ggl3Gsvu3Sj9/IvcH749+ePDuN++jXj48fqvb2/85MKm&#10;t0cib/fEDtXEeeoSzENlrg+0HT+4R3+wDX9vG/iueuQvVWOfWm58ar72ifHi55ZzD5vGfuwe/Ki+&#10;qk+M9+DRLiJGkleUCg+AValF8UYBaoSSM7QvTLV1OWPdkuKQRcmLF+wMWxkdDl6M0THkrDwRlioi&#10;8lg4EUAIECSYB1FgK3jYIgK+hAT4sYgmUvPVBonBJNEbRFoegS0m87QcJbi/s8tZfCwP5jSbyCrH&#10;KRhFTAGR7za6+hq6L3eOvtJyacQ94Bf79FiNg2JpEte0iKpbhE4PRanJI2Xu3B+9YMmSoEkAFa+d&#10;PTct7hi7jEIrIlWkYsi5FB6GS8ezmEwhhykS0YW8ClphSk5cxO4lM+ZB3rvngyZPG/f2hjptCuyu&#10;Hi/jLulTnoM1uqmLgubsW7JLnyjuxPq7CS3d2M4h4sgl1rXzzAvn2ANdpM4WTLMP5avD1bXzOrrl&#10;vXXcBjPaoiXq3WJPjdrvkLqlNDU47J44dPKl6ZBnbtKCRcGp8alGFLeDpOmmGrvo5mG+a0TohU0p&#10;5/k1gxzPANfbK6jrkzYNqTovOobG3Ofbta1qvIb6zKVYStPoRDYZ1yTh6bk8BU8kl2g0NB4v7six&#10;6TPnAIizNHjNmTMFepWj1t7SYmsFt2wIolmJV7kI6lqasY1X2cSxuahqPU6sxonAsVtGk8sokLJe&#10;LMWIVDipnWGsFbthowJEQ2fnkmhnsbwCirCYLiiiQRK7Gom9UV3dqvfVK90uHgC0cjVOCGnhhCia&#10;sIwuLKUISlCS8jwdpahWRu+zqEdqDKO1pgtebV+luNfGHXTyz7l4Qw7OsIU9YuddcojGKkUXjOLz&#10;aiFAMhcU8itq5ZhCeV6mHRDpm5hqF1asK2YrCuj6MkElUe2iWyvpNiPJLEUpeQUiqBqSwcyy2Tk2&#10;O8sM4K6VobDSpDa6zErnAJZjJdL9ZHYniddZwW4sZTZV8DrJ8l6GoZNq9JTLjYUiXZlchVZJ0UoW&#10;Ws7FKdlYKSDxOrbBwTP5+GYHWarOKstaEXV6fhhl90FnQYYt/ZjgaCzuwMGcmGPEJFSVtI5dod+2&#10;MSUoaB2EqJ4/N2lJaNaykLxli/KjNjHSTzhJxf2cileYJTcF+e/Ii76U5X2BPdYb+fKZ4Kkha6Yv&#10;jpofnrA6ImPj5sJNq9i71/vT9l1DHf8YE/9FyZ4fsjffzwy/f3bTw+zIRxlR35+O/kvarj9lxt46&#10;vf9a8v62vVuV4cGk9fOw4S9hw2aRV80UhYeqItfrIjfbt++wb96rXrlXvuYYe3lC2pSII0FbYoK2&#10;7Zhy4MiizORNFQc2FoYtS9q6OvtANHZ/VPHhvVmo/IqU4/HzZ86cNWU6xOzZunVra2vruIcETGLg&#10;rwCz2d8jEwPlH15gkXdPpIW35vP/o/jEIHP8CwWm0XGNgb8+fHSxtWvbqnUQd2ISQDCT13JDUK+t&#10;011fpHI/RxEFkWRBJOdLsqZgU/c6R+s6a9821+tH2v90pO2dba5ra8w9i4R9S8T3tjT+FHsnsO/j&#10;X2Le+HbL2GeRHZ/ubPsotv7GTlPnVk7jLmrLMW7rKYErSciOKs1fcTp56clTq0szInjxy9lb/4iL&#10;+gM5YZU9f89oevRg7ApFdGjJ0WhSUYq9KMESsQQV/MesvRt5hSm1HFSflDSkIPUISpoqEnWF+wWo&#10;I+KSA6LMXcKTMdLEKEVaQlVeej+q8DYJ/45c+ic66+rRJEtUrCxmt2jnXknsAWURqk2puevxfKKU&#10;36gobcjPqiwvriGi68mYOhqhgU9vF9BaWIQ6TFk1vtjNKPOKiQ0iSjMbX0sudZILbGVZBnSehVxc&#10;xcbUiwhtInw7v7yZXdzILqkXoJpEFS3C0kZuYQ0n38UprOQWV2pQ1Saiv4rT0SDvr5O2ewW1fomn&#10;RugAZ2JFqVJZrDPh3A5qrYXsMZEgAJrbJahpMbU3W+Hly87EMZKPpKwJho2Nzz8XNPkPU2Ye3J2o&#10;5lV2VQ4PGPrPq7rvWC9cM54f0/YNytu65c296pZObWODpNrJMquwAghoA8tNMJlAhbjCZqrCztSY&#10;yZBvQaTDCa0UZSVdA44JtXx7r6FxyNbSrvY2Sx3tCmcbxDbmqCsJHH0Z2UniVjPF9RI1RFrwyFR+&#10;jdGntVaK1Tw8nVFOZGLJTDxVQGfxIdJPUcmWDeHTpz4/d8bsmIjIkrN5bCyZXUFmo4hSEltDZkNW&#10;42qhyitUAeRcK5D4uPwa3jhI3CoVtyulbXJxu4TfL+H185jtRKwTVWgrK7Jiyh1UqpPFrmRwTRCZ&#10;uRQLaeocOGYdVdhMFdUTuA04bitR0EwUtEDeD6q4ngaZAoW1VCHgxC04US9Z2c+DMMP2UYVjTOW6&#10;rKkaVdghR905iXmijsgtIwrTkETXzZWBw24jFkJY0Brx9C4mb5gvH+HprvIqb4trboidl3jWIaa+&#10;l6XtZuva2NoOvnEQYsSZay/Z6/vU7laJrVftHbO336oevOnq61E2dohqeyUQEK99QNrUIfB2SKs7&#10;lZ4eradVVumD3J8Qb5jMc7IlHoG8igdbTRhQnWxevVQJOaGbpcpqJteOp1SRWQ0MQSdk1ONrhuTG&#10;YaOt327pdBhbDBq9kC1mUJR0mpbBUtKY9KyC3Oi9OSsjSkK3YF4OI8wIFc4Nc2862HHwbGdCdmNs&#10;snNHPDkk/NTMeSfmLcrbEJO6Ym/K0iNn1hzL2pxMPV5hRsstaBk3GZOz/mhZxEnejhzx9mzS4kPo&#10;adGUyTGqOcdbN6K6t+Lb1pU3hWHrNlC8q8iGOfmy2ceMYcfq4093H8/0b09yhBxyzD3kW3iyKSTb&#10;uyTNOueEcm6yaN5x2twDqDkxefM3U6IPNxGYtyrd9WySMT/DjSq4apZ/3Or9S1vjz/U9Ac9woGY0&#10;4B5+ZOv9ztL1obq+q5CriEwWrz1oWLOPHRq9asZLQdPGXzhnz3ihKPvsBx9/OD6NwXf5f3BiGIj/&#10;lH95BOCBiEAxE8/Zf8SJxwHgcR9iCDeB4MGQS+ujD9/VaZUUMt7rcd3/5uvxJyu4Fv7d+/NfNur/&#10;SgCibsLs3/dBsDekBTrAbAhyCWgcwo8wgwSA9BDEEejAD2xQfi8KOR7/vnsG+k7IROhAhAPoi6DL&#10;Ex2BgnzB/V4dXIXuIAouwZsMIJpQJiBARA5yCXjAMChwAAV6/YMcYAPVIASsBQY4RSiIARPMQAQK&#10;tAgGjFyFU+gIvUA7qAA5UICI2Ix0QTiRFlRM4MSIOrAZiSkBHREe6AvHE3qBCDwIiI50QVQgWpBL&#10;oBrMgDIhBHrBMVIQsQg/YtgE/fc/ARCBc8J4RC+Ar3BryKDBQVdXF5PJZLPZPT09gN0CDwiEgqhA&#10;uqhUqjlz5gBUTCQSP//8cyCCYQjKi3CCChAIkmEoJtTBLSBX4RJiyYRM4EEGDSjInSLtBANyAB1B&#10;ETDDmEBBbP49D1xChghaYPgHLb/n/H89hr8MpP6Tjs/28P0dJ4YJAHyLEfdiGD9wL0aCUQBlfCj/&#10;N3DiL55C3IknPe/c2pawP2g6gI6TFs6cjTqedK2yvY2iVR8uNsSV9hRqbzOb3uP3fsjrew/ffye/&#10;9fWzzR+c7b6X0Hhpm7U3VNaxiN8dRriXqPm6zH/3lNO5mo5/Ia98FkYUbpIdaleeGVLmDkkyGyU5&#10;NcxMY9ZO1NFlx5JnbsUtO1q9HXvtmP5evPuNne7X19nvBpu+W675eY3uSbgpEGELRDiebK18HG37&#10;eYfl872WD2J1r8VJBg/QvbEoWUwGev2RjOCdBaE78REJrL1nCZFn0OtPqQ9QrjO7f/b9OdB0/yvb&#10;++9zL31J7H/KGA6Izj0Rdf/KbfqR5P65xPQ4TfZzmuKLUvttkvcGwfdmRe17hQ1vFzZcK2nsK2/q&#10;xbZew7XfI3a9S+66K2q5Iau7pKweA39iadUliRuS9FxQ2iH/xBVt9Q1THUDFY1rPOaWrT2ztldj7&#10;eeYLsqorav9ldeMlVcMQ5JxjV3YwbSUnkvdsWL926cKwkJfXLH4xbOHsqNBFMWtCMmN2C7PzG0WK&#10;82ZXr8raItZ3q519Bm+dotIpAEdSGR8tEpFUcoaZhZVDxvPoyH3rQjetWrw2ZMHKl+cGz50XHBK8&#10;LiI8hooR+F2dg13XoA50XOtsHO1uujzS+9q5zpvdDWNN1YM+a0eVodks8UhpRjFFr6EarVSTi2qu&#10;ZticDLueaDGRnT5BU72oU1is3rU6bsHUxcGzQtIOphqoykaFt17qhHd8E0poKRb6sPo+pm+Y09pH&#10;a+wvqb6MqX8N13wb23QdWzeG8Y1ha64SfZfotRcZvhGWp4/l6OI52kT2aoijRpHoaTx0avbGJSEv&#10;TZ6yaM7s08kJWp3U63dYLbJKLd+n5jSbxS1V6pYaQ0+t7Vydc8DvGGmqudjqH22rv9LVerW365W+&#10;3uuDQ7dGRq8Pn7/Q2dvX0FLv9LqMdgBc9RKNlCWhV7DAn5hYwoTNbnq5CXBijdAKrsNMEh88iSH7&#10;M2Sec1hr7Ea3nK8CZ2IlX+3Su+rstdVaJ+Ts5qIZEN8OvjYEGIaJp/Ko7TaRTkbg8MqognI6E3ZQ&#10;0qW1Rl9//WB37aBT55PQtSychEfWimgmMd3MJRupWDW2TFZeJCrLF+ZnM0tLqCQKlc1hCEUCoVjM&#10;Ewj5ErFCrrQYzXaLzaTVizlCMZNv05jgRroa2mps1SqulIOnw7eRhMrVCxTVOke91VutrdSwZbwK&#10;Oh8C7zG1bdq6846eu9rWt5Qtf5K0fCtoCYh7A4zmALU+QG/8jel7wqp9yKx6IPG/StHIjqbnRe8n&#10;p+dw8USnQj7gtL1aWfm52f1YXRMQ+gMM/6+slieMhl+InieU6gCjJkB1PiVbf8bqA+XSJ2eZDxNw&#10;PyUSH5/kBNJl908Ivzwt/yLD9X1e89OK0QDhZgB7NZA/EEhpCxxp+mu09cEGzU8xrkDqQKDkWgB9&#10;M0B9LcB941PmlfYcNzeZmRJ/9khBBrnDYH1wQfd0FPOrh/iTm/mVVX7fZX5Y63zUrPzAmVmHj8jY&#10;/HL49Kgti/IO7ijZs6soZu+ZiB27l62aP3nK3+JOPMOJf4O4muBP/Pjx00d//TfixPBAQB5HCEiM&#10;4MQIBTAVWKX87smv3/8ynobhtXtvns3NeQY9jmPFew/Fmaor5VY9nkMpKyuDvZkOsev9S58++jjw&#10;/Vu/fTz65eXGuxf8r15qu3e1971Gz0Ueyx6fUHgsqaiwmJOTQz24Ny0m7NDBNcfyI/IV8eLKFNNY&#10;rv96aXdHbo/udLsr+8pd7LePUIGn6YFfdgS+Cvnl08UP3gm9f2v1F3eiPrt66E7dgWZdNF2/H9Nc&#10;xL0psL0trf5A7bsr8/UTLfU5ru5S701O1/vq/j9Ze9401YxI5IasDENuRStf0STQSwo4xFN83Blj&#10;znHdkV2c9csKly9OXbX2xJYdiZtiYjds2RQVsTHnVJKZybdz5QqKkA8xHGgKJVev5ukg5w2xnAyV&#10;hmMImQKVSGlQ6mx6i8viUAlkUrZQI1TqJTopXSyiCOQMGVRqMROfg+NhGXaRqlZlajdUDVga+3QN&#10;bopBWySyo1UessGFU3pJyv9m7zujozqydR3mzTiMr/089niMjTGYYMBgMkJkSaCAQBkhoYBy6pxz&#10;zjkndbfU3Wq1pFbOWUJCQkJI5GRjbGMMNjb2mDFgwLjflnrG7y2vO+/9mXv/vDlrr6PqOlW7dtVR&#10;16n+zq5v17O0rUKTCUks2LknYuGSkDfn7Vi4OCdyPw++pHlYUiaeC0QEJDGXzOezZSBimgQiRKIy&#10;SlL3JoSuXL9s3qJ3X5+/4I13Fs1bvPjtZQsWLpo3f9Hb77wPsmDBsoV/XrrmjfVJ61J1KeomtL8L&#10;3TqEGhpDTp0gnJsgnZpinT4Bwj0zxps+yp8clkwOyo93S4+2ivrqVa2d5QPdlcPNjm6HplolMh9M&#10;OAKRn+ABOm/BosOJGRacqJWsB64JcKPvZdkHuB6QPra7h+3u49X0ieuHVO1jpv4zvhNXWs5PeEYr&#10;OQ5gKWYWcYR4mYKplzEMHKKUhGPRWXyJUkPl8CNi4v7jtbee/t0f5y9YnnwwRygwGBWVdpmrSu5y&#10;sE1mjMxBUPs55b1KX7fKV8e3A98wEJwDSAyENuDPLcWLFHipgaJ28+0Q2bRKXK4nyXjAhn6EICph&#10;SspYgPHAGRx2DRQJUI3a2MrZd5UEnhzDAsYbAZIIIY74ZRgxBqUml5nZSLeE0qjld9gl7XZRq4XT&#10;oKXUqvANWnyrkdRppXUYKc0avF+GaZBi2xSkbjWnXy3oV4mGtJxBjRACxPaotH6uwgxUwcUsRTEH&#10;UG0rVevgWM0sm4Kk5yJlzBIRByFVUA16TrmVb7dxZxl4rFRAm8R2isRO41oJjHIsxU9gDlAFw3hu&#10;N4LVXsZuRXFbUcK6En55NtOYw7ahlE6aBcZWSTZIcCoOUsJGCtQ0TTnHAHH7TBiBICknb+UOEFFi&#10;hgNRas7LlB3JwSZnHtqVlbyroDRTnhzHe2t+0lNPbXvp5YMbNwj27qvcvEm3YYXqwHYvJm2MV3hZ&#10;UvylJPe2JP17cdI9acoDbsrllI2i0MUHti8J37cqAbc7UxCTIY2INEZsa0kMmz4c8WX2zh+yNj1J&#10;X/UodcVPKe8HDq/5OWHl3ehlf0ta/3X8+o+St32UHjkVv2t077rTMR98HPneJ7veuRm+9MuIXV9H&#10;R97YtefW9uivt8d9sjn++LrY+mVhnNeW4t9YkT3vw31vbdz+zvYNy2PeX5s0b03Sa5vK3trLfjOS&#10;+cE+XGoWMiYs7NUXn4MIIvBuBPyJm5qagrsOwZ8Y5AFwtMFa9L/Sn/jX5TDMmUDR19vUsnrpsrlp&#10;8w8v/eFd6Rr0V1HVX+3y9y43ORbrPe+Yule3Tu8aO7t3cmhzT9eappPbBm5FTn4fNv7NtvHzq9pP&#10;rWy7FXL6l9DbgbXfPfngq4erbjwJOf9o+6kHEZNf7em+FFF9an/l5bz6T/Edx5E19r0c1HuHk1+L&#10;T3zrSPoycvJ77Ji3mbv/Jy9+kePIhoGklW27F6nD1jCjdgsOxFq2bOW9uwy5dgcvDd2MUU6Iqj7W&#10;tdyQ+i4i5Z2JpYbQfYSI/ZRCpJ0t6GPxRjHkfjRiojB/JiPzdGLyaHxSx76Eqp3R5q2R1rAYc2iE&#10;duNORVi8NTLFkZrnL0J3IAi9KHQbGtOOxbaR8e0ceo+Q2c+jddFwTZiCKnR2BTHLzSgGkLiVgmnB&#10;l9Vji2qRBdW4Uj8d18EjDwipRwXEIQ5mgIHopSF7uNhBPn6Yi+nloDrYyGZ6aS25wM0tdgsRVVKI&#10;VEerN9KqDaQKBx1e/pdrESZVidGKc9eLejvUoz5Bl4ngUSFtBpLVxnHaeMB1ZjQKdFKa5EhS3uqF&#10;axe9sWz1ok3p+wrVDEersb9P398raR2RtQ0q2kHgBVe3srnP2DZk7+q3d3SZm+G9E7j7g5cwN4fK&#10;z6PLSnl6vBy+0QasXF0qUBbzjEhpJcXQKvUeL+8+4x05Wzd6unZoxjdwxj9wpmFg3NPSqDCbyTwz&#10;hWulce1coZnD0zJYWg7E+xUDpa6YyODhqECsy8GReDQ6l84oKyhcv/rDl/7w3F9e/dPuLaElWTnk&#10;EjQhv4xehtPDE01nroEIxyK1gyUup3EtZLqFRLaSyeBSXMPjeHlsL4fh5zKa2NRmCr4Ri/Rgyyqx&#10;SCcRV8GAuKwQ9JQDexX0KJKxDPyJKR48u54saCALminCNpq0nS6rJwtrSQInnmXD0MsxdDeaWYfh&#10;tROlnTRFH1s7yNcdFRnHZFaQUYn5mNQMiXG5dUJZDjKuMB8V63q5sna6oJ7ArsHSfFhKPYneTOa0&#10;kyT9FO0Ywz5Is3aT9G1YVRte007Wt1ON3WzLiNR9yuQ/ZW48qqzql7nHTc3n3IOXq4+drRwc0rX1&#10;yJsGFK3Dqk64Ox2S2k5lba++od8EWL67WmC002UGEt9KF4GPNcDnWhJNDj7EWJKLK2rVmjr1ZoCK&#10;nVSmBUV0YmlePBuCdA7IjYATN2mUfq3MJxVomSQRCSPDY1U4nIZAkOQVUffEynfGWMPjXCGRjvc2&#10;1izeOLY97lxs1om9qX07DgzvPdQZnmD8MBT56luZz/05+49LKEv2ynen8rbGUUNjhLGH9VkI1aES&#10;WliKPLHIko7RxZfQVkUXvrQ676lFhKdX6d+Mdi1M9i9Irn0nte6drIZ5+b4/pVX+Japm3Z62uJim&#10;/fv94THeDVGeD/bVrktr3Jrn25Zn33iYuigKNX8HfV0sY3c8ZnsEKyWxQc461+o56VL1yamjatan&#10;dcbbbc479c773pqApz1gb3qorPyOb/qCrZ3BcD2R6YIFGyRvr3Ms2S1dHPrBS39+au7N8it/fDE/&#10;I/PqtWswjwV/lwdXg79Oa/8sAYXh0r/9if/Z+Px/ng9Pw/83TgwuxYAYzTkTw3/f3BMbfoU8vH/v&#10;h8eP7j8Btj34l5xF64K+Lf9NIzrb3hwOCu3NQlVzB+TAT6cgpHf69GlwFb1w4QKAhZAJMBtcBXz0&#10;xo0bZ86cmZmZ+eSTT4LOuJD/DwWz+C6UhEvHjh2bnJyEwkH0Ds7QEMB1n3/+OaiFzfVQAL5W165d&#10;Ayg0iIkGy0D6s88+O3v2LFSHA4KojY+PQ3Nffw0+kbNQKLQFegA4hLYg8cUXX4DCiYkJSEAmKAna&#10;E+xIsDAAnJcuXQI90CngjgA9UDIIIQd1QuaVK1dOzh3QKPh0QhKiN8BVOKBHn3766ejo6PHjx6Fr&#10;UBEyoe9BVZCGLly9enXO3lmDwRhoa3p6+tatW7P150YYDAu6HYNJQTshH5oAk6AKHNBH0ADDAkME&#10;l4L2B0cm2GvoFySCfQ/aAMXg7sAYQnW4KRD6DvJ/vRQsHxwBKBkcXvgIKPXly5fHxsagO9BNOEMa&#10;Bhy6GWwXCgBMCx+hMOi/efNmECGGTDCyu7sbBhw6COfr169DFViOwqL0hReAA/4I5IMB0BYoAcwY&#10;1MJowA2FHDAeBgrUBm8QKIcEGA+tgyoYLrAk2JFgc6AZVEGjcEBdKAzGwH2E8sHOgs7gAeMJB4wM&#10;fISbAlehUSgJ/tBQC/T8+g8D6X/JAUqD8htt0Km5nP+NE88tzGe/44AK339wD/yJZ05Nf/TxFaCG&#10;nkUn5o6gkcG6/zp/YjAkODnB+asnj28EHvedm9kSFfHMi8/Bq9P5r77OzCr4cujcBfdAC0bTWqi+&#10;quh7UnMtUHcz4PkiYPr0nvjCA86FAOujh8izN5P6Lm33Ta91ntth+DzBc/tI6/nEWt9GNX8Rk7ZM&#10;wAuxcCLrxIe7zcRJO33cROnllLmPRFJj309NmrcfsSjDtIncvUd9fI/l1A7b+Y2mcys1378rurdM&#10;9mS1NrAewtdaHodY7m8139tp/izccHmPZjSC1xRBdO/D6vcWElbHZry5KWPxVmZEpiWLVpnPbyjR&#10;nWA1fm089Uv19UDN938r//yWcOoufTjAGQ1w++9S678lVN1DOp4UWn6KE98Ko3+UopxGeqbQdWeL&#10;qi/kuM8c8RzLreosqu4qrZlE+C+hGj7GNs5waicF3jGpC6Di41LXhLjymMwxorSNK5xHZbPRiuE8&#10;onBM6ryjale/xNbB1AwIrMfkleOKquPq6imdf8bYCNIs0duITC2GqMeR5CWlouwcRV6xthjpojBh&#10;b1ef2tSnMvcobQ08bTVbDT4W3WbYmu0UIQTYwwTUYRIbKTPwXCpGOQ+rIOazken4I/HFafvy8lKR&#10;uEIGuPR5He1DXTODndPtTWMdTRN+76C3oru+eqilZrS76UR/20yL96jL2KLkOhgoGR0plRN1EE7P&#10;gtGb0Xor0WYlV3o49V3aoWHbjIHkCl+5743fvTnvuTcPhOyTlvLdHGeDxO1lWdwEbTXe2E53D/Oa&#10;h5gt7diazvyKkeKqk4iaU8jaE2jfKKoK+InHsO5+grOP6OylOTsY5c3c8jq+1cXWuHhaI0+Oyiz8&#10;4J3FwHDyH8+/sGv3TgKNKNMqTAqhkc8wsck2AdUhY1doxPUWbU+lvc1b0VXj7aj2tFS523y+bn9D&#10;d0Nzb1Nrf0v7QEtXZ31rk9df6/b5vXU+V7VOoRWzJCw8HxwcwaWYSxJBrGe1xCygq1lkAQh4Egt4&#10;KqXcrNXYZCItk8xjEjkynrLC6GpwNXjNHjVLziyjUPKx1AIcKRfNRdL0bAWIEM9hldHYCDoxj0At&#10;oYnJUp3AZJDYdcJyJTCk0nQCko6BUVAQEipSTkUrKUglqUwOgkUJkEhqKRqFIWNECrHT43LVeO0e&#10;p1qnAXp3Ho8nEghEEIKay9PJVU6zrdXf6C53itg8iD3NITFENI5OpKh1eBo9/kqdQ04TMguJsEO8&#10;nKptV/qGTK3nVQ1XZP4vBLXfsWoC3KYAuTqA9wQQtp9x9gCr+jGn6g7fPYjgM/YcTN6wMzc+FVtc&#10;JmeyvFJJn1R6Uaq9xTf+yLA+oVX8QvE8xjt+LNLdzVf+WCj/GaUNEC0PkaqHmYzHifhAHCmQwgyk&#10;igJJwpt7aefCyRMRnCuJlju5bY+Kh3/O7XuS2hSIqQlEeANbrU/WGgJhvkDB8QDlYoB6LkCZ+Zky&#10;9RltpL/Ep8+RIzPR8YU5B3WEwmP6kk9cBT96qQ/reH/zyL9zqu84rT/6y79rZk8ZY5BR81a8uOyd&#10;FzK2rsPviWDFHyTFpSavD33rd78P4sSrN4YMTk0/eggrqMAsWdFPQFQ8yzrxzybg38zH/xfeCZh0&#10;4akSfLDMzsL/8CcGzTBh/hh48kMg8NXjn279eBdm77MfXcnIzZl1T511KH4q4WDy2MzU4MQIW8wp&#10;LSjkoOi9js47p394dDXw8FLgwZnHN8duf9T/2bmeTybbL1Sb29CF9C3rI0I2RqQl5hRlIrMOZB/a&#10;mZK/IwO3rYi+GcH4EKFbRVesZODfI+UvZ0mj/BO5n32T9tO3u+5fmf/1Ry9/devNH79dFfhi40+X&#10;Qr/uChlVfKClvp1DWpzA355sSyqqyya2FbOqD9OF24tKlhwhri50JAnbi7UNBXxnFlafnlcWso0W&#10;dwggWDdd1iiv7rON6ynNcVtJK95K/nBh6vvvRq9et2dfampCZsKaDcs/XLroSGISbAHWsWTg6c5E&#10;MURUsUqg0Yi1YraITqSBsChMPosj4vIVYkm5yVxb5a2wlStFUj4DxkMoYglZRDYTB/MVm0eRCoh8&#10;FZVnpLLBc8uMZbppCi/L4MQogaq2hmL0EfWGfJY6k2gtYdRQZD4KV1+E4qVl4Q/E4+OTlWW4So7c&#10;RpUAxCgvZcswPDaGxWdIOQwJ0CzwS1mwA5pbSKBmleEPFaAO5mIySigFBBaSDrQDpCIeuVhMKhQS&#10;stmoeDw+mqI4rK8jVfey2vvxrccxwycQUzOosxPo6QnCySnaqQn69DHG5Ch3Ykg43iMaHlaPTVee&#10;G6mYGnCMd5UPdTgHPYYmtag8aX/Wn15Z8Oz/+P38hUszErPMgBNTDM0kfT1e10G1NFGsDURLPc7o&#10;x1maqM42lrdH0jii7z3vnbrScHbKdczLqZQCMprPFSHFSrIGwFEhScHAcnkQpFOmAQ+63RGxL7zy&#10;xlPP/HHx0rWHM0r5XIOYY+RgxcB9oSUqPCxLHd/RLq8eMjT16vzAWAk4McTCFOL4IGIsiEBJkJlo&#10;2kquzSuqqOBajGQVuBTLUTwNXgwJwIzBpZiahWDlYYWlFAWWpSVzdRSeisgEnlEJjgzxqMRovIZC&#10;sXIYdh4dpILPcEtolSKKg48vZ6OsrFInF1ErIzZrac0apk8C/Jcldnqxi42uE1CAzLhewG4S0Bv4&#10;DL+QW8MXl1P5SjRDBnvSCSIdwBgsjYFrUrFMIqqeQ1QLqHoFt1zGMWsFdrPQbmAbgRZDj+UZ0Gwb&#10;nu+m8F1kno/I7qDwjtNFUyTBMSxnGMvuQ3O7kbymIpY7m1aRx63Gq/1se4Oo0kQ2gce2ECHilfJm&#10;x4GscDE0BgRLllrAjz5szkRb8jDSg+nylHRldllhdFrUugO716REhJasX1/y6lvJr7yVtmIDIzGt&#10;NiOnP+5A856t1QdC/cj4Y/TUc6L0L2SHvxUe+kaSeFe0/6+itGvMvK6CFGHctrz4jTnMWJwhnWQ7&#10;mOOM3dcQG9a/b/PZA2tuJK26l7z6wcE1j1LXBFLX3d+/8k7kiu/3b/w6NuRa8o6PU2OmE6JPxYZ9&#10;kbj9h8SQn+JDAgcjAhkpgfRDD6Jif9oeG9iZfG97yidbE8Y2Rfs2h1fujNZExqG3R+5dtmnVws3r&#10;QlJ2J+JXJRBf2418aRt6XQIlLRO9a9Om52Eb0zNPQ8TNTZs2gW8HzGbgQHH3wf1ZiuL/DpwY1r9/&#10;FwhR3tXWumL5Epgwn376+ZeeX6QIJd7L7gkUTH9+aHwmY+Zq9sfXUj/+KufLL7O+OB1ztmt9f8+q&#10;rkshE9/uPvdDxPmrIeMXNox/ufHCDys+++mdz58svBFYcTuw5fOHGy7eDTlxJ2L01oG+Tw91fF7Q&#10;dRM/cBLdWBktxryXc/C1lKR52YeWEjI+EBxZqzqwxJK5uQm5d6Ik7Fj2zvqD4bqwncLNW8Qh2xXh&#10;ByxlrKOKui+1nbe1nV+ZB+7YBr+VN11CqbuicuWJBTqJ6XhF3Q2N9apQfUknvS0T/EBAfVmcdzE9&#10;qTNylzlmryV6rz0txXckqznzSMuBJPfSlbQlK6j7kyrx5DE2/ySFMYYn9hPxfQzSAJc2xKcN8Kn9&#10;LHQ9C1HLLvIxSmrI6Ho8rhlHaMHim6noTjq2m4HtZWL66cg+EAZykIMe5mKHBNhhEDF+WEYcVpKH&#10;xPhOHqKBjfYyUW4Gws7HOWVEu5pYDpvEnIwKK8ltxrtczPp29dEe02SjfMDFbnQwamGLi4Pn0QFT&#10;O0YkgKAHFLmUJKcVMnGZTEqukF2kliCtUKxF0tHM9jdQKps4vi5Zy7ChZ8jYPWDq7LV09lrbO00t&#10;fnm1haIHBnFhPhtI3yE2pwoh06KVqkKpNEcgzuBKM3lOtHHM2PNx/fRHNSfO+Y6dqT467R08VX/0&#10;Yufkue7xkdqulnKf31RhESllVKaARBGQqQIqnUOmUTF4CBYB226EZPqs0BhMIik3I/ODZUuff/Z3&#10;Lz//Qui69QUZ2aRSDESW0PJkfnvVeEtPt6u2SmYw0YVaAlOJIipRWC0Ob6NQXVxeJZfj4jDrBJxm&#10;DquRSmolE31kvJuIdZDxZiLRQCRZqAw7g1tO5dgJbBPQNZSQKpH0aiy7Fsetwwt8GG4FhlOOYhkR&#10;dB2CYkLRIF2Fmb3UgBc2kYStVEkXSzkgAGp2M4Sp+1VGpJYRmRlkWGIEQokergJIHuqo3GoiEwTC&#10;xdVg+PB6oodkaicam7HaRrQaEn3M8qAM8yqPK+vGlHV9Qne/pHrC3HWu6tiFmslT7tERfU+/urNP&#10;2dWv6emSt7eK69tlDX261j5Tc4OsCgKaWsgKLUGgJwmNVJGBypdjqPxCNL8IaSQxq4WKWonSzRI4&#10;yBBChAA4sQvL9FNEHUJtk1DhYrNdfJaNCbEzMHw8UoIuU2MxFgrVhMJIEw7aE9IaD+V2x2W0hkT1&#10;rNlzamfKxb0ZJ7cldobGzCTmXi0gjB3MV6/cXPLSPNxrSwzrovQ7E3jrwgvmryhcsoG+I5a7J5Wx&#10;M6n8MLaHqu7ESS37CpmLwikvbxC9stWzML7rw+yxDflja4smVyHPriad/wB7bMXh1rW76rZvbNix&#10;oyM8pjssuWP7weZt6U278+r2FHjCcxlLI8hLd5sP5PoRJEdRkS7vsB2b2yohNtALqpCHapFpQ+yi&#10;izr6Hbfusdf7uKL+nsJ8ncS7jKZdQNNGchG20D2sPy8Tvr6scXmEdfnukFfeegYYxZ56+tWXXi7M&#10;PPLptc9gDoMlISwRZ325Zhebc0fwt/1vlpjBK3O/+/+NE/9nY/PvvNl/oCAUE8R44Pyf+BPP0pjO&#10;PjpnoeI5F0PA7B7cv3vvx78CTjxLTDFXIKjhv3pMf20FEr+mZ78Nf8e3ZtsHUA1gtpKSkl27dqHR&#10;aMDwfr0KuKbX683JyYmLi9NqtQCaBg2GAqAE0vCzCzLhUkpKSl5eXk1Nzf+J7wICajKZDh06BJq3&#10;bt0aFRWlVquDsGiwLgB7AEMymUzQHxISsnnzZigJ58jISL1eDyX/gQzOos5wABJpt9sTExMzMjKg&#10;LfgIBYKXZr/jc78EAVyELgiFwqSkJOjO8PBwMD/YKXB7PX/+fEVFBbgFRUREQKNg2JYtWxISEoxG&#10;I+CpQf9ajUYD+eHh4dC1Tz/9FJqAhoKAKEC5oF8sFoMNsbGxO3bsCFoOXYBQwYBeAzgKoCkUhhZh&#10;bKEuGADVAZmWSqVQBSgddu/eHewp1GWxWBcvXgTDgk0AsAp1YWChOuTM9moOjAc9kA9ArEKhgLby&#10;8/PB9xc6G2wIrkIVqAtnqAUfg63DEMFAAaALzUGjQHEQGhoKBgDNcG9vLwDbQf0AzYLNQWuhLhzQ&#10;i7a2toMHD65ZswZqwSp027Zt4GoMbxJgSNPS0t544w3YgltXVxe844DX1tfXp6enx8TEgIVXr14F&#10;M8AeOIMl0AooBFQYXJBhxIKWBBMw8jabDd4wAPQLYxusAgbAR0C1ORxOfHw8CoXq6+uDWwN6oINw&#10;CYqBWtAJryCIRCLcay6XC2kYEKgbLDbbjX/RAf/rQfmNPrBhLufvOPE/QGIY/9kZ4OKlCwhkWVR0&#10;JJVGAeqJuXsCNf7+3QnW/ZfixL+aCV7+4B43feH8nsjI5158Hjw85r/8Oj+77PbwpY+qjnYTzAMo&#10;223TCQCJf6m4fl9z6Xvxhfvij3+WXH/Cvn4fdfnbzBM3DgxdC++8HFF3LbbjclxXf5jLvEokXiuU&#10;hmsEUersDZS0rUxKtsdIG5QgW/L3aw+sJ8e9jypZK1DstdYluPy71N4PaS1rKSOb6RMbqZeXsT5f&#10;Jbq9Qff9Nut3ux3f7LF/GeW4HuO4FGOYjtV27+NXRuLV4QXM0FTs6n2I5Xtz1kVRo3OshVzAI0+p&#10;Oq5bj//guvhLzfVfqr7+1nLlumDsr4yBAP/oY37vN3T/TbL3K6zzh1LbN0mSyxG0iWRpP8LVh6k5&#10;Wuybzqs8mVsxnFcJXnddpVWTZdWXEb6rqJpphm+S5wGEeFxeOSXzTEndkwpgnHBMyCtGRbZhkXWA&#10;b4LzcY0LdpkNiMxdHH0v3zQgsg5JykfkzuPqqgmNF87Des8obBkzuo+Z3GNmz6i+YlhuHRSbRuSG&#10;CZV1RGwcEuiPyexQsYmmamJojqpqO0WVFqSEn0GipxIVpVJgDvaL/R55rZVfoeWUy6gGBd1kAjxA&#10;5jbL3NWOrpaakXrPQEPVYGfDRFvdmL9qCKS1Zryv5dRg+9nmquFytR8cXknFAgZaqmNYbXR7Od5s&#10;RVvspMoKeq1f3DFsnRxzXgRHk52L977y1Kt/eeb1A+uiYclfK6gG74QWYVUj09FIcbSTPQOMxiFG&#10;Wy+ppbfIO1joHityHy9xjyI9R9GeQUzlINLZS3C0420dVHsLs7yebfMw9bAJ0cnT6XlK4ABevXD5&#10;i8++8Mffv7hh/eaComI6m6Pm8xVMupxCFBOwAjxGQiXZJGJgIG6pqm731da7PC6T1aYx2dRmh9Hu&#10;KXcDv28V/NXbzBqz0+Koq/bX1zSYTTY+g8+jSNg4CQBCEqZSJdRJeVoKjo8sIaJKSXgsk8WSCUQa&#10;NkdGILKxGBqdzJPyVeV6p9tSZZZZALuiFBFJeTh6MRlchwV4ro6rVrMUPCybBQFaiHw6ioEvplCQ&#10;TDFdqRXZ9GKHSmgDMINP0VFREmwBl1AsALSYgpARikW4QgGmjEPAM9EEHODEfJkQrG7saK5prlUb&#10;dHQWg0AmgpOxXCqRi8QgGrnCYbFq5Qo6kUTBEqQcvlYit6h1Pqer2u62KgwiIoeZhxcVUh1kZZvU&#10;PaitH1P5ZlT+q8rG6zzfbUrlXwn2JwzP92X6hzhLgF31gOe5JXL1YkTUmPQ9qzaHh+zaExl15FAa&#10;NSdHm5dbk1/SnYmYOUK5g9f+THM8ptq/RygvJOKHd2SeTcB8j1XdwalupBFv7EPcjSfcS2XfPcS/&#10;FcecCsO0hBRUbcj3b6f0HjCdyPCfT6v9+EDFN1HORzFVgb1Vj7baf45pCCBPPmJd/Yl56RH9zCPq&#10;zH3yyC1SzylSTTvJoEGTyjA52aLCnEoSZdps/txXf7um645v4Lu68btdY9/2dl6qU+jwqfs3Rr//&#10;ZsGaVaK9+zxFaFshpnBrxILf/QG2TsPKfdWmLf1T0w/g+ffLbDyAwMOfYcUFc++vM9tvJuDffPyn&#10;ODFogHf3c89GeDj8Y9qe3TcN/nbwGv+HX37+NvDLzcc/3ZzDic9duTyLEz8LiMcsTlxUXPj17a9O&#10;nzkFfNQHd4SxUotG9U03Ws/fbLvyt74bP498c6vl4nF9dyPDaUUq2KmYpLVhUSs2p4TsTgmPyYlN&#10;LohNzt4RW7QtAbE+uXhpPGlVNnd5AWFRZur85OiVR/L3CAwJ9a0RI33rJ3venTyx8PzV1Tc/2fbt&#10;TOi1ltVDkve0BfNLMl9PyFocmbYqNH3VppLN4eSwOMSW/alL9kS8vHXfn3ZkLowuXRVH2Z7Gis2i&#10;JWamb9mRFR2bF5+EziqqVHknuq46lP37dqGWLYjasWL/6oWb13+4OiklLDV914cr/7L87deiN4eg&#10;IJgQkgrCwDD4NIGUJ5UJpFwmj0Gm0kkUFpU+hxPz/o4Te6vqvNVqmZyExZMwQAPOoeGouBI8FUPT&#10;yqxGqREY2ZVYshpJgF/bZgyngqqcjWqGVXkJBi9eW4GUO8tEthK2HcGuIfKbWTI/Q+jAUsCL1MeU&#10;NAn0fq6+iqCxoiXgjTqLhjKVbKKQVcbiFFBVGL6RKHKwlCAmqsRIl5cLzU6Zw62osgtdVo7bxvVU&#10;cFw2gsVcbHKXuZtZNd2sxl5s0wT26DTy5DTyzCRm5iT55AT55DHy5Ch9Yox/Ykx6Ylg2Nqo9ftJ+&#10;eqR8qkM75BM3u8R+I6dSSNLGhae9+vz8Z5/6wxt/fjc+PEmWx/ChFbUYdTVSUYdWeTE6T5nKWSCv&#10;KFR4EPoavK2F6e2TtpywDE/Zhvs1HR6qXZovYGXRRcVCI81gZjt0DKOSpgQSD6AzJ2Bpm0PCnnn2&#10;paeeemHFipC8XJxMYteKnSwgSC7lOfjlrUpfh6oGqPH7NH6YGTwMowEnA94JKV4IILEAwQLsXIIW&#10;6slAzWsw0/SQAHQ5eNYQpQrAiYvoIJxCEj0XQ81BcopxCiLTwBQa2QIdk6OhcjU0NqTtfLmDr7Sy&#10;JGaqwEjhmmlM2L+swRKUSJQKjTIRceCr16KSt2o0fonQSacYcWg9Gm3B4h1EmovChiBJ5cDFjqQo&#10;y0iCQiyrEMdH0ORkgYQmAq90PlUmYGm5DC2LrhXyzUp5hVRk10idOpFNRVdBBCx5CU1bSrOiOV4S&#10;4CviJpqgl8obJ3OmCKwTIBTBcZJ4FCfsKeO1FHLqSwQNOFU91eBnmCxolQ4hUZUJxUVsRRlHj+S6&#10;CGJzKV2fWWpJK+kgCCA2FWtbJCckir0rOXdd7P9i77zDqrryvZ82GdMzURNb7GCjiICIghSliSgW&#10;BEGkw+m99957P5xzOAcOHKpUpUkRVMQuamLKRMcUk4lJJvfOJJmMibw/PDd5753nvs99n/e+c/+a&#10;/exns8/eq+21D+us9Vnf9fvtj8gq3lVTuIeVkcqMS2Rs3y1JyDTsynEdPNqSf7Rzf1pTcpixNLWd&#10;m39BU/yh5ug9Y8Ef7QV/0ed+LT18V46dwVW2700R7AzDH00k4/fQWFlV4vTD+rQsR3J8a0rEwO4N&#10;U+nht3JjPzqy/d19MTezom9kxV9N33k7J2s69/BYdkF/RtHJ5Pz+bdlT27Pv7Mr7Q8axbwqOf7m/&#10;4H5C9h+3Zn2feODbnfs/2pl5IynjYlr2WNaejpw9+l2JmMjwkrBoZPphTjkFHAskROxJ3loIv0Fg&#10;Jnx/UjK4vQFIDLNZ27ZuBUNx0B5Cl/tfvv8OHH78T3DiXwa7MED6/oc/d/f3rA9bN1eap595+cW3&#10;ZQm4h+Wd31WNvVM4ch1580vGlx8TP/mY8NnNkjvD2efro3tq1wS6N/ad2zw2nXB+YOtoX8yZs9FX&#10;3tt0+/O1738V8uHD0Pc/jrx5P3bms9Rrn+679FH+5EzhqbOF7WOFAW+6TRjBLX+rqmAJoiiEcSSU&#10;t3clN30pN2GR+Fh8s6jktp3yRyPlPfSxQHq6Im2vFYk4Q6BdVNU+8I/PNl+c9U3N1p177Ds/a+79&#10;EicfT8835Je49PpbAe+XLtMntfrPuu0/tpkemzl/0lI+VeGuMQu7qjNdefHaoiQHIb+LXj5QfjCw&#10;ZQ09bCXpYLqDXDPEYEzRyJNU0hidNMohj/BJIxLamII1qWL0Geh9OmK3FNPGxrczaL1kei+OdIJB&#10;PEknnCJjevA1nbiKDkJVJx09wCWOCglDbFQfG9EjJgyo6CNa5rCadlJGOsElBrjEJibOLSC5pWS3&#10;muxxcVpbJL0NvJM+Tm+TYLBDOdGhnGyRjrbKxrq0Z3uMZ9o0A43yTmgPtVSrimh28Bpa9ad6bJPN&#10;qtN2VocS5TVi/V5aq5foc6Ptflp9r7z3jG18xHq6R9vTrmxvVrQG5IF6kd9Ks6vROnmVQloul1co&#10;lJUaRYVaVqySFMjFeRJpnsxZYx9VDt6om75WO3mz+dKNwMXLjecuNE9e6p6ePjU9eer8RP/U6Kkz&#10;HqtXwpVIBFKdWqtRaLkcAQFHIVSg2TgaLE2BXSNSyAViTBUiOizyhWfAse2zsRHRuGqsTqxtsNef&#10;bDk53jd+ZeTCRNdIi80Pk/wqslBN5oMlCh2N7eRIXUK5gyt080UdKnWvSt0nFg2Jxa1cjpfOsJBI&#10;GgIBhLbgx87OEoMtOBtJoKuhactI4F6jFsWpQ/M9KJ4DwQazQkY030yQOGkqD1vTwNE1stQNNLmD&#10;LIY1EnD0MMAisrZZZGqVWFrEZjgGhEY/T9fI1wdEBtgbeBovW1lHldSSeFY820HgQLPmwUr9eG0b&#10;ydpE1DcSdC0kQy/TMSjwDPJcA2znab5nVByYVLSPSlsm1N2XnaMzvqmr9VNTzjOndUMDmoFeTX+P&#10;ZrBT2dcu6+yWdQ1q+vp03c2iBg/TbqXq9Hi5BifUEARzO47NK8Vyj6HAaLGLLnbRBDYilIEN7XMr&#10;W9HOUnWxNb18bRNDWEumephMD4uuImJleCxUUR2N0cTietEk4758S1Z+U27JwL6y4ZQjE9sOXk8u&#10;+iCz8r308qtpRXf2VX5SRLx5CNm8OU362mrzm6E9m3Z0x2U3x2UZwxJ00an6hGxxbDojPNW6p/Qa&#10;w3CLbR44QqyNyHav2tWxPO1M6IE7MWX348o/i6n6IrLmm/Wor1aXvb8s6+zKyOHwtbe3JXyUlHU/&#10;5cC723IvRu07G507EnPwVNR+15oEz4bk0dzSGSz5bHVF475U884Iz55Yx95IW9pG+651TdlhY8eT&#10;P6CXPRAy7zG418oR4wfyR/cfGssr6MrONUdslS8KNS8NH9+c3RKRnvjG288+A4tsn53/yhtVRWV3&#10;P7r/b5wYeohz3j/B7yf0N5+M4f+uf/nLx2AH8p+c+Jf6+Off/1AD8O35rznx3HcOpiUegfWJJ1T4&#10;bw8+ux9oqofGsauz7fu/zJkphT0I8/5D6v+AD78OiODk13MYKEHuvw6agkQQ6CzQJNCJwqQ0hAwO&#10;pkAYCqAODNa+8sorWCwWMCqUMRgxWH44gjAUmOWCBQs2bdqk1WqDklMIBuCwp6cHIN/rr78ObhYg&#10;8eeff766uhowLdyF9CHx5ubm/Pz8pUuXPgdG5p5svwEXCE82AJMgywIk+cUXXwTDA8UE+ggmEYBQ&#10;rly5UqVSQQqQTvAuHGGDsgFNHBkZAZYMSUVERADnDj5LMAAUDyDxvn37oMCQD4SBssEI9YUXXoDy&#10;k8lksPEF6Lq8vByuhIaGAtgGhAkpBGsMwPnAwAAGgwkJCXn22V+M4j1JAewwQO1BdQHRhFye1Pcc&#10;J4YNtMiAlgGHh4eHQyVAvhB3blwMI2MwkbZ+PfDs1tZWAMkQGMr5KyuFxwEMDPQ0+JjwEQS+EBgK&#10;v2HDBmDYUDlQsGBecISIECb4pBAL8D/YiAAcC88SrNjgi4BM33zzTWDAOp0O2C1kAfn+yokhkQ8/&#10;/LChoQFo9GuvvRaMEnxBq1at4vP5ANQh7rJly4Aft7e3g6wZcgTkDHUFdTh//nxg8DBgh/JAYeAI&#10;6cNkAnyvABKvXr0acg9uwTRfeuklSAfKCfJi+M5AUhAFjvC1HBoaysnJAeEy0HSg3XAFbkFVQAlh&#10;C4aB9xsTA25FXoXpiP7+/iAnDgYLpgPB/vsbfMmC+98lBVk8yeXvOfGTH5rHZybGw8I3AWdISt55&#10;9tzkkyebCx98m08izv5jOHGwsB++88H+9KxXX3zCiV9ZICxEfTV695p5yF+oOFGguyc7/7j+wazr&#10;8x+N9wAP/411b5b9YJb79Szh8z8XvvNZxrm7CcPnt566mDA5FDtgXqXF/w5BWIdlpzKxKaida/es&#10;eys5JbYGlWc5vtsU9zY9bj49b41enDbQU317vHral2TQrKtyRB5riD7k3bire3HRyCrMtSjRB0mW&#10;u1nOd/fYL2eaJ3fpe3fJ6xOZmm1I6paj5RszSjamUVOOmopo4jw0PvkIJbXQXsI5zfbe1gx/7b09&#10;2/Xgr4H710WnB0tt10tt33O7Z42j32tOPRS2fM7zf0Wq/apM+3GR8kqluRfv7sTXD6H85yp95yrr&#10;R6r83YjGPmTTFDJwG9V8Bx24zGy8yPefl/kAFV9WNF2VN11U1E9pvNOKugtyzwWld1JSOyl1AjMe&#10;F9nGhNYRqeO01DYktowqbGd1bpAaj8trz8jdF7Te68b6S0rHlNRy09LwobvjtsF/WWS7xDNcE1ne&#10;lbtnRParfNsNiXtaYB9j6CdZjilB3TDDWl8tArV0gKA9o2ybNvbWa33g/EklMKrFFoPMDpYshQwN&#10;kyyrVbd1eEZ6GiZOBiaHO6ZHOi8Nd14a7Jge670Be29gss7QoeW7uDglqYLHQsssPJeD7XZTXXXk&#10;ujp6Ux2rtVXUO2g4M2q+4qQEDkUdjVkYs3N5fHVaqRmjaRc2AiQGm2c9PF8v09dH8Q1SW8aYvWdY&#10;A2P4zhGEf7SibqzaPVTj6kM6u2ps7WXGQI2+oUrdgNLWEwywINpOVs+RG4bayNfQq0ipUTs3LF0X&#10;ujQkbftuVBmaS+GBdpZHZXCIFCoKg6+spiAxEibHLNc22eoCznqf2QXr1iVMMXdOiSgBu8IGmUkn&#10;1cv5SoVQoVHoDHqzxWxXq3QykQLugi0IsEMpY2kUfI2Qq6QQhUQ8G4dj4QggehQzBUo8jV+DoSJx&#10;dCKJw2JLFRK9WmKUcpQ8opCH48OaehlNLiILYQ27TqgH3SQdy6SgaEw8m4JlVZdgkOVEAVtl0ng0&#10;MqeYYxSwDUKmgUVS0vEyLkkDYjgwV0xDSyk1QhyCTSKy8RQyhUNV6FVNHa0nh0+197XqzEY6hwWc&#10;WCDkyyRiPpfDoTNEXJ6Ex2dRqAQUmk4g66QKl8nqsdh9Voddo7fJtCaOQk8SGnGiWoqikW1o4VuG&#10;hDaYvvhQ1zZDNp3No98qFsxKm2fF/h95dT9JG7+VN3ymbQQfKoyDx5PCYqPDt+w6dHDv/pzcpISS&#10;bVtpCYnK+OTmtEM3y6iPBLWzSv+PHNulnBrv2p0nYvfdPE79AMGf2Y+4kVx8bw/mfi7t3iHOnRz6&#10;RAq6YXOBbmUue8lB8toaeYKsMdM8ust4L83xc25gNqv5cUrjbO7JWezMY/bvf2a8P0ue+Rl/5WfU&#10;+GPK5A/M01+yT1ylmn1VZHb58erKoyWM47Dcceyq873PT9z9+uQfvhq5//nY/Xsj75xp61CxtIdy&#10;FIlJ7qyDw2hGJ5JGjd+99jfzYOl0kBOfvnrtO3B/CpwY5tQfPXGU9P+LEz+am2WE1jfY9EJb/tdZ&#10;WKD96LvHj76dffRw9qcvHv/41d++Bw+sV27dKCwpBjEx/ED/9pmnCQjE/Tt3eltaDicnbXzh9SMb&#10;tttL2QGsrq5S3ooy9hGsgUq5KhMt3l2pzsXI9lUc3xR/dOOW0uitZQk7sRkZnMNHRIcLBdkFmKj0&#10;Y4u34TbsVcaUMraA2dGcjREZoVtyM2OQlGilIdbvjRzoCB/v3DDuDe1RLPbgfivIn1eRvehwxoqs&#10;nOi0nVGRW0JXJ0eGZUVHbV2x6u3fzl/37NK4VzfEzVsf93xo3sa0qozCY9mHk7fFb4ndHrsjOW1/&#10;PgasE+jb0HhNYmLexg3xsRGxa1YsiYpafLgg8lhZTPb+Tdk5MDe/ZVtcSuGRMhqOKeXItCKNWqAQ&#10;cYR0Io2CJYF7IR6doxBL9SqNQa01arQmrc5usshFEjKWRMaQRWyRmC3lUQRgFFwpsKgFBimFryAy&#10;bUywXinWYwSANhuYTgdWZ65SWqpV9SRzG9PpJ+m8eGUPxzAktcPItY0h6eKoeri6Doa+i20e5Lo7&#10;GVY/02TnGIwSC58EphtYkiqWliy1MTVekcnJAU9sAhlWqGZotWyTkq6bs2lQJZei9TaGy8v2ekke&#10;L8bXQqzroTT347rPk6em0NcuoG9eIs7c4Ny+xLk1zb4+xb9+UTZzRXf7uvXdadO104rJLslAm6jX&#10;RfXrMFYZSmdgOEjHmCkRWWvmh4Stis3bVSg/zmpEa1rwBj9G24zTNuLM9WiDp1LlKVP6anRNWFs7&#10;DVTFrf3C1i62P0Bxewk2G0avqpLClKCTDtpZh5lu0VHVKqpEyZCycKzcjMOrl298e/6axNh0FNgS&#10;lrodar+copWgwahwXbcq0KduHtCA2q+pW+xp5FjdDIODYbBwdBqKTFjD5JRRJQg+sGEb02Sm6TUE&#10;uY6ktDINYInCQFHrySqgxU6eqV5u1wNrh3/PCrwUR5tjwwKxTSg282Q+lb7d4m43+XwSl5Vq0mIV&#10;aqzESJDqsCI1gquuZulRPBdVDoYzh4z+CWf7sKmxXWJxkkTqSoqyjGxEcN0EuRunttSIZCVUViGa&#10;crSGWooEk6JgXQccHWEqwT8VRyQ0CsVWGktDpivhKJU4lPJatcimYKikaK60gqKtpjlw/DbG3Hdg&#10;gK8ZYYrOUriXKJxrLP6MUHaFJZ+iSiYIYkDFpzCybryynahqIarcGIULp3Tg5CYE347iOhDwkyr0&#10;I9nOI1Wq1P2e3OO+I+WBvEpveiFn0+6St7dXxOSJjspkKB+5upFC7iMxTheVtcXtUCXEK3N2u/Yl&#10;1G5fLipPbNKWz/iwn9uPf+I89MCcdV+W+D4tZYZZ/D6y7Mq+jJYt6ySxyxHJa8r3rDlwPDwHF7OX&#10;sSVREBEuXr/CuHl1fXxYR0q0N3qdPSLEtincHBrZuDnFtiVTH5ZuijhgWndQvSCjblHOyIbiC2El&#10;F7ccvR1T8Hl8/o+p+bNpB77bmfp1Qtw3KXFf7I77KDNuOj2yLX6FJWyhMXqlbfc254EMSUoqJWqb&#10;EJaEE7l6Kntvaur8116FNmpOTxwTA37soGWDLjegYphk+x/gxNCWQnZzyqfHPwMn7hrqCw1fPzcu&#10;euapF19ZKNhZ9l6h9eo+szdWZE4wnchqHau6MFx6rnZXuyjcyVrvlG7yu7b0+MI6HWta5Mv9wmUB&#10;84re3lVj55dPTiwc7nmxc2hJz/WY8+9nXr2WeWYgqb0+zqYJE/PW0msWE2qWU6pDWfh4DWmXs3Sb&#10;YU+IMGERLe5VevY6DSr7pAZzx0C7XVPkz8pWH6tsE+jf45jfl7c+1A7/yDv1Lbn7S1LPQ9yJzw/o&#10;ptYWWV6Mwa9IYB4o8wvkV+vcXwQa/qXP+hef6KES/XvSoRHWkW5+flPldsWRcH7JNh1ubz0q23cI&#10;iNhqctJmYekhPxUxSEEOMTHDPOK4lDoppYwJcQN89Ekhuk9HPmUh95vxvWrUCTG2k0PuJRM6a6ob&#10;YUciArDXVAeqKhurKwNIMEaBPoGtaqwudlcW1eIq6unoZiamkYaqoyJd+GIHtcpFrXYykQ52jY1d&#10;btNjW33soWbJhRbpdLv8Uqt02s+f9LLHGgVnO1VX25RTHm6/m9vbKBto04w2yYb8kqEe4/Qp65V2&#10;1dk6zqAW3aKsqjch6rXlVmWxxoBweGiBgKDTx2210xocjHonxw+7geTS4h0qjF1ebZKW6WXlRkWZ&#10;UXpcJztqFB/Ry/NNmmN2S5nHi/W3szt6Rb2Tzqkp36VJ3/SAZ6LTfdrv6K1397Y2n27rPGOyB8RK&#10;i97i8fjban3NUpWZzBBSCGwBRy4XargMIfT6rFq7VqopyT++FfwURO2oKUHWmjy9rf3nhi9fOffO&#10;1XPvXTozc+XMzYH2cafKq2Eb9HyjkW8AG/kGtkpBlcA6MSWF61cYT5qcgzrrmNbapdS72QIFhsSp&#10;wvJRZAWJp6EI5jwHHydyiwnyMroZCQJihY+s89OMXoreRtbaacY6oatZE+i0dPRYO9oMDfUSMKOu&#10;M9OUBrIMbP5Y6Go7a85lJpzAR1i2AaY54MTGhKlLrZGi0BIk4CVUgebL0HyY09MTFRaixk4wuAhW&#10;F8EIu4doaCCbYdbUh9P54NeEaOqj+yaknZd0AzftZ2+5psBc9ICst4XV5GUEXPQmC7XBTPPb6I0O&#10;an0dtaGF1eKDF0SsteIsJqxeViniH2eKylkyBF9axWDlo9n5CA2C6aLJPDSZmyyqp0m7hcYBaMAl&#10;DuhYnuIZYXrWS2DUU9nNZJYVQ3QSaT086bhMPyLWdCDI9rSD1qiM9qQjF/dW386smdl29FZU3seJ&#10;5X/ag/8mB/tgV8UnSeUzsQVdixPdT68cW7Dpkw3xD1MOf7P3+Ce5x9/JKx3KOGCPSpCFRFvi0gfy&#10;qsaPYXoyChrCk7s2JI2HJl0LSf5DRPajsL2PN+X8tDLz54W7/vbajj+9vOnugqUfrH7zq82RX2+O&#10;erBx80drIu+sir4dEn89NP7Cmti+lRGnN8VdSt59bV/WREZ8Y+QSy5p5nvDXWuJe69gx/2TSotMp&#10;b42nLDqbtnoic8vArm1d8duaIyM7YqNPbI+r37LZuT6sPiSqf3PytW25PTGZSW8sfRq82D313Gsv&#10;vV51tOTe7+8GOTFA4p/AB+icd04QEDzhdHN//pMt2IH8Jyf+T6rmn5eesKL/G048Z1wCDE78DVDW&#10;47/+8OeJMyOpKYkLF7xekH/ok/t/ePL9+zel6T+6Un8dEMHJvz8P5gtXYNwEYLWzszMqKgroXWxs&#10;LMhM4e6T4I9B0SsWi1esWAEol8Fg3L17F64DmITuQZCbQkgggiBOBRgMEBTUw0F1KVwH1giiXiCL&#10;kCyQXeDQoN+FAIA2IRG4azKZQKIK3BS2JUuWAGSFMqxbtw7SAZoIhBKI4+HDh0E1GwSEkCaYRIA0&#10;gVBCeYATg3gXLsIWhKOQbPAc7DlARMgXkgKQCReDZA4wJNhMgFvATeEupAPOHyBMZGRkWFjY4sWL&#10;gZ5CMYAxA4WFJwJ17OjoaJDdwhFkrAC2QRX98ssvQ5khMMSCFEBxC0QZagloOqQJsYCJQuBgviDV&#10;hUcAirlwIThreQoeCnIEngoMGx4fKhwqB1Dojh07QMQcFFvDgwQzhWJDOsA+oQaC1Q7WFYA3A7lf&#10;s2YNvBpg2JBLMKNfj3ACsaDk8F6CXBYYNuS4ceNGyBpyBLAKKUCmcJfJZN67dy8YF/KFmgSQD7pn&#10;eF9QS/Ck8FLgASEWnEBRYQP5NTzvokWLQPYN1BzKBtHh1QC3hlzAvx1w4uBsAFyHDTTNoDAGHfO8&#10;efOACkOmwTThCK8b6hkIAaRWVFQEZQ5GgSM8L+iDQW0cBMkw5wBlgxJCnUDlACeGcyDQ8EbgoSAR&#10;mKwALh580XALtuD5rwn+d07+3zgxWJwoPn4sastmNAY1c/PGL/9V/wOcGLKCDvzvZ97PTc186bfP&#10;wzhi2SsLOYcQD0/fu6jtt+xhaeIJg6W+jxXXvrPd/8H08az400ecez9zPpsV/mmW+fDbsnc/SB+5&#10;FNPWGz3QETZsXNRAeIme/3ze/jf27F+Znvx2VOjr65e8vH7dst1JGyq3L0WFPFu+5TeUktW11sPX&#10;JmhfXqK817zXpY9BKzbv46+NZixaLnsh1vh6RsPbJd1hpJ5YeksspTYcowtBcELKUMsO5i1ISX0l&#10;cusLa/ev36muZI1ZTjRxjNU7ctMXRRZvTBdkoltRlhn9mQcNd25oThsP8tCrslXrD04XCb9Rtn5r&#10;6XmgbrrNNL+P1zxAqB8gDZcIlk6qq43i7Sd4R2rqRqp9pxD1HWh/N7pxAtV4HemfQfmv0P0XuPVT&#10;ErA4UX9J1nRFGoDjBUXDlNQLNigA0V1SNlxW10/J3GM8y1mx87KxESjypNx2QeO6Zm44p6g9zTMB&#10;Qr5pDLyja7gqNJ9nqq9KHB8amz9U+W9znddY5utsy4eSunfBfQXdeFvgvCVwXmFbphj2a0LfRZGn&#10;l6hqxUpPskzjEt+0trVR4VDRZbAemYUTsFF8ZjWbVMGkIHhGjqfDPjjQdO506/T4iSvDLRcGA+dh&#10;H267ONh6vrW23yzygARZRtbwMVIFVWcVeWzMWhel1kf1eWiNDorfTW1q5HT0qcaaeT2CQgX9IEtQ&#10;yDMB6KXZW9juJpqtmWbrYrkH2P4Bmr+fHBildc1xYmrfELoFqu40su4U2tWJcjZXWxqOa61Hhaaj&#10;fEMxX1fCNyElRrxchRYAsNHRZSI0q2zP0cJdB4/uPoQ4VM6upoI9UXDbxsWzOHg6HU2kIHBsDEVE&#10;4SvZMpNQZxbptTwN2DTlkwQUJBNfSSFW0zgkPtiL0MmMcpGazxbSqEwGnU2nsSRiuUpskLMMLJRI&#10;SJbyaWI2XUyhiDg8JU+kpXFlBJYIXGvhmEIUhYOl84k0PoHKI1N4TLpYxtcYZDarqtamALuqOgFN&#10;DLlwyAIagU1AUQkYOqj6SCQWCkmuqSaQyXyBQMegy3FYLgEnZFKUbJoalHBKkV0ldoAbKhFTJ6Jp&#10;eAw16InB7gSdxzQ7wFhc19Bwf9uJRpVey+KymRwWX8BjM5ng4g680nNodBqBiEeiCEgMl0I3yFWN&#10;Tnez2+symM0SRa1UC36ufUKDl60BS89mPF+PYdVjeYNs/UWe7dQxmiv2QHfq8W+4jkfK+h9UjX81&#10;tX+hbbij9pygSWmHj++K3h4XtbUUh8k7cjg9evP+sPX4pB38lBTzrsz+o+UPuJofdXXfCI3n82r8&#10;0WmNMek9qUe6kg+DFiQQmjS0LW9oZ+l4Bmoqm3gytUYTmsWcn1C9ML1o1bGKCCJ9C9URRT2/Q/ww&#10;2/5DjveHPb6f8nsfEy7/xLg1S52ZJVx5hD73M3LiZ+yZnwlDj1n9/8pte4dh78Dx+AWlh3cnMjFH&#10;zgxqP/m46+MHpz79bPSPH098/8eLP9699HC895ZBO1qDPZVfPlFN7SsncmJS1j037/mnn3nuqacj&#10;4rYPPeHE0Ff/DjgxTHo+aXv/Tw3w3zXq/4WeGDoucz8hc92E4Pbj7M/f/fTjX2Z/+mb20Zezj76e&#10;/elff4aZ2seXrl8tKDoKM3wwa/3qM88cy97X6XRL0PjwhW8te+rpfcsi6IlHqPH55aFplWt2YTdk&#10;kkIz8aHpuvTKAbJmUmj0VWCFGZmMlJ2WgoIAGjnIZk5KJCMcoeNIOTE8GbFqhzDiMCUyN2PtzjcW&#10;r5+3ZFN4aFZpFIEfr9FG+jSragW/U+NfYlf8hlT4VHXBS8XFIaW4XQjSkerSA/tzknceSU3JS4xL&#10;WPV2yLyXYl9ZnLUsMmdx3O7XY/etSd8bmZkYlbh6Vcgri1csWh8RmZGTVozcU4TLyClNTcjYFh65&#10;YfXiFW8+syPq5ZricC5tt0ScL9dgCsuzV6wKy91XCNZaLBK9RawDQyhCEotcjcNX4qgoEp/CUYmU&#10;JrXBoNIrRHIQEANFlvFlUp5UyBTLOAqDzAy7kqcj13CpSDaIks0SjU/vsHDVUhC8oiUOmlOPNijL&#10;FZoKpQtnrSfbvQQjtDz9Ak8f395B03YwVDCEHQZnSAxLH8UyQnOdpNpbqEYrWQ2LplkIJogpFVUs&#10;E1lRy9I28M0OqlJSSRdWsGQ4mZykhtaPUyNnlEi55SoDzuame32k+lqkpxlp78Q19OK6JmnTo9jL&#10;Y5irF+g3bohvX5G+O8m+fIZz8bzkepATT6guBggddpSngRqoo/hNaIceaW6TdzTL27RYAyYXW3kA&#10;Qy9mW2vUzRhTK9HSSrGCJqydWttBdrZgLP4afQBlbsc7TpDquhn+AM5ZhzB7kMZGsjPA8nqpDifJ&#10;5KHZ7PRaA14nLGczS4h8BF1CFDCQ9KoCRFF2cdnBGiqCJ2MYoD0XYxSiKr6Fom3kONqEnpPyhkFF&#10;40mJD/z/tYpcYH3CI7YaaApeJY1+jCCq5gIVdvBsZqZRR1QZKVq3wA57kBbDSbsemEfAyTcKa+iM&#10;Ugy3GicjUDV0lp7FsYjEDQbjiVpPq6kenJ4aiA4NvCaU2oQzWQkmC95ox5u8NFu7oH5A2zFm6Zt2&#10;jZxzDAxp2xqZFkOVQHWcba6RecmmZprbSzIbkGJBKZlegmZU4bh4qpDKri5HlBZXY7B0ocTEl5hh&#10;UqECxazCsDk8g0RkVQpNYGhZhOIISomKCrINw22nqU7y9IMC7ThHeoEpuMrkXuEKrorFFxjicxTh&#10;OF4wghUNYiQnsfJuvKKToABU3ELRNBEVXoyghSgB91G9RGEPhl2fW8JcvZm4NMS+O2eGKb+KE5t2&#10;5JUuji4KyxEVStyCfpvsbK31ls36jkx8MT/XFbWWtGUlZecaQcISZsV2t7Jwwo34wHzsDjv1QkVI&#10;S/5iV/66FtT+q5iydwv2D24Nlax46cjy53aHPhubvCjhYEhyYWhc8ap1hW8tqFi6gLBiCXPN26Sl&#10;b5W/+kbR8wsqX1hDn78V+7uYmt9FYZfuJC7NJr66T7ag0L263LMq37do73DIgY8Tin/ILv42I+vT&#10;xC0P4jf8OXHjg9SQT7PD7uzdNLR9sS90nmv9K964lQ0p4XV7djfvz2w+lGMvLsDlHYJxxHMvzPst&#10;mCeGoVt0dE9X11y3F/rOoKV44lAZxqGwA/T4u/Yz2AYGj9Cbhn53amoqjE5giACLIkEN8+8DBM9/&#10;aTL/919IE9Z6PCEqkMHjv/zwXftQ39qI9XNKH/AR9cYS2R7kXYTryhGjNhyHXFZNWIjSbrdr4x3E&#10;5ZKqJSJuTEPdgfOnCt85kXHetKKRA9NiC13U12tVL9e6X3LXvlCre9bcMD9wcn3/YPRg48aAfLEK&#10;8yKl+DfIonloTIhIlOQy5HU7q8+YkRPCwn5KbidmT2tBrCdjozYhRJEWbi5Ich1KVqYn8A/lWFGU&#10;ETzvAsPwAUJxO6mqL/JoILakY8ux1jU5ttdjOC+sQb2xEhmxhY0oPWGTv+fVfGTHX2cdGK5JPLF3&#10;uSJ3KbUklHp0GaZqA5ed5uDtravYpty9ihi7qObgdgW15ISMNM6q7OXXnBJjBpSEYRV+UIzo4ZW3&#10;MIv94spWZWWbobJdX9UhR7bzUO1URABf2YAqryMiA2DA+H+xd97RVVz3vseJWzAxxoBNx6ZJoiOK&#10;qAbRJCyKQICQhISkI6FydHrvvffe+zk6R+Uc9d4LSAiBAIO7sZO8YOfGcZKb2I6r3k+c2Dcv6/m9&#10;9da7+eveWXuNhpnZs/fsGfaZ+cx3f38scguD0EysqgNCXFHkR+Rbiy9bSvNtlUV2dIkNXWpBIXTI&#10;YhUmR01FGJnlJi7KCnNqgZGP8OvQTQHBRFhyu15+NyKZdLOGLeQeM6kb5lZ6mwwV4JZalBhvjbKv&#10;1TReLe4LCfvs1DYbud1O7lRV1AvyPZIil6TIIsgDAGyVltgFxSZ2vpZbbFBh3SZa2EyP6EgBDR5o&#10;cUCF9snKXLISp6LEKUc4VFd86sKAHhGxVTZYrtYq852KAou50hMRdUaVAxFlt03UKOeG6BQLjqAj&#10;Uo18TUioD8mttSZ/o7uuy13brnXUiNROhdajMwZUKheVKqaRRRqpqdpVa9O6YMGqczfUdvV33hjo&#10;vDXQfWek782J0Q+G+u8P9j5orB2xamq1Er9ZETIp/OAOJGcZuAQZqYIFcgATV1Mts8bk1haFJSTS&#10;ghsDD0mBIMF0JA0Cf4KnOxfCoxaQOcVMNVrmpoOxT6BFWd+mbZ4R6crrQvL6Wl1Lk7OvLTDcFRlp&#10;DfXU2BtgvApEJDBzrSaO1cy1WfkOC9epZ1iUZA24CWngGx3LbOY4IMFKDdUoI+nFRJ2MatCwbSae&#10;28L1WphuC81lIzsMWJO6UqOt0BjK1KoiMRh3qAqEtnJjI6tmSNV703J9RD8YZddbUXZ5oYZzRU0v&#10;UOLzpLjLMtoVFfxTdkVjLDXrS83KQo2iUCUvVvDyOLTzREYORVDMEhRQYaSiAsF0QQQArqVJYGsU&#10;mJsE5n6Za1AOJnuBYamvT+BoZ+sa6JIoTdBI5sEX2iaeakRhvWPwvWEK9BPF8FVNs3a/f2v64KH8&#10;W6mFIxtOdy09OLr6xIMdue/uL3ljx+XJzdmtKzM8z+8LPr35/bWp0zuPTx/NmT5XOn0Z+ccryMlT&#10;F2P7jto2pxg3pqjXbNMlbrckbA8kbO9YnzKesOvBq9t/s3bX9Nq90wn7plfumH55y/SCTd/MW/3Z&#10;goW/W/niJwkrPly26N4LL0z9cv6Dl1a+t3LDW69uvLts/diqpMkNm0bXJ/SuX9Ga9FIs6Zedu+aP&#10;HF0xuPv5icOL3jy95v0zq+4fWzSyd37rzsXVya/Wb0+qT17Xundj45711ckJsV3bhl5LvZ+W+c7h&#10;i517Tx1asBQ+rUECTlySc/nXH3z4H5x4+gsIjBHv1WZ60p+Y4l3if3Pin2ie/+qrH/8yznywjd8n&#10;MP/f+E4AY52JOQuSwhmLCbCb6O/rSkpcAzFgL5zP/OjhB7AJtj0+xn+8sPyrW/Yfi4PlHykvlAsg&#10;ExwDAFvCzzvQwTgnjtcHdLHAZQHsAf6E0f2gCv2xnkAiYYJDgWcCeFZAYDOgiQ6HA54xgM/BBOJj&#10;yALrQesJMmLQeoJg9OHDh7AJtKcg6gWdK5QI7PDEiRNGoxFcDnp7e2EOKlKAf6AzBnwInBKwK6yP&#10;h0kDMCwWi4FxQn2kUikcLX5eQA3hsD/iZBDdApcFBS0QTUC2UGfYDebgYwBVBdIJm+IaVsCcMMF4&#10;LSgXuPWhQ4fiIldApCBZBhALL57QVpAXnqbgjKAy8R2AeQuFQhAfQ3YoArJ7vV4Qv0KdgRZDKZAR&#10;ckG1wV4XHCqA1MImEEmDdQNIY0FzDCcFamkomkgkxhEyNCDIauPUFoqbacTHNgtAQ2EhfgpwCUBm&#10;DVdkzZo1IO0FBAulwAQ7xBdgDvsDpq2srITGhxaGtoL6gEEEXFmoLTwTQunQesB6YSvgbTgOnFr8&#10;NOGAgKsBnMMmaCgwfICMcO2gnjCHPaFcALeghwaQD8QdtNdxaS98H4AGhIxQHOiG4YDx+oCWGiS/&#10;QMHjum3Ql9tsNmguqAlc6EAgAPJooMtQHFxrLBYLknHgwXA6UB+wiIYigKyDlwWUDtcX1kPLwBTf&#10;B+5AuHWhVeOcGL4PxNsBtv7YGv8pC9C48fRPR4tfFLi/4H96fPDAzIP5jAoOdv/+T3/+442J8faO&#10;tpuTE3/802cz3kePp3gl43n/VXpi4MTT79997+Sh4zPB4J984uU5C/Cnit6P3h5VNKnT8KgVZ4Xb&#10;q5oKXFOknju4njfQvb9h3/5M9vBT8cPfcd97xHj7rbJr/Sdrm452ujY3MOdpkS8SLy+8lDp735an&#10;V616cu7KJxYlvbRtx6vpKYvObH/+4uZn8g/OQZev09pzJ8ZYHz/gf9hVXG8+TKYkHC9bsLpi/tLK&#10;5xPQz20jzDlInptOXJiOWnC8aO7RnNlHMn++P2vOwcx5+1KeWps466XXV+9Rl7F6jLU+njF376mU&#10;eQmHF+/I3XSad4YSxLkaqDXybNa51UdTZi3PezbRtDOru5g+gBW1VTDcuci6i5XDuYSxQmZDmchG&#10;0NkoNh/G0lFl70A6mpGuCNodxXgGqlyTSNftKscEyTfO8F4TeMfFgVvi8G1R3aQkMiGPjIu8kG6I&#10;fbfkoftgQgyB6wASy713NKFJMCcW225rPG/bam4pncMc46TUM2mov6kKTQhcwwxTP9M0JvbelUbu&#10;8oJ32e6bNPMUwzpFs9xj2d7gOCYZ5lscy5QkNCHyDgkcLQx1K1cP3/ijELqMrgvQtHqsFJgH5yqX&#10;lkdl5NLYRXwJWmvjBWr1rRFtM6Soud2virqkkaCmoc7W3uztq7O2gOGlkqKVk1VSokLHMhp5Tg1B&#10;p0fqnDg3cGIHMWgnBJzEYITTHBV2eMnVYXYdjFxrkdQ38AN1TGcArw/gdGCx2cUIdFKCnYTqXlJs&#10;iNreTWruqqrpqwoN4EM9pGA7JdCI99ZX2e0IubVEZi4RaxD8mRhLDIORJAf9BBAIGNpMuFjBvIIH&#10;O0xJBRNCY8NcgmTIIGASgSMlMJVEtpYq1NMkGqpEROSD5wP/scBXwVCysXzUFVzh+as0DNOudfnt&#10;Ia1UTyXSq5AYLIZAwBMBGINNqZimYSAFPLyEgeeQiVwSSUBjSUUKM0uiAUKMovMJXClZoGBJtUyx&#10;Gk/jV2KoJBJPr3LWBpqjgdaQrU7GVUFedBkRWYotL8EgkQQajScUKmVKo0Jt5gsh5rOIShfh8Fwk&#10;koF6jIqpZBmYhiqlDpXELueZZhSTfLNW7mIyRFVYHIvPNdmt1ZFILFrj81iEEhGVQQNIDJ00k04n&#10;oDE4ZBWbSiOhcYRKFJgTi5gck1xV5wk1BmvdeqtdrHCJ1T6RPijQ+9lqB1WswdAl5ThRKdaK44YJ&#10;QstFpCjltPHgheso3jiG/xHb+InSc19gbMNyZNmIosMn9m7cumX9xjNnz76e+trhpLW5u7by87J0&#10;iMum3EthRMkAnvaGSHmTym3NL6vPzPcfOavafICyKKFq3iu451fJ1hyQbkoz7MsJpVfYUq8gV+zN&#10;W7ClYvslzCkm4hg9J7EAtSzLsals+Cj3V5fMD7PMv7pS/T9wPR9TR/9MG/+CPv4n2ug0evirktYv&#10;EXXTuIZpVvQrBdgqe/yVFMaZC8qynFstms8+avztRy0ff9j9+/f6//bhtS8/mJy+f+P7vq5/M9on&#10;K8kjJYSWPCRn62uJT/3imR84cfftqb9+9e3fOfEPHe8Pf/+p//3nf8KvLpghwU8NfHeERwx4tInv&#10;8bh3nvl0Bukf8/xt+vu/fvf159PfASf+3fTXn01/9wWg6e++vXnn9sWcbKAv8Ev3wqwnDiVuZBeW&#10;Fh9OO7h4ZeaK9ZLjebZzKO3xEsbWTPrGDMWei+a9+cF05E2c5i+utun6/s88kX4csa2y/BaX/WuT&#10;/pHT+oeg97NQ+J5MF75SJdh3EpdwpHzdwdSXk156buGSJatObM/Av4bi7aOLEgWsBSTi7Arywire&#10;Koo8iWM6IHBkS+vLLQ10k5PI5edeZWbkUI9moFP2lm1OKUveh9uRTt2Vg99yGbHh4pmE149sObx+&#10;1cafzZ4NRgmr9uxLOXXpYEb++UwE4nT2xZS9+5bM2/XCrLNrn+aeS/KQXg9Li4IaQmV+WtKGXfk5&#10;pRKGxASafqpQhmbwK8nUYjQOgaFUkMB7GET/Mq5cKVRANDsJV8Kl8nUyg8vk1UkMQrpEIzTqxVY2&#10;Xlh0DnU1B8MliYL2arAG1/H07HKuoFJsZwWNJKcWbdEhTWCJYyrXaIskbrS+keGsoxojBHWMqukX&#10;ukYlgV6GowWjH8DZW9EGf4VUWsLkVrJIxQRWIQG0rWaMKEBRN/AsNXStuZyjKeMasAotVmXhW50C&#10;j4XmNBItFqIZuKwXa3eVmSPleui1oqhIN2W4A3u9j3DzpuDOW5oHo/yJGLo9hm3t4QwOi68PSkfq&#10;STHlBbUsR+UGssKMRph1AWqoW9874hjt1Hb5OD4lwaRE62zlal+pKojUASdu47haWP52VrCZ7I5h&#10;bA1YOwzJaCb5mimBaqQlhLKG8XZQFUfZwSDNCYrqMNfr5wZ0GDU9l4A9V0ovQMsJfC1LDd4LWoaO&#10;hxbw0BIIycYo5XEQXH4xS17GdxI01XRLi8DbKQm0Cb0xsITnO+pFbq/ArCdJgZ2TctGCMraVaXDw&#10;bCbojSlaMKAISX0hmdfONgE/hnmNKuiXOIArg7kNuaCSXlzFQ2LFOKKUQNLz2A6FyK1UWLhqHdGk&#10;x7lMJLeJ4pgB7aCHZodreeEGcT2MdO7TtUMa1HWCZWafpqWe4wWLFcNViQurq2F4OuWxZmk4wLFo&#10;CeCGQeZgyDwCDTgxiUgtK0OhMDQIekjhKEvRzGIkFUnk0Rgq6FTlfIOMqRRj2FwEQYIgGFGsMEbY&#10;QFW0seT9LPEEm3+LzRtjMAfp9FESdxDL6q1idSO53VWCDowYbC/bSYpmqha+tUZJ8hqcEGJNtZOE&#10;PQRBJ4rReOmqOGEnbsFy3e7UG1WMyUquLwOBTHjt9NpD+EyCQ9DiNd4I+98JeN/2Wh9gEKHU7ah1&#10;L2btXFqU+kplzg42Yq+CcsJPTas5s82xdQ5u/ROIfYu4hRmdyLzrl18PHViNmf3MsZ/P2jRn1itJ&#10;CzbtWbM9NWFTWsKqI8vnHZr3y/R5czLnz72w6KUjv3h+96wXzv5yY8lLByvmn8hfeCRv9enCpOKr&#10;a3HEjRzadhpywxX6ihO61WltuzKuHTnek7qz40DCyJ7V91JW3T+69s3M5Dey9/SmbfRvWmRLeCm0&#10;d2PzyUOd2Vn3UCVj5Zdc2a8j049teGU1jNBf8OzT0FOBnhjeYqBzg+fKmfGB3868hP6rOfHjImYe&#10;f+OcuLarbfWmhGdm5MRPzluw2pzN/lra/zl/qOWijbOLQ1pBZCxjsV8VYuYzKWu13nOjN0ifvk35&#10;YiTn/abUAev+bl5yE2WVn/mCTvGC1rrS49hUZ15aZ1peq14e4C21Yecri57nlSyRE7d6bGcGYxVv&#10;t5J+00h7FCJ+ZK5624r+wIH7SIC6n38yunkVf/kv0MmLSae2sU5uoR5NoJzcZrhyrK4ya+D8webk&#10;ZYakF+TJL2t2LNIeWaS4kGAt3OTKXibLWyTi7wl7s4adp3o5e9xFyxSX5onPPk08O6sg92cXy2Zf&#10;4a/j2NLs5hMO/AbmufmIUwsQmAMK7ZWoC9PLKYqyr9SyCmo4RbWi0npxWT0fEWFd8VGz7bwch7LA&#10;py+plpT66cVOcqmbgQpI8I0Gdp9PeTNsfMOvnjJyh4TYJvrVMLkyyMLViShNInIDn1grIIYFBD8X&#10;51IS3Xp2wMAP2OU1NmmtihpSE+rMlHYjtdvJG/JLxgLia05Ov4HcJkfVC66GpDi3CG1nlijBjdjE&#10;8oZVbQ52nYUeUZbXyq/W6NGtqooGTp6bd9mpKPUYUAETvk5RGWDlG0kXVdxii5Ea9Qjb3YI2F7/V&#10;ymyy0hvMlJgGHVaWB9XlQU15NeBhN6rDj+8PkYY82C5VYYCfbRQVmNXosIESVRAjHIybjnegUIaC&#10;UnFOsaCcbuDqa4zhXltdr72u1x3tc9b22kId3tpeV7jL4m4QiCwUEgxiUdX6Wwbart8ef+fe5Ae3&#10;xt7tar1RWz0Q8vYEPb0NdeMtzZPh0LDJ0KSWRQzqqM3Y5DA3uSyNJmVYwXdyYFQJDNWgK/V0pZUq&#10;89DlRppESxaDBENClys4OqPUbpU4tRyjgqjVU80egS+qbuix9V7zj40Fbww6Rzvdo03W/qitv9E9&#10;0hIa62q41dE00VA7GPZ1Qyk2Q71NH4XkNDU6jc1mdb1eUW1URSzaOpuuAZJFEzWp6ozKWq2oGpJR&#10;VuvQNvpNbQFDm1fZ5JZE7YyIFuMUIjSSEi0EIJQjtIJcCe+igF+gtBF8EX5jo6wjzGvQ49wS+CaA&#10;0DIKNMTLSmS2uOKSEJ8vZ+SrJQU6U4lVX2QR5yhFl2SyAoUgT8jKZnDzWOIinhIey9HyIMPSBL5k&#10;EOlCFxnQhPs1oWua6uuqahCk3FTX3lBWg9tev8TawVP3iU19One/wTuodN00hj4ItE1IHb4zpdTE&#10;PbTVO2Vr91mSUi0r9mpf3Gqcn2xftrc28Wxs/bna9VmmFRn65SejiZmfphdNp2X96ejlzzIKf3vm&#10;yjtZhcPpWT0nsqKppxzbXtPNXyefs9K1eH17Ysp44u77ryR/+HLSxy+u/dOKrV8l7vouadf3q7dN&#10;L9/8+curP1m06JM1Sz5etezdhfNuPf3srSefezB3ycPFCQ+Xbnh3UeLDVZs+Wr/lzqpVY6+8PLxm&#10;wWTy4g9PbHh0dsu9IyvePbX+t9nJH2dv/igz4Y3Xk4bStjUdSelJ396Xvv36mT19GTva07YNnU69&#10;f/7Mhxcu/urE5d6DZ1IXwsd+6DKffGHOvNLc/N/84E88oyf+gRPPvKjDQ+dPTPF39//mxD/RPP/V&#10;V8ONA6jn/8KJH5tOwLtG3HcC4ti98/Z9jVqOqiqPhANffv5XQEpffzMzav4/nWb9Hy7PzF3/DygR&#10;9ozf6rASSB6wQCB8ADJB9An8ElbGORzIWwEoAhoEMEkmk4HhxasNjyFgawD7wAQKV0CSoCIF0gxG&#10;s+BCED8y5IUsAIkBHAI/jq+E7IBOAS4CcAU9K6hyARwCZ42TP9gKdDBeT2CZIFcFfAhHBt4MxBrW&#10;P3z4EKSuUBmgm+AQHOfWcOQfUS4cASbwUgBNMOQFPAll/Vg0FLR7925YD1YP4H/841sknAXkgjoA&#10;vwT/YAC9sM+KFSvg3MEPGM4UtkIr+Xw+YKvAiaGVYBlo90xhj6d4nUGsDGQa8oJMFk4ZzhQaAZwo&#10;oAVgJdBQ8OUA3S3kgBJ/rDa0KnBcoKTxfaCScDTYCnOYYOd4/ePLcfoOXBkaAaDyj+pt2BrfDeaA&#10;6sECAuoAFxQqDK0HpsLxesLWeFuBEBkE4uCeAYWCKtrtdgPuhRYAHgyuzPCiDWppwL3vvvtu/LDx&#10;akDlwXQCJNcA2mECU2poMYC1cEyoCdQHigOpN9h3wF0BWWA92JIAs4dS4E4A3AuyYCjlx5OCBWhh&#10;BoMRh9ZwE8LbPdQ/nndgYCB+OSAjQOX4d4B4cbADTHAFAbrHfSfAgxmQPJQIFYZzgQWY4rv9/89/&#10;ClP80Dh/58Sg4fjBonimF4AEVy8+h4XHVxJy/Ov0xHCiM8eHiwxL333/1rU30/ekzZ39DCg8Fj+z&#10;KHNHBryzNrBC9GPY1GdSTs05gl1/lZWM5W8nGA6JelHttwRT/bjha7iRdyVvPnI9uqm810LsVx7z&#10;I1cLitZVZm/KPL52x4FlrxxcunDjiy9uf2nlkVUppxNOXUpEpM29fHouEr/ZEMweG6F8MCV6e4jV&#10;abpILlq79eKKxRXJa5G7D51Ytil59rqUF5O3zlmf9MzarfO2rp29YcOcDelJ6QX78zKS0rYv2LRj&#10;6ZaTe9LLc0tLs4uzjmUeTTl2JOVE5pG8/LOoq7nUM4eL92859sryjSsWrkx9dV3h5uSKvQeq0jLQ&#10;p84iT6ULMzNNx88oDpxmZhYx8QIFx2SjmWde6Kv0UYozzPH7qNZ6rGYEb7hDMo/Q7aMM5zDNd1sY&#10;uydpuS2K3pPH7srrRpneIZprjOu7I6+ZkoVvigLjAvcY13GD77wpdN9V+N/QVN9R+eFhakJmm1K7&#10;35TX31DG+kV1g+zIdXbNNXbNdW7NXVFsih8GDj1GdY3TneMMxxjLdp1jG+Ga4CDjQheYWvQIQEun&#10;izFkYSI/iGGqK8lGlMRJsdjpBhVSAJaWFoIlIo6EOZEA0++je51UF6wx4UwWghWSi+vzi6pDsrCL&#10;51YSVFKsVEfXWvkmG2tmJJqhRO9AOoEKR7iNUX5bHb05RKz348IetD+A89XTQq3cSDsv0sIJtrN9&#10;HUx/J93fQw31kWuGiLERXPN1bPs1YssApaWD1tBMr+viRgfELX3SllZxU0xQHWa6glRTiG6q4dlj&#10;Eq+XBfZ1QnYOgXYezc0haMsE1iqZHiFQ57MgaUvFJoLezDDpyFozSQvqDQfTAaO5VVgdv1TML5PJ&#10;sHozy6Oj28nFHMxlipyirXU0gYADnuvpWBagKbVYJeWJaVV0BprNJUql4HDJ1NGJIrCbqKwiV6Jp&#10;OAofReWiGLwKGqeEwpwJcmd0KC0eulCJJUMAbdAR1zSGe/saxsKWBinHQCPxKCRGSWlFXn4pBksX&#10;y9SeQLC5pa+3f7yxrV9tcmPpPDxTwBIp8XReJZaCIzLBnpXHkwnZMh5NCOpJcGC16axxsz29zgBJ&#10;qVDJJTIYmw9jPSgkkpDPl4skdAIVbDeUkJHG45FpdAyehiLIGDyvztbsj7aFGpt89WGNzc6ROanC&#10;MEdew5d72AIdjSEjwnh/LAtPFFNpSjKJjygmZJwiH03nn8yCGB71JKodcZV+IqNo374zu3cd2rnt&#10;1RWLX1q+KGHBvIxlKzCvHeKXICQMEpeKxJdeEJZethGrJJcyBa+n2i5leXJyiRu2n35q7tGn5u59&#10;bsG+l1dnbtyPOVeMya7IPZB5dNnmk0v2Ei7glRJXSRlz/7aMQ0t2Yzae1R+qbLsi6S1WDZeZBpCe&#10;Xlx4nN7xa87Il7yJacLwd8iuLwrrp8sap3Et06TY96TI30j+v1CdnyrNX3SFpt/unH449tXtkS+m&#10;rn/73uQ3b9395t7U9Pitb8Ptn3JMv8VJB/Mxgh2pKU8+O3fmyX3Wjl0p1yan/vI16OGm/x1+lqED&#10;hb738We3mb9/lwL/L6z3H3v3n+LE09/CZzwYHD2TMd6XQw8J6d8fR7D7y/fffD4NcUbBywjGgH0N&#10;oPitN+4V5+c+88SseT+btWTWrOPLV0mz8k0Xr2rS8iO5uAccy6fG+l/L/W+xrR/xnP8m9P5eXP0H&#10;Wfivhui3ruZpX+O0r+5bl++vRuM3ZtV3Ds23Hu3nXu0XNbbPY8H37KZ2JkWXlYN77XDGusQ9a1am&#10;79lalnmafK6AlFYgOFImS60yHCRETkquX/U/IDe8z215pO79vXbokXEAhj0EihmiY5dkh8+EsgoH&#10;SvHjV6v6CjGxHJL+SDlu2wVcWiHqcmlm1tlVOzY988qiZxNXbzjx+sWrVTwaXVZZhD+aXJm0oGLN&#10;LOqmWeqDTzsvLLOVbmXlpeQfST524nUymqqhqqHz0SI5CiQT1K7sKpYAyxGTBEKIRY9jgAMxBUNX&#10;8jUug9cgsTm1/mp7vVsTBM8HLkrMRQqpCCbuPFpSIXZIfQ5Xg9oCsXJUbLJKyHaZJVENq9rIqbew&#10;onpQp1VYxUUqRakmhLPVkOwhrC6CVnRSzYMMZz/B1ou23MAE+yps4RKFopjNK6LJEDRDGduAFDqQ&#10;AjdaHCAoIjRDNc3goWidJLWdrK4WeXscnb2u3qCoWoPUaEsU2gKpPIvryNX5i6wxVKgJV9+Ij7Wz&#10;ugfkN4Y1tzqYXcHKkKPIGUHXdLA6mihN9kK7+JRQnaWqRob6hT3j6mvXlSOD4r4uTnsLrRGGo3gR&#10;ZnO+3FAggg9l/ipd/YxNu6+TGexkhjro1a3kmdRGCbdTwas7OLPAiPTxG7qFDYCKQVUcprpbRXVt&#10;8gYXyaoqEagRbIjnp0WwoMH1VC1YFxsZJhVZL0DJ+JVSJVZthG4Tp3PhDWGGvUUYbOZ7ammmWrox&#10;Qodhy1ILVmzAzgSrE1RyxRiRmW12Q1g4usHE1Dv41qDcH5D6rSwLHFlHVatJMimKx0ZQgBMLkTQx&#10;mgrh61RUBnwUU7M5MipJgEEzSim8cqOF1hrg93gZ0RC/tU7UFRP1Ngp6OyHIn2K0X9LfwW5rY3f0&#10;C/uHpAOd7LYINuSpcIfwwRi7oVPW0aUYbJL3ujh+CZnHo5J4TPDcEcoVJj4fyhHjSQIUnldFEBLo&#10;CjrPSKEp6HSlWuqwK7wQf45bQJZcoerKuO4qeQgpacCLuzmSXhG3W8To5bAGaJw+CnuAzO3HsHor&#10;WX1IXg+S34MVD9JU19nGPqqqBcPvIYlHmbJrJP44jnMbz7lfju7KzIkePVO953Bgx37v7iPetFzF&#10;oVzkznMVB3L1BGO1qbs+NOlxjcklrchy0/E01P4NZ9M3nz+z53LKuozNS44eSMhO3XwlfR1iw+Iz&#10;iUuzjmwk5x9wFhyuPrFVvmb2xed+vnfu07vnPrtl7uy1q1Zu3rxl+2upB7ft3LJ85SsLFy9J3LR1&#10;6/Z9a1/dsXH5/uObL2XvqczfVoVNYbJSNZjXvWnHanakNe4/Gdq1n3U0seRUYnrR5mTS9kTxnpX+&#10;jNXVhxZG9yxoSlk8cCxh9FjiyJF1nTuWTRzZ8ij31J9L8j4tz/4GdX4ae+4RPs+BRqTuf+3JWU/B&#10;MAzoOlN27mxtbo53hvD8CxE84BXjx+fWf1r4oSOd2R2ex/v7+/9f9cQzT5kz3emMXhkKgr70j19+&#10;2dHYtnnNegAwoNV7Ye5icyb6d+qe710PPtHeucMYCJ21qXYpxZul2r226gu9nah3rjP/cJv+5wnU&#10;J4PI3/bhH7USH3muvCk+1qLOiNWW3KhD3BcfbipcoildbuUd6NZmTuou3NNmv+8o/kN11Tf+yq/C&#10;hGkn6m+a8s/UqM9UmE+1pD+YKJ/x8R/kne84ttVyfr0Ws12P3aotXacse9VdvtRXuSCC/2UD+elm&#10;1hPN0p+3G57trVlw41rS+28lfzSVONWzrKvr1fbuVU2hOVbVUwLuLIH0RYNptdW2mm9ZWmZfVlC7&#10;HlmXzHIkkeVrsdIkon63MHjWWYdoCJc320tq1ble0UWH8KJDnOfRl9fYsDFDeUid71BcMmryLbZy&#10;r7HcJS0xyKpsFmYkouhrNI21O261u2+3eG7X2cZ9mn6brNOn6g4bBmP2a1H7ENDKBlsvCFubXX2d&#10;kcG+msHh2uHRumuj9ZN91fdqzTf13B4VoUGJj6kJzXpKu57aqiY1qElRHa3BxKvTs4Jysk1BNhvY&#10;bocgZGT4ZGizsNwsq3IbcFETrkVd0SApCasxMTu7Oygec3OHNPgmJSZmZnQ7uANWVq+N0+MRj7r4&#10;QzbWgJ3WbyX0Gau6jRXdhrJuW8VQED9RS5oK4ya8VSNWZK+mok1c2sArifLLYxx0jElspDGa8OxY&#10;OaO6kOJB8ANkU7ukZkwRnZDVX1dHxwxNE5aWyWDnXX/rLWftqMHeJhD72UybTlUbjVzr73qzs+Ve&#10;wDsok9bS6V4uNyKTtys1PSJ5B4MbJTGq2byoXN1hNA/YHKMuz7jDNmK1Dmq1nUJhLZvu5pFsIoxe&#10;UKmko5U8ikklClr0TV5HT8Dd73P0e229HnN/tXUoZh9tc431eCf7fFPdnrutjqmQ+UbQcjNkux1y&#10;TvndU17/TU9o3B25bgvOJIt/1OgZgrk7cssVnrT6x4yOYZNzBJLBPmR0jFg9Y3bfDbv3psk2YbBN&#10;qE3XlcYRg2XMah61mQZ8VpBBdwvpETLSxsF41IyYgdEkx1bzSpz8CpegzMm/6hSUuURInxQfllOj&#10;SlaTlNJIx4bQSCca7aTjAgp0tauiJlxa70PGLMV+Xb7NUuIGeyU30mWvgHvM6CU66jjBHnXDNWPr&#10;kCY6pKgZltUOiyNj8sZbqqYpReyuMnpHVX9TEx3Rx9plwX5d3bijbdTe0qGqBqh839t5TRF05lMY&#10;e7NQSYeL/id75x3Vxpn3e2/J2Ww2m/ImG8eJE1fcu8EVF2xwoRkwGAMGTG8CAUKooF5Q772iLiFR&#10;RMd0TMc22LHj2M5uvMXJJpvYcdwS27F1f6B9eXPebO79Y/e+555zd86cOaPRM0+b0eiZz3zn+3tr&#10;04kXFue+so6+/BBjURj2tZ30d8OVG/MNu5GsVSmigNP9oaWfRGU9jEn/26GTfz2afPPIyRvhpz6O&#10;zvj9scxrR9Jm4t6t3HbmvQ3jS7fe2Ljns3U7br+/4pv5C+8teOfhksW+lSt9K5b7li/yrXj/yXtv&#10;fP3mS0+XvOlbtezegrc+f/W1O28uuL9g2ddvL/nqrSVfLwx4umrd8/Vrn29c+Wjdu4+3LvCFLfdF&#10;rngctvDJvjd8xwKeHQt4eOjd+2HvfB4d8EHSzs6UkJ6kPVOpBz5KCf4gMWjq5I7zicEfxoV8Gnfk&#10;08hj18OPR77z/q9/9nN4gW3+y6+mncr88/XPZoRecLV8DmO/RzD7fHAfD8NF/9X0HyxnL32+f3Pi&#10;f9A1/940e4sB/4kziG/2jgOW/1BPPEOGZhUsgIqfPAbKCP+isyTJB67Fj2ZeCJrRf/7vzsN/eWfP&#10;VvnvC8gcxgZ+OArrgDNtNhtQXqCDQEBBdTpTt9np5s2boJoF/S5wWRDCAqyFzYDfYBdwq/CnAT0x&#10;+AwAuQQ5LHBifxooCZwlgETCdnBIAImqn7bCLkABwYUACCVQTJAvg9jU/xUUCrWCpb9iwJsBtYL/&#10;A9hBZGVl+Ukn6ImBE4OXBdQHIC6UBZWBsiBbf9v8u4NfAeBngNBAbQFk+usJS/B/gErC3SigUBA3&#10;z2337+7/CNtBagxpgBOrVCq/YBeqNDw8DKpoQMhAzYExAyT2lwVfzdUBmga7BAcHA4eGfvvkk0+A&#10;XILIGJAq9CEEWgNsDKXAjn4oO3cIQDgLjr+g0IWjAMcCEkAy/7eQ+Vz1YDscEehVgLgAVsFd+M6d&#10;O/At5ObPFpYwgReyX04NoqqysjJ/1/n7B/L0r8AuoDkGPg1ZQW3hwEHnwzEFqg3EGg5NXl4e+CVD&#10;iZDeXwd/fUCsDOJv6BxIA/gW0DicDPAVcGKg4ACnIUPwb4ajDxlCZYBAw8GC/gStNjDdH7J5yBkS&#10;QBEAv0GpDOpn6N709HRAy7AR8gTNMajDQL586NAhWPfXHJb+msAKNB/0xBAVDx4mQAcCS/YXCpUE&#10;nAzLme74V0xzw+wfZQZNmJ1nhuRgbOkXcEDD4fcO5hj3v/rqs5s3r3/xxV9mrwN/bwG0DvKBD7D8&#10;l+qJ/blCxjP5P3t+feJG+J6oV19+Ecbtb7wwP3RdKC+dwU6ipK5N2D5vY+ivdqa8fSxtfkz672Kr&#10;VmZKQ6nmkyplhEgbLR7CdDxqvv249/64+AtVQn/6QubB35wIWXAgIehQcXQs4WRc+oGdoQHLwwOC&#10;cren4kNIeQGY0/OrkEsExvDB3qKrF+hXx+g9NdkU5K492VuXIUNWZ2zdGfzm4mXz5q9/eeXudwP3&#10;LdpxbEtkZGDcsZ0JWZH5VZkkZHxJ+Naj25YFblq0bv2iNTE7DuTHpRUkZJ6OTi9KKs2IKUqOyEs8&#10;nBsfeiIyLC49IaXieGLO1q0xi947FbSVfCpJiEeKMtNowQdK1wTlh8ZUlJOq6WAVK6opEYL7l5dc&#10;42HZzSRNHVo8VCkBU4gxsgE48QBaN05wTFLcYyTHJM0Bke0GsPq+Su0I0TwjMmY7z1fbABVPMixj&#10;FC3w3XMs42S1YYyhGaErR6qV4xzNpWrHGM89yPWMsxrOMesHSfaeSuMg1jhFsl4kWq+Q7ZdJoC2u&#10;uUipucSomWZoJxk6ECiD4XEbSdSIZzvRVDOyylCEBk6sLeO7SGYnWacoYQuzWfpSVS3V5iLY7TiL&#10;FW8yYQzaMpUaqYDlzEqlWlIuESD5fCRHXCk0MLQukdUltcFbxqJCriiDr0cYHDi3k9LgBiUxodWD&#10;a3RWuq2lFivSWFtR00y0dzFqe6o9/UxXL9XWVWXpw9mG8HUT+JbzuM4LlV3juM5hcmcfvb2L3tzN&#10;aBrgtvXx28/w2lp5Hi/T4WVZWzk2L9vspuu1aBEnl0JLQdNTMNwMojKPpcxhgjGFNJWszWDVIKSm&#10;So0OrwHsoQCHNpRSg9bIylVChIidw63O4XIKJYIyBadETMyBMNwQXUnnlHqsIkd1JRtXiKVUUDik&#10;ajaRCcGQ2FU8PlEKnJhUzi5HEAsK0HkFqOx8VF4xNguJzq7AZ1RgUkvRhRCHiyuhC5VYKg9PETDA&#10;SlPhcpvb25z9Zmk9jyyrJnDgffmS/OK0pEzwnRDypd7GprGJS1OXrncNjMl0FhydCyatDIEER6su&#10;KqvMLUTmFpSAMQWdxJLzlWqRRsqS0Kto2FIMnUiTixUQl4VKotCIZAaZiqvEYsorGCQ6l86Gt/Xp&#10;lSQxTSCh8gEPg1snA0WAN/r1PGWd1gmvX9brXA6hVkvggE7USWB5KBzw0mOWlJZn56CKEJTKSjGd&#10;KqMQK1MSo9asDHt3YeqGTZVHDmMOH8oJCkxavyFt167sqIik6PD9wdvfXPi7LYsWJqxYjdi2u+rE&#10;SU5lGR1dgEgKz40JQyWEF+3dWrZjY3XoPmXUMcau/Yhl65Pnr9j7mwV7F6zO2BtHy8Fh09GnguPD&#10;5m84+v7OuF1xJ07kHzqWeiw6Le1gYkHgscotscKDWY54jDeVYT5BU8YzranSc6WNtynDPuK4DzP4&#10;tKjVl9/gK6rzlXl8WM9zjP0x0fyd0uIbafNd6/V9PPb0w4nvr08//XjK9+El39UPfVNXfd6+b/iW&#10;u3TNRQSJty10xwu/9nPibUHbR89NPXzyDP717sNlEuS/cC2bXcwNu+Da9lPTT3JiyGr24gs7zl6o&#10;Z4ZkcK1+MMuJwZ94jhM/mXkt5Nm1y1cyUk+BMO61n82Df7qTG4K8WOZ4tWaCrr3CNn0qcz80n/ne&#10;NfDY2v2NouFrnvM+x/VM5vXp2n3apudKp09l8ql1PqXaJ+M9V3C/U3HuaTn37fLvWmy3G6wf6mXT&#10;cmkTkYiOij62dUt6eBg5L0+EqBTnYnXppFakfJpSd7O68wv2wD3ByAPR6D3h2Yeq0Xua4VuSjvNk&#10;Y1dJNbyA/yFFeFtufK6zP5A5b3FdI+VqWzpNUUBhVBJyinIjshL3pESvORYWlHQ8F4tjU0mMzISy&#10;fWtFYWvV4YsccW+3pCzqyF3fiNqjKg2vPBkGNval6QhwtNViJIpylqCUAk7AIhxfRZXJKCIBmUfH&#10;0MvzK/JSC8rz0VyigEMUqdgGu9Jjk9ZKCApaEYuURyfn0jiFHB1BZ+A7q7kGPF1MZcj4bDOf7REx&#10;wEa9VsfpNDA6BUgbI1vBzBBzcyR6hNKIkBvzBeZ8TgNS0lIsbc4Vt+VK+7K0nRkyRxZXWchSgrFA&#10;lRSCljkIijq81IOTwLKBIHdXKczAiSsE4JJuoepbJI0tMq+hyiAqEMhyBeosofwUy5IutWepnIUG&#10;e5HZgjDXoj1NlPZWencdus5caNZl66wIq6e81lpoliaJWdFMaYLAmmtsw3oH6N1DjJ5+Smc7prEJ&#10;6a7NMlnSVNpTfHUaS5fNsxZL6yt0rVgT2PW04SwtaGsTytqMsvs5MSwbSk3ecksb3tlFq28lu91Y&#10;E3BieEjrqDKB5w87nSTLoVmQPFuFUI8WqbASNV4161ssAVSsJGjNNLONZrYQazykmiaatYVm8eBU&#10;9nIhpHdUCi0VPBteUkvXmGmqmah1BGmdwtNhaHMLHMCJwfxYWMHnl/HYxSxYgS1SnKi6mI5NR+Ey&#10;UEIM08xXuGS6Gr5ISqZxcHg2upxZVsoooQjQBjOrt0E07OF21HM6Afo2sXuaaF3QXd2s3m5Gdzup&#10;BZYD7N6z7L5eRkcLocGDcbqxLg/B3UT1NNGba8kNSoyyGk3iUIgCNoc7E8FTSaMLMHDyoKjlaEY5&#10;phqJYhaUUgvyCXg0Vymw2GVuDVkF/yCcTII0j6bOrdZn0Wz5lAY0qZVKOsOm9FczztJYPThKTyWl&#10;u5TUX0I9Wwrnf3VvOXu4SgSceIQk7cNyhqp450j88xjmxUr61Urqh8iKrsT0tmPJHZEJPRHHW4/G&#10;uaJSeXviswKj8w+mQicbFK1iSQsSrU7PYccnE+MTqsJ3ph9YFRm45MC7v9244MX16xaE7lx3ctvS&#10;1IDFiZs25oVup4asqN4TwNu1lLL57cKVbyWsWRC3ZmHkqvcPBG4MO3LkxPETaaFHI3cG74qIiU5K&#10;T9uzP2xHUGjk3uT0w8iEHblpQShGlFKZUoeNbwjZa1m9zbQzRBcSwgRj8oOrQ44uWZi/8R1V3Obe&#10;kpD6qEXqtS/ULJvXsu3Ntm3zXStf8a6dP3Fgy7XokFvJ0V/npXxbnPg94vjNkmRLWUFkyMFf/+LF&#10;F2Y5MfhONHu9/gsjjIJBKAEXup+a/WPPucT/PCeGgu49+ra7sW3LDCf+xbyfv/76LxfSV8ePRFZf&#10;T9CNnbQMptTaDyu5W3nSnUp7tLcpc6Kp6GpX+V/GcXcuYe/CPFjxWR/hqz7SXW/JtXbU9DjtZj/m&#10;T/qTQ8x9XkXkaBviy3784y7sk4bix3VFz/RZD2SptzU5943IJ4aKp5rKhwrsfTXpgZ7+SMT4koD7&#10;Pb7wIvv0hCK1Tx7fKoxoFezuFG7rk2wYVgRM6hdddi/5uGvVpyMb71zecOfWjodf73n41c7PP950&#10;eXrd8LlVXV1v2YyvCmsW6Oq3NHcfPDMUXjcWru0/wO7cTWneQa7fw3SH8prjNMP5TVfIE9PMC32E&#10;YVdRoy7dLjtlVmQ6dEX19so2K9orzzNxEyW8k1Jllt6OqnVgXOqyGiWqRl/ltNGaarkdHmF3naS3&#10;QTHo1Yw0Gyc67FNt5nNtlolO20SXY6LXNTHonhxpPD/ZemmkaXyseXy0fmjQ1TdcPzHRdqPVOi1j&#10;dJJzTYRMIynbxCqulWBa1OSOGlavXXjWo+6vVfXYpS01ArcZXGLgPTSmC1Axr0IrxVj0ZK+d2WOj&#10;DxiIfTpiv5E2bGVNWKrHtaQBmO3cSTvvnJrUJ8F0KAk9KkKfjjRkJI7psSPasrNKxKAaMWgsGbOW&#10;nrcjz1uKx4yIYW3JkKJ0QFzaC7MMPSAhDIppZwWcYZbgLInfg2W3o0WtNP2g0H1BXDcFolZB7bjY&#10;PS51j+uaLtQ0TVmbpkzucbWui8up5bOcSpEXmK5a3sGGoJZYE6bSVEXykGjNJFoLluytJDbgKU1M&#10;frdQMQwIVq4ZVerGDYYL+przKu2oWNLL57YKGQ0SskuIM9EJNWyqQ8z3KuWdWu2ATjdo0A7qNQM1&#10;6hGbdsSjHW3UjjVrJ1t1F5q0Uw3qCw7ttE1zyay+VKO5qNdOaYznlOYxuXVY55qCWeM4r7ROKCwT&#10;Suuk3Dwu0g8JlIMS7YjcMKEwTsKsNF5QGM7LdJNi1QRfPsGSjsLMlY3wRP0SUa9eNWzUjIq5cFVr&#10;FNJalaxuFbNbQmjho+uE+MbqUjsuU1OaJEadkhGLzFxCs4LTVyOdVImGBfw+Dq9bzOnRM/psuB5n&#10;WYezpKUmz23IcXjKGzupXWfonU3EeleF1YoyNBBs/YKmCXk7hD2ZEDSCjGWS23CB23hZ2HIFtDCM&#10;WnjafEnsvSBv6aCbHRiVA6/x0IwdQvewpnVc1dJSpVYkYRyZVaqYQsLmiMIFgZgl+3jrY3irYsTr&#10;Tjh3FfXF8HriefqgEtmyrPoN6ePbom/ujvwyPO3u8bw7iYV/jsu5Hpn+UXj6jfDT14+kXdkbPb1+&#10;3+WA7Z+s2/3lxl3frt3yZOWab1ev9AUs8y153/feW773Xv9+0euPFr56e/7Ldxa86lu6+OnC97+d&#10;v/C7BUt8i9b4lm30BWz2rQp8smrVs3WrfEFrfMGrffuXz3DiI0ufH170KOSNO/t/9+n+Nz4/+Nat&#10;kDcvBv9H38El3vDN/dlhHxRGTKcEd4Ytbzy4pDti/fnobdcjdv059tjU0cjQhe9BNAxgEq+/9NuU&#10;pPQ/Xb81c7v+b07s/z/49/Kf7gH4N/w/cmKAxLNyYcBZT58+BlIFkhi4Kfk7J4b1GdHh7E0LbPsf&#10;m2Zvkv6+gEKB/M3BNj8nBikn/HBAgNvb2ztXK1CdAvwDpguoj0QizXFioIx+cScQL+DEYB0A4BCc&#10;ekFsCiDTPwgBsS8GgwFDAFDTgtJ0DhBC8DlQuAL8A28HEJ7CR39xAPbAiHcOi8IKoEdwEgBBMOiD&#10;AWFCtnP1eeedd6A+IFr1p4e2+FcgK0gGTBeoIRQBnBgErHPtBam0X6MMOBYAJ6T0d8JcV0AmoO6F&#10;IHagdYYm+626YHcAwOCWAGgW7CPgwTtonf0M0t9S2B0GZrCEj5ASSDMUCs+aAHUDmQa1KwB4KBdc&#10;Jv5bcZAzbIGmQcdCG6Gl/f39c1YS/syhIFjxk0VID70KKm1gsUBkgRPPaZohzVwPAJwGsArWEADF&#10;wdgBMvRn5V/OZQV1BkALAmLoFliBb6HyEK0QaguoGOTaUH8oEaYf7gjrMKoE6AtdAWcLYFo4cJAG&#10;9gURMyBn4PpQQ79sGg4oHCZICWJiINCAyaGSMM2MY2dPIViHfWEJthJw/sAZCNAXnlT4SwTeD5Jl&#10;OBb+gvw4HNLPNQFOKrDWBq4PpxmgcdgRTsu5CvszgY///DQ33v5RVrOQ+O+/7v/ixDMO5b7n1z66&#10;XF6OOHr0IImIuwZ4BB5Yzk7++vur93+LE8/88V278Ifw/TEv/QbMuH/2ygvvBK0IQR4rzwktiF0f&#10;F7k0ImntiRMBsYf+I+TAy7ujFoTEr4jJ31+Ys7coMzhXUCj6qPfjB588udR5C8QHSVtKt766Z9lL&#10;i48F7RMUlzvI1KqE2Mgly+OXbWZF57kKJKo4ZtWmkqKF6dh1KMmRakeOzFXM4Z/MROzdnrNnLeLQ&#10;hsRdQTuXBGxYuDp4ze4j2w6fPJQooig85k4J24DIwuYml2Yez9+/JXTNu6vXvrdq64oNcXvC8uJS&#10;0qOTjh+ISYvJTI7OToopTE8qh6g/h8Pj0tLS8mIjo1csObxsAS41rs+hHe3x2Jn4qv17s1aty4mM&#10;wZLobK5cWMWXIWg1pVwnWW3nGiEcRT1RNEQQTxIEowT1WYyqu0zRX6EdRBtBxNaHVvagZG2FYpi7&#10;SuX9GN0ATjuA1wxWac8StAMExTBFM0JV95PkfUTpIFU+zFQMMeSDDFMnz9Eh8nTz6zpoVluZTJtT&#10;bcig15XK2jC6Qap9iOEYpFmGWeZhrmWAowcZcStFUlcFMZTpGggQX1IpKioTFCAlRRhjuchLtrdQ&#10;reAZbEIq3GhTE8lWW2lxY6x1eFstzmpH19ixNW6izUOy1+C1EBiJnFpFycBDnIwapsrEUaupYMYm&#10;EOZXSzP5phKjC4LYkTwNZG8rpb2F0tpKavES6jyVlrqKmha8uYfqHKiuHWG7B2m2HpyxF2MawdWe&#10;w7dMYTun0B1D6OaBqtZuSks7pbGd4jlDb+is9rawvGDk1sR2tvJdnSJ3C9fupGi1KIGogCnLY2hL&#10;BBCZA3pAn8XRpNBNp7n1RYp2tKUJZ3PgTHqURlMs1yKU+hKNvlinKlQo85WibIkoV8bLljBPzzBj&#10;PkIE5spyrFKMkXDLubQSKg1JYlSQ6SgSh8CV0RUKhoaHE1eVMCqKyKhScgWajMLQKqoYaIiBIpQQ&#10;BOISanUZlVXFkwInpnLlIoVFobBrFW6rxutUt+i4dgFOLCIKRTQutgiVm5yLK8bppPqBM32Tkx+M&#10;jE17Glv5UhWxmkti8ahcIYnBQeOJ+cWl2XlF5WVoAUfU7Gnu7+jz2usFFDYeiSGiCXwmH4TFFcUV&#10;6BIUqQKPQVRgi9EsHAPML6ilRHIxXoBlgWGekixQU0Xwcjccoxq2yikyQ3wUO8+gJQnlpRRtUVVt&#10;Ba0WT1djCGRkKSIvF1GUh8dXsDkUJh2Xm3r8wJa1R7euLz4ehU86kbkvOHHzxtO7diDCw3OjIqL3&#10;Be/fHrh7+5aco0epR2Ixuw+hI2OJeTn5afGHdq/ftHnJvsAVEZuWAipmRoSpEhO5h6PLNu2MXbAu&#10;ImB7XnQmJhuXcwJxZHdsZGBk3NqwPe9uXbdw/dotu4MOHk06nZWTmJoYtD9+VVBFWIIiA6XLJtJi&#10;SkoO5laGlZnSJVPE1r8wR28zxu5gur9Ber8rrXuOrX9aVXcXVfOnHM7FoqqrMu6tM7bH18Z9n/3B&#10;98Uffbeu370wee/yB76PPvFNXL3vPPO1um4K3rs/GLv9Pznx9sBtY5NTDx8Dw/XHsZtBxfDY64fD&#10;rh9dg/9rw09xYv91dzanmcEYzFAAaEYgMCo8twevCRATfzerJ55xnfA9u3plhhO/+LN5r4Bv07yf&#10;5+0Mu6LyPGwYv1M7/KWp649i5y2p65G987Gz966q6bbA81De6LP0+mx932u93ynsz1QWn87o0+t8&#10;ZpXPJPOZJc9s4mdO2fNG/VOv6Ru3/umA91a9w42rwsclViYmY1PSsEmnq7PKtGjOoKrhdtfVh23X&#10;/6Tov0Fvu8Xo+iut65Fw5JF47DvZ2APJ0Fe8ji94DXdlDY+NLT57+zN9+3fyjq84TdeqTGdQXH5W&#10;YXbMURKpVAZhwiR0HAOv4LOVpQh6yDbB9mUdJ3ZdLQv9G/HgF7g9v0cHX6JGDrOzneisosjjhJRC&#10;XaXYRtWD6Ti7kAgheQxUMHNQyYgiEYEHVuLEUlJuUl5RCoKJZolIMiVTaxHa7SKXiqRlFrComXRW&#10;PgcCyNlpTiXVXIHhl+BYXKFJq24TiluoeDvoqFTsbhXtDC2vhnxaJUDUqNFOO8ZeU6YHH19zvtBT&#10;KKnN4LlP8doyZb2Z2q5MVUO+xFQmsZPU7SxzD8fWXm3pZRm76PpOqraNqvGSlLVVUgtWZMJKnAxj&#10;I9/pZju0WBW46tag1K4KvROpbUMaW8pN9RVmZ4XJUlFjxzvd5DoP0WNDW82lRjOyxlFucSDNhmyV&#10;PFksSeBpUiSmTHVdkaWzor4P29qNbmotqq3LMnvSza50gyNT48hX1iLVjZUGEBO344ENG+pLtI5c&#10;uTVT7sxV1yOMXqS5saSmNl/rLNC4S4yNldYGrNWJ0llK1eZytQ4JFz0O6xRRkUWtq5C0kfVNjBoX&#10;BKijmYwknYaoNTLgslDr5tXVVrvgOWEbu7ZP5B0QNXaz7K1UQxNJ00BSNpJVHqLcW21w0NUzUZQq&#10;+S6R3auqB68JPopDzSMTMwkzzhW5dF4pFyTFAhSPXkAFS05SDg6uP01aV4fF41EadSw+n0BkYypY&#10;qHIehqGiWV2SvmblcLO0+4x8oEs20Cnsa2V1tTPPdLN7etldPcyOfnZXb3VHL7O9t7qth9ncQWuo&#10;r7I7Kk02tNKG1hvLNWD5yawgilgsjVypk4GhhYIGoQYraeARBKbvlZXVSCS1oKAKVURjEeU6gd0q&#10;dELUKIjzpEDwjBWyOqyhrkLlLuU7ysh2HLaWjG0gEZrx5IZyvLcE11yIP4MAl+LqnhIm6In70bwh&#10;nGiSqpigSiepkimy4BKefaOKc7OK9TEK35eU0X08bSw+9crJtOmE1J7YDN3+BGwghJ2Lwh8rZObT&#10;ytPx8CAtI66k4CQqPSwreXNU/PK9oW9vXP+rd7e8uOTw4l2xmyN3LTsYtOFoXExJ4Qnm0YD80Hdz&#10;o5bmpm8qSd+RmxyUGrU2/EDAjtCNO5KiorJST+TngRVzRjG6KLMwK/l0OqIIXZSBTQjJ3h8Qc2h1&#10;ctE+PD6cn7qHsXI56uW3Chcszl2/KmXjxsPr16zYsuLF2B2vsTK3uQmRrMjl2e/PQ67+Gf/QEln4&#10;BmLgYuLm5fx928zxEY2ZSa6seEvSwbpTB+vyE1g56WE7dr36y1+99PNfAPQI3LIF/Ilh1AdXQ7ir&#10;gGlu0PrjFf/Y03/dhME4jOj/GT2xP7cHj77ta2zZvnSWE8974dV5L+FeXdf8/pGzS09416S7gkqU&#10;6/JkKwucu0hnkywXED2jyMFJ1MQNwod/IV//qHyqK7O9vaB7gjg9SRq5yOy9wu7rL2uqOa7TRuhb&#10;0rqmcX+4wbx9nflwmvBoHP3oTMFX7flftuR/fgZ1t5f4oJN0u5P+ZRf7Tjv7y0bxZ03ar3q134zw&#10;/jKGPz9eOjyBmBjIv9Kfce3M8Y9bD/y+ffufzgZ9Mb3j3rXgx1/t893b9/jx/gfPD995cPjm30Kn&#10;Pts/dCOwaXiVYmSDfjzYORZino40fJJi/OSU6sMTwg+T9TeL63+Pap0uqr+IbL5OGPyAPDyE7Wkp&#10;8LgybNYMqzXHaSlw2UpqLUiXrqBGnqFQZSjNCKMHV9tAqHNgHVas1UV02Qh2eFXMTnGZyU4L3e3g&#10;e1t0fWfdF/pqJzssQyAgbjV2t9V0d5h7+1yDI41jZ10Dg/aeMzVNTRpPh6m93zPeaByS0OvJBZqq&#10;HAU+W04t0oEZhY7V7Fb1tVnH4e2pvsaRrrq+Fker19zo1nqsYquObZBTtUq60czxNMr72zRTXtkH&#10;dtZFA+mCiTFpY0+Zmedq6BM2zgUL65y8qp+P6hBVdkkre5TYQT1+zIib0KPGtchRLWLEUnLeWnzO&#10;Ujhhyh8zFIzpikdVpaPy8lFF+ZCqckxJGFfQJyWcSaFwkisaZQiH6bJBjn5CZLskcV6S1l5SuC8q&#10;a6fljnMKz7Sm7pKx4bK14YrVNa3TnpULO5SCNgmvlc2spxDdVHI9i93FlwzzxGMM/lkcs7eK1U/j&#10;DXOk53iKc1z5JE82IVCckyjOy9TTMs2URDkhk4+qpCNa0aCG2yvgdooE3VLpgFw1LFOPzEBlzahK&#10;O6ZTT5o05+2ac07lhEs+USs/55RN2aTTJuUHRuXlWefyyzL1JYHuvMA4AYZzUvtFmeMSzBLbJYHp&#10;Als3zlSNMkAsohjlgm7YMCUyXBIZPhDoLvI0U2zFBY5yiim/QJOdhyVDMkHl9FVzemSyIa12UiUf&#10;kUuGFOJhpXBIxh6Q0HvF1G45q59DaMUX2ZGntaUZuqpiJ498RsEf0cvOq2WTEukITzgo4Q9puGN6&#10;6ogW3S8uaxcgm8SoZiOt1yufbFFPuoR9epqXX6GX4U1GhguMll0cl5vtrGe76qsdjdV2CFndRDE1&#10;EPR1VbpGpq2B64KHkwIkjVVI5JXRLTxtu8HjERv5RbjyY6nasmo5goQ7lpG7PapkV1zhpqjslUeJ&#10;ezIcaZyzmPpBfL0xWcTcgWZtOmXfF9tzKLb3UMJw1KmJ+KwLJ3IuJeRcSyi4GV/wx+P5nx9N/WJn&#10;zBcbDtzZFPL9jlDfzr2+7dse7th0b/vGT9cv+njFax+u/PVH61/5w87FN/aund6xpm99QOvShXXv&#10;/K7u7be9Cxd2Llnev3r16KZNF7euvrp73a2jgfeT9zw4HfznuNUTe187s+nnZ3f9snnLvKadL/RH&#10;vNV56HXnnt82xK7pyosYLo0cLTzcHLlauu7XkrUv2nbO79i9sC9wfn/Q6voNa4J+99q8FyBo8rxX&#10;X34lKSn91o0f6Imffweh7Gb1XnDV/MnJf8X7t574Jzvo/+8v4NT54Q0LnC0/1hOD9uXxE8DDM5x4&#10;5p7D9/2nt/5Y73EbdNqe7o779+6ApBi+nenI/zc4McA20LD6OTF4BgOcm6na7AQx50A7C6JekMMC&#10;/AOGCkjP/+I/jEMgGXyEWzMQrYINAoQlg8RznBgAMLyFC0QTgCtwYj/oBUIGKlXQHwMRhK8MBoO/&#10;LH9u/nVI45+gCrACRcAKfAUT8FQwfgSNMmBpECXPxbEDggijHZj8yUZHR4ETA18EaS9wUNgI+UMm&#10;wJUBXcPugJBBCwvWy1Bh0DqDRhnouF/WfPfuXSCaIO0Ff2IQB/tZKSzBfBf8egG+AqSCJvjzhGxh&#10;ghrCXoDb/aXDEhoLwBIoKZgWQzOhseC8Cx/hK2jRXLK5dvm3+OsPyx82Gdbh27mUcAjgQACLBWgN&#10;kfyAzvr3hYMCnQDJYIKwx/6jCaYNYBwxV5x/xV8Bfw/DFqj/XAKgxcnJyVBb0ExDzaFRkJs/DTQH&#10;KgZ7QUEgRC4qKgJUDyYetbW1kAzSQE1AZww7Qi+B4tlfMaDFoEuGDEECrtfr/RlCi/x6Xzjx/HWG&#10;bOGSC1Yh4OkBbNvvZQEVg+MI1s5wHIH3gxU0bIH6wC7Q1bCEj9ClEKcQjjJokcF3ApirH1r7qz3X&#10;rn9+BY6Zf/5RVtA/s/N/0xPPfHx+drB3w4ZV8OQyZH/wyNDZ//xV/Q/4TviLujr9yaGQmBd+Bbq4&#10;X7z8q/fWBeyPPZQbuj0xZFNsbPCphD2puxeHrATzh1c2Bq84sGt16JF9SSH7EgN3RCSkITxdQzfv&#10;P5m8MkYgEA7vPbIlYP3a9xenRkRqcRQLll687fDh3y5OemeDODJrACvqKWPJD58qWLg54Y0VuQFB&#10;xJAITlwCPS6GEh/FzTgpLjh9Kv5gSPBWEIenn87OyMwtLkV72wenrv/VaG2OBZFPYOjevZHbt+7b&#10;siZwX9DuqANh0f+LvfOAiuu687+SOLaTXcdxk2XLsmxLQh0JFUQHCRACCSEQ6lTRhjYwML23N733&#10;ygzTYBiYofdehKgSkpAdF9lJnDiOHdvrOI5LLP4/eXb990mOz/9/zu6e3XN277nnnceb9+679743&#10;j/s+873f34nUtMTjMeHRYXsOJyScSj11JfVM4bFTefsiE7bHxkVnpCUdi4jfszkzYR+DWNzXaR0b&#10;btJT0egjBwp376o6f47I5SIylZwlUaAZqiq6Ac/XspVmvrpToJ7gyibI3DG8YgynHMOpJ/EGyKN1&#10;mv4aeU+12F8saCviB0qEneWiAEjcUPxAuaCjUtRdJx4gyiD3YIV9JPEYSznOVg3SxG66xsqzGEV2&#10;M8esI6lB3csv4wquMpFihqRC0EDUtSGNHSJXl9TZLrO1ik1eROlgirWgdcUQkNp6di2Gg6ll12OM&#10;daxmvA6mMI+wm0e4LWPc9glOxyS7FSYvD9B9g8z2Xoa/k9LcRff2clt7EZ+doBeXcOgXsax8gria&#10;qcByhRgaDYUBb2DBVbq6WGxB6a1oSyPWBnqvTjJoDroGOd19zECA4GitNXRgTQPUBiDE1xH3NKtx&#10;nAIaaPsswbOAb13CdSzXdU3iAqPkjgFGew/d18doGWT7+nn+HkGgXeiFIWc7BFUSeyD7EXsT3dRI&#10;0DWTTEC4QaAME7H9aENrqRai343Xe+Yo7VPUQB+5NYD3eutcTRAXG3KVq6XW48M0O8rtNpRNX2yQ&#10;5so0pVpdpQHCezBzmPwSroWqt3PNBrpCikd4NTQpRaLn6IwsowwnZ1UhTAwPoYgRlpTDkXMQOU+m&#10;VducqkYXS6Em8iRUoRIgMQTX1uk8GoVTjlg0iF3JsMAcTGG9REIUSykCWhUBX1QnIgqbTZ7pgYmJ&#10;4Rlfc4dQqCTR2JDrCdQ6PAVHpFHobBKZTiJSKQSqXCDtbe28MTW3PH7Nb/WIKTxSJYFeR6egqbXF&#10;IAKuJZVjSSg8s5oqIgjkJDFSxYS53kg5U4OXOhCjT+rqUHr9Mo9P7GwROd1Ig42qMxAk5lrEg4Yf&#10;FtiOarK8GsvC4uHxWUGsq6TW17CwKErVpfKLV0rOYfEVIhGdUJiTfiD05J6dJYmJFSdOnNq/P2zj&#10;89E7d2Dzcpop3EAFgxWTWXgwIftYYsLRiH2Hd22P37v7yLbQ7euzo0KRK9lNBLymEFUVlZT0Utj5&#10;pHNUshSHFyUev7J9b0JC5OmT4afCntz+ylMvh0fFH81IT7+QeSIpPnLX9qitWy6kplVfzkWdzcmI&#10;ORm3L/no7hP5MYWCy9wOtHsS57+FbXsX6/+M2rXG7f0zrXm1SDycVNYQdcqZmzsoYb092vOXN1a/&#10;/PUbn75x+3dLS5+89vqXr977ZGzpTVPba4rGcZqEfTzz0E8ffexHP4J/FJGHwucWFr/84sF/cgjF&#10;tPbV1/BbLjzOvz/s+odn8P/d8EOcOHg4sOHvQ2LgxJC/uP/NF2t/CzpOfP2t6QTsvHrrTsGVnEfB&#10;NB8ce9b9pCI2/XX7wNd9dz9uWfigcez3Gt9vla73jS1/NPjfU7R8IGv7i7n/G+f4l7bhj3T+zwy+&#10;NVvbmt3zABXb9d80aNZc6jWfbi2gX2vXr/kNX7Zovxq1v9di6iaSeKcv1SdnliWfqjhznlmOYdbR&#10;1CxZj9m34BqcUwTm6c33WN2fCifvy5bvi5fvC5fv8xe/Fsx+o7i+Zplfa5y7rwp8zmv+jOFZ4/q/&#10;4jYtVNCRhMTMLRsEVVdGvZrZfke/S93Op0tS4hibnmiLCnm7KHmNfW6Nl/4NLvZjTPQHrMx7wvI+&#10;dAE+6bT4CtpL1bsZZl4pnXWVoK4XN1C0cOuKa7l8DEfFkKlYclYNk13DBt7glLobBHYbz+4SuBuZ&#10;NiVaoaiQNeBNAW7ATXHJcHosVlJPA62+W6PpZLC96HIdpd4hYfaISJ30kkZWaYOZ2tWuvNavGG/j&#10;dHqIzlaCraPO0lKias1XDZRZrtV4Z2rc/RjQ4WmdZG0Xxzomcg+Lm6YlzklR44TQDsC4l2vp4Jj8&#10;XHNA0NAhdQckHjfXZiRoTTitl97Yy/H2sVvACGiC5RtgtfgZHjet0UG12wjmB3Hn0VprrR7UVw9+&#10;hcO5mtE2T7nFVWppKjN7y8w+lK0H3TSEaRuuaesv93aXuPuKfAPlrUMY3zDZN8ZsHee2jXF8w0xv&#10;Z73NW65vyJWZL0tsucqmEmNrpdVfbYMMKy2V1qZKs71cZylTWSo04JcPs0TUKKk0n6MtYDVXS/qo&#10;5l6uA6ZnNFItZpLBSDZaWTYLw64nGsFl2YwzNlFt/eLWKVXnuMwPqLiTYW6j6TvZpi7EEkAsDoZG&#10;iRWIMIiKJNVS4dkn4Vay2CgmUgGeO1JZnYJfKWCWMOhFNFYJm1XKFGOEJpbWKTE7pUanTO+S661S&#10;mZrFBGMIFV1klbpbjEMdpvFO/cCoaWxIN9or6+/kdrUzOwa4vROioSnJyLiwf5TbPcxpH0c6J4Td&#10;w/wA/JjpwZlt1WJbtdSKlqkwPCGRBaE6TWqDTW2TICouTcQgIkySgEYQkLHgiCNgkmRauFJ8l5Zh&#10;kdQplLVyI1bnpDR08FtGRZ2jwvY+ZqObIDLjKEYCoYFAcmKpzmpyUxWlBUVpL6F1l7H7KpABtGCw&#10;TjiCk8yzjYtc0yJbs0ST3aaK3mbKfsOU/bqeMXmxZOJs/kpmzrtnr/w249JqVv54eoE+Mgv7UiQE&#10;tMvZFpe+Ofzk5vCaoxc4WSj0keO1uyOo+6Pr9x68tOH5gk2b0QciUBFxqdt3HNu/r/j8ZVZhXf6u&#10;U/mbU1HbTiFx+dxT+aSkrIvb9iQ882TCi0+cDn/lQuo+GuGyTMXAUyuT0hPKalAUJqcgt+rwrqT9&#10;mxPidqVnheVdOViWuCvvmSfT1v049qePHFn/ROjG5zbv2v3siZSNVSUHZZwMt7GIU59clLEn/9ze&#10;y6dDMxP3Z6fEnz4afyIqpuzSZUzx1axzx2MjQ7JTwnDFZ1GXsyP3hD7x44dhJgZMGAsPO9Du9wc5&#10;MQyog+P678atf7fy/QEyjOv/QzjxF59/Punvit6yA3wwQFH85MPraL/c0PPs9uubDra/Euneddy8&#10;NbFhU5I/9OK1VPLdq/q71Z67Nd67KOfNHH3/abE9Aa9JwDiyWF1XOTBfYqSK4s4sF0fmqKLLnCeY&#10;Xdn6oRzPNdTAMnpxsWrlbtWv3yZ8eAv9zkzZnfGyG8MVCxOY5RHMXF/dVBdhdBC5PiO8OYMfm7jq&#10;ns11LeW0jlwYHjgz1ps80xu13L//7mToO8sHPnjjyJ8/ifnyL9F//ir6j2vJv1/LuLeWfWft7NwX&#10;x/veC1f/IUb7YYrlD6eMfzpv+Ly44dMy0wdF6o/qfWuSmc9443P5psBxpCdDMX7VOV3Z1lfsDBTY&#10;2kucXWift7LJXmptKIUvvtleZbZVmhqrLfA7FTxqvITGNqKzneoCRUA7q8nHdDrIVgNOr8Hp4Fvf&#10;Im9vt/a36btcsharoNGENFj5tkax063weIUuGA5Z2BozR2vhGS18uwEccOlOJd0GWUFrkFJMErJe&#10;xTY5NS2drt6Rjr7Rrt4x0AB1BQYCzZ1NzpaGBpfeaJfZLCJzg9ju03YONMz3GFeb+HdMxBuNnOVm&#10;0apbsGKmzxoo00bqjJ46o6NM68lTGty4un7ciJ22YuesdXOAhA3lM0CIXeULHtSiq3yxsXzehLqm&#10;KZ9WVk6pq2e02DkteV5NW1ByFuSCBalkUSyd5ytnhbp5qfmGynnH6Hvd3n7PHnjL4vuV2fcrfdOq&#10;1nHT6Fi2OW7YLPMNmimrckLK7RWwu/jsHql4QqNb0pvvqkx3Zdo7XMVNyDzVLYHmDiw58hss6RIs&#10;udIlnvyGQHlTqFySKJdVmpsGzQ2DakmqmJepF+X6JZlhWapfggzrKv2yTr9iMa44jLec2htu9bJb&#10;fdOpuuVQ3bJoVk3quxrNa0rNaxL9Kt94EzEvcK1zfOuS0HZD4rgldawKrDfZ+gWWbp5jWOSbbgvM&#10;d2CJ6G9xtLfY6n/NiG6VC7XVvQqZo1phiWcR0ZRYOqVQTiuVsxrNvE69oJRel/KmJMikFJlWimZh&#10;BaENMgjdkDmUfhF7TM6flvGmRNwxhD3IZfeL+GMKwayCMyuhTBOJgxTqMJM9KhBNyKBM7YxEOYqI&#10;e0lUB55sJZKNJJKeQlRRCSomScMkqDh4GatezK4RCepkSJ2UXiNi4CRUgpRH4pNrqWhUPRFHh//W&#10;QkRUlFdwLDY+/0JhSW5Z7rn8nOz8qxfKTkWfiYIHZnhWVTaeUaxAqgzEQlnJcVpBTAHjzCVe2knc&#10;vnDi3sOiIwmupIzBtCuzqTnLR8/fTjj/Xmz259Hn/hZ++ssDKV8fSPgy9MgHu3e/HbpzNmzL0J5n&#10;vdsfcuxY5wp71A+q38yoxtRowd6tjK0bmSGbBXt38HdtZ7z8AmPzc7ytL5ojXnEf3dmZvn/k8qGR&#10;nP2+9BcM0Y8qwteZkh6Vxz2kTvulJfclw5VNmksvN1cd6yFebCuItJ0KEYb+DAlZZ4p8InB8Y0/c&#10;E91hP/W9+DPDhsfCfvHQuod/BCbqj/3zLy5czvv9vT/AOzw8EkHi+cCi+F/NI+GR+YMp+Pz8X078&#10;gx30P/sDuHW+/8ICd8vfceLgLMkHemKAQd9qCmG+OeDhxKMJG9Y/k593GZjxfxM98XcAEqAmmD8E&#10;DRlAmhnkxHCdoXUgRQXRKiDJjRs3gtIUOCsMP4J4L3gjQCHgLwt6YgDJYHMLeuKgHBaOBfEoOC0A&#10;TQSEDKJkOEtw6AKvcgD/wLUA2CGw3pWVFRANQwK3hJs3b4LnAKzAEhJIbOGbCMHnwMQATgqHg5oW&#10;9KlBSgoQNwgjg9wRlgB6g6e4fv06QEdgusAXQaga/FLDEjyGYURUXFwMp4Z3UgCQoHMFWTPYHWRk&#10;ZADyhMqAJhWIIwhqgY4D2gyKccHfAJwZoCHAIyHsHOBzaD6cEYZYACaBegKwDBLK738/YCMAcjgR&#10;pJKSEmgjBNiDun3b3AfroDyGdWgjrEOClsLyOxUvlA8pCESDxcLwD7oCUDf0KhBZwNt/+tOfYCN8&#10;GtwN2gh/QrXhUzgpiJhB+gyNgp6E80KCXgW1MSQ4NWyHawcVAO4btNGA7eCSAf0G4gLg68HOhJIB&#10;En/44YfBBkKTgdZTKBToH7DvAOU0VBhOCtdCp9NBvGS4VYBkwz7BewA6E2w3QGcMyma4iFBV6C4o&#10;ED6FFbhksAIboV1g6wFBDeFmA6l3cAeoG1B5YPbJyclwXWA36BD4CI6CY6F6cFOBlwXgatATw2WF&#10;/YN1ht2gSsGS4ah/f/pumP0PRf0AJ4b97n+ztHg9L+/i4cP7QB546+aNB9u+TcFLFqzef46eGJ5D&#10;8KBaWXn72LEzP3n0YdATP/rIxq1bY06mFcccyYren5YSnhm389jL/7Rl22PbkkOTcpKvnDt2ITs1&#10;NyLixKadBw+knJJ4PK//5dNX//gGTUBPOBobE37k/Ml0DqZOhSFiUy5cfu5g2iOvXHp8N31Pamce&#10;YQ4jaD2PYu6OKnlua01IKD/puCn3iqe2fEBAn7eqVlxGNVJZVZKFKr0C4b2EAPh4XKXVJjQ7SurI&#10;eyKPPrdt365DMeExiSdSTmampacnJsZFRcZHR8UciTy871BKUnpGxpWjSVkhe2PWvxLyVOju7fFR&#10;MfHhpxMOFZxNRJdnU0nFOPSV6vSEot0hRTt3oc6cqafReBKlFlFo67mKCqqoggLxzbRcaadUO8mX&#10;Dz4wOxSBFGmOrptnGOdoxhmKfhyvGsHKeipEneXCQCmvrZjrLWJ5CuiOfKqzgOarYrah2a1opq+a&#10;1kPgj3FVY4iil8pvoCulTAWLKmZguQKcQMXQaBhaDU4GIdx4JWQNmutlG3qljl6ZvVNsbhPqG7lS&#10;E40nw5J56DoOupaDreOR8UI62ceU99Ftk1TfHLttSdxzUza2IhpZ5nbPcrrn+P0LouEpbu8A1d9N&#10;aQ6QHc31Jk25iJ9LRfKI4gqGpIaBVBAYqFoqqppRXMcrpMjzuMo8kbJQrCmWATBuqrH3MdofwGZK&#10;c2u13lUi8ZVL+nHaMap5hmGdY9qXWM5lunuR5FnCtazg2m/je+ZJnTPk9mG6f5DhG+O0TvEDE5Ku&#10;MVl3v9TfK/F1iTydQle/tHlQ5usTNHewHd1M9xDSMs4LAEQZJXjHcd4ZfAAKWSJ1zxN6rhF6p4i9&#10;Y/iewdrOgerAcFVgCNM1jO3tqWnvqPa7ix3mXKO70uHFeHQoNf8SR1+pGlC0T5j7OhXNbr7JylRY&#10;OVpArTaGQYuVy2tEUpxUSpOJmFIJT8nnSoUSpcpgVVtsPLmazBbSQc3LEFGpIi5dzqgXUqsAdMmQ&#10;aim/SgZYAmw6ZHgBr4oKHFfP1AWs/uneyeH24UZtI7mOhqnEE0AYXEupRxMgs8HlmCuTcmU8EotP&#10;ZOp58g6La9zX1WP1KskCaimRUUlnVrKoJRRaGZlTSRNUcWDyvpmqtdL1mnoZRKKSl/OtBG2XyDuu&#10;751tGJkyDYxouvvlgQ5eUzOtwU0xwYzyXpK6s57fUIYXltaysWQGk4thkUuINcVkdAEBdakmt5yE&#10;oguILIRUkHYibMP68GfXnw87ePlwZNzGzSGPPhaxeYu4HrdkDawKfcpjZdnPH9z39Ka9O3aeSD95&#10;tiLnxLmU3dtfiNv5Mjs/Z1ih89NFrKyrWQdPZCScKyrEXS3AZ2aVnc4qyU6/Gh0Sc+ixkNiQw5ez&#10;L52/fO5M5onEuMOHdr2yd8sLB8N27t+zfdumTS888/yLz7zy0tM7wl44fGr/aWZyneYMw39ZvFBq&#10;/D2x+Quk/UNK48Jlhn5vmio81XOlCMKUNnO5g3b7ndGR91ZufPYmqIo/+Jepm1NcgzcPO4zhDRJ4&#10;1GPpoQ8/+rN/48QL84swaxpG7oCI73/51YOxO2CPb1Hx//OJ/v/PiYEZ/1uG94KvgBAHIXHwCb26&#10;cjf/cs7D63702Lofr1/3SEF0xpy+57fNy68Zp95Q9/1B3/mJxf++oel3Ot97+u4PDAMfG4dg+Rt5&#10;+5vClt/JWj5SN/+LouEjgfp9LvvXNOJvWbiPNYyvXaL7bcqv/erPfPKPm9nL7Br9iZOoTXsvvhBa&#10;kZglxDMadFZ4Vyu9irqccYlXTRmVed5Ud38k6b8vHftCOPEZZ+RDXPc7pZ63UU2fsAa+0l7/q2l2&#10;jdf+JcX9Bc6+xvKuce0LJbXsqIPntjxOyDzYLEQN2Wht0lpLxXnGoa2clx/vSd73YfnpNWrml/Wx&#10;718Nfbf8yHvUMwu1Z3VJEcU7DorPljYTVSaMlJMPkdMJ6ho+TBVQQHDNchobRZYQeAaOSsfRNAjM&#10;Hab2dkO7V97kFjhAwuvjeFxEq4/qHBF3TSmGIW67th6osAhLEnC5Oi6jAYPWleZLqFingNrOxrRQ&#10;SxtZKIeF3T9kuzNpW+nXTHVLeoclvWP8zn6ip6/WOVbvXaR0zxPb+nA2J1ZjJ6gCDOMQr3FI7B4X&#10;WCdFtgmxY0Ro70XMAa4xILR2y52d6uZWiasRwtCTNSayHiLGdSHePl7rDM8Pz65BpNXPcLspDQ1Y&#10;vbZCKi9E5AU8PUrmqjOB2LeD0NSB9XRjm/sIvgGCr7e+pQfT3I9pGcX4x2oDk7UdkGfQ/dP1/bPk&#10;vll2z5ygZ07UPSvonOL6hyne7jpna7mlpdQcqHT01nkH8b5hYtsQoXWQ2NqDb/ah7Y1l+oYyjbvW&#10;7Ce5mskuW51RXyoxXUXcKJEfo/bh9S6iHjx55GipGC3n18hZ5UJSHpNyhc4u4GirFS6yFYLGtVDM&#10;LqzSXMm3ogVessbP1HuoahNJpiKIgRMzyqnUYjy9GA+6YdAQK7BKPcWoIxsYRaza7DpSLllcI1Xi&#10;1OBYrKdpwa6YX8tQkPgNAo1DqYHYmwoKXc0WO7VNbfbBLttwl6W/X9ffKetsYnpsddaGKou3zgn/&#10;QaaEg9dEg9cE/dM8aH73NVHXhCDQz27qoDnaCJo2graVovcwdSqmVMgSyDlyPaIDixLIArKEg+ND&#10;/FE+UaZkGY3CRo/M38hrElbKoJniMomdZGvjtvSIu0fkg9e1E5OKfj/S2MCU6mkcM4njIAm8JEkr&#10;XupDC9yFzKY8eqCU340GW2JZb60M/oVdA8t/unacIJ4lCFaZ8tdo0uUqcmt6jj/l/HTq2XfPXPww&#10;4/w72fk3L5TYj54nb4s+8+iLx36+KeLhDREPrb/wUhg+Oo0RlyKIPqZNPi5NjCft20nat5saG1mb&#10;EJOxc2dUyLa02HjU8czzzx/IW38ItTGcF57OTcwiRiZmP7sx7uEfxf7yJyd3PZsdE0KrzNZIsGRc&#10;3tGj+y5cybh45VJKSnrUkeNhu+PCXjqavD0rKzQn8uWTP38EZm5u+/FPtq3/5ZZdz209FrEdW33c&#10;Ya4Y6WGsLCvHx7mBDppIWHQ+Ozx0z/Px0eHHjybGR8SfS8/Ou5ATfSx+y7bNhw7suJSZVpSdlbB3&#10;/1M//ukT3xoCHzlw8O/0xPAo+27c+ncr33+Q/vs5cRBOf/WXz6cDnTFbtkM0DDBM3vDYz7gbX5wK&#10;2fvWvsiZg/FDR070haXYNsXZNx1zh5ztjKkZPoOMnBW0HyU49hTKt+ZK9+TRd56j786SR2fbT2Xa&#10;T2YoI48j+4/Lwy/oo0s1hyoUoRXGCIo7UeFKMAxn9c0VXhs6N+hN8VmTHMbkBnOaTX3cIE2Uc49x&#10;kFSeNE0uiucIDmNF++vEewiSzTz+cyLe0zrJep/xubHmF28O7/7NUvgnbx3+07uH3//9/jfeP3Tj&#10;k6MLfzs9v5Y59UVi+8fHNJ8kqb7IMPz1gvGvhdavqj1/rrT9sUT/2wrLBxTfr6obW48RdLuLm+Mo&#10;EzmmxarWkVJHf2njeH37Am/sGjLSgfc2lptsKL2tWg8/EJkqNA1oA8wocNXoH8xGqDXBV6aL5fYz&#10;XQ6iWVUtRYo5MCVDgVWZ+HaL0KHnWsVEJa9eIsTLJWSliCiX1cl5lQi3miPC8vkYIVItltYCXXY4&#10;+b4mccAr7XDwvXqqVUVSG9kGh8TWZnb0uJpGA20TXW3DgabeZkePx9nb5O6w+DxKu01o8Ui9AfVo&#10;h2LJw12xkG462UstwjtNvBUT4GHiBCytjOs21nwjc8FBn3dS512URRdxyV573VoxbUVNukuvNaGu&#10;+yqWWitvNKMWG0pnjWUz+sprevScsX7BSFzSURZU9DlAxUrBgkK4KJXOSWTzcs2SxnLL0vRGY+s7&#10;jS1vWj2vmRvv6iwrUs01iXxSLhuXC4bknB4Np1dE7xIz++W8MYCpSsWyTLEiUtwWKG6z5XcgcxSr&#10;iOpVrvo1tvIuU34HskBxl698FbJAuSqQ34GdpbJbEumDo0Tq22Ltqki/KtTdEWpuCtQ3BKplpfqm&#10;UXcHYli69Ktu3R23dtWhuWtT3bWoXjOqX9fp3lLo35Ia3+Ab7/DM39rFGRdhRdhwS2y7C1SYBVph&#10;zQ2e4bbI8iu+4VVAwizlbabiNtSEJX+VrXiNp32dr30L0bzFVvyKK7srVt6RKZZkklmJYAqWauWS&#10;Vn1DKVuUCufF/DmpcAGWIt51AfeakD0j5kxLuDMy7jUlMitiTvIogzxyr5Q1ohXPaiQLYt4ClzXL&#10;Yk8KxdehSxHhOJXVTeV0ckU9QvmgQNxBY7nq8drKKkFpKb28hF5VyqgupmPKiFgUFXuVRCllkMuY&#10;mKtEfCUDocm0kkaEqqgswZcW1RFJHAoNuZRTGB4ZmxAXm5KclHHmdD6oekqrzqSdiwiNj9iTcDAk&#10;7vCWE0lhF7PiUBmRFVkR52tPZ+Qf3JP2xJOnf/FU5cvbpWExtv1x9pcOOp/a2bXxwOrO5M+OnF+L&#10;uvTZvtR3Xz5856mXpn/5zPDzGwa2vDB44CX/ofWOw487Yp91pe4xpMcyEyJqdofQoyNsuTk9OGxL&#10;RbnkZAr2wN6KkM2M8JfER7fLk7dI4jfwjvwcCf+JNX3DeG3kBPd4LzWhjRTrpcc3cRK7JOfGRIUB&#10;zFkk4TnK/p8RQ9apox4bLQxdrYm6U7R7+dympYTNbbuejXz64YcevBOv+8U/PXbucu69e9/5TsBY&#10;8+sHnBj0nQ+enT+Ygs/P/+XEP9hB/7M/gFvn+y8scLf8HSeGXyQABn39N3gFgVUQr9z/6+ef9vd1&#10;he0LhalBp9NTf/3Omw9eUB5g5P9Kf2LAacDS4GJCEwC2QSuCs/5jY2NBWfvdRQZNMPgPgLIWMDDg&#10;ybfffhv2B1AHxwa/KdAKEKGCfQSQSwCHYNQAZhHBYu/duweWxmAcCx8B0YSzBIsFn4rc3FzgxABo&#10;QYKcmpoKslcAgZBA4wt/gmcCLE+cOAErkGA78GY4CxwO1BbIK/hgAHcENS1gY2gIJGCZUBNYBk8B&#10;pBn0xMA7IeIagEz4KNhM0LNCNQCagmIYeCRUAMAk0GIgkU8//TRA5ezs7KSkJLD1BWEr+EUAgwSn&#10;CzgWiC/4ToAwGoTIEN0t6PYA54V+CALab2sBt8YD8wdYQoKaAF0GE2WgpIBsgTFD6zIzM8E4GRoF&#10;GBsScFw4HagsIcFGWIdqf9f/UOZ3RUFpwVaAnhguBJBycH0G+g74Nngdgw2HJRwCVwFaByeFfaAb&#10;AYFDD8MKLKFjAe4CBoYEJ4UqBU8KqlzAwNBvp0+fBl9nMH8AThzsz6B4Fy46/AmFwxLuCoDlYHwB&#10;pQG+DdJf6BOQXIOhx4svvgj3A1wv2DOoJ4Yehhh+DocDuhFqGITrsAINhHVYwjrcLeBCDd0OdYa7&#10;McikwT8EfCeA4kNVoVugB2A7QGI4KtjDUDfYGa4UXEFwCwH4HSwt2HVQ7H9U+m6Y/Q8F/gAnfgDv&#10;78PkgaWl2f7+zhvL859+8nFQGQc1h4ZAOcEm/KdxYvh237h9LzH5zKP//Aj8S3zooac3bzmcmZaf&#10;Fnv26N6kuFcij6zffejxLVl7j3LyazUw/Kwg1+dVx0clbti6Y0dcPMdsfPOzT97/+qMGn/nshZPx&#10;UUfysrMZ1VWE81fO7YjMXh9y9omtlx/fWvTkFnVM2jgKPYfBdOdecmSnePNOD+GLZvk1tw303wWU&#10;H/RbId9ulXQqiApskY6JNfGp1LqK3Lyc1KxzR06cfOVwxKb9BzfvP7jjUHhsfELKsaMn42MTD4Wl&#10;RRzJS0ktPpmBvVIEIdrzT1488HLoxmc3vbAlZEfo3tSoiIrU49XpKRcTDiXv25K8b2tR+AHq4Qjy&#10;oejqk1m1tXgeW6pjyDRotqyIiBRgKSiCiMT1C9UTAuUgiT1ORCDszSJHvcBSw8TVBbbuGlU1TVYM&#10;YsT9NcKOCm5bKbOllOYqItnzcbY8rDW/xlJYa71a60DVB3DMIbZ4CJH0MvkWMouDJdZVo4nVNXI6&#10;26MxB/SNPpFBiwc9MVaDJreyFAMSS6/Q2M5VtrGlbgqvAUdTV2ElKLSovFqKwSjJRC2D1gEWFiz3&#10;Iq39Bj2whHTPcwcWmL3LjM5FdvcNZGBFODqHDE8yuwfpfj/eZi9XyIvYvFySqIiqwSDyejC1xfOx&#10;BBmdoSXzldWIshDRFgo1V0WqAoGpWA7TnwdobSOMtgGyx1+l9RQJvMVIe4Wwu0o0gVPOUc23ue5V&#10;dvMK2bNc516p863iOm8Ru+bJgSla6xjDO8VqmeW1QSSMSUnHhLxjUtkxJG0Bt41B4MQSgDGeLqaj&#10;m+bqprp7Se4BQvMYyX+d2rtIHZgn9c/UtM9WdSxV9d5EDy7UDE1X9E6Wdk4Wd4yVdU1U9Y1X9w+V&#10;d/vzm5vyHd3otmFSr6/e5aq2dDN8C6bxhYaxUW37oLp1SOvrkDn9PFszzQCmHBBFr5GqM9JVarpU&#10;RBXwKAifyRfzJWKRjMlC6mrxNVU4Uh2LiKbXFODQlzHEfIqkWiavVujq9FZSg51itlHUpnqJEStr&#10;ZJq79e2z/sm59ulOS0BOgYhcTE49wicI2XUcYumDUF4SkkBJFYvq2dxyAqcUJ8fQbSzZ/2HvvKPb&#10;uO4978QlcdziyE22Cq0uShQlqotFrCIpFlEsothJsIEgSIDovffeSRBg7w1EYSfYe1eXKNmynX15&#10;ie11yjpx4o0dvR+FPG82yduz5+S9PftH5twz5067bQZ3Zj7zxffWMVVarFBVLq4kG6rIJj1OayLo&#10;rHSTlVbVyqu3STuc8i6boK2VXtvOaIDxq6Z0w0vVUzdq59csM4um8XmDG1jIpNI1KXfNSnsXRK1u&#10;uqEBxZQU4ECUjMNQ8BRyORFHYJPLqZiUrMSUlOiS3GsVBZlJZ88ee/U1n+d/FPDjt2N27I/fezT6&#10;/aNXj52jFZbfqHf/uvHWWJ6p4v2oU8+8eezHO1PDrlBJOCq2LCk4MNbnGD3p+qBA5+ZXtZWJaFHI&#10;uENRIXvCkv2SqalUGDeLco0Q+tbJuLfOlly8Tkwryk9IQqVdK81ISY4IPXfU+9Cut7a/8oM3nn92&#10;1yuvH3lr94m3D57fcTzs/fPJBy5nHopD+SQJgvKbkqljKPkkWtqVijVcTKqNyx4uZ9QjyqnxqeiE&#10;axoae9E5+Pv//qsnP//N7c5hXVo53f9qdTa2BcssC4059PyLz4Oc+HvPgO8EcGK4L0D/COAWPN7h&#10;Mcrz1ctzN/ybDvh/W/F/5sSQwncdOcS3wtYbwbdbSPrP4enHxT892by1mZueA8K4F575/svPvHj5&#10;RGQzu2FA2tdMabOTazfVXb9vGfpti+uXbaO/aJ/ftEyMibt7aQ3gdQChBatrQgoacon1GajWxGvW&#10;6KiaqODe1EsLmNTHQtSnGuJnWtJNWmJX7DnJnoOlL3tlbTtMv5pva7QtrNxrnZjJJtOPhUYnX89v&#10;VNffa3Z/ah74pbL3PsFwu1w1k8bsCS7qDi1ZLVF/qnB9ph36Sjb8rcr9RDP0RGH7kqmZzc7Rh/nR&#10;A7zYUe+bEGfr0SHV+UE16RdbEgM7Lp/pjToxE3vmVvb5zZKzd0vO38VFrFLiWzODGae88w8cVyQW&#10;1KJ4ylw6Lx0vySfrSrnVGJkOIxAWUhi5WE4RSYrjVnLUYJkyaLW7Km0OfadT3dmv6HIIWuzMphFh&#10;z5J2ZFkxMsrqtOKMtBJWaTEefoNcvJpSrmdWWLQCp4ppZ6EbKQgrvcACgy11G5cGzAsDlbOj5uk5&#10;6/RC1cSsYnCS55xkO2bprnFim73CUkc0wK+1m2XsZRrBbMHB0rk4hn6eycE1tNGUVpKsmiyvYW59&#10;RwJBrZKkkOLlcpxChwOJqgGc0eGkOJnNNmp9K97cWG6qRemqChSGXEklQtZYZrSRGpzk5l58kwPX&#10;PETqHKM5Jpl9kwzXONXpJtjdONsk3jFL7l+ijayQJ+ZJwzNU1yzbOS90LohcMIcwy+mdYtqgx5ui&#10;OWeZAwucoUXu8BJvZIY9MM3qH2fYARX3wkhv5NY+ZucQv9fG7KjHVhsRElMWvyaHb83l6XN58lyu&#10;ACHg5PGoeVwygk/I4xFyOKRsLi1XIC+Rq9EqfbnKVKbQlQhleQwI2hJeNV5aSZAaSXIDQ6WhKcBd&#10;GDgxM5/ILmaLyyUSjFxaroZAy+EQ0+kitMzKaoChTy3sGj1FJ0TzwKuYlo8TYVgqBl+Cp8PtA3zT&#10;qzU1bTW27hqXw9rv0Ns7JG1WUrUmX6VKl1bmaHqwjeNsx7JodEUyuioZXhS4Zjg9Y8y2MXYbWBjN&#10;iDtmISg6+pWtVUKTgCYTkMUKklRUIVbTNGqqFkZahfFWa3l1bfIOGH61TdDRyG5Wo7VihKyaUGuX&#10;OPvkQy7ZoFs3tVC9Mm9ZHDQOdes6m5R1LSJLl6DWwa/vZdZ0YHSWTIE5hdWQJWovUrcUKduRChfR&#10;PEAz9+K1HShBbylvDC91YwSNaSVEn0D8Pr+aE4EP41O+SM16lJw5czWjKfy6yDcs8cWdES++F/fW&#10;wbjX9ya+uhu7/7QpJKH1cmpXTEpTZGxVYLDc9xT16HHMmfNZ3n6h+w4HefsmHTmT9JM9Wa/syv/x&#10;btahU6rTF3mHjpX+5M3sHzyb/8ZL9NOHJDH+mvRoblZE+ZVzyRe9ky6di48MSoiNSUtJ9z1ywmvb&#10;3tM7zoTsDfZ+2/ull7Y///J7b27fdeTI/jMnj13PCTc3UTfutP30p30/+8y18aBu9mZNz6CCIcq7&#10;cMn7/SPvnjjvGxN7OSQgMPgC2Av5nzhw7NCufed8jmdHxUWeOvv6s88BJwaL4nMnT/X12j29IbwT&#10;wLT1pAnvDX8veJ49PTv/Y5x4y8DnKVP50x+++t203RGw7wCIm0Gs98arL3K9di74eP/swpm14MDl&#10;yMs3wq+Mno1v3xda+cZ57Vuhpr3JFu9My/5rVe/F1uxN6wlCNQUVmPxS6s7HdIdH2CNCuwLDukLj&#10;Rq8gxuPR9qD8mmPJZu9rlqMI/T6Ean+R1rtMfggtPlQq8MYwj6CpR1H4Q0WoPdl5uxOydsTl7ErJ&#10;3X0t3SsheUdc3JsJ0S9mhT+fH/4CLu4V6fVt1qL3esgH3KITi+bTS1a/KeOeNt17hpqDmsEg88aV&#10;httx1ZtX5ZsJgo+u8R6n8zdzJLcL1fM5wtFU+kA82RFPqr1YKvNO0xzNdcWL1ss7b1H63KXN4xWd&#10;y5yR25qFVdXsMNfZTWrpJDY0EaqrywwGpFpfrDIUKoy5kppsSUuuvL5UDz3S1laMQV4s5yGE3CKJ&#10;BKtRsatN4iYICqZZSjOpOVYtr3YrjtNxy2RstBgkoeJyjarMXIVpspS1t9L6u9gjdsFEr9DdznbW&#10;U9vg11RFMNeyKjvl9UOWLnd9T391s91YN1jdMdXcN1zt6lK01HNqGjlNbfBHDu5EC3ulhX27R3TT&#10;Jr3dI7nRzl+B0CVah9DCX+7krtqEN/ql9wbE9xysG+24+WbUdCNyqq1ougc170SvOFErtqLlTuRi&#10;O3qlDbvWiFlqwq/Wk1bqyEsW6ryFuWjhLFXzF6vE80bRrFY8o5PNm7RL4KVg0s3rVNMq8aSM7+Yx&#10;+9hUO5vczca18jHNcnyHit5n5I9bFEtmEAcr1iSSZaFkTSS/wVff5yrvsmV3mPI7bOU9rvoBgFi+&#10;5gORelOseSjVfSDXfiDTPpSo7osUdwWy22KIaO4BVObr7wn1d0Hay9esC9RrCuWaXn3Dqr/VYLjV&#10;pL/dbLhTr7tjVd82q+9Vah8YjR9oqx7rLI81cKuvu6Op23KTUFRvqCy3Icgrb4q0ayLthtRwS1l5&#10;X6q7K9ZsgWqpZlOqfvg0bBVDoftIrHrMFz8Qiu5p1fet+ntVyhU5b0otmtPLV03KG3rFTa1sQyle&#10;V4jWBKx5IXtBxFmQ8ZYUvEUNf0nLXdRzF1WMGRnZrae7GyTzrdqNGvWGXLzI5sxKxTNa9YpOu8QX&#10;DOIIzRW4WhanQ67q1+r7xdJ2OqMKUyYEFUB+FhaZgy/NJWDzK6glNGIegZCFJ+cRqEVEMZlnlGha&#10;jPU6vpxcWoEtLKbhcEwyrhCRHhN9MSzsZGTUuZiEkKS0+NiEyyEXLwac8j9/7NwJr2NHt/kG7wuN&#10;gUHN914J330+99zJ2J2vnX3mmYDvPZO3cxf/xBnZ4ZPMV3fgn3lF8Py703uCPwvM+jaq+NdBGR8c&#10;uzS/3cf5k13du/b3+fnNJ0VPF8SNo2IH0Ak95en6ooyS2EhCbJyZQFrtsf3L8vJt94jNbJAS0OXX&#10;49BpQdiMgOLYg1kBr+UF/IiRtGNAcfV3S4qv7pp+s6bdHGaNtSJdzYULffTVFpaNnMm9vF+RcKDm&#10;+sHR0lMfS2K+qkr9nSHxS2Xsl6TopaunQrxefhH+YwuD9rz645TMnPuPPoae0PNe/pQT//HfOfEW&#10;xfm7k6f//Ccn/ruN88+VcM/1vF94rhOYA6YCDgpIEhAjvKRsXW5Pvt3SE8Pdc+sV5Jtvv/nDB4/u&#10;yyRiTBnaXGX4/LN//f9BTwykCh4kPCfUI8o8ffo0/HBAmgkuuR7YBluBCIpEIuDE4DEMhg8e01lP&#10;3eHpAhKB+OPHj4FcgooU9MQ1NTUedSms9zgkAOQDqAlwF5AeJAjrgSCC9BMYLWQH7QbAGAxxIQ6R&#10;v1oEYAlrYBMgVYC7cCwkDqJVHx8fKBJIWkGECiuBR0Jhvrs4YRF4IaBowJNAEMGEwZMvFAD0xAAa&#10;oXYAmMFMF/YB/wQwzQD9K2BUMEyAvL6bgGEDJ/bIo4GSwnhs77//PmzNycmBwyFNqD4kBc3oaQfI&#10;1/Ns5ikJbILSgqkFXB6AiqGO31XTE4GkAIt+txIWIQ5tBdpuSNCTCEQ8yXqqAHPIGkoLRQUcCwgf&#10;9MTQAlA1gLUeegqLQGThXEBqQME9yXqaEVoYFmEO+UIEJtgHNkFjAnIG/goScPCdgJUgR+7s7IS2&#10;gtQgZc+lAunDGohDs8MAePDpAGAzDC8H0l7YzWMdDTwYCgZN6rGOhgYHZgz+xACV6+rqPA4VsDMk&#10;Be0DE9QIKghzsPKAswxFAscMyBoaHLaC+BtWAgMGnu3RE0MBoLJwiOdYyBp2vnDhAniJgBwZ9NCe&#10;1DxnBJL9z5q+e9j+mwT/A04M+219k4TLEuoIP7Stz0ewDuoOk+f8QgTW/BdxYmjjJ09Wb314MSz+&#10;xVefhxP//HOv7jt4ujADnZ9UmHQ+JnLPmZRD/hUhSaYiyqjCOmZuaRWouCgcjKC9/eD+g2GBZIN8&#10;9sO7H/zqTuuAAYW9Ghd1PikyJC8+OisgJG7n8fg3d6W+s6dg137EtrdY3vu60iLvCAo/0Zc/NhX9&#10;vA7zm27aF93UL2yML4fEv3KJP7MJfmlTfNQisbNQTfQSLTYXlXo5NOC0f2Dg2chLJyPCfUJCj1wM&#10;Ph95KSgsJOjsqUj/s+kX/TMDAxgpqZWlFZ10fjWKhA6KubjNK3CP7wWf08e8DoTvPoj0O1/hH4wO&#10;8M8+7pty1JsTHNEan9EUnyVJLSajKFy8EIipoYCjz2XIcqm0PCILSWugSUf5GjdDMkPjzTEESzzF&#10;Ile+zFOti/TzTOUUWTpCEELox3DsaKYDCxpiVgeK1lZCteShrYiyBmRFO45qp3FdTJ6dzrJRGVo8&#10;klKWU1aWQScXGmTUDovabjX0aORGBkWNx5mpNJtENagyuSTabq6snSlqJnDqMPRKZIW+AK0pRuvK&#10;MAYiwUilgHHyFL1pg9p7k+5Y4brmWAPzdNc6w7HG7lvnDW0I3Eu80Xne8Iywf5DR3lJu1BTwJTl0&#10;KYKuLGMp8Uw5ha7jc81Kab1IU01WVCKl1YVKC1JVVSivK9Y5cfXD9I4xVqeb1uzCVvYg5SCYthXw&#10;unMZwyjhPEl/h9twn9O8TqibR1mWkPXr6Pa7pF4ozCKje47ZPstsgTDNbp3ktk9JOqbl3ZOKzhFZ&#10;25CkBQZYcrIbhgWt8M/uPmpLb0WDA9M0QrTN0YYWqe558sg4yjlf7LxVMHC/cPh2kXs1f2Qxb2Ah&#10;p28WMTCNGFhAumeKRwbzeocK7ePYwQXa+BjDNcZxLSnH1k1Tc/rBCa1tutK5WDs4rmlz8qzdJIOD&#10;Yu6HsZ24NSBcq+XowfHXwFEYRSqdSKGTqBRCGRNHI5Xi2RjQ5AqwaRj8dZy8RFJPq20ig2Fzcz/P&#10;NiLuGRa0DPHq+9gNTk7zmNa+0jx+v29jqX3GqetpENRaONUQjBQtJ59ByyLxCxkKtECDAWE6R4Ni&#10;GdHAzwRWnLSWqGln1zmkPS6Z3Snt7Zf1Dip6++W2YbVz0jA8bRqd1A5NKAdnVMOL+vEVw9SaaQYC&#10;RJb1k6vG6RuVszer5h5a1jar5u4bhhflbXaa1ojhslHUimICiUCj0OgsPo9EI2amJSdHhZalJkrR&#10;SCUSTY5LLjoVlLjj8NV3DxedDEH6xyDORaPissYEXV9bH31KG++KYKDeDYx/43iydxg9u1iFo4D3&#10;bUFoNDo8QZWBqUVwWvJFynBS5nuxUS/6570bp46i1yN0qiv0wp0xtOPpspgy1uW8ooBIalKasACJ&#10;T8uJPhVw0uu9w2+9fm7P+/EnzyYev5B4LCD5WHCCd9D57X4wMuXRlw5E7Akounidl4pWZWMFCXmC&#10;S4n6mIwhNKsbSefF56SeCs2+lKhlypYX1++t3O3QNVTEI/IDr3CzSuFzSl5w5L7nfwhsAQKMY7e6&#10;svb0fg6OEF8/+SPoibc4MXxUhz7Y02U+7Un/piN+uuI/4sSeG8KfD//u0K1lgMR/hxM/uvUBIgMB&#10;FnYAPJ575kW//f70Apmk1FyeoZIi1FP8hp9bHT+v6/2weXipbrxD1IVDyHOTWflpYhzSVJItSruM&#10;Sgq8lnQuFnUmsPz0Gerp44IzB0z+B+zRfsvpYfcQMYNxh2p9tlv2e1ceCmJ5hylziKP983d+9jv3&#10;l1/pVtbyzfVXaXwkBdS4WidP1YdhtMZnQudWE5YgOeYv8glsT0DOYdSLFcYNasevTNNPGuZ/J2t5&#10;UFAxdSW6L+5sb/LpnuvePWmH7RlH+tJPzBVGfsIo2sRl2i756g5ubwzxmi29uMG6Os9KtmOi1Inn&#10;hBGBssTU6oKK6gK6KpuiK6Bri+i6YoYVIzViBTIklV+AZ+RhaHkYBZ7bLKt2Gtvt2tY+XeeoyT6u&#10;6x0StcOgmLMS+6LUNUPvGCLU1JTKmUXEigI0A0UGr3GLsL3N5LZZ5mukQ0pyl4zQIcG1Ksjtanqn&#10;hWdrU/a7KkeHK0dGdAMjcuewoNfF6HJUtNjKatuwlfU0UwPH2MJUN5GkZry4Hi9oIAgbCeIavFBf&#10;xpYUkdn5eGY+nlxAJOYTSEUUWimHgeLSCzgcBFtUwDeWaGrKjQ2lpoYiHbgItxRXNkEoMfdgapyE&#10;5j5SqwvXDF2Wq6JlhNQDTjtTzKFZzugsa2SM7BrG946TnDP0wQX26ApjYorU5yb2TDBtcwIHhAWB&#10;Y0nYt8SD0L/MG1zjj0FY5bkhrAvHFjjDE3TnELEbNMrjXNeMdBgcG0b4dhhqqAZlqi5SgR9zM1Ju&#10;zuEp0hn8TAY9m03P5zORUlaZSkA0yuk1Wk6jnt0oq9ALSmCwT3kl0WClmMDHF4Z842ZTuLlEdi6R&#10;V0yXEURKmlyI4XJKKMJSurRCKsFI+SViVr6AUygWlSpVeCMIDWs5zYCKK2kWLVEnKRfRERRiFoaG&#10;IHDLqBwUiVmM52LpCp7KpLY2GDt6zPYera0NODHFqi/SaoATpys6kdZhYucia2iNNwK3pHl67zC2&#10;0VlWPUCoHaW3LMmcN5TONY1zUNFWyTULqWoBTiopFYBZshIrM5C1VRRjI6fOobBBaOe1trPaunld&#10;YNTaRG/pFbnG9NPjhplR7dSQfm7ctDyknbFpRm3m4V5zv0PnGNT29/I62kn1Ww4euRpzusKararJ&#10;01blKEzZ0oYSQ0O5wYpSGBAccwG7GcVvyKfzozOvvHMk9pWdjB0HZwLCP45NvJd4fREci1NL6sKu&#10;oXcez3nnKMkvQhmcwj4UwNp9qt43rC/oqjs0cST8ylBwTM3BU4w395Xt9Cb6nM86dvby4WOpe72L&#10;t3uVvPo6+rVXeXu96nx9zfv36Xe+Y9j5RqPvnoHo89OZlx2JF/kBh9A+29EXDiECfXPCL+RdicpP&#10;TYoKuODv6xt06NTJ7Xt3vPbKm9tffX3Xj9/e+9rpi+8n5ITzqsqnHnV98WTz1398eOvjQZOdx20k&#10;NS5W181ZMrhZ7wZ57fA/cCkzYZ/f0R379gadAYVy3PnDF04fPo2IS4kPDH7thWd/8lRPDJy43+7w&#10;9G1bL3dPX+++e279q8hf9oTQ2f4DvhNbL8Sevhk48aTd4b/vALxlfP+Hz/7k9WeZXq/Per/9od+O&#10;6Qt7Fi+fuxMX8SAmfuZMSNeuk+ZtJwxvnK3cHti+59LQ0fjlkOLN6+Rb6fjVJOSta5kP0+Mep0dv&#10;Xo15mJH4aXHxLwpQD5Kz5y5dcYfEuEOT7WfilbtO8d/05b59ir8riLMngrY3Erc7AuMVUbQzpnBH&#10;aO47AelvBqe8Fx7lFXZx36XAA4nH9mSfPII+f4YXEGC6GNwYFtweGtgaer4xIbA2zk8dvhMf8Wbe&#10;1V2ZpcfzNdGE1hSGI4XSEZXfFZHaFJyoPhvPPBFNOh7JvHBFdDKZcSyB4pNE901T+qP6sg0brP4b&#10;fPc4sWeG0TfJHhikO5z0nn6uY1DkHJa6urmtWx9b0BpZkVyWLZRfYxmTufXXRcZchbXEWIu1VGHN&#10;Oiy4jFfDIHPV/I5araOlaqjVPFxn6Ksz9Lda3K3V4/WGIZOkU8VplNCsMkqNgdrSTOvrJrm7y90d&#10;mLFu3KSDMjPAWhjgzDgYo+1EWwOmpR5f3Uqr6+E39ojqW1iVdRRtK9vslIFRWFcTtbEeX9tAaGkk&#10;9jSSBttZc33yexP6h8Pqe32ymw7xuku2Pqi61a+65ZRv2LlLTt7yAH9tiLfhoi11V0x3lE50osZt&#10;JZOu0rm+kjln/qwDMWMvmneULtvLluxli72YxR7sfFfFbBtuuo003U6dbqVON9DHrJSRSsqggdKn&#10;pfTpaH06uhOCnGgXVnSzy9uYmBYGupFWZGEVmmXoBiXBZuaO1qtWGnQ3KpUbKtmqVLohVdyU6h8B&#10;DxYo7wMqZknusqX32IoHXNVDvvSeQAZseFOsBEj8SKKCyAMIQtUDnvI+R3GHpbwFel/gxEItUN4N&#10;lXLNoNowazYg/Sb4w6P+dqP2To36ZpXytkl1V6cB34lNbeVDveW+qfZOVd1NQ/WG0XLDZLlVab1r&#10;NN/RGW9pdFtBZ7irUt9WKm9rgS4bHht0j3Xqxxrlh1oVhMcqxccy4SMZ765RfLdOdatOumzgL1SK&#10;lqtlN6sVd8zKuyb5Hb34tkZ0S0JfEjGWpMwlGWtZxV4CKbaRtWhmLRpZS+AB0sia7RTMd0mXaqUL&#10;Mv4kjTnC5QwJhaMC4RCF1okqM6PKDERKLVfYLpK1CqSNfJGFQlOUlJALEOXlxQRCGY2JY3BwLFoJ&#10;mYioIBVUCIkMs1xRrZZbFHwNjySkoNj4PBYph0PNphJSSpHRuQWRaXlhl69dOBfhc/CEl+/JQ5fC&#10;gi6HhkbB+Jx+Yan+iUkn48O9wgO3H844cyj1yLaod16O3/4a1u+oODBQ5HeW/t4B/Es7RO/6zPun&#10;f5pM/DqX+5ss+mfXCQ8ic+cCro6HJ88VoTZl4k9aKz9x1mw6atddLb0djQQeK5dCEdTX9z3aXP3m&#10;q6mvvmh8uEZzNaeoGTkaLLqSkCfOyqBcIsqvWrvRs+vyf/ll+//40vXkT1Pf/Hb40Qe1Yyvy8QXV&#10;cLewlp7HzTjXQruyZsz+RXPeH7rzn/QWPHEgnwxinzQhH5ASwn3f+MFLWyBk28uvpecgHnz4F5x4&#10;i0oAt/vz8+Z3j4p/FfH0n//kxH/VLP9c9LQA3G3/bzjxlp74KSd+Kin+I1hPfPH5Zz/9+KNffvHp&#10;U0gM3AgutKdfe/9ftezT/P48gzzhvcnzIAFx4MRguXD27FmgdDAfHh72cCzYBJQUCCLod8Fvoby8&#10;3CPq9RQZDofkIA4OuGg0GvS4IN5ta2sDES0cDhNwYjBaBD0xYEhQmgLS8xwIlBHMerdt2waEEpgi&#10;HAUiVNAHg+IW9gTQCBPYFwCmhQj4PwC2TEtLA28ET3mA74LkFHwGgNeCiwL8qL+jhrADLAJinJmZ&#10;ycjIAEQNzrUAMmG9p0iAPKEK8C4JxsagxAW0CSAc4sC/3W436FlBEg2ZgqMw9CHASq1WK+wDxwJD&#10;hSaCIkGZQZULvrmw0pMd5O5pCphDSz5+/BiygDnkBVgUPiMAxQReC+0A1fTUFGoH9QV1MlQZhL/A&#10;5mGCFob2h00wMBvUYuvq+PcJMvKcOYh4WhXYM7QAeFl4nJIhI6gOMFTPboBUQekLmcIE5w5aGExF&#10;IC/g3MBrPc0LJYEvA4BXIVMoCUiQoSJQZjjLsAaaDsyGodaQI9QLUv7LdgYMD40Alh3gUgKl9TBd&#10;aEM4NYDwIRdgw1BOKD4wXfCoBkwOtQOPEbg2IEEPJIatEIE5rIEJThnouSFrcMiG8kOmsAlG/oPz&#10;CJeKv78/MHvPnnAhwVYoDyxCCp5LF8A5mJ9Avw2bYD1shYgn7jnqH5x/95j9N+nAT+Bp2MIY/2sc&#10;u63d/vQtDGP5rz/75NHDe//tk4+//v1XcBV6TpCn1hCHvf5rODEkDF3Q/Mamf3D0j1599rnvP/PC&#10;Cy97+54jY5lEJCkt9Grk3pPIgDhrGXNMYV2pbp+qrG1l8YVFxZcunNt5yOv9876JqGyBUaa08FHE&#10;5Oy8EFR+Ir4wh1aYi7+Sknn0YsQr71zbvhfvcwq39wB53w7zpePrnMxfN1O/7qU+GeI9mRB93Uf/&#10;0k79qo/76x7G5x3UX7VwP22TTYor+sQ4Iy4bmxkTfhFcUAODYi+fj40+FhZy4UpcAQ6LrsAkxUXF&#10;B18oS4ipiI8RZWZ1kGgLKhhkqDD+rb1BL2yL8z6XEXE1yi8ofo8v0vsc7mQgPfQyLTSSEhFtTcqa&#10;ycUtlrDaMQIpXiTEiHUlAhhVrgGgKUoMzA9EVDA2Qz9DPs5UzLG4EFb40kWeZE2suik1zjFlbjx/&#10;giIcowhHiLwhEg9w8ihTPkgV91NEfXRBH1PkFilnVfpppWaQJ+yhUtuIRAOrkEnPInFB+YVSa7B6&#10;+OugDGfglBto5SYqtpXPHtXqpvTmMYWhjy+3MYFwcGow9KpSggGJ0aEwWgxWR8BrKaROimyMVHuD&#10;2HOX6bohHF7mu5dZQ7e5A/fF7jsi9wbPPc/YEqhtuU+wOgGfWDAKTTFPVkATI8liUINRaUouUyVg&#10;6qn8KqK0GimrREghVOXLGpFaO7Z2gNw0RG7ux1t7S7S2IpkLKXEVCXsRrKFi3hwB/rlXc4dZt4St&#10;mso3zORWLeTX3CpvX8O3L1LaZimNkzjLCMY4WGEaJJjB1XiC3zIhbXPL2sFZE0bFADHxrMo1Ix8A&#10;hwpQ5tnKG/srusdI/VOkkRmiexo7vI4eflQ0+nHB+IcFE/cKJ24UjN1AjKwXjS/kDa+VTC2XTMyV&#10;uBcqJubw7iXyxCxneEUycUM7s6odm5Y7J1S2uSrXcs3ghLLFQTN2liv78aZRVj2M/9TJMjaz9VaO&#10;0sJRVvEVSqZAy5eaJCoZnS8gMnUMVbWgUoBkq8oknfymUXXfgMg+JHQsSEbWlIOrCvu63L4qtU/z&#10;u2bljjXL6Ebz3HLD1FT1iLtycMDgcmp6uyWtVQSduIAtRDCNZdJGqqGNaXLyawZEtTCUFET6RE0j&#10;Cvukzj1fNbNkmV8yz8wa3YCHZ0xji+bJ5arpRdPksnELD29Uza0b5lZ1M0vqyQXl2KJqfF03fbty&#10;4V718qZx9WHV0gfVM3eqBqfUbb2y2hphpZqtJVE4NBafzuHS2EwmDR7kSU1S6Wxj08Mu12abY0Vf&#10;31xEksRmK5KL+VfzS/zjiRFZ/SXm3wo3nnBvfITq6E1iCUMRJWdTC4Pi+DmlPEQZMRVRfCmlNOh6&#10;+dnruJPplL155V5ZpP0FvAPFSr8KpT9JF8bQBRJqoyiWOBI7ML3Y52JFQDTzSgblWl78yZBA74PB&#10;Pt55l2Op2Yjy2GtFoQlFIVfTTl/yf8fn4A9273/RK8I3FJ1cJESS5cVEelIOMTRaFps+hhPPUrXN&#10;pRxkaHLooXOJAfFihqijqgU8p3PDrmWHXBUXEY04BiosZvdzW/95AMc44MTLq6vQr0MnvsWJv9ka&#10;U+Q/hRNvdbpPe9ytvtkzbXXcT7vtrS95T8PW4laH/nD9YV56HkDi7z33w+8/+8rBPeeQaWx8jioj&#10;TUnMloEbq6tC0F3GbKUqjHQzCamIj6MGBJXHJQnQ+OaisurEJGpUeF5EYDLtSroiLRdMeEyXgxTH&#10;d+sOv9F5ZvdIsPdQmJfNz2vojH/XqWiRT6Qim+jonZm4//nw//zT2JMnjZ98jjDUB1xD5FzPkeUX&#10;yq9cUQdE1MUmd6Vn1SekVEZcrY/Lb4wt1/oXVgZh50urfspr3cinOQLD+/z95lP8byMv3Sy9sFxw&#10;/Aby5G1kwEe4xG/U1M95ZT3RJyS731L7vTNUHLLEzxhlplgRQYIoP1PyFRuD1UFk1yAZNaX8FpLC&#10;Us7VFdCs5UIrSWKs4KmxbAGSSMlCiUqpDUJjj7ahW9Xg1Lb+G3vnHd3Gde95xy9xskkcOz5JbK8T&#10;x7FlyZIlSlaj1SVKlERKIimKFHsnQYAg0TuIXoneiUIQbCAJAixo7GBvYhG7SFHNJS5JNnGK7dhO&#10;bO6PgqN9u3k575x97+0/G5w5Q3Dmzv3duTNzcecz3/neQbN31OgbVLbeUAXmtT2TEm8/3u5Daath&#10;BLVSpoBAgUdY9QJbj21gyrs26l5uNY02q4db9JP1qkEty0Mr1ArKKk0cZ6Oy3Sl1AUdsZtXBmJe1&#10;uCpHsbkBZWokmesFVQ0SawNb46BJbVSpFcOxlLEry9hGDFuJYrDz8KT0ktIUBCoVgcosJRbTuSQp&#10;jyRjlQg4CD68yq0q0dnw1kZslbvE5kNX+8vqfLiGALGll9rSRWryYepbUdXesoYesgew7iDDP8ru&#10;mxIMTQkHARiH6KAt7hrn9U/wQ1Pl/SGyF0DpCK8dfCdATwyC2hlh57y0d17atyAZXBAPAScGQSFw&#10;4nnxADzWC1HaIecusmtS1r9kvjGlHermdbSQ6pvJtUGea0IZmKgAt3irvUxrxOmMDJtN4KySe2yq&#10;NrvO77T2ue2DblsIxpYDKaGSoHeKnT5de6uy2cLQixAcbgGVloWn5ZMrKBI9TweuIAqy0M7TVglh&#10;HCODHK/mF0uFKHlleXW9tMXOb9CSgBBbNORKLdWopmjgBXawqhCUccQEjhTPEZYxedhyUblYJdXb&#10;tfVtVq9L09Ioa67n1NtxNku+3p6ldRdZe/CNE7TgDKt3jtU9QmrxFVpacjVeVGUvuW6c335T6p2t&#10;aAPhr5ZhkjAMUrJKihZxcsrFCAG8a+ESNnSpfb3qgF/a2sptahd4ehRdfaqeQEVnt6Jv0Dg+Zp0e&#10;scz2Wmc6dVNNgp5qfodT2+mp7G7XBsEmGYYedGDhRRpbY0kNTA3IajvCbMrTq1KkpnwtuBWBXlOZ&#10;L4DHpxakUJ/LZEWnX3vpYMrzr9Of2966bffc/iNr8cm/xDMelKvG0WzrpWz+sXj9pTwYEq81EaV6&#10;7Yzy6Vdqfh7h23ds8HTM6KkY986D0ue2kX+6nRtxDn0wOn7HgWs/fRX7s5fLnn4K98yTwm0v1ke8&#10;3rxnZ1vEzr439y7GnVtJiVnJThyKO2M7sUu092eiE7sxkbsyDuxIOfpGxvmTLFR+BYNNyULHHTh9&#10;YNvL+w++9uLrLzy//emzCfsqZLjAgOXOb0Z+98XdD/+w1jvTWKbMTuTEyf3qnrdD8qAuuuzqtuh9&#10;R+PPb4uIeOPQ0czzOZRrGFRsQU5MBrsQkx5z+Zn/9sSP/saJO72+rc4oNJ1fbI1xAl+gOfs3p3Df&#10;cyvpw070fwon/vTPnwx0eI9s277Vkn/rsad/+A3Rjh8t7H/hlwee69//454Tr46e3HfjyMHR/Qd7&#10;d0b6tp9o2RbVuv388KGkOxeK1uIw66n45XTMnRzsr5CoP6DT/lCc9JusxPfy4z9CZX2Ym76edGXm&#10;8tmZhPNzKYkT8QnBMxdrIt607jmh3XVKsv00b8c52itn6dvPo39xDbMtDv3zmOxnYy4/d+HNF88d&#10;3JN0/FRp/FVpblFDKWMEy18u4a3l0ZcTCvuPxzcdjtIcPMiN2FYc+YvMM68kxW+/TDiSrryEVEQh&#10;pJGJ1jNJjpgM1v7YhKf3RH3n1cQXDuMiLmH2xZWfzpfE4lQxFGe2JgTvEnC7JkU9Y4LeDlKLrcDs&#10;KK3uFHeOGoeG9SG3uNlOt0PHUFmiludL5dd5hmtc4MSWImMdrqaJ3tTAamkQtDcputzGQa99sr1x&#10;0ts009E43dYw1dY442uZ72iad9dNNznGbIYug6y9UuxtEPf5hJMh1nyItNCOHfYSRgKUsW7GRB9n&#10;vJc7HCjvaqe1u+n1TWQ7jC5ZS9SYMRJdMd+AFNmwqhpcTRXKVo121ONanISOemKwQzAxUnln1LjR&#10;q1hs5483MweaGKE23ligYrZbuRDkTbYxhlqI/S5cnwc30IoZaEWHWkv6fejhYOlIZ/GIL6ffm9Xv&#10;yx/yFgy78wf8hYOBoiFvUagN0dNS3O0u6XGX9bSUdTUTgg1Yn72s3VLmMWLdlXi3jdxeTffqSV4l&#10;3iPFtUgILlASM/NNjEytIN9YUdpgLO+sU0wCxK3WL1VqlnXqFbUaPCXW5bo7csN9kA4DA+bK1oAW&#10;syQrfOmqQLI1CaW3xDIgxBsyzT2Z/p5IucGVr5ZLFxgVN9mqRaF+SWpclhmXTbpli2HJYVhyGpZd&#10;plW3ea3JdKtet2rX3LKoV/WaWxBLqV1S62/qjTNG01SVfaG6eqWm5lZd7e362rt1NXcdVRtV5tuV&#10;xjUomFa1bNTethrfsujfMqrv6+R3jYq7Rvl9o+JdY8W7Wv66ibdgF8FggRM1sqV65apTu9Gov9ug&#10;v1ejuWdT3jHLb+sEK2ruooI9KyufVjKnDKypKva0gzNbzVto4M66WGNOam8NNaijBbgUHx7fWk5p&#10;ZdE85TQXhViLKTNiS/UUciWbZWeWm0Qiu1LpkAj1VCKHiKawSGwpS2IQyuU0nhhXLiqjC9BkE0/Q&#10;UqmrUYvVQopGRNVJKSoxVspDqCpKdJoylbJYLC0kUq9dSXoj4vCz23b98NSpPYUZV4vSrsXHnLty&#10;/EJmVOL1yMspB6AHeKY8LVqQeZxz+Tgv9oT1erwjPs56LMq0+4hj96n+6PSNfM6f8Jo/E/S/w2v/&#10;QDX+Fqu4i2CtlXLuCxS/qWv402DPZ3NjH02P/GZ5bn7hpqLWkUKg4HVGx8zsyOefDm1+0fDhPXKo&#10;9bJBkOdRyBdbbRttjtWa0K88Cx/7QhuGWng6M8Bef6v+40/7PvhjYPye3T0s0WpRuLRTWedeNlJi&#10;brmwfxmmbw5hPw/mf9KJ+HKUujnKfctYfP7kS9/8ATzNeuz73/pOek7u3bd/Cc0gNInQRQRyAJ9/&#10;cuKHvwz/nP1f1gD85v67nHjrjIMf57DDCfjqhV2xt6jR1r3PVgZffv7QnmLrfuT/2ScMqMJzCApX&#10;xCOKBnQTRJmAKuHCgTkQU0gQ7kiAiUR4HDtAffDuPzAtWAXX0cP7uK/LDqbC6enpYMgAnA9MHoA1&#10;hleA8pVKpQIgBEIJvsWPNgEJLHg4ALyEVWCJAOJXiAhDl4HRAUiZwU8XvodCIfiXTqcDSA5bzwJd&#10;hmwfPHgATg6AkwEeg1YYsDQUPhwO8ocyh8sG0BF0qCBjBcErZLV14T8sNiBhINYQFJTEsDy8YXgV&#10;pAGzXgja3t5+7do1UNyC+wQUO2xFDAwVCgY1ABJnIKwwxlsYeUI1PtoviA4EGkb9AotfoK1gBgx5&#10;gt8wiKeBdgOdBW0x9McgLlgmwz76fD5g2LDLQJ2rqqqgQgBOA3kNC2fDZYMc4DCFyx8+IkDlgbwC&#10;2YUaOH36NFR4OCWUMJwA/gVnD4CmwIAhGTh+APiHoIFAAPYOQkNtQ1xYAkprKCrsEQDj2tracCBw&#10;8whLvaHYoOEOhw6z8HAgANJwCADVw9kC1QuGFYCToR5gOZwqwL9BWQ7Rw5Jr2Bz8rYGRQ2IQ3MNx&#10;CZ914aLCWtgQsgUdM5QTKhx2Cgg02F/AQlg1ODgIVtagC4c8BQJB2I4aCgOr4ANp4GQDm2o4SSAE&#10;mUwOD9oHmcNBgUDhWOFi/wfnECw8/V0+W6xha/o/OPHD4m2srxEJmIT4S1w26w6MfQgle/gJFx6+&#10;Qm7/2Zz46wLCYNdfba4vr5w8ffrx72wxmCe//Z3jEfuEZeWgQC07lZj54mH6vlhnKvEGyzgvrLpB&#10;lzUXYmnnL17e9XrE8z/d9+qO6PNR8WlX4hNOR0dHJsWfR+WkUhC5CtIW/pShcmknjiFf28E9cVR5&#10;4bQ86mBj5rk5Qd6vHfQvG2ibXsFXbfTPOkh/6SJ91o3/tAf7kQ/5kRv7fg3/rWr5sASjyowtuXAk&#10;M/ZEauKV81fjXj/+5gsHIs6kX6cpJHyRAJOXU3LtqiArg3XpEvdctLOoZFVtcqchUM/tTP7ez/Je&#10;OZQdeQUdlcc9mqZ44xJvzynynqO8yBhhdHxHWvEKgvYuSbYossNAa9W0Kkuu0lUocZbKzTiFuFjM&#10;L+AbSyUtZIGXSO/BMkeY1CUl+45Odk+nuWfQrChlIwzuIJsbKmf3UGi9FOY4TzwtU8+q9XM605hG&#10;M2HUrzU5N1pdCw32fpWkhUn08hltSkZLPanFg+9q5ATtHKsWoeWkm8uyzeS8Zg5uQCma0eqmFboJ&#10;iWaIJ+ti8nqI7CC+3If7evLjWX58OSwJlSoH0VXjWNc8y7su610VDy5wQ/P8vtuy0TXpMNyXz3C7&#10;F+VD4xU9HmpdNdZkx8lseKmewBNjqXwCUcaFIYyoPAaagcaaStmOQoE2i6/OFzhKFK0Ykw9fHSDW&#10;tqHNHUhdW0FFoFgygFf2YSXBEu4AWjiBFs2VyWexmkGkqjtbEUpVT6XoB/IMM4jqmyUNQ2hHEKH1&#10;5Uu8BSJPsSKA0Ydotl6arYttB2PdWpymDcixvKNP1NFGbXDh6mF0Oi/Z5yd3tWP87WWBCfLAu6XD&#10;nxSM/I+8kTuFw2sFobeKBj8snVgrHL+FmFgpHlssHllAD8/jhhdIQ3Ok0Hz50JJgZF07fVM5MKEI&#10;Tur8A0pXr6wuyLIO0K1jNGsv3RKgmYI0XQdN3kgTNZRL9WSuhFwuIjJUZFYVu8LGlakofB25ooZt&#10;cvGrfBXOSWvfgn10Ut07KvKP8dpmuJ5bEt89Vc+Guu+Wqn9V2bem6IW1s6bheevETfvMdNUkoN9B&#10;fW+7oKWKqFfk8Y1FFc0kC3gLTGu7xpUdk7rAvD64bB64aQjNGEZvWmYWbHOL5pmb2rFJ7cSMcRrm&#10;E+rhGd3XbHheN7agHp5XDcEEX8LTTViiGbmlGLqtG79nmd6oHFswdM3YukM1PS4oNV8LZsnleLpe&#10;KG0zWafdvveHZz6+ceuruTubUxt/HVj5Zdv4vNEbYpodBTx+IkaUQxxG235X2veXksmPS8c+Ivdt&#10;EOo8STTWwWTqsTTSpVxCMpKVQ2FfJZRsT8578gLiySv8ZzM9h7j90Rr/UZHvcHnPedFojiWYqm6K&#10;4xrPYsoPJJVFXGREp9GvZOceiYnffTRt/xn2lYyqbEx1MsoUVyi8mIuKjL/+44i933x+51M/Tz4e&#10;C9xCz+RY2SxdaYki+zpcuQsU5QeC2pEiIe9o0sXn9p184VBxbJYIzaJlYEouZBDOpVdjeLUkSUlU&#10;0otPfK0njjx0aHJ2+s9fbRlBfP7lZ3/98k9fbcKwv/AEbuux+ta09fcffv6Rnvhhs7s1g+3DzfDX&#10;WUBm0FPb6pcBVtkypduyvPhqc3X5dm4m6Im/+S+PffeJx3+867VoAsFazm4jcfxUnJ2aRCEeSSS8&#10;mYC5hMhNK89GaOOLjdHFxiRWW6FiCGmayFZ0XkQqYpKplCKiS6adrjR2Y5CWY4fMO37mi3hp4si2&#10;lUuv3k87uZZ0KXDopHnnKU1snhgsgA116Fafbv2B7e0Pi2qb3khMzs64zkyOkcQeNWe+GaInwQsb&#10;7xrxC2JMF6ZEcyGl7KXjhc8e159F1l1E6/dflm/b7TwWsYg6v0GMWqefuY+PfIA9cI9y6m3m1Qe0&#10;rGHEVU3sAfk58Jc4ws84Rss+ykVEUdKPFV3cU3rlcBWeZMeSnWReO1PholbA80NLGaOaxLHQxFYK&#10;30xkKdFkUQlRT+M5BSoXV93AUTvZKjfX2M6p7BfWrhiDd819N0XuTryptVDmRIjrSLIqhshBF7VK&#10;bL3mzpAt1G8bGqqbmXTfHm6+26ybUNCaKEUaHrx5rfLYNY1qhl6MlCuROgveasEbKosrHaRaJ6vR&#10;RrNa6YYajgEgsR7D1pZw1QimGknToRnqUgb4wIDfAgNBJyEIRASJgeHK2AY11ybCq3gIibxUCVo9&#10;M03fxraNUz0T4Ixe5hkkeydpfSOUzu4yt6eg1pVnb0PV9VM7RtldIZq3l9I+wPCD+8Qot2tC2A3P&#10;5Qb4PnD76ab5YfTNNmJjJ6Olm9EcKm8ZKm+d4Pim+d7Fiu45cTcA42lR9zCzYwq0xeKBEcmwj+iG&#10;nIOYRrArHuQHgux2gDRAaALcjjnz6L2WhY2Wm2OW/qDCF9R0d9j6BjwzQ/7lYNu81zPr88z7PfNB&#10;90JTVb9R6KzkONpVrZ3GDo+yEYZNNQnMRq4a8LC6XK2iyS0MtYNrNLINBpGtml9jZlXrmTYpTsdB&#10;KeRUq0noklJskiJlBdqgJts0dIeSZgG/dhlerqNpVHyDlqtSMMUisoRL0ojK7Uaxs1reUMuud7Ea&#10;O0DYTW9rKG0yplltKdV+pG+M0HeDOgQP9Iahec+pc6aaXFmVHcWOPkxzP6GxnVilL6mgF7OZBImY&#10;phHjFLwigRKtdNDt/erOWetYv8TXwdyyKJk1T42qBzt5/g6Wt53lD0gGhysXRuyrneblBkG/hdKm&#10;I7l0dLeZ769ktZooTguuwY5prC9r9lEDPaxeH83vIrirSmqUGUZNnkVZWKlCGeFYgzG2DqdWIMXC&#10;NBLidCbyZDJmz2Hys88Ydvy86+r1FY7qTn3b7Sa/X1rJSy+RpGEbS8Ghgqg8nqLYecLw2sm63Wc6&#10;DsUEjsU7DkQLXnuTvee4NCot+3B8xHP7Dj79YtpPni350Q9oP/mJ7KUdtl2v9US8MXbozaWYS+9f&#10;TX7vcvzaxdjpqNN9p07VHo1UH9zL2Ler4NCerMj9pdFnhchiA5dGQJSmJeblp6eX5Z67fOKpQ68/&#10;kXjlTZuGNBi09wQcjU16W52SpyEjWVkZxARWFdY96/DfauE3lF/IPrkz4vnoI3uTTx1FXbyMPZuu&#10;SyA2lvBVOFb86Ys/2lKDwKhMj4Oe2A93Aw/bN+hZh1u8cCv3qPf6qOUMt6Fb7eFDTgx3A9CXh14i&#10;6FRAMgId7fCqfz3/N9vcrTvdr7buiT/b/MsfP/6429W1f9teeNz3jW8+/uS3nqiI3P/bq5feu3Bh&#10;5PChrr17ml57o+6/b2944Y2+vVdHjxQEItL69ucuniWsXSAsHMUN7c7v35M9drroZjxy8XrhQkrO&#10;fHLW/PXC4dhrvedius6fC8ae98XFtsZd8l1P9iSn1cdfU0Wdx0dEFu06gnjjMioygxyNRcYSSy7z&#10;SqIERW8yL5wgbI8l7U6vSCpzJrPGMZXv8Fo+F7du8pybFN3vc2i3LuUMHL9g37mHefIwNfuqKDuW&#10;em5nUtRPY6/vTM/fk4Q+lqNDSro0LTDEBPVKYeLuqPiIs/nHE3EX8+R53Bp8pR1ttBUZmvF1bVRX&#10;QBzooDc70VXaPG0Nua6d5/HKOqy8eguhRoE1VVBNMqJeWaQ2ZGqrcyo9Zc4Ao6NT3OtTDrarh3yG&#10;8YBlxluz3N58x+9a87nXvZ7bbe715qbllqaVds9td/NqS+uKs3bJYZk2a/trhIM9lKXJkvemkb+f&#10;wLwzin4wjLo3iL47gLndT1zop88MsG70U4d6aJ0d2CZXcV0zqra22GzJM1Xn19fkuRsKPS3Irk7C&#10;jJc46SL2BMRTU5a3BxSzbnpPIylQj/e6qF3NRL+X3j8imenmDzTjO2oRLc0orxfTE8D0+Ut6A6ge&#10;P6ovUNgVzPF35gT9OV1t2V1tGd2+9G5XerA53deS2eHJ8bYVeFuLfG6Et6mw3VnU5EQ2N6Hdjdi2&#10;ZrK/hdnr5gy1cIeby/vstA4TtcVM79AROyqKm0V5dkmBRYyorUA36hmddvmUQ7dQZVozGW7JFQvq&#10;ilsq1V2V/h2F5l2p7IFc/kCqfsCV3+FWLIsrVhQVK6qKFaV8Taa8X6F6TyT/JV+xwZAsUyU3GfKb&#10;XO2C3HzLYNswVq4ZjKsm/aLTvuGuutViXm633nZXrrda7jqt602W21XGdbURfCTmJYKBCq5fXdFd&#10;Z5yrNy/YddM1lQu1ltVq83J99Z366ruN5nUbqJDl81Wa9VrDfYf+gVG+phTMG8oX9fzb2or7Gvlb&#10;SvGaunwGnJ67FGsB3e2gfsOtWKuXLNdK1x3y+7aKewbBRqVwVc1fAk5sYs/aWDcMzHFb+WQDc6KW&#10;vuiiTAGnr8J49YUua46rNqfRkV1fibDq803GfIMVabaXWqtLwQBbV4PXVeEkTeVar8jk5iiqMQwH&#10;muzGl/ewpIN8cQ9D0AdCGAxvjMSblIh7KwWNVlqHlhEwsQZqRCEHP2il9dexJjrENwKSHjdTL0ou&#10;zdqbcOonMYeeyY3ZS8u5RM9OKL16IePY8ZyDZ4nHEsTRyfUZGcPknDlOxrQgb16EHiUX+XPS7OfP&#10;aSNPNMdkhbLpv2aYP6Ra1hGqVYTig3L7+9yqW3jtYplmgaW4Z6j+oMnznqf1PX/wt+PTC8EBcMBI&#10;ictAlTL1zV3d93/d89uPa25v4DyNUWxSZk1F3YPRmc3bK19Or3/cM3vPXudBYSkH+JTjzZaMpT7W&#10;+zcU74wrBpvoHGzsueMvntj+fWzKzi5j2q97GX/uJ/2hI+OTtuubQcTmCP3D5rK4c9sf/+6/gB3o&#10;Ez948mpW3q137j58pWyLtWy9hrvVpH3x180vYOE/+oQbxn/qif9R/fx/vhx+Z+E3MfwbDFUBZwsI&#10;RkHcCTLTR74TICbe+vUEHeYXcIOz9e45jF3ncTm1Kllfb+efPwH7ha/ABSVck5ADfP7rajWc/9+H&#10;gI4EfMJxAbbBXjzyJwY4F04Pc+DEMH4biFABYYLKFqx54UYM0oe3BRoHuBQMGcKeFaAEBRAI6tJw&#10;trAt+AqDGBRoJShNgSaGswXOB2gZJMjgJwA60dbWVsjnX5cwTNHgGgRUCYAQVLxarRZygzRhHwyA&#10;lAAUoXsEumQQ1G5d3Q/R4KNqBMErwGBgvdD5ASz6aHl4c8CKgC0hNMBa2BbWhiOGk4GEGpTKsC1E&#10;qa+vB6oNyyEZEF8mkwnlAR0tmOYCoAUy+mhDKAB0roCJgkEHZA4MGzAwbAjFBhAOEluA5YBXw3Q5&#10;HOjRLsPug2gbpMxQV1DDYYkwpIFKDu8XzB8FAv7KYDAgQ4gCIlr4Dorn8F7AJuGUcAiA+wLPBmsI&#10;DocD9PRRrEf5QFBgxuBDDBgeNLsAsMObAzw+fPgwVC/AeHBxhhoLlzY8B9GwzWYDlTZEhyqCSgb8&#10;HEbpUFFwqkBQ4NNwcIHrh4MC9gb4HS4tKLZhrL5HZ0g4IpxRIDWGwwHEGk4VoVAIY+DBKhAxgz8x&#10;DIMH3BpiQQKHwxF2hg4XBk4kGIoP7CYgAZxLbDYbAHl4FVQI7OmjMzy88D8yh+s5PP1dJnDxhic4&#10;kf7XFPYpvzE+tuOVl8Hj4/TxY1MT49AsQJ3AJ3wU4Avk9l/EiR+Wc3V5+XRU1BPf+y48O33mW98+&#10;t3ufMh9rQ5BkZ1M4rx4X/+KYac/FrjjUTCFnJIVgPRZP2Lb3+rMvRf/k59Gv7Lp04MDl44fBnRSd&#10;ll6akn7l0JHzu3ayslJ7DeoJu9VBLcJEvUGPPlRflByi5M9xizYkxb8yYH5vRP6lDvulB7MZQH7V&#10;lfNFV9KXfYmbA1e/aEdvuqWbrcZFVo7g8E+zXv5+7sntpPyrJ5Oinj/wyvd3v3Ao+Vw2GVGIycaX&#10;ZOg4OBMyj3x4P2Hbqw3x1+5SeL8hS2avIKq3n8r+7itxz+wjvZnhuUrrjkHpdp3FPv0q/qkd+n2x&#10;g5dQH2YJPimrfIfd3M9tbsRX2dKljlh2ZQJTllrOy2RL8kQg3mpEiWzXSqqvZ/aQSuaVjHWj+J5Z&#10;fcemWdRJRwScznKWG0ey5yNg8tFYk2rDdKVtXGcZVCl6KiSTVtNiU81kjbmjgtvCp4za1Mud6ttT&#10;ovuznHcnJWs9/JAL2WrIaGanefkFAU7hCB83L2HNs+ljBPxAKTqELgkhcKFiYghJHUSzhsoEg6X8&#10;fhSnB1HemidoTdcGsmqH0e5Rgru3uLGnsHkUzH2pvWOkrhFi5w3u4JJ6dlgyYENZ2AlsRgYDxrKX&#10;kmVkNK0MhaHSKAwWCY0tRGZni/Kwhky6MpWhyuFWI5WtZZUBnKOt1FSfJa5LYjUlMfzZ7CG0ZBAt&#10;7ENxO0DImE4KplGCqVRvCtOXJgqkyv3JiqEU4fg16VSyajhV3n2d332N7kukNicynJmsNqTEjZQA&#10;ntSmUhXJlOpCSXOZ3l6gVyeLrDm6IK1jgNvfimmzZznq85t6cEN30eMfZY2+l9i3kdB/P3n4ndSx&#10;99LG386Z3kgfu5U6spIxupQ9PJ3VO54VmEOGFmm9y9zBdfn4hn583Twyo/b56SYnWlKLl48xbWts&#10;5zSpKohWe5ASJ5JvR3ErC2nKAhI7C01PKxTllmiQRHkRnplWyE5C6IuY4Gm6VNX7tnMKslpVD8wJ&#10;OycZ/kli6wzes0j13xYNvW2Ye9c8e08zuqzqWzONrVun1qtv3qqdW66dmbaN9Mg6GrEmeSJdn8T0&#10;YoyT/KYbwqYRVs2c1HXLGrrjmFy2Ts6Zpib1Nyb0k7PGiVnj2LphbsM0v6a/uSCbmBWPLMkmbqmm&#10;19QzS4obq+rZde3CXf0STHd0i2uquRX59IpyYkk1Oa+ZGpMO9IsCY6ahUeeUr2ZQz7RwCtnCYqaD&#10;qehWVt1p6v7ryOrmxN2Pu6e/DM5s9q5ujr+zOfLWb1umZ8EImWwAW9w1eu9nmNnPs2f+mDn0OXrg&#10;U7L/PtLWmUAU7b2C2nlKmIzuUjZ2CZoFp3A5T8WKH0to+l7++i7pJ2frNq94NhNcn19t+F1qw/vZ&#10;1R8U1axkaTqv0Jqu4BozaYZUHPVcaumRM7jIU+IzFxviUruu5XTGZzdEJaoORWf9+OUT3/vx7id/&#10;dGr7rpyYi7iCDA6+SMPCjUrZd/nSD5GiX6Vyhk8W8F86mfjDXQm/iETEphBSCjFXcxnXEbzrRfVk&#10;vpNVQUhIf/FbWzZUACoiDx0Mc2JAtg858cdbDOJvfPhvf/+uFf7bgn+XE4cbXUi+1Q5vMZX/jRND&#10;Cw0/jNCg31xYz8ws/MZj33788R889vizr0WmUDTd5dWzJVU30+gNl6IK4l48mrXrfNK5gnPp7HhC&#10;dYp2PLfxbq7vV9db37vsvhftWj6i9m9HSK8UMlhctUdr9BDKLKcPu/a/Mntyx9tR2z9Li9wsuLCZ&#10;k/DgxLG2V14X7T2WfiFh75XEp+JSX8fRL2otCTp9IgNLoKQJcg9WZm+f40T9sTZ7sxOz6UO9V1cw&#10;JMjQJUdj9u3Lfvk08XAi9UAs+fVI0YGI1sTIJdzpNcLB9yk7/0R49dPSbb9D7d3IPhyI3qs6tptx&#10;9qCemkMpjTuVsGtb9PNH0vadSjsUcfoXe0++UpqRykOhdThqJZpmKCBq8wl6FKkSR9MRWDIEgZ+D&#10;4uYhBWicBEeTlFJEBRgVml5RSBJklKlyyG6SephfF6JXtRYrOgrFPciKfnyFj8JrwBKa0Hh3GQeu&#10;X32hSI+Uh/T9d4PvTtQuGwkNlGQ+M12sZtQ2GQO1Gif4gpelYGk5TEmpGAx0hUVsFV6mJitZRSxq&#10;LoVbzOQiaNxCEjMTTUsvZmYWsfKKmQXFVEQJA0cRsoQ0FhdVRkBiyBSGiApvWCCZmHwavYTLLeGL&#10;0ZwajG4I1Tqe29mf5e0v9k1i+6ZKu/0p9TUXtPVXjN4sZ2dBsy+vMVDQ3JBmt8Tp7MlmX4mnh9zZ&#10;CUijtNmYoq9I1WgydZZcfW2uriFX6843eJHWXlxDsMzVR2zvJ3UMkMFQ2d+L7+gn+gbJXX1kLyzs&#10;QDbYU7XmJKU5UweISJos0RSYqnGOoMQ7WzO+2Hhj2NLvUwe86q62+rFu79LY0LsTU78eHf+gu/du&#10;Z3Ctr2ujN7ja0TTlsYea9X6rsFbDMFllde21PVN9i/2+G3aDi0Pgc0rJShpXTOExCRwBgiMpEYqK&#10;hcwcFvE6lZLB4hdXiEtUQiQg2wpBsVyG1cpxWlGJkF3EZBfR2Ri6iMAU4hl0FJOAEFKLNVykToRQ&#10;clLk6myTs9TlJXc2odorr9fWJDt9uf5x7OgUdvwGZmysuH8gx9+V1tJ6zdEUZ3ZfqXLFVVbFK4Rx&#10;LEIimZzNFqDlKozWStU1sKuCMvesdWDBMgTeOH5GTUjYsmCb/J/snXlcU9e69+05p6etWttqrbMi&#10;gkwyz2NCgARCyAgkDCEhgUACCTOEeSYECBDmKcxhFBBEmREEFEQGxaGKI1qr7elkB6ttzX0wvX3P&#10;+7nvuZ/POfe+/5392Ww22Xs/61kDK2t/928/qy++Q0qXFNOlVdwmeeJgX8Fcd/6F6oQRMadNFNhc&#10;yO/KCe2I86sKxYsj3MQiGkynN9gdNdkdca49bFweOd4UM17G749n10f6VoTRS4Qh1anRdcmRpfH8&#10;/PgQEZeZ4OcTw2HFMDCuBNXdPsd3JhEc61PTzrV3XxqZGOoayI7NCnIPDMP5J7kESIih57iicd+E&#10;fgdmmy6uThOdp4ZM08fmYVjxhGCspfuhvcaaHxxz+/gge9fHcXsOFR41bFQzmDpuftMQ9TXKXYHy&#10;/NkQ/ZmGxR1Vozk1vVF9szY94xxNrSyMUz444YpjOKBsjI8b6Z7AYZxjBfT0cCeWy4c447e8HVWy&#10;eb5iPieIQMBbIZxtES5oe0age2x6ULSUmdUiaDiXU9UfzwyxNNV52033E5apRoiKpmCvWYmWe4sz&#10;N4vi76Rt/MmWP+2C2SfgVVAj44E3Mfagc4ORr3JR9oubd6NvVthRLv9bnPhNz7x5Twxs5dvvIQjc&#10;uPoxszfy5j/v2L6zlEB8FRP3gi9cJvtN2BO6jQny/W6nDnud14qcN0yf0s2Y1M5Y0M5a1c4Y2h9z&#10;cldw2yeM7mPsAf3gAaPAfhPmoAVzEM2SmbhUmSLasS79vmS5N7YAY5aG1IvAWPlZ6+ENtUG+bKpp&#10;hrb386NnQ6DWhKRxYcJ0XOQMP2zGNeGCmnhZrfQ+ovprYuPXXh0vfTpe+8h/o7f8Ri3/Fhl9Rc2j&#10;f79dgToix5FSEhQm9w0oVdPz3L7bVluPau8c4xVaUti1MHv/h+tPXgydu5yVX+bPj6KQgmjkkBhO&#10;dlPeqcGK6eakLhGjKNUjGx5W1PrXlXmXiz2Lq4IaaoNk+b6SZC9RKlNUnlJfklmfHlqQ7i1q5jaO&#10;xJ+5kDm1ULw0U7EyVLncXTbfU7k42Hj9VOutloa1xqa1+ua1OlhbrtU0Xa2uv9LSerO78+7gwNO+&#10;3q9lrY9ERZcKYy72+N2do327Qn+xxHi9SP91wefVRe8Xs17fTvs+nfbbmPa/NxN6ezbi2lTI0jjn&#10;8nTIykzkylT48hj36mDAylDg8iTv9lz4o4mIm2MJC7N5i9P5y/DUpcSnTMZtgIc2wznjvQmnuqK6&#10;OiI6WoKb23htpyJ7xxPGphInJ2PGBkP6e1mdJ73l/b7tI349Y8xTQ/RTpz27z5K7xsndI6SOYaJ8&#10;hNwyRZPPMjsuBHTNBnZMBcgnAxqHmXVDbNkwt3lI0DYS0zsSP3hGONDEba0OkpUFVZWF1FcJ2msE&#10;nRX8pvKQGlFAXQarOpNTL47oLkwaKcuekeZehAneUjNno5LORadfSMhcSkq5nJ29VlT6sKhqQ1L+&#10;NL/wvkS8Xia5V16yUVD0ICN/PVm8niq+mZh7LTH/amrxGsw2l1dxo6jiurR0rbJosSLvgiz/Ql3O&#10;VE3GeKNoprXgclfZ9a66Oz11D9pqNirBpmQtNfZMkqA1M76jpuC8rGiuPOdcXuKgOGFQmj4pK1is&#10;lyw15K7JsjeJ78niR70lT1pFd8uFywVhc4URFyWR80Vxl0sSlmFWv5a4y2eSrsxmfTqac1seMV8W&#10;PFEcMl0RvVgmvJIXfikjaDaRPZbCn82PXaqJXW2KvQJrY+RiY9D5BsbpWnd5Cb5WQpaVQk9Llo2Q&#10;qs6RpZMEyaireMwtd5oiueQjvcwsusQULzBylgJz10IL1kJFs75RIyTWFIW96B38aWDUg+Codf+I&#10;e4zoZ8HJ38VnfSHOXitJHiuPXG2Iv9Od+dmZ/McDoscDGV+NiX+6UPxyofT+ePKkzK82CSHi6iX4&#10;qIUTDkfiVBPJOkU4UwnGSmxrV+PkNunLWhdwvo/3V4j8FaVxipLkL9NiFoNYzRiHHDPzEgyh2Zt3&#10;OjStk5HY5J7Q5Z05yi2e4JecCcw75Zd71icDxgkTUUUzSRUXMqoXcpsG4kuyyXx/a1IqJ6lB1n9y&#10;Zq156dOcyRmPijL1YH/DpIC4iYa2jdHOG/Ka04mFJVRJipMk2rpeiKoPt+oKt5lLwV2VsMbgbTau&#10;q76dqpX1ARZds0qMvNROfdTn/rTN/m8NNi+aML+2+9wp9yA4qWz9BJ7/b3n3/e3udP/rD+7+zokB&#10;3SnFnIpfflP8+m9O/J9fF//+/c+VAHzP/veceBMFAXaE+VE29cNATH99+fMPF+ambSxNd2x7h+pJ&#10;fnj/nhIsASuC5fe7lX/Oi3/lbGVCf2z/fhTx95wYEKCSE8OZcA5AU9D+QjABAOHA6iAUA8wWBnzx&#10;/v37gEWB50E0AJiYDQgf3ORRqVSIDgH0DhaghhAslsfjAYYEjg4BaxcWFsAapAXewxYQLOBnuApQ&#10;LvBFCGcLDBUoIEBHCGoL0l6AtUAr4XKAjsCVlXkG+gi6UrgQDoGCGaZkA8QIVBgEqeAS2AcLQFJB&#10;Hg0RbUGHCvAbHo8rvYVJ1CA+A3BKiEkMAl8g3zBpHFwLSQNJhbzAAreZwEGVHBpYLwhw/8Db4BVI&#10;jTefum/ZApZBiQssFtICWgyXQ+4gUAOwTDgKIBnoJiQEZQhug30QKMPnEHsYyCt8DvAYsgmughga&#10;YhgDP1bGf4AYyVC2wEfhKrhW2TwAef79PlBkkCz/QcpBUgwqXhDgQpwHiHcBgmkIywAVBxUB5QZ+&#10;QtWAJBcwMBQOHIU8QopQjCDDBQUzeGVgYADlD85AKpAW2AcVOEh74RDUO+QRLgHj4DNsZTIZtBCA&#10;smAWqDZwYmDtSl4OFuAoyKahuiHuBJSMkl5D4UN0amVdQ3ASCGwMpQpAF8wCdZ6engYdMERThuQA&#10;9wL0hbqGLChLAJTW0N6UcmRIDqb6AyU3tA1wBug4HAW+DtUE18JRaAn37t2DXCibyh87yj//h1sl&#10;JP5jmP131iC5N+vmyPvNYBy+ad68KQ06taWFeW9PD5WDB5i+PitLl9/UKvj1/48Tbxp/s4An0FFB&#10;K4BZIKEVwKPTg+9spRhbNERm9kaLOr3Cm2w8SlVtxR/pSg+a1+ugy49bRW0/4Pf2DuK7O9Af7kHu&#10;OWyyd6/hgd1Ue2S8f2A4lWGvpWN2aFeEh+PZ8uyZxlIJH8tzPB6H0a1nu50Oo02Ge03zSfPh5Jup&#10;1CclrNd94YoJvmLCVzFBUEw7K+acFafCFM3pv1RlLPKIZdbHEyzVWEhNor2hrrX+IX1VdWt9tB+Z&#10;GRnIDmXwgmixoT4pBEyYnpbY0mKaw70bLlSkFv3MS5+zJHHeO479y7EwbUIvNnqBIBx3Cqk7gS89&#10;4tikiTlnzbyNiXpIybjoI270zixwi8u2DU5UYYQepgRoUEKt/dPc4ysCcguIAp4WKlnPusmLPJXI&#10;W8pJulEsvlmWPy9KORsdJQ8OqPKhZqIdExGICrrvWHb2dJG0Py2jkk2X+LpXh7Bbk8Lr40OkYYya&#10;eM50o+TT6bJHl3O/XEv//nrB86vFz+Yz7p2JW6oJPZ1G64x06why7fYnyN1xdRinCpRjJQrdgsJ1&#10;OFNOEvxOU3lDvhEjvhFnaPxBD26ZC1tiyS82S6q2F1XYp2YZhKRq8cQmwlrX4npCSTejaSZheDlv&#10;5lRsewwy1HGnDULF0sOS6I2hYawxZkbmNrbWSEc7c4Spg7GJj6l9iAGOa0AS2PhmYPlSckIFJa3A&#10;RZBm7Zdi6plp6l5g7Vnh4Fvp5FOF9i1EuOea4HL1XYqNSA0Idh9B2EdObXWO70KH99qGnbaO6UMK&#10;2xFhbYhQGZIvRQiqnPlSTEiWAzvG1ptrTOSbeyQ5BKQ4BgVbsNgGvikYYWeYfDR5SM5pKyGWVFCq&#10;zrDPXmWObpAGbyE6li3bryD6bmKGb+MmPiWOXnLsPW/fNWbfNmjfLLcoa7QoGiG3r8SevZ4yvpIy&#10;tJp5djX39Eh0dR1VKMEGSb1jJvmFK9ySXnycxIadbcdIR7MScaxkN0YY2iPIgRDkROBi8KFYdzaa&#10;QLZAUXVswh08gRM/67v87cmVL+ovflk3/0g6dSdzbC3q1BK7Y5l98kb06GeSpa9rrv2tZuW7hrXv&#10;5befd9z5ov32I/n1ey2rV2tmRjI6C6ipAhO60IrVwhTNJLXOJ7dMR9csprTcKZ961LB8V3ZlrXp1&#10;tXJ5uezScsXFyyXn79auPJBd22i4cafqyg3ppfXyK49kt2H9rOoGrI8rrz+quLZRuva4/PoXVbe+&#10;qr3zvOHRRvVN4MQTWUMDiV0DyR2nsru6YO7yuBIxNz03IKaAHVnKCu9PEG+0nlWcu6Y4f0NxavG3&#10;jnnF2U8V5z9XjD/6pvPKRt3sgmhsPWrqe87Sb+xrrwOWFUHTrwL7vguU3wotPekWKbLxLfeFtxlH&#10;lsqmq0h5vAPe2Vs82t8LuqqS+ZVptQLTpSD2/uDavOFa+7egrleJI18J+1d4VXNhlSPR5fUB6Rkk&#10;vsjVMwdDktjjWtGkMy6ebaYOmXs1Bdv3++9Tx+45Yr7noMHufWYqR8w0VW2NtNkUTEUMayQ0fNqO&#10;saDPHDVkFGq4BRy2YWo5BlsRAyzxfBQ12zM01zO4DiQvSWmhZPLRv26FXhw4sZmJ8YXFhZ/hOTpI&#10;e2Hu6V9/evNC1mbPu8ki3vTA/69u+Pce+R9x4v861Pq9o9wcrG3eGrxRkPwCLxz+DMGQFIrFq+ve&#10;9MC3toBXO+DbRdPSO7pkIrJqnpB+2o5V4OLEjUD4p+IEdEKUsUuUHj7VMKqX0LROOf0NfvAbh1NP&#10;MENPSH23TRKadZ15GFxgtBdHjCdLzYyG7EyeUFEvaHaviTYKCuo10eGBheHAcQ2pDZLv5Yf0Zu40&#10;RW3RsdiKdDXm8SmJYVR/W5rj1nTqjrU89NM64pMqp6Vsw7NCw0aOqRhvkWZvm4byzsUyxVjvIhy+&#10;moRsxGn2EPed9z/yLFZdkWaoSDT6LkR3iaJVrrdLoPlRhJOekE9lBmJNCLrqrhpmvhaGRMNjNqrm&#10;bqbxsQJRYnxKAI9lhfbSsQi1dkn39C/iCNJ9OWHORD8LO7otKtCNxCKQ6U5YX1t0sg8nBk9nm2G4&#10;xlgRNkDqFpph6R2nTcg2ptc6BHV7hcvo7HwyMd+VmG7vztVz8zyCZunS2oVtq203WtP6qGZs/Y9s&#10;kKpuYTRhXkxhZliGN9oLpevgYuxKs6dSbAmuBo5UGyINQXE1QsPqjaAwnKhstBfI1kkWaIqFk4ct&#10;hoJ0IWNIDG82zCIqCEvGkxiOWKobhYnBetlYuSHNcU4WRDyS5onwibTlFhgmSI8lFagllZuJ2pzK&#10;ZfaSHO3YyH3sqEOBSZrhQk1+jFZIkkE455g//aA3S42ZgkqRUksKPAqF9gne6n7ORykBppw4W34O&#10;KqIcK6x2TajBJdYQkmvcRLBW43KqnDNrXXPrXcW1zjl1LqIOn7Iz/OZ2dlUqKoal5et7zJOp4R2s&#10;z2Ibs0OsOGmEmHKOqEYgkfLyxMBxuXkFWS2tDZNTU/fWbv10+9HrT++/Wrv5/dqN5/dvf/vZ3R/u&#10;3fhqZmS1rqg9F6LfVPSvzz/65ZliY+2ZTCqnOns6GVl7OeLoOKqrNc5cG2Wr5+JkTHSzoHnYMr2Q&#10;MFd9oiikIj44L5AU640KDMAKwmlCDkXgbE0y0LC2VTEgGDv4oD28sEwCiuVqySIaMz0N/Fy12Szz&#10;aAm1pi9yvD9sspN5doA+cs5/aoQ1OuY/Ou43NO49OEbtGyS3taLLKyyys44lpBwND1dlBer6BSLY&#10;AoIghZECM/DBNIcjhX0XKkZXa8/DNIcjqR29MXV9sTJ5QHmUCYe4C+111DPMLjbNsyiTWR1JllCs&#10;hG4GYQxUutCvPspPhrdKtDjEQB0N4KMkUnZfY9hEmX9/jkdrrldHYUB/Lqs32L3cy1nkgUlnuos5&#10;PhI/jzQKNpKEFtCQLA/HwACKIBDr7muk6619mGVrKvTzq8yXdsjkteWNoYHRWEs8xcQt3TNiVNTy&#10;TfvcV1XDi5ycen1C+i5T7g599iGbMEsqF8slOAZamtIcdNG040YCNc1cXbM6A9SAlt3sUfPb2vbP&#10;TfEKfZdv9xndfE8F1qnd6hPqRgMnLCp1TSSO6ESss4+ZEdHKxAVja2dnYY+yxKH1PR0PeFptQx//&#10;k+WBPzlp7nPQUNHbvU9/n7qFjrGdlaUnHR+dzg1Kc/eKRoXm4mILXOkcDYTRFmeNLeRj7wTs+Ji/&#10;VS1zp0XaMSTD0Nb4gMruLW/t3fI2CAFMjf8PJ4ahNyybj7ze6BtgNAh7sMKOsvNUdqTQB8IJcNrE&#10;v6onBpNgUGnnm+9+aeqcUlG1ehu6zb9s+Wjnu4U+pBcFYkV+8ZPYhIch4bcCou54Zd0jp19HJF7Q&#10;jx/TSjyjEju+P3L5sHBRK/OyYdq8eeI586he3YDqw0TJfvuiI7ZVOuScQ3ZlBugRJvdKRuoETInp&#10;iU52MmKbH8er7UEe+QShoUW0J8TwC6SFY/V1q1UV94ry1iWZd3PEj9lVz2zbvrHs+RXbrSD0K0in&#10;FG6dv2Ibf0CXPrNMWFHx7NluW6qClaAYzZzY4di0cVpgtaoRU8uGFZQgax68dXLh6cCd7889fXH7&#10;B8XD736evHy1pKWNFZWF9wrzpEYVZraOtC7KMrr8kFzbQ2iKFjPYPIxlyCUep5O16CQ1quN+F6qx&#10;vyS2Yrj9vLzqVCQ9ORAlqA1unsudv1Z+/Yrs7lTZld78GXnuaKt4rF16Xl55sb78Ynn1QmH5haLa&#10;xbKWa+UtN6tbbnX0PBkd+/H89PfDky+rezeSC8+J+dMnKfdn3b696P7FefJX06S/TZK+mCQ9m6Y+&#10;nfV9Msd4NOd/f4x1Y5h9GSDxXMj1tYSNB3nP7oieLQkfzvKvn+fdmOM+mOc/vRB1+1LO0kLh9Clh&#10;Z7ZLttBG2MqTf9p0+4vTX6zWrHRGtGVik/PdxN0h7ZdEszeKl24XLd0QXZyPHRoOkMspdR3EulPu&#10;jWe9Ok7TOnrwzd3o2l6HmnZUZYdjRQ+mehBfN+rRNOHdPOHXNM5sOuNV04LNq3POhN6ygiAqJ+UV&#10;4sWZTukh5vxQS36IdViEgzCVmJvrKxXRC9Jo6SG4VH8HIc0umoZKYhDzuIza0MBmjn+Dr2+jO7WO&#10;RKv3orcFg5IjZjpXvCatelhS+ri48EFR/t3i/DvQAPLEt7LFn2bm3copuJ9TfC+rZD2r7Ja4+k5h&#10;zR1x0dX0jAvxgp7owJYIP1kErSLCszzOtzaD216aNNpYvCovudlUui4tvpGRcUEY0pnIkWXHyAtT&#10;B/ITelL5zQJaSQi5UMiQ5fJ7SoXDEuFMddZKW+GdnvJHPSUbzdnXiyJmMwKGYj07oz07E+mnMpiD&#10;ucyB6qCRnqjZ4fiFzsjzqbh6nlVBoE1hOLZeSD3Jx7fQkRVUi8IgQmsW91x11GJD1HJN2KVixlgu&#10;toNnmhqoHhF4VMDViY8zSC80SG4ziz1lHdltJWw3i2wzC+9GRJ9xTRglJw6TYwaJggVS9KJ71CyB&#10;12OOa9W36zJE9Bkjxm2c5+xxcwjcKpr6xJf/fWzqk+z0S/mxZ4vCrtZF3WlP+rw/46vh7B8mRT9O&#10;Zv40lf7LXM5X01kPRhJXeyMXu8Mn6ziyGEext14J3aSOYl6KNcuxNq5GO8/zQp7Ghz2P9XsdT30p&#10;pL5KYn8dF3wjhHnGm1JHIpSQaXkEutARH2VNTrRhi9FRUpe4UteYMteoYkdBnXN8LU5YSYhqpMV2&#10;MxL7/NOaaPE5qMBUCkzqUlGYUR8aX0QVikjpIsvIiO0Yhx1ka5sUf0atMKicx0rCRUSj2kvZ6yP5&#10;Xw6KlooDullmcvzxPk+Tam87ppuRIVIdhzfgBpnnCM0a043G8vQuitUX0w6vJqmtC3UnogztzT7c&#10;tvtd6DTf37aNSg+48fD+JrV7DVEw4UU2AMSbg00YE/6bE/8+qv73r3+yBOA78b/nxEodoZITKwNN&#10;QHDi0ZEzWsdV//LWFngD/bNHoJVUsqVNGavybuWf9OJfOV2Z0B9bSBpoIhiCT4DaQgAHoIYAXyF2&#10;BAhw4Sgcgi3ISQG/AZUEoScITEFSDMEiQIQKERgAagKmBe0pfAIXgkgXIKgyMgCQUVASA9UDEa1S&#10;66mpqQnACsIMQ0JKTS1ARzgHmCLcHYKUFmzi8Xg4B64Cy/An0FYIdgH7oNwFnqosK4CLoNkFfglH&#10;gQErJbOwA8EKQBTL5/OBiYJv8AmQTmCZgMjAONiESMmgdYYsA4MEigzSZ0gXeCcooSFRWDAYDKTl&#10;6OiohNAQswKwNwRegPNhxKUsEECegFcBrMK1YBxmXAMaDawU7INBQKRQDuAzmIJoDICloQxhDAY7&#10;QDeVkmtAnhCuGM4HzAwhhKEAYV+pR4ciAp4KGYQa2RzkvRE6wz74DNs/qhzKDTTEoFqGuoBygBKA&#10;egFWCgAbbIJ6WBmzGTS74AN4BS5BNiHsNLgKuYNzwGFIGioUcgHyaIhiAZz771NRRtgADA8nQPhk&#10;OBmchAWswZ8g4wYcDu0EWgVUkzI+MbgH4BbCdEAhQEuAgCHApJWFBtgbpNiAh0H9DAaBiEObAU+g&#10;umEB6gyiZ/gc/ATZMZB4eMigLAFwCR5ZQJuB8oG0YAG6Dy0KcgpZgCqDTCl11YD8oSRB2QxFrUxU&#10;2Xr/KLT/+Q78PyjX/2JK+b/8Rpi2CTI2IfHvnFjx+sfvvl29vDg5OnJtdeWH59AeIGebi9JJ2AFr&#10;/6t64jfWNzfQYsH2rZs3oZygLb+zZcvR7R/4WCHqY9Pl4fGNVEaTE7bdBtFiaFiloV5wYG/q3g/C&#10;tm0R7HmHsW87Ztd2s10faO54V/uTbV5WhuEEXASBEOxsy3HRE/qYScNci3nYVKJ2Kk4nF2+agzYp&#10;drbp9iUNMD1O0nBdVNQ5AeWz2ojv+6Kf93N+Gvb7eYT6y6TnrwPCX1ryH6bFDhIdZZbmdU7OWSiM&#10;r7aZ6x49vIoZzcg5AOMTy4wsTS2oExVL4pLiaR48K4sEhG07h7WSnPSypPKrhMxhDMF/p7rV2/uw&#10;e4wTNPDt5kGjLokd1qG1Wn5tJr6tRt7Nel4tJkyJsT9f00dw1C/5sL/444isXbycg9wyw/hOt8Je&#10;r6JyZ0GcnnOannG1G3JY4Hk5NfS2OOGBNGUtK2Kc5wcT8nVS0dXOloUIo1YabiFDOJcR3+Tvxdc/&#10;GqBzkG+pKXQxyfJ2qBB4nC4IvztUvbFUc2dNfPtm0ufrmT+ui14tJT3vCbqT7XZDaLvCN59nmJyn&#10;GA85GHWbGTafMKxU05Oo6VfpW7XZYgewHqNE6jTJY5ZCmqfg+1ywcktio75PkzG73tS7QNs55RAi&#10;6YBDzAFE7EFEngG+ixRyLihliBVRhsRFHNbw37WfsfuA1+79uF0fO+3+GHVgn73KIbsjBx0PqZP3&#10;69L3mLEPI0IM8dEI71gbrygjcrguNtaclOYMgWM9/fXtaccM6aqGEOA5Tsc28pBxzD4jsYZTK4Ix&#10;Toi54BY/Zcc/r8+5oMZZPMq/qB4xocY/qxHaoxclM4jO1GWHHCX5qbkxDdx9DIlUPSxewx6x18hp&#10;n4WXtmu6c1gtNbeFUtiKLW51lPa5ys55dFwmNs/bFI1oJg9pZ09bVS6gmxZcmufQdbMuDfOUjnPu&#10;8n636mKTxLjDzCw9wRn/uoWYvvHQpjYfcYVbTJaVX6YFTWzjU80QngEdMyUuT5ecpeLYoOvaa0nu&#10;RZL77XANxog6GweJNTJM14hjastGYnGGdhYH9DzMXPsl8q8nbj3vv/Kic/HH5pkvq0ae5HTfj2xZ&#10;Z7beonfe5Z3+LH3mp6q11y3rL5sfvJI/etn99HnH48ey6583rm3ULEzFyUspyWnWnCJM5ABTMh/e&#10;uBjWfDFItsyXf5l/8QfZza+abj6SXX0sW/287uqT2it3yhbuV89v1C1u1K88qr9yv3r5U+nC1fyZ&#10;ldzpR6XzX9SsfNNw7ev6NcDS39Ssvmi6qei492v9rbX03pN8UVt4sjwstpjKSEXj012J0a7OqR7E&#10;XG9KIYNaxwvoT0y4Vtf0avqSYn791+Errzov/XbqhmLy89eTT384efPr2vmnpRc/ixp5HnD+FUBi&#10;7urroNnv/Hq/Zffciexb5Mq7PAqaPQrn4k+vZ89N+rTUGCZ1HoudPZF910z60KzkM8uSZ9alDxHS&#10;+26134QM/JY0/aPw7GN+60aU/F6sfCm0ajqweCJIfI6XN8sTXQ7JmfET1piTgndqk/560OVDdZMP&#10;jpkdNjA9pH/i4+PHd6kaHNGmIbHpXO5AYNp58+hPdVLvmEjmjHJ6tBM7NITVx2KrNYVy8+x+TGGX&#10;c9ZQYHFfZGGUE+3o29vgG+APTvwCJngATgzLq5ebczz85xegssvc7Nr+wfKPOPHmYOZNr/tHR75p&#10;avNnkxPDrcEvipevYNI8xW8/Al5RKJZurXsx2W+Ece++teVDfW2X8NAKXlA1zjHeHRUhYRfM556E&#10;aKw1gkpvdIyJNuMD07Bj1FJ9fg9GNO9ZcTOo5X5y4+0gfofDCS+7vTbuewyjVYwKNE0GUS636V6P&#10;GR4PSLg1F4cFe8SwmWWbOaKZwhSzInxJ/kbqxu+8s3vLjgOqNg6Ovt5mDsa62ttcrD9KZZiIGSbZ&#10;ZLVE5F6h9dEUG3OpE7WTEjPNKp8LqpoJKL4cmn89KnPY3b1E93C5/id9GM1LLMQVruMo1bTBQTtd&#10;90Co2s5IMxUR1bWMR6+K5VREMnMZxABzbZLavmBbk2wPd6kPMw1DDFQz9j+kJzRAFjl7NFDZde7+&#10;+fZuUSfM4P39SBuHSARaYImKsnTMdXKHaD+CA4a89zVT91qI9tpl77Iu2Osg0wqQGwV0olhlTuRU&#10;O2SipaNAD0fa64TcZuuh5i1m1ciyzoYHFGqpO7/1Z9X3tumeMCRicWEkXDzCOFj/kLfeHg/9T4jq&#10;2x2PvmWh8Y6ZxnY9tW1HdT5WNTusaXpIw/SIjvnB48Z71Ez3aiJVLXHGbj4unGiuOD+7NSGmHIcN&#10;1jNy1TTAqOraaxk6G1uQ9I3wWiaeVjYMmm1wyImAwI8pnluxtI+I7D1UxgF3WH32EAk7nJBvW9i9&#10;a+66H+2rRwt2COQ6BjiqIo0+1EMdtnE5Zu98BIE+YEdSc2XqUrh67uk2/g3uCRCH5zQ7t8c7DUK7&#10;dJNiekmxJ3ER8MbFKDW5Hx99yi1qgJpyMbziYlx9NzNHZMMKO4KOOYjJ06HmnqAW6FErrRgyx8Aq&#10;NLsMyykhh0koYTHO7Cx6XG1ixUDdmame+cm+xYneS7MDVx7f2Hj9HJ5hKL757Mcbi+uLw4vrs7df&#10;b7xUPPnm8cXVyvgcrIaN/V7zAFOfeGw4y4Tm+CEC8a4l4SNMhG5wsWNWDbYIiM4kd3As9GyjW1Wh&#10;WUalXW4LqbqCKA06wbV4B2H/Vwc/naAED0m8fyUdm4nUDjTZ7W76IdHgzzj7rV4JxnlnmOcvcq7N&#10;U1eWCavXsavzyJVF5OoyanXZfnkBMTdtO3rWsqfHtLXLrr7RWlpilSZFp8h8xZ28sv7I+smEzlXR&#10;yNXc8XXJzP3Ci+ui81dhjsCok2cCZK2ueRk6XM5eD46Kb7BuUKh1BMuSjzpIPLTVWvV9O5Q+K8i7&#10;kMeqdrCKUt1JOL4Dj9Rg+DukxLpLE0hF8S75GcSSMkZLFbs9i1LJs0wONE9IxEtz/RriCMUeBuH2&#10;B31p2vxQZLrEv76aU5UNJaOBxu9HeOl4MB3COVgh3SnGSZ+B0qR5mXOyffKGcs9+OfLw1eST1byB&#10;QiQ35KgrR4MSZMEJwcRGeRQnC04mxQxE0gvZCLrABp+HppYiaLnaqJSdWik7NUUH9KR7T2RuPRyy&#10;5f3oLR/Vfqjfp40dtPBsNCXmmLlxDBEOGrom2tp2SCuSB4HmR0Ei9XSOvK/98XtG+w8iIOwx0oVo&#10;izNQsVDdbap+BKV23NEGQ/flJfnxeLZuaB07XS2bY6Z2x/R1dhoc3GpxeAdTR5OnbxyipkfYp2Jx&#10;4sTR4+rv/fkvm5qX/5sTQ1BB5QpdHNw+vFS8fvFmhR3oWDdvKGCo+maBfhRG3P8yJ97sP98Ma2Hz&#10;w/OfuzvHtY6ZvLflL+9teWfv23sLXCOfx08ohIs/sgZ/9uz4iXTyb+49XxLa7v0He+cdFcXy7Xs9&#10;xxM8ZgUTIDnnNISBAYYwwJAZ4jDknHMYMkiUJDnnLAJiAhUJShAEURAUlaQCAoogKNF+G+e3fL+7&#10;3jq/t966974/7r21evXq6e7atbu6p6b6U9/ZhS54xlk4xFT5hKZ09HTRLE3tW8bGj/ytazJ9czKd&#10;j4QqGzgSChh9Es9YBvyB8zyASeIybrdJeB5Ves87Pl3PJhpv7C+Lt+CRUKHlUbggQsKYxbnnV6f1&#10;NRa+Ksx8kxjxIinkbcqlObeU56rpD1UL+oglowblr43LJ0yKX6lGPeA2zDsrFsQrFaVDrAiM7kzN&#10;eZGdOx4c1YEnpQrh/axgdtuB+derG++/I9Nb31+vf5v7jswjyLOl1breJ4mpJfb2ZDMdx0iX+PKY&#10;6ijbGFkW7Ll951l+5xI7Jy1ALXb+N7bj++joDnHwXpCw1HOrzLo1+OBNacF1HWVbnrNYIylXaAOL&#10;fRvyPGuiiUm+OB+ysmeIupePqpsLwC+TUCIhQFvbT8882sKn0CaoxiagJiyps77l48Ag0t2PlF2f&#10;SU5tK3d93KnyuV9qtxP76Y7q+xb87E38u0a1qes6M7eMZ5pJM7dMJm6Q3twwH+p0H35x8e1c2tKn&#10;gk/v0uafBk30Oj/vcZjoslpqN125Zz3bGfj6QdTwFbfWZI1yf7HELMP6/sTpxSu708XLXeGDZaY1&#10;5SbVXYE9U5dfzV9+9Tn9zVbG1HLk0JjD7ac69U/Vap7jal/iG5+pNfbg6trkylsxJTfFC++iyztl&#10;r/Zgrz1SuP4Id6Nf9fqAxo0efEMDKrtCILESlVQsFJ/PF32ZJSzipHs0tV8CTXAmU3QRZ8pVkfzb&#10;smW35QuuyaQVCqekcceHXwj1ORcSyJ4YjylPVm6IVaoLkakKxl1xlS2xxxT4qFV7alU56Fa6WlxL&#10;Dn+SmzlRUP4hvehtQuqr1KSp3NSPpRnf0lI/p2cuJ6QtxGfMpRd8TMl45+7RoaVZJMYfgeIKkmT3&#10;x3IGqPAGqPJ5awj7mchF2hHS3Awz7QxTTYyTbK3SI91LymOa75Y8uVc6VJPcVhJ1JzvweoJLbYBx&#10;DgkTrC3kYSgTHGhZnBdxvyi6M8Xvur9ZnoVytLa4L1E40EAgyEjk4t4iFOKlGJ9lXXzF+0o2KctL&#10;2M2KzsSMytCZ2SFOIfGSRnaI0mUXqXgXtawYj5aatFfNZfNXcl4nezeTtbIcRcj+PF6JXN453AGl&#10;7H6N7B5tgq5dki59aM8uMecOlEO3tMOAiutTbdchHfs+Lct+LdNBgtkgwfQeVvkWWqaeX7Cajbue&#10;S+AGj8A9AbHHaIV3Oqbf3P2/RERNxV8cTo4YSvDpv+Tyqjjga2caMpyz3hu70Oa/1OE/3xG8+vjS&#10;+rO0L0OZ71vjelLtmjzwN53Vuty1ruhLleHRd80IrwOcli86rIbqL/kpTPlIzQbgp330R5yMe+0t&#10;b5nbpsob2tNJW9BI+vGZpOOiCjQzM/HJudrJ5aTMSlJGrW1JvVvJFdf0ax5Jd8nprSHFjeSKArfC&#10;rKDqqrRWX+cUAT48CzdGTd9cm2TGzMdNzXFO2UQlKNk3Kt3b3Vvb1VomP9py5Fba9mDNzM2UKl+t&#10;cFXWWA3uKB0hL01BH5JcQZDzzRTy3WT35kjDjmiNnniljnDJe4FijwPQt/yxiiLn/jr6J4injh46&#10;om9iNTa5x4l3kK8Q5QzZ2t4bTaP0DP+mkwm7944jCPznHf4iDSwKBJQgWQOpHCXHz6b17w38z5H/&#10;yjUAv4n/mhPDEwQLhJ4ASPyDE8Mv8ubzkaGL4cFe7s5lpYUry5+2NkAwuveYQfr/80RBKZT3JMrj&#10;TSkXXsIoGxRODKwR3tTExcUhnC3lEBwFggjoEUAdwDxDQ0OgfQAmQVgMYI+yhg0go8BWAcQCDqTQ&#10;TQh/C1gRJMgU/kdZg3Ggtr6+vpOTk2AZOicgOYUvF9BWsADnQGcHzqHkgo/AdwE3ArQGuSqc/+Ml&#10;DwGMClwTvphASUF7CgnmaaNkgTUgTPDqpwWKNTALCZAqTHgG7oGdiYkJCHZhYWFBodRQFiTIBedT&#10;toFoAsKEeBGAvSnlUioEoC+A8/z8fOCUIHT+eT4lF6xBMQxVBKEbQCkLJ0OCEiEvfARADhUInsNp&#10;4A9lTalDKM7Y2LiiogL4+k8xMVwyJLhfkJ2SKDcRXoRBpQ1XCkQWoiCDNpqi/aX4ALUBIT4o7RUI&#10;iAHiwglAWClHKWtwGxLUOWiRYRAANKfgJ5QFV0q5WFBO19XVQd0CgYYzIRdUDqV+wH/g8QUFBXCZ&#10;wJgBGwMCB5U2+AZCZHhU4L7AHHj29vYgWf5xBXsrgNagGwbHQHpOqYF/9gc8ATt2dnYwIAB0meIM&#10;5AJCD/5T5MtQdTExMUDuYVACPKFkhw2oQNgDD1thYSEl/AWlliA72IHtveL/I9JPvPA3xvaAw16g&#10;yx/LngIOMMePPxXssQe4jTsQb/PHmCX49OPLCHYo7v3ncGJ4bKCJeT32QlFeHoY0ftu3n+avI6r8&#10;wnFE3TA8JhjFlIamu6PH98xKtEef5Sr690K+A2XCfzaqMmRi6e04TinTHZU4exDLTGXERusqKRyt&#10;q1Lsalzkph5nwBOCO++PoYrAMeSbSOfoy/nysroxMiVKY4vU9HKUNJMl5Kv1DF4khK5eTVhpCl25&#10;6fWlxWW3ywtpjV4qiL9FNCgQRbXIaL/U9RjBe1zjIBZSaZQzkSpEXIuxAdXEpLvhtc0JVwp8U2wJ&#10;RBsl9UBdvXw3577EuOnk+CceziXyGHNWThGqc/wnGXWpUJEsBgUorzxR3yqJwDKZwFAWouVJOfvz&#10;KlbndYyPGPgedy88l9jFUPuEvfEFZ8MEf8MbsbpesbQaIbcClEkaVrhAi7/NU+FVnPl8suOXLOfV&#10;VLsJf70+U6kha4V+c4U2Q+lBZ8JcvM+gn1W6LJ8F7UES7R/WHMdt+alcpS5E6aOqyIYj1ZFvHgf2&#10;j3s+fGf3esF184MnMmqxUyO97EP9xfrImtWJb1Y0qyTWaTxbH4qpiflCKdW51HPspZxit6Vxvaqa&#10;w5rKr7VkZgniy4aiM5oSr5RlhzHK/VL4XjmVDojGJy1dJYhKY6JPOE+VRHOikIP2JprjgZJgL07g&#10;oTzXXWH2EtqTsQcPXDxxNIGZLYaTz5OWzfwErfEJVpMjHHZUoj4cymQ5fV9lPQeUgik9vxWtgC/M&#10;Imbh4kmyVZWUQzGwip+5oEzP5sGG8jzHG0jNF8cknSuk3ShO7BcxectLWqK3Xz3l8PWI2+cTPrPU&#10;fm/oyH2sYU1sIUF0dqQTujoXCPoiJB1xfWVBnBC9wNmDZ9BHL7hI4HMJnpnSDpdojQvonDtFLk+o&#10;1g9rVDzEXq5mcUw9ppN73uKaSNBd2Yu3pYJa5eMeaKR1ELIbNJIKlSIiBO3NTyubnlaMwrhXWaSU&#10;k2Ijpazt6WVtzoqFCuCzFU0rtF2KNZyixPT9GTBFzHLjIupf0Oqf0QrrKOkv0tiPqmoPZGQusrE7&#10;C4o6qemZaRA1MPrmWvaFUUXjDX1bLcNIQ+9awbXPWbWrl4qX/Yo/2lQsmV9dcrz9JbRr5/Iokj25&#10;UvD+S+kc0rj+vWltteLt1pV3X0vG+jyrKpS8SmVc2vQuvrTJnbAsnDQpmiGWf7K5vh7yCMmb2K14&#10;9Sm//0N6x0pG37eckeW0kcWM/qXMx5+yBzdKXm6XjoN8+ZZJVq3WpYcOxZMxrV+LR7cqXm6XvUAq&#10;XyBlozsFQzPhVyuMnGK05PI9VGuCtDJMxQJlaNyFT0RgaKKx9HFKrHmG0rf9rQcvx7ytrtxsf7A7&#10;OIF0jG1cHVivGPzWML59fXqz4vlWZve36OYtr9uIbceGScc3swc71g+XTe98sGh5a//gjV17r0F9&#10;m1blc6vbS25d8+bNL1VKh9HpM7K5szK5T/jj2i/4dpz3eMIbOqdVvOPYjLg27zo0bFhV7NhWII6V&#10;350rEbeaNdeyNa/KjZD6rxFXx5zTynCO3rwaxixYHKM0F5WAJJ+qgoiuEIMMDwMGzY/XVYAQ414V&#10;hhkDkvkrfHXrHNeX2W+usN1aZbr9jur6PP29Zb6uRbH299hbs2Z3H1lWhgnYMB44ApPG7XFiUcHu&#10;xz0/ODE0mru7Wzt7Co9/25BDY/x36f/KieEdAJZ/sI29FpjCibcpnHgD2aFw4qGXo0aWZuARjGD+&#10;sf+wEB3KCefmjPVwFrROVwscj21Crr9AbozP5HVXuZa4Kgax8jud4rA9yuHKhU1SNq2z9Wwnu7R4&#10;4DIsGYgmR2QdDgvH0ssWC6vXyerewhNaNLQqVJQzxNDRnAKxnOIFGJ0mkkepkUsAWl2NgVfw2HnG&#10;o2fYmDgEURJsgvzUF2iOnT5By0nDwUYrxcaqyS5kyo4lC5vW6CY+9Wha9B1Y8ur95Nq+5nUfCXuw&#10;6FFVI27te1jQ7oSgHzsmTl4jTgEfIa0QjpaLkUanKct2WFm/CQ9bz876HH/phZ1js6xiERtfLitf&#10;Db/kFXGlEjHly3zYRG65TEFcLUb7Pt60S8PqthyhjFcmgxOVJSqXI62aJ4UvQqtfEdOo5sUVn0Xl&#10;/sZZsp+74aD4w/MaL/isxlDkAX6nm9yEDE6pCE7hOAGFcG49h7PaOCp1Ir+jKTaYqBuhqONJJ672&#10;B6fEL6wSv/DrnZPy5pVJlcZUyYteRTPn8hyLpNvnzLzPjHG/FutfUuwnOXhpaFmojpw+uJ/myB+i&#10;NFT8p07yHzsvfpoPx6lmquQe7JSbFdfi5V8khXM4wii5j47nJEoWbemkGxCl5hbMa+QvoOsti3dR&#10;lyRiGbB8RwVZ/+Dm+I0LcxKty64FC4YaLXCIlw/mqeLCWmpYxJLDksIuqsvInf71d9oDf4qdptPm&#10;FLUWw0FwD3NmGUMaUR+UVoUFeSAidzy26Ak5Zdgx+Llj8BvXiCmXsEXfuJXgpFnvqLceEXOeUZ9C&#10;0zaTSlZiC145RfapOQzIWb7GObyRd55SdJ7BOb9UsB3AWvRr2PcYuN0jOGVKGEbyqpP5NSPkbSI1&#10;3P1xLoEaPqnWSS2516e6J77NbGx/2EKWttcnF1/e7+2pauq5WlKbeNFbU1eHScZbxK2WVNXteadS&#10;MzHoGNF1n2r8ceuH0jnzhnc/GnQsaLR+1u1aN37+Ad87I9s+p9yzZDjyhvjsqlR94OmLzuejLqtd&#10;bwqdro+fT/F47KZ1hSiWocMVr3nYR/cXj0ia7A6Fodf4+Smp+Q9885/Z5lcYF1aZF9bZl77xLawI&#10;zsyJjE2jn0xiB96aP522HXxt3/nK9c4cuW05pPMz+cFaYPeiZ+sXv64tcv+Gf9+m/wASPvotcGDS&#10;9na7ZtEN5YwKbHyaTFiopFcg1scF46xyQYXuEBfjUX5JTryuiqseIUgKbUdHrUD9u8TpX/k4Tkhj&#10;GDX0+ExtJZxDVMPSjdNT9VNjZSOtaKAnbxUlk1Bu1pilW2vLEiz/Kwl/1NdDuKDYtOeKff9lfLU9&#10;c4jmIUfNo55yVD4SJzwEj7nwnXSSYPBU5PYzQId76eeVx/d1VL4vDr9vggmAgN1WainBzjfDvNpi&#10;/Z7lpK3m5X4N8+sxVoswUXbx0/EOlnd24dbQPi4gd5JHmVVSj09BjU1K9ASn5B/MYafwdeJe9xUj&#10;qsW8wlmNLTg08eLawqI4ETRKUkFMhSCLV5PiZWE8vu/QhYNMeAl9P7fosMBMPV0PVnbVE2dlj57F&#10;8Um7GjsVWtmViqC9j55ROXhcmp5ZiYlBnJ9ZVFVCyYOo6WGmpC/HJMx5QkBBjFlGYt+xP/b9vu/A&#10;L7+gRP53fGKAxHs9QGC40PX8wYnXke9fQLiA7DHjH2Nw0PbtJWhI/12cGCz8GG/bhXDya1/aaq+j&#10;WbkO7993+Jd9Z387elHKf9Z0FNH7uC059p1ncJd9YEH4zgfx2+9Qd2a5+pbohz+fHVyhfrx+5vl3&#10;zjffORcRwe9rqM1J8clhxcF7mJs5LKkuv1nbHzANZfYt1MgoM82LVYvwkHTyknGN0b8Yph1qibKR&#10;p9GUZySZyUYFkeriHNvITm32xC4383Ff5zECqZhL04nNyEHMKUjMLVY+IJUQUYK1jj3Forlvv7AU&#10;r2126N3Rh8jQQyS7YFzfq47XKlXAO8uhobt0bmMQ2ZxBdufWv0wvfxr/+vXp7vd7i8u53QPk8BRj&#10;Y2cTdXtvI7Kvjq+eEIH3MDfNPphZ5QztIYZTh2j/+uvskVMXBNGK2qa2QTHJBYV36q/3xaWUK6rb&#10;nD4vfYEOJy5ooqnoRsTaG4sYmrIquHMrkUXwVqxoTQYUUUTVRsvBSMsRp+WEMfKWs45CGYfg7FNi&#10;Sgc7H68OvUTu9y82VPe3eo4OSXx5zoo85d7uUtroUtu+p/71iuKHfNnXGTIv02THUmRHsjGDVTqP&#10;gRM/DRkeCOzuC7jf6Xqv0eBGE+FRm+m7+8ZbN7WQq4TVBtv3zX7vr3u9zSU88uEvDxKtLTF8/CBg&#10;4VHg3EDgu5Hw+dnEhZX05dXL86sxE0jMJBI9ifgNf7V7uKNxf0ex+Tvm5rbUrVXZ5vfyLW9wLS9V&#10;W96gW6ak2ualexckBxdRTz+IPJkVGZwTHZxB9w7z3nrKf+25SNMTvtoBtorHDCUPTmYPHmscO3Vn&#10;hvrh4plHn8/1rtF1rzG0r9Lf/cLevcjcNUp9p+PPhg6q1mGBF6/k5sbk5vqknnQrPG2W772q1F6h&#10;2hwhXkhkCddkDbZSyyL73Ystfh1eNumT+JwcOBrl9S7Z83NiyKekyJWE6JWkxPWkpC8eriOy6HLm&#10;85GwiLKmyHKmavKnm4pnm6CStLgDlVnctYXcdIQd5XkNpER07EwgTHrjfNt7ZBzZ7N+auDbzomZ6&#10;pPrt45KJ+qjOAN1kA0EXKwl3f83IOIvLoUYxFhhHNQ59FVaCKoeBPitJ7byxIpUp5ghR5pA2ic0s&#10;hRDU5Jl8RS84mdco9qRi7AHZjCOad8WCh4mlI7b1RcTSEEJGtN+1aw3vewaRm61LMRebXAxiglQi&#10;i5QjHiiGD0sGvOR1e8vl+EHAfkbE6q246bQYcVqS+E6etKBusUgw/WBgNKdPmNRTnjDAvTVRe62n&#10;OIJHt/AwNjGea2Gl7xHieCYhNIOVXdXVQ1y9kchLu9HJy6Fxjx0sWi20BkPM1prCkb64zf7gjz1u&#10;sx02G0+ckVE/ZDwCGY7evuf/qch2PoH4KZa0EEnotxQbMJdc8Nf9clF/JVZlJRGzmCg8nSQ9E4ub&#10;DNZ95UkadXbqNHLOFyL6H8d5HjdJFYqrVL1WotZcpHe3wbXvfsR4Z9zEUN67FxVvx8qGX5Y+elU5&#10;MFzzsrNmrqF84U7tVGPJiJtpHNcZcS5qbmMZZXsVZRwznQIdtZ8WrjGKfDM+MNFS21sFFU1UKg+0&#10;uZsTfiMtIM5BzUGDJ8RaNt+f0BRi3B9rN1+Vvdlw9Utl7WxO1mxhwnRJxEi+15N81ze1QY+KyPrS&#10;wocOHILu5pGjJ3VMrManJmHcDCDx1u6n71ubCDSR0Ofcm1rs77qZ/3h3/x9O/LcV9N/7ADw4/5oT&#10;wy8v8KHNrQ0QwlAWoMUgKV5b+bi8NL++9vmHOmaPGAH8g7r88Vv9H0az/s+bQ7FPQYCwpnQMKOVS&#10;oCDsAU4M4SMonFhCQgICylIOwWkQzwHiToBaFyLywjkQDhbCOAC6Ax4JnBImPQD+CpQOlMH/HBoW&#10;gjkAywSBLMQZAKIJMlAAqMCSQTAKkBWCBlD8hBqAbQCoQElBAQxgGGwCh4Y1SE4BIQM1hD7MT2cg&#10;F7BPmA0O7MBEdKA9BfoYFRUF4lTIC84AboRCYRsAJ9BKgIiwBgUqSKWBbgL/BmuUosEmxH+AAAsQ&#10;8QAcgzVEQYZyQSssLS0NYRNAU0vh05Qa+wkv4SOIVtva2uACoa6gLIqoFzLCBoTXAFwKoSooNxfK&#10;goIoeWEnxEkAGgqXBtcI3oKrsIaioTiI0QG+gfF/vljIDnZg509rsGdychKAKzgJLBaCVABlhCDN&#10;cEfAGkiEAboD+gVpL0BWyAU2AQMHBgZCoVAQXCA4DAkuFnS6UIE/R8DAMhQE50NG2Aay29/fD5we&#10;1M9QmXBplHsNswNCzGCIXAHROUB+DeAWnpa1NQi5vacnLigogEcFbgcwXUrcCfABrghgOViGGrh3&#10;7x7ca3AV7gjFH7AMuBpiiTx//vyfLxNywfmtra2A80HHDDd9YmICpgYEvTjUHtxoyAh2IMGTAIEs&#10;wCXwARIYoYwG/LxllP3/zjV88SnL39mB2vuJive+4z84MYwIzb97O/rs6czU5F6bsLsXQgQS5S7D&#10;Blj7z+HE0HmH5dXoC3mswu9/Hjyw/9eTv8JLNqOztKg5D60Vy5+R4iduEDlGPYRfOHL0G1J3qh9/&#10;ZsL43hfT7YSJU+YkCdFp8tMaiXNYo7g9FFApFvgyb70ce2wknjFI9mQ0jjrXTPCmn3a9s260jKg7&#10;K7svh3C4IDYGpRKD0i4l2IwkJW21lG/dT1244bN4w2H7odfXW6FDMV75eOUSrNIoyXPTNmHLMHYJ&#10;EzKBCnwjEzWqnNijndpuXXTLtzzLJcVD152IN3HRMY+1dcl292gODe7xcW8zMcxFCZpyc6JZmHjO&#10;0Csc5nQ6oXSR0aJQLPABIbtOPd6NSU/2Fy7lQ4LE0yqup62LWFIHhG5+xoxtyo7tig99421/y1rd&#10;RhtSRGeYxqESyc+cLMNw301hIcPla7Y3UuCF5LmvRJpNOSmM28oNmWH6TDCjboTZaLduJ/0ofhrD&#10;0wfsOKhC5Hn95DhM+Y8bcB30xrHWBBs23zJtemx5Y8z02ZTl+qzTzqjRZjXfqu/+dZP9G+YHEYfz&#10;iCPnnD5HlyRDHduF4gv0aQxcZQIS9+Txj9U1RtUVptVFP+vw7ehz7+gobRNU1rQ15lW13mpovzUh&#10;TJAIz7Q17sqJXhNlL+ekLmc+fJXjSKvw6ecKHHO6ootGMi/xIt3SvO1y4t1amjfxOkm8aJeTjLaH&#10;GCwPMjufEQsS1YzQJAXqG/sp4wNQ0m6sgu4iGC9NPRsDQx1VVRwarcDDh+fgCRXAXOKRTYZg1QwS&#10;QTSi0Sf5m6jEZ5nUvjI4IdQuyCH33SP+WzThC6wx3cyhpTR+/tQ2NufMLYWdTOQcNMR0sTwYQQZO&#10;emoaufO0LpLYZGWTiywq5P3onIP6vewxC/J1s6o190Uiss7qx/+lmHxINe2ETh6NfjUb8aqQZyOa&#10;XIzyShJwiBd1ChdzCBA08+Y39kVbxGt4JKi7hUga+fEoxYiqlaiYX9WyKRDXieJRcmPBRHIptEvo&#10;bmINEDm172jprxLiCE5+i6A5pq2aiUYRubm0ZOQtLZwifBK97UItNe3zvJOWah8gde1IRdP36kYk&#10;r/77xboNx6vrlk0bbq1IzDMkbXr38rvFvJmViqXvtzaRlo3Nax+R6x8+5g/cMk/J4NVPY9e+reT5&#10;xjJ93rZozrT0vUH5Z9PGr+RupHAaqX+3XvbsY1rH56TOzYynX9NHl9OHv2SPreeNIeWTO4VjD+0K&#10;43ms/M9r5aLce2wLP6c/QqrHkYZJpPH119yu8cCqIkWHUAmZeCOJpjid9ssGrZGa9a6YTH22Aq2z&#10;marU2Zp0RUaCV5zUO+L8p+qr17p6kOE3SP/r7ZbRPT3xzendpqmNsqGdrK6twCbEvRmxaUPMHiCW&#10;PYhVz4pp+ztS27xFz4Jt/5RZ5wuDOxPGLYsWbasWrQuE+knpggnRzGHehNu0AcV/WVf+ZdXOHjyt&#10;VbFhf3PT/jriBEsjYle7a1G6ZVoEy6ZB2mdC4rJlxpJjzhAptkbNK07R3kvOwkRYE8MqpyltYoy1&#10;xnKoSXGrK4kbq4gb68jYJuJiO8ULPgo1rrHd2GC9u8PyYOfCw+/UvQj9EMI3hqCGdlT7ly0edhKL&#10;PNiNGH89+usPTiyGEvrJibe3dmDEDbDGXtu7l340aj8/Ufb92/W/4MTQ3MKPKRij2NtrffcaYBAr&#10;ww4KJ4Z3hC0KJ34y8szInLgPRiT35rL7g/cMpwPGLEDOMUsj6LFb/npa62Z5H3LtBXJ7drb8RXPy&#10;A3fHKzjVJHY+PwYWL26eYHlMMlEu2UYgzJvVJpLVNI+fdEPG9o6ibaW4VhqX2CV2nosCQuHcgt40&#10;rK6nmCI4JbIVCel4vYtyymYojBq3gNRe0E02AR5uAVERLiEheg7ug/Tnz9DTS3CJm6GNyIoeBfpJ&#10;fd43lpOerkWOf/R+9MWzBwnsRyIGkOi+Z7Yl8exmKvu55f9kt+aXJ8sTyFjNWE3DKnvH7tDAb2nZ&#10;2/nFSGUtklv0JSTmrYVzn4LWXVHsPSH5FrRGs5rZdYJDBc6sUFKrXkq3U8V0UMu2XU6/llc2n0Oi&#10;CKVYo6Bbr2RQj9VrltBpR+l082h20yr1nsQ+P6c+z221ivL4KEF+xWd7k1El8YJIBIdokhD+Eo+R&#10;P42hPgPRWsxXnd8dI+EsT/CRInkIm3hy6bqeVfFjVUkWU6k30B2xM5g2lx9U57omfTpX+kwcli5Q&#10;ndueIKKtJoASOk9Ff/BXLqpjaM6zovTnBKiZBKmF0fTqeFE3M81kZ8tyTcIlDlGrA3TSf/LJitu6&#10;epfXJrY+iLpxzzymCmMWzSVlIcKvhuaRE+eUEWWREWOU1BLSI6JN1Tg1ZC/IKXEpY3kUFMRw5vqW&#10;6YnxGcnx5obaQmwMovR02oJCPqq64dokVyEFtZMs8ofpLbilcs1chxLz32dXzl4u+paQv3UpB0nI&#10;RS5lI8m5SFoBkpS5m5SJXM7aSc3ezchH0ouRuGzE99K2ZeAGwX2XEIjoByEE/00tj3U9r6/WwR8d&#10;wt5Y+t4neJVKk0I5VZyZ5UmMslo0UjrMClaiRpEEcnVw8VBV91Lv1NrwzMi1u8XksHBDUrSrpQcB&#10;byAoZi2kU2VdMpX0aif/w1OHxkQah6hDZjf54j8Z30esniLEoe+6g4jh6K7+823dke8GrxGrD4jH&#10;+obfxjPrmWrFthr9Bw9DPozkI725uy3Jn27EztWQp3MdRjM1718SqSvgv92GHnkiOv2CY3aRZXWD&#10;aQM5tbu3nPuOMCEI79Y2amVVZn5Z8d2C3dQ38jwSP4ckvEJinyChvQi0kAGPNt27Ed9BxPvJF/uH&#10;a/bdSPA4Ej29S34+7dAxZH7jtm5RsfrlPIOUUtfCHJdMT7wH3AgxJrQom5wQH14QpceLMmRmU6c9&#10;J3fqN/5j+zhP7+PmPCyJYyJ4KYUkGmeGKsdY0plr/aVtcMTImd4rTio7R7WOzJ1mcNCbdCgogrsg&#10;X/F2lvyNMOEyV5Z0O7okB9oUc+4cEneWIW+mGme8GI03w19GLMeNlIX9A0yrEn3vuhjlormdpHi8&#10;nM2ulKbNNZbslOV+KylE8rJ34sLGXKzLnEwTQkjxEfhgF7SZIb+mOgYGk3zI7jFutuE6cpbK9Ipx&#10;tBY3JCK7lFLrhIODThsYXtDQVbHTJLoIYcQZ+elQspxGRurqcuqsxwVYjgtryZpFhTYW5PR5eZVx&#10;CVj8chC7/xBeRCbOybfbJ2xI3bBaQDKGXcBLAOUEmniikYuvZ3B2UlBEjLG+OYuE6gUZSw0ePHbf&#10;sQMQ5gGkJ/ACBwqVvTYNOpjQngEk3lv2QuqALmn1xwJB/2B7b/6cvfeKf/RDoW8OHW34mx4M00E3&#10;//9tHrsfvWIg0tvIxvb654dXGuA/h4cP7Pvz931nfv2TzO81rPB8XezjJuMEQjOO0Lz+xPTgPUfL&#10;FNf994zPPp+a2KaaROjmEaZ1hGdhm+XrNyZkkQ2ZElp4q/FuXG+8TfZhDmt+woXkJI7LGZJZiTKJ&#10;wagAkGMGy/pnWxYWOVXF6qVZCfvosbkZcYfYiac7Y4ocZEuNxepIMh0khRsYPp8zNOJHGHhPCqCP&#10;iOJOiquyKZHY0AbHT6OPHRBSFbAtDmp+fm3t4dUVX/JdMWKWgGcZJum6UU2n+70nUf3Pirqf1Dbe&#10;ra271fiov31psWFqIqCsFGfmxI9WxyuYueuTXZTdjQUNtHk0DEQJRFkCRH2REofutpqBpW1YWmZm&#10;TV16cblP6GU712CipYeKlrWoNJGLV5edRY2fXU1NhOChaJmqYVep61BtYJ+hTopSNUowdCwgJyUH&#10;XdY1dIFBKWESWcImXsgwQsujqLxxaOjV7ujk/2Lvu6Oa2ra9Pf2ec9RT1KOCSBHpHUIJvQUCBAIJ&#10;gSQQCISa0CO9F+m9h95BmnQpgpSDoIiAiIIioqD0JlWEvIW5w+/c7737xhvj3j/vGnusMffac805&#10;11wre+/89txzf7zfOt3vOT0ivfGKk/5GkP5I9/gRht6uv5UpN+55vdmaqZx4qdj8YpHblVvRUtVF&#10;qNv5erlxCkEJ8j5pCqEJ4hHxEuVF6kN12usAJ24w3q4nvW6wm6yxeJ6h3eV6PZPMkhwoUpaq1pqs&#10;WFuBvvfEd+6Qtn1E2/iYNL8TOr5O7XtrVj+LrlwyrtvUathRqd2RrvwgVbOh1LSk1Tav1z6rd2dZ&#10;q28FNriuNLIhO7EuObUq8XxZbGJRdPQ9dGhW+s/3Sn+uqPe9k21dkGzZlO7ckeraFR49Fpqkc7+m&#10;s0zRL43SmQaOmXsPr9w75h6hC0x84Ho6xzr2luflouzqsur2W9WNZZ3FF7CXEwYvxgkv2gy6o6Qz&#10;8VfdZc+aSTJbaWpGmXg3EaP7zXx6TMzazHXuWqn1uhj3e1g89nGY9KFOW1sMSYnlsVy4yXs1CQWr&#10;d8Q/oBoPeqB7I82H4q0HArANFM1sD3y6t0miLdrLBOMU7p/0uH7ocGSH/gKEjtKPBw+PBul7fccb&#10;9w4X2naGCqZqwzrSKEXe+mE28hSsKF6LQxtxTYcgTqAoO9op2BElbMwFySZcdsYsOAsuTKimdYGV&#10;RyXSI4Ufk3xePf+sZuV51H2I+6JlyY5XO8hqH2tGi/W5XVP5svnuSnbRiLtTtj3C30vTN1vDp1fZ&#10;/YmEw2t+23UB8pqQ1Qtuowk2lYlrKtOCWu/lUata2DUkZtUQvY5FrVgiXmNVp40UX6AVhjXEK9l+&#10;rbt2qY2XfUCS75mS5HuE5iYed+BApXuHbzqGPEM7dahp1irL3sGrPAhEPs02Wum0P3rmuT/hujFg&#10;ttSJXWsz22m23iy1WE8z3U0mHqdYrYbhHppJ3scIzbrA1kJ15yNVZpOhb3Khi3mIpTT0ejxpI5z6&#10;lureoWVB4zHK4rUql4mtVM6lSeZHQwqKcN0PopdfFNJfFNMXGo5WWg4X6leX694vNyzMNK2PtB12&#10;d9A7KucSfOss9byNlMwJahgrDR07uJqDlpKbokyIjkaWJSHLDBuopmAnxm8twkuWEglAw8NxeoFG&#10;mp5YtUgXw8YE17elN+nV8fT2Enpdw1Fhy6fiRnpD43F71cd7pUdDpR+e1j/rKiJoqP/8FYjY+/bs&#10;2fMGJqTpN7PgfPiJvvHpePkIJIsFCAjAif6Clv3jPebJ3snd43/iif+7X/7T8tkD4Kr4v+PEgAsg&#10;VQAQAjgRuBgfHpwAxid/cI4Ojg/3QKDhSTAxwIhPMu+d4MQMaQwI6v9S/7N5+Gd9gXwQlMPY/j9d&#10;J6G1n/9zge/UllVUiEMgp776CqQUAGAe0ML4IYBbCAB8AjwS4KYAUwSNACUFDCDetLi4GCDHIAoW&#10;HAJhvgCc+3LjAQJSH4+OpmVkaCMQp8+evc7NbU+h5BUUdHR2grQJQCbgBIXhAYBSg0BkgFmC+F0Q&#10;8gskgwICSUEM7l8HC3qBAkJXATNAfAFCDDBmIAGwAagSfIcPhAiDTAv1jY1gLD5+fmA4P585A+qg&#10;kJCGpiZwIwRCgRn4HMNU0BdES4NRgL7gm3Mgzy7QDlJSANARYJa7+/vAOcBjBwDjPDzcA3A1uL/6&#10;PGUM5wAcFIRNA5tBF2B8RWUlMHri+XPABhzL4D+RAN6cBQkPP59zQA1QW+BMRhcQPgtUA5gchBED&#10;NoZDtnd3d/b2gEZgAGPWgBAgDWyAA+RO3NjaGp+YqK6t7eruXlhaAo1TL1/WNTTkFxbm5ucXFhff&#10;HxwE7UAXGCbDVOBzMDowWcCrYIwg5TAwAGT5BUoZHgacQCNQx5APaiAWDPbZ5CToAsYIamAnKMDt&#10;AEIGvYCLwE1pV1cXQO7BDILeoAZL5U5bG5iC4ZGR1fV1MBAgBNh/sn32AOAB8DwwAHgMDB8IBMKB&#10;w8HUMExlmMSAeAENHhSA1QXWAwCtGYcA1g4GAiYaaAdrLzs7u7OzE6wK0B2oAIg1WCSg+5fVxRjg&#10;v17/fRT/q6CTNQ0uH59DigE/oKeeP/ei3jBGoUOCgsAsMBpBOzAVSDph/jfjxF/sO4E+wCw9e64G&#10;0/jhR5Cf+OsLX30vw8ROlJbHCQsQxTmoCmzxWhw1xnz3iSJjFiJjBO4ZO7EFT9igi2YMStJcVYiI&#10;lKdaIoNtDHwslCJclCMpMu5INmfF34J1LpQ4iXQEqd4L1a2gqMUgpYM15G/Iy9mISpKEpX3hRhlW&#10;lLvxoa8b0xfvxs3WU9/W2a62UmaK3asoxBR91C2CxYRb+Jpr2opZ9Kphwgcsbcu0YJ5Q+MyqpNe+&#10;MMUoxFTaWIlHCaNmSMXahFpQfIxNIrHGFQTzKn10EkSSwCugDZGA8gvrXJaw/U3V6zImV8bjPjal&#10;AR1O5UMDaET3VyFnHlQK1LcDXjah1b6oOrKs/GBJpusFd3n7udDs02ZBp+Udzly3/43Jl4+1zlLn&#10;bYL3WkbwDi1gN9VrPtB+1FHnDlqiVJ23DAFpIur1ultXknBekoIY9ov20gI3sdp+hqoGIpch504p&#10;s3/rjBTPijCtSCE2JmGGs3HrLc6f2sgfs9R33JnX8b/sk5jozrw7dkJPddkaJC4VcF3JvMYRy82T&#10;ISpRIa96R0WjV1llVEX2nSZ0W1f2AKGxh1LaMVJaR6svGmgu4uHvzOAgMmDKFD5qpNyrKdQoy1wP&#10;OXdH8tygKvsMBrJMVlmwU50mqoybajw2M2hH6aRLSXmzsZHOXDQ5w2zOLGIvrmalADNVVnZWVo1R&#10;hvsJSlizcZny8JtDoRaqKuZychh+IaPrvDeF5AoUkOWK6DhhNVcmUdLXlwJPMTVdEF/kMjtmB1Cx&#10;I/2CG50raEUgqPWqQ8yvJo4/61O5SeFG4TdJN+00TQ34oTB2Xk0eQUsRCRcxuQA+hcDfJaK/k6n6&#10;BfuQ3XtWOGkNmtnH51Z0Wa/gvEbuaVjkKYWQr2USf1NJvGIYy2ZMPa9le16TfM3AU8YyGRdYYBcT&#10;Y+TqpYT1kkWFKqJB+uQmLKXX3PkexiZVSNXvsrA/M6RUDPlcBnsogaRDNA5lVT7IKe0qqq6rq03q&#10;apeoKRmxs0lcvYZQ13N3DDA2tBK4JmWiYFjrEfckMmsp99Z2TdN2Wtmyd/6SZcGGVcWmS/1W0N2d&#10;uNGPaW8OKpc/1q2v3Jp/kff0dfH44q3xxzF1NEN3i/OS+J/4g/kRjcY+T5wyZ70q3t6oXfBq2Yr4&#10;cydrYq30xVrZ1Hbhs/2sMbBtZI4eFE0flc8cFD9fyxgY9SnJVaf4XYeH8iFyoLgm4xtPA9JXs2v3&#10;K1pWcsoHPANK0dhoqHyGkUp7JHqizHK2zHqplLxabD+dhhmL1ngYqtzjq1TrIJ1hCilwRP1Ji3zT&#10;Xr/ZPzjXcX+ueehj9xv6/fW1xukX2X1vUu6uR7QfBvYcu/5Jdx6kOw0e23V/sOlcIHcv23etOvYt&#10;2tybwTc/0731UrfsnX7FM6W0J9zhDy55dP/mVPmjJe0ro/wfTOpZ3foUEqYwRe/NKz7Y1R05Nhzb&#10;Va4ZZb6CRUwqBA0Lkru5LTqFLO/JkJskbfLFiTFipj7C2BuC+nbCBjcUrHygNpTrRvY8WLIAgXAF&#10;Yc9mkMJN7uYJm+OjrXPl7/NU7XLUH7C1bLO273H30GVGPik+2NXvmyM1N5km2fAjPuPE3wKgQkZS&#10;bPDRwEl+YhBI/PH4CHzDjoHrnpza/hWcGJxtgSRGON3JufHk7Aue1wPyRAFIPXEAQopPcGLwlJ9O&#10;H34ybmhqcuprkArjqx9PfQ+9IuyvQ0kGIUEWiQ/JtAmXvGGn7KnAmu3s0f2ahbX2nQfVKxWJY4HW&#10;VUTFm4ZCVAtJDy95r1gZar6ccxOMOqTn/tTA7QHctlxcN/gPXvJ3vzlcuBYqIOPHLWpx7gqBiZXA&#10;zWcmBrFTUcOrahiqqMPlFLTVYSCXEnitCaTRAk/iFeXlNaUVifKIKLRLq1vWy/D2reiBT9HDn/wf&#10;rDjcWXds2Pdp3Q64sx3TMRNaV6Tvg2OT0WETJavp+CKNvOB6KTb2fSkJ6/Xl9Nt1H0or1gqK12i5&#10;m4kZC0GREw7uI3Yuo2SPATvPe06BjXb+NB3LeAlEvrRei7pJG8y0EqKVySWTxCudLg0r1MCUwXHF&#10;yob1UFSPgsmYnPmkCH6aF/degLQiQl4Qsp/htRtgNc69pBrAqUAV1/SQQLnwmdpzWoH3Z93Uko2l&#10;o5Ul/DV1I/VJ6QbW+Vq4PGVsgS6hBWs6ZEV85WAxa2s8bo4YwKp1YdRq8erF5hqJpsoe+mJYKDNU&#10;9IIYTBCOUEApCSGELmrznMEInneEXIuQ4k8VE0jn4U1k4Qw6x+XCCwsgBFRFVo3ntM8Vdr6PSJnQ&#10;N8m/xkPkYldSl4Nj9S1wOiQUFK0la6QpiYJeV5fmUFQVgStB1JXl1JEGKEcHOzc3Bzt7oouzNdXR&#10;xsnMnIq1sIOj9XmkZH9nVzzHacAhEaSFb3QPHQpNnE7M3s2uOMyrOswqPc4qOaIV7qRnb6RlraXT&#10;gHsXUjJeRSbORCStRWdt+qW8IfpO6josor03MX47aO9dtOehif8n69Btu9AVm6B31OhJ55BOc5c8&#10;pGm8DioSiYpCYWKMjdOwlkXWznc8QwciUroComlG1j7SGj6S6tFIM39FlD2/upsMJtcuujv89lsa&#10;+GBVSSCHqe9Fw9tywW+I9dvWvXvm93dw94+II3smgzv4oY+Wz44d5z95bOz47817bz6izA76L4zG&#10;7j9K+tgTs3Q/dn6StvEy52A8Zf+R/2qf3XS/0fMHsMk+4ScPOZ7Ocb/fE9w55Nmm8+0e8+584t88&#10;lFrbUV1cgs/MaI6PosdnnWZ341aPUt/sRjxY82lb9WxZ8ryz5T1wEDSy6zuy4NQ359Cz5juyHTa5&#10;ETYxRu64jcwJh/j5Qn3i8CmF/tU5QVX+1nHKsmgRfhivgCa7qC6rHF4Q6SqD8YHqe/FLmJ9jhp09&#10;I8N6QU2Jz8wLm5Lt2hCGycJftTW+RCKxONr+4eTNGpwuXZAolB3IFOX7e0gqX2aBdFkUP430R7Dx&#10;H4GOAmmhiuUxiKZ41J1oVLOLYo4OqzvfVwaCfzPQF6B66aW5asWg+CkwdqKxhHeA6a3a2LnuvKPG&#10;zN3C6LUM/wVawGyC31C0T3u6W1O2eVmucUoCJjbCMjU/sK49vq8pqjfHtjwGGpJ5ldoqGt2nmF3E&#10;E+xzjmjKileXNFFWJ8ir68goyYIlqI/AIlVdINfsBdmsEepBHp534hJGXD2aJRUDTl/C/c5K0jTK&#10;97w5Fpb23jN6wj6wB03Jl8d6wohOAbS0nDu3Wgeq0+6GuRbiiHF4k0gnMaT6Nz9/e+rzN0BB7MU/&#10;4MQg2fpJvnVwHqXv0OngDhlsAC0G9MG/Fyf+ezzxwe72h+bKBjFuvh++PvXj16fYvv0pSMj1ueLI&#10;gcirg8sPDy8MHVwe2eV5BPJLvBVsm2cfXb04u3f5zaer747YNz5yL368tr3L8nGZeW2ec2YOMjmv&#10;8OKV/OSY5MNegc4OwTut4k1N0Nt1chW1ikUtmrc6CHe7rXsbTJrzEKUpGoUpWrdo+i2puk2R6vWe&#10;stXW4mU44QyUkL+2sL2iMEGID816BXGVSVuE10Re0FKD3wbJTbYS9IzUouVZtKVbd5AQefrGBaTw&#10;fjLtETG+FemdJ++bqE0ORqJt8Fgr19Cw7O7Wise9vrRYPTxeSUnTwcg+2y2+xDmxgBJb6BJbHZTR&#10;llZWnpJPS8rMz8xubmwceTo+PvGsurDEypQkJyShBVEwVTam6LpQYFQ3tRsg72+WecxdavZ0UPF8&#10;UM6b0JxXUYXPI4vHwor7Istzb6Qaadhd5dEV0aDqWKRBNUOEpT293BrvVK0Ntmx1ZE93ebx5iNoa&#10;hx89Ruy34d/UYyfT4HfJ/Kk65z1UzlJUf3FQOeOo9RtVn8key07CXcVh/tDCM2lYsSPt2XDO16hR&#10;UrRijYEm/ZkG9KMaw/oKnYIMSGoQtzflvC2VlRoiFhkqGUVhc3Thco6HxTTal/Z41N73qrnnlN9g&#10;Glug7kmTccmXc29WjuqBJQ3BMgeU03sVUvpUUofUU4fVkiY0SyY1ql+pNr+Sa3sJaXsl2fpatm1e&#10;pWNB++473TvzBo2vDapfaBfPapes6t/eRd/ZQ7Yeafceyv/5QbB9ja9+VbRmXqxsij9nTLTyBfTO&#10;tHLfK9jwK+2n41pj/cr9XfL3uhR76qBNLfDWdsO2CkRpmmaal3wIhstW7ryhoihZBRmmYZJsgEsj&#10;ojPskdkUvTwbJM1CLwOjk4zQTobKRzBddWBmcVFQSvX1ehwT9jr0xrNgh/Ek37e0m+/Twl7HBz/P&#10;zHpWUTGTWzIeldVDKx3obHn5uOPtUOvr8db5Vz0bUx2bj6rnhmvm3w8c7T2jLwzsVcb2eOFjTOVs&#10;zeWITmp2sYTQaq+CRv+KQqfUEoeM2w75tda58XB/GwGsiQDSRsHUV97KidfAiUUzUgCbDbWtRvr1&#10;u+Q88CpOI0S6aN9wN4+K9iiO8Sj3IWU4wPypMu6Rgp6l3O49LK7D5x2nLlLn2XynOJw7L+KKvlcs&#10;/F6x7DdY4zVUuyiuVdKoVQ7ToWo8jDS5p67XoaLVq2XQpqKRfJm9hEesghdSIyjXIa05qo1/amD9&#10;BO0wZezzDO7Zy0e8xaNdDUFUqmvlwKWyjcX/jDHeuBuwP3DzdZ3bUKZ5f4TxUJjZeIjNsyC7F2FO&#10;Mzddh+xxZeqQPBmBu3j4uBdhOAD9Z6BGX7j6YLT2SKTRXILrTkbk26CgChgmmkezHObahIwoVQmN&#10;4PPw5/XJ0s275z4wFj49ETk3lTTzJnNxjraykrO2mb++Ubb+9tbio/zJW/4Nnrp+Xkh3GjUhzz82&#10;3M4x0IqYE+Kb5eHkjzNw1FQlSEsgODkQrFcNObnMhUWdoTIxaFSV+436kIBSH9f6QOpsdiy9sfig&#10;Lm+vuHqb1nJQ2ExvbKJ31dHv19DHqvfG6x+20oxVlH7+7lfwnvRvZ84Z4iynZ16foHX0zU/HS/TD&#10;Lzjxlz/T/wPB+O/+n3ji/8E1/2n6jHgBCA1sjHUCagD1MTExgVfg0Wg0CGZhOOkzDgQun+C1nyOA&#10;E4OcxM0NtSWFuX29XeBiCsINwYWawcmQBnb+j9s/m4R/1p0h/7/XgB/ggoxeH3Z2ym/dEvv8PTAQ&#10;qAqAN6AFIH9fdAFGxi5A4ADBgPEYWBfgAU4ANIAPQRbh/9eFTn8zNwfw2rO//grCZguKigD6CFBD&#10;ht+AEFBA6CrYBfjfF1GgO4NmgIKABsgiIzQW9AYE6MWQADgBD4PtCwEOAS1gUEPDwwZo9Hc//ABy&#10;HQM8FWj9YhjAEYGpoIAWIA3UDIEMvV8sAc4B0CwAa4HNX8DOE8z4c1zsFxu+9PqrPwENugBmoBeo&#10;ADzAQsZgAQ1aQAESAA1qcAjsMswASSeAUsYQ/ooTA5phCZDJmDIgmUEzbAO7YAM0qBkMQCBDL2Oy&#10;GLugBRCgMOwHJgE/AO0nnJ9dB1BqgEMzgGqGHDDeL/xfiL8uAKATzBHDn4AByGEYBkaxCQ7s7DAs&#10;BxqBOjA+wM8wg+EB0IVRgBkggBgUwABawC7gZ9BgF9CMBQDov2pnuI4hAZgKFIIWRiOoGcNkHP0X&#10;a4Y3/u6+v8hitH9pABoZBZgLGvv7+kSEhL775huFz5+HBMyMo188AHj+rfHEXwwBgSPbx8dPnk+q&#10;wbUATvzDqa9YvvtJm0vIRVPPURPmpCVnJ3/dTvh0hPS5ej3eUTPolJnUcxOJEbxEDUrCXZ4bI8fv&#10;aolKvuke523k5yCdGCSX6ivpY8jsKPdDGOL0nUDRkViVnhBFGpEvBMkTZqLqi9ex1FIyVIaa6Wh4&#10;WmMjqYSCSKvWLEp/gc14me3TEssqH3wkUj+LQGlx9nvsEjXrkDRHiNm1yT8klW6CGE184TSpvAuf&#10;7itijmSWNxbWcsDbBpBcSHADdUFRlIRUrJFJMtLIEyKH5RKCiUtKCYojOWVJF5TJv2okidm2GQSV&#10;w3w9uDHI0xCzi8qRUuRqVEYX7vZdePWkROcrqY63cu3DfPnFP7rGfmMYeFrZ8Xte8x8vunJezceo&#10;9ftTnkR6PI91expGGbhhXkNQj4Be8xS4HCwvlIzWyrYyjzXF2yvIGwoJmEElXQ10nAzheDUIXJxd&#10;R4rD3lCxmOx4j2Q3iEA81dfa8iHTE92OAwx2LfnnLa7sugseB8suugj36F8uhv6WInQhgut8DDtL&#10;Etd1Gq9oCZ90PZ9cv7DijLT6prL2Jz3IPorjAM96ZC50aCKxYyq0Zcq/iuV7jReesxCfMRd8ZsI5&#10;ZnxlCHl+TP/SHJFn1Ulm3kriqSHfQ12eh/ri93QgFbK8mcJX7VmYzVg4iAKSREllTUFRaQ52Ix7+&#10;UDHFUGFxRxY2e/Zr7uIQKkTKhlsAf/kqAKhiBGWbUZaDJK9GrGOCMppyRZD8N6ao87yj3PrrAqRj&#10;TvIhm/NHIa9ZIbfSy8buP6m7/6oVBLEqdE0rD8q6ibUnCchYcIl4KGtmqiCThJUTr0DST4vWnlEe&#10;ukx4ecXl3VXfLV6/MS7rFlatpssqzZd1iv7QC/1Z/sbXguTvxV0vqJCZ1B340RRJvLOaZYpDeFlg&#10;Zp69v4s0wkFYOUwWka2B6cDZPiJQHmKs/pRGVDNLNF9RnBY33RbBHXDADwXhB2oouqL+sQx8UUJ+&#10;CCqXBZXSZ2dlO3eBhZ1LUlKBTxTKdk1USVzVQQ2baGR/JzD2Ia1wMixx2ObmM5O4Jbv815SshzaJ&#10;IzdK52Lv05vW9mredQc3ppvH5jokV/tmZ1gFusgaIP8Q1/yZ24ZLMQFuWWPp1++RMR5UNhPdtBR/&#10;72lMZ09E50jq4+WimZ3i6bX8kdnMvg+0/p2s/uXEpkGn2CxF4+BrUunSGt1EyjDVoc0K32CN6fK2&#10;7g+za6QaZBqLRcJYW5wUJ7IM3zfh5+sNVqrQH2tMPtUa79fpbZXidivM14vNXiShu/y0qlzgVd4m&#10;rVHU6pjI7PCoypTC6banWwPLg2UPigILSzwzB27WrqQ8+Bg7+ink0UfPri1y7Ypj7Uunmm33ln2P&#10;jgOXuysmNUOSUX3XvEb5Ax9zerddcW48S2z8xbzqd0LeL7icC6bZbNYZQi6FciHNOokDRllPcdkv&#10;sLTHGuF3Rdyaechd10hNzCa3mY0aWfG3rxoX/IGM/Bnm+Z2Cy2moL5v+TR5CPLtJKpNJHqdtITc5&#10;9Tw2/TSmmfXGlHDqmlTpunDpGnfZu4uFK39UrV25/YGrlS4/cqxwf0uj/S22rh2X7MJnwPb1mW/A&#10;t4++ZuDE9xk48UfwLhHIqwmuQH9/oPlvwIkZeToBYHxyqjyRBwLvTnBicH36DBV/3D08wYkHxqeQ&#10;WNNTX33306nvmU79bHhdvoAQ0mCTWKMbWq7qcVvNs0knoN0wZtjx1mLC2FH11n7n/lzV+57gzmpT&#10;WolOaLWefz/ad1zXdUjH6QXS6b0BZV7XdlzTplXOJIFDgfz9FWtmSISyob8iHMvJDWNlgTIzSbOw&#10;I8RktRUVsfoG2tr6WnrGmggM0ZJshjdH6+q5GVo4qKGcxGCJMPNx71x68n16WP8n1za6VRvd+R7d&#10;tX3Lre4FpfCJe9GQb1E+LgB8YNJSHuWOs3HVxdmr6CY7uo8WFu+1NR+0NG9U18xn585EJ7yPSX0X&#10;nfIkJOrRzciXsRlDwXF/+sU1U4IzYWbxQppFEL1mBaNaGWQhv1Iuj2yBuHq5Kuq2LuG2DgE8Vrqn&#10;aPIEZvNKyeqNEGGZ33xHiPxBwH6Jk/SSidh5Bpl8FuYniHHXsHVQItvJulM1EtIsWjPsH3oZd+vK&#10;FagopCP0yhCIOnXlOmWdNkPTp1izWSTmOUxvUEWvV8vooS5uVNuiE46tV1GniQv68rJYcVzACl0n&#10;GWhF2mHz9WTjRC75X/8xVORikTx/l6RgHy9nBzNbxxXulisi1WKIJqMbww7hLwJSFjNu0bOy6ATL&#10;Byy8Lr+zykI14CRnd2sbHz01Ag8PlJ9XXloUJiOiLswjJSYGhekijEgmJCcbohOJdMP2ZnpkWHK4&#10;qSUBpqouzi8mwy0hzwUxltQgSWmFaJuXWHlW2nr0+UVNJue8yylbzS/fq7i9W1H1Ljd3Jid7Mjtj&#10;KjFzKCS21srlFo7cSfLpI3h3Ipz6dJzmMAFruNBdo5BPhoF0XAjdJPjQLPjIOvzIM5geELodGDDv&#10;f2MmxPV1jNtcyo1FmtfLZLfxcEqPM6EOiyrX0itUQdXp2vaTgoctEruNowtUXcOU8AGGJqGWNlXB&#10;KenEm5ZcmvjzcuHilr1mmYteXfuBj1ed+xfs+97h+t/hH6xbT61T5t/Yzr1yXJnzPZg/eauY/jCU&#10;3hNwcM93cSjw1cuot7NxyzOxG0sB+1u+h4eun9aNNqYkp55ff77K+44uvHUgsXMs+fGTyM4W7+Ka&#10;8Pyq/PwbpanHMoOt4oMP9Z4tei3uxb7bDnu87tu15t+5FHRv0bvzQ8jgbsTI1s3H6yGPl8JG5kIf&#10;Tgf091AaUzXiSJzWxjyWJGUvR+NIG1wEGu4hDbMUVCTIGLgq20er+eYZp3WQi4YcCx+ZRdQqWERJ&#10;Ir20McEUq4ySmIGBwrnbQYMR2tm+0rHRMkmpkJQCCVq9XFmtaEElf1Yr760B6ZZHSl3V4rXUc9GY&#10;v3m7cKWkqNUm6XfG67YHKFfbCKTi2MLQLP6m3KEeKtlB+jlk6WAsp4O7YkQcrjyZ2JrhMJzmOE5z&#10;nAwnjAUbTcTbz6X6L6VGLhZFLFV6vCm1+TPNvC0AdzvKqr3IeajM/XmR3ViGckMZR9odnrx7Mg1Z&#10;1zK9f/UxOmfLf0ZXlBUNhxPd3AJ8fCJJ5lEY7UKoWImUVIWF/bC/33xE5KaH1zzaqFdMukhSscyM&#10;8tgjfCEiZTWlZDehaoWS1CFl7SNibePfXFG/9Kzzw2jJdlPGalHcZBG1Nlkaq/3Nj9+e+vYkbx94&#10;JfMfcOKPh8fgTPYXnHjtM1T878WJwQ0t464WnKM3tneKqlo5uEVAWsJfT30vcOpMnIDrLPThMc84&#10;/Xw//fzIMdPLXe6Xm8IPFnj73199uc6y/YFlc5t57YBp/4hpn85MPzp/9PHc7hHL1h7r4tbV9zvX&#10;N1aFl9/yzc8Kv38NWZhXWnuvufUevrGos7kMn90wmF/Hvdu0Wli1e7fisrTls73gtvbEYakdP5Kq&#10;WBsCyc9ANDVTxqptByN1K3zUc6nyKVTZBLJQqAt/mL9AdAD7zSjO2DCBFHfuOBPOMAfDW/Gpr5Jv&#10;LXinPNC3z+ZWMWIGLxScuSrJzquhoujkSc6/lVlYnhrv55zg6tCXmLFa1bFX3btT17fZ2POh8/72&#10;g6cfJmc2Xs9uzbw8XJ6n727Q15YflFdYKsmLfve93h+sJA5ZfwlCouyNbnz2svfdvbTH+zHd+6EN&#10;HwLLt6Nq6Lk9B+ndM95lRUg/IpuuyI8yl39S4GDByUr6yAl4izE7IGRi4hy7sm/cSyfXVzkPdLrN&#10;3KHO5DreT8AX+yOTTGWc5Nh1RFgU5PjgmuIoHYihJL8ix0X2q7+cg1zhhPEIwng5NLhYNK9zmPAI&#10;e8tjc/Sjy5C0NPkb8RKGsfxwv18V7P8mZf03GX9ObLSMQ4gMmXhVW/93GcPLskSIgTuc5K1HctXE&#10;gs1RDUMQg+tzKhoJozzgbnG4yDCdAFcxaxcuXISAaa44qQjiXC3j3wyNaRaPu80f0SAY3i2f8EiX&#10;NorKe4BM60RENmj51Wt5teoG9BhE3EfFvTalzWNLZ+BlY9I5o3IZT+C0Po3Eain/VPHwHJnEcvWi&#10;Jv2mRlR7gWp5tEhymEBMvmRWrnR6rnwyDRqeKRMA0pzTdCM8IRQLEXOsnL2WkpOaHBn3X+x9d1RT&#10;27Y3nnOu53g8R8UG0ntPCIRUICEkgYQSAiQQIAkECDWh914DoRO6giACSlcUAUHE3lGxHxU7YkHF&#10;hj1vQe7j3XHHu+P7vjHu++t7c+yxWHuuteaca2Wz9l6/PfdcdrHZ/uKtyfWN2dsSQwq86REwGE3H&#10;xMEYw9G24OhY+Fs6pPpF9gZEDLizQDDIgbCw08GRZwTJFxMKbxftedp2XNpyQprd+yi6/nxi2Vhq&#10;wd7EvC5R6f6qhuMSydGSgoO1pRP7dt04MjDdXjeR6V8ldElJ9kitE5Tuy2z6a9vofOeFmYbDDyoP&#10;vq49Km08v1BxbJRbGazhjlyFhW+2dzV0c9Wnu+o5Cm0DsllxJYHpdTEikX+sP55BMia4oBnBpNAY&#10;UmwKMS0dlVAMT+40LJ9QKb66VvzXbyX31tbeUdt2VLu4WSl62+9Bkl98Jb/5bVMIa9YU1muH1Ovz&#10;G6GhVWbB5Wb+Ndjgfo+MXkZqjhGtGssthrpnaNOLTVhNVoHbMAESiM9O07ARSNygYsghSPykff5J&#10;emoj0kUEtWhnuEzmJDyozjtdnLo3yr/RzanZidbvzR0LEY5HxB6Kimv38SrA44tI5H6h4LgoA7yy&#10;6kvndCS67kh02JvmM1ma9Lih4poot5pEjdGCV9txW13imxyTqkjp5YTsckKhxLa8hbqj331gxOPA&#10;pPDa3dS52ayP70ULPyregFvDcX5rFSEqzcizziFyKKZ0PKd6rFBytHrrvaHhya7WyujwICqJjjCz&#10;0zeg6Rn7miJicOQab+6RgpLXIxNvD588VVnfzg8bjY6eral+09HyqX1U2nFG2ndEOjz4ebz/1Vj7&#10;g+G6W9057RKhNRQEKwUv11as/12exQqcvvcIPAr+kM5/lz6Xfnu/6EwMHgHBvPavCazjQeH/4sT/&#10;eoT+vy4B1w5AwsAhu05A+k84sYy/iK4BLGgpNClwKT46cdieZKOmrBDgz515/OjvHsZLoJFMGhD7&#10;f3n8q9H/PzaXKQKQIDhk4OIiPLikF6CDyzgxCAIwMTEBtCxilkuonqxHgAMwPBCvF0BxIA+YMgxP&#10;VgqKwO50gJaLAE52Z3o6JS1trbz8hk2bCsRiwAHqAAG1suagPlAhw8wAXwZJglQWxwBwgFjgvgww&#10;QlkdoBqcAj5QDTigJoAMl82TSQbdBFqu3bjh5+8PPsYC4Ddwb5XpldWUmS0TuJyCIlmpDIMEECPA&#10;OIGbNRgZgHrKBko2bsB1VYZl/qMckAeAqAwfBbAo6OlyQ2AVEAPMBkiqTB2QB7TI8qB0mQAfEBAC&#10;moNeAANkomS/0bINoAjwARNwQGVwLMPDsp8VNAdMYBIgIByYAwYZZP6xg7IiYAawDaD7oI7s8gCp&#10;TBGQv/x7AatA82WDZdCyzGwgAQhfGqdF3B2IlVkLUmAMGATZGC5au2QSqAMyslYgD0xaFgtsAL+v&#10;7BqQVQODBoTLOIuSgbvz0osFUApI1gVZc5AuZ0ARyAPJoC1QtFT335As9+ufZMn4MtThH4sAH9DZ&#10;06fpNJqqsrK/nx+4p4DhlZHMWpAHdf6tODFQK/sNAUgMgoEMX7pkbUv+Y+Vq4E+s/ctqirp+OMEW&#10;PLr6WVl4Q9RdVVf6a/1ch9ty3hP20Bt5yRt1ysvyoDs2Ea6CM9zgQEWE+Di60c3I5E3xMZAdpfgd&#10;ycb1foqtoWrnqkizOzzP5tvUeqjHWK8PJejwqAgXOzSJhKRT0Xx/Zz6PHMZGZwSgOrIcxqsY2+Nh&#10;Qis9b4hRmbdgLLLsVkLt3fCKt4KWH8GdC6FdL7g7Zng7r3Gb+p1zMy38fCHOIQTvDP+Y3JCESA8u&#10;zRxtr2cUjien2rn46UBhGzabK6vaw9F0KN5pPcJzJaoExj/gVdLumh2p60L8Wd/+T1gGNnSI03zW&#10;o/+sfd8D3NHXjpNzdicuGm5vXSUo+41ZreFTA/XJwwA4GbmNiuv2dRsR8o5EBvTzneu80RI7eKyJ&#10;otBYMYeMKPagxhAwmS7OiXYUjiXCC2PBRMPpSBjdyizAjZAaxSzJCRwoSDjFS7lLjX1A597xpd/l&#10;Ux7w0Pd81J/7678WmDyN1L8WonbcV7nfRakOs6nARD5LU61AR69CD7JdF77HAHvYwOqiEf65tauU&#10;ipM6Kv1gyf/gG30LRUkDTT97672iGTzzMZnjmb8ORs6FI5+HIR76Q257a9/21HrsZ3zNVfOorcIA&#10;ct1erNIea60he9gegrHYHBaHRYQRCUEEoh2IbSO/FrdhXaSubrGuUbySKn+LUpiRYZCxofuGDdxN&#10;CiIUdoTJux2ZdiMmu4sbVkhhJJpYRW8ySJY3OK9LnzPjfzEO/aAV+FCLd87Ab4++T9UGu0RluxwU&#10;p4qTUuAVKbRyCjRChJsiskmUTmdWL/gmHexLrk89p+/5xCRiRjFsZnXQw82xd7X55zVdT2q5TYG9&#10;8Ux5zSrU7D8wKWvQ8UqERHP3cBQzCMMIJ3GEjgEJrMhUr8AoGyehMWorhXmAFXCEyTtCZZyjMi7g&#10;acOGtqdMXN/bhErNWFJ9ohRB/UF2l1JY31Dku6aYARPzYhNYEApLQuMguqaqG7R1NM0oJE+mnY+z&#10;ET4YTq7jhAym5JyLEV0Kyn0QVDITXDPpVdSECQW7HvZ7F0yJR8dTurOJsSxNWjCSLcSzA+COIZZO&#10;QrRdHN45AmMfhaFkET2rXEK6eZljkeWHQpt2sspKnPNBjMx+Qee5zJGrorGr+cMXktrGgip63ZJr&#10;UB7pqohSE+woxx9EhL0ryjkTFzbo79zLtd7NQ7RwIS2BsL44mxudgpdDgvm9rHd7nD/sd1vY7/lj&#10;yOfrXtfvbdTvu5y/drO+7g+708wbyfcoZlsJiEaOcIgrFh3C8GoQ1Yx0jDaKmmO9EyLdo0o4xWMR&#10;bfcFvU+5u2+5N5+j1V5ht7xOPvgx7ei3jJPSlNNvOHvPmYoG5UNH1gUfU4g8phA6oRB0WCXssG70&#10;kElCFyS20TiyykgogUbVmkS2QeNHkNnj8PQ+9ZAOBXa/ZuAR/YhjhlET+oJxvfBRw7AedW7tn47i&#10;n/GZa+yrtTnNBvxmncB2Lf6AbsSIXlTXem7P39gHFYS3UeVvSG2fsbs+GXe8U975emP7R83eH9Ax&#10;Ke7UZ9Lxh+S+v3y6Rvwk0TC6xt9WgRCbwJ8YizA/d/70p6+LryfBLWjR1xc4xC2+cAf3i6VjcWL9&#10;l/Qv404sTYwff3x/KwV7lfwAXxbKZujFrz8WRYNbHND0Fexpt/gtmPTHpRtXWb5sYA/wcVaU+83P&#10;hHgkvu5W+u6zvLL99klDlKwjbhUHnMv2OpefDOl8XHzuXce9+Y7pO6UnjwRtn3ATXXbLBCDxGYLv&#10;FZTXA3LgS3rkHDPmgXvURdeIfgInX90yV8OulsgWO7gHIS1o2hoo+bVmG9cSoXoUS2t3RydXGp1M&#10;dXBx82AyfagER1sUIdrBS4B14mtis42dD7PyX0buesdrfetat0Bv+BHY/VbQd55d20PL7OcU7AsW&#10;19MjeAgnT5SDvz3D05LAxGBK46ION289Ul15pbb6enXV6czsYwkpZ1MyL+aIp4oqzolKj+cUdIXG&#10;tPpHVLn45yBp6Ya2VQhaPdypQR9fpmRWq4tpQdrXYyjlFkSJBbnFinYA53PNLnjWJvSBmd8jE9+P&#10;5hFfLWJeGIZMK3NHVlFyVlkGGrmneeU3he1sDevtzjg1XPyyJ+9xBmfCDlptoV1MMN9Bte6jWu1x&#10;pJyk0y7Zkc9BTIc1dLs0IZ2mhP3WbuPmzH1alo3rtCNWyjv+vpK25XeuNSwjhr8vP+aYj10rQr1c&#10;f81WqMJBuNYluNENW5untphZc/MpNZPBTZBmbVwzzmMPP36yuvFzxy5pRvIMBl22ahNii6GBg6u3&#10;F0tAJnqqalroGFhaIKjWeFc4ytbK1j4oOiK/pqigpoifEOojZKeVpaeWZGAp1ptVFQ2hEJo9w4PC&#10;cDLFRZJcC1y5NV6BlUy/5gDhSHzKWFL6REbusZy8M0UlkxLJlbq6qdra/Rm55V7cEFO0r6phpJpZ&#10;mTF5iMi7yUq95y+eD5B8966UepX+YGYtMJOl/nnffXPng5M/xWVIK8TS+uy31dFvt8Z8akn91pb5&#10;vDzqerLfuK/LflfncU/fq+FZL7OaPhX1PE/cfT2kcSpu50hCZV1EbKY/N9Wbx8fQCes0bH/TYG9C&#10;VlkLLwm7Z5NP3PAdOkfvPkzuOmo3cIQ8NEYcO+Zy7pjH1dP8e7Ml0vN50l0hM51B94/F3Psr9+60&#10;+O6t9Dtzma8/53yQiqXSOOl71ucZq2cv0S/eol58tX69gPoiJfyQ4t8/Nbp1WenIGbWJI5pHujcO&#10;lKxpLFVqHiCPTPEOXQvquh69+27q3tns0RdJo0+TR1/lnVooubxQcu1D2a3ZkhtXcs4djjpYz9gW&#10;jkr0gkdyrBOY+DgHQqyzc7pnkCipuKd6z1Tp4bs5J+4XXXux/eGHrpnPLZMLef0301rOlrZebO+8&#10;dfnEwvML0vMdf9Wz2mIMUkvglUOMwXHG0EH7vsPWPRcJw49czk2TTtwmnjhJOtKA3pVkXJViUlcI&#10;b8lGd0QY1fmpFnluyWVr5AvNq7PJO8VOu9IA4qARzdGJrfHpGcm61io4mWbfGYJsDLHsCrPoCIa1&#10;+1vvDfE6HS+4lhF4Npd5sMCpL5naKSC0RpF3JbsdSHQZTMH3FKE7x80Hb1InbztMjqL25ykXuf0Z&#10;YrDaVUvF0wefmhdXVV/VWigeDI+4xOY+4Ic9SUi7J0h8EB5zPybhaULi88ioR1Fxj1Jy5jIL3+SU&#10;zVR3vGs4MB/dcAwTngMJi0ic6On8fH1QOtXx9VCX9OCe78d3XjvkFhYC9of5CQCzK+TMzGF9Pd2L&#10;ExqYKMGnGOA7VjCzLXkkLcadAEsKKdgSEWxot+hP/F/rzaWF1yFZ3Am5/+e4E2AiXn6YfbbwoXlk&#10;n7Kh7m9gm2+5nyx+Xl1vGPuCcEkKmf+mfPuL0mOpxsPv+ve+Qy/NGU8905r9qPn5g+qPl5vfzq+7&#10;v/DH80/r5j9vXPix5ZtUXSrV+PxW5e1LldeftL9/1PnyEfIZXHif8F+kDlKps/Sz/cIr2ux7xqsf&#10;7PfSgM/f+e8/hLx6I3w5H/fmWfzcTPTL0z7X97POXEy++6z89b2CF2fSHk/kTh/Pm94dMJ6HrE7V&#10;EWWqiURq4grtinzNyliNUm8NMRu3PT9rqmvfQmXLTXZ4oyE+QE3ZErbJ1GyTFsrY2NvHtbIip72h&#10;dGeR6EBZxaOufdKJi9JDk4vHxAXp/iNfRo5+PzspvXtXOv/i65tZ6ad56etnl/u6E8hEyIqfqJvV&#10;uBuNwIbEzdbh96K7pdVXpdsvS8uOSMUj30oOfJGMShuOS6uPvSseHeRURRv42SvSzbcw5X+hbPnT&#10;i2Qu8iFs8yW08Kzqo0hNYveeRv+Dtez9tdyhfHpXMCHd3SLcSp9hpkm0hlLd7X2YdF8nZx8nW1uo&#10;oZGGioKx2jpztQ1GG9cYrPkJvVmOrqAeASXk2HCS4B5CRVzmJoxYEZuxzjxspVGAnF7kekymET0H&#10;yYqGOLGUUS6bTQMNbIJRVHc4zlrfxBYCs4MhwH6i6qsVUJqQUKegDHYe29IPtQlivVqVt9E0XdW2&#10;RIchVnUrVHDPl2eIVjMl63k7NaL7DFLaINGtsKAmqPc2KLsB4lkPddtu4dVsxhvCRV90LDxnmTeq&#10;G71XR9gHT2y3yiyFxYqNYwqME0SwjCxYbiokP1w5KXBDVIpefiu140To0VF271ar3DJkTBUxqZae&#10;WeaSKiQKEt3SmJhAo802FJRXpiC/ubCuIj7TlxFIsnK2QjsSyRwCNdgYzVWH+RhaC10CmsjMOiy5&#10;nOTU7M7eT6R1mRIakU4dnokT0XX3wupu28TuNfAu13JKNqQKLZyFaEqstUMSEhdLoeb6+tSG+jUE&#10;s6uZ1AxvTFAKK3tPce9Iadd4ccdkde+9poO3a/a9Lh6cLxl5Xzz8JHHXEC1bqEizWIEwWkN00mWy&#10;zLi+SDYfzwnAe+bw4wXuPIo5zmidksl6FdgGLSddy0gMNx8TWYtM7yFILls234a2PFNv/bKl67t6&#10;/xvD3muwnRPwrQcNKwZ0xLvUM3dopuwwTGmGpTSYxlUaCfMNA1M0vUoRYS0AncWFpem7dzKy9rIL&#10;K6yEsVpUgbJdlBq12MJ7j03KMWjhdePKO/Z1z7ntt9lVA8TQrWh6I8l1l5t3j7dvhy+7lkYrtLIp&#10;wds1u7I7OSFdvPCegPBBXuxgROqF6qaZfUNzw4NXtleeqM4Yk8Tvr4oZl8SPZwsHQnnb3dzTzbGp&#10;UKsOZsgQO/dISPVxwY4+7+oc88gAea+wjSHZ+gVNZo2D1P0nWafPeV27xXv8RHDvLLNru1losiol&#10;VctBDGeW2vjkEFzzaMwd8XGHt9UMb5M0piXGurlwcHhfIjWA4BhiRU0hMSVu/PG0cunIRenRm/cr&#10;Ozo8AqpJ5OEQ3rXS0o8dQ9LOUws7x55sbTxfnnqsLHaiNKYzn5fp54jV0QLv/0HciT/k17t6eN17&#10;8AzMmV+l777+eL34bg08e4JV9H8+If63z5qytfv/4sT/7eD8L1OGw8jwHtloLOPEIIIviCogu00D&#10;bBjcoxdT8Ofbp+Ghfbq66mAZZEcmPLh/5+91voGFiQw2Wkz/R8d2WQ24pwMCpyCVaQS4HcDnwLf8&#10;ILQteClNJpNBFFhQtIgdLgGNSy0WKwPUDWCEALeTSQMNZUgtyAACpYBAE1lfAJY5ff9+fGLiT2Cn&#10;sY0bi0pKgKMqwC8BpgiqyQyQgX9APuAAUeAUEBAFUlABZIA6YJtMoIwDqgEmQGoBAAlWkQCdffXm&#10;DcASF1d6wKd5yesUmAriYAQGBoLuqKmpSSQSmQTAl/VFpnEZgwSnMqWgAiCgHfQd+NQCsTLQFPQK&#10;SAanwCxggEzIYm+X4F4gHHBklgOObEzAKWACaUACaAUkgL4DgwF0CmwGp6BI1kpWc9lCWQeBATIt&#10;4FT2Q8ikLQpcGmrQCjRZbAWms28/gA8ysA/gw4sPhsCDAGhdmuqWUWTAANoXB2qJZN2UjeRyjxal&#10;LREQDnoPCHRHpg7UAQTyy2aAisAwQIAJCGRAfVlzkAIJywSagFLwO4IUqACnQKysJpAJomzIlv+g&#10;C+BYXLIv9UjWi4WPnz68/wiQcFkdcAraAskyjaD54hAsXSpLVvyXeUu9XBz/fxeB4ZYdQN2STJAu&#10;Hss6AF+mFKTL1xl4qwD+m0CkkTNnzsiCY8jsWayz9M8PUhDKA4/Hg2t1iWTlQBgIsOHj4wP2+JOX&#10;lxeLwZLt7wSKAP3n2T//BWKBmWAcnn778uL7t7GrUzS668bVa8A+dpp/W03RgwSQnH2pNDciAW+o&#10;Ddvwi+1muQz4lnF39AyXcJ1LuOJPOeFNzkbpmm35m6ra72ZGyubwDZa4deECk/Y6l4O19LF8m8PZ&#10;2JsNtNutnsPZuAKGCsd8FVn/D4zxFjTSBEvAEuzs3b09XdydKTZwT7yxiEduiHSIpaijNqyArv2D&#10;h3GsYcYcDi2YDCm+yi655lAwzax6zW9/Fbr7nFt5ByGplChMoQTFu4byGf7+rlwegw2gahIMYWcE&#10;87Kw8oSgkWCBr6VNQaBpUDxdAc2Tt2kixJ2PbD3kW5Fl7Om0Qp/yk360ttt2q4wBTNkQTHIV3Tvr&#10;cPgJafgCtHFQK6PHKHqYmno6qOh0eOEhVsSAM7vHhdXv5tPl4FqBRCRBtdIwRglog3QSQsJxK+d5&#10;8bEotgXSRd/ESc+cqmVGUDDAbdT1NLUUcQJ7CwoO19deLmh4FNH+ktVy1yXjBMXngA25GwfbgVfe&#10;YaO4y0F1l7t6B0u7iwvd7QkW7sbp2irZGjo1xubdCJsxBPk0jHhRD3NTB/UGQflqi/5OU5H6bvoW&#10;rP8lxOJHiPk3vvlbDuKhj+kTnvmTQMSjYNTDUNRtECHES/+ih85Nb6MLdO1xonI3Yv1upGIPTueg&#10;M2qAagFi9GZYo2NscZHW1mxjiP3mjd5r1uau31SvolWurJGrpJqiohqjqBj+p3yetv6Ak+sDYcq7&#10;JNHN4PjtFEYmhpQOtcrUNC9Qgw8aEO/a+M9i/SdVqD1/YmrXo0rUbPJ0iClGzskYTyGe6WyAttms&#10;SVPW4ujoB0MhW+3pI6ygU278aw6ht3DhdyChtzbxHm8IuafC/8vA8yrM6SaWdceWfwIDgi5SdyBB&#10;vF6GyJwWh3TygRLstMyxykZg83c2hSEKiyrlhcTBrfLMsM1Wdt1owl4IatgYOaRh2qZsttfE6ZZ9&#10;6JwNdx7h+MrKcdbedZboOE9xvWXv1ApHJOjp85AYZ0tbpI6Z4VpNK20U18ZTaOMtMCbH61qVYZ26&#10;WPxbiaVzGVvnIqsecQovOKY0GXimbbBJV7YXIzm5cG/uJku7Xw3dtyA8NeBsfbM4G/syT79iBifW&#10;iszVhXqpGPlrwONMbNNglEwz90hDV7a6o6cqTWjCLSPFtbFyenzzW5wiKzA+BRDHSrjjDhtaL83t&#10;GN/vZmrMPXH8dFHUZIbXsMCyNxQ6mIQ+UeY4tZ11s9/vYb/XzC6nV7tpX/b6SA/4f98DQlw7fW51&#10;fNdEnW9y+b4n/E1v3OmywHSaqYPGKgtFeSe4KdOGyCLROY5sL5I3E8dgE70EZN9MS24tlNNu6Ntu&#10;zOvGRJz2LppJ3vW2YPiD6OCX7NFn/NaTyMR9Sr5jqn6ndEKm9OPBcR2aehcrumdbOoUXTyAzBqDx&#10;uyCxLVphO7bwe1RC9yuH9a33HdzEO6kb+QQremFT8tK2eMZaNI3OvGQaP6EdNKzqN6zNP24ae8Ys&#10;4Tw0/qx+7GWduJs6iRc2hx3/jXdsHf+KQcZjdMVr1Lb3sJb3+m0f9Lo+G/RJEaNS4skv1CNPqH13&#10;fDsPBVSC6ARav6xauWIRJ7ZCmF+Q4cQA7ACfhIAPaP4dODGYMz//+A4+5QIbRMxLv4P9nBZffgIC&#10;M/HiJP5PODGIOzHl7Qv8ieV+lZNTlfvd34hwMq7umXjgTmLb9fDG2yE7bvk2n3aSDFnnjdmV3gjo&#10;fJ154UPB9ZcZF275773kXH/RNn/cFEDslC4l+1Mo/6fuqR8DxPP8glm+6Kp32gDerx3u3+MQst2N&#10;I3KkxhMseRYwurG+s6kRE23pYU1wwdkSUdZkrC0FS7YyQmG0YN5YRx8YmaNtFW/oWIUJ7LKK2gMN&#10;HYMILpknXbDOmCBm77CKzbbwE1EEFeyUDFoI1cQGqQvHW+AoWBzFEsPzcIv09Qp1sBfa26bQHUVM&#10;9xoOuzkoeCA9a7y8si8vvyowKMqWIsDahZjZBmihBcoWBcYksT4+foNh9BqtbDVYKYJYgCIlmaDj&#10;tM2zTSyb0e6n7YOm7SNuWwZPI4JeYaLeYhNmETG3DcP61jiEyZk6biSkexROFJy8XjV9venltap3&#10;oynTBeRBL0UJY9O2cMihRMtLseiL3tCjTloHcFt6EArtcNU2LKSXaL2fZLsfbblbT7dq3foguZ9w&#10;cnJWf66gwnQDue6VkT673bASrGoRcv020pZDNK0rLvq32Ogn3oQ3dqhbOjq9v28WAXtNifVcwXh+&#10;xcParS8EEadMkakrt0B/1VI0IeCdfYI9gyLZHsEUWybalGiDtHd38AzyD05OScrMTg2KCHDxckKT&#10;EY5e9l6BDCQOjsQihBGCCsnW7ORcVyuyvS7MB2aZQKJlOjEq/UIag8OKWN4pVMdYkl2CAzXTg1ES&#10;5F8bJUjy8PSzJtiq6ZitlLeQW+P2u0aWsX2bfeBBasSkW8o0K+dVUNFMYPrdgPibfjEXGCGjLj5j&#10;TPZUfNz94tyb4rRr4vTbZfl3JeIzscJmCkmCxe6mexwKiJqMK3ggapotaZ/J6H2U1TdXM/K4bc/Z&#10;5uqWzPAYBxxVYYvZylUmcj+Tf98SY0JschLu8chus0usR4Y1w+O7cbm9+NJ2TMlOS0k7ads+Vu9k&#10;0vlW5p5MTG2V8+5TqWce1l37q27yYsGZe0V3HpfNPS3+cJ4/PUKeHMFMXnZ4dN3h8VXi9LTDk2eM&#10;l88ZM1P4s71au7cqNVWrby9S3ha2tojzR3acjrgCLWq0id/pFNPDSDvgkT/oKdnlLO5mSAY5TQcD&#10;dp1PnZgqujSWcbwppKcyqDODvzNJ0JEY3xkatcMvZgc/t690cKrtwlzfA2nrjFQyI618Jt32Str+&#10;RtrxSNp2R9p2/Uvv1KdDl7/cnpY+ui493jed4NlIU48I0stsdu0fZI8Nuuw/RN5/1eXUbfrZ81aj&#10;Z9AjpxyOj3qfaWMeKsK2x6kWB63LCtssitOWJJtsSzdvLCbsavUc2cs/UUZqDFSK4W0WVJKbunxH&#10;xYTWAJVc1vp0gXFzHmZfKe5QFu5wDPFoOO5QlFl/unFXIaynEL1PbD0iIR6to5wuthwv1OmRKLZf&#10;QZ0Ffq7zjCe3KVNd8J5o9Rz8ep6Zqh/ClGvv4MsTxKUU9OYUzaZnSXNypQXiDykZrwXC+7ExMwV5&#10;n4oLFopLPlRUfSyteptVPpPd8Ci79a+QmlFyRpVdeWn2tUMN7y80fz1Z8224QXqgR3pq9MXlqIz0&#10;VSt/+3UxOs6KRX/ivj6wpASzGkA7vn/6DLZmWnyaXopJDBBicAD3gf8hnBgoBTjx9qF9SgZ6K+VW&#10;/CL3M2TlGhEk4aLd1Bvswqzxk5dGc19NXvwwuy1FnHljdual8f0vxm8/GX14qf1sTv36M4W/5lTv&#10;v9V5tqD94qv67De1p181X3zWefNU/dkzvRfzFu8XCF8+kBfe2X2Yt38/R3zzzun9R5eFL26fP7l/&#10;eOM294z57Bnn+Qv+3NPwd/OxX59EzN8Szj5LevMp/eN8zLsHYXNPxF9elUmvRD7osOyv1WnYrru9&#10;23j3kMW+/Yj+JpO2dN2GAENJpHN3bd7lmpJzcRHtTN+8aL442SvBn8wCsSPSCwpKa6ozMzNz41Nr&#10;kkUHK1pv7Byd3nX0cffxh21jV8o7TuTUTdV3Xe8ZmhwYHt25+2BLx9GWXb25ZWAvYYY2hmdMYW/B&#10;CbScapxTJxI6rmTtPZfQeiO++VVB77uqoZmi3juZbdP5vQ8lowMxLdmu2aH0HBo1S0GNs3Yzm2Jf&#10;lxJzIpDZ6YGrjXLeXRN0TOKxP9QwN1QvNcI4zU8/iK7uabOZbKtm64tnpXKjwZd4rnZ0B1snCoWB&#10;RBGU16tsWLF+nZyCopwCcr2W3VotL2V4kC6AwTFhG00K1S22Q/F1ZtaF2taJm2HxShYperbp5k4J&#10;CEch3C4C5RCKI3Bw1iRTIxOVTXqb12mvXaP4y6o/5X5RXbeeAMO5WnpaqAP0+U8VuRVWK9YxVqpx&#10;1piyV5myVkBYclCuHDzsZ+vEPym5Cm4F6rQyiEuFuWOhCTlF3SJKSS9OxSRW0TxdlVBrxNqqxZYo&#10;MsuUmGIdn2wT/whdjlCL5bfFzUOeRvuD5vQr3U7OgfGbRyokdW/ggbtFt2bK/joXfWDAq6HXq3pv&#10;YFO3/9Y6TlUhUxxoGUnUYlJNuGzbGAGIWosJM1Am6CjhiVY8gUASl7TDzacAaiWEWkU5OlS4OlZx&#10;6C1JIWOi+PO+brshukmqiqHW2CwSRWwGBkPfW16TvknFUWkTRV+JpqRAkV9js/ZXnLmevws+zQ4u&#10;sFBz1/gdB1ey41EiapO3NiRLSoJSRF6CYpagihuzPSBpq3fUVtfwcjw3ycBRoEcLMvdmmbMZZu5u&#10;SAbZ1BFpiMeaEvk+Ah9nX4QuSv8PDaPfNFCrDbgalEqr2D2k0sO4hgv41gfY3lmLvW8gI5+MDn81&#10;Of4BfvQlduwRbnjW5tBD7OB1892T0O0X4E2T6MbTyJojsNI29fhGJWGLZlSjtrBc2a9ElXeO1/Y0&#10;feIMc1u1Bjv9J1KpvPsAMuaqQ/0Twp53hLF5t4Nv2Qef+PScoZX1EWIaMbwqBKsC4VGBYtVYckHY&#10;tD6PjH3+4l4/UaNHajU9tj08d0Ky++XFe9K5j18fzzw6eeTRyeFHp/6Dve+Oamrr9kWP2BFBRJqU&#10;kEIo6ZBAIIQUAqEkAUKAUEPvvXcBkSqKFNuxgmIvqAd77xV7AY+9YTt6LCDuN2G/w7jvu+97491z&#10;733/vG+OPdaYa/a10/b+Ze219j45tPN0S0NnpGqBg8s8kkML23uvX8KNlOr+jJUDxTs/lB64qepY&#10;Y51d+ot8gXrMesPqbvOVx0gbz1C2nbPed4167Daz54RV4wa9iFZD+TK8sononzyLKVbTFU3RV5Jt&#10;kzy9SqPCM/19Qp25/mznUL5nmLM4hOYSRxVkUUR1goDDGZW/L1x7s2xJlyyuju7Ryg04kFR+u6Lz&#10;QfmuE/FL1vrG1bmJaiXCRUrpohTPgiCRnZnRZHh2Te2XyRozAkNCH8B84lGc+Ad8RwJODOAdzBj4&#10;F048cn38L/o7ZwDFYQCKQbEaaP8RJx5Fj0ZmDMPdx+hfu0ODX27dvFZeXqiKCFm2tOXd21ejNyY/&#10;h34M/p/fin+nvv+dz2ixoxcPf0FZIPm3QBpgeLBgLWx1BkiVi4sLTHCEMHCPNgLjfQGEFNDuEZAY&#10;JRSQAx7gOtQMZYAHewgF81PBC7qwSjGElUgksHBWZWUlOj0U0ESIAFogtDC0RVFJFAKEOEAo9Iga&#10;gw0waM1gCSnQYoCHXOAFBmAPcsChIfLLly8LCwsBYZs6dSqs7wdb4q1atWr//v2wLR/EAXsoBozR&#10;4NCOIaYQBy0MbFAwD7rAoF6oFiRAIIGMQOipAHtg0C7qiHqBELyAoAs2aMEgRLtoWNQReAgLPIwd&#10;9YIuuKA2YI8SSIDGYqJakIAL8GCDqqALNGYJKqgNso+UPkqghXMFEnABAeqIqsAYTgiooBJUBRIg&#10;iIbWAC3wEBDMUB60b9++hS3uYJVoeNEBFoXJ4uAOxUAE0EIusAdj4EEO7kCA9wN6imZBU6PpQAVm&#10;UCG0KI0M5i+EGA0C0cbigwR4sETTQRBgQDjWHQv+txk44+jxVwQY18gxcu7+eidDRpRGwIdR4ahy&#10;pJh/YMBszOC/Bye+P/j196Fvh+7c9Jcr9KfBltjjTNSnuRIo8xPzClJzA4KUtgyKucFMuu6kZCv9&#10;za7M5xFe/VHSWyrZEQm/gkGwM5iira1maqbFERnJI2xiU2lLGr32tisutPreWOzxeIXkwXJpTxGr&#10;SYmJddZhEybPNZqsRzQyc6QT3b3pfgp7uZzKcWTRrKK8eTkBwiA21nzmL7PUJ5L1COEUcb0wfCk/&#10;YrGlb6OuZzcj9U1cx2Bu91XFok6XrFavzIVhhSVhWXI3f7690I0rlollbAqLZmbpyeAGc72CRGIP&#10;tqPY3tGL7BhCFJXZhXcH117OXHMpeUUTM1KlzQzWZMTr8tNmiPPGe9VMCt2iV3TMctExQtNxy4aL&#10;3CWX/BZdT1zSN2/5u4ptL7NX3oqsPKbI+k2WtJotKzK1STTGlAkda3zc64J8muOjKkPhss6WOduE&#10;MEHbWt2YrW3Dnm7NVMcpMfwlATlHypdeWdjxrObgy4SDDz23nXFp3GKfuMgKpuLZZtFxEdZaSpJG&#10;DM+gNIxRG8Mtl9ln0C1iTefWEm3W0tknnMUPOJK3LK8PROcPRnQEz/nJsUSks5DwST8jZyEqDBJn&#10;jcST/owkPwoh3Q+wvirDXpCZXwuwvBZkfUFhcU6Ov6kk9wZRLihIB9yxO3mYLS64bi/GViGpkWKZ&#10;bYOLsDQPx5mHYEzDTQyLDQ3X6xsdmIs9bG65x4zQaWC2TFtvqdacPdaM3+UhbyJTP8dkX/UJXWrP&#10;r3DgLXAQzieyyo2sl2Bt9ztJz3L9u0xZJRNNVGq6Sk2zeCv7MnhYXqxUObox5xiRp04XztaRzpnt&#10;M1urxdb5WnTGQHzJR2X+K15yHzb0vqb/ay3VG9Ow5wTPZ3TBANfniXPASTK/21ZwTBq6Lyy52V2e&#10;wHR2McUSNLUMp0y1MjaSe3ssq5y3Kj8/k2EXPVMne5pWg+bsLl3jvbNN1qrPaphs1GTK2mUvvy0M&#10;ecqX97l4XuGIrnMF/Z7Sy/6KFUJ+EtHSC0vk4imAOnM1cV665PC5Dnkm3EZzwVIcbx1JtN895Fl2&#10;w/CCda+Tau9Is+565RxjR7cYCzPUrVS/4CInExUTsN4TTKWaOICE40j0Ahdesbt7Kpvta2LCmzGD&#10;P13TW9tAaYQPNbKQaOOFWkRHDZLDVIZoplOwsWscTDyxERdZuFSTXducpN3+EScjYw8G+x8KkVzL&#10;CntYrXrTnvhyWXRvrfhkFftis+B8u/Bgg/22Ksr+Wlpvq+PztW6fNvsObvUf3iZDun2RHcrhLsUf&#10;v0o/rwsbWJtwuiakPtghwQWfrpRWpSdE+/tRMBaGMw2oOKqPQBrk7q8U+coJDqrZ1GxdVpkxr9k+&#10;eG94ycXc5rvZ7TcSm25GN1z2KTtAiz5EDLtmm9TvlN1HL+xnFD2zL3/DWfCGV/eIW3vDoeICs/QU&#10;o7THInOPcfIR86wzhPyL2NybhMIn9PlDghbEtX1YsORPx/q3zKqX9PJH1JKHtKIXtOKXtLI3tHnv&#10;6VVvLcsGMAUfMSWfTYtf6KRcnBJ2Uiv8Aib9IW3BG2brAHnFgM3qj7jVH0kbPjns+ui256Xv9kdx&#10;W47ELMqxlWAnTJk0Dv5JV+OM4sSDMJ8Yro7+PU6MfpH+8/afzSeGL+9vP4c//vzxDvnxfnRKMSQA&#10;4RhO/PN/mU+MwI69YeGhUI+G2niM2tRQU7seVeXveWteZK59l9nxJWUjrJbz0nvpXe7CG5xFz2Qd&#10;X2OOIxlXkIyrn0IPvxJ33GXWHDBQLVNzXjedc4kR/VVZi8S1DqsWfg6rexdWe19adJNf0utbcCE2&#10;81RmyuGcpO3JcQv9/VKc2EFUO2+ijcCCJLCx9WDyJQ7urtYcrjnTneAcRHFPZfgWs5TFVvIKM0m1&#10;jmsHVnmEGL0NG7oMF1xhERhr7qmiytI9Y1JlcWKmmM1wcXeXBcgVIj7PxoZgbqCLnzlj7mQ1gsZE&#10;EQET78qrCA9ZW1G2pXlhY16OD59Lw5jTjfFcM4qbIUluQE6FiU1zGeEzzBTjdVWaxgUkh0quRy6L&#10;l4inZxGZTSzJQY/Y25LMm/zkO46Jjx1SH9ul3bNNvWQTv2G2NOkXR985Xgv8mnprel82v3jQ+Kw3&#10;68lh5c11dscWGu1vMb7URXuzzeHbWurHIr3LKvVuxcSuSOM9afYni3yvFwbfTpFd9BcdEzl0MxlN&#10;GGKc1mz/KdM8NWeK8ZgQtkUuVS+Drl3uqt+pxF0IJ/QHmd0Lwt2VWD+Ssfo49MMYfJsBrpzErvUO&#10;6FDF7fH2W0VhVBkTo41shbosG1NnljgmNn/xkmXNq1NjMoUsN5mLT3FqYUNFTVJUFItB1pozfcac&#10;qVN1JxhZ6LL4dJigl1mQuee3veeu3Fizen2Apw92uhZhooanBSlBIK4IVeWGhQVwuXYYM3MdLQPN&#10;aWb62nSKhavA0V3s6i5ydXFwcrAgs/Xwrlo4+UwrlTY1e67LAmvJGkHE4fi8AxlZu9ISlwfIG4Wi&#10;Ohazke20wluyJUy1Jz65OyFlV1zK/rScX2WBlXYu1Sxhm4eiWegPSwNtCEg8llF9MW/t1eJ112tW&#10;XV/WfqWrrrs5KdUVz9NQo05R48yc7GNiFE6wjLWgpluz8ymCeSzvVe6JW+SFnZLCFk5aDT2+xi65&#10;iZe3xL04Bx/pP1VcQE4+krXpdsvhkzXbd+asO5S7+1jVsd3Z+xa6txaQ5hdb1S+2X72C27WS27WO&#10;u79bevao8spmcc98q/ZcXGOR7YoK3sYY+nK5VVMwpS6WnKEy9wg2ZUXieenWshiLAPgnTW4sDcQE&#10;RlhH57lV1ESvqUrcEB/UXpjfXbest637xbKjH2oPvph39GXjzaG2p0jbS6ThOVL0aDj7yXD6o2/p&#10;/Z8L+r/Mv/el+Tmy9Bny68Ofm/uQg33I0d6hnfufleTs8WFX+VuWFji1LXZdv9J5/Qa7ziOcfRc5&#10;PQctN3Rj1+1hbt/rfWij74F61ppknXlRE3OLTZtX8/du9T3ZJT28Ubp/X+jpk0lX94YcqqMvSpmd&#10;mTYnO1knJ2xiSsz04iLztm3SS9fiB+6mfD8e8XG9/FkD70Yj49w6u8t7hTcPyZ+cCn1/IezzWeWn&#10;3zyedjN6DxHP32Xc+uL14Yvs/R+Bb+6H9q922+VrkkPVCTEnSOkuvk6+od7RDTHZvdnFSEEZklvy&#10;qax8MDvrbVryi/zM17mZTzLS7xYU3a+pf1G/7G1ZW1/GknPhi3YqlnYmHdzT/OH64q/nC772ZA3v&#10;zEV2tCGnD3y5l1VdOWHyFNhuE3Bi2MduF+xjN0pwjf3j67eR9YlH7zFhAvHIA2ajB/Bw4zkCgqDH&#10;f9F8Ykj7ehQn1iPi4WsTMBjcZK0My5ztTueuMN5etu6/a/P6PW0AofUhducRxqUflEcI9T1C+/wn&#10;9eVH8q1HhN4nxOsD5Lt/WN390+T2kP79kf3tTN/9YTzwyfzdMO0bwkEQx+Fvdt+/Mwd/OiII769D&#10;iCAePxFfZDhweChk+EcsgiT9+J785VPqH0jqIKL6/t3z9SP2gyeSV98ihz4Evr/leK2Xfq6fff25&#10;y91XLg/uOp85wti/wW5vuc36GKvmFMGKguCOeXEb2xr2Hem8eGTZwd+Wdx/Zf+74tXubj5xeuLwj&#10;J7MmVVWUGVBQq6rrKu48srCnu3xDS1hlS2DRUlXF4qjyEkV6FC9ITvdQ2knjuMEFwpgCcUq+KDWT&#10;HZMvSKoOLamPLq30T650C2/1jt4VXXAst6YntXxbZN76qIK2+NLMwPJ4ZVVCyq/h2VvYijYMp8rW&#10;Y2lATI9fyNYAxdaCpPNLcm4VeG3yM0hW6ofHYSIS8ZHBpv4SA1fY9jKFF1ilSssMUbk7O7sIXQVS&#10;f0s77qSper+M09fRoBH0nfg2Qg9TWzcdHKyDEWlKKMARmy1tuhwctroLOvj8Rgq1yByfjsGlW9pk&#10;sVgFAn6VXJYk4/s4kRh4HYL+JNzsyVjtaYYzps/WmKGlOclU34iCp9taMW3JFB6VJDTHOk2ZZaem&#10;5ThO13WCmWSSlVyd5K9mGTGVkmHAqSCJV3oFdQSGLHJ1y7QmxhOMkqwwMRjzeBPzTHNKngksecEr&#10;tRFnUT0jKR6+lq6eWDd7LQfieDJRjU6d4MhSd/Gc5ZNum70qZFVv7cXvW15/73z6pP7slcK9p7J3&#10;9CR1rg5uq/OYXy6uyBCWhNhluRGSOMaJ2AlyTTVnbXW+PTkxI7mjaeGZ8nkHA5VtfNE8DqNQ6dla&#10;mXJoY939rpo7+UEdnpQcnmWiOy2NS4021XOZNNFCewbVTIdL1ZO6ExOcrCIYZkFUQ38vRkagc6G9&#10;aYDpJLauGslYnSq09on1SkyTx0cJ/XwobBHGWkF2CGA5KRmOMXa8JDtRCkvSHF60q2zt0ti6cIcA&#10;LsHFzIA8U5+AoTnLghMCAxMd7dyFGCdXHbsgHad6YsRp18bXkk1/8LYOMDrfW2z5bLXnu/WxQeKZ&#10;b/izX/Env1se/0Ee2eEBYV1CbE8NUQ4NUfcP2/YM0nd/stn8EL/iqmHjsVnl3Zp523Vy95qVvws/&#10;jBTd+6Q6cppSuWtWwinzwvvOTS9FW/8QnP/Cv/Ged+k1/+wTt2O9gu3bKfWtJlkt2KyV1JIOh9Id&#10;rnWnwjrv5B2+XnR0b8KmxZL6HHZ2jiyzrWz1yaN3b99/23vj4Y1LvZ8fPf35/Pm7fUd3pRW1uPq1&#10;c2Rb3cNuRpV+zlr0LalhKHkFkr4RSd/9LWzjHfuaE3Ozr2FqB5ib3tG639jsfGq4+eGMLY81djzS&#10;6XhovLDfouwJo6SXnrOPFNNs6pk6gxKggfE0wIoI1m5UuqsNlYu35lvSBNZ2TsY2LjoEX0Oaai4r&#10;ztCu1IK3hh/c7Zu80SNuqXNkOzdulWdml6SyU1RZaxOVbMAO18cnU2m1MumqIlVbfhyfRJwOa/WM&#10;G68+bWpQWOjd/j64Xf+BfAacGBmEHTn/hROjPyP/av/mGYCfVhQuQrEfaP89TgzLD6NI8EgL04mH&#10;vsIx+P3Pjx8GADOG6cUjwtGHG/9mEf9BNyhyjFAcC7oQAxUCJgeIKWxvZgv72KmpkUik7u5uNANA&#10;cYCnAvQLIByKw6HugNiBCmA5MEPRRDQgoIZv3ryB7eUAI0SRMGBgs7fc3NympiYUwQU5ZETjQAQU&#10;/IM4EBDlQQUMilMCM1YJlAG5xnwhI2iBUEwRyoMIgDuigwKceM2aNbCD78SJ8HSB2oQJ8EzreNgW&#10;BoYJNhAT7FGUFNwhF6CVQCCBgFAAOhwwAwYMxgjVosWDELpo2agEuuhZQmuG0UFkINCiEmDGbIAH&#10;AzQyBEGLQTOOqdAy0BGh6cAdGDAYyw4ZgUfrRAOiXmOFoTFBBZaoMbgDAQ+1QcCx2tBE0KLGoAIz&#10;0KK5xvKCFiVQofVAKLCEPefmz59PIBDMzMzS09PhRht9OVAzyAUlgSO4oGUADwYwcLSLlgFCeJXB&#10;Elog6IIcgoM7dIFHi4RiwAutECTQBUu0WjQOWi3K/5e06Kf+f76QIxHhEzRygAQtCbKP0UjFowRl&#10;wPsKtloEEB0qBEu0GFCOhBjt/vfgxP3Dg0+RH/vvXHfz8pw5GZawG2eqPsOdQC0Nj8+JS4HFu+lM&#10;GsUK42Q+O8p01hIr070Mm0MC9kmJW487v8WFraDiiNjZNFucv4oSk+0ikpvIJHp5IdjNefbXmzxe&#10;rfb7ozP0crWgI45S4mshszeEyceTDTQmE4wnU6ymUK1xIheSM9uSYMKzwSkcrBV2BEcbSxM9Q9OZ&#10;ZnxDRrgZW6VLC1LDJowjNRnJjnuW31O1Xwiq3+yVs8g7uSYspyAyI0QS5M334jJdWBQHawyJhqXw&#10;Kc6uZI4Xlyfl8f0FQjcrhrexXR49YHdE3ZXs1T3h9TX0kAxzt2KKvNRGkTCdp1Jj5Y73aBjv3zIp&#10;vG1i5E7zkr6AjW9yd/1evO5WSev7im1f5m19m7fqVnLjaVXJGp4iF0NJtaI0+Svao6LmKwLzJH5R&#10;ziKBKYk8ZS5OTYc5kyjFuoj1WEw1jJ8Wq9kr43z52qfLfntdcXQg6uBj8bYz3NZVthnziH41XL/1&#10;8bGp7lRvmo6fwKQ406MySxLBt/Ax0Qw20plvQVxFtT3KFvY7eX51lg3S3f7EOw5bcxF3CuKnNxw6&#10;+Xuo5o9g46EQwvsA3O8Ss+tuZuddDA/baR+w0znBNz3vSTznRTjthb8SQL0SRO8NZ58JtN3jZbmB&#10;h9nmQd4osqmjEFIIcyW6GvzJarxpE+QGWhU40+04/E0bxh2a/SUr6iETfLe+6VZdk99wNledRX3i&#10;gKeSkLNCn+UcUZ2rVw3fq8TaPtuAOG+6WZOuxSYrh43WjguNaWlaONUcXDqDkyOWlSnDUnx83Ckk&#10;lsFsp1kz3GZO89OdudpJ9DCp4G1UwUvPxH5a8H0zxXMD5Xt91QAm7C3R6x1N+Ie91zOm5ByZd5Ap&#10;OC0N2RcZt1giS3bmCC2weB0NzGwNEsFYJGRHSd3y/LyLuY75WEzBNI0WDa1Dc83P6ptt1TJq0sEW&#10;6dvM16Psseb1Onpe53qf53qcY3NPc3i7PL0We3om0mxd52IdjYlic3oQlq0yccg1cVpkxt9qLdtv&#10;63+AKT/qorynyHibUNUfmNXrGv1Ekv5QlnXQMawZIyiexcqeQU/UoIROISpnEONxdlm2nAQyPZyI&#10;9dKf5TRlvFBrqq/RnEBT43AsNtzMXDzdgDt5LnsKQaDF9NZxksywFU3CufximKCNqWfwdvmFHVfF&#10;HVQGbBI7bZOwT8dL+6sCHzeEPFwYcLFScKiQtq+E3JVlvjBkar54YpXv1I0ZJqcWUO62s5+v5n1c&#10;L0K6FcPbQga7Aj4sk75fHvi+I/HBr2kH6mK3Vyd0Ns9vm18c7CUmGhkTjc2kPNf4oFCl2EvBdguy&#10;dEzGOVZaixez/NdLk/dEle6NK9stS+10DutkBW+3Dd1tozxjF/u7oOCVa/ETp4InDvnPmQUvWEVP&#10;WMUPWKU3WKVXWOW3GfMu2xRfIpXcta97xm156dT81mHRZ8clw9yWb/aNH6jz35HKB0hlL61LnloW&#10;PbUpfksqfUEoeEUs+kiqfE8ofWWU98msFLGqQczLb02P3POLdLemAuYZP2IseGBR3WtUflW76Pzs&#10;kgum1ffYyx8rNj5O2/JbdF0SydX8l8kwCw3FiS9fODP6R/sITjwymXh0PvHIt+3/Bf0dnBi+iBHY&#10;MQJ+auC39fvopRly68aNiLAw9ZGFNsfjx02LMLXdH1J0M7HpWcySNzHtX6NX/VCtQ8I3DQZseuPR&#10;8da7a0jZg6hOIKEnv3nufc9e+9Sq7pxu4pZxkt0a4j5WBhLaisSu/KZs/BTYOBi19GvUsuHQ1V+S&#10;Wv+sbv66ovlTR8vA+mWnq8oX+sujmA4e5haueCsfB0GoWKEUBriRhQ5z7YSGDlFU31z7kGJGcCHR&#10;t5YUuBgv28WOu+Kaf4CdtJISWmEpjzDmexrZK+geseLQUI/gEP/I+PjU5IQkmZcnDmuqP1ODOEvb&#10;bJq6ibqao7F+rCu/JCy4Li2pKD5K4Sacqzdbe7qG/gxdwmwMTYfgbkCJseJmUoTpeLZi2lzvX2aF&#10;6uNTqOxYG1aEOTmLzKl38tntGXvZO/0sJ/Y4NfSEhfKYacAR8+AebPC6uYFVZiH5rJwV4Z2Xyq/c&#10;m3frXNa5AyHn90rOdXMu7bC+vgP7YA/x1Q6LgXUmjxdrP6jSvLTA9EK74G5X9MD2gsH1+d8WJ70u&#10;i39VEPMiM+16dFq3u7yFaJ02U8NDQ90VMzUAo660nZ7nh9mUTLuZSH4cgrurMLuuIPWreE9CxFed&#10;7NcZmWTNnBNuaBptbBY9xzhZe06MiVU0WRBo5siaQ7Ziir2i8vJbm1fUVy6sK6nvau88s/fEwa17&#10;MuMSjOfowN3j5OlqWnpTZptoWtDNFRHymoW167s2btq6c2FdU1J4DNMMbzx+MkNH35tMC2BzeDS6&#10;hYGh9sQJsHcXzD6fpj2NQLPkSUSq9OSE7ExleKREJAvi+4QyPPz0bb2nEuPU6Tk6nEq8sF3kv8Lf&#10;f2mAtIrDrmAwC1m2JWyHNEtKgplVIdmhkMJKNiVk4CzKaPyNQYlXypovlTSv90sssXEtp7gvdYtc&#10;41+0RpHd7qtqDvFZnuHza4FPOh/razRJjtWJouMS7azDLQghZoRwDCmdxmuSRO1Orz2Y37ozoQ7+&#10;iS2iBWcTfTMsfMJmO/uOs/JSI+RgfbeF1e5OXVwrSUmjBRWx4htd6yscq+IxGaGzE+XT4/2nJIbM&#10;yA7XzInRK86zaKhjry6nt0cblSkNC+OojQWidRmua0IcWnwolTLTUIEGiT1Jn69t4Wfi4o8RiQ1d&#10;RIYCsZm3m6mUa+IjokYrJRUZGRsbll5Zc/jjhqvIymtI9ZkPhefeVd4fbniFlD/+mXrrY+zN98n9&#10;3xIffInqHYi58jrv5vt5D79X9Q3VPxhquT24snew69rQlsvft+54XZGzX25b6Tg5zH1iRJZJeTtl&#10;xU777Vtxy3+d1dA6rappVnUDtqGWvLgEV5+kVZI4vbCauKzTrWeHz4ltksPbpIe6FUcPBJ88HHpi&#10;p2xPO2tFjm5BhFpc8tS8NlrnAcWV21GvXqR8e5Xy807cj1NRgz3Bn44EfOgN/XY/7OOD2MH7MT9u&#10;h3/vVX45L/940ePVXeHzP6Xffip+fvJ+/9T79wdRjw7EXsoRtcZ4LMzPWrOgaWNk9nxbzyx7j9Ve&#10;gVeCoh+Gp/SnZT1Lz3gWHnZdLj0p89jvwunk89aGqQ4taOprXv9k/rqrEY1dPg2tCXs3Lxm4vGzo&#10;SuH33+L+3BzzeUPt4NF9f9zKqa5UnzoNcOJfxo2zYzB279yJfkfC1T4c6HwFuNSE/8TQddlHV3uH&#10;tXxG0WNQjFyGjtwMHfpPrDsBl8ZopAFYd2Lfbj0LAnwS1NUmWKjPijdOWYrr7ja4+pvuiTMG1x+a&#10;3R7A3/lJPvuTfP4T/vY3877vNs/e2z99xbn11P7mPerpB5STL2zOvMVc/GZ8HzF9PTR34JVe/1uT&#10;p0Pkz6M4MTJEHRom/0DsEIQzjDj9QJwGEViMwn0Y8UGQIAQJ/omofiIxX3+kffqR+RWJ/YbIPn9z&#10;evGIcu899+UX0fs3jr/fsbzYZ3PpA6f/q/DZF8HTPqerl9jnj7v1bnA7k0NZ42WY70cuXZC44+zm&#10;B08Ovn609/67a68/Dgy9+vLzzpsPF+4/Onn84eLariBhkshCrnJMmKeonOdXmsGNC7KS+Vt5y609&#10;FVRJGDtQTpd5WrqruKr60HnLU1oWRyxsD180379MxQ31JLlIrJh+WGYchZ/nIC529qoW+C70CM7i&#10;+XHxLIqFLDB4QV7NwezFl4IKj9or1pNFy118urwV22V+20Pk3WGiDiWjNoFWWudeu9q/aaVvS4Nb&#10;VR4rKdMhokKatCipqDQ5K9BPznERWjC5mmY0NU2Mpp69JS2E6xLrK46SM72Fcy1cdbUjsAalVvg2&#10;C8tV1uRVdvRaPKbEQC9Ve1aEhmaYjm4UFpvMoBe7CVPEPA8bjJWOupXuJBHNPEIqigqWBwTKBUJH&#10;gTM3UBpUklvy64oVWzrXtFaUpcl8lCSOzJjmb8CKNBJEzGQHjLcMnmARp0mpYnh1BMdsjY1r8vLM&#10;Y9Iq3FjNQR41EnGFIyvXkppsRM7Cc4rsvNJYXkqqm6e1UDTX1UGLQ53EZE3je5kEBRGiQ/GxMdbJ&#10;87mlWyLX3K479WHNvZdtl49mbFwsKk23VAWZ+Cjm+mY4ZFf5NlcFrs6RrIxwbmYbZWireehP8hMy&#10;S8tzDq5f+rB5wWWV/6/O9EImOSdctrw2/diSzJO50tVe+AwxNilOUL0gaUNmyGIOJWjWFJLWJGsz&#10;bY6LjSpeWr+0oGd54cEFCVsy/Fp97bKJGm5z1Gh642l0bWdPG78Ecez8uMKS8EQVTyQwJ3hYkmIF&#10;bvDM4fr8eQeaV51ev+fJ0Xufz72+vOxImTSLY8TWmWg8ebqxoYUd1cmdJ/Rz4XjzjTncabTQqZxl&#10;+Ng7wrZh6a6f/B0fSWvfmXZ9xneP4MRWp79gT34xPTpkchQxO/YDdwyxPI2QziKU0wj1OEI5ilAO&#10;DJN6vjN7XpO29OHW3CSs/N1+0yPhrqHIS0jaHST2wju/rc/5qwZEa5+KVvQ5bXzCPNVvfbrPpucu&#10;ed9tu+4TpNXLZ+XXzUjaTK+/rNx1VrHtiLTzmP+WC7E9R2J3r/BdmsXMVeIiPAmyINfEpITq6LTK&#10;yMSi+qrFfcev/rz9/EZbR6NbYKOT9FTivNdVq5D6TUjpup+xjT9UzT/C2pGwdUhI1xfJ6jfO7R+4&#10;6xFxD8LpQewP/iQeGDQ6+GX2vlfa65+bNL9nNCGi5U8da67wyq8qas6pqjfKU/K5kkCqozPR1pXE&#10;EpHtBRRHW3OK5Qxj9kxckLljDsU7j+CWo+tQYcBeaeez2yd5d0hxhyJ/MTe5ihw9zyKqGBOYae6a&#10;TGCl2zk0KPw7K7PWVBUIqNZTxsG0hPETp00JCA188LgPvgZ/IH8Ow2KN8PDyKE48DMDxPyf03v1f&#10;60788zP0/7UGfhD/GU4M+9iNrDsx8hMMb7BRDAkWiRrBjAGKA8nIbciIN0jg74qRRSf+HxGKY0Ey&#10;YFD46h8kcJ0Ac0DhsSWAVEceXtqxA8zABuQo/AYtIF7/lkACKB0QQHogR0cCQoD9ANBFsVgQggpm&#10;Fd+6devmzZsQE7WEFgUCUZgQ8D+0HpCP4WeQGoKP1Qn8mDFqA7kgCJhBCzg3aFF36KLF9PX1lZWV&#10;mZiYwKBQggnTra2tAGeCLxDYj7VoHMiCBkHzQiKQQHmgBTnwgFZCIhggMGgZ0KIMOlg0IPDo2UNr&#10;Bl9UMpL1rym/qD2aDuKDJbQgRAnMYCCQEe1CNLQAkEA64EELLkAgQYOAHLyAB2PwAmasC5KRKkex&#10;SXQI6IhQR9CiBiiD8qgxGgdywUlAK0fDAg+E1gYFwIsOXs+ePauurgaQWFtbOyEh4fbt2xAE7NG3&#10;BGQES5RAiOaCLthAKKgKzKCFRNBCxv/B3nfHNbVl+3vnztyqXsu10Tsk9DSSkAAJCaEFCISE0AmE&#10;3nsvIkgTBKQoKE26NClSVET02gV7b3gVGxaQjuQtyLu++c1v3vzxZua/2ZzPZtfvXnudk51zvmdl&#10;bVEJZEWjQBtAEPUSwa5I8MdJBBxo9rUWsqIJivr+S2LRp371tlqEt/IBh0NUIhr6a7xCPKwGWBAi&#10;IiLApD4pKenevXtfJRGpF9pDyb+HJ54QLk8Ihd23Rwg0ynff/+UbsIr7caM9jlqTnFuQksN39iBg&#10;ieB3jSovJ5CU3IdQ68CTOvQoTQRSCVJtpyrCHiFLQkoa0VA+wWb+kdYoXTFpsTVGqt/tc8XeKXD9&#10;3Bjye5XvsWh6qpmsAL/NCPGr5Mbv4VFlzU9rf5FTXCcjj6bSTRhMfRUturSig6p2gK6+LZVugNYl&#10;InRMFfDWWzVYPym4rddIVTApQrsUazoewvM7WJEHzP28tI2Z2nqGOD0Hjl2AT6Crs4ehoRmFbMw2&#10;s3M0d7IgMSk4ggEKzUCjjJGaLtq0LHPfPv/88yFFdeZR2WiHLKxDpVlIg0XMAR2fAiW3Gu2QernQ&#10;8q0++T8410uFX7M++C6u+3Va2+34A+OR1TOxDYtJLVMpjXdD9tbQeAlIwi6K6UFnr/2uPuEUE44S&#10;ylhcjbFF3WwLynKrjrMcJRLDDVdhCTbppyhxe+x2P4hvGM88+jmm76Nb+xOzmhP62YUovxSM/QF+&#10;xFBZWY6/px0VRyOquNkb+fKMLdXkzDf+4r5NPEleK1dJux6JGdIiPCRRX+lTX+gSJwwpM5Z6b2zV&#10;x3iyLx2QrzmYx+boK/rqp/Gq/Wqyp7QRQ2i1UxiNQR3tAbxmFwbRhlJoxKvAxnU9Frq9dpQmS2IJ&#10;TbPamnKYy8ijEiJwqmyJjQawJdg3ayw3/ZAqL9mprHIdp3ubqD+sqt2yQ7pRXK5FQa1NFdWFJo4Y&#10;WN6ks49TLPNI9DAiFRxqeslrBMpqRspq+otJp6JRxWYmWQwTfxyZqYKkqimzKLp8jpWvq52TjRmd&#10;oIkV/9VIYos3RqOC7XhSEHTSwrWfwO5WNj+laH0d6XJb2W1Ukv1I3ewlljqON3pGYo1SrE4YMrsY&#10;VgdN4PGInsqx8WUa0zUReIQMXkNBF4tk6qgGGesfdOGW6BFTNm4s3/jrWRnl27LIE0paxRoEHwVt&#10;mx+2J4khqzVJzbr0FgqzEUssQ2FTdXX99chcDTRdRoWhgLJTJTnJ64YqUSsJvEGK4KqB10OzkGc2&#10;kY/Y4Y/JTi9MvN9bB78293pn4j1u6n+N4jGo63IM79KkwSmUosdvREVu0UpQ0IlVxQTJK4epKoQg&#10;5AIRMjEY1SQdzSh15QgVxUglxQQF9Qh5zUB5fKgyJVrJMEaOFC6NDpVRT0ViSkj0I0x2m4VVozGt&#10;2Uyvk0M55kAd9jE64884FWDQ5q5ZYSdV5iBe6rAjh7XWG73GH/dNiunGArttlXyJnmDk1VS9Nwft&#10;Fhr95uu8P5bzXxQ4Py7wupLrP7QncnBfSve+7DSBq7m6mp60HFsLF2hkFkyjWyvIeyti0nGMOoZj&#10;v6XPGV7YeX7cCYewJjPXPIxZqiI5TY5UpGJcp2UzTPG9z4x5YBLzyij2DS3mvUHsB1LcBD7+tU7C&#10;GC7xESZhXCvliWr8Y82kcWLOR4PCaYOiBb2SZb2SRXzuJ7WdHxFJs1q7ZlBp75AJLxSjXyjHjCPi&#10;nslHvFCKe6u686Vi/JhU9IRC0hftXKF2/jOpiL719s3rbE5IC66pRl+QCO3/0bP9G4eGbxxrf+T3&#10;IeIvmxde9Syrc4hzVSb9DU+86rgLTDyW/ocn/rp4/sPE/8YTw1vE2S9L/7898eoaDOsw/MxQxBMv&#10;LsAODkLh3du3XZ2dgSf+Zc0ahTXf+6vpXw7NexFX8TSg6JHH3hf8fZ/cD30RNAtduz5btX0waZ03&#10;6ltinFoyGJpB9U+qdLyRq70tln96Q8rA1qg7uIKPnMZ5j9ZP7oc/eVYuhTQJI5qFAW1L0VWLBWUL&#10;dQfmWsvnuxvulxdX+/rEMExc0TgXXUqApb2PpRuXbEtTMtSXIpvJ0L0w9p5IG6fthuCIvZTuX23o&#10;3c7wv8hLuszf3WEdtVvH3lmKpPezEnmrmpmqnquFi497oLu7jz2Xx7W2MTVmUHR0aOqaWIntmpvW&#10;G8rK+hobJ7o4h9hx2IYGBhgtxR3blMQllXbIomU0WRhGtKXHQZ/kEztLjoanZ5jwPFVwdjKqLDlV&#10;U0klBwR2pzkvm+lyyNi1heJcq8GukDOv3GGyfwNt/1aTg5JWe2V58Wo+gYT4KEZeiWN9naC91K4y&#10;x6wkn1Z5yKC7iXSxBX2nVetpLfLxfplb5TKvD2tPtJh96vGc7o9bPJq8dDh2tiT004Gw+aLwxQNZ&#10;H0tL76ennXDj5lDVXPWl7cxlXEx2uHHFwv2V9seodIfJDARIDQTIDvgonfRFDQjILZbEPIS8x8/r&#10;Kd/8oLPme9yatYz1khwpNY6YKmmztLyUgqo+2cSBIwjkB+bEZfZWHn0ydPPNxUePhq62FR8KsHdi&#10;4NB4pAJKRUZB8lcl2e0sc5MQP/9Q70APe88Q98Bk/2hPc46hgjr6V3HMVnHcdkm1jVsk/vL9JnBi&#10;vXbtxrU/SstIYHVx5jYWMSnJe4qKwqLimeYcUwMrPYS+4l9kpNfsYImb+uHc/ImObrpMLpHMI+Gd&#10;cfhAIi3GyCIIz3CWwvA2a4co0ODZN1BMJ0hcp5ToPhp2YK7s9LucrrOe2Y2mQRUGgiqqV6qaVYKi&#10;YZQ8Nh6F2mmIL3IyzzGnpZLJaVT9SDTKV1nFU0k1QBMbSTDMZvKaA+NPJu8dTivpCkkHK8ZIJDVA&#10;AhuwA2X/rST/+23xYlpVFF63e0yNICyMZGYlocGTxcdQnHdZ+KfZhMWYBfExztYKNjwVZ5aUneUG&#10;DvNnGycxgbu0P2ujE/UnGwsxVy9CfDAtzQ4fY6nu465hD78FjkSRQzHUcLS5m4IBW4LgpslMs4lK&#10;5yZ66HnzDPwDXbL37u5rbH7Qe3G+Y2S5+sJM3tDbjPNvc+/MZj/5knJvFljh2HtTaWOLu57Ox935&#10;GHtzIvXOVNq92bS7c5l35/fcmCsYma2+KWy4LuwZEdYdfRcT3sdAJTCUI0OopbnmzfnUpky1ogKt&#10;sipiXY3e4SKd4jxsXhFhfymhqtbgSCOtvU6v5SCmpgJX20BuqiZUF6sX15NqOk1aG/UP7xJLCvsu&#10;IF8u7yL38mTizKcY4Rv/z+OCyVe+c0/9Fx/6zo15zrxxn57xmHvPn/md9+mJ1cRDm08P7KbHuNPv&#10;bT5/4SwI7eeFLtMT9sAT3+j3PJnGLj2Ycuz8mfHbjz7WHz/jnVhi6bqfblVNMa9msGtsuc08u1Zr&#10;ZoM9q9Xd/pgJtUxbNZmkkxka2lVV//BAy6hrcqGuV6DV7sSYgeq8+10xV/Y7nEixPZ6UdLmy/cZg&#10;QkLC5rW/wAsKeEvx1zwxPK3A3TEsbrCUwQHEMFDFcEACDriZXSkVHf80TwyAomeBj9Mztd1dYqs8&#10;MRjnbP52veFWAV+iNnLTyfhNnVmbTpRv6O/b0nFftv53xSO3trff+qXtrlTvDdzgJXrPKZ3mNsS+&#10;I4rZ/SqlZ2Vrr0r0XBU7dfbXk/3bj56VP3EPf/Ot+evPrKn3ph/f0yenjGenrT/Ps2cWbecXOXPz&#10;vPk5l8UZwZdpny+TAuGE7+K7yC9TCcIlf6GQtThLfv8C/fyhxuhDrZEHWpfvoy/+rnf9nfFDOMYN&#10;7zyl3Hlo+niE9aTH6maOfidbPNEaEbcvZOBZ/6TwhnBpdFb4Ynlhcgl+vzq5DI48FqenhNcv3a8q&#10;aswIykwXJOd6peR7Jed5xqW6BEdbe0Sy3MBavDWrtCWzpDh0Z2Vi3nBey+m8jmqvwnLHrDA9H8xm&#10;lOyftxuIq3oRbbPZQXvZ/ruMHPOZHvX8hL1OMXa6tgycA5+THBJY6R/czPdt4fAO0w3yido7TZBp&#10;euIR1B1BHlq7cs0OttgdOe3Sfcd/+F7Q1WHHY42MsmrDPVXMjAO83am8eCeaK1HDWlbWcqOYzYbt&#10;DhIyIaoamSSdPVbULDY+nCZHx637lfLT914bd+SLo8qkdfIlNDO3oPIkdfOVjbKUTFKRZkkalglo&#10;1i49xxQ6102NoL9VnCYnF8ljd5SXnB3s7z/Z21h7uK68+lhj9+2Ltz+8+jA7OTX+4MH57t7qhPwY&#10;pq9Ale2nwA2Xd9ylxt+Dck9X46ZpcgupDvlGnJ1ERpq+SZOv79U9eVeyS9r5MXkkp5Bt9KDNxlHS&#10;7ChF+2B5xxCEIEM7IgcXvxuVkIHdVc4oa7BtqmLW7tMrLtTNK6MVd/DqR+PPPN5zvcOr0UfJw+Ab&#10;ffSfSTrf0aykPAOIWUUe/a0pdw/HXYtjN1lq7mRq7gywrs6NOJsTNhzAOsxC7bZU38XGZgcYH95l&#10;051IaXSTzOCsj47VLj3ifuG3zGedkZeTjUqsJHxNd7i7oqIynas6s69cq3xzv3H6bNGzA/69IYxc&#10;tmaQhbonR8efrxfgRQ8MtQnNCdqZ7BUUwnMKc3LMjY7qg91M+wdeXbo6+fDZ7Pjk8tsl4e/L0+d+&#10;v7CnLdnC3wFvY46zNMRZYBCG5mRHT9tIH4MwVyXXCCn+YY2Ua5TKtyadn+jdb3RbJjSPvsf1TpCG&#10;XpPPjusMv9U4NaV8alFx8D1i4KP64Az2zIzuuY+E4VeYgZf44+/0Tk0wz742Pf2I0nOD3DpmfeK9&#10;x8X50NuLkXeEEdeF4b8t+52YEXT9zq26q1/3ULP/+rbOoU3VQ1urTktVd4sVHVqXXC+VdY11bD7h&#10;2dPg0WGbjlbKwSO0sipaYQYxJV43JpGWuNMpLdk7i+8ajcAZ/bRVjoijtuytfDtw9fLe6lJb38O8&#10;sEdZzfBttbjnxHxU67Sgct6tZsahboHXtuzYs8g5+sG48ZVewxty2wdSx5xezwpbTBpcxvW/Vqq9&#10;K114T7ngKbHiGrHkkknpI/+mt1nH72a0HPbYGUbh2dO44Y6BCd5RMd4RAo6HLdnSFccMwtskkG3i&#10;tExDt6LD1ytnKhBq6E5VlqE5lIBoFSffrVaB22xjFR3T8W479bhhBFqkISPZiRfjyMUqSv+4+l73&#10;h3U/c525j148WH1zNrvCE8Pd3yxsbbz0H574H95o/6fyH2kAvlpFjJGI44H4qz0x8MTwkCJij1ao&#10;YjAaXpgHVhgMiMdfjrUcadhXmDfQ3zP16eNqmxVL3H800r+uDoSEIMIDggoCZP+GWgNvqJGRkfb2&#10;9uAKFWhdaAwNQEJoCawe8JEighBiUXeIRQ0gFoHDbQmkV9BXq4BMhezXSQDzB+WiLHB4wAJCAFgR&#10;xQt9oQpiERcIadFw0OVriQh2hRpdJUdFIJAGi2cw1gSWUdQdmomEhPjy5ctpaWne3t4CgQBisHaF&#10;1+awFR9UiSSBhEhmURYQQE4IokKohVFACRADLNSKZAYL0a8+K/5aVGgDAXqJAoBAR1FfUTNABhDR&#10;WKISaPO1sagKlAlBJAnUihpDVhQAH0ogLZIEAKExIIhqIbEqwkoEJVALwgMItPk6KHSEUwNVohLR&#10;6CtDrraBWIQgykIb6A4gEABQVCXqAgii4UTCQDM4C0B5AiEaGBhYW1sLtDH0guFAV6AEUS9oBgHS&#10;K+OtjgVDQBZEAtNz0TUDgNAeOkKABDT7KipUQfgK8teYIJsoCw2gFwTIijr+S+J/zBP/9RArAv8h&#10;8/DwsJaWFrymALffZ8+eBdlELUFaSIim9u/hiWFt+SwU9t0aIRoZwE+6wVRP5udfBTTr7tIjNYW1&#10;IYIoKoqGk9LS26bsKqZaoE49ZmJ7zIJbgdeP2SIWuH17MErNg4p1ZpIELmy+C5eMQ8us+4G47ack&#10;BuZktNvoroCeSLssJtpJaaOZ1AZDeSltGXkFKYSMPPzHyygSYdMItom7EZJhLK1rjzTy07XlG5o6&#10;MixdjdkuaJqrvE6YplGNXeilqH1tDonRikaem9HRmiZ8JFlr3TaZjVtUlZS5fPuUPbvj0ndZ8Rwp&#10;DAvYi57DtLegWBLVtFS2btHevtVMVS2Ybp3F8q3gRhyyCCgnCSr0vVqZEb3sxOM2ycOs9FG7guc+&#10;dW8Cjt2xO9yPT2tGRhzTTbjFL3uT0vo0qf5tQNVCcJMwoV+Y2H3dObNE3TwdaVhrH9QeGFvAdnVD&#10;4GjrpMw2KbvKkGMw3DQCvwjrUaHjf1DdqwbpdYaW9s67fjaifSqk6bNf22NuRT81swAdHK3hGkPx&#10;SPKJT87Oi4lMY7IcFTR1JJU1EArquB0qXGlcIsaq1tj9INa8VFarWVbxOgn3zkJvwhw3xcKPscnX&#10;OfgLXMKIrf5VY9IJrPZRpFYnEn8aazVCcb5JF1zUdexBmFaL4Yo3IQo2KiX/KrtLQvmQAb3dybHK&#10;npsB/resWRlsdrqxQRQV76el7C651WXHJl85sTwl+X455Rta+BsYvQEZRPkPmw5ulGhW1G5V02lE&#10;YHsx9EFd8yYyE5wT2yLRtK1yVlvkvRWwkToGvhj1WCtyXgBnb7B7ki/fns3Qxssj8EiaDV0QIohI&#10;iXDxcTIgY811UIFM0yy2wx4Tdj7B5DDJtkrDslqZeQTBOapiN6RieQNr9BhPeIIjPKWa3Ldin7Vi&#10;ttOpeXjdJAIhz5GX6sKzJaDoqgoMFJKBU+cQVCOMyZUu3AICNltcvF5aflBK6dIOhQEFjWwsmYMl&#10;UeRUw/VN0ukW4MM4EImNUtf2QWjYaKNMCERjDQxNQZOJxAvQ9CSk0QEU65ZF+Ix96gIrfpmTJLRL&#10;mWfFzlC8pikeQqsgoVXAHN3jg4HgpZ7XK+Pwt1ZRLywirpD4vVrW7WjmASWd3RKKexFqDTRan53t&#10;KReHk852PWyLZhqlhWJw1NCwh2nay2W387hVZmaHDI0azZnHHOz7+M4nPTx6HRx7eHa9PM4gnzca&#10;7T0SIzjmbtpkg2/j6ba76LW6EY+463T4EI76EVoF2llm2+P1toRiNweo/xKlubHYWOGYF3U02eF+&#10;msudXc7XkhyP+ZpW8SilPLOGYL/ulJR9rq7BBJIAiQpFk6O1deOQ6EQFZPQOyUxF1XZjy5t8/zH/&#10;qJdhCQ8Co47bOh3SNczAkndq6iSronci0Hnq5CY99pC511kzn4dGge+YMYsWyULDxAVM5Kx6+IJ2&#10;nFBn14xa8idE3Edk/GetnbPotEWdLCGpQKi3T4jZPY2In0MmQEKITp9STfiAiPuknvRGLWEc0uB0&#10;Ap32Ui35hUriO7XUOZ3cRfy+N7jMEc2IPgXX40r88wj/IXHvvo0eLb841qzjlay3r5DzbiZG1pvH&#10;ZBoJrOWwMn/6Hn4HCH+w1Fy+dG5+AWw6Vr4Z/psn/mNB/euF9u+m/zeeGFZckX9icE48KVwG/8RA&#10;b4jCykr8B08MJDG8G4fF+faNW05OTt/96Zu1a9aA80V3JOG3sJyH8QdeRpc/Cy5+FVT2MaBy0bNB&#10;6NAqZDR/ITUtqR7/onpWqHxZKHvti9T1Sekrj6WHLov3XlLovIkdGDM//dnzkjDyvDDmhDCmUxja&#10;KPRv+BJd+aXwwEJl0aeK3NcH8kZ2J9fyXVIYxgnGZvkC//Lo9BTXCB7WhiZNMZc3YaqxeJp2THE6&#10;9ScsX8lir1lwhVVIsZ5jFVNwMWrv2ejCIis/vgpFb70Saq0MZqOiNcWSZ+tKpZviUDqmxsb2dnYs&#10;E1OaJgqcgJGlpHXFJexwOmD+5WpqQsfjGAZkG0sLBs0IrUVgGtlmJe490zr09NSNueu/T5wY6Uot&#10;TLFydtc1YqEIJppYD4ZVSVhSjntoItk6Vkk/QUY/C2lZqm6XKWmWuIORo87LIPpG0RK4hFiSkpcV&#10;NjyElRXM2uVGCHBHRYZq5e3GdZSRr9fqvazCvS1VfVlHmuqxXj7pIxyMWTqestCePFsbM1MdOV8R&#10;tHwoVFid/rGm5Mb+3J5430xfM48Ic78iTuJ+VnK5UfohQl6hfF72r3v27NiXK7UvXiLfZ2u8h0qk&#10;JzWaa+KHwVpuksauk8RsQJjJ4dmyKPov4orrN2yX26Gkp2rAwlt7MhzLI3LvHTm3cO750tmnC789&#10;+nTm5t3Wvs6M/Cw3bw+qoYGCgvbWHTqS8nry6kYIvB2Fmx6Q0pxbVZ9Rstsz3I1qxlDRNNVE4+WV&#10;NCWkNWXlaSQyWRfc89NoFsbmdtaR6WnlzS0pewsNTNlSipi16+R++k5aUULHxtA/wi3b3z7JmMhB&#10;qeDJ2mQ/lns6PzbVOtRLw9YXwc3SDa82yWxn5ncz9/VaFN3yanufeEZYcHMu59zrpK7XiW1PImsu&#10;uuVU453AYXz6dmyJplG9if0p7+jzQakDLtEFupY+W5SdNkh5SiE9FJChWMJ+F9fhrMzh3bt7oqMr&#10;HJ1gt/ooZaUEefmdcnJRmzfvV5frphBPWpn3uPGawjzzvXlRtvQIrlFJfGBDfkpXTUF16e4If76z&#10;rXVCYGRSYJw9mYvZgsFuxtFlTcg7KMo/qqtu0DbDWHEpTpZ0RztTxyxXv/7w2NORUR1+/pX2rrH6&#10;Fi4IYpghpzYqty5hf6pbqh831sMpOTRg3+7c7vL2e4eOvygdfFl8/t2BuzNlY1/2PFnOeb6c83I5&#10;79WXgldLRa8XS98tl3wQ7n0lhMKMsUUwKU69O5d1d2nfA2Hu6HzxzYXKUWFB59vI7PPhKYMZmVdy&#10;4i8k8Htj7dpKA84PZj4fzXl+Jur8Sd++i/7Dt0JHf496dMd79CSzu51Y20dpOW3WdZRUUyqXWSS9&#10;qwFd3EY8WKGaUyie3KRW/MDugjBhcipm8Z3vxKT3u+WQmS/B04u+H4Qeb4XOL4R2E4usN1Om4zOM&#10;tzOWU59t52bZM0KLT0sWr5atXwr5b794Ph7zutDpVJvK3NmU0XFn7ONbWFVm3lYc7wtMzDdnRVOp&#10;wVRagC7ek4ASmBlEh7pXpUV0+zsfYhCjMUhPS9PEoKAS94A0KtuNYu/slhIfsG+XT2Gsfao7JdJS&#10;N4blkOmfWpTh4uS0/sefvlnZAnSFJ17xO7G6VMLKCQHWN1jK4IC1TnT8z22sqALif5YnXvH7Lrqt&#10;ha1EjnR1SSshwOnEmm///O23P8tKeGHUj1DVzhmp91krHudtPrL3+5S+rdE3ZHeN7Mi7sDb9t83p&#10;vciMRkJStmZwgpJzmja/hp7ca3Kwn9J4lNjYgKltwjYcJbf3GPYOmpy6xB556Pz0ldf7qaC5ed/F&#10;Be+lFS8TPsJ5L+E7l6UHtu9HLccvMScuWE9ccp2+7yOcsF9c0Hs/o/78tcqjR0pXHqtcGdMafYm/&#10;OYa/9hBz5Q7q4m3tCzf1rt43fzBEvVqD68/BHfFTzgEiNt3u8LGsC/dbXrw7M7H4fBHeIC4IF+eW&#10;p5aEk6AteKCf/vhp/N6ja30nh2oafqtvuNbd9eh4382OlpGW+sf9XQs3R5ZuX3s9PPj27PDSuWsz&#10;g1ev7Kk55BzHVtTfumajxA9bOHjDuri9I2Uto/vqBncVns/c/6C05dbBru49dZWR+wsCC3P8y7L8&#10;qlM9atLd6mMsSly0Yjy2+dj/aOe30amOkndPcHLc48oY69Ks83Ohz/tp16fj7KuPrYZ+o9ZXY3IS&#10;NKJtxR2VN1hIbuGLScRKSufKytcpynWpy7bTNdo4uFqKjB/yewT6m80eG9QrFG37tAU9WH43LuC8&#10;Weodl/033A9e4Jcddy5qsc0+ws1uc82udE7J4gRmuAQezS99fe3W8tT0LDx3f/j8+eWnhfEZ4Qeh&#10;ELxMwrMWaOnT5+c3XvQdHCj0Ks4yyzxgUXTcp+VC+NE+j7IKWvxegiBFi7Ubxz1kFXQxqehz/enl&#10;1huPcvuO8UsLMVGpkoIMca8CmYCDytEd+D0XbY/e9zp71+P8JfvTV10u3Qt8cD/08WWP0TN2F3rM&#10;epvprd2cYye9hkpMKnmbPUlrLFB/ZqmvscL8yZW2LjzaoLkz+tmlvM8nk38vcTuZ7dCV43wsmdPK&#10;1ymwkE3kKWUEEw9lGR7do9e5F9uZj+woku+oUT9+2vzBU7/Zj7GLL4MmL9vePUoZ6jA6ccrt4t3U&#10;JxMVU8/LJ58fmr5d8How8WZb6HB9YN/hoM6qoLaC0Jq9oQcLYg8cyj5UnFF4IH/f8WM9Tx/cn/04&#10;DnpZ+jK1sDQDTrSmX3+Ye/haeGt8aeDm9aK2M7nNHbtqC7zzw8wT05xKqmMHeiN+a+K01uD3H1Ep&#10;7JEuPCtfdkuj/iG29SWm+Qmh9aZB+4hR10167xhlcFL39DLuzKzemc/6ZyapZz7Rf3tNG35OH3rJ&#10;PP+ec23C7fpzu3Pn9I60qxSc1q164tD/0v3kc7f+t57HZ8KOz4QPfAjufuxUOUI6dFWq6fz3h49+&#10;W3Xsx9qBTY0nxI6cQ3Y/ZFz57DkujJ55GfDwivWpLnJdK/HgYb3iQ0YFrZ4NI3mXrrSMnm69lJlZ&#10;hqYxvxOXwRING/fVvOgfed9w7lFu56u8gYXSq18Kri2lXlkMGV7yOCF0G1zgHF+wPC60GhKyToEl&#10;8TSp/T26ZRzXPKZZ/kwj/zU6/x225JVW+Qu1w+MarQ/U6m6oVVzGl99xbnufO/K64saZ3Z3lXnlF&#10;sfsGqnsv9V4433duoPV4Y2FtYUBqpIFTsK5JJJa+E03J0iZmwo7aatRIOY7PNn6YglccMiiXuLOa&#10;md/uXt7iU7DHJjiIZGWpjqEqI+U2/LL2L7Bkrlm7fr29m/2D53dXeeL5ZbiUgXMBnhgWtf/YE698&#10;Ofwn/F80AN+roq9aEccD8d/liWFXsRWGeBGuueW52akzw4PmZgyxHVtcnZ1ePB8T8cRfuSIR1P9F&#10;mv+nD9Bpf/9YfQgCwVdq4eKHY+VtMvCLwCDCvQSwjPPzE2/fPrh3D4xowAwXmFeg2YAIFEkI9xuQ&#10;np2bETlUhr7wy8yvB0xzBRYcanyempuBx68Vr8yQmPo8CV1grOmZz9AYlsq5+VlAgP9QOz87AyQ6&#10;HJAAXYkUBQkAgXiFZQfWb7UBtBclVgpXtwacnf4MvUAMQIMhYCAYAtIAPTn1SZSAsUAqiMeeP7v/&#10;4N7tO7eePn4Emv/4fgK6gwCACZKLRhdNAWIon56a/O+JrNxvAaMO1Cu4NF/RGMQwBMgAvQAEECAt&#10;AoEsTGEFB/aUWwIRVqa2kl0Fgb5fpQUESEM5nDpgDUGxwHqCnuEagAAJ6CiCEqGtICwtgk6+AopK&#10;QC0ipQGO6AwCM7zyMzNAgRO2an4NtCsEOJUifIhXeEoYYRVtRYZVJa8MtHI7uXrxrJ4+KIED8GEU&#10;UeLr7FbOwh9nBxQFUolwQHWfPrwHPfw+Nvbk0aMPExNgIDz58SMYX4NpMIj0FVMEJQKHWCQzXIFw&#10;7wExZEF4SIuYaZjNygRXA0wL5Aflw1gwBQAU6V8ECIbt0B36rgCunjcYdEX9onn90zGQ5KIP/h+f&#10;uRVk0CAo7m/CisyrpxLKr1y5wmKxEAgEn88fHR2FKYgaw7mAhGh2/x6eGFzQweJz+s6IIYPy049/&#10;WfOnb7Z8tx7259mfWrwnNk9g5clQJBvuQBlvU/eQwsL2Ep1Wrt0cj1ISI0JKLlpRId+EusfBMtTK&#10;gMswhp3k3KwcKMrqhmLbvLSUc5m0vUxaNFbJWXI9e/taW7nt1gglax0im840p1ni1aj6eCbHQsAz&#10;dqcr06hiOEsFfY4GA5x1cXUpsFMtD6xCNSlF3IA7JS2TjcMnIvNDNRjMDQpmYiqoDduk1q5TUZAm&#10;GRC5vtyojFjfmBB9U2N1LawummxFtXA0tqWgcEobflFb95OxgoIHgeqHM43EMOPUGLuRluUkjy5W&#10;TC8zuosWPmSWfMex+F3wEWHGlcWdvz31rDtJS+7UDblklzke2zCe2Pgponk5olMYe+KdT10HyS99&#10;OzEdQau1CzvsHhpHNrOX1jDfpOgsgw9Dmu43CmiyiusxjD9Gjh3Ex4/qpb+2LP3iUicUNAg96t5w&#10;y25b7ullJBcQfSPVOCF4npeVpwXPy9Uj6r/YO++oqJKt0TvjHZ2ZO2YFRQHJOXWToaGBJnWTM01s&#10;Mk3OOUtQkqAICCIKgiggOUgWQQQByQiSM5Jz9LzqbnXmu+/ete6673v/3V5Frarqql279jmnOPU7&#10;u+vIKZvQcIifv8pynZxV+KagrYh2qoFfj0vka03zpzxCz5jpW5HwCRXhUXnOUTmWd8psRUp8T2RF&#10;MxHC2dw8j2nZsumEqzjVBzH+E6phI+igZpht/nXV1DNi9/7Ol3CB/w4ZPJJK8Kmkeq6eWYK6jp2w&#10;mJmgmC5cyIqHHXj3egrAY8RF4+VQ0TKSiXB4HiVt203Od7Q8ry7TJv/9ajoFUzYjXxoNT8JV5qdM&#10;Is/YJR7AUE5wCfCuPsRlOswlRgs6QbwIygwlZqkr7u6oHhJgezsywM7PVkgLwSDOJYNVtPFzDIoP&#10;t/N1VVDBKIsjcZLSloJIazaBAE6JdEm9h3C1qJuomBuoNGbVSl6NJkGJbn7uQT7YkDjyI0auDoMq&#10;lBaL5Yd5c7OGKEj5qckaCHNg+dmNxHmNJQXsZYSdRfmChfjcrlOEU9zIZmCtoGauJad9TcsVwg36&#10;l9aTwDx28Ek0tjZkgcuduaFByYihZpTg5pUUlZDhEZak51HhEnNCaaaI6RWJGw8rOu9o+h2r+22h&#10;3RYR1vNC5hvSNlvSlhDaGlLEH8harIlbbIo7fJXzP1TxP1IL3FD0/qLsOYaxK2ZFPaRgy4cj2rC4&#10;CSe3SRe3ETu7YbxVv5HxJ0PjOUvbWSf7pUCviSDXNkfcWyvtjy5mo8FuExF+nwLdPnrY9njZDwW5&#10;z8YGbD6NXk4P67lt985dr9FNp9FTpzMU9zkOD1yEB2/r997SbPWRyzcVDZdk8oZTR4ozFxhJtXjo&#10;NXvqVVliXugiHmsCH3dmBx5qZ2Gu26oqocoaRnRs2OsMwSJy4HfrEWAn6Ys3Yy5TZdCyvGDjaETJ&#10;fDYwWrSxW3V1n3BwaMDqZMtIZcrJZsjLJSLFwrm4wlk4kmCIHFGFAoRqi4j+qJztnpIvJOm1z2W/&#10;z2QHcXlBQuFHbAGHbH5fufwhnoADbr9DeCAkchsSi4EEw/a4/UE4gAdtcvrPM3nMMHtMs3iOMrpO&#10;c/quidye57s1zuE7wxO8yBu6Inh7FXF3WT5uSunORynXFiH8O16bt5z2zdzuzYI+r+Eemcz4FFar&#10;e5zmYfxGtjAlqWtsVCdPg59OA04swg9vbXu3Czgx+A9JnMsJ8yxhIv/xIcy7PzL/kPhXnBhIANJ2&#10;vgJIfLwJbg2I+IQwAxMlA4HAnxi8Me8HJ+7q6dU3NAQbYZz66QTZiZ9VbrJnGjhVmvgO2EWNuCbM&#10;eqfNuz3ZsMnZ0X2xIfoEvKVvn6bsgKr2mKIFIu+ByAd3KD5NU/b0U3cMwdoGBFs+yb5ds+qG/PsO&#10;fd5sOL5cNE1Zs0zZ8nm4n/hoPTX+Y7BzkSk2VU0hBi3tLCoSoqaRG3KnNiUnwS1ah19T9IqIHKWc&#10;IqemPA1alkxS7oIYjkklEGn2TM8rWRqXpoLrDkuaSsovsQ914VPEkHOiKNilKLnUBOXAxtWC3AK8&#10;zJzyIuIKEig5XiE0C7eJGEqVjUfy2k0FOlZzCVkjlJyCiBhWWdXJ1VlTFyskijIyssvPLF3om98f&#10;WoUmd3Zbh8sjksL1rLy0jJ2xRja6xv7WTpl37gfg7I1ZRfQvsDhQi0aLGjyRc7wrYBLAoXNLyChQ&#10;1tVDJ1pXPoyT1pCHXkdPwdlMw0WZEytHoyt1yUjpogeeJj2MpyVZeOIJcvUJauqp/NhzrZEC68lS&#10;1/kyj9VC161ch+0M3FGWOZRmMxVjV3DLIs5F2c4RpRel5dri9XAgMGvII+ejUUatVEqJQGKxyMMc&#10;vliPG87KJ9Dy56RNkSbeNoFW1h7iaB2EkqGEto+UjitcSouGhZ+Gmo3hKjP3NS5pZkl/DZeaqNyN&#10;imGofvqg7NNeRR/UNg4NzC9XtpaH3b+FNTcUkpCgZmE6dZn+b+TyzIggk5Ca1Kqhyt7P1b1VKblR&#10;jn5Wilq2Gro4RTU1CWl1aXkbUzMDPT1NrI6StoaGkb5fdFRh49vM8mpdazcabuS5GzBGLrS6rrtr&#10;YJp3YIaNbTxG0VEIoSurYHo/6kXB44Z46wdWglYBUl6VdtkfXEv6XSrnfJtWgtq3bndsR3bsRLZu&#10;RDRuRTVAye+hpKa1OyVjbg/f6/hXomwalNz7reKXQ/O3Y0o6zO/4U0niTjGZnmOzooTrXGbA0XPG&#10;aOiW+gbku7tFqqk6wTitaK+70F8H2xM95GdNhTO3qcsOaKCb5MRyFJF5ToaVsZ71aUGNz8N66x91&#10;Nz3uan1aUhoZGm4aGGhVVfq8uarc09IRySEqQMUrzy4jwyzNeZGF5vdrgrSc2lJyRlhtQJRzQ7wn&#10;Eu8tJSdNJsT3RIc9s7QLllcNUNROsHCPs/Dx13Oz0nTUwFhIIg3QGs4GzvH4iJdejxsevJ3KnjjI&#10;nDu6N7x/b/wgYf44cWb73shCyuRSxspu+vp+0sJe/PxO5NRW5NxB7AJ0dw6Kmfwa1r99p287oefw&#10;Uftx5vvjvNbjoubjgqKNzNSprNT5iqzN/hJosRzaeLV18HztMG15LXZmJ2phK2x2zqV/1KJtGt8J&#10;Qo9uTb1sTgEiBYRCsZQC0QdZnNHPmCJrhDJH1BvnTUZWTEb3zSchy5lDk/E97Oev2BHIYBzSWzzU&#10;nD9S+wKpb0Da+5DOLqS+DiksHiiOfVUfhYxGIOfR/eCBDx6lsdjQB673XlTXtC98bl0bSqt9ae7m&#10;KiSK4eKQgvPIcrDJcbNhUAgzS4MIP5cnHo6P9LSDxBDmPDzarBzyFDTcHALils7u6bm5EYmxmhY6&#10;GE1pKS0ppJ6sNBajZ2KARCJ/BvMmuL87cUKAjw9wYtKEBm4wgTsGmPHAGgTMlSD8IMSk7LdS4jwK&#10;lgg1//m+E4R93wn+LOCGc3OnsKiMnoEFbDpx9sRPZ0+eYWcBv8xqQiuMySt1qkl2qDOVu5/1fnwJ&#10;X0fp1kQV3nDBr+iMQ8p123AOEwtaVX0qSTse5RTtwAb7vCb860pcaRGuoB73ps64IVcxP1EgJV04&#10;o1a9fhj/ed5tcdd1c8dhc99+b9/2aNFo5yN6qpTvYw5r8yOWxie8nZmosTzURA3sYwdF3Seyus80&#10;bYP07wcZWobZ2gY53r+jrqi4kld1rbCBurKMs6wUXv2YOe8uU9ZtWGaA8CM/VLIb6q6PUtxdi/TX&#10;yU1jnXOrq7uzq0vz63PLm/Mra4tgRUNgSZt7ox/72ytre980jvd0HYwNH0+OQrPjhxNDByODxyOD&#10;X4eGoM+fof5RqHditbw1z/W2AoMI2UkyIUahuw63Ris+QB/GD2s6l4rfbFe1H7z+eFjdv1U7PJ4/&#10;+D6puTKi9oXP63TbonSrwhT9rDCpmCiYf4poeJnigyHToiXrt+u47ll014rSxL72zJHe3JH+9L7e&#10;SJdERSpDjBOFq8wpnSsnZM//ZnKVOoqOPZeJ8y0zexcn83tR1hoVWInITXfYNXFlVrFopEUTJnJK&#10;M3XRMG3K8MmmczkU3HIQ/H47tG017P14QN14UO1wXOP0s66xgq7Bso6FD5+/zm5A68cQeLc8OLHA&#10;GnsTOlo63lzYX10GDlVg9Qkd7kLzg2sdLwdqw5tbglrHYwdn7w2M3GlpxL8A1PkRxj1T1b/EJKon&#10;MGsjrWX/Sf/qw65PgfUtpoWViumVqOR6qeQW1OMhlfwv9v2HvgvbHnOzNmPT1hOLLkvrftuLHqtj&#10;9rN95sNN+m3FypXp0rmh8Ad46iA83S3tG/7IUzaif3NAnHTGXo+NQFYUGH+qsxovMPv4WLMuXPql&#10;JXOMGpmPGUNkGCovHduUo9LyDNWYLdJYguhoQ0+M628vg6cN1tACbncJt7dmfrSKP1py3Fvy31qO&#10;3Vp9uDMRtzIc/WUwaqk/amkwfnk4ZbX/4Xx7/Of6hx1NmV2tr7pay9pba1t7PvSsLa2DCw88m9k9&#10;3J7f/DKzNLcwPbM0MLbVNfa1dwZ6PwkO9FH95HL5ZHdab0NU57vYzx3351aTj2fD1/pM+6p48zPP&#10;Rz09HVxEFv2GIamN89Eb7uQyvgfFosn1ks+6ZYpmpeu2UM2LUm9mJerHxKoHRCr6xKuG0U1TWp1z&#10;+n0jhh8aUUVPaGPjLvjksN5tls+plXpUIhxfikxs13nSb5z9QedRtVxkCVt0xYWndadeNF4v62Sq&#10;7+dq/sTfsogZ3Df+smf+Zdlocs1iclqvb0Dlba9WfZ95Y5fL2+nEYegtdDQBbYwd5OfV6Nk4i2lq&#10;23j4NZS8HQacOK93JbNj91H3RnTbF9/mVZd361Zvt4wadrQadtTe7Cs3H6u+g9QbtxUrZhEvBrgf&#10;v2e/X0LhlU9mXUJtXUPv0spyexj+fFqg6hP3qx6uZ12IjFGbqo2Myc261YnS0e5nHwYr+rYG1g+m&#10;dw++7O+tHC4OzNalFoaq2ZnApZwF0cmquGfahtEISUdqQYvLyi7UHqlKKRVWpR/934/FDMwkDw8n&#10;dZb4PovQcjcUxsiw8VGeOQveTwzmzD/OntPD6X+e/gTmQ+KKefe/nPgf7qj/m/0PLPDnP9zvpAdw&#10;4mvXrp08efKv/sSAY5HwFfj3ubuz0VBfzcHO/MvJn1WVlSbGRgFdIoEiEBNXKv8j+g+0Ak2IKx0C&#10;j/yHQKBRxEJCFSJYI4FPwAzBzE7gXGDK/wHYiIsmgOjA80ICUwQ3GMStYYFnJyCyoCFJAnD2AQgR&#10;MFKSTEL8V/oIfoa0/40rg5qraytb25skzAxiYBmA+kgAErQi4UMCegRPvPd2AaYF3/5AgCRoCsoB&#10;gARNCDiTiDZJ9UETEhUmDRD0BfgtKAGBxKT/VI849h9ZIB9IJgVSX4SvAKUlklFQTtDquyVJrcDY&#10;SZJBltSc0JCoDMCWgJiCtgStiCP6UzLR+KAhyebAaCROTBD+jecSnGNJJwOwNuCIpN4JosBgiVqB&#10;NBBOkA9KiGQapAm9EwdFosIkwko4cwChJNBUgj8uOIiAQwORpL5I7J/Q6ruewLCkA0Eayw/5fx3a&#10;j36/6UBSjBiD5oRvQZp4xMGxIwon3nqCNT54qeH6OoDERMsRkPNfJYAsCff+SVrBuQdsAnYyAaoT&#10;vcOB2oQREcb0zcsZGIrU8K8nCckUoCHoEfRFMDmxDZBM4NPfj+O/mSAM4Z8F0l03MCVBOOEDUoRr&#10;7dtovxV998YmOnaDMuBLDTAw2BUbxGADFmItQkQ64qQB/v/hxMTL8/jDYDdaRoLw6PTkz6dPnGKm&#10;YtVGKulKqqjBpLCsCDxM1hYm7cKMiGBDJggpxAvJh3CJhMIFH6CksrAamebYIE2UhhjCQF4pzMHD&#10;REpGhvKyIsXvxiw39G6Sa1//VeniCRzDRQd+JgseRnukkKeKKl5OXptP1FxG2VkbZyOvoUjDiTxz&#10;Xf4yjeJ1BvRNJuEbNGJ0TKIXKHRpeaI0rdris7vislP1nQ3o+NHXmOSZOMVY2CRE+BVVZJV1FfWt&#10;1c0cDRU05BlZmKjIKfjoObBiGDsFrAyfEA85Ofz8H8KXLyIuXpc4Q21MzefFIe3BIBfJq5MhY/dc&#10;yjFb2OaFoH2xmMcbdGi/ScaCW+GUbUazamCVrPNHg4gZ96dT7plzbpl7XoVQQO0k/km+pG08JzoU&#10;JndLQstTWA5LyaZ7k8uIQdCGVcqBHpWKsi3TDnmrcacJE94pG/5J6vawUNCYgO+aTASkk7iCjpyR&#10;CRiS9yqXwMeyKfsyoqzZZRSZEEYoVRVhGQEmGJyOU5pDSIdLzBup/tzU86OdWw1WPxMpmgJnzEKw&#10;5ogzpcDIk7mvJAleDoIz2oA3D93kCabijmMQzec36lIIHVe8NY4J7RX1rKPHFZCp5l1B51OiSxiV&#10;C+Gq2dzyLyRUHskqe/Hxq924IUdFLUp+Dfn7b5grl504OZ6oqhTaWmdYmyXJSKfSMuefpco8cyP5&#10;PNVjetgrMYUcMaVENkQMLW8ijWA8FZ//DZj+TZgkJQfiEoPSRVZzKkFLBjEcjE9diAUrz+9mphfp&#10;5x8Y6K1urCasJKFpqm3vYefm62FghpNGSsiDN28x8qCu0ymR0dnR8UXyKgXQStif43E9zxvPrPyQ&#10;E5PJBi9lp2/m4WgSFCkWFnwqDE8V5Q9np3NmpPBA8PgqivuoSIQZKIUaKvvpoB2QgjgmGvPr5FZn&#10;zwZfu5FGy1zOwPOGhruBhT+UU1BfQMJeXLnaKeiZlpkRGaPciUsK5yiVKZilOQREeUT4qVhhl2il&#10;GfmsxVXStJ2eK1gXiOhXwLQaeHWLGRReXJWsYVTtQ+C+KNjvKtseqdvvKNotIC13JN0g2eBDdMgm&#10;yn9LLvhAK3peya+eS/MVk1SdiFq7sVU/3rETZ95jZjHt7Dxj7zBv57Tn6Qd5BkABgRsBbuPu5p9d&#10;jKe9bOYDXGcCPYfDHEfCnOfj/XfSo/aexx28Stgrur/yMmo589Zsmu/sY7+9wkioMn4723cm3mz6&#10;rvFWovXobVyZLTobJ1pmK9kXgZ1Ltu+PNC81k0pEs4ShaPA8F3QZ/zDloXaTFDThYpc6Sy539pq/&#10;CDoBpRlGyxtzjfklE6xNTLaTV6RHRGIUrbJqbLpta79gZd2F1atRUiqTla1SVXmFlksREHjAxZsO&#10;E3vOK50Ll6vjU+1CGM1J2W6JO+8LuBzAPfbgPnt8/kewUIgvDBKJgERuHfH77wsFHkveOZa5C0nF&#10;7IuG7wqHbgoGz3J5DTE6dd7EN14zab5i1ENvP84fMMDh1cnsMgT3H+MNHoUHLSBvr6jcXTaIG9UO&#10;6Ma4tEnav0e6dytETOold6vHFYn7p/E6RHLi3FnV9Rgl+M7R3Th5GryKCXBiYQF4y4d34EkgmCaB&#10;UwdhhgVT7Z/zLigmTL2EWfSfff4lJz4mzM0AaWxBx0RnYmJj8G+YKIk4l/8PTtzdP6BnbAT0+dtP&#10;J8h/OSVHzRSrbJKhaVeo4VBj5l9pHvxKz79OL7ZdLbVHNHVcOOuA7dUeffHBjWqIrAm60n50rXOF&#10;umOaoX1QpKFdpKJZqqjHuHbQsbbVNKtSLapA2q9KxafFLqwv9u776KBkY1U8nNGUk95ZQsBEiN9F&#10;UfGBp19WdEqQTQgapsZ3VVyeWUMHrid/XUaDEo2jU8WzavgJ6NfaR9dbhLy181lOyv6aU9MZ8CBA&#10;QEmTnEOPWdRSSAEvpQ7e+gn289MQkjSRUcDwCCiw8lgJokI1cYFKWCeErAVM1FpU2kAQCVyEdVDy&#10;5jpYOVFJHjourKxOit/9jsya6bzm/Zq+gfTih6auXjIa/hpGgTi8u5Glv5l9gkcwXk5dhYxZ/zyz&#10;BxMqXsLkmZJrirTDPUm7KBkbP7S7t36cvX6iFK+dKJu2PtraQs3cVBKnBcMirshz/yQv9ouJ7qUw&#10;D6YXMQJNt7lqPW8+92LKjJUse6LR8tJwMN9wIkP983P5lVzFnSTZD94CUTYc1uZ0Gk7MWsny/h3e&#10;j6YjixciXo+5l3eZFXeYV7dZ1xTrZFsyOsNPiPKc5tdBGob5xYWGJhqYeZrZhjj5Vth55ajp+YE9&#10;HgT5MHwsIvx0/HIw6VCDwDf3KlfLwPvQ5qGG2cOqT1uvu3fe9I68evPCPzZAz9oEpSzFzEf32zXW&#10;C0zmGNPs0LxPFSPTb6ZHaz+9is8Ks/Ox1TB00jfzUNHBiaKwQkhHTV19WbQmSlYbg7E2MnqUnNbb&#10;O9T/eepeao6WpacCzt0+LC2lpONeVYdPapljRC4+OMvE/5FFUOqrxsnKprm0yDJ7rcBA/Vv5vplF&#10;rqkvTaPLLeLqbJM/B+TORJTOhBVPhxaux9ceP2o+Sm06THm7l1y7E1O+6JMz4fh0LbgMetgKpb5/&#10;ox/qRS7hcEHY7aaMBwvGhgHlzIMJk8UlaDv4YnS1GXikzlyW+/WM6bVrYTxcTyUQ5SqK7ZpavQoq&#10;lfxCD2Cw+yqYskC30fzU9XcFG10FE++etlbEZiTahftisxKDFvvaJ969e+QUYSuqY8Gt6Y20DpCy&#10;tWZXU7zErUzOiecV8cGqJrjimsN8NmPv78YkL8feH4+OHLkdXe3g8kjbMEpWI1Bcw1fa0BljjkMZ&#10;CjIj2RmQzBwKPAgjjGGA74OSpNr+uPo+vxdtfkXtIdVdtypa/HPLQworw8rrPArLPQoq3YqqPV83&#10;RfdOps8fpE7t3h/aiOtdTho+SOzYTmvaKGg7ru+F2rqhzndQZ9XX1gqotxIafw0tlR7sF61DxVtQ&#10;9tpSzNh8+OjW3cWj+NXD6OXDiIXt4KlVv+Flv+FJz5423OtazdxGnfwa5ecv+e5nMEa9ZLn/hjOz&#10;D1EyKVs/IdMwJts4pdC6qTcC2azs2S2vW37ZNVmBcFtgl4ltvbVdrXlIdXpXYxQynNw26Pvq/hlK&#10;nJ1O7nrqnhKCv+Xq73/n6QP/p1HaHmac4qK/nbtx5jwDC6c0vwhWEmWBxjhpaQY4OKYGhOTauqeo&#10;6PuLSxnRsyLIqZikMSp3E5LaOrozsjL1DXUwwgJqchIqitLy0kismpqMCOLszz//BnZ5+OmkAC9/&#10;0atCsAIB969gWgOLDsK6gwiJ/2G6JGTBHyn8P/sTf+PE4Cnb5k5ZUTkzPcuvJwi/Dfnb6XPcwsGK&#10;xkOquDVls1FN3XEN5Htz2oRgctcUcvdn1+5kng28f8rJl9wOz25lx4rTo0KDX0rEKQTUWpe8tWqo&#10;wFWWW5Q2ebQ1ur3P1HoRyHXLnznwoXhqsVpxjW7NG53y9/p1XUZt7dodpci6ZMaXMTef32V89YCv&#10;IUagJYCv1Y+rMermq8dnUnN+S8kle1FNX1xGk1dK9+LljScP/oi9/0fMM6qnJdzFWVwFD5myY+ie&#10;PhQpSZQrT9KpSLerC9N9aiMWZIH0TvDOepXVkJ33OjXnZUFtdVVz45u3nW9aB5o7xiqqOx/dz4kJ&#10;uJ8U/ejZ4xfvyhq6Gj70NrVX5wMn/JRXiU/a8muGKlu6yz+153S0pzSm4xN0OLDwqyhjpEN1VP2X&#10;hkWofeewdGS1YGD79fjyy77lrMHtgqm1hv3Zis3W1LHnHo1xevnRatn3NZ4na77INS1u82mZCu+Z&#10;8W4bNqtbsOqbwA6Oa45t4Ga3zeZ3zGe3LSc/qtQnwu6b03rATquRnVA79ZPZNfokVpF6RoEOJv5P&#10;3Pwf4ZwVAnQP+RnsJfkV7LX0iuxi5hxLDvGV+1bF27ZvIK9OyLdnw61t3btzI6RvObhrNbx3LW8c&#10;6tiHZiFoiRhm9/bGNvcmt+e/bG6t7u0t7a1Mr0+NLo9NLC2sbhE8p8C/53Vo5cPWTN78/OO5uYTR&#10;yeiumbsdEzHt/bcq2v1ftPu8aPV81n8rf+5+w1xM85fwzoWg3pWg0SWfkSWPoS+O3ZMmLQumHav4&#10;wR2n8XX86Krl2KrV1AZ+fsdheQU/99nh87j7xJjnRLVu3V2+pACW6BDeB4ny+Xck80yobmNvhOlR&#10;R+KoYx1pHkZzF6YL1aeIlIdzPPNkSLKmjLahi7ktkfvS+EON00iBcXcxtrtSZ+Cd3tSA2dq0w+Gk&#10;3f6AyfJH3cVPxuuLztC6HzTls9fts9AZPvchdmbo7lp/5PKnu1uf4rb7728NP9r99HijI2G6K31w&#10;oXp5v+9gb3j7aOHgaGUfgMbdtd2DubWZEeA0Nb84v7I1uQqNrED9y1D3ElQ1tlnQt1o6ulA6M1Ww&#10;uFhyMP/yaCh5tT96c/b+8XToVotuew7n06fUd/PZ7r8WfFQomJ7D9+Axz52HXKHpsDs5vIllvBnV&#10;vLlVvK8qYHl5LJkZtKlZLBmloqU1MnXV0rX5yIJY+ns+5/2Cr4akC6S9wrxMEbp3DxaRDIsuQieW&#10;KyRkCAWmcHlkMkWXUha9o3rXz921hJrZxCyuys1sqy0e6K2v6yxMKY9sGY1tGg0vGXSv4Pt2b02s&#10;3xtfy56FmqCN3t0vfeu5maUm9q5atvbh8Q/fVrQ2ZtZkh2a+9H362vt5vdOLOvPsOmxWNTqtGvmw&#10;FflsVKVq2bhzxbxzTL+mRfFZgUh8OldYKqdf1E27OEaHdD7/p7zBWVx3SuDpr+F5ZRL5bxQKe82r&#10;puN7tpu298eh3dGDvb61nd5NaPxwe3QLcGJg4aMv+/3FLSk2oXbimm5i2slaThm6NrFSyiGCKglo&#10;/zeub4bihtaere7nbR8X7n0t2zt8vTFX+PltQtkTv4QgMxcYDf2vxDnzzLnzWvraBH9iAicGkyVB&#10;OHgAcgScJP/rT/zPbrD/W/bvWABMg98ezP4rTkycKQG7+kbFwK5Qe1vdXe2+Ph6G+nrJiQ9Wl5cI&#10;no7EDwBF/+rz7yjz1zokavV/xz+AFkiAQEBnRAfZH1zthzIkaYAsAqAF/FABXwQlBDJHBMYAdpKE&#10;AxwHcC+AssTriHhHAoZMZJkkZEjoBewNANyCwdgBJF9bBVkSzANZwEEB6gPhH4EocIs92P/GDok2&#10;JChMxKKgMmgIhBBKwGsBvzu5gjSJaBI6JNYBCaAVSU/SMEGWhGm3Ntb/hM1ErklijT8kEIQTewRC&#10;SP0SviJpQqTgJN2+jeW7hqSRgq9IrUgNQSEYC6kmiEmjJin/zURgXMSVL8m8ICYZn2BzYu+EaiAB&#10;YiKF/db2uzVIFiDVBGlgatAdIUvUH6QJxgcyv4sFC2twuIHHLQhAH1JNUAfgbUJDokkJ5aTuSF0T&#10;2hD8mImiCMqQOvpmk++KgSxh7CQlSQj/+0kDeiecWkQdQO8k4xOaE+0MugMNgUygwDeZoPz4CNgK&#10;1AQlIAPag0CqD2JQQhogSROSwiAmJAgyCSfrjx5BdZAmhP9tTkw6cD/EEiD89w84juAIgg+4ZkAZ&#10;KQv0Il1BJMMQ9CReViAGdUD8v8qJSVKBYGAWcBqPdn+Ul5H85dTPp4Fn3E+/XD9LJsbEr8Qmbkgn&#10;7ssol440z0LbxYsahvJqurBJaJ+nVzh/Hc8rFKWklKGmXKirXmCs6SOu7aZqfdcu3Aqhw/kbJd2J&#10;v4teJlNiptdkp1RjuGrATOnAy2ZKc8OKhsqFhSmIjz8cgcjU169yccmxMPVFCGlQkklf/kPm2lnh&#10;Py4K/PKb1LlzimSXdGhp8IKCwVr63qq6Why8/NQ0ApysGDTSGG+g7WwoqCXOKs7CoQCXMZJXxKKl&#10;JAWleLj9DU0fOfvc1jbV44DLUNCIX6YUOn9F4MxZJWpaP2m1MBl9D0ZxZ3KxxwIWr+XdWlQCXyPc&#10;SgRtszmxr8TMapXdWvSCqtU8SuQdP5pELXllLnlkzrhm7QQWH4VWrPjnt1rFV9lFhcgZoK+xsJ/+&#10;Df77OdTFG/q0vHgmSW96hXQeyybZkBHNxHHle0tKCYuI271Utr3kFl+4fCBUzJG895GsyybKelIC&#10;18qn9YxB0oeG15SD15pVWOs6iy4dt4uYnDcS48Au4s4sFA6TuQtDxMAEIuBsnuwUDhyXdel+F7t8&#10;Ann9Fwmmc5IUDAKn2Pl/Yle7iIwT9OzE5nzSyeuGRzdccKj7yeLjWeeBy649l627blp3cDk0iTiV&#10;COMjmZVMrnBj/rgpeZ5WhIyR7SwV36XLqpev2rGw3kJLJ5kZpuCt7iqohlKzBf9E5vMLhcdl5kRJ&#10;rVJ8QLF1QKa+S4o6PhmJ82aQVjvHyfE7PeWvNPSnaQT/YEFd5Ba4wgi7RMF64QwPJZmUAFwVo6Cs&#10;oiSrJItQkkZj1dUN9WUVlGFcgkwUzMxXGNkvMQmfZRA/zyh3kUX2DAPq5A3pv1FoXWSxoBWyY4T7&#10;UlHfoyNL46BMY2d4ws2ZxMnkR3fR8vfTZmd+CxXgfmlh0BDs2Rjh/yEuvC7YM0Zd1ZyO1pL8hsPF&#10;6y6/X4m4QvuQhisXhijikEhkFvOiEvSiR97jVX7AhQkgE7A/za5/gUmJipufDsZKBzt/8hLN3ykZ&#10;z9OCrK2IaoCEbgCnbAgtIoiC3/ZXRu+bYsHcigkCWpVihtu6vpC23xcp234u489MZl+FA3cRIdvi&#10;AQdyIQcKYXOSPvWM2jnXxaoElD7p2I0Y2A/omo8aWyzhHfZdvBYMLeaw5us2TpC747GXyZan7o6n&#10;7qGnwaG/yWoA7v+w991BUSxb3NzrNcu95oBEkZxZWDLsLrDAAktmyTkuOeew5AySMyKggoCgiCCg&#10;oBcRlWQAkYwoSBAkR+fr3VHeq/vqVX1VX9X315sahrOnT58+faanu+c3Z3o+R5l+irMGEcNDBV7j&#10;5WGf78XN1iUvPExdaolff5y48zgBao6H7pFWi1xmk4y/xunvZthspjkuJjlNJdhNJFt/yrCZynT4&#10;lOb8Otq0zlMzSUvMWZLVUpjZkJ9J4yojaO3oP2lVj9K4nmFPoxepZJZqYxQfpBddZcXsXJX4ISK/&#10;JaeyjsOvq2hCuvo/jPXntBQ7JYReYcS7lTGvVOWfKmKeKGKb5eRrRCVbxXHNwkovpPSG5Wzn0S6r&#10;Ym7rCLcdET8IGQmhIyAl0rZSwIZC0K5qNKQRv4WP2pAPnZcN/KIQ8kUpbFTSu5vb5iGd3o2TuJIj&#10;8jf/xNVcJjxgNa1lNa1mMb7HZflQkPhExOMpxrtdzb+L4N+t6/tS0+u5ut/fWiEvTKIbCaRsGSIJ&#10;YeTBq2UGlqZhEWM9zXDk98MHqChvT4sgOrperO+RR7Tv4Hnzzi545AWPj6BbA90tGL/AIPLftv+G&#10;E5MzghejwAhDCRsBkxnwmhA8ZJKXtqCMH0AniDae2wUlQ30fBwhGBr8dOAAAGLBqD5ZHONc5oIzo&#10;V6ZpFyqjZiaCxQnLaYvqhKE9HmASPimXLUpVr7KXrzM++M7yfPVKF0T3apeh8zvXq4+Ihnb+CnC3&#10;d1M5L1MzMUje1U5I04oPZ4lU98KbhFvZ+phoK4uxc1w8gmS+aKSIVpURU0NJaWMV7XQtNcU1ZVmU&#10;9IQs/LUiQ9UiXcXc7VlMHOgJoRyGBRj74ZD8jZzavevlP25UQbcbRuIL07HGxhd4TRmEQzF6rvLa&#10;RgiMpbhSvInLDdewHFP3TC27MmPPBo+Y54GpT30SS/ScSVLqNnwoPLMgmoFT6CL9VepzV05cRJ5n&#10;sxbCxeMs79qFzd16PJlVVaLnFI3RiFUzCNc3s1NQsZHH2coqKXMIyZ1i0DzNYs8q4cWNDUNox6Cs&#10;QmXtiaJmBISeIdbJXDeYoOqOlSKgpOVUNbDWZgQzUw0xEZ4LJ87T/s4ufERZ/aKDKVOABU2A1UVv&#10;Z3qfMC5SInf0NdaMfObqfJqmmxf7y2mGCs+2xp9IIR1zJB3Tv0ZjWoX06NNP+exeuhReO+N3Z8Tp&#10;1rDHvTc+9Q+sr3siiMjfeDgOsyqK4Yl2AZ5e1xwd0/19bmdlf8jPGnZ3uI1XdtfWcHA0DvTSDXKV&#10;c/JR8M23yXud8nz29vC38uGF8g9L1R8WqvufJd3Ns4/1ViLq8WrwnxDgPMinwq7rphKc7VpaHfG4&#10;4VpbVeJtP2OiCo+kKjdaW0AexyGCouXEMXIZcAnpsfLLn2dQZuTyUta9k1Qw0TM8+Gastu5pYn6l&#10;b2Z5bEN3zrvZmI/zXs+HXFqHHB99dn74PejRdnLL9o2OnaK7U36kGhvTCDcjLy8dG1dVAhGrYiQm&#10;laivf9PNsy6Q1BgQ3RVT8CmjbiHryUr284WUjsXk19+iX61Fvt0MewuljE/5d9xRTLnG4ZrC4wHe&#10;4g/kto2V984wifRRttPlxwqfY+Q8dJbn91NiR87jzzD58IiVK2k91TR6rao7oGLwCq11S0A6lp0z&#10;U06sK9Z943HxytOk5a60VzVOt+IUbieofXyavjPS+v52bqKmWaKKRbGOzxP7tE6H9Lvq7vHcKI9z&#10;jNFsl7JkOSu0EH3WqltRflBawlIM6Xtk0E5O2kpqUo+7W6WWbqm2YY29xx0nv3R9WwKPNJZRkIua&#10;ke4IPR+TmJGWs7dbkp0VSUfTXUvHAzyN8A1LJ8Vl+0Uma9m6iGrqIwnmknYuaN8gu5zi1EfP01te&#10;x7T0kdo/FAKo+NWXglezFb3Lt/7+WtH8ub5tofHx3JOGuectS32tK8NPFuabv2w3TG7cHppJ756J&#10;74ayJqCYAShhYjd2/EfE8I/woR/Rw4sR77/4dow5Nk+4tg45Nb8iVLSgMmvYQ8svhtRdDG+4GP6A&#10;If4BW+oTRNE7fOOUbc+c9fiS7fSC6cyO/QbkuLtlvrRrPr9qMLFqNLBtPwwFjO/GjcwlveqLvf8w&#10;NK/QLcxQz0BETZ4ZJ8SJ5uJkp6c7c4aJll4AIWRo4eETmu4WmO0UWBCZ0ZhT3pVa3BaWUmXrG29q&#10;62tr5x7sE3g9Oe1eWm5zUm6EooERPa8Hi1QIi6wrs7Qf3lBHQenoHweOgY7zNyphhOC/1p34QQ7z&#10;XQE3Ir8+A/rzFgPuN0FPSpl7wkdwb/D48WMMWhZ8f46TkzM7OxsszvfvAjD9jy4XMMG23xUDYm91&#10;o/PuA6mr3Ieo/gAozO9HzrAok9it33KYjXMYvEc6THGZDmhiq3RZQ8yPm7odtPP6w9PpqJPxJRsN&#10;Tjs9bif8JU3sSRklOhVThLMFn58us5c5IipINz3BrjDcNNEW42wlYueF9vHH+HiKOboLmPoL2Ych&#10;vUP4Aj2vBnmzxsdJVZYSOqutZwtMloLkxt0EOmOQLVmIO8lMWXGXriXTJSfTJ0VfiCadJcUyJueL&#10;3q7Gtz7Ue1Wt9vQ6tqFMo+2hVV9nwPhg+uLrjM81kd2FPneved1JCrsXFFyK1XDiktLFGvgZe2S5&#10;BhU4+hcaO2fhDGLQ6sEKWkEqBD9lHQ97l6jo6LKw4GJLoxBdZQecpImDYcQ1Uk1GUJWDdoyJXKiB&#10;OEmd3duQKygKX1zn+/pdzshI/sTsjc/zeeNfUvqHons+xvR9zZ1aq9wdzZopt2j0FUx0Y48M5k9K&#10;lsy+rlRWa3DvFfHRlH/bmFtjv23LW+ued2ZDI9Yzc/bzs47f5py/jZqPdep2X8fUmjJFip/zYKJ2&#10;PksTf0W0WUJ1gl9ull5illHkIxNT3aHD/idOGwpK6JprW5SbJ685dUBm79Z132zb9EPuU5Db1KbN&#10;8Apx9Jvb2Cf3j8Pu70dTBrbuL0PdEDQIgSU4dr7t7mzsgZduJ2Y3Jr9tft2CJtZ3ej/PvvuyML0G&#10;LYFPgG1Aoy+nX1zvbU/sHcr9MpQ6ORzTPxTc2e/bOUbqnk96Px/fPRnybC6yaz1peC1hZCVwYCto&#10;ejdgFQqCoADoB3F+w3B0z2hyW+8jZPIFMv0Gma6AfdNwbtloat1qZg0g4s5fJ+yGHuIepvBlxfFl&#10;Zsrcuq54L0/hYQqyNgZ5nyT5IAbZmM1QX8fU2sjYfJu2Jut0aS5jRfrV24XCdbdlWx7rv20z6m81&#10;e99qOtBuMdpl8+Wdw9Kgy2an2UKt0sAdhc77yh/azRe73dYfE6fv23564PHpYeBoZ+TSu5SdnoSt&#10;F5HLfclbH3P23mWsdCV//XBjZrp+daNrFxr7sTO6vDfxHZrfgabW9saW18YX1yZXvg0vLE+tr33d&#10;gyZ31pqHZkq7RnI7OsIbmnwaXka9HctbHi/cG8jc7o1Z6U/ceRu3+cx/ptbmzU3DZ5Xgy5rW7bW2&#10;j3I1i8JQYT5IT29h/yDxhEChbBfmNGfGBF/OTC+ODCvaaBumuGCpknA58GHXDAu2OHveFGdk1jVC&#10;/S3HjuuWTQUmdbkG1SVG926Z1Wao5/kjAkN5SdWo2kH5sVmplTHM13HZ+c/YpWns0mf5+Xnc0rrO&#10;5pbe9rbu91WNySXtgQ2Lj9/t3n12ej0b2beS9eHL7Q9vr79Oc0szVDNXUSPYuQZ5+WW6uxYa6oWo&#10;ohxV+K2tRX08RUju7AE25918mMNIfDGFGpW1Du3V9q3ZOhUBMolWwkHGYgGmKI9Ay+S08LKClNt5&#10;8SVJtlmBkkmezCnxqBtlpo+ehfWNl88sPVvdeLM9+2JurX9jeXDl2/vv833LG4O70CgEDUOLrxa7&#10;73TdCSyI0Pb1wzoGKBJjtDzv+haNFr/bebS5dXdnrWJztXxro3J3pXLtW/XSUv33hfrF8Ybh9psd&#10;ssIoEDt17ODhY8ePGljpvZ8aJt/Qg/kgBVEC3w4DiMbPSec/er1fP4EwIP/3Hbtf/vjf/395ALQN&#10;cLtBfpmHAgjBCfvxxDo6Oj+/Y0fBtABYRIav9nbBG/kAKgbwMHgxf2lxDtCgqyU3RKBkC4CY5DhI&#10;oAoQZIXkMsgLQfxEuSitEYzjIMaXLEPBboEIQJ4ATZalRGvCBcHoGhk326PAbAA/g5FOclm/cEfQ&#10;+ilwI5CCwUWKOAVpA9jSLnmdAQANAiasE2QEsBzF2p9K4J8wvgiE9/FjGI4lV4CC14EkspJf8bWw&#10;NpAXlicDev+2eAWcC6DB+9AgSIXp/9QDOGAnm0SBlsk0qBRcQQpODIogFwduJynYNvAvLAlkgElk&#10;eQqATRYAQa4UJBI2Hi6UfM6AAyliMD4KewM+Aj5cL5AdLpfsCsqJhgXIwCpFM9kkuN8ha6F4Gy4X&#10;NhXaAc0ALGIBzioIpSYT4A4YnGGKW/atApAvbA/QCZiABhzYTpgDigC1gK0lH/excxi5B6eDUhFg&#10;5L79ZLMprtu3HMiQaYobyQTFtz+rSdG/nwqSAA2S9p0M7IFpYBVsEiAA8+fpg/bAaQV8OCNZM6X5&#10;gRJ/6qecKbi+4AhUgSNZFdzwKE7e3oIjwHaBl8jVoTgWNgPQPzmgRhTXkatGaTwwAY6gbKAWdh1Q&#10;Dgi4IJAE2gb4uS9JLhfACeDy/OVtQIC8gL+2ub68tgKC0OFrEARnA2I/7B5cm+AiBdcjkIf1Q6Dx&#10;U/w89/Xr/OwsWIgDpICawZc4fC3DWTo6OsDbg2CtJMoGUsAGRMGK4YaGhgcPHjx16hRYNBzmw0mU&#10;cvYZ/yRAKkXgB2jDH16/VJBD/XH4IHnefuQoPyu3PkbDgBtjRScay6Nep+repO1/Xc42WlTfgklE&#10;468ruL/ozLgRkVjFSn29Hk+XwYjAWteoQF2inbyBHq884i8GjmOnVDnZ/Aw0khxMEsx1IzUV41Tk&#10;wsQRJARPDFIgF4t+ZGnzISJqLjt3ID6hwcO1yNwwXBXrIM5viWBzFOEOU0HHaSq4SQriaM4qM9Nr&#10;8nGr8wvICglKSSAwSpIEez01N30eTdGraHZ2RR5BnKAQildNGRXhQnxeXPIoOtlbUkHq2J8ajOwW&#10;CAl1FnYszSVrpGikqp6PON7mMsLlsnSuqM1dOZdnGqE9+kmdutHVMtb5wjq3ZS1bjYOaDYNuYmwe&#10;KLuPueZvhN9bDKya86+cDa6aj66bir/XHXEjQtlMnJruEtXvTFSHBA+f1mIQ8BLWTEUR63AhfYS0&#10;b7p5M7iUedmEBdGoaS6fr9w+6+JhO6iYPVkfSN79h5LLiorTJNb6pZRejazWdS1CrJKOlyjGVUQm&#10;WFEtFKvszCVkfemq02V2b0Z2N1pGJ4ZLZnR/4i/+JnWeSuQylQTbESQLWHSZ9eoBdkYqFtQJiSSp&#10;wF6Lmo/61e3ssQ8OOz2isuk7HfCJOeYzK2mQ3ec1t3sLv+UtTt0wBhkXJlEXAbQrBm8lj8cJS6si&#10;EF7S6Ag5OW8ZSaKEiK2EuIuASDADbxYTMotXNk0cf8vI7VlY1suEG+3RRU0gjMsmJhPnaMeHl2VF&#10;Ia7KSFyRljkrLHyIjem3s/QHqGkOHbxIfZTm3FkmxitC4mLKOmoWro5mDvZK6lpX2bjPUtMwnmFG&#10;0AtJXhGXv4iQP8+P/pND4g86EarzEr9fQB+hkz1Oj6O+YPrncY+zfwTRH4/jYMgW4k9FcAayn3c7&#10;d9Ll7F8pkshHjtbvEiIn8tK/VZQM56XdMDJyZ+OwPHnR7sQFl6PnwLoKiRfZMum4Is6ykmgFAxml&#10;fOgkgugkktiw17jwMSyq4VxqPqIGukKaSGbJK3+yCF4W4Kfh4brEiTnDoX2Rn0iPDGSS8L0kZP8X&#10;dzCvcoSUXqaYQTPKalHDe1PRdYTHqOOSWt85wjcWl12RaAidCCmlbMtEjnA5151QuHFYqJlT9Z2q&#10;7aie86SR46KD95538BrR/b28xqCc5qyFGeRpBwWaQQE6P3w0fniq/wgkbEQYTUdbTifZT2S6jl73&#10;nagMn2lIWmhJA/u3xpTV5tTt5rQf9Qm7VWGreS5z8aZfowyWYvWW40xXUoibOe5r+S5LeQ6L2Y7f&#10;sz0+pls/C9UvtcPF62P81cStpfkIAjwGAkgtem6AExOpr2QzS7YI4t/yKU9cQX9nRO2xyW3woWf4&#10;kaNcvIOsHJMCQouK8t/w2HcYyQFF1Ac1bK8atkNZtlML322g/0pfv0lGtVZI7gEC18an0c2qPcJi&#10;+I2HCEkGQ7LxkGIshAvaU/KDNCIgveQf6lHzKM9+bvM3fJZjsn5L2nHT2OA+Xpt6Go3S45hMKpEM&#10;KtHsg5LZR1FpR2WSD0kmH5VKPYFKp5bPo1UtFzJsViJ2aLk91/RqUnGvwboUSZmnihqF8Oo4syhr&#10;nhPB0Qgpcklw07IdPnAE4MSgCxQSEYZxYhBQvLy9BVa7AlHF+yAH6NnAtGf/5z/7Pgj6bzgxyAjj&#10;xGSEGIyzoJcm/1H6aECQJ/3kbR8n7vrwnmBiSEGuqY7+cUhVFFXkE37TJThOWt2cVRjDyMVxkZXl&#10;L3b1C3JpnE69sulfeO5ss9dBHO0Qx5u9q28hxh6I6cXslWcdTBV3L2cnXghzPOegeV5X+jSa/zgP&#10;12EWERpeNDtSjk9A4Cot84XjVy6d4GW+LM7LLs7NKsnHI8zGIXxVQJodZafqUhxa9aywtz2p46Z9&#10;SRwmOITXNl3UoUEvdB58UrykabfoJnTjDlR6fy617IljWDJaz4lFwv6qmDk/yh2jnW7l/TihcLik&#10;YbL44Xj23amMmsH4kpGEsvGEsvdheQ+IofnGbiR1MwKv1OXfj52iOkh74JTQSSb8eR6D83zRkto9&#10;0YXT+bXN7hGlps7FRI9MJ08vXX0TlDxBRFKWhV+CmgZ1+Dz2KJ3mKU4fAbUIeVtbYYLkWVGRC+JY&#10;QR0bHX9fuzh7I3dlrIKcgqi2moYcSobu0sVDVEcvHWQXPYfHnDFEndA3pnX0RUTESMbFIcLD6L39&#10;j/pEHrqWfuLOXeqBlstf/mb/3Mbf+YDvVglTVPZlt0Jmp2Z0wAvNyA/2WcOuRW9s8p4ZZ1VoxsRI&#10;u1rw6KmzYJV4MThpnCbeAK9sjsc6OJomxpFeVuTPlmUPpyU3FhQ03a/sqS/oLA66k6ydFK8cVUBI&#10;q7e/2eRY1kAsqrHJLjGMS9AJjNb2j9YL9lR2U7yiInBcTPI8TpXNWJPPxVQ00EGe5IL3wPNiuY5c&#10;ETjCJkzNIXiQQeovVnNejD9GxxWpSKDj07jEbS8oH0Swzw1Oyk0sIJGu2fvEGvgnWmRVBrf1x/Yv&#10;Rb5bDHj93bFtxebRjncbFNUKZb+Ayl+sxRV3GFqGIvllFYSk7DS0rJSVNESFdLl4rUWk/BTVo9RM&#10;0nWdq21jugJvjcc9GgxsHA9uXQh7BSWNQimfoISxdzZ1tySic5HBN1BRGRJBIXyOQSKOrqKWOFoU&#10;3yEW+j+O0VMd4T16RpGO3YJHJBCJypSQKxXDtGMVRzQN3isTqoVkSBeZAhloK42UR3JDVtoSNt5l&#10;dNc5FYaKZAWKtZV79VQnlnpaBIkqJGEM6o0jRnxvfvG79cE2oVXDtlIaVy2HrMAJFksyVIjQ9mih&#10;Z9xt18J8oPgQKC9zJTl+0NernejUYGVfamgZj9NyQUhpsgjjmPj5qOmvHKERoEfgZXQ05Y0l+HGX&#10;LwixsKKEJfCefjFVVY2V1fU2zl6MfII0XELcimq8mnpcqlrsGLyQqrFuYJJbWb1r+WPHG40BVX/H&#10;3O92TqzUJiY6+hUlZDbnFL3MzmmvKu15fe/jUM3b6Vuvloq71vP7ZtJ7vsd1LZNegSWO1+OHoZTJ&#10;H4kj20lDX6N6Pwd3Tgd3fA7pGPR80mdb16Nf0Y7NaxFMamOLajjvX37Or/BiYPJfnlk0oXfFizu0&#10;O3sJvX1a7yeNPq8TVyHXbch9E7Kfg5ynIK8pKGBk0ed5v0tlpX6ov6iGLT9aVVZCUkOCBcfJKsWE&#10;xghqqCoamhg5e3rkFFU2tr158PRD6YPe4vo3d1qHKp8NFt5/EZl/zy3kmrNrgLuDe7CTW4QlMd3c&#10;xZVfVvsovcUhZrfjvG6XxXzldDSk0dSHDoB4YoATI4UQ92tryRNQyoo9/39w4v2uGHSqO2vr7TX3&#10;xVg5DgFrwHaUmgHjyWTwN5N+P5NuD6/dOLvFoLFek4FogsFFW/0DFiZUTk4Xguy5A9U4HCSZdVDn&#10;5eXOSouflkSclOU/qsB9SFHwjCaOxVKDz1pT0FAHoWsmZmovaWmNIBhyKJkzKRtdViKcwur9qe7I&#10;6ByPyi81bKuyfVPl+KXYbiHPdq3EbrnGcqRO+0kttqoKfeemeGk2T3oCU0wyR9IdxepO4ptez5Hn&#10;jv2tDgNtbsPPfCdfhky/jZkdzPjWl/v1ScZwTfKLezld1WVd4THFIljjU8woVklTrGkI3jhCDOfB&#10;i3YWxwepWaYaOueomkQiZe1ZBdUFRQ2FhY2FBfXFEXrCPJoYYXNVaXcMj4PoFUs8MtgJX+CjUear&#10;eN0PkxOmkJ+CLygglFaZVlVo38hGJaWIRJep33jt3/Uu9MMNzSpfzhhfrsQU2bIC/N1cxVtZmMJi&#10;vrRSnphyflIVMrJevqhVo6VVraNT+223dv8LjTdPFDubse3Nqh3F8vU+oteJMteVUaUcIreZZZ4i&#10;1SaF8d8F1Xf55adpGWqofiNSUWFO0giihOXjcb5jZs2Q/STksADZjm0af5hV6/6s8nJKu2/KpL/f&#10;+PUL3bZKw4qHzvXd6T1fmmbme78tf9oEIZd7m9DXDejTBjS++WNofXtwZWsS0As7fUPzz9sGMkNL&#10;wvSSM41KwJq7bT6dbU7ND/TLKpRy63VLPni1rF57v50+tHdtBEqdIi8fk7CwF7a047O657q+Z/dt&#10;U39sXa3/h/oHSP8TpDe7q/F1Q3l6S2MeMlyGLFcg2+VV24VFu/m3+u9vCFX4nYt2Pknyp0uJ5ij0&#10;4M/x5siLFLubotBUovCiAdnXKzDaLzj6N3/fQ86OR6KvqkRa83irElmvZwverlZqqVPvbjcfe2n5&#10;6aneUBvhY6vOxwr0i0TWKj+6vGiuqix0S4H6kwzlBxHiFcHIW9GYOzdMX9e7TzT5zzz0nmr0/dwc&#10;9KkldLItfGIgf3q2bmO3B4LGIWhid3Nocb5r8mNT70Tjq63hOWhxD5oFztr5Mbqx8OBDV8DNYq2Y&#10;HJXIFFlSnHRkhkp+jcPTrrgvH3O3u+PWHvlM3bZ+U2zWVWbZVenQ98BzoCVgqNbhcbp6QbBUGEk2&#10;MkvveqllY5ZmI0miMgJ1J1m5Pln1YbTS/Wu6T27Y9RXZ9STpt8brNKYYPC6we9kcPfMy9fuzuOnn&#10;sVOtIUONwW8fk948Ce6679pUa/nwhXnXGOHLOHpuQPLzoNTMJ/mlOZWNBZX17/j1LZ2dbd3tZY2F&#10;VcLMEmH4s9bLDlT1bcFr+ciIdPHASFnPAIyLrYyltZqtjzvpWurN+MS7SUmPQ/0q9ZVJEgyGqles&#10;XZAkf7FYkwtO2scstKktLa54OwtF2/CSCFc9bSWjY4l382NfVKR3NpS/73n5dWRkob934nl1f3XI&#10;iyxCUzTuRoRSbgQ+Pce2+E5IdXN6y9+FT8eaxnYm16Hpva3Rze2h3e0PO6u9q5tv1td7VxfaZt6U&#10;9jxJaq4Pv/s0sWGiYmitcW2nGYKawNd5IKgBgh5Cq9U7cxVr3+9tL9fvLncsv65+oyqjfOTgb2DC&#10;efzEMX1LQs8o+CIX+a4ZRhNgiGF/Tgi60//cgDBg/g8n/k/P/I8DPPB/gxMD8AlgYwAqA6GRIJoW&#10;hNSCIRQGjYACAEQBOBY0S6CN8mIQwL3Ia7L+dC9oq2Tslfz2PcwBUYnkBkzZ9gMTAUYFNjIfgGIU&#10;pJMMnpF1gnso8g7TP5kUvIqc9AslhVPJABss/jMv0EBB3X7Jk1PhpH0CaP73VEpB4HYLWAwjcD81&#10;w6Gf/yYMyiLjgvuG/SLgXHAVYNAOHPdVAbWgOJCXbCqchYIRkq0CO7DklzHA5YCzXwTZgztbZNiP&#10;PG0iJ5Al4bpQ9OxL/sMk2JL9sshicEa4IIoxPzn72uDOZV//L8l/aQbw5gY4m2RDftoALCLHNm3+&#10;goqBnWQOeIawbwBMwFUAeQHxsyKgeAqSCh/JnoFd8culIP2ftYMFYINh82AOoOF937f7SgAB6/k3&#10;gZ/eAAmgIcFPA36BrHADACb9O3+/CmQClAgbAM4I3PAoemAvwdn3qwkzf1aNnIuyUxDcn0zYzn3b&#10;gKm/8H6YAEeY2G9OwDBYLTgCJsyHOUAS9jMlCzgX5GYDa4BzgSNoggAkXgePMn49IwIoL7gGwU8Y&#10;MwZXK7gegR5yowXmUSrb/+6tk4ODHAYTEhQ0OjwMJODs4Li/NDX4vp2MjAx5Xk3e4IseaPp/xokh&#10;8LjobWcnVk6W/B07Kqpjf51UwsjnBMf7yWi6nkekcKo2KLm0KrsXiRp7sSuaXBF3EJALwGrHG1gU&#10;W9l1eHjNxsd8S0v6O+hagJqZOreUoQAGYAOijIx60iKJvva3k4JrkoIrAh2q3cwfOhk+ttNttVDr&#10;dTGcT/CEyhKgu+mrpZGzJaSZqqiefM+KQK2b7vhH4Rbv80gDedFF9nrYS8d5T1DJs18yxckTtFXE&#10;5UQ5JXhEddB8+ihaJV5ebVGcnTJKR5JHiAErwRNNtGzPSK/x8HHjRmiepwXga6Cimq2ouJEArzNK&#10;hoiU0qHlwlNfcWKSTRWzKpN1qpZ3f6QW2m4aW6ftfk1MI4ZfMRtjUKJiky6uV4KyeU/MWIt8MBNY&#10;8cQs4ZZB6H2X1GeRJdftw4yEsMyHzp09SE1/6CTPict4RpEAlOl1jcBmQvyAae68fsEU7tokKmZa&#10;KmoJE7elkrKhmjwrG7aE8tpW8IS0fHaMA1ZN/b4auQ1ZOb31dOu0I94n6JaqYO/o4uuMtcpVZIsl&#10;kLelxCvRUjkI3lgO5hBORld2WqIgkz2K00yaDeC7ksxiHH+JsB0QQB+TjOJ1blPIeCmW9DeD/+Mj&#10;ti8P231hDN0UTNgQDJvicXvNbtHEqllAI+N9ksOViS9cQS3byTUjICDY2SVSV6/awuaeoWmchLTl&#10;JTqtP885X2IvZJfpVLR8Z+jTax3a7ZbQH3l9LLX2S1bDdObDyai7b7yL7tskZJhHpdjEZpvHxKId&#10;7OkUVI9xqF/g1uVCgoVEsFxCooycivzitup6sW4BEfbeNsr6ssxIyXO8BA6sF8o8VNEhRMbSF6lP&#10;ZFPQvyCkc5bHmFHI5CpSm44bd/aS9tkThNNU1gxHoiV4b6gpFChKJ0hyBTPTuJw9nijI1U60noiL&#10;GoqJ6osIa3JxLdEmpMmCxXfVS/EGuVIqabzSaSwiybR83mdYIhnFUzlVExiw0ecli7i1alGO5WL2&#10;RcLENJSbB9pBg18Hy6WiKqQuyy8vwiGBuSKszipqwSHtyCZpzyRqRINwFdOM0HHJ1PGqxLu1yzk8&#10;FzB+cBlfc1bt8Xnjrst245zhS5LJ67KpEwjSUxrb/N+wyQfEyq+qPcbZ9lsFjjqHjrsHDxM9n+C0&#10;yriQDyWUvhIdIU8nyNVg11kN8tSBfA23Q4wXo0yno6wmYq2HUohDRV5j1aGfHsV+eZwI9unG2O9P&#10;kjdaEtbrSCu3PJZyrRZTDb8n668l4xdicAtx6ls5xj+KLbYLTNazjbdyrD7lmr1JNKr1Vku1lA0i&#10;SDsqS5iiJY2kUEpXyWu56FFfCaFFFjGjW1gVBtlwC1zqW2xKa1yYLyx8g5dp+06dHqChnUciVxUx&#10;S/LoeazMVyX0uJLMe0WZAS2VIVP9fmPDJjnV6zziCfT84We4Iqn5Us/J3OYACLpnp0Z8r27UO13/&#10;AR3vAR3fDkWXakGDfBblYibcHQGD53ifd4bR7ViPu+x6RRcVs06i8o5KFVGjS88qltOqVjCql9Gp&#10;Fl5QyDmNyTghk3xSKvUyupBX5Z6saZOa4y2UWcRVReJpfkdaiSAxvQAZE5VLwpLnuHAIDJJL+OAf&#10;R36j4MSCIsLPu16u7YIBHQLxcOChOgA8QIf8cwM9I2WG/uv3P///N5yYPOqAR5zkWRNlIACDwT5O&#10;TH7zgtx5A10AJ54Hq23+gF687dUBODHAO34DH2X6XYKbP0DPIhCna3KZE0NNI3SJmZWWnfEUCKNH&#10;uJxVLmS2fcIVO8yfO8X1f9j77qimlu9fv/fq1Xe96lWvBRUEqaH3koSQhBISSINQkhBaIEDovffe&#10;e0c6IiCCCKiAIooKiKjYC4KACigIIgoI5k2Icu/7vfe+a731fu+v38s662Rmn7337JkzZ86cz9ln&#10;T8VzkYrXkvWflM+9VakflC8+K59UIh3hJ2CH3YmS/UVKbJvIiW0Cx7YcEvtDQHz3MaEdf/L9shWy&#10;f6++ojwZBkVLyahDxJTFRcUOHzvy+wGFY4quRj7ns648ah7vyRnMtS32g/m6SzIj1ZxKCb6DwXmL&#10;lW3rre0LNXXTJdXvik4/SyutpLs7immY8UkxIfA0U6eu6IKnJ1tmTvd8bexfb+hbO9U7nd74JqH2&#10;Q0rDfHbzw9DCLs/E0+wIDzjhxNY9sruOYgTlbSW13IRhvgLq5bpWLyIKl4pbXieU9AfE94QmnPYN&#10;iTBn2GggLFWgdFWkubA8Zf8J07/EXSS0ElAWUSgbW3kS4qCGrjCaCqUGUQNyPNLiWP62hjhjrBpJ&#10;Cy3Gd2j3r1uO7NqjBYEZyhDU9mjIbJFlHjcvM8m84ljXQSk5o5ZSeTSx8a+yq8e7XhwZHT/x4aPC&#10;50/a76Ywd+5qNFyAxJ0SdKkRsamWZTagXesNffO0nP1kqaYnMOhjUJiEJkpNx9CASLWyJFEZsvJo&#10;cUEUFsoKtGmvy5hqr5w9WThwqv7OQP/i09uc3jPjJ72aHNT9CXxUhgjTWd7VB+rrBfOyU7B3RLIT&#10;bFMak9rrki6E2WQxUH7mMG9zDT8j5XCyQoS5aqgN0ttI1kj7CFL/iI7OAThyuwxxv2qAmlk+2T0H&#10;xwpVIrIF4cxjaowjKlZiWrYwMhFK0lA1hCAoUmZuRmnVwb3DSc8+BA3P07unyZfmXAY5QYNrKcOr&#10;hQMzAWWd2nTXY2KyUHU1W7oRk05wZZmZYLUMtdTMMTrWWAMjRU0TaVQQ1r7EPi7VPKiQEdvkmj8Q&#10;0XwvprXbpzIP6xsHtSsk+ZWah4ZAGRQ+dZ2/ZGGHJBQPicjxi0BOHFcSF9cQl4CJiOmJQsxEIc6i&#10;UiFi0tXauh2GpCZNTIKIKmu3mM2eEwlo7fOhLi/O5UwOVF5tDPKxkiJAd9oSZcNsjCNMzWKR9EKc&#10;e4dl5hOP+nHPhpcOeXdMfTt1aVfJ5At4vVJVSKrgvnQRvjJNlQ4G5ZGfy/2owBtBXu1uDrUs2xQT&#10;I0d1NazQCfDRi9yBowQ1LWMkFqmoqSipAhFROn5Mev+fgvv+EBUUUBQVUXZiul1sON936XJqVIwe&#10;Ci0vpaykgZSGIg+LSG75ZdeWbfukoDgjlxCCUyjG2sfYMYzlm2JG99dBMCzwriGsxDi3zBh2RlFg&#10;aUPcqfKAzFK3uGtxNe+rB780jn7MGZyOvLaY8XA5d2Qt79V6/qvVorHp7Acvoq4Nebf0ONZ2O9T2&#10;uTXfY7cMWzf2G5f2o7Muy0aXiocECflbHXC1Oh7oB8uLxZ2P0GoMV6pL12g/azh02/b1qNfslP/H&#10;mbDpUa+ng7adLYS8KoPIEGVzre0Cir/uN1RU18PpSiAUxVXk7Oxc8nJOV5/uOXN+qPXyaM/gp87b&#10;K2dvLJ2+vtQw8PXMnc85rU9ck6vx1r66eBoeS6RoY6jKCD9NQx9JpMsuCc8torE7ldMhhjF65kRl&#10;9b+2bwNrbYKgPSA+cWtLC29ABO/WvoJFtMBk9OeLtU1Alzs5BbPbjVGQN+iBmSzXnxiNBrPE/1N/&#10;4k21YAxdXfrc3dKsIiEGYrrvAbE/t+8QVrIV12uWwveLGNyQpT+SZTzRoVzS1y40lI/GHYs0Pprl&#10;Azvrjq5CC/pDfjPF/2njKxLoLhpqdMADt9dN70+21k5b+BZzzW0k7AEyU9baF+7kp2bjq2QapG6S&#10;ALPxFsaZ/CpL2CLleZReRTx50f7aeeubRabXMymDeTZjFc4T1TYDdbS2c7TmZmpTleGpLFhuimpa&#10;MabsgmP3QNjjTt+7FRYX0vFnGl3v3Ix7O1K4PFm68iT//d2iyVslY61F95qLB0/mXbBzi5CCM0RV&#10;PBDkXAu/FrxtowIuR8YgC+fS4ph0zyPziXXYDQyzXh6bKAoNE1MOQeqnEci5Rsb5+roZaorRsmKx&#10;GnLA+bIt3PVpuv9EgsM9Z+06M0iawcFQypFwq+PRFoeCjH53I//hzjwRF6VdF4Jpslc4aa1Q6o29&#10;GGs5mMS6F06/6qBdy4RkEQ/5af1hgeNzsIOm+2BOeyHPBKDPx+ldCdVsc5OqDlQ5k2TQ7a/fZoNp&#10;tDG7SLPpg1H6RLGDktjn0tgpCGZWUHV4z/7yv37z273D5OhRFExG1xfpcs3m3Iz/6KTX5CNaXxeq&#10;+axidbPq6RatxmZMc61ebQ6s0Afi6yvnm2mWeTb6bH16XUvVuVtXb/X2XO+6frOrr+/y0EDn8EDX&#10;vdttPdera5qyUks8HIK1JPS1jxr4aoblmpzMJxVmo5MjJD1s9pHdT1iUkeOeJHR+LL77NuXWk8CO&#10;IZeWR65XRz3vT3mMjlo9HtTp6FWvH9Y6N2Zwedp8eIHxbNbs2Th2aETv9jT16bLz5LL7xATzwQCp&#10;q06jLEs6JV48LkQwwudQkMfeQOfDYd6HYws06xuMuy8a3evReX0XtfxUn9OPn72g/bIa3p+h2sI+&#10;mkTa7kzYwXQWDU/RKCvQbTiJacjRqkhTz09QyUrXKgIIfT6hPg1X5a0ebSnJspRwtuLzs/sz0utw&#10;Rhai6RS5t5l2r54yUEHoOWl4qZx86RS9+3LwnbGq2eVezmzP/MOzw5fy2xsSa5tSGzqK2h53P5p7&#10;PsuZXp99Mt99eijXvSpSP9ZKyccEwjaHuDmqhAdjctMszpa4dJd53Mx16o00aXHDVNkjS5jIInd8&#10;dZR1a4pzV7p1UxA22wselUTOa/e7NhA7ds1/os1hpN17rDtkuit4Cmw34hf7U1d6E5d64j71xH28&#10;HPUe7Idz1x9lrz3OXB3N5QzHzvZFvH4cP/0hf2W+aGUsbuaZ57tH5jODiDfdahNX1SdvI+eeGayM&#10;EtYnCGtvSatvSctT+Ln3xlMv9AY7pE4V7I+K3e0RdtDJ4y86+XdNwi6EqzqzLKik9+zt/p6x1paX&#10;V3s+X740kxJ5nqrtT4N5BBITooxSzMWs4b/ryG6BKv6mq7yPKL4TI72fyDRJbqx/OfSY83CE0/94&#10;bWiC8/wT5/kc58no+lDvSkf1hzTfc87GiSQNFg1t72zsGW4XluGd2pRe//zqvfWJJc7kOmdkbf3J&#10;t693lzkA233J+XKH86Fn9d3FL2/a5t9fWlzq/gbA4A9n1zg9nNWOteXWb7P1S+Mn5ybKl2YbOfMt&#10;nPG22ZasHrSyHvCdAvO63Xt20e2pj16/AMMmGAw3vc4AsvDvf7yR8//jxP++lf7LHt14vOC6tIAH&#10;Dl4j1NTU8OITm5qa8vyJAQQFcGJwIwZ78Gk/AP9mpt90XLxQdrKk+0rH58WPG7gX96kE3LFB7wT/&#10;wN1wdGRk+N69+bk5kAXxAUABXAaAJYPlt//2p+EAUOoH/QeRC2jxbv2bONyG0p8utqCMn/gcN8G9&#10;ALg4H0hz9xtzhh8MXH/Wf+CpXMUbGCSPZ8NWnl8pd89TsoHP8aYcXFX/2LiyG9kfpXCf07jKQalc&#10;vRtRhH/MVXgzlg3cEYj8R23/wAJ5xgOeTZ1/V+1n0TzAj8vDa5af9E2pH4b9bApecUAKJMAeGAYS&#10;XNmfDEBwQ9mP6vwH+qZJXDawbTb1hhT36EaD847+bTaPefPQZuJn9TeN5xmzmeUleEgkOPS3bTwN&#10;mzb/VPh3ZX+2/98W8nh+cgJVXPM2slwpXkX+yQPS/2AG/D8MANSfoCzPvM0suBA2ebimAp2bG68F&#10;NvY8HrD/H5h5h35YsoET89BinuA/LdlI/0BnN4zhlvWPBC/L6xg8NmAYj8hj2zSba8CGV/emCM8k&#10;bo24ledu4OrbfF0D0tPT07dv33769CnP4x9wbvZAoOTe0B1xUdHt27aBtaj7bt7kXs4br33A6AFw&#10;Yt513dvb+//En5j7TuvRwCAGg/ntj53gCWDn/n1GeEJrbkmarknsMbVqFZNevHe/rlsRhEjbI0fm&#10;V44l2Z0NT29PzrkcE/8yMXm5oOBTblYLO8hb35iqgmIi9PHK6nBpMayqlJ25XnKgdXG0w0l/aoOX&#10;0VCM9UyW60K6/XKGPaeExalxXa9izZVZzJ91WL8Rungr6GW749hpz4ULcd+vFn3tKO2K97JUFoLz&#10;76BoijtZmdAsjRTQyjLaCqpm6BNktQO6ECW6lm0gw9gWo6EujJYRcNJSTyYRcgjEdLReNp5SZmGf&#10;aWoZiMG46yKdUXCCkAhy7xEQJiJAiZKobF2o6ZghS0sUN67CsM9auKeiSSwBKeZRiQgV3Rw0tZnk&#10;c98+e9S5vN0yDuCaZrI4R5xNpF2AsSpWkk+cb99xQT4xsYPiCvslcQKaXqqW2WjvM7phfeSMUeOi&#10;UXzumF7qW93keXzminnePCV1DBP2Ae3/Rd9/zSTou13kd6foVcegzy5eH/095z1tJxxMnlpjJlyI&#10;n0MsP/mZzzgRPrqQV0OYb5xNbpF1L5MML1GpbbZ2FXSLACiUIqeFUzDQkiSrHdRGb4e67yOXCTi1&#10;HXS5uZt1fwfz3T73VZFQjlTwd2mvRXmnN4rMflnj6mNQz22HLXfu91JWznNiVcVFZkUEnrJm3bJl&#10;37NyaNbDxwhA3HfxpwtpDGpafraO4rhnrfkVvfctGPUrHg2pnI1v/pbRyUm5vBLTNhPePAKiYObf&#10;/Fw4MBl89joloRLOaiB4X2DHXfLPOO0alUiyD0GZRujSsk1ciy38Smj+6TjnNB3HCmJgBzO9z63k&#10;llfZZccc4D6Vr++UpsfINWWdZLrl2zrHmpD99dTtlI95IsVKmIR6B/M8nGaMqmig0H4vvp1JMiJd&#10;FqZD7i7tFhblhoRstG6Nsfk1n+Dpk6eXGztfZVRcdQptM2Wf0jYr0CBUKFOalaxapSwvSFsNonzu&#10;6oV1yLlmHDcPFzb3VmTaabCstdkkDaqOCklPi0LDM1hkaz8jprMWyVQCps2vwECbRnvEFvrnZZkG&#10;pMuZ5QgSK0TpLQru3YrBnSI+XfwBtyTCB2WjrkOCWoQ8yo7a5gpSC6RplRjHK3aR/Z4JF23cS3SJ&#10;MRJKsaLyp3SMxtjuSy7sZUvyFyscQIs5Ifbfox0WEhxehVveDzYbirN8Ueb9pi327ZXE8SsJrzqj&#10;316LWryd9PVW7Hybx1QVY7qIPF9IXCk1Xj+JW8pFf8pFfivV/15hsFKC+ZKnv1ZIeF9uMZJn0RlO&#10;TrWGOmIlTTTF8eryBqrqCAEIdK+g8UFJVz6V2IOq9fzoPlGDp+LEGWHsojTms5T6B2Gxt3zH3vIL&#10;fVZQWtNCcDTU11WVV9WUPsNVF3S1Phrj35mTHxP0z8GQGRJyPvziFnuFsNuOYXZCjIW0HeA2keTg&#10;ZCPPEgq7ge5SRrDxEkOQd54g7hYBS0UmaVLzcaxSrFMhzDIDQkji10k9qt14gnBJlnYL7vhI3+cl&#10;OfQ5OfQezqcP7dKjbndOkVoKwaULIXIgOhVQk3RFvPNBRfy/+OiH5GMN7LJsg+ygZLKCDsPAXFcT&#10;s3UbN8gmwDsU1VRvDt5eAl81cTgAJF78/u0L97Oon7+N6dLPzP/i/9/gxNw5G4CJN+6a3HvnP3Bi&#10;7sC+oXkTJ7529w7FigHCum9Axf8SPcJPUYEbicrq7NiH2HNYD6KorYJCyCJ1jkLNdqr47kbVwl2v&#10;64VdVfZpFnW8rOjbC/e7iHCrRbErSa7ZhixfTQpFGgEXlFcXkoeKqGoIKivxSUnu4hfdul/5TwEL&#10;dZ0IhkOQuRVVXYsE04SLQxQERdSE5chQki3GMcomNdujMpFZyNTwoEKYTorO0Rj/DCO/ctuA3vjc&#10;0drKF2Vlo8Xl48U19xJyMw3pNoLybGl4tDb1rFvM49yzE+Wd0xXdnyquLZf2rBR1f0o+NxNROxt9&#10;+lPCmYfeuReYERU0H18NsuEJZRc4MZ3sUEf3vkDz7bMKeumW9MYvazG6eCGqYDwo+XFY8nm2V4w+&#10;gS2vEoTQicAaBasgQ6VhIE52I82jAscKljG0E9amSRk4a9IC9O0isaw4LDNc18wPhw1hEJwNkNJ7&#10;tkD2bDGBS3tSDOjKqkrb9sK284VLG3XbZY77N4/bN0wa1b9DnptXu76i8ogjNvmdf+K74CRHboQD&#10;H15C94zBK/oVI6tFrDKOk6MkDH1k8XQIBimGAJjiQXF5AWUNcRQKbkmxjgmwjgiGEagyCgRleZqr&#10;fnWc7dU4124nZhHb62RG3q2WM++aK0Zj3ZvxKn5Kf1Fx4myWTqy/Sa4vNcfZKMnHJqskpetmx0z/&#10;lfm6sofZiTcy427kxPWlBQ8ked1KYncmO9XEWaUmM1KyLTOi8SGBqkwPCCVEnpqqaZsKpScqGYeK&#10;Y9wPqtnvlGXsljM7qqGxT/rQ9uNbd4v9CkEJ0j1J1fW+9195PF8wHV7A3vlEe75uOzzv/XDOt+cB&#10;NrlAwIgqgsWQnGzoHjZEJskukEn1NcOxsCS2EcmODFGB7Nr7h4gAeHeK0FXTJCMwTkRqqK1zjJOX&#10;P93GVBVmq4mKsLSMsrZmwDXgx4+oCPGpyQsh0HJIAzUkBaNnhpODyu85tOvA/p3KIgKm8rIuqqoR&#10;cFS8GiJQVIF5UNHiANJJhBhjYJfn6tWSlHyuIC0vzpuOVZQ/9rvUwb1YKfVQgmO9bWaTTX4Ho3zI&#10;9uxLVtMD84IOTbdaSXIrHNOC0K1DwHJVZfwl+Jmih1zUJGOI6GQ6MZKC8Sdqe5B0KVAlOf6D4kcP&#10;yEsIIVRVbSzoDrZMQwO8iipUWEzq4GHBnbsOCByWUpCGqcio0w2MkkBg45CIZHd3HwsLuh4BA0PJ&#10;QWSFjwkf3sO3b8eBwwdERCTVsNoUtAZeR92Qrs/wN/dMd4wq90gpcYo9yQiuZITVO8QV24e4Y02o&#10;auhIM6eO+MoPDcPzJwcmYzqW8oe/lY9+SB9ayHmwUPR4Iv/OQMi5M1ZZ+fjwYnLsGUZeK7Wgk5Lf&#10;Rki5hIhqUQ6Jk/IxkfA0hCfSqHXWjp2mRudQaiUoyXwT+Wp3eGsKobfB/unt8I/dIaN1zCu52OJs&#10;nfgyk8RIHTbmkIL6HhGKCFJXBSMpr6msQfDzKTjXPN7du375+vea9qWi5k85Z5fyLnDyrnCyr3Iy&#10;ri6zC++omnn+IQLdf0xSVU4Vp6xhJC7vrYhOViNWyJBqT+AvSNF6cJ5lFLaxnMqhbWDRuC1gMbtN&#10;nBiMbcDX5sv375+4492PDzAAceO3MW0HU/aNp4eNPfdTuP97nBjMdle+fOpobZKXFAXfdP/1ry27&#10;tv0mIkJRUK1S1r4mgeqWwN6SJt4VRLeKaZUrwkrgag1krT4P0zEng36t43lqv4Z7Ha1oQQxd0HtZ&#10;pHk3VeNWiGyLzYFs/BYPk99d3CUCUjEJmfoRsRpOGUiHWmrAeYuwAi1rHz6o826leCmLenJmk/np&#10;Mv3KdGRlLLIuCHXWFVrprJIVqpebbFwSbZATCIt3kQ3yUglPIuQWWNfm2NaHEAssVSJsZKOiSdU1&#10;bjfuZb+frlmdrFx4dWp2uHLyTNbVSI9iI7LzcVkdPglrTf0WY6sXll6v9Zkv4RYP0OwXpjGLzByO&#10;TRaHkbRGjf3KiFkg+kzi2SPMwGl28JRf9LyDx1uS8QMDo6emFpOOzl98fTiRwZwIry/Opk/M4B1Q&#10;oQoofzH8WCH8cA7qWB5OvBwrWYOTOQ2XPaOv2cUwe+7Afm/tMmPh+tbY8QWSekuefJEfXbpLLeaw&#10;dooSvQ5BO6dhcFrToEEHcx6OqFdWKMXpttDNb+jg2+S068TQtZpGV6CMR3LUF3JGr2QNxg8qDG09&#10;WPev7Qkn9oQpigXCVRxR8iZMqEMDq+520P0mRleiem6gaEwYJDkNVpqjXZ2JqYjXKQzQSPSQdfeH&#10;+yXT4uLtwllEho2JCdvRksEgWjONvUMckksicxvSo3JDaHYUbSRcF6qpLKbA9+tB9QNqfnp+SaT4&#10;QHUPZ1Ga5SEcaos8YRfMV9Wy2i6hzT3/NCOx1DCi3CCqBZvTha+6imtq0aiskcxqUi24jDnVha3t&#10;J569Z9R+n9DWi6i7ol45iGt6Qr903/x8u05+hrCX75/0BGnvZvPSTtszlZi8JOnQ6CPBobv9mhCn&#10;blveuGU+3Kk33qG7chnPuURdrcK+9oOcd5KqMDgUrLTdQmYrUVfAzlbGw0TIhiJAMxeikfkIFAF8&#10;IiVioODadNtIZ8Z5T4Ktjri8uRwuTCMqS6GmVOZ8sVpjHbqzSf9ag/bVCs22XOXT6YplGarlNfTz&#10;/TGPnhW/bo/sSKQnOWu7+hD9K0NrzuVdq8vpbC3tedw11loxyGaXo/RTDQhlVOtTZHKBrVl5nHtH&#10;SdhAaUh/skOrJ76IikuzoRQ4WFcxGGVEcibJJMfKtsyOVeVOP+VMKvQ0zCpgNg7EP5vMWhpLXHkV&#10;ufYq/ft4Nmcs6/uL9G/P0lafpa09Tfs+ks15nccZyeI8S/n2LGnlYcTC88il6QTORMTqu9BP8+Er&#10;qzGc1VjOu4CVYdv5buxUq+pkncKrWtmRJsW33VpLd3GcR3jOU/w6wIzfkr68wk1ekWrP3h4dvcUr&#10;43BosWJilnwIW5DGFqaXWmaNNo4s3QcxRlZuXFkYusd58oDT0fI6N7Y1ybs8xjHbheCvLWKgfgSh&#10;JaKnp0SBKhgJCSBExPXIjOCkqsv1g5MtI8sNTz43PP9ybmzt4sT3zvHvPWOcG2Ocxp7nMbn11h6h&#10;ti4+Ht4B/t4Bfs7eAc7etallr3uffn288O3B1/Xh9bU73xevLb868/ZC0oMLiY9vl7yfaOO87+JM&#10;Xfj2vu3bwgXOYvvqaNXkUNaD7oi+zsDb/YkTD3MXhnPnW6JvR1oVSwuo7tjGDXT2+87tJlbGP3Bi&#10;LmQGsA/gCAYmg9wH/X/z4zH8f5z43zTRf+VDG48X/1uc+NGjRwAoAjdfAETx0GJw91z+ugjgYfBR&#10;0M7/tsPKkjY5Mbow/+HNxPj42NiXxSVeYz578iQrI8PZyelUdfXchw/goQUsMjfy4sWbiQngWAyc&#10;YwE8PDc3Nzk5OTM1BSgA0ASxKZYWF6fevnk7OQGC7/KwPRDbdez1KNhAAnR6gPwBoHri9RjYfvB8&#10;XwdxYWem3gEp7sJjG2AwYJ5+93Zi/BUXw964VADSPTn+Giy5t7gwz8XMQISMr18ABWxczdzHqh96&#10;xsdGgWZeEADA8+7NJKDwYhKD0kEQBp4UoAAeYCTgeT89BewBpXOBSc53kPgAgPSJ8dn3Mz8u1G+r&#10;oF6gdKAZUHjKgYVA89yH9yALpICFQM/oyMv5uVlQR15NAQ9PD8iCsgAP0AOkQNAPkAZSgA4sBKWD&#10;Fvhhz+ry+w8zr0ZH5j7OAv9vwANO3OzcB2A2sAfwAEEgBcodezUCSgRqwcajAM1AP4+HZw+wGejn&#10;lrVhNigX2AOkeBQgBWKPvHr5AkgBCq8igAL08KQAhad55MVz0CagXkAPaENQR14zcvVsgKCgPYEe&#10;UF/Qnlw9YB33+Y9AD2AD/IAN6AFSoKagLO6J3ugMgAdQQFngJAIGoApQgAgwcrMLgQTI8roH0Awq&#10;C/oAyPIsBFmgH9jMk9rUDKSAMYDn0+ICwGJBG4LF/SYmx0HvnF/4CLK8DgP0bJYFDAAVBCKgItya&#10;gncIGwGqAQ/YgPGAwpMCZ/7N5Bi4aoBjNqga6MCAAVSW2z0AD3DE3ujSoDMAw3g2AyMBDzgd4BQA&#10;CigL8IAmBVJAM8gCIthANwCn9Z9lTU9Nvh57CTh5pYNQ3KBW4xOvZ2bfA2diAHQDfBdchiMjIyCG&#10;2+joKAg7ExwcnJGRce3atampKR7kDL4lmJ2eevN6DCx9YUGjCQsJgaXQhwYHuSjxBk4MLl+gh3ft&#10;X79+HYVCASCXu47Tf5o/MTc8Dofz/O6wnj526wZOvGPPH/pIZFlwcA7SsExGp8uANWwedFfPpVjc&#10;kPK7hCG/UiLdrTmxoCEurdbX/054xOeC/KWivBqWOwiU6GBAttPB6iupyAnzywgcUJbiN9GRYxFU&#10;PbAyUVjIJQ/cYpEbp8qbU8j6lkP/kmU2n2s0V0KZa7BY6HT8eN197qb3txsxnFvpy11pH1tzrqcH&#10;+ODUSIrH7UkwZ6apEdVQFqWIMNJFWxGlyJpHtSWlDZWwZlo6GAWk8gmqhrQfGhasrpaOQjfRLC+5&#10;+FxwC6h19EyzsAgzI/qSsXYoBF0F5oUgRmkzk2AOSQqMwGNY1/2ISAVCtaVTpinNSU6eJigUqqV7&#10;1t53wD3jFi25HREYJEvS2y8n85cEWl2XRWMhFbQUxFQV5RCK0loQPgXpnZKoPWoOoqaJcuxyOa/L&#10;mjEvcLlTpJIPxKIPuKwFw/RF4/SPJklTlJjPhpHrxHCOaSiHEbFuE86x8uXYuXE83deDHZd8GDMu&#10;+I/e+LUIs2+hlK9+xPVACieBxYl3fefFfOrk8MQ7cMAzuIpi4wlRwR5XB01ioG2rL2tq+JeuzR/o&#10;2D9Ip3ZZ9O9gju91XRMK4YiFLgu6Lws7rSi5Lmh6jOowW6W0/Xcepv/2uwtEIsvKoijAK4xlnaSP&#10;b9AnDdKZty1ZZ3SIJVBcB8H+vVXEKjt11Sn9q1vOnE/JRGD584DKiZC6T3FtyzGXvoa3zUe0TyVf&#10;mSu6zSl7xMkcWAhpexNQ9zaq5W3qpbHsS8+zW/tiqprZiRWmfpX0kE6f3KHouv7garDM0g128SO/&#10;uomwtvGYjpHIlodhp675ZLd4RF+MSuwvLrpbW3mnNKMjM7gx2e1medTLppzuOM8ohJTV/i0eQruz&#10;NGXqSGjgdtZONa0xMCgzwNdTLW4Eh09X1XFu3ePcHfl6se9NacvrnLr74bl9LrFdRn6dcNdbcN9R&#10;g9h35IwHsIjWI/bhO5GOW9XtjxLtFG3tUK5aEENlCR20lgmVaOFoYpfoEhxt6cZQwWAhcA+qe1Z0&#10;4cmAoghdZ/fDOgnHSOe1gp6al41Sau6qp10+HnqRz7uD36tbLPiGSnyffkYnLq4Uyk5TsQABvIv1&#10;bbKQxtEKiFBxpVgZaCECf8PYeMaatsYgfrPQX2MSvrEpy4GMxRi7V9GsR1G2j9NcJk6FzXVlfh4o&#10;XrxdNHMje+VBNudJwepAwvhp1lCy3t1o2Hia3ueTxislZE6VEeeMCeeMMacK9yUP/TlbeyUf+7HC&#10;8lUuHeDEKdYwmqYAVHyfuoQQSknFQFAFhNQw5VNyP46IP6pVI6BziV/v8iHkcwn8jDJ+XgHxUUJ+&#10;TkTqk7j8ujJsXR3KgUiuCossi4uuKsiuozW/mRBmzUgPDdBnNDVPwhHp2hhvNRSBX0b9T4iWEMIM&#10;ZWmGsLaBGvtrGWbgTZPAtF5QFrXjkP5eQW8YwVvD0FkS6SGOilEkpkjh04V0T4rhr8Lt7hv6jJqE&#10;TZpHfrBO/OSQOmuX9M46bpwa/tg08ArOsVQeH8WnHHxY0f+4mvtxVcqfwmDdSl9dsxAKy0HX1N2Y&#10;6WvnZaBN+G07eJcFcOJfFVU0bt0eXFrl3p6+rq/9xIm5b/644+XPf97Y+T/v/7Nw4r5HD8yZNltA&#10;wJ6tv/7yyy+C+w+QFJSpUgp0ITGqqDRNHmasrI2X1UaD6OBbRf2OotsJ/sOMpDuE8BtY/xt4v0oF&#10;4/gTsGR1TCaRFoTCOUG1nTBGVnoUvIYhQcOIBDXFKejqiiMMhLUcoWY5dhGN4XnZTkEsNImipI48&#10;LqYvrcjCmUXZB3oZezljvdz1A1w0fS1lHd2gfhn0nJbgM03+RYkUx1gyvcjRtiMy/GVh8VhOWZdr&#10;cLAMwuqQeIiGfgUzsD+5arq+92PjwMeqGwsl15byr37J6lpN7XwfcnrUregpO6ePmdhkHpSPd07E&#10;2EUYOZWwQq+E5L5KPfUpv5lT0v49o37KN2PUIXzGO+GtX/zLkPgzlvbBanBniGyKPj4IpuMpLBsr&#10;A2uhsXudw+uJTvFKJO//zt55hzWZbQvfNnNmxjJjFxSl9w6hJhBKAgRISEiAJISEQBJ676H33qUI&#10;SlUR6U0UsYB0KaJiQRx7GaxgL+RbmHvmOd+9z71/fPf78/DsJ+Zd7r5X9rvf317v2irWLlp4PxN6&#10;gImju6IZfY8WV8Ygmeh0ODwoh0exVdxF1ZdM8yAmuxFIivu1N6x3lJCvseWOe+ff8aq+Q658ijv6&#10;DdcnwEwJdGcEB65/2Tr7YcuVr3unV5SnBKjL7y1O3Tct69T1zZexCxBHseRRbDTRhcI2ITsq2+F0&#10;GHRCVCApIZCUGOAQG2zvG2xDCdA3YJnv9bWW4pP1MyxMos1sY3DkTBaziseo9qEc4uCKgsiHS0LP&#10;dxbc7Dh4+3j21OH0kbL8kebjdy8NfBq8+K29dbGp4a/u1g/nuldONX7prv7YXbJ4quj66fxLoyWX&#10;Z8tmBzPOt/DKc8yCw+XtfUTQnI1qwbt0U2UskiVMoiUs+Up4rqKV0U6NVU68VW6tIvpXLG1/VBqu&#10;5YLL7CLjwQr2+hvdize1Tl7EtgyRjrcqhkVvIxCRvt5xR6uSjlfQ4wLR4MaXoq/DNLfwdzD3pMiY&#10;IzZJ7vpDbOcBWQljFQMzFX0bBMrZGh/gzvZzY9oZ6jjoI1xszZnWZo5memyCqbcLnk63whJR6maq&#10;qnhDbaKRFFJ+u5KIEkoZR0BTcSau5igvdY0ARSVfcXmeuGGAMj3Dgl/GTM1hh/PJzgEUJ1+ao48D&#10;kWNtbYcwslNER2Lcur1q+7wbBtgN025Nf/Jaxq0zag6Q8zcb5G3eUyEqUa+mfgiNiDVW5OhLcNFy&#10;AdYIho6K+YHd+qJbLTUUzDQVVCRFkTpqTGdyLD/c38fDAmOuoaZqjELZ4+1wZlhVGXmZfQr6aobW&#10;SHO6KZaDMvUzMQ+ywMU50SKc2UwLGyNlLUNFLYKRFQGF05bVlNgtpbxXQVday1oHE0r1PJlWdrv5&#10;wmLv5Tv1p6dz62YzayZTKrpis2KZbGttHZK6QSye1RpaOBFdM8c/cS+1717GxWv8zhvxvVeTes9F&#10;nTzuXlDuGJ+FD4nD+mZah5dYRRcbBpeqex1V9GpUCYqR8sBJ8fA2xZ6RwwFZ8x5R12lul9jMkVD2&#10;lTj6ZJLdQJHDpROeV+v9x7LsjqaY5Dax60f47ceZmXw9hr8m2U+XRNK3tbBwZHFiM3NOn+x62Tkg&#10;aDv77XD3x9L2j0VdKwWnBJndKwmtrxO7nlOzzxxA09ZsPPDrtn3GOvou5ubuGnoRKoYlhnbnjdwm&#10;kZ63TYLu0JJ6WBEMDb2969fvWgfHT6z5vzjxigCeZZZ+QGKgHrAU/MGJV2dPeJqDte3qp/A7PPH8&#10;LzixcFb+MQ+vntje2d2qqCgNnPjndWvX/vyPfWIEXfUqPaPzMvo9+3V7pNAXxYw6RAyrRBElSnod&#10;1pa3GYSHNNQYXqqRKnm8QHt40PzJiPXbM3Zv28jPy80mQ6WOue9IDZLLKrI53OrZ2MgurSTwj1Ii&#10;zvulDftltzuGVJu51Fu49zjHn/c41OZSVWlbUoo5km9RH4GsYClnumqmh2CLgrF5LG0+VZxDEnFh&#10;y3lHmSbFWGf5mCXQ9SOJWqsvwgdjCmMsyyrozWcCL06nTi8c/nOqdC7Xt9wW6SqpgNomh1TWiyKT&#10;Z2j0RYLzPUuXBwSfl078z84ZAlqWgJiyYhv/lZwscE4TMFMFbsmCgExBcNr3uDxBSKyA4/mBzv7E&#10;4n1nclZc3L7xuN/8PL94sZ67EK5TLCftTUcdTUec0Jfo5kMsy8s07BjVfIyCnaERbjNd/nLz/cgI&#10;+kTwf2nudR/tc9c4ZEE/ZFY9cADJH7ZNuUbgT+O8BnHcfjRzwJjab04/7xJ00y3igS1nRgt/VkS3&#10;fheiQQo3pGw/Z8B4aEx/Iqk3vGFb0Zq1QVu3eSmqRGgj/LWk7G0VGbnUshMeXenGBz2k+WGaWYfs&#10;23r9pk4HTHb7jrT5XDzBPdUe0TpSNHip5MzBgGSGmZUNEmFuqCInsUVZbSfZGZVQ6FNwLM47zlkN&#10;Kb1PbLuaogJaSRujZOiFdS/1KihzzQ8z8GJI4p0lrZ22WbiIWvuqOMYZcaJ0XfxkiUnavAZK9rhr&#10;Y59NdaNG0WHx9AbVwlFKxzjrdKtVTYNuUaN2UYNizqE9MSXbwmvEE44qppRLRMWKuHPW4ehrMAnK&#10;ARd8Ox7n374ZP3Wa0VaslROzPazV+Ohdj+kF3t0xx8Wz9l+6yYIW0qdi4wXG9hpP5aNMlSKiXLSj&#10;aqQfJsMHG2UuRlDdoK25XkP7J2WbfehsWvRQcddC61BLWmmYoxPP2ryAGzoY2Xcn4P4dlyejrLlJ&#10;94VZ7v1pzr1h5s1eylijTV+NVecJh8529ukWbmc+qTjCJMrL0CeCGNeY3NFfOlGV2FYcXn8spSPB&#10;u5pIKcG5trrHzWWUPErPvn2k6OHZ2jcjdW8Gy590ZVyrCrsY7tOYFH26sHimrOZ2/uHrGWVX0oom&#10;47OGUiMHs0LOlQWe7Ym5PF/w/PnBr8+zBc8zBY9zV57kfX9WJHhUCEh46WrKm9mkpamEt3Pp7+Zz&#10;Pt/N+fIgd+Vu6pcbEW8XIj49TxAspwo+xAmee3++5fzqsuOLTuyfZUpTeQcmCsQmckXGCkWmamX+&#10;PIV4NWi4NKC7OIh4chn9dNjgWsP+Y1k/xeduiYXz87pta2vNckNUvUNUvRo86sDX7/sJwdW+t4Nn&#10;XvRfeHl56NPEhaWBjgfd1ZO5YdVUNBdxwNRSixzEDokOS3PjReqY2YupGu9UMVbAMWwjMpK6Lx+d&#10;e9P9WNB5bzW03fnacudd3/Ovwy8+dd748+ilkZpTvTUtTVU1NSUFRclR8Zm+qSezjg3XDN5qunGv&#10;9eHN+nt9qWOlrse5Orl+qPIC9rnzRc/mTn54eub7qwurtHis4HatV3MWuSgNX5RrV1/hfKaccbbQ&#10;6VSIeaWjZpToZpUN6/+xbu36Lb9vpLs5zT95CPMYzJJAdmBrDZ7R/+vC8j9J/s2J/1OH/PvyX3tA&#10;uD37r/6JwZ54z54969evB3ti4MRCa0LAS6+BPr16AfdiuHt2tDerqSjDrdyOYL1w5+bxY7Vuriw/&#10;H5+J0fFVc+GvX4/W1Rno6e3eudMIiayrqQGEDJ6m3NlsHy+vSwMDUAGgwidOnACHpR5c7qnubmGV&#10;II4r08Xb06OjrXXVI+zXLz1dnSwXBgT4Apcg7Opo9+RxGXRaZ3ub8Cmru7OD48aGQ/WaTzYCTgPh&#10;+f6zUB9g2M1NDSCBcOFcvweXA/k0NhyHfCDOwIXzUBCT4VxXUw3IDSTDlwYhZycHyrH6ulXSJlgZ&#10;GbrE47jTqU41VUeEBPHy+JivtxfV0eFoXS3kA5RxdHgowM+X5uRYUV62CoYFK9OTl0ODgxzI9qUH&#10;iwGpguTqlZngwABHCrm4sEAIqmdnpkOCAqGsg0WFgGwhDrzRHxEWCpKCvFzAgSABtsqPjHCgEDMz&#10;Uhb/egL2QteuTvOjwqhO5Iz05FXy9yNVXEy0M42anpoCyBAkwNTjE+IcHClp6am3bt8Eyd0/FxKT&#10;Eij2pKSEeICaq5I785npaVAWpF0t6/s3YJAZaakggRKhJhAH2pKVkQ79HBvNn791EyYd4KaF+XnQ&#10;rvDQEKgbSICJ5uVkQ7ug5tAi6BDopZLiIugf6IGpyxOQD7S3rOQg9A+kgp4BCeRTeagcJNDbwjiQ&#10;CiTQz/6+PuOjI0IGDH0OEh8vz7ERsFtdpe/Q5zCCkGo1jmAFxqi+tgbygTGC8QUJhJMnGkATYPT7&#10;+84IB0go4bq79Z3uhQgw1k2NJyAf0LSzZ06DBEgtqBDkA1oEX6B0EIKagW5A6O7pAkIMYLizq4Pl&#10;ymSyXNraWyECZH76VI9Q8Vqbm0ACAarhznaFVG0tzUJQ/bcEqiFUIVBOD56bM90RfjUwppBq8OIF&#10;UEVoLDQQMDlUAJoMEqgSKOeqevyQ+Pl4wwBBk4VKPjE2CkoFXQ1nSUJlIJ/JiXFQRZAcKisVqgd0&#10;uL+fF5QFQyBUTlDFsPBQGp2anZfz6OljWGFfuXIlPj6eRqMF/vizsrKSk5NDIBB2dnZAi+8/uAeo&#10;+M7CfH52FpNOA6VtaWrq6eoaGxl5+/o1LMyBEMOdCFbmQvtj+CH/fY7d/1dO/P0TeIIR3JmZw2Bx&#10;63/5FeaeDb+s11GSS3Qilphgei0oV9hhd3iJ14hB9VpkrqgOXcUshe5zmJ+aFxKRzXbr9ve/l5vx&#10;tCSvLiDEk2gf7Mr2pVCtDZGKYnsl/tgsu2ebkYwEXlWeoSYdiJBs4+JeloQI6vhLeW6LmaRnmfiX&#10;B0nLx+lvWl0ettEennJ7MRTwbSLl/YWEe42h80eju1I4QTbadggJdzsjfw6d5U7FUwkMLzbWES9n&#10;qi2pr6ikLycrv1NB4g898R0sHbVUa6sUFKrc0rrfw2fQn9/s6nuMF3DEzzfTk8VnOyX7efLdOJ6m&#10;JK4GKVyLHShFCpchxWjQgjRwURbW/pZosoq0tfRef1Ojel7gaV7ycaPA9O0kzj6k1U4VrV0yhsra&#10;riQaxczOCePgiKUbKlvIb1ZVXCNrshbhuYucKel5eL9vh0zYmG7GDdPCBUzBbZPMm6aJVy1iZgnR&#10;16kJj50ylp3TP7ukLLGSXrrEvaIGv3Xx+eDp8yEi4E0Q7y9vh5d+xPdhlI9hlE9hToIY1ke+myAt&#10;5FW435y7+wjDvZ1AL9A150trUvfqo8S1jdWxLD16kIpTiIhF6kZM4zan0d2uj2UDBTrxAt3YJTXf&#10;15qei0Zed0y4EybUWjlD/027mH9sj9TXr/DgFnh7u2OwTmISGcpaI06sP0OjZ33Cx/34D/j5guhD&#10;X30LXzGSXjLTl4Mrl1LbwCvz0+jm19EtbyPbvsf3CnJGvpZMvikcXc4e+pY19D3jkqAEzvuZWcob&#10;eZLZv1gysFQ1/Ljw9PXYxpnYhsXywa/HZl8UX5qPbp0PbXoU2bEY1fMktOVRWOOT+BN3k2tmUgtv&#10;VR56cbbt81T/t6meR8MnFkbq31zr+DDdOlEZX+hkHKIukoNRORtIv5oWOp8TP5sUNRQeOBrDv19a&#10;+rq9fWVwRDAy/eHcxIu2gTftQyt9M9+7J95U9l6Lrj5HzR4l5/3pUvmAXD6sFdu4gxf3k4nnGh32&#10;b1jGPjJZzklzt7GiqL6uMhavi3UxxidQuLk0n1gsPdjYsZiX0JBQUcBM8lAgMjYaJEvTLtgXLvr3&#10;LXucfUJouqZbNqKQdkE6ZkIre55Q98i754pXQ70lP0LZwXGzBnWbiqeMHl8HE69nHq1pFCijka6q&#10;3WtiOm9j8aed5TzZ5q4z5Wkg92ms753UkLnkoJm04Ons0LlDiX91lL/tq33eeWjp7OHXPSVz5eEt&#10;XhaFFhIlmAOnWHpz0fZPU5iv8pmfK1iCWldBNVtQxRHUeAvq/d7VBdzKcWvyseXjtO3UDhhK79OR&#10;kdeV0dTfrqa9RdlWAu2tahcpY5m02zBvh06liMGQpt0VPcJ1FdR1aY27cohFDdRnJOYbCv1FS/uD&#10;msoHNeUPCI1lc4PXFNyfVNtRomk12qDYzAjM9AOxVhZymkrbZRTFtIz0iPoGDjZIPMfcKhxvE2xr&#10;SzMwJqjrUvWMfa0dGNpmlrvlCLsVveXQwWKGKftQTQj6DWrMU27WS272M9AuVsp7j5yPPgUf/Apf&#10;cVIeuibO0qN6LDnZksbc9WL0n/dxRVRjjQmpRGYc2c0TQ/HC0Q/ysyozKxj2br/+8tu6tT8BJ9ZG&#10;6I+NT72HfXawilv59l4AW6NfYH8OJmyYLP/j779fx/8PnHh13l01sPuRF+Tw39gTC8+xm56fp7q5&#10;rRoTr1kDk6f8HhFPc2wCnpSJx/NRZj6qSK4Smqtsab9Ti7JRIVWDeNE546rXwWm33Fv+JdN++bk6&#10;eMY2Sba4kpOCJkZUylZWNZTkzKdzAW1SdcCa1tYHzUizjzjsnNHgktvFPdjGy8vG8dzkURx1lD/K&#10;ItGRneriFUbk0LRJtjIEB2VnuoYHWzcgmpRdH9XZVzR4JLqCiSYQNHS41iZJTGpzTPS5xMxqFy+W&#10;pLr5JhEXBZ08elB/Rs3CsYvXy08NJ9RPRtbdTWh5mXH6a+75eZ8j7SaBZUrUSj12Jca72NbvCDOu&#10;LDDrkG9aO78QPJdfKzw6l3HkWlTBrG/qFQ/+zeCkW5HJl0L4RSSyh6YmR0Mj0caGb2kTqYNK1Tc5&#10;QnI5yfA7bO2ainKMMXP2J3oE2nOZKDxunybmDyUXRdN0F/+qpIwcXw83c5MQGjkvzCea7WCvpWoh&#10;Ju2hb1VDD+rmZJ4h5/YgMy9pF903bl02HXmNGPpL+sKi2MDr/cPvpAeXVS5+MLr4Cte2gCvuMfYp&#10;ULAJltDlyuuFWjkkeQT6enjSOAy/9MTCtrrww2loHl6bbIZxdLC0ddbRsEHvc7JTCnZEpmipeMir&#10;c/TQ0UxGVSCvMdmn63Di5b7KpzPt3270CiY7vl5sfnO+5VVv28u+zjf93e9OtS+1NrzsOP6mv/X7&#10;pW7BuXZB/3HB0NGV6RNvbzU+e9zy8mX70rPmv+aLJ9s9jyTp8lx/NyCsEWOvk4vbaxy/xzBZHJeh&#10;7hikgCPu0UWKaGsrm2lg6bJ2biLO3ppR2TbVHdQzo8YN7SL8BDGfUIPwNLvIRCOmpwGeyvWPLK84&#10;VlJaw2B7SylqSalrIq3xGApdx5KgjsIgDMy01PXlxRUtpI1Qomrq2w7oyysR8VZMliPGUAslJ2Gu&#10;pUhEaUYy7RvzE7uq85JjvKwJSEUdyf26EvsRB/Zq7VXBqODdbZw9SDwWIYpHy3GnZJAwEYa6Xghj&#10;XxQ1zi4sxj6Mqk9GySLRCCsnIjfAjR/qHudK8KMZscNwwZWc0ib/2k6fql5OSS8to1KHFbkFEfyT&#10;QspW+VJxRJkKKkZdy0VDlqIr64RSY5jq4RDqyiI79mz6WUVOHGuOtCPZcDzdImPCgxNi6Fw3JR0t&#10;USlxfSMUE1aKdGeMMdpQ3cBMx8hS19BOHUGRU3FX1/U2MI0hOgUTnZgoC7wWyhVLTvAIC2f543Ux&#10;+jKalqpGlmoosr5FBNWjPi5v5mjXu8Grgok7i30jT5v67td3XK4/cTArmUiyMlRRtVcz9NCzSzdz&#10;72RmNDikVNklNdLyWl1LGtwP5jglZ5Cjq/3yOzKOHk843JxQ3RF2pAAXGqvAqNEPOGefXWKV5ITw&#10;szCNd/JsCsybCzn4KDTvYWrBy/Lij4fTXlWGzh/ymSxzHwjCV7ANEuPxuVPFEy8a5/tDqwssA7LR&#10;ngEIspWiGcbUyT+kqKBi/Ejb4pGu96UNi9Xdn6t7BUfAmLhTUNDxLbP5ZUnfy+DyQX2Sz2YxdUlp&#10;ZaK5qR/eyl9fz3e/XJoMoluLPI3iLZgEzJOj+1wjeDpG4hs2iMJO1hrwT6zdBX4nfvhfB2Pi5VUv&#10;OqsvlcFU9yOsEmJhgOW4cBYUfsJq/f/Znhh4yT8n4xVY+Ld0t0krymyAaRNq9Ouv8mIEW+UKC60O&#10;FYUaGakqTbVmpE27Ou6IPLoYie1gOCy42txw1uzxkG1IR55pNp4cM56fwjyaJD0fc3rQZT1RpN4U&#10;v68wU76wDlPZx4TdidqLzsUjzNxZj7yrnLRxOn+CGj7vkfE8qvppXMstfsd0aPtpr65Oj54qRmuu&#10;fUMupTGdWBOsn+4iGeC02ZEj4hqrGZlnkRmDinOW4zkoersZxSaRD6c5VMdji+N10zJ1khvIleOx&#10;56ZzRqv8q2hYT20ze128CwYXRzFrIJv12tn02JP7mdwphu8sjj1sSOs3dLmAYg3AJ4Lcjqb12vOG&#10;eSEzwfzrSSmPUhIWU2KWooM/hfu99+W88uO9DfFe4vst8b2e+9FuBJCmvayHw0hTifTrcQ4zIbgR&#10;X8xgmO1kGOVOiNM9b8d7Hq7PfAKWmUEviH73yeGPOWnLHkXvWCWLzsUP2cVPuMXPuIVPnLPu2EbP&#10;2kVcYcYv+Oe+9Ux/S4t4asW+oYU9L2LQvUvn1D5kP4I4ZU67aWI7oahes/EP7y2/Oe/ezZHez1Xa&#10;7YQUd3DU86breWNFiNb7GbH4/O64oeGsuf6YsdPh5y/FXppIHbtbe/N19+PpQ2czaAE0DX07FUVT&#10;2b2ym9eo7FzLwKnlxTML0tiujvoKB7bI7tptro4MsGGUh+acLz0zUzt5JqkrnRjPVqG6qNN89Jke&#10;+lSukaOnmSNT39pBCR2AplV6pF5MbOoPbexmHq3HFlWiM46RihoYFaWkvHqHwx2sE23k6myFSO/1&#10;Dty1RP/NNL+tzq6/25H/gSFvwQWpex/j1M3lz13NuN7Mao9RjHP71TNLOueMZeeA/Ug78doxhz8r&#10;yLdKyTdDdTsNfwlzUMlwM83hYJOCKGnJvIMRjtEWUpZav6hY7DBwkbEO02dm2QYWkiOSrfwDkS5h&#10;FozDgbHTBztel9//kv7uS8T7V/w3b6Levolceh2xvBj++kHo84XQRzfD7s2EXxv0HermnmrmNZ/w&#10;bazwrCr2rKzln2xJ7amIb8qOqE3yKWMRUyhOB0NSpgqPfzp+8vOJuqXeuqXRuuXh8mcDxfeHDj0e&#10;q3neVbRwsuBGY/lCZ+PLno53bc1LLQ2vOxrfDp14P3X8/UzF4uX0hZGoudHQ+Ymop7OJ78YiHo9H&#10;PZ7LfHP/0Ne75V9uHvw0k7d8Ken5YNLTS8nP4HMy691M1pczfo9OUm+edns6FPpiMnD5NOlhhfZE&#10;hvy5IJGT3E01/tsao8TORoieDdt5Pm7vaK7M1YNyVwsODOXu6S8VP10u0ZIrUpwrmlKjVdTvcPK8&#10;W9Mx+0JvVa6nGqeMXXql7uad0y+G2hb6euZOto2cOHbh7KnZq6MPbo89aq/s9iB768mi4ExZdweP&#10;YN9Yd+9oKweuMpLw2z6tjdJGCLIfv/xsw9Cj01ffNl961DT0tHlk8filh8dHH/TMLl64+Wr09mLH&#10;ufHikurk6LSU8KRw92COJdvFiB5BCqvwK68NOJZPrwhGprgqRbgoJrhrZIVja/O5fR0Z1+Y73z0+&#10;83Gg5GoxsyHIJC6BkHE8uLObP1XjPhyNPspVyYe9AiftdKmdRuvW/QKmWZt//5Xq6nD97vzqFAnv&#10;mq3SuNV37X+sNv9lwfnPheff//6bE//dFf/+8l97AG67AIn/5sSgLf/Kiefm5oQGhUCL371fBlQM&#10;ZBR80M5emQz09wOG13C8Diwjfbx54B1FdM+ekqKD8DIkMOCggAC40UP45eefLbHYGD6fSaNv3bR5&#10;n6joobIywEvgmCIyPHzjxo07tm3LycoSViwxPh6S7Ny+DZjl26U3UGhyYsJPa9dAgC9wCUL4r907&#10;d6xfuyYlKXFV+Ve+A/Lc9sfvmzf+FhURDtaWIAQcu1r62jUx0RGA2YCrAY79Y8tmEAJIE/5wigry&#10;hfkAkFs1KRasAJODOL/8/BM0Tchcgdtt2bQRUnl58MBQFYAixJGSEAcJwMhV688fYFJsr+jPG9YD&#10;HQTbVuif9tYWaALUEGDkndu3IM6p7i45GWlIZYe3FeK6lqaTQtBubWUJZqMQB7imjJQkxMHbWANz&#10;hXYNDQ6slrV2jTUOO38bnNd8AzNufT1tkKCNDYU5g32nLkIbUhkhDQEcQj7TM1OaWhrwPIg2MR4Z&#10;XSWsV2ZnDJEGEEdbU0PIZYF2W2IxIFFXVRGmghKRBvogAVdy4FEESgcSbIo2BomWhjqUAu0CWgz1&#10;B4mk+AEhYf1bIisttUpYBSuAJ0l2BGHOgGMhHyDQQDdBsmfXTmg1SMDgFXoGJPtERQDtQyqg6UBJ&#10;ocegBwAPgwRGBDguxDkgtg8k0PNgKQugFCSgacI4QKlhNGGAYPQBYEPOEA3i/LR+HaQCHYBxBwnw&#10;aUi16bdfc7IyoRWgD8DC4RLyAbgOZQE5Bs3Z+vsWCIDSIQkIE+JiN6xbCzknpySB2oNJMXD39RtW&#10;39qNiY2GS+DfwNG3b/0DokERkAQCqCLoIdjZQ4ZCUguAFnQD4kSGh8HQQ+Yg2bN7OwyilycHLIch&#10;FewniO7ZDZUEBL6qwN+/1VZXQWVAAngblAriwN6FyO5dIAF4LFSh40frhQoDXbdKoFe+g7pK/VBO&#10;QMW3b96AVLCXIi4mAqtcSAWbAyABWA6KB60wMTe9cfsm2JL39fWZmprC4XJ79+6VlZUFnzNw1tyG&#10;DWAKt4ZAIIDywAwwcXlcVlICTCpAJWamppbfgsH9D4/jP3wbA6uAP0DFwl8xGCIL/RP/WOwLZTCv&#10;/C/9E8OJf0JObI6xWv+PX35as/YfG9ao7t3jZaCapafTaWU36R582zdpjh7eiKTC2+UUeUOekW0Q&#10;xSWUxY5zoVdxWIP84PGkyAJfXwaRQCOROGRHZzyJaIq10tAxVVG3lFWxV1JnKCv6a8q3eVL+Ko8R&#10;NKa+Pxz6KJf0IJ/woMT23hHb+VqbuRP4e6cZf436vR6KftDjP17BuFDoXOJjQjcQMZbZbKMny6Hg&#10;vbiuPv6+MTExOBsbSSV5aQVxBem9+3f+orznD6ToDoqkeJSBQToS3eBAHwmKGgtJqnNwL3V0K+Bw&#10;k3gsnqN1Uqh/dECAg7Gt7jZN/B4L5702EbruSRb+bG2ciaSErswOhMw2LELczcow3IYA7hWz1FjZ&#10;+1kJxs7RVgw3ExtrhIGdsZmNnjnDjMIwdkBKmGpt0sRsRDK22PL3sEv3B9Xu8mvbGdQrEd4vxz8r&#10;F96rENSp7lur5lqiTi0xdG7BBAzbhNymxj/gZj70zl1wjZuleIyS6VNE+ysk/C2qzTMOcTmA8jHI&#10;8WsoQxDl/imEuxzo/sDN5TLR/jyGcBJhUauKaUM5ZWiTTXZII3ZLc5Qsk5Ts0yRwZXtt+yTYI/Ks&#10;e1reS6iQVyj/x4bcR6bcGxjXM0hShTwyYrskZcNmhx0iQYZGuUx2HJWJV9Mz/3VzpKhED8Z2jud/&#10;1Sv4SmD0w5g8QdwhgXfhR+ekz8xMQdARQVrXl+yzH+I7v/E7voS0CaJOCVIHBDnDSxkD75LPCdIG&#10;BBnDgvzLgtwrn5LH3iSc/5gzIKgcXzk0/qFgaCmvX1B5WVA1+y1/aCmu911E16eQzvf+7Yue9U88&#10;Kp+GVD5NOPQot2T5ZJ1gokdwo+/bXNfLG51/3ev9/Ojc51vdTwerpuoSz6X5jCR7PqhOe9VWJhho&#10;+Xa+9cOppvc9TYKBM99hl2vi8veB8Tcd55419C21XhL0XxMM3hZ0zTw/cmk8vuOCZ92o85EJ66J+&#10;jeSmfaElmxgpPzlEbqa5b3EgbLVFbkcjxYxMFExslQ0pSkiummm8MbkQ51pgwzvhmXrSPyfezJOy&#10;Hen0OypT1++iW/2T8MGXXhdfOp/+y77vEb7jlnn9HfzJx+7nn0SMjwd2Vtinu6s7aW2QUV4jgtwm&#10;5aiix9EzcdU0wIlIYDeKBO6RrFBQb0eZnsGTR5jcad/gIV/fVmd6HdGu3NrmEIF4lM7sDQy5EBF7&#10;yj8UQoeH3yFbYpi0Anvj7z5bd+RparWR7EfY7oOulEF33HQg/kECayk39Ouh+JWqlCf5EUMhnAJb&#10;rJuKiqW4jKm0GrivVtmptW+drMRGVbSSDRPF5KkTXXcj2FvkgnarFysgqxQM6/ertu5XGVBEzelg&#10;nxlbvkabfcBi3psYLxsbvEHrP8MgF4jmo/bmbTi9HCOtODQijGDBJtgY6SLFJJS3iWvu0zSXAK/g&#10;OAfYJaWSrHDWJsYYtKkF1tra2sIEqyuvrrxD3FBUwWqfmu0mGe+dWrWG9Hvc9NeBxS88su/aR9wj&#10;hb9wSVrmZXzwyX3LTXnETrjJjB2nRjWjWfzdWqxfDnB2KcSZENNIrAALB6K6sbs5pTGnurOqw5Pm&#10;v+nXjRvWgB3aBh1tg4mxaXjbBmZCmEo/rYCjLeHZc6t3jP+YHv+JJoSX//r533FimFEBEsOZAMK8&#10;Vhnx/8iJJ27ccGQyhZz4t3XrDKSlkmn0ap5XvRuzxIaU+X/YO++oprN23/NaRsc2KoJK7yVAAglJ&#10;SIEkJIEUQgqBEAIJobdA6BB6E+kgICKoCCKIIiqgoIINKzrY2zRn5tUp6oxjGx2U3CdyznvXfc+a&#10;P+5a5/51D+snK3nc7bf3w6989nc/G8fa7MZrIMgKnHnpFtQWauippNqpjKaR+LLDSSXdsZlJJDrT&#10;1IxgqG+/Yil6vb4/CpktEmsEklgsTeFACNqArKGrpjX7X7Vef1Z6/r7qwGlZw3ZqVIEjswDr0ypS&#10;7opKK+bJBFZY3DJH989c2UZciVtsFCU72W9zobK9IKY5IiCF6k71YzAVEQFysV96aEhVVFwOX8Kx&#10;cnFYqo9YbRTgQisJUe/NbelW1bcFFewWFUxEND/I3Pes9Ni0oqXFLkS9GJe6mlzoIm7ip3XFbm7P&#10;bK6PLm6NL94an79JGp/PFFdRhP3C6OPR6SfiM8cS07ZJZWneVLmHexydks5hZQgEWTRGOsYjx8Or&#10;lOpXgGflEvglgpjCyOxMuUrkwfIyRbPNvcKxQZkBqcWxBaqA6ACiv5wVkhisjBEHxvgL4NqrJAry&#10;GIpqVlodPrvGMqPDtPiYU+dt0vhXpHM/kk/8Qjj7u8fZlx7HX5PG/2AcfczuusMpGyOHtzv5ljoS&#10;Mp3wOSRmnp84WSRSKaR5ZTl1HVWqslh3npMN0RTrjSaTySh7NKx7lZCTpYxSKxOJnVNEcFhnc+1M&#10;X9u90d5nZ4feXTuqvTL8cWrwz9OH/jw7NntuYu708dkTo29HDr0cGvh9sO/3I/1vxgc+jPdrR3vf&#10;n9ytvdStvbX3z68HXv504M+ng7PPD/31eujlg+abh2K6qoiqDBNOiZV/K0paYepTZ8apt+NnGlPC&#10;9TFSU1KQG1foK+cExDrxwpz95ZSYDLYmn56TggzmwRaxIbLoaGFUNEee7hdTKcmolxUU+6cpMMEc&#10;K59ASkQIS8UiylHWvkRn/xBWbBgjnGFP8zX2oOgjHD5bs2HFsnUW66yxNhb2G8zXL7NZ/7knwjgt&#10;hNVfl3uko0KjDsYSLDbYLl9kvHi55ee2JCu/OG5YrowrpwcEUTWpYVuKY8ui+OFebkykM5vAkPlH&#10;SfkqIl5iY8bDkZIDQluVEd0ySXsArz6YXRnD3pzCLy6WVVbKisv9kwq8gjOdfdKsKBpbZh1a2o5V&#10;bEKKAm2IeEcXHB5LpdC86TwqFzAuwcjJ3gLnRg4SBKhihYnRnhKhk4+3Z7AYzfW19sC6UTypLF8a&#10;nU4iELgUZhDLH27KHEdkKMI9mUBPIXNS6IJYMhvmqRLoAaWK9NqkIrUoWujmLULTo7wEEje6yMUT&#10;JoorQuJ3JBeerGq7sX3f6ab244VV43mV+6uqC0uzeUoxiUKkObt7bUCKjfCFWFm8JT/chJflFlVM&#10;SS3zy9MEFjUkNY13jD258dOLRy9fff3yx4kHvWktOYTIToFmpnj/WOmgKqiUTFVDbFxewXD41lvK&#10;+hsRZdfUJTfz86+XZ10qTTquEnWiHMNR1pKYwJKpgeu/XfjlVN3gJnZiPj40wppH2Eh2deIqYuq3&#10;7H6w5+ScDg8PvdtxeK5hz9uill9L2n5vH9LuOvph+Iq29cDDcHWlm4cvAY2V0MmZImYFl5llbVto&#10;bHvQlXeLmfATL+dhQO64PDOJQLNauMhIR2V1euLhIyNwjYRL3JuPH0FM/DvsazIvKdahj/+AxDo2&#10;/F858akJeKqFZ9j/2/jE8G76HxdjqPTNm/7RYXOEAzwML1q8cMmq5UQzvyi7RqF5q+sXhajlBXSz&#10;LTy/bmbgNpqoVSo9pon/IUt6L8H9QKrltg73g8ewp2fw1+97f33b99407eI4brTTamf9morNX2Q3&#10;blB3OWYM4wumvMuu+hZfY+ZO0xJmaAl3Gclf+2X/ICn7KWrrr+l7nxUcvq05ejn18FjsgQMRB3cF&#10;79tEbU53zFdZpmdvTGj1qIQN1Y6FDzTRq8OMI/w2hikxOYU+TaXslhLP2jyH7KwN0RW2iQMBTVeL&#10;xs5tGi9LbhBGpbBD4/1hW0mLhCCbLBm+LIhSLfNt8aM1OdhnG1ulEllNfMUeOB1ju6jVhhIbu1hP&#10;Yo6IUxkdtL0kcaKj9NvOgl8rkx5qlLeK474tTnxUGPuwIOp2ivis3H1PEKIjkXRgk2iqSnRRQz2W&#10;ihnKwo8me55JZVyOpl6QeV+KkN6PiHsUnPCVJPlreenPUc2/i+sfeeVfIWdfFNU/ihp4F7LvZdCO&#10;nyRtjxXtT6WNT7mljxnZj5mqf/pG/YgX37LxOrMBNWThPoAkDTF8Rhn0HgfH9A1LgvUXhSCN0v1Q&#10;RWyMCsLIrV5ls3qJiTdSmK2obMvpbYzvqAvd0hHRPqjuOZk3eLXq6LXqw/0xZRoSNwmFSXJHJXu4&#10;xGCsEzEWVQHEHrWgLZaZ4GXpvWG55wYTvhMpz185tX349fTTj9f//GHwwYHs7njPKH9nvtRXHMIN&#10;EHE4fhxvPp/O59El/pxoqSQnNqEps+JgeU9feofGVyVAsPzcIBBVeGVs9d7Svv6c7mxPFWcF2Xsh&#10;lruGFmDCFVvwfQ0ZHHOOwiNaE1C2TbW3JXqP2rMkxiQ5wbSo1m3XLsK+rcT9+eQDmfzhNMlgemhf&#10;oHels0UI1jWMSpWzWaF+7GCRv1RAYHlZuvvZkXM5UduVxZ3SwmKCMmIjzf8zd/FKSiEh5lR+z++7&#10;bv+19ee/yp9ri19oS15rC15qNXC80ha91VbNalu02m3al60vv698dCP/yyuFF8Y1x7sS99QoWvKC&#10;NhfIqjUxzWnRzUr/Ir5XNpezOSL1aGrFtYy8M+kpx0qSjrWnn9qtntwWO9yeeKxHc34w/0pH6mR1&#10;/PCm5KNVmZM1WWe2l14f3vbzvYPaR4PaB+3PjydNtfv0tND27BId3x9+tSfwTG/I2ZGU65ern9ze&#10;/mqm/eWl5udnG56eavp1tPLRzrRrW6KmmpUXSzkn0twP5RNP1vFmmtn3ylynY9YNCxbvoOlVc5fU&#10;xFn0pLqNp2FOqZFnU5ynst2uFKEv5TufzLMfLXPcn2/dlmlSWOyY186sG1Lu3B+7bYs4X4YICkFK&#10;ckU5taqWuqzOwvQ6TX55TpFGU5TVsrVxeGhg+tTEaF9/dnwi0dkVh3DF23uABN2HHRyiTEtK3ZSo&#10;ropLa0wr6c4rP1C3dWxrx8n6xuG62rGWbZfauqbrd54tax6raj3WtH20vLJTlaBRSmITZUlh7FCC&#10;Od5+mY2PJS0CF6Z0ixCahXivEvNNYrJo1VnejTG4KimyKIZWWRe3d0fmUJG4SWQbxbMJrovccnfv&#10;948GPo5kf6d27/HXL5ZYtyrJ252MOQsWLANO/MWa5aFR0vsgGYSL4l9aeCuHVca6T58UaboFF3/z&#10;A8+T8D//E3fib7rn/2sz+AYQYnjd0MlSPsUPBsu/cWJ4l4G3m09vNLoIBvANXO7tmz8AO4EUFQI7&#10;QLjiutrNaFeUN5W6t6dXd5+dna3evNnS3HzFsmWLFixYvWqVmYmJ6YaNcLdF2NpBJArodEBNVZWV&#10;ttbWDnZ2ba2tn0LofmhuagLQBWASyNnvL19AdcB3nR3sXRwd4APAuRev/gC5KoS8AOwKFiC+QP5A&#10;PenihAD6VVtdBTQXmgqYzdHeztHBBhoGK/ff//kWMBsWgwYj8OZPjxgfAKoBGYVyQFOrw2zaOaCY&#10;kMbO1rKkOB+CacBpDh0ccEU5WVuZ5edlQ8lQHQidAZUBFs3KSJ9XIQOKA0YL5aSpU3Rq3Y8fgPiS&#10;CB42VpYgvtRBvk8W2H0LTg148zzkA/Lqx2FDLrAAAYVenTp7hk6jWpqbge75/t07kAvkobCMzcrS&#10;NDoqHEIHAFO8dPFcoFhgY20OClFdyXMfQfEsFgmhZBD+6uiydu7O3dsCId/C0lwWGgLMGOD6rds3&#10;g6USCzNTINDzWmGIMgukFuoCy+2bNyAXUGcoAc4LXqjn9bsQhwGksZAGuC9wZehnGHFoLZQD7QSG&#10;DS0ETgwgE2glk+4NMlloD2BOSAMWODuQ24IFGDDIXsHiSSJCz0BdUDL0HpQMFiDoYAFlMOiPoTfA&#10;AkpcsEDfAlh1sLOFvoU+h54HvgszA1AOrOvTpZn7CP0GWBfaDBYYX8gFx3waGEewAJQFVAxeAbmA&#10;iINXzLcQNNDgLQgHexAxQxY4NcDM8BXKAW3ufDnggdAeJ0eHtm1bYXYCXHF7R7s9NMjOprllC/xF&#10;gM+Aghx8FTICgYaSISMAbKSLIxy1NZWfJOCze3p2IRxtwamgUnAhcMX+vb1EAtbB3rqivBh09ZAL&#10;NO7gMFBdcWEBuCt0LJwgNAYsgLShuyANSJYhDQw0dMu8JB0UzzAQYAFKPe/AgOphIMDJocPnJemg&#10;ZqaQPextLNKSVYDnofYzpyY5LF/IFZcY//jnJ3AzOXz4sIuLCzxRg/x37dq1n332GXBiExMTc3Nz&#10;lUp17/5diEr+5cw1PpeDsLMF5/z5yROYC4I/Yd3Pp5vLvy4dnwxz/4pP/N/KieG+p+PEM/d8GJzF&#10;ny1btmDh8sV6zoZrotFWhS52LSi3PTTuCUHkBEvZhmQnmrrTDOwohrbeDkgJk6EScDeJuLvkgb0x&#10;wSliARGPBi+mYfBxoRENhZV1afnZEE0zQJbNFcbj3GOdzHdIvadLI560p/3cnvzrjujH20PvNHLP&#10;VeBPVmGudbG/Pxn127XsZ5c0344nT3WKh6rYhVJbP5fPUBv1sFYrdatleRyYFctWZ9KIFJg8szRa&#10;b2+o72q2no1yFLs4BZqbq53dKom0gRDlmeTsa9lVgwp1U4BCwxepgvw5XmhVtDwlPoFJYlktQ5DX&#10;0oJtxLFoucxZxHPxQqxft3a1npPz2mAJKTaUxXVx9l1pqzbhtaLTupLKD5e3dWrKY8USOs4DZeEA&#10;uyv5OtC8Leh8M042JqEBq+lEFQ66bBqzLDlnWnrROPesUfqYQcKwScx+u+g6M4FanxhjiM0x9t7m&#10;IDjNTPw2tv5pzq5HibWn/SL3ejB6MZg+tMuoF+oyH38/1OuHKObzZNHLDNnjOPE1IeU8y+uSn9+X&#10;IvlVXuxNYdbr1M6TMeVxRB9f3cJ2QpKhR6k1cy9GPoVLvUNI+4GQ9gSbfN85/Jpj8A1c2Gm8ZKej&#10;d4WVe/RqM86SVbz1JkoMIYMbkMgWMx3wLH3DpHVGWx3dBunsgxzBAD/4bLj6eWqlNqFeG1mjTWzT&#10;pne9Lx58XzX+oWJMW3FSqzn6OqbnR1nbvYiObzIGdZy46sLHTefeVJx/t+nquzI4Ln2oOz/XPPV+&#10;y/m3DZc+NJ19X3fmffXkh8rT2rJT2oKT2swxberos5S+R7Ht3yS3fJPf+H3Tlpcje0Cj935m4Ldr&#10;vY9uDzz65jA88f4ys/fNg0OzD0ZfXuh7c3T7h7O9f57tm50efnd5RHv9tHZ6cvbc2LvzZ2fPnpud&#10;OPfn6JnXB0+9GTz37tDF2dGrcwevPdv75Y0tU8fU+w7zm05SqibQm45YFx8zLx00K9phkZ+/ISFs&#10;bVCQuUDqKpATRQFoGt8WJ7cnFnuKtvgqdghVJzJbhpJqs1AS0VJ09EZ2J7f0mnr4cfb5J+HHnwYd&#10;fa/4Uptw+23EpRcRF1+m3vwxZ+aManR74JYQnMx9DcZhqaXV4nVoAzMfe6QIjWfaOKL0loqXrig2&#10;Nt3pQRj0F42HKEel8k4mK8/OPVrfInKtda4DqZYobKWFNZGkFSheiQtnk6t/kQNDpe8atcRK9YVD&#10;DYLRz1Qc8ovo9mZvI6A6PBH9LI/RQNZppeRiovxsbGSXn0CDpoRZYznm7kwrMt2W7WXu56pPRazz&#10;wttw+e5BSrQowtpTpu8o07eRrzJOWm2cu9KoaaPTASfqpLvPdYL3QyLxCZXymER4QsA9JmG+pmCv&#10;sYgjTOw2gl0ayiKB4JQsZkXKxDSmj6kjZqWV21okZSOO6+rFgesi1QuDdHe0cUXYo5BOLi5Gljar&#10;V60zWgmkGkE2cqItt1Kuc21ECe8pSr6P2XxXlHUGJzuDCb5Bj/lOmPEkJP+ZsvhxZOlXyrI7UZsu&#10;heR3EYPyrIlZ9kSFpZvcEc+E+tZaykh+h5r7JvaeTApJXblsxTwn9sCQr12emYUQP3Cx1GHdd7P/&#10;JyfWPVD97eO79u84MfCSeU4MIfPhLUBHi2F/YB0xgZvKR92HT9dmiN81rye+cvu2VK4A/gKT7sv/&#10;8Q+ihUWxMKBNEtoVKukRBvUxgvcQQvopUR2e4Y344G5e/IX8LRfK2/YkaooEUggTy3V1JjtY2usv&#10;d1m9RIx1TvXn5AvFKhJT6UhWWnpxlzpkOEouqPd+bP9K2/DgTdnl77KGJsOreoXJLTTJdq68jiVJ&#10;cqMyV9sQlti66TlSV1KiMImp9MJwfAbbQUm2Enk6ceh4eoxckZgRq5CLowIECRy+gsjwtXW1W2G4&#10;Vm+p9WdGLEcvNTe6PDATltI3+aR1s/MOCyu/jNt1OrhhGzJSo++jWkvJR0raZUU742tKJFmFAlV5&#10;cEqKr9TfHsfQtwxZZ7vZjdnOk273l24TBWeSPZU4TIS3Z3qAf6KPd5wvQ+roEGhkJjO1DlpvGfiF&#10;BWxdmUjyT+CExXBC6PZ4vIGLwI4tR8vCCPJgYpjQI8TDnIY1J5MciUIqIyNMkcIPETpRwpx4yW6R&#10;KeYxKcujS1amdpnWT+EO32dcesw5/5x16TXjwjvvU3O+p2e5Ez+zuu8wSk97yntQPlswtHKsV64H&#10;DThZmKdXfJBQqRSGKNgMMdqRYuDotZ4mcPflUtzdXMiORD+sjIVLMtsopDILN1ddnjr+8eapueuT&#10;2ivH5i4MvT/d98d49zOYqQL75Nj7Q0deDQ696Bv4bU/fs/7+3wf3vRvq+2uw+93B7a8murSXd2mn&#10;O17f63rxw96//tk7+7j//W+D714cePVd24Op7MMj8papmLZbqh2T4rIDtKSdpMgiW3aMAS7YEONr&#10;5I63JRM8AEwEm2H8kT7BZImMn6AUKoNS4xKTRRHJVImaFFTiHZGLkSk3+gpXUAI3cLPIaSXSumRu&#10;IdtZjt7AYqFk2dLSorDiaM9wuRUnEsH2t3S3N9yoB8qotQv1Tb6wMlljY7wGbbueT0KoAukFCYEh&#10;Yk8zuy+WmS7SW6/3ufVyFM81tEQhKQp14jg6EE2DQmip8aIoAYVqb2qz0QCBcGUwpSJxtg8/D4tJ&#10;obFrg+T7wxWjStlIpPyQgt/JR+cxrEOFzvJQt6BQR4bc2iPDlb2FGd3FS+8T5vUwUguRErY9BU2i&#10;YLhsrL8IzZMIExO5sbGk0GB8aDATIkEnRNmy6XrGBnqG69xYPrQAEYnN8uZwAFJ6YnEUtLsfjaGO&#10;iIkTSZJ8+cX+ITCnlOEtlrsxJA4ekRhmoSCmTKpOoIdy7Ml0M7TUlZnCloE8ke9ICnSlhhNY8V68&#10;TF9xPleaQecmI4mZGK9UP//gUCFXAdNePlR7lO0yM+xiS6E+nrbIlf45gW/gE2oblOSVVBTbtLvm&#10;4PjA+W/v//LmjRbWMfx665fB6t5q/9RtAVnXaw5Od54sSm7wFWVgQoqRKVuxaXsQ4W1G9BIIw0Nh&#10;N4iFW0P49RRU0jpj+lpDgrd3eGtN99XR6fGmgWJWdKqrINpB7GPLcXXmB4RWNnY/6D2j7ZnQ7pvQ&#10;Nhz4M6nynl/chFwz07jvfefI25ErcztHvk3ObfCi8MhodCAZXRbKO5AS3cHy6cB7jnoG/TNYMxtV&#10;+0956bg8XUX0tlr42QY9vQX/yYnhegYXt9cfPryY+/jbR52eWHfAlfT/NSf+qH315m3v6IiJA2IR&#10;bP25bMEi/eUkK1aU9Sb26gIbPSVCL4JhkO+F30z2rSByKoSC/rTwmxlB1+JQ3fEGm4rX1XQY7zru&#10;ePwK6eop7MSgbc8uk9ZNy8uqViRp/hGYoeedv5DauJq711J6xCH4kDX/OEIMO9FecVWctpMcsxKP&#10;uYafY+dOSzdPBVUfZhf30Aq2UspK0UUp1pmpNllFqNJdlOapyJFvi2ceFl89qNiXgsoWmMVIUVkp&#10;7kUJiKxEC3WmUUKOviJntWQLNu1y1uCdhqne+oPqskalujiBpY4xlso+FwpX8LnW0XTzaFcDxWo9&#10;rv4KiUTSUVgyqYzb7YwAmY77Uj3sxs8ptmt83AwDFdSamvjJloTL2cLD0fT+eO5IBPNIEHFPAHYn&#10;074evzIfvSSLZ1qn9hws8jmRTTyS5NyfiOhPdhmLtD/st2GPt3GvAD8RxLvK8T/vxZ4ghE7Ski87&#10;R40u9239nLbFTX1G1vtKMvSWu+cndscPPk3fILOurJefMpRMWUuukyJ+pEm/wnG+NEcOLttYt8qg&#10;FGHfQMLVoJDJZmvFhiukPm51uSGHkqXbUKiAxcvNjNbbcUiyGHGugqH2s5UokbEV3NI2cU1nQM3O&#10;wMytvNgSPLsIS6pnULcJ6b3hvEOqoEGV+GAKbzDFtzuGXMKxD3EypGwwxBuYJxB8T27peX31sfbr&#10;2fdXnk53Tqh5cQD5PFEkHwoD3uTsUFZuJASNS4SJZwLRlY5DhrN4dQlFHWn1sQy5xUqrz5duMLZB&#10;86gCdWhKZmBykAubZ+wpc+ZF4ULCscE8JzFuvRf4lZAcGUxXh7MKFdQCX5vYIJPEStbAgfDr3eyJ&#10;IvTuAIdqP69akbAqLKQmKLiE7qdCUwLtsTQEjmhub29kaeZgaktCYMMZ4uqIvF51005FZTZK7r8I&#10;x19gH/oFqZIQfym7/23Hw7nmX2crnmk3v9BWvdWWv5otfDlb8PpDyZsPNe/fN75/3fj6h7Jvb2dd&#10;m4w9dlDR38RvzGUUpDI14SRVsFu8jJIp9khnWoRz7JJomDw8rcrcvcgMkWBhFk60SogilOfRGlIx&#10;JXFOeWpcRZlge65fazilnI/TcPEaf4/iKFZLedTwQMnN4eKbQ0lnWrw7NJZFxXbVTeQ9LczBVuah&#10;VvZQZ9DogaTzowXXD+Rc7c24MlhwZ6Lll+Hq76oixqSYOo55iZ9pdYDZ1gjEvlT7U+m2F5NNLkca&#10;nBGtPui9vM13bZPMdkeyx6FMyolMr3MZ5PMF3lerONfruVdbuJe3B10opXQn2mUnIxJLqRk1gvwi&#10;XmKUB1+CEgXjxImCBKmPwo8ioXmyfPxowTEcVYYiKyc6LzNuU156VU6mShZKR+Nobh5kJ3eknQuR&#10;zEhK1fTvO3Z95seLl37Y038+Ud0Un1Cbl91RltufmdCdldpfVH44p7JPlthIF6VTONFsQaQ0NEER&#10;Fh8VGgs71NqvsbFaYuxtTvAxoRCW49wXErAL6QE28TnMwjx2TRS2kGUaRzAIht4WIuJ8TGXoz6mE&#10;tZRCaQlsAHyx6XFX5I14RLffF5VSm844Wo+TKe8fC1bowb9VS0FP/ADgEDxv/icnhvCW86Rh/n39&#10;05v7v//6H0787z3yP98/9QA4BvzMc+L3nxaPgxks/5UTAyiCA4jj/Mzt/56d0MnZAXR9uH/vFkBW&#10;CB/xzcOv5xnSrRs3UlQqA319uN3DsWjBAoDEG9cZSEQB48eOAUgGMHz75s0dHR07Ozvv3r49z4nv&#10;370LeA9AGqghIXgq0Lh7d273g2VPD3yA2iGExIN7d/f17QUxpc6i2w9mDgAYZAHjnVs3dZa5j0A9&#10;QcwKWufrM9OAGOEAqgo0DgqfF9RCGsgFacAC0FT30KGdA7QGUuDu3TtmvrwCMZjhvCDCMUSu6N3T&#10;dXX6IkzLQOFAgkECC7kA0EIhYIFcgIpBZwyWeV0ygD0gdmAB9AucEpKB8hWoHnBKCFIBaSAX0FNg&#10;gWABbgfNAwvwY8gFWwNC+Iv5qBeQBlBr164OkBEDjP/r/Zvff/t1fGxkd1fn2TMT82gQ6CmgVqgL&#10;EKwu18cPIH4dPz7WuaNj8tTEs+dP4bwgXPGp05OQBlJC7QALATRCrIOdnR2gLtWR9Y8fIJ4ugF7A&#10;nNAqQJXQJLBA+6E90PL5NPAbLJAGyoHWQpshDQDj+TTQWsgFRUHJEBsBehLiS0Aa6AFI07VzB0QO&#10;mY96AS2HvoL2QJp52g19Cz0DFqCh86wdygGhM4wyDCv0HiQA6AvgHEqGNDB2UDJYYDRhLGBEoM91&#10;tWvnAJbDDABYwAfgKySDSAtQDoR90Om2P8WlBgs4DGScrx0GCCyQC+oC8j0/HOCB4DBguX3nFkxQ&#10;ACeGIB7gdpANSDwMPJQMVcw7HriirvZ5p9rfB2z47p0bOq3w3F/ffvMA/AVCTEDjIQ20WeeufT1g&#10;uXH9KqSBcqDx4IrQsXA682cBTgUDAS0EQj8/HQFpYCDm00AWOKCjgKBDx0Ka+dpBug1dCmmge3Xu&#10;8SmcyLGRQz1dnefPnIaBgG4EuA5p4GQvTV+GqZgnv/zU3NwMgSYgzgxoiJcuXQq/ARLHxcU1NTVd&#10;uXIFlt5BN0LAmdMnT/T1dH8qGUIvz/31KRox/CHDFeNfSmKIgwTMGOITe3l5AXj+7+DEnyCK7s0A&#10;7nkf/tLOTH9Lp3MXLVkM2maDhQsIZkaFRBcN0kpjsbHc2rzaxrHIHJFh5ppojIZVwKiV6zCG5kwH&#10;JwneTUlCRRCR2TwfCZft4U4w0Dc3XGai4CuP9hy9MnjhcMWeE6W7R3K21vEiFUaOSbYODSyv4+mK&#10;L6uSv9uRMbMl/HgxY2eCw+4Ul3Mtgh+OqV5N576ZKXl8Pm2qL2hbHk4TjAglmlAsPseZLCIam3ja&#10;OLAwJAGZxXKnYq0RLhuMUevWs22ckxncDBozytEl3R3XzAsYUMRCcOILWZUXsyr3RyTlcFlBHGqg&#10;1D8rJ60gJ1MkCEJbULg2QXEeSRwjjttSJNXRA+lgamK3FEe1Co1kRYT5e5hauOkZRq1iDNArYS32&#10;N/snbhwY6S2tTWQHMBHunoYov/WUCGs+PBbt9G8aYXVcIHXew+38waP7oev2b5waZixKL1nmX0WX&#10;jbulN5kJwvVsxXqmKj27TSakLrzoQljOV4l1D2PrYXfAg7jg3UhahyOx1Ra1zdFpBxrZS3Y7xCWf&#10;DGGdCGS3Y+y2ujtMhkm/Laz4tWb76/Z+bd/I/R37hwrriwJj5Uia/3ILjTFu2Cv6Aj3zISf7Dj39&#10;NFI+YiPcbeRds9at1pLUivYpwXEz3HyU9hR/GxzDDsN0JnLRLD5GKELQFTbGaS5GFVT8JgY9l0Rr&#10;oQluKZLeqipepNb8pG74PqHxcVzL68y92vKjf5YO/57ce807f8fGwCob2VZu0YXcA8+3Xvq5bvLX&#10;kuO/5J9+VXHrY/Ojtw23npZPvNg8Ntd0Stt49m35+POC4XcVk3ObzswWjM1pjmoLx+ZyD/+W0vVT&#10;Vtt3hbXfNGx+MdqhvTXw/nb30xvdv9zr//pG78ShqguHa74+tf3FTP/bmwe0V/dpp/e/PbnrxZHt&#10;f4x0vTk+8NfpkdeTw39Mjrw9e/LN5Jk3J89/mLimPT4DnPj1vjMfeydedl982HBuOGJ3h0f+flTe&#10;BXT1Nefaafu6Gx4dk8TWnZjyCnSWxjMll6PO8E9IwvGC7AgiC7Qa47vFR35ErpnWdFwu2NXomxJv&#10;SIet745LWr9KPfpd/PHvJaPPA45rQ69qE+6+Tbn7W+LN54nX/6m+fDllZLeiOZGcQDHwcllpZ7NK&#10;H21s6uvgFoInSTBO/kaWko3myQ7IchKzhiGspUsqsX65ZnjJQmPFUhvVOmyDW8ggL38/t2QbLq3W&#10;Ob4ZGdPmmrwbl6c7PHL7vAoGGRXH/JqO+jbtpqeV43hqe3ycqVO0kVWcpU2qM6YIyc5H8jQuogxU&#10;iAoTFYNLiKZkJnBKQnxSqU4ipAEJv9HT344tdaRLrJxFJsYBK1eKFy+NX2FQbuG8FUnodif2ubr1&#10;2tmPI52GHCwG7DaOYKxOMVwneKS9HHw12SnJzUqJs49heSpZDCaeZG2D3Gji5OLgiTSjou080C4I&#10;JNLM0t7QwGjNWsP1G00sFy9dCQuVDJatwxo7SZxpSQhfjY1PJ1l5QVp8npV2Ahmybx21f4P3EWfB&#10;CU/ZlwEpX0UVPFXX/pbS8GNc9dWwgpNhOYeC1XVoLm35ale9Re7L1pCNbKO5sv4tvcc6j6qEyYbL&#10;DJfoQeCJhWR3ytULN+AWosPBsApwFkIVw8MUbMyke+jQPYrpHqv+9ufvODFcg2GFBWza8If2Iywm&#10;gXUpcJHUwvak8JQGBQN5hkMHj3ULMaDuL2/cCftf7H13VFNJ+z9rWdeuKCq9QwKEUEKA9EZIIY0k&#10;hAQSIEBIQu+9E3qXDlKkKGADxIoFe+9r77pNd3Xddd1VV/MbZPV1d933+/7Oef/7fu95Ts7cuTPP&#10;nbl3MveZzzwlKHjmZ58tnjnTaMYMwoqVKRhsNgrdRCb2sHg9PpJKJDvfnlntHtDHStwdVn4fxIdr&#10;3X80s6+aFiczIXGWuACXFNTPLf1NnBsDotfH5KXjeQBXi3KgqyHMQH1ChBmtkRp/SD1wP+Ps89Ib&#10;P1Qdv1Y4fCJ1TTNHkeCEDjSzCbFBSK0xbEMkeambx2x3hok42C1G5qxmmPBpZlyRiySULFNz5Tkh&#10;gblhwcCfkj+FjLV3QNnaebm4Ye1gCFMPtDVOhPGLYSiLeKl1rJwqz6Qa54RN3JJd/tW7RRVbOPmd&#10;5KROfm6fsq7cLyfQQxqACwqghZDd6fYGtvDlJgxTiNIVE4siR7rjUrzpMrQ71clOQMHGSoRKDssH&#10;6QamboaZeTDMmWtk6fL5Quicpa76lo5m9jBbD6eVru5z7L2Wo3xWEfi6FIVFQKhdhLcuE64DR8x1&#10;9LHEAWMPBcJH4cjMspUW20QX6EUWzo2omB3Xq1t5HLHpCmX7t8xdD5hDd8hb7mL2PyBOfsXYfs27&#10;6zghZ5ezdKebZJu7aDc5fCM+tNk9oN07rIkhBwrcPtaWQV5uYXyCUsZSh4lDQ0QBARwOyR/vyoMY&#10;0h2MJZGSzsH6K1/ufH1j58ujm347MvzLqQ0vT6z79ei6F2dG3wLzh8Nb3+weezo+9nT98LfrgWfi&#10;wWf7h14eHtLu6/19f4f2UONvF9p/P9f64krrz191vbzX/eJa74v7fT8+7P/h0eCT7/sfPu68+rr/&#10;hrb/6vOGg99lbLqgaNxMT6xHS+NgNOxiG/PPDRxNnGAIL2snHIhNxmSq5KG5ysi8KGlaEj0pG6fO&#10;I0amegQFmXthZ0Ow85xC3GTJnPS0gNJAnywCOhaFVHOYuXGRvTlRm1P53WpCSSZldTa1hgmXLlwK&#10;05lntWqZC9qSKHLgBCE4EhhBAPGUIWmBeI4XAutqBzM1h5rbwZA+3tyYEJY6AM0iIDHOBJQrEw73&#10;trBiWNuCbQ24szWBSZeIoiN8c6mYeDqqMpC1OTXqWHH6l0XRZ2N4PSyEAmmCgy+CYpdYEuav4htY&#10;ZqG8BgPVg8KIbm50Gzoi2YCmdGZE+AWJ+DJPDxqZzI9Kzc2tbIjLyI+ITghPSCL4iQyhkMULFplZ&#10;Q3yYHDFH6EthSNm+sWJZDMs3yA0TQ6N0RCUMJeWP5latyyppjkot4oaoHakCGwyYdsLQXDVFwoDi&#10;bOdbWCyw8vHgpMoS4sWRbBTV1RyCsLQhwp2Y7kiWOxKPcADxIGErjSyNV7mTnWkBVKwX2h7s7y21&#10;Qi6E4L+Ah1ryIh1kviYsD10MHcZLl+TXpHe01m8sr+jasGn/rpHDox3jQ+X9LSmN3cqKiZy1h5pH&#10;+wuayqPz5Kpsx6BkI2LEZ6u8Zi4iGZhLnBxVFGQUwkoANWNCod6ODhSCJ03pH9qcpVmXVZZFEWeh&#10;hene4SFMJZMdHRhVW9Z7rHPfN2snHm3Y9aS08+vYrBNi2VhQyLaUtCPVVSe3DF3rbd6dH50u8qLy&#10;MDAV23VtuvhqW8GV0syziTF3I3NeJzVok7tfJjYfDE1KRGFtZ31mBAxRdT5DIdzGx8bA3AgmNyDN&#10;gnXK99opAzwgaQOQGIjb71afYL6bIpAzJRW/m1SBQLpnz5Q+8Wc6M/5/9YnBVAkIbL6BpSXAibeM&#10;jgHpGAizOouAoesyb4jU36rAe1m86wx/9xmBxC9C8WbhSAgPDuOhYIl+iPokbEOGfVb0/KBYHVH6&#10;/MgWSPVGp5ZRy/L+pclVsxQlc6OqDKTVxgHFepycuYTi+dh2PfKQIXXE2Hs3RHDcKeSsS/gBy4Ch&#10;pbTmRaQmI582qLAVEpJtJgpbxlAsZkXOlaYvy25y6Rim9Z2S73uYcfG3yjsvq29dSzswxF9TQSgv&#10;wBZnwHLC9FUxBlF5BlHFi2Wli8WtLnG7wtsvlY7sbt9R2zlU097fkdNTxSgNXCbGzcIh5tPcDMTm&#10;+n66y3kOjpHKqN6KhiOJhSNEeo6esY/ObOBdEljCmq+cjSJC1Qra6hBSs4dFkpV+LMQw18Eg12q5&#10;csUX3JXzuDYLg9CGMWKngkRcYxauJcutqdCje7X3WC11eyyk22deKXtRrdikU+TYg7AtMzBPM4YV&#10;Q1EVcEKZgWPyCkSmBa8RlztBrDvCLD9EzduNSdi8nFWvgy6bg2pb4t7nSJvEsU4iSTuhju0mJllm&#10;xlEwqBoOC7WxFhmsYDiYCNg4TWzotozwvkhyoNQBJYYx0mmyOJTITx/PnI2IsxD1cTRjksoBZla1&#10;s3+JPbvckdmE5Q2JgreqIvZlxH3ZoLlck7krVTYY5dMVQasNoCaS8TwzR/QCG4G+x3BM7dNdN9+c&#10;ffn61Jtbm28XKyudrPFmunYgRLSZrdUis8VzTT/XhSxwwtqS2SgSC0ulE7xxRF8iGzi8sjR2mrvY&#10;aKG+pZ6uIcQI4mzo6KJr72NDSeDEJwhT2G4iF30vy8We9gZeOOcgFiGJh8v2QWRxXHPlpPZS7tZB&#10;1Y0a8bkI+EDQytIgw7xw99oiQXe9amNtzJCamyfAhVDgNJyNh+MyM/eVEH+EVxJdViqIqhUklFGB&#10;211R0Eov/yX4MGNOKSV5InPwQde5x503v69//Mvqt7+2ap9U/f5TxdvnZW8f5/z0XebjO4m3jkkP&#10;9Xn3tWKbapDFBQ5JSRahKVBFKjwyyjY41Ezmry/mrhD5mYSEwmPDUakUu2D9hXg9HbiBjhNiBinI&#10;RJXhmBdvlqrST0iHFjSQeldTBvI916S4t4L4iyHwkiCXQik8KxFZnOWmKXTOqXLKrUdo2gitXawN&#10;TfThftHmNaKhMmZrtldloU9dMqEwAp2VK2nbkH9oS/mpTP92rJHCQsfXY0mc0LY+0mODCr5NAQLJ&#10;wE/meN7NxtwNhe1hWa72gZX6OTXIPHvkqKEI7Fiy994s9r5C373lkv3N8p3lfn0xqIwAiERgzRQ6&#10;eHuZupFMXT3tPEL8ZEp5hL+fHEcS4DlsdDBSVu+V1x8dXydnh5LwPi4YsqM7BoZAOlFpNEl4eoS6&#10;mMOKDwktbus9NHHs2+07blcWbiITlL6sjKKM9Z1Nu/MzGkOledHK7sLMYxkJIwJOId5TzmdEpkVW&#10;VKQ3xUjicXZYy8U2RHOMBM5lm9Mc57rCFnhQjBm+Fr4MKJsL9VNgIqOpib4If5wVgwYR+zlFMcwF&#10;BCOKr4swgZ6VRWpMhHcpbXql5p1yh14/WI3lMtKcWQsBxrZw4Rx/ud+l+1M2yFMTJXDe+hIoJoBF&#10;PHCtCuCZf5QzwToeXPs/feJ/fED/uy+AxcU0VDytFAgexvr164F/YqBcCIwzx8fHQcytK5cvAEcT&#10;F8+dun7l4p2bV69dvgAS925eu3/r+t0bV29fu/r1vbvPvn/8A4ihdeP6nWvXHz386u71G1UlpeaG&#10;RmDoLp43f/7ncz7X+WzFkqUML2pTXf2Ny1emoGIwMt852Aa3BqN0+vjX2wDY7ZRWzJ/pHaD7bnk1&#10;pTz6ZwIf9n9DU2un9zRd7C/V/8dTUOsDhw8JkPk/VZzuwodiAPGaMgP4wA08h3c5U2LPe1YgPd39&#10;DzmfSEz34kNLQGI65z2TT1R5d+mv7ZmWuD6q9ZcCn+QzXeZPJf+hPR+X/Dg9zfbvOZ+83X+S+afG&#10;TDkk+TT9e1Yf1/rPS/5Htaafz99/P36DH6ffv5H/tF+A8/vqfxpjU48CSNDTo+tfCe0boGheVV3p&#10;RaXorVg+e9o7xoypXR2gfl2Qlwt2XcDOw/3bty6dO/vo669e/ATi7j3+BmydXL92/fKXN65cvnvz&#10;xsO7d27cuHHhwoUrV65cvXr11q1bIPTdunXrXF1dwQTyX8WJfwdOPV9rT528gSfTZnwxEzgoNp89&#10;y9fWqlHA7BSw67AeeebWSUsNI+eZJBt6VCD9yn3k2fRgoEwmdMUSLIxd9OYgDObxMbD41Bx1cqEz&#10;kmOw1IWPDe4v2XJ9+OY3A7efbfrqq77Lo7EdKluG1xxjzgqTAhZjOCNuMF+5JlXYnECtVaNWA7O6&#10;fO6JTuW9HRm3J1Mu7YnePehXleUaK7FRsJ14aKin5UrkAmOSviPdDM20wHGsKUJboKZGDrInhzqT&#10;YzzoiR7UNCSxlMjs8wvZFhY3EZG8VRp/LEazMyKjiC1UB3I1jYXrJ8cqutqEskgCShpMzw6lpONN&#10;2Vbzna1MoPYIW13cYgsfY49AR4wv3MpkqaXOYskyr0FOw9XCwV9Hj2oPn7vfs6VbHlfIDoyAUZVm&#10;zBKH0LWk3AlG8wXv3ofYgV88B7WEkTf4za8wwy/w67/ybL3n1XTCu6jOhieaYRK43LoIQuzA8vqI&#10;vHGfkAP82AO8hJ0M9W6gX8hLm2BGdyN4RWbIVFNYjCkEoOmpCLckPCIBD8/jYfrSFWd7m76ZGPl2&#10;cvTu3nU/b9/z/dZ9B8rXaMiBoYvsspe5b0QET+KTTrNy9uBih+HSFmtuii5SMtdKbo5MJXFTRIpk&#10;4I3cV83BCN1t8TBDD5QFQ4KNYQFRjehKY8DCwnxTUyOV6rAUkWRMHn5VkX1BXTgpzx5iRvd7qffL&#10;Si+mdp9I6tjFz2uAiMLnIL0XeHJgfhn++YOZA0dqJu6VHX6Yd+z7rHM/5l36XnPu25KjT8omf6s6&#10;rK0/BgLdvak4+rLw0Kvcg9q8w9qsA6/jd2gTN7xJGfglZ83Xmpr7TeXfjze8utCjvTfw24P+B5db&#10;RjfGFWaR6/J9BuukJzalPbuw5u3NgV/OdT6YqLm/q/abPW0PJ7oeHRr+8dTWVyf3/DS5/duxLY+2&#10;jP++56j24AXtjhO/b9z/be+h602HJ1LGm71qq00Th40zLtnXf+vY+QI5/Ay/5TK6bxuysZ9c2ydu&#10;bpCUJxAjRFYe5GXWqLn6fANoEY6zK7rgdv3QtfqNI4rKUnd5sX3gZkbB1bB1j8O2/uw/9rtg+xu/&#10;o9qIS9q421rV9R/Ex29L9p6KGN8YtlaFUkI/s1v12UoE1D7AlyPz4QtROIG7UwiRqqRzI7niMKY4&#10;AOcrhNGFxgTRcrRqFa/MJWYja/W58K2Pkk5/pz59SzR5lbPnks+Zc97nL/vcvS54dEX46ATrwX7K&#10;7QPUr8foD3o4Z4p8tijcG1gGSehZArQO02uGIH6JOt8yqxpZ2+zd3eG/uVO5uzPpQFfmsbKo8UBS&#10;AVSXukLHznK+vfNKWzzERoiDU6GGOMNVWF1jhj5cbO4hN3WMMzLPMTEptjLItViWYjw3D7KkmWrf&#10;HUBoCKEWykhysgMasgxmvMTNxAi+wsRqgQl0rhV6EZxoQcfYAFNBB6Snpa2LiaMnHEUlAFplCpn1&#10;xbLli03w9rgEZkijX1wXWzXmF38kMHMvXb0JzmnRQzauRHVDGBuQ4klmzGl54deRNU9Dyh+L8m+L&#10;ss8G5+2UptRi+ZwlBoHWjilMvwJZ1Jr08ommDSOVA7H0cIBAA984n+vM+AtODHQ73oHEQEdu+oM/&#10;JfH8s/j+j/rEQHoCgtvPb38HODHYuAPb0X/gxAAeBuymcWLwCQTC1Tvrj4sXLgXJgkGTls+abT1z&#10;Jne5XoU7usHFY8ATPeLNHiByM43dFPMdCmw42wPLv6mYeN12XTv8+G33vUsp25tR6bFLWLFL6Cl6&#10;rFonxW5Z3TZZZQbEV6GPy0VJS0gRaW4SOZwZ5SwqwaYPcNbtDNo5Hja4Xl7XGVhczQmNdcVKre3k&#10;9qggKIFrhCAvdaYsxNAWYCSGrBRXdT2nuEtWU8NPyaD6J1PZZVJuUZhY4cfxRCENbGwcPNHcQJkk&#10;JCw0JEkiVPvRwgJJiljv+CxSYjYiqtAlEoQOGg9uPhjZcyl37ErZzn05w42hFRG4MA9zIgrBciZz&#10;9dDYmfbQpU4wFxyOQvaio9w5RHQYcDwEQu+RXayx9iQRTRYrF8uEIQGCTGV4Q0pyXnAI3dHZcqmu&#10;/sKFS0xWGUDt0bYo/lIEZ5YLZzZeuSKkDFnRja/NN4uPmCeUz6WFzMEovnDPM2R3IaL6sBntdhn1&#10;esnNS1LX6haOGjQeceg96dZzE992nlI9iW4cdezaZNe+1a5mj13OfkfVJFR2zDHoomvIQ1LCI++c&#10;H9jFT0WVV73TuqCCSmvChsDQCU1Oe2psOIceJOBmJsdVVnbERGrYpCicTXAUs3a0/ML97a+/2/32&#10;wRbtl/2/net7eX7w9ZlNb05ufn1w4y8Ht/x6drv21E7twZHfDgz/cnro1ZVh7fUh7bmeN6catRfq&#10;3l6uf3Ox/rdrLa+/W6u92/nmfMeLCx1PL3c9vTfw7NHwsxebn2jHn2rHvtMO3n7bceL56n0PizZc&#10;SGndFlpU5a1QwX2ElkSSDRZvQyJZsfwcFKGeGTK3BIWLsggT3+1bspZbVOURHrmCxJvpwJqPkEEF&#10;CrTClxDL5xQK/JqkQQPxCQeys67mxtzKl15LI12qoD9czf0mljSJtKhaPjMSOjPa31jTyBjtFYyv&#10;ofdUuJWVIzWrqbU13NoSbomcFsdEBXrAGe4u3gyqODIoMVYcH4DzF0JRwfb4BCwjko0XCO1Z/k7e&#10;FIK7BQlhEEw0LZd57ssS39UEfVPifyuXvSscXYCxQKH0bdF6S1FLdGiGOmEuRhovVAUJB6IYlkNE&#10;CSvZka6yIG8VyoFrMN/ZyYKSm1K7pnlLZW5zjDRBFRQrlaq4PiJfoo9SFJCvikkSiEOxZOB+eCAu&#10;dYs6qYsl7vMSnIvMvJZUdqO443TNunFNV3NIThpaxDJwwy2CkPTgIic6w46MMEJgoQSlf1xLzVBJ&#10;Tgsey53x+VKd2QuWm1l4UL38FOH+iWofqRjq7qzvYAmleSIF3g4oDwszG7QZgmXnJYPx6/w1nYrm&#10;aFyUux7Ofqkb2tWfzY2l8NW2WA7eL1ysTEvPqG6uGRjt2jFauu5Mw8jdtTvOl7ZsU6VqRGFkAmeu&#10;pavOAotFSxyRbiIZPylamCzw5HMwPA9gUe/PJbBJLC5RxvdSs71VeEKGNydbEqMMTeOp8oNyGvM6&#10;Nma0rlcXdyaVrU+tnUgr2ZGRM66O6AK+JYT06Dx1QXtOVWdMVGUAr15KG03xv16f9LK3StvTqG1a&#10;/VNenbZorTZn/euMrnPR+Tk4CkRn9kqd2cC1uyfCbevoKJjMpnFiMNH98HZKGeSdoPteun8HEv8X&#10;ceLpBSiQuYH12s8/v9yyZZulNbC2+1xnns5C3SVMj9AYfKMKUiRfpo5cFqFeLGOaoUk21m7m+o5L&#10;rYkLMWojpsaEWbqYVLHAs3QVrcRSpDHnVRl4Na3EdZoQNzj67sXKD5HVIFrqDkf/PbbC4xAJMKx6&#10;4Bh+HxH2AybmZ1zyM1zqPY/4SRtpvwGr3YjRaMGugvtnOfCTjX1zVkR223ef459+rLr6JOrey/Tv&#10;tIU/aEt/+Dnv3rXEC4ejToyHTW7kDVU5l1fY5vbaFw6bJnYuEvdbhu1jl9wtHrk8cPDEkfMg8vbr&#10;Lx9fr9tXho0GezjgXxmGV7EwER7uQXjvKF5wnjixgpegYQZnutODTRzwcxZZzJppbGaAxbmG0FEx&#10;7tZy/YWcubM4+rqhMDO17Srhii88ln/hgjFjywmxObyCTGJaop2qwDFlnU/7cfXeU6GH+gkDWYZl&#10;iStLFcvyWAvjbWf4r5zta7FU7mYby6OVBEoaWeI6a2KqHinGIjAPqiq1lOWs4iQtIsUtpxUZkBpW&#10;OjRCnfpRLuvcnVpRcI03JlPITOF4hbo7UyAWruZWrra2eKhTkCdJE8AtyKQLV5OwvXR2M4qTZ4pK&#10;nu+i0fMa8Yy7I297rO65JqqcIMSsg/n1QH02uHN3sQMOyGRHVaFfZsXsig1aH0Rv47vXs1xa+JQO&#10;gUSD8Ys0paXY8rcndjzZduflsec/HnlxZ9+PndXb6ZSwJausdRYs1nOydOC5m/hAdJzmraJZ8fKC&#10;cjfWRjdlomWM5U6WiyAmRu52dlSkHR1h7eoCR3qikXiSC9kXL4gUx4XwI7GuDCsrjAmEsBIYBtqz&#10;dV2BbU6mI7UWx+7BkPsw8DV0500k+1Hi8h6hTln0ZwWFxqsHeGOnsq8eK/6yWzlYLCnLFqYlsyOk&#10;ngypCz4Gz0kl+ia40VNc2floSZazSGFAps2D8Fa4pZJDhjKaJ+vHjtQdPFN9/Urdj7canl2t/P5e&#10;9fOvq365mHp3IvjwOtbGJmx7lkFSjmF8nUNWp2dRh2dum0dGq0darVNcjbWyxCi8wT5rK73rWPCm&#10;A+F9rZx0FYzpu9BJbUjNN5fWWcSstS4cgbUcI47f9j93L+TOlcCbR/gXDwdcPSi/sZF/uBzRrdbL&#10;5un4S2aL41bI692ztoo6jkVvO5F4cCJiYk/4yGDA2jJqUZxrZAQ8mGvExOpi6bbcJEledUpnjESD&#10;hsps9IR4aJofujXCe1OE165g9C417nyB77N84ZNw8j6aWzHaJQxmGe5sG412zqGiKunYGhqmlIjM&#10;8nCMQ9gJ6fhQf3Y4g0S3NQdmnp8vW6GzynSWtdOKkBhBVmVGUmmhsigna7go/7iy8WlI28+Z5dfi&#10;JW00xxDrhW4LdIznLXdwoAWoi1u217UfjIxfK5DWiFXN/lGNDFGhrX2AmYWXN1VRUdyxsXdzbW5l&#10;BCs5gdnTEH5npPB5f+bdktDtScK2tMCWKL6G6iKCrkTAzF3pSKY/wZ/pTMdBiAw3NsdDQIJ6UfVd&#10;WabIRIpgTUxKZyKImBdbFF5Uk9ybJKlleYYhLbw9V7C9FyvDjBtzkHvLKGezyefCURut9DgzZ+gC&#10;hcy5ixb6Bgeeuv3VFLoG/BMD5cZXQNR88Ub7AkySYFr7pwPAb+DS/+HE//R8/rflT4+HD71+t6SY&#10;WmJMx0QEVwcGBoCPUrCBCofDk5OT6+uqSooBbJSZmZYEYvqWFOUVF+aWavIryzTVFSXlxcB6PleT&#10;n1emKSrMzUlPTqosLmld3ZCTlo52Qy78Yi7wSbxSdxnAicF3H2DGyxYtxqPQwOPEuTNnnv8EvD2A&#10;4Tw1PsHdwSYwiIn1r+b9BR4DoN27HLAKmiaAfX1M71HSv+Fwf4CyH1C0dwXeTi3TPkmfBhen/mAf&#10;OE+jce9Pp9v599/3Df4Tw6l/79Tu978gvakV3bucD8AwYAXSH07foZUfN/U9nPy+Af9q2FTOxyU/&#10;Tk/V+g8b+a7Yx3U/Tv8BN75TAAfPH1x6nzPVi7/TJ2463Yz3/Zp+iR/4/GP5vzf+PZ+Pmzed/nRn&#10;/4nDu/wPTD605w9W/7bW31v7gc9fEh+/8Y/Tb96C+GyfoE93YWr8fHrcAvBhmj6MLsAW5AAVZsAK&#10;dAr8grogEiRIgEyA7Obn5zs5OS1cuBAoE4Nj2uME8O4MXCwDjxbAxTJwt5ydnpaWlLi6prqtqbGi&#10;pBic5mSkV5aWNNTW1FSUFxfkFxUV5ebmFhQUgGB44KgAtmkqlYWFBZhA/htx7D7MT2B3FGwqnTpz&#10;zZNMnjF31rzPdCBzZqncnfdX5t5e23SlpuRgQvREuGpEohyXp53IbLq1dvuDzUcuDE20pOYE4Dzd&#10;jBZ4WOmG+hJTNNWZVZ0+fkkcWmysf1FL2uC5zqtvtr/Rbv31Xv35fv+6KCs+fY5dmD2hRqpqjoxP&#10;EdGUdJdEgWuZklgbRWmLpQ7mcvc1Bm9tF460sXtriOlKUyldN4rvnCCkhpKxAShaDCMggRGqIkqj&#10;yfJ0mjKRGBLhLgAG2hJLhMoZl4qmAgW7dGdsOY5RRWQVo5nVGN9KvKCA5VecFjW8u/fow/NNIxvZ&#10;0mgEUsinJggJ0SyPILQD09QEAkXYWQutYYH2aDnCJ4zIoKOZUFS0g3RrSP+Tzj3aAxe1+09eKWtr&#10;pQV0iyLrqIomXMwQtWA7rfIYpfkBed0rypiWvAPQa9yoFrdF6zX20nv9j/y+M8zSUjO632yTeBhu&#10;d2TB5fzGE7G5u/2iNhFD1rqK17iIRxix52U1N2PXnAqr2shJAIhambckAesdhfXKloia02JHGouO&#10;DDffOTj66Ozue8c2XZ3seb5v/MXkofNN/Q3M8LhVyDRdEBNIsJEQswkd0WEvaoD4aqx8lCs9+Muc&#10;hLZYBYkfyBEFsGVinzAWMLx25jibUUnQgFheZVpivZ9MoEiXtW5q2X5iZ+/Wwabc7N0q5WF50nZJ&#10;bBPBP94YFWeAqUEFr/FJrCIoWj3COrDqBu/EaLyKiZAASuSkjhQN32w5+7j+0k8ll58DqrvyuPrk&#10;zcytF6P6HyQPPtfs1taf0laefFtyUlt9QVty+sfEHd+FNj+Nb39W1PmsuePxQOPjiaZXV9dqn27+&#10;+Vb7hs7A6DCrBKXDhnb5RG/kjo7wk5vTnlxse3Sm+cHhhq+Pd3x3qv/B0f4Hx4e/OjX69NDOJ/t3&#10;PNmz+8W+A6/2HH01fuj3LQe0W4/+uvvWueZDjX5Nan1l3IyArsUJVxxa35DHteSJ55jRLxFrdyIa&#10;2xGaYveUBLcIsTWLY4LgmLrwTZ1AvKsyHH97eNbZ9OaDMdW9tJR6D0WNU2iPe8JeUukdXt8r+YQ2&#10;ZPLXwLO/yS9qo65pVVe+5u07RFo3QGkpwRf42fEd58GdDFzYVKCkqAoVBof4CNLDgirjo1OVikC/&#10;AD4nQMYJUzMikilqDSOlT9iyV7nlRurxH7NvvMn8Vpv4RKt6og374VvR/bvsB/d4P94T/n5N8OY0&#10;6+VBym9Hado9Qu1Wxavu+Kclypux3D3B7q0h9mWR9jWtmMHNgsm9qguTCdcms27t1dzdUXpjs+Zi&#10;c+q5ZNFanmcsDSGiwL1gq8zsli8iOBh6O5hQrS1w+uZYPVviclvaEuMgPcNMa+sWsmc11jHbyTjX&#10;1aieDlvtiywUuOUF4qQ0F09nA4i5rquFKcYKSrBB8hyoEhsK34rph6T7s+g4AsLczozsQ88syi9v&#10;rPJhs60sbW2MIEw37zh6UDE9tBov6SBIRymKzZ6BQ3DesCN7BCUew0s3ePiNuIt3cpJO+Wac9oo9&#10;iVceQIdsRgrbEZwSOLUI4zOozthcUF8bAxyC5vXkNTakVInRvku+0AXyzmydGVg3wpkj50HMhqmP&#10;8+up+ewdTe8C/iGHgdx/Ov5JnxgISgAn/uXN7wAqBlrFf+DEU5lTH+UpzxNTQt0UTvxuS1576ew5&#10;qb8YSGEgcoLVjBkR9g57IqJPhUedF0n3MPhr3EmFUEyVh2CrtPBazuYXLWeftdz7uenei7o7P2ou&#10;X4/cc4DdM0FtnmR2HBG2Hha1DpKy8swFuXZ+3fz0EVXVeFxdi6KohJsK1NR6+ENdnKECz3ylrUxm&#10;yY0DKpIkTgQCIzCFhcEIGpZcQ1NHQQPD7QMyMAnd0rbDuXvPlO8bT+9okMblsIQNIlaDQpYcIqEw&#10;vCAEjCuLRQkMJAr9xMGx0XEapTxf4ZtVJK8bSB7clbFpT9rw9crjtyqO3K8+9mrd7d/HvjqgGYnG&#10;hSOXIGgm3qH8BEWaxiczHaaQ2vlx0Tw+cBvr7Ab34VALSrPr1jZkt5ZFVGRkraluGh8YP7njwNnJ&#10;U6eOXDt9+sLkoZHu3uyEJCqRMMdC3xDpGsoNAr4I2j2jqxHpnfi2cfau3dyRIeLaJnhFnnF0whLf&#10;7JW8BtvwPuektfbqNcaxGy3LjiD6LmBGzyJH9kHbtllqJqyTdyIS1wElKpMyjW5e2fzYjiURY5Zh&#10;l+EJX6HSnuPS3uKztNg8LaVSy179lFC400a6xog4SOHvT0kaTk9M8+er+bzYAAlbGEalBJJd/x97&#10;3x3VVNbu7TjvvFN0im0cx1FBQOk1dEJoIaRASEgIIY0UCITQa0ILvUnv0hRQOogUFRQFBMECYsWC&#10;jsiAAoqoNBHPt5UZv/m8M/f91l3vH3ete8/aa/OcffZ59iY5e2fv33me30M33k0RwCXNkovjgFq4&#10;ZfV23lxH+Ehd8NWmuNG2zInalDuH44bqMkcuVr++dgIa7oCG26DrjW/v1K3er4Vulq/czYMe5UJj&#10;Oau3s5buFq4+PgzdKVy+mDd3qfAVwJsf1i5PNi69ap5fqJ+eP/pwueLu28ory2V9C0Vnp9OOP4yr&#10;HE2qHQgtOkIP8yO7+jt4iRzC4h3yEohHRJa58bj0Kl7hUGDD9YDaLqfMehvxYaxfspWHj6kzQ5/h&#10;aBvi43skIrY/8cBoZuaLSMlzf5cpCXMug/4mlwplU96GE8Y5Fr3WKjVMxaNpqLONnPtnBKNneJeb&#10;ic31uMpK20Oplgm+MIGtirO1OsdchaIth0Ko451s3N3t/CgGNJoKxkke66KKFKINnZ1UyExlLBph&#10;oWaLlA+2kMokKZ7wRN4U4UdDMdf8zRvpGqE2GqYcE1O+qQLPaBNb70uB7vd+WjslOorhipYhP+P4&#10;36Id9xCt9tspbzWW+UrLQBYVzIxK8Mt2tfOzUsMS4CQm0YVD5LphmWKW8GBwdBbfPxxtn27HbhaI&#10;TzJ9SvRtqhUxl6y4txw8H4gyh9Pq6iSlYQRPnhoG94u+2VYN+DYNWzUMQceWCLcXMvwKUyvS06qF&#10;whhZJaN1G3/aIqesibXGuLo5iMUILzddDlWJgISz7TCeHH0yXhMB1wOe7nKG5nJmDJhjoSD/dFJ7&#10;ZUhNBCPOhxJmZydCWXvvUrP6fKealD7amuXtJ06JiT0oFsZEMEWVQRkXD5Sc4vtlwZHeenBbM0sE&#10;nmaCJJkhyHQHn4SQnNzwXGDWzCEwsW507+Sw0LTwkGhfCtEcRBa019AKI1B87HkoK7qyJRPuILRi&#10;ummgrKV1kCoIYNPoYuso8fEsdLQN3/2D/i/f7EfIaQeRWdUifm+G+OHh6MX65JWjcUuFkVBZOlSU&#10;DqWUQKmVUHzNu8Sa8YicbCuS9mcbpNZ9DWYqPS1Yc1MTmMYA2yGY5d6bFL+fy97vdz5sOj5AxX/s&#10;Of5d9sQf1t0fGliF5l+uHGs8JSej9t68+R/rNmz+noz1TmI3Z2Eqs7VS8lXC439hcxXMnLTU6Nr7&#10;qPtUnbbrincYFkghqqQsqhTMy2CEZFVr0V7jiN2aufu1202wgJhrEMPuhlNalDHHZVFdCqTraqyH&#10;GvynWh5TevxZQ+EUTDCt5/UCFfEQKe439Owx9T6PD73ikdkXmNPGSq5B5JyCnxqnPYT8n0P+ryDf&#10;Z8ve4yui8eXIiZexT2YSpx7GTA57DdRZlaVIiw/+7Fe307tpt9s5PfGwQ+Zlv5L2xCPnWs/MTE5A&#10;96avJ7emmAhjkdxin9wjMdUS31x7hxBLoq86kq2EYZu5BAtikniiSBNb+k9SGj/9rGmKYFDJwbY4&#10;b11N5337OD//wlVXE2EsIhA6TLmd+ts27jfZi3DUJrvoOPLkCRGazq203PHIruW0G3eFvY0Wh1Ok&#10;YxL2xAVtFfN/9OMphvmhsqNoR6PYFUGcAndONoOdYYAJ/kGFuEWfugnr+p0VZzOaB3NL4mR2C1Nu&#10;Oflcc3YbcXboszIqQmiF0PAR3jwJncgy1oFrq2qZWaIAn8lOWfw/thAVdxG8VU2PGhl2odH1ujYH&#10;pYwPS2N6jL0fO2YuuVe89ah4ySu4hg1pUqWCqTVvj14lzKwNRzxJJrSQcRlY41iEqggm7aP0c5Cq&#10;YqIRJsWQmajtnGMS2B9/crnvJXQNWhx492QIam8ZFbqnbFfTXvfLDkWKBSs/iFUWAAu11ou0c22O&#10;P3SrKediNTPd92eUyhfKPypidey8HBx9HdFUQCJsb09l2NvRHQhMvpMXw9ENgbBWN7FTNKf8aERa&#10;p4pbp0z5Wt9PGp1pSGswILapaB7RVGmCa54nyJ8DQdrC1x8o2JF3gXZ5Lnl+PPnJJcnFzshT7XEN&#10;VSG5yU4BzjqWLFUjjoohX93UE4YSGRKCDck+MFuuioXDXn3HfXChESkc75XqlHbYq7VRdK0h+NKx&#10;gIutvlea+BeKMfVJWjnxqqkpsMwCvcRsjchDhvEt6MwWy9RWZPIZ66zzxPw2q6R646Rum8rHbhdm&#10;/Pofi9oG/LMrnNxrqP697mnDbiWXyYeG8Q2PKBdmnO6/4E3O82ZnnKbGGE+feszPBL+54nSvRKsq&#10;6Ntwp38w/H5yTdMOaaLmDPjWDQW39QiP1ZFLG+2yM0xDPRVZdGkbqiwWuxuhskFB6hsZSzUsx9qD&#10;gfMhoYNouEQusYiJLKUalVLgp5jwfmf4qNB4mql121q10RQWoyBP2r6FLPUzG24QS6WUOzpU2Nrm&#10;mZjEKCkL98oAHiCMjQ3Jyspsn/xWaYUN0mobpDQ27FD+DMPUp/tSSd5cerRfUl967nNxAcTOh3wP&#10;QVHJ9wPcapi6Hnqb4Xv3mJpQg+MLm27Wn5nJLBrxFrfThZUEbj6Gkqxj7KemQ1HTQFshbVyYFIEj&#10;zRXtHWxZkYQdzqfeKePfTXE87WmW42KayEVKmCg/Fzt/NkbgYMYiIxxccLxY19A80YEU7+hgpqfI&#10;ge9nxxQ5MlI8+IUiv0x/UZibxIMbL7SXgPei6ntMVb5DIr7juSqVpOGHiziT0Zh7HL2GPd9igC0x&#10;iJq84YfvyU6Ma6O/AdtDsAIEODEEAiivLq1Cy2CGBC/Z/u5YA97+Fyf+u8/nf1o5eB7WHom1fxz8&#10;Cv+e/sRPDCJaAZgHhLZSUlJSUVJUVlQAJKyAcBckQBUMCIMBU6nifhkgKO3fJy8rA5KCnKy8jKzs&#10;HikluX3a6hr7pPdu/PKrb7745w8bNgKQGLg7/vOz9SCBrdOXX3yhpqLi4+UFeCrmZmfXOrO4uLjm&#10;vf4Rrv7gQ7TmSfT/5n8glGt43sf8PyJ2ayXAJR+kP2tbKwHbp79Mf675Z/kTJWuX/rLwz3cBea25&#10;j4WAxGCt3bWer8mg8M+q1m5ZK/nLToLCT9R+bOjv6n/swCc3fnL6L/V87DDo81r6c8mfW1+7+rHd&#10;T4Q/3/VnPZ9U+5enH1v8sxJQ+C9v/LTC3+Cvn1Z779r2n6WP/fn/FD4+wJ8IH1v55Av6O7XgdnAJ&#10;5Gt48Fq1NVAZlIBTkIOPCOSgzvneHjqdLi8vD6iIwUgHB7D9/frrrwFUDOJ1gKh7P27dAqyKwagH&#10;HMky0lKaqipgHgDszGAGAITQgLZZVfn9zPC+wv79IPodUCUrKwvgYeDmJyMjs3HjxjW169atTTNg&#10;lP/X4th9xImXoWXwFuLS8C0DpNlnG/8BIkRJffOFu5XhnfYCaLQDGmlb7ipbbC950VT04njFyrm2&#10;1SsXoNE7i3dvna0pE7k6oPT3mRnK81i2HqIwZ1GkLds3SJQh8jsQ5p9WnXnywcmJ8dqROv9SEcKV&#10;tQ+H36GbRPVqTykuF8WwDfWtFXex4PskTuaJrqgoJ6NIFizJTS9BqBTrLJMskEvi708VwI6G2TdL&#10;nOv9WQ0+/HNiv96QkA6foFMewSfdAgsJDAAMW/+8G7NLim1k4m6Fs96vYrzlF8weRYKcJklT01Jq&#10;N15ZIYzHKc47cKg6u7LpcFJaChbvqKdtYWNCtDMhsFBUqiUZC0eTrUk0RzrFwZ5Jowi5LGdbIkPP&#10;LNCU3BqQOd3e/Wpo4HrD0WK+0BdmFmNBycd5tjmk9jsV99rmDCKyJxFlqxbHIYsTK6bNL41qIb0K&#10;yKwawta8JlVdtUyp0BKmqDMqCMHDUQ3zZQPTmaeGPAqaLMOLlb0OKng0wCNHeDUvw3vmY7rHghrv&#10;i6uuhZacC0g54RfXk5x7t6J66kTLq7Mn3/R0zrU3Pzle+by9ev5Kx8TZE+3pefF2PF+YpVjTPAfD&#10;OkLzyTOlxqlbxaijw1WxHvuRlF0GyJ+0MHuNyYZ2AqKvLyOGQwpHIwSmegKGXZrE70S0uMyNxy0o&#10;SXg4dWsRejExO3a75/REZfHN1Ix6vmeQJoLyvRxzq3qggk2UDivOkN/DLxqNbBuMOJ5OlNBUKBR5&#10;m2isZ1989bOa4aWau/OFt6ZT+h/Ftg8FlJ9mJLXiIzqIEVe4mVNRx9/m9EPFQ6tFg4/iWrrdcprs&#10;AlsYonO+0cOpaX3pEf3FoWNns96N1k705QQxVGF71zlZSzUX+Nw4nnrxSHRPSejt4+lTveUzA1WT&#10;vVWPz9dOXDj25MrJ8YHWJxc6p/vPv7x4aXlgaKHz0ouGrrmjpxeOdD6v7buS1pyCj3Dabu/+HTV1&#10;h2ebWvI9bM0MofM+prkPWVVnmh8u743faI7abECUs3RWw0WiuEW0gHKyfzXGqwMffh4X32YQ2qQa&#10;1AKPbDGPO6IZkrXdvUkl6Sm/b150+7X/nRn/K2OeHTd5VS2WCenqwgSETxIpQoz3FZq7ORmzyUYO&#10;aJg1WtPGg+pSmBJfnXLAx4lnqofEGBP9qX6pvOhCXvJR97wuYXm/e9WDgM5Z8fCM8NoT5o3H5JF7&#10;2BujhLuPSOOPSXO3Mc8GLaaGLGeHkYs3UdAoYXWE/XbIe+WC35tunxftgnsneMOn2DdPu9y/HDA7&#10;HLJ4OXh+IGjhgvj1ucDnJ30mjkkmKkOuZnrWBJDDiVpEg50wCzkDthmBYIy3M8KiNeD6+1X1FFVR&#10;usZsFCGQzE109Yhzdkv39CwVBRR4uQqRcKM9P6rt3AJXljEx0jBEwMxM9GywKC7bCeB8EXz3UFu2&#10;O47GtmNhLPDaqsCOj5oZnXwkp0jIYphp65ppwx2tqFRDBxspjN2PaOfdlDRlQYoUq2A384SO31Vi&#10;3EViSKMB7ZCS5WFdUgWam2TJ8De0dZU1ZG+Q8dqiHKNqWcMJHogpqAlNc7JmWoKh6hLA8Q7VM8Zu&#10;+Pr79f8XJ776dnEJvPp9v2z/8H70j/z31ed/GSdeeLvy+u0KQIuX3pNLvF/KzX0I+ATyV6tgd/Bu&#10;EfAzvcdWoNGR2xwGfeMX6wHdxlYQINXMbLi0dLS84qok9jCdJUFh4h0ZTXEZN8s7xisHZquuPygc&#10;HM28+Fvq5Rcp11fS7q8mP5gLv/k0YHBc3NXPPFKHTKwwj26lZl/yq74V1fw449y1+OYeUe35gNZB&#10;cX+HW1uCXpjTVhv7jSbAyFhkQvXQs+SrGWXYcbsjsgfER5upJWd49Vf9uiejbs/E3B6PvPBAcmIo&#10;sKzdObmdk9QZkFvikehP9aATOQQbJs6KZo1yjAzOPH60u7ni/JH0E53FFx8efzx36vls0+Ri2+uF&#10;5rk3rS+hCxB06e3p1JMOerS93wD4nyiRpOe3t+Rea4+5UCmqTxPnRnCFLDOCtj3HsuRowuWR9quP&#10;u/senB583A2ER0uXZqG7b6GJ9z7uy3NvX04PXzofJvZVMoQZ2BJygpPHIuvHhPUX6a0XiQPDmFv3&#10;rG+NEu7dxA53GjS26uf1YAp7UQWNKnEVu73r9sQP63dM4+/P2k6MI+8PanX2qtdc1MwdgGd36BbV&#10;yddUyFYV/pyVv11SIRt4BZ40jsuYRSfMGodNw4KfaofOmCdMo5N7NN0KdiLj9xpGGaBiCbRYjjCQ&#10;zmFZYSyMzDFwLApmbSBliVVkhJDTysUn66PPV7gcj0fnhRulpmCLC2n1WZQjyXZFB3k1jQl9Z8of&#10;drU97+p42de+cL3j7f0O6NZxaLISelkFvaqGJmqgB9XQnfJFYEk8VDp3++j8+HHoacvqi9blN+0L&#10;S42Tc4dvLZTfgKrvvj08tHjwwmxW52xu57va4dWm6+PFnX2pR7qySi/nH7udNHjZZ6TTdbDf59Kd&#10;4MGJ6OtTCTceRV64FXb6SlR7W+jxHGFpGDMj0asxL3G4NOdJRe7CoazVWNFcAPNJNP11Nns502E1&#10;1e5NHOVFAnM62XE8x+5eA/NRm/OLDpeZLuexLqeRDva1OnZPHK6YruZrIMfTV+bBtFjKeg6qcDsd&#10;M5KJhb0lksy047OteXZ6OCRMF2GsrmWooamFMtBk68m7qu/2gSvFkS0KubaHWcgMO21vnJq9D4aY&#10;zeeW8IlFLHgWXjnNWCFFSakcZnZExTb/B0zseqTXt/q0n1To+7ToqgYEVT2aORlnSlBVNVJQ0DUx&#10;xdtTnBkkNhtFcTQmi4nuUVbsSANSsa37Wff4VmrgAUUryQ69DGVkkYldoyDosCjWE3g3y8Pge5Up&#10;BtZsFNXaAGulh0Yb4ezRlCBhYHnOoaLMfCqRLLNrN4g6zRcKolOTA5Ni7T0F+ky6Js3eWOgkLknP&#10;ry8JiQpgAzIMG6yFhpnuTk0ajJTJTTwmqTkWU3tIXFJ7oP5wYp0PK1xtr8HObfIIPZTYKyI1NMWL&#10;KsRpY/2tXQrcIvO4AX46JqQff7GWV8ZbWdMc+EwizwHNcqb5xgSlpYaku1KcydYUj+CA4qpDdS01&#10;OdlJFJyF+s/bcCrK3lhrR3OkhpK6kraRma29njVxp7bhN3tUv/x+3z+/U5aWRhpqMzXk7b7fqPXl&#10;FzKbNkobapimS8SDx2ufdzUvnqxYrMp6WZSwdCjtddGBlazs5by82ZyDsyWV93PKkklclS9+2P3Z&#10;N2CnqAODgeAZYE4DMxuY38CrMIAWg6lyLYEp9A+biffmKf8+nPiDYqD7HbT4GgSAbFWQU1y/7nPQ&#10;n23fbeNiQkuEF2t4A2W2jUVmhTGKgS5SbIY0mr7PHAT2422z8d5kcWAPslKNcBTuUGHCTVWnhu9C&#10;R2wzLpDDgJgPg3aibktBtbJd0rewqC+U87cbN6vad+tx+vV5d809R5HeN43crhm4jlgG3rIJv06K&#10;GmEdmA9te5PZtVB07nnqmWv8MydRXb22Q49d7y8GTyyKHk8Irz4QnJ8IujSbdHch78n8wakHkbd6&#10;nE+XGGQWyEcdVoisUAuvMUuswqclEcPELElyanHLyZ720nPF7JIEs4QawZELxbcHaybK4i94UgqJ&#10;JvHGSv5WupIgl8bGgxfqs/sPuFcx9SNIikE+yMwkZm0co4prnm6lGmokG8pClgbQCh0t2MBdR2mz&#10;qsYmmNFPJuY/IW13EaLMwnsC25/l/rpS8vSKb3eZeV6GSmwFPP+QUW4FurSFf6o/ZvhGyfhQ2aPa&#10;5O5Q12KqTRzSJFhenqmt46qDC9TG+yH5EZKqjtbRhfZ7UNMFqOEMlJR6k0DIMtTxsEP78cj+fIqX&#10;u6OXG9WdSeY4EfhkjK+VSQBRy8lX3jhVQSNf3TB2l06Bms1pfMCoZ9FkUOVDr9JHviXPI6vu+WY1&#10;op1j9ur5bt8XpqAaq6sXoqnqqyzH3i/Nkd/rrCLPkJUj7dpH2atDl7dkqxGyqXH9WZ1zp59APQtv&#10;zy6+7F26emI0O/6wiS1exkQXK+KEnM45cLdGPFQQ2J+VfLey/tfOgoE6l8wQOItk5ujI9QkTR+YE&#10;BmUI/A/4ivN8AwvorDg8MZztksUV5uHIEi1TX22kvw5GrGwesFfXS14n2NgijepY4+hwmoQ8YWN4&#10;jmx+zR11K1DzVIRc0UHjymviiZn8d7eTfruZOXoj/8aF7HONksN5glgvSzZB0QQjq+OojWQjMEwj&#10;FM8CH+zADaY4O2gjTLbvwe7ez9XHuJpzXaxEnuSsZPeKfN+GIn5tEiozTCFEIh2QqRJVYZTRYJJa&#10;DpNUwSJbjeJb9KNb9aLOmSdfssk9i0o9i8y6bF12k1h9jVA2wjsyKqkfSa55mtz1Ov3iYtLggmR4&#10;RXLvXcRv88ETz33HZzwmpzynngXOvZIsTQbPdNudK1TOTtoZlicf2mqRfZVR+VDQ+Njr+B33+k5y&#10;fqGOOENBkKrhmaDvGwTjC9ToNCWyuRRSY4cRUs7GUskOpU5nYcUhLsXRrlVeuFySSghBTuxpmBcG&#10;r/RWKLHfJLGXDmYaexkqm8n/oGcka8OzFknccoOcUvg2YiektyOC76Br72zG8LNmuxhjUHtkLfbu&#10;tdgvg9gvbaCu4EjC4wkEdUNzFXMrQgjPvZofetH54CPJ6ZUj/astpydrUpqiSEFkcx5ZkBhXfGq4&#10;fWi+5dyb/NLxlLRbGanX0+IGxJ7HsJbRu7djftoEM9TBkkmurrxUH06zAH/G2bKRj652RhdzzDMF&#10;6KxodtnBkGOViS1ZHhkCUzZD1eqAo/BS3uGxuuY7h8oHs/KulZT0p+fUeAZmEBh5JG4ZzSsLywnR&#10;xEXp2ADufL6CtZMMg7M30A9WFEc4m869msAcdLWskPvR7J+fbwSb+E2bv2axycDN9/2SEhgMAM6J&#10;xWUIkEQCDAww8/y+3vyLP2s43P/ixH/x0fyPLwLPxhrpxMc4duAjAW7ju3fvBo8cMDF8DyN9tu5z&#10;QOT3+XqQrwlg+wN+NEEO0lrhmvzh9Hc8+Mv1n38FCE+Blg/VADYMhK/++c9vvvoKYMZA3rp5s62N&#10;TUlR0djY2Nr3ABBicKyhxcBV8iPE9ceW6vdVwSdw2ho8toaQ/cdLoOTj7f9NhL/7v/6bdO9/bDf+&#10;8uH5Nz4/f6xpP7UG/ne1C/SAJsDXBwTAJv56/hXIwSk4wJha8z0G8tTUVGNjo7W1NUCF16BcQEgM&#10;DnD6DQgO9+EAdsCgZG04r41cIIOxDEbuxwRK1hJQAuqDY03bJ/K/Dyd+Db23hL56cwRhabp+I/Dn&#10;XvfDd/+g2yFGLmcvTtSvjB+dv5379k4BdL8EelAGjZZDN6oXbhz77WrTydo0f2+SGVJZ20TdlIjC&#10;c3lmDDaCxuEGRdi7CG3YPJZ7QHxsfnR0Bp/nb4ukonVtTBTNQrmimrTyFN84jIKe7o7d1hqKQoK5&#10;N8ncDa/rQYIFMPUiXPb54rcFYX/M4mmcSaX9Wiuaqgp+VuLzIsF5KZL3LkqwFOU1F+41Feh+joKL&#10;U9lrsvVbY6mdWIQhFmmpIK3048Yd0jsU1eRBOAyFPerfKxruYHhSJanRAn9XN1emr4uLpwvfm8cU&#10;0vFOWCOWhYEHgZAdEFMWWZTNLkx2TI9nHIikh5NgSJ2d2600dkYIMB316WfP5uXlers5IB11tZzU&#10;dLPQzoPuxZMeNY/tSydN8xcMiiHDSgheDcGr3plUQ4giCFX+BlcxjTl0yzL/BrliiFFzXdB6N6J/&#10;oejRXMGdB5F9F9jN3bYN51H1l9HHJnjXX3qPrgSOLgfdWgodXIgdWEwfeFc8tNh8caH1/Hxr++qZ&#10;M1BX92JL88uGytWOYy8H2h92NJ8pOZzo5ilAojwsTNM4zAyeUwTRJhiDDkLjPRBYqqo5Yoe24gZl&#10;tS26eE1BGKcsPeRcqO9Jsv1BvEORi/8ZjlenPTmSjbevK0h6OX0XgmahN9OLs2PQ9J1rp2uyRO58&#10;lJnQHBNgReNrk93V6Rl20b8evP3u5Ot7mRczrMQ+ypQYM+cGt5jLkQVjeY2/Hjx1NfnYSa+8KnJI&#10;qSmvDOHcig9uJ0edIkVeds97EFv/OOvk1QO1Fe4xUXiuJ5LkgbT1wtjEODlG021SeNbH49xu1ySe&#10;zxcJLfeZyn4hwGlURQkGy9N785PqJH7HooNH6sue9Z6aPN/2a9fxsf4TT4fPjl9u//Vi58z1gfnb&#10;114PDj49ee5+ScNAZN4JQWy7R2KPpLiYHe2u6ujyi73/L5wE+YBKi+w264YuWvtx+8Zc80w3aZ7J&#10;ej30ViMfY6dD/ITO0NK7SU33xdXX6YU30UX3jQ7dVSu6r10yga177NDca1actyU4Z1tEN671lnDo&#10;RfKt2exLQ9GlZSxXH02Y/S+7IqzxZ3Ny7xy73JffncXLYcP4hpuRpruwQrJ7UniwH8cLZ0HT0AQm&#10;ZS48O1GogyTGPjLJPq4IEZit6dlgnjBArupF1Z7SrTuu2lS2q7pOpqvP4NEIamFQ/9mQztMx86UJ&#10;xJtHWvOvTVZfod+8sFmZJUKvGNCsG/RYuDoihPr93lzxhwY8oR7u2x6n1V7W6nnGSi99uVf48mb8&#10;cl/MaDg6xWQrHqfAkfAOlsZ2JIadCPcvd+ZGYskuWBdvQcpBSfkJSUlHUM7xiKITFR03T/f/WlbW&#10;zqB479iusm79dmUtI1sXV6Yo0CnYUxDhLUoJTMoJST/gHevpwLLGoY1INggWyZjCNSeJCU4xVFeO&#10;OQYHSMTNQKRwZ1NdmspOgtaPdPNdXm4ygZ5bPWI3ezVrJN0klAzapdQbsLPkEDEKen4WODgWs8lI&#10;f8teOfWvfyJv3u+tbJ6Ody60dfVH0nR1LDdrI6S4LrDQUFky5asN339YOn0G10YM9g6tLi0DnPjD&#10;Yv2DG9QqCDr3/vh97fP3S9H/3J4YBJYASPASoN3/gBMDQGXy3dsn0CpIU+8ZPd8jK+Aq+F24ff0a&#10;y5EK3DCA1cn369bZGsOP5uUAevvE0HAhn8fmMvxD/PMLC45V1LQUVLbnVHeE5HcE5vX5l94IrH8W&#10;3QelP1hNHHslGZ0W3xp1H7jB674j6JsMvf4s7vaT6MEnMZdnk7pmknuepPQ+z782lXO9jVMukff0&#10;2s7wUeF5qdn56WCyyOy+qJSxzOrJuLMzIbffRDyCIn6DQsfe+F197XX2bWgPFN2/IOoCLtWzEQ+v&#10;BPcUcw9GUaJczd1d4IJo+/jOQwNj/c8nh+YeXX42dXVh5tLS3IV3r3qhibOrT8+tzl6AXg5Bz669&#10;O1l7iU73l1UytiQTUmrzj/12pu1ddwt0qnWxsW2iIqc9VJBu45dhe6wvdny+dQ7qmoJOTr1rnVxq&#10;HH11ZPRF9a/PW2YXLs0vjbyDnkw/u3OkJodIsXFgcSr80+eCWla43dPEq5PGj6bVni2rLS6rv13R&#10;fbds+vKNzdgq7c4ru6Ffjc9d1qy+pzfwEv36tSU0bQCNw9490Jh7bDT1inDnGfHKQ4uhu8aPH6Cf&#10;XTK/XaNSn7M3qVI/+QI+9zYu6aGJ6IVp2Dwi4rWpZBkTN2UU1b6bGfeNCWO9OnOPpSfSiW6GI5jA&#10;+Xi4K9kSREuS2fnLrm1SSnt1rBE0Bs7DVV/AkHF02UGRyLoXwCLytEIOKPtmGYgTqYlp/qWJyQ1x&#10;eSezyvvrGu+fbZnprHt6tWDsbsFvY4fnAGHFvRboVvXSSOX8w8aVFx0rL04tTdQ+mawce9s2DZ2a&#10;gRpG31WNzGdcmYw++yS64/mBczNppyczTk0Vdc5V9q5Wnl1paoUaLkCpT1e83yz5rL4JevvOd+VJ&#10;0NyL2DfPUpbuxE9djB/rT3/akzV9Kn2iKWGq9sD80cTVI7FQaQQUJ1gKsnsVjlsKx7wOs1iJQUGJ&#10;Nqs5pLdVDlAzGTpr/+48AeojrFwir1yirpyjLh6jzRyk3Yun9LPJVZaojH0G/rJW3jB2qJ6Try6F&#10;Z+bogmHxHF09CQ5sVQ3LLdt0N2012SllvUfOdtsPutI7LcxMeBSKF53igkGg9fbtx+oqZ7CoJ0Q+&#10;3X6uXRyHdhym3RDTrWLz0MhtWsX1wSanwc+JTRtgZXLSR1Fa+bbGnvrKVrqq+5Slt6rJ/QLXUcBY&#10;6tqRzHAkEHQWuR1G22XoskkjcItWuRHtimvCeW5soQGds1uXJa3roKzPsbIioo1kZLZ8/sW6n3dt&#10;ZTBJ/kGeVCcqzg5nQ7CytbFwZRFTI/2aChN96RgCXCmATyrKjz1YlhGYKLZ2cdBzopkG+mHiJOE1&#10;xY2dVTVlyVHBfAoRba6uBdwnHHSRPmhaBMkt0t49ke1Xn5A/fKitOTonxJZG09JzMTZJ4ThncN34&#10;OsbW8poH/g973x3W1NL169HjsXuOXYr03ltoCSkQ0iAJhEAgAUKvoUqH0EPvIFUQUBBRFEGKSlNQ&#10;sKNgP6jYsSMinX0Hc14/juec97nfve/967vzjPOsWXv2mmFnr+XMb69Zw/IuZPs7Kesb/baLuEuI&#10;oajhiCRY6qGstQ1sDXAB9u4JwZGxfoFsC3OqKT481K+0JLu4OM3dnYHUl4WpCKJhohgtES2FrUoy&#10;6zAGYnQWDm1vIUWzEDIw2iGiKCCivH2b7KZ1Elt+U5BWNhZUMNghoy2nbeizN+lwWcPF6uN3i/ZP&#10;VFZAB0tnStIn9/Gg2riZo7Gj9dyhk/nNVaVOTMd1azYBVwUw09SBwZqamoBpBOYLWDYAcgDHYn4V&#10;cL7lPxaF/0GcGHhS8D+4gbnz7NREW/NxNTnxdT+tWPfTSpG1Qm7a0RXW14663jtgeyHftDlau5Qj&#10;HOG4y5ktwHQRdPLc4ey3yyJOHp+rjy0zIhbomiRL4hK2G4I4xFUi5r2ooH4st16JWSZKTt2iH7dR&#10;M3mnbp4EukLVpB7OOGPo2oFx7cJ4nMN4daM8u1CcK+TIh/bZcxHtUNo5KLt7Ia33acBAi0nPAWRb&#10;rXHzGcu2S2597YyGOsK+U5YHLvmcus/tG+VdvRt27VbQlU770/Wkunzt/GglHtcgO5pU7EXiWZlw&#10;rV2SnP0y2eR4f4PcQnpzP+8ROL1y7Ah0kfd6H607Tr8pFtZSYny113vySeLc61TobuB8m+loFex6&#10;LfxWu/nTDpsX5UZnXAViLDYFxhtU5tMLglCmtkoKZsIqKhultLaqGQhgTKRtXHVDU81LG307b/Du&#10;9ro3VsB5dYiUO+4nR8HX5tTBmf2j0wdGPx9+8aVx7EbR1QKXCnd9rpNWLFs10h+VHmCR6EYLDvDl&#10;1jQ19o/c7H10s+fBcNvNm9H5ZXg68Py3NDd2NNdn+pj75QXlFgRle5g6B5u5FO9NrkutyHMJ4Cpr&#10;hQqKB4sq+myXK9CzGPDOeJZ0dCTh8LXQoiuh+UNxxefCYnNNzJ0lJWxEBVxUpRiyQtjdG8ji22ki&#10;IkwZZSd1lLUCGiehj5DUUxPVkhVSjrAJOxxe3hVz9Gr0qZHkc/eTz56OPVAYxnN3s0WbIUmhVuzD&#10;YW7nk53O8zwvpkbcKoy8WMksj1Zkk1WoNAfftITEtrjwngDX9qiYwbTs55HxjwkWLUqIA4aM0+ae&#10;lwxZp0WUE/WxxfbsRnvLWhI8w0Qnzdqo1M3siLvpGVdCrxXqIh076G75iEO6GIBvyHHp7E5+M7x/&#10;rj/zxY19zy5kDh4PbSxzKcyyTvYlBVJVaRgZNFYdTUAYYvT00AgdKwsThiUZriGlKrIBryrEIuhR&#10;SUQEgaZPcwnyT0iLzE3zSAoycAmRY+SpudTD9zYhQttkg06K+7ZIBnQphIHcoRDWoxJ1Tj2qVTHq&#10;rEZ0p1b0GbXQVrWQM4ap/S71t2P6x+Luf+Q9mk1/BeV+hnImpnnv3kU+exk6+nLv6BPOyBO/x8/8&#10;ntxiDTRrV1SLJ9bLJNwhVE3Yt0IgWxxdZNRN2dUOk9JqpZ2yBKz3a/gdJiXnG0VHavr5afk6aHpT&#10;VRwxopY6gqa6IqZETTtncFKHRVgAwddKlmIroBWjaVKGZu7XpSdLGyVqEBPw5kx1VYqMHDB3PFvH&#10;bGevKLKlpzbSW8sgAkOKQ1nnkBxzje3C5TDWa8Qs14lb/SpvJwhzNXAAP7EtwVVZGisshlBEkTCu&#10;dGayQ34Tr+Vm7dXRM0Nj3d13G/JPZvrkBPsWxEdW1xe1DtaefldbP95QNdFe9fVk1ljZ3lv2hrWy&#10;mz12/GKmqRtAcS+x5bYww85RnM4oYsqktIHDcS7Lqi7K42xJ+EBdXH9NRFuOMzccYxUNxzb5eL0/&#10;VgH1NEBNBxZq8xab9kO1ZW+iYnvJ7HYUvcuA1qeJ6ZNVuayC6lEnNWs5HlALSpaNDpJLCUAUBpkd&#10;CnM95kBJlxLWX/XLerAU37h5LTgBd+zZvSVLCb6fgWnnl2lochqaAgf8AJP5j4k/F/3/OPE/PqD/&#10;wRfAu8HHicFyAyT+qwLiE3/HiQFctGbtL0sQMYCBwKEA/wKH/g3Bh4EBqrR61SrQDBDASRFAznwA&#10;CeBQgOC32bRhg5aGRmpq6vDwMECIwe8A0Cy+8wugwWD+Nv3zz/WDq84f1e/4HBC5JPW72+jfSv83&#10;zO83/kD8m1v+7hIfz/uvYXyTtsT8c/rhCSz/q/9o+MMwvlf/LOc/XvthYHz5S8zvA/iB+IcR/KOc&#10;f2j//5q9/Akvp/9j/f7wWP5V5b+Wfy3/u/0ulwD8hvkHT35j/qFWk5OTINZEQUEBOGQO6CNIfGQX&#10;EAAkXrNmDb8KtJWvpPwqKPnKztfZ7/T3T0BLDZa+Bi2l72jxsir/WYK/5v/Sn3ji266Z4Tt3MXjD&#10;VevXrFj508Zff6EzkNd6k5/eKXx5J3dsOHXyYfbCk32zD3PeX0scv17w9nrZUHdhWZavFVlDTVVI&#10;GaaohUar4UxFEUaSaCLKgqlrSpYxgO+WUVJS0dMl0mw9gmyYvoZ6FnryBEeid4RjgiPOQ22LjOy6&#10;7WgpSQZcjQlX8jLRzvQxq0lxLksgB9GkGHIrffV3NMdZvW2JnWoKn67xmU2xgyLoUCQTSnCF4j2/&#10;hrtcczApQMuSRHei5MT0dLUUNLU37ZBYs0FEXhVnxgzEOxJFjXdtgK2WxCkZsax0jFEYDNzN2rbp&#10;wP6+5uqTB+KT/a28TOFchuXF4hO3DlzpT77UEX3+bNz5mtBjbKSd3M5dwrtX6OhvDOageamW7j4I&#10;Y11hkpK4iyaswSlsLLZhJqhtnHV4wrh8Fl4BGRyCkDUzOvu/wIrniRXz1IMfTCp/x5VexuzrJ1Ve&#10;tjrxJPDKWNbIl4qX74t/f5J263bgwIj3jTeedz653fno/viNw52PLncWgh8vRo98iR+cybsN1T+D&#10;OkagMzfnzvQudnUtdJ352t74pbVu6uzhl03HHjc33Ws7W52S4kpCm6iIso00aLqyZjqynlRMEIPG&#10;MjDESsHAnlm8gjlegUFR9PUmFaT6dhWn3InlDnD2nnbwbTMgl6ppAecww0wvu4snKsdHrkLjz6G5&#10;DxD0/tz56oi91j4sUnl8dEN6YZSln4OKVSwx7FLWwMtjzwaST5eSw0tN/Ft9ks9zM5o9g4vJrCQC&#10;01ffHGxJ9pdDpqgRGsx8bgeXjMTUXfEr7vPOa3NNqWSGRRPtrNXRZFV9CgZlaqCvIytmqq1gi1T2&#10;xqhEEDQKWMbpNnBPAxEOTi7Hg1ob6nQ8wqfIhRlDwSXZWLWkJz1obXx+oWOkt2Wo+/idvub7Ay2g&#10;vNd76nHfmUdn266UVR3x5aYb24YrEfKNvE76ZlV7JfvqMc23YczWGLvuZCdqxVVR6ttceo6yTmWg&#10;89zE3KmbCME67m2Rh34/eOlF9aUvB65+zb70JezijHP/rMmFGb3zU8iOOUrPFPP8K6uOHv2aEuG0&#10;fKmMg+iKIW7vp8O3H5Y3FAAoQmSTzpoViZbkTz1noFfzE1c/n0w6HYiPpSu52Rv4s0nOWKSegoSy&#10;rq4ZgRxkSuOamQSyjT390V5RcE6irD1nPS5kHXnfHt8qCd4RqeKDew5krc1NW113VOraFYMPg/CP&#10;j42+TNOgWeLCW9iHSfTUFHbqq9HUF8PZKfL8R/uZx+7zt7yhfr+Zi5z5bqeZDuZst/Vsr/XcZdu5&#10;Gw6Lwx4LD8PnzvvdDoHFGW+z9DdNOVv94GH//OWOr+daxuoPX8+qaElv6Dx853nr6/n6h+P7Bz9U&#10;3/zU9RK68gxq73yUnVbvbB9tYeZvF5iSfuxs7fWhmku92ScrPVN9bTgmzq4YV3tVHBqmJIlUFzMh&#10;q1PtdXBsdQNbJaS1go6FCtJMj2qow9BQZmorc/A6PDP9fCflxL1yidnSia26ecNm5UNWWWdwnmUq&#10;2AhJdaq86m+KsitUpDbKySF2S1E3iptulKBulWFvkbeUQaBNbMRZjjKpybqVJXL+Xut/3bo0aVqx&#10;Aq5p8AdOvAi2hoB/c2CaAxKY8gCryDeP/2YC/084MZgwgLkbX9TSJA5a2p0NMsCJX0ELIAOoGOjJ&#10;+OL81Dec+M7d2y4ObLDNY9tPK0FWk5JydXD09va29/Zx3hvoxY3wigxzC/BzdXACn2U8yFZ5DE4W&#10;2T0D5bIP6X/CNOO6Y+PrkMGvMaNTEU8nQkcnQp+92/v7m7133oYPvQofeBXZN5PSN5V5+W3WhfGq&#10;wcn6R+cD2yJlwthrWL4yrFAtm1SSfb138GB63tPsmlcxHR+C7s3FPJsNfzrlf/eDe++EXwfEuwKl&#10;353mgkgp7xdCXw/7D9Q6VKUykn3Q3v4I72KH3NbMnvutTz/fmwd/2NRz6PWNuae9sy96oSc9c4+7&#10;Z19cXBi9NDM6PHvh4pPIlELgFekY6lp3+diFrwPdiz2n55rPzp1oeV+d2RUUVedY1hky+KLy7czJ&#10;Saj1E3R8Ajr2BTpy5WlOTUdAYhkjvy7g3PCRDwsjzz7dO9xU4RPgTTW1DNFjX0AkfcQ3LZLvQ5hP&#10;kObsoiw0KTI/JQ1BSAiiTczTHn4gDr7DDo2RL89avpujQi/1ZkYUZ0aVoVfa0LgxBNl+WbB/85n2&#10;7q3J/Hs69IDy4YTa2TSB1EyJsNNGWUOmaaM47hw5GSKnLRiC6BPxEKnkoTq3cKOFwwo9ux0ktjJV&#10;X0jKUFHSxwrhbYOGKe/ctWv1ps2rf9u4RXaPgq4swmA31mgz2mYjKXwbK0/Mp1DShyfI5gqwWLJW&#10;1gauOKKHFsVNl+5Dc4zn+BYFcspybUoPsKqPebeeTr/XU/n+ev3UaAv0uh2a7JoaOfSwM+HM6ciT&#10;t3MHPh568OXgg/H9Q4PBDV2OxV0OhTcCqgc8C4/Tw5rtuDcii97vbxivb/i8v2sy7MmcCzTrCU1y&#10;Fifc58YCp97FLI6lQ8MpX66kfRosnhssh66ULrTmztSmTpVyp/eHzRUFQWkcKI4FxVGhCNpiMH4x&#10;1gTKpM7sp3w+Rplpocx30BbuMKBB+tw1+tyA1fxZy5ljNp+Pek+0xs5lpzzz9OnSN8tFOOe4FzUH&#10;1bazkguw3kFaRAqMSEKaMdT0rXcJmO3exRASNftNSGfVeumde3R1URY4kiU4ecUYrqkjswOvKRiE&#10;169wZJx2dzpLZzTqGDfLYC5KmzzVcJxR5MyL+E8KuD2WIN7DIq+zcE0OlDQLnA1KVUVtz04NiW3a&#10;SjvA/+ZYEhxLQ2jiTXbq2O7SdV4r77VSPFkU2Uj26WDH1hA5e5VNLYR1NLeKK4oKyclu2y74E4hh&#10;sFl0K4VlHBjHcd7r6OzvwHZjkIk61njtCCdKtj+La0+MYpMKYrz2ZUXsjfIw87CC25kivFxwvAT9&#10;uGhyPEC6olJiPZlUjJy0uJ68hAXawEJPDyMmbSKl5KCD4tm6HIyIGy6v/b32aG9mZiHbNt4EF4nF&#10;+GjBGCLi7lrwFDNWCJyE3iyotGqtxoZNOEFxZ02UGxrHMSTuNbdOD40qy8mryMvhBvmz2HSwjdrP&#10;08ne1lxWVmCH4Gppxa1qsN1KmlvFRFcpyK3GYQSZ9hiiq7WEmflufbSchh4aidVQ1hbeKiG4WxGO&#10;tdYm2utQnVF0TyLDy8E+INyWU2LnfjUsaiw14V1S+GxBHHQk6tPRwBs1Xi01Ebl58UQzixU/g9nd&#10;0lwS9i+cGBhJYO6AkQTl0iruXy7F/BjF/JXHf8qfGDgjACs6uwRDz89OfW47dUxFXgychrF25ao9&#10;q4SYEsEZhj217HvVLoPltpf2mXfsM6zJMyrNN84vwBQWoQvL8SlFRI8sY3y2rjZPRitBGJ4pTCgQ&#10;IldJWZ1Qca2Xc8wTNEreqpcjYnRYx+YAjBazWzNsm1KmPKpYm75PnVqpbXkMYX8MxqpXZrTruQ+S&#10;Y977VEJxLTNhJ547VvSRKko1ynmyhQnymckaWRm6OXHKMTHKITn6sSUo3gGjtHqTfRccGof8zl31&#10;6KnCHggUC3eViggnlaS4NEY6VpkahiqoW8soU2R2U+zUkxoCBkcPLryvh94dgu4kjR9j3tyPu1xL&#10;fNBGHeu3nhpy+PrYC3rAhq6bQ72Erxep01ft5s9ZfihRbHZbG0pf6Rwkzo3X9g/TxXqqqbL2qBKF&#10;lY2FtAxFDA1FzdECDOOdLBfFkHSTompEVolSZLdp4WzSVajwHnTwCVT3aq569Gvd3Wf7+9vDD+bZ&#10;ZMST0lMpJRnUymxqVQwl0RHlYU20DwwKikuP5maEhGeHcpJ89SyMJLSUTSnWwR7xbBzHFukOTmqM&#10;so9zQzoG4xyK/CLLouPi6RaxqhrZynqZ6thYKZ1kRWwNwb3HJfmCTy4IktDlk3KI7s1FY73U1SxE&#10;BQA2zFSXMFcWIkhtZ8JkGTIqVnIwO1WcpSLJSNxIVQAm9Kv0lg3CYMOVN9oxWIcdpmKfpu0Vq2LD&#10;lkbStBF0OlbNSEHVXleTa6KaRpNNJatmW6hkWKgmOEj6UNcglbeoaxtR/TxdqoOdOwJtz8fHPCsq&#10;hpIy5wiWl0TUamQRjTrkTm3yWVn9MjNmu7dHnzWuCiUdYygXj1PJMFLOwMkUUTWPYtWaEeqteHin&#10;qc4xJuJgjG1bc9Kzi4Ufz6c/7Yi/We/dUmRTnkvLSSbyGDB7ffD9RlRXXw1hiEbrITQl5AWFpLfL&#10;ye6RFt2oIrkGJr9BW1WIaI5nh4TZxiYFBkWH+kZ6kR1tpTC+Ikb7tZzb0Hs74IGDalGDqtxhzYQ7&#10;MN4wjDekm3xLP+mabnyvekKnWkS7EqdV0aNRybNKKaBYJ7mUWNloeuysdeuQz9Wx2NG3iS8fhY3c&#10;4ty+5jl03elqO7GlVudgjVp5jfy+GrHkRunkK/r739FOQvadkPkJCF0G4Usgq8o3Zrl92gEVUi5F&#10;su7Zqn7Ril4hypwoTHQwMdHFKMpY3Fl7Bw0mQNUTM4WLGeLEEE4aJC8NfJAiKl3P+Kip2Tkb5imS&#10;WakBLgWFD9SBu+vrhBBxCZb0FBtWPNXCS13fRkiWJSifoIneh6bmwUhhuzTYK8Tsf5JxWK/hL0oK&#10;RHlH07lOxhykGl1P15pAd6N7e9qEuwUke0VkBSQWBB9qye64feTU8NGoGp5lnJeRn6eRR4hdSEVi&#10;yqXC+NtpLn2hxicD4A32WqWGIlEy21wUYcFEv1rr5HNYToMSPk9AP2enRpIyPNOMUu1mXuuFL+Kg&#10;4r3hwc7KJkGaxGo6+346b7q5crG9cvHoPqgqc/pYIVSR9zkictjM4TyKfhVFe2ZoOm2Ie6mNH4Ez&#10;rhkENOnEZcnHeIoEWckFWcNjmSbRZAOO0DaFpdg4K9b8smGjnaPli2f3vxkwsKVsZnZyanZidn5y&#10;fsm9mG89lyzoj4k/F/3/OPGPz+V/av372gQ8AEDzlxv8FQf/EvAnFhYGB86uACDxhg0bNm/e/B1D&#10;4uNAADECmU+DZoAAUNNKUKz8efXPv/CxYQASgwQkAI9kPowEmgEICnDALQCX+m3zZj6QLC8vHx4e&#10;DkCkiYkJMCS+7yMo+QA2cIRcnpeYf04z/0rTs7N/mwEEvlwCn+bj4t/A8R8LcOlv8/cbv1/9K+f7&#10;pe/E8q75TP7K7q8laPnXuwAHpL82Bsy/9s7nfLvjbwq+8L+O578r54+V6bIelg9vGfuPYS/vcTn9&#10;T3K+P4T/TYLf41/HsLyv5fQ/ieW/VsvHz+f8Y/s/v5nfu1guYTm9fITL6T+/zv9V4/f7XSwg+Jzl&#10;9y6nwZ18VQCdAggCJMAB4VxAG8AZHx/v6ekBiqalpQXUECgj0Mq1a9cC1eYrKV+dQflNj38Gygv0&#10;FCTQDKTvV/nV75fAvYADSj4BmoEqX/H5bf5z/sRLfh4L0O2799A4zE9Lp2Ku3r55nb2Fwb3u/PG7&#10;R6Yf1k3fqZwdLp8dLJu5WjLZX/T1+qHp283DreWJXjZYZRFdKWFjPT0ChqCniZSS1hSXUFOXg2nK&#10;qUkISQhtFtYW1vKgeZcnVqZ7Z9GULbECWLoMnYPkuOq4YvfoaP0qihIVI8pLEpVEOBR4VbJnXz2v&#10;pYCTykI4ym7maO5siKI/bYx+UR3wexLzZYTZTBAVCqRDXDaU4LUY6T7iY9PqYpJAM3QnG5BN0DCE&#10;zpYdOzet3YIxIMTEpEclBOkQJLfL/CQuL0omUm1pNA8rRpJ3+MDBo++unH93+UznvlQewyrJnHU9&#10;+8RY9YOPh16PFj96tG/kWvq1THoyXcZIc+tObeHfyArCTKyiGVwGJbiTIiyTTnF6kNwwD05oi748&#10;7njqA+HwR8TBKcOj84QTn+Dlr1WzP5MOTtDqXtNqhsiljXqJpSoR1ejMm8HnnhXe+Fh9+1XpxXu8&#10;1i77ii6zinvsU1+Crs1EDn/w7X/l2vU54OJ07PX3cb2v03omD9xYaL4LnR6Cuq98PnXm+eGj75qa&#10;F/rOQ5fOvz/T9bK962nH+eqEeGu4hq74VqympKTgJqnta7Fq8gwkgiirjhVU90M5FznmZFqmBSPC&#10;vTTDYqllFaG9pTED0QEtznaHqJRiA6MgigGBgdKM8LTpPFY2/uoOBH2Zg153nyyI9zbP8mJeOlD8&#10;4GTr2ayqEteE/WzeIaf0Ctf0/Q7xJ7zTBtOqbuyrPOS7NxKFtpIUwGz/TWvjJqNdu92UVfZRLa/F&#10;ZX6t75g73vumrPFhRlW7TzzPyMp0l5TCqg16QmKOplgnihFaURirIEBV3e2sL+qlKxhsIBKM3BNB&#10;kqvYS+spCG2Kdi93pceZoIPQelw8rtDVuSE+pjU380hqYnFkSDUvtqU4v33/vvKYiGxv71Lf4Drf&#10;uBo2txDrm6Rim6DhnIJ1T6V7RBJs2ZI483VI1mYaZ497pm5GCb40G50boRruKMxmCNJybJIeH7v1&#10;te/52NEbb/Zf+FRwaT7nHsR7Drn+vkAZhujDi4yBr3Y9Y07dl+hther5gUIBIbIBtV61DyovDZc3&#10;5jk4WUpJ0MTEyn04Xy9emH706enl19W5bQ6WXBNDHwY5VFcNv2vbVrHduw21CTTgMA/3sEa5hpD8&#10;Cshh1QRuFfANErKLWkXOWM8+IZd2GXWyB9ZySLC6ZEtjvcRAn/7L2/gvz8xm3tPmxozHn+u+Gcd/&#10;naDOfaRCr00XXtCnHrHf3nR5fdHl/VWf6Wt+iwMeUI8D1MFaPGMz32U73+e4eClormvvq0Ne56Po&#10;+zzpvMy0pu7L7249h3pG5geeLPaPfO289+7U4w+nPy2cnoaaxqG6FzM1jyaan811P5o+f/3d6bMP&#10;amsuHD7Sf7zz7tn77y6/nz03+rKo6QTNx0ETqYLDaDiY6wD3GikBjNB6A21hNEEeCd+jprhZFi2C&#10;IGswjbV81GT2qsumkOANTqSLboTLHjpt8cizOdp1ZeoFx1BZ7ebpjZSwAk1Lh00yBr8IbNm4Y8XO&#10;3bt2COF+FbP6ZQ9+5S782t0eO5UCMHS/sCSbtDyH061uF7pwsZHrt29fAWzoTyv0NRDX+q5DM8CA&#10;gVOYgNvvktUG5nn5ROz/DCdeEgKihX0TBeZxAN74urjkQ/wJfEaBFkEG5z8AkBiYf7A8GL51y8nW&#10;Duwh2bjipw0rV2uoqodERidm5sQUFuccPlLU0ByZXWTj6gdQNAKWam3G8rPi+NE4bhhHJy22m7xj&#10;lFroSeaxexFDn3hPn4fdv+N67bxp22n0kQumx+85nH4TcGExZngybvh53KWR3P47ef2H2NW+kgHs&#10;7Q6uEvhQfXqRrfdpbvLN3KJ7meWPohpfBl1/63ftS8C9KZ/7Ex6XpwP7oKSbUPLdibBbE06Xxtz6&#10;hzndnT5NYFt0plVKMNInAu0fT0s4GnN8pP3p+K2ZT7fmxm9CH69A7y8s5RedU+8uQ5/uQG9HoJ7z&#10;w6HJmQ7hwZknKzte3+xfHDmzMHhqfuD45868a6V2BU5emayqtqTRd2cmpnon53omoc5JqP3T7PG2&#10;m7ygHCzafhvRTTyx3PnaKAhsce3C9eacoig80QC3WzFJxKIFljyEa3mJH35r9PyTwav3uu/fwN6N&#10;IR49Mey7qnuoW6mkV/ngQ8b5T64vXjI+3Ma8GEK+u4+aHMF+eWb64b39s3G3x+/tnr+gfHpu/vm+&#10;+Ys2/fYcsaSEnZwq9fBWZFiPgf91VMgdVPQt/ajbiLheTd5J9fgEcV/73a7mEt5GEmzpTTqaYnCG&#10;iZ0VyVZTSk9+u7LcemXYBjhhi5nFDpbFrx7Mte5+6/2Tfo0qEUypksrIEebGbfV12MK0FrZFCVMU&#10;BdEKAkh9SSJBiUGQt3IWYwRIOYaqBoQQ0mNc6g6mXO2rfNZb/LA26Hi6TX4whrsXERmHTSmyKD3I&#10;PFjNqErSiQuTCYiQCkxV52ZqRWdohBUaxNRSso7YZFWzMo9YlQ1YnHtt9346AJqNheaTFl7zZh7F&#10;fryb+PZG6suLGc9beQ+PxAy3ZDxtKRyvz5+sTvt6MO5reeR0pv/XWPsJLvVTEGEihDjFs5wvYn85&#10;4vThuMOHWpu3NfbvD9qO5ZIfRCIvByGuBBsPRVnezw0dO1EG1dVPcxMv0Z3LnKIOVfSMdLyaLugb&#10;ZGYWieMt1mjABUwYas5cHbc8XedCcUrENozzHtNAFRZAeSLEsE57dKiyugQVGFJWQVVDSpqmrR1k&#10;TAjR0uMISOzdLJK1S6lkl9oJEWy/FON3TZe7BszbFOtzePPDePNMPNldURMhJLZnh/DOrSIy4tp4&#10;NMvCyJUKY7lqOflp2HsI4+zWq3N2IvNRnsfo8QewwcFiZLM1ysortoqv3SgtuFNSXGDDxvVbd+5i&#10;2djwktLCQdTfwGgvR19bgqWrESUAT3PWQXroo4NxxHgrRqilpYs5hUGjEqkkhJm5qrm5EBYngUGS&#10;zE3taWaG2og9OyUVBGSIMEOiKkZfQMVc3jCU5FLhl7qfk3QiKud8VuVAbuXJkMTDnIh4AtNJHmm5&#10;R8tOEmEvgaZs00Cuk9L8RUB0xRrVDQIOuqRsz8i66JzWnEN9DR03e64N91w9lFfCcXZjmpKdraxp&#10;eOLu334DMco2rvtJUUEYh9PGGWjC9WV0dfZgUQooJAj9LissLqajqupAsQxx8uUwvQlG1voEJ5xL&#10;HCuuyiGpziwwFWHurqdFJSsTvLQpMUiLfArrhEdge0hkdaA/z9slwtfDz93DyMBw9cqfl+ahf8aJ&#10;/7CWfJwYIMPfohQDD2MAFS+BHyAWJ9hV/S1WG6iCmW9nZ6ehoSFwbVJQUCguLgbb6PgSlpc/QADg&#10;EkhA4BLwDAoI+jo51XSyGYRWBLD1zytW//bzbpyUdyT+dKXX7w2Ro+0Jz9sTf+9Lf9Kbdrsn8UpP&#10;1KUB7tBQyvCV5Nb2yOwa+7Bys5BDlMQmZmGrfWkFMTZUmumyFc/crEtdpcT8FRauZs6FWbB3a4Dv&#10;jSwBJQ9xuLuoNkdMN0YRnw2z2KfJKNe0PYrw6mPG3HDI68bHV0s7p+6yC97uGiMZUqrLqyDkJGmG&#10;Bkqwo9Xc8jEh+QZ7c2CcDGW3PG3vg1huLSEhUpJNWYmg7SB4wT1DzMOdKb4acqgNvwoKiMnLiqNZ&#10;8KjKgJ4LuY8ul7y4kvt0gPek1WfoCHuwyeFxG+NJG/n3VpNH3RavO6lvus0+9NpMXPWYv+j55QDu&#10;SpBQiZtAio9McphmWhIiJQeflI5J4GpERWrGhGoneWgkmYtHaP3CVlpBwa619ZQNiZeJKdFIvu7Y&#10;AJU9XnIrqHu0UPcIany12PHy4YH++tDyfNf8RJtCd4NEO+14llYsXtZJfhtecCtcTdEEh7axILGt&#10;zJwppmxdmLGRnlkMJ7MmrSmcmYyVpsFFSUgpU6KCOQPGcDH7X+x9d1gTW7sve297rwgoEHrvnYQk&#10;kJDQkpAOgZBACIQWeg0dQg+9944UEQWkiahgF0TUbd1WEEWxV0RyB9nH+x339jvnPue795/7zfM+&#10;86z1zpp3VmZmraz5rd96X08qkUGF2aahqQMuwYPuYVVYryRdYriCPU+FDoQ7FcCj+KZBnvsIJHEY&#10;U9UKIA3DJRRNxSWBgb2lgiLF0IigB7FVNcapw4GwBlZyCLO9UN1dxjq7TfR2w3V2GmlsUlNaLW+0&#10;W98IBAGBdKV0TY2IGHWcpaknxTrRyy6La5vpZ53uq+GN1WE5gr1dlfE22zT1xNTghmAOFp1BsCxi&#10;uXdGxU3w0u6yw6ewrBEItlUdnK+km6YHSSESy2mYPBgQgG2TneEmjPE2AlTUAXCkwNbPddMtxctl&#10;20mlU1WyfMElsbY1GeSmEpcDpfSWdLvcGIu4LHJWS3hLc0QzHemiBzLQkNOCgM0wZCzJFW9gqbdL&#10;YduOnetVtSRglooqmttFxTdYomzi4vJSU2t4nASuvR9Lh8yRsuLLkNt0/cYgseOQhFsmSQ9gmU8t&#10;C56hSuZQJU+tih9ZFfyBFDyA594xTblhFHPdKPKSQVi/dkC1TkC2bnClThggrZCEQbvCY/iqI9al&#10;7bD8ZnB+rWlWhlxE1HZO+HrXpK2ccsngbu2EKzalbxiHhKxuoUPDol3+V9u8j5hi4BLXzHJP6sQf&#10;UI6oV48s0YouASfXEIorGTV5rpUJGAFdgwPdba293khzjarhKlkPFUSWFaOcwNrv6H7c0/taYOCk&#10;l2c/ldhBtm11sqlj2tazsI0cQlcw40ikV40LhWdg4AGSSVXXqjNHtyJwZZrmvB0aPuuUnX9VcN9h&#10;4KGJj7L15TlGeJPDGKQQd1ZMWGxmVGo6259FpNmibfQ9fazKm8L7LlSWdmf6Znpr40y3aijL6Fri&#10;MOEcTBZTO5EsEcOUyeEaF3sY5ljIBsuDOIboDLJHK51WS4Gl2xlnYgzTaKaZHmY5bupx+J0M+212&#10;9H0YXxlcJtjlhG/8XFnli+bKJ3UF8zX5b2sKHuZlXePx+sn0cj2rPFXLRl2bY8aWU8ZmF2F2J+HU&#10;dmNGtjIjWILmsovCUGT7m0dHEfk+yCB9Ma2tq9YC6/43bN0C4MSP/vgd6BkBHODD14VXCwsvPwjf&#10;fFx2UAzMff3Q6X3PrvR4/8aJv9+Q/88TK+/Dyk0A0t9x4hU98OnR1NQkKSkJwDzAPzUA6K5Zt271&#10;N67ht7/uP1eXrwBIKxpgv/w5BBQX+XUZKl69GgCNvimXLfwJKX2DhwFT6zYA5PhlBBqIngW4oVim&#10;J/76K+DclM1mV1RUAN6oOjo6gEB6AFbd9E0am5u/y4oGOPS328rRv+6/n/5DArjK324/FPtrtqGp&#10;CZC/6n/Q/G0ZQAlc9K/1B5RAzQEL38/6nv3bSgLKHy73Pfuz8t8tfy/5j5f7R+VK+md2/k/1f7X8&#10;z+3/rPzP9MDr+tcqAcqflf+Z/vtDAfj0wPY9+7PyP9P/tTIrmu8G/5uJnz2vf24fOArYBxoR4Fyi&#10;ra2trq6usbERSNTW1np7ewO+hJc9yXzbADT3H2nEAGD8v7MAP/g/KMIrhYH997b8XbOSAOwAhwCz&#10;K5aB5vx9OujbKd97mv8hnxj4GAC+BQA+MdQSLrIaoJysld20wQ8HvX247N25zs/jXYvjncuxei52&#10;C092LQ13CoHVxuNj45XlXEuEmYQoQlUZC7dAmiEJSrpoOR2ktBZsp7zRRjGDLVIUFUSire+h0KoT&#10;/M5CapILCOsoiaHJEcIQ/vE4Xig6iKhqg1I0giqqGSnIO2FRWSnBTY1pJ7JDgJFILc260hlxkEcZ&#10;y2Wfjnc6wyVe4xHe8qiLYZRPkc5LfJ/FOO+ZKPZkst9golduoEMIl8r2JFojDBG6KlFezOFDLf1N&#10;tb4Ma3uYJg2MTKBygMh5OUxOlkNAjU/MWH7xw87O89llZRQfYM3UhZjmDzW3P5e8f5P74l3e/Fz6&#10;vX56fYqeO0vcwE1S3V5MC7pD2myLFHKNPHmzUaNT+qvyq8KqOWHi9U+eo68xh+dMm17BOxYxvQuo&#10;9i8WjdPwmue4tmlK6xm74jLt4ERVjyx4VH9g243y/hedY/PNg9eSyussPLPkKJ3QiIf+nZ/TTn+I&#10;PzHn3/3cv+cr//Tn9NGnKf1zOUcfVI7cq+6/WX1gmJ/fEpAwmln77Mj59yeuvDx18W7fyMmqpgAs&#10;zmSvKFQNRMKiZZUU1m9Yt3X9BtCW3QDFCrPPuJAccy1z5FL8QDO1JEw1yEcpLNA0g0esi2J1cmj7&#10;OcxuDrPIg8zEw3Td8OY1gugHV8cW380+v3OuuzAm24PYwfO7097w8vjJd+euPu4+c6noUIdPAoC8&#10;JpA9RrKrZ/pPjDY0xjCd6CY6DhBJkqEkHaIchgVnM7HtEZypisK3ff3CMyc+Hjn8/mDXw4rqg35B&#10;LHUt400bMapKsWS7FCbJHa5N1BG3U1zHRcrkMY3r/ZBFNNNiV/iBWJfBTN8aL0KZCzaXbJdoZxkH&#10;MUtEWCbZYGJtcRwTc4KCposeNMLOMcSGTNME24qrMRVhpYTwS7yDNyMHTtLrEjVcnUWBUSo4leQc&#10;b0nzlsO67yG5itL89tCDpN39JN3Y0i7OIApL16U6rOz+yK2lqZePuyZuFvXfzuqfL7i0mPtoIeTu&#10;R+aNBccr72mjr9nDdzwGjjh1pSKLXFT8yIourhasFFZEuotnlLUtn0xq5UVN7m94dvrYvYv3JsZu&#10;l9T0oZ0D9+rY7FNF7xBVUdPQdKZS3HFsgirNcoedpya70J7fScrtsy04bV02ZJJVLxZQvTXgglHL&#10;C+eb0+T756GXDysf7VY5dQZ6/zbpwwPax+uYp5eh966bz760ffmC+vmJi/A+Q3if8/EP/5nf/W9P&#10;eN+54Dc9GfJmInhp1GtpgPW1j7U04CEc9hbuD31ZH/WohD+VmjUaW3kmY+R+6b2Fkjlhxbyw7YVw&#10;aE44Csgr4eEXwurZr2WzS62zwupbnxqvfzp07fOp68KT59939T86eurV+Zsv28aulRw5lV53wCuS&#10;D7bE6KjokcGWXjZEIsRZT85RSYygs9dWU9RYdK3i2l9lRXfhjIz4YEibmtqQjvrvVsZviMYLeK03&#10;VLVXoWbvwvQnvWVqA5SzkuE5fGiCmzjVarW63U59uJKZlLSGxCYxnJgKT9syGmqfYUmqsnUpcgtL&#10;Sy8JyCnlDR2NP33cOTZmk6josnuuX0SMtU2/48SLAGL7BUBugShz/2kYusyT+8n2T/jEwGANAImX&#10;lxN+I9sBOPG3gHbCD0IhMOX+bgmAjZeWQWIAol5cunP1mrszfe1yhAhgUPYbEk/sGj195u79gceP&#10;hp/ODU3P15+7zm8dCixo4OZU86raBLW9eY0DibltIeHFzvZRjqaBfHJJi1/PSODZLvpgqUl91NYk&#10;3qqYBtmKC6jBx/RLzxkTd2jnRql9nfT6AnyWt4onXcIhSMsjwpyQRWF1RvAniuuuVdSeTRSMeOSd&#10;pLVcc+57zJ746HN/0f/uQujUp+jJdzFTL6Ouvw+ffB54YTZs8nbIpbN+Jw8yOtLNU/01uN7azGRs&#10;TE/i4fHqSzc7/ng7+vHzma8fj3+81DF9tPLKpcPTDy8t3Lj6uqThoENwACczoe368Mj7G0MLt1pf&#10;Xii7OxB3rMRJ4KXjbKJoJ8uOo5660vZuafKT8PJz4eidD11n7hfzG2xwAbstPNfiw0TZfPWaXs/r&#10;M01zr/s7+gJpnno4mHoYHB9jwuFrxdRoV3UY9g5Bj55BXR6DXT6s11OplMHf4xG/zT1nb3SXZfMk&#10;8/dLzg8vUmamHF+dx8wdg948YnLqDOXYBH3gCunkNatrD0mPnrFnJyinGkzzImX8I6RdebKkWBls&#10;oiSeL+GYtpeZK+MTKRkdpJTkpp3tYtliDW/R16tQVE7VN8y2QRcTUYUY3USyYjRdLDJEUpC4rzxt&#10;b22JeGvx9sa6ba1tOzr6JXtOaR8b0uhqA1WWScSnioUAHtDdt2L8JQnRyo6RChTPnWjKBj3WZjOH&#10;DTDIRoSBFNkNk5zp2xBLy3XS4uIVPCjKfo6qwbi9XnbbPYg7fck7/BjbU5038V02pnhszYmQqcsH&#10;DxVbjCTrdPjKFNlviKNuis9Qru1Dnrvm/uJR4peZ7FcXo2cH/K70+o0PRE61hZyJwFQz4TmJ7N7G&#10;pLsdea8PFSz25HztylisiHqb6vYkgfAoznZeQFsq8Vws83xUwZ4UUEYDrPs8sIPW9sf0zdr3KBZs&#10;ky2QNWwCwjsxeJfSm59VND2LSDjhwW2MyzjSe/bZ1Fth98NPUYdOaybnrvcK3xKZqlDRiRy6ij56&#10;RyZ/WDxlEFoxSe2eRlddkPIpW4Xy34sPg3vnaJOipPRRcmoQAw1jnb0gna3bkDt3u8kque7axxET&#10;T5XT6gRjeyDYLi2bGjF4kRgMcHoasMsIu1HNaLWSwRoNghw+yCoiwCrawyTIzzgiGh4TqefvJUXh&#10;7CVlGAbWmCcWqAf4b7ej/KaNWisD36MIVtAxUDaW2iarKKrsgw8tjG4MZ+UybaOd4EF+qAieVZSv&#10;NtNOFGyzWYu8XdtD0oirAk21dspx9g5Ck5Cq+soSIMk9+/bsFJPaKWmmamZrjDfTtNEDobX2mMPl&#10;7IlaLgGWEVnOuZVeVXxcMteEzbMMaOEWjSS0Xi0abvMpCTX2pkmRXKWJbvI0V1kaS5ZEl0LZ7dSl&#10;yMLDUR69/JqH7ac/n7knvP3607Wntw+dzPeKIOpA6GhUsn9gVmQ0CYFWk5CS2rjFVFnJwRLuTcIR&#10;cOZwC02UqSzRUMZeZx9KbQ9CVTSARDpUXD7YfDgoKFEX40ZOqY0evhV/eppaMKxKy9itwwEpuCvu&#10;cVLZRjKWcEIpeSB1Q/U0uPIqTD1DOgpKNlbTWwvMr/36GzDgBPjEwBfh8ocpIEBH9+d+GRf+EScG&#10;XLP/i3DiZSgF6J0B93BLwnfvFg8cHATJ6YqIbPxVZNXqNQBy6O1PG66MeTxQ9PZ82+fzh14O7p85&#10;Un+9u+zcQMH4ePn0dMfnmcPPbxyYHKuYGhZcGsu4MVk8fbbkdqp7pbaEzRYRFcm14H1rjCR+05Lf&#10;qAORhdsbYqlmODLY1kHbgqAKsditDN8m5ywP9lO19gYhORKIHGPnLG0WT5QUuhEVvNPaRxTD12B1&#10;YxPO+lfUWAdGqdnFaNsVoFz3U4Pq7bxT1OzY4jqe4jrhiubeew2JW+QcZTQ9TCD+KCRSX0NNQWy3&#10;5BoduBrKGu+Kj+ezm9PdG8MJ+Umksmq3rhbWYAvj+GHmhR7i2R7k8XbDCwPIW8PWD8eIzy7QX0/6&#10;vB/1mM037vGVLYjUaywmHWtknGx3ONWFudJucbMTfXc/eroF+7wA/cBPa8R2eyFiTaTDrshQ9bR0&#10;cHoNUjDqUvkybeh90bHZnG5AhM3jwhNvnx+6eziuPY6U6gqLNgN5mMr5Gch46+4lSGyy2LkOrixO&#10;wOtx/ZCJYTaZEdgcnk18HrPwYHTXgcjWSKswS3ELo+0GMEkYsOJeTQamqYtVgBBMzQjxFL/+8JTh&#10;xJRKdlY8Kowhx7DZQkaudbDbxqFKhtJAEVzT1Dj7oihipr0uXVPUUFNMB64CI0NJBDTe2gQJVzeG&#10;yupaK8JZRi5+UH8uJMxKwUVivb6IiITIqt0SmjAT92CjsGTTeAFRUOYgKA2pbcnvHagdGmnoH67v&#10;GYpKzw9JLMqpPxRX2YD2DQAhsbLmDpqWPirGXnLGPoYYvr1vR1jRrbTmeVbUcXn98NVbcaDtlmAl&#10;CuCFF7xND/KbLERkD1pE0lcamg8LaMTw6y3T0hSDIiS8EnSjk2Ap3pr+TAUvd2UOR8PTbpelxU5T&#10;Twu3hvS6zopOf3dfiCFY38gASUCzIzzT6gT+mSFGRMheUxmoGxQXaaOKU1olsVZGXoWCpnOwvgEI&#10;d5amvb+yfaEhuxsaehIcOWEScx2cOG2a8sIi95N12Rfryk+osneWRW8s814gBXOWufOW+e+sit+i&#10;8mdhydcQMQOooCqYW5EqPksaJQChy9Up5ZqO2TKEZDFM8h5cmhQxE+SQp+xarMpu1OUOmPPGsfwZ&#10;VumCe+OiW9WCk0DolC10LPxoVToHqZ0x3P/etH5ar/yBedMTSu9T9shM0MkboSPjEUdHYloyMaGY&#10;PRANEXHwGhnbbQqRuqhKDHPQ1ecMx/8KN+COn9+TYO58uPtsBOFZrM2TaLvHgMTj5rPpH0r9nmR4&#10;TvgRhxwsujHw0072kwzn00RKm4l5tqKO12YJ+jpR0i4dP0N8qnN4Eive1ZZLsvTxZfADPbMC3UNI&#10;CKwBaC9UdbsrSVmQRszKoYfH4iE2irvlNm7etV1GVNVcGu2izPJSDg/WzoyF1PtpFqN28uRW+yqL&#10;8rD6+ZGIyhJUVY5xdqZ+RoFpbolpUYpSYsB2D7/tDmH7qIUGbi223OM+UafDQof83Y6GuI3FcccS&#10;ggaDA0rIJK6BGVXJhCQP9VCEJKpql2kpN+iaVOrB+Qpmvlu1XX9T52wGp2mz26jZfYHNNU4ZDvKG&#10;cmt+BVaL7dqxzsOd8PTeNWBUCDh0fylcfPp16fGCcB7wP/EV8Kjzb5z4J+Psf6t/fgeAv2BgzmGF&#10;p7hSCqC6AMASCARagYWWQaDffgPwXQA3+g4UASjvd6wIgIW+uaNYxokBkHjtMhS8bgU6+rM8UGCF&#10;m/gtAUDOK5DSMpERYCJ+g6OA8jt27JCWlgYCYgGR8wDYGEgoKCmviLyiEiDfsz9LyCsq/q0oAKG4&#10;/l7+tP8zg3/R/9+1o6isAlxx5ZcC6X/MrtTku/I/skD9f6wSEE/sL9X+LzQrF/rhrL9V/lDmh+y3&#10;S/8L6vOD2f9n2ZXX7K/7f10Ffrw5f318/1nzXzy4HyoGvPwrj0BOQQFIqKqrK6moSMvIyMjJqWlo&#10;gGRlN23ZsoL+rrRHoLWuCNB+gSa6Yf3GzZu2rFm9dtUagKu7PL0D0IQBWWnpK00eaNEr24oSSAPN&#10;f+UQgA0Daw+ANLABPcBKMeDo/5hPDHRLK7NZwPgdGL6fv3obYY5et2Y18C0hv2Wdi7FhXwFvolFw&#10;oyF7ujF/obdReOKw8ET358GOpa5Dc80tfRFR3toG0F17kZp6ZLg1HWZD1Tb21YdFGaI5ShDMFmXq&#10;Dr00C8/DAWUTSYdqCPwQJVd/GddQFZ8gNe94SHgpNbvKLVvgGAtEiSAZIjBGhiSEqa+TrSDap08Q&#10;dqsidbYi7Syf2+JHrHSC9HlbT0RRH8axPiR4CBPZwji3hVjmyzDn2RiPyQhmC9ch0wufleBTWpy8&#10;v7qwOCH6QEnR5ePDl/sba5NCSwL960Kjy9hh0UgqD04ONLKJMCXUugReSi04GZlUgmFkQVzPejW/&#10;Tf9dWPhOmPfxTdL8o6Bbo+TOMq0Qvqw9XwEZIonA7dMGeG+oXxTJq01rEfGPecffZVwXRt5+zTj1&#10;nnx83vzQtEHDY5O6j7jD7+wPPsHUP8TXXsWXH4QmxEjTuFLEPJuY/vDWWxW9zw4MzTV1XIhObbZk&#10;FChi9huyJ5yyXkf2fIgeeM8beh87vJhxeqnw3NPU3omgCsCxw0BoVoNXNB/P8rcgxpPYB+Lyj+e1&#10;nC5r7c4oi6AwdSUkZEU3AA4/0HhLDTNDeR2ZXfu279i8wQikzAYT9ntnTxeMzWaNHWW2pGuFumwm&#10;2G+xx8m4U8wSqLhikkONt1N2GCuIB4R89yEVxAde7mt5NHagLS+80IfUEcM5W8SfGTz0/trk4q3b&#10;wqnbwuPjE6Wt7REp3Sk5t3p6Ho0O99Xm8YPoERx8cYZHUwnr9MHwycMJw5UhHXzGEN/jUU3W6+6m&#10;xeFu4bGBxaNDs+3t/Qmxmc6kCIxFhgelJJBR6EOOtDfwNgcVcdFXOxL+6Em9nOvdx6NWsJCZOJNy&#10;inWDE6mMSEyEmYdqG4XqgoFlmEH6SHdVCF5S03wbCIDtoRuljX+RMBIRp+2CNJBSXxb/LmyYn0u6&#10;WqkXjRORoYCkc5mMYgduggk9VJnE2Yt13owhrEGRttgQRO1o8sRQlO+BpPr5sXvCqecvhq4/ajw9&#10;U3ByPuO8MPWeMH7ui9/0e/rVeeLYvPPILcZAG7EpxiKLqukDkbSR36OjJaWHlNXw0tA7GBg4N3L0&#10;9ZWp2fPj9y/dmrr9pKj/tJlb2CoFE5FdChv2KJBxtJLU/Ay/FBdtGmYXOlDDrRgR1QKPaTeKGDPP&#10;GLcoOK7G7xaPv6zf8s7l1jv23H2H+yMmU+1KJ0cgN284vLtBfnPF7ull5IPrqAdPqc+nSfMzTu+f&#10;eHx+EvjuXuDsOealYfKJDtroqO/da5ELUyHCM75LJ3yERwOWerkLHWHzJbx7KYIr6QCcMXa/+PcX&#10;mQ8XY54IE18Ly+e+HJ3/eu6tsOfFQsnMh4y7n9JvfC6dXij44331jfddl98cv/Lp8Km52q5rQyef&#10;Dp56EFfchXIN04CTFbSR6toWRhpQBzDOw4LAsvBkWcXbm4YaKZDkRCG7Nuvv3mmuosExhtaA4VP6&#10;Ri9M9ZfAGkIDkFBXQoiWEdINhTSdm9ZS1TjpODf1SJaiN3aLve02M7aeE48RTTKn2MkbJhphhli8&#10;O1kNk/yKegeuF8yeRHLGsj29K0uDD7bAA7zXb9m80t2aGhtfujix8PkLsOzv89el5QDU33CO5QHX&#10;Ny7cysjrZ/uf4cTL536j030RLn4WfvkoXI7zBBgH0GIg5hPgrvgb2U4IINOAg2IAV7l14wadTv+z&#10;5/5tFYXBmpp7dUcoPCsUnvsqPPtZOPpmYejpu66ZVwdmXrXNvu5+/uLw3Mv+xy/6pu7XHz4Vy2+O&#10;8W3i05oSreqitHPjpdKTN6cINglapOqPafVcNBm5ojlyTru3Wq+Wq5mI3+UAEzEFqGzxsIAMe05r&#10;aPSpwvzJqorBhMQqGqsczW1BZA4imicIx6Zdbj5hXZ/xODnDGZvzG58LOfM6+NRr3sSjsItXgs52&#10;UlvL0cXl1vltDrU5dunJyLgcclaDX/2RlME/Dj1+evzj+Ybbhdz9iW5lhdEdzZUnckva3WPisJG+&#10;bsWx6edqyq/3Fk31x55sZbZlwZNY8nijtaAdv4j/oovWbDhcPP3q4gfh1emP/WfuFuS0U8kh0g5R&#10;csktmOT9WGKItBNPtXbA/8LDqooeWnK2XWwAiUdhcnWdOJKu4TKRiYqZOVrlZXoN5VqN+XI5Kfsi&#10;k0ABCbJ+UVLeidoRNVa1Q44XxlnPL7i8OmB2IQdUly1ZUmGa22hadlC/4bzJ8LTVtVnKrUvU0UZ4&#10;eZRCAEuUSN1mQVwHwYvoOv1mwtmK9dhIw2+NcFYu9LUZ4bhcJ9Gm0JTzNk5nccxzSPujKLs+V+uB&#10;TPSxOvjIfuiZg9CJQ4YXT2j+cVrp9impK6MS42OyExf0rkxCr0zCL50zG+jRqqqVjW7UDO9GJI2Q&#10;M3oIsUVGtGRJBGc32GqnqfQv6vtW6UPlaUx4pLNpGEaNw4LEpzg0ZVBb/U0EDtLRFLFEBqgwQqs1&#10;wag3Tq8vQW+4Cnu7h/Wq1fFhMXo8VKPLdVuV06rcANH8dJ2G/bjRbtpUJ22yjthfYNuebd+W59IV&#10;R64nakRC9no4GCUGUBoz/U+2Cmb7Sr90ZH0uC3+R4/0kmzNX7Pkm2/mDwOlVCvFUhFW5g06M+r4A&#10;ZY1kXYv6bWZlIuDidbCK3ZhmaUa3De8Cv/xZftNDft6FsMiOlNTuAwO3x2aEA6+FFQ9fBV64Y3f8&#10;gv7wafMLD+xvLdleF5qfews7Pks6/451Veh8asmwYAoU2Gkaf8SxaNS5cJgSXW1Gj1I2wYqJySvu&#10;FnM00Y/CIbkwHReFfUwF0RAVUK6SbpM0onIrPHm1Ycw2aLYCIVmRHLDP3l0cH6TiGWcSEaAXzFD2&#10;pClwwyEpPJMEf+XAIOWATHBiOSxNoBIYvNMxaoN9srhDkolXKDGIgnLRlTXX2GfuoO/ta5vMsUuz&#10;0wygG8dG2+SnonMClQNoG22c1sF8dppHSKP56sQarH+9S3gaxhknrwPeJW8irq68U2XPBtm9OzSQ&#10;hg4UhLedrhtUhohVdwuyTYq04wdAI7gmQW5q7hYbIZZbzOLQQffqJ6Ybp07EHirGpWYi4irxRTWO&#10;5fWuNQWkrBRUVLptZJFjwn6/gjFBz43Gc+/HphfGZx/0TTTwBCRNuM5GSQcgpF+CYLyju6+yNprl&#10;aQ+GmqlqYEygbALZleLAcCB7ULGZfs4lgY4p7mgPO00Bk36iomKgqS0gJM6A6BHaPtb0RJhz8wuj&#10;6pYau1kKV6RuU2IML9BSjNGTidLeF6ogFrJDNHTtbp6EfJCRob0aSHa9CMAoBiAPEWDtW3d393Iv&#10;B6yf/vRpecrr22hwueNb7vpWZBkhBuTzEhCkeTkB6D9+/jz8jU8MGPlv8omBQebKttwpf+ufgQm4&#10;V28/dbSOyIL0lunEv2xavQYE048Jdj4r4N2szbt9pOlJ3/6HpSlDUV5Fkex8QfDB+vjxoeLH59uf&#10;XOq7d7bpj7HCx31xjzrjH1Un3WQ7NilJu2xbDwHtJipKEcV2m61frSwpZky294vn5cZEpQcy/XBm&#10;NlbaEO3tIONtsmhRdYuNioi1Cu4SyGBFYG6Hka3n02AVVoXwrES4d5CCTngJKpEcnqJFqJJxpgWh&#10;mRZUR/JKASO8JJS50qopYLMkmCmwViYAohVHthJ4OjGopigwyBIi40gxZ9IZnvQEf6dcFzQPKc+A&#10;iVFYOsEJFhnF1lX7cQfLTZty1atLlPd3gE+M2d8bd5gHcOKz7NcHqTfTTXqi1VuyrHobAi4eSZ4+&#10;zn1/ykZ4CrY0ar3Qi//aSxG2EYUFiPlYvUs83b502MFSbGcLtroanloLDurFhJ1lxI+5Jpz2FlyN&#10;brxbffZSyfGqwFJ3mJeVqpOdnr89It0GmWdnlmquEWWhFE7UTPaDlaYROgoohwqJB/e7NHdx2tvY&#10;9YnoKKa6E8PIlYX0IRgzdRQQ20W1NsvApXVopmA6C8NMp3OrXOMyHOITcPxgaKqrZiJRLpokn+wL&#10;bsqknmuJvdmWfCc/6ATHNtdSg4XQJNNtWFwnrr9bAANLhWhqq0sqYJVReXj+YGj/gaCjvowCS0Tg&#10;VmmEiISuBJ7pdaCn4P5Dwf27BbcfVl5/MHj3xfidt3dufbx95c3vE/MD3VNHe++cufJ2fOZLUtsA&#10;nBtn7hpBYKfo4EPFTX2lIH7mjoKgjNOZTbOecUMyOkyRX5V2i6hJ/6oC3qFJldZ1EpWjrt0Vuk+r&#10;DuV00yftd3bGVbe8XlRsuoIrwA73V3Rx3mdP2mnjLI2nSNuZ7zBW/hVkIq7jT/XKiUp3d3NDWiLA&#10;FmZ2NFxwBq96eH9aRyE21MnIBcpIdXdOZho4Q8QMZMT3SRiIqeEkwDa7jRz2QJN1GYOE1N9pxQ/s&#10;C6fRedPmgtfggo+wkgVE6Sd44Wtw1gtwxitYNoANf7ItEZLrhPblQlzpErnwGSXtGi1+zCWqD+UG&#10;eNfugDp1WjA6LF0rDUglenhA6gzc+zDRxx1Sz7nlXOUU3/EpmfEvf+JT9Nm98qtbmdC1fJGR/5qa&#10;9ta6QmjWKzQ88kqn/Z5q1QysTeg7JUyeEWbMLAjuPEk8dyK8tcA6krbLDAk4i9ijE6uLFIDRFShs&#10;D93xYgh3PNB33IP1MNjnUxJnKd1eKIAK0xBL6baL2ZSFEvpinftSvc/7Aq/HsYyb3rR7nk7Pvdmv&#10;OL53HFjdUEymghF3lxJpqzxtrwFbD88AO5qrWyqJGZlp/S/2vgOqzWNb1zk5yUlix05xXOPYFBuM&#10;6V10BAiJjoRQL0iABJJAgApF9N57r6abZqopxhgbsGkugDG4YuOCGyFuMc3oDtY9ebnnHb9389a5&#10;7761Xvb61zCztWf/PyPtKd+/Zw8OCwMROYKYULKjqpLh4S+hSn9zMtztbHnIBiFtCN9lYvQjRPEn&#10;1T0HzHeq+ivTcqHJaYb5IXKpnENxqD1RituEez71NN3rn26Y3QfLLVUOKTwqaoKk9JjlndSJKz7i&#10;kyflVqXq3QXn9qEFXRhWCdwuQFnRS1EuGm6e4uwYY4dw19REKmhjNO3pBkSBoXOsnmmq2rEIJTXR&#10;QXnPbQdwn+wlfCoV+KNxBYzVz0q/FlLd4x1POqx6cMuWb7Zs2bVjG43q/Gh+CvRhv4rXn4nX58Xr&#10;D8Tvn4s3wGlFkknjh+7zHxPQ+wHWn/7E/9guf5Y/jLlgCAYE4OHf2qOiogJAtgDpAZAPSAECBA64&#10;kjgLgmH3A/YD/v4PkmBCknQT+v1AEjGQBRWBhk1poPDzz4E/MZCQ7G0HPJAHIPFvOoGSTSbArf7u&#10;iLxZ8T/S72/3+/wmuPXPrt/L/D7/H7X+70sATvvn1++V/i7/MY2/E/lPZf+onn/aCID5MfrgXrQJ&#10;8//D9XH5jz3R/1v8f/5lfexLBPx/EX2sFT76PB+570f1fET+39/GSKoBgPY3W/i7IolZSWr/nbf5&#10;uwB5YKfAxsGrG2CqQExis4ApEfufLVTCB3XBR0AMZEBFUF2iDaQSDR8MX9KvgFHo/8yfGFQHdT/4&#10;2wE/D/Gl6duWZoit4Ay+v2w59PnnKAWVErJrnYtHA47WR/a4I4xcjM38JbHgeULek9Cky97BtQ4k&#10;f3kt/L4jGEUdcNCtCIHJdCJXIF2akG61tu6Z+rhERccSA2Y3IaHROjx0P8bna/sMZUEFNCkTEhqn&#10;yU8wCChwTi52Sc9yjQsl+LGRRGdTM0cjCAuH7EgMuVmc+XN9+dm4oCgcLIlgMRDvPZUTOBPDmhEQ&#10;X4TSX0a7Pwun3gskXRLiKijQAFvlQLpZUYHowljz80eTU4Pt55srehpLm0pTC2JF5QkJ1bFpoXhP&#10;KylttJwhU98u3IpUwfAdjktp8+ZF6lsL5ayaHOLv8vtWYh+JE39Zi3j+lDMzbFNXocDPkyEWK6Cz&#10;1KkMBRjmoDbySzX8Z/qxR11PO2ZNuLU8Zpx57nb2Fb3/jkXl4LG4XtngKdPMe07HR22zu83jq41F&#10;USp0hrQ97RgyDCloi2+4f6JvpqC2VxBe48xoRnGHybGXiYmjyIgb1IxFXo04tkecdk6cfuZFXP2o&#10;d1yts0e6HanUhZNHZ0fjKGxLa5qRuZsJnAWzC8FTmWa20ENymvv26avLG1loq0E1FU117dyd0O44&#10;mKUZyggWS/S5EF79NP3c/ZBTY5TaSoNI3k683RaozQ4UXkNoAwnTUuKhDH2SfcJPZsXUp4dVxAU2&#10;J4fWRXiL8NBsV7uxotjFc82rl86vXx1ZGRleGxhe7x9eHZp6fe7Sm+HLS+MjN/vbO6szqwojO05m&#10;3Jtte/6gSfyqc+Vh81h7bEkYJpNp2eBHupKX+Kyl9nV3+5Omk4unuhdPn75YlF/o55UX7NGWH95R&#10;EFqdwDwR5zJ+InjleqX4Xv39k1GtscQQjBrPSinfHVlAdxaaQJwO7HM+8KOPjm4OmV7jG1TkKeDB&#10;kOb7DoOj2xW27DDYLmWzW52niT3plv0sZ0JcvfgkZrLMMJyxX8dDSyWRgI61wQfrooJUnXlH0fQ9&#10;Dk5bzZy+gyH3wNEy1kEOPj2ZjS+G7r6/8fLlyPzT9ul7JcPziSNLsTffhT9+7ffgqcvEPfSZOWz7&#10;NLG5E1uebBnjpkZFyVvr71ZR+Gq/2radaNkj2W70+/1n1h8+fH51amnu3qOnz2p6zthS3L87KPf1&#10;3oNyYLMwmZwgiIymBPnounkcwsaos8vNRCUqnIzdhDIpdptSaKdCdNOPER3SWSNGXddQ167j7nQb&#10;jVUrdjfqDg7a3xpzvn/Bbvq8xdhF+Pg48vKAzaWLqOlR8o2LrpOdwPvKrCxNJ6sAWtaG6RvzvHuD&#10;9+YG//2419vz7F+G/N70hyw0xtzOy7iUXH4+p/fy8VsLhS/W4hbXw5+vFC6snHn+fmhR3Px8reDJ&#10;SvrD1bR7KwUPVoofrDbOvz97c/3i1LvmnntlVePdp+42tN9ghZQe1Hbesg2E3Tz64359DWlzZ3Vn&#10;piE5ziUlL6AhnJmFhVO11AwU1PQ0zBwMrb314bn6FhMQw3dqACSWF0MOizUPbhhKv3GCvCZAp5Da&#10;ZZZHuIifMM4yaKKMM1eNFGHOLnCL4Vm60FVg6da0seDsx2Wd/XGFAaZOsp9//+W2b3cpHLPmsunJ&#10;MTrO9p9v/WqzDwbxiSGQq5euSHDid2vrYLYO0NzNUHH/Ofo4Trx5Yuna5umeq7/++7UO4k6AQMWb&#10;sYo3NvGSTcADhLn4gBPPXLtOJlE+9NDgqT61I9KGFhYBPNy59uvp1eWB1fcXljf636z1rYpPi8Wt&#10;G+9b1ldPrq73bmyiyGOvxG3jj4+XXIlnNfIts3zVYpPVctpM20YQF8ahF84pd3RLnTi7t7FXui5X&#10;Md/jaJDzAaLjbjhBxsZXm5yGDDwpSO2LKWzlZWTY8ENV6amaAdUmeTVGNW3mXf2I8bPWF7usWzpt&#10;m7uR7V24uj5qTb/ryXqnyhyzvBDVqBC1iFybnEvhwz0hPcfdyzKwqdmE9HqfmkuZI2Ppw9XsCoF5&#10;INvY18c6gG7NsTRzRlFpwsyYxJZC75oQ37pYv8Y0VmMapiRYR+C010zh031bv1f5zpFpk1gU3jVY&#10;O3a9o/ticUopm8CFQEl7/dKs64cjsls5jpxjFmRpToh1fA6THYAShdEj+AwBHse1cAg0I8fCeEmw&#10;yAy9mDxIcqleWrF2bAkkuNE6tsEuNkePz5ciiKQ8C/WyT9mdaYefzTlS5P8FL/grnwwZTuFhQbVM&#10;VK9i8VX9tovQlmqj7GjNAIEC1eWQpeMuLesd6shvINhdJtgfbAh7qe6aMRHY5giPsTC/OZ7vQ2/O&#10;XLBwIYT/wIUyQMH0hhIuNFFmBzBzQ7bzg9AHYwaPLmk9uqaxMK30aEx2bkDm5pDi7SuQB8C//5b1&#10;tcsmp8+o5g7opd3ElD/1bbnPqzpHjskxYPgedSTJwNCHoG6qSJGVVyI2JNSSm4AOq+aUjcZfHIkc&#10;bWOeOkHqqCcOtJAnzrjeHmA8PO+6MOT282XOyqjH2z7yQjf+fp/L45MONwqNzibrHU8wykkwyQvQ&#10;SPY4LGIcDvFUimRqRtB0wnDaAUg1noM6z16Dj1AX4kwSIhid1XH3S8PvJ7ImE1mzxUGLFUEvY4j3&#10;uGbnadrZaAWO0nbrLz4x3yXLNiWfgPh060eOwROvwxOmTGLGienXEiqelncu5ZTPhoa1BQZUZRb2&#10;N48/63ohPvFCnP5U7H1nCX/jCenGc+LUC+LEC8bsa/6tZffxJffhV5iTjyxSr1hGDVPSp4Ir55Ob&#10;n1U2zCck97uTk2GqeAsZmKchOR7tl4jieukgnfZo47aphe+3aFYm9ShR62WJDcoeg1YxAw6pzZZx&#10;eVpB0Ue4jO+ITludsHuoFCU+3zjaVzfU9RiXrcZPRCQed8guNIrMkmMfl/VsUPXtIKaciqo+Hl7i&#10;6yQ0PwJOzbSzVPIgwKLRRpEs25wITLm/SSLpRwZxm6PwMPW4dVArNrLS2rfYlp3n4B5tiWbrIxja&#10;5hQtmMlhiPRO1f07dVSlrY2Poe11GDhjb6opj27MJ6p7gJ0kaBmc4wGU3t/0Lb+BxtuHPSi/NpM5&#10;3MioKERlNzObpmOn53Me3s26dzF8uNe/ezDizOWU82PJZ86HtZwNqR+MbTwfU9skzIh2ZBLkjOz2&#10;q/jBnKsCY681dD4cGL1Q1xzvI7DRMrRQ1XVD4QPYPD7LJ9DD/eKJnKmT6b0FoqYMXllUQG6w0Ifu&#10;CkNidWnekUOzVT+Lk6//Sqwa0wqsUvEotuE2c/zPezN62NgWJ5N8O6MkY6MsLf0CXYNoYyOkkuwh&#10;EBXnk0+3gp4T4MSSc+zADBDEVPu/gxNvYsR/x4lfvX7XUH9aWloVLA8+3fLl9r9Jw1VCuYgBkdNo&#10;BH4gkzGexRh2g2Sg5AOIaiJf09wo++ZsWl+Bb3u+f2Wmb0kM/nggrNIbWuEGr3K1r8dZFcH1IqBa&#10;QXDDIAsDL0MdqpmBCxUfEB2Rl5NZESaIoKIpDibWtjpm0MNaatulD2/Zpb31CPoAzE+HkWIV2uqa&#10;Px104hov/zQmqMKYnqlHi5Bz8ttn4bXf1F/OLl7HJdWUmmRqH29gVeiALcfj851tI+GQMBuDAi9S&#10;fRQ/KYjKIZiDI+AITiZ4LNaFEEhFhRKs+PZadJND9jZSTu7KHqE6wZEq4f4HAsOlorMU88p16jvg&#10;A+edZwbI905TbzVTJ6vJI9moM5nE7jy/M7VRV3uEzwYwy4OI90Oo972Udx2kdzWYXwpQD3PRMyWk&#10;sWp6Xz3jVIVDVrw6O+SgdfJRy3Ijp2YUs5XAr8PywVkQxVRRHJbni/DgWwcluVQW8IZz+deyWBdi&#10;SN3B9q0BVi0i67Zw+45gmyaBeWW0bUsoosZbP5WsJPQyicj1qq8M707xqsIZhqrsJ0t/R9WTFqJV&#10;AxnaXt7aHv5avlzNiCDj3AS7tmzScC79So7r1XLv+x1hy50JK+0g6I3oXjStmwFLp5qG+KJjRNTE&#10;SGwiH+GLVXNEKtn7Qbn1zOoriZOjmbdrMq4mxfVifHIUaQFGMRlhl6fb1sWdYnHTqrjj5fuR5+KJ&#10;O2szU++uXHwxMfbz8NCj6cknN56tzi5v5JwbxEYmefLT0sObw3kNTE6Dg2O6hXEMyr6E5d6LR9ao&#10;SbNlvrYzl6Fq7bCA7TJhqdgFqllHq1vX2nuMeSWPemZc4eTPcCv6sKmJx1yY30Ep3xsypS09lJ1Y&#10;uniaNhoub3r0B/nD++X1daAWFrYQfTNlNW09Q6gzjhQUGpZdUBgaG0N0pYO4HcwwAU7oqWRvvldb&#10;Q07VEKJgYbjXyPhLTdxeyyzzgMvM8jnX6tv2eQ8ReS9sSlbsKtfsyl9Z5N/XjJmSF15XDnpqnrqK&#10;KRdTq9fx5evYUjG5XEwrfc0qfBJYMhOUNy8ouMPNeRRU9jSiZj6k/IJ7Qj8tesAtbtw75yI78yw9&#10;adQr/05ww6OQlsfC+nus8tuU3Cf0wkVa0V104ggieNg0d8qoa9awt3tPTvX26JbD6VOo7qe8mZWk&#10;J6vZD+6FXTiBjg84giFu12H9ZBStY5cNdSwwtaqwtBmhkmY47nd8GfO+7s/5Hot+pEUfxFt/i/UI&#10;m7Uo59fRhOexpMVU16U0j4Uo5nwA8yqXPsmi3fRg3KF7TKDpfZbEemPnEh0kX8qI/I26w3Yd8x16&#10;ql8oHvlMFi5vRjHBCVGUOAI2jWYVQ9L2gR3AHvvc4sctkANbiGb7RTjjBAJKYGghPGpaoEkG+y3L&#10;tALTfmInghfFsp5kaQp8P4ogR4rXFZZpB2Uc9kz60bVMSdhhnNBuEFlxjF0sQzmhxjxv5TeCErSZ&#10;41Okldmfb2X+bWuYtFyyqk6kvI5IRidKyb4IJmgmpPa4JjXjOEUW8MhjuqJ9Cr7bZX12qUYpwEuN&#10;6R2YwD5mwklWVDaRZXlQdu9f/grO2ty+42s8DTs7PwH6sGXwpku89nRjDaDFLzffpG1OCD9Gf+LE&#10;H2uZP/ngtwHoN5wYZEARbFHfv38/GKYBzAPwHkDAQVACGgEMCSBDYK2xudz4kALO70niH7z56QcC&#10;wqA60AOqgxTwgfCHepsZwPn2229VVVXt7e0dHBxsbW3tPhASiUQgEKD4T0ki82f6Zwv82QL/0AIS&#10;OwKplZUVHA63sbFxdHREoVBADHCANQErMzAwANYtMUlgo7/HgEER2Ckgic0Cmd+sVWLOEsuV5EEK&#10;ipLqv2UAU2LyEsgZaPiX+hODUW782i0YFP71F1+Bex765Au7Q0rFcGYV3KNSl9ikgTsDcenXpw8Y&#10;My7CWCNwt1Y95wot+xxVhOioMUvJONgMXeseMOMdNu8R8ogueuQaOe8Sc806YETPZwSEhwR+YDvw&#10;5d+5DWqDheTx0wbp5cfA4M+KUfHLtoyqZeS1RlSfiC4OpLAxJnDgTFPK8RmITryeU1glFMQxaf0l&#10;6SuTA3PdNce9sWm22p1M26kYt9kUz9l0dmcwLsBeQYhSqs72mps7/Xp59vXS1JnGnMwQZijHme+B&#10;YWCshDRSHNdXRHJnwhwjiMwcrqglOOVcfM7twspeQViEjg17p0HyEfppy6wF+vB73l2x74Nll+mH&#10;iFOX1dMva0bfMI2tUfMVyDpS9pi4fWPO/R4ZJeVSoxd6AV99hdk2w+qadesYsituM0woV/cv0xGU&#10;Gfhn6DD9jzh6yFqS5UyIWhYUUxsu0aU6O3+kuK7aK0ioZMzeo1Zh6bkQ2fgyrGHCKWzUMeQJu0Ac&#10;2yZOankUkDNA59Ug8bnWNlkEZFek/0hZ+nBtdnVqAJ9ma6YK9mrtgSoeMT50UH3bdxYKSk5IuCUO&#10;rmSlA3GGcTNDo0tTfQJ8OURqsXfETGLj6/T+pbCuJ8zmCaeicmWe11ZHxm4iFxKC1wnUk2Hg9cHW&#10;4swrtWUDxen1UaIyX0aZN6XUhzKaEbp07qR4Zmhl/OxyX9dab9f64MDq6PDGlbH3kyNvJwefTfbO&#10;TbZeHqscuXz87kLHq43Bn9daXr6ve/aq6spkcmW5S7ivHh+vnMlD9xaGTzQVdGREnYgXdRal1GVG&#10;pQezh5vzXs0PvV4Yenyt/peJyvXp4xu3Kt7OFs4PxXWXMdKDLIsj0WM1kY0RDDeINGT7FqzUT9E2&#10;tuM5ha/7hyfLm6KwbtYyKuY/ymOVTYjK5g77dNzl7Mqc4+4njYrLnt0OvJhvEBCkgQi3NUkiWIfD&#10;ESJ9KwAVB2hg3X5COGzXdd5nhpO1dpKDR+B449W9y9cXNubevBi+d6NxdDK//0bKhYXE64uR9x7y&#10;bk5TBmdd+u66dU+5NnXj8jOsBUFwehTBMwRFdlbRsTosh1VRYsOgjWlJzyYnFyevz89eHRzp948J&#10;U9bR/OLrrXsO7tM1gWAIaJyhra2UifM3xt57kGVGgRcJOecQCe0a/rWyPq0Kom7F2JZDMRV7Yhvl&#10;y/ph58ewMz3Y0Wp4d4lZSwmsOde0KkE9LUohMl07MVc/tgSaXWtfVY2szENkxBkG+St78o8xYnX9&#10;y21zz1C6Jryu3fJ/PMm7f8Frdsx/7krCo3NZdypyL8bntSY0dZXdnKtdERduiMNfvEud+6V69ue2&#10;uV9bn4trX4lLFzdy51/FXn+adONF6a3XvXfXRm6unRp8crz+alXleGnZuF94vS7cb+d+q6/+Bvn+&#10;K8Oj22FoOVqOa8GlosnrjTerostYJIq1vRnUGWFIQcs5IPeb8Q4Ydx7WX5RRei+nIFZT2VBVXlVT&#10;XLEwewOzuqKlk3ZEFq97zJFuzQomBAebe3rIIrhSMNr3mvRdWqHqdoVIdiVdlELzwygbbv8QY+Kv&#10;P3wHcbbFCli61tDNTVgfCAKBAC8N4E4MnIl/XV0D4SAAVAxcin8fa2IT0/0IfQwnBiDx6vu15Y2V&#10;N+J3r8C1sfx2Yw1cQC24JFO5TcBjdX0D4MQgYs/EFAlPBO8P/wK2YnzypZWLR9ezX06tiqvE4tq1&#10;9y3L4vY34trFjfKXG7kr4qTlFZH4DXd1SbD6OnL9TebGWsHr92XX36aUT2ZwzmTh206Rh+9znr70&#10;/HUB/WxWb3pCcfS63PSU2kQ7dDAb1ZZHPVHqVpqIieEZecQh+CW06FJaXIplWLBSYKxqXINd47D7&#10;aBfyapvVRIPhdJnWcI5Ga4paQ5za8TD1BD9NNkuBSdxNI+5ksKQC/JXDE6ApgyGDkzlT/dFnG7xr&#10;iqmZBYTk4+T0IlxSuk2oCOobBPMVILh4PYyGjKaFpWV0bkLDxbaYrhSvMhGnOjr8wvGkqfrAzmxk&#10;qJs2ytjZl5BekxWaGhIQ6RcQzvX2p+OZNnYUIwdXY0GCW3yxP1OEgeP1bXCmdmgY3MbUDG6NxWEo&#10;GCscQt3TSTeb59KeGN+XVtwfnHFGkDYozBz0SznPjbwkSuz3Cc2CYbz369C2qgRIOaaqclKOcqLA&#10;YXLfohIOkXLl8RVKzDbVgH715Ava+Y2qSaFSTLefQGAZJEnXxlrFAH7MiGyMxevjTY8gYYpMLvD4&#10;TJyMiLkhjHjoF7bIDXwRFbMeErQUxLovJM/m0B52u7wcd/71isW7ceWlKzKLkzJLNw//elt2bfrg&#10;6vC+NwM/vRw78uqa8rt5/fkHuhPXZE5MHsx6alix4XJq2atjwaOyDh0eYUgVajtkw0kjwoQHBU0z&#10;mXXNjPAcB+8KfESPZ+k5TtN5Tucl4NgNjNTv4XW/xWmfpUvMZxfICxcpT4eITwcIj0D+Bmd9lrsx&#10;yn1+ijtawWkOR6ajj3pqbbOCfG1lK0NyVHRFKJBginiiha83IYaE4NnqsSg2oUHuxeGetSxUFtks&#10;ietcHu99Ji98iE+oIZsm0CwEdBuangb0JxVzPUoQvmwIe+om+vwT8sVXuLPPbFpvu3Xei+h5WNrx&#10;tLjublhoC5UQx/HOy2m4emL6TdbEIqZlyrrrmtP4PHVmgXTpBvXKDcHd5wmPV0RD71yq7ml6ndpn&#10;WaJsU49mjgZGPkrPXS7I/iU3eSGYcw6ll6C3x83oB6qTLJeuHsLQ9LLfh3f61jlK3uM8ImbeKfsW&#10;PGPSLOMF8cQLWvOMY0WnVkL2Pl+PLU7oLUjXAxwfyywRqoSLyMLrhuIhISK7zGJyZTWmrNU0sVU1&#10;+KSK8ALz+P26mVudc2UhjXbH6Lq7iXSLlCjPLg/7Cg/LkjBkvcAgm7pfwPnBI0ktsAuXM84s6kJH&#10;lpl5ZhgRYiB20fq2MfoIXzUTuJTO0Z+MpWQdvv/edMcXGhr7HV0R4VxUItXA301P6GseyjcL9tDm&#10;YuUIHhrMCo/SB+U3+gI7UmDxWYjMwYCLj1NevC5ee5735l7a01vpD+7nP3pW/uRO7uzlkNPtbiUV&#10;zvHFqOBiZ2Eh2q8I61NJCypnBlV5hZ7wj2mPzzmZmJvOj/BypvkRPfNis/KTj/uzw6j2qLrUoL7C&#10;gAvVkbfPVjaUpfgycGamEB1HR9PQaNHk3bhHqwEAsG+aNUnuU2TVapFPoKi9HJcxkfsMBzXiZt+P&#10;t7tgYdwL0cjQ03JSkDm07a+f/eWTz8AET0NDA8SdAP0iWJWCkMPAmWlzufrB7w0w/4v8iTf1/x0n&#10;fv327cmTndKHFTbP1dvy2befSSHkgxkanW7HWqkyFayjddxjdZyj1R5H8gVa5dHQjhizM6GmbR66&#10;KWgVFkIFY3WEiVGKJurkUszBibcjSf63ov0ue9NPebk1edBLXF0ycNgIO3sfJxyX4s63I7tCLG2N&#10;4PYsL4ELiQlRNpLfrWihBicaUDwsuT5WgbGoiAb31Eu8wkFGUqk5K/ywQ5wiJUGdGSxPBsEoPH+w&#10;CVfD5jvSGt39yon0JEvzcKhmmLlaEExNZKPHQ+iSoQpUqIqbrb6Dubq5ibGFGc7S3JWEEwiZwTyq&#10;kG3DAC9UmUo4wk4bt13OiVrBBQbZWZqZ6UpgI8SJZqehU/Sr7ayJbuFMneBamXA4J+hMSdTo6bAX&#10;YwzxMEp8Finuc1nupL6swT/MQV5JQ/ZmYk7m4ctycdn59gHRuthEbatSmH0LDnfBz/ccT1iGI0aZ&#10;WoXDHTI9uM0JRV1Jbc1BffXel+rZN2uYt0vIN9PtZyJNp4Mg14SQKV+dy0zVIU/NYU+tc0ytDm+j&#10;1nTaSG/K0kjxak/K8wz8LZbmWbJMj5fixRBIf4T+iVDtoihIVbhOd4Te+WTYTDFhqY4trmWLKzw2&#10;qjzFld7i45y1YvbLDPodPryDrp1L104GUWZ56lEB2uFBkKB4q4RG95OXgq9ei7s3HHunt/Ju1+kn&#10;JeMP/Ueuul8aDn54u3TtV/CjbP31fc+T1fFb6zOjy/fPvp3rXlwYerM0tTH34O3lJz93PL7L7zoB&#10;DfEnuIuy/Krz+Z3x/C42Mg+hGGQmI8Jo57oal7lCsrjQ7CxarQAa4iqPZctZxek7d1CEV/kpV/1S&#10;znmGjPjEj3kndeID0iBo5m4F9x/lkxF2SXgyB2oBk5OHKMibmRnaYh0ssfZacGMpeTV5BU0DPZgL&#10;nhHhHxcmiGWSfEhOTB92fHBQHpkWekTd4aCCjZ21ny82jmMqoCvRQkwErbTSSW7rGLqkTyd20ihj&#10;yblhjdTyCll5Wz+x/yCn+XtyrzTrjkXiimut2KvpLaX0OTr7NalomVX5Pvzk+8KzbyrPrRzvflXU&#10;vlJ15m1V73xWfb8gqcsn+jQvrlsUU+3JT3V0SXdkVNPDejgZZzl5fe5ZIFb3OXLRMLakzzrlhF5I&#10;sUJ6waG63B8bkr7LFn0eGbEzukiztN2xc9p/+lHyrXHh6TxDHmsHlLkdkqyOqoIRWm2wgxjKDSZ7&#10;2Zu74sdeF3LEgexlH5ef3exfe1qJRei1OMrLKPJcEG4mEHcryvVmJHNS4DbOchlm0S55uk97sq+5&#10;sAZsKadMMC2G+GYTcikEGS5l7HPAxHW/GXKHJnLPsWg760ov0jmey7TIZSGW/jiaNMWxOm2nXmN4&#10;ON/wUKOV8mWy4113xnVn2qQxekbJaloaMXoAMSxnO6aL7TKyKzaAJOur5kMtGixc67U5eXLU5L1O&#10;hdKUBhVOrZxrwQ+2JXtsOpTJ1y197yGFo8aEyr3KSZ/9kL51f4WUeqOSSbkstFwW3qJGG4FFXnfK&#10;niCknEb7HIc7pmgbZGnqF+uZ19vj+939LvuGXvQWdXr6lrG84qlkYxnpb4HLFtgXvGM7hoa/9mB6&#10;Xby2Il59B+aHH2aGADMGey0+MsfcZEv61T/9if8XTfT/80fg5wHWFJJlhWQgLi8vl5xjB0ZqsNAB&#10;WBHAfn7LgyJgSoqSdRDI/0ZADuBMEhmQSgAnkAECIAUkqQv4ILN7924MBgN2Fs3Pzz969Oj+/fsg&#10;BfTixYsHDx48+S+mp3+Q/ujjfEz9f5eej933jz7nv0r+Y3r+KP9j/9d/F/9jz/9Hn+eP6nn8+DG4&#10;BTivY2FhAZjS3NzcQ+A/+Pw5KM7MzExPT4OPlpaWenp6CAQCeD8DTBLYIIhJDDyJJfYrQYj/MW7M&#10;hx4AWO5vJiwRlhQlPYMkD1JJhyBJP5j7vzbuBJi/X5qatTCy2PbZV59u+evhT75FS0GKEX4tDqJT&#10;ZrxeCHtAg3FWkXpWmTKg5TqoQ+9QJ/WYMNvN3aMULLE7j7GUoXXuAUsBSe98YpfdI167Ri0zM1bJ&#10;WQtmUZcUfYfkRYNHgkcUEkZUMwc1cvq0c+pUYtP2c7k7SQJpeppNZHNIdV18pTeOZaysD9UyTEK7&#10;dgXG9YYmg+PFU/n8+xfOr92dbi9IYeocdZXZWUeGTyd630z3mU5mtfAdgx2OCUm6PQ1xvyxd2hDP&#10;i1fnRjtKk0E8BAIMC9UxkZc2PiJLNrFI8uSdySufrDvVlVyQQuZmkbw6A2L7/eNqsH6p6pTUg5R6&#10;xaBB/Yr7yLM/O40tws8/1Gm5rVB4TylrQStr2CSjCCKMUXVPUeKkK/Pipd3TZJj10ORZRstj/tnF&#10;wMFbrLZzTvnl+gGRsiSfH6wIu3QwuzXJRw2ZJtaednYkuBnZHhbi657hJwiwRFF2K9F2qOSYMu6E&#10;1r6OabxJijpnzh+1CZxA/xt75x3VVLY/et+MU3V0xjJjRXoPvYQeUgkJEJIQWiAhCUlIQmihhA4B&#10;QugdpIl06dIElCJSlKKCqFhQdERFBXsX8o7Dva659937W7+1fveP99abvc4663t29jlnnwPfffb5&#10;nG+JmsAL2mCuRWBoHgxSTsJ2xXIX24s/Xe+XPpq4fbH1aIHAxUGLiFEnoI1JFvq2yspAGFi0HRRM&#10;sFK00QG7wgkxbPcINpHi5GnvkOLOHQvJf5nc8SmxZz3oxAqzYQydUaYdINHxDzMGGC4XrcagWfKK&#10;uNG9yUmn0iV9EvGJ2IhBSfRcZcGr/rYPk/3SuXHpxNC7nraPvZ3SidG1S1NvJvofD3fcPd38cLb7&#10;+dLpJ48H7z85+ejN6dUPPY8+1T9YL13+dGTpVcXFK+LDBXimi4IvSass0WugNiUjhOpqrU1GGIYz&#10;nUpSQu9NtEvfXpe+n3v/ZEj6oFs6f/T1xZync9mvbpTdnsq8eFpyf7Zy7daJU3mhPhbKiH3fUFVV&#10;olG253KL3wxPzVS0pFH8/eFOkXh6DNEnGOXJMcBHWzFr3NNH/VsmfTsb0QUiHa9wQ7jYEVLAsC/y&#10;cilyp2TaeyZCKX7admx1mwgYNdaBy7V2S6AETTX2SRdXP8wvT9X2HYssOC4snUw4cS3h7NWQ8WnG&#10;4AX6mVnO4Byvt9+togwqFFm6SlyoVXFxZaFBARgUUUuNoK7iqq+dzuXOdnffOjPWUl0aGRVkhgD/&#10;vO+nb7ZuUlQ9aA4YeeOxLIw704jAV3BMVCTXW4QM2iePYJJHYEmjxgnjxpIJcFaPqrhid1SVXFYf&#10;oucC5fIp2lyVXX+6WW2kbq6fUhRtH4u2l8JXYrD2EeL0AvMRaQlGUTxZKkfGJVjVK8E4IAueVIYp&#10;qLOr7cB1nyZPjDPnxn3mxvlXOmKmK6IHQoPKMLQwS56AXF4VOXdd/ORV4N2HzIEpeuWJgGPDaVP3&#10;KlbWGt5LG9+u5S4+y198Vrv4cmDh1fDFJx2Dt0srR2MiqyhuYgRWqKLrpaPDhJsL8dYJnhZikUPZ&#10;iGTuVf+nlZO/NyTlBVBcPOh4B56rtgv6e7DpJpDHZrXSXRo35FQ/qClJQSrr+uprIO13OuAlJYOO&#10;X9XCDwDRmlHeQIJ1sX9aCIrl/pspd5th1E7TFDlkgpptrBE+DkUJJzF97NyAnFJKmmq7lA4YYqyI&#10;bHdzO8gfH8k+D4VgMHhyevrNxw+APcebj58ATgwsgAxY/f4ddfxXE/h/x4mBpE0f1t+/WX/7cv3N&#10;8/U3ACp+KX0PcGKAH2/M6YCZ/+fjApz4/UdAuHplnkbx+nbTN19v+mbTVz+YOXsCSL7xk7RUKq34&#10;KG14I21clR55uJ735JPkvTReKuV/esz8uMKXvg6XvpNIP5RIpV2r0pah5eaMhcbgCwOsy3Oet687&#10;/r6IXLoPffgMsboMfjVvsNhhPX2UOtYbd34y9/zxmNYM14R0Qkg6LkRozPaVZ0aoxFYgmsY5V29E&#10;PZmkPh52edCLXW6C3amCzh5BTJfYDuY6VCc7i1KIkjSH3GizNJZCGH47lasR1B9z+kbZtb6IjixC&#10;UjxckIgIirHkhhrRo0xZJZ6APU18HM6fAyPDQCba6moUFrmsuTSvJ4+WynNOZ8eNFLa9Ptv3cjZ3&#10;qJaXGRyRk1B0rJwT6udAcoBjoUgcBOeBcuU4uPKdPAJdnTiOUJIVkoTAuRPgNmhjwAnVyApsYW6D&#10;MHK11+S6g1IDbStifapjQptDQ9pCw09FJ4zEJA2GxQ+FxtV7coS6FuyftHx3m8SrEcUaZImCW44K&#10;tUzb55hZcLUFvR0RNOmQOovMmzYv6jZOFyuyP+dV0sV6IghQPRNrXXMGnu6B9bLQsjfRcHfDHxYK&#10;xznBM7TQRWbEU2/Bi8Cw9zTaPYHL9Ti3xUrmy3b3F53w5ZP690/tuTnww5Vz3y5d2vrs5q/S6/ul&#10;U3ukw7teDe1+Mrr30V3Dx8/Nlx6qDFzfffiRRvknXJvUt0cafXImrKKSHC5BuNQ4uD9IL5aOzn46&#10;eXEkvCAT7Jmg6ZZp6F+HzR7wbp0MGh/lTPd5TIx5L4x53+omzNRCR5ptpobc7kx4L58DUlTil3rs&#10;F9rJs23BY41xfUm0Ild9X72tSOXvDIz2AsavOMP9MNCv5tYgHN7SC2XgxCVFFSe1VWb0sIkxQLxw&#10;7b22Nnp0EkRgAfKA67H5zqlHJU01BdV8/zAEmesUmeM9MMu7tspdWgtaltLnXkNbLhpldYACCpy4&#10;JYHRLSFB1QxyKsMrI1TU7JvRjQ4p3e5ftCel1bBt1mHspuOZi9jBc04jc4zx30lHZjR867ejs5UJ&#10;DZaeAyYOXRbYDgJlNDx4PlowxyIdt1KLVN/ipvm9E1rOjw/PibQp4BhLWKDIJHDMEL74Ca3zhUfX&#10;A0Ljsl31M1LrIqKyXymhaldA6k5e5CFBhF58MLw4llgX7lxHQWTjTURMq5RUu8OVjhWd1tkndBOO&#10;a0b2EouGE/tPZAxnsKs9jMJ9TNKymf010deTKKe5VtVUtSz3vTFev0UF7RaE7+PnaAcfs45uhoYf&#10;sw6ogfOqUeyjWNpha8dAJX3zrcoHtxrLKbv/shu5ZbM2+JCHiF1XkzhWFtpbE97fFjucSy2na3Pp&#10;GuQc97TrVXNvB563B7fGgCNKMEULydef5719nP7ifvLKcs6rO9mrs+KFq2k37+QuPsy5PhvZ3+lZ&#10;VE9M7PFOm44su5XRuFLee7+8azgqB0iLG2SFEzpQE2hBkZRAlj2NhHCzMXE11bQ3lNf1hBtEe5o1&#10;pnEnWwvL8+NY3gScJx4fIUBnZuKbO23b+jGdozYl500lw4dodfKYCgt0qzN2yAs9itVtRWp32xgO&#10;GSod15BJNjVy09HQ3PLtN4AnGzCdBDhxW1vbBsAA3k2/vKduvK//ffD8D8ed2DgdwE2Aj2uv3r5u&#10;bW9TUlUGODFgRLFl8yG4vJCu2k6TaSTvKvU5UOsn18CTq+IplEUbHhNb9iZYng4yarWXj9L9Bb/n&#10;awPZb7FGewIcDPJo2I5At4kY9lxS0Fyk/8Vg3yE/39bIuO54STcvrJjEirSj+upCoDuAMHHqIAqN&#10;xWP521s7wLShrlAXbyiDAWHTrH0DkAFF+IhzrOwZTmEjJlyiRc4zD8yHRUtMg8LVWUJlRrwBPRVF&#10;TbFxT0Y6ptmh45BGgSYKdN19ruq7XTT3U83VOTBTsqkBaO8vO7f9tGe/uqGpI8s3NltcGOUf62xN&#10;cNRGeRuRhObsw4TkgYCWS3FTQ7yBIniZ2LCgFHu8jnKm1ONkvltXCqVbwuiMZbeJeafq+DcGPVdP&#10;oJZrzO5Wo65VYq7mIEaDDSopijFkeR8vZSpTzd1HGSbQhJbj3EcCgibCgi7EhY/GhNUzvULNIWwT&#10;MzGL3VNWN1I62CToKnPqqiCcKcJfKLC/kgm/mWRyJ1rvXhx4RQx7nQh/FQFZiEJclzjdrvBf7Zas&#10;n86VDudIBzKkTf4vc3D3ok1uRRtfF8MupqCGJIiuLPRAls3FJKvJWIvzmbjfj7I+1fCkR9nSI0xp&#10;OVtaxpJW8derA97mU26k4M+kOPREQ+skyJJiQlW9R92g36mFpJsPM1dupSxfSrpblTdd17lYe/tV&#10;/uvXwY8XafPTvlcvJt37vfrus6bLz85e+HTnrPTpsHR1cH115OOri9IbN9+dvbva+vC2+OYYq6OO&#10;H5mRTMlNJpUHO+YRQMHg7VTLHVyOeelh1mhjyMXj4TMTief7BB2ZqBBfWUisFqKdzJ8MSDjnGzse&#10;EDruH95HD6jF0bIhDn4KWjwl1QICPt/bK4Jg7w6zIGBhTm6OcEe0kj5o64Hditr6FjBbEpEq4ESI&#10;wzIE9Gga0T/AW5Sa3JUoOk6mZqkbMHRMOXxOSW54U4J7RgwisoCY2cuuG6XVHjdLqpLh96pFXrEu&#10;fIg5ctkkpV/Wv/Fn99qtTu37KBNg4V1c1lOPolXPw3cJaTewiZft4iadYsfZKWdCcq7GHbkcV343&#10;u+lubsvFxLJGZkQBgZ1s4x5ijRHCcMFWOIE5IcLKMxXlX2QfXWIXn4eOy7IU5uoL87VDsjWCUmQk&#10;qb/VZR5oL1XvLtFsK9FrLNKtztIsKLMobcZXVtpmhcq6MLfBohTsq5HePY7MIUfKNJF8xY360Iuw&#10;5IlbZTmvBdOlEfS1UOdPQntptN1TIe62r80EzeIMDTLiYzvGxZ3xth/0wAx6Ek+64AaciWdc3Idw&#10;bp0wx2MmmHpjTK6GbZq6TZapW5oFLRTkyFcxy8FhWv1I00let8SUZYn7AxHhntBuORj7uwB5yd/8&#10;PMPuKt3lFtX7vhd/xYl91xAzewA8fdDsvhX2Pt7lrKNNPUqjBqd+kmZ/jiEcIiYPoMM6TbgnjLmD&#10;JvwuNc/GvXbd8vhpY+8n+KinxIjbMO/TKvDWPXpdClajxsRJCKVfz+W4KrFDjTKkE3BKw79J3avC&#10;xKkcQ6wnOI8xeTfCo+8kJD5IT1vJSb+WFH1KwD4Wxs73o8M0lLb9r683b/p620/b3aju8/fmP0iB&#10;MD1/GAmsvV1ffwd4ma1Lgbg9/9ageGPc+4sT//8Mg/987X9/Dv6tDtj8UoBnMVAL5MGSk5P7/Ibz&#10;x8N6A+5+2fwnYWPzyxp4nH5pv8GWNpDw36HR3xoCLAoEAvy0goeGhlZXV/9l97706p+EPzf+S/6/&#10;/w7805/vy+a/6/mXBv9N4d8d5//1+n93+f+d6wL23fjys9EYkL/s9fbtW0DpAgMDlZSUNnRzQycB&#10;GQDGQAHI8Rd1/iL8EwP+Uv9nYUPfgZYAPP5T/caZgR79D+NOfOYfa9Kpy/NwCGLL5u8A2qG2eY+H&#10;CqKDkjVKLzxHTJ9BJtyAJSxYxVwCB0/q82dNgy/AhAtuaRdI8ekaDqQflXmqVp3MqBeJ+W/DMz4E&#10;SF76pj5nZb3zOvwEkzmtETolE3kTlLmoe/iKasEF9YIpvZJ+7ZwGpfjD8r5Fqvx6W1E7K7eQHEEz&#10;wFjtUYUcUGeDbbNceUnOLAIYyqfSBtuaz/W2h/K9TOR2Q/ZuSSZBmyK8WqI8Knyx0U4GdLSSgOcw&#10;OlL/Rrq0Jn2+vv7kREMph2jjBjHwIhCpeCLWEoqD2kjCRBf7xkabexPYwTBlbesDinwIsoIraA9M&#10;LLcPSJAlZuxzb9BMnELW3kQfv2XedFP76DWFnGvyqYtKqdMWmZ1YSRMxoQOf0mwnKTT2zdak19nE&#10;zfjUrohPfyy+dDfxVJOLJE6X6vkrBPMNCPKTGhPskOjpK/bhe+MwllryYI2DEH0FtI6mM8ggzNiu&#10;CMNtoyVcEJb8Hll6myWZIkb1WbPajEkdVqQOW6dWIq6b7T4Wx5+vTF3uPbp6rvnhhdaZ4aMtlfEJ&#10;4eRUkXdJQVS+KDCW4cHAY4wsQTJm8vvMZJURmnuhKr8aHJTT2A/X1xGiHLsYUU/i66SpJ6SSUWns&#10;yWch7df96k/RS8QIobOqK0bNhQL2DLdxk+AcE+xwEoJLDY97sSj3w/iI9OLZd2NDn0aHpMAydEo6&#10;PLR+buzT9Ll34+duNDedzMlsy0ocqMm/Nd3zZmX2/csrn14Mr0t7X0sbnr6re/eh/dmTxo4af2+c&#10;OtlCMY3n2pQSFeiA0fjhB+3tP/s54LoLC17enpZ+ure2fmv9w4z06eDLubJHFzJXForeLTWt3m16&#10;stTx6uHA8mx7iZDmoidrI7fTBaToZayXy2E3iBLFdB8flD0Hgxc4kQOJFC8rWxYEJyJwc90iJMig&#10;IFUybYed0486Tjv2c7VkxBhwsQehmExOtiFGmeCjrJzS8ayjvNh8VjgP4eSDJFbEpVzu7j9T2Sai&#10;+LnqowRwrzKvlHpKYSU2pxya0Whb0eZ8tNuzugomiZXBB+7VjDTUy3FyzCYhhVBDd5C8g4YCVlvD&#10;CwEXcdipAQE8og3ORA1jJIsxPABV/dkGtNda65Ad3NiP6CVEewWq2EXK2OVpkiv0Ge2QkFPwmDMm&#10;saeNYvt0ohsVw8tlw49oph+zrm2x7yhGNkWDMpgHBAxZX44GNxTMiYGwoiw9yQrmvrrEYDCDpojH&#10;77SiydomQrj11MwT3JpG9/Iqm6IjpgWV4JJWRH2HQ2sLpq4Em5lsG8u28jZTtzogo6ZiBkXzQygZ&#10;BZScUjQnSg9BBdv6OAkyYhr6G2/em/woHX4uHVr5OHBzpe3EZF5GXVJ0qZCb7gplayvYqasR1EAe&#10;ZOfM3OTxxqI7jcnzPaLrE6nLC0eWRrOOJzMYHvZgV280McRF09Vyi57618qQ7+UC9irUqCmMGhya&#10;NZW7Yq54VVd19JBM9S/7IhT1eUgHf7p7IJ/E5yKpNBUkWwYqUXKoVCPVabmJlGw8FMzx2jCqA5nL&#10;4FIYdIyzow7EEEVEUujOMJTZlu8+Z+kFioGR0fjU5KsPQDY56du1Ty/X1v5TnPizvYj03YY98Wvp&#10;OyD6BGA18nmcBLDwZ0j8OSwxkPQaeFsAhEuzcxRPKsCJvwE48abNilaw6J4Thx/fP/ZxtU/6cUwq&#10;HX6z1vP8Q/3rt/mfXqdJX4ukLwTrKwLpy0jpi9S1l9UfPpx7Lj0/9azv8M3WkNGTtJEZ8swi6eZD&#10;/L2nDstvCU+X4S8umcxXW55Mxh3LplXUh9Z0iRtPpjQMJ3R28BsP25bkWZbWY3r6Pa5N8l5e4H+c&#10;8Xkzw3s3zZYOUd+3uz1qdr9XS50pZx4v9Mupizw2XXENSP4kcT1qu59qL++VwShrjelIcUulglwJ&#10;MkiKoq23CibUwLXAMeRMeElvUE62Iz8c4epvQ/SEoVguTokRQaLEADKbSAomJXQmDD0/syh9OL08&#10;23i6PqVYEiIKprI9ia44ZzLBneFM5rjASNbG9noq1grAooHU1IBqyhuo7FdTUtTSUjMw1zM2NTPU&#10;geocwuj/RrZU8MeaRhCxyY72Yntssq1tMhydaIFOMsVG66ACFc3S9ClNrkm9PkVdXjnHHcVtyLgO&#10;dFILKrHKQnDSLvkWve4+uXmRWH+F3NDsmBZvwfYxJ/kBlssgDRtNjVAnJ6GTE9kEhpQ3harg3ZDB&#10;FFImi9HAY/XwKF1cfJOraT5ZOSEUXFRK6Ct3GMgx6ihW7Kjd1dGypaNr0+mhb89P77h3Web1xKE3&#10;vXsedey+1fXrjXP6SwuQpWu6I+cOll0Cld62q73LanwY3XFT3Hkq6kiFd3i1K2s2PvNt99i7k5cv&#10;iuvLEEHphtw0w6BM0+g087gUyySxaZrYJDvXuvowqiEf0ZBmWgUs2VYNmZD6VPPqDO3ygD1JTNnw&#10;YHikyEsU6Rblhw7CqRDBBxEmMkBEVBu17Yby32tp/GKo/BOQuwtEgfPa8vvHmi/FMNMMZeAHf9CS&#10;+0lP6ReDbd/IaitYCZjx9aUtlaVHA8OFbkGhrJQiQct4yMkrjI45z8ZZu7whkN+R/faxm1Vcdyjh&#10;9S14WGy4IzrMFh6MwkTC8CJtm3AZB5EKvVA/oA4SVAPzLTZl5Vp6l9rzmu3pLYqGSWo66R5uQwGM&#10;WYJVG0S1CAkq8dKu8dKqcJJJw+6IIO2N81ZIDzU4mmM/UO48JbI65ad5JNYgrcU25zq5fpXW9Zh6&#10;/A6i/CG6ehFSPqEm6ZWLbTdIr4DkJZhL/PTFMbbFSW51/g6HnY2jSSo8jpxPtLxvhTy/5RC/9SC3&#10;SImdAOYHmwVwDPyDLONLWSc6E642ia6VhM6Iqado+pmEPUHkAyH0X9muW/C0bTaASXqWPrUGLThB&#10;EQ1yk3sEqYPB4hZWRASGbaNHQ5gHm2vSjPejbbRZyb413QUXhkuvjJVe7s8Yy6LkkhSc6YpYIInd&#10;mzPL0rn1idyRBsbRs4F9Hw4vP8taXQi/cSfqzlLy47Mhl8uJLWW46tP+px/lLz4tuH0j/vRUYN31&#10;uKbHuSeeFfe8KO97XtZ1JigFQH2Qb/da/CRLAduHkPyIJgSZ7Ro/bFL8bYshaL+e/t4dVGvV/BBK&#10;WbwgmO1G8XLixIf45KRaBgYecKNud6MrhsRbiqu0gvJ+hPO/Uib/eoimreAHlgsC7WJayAhx+llw&#10;lVSwAh8DczM20PkeMIz7PzjxBiTesGT626z2Pxqf+MsE+fO8+/O4+dlJ+83bl+1dTSrqcn9w4q93&#10;bJbFykUGg07FgkZEagMZOpN5BtOpegNi7eNJOs2xmm2hKm102WKLbRzFb+D7N4EPfYXR3sHG6eVw&#10;UF0syx4Pgxa6ZRMDfdwNdsTZNi84oCkzZzA+vdU3Ltc7MsEMi960fevmHT+boVCckLBAYTzPL8qH&#10;F+HmyLUEO6up2hqrYZi6Lg22wklqUTcpp8QiOtMkLkw72Efemy/PAVw1ovSDA3QpAUb4PHdOZ0Rk&#10;vYCR4gL1NpJF7v/e+rcfqSY6AjSWbgLX+fXAd5sAR79fZBTAdiRGCDeRTvKHatuYK1g5G5DErqLx&#10;rOHHLfdf9Dy9WbFQz2mLtEwTmKQILNIZ+nHOasFu+jFUy0RvTHaIW222R2c5pj5bLzdWRRIOyowy&#10;yPbTFtnvphpusjLaZAjfamy/25y4Q9tHwbTKhX01Oft2Vu5cSsqEOGkwJjrfncqDWFOtITxHpwgC&#10;Lw4VFq4dIZCLCtSUhOgVhuhWB+o0c3WO+5ueinO8kOQ+l0SfTeFcPhK/dKL0ff/Rj505zzvSng1m&#10;fxyWrNfTV7Mgi2nghTzonULErQyzKxlm89nWD5MtFhMt72Q5PC+lSku9pLnkdznkN9leT/NZzyoD&#10;XjeFvToW+KAt6G6P4HYT43wne6zXZ2SYfXqKOzbjPzPCOX+SNz0ec2206MF407OR0bddF1+knzhP&#10;Tiqz5SY6+aWzw0rDwmor08anKh7canx9v+fj0uD7BxOf5q++v/r408Dzlbp3Dyrv32k9dvZEQE8L&#10;pS/cosju50CTTd6k3aJMTN9o3OrVnI8zaS8vi+5eTrg26NdZgIwQqjhGazpUYP2GuZmd9IRqorAS&#10;H1GCDYvX96TtNvXYqSvQQHDMHVz0UTaGSCTUCYYmaxljdu3T/W6rgpYxnM0OS4vJzwvLz+CmRxAi&#10;Qx2EKfSsqqTODEGlv3sa0SaM5iLOi2mqjqhPxcfwVL2idLm5psJyw7BSRW7Vfla7nP+AmnBYPqT7&#10;V3b7L5QTv9H7DtBOHKD0yFEH1ZkTRrzrqKhrqIgxQ2azvH25nE25kdMRJLXMyqXAlHAU5VmDY1QS&#10;vFIg2CBNI9edB5Hf73Leq8RSB/uomVMPgmn7zfny2HB11xgQOVzZOVKRmqLHL4WJqmD1tZCzdchL&#10;9ai5LtLNDpdLFejeZP1SkX52FiI/zy4rHRoerc8K1nAKVUenmjjUOlLaiJRjWKcjEHiBoclhQ9Pj&#10;dnbTbOYNQcAFNrPXEV9pBsvWM0nWM40zMAc+20bow0SmtmJzbJKOTaoetsCEVGFOKdVzzpbDZMvY&#10;lqk65+gws40YORBuKoQXY+zNU3YINXAUWRPLHV36qJR5Afv3CPaykPZR5C1Np61K8A+CSU/8PR8z&#10;aSs05kcPxgeY44qm9UN12AcL7Btb0nUUZhxpMUlEXGUzbwmy5wMabvoVXGNl3mRmP2Dn3/NMu4mL&#10;WcAKF+2Ej/HCuyjePTh7wcxzRpswp++6YMW+Zsmd02WPq9DHFFhTh/xO72Q17nQp1XMvI3GG+HGP&#10;Uo+slRx7ll20kpX9rrTwQU7ycIRvoS8ukmKrp7Dv+6++BlzFtvy0zZVGmb174z2Q1xNwWwMI8dpr&#10;YCQDQpEBc8G/OPGXcf4v4b++A58fg/9YPj8Z/25VDPwCcGJZWVngBWfPnj2ALYyVlZWpqSngPAms&#10;vwiA9zp4Y/sf1+ampmZmQEA+EyC0lKKiImBTswGNAAEoGwgZIFLAYfPz82/durVBpoE1UDb6AASh&#10;AsqfydY/dvavrb/uwF934F/fgQ0N+vNvQA3gsLdRA6jYmzdvABkQ5ufn4+PjATUEqPAGAwaMiYFg&#10;EYBuAkoKrIEI5UZGRoCaW1paAhr9L8uG6gPjAwQCAVoCWg+sYTAYsOPPP/8MHPaPI2+cHOjI/5AT&#10;A/ZzAACZmr+OgiO3fgf4dH+tsnmvlxq2l1Iy7V07iy++Bs1+BC98iTr8GJq9aCpesUl7QSpc49Y+&#10;oORWG3gGH7DINHM+H5QuTStbC0uTCtKlYYVrnII198J3NvlLeuL7cuJHCplPlQpfahx9rV//SL/m&#10;uk7xZf3CKYu0aXTWBffCVrvIEAW0449KNt8dwO1QJGlAOFZEBtzJGGRiZGLhw+PEJETYuTvIgdXk&#10;1fei4dokvJGHkzHRVhOLVid5WacXJ1y8M/VY+nTp/cqlxflkSSIcDIbq6AZGBacX5/DCBWhXvCef&#10;FZ+eQvNhKqqpfL9507avNlmpKYiYtFKBUIzzAgJ0CfZY16j6TiAybqBKbpsWLOnk/K4sua+Q8FAx&#10;4axF3ElXwBIosc0lshztl2HimmXqUu8cNhZVfqe0/17tSHdcaQDMDSVnqLtdVuW7PQiQXlJAUG1B&#10;VpooGIPUPrBvk/yhTarKmzV+24rX0c2n+I8nHZlJr50RlVwJy77KE19hx487+40Rva+w/O6Eh95K&#10;DL2dG7lUlbRwLGG0KLA+wS07DJsVQyxIoZbn+jYeiehszjnZXNxdXRgdytSHKO/T26FgdlDOYP/3&#10;ct/8cODr/ft/sFCWYRma5KNczlAi7gkKnkceex7V9Dal533ByEJyZxEphqSKhQGREFRQVBUjmqwS&#10;bvsewq+yYrTDRGbux/Hz0ivz0snza8NjH4dG1sbOfRiffD089v7M2Q/jFxYajlcGhfhaQ33h0GMJ&#10;sXeH+h6dG5ofrV6+37TyvhmIPvFuvf/ty1Mn28VsZ3OsvgKPgI5h0pwsrGS//0npx500FK4+I2/+&#10;3NCrp4uv3t5aWZ16+uDU0zvNb5db3j1tffms6fnL43eWm4bHc8uLfCkOGuYqWyxUtlkq7gQf2k4w&#10;AyySLWDaqhAtFay5IdbKGAnWA6vKo3S1PaAIrg2ebmIL3aGuuWm35abd2B+3sxX2huupR4ANgw2M&#10;uGoGviqWIoRzCSWghBEaZuOGVdCzOqDMgNmmcv39SWTTQ6oK3+3CqlkKbH2EMH6wno9Q1zdKI8hf&#10;nRmoyRbKecXugiXuOBTzy5aQ7Vsj934jVPiFoyvvAQWjrYwNVeT0Zfdbg5TxSj8zNXeWuRj3+aHr&#10;XfSTTA8SDn6L0fyNgcT4QXB8FWiStmO2rlP0PkvxQWS+POGYDqcO5FMk65W2n5Kl4p+hFx0NigxS&#10;EXrr+DvJe6JlHEk6RD8sNcWHXxjim+bjTkcYEA20sGogW3kQQc0gAIYr5UaMZ1Zfz+ocFxztdc9r&#10;tUmrNxE1mCe0QpOOWUZVG3HKwN7A/ypf1cT6h126322Dyqo7GFh6wUg4TbjBNs1DXynI7dG3dWRk&#10;VTRNLi7Nr34YX1hu6hqOC0lygTvbmeCQOnam+yxA+6ztEHwfVn5h5lhv48q5LunZ2o8XSt/0Rfx+&#10;hN4QY+dNgxng0SquPGtKojNaaKNK1N5tpfWbIVJei6Gwn6/8v9n77qimsn1/HAtjr0jvEEogCSSQ&#10;BAIB0hNqSEIIPSQQQu+999B7LyIIgoKiICD2sWFBnbGXUWccu2AXBfM2cu99c9/IXeuudX+/f97b&#10;a6+9Tr4567vP2Xvt7/6ez/6WTfHGW7OMFAv0NOIVlPzWKzOMrN04/DCBdxDb0sFK3lgojy0ydd9r&#10;F7EHzt8O9YjUJpnLGymCCM9IrK27OytM5BEmJLlS3Nh0EdeFijFZI7tiPr77EhmEGeqnibNvPs98&#10;Ajix9CvAid/Pzf13Krtv8vG/z/EWxOWf2sXsiYFEBSJxwbXwvRQw/wy+DOZtlIF9HUCJvyl082gx&#10;0KsAVAw8MSYn3d3dgf80SBL1w7LlmuZI/0pJ5L5uyZmxzpuTh5/9PvFm+szMx4PSL9ul78o+Pyv8&#10;+jxl5mnql6n8L6/qv7we/PTpxrT0weS7ExXXh8OPnvE/+Tzk1w/Bz59zH94l/XLH9spJxMUh6Gge&#10;tIGlHWkn5+Cu51IjLLy27cSLjlcPS6YuRzw9J3h+zu/NMe6HwyzpqKv0OP/LscDZwyLpkEA6IJjt&#10;E3xp8rmTx9udJcyrTmq9PPbHvTOzDfnjVLQYpeNKxwq9CMH2cI6lvKXdZpSHBj4K5lBFFO73y7qT&#10;3j4ZU9NKE6bAyKV0r56wxPrA8BiqI0hx6km2FYlZtb2plx+NzYCM3zPPr986VlybEBzJTU4Vp6ZG&#10;5uWnSSoL0ooz7NjkTVB5mU0grf2KrUgNeZTuah2VdTq6OmgchsGhOnlbo4gmChp4NWU3hJ4Qh4yi&#10;2pY4UXKp1gkYRCTMOBaKTjEiFFmwO1xCLmYPTO2+/nb44VTfrXuFRwZZJTXYmFyYuEo/cY9N6R2/&#10;vdPi8Vcho4+TRsYj63JYgd4ovLc1xt5EVUiGt8R69mb4l/jRveB6NDVlFtyET7APpHsFkHwFaK7Q&#10;wB7EpwzbbBu3hZqm4ZGoHxqtm5ilXdSi3dan2b1jQ2fnss6+pftHN185of18FPKyX+PRTtW7R1Ev&#10;zuH+OIY4O6zTdwK9+ySld4hRv9+t9mB8/8ny8WNlA3vC8nfzE0aiCs/ndR6PqusX1fWL27oDt6cS&#10;0ogb6TAZNGYVyV7Fm6zgwdQJFOPSkxzKIwh5LIMQhoY/Uz/IXc/PYg3FeCUaKm+IhcIdrcjpgYl5&#10;IWmR7BAPPIdmSDBeC4Gt08MoIDSWbJWXWYdVQhaHF5zafWJ/697EgHhbUxsDZT0DNX3FTZpayvpE&#10;K7o3L8CVw7N1tGd4+HmHZ/FTSpjhOWbsKEN6qDEtypAQrgT3lFlrKbPUZK08WQfCMTLgGet7WKKD&#10;6bRMIiXT077YzbGCaplL1Iqjy0fab41hKWaKITUJ6L5oo64M5L5mysU+x5td5MlKxEiK8rbgFfVh&#10;qxqj1jVnqg/Um59ttrrVavOoi/JmO/FlBfJFvOq5OJW6SnjiOCXvOrv5KrPllm3dZbPSc0b5E/r5&#10;F80qrzjvHGHtKLYpFSNTQq2zIxkl/uRcZ9NQshLb4UeS1zJC7ip6wyqn+hWUWBkzz1VmTuuxjhuJ&#10;gdDAMq+2wfyJ3sKLnZJLzVlnkrzb3UyjiApuzupsi5Vm5ku06OuhYUa0Bk70cHTpaELF4bTmq9X9&#10;j7pPXtp2ujVnf25cb2pgfaRzisg5Kd4zvyK6tSd7oC1+W7FPXhxZ7GHAiACAkyD7/s4J6bnpj+NP&#10;prtuv2u8M1t773HenQdJV6fzHj3JfzIScDILUxmhlVhkLhkN2Hsr5/yj4nNPJEdfVx6erj7wIL/r&#10;UnzFOD+x00kYb2THWAXyuW3By8E8LbgMI4bqWvimFQjVLXiYuiV0s4I7DhnHcxU4MEgYc4azY0Ba&#10;kldKsq4NUUZORUZVT4lgj/IP1HBkrzBAr1CEKcmb6G9Gai2HaC7TdVJmhFiIQy2iBdYhQVyhtQV2&#10;+ZIVy7+ZGoCPSBB3AogyIA4XcGLwabjwc57y/wYnBpwBTjzfC3D/+Ph2/3CvIVQTnPj9KLNEdZmG&#10;j3ZmFebSLsLjvTZPRmxfD+On+rFPO01vNEInitSPJm8Z9l3TZLcsAr2SY7qeYqXix0TkBBO2x9kO&#10;i/X38Da3ceSq2DrldI10in60By0nWFARFlmeUtRU3tXrmxG73gQioymvz6REdzRWnzpecPBQcEcX&#10;v6wRJYxda8fZjHYimjCLLUMOsCoHPTta8PWJkGzXtWLiMi/uhogE/ZIkkxKBfniImeee5Nrrnbuu&#10;djcfqc6sCeWFUXFupoYCvG0k0c0fzbLRwMr/qLZMRkleAYVAUukELtnG1RRqoSmvA1dHRHpGHW4/&#10;9Mu+K2d7z+2pHM4TVnrhwul6vhSIj72R0AkZxEKFuqBDfR2zM8O2VYRU51J8giFIL1UDgTE5DMsK&#10;wrBcde2oilh3PUqCnW8xKzKTyI1FEQsJjoOikBOJiYcSY0aTY0fTE1sDPIQWUJzyalM5WWc93XAM&#10;RQwhcddheIoUIYQbYBQgMI1iw6KcTOO96SVCVp03SGks6pUUnu7tfjTc93qodXq4Ymq0aLo/5WET&#10;+1I19lyT2dUO7ONG09fFOi+LdKcy9aYStB9G69/LsXlRy5XW+0orvd+U+zwrF76oD57eHvVmd+yb&#10;obhXx5OnzydPHwq8C2K9j9tfOkQ4ecjqWBdiKF27PcV0e4fXqWtFj59s+/ik591k9Y3t4u4oTBRX&#10;me2uyAKpK0VGUdl2pc3uvduDDuxMO7aj6MRg5y9jFx9f/yQ99XVmr/T96PTH24ennhc/fpD6coA1&#10;maGzI2xzawl8fMTtN5Ci4XaK9FqCdDJm5lrKx3uFb07FXyyzK47QDszFpPRwW8qcKlJxmfWc1k5+&#10;bwo6yUvOhS/PCFV3dNByIOg6WiK5CKyHhglTXp+mAmEYmboRaaKCzM49lQf3pPTtCmjq5la0MPKq&#10;7VJrbdNLcMkSUlaufWEhp7KR39LsUiZBRgo2MII3OMWudcxd59qu4n/QMPaEYSIwI9672nd0o+CU&#10;eth1RPI1ZPxpfdGYmvs+RdYRHbdTxt5nTXwOQVx6tuC6VPE9SMcGE2qiNpS/brPXmvVCJYV4E8NE&#10;DDwcpctRXWe7arm17A/0zetcFBUY6+VIsnL2qzV9lc1DlBxBzuwYbb4EndzDaR31Obubea+Zer2D&#10;daPP62aXx/ku3qke/unuwGNt/nsrPJvreNUZlCQPXWe7DQiuoW0WW5TtJoogsbgwEkXFxGazjpMm&#10;LBjLSCUKE9DhYu0QFzkOZZMLSZlN0PKxVPWGb2EZrqPrryagl9kwFTkxsNAMWHiivFfoUnriCqdS&#10;RX6NMXDeCMw34qVCmKlQXqS2e6QOX6zpG6nMLjHkHnQQ3xbFPo0I+5wokubx3+e6zhU4SLOZXxJc&#10;ZiKcpSJHqbO11AL1xRwzh7L8iLF9YUl8xXB4zGbf8PG/Fp1/LQ9kW+14Jtn5rmxAWj0iLRmczeye&#10;SWh7HVrzwjH6PsZnyjpASoqSWoTMmQXPIcM+wULndOM+asd/Ukv9ujXj08a0e2qp49bp2z1yxyKL&#10;7hdte1Pd9aSo8kV52YemyruS5L5AVgjV0MVCR2HLymWyy4G2uWzNaheB308P7gGPtZmvc7NzQCv8&#10;M078J83yny8X5Or/2RP/86j87/31j332H0MAKKAA9GiBAuJOKCkpAbgIwD/l5eUjIyMgmQDYrxda&#10;4AgELkAZAKR/LoC4f3BwaN++wT172ltbRQEB8nJyC0EoAAAFvplA2bp1K4iW2tbWBuJLgE5Bj7Nz&#10;X969f7tgBfMFpKz9ZgkDWkD5j9RvOXCBQc3/rKDf79Z5OOp79Zt5DrDQ+Wv9n5wX+gI5Zr5bF3up&#10;vz7hv+az2P0LCtV32kXG87svC4iL8f/uoAHid192ngiUru/VRfl87+bvcvgb8XuT9e35/zpT/5ry&#10;/Vf+T83Xd2bkG2mxcZ53fPteXex5gAr95xhuYDkvFLDEAB2kiwa9gWuw6BYu7t6+3VBX58Zm62hp&#10;gXAxQBNeaMGFsqIC39enpalxaN/gwdGR/YN7v9X51f3nug/IhD17QNwYEMti//79fX19u3fvHhoa&#10;KigoAEmmF9b7fy4+MTgLBQE+J25cJ1HJa1YBm+cl8zixkeOYX/vPQf233Xf8Sm5+Ztcybdv0HF/3&#10;u2XFM5uCKeeqDz6td5zz+kx9SqEuvQ4hD5IaPiRJHntGPuOEzQTkSQOrpW51UnL9DLb2kX7pPZX8&#10;h8olbww63iF6nsDa75k03TVvuefYftdt+wW3+kazIMEaFE1GhbpE2Wm1Fk/HLhzHjWGF0ggsTSgS&#10;YooiuDGtPJyhVCwUo4/G6pqaKqGRSjiUqrcHubZNcuH+hftvfz/36887D41UtLTw+SKiua2brYM4&#10;Njq7vDQgPsaa6WBkY2lig1PR01m+ZiWYjQ0//ojVg8R5e+cLQ2JsmF5ySNFGs16TMJDS5wap/B62&#10;9AW68jWy8i287D287Kxdxn63tE63qGILtwhtvFjdLAlqU0zkDUfmXa/fdblpV2t0lpclGa0C0V65&#10;WePHTWScWVJMUHV5WkqKgEY3BCeDehAZPE7OwQIqYlDqwuJOlLfebt31sLH7Tl79lSjJw+Tyxyll&#10;b3Mqv5bXztVWvWsqebWt9FVP+YW6sM4oairb0JcgH8qG5kfZ91RHbi8NK8kQ1xUn9HSUJaUL8A5Q&#10;GF6JxDTFk4xMLFX1DDfoq8qaK691VlcN0YWXmtF20fzP+GWe9cu5Fl59L2P7mfj6ama4vwmNgyBG&#10;mDsFahh7rt5iL7Oau169lMycKKj6cHBi9sK12TNXpGd/+XLyCkhc9/LQ2emDZ2ZP/fz++Nnb3f2N&#10;AaGeEGPGJqVIc+tGb0GLX2BpKG90Z9r937d/mjsinTvz/tnh43uqkgRcoqEOE4t2tyU5oW3xEJSl&#10;BswFRYjh+O+qqLl+7OjVU4cO72s5NlRzZ3L7zPMD0tejc5/2vX2/78TFspxidmAg1omgTjTdbAff&#10;QtFXt9FWohvrU40NrCA6NKQJyHdIxZjC1RWgCpsRylstNNUZRnBPNJ5tjCUqGHioGschUeVE60KM&#10;Zaw+QqRlFKgFj9a3SbJwyKPywtF0BxUjs1Xy8FWbbNR1XBAoOgwG3yKPUlDjE5iF/GQJNynVLiwN&#10;FxoG97PbbAGVMXBYaV0Fdx0jEnYiNCqUNjbprqk2ls/CI4JcSCwnsjXKCKG+Fa2nHIHW6uDifivw&#10;n20IfZTKHHY1CYWsdtBaS9VSC0JaFNoyu5iiWpxryDpIuCwkc4NZgx6nHeFbqsFK3ExPUHELUXF3&#10;2+jMkmO7wYReWJGHlZ8f1TvK0y8vQlAW75MX6uBLNbKDyKG2rLdV0/K3sM3zCNiVXHSxfuDX6rFf&#10;sgZOB3WMOlXuxeeOUSQT7jWX/BqOexeMe2YOcqJLLB19FXTZm9X9dZFhcHwq2T0ez+Lp2SHXQNRW&#10;aaJMbCNi0nf0D40dPLmrf6S2rDaFHxJEd3dB0zCqaLyqZRAjpjy9t6ft8uGBF0d2vzva9/lk19cr&#10;7dLukKtJtnk+JkSetTHb2YQrIvtkugtL/ejxnhhfR3MnFwtrN2MlhpIMXmEJWWMdGwsVEvAgrZkA&#10;ReCRnHwdKFy8vrWRrCbvR2iRMeeAXfQuQ59cZTp5A0x+lZLMirWyGlqaNKJdoI9rsI8ZAW2DRfBs&#10;rYgwo3XgYBwE4lkiY2KOOv4NJwZndAAnBiDxJyDD//mwfkEVAuL5r2UxnHgOuFfMzW+7M19ngRkx&#10;aAEiDNgCyt+sib9lmwBbCLgTYB6/XL/K9fIA7tzLl/4ATJ2R1ubiwiS/8iRGXLBDbFBkVUHbiQOD&#10;93/e+/pR9+yrhs8vCqUv06QvM6RvCr6+bpV+GZqbu/JSenXi+ZmsyWOiwzcEZ16Jbj7hXT1vfWQU&#10;2n/AYFerYle1Um2wSipuC8dABmm5wiTBJuhoZt91yZ3bGa9uhs1cF0jPcaRj5LkDDtIxD+khoXQ8&#10;+Ot+0WyvcLYnULpDJK3wuBtp3xFoHxbhkdJaM9zXez4hqRln6QXVpUKUcfpbzQw3ITDypi5auAAD&#10;QqIxrRLH63MMPeufd8wzpRXHS1G3qLB0HQlK6/IKi0bgWfK6Pih8AIdW2RB2496QVPpq7u3TMyd6&#10;SyWRZZLofbuaWutLqisL2nc0tQ9sC0gUaWIMl6quXaK+ZrOZji7VAslysPX1cQ6NFEkkYTkSLx8x&#10;h+QY786tiQ5oSQ7uzIoaTk3elxI7kBA5lJwyllSyP6JsPKb+iqR/at9vc+c/S69KpRelD1puVJNy&#10;fLewuJtckrXDa8wzDjMb7wf1v4rZ/yC5bziqKJPt6QKF0oxV+AxodQL79Pbk+wckR6pDs7lWkRbQ&#10;eDIulk4JsCJyoZYcZUSgGqbQzKXHglOpbiNaAnFebsJRdM1EpO+j9B4hDg4Zd+3YWLddpmlo9dgJ&#10;rTvHYM9H4U+HYY+OW0wPI2+3a4/WqnduR+5sxbRk68YlagtqfEpP1x27v3vySEpzmbVPMsS+2lpU&#10;bxPW5lE+HDNwJPNEObeBrsTWlzE3XmqF2+CEWkWw2EJnwfghtORgWoKnlVhIjk72Koh1T/XCiynG&#10;LiYaMEMVDYweIj8ifbChe7CivSgwwQvNwG0yoKmieCZkogoMvkoJtlo9gOzWV9oC3Ga6a5oTxGHe&#10;rmwekwkMSdXU5dbLrdqgtGWDqtxGrS0QUyMrW3tTS6qqjtnKtZB1G0yhMLYtNQJjG6QMsV8tR1TU&#10;dFZQd1y3iSC/mWJhGuRhX+hBzQ8kF3lY59MhSc4b43035IcoNkaptydpdVaYHWjEHum0Ot1vM3mQ&#10;cusn5/tj5Ks7zY+Xq+6u1R3qwZw6QL8z6vx4L/3FTtKbbuKnPsKXRoQ0We5m2JrqDHnRDqOow7ii&#10;UZTkPKpkTD1pcEvUCa2sm9ZtD3gHTnkMbqO1hKLSffQjgRmxI0TkoMPnqPL8t7gmyrtXybnt2MTt&#10;WuWUL2snXmPJlEUylmJ4G50i0DENoh3dWUf7yicbsg8n+tVxsMEkbSYd4ohYpa8rsxG7UsXPkFDj&#10;nrAzpLTeK6WIEd4nrvi54fjzoy8fnvlw/uDj0/vu7m86VhhcK6JEe2OFoaRwMS6AD2cHojjBaHYi&#10;hlvmHHEko/3Fzotf9/36uev229qrLyWXnhfdeFf84Evp8yfZj46Iz5eRt0dopgSsD0wziN5GKTku&#10;7Pg1de/Lwn1Pc3uuxVQe4EaXmpATNTHROlh/DTO2KoqsiCJp4vGqeAuoi4WpB0zfRW0zUne9JgOG&#10;5tnSnCwpcD0TuBkO4+hq6uSqYIpZrqwpq6m32cR8K9xEVkNnlRrEHEvh2XvzrJxh6zT1f1RmKFjz&#10;4YwgtFsEJSDKN9TOmii7fPVyoIX+PY8dkI2gAGV2Xtz9/8CJgWieN1oCMvPTh/dDIzsBTrxU5odV&#10;MjKay9QE2ultuCuHHaeP06cOE6eGLJ7sRj3tN3/Qj7nbgbhRpnUucmu/l1KJPyJHRM6PYben+w5l&#10;ex0qdD6ZZ3kyE3koCzOcaNsbYdviY5VDQ4eiUZ5kZ1FqdXPfxOnaowOUaL4SHUNKFNVfPHb48/S+&#10;6RdNt25UT15OGDnKad7pkFnJZ8cWm4f04HI6aQ25RoXu66JIspFemiVZuIFGx58qnPdH40sK2Pl7&#10;M3Zc6Rp6MDJ0Z7TvfG/LQFlhoTjY28bBCUJmqNqTNOgYHRramIkz4+HQHBLeGYelGhii1m6QW/7j&#10;GiwWnxCdkpdW6OcewaQJaNY+1gh3uIY9ztCd75yeEd6UHFAlZKeFBRRVSfra8qqLvV3jrKHB5gZi&#10;nFkEkRBFcgyzZaU7i3vjqy43jTzeffZkfks+hSfUgMcYYYoI4NyD28b3beL7ptIIrgZaOOVNdhpK&#10;AktsGo0ZiiR5apr76BBEJkyROY+P9WHos8xV6LZGXmQzkblpgKVFCNezOLdwrGfbvaFtr3bm/lbp&#10;PxFvOxoPP5BneKQWfrkR/qxGd1Yi/6Vg64dYuVfCNTc81p4L079VxPjYBEyKRbPNwe9bY153xL3u&#10;iHq6I/z3fRG/H414fDL4t2HOlT7E0W3ae3tVd/fK9ZWtbAtaUhqwparYavB08u0/at/9UTV1MuxU&#10;J621DJVTAEuqNM8sNiuSmEnSTfPi0Pliyxw3HMhNGO7rW9o6enFyanZy7uued1Pt52+ebr36quDx&#10;65K5+/HTh7i3BujXjnOf3gud+yNGel08eyVw9lq49HbC198L5x4UTZ2Ov7THf6iN2VlmV51lJ8km&#10;lPVHHD6RdaXFvacQn19FzGmk5MaS0oNp6TzndFNr0XqIvbyxC4Ya4iGUBAVWlKX19mYNHk4auJS4&#10;90b8niMeNZUwUeAqWvhWdh42rpCWm2CVFG4cHqMhSlMKKNAUFqsLqhR9tykKjxol3cGV3kLln9eK&#10;PaUceVU/5YF57u8W2b9ikm+YRU8igs4Y+V9A8CcQPpfR/Ft4wR2C4Ffn4J9Z4kE8M15J201mKVNm&#10;iVhJsYSIa+TQatwoGXYIT81N1LUyjptW+GooCLW0/ZQhHpsN/BXNQlQYIarOgVvZ4cqeuabxFdZd&#10;+ZYn4ix+yrYaycEPZuN7mzkHDyfemih4MBB5KIteIsJEeSKEdE1HSzksXZ8iogpDHIMFJAHFhIDR&#10;MEUq6dvompL0La2UCXYKPkztdF9UvrdFvhs+n0MtdyFVmOhFb5ClL5VBQ9Y7gJSBQmR0Bi61zCqt&#10;HBWbqyNIVeKlbGFnKLpmKDulqjEKTfyKLBPyrUtjYEWhW7xj1zHqIPaHqbxbnh4fw72kGR6fMh0/&#10;5lI/Z9K+pDG+ptpLwwlSF9OvOOhXnJkUjZWaW0otCV8pTn8Q6WcJtPP8oNtZxb9JWp6Xd72t3jlb&#10;O/C1ok9a1COV9Eqzt3/ipT208Htm5jdnESI1DZo1EH3SFn3WCZVqJs5ppc4ops+uy5Cuz3uqJTlg&#10;mS9hpJa7hu4LTP85ueh+QelUXcVUjeR4tK+EghBgNDg4qIbihqWy85knlq9fae/nffz+g3mceO4r&#10;yF8xM/dxVgp0z5l5OGHxMi/xpNL/w4kXH6H/7f/Mb8N/x4nBXgxAXEVFRYATcziciYkJMDoLgNPC&#10;Nv2P/Xo+/eyfysI9YDv/MjPz6cMHEB+1rKREVVl5AScGLTBYVFVVDQoKOnjwIAibCnoEnAGDz19m&#10;AGS4AA8DnBiAf+ArClwshocthi8uRl8Mv1z8/u/jxPPfYd+vi0Ok34OKF+/33+Oz6HstzMRf238T&#10;F1+U/yJ8FsM7/915XOz+xeiLTMpik/Uv6N8f///UfP11Qv6+ZL7f72LjuejzfFvF/5Bl3379bYmB&#10;jhYg5IV/wUJeuPj94cOR4eHw0FA9Xd2VsrJgkQJwcukSGZgRtKyk+N6d27PARg04rHz88PnTRwA1&#10;L1SwwAE70IKfMx8/vn//HvAHCxlcgKAWgPn4+DgwLP5P48TgBAngKyev/Uyg2K1cBfzmlkBWKPrD&#10;QPSD1kuR/bf5u35z7nxl3/mK3PbYtv6edeUzQvELl9rnbnXnbZNadNm5uvR2guB8YP5539ARS8Z+&#10;I7sLFOFL3+JZXtMXWvMHm9aXsLo/NMteaFW/0217odHwUL3qHqTypn7ZTRPJZZPccYPoejlm8gp0&#10;6BJo0FJI5BqjcG37TJxfrnsCnyk2w1DU9BFQvI2hPdmQZgEx19U3UtTUWgc32Io31YoO8Ro7PPj4&#10;7YOTk8ezS/N4fD8214tJZblY0IQkDpfs7+sSwmIIiXi2lipSTc4QogiHa5gbayBgivpYFWggwTXF&#10;URCPdQtTtkuUJ0l0hJ1mibthSaP6qb+YVjwwr3+ErPsdUXPaLreHkVBmxw9VtnZYom3/gxpvHYSv&#10;ismleu6KLehNKysNTQlm+jpZ0aFKeqrrVBAaUEcbMp/LFXm7udKtjLU3GSj/aI8zELEIISzHVC/+&#10;trj0Kw3b3uze/6q173pG9dOc1nfFXdIKUFtmymqmq8qf1JU9rC++VpPRH+1V4++QzrGRBLC2ZUT+&#10;1F7fk5MWK3ARetASkvlBcRxOgJWzBzI2gRsX4ykSUGyxKkZKSzGKq1y1VaNNzMvxjjsYvkOssB4K&#10;v4vk30ULqLLzikfShSZ2YQTnHBu3NCNsqqZRrAo8EYJrpHuczSj/dOC89PzdZ8OnX4ycfTl+/o/h&#10;M8/Gzn84dlU68av03J0Ltd3AioWnCPORh4VrWyYY2kWoW4h1YKWe9JGmmN8mOmauj06fHDxRVZbt&#10;4hWMpkXhXcNxbnFEQZZjdDJJLDByclWyjCKxmyNTWuLj84O8CyK42wqFp/rS746X/nFl+60LbS0N&#10;Ed48dADXOpxD9rRC2Woqu2oZii2JcVSWl4m1kx4yiOiYyPGNdeW5IMxIOgZ2ajpsuFkEyTnXTVDu&#10;HZHjIqzlCfaGhp2MjtrLEzTTuNX27tX2nnUMfwnFM5vIDTS24Wgh2QbmrkYoJhzpAkc4GRhQtXV5&#10;5rgiYeSerPpdcdV1nNRCu1AvA0fwDa65Us9Jk7GTG3kjKuACn3KCQz7phj3GI3R6O4Q6EV2pNj4O&#10;ZA8KjkVEl7BIE5nBn7alf+mIe5DNHfO0TkZpMPUUAjCIElfWYFD0fr+IKhw9XdNUooWt0SVsg3G6&#10;UT55ipTg5WahGwg+a+1oSzHO68n+SK8EWngMIyDSnpPs5pLtQ8n1tUjlGLCxGyyUZEzWyBCUt4qt&#10;rSp8/PvjMk8WNl2t2fdzyeCR4KYW6/haeNBectoVceMfGb3PM/f8nrzjSnB5LzUg38CuCE7dRvTZ&#10;QRO0uwV3+8Q2sEPirdi+pjQfnHO0q6AgKCEnKK4kNr0hKbsrIXMgRZLnHuJqYBeAYhaLanurfxof&#10;+O3MgQ9j3dN7W6bHGz+dbZzbHXM7jVrkh6YxMUbWaAgKDyfyqIKMII/0MLcoIdfX18fJzxXuaiKL&#10;1luGxmm6hlOrSyKGMqP6vLi5DiQxDcUmqNng1sK4G01TdR32WITuR4qzNByRsjorZdaC5EYysitX&#10;wAyMXCi2nk5qCG09HRUHCzRwFVgLEvj+HSc+cW5i+ssM0NXfSYHSPgf097/hxEBAz1eAScyL6u+W&#10;xXBi4EQIAGDgeQUQYlDnXbAAcgyyl3zDiQFUDCjfkOOFOBTSS9cuu3nyfgAoMTA6+UGGQLcq76zI&#10;7Sqm+Nqro9VNacbiPFH6jrz0A40Fk0MFt04U/noh+/7lvAc36h7dO/D2zcTzd1fO/naq9uiYeGCM&#10;2zXhtPM8aedBeON2FUnN5oyaLZnVamVVepIkTIY/Icrb0otnSBEYO2YRhEX4vA5a36jzpQnO1FmX&#10;rwcpXw+yZ44Fvx8LeHco+vVI7FR38JP2wCfbAl9V+F1OcGv0JwQEOEZkxFXHJ1RSHQRQfTsblDMV&#10;5QJOA8y2winqGD8EOdiYEK6DSzUgFZu5VMGZ1QjXSlMXiTG12pLdTPfLNLcP1cYGQnD+5hR7K1Rc&#10;Gvv8tV3Sualnv91qas4qSo0caK+7dHS0uaIwNzOup7/lwt2Tu050R5RFUIIoEHt9XWcoLY6d2C0p&#10;H++qOtRXOzFYPbqzqqOxq73up70dv4x3/jLS9vOB1l/Hdjw43Pnk9O4v109Lb976NHH93U/XpZMP&#10;Zi49f/vz9OubM9OT787VHk+3DmduJXsZcKMwYXk2sR309ElB8/O43Q8Suo5Glzb5h+W7caIZ2PY0&#10;3yu7JFPHm6XXdz0brhhMF+4Msd+b5NMczktwoXqZo1w19MJNcV3ewWf8E3fh3QNktSxklGw3YdMt&#10;/4u9745qatv29t7Tm+d41Gs7IEjvNdTQQ0gCCYRUIKQAqYSWhBpq6L136V0pIlIEEQGl2BXBhlIU&#10;ezsWVEDy7RCP97xvHO833jfu++vdPdbYY++Zteaaa+69Vtb6rbnnFIwzDl2lH73o0DGqWT20o3py&#10;Z/dZpclJnekJ89vnYEu99nPl+kMRMiXc3YlhOhkC3SjcdhfEj2ZcsNvJnPbVodvzBT31ML5oLxB4&#10;jw18C1xpEdvnVncx+FSvT1eKeaK/kh9gpBWgIgjS8ueqMf20WCEm/jGQ0Fy3tMPCA+eLTw5mHm/h&#10;t5fSy5OJ0aEIujfItYyVNpLbOVzQnUtLJCogLL7Sdt1tF2TqxQa5u8pBrLeZkvTwmfSUhsTakuii&#10;RF5yGCeSQwkgY2lW5tbyimp7FHR37dPdvFNu904Ng30Omoq2Mj/qbdmkuusLYxMlMh4mQsFj9Y25&#10;mvreOkZMeQ2PH7dCvvnWXE2GgDEXeljEUDUEroqBLr8JOLJZmTo9VfbTlfAreVYnay0vt9jeaDG7&#10;1mJ4tQc8P2h3f8D2zlGb+ePwuSHE3CTuwQWPZyPo+/2wBwPwV4NOq62Ob7LUHwT8dDxka26ufHir&#10;qmhAM79DKX1EJaFPJqJ3Z/iEctpt64ZFbO8ZfFenc0u2eQFPLtxrK8dzK50l4xulxC9SDe0ySBjV&#10;ij0rHzq+nXVMgVutxoje6er/I4r9raufgm8KPLuM0Vrg1xnkmkuxCiMYMmlmHHddN6ttIONv5B1+&#10;UWOqO+WjhEXOcTwNT+gWUw9l10hkdFtS38XuhevDD5evi19PvTtZeTnOLROt5I5RIJBU3DgGXmku&#10;4RW01DJybD42pIkSPxFaeS22/Upo+zVh/92E0y9zZsUF95cTFxYiZk8LrnUyJgogtf7b+eSvUNxf&#10;sUWGgRO0gsWwmkex9UvRZZNeUXkgBG+XVrCyOV/Xnm/uSlC3B28Hme8yh5nQMI4CcxPKjp+1FTer&#10;GO3SslIxtTOA6Glb7pDV+nK30g9aBrvtYbJOyO0Q201aGl/tlPly514NM7sAXmxpekUiNxauaeWg&#10;boExc0Hqg+0V9ZF6NjiEK0jf/Lsvf/oGGDk3bQKBQIAVAjAqSpen0mmmdOEIEP+H7ImBkfMjTvzh&#10;I06sqSEP+Or56m+bdn2xx0M+vBg80et8pxd5u932ag3odInBUI3lSIfjuVaHqRLT00KtTp5ZRTyl&#10;NjdkrCjmSmrw+QTWRBHjao3nfI379Sb6dAP/enX4hRjGAZhVkJyaowWOndnVO/bmaf3jS4wDuVpB&#10;7uSajMb7V0fEy73LTw8+uNvx9Onhtyt1r1Yyz9yMjd6faOyXrsKPM0gOlA1y/t6XpJCTSZg85Hf/&#10;aNDDNt6VIm5XKbOmiJXfl11/urFxuKZotLGib395SUw8FUp0kHckaviwbEN80TECn3wePZdNTsLC&#10;uMY6KE11W2V18J59eiraFjb2BCckzdLGE2zp6eTEc4Lx9NXdTLWpvpTs/OTe5LB6GiHSnRgZHlKU&#10;EZqURSYB7ncSELgIB2eBjTPH2JVv5VPJzp2pHH93fEE8ujSVNZBowcJ9p++11SROH1Pq7LufGJAG&#10;p/iaYNy04UR9FMWUEALjxjkJOIYUshqOpuXJNQG+W2AwLL0Qqo7620zM5R3sVF2M5BB6+2AO1t5c&#10;dk5KTGdOzFAc7QjNtAQpk+UuUxioUR8NOhJvdD5N90G83ILw13Pevwzjvm9z/qmGonRY6HAxizxX&#10;yJ2vCF0oFEyXhEyXBpyv5p5uYU8e8Byqgranqudnyqbly2a0KpUeU2xok2vIlKuKVSotMG08Sb18&#10;V/jsbsiTM27nh52HR7EnJiknL3PPTjFPj3mNNKKaM6HFIdZJKHWGyi8QuDFDGLW/Z+DyyWvzDecv&#10;hWVUZBFSB12bL/hemIucXRQ9nRe9nxO+XxK+Wwx+fdX/1VyE+FkUsBu7fl/07HHWww+Ny28bno0E&#10;Hk0xigtR4uTZZQ4LTl1JujUWdvGY78gJzvHTgaN9gtF24ami6CEcPuc3dbK8HtURLwoMqUmKbUnm&#10;Vxawi/pCG24k9cwndg1Qs6KV0MxfLbl7oLGmtBhrFksN57XTKXKPR7W2YMA+ZxCSPWiSMqoXf80s&#10;65l9+TOr4kXd1HlQ+hPrvMdWmbP6witagbNmIYt2gBvd8EVo8AKUPwf1e4oWvKdEvqVH3aUGnUJ5&#10;NoIMRFu3xO/6td7G4Ky/x3QU/VwEuYfhUAxXjNXfnGDwa6GNap2jRR0cVmoOLQDB0/VQ6QboWEXn&#10;wO12jK0Q0k6mu0YJ2aGL63yM7tBOsar0hzek04cqQs8k+RzEGQWb/wNlI4t2USe6qKJRSo4UA/dg&#10;hyAgiEEUSsAwotJ03DhmPiQtD4ufYJBfmFzDijTqWLbf2QT/cWHgeCD7pK1l8fZfaZs3u9oph7gb&#10;xPPBGXnw0i5Kez+1tdQiRbDLi/4ThvUjhvsLGojfLDIOKCJU7GeMxqGH6aBCD1l/ppxbrCG+FILp&#10;xRNP0Qm9XrBxb5sZLnIp3P1RmPtDmsN9O6PHINPnZvB3duiXdi73bZ0vg53a1MxK1cwOoSmnQ2MX&#10;4rPmYzJvhSXfF2a+jMlfjSsVJ1WLY/Y/IsdcsvK6AvJcNGY+AHEXNVjTcj7XFH3vakbc0BCelQ0Z&#10;+yFo8jtB9zZBpDwDoYana2DTrRl93jG3E0telVbdS0vt9CQIjYC4iLrxnmiwpjIw2/z6i00/b/nB&#10;meR+en7pPTB8fRC/XV8FQli8E78DfFBszDP/co4pIUrH1f/gxJ9V0P/6H6SQkhQ9As6APTEA6ALf&#10;jANB5oAIWIB6pD/9+UKC70phrj/CCwB5JNmk65319UcPHuTn5u7asUMKPgHbw8qKiuGhoRfOnXvz&#10;6pVU5cDuMJBfakMMrJykIDGAE28snCTnv0yfMy39S+PLf0X8DP/Pvg5/Zdz5/8H/vy3/5+T8rDwb&#10;q07p2vNP58/W+9/l/7n8n6N/Ts7P5P+cnJ+j/9ue12fk/Gy9n8n/ly+t9JX+S1b/6hX6qyr+kglA&#10;lOhBssUCWEVLzKal8LnkeqP/SvqmRAiJDRrQcSXmxYB3l1Wgz60AXRLomNqamgBULMWJdbQ0iwry&#10;l+4sfmwLgD5IHtZfHX/gG38eQ4aHhwFvFf9WnBhgD2wlAWZzZ+dmzOA2P3z75Vebvtz25XZgptlA&#10;yzviXjiJ2b+Aa35B7HyMrF+yK3wCK3rqmA/gxA9xhePWYSWyqOQdVqV62GZ7eoslOkcelLJFvX6f&#10;3VVY+Cq14a1L06JhyZxS4SOV8hWNhjXV+ieyhbe2xc9sCZ7+2W/yJ8rIj+69P7p0/AI/uBXWuA1S&#10;u8WmarNV4T5UvplXtAOLauWOMkdZmtipm4IV7axVIObKYF1ZdVkF5R1W5rp4Zyifw6gtKzvU3RUZ&#10;m2hujtwna6y828heE4XVJnpoehJ1OcF28fHofH97EUKRaPyjqfV2a4yeuzvIE6mGspGxJWoT+Fb+&#10;ISBGuA4tRpsSu5cQtgUl/NGlYCejTSlmUCV9SD7j+O60g8YJJRBBHIRMV7Z22aqju2mLwVdbYFtl&#10;AKO6cCw5hh4QRONS3Rge7hwTU6SiIljmN6O9MiBTAygVQ+OTmQRTS6udu9EqqoEkRJgQ4R9qGcNH&#10;dxfFXG7LvVSVeb2g+EFhxYuy2t8Lyl/mFL0rLn9VWLqUlXsnJ2+pqOpaRvGljNIL2bU3yrsfNZ95&#10;03ljvmSsMDCMSoJ78ZGhcaQQPjI8EJIW4VSb5F3k78i1kXOR/4oJ2ptPcu4O559KSRoWJQyFxjd7&#10;+QFRsH019Mj7FNz3ygQYaGVh4I1kcj2C0AWl9kC86sCEAkt8s1f4bGXPzabjvanVVWFZPVlN11vH&#10;nx6bfXvm0fKF5x9OPmrn5LN3QGhfGSXJ4pp0/TrUfA/L0w/I4RtMnWuw6E42+3RwwhlO4mE0v8Ka&#10;eQCZcIpRdcg5uw1TOMw73O97oBwS6/czwuNnkwAF+zRrfDHaIw0JD4cahSCNo0i2VaH0okAyF26O&#10;19cMdkLnU/2FNljCPzRJu0xS7On78UIRmMZSdAg2xuXgA7IJXJ4FwlPDmGMCKaIFdEdnnsoon0wv&#10;H0nIOxeZOciKHvSKHPGJP8VKPR9cdE5YcswvpY2ZVE+LrvYKK/PmVXIEwEf04XBnmp4xRUvPS9fQ&#10;Ww9U4ce/Utt6pbqzLRTw4hsmcvYORLDozrxIn8hmrt9UIOl+tOf1WI/lRPxSErmB54q30UAYq/tg&#10;HcI4RB7evtTH7la2j7g2WJzOuMm0PQKTTdD5Tmi+r5TsPBotOBHIrnSwzzU2boKjxijM0yTWSXty&#10;q55jjQYsT8EuaheYu92Yts3QWwYstCSmYWnRLvAYgmUO27bE37SYpZiM/zoAvMlVe5Ot4nc4tZ1R&#10;DuACsmeZT3Abv+h0xqGhyLp8OJ+90478HSgT5NlNThj1y54KKZwSZE/6RLVbE6tVbfqMsTNIv+vI&#10;gEt2jNuuQQ99oi/hA4+iOZ0E/yyIC1/HMNLMqpnJPpuavlhWfbew8ligMB/lEWuPyaRE1qU2HW44&#10;09c213PwUVfjy8Had+PlK0eT72dxDiGtPBQVlLZs3fPd94q7VW0tCN5UQVJkRE4CIzzGCRttBRMa&#10;wpLAxCZKyETa4VtNsxebljqzL2axO6j6MdDtFKSsJ1OWFCSPzzGk1FsyI7Vc9bdofvn99k1bt331&#10;67ZNir9td4bouztvUdsLAuye0BjAPH3L13//VgLIfqFrrDtybnR5dQ0YwVaBiTswSdpInxtS/69h&#10;9nM4sZTJBjYMwMPAwC5hC/AE9tMAQHp5HbBaXnstXnssXvkdqFa8dvXGJZIXQRqQCdgL9MBbzZxr&#10;eHT90OEybijVwA0mwyDr+IfYBKWgg0vogopAZkUYvTyKV5eZ2FRd3djZV9bbEbi/1D68SSP0oKKg&#10;Rz60Xza0fVdAzk/k4B9cI/f5FDmlDEQ2n8js6E8/2JVUXcMTpTrT6PssglQIabqptcbHjtjMjaLf&#10;j5JWBtj3BiJmmgOn2sNvNobPFAaMizwGY/AjiV6DcfQmHjLUw87Dn8Fkc6hga0MV1b04ZxjP1wsH&#10;g8IB3ywItAhNCdKxDZAxjFe2KTZwzlOBFWk4tVhSRtyjDiP5KcouUTJO8SrEFJCXQBFDU7CJI3qe&#10;OdD0fOzccF65CIOPxlAH8itPVNUl+LMDmW5th8ruvrqy+HZmcqm/4WJFeE+IZx3Jr5NTPVs+/G7o&#10;+Kvh3rcdh58fPPWsf/b++NzNyWtXR6ev99y61XZn9uCdOcCVTcva8ikg2uXau1nxu+evH766vbB0&#10;c/be/QfLl6fvpGaWOKJIjnBKRHBeXEw+1ZPvi6A3E0Mv+KdcSS68ur/+WmXdTHX2dEPm3e7C1yMl&#10;y5NF65cr1keynpf7ziYR53MZU9mc/hhKoSckDqpbiLFuZxGGyS71NqbRigoeu3aiFOR49rDDHOFU&#10;YM5desVLcv0DePW0ce2UdvN11bZp/Z5h8EAVuCdcuwy6L9JEMchKjaOnhFOSNdXbrUYyMK8PC39U&#10;e1hcOP6I1XvJuXkWf2ge0XwOXHfRvm0G3XcTP3gbf+wW8eg16tHL9IFp3rHT7JYOl/h6aPAx96wp&#10;fsu91GNrtRc/VNx+k33xcc7E9cKx/thDFeSc/fj0dmZVhUe2nzrN8Qsr16+hPHlGJjiuApFd61yQ&#10;65CaZB8fDRcluWVE4ROIplSUiQfHMyontUggSHB0olra4swgeGVdmIGqi5sB09uI6a7gjvoZif4Z&#10;7a3KJWoHgFW9oVZhUDuhmbm/ogbp598Q3/4I1tztQlJlZUMzUs3Cs+Sp8V/7CL/fnyJ3ucXkyXHr&#10;dx1aLwa0X5/UXx3XWR1TeT2u9OqM5tuzuu/H9d5eg/4+j16ZxbyZhC8NQW8NOS0Oou71OS1VWMxE&#10;7+kL/b5hv2zjuEnTHKTppkXzhHbDBa2KGcP6WXDrvN3hOfsjNxyOTEO7phy6Bk0a+wyrDqrn1+5N&#10;atyb2K+adV4r/6pm/l2lrDuyiQ/kkp5qZM/rZp1SE/WqRR41iG0zSa40TciwiI0Eh3JBTKqOp48R&#10;1c+OGwhlk/TRFH0kF0zkmJCo2mTAvY/9r3jQ34imX7Psd4YzLFJymJU9aUdvHp4TXxe/OrHSGd3H&#10;0vdzl3MPMmDnu8QfD2mYSuk5Hd3Uw8g+SIhrRce0ImIHXHNvBvS+TZ4W5zwRJ82/j7j4LOrqjbiF&#10;cwkLg4EjeaYi781O7pvMeb9AO6D8e6EV7xIbn4YX3eIk9hIC6h1IhZauhTDPbGd6gKU7WhMF13BG&#10;QuhEQjjKkW+qTDD6FWa2xd70N6S5FkFL0XnHNvNNXyr9/Rd1eQOINYaqaQ37WV51115NXX2wCw5b&#10;VFV4dKyvqDpHIGAVponysxO8vFw0tHYoKW3XVVVV2r3v2799+9WX3wILRyCOXUdHh3Q8BAwdJFZJ&#10;G9NYKQUY7ST7YH/YUwB7ZSsb1wD97fv3g4ODtra2wCQU+LStpKQECOIMzCGBgn8+S/l8OkvnsABP&#10;4BvIjWPl1et3DR0nZJUNAJB406avAf/ERJ24bMeJcudTWbbNmVb16eCKbJvGXPuGPLv6JJO6UK06&#10;b9VyL5MKIaWrMPJ8omCGz5wLoy2k+lwv9Dlf4jNRxJosT5gpTboQHXLYFh60Rx+GDI6ouXrx+NqL&#10;4pdnMF3Z+0Te5P6a6jcL7eIX5cv3Ml/eOrD68uCH9doP4qY3q6nlh5ORCXG6wWFm0RSlMI+9UYFG&#10;VXmk8438pbaYhy2i2xURZ+J9yoMwkalB8XmRQiGTGhPAjgkU+GCoeFNXpnNAuqC6KuFYS/JEZ9al&#10;huTJQuGALy5JR9F1nyrSBhMIIfFU7LCKDjhbbrhXWgU7tz64pJWTVmNJCFIBE6DYIHdGEg7PswRj&#10;0TCSkBFcLBDVBkSVu3EL4GSuEYasDMfJwHxUydkuOaNxE5eyrh8LO1XjUZYAjo7UC86GJjbTSrv5&#10;TY30ChEklqLrH2wRLYIm+ZuFIOSYMJUwiEoIXCfAzTSQYs7hWHuzzNCemmau8mpoBTUayNwDBHIB&#10;mRKsUUxHNsk2EGstxFklQ5QETsqxeJUsN50Cpm2l0LY7SWM8Yvsg9etKjy8L6duqAtWaI607gqxr&#10;+YjqSGJDAu1gpFeJAJcRhk5NQGcmQFOiQcIQRb/AnT5pMtwu49SriJqbiKZLsEOnECf67cY6wBPn&#10;HGbuON95g3m67PzkOerxc9yLt6Q3K56vV7wX7ntOTXmdHmWP1FOaIyAxwGQeuReJBZMjfZIrRY1F&#10;wQUBUC+CnANHzj0VFNXj03k7ZXalfG0lX/wqcfVh2MsnYa8+pImXM9fepb9bTn7+NG7xRfLi27z7&#10;F/yH0tTC6d+Q87REY5QjN0KnbwTNz/s+muM8P+dz94z/89NRb9siHvAIvS6QImujKIytyBebl8So&#10;yvTOLyTEdJJEU/4FU6zUQ3BysaFlmQ2kBoHKgNkJ7I3DrKyL9dzH9IQPzHOXYUW/W+e8sMh7bpTz&#10;xqxIbFO9Ylz8Ri93zTBx1SDhnX70QwXfxypssWWEGBK2ZhW4BhOuO4V/QAlew7hifIjYjbNO8Vih&#10;Im+jQKMmMucQag/9oa/j0SuZmGcJNveijG4Ga17myJ8j775Mlp9ngh77w+6xkfM0pxs4wiW8+ygW&#10;f9TEquwfhkQlsrFng3PCNCH7qnvKRULEcQLvMNqnBuNZCoOKLHT9bbT90GZhGEO+gxwZKUOha/Pj&#10;YXkVlIN99EMN2JY656YDmLoGWF2YcrGTTImLbX84ey41+mWC6CUrYNYRf0IdVLFXOVNLv9TR/gAe&#10;3ubn0pVJO9EhuDAWd60Of4CvGMzd7SfSSwpXF7L2UCJMwlM9e7i0e1DXdST0lqfteZblEQ64gmeT&#10;CYT9C7egeOvYRJmjypAe7TjyINH9Mpo4Y464oAG5ZIC+auo5a+4N+OWo2ouJ/wWetsu+zRJ7lsGc&#10;CQg94+V70p16wZt9gx10wydogRFxnxV3ExUwZuJxTBM/rO89rO/bqURvkqE37fVtVwyuVwzO3+Gb&#10;9Y139jfM2C1+FOVghEUc2TEt2DWtmJQyGpjzJKPiWXrhGItbDYO1exK7+f54TZVtX2wCQgNt+n4z&#10;kkQ/c33ptXjlqVj84IP44Yf1F+vv3omXPwCh7IDB8TOHdGD8D078GfX8hyz565QegC6Ai8bGRsDv&#10;BGD+C9gTT08D389Jjk8ZpDiThLK29ur339+8BgJ5rwHLE8CycO39G/Eq4IRP8uPdxYXEeNGendu+&#10;3NjlsDQD5WZnz926BTCS/C71AgGsb1bef1iV+Jr4uHaS0oFbaQJea4AiXf8Aed+9BW4BQPkTBcgm&#10;IQIZJG4qgNUQMG/4p3XmR7YAKymTPyoFapQk4GtNMcAcqB0whwSWb+8/UoBsf+LzUbwNeVYBL4AA&#10;0LYh8KeKpGU3fISvra4ASzTJchDg9lFIoCDQzFUggM1/qU5aryTz+oYk64CBJuBx/GNjJVVIWyop&#10;DvRuiQ/yDZ7AphAgsKSUpHUSbQIuaCSWRVKZgQsJn41KP1EkVqEbKpLQN8xDP2WQGowCbZHUKNXz&#10;Rh6JzBulpFr99Jg2bv8QQCrYhgI3+EvklDQTaNFGAhQLXEgeEMBzQ0JpFVLO/1TsxrOTVrSRQdLS&#10;jSYDjQKSZJEr4bn2bkO9/4UoUcvGcwf4AxcAz0+3ElYS3Ugnj3+8RX88Pok80vYCFxtJqgqACBQB&#10;dCgV7yO3T0r7VGqD+Uf+Uo0B5z+IH9ULALJ/fr2Bn6VKBph8bJekpVIJP1UE3P6zCRucAWE+ygb0&#10;uU8PZYP5p+coKbL+QdpBJMSNBLD6KIC0pRvFJdVtvN6feAJlr81MA8AwDGoPOHQAnGqqKOzLyki/&#10;szD/ib+kaRKZ/0jA7R88Jd15A4oGzsAoAZwBnBhwWvzvxokBsd+sr568ftEYavntNxKX/b98sQWl&#10;bJWFjsq04JXqBvWbJ8+ia+/jmhadShaguY9dCh9hCm85ZwwY+WfvcBBuBiXutS0wxDTbeuSp20Vu&#10;1kjZYtKrz7mDLH0Ca5ozqJhXL32sWbWsUf9KoWx+a9KlbwPPf+1z4RvK2Fe40W9dR35CD+9Ej8ph&#10;RxRwJ+Swx2VdSxQxqbpEnpknDuQC1rbW0wcrgS332FkqOljsswbtM1KzcbTi8dlhwYHeNKqPN92b&#10;wbG3xyjKme7dYaS+08JK3gmvQQ4wFYiw2R2hfSeSz1b4twXYheEUMCgZR2clLFWfRtGjUgy8gmz5&#10;0XBhEjyywFlUho7PMeBE7yUKt2LTdnmXyfBrdwkbt8Y0bRGVaYRmW3BTHOkJ9hS+Icry+z3GX2/G&#10;yapwbGChOBLb1R1lh7S1doI7eppbE6ztKIYGGAMdJ2tjNJvgXxCRkcUJ41oCgVIsC2KZDa389EoC&#10;j2+TyHMujiTUhZOGYkPmC/N/r6l+kl/0KC3naWbB08ziZ4VVz0sbfq/oeFhy8Hn90Q9HzouPz4kH&#10;7oqPLD0pOdsRmxod6BmVRk7PpkcGwHgkfaGHbpaXRQZeLx6hnuEKOhpBv9NQ+Kan9XV35+ODB8Yz&#10;89oF4UnOrix9faK8LHr3Vh+1vQlwszYi6SQl4JJbyAiU02RCLDDGFsHpNR4RGcQQFtgNr+8STRIO&#10;Ffc/GFx8Pvpo9sitK4XDWbY8yt9MAjZZAr6cL8PzFxxK5i3yrtqljyNCmm3whdrwUhXn/cqEWn3W&#10;YVj8ZdbBu2EnZtjdFxldN0NGZkNHJmnN1aCI4N9QCToeFS4B7azwZpZfNgYZAtZl6ciRzVQJhioQ&#10;eVmYorrA0b3IOzQBTmcqQphysHQb3/3oqCy7gHA9j3BDt1hbqtDGnQe2A/w5REKRdX6CkdTcKyWV&#10;10oqL2TmjdKjm+y9a8GUfpfQs4zs6eCyKxEVZ0OLR4OLT4aXTiRUjCeVn4jPbfILi4WgWJpGdAMQ&#10;y9iUbWJW5R94pf7Anc6B6dpD5/a3nqppO905fqz9dG12dSHJvcvFbI6PeZHDXcvnzCV6VTBR7ra6&#10;aLAhEWbj7YHiuCMr/BynMqj3E3Fn3LSPWG4/CpdtQCgUuxg20/FtNGydk22RiX6NNXic5vVQGPNc&#10;GHvVK2gCwxhw8joEo1VYe6SaYGKMXFIdqKU+fo0hvNJA94IgeHUk9KDI4pBIu46/NZf0g4gsG+Kh&#10;E+SkG4E0icPCRRiPLHdeBye91jM6wgBL3m7k+as+4DcgB0Kqxfo2I9j1ttQaE0yVpkOzusNJc49p&#10;e9aUpc8lU08gGPSyR8hrL+ESVXjSlb3fGJqtb3qE6nMlPuluTsGzgtLV/XUvi2omQkQFCHygjUc4&#10;KSQ7rq697lJ361JXy5OR1tUrB8UXKlfyg3tQCG99S2sNkNVueVsZDWcjFIMRkZEYXxzn7c+3s8py&#10;deoOCL6UnP+osuV589Tr7jdL3eJLrcsDBYtlfiejUBV+tjHRZgGRBrRYNedEVaSPgp2JmpUeCmfK&#10;omsR8JuxyD3eBAMvNy0HGxweG+7DpMGRv3zzxTeSiHF/A3DiU+fGpDjxyjqA3v4T0wUGy//n8S9w&#10;YoDVn5N0UAb+LoFJyEvAK92HtRfi1fvilecbk4WzU2cJFJwUJ/7pm7+zPKzuXWwUL3a/nMg/XuSV&#10;zjLyw+3lUBWj46EpRdSQNA+vCCKJTyBxPbA4jJsFkquDFu51SdiKLPmeUP2d2+FfGUN7/Lr2MHN+&#10;cuH9AIlQwLUEFj/sufzsxNVbh04/6L84f+hYT1x6BoraSEzuIhxoseir0TpxBHL7OOlJO/liJflw&#10;oU9zEbs1iVzl75TJsMkNRR1IoRwRUaq8nbgoayfAzbMrAQgg95u6xg4s2taf7U5HOviiEPm+fi2C&#10;6DIsPdXIKVMPUWNJnCBGXPFJmqKnXmFmTtLS2h3Dy0y4Gdr0GH26vyJRaOpdxYxuDUkupYTF2nkG&#10;6ENFjqSGwOhSPwEbZu+NhtRVJi8+OvP0w80X4js3xFP9b/rqH1Y3PNzfu9w6Jj42Jh7qFff1i/sv&#10;i08/Wr9y597YpatHZuba7jw4cHeh/fqN/Vemi+fnWh8/G37x5vzvyzfvPZq79fDO3Rcv7/7+/sjo&#10;WS9euLULISAqFUCbcqt7uKGZVAdavDHmiCvnWlLei7aODwP970cbxKdbxFPN4rOly6NpH06liQfi&#10;P9T5vcwgPMkm3SthL1SFjCZ7V9PtC3HGOUj9fDOlNMN9GdbaWTjraKxFCMwoFQY5gPO87B3zhJHz&#10;EJtzFZI9ZZQ7sS/50G+xJUrxMUpFLI1MmEmSiWWMiQVPx5SsbYJwAEPYjtBUN8wROm+B1yxOmBWn&#10;PBULZl8RTj5A9s86dF9H9N73nFwJuimOnF9PXlzLfSAuXRTnXnwV1/MksvVtYr84c2wdSNmnVvLG&#10;xTlj7wsmnlRcvF1x4Wza8U6/+jJClsiA673FifaDY4Z+aB+p4XzA0anQEzMRo9MJk+Mxwy1+LVmk&#10;PLZVgPE2ayCaHYMYUZzXHBKSBXWgmZhiwDZEc2s3tC0rCBGZABWF6QdFqAfF60WKTEUM7WCEEh2q&#10;xbYyFejrsXUMmUYW/to6NAsVmo8Ob79r2QCu6ZBBfM7XvLBNZfE/T7VqrZ4yEferizv2rfYqfBhU&#10;WD+ptH5W5cNZtfcT6q/G1Z+fMX1yweb5OdtHw9a3h+xuDcFv99hfbTE7myBzJHpHR47ckV7jgVn4&#10;wO/YY88wx247dC/adDyA977Ej74lTT52HboGOXTZtm0G1rXoPHAL0XMZ3HhKo2BEIf2CcuYttZy7&#10;arn35dNf7Et/p5q1opf/0qTgvnXxkuP+B9jaSVzZQVhKshmfZ8RgGrpTDbB0S6Kfo3eEEzsBE5Dh&#10;JkjD8njmXi47/w973x3V1LK2j/ccj+c7x3LsBRUE6YReQg2QEJJAIIEQIKGE0Duh9xp6r6ELUqRI&#10;EwsqIkVAEFQsqIgioiJFUEE65psk6D2/u9Zdv3+++9/da6+dycw77/vMOzuzd549+x0s4k8c7oit&#10;DSTOUjjL9Gw6USjUVt4nEhffEHL1ScXrsaq3VZ4XQRQLqiDVR8YtS49+1bW0L6h+KKzmim1auV5A&#10;oYZ7lWZAl1nex6CurdTRb5Fvv0e82Qp6+S1qciLxw/O09/fChyr0c8HL6ZRfYV57tepgbq/dsj6H&#10;liwE5834Z34IY4zQ4nodQrrdo274JjIowa6aVFM5Uw11cxTaRUvLWVGYrHIMhz5toitoCRe1lIVY&#10;iouZcPPq/MWtdphPXRyKE5FCnOJXgCgow1FoGwdq1cWypxMPHr8Z6L13ZWzszqNXbbmlwcZWyggw&#10;v1hdSuTsmV//sWPnb+AJG5eMjAwIc8gZITmzkv6FJ2bflG7fwP9f8sTbg/LG0vLKhaZbPAJS7Ejz&#10;O3bvOkVSiE426IuGNVqfDKVyB7gLR4WrZIaqpPjKxFF5ww0PhcEPBCEEgk2RKU7YKjBLkgDvNtce&#10;dEH20BAtPjoNQUZXAmybbcyKEMgQPgWzY5o4ZFh4SNe1hCd3yM0Z4nH2x3xNqR0XSrc+VjEXGWvT&#10;uaszOczP+cyNzK2NSiazuvv55cgbF81rzlnWxhMuhuhU+2rW+2vfpJsM5rq9SHcfCja/ZIcMNIfZ&#10;uxnZOROMDFUVDFQVcaqaWtKqxmoWwfYpTYWDXTVTt4vf3cqdaE4eqYwZDLUtQql5KGs66VMjta0D&#10;hfUsoXbermUXc3ufZ3U/Lex/mdv5xD2jEm0bqIK1FVXQFxJQgYioWhJsS9OKHrR0DF9oLXWO9JLF&#10;Ek+pW/KjKXw46llSmFrweauK85aVCYiUBPXUc4ZVN906H0Y/eZU59jDhUblFrZd4OPGEO00iIVyV&#10;4SSdCD8WpHUmHSmeh1POd8HE+RrSw0z8fdBEqqKcsSiPoTA3WU7QEapoC4NTtAzMFPAwHpTcSUO0&#10;hDtB0t9QPYGgmmEKy3c2rA3Uvep++gKFK8uEK8FqX2KgVEUcqiFKv9JSMRQtQtWTpFhq05x1A8zk&#10;bfT58PgTuqaH0NRDGDCR1O+Eca6wc5O8/4BmzDNM9kti/bBJ93WtnjLIrRt8bc+kH32DzTC1vzG1&#10;l7/rLDPRS0z05xXMk0lkzzjp7pDD7QpicRQq3FPd3ULCnChq4Khs66Pp5q5gZcGLxO6Swu9QsPtL&#10;v0Q79T6tYyltlpmxsRm3/jlgftZ7eink63rkZ2b88he/1z16DRfk0yrkk/IkIuNP04L3u2cJhN3Q&#10;vXDfum/Y6ukIcXQYO3IHeb/N7NUNx/cNflPpnk8diY0IBbqWZICuXKC9Fi3eLKKcGlVNoFUjqKVQ&#10;fBEUUYnE3Lah9ri4lJnhg1AK8SidNqz3LDpjTT17RS1tE5bNhBcw1QuYynlMKIMpnb4FSdoUCt0Q&#10;DFk9G7Bw0nWJ321L2mddym1V2mlZ3ZVpEMAkhnzHuG2iHZlGtkwycdVEc95A/o2O8Es9wSlr6W+B&#10;aut0tZVoBWYmbDVBbTFacZom8tZeYN5NYcMPs+5r9NnFYM7JasHDeTHQ+6M5uVVO28vAB5PWqVP3&#10;1uf6aljbWljTHK3oKcazil8zYP9ZC34xewv9ZCdClplKCFbAAbwr4qsUl4IpqrBoqbe/VW3Z3mLb&#10;e8vp7lXbvix8pz281Vj/lhP5mZfze5rXrKH5IwG5mr94svgkyzXQ7cbYdleLoUS3l+V+k5eDJm8F&#10;TzAMWpz5omlCganI/FyD0mhYrJ9qtLd+g4XJOxieqUtm2lO/B9kv+FsOu+Oa3JCZ9qq+JvIWwdrm&#10;dIRJgiqmEKbXpkPsVzRoP6t57Szi+mnd1hOoiyfR+WeNwDrQZYqUZoRlK47comPUgsbd0CfcJVF6&#10;CeSrGrqXoJgWRWyrmlm9FK6IB8ngRhfykwoEbLP5HLMFPDJF/eOEfMLPeNHP+GdJJmRhSmNcrvnQ&#10;+1KSOtNDm7Ls0iqtwp4GZ67kVH6Iyeq0cb+ON68nWFjxCPBz/boHhMf5c58Rmfr41ftv4A0q5vdp&#10;JnPmO3ORubYBohWDiJ5gxPw3G+e/+3954n/jnv9ms9gdzgZ8ARL/whNziGGQD0rX1tbA2+VgMiLr&#10;qr2+DpbFWlleXfy69Hnhy9LXrxurS6uLn1e+gZcrN8FkxKiI8CMH9wGq2IxoWF9bNT01xdIO5jty&#10;GDVwyrIIs21OC1BcIBgUi8Ri/9sB3BWH0AIyoOgncwbILVaaTddxMrfpLtYPgKUKCIPX5H/qAZIg&#10;DXaWMEeGnQNqAe4WiG/TkP8kd1ksGqgFwAA9LEMchBz+la2BAwCwdyABzHF4YjavyaFvQRU2tcnW&#10;A8RYpCOHJAbPv7fWWGTnNre6zsLAFgaZrIYA/eym/XQCGzObIWaC+UgsshloYNtiAQNAwYTQbUcB&#10;UQBn+Rswx2nCT/AsgZ/I2WIAOaebfraOZf1HY0EpaDvHsdt1OcCARdAvWwAzsL4JwKytLrGawFbO&#10;ymSzuduuAOz71trK6hJwEdDMqvijF0B629YPHhcUcfzJxsNy47YStkJgiLNz3PU3D3AczkbFVg40&#10;/9SzbeVHozgYQCmnaaxSTs+ym8ZqJru/OCDB8Z8OYWtgtYLtOhZydpVtF3H0c+jnH7aAcpZ+NtfO&#10;6o4f+ZyKLIScTmSffqAjtrv+B4BteWCFs7PPPWBuGzPbOgctS5KtHAAGejgg/58iIMymhzkmgNg/&#10;8bDhgROGZYUJXgCYqqooJ5ma8HCfkBAVSUqIHxt9wTkHQCmrRWzMoCM45yooYqli+ZC1/ZyvDNL/&#10;GZ4YXOaWmZu3nwzKIlR2gUXeuH7Z+9t+OK+8uzrVjs/AcQ8i+ohxpRjtplLEHZXwPqWQB6oRDzUi&#10;byt6V/CTEg8jgvcpRfPA8xXJl/G0YlVL778U3H+Ryz5pcUcp5bVmzSv5qnHpsg+Qsmn+/LH9sYM7&#10;3Lu5LAf/QXr6B3l0P/nFIdKL46ZjvOQxQfOXAuSRM6aPT5k0nTasECVlq9h4gkC0hyCiB/lERaUE&#10;FBWEFWQk5CR14OqBLnb50ZGJNF83grmFNh6tgFYS1ITyojAQspWyq52MSzgs8rxJ2b2Ih58YC0vF&#10;KwOhw8WGRUkqEVHSfj5iND8R7xDp0Axkdo11Q4P9pSb7hjaPltsel7qcaxsIueXwxGrNzAa1/GrJ&#10;vBqhoiaRC+eVM9M1giPhDhFwu3CYjRkP1OCYiKOERgTJPsraw1KHKHFWHkwgFhHVk5QmacA99XSC&#10;8ahgvIY3VdsvwyH3gmdxLjEiGeFeFZNdU5kZEGeN0JHQANF2RUUoUgpJaPM73snvM2rns+oXM+u/&#10;ZdTPp1R/zW1cyK7/mFU2Gp/zPrv8W9X19Qsd01ktk7H1Dz0KK518Aq2xoZG4pESTUDsVGoY/QOt4&#10;jBZ3rp5wBQna7mX8sSiGebueeefa+rWGqaqyB7k5t+jR52ypEXCYkzAv+fDvNtx/hEidrtHW6COS&#10;7qLIV+Ww5yW0s2VQiQr6PkJa5BNymIPiGF6lIGOPzrzLczdfTjQ8vBl3sYgc5XfWwG2HfMpudLuk&#10;zyy2YNOw8jumfMG47L1FxhDet0XequKUcfFRo3oZr0FS6Revuwu0gVnXu5+c7s7YdHywuvnW6upj&#10;Qk2/CWPAnDHslP8ysHgsMm/IN+qKlV0FFhetAQNrKHsKoQLETFLV3c4hA4qgPtlCLiUiXg3Q6Ba1&#10;+CblmCq5oDyIazbEPl2cEi1pGCFukKhomqdtV4V3a7UO7nGmd9mHX4Y7FYkQCoWIV2BeXfjoVv3Q&#10;WpRXFdqz0sC/kRRx3Sm+zSPxsnMEA2vlI6rqwisVJoOIUcHGq+MaHQKeppVOFDW/K7kyVd72te3x&#10;1/6Pj66/BC9xe8GQdKh4M0W3J8xmPMOtO5yaaIGy0JCx1FTFK0MRClIoZbkwCrbcn1RprxGjfChO&#10;dt91G1i7B+GCNa5QVzlHDVIJk2nFavWbEyY8HBf8vZZ8afM+Ie/d/cddAkacAu/a+tUTHEDoj3NE&#10;+xav4E56RFucVyvdqjVSv4OuNZym+jAJMhAq2J2EaEkwz7LDBsChHioqXip6IWoWvhCyuwjR4jSK&#10;IqTvIGnoIoujgngR4ghrXmWzwxKUgxL+vKpZktgaqFmTvFmNMLZRxrBTyXgMQ50iur42dW/VNs1T&#10;1KzWw0+nZ62WVSwwGDMpqSu5BczSC68SM0uMyJYQuKUGiCQRnhZfl5PWXsR4cLXyfV/FfHvBqyif&#10;EjNnN2qsr01slJaZN0TDDopzN7ONDfJI8zG0cYbKFFnixnIyVqvrN2rrZ4pvzVRMjNcsP7u0+uzK&#10;5sPq9Rr6gJdJuKeOQ6iuE01C1/aYHOqYjIIKhpSUEtl727ejXedCKSQqCEIxh5mbuXrSIt28CGra&#10;e3f9+tuOXwBPDOIT9wz2fwPXafA0HVyuwbse7I09bv7/D/+OJ/47Q8xJb18tWNEtmAvMrU/fNz4y&#10;NyeZa7OsZ7db958/ItmRuX4F3PU/ju7kskOJ3K/wfVsf9LzcszPNqtgbEUgSciOfTYjWryj3LysP&#10;T0pyCw22sTM3QIiIK/16jMAlGLhLLWc/rmU3uW2f1QMe11EJv7sQ56JTGP+jCoEiGmVu/u8uXV3p&#10;uvfl2gCz4wnz9t1PtRdHM/Knsm7NJN3vs7xdAa25ALtcjroSr5UTpBkWjI8IJkRRNZyQwkZYUaoH&#10;MjGKmOOFDjGWQ+tJypA0hC20ufHQ3QYye6zhwk4oOWtl8UBd+HlXl/Yw+g2P0HJ9aq6KYamG6YhL&#10;8oeQ0lFabgcputUs9rJp0nksPV3V307IwoaPlIuN6Q+svmSVnCBvHy9nl4vwqCIknCfQE7Td3RSN&#10;7TUMk3yDutuuf5h6/Wp2/Oni2EPm2BDzRT/z0Z2Nwa4VsD9oXbjfv/HqPXN2ZWXq4/N7j7ubhnvK&#10;X9wtfjtY/aK/4Elv7vijui9TXV/m787ODk1ODr98Oz4yNtnaPuzunQyFmxlZ0crqbzfeuE/PbyC5&#10;hJhqE0NkdS5izUcSUt7XVU43V43V583fKN/svbDeW7Z+p5B5O3elKvJNrM1Tmn4/DXuPbjOUF3ox&#10;yiXIWJMkexZ5aq/2zl+Njx2i62pdDHBsCrSNx0A9+XljIQq1Ckb9KrYPpZ2eSge8kIzqPeJ5YY99&#10;NrdnqGCItag33iCa5FvgHlfmGJ1i4eHoZkeIdNJONFHIhEPL0fYDXg0fE4fHvK7fI54bxp8fxJ1/&#10;QKx9YX1pxqtzK2l4K/vxbGL3FP3Sm4jKt1GlMwnlXzKa1hm3VnM75lOvzSVeXU/uWEnqnUoafJ/9&#10;Yo4x8Zw+2GrfcEErvVA2tgmeP+rU/SX81Wrsu42k6e+pc2t5C1/yPz1LHrsR3JNmWqzPZ6162swG&#10;H+fnds7aMk1WyvrQHuVTR9TUFS3J2n52Sj4OEB9XiH+kWmKuwblk/aJATKYtOgGt5AcRMxMVMYZp&#10;OVnaxpHJ4UQtNx+Eb539uReeNwf0s0vP+EcdzE4TuteosXBHZ6NDba1OfKleYPHq2ZVeUeYDCHNI&#10;eGNA4Eu/4Px98c/3pRaGZKcHFCYG1F/3w19cV+ypEGhm8FSVi126odb5BNHzQbNjBdW1qt8zj+38&#10;rHvnm9G9DfLjdfLjOYO741o3X8PbPujemSMMzuD63mi0PhEtGz6VPcqdPcnDeM/D+HQsffVENpMn&#10;hynAWJdkrKiXbunXMs2ujONru3UKKzWSsjSjYmH+ISquQVouUTifTOPgc5S4YjI9Uy84VNHb/BCF&#10;sNfJD5KVpHslWqsjHNYZpFHjo5rgrxKZoMsotGwoJNUEKMZannQx3m9pc9wuUj60AJVeaZBTiUvN&#10;0whJlnRNEXWsVo9+7nRlNfbFVuLEcsgEM2yaGf5pM35uKvXdy6zxh/R7DaalsSL2AUdxMafxV3W8&#10;37hmfA0uWI4sWo8pYaZWrcSdm45ivI8vHk0sa/ZMDNaxI0ni0KK62hIERREjcW59qWOG8qfNZYRt&#10;ZWTdIKhgNYtUZctkXpT3QUUrQaSzoCrltIShsKoxwsjJPSCx5krnww8fJ9aXJ9YW5pmrM+vTPcO3&#10;C8rTUjOiIiNCwINsMESBHfDEYB07sOYNZ4gEwybYwEusnMETHMFdK9g5szzA/fb/IU8M1LK3TcAT&#10;X2y+wS8oAW43wX5013Er2aBknauRsiUWe5zN/7BxPObid9YjWMwrWiY4RDzc8WSQ7m5H1b0ktJCN&#10;KcTPEJKAES7U4StBn07R4wkhQIIt1eIISqGKAtRDBzT+4FY4rKAhakJQ87KD+doKgMgiurIH8IqE&#10;wsjMV301S++aVz5dXf5SOvUq++Xz1NGRhvn5nuHp0cp3w7Fj3dFjrcGvqp2fJOh3+qhcDdC4Rcf3&#10;BOldtYcWUpRiXHXiAo3pTjr2+hI62gIaWgJIDX4MTMTSxSSzOPFBU877lpSp1oQPV2LfXo6ZYPj0&#10;eJpfQGMSITAfXjVnIX0fXMT56LaXWXenEzvfpvS8yx6YTm595pd1CWsecoxX/dB+XilxaJhf5POB&#10;EeanzYmOp8k24Yb8COwZpLWsBYgAQOA38dUKKXCozLQs8VQPC9dLbwzo7E8f74p/cS380TmHDhCX&#10;A3c4Erk/0JI/1126xkaiCs9fZS7V4aA66K4zFKV/J43UmWlxIQjhbSOubXxGDHOCF8N9Gs8vSZSH&#10;68vrqvNrix/QEDiEVRd1M1WOttVhuKDOU1QKKdA8T+ksn8NhQb/7RP0VEnEivES1oEKvNBuZ4ipI&#10;NdgHxx6AOUuSQdR8W2G80T4oYacU9XfZwMOwDAHcOUmzCj5y7RnCFX7sHSnSQ0RgDzy9Qigt5o/o&#10;c3sjO4UqPmje+4oem4OPvlEeeibX/ljq8l31huvKxZdR2RV6kRFKJF8FTCTSOFaXlEYwT9QjxWgY&#10;05VxwdJwu1OiFofPOPNJFkIp7YToN+61S4Hdi159ExbXnhMa3lhem/Hp/BTQ2UXITeAxd92p7rBT&#10;xW0/MkyQnCHvlyFJq0KmXDaracE3NqtU1IkyLkrkVcGqK/Uayq1vVAT1hdtWGar6w8WskWIWmrxY&#10;Vw2HDNPANKR9lIRuqBAsSRldT3HsCozsCo5h2FJd9TT9UPqNekFvtfPn5RnvYOlfMcXr2PI1ndIl&#10;tbwl5ew1NcaGWu6qZOJXEfqsQOi0UNAnyZAZKb9xEacJiOOkgvOSTjDTKGbTIPIrynuN4LFENJ/E&#10;aD5UkryrJNquzHdZ9Vgn4cxzT/kPkWqf4uFfojUXQtTGHUUnqGJzjtAFZwQgiWcdcJ+drD+7Oc/7&#10;0RacnAYNrCJNggiR9eTS4ZjmDyXdKwVXPoZk9WApWfySdgeP4MQFra2R8a64TKo63Vou1EM50V81&#10;IwpRkoytS8FeSEDWZOs2A7o3Ta8xTq8xUK/Gy6CUijxno1/pYN6CM6g8Kxh24Ki7GCQWDi82R9V5&#10;mlyPo3ZnUrsY5BuFpKshipnkw54kHqcgzeQci6p4o0xblQAD9TSE0V2o+Wczh88BtK+p3lPxdkMh&#10;+IuhyBy6bnwsgR5v4h2NpEbJ40q0yA9MvF+g7W8LatcckSv9S+X8fuh5fnidtvU1ShC4w79BdKxG&#10;4M7D0A1ofJupxaCTy12qQz0SmwuBxp0UzxOHZwhqBu+X9/9LLVmcWqwVydCKzYDFJUKjI1Xi4/UK&#10;SqybL/n2dKWNt1V8ra1ZzM98kB50JRQfG6rqXEuKHE+oG42pbLQIipBEeYjCNPadOs61axfXjj17&#10;DxiZWY6MTwI+B7y3P8+6FfzOYmDAjDowXm7/Xd8e4P7+AUZU8PW/PPHfffLf9N898PPKCzJB+l94&#10;YpDDeZYLgo8uLCx8+fIF8MSAMF5eWgIJcLVeXd+Y/7QAeOL1lcXlL/Mc5unjh/eZ6Wma6spO9tRb&#10;N66y2FBwHn5nxToFnBPgq8A/F3AEaRZtxiYOOV/BkcMscggwQEdxKC4WI8WuwiGoWJlshoxTl8OP&#10;stKcP0tsSZaev33l6P+nDJvp5PBeLFYSkHbfwZrkSz/FOJLgCDCDTJYqNt/JwcPKAZAABjapCciz&#10;dTCdmkWgsghd1s6htDmTZdkcG5AB5jgyIAFkQA7LLps//ql8m35js4PsJrBIU7D/qLvJAgnoOvaa&#10;f6AWQLJt64eLOI4CsDlOA6UcJ7NaBMoAcvZsVE4+OHK8xNHDKQViHGEAYFsPu+1AD8DMchdzA2Bg&#10;Qfrh6p/wWNjYMmBNHVbT2J3LscgyxAbJ0sPpd7ahn5BAJlsPiwAG/gHp7a7huIhNrIJ8NoBt0n27&#10;7T96B5gDOaxGsbqG1WWcr9swgPUfFrfFgAy7jwAGlgw7zarLFgMyrPOZ4w1OEVvD3wUAZpY5tp5/&#10;2mI386dC4EMgBmpx4IFTZbtprN8FCySwDlzN0sPWDxLgK8st4Cu7FKRBJqi+7Te2OaCWVYXdUpYw&#10;GyFHjKX2by1l6fnxiwNKwL6tnK2fY3Th01zvnW5/by8zY0JGWuro82dAjKOEhYHTF5ynAWy0y0vg&#10;QrR94QH38JzRAxz/MzwxiOsJfjudjwflkWqs+MT/+GX3/xxQ5ZVy17G2Ekab/C5rySVN+0097qB+&#10;wUnTCl7zurPUBiG7ohPGCXvgMfu0og7DU4UNL2h79Ngl1mH9aAcRVlyKoX+aXuCPuK9Y+UK+bky2&#10;+rVo2ciRpL4dtA4uSi8XaeRP0uRhy9mTlJmTFjOnyNO8ZjNnSLM8pOmTpA/HTe8dNLh9wqhRmJR6&#10;FkvaLaa6i1vuOL8oD58kD6+qoIAHzuCcr1+auY2LAtxBWstWEq7Hq6ayW1ZzvxZF2IauHZ2iFdtM&#10;rBz1H1qNXFoN+roRtDTj9XHEanDErPM56U6/UXuXwa3rOtc7DPqeOo+/CZ6aipleyl5klmyuli7N&#10;Zk29jXv1NurN64C3D21e9Ru/HjKaajXpSdXMtOQxMTyM8pV1SMH6x+u5B6lTPBHWzjpUlJS+wFGV&#10;k0cRgvxkPj5bPl5HLYV4U2S+kVIK5oyfk2RUCjwnRz01U57upelrhjQTFBPZt/vw6d8FRHaKqP0u&#10;ZXNcNwvmfcuu4E301XVGP/Pc0ErO7bmUSxMx1aOR2YPesff8Yh74x/W5hIGpcq04j8so1zAlDVPo&#10;GYqFaLCXUrildDRWOFNXoEz3zE0r1U5beDtV+x7N7F162EptwdqV6sVLNY8Ks2/HhJdSwWQUOQee&#10;gxb7uFyP/xonebRBQ+6ysnKDsFytoOIFaXievHaEiJrDIYjtcVl/qGGKlV9jXOmzi33TVx7fS2/M&#10;NvX3ENdzOACN2qdRy2M+JB0wj8jdRJVtahYzYeVMTOEaLucLMnNSJmFEOGJCNW+V3LbpMrzscH/D&#10;6dGWzdA3XNsC+vKCUesipYvpdnvFruWLRfmCVcEXp/wlv4KFEMZ0cNYbr7RnNnn3Cec74cV1IlEl&#10;B91rDvq3nUx+JlMJ9odiJU+kSkcUyu5KZraLxd0Qi7oGjb6lEXsbEXsJ6nteyLpGlNqq6H5TybMO&#10;Yn1Z3rVbO2IIn3JLJypPxNr/gLbnXlXaEXgov36CjGmupnUBghonped3SjGUTzUPSqxC2tbpO7XZ&#10;hHa7xrbahl6mhDRTglvsY2rc0hJsY621yHpC0lRZyRiSLsPb+nKSy0W6C52iT4XJe6C1rVRUtAQF&#10;Fc/wopSkzFDyRISAsdpxfyPJjhS35zkRXQGuDYaaDWjl++YG0zS7xUC3r77Oc67Wy572mzSfZXef&#10;eSfvSTvaCNWjy9SuFkUs0sAW6RjUmhFbXUzv+BP7fJDD/sofYqHzidIz4UIvEzR74sxKrHTdREWI&#10;+3kpR+Q8eTDW3Cb4Axhw/usKGOhLGemIoeSPS0G5JcX3CkjuEUBwK9jLGkSoWdDlTMIF0MEnNfN4&#10;4Tdl8RNw8ieM1Xt9aqeafr0yot/CZi4tnVlT872ifKOk+Hth8VJO/lBgWJoWGndG2lQF42TlGeib&#10;6ufLCAqpzEu5XZPWk+JT5exKt0kM9m/J9q4rRbrGnFagHIEYy4ja45U8rOWM3eWUyq3N32TlzjHO&#10;PQ2N7nCNfxTdNVr86fWVtfF25pNm5rmYThNda01NNBlrSpRU19zDI7WfFwJDUvLzymbfV2xuer14&#10;opAYfxCuLYs18vQOjqSFIOU1/vxtF1j9CPDEMooKfYP3ltc3wHqua2DtXPbGuSv/+13Yv0v/W56Y&#10;rYdzawaOP9WCyMdgWJ77vjX7feMDc+M1c3UahKD4vjnw/AnR1gwg2sXFxfsbF1XxSJO35jU3xbtU&#10;6S5r+SYiJEn1oL/s7zmmUr0JbhMV6c9y424FuDPQGJ/DZ/25zpzfA+vnJr856/rslNPL005vhVwn&#10;ZFz7pc2L+JS9jp22O32ChpA870V5Wpy32HBzue7man3jWlP17Ln8LxWF8wXnHoekX7MKLcA6+UEx&#10;VrJy9ghFZyO8PV4PqSApwXMKJiprp0Py0DUnSqnqcYsZ8Z6ygeylQXeEaP6SoHs4ywSSZQoNR0hE&#10;acunYuAlhsRKI0qBJiFBQjtORLMUTq018CxDeSQr2kTK2oQrugZBvX0UvGzE/Ci8XtlqjCHKrcem&#10;N4aIreNu92aDnjyw77xqVFOuyygyzk40igkiBmeG5LVUtdVcuV7b1XFtYmRgY/Y+80vf4lzbh/dN&#10;o+PXJt91Tk29+bq49fnr+utXj1sbLmaENqR4d1fFjfeWzD2t/z7dz1x59nWub/x128DApfqWhpS0&#10;fDLF/wRY1xKi6x9XcufpTM2NIQPHACltLMkAX0a1vR8Q8K40f7Su+F5xUk9+8uTFc6u36rd6LjEH&#10;rjKvV39MCmmzxJfpqBboa+VYGic6UskYHX7uk7t3/g5mqJ/gOiZ7XMwZZVjuTbuXEHYNDJinztD+&#10;OJ559HjzccE+btlRMew7iNnjE3qdvLjr6s7ZSD9HdWtDG2+viorqZ/ebX/Wm1tEjQnHZPjLNgdB6&#10;R9UEA3SoHjWF6J9O8KJj7GPVnTKQPhVG9AYQWZOa9jKy8k1sebtTeCGSxNDCl2KJ9aaUSxYuQ77J&#10;UxnNC4ybC8UDy4yHnxOevAl7/oH+cSN9ZStl8VPE5KTri3cuo0u+01sBnxfdpz45vVtw/zjn/uFz&#10;8OevsStzqRsTKcs3vZ8FwkoIolFk9Wx9WLqJfom+ZprcGUe5U2Scsq+lSpgBt6PKPnPjs94B2ow0&#10;i8YYcnWQVTmNWorTjZaRNpOXN9NBOxJNvPV0bDEyBEclSgYurNe1rAUXxpB1S1dhVJgMX7OevUWa&#10;ayfM1yssXIR8uiy61CX6fVCEeV9wc1hg7Ynw6pjA5kuB1WdCC09F34/IvH6u8vyR0r1eyZttEpUD&#10;6i2v9LtnUXeXoL2bCgNbsKFv8MFVzPM17Mtvei8+IR/PaA1/0RlZ1X25iX21gRld1x75Bh1Y4L+6&#10;eOTi+pHareP1mycaNg/Xbu6rZP5VzjxRwRSqWJeq3FJtZCJvrqCvT2o3DenUtaOr6uC55VrJjcS8&#10;O7TGXr/mRquCdLWQOOnANIXkWEh2mGBRnFRTrHJ7OPhpqj0rMRnJN75MV8vyl0j0EU+xORqK3+mC&#10;+8XF6FcXuwOBSbKMUu3qanRtjmJ6kmhk0GEX/93UAtGoZ9Yda1HvNyI+bgS/ZwYvMEMXt2IX5jIm&#10;JvNGXiT2t9vW1OlEl0FpNcquvYahr+2SZjzSFgOyV0MZC36Z84GZn8IZ8wnnX9JLaqihNEWCIa+G&#10;zVldkjBO9RRG4CDqxCGDnft0d5winUCEy3pVGmb3E4uG1enX5fxqMBFX5Cyz9krZHYU4IE3T4nO6&#10;bw197Z/Yuju12fvu272p1Zcfv7+aXL5/f6y/52Fne5+Hh//OX/5n5w5WCDRFRUWwPjJnYATjGxjl&#10;QECJnwMduOEEO+CJWXez/xGe+DuYCNXccllYSASQxLu5uE7++pcRr2WIVG68TG64cFjQGZrXcarD&#10;LpT/MeNitdAmfFGeSjr1LxsYlzp8jypZxIwi4UMUomsdCID+SVU7ZIoUMv9f9r47qont2x+v16te&#10;6xUFRHontEBCIIRAAgQIJZCQRkJJKKH3HnoXkI6IIEoVFFRQBETEAijYu2LBei0oggIKFuadJOj3&#10;/t5b77fWb/3We399s2ZNZvbss89n75mcOfPJnnPsEd5oGar8WuxKMdU/xdWlYPoSWhrrlaVXy24U&#10;k1snJr1CTHGlJhXtW5VcOXi0dWSwqacvvbwiLr8wv6np6MjFntYLZ3KunIkf60l43Jf44mTKZGfk&#10;xG63R5m2I7HY3ljc0VT7nkLPocbo662JFws5jYHmSTTtQBtFb7OtnkZy4c7GJTznI3z2UGXgw67k&#10;T+dyvw7lfe/IeRfr1meMzJFSC90MD1GwTjYNq/druJ5/Zir/3Mecwan84cmK4Xe5LZccWCl/boCL&#10;ia2Sk1YN8g491TFw6/TNfel7/fC+bH0WG8XhYPxsFZ1wUraxpIz2nP7m9J4s7u4kz8KS8JYdAe3R&#10;Tvt45jVs/VqyQp3j1hae8s0QjRcRsKlgtSlvuY9+spC/zGKA3OcY7deZmOdpxme4MqmOayj26/G4&#10;FQZIMXXsXygwC60N3E1rk/UWMdONywjaUt5kZBaftjODVhVgkkqV44Juao48plkb121MajZ0bMe5&#10;tOCcajCELBg8XFLBe61ElIxanpFVDtx0u6ZROcyoXg99xNC8D407jcGfRWqd0ZU5q7X2EvKvGzjY&#10;AMqkSgqTKIaqWEvtVI0fxew9j23rRTa36OyuUsnO3xoVK+nFV/JI1aOmG1mmGetvx+rUu1icC/e8&#10;H+N52Zd+nuUywqL3k2wbTTQrDbfVmivu19du1oZ36uFGsW7XzXkDuq4nYLQRtM8Fp8h+++BKODFB&#10;SjtBTjdJHZUCx+db0cosffjqjolarCx0xHZkTKFiYJkkt0k9pFIztAwemWsSXcEqSKEkeqLdydoO&#10;Ljr2JhImtrI4tjqBq2jmq4CJ0Man45wbfCI700qOZu8sCItxdXZwNbMvxISN4ipemdWP4XZOOjdP&#10;k/Z/sGmYMK+ZwlXP2zV8ttn32KjoEixtSI1/UT/tMjpzCJVwGhE+aBxxxST4GibiPj7huUPGfXzk&#10;I/ugu7aMC2a403B0h6bWHmXpEuX1jeby/e6oi8H40QDsHT/9x8HIh1ydv30QH4Pw04G2s8GUKX/q&#10;W1fGU7b7Ay+vNwGB9z1Dttv4UR3jeSHVhYUnwd/7yWH7mLbxOB2OiTLLdBuTqOhFhoVSYRFktQhP&#10;eKovMt/boCjUbG8YviEUXe2jW8ZWK3KUybLcHOcsHRWhF1uAiw/BhnJRASx0MBkTbqbD05V31QFv&#10;ASh7mWmEOxkkuhmmuenE0uX93ZWCXSQ97NbTrLdwOXqJMdZFAfhEax1PJDLclHnIOvopM3nMO3LU&#10;x+MY26GWZV7MQWX6Gif64eJjCAmx6OA0lH+bc/qT4KrXzMxzuvTmrZgGGZNjetZnHNmDoZEXMzLO&#10;x/GPs7n7iZRWittAQMS1xNT723PBMprAP+zGLcESvBX02Nt0GZJIHy0KoJ8rg5qyvevCyGX+9iWB&#10;7H1pmReq979pPzrT07VwYN+77IRLvk71nuZFNLUwprRHEiJiP7u8lr49UtfdRgptKYNSXye/RgxM&#10;tbl8xfpNJBbn+uO/ARsAUsA+QaA3KKC2fj2p/3f9TFGP9N888X8Xn3/LwRUi+oBQgA0RT7x8+XIa&#10;jQbGnQASIAfE8OTk5Pv37wFbDIaJAjdQQQoh+Ahv1oDDAvNZfZ6Z+jr3ScCHQYsfpz6c6OmuLC++&#10;MHTmy+w0uJ+Dia8+TU+BRUA+CUksoDn/ZWaJ1hLyVeAQoMfmZj4JdAD79TOTcokb+0mYAR2QPSkS&#10;ingysA2Wf1Ffwnfwl+wI6wKHAKkGOD+BPpAIqDUBKwwYO7AWsbBgLSDwhPnHgp8VUAOkKjj86aOI&#10;KxXBE3HSAjvCXx8oBZhLkR0R4wtYUlDoX3gEdgSs59zsNPBX0LURpsmCIl8+fwKaopRikXFQCngH&#10;4IFdkQSoCWlRAecKNMH27MwUsCbgiX/yi0t+CTED/AAbsAPqAxYEnv4Moyg+Issi48A1UQCBzq/4&#10;iNSABOgAoYAO/IkHHAKA/wFJwGICHRDqH0tjbghobOAXQChonwAZL4wnwAPsgLoEkISZrKJdUZwF&#10;QmHiOLCzxEODASsW5sC2KFbAGuApwQIkIIzgkIioBtEAdgQRE53Tf2AW1QUsg+AAhCIYv2oHR4EQ&#10;LCLXwK7oigK7guXnqV8CKQQs0v9lFiAHNkVxFtgRAhDtCvCIrh9gSpjOO/NxGigLhCKEQqZfcFoF&#10;TfgSmQ18B1AFOkAqTK8HZkXViYRgWxAf8PsSFhG5BjRFEnAUqIFtgBkUFFUn0gFCsCHyHeiADeDs&#10;0uUhwvmTCAfC65cvtTY1gh/vsyfjwAhQFlgW8sTCqxdch6KOuSCwglgJP8KWQNB6gL3/GZ4YTP4E&#10;Anjh3nVja9zqP1eJLRNb/ed6tLJeEJHF1rZwXKPhJKbg9btOwibzMllSvTLjoI5vu57fHnlG8WaH&#10;KkUmGGTguH3azcB9d8Mausl5CeJUHzHr+N89qjclndWsu4048gRx7BFs/zXxgnPLwod+411f5/1U&#10;ijMhx/2k6Dkl6zq5lfpe0mlSkvJRkjEjxZ6T8Hgh635bgd2vxGjSpGXD7P1hYFBhU6w2HCmvaAWD&#10;8en0fVHReTS3KIxtohUtw86Tj/fyVCXRpZ29lTipRglF6MyTrLaJtIdQGrQYPAMFf4YSF3/Efpz2&#10;HHvDuPk3e2yMfuca6c515/Gnvh9n06H5Qmih9Ae0G/raCJYf8/XfvuxdnC6HHvMXLnJmhuhzJ7we&#10;ZZvuJqy2MxQzBLMNDSQdGsw+VMxM5ehTrGTMlf6ArRNT37DSVFHWU087CQ7LdDSr8yIdY2Ma7LZm&#10;cuVyC43r6s2a6hC7/fR8MEpm8lKqukrG9voMipar42Yb5xVY742kFHXfZvvcEf+m8eTjD/nt/ZyC&#10;dhf+URq/h5XYy45tsXWv1LfeqWnejqF3mbGzTY15WLVAts72SLPdQfg2f+L5CPJYvPNkju9zPvsU&#10;HdOM1+ygmF+JC3hZteNtQ9XN2vITmfFV7i4ZloZJKNUsY6Vaot4xN/wgidiNwvTomA2ZUkadfbvs&#10;uCX6DpmqtoV472PRFZf3nLh58Pzz7lvve+8O5h9IsfRyWaftsRyWJ27Vq+k/ZpL12b4ecjjwHdcI&#10;IXd9My76YVUB2Td+t2ycxe37bt8O0c8CehjyuwH534FcRyDHAYh0CnI5DbGHIFYvxOyEaK0/GE2Q&#10;TzMUdRBKObSYdeh7asd87KnPoVdfM4fPaO3evzq+Z23OPaWWd0YDrxF947DOvw16JrCnnpp03EbU&#10;X4LvHiPsfktvnXRvvWmV16Hi0y7HHtAJuoyOu2CR/sS1Zib82IewrlFyWamyR9ByE46YHuc3RPB6&#10;LF+OWIpk11v4VSFci1TsKzSd603pnST/sxz+jZiia3HFgLnpD0w7EZi8lxGUTvTwMHawVEGgpWVN&#10;ZSSsNaVJBop8ls3OOF5lFK+Yy9obGpztyiLp6ulu3aa8ZbWc5B/bpMVQiHUBdHhHrt/d8qSx7Ki7&#10;MX5jIdzJ6MDvSRGLKVGfowIm/T2+RQZAEVHz/iGv2N63nFjnHRhDVM5RB2a5PjZVQy3PULOJgj4X&#10;anctxnos1vhDBnI+T+dTmupYOvJ0MsjxsYnU0qCvlQvYapqr555lkpSMTQgziwx2jPZ1CbfGOG3b&#10;JC8jLqshoWOogGZgXNPZqZVe+XnEqEgNir8UvljBesjUY5YcBDFD5+iBo+bkTpTViIvbu/wdUGMT&#10;VFe3WF0NVdVMFZQMB4WX4AiRVs5l8RmtdW1FRXvtnX2VNK1MjBje5Fhvl0xXXpL/noLY0/siO1td&#10;U+owdpnaiGDNDTTLbW6e6pRolFWDp8ej4vJnRZWneIFNpNBTgUfGKt6964OenYSOlT+P8anFW7lo&#10;WSB0UNpa22TkxH4XXw5GdTEmFeRWPh/vhKCU+2P68UliSnrSemYMj7AIv3iMHn71CtBtF0xkZ2CI&#10;Hrl0TcAQQ9BXcJ8D88wJp5YTNZaC1vP/2on/f+WJwb0B3ESmF398gL6DfOKniwsinnjk7k0qV8AT&#10;r/vtd+21fwQaSR7mobo8YCddtw776g0FmbW5IUqJiuWOGm1e1v1hbn3+3mD0uxxlnYy1ynv+MhpS&#10;oj/V8P+gHTWtHTmlHfpWi/dEz+MyktxmYJKjrRimttFZ8zdPw02Frrbd0QmDyVkvaisXuhqf1+bf&#10;io3rYjD3WtjsI5J32joFwXVJClJ26tL2eGULjLSG0gpZ8WUGCludEAZkLS3jtWsMVyx3VduURdzW&#10;5C3XH6d+PtN4KMPmdAr5eBBpl71htPI2f3HJqG2a6WqYbE2LdFWzYAmUz3p4iDQ+Td890zQs04Kf&#10;65BXyNyVSq8IMExMVE1u0SwfRLbcdhp4HXBrJvLh67iHD8Kv3YwauZFxqTflRJHfzkhWsg81ypjg&#10;iKEyPTMzS072Hns0PvL+87lXn9uuv8rtHkhoPLir7ej1kdEPd6937yvxdcT42iD3ZAZcP1X14mbb&#10;l3ejEPRk4cftsaen6g4UM3geRpZEDaTDelkzNTSLHVUcW3aQFJixzchpC8LYy9t1oDD5ZU3hs6aK&#10;4V3ZXbmRp0v4b45UQ8Od0FDH4tG6ifzkk1T7Ii3lKBnpOB2tUCzGjWBpYoiSklGUUtTSMbRAmTAI&#10;BHdfV9+dYSG3yrLup0XuNNANXrWuePWWY38p35RFPdckvtRweKbsAIZLvMlIqPWKC2V4kqMDY3sa&#10;Tn0dvw49bbhYmZZPqo/RuF3lcHc3tzqCzUZbOSuhufpEBpLIhtkFGtDiUO6Jekw+zDFL326HkXUe&#10;0jReQy9CUS1eHZagoRWnolNNcL2dUjdbO/q1/eHsrtsvUq7eibr3JOX9XN7Xb9mfP/Jfv4t4PRcH&#10;+MivUOzCQsj014g5iP99Pm5+LnpuOn7ubfL8rZiJg8zRRONmjn4Vy7jWAV1JtWn0ohz0Iuyk6yfQ&#10;9KPdDBI8NeLoqtEU+TCWekKc9c5MVnMKp55HKzJH+OnAGE62UTyPTFfnCBsTlhOCEWzik2DMS0W4&#10;R8jahG11yjbKrnbuqyGO7MVePWT1/Ajq3VGD6X7410EtaFgZuqK8eEdz8b729wcK0D35r7dkp6/K&#10;vrimPDaOfviB9GyG/myCOjLBGJ1kXpxzvLpodgMyuQdZPfjucP+j1d1P1g8+WI9NWN2btnn0g/QS&#10;cnwFWT+FbF9CNi8gk/uLGhcg6X5I6qRgkTzx9a9j86sPfVt1AJJsh2BHviEPLxh3fjM5MU84+pZw&#10;5B7x8EVS+4B9w0lS7WX/jtfbLz3JutJJ3Veqn7ILmd9OPNhNGWowP5Uu3+Kzpp639mia1tUa0u0q&#10;x55k/dJAmXRviRTWqgTqsmjOurQw6cJ8/eZj9NFh33uj/vfOeF7opfY2m9bu1inswje8DLsJ5X+C&#10;CmYXU958j3m7EPp6Ovbhi4zLz3YMPszoG/Fr6bXL6sTHHTUNOWHqP4D1Gcb7XiYGXnMIue4S9Yib&#10;Ppmw6/OOAy9ymo9w09LNPEINqDEo90isLx3uYSBPEd9kJ7bedoVeoI5fI6P2lv/RCV7XlGvra68D&#10;7yMPfbIMPfaHerDYFo41o3p369PL49DIM2j4GTQ0/n3k8ffrT3+MPV64Ovrk/OmrZwaGomNjQe9u&#10;JRhWbNkyFAr1v88Tg1Za2CILvkAPt/dYh46GKvi/b81vYlvEVuHErf0Uk7YblpZid2w34EfKstm/&#10;mQRttClGhe53KCo0THdfR8WIaWNWKNMViTx4sL9Bjpt6OkU50lGDR9TlEODuBD1XrJ6LgYGduR3T&#10;zp1jSnHUNDNUNFCXwmpKY9RksSpqDnBjrrU1j0ZkkHFYcz1DE2OMJcPNMywoNsgxNsum6rDP1QvZ&#10;Uz2ZH7pSptriJluipprDp3b5jBe736ryvXc4+Wlvzsu+nMetsUOl3EPJlNpgqzIOOo9uVE012msH&#10;30NF7Oc7nt8f+u5cJnRhO9SR897bpkVFLkpWPVrTPF3WPHGrTTLCv4ZbPsw/8izv7HTp6EzN6KfU&#10;fedM7YNWroNt3KCMNCBwGEGJYZlxXolUI6aFApGkQeea+rsZeplLEYw2Yt0Mvfn0rHhmbiQt05+U&#10;4oQINZXzM5eNtlMtpGg0s7XO+Bvcj0dNRMJng7V+8NQhnhLkJQl5i0O+El/D5KcSYK/CVQZc1mQ6&#10;r/fzUPajyDPNN1g6KTO9wLBs2CjdLU5SYmabxPBqa6h2KuFM7VRP7SSmYgRrq2+0vEs9gnDZifzY&#10;g3OeTOm2IbThTVotTfaYGBTC1ELXrPP//U/+FskiVY0WI8wJPGEQb3XezPS8CfI8Gv4Qp/nAXG4c&#10;t+WVtcwra90rCOMmCcyO30wbJWgHlQKblBJKJPi5Ein5CplpcvFBG7witzKzdD0KjMklOHyTi9Vx&#10;T+KwP3ks0edzRsBMkt+XpOCPMX6PuOSLLthhKuIcXWcAr92qLlW/ZXOnrHq/itFxWeQRGYNuNXSf&#10;nl27jkWlumGRpn45wqQYZZ6BNE9EWcZp2vpuQrPX4NgbSUGSzLxt7g2Knl36gQ3oyHJEQLgsyV+V&#10;4qHm5KJIwP1lgFmrg1q1zWK9KkUKTtmkQVwjS9qo4KeLLWMHVkdm1ScWJ/tEWmDMEHI6PFmnDoOU&#10;W9jS54S6j87tM47tM7YHP9scWLA9sEBsmTCtvqmRPiAR1iUe0C8fdUo96iQs7Aw84hwyYkDdpUPS&#10;tm0DoU+adELaekSTOKyB7ZPX3ScuVykuUaUsfZhgMOpPOkZBVSIk85RWdhElbnB1XgYYTQag54Px&#10;UDQZSvJcjHL9FMZ7ExjwKiRoPiFmKj6tySuGae9tYeNmZsy2w3q7EcPDXbPDGLkh5FxXZKSttLvR&#10;egpMzEZbzJ64NchTLzcMtyffrb869MresEc7PEaDzQ/bypfprYwwWMZw+cshSonopeRM22aPF7ew&#10;VHBxQQbhVDxVV9koLreS/8MKLk4xk3E1FSfripnBl+HQfxId5D0ASRyEyfUxSbdW4yputFy9xmKD&#10;cpCKRY2cc6M0Kn+rfKSifARcLQEhE6q+nin3p73+OqL5WluWNK0IF3OeUzLGyr1kHXrKwuc21W8i&#10;IP7vyMTLMVHdYUH1NHoRxnKHEaHdPfByau6Dkoqx0tIHO8ue1dTcLintjojOIXuAKbRdlMzs5a2J&#10;6nQH/QAbw0gwHjPCMNKEuJ0e3xXTOLajZ6Km633O9msM+70GUpEo8RCzTX6O4j7ucv5B2sFeSu42&#10;a/DYTViShgNcXHvTsvW/if2+8s9NFDefmw/fgOYL0AvgCR1wI4KuprBdE64ELdt//Yi6o//mif9r&#10;ZP4tEUVAcBkJP2AXfP+TJ759+zb4FxfIATEMSOKZmRlR6gqgioEmIIe+gkQW0f+6IKXlJ1MI2MHF&#10;b1/ev/0bjFIsILHAg5CQMAP0FSCifj4XLS4xguAoeLYRPSz9TIgU6YuEoNQS8SbSEa6BRMB7/ZKI&#10;uL2fRgTFhYmkv9gysCvQF1W0VN1SQqqArhNQsGABCsIX83/hERoERgR2fgoBbQYg/atqYUFAYQqY&#10;0SU7Qssix5cQClheUBFQE5F8oDiwKfBLGBmRtaWK/umLkIX9VZfIZQBgyfefZQVMHkD4cxcc/U+Y&#10;gUTEJv7yQgRDUBAgFBUUhUi0FsIGpYCCwHeRF0AN4BEQ26JwCZ9vgVBIowqEQmIYuCkMhYBQFGoK&#10;zi+oXeAsiCFYhNUBs8A+WH55B+RLV4so1EKz/9AR2AfXjJAkFgAQnTiBhX9gFtkX+CVEKzAugvdP&#10;HeH2/+EXUBIF8OdZFtW7pCMSCln5pYiJAgLkP0GKKgJroCCA9A87AMlSqZ9C4IXgSvgVRqEdEJ9/&#10;QRLhAXJhrJaMC+PznwCA3X8aB9tLcRaeF1BQYPOfmdBC5AIdYWQEOEWoflUELYJxZN5PvAXpxQId&#10;4QI8AiTx0r8cAPZPZWHVglbkf54nFjUzl8buYG3wq1f+ASiY5StXGavpRDA5YXZUnr45Vw4RIGMU&#10;J2e+Q4m4V4txwDDwIDJgjwq7eAt5t4L7YXT8CLPqeXT3i8Cu86TaaoX4gnURVRvTDkqUjWq0PzYc&#10;mDQbmUCevC9TPbKSf3518G0J/+dyPu+VuB8V2R/kaBNSpHfiDh/+cvokzviy2XNhs/e0vPdTWbcz&#10;m0lHVekH8bwqSkCWKy/Qme6CwTLRJgGWlvG2NkkE2yRLh2QCJdeZm+UUGIn15ME9fbS8gnUD09GJ&#10;xzwOPE67M5s6Oxc7vRD/6WvG/GTMy4v2J06gDpwhnLxMu3qdMX6D+fa2x+SrhPmZwh8fixc+lX+f&#10;3fv5e8v3H+0/Fg9Cn+ugp5mLw16zfZSZI+z7Fbb7AzSDyJtJwZqck1H1N8u6j/Br8hgx4TbeHhYc&#10;Mo5njvI30A0j4Eqd7Ro9XHrC3YfCyX1B6OYk48ZG++OnXU8PkLtyzAp8EHFsND/GcWcR+1AF40gO&#10;ZlfUtoSIv5LC1sVlK2ZXG5Z2kvYeIZflw33jFR2rzLgdjIgTnPBGG4fdJkbttpY3/Di3/bw7fchV&#10;Po6VUZSDqcw+PvNivOfz7KCF8nCoLHo62eusI6pKRbxUcXOjKaLfgzkc4tcfxGtlkisJZtUEzCEa&#10;YdDH+XY483G82+MA5h06aZzh+sYn8F1U/P2gqD4Xry4n35Pe/JvZ1TfKGs4X1dyr2f/+4PEr+eUF&#10;tmS3jdvCt6jUwgj9xu43cBFvSQXzLru+karmcUUz+JwZ+6JvtIZvrIPfPdoWvY8uep1c4Ax+8Tg7&#10;5zrwxeUExBiAGKch595vzj3fbQ4sOrT9oHUscrqg4F4oqvdHbNd8zOGF6PbZ4K7PfkPT7MH7pgdG&#10;FErvKu75AO+aNTzz0eDUW9jxCd3ud4a9r4w6xw0P3NOvG7esm6YfWeB1v2M33bDcftks/aFjyaRb&#10;3Szv0PewXog/9C3+7Jh7Y6thdIEcPUeGnKNI3aHB3An3OEKIHqRln7FP6jUN7zYKPYUJHLaOvsfM&#10;exFU8yy0+qZP0cOIqkcxNcc4aTkWXI4GwWEr0koSZiQur/XnBt0/1rjCdOIcSXk02nYHxwp3TiqF&#10;BqYqRMMRRoZIA5QRTF/bDKvHIhpncqmdscG3cxImtqfM5KR8TeN/jY+aj4kE7wa+9/NZCA+F4pPm&#10;wmKecQIukNyOWVE6SG7Njqx0PYyPlEy4unKRDbrdy64vwHYkBPc0CT9TYDGdZXqJb9roh8klov0V&#10;tN02IBM0PKvxmUfIB/v9+zpCjtaH7y8M3cmw5GxeLSu5UR4Bs2KRgnck1h/dPdxdPlwbXp9LTssi&#10;xja7Zgy6p40xwh84ew0TXWtRhAI9kxoL+8HouGsZ2Y+LSz43NkOt4OW7vFoyLVIXEeNE252dX1/X&#10;FJWQBsYh/lNSVUPb3BHHJFv6WbqwXAvDQo7nBO8v4iYUUygZzlaxTupcLzgvGsWKQ5mXkR2uFeRM&#10;1Nfezks7xI1q45b3xZ+4v//R3SPP9qQd9/JItGW5IMi623S3KG7bKPHbMpBetkJTGRUbzj87UPfs&#10;VXB3v4536AaYmYwuwcLBh00NQ8AIf/y+EWiBDA9DQ+zFi9fnv34V3iwASwwSi0HSL8gu/tlr///g&#10;iUG7++sj7MMJ3scWDNGzuDj348dH6Mdr6Nt7cEOGflwbu8X0Fow7se63FeqrVvghpY+HWI5GWl8J&#10;Rt6Isr2V5DUc5ddMd8xG6qSpK+dpa21XM0jZopK5TqV2i9GAitNNVfYDefc3KrwZvaBZ/cAJLY9x&#10;HeotY8dBC8s2K8NyU6Uw/VUBWsuTjVUqbYktLoxz4b7Xknh9vk4HrS0qkRqF+grFaJ0UBMxNfouN&#10;pLiNrApeU8tcUx0hp2CkoOFsYOSFNfRCKlFkV3N0/6xgaZ5NQY9XYN7UGE/ss3xaSXqy0308L+Co&#10;m1WikpTv6vWx0jpVWPoRWuQhl4jYbaY0MXm35brJMHaxZcIO28xMm6wMYk4CpSQAnR6vmHlAbu8o&#10;rOcieuA68cIz6q3XYePvkl69zf77Venf43teDJZfyfIpx6qTpSSNtiiYaluwaWG5/NK24obBzMqT&#10;3nF1JPdKvB2YUTynJqrxStXp1phdnlrOXmpOldykY5nFLUmpJyoqp29dg75MvX1wb3d+mY0pHaND&#10;p9mke1B3+XGaOe4NNNpuK6vtaONwc1vv0CDv/cm83hTfmggW39MumWO/L9l3cE/Oo869D/ZXXsxO&#10;6nBnl6LRsUoqQUraIQYm3nhbbybHnRdO4kRQA1KDUqvSSo7v2NlTVX6gOaf4bG7GmajA3ZbYNBis&#10;UV1nSA99H4F7YGT91MR+ypb9mhUy5BFY4Rbg6+hk70NP66wZ+TQ2PHlxZ2dmSoptSzTqWjn58i6P&#10;smiGg56W0Zq/aKpabJRJpJlTkhk1Uh3PE9cOltQK26oYJyddagirMNcsQasWG6tkaklHS2/YrgM/&#10;58X/UNA5W9QzHtZ8klzVbLfvCLvvctjNR/H3xxPufEh5OZf6Bkqb/JEwsRD18msMGOtgGsqahVI/&#10;vQl7dpl7tcW2M1Gj2FMunaqeZaeVg9ZMtjIuCHQ9mON9iE8q5JnEcJFRIcZJXDifqhJuK82zUwqk&#10;ImPo5rFEdICBmjPGxC3IN4sfUeBi424CMyXBbQJMGV5qBPsVKpTf1QBVXGgaUmAWF68WmqqYVo8+&#10;cAw3fMrqzkXryavY+VGdz1dg83f1vt3TXbik8GVEbuaC/IdB+WdDqmP3cU9nuNNQxGcodu5T4POn&#10;jEvj1mffmg1O4y5+sLsyQbv20nrkrdP1adajL95/L/pOQJ6vIeo45HAPcnkBUV8ugsRi9OVF9TOQ&#10;3Ilv0senpDo//dX+aW3b7LoDczItM/DmSdOmVyZNTwyahmClvdqlnUY1R61bOojNBwi1h0j7ut1a&#10;T3kerjMvrscWn3Q5OOJ19lrAzS7KULZyjadYqe/qphil45mojjRkdbxGYbTqjhjtkjSd6nT4vmLs&#10;4Sanc6d49+8kTj5M/nA37tXduCcPEx7fj7l1J/jCvaChF5GXX8XceBlx7ZnPxbvUs1eJvUN2rScp&#10;O/uYO05Qc48R0rrNY/twsafNIk6hfHq0mb1a9H646yl9VrcBa8gy8B4r/UXozlsBJWBkpDQ9eqyO&#10;S5IxNxUXGIoNIqgzpbcQt8C4KP9aj7o7kQMzgSdnWV0facfmuCeg4OMQNnZ4DTpXEl9E4Z/b0THd&#10;cHFxz8XZA7e/HR+DTj2Azt+Za2u/mpe0JzE0KzaC70AirVm9epXYb6JxJzo7wf9wSx1M0L79L4w7&#10;IWyUQYssaJ0X5mYHutr1NZUAGInlYnLLVzpJW8dqJBUh8nZoJ2SrBSQrMPjyzvFyDtlarnlaPnwZ&#10;94BNdp4SRlwFvXAN8wwj713EvDpGbS1rVzYp1d/El6Ht6m/uEUePyAjLKMorq6jZW9FQV9Fcv6N+&#10;d25DRVFr1c623Qk7Eq2pthLSmzesXCX1xzrZ9TJIRTjJ0JKGsHfX9IyDF+6y6e3wvdUT+6I/6X1/&#10;0kx/0ueBlK8DyV8G0+cv5S9eL/oymjt5NuXZ2dQnfUkPDoZf2+M3WsYdymAOhtj1Ohs02qrVuMHb&#10;0u1G9/m8bAl+n0kdJens0ZbJgOsVmhH26JoWbVSPWakWoWldSonoj931NLv1/faml5yodhUdzzXr&#10;Mfr6DBo5xsUhBK1LMlC2RKnaoBRtdaUsLPVZFHMe0yrAwdjdSM1WSxaPN2L7c3OY9DR5GUcxMePN&#10;G5l6sFQsmFHMuIeFv+GLf8ZEvLZTe+eg8sFT84uv3JcwuS8RctNRqq9jNB/yZI/ar06jbosNwmZ4&#10;GEfilWgEfY6LQwKNmmaFC0TpsdSVHZUlLFDStmRVjre+X4xxeL55XKtt+DVX3rtg/8nQgKt0+lkH&#10;m36SxRk64biTaaOpTprk2vgNfxTIajbpm3ebOZ/EOp80sulH4oaMcFfM/4O9745qKuv6dmaeZ2ac&#10;5muZGRsqSK8JgSQQQgKhJiQkEFogECCUEELvvSNFehFsiIIKSu8dBQGlSVHAgmJHQVAsDEi+jTxr&#10;1ru+9b7/fN96/nvuyror2exzzj5n/zj33N/ddx+d+7roB3rIx4ayr+lKCya4SV1irbLWaWlSjZbN&#10;OZxthLiJ3a8GnD1MX3m+D4JvJ2phLWbojqD5qJKCsSrZVI1qJ1qjC62ardPGJo36MGdjORP+zHZr&#10;fKsZtscW18NG3zDUbEIjq8Tl6kVRrRL4dmntWnH8xUMqRfvk0g9KxknIRCkqhCohfBWRtlII3QOS&#10;OruVrI8YOUg7ssRdHI46xspzz6nxLuNdC3S8IhHWzN8wWt/JGexRY4jq6vyhTtipSjuCMTqoprtL&#10;Rf1HWeS3Yqjt0kaSZL6eR4BldIB5vI2+HwZljjhMNjtgk4OIadXO6zIqvU4u6Sad79e5NGxwZVCv&#10;rFPj9FWF1DOSkWn7faN286L28iMOuoaLcCOO2IfsZ3nv0ff6L73gPUb5StwWWthNVsxVdftju3C8&#10;7w767JE4z7R4UJj5qaVsMC2iyMY4BCkTIftbnrpIAw3ZZ4IZYajdZ+m/cLJ86mRzx8l12N6tx5Lb&#10;b+3YZe8Zz3DFYWkH5DUOHNY4Kkogazn4OKR42qUFOeS7UZIhFF52u5HCjzSt3XZcZGwCpaiQXd8U&#10;NDZd8P5O3l+tYVPZjCpvRI753gCjHcaWf6C4B47a/alg/rsccbuY3l5VOwyLiTDD/U4g/EFShQ3C&#10;dxEp+w1MDpB1flLHf6+qv5PIRXCiTMLSuemx9sl2hu7qCNrvuzH/3K6++3ezPw7Zi/1prrbfgq7k&#10;aqXKJx82wu5QRP8hQzyoYCSi4CilnKihU0k17aMwRmmmd9j2bz0CF518h2l25dqMU3om6XhyuCwx&#10;QEo7k8iosHNvEfg3e/kMREfPnTr17GzRYPyxq7yQHFNeFMHOXtIE96OG3DZ11d104lEHbYRAW8VP&#10;Xy+OYZvF9jrp5HmWqX9c5Xc+4h922O1O+n96MY4EGOxzVfnVVPw7osg2rMROPZKSjfge1K/f7vp+&#10;2/e//bTD1tZ5euYp3LfDqu8zhCbAXp+w3gTGZHPFuTmz/Y8HzK4g/w9P/D8Ozn+EMAL/ur/4ihP4&#10;Djzxvn37tuKJgScGBeCGV1ZWIOkEnGHf2S1EgXx2dra+sely+ZU7U9Obdyvrnx89mO5obWxrrp+5&#10;Oy7c5F83ICqxoa62vrYGXmPfopce3JuBn81NddNTE1AEqMF701MQv9jS1AhfgHkCZmv2wf3W5iYo&#10;CJIt1m3u0SxIGuvr7kyMb1FfIGlraQbJxNhtoJ+h4KOHD9pbW0AyOT72lcHa2CpVW10FOlvcGCTE&#10;2NKZGB+BsFfgGp8/e9zR3txQXz08NABMGFT+/OmTa12dYOTw4K0tYhuyt3a0tYI9t0eGIaYTOgJE&#10;Wmd7G0iGBvshwBc40Vcvn3Z1tjY11kI9IAGzX796CS/y19VU3xzo/aqz/nZxHiTVlRUDfTeWFhdg&#10;fCDw+np3F1g4dOsmfAcJyHuudUPrf+tANCrYA/X0Xr8GEcCgAxwe/BVK3Rro36rn3eJCf8/1prra&#10;/hu9i29eA/kHodt9vT2gA2XBErAZIk3hr1AztLgpEW5AzdDHmqpKkCy8ngcJ9A4s2WoLxgrqgREY&#10;vDkAPYX+vnj2FHoKVPHI0CBIujs74FEAlIIH7+Ojg3XVV7s7Wl49nwPIgM7Y7SEYVSi1VQ8MLPgO&#10;vAN+3NojDSoaGx0BCegATqAtqGfqziRYCJ4F38EYgg6UAmy0tzXNPpyB1sFlDx9MNzbUwFBvSr4S&#10;olCqqaEean54/x7YswWqLQngbQswkHAXFMD7W6CCykEZagYD/s7FC8qgAwXvTk5sAu/LOoAKwAk6&#10;03fvbLUFpgIYQOdfMNv4AoMA1YLZYOrmM4SvpUAHhhEAswnFjS/QZWgLdMZvj8LgQC9evniyCbyv&#10;oNqMzd34AgMFQwqlRoeHNmEGeehfPAf3bcFjs+avbcFwgQ44ZasU6AAwoGZwCjgddAAA4FBwK+hs&#10;wQPgCqCCegA2WzUD2OCv0C9oEcAAIwZyqKGloX5idARgBoMGZwAY6ACQ3rx+ATz9puuHb4IELNyE&#10;4ibHvHnAfz+ct2aGf0888ddmhLdn7hL0SD9/5Ym//eF7nDzC38U1wcMr0cE53IgZSqRFqlLSVEwu&#10;Ep1qdPwq8J7Fcg5pexipO5jFUt4dBrnDVpcemzaNkyp6lUuuy5f1ydQMSTdPKV5/hh5eJU2tEkZe&#10;SVeO7Ejo+9lzaLfTvYP2L4/avzjCfCViMr+fvriPsbLX8vM+u7/2uazv8/hy2Glhv+3Qb5RuUbNu&#10;fc8W58iqwIQTnoF+JqY8LW13DfUAvEYanZ5uzAzEaoVpkoP0LYJ0OYE6bv5aXv6aXlmmKY2CyuGw&#10;vong+w8DHz0ImB3gDVUaXz2NzjqFyD6rVlxr0N5lPDlkuTBqvXTP490ibH2Rtrqctv7u5PtP5z58&#10;LllZK/3rwxnh/ci/umyWGmnvqpnTDeyeS1bFiZphnmI2hXoBvSFFI9kNo4VNQ2c6hspvNp7vT46o&#10;YplkWzKKbZiVXMvOEOeR44KZfKfJPEbXRePmfof+29y+VpvJUou7p83nylgL9ezlJtuVesb8VY2Z&#10;s/KjuWJdOWINedKXz2LOn8Znxsi6+RwyydNhlVo4NDhxGl3oN3xo0zHmb7O4zxOtxsOteiJc2qO8&#10;ho95zyZ5P4/zeZcUIMwJESZ5L3qy+nVVyiX2Ffz+W6HIvjIVVCWBUKdBvIrGVKphe6iUhy62y4G8&#10;T2GuH0MclsMtV0NsvwRx1wKdP4S4vQpyve/hOuPmNuzk2sXhlDFpJaYGTU7mI8EuPd4250010nAS&#10;l8nqfSyTfmPTTgJlgGBxX9/1jbHfB1LSF+rxDaPMNXKhkFkqtC0TOlUL+d3r/K4PnIZF88pPNo1C&#10;bucXduu6aZ3QuHaddmWVfnXNvGbDrlno0rbBb93waPzi2SB0r1p1rv5gW/eeWT+vffW54oU3UiV/&#10;yVV+UWhdk235KFH/XqJuSbJqQfrKEurqG5Wyh5iiF7qXP1k1rju3fHCoeWt7dcWhbo3XKvRoEvLq&#10;N9xbvvi0LbpVT7FODptnjNpkjthm3LRK6WHEjtukz/OLl1wvLLDPPGfkvtRKfYJPntfPXWKee8Ms&#10;miFnv7Q5/9Lu/IhFZoVBZLa6e6i0lf0hiuGfBPwOlO5/KTtKavviTIIwRgEK+GgSI5JsKTCwtKRY&#10;OXlGBSSfd47Io3MEOA09fTQp1MSqLtB3PjXxXVLCSlj4io//sqffkpf/Z/+wtcCIj4FRywFRc+7B&#10;A9aCi/qWWZr0BDzVQ0HDThTFU8CEammnGBmcZJLrnWgToeZv0tiLCdbdftR4MsJZ/KjjH8pB4rYF&#10;WumXDC80UNuGBZN34h70JY6cD6iw1/M48Iv83p3yCJSxwDPzSvnkje6VztqXZXm3yjOudZ4dvlnQ&#10;e82/sELPrkBeI1EOG4TQ8FMlhGBJccYm6Sx2W0LCfEUlZMCF6FVvjAZV5KipCoZnY8vz8NShmxxU&#10;QEhg8SZWDjyOQF+NIoeWx/Ex5jk0qzgLa0dHLo3vb+oTYuCVZR6ZTRcEoXGBasgyT6fHJQXvG8+N&#10;5ma3RGSUe6XXx59tzSsrSMjl+bnr8/SwHHlNS2WKsQZWQWLXrl9+kBQ5am5MjYph5xSg/MIOGbNh&#10;R0i8qaexTZi1RQhGgfHDP/du27Yd8lqqogg3b47BOgeuXZsPKOFpMbxP9JUq3prTNtfu/+vyXfi/&#10;xRPDXLu55vpvB0g2jy+bj2c3k1ysw2PbDYgqXtq8kG2M3bltyTH/mnfiHwe3bXNAHWoLsXiQ6vI4&#10;xnoq2PmWh3+LXdApbU7kYc3QnYrH9qIz9mMyf0cV7dVoOkIZlTC/I2I2tYf+dL/VRwR3De36AWW/&#10;hLF+QYQE0rQxM3IXA1dDk79qJHeVhqumUqso1FpjUoOxWoORahNTpclascZapogqFY096CDxO11E&#10;1PQIzkhU20ROly6vw8ZQfI3IibaYbCeJfPv9TUHiD3LxH4u1haVq62cUVwvRb1I136QwFrK9RnxZ&#10;Z7XVclQ0q0zc7oYUvDhedS+utNTYOwlhEStvmUP0O2eedtIiK0A9gCXGtkC4OmNDcvBnB/H9c5rT&#10;Q7iBLrX2W7hrQ5Thu6yZO9yZCZ8HD1Lmx/NeFPJqqZJuqMMsRTEbWSk7tIqnkV6iqV6GJjJafL9A&#10;ZU+KkeQZnsL5VHRpmWF1kdblZNlTefIXrxrWntbOD5J0CVFyqfY68+ji0Ehhbz4nX6CWGEstK+ZP&#10;VYetVIR9znV6Ek4d9iP1hzPafNinvOzco9iGUZY4lq6sJlbUiKTkZmHk78yO83RLsneOpViGExih&#10;uM0PH81wwDE5dNeAiLz4080hJ9v88jtDTw2cqnle3bnU3vSsMqMy394nUcsgBUs8oU3rptPu0own&#10;tLUHNHEThnrPWVYTHLtSM3qMAZWlrorTRnke8ytvKckrSfINY3o6qKQ5oM7wlbPclNxYSprqh9CS&#10;OyxwYl4mahkOFrBnp7+stMe+P9NVFUvIquVkmWa61IQjcpyDGmejemlSZajdRVJ/tmnqzLID7plF&#10;dqjxC49yYmU843GJZ+hnuvnN9+KG36c+eB83teA/9Mq15xW3+5XTtXl+35Lf8GPHGz2MymJcfuTR&#10;MNbPDqTvLVR+YUGolsjPlvJH3Fn6GRGWhVG0Y16afhyEm50cn6HoQZHhwQ20yiErFQkrHNJOBcGU&#10;ltLXIVsI3AOCvAOMdXUJCEUzPN7LgGojg9T56Xf2Pvk0AvMC0+q4tpq35CF/MWQexqZaL72DenHc&#10;YmTG5OUY8fVtteVpjdUp3MebiJXrMm+uyb68rvikDz17n/FyxXNlI/zTX/4rcw7T1/XqWpXP9CkV&#10;3VW/MmPQNGXaPWN2fc5+eF5wb9H38ZLXow+uDz7Z3Vm1HBOaTgptZjc/lDEhulso2yKUbPgsXvvx&#10;aO3K4eqVI1VL8hcfYwpH1dOuq6R0KKSfOhiTczghQzY7B1uco37hOLIwQTErHplxCpd3EpNZTTl/&#10;y7F10Kl7wKm3w7q7VPdqklKp3+EC210xtn8G+cjEJ+PPnmU2XHXp6XSf7vaave49dzti+XGq8Eny&#10;xsPolTtBr2bCnz9NeL2ctriUPDftfaOVXlqhlV9NOlmjXlCukHlZ9vglpdhiZZ/zaJdytEulKr9V&#10;w7dfJ3jSKHLaIPg2XjCC5Y3iBGN4zxEtrxGSz7CO3y29oGaCZ46kud9Ogtuv6v4ilHAZqzBlB1tZ&#10;lpq4GYYSYpHW6tX6yvn6slXHO/2mZa3Gz8SaVb0rq5jU+/IB/VqJE3bnlniXPrtceu9WvpRwbePs&#10;bWH9fWF922KodylBkoX4E694FCN6SGr7t9t3wtOsr/vYVVZWbk2SW/FJkJ34X3PmVx4X1pxfYxbg&#10;FgBS8319wRJWokIhpKdob2/X1tbetm2brKzsiRMn5ufnYWqEsv/9/HdVW182J8/N6RMOIFWE8Fxv&#10;9eO76w2XVOVEIbj58DfblH78iSdjmoVNyVWIC93FDtvNTJWwLECycmQZJxTNTsiyssUtCxStzhGZ&#10;pcbUqybUdrbrbUHK48jzj46VXvNLzaG6BijRI/DmBba+V0JTqlJym8+VTt0cfr8Ia/S388+fQXzG&#10;+4XFzqq6IDsXfXFlY1l1JyI9hGQTTrKJ0bKOxtqmacbmaV3OxFdkEMsvM7uanMa6PR53uT/pEby4&#10;HfjufsxfTxI37oR+nAr9OOrzdtRveTTwQ6fHQgN/oUaweIH/PMP2vg+5n4vvtFdu5Kt2hOsOR+iN&#10;sKWqjMRKjVGVbKNuR7Neum6trGTGrt1hh8VSCKQrbO6gi+C2E/8mw7RcUTFMXNTdkBTBNE7AYZ0l&#10;xMgYVSumWaC5ZQhei0s0crdyjHbzSTdl+R+S0v7xD4QC0drOP9Mi4LgEibNd2ni/hpuMYdxRQqo4&#10;+qQ8tkKTMKiMuisleQ8p/pCJWHRTWIpS/hiruBCCnAtETHIPVdN2JtvJpQeZnucaHSci+aJydDki&#10;B2/hb2gTqMvkK+GNj4ipKBxG8jVMMsxdz7M9ys3de63cnzm6LrjY3ePQb1H0Bo11x6wpU66MUQdy&#10;GxVzUnb/WXnRWhKp3ZDWqkOtUiFWyqvVI9TbMfheTeItTdwQETOmo/zQWOWpOWbMRLWeijhPViq1&#10;0UkzIXBxyiQZGV1FtJkWlanHIGmQsAh1EhZnooGxxSl4a8sn09EpFAUfxO5gqR+z9A6W2MmUOcpU&#10;shUaLBBtdMQ1mlILUb2LQOzD6fUg9bvkdK8rU1qVDS5LqqceEAsWOciTFLGTO2QuLUKTFVcVPbL7&#10;lx0iuyRNCVxfVlYg54wvMyXCyC+DLkg2tIVtqgUII2tRvNEfKEtJHa4Kg61Is0EYu+rw7HE8koip&#10;5D81925TEf1Zl6TswzLMMtJO0kUnaqDi1LWStXTSLdWzwwmnswyKwrXz+YoJAqm4UFR2PP5MBOaE&#10;m/Qxx6Ox3sppwZoF7phMrmqKIzbJUjFUX4SL/ZWB3W1Kl3D1JcUXe5TdO3f3QeHtc2a5DjtZGtvw&#10;pkdMLsaVvr+3IFxZezI0dq2kIsU1gCMlbbl3b5C0TC4GW6ymUaFlWK9v2kJll+tanNVipajQwuW0&#10;+HJaVAWyGoaJM7CVUaZKyxroETj2pmEcemS027k4h2JrhJ/S92QjEadE41O1PtcGYyank+7DA96N&#10;svX1C+9GQ1ovGWee1jqephwcI8eIU0bGKO2LgKuI2B+mu7bT9+1yQCq5YTU8cKRwQ1OBAslNhuAH&#10;uao0mOFIQ1cRVfafiv5Ig0wHt5KwuFORxyI8fTksa6KapuJhBeQBFEFMlYPUOk5nXfb0OuvECcIr&#10;8FR3BtJEoq1kUiwlC60ky9nSnZYyw1TJKRrysS1pztZiGK97eR8ibbfScUlIn0SLkDd0OaTpLYaJ&#10;UzPMMjQ9Y8GqcRf0REX3RsfUCLxyzVxzmYIkiidP0VrzB02lbzR0D1vb4IK4lHgLzRCCgqu0hOkh&#10;cf1DIvpHf6VJb2Ma/OJmeiCMo5Buq5pPkko8ssPt1x9ZO3baicjwFTCCX3apbvtu1zff/eOXX7fb&#10;cWwfzj7YnMPgHe0NSFAKZPFmcDGwxP/hiTdn9/8c/08jsHV9hDOUhnNJSckWT8xkMv/miSEVMQQT&#10;Q3Ji4Inh1gS+z87Opqena+voIlEqJwpPwv5275YXTp7I0cRh4JOdkQppKACoZ0+f0tTAQRBT0amT&#10;WzRbYV4uVhUJqYtPF+atLC9AIoGzJwuxKig1VZW8rEy4Vn56/660GLZcx2FQyrmZGetfYx8vni/W&#10;1sSDTnpK8tJXHvRyyQUNLEZZUSH1WOL7t4tAA1++WKpNJKgoI5OPJQINBrdHFVfKdbWIUColMWHh&#10;K1daU3HVUFdHFYmICg9+NvcQ7qhaGmv1SAQVpEJ4SMDrl8CDbgANRqWQkUqKocFBsCEfkGHAAtLI&#10;hioIpSA/3yezUGqjs7XFmEKGenw8+Q9m7sDS4sb1TiaDikYp+XkLnjy6DzrXOzssmaYIeTnQuT89&#10;CTTb4ECvpbkZQlHB3Y0H1DXoAHFrYcZUlJfjOXHvfJWMDQ9xbKxRSooujg5TE+OgAxJblhW05WDL&#10;hrQAwNaBnGPLBgu5DvY3b/SCzsydSVeuI+xABppDA/1g8727d9ycnZAK8jaWFsM3B0Dn0f17Ah5E&#10;FCpAAlqwDXKBzD18sCUxN2FsSoDXf3A/2N9PQUaaSTfuamsFydNHsz4eAmjdjEH/qrP+fO5xSID/&#10;lqS+ugrsef38BZQCm8l6ug011dA6MMqR4WHQLxh/0AHXg2djIsKhFNXQoPrqFZAsL7xJio9DKyP1&#10;SdrgzbVPH9++nj+WEA8exOPUL5WWQOvAZMOeasoIJQDMhXOnwV+QxiTjeJKykhx47XzRKcAPAAZw&#10;AmgBPJwpLPiamuJtfnYWXg0LuDp1In8r2Ppkfh4gQR2teiInG2yGz+mCE9A6SEAZzNuCoqa6GlSV&#10;k5EO1QL2Ss4VQRfAbIAZSMBsgCKAEzqbnBAPXQDJ1cuXAJygExcVCV2AjpSVlmzB7Fhc7KbO+lpd&#10;VSVACJqLDg9bXgRKfq25oQa6oCAnGx4asgUz4IzJBvrg1kB/v5dPn0DNzfV1psY0cFloYMCLr1AE&#10;p4BrQOLr6QGugaHu6eoEibysjI+XJ/DcMGhALZsD8BQV+DxXIMW3JLBHHbgDJJtPbIQbQzdvcO3Z&#10;MIyOHJuRwX4A8N2JUWdHOzkpSQDSJiku3AAy2NGeA+5wceJuPvkRrt8ZH+G7cmHEoHWgk0Fna8qB&#10;OWFr9oDzv4knhsDw9fWx6TtEXdJvEHDy3Tf/2P4DUVklyM8zKzYqOyTomKNTLNMmUouRhDW9oO/a&#10;zohs1AsqQ7ll/mEe9z3txEG3elx6t8HpMWzluGrNI42eF5q3X6hNPlUem1MYfao09kljSqg1tYJs&#10;n96bOfCbX99/2Y/+znoownopZv5KzHxJzGJF1Gr1sN3qQefVffzVvR5rBxxXxVwgpPjGUYsrShZF&#10;+vYlbsGnPINiOPY+FMNjluZlPoL+lKSGoCBYRbsjsH4a+qEky0gDXpxxYBI9vMr7/K3o9uHwa1es&#10;m2qtmhutW08bXIhFxJ8h5rexmqrNmy+q11dr3hxkLN61WZ11+/Au9stfx4XracKP+Z9XCleWC5c+&#10;nPn4Lk84FfC5w+xdM+VzI232FvfugKCr1KQwRNTxuKJLq1Puw4KeL50vhGOrwkfC17eFXZUvE0N6&#10;/FyvuVp3sukdHqxbSS738xymYjWqE5TO1lAab9n03HZb7uau11kJa2jCWsO/GiirbRThdUNhD3W9&#10;m/y+UevRFXx/mXZjOeVyKTXvNCWhgOJwgmxWZmM2FOnwtsj3Q7HbwgnW3Shiryuu1c2sme80Guj+&#10;Ot73TaT36xC35QjevAvzvilpVBszgsdcV0bUScvUyilVyCPrlVRb0BqDZOpzZ6fPwd5fwr0+Bjgu&#10;CizfBhgLI+2FQQ7rPnYrvrZv/R2WgzzeenvdYltf0FRLlD6UgZYo1kVcoiCrrNTqHAjXuHr3/G1e&#10;h/Im2MwGHL4eqdGLNpwmWt0jeHwyjflCT/ioe+wjLfOtRdYr2xMrgmphwHWhZ9tfTvXrvNY1fsea&#10;c5uQ0yY0rf5sWQMksdC8VmhRL7SqE9pA8HGtkNckdGsR8trWHJpWzBqWdesXkBWLkmUfJa5siDcL&#10;xVuF4h1CqY6PYg3vJWrXUM2rmOYl4pV5fMmiwcW/bGqFrq1Cl5YN1zbgp4UOlWt2V9Yda764N666&#10;13/wqlkLqxPGNq7F1L/1vfiQk/PcvmBVUCb0BDK7ZsP64jrl5AIx663uiRXjC/NGRZOaabPUk/eN&#10;8scoSTdox9ro8ReIfikYvr8azxPjEKnulGEclmUVlWfsla3NPm/tU+4We849MZ4fm5p3qW5w/sy1&#10;R/YxeTI4I2lJNWd9elWA93hw0JS33wyX94QreOnqu+wXsRqauCQIeeMRsugTMyeIumkfcI5kHSJH&#10;FMgS3BS0vNUN3TFErrKyk6JMqIbyWXPtVp5ev4/OHW9Kpb0GX3EP46fvPfejSymxfc6NXazmK/r1&#10;nfY3phIfjmROFnicY+m4HNmP2ntQCYE2tXNMSMvsKC9/3NH0/lrDUl/Tm7vX3g9WPqgNKUrG0D32&#10;SfEkEJ5EQy89hj1aiyWL8NczbE1KeVFRPXPidKmzOw+BNTpwVENUHItAYIkEVZK2IlFLn23nGRIR&#10;5BXCwNEUlaVQTFF1nijeQsqCYhho5JLFCjxpH9fkX1jFi4vAaduKHw7XI3QkhS23l75trZu9VN0W&#10;f6LEO+ZsYExubJxLgL08U1aVp+CSxglL9rGzpmOwiodQsvuwqkfw2n+Q6dtwpB1EOtMriR2Yyw0s&#10;dHZMVkNY/vj9wW3fQFLLH9Ao7ZsD46ubL1ttJtcEnniLKv7/jCfeWrX9TRNv/dycgzfvBjbvCb6S&#10;HUK4YMEHmOO70+MsO3OYNv+57fs/t31rixJvj7SfywmcT3WdChHUWfGyMZw0RfYpVYcaomu3gUcP&#10;0bUXx+1HsvtE6bcPGs8eZD7bx1w6bL0sY7WK5KypcNZwtkuaZk/1qHNM6hRTb9JB/56HyT0f+1vO&#10;3G5rm3YLcqeZ5oAVacJX61kKeTZZr5WPzjWS90VJ20upc2WtubIcPtrBTZXjhbeLNzE/J9C+loS/&#10;U0CaL1X6UoUTXkYKiyXXThxez5NbTlRbTjCaS3Ac87epopOrGTYzYblfzvUILw4v5LXdS706Gl06&#10;EFJyPbj8ZkJ7R3RztFE89SCTtNvaDZN01bjnGW3pI2Vjlrx4kzhzU3W8E9XVhu6sV29pNOrudByq&#10;detLNr5gJubDQPrQ0IF4WU+suLeBfLyBZApmZ7Tiz1EaO3K8NXsyySNnNDry5UqTxc6eVels0nnQ&#10;rDN9QrHcb08QZ7u1l7jzMd2wOJ2oYLXoPGZ7d8S77nBhlcf6ZbcvJU7CE+YfE3Tmo/Qm3allLqZe&#10;kRxGDIdkpiODQe7HIw8bYFQMiESmHpmLp/IQhgIUPYjAidLj8Yn2lhosS1Ov4KTSxNI+3/xO23jI&#10;8VPhmNR5rOhO0bmJ7OBzHjhz+30yUTKYYpIJ8MTjVGqPGrpWWaYDr3LLULuNblDA0PWjaLP10Aic&#10;qK41wSPYjiOgmjtg7VkyAvIhge5PHK1vDXR34ajSeCMFI7K8valaEIsQQlENVpGIRYiWUFD9TqQZ&#10;AeGpB+ahq8IcX+UFH/eQi+41ELsks6dMXLZLld6jYHXpd8PM3cYJsvwYXEQKIaHc8vRocPvLmJv3&#10;PFp6qKda1FN7NXNuaOW349Ka1FOvIFMKZaJjD/nyd3JN/mGits1Q9luy6I9Gv2+jHtxhTVIMdsVH&#10;+2uE8lEeJofZhnssNUSYBDEWDeNBI/jq4niaahwsmqmJt2CYcRwd+faW1kQUUgspZ2+gE2Nj400g&#10;2SmrBuDIxVa8Oi67yFw5SftgAlouR83gAtqrmpA6xGi9bz47RZ6f1nk3S159RFm9p/N5GPO6D/F0&#10;QGVuVHvuJWdRGL4uPLYujF557DzRiC8uPhxVeShqUPXUQ0bzU4ehEevOSaeBMddbA3Y9fZZdd637&#10;nlr1vzDpmTe4sWwxscK5/8F0/DOh94tq+zqq/ZNqh1D12me5to/yzYvYykn13Hql0ItSQZdk484r&#10;ZZ1SKSjUvFioW52nVXEcfSFJ5XQq5mw+8uQZTFE9peqGdVsvq/WaTduA08Cwx3iNXVuoYrLuN+aU&#10;X8yjcKmVztdvxT6ZKXj7LEv4JF04Gf15KvbL4yThTNTaZND7Md83Y37PHka8WkxZXkh8PsBpLVRM&#10;PHbQP0c6ukw16yLieJ1adisps1k3uknbv1vHf5gSMW4c98gy9a1D7kf77EVm4mvj+GXz45/ZOYuW&#10;xyEj6SDWo1nWvuyodcYesv93WN42JPcfqKA/DWNlbfyRDix1Hs0q3vxYDffKhHHNQ3rbG/2uz+jm&#10;z5KlC8iSd1qlH5iVQm7NJ16t0KroEyN/mXX6nX/1p/SulYqJjUuX3nixi5E7jKW3o2UPKR/Yf/CH&#10;777d/f2PQM0qKyv/zRPDG6xw/F88Mfz8N/HEMJ0CTwxpFHsbSjHyh8AYeOon9/Mv7ihWrnZmilyk&#10;63c0r58N0xVs8qTJeVL6l7FWTSS3Ri33djK/j80d5rOnI3jPYsOXErM+ZBR9KLgwm5pbZedzTI0Z&#10;pKKfbGCdYWqfxLTNd/MdKq95N/342ej0TPfA3ODU47679VkXT7knlHil9OVXT1X0vjh/bTD6XItr&#10;SpV5XIXJmWL9ulTVi1HyuYnK/4e9745qMuv61Zlx3nFGRx17Q+md0JIASQgJKaRDCCmEECAQIPTe&#10;kd5FAUGQJr0XQURA7KKiY++990KxIKC5G713/ni/u+5ad33r++9lxWclO/vsc559tifP+Z19fqe8&#10;ANO0k7CnkjzQyTtzzPveCe87A6JzZyUPH4d9eRjy5Ybvh4venw67vtsnfrtXOtbjN10n/7TDfXyr&#10;63gy81EE9nK45QVP/aNuunvllgcjBFfjZXdjPW6EuZwXUQeI5vUYk1o6vlfAOsil7Xdk9jnzell2&#10;VTa4rUiDCFP9QF0tVyI5NCyhNn/3oayqwYCsusCkyqisuoi0cge3SD2MPYLkzAvM8M+t5cVlExRJ&#10;RL88flIbL74fLWzeiKxea9Cob35YD3lTA/FUS/cBBfFCrP8iBj2ZbDkWa3413PiMTK3TaW2xP64+&#10;02c4xL2ZRU7TR7ms0GesRTmgGO5UvpzAcLJEYkgIdIQtq9zNs1EsqaGy9hLYx22oB63MWpGb92F1&#10;jzKQ5yTE676MS160/TSzApXllbpq3WhMDwrbqoeqVUG0qSP79LEDBpb9+qj9CMMD5kYncSZXqchb&#10;HOQZtkE7fXMZY0M+VTOepish6xKxulbWptY0AoZpZ0wnoQh4GwKORbQS4UxlFtp+KFWF0Sq3zf9y&#10;U13ga7og1HbBNrcNe6Nw/V7YRoJmA3JTp5n6AYzpqDX+GMKyV8WgY5NBq7r+bhX1jDUqYevXu2lu&#10;cNLdwNLdBDM7K4TJ6vWbV69DOFBD4hQtRWmndqYMlAQVl/smbxP7h6LY3nqkaJwoAiOMt/WII3lF&#10;4T1ibH1iHGLjeGlC82DMBrHOMo7hBimbsFVA383gVNFI1bbEWiq/g+e2Xy7cF8Jq8iNsExtnEpb7&#10;260IddfNC7ao8DAqZG5MYquny8mNKfKRePmJSM8jcYHHFS6dVMtMU1U/azNAnfOiZbW7EvrOttw5&#10;WXqhWFzrqxnP3xDhhUxuzzv28sb051fKi0cuD9Xu2xGeF2jL5m3SDdA2yUPZ1NowB7ju++w9euju&#10;9QSHBDWM5zI9zsJ1uD820lEsiTyWHxyPY8r1jFnmRg5kKw8OPghw4oKALh9sKvMvUZBx7OHYk2M1&#10;E9ONU8qWzzM1b2dq30xuv9Er3L7NMqiGlFljk7QLLagnYusJmpkmGwM3LRL+Nd9x9R9ijY3+SNMk&#10;ql2+oyCb5JBpwypliXs9Q2od3WKNrDzWaIQbWW7ju5b5heQHhYZ5usvdnDz4TDmTEkynJznQGmTC&#10;K1mRYw3bbhRE7HY2zaYvLZWrNKWY9qaYHk4zPZNkciVI/wpP9RJZ7SLdaIRssE9jU8PizWXLEEXq&#10;hF0Y/jYbcYQ5Ow7J3EpzqRTLm7z9G3wVle7uhXxBOo0OJx0WMuS5ZIVCS8BcTGYut/e1iMwUlyb5&#10;VAULC2mWQZs2Uhcs1v9pnobmT0TuX35yo8JQfFM852A494QLeb8lYreBQSkaU0/j1VtTc/5cRZj3&#10;8wrYZLtg8U9CD6dbz2/OZQvA/gvl953LsMNsau6B8OuPh0J4PvwvfzDigew/+cT/xTH/EfxvD/yY&#10;YvyIE7j+X3FiUAWK4okJyHFUwu814MeJiYloS8uFfyz6bdHitIxMgJDHx94kJ8Yu+u3n3//1c1R4&#10;8MT715CkmJGWumrF8iVLlqRuSQS0DKYxqUnxvy2Yv2jhAlCeHHsD2BtgaQvmw47IeYDCAlw39WES&#10;ELjVy/8CIUgAdYOIL9qWv+qvZYsX/gaYJUBxICnYmrfot3+BDkgAA4bcytKSYqgLFqIVPt4/0ihB&#10;oqay8def5gMK++bFcygF0OCaFctB4iEVP7p/G/7zNNZVr/zrTzhf100iAuQY2txYX6eloQ52XF3E&#10;kCoKpQCz1FZXgxYC7nv/OxTX1dYKlkEC2PDtG5B1PdPb3a6rpfbL/HlsBvXe7etws4CPArQMOhym&#10;3dVL56AuONIPcEGwzKDZjZ46CZYhcdbMxPjn+fNs8dbnz4z+gP0A74RScJ3Dd7/Ojhw9Asgc3CkA&#10;n6dPHIdSILeyQIMdG2vckeEDIDlzcgSgSrgvQBCPHhwGZBQQZUBtwQ6Axz90rl++BIgsSADR/IHm&#10;AnLMtKOCBIDh/t4esHP5/DlAkaEu9U0q3e1tUPu9WzcBhgSJpupmuGtoIcCTEpEQSulqagAgCljh&#10;0wcPAdsGyfrVqwBYBR0ALAFi/NeCX9auXFFXXQXtAbjU000KLQS/wcoA1AV4PyDZP0r9wG6hjwL8&#10;FOCNJYsXQd+BDqS6hgQF/rnojzUrlwE8DD6cmfoQFx0Oft6wdmVedjpEy6eJccCtwc7CBb9kpCQD&#10;3At1ARwL0fLbLz9DLIEduBH4asXSJcuX/AlfzS0+fJ0FlBruC0ptiYuFIhBpEIoQVGAKYG8wC2qw&#10;LgG3ADr/hCJAyCuXLf3z94UQeK+fP4MWwfoG1AWlgvwUc8sRM9OASW9avw4kEHg/whVuWXXjBmiP&#10;l7vb+zeQ3v2lobYKburXX36WSlzmcNlvXyHw1q1ZDd0qETsDGA/NbmtqhK4BOxB40Fkg6Wxt0di8&#10;CSQA7d8BxHdmGsIMXLrg5584LCYgu6ADCx0ACYMdNpPxAyeGTGKAe0FCJZMgaXguzI4MYyzMwY12&#10;ZAKQiINjYRHDCm0GHQRhBqnGYAeSkgl4ayiFx2FHTx4DHSiFNjeG2gHzhrAEnR+DyP8cTgw/X99f&#10;H+AXTzl7+9oNOpG58NclkKi35M/fzYx1AiXucXKfKFfncAdWIpOZTmTkY7l1VM8DDtH7yFtazSOK&#10;1kozfnepVI3oxxUMYqtvmDbfMuh+bnRiCn1nCnX3pf7FRzrnXiCuzSBvT6HOvzMbuLGp+NhvgccW&#10;Si6uFt1WFTzREL/Wch3TkE5skn5Y7/ZlvffnNT7vlnq+W+/1TtPnsaH3ES1R0RpStBoxhugQzRco&#10;GOxwLnd3VPjdriblxZPXassTaRSpro67KdKHaOfLFAdx/cOYoeWK0jM7Rg6mDW4VlvuRMyN5xZGM&#10;rAR66nDOyN3G9we3XE3BFEarVXcyHp7xHX+SOvsyVTmeq5wtU36tmvy06+27nc8nysffFH66FPT6&#10;iOPzQ/S3A9ybQ85H9zjVFJjHpGh4lRJDRyJKxusPfTl8U3lzQvlo9s3lj6cHn+3pfFZT8zQr6W93&#10;/iCP1OLN3BtK75Zp5/mrxJdYFQ3wWoZEVwedPnczlZ2Ubz3YyX2Yl0fIn44QlYfo346yvg4zXh/k&#10;3DzufHXU5/LfYSNHw1t328dEIWxyKISjcQEfGnI+VAXfiCEMOq7Lt1LZitSoJuGGnPnnFe5XvEUX&#10;nNm3pYLTtphDSMQZK4v7FOodG/I5M+woAjdqYnMWa3eT6fTCTf4pPEKZGDMV6TsZ6Dwd6jwe5jwZ&#10;JRwLZ78KYr0NFk9E+ryL8nkRJbvl5XKERezCGw47WB4WY/YJEMNeqFMRxJvxnOeZLq8zPe9GCEed&#10;KQeo1kMEwiEC5ZgVd8RKPGrhc9k69hYr4xQl4oBN+FVR+fvI3rGoITiE+mP00Ymg/e9l3R9d9nxz&#10;Gfos6f4k6Jh27PzK26MU7v8mGfgo6X8p6HrM65v02DPh2vjaofYNp3WM1jqGbpjQrXut2fDRsPuL&#10;8T6lxZFv6CMv9LueGHeMEwc/Ufs+MPeMO7a+EdW/k9Z/8etUBu77BlNm367Pbi1Kxd6vir5Zv33T&#10;/ntmonpnt+yZStz7MqjhrqzsiWf1e0XLR3nblHvbV7fuCfvWT+TaKeLuD3aNr21330eV3MSUXac3&#10;XGdV/80pOM7L2Wefucd+eze3rMtxx6Cs/EJQ8/W4ziuJjReSqm8XdNyrGe7LbU3xyohNqGvpubX/&#10;xGRqzhAB543VIIXY8uu8Q/s9ZS1Mx0Y8e5DqfEGsuOcTcc878ppb6BXX4KveMQedgyuJ4gh1G7eN&#10;WG+kk6uV0AfLkpgS2NoIqqqq1Fw/24lUJiJsszMssDPNIZt4aKywW/iHpwq2T1r9IvX+RY/zLfju&#10;HuaBG4mPzqVf3SXbJTZ3xm6ywalTDfUcbK393IRbc7cMdVc/Otw5Prrvy/mB6f7C49td44OMcJ6b&#10;jMIt7VJFnv4OznYoWztTtBfXqSoxdTBne7VvYATFzsXYxGGTKkZNCyZYODLZnEI1tyXbOfCcXaWu&#10;Mg97KgmH0bWhqJOp6kyCYaLEvSs2fyim5Lhf4ZnQspHg7Q2OvpEIUz9DzQq5+E5L9cy5M1/P/P2i&#10;Z+BQ3o6dIVEhHlIiDbvaYBXS1SSpKiIuR+EXKOQ6UQwsTZbqa/+sr/UXFrMESVgKUxxOOF9RpIjc&#10;7eWzwxQh+fnX9fPm/zlv3u/m5sSTIxeADgiGT8gn/jZHH/wZnhfmBk4Y2+ZA3f9XngfkEzOZzPnz&#10;569evbq6uvrHI9j3InNJw3OkQ1+nIGvkO9sE2IQdhtNwnRsz4e0M/DzM8fpPK79dvHxZLJHMn/cT&#10;HIq9Eh5ANDfv8hT1hHkdCmR1iHglWOkWNfds7YAjzqVvEnpfhNU/ERc9tM+8YxN5Sd/1wib7x3ou&#10;H1C+42beU8bSl3pOT/Uc3iMdPxKdXtLZT1mUlxziWzcnOPjwUYj3BW/XM1LBXeC6jvV7HePzLN7x&#10;dTrvaQbvWiK/XUKPRWIV2s4hhhmxpnmJVgVRmGxflCKKxK0PoF8uobxpxb9tRXxsVv9SufJL8Zov&#10;FbpTdZixKtqLAoer6fxDfpwuR+4BScjTLKAcOa1sOjNeemiy/NhU9eh03fnP9Re/tN2abLt1OnN/&#10;MT8r1iauwL74kODsI9b4C9LYE+abR9znD1jXz5FGh/HDLZj2csvKImxhOjbdFxFsryplmHpSTFxR&#10;WhwrQ0cOMdiJEE8ziiaqRYh1cpKZHZXyY9sd9oQaFIRq7iiy3t/MOV/H7i/A1ORabE00D3TTJDA2&#10;GFDWo4Js/SvC9uxNfV0b8CWO9jiEdDuSfjeUfMkTfcDOpAin7+NuL8mJ9Y4LZNNImpo6f6norIFV&#10;YQqZ6iXx8ef7ChF0Zy2SxMDOw8JBbM6mGlAIOL5HcE7E9jaftFpBcKG9ZyZNnst1z3IXp7lSfFk6&#10;RGdNswRz6wIMoY6EqbVCVuhqlWmsL0ds7BOQdjFs8sjERJlTbow/i2ZtjNZDWyNsiYaBbpQEH5oH&#10;SZWu/wvFbCnfxVYU7EwVk/A4UwYa64RCe1pYb7ElwSaBCppVt73NeZntDV/k3156Z6X6V9zNr7gi&#10;R+wNO9FqjQYGvUi7AVPPPRqSBn3vrfiIKEZsmF1EmXNGv09Rn8uOSuuoUoRPubZHE0LRahJYssm1&#10;UEVauF6YttIxaAlTsdLRcx2fsYyBXEww+Iu4+Tfi2sU0k81Soa53lLGPQlPIXcfB/UHGr2bwDNzC&#10;WMmJLrlyZjjTSmSBIHFZLm4yH6m7O4mMRZqqUyx1fdg2yc4OKTxWPotTwRY18z16ZG4HffiHxcw2&#10;AnWboW2xrqDKKLAbU3qUdvQ0+/ZZ9rNLgnc3pZN3XN8co9xpNTtfb3ZmL+vKtQg4L/aLslE5tfvb&#10;jYQHXZzepA2R8atl/Q6l04X332feOuDS3WxbWoXdno/KKULltlgXd2CKewjlh3DN11hDr3gj45wT&#10;L/D7H1v0viUefmNzeIxw+BF66J5pz3Xrhv3krO1Gnkmb3bNN0xq4lf3y4SaXwxW8QzvYAzuY/c2i&#10;Ux2i0TpOX61deym6tBZfvl/QedCj76Bi4HDooT3C5gCNAPR8EmGJQywxd3/EyWtbXz4u+/Jq1+fH&#10;Oz6eSXx2dsv7qxkzozHvRkKejIY9vZL46uHWN3eybv0dfbSZuTNhoyJDNagak9nPLttPLzvDb7jm&#10;3njdo+y2vPiJd+kzz7LXnjvG5WWfZGUz7hXT4rIP3KJPvJKv4soZWdVrx/wzqMABXde9+tIOQ7dy&#10;TX7aMmLYT5ig3whJa7mFSJ90Sqg/NUTilMYPqXPPHfTovGd/+CN24BO2/SOrfVbYo7TvVtq3zTo1&#10;T0s7lI6Nn5mtk9yON+5tT7efUlYdmEyI7nMnxMrowX7yCFs7KqAd839dAIeAos1Rfb29MNbNTk9/&#10;nIRTN+aoNmG8/Of1AySeI6/7/oKP8AZy5j5PTw0dPPD/m088NxBDGjH8g6QHWM9TfgOaxIE9e4y1&#10;tGCWsGz+vI0//WGvSggx9QxQc/ZYRvTfhA/XxQes3+y3Zt1OG1Iv36uP67+P790hcOj1sjsWIryW&#10;mv4gs/lpds/7wq5XhdVnE9MbpPIcMi/ZhiM3wjhpmnjhGaXRqX27mmpzSjL8YuK9wnLDU6Ndg8vi&#10;8+4ev/Tt3Ze5LMDH0y8P3j+YsWenIDcfm1aEyN6qk5akG+O/KlD+lyJMLaoAX1jLqqmn11VgKgoN&#10;CusIbYcEI6OSi6Oiy6Pi28PCG138a71uDzt8nreEvNsd+rI27EVd2Hie28sQ0vVAy/PRpAtbxY+L&#10;PV8UyJ4VeL/O8XwWLb4WLDwXLLgexr+t4J6TOx5VOI+EelzxdT1BJZcZaEZuWOGNRsT7+jTuKD3f&#10;0Pm8pudp9f4Hu9pvpxUdl4c3E+3TTGxD+SElW2oOxjcMSbKbxTmtQY0n0w49Sxx47Vp4xdrvAE52&#10;gOVzjal4aC25p4E5rK/bQzcYFBge4ZucEurv56t28NfXeqhWZ9AO1IVeLQk+lSrfx2akGhrL1A0E&#10;eKa/WB4vkYawSTxrQ4wHkhNDEmZacwuQ7BIUDzDIoMUb05avqzBH1hMsa2nIGiaqnIJKM1EL2bDI&#10;c9k8xbLF8Zs1UzXM0tTRhQjbCnNGkY5txmp05nqjIi1Uk7FFg5nVTlOrQnPtXPMV4cbLpUYrpEgV&#10;d7K5mGlLpxJhIdqCQrbl8jhMMYPiZIui4PUt7AxR9kYIroG2G9rIw0rVFbdBRlPdlSI8WBXbECaJ&#10;R5rEahomaZkVIgiVCFrhakz6AqPUfyGSFhrH/GrotVALUk79jaw42rokXUOikRVS3Qqx0QqlzhPb&#10;pqV5D9cl36/Zcrku6VhLymCerMTVQu6oK0pgJG91zE+mpAagwzxMA6TIoACrtCh6kYKWT0fFWOgH&#10;YU1jyJhMBiGfaltMo5fTOLUsx0YRv13m0OpJqJAYbyWsjyCuDedqpYeRG1O5fQqLKp56rot+USBt&#10;T5bidEHsteK0Z5UF43np12SSVjImn0vdGe3eHu/eEOZclSLrzBO1ZVNKC+jl2ezSGM72rQH1w1Vn&#10;znRfzAjNjnYLzfIMz3HxSaLapyBxLTTHS/LQR+FJd8O3nJL5VdOFCfpoPxUtyTpVvrZxjEdIfm5N&#10;WPxOCslFczPOXJslsA31ZqXmKpoAJ3azTCAsdQmxyj6Re+tdx+xU77eZ3i+v6h++brx/Lbe/yjE5&#10;3dK32iG5RZiaj+GlIEyKCIgEM233tUuYi36xX7vCTU83CImClwyBkBujs21ZbU7uPXz3UiI9XEM3&#10;REM7zxrf4uvbEh+SFSAU04zZ1tpiOjLVm9OV4Xe8IOpUUfSt+ozxwbKn7endUfQ8h005Dusq/LR7&#10;Y3BHk+kn4u3OBuL+FhgetVHbZ7F5n6nmfoTJsCX9EMvrEC9wH8unk+HXYh81KM047Z97LSb/WnTq&#10;ab/gPpFrA8sRzmpoZXl02AdU4HyjN/I8/2T7bpRuwcQX8Uu2yWrD2HkMYx+zzQyDjTi91db4zVIJ&#10;MjOW2ZXgNJQuO5cZeC/W5yak/guYg2KHAy4efVxByRoVwrz5QHT2259Ll7nLYKno+jQ8/30FOtIp&#10;eAT8PDszCSd/zW2R+P7Y+X2g+7fLf3Dif3PIfz7+mwcgQmD68iNO4PoPPzHkE8MkBZRhzw9gw3O5&#10;MP+HqxhoowwQhvPmz9+4abPY2bVnTy+gyJMT79rbGz2lLq4ifmtD7eznDxClfd0dIHER8Fqa6+fi&#10;Vjnb1troKhFJXIStLQ1zjKffpru72twBZnTmNzbUwMZ2oIMYGtzn4S5xEQuaGmtnv/P+AoPBD0ld&#10;bRWwN4AdoB2QebgK+Nzqql3A6gC0tUePDPv7eYOkZncF2IHqjh096C334DlyQAfSnaEU6Ph4y0RC&#10;3q6y4uffGRJAJ8Dfx4lnv7OkcM7yt+mTI0fDQgO5DqziHduhFNiBvfaQAezkyN1RWADb/GGCB0Ba&#10;eGgI155TWLD10cO7YBl0IiNCOGx6wfa8Vy+fgg5QOsRGRzlw2JARCyQDYAeoNqKjwhy57KzM1O8s&#10;CrPXrl5MiI+25zCys9Lu3rkBdkCSkpzgYM9MT0sCggWQQKnUlESQJG2Ju/09dxlqTE1OgtohFRXY&#10;D6CuRw/uAyQPdSUmxFz+jklDWbAJdxEfFwU2wQ60YVt+DtQeFRkK5BjQntevnkHuNdiJDA8DPgSw&#10;A4mtRQXbQQIeOPUdGgQv7SjaBqVAcvrUHEoNtAYVu8rAG4DpAo0GTFUBlQfPQMYqpKse/w4fAtFB&#10;2c4SSJWGHjl0cBBq//hhrKqyDOyABPgWYKYMeC70lFDgCD0CPQ6svaCzu7ocwgPiYfjAfigF/m+o&#10;3w0S6H2IAZCAGkQF38kBenZvbxd8hL7uaG+GiHKTinv2dEAkQAhBdEERCCqQQCno1j3d7aAAptrb&#10;mn6QHPf2dEIkgBCUoWowBcoQVGAKqgAjEHtQKTQPGtncVAcKYGpwoM9TJoWCtTWVsDYCEmgqGIFw&#10;rawoBQmwqcAt+ynkoPNDAjqQ4wshBI4tLyv9Qf0LEnAguHFn8Q5wFzgW6CN8veWQcQ7OHHsP5CHT&#10;EFTBQX7QiSXFBUCQAnZAEhoSAAEDYfZ4LiF+FrpyLqgc7PPzcn8sawBzSERYKDgfOhc6HewABwgE&#10;J4RQXm7mw7lk99mrVy5AKTaLBkHy4PuCCehAqDDoFAizH4EHYZMYG+PAYgKyDgnrkIENBB1BAf6Q&#10;bQ+BBwnr0GYYH2BkgHHjH6j42LFjeDwetvx9//sx2MD3IyMjYrF4wYIFy5Yty87O/mcQgq/g75+P&#10;//bmx7dwhRkAVHbn4k0GgfUdJ573r9/nq6qutMDp4PC6SJM1lnrLnTEGwTbYOCw5n8JvZQTUY0OK&#10;NN3SlvC2L5O36CUdwJQcxTa91Nr/Ru3YB7Ur37QfftV8NKl66/3mm+/U701rP/6ke/m97vCdDWVH&#10;flEMzGOPLmfd1+G9RAhe6QtfqfJerOK+XSZ8v8j9/W9e73/1fbfY4806+R11We96+6SlVq7rzLgm&#10;FgwbCzLewJGOyo6VXThQN/Xg1NGWYjHBzHDlQgsVFS6B5CaU8jmuTCwvyCmsKb2pPafDWZ5mLoqg&#10;xhV6FzalVnaOXHt756myufGKzCaVtjI5Fnmg0/3htZSpZ1lfJwtmlbunlc3Pv9Y//rL7wbe6N7Pl&#10;nx5Gvj5EvdKkN9JFPFxtWZamLo9b51hu5T/slXo5dft4fdvM8ZPK+w+Vb8Zmn06+vD1548bs+QvK&#10;g/smsrOvwkBJNEuzN0uVmSZtwWfWcou7BTu7qAf68a8Gscpj5K8nbWZOomdPW87C9ZiV8ihWeZKm&#10;HBVOnZS+/dv/9ZWE+yPRh0o5yeHGtAxb0vGEsFe7s+7mew0p0AXYRUmrf0pf8fsuDfVOS6suW2y9&#10;pVGdsVY/BtllpNmivqFfS+OiKequCe6BHvapjvVLXeK4rt0XDF/JUyjlkbO+IZMyj48yidLfQ5ks&#10;/pzAmUggfUqlz6YLPieIPkQ7T8e5fon1Agj5mYLxMpQxtsX+bRrjdTbteZbti2TUk2TU82ybF9uY&#10;9zLoF6PJ50JIZwPIfSK7ViqnheTZbBdQShBH6eNC9KxzqW7tvmlH4isvpLSdDq064pp32jHjMjPn&#10;lt32u7SdT9mVk8Km2bk04uFxz6HLnNYBq5I2s+SD1NiTNP8zJP+77PQxfuVneuMHy8ZXhjXjZnUT&#10;pjWf0K0Tll33jKrPG2772zz7b0rFHX7zK3nvc6/2O667H3s1ToT3fYobAnLiGb9eZUj/V0XnVEDb&#10;ZGDTRGjj+9D6VwENr3xgg27T10Cod1ApHVAKh5SiI0rqwW9m7bOGTbOozml014Rh03PDhmdW3e9I&#10;XS8Z1c+dil+Iq9669b+RjjxzOfLM48CE4viHyKMTycNj+YOf6o6/7bzQt3VPmCjZjZe/JbJvV+HN&#10;beln3Tl5NmoMpoq53NQywRybjqRsNWUUmjBKUcxyHLuSyK2miOoZ4hKKINyUbL8GgVqoztC3k/GC&#10;aWQPHEpkrEs31LFFG9lK2eIM78BoNsfb3CQYi0p0IPmTTEVG+uGWTr2yxqfxj+95PziMO95h2H2c&#10;duSoYH8FKcdTlUdahsOvIBgvJxkuo6A2imT0/PKk0ycbx272zlxtm8jwb7Yxcty0Sk9X15JIFzOc&#10;ZdYcIZ7t6uEf6RMW5+sbonCSeDMceHgi3tDIUlUdoamirq263lh7pZnOBgt9fQLSmIhE2JjhECa2&#10;ZoYMM21Hfa0EPONE0NbXqe0vouruKgqeRlc9Ttp9PDglm0qRGanmubJutlcpL59UnjyoPDH8oqm2&#10;RuHlZK5vqLHa3FJPECUNzg5iiwlEsgGJZGqFRyEwOBNbOtc7kuedYkYKWKMlUNOXUBiJfF6OuaF8&#10;wS8a8+Dko3lLzU0pJ09chOcjGHRhjPz67cP3TYD/XZwYAJMv375++Dr9/tunMeXnj8qpmTlUYe4x&#10;bQ5IAfPw6YtydgrOgZgDVy5dueLi6gpDMlC7r/h5nsWqpXKkfoCZdhxubRwSm6ivSNfd3kbqfxF1&#10;X5n1YDL4yA3O1rucvGfcrDec5FeU4DGy/ydqwCTR972x5KEu974G450he8Za8JEhGLfnTtqzJ124&#10;Y56S21LRYYbdMIl4yZH9OsDj25bgiTjxu0Tmozji1TBaB4ces54b9WdRwab71eaPqiyebDe5kKxX&#10;DxDjQIjj01rkt2GVmaGlM3sXfGmaP7Xr9+kKFWUzWtnCmK5yup/lNhLI73WRHgtMeVbYNdM0qmw6&#10;P11z9kPZyMddp6arzk9VnP9UdVnZ+vBD3Z2rGYcavIub3XeNiEZesSffkaeekCeecD6/Ek6+cnt2&#10;0+XGELsv1zDRdy3PV8/BF+MgQJEoaHOMsY6ZvgoWrcMgWDKsrEnaVph1SGddThDBP5yW4mOd7mWZ&#10;F2q7O4nemUTtDDUr8zPKViCjPbBCiqmehel6IPyWyWThfun+4nKJbRfPYi/TrINh3sTDNfLwFXi0&#10;P8qUzKJjXIRYGlXHGLNOFa2y1kwXSWa4h8YVV3QV5TWJCDLUcgujRQirDXiijo25JgZhTKKKFJKo&#10;LHFEBk8Rb+8e7sYMcbT2skY46WvTdQwptliGP8k+05a9w8IsVU0letWfydqrihiGzZHcVDnVwx4d&#10;H+zZVVOeEBBoull746LVWH1UkJtPlE8wHYvbvGG1kSVaEJLATchDuPhqYBysLFzYFmLYwlwojRuI&#10;SW+SSIqxpo0EjcMCjTPOOuec9a9KzK66mJ91QvZhDJsNLPZbii6QUy7YZO2xiIiz4gkJtgISIZ7P&#10;T2LRI0wtAzT1E3SNdlkReulObXhmia5lhTGxypiepY7zW2HsvxkbaspxNbIjaFggNdFq6hYqqjhD&#10;DTJDk+aDsPfSZbhoMtmrSQ6r7bwNJcmM2Axhii/V11rHxkANIXR0iY8PViicbW300YYrGWgVKV4n&#10;jGyeRMPW8R17nSUDQpcjrvwbAcJbHpw+HG6HplnKcrPsjXaFWj47jdOrcTWN9N4G+/31Dv0l7K44&#10;dIWnboGLUb6CWprh29OQd+F469jZ/tnBure5gf3kTSLWetu2qOLZ0VcvDjwsC9gRhPNy0nagqDKo&#10;G5kiFQcvFX6okdcOwpY2x6IebmkXraAJk1WFSK4zz+qw3jGAr+pA7mo13lZpER9iJaZoIMlqOA9C&#10;QIxr5RbPzgBeuyulXkKs9WO0JomG0vhDRcyWFFR+qGpwqlFoBTWhzimxRhy7SxSaSOI76ZigV2/A&#10;qxh6W7gWiYpa/Dp6IgZ6Qob7Qo93KE40eZxolY22y0Y73E/2ef8v9r47rKls65sp9joIIl16L6En&#10;BEIoaRCSQAokgQAJLXSkSu8gHZQqAiMWEBQRGexjdxydsaAyM+pYEB1FsSBIkfOuEPXOe7/33j/e&#10;7/m+v26e8xzOWWft1fbOzj4/9l77yqXM4YuZvxwS97Yza6od04tQEZCbqNk5uoMUt8stYZCWe51X&#10;8URYMyWu+xjcNO1XN8Up/8itQXh1CLcBYdUjXnUIqxHhbJ+l1b/AFQ0Zxl83ir+NTh9yzjtrn9at&#10;H1qhSM+R8yhcT281Ef7gmnTMJbUJmxztlMbhbmUk9TLa79MPT1MPfKT1IORuBLNn2mTXlE3XR/wA&#10;Yj2A6PW/09z/2LLnD5/TY6m/vErpvr65/FBJTU8dLA8JCVm1dNnXMl/BATjxD/0DMCCE1awwDQn2&#10;yJH0n/8HTiyFh2F8KIWN/y9xYhjSSlWA3nfv3+8/1Keppwvd5tffyqxYtNhe34Fh4U1Uc3D4To0B&#10;e2piNEVY2TiiUgnTeCsTW+/h2upJbvXCNdKMal0MdzG8z4YU3E9rf5bb/Kqk+mVZ1W/peYeDIpqo&#10;rEhdc6aydrAdPi9AXBadmuInZjixHFBEAtabgvPNT6y+deHhxDjy/AXy9iFy8/ij+oydQpxIoEZL&#10;U+Pl6frF61Fj1fBJGsQic3YjLqgR61eqxyhRZlcrhzSrx+3WzzloUtNv0T6A7et1O7rL/cQO2slW&#10;7rGGwDO1oeeqxReKQ4bTeWOJtPEU8kix3/Mq4eutAWNb/Z5tD3jZzB+v835Tz/iwnTnbwJir85pq&#10;4E82iT7UiqayePcD3A5ZG9dibGt5gd2ppVeKmp8Vb5/Nb50p7pmq3DOdWfM8LOU3ZsAFTtj53KbR&#10;lrMz9WdeJveMpA08LR+aqXmEFN+byrg2lnThScbFF1lXxuLPPfVqv6QTvnU5JnaJTrT8xlxtrXpr&#10;rR04je+ZWj0RRkcq3YYOBL7qC3/VGzFW7vNjEqUzkbOzruh0X+fQ9pqBAFqsobyNI2z2ZkDNsPOr&#10;cYrZSsyONouirvbgraPFOQYkkXgBVhiyuhJOfrXt2qUOSquoRspB9uhwR6LYjh5uxd7sGFJI3JRm&#10;FxGuyfNX9gnRFyWgRCFadPIKS/Iyec53y5nfyZLXL2YaQHZ0XDiPRaV4oKycMU4cjiBd5FdHdszQ&#10;keerr2CiFAPtNga4GgnZTnHekH6KSMP5UJLrN1fsrQoWh+ONiD4o2AwhIMJcGKXND5WlR62jpaj5&#10;JmmwIpU94jTo+Y6hqYQwuqmHuSJaeYWVwlKssRKHZlceQxuoCPijLerdtvCxXNHD6IBhkusxa9Wt&#10;TpqNscQfc+kXsshHY7F7BWbbaJp5LiqRNLN0Fn4Lza2USq1mcVvJ1K0GZikqWuEa+lH6qAQbh1wy&#10;qYbh1kA0K0crZlqvz/M0bY7yOJYnuJ4XOLSJccEfd4hh2UV27OOyf4yMup2c9jwp4zlPdB7r2m5p&#10;18zmHkqMvZAQc5ov6OX6dId5783w2VsdfjAjvJtDL8e7JtMYm/2FufYEPoHq7+8Tns0TpBAohXjX&#10;w/5BTzILJkpqXuaX30/OOiWM3U1lb3N2LSMQilic0pj0zIRSnl86ASci4UL96Okx/MooZkWcV3UE&#10;qZRuHIORY4txgJD/OtL39smB53fabpwq6R/M3bM9JCPJzTvG2a06RNgcFhJrbSlQlgOQON7MVKCt&#10;ydfVicRgUwmUeCzeT9OQskKOtUEl08qulUBudbQvNtbINlzfRkVd3cwd35P1dF/GYLVfaohJAF0+&#10;JVD1YLXj6BnRh0tJr4/HTB5LRC4VI6eL7jYFH4xxbPUzLudoNnCN2/lWHTzrLk+jHjvlLmOlvSZa&#10;/TamF8mku1ExT8oqH1XW30urhl1EnkZ1jqfvfZO+831G02Ra5fimnJGwpIfBiY/D0x7FFfweVniZ&#10;k9vvlrHDOqnKNKHaNqPJdUsVPjveOIKu4ElUdOVZMcOJMQGEXD5pm5gzGMU/F+0/FM5/4Od1j+x0&#10;1d7qpJ3FEaLTAQK+TnEDZWG0+c2qVUtEQZzREcCE4H154qPkn03vJpG5CZhkJXnJ/ncv2vD4P/OJ&#10;IQj/+fyPEQAQ5t/jxNJSABJPTU1B3gn4vYal5Vicw6o1a7xZ7PPnLrwefwM8AI+9ePEEVq/DAZOJ&#10;P85MwtRPWGIPK9aHb12XgKmQMA+Ze/XyL0ChAO+EjKcAvAFaCRcAkd794w7Algs8s8Dz+2+37ty+&#10;ARdSnBgwRSgCFEgDLJUDQBrgW8D2ZOQBwH4gCijAA6gqYGOAQINkwI9BMkBiANxK5QAdANrhOzcB&#10;/gQGsAewYbAHKCAHeIAI2CTwgC6gAAYJfoF2yFMLmSIgg6w0TSykuYA8tTANFLA6YAA5oAt8BF1A&#10;AYgR/sMNCVwhK62E5+EDSP4KksFOkAk4LmB+IBkcAbOhFABy4AuUAgroAgmQPhnwPCmODme4Bh44&#10;w1MpwgpJlMEeOEPWYUBqwR7ACCFNL8gByBPsAfmgC+RAYIEC2uEAyVJdAOoDD1AA9oasumAhWAtz&#10;qUEUUMBmkLPAMwsWQjzBL4gtUIAHMtdCHACfhknDkBcCOh8oBSmcwZ77d/8AOeA72AM8MJkVtEsh&#10;TzAbQg1RhSqDWEmrA2oT7AHJUuwfiNAYpDygSxqxl2PPoBKhlBSUBbOhguAWKhoeLciZhZYDt3BA&#10;cWAAIjADD4gCCsgBIggEOVDRC3JmgQdaF5gHB1yAm8ADF2AM8Ejg1QV0GQIOYsF9UCHhmZ+RyoFS&#10;IFmCN8/PgDugCxyBZiZFoMFC0AUUqAJJ85ifgczB0OwgsJAHGsIFQYNWBeEC5BUqEZJAQ9DgDM0M&#10;AHugSO2BJgGNE7RLGww4AtUqlQyhkzShhYoeefwnCIdKlGYshjqCxgByAPWX8kATgmYG0YAGABRp&#10;YKGRg4XSLwuog2CCp+A7cIIXEl1Tk7AZ5S2w59FDmF0N33CwEJo92Ay6YJcPQO0lX/z/hzgxiJdC&#10;xZKJHjPI3Z+H3XHuK5asgpH7osUya1d/o6K1dKP2EmUFGUOlb5jWutE4+2R7lyJnRoMjr8ZckCHr&#10;nrqI1KQYPYgqP49pvoo9MKl3+YPW9VnVP2YV780o351Vvwdo8UfDUcTw6bT+7Tf6p/7c2Hp2eXyf&#10;DO3kWsp1A69RM9YjPdpdRfffV7nfW8x4+JXvE5mgsa8j360Ofbkh9KYSH1bdFii7xqPcg1w8GCQ3&#10;MsWGTEAF+uLLs4I76zNLkgNcLTfqyX/raKwjYHtFRkf7+gXRqL5CX3GSODMlIscuKNxgU6JHT2fe&#10;vTttT+5DAvIr72Y7z9/OTOrzsq2nqm2PterdH/bHowpkohFBOqaR3hGk5zHS+RjpGkfap58kPz1o&#10;d6pq7a4ixcrkNaHhiwkF6uxjvgU3U2qG86te7dg1e/o48tsQAn3ko9E3j8dHRubuP0CGb31sbn8U&#10;Jt5HwuczsDkxxJKtvKa+sI6BoO2H6CdPOr26YItccpw57zBzzg65jEWuOMyftftwymYOJhafZyKn&#10;fCZPCcZ+FP/eKxpopJTkYXgNdPaNgvRXLcVDuYIDfJtsgyV5a77doap0yhp92sGl09pqm55Gi57m&#10;cTu7o3aWh4wMDqhqHFHWuaFt/dLEddqEMqdPQLTIiAkNcRYgvtFzgTHTwvCPolAkOHgumTGzmTyR&#10;hZ8udJsvoyMFrI9p7PkUn6k0PlISjBTx5vLpyBYPpIaC1BPmt+LfV5o+KdB5WG7yos31aTv1fj31&#10;fi3t4VbWreqQa0VZ14obe2JyojF4N3llkrwq3wB2jWBU+MftEGXXeEQUmjHKNDyaVX12qQQMaEVd&#10;xeQ/Y7W+C+oZDzr0B7vnlHNbF6q2167omFvSgCO725g8aOZ3DZv+0KlqxL5h1K7jgVndLypZl9dn&#10;/apWdkalqFshpnENe4dm7Gm36sfBBx8K912l1/3KrHsU0TWW0j8qHhgP6Z0L650W7Z6N7Xm/qft1&#10;XOebmK6x2I7XMbuno7tnRT2T7K4PXgcR1imEeQ4hXEAs+xFUn+RF225w1qLvhf6eJ8Zd49gfJihd&#10;75kN0z5tiO9RxOcq4j+ECK8joTeQyMtI1kVk62Vk9/U3+4ZOVp4oCG3wJVRyXGtFjL2xvF6eSylK&#10;3kXjawWTlWtD9S22e4eeiCzqYsXBDhzcVcqsNUpBG43EGtZsRdhNW01dRkFrpb47lufrk2KB5q7f&#10;SJLTIJpg/dx9EnLyG3ds+z4vMiGB6duYnLm/sqKncsu+vOLe5Iaz0YP34+4/jRofIjzYrdDdvn57&#10;m3pZoUKE32JXj6UOdAWKzVpHVRkzZRkMxSqxJu3H6/0zI6eRX/c8i2VUqcpiZBYpf61iIocmatGZ&#10;9qLQqIqGved+beg7GZWU588Q5EaklqUXhfNFdEc3YwMdWVX5xWqyyw2U5C3UFUyUV2usXq663FBZ&#10;1sVYm4eyiDbC1GE4J6mbfnKPueQiGguvmExrnSrvGs6rbuFxk51ta4Wci02VL/r3PNvb8ra79WZZ&#10;7haqi6eWEg1tWZydWtFaJ04O1zNRWicno6sr54S39RcGFpRVdvVf2HfoWuSm5g1qNNgBxdhE4OIY&#10;b6YrWPqtvowMLFaWtUIRL1wYgpSZ0FUDlvFRsgE1zO8FMELygc4Nzp9uFij/dPpX84mh4NT87Kv5&#10;qb/m3z9HJt4gkwuzz2CrXMnvlmSZIUxahlT5kx+BDxTcvn3bTyCAbhMWg8gtWYRaJ+upqUFVUAhG&#10;qxRS+bt89xz2uXlVOPY6/cN09l8vo67cY2+/R699zqqe5lfOc/M/slI/esfOeIrnyOKXjoKnFozX&#10;5p7TWK85iu+sNxdhchEBZ8rf9w6NPGBruVtXo0tP7SzOYiSQ/jaB9yad9kcM+jjTrNbYctMSZua3&#10;ndvl5zsMkC4U0mL4ukrrZIvDlvMxvLE2M+SEPHJCZv6EDHJk1ew+5YkmrdlWO2SvN7Iz8M+CoLMR&#10;3IGgkEupFfeqe0brjryuPzOz/ee5lp8+1J37UHd+rOTY7yn7/8wcuJc1eEG8q9kjpQGfdsi+657T&#10;03Hi/Chl9pHn9GPvtw98HvzGHx4gH0hTCw9dTyymBJUGhvni0PZGcnqKMjrKMnZmq93sVNxM1bAq&#10;Ctar1rBVdWkq5gRVF5Z1dBKvI4Xfy0HXOKgkuysnUDWicaoeVpoGVuYKBIouiWblQnEwMsfpqLNN&#10;1dJdzNo8MPv4lMNi7qCA2UF0F+EIeDcPFBava+2oTRUSgnJjBDk5gdklWw+eOjv88vCx4QhhMVqX&#10;qrnKSmutrZUaxkjV2kDPAe3CwkMCSixJ19TeyMSOYehCMyVjTUja5iQ1NNXUnuyLIxe5eze7uCQo&#10;KfKXyETrfNcmdj/eurmqQMjxtQ8JCtxRW1ccm07QwViuNWTbeCf4pYp9E7Ao6AL19XAMQlS5pbhS&#10;nhavQ47xE24tSdpTHNpU4V+8MyR7qzsvXdswR2VVi8WqQVf5q2z9OwEWN3im56mGvTaG7TqWBy28&#10;hlyrh3D1u01j/DTNbfTWonRWUUzUGAYKfI3vYkzVC+2M2onYoxzaDzTKXqz9Hqxjh5PTDlfXWldi&#10;jad3hTdP7OhGMkG52ti50xluJDrehuBt5BpiRhEaEMJMGWIj7xgDr0A1Nx8Vx0BTSgDG09PSyVJb&#10;3xVtLwh053Kdia76ZJwGn2gU4KAVZqOZijdtYZMOB/icC+DdEPmMxQW+COefJrjW66FK19tWbiQU&#10;a3olKjKFcsxARUGgZliQbiRVS4xXEZnJsTXlPLU2euka8txIuRkZp2oabuaXXeILGg3VqRg1+6rI&#10;jBt9Zy/uP1OavCVDkBRCDsLq4DWW6JgvMiQr4YNsBAXUlCpWbj4hKcpIwF1PZa4k+a9jhKv65SpF&#10;pSnFpimJY/T4VCsSysLGwZ7ow4rx8t2CwaVr6sRqacBC/lwH0xLAbxgW21LQ2wJUNlEXMdgryMFK&#10;hHhDUqYDNRtPCcFaMy21iMYbXDaqeKrZCQ24ESbh4WZioVG82DwzwbY8xrwixbqhnNRZ7b632n13&#10;g0dHNaEu1yYjzTQyDxUJ2bsbCVGldj4FloQsI9cSU1ovPvRPTg4iqkXCWpGw7xG/+mlmxaxX1Tyr&#10;dp5ZN8esn/Nu+EDfNum29QWm5KF51gOr3Pt2Bb85ltx0KTuHyR20jm/XD96hE3TAPOwGLnGcknfN&#10;OaMQFYbVDbXE5TAKfwru/wiZlmjdCH4fYtU1p9cxZ7QXMd6PaPV9VB54r3lkzProKOnoI+8ffvLZ&#10;cVhQ0JJS1lLT0BoRFKywfOXCPnZf2VhawwwkgDbgpRO2xoG3T2nqCXhbhUOK5kqxYSlU/AUnhmTw&#10;J0+e/N/NJ4YuGca0MNgEve/eT+7tH1AxMJL0mt9+tWS5LMHVJ4ATR8RQjJXWESxlU0JQfQ2sH3cL&#10;DpSRtkfbtQQ4dgo9uoMptR6GiQbrohRVC/SJ3aTIE8zwG2HRrwqKxwvKTkfFNZI9RSqaPiraMTj3&#10;JO/ACK8AgQeP4cZzdvDGYLysLGhc5qaGyt7ezsvNDYM7Kg/nJrQw3SOttXHkDXZpul51aP8KPHuH&#10;u/cOMqfRiV5t7VRiZJ6jZFAoh96m5NWsGtymGt2lld2pVd6kWlqqVpquURytnh2qmxRslBmOLhBg&#10;8t2Mqgnmp0JJz3N93maxR/PYf5X5jDXwx3fwXzd6Pq/APCmzeN7kNFaLeVaDe9bi/XY7b6qG+y6f&#10;+ziOeYnveTIm8teiuielu1+nNU1Fl8xHlcwnNn7MqEM2VyLJRUhCzmxS8XRhK1LZj1QdR0pPI6U/&#10;I9UPkNJnSM6TN3mQCmX8Xc376erJiS0Tr2J/u+axd6fWps1LyJFr0Lm6Ns2u+E5Px95o4s/lniO7&#10;2BOHeLOD/h+OBk7tDfpzV/jwwaI/rw1Oj95BfjrxNFFUqb0GqyZjbLPCLkCdUWAd38Bo2kxuoGon&#10;+ehlFEZ+vy2zI8E/FqNvoLZykYb8CgYZW5Kf2LurZUdlbYoomYnm0i38otxz8v3bCvh7Cjg707z2&#10;ptI6gu2KbFe7G8qsdflqMX21kuWKxVhlWZq9OZtGQNvba+hZOROCktN2bN82nJF0muRQa6qV7YCq&#10;ppO/92XvZtCbzFw2KaLZss4uBkKGebCPjpuXnjmfB3uaetYE4PLp6uGMdYEJZpubmM27hB2tgS2d&#10;Qc3dcR0tcW1JvoUk6xCVVUT5b0l22jFc154ExuVMynAa7neRxZCr/iU9rdPLNhzWVupxND0T7nE/&#10;kz1S6vuwgH4tGn3QfUOZyZJQ0zWRFqoJGFQum9mWnHEhJumUq/tWbYsEJb1gWTUfZd0AK7tUF1wF&#10;FlVhopJvr1PHc+7PEN3Oj3qQFvJbgnA4mHPVAz9gYtxmbN6KIw2QmRfQxB+UDKpWKmdqmdYR+YOh&#10;m67Epw8FxF3yCz8dKz6VHTGQH9kTE9ju6pKmqu2trOZmYknXRREd8Ew6kRfi6hbn7Nbgy/spdfPT&#10;0i0vS0tH8/NHcvLuZOf/nJJ0JDqkO0rYHh9dKI4VsSLc3UQiUkahuLUx41BF7D4AiT1NYp3VRFT9&#10;WF+rzVGELeXBe9oS++ojWwu5OZthfwlygAB+bPW0vW00EnwwCXQ7D3VZwqqVIdoGsPlroguxMkB4&#10;IDP7YG5+hSg4DG3PUdMQa2uXou3aXJx24m33uFke9cffzed/7EhBBrNmjmbdPxjX38Jpr3YdaHb6&#10;84THx3t85G4Icok3d9wPORWDnM1GjuY82514vTa4bzOj1huViJKL1FqSovJNrfpqQIgveXre9uM9&#10;jY2erC5519nydHf7aGXL+4zdSOogkteDpO1EUuuR5AokLn9GnI7E5CIpFR/Tmt5G170Ut7yK2jcS&#10;euAyp/2AS2WLTU6JZXiKYUCUET/ZIaDaf3NVRLmQUeTsWOhB6WJQf/AknHZGn7MxPqWjenD96vbV&#10;S+sM5YsttDLlVsPGyUrffv217NrFIULW44e/SkaY869nkNH3yIu3yBSMB2GilWRk+C8+0oHof3Di&#10;fxGe/5Alryr/BieGp9IP/EzD/3WlU4pHR0e7D/TA/gAwd1D6LwoJivx+AuAlyZ5hEtI8gEwSEFHy&#10;3iK5hXYL2KEEZF24BVQMHgFF+ugLD0BccEhKSQYCkoIgFo5PDAsUUCEp+EWyZHcY+G1f0PL5/EnI&#10;51uQJgVT/15KSvlH2f9JDvCDun/wLPj1xQtQ+sWRL44DUWIeRG3BR4lhC9rBpAVEWZIDQVrwv3mx&#10;IEpittTmBfdB0d/FwiPJ7Rc7F3jAC4k90oh9pkiQyM8BlBrwKdSfgwa3IOrvwkG1VM4XIlyAHMnt&#10;Z1Hg0Sc5fwusNESfzF7YQ+4f8ZGqW6h6ScEFOSAEjn/wSEV9ifN/1yWJITB8lvPJyM88IPCThV/s&#10;WQiOpNRnnn/EB0iffQEGSailPECe/vBPAQEGOP7JWSmP1FOJigXDgPjpGm5hVq20tXzW/oXnkwsL&#10;PIDmSrQvXEvPIOFTJQJxgQ4MX6yVUOD4CEwLX43Pt+DaFzaJDQtRAnuADvxSq6QMElHSUmAYrAuQ&#10;VquUssAJJn2ukYUv7EJMPtn8OUqScEnlfNa1IPP/E068MHq/fekmwYG4fPHKxV99I7t4seKSxUZy&#10;spYK6x0UFb20dCPN0CmmTjmGrmVmng0WrEbDgFoV3+2qQSetS28S2oeJnfeIRyZsbr0xvTOuPfxK&#10;7c6Exq0Zg2HE7B5i+QCxujdjde2NxYmHBrsuKRT0rwjrXc39YQP3pLL3D3Ieg3KeJzewTsqxf5Tl&#10;XpALvCQrvKLkd1SW2rEGX7veuUyPWYwNziSFJFNDUpmiFDo/2Z0R44wLx1gEWOp66yt6GW7gu5hF&#10;+LmLgnxYXN8wcUKEOJNEEFpaM23Y4YHNe/Jv/b5v8sPxqen+kecnHry6+Oe7wRPPi7Ig6VWxzVpx&#10;JgXSUf71fOe7sY6nY3uGxvfcmuy+O7d/5HXjvVOCQ0Ubc+MXx4Ut5gZ97Zy8we0ANfluevvdnOZb&#10;2Vuf1HbOHL+M3Pjzw50nL64/fHjrr6HfXl8bnrx9e+bA8edbqs8EB20NYuRn+1XuS95zNnPfQPi2&#10;Xt/DF2mv7nggv3jMHyW/2U8aO+z5+jj1/VmvyR/dZ486fThBeP8j9c1x+pOjnJt9vsf2MppbPFMP&#10;hSfeKS14tq3wWpL/IU+7rQbK7fq6lwjEp/yAByz+RTfSUQfceWe3YQ/ve17cWxSvkyjsfmWDk5qW&#10;D2wprzC0FxaE58a4h0YOIw6k1yz+VGjIXFTYfFTwdAh/MtprNpE1u9l7Ks1rJsd3Ksd/PIX3JIb9&#10;KJv/pix4opw/UUT9UOIyU2o/V26LVNkg9di3FdZPy2wfV7neKCYcSXLojXc+msm80pgyOtDx6typ&#10;g2XFQiyGrqLrr2oRqWEfo2WfbeoOCHGuJjFbzjF7GbbkW0LtElafQvwV07JR193j7gefuvT8brPr&#10;pkXbTcudtwm7rnmU9jsG1ukQq9UorQbcbnPRIZT4pEXWMf2U7jWiXTKCLhnx3kUR2xcHlMrQipZ4&#10;7jaMPEMrPkbP6XAM24MXH2NlXvArPu9XM8yte8PfMSVom9/UM5XUMxG/byZ+/7u0fTNp3XNJ+94F&#10;t41xmycC900E9z/mdD10anuIbXlJ2POa0PkC3/HApvEn7cJzmoWXLbY/9Nw5LmibEu2d4B18yzqB&#10;BP+CxFyfDrr8mNX3BN7Wiy4hzUPT7XfuN984U36hNubgZlazEFvEtcykG4RiFVxMV+iYrlRIMiFC&#10;EsS32848yNi3HS0IWqLBkJHzWabCX2PouUoP9ZWy+XJdDwP3AMcQDlqEVqeqLrU2g/24uXk1Vf1H&#10;+m+eG/ylp6lzT3n97cNnR38cenvy7tTA41et9+/lDt9NGn2U8P4ie3SH2aEyzdo05fjA7zzdl1n6&#10;6bmlU0NDXUMwG/A6SzFeNvHNOadvn5gdOvauo/REoGuiqYKt4jJl1fU6umgsPkaYsKex7+6tm9PT&#10;l8fGuo+c7mruvH3kytNfH57tOdVe1CjkilAoW0VIGGVhaGCpt1FbUX79Stn1KzRlF7kaGUQRWNlu&#10;ogxzVpoGLk8dtc3Y+mefyMfJWyZrOobzSnf686q53s0RoU3RMeV+vJpAQUt4eG1gYCrVM8jFOS7A&#10;b2dT3Y6WSl9fsprK8mUrZORVF6PJqE0lsb2X+669eHr9+asdh84QuJFKhg56FiSUNWOjJn7Jt2oy&#10;MpAeZ4WVlevFizc/zEAHPDc3Pfu33wfJ2BNGCXD+3+DEsJn1/PS7+clX87ARxMR7ZFIynxiyakpH&#10;TqBNkpRuFuDj+Q9AR2BjVtjgBNZ0w0duyRpHTYsIR1+xJTOLFLg/tu12yR9/5L6+nfjyRvSDyyGX&#10;zwQcvcju+Zm28w+P5pe0uinP8hl6wax37jQra8439Rkt+pYT/6oF9VdLj5sOzLtuvk8J3Ak88x7W&#10;/aK98yErm0a1jSUrVzcoqQ9icEN+vPsRAVf9mZ04+BeWc9RyZvzKLTnrTzVb3unA32+0v1SMaqx2&#10;ijsUyrpVjhvfbfPxqMbEMdXxE/ojPaZ3avXv1lg8bXJ/UMu8mEQ/FEjq4XNORqZcSir5aVPpzaRt&#10;D3N2f9h2+H11/3jpgdubGgc5WftpafsY6a2E+EIjr0Ij3zqDgj7U8Z8Id24w7/7k+csRp74+29bD&#10;zm3fo7dsMQprJsT/XNg+WLRNTPDAaKtpr12qsW6Jlb6KG9qMbIlyUNOxWqviJqftuFYPI2/NRoek&#10;C5ujWHUYTbHOcqaTbhDfJdnFzEtDXkNdUc4WZWhhZK64Sn31UiMteY6jXgnHqSfG96fCxJEt2U8S&#10;oi96cLc4UEWmOKyqiYqxo15odkjL8Z5DN27uunjh6G93r42+uXRjZGtVp4ARZavpDC3fQQNnpYo2&#10;18A6WHuYGeKWfa3wrcyqdUuUTRTNccZuRHsOkRiMJ4qsLUhUC2wuw7vcx9NfX9VpmQxHe21rguB0&#10;e0VFqtgda+lk4cBzZwvILG9b10Anz5LQ+KbknEJRhMjZBXwkkilYn3At7wgN72DvuNy9B89fvv6o&#10;Z9fxzUGbhY5e/ka4IHWrYHmVBOW1uaZrm1109tEt97pb1NnqFevr52mgakwpuzExTabCWHUnkzWr&#10;FdWWKqkv11JYYa22nq2vEYW23GxvW4bH7aIz9zO53xMYNTYuzdBCuKLTcZkn4/O7glIycBw/Ezex&#10;K7cytqA0dks2L6OEklSGFidsZCZocrIMBHH6JD8la8pKTcJ36nRdk2ACkevmRHWwdSHb+fpRRMGM&#10;MKFHmA9e4GIkxGgluJkVMm12CimX4v3vxgmfRgificNvBIT2evi023NKTd1j1ezpK4xtZTQtZQzQ&#10;y9AOq3FWq0lEXQFanaW82HaVjMEiGe31Sx2p2LQgTomzg9jKlEPCCCPoKdnc/GpxVUty866czjM1&#10;x4/mH0hxiyOswzmvtPfS9gojJqR65aZ554md42ma3nZL7O0XYTzlKDx1VrBBCNswXGAbF81I8fOL&#10;oPjyfQKjQ2KLKezN61SpMjJO3632N9fLNFFO1V2ViNeoCsd3sY1rHNfGoRcHOK7wc1cM9DeNDbFN&#10;FLjGchyEVAsmVsnFcjnefiUDvYxlJkMzlfGyXxTEVs2OMN6a77yvPeBsW9DxCq/dYqM0trLAQ45M&#10;3eAqMGRkkiMq+Snl/PgcWmAqBZKC++ag/XpIiXf4FaNh2x+E7XjCr7lDzXvAKH7BqX5OK3vuXvqO&#10;UTvv2/KStu0ZsfwxruiRQ/FvNrnXrLNv4oquOBZcssv5wTr9sG3qKYek8y7xv1LiT3km1HnGuxlw&#10;LFEC98gWQcMVduMN8rZrNtVXzOuum9b/brxtWK3qqnrdVaOdQ6S+PwL7fw9sP8dKqSHRo3DmHiy8&#10;TxQ3nIkjyX2zZJnMN5B3wtLcoqd7/9wsAB6SdRIzc3PQi356G/3bH0knKhmpfjqAG3Dl/z1OLMk4&#10;IVmOAYPd9xMfDh4+qmuAgjTz0G2uXLEmNjJ+d/vO8uIsH7adONKuZ3/0+Ejb/NuuJ3cqLvYlHGuN&#10;PVqftL8oIo/v5Kuv5LZSnrLYQKBgH6ONrqN4nonfdD42pcM3sMiRFKBsyFU2i8Z4JXqEhruHCUii&#10;BG58cUJpxn+x991xTWXbv9w7M05xRmfsikjvvYcQAqTQU4DQUyihJoReQwk11NClKwqI0kWKvYAg&#10;o6hgV8SComJvIP28HY7mzr3vM++P93vvv3s++3M+a6+91tpr75Psvc/37MLJ9nYI87YJDqNwI5yS&#10;qGYsZ0MmUdsbpeRorkgK1QtqweQOEiuH3cpvcppGAvbvNY8P3WLrt9Yo/HfT1I22hdtdS3Yw90ix&#10;OzUSe7R4B+QiCrczkza6hqwlOH6PdVyDpf5hSdmIN/jFVndrqBuyPsXhTKrtxWzymMDhpoA4mmnR&#10;z0V1xqMOpGCbcm06U3AHknD1acSOJOLRGNKZBPrVBN+xBPZYbsbTsrqPgsYPvMr3SfkLaflQTtly&#10;Uu6XNMFsXsVcUe0sN3+SHn2RkTAWsfu14MRiwYWV/JtQxsRi8uQs9+kM98lswtMvvInZtCeL8fc+&#10;soceUOsHiTHtZI8OJ2JfAOVYKKk/z+PhwcDFrgCoxet9A22ywXPiUOR4T/bkSPu7x1fmX44v3j0/&#10;VRhebbrdUn2NLmYtym8rOUGSnoWMD8El2iPAus3kruoTY2dGT3Y1cxOoZCclZ6pqaVXgjfttcwsj&#10;9+93N+7LYNKIeBMTulNQakxjUcq5fXljgrhbqYG3wxgXHXG7LaXxhE0SpJ0qGuskLTVQPk6evt4s&#10;c0sHNYQNPTh9X8fIyeG5vv7Zkupbcan9yfyLZbWPcktvUGg1u9So66TwP+0y/G6nmtjvCj9uMpaW&#10;9aSQquI8OyPsD3hqZTMV0gttDp2OuXFN8HxEMHlp96PDmReLontjWYc8adXm5hmaytGGWilk7F4f&#10;QrcHog0vvld/bYXCD7tl/9intKvN1vgMzXKEbXst0f5eEf1pKW0yzXbEW7XZbkcFal229q88Y2mA&#10;LPYW859WFr/ixY16enXZEqp19RMUFYM1lEKN1ZJwqnwLxRwnrUIvk+oYh06uc1cEuSXR41iG/xDX&#10;87SlQYWKRLKyTIayYq74zqSf1wb+9DNTVi7ZwqGBxTqWHH0mKrg7htmW791W5lKbZ5UdpBfqpOZp&#10;LUd2VCKwTKkBZm4ROHoc2j3T2LbWxm0kNPFlZu6H7NS36THPE0PA/Ulu4uPcxGtp0ReSo87ykpvC&#10;uXmM8HRaTGd05eWK4yNVp5uT6lPd00kqVIykS7AtvyysWxDUyrHLoqKCXQ2pzoZ2/nhSGIkcQSIx&#10;zQzAurVIaz2GrgxBaoOjijjDSDGNbNDIJo2WhL0+nPPiSNZgqV9dOLbE1+Cgn3FPiOVABPFKvPNU&#10;AetLY8Jia/J8W8Kz1tCp7tCpUyGTZ9nPBlgfLrGhm0HQHebKIHX+uOt8D3W5y2+5JwpMKYaGS+cG&#10;Sybbeb2xDnxL+Sit9cmKPzfq7rzlbP05Nnw+lbeUkjzDT3laknu7rHAir+x9Si2U1LSUfGAlaR+U&#10;VAnFF86HpLz3i/3M4q1E5y1wqz+Elr0OrpqJaVlMO/Ux9eQNdv0RYkYhLrjAKnQfjdcdkX+OX9WR&#10;UBFjy6Oox/oic/3RhTTdLCupWNPtYeZSUVilWJxavLMx1xbBEt+os+b738E26hvWrwWLnR+CJcNC&#10;+OzzPPTyM/R8Bno3BwHwaeW/OPF/8d7/6xoQApqr3S782vK/7TsBtnxaFIKli/OLANidX0V2V7tm&#10;8EOEMxXix8uLHz6+h+Eo0GuvJgnBLXCw979oGJgU8r7BeF/faoT9PAxrCYUBU2h5NXyjRSr/YRyO&#10;AsfgE8SBGzABq4MoIABH5DYoBeB8NQKPLEBGf3FJmBHs1b+nwiqwfZHxr2bBkOI/4Emh26sXXC4g&#10;ABcHZARgNTD/dhG8xQmZcFSU+rXsf8laOF5ZRR//ihH+62VTmNFqRa2KfaW/MYWPA6a/OQD8F+UL&#10;hEFUiCl+k4fVhRn9e+XDj1Uo/w1+BrUEA5BC3VWIV+jnqtbXCoQtgPs3vpAQZQRXy2oU2ITNgrvo&#10;KQNTQlpk5D8IYOqbWSD29VcHE6t1BVJBwb7685dfI8wRlnr1hyHMRZQKl2K1OF/zXaVFdgABHrdI&#10;8V9lgX88sIerZRT6s4qzCssFFwSYgou/WmShfTgKE6LSiVKF+qvPbtWrr/RqRv+qFpEwMAWCyNQq&#10;DPzVPqiNb39AUNK/FhyuNCAGGxea/WYQqPxbMYX2VytzZfnj2ze3xkb7T50cuzwCZkivOvP/Gyf+&#10;+kcSlm9lbOQK1gSz9vu1v4r9KPXDBv11Eq4SKJqkCUfJMkmdmCJnnSpuLthlVaPk2K3vdwaZcNki&#10;5wGl5qNX70LA2Tn/87NeVz9Zv3hu+HBS6e608vgX7YkVg/uQ3h1I+xZkdAdCjn4x7H+l2/tYs+Wq&#10;QvXxbakt60Kyv/fIWuO2Rza43YR7yCT8IDr4oElApboLf5dp5DqV4PVKYVsMoyWs46Rcecq+haiY&#10;bueiU4yyPo90AYLsv13KW2ITR1siGi3vbSFHJ+hgMFoIrJl7UAzFL2OnHv0XeRe0X7bg/GTbNNT+&#10;YrHt+UL17VcH770fmIaGnn+p673m6pmhq0Gk2Qa1ZLderRu6uf/8WNmR0eLOe1VHJyqPDsRXZ6O8&#10;/LeaRcuT0zXI2fqW+6ydx0LTp/l7x5NKrscWTWQe/Hj4zsqVjwt3555dfXX/+pvrEzMX73+6em9m&#10;eGKq89xFXnYJyzcUzDY7ml/Vn1Wynx7YaFV+DnvnrjU04vjxsOtEA+3WPvfr++1vtbhP9Tp8PIOb&#10;u4SZu4GfvWvz6Z7Tq+vu95oJByus0lr8eeeTsq6npZ+lu7bq6R1RNbxtQ/jo5QMFBc97+X3w8PpA&#10;9fvEYIHw1iPsLS3iPol5Rs+6RxnZr4O+aoy9hcZeQ+nfQBs+JmHfeznMslznQ92Xo2jzkW6fwuhz&#10;kT6LEf4LkUEzcaxpbuCtGJ+LUYz+BMqVNKfxbIdpge1iqSVUjJ7PUJtLkYeKUVAJdj7f4mmqxUm2&#10;Saa1ohdCmoHViQhxrqmPPXwuN7PIx4lg4Kqrz1HDc2UIRRKYYnFM6TazvZJWbSpOHQrureKMTnHW&#10;gGTZmHzjY7W+9+oDX5T7P0t1zew6tKRw8JN563P78tOE8HxDUpwGNtEAm6BrHKmgHbNNVyBpW7vV&#10;rf5naoOYe6OYR+uvQe0bwnbvohSrOOajSLGmJkxDFZaxJjgyLQ2LLTMjHcEx79ilvHAsmA89uJzY&#10;uRjfthh+cCm+Yz760EJE4yxnz0dO7aeo+oesqtNkXhsipNc8/opzIUCXL9lkdetE7JfyapLxPawX&#10;f4VcNMmse+1/6KlH06RT64z/eSjsyjTp2JB25Vnd0geuXZ9jLqwIbi3WPfzY+OBV060rOceqnPkc&#10;FY8AeYd4hFeCCSNEi5ys7t1uX/g0ZuB99PkR8u4mzcBSOUquJIGrTgrRIDrLYVzUCMFo30AdL/ft&#10;ZMc/7Ig/kZhKnGL/5qFDL270z/3Z92zg8K2hw9emTt/+ePwV1L4M7YcWy1ZeC+bvZ80Px35qD37c&#10;EHS1ln00ySWbYeJBQeDTg4LONNT1FR5Kd0/01PaOxKY0xB4brH/YUTES6VuENHDUkdQz3iTnqG5E&#10;86QH1eeUT5w+M/fkHPTs/OKL6++mp6dezU3OzE8tvZ2Ym7r6urf5ZFRYIsnB2cISa6yvYaShgNZR&#10;wxnp60vK2epYhFNio0nJHiquVCl0kgGmmmjXaIcZCWe9LM4bz0k9GRN8ICKQ78VwM8HqK6qa6Rpb&#10;oax8PQJSonlcTmhsgBcvzCvY2UJHep3UVrEdUmKbVMTU7OWZFYF77x46MT82sDR+5PnVxJYyC5aL&#10;oRNGxwIpriy/Zs2vYv/8h9h3YnoIkwuXRsHXb9BCL8wKoWLhCmnQ8QgvuP8R9kF/d/3dfGLQ7S4D&#10;VHj5y+oEZfD1HdgHffsiGMkJTYG2fAl07GBPuhmw1AmkgpUjNLr7Kk783bp/brFSJqeR85LNsjJ1&#10;qhucek+EXToRdfVI8MW9bkezwdYKqLIS87qDmH0D5nV3jHc/Nsh7jsp5bVv0llI25ZQ6bBvRhKCX&#10;qhBLlAnVOo4t+q7HdFzvy3pclHfoN3Q+gXVq1MWVyhhVK1s26Xl0oJldmKBO09iDRmkC5biAP7zo&#10;64OYW1K4mgUZ6NIENI+l5xFqgiumWx5PdbxeSX97gH6t2uLsbuMjeYatCRq9KYgzGdZHYm3qPFWq&#10;ndQPuJofZ7qeYTJOe3qdZ7Ius+KucXijwSlDPjEdBJ8qFKUU5Vhr7dVAYbXR2QeonN22yVnIonxT&#10;cOJmRQ0+O1+PXWfEbraKbiFGHKVz76SVv97ffqmkIs/bx5dkTUDro/VVjY018RYmGFNjTTkF+a0S&#10;evLKOF2UPZrkgvHwsPCz0nPRlsIbq9sHBqQW5DcHBqWra1qu36C4/neVX9eqrxFTUZN1drTIY7kf&#10;jg44y4u7kcybjEieYMZcMaUfkUAmfydj/oPiTkmsJMYHx86JqOit77o12DU6MHBn9Or4eGt7b0RQ&#10;jA3CmmRka69ja6mOx6jhbBH2SFWLzT/KbvxBWmUnAq3jjNRyQmm522MjPAlJOB0XpLIhxQrn421m&#10;YrxNQUoMpbUh3IucGs6mESh6sloy62WUt8gbKWhaaesGE2278zMedx6431R1Oi6gzB7NsTbG2zsq&#10;uzCQfv6RFXmnJsFRyu/ar434cXlaSJyCHBKtQSBqWrnrmxI1ND2NTSKtSFEYMk0eSZM1pSvhg/Ts&#10;3fW07FS36aut3QI+NmHlZKyVVTEKGkgFCxMtO+CliV64FTaTQMyzduCb2nHVTPcbux93446G7b4S&#10;Un2aVlBuFBIn555uFHwyrGmsdORe1a1nmSPjjJbDGnGFG10Fmyjp6pa5CGKUCoK8cSt+80Y/HDrO&#10;xzUx2CsqgsXPTKgo4+ekhfu54u0MJBz0tgbiFSPJUjluqu1Ms1F/hyk/rw8Rce94WU94WcfZwbvt&#10;icH6YGr4DtVff1PfsguthDRTNXcxZcR7Z4S5pRjIWW/8Xvb37ySkN2qaaTmoSKN+/0VCUlI9ODSv&#10;tvZybGibCzaJ48A/ljP88uD0q5r7PX6NfFOupwLNQtoRZ+RvTYonOSY42MfZ4YPwSA+8nhPVwifB&#10;N8Uzho+Nz2bsOVRx6UrumR6qINUxieuYkmXmHv6bjNVPW8kquolobBUSUYPUqXeyGYzgvAjyfUiw&#10;PG9q0INHnSBaDJDtzhNtzhFsT1lhunCG9Vpy6XLbWAo72DKbWdt/ZKr/HGElmRuKOVITePdExvux&#10;vcvXGj/35d9gk5PMVG2VJBQVZHfp6KvZORDC46Ir6vb2nb7QffZiUWVzdEB6mlNytVtOo1dxDV1Q&#10;bBstwHH2k+Pb7BNaMWFHTEIHLZLuUQqfEAsnLfMmTXNemua/NMmfQmaPI9Ivqcac3RHSKxVxRi3m&#10;T0R0B8pHoGfLNyYUO/rEEzypOGeKc4A1NczQOVjdhaPAiNKOzsHw9qATqhDRpWZxuy3CC1zYWVHB&#10;eXH05CDjQD8JW99fDYPl8AEIsoUy4vd//PCTGGg4/6mjrQtwYvCqAJpHEMCgGmy0KRyMgvDtEjWb&#10;wvZQOGVO2JT+T3BiMDtDaHN1gD73ef7skRMIJd2fxX5e873Yts1rsjODrlze9+doSd0RZtNA4J+v&#10;c6992XcXaryxUHfuaUnbcFZVR2p0hq8lBakmJ6e8TV17I8pku7mNHDLCmlwbGFrnzclHO6bp2MbK&#10;W4RLW3G1qHyLyAR8pL8BM8eRdzK3b6h88Bi/ryW4voTITzSM5Cj5h2lFhZtlMdBpvoZpB61a37mN&#10;Q/QXi8zpJfanTyEfztoNp+0o4axJiFoTzl3jk/ajW9l6+0NSrv06jOtmntcxrsNI6x5NVIuSfraU&#10;Zvp2mewdMnny6nGaulQDA2dDCy999yxcfSGxLd+2mWtUGaSexkJykj28SriMglTn/FRyTjIhJcox&#10;xJMW4BYZ5VcVF9QeH34hKXmUl3cjufhmauFkfu7M7qyVisy5wqyp3Mw7gtyx3NwLQcHNKAsBAldj&#10;7znAKn3I6/6ScQlKuAXFPISCH64wb89535gLvL0YNAZ5DkHUkyshBz/x0+9lep2LJHb5IduCEL2p&#10;Ftf30WeaA5bqfF9X+d2vYd2uCb7Ymjo62vn84+35hYnZ6f77zbE1XgoOHBVHMHQpVeVk7fAOkaHi&#10;1UnKBmgbb/qBw01/Pjo/8v54011+9lm3grOOxx5FTiyVPIYEj5YLR16kl/dQqfFGFj7WzqG8gORW&#10;BvcqPfKlfeAcLnDe2veem1WWpxaBrk/xQQfkcSrbqs837h2OTmx0Dy5JrDzZfPFN8zWo/SbUNDLX&#10;PPKl+8ryqTGoruONk1f9tl2MX36x27nZVV3Sf8da6obvGJt/CdNVr0qmj+V43kq2Howx6M7F97f4&#10;PTzD+3wq7eNhwVI0Y9ga02hq2UBgHHdjX7Bw6dZA1aiq8LDoUrxRiZlyLvh8hN1V5aTazTK/Gkd5&#10;xrWfCkbfjjSdSLN9lUF6x7N7HYF5HG/xIsDwpqvaIMP4YjztiSDmS1HCbHbsm5zoh7zQW4HU05ao&#10;Ck2JaO0NAdYS4T5qaWztBJZGbJxxSiouKwWbUUypaArsOMju8sOW4OVjTeTjzHTS8ah8M+M8Xc0k&#10;hH6KHSbdm5TFdkoJJMVE4iNy9UNq5f3Aurt2WVq7mtdRI7/L1pyHLnETztGPHaOnCGE37EIfOsUs&#10;hORCCVlQagzED55LYc7x/F5m+L7hc16mx74Gh1oJKt7m1TzNLH+QXv66ZPf72r0Pd1cMZee3xGUk&#10;OAT645kFoeXDHY/Pd9zPidvj48zx8fAO9aOXZYcdbkg/38k/XhPXmxPeEulbQLVLcEOE+aoyA7YX&#10;hm8f4Kt/asRBp+yhfsKnDsRko/p4q870ceLHAY+FC0GLg6GLQ9FfhmLf9EdMneI8OxvwYJD2ZJj0&#10;ZdByZdB25YordBnMIaYsHaNCRz2h4yzoeNhyX+Ti6aSVS3nLo0Xv+rMftcSOVQYN51AvRFreCcDN&#10;RFEhfgRUkAXlpHzJSnosyLxbXPAkt2I2pQbi1sxFVa3E74G41Qvhgpc+iY/pcdOBmTMxZbNJVa+j&#10;Sp9xCp+Fl71L3veOf2AiYfeFwJRuWtxZZsrN2JJHuVXPKurHc+qPuRbW6/NrNQPrjQJqkK4FBmYF&#10;ZiZ7PYi98f4DgvjG3MS4QJqiNJhMDPbq+e63Xza6U/2v3XsOvnYJ9yBbmVlcfrkAPV2AphegWfAW&#10;/3cXPG7873ziv6uf//LBL+T/jBPDUBOMM83MfgaAGYCRwOzDrzMXAfy0CnyCJDCrGO6sAfQH9+fg&#10;pQgQYOIqUAEWQAcsIgANTMHALaBFgNZfBQAt7LO/pQILfxUT6QIC8EVJQB5Iwn4CCyD1y9wsCIAD&#10;WwOpIIAkoAIT4A6SAAcEmIYlgS6sBXZ2gDmwCpABBDjoAGCHIAlEQQCSsC5IAmMVeO41rAWSRKlw&#10;RnAUzg5WB3zAhL0CFmBFcIdt/jUK+wAniSzAAnASuAO+KAlmwhxYDNCACYLIrCj1r9nBMrC6yEmR&#10;CiBEWoAQ8YE8qBZQFpgD5wLUYQIwYUL0+GAx2AKcO5wXuAOmSEuUBeAAGpYEuiL+X+0AGdgIzBQ9&#10;R1germfAFOkCDviFiKJAHRRBlDUwBQQABzxxkduAA2ggA+cFLMMuiYzAWQMxmACpoiRAiPiAhvmw&#10;KZEdIC9yAGYCDpwFTIiiooyATVgA5sDqwLjIDqCBz0AGELA6zIFlhMzVC9iB+atOAljj69TzsZFL&#10;JBtriW1bmQw62K5EOGQHY3jg5v/7/YlhR0TN8wLo9qCla9evmpmZrV3z0zqxNco/bLaX1islxpRZ&#10;R1RbRNSYBJUouxZJEuuUnQ8beA+hwm/hc1657ZsXru4/ucwagDgXV4JurVCXpjHTD9THp7UeLKAm&#10;IfQDCHkHMrwF6V+d0Rx4o370vcHpefzIa/PBCwp1Tb8m562NLZXg9druG2F3DXD2nwgqavGIzzN2&#10;DlHUC1XSi9Yy9hfX9V5rmCTuUafHO25ded5pX79jebdNcpE6mb1JOkh6e5ShZDhS3B8nS7dWx5hp&#10;aJsaGzt4K9uwftCkrzEMsUxoKPzzRfdr6MQbqOPFSu3k7MGXy8ffQ+2T0ymtPS4xieYOTqZojA/R&#10;pSY260h29cn48qNRhf1J5ee4xbVOLC9xNdIv22P0zdtpfpdi48dTUh4l5T2MEVzj5Ewk7p+rHIEG&#10;P0D3oOVJ6PnNj+N339149uXKy5nbb+bvfXl7+dmD0sYaTmhQLjeqf2/NcFlJDZ1eqsTds6XrsMyt&#10;HtyNTp+b+/1vZNmdiNY9wFDck6rT34d7e98eekZYfkuBPnhCj8BR2o7dZZjMZt+sYd7usYScwxak&#10;vduUTsuZfCBRIDoD8qRBHtQVV8aKW8ASnTPL4Hygxs54J330TLht692thj4grdqjpfOnBXaMgLrr&#10;aP7K226B47IU4bYY7b7IpS8me80mBs/Hh38IYj9wo152phx3t6txNMmw1s53Vt7H1BlKwjwpsFyo&#10;soQqzaEcjfkkqVmBLlSBg3YT3+aQBsLxqTaqNmrbEaoSClhllL+Kax7CIw1l72HghNRiSGuzNhsW&#10;bsTV7iI1Kzgd06UNmvif1Q84psQGM4OHVJrGVLsfKp9/pzS6rDAKiZ+ENh2AttZB2vUz1tX91tGJ&#10;qhg3CXmasqyXspzrNgnnzbuiJE2rpDy7JMNObA05tZkzIpt+U6O8B8ku1iRF6Rl4mym54iXpVnL+&#10;OBVvPZlAcZk0SeMDKvRzRnGvAhug7FNQWt8bVsNzatlTj4KXXqWfQqu/cOtfxe255JVxCOtXi/Tc&#10;g/Zrt4vud87owcZWKtIqpDza1AKPGYect0q64VLw2LvuBbPlvV/fMnsYYo+8wncPKew+sj3rpHLx&#10;KLbhecCphcKb0IHHUPudpdbrd3I7m2mpeynxncz8Jo+MLGN/rqpfjRn/Kr3nbfDwa79jj2n147TK&#10;24yybk7JXt+sREqkH9aXoe1Bk7AP2OGSoODPV0vIMsop82g+Vvrg7KE3nfvune58dGvw/VTf4+lD&#10;rz6VL33JhWZyoLfF0P0SaCBr5nTe3KV98382T1emHgyg+DOsyGXx0Zc7m+72DIzsP9GT2r6f3VTo&#10;VcfzrGQz8snkaHt3jgOG4qxgxNTCuLm7utckFz06c25hqhe63fnu6pV3jxbAZIlnC58mFj49guYe&#10;Q7evPGk+0MVPz/ShuWJ0VNFKMkRDfVcc1koZgVfAU1EsT3Skg7Kzt7pVjiWx3s2pwQV1NTngTSX/&#10;RWXmn9kx+V4UWx0t5R0yMiqG8ppmUupYa0pQcmqRICOLH+YX5miGlxZXWy9mqvW7Mfp3KeT36h4K&#10;nDZu88fzrctDPdDlY4tjBx/1pR3mh5eFUiNcFBGya378TrjFw/diukaICyOXwRoP0NwufgIrilaE&#10;H92E7Sa4hEMbEL7GYN6/3/8WJwYtrhAWAV8TwXRh8N1d+On9W5sJbILeWLjxxMoKOHr4E6DB1l9U&#10;uqvQpX/88IvYVoyUMxe7O1RVELahNlPzkAB/KI+4P9OuNta0lKMr4OgU8pG7Kw3L2tVyT0smj0jF&#10;3VVPfmDCn8DnjJiGH9D25MnYRklZZGhT9uAC+qwjLuLCn+vH30NH3aEkXPNK6HcN6XeOGHJNPUNO&#10;PYQM36vFqVSMr1ER5EpnhmwK8t/i77ct1GuLd6Ask6ngTJFCOCsqR+B1S5i4+nCbFrZRGXNXtv+m&#10;NN8Nyd6/5bO3lIfJFvrIZRF3VDqpHAuwuxbnOx7PvhvDuh0ZOsYJPUdl9zl4H8JR6s3IrQTqUTrr&#10;PCf+SkLWhaSs/sT0JlZONjjvxy6jkMDbYwdC9AnP+FsJJQ8zKt4U7Vna1/xpf+NYgaAxPCSW7uBJ&#10;MLPF6Jub6tnaYUkka6yxsbkBAm+BoZDsmS6+dDsfK32ysriutLgGxpSYwMutrusIi81V0rER+1FO&#10;7J/yP63V2b4NZ6oZwiTXhlPbOV5tIazjASFDvnFjQVl3bULGtiKLf1R106E5OCRTjOgIOZyiCd2U&#10;lsyJK83cc/hgy9HezPxCe7K7nqIhVt3MEUkm6tkZy6D0diK1xFHyGxFq4uZIFUczQ4a6EkleGnga&#10;yLBOIhp5onRNLG2MCc4aaCsJMytJJ3ckzd2OYkPGIWxQmngDWbT2Ll2Ugo6VuhYAWVtTol8ea1ka&#10;7J0q5zeSTPw15dAYSxmihw7Dm1mSVnC1a8/1M9F1lWg6UxJhJaFuo61L1VUlG6thCEjbCFqoICSL&#10;S4kkyli7qNm7aJPsVM3AXhMogx/wlB3EaDuLeKoZx8aN62jrhye54jw8rMO9neJc7ENRqFB1g3g1&#10;k1R1bImWcwcp9nJo7VhI/XGKIF+ByVlH5Cn6nQpsnmqYhE4sQQ1vlyKHxkzz929yqd5g02nNPObK&#10;LkTiPDZvJm3fwLIyLooLPt5Uc/ZIS8f+qr0l2WADZjtjFW2J7y011nEcNPm+mvGOO7Msd5x2QX+O&#10;CoP4+XM5gg+CnLt8bg/Hk2djRFLdjpTdZKalYoNCWyMxVAvXlIDU6rTGWJ90sLR/w5odm34Rl96u&#10;IrNTc9NvO2R2qdC9k3i5Z4LCexiu1XnxPeP1r6HDK08yrlWZZAXvYNj+bKP1m4WGors2OcbEJcHS&#10;PZHhxw8LFzBoEb5ekbVVzc2jo8nXr/CmJlpXPlROXvGqL8SnxRjGRUphHP7QtNO2irf3biRT2ym0&#10;096Bt4NDpzmRsxGxyzTfNwSXJ05e76isWXfWB3vfaXff1+60Fz60py6UYbxloym21MSo2EAt30Jz&#10;vzfuBN/zXkvyzCnB4jA4iLNt7mjtRF5srbMNVVtHWVpji6yBuDpWy5FNr+g6ODR1f3xp5sarNwOD&#10;tw+XHcun5UebhrIM/aL0PMLU7Lma9ing+48GpdXI94iOb7eq12n1sMu68Xd1Up4b5r4zKnqln39H&#10;JWlwG/vsj7SO3xhnpdgDqv5lyoR4Q4s0S/sMKwe2voWnPo6gh1GSVPtx7ZZ/bpbaaW6Nj+N5H2jz&#10;rm/1qWv2Ka7DMSI0NCws1W39UbQ8NKcBxe5A+jfgApPMabbKyC3fr137/T9A66mvhzjS1Q3aRhDA&#10;RCTQgIKW7itODF4qv11wewnjxIAHov8TnBgsehQaBFmC/S4+zw8cPooEy23EfgATnNevF2OxMTX1&#10;np3n/LrGAs6+5va+it77NKzghlfGsEdEl4N3OcE5lYBimMiaq6zfJrP+FxXZdaZmChQnJIVtQ8mk&#10;ePKtqFxVqygZbKaaS7lRUCkiOEM3gKPo7r7dJgYV3RHZPpQ9cDP/z8uxvc3EAnAgcYF+fJVVWRm1&#10;hWVb4arErVSteW8xDrkuzjMWIC8IYkPPmPPD5KkjJtdqpJvS14QmiZFrf7U5IuVwXtP2og7ikr5G&#10;v7ZMn4pEn7p0g+LOGrk/9shtazHQrSeYJpC1qShlirKBt2RYiEZiiHZyhG5GHqmyjVs7dDD/zp+8&#10;sWvxd8Zjxm6E9vYGCbK9I1mcAA++i02hjc1uK1IFgbaXFtYVFDkSG/aSH7mQEfIpLmiQwzgc6LrP&#10;l1LugM82NUxHGBYgjGvxnIGIps/pI1DMDYhzb4n9eIn9ZDno8SJ9YsF9eI58FLJugQKrZvNib/Pt&#10;20PMq/z1W/x1Dofqn80nPGlgLtT5vCuj3ct3vcx37CtkHjtZfnPm+hL0FJo+cwdsGR6LYmQhGGBS&#10;da95YZN2epJmOFbLXh6FtmTRSo9WHX9xahjqPwk1di6n9S1GXobi7kKJN6HwG1D4HSjh8peUxqsx&#10;odUcQnScWUCuGfuideQnFAdSC4KMfKbcLKtSLaIPBdf2lp4c63l07fSrjoM3uemd7LSWkp67fY+g&#10;xjtQ+aXZvFNPCk4+Lj/1vLLnVaxg1MiyRGZXjIJ4jI1BeSChz+l/sfflYU1e295tzz3tqe1pa209&#10;jkUrAgIyQ5gJhJkQIAkEQiBAQgIJSUggzJAAIWEIM8g8o6CAMokMAoKKsyKKMjjPguIAyCS+d+Pb&#10;k8O99+n9437fn2c/ebZrr/Vba+28ifvdrHdlbYMGvd2l+3aUmyL6wl3G032mk50muBo9HNXmHOzV&#10;XsnShUKoUrjqiuxWUSjSNmtw8ANfo9to39MaqFp98xpP3+6Y6Evp8TczQscSiLf5NrfCLO8xjO6x&#10;jR9S1MeZek84xtM887fh9ouxWCgBB4Vaz9KNn7Ctnse4v0vwfS+izaSy3icyJmIDRhmkQTSyUnd3&#10;lME/mKR9kUKLrFS7jCSUKN1eUk7MrfcvPRxQUUbKE1vHu6nzCdrCYFx1cmh/fvLNbPGtGO4AN7CZ&#10;4ZbtbEAzV7HFm7nGYTnVNqFdmqwhRcYVLf/LRgFjNqxpbMg715DXWO47bOgqNuIDTrhISIL8U6EQ&#10;4ad4HpTBWEjzeyPynkkjv5MGLaQLl9JzV9PLoewaKK8ayq+ACnIXsqWvsqVPig/cKq6sDRWHY9gC&#10;YsLBvP6Lp56e7Bw9dnywe+Bk12D9+asHx+8cmX5aPTNR82qo9kV7zb2Gkr6qqJw8W36afE7yjisl&#10;KtBxI+i8GXRW89OJ3VC3/MoV7YVrttCkB/SQ+fE2+8VZymS31/gpv7uXgh6PBI6OeEyC7JdBfWjI&#10;HLrhunKN+KkPu9LqvNLmCnWAUHEQ1MNb7o1cOp2wfF78oif+bV/K8rn8T0P5q22JUCEXSmWuSIIX&#10;0oSrWQkLeeKnB9LuZOc+Fed/iM5f5edCUcVQXCkUU7gYLH3hJ7xHin3gl/SUkTHun3yfmTUdWjwn&#10;rHkvqJxgSU55sDuw1B5X+o2A6PsRkglh0kRaxiNp+QPuwVvo8tu4rLtekrv00DGO91is2/0sr1eH&#10;waySJnvFFelUHfUtX6/tN//6w4bNeHfGpVtTYLUEIbi1h2wroObo40/Q02VoDqQT/FmDV85/x4n/&#10;7Pr8mw++If9bnBjcmEFyyj/TNMHtEySSTozdTk9LBQe51dZUwNVeP/+9s9aBoNH6SwoPQcQU/h4C&#10;ESBgej1yLcD8T0UZsR4M2wT1qWTGgZH1SMCHjcA9EIEsZ1ArA1RTBtsGAAbE58Nk/pjAel14PjLL&#10;QLRWCOvzlAABtEADQxkAEEAFcObn52VmYeZ6zDrOv2K9/80XjP8zJuCDJpsqIIDT9RdhnYs1SwAA&#10;2v9iUyZa/3ZgF6CHpaAH0vVDmL/eskwFMNfPR4ZZryIzBaTAMuhhDvy5ABoewrowLZsJPBlYC2YC&#10;APC4HgYryjBgCHMAfj0MBoBexgQwuJoKmAngrzcLRPAQ8MGnDwDrvcN4IIKZsh72C/MBDQ/XXx/g&#10;GmYCFZiQDQFHJoVnCHpZAzBAw46AfVgLcGTqgJDRsvnAKoAv0wUioC7jw0iZFCA/H4T0B/tzqBgE&#10;y8Ejjj8ekgyc7EGoq4Mf4VmbI8+dPQP+uwMobB/2DkyBWjT/P86xA5ZAg2ey5uRzQGVsfNTcCvnN&#10;377+9osvFb7e6K9rc15wcFh4+AKn7AQ26RgytMWQ1YPknXeIeeCRNu1dtcQ4tso6/jGwb5V5BmIP&#10;Q0EPoKC3s+6PX9iMT6FGXllcnDbte2PcM2vaN4vsf23a+dayG/K4CtHuzRCuXTJr7tap6DE/dI3U&#10;Oy0any96MJ03PJZ4otsnI9+AKtCySbfGSR0J3ru07L9RFegwmr2qTjFa60nlhbZJuWYhmfokgbJp&#10;vLpOqhkiyVhNaKTKM9HwMde3MzbV0DTbrmT5q5rbLhTHkplDz2+vuPzw/DR0+jl08gV05j3U/3w2&#10;t/00Pjjaws0bjfVA6SNt9iMkvqyDkeLjEdIT4elDojLwqvGN8pM3RH27naJqVO5OGYgU3EhMvhYm&#10;PuUfc5IWdzelEWq4/7Jx5MHxsZdXpt89XHr6ZPHUjQeHTl9uvXD9+tvZvvG7EWkZLgRSYljcpYaO&#10;kapj5RReyDYK52/xcTtrMtHH81inhdROV700483sPRtI+D2Z6RZnWpxvdaGHhwiTl2mP+3yuSyzS&#10;A9XJSQTG4fD4I0yWWEc9Ycs/apS17mPQyxQPiO4J+REhT5/ltTgxZ5HEmnZlvcAHPcOzhi1JjYpG&#10;+dv3Fimp1BroHTJUb7U2HHKzu0XD32eRHrC9HrLJT7h+r/hBU2z2GMG718K61cq83sU80x4RaqgY&#10;qP1DnMWWpkCd0STLNzk2UKENlIeEMoyW8pFLuZYLOY7PUlxOhdpJPQy8UWrWBvvk9m/fovndfofN&#10;lgRVW6S63S4l3A97KH/fm7jJpETJudmA3GdN6bf1bdDBFe12Kf7dq1kjpV+/9CLiyKhW62ON469V&#10;G2b3layoFkImVU8t8+q02dRNpjbf7XHfoxqkY87SsKcqm0TsRRftDTijIRrXTp1QT7qnK31omN9r&#10;ws5XsU/QNU5xt83mYAtDCAUBuDQXqyhtPaGKeY6aew2CdsZDOB6cfZOe3ucU22VKHXLgjJITHnFz&#10;p2LKH0WUnvUWgWoVBbpkqYanSMG1aL9fuTKtYLffMa2IS6bJAyYxHQbcXtvIEUr2q6hjn0QDS/ye&#10;19Sjt1AFA1qSViVhq6q4xyDrgnPteHDP46TLL/OvvSm/PZl5tp1VWeqaXIxLOuAoSEUGi/SYh9GZ&#10;Iz7trxlnP3LPLoV0LUa3Qam9U8WnL6W2VPIOhDhw8HL27j9ZJSjQj9pmtWFLK+zzUmxzc6mNReGd&#10;ycyaopgjF4/ceN/zeunEe+joLFQzB5Uvf6z4OFO+8KJqYaYeWuyCPgy8HMiuEbmReJYmBwIIx+ID&#10;rzVUzQydf3d64kLxQLJfFt6YZm3u7YilE4iB/ni/EJQbR98B54x2ywNVBvpvQu8GoLtdb0auPp6Y&#10;e/IGerD86Q70YRyauwVNjc5f77/VUduSHyMMwTh7aSJclXU9NMwwuxAWGxG2m9Fue0g++9w56o4i&#10;Q3SZA6GV4j4mEbzIyxxLFTUxaRQ1Tc0NW/W3atnrEAyUHFV/t0EakOie4eLgBDGN6W9qbLxtu7XC&#10;LpqLEcFJWdvkZ12cUnBlTOPToaa5yy2zw13vb5ydu3nu5cUzd09XNpWhcegNfwNFNtfS4jQNDIYu&#10;Xf0A8onBln1uZQWUiAKpv7Kb9OeIxH/ZMsmWvM/En8eJP99APm/NwJ1jDfvHr5o+G18LPYNbFli8&#10;55Y/za5Ci2M3b5DJHmA+4PThDV/8YrLdJdw0l7+/gLenME3naLlRdzmipQRxuMjwcIFZW4ntYA04&#10;AMnw2BGlso7duUNKucPaeRd0pP3qCUd20aXbiBHbcCI1ar1z0iVm1TPukQ+B9R9dy98TS6cDqp5z&#10;q59wyl/zamdDG16zD13F5vUik45qCetUkkr2xhXtjypDJOXuT6Jv8Aj8ySNwsyt9qy1PyTLbwfUI&#10;1auBRihy0i3E7i/3QdQEWlUxretDHFr5uKOBro3emJNMymRC0tvswtnc4tmc0nfS0mdx+Zeogh4s&#10;q83Wb9CNNcEWTQly3kgKZ1KKHoqKHolzR2NL+tkVbb4ZJ9wSBl0TL/qk3EushQ4OQnWnoLJWqPDw&#10;64zS6wnpzaywGDTWExxEqqzpoGnka+sW7c0VkLiJHsEpPtEsK19fE083hJvZPmv5f6hv26Kig7DG&#10;Eum8KIk/O8bIHP/Lz+q//k1Ne4ct0YQdjsqKQRVGmuSHmGQFGGeSTYv8cIcZ9DZHz6Ny+8J3qngS&#10;WGxuarCho/5//PLtd9t+NsPhA/mRUTFisg/bENQbVrRQ22po8puVpy7FS49qu9PZ6O8W1ltdiGqB&#10;AWYxbJskL8swgjkPbxLqbSGiodK9jPl4A5wrysIVqU+0M4hkuueIIoI8yQQLd7wxEWtItFRxMdiD&#10;NFLQBfnEBFOdSE/7w2Le5drss9LYHGdTivZ+d1eqV1gWV1qc1lCZ21cTkRlviXXR0Da3syETHHl4&#10;U47ZDlv9n1Spug6VwYknJSVF5GiasmOoATlA1wWzS9t5/x6Gk05kmHNcXrifKMiObu8XTnCl2uHx&#10;lqFBZGlEMM8Fg5dXJu5U4SkjU03cE408YhDuGQ7BNd4p1cSUCE0q+nskqFOegk3pyj57v+P1TNP0&#10;05ThHo+SuN9xMb9b1xOCG3yCk1H2bD3NYJR+vLdLhSjqxsn2i50tpVJxCNXXGWWuuVdOZedGjImq&#10;JJQczbQhWO0g6f5YjUc9iUmcST1wL1V6NyPxbkHW8Sgu39bERVvJ0wbp5YzBIC0tdU08LHFMHDMj&#10;JE8SmG6/H/PbV3IqP6pitJzRehgLBRMrBTM/KxqPmBBNzUrnlQ1Wnp/pmoZOzU+Ke8XaDPImO+I2&#10;jJMiwUKbjHIOc8RFEHER8cE59dktqSGZXO/wsqxDN57NnvgEHYGgPujT0an7IQ3lVhHByiTib0b2&#10;KuZe7vT8cEFPaMRAZPSwJOlling2PGRaKFgMi5hnct8yQ2e50Qshgg+cqBlO5HRo6FSScDZF9Doi&#10;fJTHOBfifTYMlGPBjSR63C30m66jvzkS8LI55NHRqLHy4NMp5CJQI8hECaGwbQs4sHCX3HZDY+Nk&#10;afokOFgCLA4r0PyjhfO1F+LsI73kXfxVcSwDAl0TQ1G1Iu3SZ+2zSDb0EO/Hx+2yK9zt3qbL7deJ&#10;6N/H75UP6ZBjH95KLdrokfIliv8XlPAXp4RfrQM360WaOKXifVnG9m67EDgFA0cVYzMlPV1VPZSd&#10;c1BSSkFv/9GJyebxO223Jqo6T9GCInXk9Ux26tKM3Oop4nNB6ZeoiZ2+sVk4FkENte2r70GcGOTG&#10;6ekaHG/vBAsZyMUAWScguwGsaGDu/3qt2yKu3yuC7XlfX5+lOQochqesrAzqI05NTcGA9f1/XWj/&#10;GP1zYV5bU5fnF7pb2tUV9n3zxZcgBrPxx796koxDIpGxqabZdZjjw7zyPnLOcceEg5bMTF37IDk1&#10;9EYls60aSDUk2trUkoDQ8rAzZDO9pbERGUkCkZAZQkVhHXZoWf+oTFO2E1sFRRpR8HLWuj+oqf6g&#10;YqNix3RkxBG4BX6xNV7RZc6cHBt6DoaV58STuEZ6WdJQ8g70HT6tBlX3vEcf8589YD54wHl4P/TF&#10;k+i5+6Gv+7H95RrJeYpBzZqcQTPeWRPf7v3I9r1qbXuVT6hq9+qZ9umatOoY1quZHtxvV6jlEK1p&#10;QtujT9tiTv2RyNriF7DZN2xv2CG3mmtJXQ9qmqY6qxZHm6DnR6DpmqmbxWea06tzUxPC03zc4nV0&#10;OaoqfHUtCTjeTB/VYITssbG/iLIbMDQu0VRP0VSO1lRka+9jWiLjHTE5JpYp5r7VwUUjKYNvRJde&#10;xVx+LJqYOfDyU+6zj8Jbc2FdU5zGt75lL1nSyThub4hLIROXl+jdnUg8ybc9EW07mOx8Jd7uVJhx&#10;A0e3nGmWE+VUeCDkUH9J/9W6Uw0xOUmOVIEZqdyB2eueNuF56Da2utEmyU/TBaVrRPPxbOmouvnw&#10;3N2FayMLXVcXqofn8yfe591/UzA2I5l8I302XzSz0vDgTWvLYF2ktIAYlE3mdhJj7jjHzKDD3jnR&#10;b7ujCwVuKe3igYs9D1/egV7ch/pOTsSLKqlscXxWXVnTGVFRJzO+zIkmdPCJIbFzaaEH3cgVxhZp&#10;dsgCP7fmEP+zAvYtrt91d+cBK4sOtOOpEK+b6eznyaTbDJ1j3r8Xxlm1NsXcb0t6GurSj9yXj9As&#10;cCH1+UeOBQrGfUIvezAGfIOuRiVOlpe9bqx8XyV5Kva9xjDrJGk0YBUP+ekcD0T085GXQ0yuRFrc&#10;jLO9k4x9luz4JBp5m6t7nqd7NsJ4KA51Jt52IMHhVKRDI9eqNtCsgGIoDUCIo0zSi5yq2307wMER&#10;JwOP9gY1XBZ03ck+d1HcU+6VF64fTNeLkrjVNifdunx49nrzylDtUl/xTF/xs4Nh/XQ1JupbA6oK&#10;ttI1/rJP/n18zl0r8TObyHv2oQ+duDM43hsXzrQz5y2G9xETMY+JnMcK5kjCBW7skpi3ksNczGO8&#10;TaW/zaLOZLHeZgnfZGa+kR54l1awmFkI5ZcupKRPiZJeZKY9LSkaL6tpiE7no5lBNpxqSeuVngfg&#10;l5BTr0A67ML7xfHpmd7nzxrfPq+de1j79lrV/Pk6aLhz7krTlQ5Ry0H/lmzbyQJ7qMkFGnD+MGCx&#10;2Km71KW3MGgyf9Zm8Srh423O6mjM3PnoFz3h97vDJnqjHgwJbg/x7/XSl9t9oC7axwHm+0HqQo8n&#10;1OkHhiudrA9d4UsnExZ705b6sj6eynvdmTl7suDDQOXCmZpPfaXQ4YzlA6L3WaL5bOlKftaHgryX&#10;+UVPcyve5ZYv5xcsFWQuFh1YPpC3lJu3mJnzKiHlBiMcPNY+aIEvR2Db7enD1PgXUQceh2WddKaX&#10;aNkUaaAaMK5nAzjneGGDUSGDopgRacETSftdRvswpf66f/ENVsqduIRHWYKHxYLHh1JnOovvn8g7&#10;nB1pqLMPFCcGy91P3//s4ek/cncaLHRrKycozLk6C61OQ9BrsBsE6+efNXhh/Hec+M+uz7/54Buy&#10;Fjj6HJMB/f+sO7F2y1zLP1z7NT2gQSnTrhMdmvtVv/7qSxdn9OPHd9fSDdcyU9ceX6z160KVcAwJ&#10;MEF0Cty+wRA0+JrD4TTgEXBg77AuzAc0YMoaPIQVAV6GARxAg1CczAisAvNBhA8EAmEp8L4W7wUH&#10;gS2CoNcfDdYFKvAYGAHtn8I//gVSoAsGQBeO+QEMrAhzABNgYC8ABqSyOYAhQIK2dg3/eEEA+Znz&#10;L/swDPTA0XoRoGWmZASsBkSgwTTwKPMuk8reCDwfwAcW4B6A18NgPsyR2QHGgSLcy8DwdZANYQKo&#10;y3wB/HprAAAbAWbX8wENN9iCTB0MAR9mwrrrh/8TDBRlgPUGZUzYyH+bFRiCBlsDEwNvCuDhtwYM&#10;rn1FlpZgy4CYnZ0FZ2iApwGgAQIGA3UYsN4pMPjf/MqGALz+0sGu1/cAAGyux8s+IwADUhkYTEkG&#10;g0Xrh4AGijJTsFlYHYhgAvQwLVMEeFgFiIAnkH0MvuhgNuANfVwFufhzi0ufs6g/rd4euS7g890x&#10;GGF0FDimDwBkc4CNA5v/b3Fi4B9+Af/gJRuuJcitQncnJ1A2Fl9v+I+/fvHFrm++C7J0elrYu3To&#10;ypvsU2NBVSOkglFC7phb9iNy4cugA3O8pmV++wqv4yNr8CPz/DL92grl3iJvZIEzOhdw4xXp7Lhd&#10;/UX9rPPaKcP62ddN8u84VL6lnoAiht+xLp9zOHYCdeis+/G70dcWiqagtlWoY3nh8MsH6Ze7vMrz&#10;dPgJ+m6Jlu7hdm7InSry3+4hmFJFjGIptybYRexnwOIZMZKRDIGyvXCXfpGOZZ2pQ7GqlkhBJUJT&#10;h6qub7JVUWu7prkBwd6BpWoSoOcays4+eKhvpHVgsm/4Zf/o88q2Pv+AMLldyjs377TQMsEZoLCa&#10;emKybyGbUxseUhcWcTwhtSM+szQgylfHymSTPE7ViGdmk4BG5xMI1SRKMd6zxNO3LTr5dMqhVn5B&#10;Ll1cK6650nl9oO+mKP8QJTZNmFud2dovqm2x8grcr2cZROX3VLYP5B1NwbKI6licgrcPMpLpm+UT&#10;UGDhGiGvjdst76yo5oY2F1JQByi6yVSNOK5Jajy2OM6tIJAgxFjiaRTP+MgANsnKTvk7/N6/Butu&#10;73Iwe+yPW2K4LlNc58lkUHFijsicsvO8jcING2POIRxPqFuV7dGV7lETKioH7/6N8N33rN93iQx1&#10;ShytG9ydW1ydT+BcBjyIY17kITS+WQ9Zo6VXZ2FYjTbNtzNJNjehqv2Dvv+nXBelAb75HYnd2xzn&#10;5XxnqAALFbguJ9lMCayv8a1ryIaxWATFycTR1sBMV1dVfq+miqr+fg2tTUpGX+3Df63O/EUjXcGo&#10;TNuyEYXpcyP0kdzKkOBwIfWw3/Ti5exyVLxLVJi1SqG9upLblnlTjoXz+OJ7mMwmvRDGJifjLxAG&#10;GzSclU1BIU860idA1ZL3u02ePPG8QdxDM8mEbuSITvAwgn3M0DND0Tjd1LyZT7tQmHCzVnqjVDKU&#10;EtkeFlDvTztMZla4kIqsbTON9FK1EYkqBvU2Lv1kxlBgRB81fIAmOM+U9oCkChQna7+nQB5L/dqY&#10;/7Vlxi/EWpWwG44VU65NZ1CF1WqcQl3POmfGeW76vbjqa/7SXjSvSsezWJ1YgaC32SeewhV0Y4qP&#10;2pc2YGo6PY70+DS3ejYcsMzmK7KD5LwStOhFtpHHCLlXaC33KH2vfYeg0OtQxNBSeOdqYv+H7P5H&#10;GZ2DiUcOkMUsVQ/6T7bZ8gGn0QVXKY0t2NJMZGqCuTTWOo2iTA9U8z3CKHxYcWOp4y7UOTJXNfAm&#10;5+zrlEuP408/SRp8kTkwU9jx4WD9sIhX5KKdhNpW5LUvhyRXH4K9Xpp8p+7ISWlFMjkKr+9kq4/C&#10;Ozp7+9H5TG6yT1AAwsrMWAeTSpdOtFxYfdr76d651Wdj0y+mx56vjM4uj3+aG4dmx6BXZ2eHG693&#10;5xxtic+rD4pLtvT0kzN232rgvcOKsMket8GZ+KMHZw8lUpWcqE0qseWcZEad4yefYse3+PJKsH48&#10;NSufXZZ8BF2MiiftIjlscUHL4/FangxbRpAdFati6aChzcA45oSz4hgenniknZspXczKOF5RN3mh&#10;5f7IyYe3xxdevYNAyaaVGzfHQAWM77/e+CUIFH/5hYaeydDFa2txYrCazn9cmf8cJ/68UVq7Yfxf&#10;48RgqwXW6cVP4Fg8UF3i8+q49rMPaAVkEYOlEthfWzuXV1bBEQfgiLvl8ZujPj7EtTjxV198/+VG&#10;MzlMgkNJrmNrLr69BXvjAvLFqMaz+3qP79k8vYae6rebabR7dRT1rN307oDFxFX78Us2F4/rNFXK&#10;HyiUkyTLi6S6mQ1uDcMRl59LJueFtz8FX4F8+5bJ3W/9et4FDiwwB1cZfRCjFwrqWaL1PHWtG7Mv&#10;u2lTfsmqYARfOubdeB59KF+Vn6UYnKHEyVPjHDKPuEjPfBBTOMZPucAMvszm3I0SPROXP5Mefp7b&#10;+Cqj6UVc3fOE0leSurnsrvn8vnfZXR/y+pZzBmfFfc9jD40H5d5hZr8OL16Mq1xNrPqUWLEYW7CU&#10;WAwlZX0UHpiJKnsZmjkdKJxliFbCM17nHYeOXYHqT3/KbZoRFo7zJBeCE9sCIqIRGOeNKpY/qLjJ&#10;W8c5cI+FVg4KGodiGq+zj6YjWIRfTREb9ir+uHufnKqKEsLQ0N7Mg+7KimQlpEbEZ5Jcg3G6PmyT&#10;kEpqVTOhsgCRVqghqUcVFhtlRSqCwrExVJ0wW51wxZ9dVLba4my8PPBuKgpKG/7y85Yf96EsPShe&#10;YWRnDkLRbvdGQ/Xt9ro/2xv/YOf4C9lfkU+TDwnaG5aKzDno1dzM6G0M6C2jtFbRO6r9ews8T2Xi&#10;B1JwLXFOGaG2rCCkV7A9KYMdWRaf4YcieRmSA1AsbwOKowrRap+jkZKRqZaWkeYuhPIPLqY7I31M&#10;k2hOEVhDpq2pODKlu3tscnJ6YuzqyZ4qOoOopqCgtmMfFU3l46JpegzMJqTz31VZ8pYVbsEt9Nhi&#10;56BINXyKBSsMQfbea80yNsyhk6TRNGqIu6m3uZqNipGDtqLebmMDZS93u9AAEt7c2FheAaOuT7PA&#10;JnrzwtG+eDVLrCaaacvgOvLQ+/FKP+lr7bHztGCHB+VlS1rLk7ryuU1cpySzPTauCEyiJ0tIpIW5&#10;4JKppLxQelaIfyYv8IhUUpQq4dFoLjaO5gYoYwTSFGHq5uySliAIYFMMUeooQwWxK67eO7jcM7iU&#10;xqwLZx5Mjhdx6FZGmlpaCk54B3sXe1X1/arKytYWNrZmaFcUEa/varIDofv3fe7KmGyyJI0VxbH2&#10;pGmio8zwQmuXDA9SFTf4XGHxyInuBx29PeKseAwp0p6YTuFLGLFMX54z2p9gSwnCMCvCc4drB9rT&#10;DiVSYnIisiStp1Mevkh9M3Pw3euK+zf8SqR6Pq5Kdha7DO3VLbwwhIRgTl1cRFdUSJ8w4opU+EAQ&#10;+zAhcVqY+CZC8Dok6gUv6ml4zOOg4FEQOvKi9UVG35SmvZSIXiRHvszhzJQx5rIJT7KdHlc6T1VZ&#10;P6qxnKxzHM1HdQt0KjFydPNtWJ3NBr9//9uuH7dt3fCz/NYdbIp/W+XxW4OjoyeH+8pOZjJy8Kpu&#10;TnttA009wnHMaCInwpPpbmRvpaBrr2iE2Yv0VEcX2rJaPUQNNtFZ8uS4jU7cb62pfzUlfqWP/F4H&#10;FFXQ+NXE7BcDt73mMSh3CYbCtiIGGFgQlLXxqpohOHxNqvjcyfZ7T8affngx9+n9B2hu8dPs/bs3&#10;avPSmRh7ipmZgOBe5MdvDoioJ9BqSaxi7zDwOGL7Fxu++8tfQJxYRxvR0twOVjmQG7cIehDoALvN&#10;zwsbWNvWXv9sst0xTIC99v85Tgzsr6Xifd7Ygj8em9paf1dSBIU/QW7Ell+/8afacnnWRO897qRt&#10;Iol5RKR2VQ7uWG1AZRE9iIXSMdi2ffdPCEN9fzonTFIcK2lMzz2TV3elsOdC5eUhQW2lAdZt44aN&#10;m77ZZKCAwJni7RAYZUXEr3L7flHW2KenpG+mYYpQIFlqxODNi4OIhWxPaYBbLhUT7WIKTrdAau/R&#10;3SGP3WmXYC6ooFSW+FUUeJaWeFQ1+bW2+LVVO5cUWInL0ZIL5LwrXunnHfid2vhOZZszOi7XzL1v&#10;2NAeWrOuWjA7del1e8iF/3DN2ozL3uxWtMkjf6tr2R5y9k6PHDm/ZqR4wC3/HDnjOjvjTmzF1IGS&#10;d4cOPD+Ye7U4tS07Pjs6LNCdYqTrrriNtudnicqeyi2/5X8nl7ZZq2ATIvdHhdRvt4f9sIX23U+O&#10;f98IyqtRHNwFJhi+iSODyEsNLzgiqD8RfehEZsflxktTh8++SK8+HxXfyo9qIwfVuvrkuOGEzrZc&#10;CiWlVHiyIv50gk9TgHmBp2aK4+4wJzkuQSE0CBWW5CVJ94/PC4gs9OMITe3jNMwPudBPeYYOExOf&#10;4nPeE0vGPVMyTV0CdXUT8eijEsH1prprbY0njxV1d+S2H09rbpK0NGQ0NQqPH5V0Hk7uqkvtaSis&#10;Ky+OiUjzcI+iBGQSIppxsUNUwS167Kgbo8HJJ5cU2JSQ1F/fcK+7+1Fj/dno0BQ3e28fR79AHJNk&#10;42yugtj9g5zcj4qG+zAoLX8z9SC0kcDXsz4u6nJ4+PXgsNu8qHsUzjVTx8OaFkVobAubeTWSdoVh&#10;2+atVca3bkrzGeQ7NhrtEurIJ1jbVHuyztPixwLFkwEJtwIF1/2DTzFCeiOiBiLBVgVXR7U4QDNL&#10;DTRPYFlnx+Grk/ENKU5HBcYHRYZHEvWOSAyOJagfjlGqEChVivdXpWlVFprUFpiWp2ikp+0XSdUE&#10;uQhhnU16n3vlDWrHM87FDxF3lmOuzkdfeBc9uJJxBaqceJd7+Tyvsdm7qJHVdE488qDq3auWleeN&#10;C3dL5p5VLc63fHqW/LzBMDvnF59m1ZDbDjkLXocg8sF3LrkzTvFPHCOfOIXMYLlvXbhvsWGvHfhz&#10;1mGr9tx5G+60HWueyvskCIbSGVAu56Mk6Hkc4X4U8U5UwBNR3LQ06400b1aat5xZOF+Q8zxLfC8n&#10;6YI05mgcT+TtTdCzxOugxWRBTWJ5W+Wx0auXFubvfly68n7q6KOxnMmzosvHud1lxBNZHlfKQp4e&#10;y35Yn3OlQDieSH4Q7jCTYDFXYbfY4bTa57TajZ5rt1oYtJs/R1ge5kI3U6ELOW9axVfyWM0Cj45Y&#10;nzNp7HsFMUslIqhMNFcZ9vYIfeW430IL/z/Z+w6oJpP1b9S1rGtHBQTpNZRACElICKQ3IBVII0CA&#10;EHoPvfciRaSJFAUVO6uooFjBvrZ1xXXXArr2gmIvaL6Bd5fjdffee/7/u9853znfnTNnMuWZZ553&#10;3nknz/t7Z555vSf9UVfmtQ0ZV9blXFqTc7Eu+1J93u2NlTfaKs7U5veVpx4pSjibFXc5J/36ioqH&#10;JSse5Zb9llJ+VVV1PavhfnXtnbX5g5tizqyOO1UbM7gm5cGmstttJftVwdl4hEhrfsiSRanmpjVY&#10;7GY273ued62Tc7aRcQnMuolB3ygWrhHymwK82sJlO6ITj8as7vVpbqHlNRFU61nRfYFJJxLS98fE&#10;bYuM3BEfvzU9rSImEWEBbKgD0zgamvO+E0ull27cGt9gpgbLu96+Vb/6rH49cbLxxOv0V3PlH0kI&#10;DPgvTvxHf/z39+seACMEADLQOAHhVzjx74ZLx186AN345kZgdfXA/n1EvIu+rpZM4v3gwW2wLHP8&#10;/xu4iQCAlhPx8cXFv0cmwB8AgYI0aAtaswiFIGfS/zkHov8HvGic47gDyBYUmQwhaA26EJAJtAWA&#10;XUG42jgANgHFgRXAwIEiSJjJpkETkzkgPtkiEOl3aT9+hABmwB9AhhBzEAelEPE4hgzaAO1OXOZX&#10;koMisHUfqDZAsAmqcSVnEgscF+4f++FLVuD0hkl5ABloCCKGaMY5/9EilDNJ/GXR1839gbBOEn8Z&#10;mYxDDU3y/6pdKAnEgyIgnKSEJAHJSVYgZ9JD9JOlX8oJMYGqT9YFmV/GQfLLKqAIKgUhOFcekgH0&#10;M7hkKIRA0Mkc6BZM3kFQOn7rJvr/zbt345gwuNMTFwVCMH5AKSAeGRl5+PAh+OwAqoPka3CsIyj9&#10;46ZDIkFMgBjQlUJSQZkQweQlgyRUCkk7yQfKnLx8UArFISYQWyg+OQy+qgIlQQhFgLTQkwJ6A+oQ&#10;aPhBpZNigCTU0DuweHgCvADJ8RELzmR8/xqgxRPPNjg1aeTR8PDwlSv3h4bevHr5+9ehP4BnqIf/&#10;M5wY8PizA2KOt/9ZffbqVQqN/s2MmcD2J9joG+lG+qVh96v2c+/rTr8o6H2evnskdteIcutTeevb&#10;iHUfVTvVuQfH8vrfpZz+EDX4SXFFHXT+bczp9ymnx7JPP4/tvUhftdsscadJbK99ymFMzjFi2TXZ&#10;5qHQngOslhrz1DWOJecUBx7VPVLvUqv71OqD6g/b3j+uvXM5aaCNWKJ08PG3cWRbGJjN1l4+zw7n&#10;wBGwInjMFKydH9aY74eQ57lFZpmz85bjm+3pHUhGmxm6Rh9eBXPOd3D10jJjmiIFBAHP3Q/uwrfD&#10;SrCMSG5QVmBSVWrxuqT8VT6BIWZWdtNmzJ43bx4wdEdxsJPgMJFkYi6PWwtMQ8hCCtj+iSSvSDeu&#10;H5LKgxGEdkyOvg1DVyvcxaGYx6v2keeyBMkUj2SyVzjGR2jH4jh5SvlKf2WKh380ThhICYyihaQS&#10;/GJsgSpG4EtEkUnytFh2lJ+jF9uaKyRKAvzi6L4RhnTODAxyIdYF7RXom7wiPGONQJgDt/CxWkYz&#10;X4RH6HnIWVnpOVWqrNyMkoywBF8KyRRuqMFzmuOHnb2RanU5hP00UjYaIHonk6jlio9ixWO66Koj&#10;45Sla7chsmMZvEbbMnuZcdBSHcbc77AaU+jz5gbbWCTiUXFI+ygrWIEDtpMl3u8VsBGOqV2itcrM&#10;pMkV38Cg1rDIpSy3KBdjpd3Ccqb5Zgn8mBJ5KdLhcSZOXcdR1whHMqk/haN3i20qGSYxNHMh1Qas&#10;p3ODmTEcSQwEG2eCQ8wxxmjoSebYFcDoa1GCdXjOFg/edrHXDpmonkmLNjETzVvEnK0pXmKu0EYm&#10;6FBW2wedYBfclFQNe5UO0OIrTZU+U3nkKWTGUpoHzNPdluVpTXbXw/PmOWUv9+hBRZ1BxZ6ABR21&#10;8ttvIV5nQW2C4b4X8S9Wpj/oWTdyeMudbatHtjUNbWsc3tF8oq54dZgsBm3DXzSTP29mFMxqh5//&#10;pfyic5kFHVz/SmdOGyN4LS2snRHZTE9f6RyTtlyinEpLmy3qQpYNSXreRp67ytrQgQzPMnfNh7k2&#10;4L3aWH6NLpyVZrjUJQ7FxqQ2bECvT97JsKa94vo6bGklsjLLvkBlmhunn67QDOFpsLw0WJnm4dtF&#10;VReTN99SHRoJO/NGcfZz/Bl1xvE3Kfufxu65lfH9vdID18r6+uI6Kl0TIueyCheLDhJKTks2HhFt&#10;6PZZ18xaleikIs2j0KYgC60ke0JqrpR3XK9tOpqU1SVN3s5O38FM3smM30lT9gqCDvn79Po6d3kb&#10;bJfobQ02bVeYtftb1kpxZULPPB4nikQVutCEDK4vT6BKTWjKL18VkBiAJNrAza2DqVH7qjY/P37y&#10;441B9YM7r5+M3nz69sKLD4OfwJJi9fUPzwaeHKvZ2xlduz64sju0cptPUrYlWzaPGKkjLLCKzjWJ&#10;TTKMTjWNzjSTlzvKm1hRu2QJbayAMif3Sqyg0ye5J3RVd1jLDuXadn5bIbYo1jZFaR0vg4UKYVKB&#10;Dd/Lnu3lyooP8G8rSd2Qn1CXGh0VGUgP9A4qSWk+snvb+XMdA/2Hrl4aevIIKCWjT18WFRfOmQPs&#10;E4PDj76BI7ADZ06+AWczjKmBpS71e4Dl/vF9d3Kmm5jgJlNfRsB6Ynd39ylTpmhra7e1tYHPllAp&#10;0DrGPdAbwL8c8IADmKMBYgyFAFQBOROfBifsIX/6afCCr58fWE0MsOvF07QZRuIK4ZatcWd2JAxf&#10;VLx44/FJjR1Tu4298VQPcz5foH/od/l4gDp20lt9PUB9U6Y+w7nXSz6/l3hkF/XwVt7ATvnZH1TX&#10;7hY+HC178iZ16KPigpp7Si08+Urc/wR4v4EnAb0jsl2v/fpehfZ9ijqsjuj7FNz9IWjXG+XekdD9&#10;90L3X+a3HaHV9jIqDwoqzwWuuR619X561+vavc8aul6u7nlb369uvqhu+Vnd/uunxrNva45/Wnl2&#10;rO7So7KTv2buv5bV97Ds5MuV556VDjwu6Hle0P0qp+tDZqc6s12d0apObVSrVr7NKFNnVaozq9QZ&#10;K9UZ1e/TK0Gozqr+WNGprtqkLm37kFp5NzRjUJF8IiT5e0kkMG/vr+nEn+MQuJzRwM65nH/gSfWP&#10;T8rP30vs3+icGTAHj5hqYDpX11rfnEykRySl1TZsqN3Y3Xno3L4T19evO5ob3lDlW3c4bufZoB37&#10;aPVn3NfekvXc8O/dzViTahojWSxlafo66XhZLXGzXmRntNBEc6aOwVxTNIwiwofx0AouJlSAjZa4&#10;JAcRcsR28S5z+ZTp3n66kTmY8m1+ey7m/HK1+M5g/u1LubfP5T25mv/scs7o0ZSXfWmvjmQ96E46&#10;2RLaWScrKuEnZzLCY7BygQHHzzZI4QIOiw+hWXiRbRhoG7gTwhSJWAaznG1jPs0VvSCSbBngZuaD&#10;c1ihyr95fkj97t3rF3f2dLWH+vlQ4Gi+Ay2CFKhABnprcwVzXBV6LgX2ggqsoNpZVmrnnwOTrCIm&#10;FWGiEuFeeRxBhUKs8mMw6I7L4fpLbJYa2esuXjpbV2c+Hm0v9+YFcnl8ZyIfTYniBxSFpyV7RQsw&#10;fBaa700O9ERLHPTIhkvw1pZcPCmMSIklUePpzHiUq9QA5gpDkOk0SahIHMz2zAnyX5+TtjU/K1cq&#10;lDk7K6m0NLliRUJ6ijwm2Evh5emLdaFRuPzAhJiIpESBn48zDs7GOAK715EIYBUeG8pmhPI9IgN8&#10;iK5wI9hSS5QpgoDUtzTWMzayt0TYG9shtGG4xbZkTXsfI3ISPmhr/OpWVXWWR3QxM6qBG1xNo9Sw&#10;cSvFtAoZb31W2o6SgnUpqoqQ4JaUtGMbtvV37i5JyKO4sd2QlESWvC+tdmj9kRubBrZkNsaJ41wU&#10;ifDyenLHZt+uzoCNVfQ0P0MPnDYSaYRl6dvTDc2ZHvQ0GX8lj1LpxWgKlGxXxZxPjL2YmnwtPftO&#10;Su5v0WlXxaGHidyNOGKtk9sKlmhdfNLpwtThuqTR9cmfm0NHV3gOl2EvN2NubkANbXK5sY15bRW2&#10;N255JX26F0qDiJyJsZ5tZbXQBK5tjta3EeLcFcyQOG5MNC08Eh/kDxdwTcnBOEmWJKUkNL06qai2&#10;aKVcFmSw3ERrvo7pYjMh2WdDTO2Zoq59QatW2QdGzsKIp9mSp5iivzG0XwK3dWQZufCsHVk8LFfm&#10;yErlhzbEr6gIT5RjCP4IpzKJ6NLWjrG7V9TqJ5/VIxML2h6rgZnMF78OHutamxtfHSwr8xIkk9xj&#10;rFEpVuhiPKfCJ0yKZWppfLtIA+DEGmgnp507d45rpuOzGvRNDGi1/4AQTyi141mQbguFQD0HODGR&#10;SATz7/98PfH4q+743PlJDc527tnTZwezn6YxHdiaX7pwVnaqb36+t4enmZnBVCpmUaho+fYm+b2r&#10;629f2da/t7YsI1DkQfDheGWklra2He/qvbPrxOvOU8+af7zXdGM4pbvLQSjUmDp/5mxtSys0geCB&#10;IzJQZCrSg2HHolhRnRyIcDIFphAgy6IYnfni7ir57urA7UXiihRKdLClt8cyuKXWksWWNkYktr2n&#10;wNFX5qTwgysFxgF+xoEJ5sHZ9mEr6ek7RWV9shW9nLS9LsEnCaHX3FXD3PSbvIwRn/IhXuUPrIpe&#10;56wt+nGbF8bt0k7uMUnucwo/iknaC0/YZBq0Da5cZ+UPNlO1mii3OCV2oBWbPQOa+dxsFh4YMvel&#10;YDxwCHMjguWSEOs5FQi9DiObtXPQjUuIzctxtQvhlctsSg0s0hcslk79lrTUgIV0keDcpMaOKAs0&#10;ysWdzQuMl8YWJpSuqVy9p7SoWxmUw6UqOGgJB853NifC4W62cCyPLggPKsiJb06Q1Pg4JmEWiBy+&#10;8aQvk4HDABKoMZXyvJrg9DJRcAVPWEVlNtM89vkqripV1wTJ92lZT1m5jwLydruLijG4ZCSqyp1b&#10;5SUqFkkyRKJEIT9XKc0M4heFemcGSKO4TDEe4UtCKTzpASwOG+/uYkt2wHOY3tk+ER2+WbsV5Ud9&#10;03vdRI1wcibcPY3Ez5HLSxMjy0KEkTwXKtcByYXBmIu16IuW4GYtQM3UImojXbRpyKU8Miyaz20M&#10;Dzsskx4WS/rF4Sdp4b3mzFXa9mmm6BKeYFNSYF+OtC+Vu8sPvYZtvkLmuNob3UCFVxIxdRJZb3DC&#10;aXnicblqQBjZw/LutEEUIhEFeESem3WiAJMcJyhpTtu8p7x/f9WpnQUD62L21Eg6M11qwo2yQrRS&#10;ErWzc43Lquzq12LXdpE39lA27MGt3uVYtcO55ABt5Xlp61Dk1mdJ+z9m/KDOvPI5+Rd18un3CUfU&#10;OSfVlefflw48yj/woLT/UeXpO1W/vmwbebPhw4v2T/drRx9Uj3xq+aheO/Y04+YhXPMRk4LfMLWv&#10;aE2fBG2fpW2jnOqXgtzn3LRnPNVLr8RXXvGvuAkv3RNf0FVPqdHP3eNGODEjYuVohHw0SfJYxb8X&#10;73lSiut2tzsi9bgcm/S4qA7gxNdTModScu5Wlo221/1ak7s11D/WGcm3NMLqLgPnElMROC6K4ONC&#10;qkiLOX1i7dBQx7XL5RcOx+9ax12VapMrW5LJW5znZVYjIa4T83eI/Lp5brtpsC4P7eOxps+aCZ+6&#10;PV/uZb/d7fnhmOD1IemTPcHP+zJGD1b+0JhcKWEFWlkEWViUMiiHoyNup4MtfNmXo2N+LgwZXhvy&#10;a2v8hYboA8Uhm1TS1Qqvaim7RsxdLRMeSE/qjg+v5zJzcIgSMraaQ28QCzrCgg+FxfX4xW308N9I&#10;8d3JCj8cHbc936e2AF8R61gc5VCXTd25Rvl9bURhINHbfKHLLA3P+RpizRlBi7+L09FM09dJ0l2c&#10;YqRVhLQsQsFVVrBIK5gKB4xCu+UxWZkuvumI2ERDabQuv8gxuMUzqYUbW+YmVNkQosycwikslVhs&#10;b2o4azo4o3jKt/MWCkTiq7dugtf+8VdmYKcSQBsAoAE65/jE9jVmBimTIIRmzv/ixJMd8t/Ilz0w&#10;PnQmIKXJ/9mvcOLxEQSs4E0shxn/OwaY2oc39+7e2r5lY11N5YF9e968HgWWKMbH5ETxl8z/lvg4&#10;hjqOoo47SEgo/lUIir4sBVWAtgBQvS/rAsAMwH4gHyIe5/uPnKH8v+QM6k46CDgESUAJOPy51peS&#10;/CW3f0HwFf1/mIRk+xfNfUXwVfI/bP1fVIca+jPB/1SAf8bnz5yhHEAPIuAOgsXB0DeEyRahgQFu&#10;K0CKAQFENhl5/vz56OgooAH54KaDuoASlELDAGRCkT/L8+ccQPxv3T+rNSntv+Xwrwm+4g8eMMhD&#10;swGw9gbghXGE4RMw4TzhwUUDJR06XBBsLYCe9/EnctxBzxGIgEb7+/v/DrsTX4o/8fiP8z798xUi&#10;lTZ9JtjTPdVsxrfhONezZR2P6o+8qzn9sWzgU/7AW9WBl+E7nivaRsNaPqi2q/P71IVHx9JOvou4&#10;9CF48HPIxdHY4y9Sjz3PPHJNuakXl7PWULnBKqLbJXWXW1aHY0KTQ/xKu/gMfUX4Qmm+XeqB0L33&#10;1z34tO/Dx7636v3v1XvADtLXLxqGz0TtynQLAuZpOcu0aAZwohkZa0xAGxLsdGkW2hQXQ7bUSqyC&#10;iYpMuc1W3J1Ir71O/C5r3DZ7wmYsoxZLDzdDyp1ovmQhwwXsmhUSXf3g9nwLazoc6U4g+hAIbJiV&#10;tYmuro2hPh0J56LsvewtfR0sfS2NAmAmKXRnFRkvMDKDT5vtMGcBzQzmjXLzJ3D87VwlMKsUKqld&#10;GbMzIb+MIwuEoQW6dj7mBKYR1nahpeYsvcXaMCeiwMMvhuobifIQ4nli78BwZViCt7uQbOVMXu5A&#10;1ISRlqG8kFRfdx9nZ+osXcMpejoOdGZkcmFt++4VVVtTIquDGAkeMIH1DHvkArc49+z1td1b27pb&#10;V60JEXo7G+i4as2Lw9tkkmGbOagzCg6wIPEgVPYsSPZaLn/rGzTClQ4iaQNW2C4jRIsOrGShYaLm&#10;cpmmFm3uHOT0mS5z54tsrJU4Fx9TS8bcJQp960aWdKu3vMkRl7doadLSpXlIpzI6rZhFK+Yz0piO&#10;KSSrem9UHd24Djt3C2X+j8Gwp+muo7ketxKJJwIR69mmBRSjKBrME28OM9e01l7iZolm2rJoZgSm&#10;Hkqii4s2IqaauzWgvbdwQvbKY8FB5BV0XrwjXqBtQf1uOekbS4/ZjuwZTj7TsCnLvNdjEnoJaXuc&#10;YzYgIkrMVAEL492/DSTM80HMY1nOcjb/xtZxOpw8Fa7Soq23knYbC7q0KTu0CVu1XVcZIpscsMci&#10;Q261Vbw4uPnZwc03OyrutJe+PbDxac/GY7UlZb48pZOVzHBphJVpngt+vUJ+vXnNb2vbtyvjk+EE&#10;pR4y3ozSzIk5ndByXrWu27uo3NyvSl9+mFL5IKh7VLnvls+WrdjIAhN08hKTxPn6KbqmecaW5foW&#10;+Xqm5aaO7VjeAe/E44Flu7hFdcislfbFhUbpOTrp2dppqZoRkdN9EmcLW5Cqs4rG61l7bsQe+FV2&#10;8Ib40Ejk8Y85Z95lDzxT9V3P/P5e1dG7q0+fyu2uo2dELnDPWsDvckw96l5/ynfT6ZDvd4rbClwz&#10;RboC71m45EXUCmt5C1m+hskuRmPyrJyrrRgtNp4b7N032BDX26M346y6mYYDEqMLMbbn09EDqeiu&#10;IEQ50z7I2txdU5u4QJ9jR1ZwlFHSyKLcvKbs0vrAxBAUydJi+VySkUuBpOxs+8DrwXMfhu69Hfn0&#10;6L3617EPg+rPN9TqYfXdM4+7KrYWSNOS6REV/LgWUUIaSsxeTJGbiysJmeuoK1qIZfXOWWVWgYXm&#10;/CIHXilOEKmP8l9gnWbF2uVXcr/q2MvGn2/mnuiP3N+n3LNJ0lnPbcinFcW4RMudZf44cTBFFsmV&#10;rYqO7SksPLSqvjwjh8Hn4/kcZV52fGVdREFlRlXtxs07H9x6/urxu/LiFXO+mzuBE0+zc3DuP30C&#10;4MRATR8Dq30/vAc/E9Pn+Iz7uxuf2/7a/Y9w4s9vwco7CC0GZ1v/PjFDOPHglUsy/wDwJgHM2C2a&#10;pkMyEJUJt26OPbcx8toJvyePmeoxF/VrvPou49MgZ+wU+/0++vtu9puD4veX/D9eFb38kXP7ivf1&#10;h4HDd2OGb6iGf8kYupV9417erw/zfn6cdO556JEPgf1vQ/qeBe19LNv7VLZ31G/XK1HXK173J+l+&#10;dfAxdcgJdSDwJz/LT3/0P/Mh4Myr0BO3/Q5elGw/JW37wa/llHT1+dDGB2Wb1VsPqTcc/NC0T93c&#10;r17d/66m72HBlod5naOF3WM1R0fK9g9l7BjK3Pms7ODrFYcfZnWN5u1+kf3985RNz+Jbn8U0vo5v&#10;eJ/cOJa2Bpwco06uV8dWjMWt+Jxdpy5rV6/oGCtqGUtvHEuqfRO94r5/5hUv1WlB0l7P+PXkiFKU&#10;b4aNIN6cm2rn284t/Cl190jJ6edFp58mHD3GrGhAKBJxEh+KN5MiCA1J7dx08MKjVz88f3fhnfri&#10;ow9Hj99qLusu8a5s4646GbB1KKrvUdgh0CcvEk5diT6wmlkt0ZXi5lNYjv5ctJisi7abbWz9nSlp&#10;OV6ElYlQ/jQznjcmJC+ovi2rpz19X66gnmegIM4S8hYHF1HqLxRdf7tZ/WTNu1+K790oeXSr/Lf7&#10;pbfvl929vfLFcOO7GzUPzhed6s/etTe5rYqnkuoTsBomhJlIiblPCDbM3znI3Z7vZoN3hJk7YQw8&#10;+Qi5giiWIZkeBu5uBliHpdaGemJWwPbW/T+dHjzS25udlCDlsURksNg3MAgjJc11w2mgfRfSV+AD&#10;68nBACfOsmQl6Xskm3FzEIGp9oEqlCif76ViE8AxclSSrSsLZelihiTA0BhLWxt9VyxcKfPOiolU&#10;evuwsW48V7qfu5cEK2A7cWQsRaiPiufsC1uENV7gjLLx4WFDmI5BeJjUwZKrq4eZu9DEwQ4fJAqN&#10;CpZLPZhJfqL6pNhCfwnDyAA+a7YnzK46MXd346bm7MY4UaI/M4RLELFJPjy6MDY6zYPjZWxoaKm5&#10;VGznHO/m6Q13slmiCdNfxiQ5kygYCwdDfZg2HGMNszU10NPWnrNI65u5DgsMfO2oCc4+KUhhKkLS&#10;yE5ZL8zoFOZ0iXM7OcpaAqnIFZFOQEW7YpOp9AK+VxbTI5nCaI1IGOzc/eP6nuqQTIIl1nGJZTLW&#10;60xK3UjrwXdbz/y88vvVIXlYV948pmgqhaPlxbVT8q29XRagLWcaGMzVs1ms56i/DI+BSVytlCjD&#10;UKRhFMkhj+22xoPY6i/cmxh/KT7xkiRgH5Xbjmc0OpKK4cQ8BKXQ239bdsovFQkPK5UPqwMeVHte&#10;rcSdb8Vc7sLf6KEOdbsPtrn2FMMaQnTDvJcI2ctYFD2Mpx0+kMLxJzCFjm7Oy0wwi/TZ+g6hcEao&#10;NT0K7lnoHlolTm7yT1wXm9OaVhQtksG0DRZpzDKbsyyQIuwr6rzdfPRiwtp2lCJhupOvhpm7hhF5&#10;lqnAkimXJYVnVQcFJEnt3SOsGevD8y+17tlf0ZpCF/rbIFOZjObkmL3NlTcHj759c+vT2P1374aB&#10;mUy1+t6ja8d7mlY0RYWlkWkiXQPejHmSGYsSLBzLfQIUFHe9b+cs/mY6wIkxKNSuXbvANAamS7Bx&#10;Avg349/G/sJBaiiYQCENFCjpfxdO3Lt7n60VfOq4Xfdp8+fOCY+RxOcFIOgWGnM0tEymM7hGW9oS&#10;Xj44oVbffz1y7cKpfS2NdSmpxRExKyJUG3Lqz1TufFjy/Z3EDT+Etu7hZ1TBKeKZ3xrpaMHtLd1I&#10;zp4eVL6HB5/q6eHKppNYBG8+JVUh2JAdcmJV/GCz6lqb6sY61d3O1EsbY3dWssvCHMREa5gB3Hi+&#10;vd0sc/YirGK5R6Qu3+87pvxbZvRcz6j5rChtdgtcvB4h2YYUHsZKf2VEPOSp7vNThrlptzzTr4nK&#10;fvSvPe5VcQhTeMAo76B+9gHT5AHnhFMuGf2Y7B77pN32Sa36IfWLw1p0klotQioNuUWWxDgLC7bO&#10;HOQCDf0ZGkumTteeb2+rE4I3biI59MBdjujTThq4nzMhnTB22W2B2Q53WGtlXqqvG6673MvEhG5l&#10;TjDUMl2mudTC0ITkyuJzgwICoqODVQpOhBeCSzVwcltgSFmkh1psYKVvp7vU2miRLVIX74WUyTEx&#10;QjOl20w29VuO3CxEbh4UbCNMdg0u9gxbLY3oCkvsC407GhB9Jij+J1/VLx4pN3AZt/BZw4LsPk9l&#10;pRMj1hSlNIMprO15JlZEI3OSlS0HjWOjMHI63deNhNNbbvLNNLv5CzDLDW0W6+vO0pqjMU9XC4lG&#10;+7MlBV5RVZzwKqKgBEfJp7OKmWwVzS2EZMNxt6IHOnEyGJIyd2keli43hCtNkJGWuAhT10AjokCb&#10;Qp5PJWuyuWaxYkQJ16aa7VBHwtU6UCvMibn2pFwMuZhFKQ91b8rib0ihtQbYlsptyzNpnQ0RZ9K8&#10;93jj17gT13DY693ZbSx2M8erjU+vdkNkuKPzpG7lEdSVxZKOHRn9Vzvuj2z7/HjTp1stry5XPDoY&#10;cbkasyV+fkXkN8WZ2k21Nl2b3fr3e5w7xvvxCG3gAG7PgGvPT+wDd+Rn3iX+ok6//jnlqjrxyscY&#10;cIrgxVdBx18p+z+lnv2Ud/aOat9V1Z5bRcfvVV8cXHH555obQ60jw+1v7nd8eLVJ/WLNy+G8X/p5&#10;m7+3K+y3zr1PrB1h1j5kVj3m1TzirxrxLnrIz7rHSbrjEXOLHn6THH6bFHuXpHrKzHnMyB4mxf7o&#10;Jj1FYhyiYHrJdntItp2uJg0O2o0om53uwh9DM6+EpR5lSweY0vOhib/lFVxKSW4gM6QLtGkzFxC+&#10;1Xb71tx8uqapxnzEd8uSRcL+HXW3ftx4dWDFvqbAhjirfKlmjmBBtodmBlEnHWWcYm6WomdVYGK4&#10;0mZ5I0G3xVtnV4TRiTLM5Q7PoU7vn7fwBxpYu0vcu4qF69JFaTwsU38JXGOq7fSFXhb2WXRuJUNc&#10;7MIrIjKq/ehtGax1KcLKUFayNz6ChVWQMHKMUwDCIcjBscCFkYkiKI0sRYt1fPWMgq3tQhHoSGdC&#10;ComZjeVkW7iV6bjWajFanVilNNs4pnYUbiHwGTSjSm9UNc8lA20bvExb9N288MXLohbpxs3VSZyt&#10;mzJHP2ORSeYyWL6xvUJTm6kxgzRtjq8FLMbNNQTpKjOn+5uLYxEBac4h66QF++PrtwfllhJF0Vau&#10;EVYuWZ7SckWEq6XFHGB3Ysq0+YuWigL8r/52bWIuHFcCwdq93/342/k/VTShmfO/OPFfa+H/3+eC&#10;VxXwzwv9+UL/s3/GiSdG1/gYA3gwOMnrM8CNJnY3fgbh+G6g39GjP87Q+pv7FFIL/i3Tr7QHAOCB&#10;RaFg6TCUD3AsyAEwDziQCXC+iVWj45gxVPSXTUxWB6VA/QC1ADGIgxAkAQeoLiD7y+r/72dCF/il&#10;nH/O+bL0P49D/P+uVv53fMDwAN8QwEgAlwPuIIhAmDFIAoYgBxCA+wsNFeiSITKQAxwgBqWAAzQA&#10;/ncy/Oue/L/B88sWv+IPxjTkodngzzgxNAm8Hn3+04XzB3p7rlz68cXzZ8AYDcQHdA7UdSD8W3Fi&#10;iD0QCrQPmjhxBdgnps2YNWvqtClm02eEobAnC1bdrd77ruKEuvSMuuCHsaT+t9G73kZ1vE5oH0vd&#10;ps7boy7ar848NhZzcSxy8HPs4Eja4QcZPYOxHTs9MyvNfcoMuC045W5hBoDiUu25Ii00ezGav5wi&#10;MPGMJkS0J6y7umHo9aHXr/tevN/7Ut39Qb3t7ef2pw/LLx0Jq2gk88CyhkJOQCg1gApnOJrhDXWw&#10;C+c7Ik2YvvbiTDtJi53vMYxy2C3qAT7iDlp2C+d3ESs6gBdsoXptC4jIY3szDc1gS6xZjgJ3lNDV&#10;juZkhkYYIAi2KCrClmC/XEiyyf8/7H13WJNJu7dbddeOXZFeQ0kgCSEkEBIICYQkJIEQSAKhBAg9&#10;QCCE3ntXuiBNiqAUpYigomLBshZw1RVdRcWGrqIoCM/3sDnHb7/zvvt+73mvPeefc+bimmueeWbu&#10;qdyZ+T33/EZoXyp2yvckRpF1fZHbQsyVl/FREpqjq4lctwazc5udEZRqiqGh8aEEF6mdcz7P74is&#10;+Mbenu6okhg8n7YVbqegy9UnsGE2htv1dqxVtcTSQ0KSRP7xTl4ioViSmVeYnpzhRKJYaBoQ1Q0x&#10;CqpEFUV3C6gHGUFEaGioKsDNNINCBWUl+fv2l2UlJeVL4upl6Xt8woVwInjaVGYXvC+8oVpcneIS&#10;66JrY7dB318NXUvn9bp79YdwRySeo+Ful4L4N/14v/p4Pvf2/pXtMoElDRth2/VRpTqIaBWIl7qu&#10;laqaysb1G9b+8MPK7xWVlI0QaKguQmu7BkYb4UflJtG5iWbWkbr6wXr64NYzmeOSwHPJF/vnBQfk&#10;+ngWCdhhCA2PLSsyDDcd52N/jmD8Gk27EUIc4CErKNoZVBi40HMiIQwNFdUVtuquVjNZDaMqEiLM&#10;+Pm2wckmHM+txr7brfKsgmq5qRKsJ2GLCeQ7bdVvtDRW6SNUCZYQqpkqCbLKCPotlLrVKgDiHAN3&#10;kxpEh6EqebADlruL9RRk21YKf1zhsGYFEfod1mqlecg2UuFuYtl6o8of1OrXazZt0qxW1D5obHLL&#10;32e2ohDoPwgca3lVn/muPuntcMWt7tKyhAAySsPWWDGYhknn0aNsLZLY1LMVxa+GBu+2dtQHRfnC&#10;8M5K8CyqcLyoc6b10i9FfZ387FZK0jlB5f2Qwzfc68/ikloNmXUGiAOGhrXaavuNVLuJsEGSSQt2&#10;Z4up6rA98Zqb3yl6ULWuZ+ZGn707kw8a1x0yOtgBa6/XKi/eErd3s+SYWc6Ub9Ns9MAz0bF7roP3&#10;XIZm/M8ACZeA5AsfI4eexnS+Kzj9uvT8WFRLOVactMWhfCdvyEg6Qdk75dH2QHh4lF3dQEjOMfYv&#10;0ubVK7EKt5Nz1BGJujti9TYUwNWO2BDGndlTApcXbPtJKuo2Ve2hy84Z/92zUo2nMq1bEWp9Iq1q&#10;V2islaGr+k6bLdtYhhZBTJ9Yz4hQfmAU0yfFzj2O4uTuQkN6ENBSB8mhjNa7A1fm770DDczAgx1T&#10;wOfbwOK9ZZz40fnZroK+VNcUngHXUZHkr8Pw0nQib2ISVfkJqLgum7KLjAOj9Jp9BuEhG8nOqxBe&#10;mwhByjSpLi8e4l2MlA2zW59F3pyPe/RIdncm49lk9N2x4LFB0fFafmMWuyCWmSzC+blCHSRYp0M+&#10;cSNJlbngpUsmdmqqRju1kVpwWwjCHoYgsame/Y2nHlyezonPX/fjBpB0AkQXDOBmI+fPvZ9fZgUF&#10;lj4A8yBRxDJXsVyh/VEl/93w/x8nBlUvqB7BDQFISPQ7Trzsg2Sevy/qwFMhcpz45s83eG7uYH2+&#10;XvH9uq92WSjzcnlHDobfbA75aZg3ed/+/Rs8MIVduGH1YYy5MMpZ7KEtHaDMtjm8Oc1+d43x+pr9&#10;o19Y9996PF6UvZpP/u1j5sxvKY+eJ0xMxf/0a/S5B6HDv4hH7oQevRvc/SDgyFPR0dc+R2a4nU/I&#10;7R9t+gDmKMAZ/8y5P+/8aJ7x6JP95Ge7e59oD15S79yxPz9G6Rwh1fZgsnrJyTfCy+bqBoC2kc9N&#10;J4ADJ+dq+p9kN4+F5F4Iyr4RWvo0/dDz7J6HKZ1PUnteZQ28yex/LDv4Ia5zLvbQnLT1vXj/24CK&#10;DwFlQNg+QNYERDYB0jrwFpmFpAqgoA6o6gDKOhazwcjCd4HpUx6xV+ghx4mBbeYBpUbeJXBRFzVp&#10;iFPQy8jqsk0/51z2NKBrXjL8OXRowf/EG+HhR5GHxmtOnDg6WtvSW9bUf+TM3VMzn3pevDk9D0zM&#10;AxduPs+Pa/CG+sXrhY7xWpZSry+EnnnG6Zjx6Z+SnDjEr+arcPQ3oxxJvum+6cXsaCnKTQx1ScGF&#10;FrLSZZRoJ222l2nA/sjDY7WTV2qnuuPOZTFqwqCpkdD0FpcjT/JfAo0AUAHMZr5dyJtb2vv5U9ar&#10;D7lPP9a+flX75FLsQKdbTgs3pokXm45z5W+F2X2n4q9DCTPjB+F4PhbOdIylmZEGEr2F6WGQ1+gz&#10;8FNxw2BMYDLelKqibbJVS1udaMqUemdkR+XK/EJYVtZ0jJnQxinazt9d15HygzV/PTtZT9RAjuxy&#10;yNyPD45XZPp/Tw7dwAjYyA7Y6R6uJ5ASXJz1jBDbFOgEy3Cx2DfAR+gtAG+9CgsI9uS4iXjeUv9I&#10;f47IxoSMVDdDaGIMtsHhauZ8WlCyuFjikU6GcbQUsFpbLM3VGQQdDg7qBkfzdhpbr9czRtnRReEy&#10;sTiASrRg4c0CHWz5ZiaojRtN1m0SYq2b06v693ame2dQdJk0KC/UMSHEKY5s5GysbgXu/9eu3Kmi&#10;oOFh7ZzpF+1JddJTUduxaxcUCTPCGhvj4bZsG0+RK5mMVduloLbyR/1V67i6yEaPyNMhuR208HRV&#10;WsZu+35j6V2nqp8dS3oQHmWqpvmahtkIbCbGNkDbVGJE8FODu26BJGNZp2IqRpPqi2li+i445utd&#10;MVo2FwWpD2X7ZlJbH8fsH+AnymyFMDR1rQZCBW2OcbHHMgi7oTo/rFVY+91WmIopE831wgWD5NP2&#10;yp5m6zkW27zgW90NFHjmOuGulL1cViXNLsfZuSQ0rDU2rVMUuQ/kqXDh70mWgkelryUxRxNJJ6vw&#10;FxrQ5zthYyOIm+fQN05jLhzHDvQgmgvQeYXWuVnUlEiSX6CNa7ogsMg3LIbq4q9rLIYgamn8AW54&#10;takj+B2v3oJ3mBrQwg/b7yFOdxa446zhKuqqG7cbq+p70Hnd6ft+ruy/Lq1uw/hmbLaUbcFEaBEl&#10;psxYH2lK+b607sPhCVkgj0awOqM3uGK6/epIflOJZ1ioNcUbb87GGroxzdpbcp69vPTs+fnJ+0PT&#10;z859+O36w5/6egqT93jyQuBw7rqN7BXfuq1YFamuv8fV3Z9ir7Rm9bqvVnzz1Qo0yqS7p2t5KQoa&#10;EwOf55YW3oMXfctXhP+v/xfixGBxoGoGHaihP7yf6+vp19PW/x0n/u7r1avwztaOUlc4x2IdTFnF&#10;XMPKxSQ3w2/sbPenNy+XFfv8+2fTz3v6L4vCK9QIUfruZfjUIZv0k8iwRm1+upZdGBTvTzDxxxsL&#10;wbNYuuvQBluQ+tuhMHUjItbGl0WI5pIbI1xvlIjfNkZ/bBB/qPWdq/UCGoVz7YJXB+g3cy2qPJEC&#10;czQDYuaqaJisiKxRJ3ZpMzp2M9oUGe1KrHoVepWeU7GyTdom05ytqIP69pcsPX+2DR2nSK7YRoxS&#10;0nods2uZaSVYWbVyXPearONrMoe3JPdr+Pdp+ffp+vdo+x6BiJsVQ1t3pHYqlg8aFXTCElrQASVY&#10;uwCoIkFphf6WFbo71sIgSGtMkAO+gWw+ooO8udbw4SqD52sgU4rqU+rK94xUJsjQG0zMcZxBOlyD&#10;g9WngAAt09zQ0w4R78bK8nJPYzMTiLgYhFG2PioXqpWnt7bcdHOOpVaQOcpWHQr7dpfpV4ocRVys&#10;iTDDLFymLZSqeyRCvP23UFjfGTp+r+OxGZqGILY58IedfU7RBSMk7j1G2Awj5Z11xjOTmOtQn159&#10;p70q+KStqDw92yK0s8zQgbfbmraTYL+LxNZkJVBA8t1UP6SHowqZrUGmq1iab4UiNmvrrFHUV9HH&#10;W5AoTk5omo2yMUpFA29nGRIjqmnN7WmIqsmjh6fA2eUYzgnHkFvc8Mskt04ti30b9A4owHpVrY5o&#10;0JqUHIq30XO2saS7XEUbXF1Wutp94wL9lqqnziEzpbKk+iRpm6ddohs0SGaakGaenYHJq2e1nZNc&#10;mUydGou+U+14JMSogK+TzNaM8TBKzXZpORw/0hU/ciT29GDs6Nn4K+OZvzwpef1u38LcvsXZyvn3&#10;lYvz5cB0/LvjdpdqNY7UKvUOwm5esHj4E+HZhNWL2/inV43HfzK88sjil9/sXy1xPgECAODPA5zX&#10;S85TS66TAPfOZ8HVBZ8rQOTNxdhrTyNP3o48dj168Gz4kXpB3cHg7vOFt27XzUy3fnrbPDcRM9Zt&#10;X9OkHta2zXdMTfwOl/2ZVvqSUvCAnHfPvnCKmffIIeOOrWwMLRqGuA5r8i4YBvyMjpm0ybiGienT&#10;ca/ZicvfrJG6ZVPqrg05mtuzNHZlaStnaBvkahH26tCqtcm1qrgDSoRmI3IfiQVegw1aN4QraEkU&#10;oUkGtsmGHB9FM6dV2nwF/Wqu98OD1cDl1l87Ehr90Xk2a0tZO/sjrS6nCy5IvI65CprNXct0WYWW&#10;zo2uPo1B3vFstAtyNY+wKdbPtFhmH+qGdCXrsaxQFHOcKcREfZ32jhWaWt8jyYoMPtyLhxQSlBnQ&#10;9ZaoLeBXNZQHCe1hx2QTHRxJznwHP3/X6ACGRGDqwVCnURRMsSt1wcNFJut1rTWwRENrE22srpIx&#10;Vs9EgHSIgzLylWh7FehlGpRUU+Nwa80QlFKYiUqUsWoURBVEspP04AUmNhUWrH0mjCJt6/zdBHC/&#10;ULiLnLubkqFESdxFdtsARa/YDv1OkYEgR7CDYjmRSZz4HK+80sCq1qjma3vPPm+88ah89HxiW19E&#10;VZ+09mrpwQtVLa5oy43fgN/Wvlq1Zi2bz5l4cFO+vgThuSUQopr7DPrLS8Q/d6BCBV/+L0785z30&#10;P/oNOJ3kyJB8noD+P8CJwWOTIDkxiBMv39oNgsTgfmd5yzMPMlGAv6v/ZnP8F3WnvD6gMDDwJfzP&#10;y5ZDfXLwTw7s/U448R4E9sDHvysHLOVvX/1e+P81l/xSExBHlIOFYEGgkyf7u2L/h0fKe+ZLv4G9&#10;8SXmj5H/ci/Jpf1ns4MDDY6gPC8Y+PIIBsDRBKWB8wQ84gs+gmnk4/vHIsChf/v2LTij5JFyUWD4&#10;L2mRXOa/1q4/VvIfh/+DfLDN8j+5Nvj7OPHi56tjF52ZDCN9PaGHAASMwcW0XI680+TN/6/BicEf&#10;PNCs5MzEuOW/48Q6368MMsVcLyifKe+fzz7zKXZkIerMgnjkczjIMXxwPq7xo6zxY0zDQvyBz7Kj&#10;8xHn5iNuLsVMzOWceJbRdS4gv9iULd6MjFTCFuE5+7n+aXYu7hBTCwVlK2UDkKKPi2d5U9yzQtOP&#10;V599MvT8/cm3CwOzC52zr/c9mSmefJE18SS1ZTKm4EZM5n4PSTBJ4Ep2sbVx2q2BWr1eR3kTlAGx&#10;i4Gx96jTQeaBZ+ZigJIE4KPmsUEPYJyfLfkvQhI+ltf0Bon4ajsMf9zFMrB1w7C5GJqtjonZdnW6&#10;gaE7ztjNGp7sQe3Lixyvz7hZk3gqJ+hAmGOFDyWPY57qgAsnmPlZYoQkAssCTTBC2JhaBNm6RtIE&#10;2VxxT1zltaqBrpjyaBsPm60wGwVIKjuoI7sm2T8Wa4BBQzECjmeoX5i7b7BQFCwOiwwVBTKsiEQY&#10;3Nncyp1AyRF7HMgJrUn2Sg9gJ4W47cmWtteVdOwrqypISQ70SeHz9wq8Sl0FqUSnGHNuNkWSx0pN&#10;IUtk5qI4M998XECFpW+Hvc+Qq/+wj2DAl9vt5dDDtTvOsBmj2d0kk86bmFw0QAzqwFr1jIq1YVEa&#10;BiIklmVOMDKEfb/6R/CQ/or127drItUhFtpaZjB9HA5rH0Z2iSdQi8gOGbb0KBuaCEv0w1ln+/nt&#10;jZRkegpi7aw91LbzNn6VBNl6kIY842U7GmDfx8OVWmlLkYpheD0/KppCQBgjdPR2aiPWQRg7CBJT&#10;7zxKRD45SGbM9txt4aWAjtBkJKIDQ+AiqhIduhq9+1uY6lpTU6iDlRkXh3AyUrUy3m5po2zP1nJ2&#10;1+b5G8aGE9v8SSeZxodxGuUwpSwDJZmJepiNooixg+e3wz5xm2neBpV9Cju6VNQGdXWPIhH95ujL&#10;XMdnGQmf2+vme2pfNKc+a4p8dSLrfFdOtNRNWeMHQ5iCvxc5O8rTn47hWSL3J0c9GT0JPJ2aPnm2&#10;OjxGTGTme4hvlHS9bDn3c373cf89g4L8c56l57kl7djIwm12eVsMOwyh1+k2445W43zcXZH1TTeL&#10;I8S1zcgfj1rpjzIZ7ab0lNWEuBXs8u3Jw7D2K9jTt6yvThBHf7I4Om7R/tzx0JJ/90fh4dfe/U/9&#10;zkwHXHgTfBbkJwZiz8yHD76J653PP/0yZ2hYULQX5l2l5X7MKOSyiXSKXjLrc3Dao+kyvbDTUtaA&#10;CjxuEXbXSnocyW81wZVbqlVTlHrZxne8qHOhPCCCC4hsAS/0klAHCFYFJMqATPVDvObLJN1TkdpV&#10;PLUogqofUtXHxNjH3N6P6B5BF4kIfr5I5zA4NYPJqypIK+ouEzcn+1dGJnRkNV3pPnHtzJWTl56e&#10;f/b6xtJvt4GH52dGGiaa4ttLvEqCTYNs1+DI3yKtV+LRK+nwbS7BGqHNxhmjVpV9mLxsJV/xVqdg&#10;dZccRGiXW/VQQHubU+0BYnUXvukK5fhL959fRTwB0j/Nxsy8kE1Pp05fS7zVHT5YwKsMtQ53h7B9&#10;le0KUZ7g0b9o2yAQ48Eb0g11yRikG806jI7z4+JF+xPaQY0R5R63ceXmZdqJFd8YIjCnLpx//2nZ&#10;nhgAZoHPs/9OKPx7xD/W0gDwZzgxmBlUust69w848eKHRWAONLsDiYuXtwWgk+PE88Di9Ylrrtxl&#10;nBik2lz51U4LDUGp6OTRuMne0F9Pch9P2M3exwPjmKVRy8UhCnCUBvRYLVSbPS1D3m0zvXMMPn7C&#10;aOwa9tJL+sR734efxE/npU/fRU/OxN1+nv7z46zxX9OvPkj4aTJ25HH88Texp95Lhj4G9866db2y&#10;b58ndgPUMwDrNsB6Bji8WSK/WrR6Blg/W8C/mCE8vWM1Poob6IRXlWvEVxhLQCbUX9Jq5+r7gdZB&#10;oGPwc2PXZEpxM8WtyJh0gOZzJTzvWe7BdyX9Mzk90wltL5Pa36Z3vU/tXUjrX0rrBxJ7AGn7Ykjj&#10;UkAdEFT3KaTpg7T+Y17zp9r2xeYOoLFjqbD+c2I5IM58LYx75B53gRLcgRKUaTrmKDrUGfuD98Q8&#10;jxt5Khm8531oWtg559cH+A0suXWCpMtA1Fmg/mdg/O3iLDD5eObUtXvDt58OvJ5vnn7TNTt3eQmY&#10;mAF62q+luhTHGstOUys/hJ8Bgk4tCI7OBxyblvT3+9ZEYQIwenZMss+ewIKz0Q2ng/b1eZa2sHOy&#10;raO9tDg2qy3Yyuy9njVjFXfvt727W/fmYsGD3uDz3cKTlyLHf5FNTknuv4569DFqCkicATIAIHEO&#10;yH71seLRjeSBKlJUrIZ9PMQm18QxycAm2ZBUbuPV7Z2+jxebRBVG2nFD3FkBvnb+kfiMepfB+8W/&#10;AP0X37RkdAiNXdS2wtZoG+hQzJ08bQN4BFc2jsTEmflRGTJHvzibIMFuB/4GxzSIrNkyZ4Caed6t&#10;4hQnpxQiDF5BFv/gELrONV4rLAsbnUYPdEda4tXUrQyM3RzYPly+iOeWFZ1YkJobIRK7O7oFugeB&#10;FMjJkZliYXSQR1Sod3KwR1JaVEVpamuiXyHDxMNoMx62CU9QYzGNvOmWgQhb4Sa8/Y8Y8DZJWxtP&#10;Tw8Bj4THEoz1XXDoQAo51JbiiyVKqa75wsQ9QXkZntmBdtEumFAuPoqJCTHYBrLbwlVXY+GaNDre&#10;S+weGymUOdO4lpZkF3dvOodrZImFkzCuAXyRxIvqYIlCaDJgBgE4yz0cwdWEwseptWPclDpt59Lt&#10;9lcQca/ZtQ9o+cNw9xYtXJU2otoEX0lwkEDNoo0sAlWhfAU1iS6mhiXa7xSUiKR6KKAcv9VN3ml1&#10;HB90iRE34ZT8gJs+wUvb5yLlULyYbJFHQDhH5IOnkhS1tDav2aazSZeH56a5p+TycqMso/1gYl/j&#10;yCirLG9cgqWSm4ECw0Lf14mS6C0oSohvqao5e7jrTlvrjdzs/oiQZhHvgLfNAW+jBl/N+lzDrmpI&#10;b/2unu7dgyd1Rob1B49qt9RvK8xTj22xqzgt6T4W01DtFVvrBzLip9a7B8dA8Ql65vVWzn32PofM&#10;OG0wZh+Od8k59GJAYr9vJHgvbwCOyDEHOREsWESKl5OgxCf6dFLlLzH7bnFTLtiIj5ODOqiBDU5B&#10;SYmp2b2tedeHMurqROaeSRCfbvfS22Un71R3d8lygglknPIOlPpGe7xmZASjrExcURmWl+9TXBRQ&#10;sze8OMYjkoaV4s0i4FCpilbEBsWYjWqZhph8JsfdErdz9Q9rlulxQHti5D/AieWKU778/CtxYnC9&#10;/2+igY/v54529UK09ECyZJB54muFlSY8G7+apPCGHJcUsZUP04Jl5sQhyKShXR09t6/dBYngQWV8&#10;4+67YFmjEipkhz3IeNSMij5iFtyG4Jfi2Pmeovo9ScdywlvdcGEGqxC7VmxVW7EZq2IgpDJB2vvs&#10;AHaL1O1mcciHJinQGgYixEv73RZrWR8a7YEjDkAHfTAOL+PZxri6FTi4NCFJneoWo8rWNzVY49rO&#10;F9SZQ3pOpwiiTjNhuSa1VJXcCWWfQbhfhHufhfv2Q4WDqLhGQnyGZXicXmD5lvihH8p/Wlc3oVhz&#10;E5Z8Tjv8mKqge7fzoJbfcfXoYaXCoW2VwzrVo+j9V1kVQ7zIPJoZeDEkTmcVRnc7ypRAIklY1HYH&#10;0gQCNbteffFbpYV1mnPqGoDe7o9Ypbc807kA8n2qQbHJTjoJYhXhwtsTKWxJEg6kSc4kJR7x9mqz&#10;tenAmYMLwjG60TBu1ZDlN122SpmWhu5a2rTNyt7KiEwL105B2oWIurGwxtO+lT0uGWWWgWG7rVxX&#10;arO+2h62W78KZ3+IxO40ZxxC2J9DOj+0DpshxD00Ch3abH9wE75SAVu+nbBfi9cAF2VoubmttSGu&#10;MKessY/BxA3FnrpZefdc9sVDIR25dmkCdSe2CtEHxfDG0jhkW66THYtDwJBhEJiembGVNz00K7Ck&#10;v+Bol6yu3knWSPQ9xQh5JIh54xr2hMC9pGPWvUrp+BrdOxD6Q7T3NRPREFzUbxJSAwktVA8p1IrO&#10;0In1UBVREH5stiwlvb4y62CMS3IgQphmKqkm5XQ61l4Xj7zNefAqc+px6v1h4UixVU2GZVkavrTA&#10;tvpIyMmZ+mdAz9zn9t9m659/bnwLNH0G6oC5ovnZlPcfMz4tZgOL6cDrsI83aVOnTe6cMb5/33R2&#10;Cv3pIeLDI6P3j6FvJ7UeT2o+eAF7/h739q3Z21fImdeImTnzV0ukaYD5GHB9BPDvfXC5/txl9Kn3&#10;2RcxV6eSrx737SqxzovHRhU5FfXED10uv3uv9vH1lMvNxKLUrd4l63mHdvqNQ6TvLfM/2ZZOmmec&#10;MpQeg0afQImHTIJ7DT1b1Rzrd1AbtzIO7fY4phM6oh/Wq+Z3YLvTvm2Eit3wSi29Oji0A292mELq&#10;cqA2EByyNUjRa03zduJ7kC5HDDndSHoL1Hyvml7GFq0qKKEFzz5KCxpwiDtEDCs3ciuCMTs5PhOZ&#10;MVM10RfTWHvpO7LMVzQLNR40iICRisVDVW8Kyx7KKq6L9txIqby2t7a3KEvCJ5mofaOxawXBTNGN&#10;gTRH7iYTUH7e/u7cCBTUUWcLGbOL522Wkc5qKuZ3JDk3CkhFHFKO0CEjnBsv844UecuEwjhRUHZU&#10;TE1eztF9OceKxY3xzIx4gtRJlaH/lb7mSj2YCg6mZwPRI0KgZKKVs8RZVsqMqTcLadYPPmwV3MBh&#10;l3pSKt0o1W60UgYpDYOK1zcqQFkfdvAe9Y49x5b2WAgPmXoNE6NO2ia2morL9IWFEO8oDS5XhUqD&#10;MIVUSX7Y/kM5Qyf3XTjfduVKz907PQ9m+qbneqYXu6cX+l6+63/x7sRr4NrLZ8ev8i1IG7/+Hjwt&#10;9t3qH53dnSYfT4BKDFRkIE4MrgbBazGW14TyQ8B/suCU793/Fyf+k+75nx4NTic5MiSfJ6D/d3Fi&#10;0FZ4GQUDyVJBM8tP7+/cHi/My4qODGtu3P/m9Qvw/jpwUi4fS18Gm/4aJ98EyX153f6zcsFcctgP&#10;9OXWn6AB6JdmgtLkYbAI8O2fFQHGg+4/VEMeI4eK5UX8nuoffa755yv/F4r65wv970/5VzXzX5Mj&#10;zwWOHYj4gg4cX7AHQGwYhH7BSSKPBMdX3i1g4j/2D/gIZgS5KcCU4MwB836pg1zOHxN/CcvT/K3/&#10;JcF/c+BLneXlgu3/8resEP6Gd2L5VwdYGhs9awyBgHd6mJuizp0e+f1/aFmSvOFgAJT2X4MTg+Z4&#10;oAo6c/sW3ob0HYh0fL0CsmpVmIXFg+q6T3UnFrLPvA7pm/Htex9wHJD2A8mHgdyDQHrTQnLNfEr1&#10;XGLzrPTYrOz8h8QxoPTcQtmp2zE11XjP8O3oUEV0jBEpCmPjrWXhqGhEVTXmY+1CHD3dSGwWhurP&#10;EBYlFZ9tOfV04N7HEy8XBl49Krs2ETd0RzLwJKn5t4zGu5EFBVbcELRDmmdoSmg00dJ21zrFrV9t&#10;wG3VC9CxSlKzrtGgnkV4PyBK35LDH+P9zxk7nsa73gqOe1RS3hYSJDCGEHdqC1HUMGtugCWVA0O6&#10;GsOTOPQ9oZz9Uu7RTN9bdbFPDya97Eh615s9fSj1p/KQ4TS3nhhei8SjKTaoUOzpSjKzQkLZdnZB&#10;RAcRhiYjCg4EZo1kNjYEpkVYO5N26WAV9HL84iZHrl8aPJMokVKJRJKFmaM90ZFOc2ezXKgkpiWa&#10;ZAyxNYZEuDu37cn/dfzo28cD9y/XjPXtuXGq7e7lY7cuHrtwrKuhKLEyQbwn2DPHhZpMsc6jO1W6&#10;hDd5ZDd6ljQKig75VJ2O7Dwv7jjESK1A8xsJnCYqq4pum0/DFlJMyy3gzSbwbqTRIX3NJlXVRgik&#10;EYUugqOkhggJwc6XxraxIG/YsHXFyo1rlA2Nia723DCGi9jcxhViakfF2PvgaCVufkWe/t44W/AK&#10;QCtVPYkzLyswREQiM9TVHHdu8dy9OVhZIQ2m0uFkPRzMP+zFSLeEeuntdDfVdbZGmWNg+ggIXN/I&#10;XscENITKofknWvNCjYjRaDp4jDEVI3Ld6MBcJQjQK4jANbP0i402yfQVYi0M4q3giVZwmaWh2NYw&#10;jKkvdVKLZG4Xc5Xy/FCD3ubjHNglB91TdL1hB9hRF5ODHP0iJ+Vw9620qO3wPaoanQbq58z0xq0R&#10;V4noMSvUWWvMZIjvp33F7w+WzHZn/HZE9vlk7rWe0tRECcRASVdnM8sOGy3ki1lktjk8zos3tL8K&#10;NNx/Pnbx5P66PWJJvn9oT3LxUFZlU0B8Gcu/zM6n2JxfbMrNNWREb8Pk7NI/goI/4NGn/ZlPxHZP&#10;o+xv+RGOU5WbUJuazTTbcJgSCDp6vWnCBscyrbh+ZOM5wuBFq1NXbIcm2Sd/8xoFxGcASe+cT9fL&#10;kBPT8demkyZeyC7Oyc4sJp5dTD7zW8bxl1mD16UH6qmyTD1OGYR72MC7W41/lZT03K/uWfCBW17l&#10;PZSYvYbcLqTXU4ek505J41yfUZHDxTDqrVCnFyLenCfnkxsd8CIuCS2AQBMgDLYUDvktTPuxDDaV&#10;bn4pHp9BVuOoKrjr6EXhHINQPgJdP4nZ/2HvvMOaSvO+P7M6sz7P7ow6jjqOIIpU6SWUUFJIoYea&#10;AEkIgVBCCQk9gST03nvvHaT3DiqoSBUpIkUBRQXsDUuew7Dr684zu+/uvvtez/7xnOtcJ3dO+Z37&#10;lOsun/O7vz9OlGEyR8PbV948xcKhp7Jw4sFE1/2RpK5s/9JQh1g63s3G29WnObfn9tVn89dfVqT1&#10;kbEcGz1XNimYQwzGSpso/scFkQMyoj8aSAlb2YhSUsRpZTI+GRJukSK2mRpeTdYJV50LHyaNPMme&#10;X4u7eS9k7hb12rBu2yiy7T517r3/43f+j9+HPHkdt7MYttDg1hSgFUgGUQAJC+cfddknMEkg5xzb&#10;hCJOdRarIoV9MYXVUhgyVMztyKJVVLNai70vuqDox745eXDPofggEMducHT01S8hfD/xnvA+Puft&#10;hRXZa0/tVTp/UbX8Rh3wd3BioPH1f/yJAWfivZ7BF5z43Seg8fZx4takFYG4x4l/9+2Br07AJOzL&#10;WRPD0ZuDvq/6bB9dMnl0DfN0xPxVj+XrctOnCai1OPXpQM0bwbArCWr9aZK1uaLFfWq1GxYDbxzG&#10;3jmOvaGOPHEbehZw5U3i+Kucye28G9sp49tpV95kj3xIHX3C7txwKl/Hl22a1W6bXHxp3rtrPrFr&#10;tPJSe30HtvYcsbmLefYCeXcdfucG9HqTam3C+XDmTzSWhHM40jWTGNDJzRmJLRpLKhmJzKx2YPrL&#10;ajvxqTAkdCpJ3MWYpieZlzeiuma9Ku/41T4K73oS2LLFbtz2b3gW0Pw2sP09p+2l98Ut57Itavms&#10;U+ZcUMHd/IvrJbXLyfkzvrG3XCKHLFldJt6tJn4FEKdgQWOP7+Hsk4Y1cP9pv66nSTOPI66teXUA&#10;Oo4fWb08364PLvVvnRo/+LW/TOp/0j7zdGFza+nxvaWt9YdvF3Z4ww92u5Z3xtdfbzzgbc3wFgpW&#10;gfCQzbDUYXTuPfPaFzYt69bV/RZp+RYRUTiuO5nJYUQV+yYP0pNG3BIHXBMKsSxfNSKRTwvPj6TK&#10;EeKtottCu6by5xdK15fKNpcrd26mr46Fz9Zgq1NlI6uUky6hiufNG9aJl984T30IGF9mVVeZewSL&#10;agfxQ5NkdaNEkcBcr+96N6h8gVtdZxsTbejKxdiyHe0juE5BccS8Dr8bL+rnecNXnndxa3wkLKS+&#10;kzypDNe1t2E7W3LMkGRAHNTK3MQBS3TWo1CUyERBAl3EI0E5qQKe0aITf41SeZVSWAAK8P7WivWD&#10;faAAM0U9PRuTFWsezECQiKq6BpIwfUmEnjRMRwZC0SF6ED0JOtY6IH28NjmBk9VZPTzaMz87vDFS&#10;P1ed0J7pW5LglB5oEuSsTLUWsqKIEPwknBIgASFothnCQVJTTxICh6DRUC00QllVT01dT1GeCNEM&#10;sbbJdPdhGljRYCYuMKtoG25lUEWOd4mdhqfmCSPVIwYK/4nW/5HIgIRlM+rr4gaqY1tjPJPo1t4A&#10;oo4LSXSyc9XVN9A21DGzwljh9Uh4HQeCbrA1FggN28pkXfMNnWXETBNDB6GeV6DMdb3URxaFi8aZ&#10;k/ox/Uj/IhAlTt4mVNEuXMUxDEQJliRwRLBhktZhcmQPIVPij3D0McBnUYcqho1QdkiAuuZqudfo&#10;eFcbMpkIewzGkRORExafq21BOntB7vhpERVJqK2eYwCRwzYNCMYEBaKCIgzjcuwr65g95ZxhtkWh&#10;uQpbG+SlDfEzNgx0dM4IiW5Kze8pqR5NyOghO6epwnzkJBlQIbY2XxD1dITvyVjOoaiMo1mN4o2d&#10;is31UsXZp8Ldj5MD5bzSraKz3KJDbWhxFGBwlHci3tpNWsVeQMRPWCoThG5D2w0be4zivG47ce8y&#10;E+c5Sa1uzGSSA8PEHKMJ14fpGCIx7rpWuTZ+k56pWx7Zb30KnrPybnslDjkHJ7iyIjMSIpvzY5MS&#10;Q5DUUihryCFjLKzkQXbXYECGCwgle+g7uNg5OxO4nTnciYh2phlbk9GGhkooiARSXhglyEdVVObC&#10;0MmKyFghtXQxRAYYw4Hr6lwQP/HNoe+/+hbgxMogxd/gxHuSm3sF5+dprxjdG1KxV5LuL4FWed8/&#10;q08MNH7/ZPkT783L1y2NzeIiYnvxSA98/cefD+sHOKcujtRurQYPtCC5XsL6iHNgJQVtIzItND65&#10;prtn6sr1teKmOaJHmSImQdmtGh43qpM8i0mYNYuatg6fYKevJhdv5JQ+YLG71MH0Uye0hIVQEATR&#10;hEBzcnLydLSPdLWv8ncejfG4l+m1lUd/ku/yvtL5cZnFZrH2RLxqpCuI5EFmxialRyQkYqjhAojc&#10;I5BBEeKYomunlF2pBLEI4lKl656tZV+i69Jr5j2G8ZzUovUqUcpFcGVnTWKlTLzVzPw1KQXgyEtK&#10;NROqrTcgdQPq6ZUizJTj5KRjpDIxvwrxkDw+bvwfvOKPuZXLBnViouvxXpEYFF5ZWEP0nKyAmKgU&#10;QkaFogKNU4M0yClPnrywckRs4bT8jBRoDSy/hpReslCetVRuAZ9yVvoBbAnSymF6XimOnCoNvpkR&#10;spyWdDOAe43iME12euDmu0Ay7dfkrxI9mCZ6nHbmvCW/jLuCXiWRPR5UsZEytJ0x9jx39kHK2GRg&#10;6wCjtNIsjCttSTws53RaCRDAyUeSijStyzXJfZqOVzTp3RIOdT/h8n6vVXAEnXVMO+OkXsx5q1AR&#10;ApUPAz+kInNAHn0OE0fNnKxd/DD37tOt91vdD1q5dZ6azvbyFl7ajnS0LaACZwm4kBoZY41NcRgr&#10;GyNbDyvXQDvPNN/4KJKfjwY2UNW0GOPUh/ceNnEfhFk3yxhUnNFsEESPKNpManmNoJjtKL82Q04Z&#10;ml1nEtFDzhx0Lcl3THfFB2jpEXQsyJ52/h7GdGd5PFfR6SI2dZLevh5w/VHA+H32zLLP2GVKd7l+&#10;WSmmtApbU2tR3UvtXg2beZv74HXO+vP0lacpy5sR80vMqXHHS3Pkq/dcZtapc7OWYzd0rg5DRoeU&#10;xwflJ1qF+juELw9eGB+TXZiSvzOjeHtWZWFeZX5BZfyqyEDPT20j5wfvqE2to8fX9C7dN+5ftRwY&#10;N6irU42/iE644ds6EdVX4JjpAaU7qbv4YLiB5NRcdktd2FC6dYGnBI38B1POKfsMUe8WhdDrmklT&#10;WumDciF1p13qf3JqFCc2SRDrxXH1YtjmC8RWUdvGs5QGfsey446lxykVP9s1SNj1Qm36dS2HMBbX&#10;cNbLjk73PX2WqKwhPY8aeVIn1GGRGHjbMnDKzKsDhs0WBSULKDTCLDt0KZ3abv06ASMW8b1mEZUo&#10;ehYEm4qE55qDC6xV0i1kymxA/aGEBy0pu1can9XVPMm/uNcNLBzh1Yzcruosj092tDS9IMz3/dFD&#10;Avx8GorKSnLyeAvH1PTWzMxhP48qBjE/jFRTzBhpC14YCJ9rDZsqjJ0ozV9orl5qq5xqKrtSlTeY&#10;l9aVndpbnjvaWXZ7tPLuRPbCcMRIn19LPCYCfRJ97oCo4A9yEsKaaurG5nhaCD2pklXZSE6s1/Qd&#10;0uDepcSu+nrd8iNP0qynPShjdMdBW1KHMXbQwGrB0nXH3n/V1Gsa5jih7rRuErxNTJ5GB3Yqunar&#10;MHqRgdVIvzS4eyrKp5KQfCm4ZbRk+HLL8FTP9Er//NO+5ZetSx/a7/GGtnjjr3nLQGiOV2u9Eziw&#10;1uGvv/ndwW8OHf2eYIu7t3Zzr7f+BSd+/+Z/OfHnGuN/E//wHQBep7+HEwN6E790aYA69NO7ty/b&#10;25okxIQOfv0V1hSzsb66Vz//orn3qxr8H87NFwcANf7n6YvVfzW5v/NnaAckAM73JQDe3wFggUtL&#10;S93d3V1dXUAXDEB9gEVg01+z+9kssMP29vbY2FhHR8eVK1fu378P2Ad4ITB9PulfM/IPrd8/49/I&#10;0j9k7d925/3L/H/P3j9hZ//eAkvgZQBUioElkA3gL+AiDPgQ7wPg/TUrKyvDw8Pt7e2dnZ39/f3A&#10;a9PS0nL58uVHjx4BOwDPHTh8/xUC/n7mykD633/61X37pa39J1S8z4n3UTFQu+zrE+99C+J9mpkY&#10;96HRdOFwLou5cGvml9u2Zwm4FcAlAwlg+f+ZEwPdx9/9/ltA+1PsPw4xIJCV3Pzd4gFAnHjHrekR&#10;peEFrZ3H7uCF1fGi8j9F5r2PyXgTl/IyKneLe/EBs2WD1bwbdeVT+uhObHcvMTZRnswRNWVc0COL&#10;QjR+ENX8+QJKWsUIqW1kaAgGgyUlpKDqMDcnUn5U7PXStudDy7yxnc2K8UlW9aRTwUNG0SvvgtvE&#10;0CxFswh1s3wn7/wAtjPOTEVEWObkKY1TAlbCMoEK2vlgi1oQvl/dccGENWPs0w0nF6oYx4LREXr6&#10;rnA1jLwQQULBH20Rg3Ni6xp7wKGZVPLNspRHQwUveiM3ar3uV1EfVVEel9u8a6HxBtifevwfVNM3&#10;alj3LoYt1MbUAuIL5qpA3GUHS70ABN5exNBdzKoAFz4SVN3ISAMgKFFCAyeqGmLhOFXbxru7vnb1&#10;chqLbgQSVRc4YqwixjBHuBupmSucNpQ65mIg25DG2p7r/sQb4/H6dx6W3l+seLLWv712ZX2h997N&#10;njsjtQuDZWMNSY3xboU+lhXe1CbvkE6f9AFG94B731TA1OPkpyvc5XJEpu8JLJtfP0hdxxOqQUXJ&#10;+2BUI/WhSVC1VFXFGDmRLDnJXDXlHB1EPBrBhGq56WCwOsbyippfHz791c/CYliya15NQs91dmWn&#10;HitSyNJBw4iINScBY6JdiHbKMqqnDvNJC8vY4m19bGlYdRSUX9RCXM5GXNLgu+9wR48maCM7POkt&#10;DFq4PgCZhcxBMnqaSjJyEgLi50HKEqaKEiwtaBTWjG2k74uEhJths2jscJNkgmCQ4ZFMe/FxD41n&#10;NqCnyPP3oGfXIZILULmbYJnLIPEmhfMVoFNFaj+UQo5Wok70ap9f0hLb0RB4COF7gBDeNpB6ZC5/&#10;lyBRgxOIJJ608D2jUiAv3QeTmkBJ3taWWYUrLmjKXFcQWzTRec71eJ3B5tUH83qCeENpE/XFAX4h&#10;EtIKF4SF0BpadiZ4O7SBFUzDwUAnxNmhMCKkOimuOTs9N4Qb6GgX6mYfQrWl6aFtlRVJEhKYEydN&#10;jp8inxNJUlZvRanPYTW2HVCbThorDtKrVLlpa6lJC+l+bbFWuHSZslyqmGKikHbOBYdKpdA+ZMVl&#10;3bZmtcqLoOw+WNGCafMb50GeR/euc+sGvfMW69KtgCurXj1ABLu3rO4P4YMfEy4BRKrFKixBlRwo&#10;ZBAvaFBw1rD4uHYniDJpFrxgmzBDjm038IoX1s3lR8yq2j/HBdyjOM94WM34Yu/SCdsUwitrszcE&#10;/V0yfJcC+UBV5rmD3nvKPfKQvcMCL4RrdzLQTA1xY4Hz1uIaLrIEy58phBPeifCKFsq1KmJNmp5/&#10;Cta5KjF2bGl0/uNa1+IAM4ctZwb+SVIAAdMN90utLrleXTXlQI48dFr9OD/Y3IwWGVLo4xahoaB7&#10;9Bjoe0HjH9Ud9RSoXGFymiA5V5paiWT3kzOvu5ePU4vucrufp97azdv8mP30efiD27bjI+j2GdPh&#10;HbfVV8zHLwMer3jf7iG3J2rFOQjaGZ4xpJzFsX4EIsUTmnWjVnKmnw6+W2nZvlq83JO8MJC8fC1t&#10;8VLEWB93pMCpwhHs8tM3Z77ZU7U8KKOseenGxGtA/QFQgOA9/vRph8d7xttTzfhXcGLgi95ed+AX&#10;TgwMufiz7sTHL3Qn9jnx2NwUnmi9Bzx+ByCYIzpKjj3xi3dyng1xX3S6b7Q6LPa4rwxxHrYGbWR5&#10;3uTYDYaQO8IZA4nMS+nUpnS9rDxI7GWTzG23uve0xo8utW+opc/oJW+Cq3jpjR8Km5+V1D2pbH3d&#10;3MPrGnlddXUxtGHYPuMGMec2uXbDtGnTsOOR1tC22vhjpbl1xTsPNR6+NHy3ovd0FL3ZgJxOVKsj&#10;C3AQx0hawlggUpK+DsnakmaHd3W3pXuRaDZaWJiAMoxPia5kWkgOuRZYuRzTcTe8fda3+iajDKDF&#10;k7TSEcc8oF/e45g34nNxIqRzmNPcySgvxqUFaftzScGx7JTIgHhfJ7a7pXcAJTSRnBCBi+AYBDkp&#10;OhufNDE9hvGRdaslF9wK7d1IuAaodE87F9xjlLzl1H3i1n5glvO8C3k+Rfedk/vc4tuiK240jD2Y&#10;2nm28mlnlbd4e3fkxuOJ0Sd3hl9vD/E+tvI2I5Y6jCqL5aPb1VMva2dXgoPjlBkxppwSTmF+UUNt&#10;XWdTcl6Tg0cjjlJtQirCELKx5HyKbxMroTU0u5KdWc7ObQiv6kvqGM0bGS+6MZZ7vYvdEKjgRjmI&#10;CD9uUSHp2ixNv6rAXtZKvmsW14UhpagpZigrN+jo9+HMCtRRaTLgZkPr+0E5ANWrIQbEGFM4GAtX&#10;rBkJC7egKMZUu9x42zn56Vrfk0uB9VHilgb8cF0r9/jI5K7gsEZ7+zgDU2cNHQMlFbickCaYX48o&#10;RwuAJUdBCpJV04GnX6qTVaAVGynszz3OihdPSFQojFGuCFbLDYCGBxoEcUz8fbV9SFJE1Amo7hmk&#10;hayVmTweJWSgJWyEAzsyraOr4rrnuh/uTPEW6+6WuZf6gxlMeZcM3dB6i/RKdEQ+yKdKxueqVmyf&#10;bkw40gMPtyAgjEga2jrCCuo/C+Pk1c2kFbGSClQIyt8ID0j7U5R1uea0XM+E2sCyDPs0ujLN6hSO&#10;fMKKfta+WL/wZtDMy8rX79ve7bRuzpWNdSU2F7MLmJau+rJQIAwVxcycZKznhjeM93VM9LLLcyAO&#10;hwVOBgbNenBWnUI3SNH3TWKf4DLfmZe8xNW+Ive/oE5MG/dliaX7AvD1TEy8Yn66UlG5ZnUdpCZf&#10;Ptf3pL/p1zb6B0jSZ/AQJXccgm2vw6ViuCyz4BATjgeCRlbCayHtONwcf99EeRnkkW/5BY/L2CHs&#10;0l3T4m1i6MrO3nKuQcrMZN24akp1h1d3rWdfHXOowKvdB5cKlSSfOQaTFMEY6Lm7MMP8QpKsnZgX&#10;IIZ/FFc5IqQhIW6qJWmH4XMwOWxDPGgbcjqwHl7Vj21vxVQUq8dz1T1tpSx1xRFIRYi2OphkjPQh&#10;GlC0FMwvnAKUPryURPJ09fvxjFvOMfe80x5yMp+z0h+yUyd8oirs6Qy4HkpI2ggEN9PQ9zOwjdKl&#10;tFsG3KHEvfcu4IVW7YaXrvklt9H8g13sHN2saBa4KA0SML5lLbJ1NrZ6OrKph5nP1nUwkYSS0Kae&#10;ds4OeGu6EzU4KtyT6WeMNVdXVdNSVDeUh7hrmQWg8TEKeiFnocli+mlgMw9lCJjv9A+/O/AHgBN/&#10;/ZWyknxjU90HoGHN+/AWkHX49O4V7x3QLP2ll/nnHtsvYe3+hZx4vw27334HOHFzQ9MFYVHgi9/B&#10;rw4ePnUKlxKT9HSrmMfzvHVLNi3jWyz5AMTkJ0NHECkYS89iBDXYe1fr2RdpkIsg1DaT1CWrhrcm&#10;1W/0S94ZlHw0yn9DLHzjUfaBc5HHLn1HCp6G2V/UcCiDMao03Es0KEkI2zgTYgiF4O9v65NGZ9Vw&#10;Azujwqbz4/pz/bNYBvYmogrmCKm4HNPWm+7V191JHDtRjP9xZI0CdcQ4vF2fHaNk6yZpyoJaeiMt&#10;oi2pzW6ced+YTZ/4W5TABh37dFkdd0k1nIqas5FVKimmkdBQg6nL0MqJkI315vd3+iPD/WhAvGxe&#10;vFyqNz8Df8jA/BuwCx+GAyKyIeYOYJiBvBL4gpoov9pPZ7ROCBn+LEE4LeZ6WiTypEjZCdFaQelq&#10;Rc0WGKQdAaqAiscq89lLHAUhRcS9TOBNkYw7FyPuVwcupzDXogOXfb1XndyeOPu+cg1/SKDOQqFt&#10;P59J+SOf2zdC/oK6TbiwNW7nx4z592l3tiNnnicuPUtZXQy+cYXeVeFSE20SR1VyspEnMOBOQYC3&#10;pWlgFj6mEBuZiGD5iZC9T1kF8lnHCjtFnLfnCpKZQrYe4mTyBbzWGW3QOZQ5mlqS3jY/+vjxnTcv&#10;V3jPZ3dnGubzfIs4lkGeGE+8Kl73gilCUh8ljzGF2RAMbIkYIwdzhJetXrw7jWthRZJVtRBSclcx&#10;jdRzK8QG1llFF+NiIhRdWOcsoyQo+VCfArRvKtw1TZtWS/Dscw8eZYbfDIrr4kSy7B1lFaVPnT9p&#10;rKRrq2JszQfxP2/cjUvaYg++Cxx9zhh66jJ0n9I9YVxdpxCXJ8wpk4lshWZcNii+ga1ftOtecuwC&#10;4mpPWpW1QiIr5Fhlkj7NGpE9yNROzdQqyeh8gbB8gdisM3FJxyNCvuPEH4spFyvvUunuBff3a/YP&#10;QHu7NVobFWpyz6RHfx+expdQpVhUo1ZQpJxcpBqfD4tNUQ/0FrN1k8JHYQPiqVFupgxTCAENJRvq&#10;umnruJvjAq2tYgw1vRBiFO3zdhhRd6yYN0Hc31UmLEAxIkzEN+WUYxWfQ620c5uKZ7eGHzD3qgV0&#10;gTgdMiF9crGtgqFNZ7nN55jdUl7DGvQxXZc5M/d1EnOH7POBHvHBJeklKWcLl7WGTdi0SX1sm33P&#10;PmnS0q9G1ThFULNQxqgchKsGUdrUmUO6oZdMYhrQrHhpkwBBUKisYraRfqOzw0xQFPDtd6OoZS2/&#10;cyGu/m50w5uMfl7elc2MoZKgEjsyE4EmAGpgx85pHjkJEeDTlRK2NTPOiE9cLy7nFWS/qkx50hC5&#10;2R60MRi6ciVisT15vqhqpax/p+/q2/GB19dbty7lbzYnLDbH3rmc9vhW9qt7Wa8fpb54FLM1Hzx7&#10;kVxvLegk9pXyuYMg6Z+Reuq2DLuIlvDGyaiey4SkdhnqpJzXB0Ikz9X9o4vlWzvL146kV27UV660&#10;p2Tn52aU94a2PEOHVyjH53DHp+r271GePKOg10jf+8rUTTW3F7r+j7W9FzUcbsjgRxTI3YZeBTRO&#10;MIedE5bUmVG5VH3lSd34VvnoSu7gSvnImysbvNs7633XbeHooweA1iYQAvQwgWxxd3kS6I/vc+LP&#10;jgOAtPvf8ErYL/f+15/435/c/I/kEHid/jYn3q+UP/sTA28fIE7c3dWmApIDJCXJ1lb7nBjwM/6L&#10;6vt/5GL+fNJ9cAVAYgAB7kPc/S3A+vX19dzcXCMjIwUFBX9//9nZWQD0ft4K7ABMfzbzp9/9lQBE&#10;HBkZYbFYQBhdHA5XUVHx4MEDwPEUsL9/iv9+4K/s/O2z/Grr32ntN0/x5cr9zP+rrH1pGUh/Nv5P&#10;2N8/9lcGv7T53zf95pr/q51f5e3z/kAC8B4GHivwEPct70tJAE8T+AssR0dHuVyuioqKoKCggICA&#10;iIgIkODn50cgEImJiYuLi/uE+PP78zmxb+3ziX4z2//Eyn2Dn5f/hIUvD/lV9oBr/nIGWuO/wYkB&#10;N7WXLx7cu3tnbvbxg/sf370FyoJ9O/s3DUgDp/iXcuL9LANZAyAI4IJ3ZW4WgkYdOPQtMBBQ+NBB&#10;V3XwdEL68+yO3Zj+Vz4tL+jNLz07PrBbeGE1HyMzAEi8m5K0m5O0m5f/LLHmLqd8ip45TEyf86y4&#10;G9Iy5V3ehI1KgzFYygSKtJ6OpBpMEqQkJyujLCULU5CBy0lpyiqhVXFGMKadbUVQylrHTd7tN6+7&#10;7iyFNixQCx445L1wzLtjGlGvSUmHW4WgjNxRWvpKEqZQBZqFfgDRjKqu6igq5S0gFykAvgjGX9Lz&#10;6tOhV6jiQ4Q1CYf5zU7x46REiJoyIXpGMUbW0QZ4Xw3NcAxqOCH4eX/Z7o1i3mDi+87QN23M1820&#10;5xcd3zW48tq8PjV4vm5lfOwN2e1LvN8c051K49rBKAYKDKJepJEb+ayJ5RGMr6xTJi403MDTA0b0&#10;1LVMozrH2pFL2Mx7fR3rg+0FLFd7dSn06f9ECf2RrCboqSPpDDljCz6ZQEMvDGTyti/zPo5/eNv+&#10;5knVs4367eXezdt965PtG2PtT2/2vZjrfzrXvjFavtybO16U2uQVWkwIykVlZ8Fy6kzaZ7zXp9yW&#10;csA5dt8aU/6g5SkJZaKBMZK64fbG2XZWeebm8TBNH2lBznm+APFzftJirhKilufP6wlLqIjKnjt7&#10;4atvTx6RULWISCi7s9b/YrdycSO4d8S5viOsrCkxq8TfkwUFJLi+++n735+QPC9rgMS44kg0Mys6&#10;xiwER3TXgGgf/h7x+2885OXybRwK7J29tZD6QsI68rKaIPkz58/9IMCvoCJOgklHmMPiHUwDiCg7&#10;zQumYsIGoqqWEm7kC0l02esM6R2K2DucyHv9sx9Rp3ma0k81ZO+ryd8Cyw+DJbqV+RvBPzTAf+jE&#10;8N1BCDxSO/tc9dS26vEtOP9rA/G35tJP7KQGKeLFTudp/iLwIlX5QbTMBFrilpb4KkphFSF3C3xh&#10;HCI7a4GadzNe5BjdTzRbLfOqjAsxNrbj4xMTFxRFamiborBm6igdWUULKJxhaclxcmC7UGL9PXyp&#10;RDO0qilEioCQN1cUMhY7hRU+qXv8kM7hA5YCx7LQoBknnRcM/ed05BoVNE8+f5cqteqsukRVGbWQ&#10;bUVLlarJFqrDyyHWhcr0XFlmlWJMlUJyIr9/9Elazjlmi1T0LUTRulHpjH5qm35CPia+1DS5G5N0&#10;DR15XT9iDJ940y6lUdc3WtLc5wycyQ+NOYPI4kMUnoBWCunXyVk0KeNrlHCFcsaJZzULTqqOiRk+&#10;M3bftHOYc8PedDG8a2/61MZ819aY52LAc9Dm2UHekhXfO8p9ZCjteKks+KhPcJDpeEWCND/s9Dnt&#10;0yC9H1HIb3B2xwPL9AeazW62WQ/lYWJZauYsa+uimvz68c7M9nwiy0ZSX1FYVVJNA4k1dnWjp4cn&#10;tVvYhB06A/v2R2kokpCYUFVS1Gpv7/2TKOxrQd2vNCgwNVd/SfuYs5YxIsQSFPsarex2QOsqs33F&#10;r3srYvpj+mNe1lte6odt7/VL2j2XkZ3LNnP3nFdvEG5UI6ojJEIZAq5uZykkYazXOVLiTw6VfO6D&#10;2ikzQcPjibOdnKt7IoKB41fj785nb95OvTuXcKfBo81JyfXMIeHff7U3ElBKCTw0Ov4KoLV7nHgT&#10;QMU83lNg8MpfcuJfNzo+F9V/1Z/4TwU4AImB0hHoAQCBrXl7ssS/xLEDOPF+xCdAd2KfE1+bHSdY&#10;A5wYyBEw/8EU6jJVcv9p7bu5hN2pqBdXQx5djXo8krTTmrBWGjdflHr7cvX02ODG/PWtW/UL10M7&#10;R1zKl1zL33nV7rIu8vyqAYD6NrTqY3ItL6f2Y1H505Kit83Vu92NO03NN5MrO9xSGqxCh/Dx85Sy&#10;Tf3GReXym0Ily8KtOzKTOwpLj0DrW+BHO+a8O8bvOtBLieA2a/4Qte9s1IWsUFBLKBYPxpjJqMHU&#10;NNDacAO0CgospKQlrsZBETOw9FKcbz2W3YkLasUw67Q9gLlPP7IbcHoziCrSDc3FRObiEjOw8dF6&#10;Ifjz1kpHtTRlzElEf5p7FJ0W4++XmZ3ZczFjtCiqP9njIhub6oUIj9RPrqbWDQcOL0QM3Q7pveFS&#10;0mMafsMqapOe9cwn96VfLi+2HBiXskqJLdPzSbeOGsgc2h5/9eI2b2Nmd3Ged33s3UDHdmfp2tWi&#10;rY2SVxsxG7dcrvcZ1l0za7yGq2nUS6mwSOoMqp2rn56cvDcycvNSUeW1gMBJD59xuve0b+ByYs5i&#10;efOTvhuPB/6Lve8Oa2rp+sWj54j1KALSe68hIZRQk5AQQg2hhYRQQkIgkBB67713pEgHQUBBRQTE&#10;joK9omKvIHJEBBUQ2Hcr7+Xyes577vN+9/v+uu88+xnWXjN7zdqbyeyZ36y91o2h2u6G+JJidkYO&#10;IynbKzGPkbSfnV/ikhAoT2T/jqpS8ziNCjmL8L+k7HtFkT0M9+k0QRcj5BtQ2v1E/IAzJk9FPk1a&#10;stnI7JZf/J3gol6/tCIXFugmFqOpria3wxAvktREuzLfd+Xb5a4XA0ENqdregQiPBE7uiaK20aKG&#10;ayFxLWgbXwF5tV+2C0oI67iYcEv8DzUFXCjEHUpRz09TjAmVYLL5SRF7mZWQ4h7bniOEM1nQFo5s&#10;ZggisdizvNyvNN4ymixtb78XzTGiZ1LSE50SfYxZTlpuNqrO1mokrnV0Z3rP3c4n92vHWmh1CZrs&#10;JCW/Dsu8u76HxjwOXLcoGjHJnbCsfmZX0WoVH2LmyTSw8VAyQm2XRfDw2wkqWwnI4QVkbMWVvWBo&#10;up5ltkdoS1R5vldyKJrlB6UFavhGqbKLdBO67fc/ibuzsn8OqJ9fbpxe7n4PnJ+ZOv6iK6bdXMFA&#10;ZtNePXEV0M2Ro7EhDWuUQXfO8LTPsUK2ebic8vZ+xIn5wM7+7FP21b1qidoEkBqW3boB9r0l1psR&#10;1KVsvgo2b06YeFUutKvR+NRFx3v3KI/PWA/lqFczxJN9tQqCyJ2x3MH0yLM50QOZ0T25oe0FvlWR&#10;jils+1giJS44qCSMkYGFu2qImKBViTFOCbWcxgZWQ4FdTpZJcqxaaLhSUAIsNh+bX+xY1eR/uMC7&#10;1gHGEP4VwssjIymib6DvZGnLsrRmacJst0pAeMTkeMQU9soa6EEc3eRdHbZZkHmwkdvcDiLyHvoP&#10;vIkZehkx2Olf4wN3U94qK7Rtj7KshJWpNsPK2AsJDdKWCYWKJ0Ekq3T0ek3IdwkxU37Fs8FlL2hp&#10;l52Cu2wY6fp4N0lNe1lYrKNPlndUEt4nSsu+1tB72DJ8yjMXiACh4ub5iNJ+ZgAXjyRgYL4YzEHX&#10;8PGUIyt1I++r+p8U917JaG3yS8v3jMhjJxbH5cZzEoJ8woMD45nMMHcKy8eDA3KyAxIqOSnFtLBI&#10;DRxrtzZ7JyxS3pimoaUryr/nF56doBv1HzjxkaOH13DiL8vzcyvz4H7bPy00V3Fi0IPxj7nnag6u&#10;/P7L9sRrAy9IfP38+Wh3t6oCiBODW36btgrtdWmoiZ2dS18CPJ4+0zjStz08h88vQyWmCpfV6Vsy&#10;xMkYtqV3QuwqDBjt1LSHfo2ffA8vkQ4sWtUvo+oBXANArF/yb5z3qfwYVDcX2TwfUPXOo/ixc8kD&#10;m8Kb+LgObGCVuUeGg1OEt4N/sLN3IsUj04Oa4WaT4mvDpei42Kkac2kmx0+73x4P6r0SFVEdYOKX&#10;qkQ+ho0a5dY+SGjtYuWkETmJeHoMgZFKYTX6BF3lJkzFFbyLLbjBSWgwd+ao69uqQUhITIA5PdIg&#10;lqMc4yrkF6KSFa1eFCFfFCFVts/waDX6YCIk0muvpTU/giSJoqvivCHmTmrGeHUkEmoNUcSJ8Ftu&#10;2YX6jd/st92YTVscNvFyN2+NFeBPUpQqVhbJktkaKMJDkPsNaSptysLaFdC9BjMjbpZFjhWGPkkN&#10;fRwR8oLNneXEA0EFQHDWnEfQOM7purrRYSn9Mln8ADHjfUz/56QrM/FXx0OHH/qduRcw9DDixnDg&#10;hS7y4Vyz3BpKzZHw7v60471pR7pi2yppJXGYiEh4IFPB00fGPRkW1oLOroPHVaiH1enFV1hmZ+NS&#10;/RBsAykcRApFsg3oPjg0/nRh4jEwPvpt8s7C5OXZe11jfcWDtVFNCeRUf2yIA8zdWNoGo+LkZOri&#10;gjcmWSrSHVRTGc4BOFOUiKj+TnFLGSNPmFu0WVghIaeeWhWsxnLZiqfutAyWcAyXsWWLGLHF9EvN&#10;qd009gDT57Qfs8nTi4mzUJCQACNvGEipO6oaeojrpagT+x0z7tPrn7o3jRGr7hOablrWn4DnlAly&#10;Uje5FwtweuB559AVp/VKvh+6+Wf1cno1o9tkmJ0K3v1Q/w4t7kG1kINK0a3yCbUS8QWCoQnbmMEb&#10;ySwe96jNnFKxvFa1pgMqTTWyVRWyJeVyRTlS2TH8kcxfPWm8Lkx+ireAC3k3kcLvFKzKDQF93agx&#10;wJDbZLi7qynDzpiGN/A0QpFM0O5wI7I63FVFk6IFpZsjY0iEPCYylwpPd4fk0LXyaVLRXltI8bzW&#10;TcJOfdCwS8jky6ikAVhop4x/I79vC3/wccm0UyoF/XIZ3aKR7XvpR6WcL8Bcn1lzFhhpCwE5C37Z&#10;nym58877l93aZig1b9wq3njWvQ+oukOJbtK2SuLXiNqunC1iUKPs1K0ddNY09op9/nmHnDpd7wQx&#10;RJiIeqKmYTHO6ZB34HFWQo9/Th+36mJ02/3kzomMjqmk+mPMLAbBD4Z00MW6IWzZGmZsGRUPIX5H&#10;OUE22qAykHO/qHSltQHorwPOFM6djH3TH/3wdNzd7sLbBQfuph55UN31vL36eUPy7XDHtgBcTQiu&#10;Md/5xCG/G7cSxifyv04XLMwWzA9zbiXpFVjyuelstUTw23ggAnN9qq6UnX1eMHTVNf+EEu26Cvcr&#10;MRmgBQAMN8DPZ4lBn6f7LvlwAXoY4MpZsvKeR5E/Y/yWLAKXzQMBNHgEAcjAJVP2kmkAYMYGzDkA&#10;1n/ZhPnRhDGCo2Xbk10c7VyQFrGuzLbInKHkunPh5e3UuEZS6MnQ/NHG7ksl1V66CLFNm8DZ3eZd&#10;O9y8SBOvH4KTwu8DJbiKB+eE4GwQDF4Bsv51Wh05/4MT/+sn9P91yY/u9G/EsQNXJWCfe/Z0rLW5&#10;vrQor+/4kc9zH3/sXCyD66DvC5b/vvSPldAPgSAQBaZVzl/mPzUL1gFxu1WoeL2h5/Pnz5OTk0HY&#10;j4+PLyAgYGxsbO1CUD5Ir290tWiVMzMzAwJgnp6ee/bs0dDQqKysnJqaAiv80Ou7Ymty/p5Yq//n&#10;hsALV5lr+Z8564v+vqG1mj+1uMZfJVaFrGf+vdj1pf/WVesrr9Hrpa3SP2n75wo/cVZF/cQET9ea&#10;AIn1pWv1wYZA02EQKl7tHiAf3FVYpaenp0EDYjqdLiUltXHjxu+BRDd8j0m0mnh5ebW0tLhcLmhn&#10;DPaKNfkgAcpclb+eucpZr8N/jV6V8+8+n3/V1k9agV1//fEXODH40/5hUrwCOiP//vr5bl78Px/H&#10;blX91VEKHF5A/8TGWHB+uhmct0v/9gtdDz6Slv++uHsxe3Axvm8h6sSXsN75mK5vyS1Abvl8VsGH&#10;nJT3pYmT5fmPk4sHPWLr0B6FmtQWfOhQQOm9+LaL3P1NLolxKA9vuKW9EhIpCVEVlpKVEIXoqJrg&#10;DHSNtdS1FIwhKo4Is2RK2JW6IeDO/PzJNy9TBl76tL0Iap3wa75lm3HQkFGAsGfKa9hKChtL7qIY&#10;KEWTLNK9HILMjSNMTVKNcUlqxvma5iXquCx5kzABTe/tcjabBJ3FlUBHgPFkcr69U6Y5McnUMtbI&#10;8ADT7V1H9fJQy+dzJTNdsXO9sV8Ho7+dC188E7LQy/5ymPW5zWexOxjoT/nak/O0KfFoincEUdce&#10;KmkNlSNpGTrLm1MVnD1U7ZkGjg4QU5wmjIxHpgfROG5WJJxutB8pxo9ExWrTMNokPSWilggZLh5i&#10;oRECRshDSjSle8y97APmLgOf+77NNQFLzQtTrW9HD7y52zlxq33yatvsaO/i8wHg/Ulg+sTy22Oj&#10;XUWlFLcgNXSMsk+oDCNeKaIKWVVluj9WnmvLo2WzQYoqoR1JIMb7OodQcBHWZokYbJihLlVFnCD2&#10;u6uSmKe2souGIlJESHO3oKqYnJoSDG/uRmSEph3pO/lpdmRpZfDjbPv4Hw2Tnwbffxkae5mVV6wF&#10;R2znExcSVVZT04NAEdZIIsedm+gbHefOJqoZaPzyuyLPr6g9YhxdVKABxkpcHrJjN1xKRl5Kknfn&#10;jo27dymrK3ogoQVUfEW4RxrbiYGBYsVl9PggRnvdnRTKgvWfsqHfXKQXLCW+mkksoiUBPekvenLT&#10;BqqvUJqPUUq3DQRGTLdds/n9kYPoBEr4DyOxWSPhjwa73yMF5yylFwiyH5iQm1z4iVBIYrw6vtZQ&#10;+7wl9BZe4z5G9S0S8gcGNo2BPYAr3DRQuWKhNmC296ydUKOHIhhJWUFcZdevv8vv4TdW1bbWx9DN&#10;rdzMrFxMMS5ojDMWbY8x8nDGW2PhGoqCOhBxVxtDPycMxQRirSxswLcRsYOHqCCUT0DejfKaiqLc&#10;Z+LOkrV6CVKXqLC7fpYjvkateIV8PfFCNPSQt0dfYEKTc2yeUUiCThBbjmHOg0TzwJ23YP13OGeK&#10;+5XKB9QpB8QrefuoegZpMfM1WeXSlAIJYr6aa5kWNVnRjiuJ4ipg03SI1cZuLTouB1Rta+Sw5fLo&#10;IhnTFEFovDA0R86oTQlzR9tpGsOZorAfMdzueBBeU1zmXElLVALgbwP4On2j4WcoiE9eel8DUZNh&#10;5nfCLC5EWibZaljKCyNE5A0EYPqbjNA8ZD/hvDbcpRN2Tw9aDVRY5CQi3YMcSL5BTAKbjKKao8gY&#10;EwrOiABaK2mJiWlr6JPpEVUkv2x1XVsJCQ1TXbPUyNSm8louk6WkZSCqbcMDtUMZUMN03SNUCb6K&#10;+FSUz3lOxWTKsYehh5/HDswX3weqJ4GS90Dx7Hzy5H33K2fMD99zH75GvdhkVBsjEe6+xZm22z4V&#10;HlhsnVSBiO3RSBnWzBkCrXksK7PNSpINizLsypuYJy+lPx8rGX9U8PzNvneXUq9GoaOkt6rw8mwB&#10;IVk1uP7Zy9f+N048vgy8+4ET/7M98b+ew//fceLvc64frzhwfAS30sBNz/nve2qgSNACYA0nvnDn&#10;iqsbGfwEDPwSg2cjLwkX8KxrGugDljpXFjqBqeZvz2rmrhW/78l+eLzq2bXBxZl3wNQMcP/J3LHG&#10;4XJWXTW54gL78GTS+RUwYmj2OSD3zEr5hZW680Dj4ErL8U9t3e+6Ox53tPRk5qe6BHGNvOINabX4&#10;sAFS7iWLqnblpMpdYZ2ihTf0BkeRN0a0Lw+onD+KvdKAuRyre8RFvQwuGinJ76dtEktgF/uk1bqF&#10;lxrYcOXVHMT2mikLW5gqkrzNI0LtU6Lt00BPrpGwIBAUDBT3DJX1ToWFVFiltbjvO8CsK3QrjiKk&#10;cq2TWVaJ3thoCyhVRMhQRs/BLigzpLQts/ZETcfI6Svvb95YGLkw09/+7HDx9e6cq5cqHj1sGr9Z&#10;+eRpwf27iUMXmG1HbDJOOWQ+Ctg/Hl4/HX/gXWHr/ch9h+xjC83C66hFN4ouTPa9eTLw9Hnf25fD&#10;808vrQwfmOxJuX0y+tbDhCdzKa8/RD19xx39FP5wnDN8m3FkNH5gvOXO57Nvx4fGb/VcvVPT8Tq3&#10;fCK76I+yum/tJ4FTt4Dbb4FH4IP+8PLU6Pm6/kNZrcXsvAgCl4bxYqDpVE0nkrB5oJhdnQHnqlPm&#10;KCl71Cjkigp7RMf/KI6Qq6uaJCefLauRLiNXrAxp1EVfcGRdo35H6Ksx4ZF67hRlDFxM7veNIKq4&#10;gcBBNF6tGJm/3fvmeuD+XHNuBjm+OaP5dumh0Zzac6ywfSZY1z1iklt3iBrDiDnsxqHyxyPZbzoo&#10;l8p0a7Nk4wJ30Hw3OaQJhpzF9T6hP7rn/boC0hPIl8lSSypxb6zybYwwjGGrsHItUtq5rX1pZ8Cj&#10;wqfe3yQCI0LU3GhsuMvSzzC8mFbTwOksdSorMUuvx2afoTY9D+p/wzzymFj7yKZ2ybljyevQVZ/a&#10;KvfEVBufSIQDVdqIwgfxFILa/y5ntVPKbIeYixKCa+Z8ILakMaSUbeyFFUC6yDhnWqZ3Mw9dDj/3&#10;NO3u/H7Ql+fKwr7pLxUTix3vgKtLX85M17PrFPjkd/Bs37uZT0tGAQeHYtVlHWByFLiCN0Q2AKKQ&#10;itAbcPcbC0ifCKiY9T847390we3YlHPfBOn6dfS1BrEjcRsrondVler3t+Bu9FiP3ia9eur+6hb5&#10;QaftmSJCz372lcaS6abGhcaGT62t000dE9WVN2uyT5Wn94K+LSPL+9NL+wpyj8VE1vt4ZAexyvYl&#10;dzUk9x/JudiXNdIddbrYqY6rHUcUohFEaMGYwgzPA0GOJdpyrgJ8JoqaDqbWAebOITC0hxzEZoek&#10;Hq+q3iYDPR5tzV+VNffK66oo2qA03Dx1ub7Q8CjT9BqfjqMJp05mns+mV5ipOu/cqsgnqQ4xw2CI&#10;1lbWZlYohJOJrqOeClZkBxaM3rdNKUwcV4zwrMEx9pl5hqthydLasO2i4pv3mMBR6Skl5eVtUZ6x&#10;njrO0XruFabMEzbht2jpT4ILrjLiayycQadPCClhtgnyTnQRUNYLlB/7XNQymXdgsqhtLLP6ekbF&#10;ibiCwYL63sLGqui8GP/YMN/I9KiszuqDF9r7Bsqbe9NKmvwjM809/EWMyBvk3XcrkZQUtMV3CvzG&#10;A5oUgzixni5sDSf+bky89HV2+es34J8Nkv6HceJjh7tAnPhXng3gOoCHf5tdS2XY17n4JYD66rnF&#10;vVFMz4hp8znbjosBvXcLz3/Ibh73T7hG4Jwgp17kNE37NE/ZVz2zrppA1sxpVX81PrBC6ACYhwCX&#10;qk+UqllWK8BsW3FrmXc88Nmq+SOu+gki6Rzcvw3DqHGkFbu4xBAwnngDgq2ZlZ0j0ZtFDUwIdak7&#10;aH79g+sDgHVsjOZe7CBHpfOa58t7naaUPErvvZbXczipsZZbWh1dVh6RW+wd0kj0PkUOuMZJuBKV&#10;Pejpn2aKJ2uD8SShujJasF0oxB6SkaCnhWCEr3YpW3efl0J2Mqq10vVojl2BP9zLXRnrrY71h+ID&#10;tK3dVLCOGjYuhh44HbKUEHLDZjWeLQobtiv9shW+hY8gpexvbBaPNo/T1/ZREEUr7FXH6Rslc7w7&#10;CyNPlkc3BDkVU/TzbdWr7fRrbA0PEtHn3d1uugXeILF6jaxb5eAt0vAKJXSuHrXbs7rfs/0wPq9U&#10;K7IIEpOvlZSgFpdmkJ2FK481yc6gVLUmD9w+/vrFjbnHN6ZvD71pLO2lO0Raq7jpCOBQ0g4hmNhK&#10;55J4dXaMkm8VPrOGWpRmn+gIdRbfrigioGJv79XfNzI7C8xPATPPvsyNfQKefwPGlj8PTz/vfnah&#10;5MLB+COZXiVkOAcn50GEk0hopJsFxM8e4Ue2JJrCoSIi0L1yGCWUtSqRpuMTj09Oc06lw+kWwhYI&#10;Xj39TZpmv2vZCWu7Suv4qRskYbGpKFg8QtFTXcpQRVYWdH+goqADg6O19GxltSP1nZodY5pwkfs0&#10;mbkipDoJbptS7H6JkPQtXtE8zgV8/v2GpVesWwZRleBHKSf0Co/rZByDxfXAwwaNQ4ctoq7axIDE&#10;KYO4i2aFJw1zy6RYIbx4Oo+BBw/SmwcXsMkxjNcjZDPNj4cUsJkUJUTPkU9Mk4sIEiZTdpk67NSx&#10;2KZpxgvB7dR1FDKjyOKpalYERVMTCZihrC4KaoZF2OBNnZF69gYwe0VJMwVJK4J5THTgobLsy9kR&#10;Z4NdO7i2nZH2x3wMyiz53Wy3GDP4jWMU7NK1SKmazhEyVhxBnP8OfOAO51ghZpIgJ4nfP2qbG5cH&#10;HbhBM4kP0qJtOWTPeMOJmWTHzDEzv3qWT5NKX7hk33fPuM8oGiUnnjAjF8pDEwUUo3bIFssbtWqT&#10;jiMCz5in3KXVjoW0H3dJTFFG+QhI+0grBusagcNOGIoYYuieZBFT7VXd4Vt3mJJ5wMw/WJdkZOwC&#10;cWSZ+aaasor0afuMHSsQ2BJVrRRZSI6qSZO9z83E3Nmakvna2JcFbkOJDs2ZhMok1zwqIwXnk+BE&#10;z6EQi9A6aTqKkXCJYEOxUIJscqRxXafv9RspEzcS3/ZzrtS4HY23qaSjk80h3rpytk5ov8zQyoGC&#10;nktxXQeRIVUChF75gNfOWdP+kR+DOU+9vEZJ5Fv25EfOPhPuoe8poc9tfO6Zur7Cst5bhczZRc3h&#10;Iz6iuJ/RgYsWIYsW3C9Y9mc894tl0Dwu8JNl4HUip8CRRrJ3pFiiwsjOJUx2I51b50hPhiI5oooR&#10;8hq51qQCOycHUTHF3zby8vD8tmOrM9lx4tXYP+wHwD8/LKzAieAPTOKfsJD12MCPUuA/OPH6Z/If&#10;eu0JrCIw4IJitZ+A+Z/9E68ZE4Nx7L67KAaD2IGh7Ba/fJufA3OwI67GsQP9E4PHmuT/RwLUBAR6&#10;wbQKjIGIL5hAGO+7on+VwCIwgfXBQrBpMAdpkLNq8rvKAUW9ePEiJSUFtAoVEhIKDQ19+fIlWATy&#10;wfyHgP8jH+SsT6C04eFhNze3LVu2gDgxaE8MmpOuB+3WV17VYT1njV69BMxXb2KNv0qsMteXrnL+&#10;nP904Z9P10StV/Iv5fwl888C/8xZ38SfS9c466uBjxFM629wrdoqsart31T4qf6q8J+Y4On6u/6p&#10;FLxktQIIDK9ZhIP/zVU+2M1GRka8vb3BnQQQGAa7CgqFAg3QwZxIJDo4OIDgMcgXEBCg0WinT58G&#10;XU+syl8Tu16lVRpUZvXG/5z/pNvfnK6J+ptb+5vLfyparyRYBP4A1h9/xolBDggUT/8xdf3ySP/x&#10;nutXr0x//AC+hda0AoWANJj/99kTg/JWoQ4Q7QDfdl8A4NLtUVMzi82820GwQ2zzL156sAuZuZM1&#10;xxcqTy/lHwcyj3+N7p6Nbl/IPLBQXPM6I/oM167DG3WETehk2Wfh4Ex5MY6gSjGMcMQq9CK9cCSs&#10;utol3F8N7yGNJMqjjPaqS/zGJ8m/F6KpaoDQgWqqCu7eJbR5myafNF3XoT++A+idXW54/0f09Wfk&#10;nkdOHeddyg+YZSTIOgVJG/opGnpqqJFUhYkaIgTNvW5mciHuJtmhpGwONY7kSNaEG/NLam8WQe5R&#10;sZODg7PFQCS5mp1azU2ItfagKsi7ywglWyJO5Qa/6ipbOFO3cCZjpofzsYe1dDYIuBAIXOAAp3xn&#10;D1Pmuz2BvuCV3vCZjuAnVazuMNtYcyWKGp+V7FYjCVFrTYQn2s7F2FhLXlheRVRFVxyBFkU5KxjZ&#10;Smka7lSDboGqbYbLbnLSk0wgm+fQbZMp2BArfQcNMXstiVwuafz2UeCP4YXF/vml/d8+F35+WTj3&#10;uHLhUdPczbrFu5WLo5VLz5tW/jgIfDkIvK242ugfbKziIqKQoU7Og7EiRb24O6nxwj7Be4ikzdpW&#10;vIo0ed1Qa5dQhjcBjzRSl7KEKZLQuhBZAajkLkcTmD/RgmGBMVfWUN4ppiulQ7dlteYeqi05drDn&#10;1pmn0xc/LRz/ON06O9O6stK7+G3k60pByxEs0VPF0AKGJaAsHbEoG0NDM3u8I9PRm4okYKXhRntV&#10;dfkUIDukceJ6aFFtze3SSjullIUURHdLbN8m8Otvu8DfsYk6fwIVURZKjqTh6UQE2Qxlo2mDlmbi&#10;pXO9tO9QVOetRQGjnYApP2Dw+7LW70vQPQt6wl9NJD6jxT9h+T7gt32w5Z213DmD51sx2rWos2vW&#10;ZM8i9ncAvXURs3OeJjcVqXMpXKcoQt2zXNe4Fw29Yab1Hgv5YqQMmGoCplp/GKo/Q8je1RU8A+Pt&#10;hPCkafIgBXfw/7IHtJ0S+JVHRUDIWd8snuFXFBoX4uxhoQ6DCImBPkwwBjCkKVRHXxllAmH5OIYH&#10;ulEIRtrS2zX4eQxFNlJ0JLJtEM2+Rt0hiA4feCleNgMpVuagVeOJTDfV8ZDYQxLjS8CjG8JCG2LT&#10;05jRbAd/BxMXDVFtwd8ktvHsFdwgI86jasBn4SDr6a7k46jgYK+KIWvhEgzJ5XD3aH6E73bVUBlU&#10;gTG5yIqWQfAqI/l0UHy7CO51JtYtKJsWC/tCHZNQEVmuqGyBLnLIjjbuGDBtz3hJ9HroSnvk4fWM&#10;Sn7jYvuJbAXQ7JYYNnOe5mO2GjeI6hc9EQNBVmXepvGuelg9eYSmtL6qDlQYo/GbjcVWZpTk/laD&#10;uycMx1tMh8twtWXU/IKQQicXmqCcjIAMP8JG14piaWRmsptfmIdnu5ikBtbG3dKRAYUh5YVEUGoK&#10;vvb4KCc7DsbYwkhfHYuXNkBqgQEabV390fZkDZNQc9fOwKzRtOaxiKbJxGPfSm8ALROLNe9Aq+Ll&#10;4qlX8Q/7KN3tNo312KoqVFG6VqTXDkvGbvMaq+in3LZn3q2PrOseYWqvG1W0aaZnKMaFycXmmdYc&#10;ZZwby3rzrujDVP7U1+qZW2mXU7AxWr/KbNuwAzTehcF1hq7cnv3+zcrCwgpoTwzuLoP2xF+/A7n/&#10;mMyDRf8y3b1718rKCtynBCcstbW1oGOkf1T9PlwvfbcTAcBxEUSdQZO678jw90EYdEe8DIDGy/Mr&#10;4Kcy4CdP8+AoevfhTVcqacMmEH/5ZQvPFmcD0uWqO3O9wNcuYK7+y6fi19M5o3ejBzpZtQeS288c&#10;vnn3zquLo6/2dZ508402MSPjcfRwRsbBpPbbhafeZp/8kj4wm9rzraT/274jQGvv4sHD83WV/VEJ&#10;vubuUCmMmgAKI2FJU3WI0qUmaHtHybhECDuFCjiWwkKP2lVmwzPJglzC3jCcWDRCJkFRJpZfIowf&#10;mmjof4zZ9Db83ATj6BQ6cFhauXLrlnjRXSm2Oq3+hNMxTsNB+GNhuM5wZLOLeKrpRjpJOiTDobLA&#10;u7sy+FRN4sWixDMx4Yc9/CpJ/hUeEQ2MmFoMrYiQ0uTXfTr5+uucW1O1j2aPvgHOPgeGHgMXrq8M&#10;n1u+NbD0pA943bP8+ODHt80f39ZO3Eq9esK3rdujoodeMhBYNhSz/3RKRbkTJxFO3Weedjnq7MeG&#10;lwut41/3v5xp/gPoXATavs0UTL4Iu/+Udfut/4MPnCcLoZMLYe+Wot4tx79aTBr7lg9uRIwu1d1a&#10;rrszU3H2bXHHRGXzTHPbbHv3/LHTwLlbwNUnwIMJ4N7bb3fezNx4/nJ4bKj7QlF8kQ/B10wDq7JD&#10;0XCPpq+aTSWGNUiMOW8dcUmbNQijDRjT2xGUIgV8vIB+1G5onhyyxyLgObf2XcjREae6dmRelmYE&#10;S8LLTZSCljVWFtTczrdbBaXCyuLWneuuPn3OA4T5XApp3P78/e8K999PzO52pkTroEl8yloKSgg3&#10;+6j9SedO5j+/nD55Oej1MO1+n23/Ae3qetWiHnjHA5u7k7SJ1+5Tpw3vFAg2xklm5OoUFBkX7DMu&#10;P0rsvhV29WXBq/c1n15Uvj8XfzPLej9BxFf7Fzt9XgfMbiqe35Mo6R+mk1RuUd5uXdNrV3/Zqe2x&#10;6+G3pK5pahvgefqz++AYo+Oif/0Qs3bQvbTDIakeF1iE8IpRtPYWQhB2qrtIGISYUdNdQyJw3lZi&#10;+qjdWkxtUotv6ZOykS9Nz+brns8UvJjNfPwl89lC8Zu5+qmvh+Ye5F8H/3ew7WoyPMLK28UwKroE&#10;XSRKURUqtFtPYqetLJ/J7i1EcfFCDGGQHnMtsPRR8MHJoL4HTp2HNTOa5fMahWsP8La3/dLVr3Kr&#10;z/JtN+5NH+bpiPWzUfLEPdfxiw5PBn1enc740tsBHOoEajqXKo4u7u9fru/71nB4tqntQ1Xv2+KT&#10;78oGJxtOTLR1jze1vmpuet11YHKwc3K46+Otrtn7XV+G90+UsvupiHSUDJeKK8+IOpcOYv2MSgtq&#10;tnd8e3TFheDCk7qMJEkERd2KoRIYvjc1eEeMxy8O/4u9r45qawv35ErbWzeKu7sEDQSIQEggQoAA&#10;CRAgwd3dC8VdCrRYsRpQpy11t1u/tNQuUi8tFPfM13vmMXfevPvWm1kza/54b6+z9vr2tz87J2ft&#10;c/bv7HzbbBMRrcV09s0oKaw5VVx4NshnL9Mhj+1VYc8tRVn4blaw3GZCxcSnslua6VUlWj5cZYad&#10;Mclaw0hbUnr7ju3bdmyW27ZGRXaTNkbegoSyNVPGSq1XWCcg+ouAmKouLSS1MSrvMN1jJ5Ec5kVL&#10;8MMEhGuyc/U5DTjfZoJvhDrGdqMofv2meHPj84lB/bkJT6KD7nlxrgQGvtiZM1rbNlXXPV7aNVFy&#10;fLzi9GBu98341itxLc+qLrw7+PD9iceP9p2rj8ou8IosYvqHEezMJOV0tm2lqinT1dUlf/llE3zK&#10;+lnA0EAXyTsxz4f0mrOwnhgOGDL/PlYir58/BtJ/mfZBL7zC/x+vJ/4xE/xrwQd8dVuYnrly9IS+&#10;kgqsJ4ZPfhu3i7HqGuMnpsIXlzifxzif5ryG5wMfj0be+VbxiN92l9/Us1R2YCK17kNszduktm+h&#10;je9YNa9s64Yt902ZNC4YNy7iD/Lde5bZR5YcOubs2mdpXfOWRxcMOuc0Dy4o7/kmnj+wJfKOesJT&#10;WvYANfauoft+aasiPVYlJfGgV91l36PPnC9/pt9foF0aNSq9YkjMwEtwnNfRYiTcKk1iO7yqO9K7&#10;Wncd3Zezf0/JoYLUmhxeUpoFM0EXX05ybGK672G7JZBsfKyJKiLbfl2zapOslo5VkLSav5hEtKJy&#10;srZauopYoq1+dZxHZ2pgpYOVHVFdi2li6G1N4OHJdprWVrJkLiE8winT2tRnh6DhBgm9tXIaKjo6&#10;Pkz67oyY7paytraUwmyX9Ejz7DhMa43L01u7pgb29Z1JronF+WM3c41WJ9nuSKNuTSNtziDuyCJI&#10;FJjpJGhrRipqRMvqxCnb8OQ8Q/WTQlFR7hJ+zB1e7vIRbKVoklQQRtKfhEqM5HU07b5949r4g37+&#10;7TfLN4b4t97yD14b8kttMLD23SRpLiJNNMf4ulhGOGq72svbBGM8eZRgV6qPoqKewOp1O1QUOVFB&#10;N/ofjvJnvnyb+PhiZPzR2NLDmeXfFyDL2uIF/nDDp+e7h67kPCpzPhKgWe6pEhFKZGSHM3JTWdnR&#10;Hk5EtJG6qoWxFRHnZoCC/aqjPd1L2B6FBKsYLU2PHVvxYpuMLXWoKbyYVE4A1wKDkxS2k9pmL7rO&#10;SHydgpkqJoDlGBvmwvPSQ+nrSilT1EyjiF7p+MBoZTZvHT5wHSN4lV2mIK9KIalKOb1Zv/Sy3eGn&#10;XhfuuR6/xT52lnrwGLb1PKn+d5e8fs/oAV7wM1bsI2bULWrILbvImw6xx7F+RVKWMas0I9doha/W&#10;Dl6tHbIOxftVlSkg7rdZs8TY8Qgvoicobr+bXzmZsZNAisZifU3QLigdR3VVmqK8rZwMUUqaICFF&#10;klF00NRzMzCzx5BsdC1I2gQjeay5DivEZy8kle48ONVSP5KU2u8V+pwX+tHL46UVrlRe3nTrFkH5&#10;rVJygtIqMmqa6kYoHaKhtqOespuenJeJMFt7PVXlZ3ONX3S0fhXX/WUtacf2AF2NLFvMHmf7Xp+w&#10;Kz6JxxxCD9v69tgHX3IJ6ybZ5WsoZ6lL1uCMul2cTrA9OqxcG/U9ummx/YntzzIOHfPLidAnkYTk&#10;nDWMPPRxTH08RYthqxNui8pyx5cHWOew1Nn2kpbmqk4odrZpxhFK8WV87nls/nVayQvrrFdYv6ui&#10;1o2rjMqELPeRfG4ERT1yZ7QQNeNwqjysqruBPElWTHWHlOwGGd11Mo4SqCwd/G4cbo+Vah5lR7Kv&#10;XFEZ/XSt990Ym8Mk7TycfhbDsYYbut+WWaCoyMRoMNP8czviGysZEdHiGN+fNUplnC6QEx8HZ5/w&#10;4pWaEDPV0Vla2ApzxyYir5Uc2IzzrUN7dZj6nrKKuE5KuG8V34eNGTSPHMXHLpGTx6lRc5TIJUoU&#10;3zaObxP/kR5+yM0jKsixODKoLiakmuta7WDT5GRTZW0SpSrsJbY6UHqzv7woYdN6qZ9+XSXwy7qN&#10;27zcuZ9fDcEwOcdfhm2TJ/jwv985yB8J03cY0/6pIOPnf+HE/3R9/pPz4bEIk4gf4Oq/PGcBJxYV&#10;FYXPp0wmEyYp8NScX4BJDjydYT+UOTjmAB5enJ2eGB0f/TI7Ban2QB9uwGXAWeFi/mXpf3qU/0eu&#10;MKKFxIAYAWvQhOWe0ARgDNC4L1++wPJNoGEZKILwIfIA9UEBJqhAL3SBCrwqIDXwgQY+Ivzx48eC&#10;ggKA+sTFxSGrAMDGIIZIggtwB5IIB2pQQbSACUYgEQGLxRIUFITkpV1dXWAZkUFq8I4goNCEeBCV&#10;FXVgInxwAUyQBGBy5YpBF+IX0YIaBMAjCCA1NEEGFEELOD9s/QcK2AELcEGgQEiIqRUCesEgFLAE&#10;XeACaISALsQ8ECCP0HC+4B1MrXiGXpCHGvjABAKMIHZWZIAAs4gkXGGY54IwEgMwV3qBRgp0IdEi&#10;574S2L8yiPiFGokfepHAkEsKpoAPNBREAAkMcQdayN2yYhN0EXVQhCzU2dnZCBgsJiYWGxt7+fJl&#10;yEkMWUfu3bv38OFDuG2EhYVh5g5QMawqhgQUYAcUkRjADuIROHAuCA1McArBwK+P3JDIlYSoEEXQ&#10;BRoEoAkENFeMAAdopBeIvwePyKx4RwhgIuXvfKD/VVmRQfgQPXIgo8FfNOAOcHOA+x8pin+ILS89&#10;fXDP09XFUFsjNMD3+dMnMCogdpCzABqk/m/jxBARXJbp2bmJRf6NB08sCKTVa9YDTiy9YU0QwfxJ&#10;3Z6Jw5eWW28uVvUu5p2cSOn6ntYxkd/2Niv/SjC70lZxJ1a0hKFe7W6YaaMcqL0jRQ1dgqI2Yrj7&#10;SRGNlMhsc48wDUqgog1LxZIih0btUFAQFFeVlUOpqavLyAv9tklUYI2ywFZncfMD7hWjVS/niga+&#10;R95/Qz9y3KC2TDMmXTE0TpqZrEnKI7lUebHz2XhHfWGMrICt8bZIX0xFLrcqJyg92JWNRSts2Kq5&#10;RYaBso6058XY+2W7JTXH725KKI8xp0LSQprgT/mOprfr4weOF389Uzx5KXXpSvz8xfDlC4ELp734&#10;Z7n8056Lx935l0P4Z4L4Z8Kmu0IH6rxPx5OKnTRTbRRjSUo0PUVbNIppa2lHQWsaCClbSKDs5TFu&#10;snpOUroMMRRDTMtyi6bRb7qav5INt8dxzM8Wxx3NCstxI5OlNuttEOARdHr35Y6+6OUvnV5YqF74&#10;nj01lDMzUL442DD3Ys/Ms+KZ/tLp1xXT76qXRqom3+y60eyebKXAk5FsIAQeccyuRScki3hmSfBK&#10;NANy9NwTdOlxxpQQPJ1LtyeaGxlqyFnoKhIxKBUlcWMzFQcHXDDPKcTFwRltbiWr645mFPpmtZW2&#10;F2TuLaw82nnrde+n7x2f3lZ+eV0+++HQzPTxr+PlPRfdE7IwLjwrz0DvmFTf4Dgrop2KnKaKsCJR&#10;wzyA5B7vHBxE9nI2orOMHexRVCtNK7IxlUpwxGHttFHYraJKW7dtMVLcEEJVi3M186TosWx0ODYE&#10;Fo5FUEq2kITb5K6NzJi54KLm6mndDYv6m/motXz9jUvGggsWootE0UXb7YuMTcvOG/j0TctW6/hG&#10;q5fQG5aI2/nEtXyLnxbwa2bdxb8m6j1MNGiIUvUp1THtNtO4ZaE4aCYzYaSwZKzCx2jNYHXGrLRH&#10;yKoviBJX8VsrdNfbSYrJrBEXEVgn+fMqnS3ivlj7xuT8ruKKNC9fK2UN9W1CWhLiFIKFr4+rT4A7&#10;j8fguJO5HFuKla6m1G8WKttouhJsE/kQjFYSVSGPJV3IlEsniMeYisRZyIQay1qKbzPZvo6qIR/B&#10;ckgOCQr2C3Bx5dk6cswtHKTlDTduU94iqCksZLh1DUpbjEHXj3LDROEVKaaKxh54xl5ecpt9VKIC&#10;3nmjfLoerTcspzehsITtl8tg19Cd9xJp1Rj8YXuXI26ejbZ0yBiXoWu4j8p86Bkx6hX/lsK7j3O8&#10;ae3wxNn9tavrgCP1g5P1BIcKOPGQneE5Q5EujMhhR51aD1NfojxGfZ2JjioZhyObORDUuFYSoY7b&#10;kmNFW+vVn5wye9+Ivlxn294V3XW04lRSUpGxlbWMuiyaZmwA2LK2qqCw+PoNQkKiyjIqBlLK+mIS&#10;CgoigmaKojaa0kxVCTd1SbqhBoZsrUsiYii2DJodj0yHvR6znXy7wnfdS6oejml8H9k8mn5qturJ&#10;fP0Qv+07f9/3x2n3a60qduqmZqLS6mwr66mliUqe0TKMA/apk5k9c0nnRtiHB0ltb6gHr1o37zOv&#10;LjGt2ENtOxN86XXRwNfqkZHC4eHcZ+fCOpNMgnRWySA4sYH+D5wY1hPDa8E8//My/yufD1vZ/cg7&#10;geDEMMz+O+UfceIfQzM8PWB/kqm/oGKYFQDw/BdgguDE4AP2kuBPz4EMZJbvf+jCYcFuTLDEGXBi&#10;qi69O/XUvZL+hxlD14JvXHHvvO7acIpZVE1LyHFJLY4o35lTG55dyQhPM3Lw1rRkG5O9HWC265pd&#10;71N81n/3HV71RWbWTY/c/sjir/l7h4uqfk+Lz7a1Iyhi5HaYiq83UdtsaipoYrZFF7dRAVaFJhix&#10;g9TpXGlilKabv5a/rby35Fr7bRsct0r7C+mnyNntNog8Qa57GnBzMbaPzzvHd8r5Snfsx5rcwhpd&#10;Y5Ge+rOGY1gv41yfxTjfDyT1UpT3oAUzWaZ1VUkP6nOfNBT11VX0ldY8zdh9N7z8UnjDzYwTrwqu&#10;f4o+ORR5Yyjm5UDS29FdHxbKPy2VDc6fGFw8N8S/2Mc/d23+ypnZh2eW+k7O93VPfT+3MHNhabhj&#10;+FLGmXqPknTr0DSboEpeWqV/TCSO4a1MLrPZ2Zf/aL5rbPnAV37zyELD14W6L7Ml7ycz/pyIfTUT&#10;OTAXPjQbNjgWOPQ9eHA2+h0/7SN/1+Bi7h+TWde+pPSM7Ty6XHmGv69norXzfVPzq911L3Y3vGw8&#10;8PpQz5femyOXfh+72ff13ssvjwfe3H1x5uDpEF4YSgkl+MtWhd9EXNTMyqjerbY+TSZO3UqULg1q&#10;tyGzXt2uTIbSpOPZS4m/55b1OeEQv+QOv/jZK//eNpNSWI23yzg7wyzLxzTQGe1NsrTD21nZuDoz&#10;vP0843JsPXJV0dlo66bI9P60gie8oCYcKRxLC9Qg2KNNqUzbmOyAQw3hV4+FPvk95tPHrPnBhHev&#10;Avseu11/6vD7oNPAJ87HYdbX34lDR1HXauSrS+V3Vahln7XtHEsa4ldOzleMjpZ8e1f17XHuQIfv&#10;uVjzMheleLpMmOUOb4PVTNwaJ3/56BLTonqzslZ0yXHzit9tmoeZXfOeR5dder5QDj9zaHrk1fwy&#10;4MCHyKMfE44+Cmi67Fbago9OkqF5bUZ7Cpv5Klj7qNhYiqGNN2kSxTGRWP+DYXufFF57mX/7edrl&#10;p0HnnvqceR108Wvq4y+5zx/FX2m2q4qQ9bYVtnZUoHEx7EBrL54li21uyzDQt1SXJchtw8mLMDXU&#10;YkzwxSRWo2P0UbfSC6z6Gv1dERt9An8KTBLIal176K7s46f40R7S5xb9Vwf1+noJb247jFxnfLnI&#10;eH/ed7w3nV/XMLNn/3LV0eXCE/AaMlt8Yqru5Gzb2eXyywuF15fyry7sPj/bfnah8yz/1Bn+lR/H&#10;4q0zSzePzj04uth3mn+lbbI08Xagc3tsyKmGhqGuMxONp96Xn/hz94V39de+VJ57H9pygZffHtVy&#10;MvjmNcf+i9h7HRotWSqFsfbNNQUP7h/5ONH++HNQ+TGUR7q8c8wOevBPZq6rrXk6yeV+Fx9kvh0J&#10;//2hdVWlfnQ0muevbkfRoRNxHp7GTn7CuvTNsuaK2taQsYdA8lDXIW8W1RXYoLxBydLILRUfXGLq&#10;V2jqtpPBLbDFh5hJkPAbDVyE0KGKVjFqJhwheeetwuFa8lUM/Wa2QQ1ROR8l1mqsc8eLM5Zbwq88&#10;uJRzcC69c2bn6ZGUk0OJ3cMZJ7/vufup+e6zPRfO5rQUuEfFkFyTme7BVDuChhpeRY5nhXUzNZZe&#10;tUrwZ/gX3/9PnBjeZGEyOz81ffnIcT1FZXjbFPjpJ4HtIhYFZdy3bwNn5rnfpvzG+UEj/OQBfurj&#10;xYKbSyUnp8oPTVV2LeQemE3cNxZR8zmi8at3y1d6x6TpoWXVNr5s/YzinknKoQXaIT79IJ/YwTds&#10;mlRvmpLbtyDayBesmF6V+vaX8Fcqmd+plXzHohliyoBJ5COjxJu2Vc9cu955XBonX5pQ3f9SLLNH&#10;zKvO1D4/zKmymFleRs0ttk5LpyT72ydzmClRnhlRIYXebol+VrxwPXqoikW8NiFJBxuna8TVMyDr&#10;aQluX7taRkiabmccmK7ESNwunyytlaWuX6CqnmVmWGRHynN2CLckEk215eHzvhPBGLJgmUka6G01&#10;4eFjCoKbkz2r6Bb+ZhbOJkQKx9VhX370wPWm8bdH3g6XP+9LffYovO+J358vQj4PxY28Trxzyrku&#10;07A0WrM8QmNvPKoxXq+QKxtisZanuzrMQDzG3CDVipaGcw419LKR8CJKRjLVMoKxFQn01l0eJzM9&#10;e0KYB9yojQG8I2WlL079vtT7gn/kBb/12Uzr6/njn/nNfd951UclncMFdGwF5PAbFEjaKBcGwcdG&#10;285IWF9WVAZvgbO0JepZGRM5lPym4lejb4Yn3//+6PG1nus32q8+3HfvzcEXr1pe3C96/KzwxbvC&#10;iWe5n7q972UY7gtUCUt3dD1UEdZzMLUmN8nd3gaHMaPS3CjOIdrmHFNaFCu00j18D84xQ9HAW1zF&#10;yQTnHx9f3dZwvLqw1p9mTVCVpMptZytsdzCWd/Czi6zL3dW62yUkUN3AQEpYSnmbLFkVn0gOq7Tf&#10;mWcaEbjRPnK9U41awiV6+x3W8dvsUw855564n3vOu9Tvf+We29krtKO3nFphF4hHnKB7TswbdM5Z&#10;S6duE+oRM8YpS9duC+cmFKVG3apGj1KhS85Xw2cpmSfJGcTJ6RSbEU/5hvQXFQ9VVTzNz7qeEnMu&#10;OeJUWmR7QnCZr2sg3pBjqOakJeekreSqr+FprOeF1ucYoBx0MfBfRLYRxdHAyc0qMpLbmJVwZW/5&#10;u73VC7sKl3xSptziFj2ipomuh6UMKWukZASERVfLyUlYmOo4OaHd/UxcInSsw+T1/RQ0uOq6vipq&#10;bAlxUxFBaekdm9TE1xvJb2OoCXI0ZGJQ+vlmtrU2Hk007yYKp5nMKtFG52ur7bcn9qXGfa4o60/L&#10;OuLgX2vIOWAX1+OV1+WZt9c1KdLCgaao76hrwULb2GMcHSCvEb6AYlRB1C7AykeZCrIpMu40Rort&#10;zk5K8wPG/heE9hfoxheEurfEsg/03DfGsXcUvE9vp7ZvN6uR1M2Tlg6RFXLDK7nqClsLrVYR+Gkz&#10;nMtv2ubS1vGkgNPB+f0RsXcD6J1+xnvizPZl2XSH4VoxUqlyouHqOkmWrN0OkR2WnCJJVQdZcXOm&#10;pUcsLSJc38Fjs4b7r4qZsuRGC+96G14a1oatZOSmhuFo4Xi6ZD9D+yhzj2RCQBLevxLL24P124fx&#10;OWTEvQzb1xAhB0v0O1zQJD5syjps3j6O75S6QI5+juG0UliQCf7wzsSWKL86N0ozk9Drb38zit3F&#10;xuUbS8eoSoaoSOM2rJX6+efffv5l3YaNbmz25z9/wFrwv18Aicf5sAJuBmbw8L4Iawn+6VUTmbv/&#10;F078T9fnPzkf5igIMoTcJ1D/rzjxD9DqrynNAkw7APJbnH318llJYW5acvzBjhZYYggTFjhW8C3E&#10;1P/WhQWVFS0gAHYCjA2wNIAVoYlgYwDgQaqHsbExQNpW4DQEfgP8GBA4QOMgBugCJjSBBiM/oMJ/&#10;WWcMpoaHh/Py8uTl5QELj4uL+/PPP5E4AcIEywiehxhBwgAaCJABU7ClmZubGywzRaPRCE4MvpDe&#10;lZMFXytQKGLnL/8/KjgdBCMEYeiCJqgjihDwCgeY4AuaEAxEBSqIDDBX1Ffc/ZvE36MCGimQSwGs&#10;gTxYhpihAB9oxDXShCBB5tu3b8gVBmGQgTD+El9GvIMKiCERggAQ0ETsAAEFMQhdoAVNIBAaJJGN&#10;4oAAs9CFCIB9RAyYoAs1YhNqCAYuJvyUiAp0IQWJFmrwixgHAuwADTUIQw0F6UUEwAU0QR3RWjlr&#10;aK5wQBJ0+/v7fX1916xZAz80bEJ8586dFTsgABbevHkD4LGQkBBAxUQiETa3QyxAjZwUECCG+EW6&#10;4NLBWcANBmcELuCnhxoEwDIIQAF5JGywALGBADCBgLNATEGNXCVQgV4k/hUVEEaCREwhKmD/3ykg&#10;CWVFAMJFDmQ0ABpZUgyZJRYWZ+cXfnwHgJ/0XM8JfW2NNQICNlb4S+cAVETM/I/zBaH/BzgxBDUz&#10;uzi1yL/16A+cJfnX1WtgoZ7Upt8CidiHjfXDbcffVh59mdL0Jq7+c/qBrzkHh7NqL/vGHHBh1Dpg&#10;mrysDkc5dCbat0VTmkIoBz057Q6u9XjnXE1iiKR+pBoul8CpoAYn4j18DWkkOX1YPawtqmiubICR&#10;Q+kJqRr+pogWUORssG6zKHoX+nAuenjB980A/mKTcmmSODdNMajaOGI/LfJiaN7j/NIzEYGZlvre&#10;6kKJttpVobSqKKdMD1tI48dFGzooa3F18Fm23g1eSXucEvbSUjtZRZ3snGxzFlVwu6Pkllx73OnC&#10;sD/254ycKZu5WTR5K3vqWuri1fj5s8FTx3izx7znTvovnQ2bOxk8fypq9kTC+7bIS1ns/ZHUg8ns&#10;7ixeNo/i4WhOczen8IxMmPKkSLRHpV1QO5NXb+NcgmEVmFmHqWCdJAhEEZKJUBjL7EheUk9xdpar&#10;i+l2QTmBn0ga6rlRofd7T82NX+UvHlocq5kdqJl5tXfmZevCy/aZ57WTf9RMP6ubf7mX/65x7nX1&#10;iyNJ9W7W2bqG7djw29y9t9xau8yKjmGKbrg03Q1uuxBYV0zxCcbQPMkMOzKRgDXGmhuaYo1kNBX1&#10;sMZoCxPYyd4OQ6JpEe3VqEHmAbnsvERaDNuI58NIbW+/d2947tTHb7XvBnePfzrL55/6Ot56+1F8&#10;ZSPRM5jsERiXUbAzszDA1ddQTltpraizrlVt8K6ujL17wgoLeZnlISXFQUX5QfklcVV1OfvKsvYG&#10;cxMwBjYKEkpoRTGWsQILo2mpK4dWEzOQVzCQNTYUCTKTKKAonifJvMCLfDQVHMFLzOLF58xFJs1F&#10;x7ESE5ZSEzaS03SRGYdts06b52mbFgi/LRv9smC6dsF6C5+8jk/6bZG6ZZ4rNxar+yBMfY+PBDdN&#10;Ft2spX7ZQOVPY/lpfaUlPaVlfeV5U7UlEmrZXv+7g/ZLusJpikaUia65tIqBoIiZmDBdRSfOht0Y&#10;k747JjaBxfYkED2INlSMhaeLS3paUkFJnp+/B9HanGRthsPoGarLO2LRTDMjOz0tnrpamJl0so1I&#10;GlksBSeZbKEYpittt22d4a+/UiWkEmmOFWEx8Z4+VLyVOQaDtbK0JdPRaJy2jokJmgwGNCVwlhpu&#10;/uR0Z0KksRLBQgsd78btSS06wAxNVrVw2CSZaUq/u7OyN7UwypLC0UaFa+um6KKyjGDtMqmASMjB&#10;W0Bdy3Q65OV3heX/kMS5oE1qkzZoktfrwRCfMByH3JjvPRhvOZQ3LLPbZI1TWNkOgmwDXSuHgfK3&#10;0aSZylDsLbgBbvaObpZG7nTNULZ0YpxsQ5X69WbtR634O/V2x2rcm/cmH2qq70kvqLB1ZJgSDXFk&#10;cwIOS8RamaIwKDUDoS3iG9ZukxAWIeuphBL1QsxVo4xkM8yUQnEadIIRl0l14zqTXKiwl3mwh3s2&#10;L7Azeue9tMq3qc2Pufl3Wbl/BDV9SD/P3/Nqsup5r//hFGV/SDThvYNZaJrYTi+o0AsoU3LuJccP&#10;Bu7+Ftj+0aFlmNQ2bN/9wKGzi9xYZVFRgitpd2m7E3/1dfajvtirF7gHam0z/BTpOr+Kb/hpPeAL&#10;hgZG1+48mISFcD82YRpd5o/y+fAchm+98JHtB7aLDKE/htd/q/wzTgya8wASLy5NLMG6kR8LlP9K&#10;NgFGYZnxMjhYnuXPzvDB8yQsNH7U/4Dlwf6RnBiyEwusIyjii1zLGjjtVZbN1Ubl+3RzT5rk9+By&#10;WwjphZYJyVaxLubeTNswbkB+TEZbZFq7X1gDl13mbpkeZZFWjM+rM83eKeOfLuVZqR/YRomrZ0Tl&#10;EF25emScOgGlaqkiY6Eri8XImuptV9f5RcpJFp+I8/PTcbbaaGgvZhtgFs+1ziOiU9AmqRaMGlLw&#10;CdeiP/z2f3XvHvO7zne/NkVtH3NJ+RLjO7YzYC7JezTI6SXXuS/FYyCN98affplq2ILXqMLplLNo&#10;bRlJd/ZWvGrYM1i9+2Vh1dP8hj/yWvvyDvWXnhwsvfAt/9z38GMPvE/1RF+/UzM4enBkuWNw4cTw&#10;XFffxJknC+duzp3rmbzaPX7jwOiTrumZ3sWlS/zBfUP7A9tjMVEuCo4OynZcU68walCQpbeHrkeY&#10;WdrhhKuDnRPfj8+NdkwOFA/2pTx5EnrnTciDz1GvJuLfj8V+/Br16UPw208RH0biPn/PHJnN/zyX&#10;93oq6/5U5vXx3Ov8ynv8tkfj3Q/69p7uTag+4JPV4pt7OLymN63jQk7X+YLjp0tOnq691NN0o6n4&#10;uJdTrIyQ/loBcUEBabqaTa1X1n73nY3kiGMWgV3YwIPYsGZ0eLNJ/G1u03TZLX7Dvcns3onMC3O5&#10;9z6n3O6x39fp0tLt19ns3ZrpmJnASs5OS49OCyIyrCVVFPUJRH0CS06ZIyvny3FrTYk5wbHPsjLm&#10;sO0D6HZsK/jrsZ5HqFVeHq2lzenC3YDBL8nTb8MHR4JfffF/NuL654jd8CfqwDBx+DXufR/+9QXC&#10;uSOYjm6Lloeut6aTvy3nTI5lj4zkjn8oHhsq/X43a7A14Noup64YSrM7uoioEE9TTfA12pVgXpJu&#10;VpxnVlKFqzhErj9v137DvvG8Rc0BtV2NOpltuDxI7XzFpfGOV+st7oGzzNp92MxUOfcgIYq/BMVT&#10;nOgpS6ZKWeAEDQgipq5azDRaciW7tISSl4/PqsYVttP2nnTquOV5/KZrVwumKFk23F/IK0grMtE6&#10;I5dTFMdK8bL192Z4e9o7WZsZmquJ2pmhPCyx7igDZ1ktjjI+TMsjUSM4eEeQ3+aQcKH0TJGKFsnD&#10;vZo3DmGfJJpcCVQ9EafXU2Jzd7fjHyXEu1Wk+x2+bzvTp2rLvu1rWWg7wq8/zq/qmi1t/7a7fbTl&#10;8HT5yamc09MpJ8fSOj+XdH6rPTLZfmz++NGlE8eWe44un+iYOtk6de04/8YZ/qHWqbLiN6k5d+u7&#10;vnbe5nc95e/v49ffn669Mw5Hyc3PtTc+HBiY2j07Hbv4PmD6ZcCHRwEv7qU/e9k8Pn+az+8a5Wde&#10;7LevOILd1aqXtlc5tdaktMvjzPP0N4uFX/nZb8ajz98NPHCCV9bCzStPbmypOnc968hNj4KDzJhy&#10;1/AC7/TasF1NzsE52gTudg2KiLGboccum6QW++QDzIQObvx+mv1OEyWm3mpd8mpNP2FMkqZVmiI+&#10;SUI3SVw8S2V9hcG6cp0NOfLrGlVEzhJNn3vzPkQkvw/MhLTHL70LbrN2nmJmXPYrf5jecSW1+VB4&#10;YWNgagknONOeE2pt4YXRZ2gp+BLQmV4uXEsLyVWrhFethg9aBnqoI0chPzH8lwzWES/MLP84YNT7&#10;+zD53wfPv0ZR4COvtPB2fOHCBdhIBgY7NTW1mpoa2Hga6fp7/Xc7KzQM08iIDDOXucmp891HUQhO&#10;DKkwNgtrBcUwL95I+jCe8n4maWgp9P544o2xhDOf0mD3i9r+zPL/xt53RzW1bf167ymeez3Xo0fv&#10;8eixYUHpvYaSAAkESAgQAgktBAikUEPondB77whSBaQjqDQLIhYEEcTeu9hQ6exv6r4fz3HG+77x&#10;3hvvvb/uGhnLudea87fmWsS1V3577rWuxxU9FB16EV35Wpj1KLT6XWD7onPbIrluFlvyVjP7sVbW&#10;Pfuyh/alj+3LXpBy7spFDe8KHRKLvymW8kws+enm4Btb/G5JBTzUD31pHvbc1P+Wvs8VHfchXMAF&#10;vfhLBnmjCjnnfuIV/GAYoGwRlRLbN1n3aKb55YO8S6MhrYcd0pkYV62DFpqSpmqKFgd3YbW36XJk&#10;rKK0nES6zEhVKk9MjbJLTnbbru27dsgbG+gL/PT9RBjnSD2bcrpnm2fEaUHogDvnKF7PT0meoKau&#10;qia3U27Pr6Ya0lR1Nd2tUrqb1bxw3nmckgJhrdA2yo3h6+rAEzqxq4IF9ztKPk01vntQ9+l13fyn&#10;mhfP0kYv+DRXUSsyyRmR+KYk6tBhz+vNEbfaou4fjz17yCPBSdNVZ6cfWSWFwy7xTzokzMnipEfY&#10;ZobSSw4JT1+pfv3gGHK7Y2mydX60fa6n7kVX/fOzJz4PXV0ZnFw+MTF78tbcmWfI8Guk5syUrX+y&#10;Itlxj6apuBJRUcmISmIF8EMhGHrTX376/qe/GlsSk4pTC5pKMuryGvtapx7ePn/5YkV+ZW5gVpFb&#10;dqN75Sn/E72e3U3WR4e4Qxc8J874jNbZ9ydoHfZRDI6ge1RnxfY0lVRm57ha2xphjUkke2NLNxkt&#10;moKBo5lLpAM3AUfy+H0vXlbZOiSspLP1Qk1Zc6QgysvB1olEYOM0eJryPlRCWEJgQm2BIDlKnUg4&#10;IC0jtw82i98uv26/AMvuElSd5FaIJPmJ4vw2g6x7Hqce+126yRmccOwbsz52jXH8tuvpMUZvr179&#10;Ma2cE/jQAZL7WTKzVY1eI00uEyfWyVm1qTNbNVgdWq69Bt6j9qJRx9iLjIjTVP8eC68TNP5FXujT&#10;+NyZ/KrZkup3ecVPMzKeZGc9KSqZyiroCYoutHGKJ5iFa+JjcaZZJEahhWO6kVWEOt5TUjtQ3STJ&#10;1CWT7p/lnBTBSHElxnJphUmhZzOzHvnG3iezR43tzxFombokSyMLPIXpyBR4C5PjgjLSuKExVvZ+&#10;RkaehjreNsaRLEqcjZ6voTQJuGdvI/0oS70osmaA9jZvifWcTWvDd+6sIZj22jt3W9NbSSbNVLNu&#10;ptmNCPZsUSxSnvUmPe6yh99xqscxCqdW37HcwKnO2ruQ5uqriWfKazFVDOBZn69ZiL9FgRMm23R/&#10;lME2X4s9fgH47EDOUd/MUdey24ziKWLZpErakFJQj7ZvLylgwDFpzCVjHO92dJuk/y/rLCU3W5nL&#10;c7gEP+OD5pKblMT2KclQqBivCKCZ2UV3YipeRoWPBFCboilN5c6DlazBAHy19p4IglqyJaXYgV9r&#10;J6gk2SfIy1AVtqrZq5oJDV3Cta0DxbX9dyklKhjlYu2EihY2UqYealQRxVNk4etv6O6LcwszEaTZ&#10;xaXZxsNx4yWUyFJCYKmWZ7U6p0vP56yhYADLPa/BnTDyu2cTft867IoBt1mBCoHICbYu6UxWLIWU&#10;SjaotTc5K3C4nSiYjPXu5tCqaaQcCtFi1/adf/3LD2vWrPvHP4Cjenz3Hsxic8jSh5W5mZXPc0tA&#10;mEFAwQIcCLo60f1JQCfGf/PEfxqWf1+iI/CFEAKSCb4lX0kjyP/EE3/dSuJrSDGcjAJbk8Ivm6W5&#10;7q52aYn9P363hmFtef/uHSj88oPnXzfYf0H9b40w2jpqAjJKegExBjwZsGJAA8OtHzi2Fy9ewEF0&#10;QLnBJUqboYbAw6ECmoPJqg6UgOYqiwb7E8fFxe3bt09MTMzX1xdIQRQHAFEQ0EcbhXKUnAMBCkEB&#10;IkpZLNaGDRvgbLPGxsZvqT7wHG0CcuCzwVVAQzFBAByQgSWFBOAoMtpZ0IcE8ioRCDKQoygFCJQt&#10;yCjtB50CKNQK0FDhf5oDIDSx2go6AuASxFJD618b/Nd0AVUADsirsOAhrKlg9EANbRd0IIECXKIC&#10;tA7goINaQSFcgm8ADglqUUOohSqQoS+QVv2BclSGdsEr1AQU0HFArSAHHOg+0NvgEsirPoDmqmNg&#10;AuWQgzPo4AAaCHAJArQCtagCKgPsnxJaCzlqDmoQYh4WFgbHHNrY2MBqE5pDTcBbUAMZciCP8Xg8&#10;7FssLy9fV1cHheAhaKJoq90HNLQQVUCd/NaTVUBQACsYDfiqgyfQFnQKMEEZqtAEyqsdhxK4BHBQ&#10;/lZnVfNfNv/1P2AOabUe/vd++/kyJ8DjR3hRALxYnJ1f+PJlhmdBE1dHAny9jPSxYYHC6+NXv/y/&#10;/5q+dez/Hk8M3qGT05d8EcLjkEtXr2P1jVCeeMu6tQwN1frwsObgmCPskFIS97AR77R78vXIklMe&#10;sYdMnGvsWMMJEW/aK1+eLLnZFn2zI/xJb8rLpoxr6SENdpa+u3dZrP2bQEapxsGz2yMmk+zpo2Ru&#10;vl0Nu1HKZDfGXoFiLWlC3Wdku5XqvIkRtc2/U6PhFf3+ssNHhDH7Uvtel+qRAoXQeqO0EZeKu97l&#10;01GNH9NqR1yEBcqK4bu3FeM1mliUWpZ5MlHHX0k+RE09Rk0/SdUsV4VeruxQL+tyQj7gqk7KFC4p&#10;TcXOS1UjikIodKFXBTtfrk74dL5yfqT40emYO51+73qCkMGw2U7+p3buSl/A7HHBwokgZCBmpSf+&#10;ziGfRh/jMjdCfYhtQwQzUKBJD1ajlRBdu2ycOs14w3Zed108nrC8H7k4jlAtuojS0fu20Tfu0Nuw&#10;V3ETwUgl0p2bJgjjkpz0xXV1JfSIGEu6Jb+4oO3hvVFk5RLy8eTig/bl253LU8eQG93Izeala/XI&#10;5FHkWsPy5JGl6w1zg/UjMVFtZs6NWi6DVrEjjNwhctYwKXuSWXEvqOV2VHO9W7QfzsoOZ4JTVZeR&#10;Pqimo4E1J0ka6OzTUN0lLXtgvwLmIM5M1pKH8Qo3EsUZJzvscsT9ZGi6yyY7uGZs8u3kPHL802LN&#10;h7nGV2/73s6ef/25vGfIOUhEd/cRxaVlJWXmhsTGwMnsxnQffVqClXcWMzyJEZ5gF1UfeaQnp3eo&#10;8uK1ztsPB1+PdEwVx1T7MIJdKB7OeuZO6rpmMmoauyQObPh9/8+7FbfrGqkwXczSuGbNZkrN2H0d&#10;xjLDNI07FPlbxpJ3jCXuEg/cN977iLT7BWXrK8qG16S/vTT52yfC3xGdtYjG959xP86a/R2hbUIc&#10;diHuUu/cxc9R/5lq+nc6d4Ny6rYD7eISt5UPfFaSWJHfj8jtXVLZj+BkEROVGVOFu0aSHXo7gnXE&#10;rdUlmLrSPIJiGNUkxY4Ra0tz0dFyJxCSeJ6VyemRPkIPNo/H9fQLCAkOivH1CfHgCC1N6QQNohmG&#10;bCCli9mpaCOjKTTXjXBU9jTe7aK5g4eRcJQV19+w2WjzTk8to2LP8JrojHAXTyNtrKaGCoFsYM6i&#10;khwtdCl4XQoJa2qhoGKoqWpJ1HPWVKIpHdSyIhJTBR6NfkEZ2qZxyjhPKcUkgnkTV5hOc6DsP6i3&#10;dQvz4N4wDcV4A4yvipSzzJ4ArFo+k17jxa9j8yr1KKV/KOb8IpG4Tiz2H7vyd0v04/HP+KzXAazr&#10;7uQTLpoDnvgrIvt2oVmUtaKruWx4mG1WcXBGtSgsy9fcgYLBEI1V7JiKfiGKBVkqJ0pVLzfRpoot&#10;jgs0EtwJ0ekJRyvrT8Ylpnm5O8YF+we4sh0JZFMFDHzkNu9Q2LrTTU210tb8io/DMNNkiKI5YaU1&#10;YKmTjVfPMif6OVua8qnmIS7eooAof99sjncj1/+Me1Qr0b1Ozb5Rm9NLibrEzO2gJkUpsPm/m7J+&#10;NWT+aijcz8jW5BcpsqokGf1anHMGHqP48HuE3FfkI48tm0ctj7SRSrMxiXAGVZxqWL5BQo1pZrV+&#10;Yql2WLyyK+sPfYXv/7n+r7Bh3Bp1FbVzwBMDR4wAyTGztPJhBYE751eeGCa4rzMozG+rM/GfhP+G&#10;J4aVCpDEAAiwXzG/hhR/ecD35SklHF8HwcSzyMzs0gzwxKNTIwym7VeeeA0Q2Do7MWEGIQm4pAQV&#10;UblWziDx6AOL/heMoUeuw5dcTjbZ1CTjk5OsCmrihk42vKore5wZMybinwq2auVia0KxjTEaR1x2&#10;JFtsFFK3+JD3eBGkvEx0gwhGPvI4qpiOvoKJiYEljUiywOMMVSXlDZWwNKyFuY45XtGQQXAO8SsO&#10;jet0C2izDzrGSrnsXvHUo22OewKhd82bdc+R+6YNDz9zCn2SyntTF4iU+H3wt7niQjvHZl+1og9I&#10;q+b882CEvHG+Cb+N6NWCdavmZI2FVT6KrH4UVDYVXXM7ueF+aMllt/hubkiHV1SPsXss0cfLv6yk&#10;6crU6Tuvzt6cqTx9I/PIYGX7VPfxV6c6348dm7t69NP1xtnLpS/OZN+r9O0T4jOtZITG0p54Wb6O&#10;HEdPRWCuF0FQCVLfF2BnXFYSf7W74F6LaKzF+2wts6uB1jZg3zfOHb/hc2fK5/GE79PH/tPPQt/f&#10;C3x13ff+Tb8bT0ImP4uuI5l3lxMnkbixmdRrk7njbdE9eTY5UZjgAPXAOGx8uklWOikHTtSLJGWG&#10;0woinCr96MUEZZ/d64m//aCz7QctMzl2pU/DuZiBy9EDzxIHHkb33Qzsuy4YvMo/ezvg0kz2zY8F&#10;488je1+LTiH5U5+zbnbYVFXTyps9mut9j8Y5RnjbcMPDPX3DGaq4A1t2/6yMhTh7nJyMhsxeTXui&#10;px8tyl7DiaZgHmDNDWFy+EQHJyUHnrRvhHx8Lb75nPmlCcvRK8Z9EwZdLyzOzVreWjZ5Mm/w4D3m&#10;/jutF5+NXr9k3HrqOP6ENfbe/SEi+IgEzXwImH4hfP1E9OFV5uKj/OVL6e9bRQ9KQieSfS+Eufdy&#10;nJr82R2xHieLw4brEyYqAs7Gm5cJVGK40r7sPV62G10cNrsJDgQlaqQUGxaWmRRV6mRDaG+hRlyu&#10;RmSqWkCIjLObGMVf2UGIcbAVNyJsUTfeQ3DQcGIoORtstdDdRGFI+cXTyivdOpsdmjspNXW6edmq&#10;yRFKsUKtZA+dGCY2iKjJ1lCxMaG40l3csWQjCYyklhlWn2ygJCu1df3G9d9t+f1HOTiIi/Cbp7tm&#10;caxNf7ptf6pho59CEVEpa4dm8j61dEVsth653NiixoYE996BysgHnSVzHYWfuyqXuhuQjmaktWml&#10;sW62ofJd8+F39a0LRV0Lyd1zicc+ZRyfyzy+kH1soahtoahpqeToUnHdbFH1p0ONi2XNK/lNS1lN&#10;i6LG6bSTC8mn5hLPL6SNI3Ejc6Lhj7EXPsUOz+WMLuTfX4qenuN8fMddnPFZmue++8B+Nc97u+zx&#10;Ztn77YrL41nLa69Io68ML7/SGHmuOzZNvPnZ7MGy+aNl2v1Z5s13vJvvuEP3eYOTMTeepL+aC77z&#10;nj/63OvSI+8zU6Jz92JP3/asOq3vnyfPitMSFNHzTgd0w2mybyM6ngkrrlMF9QZmMZqSdOyvWubr&#10;VXz3G2fJMGokKId2Hji89/sezR8uEjafxf7eq7qtB7OnR1t2AKd9Ro84SLTuI9rVYsix0gSRgnGm&#10;oX22JTvWhBZHsary9OxPiG3gO0TqKnjI7k63Ni3yYrsa6v3xw/cb1vwVQnhRnhgoYAiDA54YaA/4&#10;/P/gib9OwV82Ovv4saepRWGfOEzjEJnw49qNB8h2ViX1GRNPi6+/jTvzhFVyjh7TYh1YY+9VxeZW&#10;OzqV0e3L2L4dkVnjgpwb3NJbjjX3HCvvsjIn2JFDnNABbkQvO6DO0avK3KVUm54hbhrzu3HcTpty&#10;WW6PPG9Mzn0C5/OMyH1OoN0wIF7AaB9X1WrX0+vQMmnDMFo0XBslWYWb8QIFXU4sv+BCze357rfL&#10;bU9fllx6kdl/PqQ2nBxIkqGpiBEktuv9/r2s9Bp55l6rLEpUE7ewlZubive2k6ZgpQycnLz8EjNh&#10;raRg5apuwfXMqj9y8eHwy5Uztz8f6Rpne0TKq6jLKR0kaMoTVWSo6goMZWUXFR0BhpJBE5Q6iaLM&#10;hYGmnBR2aBInPIzskkCwOBng/eBIxsL9KmSufWWpdnRMWFGsF8gV82VLhwn086PZddmBZ5qybgwd&#10;vjNe2XsyNjaB5srTothrO/JcXfmRIeFFVRVd1y48GO25N3Xy9dTpDw8uL90Znrt9cXZieKat4WpZ&#10;yUBr+8TI6JurNz5euvV+4tnczemFU6M3knNLrO1dzE0oliQLO7KFI4nsbk93dLdVxsv/44/v1u/7&#10;2daP0XGl88bnOxOvbozfnRw6dyE/tTCYIgjX9y/Cp3eQ6k7Tuk6bHz+Ga+7SamkwrD1sUllodKiA&#10;WJVjWSZyjE8JTG4oOJIfk+dq4WqpZ22Bt7U0tNeQI0iIqctK6OKxZkQDS6n9quZERkNF2/CJ8/GC&#10;CLqBKQ1PCXLyiGfxOZr6looaTkyWf0I8g8OTV1eXk5Y10sBh9ykrrttns98wixRcSgxLUfTIURL0&#10;kPPu8Xse8M9cZ56coHeNU1rvME7eZ/aPU453yh4u+z0m959uZWKORxW5zfKe9VKcDkXBOYPYK8ap&#10;5/XjzuPix02zppmVM261M+41b10PTbsVT/MLPwhLFiIPQ3j7YlL1bELJp8S8T8kls+l1b+Prr3kW&#10;nLOJPmYoaNHl9RCFl6xF4w7JF6gRx/X5bSpWvQbOI44hj8LyXqfXX4DjQine/vquIm5CfkpHQEST&#10;vnkKVi+ayRBkijxPNSWOXOl/+Hjs2aup6zcvtDUdifaLcCO7O+FcfAlePE02W44mVDMrt7MfFfk+&#10;Shc8SGA/jDC54qTWh9s/qKfwyJk2H+GzEO31IcT1STxnJpeLlHqs5HIXM3iLWT4fUoKeR4VfdXA+&#10;aWTRS7Yb9w4eCQipsqGHY7SDNHSjCe7JpJhYgxyeZJr99kS7nUlcibx4QnuC01BQyA3HsFGC93Fp&#10;96p/msdu1vLehfGRJoZSfcq8E9rsOdnKsvbyvxnYKtllMUV5tlEe8jTyFnWqsqkLJ5AZmW8RXksO&#10;67L0ara1KnHXz051OnYu48VE3oe64HFf1jG2Q4O3oCsoecA7qd2OnwkrZ6oyKdjYrgCOVnXwKyba&#10;pWobZxhQIEzGScnJSJHPtk1Nju5IiT8REdbqH9gUFtGZljGUkjaYGtknErTF8hpimOWBJkkCbLBQ&#10;S+ClwgvG+6SZh6UY+/kr23sqWvljHcJJzuHmrEQrx3QavcnDfSQ24Fq832S831RCwJVIwSl/zxq2&#10;g+WB3bBb0FeeeL29A+vunQcQ2TmPLEAw8YflryvALy+VwRr0f9AJf1pnomTAv3niPw3Lvy/REYAf&#10;FCgVg35PIP8TT/wlkhhu0/NAJX4la+CuvfAZeGJ5GQk4FIVOs/jCE0M88VeeGOXtUKj/9RH+kz78&#10;ygHqa5WWA6L02bNnwLGtMmeoAuADd4WSalCCgqCcGchoAh1UGWxRfyCeOD4+Hkji7du3BwUFAXUK&#10;5SgTCWigDJcAggKCFVBxwDgCGpRcvnwZtq1dv369trZ2R0cHaKKwYA6MJiTg+VBzgELRIEfRAAQS&#10;yKAMAhhCDp1CC1EdsIWGoBDCplfJZigEEOgmgK+OCRT+NwlAABY8Bx2QwRxyNAEOJGgCdQ8KQQda&#10;B31I4BV0E/UZykENVYA/AfC1YIheoqMEhV/BvjCIgAAJzNFWwE+0m6iToADOoOCoAiijOoCAlqOa&#10;0EcYRiCqoRZ0wArVRBFQHRQBZHAYzQEBrGDQoARMwD1I4B4KgvqMasLWJVAOmHAJORiCgCYwBGfA&#10;bfBhampqZGQEHimgOtA6JBgN0EHRnj59GhoaunHjxt27d6ekpKCd/dax1UbBEKy+AnzJoBx8Q2uh&#10;dUjw6AOchypwA3LoAtSiAuoY6INjAALOoN8BKFmtQtHACv5A0DvQRKsgX/VhteRbAWq/VQDEbz9f&#10;5oSvPPG38cTA1c5+fPf0wd3JsZEXjx8sz8+BuygO6hIK+P+GJ4YpBobo0tg1LA7/3Q8/wrkim9au&#10;NTwoIXJ0CqXQAnBkL1l9/h6dRF3bwzb+KfrOQQpGxXSXiZKilcv9S5Md02M5L68mvJlMQ8YqptuS&#10;j/vQg+V2ccS2pOLxRx34DdbeIiWG916iuxjRR4YWrcuP0vbk7LVx3mbhsdUtVjyqSqnyot6l99T3&#10;C+ZLi6bIC813pzV6W/VzLzjVv/Q/PhPY8jGw8W1A0TCJly8uk7RLrBKr1U4n97jblVPwIZL7w+Wk&#10;K0zsK/VZxdKM4j/Mjm5zGN4bfONA3LUdgaFb4agfvVqRd3dqeEWMe19F6PX25ItNIcfzaMfSTcYr&#10;bSGkeLlP8LmTu3jce/oo+2ML7FUcjfTEjaczDzmq1vIMz6RwumNYXgJFxwxN9yGbyGlB5BvvkFkv&#10;zrwLa4nJRdx5Szzbhw5KVaob2L+u1Vn7q+wGWQ0JKsGcaeZC1XFiGHh62Mcx6ZFEIz+/wCPnIX5+&#10;8QbyaWgRGOKxtoXB+oWBSuR8GTJaj9w+hlxvnR2tnx9vQa6felNVftkjsBvrfMbE77KFaIyacpGU&#10;cM4sbtg5+6J3aYmDv7cOhYk1wcjI7d65Q0UHg6Oa/6Gq9JP07m1Kcmo6hoYa5uZSVvASeoRaWJRi&#10;qMUGG73viNp/I7oYCiur+s48fNXw8EnipSup58eqbjzqgjfHj7STOQK2X3BDY8vxptbe6iPnGpr7&#10;S2qKfaNiGV4ZbjH5XtmZ/JwE5/Qi/6qu3LPXup68uLRwq+9VX/nF9uyenvxTh4V5QgOmwR9qkj+J&#10;y/x8gChp4msdnZtytK5kJDNy2MmsUU+uRFeqjiB3wkCi31i832T/oOmeEfKuKerOpzZ/vKFtfmfx&#10;87TZ3z+R1yGGf0P0flw0+nGBug5x+B1x2Y+wJN/Y7x4k/JyuuYZu/hd5wbp9FTv2XZbdPaMguSIv&#10;iSgcQFS+7D6B6KnM6Knd0VVswewM0xf3MFcKt9PxNJQSGKkJjTA2smLqm36hKSuXRYmGWrprC6sC&#10;vUNwuiZKKlhDI3sW09+BIdBRs5DZqX1wk7LsZnX1bTrOGGuRKyvJlwZQDNV9dPkDNhLSVDE50h4F&#10;dx2zUJp7qJ2Hm6UjEQdvYWLM6CT7EBe7IFddO1MFU30NChlrQVfVt9wrqycmrq2oAgt7m5RwfroT&#10;Q6SJrWeyG7y865y5+RZ0DwU1o+3wNuWuUIJuBcu60MGMrbSXqbQ/xtq41Mst3801y8Y+U90o659y&#10;RTvUCsU0kv+QjtsqVoNRu+nDfJ3scz/e9UK0xVQee7oz+VSBD5zebk6RjMnxbB6uLG8vYAkZqvpK&#10;srKqagcIxH12zD2R/gdqyolX2lzvFVD7XaVEJuJ8J+vo+ITSlMSsaF9+dWZGvKcvA2NAklKlq2J1&#10;tu8l7JfMJJPOu9t+DGa/4Vg9omhOW2jcp2GPETQzNeWttKVUHfRssoTpnYeKS7JC7ez5SpgkBXyu&#10;DKFKwaINxz5uKmjA8qIlzFlbdQWSFrG6bvH6/Dgd91x9z1o9r04d3hldz0F159Ny7GHZoOtamZdx&#10;OV3Y5DJMVLSUl2Av23cvK+gAK0meX6oZ2GAcU4T35e81UPrulw1/+QHYDk3giS+OfJyH2WtxCfm8&#10;CKztMiym4Bb0L24YnXe/nZu/lf9LnviL+TzwxIvL7/+Te/5PnhhuMl954nlk9jPy4dPCe+CJr14f&#10;sWPZfznEbs2aX9b8hN2mGoELSNWJL9LL6Ke1PmdPzLncX3Z+jAhefgp4cIMzXGFcXkatbY8c7a/6&#10;WF/8tiDhaUbQwyj2tQjL0VSrawW0KRF+0Fez1U31sKF0EkYlSZGcq0ITbcWSN2oqKlkTTbmOFFd7&#10;Yxsq0ZJAIGIN8PpEspmZpY2do4dfTFFsxZmQqjFB7aR3y1P//nmfUyv8swjnImJ9elGl/bFczg0r&#10;4e1wh1uJ1reCzUZcDE87UodJ9H45vaoNsvG/6aUbhQ3w65/RC69J8Y/IBjZpRHQaiE7Q0gY5hVec&#10;kwc07TI3KbptPsgSV/PeoUJSpBrbBXuF5eeHF5YGZR1mcGLw5l4O7OToyKbqoquj3XMXG9+3Jo8n&#10;OLcLKeVsbJYjJt1WO8OWkEsxyNBUDd+jGHRALVgGI1LSzjSiVHnwuiL5nUHUqkCdvBCNrDTdonpK&#10;y2nHwWG3q8OcW8O8+3eEr276vTzDvFaL76rFNfRS2m+xz8wEjSHBZxZ8YPPd9jL6YR98irtSGE8m&#10;iKMYEolJicNlJRrkxhPzY0hFInpVPLsl2q3F0+qQJTYWI8WT3WlLUvaOczrUGXXqSva1DyWTM8W3&#10;Phc8QcqXkEJkNvnNx9SH79KuTWdMvMue/Fx6523hvQvBQ73C01XuTZGkZCtVaxs8w82NTnfRPyi9&#10;acfutWLi63bu+UXy4G4zA0II0y+MGuyh6+Fv4pnFjyzyj85n+8WZ+AileeH7AloIDX36QFTU9ShX&#10;jWGOPjPunSVNIkZPEcNny9jni7pvEdOZOZfn8J1BgqYR3xlEsIAELX0K/PjE682D0HeP4uce5yE3&#10;S5HzpStt+R8rc6fLcl8fLn9dV/G6pfJtf8vCYMdyTfbNIHq5nXKoIyaMi4t1kQ9z+kPoszMqRTGv&#10;VK+6BFd1SCmnRD7jBKVhnH/qAu9YKT7Wa6eVtziNKUUibtFQXiels13HVsuZquaqtMlY8gd9qkJU&#10;hufJrqQbp0PGxgSXbvqPnvE6X8xoCTMstlMIxYqz1OQccIZ8XkhWTOEht6gQrJOlucCdIwoRRoU4&#10;83h6xrYHpSzEtlnqKycFuV7IjXpaFn+7OPhsqGOdKaNEhleBEfWZZV00TzuH8+80YjZynLtzIyc6&#10;Dn8aakXONCPH65eOHZk/2bTU27LU0zzf1zzfVL9U0Dgf3zyXcGw5tQ+JP4lEtC5E1s8mti0nty2n&#10;Qt6+lNSxHNu+GNW5FH0CCT+FCHvnXdpfs0+88Rme8z4/63n2g/fgTPgoknoDib+37PX0s83zGesP&#10;i4wFxPTDPOPprPXjGYvH7+jT83YziOWbFfIrxPQ5YvACwT1C9B+uGD9DTJ4ixvcWrO+usB8hgnuI&#10;4PZs+JOlqOcrfnc/+T9ciH4NW6Qsxt38HHH1jV//PfuqczaFA9wjkzEDH3LHkYyrSPJFJKj9jVXi&#10;oJmwgcJIIqs4Gf2GtfsNkythfUrV7pyy+nnNjQ8oP0/Tf7tH+e269rYRze1nVMVOqcsPauMuEWmD&#10;ZqwmPavQ7TLMtVucN4v5y2v6KKgFaGi0+Hh8aG2crs6utjYMkdiRYYTNYdk56elu+2HtxjV/+RNP&#10;/PWp1xK8Sb3KE6MLTzSHtSu69kRzWD7/H8cTr869qzyx3FeeeM1fv/t+3ead+uZqwhjn3Frn5CpD&#10;v9xdJP/fZR12STMl5VzUFLnS+1k7ttkoawQ6utfZxvXjQpsUAmqUvSo06Zmm5CSec0F8WGNkSF2A&#10;oMqalqCkydut7LJJnrNRJWyHfv4W7FExw1491iMzp1c47FUF8W61A+3GOufsaRN2rreY/rdt/M4b&#10;8RrwDhnO9PhSn/ILeYNPSy49Ljh9Mbquh59Zbh0mwLlSZSyN5WmGCraYHWTV77QsfjFNNYkbjDox&#10;mTrYzDscb5eY6J9/4uRodfcQ2Tf0RxnV9TKqFGFM1aWp8+8Xum4+Kz1x3iU4VlxF/TexXcY4NZal&#10;MU1LhSonJTAgRJlaZVpzks3cQrGOKabc9oDcKm5crAEjTg172ArfF0q/Vid4PBg3OuCXn4SJ8Nwf&#10;76lyKM6htTiiqjiyMD2gsSK2vyevpUsUmWVlF6BOD9Z2SmA5xgYZ8SIsvTLTSrqfP1l8MPK2v3qi&#10;LHegIv9UZ+O1wd6HHS3jIcElDk7/wd55RzWVfY8ef1MddWYcxYYiIh2khhJK6CVAQgsBEkIIJEAg&#10;tNCL9BJ67x2kKghIF1DAjjOKiiiI6NhQcZQmCMh9GzPPP77rze/91nq/t94f73sX63Jyc87e5+xz&#10;c+69n7PvPlHxyY19Q+N3Z+bH/lwYHHtU0txB9/aztLbz8vSuKS6ozM3msD19rExdScZGdhgxY1E5&#10;M0nLENO0jsRLbwenNiZmlh8+nL7TVFrtaeXsJUMrxqZfIfdMOf7xmHr3Ke3BFPnOMKa3Qbo4VTA6&#10;Xii0Qi+3jlodR03xp0Ym+WW6W/rjFG3M0ESSLpWOd7HUsFI8hhLZIyJ2XMrEwExfC2trTk6KTMlL&#10;zvWlsXyo7qH0oGCqnzvWwUJCCy+n50p1j+dk+gefVNXQlhASVxaTVeaXktp5VGWHiKOQYYiMXZIc&#10;LU+B2akfPwGPEt4X5jxHZmw7bmqXXZTPG5DJ7hbKbD2YVb83sWIfu07Ur18z8aZpzig28wGx7AOz&#10;fYF57rldzSOLkuc2VeuuzYhHG+LRjDAbEJ96JLQRiWpAYuqQiLLNiIKNqHQkPgOJy0WiKz6HnvnA&#10;rH9mmz1pljRpmvTMMvM9pXCVXr5MK5izS3tOiJwhhs+6cz4nliNlrUv59X2+0alWTiFWvp6kMGNT&#10;LyUdlr1TWk1F0/R4N/L+BvJ5CkGewN/nzcfvZ+/dGe6vT82HwHpESQO9vbIWB+RSTIl/cMKW6+KR&#10;pnCkIQApckYSbNf8CZ98SBuhrgjHH0ljf0xwe5/mjFS4IpUMJIeynk5GClyRqnCkMuV9TMS0l8+M&#10;X8i7xNTnycnDPt5VtqRyW2q5TXCaQUiIdISXcFKAbEU4+kwoujkC0+lpNGBFGFAlnBXSz/tBzp9n&#10;vxnPTlWefZgfJM2k8R7GTsFGVkxNtKWpglmgpXuFf1Kjd2qiIcNLAguOv0xzd1MbP2nLQH7zMFmj&#10;cKx2hDs2vdBv4Hbd4vM25ELpXHHO49CEa45BZ839y3XdkpUtvCFcj4uVU45PaHdYwmBgQpODe6ax&#10;BQdrGWvmaoFykZHxw5pmstid4KzvHX7RIwz+hn1jb3iEjhBcmyypNXR6UxCrPYTeGGRX7I1PYWif&#10;dDIKpGqztfnNpXapmqOp8Z4pqa7R/lq2vgqaiXomZ+j03yMCxiK8r/o6j3g7X2W7nXVjJJvh1Pb9&#10;tv/bbd9v4/lp+y4yhfHo0SwAuX9z4q+D+b8T/4cWgAeK/y0n3gpssrHl/wKgCEJPACd+MjMFESdy&#10;s9L6us99XFrccvb78tTDpVbci/V/sWJ/X+j/Z274CPAMLvSA5QCMgUDwsORCSi6L4u4hD0SKjYqK&#10;Ap9gFovl7e3t6ekZExPT2toK+UEYZIM8kACBkOZu8BGwHIA94MQHDhyIjY198eLF+Ph4ZGSkv78/&#10;xJr18vLy8fHp7u4G1ZAZqBvUBDbgcCAN/Int7e2BE8MbTcCJQVRzczOUYjAYEKkAYhRAXNtHjx59&#10;VQoJ2EA1tAUIH/cj7OEeBjRCtSHwRUREBEgAsVlZWVAWMkOFQTsUgTRknpqaKioqAipZWVn51fv5&#10;q6h/SkBtgRoODAyAiUBXZ2cntAIOgvMrrN4HqrktBVMAOAchoOsrYoQKQBqaDMeBgEJZKAJrtnl4&#10;eIC1QWBjYyM0B4qMjIwAdK+oqAAfXCgFLBOUwmp/eXl5kK22tnZycpILa6EHIXNaWhrY/Ny5c2A6&#10;aCBUCVRwMSokgM5CBkdHR3d3d2jy2NgYlOVWBvJwrQGWAdALcYIhA5iuvLwcuo9rXjjObSMU4XY9&#10;txNBMqxW2NTUFBoaCpgfhMMGnQU9DsFDIBYEtw6whzMHhEACinPVgR3AcRyMD22HEwP2oBTm3IBJ&#10;g2phYWE+Pr7g4GDAxlAKikBnwXFoO1gAzhYoDpUBS4IZIQF5YA/2ASOA/cGYIBPOWzgBSktLuUsq&#10;Qh6oNuTnNgfs1tvbC0qhE7u6usCZntsvUEPIBtJgA+19fX0QdRt6ExIwwwAHubpg/0/bl6J/kwrI&#10;w4UV3NGAmwZOvOWZtrU45VZ84i8Ggfzwm4JJIfh1QOJvLSCKay6u3v9WTvy1XqAMlEJ0MW0tvf/4&#10;Brw7vtux7Qc1flEXAwu8pIwen4DlEUn7Y0osGaw/ytbhMM5hPzZMlVbsGH4mLOlCScr9i6lPbqdM&#10;3oh9fzV7fiD7YUFop4ddHcRXI5Bz1ayjBIwCeQ1jjhPLtAO7HfIHXapPGSaHHnGCRSZCed1LZLMG&#10;DQYeWTxdIqzN66+811yZkZ5tk2hs0Ei4Qa99xe5+y2p76lg7ZpHaI+ddzmdQfdy4Q9V20Ih61zng&#10;oiW9WFqrEmXYgWP2Gvi2K3j0SnncQUW/Uix8Jpr1+y8Bcb8ZemnqFJz0bk9Lyg5hJvnbxbqYBDlr&#10;JXhrlEThGpIshkod7p9mPWr2nqhlnueYXeBYj5d5PagMag6wTLRQqA8i36pO7Ez1C/XVd8vQ9Roh&#10;Jb8LSXgf6P+Xh90bO7M5a4dPNC/Ez+uTH/UeTbtIU9juyCHZXbyHvpM+Jm6shLNScXQ28D/pkh3E&#10;zLE2iyKap+Skn7p9tffl9ZbxmqyrSUEdXpQOhvloqN1kedTGSB3yoB+ZuvD5/sXNmxen8vI7HNwa&#10;5QgXsT63SfG/W8e3qnrkidtmoGiZep6hBrYuaCwsgqIleUKYn09VQ03PDLdX6Ph3+/cpaOjTHYLc&#10;zcIIQi6k/Uy2YNRJoRT6Hh/qLi/iTpaDeEigQ2FkfENIVr1vdjU7v8Enty6sqMnCLUjdyDI+OuHJ&#10;H7dmLg6dz81uCA/riuMMp+T2ROUMJJ4aTG1tDKtNsks+iYvOoOWfSxj8o2JirGL8Rt7VGzmXbpdf&#10;a2GXsGRt5XnEZL+VtJOyynTJGKq68ezGxvNryMVTbypj74RQughKZZjDOWjeQl3+YoMjp4wPt5kf&#10;GSYde+AsMusk9JrM98LuwEuLve8s963YHP5EOrxKOrBEPvrBUfKdk8KfDLlRM4EKhe+dtXlU3H5Q&#10;KDmiek1GflFZCVFSQFDSiILkprIMoq6+om3wQse4Qw3tjxYnaYt6GMvixPZCrLhwc6yHAUZHQMBa&#10;STnJO6AstSA+NJmApwkKoPbvkzh6DC0soiUna6yuTECJGh7bIa1wUNNEyoqpxvAxtWVbG7KMNdy1&#10;MQwlNElYxl5QkSKCpp3QtBFWNhGQMRFV0JOQhWATJppqZLK1NdFSBa0sLialpWFAs/cwNyRLHVeR&#10;EpQ30FD1dSMk+NgkE7BVpuZTsUlPcwuGAiPyjMxdhSTNjhwlSYjlUogDEX617iR3tLil+CGIchdr&#10;Twi3tArQMk6WxzbJmPVjaO0YcqY4hv3b4TCBwzWm6ldDqTOFgc9qg+ZaExYGi25URcW5Gdvj5Xy9&#10;zFLSvbzDGHoWyur6chh1NQVRtCo/1krIzxdVU2h15RT9XjK+j3w8TmOfk7K4naE2ycbExs3OJjU0&#10;zIdE1ZdUxAjKGEkoqh0WNjkhH2akf8bOeMrD+iWT8NRW5yVR446lZrW6LIN/r8yxn0UslCw4nrHV&#10;aWmpMZ4W5kRxKWc+yRABVIGsSbsxc9gm+AzGKfKguutuuQw0+Rw1Zsgzs4/GGbCLvU6IvYuPmjAM&#10;e6QfOCrH6jpEaz/i2iLOKpFwiRN28OGzdDmAp+839heyKtD07ien3Q861c9MDpXHKn67czfPN+Dh&#10;oYZSvjp6c2ltC+LCOApzbfBC1pdp9b9HX+4Q90/j9H/CibdeJNxcXttcXEeWgEDDAMmd1IfBHNzu&#10;Pm1COLr1j5uLS58+wIGJB7ccneyBE8OaTLt5fjA4opJhElVnXjjs2Dftc3cx4MWSy9Nl2mPE+yUS&#10;+mIp4MGwQ08H8WwDrbvI+xLH6xrH916iz3SA00SY7Vi641Qla7aU9ayYNZ3CuG5nXG5uV6PPPoP1&#10;yxfHWR9SltYi4/1TY0IzEuzcqQSqjamFuZ6hqYYuHo3BqatZEyjxEXmXc9vmMjoWolvmQ88seZS/&#10;ohc9d294b1f+TDDhKq9rJ8aqk6HVYieWZyyYYiqba6RRpauep6icqmNW5hJ3Ob3nXfU9JHtkhVUy&#10;rhdxFsUsUWIU4XzrcW5VaGycBAoiCHqLSbjz7rb89RcZaQU5YzyWSmfYOjG1TUkHBTW+2SG+X0DH&#10;wDQoOOR0WeHt5MhBJ4tcS5UIa5VoB60UhmEOA1fiblvraF2up50oLO8jhmbr2ubb+18kBwxbu7bY&#10;2JTbGBQ4YrJZevmRppVZhDOF1m35+PYMw/ZU/Y4cw+5M3c5oVJ2fSH6QSE4yqrhIo7RSu/S0YVIt&#10;Oj5ZNpYunYg/wbGTywzAVMQYNxZbdpURu6tJ52sdh+qZV2vZf1SG3qmIul8QNp7oc9mD3Miwq/J2&#10;PBXu1JDp3l7q1VdEKS8klddSmi753XiW8uJ17ssX+ePTucMvK+7M1d953XDrRd2dt2dfTJ6aKfQo&#10;x4tboA4qWOsTHR0t8QQ5GemdKrI7RI7yCB3iwaoKZQUxL+QUd4eXdASWDyZWX8wo6OEkdMYk1Lsn&#10;cDT8IsR8mrE1bZqna8Ty+zRqpi37XhOH5y3uruFeIJZzCH5x3XhpzWx+mf5i3fcVEjy3wV5e9/70&#10;KWB1IeTT69C1hwFv7wS9/SP6w2jmp4tF6y1Fy9UlC1VVyy3tn86fR0aGkZFLyLnOj4mca86kIjsj&#10;ThSrvih2oDzkQonVuXJM6xnD831WV3rNLrUZd3Xgese87v+V9tefSTNNtjVMAarFLgO57fLHeYQE&#10;eIR0RXCx9Kw833p/oySSBDvWpKk7+vH9ko9TmXMvk16+z37/JOf9QOyjcqe+SItyF5MUJi0/KqGt&#10;qWf83JXx2KJyAtPFLyWxsa/r0cz0n4+fnWkeYrnmYlWDXcxOlYa/auAsN+U+a6l4WFk6EVH+0KX9&#10;GePq2/gZJOER4tv30j33VsjJSxkxN08VzbTXv+s9vThwZvlCy8pI66eRttVL51audn06342c6lzN&#10;bJ3Pap8v6l3L711Pb/2Y3vA+r2WppGOttGsjr30l/exS6rmV9L7P6YNIwhASfWE9pH85ZGglZPhj&#10;QP9fEUMLidfXCsY/Vz9CKmY2U6dXQyaWgqdWwmY3/d59Zj7+RJtcsnkwb/N0lfQGsX6D4J4jJk8R&#10;o8cI9uGGxdSq4yxCf404TK/RJza8JpDwB0jEw82Yqc+JD1fTHm7NN2S/QkIn54NH3wZenQ27/u7k&#10;lbnIobm0Syv5I58LL3wuHP5cNoSkty0yU/9wDDvv5lnnjou0OWZO3adUJIK/haZM6uIeGMq/NJd8&#10;YS59S0/8NlpiFCM3jFEe0NU9b4zvJdg3WlGStIys9h/V27HXYA+fESR2HyALCpeR7J8UFD0qSa2z&#10;MQ05xhcsKRago2UiI8PL883+bd9/4cQKbW1tMDzCjR+MZjCAfpkI+3vY5N7A/n0b+9/Lib8IBaXw&#10;Vmr/2TZZYVGYW9v23fff/8x7VMeUz5zMr2n2q5j6T5L6PGLYX0Vt5HX9TYjJOCsOCu2z97DNfiEn&#10;aa1ITcfCo9qBP0rZbxMkfHvYXEyB4cXKry+5UJ7bW5bX583KUdZwPCRl8aOgOc8hOx5+Dx7JhIO6&#10;dWiHP7St7ygq96nLnLM3uRHl+zab8yk7F8kqRxJK30SWj0dUX4tIaw71zfYjBCRa+mU5hKbQQxPt&#10;fWPtA9j2AU54DysdV1tDNhnjQxR0cBV2LSOX3kq69iDl2sWojpH8oefXXn5+jfS0DplYU37Yw7tz&#10;z69iKibuJ1M5Vac5tY3RxaWMkFBtHA5joM/yp0THeNni4GUzfqKytJOqWhjODhZd9td1jjX2rWLk&#10;JVlGR2NZRWRmmSMxw14nnaFXFk5IDjSgmPGzGeiWspg7g+fuDQ7AfH5jZmF+WHy8J9uH5kCyxVPo&#10;lPDEuKy6muTqDkZ0K8GnOSSx5/aVN7e7JqvjOiNdUsOdElL98nLDS1MDc9gOYa7W7OTQIsDbE4/m&#10;L998kppTR6b6YtSM7czIZWmFr0bH7nWdL2axWUpKDtoqpmR9iwCb8LKIqlu1/bMXrs2P3nx78+q9&#10;S631TaFkH9sT+DiNwOuevW+DZxZ9Xy6y336KWFhPWHruPd2lezqAl+X0MzFKwSeewHElx+MtgnDG&#10;vnqqDGlB0xPH9BUlsfqqBIhgJieJERVCycArcig9WPsAp2uF1yGYaljaG9OSgtKzwtLtDSm6kjCh&#10;YOZBcPejeYWz/IJcmERtY0MpJf3j0mq8xzT3CJnuO0E/hvE/rpepRKrBePTqhV0zTrlvVTphXnlT&#10;LfOCaFTngahzvKHNu4Kbf4po+S2yTTjkkn7yU5eGN26dL2gt71w7Nvwvbvhd+EBvm3M4/cGx+aPb&#10;2RW35mV6wzKtasWlbINdvRlStR5asRGQtx6U/jk0EYlKQsIyEHYJwmpBnLtXHc8skhoXiPUL1nUL&#10;xJpVcu2Gw6k1h4oPlIw554zFgKLPsVWbSdXL6TXjcQWt7JhMki+sAeLi4O0XnFVdf+3Rk7dbbzFt&#10;zCOrr5D5xxvz08j6OwQmchaQqb6HsZTEEztVjvIIw7sHuZTgsdzCP8uSXxeHLFaGrua5rSQxkDgW&#10;Eh+MpEQjWQlr6eGvIphzcbTVLKeNfNpmLn09k/4x3Xm9IAAp4SCFxWup2YvxWX/FZDyLSLgfGHWD&#10;HXkzkHPeJSZdxY293yVKOLXMoKvR4nKtyXClwWCE3GmiaK6uSJKOeKyScKDEb6Rj29T5vlNCSVmT&#10;8V7+DoHBVq4BGJsQBYskdZsSI1qZpXupEaNY07FAgxYmb2spaiovZSYgS9CXoVLl3aP1Y2oY9aOp&#10;d56Wvrpb8vxK9WxJwmWKeZyKrJ2KnKWZKsnP1KXMOWAwOPZpfOajsKQrLr5tROppgkONlXsghmkq&#10;40pS9fCxiAskpwU4ZLMdcjxtM5hWaRTDaANlH7yaP9UgytOc4wv3pvhoeBCzVnVharjYqdEVj5mI&#10;7kebYkgBTie9cSxrAUPKMd0AFCFFj1qEY1Rb0AsNbdMxZjm6hGJregzOBn2Q/7dvvwfvqZ07fgFO&#10;PP7wOdxPwtza0te4E1v3nGswTP7TfSaMefDVv/2J/8k+/58fh6vwf86Jt9jWFkWCs2gTIPEWFYYr&#10;9hYrAsj3BRpBOAoIgwdPJV/Y6t8X7v+yWf8lP3wEOcAFQQDAJyCFXGL6FUQBFYO3/oGZAWPbvn07&#10;vPsPYWK3nGTgUr5tG3j6lpSUQCBhQKqAALm8EERBAiAiCAdf1czMTBEREYhPDNgPGCcw5p07d0Jx&#10;EPVFDI+lpSXIB24HlO6rBKgGQDgikQhha5WUlCDIMZA5GRkZKAVr/n37LTx+8cBXwBQBYAPk41qD&#10;y/O4qmH/+PFjwK4gBGrOrTDUGSRAcX5+fuCLwNgAXUMp2KC2UHPAhIaGhnv27CEQCACYwTLwFVf4&#10;/9LGYChuQS4RP3To0NGjRwE0Ap4ET3E1NbUff9x6G5a7gVIAkHfv3gXuC2JBIGBIoJvwEaApmPr0&#10;6dNYLPann37i5ufWVllZuaysDB5gORyOoKAgxOi9fPkytzJQebA/Go2G1f4oFAqsAMetKvhtAwiH&#10;WGGw9ht0HCBhbodCKTALKAXSDJQdOgUUSUpKgqs3eG9DY6Ey0I9cA8JH2KBuQLu1tLTAJng8Hqgz&#10;l/WCKK5lYA/5YQ8qIP/9+/ehs1AoFIQcBlPDBv0FWsDmurq6gHUhA1cFSADTcQ0ICS70heZz83/3&#10;HTz0b5UCzAyzBNB2KSkpaD7EKgbPYygLuvr7++HkgVXuVFRUCgoKACfDcdigPtAQaCP0JpVK5Z5v&#10;XJNy96KiokDcoSPAtxisAW3k2g06MSMjA6Y1oLEwqzA9Pc0VCLq4wBhqC9QczAUht6WlpcGGcI5x&#10;u5Kb85/20EDYvn4Lv/B/+eNyYvjtA47YQsVbp8cm+BPDUnbDA333xn5fnt9C7Fw53N7kCvy/xIm3&#10;4PTmrXt3DfQNv/kWTuFvd36zS1dMCeJU6YlISm7frnvomCcGH2bk7ImiEfbZUnnd3I57UY7SCEfw&#10;bBNSW9HJ+1eypkdzX11O+jCSudCR+boy+U58eJ2VfZSgdsAu9UxBSrNWxDX78imfzse+Axctq4ok&#10;wqN+dsrcF9AoUzJqPPqc8G7JfGNec+UDevWh0LOmI9ml0sxrDjmznm1vnVoncLWX0Gk9wtFXxON+&#10;l43/XSHyurz/S/PUGeOYy3Kuv6O9Jw39JjCB9xSCXqjHrxmWI9pNH+WrXwik1kqwXNQMnK1wcU6s&#10;QCcazULPSFbIQhsVFWSfncwK9DRhkBWi2EZ12cz2AnaOn3mwLSqGppXjS0hk4NkW2nnBzJ7yzLKE&#10;IIYPxoIjR7lgGPTShTpJ0LmnpfRYA7OA012xNf5EI666uy+Hu4/Dwndm/Dr8PDt5Dv6wFyOkYyXj&#10;YCnl5GIQFOiQ7myZgpaAAAXeIW4BuX4+qQS7YEVlKi8vZecPJ6X215PNHhanrv8xhMxMLFy/eruo&#10;utjGJVRaqwSl22fNuOoccM6MwZHUcuWVtOeXtRFTIUqqOCpr0nUNjeVkUMKCGBUFIwN9MTGxI7+J&#10;qEuZOOkHemgmOInEeQlmR0s2cCRbk46dSuSvDT5QQt3L0dnjLXuQoov28nDK9QzNNyL6aOLpEvK6&#10;aopamcHh7y5fWbjQX0kl0QWPBEpLD/mHvSltnq8feVV99WH+yIWIzmrnkmxCZg4hu5padsalptYu&#10;p9w8oZCYGKnItNqlo86jZC9kl2OXOZw69Gfv3IfR5Y9j688GZ59eeHWl/o80z1KSchD2uLfBsZNG&#10;AglGfJnYA2VW/C0k4fM2Qv1mhzvMD/abH7ppI/yYJjNLl35JEZomityxlr5BRt+kq46Yn6hT3MNW&#10;/8aIvsO4SMDysrzRvLoGoqaGKKE+y59Yk1fYUNJZUDN/qm7TjDKiS4pri/NaKwsZCR9g47C1kSdr&#10;YiIDiHa2GtpWGENzLQuMIpb3VxG+g3IyUgai4ka7f5WVEjMhmvoQ9T20hM0t5SgMTU/LE1SlQ3Io&#10;gaMmCgo0HSxdE2slijI5KGnNd4JwSEr/l8OK23bIbvsJtWMPajef4p4j8oePyR46KvLLfsGf9ioL&#10;SDtibc1UDOX5JLSPSzvoqAU46MU7G1Q4mN/y8FnkZL1OSL/oGVhhYhOjpO0pr+qrqlFDdxyJCWn2&#10;gedFRczeHzT27XLV1oi0sQ/UsYo9YdKn5TaKDe7R90wRM3LacdT6x50O+36O1JJs8iVcr4sY78y6&#10;1ZZ7riQ2nk2xM1HRUT1uaihNpem5ehq7skxNcWhl2RPacrokjD9LpzgCezpI/zRDphjHGyz3ox3v&#10;t8p7tx+XE5Ak6umyKY4Q91pXUhnNL3ViN7/Ij3vk9h7xkJerNFAbJxnPudksuVgvUfHjFnoVcjKE&#10;fb8qShyWtFRHueA1SIYmZnqOOGNvM3M/bZy/rHastF6xGrHVgNGgQEjcqxj+m0yNos0oJfqhW/oY&#10;Oe6edcwTa85b65RXxrHP9SPuovx7jjg28ZFqRSjFcg7RYgSnXzUsfpS12nnCX8Ko1srnhnfmn5za&#10;GyGp8ZpY5e+279n2H1858fL6l/WmN9a25tRhAm7L43frxgqu8txx9+tI/C+Jf+bECMzhrX9eAVQM&#10;kHiLC8MBEAl/EIYO3r748n8FWV5cAX/izYcTtxypZIj6CVXax/ODtbB2o0PuiGvLhM/NF4GP3/rM&#10;ztJeviY/X3B6tub1DAl4+idz9D51qN2sORKd7yyfy9I8w8ZfccGP2hiOOJleD6A8jGHPJke+8/cb&#10;UzIvU/VuJ7X8yWi5oRseIk7UtQl3qxjuqB7pIIe5q1obqpoZKhlhBVBqOw5L/cQrJ6rsZBfcHF3w&#10;Ir3xU2z1ikvCjL5zv4JZA9q2WYXaJkFqkDSv1kFnWhz2U/sGL/2NgfxeosRBezkpJhbHCU8fabi5&#10;0P0K6ZlDzkx/Lhz5i547iPWrNHAtxNEKMXqRGoqBLHIFDO3lgZesBH3leGRVd/Fbiyv5GNt7WzKM&#10;Ubjdu2W+3y62+5C6sp4H2S2f4laK0Y84etxBSdHPzDTZ3rrQ2iQLZ5CCN8k0wqapYCKVZcElKIkZ&#10;1heQ/8QhZVzPv0vftdGCftbTbzDk5JWoiCvBrB46vtJCMR0rlmQklKTLF6e9P8aIj0MSz/NQrmZj&#10;qt1R2WThSOxBGnY3HX8owkah1sFwyNf8VrLNRBlpqp402USeaqc96XF/2ePz9iz7Ta3/bE3w2/KY&#10;xZK4D7mJr4tz/irNeZMWcS/Mqc/NsFpHwB+9x1Vvr6uTxMk0i4rO0O6B1Pbu1KpLBU13GtvunW27&#10;29K18PvTR733SiNzHAzMbXUM6URbhrMJhSJjTzjqSREkY3+y1+ct9De4VREwV58/m1M9l9+x3NA1&#10;V1v1tCR9srL4JqeolhgdKeZSoBB/SrGgWbn0HqVvgXVz0e3GIml8zeo5YjOH2C5v2qyvkZYQx8cb&#10;juNrzhOI6xvEcxXxX9sMWf0YvHYv8N2o36vh4NkL8X91ZS005M9Xlnwoq1oqOj1X37lydvBzy9Bm&#10;UftbVlwfjpRtYp7IDm7MLbnWVj0zkjQ76vv6hvur68yXI9Sn/dTJQdrkLb83T5I+PeC8a3YdClFL&#10;tDpMk92pI/6jmuJ+I8CW53JujNa8aAy6nEZsbmdO3Epams5dm0n78JQz+yzl9XTuh4nipdG89wO5&#10;L88WTrc2vegeWLh2Hxn443V0zilzT9+TpWWD9+8tfF6HJ5qb46+TUnsp1vmxHhfbMzbPZG/mlz+N&#10;a7oZ2H3faXSO+GyTvoSwV5GAD5sBMx85vy/ltT6LTx7yZNcznctTogZbK59cank/3PS2q/TRmby7&#10;zQV3Wk//2dwz19j/vqln7mzv+9b+j6e7luqb/2psedfe/bG9d7W+bb60ea703Hxp78einpXUnr+y&#10;L37MvbSWfWk1qf+v1P65ostLpVeWT137UHPxVUX/s4Kel/mdb8p6P1RcWy5/+CnxCXJyatN9fIU6&#10;vkqZRshPEKtHn80m13G358l3P7rdXw2eQSJgrbUHa0mTn7MebOY9QKKuLfieexTVNlE3Mtt1b6Xy&#10;7mLM6Cvva298R9/5314Mvbsa9ft6yqX1vP61vPblip6P1T1rhWcWfZPGqCH93kHnItzK3NGe/vwG&#10;1fy42xJ2k8rEuyoGD1Qw48raw3JavSjldrRGNVo9W1k1TgUdqqPhpKmoJnZQmG+PprKsJVZfWpB/&#10;Pw+P8q6fvRWVamlO7W5OBWqqUfsPhR4RokvIqB0R/JVn24Ft27/Ztk0Jhfp/y4nhUWiw7Zy0iCiE&#10;6/l+239s3/6LoglR2oK8R0AaJtu28ysI61EYnMacjvHTV2Zr+h9zKi6T/MtQVlEC2mxRbe9fj+N5&#10;flbh+RG17WdVKSV7H6/U8qzGuoIzdUVnwwOTMNrmvILyPL9K8vys/j2f7WGdAj3XyzZ+j02It7WV&#10;+2wxFxPcXtRzkJ6y9ZaK9brK5fJTr9IbxsIbLrjmnMJ7R+6X0/6NV2j/YWGUsSkzJi6vrSe9dcAz&#10;qdjMNkQP64NV9XRRDcq0KjgfNjCWfP1O5OC9lJF3HU+RqY2lK8/KAjP0pTWO/8arKMAnInJAFi2s&#10;Z63qFGrrHucYkMyMzw2uaMw+e762tqHQlUZQlTiiKXbADCXiaYr1wlrYa1jSUQ7BmhGeaifDcRGF&#10;jOgsqoeXgZGNCpqsibHCoNVkpZyotLqq1pHu8c5TN2qzR7LD2pn4NF0xVz1ZD5pNTnTUYGXNq/rO&#10;1xUdC6HF7zwyZ1Mqn4/deH9v8H5jztl0v0SOZ3Q8MyTEgRXi6JUWGF+TWXW+4fzY708uj9wvyG9y&#10;dgokEZnBrIiy5KL+mraHLb3nM4s4ZjYuIpK26oo4lo1bHadi8vzAu7HrK5M3Fx+OPhvr7OlK9I2z&#10;FjOz47dos6t4Enhrye/lovubtYClzbi19ZSVhfi50+a15H12OjtUSZKWdgaeaHyYgJ6/gAoLped3&#10;WMpm536N73+W+nmf9IGjCvIqJhq6RF1lE1G+E7KCKE0ZLbS4mvQhOU1xfSrWhWbBREvo/w/2zjuq&#10;qW379+i95+ixY/fQe2+hdwihJqGEHgIkEAgEQu8ldJDeey+KAgIqKkUFy1FsiBVRQVDEhtK7uN/E&#10;3HfuGXf87njvvvHeX++3B2eflWStueaae7uy8tnfPbeGrKmbTQjIkeMpIQy0hZOkkoO4moe8boCa&#10;obu0uq8COkodGyOrH8KhkCSq16hD7tCknxZxqj5iX7Hb5uQux67DXg8EMock8x4L5lxjT77EHt0n&#10;kfDKpno58tqS340p6sVPlPNzHt1Lnt3zrhcWXDrmKee/UZpnKE3zzo2zpJppUtm8W9myX9VqcNV6&#10;SBUSXYHE5P1gZv8ILd7waEDIPQjxHuJ0c9Wub8G8+6vx+c8GLV+xzfMWzXMWjYhdMUKrQoJrkZDi&#10;de+k+cDkT7GZT2JTB44fv5Wfc+984/MHd98Nf1r6toisLa/PrCCfPk6PvB59/Pj1s5fDA28f9b0/&#10;U3Cfhs0UZDfn34E1EnNPp+a1x5deiInpYfrcSfZ/ddxlIs5tOoqxwQxHklOQrIwfqbEzUf4LUa5r&#10;x12/Z1GRIj8k3382mTqT6L2QHIEUliJ55RvJhfPh6V9DE79Fpn6Lyf8UXXCfmFou7JW006+Wv/66&#10;9v1Hhs+eoh8Nqtzu5G/K2ZWStpdZKZXfgKkvVEwNPUh0362fqcHopKQM0JPv2vn1adp1COm3c2ic&#10;Oax8TkDvOsr6qabHa03fe5LUM0L2ebKkcHm7SAHLOB7rHDHXBvWoPpvyQfq5h/6dT6JvNNuW+PPa&#10;22xXDhEwaTRiDJDjJ31SVsMzvkemLfjFfvEK/egZ8IXmP0H2G3AKaST4lGlbVeuTakxcqkxcyw1d&#10;y/TdCnXIqfLWCUKmaRK2OQrO6YrOkdJW7iLGtoI65gKadtrWVIq/rYe/Mt6MGyV/gEeC/6CKxn4s&#10;kZfiKkRz5aa4czoFCFK9uR3IB3CUI9hM44AcJ6aeqAYkE/sb21ZQMTqQKY9fvwZgB3dELP5YB1S8&#10;urGyuewEtPEvi8u/vGT9dv9vTvyXkPx38Z8RgDPnf8mJWb9oYA/5iVeXl4ATgygGiNHC7Nf1lQV4&#10;n/WrB8gWnGys7Z8d/IclaA52AIMBWoOmsIcyFFjYb3R0FLAZyHnhfn+gccDbYNu7dy9kAABGu3Pn&#10;TsCTkHtYVlYWqCqIfYG3QVuAWNCcZQFSWIAFAJYAUIEdAtEEU8BBwQ48mQwKQHCBCAIJTktLA5wJ&#10;rVjEDkwBJ7a3t4cuAK8CpwRMCPQOuoaN5QYwP5Apgzi4ra0NiCmMBXr/cw//BiE1MlgGV6ELyHP8&#10;Z0MowChgRGAWeCoARZbbsAeFNMBvcAyAJTBRcIPF5OCjf7dBBdgAMYIp0LwCfCUSiSClBaq9e/du&#10;cBUcgO4AGAM0hThQKBRwGKA4GAT6CG3BZ0Cn+fn5ioqK4CrgYYgtK85gAQoAfECSCyQY7Gtra8Ny&#10;DjgoNIdWtbW10BGwVWtra+DHcAQhgDCirKwswPPQO8ivIasDVP4zttA1qKWBYUMAOTg4gNz39PQA&#10;MYU6cKGABURZqJV1jsGRhTCC8xATQLasrqECBIdVGRqy2oIDgHUhxwhY/hUEAXv2QKhhCBB8GBFA&#10;axggVAAcDicGqxXr3AP4CkJh6AVqwljg3GAdYjg9YMhGRkZoNBoCC5ZBEAzSZ4gYbKAhhosAEFhA&#10;3Xl5eXBRgmUTRgpXD0DvrqamBnbAc3ADNvCH5QnrzIGI1dfXs1rBQKAViIMrKirgdIXKIEF+/Pgx&#10;9AIHCIb850jBMgjEYVDgDHBiGAhUYPX7Z4H18q/7n/7+W068OSf8zDsBLGJTBLd5aWiTSzwagIdZ&#10;EyVFBKkUx8GBB/Amyw6rIyjDO/+vODF80609fvYEZ4zdth2u62w/tPuojQYu1TvZx4poKC5sKatw&#10;3Nmn2CM+XC+MIuBP52P6ScSTuBhG+02pmpb16YGD13JGB8sn7yaMd0a8bYqcakwezo5usiFmShsX&#10;SRH7jDOHqadHPc+N0S+9o18dcrxwVa+yTiiu/khCu2jNPfTABH521vDHggayqoGM8H/u5iytFaA+&#10;tM2d9Tw773x+HHdqQC3vnmz+W83Tnwxa3mlXPZNNeo/OHNeIfSLt/147FsHHzyhHvhcPX1BNRXSr&#10;fqg2fldsXFOs79SKoGihtZXF4bllPi5OVBIWqyZOIWKTY7zimW5YrJSMzE4jfZ5of3zlcY8kT6y1&#10;1lG8Irs7TjrCSd+LoBXpZpnN9Ap1t9YxE9AI5nW7gYuZYmD/QHN38AoMSmNWbTCIg9qcBfqLnfty&#10;VNSnTHIDQwKL2rIbbu08JMmuqn3MWp2dgBOl0rDJ3talakJBnIct5MW1LVU0HKWVbbiE9H/bobeV&#10;zYnzt0pD3YfpiUv9fcjoq9GOnlp6uKeYhvVBwVQxtRp965OmTgVa5mEiaiQOCf2jorIH+bDCsq7a&#10;+nQjY4KinLaEoLa8lI2JkSkGo6eC05bCGYgQHSXDolQqK42unzIYqFK8VYq6U6VyP0O20/FouvgW&#10;0iE2Q2Vhd4ZtCT2wQE6bxCWFYeeQFBOQpuJMu3Iyh09U9YR4B4jz07mPtlOos3VtyMWBxTOPQFH3&#10;tuHlQO6dKpdqDwkvNwFqlGJQnLxfvBzdj9/ZjZ1gtw1HOkyKUY+vdag7H9x1M//RcMfk9L3Vj7en&#10;Zoem390baS9tC3GMIWp5m4qE4gUiMUeY2nvidfakYQ7laLGnobYzNbeVGh28aCf82FnmlZP4c3uh&#10;hwSRP/ASnUZi3ebi5/SFa5V+j9DZY0PeY5bNbd4tg/mkprWupomoqSLKShuKqisozKQ07pG4WY2o&#10;vquUlB6Ky9kA5aytkOPndbm8pL0wN8LZFSMhL8sppoPCqMub/PZ3HhEBHXjKkpyM/e9HMBqKLtaG&#10;oQQNhqkM1U072Fc/ykrIUWgLD/8ve3T4xB0UMJ4aOKqMpi2XjNMRCTdeGQ9BGfujfMY7Dpju5wJs&#10;bHpEXPLXXdLb9yjvO6q6/3c0lxBZXQ8vgdLmEsRLyjMsDKJoRhl+pt3RjNmcgpWMktHwuAuO9HYb&#10;11N2bpUO7kVE8llfnzuJkd2RjGQLA4NjexR2/+KupV3kG5pJ9EmRs+zU9npoGHfVMCJfzsGbQ8l6&#10;Dwdm6xbcgb8HaIqW+ltdyg1ryQgvjvYPcyPiteXFePerKfAlMV3PNB/PzWXgcSgVBTELI4KbebSt&#10;crIZX4TBsQjtPSHKW9xE2MzY2eQO/sqtLiRHM8H7WdtT9EzNpDXRvHKS248KsO3hZ9thevBQiTrq&#10;uT123st5g0FZIBMGTPTKJGXpvLxoKaFDysI71UX3KwmhdBTdSHbRbm7RWFtfCQ3GMbnAo6hYTpXj&#10;R5Xi2GUSOJXPqDk8cmA+I8XfNQl6ZBz+0S5zhVI6a5M/ZZDyXi/pNTphQC/qunHwFfvoBnygP5+J&#10;DttR/A6eeE3cZZ+Y57F5b9JK/wiLSUTrqvz660E2yGrJpiav1P/g/iYn/rm02eS4m9Mk/AcPm9tM&#10;Ac9CxX+dm/9a/necGPAya27+Byf+scmhfzLnjX9w4p//h0ddz0OKOgQZfj5AdrSHVGHgEsfWHc7S&#10;Jj2MuhdhvS8Cbo4FDk/Qp96Tlz/Yr362nZ4nTyJ+nzciP66Fveu37Q3gSdZiY+juTDAXbjJT7LWQ&#10;umwh2knWvBtG+ZgYMkd2GeDUKpEJ6LXoXgsamPFsbbRN9Qqrim0duFh7+ZSVlzXKUEXFQEfTGMsn&#10;pfzLLh42Nr6d7Gg5PSaJcZmZPxFd/IXg2cuHSv3bPvdfDrhxyESb2DVQvbs8cCU2R5w1t2qjtmur&#10;HrOS5yGjFKiujIr6yxM3ppCemY2WdzNlA++TO54TU9u03HPQxON2jgVU28IE6ukrmcPvWzeGKmaz&#10;TOr9xGlUXm2aENpXydoL7WQuba4iY26AdjMlBJO9cn2Yp0leFar6kfzS7nKyPiYGKRZG6WjFSJSg&#10;t9AxCvcREh+3qzC3P9owzzGkzyn1JSb2voxvm6LXKWzAJdf42+EFQ7ElL72j+8xtajE6eSaapQTd&#10;OmOZQnXuJF2uFCKqws+wPYpwKdi81QNTRdZOo2oU0HVa6Ia36ITXkY5f8h2nK60+lOFeVpuNthI/&#10;dtPmLvusnPddavSdPRm8VB7/vTRltThntbRkpbRssbRgOov52o/U46BTiZVIJIjFkESY3qiEDKvC&#10;Uo+CIkZqTVza1frqod7zz692Tj16+cepnvKk3MSg4DAXshVaF68vTbYXTQ5Rb8rFtuVgL+WQ+stt&#10;x07QvlVGzeeULOa2rVa2L9fWrjVUzbVUvyuo7aGmJQiRkrk8KkQSO7Uqx2m9SOQzxH9gzenZqvnI&#10;qukYYvUVcfiOUNcQrw8bbs8XyY+Xncc2qNM/GHMrwQuzYSsvouafMGfvJ83fyl7qLlxsLp2rrpyt&#10;qJktafpUffbbia75lj82qq7MeaR0K+KYAihXSbS3hVdOQlLPxZSJR8zVwZCVWz4z11w/X7YZuWI7&#10;epv68UXE8nD8wq3IN03uvam4yjBslo9hUphVTjWzZ6D52+Pm5c7j4y2hL/oipgfS1gaOzz9LnR7L&#10;mn6VMvksbfJF4cxAHXK/Genr+N7Ti1y4udE98KP15sew7NNOYcySC11DX7/Bzw3QWz17OVtRcd/f&#10;vSWG1lsfN58b89k7vU8jvUCwrJynp4fz5TOxr9NCL1/z9d9XvP7I8fKIT9WACbnggIgtB6+lBSEp&#10;M7m3ueJ5XdadpIBmP6cCukN2WPCZvMpHpzq/tnfPdHTOn+1ebbq4cqJl9syFL22ds63dc42ds/Wd&#10;M+WdIDj+HH/qTdy5sbSrUxk3Zo5fnwK0V/ForeHxelbPuG/+FSqzhehfb0Kp1rOtJri20NJuRl14&#10;mzI+l/h+NXhizXV0xW5sjfBuFftmHjc+5/hu3e8jEjyChD9djxxYOP50peE90vYJSbo2bZTeyeWY&#10;rO2eGZNxvqjmj+OtgzE3xhIHFxKeLofcnwm+PRN9bSbt0gzg4baLSMcNpL1ro+70XHjyY2rIlZDo&#10;yxkh7aHGzARO+/p9pv2HcINC2DvC6nf5ZW4LSHcJSrfKy51SU8pRkPEV4rHhPIwV5dCU5ubm3cXN&#10;t9PKHhMeTdfTkz/4K5vwNjYrIa5UM+Mabb2U/RxxW3bHHxZw45NU5xQ49LcdR7bu+M848eacurn2&#10;ZO3hpwBIav7PnmO3OffCPAq5D0H5sbzce65DRkQUODHogPbuPmDrHeSZmm1BpKqpGVjRQpjV5xqf&#10;vrk79+PhInL36/qtjyt1t0fcsxrlHMJ2KVkeVrcVxjjyK1js+12Fm0/TEGNFtid7E70Yjj42eKKU&#10;jPKOQ1xsewQOi1pomiXbhd8JKvjqlzJtaT9ooNhBUu/O83rflYP01K63Va6cKPlWmv+SHnZKnhTK&#10;S3Dn0CdtVdJkO8T5dy4eWSe7mAutV1eWL00vJJ/v03QIOyJjefSQgYWMd7nryevxNwfirz+PvjKS&#10;dmf69OjchfGe+NNUJaLQLmG+o/wYdRU0RkQMxS6pdczYTc0q2DixOrr3yeXJucnxty9u9HXmJkS7&#10;Wxq4m6oE2OlEkLBOmgp6HMIm7Mo0XtdAhYgYw7AknFuyqX0wBmenaWgqq24opawipozHOgf6Z0cF&#10;VPraZ5LNsggaiXrCwToCgVRseX7Sk6YTy+1tyMkzGzVtSFw5wqxAGlpWx+/OrD8e/3TtwcP23pv1&#10;5y4VNXQUVHeWnXhw9ur47aGx/pf97ZerUgqDXfypFi4hJO/6+NzrZSdvFNZeTc3LdaQGyMmHyMr6&#10;EQxtwp1ty8N82jMrBtqvfn3waO1V//i92vrKaNfAAB1qrVPuC99bU34vVz0/I7QlJBRBYjdmIr5M&#10;hrytxZZS+EgWvAYeOiQHywAZswhukxgF60w9RoWCfdLvyqS/HVXeuk/8EAdKG21rQaCZ6Fv9fph/&#10;728HD+46LPi7sCiXlDSPgiSnwqEdEsfYldAabh7OaemBlTnkxDBlC6eD4obs/HRZdLq5UxTGjKGo&#10;4ymhHCiqFC6gCE+CLJIwKObSz/hVLefvuiVbjeq2mF3aR3khljur07ig2TzMW9p/JPuhbMk7m7Pz&#10;vneX/K58dGl7T2r64tIKYuIF2tlFt/ZZl+ZPdpVT9pVzxIp52+JZ27xFch7iX4FENiAxp5CMJiSt&#10;Aokv/B5eturZ9J3U98PqIeJwf51wa8746lfdS190z81hO5YJHYsW7RukmnVa7Ypv+XJA5npIAnI8&#10;daOmePpU2XB2+kB+6uDZksmHvatvJ5DZaWT289LI+zd9V+62NddkpmUw42MDEhmkOCo+0Vo1UkfC&#10;U0vA1Vzai4Hxj8a5JJliS4hGLZ7m91LJY5mMb0lBs+GBc6HBM8H+04FeMyF0JMIdSaIiKWQkywvJ&#10;8V9PpSPpQUha3HJWOpJfjKQVrsdlfI/PQNLyN9JKvkZkPbCKa5IKPMGTelP58rjRy2nj14voJ9Oo&#10;G4OHmi9szezdm/5ao+Ut5Wa/WX2dsEcOj8U5LcZzh5h3joETePKkrs0nFcuPChZjkkavJC3GVZ0+&#10;anotqAeuKAbOqYeO46OvmfidU/GoFbKv4LGt5ic3ywa1KEdVywRXyYUkcTr4btOKZNdpUqMOOSR8&#10;ck2ZpTARr3gkIGnFI2LDLxoJZiI+wQiFhgQET/j5PnZm3HfwvEv06rNw6zRxuWzq0WXifk7HqUWL&#10;2KLj2Iwh1+m7pKkSqEKqeE5JE35pa6xFKDMyqTTDjekhZoBiYz94bKs0Yb+TE4+n1T5nYzZzSzZr&#10;z4MetAMuxO3mxJ2mEQr+6XZpWsIG29n2/G3rrzt3bbdxsh368BpkX7AiBFgHqHgNJrMN0CZsLg//&#10;3caaOf+bE/+7+Px//j6cOf87nHhtfXXzTNs82TbWVhffjL4szMuKjghpPtUwNzO9ebHip6IdTjbW&#10;9p9GFVqxmmx+Qf/kxKyXQP7gHnwoQwXIkACsERgwYDZgfoDcQNMJmQoA6MIeoCbcdw+MFmgrUDdA&#10;oQDP+vr6WDCSxbHADhgBHTBgPFCXgjYUICgIMQFMgpGioiJICAB6UC4uLrAP6kywyaKVYATWHgAd&#10;ISsCC0gDlgNk6ODgAA1ZaRYgewCQTjAL7+NwOFiogAQZemSNCCSn4CTgVfAN8KS5uXliYiK0hR7B&#10;begaYC28D0MDKWpZWRkAQlYEwA6oZmFQWCwWcCyLDv4ZLladv+7//Ah6hJHKy8sDuoZ+gQcDawSK&#10;CQJi6A66hlQSUlJSEATgmiByBQYJY2RBcSiAJtvCwgIQKVSAcEFiDdBhw5ODIeYAVoGUg1nYgJoD&#10;24YEDtAE3IAhNzY2An0HlgwUGbgpOAwuAbSGTkE1C/EBYj00NASVIaqwQQG6hgMHbsCnEOGbN28C&#10;Hoa4wcaqwHIMCC68BGvAy0EKDKAXj8eDQvfPKwl/VgCbUIZMFzQaDTyEmMMQAGzDIQB8CwGHgYB+&#10;F55FBwOEAwqjAzDMCh0MAdTPUBN4MDQEtg3BgcoFBQVwoCEFB6BlOMSAe8FhOC4sfAs9wgbIFkxB&#10;jwCYYbwwatb7cDRBXgw+gEEIGgjEIetFamoqhBScgQQUKBQK4gzDh4/gKLPOHGgL3B1OBvAEnPwX&#10;PTHEhBUc0EODNegUxM1wDYSVp5n1Eav3/3IPg2WNl/UpzAN//YMoA8GA7xfWc+zgUXY/Df643tsD&#10;iclBkqaP1rpxrQ/asuzAkWKVYf9/lRP/2cM6Mg/3a78ceoLFWGzbthtuoObcx++oT6vKKI2kB1rr&#10;a1nrq/rbO8VRIsJxiS4iqY682X6oinC1umClPA9VWqgjviHfo/tUwvXqwKY48zNh+GtMWpevV7M1&#10;5QLe755V+qjrmc/0y19p1765XZvx6Jum902Qux8YnzwjWtQqXHVH5cY7449fjZaWDZFVve9fUVMd&#10;vJU1cq73ifGLXldGnS5d1a1sFyzqEqt5bt4/bnv7hd6FZ0qtLzUab0gzzwq69ikHvzfKm9DLfCWb&#10;PCKTMqmS80n1xDuF1kHxojL1IG81goYYCi2tRsWbBbm5pERHF2akMmO9TczU+IT3HTjGJi51wNZK&#10;JTHcMdQTj1bkURJhtzGQD6RaMcgEJ2sjvKGGroa8gOw+BQcB34vOiSMh5uf12VP3/1p9QHxM23iF&#10;jF5wws9QvWfDfB4GYTMJeAZBz0DTSErXkFsNc1hHc5cO/pA5XSci1ruWapGoJopXPixnyS0ZoaSe&#10;oKoYhxI6LsubLcNzzkz1lo/ju/LsibrKm8yY4xo6UVKy6Wqap7W1quRlK+SkqpVla3RVcjWVA8WF&#10;acL8dHX5MBze3xRL1tPGyygYiItZqismeMANkxlB+AhrXlc34ahik64WyzcnDcbL1J40aY20GEyW&#10;6TxnCNZhtgXr7vQlisUwdI+TDOLU1VxEpNGCPKKShzkw/AIhBuhWf9rVEGqtuW6+gvhFa4vpwnLk&#10;3B9LLXc/1t1eOD0yd2rifsKdbJ1Ufw7XJDG/Uq2UQo3kRH7fOEl6mmZIhVl+G6WtkdRUYFpeY9d8&#10;I/POdM/yyv1FZHhx+vbnvpLLac6JZFkqlsPV7Egk9kCi7u4E7T3ZWgfy5NijhHf7SuxJNedto4rd&#10;N+Xq1T58Ei9w0lbmPE7soopgudTBFPmjyTr86VjBWLvDTqG/aTYcVn/OJ7YkoYDIq35XUVlR1fiu&#10;YPBByPTmMYsyThNfeX2KiZG3uXm8JyM5MCTRKzCK7OeoZ6kqpKIoqI3TdDQ1pEtLmcmgLNQ1HUCu&#10;o6hor6vrpqnkoChoglcg0owZngZebuLmskeV9h+EazdqGEmMrbKJFUrTVknTQUHJVV3DW1ObpqDi&#10;LCpHl8dEoh18VW009gvI7+Ax4FHBi6I1OeVUjomChEuHj99BRZFB0EpwNWgOJD9NiprJy1zJLfoU&#10;lXHf1fsCya0/IOppUs6l8Jhzvn6dPvRTrsR0gnmMOS7N3rbGg5Hr6uuDto8Rs+gQdbqmE3rVLKHO&#10;KMRfGIf7hUd3yzajA9stRPbRdEXDbdBJVIdYiouvlS1RT9dGV9XFTOfKyeKX9y5kp3nhTCRNDVUc&#10;zZ3w2p6SPI5ie6j6R0KJvzPN9/io/GqleBhrKGflYOAcYGZpr6xlrahjpWqoL62hK6WmKirHu++I&#10;+v59TCXJDivMHZLpiCNh1Bp3xkgnSEvTG2/ibG3KryS+RZjz76L8Mlo6REs7fweyp4EVWUzF/Yh4&#10;wFGZwGOyERxKufzoBmGTK+qEJxZ+b52SR4kJo7YxX0mpq8T8VbPieVzxgk3RW6uEQcvIO6SE+z65&#10;nbT4aEUD/S37MbuOpeEdnibkjSXnDyVm9tADUxU0NLb9nR3uT9rCJq+oCI9ZX4XEXd830wUjcMXt&#10;52rp53T7P1fu/1j9wGz3rxvcYwLf/HClFr43qqurWYmRoBJAYph0ITEX3JENwhGwBjMxyJNhiQar&#10;MfiD8neQFP+sA9P5y6FhR6fNvBO/wcy5ZaeHtMWj8AsziYOTYS/GPJ5NeEx88Fn87LU0T/205jaC&#10;+I0g0RMbkWP9pMsBovHae+hGImmGag0mZpdNcVc15ZvVRGv1ZU+YYZq1TSqU7Qsdsy57972mX7pt&#10;nV1g7BvoGBbMSAq38qGKwRV9WSFOeSEeZdQxCRSXsAKngNLe3zV+FybJYeLIPpeCIp5YW3XIiKay&#10;/+K2l81R7vdomtW1nIDX6aQbNPEMq0P+VjwhtjJxOJkYHCbJz7u1oGio/OTbvIbhjNqB6NxuWkS1&#10;Ja0Y7vi2Nk4IJJWVRV25WjzyunF2pv3725Ivt6L6e/zPXw083eySk2oS5K/v7Yn3pxPiKe75bgmt&#10;IaV/JJ16GlB8w4nZZupapmAWz6PgJSBNR8kHyol4ChywPLIdfWS77qFtZnJiHmqYRJRFhSihXJKQ&#10;p+ZcqUdv84+9k1T4OqX4pVd4j6ltOR5b7GbTxHTrdTdtwcsVGorlWytVuxo0hTv0ZDAGyyPHqtOG&#10;C5JfxAQ8D3cDPdV8uudSJmUm2ex9Bmao0uTVOYdPl32Wr4f/uBH2/VLo6snQpcqE1Yq09ZLslazM&#10;6YysqeKCmYr8meLUT+XMV0Xhz9M8b4YRGlxUoylqdB9zhieBEkmhVKbGtTbkN58oaaqrK0jOy47M&#10;KorNC6aEqYsoGKEkE7wsuyvDBs/EjV44/rYzffZ0zJvCsHcFKVMlZR+zCkA9sVhTtNpUPNNc8Swz&#10;s4kUGCVq53PArhAV30++8Dbo/re4wTnmi6WQsUXP97OOH75ZTy44fEVoq6teE9+DX837Dc+5T8+4&#10;zk+6T0wFf5uNRN7ErI+kbAzl/BioRHpr1k+Wfa0om6o9uVjVsgCgtOsPpOvuevm5N5TQWiGU0469&#10;Gmy/qhwW1jPWpldYdb4gT7+jLr2mzT0mT10xG+k0HeojjT4ImnqZtTaYO38t83131nhr5otzecNn&#10;C4d6Kkfv1X/pL/zQxxy9FjI2FL0wErLxyndlPG7+c/bU+4xP4/krz0qQp41LT84g108i3c1Idydy&#10;6yHS0/8xoeB0cFJu963ByZmV6fmVkZH3fRcf1GZeTvA8nUjpLPJ+lUkd8iQ06GNDxAlex2jMY3El&#10;R7JOcSfW8gbmK/rmuwTXhLkWOCnRNQ6b6B41s0O5BxKSkmllSdRiL6NIGymyuZCdjap/sEtmec7Z&#10;2oLu0uSuysTrlQk3imJ7So73nyx+2lb/oq35dVPrm8yyAXr0RYeA9oC0q8yKe/kXR0/e/Xbh2eqd&#10;MaTr1kJCWo+5WaiGCslA10NfLQAjGGghEmOrn+cS1JbV+Kbk/lrRB6RoDsleRMKnVj0mltzHliLf&#10;z+W8W0m4Oe5+8g/rnHZGeXdF73Bl73N6bqeofeBBDVN5NInonGxnl0ygZ5GqzjL738YOL3g8nnV9&#10;MMe4PhNz6VtN7/fWPqSz88fJhqmE5EdErw4Dch3FvyUmsDGUkBgqZJWxQ7V9l3oXN7ZTjNgpYneK&#10;26icT69WxqpC1TJRBeMhLmsvLG4tI6MtIaCjLom31qIHOkclBHkzXM0M0CYK8mZS0t66mARls4Cj&#10;Ss5s3J775BgyhjghBU627VxbtsHcqayoCCt9mNlgvlzZQJZ/bP79vLH1v9r/ZeKEpTH8bAIlByy3&#10;QWMBi33QXrBWu3/d/6XFP4s/59LNvGqQdm9+cbGrtV1CSBimcQDFO/fvjSsqaHryrOjmvejTF/Pv&#10;Dld/XDq7jrTMb5z6stY6u9a9jvSuIqW3X9hFl/LjXPX90n1LL9IS61E6pF3sotu3cezfL8h3TFxF&#10;Di78YgXFZbYcPLZDTEWZHOeWcy3jzHzKiSW/1M+2zo+M1C+4G/YlOg3WR308kzzVkPkmKbqLSs3D&#10;mYTJSNlKSuP1sC5kN6atD1PR0cU0OqL89rVXGxuj60hD3z2Mk++WfSK/sPHJ7dViKDEKTVNO2xd0&#10;uVbe82m+HVh/xiM11czDSkBVnV3AVF7D2dLC0x5vYaKsayCioM9j7adf2Z3/anl4Evkw9+Pt89Hb&#10;Fy6ehPmk9URxdmyom4W5Or+4zBEBfQFsMD4uDJ9sL+FuJ0Hy0vYINQonKdKwEkQNUWsFcTsVBTdN&#10;FV85UZoohzOKh4qRDXTApIaTmqvin/U1fX/Qh9y9gZztQEpaFiJPTKZ3zl29j3x5voG8XV1+P/Xt&#10;0fjkveGPj0enXk18ej0x9uJNf9+9E9VNzJAUe0dfJ7ewsOD06NCcqIi82NDcZL+MWHc/MzU9pcN8&#10;5vzSnjb2ZkF0/cwo/awI5+rUtOtn2l/2n7jWEZGYSLP3KvYp6GG2j8cOLoV/QALnVr3eTtg8eoV7&#10;NGB254zhyTj1OIKEva4CTk/X2sDQUxMTjNIJQhPiKP41Vi55BvgotI4PHuNLMQujmvqTMO56IvqS&#10;uyX5t/KIbRPCiWG89JwZuk7mgrrSv0ko7ZIgSWNjLYPSSLHRWE9PWX2KIMrgKLe9kFKwtnmEibmn&#10;poa7nFqkimEW2jRbQyvgiIgHG1fKPuWL0i73lML6pUP/EPZ7ikqb0Kz6otsyqX5qTKtu3KTxA/Hs&#10;V2r3N5fuT44XJkkdk47nN1XF3l0Lvp1THm1vHRre2Td9dG7+7FI3SSn74Fo9F9i0kdi+mHNxreDS&#10;QlbT14Sa2ei6pZCmDd+LiF/fCu3Gktv1KWLXmNnZUbP215Ztr2zOjNi3bPJmp//B3nnHNZWt/d73&#10;zMyZM3OmOTOOjRFFkN4h1IQOoaVDSA8hECAhgQAJEAgl9N57r1IURFBUBFFRwa6AXcfesDds5H0w&#10;93jnc+65f7z3ve9/Z3/2Z38We++11rOevdhZ+7t/+1l1b0VNHxIaXsor3hQ1PytvO5OU30MJzfMm&#10;l4WIBgqrp7t3Xho5NtW9v7e4p1xakh2ZHc2N9/PlWhoRNVYT9NTCkXpZGKcqErrO274Aocmz2oB3&#10;1kJ56ekHO1t2iZlnShR/5OWcDBdPMcIPkIMgNM0uKvNASPCcJPRBjuhttXyhLu12nngujn9BLJ2N&#10;TbwkybgQqTgfkXJZrJiLSDnCjt9Lim23iWrSl/caNkw6np1C3j3hcvG855H9Ot1N3+d2f597cGPD&#10;ObfhKdxgB6osZ1Nk4q80+Sb/BhPmQTverG3gGYTfjB3pijv1ATHkvL/olE/4Odfw52jJO2wKjPcu&#10;cPMO0lK2efDrLKiZ63xzNgRUmUSUmEYkqVNFy73YyxCSH9zqTVg7vaLGsKJhZ8YoijSH4d4Pi3ki&#10;lL7iSxYFcR950nl21OWQ6LN8yVRw1Fmh/Gx48hQjepIkOkGWzNFksxTpEYzkoE/sqGvEJDZuHy6h&#10;xiYwTNMjyAjLI4akJGYlFJf6p6VahYcYYQOcrMP99TIYGxMJK/j+KyNYK6UhvyYLV2ZFrEoNWRkn&#10;Ms0IQyaYq9t//cUPcJP64Zdv2aHkS1euAq9beiQHvAIDThh2vlm6jX7a9b/vdX9OqW6M/+bEf/bJ&#10;v9OfPQB9CR4iYP38AwrRCYApAj8DSS48pMBPMjySLM1jB88in1ZQFe8cHrJFWP7w7Td+JNz1Py5/&#10;ikTxSSYDp/yjqM9V/JcSkBuIFNBK4IuwgG4SkCHshGciGDPY29uDYYDTgPCBnRAYAaSoEBMXOBzE&#10;SQC8B9EVQK4KUA0erEDuCVEgQBMMBkB2lWHAiQGRArAEIgujCIDBwJ6BtAFdg0JABAzBiQEogsoT&#10;joIHpqamYNShKgFwJoSqADQINoASFI7u3bsXWCDYAFtgnxCRF7S/kBGIL4BGqAsyQlugZBDswiGw&#10;CmBtQEAARL2FulQ1AooGHAh0DQoEAAnZUSjU4OCgqt7x8XHYD20B7SzoaKGZKgSoInMq36r88+c9&#10;kL569SowXQCWwLyhsWAwh8MBBAumQo3gOlDBAqrU1dWFGoGGAsiEQ6pCIAG4V8U1AcxDOUePHgVr&#10;wU4YcUGvAFwK4SwgowrWgvxXZQlAfdDmAkkFbAnVgfeg+WAeiFzr6+vB2+AZiDsBtqnOh6Nw1aB8&#10;FUGHulpbW+GKw1F4RQC4FPoApGELtavSAIBHRkZgEAionkgkjo6OwmmqiwtbVbFQAsQtVgWygIsF&#10;DVFFdYCrDAu0DgqHbU1NDYjCoRXQYcAqiKYM2aEi8DNcLHAavDEAVTFEwIBWg9PA+deuXWtoaADB&#10;NHBiyAj/KeAKaI6qavAMdD+4WNAQiL8BPRP8CeaBKNzV1RUuBDQfXghA+UDx4Sj0HLAHuh90QiD6&#10;UCB0DyDNYLyqIWAkoF/oriCzBhis6sx/bix0Buh4YCRUCj4EBTkU+NkPqkL+5VZVyOdDcB9Qraq7&#10;wdL204uhJRzxKe6EqsyLc7OCsGAvN+fEOOmlCxcgu6ocVbdRnfM/w4nhwigXn1w8f8jT1f3Lr7+D&#10;kftP36xztSDK+SmBOKa7jRXWEcnDscI9hVRDCXZ5FvXnDhlib7H3sUz3HYFmkR6mBiySWaqUUiQm&#10;Z7AcMoj2+d4eBSh8syvvKK3iccTYfMi++8zxecbB18FHX4dNv4889kJw5AJx+07jooFN+Ydstt7A&#10;zdzD3Hzi++iFz8v7yAcT9jWdzsx9tJir/K1HOEP1dvWKVVU5WlsGXS8cJt8+hLly0PHsMecjg3rl&#10;1T+Ftq+OOG5bdN6tZtqmYrdx7rB59lbjihbN6pzfkuI3BgmRDF8LtI2GtZOxvZAnbGru6ejqp/NE&#10;G4wt1+gbGTs5Yhk0RlgQhU3xxXkYW+qZIPQJfj4hoRwiCYd0RFkj7e2cHCEAlxPONLqclrdPErqd&#10;oZGhuSz+i99aVxvNol3mA9kf4iPuSPGdePsIqwgJPSeKn4hmReh58rV8RZsCpLosmZ0ol1mQyciV&#10;O4dH67optEy6kYgDOLvjJItTWJ2THr8fd18/jTE+SHUZxLv0uiO7kCbjeIeZEMxVsv6088/Tzt9e&#10;DFC7KTI7HYHoZ+q3M41LSI4yb7cIX49Eil+UsxdBfRNFW78mWLojpbcioDrWKCPVvBHmKut0fdBo&#10;NV9ucqve8NFm5GK74+t04xORGgMxOltjjTrDtItxWmH2+v62tmg7mGZNbYPnanW+rk6Jg8V2f99B&#10;X7dtjshdaO9LUfJXVQPPqsfvFu1daD//tvPWw9prp6QT49SOQ+SWk5TOKXzrPp/SSXrRbGzjrYyx&#10;66kn9gUPN6Gr6zwqO7m9J0vO3h28snh6fmHq/nTtWCY+kbiaFLCKG6SeHqpTyjUsZxo1EoyqHXSS&#10;zDREdobJPgYlfrqNLuol1mqJLjpytHkRyqxaY0POb7/IDHVK/H2HQnH9fNPkpBU+dT8hjq1cf2eV&#10;5qKWwaI5QmntqDQn3tzA2PldQNlKisg2kEbg0Xx4ooA4mCQaa+Jpu9bWQcuFZE9leYUHEsRkghjt&#10;K7RBhxk5ccztmd5YMQEXY22AQ6xzZNoxIj14HEt/oikOYUXRdArRd4vQNMHoGNk5OiE5gcTkULaI&#10;6MNHuyYQSMl4RjKGqyCIU7CxwaYUv42+EJ6ZakJ0WGOh981KxKqVfjZmkVi7aLJNKt1xi4h1WR73&#10;WpGiTC9cTKq+RIvZ4xt8gBkzIysakyjaAtiVzq4KC9MKIuFAQf5se+dmaTLTxtNquTHte2SzGm27&#10;ceKwZ0mFeyZVjWD/hZ77T9p+2oYBZoYEo00EI6NgRy8ZPigZy8sm8mqYEU0cwXR1/uGm/DSeDxdn&#10;FcUmh/jzbE1oaitJOloyumWdwqZHrlcr0FOEo2RSnETuF0m1c/Y0ssZYuVF86FRSMIUlwARwTBw9&#10;LIxNuEjLDDfbMoxrGw5d52gjRln74gn+AiEjRuzOpGg72K7S19E3s/R2wTB9aUJCGMMUzdNCZVj4&#10;1jpTe1wZo060I7bkU8bYy3aB8+i4l/iMV/jsZ555j51K5u0rn3s23UMXnkSJDjjzJgjisUD5Ekuz&#10;9sT+tsJXbQ3IZSZl8efS02ay03ZFhWehEM5ffrnqkwrNxsJy6tj0EicG1LE0YF/6IBDSn263/984&#10;sWoEB2wYdMvv3sIn9B+W0h9hXWLJUNe52Vk2kwF6YvjZUl/2HV8Pf066cyF7bkF++VnkhScRNx6I&#10;7j0Rzytj7yqjzn2IOvZSsv++ZHx3SFesd4a/TzY/eke44nhw0eWQgvPe3CF986xflweuWUnXtwx2&#10;ZkqFla2Cza1omVTDDbtWH61jjLNA4bStUF+tXLdae62GpaYJGuFOwUXIIiXpcW5k/9WGqI0mZC9c&#10;RhR/exRrNx3Z6aVW5r28krthsAh5q977cbHz5TTrw0k2+6S2u2NQu6IdR5J89ybhRyWEnTF+g7G0&#10;/gRGXwK1Kz6gLS9mMD+8t5Dd1hzaP5U/92zLu48DylfNz59XPHhZ8/hN4+MPLU+f1N6eTD3SHDNc&#10;lbgnIqrViV3gm7GV03EsrH9GtOtK3PjtyK3nsNIWNaugn9Z6GJky0R7RaCeBiYb3mr+arP3GyPJ3&#10;N0cdjoNJKtqhMoDQwg3ZwhYMBcUOCVPH+CkjRG6DtUuqlVUS3rU8lNgTiu0N9ewTem6T4nZEB+wQ&#10;Be6SJc4U1Twr3vYubcvL2Mr5JMXLnKT3ufELRaKX5czHlT7Xu7zvjFNeHQ9VHhMop4XK8WjlQKyy&#10;OfVdc95idfH7zLzHKfkPcqtelDW+K6tbqG14Xl3yoDHzVonoENc5h2zLF1KjxEH8ICouPpotT4JX&#10;NpQQ+OYHywoiRUcwkv2RYTbqLmRbYnNi9sXu3vmtmxe3bVb2Nr2rLn5dW/GhrfNtXfPL4uIXJRmv&#10;6lM/9ufe68mcVETVEOjwMWy8TmCDR/YR4cCV1P1/JI7dlh15lHDupfT2U9H9h9x7N5k3/6DeuBp+&#10;9J708BPpqSdhty4Rrh7xnD5Jn7nAv39a/vBM1rOZ8oXTrcrJzvdD7c97Op72dL/o6nrU3n6vo/1W&#10;WfVpQWwXyiP6d3X0T383+/4vest/1LJSc83SKzhpe+ox5vFjxrtr9HeTpAd7cHdHqY8m+G8PJisP&#10;FioP1H443K6c3vb+5OD7s9sWLvQuXK5+NhN3/VzQ1Zuc+y+471+RF+fxL27zbt+Qnz8jO34s9cpM&#10;5bv73e/vDSgvbFFOb/m4f9v745PK/fse5+ZtiRKn1FR2jGwd292zp69qS1lMXTKxNNG7Np+8tY4+&#10;XYGeSNMuTFovkhtKuEYy1IZIyw1cko4o3lhWZirfapSyTz91wihtp0XGmHN2h1V8kZko0zYy2zU2&#10;x0WcYhko0cRH62AyUZz6AFkZSZboJo5zkyag5YloOcRALedWt8Zu3pK+sz9/rCi2g4NN8bIXkPwz&#10;Y6Vd9a3H94zfOzT55NDee+2lE2FEhdNGktcmUqidoNA9v9W6qlm7ON8gT+ZSnBLVk1V7uGDiWtmF&#10;B+W3npTMv8q/9yJl7pZk/ICgoStYXooNTEB5cFjUWIWkMEGYzsKJqAH8+Mikwqi8XEoWTZ1mp+Fv&#10;z07HtE4yD90OvPCae+Wj6OS7uO0Ps1vvldffz1acjxLsJ/ltccS1Wfk1ege2coPquBiFwJJTpuW5&#10;VQ3Vpcuoti3JsWpN0C6I05FlIpLyfBUygjjIk0J2x2I8vUyQlhYYFE3K84vkQBQtYVpSVnG5IFjs&#10;ZeHDQAbwHNk0bSz+J5TIlJIRIKY5+Kz+8rsVS2+zljgxPAbBvQuEcW8+fITYOhBh5/+6/GPsDyf8&#10;dzgxjGg/rUs3aRi57+wf0PvEicGeH375Nb2lY3zhHTzsdL5+06L8kPfxdc6HF4o3z2WPHiU9flj4&#10;5mWHUtn28I1s53F8ejW/dqD58M3OAzfYseWrN7l/+Z3e97+YGOq7BFCEQbwEBx/qClP7lY5kV2lT&#10;3MDdkiFlepeSJ7/DCjzP9T4q8ZhM8RjN9R0tIO2R4TspqCSiebjcIanTp3CbX/E2dsn+4oGDnXsb&#10;6jvlBUX5jQ1jx0+evXK7c+ueAO9Ajb9r63+l6/6jfcCvbgJ1glyfnmXJLXbmp1n7S0ycZAiXdJRn&#10;oTepnhNUHcJOYriLqCgsVhvhuUpUSNt1ZevlxdmbyqvnPpyae3129tHs9Rc3rsxfLasvdfX0UF+v&#10;qbvJkUZIUki7wihFXmYJdMf8GL92KXEb13Wbm36VsXquwaZ8Y6NCXYPUVWrhK1YyjbS5BK8saVh3&#10;oWx/a/6lbfUPd3Y/Gxt+uX30Vf2uP7JGT7VcuDX3TPn+mfLdzWd/nJnbv31iR9fw5M4Dty/dfTr/&#10;5szc9dqO7fzEfDw7hSOvz+450rL3WtHA6eiaPaz0Tkp0FT2qwMEvaoOux+rlJlomPgYh8R4N3f69&#10;w/7NzdTaWm55BSctC08P97IPSCOn90d1HRSMXBHO3Qm9Nk0Y7zJrbjJob0L15blV8x0VPs48Q0/c&#10;z3aInw2t9E2wTkgexV8h5JQKGMWRtNLM8I6O9Im+9MkcRiPLLAr/I574Iy5UgyW3EDbhs0a41WO8&#10;ml6iQmFFkW5wytVxb0YyqpBsmSmWo23P0LXF6Vh4rDPE6phEErFF8dGl0oRMbnAajVgVzJMinZkr&#10;NdP0nKY4qfNxbTc4DWe9yuesKy9YtVyx7LllN/TIc9dj3+23PTquudQ/xG59RRl5zxx/Q9/7hjW+&#10;GHJoIXDiPnHbWXzzLK4TQO/1oN6rQR3nuV3XIrfeSx26k77vinzndETzvqDiE4LiO3EVb5KrlYr6&#10;xdTNz+LaL4bUHSCW7fau2O1Tt8urftClYqdT+Ri6Yobddj2y51Zc3yVJ97B/TpmVIHIjg6NG4enz&#10;JY6KdGxZBrlW6FNAtE/AWMVyiPkRoU1EapmmqeSrFcKf1fN1EQNepFM4ymlXn72GJqXr18F3f56b&#10;1lra6CPiOeyWJMWW+NxKojDDhpZiFSC18otCEMR2mAJ/ymBc9IGc9J2KpCZRWAGZqXCjVeHCG/yi&#10;60ixtfioCm9epk2AXB+fahCQZhJValLYaLC52+BIh+6pFtNdDTY1Oetl2V+HNv8cO6pTOGFZ22iQ&#10;K1kTHb4iTLAq3PcbL/FaSoel6KB7wk5bbo0WusWScJAmORCWuI8rPRQQeYsSu8BOehacdIEuGkeT&#10;S83RMbpOQfpovjVT7BYp9JZybcMCNuDI31mHr3CqQNCakLQ8I5ekjSayjbrl1sh93KDZSOF1QdiD&#10;YM59FvuMv/8gHlOH9ezEUUcYgoNs8X6SYNIrfBYjuUVMuYtPfkLKu+WddhYlOYdOnXJNbDYNlqzH&#10;RRoFhDlH0jFiF2qMU3x+QENfTMd4YspENGFPFGpMbLM7HXU41/p4qtZk9G8jkWsHZYa7xXabOfbZ&#10;Oitdvly2Br6Z/mb51wEc/5kb52C4CQO/pdgTrz/CDBYfX31YChT7v/jIv7iJqp7d/82J/4Vr/r3r&#10;ExxSkSFVP4Ht/8mJoXsBLlqCxJ9+Qxdev9qza8Tawnz599/RaeQb1698euP7qQuqHlf+9JP9X/Ux&#10;GACPNYAP4TcaiCCgQdjCn/D5JQh2Ad9CBAYQxQIzBp6nKhyyqNAp/AlnAtWDGcsAfALnA9oHE5gB&#10;3VS1Dk4AYAlMTiUVBdoHr5oBxcFR1QInQI0AukAoDAQUPuSHWAGABlUlg+QUNMpgAPA8IJRAcFXk&#10;Eo6qFiB/IFcFKgkyZVAMfw6JANgPMKRKgQqxBWDwA4AQskBLYYEE2A8L7MdisYCKQRgKhgEjB6sA&#10;tZLJZAhwAeEdgN2q1NWq6mD7D8P/+f8fioVQD4CBVRwU1L2grAWIDrV8zgsJmDkPUDpE3gBpLPBL&#10;qEvVoqufGDNQUlVGuHuoMkJ1quzAJsEV4CJoKcidQbetOgRyJ0DgEMAYAjWAXhnoMlw+OATIHPS1&#10;pqamwDtBjgzZVecD0AVoqkKkUB14WzWdG1QHRcFRyA41QgIaDrbBCBDcAgFAvLy8gLlCT4A07Plz&#10;o6DtcDIEcAA0C+aB9BnC90JkX+gbKm9/PhmuLEQCAXqtevMAEmo4BLQYCDc0DXwOEaMB4qpyfd7C&#10;ZHIQIBm6FnQDsEFVuKpM0BODG+FNAoQ0gUgawJVhP9QCiBcAMNQCsmlQpUPfhv3QRjBJ5QeIhQzd&#10;EvwDbxKgW0LsDtVbAhUnhh4FfgPhMnBo1fmw/ZwXLiJ0ePAenAbdDzjxPzVTZds/baEEWD7vhF6o&#10;WlV3g6XtnzjxUuiJpZ6zCDGJL52fOXJg35UL5yFUOWRXlaOqUVXg/wwn/vjxNvz3Xrq019Pd6W9/&#10;/2nZl19/9cVaw41OZPdASx1rY11NnJcbjxxGsGZb/kBHLEum/rxNbnsi0/mk0LDXZx0fqWXq62YY&#10;EexbFMWuk7DreNQUpLtgHbLQLOgUe/N72UVl+IlH+NF57Ng75tQ7zqSSP7UYMX0dPzBmmDusmXnG&#10;ofcJ9cw84eK8z53nmJf3HR+d8Krq8+KMUMVnBd17uEMZJjXB31aK1IbrrG8M+Dzf7vF4yPHOuNOl&#10;7k0dhX+LrvxW1K+r2GVb3GtRVKidGLdeyF8pCftNEbxWFmYgCLSiYs18HDTdELoONGZEdklHWm6d&#10;sx9nrak9ksKWVTe07B3LaWnxZNJMnFBaVggLdzc3IsEJi9G1QmgYm9p6emMDOUwWA0dwYAucE5u5&#10;CeMSt07sXxN+XCZe9lWrmv0flBBlGnWWZ55rhgjTj5SSUnjEZEdSiqlPMSqwziOqxlGQjGAKbagR&#10;NuQSx8BGFL3X2n3ITH/aQfMOSe8FVfsJYc05x18O268YRqzp0FszaKl91tfupQCnjCMrBYav6Cvf&#10;MH5QitWUmUYfsi1vplhezXQYDPNNI7gLse55XHoGluSnscl79e8Z3szGgKxcZKrcMLcCNdDpdaEF&#10;+aDB4mmN2eNsjfkSvdc1lm+rbe4VWsxkGx2Sa2+PUq+naizF4kXauLlZ27ps0CGv25RkYtjkaNLq&#10;YDXojtrn5bbdHjnojDnCkV2Vtz0rHV9oOves8crz5vuvmh69Lrn+PPnkk8jJh7yJ64Lhh4lbn+b0&#10;P8wcuyQ5dDhk7x72jgFafxO+sY3SMhLX+WD7icXD9y61HikmJrPUKNy1fJlRZZ57fz5xRzppt8in&#10;C49McTALdzCP8DROIhnnEcyzMZbxXpbRLohEawuFpm66uWUZhbI3I/Vubca9zaKD23HFQyask+q6&#10;l1asf6KuuWBs9tYc9doId3Eda9s39OLfGBH24Rg0zwVBJ6PCfY2JBt8brVqmYb3OJ4aSkRJazGek&#10;4nxEXpgoa/dwQxeeCzGSEZpOB6BvibHTdaQgSRBNhWHs5mXkbeccjqCXIkMafkcF/6hrZevtEZcW&#10;W5Etjg7CkR1NxSRshVCSTouMcg2WoMUSRxnPjE/RZfhs8LFdaWa0fI2rwabYQFyFnFkR718nwu0W&#10;s2/KhK+loveihNfhOTeJkt12tBZj3x43Vic+ON/KTfr7RvHadSW+mGOVlefae8s4kd7qCJO/bKJ8&#10;aVvxK7lXO6HbPi8NkeSzmui4wplijOG7ksJcfSh2jv4WDjwkKdYlMB7JKvQM76TEtRKFDQy/dKyz&#10;n4laoJtFQjA7OCDU2pJubMGzQ1fGUUa3UGeGCSe6AnaX0BoTvMVhFli8sS3VzkvgHxonSIkSZ/Ik&#10;meSoJFduuLsnnoFChiOMxc72aV5u0RYmeEtLewpTj81z4Aoogig/OsvZywvp5O7pQaRg2VJuEhtJ&#10;jjDHVmPCd3EST3LlV+mxNzGhV438r+iRbxqzH1uLntrF3bdMvGGcecOw+KJR5mGtiH41zHYzPHw/&#10;2IMLKvUgR5s5hZrqsQw0BOZ6Ba72O4Jo53Pk+xNFGc7mrl9+qbZsGbz1tbewPPoPTvx6Qbk0YAdx&#10;HAh/l+64/++cGKJMwAK/aPAkACvcsOFPiFcMkPjtArzKfw9p1QlLh5TKmTNngBN//cWyH//jLxrL&#10;fgjdhD0uGniadnoh6vzLsPOPQi5eZZ+7ETT3VjinFB77KJi4FtoxF97Rx6mMpeWExLbl9l3PHl1I&#10;HF+U73rDr7mAF/Sb2sk2bKJsNPQ2ccX6hIV4RGAtSC6/6Vp//Xf7H79z1QWZuxV6lbqOnY8DU8xK&#10;KE2o6qvcPzs6fW08vTbLzMvd2BTr6iAQ0VtygycysBMplhM5+qdqzO4OGn3sNl4oN7xfYv+wGvOy&#10;HDtfjr1TT7pbiDuf6n4oCtkf7dyTSujPCxisDdo9EDs9VXD2RP7Z2byz1wrPzdfderf5mbL7xWLr&#10;o8XmR8r2F8qWN8qOD8pu5YOWN6eanx/f9jE2c3wjJnUDt8Q8rde2aNhv24z42OOYyTvY7M0/WZGX&#10;/WSooe/u4Bnoig60N8XbbXBz1nWgW5GFbvFJlM4KybGeomvNZRdSUycDwrtxwa2ulBI9++hffqeo&#10;rWZZ6SV4IgrIduUyykiL9MpA5nx10qWI8H30yMmw3D+EbS+C2p8Elj+My3yTp1AWpnyoS3jfHfGu&#10;l/V+C/7ZDszTfcTXe4kv95Cf7gh62S9825qmbMtV1hUqi4re55S9yat5qyh/Fp99i6+YlSbNZcbP&#10;Spg7cHYpVN94RVJxQXZufCInRkoOE7j5k6183G2cbVx8HWg+DsEESw7enM6yY+XQ4vYmlV3IrvpY&#10;266sa1EWVC2U1Cg7epTtbcrmMmVH/tueVOW+out9qf1SZpqHdyzCP8FakOOR1sqsGohoHwlv3sFp&#10;288dPhNx8lr0raui+0dpF7Y779/q0bqfunkmcOSY70Sf7kC9eluf3fBe3NGtgacGeLO7Em7sK3gy&#10;VvtytOPNcPernnaYl+uEPGZnVHAXg1RmYyHQWk801SSgtInG62x01hn7GZI7rZpu2869c59/jH/5&#10;h//CKdLLSdyL7b6P6t2vl+GvNQvn+7Je7a5bHO96P9n94VSf8kLbx3MZj89wrl4l/PGE+HjR973S&#10;Ral0X3xEuTvF2l+Pbi506egJOn2+8sm9rco7e5SzQ4uTfa+PjihH++4D7vLzoNDQDD4+LN4/CiSA&#10;QmsezGkQbZpS6tlf7zVRgxguW1U4uCF71m3zLpfNiesUrG9Zmb8Jd+lkXDYsfKaTq9QvVDo0KH03&#10;L/g1n3PP3e6Q0OImaSXIBtiKEVbKECGyFx3Q4xKwxYVda01PM/aXI9g5zhGlXnEZ7sIM98h0T0kp&#10;Pa85qiknqIBqz7bf4IK0oAfT02sLR/b0zA3UHCoRN8HnN1RjKsuAnYKObyUXTNM65kk7H6OHTrrA&#10;NB1VyT65QkZxoLSWld/CqOngbxtJ2jsp6R1GxyWYuPkibb28bbE0FDmZHCknhLFsMUEWXtnh0sme&#10;oZmeiSFRvWAV0eSvyN9RIb+ntJp07Hc7ehMCVoTMLBBrTrhzezF+HVS/AYx3l4tHMxLfCZJ6I69c&#10;V1w2BSA3LXuSKjvhwumwiEy0bgs2G+UaDYit2uXoznRql5iSR8NGYHwZKHffNcYG6kgz93CmFQOv&#10;5oxw5TEic/JooXG21v5OCKaHOYNgFhaOSm6J3jxU0hdL5677ZvmPy74FLguDaHgkgo8i3n5cfP3+&#10;A6BimETl84j1nxKqsadq+9/ixDAm/rSCpBjmxtndv01fUxu+C/nbfwAnXh5XUzHw9GG/crH+44ty&#10;5dtE5SOh8mnQu4eMV/c4rx9Evrmf9e5p44f3DU9e5k+dje8cqho+0nvgUmzpFluyxMgtGOkTweYm&#10;NXeMFdf1UwQyQx+aNpHvGNsY0X4le4tSUvnUJ3Aa73tQgDkmRx+MtdjM0yihqUsJmmF26wk4A1of&#10;uUIpP6xMOXwnsvewvHGmdffEll3ZeUVBkcKU3Nzquua4uBS8CdZlLUpkF1SASZCZBsZs8hOt8wxb&#10;7czdaMPXsRLrmqZb2W2msaYU6YfTUzcH06O9zQLROgEk/QC+bc2I4uzbycvK03Nvjk4tTs4oz51X&#10;3r68+OjU4+vp9VU2PtjVOqbmthD/tCBO2sKmF9B8KmXBY4XiueyQS0LqTSzymKXObn2t7ebmw/YO&#10;fRZ2pUbWKShUmj+hPJjWKKB1RNG2RDMG5IJdZZnHmjsvde6/1H5xtu/B+dMv5u/dfjw9MlWcVR7N&#10;F4cwg6NChHWl9YcmTx6fvdGz56iivi+2cVfJ/stbbi+OPlP23viYP3U7dc/5zJG5sj0zit6DBEHu&#10;rxuclq1EfIPju7eNRp24F7n/OKaiyUogtQrgmTkSjdRRdFN6ukd8L7ZuBN23A9XbZlZbqV/agezb&#10;xpxoC9sZz20j0uW6VPoyV6tlGzXWr0MQbLkymK6PX5kVXJ7NqW6VbJ+uunS88lorb1BslZakLcsy&#10;TOn1rZ3m9V+R7LodP/RIvuNe/JYTDMUOO8aoJXYSSexFYFMM3FhaSMImqyA7D8xGE0/NTclc6kRf&#10;+76e7tI4cRzduzUhtiqUK7FHyozshyiRN+NqbvJbr1A6r3jUzaEajxu3zJhtvu7Qf9mmaUorff9a&#10;yTHT0oe4bR+DJ99y9j+i7b5N2jHj2nXAvHLQTLHHpvSwZ+sZevcxZuc+cvMovWEspP6woH2IUVHl&#10;KsuxDqtyCdlOCj0dyn8oi/1DppiNVowFpjSjJQUIca5pQoFJcrZuUpFBYpVl6hav4iFi2Si9psc3&#10;P1kjOHo1K14rJskgNXJjcuBvcSy1ZLZuJkZPbr42zE4vhomvi4nZwwwdNnau/VW/TA3Rb+p9Ak29&#10;jw186Mu46oQdN7Qp1TISmiFYdiiqnyeN4xMsRAt4CC5Tl8Y2DmJZcnGGFKdNHgF2GGlAYAozVEgI&#10;4Hpjwz3JEa6sNI+IfGJCvn9qBk4agwpib/QM2YBJtxZWoGuanfsrtQcLfx7NXr4vZU2LVEPK/Zkm&#10;+4ZRvVK8bVPWZo3M5B8iA78K5v4qFmumhWlGyHUi26zij2BzhhyEyb/ZyTc4Nnnz+vgxsG7n8Kfp&#10;oRepIWeI9N3OHi06BnJ1Q76xLQ9NDvINJv4ne+cd1dax9msnOY7tOE5cYsfGhd5MR0hCDVDvFQmh&#10;RhFNgBAdRBG992pMx6YYcMO4F1xxI7gmbnHsxC2Oey9x43uxzvE9K+t8a9177v3+umeW1qyt2TPv&#10;zJ69tTXz7N9+hx4iEcSGCeLD0SrxIm/FPHSBA6fCmZ5ljYyzsFcuWhBsubRexNwRrT4WoTriy9jH&#10;JKylYsp90Dq0c5YTqhpD7MAzejxoG5wYowjZJVzUTa/kF8TMJ6Ssm14Zl7D6HTbBFXOYum8IcVY8&#10;gZXMcRFljh3DJaogYtPx6uP3V665X5r4S67iRon8ToviVQf3TSXqnt7yYrLtmTLvazm04+Fe7ebz&#10;mfCa2JQpU6fPmSYJ8j9546fJsSWII19PQuJ3T/589/zt5AoW/2vC/5fb5+Q8HpL+w4n/2i//+f6x&#10;B2AGYSRDn/5n/8KJ38FcZFJTCG8xwj8nzE4mN67+crl3VVdZUeGmoXXPnj6EmcrHvZP7wY7R1L/d&#10;wZPznXfvAA1OznP+gVGBJsKwAcgcuGUA9PsJH8IG5AFmBkzuE7UFoAvuC4DMAegFhAbaTWNjoGGg&#10;ozV67QU1KoBnYH6wC9LBCODGjzBsEhUPDAyAKBaqA+EyQFCwDxWBHwMwC+gU3mUCkmdsAxSHsjAy&#10;gQDbUBeAQ1DTAkHMzc2F6iARACS8OwrWQBgKGlYgecZSUC9Yhm1jvZAO4yLwCwHOKKAuMAvpoAAG&#10;Jg2AHETG0CoQwhrLQgwBLEAwbv8lBiIOymkg4oAnjZ0GBiEPxFDEWCPUDugxMDAQpK5A1gHlGtsG&#10;ymnwcgASVejAgoIC4N9QEDLDSfnUyaCQhn4ArgmuEkZGRozGoXnggwKqA1YK/iXgREARKAviaXDa&#10;ACpb4K/gpwIgLshzId3o0BeMgNwZOCjwY0iEYOxP6GEIxtZCvdAAqAVS4KUy8DgBKBp6BvxOGKsw&#10;FoQY8sBRgM8NQKfAv8GRCJzBT3vBDhw7xJANLINCt62tDS4ScAEBtUMVQNPhSoMmQQwnzti9EMMu&#10;CEY7IC+GIgCS4UQDA/7UbPC7DJwYLjwgvnCFGF8Shk4Af8bGsw+Jn1prPC7jZQNmoSWJiYnwFAIC&#10;6ION/QOcGPgxkGw4EaBlh/NibACUNR4CfAUEDo0xMTEBaThc23CyoJ3GozNm/pcxWIDwaddHajGJ&#10;io13g8kYHkh+/OEb/RNDtwN9gP0TQCbgM/ky4OTalUY7UB2YMhr8n+HE7z7cm3j/8JdLoywadebM&#10;OVOmfjlj6jJXa6qcG4Zy98R6OahCBNGRkb4cBcFG5T2/INh+KIM8muS5WzK/iTlPK8fwsrSSrtr4&#10;I32l54eqxpuzW2X+iTa4YmfJQXnTo5QfJhJOP/Tf87tw59OA0eehh/6MOfwi6vB57sCQU8lmx5qf&#10;eftehdy6y7v2B/X2c/brR+SXh8gDtVh9Ay1zV8DglsAt5chV+tntpUu29qBP72DcOMx5MMr4Yzfh&#10;bJflquI5+rIFcQ2Lw2vNI0ptdMkW4aJZ4NaUK5udlImqDSYkshyZXGe6CCWmYvg0tpwtCscQRcsx&#10;eDxXkFRWMXT0+Mlbt1dt2c6SKa1cPewRWDSJthyJmW9u+e3SJZYebtxgpVqf6BcR4MNGc/zcY4ql&#10;eVvSo4a17gVu3wRPnZO1kLhT7DsehepkmCc6eGjRkiimiInkmzurlrmneQqr2OG1rDAtgoFdYOE4&#10;Y57CAp2JFNS4cWrN7FZbfD+KWnqFbnGLt/hXyvensfMPo5cdxjue45B/lQkvKXkn/Gg/qggX1Lgr&#10;kdibcZi7GYQHeaR7RfRHldzhBH66iBZE88mXCko4XLWtA2/2glQ7XMICYuy3/DST2EZUZzfxUB/h&#10;5w3k+5uZj6scL1XZXljhdK4FNV6xfNiwpDXDvL7QpT4JlcC04lBcqBI0RWGPTHBGdDG9R1W03f6U&#10;g2LSeRX3hIC60RM16EkaVyZN1Ax/aDj0sGr0fsNPf/b88bbr1sOSUzeS9l+P3XclfdeDos1X9a17&#10;5CXdtPwh3xX7NRuGgwZWUCpzXFPzveI3JjaeXbH3h7odTYp8PVqXji5tYO3qkp7pDbrUHXy1ynd/&#10;GLqAukSGnu3HMMkIRaxJ4+zMEA/FMlcp8E18ZL2S3pOjOdJRdGtr8/sjnROX217fr7rym3bjbWbM&#10;FWfxuSU+Z5YRTiwhHJ1H3jWTv+Zvstolwem4iAC8XGjHC0YFs+yElrPQc7/GoTxiYyN79Anr1cHN&#10;fFYuE6vj42PCJAUpmgJ9dH5EYByDwvfCejPweOCgCoQH38UD4Upzo+r4EbXeohgbFJ7MohvSkxsq&#10;kuPDBQy0jZ832hAUkuobqkJL5O5+WmJ6lE+q2DHIazEdsxSHsUSyMHitSt5QkrmjIfN0ddyVwogX&#10;xbET+fFPY7WX/CNOMZR7fXw77PHllh6FTrhEKyeNmU0KwqNYIqsL01RIg9I8GXHW3vEmXoVzyX1z&#10;uDucolfZhmQsEwaasRRI33CmKpIrj2YJhV7EQBI7lRuopyhDbKkqS28tihvn46tEuPksW+j83XSq&#10;m42KRfeni0l4CZMZwxLk5ikGtgWdPhx6aYvmWIm8UYWTM6yQMhwtmq/MDUvO02YnaTLDQpOkgVq2&#10;PITHZKtoXmqyRxgDq6HiFGgnDkASeZAZhWeFpNJIEhZZxBP6CWRKqTxA4avKiEqOpIgzceJBcdK4&#10;uvhKcOldZeEjSdYd75iL7opjNqyjdqyTzqKzboEXEdrLHqmjZsE7TP02O4qPSmKORepXC5QZHl6R&#10;Ni6RTk5BVlb+382P+H5hM5l8MiN9b3J8BhbpOfUL8Hc0dcpnWA/k0fGxF7AU+AcYWUy8ffbm/atJ&#10;qe9HfPvvc2K4+cLt1siJ4VY8aQ3+0N5OKokBEhv1xJABEo0VnT9zNiQwAF7n/uazLxZP+Ua0jLZG&#10;2bJfs+VEyMFR/507hdv62RvWswaPiTdcUQzdVG+6Ejt4KWHdpvC2WGmxQtueufbXzP1vYw5NxO14&#10;nbj5ed7w87TWC75RLZZI0fTFNnMsLezgCRbPxwHPWWQusHMIEIoTwyISpH7ypPzk5rUN248PX7j5&#10;05uJF68nXgwMb+WLo4nu0WyPLB1jXZn0TC33ch3hagf+wXrixBbUxEbU227E41XYx+vZr4dErzaJ&#10;n22TPl8t/qNVdLVNer4//MqWxGt7Mn4dK75+ufne/c7Hj1Y9etnz5G3/sz/7nzztufek548X/fff&#10;rH3+qOvO/eabz1pvP267C+uVX+h/cmHXROPKGwx1r7OqySmszT2+h1GxO7R3PLbvODGqbJY1ccrn&#10;i5Z+Z+9p702wpnIsBVGIqGJebnvQymH9zgMrrp3e9O7n/RNHdr5qa78QlLSWrW5woMR9ZUqdMh2x&#10;ZBHbC6ljEwwRzIayqJG9rS9PD01saXtjSDipkO2MiDpRmn8nr+heSsr9jOhXZXETjfqJ7rSJDQkT&#10;vRFvWiS/V1NOlxIO5HluS0eszSZtqVaOVSfebM590ln9prX+dVXlvQzDuSjdgaCwLdKYjSG64eCA&#10;brZXJgMdFR9S2Lyib1XvYG17bUJuojo+JDA2NCQ2NjA8WR2SLeDHy1mREmIA25nOMHOPRPi0+QVd&#10;KKh4vKJtomLV47yGJzUtz5vbHjTXP+isu91XC2sQja3Mqw7wC3TGy+35QW6R4eiUeHJhlqCuUFCd&#10;QSzJIzR0sreMKH86FXJzL+dcp93mEtvqOue6VtTKOpfGDNMSvUVJgUtTiWtbEb6vjLSuWTbSF3dy&#10;IPfHwfoLq1vOVFaOaOLrhf5pVGY4nihf7sJAufMVrOh431QhVcHFS4uFlef8f/qT+eQF+fFv1Js/&#10;sq9d4t8Y5/66Bn881XJNgGmTBtuTH7xvuPHegbVvDq59eaj/yd7mG1sNp7eGHt7rd+QIf+w08eRd&#10;6o0J5etfw663sNfLl+rZX+uilletih4dbbx6buiPH/p/G1l5cW/9+QHDjnSewdvUk2HhI7FmRjiL&#10;0zFBiQ6ysEW+KTbRrd6dLbjuRpeVrQ7lB1mttxL2nNFt6+SvKPbO66KW7WHVnGbWXqNWPKFWPmFW&#10;3eBW/iypPOlfPhJQtkFd0B+StVmTMxpbeCqheFSfuT0ybps6abMsdZCfuUFSvCmwYmtk3WBgYS0n&#10;Xo8LzuLE1UVVlkWWBNFCfeypNGdejCipPr6lLa4zm52hthVrbASpbvJGln6jqmy/uv5HWfNtcc9D&#10;v6Ff5UNH/NesEjakULKYnqFO7r5LEMzlXAUnJlWuS1tOZNpYuTKdCIkcZacua5uhYmV4XKqvLIEi&#10;0CpVTXXVe9ZsHMhcAUdtPwfxDYJpHpXlnNfg3bFJsfusYv24R2SDuWeco2u8gFIR6t+Votuaot/p&#10;q2pGeMZS8bFaacnuhJ7bmWuuBJSvI2UX4hqTMb3p2J5MbHM+ZXUhqzWFnBuEVAscuCRrjMtSKyoG&#10;KfJlMngEO6SpI87am+1NprHRLjSkLZtqKtNgi5tD9pzv+v3i+pPF4TGWM2d/M2U6jJdhBvaRE38A&#10;Tvzq7TtAxfD5NGL9y8bHu9zfR6Awpv63/U5Mmv04LIYB7Z/PX4xsGHaznOTE4Gtt5jdfJ5XkD50/&#10;PfjbpbqLZ2vu3ix+cjfvw4es9x8M797nv31b9PBB/f07gy9fDL9+3XPhkq60Mj4prbi0PjavWhSX&#10;K4zOlIfro5INwyOHG1b3+0dFI3kCD0mgd2iOPGcwveF8mOE4XTpEIq+VUDaHUjbLPTpoFkXYJRqC&#10;UxQaH0njpldFDpxJHzsSuaOMWRVMTkoIrjRkr1bFVuB9Y4jSOKpvrAtabLWEDar00pjVPRkbVwTU&#10;N0vLCwix8bbSOCdGOVXZzAqsJYrqRAErYhKqY3QlanWyhK+iYlRCb0NO+I7DvWdvHLh4/+jlR2Mn&#10;Xxw6/ujwsbvj+38d6967JURv8GIHY31CSPR0Gq2My6j353fGBewpTT7fmHWtMeVORtRdte9lPgGc&#10;K//A9z6h5I0ruDvlnEEutonkWIiz1JNtMtmOxSznYjayWEKpSozf3NB5ZtXBXxoPnlg5vLezfVNO&#10;YiWLFoj2JLm5EVzcfQTi8Ir6NTsO/rx3/Pdto7+tPnZtzZk/us7+3nn299Yz1xtP/NZ06vrKE9f2&#10;3X+17+6L8v7tnkzll9bYGVQVtni1buclw/5L/tWDmIB0BDUU6S6Dx+8aj6gyal4nvq7BvCTvq9Tc&#10;2foWlxWHVEcv5l07XnKhXLs2wDfXRxTtwJKZulIRjtwQQWpp2urmwqGi2LYUaUWxsnld6u7tGQe7&#10;VP0l5KpuXvcGv8ET8aOXDWNXMg78lLj5SubWXw2b94kr+nDaPkwguJ5tIIfG+2iFKI23g1xG0Pgj&#10;g4MJisr41L397VvaqwojhZFsu4ogRlOgvJQoMtjSa53FA4ToHeTMw6yq4+LKUVbtZkRFn2XBatOc&#10;6rm6nKlBWVODmhZmbMe2jPtuOCIY2EJqW42obrQrrLUuLDfNrrOqWunc3ObZthLfVo/vqCO1NnFa&#10;6jnlWTh9iGWA1ISrWsaIsaEXoUXdvNBmUWIdOzEXG6OzDw+1iAyy0AXZJIc7Zep9Sou4deW8qiJy&#10;TiEuNd4iWLdIVY/L3RS8YShsa5ZPg3hZqsgmNwi/IpzeLiPUMLEVCv7qYMUQh9vvju5Yjuj3JI3S&#10;hJep4lts2W1BwC1h0GUibxeW1kkVtJA4FQx3LWaJgm4WHuRiULvlBKHzlIQ8LjKZ5BrOQgfIfQJU&#10;PnIxmq0gsLL9Nat0ZT1xXUPpGzfqN3ZEdBSw86Jco5PRhg7Vum3xP61VXapEjeuXnUwwORtrOhxr&#10;VaVbnJWysLDApLx8YaVhZq7mi9So2XnZ9s01uP4Wdl+rz4puZPFOYskGdFKZubgUoaqhRtfytRXC&#10;mBpBTBszshGrgEU2Mhx40Uu9NY58vSCpIKZeI83DOPpj7aRydKQOFe1nLpfMZWoWsFNN+dmOolR3&#10;rmypC2Ouqc4GUU8RrmKImhCYOgf3WjQlx5OvsqKyZzuKvrMJX+ast0SXWHvXWZJbTNndZrK9dpqj&#10;mMzDXgXDyIziBXL1VBJnBp6/jGP3LXH2dLfZNkxvba2m42h27+XGpnvtOc9rIx/UhD+qVz2p4zyo&#10;It/Px9zKdf+5EXujnfhbFmbYbgEbXrCFl2y/nj89OEh57rfJl+gnwz/0xKAq/jhjN6b+i9g4d/8P&#10;J/4XXfOfJIBq/yBDxusE4r9w4kn6A+jto7wQYPCkiBAmN8bP5ALBoDN+A8va/d9wYqgUwqezAduT&#10;s5t/enQMBBeEkgsXLgTsFxAQYFwFDQYDwOEghswAsWAbYiN1A/UqvK0P8kqQ8MrlckChYBwMwl7Y&#10;VV9fD7uAZYKLg0n69ZEaGjNA1UYWCMJQWLIOxipAT0E8CgUh7NmzB1z2gj4VfAtABmNmSDc21VgQ&#10;GgNCUoB2oGYGZHjp47v54MsCqgNr4FX3wIEDUMTYZqgUDu1TQWMbwJrx8ME+YNeRkREQGQOPBAUt&#10;CJSBDkI2Y9WQDbY/BUiEAF+NMbBM6DRgh8CYgacCb4ZdUASCkSMac4LYGnAyNBjAObhQgP6BdOhh&#10;oLbAieHwAbgC5YUiUDUEY4PhKzBUwJ9wmMB9t27dauwEUMoCP4aDBUxu1BNDfmgPiL87OzuBE0Mn&#10;ACoGCTL06tjYmMFgANwLZBQyg0Fjw6B/oA0Q4Kuxe8GC0b4xHU4EaIWhwWAHODG0ypj+6fABzwOt&#10;h6sF8DMohkFeDMWNFuDw/zkzbEMVxoJQHVwPMMKEpRABnINxcM0BKZ9aBacDjEBm4NAtLS2g1QaH&#10;FcaLwWgWrjTQIkOloAkGFg5IGPJDa8FfChw4PHMA/A81gp1P3Wi8AiERugieIZh+9OYB5B7oLyQa&#10;gTe4kV66dCmcERA3QyIEaMOnXvrll1+M3QhPIeCMgx3YawzGzP8y/ksG6JRPHzjCyc8/ceK374w9&#10;/AFWr7x25eKZE8euX/n51bOncFaMdoyHD9tQ1/8MJ347MYmkfz53lknkzAD/xF9MmTtjGclVkqwz&#10;iKU8LNsGzbL0FnpI1Bx1SIxaWKtCrdZRhlJ9doeadbNnRssdqE2p8vO7yu+c6Li5r/Jcd9rWFHUt&#10;jVGFZo8Isx8mbn+WfPR2xP6rASM3wkfv6I7dS/zhasTBA8z+XkTleo+2c/yx54GPHvOfPKW//JPx&#10;7hH2SdmyzfRv8r1np8baVBSgGnIc62rNWjbY9O/x3Poj89R18Y1z9PNbXLY0WDRkm6cnmkfJTanU&#10;BWimLYuLkzvb0RfNojuZRPIIxUxcKN2DqvDmizwFGFeCswtm8ZLls+cucUJ4SoM1KTllKfm1NS3r&#10;Sqv7WOwwhBvPC893dfH+etbi6bMW2LqjiL4ieqAC6ydAcLwcvR3xJHt/KU6r5UVFM2UqD19/B54G&#10;y9EzXSPx84V289lONmIvnJgjEosleArDzIG22E5k6yFbjiCaWdmYfId2tMJaOxO+R7JnIHRzXTqt&#10;XQ642F/Fmj/lLJ2gLXrkOfsOdtFDhtsdEWWcQ+/C48sJXoVsTjGPm8cglbCwPQrvsSTGnULeyzLO&#10;ulRqMBeHxbioqfh8vHemqXPyDNOGRbiGBayqObLS+bpqq/I65742zOF1rCvreJe38H7p9zrV7rq1&#10;2rY+yyQpfn5w3DJZwnJxnJOYt8RHYstO8JRkoeg1Pt5DftQT4exjCtwxodtVBfaWwusE2Wmro9Uh&#10;tNcDRcxEWtPLtK6nJdtft5580XbyesnIpaxtVwv2nykYvFXS+6M2dzXZv8SFXI/ltZOD8l1kMUsk&#10;YQskoaYirassnagr8k1LpoTG4NVZxLoW/vFuzvV1nAd7fN/u4F1b4dERPzfcb3pQxLKV+cRzXSHP&#10;18Y/XxN9u0V1rk5ytDfqwp7cO4fL7v9Q8/Rc09urrR/utr25W//gQuYPw7yugmVxsbPkuplC7Wc0&#10;3RR26teqMsuIAkxYHl6Rh5TnM5J8EWqT+dypi1VLhU3MhBFZ6hhHvUvA7fa1TU91Tu2VrNyka20L&#10;Lc6SxYgYDE8vJ0+CGRm7UIRdwEbNtrKYvcjChkiBPTx3lCsG6xok9w0Jloq4FLSLnbu1JcUdIyX6&#10;yokqhhOf6ajyw2sFqHC8ldhpEcXsWw/L75EoJ7qSEzoYF32nIPRZlvRlbsCbQs3vcarjfpwf+PRz&#10;Mt9DHFaLi1u6pU24k6PSC6NkUuQkmsAVKTdfnmHhvtqBssWBvcecNrqQtHcpec3XbhUzlhusCVqy&#10;yI8pZJIZXCKdSvASe5FTObJculxhhkRNX+y5eDkdRfZwcrdYvMzCxARla02wsCZZOnpbubM8aAFM&#10;/xJJ8Rb17oORpwcid6cpy6ScIC6TL4bnfmyBiMSVkoQh3MBQYZAvVeCFIli52yKYrgR/FJLjaIc3&#10;daHaMwI48tgYMlNgY+K8fOZym69svZEkuVIZrJbJREytjBdDpjSQJMdFabd9Sx8xS14xKiZY1S/Y&#10;2dfImjMkyTiXPy7kj1Jpu1CE7U6YEQ/OAZLih8CUSzn1+1PyMvEk7uzvJld5nDaL9dVs8TffxZrb&#10;NZEZQ0FhK6Uyub2t1bQvvvwCbvqfIZCoA+PHn7x/BWOmd68//L/lxMZb9d/v3B85sXFEZ4TDxj8K&#10;GL7BH8bFsz+GfPQ78eWUz2dO+Qqz2Cvbt6RcsjKBVBDpkRruma4hZsf7ZBXh0lrxaesYBeullaPa&#10;1Ztiu2Pk5dTwBsXqn/z2PqMe+pOy657f4VfJ5yf0R54wc1bNcaNMm/e9qdkSH5IzW0ynCxVoYjiO&#10;Gi0PTtIbMnOz0tp7i5vaMju68k8c3QV/teD289imK3nqAX/n+nDE2jTs6TKf+1W455Wuj2tdn7Ui&#10;3nWg3/ej3w+7vdrt/GwM9fqUz9sxn9eHyS/2E1/sIT46yHl6TPLnmOzVBe2ft3P+vFPy+GHpq+d1&#10;71+vmHjZ/O515/sP/ROvBz887nv9eMPEw7Xvnw6+fDb4+F73rYvt14733D288dWa1e8LG27EV/6k&#10;zj0i1Y+wdBuEMd2i4Go+U+NmhjMHSdqUhX7fumpmU7OXqHvxlSfDRy7Fjl3Pv3qz68XNzRM39k2c&#10;PfR+4+YbFasOhGSvtGfJpixc9vnsBTgCXRdjMGTWZIZUp4e3Nlee6m673VByOSN4XyShP4ux67D2&#10;5gHt/S7/eznsF/l+E42REx1J71uTXldFXTcEHldR26kuqW6mysVfkc1nMcgO0fEBa6oMR3pbfmtt&#10;uKDTDZIZBi9asq+yWJlZH5bTIFTF4lyIIgRDL9OVGmqrG/sNjZvC8lap8nsjV+zIHzrTtPdq975r&#10;dX3H07JX+EnCiK4Yl9nzsF/PDLC2qRPLd6Tm/FI9eK1x/aXG/oOVLd15pY0FJStKKorTDCplgIsb&#10;Zto35lPnui91UiCpOSRRI03cTha240mNVFxrgM+mDObRFYJLTeSzuTY7EubUqL8oUM3KCnXMjmTm&#10;JPtVJtKrNE55ykXRoeaJyaiidEqZlmoI9U1WqWJYfnJilCSkPFbfka6pDGNoqIJgTlaavq2gRquI&#10;SxVlbg/a81z+YoI08Ybw/i7x7jXK5auSc2ckJ1Zje8MWJmI+Fzp8ySPZRhcnbtm37t6Oges9zUcL&#10;0jsTAwsy/PJKRMWV7KI6XP121tDPuovbY09pqG3uJrG2M6WoRf4y16Qkfm5ZWGGDprAjpLRdklPn&#10;HZZjR6s1Z27AaHZ5xh/yTPmRmHvGO2cMmQ2rCgy5ZQ46Jfc5Jgx5ZY3KakeDq7dLczbwMzaLCkYV&#10;VQf9Coepidt8og+RtUd5SYeVhr3S1N2KtH5xTCM9oNTLtwzHW8VW7Q1LPhGTNRoePx6Rcjmg8A6v&#10;/jGz5b6w4feAqiPK/F6aJtedm4LhGngBKbygIAyfb0cKsadl+6hh+axSt+ACM3GjrWIrKfGoOAec&#10;WR7jJF2S5tyQlf4iLD/PrjrPr/8NVq7yaz/Pq1mHis9ZxJH8zYEyzdJvmVuknWcailqOIK4j804H&#10;hN1PSnqUlnQ5OfKHNE2JiodHm5HYbukJwRlhQX44b5SNkzMax1Oqg2L1AXG5qvgyQZDBHadCI6R0&#10;bFC8f1Ztant36cYmQ3ckJ9HLhMRdSk8lhPeqG8eTBn7U9e0OXT0Qur5fs6svZGsju70CWVvuUVbm&#10;npNuGREwi+L/LVJji2qU+7fFynP8vf0wJj4OX3stX8hwdccvRWHmE8SmaaWcXTtSHlzrmbgweC5b&#10;HW0yfcbXU6Z9NuVz8Jm36aN/YoAdr2Fxig/vX4H39f8m/H3QCnPHjyN6GMX/u/6J/z4Qhodvb569&#10;PLR+GG1pN23KZ3+bMn3al9OlCr/Csty0kpyQ4tyIvp7o3XvSz1yuuv1k1YuJjc8ndj2cOPJk4vDT&#10;9xuv3S4e7AsMUQXTfSJFLIGY5+0v9vIT4hg+VjhHqVYlCBF50D0s0VbudC+eOlIVVyhRFCF9khxQ&#10;6WZ2GVY2BUj0CiyxA8vs8hKtoSq6kaqVluI6BKtFRu2X+/R4oxtsnMvdCCuIogGCb68DbYWld8X3&#10;LhlfmUYtcoyl8OsDA7tDBI2RtNJSaXMhszTHJ7ORntovKdogym/Ea9QOHMel7i7OXrGa1AOD+ze3&#10;bCjQ6NOVESsNOfWG1L6m4iMjA2PjG3vW1tStKirrKokq1LuxxM7ECHFga2j8UbnsrIT1S4DwhlZ1&#10;OzX2enbaVUP8tVjFz3LqmMznjIZ1S8e5He5zPgRzNJ52Io6wVWLdyF6cK7EtDvGsj2K0B9HqOJ4Z&#10;LK+iAP8ubeKOCP0m/9AqPivSByd092RbIwRmSKEpTu4uShbqGkPSumPS+zNyh3PKhvQFferUepY2&#10;nxQD0vpSdna1j740cnBzysYdyvxaJD/ImihfRteY8fTowHqVYYNU28VgF+KcYghmkUKL+Ap6x3r5&#10;tk7KmhrrusTPkzRTtDlLigaoG7eo9rVK18W4JPNNVBwLJcNS4baYjXQT8/yjAqMSVKpcCj4MsVTI&#10;sg7JpFU0S3raOJ2tlJYBwfqt8u0n4k6civthNHLfnrCthxP3HEzYORjam0kwhNiqpJYisq3aDVFs&#10;hWm19GzhCneoZQejZENRysKEaHV6HCs9CmmIsElgLtG6ouIsRDn2YYUO4QYzVbaNfxVO2SoJb+XE&#10;lLiGaeeK/f7GpUzho7+QYmZp2CZxfjZp/k5ZIoc0ulWyz9Iktn1xKHF1OGNfMHGU77wdY9qNWLqK&#10;YLeejdsu5Y34ijeSaE1Wzrq55qJ5VtxF9mIrd7W7dyKJXoTFZTvYJTosT/cgVDqSa5cxai2lHZS8&#10;4+EdtyIbL/rFb0LiM+ZNpbvO80/gNPTFHWqIHhF71diYJbu7lonpA1re9hjyMM+jT4BZx0JuxCwf&#10;dLcdxiLGmNRbIt5zL/YD+PgIHtGkz3G8W2jWzwThZRfK2Izv102Z1rlw0TYi4QqTcZPCu06R3fBS&#10;/oaVXiT6jzPlB/j+u+icbi+fYimnLkezbV3p+KaiU70JB2sVG7JYHVGElnj6cGnoxebU58VRL6Mk&#10;j33pz3ikF0r69STuiTzK0TSPfbHWmwO+aedPqZD/rS7DYkMn4ch68vgg71QveV+dXXuRSUHqdwlJ&#10;Fsl6XGGwe6rr94ql8yTmy5RuDlp720gL92R7WrkVpRKmGmHR24qKforXjXDxlUzrtHBUqYHbmcdq&#10;T8fXxNilxdinxGMyA9yivBbQ7D93cf7ahW3NFNuz6PMR1Pnu/u5KMT7T0Tx+zlTvWV/Y2S5w47ly&#10;gz3F8uUU4QK8bD5PtygmxTYrza08HV0XbJvtvTDU8lvB4oWC6TPI35pwllP13PhNfvrRQO2x/Ojr&#10;7WFvuoMnVga8rxG/qGU/rWe/rvB5VrH8Tq/1o30Oz5ssxt2/5U/7YtJXz5x502IClNcvX5+8TcJs&#10;HO5iICOG2TvEk8PA/+bu+ZEowL7/cOL/toP+/94B147xH9bIeCD+3+XEcM1N/mvDB7Qxryc58SRQ&#10;niRYEP6POvUvReArYCdjgG0gbSCNzcjIAJoIBA5EwADGjPb/uSLIb0yE/IDKQHoLa4PBPA3QLIAr&#10;2AXpEMCtAWguAbzhcDhAfZATdn1idUaDEIMsGNwjgBIXuF1bWxuQSEgExAucGJAqQM1P7NlYHPZC&#10;A8A+fN22bRsWiwVBKrieAHcZkAJ+i8G3AzQGiO8n7SmkQ/hE+4xV/xd75x0VRbY1etRxvGNWBMm5&#10;oYGm6UgnuulMZzo3dEOTc5NzzkpSUEBRREXMecyOWUfHcYxjGEUd44xjGB1zHPvbWO/5Zt3v3vfW&#10;+ta9/7x1z6pVnD516ux9dhWnqn61ax+k8PMaGgRfWJgVD1xUYQ28GdAjUhOILKiN5BHpn/dCTAeu&#10;qBByGIAlGA00gRsnqAA1gVCCrypSB0ogAgZ4+gIZBfOCxyqCJ4GCA/4Ef1kgu/39/UArEUGw1+cM&#10;WFUoFMLsazCvMABsgKnQGmgF/sRwgwcAFXyvIZAFojBIAW4KDgLAlcEOgL2BJYNW4JEMP8E4ixcv&#10;hkDFSBcQM0IeMpCgmyAXfiLSQRDYAaJwwEsAOBx79uwBGyIWQHSAPBw+mJsQWC+8W4CjjOwLu0MF&#10;2AoJSmCNNIvkkUI40OCtDq8CAGZDpA4k6ARSDdQA3oxUA7gOMUAg9AQcFwDDcJSROpBBHNnBFxkq&#10;gPLQfXCFB/diiIABIUfAsCAO6dTnfkGbkKBxEA01wSBgGQifAjVBEAS6BiuBPzGc+RDABARB5WG7&#10;fDrZ4Ce8iwDPdTgtoRpMtge7wI7/z/RJ5v/5PwX7/t2CcGL4nAAg8fAyfHw/nj970qhXBfh6ZqUl&#10;X7k4fG4j7SDdhzyU/Hs4MVzqYLi5fum6jKseB/GJR9lMHO3IxqhyLaWmBB1J6h4Y7qjM5NX0W5oX&#10;NeXkzDJzVmRLNjapj5WTdxgm58WiOevqzK9/7P14d+ODEx23t9YO9dVsSjE34xmLCPpz+s472Ttv&#10;Z+29mrJvKOXA9axD1ywHT5q2bGX3ryXMWRMw/zBp5y+SO1a91aq2Pqb9cdbhbNq4bbgRC1E2zcK/&#10;VUdNKSpwqR7E9f7A23BTe+BR1PlH6itnGYd2ETZs5mxYIlkM9+l8P4rvVLcgH3y4wiA1pdJ4md6+&#10;GU7uZipOJ2GITXw13S/Uxc7L1cl7ur2Hq6cvhhImVEfzNHGY0IiopJrqGcuF4Vl4rB4fqEB5cxwd&#10;CN7+oRReBJYr9qDTnemUADaayAukMLyENO8oVkAE1pnnM0lGcomW0hlhmEmoqWMDHOGrTw8p14PD&#10;5Gr0CRpDPFesJdHkGBzbwTHIdjzW38mo5cjDRTgHKsoGpR+DXhpA/pFM+IPqYeXbWYVTrTxbq9DN&#10;KsE+5IXso1Bm4xizZNF15oIEro7u6EedPCUF47hCE3C9IORNDXl9UWisguZHwjCJ/hbfoDYHYvcE&#10;4lpn2U6PhNUOmZ2T8munVTf5LZrHPTagHVqgPD3I3tuFXtVoP7NuWka9q6nB31BFkBUQacluNJ0j&#10;w+gjtviLiwKoTRRcfzhxi4b2QxTpQhT+50jsvSjcHS1+SEy6EEo+R6L+SNOc5qQcV1UfjZ+zN6l7&#10;S/zcnTnLv2/af7pz45W6BYeNmfNp/OrAgDJv10w7Z8MXruoRGNM4ttkhHB4xIhxFUnd+mAtehGIX&#10;01oGlGc2Sv74mvXmIMN6hPrrbsLmFR51Laiq2aQd8yT3l8e822Z5vz/33cHspwctd06Xv77U8OpU&#10;9a8/1N692P78Uuf7i93WywutZ2a9WhpzIs2nS2dbmeRenuWRX+aZ04at6maUgzdDrzCmlxfbFpGv&#10;IMTYOqhsvFJtlAv9Mg5Qs04H6faKBBvS/NoWE9q+i1i8P2nJgKa+QhInDWP40ZzcQ8cF0m1odBsq&#10;0QYVMNbRzQ7l7uPj5OFgb+fgYs/hMXPzciqrKuBKxWIwiVgKNZhHCQwP9GB7TqUSvWVsQjQLG+Nt&#10;J5gwiuBszyPhzdHi3I0JKW/LY6w1htf1Ma9a0542pt2pTHxYaH6UabyVbDiiVwxKBQ06hVYlRpEw&#10;ga6eTDdUondwdwDjIEF8na69RVKe92Yfnhq8YwJ6wDagCU0xU8JweLIjyt/By98X5R/o5B3uGRTj&#10;S9G54mQ+IXK6WCJU08MjOFK1XK5RssNZLt5MWyeRG8pIZMTzWE2yrPVRy/ck7V+Rvrk6qTXGkCaR&#10;67BcphsabTdlup+dlzQ4LIouZvvgvb+yHenw5ZgQu/FS9y9YdiMoUz2MFAjRnFNfo5NoMZP8vW08&#10;MTb+HFSojMsV8kh8dlCUFJ8fzlohMV5XVr4TtX0MmWnFNVnJs6yixl85qecl6kuJ2st5+rOZEWcS&#10;pReTI27l5f1S1fhg1qKfZy9Zn5yfgsKGjxmvnGxnmO6S4YWuJ9OWKnU7kzMO5Bf1JyVGkXAOfxtp&#10;A9GAR4zAk0P2n/r+8Yfh16UfARb/i+JOIP7Ef+XEw6MvfKQNQzAykn+6BAwLHf798dLZc7Em48hh&#10;jYB5jKcFiZty+2cXrs03dOTp2moz+lrKV9YmduaTUy32sgI7WU5Q/KBx7o6qbfXlmxS1WyI23gzd&#10;/9znwAuvw7+xL/5pvG5V7rjiFl9pMx0NX3dQUD5ZMezK/LiqiroYcy2ZESeQmyvqq7p7Z82bn1Vd&#10;Kq/Kk6/ubji3e8/pzd+trtrRqlxTSNrYxDo1i/FoNulDB9bajnrf6ft+XoC1E/9xUcC7LV6vv3N/&#10;ec3v40289RLJeo5mvcS1/iS0XlNYL4isxzkvrpusbxus1rnWZ+XWlw3Wp43WR41vX8/9aF1p/bjO&#10;+mjZh6sD1gcbrS+2Wd9sf/d+z5+/77ae2fx+99r3q1ZbBzZZV+6xDu6wzhp4nFJ+WKLtxPoZRX7c&#10;GIK8gKauwyvbfDXzPOI3Bjf+qNpy33LhQcpPjwt/fdrz7sFa643t1iM7n89bdba8ebkxv5Go0ruQ&#10;cEGkoEiNsiS3oLSoOkWdLmDEsvlFoYImVmhzOKZF7TCz0Gfpt4pTxyOGVjJvVZOelgusrVEf2pOf&#10;VGfcq8k4lWzeRA0rdfWXOqJZk93Jdk40nL/SpCivKVzWN+dgY/UGAT973DTyeDcyThhpqKnK7Ggx&#10;56TIWNSCcPnC7Jq+1hULBg8t3HWra+e9tr1/NB960Xfp47bfrCeeWw/ferVx59Hi4moxhRoydTxv&#10;6tiwMSN1Tm5dhtgzPatvDmzfVtqazVMzA6khIVyF0hQhMwUzNB4E6SQ0dypRSzU3JzTvz+78Mb7u&#10;hDrnW13GsdikHzJMp0rVZ2dF/LRAenk+++wCzHdFEzbGTewxEmqNmkKTtshAyde6WpS2BtXUyEjH&#10;WOV0PWUcPWBqANrX1wvjLi1RLPp+3t6H67uP1sXPUqotwtRUU0FCSjxX1SStOGE68kHx3EqyWmlW&#10;q+DlG97Ni6qTF02n1gtXFvoWKhxMYU6RQfZaFbumLGNxWU5/alIjlxeJ96ez/JhGojyLYcr1t7RT&#10;Z6wyrG2N3qTi9dGI7eTAPIyXEmfHxk0nsr2Ck+m8FmlUrzBqKVu1jq+5xC+8J2/+ldv6O7vzOb/7&#10;N0bbTdKMC4F1ZzClJ3F5x2n5x8R1O8VVC0kxfXjdPkne1bTOm+mdx9QlS/CauT6cTk9mewC3naHo&#10;42mWiiJnMUQF3rjYya6aL6bET3VvIHHWiuLWRUQfTbDcj5thVSyw8pd+EHX9rpp5NCIfPA5byOE5&#10;WEochgivaqMDGakEYT1Z14jT1LqHN9sLlnlqD9OyhiQ1V0WVN6UlN2XFz6Nnvkns+NXY8lNEwzVR&#10;/R+i1j+1c99Fzb/Kq9ngrKsdRcqbgJuBFS7h6TcIFXtF8suRhqfZSa/zYl8Wmn6vjbtYY2rQkwIx&#10;Iz2DRnHDPFgh7kImzijhpxh0RYkJdVn5+aYMDcvAxEpoGGFYcDg3mC+jCLP0yY2pJTMTigvD4yO9&#10;wjTTQswOzARPTTurcINhzhpj/3z9QJ9pw7rYnRv0m+GbhHX8pWtDe3r9q0onavKmhtUG0tdEajYV&#10;agcywhsN+AyBt4mBVgaTyJOCyONpRq+2wYRrJ5qsVxZbjw6czTAljvtixFcj4UOMkaQQCsKJP8GO&#10;4QA7b8F74Z8kZDpPGA9hsIMHAoQTw7MG3BRDDD9wmhkeCD/drn5e/8OWXn1iKyARfFUQTkzzRn81&#10;PGqOGDdhjETISNGLZTyyLz3IRSl0SYj0KSgW9vQW7D04cPmXg3deH775fMXJi2UbNijzsmRSTnSo&#10;vzbEOzjY3SnEdzrFxx5rP8F77ETvsW5Y+6BQTyLbVxeraGprbZvVmxJZHugT4eyin+oQ7+hdQuD2&#10;8WJ3qEp+iKj5ydR6Sd96ila0B6VZF8hcTWKuo4q3kCL2h+mOhpt+4ER9G6Lbj1Pv8BWt9uYtI0r7&#10;sZy5AdganG8BF12oDSw2YwrL2TPXauZvNyw+rF+yhlMf46mysbG3+dIlJir/x0N3nl/5c2/3riJe&#10;cnyQQOWNyxZLWy2pXbV5SUYRix8YLAwI1nBd+XIvXm6YaZkx9VxSwpskvdUs+xiveppn+bW85HpK&#10;3BlV6CEBdreWdipX/qBU8cRCv5ZJ/LGGf6tDdKGatisXtzQV05FG6ChXDBapF6lDSokeyaG+pTLm&#10;AqViKZ9fiwtUu7qSHbwpDv5af242O7FDWbZSU7ZGHNvFl9RIhVViXj4zJJ5INrjhwsf4EG1cA0ej&#10;ybZsqXNMmqMqehpD7MvRMXQFeHnxBF/zWLdYMrNMp+pKUi7QkZokbiVax4oacl8Xa1ULZsFsVG+t&#10;7cziKTXNvp1rwzetU25tYy3I9srVTzRFjNEKv5AFfhHq480LFigJEhGRGuFsT55sg0aPDFU5xpVi&#10;6+Yy5i/jD/aF9s8J7uqjLl7GXQXsuZvTP1+2rDtiaT6zWOZqYk2TCr1UbGJJIGeVu+SIr+qEIvVR&#10;Xpm1uuRBSnyPKUqRlxXSXkOcXx80M9E1PTAwaaq8NiC3k1nXzqydwclukEY2afnVvPAMH556TFiY&#10;jZA8LgrnWogLnMkJqAzxysE4Jwc4J/u7ZAR5lYkY/WnRR5JNPwO5F9LPB6MPBmO+5YZdMUTeT8v+&#10;I6P+14SaC7yUlS7CgkmsJAdJkZ9xLil1pTxhgyRqdbhqhdq8MzL/JCvvO6+c/Z7V34evfmPcZtUs&#10;vW/ouKTK30VhzQzxL+AHFCfyFsVJBpnU2R7+dURmX5R2n0V+KBm/gTF9YajjUpbber7/QSXtWpTk&#10;uVFl1SutoaIXtPAXNNFrhvRDiOQDRW6lKKwY3mu7oJ8noa64Bt0lsF9TJR9CNB9CYj+Qkt5SE95z&#10;0p4rsh5H5txXxp+mCwaY9E6dcFmheX22fJmZODvSd0Y8oSeTvzlfd7Yi+UFOwrtY83tx9Dua8WOo&#10;2Rqda60qedea+qJD96CKeyUZdUA/eV2y7ZaOoFMbGFe3hlzeFnZhHf1Eq+fK7HFNmdMa65jLmqK2&#10;JQoXYV1KpkxJnuCY6oWr9GI2u0f0+6bt9kjbi889HlV1parlfkP97aL4w+nUvvTg7nz+inmmHb2m&#10;HfXhy6qkg9VRa9IU3SpamQCTQvFVR9BT4TaeOIXkNyaAHWAWC7rxlL4vpsTYjCT+bSoOHyThhShC&#10;/emhHiwDPjWLOc/C7s8Urqo07S2N+cYk7wuhlgYyciniRm3Ossw5x1M6r2gLT8cnnW1LebQ89s9+&#10;xYdu9ccenXWB2toR/qYs6F6j3e2NDi/POVuXjb9GHK0eN2rsaJjHbtyXOXrjw6F78GA+fN8HVA7G&#10;TZhD+f1wJABkDPyH4x6y6T+c+B8a5z+FcCohzxqfL6N/x4n/WdyJJX0Lm+pqN25Y8+zp73Ai/gv9&#10;ieGggDLApT6hqWE6iGA/IG0Q86G6uhoIKHLgoALQMoRRwfqzXynQSvhgCTgxUEkgdjCL2OcDDZwY&#10;Zk3z9vYGlgkE9DNUA2gHrcENBrQDGXCrhfi74LEKcRuAEwPDg3Lwf42OjoaICjCxHARMgDahEBLs&#10;+9l68BNEg1CE9iGhDGBKM+B8UALlwC8hJDB4u0JsAYjtAC68kIc15KEEcDisYdI1uM9BohaAIHBs&#10;BdYL89gBH4U+fpI5LBT6DnIRBaAcAYefewpwHYg44lQN/sQAuZFNQC6hO9BTsBKUQDvLly+HyAZg&#10;XnBjBRIJhTBcACUFR2SwIRIUGREElkEyUGffvn3gJgt7AScGxWATFEKbSLxh2BdaQ+axg3I4ZGAE&#10;4MSAM8H4QN8B4kKCuy9A1BAGGAL0IvqDepCgNegXyAI9Px9WUBXywLlhHjvwrgYGDJGbgcpDHRAB&#10;u8AmxCZAu2E2OMD8wJIhQgWEPYZUU1MDRoaEWBsyYGogrLCpuLgYvMDBYmBzQK2gIXg5QwWI8Yzo&#10;ACJAOvQOtEK6CXwadICwwYBvQRyiLZwh0GvwpYazC7g47AVaQcBmeC8BRBn8y+H1AjSIHDvYirSG&#10;dBw5aYF/g0lBZzAdbIVCcH8Hp3DoLAgC/2aQDgmaRfaCpqBN8CcGk4J/M1QGqI8oA4KQyv9wDVv/&#10;WgF69XfLXznxO/hgwArfFLw/cnAvDuM3eoQNl0k/dvgQXH6QdpCOIA3+ezjxq/fD170bQ1fkfMW4&#10;sRNh+ukvR9kGeoYlmHJjkmIwHPCNRWW3WgaOdM/bPDfF0iAjtmnJrWmhfYm+3Xr7tGy6bH1j/L1D&#10;ra/OLvjju5ZXR2c929VzqDavgclswPLXhBfsjZ67L2bBTkPvFm3P19o5m7TtqyVNvZSSdv+cDt+S&#10;RZj2PdztF/SXT0p+Wuv/zVzbFYmOqxXuW8Ru6xTOHXK74hjbgjp08wLB4u2R23coD66i7+ryX95D&#10;Wd2v3NKsnJ/MsmB9yK7TvXx8IGigFtwU1LoKlGfCuK8EBC+1nKKRUyL8nGlTJvu4uWHxJB5TrqXL&#10;I/1DxRO9CRO8yarE8vqOdXJdAYGk9/AQurlzMEFijtAkVJj8QmiTvTyd8Ripka+JFfMEeFqQMxfj&#10;FOozFes6Fo+exgh2dfee/DenrzwoaHZ0BM2ktMX5OQf66PjhJYboArU+Bt6YTZ0UOOkLKt4twciL&#10;jVLzQxRBtrSwSZ7lKO89FNxNGvohxfY3nsurCOxbJeOxiHeOIVpHkpf5yypE2bVJc6P5FqwDGTXW&#10;gediW0J32GjyPpXltzKels/mCnyIcmf3IjuPVa60XW6cIyjFeZTpqHvKyknJnZMyuz1bltM2rgrb&#10;Pge7aL7bzI4J5XNHWwZtU772St2CSVuDi1mMk8/2k1f5y/L8wzPcSRZHz1ynadWuk+ah7U9EkH+J&#10;593W4C7y3a6I0Hc1zNsywQ84/AE0Y4s/b4mvrN1bUe0lL/fXtggKl6cuPFw98G1s6UaaaG4Avh0X&#10;XOnhHD96bOSo6amTSVlO4bkBEVXc+EJOqj5Ihrf1JU4LSgwo6hIdXiV9uIn/dhfrz29ot/aE7dzF&#10;7F3P7V8r/3G5/s3qqFdbzU/2Jr04lvnqfNGzyyV/Xip7cbb0wemSez/VvxxqtV5otZ7vHObEm7OG&#10;2sJ3zOCs7dd+vcm8fatp007Dxt2Rfcs01Ytk6Z3s2KrQRLm73MdWZodK9Y7sE2fvlqR8QxQPhBJb&#10;k72L5qDzlpEL+7kF7bTYYrJETcRRqR4EjjONbcdmTBTR3UQ8TCgtIMDVzmX8aNvxo2ynfMljkdta&#10;StaunjdjRmFUpEQm5mMDgp1sPbAoWqAvg4zl8Rk6MTeGEaLi82IsuS01M5c01XRuzk5/WGh4W2d+&#10;0pz6ZHbW087CVwtqrR0176vyX5TmPq2tulldvSwlRcUMdXdyZPqgo4mMMhJnDpqxFye6zTPf4sZ8&#10;hxV9Gyj4hiDqDxEUkBkiAt7Tx2v0lCk2X3w5YcpUJ1t71ET7wK9s6U4oZZhIrTZyZFplYlpWRV1m&#10;drGcK8NMccaMncb2RBs5AlloSCpB20GoWxG2uFcxr1JdYWDrGSiKo72D/ZhJLjbjyV+6qB3w0R5U&#10;mS2aNtLO026Sk9+U6SF20ylOXlx/Zrw4Pj89L7UAAjmznXlhtiKJRwTTmxGMQgUGujO5xFgDu8Kg&#10;WqZKOiUtfyxseUmZ8Ty47l1I83tp2z1R7lVN1LWMqFvl8Xeq0x425L5oK7fO7rK29b5uWDhkaVwn&#10;MDSiiPV+IfNZqkGJZp1AuUsWeTLRMlRQcbu+ZX9hqSWU4TTmi5GjRoA/MZkUsv/k8UcfgA8Pc+J/&#10;1Tx2nz7p+vRy+hMaGR7jYbz/75wYhu1PnBjiE8eYjCOG39LajBw5VsKN2rD02MGN1webj69oP7Z7&#10;zZXDe25vXnJoVnR9ppvENJosGUdp4eRuK1+7eM6B4v4ThYefJpz8EHHig/qiVXv6jXD9Jf/ChRMY&#10;xjHOQT4+GHEoq7E4enBR2+LFy2MT6tB4jUSX2NLTsXDZ/Fndec3NCU2VxpwEmVEu0PIUWmKsOags&#10;nzLYyD3SFna9jfqwFfe4LfBxD+l1f8iHLuKz+ej7q71/2+v76DTh5Y9h708I3p1UWb/VvjluevVd&#10;9NNt0tsD1DPrJeeP59263Hzn16bn92a/utv14lbP73cX3LvZf/vkvHM7Wg8Mzti5pfPAiUUnbq65&#10;/Hz7wye7Xp9c9fuqzqHKklO5RQebZv/Ys+DmnJ67pVXHzfoutl9U6PQwCzVuXeLsYxn9e9RztjJn&#10;H+IN3jAdux999Y7u8o2Eaxerbh2c8dOqxtP1FdtUSa1MbmIQU+sbGk7hCxXhkkiBwsDXqfhGNSue&#10;gTN7eMXauWa4uJcHuM7kuC6I8d+ymHdmBf9qF/FuTdCbGqq1jveiUvFLseF2U9qldNPusNCZGP94&#10;MjmZIyjmhZXzCUXa0MYc3UBt4tZs5SDTp3CKjXDCSDbKXS+MKIE4mmpllpSmLNRa1ndt2LPnyq6z&#10;j/f+/GrvbevWm9YVQ+9X33q99e6zE398OPv7+wvXn/b1bYgQqIguPgKfwOAJ00hTnFMFys7qps7S&#10;+nQ1hGEWoAI43mRFiDiJr87hxTRJMrukBf0R1Wsz+s8073kxY/ebwsF7OXNv53fcLWq+U1rxc1Xu&#10;UGvGle60qwuSriyXX50ZdDTNa4k4KJ3KlFGZak6QUeUXp0NFCSZJwkZyWTZM6ggibiw6wM7Vw2FK&#10;Vk3aT49OPrZeX/N9r6lSGRDmiyfglGEys1AE4YF3mb9+GHnjT/ETa8RLa9TDPxQn9zCWHxStWsPs&#10;bMYWFOEzMll5+GkC9wmh8GG4KDxeY0jnS7V4LCXQHsWeTjD7SzLdVOWecUUoi9G/QEJsiuYvShLO&#10;kQcnYSYSPGxcSRO844M5zQLjElny1+qsA5GFd/Vt18Ut18Ja73BmDYXWH8Gm7cLE7yOn7w1J2kLV&#10;r2bpBngJHVRzVYB0FlW7PbLkdHb7bl1eD0lR78dqw3A6gzgQpTLDPaiGyJorVi1URbVxJRZfjHLc&#10;ROmXX5nsHUvd8PX+hEFO+PfilNvc6nvMlnO08t2UlIX02E6GqZKuSSKFR6CpYne8FsVII8kaQmPq&#10;cKpmtGwF0XSInXUhvPy2vOmmqOE3cf0jTdt9fesDQ8stw8wrqqY7kpbnnJlvlHPfGfoeiuecwZdu&#10;8EpejE3aLCk8HFm1W5aym2s4qzY/zi54V1xsrS77raJga4wqAe9NxThR6X40grfz9PFhMINpQmJj&#10;WWVxVkluQna2OdcgiROERfKY+hA0m+JJF+OEKpIoAsMxYgUFoYYadlwlJTrbLyLJXlDgoWrAJpcH&#10;JCe5mXL8MhYJOo7Ff30+9+CF1B0/6JZtYzTNQyU2u0tqXHBdhJDFhtBtBdqtZfrBXGV7THguhxnh&#10;EiCyxeb4ZW0ybT1VfPlE47lVtSt1YnCMG/nVyDHIlxh/4cTDE4EOzwX6TxLCiYGJQA2Y1QSeTsCf&#10;+H/AiYefYj7dC8MzxesXryDuBMEHDc7N8E03PITxKWExdAW8RnazJ03wYk0mKMcRzS7iHLZlTmHn&#10;7q7eo+0tm3NK2zXpOXyJyswLq+ZTi+iBPF93dzcne09Hd7RzcKCH/eTRQT5O4WEEs05UYklb1D6/&#10;q643SV6Od9f6OZmxqGIZfyAt5VhR9Y2S9t/Kep43Db6oGLhvaDxNMO9GSbYS9IcFWZcUlbf0Nb+q&#10;y2+JCq+wC86zi8+ISk5Ji46zota6EhrQhFqNtDdduTAKXxaNzi6kVi8Jn7VZsfBc9Loj6nll9BSH&#10;6YGjbD1UCvPRA2f/fGq9cnCoPKpQhmZDdK/K1PSyzGS9KhRHcvYk2mNkwbL8OFFWEUZSYI/NZfAG&#10;4qNv5sZ+yIx8mRP9pNxyNzfptIa7k+W/jYPercKdiqP+nEG9ayHfyCVcKaFcn8W61sY6W0fZne7d&#10;a3ZtzSEvzGMvMgTVc1FFquBZKZKNmcY9yVHrdYJ2vG+SnYPaB5MvMS6xNP1Q1DWU1XomIX9nhHo+&#10;i1btjopzddUQGSkMTZ4P3zDSHWvjFUyIzQiwlLlp4uyZMjeWyodt9mGk/80x0masBoXOilQsrEre&#10;XaHfkkpbqHepS3Gfke3SVO4xd1Zgfw9+oJe1eqVyxzdJR77JPLY8bme3cU0ObYbQ3owfLwuylwf7&#10;RpIIcTicGe0kcR/L8RjJx4xUho4y66eWFPn3tFBXFXvNNY+tiBtXnWnfku7SbphWpXeuUrtXcKcb&#10;Q6aYBJ6Jqbyy3PgVhuyzvBx4x3Pb0vS2vs3aUHnRklidnyVc2M3ZvYGzbwNhV39wexQ+D82twsbP&#10;E9evNS9embCgJ6qykCe14DQpzuCUX64e1yp17BdjvhZR9oWTNzKxS6nBvVRSN4Xcw2QuUyn3pyZd&#10;To6/EWf8TSH9hSv4mS/7VWp4Zkh/m1JlLRl4V77mXcrCm6yK7QGZiwmFa6RtRxMGfrbMHUpvuZjd&#10;fK2s6/fCBS+jOh9yZt9l9NyXr3qhXvVctfBuYt+dyv57FQ1nzaoBsosFPTaR5JBP86nFo5tIIT08&#10;4WoOYynJt336lDpH21Yf10UU3DdC7iWJ7J5I8Ttf8ThU8SRM9YyjeUGTP6ErnjE1b0MUL/HiPxia&#10;dzT5WyzrSQDtAVn0iqH/kxL7ISTxLTPVKsp+ryt8Y8x/oUq+yo7YQaEvogfPo6PqaK5Vofbl4U51&#10;0djefMk3tTHXZiT/URjzPt3wOkr/TKF/pYqxpuS8ryh61pj5tDv9VUvMoyLhT8lBh7PQB1ooZxew&#10;LvWGnFnKPNIRssPi1q2eWBHjUV/I7y+NXJemW26OXCXV9XMNfZq09YaSg9LGs/zOO6zO3yRzfo9s&#10;fZA280FJy+Paql+Ko75LoK/VEpdlC74uU+yrjNhfpTlcGnU4S70tXbYmJ2K1JWagNmdrhq6L7qPD&#10;2HF5uJxI+VpNxHesoB4vh1g/ZznVR0P3EJGcqOIAQ6V20XzLd03xB9Jk6zM1W4riv8lP3xKT3Bed&#10;s7C253j3pquz1g0lN3wbkbTDkvlDX+WTDQXvZmvudpqf9aVae6NeFtHO6x12WcbvW+V07aTX6yW2&#10;5zBjpWO/+Ao48fhxY3K18Xev3YG7QQDDgIfffVqGg8d++kz4nwyfw8gNNgH4AdcSGOiAyoCDGhAR&#10;pD7ylP/P9v1P+f/3FoCr6v+dE8PjByzDcSeGr8DDeWQeOwzaDy7oep3qxs9Dwy8shjcNX1//Z2cU&#10;cpZ+tjb8RIAfUgIcDvHuBdgGYA8hYbDp814IM0NgFZQDTQQPV4CywIkBngGx+9wycGLgguAwCgQU&#10;IiEAF4S9gNhBAib3GUkODQ0BEgZiB/8vgFFhE1SAaAxAT11dXQHjAcdFNASoCRlIUAGkQAZAKQgF&#10;0RC5Anw9oU1QAHgtPKABuQRH1VGjhj9IRRKA0v+dHf4LP8FD19PTE2A2wrABPQKWho5D1AIg0IiG&#10;0PHPnQWJUAgJ2CFiEGQNaBaCbwBiBInwrS5wYmSvYV0/+blC3yEDOkPQXIgvAQp/DpQBQrOysoCI&#10;wwxzEJ0DmY8NaoJQaAQEQR4ahDsxmHUP1n/lxIBFwbZA9MGzFuaxQ0RA5Ap4qw/OzdA1cKuFEApA&#10;UqGn0GXg35/D7oIxwcMbFEOMCbIgAwloKBQCBoY89PTAgQPQCDBaILUQvwKODugDm0BPaAHy8GIB&#10;9IfhDtoHawOQhkMJ4v7O2rAVCqELEKECUDocX2gK9ITDB0YD/cFzHboMEkE00ndoHBIEjoD58yAw&#10;M3QHGPONGzcQVcFuEJUZGDPM5Ace0qAzVIaadDod3jkA1YYKYBDEgJ9aGp6iD9EZ4D28ooGTFhQG&#10;ZZAQE7AJ+Dr4RECbEAgZcU+HHcEgoBIiFOAxIG04LeFYQzBjcMuG9hFtoQIi5b+vYdNft8L/9t8t&#10;nzkxQGJYkP/986d/yMtK4zGplSWFF8+BbzTSzP86G5EG/z2cGC56IO3m1ZMiNvvL0V/ZjB45cvQ0&#10;T3eySZWTW1BCk5ADOcH57ZXLjy6dvWqO2lBMcE/CORpYrglyp2wjKrlUHrm0KvrbwaIXe+s+fNtg&#10;/X7W090de5qzqxXcTBKzghFZwY4tZ8XnUWMtxKhUfEQmSZ5HUWZiJToUNZWiKuan1EZUVSv+i73z&#10;Dmsq2/e+M2fm6OgZdexIUXrvgRRCGglpJAFSSYAEQgkhEAi9ht57EZSiqKCoWEDFim3svWHXsaNi&#10;GRWx5/1hzpk7955bnvs+7/vf2c9+tiuLVX5r7eXaa3/2b393eQQyL8A2S4yoivNeo2EcVTOOySh9&#10;XEyDv3kea3EOyb1YQGiQeK/mOncFOLZKiV1SylKca4yZiZfhHGdzI1d3OxwN7ydhB3MQUpdpAU5T&#10;GJhFIMoVxUEH25oy5i5AWtgQCYxwcmg8Q5xogWBOmu2w2J0dkVJXWNsnCslGY4ItbaiWNmQ8gS8J&#10;VsrkChKVYuNi5UlwD5AGKdQqmUTsi/DAWpoT7CxwTtYoR0sXiwWGhjPmL5rry6Co1HHBcpmZuanB&#10;zz+7mVpEkulxTL8wb2/i/FnOs6egnA15dHchj8JiBKGRHFcrG6G9SbMXYhcONeRudpjgdplDO0UN&#10;2IUWbPCKrvHS0ExE7hahbFotnVaCwijdPAJwaC8e0SGd71gV5rSU5VVoSU6a7KGdvGjF9MXnzDCP&#10;rEljjn6vbahPLXinZnO3TePtnBt3xKxsv2HRuh+j1v8YPPhjxLmf4x/MT3ppnPJycfaIecZvluqT&#10;zoptHtJOT06TC7bJxql8ztzyH75bPu3HE552r4XUEV+nsw4zz7oaPKSix/jcER/GHSbliBdu+WLn&#10;7J+MoybNDp40TzHfLdeTt5IWtc4Jt8pg4QoLk40EzCp3x9xfZmcYWBTbsGo8ZPW+UT3Kgp7khrwg&#10;DdUWi5jnLnNNLaXvbmLeXs153R/wtY9+p4e6qZ1QtdZ79Tr2rV6RbmPQ+y38p1v5o/vC3l3QfLqh&#10;+XAm5sm5hNHLKb9fz3h/M+fzcNa7qwXvH1Z+Hs5+cVJ154zy+p30u6MFjx+l3b0efv44f+Mads1S&#10;alYlSp1prwyZK/SbF+xjnxEkqktXdCslS6mUfLSVVLDQP2Y+WWXkk2+Kr3WkVLsRU1zcVSSvNIl/&#10;uoiVQiel8aiJwb5SrjMFMQ1r952H3Q+2xpNEFLvKPN7KpfHaVHaYBCWXwOeRrBwWGwnpzCCRmM8T&#10;BAlEEAiVySqb6odOH9596lBtR8OyeOEBOeVaVsjNSvW92qSHtWlPW0s+NtXqamq+lpbpahpeastb&#10;SX6MuSZME2sFlpRCoKttPOJ/Nm0z8jyFk5wly7ej+AME3ipmUC6TIyJ5+2DdEe62Rkbzpkz+y5Tp&#10;Pzk62bk42poYzLO2sfDwwSNYdOdAtjQ5Ma+hMTwu0ckeMfOHmcYzFiJdPTlcHpnO4Ntws+ao6w0L&#10;im3SVC4yngURM9XC+ftZXn+ZFzDVMmYWIn2ht9aUrLWm5NhSgiyd/Z1smBg7FgUV6O8r4DLFNI4U&#10;FShHSBRe8VG4dCFG4WSKtLS29vLFyhIVSbGhRdHKJq5qo2/KeVrJPXLFQ1LJc2b1G2HrY2H+reDI&#10;q3LxLbX8aXb6eFnF17omXcESXXLtu7DC3xiKo0j2XiTrOFtxR1l5X5k77B91jRXxUpE9ril5l1F1&#10;ISE3H0M2/fGHn74DVcvvMO6e+09OcGKYk+G9K90HeMo3MZl+m24n1lQT2385TevgKSB82wAuXPCk&#10;UL9g0eeYWI7BJA9l/gdODCXCVAmPM79NzRO3BxNVfYXriVQW+sOPE0uP7yf9lceUntpze2RYd+7g&#10;58O7Ro+efHH69ptj5+/0ta7J8gsPWoRkT1uc78HaGFuysrSrtHWgbs+16qNPS0++Sj/6KnTVSZSy&#10;yZ6ViOPGB0rjxBER4siQ8ur8ni1rylqXoxmR5ghOeFJ2S09nQ3tdXmNB65qqlvZ8hh/q51l/mTFr&#10;pvl8d6QRT4asTiT1ZvseLCBdyPU8m+Nyphp1o8bzdo3rxRqH08tczq9GXtpMubmVd7dPdHtL5P1e&#10;6eNu6fWlwqOlPgMpzqtT3VcU01Y2hqzqTR441nbpzq7Ri1tv7Gjd1prXkKPJVKrilBqFOjaqNi1r&#10;U2HTUEHXgZL+zQWD1apuFqLEzSyGgskIZtVrwjdp1XuKYtaWiitD3dRxDsqVlLIT0rUnJH0H2ZvO&#10;+O2+zz/zyu/xY8bd87wLa8X9SZRSnoeG6Bq9yIz+yzzHaQvtFiHQbIFAGSwLJoKiC8XHiS0m5kQE&#10;LuUzuvzZ/XzhEQ7rOJdxWex3N5t2L588ku38LNv6c7GDTuvyWuv9pIT1qkExWhT5m5p3MAy/OobW&#10;mxN1TBt1Jp4+KHLujcHu1ngfUjnvFhv1UH+qJE7J91tQEWhehzfIcTdUI61iQnglbV1H9g+//vWp&#10;bs+TdztHvvTf/7Lut/FNj8Z6bz7acffV8adffx3WVXUcIXFSzRwCnZBBdp4CtG84SJnimXwrF6K1&#10;G4sp0kak9ERmbVNo98aXHk1pOVWw9nb5wIuSwbHyvbrqg7rSPbqszW+Smq6rq4cVeadi0o4npZ/O&#10;TTuTpz6RrzySyduqxPX6OWjNrLFz0TZ2fhQiK4jvL42kRvguJntNRnJmUSJsBXJ3DtPO1WnhrJxk&#10;5aN75168udqxsYoaipu6cMpCQwM+zT81WZmmTK+W1O+XDN4POjsiOXdNtHs3qbHdLLzNUtZiG7LE&#10;U1pDDi8OjCJaulnNMzaxNCMH0FW5ienlWdLoYCx8z9XARmhLKHL3LbCmSX5CoL53JRrx4gnFhcya&#10;OBcFfQae8ANCspBWgJS3kOI3+GXtYBdup2i7PeN7EUk7cQXbsRldrpJGZ0ojnrxWEtQupRTz7dMD&#10;bQqFvg3B8u7opN2Z5afLOk4llXSShZlWqFIMbXNo7NHY9C3CiCo8tdyXsyFGc7Ky/mx1wzZNUjOH&#10;U4hGZrs5xVjayY2NE00XF5u7tlmxul2jGl1lWQ4B2a4hWu/oAlZ6rkCrYaeGY2VhblyFOy/VlVeG&#10;koAkxaGA1NPM5GFq+khA+Ute/Wt6w/PAlsvE/BuU/PsBlddYFU/8mz+x2j4HLH/vv+oNc/Uz2uqL&#10;5LYhasMB/8Zj/pWDjIKNqNg9PuobspK3mmZd9orrUeUNSFGQgWegCy2aGxXCCHI2dWCgyRmKlLqa&#10;ZXExBVx2hCo6R5NQEqXIC+Ilkh3YYk9JEi4m1DaANNmRNcUxHyHeKqs4oFq6JaR6BSsp014Y/AuF&#10;+b0LbZKFfJ7HEu+Is8qOOxmbRzM3P1C0n/LT9qMUKxx55QauzWYuO3i0Synh5zNlJzPE26KYy1iY&#10;Yk/HbDvbRhfSFmLMXr/iLYLSokAlFYGc8cNff5r0V7gXckN4bO7vh8kL5kvwJP7mGjcxlf2nO6hS&#10;fHM4nvDj0HNi8v8VJ/6jeKj03dj4zs0D9lY2IDvxw6RpU/+6yMuMF+GQITcvpMzL8TQuJrq2SDAD&#10;PNzGQNLaCOq6JNzyJPfiBLRGRYiWIukVROYgy6+PSEg2d/CZsdjbwFLs4Q07zdxeiiEr6eyc4LBM&#10;YWSOOCXeV+3roMCYK0C7V85cV6q61Jz1uD5vRJt6qyL/ZWPzW239I676iC1n23z6Lkv5Ze+i1yBh&#10;4lfznFRwF5Vzwy37MibvErvkirDgvKek2xRfFhje21Q/3Nsw3BSzoTKgoYCQX+6e1I7JO8HrOC5s&#10;rGAneOIohh4eohDZ+oENI89H79x5vKShMy+7dMWqNTsP7W3pXkoMQhoh5niJ0TldhW1D61KqG0FQ&#10;aOo0ygwDkGsaiAy+kRz9JDf2VULoNaHPLrxVH8JgPdZwB2PxKbbRZbHxHYX5faXpzRiTS4mmF5Kt&#10;TsSbb5PMaAmcUiE3Xhbv1K2w74jAdKczd1QrhmvT7tdlPKyIux7ht4PkuQJH6ZfGXkkvf5dS/V5T&#10;9jqp6JlCM8wT77ZGVrjiKmTJ29JWXYjp+hWTVGenLIzoPx6954Jq4GhI4zoPWdYsd7EdPs3ePc/I&#10;JNXeuSyU31+eeKUh9koueyjUqiXStF5pXJ1sv7QMubqF0b889GB3zNG+xOPbCy9vr72zqe5GaXw/&#10;BZ1i7RBGpeRFsNvDcMsDnTsJ8/PI84sCzJaIzDpYc5o5s1qDDLpg50xfxv55qXjeat7MDurUOq/J&#10;heiZhU7TMux/SXMzq+ZRunKUAxUVw0lN48FV72SVI5l1r/LK72riV0aEi0rKcTv3Uy9cwZ+/aHnp&#10;FKoz3yEJ75TiwayhJ3eKmpvZLVpMochGKTLOizTapDa+Lp//mG/w1N/8BcPuBct51N9zREB+wGde&#10;Z9PO+rPOB0vuRoQ/iwh/ECR6SmM+xfs9I/DG8EEfKVGf+Tk6WfPn6JU6+Wodt+MdrekRvflWcM+j&#10;lL0f0rZ9il7xTLHsuWb5x7jOjxEdH4JXfOCuGCctfUJveyLseBbT9ryy+0Nv99eapHNi5zqrKWFW&#10;38twC3N9XZa4I5YscKua5l48C1c5ndgyHbvsF/TKuaiNc9y3znIZXIA5aOZ7DsF7gg95TZa/9Qp6&#10;7B08Qgp7jhQ98BQ88BH+ThONexIf2iFuYmgviYL33pJ3hKhP6OA3lKjX/IRxYdyYf9QDlvScL2uX&#10;p+tqF5M6ou1yMXZARR9K9NufxT1XEvqoQva2UjFeFv6+SDqWGfw+XjAeJbwbI7mYJrubFfsiJfJJ&#10;dOAVPmqI77I9Cn8gmXkykX40jrxDhO7xMC8zm5voYpqCddOSCGWBQZ0ZeYdTy0+pK08l11zWNN4X&#10;1j/zqRv3btCRmr/iK8ew2lFyzituzlt+7BO870kr282LDHo8rXcGYs4KUGf8HA4w7XdKUQdzAq+t&#10;ynyxsexjXvhxP+dihn1mBKEzlXU6nfUsl3YlzGOF1LNM7JxHMYr2mM1l22dVhZ9ZX/K4NPoM2XGJ&#10;7YI8gkeDXL5JmbU1qX7PktVXm1eeUWf04kiFKGRpjGywveDRWu2burgbrTlvevJ1jdL7YS5bcLOa&#10;xTM7W0337kPcbLPda2OA/+FHeE9s0oyZ0xP4Mde/vXEPK0TQc3//aWL/+HViFoUp9O+rx3/6R3/v&#10;/i9O/E8d86+IiR6Aq+r/yInhXuP9h/GJG5NvO3wnZXDbVoynx/SpPwkFgQ/u34EyJq7dMNTgscW3&#10;7X/bufpR+keuPwrRQzX4xBfgN0B64KVaXFwMsgl6+vhH+onbpW/4DY6QF5AhcFyQBYB7IiCgeuUB&#10;iIdkACxBsBa8hM3MzIq+faENIoHnAXiDDQrUJ4Nvj8G7/3B3Bim3bNmirwhEA8AbGFR7QRwAkB4w&#10;RWB1eoQMefXwDwgiYFcAe0D7xGIxWA55wfdU7ycKBQIvhA0kHaAtAFMhAEcgmiDFAFoNehdbqAI0&#10;gyEjNAcUbUFdAfxiAazCfSIwcn0b9TVCWN92OILlejv1DYGUgDxBOAL6DWoHv1tIo08AuaCL9GFo&#10;AoBzwKJQNXg268UfQMwYwDx0EXgMg6MtqEZAYmggYEtID2EoCgQxAJSCYSCIAb2tbz70xvr166F/&#10;oHVAnUE8ASArpAfB4I6ODoDl4FcNtezbtw++mQeQFcA5Go0GZWIoFuzXE1mwTd9G/RFKBqvAtVeP&#10;q6FqIJECgQDYOVQEGBXGA+SFXBAAA6A6OMvgYgtsFQaAXq4E7IH00M/6btf3PDj+QsMhDWyAq/UC&#10;yaCbAR6WEAN+0jAM9K2GHoC2Qxg2MAAqgnMB7tFwphQKhV5LBOLhdIN2B/B1KAEeDgD6BWOgM6Gj&#10;AEX/+SxA06AoMFvPxSEZnC/g+nq/cxD9gCZAJHQLVAT9BqZmZmaC1zXUAnlhxIJJEIY0UDt0KVgC&#10;Qx2eAcLzASgW4v/7DdL8ORkU9B/2P3PiDx/hpANv+DD+5sVvN69cOnP81rVL429B4EJfzP9XTvyP&#10;dky06eq1c75U3NQpU8C9Y/KUv9mb+cRGZKgTM4gMqiPOVZYmadhYUd/TEpta5Oud4LSA5WMs5VnG&#10;ST0iM0TBLSkBB5ZGPt2fprvaOL6v6GhlSLUMF092jcAjuVgMyx7LsccGOHoxzZ2xvxjRDEzl7mgV&#10;mgBOkzJvYnFkQomyVEyOtzViGMyko5xSlMIdxWG3lsQ+K1WcjBR2+3jVuNvle7nkEX3r6awVJPIq&#10;CmWdXH5AKFltaMb9bqrDpJ8NZptYuYECG4EmoYhCvWQixyiepVKOVUb6pfNZGixKYm9LRaH5aGIQ&#10;J1jDUGTZ+4qnmaGQjMi00tVZFevw/omWHkF2bhwiJUwcoklPL0tOzg6RyvAkAgqPouAJ3IAAVaRC&#10;wRdxsTgumcij4mnu9jbmC80WzXdxsvKlEAO5AaB8Y2lmYTTfwM/OVYYny7y8KWaL8IZz/RxMBWg7&#10;AdaeQfIhc/l4gYiAw3HtrTJcrVdi3HcgEftRDns9vDa5+LbYsvLspfyFEZY/CgxnSOwRuRR2K5FR&#10;QWRo2P5iVWRAaoRXusyhAOWQa+BcNMmx6zv7U3MRLyx8dLZ+OhuGzpL2bpHvg4X+w3PCjk1XHpqm&#10;PvBT/O6/KC5PUT+cnTZunKUzSvu6IPHLvCSdQabOMO+JY8oOZ36vB+ksR3yZLzviy1xnvHjl1Bn7&#10;TOYNO1vdcDa/amN43c74nof9KxrxrT9zNFB4i8EecHItnj5PMWmqeNLP8r9Z5dpRmzz53ca2WxbO&#10;2+5kc5RCGSJ693l5rUHgmj14DRhRAYrXEpzelVxTIEvno/1Znn4qdu0y5bkVose9vPE1/m87acPl&#10;nh1pNrHpi7TNqEODoi/7wnX9ohf9vJeHQ99djnp1I3r8VsyH26qPN1TjN+PGf0v+/ChT9zBD96hQ&#10;d0/75Wbm62vJI/cznj7NGnmTO/og9voZ8e4+SlUTUVPmnVTjpc21V0c6xAi809jEjEBMsr+XBoOI&#10;dLFgs81pYXORKYboJg+frQzhNpZoCZ1V4u9fLw+Hz8i1qJMrtXGFcQEyxmIC8kcOfUEQZzGH+Auf&#10;OTczGV2aR1VFOAXxTNUqfJzKNyKaqi2MKi1KycxUhofzmP5EXiiroq1k3f41rVuaVSXh8RyXTqrj&#10;cVXgcJ3mZE3yucr0axU5r/O1r9Iz3mVpdZlFN4ThFXYIgZEp38hCaoeItPeMWeyimWdbMsdhlRVh&#10;iCg5yJAfoEcWYXyprvZYH4RAxguNCsaQUdNNfjaxM2EF0mn+dASL4simEiOlCLnEIkxIy4yXZCZR&#10;uIGLrezNjECcxZ2EotA5YnCpj8WpO1yq+uzqmx0zkx0kMgsfqRE21hSZ5kyo8Rat8FKsQ0RvxcVs&#10;pcb1+qiqSLxMMlnhRwwXscVCDotIpNph2IsoavfgLGJWjFcuzV7uZO5DZfqXN1ZvGNxUWpabFBZe&#10;yAnr9Us8TM26Rsq/j9W+IBY/FpQ8DMm/EZp4USa/qowazUr/WFT+pbBaF1+qiyrUhRZ+Cch64qN6&#10;TE98F5qvU1Z+iCx85B9/20/xUpbxWpb+PDztnCyxzMvH+bvJ39yJJzmjPPafPvkO3lUCgAHrdpi0&#10;/3St1k9uf78u63/8++N/yYm/lQNedLAwgyvsBHrWT+AwTX/zKv777P7l86cP8PevV69djoyQgeoT&#10;+Nj9ZdJkMpa7e8vwvSu6Z1d0t4ffXro2cvHW4+vXR45s3F8nT4pzxSpMXEBjtYMfVS6Jl4cmSbVL&#10;UlYfSlh9TNC0C5vQRoqqUxWual+/e8eBw32bt9bULOnqq12/Y116cbUzXmCD4UamFVW2NSXkqxRJ&#10;8pyqhNTiGBITt8jcxNzUFB5r+bgKpN4VGsbKwsBdZawjGe571IsGUhfvSjYcTDbenW44UOGwux5/&#10;sIa4u5ky1EQ/VOSzN8G7T4nuifJcIXVrBMasotTHUUrlmPRkYdHauv5zQ2eHNg00lhQlqMLkiUFx&#10;lYr8uoTsStWymuzepPRGqjwVEar1z80RFPo7qB1nB2HM40K8qwpC19fG7+jK2tufO7QhrLsWW1pk&#10;kb4cUbnNa9lx4pbrpBOPqXfH+J90obrrIXcrfTtoplKTybi5U7FWJj6mZp62Dl5cXmimOq0pvbg8&#10;KiuBrQrCyWL4dZXao6Vlv6UUPo1Ifi4Kex4i/gyvaSu5n1Xkd5nI8TL7L412ugaHz6Uuow3UV52R&#10;uq7kD/XquwURl0tjb3UVvNxQMdaqeZDPGk72Pp7g+muqy/Es1xM57sfykMcLsMeznAeDFrb6GBSj&#10;bLLh3WpuXHPRhsNdZ39bMfx87b2RgdHnAyNvdjz9PDjy7sDop8FbYy3rr4cn9VB41XReHTukmSmt&#10;keeuIMuzFzs4TPrlb4Ykf2X5/vo1usq1upLNXzL73lQNvW469mXJaV3Fga+528fzdn7N3vIxctlD&#10;WtYBc3YzCDd68dvZERsik/bExu+MDtsYzOoiuGuNDVhTTGznUGw9Y3zEGlm8ShPLDg/x9Jfa07Pw&#10;oR0hWbWC2ABzZ4apTUZM+NCO7oE9bVnVCmaoj7GDiR3CSRGnKi+vT0tIU9MUzV6l+yl9B8irNyAK&#10;VlqpWkxEK6wEVUa4GgRzpTB6fVxSvJ8vw9edICTKM8Ky69NVBTEUARGJtOehQPU0cLlI0okXZy8g&#10;0SbZ4qYg5bbyXHRqumuMZB6d+zec3JBego7sYuUMCMq3c8rWYtOWWCqWWUV32EYusxM3unLWiEOP&#10;1WQd78zZUBe0tMSjs5awrT3z7MaBR/tPvdx7dHTL/uHKxq2R8RtCovanaW91rHy6aeBqa8evecWH&#10;ikputXe+37ZdN7Tv942bri9bdrK2dqi4qDssKt3dRTh9asjPc7IscJUe0jJ0ZCUxtoxTUC2uKpM2&#10;dOX3r63cuTR1ZQ43O8JDojKiZFn5riSE7qHGH/RWXGWmvg6pfSNseYAtv4esvo2qu4iuuEApu8Wq&#10;eUpr+kjr0rF6dIJNnzh979kbX/hvPE3r3O3TMERuGCSW9XtnD3hr9pITLgq1J3jaDo+IfAsh1yIw&#10;nqKJoWvEpHAeURDmH9pc0NxV26MMTvdFCkD9oDCjs6a4rzJzRba4MImijsMq1bYitRE91YLdyU47&#10;krDsZkHflbwNv0Y1N1JSYq24ITM9Q6daJ5t4rqFG3k5seZW64UVS9x1Z/TC3+CQ5+bhP3AGCZJc3&#10;64yYeyUmZDhR8quCuSMUv0XkvTEA08tAbsAxOl2J7YtRjWa4eHcawtwFXqCeArPU99+7IRCb+jcD&#10;24AdODHs4E+svwmFafTvK89/LHUBEsMcqH9o9v4fuhOwiv/f6k5AITCzfuMpX9+Oj23eNmBlbTnh&#10;zzIJ4LUFxVqRj16mRfWFOW2MRB1KZt5aGvuiMer3Mu79cvLpJnz/EuySVnJVi19FBl7U6k46hiMd&#10;8PbJM3cTGSHC7fAJzrgUR+96v6AmvjSLxIxBkBRIVjIlsliQk02vTiHXpdJXpAduT+IOxfMPRfMO&#10;SZiDUsGvwaGHeKJBD0zH39xaJ3EGpydeR5S8tq//aFsxuij9olHKKYusC+6FV31KLuPSDjqFdNlw&#10;GmO0B7p7Hh3d9Gp47bOzdcNrpWvqLBIqZsl2ueVuxaZle0moPnSyiBser1jWtXrXoaOnrtw5fOH6&#10;4UtXbr14Nvz45qptq8nBZDuyVWpT4oknx3YPH0woKDS1JUz6znr6bJGncx0Ts0vOuRorvh5I2Em0&#10;XIOc0+U5az1h/j7agrPM+Vd4868FzbkUNO206Ifj8sl743/ZnzBnZ8zMHsXszrhFq9KdN+Z776oM&#10;OLYy4VGP9k1b2su25LdtyR8rFS/Tgu7GKJ8mpr2PTnkXonktTx1L0n7SFn5M0TwSRA/Jkn7N6/ht&#10;+Rndkuu6lCN3NcduVt5+U/tY1/FMt/z267jlA278HCSjmSfeyfLv5wdsDuZuVXB3xVD7VZh1yR69&#10;Oe69ZeiNTd6bmgibl9AGGlibKzjr8rk9SzT7Vhadba44l6hYgyNpPGlxEbGrS1WnSngXChjn8+kn&#10;sn2O5dEv5VCvJOMvJ2CHQ+yPMBfuYC7cyTXbL3E4KnL8lWM7SLfZRHdYR7FfQ3RbxqGsU0cdrS9+&#10;2NT4JqN+LLr2fWSDLqXhTZT6KIWa4MtzyW2wPnwR/fQV7u6IzY3LZj2Vs0o5ltnuPvmewVqsOspa&#10;zZ+fIlyUF+3Um+1+s8jiS+ICndD4K91MR1mkI1i/DfDWiZg6AWfcP+AF1e8h3f+RQDrGDn/lJ3tL&#10;CRoD8kqSfiUpvvhoPtNydf71OuYSHXHpV0q3jt33hbnhFbv/OXfX71F9vwuXPZS2PZd3vAttHxe2&#10;f2AsG6N2juFb33g3Pme3vlJ3fape8al3ua6n8lleyBDfcYnvouow7OYwxl4Lq4bvzLSzuV0OeQcZ&#10;pefphZfR8WdN/Q/Oxu+egd493XMv7AaE8/YBt5HBjzGhI0TZM1LIKFH8nBz0u69gzJsx6km4hyI9&#10;oAS+pYXoSFKdT7SOIn9PCnvjp3zPTfjEiRkNSxsTxzxgi8+TCYNC1uHE0GvF0SNlYY9Lgh5Uhzyr&#10;DR6tkL4rlb7JDXqWxLyjIFwKJZ8RCc8KlRfjE0ajZXcCSYe97TYREdvDhRdyVQ9LVPdig08FMQcx&#10;LvUeTqWeyDInjyI3QhWG1UqK6OGn7gaFDU7Cdr+kIbTmjHnq01mpX+ZmPjdIf2ua/N41/atvno6e&#10;/AEZeNcCcdrIaK+54UHXxWcwJufQ80+4Tx/yXnBQir3TnDa2ETwqkh8FMzbxqWtiOAdy/e7W0D7W&#10;819lkY9rWTtTyStDHAr8zTXR6IaOuCs92ueagP3O80unf6+yMM9nc1fKVevl6m5/ZSMmMNuZnGhk&#10;F2rjpA4VrC+Mu9Se9aItY7Sv+vPK3FfagFNssw7CL5XB09va7c8eJjzbhD+NNWJNnTIZXsIAScYI&#10;cdS9W3cmpkPgxACJv+jeff3yYSIIy8B/v7j80y/9cvFfnPhPXfKv4L/1ANxb/I+cGIYXqE9MDDLg&#10;QXC/82EM2PDy9taK0sL+TetBd2LiWe/EEPyqB3t/v0P5t0r+u9A/J9YvACYu1t82KBO8coETA2QF&#10;qlpeXg5o7c+5IAyJIRls+iwQAyhR//EwcLIEeeA/Snvw4AGwNHAYBY4Lfjrg8ApZ9JBSXyakBFoJ&#10;H2MDLguLA+CsAwMDkAbgKyBbvVM+mAHaEZBLn/gbPZzAh5AMPFm1Wi2oK0D5AErBLxkiwVFVJBIB&#10;KQQ/ZoiEL8PBBpQanIbhCOQbxDTq6urAGVTPtkGmAJyY9c3Zt28feJeCsy/QZb3EARQIdUGlYABg&#10;6T/Mhnj9po8BXtje3g4ywMBEgchCWP9XyKvPDkeIgftQiUQC5QOlBgOAgEIkiB4A7zQ0NITswDsB&#10;SUKZYM8fOBx+QrcADQU/XeDEwIz11oJJ4E8MTrEAZUGBAdxnAd9CRc+ePQMDbGxsoOugFXAWgPtC&#10;2wGpAscF123wToaU+p6EwiEMXFYPfeF0QABs0P8E8w4fPgycGPg3WAiaFeAjDpGQF+gpGABhqG7p&#10;0qVAkYFDw3kEoQlIBtUVFhbCEXob0DiIe1RVVYGRgJPh1MAAA8oLhQDbxuFwcOph5ICzMtQLBUI/&#10;6xui7zQYkOBZDtQZTgp0lF4OAswGf1/AxtCTem91vVwJSHnASIMeBu4OBUJpsIGp0C7oNGgUBCAG&#10;cK9GowFL4HyBnVAjRAI8BpFpAMDQEHCehoEEkWCDPheYBD/BGxsGFRgDzt8A9aFkiARjIBkcIfyf&#10;bvCnP/8VhsKfd1iH6znxl68f9TvMEhP/weGCAxPGtyM8PoJI/abvFn2B/6/9ifXmTzjGfQXacY5K&#10;w0/7CQTjJv118jRbM9BJ0AQFRWNJVDcChiajJVYp63qaKpcuT0moFdJjQwmJoYh4gZMoHO+TF4zb&#10;XhX2+6mG95c7zncmFDLsaAY/+M6bKbZz8XdAec9zoJsjhe5kIYJEtnRCGZsSbGz8EAgGwk1IwWXH&#10;xeYnFvCpclMD1OypHk7mEiWnu0J2tinyWqZkS6SonU6vRaDyCfTyCHVfat6xNO2FlKxL2XnnxdJO&#10;U0v21J9tDQ2t4fVYf1+/KJ4knheVAApl1KwYQm4EMUNKz6F4q5CeMgQy1BMrRdMUZFEaVZpkQxCY&#10;E/jS3Oa8tu1hqc1uxDAntARFCKEw5IF8ZQy8HRibJA2V4fDe9o7WBr8swGFJ2em5bVVNlVkF6miF&#10;P93Xy8HWzdYS6ergg0X74rG+OBwZ7eWDwrCJPmG+jBCCDwFeGp8xjWRpEkbBKFh4KcWDikHRA+Bb&#10;09FBQgHX3Snc2qTIxa4N4bbUxbrYyDp3PjLR4P+wd95RTWb73vfMmTvOcWZ0bGNBpDfpAUIghCSQ&#10;kEo6ISQhJAQSIAFCDZ3Qu9JBQEBAAUGsWEHF3rFg744z6qhjF6y5PybnnfW+Z53zvuu+a937z717&#10;Ze31sJ9df8/Dk+zP892/TREvFGB/iHSYp3Gx1jmhqtGEVhevAjdMrFimaajLW9sUX5jkp7A3C5u5&#10;PGuGw4b56HM2+Ecu5NdO5Dd2hElrwmMT8h0TwWXTuGOLk3fNitv7Q8LRxVm3zTN/tUh/YZX8wSZB&#10;b63RW2g+mSZPGSffMlcOu/HaPX3HWMH31Cm/alImOEHbHRDN8+fUzvp6ndGcDcazN1nM2+ZodNgf&#10;cYjkscnbdRMOuZ6IrvRylRotps5eEG7vXRakbGJFrHVxH7Q33+jltJOM207GDdEDevD+xS7kBAu0&#10;2Mg1Hs3J4sdEUSR0V2IIjrdS3bc5/foG4c9d/ncbnM+Umw0VGhXqloanz40utu7uYzw4Fvv5iOLl&#10;IdnLM5GvrqmfXIx5fj/j8y86/dWUN+c0zy6lvb6WNXlB++pW/ruH5Z/vl7yd0N69mnLjbtqt5/m/&#10;PNbeOCsZWY3MyFwhynZTNhAKVvsX6ry1YqdoirnQdzbZdz7dx4SNWU6LtOdl2lALrUiNKNYuRuQu&#10;lqwtgFVJC6wLFeuE/GQxP1UmVtN8uI4LCLbfiPxMVQxnOclSybJNC0dlRqIj2bahVKu8eFZnTUbz&#10;yqzy/ISVpZlZ6SoGA+fl6+wf6MMIo8bolOm1qbH5sjCKY5zD/Aq8TU9MYF+KaGuidKdSfJDFOh7I&#10;PsfkXwkUjCEJhcvtQuYbs+YsZswzjnPyLsXQKhB+BYscC+fZdblR9nGiB5jhUltHO+O5fmTPDG10&#10;SVq8gkv2d7eko2wShFQp158npMRkqTJX5nLjpCE5ceH5WklMBAnnj17hxvMixVFFMYGhYnpoGC9i&#10;Nb/qfNC2G/Rto8T6dr+UGryiHiNbSwjbwoo5Kcm/Kq6+xim/wSu8Glx4jp2/ia5opvDy6bRkFkse&#10;QOE4e3FMvEE+qLLhpyDiYxDpVAsZypIiESpaOzu27hzOykiMDhaUBEdvDS8aYep2IeMPuGrOemcA&#10;2zhGiT1ADdsdyD0QEnxZFfsoPe9FdvlDVcGLyMKP8hK9tPxdSNFTge43ce7j0JxXoTlPeClPglMm&#10;I/PehGc+lWpPClU6BAbxFYiop1crO3m6j5468fbDNK2d+vR3EbDhSfnng3n6i/hfhP8/Tjz9Qt8Q&#10;Pn38MDW9GOTylUvSMBH4J4YAfidQHrSm2t37dz+6PK6/cVt/5dHn8QevT1z+tbdzWMNVsuy8pB7U&#10;HJYihRVBQNGtvFkuYZn4tFZM/OrFIalmgvSQ3LUbDt26/+rLq49fbt3/eWT/oZ6BnrLaRqkqD+Eb&#10;vtQmEBUgD1NnSGLi0ASSrYejMwbhS6LiiAxvNMULEeiPDA/G6nSywTXJ47WSE6oVPeK5DYlmg4VO&#10;IzVOh+scx6qcRzKctic4b05D7tR674lCbo9AbZR69Ik9umWYLg1jME8Gq9g72AgtxzU5TVLfUbW1&#10;tbQ7XhxPJ9BC5KFFbVVtB3vaRrtau1oLQtPl5iHBRqJUcnmZrDuP2SvzqlEFdFVK9vWmXerNmdio&#10;G9+de+ZQ2eFabp3CWK4xilzpmL3Zv/MIdd/1oOuvxO+eC37fzzyT7F2HNg5b8i3JeCHd01EUQFRy&#10;2XFVpe1jQ4cubztztufY9sod5YqGbEl3dcaJ5lVPC0pexKU/U8T/ro59H6/4HMV4l0h6m4/7VOn+&#10;udpFX+nxsQDzewnzebPqxWD558HaqfbS56sLnvasfLuxTt9T+LFc8jKFcDPG+ZzGaSIXeacS/7g5&#10;8MUa7qtm5v08zEkVcpjj0upunolwSAoWNeaWjFSvObF2+OyuC3f333gKbomPP/607fJvmW07CGF5&#10;voJscXJ7xqoRdcEAQ1nCii/24EfOsXWYYW5qxZbIy3ZX9L2u2PC2oP9xUveNpK6b2vV3tb33oluv&#10;iKtPS6pP84oP4jSDC32zvrYON/fSBkWtU2ftDI/tF0taYhXdanlXoJ/OeCnt26WusFUrPkoqUMZE&#10;ijUaUUICR5XFjW9WFK9LWJXNVBBMnEO8CJlJyWUluYDTKQJ/UZQwOFQQGhqam5FVklesEIcHI+jp&#10;5ooO69J2s9zapdEtpsp+n+QBX3WRFSHFFlPoz6kLU0QxyCwOli8P4ko5NAHVk+i1AmHvi/RM40k3&#10;JBYdSqncHZxX7SANnYejLsAKzblR1sIoS27wAi/azBX8uQitE7OZFDfIzu3117a4xlRbiFaaBNeY&#10;C9bCbnay/NttfZOnDr+8eOC3E2t/PlPx5MbqN/eOfn78u/7lxy93fn1yaPxB75abzd2POwamNo98&#10;GTn25eDJD3sPf95z6MWunZP7RmE7EfhM7t07tX+f/vQJ/ZmT97q724QhKgsLrY1TJy1sd0ThiLrm&#10;YErrnqR1nbK6YlZRX8am4+1nDzcd7IpvyCJFRZr6Rxq7F7gS+ohho0z1VZnuVljZIXxa908hg8uU&#10;Q+aajQ4Jg+6q7Z7RZ3HZj8nVLymNz+gtj8gtT6idP7N6xoO693FatgRUrEfrWlwTG+0jWuzDOuyl&#10;5UbshB8pGZaSfEFplmhlMDbe25pC8SAnhUavq+scbBvKTS6lYLhMolgVkbuqtHt9/Za6hOoEnJS+&#10;1DvOhgw4ZSA4eUxTcSGz6UrumjPpjYfV5a3chGxsaII9RW2CLnBj7QjL+zV/8Gnh9ie5G2/Grr4Q&#10;Wn6UnnWel3NVmn0jMu1ihPpcZNTJiLB9osAdXOwBAfFsGPO8hH2A6D/g4rBu2fJWU6dEBNHdDDlr&#10;xvzvZsyGpZUGTgxPMuDEU58/Gj7/lZz41eTbTTu2Wf7Bif86Y8F3M11DnLPbSTu7As9UUM6tDP55&#10;teJdf+aXdZn6rtT3fYnPehWn24T9TbK2BvXqBGK4zjVgg3fAJn9Wvmdgol9YLleTT4sIRdJTmPKY&#10;gGCKFRJr5MZ3ZReFle1YuW+s6fa2siutmlMZzF3hyN4Qxy74SN37w1z7RG7dQpc2mmWto23rMuIu&#10;B9llVvJvGO1DL801+/BD1rLRFTGHnDVHPJPGkOptWHGHL69RlTLc23X3/MjH68NvD9dOrInsK0Fn&#10;FzmkNDilt6AykjzkJBSPTJNGyjIS1Pk5mQ3t7SPHTj06d+XV1r3jVY3dcRk6jIDnyiBqG0q3nT9c&#10;09+PoUm+meU2+3s/J4sMP6cOrNUmjNkmX8v1aNNmvEkb0aiHazMmtp8Itb4rNL4btvSuYskd5dzr&#10;ETMn4r4/mW10Ic/sdLbp/gK7fVXeR+oDxlsYEz3Shxs0r3uS3jRGPW5QPmqOe1mb9KZM80KrfZ+a&#10;9SUy8R0r4iEz4kFE8vOM/A95eZNpRY/ya56t6puqHf1UdmxSd+pl4cU3FVenSq6/6PlN339/Mq13&#10;BCuv8uV3yjRnknLvxKjPB/P3EXx6ve1bqK7dkcQdMQG7VP7bZJi+MK/uSPw6IbqZjihm+ZRFhXYr&#10;JWs5gipXlHLxCooTTRqRsKYo/mCF6HRl0Lkq2ZXaiDu1snvVonst8t8bxU8yfc/Guowlex5L8Dya&#10;jDmuJZ5IDhiLwW8P9erhODfRvaoF9A5tzK7qwtNVKy8krRqPaLgY3X4rtf6GKKIH6ytghTiVNToc&#10;P+nz2wPCo3ueZ49ZtmQtLGa6l/gDJI4OtxPjZrO8/ibiLk/T+AytpD+tROoTzD6LLd5wrV8yzJ7R&#10;zO4J3R4rSU8VzLtC2ikGcQ+DtIPHHOHzj4eHX5VF3OKHXQtS3hSm/SIvf6ZufhfdNanY8FkwMMkb&#10;fB06PKUe06vGPodsfSJac1vadj923Zuk/i/RHVOCpufcthch/Z+Em/Scnlec1oeKloe6pl9qVt0r&#10;TzsdzekN9qiX4nsK1ReyEq4GMLegQjYJqq7Gb34Ts00v3/CB3/ySXPQQk3LfSXZ5WeDx+bgDc9z3&#10;LvE5aE44iuCc8w29Sgq/wYi6x1DcRlGO23vvdvUZwVJOkXhXyeI7frL7/srH5KjfcNJ7eMktkuwW&#10;Q3ZdHv+LSvNzVPQNEe8YjzIaRjuo4YxnBV3KD7pewL6WSb6gxpyLQB2XeRwJdzsqQxyS+B4R806I&#10;lGfC5ee5tBG0U5ezeaOf90Bi7PWWmql1TZ9hoa1WeypCuTU+ZVdm4aGMsoPq3F3sqE50YD6aUeLN&#10;rHSllroyqxHCfjvhPiP24cXUvRa848jIa7TUJ9y0J0TZVTfCIUfkiKvzqL3lsNPyrd5mu0h2+3Fm&#10;W5GLOwk2g6D33bLqQ0/Z46TInSHMtijmlgrB7Y6gj6uDXpTTx6uCDpTytmYw1mbxu6pUBwZLn67J&#10;v58oGqWi12BQ9X7ExkB+I5lbhMRFwSYyixf7etoHsdEqKT5HSamPCRpMjz5Wk3KtNgM2zNhONCty&#10;/C7Gzzgz2rquDbXnNOvBXvZpf+vAmd9+/c2Mv3z37VxZcNS9az/DNB1m9O8/6d/C58vHKVhvDfju&#10;X+KA6Z+L8Av0fzjxv/gZ/t89GWYo/09ODAoVoDRwl4GSGCYdQIk+fng39fblq+dPPk4BzQJ1KtCj&#10;ad8UBjT1D5Og/5CJDZMbqAcQmqEeOACAB4AWJjgGTgzwzHDqzxgOIJsBVkFz8CeIOA3MFWAhbA9m&#10;SIR0IJRAQ4H+Qm0ACEGIeefOHUMP4SwEOAYMCeQS+CVofAH7AUsGIAcEcWQEnsZ8SAdiDdvjgUIX&#10;cJ2hiCEGSAnqT2CEAImBMoImGHS0UCHE0CjAWuCawCkBHAJBhFGAQBacSwCJhAMIu3fvBhYI+BOH&#10;wwEehoLQ7ujoKOiJAR9Co5A+PDxsaAvOQjAcQ98M0BEOoIiBO0KjoNkFtS6UBa0wCAmhTsMpQ1mI&#10;Hz58CLgUtpEzVP6nXwvgncAsQcMKYwFiDX0zFIH6DS2CtcHrswGlg1gWaoYUyANwFxA7eF0AViqR&#10;SI4fPw4pkA77SDT/4c8B0oHIGgS44AQacDtcU6Ct4OQB5LyGVuA6QikYCNgTjiHAMcSGJqADgKWB&#10;u8OFAFuB8+Y/1cyG4hBDfoD6MAEB9TCgbqCzYA2wM1BwiMHyYH8Asbdv3wY3JiDhBaoNLBn6A5VD&#10;ItxsYDSQGoMiHPxDG9qFamH4EAOIBREzaHzhFgLODTJfWNMLBSHApB62tQO7AbIFUA1tQX4g4uAI&#10;GZoApg5jBwYP4zLkh5oNdYJ6GMTEYG3IA/ct2BYywFmA/cCJoTZoCxYeQ2/hkkGdfwYoDpmhCFgD&#10;9M0A6Q0G/zPDvzowdODPs39CYsPTwACJP0IXPr83fP7I+eXtmxeXLpw9fmTs8qXzr16/NFQCMVwd&#10;yAAHEP/ncGLoC1Q/zYlJ+L9z4m++X2FBgH3qPZEs2K87gCPwDQqgR1HTajKLVtfHJWqDOSIhIZRu&#10;y0LOcfZeuEiCMm1LYJ1bW3SwraBOzhYsX+w2Y6b/XAuZPRm2qSUsQ9GscRIsL1kUHSMI83V3N126&#10;0GTZAjc3Gw4Pr0mOik9KpgQKllu7LTFDuXoKpf6l8QFrVX7tbM9sakAGNjAfQc+nqltKes6vG5tc&#10;P6av7X+WUnzEl5qxYAnq+x/MXO1c6HhCTIg4JVSmYoRG4MVij3CBszzYRUpzCHEzJuE9QoIY8QEE&#10;GTEwEsdW2GC5S9zJnnxVQt2G2KoeDF9jieS64SV4igzpw7V1wMJWnJ7uGD8sHunmbGlqNPeHJQgk&#10;PiWzuLd32/r1W/PKqhnBIthFzBvh5unghHPzoHr5cLB+VA+UKIAcyeKIORw6ztfRfLm9yRIOEaMJ&#10;5wPPC/R2dHWydsNjKFJJULiUiEFirZazbCylDg6Bi83Rf7HEf0sk/xSFnp/labzaD7WHwjzmhB52&#10;QA0Z2VUvt9cGCnIq6xo7OyrUSjLRZCnlL4vy5mP2eoSMY9mXfIhXXDDX7LxvOmEn7Gmn7EL3W6uG&#10;TRIHFyUNLUnZYZY5sSLxxorYXxxiXjurPjiqP9loPkxzYu1Ze3mXf3CGLyrf16tPJDmaqr2Ukb0r&#10;RFpiahX/9cyiRQsLFv9QZPJ9pcOCJrxFqedPMSu+y/Qz70xgd2RLZVR3D6vFgXhsuiYpLzyywNO1&#10;BmG+CmNfgXEoQdtVkL1KiT7JCF/RcocgC2elb6CSHMz2IHqbuzOR1Lyg8tVBg/XIbbUmmyq/X1s7&#10;s6Zrvm67ReIa49Qi49o63JGjCa8uJ726mjB1XvX8jOLOGeWD+7nvn5Trb+VMTqQ9v5b39mbJh6vF&#10;k1fK39+p01+ren0i4+aZzOs3Cu49KPv1ivZSJ60zyiiEPRstWUorQ8T1E/I30UqaMVlFFiHxs/Dh&#10;32KCZ+OCFmILvKXgwDjPgVxl5jvgwdmMYne5Etu9yO1kjtrdC2tt6W9nJ3BcEYWwiUXb5TB8KkKI&#10;xQJcQRg+X+yTwnQNx5hJsVY6OaO7PKMhNzmKR1fK+OGhPDwOiQ3wCg7n+AX5xeiiOnd3dO9fm5AZ&#10;inVdiFg6g+y2ODTARcvEaFFOlSZmnea2WxyQo84+2yw8KpfYRC80i5xvEm3hVEcL3qZM2iKMKrPz&#10;jvxqQdJi2yY/djGFK/ZCYmFbj0BUJqzt59KqiOhCH5cUpFmKl4XQaREHZ5OSIEhLEtOoHokZ8oqi&#10;nCShQGjvJjBxSnYhNdAVawRJtYKEekHqEXHrK+Ge98zd9+kdZ9llxznZJ5ja89zU2/y0l+LSj4LG&#10;KXb9O07lW3bp7+Sii4T4vThhqxcp08FbbemRaIPNtWHmGgUnLWRol8lyHTKjbeK4lkGRZJkuPqM4&#10;LSdCJFDzRa0J+cMpdR2UpJV24jaXyAHvpHY3SbN78Cp3SpkbpsoH205lDvFkOwTRo5zYsYCos7jo&#10;u+TU3wXFr+Qrn0WUP5IWvg3NexucOSnM0iuKQHD8MTr/gji+2MXH86+zwMEUcGJHpNveE8deTU3C&#10;C8zpr8I/3t4ZnpR/PFOno+mH578I/xdODK+mYbU1iEWAQMMLQ1ART1f0h57YwImnq/xfeuJrV65I&#10;xKKvv/rLV3/569f/NsfRiZyY2FJde7C779a+0+8uPNGff64/cP1RVVMfPSDEw9yDgmWFseV0DGfx&#10;EqeFjkRveQE9vYOU0G4fVO7Gq5SmbOwevH35qv7XB/pz4y83D13IzqsXSjICeZk4arqxrXDOMrID&#10;SkwLTrF1Ic34zmjWUmsfqpgtSaZwVd4YsYujkIpJKEnZvLXhdnP8EYVTrdxkZR15ZKfy7tnE50dV&#10;j1u5l5Reezjuw2GEwzG888qQSzH8K9GCKxHB55VhFzQxl3LSbybFnSARWiyXKuD2Z3JyRdI8TzTv&#10;R2N7az8/cUlG+s6OjG3tyoLyAI844iKNwrNutebUUPEvnXETeby9Wew95cLDq1Xn2pLGu9LPDmSd&#10;Gqo4VCxtkbonqL20ZbRVLcyOJnxnB35oq++eQeSwzqmDbFeIsNE6rEh1cUvDeKeRAzSR0pKdG06+&#10;uPru08TkxzOTz0Zfbi3dn8Rojuf0laTfycx8Fp/+PD5zMjn9SySsqGW+EAY8iyW8ycF9KcLpC8n6&#10;PMGHfOX75uyP/fX69mq9LuVxtOyyQnIxNfpJYbw+XfZJQX4UgrgZ5ng3xuWx1vO5DvO6CP+6Bj9V&#10;Q3hTjP81yeO4yKqXYVojcm3UkHu1wc0F6tWtqwY2rNvbuXbH+o0HiurWe1NlCxwDkewkeW6XsrDf&#10;V5JnQpCaU8KW+vEWe/j+6OFlw5b4RVfLdaPq4oPh+dt46esI0d2+8jUoSb1zcKkNK9uBk+XA1lqQ&#10;YmdZURfbs5hCXWXT7urVe4ThOhIpUh1RUFGwNjmuCoMR/WjitdCDjGDJ/HmRbFaEipdcEl1Zpags&#10;Cs7L52aosBEMO0oSN25VUUNJYRVfJCax2eGqeHBMnqhJLczVqaMjWIwAvk+A1llSaaouWRBRsVy+&#10;CZu7L7hmiJadbU2VGSPDLL1gszesqQ0e5UFBY1EOiBUmNmaLLFxMEZGEsK6Yqv1pncfVHZspxVU2&#10;Mq0dDb6VM/BUpb1bsNEyeGFI/NsckbFFjjexhRXeSY8ud+TlGFFKTTh1dpJ+fOqp2PanHYf1p27p&#10;793//faFTz+f0D8/8Pb5nolz28f27bh47vjTuxPvbl+dmjj7/uRR/bEj+sOHvuwbnRrd+xl2/jh9&#10;+tOJY1MHx57uGH68bevT3TvfHTmkPz/+afz07fXrhuITWniiHUrN9dL6560bf2/e8bRp9GrZyIaw&#10;pnRk8ipu/cbkbUOpA3WiwnQ/eYR7gNDeMYuMH05LvtnY9HjN2sNJxUVOnPCvsOrvGIpv6Io5FI0R&#10;qcSGOYCKPuCbfsolZZd13LBFwgm34glq6znJwIi4uxVXpLaUShfzIoz5OrfYakxmqo1CuChIaqNI&#10;4VYrmdU0n3QnU6qbsbMIj19XU33xxPjmwS2KcCWZQOUwBZqYlPyEnCyBQmSDEs23WOlBPKvQ3s8q&#10;faCr/CW79G5W6YnYtP4QaQGJnEGh5VG5xSRRlzT7dNH6x6v3/bJyz69Vwz/nbzinrN2OT9xDTBwX&#10;6e6qy2/IsyZCEyck0edDhKfohGtM/+eiwLfiwCmm20P8sgfIeed8bFcR/LysELNm/Pj9V7NhRjLN&#10;ibdsgZ+iICOe/PThv54Tv3z3Zmh4K3BiWIPx1YxZ33/rIPfI38Q5sivkzjrhg96oN4Oaz71p+u4s&#10;fX+5fnuNvjvzRol8E+ywmJjcRGJE+zn6K9wDcmhhsYExCbKCqqy11WktIpaG6S9DO1JsFiGdFqPD&#10;/BM6sraPtV2/0vXqavvkueo3G8IvFrltzjHvKbXqb/XY3e26Z53b8DbvPUPovYVeo2zMASx2jEU5&#10;yWIeoweO4AM2umI7bLGtNoTVjrRmXGiXj6gFI2yghDZllR5Yv+5Wfcn+GN5KaUC+Lqq9NXNHs3Kg&#10;SzFYHbYmip4fiIqneWj8UVp+YLVSMZhVcCK3/Gx4/EY8qxSBS/bGqXzwUcroyqyMdim/EGEisfxW&#10;RLQuiPDbGYk9xrY75DGnz+7rao/ZK1lW65Tu+zJId3ICnmb7TqV7vM90fp9l+zpz+dOMRY8rrX9r&#10;Rrxocvml2v7iatSl3sD7W8TPdkS83hj2fm3Iq2b+y6bg5/XC5/WyV7Xqj6uS9Fmp+lStPi5NL0n4&#10;Ioh9K9W81mjf5eg+Z1R9yqh+l9bwIqrpHrt2nFh/jNF+RtR/NXzT5dTttzRrT1BT2lcwqxwZA0z1&#10;jbiKD1HFrwNjrjlSdxuheu0ChnHiY178/XakIUt8jwW23ZW2zoHQaIrSodg1wtSNZHibwk6ah+T9&#10;m6vfYlqQjyQrLKQzjropyrc/wn99FKE/gbKtRHiiXXWrgn9K7dancl6XR9yr9dmk8epVoTolLtVs&#10;22yaTRJ9RUKQmyaCkpcZXl8UvzpRXcFT59Ay8oPKqyJ0NXyhWsAISEv26l/vfe1owNsrzFcXScc2&#10;WbcnWtVz2M30rGLfPNHyKNcZDJsZbBzseeLel+J3V+v+IdpmMnTFr0G2l1gmxwXGe3jLh3hWnUFO&#10;1UHuuQIfrcg/SegfL/DPUHArFfy6IFoVlbqSFtQaErs9pvBkbNvd5KHnUZt/l236LWbX68SRdzHb&#10;fxf23pWuvR0/8Cx58E1y31tV12t55wtZ7xvZxneKTa/F6x8xas4x8w+ItTslin46ZaWzTZzZTwpP&#10;lzy5fGdqwbXYqruqzifRW9/Jd04pN+sjBj4q+j6q+vQxnXp+wRO0fMKZe8In5KB30KgTeaOzf59P&#10;4BBdtJMbtpPI6jGzKlz4U5qDXSWJ0EenbAqgbSWwdhD4e6mh+7DcrUhqvwd1PYYxgGMOUoO2BDAG&#10;fDDr3V1aSOiBUPLeCPIBFelQmNfOIIdBvmVniHWn3LEv1mNrsu/uVMY+VcgOoXA9kdTgYJe+dKHS&#10;wiyFxGgvqLo+tFe/97C+Y3gyt/5CYsm+kjVnOnbeGzr2vHX7zaj8ARwlBUdMY3IquUENfH5LCLOV&#10;5lbhb5rnbpbv41JOJTVxgrto7DYEqsjcIsnCPNHPtY7oWEe2rmFbNUoc1waZN5IWlLJMa/JkBxoy&#10;rhQkHxUI2lA+2XRsg443Xh34SyL6QCx6II7QlkBrShWsLkva2Fp+sr3ielXKmSTJsBrUGBE7VKHr&#10;JMwyKlLutAjjONsZPR+pdOLVU1Lq/NNUDjF0l0QyuVLEqAxmFvp5RFv+SFzwleuKn3BCB1kjoWaM&#10;PbY1aCvGBvuXb2aAl7Mf/rZAylXduwKQAORc0x4n3nz69ObL1Fv91PRijOn5+T8Phl+k/8OJ/7l1&#10;/tunwsTCQIYM9wnE/7CP3bSOz7AXCjiAmpp8D9Mdww6KoCmcdksMdPDTH4lwD/6dFf3DJOg/ZGMo&#10;CwGwEwAwA3yCA+DEgN8AlQFlBA3uP+XEf+aH4tAiEEo/Pz8oAuuOYESGREgHTgxaXoC4AAKB5sJZ&#10;kPMCyQP4B9AXsBxoQzMzM0EQbIDB4IUA5MtQENgecGJAj0ABoVooDvWDK2I4CypbKAu+EQDiAjSF&#10;s4AYwT8u/NMBsISyEIPPCsC9cAo0uMCSgZsaRgcxFDd0GMAqqEIBTgOjvXXrFiRCtw0+FmDgIEgF&#10;UgjuICAFGoUWDfQUsgH9BZQLPYREwIQGKSoARdAoG/zdQrvAEQEVA9sGC0B+yAZODIB3GlgvCJ1B&#10;wwoyWTAj4EngxGAEcHkL6NHgYcMwCigIGQwdg6oATwLXJJPJ4FjDkA7VAmwGd7zQYWDtgH6hS5Af&#10;LpmBEwMVBgoLk19IhAB9AHkxeAiGABYDKxlINvQBLAMB8oARYGiQbvgTToHzafC4DLpbGBdcjqSk&#10;JHAQAaOGPBAb7AkAvq2tDXakA0YOomG4H4AN/9Hm33EvXAIQmhsk0fDeALAuFIEMcCcAGoeBQ+WA&#10;kMHTCCiMoVoYGnBfsCoMBPLD5YAMcJ+Aoe7cuWOoGfoPLiPAbmAB8HZiqBDKwp1jeAMAtBjU2+DJ&#10;BBTPYDEwDsQgOodXCoY64eprNBpIMdyxUBb03AZ9MzQHwmK4e8FoUBAqB+wNfQMIDdaGsyCgHx0d&#10;BftAgP78ec8b+vYPMZz93zOAoQ0fw9MAqOwHWDrw+eP/wYk/f5o4f0YhkxBxmMR41cVp/8TTrUD4&#10;80pByn8OJzYsBbwMficCcLNmTuuJv/12tpMNmROYbGfN8PEJl0XrAkL4roFIipxGj+DgqN4Id1us&#10;q4fnUifLGT86fPMVy2aujufTFB6Uyg3gu9jzLVaInbGwhXdlaI5OkKUKiOK6MoVoXppMk6xQYz09&#10;Fy38YfnyeTwJu7hBV9ddk1KoI/CDjVwRll54f74qjlMq8s6l2ScircUob7kPKx0fURm+akvjoQfD&#10;d/WDE/qyDTeD49rNXXg/LnRYuNDC096eikGLKQERdHo0lS32CiSZ4nzmob2M6N5LKWhTOp+coFaU&#10;UUlKb7zYBs2bZeMxxwHtQBH4SeIdyeL5Tv5LXEl2+BC0vxDhFWhujZo3b/l3M38wmr/A0dLM08EW&#10;YePp7IwlM6Wq+DxdSbOuui0iKYtED3JHoCyMzS1/WuZmbA57j/nZrBD6EdQ8Xiify2PRGLQAHpsu&#10;D+XHSAQSqj/F1X6FvbmtqxMygEhgsTC+Pk5W5raLlq6Yt2z5TAvzb3y8jDVEpyYf+wGi9zib85jG&#10;/xVBmHDzO+OA3mHqXGHtGUPgyiPiI/0o7p5z51JnLquxYRwmRh4nMA/5oo94uJ918z7qjhpzpm2z&#10;DllnIus0iWlfltC0MKZ2bnj/j8wRE8EVF/lTVPRbD/W7FQlvlmtfLMo46yCu9fKPRNpGOppXkMiD&#10;4Yp9quS1jNAcBCHbxbeRzGygkXS+Dsno5Tksm2yeTWzgskKV1/6h7ONjtakZbGfPJQgfe0YIk07G&#10;BJkuVFvOT/a0iEUsC7Wco/Ky0jGxGQymHI2B/fx0CrVGEM7DBfpYo3ytvKhWTKGxUjU3M/eHslXf&#10;VnZ/Xz5mUnYdUXQEsbLUvDLVrXcg/PIR5c1x9aOD4be3BZ0c4Z08G3n7Vurzn3MnHxR8vFf84U7p&#10;h9vlH65Wvb9U8fZ0weOd8eMjmrPjuTcncm/sCNv77+ydd1RT6b73M45dbCBIkV4SaoCEBAiEhIQU&#10;CElIgUBIIYTQQui99yoCAoKIgiLYG1YsYNfRseuoYx0du3McxzrI5P1hzuu6913nrveuu8756569&#10;srabvffze8p+fLL3Z3/zfTJdCyhT/XAIW9ZMfDU6bi+7+nx46ylGw15sbL8Nv92SW2vDLUHxVoVm&#10;9ISllvnwVyCDtmMFuzG87W4hwxjujsCoPGwQ3QXH8HQvD+cDVDhWUXCspuBMY+FoQ/auWnV/VmSd&#10;JDCPgysU+jcmhXcVqkvixGwfD39PN3+8JyOIpEiSV7RWplWl9+zp/end7Rvvfmod7iBG+Rsj9axQ&#10;C/0IyOggHMfCKO676TVzDYcsnXfaeOywcO+ycCsxdy4yd67GBAyKYkfTiw6qczvIoWK9xcHfzxWa&#10;WMu9fdW8kHgZQ0h3jXYxrXC06CegNzC8O0moAucFfHMEyWlGMNmSHWgTiDVOTwitU8nTiMRYc6Rq&#10;oX3GYo9lnvwdvOyD0soRYcUVVttTUv9r//7n9O4nES1PpQ0vJHUvxBVvhEXj3HItq0XL7tDyl2s5&#10;zROBtS8ZRTdpifsI/FY7YpExbqlDSJ9H3Bp7deFsdsZUXplZeikqL9M9JS0gLo4iVjJECRHi8vj0&#10;gaLmvsSqIm9xph2n0l3S7J1QjY6o9OSXYELyvKgF3tRSX2aZV3Axml5jQ6s3InYtIO22Cb9ByX0e&#10;1fhc3vSrtOZ1ZOVjRvp9ourXoMTfOKlvJfkXuKpKO4z3lFmz4SviOwT6P3Diyd+N/JM4MYy4cIP0&#10;ceILcGKwntBx4kk8PAGTi04OljAqTw75MDSPw8G/rl2+Ko6MhG8JBNhOfKeHRNNj1e2avA3qnMHm&#10;NaeO3Hr30yft8UdvKro3BHJk7lg6mibEkLim1p6IqcZGbrSw/M747sPJfWcTqo9wYnvJIbVR4o7G&#10;msNbNtxZ3Xsxp2AzPTiHRM3iRTTIVGuYYU2m9jI9Y66bb5ozVmblynclxdCji0QpS2Oy2/kx1Z7+&#10;sWiXqPSEnoFlP67IOpJLW1UfsnE0586Dtok/erS/tE3sKf09L/ZuhOCKOOq2Ku6RKvmJJv1tZt7n&#10;1Jz3yTlv4jKeJOY/Vhc9ZImP6FslTFksgCnMXJlgRE5HGFkh3FAOCi6hSIHVCOH7AeOWKQvc2Jp2&#10;dbj5t91N77cXP1+huppP3xfjtkqK7oQXfXnCwVLxUKFkdV5UT6VyXV/JwTUZe0rpbVLzTIlhdop+&#10;aaF5s9y+jeDWFkBew4vYFsrvIxOrgoKy0xLbz+y7M35XO3H9s/bKl/enPu6sOsTGZGIsUiI5u6Ol&#10;12LUr9S5Ewmp45ywx2jcFbznJRHxSTb9UzbpXUbgb2XR75tztF012tbK8dT4e0GkEaTDakuLTi/0&#10;PiH9iYL9XhL4RkZ4m+A9rvYcV7t8SkX9kYp8U+r2ucFXW0/4oxJ3r9L3YinhSDZuUxZubSGlM41a&#10;mRSapY5IA8BfkFmRm1dD40S7ExVgp0uOKrANijUkRDrzND7SAndhuhMpxBzvb08RwI+1OZpBcdZW&#10;gbovQNpqR8nR91DOQIVPdQibZs+c58Sy9Rfj2Go3qgSoc5QiP7ekTZNdRw2JJgVwVNLUxvLWuvIW&#10;qTTNFk3XR9JsfCKxFIkfJSKWmpwXXpLGyJB5ShIIqlR6miooqTq+cUf/obG9P/b17Sqq6Mgtas3K&#10;a8jKLc3KyaGSAryw8M5U0C7IWxtQuhKd14XN2cquPSpZMRhSlOPIjrUlKRyoEdZEkpEry50UhqH5&#10;W2Ed9OysplpTrKl14prhnA0bY7sGmc0Vloma+axKXFhfjKRbys7zQ4mtZ3JNFoSZLkzGOrfwwzbF&#10;qddw47ItSKqZHtVWovUB+Sdjeu5XHXy74cr46ftf7j7+8Ojeu+cXfrq6af1QfkIKWxBFr6nNvHB8&#10;u/bpLe27x1/uX/546tCHkd0Towe0J8a+HDv85+EDH48c/XB47I+Rwx9Gj30cO/5seO+57p4thcVd&#10;CdG9SsVYUfmjrpWfNg1od2/X7jyo3Xz854ajR1K3dbO7Onn9DSEdGd6ZMiehxDlEiSGnU0mby1Jf&#10;Ht6ivXwcMjrRsqKSqYgw5EYYhrPncVlzg2Rm1Gx7Rp0du9mEu2our/57ZuP3nE1LUk/5t54Srt/K&#10;7anHFFINKR7fe5IMaMUh1VtzhwdSt+Wy6iMwqSzXPLx9BgFTQMMnMZwDgp2dWgqyHt3+6d6dn1e0&#10;LY+NieHz4L4glO7py0N6RpiiShwwW6lhTzJK35bWvy2te19W/7S4cjQmrhiDiXRYkkjz6crQjDR1&#10;X1s/+mjXhcebTt1tOfSg5cDjpcMXNSv7vRK7kdEbcfGjrLxL/IJbkUWPlcVPYzR32WF3yYSXNPwn&#10;lrc2FKllGmjper+xHfo5VJIzds6U+fOnzYFxCp5d4E558oYUHM+++k58BGPDyRFucs/kbefXZXKU&#10;m3xR9k/znYCok7+O1f4FnHjLnl02SHsYxhGIeTNnYBSYZcOh1w7zX28Vvt+l1O5K0q5MmOjO+DRY&#10;P7Fr+ZdVBbfy5bvi4/pFyZ12obELrPAO5niWf2QwRRnCykhKainKXqWQVHFZaWHBqaFUNRUbG8Mo&#10;a0nbua705OaU0xvjT5/Kg98p/bol8OQ6p91bnfaNeh3/EX/2TsDFceEv47JXJ/kPc/1OU1E7KKht&#10;As9tkb5b+f4DOFTdEqPUBQZKK5SGKWgLy9wQmbfZM7TUJ7SIJ1saSM3ydJZKwqrXdZ06f+Tdya2v&#10;fxh8fqH/8drckVhiFckyieReFR22Qak4JFaMssX7KILNVN4Ahbuaxmz2JxQzAkpC/YroLtmB1jlM&#10;21qV/8bC4AsF7HuaoEcMqyPOU9rws1vlLntq2HeXRXyoC/lc5j9RhtOWoLVFtuPlll+a7LRrPLTr&#10;vbV9Hh9Xuj7p936yKej1Ns67fVFftkrf9Qt/XyN8t078ZUD2pS9eu0KtrUvSZiZ+io35Xan+osrR&#10;qnK1Makf5HEvNJo3yrxnsqy7PM15/+QDqLiN+lGdhvIu16ytnmmDKEGrJSHPzr/QLWSVV/iJoMRf&#10;xaXjoqK3nOyXQZpHvvG3/FLvkvMeeqRctpUfM5YdWBI74pIxZhW3yVjcTijeqt5+I27oB17zALWk&#10;1Se31FYVb0iNQmPTYdYRCaE71KaYapxNN8mPcmhI9upOxfeoXFvk9nVpbu1xDnUxtuUy20K+eRLL&#10;NDrcURFPSMsPK6yQ19UlLS2U5vFpAkc/Hxumj0sUxZGCodJ8sxKC163inxkNe3E5/NP1iNdn6WNr&#10;bPtS0F08SQ+7ri5gmdQ6nzBT4Tld5m1WSnXoZdiOBZveDVvyLHTJVY7Z4Wibw8mew+HWnf7zkrGz&#10;WOQlDLE3L4UlTuOK04SRsSFcri+N6B6IdqLbOrIdvGK9Q8tC1AOy5mPi7rNRq3+M7v8xsGq3R+Y6&#10;YtkOSc/N5PVPpW23OOU/RjTelPf8Gt59j1BxEp+2zS9nl3/2Fmra+rDkflFcL0fYgvfLt7BPMrNJ&#10;8PCvluWOVm3/VHpCKxvRsoY/CTb8KRj4GN73Sd7/Ja7vL8Xy99F1r+G2qLDtF3X5lSDhBkunEieP&#10;8pDQHhptqSNKoz+Ps2AWy8laSSOUM0i1lIDaAHIdib7UP6gRQyh3xOQ7YPJcvMusnLPt3ArNkdnm&#10;xlloZI2cvy9LcjaJPZpAOxhDGJbjd2iwm4tIe5dxTvWILq+LvT2Ufgd0uom8Fe72mrnfhU5B0G1t&#10;0yPkm+q77w0emthw7K/m0T9UnadI6d1EdbOoal1O7+HUtmGWehkjtCCCX6uR95UkDZcpdySTm0WL&#10;VfK50ewFUqq+wMuIiTZnOVsKrIx4xvOCTebS3VCxQd45bFxusH0KY0liwPwY4vw4nk1BhrAnUdAd&#10;6JtvhZIYWIehXVOlfv1xTptJBm2BplUki8wgh3QuNgdYfq5qfZJoPYe1gklrhbUieiBZvkbJrQ7z&#10;kgdaURRurHjn4FxkcLtbRKs9P06f4mcMdQmztw6ytSY6WONtjdwMZpksmmVAMvYowSqHAlu6qNXu&#10;li6IGQgwOps9Wz9GoP7lNphWToI74MTvx//8468PH7Uf/tRZT0wOlv9gmRz0/q0n/gcN8+9dky0A&#10;cOj/y4knHzbgmxnW43+CdPjL+EeYu25Vd0d9TcWOrRvf/O3l5Ff338/5Ozf6HzcudFd4AoIFWJeu&#10;6wJI+6Yn/u9zYuBnNBoNSDB4OGzcuBFCQRwIC7pS8J0A3gYiWpijDgIC6gPQCDJfnQsECFthP9wW&#10;AO0DgwI4X1ckgLJAPXXz2MEhWACRAhUGlwlICG4YII0FEAvwEiwC4A4HRMxAFqEddLUAeKmbLg7w&#10;MxKJhDgg5IVMy8vLwS8ZgC5QZAgIUBNoMehldZJTSA7bunnsABKDWTKkBSddYLqQY1tbG5Bp4NPQ&#10;VoBIIQvdBsBFSAgsGU4AOTWodcFnA0gweAlDm8C8a1BgyBQmkwMLXigP7Ad4CZpgQKRQWggCEmoA&#10;0mB5CwpXsDLQBYQiwQKEEpoR4gMbBlE1VBYm2AMPCmheSAsnACcG+ApANCoqCloM9sB+IJq9X/2J&#10;ISaA4TtffdYhCCygLQYuDoUE7S80C1grQAEgmi4gVAoiQI7foDjs379/P7QJXDtIAvWC6fGASUN7&#10;Qr3g4oKUHFoeMoVuA6YQUDvoBtBoMNkb1BoW8KCA1gMArNMEQ2cAGwpA1xAZygNrMA8BoTlUAboB&#10;SMDhHQVcJgC0kAVAWeg58JYATCQsLS3hoqhUKnB+gOJBWtiAk0GnDpj5m54Y9gPTXb16NfQKCAhl&#10;1hUGrj4UBi4lFBJeXMAhaATg39CYUGtdYeCyArQGSTT0DehykC+QbzgfCgOVhYqAQBkuMaSFQ9B1&#10;QaoO2UEDwhoaDRoBNv7hAof+41EdJP42GgAn1n3+EyfW/nX62Ki7M2oaAhHgiz8xNgqRdXF0XUIX&#10;8F/Jia//dDkoKGDW9El/YnD59nIL06g6An0yRLylxaUbBDGpKKKnAwll5WdpZDtnrj7CxcGMjsYy&#10;7Z15jlYynFUa3UNJ8CR5OuCR1hI/cpVcs6Gk44cVw+c6921K69b4ygSoIFkAL4xId7a1dXSy4kWy&#10;Oge6T1w7vmt0Z0F5CYMZamtj5+XuEyNSL1W1p4eUC73URCTf110QRFNHqRrKO/f0Hn+46dyrti2X&#10;UwrXh7KzMI50jKUnzsLJx0ifibTmoB3FRJ8UPj+GwSU7+/va+bHcYUonSRojOU9aVJBUIWYrSTBx&#10;s0eAKRpr4IieZ+86xcwesWAJwshujr3XQmeCIybIh8wLZAgxnn4mBsaLZsxyMTWhuLsGuwfamzkv&#10;WmS3xMKdEMhXZJQq04qYTKEt0sXQwGQeYroh4jv7abPpKGeRn5+YGijmsqTCsOQEZWaaWhkdLWIw&#10;+d4EJsrVwwIm+3IhuvgwvSkcPNnfxgU1x8ximtmSqTZYkzCBb7OMuUtIOxUeci+S95wVepvIuMYI&#10;+4kTfg5HbNM3ZU6fb2KNMjM0nYqercdaYFPhxOj1Yvd64frxjgM4p02emG3uuAHb4E5DUZO+vGah&#10;qkIvuXiGqnCmrMmQt9omfJdb+BiW/yMm/Iar9Kq14vwixZB5QIylBcPdmOdulRJALKZxigM4SS7U&#10;cl/xSFbb/ZXb7/QOroqXJAXYlUpxO1bEDa1RDu/I/PnB2lvPNld3K91oS0w8DGx8bE3tDPz1Z8Va&#10;GmvwqEQvO4HVAiXesUHGrUhSJgm5ZZqU0owsZYQsiiUKI3KITv7mMx2dEITIuXG1NnXrUJ0jjp1X&#10;PdueEBsv4GvLHQqj0DUlwWs76OtX0rcuJQ6Wea6od21fjluzjXvwQvq9B3VvH7V8/Lnl3fWlv50r&#10;f7gz4eSayOFmem8He82OuD3Dyj0NPg2Relz2LD/ePHyMCXU5JWNU2XZJ2X2Jt/yQX+oObNI2XNo+&#10;SskOaulOQeOgsGZlWOloZOUVZfMd5dIb4vKLYVkno7JXSTVF6syehtorQ5smjpzWjp0eHzk0cWjf&#10;x9HdT0Y2Xu5rGanP316ZMVxftGd5zf6e9q6KYiWb5W5n52RjA1Oata/u2j62p//gxrF7px9rX/46&#10;/mjntZGCtfWxIO3LTygq0jSkxyuxbrIFBmUGZn1WztvsMftcfDe7E5ciMbXWriVIj16WcKs8fjBa&#10;sZTCVFjZB86Zh505i+lgGx9KTpFS+f7WoYsQOYumDuDs9gn99wv8uom2CahZ/lYIjC2CjV+sYrgW&#10;SYMyA7yTnZ3SLFFZhk4pcxzLzMgbfVXHgguuwrQ8pIZ7Xm2PvTsfwxTU3NqX4pp3sQ1/KOo+iMsm&#10;eJUTIc0TrK+cmNsyEdT4JqTqV3bODa7mYGDMKidON5KzySN5D6as2yy+coa4am5CvVVuh191G6ei&#10;nJ3WIM9fVdiwvry1K62iIFiR4B6qduVkoyNy0FFJdqwUZ3Y6jpcXGFnBiq0KUeb5ihKQ9HgD/7R5&#10;fqVzA9tNwja5qw7T8n/gl/0oKDtA02xzFAwak4dMiDttKMd9hFsJvOwlLjjEjDnffQfvEt3x2CPn&#10;zr778/M/V08MI+6kOfHEl3faifdfOfGfk75gkx/gxJMburH/m574xk2lQjH5bhM4MUIP7c3Prtqc&#10;WLgpJHqpNHttx65bh+5rN156ldm9K1hdH6Ss9A3PcvATzTDzRei5mPpKxLU7irbdqx55XbDpBStr&#10;jx2h1MopI5DUFCvbppBvoQd3BFHbBYK1SUn78/NPZ2adCGJ0G5qoDc00Xn4VAulAfO6BuPzhlIoD&#10;lV3nc2pHGOE1bi5yFq04Q7GmJn7LMvn2TSmnL9Q+e9I18Ufr+0eNH4/VaVsLxpXyZxLhL3FRv8ZK&#10;HivjnyWk/BaveZ2U9UaV8Twx50Vm2euYlFsevu1GyBwLbDaaXmzvl2jowTUihTpES6zDGaYh/vb0&#10;iPDYDZVljzvqXiwvvVevuTGY+6o3+WEWcS95XoUbQh1oUijA1IX7NXD9StNkq7es+enyiS9rGk9x&#10;MNnOUzk+c0RRpgV5Hl2p1GEu81BE5Jmk1CvKhIPc4BWkgOK0+L4T2x+8Pv/59cm/PT386tLAraaY&#10;lXjrcANEkLt9uZfnmgDyfmbIGQrplKvddpt5QzjT3TL89ULGq2zfh2rcjSLu/aaEF9X59xNkYz5e&#10;HQsXZCAQYgQiXH9RWYDvQRX3fhLn1wzu74Xs8ULan4UBH0v93hf7vsnFvignvK4kPGsiP+rmPurk&#10;3ahnHq2i7a+g78iirxYScgO8InE4tiqzsnZwe/n2HcqWFURNxqxAMgLrbh0tSl7dV7VtT1JTty8/&#10;wtwTb+PP85Is5RQdEleeEBYe9E/e7CJqXuCX/p2rYrqH8ntn2XRniWNwkSB9QF66K0TZ6eKfttg+&#10;0hgpQnqpSLRcXlilNHJpjKQ5nFfp55Pu6pyC88ghYNJwTjKyHY/pEklD8QORHL6vPJaTJWGlJ0rK&#10;+3vH7t6fePRcu3/sblfvoeaWDY31HYV5BVQ0keTqVyXJPJ7ec1bYeZjavIVaviG0cJ0gexknLp8R&#10;XhGh7EiAGYAK04Njs7gJFZL0RFpUiDPRd7FLqAOpUpS/Mrm1hJ2ndtRw9SJZs1lJrpxadliTkF1M&#10;JyV7ucVhnaRuNkneLtVs5vq4pAFxagNeVOYQtpqcNaboupS+6cf0Ldcr973YeOnLD7+MX3v88MLR&#10;de0lknCCs+tieFXK5vr3tdU8v/DDu+e/vrx44ebgpmvtK18N7tAePPXXyMnftxz4Y8uBz7tGx/ce&#10;1x754dO+U1fa166Wa9IwZDlAErJgNKv5RfeWjwNb/hzc/L5n26umHS86zj5rv3ir9uKpvJMdrPY4&#10;O3GYiZ/EkVQWKOhVxl1d2/753MhfV098vHj86uatvanVKaTkJFJaMa+6RlRRFZqQ60pJnOOUPQuz&#10;VD+400bSi0zYikrf6160CV/WgsnLtVV6TbWzQZhSTSmd6p4r629eH7ozWLIrjVNBRMbBy2+Ms1rF&#10;qy2JzE8PCq9PyD28+dD1M/e2r91fkdMk4yUFYTlYfQ+OoXeKJWOFt2RfcPqjxLYXaV1/y1n1oWzd&#10;vdwV6zjJsWaeFH2r+CDO3o6Blycfjt/68rdzb+7sun6m6dDFlpE7XUcvVexcRS2osJEVm0U0OMg3&#10;41JHmSWXRHXXwgvOUiJH3XBn3Z0fBHr9xvJ9xbR5SzO6F+Lcw2aRnYl6CEM9xAwYqXBYLDxMwGMg&#10;3JaCGA5I8OevdmgAiWF4+3ZXq7sD/Vdw4jcfJzmxNervnFhvpmcipmkk5PwY68425s/bBQ+2CB92&#10;C+6uirk9mH1zZ/H1oZSxVvmWisShrNS1wZwERxOCLQLlb0Qh2XOxDpwAjCSYEC/i5sdKq0sK1zXW&#10;7szSrJGG1UtYTXHcjgiPRo5tRTJmVRVxuMZz+1Lktm7HnevdDgw57Nvvcfg26/oLyYurUS/7aDfy&#10;XEYy7Lenojdn+m9Po26E3zlYzJbMQNAXGPK8abm5JVtLqncFBmfrLwk0MgtEoyME3IKuZSN3x16/&#10;vKJ9ekH7YPTLq7GJq2t+7o4fUviViAhVuYqtDaUXS0qupOf+UFhxpbH5VmXF+ZS4wTByeSSxOIFS&#10;rvDKEzvlKDxqc4L6y3jHc3kX4oMvMlyH8UYdTKuVCd57i0MuVvLuFtAepOMfq12fpSBfpFo+zbV6&#10;XeM4vsbrrzW4Tz0ez3sw91d731mBu9ruc7mffn9t+O11UU+GZG8HZG/6Fc/6k58uS7qfHXWJxzhO&#10;8j9IZpxmiW9L1C8UKU/DxZf4vFP0iENs6RGicLNLWA9S3LtE1G7Ia7IVdxozyvTsY00tZERyNV++&#10;N1R1jaa6R096wIi5G5b8VFr4Tlr+PqriLa/8Ob3gZ1LuVU7FzfDGO5GtN0lF+72y10d0H1p25XXX&#10;3d87Hj5tu3Ov+tq50L7WBdwwS1y0QtrdWHZEETHE8G1Cm6fbzJbZTRMTTDRcpxK2fUGwqYpiIGZZ&#10;xChwmanU3Bx2bqOyqr9wxf7OoT0rN2xu6W3KyIvmstB+Lkv8rC0DrRbZ6VOJHo0FssO706/+mPTo&#10;Usz9Y/wzW3yHG5Ctke7VRFEtsSjHqzzSKjvYXMNGZtA9KgMc6xwXtNhP3eg5Y4/v1NXCxSvrKIfq&#10;wndnUTtZllJvPS+2jU82I6wlRrlak7IyOaUglCtC40IdfSjOFEdz8iKDgIVGTFcPNVXYHBjTRVB0&#10;Y6PaF+PzZjtqzAkVZMWW0OT93sJBFLXLk7c+IG7YU75hLqnme+sEI598H2mXtHhXes2BksbR2uVn&#10;i5tOSFSDhKBq7+B6acHBwoHnOVs+x67/JBvSqjdp1QPaxC5tYvOXtKVfClvHa1d+aV2nHdqubVr+&#10;iBe+3miR3Mo8NoRS5eepsTMJQ5rysPayYO/MiKCySGZNKLnYD5tGwKa74JPtXGWWDiJbpMjJWWpu&#10;yrM2F1mZhNvoR4b6VC3LP7+2+pdlKVfq5eerIs/Ui8/3aq4P5dzbW/78cPWbo/VvR5ueDRYcrZJ0&#10;UFGxlrOoxrNoPtj0aEVveuX+/K6Txf3ncjpHuKktBh5sxFz76WYe9h5MV3eWK4pO8BCLg3KyeMtq&#10;xWtLOCtkTikCw1CpUZBYPzhgqocdwsp6phugYg+rSEcjjs1cqo+tVBJQkEwuUDgrIk15vLk0/txg&#10;uYkoyytF6ajyncO0nUqwnUPG6QuEBhni7/LJUxRBc6PIeiHEuRSf+UT/JWQykuO6iGFvxLRbHGJh&#10;yMC5yhQR1RpJRQRZykTTs0OUSb6CCFNc9BwX+XQn9iwX3GKcoYnn/JnOhgucfd2oLG8O1gZjOt0A&#10;N90mxYzTiU0ocxMjjZdM05sGPmczZs+XRyRP+hN/5cQwIcaH8c8fwGkddMVaeMn2Xy6628V/64n/&#10;ywb6333gGxnS9RNY/z964q8q4b8m57Gb1KjA6X+BP/GB/bvRLqhpUxAiYdgvD+9+O6T7ytaF+p+1&#10;K6SFJyBYgHXp4sAG6FyBhwHRBDUqsLpvemI4TZcj5AWnwZ+woUsFAlPgl5AEwCooMgG86UgeqEhB&#10;uwnIjUQiAbAElgmADZ6dgMMBTZx8ikIgwM0A2CEIQ+EuRZcKwgIrBQsCoIBAkQFSAqLTSU7hfMhF&#10;py6FbaCSYEbb0dEBZYa035JD2UDICxpT8GTQZQT5QsLJ/L5GAL0vYEuoJmSq8yvQVW1kZATYITBR&#10;UItCkXQWBFBCSAsRwBv48OHDuorrWgDWsECBQT4L2YHvhLW1dWJiItgjAG7U5QU0+lvWQENBJA3C&#10;aGgZXdNBmYEB6xw23NzcQP2s852AsHBIhzBhG1wyADNDxYEWA7iFPZAcSDP4TkBGQEN1nBhIJxQP&#10;5LOg7oVowFaB1wKI1V0y3RpkuFBxaDpYgFiDUvn+/fvQCDpWCmG/ZQrnwzI6OgqNDFQVhLagFYY2&#10;0VUHCgOCbNAlgxEElAeyPnLkCEQGzfG3C6Q7U7eGZoTLAcwYILGu7hBctwG2FWD6CzAYOsbXSwSm&#10;jlO+5RIaGgr9ECTCcF2gmjC66i4BvJ0AYq27lCA7BlSv2w8xoUjwNgC019CHdQEh2rdSwR4AwIDJ&#10;4Z0G2C1D4aEkkBa6OpiHAAkGZTO0DABm4Na65N9KBRtgfwHTLkJaXc+ZbKOviy73//vXf/oXigTL&#10;t13wP+fbBy4k3IrrPjpzYlhDaaBtbl69lKyKpRAJ+VnpP129Asl1cb5VE/b8qzjx5Autazcm9cQz&#10;Z8wCAqM3f5G3hyA9flU0uzNbtW9p3Ul5XJWDF97IxcQYo2/lOtfMYRqTgSlLVq1Iy1ieICsXMnJZ&#10;5GgmjyGIItL4IpKoIjJ/f/mG39Zd/jRw7X79gdZAjciEQDNGuxlZmRsvprACl/W17Tt77MiPo01L&#10;KwUUGskChZ+5kLPItgDLWy4sruUVxBOVFGsKzsSXhGLEsjUt5X07u0bWlQ9UCgqzseJCV06NC7PR&#10;hVSPwrVRif2RvJWy8NpovkbApvn74n18WcLISkVaU0RcbbBI5RMoD6Bk8gVZsiiYiMvPD2frZD/f&#10;1mKqtcU0O/tpNshZFg5T9C0QsxYbLHF0cME7Onq4O7p52SEDkEgKEumNdLe0RM4xtkLMM0IsMlvo&#10;5mXq6Q0z5803NDU1MrOYPd9p1jyWnWO1VF4ql8UxGXgsGo1xwxAJXhSyExaLcnBxMrW3nWnoZWDH&#10;sfWVuDJlnqwodzrV1MN5pq29npuzgX+gU1IktUcpGlWJb8gFj6I4j3nBPwUTT0cwLij5Z8T0vgC3&#10;GCdTF4fFi8znfgdaf4uZc9F6pj56hswl8+PwxskEW5GNGVHPyH8ajoAIwyJE6CkywrzsYKuaMKea&#10;SEyiwEXIdyTIXNE5Pvj6gKAGT2apDSXCwM7E8Hs91NTFqLmWDpbGZlZ6003mT7ONYmlGd125f+23&#10;YwfPKBMUuCAnZQl3+Oqqo4/7Dz3uPfHHpj2v1qVuTLCIskP4LJhCMF3kbUN2c47B4iX++AiCO9nO&#10;LNjLNUXMTo2TinihcTFyPpfn5YEP9KFFhUrCyHzsIjxhekCeQ/oW8opTQX2XvFfcRlc/cM047KxK&#10;sRH5oyL5XkmZvrnpmHyZnUa4SB6xUCqaJ9fY5XYE9+1RHztTc/NU0+19FeeXifvTSVUqfE44KjbC&#10;KTaTWlTJrVfj05IcZMV+iTWBcYWu4c2kxKHw4hF+zWla/U1i7VVSw7WAZT8Hdl0lrzzP33Aidvh0&#10;xuG7OQdelYx9rDzyuWrP25J1L2t7L7R3H9k2dPHQ6G9HL2uP3tGO3v6899zHPUfHR09+PHHm07Fj&#10;T3fu/HV4+PH+Aw9HDj05de7ohh25imQHMwsnW4ei8rKxCz/88MvNkdtnT724du3z/dsTj4797frw&#10;00u7H1wcvXvp3E/nzo/tXVORn0MhF1raNSy26kd67MQSe52wxcZWFeb2vUEhmyOlXWxejgc21spG&#10;5mAfg/WQ+nix3RwjvFDR/nZxPkuKkQu32BpcJ6FfxoX+rhZdjQjo8THLcp+b5m24go87qI4YTZOc&#10;VscflEi3Uzjt5rjC7x2aF/qfxqvfcZp+J1a+9Kz4zbPpE6nrc8jyN8Hlv4fmfhb8H/bOO6qprVv0&#10;nKbHcvR47IXeIYQaIIH0TggQEgIJhBZqKKFD6IRO6F2kWFAUURSwICIqKohYOTbEduxdj73mTcx3&#10;vd7vG/e9O94Y7/31rcHY7OysOddac++stfZvzz1X6hdfuRIWkHPP+UDMfeuY956cp6QXKiklH5l5&#10;r11kj7kJl5mRw3b+B6z9xuwSz9oXXsZUjpkVHdQv6NHO3WGet9kxs4kQvVmYfqC0fWx199rYwmi8&#10;Rziak0QNiMMHhFry3UzZdAMqTgdPQTr5O4WkBGbJ/OVRnMQQTkocLyuNmxtFjvc08+Gb8n0tvYKs&#10;+BJdVsR8+5TfbDLnWubMNVttRF6NcY0xtLOBdTahZ/5hmhOr1rGbjk88/dLVf85Zvu99v+3/0w4M&#10;TTDWwVgBjyRhKIYBVpUBHnoDJ379+dPLL5+AE8P0DDjxdOgJ2H7lxDCGTKcP79+9eQ1P/c6dnQj0&#10;9//KiX/44ZffiSxxdftxef1Rr8TNngnbkuvPl3Q/iWqaoKd3Y5O3OhcdYDYcQ+bu/EPa/IOkfmFu&#10;j2PXTZf+t/Tuv/HljzAZk1jJCbJgmEAZIKD3Uh0HmOSDIQHnE6JupMfdSo++Jou4EuA1gkdvQSJa&#10;2S57YhNu5Ja9zKx8lFf/oKLlWWbReU//dmPdoFUL3W31QqWu9evjDx/OvzqheHSj+u2dvL/Ppb3s&#10;S/8il3704N1zZ98RC/4OEr0KivwYEv1FHPkpWPrZL/y1b9jfoTFvxJJnAtGkm/dJQcQZ39hx9+Dd&#10;dN/1pNA19KRmWnaLZ2mHX/VBSdPjsMqPofLnofG3gsNvlMteVUgfB2L3W/1eqj8rDW9Q7oRrJJJq&#10;rMjpzuK6rLWjzUP3/LO6NFChmmYBLnxFhH9rRlhvTMQprviae9A93+g7wtAJNmevi/NaCEI5tOHB&#10;ma77A7XjHfJ9DbHbkl0r8Xp8s0XuVlpRuoujNBfF6ixK0P89WePnGIcFGV4WTcmcgVSPYR/0Zhai&#10;zofcFuHREeXUzrHKsVziv+Inlz/UGEt+cjZfGe2J3eDDHvJhHRExx71Jp30JFyIZN1M4D1I5DzJZ&#10;D9Ipt2T2k2moCwXYyTLqNQVjsoD2p5x8KJ6xR8zbFJGwKbWmV7HvdPnVGwVPrvlf7ET3ybXWhxtu&#10;DCftSk/8s6Px5qGcgQ2sKLEBDmfuEszO2R3Y/ii842lA211m5SQqYe9i/pqZ9PK5rLpfiGVqVrkL&#10;mc2EhBF+0X163IQho2shsl4H007xOuIZeMbF9RAC2W5tuY6N7xYz9gfhB7wRnYzlZXazEnRneGjO&#10;cDNeKmQ4pvBcC6iMNF2ELwQk4UqqNwxcH7uhPHzu7dHRZ+dGn5zYO9FRsS6eJYqkCbfHFD0v6HwT&#10;2XzJvaDPKbyJ7hpDcvCj2UaHuDZV53S1NFVnFaUGJhRKMutFcfkuftk0ThaZlUNlF7h4S4k8sro1&#10;QT+YikjCG0jslzoydA1DSZhwBt7d0oiLXOaOXMI2nOdhuigGb1nJ420JlO4Jzx6Jr79W1DOVvWss&#10;qvNUYt+9+tMvOqf+WnfqYEl3fVh+hl9cYrhUIPIk0DE8N2pRckJHQ2NvbUNXcvb28KSRzPLbq7e/&#10;7Rz60Hnow6ahdxsPPGjadb1624mclq7AzHKKv8ycHWFMy0R594nLH1Tv/rJl6P3avpvy9rPRzedT&#10;Nt7KH3hYNnav/NRY0s7uoMoNAanbY7N25eaPtlVeHVx7ZXjj5ZHN1873jh7e2lytkAREhwUlV1e2&#10;b27rKk+WiSwtnH5dGG/gcCi46E5534OSPWe9K3dYRCiWu0bOJ/nMRluordBTW0LVJ5VElffU7tnX&#10;fLCv6eCG0p68uIYAboaYm1sS0dqd2bMutKWQX5rmWVYR11kv2ykPbXOzi7VfyiPOc4/Ti62zyd9k&#10;nrfbuuQ0sekcac0Uu/2+aOef/ttaiEXBy73pC5yDiAnbSw/fPPDm3nHlxf5XJ7fcObHxymTvrZej&#10;r2/t+Ks9rD3BKoE3j+f+m1u4Rli2TXoVsaCOkFluHSDXcCzWgEsHcwqPmaAi7rCMrrg7tnA8aAjc&#10;PLXfwJsYeio7FApuhmCCCTNP8OAAEvwObvO+zkz/P3Bi6KmBE3fu6tEETvyj2gy1WUtmGSfapo+w&#10;d44xezbZ1teZ5RUZJteQcsooSVkYWGeAmWNFLcS7lQsjquKzFaKcaFNfnhqOO4Pios4hmnoQbHzB&#10;sdTOUsh2Tigo2rmz//bm7hvJ6b0kSo6mZoC1XgrWWO6oKccuzOKuqIgzbs8y6czQXp+9qKVg5doW&#10;ZPcAfuSi67XbrncmcRMTFocn8UeusEfP8A52kdZl66eJFolcVnp4WgdEeWQkiouCfTJIJH80Vhgo&#10;KWrecOTU+Te3byinriinJpWnjr2+PfLq2cDDwyUDKfQ0h5V8glGYJ7syMW4wS36yrPTCmprJ2sKT&#10;cr/1EbicdFKuglqQZBIZrhWSbJWRS6yMptYLcLVUuzoapsmTuDbSaUuS8844Rm8S60iy09kohwuB&#10;RhOBeudjTG5mWz9T2L+vtXlUY3272uryGocLzfizBWb9Kbrb8qz6G1in650n67l36jyvK9yPJtE2&#10;CVEKmmH64vlh8+dJ5i9NXGpYaElcR3PbjiM2WyIKMcgiDqWJTa+nMMudRc1OAW0kQQNL1CwUdwS6&#10;tUSRaiKwlT7YtZ7MQx5uZ52djrm6nvD2vShNfJwsf5VQ8EKSc0cQf9YtesQ1Zdgzd8wl/yAmtZNY&#10;0inaPpw7ebv45r3kW2dLXl4r/TzlNdGhVxmPLSzM331s2+T9lj8v5+4acIpPX4DAqM1cNHe+OtLQ&#10;xsbEjmDowDQnRrn7N2cV7ayr660vG2itGNvWeKV/zeSBtosDjSe2FvY1xzXUBOYo+Ol5bB8PjMyH&#10;vTk76nB74rGtYYdbvbrzqI1SS5k3QmwHr7oJ3DSj2PrJHPMCb3KVmFflC8+37CMMloiWzQjS/VVi&#10;O4cnRgqbxfIhRct2WW6V0LOMS+iWco7n+o5leY3K3EdkPgPRvC6RW7uXoNEjKJUg4hu40dWdKfpC&#10;F8dYMi4RgZToaIcitOLt9HNtdQpNVqWaa+cYLM9YtSBx1eIkdQ3ZCu2U31dFaxkmoall0VkHNu1+&#10;1Hvg+Y59D3cNv9oz+rFx6+3o0uGI+uOy7tsp258kb3yZ2folr0lZtkZZ1qAsLlIWpL0vT3/XnP9u&#10;S+W7nqb3m0tv5IbscraM1/oZY7UU70vyDyALvbFu/uDAGxgKEL00NrFIGh8rEDnZYRxMzBwNVthp&#10;LcAZLGJbqXNttVnI5WxzDWczDaqOgRjHqJJkb5S1diRv7snqH8w/Nlp29mzNvTNlf50svna66PoJ&#10;+aWDsft2iqo6XBJryUHp1rxIC26IrdDDwh1vRCHYObNcRH7iRA4v0NAMXBl+W/DrHI2Z83XV5qBm&#10;Lxf8Zh6/kpy7yrV0Ga94vnPFEmYnir+H5JFj5Biy0pS3ylBkTwpje3qTnOBtTOQffwhMtQrdiFsC&#10;XXq8iT0sqw47rTbjJU26i7ZqqW9YoVM2WyNtxvKEGctkP66s+BHZ/hOxYwm7U5u+ThtTr2mTu8Iw&#10;cvFy0e9LmWoLCHM1HOdpm83WJBrh4gITMmIyvd28aBgC047CsCFS9FC05QjqHwZUdXO6LcXOkWqo&#10;D9BqDoNkGhvg5MuxBFcL8vIZKQiLBltOiiFB748FM2b/AqtPzJj1G3DiG9evwCwR+k2YAL779Pad&#10;8u+PypcQrfif5pbff4RuFj7+mxN/b5N/73+zAAzB01gIrpKv1wls/4kTT994KMFvHe5FwKkYhusv&#10;EJx4z+4ehLH+zz+oCfju05z4P74CXPRV03/yp28F/Q93VOKgB5JKBC71b5wY3sr/7zjxt3JBEPaB&#10;6eLxeLhRAzbZ0dEBR1TaIBAs+GKC+yZ4ygK5hGwJCQkq/qcCb7AF/Al3ZFCoio8CpARx2AcABl6/&#10;cL8GYBU4IrBVKOIbOwRBCDcBCBl8fAEQAqQEr1ZIIA5VglbADuBS4L4grgpeASKAIVUaAFiC5ygE&#10;HIA8UFUoEURgC+FsIRYv4E/wXQaPZHARBvQLgirECFIQGQM0gwhsoTjw9wWaCwlaCpkhmgE4TIMP&#10;8dDQEBBHAIog+629AIyBqkK7VBESpo0Ot5/v38MRDw8P8I2G+AlwPQBCViFbKAU0q4wJCBYMBdoo&#10;FArkB0E4DnAaQuRCLAvgxEBMIdoD2AGkwC0buCk41AK0Bj9maCYcBBHYghTQUNAG7rAzZ84EheCO&#10;DI624A0MZUFlwPKgFjKr6gBbwNIAp4HRisXi/fv319bWgtf4t3ZBPBCYXoKIyuYQpQHsADqBCkMe&#10;sJtqB2gutBGcdyGUBOT8Vh/YgQSPBcA5GMju908DQBxqCDQX2gtmB2qrqgPkBBFoCPhPAzaGkwtS&#10;cHWB3b61EaoNRh4cHAR/cSDcqprAiVA9NACzgHsxuFarqq3SBo7UcBLBbxjW/4OnExDiGvy8wTIq&#10;0qw6ibAFuA5QH5oMZlQJwlaVVKX/x6f/8h9qC+nbITgT//XvH6j4CzyE/LqU3bTxv3x++fzxn6fH&#10;jx85dH3qEvAH1SUKer41ExSCcVQ/PWijmpqqBMgCtgHSDdc7PJkANP+t5OlqfFeRb8f/aedrL6W8&#10;cOkcnUmePWsOABh4dGpp6hLIK5fwtxTEnK4uOBcWWqNn5jBz+dzFZrORjgvtqCt9/UmFCeEb0tI3&#10;JcZX+PnmenhnpJSn1HX6J1W7k8OjyHE9sZsfVYw9lA8d9q2usQ+J0Wf5GJIoRihzYxMmz7lqY+Ox&#10;KxNdA9skYSIHDW387EWec5aGz9ZInYuMN6YmOXoEO3LoRljz+YYW8wyEaBe5OCXLLyUSLwzRIyZr&#10;OTZYMXZSeH101z46c4BKOBEgPJeReCA7JTdQ4IhCaJnpWzuRwly5chavmMaOwRECHOyyvbjyYB9/&#10;TybDwZSARboImNxwEdlPYETALTUxm7FoxRIdpIkNztwGCw7PeFu0J4kK/sFMQyMT9ZVzfp+nNnc2&#10;xLH+zdx8rrWl2soVarNnLVu63MrQBK9twFLXDUBapbPYKW6cQCIOh0XbYjH6ttYLDI3mauqt1EaY&#10;alkYLzZy1yTKUL6lFGkOKTzE0p2yGIWca26yHO9oEYyzSsXZVbq59AT4XwjwusVnXmGiR8imu5ws&#10;+rjWnUK7ak9UrJMJHbVUB71K0wahr6OtPuPXWfAylLHOvBA/++Q4LpNsb6dhYL/EGb88HquVYa+T&#10;QzVv5BA2cyhrYVJsZ8hEqhsRDNVFGEQ8GZuCoSWa0wT2eBTLWsfNwJSJMMZjFhgg1X5a+cuvSIG4&#10;eN+RB0fPPksvW6vj6LiKYBLeENX/eO+xLwP73vV0v9rS9rBVOphkEI/+wVljnqelRRjXzZnDRzNI&#10;1nY4a3MzXV07aysuF9ZM86LQqTgySd/EbNFSTQskBl6mjg2WcQxYTnNJeWax/ayaP7mtVyk1U1Zp&#10;l3T9u1Y4+a50MNPF4BDMWGp0GFoiNPT3WurhtoiH/4HKmOESoh2ZjS1q9NnQEtpZ5FnnbRvNswgR&#10;YiLYSG+qobsHylfKTpLxMuWcLHBslaE9pVrUIrRvs2vCDlbmEULBM2zlE0rTPYfVd20ar1iuuejW&#10;d1566lLu9eclU+9KL3+q+FNZf+pLw+Cn9btud229ONR7e3z87egl5eCUcuDa+90Tb3uPfRkcVx45&#10;pxw+/u7A8OejY8rxiZfHz9wcOr6tqjXMVWRjbMmksiobmk7euDr59unZ13fOvb91/vPtgx+uHnh7&#10;bfjzwxHliwvKt7eVfz95ef/q5Pje1oY2T88KU4sqQ7MmY4tCdd10de02AmUDm7uRL2h055Y5sRQu&#10;zqsD/bbnZOyuLm3LSa+S+ECAlyIXyz6mzX06WulO+iJ2VsZ6Pw6gH+da7xKiDkpokynCF/LIh6lh&#10;bzLS3mRl3w1NOoIXduqyevS9rljFKDGZSqPEt7rJb83ylJQGpUvtJ1r638Tw1+QwJT9J6ZupFOR+&#10;puV+wMqVwIkZBV/oig/0zNdOsXfJ4gu2wnM2PlOOklu4tNvoorsW5Xcta25Z1p3RKzmgldltELfZ&#10;MmwXK2Eguf7y6t39uU15wsg0viTdJ0HqKhFgBI5mzlYGFGNdkq0tz9s3IzW9NT5+tY8gx4uZKPEq&#10;TAysETLTkVpu+osINitIwKIcF6LdFzrkmnLrUMI6C7dup6AuXkSGHQP146yZMG//GncCODG8HwIv&#10;nIB7x/So93Wo/L5/mx4H/5v0P+HE4FL8r5z4azkwaH6Yjgr2eXqNh4BAf/gxwvCv9uMcKyw3ubAr&#10;Mmc7I6SOHdIuTDjkHjNs5tWxnLvGRNrHrL1M23zfftNfBu3XNDv/0tnxxLTnDXLrG73VDxEFdwgV&#10;TwMaP4YVvHXzmrRFHSJgj/P516WSVwmSl/EBD2O9b0gFV6XeU9EBNyMCb0aE30lKep8uV+ZXKYsa&#10;PxdVv8ktuhObdFTEbbIziSGYxqR5rx8om5xseXm5+tnF4qfX5a9PZ72D9Y3Egr8wlHM055s+/q/9&#10;Qz56Sb4IJEqvMKVn6PTWV6IURylDpcqMTGV08tuozJeykre5dR8yax8LM4+gw9ajojbHbLwmH/wY&#10;s1cpXPvFv/KDOPtZePqz8hJlTvQDd9senFEbB7td6nckLGiQ7bPVyqPCzKuYkNwqbNyPl21YTE9e&#10;QYmnRTTEVfanFw5HZEy6Rj1nBLxiBz509rvE4Iw4s7ZE++/du+Zhf8OlnIAmNxsJQV9EMwzypcqk&#10;/Oog11qyhcxSI9RiSaDjcgltRXygflkifkOyyw5YDQijnmexONndtiLSfW0Ur93fucyHlcen5nEI&#10;eUxMJtkyk4Eq5WI2czHbWNY7iEbdJKO9HpjxEKfJUNZlMem4wHy/QHePv8a+MI3BFOTJYsrNCvb9&#10;QsaoyHITE9uQlNffPfGi94Wy9t3j+LenI5QH3B6uI92uZt6v8n3emvi0s+h2r+/WfCQHu8REH0kL&#10;5JWMRPUqo3uUYV2veRueMqpuImWjutLDpimn9aQn5gv6l/ketpHdYJV8Yue+I0bcdfS5ihfedBI9&#10;5IuecTn3CNRrFOx5oeOVeCLQ6ymJ0RGh+jbXFWtRi9M1fw5CqMcH+G6RxPc6uhTP1BKoreBa84vk&#10;7ed6zn0eOqs8Pq68ekJ58/Czk5vG2+JKczjRa9zj7kRVKKPrb3ikbqAw0nFaAoIWxLpPzvc+dLzz&#10;4IG+jIRMH4ZfIje22TUxz56XZUmqwJKqSFQ5niayxKFXmVuaRTOcm/C4IoPFRIy6QTADH86humGQ&#10;XlhjqQc2jG3labfCz1azzNt1TFF2s7Xjweq9jxqH7igOXskcPJO473jc7n7Jlg2CmjS7FAkyIpqS&#10;EC9OE/r5mtsjDfRWEaysI+A17FDpupCEjX4xW/2TegJSB8PyRqIUY9L6UWn9vmBFl7d8rZusgRm3&#10;xSt3f0T9gaTanpCiQUnlRFbzZP6a43EFPfz4raz47a7yfd61R4PaT8ftnEjvu1q650JF54Xajokt&#10;7dcGt1wf6zx7rH10dP3py9tPTPb1j25r2NxWuXHDpsGhHYcOtKypzAwRZrpzOhNyHnYdVo7fUQ7d&#10;eFrSd05Ysg0nqbDxzrHkhaHcRLaugUxRUnBqQnBalCgxM1ahkLfUZ7dkhObF8tIKhBW7ZYNDGePt&#10;Efsy2KvDSCWZXmuzfTd62clZOvEx1mVdvL3HRaMT9P3nMDvP22wfM1w3qtt81GhNj0WLQl8hWiyl&#10;/B7qapqV4tVRn3KoVna4NHagIeFIS9bB3vpT49tuHGw+Vy/ZmsKs9jFJ8TJISLHKl9uVFdpXKGwK&#10;Cg2j0hcxs+bZKJZZt+vo9lnrXXCyvuHL2eIndrUmLPxlzryfIdbmjxiU3a7eXpgcwtwPnolBnMM3&#10;n6Y70Ok+dPqu9B/p6/xxOhYi3JxCTuhL3334APcTcB8AnR1EFoQ7j29OMKqp5v9mwglKoOcE1cCJ&#10;n37HiWer/bH0Z9N4hPQouekEvr5VLyJ3ATtpJjZfl66wcMoyRMl1jCrMzIoR1tm2DDkzsC2oqpVR&#10;pNCMS1goFmr7Cqlx8ZENSVFt3rwsH2FefMrGsoZjJQ0nknMH/cO3MF2r+a5rIwP2+LM6+DarE8g7&#10;VnuNr+WOF9p0Zyysz17RWKzZ3Ka5/gxyv5I2pWRMKYlnPjJOvuOOPxIcPs/v6ac3Vdkkh+l7OS3H&#10;Y5fY0g0pUZ7x4QEpwSFpiqrNB45du3JbefWx8vTUp5Hz78fPv312Tak8+WKkqDuTFGG9gG6r7slE&#10;y0L8O/KyxtpX/9VZc7VUujeWWBxqlpCBSsu3SkrSFGebJ1QxK0oYFWJUMh0RQ7DNiAjepkg+nOq1&#10;MQCt4Bhl8vTXikz6vLQHneb1u/52KFj9z1TTewWWf9faPy1ETKVpHs3WO5hnOpig2SlV3yS3Gqig&#10;jsixo2nYk1nME6nMnb6WcuwiL9OZTjorfS0tk7GUMrJri4tgiyhgR4h/tz93nSdvbaDvJgj+SnZW&#10;YFyK7NyK7dkKLLsCTSn3pjclkJpCLBVso0qaTTcNfxCH7kXjduJoe5i8w86iY+ygY6ywYbRop5lH&#10;u5GgwTykTTe0fkFQnl5uPW3nrvDJC1F/XU58fiHr/ZWoV8dQY5UL10ahOyuSJo5UP72y6/Pz7hd3&#10;pRtbtRjkeQZ69mQiz4MLjjJEcx1vhkNDdsy5PevvjHRNwTDQV3J9oOzOSOX9M7XPz9e9PFvx6FTx&#10;1KmCUyPykQNp+7fkHmrMGanL2V8X3V0h3FYg6Mzw2ZwR2BYXWuyWFIZI5WnEuerIfFFV4bSGQEYe&#10;Ge9jZ8U2MWDq6/HRSH8xza8qIqS7KG6oIKY1iJ5H02jkap/IpD5v8H1R4/WowPVBmfPTcq87cp/T&#10;Eu9dPK96R26aqUucMUdGScrgFUbxirj4VDeb1BhmW6HXgIze623U7K5V72nU4m3ezjFrYyDqnVCN&#10;fOqmYEFXetJw+6a7J84oJy4oj4y9Pnzy/fCEsu+MsvHwk8oTf5eefS8/+KZg27uyho/lBe9LC16X&#10;5b9TpL8pin9aEfdkTeqTTflPd5a92J1ztthjjbsO32amkf1vq7iGZhF4XAyZkBfosS4zpqs4bUOW&#10;tEUWWhDMEeEMnZCLsfqzyCazA2jaOaHo4mhHRQwuPxKTJ3HIENGkbIKYSAoheiRzEiuCGtYnbt+R&#10;NdibdqxDuq/Rf1u1YHMFp6UYl15r7bcZ49nFCGqhBeZjvcPNWPQlVohZGibLDdEoAoFKZvPYfB8O&#10;0xlrh9Q2mjfTSE0NO+e3mMWI7JWowkWogh8QpWom6xbY9Jg77nCwWY9BNeGwdSzXhoAARZBPBBPt&#10;ZLSAsEzNx0StgLV8V5DJhRjzGyF6l1wXnML+MoxUO6Cvtk9z9l4N9a3LNRrn/VH985yNs1Yc13Q8&#10;j2D/aU0ds8EcRKF3oKxrTLQTVywMnDOPt3COt/aqAGurEDpDIvDx9xKw6DQs2t5cXx9laIw1RDiq&#10;G9gv1eBicOnRUkV+tjfHyVDrN7Tp/GhPu8wwXLCrZgJNr8WFuNPNXYHGIZb8/vO0OzHcFP8h4kVf&#10;uwa/8Ok7eoBI08HJlC++KP9WLY/xj07zX/6pusR/c+J/Mcy/D0xbAEbErwRmerCFj7D9V04MfPjT&#10;548wPn+ENbsBCX16N3XlIsSdKMrP6ene+urls2l+DKh4Wtm0BkjTqv+vkkocRmoVggIdsAPIFogg&#10;ILF/8if+hqlURanKVW1hLTqIngvzBODE4E8MxFF13wQOl8CGISYAMFfAe4ADwdET3v3PysrKyMiA&#10;LeyDR6wK1qrUqqYNACxhnTOIJgHuyJABSDBgv/Xr14MUxCJIS0uDSAXAsAGSAaxVVQxEgNqCBxAc&#10;UTUEtsBNITACMD9gtxCqAooDT18ISQsuyBAdGTIAkIMmgMg0mVMqwbt069atANaAv16/fh16AHAb&#10;BVmIiQFSpaWl4IyrygyFqpoJUpCgCaATODGEQYDqgR6YLMGiaCAIH2ELsRRAHFxgVSgXClUVDTuA&#10;TmF1NKhbS0sLhDIAYAl5oDmqKsE+JLjxhG/BYmBJUK6yEjQWTASUFAAqcN+xsTGQgspAcAxwbgbH&#10;X/CLBedmAKJf6zjdWFAO9QdDAQSFZkIMCtAJSlTWgGxQ1jcDgjYoCOwAhQIxBegOJxTCS7e2tqps&#10;AmehpqYG9ANdhsqoagUnDq4BUAtNVp0s8GkG/gonApRDEWA6qAkkaDsUAcWpBAHTAg8GO4Cgym7g&#10;Rw6RMUDq6tWr0HwwIIBqFWUHPWAHyA+XAUxNoctVVRuOg2YoAnagSnBlQjPh1EN9IDY2hLyAnebm&#10;ZrjIIQMkqAOUDiIgDq0bGhqCFgGxBoVwHMwODYczCLWCaw8uHgDMUIdvnsSqglT1B1Uqnf+6ha++&#10;/xZ+uqo/VW+gmo1PT8i/fPikWspuuv6gDdaz/KD8BEab/vgtfV/c/xtOrKrd5NQFiJ03d840Z//h&#10;pzlGOtQQz7r0kKHatFuNRVPx0g1G5mS1339ZaPqrZ6hdWAojLsk9QuCc5OKWzeYkkZyTyJ5yeWVV&#10;3yHZmq0BgmSZR+pATuf1kj3HxTXN2Jhy26Ace98oe64Xhk6yQ/OFvHVd60/fu7J3dE9OdhwHhfLQ&#10;MEw2tsnVskqeZeDy0zKuuomnPd4NS0Ms09eZuZiBQIvpPAmRH4wgZiJI69HOw05eZ3jCMY7rmIfL&#10;aSbpKIs6EuQznB5XLfFlOpiv0lm6UH+ZC1I7l+zQ7e+5NcqvgEdQ8Il5ApyfkyndUdtPQKqrl7d0&#10;NCTkyQg8V2Oc4wJDY4Q9iSsK5fuILZA2DhbWHliiP4HoYWGF01i+cv6sWfNn65iZYF1Yho7oWUsW&#10;LfljgaG2jqMxgq1vIjJEhptaCrR0g6xRQQ7oALZzbHBwYIAYjacYmaCsDdE0EyIXQZOZiVoJSXu5&#10;JR2cnEx7f/5KImkZEW/EI6EjbRBROppSO/tKkfCwxGfShzyG1+nQmlds+EehxaJMonack6mvswWd&#10;aWmbKBLVxUcFujFXLl3y609qdsZLitI8NrdmRwaJqPa2BAM+B1Uc5tEV6tPr59Ev5O52dd3A4WWj&#10;7HlaWgbGusuISF0vFDoCzUlxDEr08ZdVJEkqQ0LTxZ7BYhsKR1uP7GgXJMvqHDzyuP/QXX5AutrC&#10;Fb+baUjrYg8+HryoPDqhHDr6vrf/VWfduXKnQraON9JGQuVkRgtZAhd9AloDgTEwtdY2ItsTArx9&#10;xGEhJAbdAIn8fbn6Ck0jItE1M0VRU9TsgwukLWYmIyM7nAqP8mtPMUtHLWMGV7puX+EUrE2wNSOS&#10;zBlJrBixfbC3sV+Ytr+fZgDlBxpTjRW4JCjBOLmAWFrkVBlnL4u0jQ2ylEQ6xoQ7SKREaSI9Mcst&#10;UyEsKvfJi7bney+2Fi+wKcb6reYnbXLJ3E8qukZUXCZXXMJW38I0nbduOErbsj/gwP648aPxBycz&#10;jz+u/vPDxisft5772Hv81u7+i8MDD08f/Th65tOecx92n/+4b+Jz/5hy8PibfUc/DAzC35cjR5Wn&#10;Tj0+PNxbWStx4aG1jBwtHTzcvVNy8rcc2D/2+K8Ln59MKO+f+nhzz+uLw2+vn1Y+Ofbx6Vnly9vv&#10;n7//DFPL1y/uXT1bX7ue6Zy8bFX0rDkJCxaWWVsfkUhOJKcNRMfujos/oSi53Nw0tXHt/f27Xpw8&#10;evPQ/mt9HYO1aW0R7B4+9oG302cJ71Es90GUy90Y9q1Mz+uV4ntrYt40y95XJ9+UBT5JjHkllz+W&#10;5U76yf4UZE16Fj+m5X+xTn+nHvVcK+6ZufwtqfIFOfeaddBZE9dzZs5/0QOfCuNe++W+4ires8s+&#10;cxQvXQrvUnMv2oadsvE8hKANGFIPIdzGbX0vOSbeJpbdsa+9YVM7ZVk7bqDYtTJ1/arw1UYBrZig&#10;bj/52eKOYcX6Deml1UkFKcEp3uxgpoMnx15IteCgTdlUXEBkWGmRfGti9GqeUwrGRsygJHrwChyI&#10;cYs1XTQMOBR8iDsxhKjDDDXjbxPknpbWTkSU38tuPp9cUU3m286YOxMm7j+oIVFWh8bHpgeXaYAB&#10;06jp9H3XC33z9MTpv0n/R0784sunv7/jxNNOJN/HnYCx5Gt84onz5719hD9DbGJ4ienHubC8nCC8&#10;TBC5mhdRFSLrick65RJ0QIe6ZiGj0US617npplv3K9qO53bbH9vveYXa9QbR/ti89anZ6ie0qv/F&#10;3neHtXGs/SZxbnJy0uwk9nFs4wamid6LkBAC0YVEkRBCgISEqAIkUUQVRXTRRK+i9967DQaDcQHb&#10;4IZL3O24YTDGBqxvsE78+eZ8+ePe+937x33OPvuM3pl9286uZmd/O/POM0LxalCVKKpA5MNesXW4&#10;jba7iSM/dHN56oa772S+4G27FOJyL5z2ODF0nc8TxcWKOGEidthmZOpmdPrruJRXWYJXWbn3BEnz&#10;FGyRHTQmxKGkO37uVtWbB8KNO7lvVrNEDzJEdYGPMUbH5dW6ERZzrrRn7v5rLoFvSAFrTr6vid6v&#10;acwtnyAR1fuVu8czH8pDmvstX+ZdTuyThIzl8JTbWJ8OeUyioUdpQsP14lNrKWe2Ik9sJXeJ8mo2&#10;G1pEWfGv2A7Txvsz7JQrkj3nW9OfCWIuefl1m+HKIMjoI6hQM3aVQ3Q3glqmYZNkRcmjRXQHhZ9k&#10;ht4l+byzd15zdL1P9Fgkk8+6kscArtOcdb0idoxgyDz0rc6+v2nrS+OD3AsqBWez46d8SOV4kyQw&#10;rdvLMJuDEiYaFbJ0U7AyQYjDgfAjbJx6fAKxtpLdW+M/XBHY1BLd2h4z0BE1Xh88mkFsiDQrZ6FK&#10;gy3qGMaNBNUKDETopNMGVpByg3ciVcr1JLLsZKoDtIa8ZTpph5tCNEdSLOfZGk1mEmlQxRh/TsPI&#10;tRfTW6JG0e/RW+MJ7yZ5opPsrS7ftfpE0Qh/fSzxSod5EmOv5oFvd/8oq2VnGdpPq15lNK4Ftq15&#10;d77DC18i+bcMkm6a5b1A5b5Sjb6tEHpTP/GZdcY6PvO9c+ImLUFEDt3Ckn7HOfxOI7wiOK+4O6wG&#10;WqzGG6+mGT0P11mkKA07KLVby/FNZHkW0BSKe5WTZ4mOLfcQwlcBE4bn9GR0PGw5I+o5/X5kbGNm&#10;cH2xf+Viy92h9LEYTEKAlBOIunPTJGJCzyMPZhxnrxHlDoAZSGAsvqW7UFiYhzcjGRxCOsrh/WTJ&#10;PpLYcFXrDEPreF0EXRmKVjeF6dkRiCV0/3E7XBNSwRuvZO0JR1NgFi5QU44LuTopsZTLCXOy8TeB&#10;5ZGp57PKr+U0neEITwVWzAe134w5eTqgp9Q8JVrNnwlxJ8sTnRVIRB2qJdxBQ1dPSk5W/gjERMEw&#10;DEOvY6WOhRedYOX2UJLLzJglcN8aRGALJrLPOaXbNa2NlFbjEF+HS5wNa1oVXhI13X+YMTsf0jXl&#10;JewlJlejgsqgzGaz+Hb73Dbb/Brz7HorQT+lcjFp5Eb+2M2y4aWy5ivV1Yst1VeH2m+dG3lwZ+bp&#10;i8Xl1fuPVx5eeXj31NVro1OTx3tbzzRWLzW0vOqeen/h8fuFl+sn7mxVnROljTwMq58NyB/w4Xey&#10;s4UBKVw3lqcdxR5ha6Vr5e3onxyWK4ytLeYUZ9L5GY4ZNdT2TsZkZ+hsiU8f36M5y7u9OGSER2mO&#10;cWxo8Jm8Fv3gcdjD57Rbj7Dn75uduqo3cF6xZUSqvF6hLEk+11chwQmS6Kid7WVRzsJX0WzySSYC&#10;FrY2wrkqgV6bFdCQTKvgOQsFHj2JxFYeoTnTq4/n3BKFrog0EoSohjIO43x+1vfdqcg7IpOlKDuE&#10;Mlig0jt8IghQzD+++vn7HTsATqyvpQNwYtBagrkT61ubIMbOytt1cc/0/xlOXN/7x3jiL77//osD&#10;JAlsk2rIoGZo4RHHhF+Q3J/10pV0hMbmZUh4LUqnEwPLh2mwFbX9tWwEzunNDuVt0KK0o5HEfa40&#10;i4ia/FMn2h+XZY9nJPczmZVEch7Jo9yH2REdeyo3d0lY+bKi7HlazJWCyBt9/JVTqe+GWQ+zjQZy&#10;II15qk3ZcpXZP2T2/ljyVHVi03zhlc1Fkc38puO5F6SJ32ljS5T2fptMnjoF/aOq9ldH4b8oe5u5&#10;uZiSXNHuqVE5o+3TV0/fnz+5NNh0Wpg3ODF8Y/nq24ft8yX4CB8FO7K6C1HTHQdlkm3SIjwbiqKO&#10;FwZ2hZjwqEep7rsdIg6TBQreJRqBw84Fp1itzW5FrvIM9Z/wWnL+uanzsz0gNvMITi5U9Su8yv+g&#10;I3cnYA5W2h1odT7YT5caZ8nOhsqeZ0qN+h/q8t1fGwlpTtJrZ8sXUyXSGJACplqJt1K1i1w9Rash&#10;xLomxCqDpOZjss9OS9GXTCpLSDqfX/ooNfNWdMSZJM4sP2SmmnumKGiM41hqoxkEVfRBQaPsTZJt&#10;YYlogxiqagxXMTZVNSVCo4CuVkfV7fRF9rLgPQyDDppuo71Ksa1mCQFVhbcQYk2LzOyyMNRimGua&#10;BJpxjBZiU1KetHRZ+OZZ1taTtHd3/B6f0DzJ31VEP5zJRNVnu52oZcwN+s30ovKTDnsQoUG+3Jbq&#10;zJ4mt9gQCwdrJ3cCLzmqpaW0q7mgMj+8hO9bJWCMtsSe6E+YHoo73RM61R00Phg1MZo4OZxyflJ4&#10;tr14tIRXkuCcwjUuTsf11IbOjuePDVbkJhTTbFMtDCNMDKPMjNNMUAnacG+Ilq22Pt7Ywt8Uneho&#10;l5XOFPZm1HTy8/lEV6qqksP+H4M1Dze5oc4GO19ik+a97a+GUq+yfWZc6K2GpEJlF76id5ZeVLGF&#10;oMyhs95nqow5m+4xmeY6Ve1zs4e12kh7KrCdizeayMBeLKU9yPe8m0xZjHWf47OXShKX2itfjg++&#10;PTe7NX/+LVj3Z/ri29PXRVNXRUPXRa03tiqubJSdFRV1bqYkgvVW78X63uUHPc0Ne1kY9rwo+FFR&#10;wK0y5o1azu0qxmSwSYbJr2i9Xao6P0nZK+kluflkegTGeVHyI5iF0axkf3ICwzmabudhq+tspoxV&#10;3+MC25/mAR3KJJ3McT5XTJnMxE+kO5xKIwopUKbmEYayKs+YkG8XXEFIrCVl5GCSk40jWcredCly&#10;gJRL1CGrCmmjWajlKBLfYIBJlIf7HFB12aeI3SeHkoKYa2gZaSi5YM1To1n8CF8ySge1d6flD9/R&#10;DhwsPAYtkYUXHtTL+goi/Lta635d4VGZIkWJci31WnPbGkdWrhMn1NrTVQeNgxgS5BAeytJcGKTW&#10;RvG8m9pdV7k76L23kbuuaH11UfXr00d3XpJXOSut2/erfOvOwyN75O6qWb+EWz01MrwD11oy0r5k&#10;rjuEgBRD/pEisZtxYGeCvlot3R3EDAk0R+M0oc4GxhSkhb7cUaS8tK2KClpGzkJammFjlRcdUp4W&#10;HUJ3g6nuR6nuCnZSLeBalMQhO7hWMxynC0xqHQ6tc3QPgIlBd/Obb/eAlTKvX7213Z0E3crNre2w&#10;ZKJlML98GycGIN1fbOIeKcAYANIGRiWCcWkghCfAgcTs4hf9vxD9d/H//zWwfSt9+GArvk9A+q84&#10;8TZIvA0RvQfr2IF5jAAn3kaJwPfdzfX3GwAB/fDoBp9zN7dDtP6v3lFiu59WtFgDeK8CPQRQDgiA&#10;jYG7F0BDAH0EINnHuBMAEvv0nUvML1YFRi+CQY3gnQh8TwaYIuAEagEkCcZrAkgSwMOAAKgqYAYp&#10;QO9AIUDaAPoLaMAmtgtSsXtAM9AAcDvABngAIZYFWeCMWBCUg6wYpRP7AFLACbSBQ0CP+JCYANYB&#10;DgqAWwAxAnHwfwQ8H80BHoBWgnT77XJjA0CeIL4v0CM+WXAIMAO7AP4ESkAWwJZi02KcWHyyQDNA&#10;hcFAWzAIG6CbYEQvEAf+AG3AHDhNoESMkgK7QBBsQBDwAAKYBpzABKgooB8wAE4gCJwBR8WegHJw&#10;FmADhsQlgA3wi3FiYBTE6ADQr1gb8B9cBeAMGGsLRjAvLS0BQ2K1QLPYYbG4uFpAnQBbYh5AgEPA&#10;H5ACo8A3oFNcJ+JDQFx8XYAU2MB5AQbACbwCh8Am1gwOAeXAQ4CgiwlQDjYxAyCACNgAw4fi7ToR&#10;F4ITBDqBFNAADAGvgAgwLc4Cx0AWCAJ+QIOKBaA44Ac04ATeirWB9CMNnAdWgFrxzQP0iC8EYBBv&#10;QDlgADTQCRQCBqAQaAAKASfIAmdAzYNaBbYAg9hVwP/xXP5k+qMPHwmxoY9ZcDHEO6j07R18+vmw&#10;i0Hijc317YvxfnNl9eXiwvz0qYkLF8+/WlkGImI94CBQBWiQ/nfjxP+0sD1rZuPKwk0Tc+OvfwBQ&#10;xxc7Pv9eVwmXzBoSxj2oS9qsTF5O404jYLQd3+38h+zPfmxCaVl8JNsNr69nsheC+l4BvVOJeECL&#10;5kD3juPTopJoRE9BYOxoesVUZH4V2jtWC82DYrhGmECEqRlEBsStiophTs2fWNl6cGd5aaSvMdWT&#10;xtKF5RpYFCrBIn6VM/1up95BCSMtFYq5qZWsEuT7fWg5XX9dCy4cnQW36rfGXcbiXxKcV+1tfzOC&#10;PcNa3TNBTCvJjRhqzga6DXE84tytoDogCMvXriq72hx1fuM5L2W5nwy17qLql5FUYjEHmGYSqZ6G&#10;7cVBrXUJrBAXIyu4NtJAUVfXwg7v6cOi0wJRuuYoZZgVRI+oYuCmDrWFKBoc/klT8jt9DUkdqKqi&#10;JkQRLG4nrWACUbU/JOe1TybymFoqRCv2kAxXQSVQQy0EbVUcGtEiKE0NSXEycEHtN3OWcOAo+RYp&#10;R3VD+eesKk6aFRVqRgYqeLmquduru2rKg6AR6KNHXTT1oh0JDTRiD5h1qL6Hc/AzgvTneMNfyA6S&#10;7o4yDvbySJymXllMxJAgJ4PmhlM4ZLDvK6IhpIDLaMpMSPamW2qZWCq6UJHpka6dER79HrhGe6tC&#10;F1Kpb3COiQP5sIbsXtk9Ekf2qEjJ2+makw0dGJ7u6cK4yomyuMJEIpWBtKDZYsNJtil87ujJ/tX+&#10;prsUQvwP3x2FqKok5ERMXuk497BncXXg6tv+yXs1ZSMJ9Hg7Q6KyOVWH6uFmo47R/FZP5QcVnQPq&#10;ZlJGJEMntic7lBWEtXY8LK14AKKoZmqFo4dx+Q0phe3+nsl2KBdPrFsYhlzsxC4x8cpRsU8+jIhS&#10;NKMpIRx1DV3gKKq+hbsq1kuaECxJ4RzyYe32YO7y5ElGlhnkV5mV5SGzk/R5GabJ6ZZJDGU6XdGd&#10;ZxlTQS3JsE1LRMXHwyJ9JJycP9MN+NE0Qd8/ypQTBwupNIo7jcg4p5N2QzP7oW7pTWjtJLxBaFAV&#10;o1UUZSBIwzW0hJy8Llh8Vb74rPH8fP3IxYGJR7Pn3pxZ2Bq98Kbr9ObQ3Nb4HFhIaXVo4Nlw59rk&#10;yObZyc356cXORrCInbrU/oO7v9U2UEDZG9n7EULyo3uvjl7auH5BdOPk5sXRzanB9bmRd7eH1+6d&#10;XH94bePp83Ww8ACIcrD27MpcfXyUA0QK9rfPXfbuKrG3ulWW+6K99nZ96Z3O2tdnRkQLU29mB9dP&#10;9Ynmjovmx94tnLh7qm2qhNfqbddqqzvrjT4XiBllY0YZ5ueSXW5Uh9ysDH5WHPqcz5oPdDru5tRD&#10;JXfSvE74RM6G5JxlFN2ySHgtE/BKkv5EyveBHPuBRsgixHl0r27/PyADv8r1SGueNba95cS+4cRb&#10;IqZfIyVfIyaNw5n10jaV+3QG5REzKjbHpc0npC0XlKnLRgmP9PmLygmz8gnzqhl9B9lV+6iFslQh&#10;MrgBE9LimdoYnlsRL8jnJrFdPe0QtjYwggOSglAiGClTnM3DGC45DHK5i30m2iTURJehrh+gYR0t&#10;iWTLmQbbM0qSs0fjw+pJFkHuCK+O4JIbaV0PUzpWcvsv80qSEWilr78Bwzt2fP65qrrGSfBl8d2H&#10;pxj4oA6ayv/5sQCazO3G8y+2v8KJgRLwvAbYCZjoBborYLAdaKFBU7m1HXvin63y9i+w92FtiStX&#10;LriQCMCfzz8Hc3a+k4YY+4eVhCW3x2cMZVdeFtQ+8YtZNHTsV7TrVPWfQeU9Nmh8r129plb5Qqlm&#10;WbXprUrNmlb+Mqr4LTZ/g1j4npbz3iv5nU/UOtX/NYG8bE9ctrJ84WDxkGS6FGBzLZ76MCNkNTXy&#10;bXz024S4LU7Mlm/opl/IRlD0RljyWlLucmn5Sm3evSTmIBWV6AGNzCHVziRduVn89LeSZ8+F6zfz&#10;n+fTxxDaKccU4sws6n3955kRt/04931CHlIY95w87rh6PiR7PnTAX0Iix/S1W43hnc74kx7uU66u&#10;AwiTHGnFYA14HCW8K6//WdGZzcwz62kTLyvGV0ZmRF0dTwWsKbxMtMGXrgRJbq7r8GjS/WrOHBPX&#10;YAlP1dbmaSAycH5dvLKlmLxL1i51Cnp8G0w93qEHZztOIlxzd3nkSbwd7HIphjwdTemPdm1O9KwL&#10;JCRD1XD7DuhLypoaIKgM30x+WndO1iiHIaSheYHWyWlupdmupWnQON99FMIPtk4HXbiYlIaQljNJ&#10;YzcTx+7xB1bSh96kD60XTq6Vz75IP34zqPWMW3EXqaaZWF1DauRjhBHmxdH2NYEWRbaKkShJD7wW&#10;l21fl0ydZJp1O0gLcBC+s3q6nVKamVKEnpqXtV0ov6qn4erFundXs0WzfNFI9Gan1/OygNc1cRvd&#10;WS/6GV3p+gw7Ge1jR44dPnhIV8cikRI/x6l+5lN6y7f2kWPxbevc60Y51zHNr00ql/Xyn0EFy4ic&#10;NVjmmlmOyCr1PZqzbu+1QiC+JONW/EiiQOwWy3YjGL3KMrgbBb+bYHbHR/uEg1wtWqfMBVvngM+R&#10;0XXZr22jZEd3ji8NLOyNaT+TO3q/dupN2/hGz+Cbofa1wfIX3VmP+ngX462raT8xYncQ2vdSW+WI&#10;JRY2bbHkxjy/KI6jZ4AlzRNNtvWES7kb7HS1+rs7eYcn+XtalD4j1YbuA6ZISGjBtOxx7llk7qxd&#10;/CtzrydOxt1+6gl4KU9zSVc3bW8hu6EzpauJVyHw5kVa+sSiGFXklGaP9AxYZLAsrRST3kGurkAL&#10;GIcomB9RbhCcL9KLYUbFqFspH4Qf2KN7SEIfpoYJJsV1J3TMZI1fE8zeSpm+HDww5lzZZZPfgy08&#10;5dZxyX9siTOzFD57LezU5ZCTD3kXRGW/i+pWRGWPXyVfmvI5XoDtjDGqF1g3D7gPnWSfnQyc6XBs&#10;LUFkFcOTuonFF8K75qPaerwzqyixAIqeLm3+bXjq0dn5p0s3lh8/3lp/8Xrj5a171y/OjN+aPb18&#10;487mrReixZeiuVXRzLKo785W8cxm9glR4dR6wYmX+aMLBd1d0flsjJuFJswSbuLrSi/lF4y3Dp2u&#10;HZ2saBvPr+6NrauhtxQ6dxd69ZRyehoSpvqLlgZK7wrjTwsYvX3RF85G3rnNfSUKXnvv92rN7ckz&#10;h3uLZpfHkLMdZtMVJuNc6x5PbLcbYZDpOhXtOBVq2R9m3Z1AHE4njyaQ2rxM0x20OTSLdJ5fT1Hi&#10;ufrca82FT0r513ms476ONW7GmXgtjuUxguGvcMI+RJieY5oluYDgV06L9NLHSu74Ye9nX4LvWTpa&#10;Wr0dnaA1A/3wlxtvwYJM4CVuHayS86HB3O5s/tG5Fr/CglYUECAF44mHR0cN/7fGEwMEGmgQ76/W&#10;3rR19krJKYBYhJ998fdjn/0StBfeIu88pORUJ4kol1WtUlFst1EcJGv2UxQmvdRO0fVrrTRiDfSY&#10;MLMUh+BCC36ekiDiFw5lN4GJ8mssGrh6ce3GqTfT/Y+CA8qhhoHahky0UyYjvKus4W7H4NvG1hct&#10;jS8G6l+db3t/pXq9nz2bb1GTp1deh+6tNGrJ25/RvCvlEqTyvtngHceTDxyH7hD7blO6r3u3nvUq&#10;bXPipsAJfsf0cYeUiNIaZCUoQVbLRRnuZ4gt8OZ2xhc3s7KzcEECe/bxyNJreT1d/ukMeXN/iEUc&#10;OigOzaEou1NU/RkGMXHmmRlGaXzVyBKZ4PJ93mV7qS3aUTc8Gt8ED6zxJqZD2sNMOeo7jVSl7XNy&#10;hpdmX/andXlquOvuQih/ZwLb7WZxMNJLpzoBNxVuNugkXWK7Lx93INVmTyTxaHSMaUGGY0UACFcv&#10;SbeT8sJDfDEK/igZprViGB2ZnO1dnU0vYptHuFhGRXqWN+VdmupZH2p8nh08zCMI6/y6eyKGqujV&#10;MYZRNDkaGeIRCAtLtRcUOJcUWOaW6SZ3qKbMIsqnkNUDRjUT6J4ZzMAJ+8E+87YBVEurXplQJVOo&#10;k1lvUdzr0jgU3jcaP1QfVh9KiiKR/NkZgrzTEzUPrxeuLCWtz/mt9GFvlWkPJRzODzzEZymVxMtl&#10;svfE0PclBOhXZfucHcl/fU/w5rfAq8cxTTmmpTxUbhi+KNJJwHZMoNhz7DwTKAk5Prx095h4O1Yg&#10;IirEJiuGWhkbVOTvK0yMq8lI5kcGMBlYD5ZJeIFb9Vxux53G2qvlhMwgK24CObPWhivU8c+DUHjS&#10;OIa+YwiBVcCIbmeF9zEDOyKDuzIS+pO4DUSsp/ZhQ9ODxgxdNx7KI9OIWqLn2WoQ3KATUaMcUXyI&#10;I/g5MvfXrGqVzk6Li4OE+x1uz5o8V4R+b8oZbxt9toY8tk5TNi+Rt8YIKz3Or7rc14b8NoaCtwai&#10;3g/GvBuOWBlP+X2hfP1+j+jppOjWybX58ecL59fB+juTVzamLr8/vSgavSJqPr/R1Pp7DXcxnTqT&#10;Rj4toJ2vZt3ojXk0lvB4IPJ6FW0szboqFJFChXjb/mpl/J2ywzGdFIrfTHPb2b7evkpBTjgnlu5N&#10;Q6PIaASDgPXBYV0sjLAayh6msvnBsOlql8u1ji9bcA9LjZ/WoF80OMzFajbZ/lRjtr+faNyBs621&#10;wDeYkwt0MGH7Dfx/QbAlbJKViGXKlqeh5k+MTa6YmA9oaBcfk48/IBl9VC4VCueiEGQtRZKaZAQa&#10;KqBYCShmkSYKbPm96YqSVWrKo1p60xqGs0d0LuxS++1X/UtS+nXH5JPkpcK11DlK6Chtf65xaqB+&#10;IVlF4KebGWNRlGaUHq/uJFDT6EMqnLM6cgH17VXYZ/f0v36gteu20v67imqPFMxvSaIWD2jclFF+&#10;oa/1FoncMDZ6Ddd9rq/2BKZ2B6o8p3ZsQu5Akdzf2pGSV5iEaX9iBkKDrS4faWKYRsCxsJa+KIQH&#10;VNsPrh2FNU52sU6mohO90Gk0eAZNr8BHpynKeCIPtyAk3S10eSlwe5VGvhJsaym774sdX3/52Y4f&#10;/r6biKPdWfoNIMLbL87bszBWP+ygkwja0f9EI/7U39xuTv8dd+JPlfLv7B81IH62boOoH+4TkP4r&#10;TvxhoPA2DLwdpRhgZO/egoHF66sAM3qx9noZ3IogEgW4A8EQSPB8/aDpL+/GP8z+56/Y7sc8yALQ&#10;CyB8AJADkBjIAhoMtQTBYgFODFBGMJwXwKuA/yMkJtYAUjEBXqDAUTBoGISPBSIg0jAY9QsKwVEA&#10;v4EN0OLsB4l/Jp868Gn5R/ojw5+Ijwz/JQEMAT/B9tHin8T/z7N/sgsUAlsgBRgkGIcKVrADEW3D&#10;w8NBSGDAKTYHCMAjZhMTH9OP2j51TMwvPpF/ZQCy4loFIgD7BDgxiC8BgguAwMDg8xSAS4EIcKak&#10;pATEigaBL4KCgkAsCKBNrHYbm/0wShiIg5JP7X5K/6td8VFx+aecn5Z/lPpI/Cvnn/j/iuGvysXV&#10;CE4BnNGnPB/LgWlQ/ld+fioi5hFfi48Oi8U/Zftvof/kj7hjDFLw99judYObCExa2f7+uB13AqDF&#10;Hx4x7xfm57xpVJiuTgiLeW0RrJn3TzfFJyt29f8OTgz+8GBfuHAdZYr8+vsvPvtixzdf/2ys51qd&#10;Mz8gfNedL6rNeJWbMmeL5ezcc+TnI7vxbvDYeA8mHYuH6lhIKJl+L2/85VHTLwE0e0wCDle0skQZ&#10;moQ6UyqDoirdfLmq8FgFWDhEh62s5Sonq7Hzb2ZacoX5vHtPLr97f//p69vnJvtKQ1ih+vBUDViG&#10;tHrYbinzvTtNVI6YwCAEY02SgY65grKlvJKbokaiEqwRgVmwc3lig1u3ttk0M32NgIuw6BVzowsK&#10;x04ZadyK9LlbFD9SEMH0Q5sgj/GMJeb9kJsCt+Uiyr0U+9/isfMxFh1+qgJnyVy6ai7bKIaBIGCU&#10;oHpHtbXlDBBaaAwWZ++EtyZY6phaqxg6KMFoGsZ+2sYeBnoOGkeMlX7SVdijKL9fASIBVZO31NVz&#10;V9Pzl1WLlVQtUIa2wC27EJZtllgB0jgSaZZD9qoNT8nyjvfSIxMO2ARJexRA47p0BCeghZctG67h&#10;2oexwlzzVCac5ajmpiphdngnXP4oHgGLsLXIMtXmwSVDNH+kQ77BGeyh2B/zJsqSnaTRDjIGdkoq&#10;XDen3ADPWJwN6OwEWujH0m2TOO7BXgRbpJ6hGgyjT6FZppLM00x0wzUUA9Q0mSibGAorBwkWEYPr&#10;71M/tuvInr1796rLqhirw9CmFr6Rnom1PEYc29yOpGdIQpmyTGEhdEJhXuJkSfq0LzkDa0UP4YTV&#10;thXXdGan5/nlChktg7ENfTERiQQzDERNd4+B8REMEuGk4YjcaS77mYLWz5p4ZTu6CdXP2cuDQjc3&#10;tZNT0TWwwVDDuMHJZbGZLdyMhtiMprjUktjYJIazuzvU0lMJFaZqGaGEClVDgknIGA0Noj7UQ8/U&#10;R9OOo0ZL0wrO0+EVaCeV6WS2IIXDDh0jzl1NtpWFxhlFpqmZCC5T2o0lT8ky49aR8gssk9NgUZnw&#10;0ExdVpyka7iEIxNCJUq7uh12TlIOHIHyZ3T4N3Xyn+pXLmkLW6UzQ3eHO34f6HgwxBOaFWVfWUqu&#10;b6YLW1glddzCscqO+ydnN+auiyYW1npnRBPzonMLG9NTa+NDq6cG1mdHRJcmtxanZxuLve2QSkd2&#10;qUP2mZqrG2N10VRLTn7Y8M3hC28vzosuTW2eHds8Pfbu0vDazbHVBzOvH11evf/760dv1p4CnPj9&#10;iwcLw51ZLM9AlH6KNXIkkrnc0yCaPSE6MyaaGxddmdlamFie7H423Lx6vH39ROfrs4PLl8Zuj9ad&#10;SGLmW6uXWas2u8KqaIgyJ80aOmyAhz+T6bEYT77AcBgnmZZuL3oNi4Ij+CYORXaMUkxwnybjhgT1&#10;6SHqMoR1Tz5g7rDziX+YjPyqOXhAsWPPscrdR5ul1Y7D7U9bs+fsY8/YR57GhHaouZcfNm2TN55H&#10;4G+bkuc17U/JWF6QcbynGPjbEfa5/QGnjnAuafGnFKK7JBl1Cr7dptGVpoxMlHcU2jPClRHm6U/D&#10;k6wQWJQBHg+noDWotpp+RFiwIywMqxNhD4smWsag7ZJg+GRzZhU6osmVP5zUdbN+4oWg6JSbfZSv&#10;TXBHuHAhqfV6bOO99PZpbl6UkbXiV3/7L3DiD3OmQWP5p0Z9+3n9F9tf4cRAw59wYnEnbhvl+KNZ&#10;Br8AJP6IE7u6OIEOEcA8Pv98FxThlFd+orHren/v096h9aZ+UUzOCzvGeX3P03rRS8iiZfmqtzJl&#10;KzKlLxTq1tXaRJqNIoPK92ZCkV2eCJu6YRu1gg9eJjPfgIXpSa7vbG1XnKy33K1e+yDvso0uJzvc&#10;LfF/VxQO1qITpfPex8SJQqO2RxWHhW1yolbiec/y0p5Wpd9IZQ35WvFd1dkMrWi+VXGLV//xiJkz&#10;8fMn484nEKt1lNhH5fyNTLM9vIf8OWcpwedw3jPGjiOqqHZ5/XoF/Xpl3Rp5tVJ1jSob9DDVfdYG&#10;3SoL4e74BvflD/baxkmC3IW20c2qGVF4+x1C2qhH0mha3oWkuBMUoyzjPV66nzvBv3F3k49Pw7XH&#10;4Vrw2im6kkFwzSQHxwYu/2rzkKi8ednerVVCJlpFmW+oV26o12Co12dicNwaPkK1HAp26PfHVhM0&#10;Y0yPUeBH7RBqjjaWDCw2yMqKqWZMNscFU2mpzraRpgouBHlKvHF0tklspKRr6EGndO3AWufMKV7v&#10;9byJF7kTm5ljb5IHRAn9otiu9ykDm4n9L5m1t5xzz1snjWBi+mx5Q+S8Xp+Keq8KPjGLpstASWDh&#10;hzB0s+hsdm8l9xLHrgt9LBElEWolFUzUTCYaxuuruh6WNVS3tsMkshmThRG/t7CfFRCvcvVGKJZn&#10;Aj2u8Fz7g/+Dve+AampZ2/YeT/FY8XhEKVKk1wChE0JCKiUQCAklCQkJhNBD77333jsI0gUUUJSq&#10;oGBFEbsgiuWIomJHzTeY+/mfdc85d63v/t/3//9a/52116zZs9+Z/c5M9mTPs595X6MIvJoTFE4w&#10;gSFNRCR0RNTdjF1breLGkVGDpomnCblzdlWLFrWPzJpfGlQ+0S9fMSp7Y1i0Ck35qBW1CvF4okxZ&#10;0LC8hyKukMmfaKQvXNwnfxw/DLnmpXKfLjlNlx+3U+o3l2m1Ma6iWtdjzJK2SWE2ysE0aX6BBwZz&#10;x2+Ht054lxyPrb7QcuzVqUn+9CC/r/hhoedEqddorGVLsGxynpDfERHfbmVOM5F2LMNzqCe1ojzU&#10;J4yIxWvDVK0s1KMZOkVMuWz2dyHcX0LS8XFFzsE8E2u8sh4OS3ENLeOmPnBK5ZN4fE+bmTCDeuf9&#10;8ZZ7Qxz2R6azmov8DqZzi4KIYWRlsvlePFPJyUvThSfGoG+3ilD1TtGJCJP3pWy2xG9GOMgTw8x9&#10;PU2pZkpIAxmsvioFqc90xPHSvaoulF64VXP9UeWtlcLbLzKvPY27+FvspRfJcx9T5t8k3X6XOs/P&#10;fcTPf7Ie5zzkZz/8mPeMn/fb+/SlW9GL/bz7tZz5Vs+7YyGLV9Mf3Uh/OB1yoZfaWYPLrzHLbibl&#10;V1omZ+j5ZiKDi+3imzzz+mMqh7MbT1a1n249cmH86PTpY9NTx2enx5eu3Vhdevlh4e2HS8tvhx58&#10;7J9/B/Y9JR5+EHZwOa5rNXvgU8WpJ1XHO72SGOpwE3F5JtayJa/44dTld9cWX0xdv3/i1M2u47N1&#10;E6NpU42+wzlu3WkeLd0Jp0eL754oXijlnYjEl+WZNw3Sp+8FPV8N+/Kbx+v7tOePXT4sun48z3x1&#10;wmW5zXkxm37Bnz7p7no61muuzPNeteudGs61Zt9rR9Met8VdDafU4dX8TDUC3Ryq8tKmWhqBhY+n&#10;5Q1LeeV3ElIu+nsNuthW4aEBKrvNdcRNnYycQokeqTR/4MWQAsXt27hN+G/rrmKAH7u+7h4wmwF8&#10;49XnNWB0Asxtf4UTC2ZUQQxWkP+y3Ymvb77rODH43rb65m1Pb7+8ggr44PfDd9+r/21nvJTRoJbd&#10;pI5VlwKkXm5PjfzWVuNf+6wl+kkiR0m7j1mJ1cHEo1SlOYqKoZqUREWfqK083+/YHGFHf4xndWrj&#10;xODNxdkvN2c+JSZ166P8ZHTZauggI7sUW88av5iBxJzp0qpbHY0PTxxY7s+6UcI4FKablq5bWINr&#10;PYhua4ZU9cgUndifP6lWcQXRMo2qvUhouEFvvcZtPsXMO2DumwS19Jc14MqpukjK+qho+Klp+ahB&#10;/TUMYo3NgrWQXnKoIFXzInNuvV1gDoIRKG/KEdWNhVrnEIKSUT4sKTtHEbKvCi8PmdFuVtKHKZyx&#10;qL5HqL+JK71BqX0fMrQWdPRt7PCdlOFi1zwihKapTHb1zC3POVTil+tjwrZStjaVtUbso6AlPN1N&#10;Sgu8J/M8JjiwSrRIpJlYkKNKjLdxcig+JQAbydBzJ0GcyVquVlpMnCbLWMnZcL8DQYGaYJvY7FfT&#10;6lcbwigMZ5al+bXnhPTHurdwsakeOsFJpon15jnVpqkl+uHFsMgqs9QOWvmYb8dUQPcQve2kec11&#10;TP0L0pEnpIFrhMN3KaMPqKfvEQ4/IQ68o46ukgbuow/cM2t4Qe/hh01+LDv3uenKk7rJgfS6zIhE&#10;/7godm4MsyLBtrfI7Wpn8NuTAR9Ocx6P2F/sxY00Io9VS9XG7i4JV+8uZc5PJ318nM1fSeM/Dn19&#10;M+LhJd+5EdpIk0NvsUtXbkhfYWRnZlJXZlCBL4ljgjST0tXegjcWC6DjgGnxYAtLtq21F8PR0R5j&#10;Qda0A5vMyh1Sh2Mjj8fatHFlY5yQxXkRk5ejJm6xO6epDcOchqP+jQNxrVNJDVfiCy+FJ437hR/y&#10;CWng+Je62GfRsPHR5JJG3656Zk2mYWziPr/M3UEpO6IKfs2sFatuljrUqXSqz/DuiNXbSTr/COnt&#10;Idq7Js6HRvZaJ41/0oF/1Z5/i/zpEpk/ascfpvEnXPkTXvwRP/5ECP9CGH86ZXWu+MP95i/LA/y7&#10;vS9PHbg12HC9u+ZKe/uVI/3z02ffTc3xj5//NN77ajR9oZF1JtP6SKZlbw39ZL//9eGQm73cM7no&#10;Oq5YiMk2FGI7HLFVE7Z5P00T3pSUtgI2Eb9dfTE/3d9QGuhMQajvw+hKkTEGdigEwcgQrSTGRuyt&#10;CdKcqSM+bDLnd+L4TTD+QdPPnfhnRQazvP2jZLE+S7kOtGYr3KhV36RQ0yRFyiBH3qxWx7kP7TFq&#10;bHvHBPMBi3yINbxoqNGvoXgQotRsCO20wpRbwYP0ZLzVxUN0pMJ190VA98Rri9SaqowRERcsTC9o&#10;Q2dVoY9k9dckjfn7kb8pGQ+qaRSqy3lKyXOFUSGyfimI2nT8eKrZ2RybU2X2p4qw1TFKjOi9CqVS&#10;e46oC53T//meyc/L8B1L0M13FHbOS8svSSEWRdC3d+ssSqu81lNfQ2l+wUG/YNU/YlTe45VXMHJ3&#10;DEVmtISOKG3vh+6dJOgdNtNPh8hGaylnEcxquW4NvtwqLqvU1anMA3g2YVT52OcyMMkUw1p/5JFY&#10;y6l8yo1a+kKz84M6++UK0ocyh7Uyzr1YsECU2PjDj+s48ZZf6RT2g/m/48Trm3/X3RwD6hug2Qno&#10;nn/+oimYOf/NJ/7z3vn/PvfrH+K6ASjB7wTEf4oTC9YagFgMSIYAJF64e6ehpjonI/1wbxewO/EV&#10;w/kXceJvI/BVhXVEDSyjwB894FMC7A2cgvzbt28LcGLAJwZseAA6/r4UkAeSAKoUNEFw6RtYBTis&#10;oEWCS0AShG9l/zQhUOOP8Z8Kg8w/SgpyBPK/v/pXNfxv5v/+FiAtQHNBnYA0DPpKAM0CMwvz8/Pg&#10;quBeQAb0GAjg9B+K/6ky32RA731Lf5MEmYKbghgwXIHBCuBeDiD6YMiAcWXBXQD/tbq6GjjqA0Yw&#10;/Pz8gF0IUA+QX8ftvwaQXh+bvx6dP973mwJ/mvgm/w+JPxUGmQKxv7r6x3wgL8gUtAKQekEC5IAm&#10;gAaBBDgFAXzr+Nqsv/fbH+v5fc4/qPrt9Pcy/13pf2gveCoExzpIDI6vVuDA0w4QYkAm/rj2TrCp&#10;YGzohIaKMvDsZwo3Hh8e+s9uW//sABQT9Mm3R+8rKCHQF1z5l+0Tf9MUTEKXL9zA4jCbtqxDMJt/&#10;3oU1dj5YNnOs8e2xGn5j9nJS+Ig5LuiX3cobt20Tl9mEMFEmIvVZCHMfQ4qvmp2XtIW7GFpHXFdK&#10;Rl8FYgqThTlC8L4wOx8IjvqLKkNY3vFXaYrofpzwXhlgI3u/RLSfR3/XwamRvsHe9trMjEBrMlFC&#10;mSkJ4Ypp0HYp4CVETFT3oQzlGVhYPIMZ6+zGMsQ4K0GD5bWrTczHrUhzBIsnBPxLC/RbS8xnkuWS&#10;IWxqv9w03PhZfMSnpsonvY0NqQEcK/08jMR1HuZLEeN1MX0lk/wun75cQD0fZdLmrVHBVo6hSLvg&#10;RGxMpRGGMtpQOQzWmIDDG2roasuooxT0CApGTAgwk2ydhHUIMTVjawP7EruMxXcBojNaRckZjgoj&#10;0JLMbDJNzCtguA609SiJNk1ln3X3PuRAzceR0jB2KXhmFJzlregYLMuuNEg+SqiZMe25ge59Zjf2&#10;0m36FnfkCLMlyybTB+GPMqQqyuKU1ez04F6auh5iwlbye+xMFNyt1Tw5xhGeMH+mmiNVAUOHwEiq&#10;yg46Kh660CgkpozsfDg4sicpLtXHhYKB6cjLoNVQHEvAqUjEqDIV95grStpI77faK4WBoMiKJjhl&#10;lIkGHi6nrSEmISMvrqQpqaGvZoy2xRJ9SEgyXgeONzKhYVH+MDVPmIoXBZPs5VjEo+eUZ7SOHzs5&#10;dKwLUFFMEBImiL3OLlC/AAyRqKquvE1RdhMU8gtaDUJWszfdSd6/QReyDWat4mStTTHShKupQTWh&#10;cCWoMdLO3jUy0Tu+1CWwwM4tLjCmKLe4ARin4TjYYuTlyLKqIfrYFIRNIAThrYf2Q5nHmtvlEjhV&#10;1pE9dqWTDm0T1l1nbfouEQevEEdu2k/epE1OWveCbafl2umluil50Jgy45QGXF6LZWkjpugApuQk&#10;uXGa2tllUhgl6kvZ4qi/EYfabMZTcDsISx6Epc0YZN2AZo7JxWRs5VC/czDfynRQTWagSu1NssmQ&#10;ULIsy0GVykW5lQblXOs4vXLi2tPucw+ah98PX+JfAp5qLvMvXvh88fSXS2c+X556fXZ8rLrYm2Rm&#10;qiVvgzEAhFm8pYEt26qwvfDGu5sL/IWZz7Mn3587/nbq5McbE++WLq29uPz6yezj2w+eLy6vPASO&#10;kr98Xnm/vHDt9OBoU+mZypxbB0qfDrR9ODUgwInfXRwCx+szA6uj3a+HutZGDr842ff0/OC9yZ7x&#10;mpQkO0MvPZFAhFSgmaw/WiIYJ5FJhzZ5Y1odDZtQKu1o9UIjnRAdDaaCoouogpMwhLbLIGU7+tQW&#10;64V9zNsy7pOiTsf3Wo7ux06qmU5oIU5AYNXSCum79qbvUy5RJ9QZudQhGC0YtyodgCuSRy2cbzpy&#10;f3PiLRLcL+uTT0tZDG/BD2yw6Npm37rfq1cvvgUSXi7rUazCPYCNPmAXnoBgU9XxWBV9jK6hvZk1&#10;nci0x7PJRmxrCMdKyYOo7G0h742V8rbVCve0yQ5gV/sFtiWVnM1umCs4eLO+b6mp83ZaTKcLISyM&#10;FHkkuOpyRMNcUM18cstEdBFwr/UPOPFbAZ/4vxsnXt+Ove7eaX0J8PeXuPWJeH0qXj8AfQR89fvq&#10;VWL26owzgwrsYKyTnL8TwuFZHR2XTo4/P3n81dDg+yOD/KKGN14JdynRN4gZ90mVK/iGd5aNH4iN&#10;7yktn8kN721KnrmUv/IoecVIfUXwv4Ogn0OQp/CUWTJ9ic586ej00pH2hkF+TEecpWv1+psO5XIX&#10;S2M/Zcd+Lkx9nxj3OjLqTVzUh+SYd0nxK2kx93PDryd6DEQ6HwgjFUZaZobA471UA3xUAiKNogut&#10;yhvY7SnUGgdcigU+xYFcwWK00RmdMFylFrxEWbdIWj1fVC5bQa3MyLjVHN/rw7mYFreUmXDfxfGI&#10;hkr01s2UvWJMe6eahtoHrYdXC9sfOYV2y8FDFbR4BEwKA5PJVYn0kAzw3stz3upG3eQaKRsXC0lj&#10;S4aYSwcCtNjf5VBl/p2RY/z2lucMWoucTLCZbqEz/qCjaRNGvdREvshctZhpUOwLz6Moe+lvQilt&#10;UNbcponTtSHb+1lQ/A3xrsIaeDEljIYmSU/Dft8OA+kfoOhfMaRfsfZbTSPV2C3Oef0B9eMph67k&#10;Hn1eNPI5/8Ra6gl+4gA/qZ+fPcSP61kkp41ocpplKPlyjhnyTvkGvrV2GRW0gkDjANQvWOhGPUMR&#10;rDPCP9SxKIxaT4TEaW5naGwhoSUZVD0fN7MgM13r/aJyQrt3ienI6HigCfksszpXjQwr4RADhVQL&#10;rRSyOEP/Oy3hHVoSeghjOAIpKaUtLk82pRZRQg/pMkrkSQXGwd22+WdtqmaxFbN6BRf1Cq5Cc+c0&#10;0mfVeOfFrA8L6dQIKVVLaHSaYM8ySPfcreZ9LW4Go+7wdObs9p9Q3Zq/7+cIFeFoqHgsyijBgZLv&#10;4llg6RKKYnlZBYRxcssCa1qpkWUw+yiCS35S3mRHx+PB7tWm3Luhjr0emDY3k1YvSGWCaHK1SEyT&#10;amithWtrAL21KLyxJC4qjEbEwggaLoHmzQk2xyKRbRGyLT6yZWHojGiHCFcsG1iMMbMLYUR0UiOX&#10;zEM/Ez0/BzFuptv0BuoXOsrEO+6L9IbHB+GTAVLFBWRqaarFTltHMQZDgu22y9tV2CdEPT5cI8VT&#10;OtRGiIbZTURJEwm6tkgIQmO/NkLbwcEilmWb5kFIS3Kuawga6I4YHYk8cylm5n7y3eX0pZdZj98X&#10;rnwuWF1JefQsaell5tM3Wc8+ZL94n/n8RdyDZ4kLH9IefEh/9Djl5cWYzyeCPp3gvT7t//xi6LOb&#10;cS9vxz6eDZwdYx7vIh6sQZVlaKXEQMKKrIrq3ZpLXWtymLnZ3Iy80OyC+Nys2PioEP/EuLD6uoZj&#10;Q5eODt1tb5iuS+5uCG1rDW5vd6+rt8pqsco4xW1cSBt+Uzc7UzacRY+GSejs2y6up20cG5s60D86&#10;dOxUR9mBisT8iui8zoyOkbLp0eq5tpxTqYENQYy8IFZpiGsFz6nIFRXHVAnOQtWNcmevcxanbGZH&#10;UOenre5eYb446/HquMdyM/NOsPUxAqbOAFlkY9bsbz0WT76Uy7lRG3b3RMX7E3Wv0/yPw9V4otuJ&#10;+hp+MRF97e332tpXDjQttbY8bqldzIke87TOR8nQpDeoG/6s56FGKSOFHXBNyHUKtlNHSG3cKrZh&#10;HSfWh2r3/ydODPjEr8AewS+f/w/gxIKJFLx2vl59c6TnsJKc8nfr+vyktnF3ohx6yMB50sj+kLJe&#10;pbRYvujmeKkf4xV+SIb8kKy6IUF+o4/4T+bbfoZu3um418R7D9Xjeyb3e+cAOVakmUeeT2p7VvuZ&#10;9svXRh4VJHWikR775WzEZIm79llu3oPZr0InUjL9/JoSQrrzAnvzWE0puFxfBV6wqF+VdtZxzIFh&#10;xIE29YIC0fDMHT75Ql7pYh4FCrxG45hO6+Q684B4TStXMYjjTmmisBhFXDoOY1bsQEvFEcJ1TfwU&#10;dax+FLb+XjxcDdPBDCvCsWg7VShbFf2VMfFGjkE6dE8FO7vtKNuf8dGQkF5Kw1X3YwuuR5fchj/x&#10;zqz5TnwInOBHnnnneeRV4NFlYEEhvjOZmmGD5pmiPGxMXXxQtDAcnYejOWuykLtt9TfZ2SvGZDgP&#10;1AadjbZtJUhH2ElyA+Hx8dbJgUgvlg7FD+Oa6ZpUFVEe75rMseJhtMl6UljNzTDrPU5heomlpIZE&#10;1sEwUqUXNo8MiTTd64bdSXUVYyeph5QYxpfpx9TAYrqImQPMsgle80xkz2xo1xWPjlvUxue2jV8c&#10;Dn2k9j2nDvzGOL5EPXbZvGEGVztneeC6deMVm7o5x8br7JZ7vj03Ywce5J2aLzs5VXb0YE6Dn1+o&#10;jpm5iIG2CAOJLw0Jv9Kdu3y+aOV6yYs7aY8uB18bcZvodDlzGHi5y+OvFPHfZHxeSeA/jeb/lv/l&#10;efbak7jlG1EL05mLZ3rf3Bx7NXf62UzxcK17rAvJ0RCuL2agttsOredPdfQm2Qe5uoX6e9I8bIge&#10;xi5p5lG93sEnwq3qWcJJMOFke6ujB4tevKx7y8+7/77w1mrj/Juq68t5w49SGu6nFd/PKb0Xn33e&#10;M7yHFdTK9WuJDes7mHfhTN294fTz1ZTmXGhhvkxhhXrtQZ32Y4jRCbOZSas7w8QHxyjLR6mvBln8&#10;bs/P7aH8gyH8BpcPXZS3k87vr3Len+Xwj7I+HWK/63F/e8jrVUfg877wldGIp8NJ9weir/ZETfYm&#10;DNWHtyZxcgOo8a62oWzn8JiI0p726XMXli/Mvb43y7/T9647cTaIWMUwSmPopwAHhyGEmiDzMppG&#10;tN5We6Xv1ZV+UJLZsE/+B1GcskFaUNzU8cn3L8Ann7Xx48PgH1pceKespLimsgFEFq0gidbcp0GG&#10;quWx4RO5TvfrqPwuR36fPb/Pkd9qya/C/RalPW61p0pxY5nsriYVlRYlrQJZ3XwJg1YNyhja97y5&#10;33kTyh0E7gkKPo82ugTXHzXSPwqHD1oQBhzIZThTXyUprpw4U2QH9Zfv6bv+Fq0uNki1uOlOu2FP&#10;PKWpc1pRa0EJ/kYR/2yfyWVJ/SZ5SKiUBOPXXzhChhGyAYWoriqbWxW2SyXWs0VmUwnazdxfOKwN&#10;KuEbd1fs3TkO3TOP3reMkbijueui1Naze4SviUJvi5pe2aU7Iyw/Jy35QEvzqZ7ucz2dF/paL421&#10;lo1U57UlZiHCQ/I7++WEDquKH1CWyJTckyQvnWdoWGtN7GHST/A8TyeGnMuLmi4IH8/wOpHIHkti&#10;TWaxZgo4d0vdFsvoSyX2D/NJzwts1kopX6rZS8mONhr7vuLEfxPaupNOZj6cXxTwib/ixMBY7Fv+&#10;FwD2/BsnFqAR/47/yz0AVhUCZEiA8YD4jzgxWG58+AjWImDhAcTXrU8MHR800NHesWUz1Yny1bfi&#10;On68fm8B2X19hfJfDt/gIFBSADsJYoC0AbdnwIgB8EAGWKoCPjG4JJAXYHIAVwalQA44FZQCCKWR&#10;kRHYZAnsEwODvt+0AZIAuQQA3rec3ydADb8//X85LWj+P1EYGJoA/tsAnxj4sQMUXtCHAmEQg04A&#10;LG0Q/kkDBfX/lcDv7wvSoM/BMIEAzCMAh2rA4gdA9BkMxjngZOmrvQhAAa+srAQ2QMAIenl53blz&#10;B9QM1ABFwFiA4mDg/mpQ/kqH/7v537QFyoMA6O+gHwBaDIwlAy77zMwM6H/BjxPkA2EQg/DPdRbI&#10;/DH+56X+tauCu3wrCx5swSGYDb7hxAKQ+MPXDQPgCTs/dYbLZhnp6oQHB12fvfL1mVuvCfQAqAok&#10;QPw/hBODJ/bz55nz19dx4p8BUv39Txu366tbJgZ1lcRcac97X536kOPUAFV32bNHZ9M28R9/3LBn&#10;63Z9CXUfhEsRJaWFVtJDqzhMLc1FhUcgg6LNo/y0XDmKDixVezctB29dqgfKka5vaatuQlAyMNir&#10;AN+naquF8rJw9rWkc83pdLg9WhaptFnFUNQYq2iBVbNGaqhpaUnhCXocml2sT1A8L5Jj5cQysgjD&#10;2uaT6ZVm+APG2hNmRg+cCM9pxAUL5EVlyMgeiXF17ds0l4f+AY8zkkfDvMuskc1E+fuhOH6B05sC&#10;u9Vki7UM2ze5dvcTTC+FwcZ4el0eegU0aIydnjNcBSEvaWOobwaDq4pKi30nBBWSwwhrsJUwsXCH&#10;KrJfrxWzVNcwRHS37y97QqXV0qDIeozDoB1v2tn/HMXjKsl1wc7tAdn1AYW9zAmYZ3gO4Wjt+qRa&#10;TXKlMq1SjtOnlTiLabiLbVvCnXpicfoF5fwK8/wN9vg490ibZ3MppyKIFYuHOSjJoiSlEUoKFloq&#10;tiSkp49dXKRTarprXjghyFmDQFVH+qDNPLEIYHQ5XNvoMDME+HZ/mt09GZmfRqQzdRBOUFMfS6If&#10;wc5RF2EsLmMkI4fWgaopyQrt3PTrfuH9UDk9vBEMb6qooiG+Q05+G0RfGA5TMtWDG+lY6BuDvWkk&#10;Z6ZzJNUm1lzXH6PihVbiWkA8uRZRDentJzuOtxQV+tFscIYSxlpCFghRKlGZglUy15e0NpalmakD&#10;ajVKwdZQhK25l6Yt4WCo4KQqg961V/oXEXFAJoYYYQysbShegcyATJRdsJiapYqKsZ2tg5crlUNG&#10;OyMgvnD9RIxFrrl9ra3PEV7qybjiCxGlc4H18wH9T32nX7IurjrOvbKbe2k59wJ79RX+2mur609w&#10;U1cN+o/Jl5/WabpNGHzkNH7d4vBZWOslRM8CYfQ3+5nfnK6dQY/lSpexd4RhN9HwQiSmDDXK0LfI&#10;JLjFMKhDw7tM2tljhwV6K85E0snRMJ1lW0tAZ2tLc6U3YsQ3aOsImQZiAgdij5zJHR9L7huKable&#10;M/by+PW16QX+jWX+1Turp87dbD88UlCZz+U56MEJUANPCjWE62FPsrVn0ksO1tx5/fAhf2Xuy+LE&#10;69nz/FvnPi1eWnu+wF9bfPvyzuOFh88evnzz4umXldVPKx8/P199/WBlafb5+eH53qa51sqV4W7+&#10;xTH+lYm3Z0+8mBp8dfro6kjvu+OH+KP9q6P9z6aH7k70TXRX5oYzmWgVU/lNaG2wXVwhmKobSzdI&#10;sIZEQ0WSlH6tNFCowCIjkTBnVVWbHWLwDbuMNojzftTpEyLMavodlWEUC+HLJHA9BrYDSKvDpuaH&#10;cFZ1cHigyF6O8D6eLCxA1dxH1TRK3zpWh1SBow84up6mulyjcx8w/W/acCY0SW2b4S0/mJULkxIV&#10;aMFqLGDHzluUHCLnnIEMzLEN5sFpZvJGMlt2i/z4s6mqZqijd7pbYjgi0EeO67qT6SPuE6USF62S&#10;FKWVlIjPyqVW1oQPdBZdPpB9tjD6aFZoVy7vYLZzSa5LXptX6Wxk8/3Qhof+NS+SO65EleRgKco/&#10;/CTgE0Og2uMXLvxP4MRg0gXACXjvEhyC2Xd9GgcBzMTrk/H/womvzF5ax4mBTutY8RasKfVQ0/T0&#10;0NO5kdUbY2uzo/zB1leFGTcjo86HJMzGFi1FVD5Nqn+VVLEcm3fPy/+UC6MnijeeFnomkNVBxuah&#10;DVNw6Dwb60Y67SjH9Yyby1kafY5NmWajutmapTzDmkzGqZLwhcyIxUjerLfnBW/e1ZTEJxXF76tK&#10;V3MTrid4HGfBM5x0w7nGESmk7GxSjp+mD3GXhdl2JFvRLdk6ozKgtTblaFHaYHxIF9OhGK4fLrGP&#10;Li3tpqcbZ2tb58I47Oc5Ghd8LjV8pi7jSW/F+56yVwURFwOonWRklgMmJ8r7cEHi6czYsShuOxue&#10;RBRnEXY6uIq5JqhG1GoktUGS+zQz2xUSqoUD6n4NOCgV3aiYWKaRXKidVoYr6eQcGo87MxA2mu/U&#10;GGVRWsLta4uYrPUdTLCpjTQvTyaUJaOSIrU8meIY0g4tR1FtqoYJSstIAWogh7EwYnmqAAPlSmih&#10;3boSkhih3bCfflTftUFl/wZV6AYDBwnHKNPwaHxEoUv+YEzX/byx93kTH9OG15IH15IG+GmD7wIO&#10;zCIDe2RsK8XN4qQwvL0w931ITw0SW9ceKQ5T3qRsKAbDa1lY6FjpySD05HGaUhiF3dqSP4no7ZUm&#10;6+r4EHBhDhZh9jhHQzm0qrCR2i5jXTFtNVlNiAIcbWJJoRhizORUdIV2SP66RUpMTEZRVllDXs8I&#10;QvJ0ycrO6GUy0hHIQLRjuI1Plplftp5nMtQ7ExZejoiqMw6rVWOn7dBhbNiO/FnITEHF2xyb42Xb&#10;EE1qibE8EAGvdlHJRaqmicsHbtxN3CKE2rUNJqVGYPmntQ6cHL547kBfm3eMP5FFdvZztaS6qupZ&#10;yKhaITHBHt7NOVmzuWn3At3PY/Q6DXQ6TDQPYkVziZvCuWKhEcYeiRRSETswnxXmZUK0l7f0Vsoq&#10;QF8uw85XWy6moR96Q0+RdSqskfGW2HgMMQPLasT7jtt4PzVhvbdxXUsNfHAw+GQBo9EbluQk64kW&#10;dadpxXohc3nocn+T2kD9Jl/1ZmeRMneJ6jCdQ5lWY1m2J2Nxve5GJTZ60TAtdzUkSQGOldZGmpj5&#10;MqllPk713vjiIGx5AKYkAlOVgqkvxbcddho773vtdsSDJ6kvnxesPcp8fT/1xWLKyv3kF09SXz1P&#10;XX2auPIyemEt4cHHhEfL4S9n/dbG3T6dYr6fYr68QF+9wXm7xHuzHLL6JPC3m9y7kw4X+/DjbcTx&#10;AffrJyIftwbfKPI+VRg+UpZzsrB0NCOtjs0KMLdydPKI80ntY0QdM7Ut0tL2l1L00tQIMYVGW0Ai&#10;XYwzUp1ba8OGu9Kms0LaHAiRknL4TZIGWzUxKhR3DC/R1CdO395bFuGgBLNH2/gEx5R39E31DV3I&#10;LG3EObgoG+LUDM3ZHlGJ0SUMrLeTuocXNCobVp6iURQjX5AJbaq3Ge/wnK3nXc5yG2NblOsahUno&#10;eWgiE82xTdZm/fb2J9w8xlMSblWWPY4IHzHUDd32A1pC2NaLVVxXPtmcN12ZPFifNtiRNVTuVeej&#10;40nYZoTYIMvZ8B/sfXdUU9naPt7p4zg6trHTpJcQekklISEE0kiFJKTRewcpAQKhlwBSpAtYEJUi&#10;oCgiIKIIjh17wYI6o6ACSvP8jpP5ue7y3vt9c++37re+P+5ZWXvt7LPLe/bZ6z17P/vdz2tTuJXZ&#10;g448y00/yJf6WRENv/lJXeUv4NLNxtxCiRODZ6dfzb17OTP99v27fztODE5mlTNZkHtveraztd1I&#10;W+8rlWVfqXxj8sX6LD3iIMr/ikNQr61bqxWhEWK7Y8t68QoVwU8qXutVJGu/cFn+tf6ybzd/t958&#10;K5yo7kZbK+JuEkXAA1IYwSmsgHiyr9xDWhNfLRWn05FeCGOWmZ6rjqrjd18YLl8GgWhQcKYeJGMe&#10;R5cbbCCJ05YEraKmruF1GEnv4Gsu2O8q1knwXitmr2BxvqUyVhIpP2DoqzGi7c5ehgSWqjl+rYbD&#10;mq0EdU2hpU11cOhReUatT2A60TXCAum2YbtkrZbcwvEQN6zI3l28xtTzZxuZDS8FJvTWpos2k3gr&#10;ndlfOcl0o9ucaq6w2++6tt4gtj2nn1jyGgWibgBB59+Lj3+IODMrG32efWYgqj2bW8yF+3GNSJlI&#10;RiNdXE7lBeni2T/ZMH/CgpSxZezig+FNpXyFF0RAUkUGIBipHEmOWLgrKuBEZf7t3iNPRwbPHWur&#10;LMzisSgIE3PL1bYOy93c18ZFGJaE2NdHY/ZGIhp5WpnOP4ZxVgTGb46qhWTuM5W2WCX34zPHhJUP&#10;wvY8iWsCreevi4tve5a8EJTM0gtmcJmvHLJeUEon3HffZ9cOE4q77eT7TGNrTKN22cSWYaVlLmm7&#10;6Jn5bEWpuHyXf+Ve6f62wo7CmBIeXoA2whLMrTxpjIzouOr80paGlv7jZ3t6zzUc6kyqLs/paNl9&#10;78bhhXd7gPmCpelk4HUkMJkETMcBk2Hvn4ZP35fN3NsH/Nb9YWJw4XH/04tHz3ceO9pQWZAYIHSl&#10;uDi483hxSbLGloN7BzoLTtXvOJmZ+EtW6tNdAePlyNPJGw9JtHszSOOnIxanEpYWo94uxL9ayJ0E&#10;Su6AJ2EmQ/J/i01/nVP2PqtyMiL7dmDGTXnReGXVy9ba14P1787sfH0scryDe6uVcL2LfKOXdnfE&#10;7dll3tR598lezsvjHtMn/YBjIUBj4Gxt3FxjFlCXMFcT+Lw5eOJozIsDkRMKvxuxvKEQ5olwfndi&#10;aJ8icahSerom8lCmUBFFCgsg8D3xNA88kYnDkzEYAgruQaVVy7OunRp4cfv+83uvhvsflu7sTQws&#10;Y+PDodvI6ivst692tNJytzfxQhmLDfRp69fDVFRUv/waJDiyJzLCY+T1h/seDF15qyg7hbT3XbEa&#10;ukUDr64p3rAx9IcfQvQ0QwhQYQTRrdrX41QS/3Ye4+1u/twBCVBJ/JCLfRVm+QtFsw26vt1Ep1UP&#10;clgNsl/DsnGTxZHt+AET5hkz1xFb5zFH4g0C+hzCbhCJPA6377B37qbyj7DFxRjnEG1D1tp11B++&#10;469f6a26LtlC9zCTOOBGPUXEDkGtho1txoxQ9zThl9dCBzeb7tc2S9ioyv1KNfB7erbGzmq70Trk&#10;bBUcqLB7U2H9XKp6I+ibRn+VsFgVev5KTKs+9iISfxuNGobqHlVd375h3YCWyQVDx341TOs64/2r&#10;NY5uhvdsRvRvgJ352frCVutLmha/bDca1dYb0t00qLelT1+tQ1v1kIZ6k4Zuk4Zxs7ZZpwXsspv7&#10;29T4DxXpM7ukTwpCHhcEgszPT8vCn+8MfanweZnjNpXFfJ3GmEmnzuUR35cxH6ZQycab//LlV6Ca&#10;WvXjj1wG99mDB38osY+GCXPAEggVg44+lVPD3+eHfxMoZ4//sSf+m475T8LHHgCHjhIZUo4TMPwM&#10;J1ZaEoM4MbjkUMZBnLir44gZxPhLFRUGnfIRJ/4w/y/jxH+sbn7/NH+SQQnCgesgJaJ579498e9+&#10;7ECUEXQSBhqtfnp5n3Iq7VY/pZ89exb0pgZONkBs8q/tiT8ByWBbyuY+FQEjf5vy13f/T8V/F//v&#10;PIJSSPAGiFOC3vJAPnLQ+R/o8Q5016e8BfaAEiwHMdp/+Yk+6yjlX/B9ga+mvb0dhUKtXLmSwWD0&#10;9vaCbYGtgMbNIFkyaE8MpoOQP+hBEExU4sTKNwKW/azO/1Y2MP/fLfKP0v/bCv+pDMqmlcMPjCuf&#10;4urVq6C7OzQazWQyQc95SlJhZbX/rFTK/MpW/inB/mTmz+QB9YDy9xlO/Mme+OMe0YelmddT927e&#10;6O0+BoLEYPyjtdrvF/j6wHaV0v57cOKP+6EAcAXEibGY7779cpnKV1/+5VtddUuOg9zXZW+q1y+p&#10;AcN0XJ6BppuOBkFHB6mnarD5260mP0AF+h7lNMVw9PGJ7Msvcq48k566L+29mdrfJqoqo6TluslL&#10;I8vaio4cKu0qiClJECYm8ePDnP187LhiCN0LwuRpkbyMOQKoh8M20ta/mG9bhTLRd8ehghEEkAPC&#10;hOKD43m7CQReHgI/OpnNdWKls/yyKXw5DFaBsBigYh9wyc/daONE/G1ry8t6BhfNrX+xdxhGoa+6&#10;00YlrgNszCV/q3cpBKCQDCgIH5Lhi/F271Lg00k2j3bY3dmBuJ1GPh1H3uWB9LPe7qi6nmVq7GKB&#10;RGhCjb5XtVmhj18FFWxDx5m61lLCrwqD+8jk3Ua6RdvUaw1tOtGUYbL4DjtqmpM4w4lbYEcDzJAP&#10;NL9ZsmSRE/SaJB5BuA9YsAcsJL3QoOM6kRcg+RPo5lfYjue44UeYwXu4/lvkvmuCgYthA/3xPe3x&#10;7bkRBUwMX20dZOXy7VZmzt782LSowqwIRVZgXlGYYgcrlGPuyDCxDaNQUjy5EidYsQvrflYtsB90&#10;eXH6XOhOhZNnJklcH5haHRMTTETjNX7Eqn7hAvmBYPWjA+wnB/QGY9gGa7wu0skWYmG+fo3GqmVb&#10;t38NsVuLw0NJGLwjhoHlivnRkclRIZkiRpwHIVaEjaWaemM0GGwLYQQ1PIkXGkHnhNNdU8XkMLqN&#10;j7O+H9HQy8HAz9Ekjo2QCTECKhlvzXeCy4TsCjYt087aywjiYmQDhzlhnVgcmlDC9PN3D45miBPM&#10;4KJv11iofP2TrrGRO9fZxxMX442TCoiZHFa1V/jV9Po3+weA1hFg9xBQPAJk3wJiHwOCOwvOdxZw&#10;d5fQDz/AHi3aPvyAfLCEvT2LvjxuefIF8jTAvgmIxhcpF1/A+ybR5945XZ12uPbC/toV+KV2y/4i&#10;k6ZkE0WIcaSngUiKCCh3itqLC9tn51ttIYrTYTG3kZ21WBTbOD6zlEotwiOSrbR89FdRzH5w4mgJ&#10;M5xzaiUNVeJqBSuvwa/idE7XnX2jU733n3WNnt/Vsjc8K43q425ob7lCA6dpFcX2Tw1NSoxISkjK&#10;yNtV2drfO3T/2p3FX28Dr0anbx+5PdJ589ovz148Bxn8Z2dBFnXw4O2zD29eLkw9nHx0+eGVm3dG&#10;n4z23W7bP9ZU87h9//vB48DowLvh3qnhk2/OnVoYPAn09yx1d833HH9/9vT4QPfo8UNt+0ozE/2c&#10;kXoGRqvc3GAp0e4pXi4haINAg40yU81arE0thwlOc4Mx2EAojKdpSd1kEbYVc1CPfdUmpNNInLfZ&#10;OUeD0GBNPohwPoQltjjTGimkBDNIgh0q1YkXiXL3MER5QjGBZs4ZSHIjldlGofRTWJfcxJcYwjNI&#10;Tqu6c/tmVjWE563vDF9j6bzRIcrMKxMVlgzz9TVnMrUxRG1bmLq+7qrVtps1ogkedX7ZZY6yHJ1I&#10;+ZqQUp30VtTuVlh9GTQn1TQh1yV/l8++koCDcl5FAr0wjq3IEe5qCm++ktf3RNE3ldk5HbdvNmYP&#10;kNvxILlyp8NHnBgEZEFYFsSJ+0ZH/004sXJXXKm5ldr3M94J8BjI734jPtwYu/IRJ/5op7fsS5Xv&#10;iDBWV83QWPev10/N3Ombu9b5tr3wWqpfi4hawWPsjgg9JU+4kJN4MS24P5HbGogs9DdPzSSVF7Nr&#10;QpHpVN0AnH4A0zFLzK/3lrR4Ctv5rBYmpdOX0Z3i3pPL7MogHZQxOnZwT/gyuzikJgqliS86npZ6&#10;Z2/d7J7ayZwdQ2Gu1RLzJJa2H1ODH2wZKCNIdyDD3LUouLXWzhroILx3nbT6/IELQ4cv71Z0hUny&#10;MJYig60sB7vomJDDteX3mupe7KuYaC5/1lLxom3nr52lv3Xvenms7Hl70XhVwnCqV2uC6EAAt5KB&#10;TQWh6ARLaYmtvNg0sVg/usk0+Sxy53V0+QN0xTim6o5t8QXt5FGtFNBy9iKq/Jh51n7T5Ebr1IP4&#10;/EOU0sPcuhNhRwYzB4dzh44ndh6KOHA88WhPbEs9NTHT0DUBggNxlzIX9yw6xxUOUzPQVcMg7UOD&#10;4cGyrUjWN+uttumStIyZ2zXJumsxlj9hED9SXDaw3dTcmarMCHR4Nb/wTPDeR7FHllJPApl9gLTz&#10;lV/NLafEISP+UR36QQN6hZGTXAsVsM3SdbOx7Tqt7cs3Gm/W5xI5sT5RrvbkzSs2blypamGChFvA&#10;TLdusNdaT7deGUXTr48mncwRlUtgcTgtf4stHjprievVyNsMfVA0H0ehiznF2ZJmrYXSWm2gvsHQ&#10;3MjW3hznYuoaxYytllWlBWdEcBMF/rHicKmjyHebvaOmCx0ZGImLkNp4hevzBGpop1WqkNU/G2vr&#10;OcAtOVx7v2SmrJhZpiDm+EBD0DYh+o6xay2FX22yVfla/UcdqHdCyukbV94C7x5N3lXsSiPQ4CSW&#10;PdWd6EQl2SJJVjZcHDFJKDkcHXUjKXGK6jiEwgzQ6Jf4hAEXtZ20TYme0MAQFDvIiuKl60z8Hkpf&#10;4RynXlVh8bDM8mUlck6KWRRBb9lo1uroJJsi8xxEB8mxZ5xirtMk79CsJTr/Q070iybpcKnvgUB7&#10;OVnD0/h7JsjuHEyoS2Z3K4SXykUPCyj3YixGwqEjmS7jCt7zQuGTDN71GPeTQk6tIyXN0j3UnOel&#10;48KxJUUzXCt8qfs9UZU8EwVHQybUTA/SLkgAialsDx5y6e9mjgyJbz6QzT7P/fAyH/g1e2kye+m1&#10;fH4qeeZN0sxCwssP0pdLcVMTQTMjvIVTTKCfAwzzgNt84C5//rHoHcjqMBk8+1v43NOwhUcRHx7F&#10;A9diloalQI9svi311fHq6bPHgf5TC/tb78izDtL58TCmFO7VYCVu0XOp0ERn/WyWpAPLQzrV0ihN&#10;QsZhkO/fi7Lb17VO4lYiEJXRPAuR3lkGkmQ1UZyqt3SLV5K2R7w6PUKdFGzmFsWKyU6s2C3fvTtW&#10;ke8a4m3qjNOD2Xj4gd47cz2pEoqBq/NmKn2LJ3uzP2djmKdOWjisPMyxyhNfSIcn46zDYLggvDhF&#10;vKNZHDXkLD5nRe00xNU50Ju4vkcZHo2WNgmbf2ar/+zqhAjx4aXFSPIj+akJguQ8SXq2a2KYPsfz&#10;J3TwevucTZS6bawuXeFJdNgh9/ggBAXy/VpNlS9AJnVbc4uj/9+eeHL+/eS72WmQ7/D3nTFQ431U&#10;dx+3wj5eylkoGFHqQHBh8S/zTih16e+1AvMzs11tf+DEa5apwL9cUayPvuTgNU4Ju88IvesRdlMQ&#10;VImFR2ht8N78nb/qD/6aq93UNyDV1SwgJihzChUqYGmIRFoeiRjfUkF4AdMnyASHVbVxMcQ7m5Bo&#10;tlyuU7CQEctzjbYzZ+mtttZaDjH+EWq53Bj/g6nvJlzEenzAlzYZa2gnjMPvIbIGrVJz9ELdNYSO&#10;21iOqkzKdlfHzTjMzwgndRRJG4lVhSA2aTto6vujwW0RxrHs1Ou7KwdzMw4EBeQ7uyRY28n0LNP0&#10;bYusXWqw/EIbNzmEkWkuyLAQBWjQAzdRoza7Ra7j5mhG1OrLOk0KTpsUX1BVXNMq/Q3ZusA4/cq5&#10;c4rWuRh0bjb+4rPUM9eTB5tDD0UTd/hBSIVwajPFvcqJlmrhGA/Fp9gx5Q6eMrxvJj1YShZ6mCOd&#10;tIwkKFSWr1t7SdzNU9Vv7p/4MHkBmL4+O3P76lhPRm6IgE0McgpKd2iQGjXF6jREI9pTHU9mEk5J&#10;YS1Ss/qk7XmyNbEla2PbNCKGbVInGCXzIXsWd+x/DR7d8cgEMfuzMM+bdr7PzL1f6IsnIP4PYFEX&#10;ELG9sMguy4gebPJJSvYBUlouMmKHdUASIS6Pn18UWJrjVZDATkoVpO2Nr2tNqa8PKqj2lO9ihxYT&#10;PYsdBDVU3xb/pJ60sra0svLw9PgYWX5FY8v12z2LQN27d6Hjt9nj1znTT7yBaQEwxZ5/xluaCAKe&#10;yYCJtBeXch6eH3x+48Xir6AD4Jmnd/u6DucqcqSKgt0nTlydfHoDmOoDHja+HypeOJoFHI8F+jwX&#10;eulvO8hzg6R31+kzTzkzU8w3b/i/vfObWAwf+cDf+5qfPyORvwvJfx9XvRhdPR9VvVRYAzTuAZor&#10;lrqKF/vygH4pcDpw6Rhr6iR7+iT9VT998rz7zLDwfa/Hm1b+ZLPHZA13Iot2O10wXi+bP1YOdBVM&#10;10feUgiGfV3bqM777B3rsM61BNdakke1u2eFt2hnIj8uhhUQSnMPJBFDWYTkAFZmjDgz3is5xD3V&#10;j7NHFjl2oPpu14GuhrqM3JLQxOKYpDLvwCwU3mebNnHNFuwmTbKxlRhFjHZhpiDw4doQN0MLgR0u&#10;jMLLZnnuDIxr9ok7gmfu1DIO2qDJM7LcYWJZrm3UvGpj40btAriZ1Avjk0pmV7IwR3gG1yPNJrNw&#10;QA5yKhrygKt2m7b9movJNQKs1whyUsu4z9B2wADRq27Tt9VyRB922Qpxxhp6wkLrhJ3poAPqNJ5w&#10;ikjvY4iO0AQ7bXDxGhDPdVtCt6qXotFNTEojBQfOPBtsjFvtTPqRsCE0ug9ifnTD9hPrNM5A7Y5h&#10;HLOhJv5rHBM3xpUZdO42f1iu/2GnFlBhADRAgEp9oFzjedm23uINBQVrfWrUWN0WlEE7XLexxUEN&#10;7UPq23tN4eftaCehtAPqmJpNto0/oxp+gu/51qrpS7NjP1qc2WJzUdf6OtR6Cod85Yh+ALe9bmZ+&#10;zczmshHsrJpV3zrogJrFPYTTolAExAYCyf7zUvGMTDKfGzhT4LtYHAoUBwEFQiCTu5TMWUqlgWvG&#10;hVLyoyQS1XDbF198dIjx48oV7my3iQd3/9CQIE4MWnB+dIsBOqD/Q1sqldtnoVJz/gcn/qxb/vNX&#10;2QPgcPozODG41vhjxbG0CPJO3LoxVlKoSElMONi87+2bV39sVoDj8A/Y6L8akJ/1vHJ8gomfIiDm&#10;pEQQlYmg2SvIT8zlcsEVzooVK6RSKeiEDMyszK+MgKESsVMWAUE7ECe2sbEBi4DEC9XV1UpMFMwG&#10;3vp0gUWU+JZSJGVVyvj/PARr+9tK/m7i32b7Myn/SFrwoZStgDgx6PNv06ZNILgOUj18wonBvgWv&#10;f1T8zzQN5vms+Ke/ID9xc3OzlZXV999/D+LEAwMDSqvl8fFxJWgNvkGQtxjknQArATsffBegMGCo&#10;lPlPtv5JgL9b6pMwf762fy0n2JCyt0H5lc8C4uJKVuyNGzfKZLLHjx+DNSvz/K9J9Sef5TN5lNPj&#10;T9pAaU8MhiA5sZKfGMSJP+4FgTDE7/YWf4R/DIT/DXtiJU78yzUHLOrbb774UuXr777+VkvdiGoX&#10;SbWU08yLWMhiom2CuS7PTI8Ot2ThTAkGq0ytvoeT11BSbePPRnRM7hx7XXhtruAhUPxkruzZ9cTh&#10;oeiTfdlnRg8/eHp+9smpF+25XZVhFXuj62p9ipq8dnb4VXf71naIyrvFNXu5u+JQCdifmcarSUZb&#10;3bCmgUQHCoft5CUii2gcD4IXDy9xtaLTIdQgU2qkuVOSBbwKj+6mO54h465TSXcprlcdyVeQxLNI&#10;lxNw5zZTRDfeqdeNOuLJfBhFmUlhzOUxlgqYQCp5MRY/G4+bS8Q+jXC4EYi+Gubc40ssIcECoQbU&#10;bRpUDQOOqaPImsrVd3LbhhNucvDegI3aSlBYCHqoQafZnp0Y5wYDZJMJ6Sic14/2uuAQ/pyQ8Iou&#10;e8NOnmXFLnCj37qFg79xDO+8HXvAlH0aKh4wDOpWjejfnnnHpvkVoX8CffqiWdtp6IFfnI498B25&#10;FzPcF3pkn6QmkRNH0CeoL9fZvt6YhOYEeETLwrNzogqLIxQlUfnpXnH+jkw3G1QAySUz2CeKT6sR&#10;S8Yr64Gj50FI9U5x24GQnOqg5PaM0ob0gh2gYYLlGiJEhQn/SuS61ke8XSjQRtB07CgmZg7W67V0&#10;VL5eA/os3fC9ttlWlJMdlcJmMf25YYkxCQmZPPcgmJUL0c6NARM5mTDttZ1IxlSivoOTvh3DDB7r&#10;xpP7uqf5MeWBrpEeGKqtmovllnA+Ii+OEekjEHLjAkIOZBcMJSYfpLjGOlElXhEhsfnx4fIEWXFB&#10;xcE9+VX1Ep9UK2u+mjpefbsh6DExNs4zU+6Rn8KU+7hkubEPR6Y/retcOn7hQ+fI0t6hxbKRmfRr&#10;M8E3J6mjk7DLr21vLCGeAvCXc+aPZy3uLiDvgcjxK4fLv6LOz5OuA9SxWceLv8HOvsFcmcaOvYWN&#10;PLcavg+/chk/1u98/hilq865NAkWnQ4PbqDLjvAzOt1kLayUIseoEBMJT5uH1OYT7eOo5GyxW7mY&#10;VshBJ9ON/D10vaNg0UW88gqfPRmuhTKivMyjsDl6d2tyY6u0qj44V+4SwNfGIL7VgqpswW+x8sfy&#10;swNTi5OLc9KKg0N2hEbFFlWV9l07O/r85v6+jsTK0qji8pID7aNXbr1//f7Duw8L74EXS/N3fp1o&#10;P31Ksae6obnxcs/RZz3dU709E0daHzXvf3xg/0TnkV8H+16fHXzXd2qp+/h817G59mMLx05Onjz1&#10;5NzZRzcvXTjbkxYfbAfXd2XYB4ppka64CLRVjjP2sIDX7+XZQOeU0dhVLGGLR9Behn8Wgllsyeix&#10;97lJiOrBhZfCfHPsRAVW1AIDu3JT23o0vswBm4mA1Xh4HghLLxHGhyJofqb4IKiL3MqhCuPY7IDp&#10;tMf34Eg9GJejNuQjRq4dpp5FKCHNAqu5SccRQkx3jSt0TQiCsjDf6MO+0KCqWfo5uEgccO5WcH8r&#10;UgpSorCNKdPe0agu77SsOePY1gtvKtfLjFAPSLSMScHJo9DJyYSsUlFdXeiBPeHNA/KTM423gL23&#10;For659KOvEs5DJT0jKfXFWIZSpwYnIAoceIZ0M0p+Nn8OGH/eIHa96/1NKh3/9H1X/ATgx8W5bdF&#10;WVap0UFazU9aHNTV80sLc4vzYOTOjTGBh/sy8AT1smXfqSwHbVIPZx0Zrrx0Ytet/pKx/vTzNcK9&#10;/uYJ6J8lNhv9SBbpIucaEb7Kw0bhY5YbYpweA02RIdKTUClh0Hgf05ggp5wk/6bk8PYwz/0SSgUX&#10;U+QCzw6m7W6MvXAm53Fn4lh5wECcR7uAWi+k7GXT9/DcD8YEn1KkXMmLG4nlNPvaFsiwu6It0/hq&#10;EsZamkiDF2juLTJhU7Wwjlo2XBgDdK3WJmttSztaGNoQxspk2foTrGN83auKMkeadz/bV/W0quBO&#10;Xd7dAyVPjlY+6yh/cqxiYqB+6lTty4a0i7Hue/iobIJdnIWON90spoRa2cE70Mqqb3Yq6cAoBtDF&#10;Y45Vd/EVD4nVz12qHyMUty2zx2zzzlkVtBskVG0P2qkbWGsnPUAr3C8o2xdU0x67u9ozJ522I5eb&#10;0RLffCJu/35mAsh2sovI7/aNuZSS2xISFexCwqBRMFeqc1CQjd+O7TjeWm2MmZ0AiQrAwwMIJhKO&#10;mS/TMlQCjxRY+LgacoIJ4cnUuBxcZC02+nZ409ukYxMBe44hIyu3UGo2ODbq0ipBFAfiGmdA8tXD&#10;OatZWf5saK1qxsGATlvlpclFoW6+CANbI01zDIZBJDCcbOAcWytfkLmXaVvhR9kXRi9wgynYmAp3&#10;1zyCs6+tkwcU743gcax5DsZ0CkaMsHWFQjGWNiQG159CFtPgfAnON0YUlxCUKg3JSUwtjZMV00TB&#10;a/UtNlnC8ZJASnCMFUNgQfZgee9w50bZw9yhOkTjLQ5kE142P/+YvP9E4hE5IxmFFOo4+avivH4w&#10;wqtsgWy1tqf5hhY27rt0/97T16+aOg5yJG4MMSsoMihqR1xwWLLQM5nBlZE5+X7hPeU178Nin0rC&#10;HqUVAA1VQF74NX+nGrZlGNmQhFUzsV8JdfgGQl9DDNialm3eX+pwL99pIhhxl2bYr7pa/sWPkvXG&#10;SWjvDn4O6NRygh89ixfMEtnPA8TDiV57Q1gKOiwBoeurv4bqCI3yI9dIhd1ZvsMFXtcy2NeTCFeT&#10;sE+y6VOpjGdSxv04xpUYwRl/n3Zx6B4/WaOnvBzrswNOTSbiy0WkwxJ8E928HL9VRt+eF2SxOxHR&#10;koc/UehwMsOmLRvW0epxfTT+9cNc4EkuMJG1NJH27lfZ2zcZc3NFi/OK+XeZcxOx85ckS0NsYIQL&#10;XBUA457AQxGIE8+MC17eE7245f1yLGjmzg7gauJ8X9TUUembzuzpFsWr43unz54CzpwFjgzNt5z4&#10;LafiHD+hzSX2BCP1Ii/nhqDwljDrpodsLCDjYXTm48DIX1wpe9DWmQRYltizLq3obEHrPWnXLc+2&#10;UfL+fkLTaWLrsLDtguDgKLd+0GvP2cCmM+z8Bmx0OjkxJ6y8jpecaUVxs8KQaVQhzV5IM/Miaftg&#10;1/kTN0UxNeRCkzIetAS9LVZvlWDrcpr2Njc6U15Ycab5+FvFIcAz9y3a85Ix9pCmRaEhvNgMqTAx&#10;lxloheltkxhsYRptdaFa+LvZ+UhggkiEhxwuzoS4FejQ6sx4h424xzU4fVtZJ0xFtc6+7qZo1a+W&#10;b1P5GsQ8rE3Nug63gGciwPMS0yDNJrj0/PfzE/+1Hn4/O9vR3m6oowtaRK1c9heLZctzdODDWNFd&#10;WtA9t9CJwIRnkdIRL/+9OMdcY4McHa0iI2OFFSwZBfK/0KKwonhbSaKOR7waNQ1CrqWJ93P98pA0&#10;3Ldqtiqb8T9BJOZsKSchN7hIEVuR4JNBtWUar4NofadmvEIDv9FEqG3vuQUmWGUWpU6qs/A7CA2s&#10;Nw6swKekU+UiRCANyhfbiHxRXiE43xBHiTeKw4CgyQY2bHNUMJ4gd+c3JyWfK9s1VLizLTa+iM4r&#10;dOWWUbipMIKfOlQOp1bS/cF9+xgLWgSUEgv3iIDQw7SosdvdZLremZr+VbrRh41lgzrZg3p5Q0aF&#10;5yDF/ToZF6wL79P3PfU7OhZy8GJUW6t/bQo2IEwDWaSPPISgNNrTdpnzqmCS3YTQIvvACEOWvyEp&#10;wJwghtoFmsMSHfG7gz2u7c34MNYKPO55d/vY1PWjS8+uPB07VVcenxIubkioH0z59bDkaRXjYpnH&#10;5SrBlWrepTr3kSbu2UpEfeqqUJkKr3Q5+4Rx5AO6Yia0diqq+pZXZi8xaJ+J6z51QpcG6YIW84a2&#10;+2Udj3ZVRt5aJ+kGYpO57wVB8bOs4+PFp3sTD9f4Ve6JOdhdMDSw/1J7xUBh4r54r4JkiaIkqLop&#10;ev9RadvhyD37BDv3UtNbGPIOz5yWiKK68IICv4zihPK25sFL4zN9L+eTBkbgZZUmjbsJo2ciXj1N&#10;WHqTCEzLgDfpi89lT68G9TSFtNYdvNL35P3zj3Swi9NzU7+NP3/8y5MHYzNTDxcn74MI+eLTY4tj&#10;jUujuXOn41+fip48s+Pt6P9j7zuj2kjSdj27O8Hzzex4nGaMbWwymCyQQCAkQCBAGQkkgbKQUAJE&#10;FDnnHIXJYHJywMZgG7ANxsbGOeBxwjbGOdvYYDDQtxn2cubs7Le7955v794f26dPnerqquq3S63q&#10;ep96+ql4YFIx90jw/LHs7fvQz0DEOyDk9qJv3xS78TW75K0g+7Vf3uuYqumEurnIipnciunGpoXe&#10;psWhusWhovm+uHf7xROtHpdbMHfaMbd6yHeHOY8HfR63M8ZyMcci4F0C6xpQz0eGP5gRcG7vzked&#10;qlvx4oMM+zKkRbI1MtvFu4kd0scN68H5lKPwESikL5XoIxUoEqKiUxPC83KimloKDxyq7z3W2nOk&#10;+sjBqiMdqi5ViipM4sNmuPEk1KAUZXZzRs2RpNLDwugGoqjInp6OYmQRpZWixPbAnIPy9H3ylH0h&#10;Wb3JO09FZvWx5FX6DpHbTEHV7FikS7oLqQqN60G4XDCEX/jz9lIby1x/clIaKyCN5FhK0Oj2Uh+V&#10;7LgTbn1VYnrCXXMQb3DEyfyALWyXpmGvmeMlnGjCK+ycHXvEhHDXiT3u5nXQ3KrV3PQ4kXiOwR6l&#10;CvrceAfcfFscBeVQRiWUkW1M3uUoHAspfF3Qej44SWXlmLJZe6euyUEUts8Bv1cH1vqD9rFt0FsE&#10;3iWZso7ODYGx0uDZtS4DTbj7VciZndDFGvhci+1cpxXQazfdZ/9LB2SXaqtcpYZv07c7DLPoN4b1&#10;61sO6llfMMdcg5LOmRGP6+P6dPEDGtg+NdfD3zsM/Jf96EbMLQPsY1vcK1fCJy/PaSZjgoi/6oS5&#10;gMadQZCOmeEOaKB7tiNPGDtdRmJuEzB3GZhxgesDhceLGMF0ht98fhRQHL1YFLyYFbSYHAJkyoAy&#10;JlBJeRZPphlrf/XlD2Cf+d2ab5ks74cPbv1l6gzkb32eX9rnwTHg0vbb/u238eVT/8GJf9sm/4mv&#10;tMCKT7H8nIDhX/GJQecG3EGMCPQ/5j7Pznz8AK5jt4ISgSjYEhD2GRTJW5gHPaGlKd6lbaX+fxj5&#10;fWbQ9wHJwaA+8XJZULgARBljY2NBZrCpqSkI+oL6xEsO0q/aEb9ebelyy4crLtjY2BibzVZXV6dQ&#10;KB0dHWBt4Ckw23IGMFyGJ8FSKwasVPUPbf5nMvy+tt+n/DP1/N/lAa8FoulgW+HxeDQaDcpsguvY&#10;gVWt3PhKtctWrYQr6X8/8lf3Ah4utz+IEx86dIjJZCIQCFAUGdSdWOZ5P3r0aNeuXQQCAeTagozw&#10;e/fuLdcP2rMMFYPFwTi4/f3rrpz9PzV4peD/YGTZWtAS8FlarhbkSSuVSpBOTafTwf/RipD2/w/W&#10;/tWNL5u0kgi2+/IO/h+W9l/1icFweR07ECpe6gcWF+amP07eHb81du3RxP35T0v/+uV6VpoCrPBf&#10;wycGlnDixbGL11xcHEA+8R9X/em7b1cbG5gK3EMoNqFmGwWmalx7UwnS1MfGiGUPYWH03eFrXAgb&#10;WLS13HD94D2Mmlvxw4/Tzr1PfLeQ8AHIWniV9GYy+emNopdX26bPNr8+mHkqApvK0uUHQwIy4BH7&#10;PctuBx16GX3yWdjQq+Cha9IjHfS2WJtsqkG4yXoeZB3Hw4TiZYnAa2p56zqlYFOKvYrD4QrSamfC&#10;d/Bgc/diCr+O7V3nia/FOjY5YVodXDtQtL1wWjOUVm9JazAltNq678ZSzvAFNxWCZzHipynC12k+&#10;n2O4s0rmTCx3MYE/HUB77EO6ySGeYXkcojPbKLxiZ3acJSUMzkp2kqcgZBEGrBht77C1WMWXNsF/&#10;su4w4B2D+wxZevXr0Ab1eUM6guPqvFF1v0c28W+IOW89sqao8Z+8414zlG/pyqcu4kk7zl1r/i1z&#10;6VU9xejmsHPqWffM2l+jjt222Hdka2mnWsGQbdtN74Fz3nvaXfLzEdHxMCFnkxNurTVZw5EH8xRY&#10;06MIASrf9JKAnFzfhHxJXDpPEUZmhFGpGTKR0ouyk8O/rFJ9OtwHDF95deT6QEl3SWhOdkAsqPoc&#10;GeCqEG0LEv45K0Fzz27npt2u/hGb9RzW6aA0dFDQTRDYdxoGf1bT1tQyR1rjqFQujkd3ErqzQuQc&#10;aZAlyuXHTdt1tE3MdeCm26FwPSTKyAGhb+tihvREYiRUGt4eIfQmRwRzA+U0FEJPS/tbnLtJbBoz&#10;NTVEEpklTNodWdynSKnzkif5JaRX7qmtOlSRXp1V0FCy9/iB5j17xMI4mLGnqS6RiMb5CzglGYH7&#10;68JbcrmpXgilFbyWqriQVvW8pf9d2/GpusHpiosfc8Y/KSc/eFyfsr41bXUPQLwBbD8tQt58sng8&#10;b/foM/rhPPLmtNXFReTVefjFOdi5WegFAHkHsLnzAXZ5yvraW6f7T8mPHjBu3+OeOeHdUYZNT6fE&#10;VUjzm6PK25KqmpNrcuV5AqSfg7q7vbo32lRGdogL5FVHi+tjfauj6FnhDspkt+QSfm1zeH+d3+Fc&#10;SnUWPi+dmBrpHJqCDy9mpKRjlXxNImmNDUebEOcWVCrMSfaI8sf6uVt52uo7EJGkYHFQcWFhvqrA&#10;P0JJkweSZUpRRHpR8a6Th049HJt8Mv5q+NK12vY98tg4osgnMDrycH3jsyMDwMi58daOgaS0rpDI&#10;EwUlY3v2TRw++rb/xMKRE3O9x+d3H5lr6ZntHpy99Avw5u3sqxftNRVkDAqDgLqYmTAMDMMsrKs9&#10;mYOK0HN+ISOCoFFR6A2/uEehGTfF8b1uPnusPfvsmKcFcXVeUREUpT8pmG9N9VI3lmobxtki0mHw&#10;IEOjSAQmxpkTbM8RQwlBcHKiA7cc49mEJXQTsAedXFqtbCuMIGX6Ns0m5FJLnp+tu42jgzrM0gLm&#10;RDIjkXUw1j/sIPxgQVODK+0oOyVBFcEhqR4sf0MnnzVWWRu9mn/0P7Elewzachd14Aa0bZ9mevx6&#10;n8B1tBANQbxZyD5O7Y20kStZpw5IG/bzK+4m932uughUjQLlI3N5h+fLj91N31WCoRt+9Q3IJwY/&#10;aFrBicFR0/84Tgy+dsFal3rx//2KmfsVVgFHYuAOTut9WgCl5efAyO3rYwIu849/ABGYL75f9S3O&#10;EFPht7NBWhdvl5IGiaq1iK43CEldy1J87en3g1C5LTxZJy5xe3TSxvCinyI7NRMOGSXsMwyt15WU&#10;WogaiNFdweV7UxvLI0tjvGP80FKZjVBgLop1jOlR7J9UPXhY/uRyyd3DuRdqYw/nRPTFBHf7cmq5&#10;xCIxodwXUy6yLFAY5Rc5tKZbqXzV/NxW4dCrnIlricQteJctDmhtuAeUJrMLjEOlxoBaKyYxFH2F&#10;u5bEzSKA4RTvQy0IENTEKHanKXvyo49WppzuKZsYrHt+sv7l8YrHbckXE71bwa/v6dAkkX0W1zY9&#10;wbm0173tJLHtoHN1h01hh1FSk0HsMVjWaXjGqE36NVTmhEPuPbvMEeOIwz9LujbzO3UFuy2kh7Fx&#10;/d4ZDYyIfA9pBl3kC3dDb7Ww22rjBfUOsROkwT3bXNjnY7M+1LTONe3uCw33Qzs4wqEQUFudjDPx&#10;5BgRmT+bOutCyIYmHsb6nmaaFKyVhE3LlDKzma4hODu+jBsvZ0QyTD29t7rF2QY0klJbXeKzjX0i&#10;1UnRmsRoQ7Kfnitex9ZuqxlUw8RMxxRmAqU4E0J40vyw+IKAsECyJwEK36a2ZesOIwtHJIGC9iJa&#10;e+NsvVAWLIsdjB3bBOZ6qSRSI19ZRQiWauA4P7mJ9QSg0r3l9zioOkVfA2NiRsSIQr0Tcoi+MZ6k&#10;CLZzmJAaGSTLjQgoy42ojZUX8NyDzLTtTXXtXVFeOEcWzNiFgBVGBRfEBxd5ufpbaeN2rEORLPhF&#10;wQ3HW24fLjoeK0o1c6FpenHMfaTaOOp3VvaGzjQsR+EfmV1c0dba1qsqrQsNj8ktUhXllcRGpoYE&#10;pYRG5vkEZ3pIM4Mye+sHprMOzkW0zaQfAupOAjWHXseXDFK5iSaWOLNNUNQaB44mQ2IikupGBxmU&#10;RNjuliIOelh1oE3rflYLWbWB9S0k2kK0m5x6ARt7zTnonBH1lLrNXmN4ui1ShkCKIXCZvqVQ21Rq&#10;jUohuNd7Mbq5zEGB5xkR6ZofaSKe9DqR/i7S43kk7YmSNh4quBagGInIPFfYcTO7a5SbWYfhlLi4&#10;1onpA+E+p+X0IzT7Zi5mj5I+nMq9nMMbS6CelsD3+Fp1JhGGGhUPT+YDl1XA5YKFsdxPd/JnHhTM&#10;TpS8vZ/77FHGi4dxH+4pFsZFwKQIeOo7+1K8+NJ3/r148YXgwx3W8xHPe93EsW76nTbfJy1Br1pS&#10;P7WULnY0ALu7gM4jQMtRoLD7Q/n+9wWtz4NUt9lZ13xLHwa2T0v3zVEbP2LLXpB3vmOWzzBynrgE&#10;jjj79jDDhtLr7pYfnym5tJh4bU7+yzTj2nvc1beYK+/QF186jD5HDk66Db/0GH6Dqr9okdvjXD0U&#10;1HmVX9KvTQj9sz7Z2MbXk5rHIlZRkZVUZAfTqZeHGfLBnSbCu7V/Sv32j8I/fOG17muSm118Tspg&#10;4+63aV0Avxmg5E7hA+84skYMHdvVDfM2bozS3RSN3pGCM450Nwvxt4oKsvIPNWckGOKKDbEN+q77&#10;DdwGzYm3TBiTW91fbGWMW4hb0HyyDmTTqm+2rloNQrM2EIuePXvBMSgID08tzv+/x4k/fvwIfh2p&#10;r68PTveBn2HofPF9qrHzKF5x1zP6Fi1qUpjyUJw+JcoYJwedhFBOabvcMHS/b839BS0fwfhfQQiv&#10;mvB/2c66voV8Xh192dzthj39PIxc+BM0/lvDpA2IOHWXGENaBIybSAjO5sRHcoIpNnj99RqbvvrB&#10;YP0WJwMLT0s0xxortvaSmtEUO+hZ6LB2eXW1tEzh6O+h784zZ0TjgwuFqUXS1ARGEMca76Jh4bzd&#10;zNsW6+tMjaDx030UaTy/GA9eAJqSyfLvTCkolUdQ9C3YENtoCj2e4e3r6CjGoCOonkosWWyOFO6w&#10;89V1ijL3qsIo95KTD7imH3DJbLWOazYKadaWH7JQDqCih/HJlwgRp3Dhe1CickPXZg3b8yZu43DW&#10;JSvOCVPuIIR9GMppMaapNAkqE0KzG6OLyeyRM3v8KF1+TkMpxAed/s8PR4/vj7yxL/rdqdqrXWmF&#10;MW6RPqjqkKxT6ZPH46e64x60hU3sVU72x74YTnjRF3htF7o+Ty20bJ1sr7q031Bx3Fx2zEbUi+K3&#10;WtOaLNxbLNw7bJhH7X2uuypuOwUOQfl5mzDs1RYeP9ml44P3xTdd2j927TS4UOuD4saLJR23d/W/&#10;6Tk333Vqtrb7aWzGMJdZLcSpkmktZdzubvax06yRcca5p8zRR6Lh20FHL0X1nU84erFk8Hn/47e3&#10;FoZPTkTmNdj4hhgHKFEFqqiTJ8ofT3Z8/tALzHfNvCw5NygtSZdnJ+w52/t85snch2fzb57Mzbx5&#10;szh9c+blmXePLgDPriy+ugK8OQW8bl0Yj7hziHJQhW3OZfbvSXx3PwP4FPd+NvbdfNInIPE5EHZm&#10;NmDvVHDnh5D6qajqqfS6meLGzyV1nzKLnucUvqyvnhruBC40A31pr2v55wtxPTtxXZX4llpySyu9&#10;uYPdWM1QJbjEcS3FBAMGFeUnYWQIvbIF7Kyw8ApRkAqCC18Pk39HCNUI3oltvxB4ecr/wnOX5sNb&#10;AiL/6Iz90dLahIQjKvjUMLZXLDdwZ3hcW0bKvsL8A/mVB1Rl9dmZ8f6Rvkx2kJ9HQamwrT+072L6&#10;+YcpZ5/4H/yF03yBXnfOc9c5Zut1Rf9kxMmX4UPPwvomI/sn8868Kz79jl90RAMVtck4FI4pIns1&#10;uHt3uXmcdqRMWOMf61oNoJEt4bzGvNCyJL6kJoC11w+3V+DQQLXspNt1uNs3YZ1zLG0SdGzC18Gq&#10;LVi3JeUzSQceyqvHOTlv5aXPAgqGWWEnpDF3EismE+rOC/Nb7cNyjaXxGoJMfXmrQ2q3R+WIsP15&#10;xijQfO9Oam+elY9iLTxODZlihM0yIyaqI1N+sio3wu9nKDvC8+OlMXKsIhZfUcY+1SJ+1ugNVBGA&#10;ateZOvT7NuRUv9vMcbf7nVbtperK4rX0hs3OfcbIUQu7C8ao64YO941QT0wQT4xQj/SwD7U8H2t7&#10;PdzqfX8DY2KD91Mt/hsL3hsHr3c42isB96XY5xaXPezhsc+ZWGXhqjLEFmi5FW51LNOxrzW2aoKa&#10;7kOZDhCsLnOwDwOYM+F+c/Gxs5nJn3MTgawMICl3ITn2U74QUJGehBMYBjrffLke7KRW//g1k+s1&#10;8eDGb3BiECpeABmcoIP/d5QnwPEjOIr8D068NJb+z/a7FgDBoWVkaPk5AcP/DicGXRGQVfxp+iPI&#10;J17yd0DPZAkwBgGkX3HipfVSQJ/lL/7K767zjxOWDQDzgZgTiB2CETAFBInBz19BrHF8fPzkyZMg&#10;7gjqv/4253IcDJcjy8XBECx46dKlgYEBsBTIrAVTQCQSxPPAV/8y+xM8BDfwWstlV0Iw59/cVjL8&#10;VeRvZv63J4JGgncH4uujo6PgAmIgsfX9+/egVWCzgLcPnlqxcPl2Vg7/mcjvi6y0CcjbBsUWwN4G&#10;5HPfuHFjBewHWcWgDWDi2bNnwV8QNAA0A/w5ln8CMAR/YnD7rWH/jCX/xjwrjbD8CC1bAjYyyH0H&#10;gVLwQQWlNlZOrTxm/0aD/+rSK/Yvp/9NnBhUHV8mE4PqE0uvmYX5y+fPKWRSK4h5oJ/86sULK/AE&#10;eINgPWCdYPgvwomXRFIWxy5dweGcv/32TyAv7rvvvjI3MZNz/Ii2Ao3V6J/+ZGe2nWxnzAZ3mDbV&#10;br27zWqqj1asfFusUjOqBl10MXjgbd6tWeVnQDENRAKzscBU0vyzEmC8DRhSvcz02euuF2r1BZG1&#10;QVQEyzzP6p5SnAPCxxYCLgKyCw8FI0OcoWpKt79DjfW2SMi6AJIezssUhlXb5K1hH4eOzSCkh1rI&#10;XL5AOq4yU5h4dgQlnyku7o4NzSS4hJpDoiE2eZa4GpjnLmt2J8q3x4azD0pqMEUctcecZ3qOyznX&#10;FbQrPm536ehH3m5v/BjzSs6nUNbbINYdkedplkevl3cnXVSIYfnrOnDX2wdsJ0VqeUVvZahM5BUG&#10;4uLNtLT/ci5d7dq83qlrvf2xTeQL2r6jWwSn1rJ/UQu8vyP6iUPGM7fUp84RjzGBV225d53Er138&#10;prDyaWzoC0TYVU2/wTX+pzYk/6LXMGHRe16ronV1XNmX4Z1auf3Qna2GiQXa/rmG/qUOYZm28khL&#10;rsCAxNTDe+vjg5DCdEpkEjVU4cCJd5fk8oPTOb6xNEYSlyVzQVd5+94qq54/fnxu+PK9/VcbEtvF&#10;eH9ncyesvXWA2Lq82L6vi3DlDPPFy9AHz8PaDuKceIYa8E1fbd/4lbq2BgyJpjBF0tDUpEK/8Gg7&#10;DulHO93tKGs9hMP6HUZ/+mn9Vn2dLZs0N/y4RUfdEOSJmuqYu9o5e7jhHa3gOJSzJ97Nm4aTSZlC&#10;MR2NA+UwoH4x1LxdafSYFLvAAmdlgbNfNC0iNXd359Hx02dfndx7urNyX0VFy86E1BSsA9NcA+tq&#10;zZcy+UqxMCWY2VUZ1JDkoUBpMdb+nGzmfiZE9bFpGOi6ArRdA3ZNAKVvgNhpgDaxAHs8b/YUMJ0C&#10;TGcBw4+A+QfA5j1g+wJAPpqH3QHg4/Pm1wDIL4DlOIB4tmD+4DPsMYB4NYt+/dL18Qvq7fe8Szd9&#10;uvczy4u8Y/N4sTl+8ZXpJT1NB3p3HVGFlgdhI9w0BNCf6bbaAiW7vKVg5NS++6caz++ObkjFZ6a4&#10;q6r9j+2NvFrJOpSGVoVYRtG3ecuMJPmk7EpacTQ0iKdGk+lys3DJIC5YyVXJQF6xmpvjVheaJY1h&#10;60FBEG2MrPV2mNoTvT38Y3mhaTJZTEJIcl1uXV1hc1RKDtaDpWUB32IBdSKQ88NjLlQ2vDkwcL6k&#10;qpYnyycwGvzC9mcWDlbUT+zuBY6cAfpOA7uPvS9te1bW8XD/0TfX7848fra/tt7Pg0ZFOhCMzAW6&#10;ZnEQZA2JNSAOuSgJPysKvyGOfiiJey5PeSJPvs0NHyVJB90E7SRhHJpLsWG7Inh4MwJD1zrc2iGf&#10;TEmEo8T6O0TmtlIbj2BXMaj4mElX7GRFd4tC+oTiUamoj+pRZGwatHZj8I/bcnScEow9FES2h5/A&#10;2NPNAGprsRVq9zPE5L+2236l77nFNhrNqJQE7goMziEzIrRQId9CE79wbVzFPf1j8m3jhqeIA49g&#10;e/q1spLX8KSr7EN/oJZYKG+F9E4XXbsec6gUER6z2aMeofwluPlz4XFg18X5gqOzpf0TGfXVePa/&#10;GideeqWAk9y/wYnBgRPYAX/6dU4PHJj9OjZb4oSDO4gZj4+N+XCYS3o9q1atWfUtYYdzCTc7n5jG&#10;0hXwfiBmqzHaNQX1m9jVW0X1OyLrjOLbjBOb9WIbN4fv2RB8envkFYOIk7qSw/rcfSj5Ee+k/Yqc&#10;UnlCKEPCd/HiOdAkTiyQf6OE+FQQsk+GDoxlXb9Zdf9i/e3Dpac7y06UZHXLeHlkGwXJNJCir+Ro&#10;JkQYFMTr7IzYniVeF+z5FRv7hTtyFcbiDzYmX0Jst5vQrD35lmKptkK8OYSwVuy0ju++TcyEJYjQ&#10;WWz7NIp1HB2RynXMlmNVMYzGprjhAxmX9ySO1gX2p3k28Ezj8FsCPPQiuDZZUvuiVFjhXuOiIWPV&#10;AePCRv20mk3Kmi1BRwwThk3jj+0IHdQLvAmJvmMR07uR0/VnfJ827bSD+AwxYIgSuJskznLChSHh&#10;gY42dHMj6M+bt6/+2WKjKcfEtQzPuR2VMl3bADS3f6qqPK4MzOHTpEJPF767ORNLTUrgZedZ0oXb&#10;rYlqei4bfkb+uMbGBi4KDmkOkJTjHf3NjMgYZ5EthGq8xsployMPwg82FQSoUznrXJhqrhIDaqAt&#10;W47i2OlbaazbprZxi57BDjTGSeYrigsMjhHLojBsnrmDO8RWY/P2bZbmaL6HLN6XI3JEYPXhMDXI&#10;1m8ga1Z5m2pnUxld4tTd7inpBsI4bV8VuiAClmH5jef27/Hbtci2bv5G4kB9SaAWyRcKlyH1fUg2&#10;QVxyigCfRrAPcLDkEdFykqucTgogOPs4WtOsjbA0LEvoLXd3ZZnp2oHqQ9vXmznA6bHhpXWqkYyg&#10;Ggo5QItCs4oPphcl20t81OydtyPdPaRxsalVyQml0YrUuICEWFlkbW5FRnSk0Isl5ErCY7NEykxK&#10;YK6i5Hj50GzLpZmyUSBvZLF49E3TLy8az94Kza50JTIdYY4kXbwC5hOOkvmbB9A3inA/BUA3hJpp&#10;ZlhDynRg6T/Co9bhcjR9641COjUEzeoeu762rl2lmf1n/QBDlMCGEmjHjIOzExG0ODgp2QSZukUv&#10;9uetCVrqRRDNTiejETbiJtfxLhM9znWZ8HIYIzoOI5324gVHFBXnwzrO0Ara0dJaF3KrjHsqKexm&#10;VMAFKb3fn348wfdKpvxOjmw8mjbKhLUzLFpCSScKZHf2Z88OlwGnVAvnSj6dzX5zNPrugPBsP+fE&#10;CP/sdd8H90Szj4TASzHwWrL4jjs3LVgAxMBnIfCKO3vR/fFuFCiEeVrlcaVCNlEc/aQo71VNG1B5&#10;EEjvBPVsXkkrnvpk3ZFkT4iKn7AKJn2r3sj3AvQugNABONctYCoXCOWAR8ksI/sFL2sytOJNXu98&#10;/jAQNwpIzs+RL8wgzk9Br8xa3AB2XJ4zujhtfv4T8uwidhgg9Ex77nvF63kZ0jvFr7qlScpbrS/S&#10;hoW5ezZ4U7tZxKMs3Flf6k1f8rgAf5toe8pEs277poxtmxNtDKKw0AQZo1aZeJJV/cC+eQpR/sYh&#10;4QEu6Ikx/pimZdMO/QoKYnc8fTCB2BmDKU9EhURBWDH6Tjk6No26iKOGLjdglKdI5icIbfonN0DN&#10;86OV7ACaz9C3BNex27bqm6+++AMC1CcGceL5BbD7AnUn3n6a+TAH+p5LiuzgaHNpsLk8RfarC/uX&#10;+K8poKN3/OhRJ0dHkGAHsovKysrA9VGWB6e/DZdHvv9dCOZ8/+HDvgNdOvq6S5LuX67S/fqbQgRu&#10;ghc/K8p/z8z5wC2cYhd95OS/cE+6YSmcNGAvmIkB6yDAIeqtQ9RLlOiFMWdGjwNYiBah3k/NXMcM&#10;HIY2w46poXo3ORzUIef/CL5urCTrkelO0p7YmoGyzsbUEo6bu5mWDszMnEP3zk3Lbqtpbc5uEuGk&#10;7jBGPDu1MrAyh5WWRI7I8YqvDynviG9sja0pkWVGUf3ZNiSiIYpkZO9sCHU1hpGgtkx7JxYSTbdG&#10;Uc1tI+mCiqjsPEWci44pztCIhYJxnS3dLNRYLkbxPLeKYG4OixyFRvoYmITCnErxILFbUo8GV3tV&#10;1CBkjVBxB0TYh/LvgLHrTKjt+qjmHY7VeohqLeiAPuIBhPwEwhkz5F0wZZ4xow9Z0o/acAbQomMU&#10;yRmJ7Eqk/FZ24ERp4Pl0yoEQyF6lYXuEaUsUrCvD7VCWd0M0VkHdwnNQy6QGnoqcuJoCnEmbOpj4&#10;6lja1BUVcC7rQz2tP14jIXODosso+bR14hmriH4Tn14opxfN323vvc+RM0CQH3L3HaHI7zEjX/GT&#10;HvAS25yE3K02dhtMJA788rjawf7bp27N1p556d96iVd/RdgxHjHwOvHEdObgfEDxL2hsOVIrgaeb&#10;rTRU1VvVnLQ/+Ah54h1q8D1x4IWg52FQ92RMz73E/vH8k2eKBusTm0PEqRh3sTGRbcyR6Cv86DWV&#10;aZdGD86/PwZMF40OeCaGkpTilv01798/AN49Wnj7dGHxwwtg5vL8q5HFFyeBh5cXX13//K7/9YPk&#10;0R6bnLDv6c7fuyHX+PriwK/t7t0LvvOcd+YOofe0a/2wU+aQW/JFluq+UDWh2PkooeJ1eumrrIJn&#10;KWn3YuOu5yXf7Kl4faz4da34bLTdrjBIXg6mvJSgSoHHhu4QKk35cfaSKDepAOWFh2A9wL6eKeHT&#10;hWQyhymJwPol6wkTNIMLoaoGl95hzu1nilef/J+/Z9+4jtq9SychSJ9DgPvTcLFsRyXRIdzVM5fF&#10;r/b3bVSKS/zFqYKAcFZGhKgqMyazdVfAyRHJlfuJ95+nTLyNGHsuHr4rPPEw4OK7wCvT/hc/Box8&#10;kB1/7T/0NnJ0JuX8bMlVoGkcCG68YEGv3WiWYmS7E4VvdaMPuHndQXq8hRCnNCwHdXWKychsf0am&#10;jCRtiY7pi1C00sFvQU0K0YgyZ5cie3yEnn2QBsZvnXOeqeSepBbIHgIKTgI5oHBTz7uU9kvRO6/k&#10;NLypHgEax97lnjkv27ePVFuNLG7H1FyTDN6OuDAZe/Ft9k2g6eVk3rlyl5hoLWqaAS3oZ1TINkfZ&#10;ZkSAul2wNjrCziuEHoB1ZTnAOJ7w1HByd7HwbpVwoYYNgGhxK21hN2PmKHdxwPNBE6KjWDOmcC2/&#10;abP7cTPCFSvMTYjLpJH9K2PLOXMTAGIF6OGArazP25izapypDfx3m3w/6Pm9thA9tKHfRRLH8Ng7&#10;XrRrLNZpBqvDkVRsjKmAeDbZiLpdle1onyorjMrMpA6ie9DW+DIOBUoXAkJvwN8fCA+bjw4GwiKB&#10;gCQgNARIYS9mOt2ToT21tL75cgM4l7V63dfeAsad/8Xed0A1lW3982ZGRx0dFVEB6Z3QSyCFkACB&#10;QCAhhRRCEkJCKKH33qUjvQmCCFJUlFHAXnHEDtgAUVGxd1EpipD/gczjzZp58+a973v/71v/9X9n&#10;3XXXufvus8/eOzfnnPu75+zz4OYvODGAhwFI/B+c+I9a+f/Q/zkP/ClOLIlJDIJOgMx8fiHuxOOx&#10;h807Ggpysrs6OyY+vZ/9CkCceYjovxB3YlFN0C+DJLkEmUUEEewNJkF2ARFkAAPAFwGmOF/bX/FO&#10;kJkvvFAcvEABNsAA2CR5SSnJXQBkSkotsP+d06I+v8n8HdYF0m/Y/tcvJYidxHBJtA2J9ySKAWcC&#10;8yXpT1X9tcmLzIvEX1NAdcDhoCLgc0AHGcAGagFnQAFnCbMEpQacIAOQY4AiS35HwAAoIC1yLgr/&#10;0wwo8l8o9adi/3kGickS84EmwBXAEImHgR8kYTcAcUHNX/zwzwv/v8f5G30WceJfGgTxLACJwaJl&#10;sI+dZCs70AKA//j5sz3GehAANWCskOfOnF4Yrc9LAgYCVUEGnP/dOLFEMPAo+MPf7R8iOuCWfr8E&#10;RP78UVrKVF+Z7sKEatuprrFSXWtjqIK3MWU6mHqhND3tZNkEOc8M660FZq0ZmqXb7LZciuqcrHki&#10;zhNPBH8RB4mnQj99SPv4tlL8pFF8InO0kt0UCU8KgviVoxJOUSseerdPB5386n9yUtgz5dv7gntq&#10;hH38AufoburebOzWIIusTDg/zgSXYOyQbcwvNUgo1U/OVAkOW8kSfuuUYQhmUWTcq2jpyyza4uDE&#10;2aBOX2UQq+y8Ex/7s39lr1/JfteIEn2HNDlIlpJuI9rkIBG3385mh5Fui55qj7XxHaLNXIDXbFj4&#10;dHDIfRann+LRQ/Xa7cgtsKQGq9owlsO812DjldwrjcO6HfIu0WpO22c3agibVjsVL8XUriH8rBV0&#10;xzD5lk7iVfXoKyrhd3Wyb0FSz2kHH1Bhtcg7NcljurScL8A8ntr4PECJ+iGC42s5R773O7sms1eu&#10;7rR863HpLQ3fBNV+F/CTfNZhtYJWhZgGjdA9yIxTwoazgTs72GWFmKg4U2EKKjifkJCCDQsypmPW&#10;6BPUoaE25BQSL4XGS2G4+1qaZbjYXylJm7t05PGZk7uKd/q6BunLmW9aq6arqM7zNDjQTXn9PG7q&#10;fcLnzzHTX1NGx2Lji2kGWFmp1VLfyKxDEtwyisp2drTu7mpKqcy2cnTcIK/87Q8rpNYs/36DtLyq&#10;AkRfZZ3MmpXLvleSlpVbtk5fVtPWCIbQN7bQM+DQaFSSizUayuKTM0sTkwpCqQIsyQsjSPRBsd21&#10;ndw3WrgqmRNcOEH5LVsvjl949/Xu2PvzXT3V8ekBFKIbFupmb+7uYMGk2rnRiTY8N6tANiycq82y&#10;XO20Rs5L1qGalHKnvONr18+fu/sm9t6d2Pp4Nvn1lPvYF5v7Xywff4I8n9X/IDYcFxu/EFu+nDMZ&#10;E6Mfiq1HxZh7YsSg2HZMbHnnq/E9sfHYlMWrWfSTr473JlyGPpCuf/EefB1+6bRvyw56oj/Cg2zn&#10;GRScs6/l57GLrx6fenaw8HAat8oLGcODx2T7NvTsuzP+UDwx+uZBz/nWlOoYp+QgZO4Wzz15vB1B&#10;NonuugLbtTi+gXslJ689sKaWtjnRXCBQJoYYcfJJSVuIUX5QDzd9EsWI7GFJYyNJaG0z2WWrl6wA&#10;S15tqH45aUW7UuIKfIg+HmgOzpRiaIzUMUUYWWEN4GhNDR2w31s2k3c4IbMrMCnfnh5iYhdi5xZB&#10;Fya4ixp8kq8kVQ/nNI/mNJwP3VxD9S3wDK9JL6/KLM0IjBQ6MkROjFAcPQiO99GBRUCsy22ZHazQ&#10;YVH645CcIVbkCCX4FS/xTWD2kCh1t7NnEsqOamwPM2FCzTgWEEcSwiGdxa7x4gG0mK9mKNRCJNqx&#10;c+lhpZ7xLUFZR+NKhxOKnyRtfpWU0OfrXQM1i1q5OmSVYrSKdaQ5M8xd6B7Kh5CspNWVIRu18HJQ&#10;ioypww/aRPCvhNLq2GFbWYI8a6dMTWyZIqVN3vfEyojebxNvyFe/sOgeRx09opwTt5TOWW6XqSNs&#10;xW4ejj38rLjvZFBLpqm/SAafo8U+SEm/G1H/ecvhiYJD4h29D0rai5xYykuWLAHogtRf9Czhx/v6&#10;P80AVEM8DbrH+cm9883kYou7MHT6w57hD+NOzH+2m+9kATz8C0Yy33TPTxkBU4qnxOLJhcXan77O&#10;TC8EkR++dc2L7b7iLwAk/ouS1Cqapm0JKa3IPk2k5h25kQ2s7lMLvaIb2WeWft604IBB4WmDoh7j&#10;reeMavsgRUNaGcPayX1msT/bRJxxCt/tFl7uJkpCkwVGGE+4cyJRuNMjoZ4UnmviWQ6La6bsaOPu&#10;bxHsq/KpT+XnFwQ35YY2hrML3G2jmRbRIfCCDERDmkF9rGpRklJJhkJFpnxJ+LoEt+XuiKVWhiuM&#10;INLGGCUMXY0ZbpiUi96agi4JsNwciCoQYYsZsCS4Bl9tHUlNmmKmzHc2DnVHxCSztiUza6JdtoRj&#10;swORKXRNf2cFL7ZBOMMqgW4c7inrlSUr2gVJ2YPIK9QOz1ETNWiGtOiHV6vzKxTc61XYbcqcLlXP&#10;Q0qcw1q8m7jUp/yqAXb+HufQdAuKpyaMa4Bk2aOcUZYGWnoy0pqbNpjgzVzr+fEvihs+7zzwaWvj&#10;m9KKq2kJLbFBiaHedB8PWlhATntLW+/5kMxiDJEno2AutURt7UZzHEEUFVlOoYRqamFUVeHqKhbr&#10;l6koL1dDyFsGGTD4yi4sGTvORgeBCsFT3YWrR/CxZFjoo2R+kJXbqKiuo41EI9hU12h3WpANhq5p&#10;INCzCLCydzVHsQiuMX4+SSKhyIPig3QgaBmi1ytQ5TRiTBxrSdGdnLLj9KpWbHqzfdZOx6JiTDZP&#10;w8tRg+JJComOAvFDkzRd2RutCeo6NpqrDNDKth623iyMN9ii1cXAJZLgWxOY0RSRVe4VlUDgJZEE&#10;sQQWyxxjsk5lo9TqdVLr1FZpWWvjAL+vW2YwIZWLD/GIiAtrrImp28EMz1CAE5VMGER2Vmr2wdKi&#10;M0lRO6MCKtLiaxMjS4kEjhkUZeOAJbNZYO80QUJJzbG7+wY/7xoS7xgUl/VN5F95vm30/Z7HH4s7&#10;rwYnN8aEFwUyMziWYSztAHfNALuNXPUlRBkp/Pr1IXaO2+nCYy5+xx1Cz1oGnVbhHpBhtK+2r5d2&#10;qt/gWKPpug3j10RJ3U3N6iJl9zjGHYIKmuQwmVJyflIr/Jf+mCInXwOHnnDCXMVCzyE1u6BKzUZK&#10;5bI/hq9c46llGGnvW8pMLaUmluL9W+DkPRjyPmfXfWzSUWf8AQb1RKhoKD36WUb4M2/Xn+0NmtzR&#10;3bFeN0sSXtXnTeypmOmsmjpS/qE7a6yCdzTZsjpMOy1GI60Stecob/hW9Lux2IkX4VPDwldj3PEX&#10;XhNvQ2Zehc/2e7zqwA9WYM9WMC6m0Y7SsdtJxDb/yAte8T8TQ45Q46/4Ft0LKLjrnz0ckDsSXXQ/&#10;ofJpUM0rfMlDl4px++pPLjvFpNpZn5o58BUzvuZjfP2HnJY3pWB7xFNTUZemOf2fnIc/w+9+NRyd&#10;tbr11bx/UvfCe8PzX2DnxehjYlznF7fuz/5HP4b99NI996wupVjePB6KKLIwq8Q5d3E5g6KAxyz2&#10;bXf3u2T8NWer40TL3QyrnW7oWiYyjWsXRWPmE2J7MOnPLCOfO0S+dA9/68K+h0L14uHnwsnD2yNe&#10;HEh92iA6X+VSWWAVlw6hZGjAS3UtOkztB1Duzx1Eb5Gs99rUGR3eW3RYJ86bq2uhseRHJakfVoIx&#10;phn0yP4DkqYSgMQvpyZegfWsYMvs2fmPYGA4Oj/m/CXN7z4nOQABDMZPnDhha2sL2t9/FScGMuff&#10;MRfaYxAR+cD+Tn1NMJ8YLA35TmHpD8VY0uuIbHFC6VR8+UxS7XRQ6dfAqnGvwofY6ClsghibOGEf&#10;/8wmdAwdOIbwfGvCFUN9xBiR2Nl3HEO9pWPVp2Nzy5B60ZTVrkVOX2UVvtwiWA6dgGRW+Cb9VF7T&#10;vbO1rKgwOyu9KC93/+69t2/defvu8+ORV6XJtQQoLZgRIXL0jcAEVvDLzzf2PeoBa30e32693J3R&#10;VB+RU+gXH+0iZOngYYraWE1zNpzgqotGrNe1VzXxgNuFu7lnekf4YF1NV0pbb9hkraYG1VY1Ulhl&#10;JbeEDjVN4XpkCgQcmJWdrCZNAxFqyYyz4seYsJIM2Fl6ggrzyDpEfDs2Ybe5cIcysU3B/idFu04l&#10;zEld5xFzzntDwXtVz+dK3BFN9hCEd9PEbwgTdo8Sc48XcT809FFKxNPS2PGqyLcVgstp6L3+KnsE&#10;ivtDDDvirBrDbbcKLZLxm/zg8r5QXJZrdXfi/d4t73dl3t61eeREyctdYZcSjLL9l3Oq1cOPIDIv&#10;OaadhYpOGbHbTci7MYy9jpwmEDSB5lOD92jGsM7g/K+RI3uZkfUuAg91hMlyNVd9mzj36LrcfXta&#10;rmaWHmFENZBi9rjEdbKSe9lJ571TBhi+p81NynXWJqGkMx3X5Xitq8yQ271d+WizztF2+OHDhK6j&#10;zHawCnEbpaaQUJpC2OKNS3FAiCwRXoYIlqKh00YtlDbGDR+WErdnf0bXQZ/CAksayQJv75fMr27d&#10;2trRfODYvqt3Bg739Rd3d2Yf3l1xurPmQnfpxZ8SOxvcMpPUnfHfqCtLya7+i6HpeibZJD/LeMs2&#10;xdCC750CpYz5sqg0iEcZJrAT7d1l7/MTNfAghdPpRu32ZBz3dT8Uyj6Rzr+Yw+mNQO1w3xTHVggN&#10;M06JR2YINfjUtbaMDShvCCEU6xXg6uOKIVKsaAwi396ZSeEFxuVvi93WJWw559E95NX/QnRnQjg2&#10;RXswTn30jvPoHffaKO3oRdbeZnpjFaexzKM+l1a/2aNtC7t1C7elyHtHNjUvzjs5tiy3qK3tp7KL&#10;A7F3nwePvo8fnokanPa+/JrR85h3+X3gLbHomph/7rP78bfMI6+8ez6GX5mJOPsh9/JM7Q1x+sEn&#10;aNGuDWbRcuph+trptvBWIuGyreuIOvyqvG7dBoUkqH6IwCmoPCSu1E9Q4OkWZg/z0pOhq270MrDk&#10;QhzdlV2DjIQiTW6wBrcYlXjKp/ll/oWZusHxrX2jxadGq3oeN175sOfedPvTyabnb0ufPEodvRs+&#10;9Dj6wUTm+EzWx2cxj16lv/hcOfks7/5+5o4au5RsE99ABWd/ZXKkgWewHpOpgKZqYMmWHCwIsawf&#10;gjeJ4qGLU12PF5Ju5OL6c2z7C7BDbaSRDtZIG/18GaYuQz96s7pHkYbrVi3CaQOncwbYHg3zHhX9&#10;IUPr93DirAVFbET5qk+fVnGfUGROaNDfGzAfGbKuG1PPW9gfd7Q8ScKe5FBBvORsS2y0sn0mhLHN&#10;VniYlHmCkNQB41ZpwyoMtNoQOr02Zo8dbR+62k26UcRu3l8ogi9UrpjsJ6b7zgpI4gCTe2QtFwW1&#10;775T+F7q26Wrl1B9yI8eDs2IZz6LwYrfWTCZc3YCgGbzr+9gEPpHSfLu/p/5xH/kn//P6fPvFuBt&#10;Yx7rmX+GwPn384nBVEKwj91fu2HQI38+eqQbBYdJ/7iKxaCOPbwHKL/0rH/8HP5jP0tql/AAzAkA&#10;bABsAwicBGsEFJDmVVxIi5eLMgF5Mf/7DLgrgTAl0gCDhCIB8xalLcj+QzmSu78//766fy/l9zX+&#10;Yz1B7cAiYC9Ii04DGQkdjKCAVyWXgAJE/ava/r72RQqocVG4pGogXKLGr2sBbgcANph6CzBUyV3A&#10;LEn/QB9JLf/z519r/pv8r5UB+gO7gDngDPISTuBtkP6BUb8R+D96CX76v/76QF3JAfoScACcYX7R&#10;MojNMjvzZe6z5ACoBGgBhq5f8/HiYZCIyJDgkcFb4AmS/HDAamCmxPAzZ86g0WgwRF9IEpvATTCt&#10;HcQjAegJiJedm5u7aKvEi4uXfzcDeD7Pr5mZuT0w4uqE/37Z0iVLv5OW/sZAY6MN1MhExcBCHWtn&#10;5I4xZGD03R0MhPY6QWS1MH+z7BrXY/WYE2Um21pwJUPxR75WPREXz80lzc2Ff/0U+upzzvvp2smn&#10;1U/OJB5pYlVvpxR0s0pv+NQ/92uaErbMeraI3Vu+CNrFou5ZQcdH1q5X7q2PPVof8HePeu8+RU7b&#10;bc3/CS08hkrZp5nWuil1j0p6y6akHWsidqgHdGBDjvPiDvCCcjAOLAUIdoV2qCFjj2/lcFlvf/bx&#10;BnpWmLYzZ52uQFYrVhuRY4rP1LJJ3mCUJ6O1Rwd6Eek47hEgDkyY8gobwXP67Lh9xLAeYtwe26ht&#10;lsF5+vxSQ782RGIvseIJf++UqOste+c93JYjuolN6lHtkLTr8G2vrdqemzeNGm6/bVDXp195SCW1&#10;ag0vY6VTqrTt5o2oIiV0rbb9CUNit7bLrg2ODcvwrT/wDyhm7tGqrdfY0SKd3rI24uCm6AHDwhFE&#10;9Q1U8U1c8T1a3aew43NJF95FnrzJaznltvUku/4od3sTPi9YB4R6NUIv1WTKQiNMiAloRooNOVTX&#10;LMRMpTEENdgZeXJPTgCPr7lRd4XU6g1r5bU1kUwusm0f7emj6I+vIt69Eb37GPX4ZUJJG9eeq/Wd&#10;yjerIKquQX5ZDYXFballreHRBf5ktoucvCzYguu7NVKaRsqWCAjSUsNQX0ZXY7WRmrTm2uVaq1fp&#10;SssYbFQwV9b2Y3qyyW4oJILGddtclZ7XlslKpVhwIfoMUxUA0Ogqy6xft3aVtLmRSVqC3/WBBvHs&#10;pYnJk91daSw6HK5nREB4UDEBSAjd1MzECKakrv+DptESOHYlxkbOUkffaC2UYupcFRbTu7XiRkPr&#10;9aqDNzJ77odef+Jx+w369lvEg3cmzyah7z/D3kxYPpqyejAOHxlHXZm0658jDs843/rqPPQeNfAW&#10;fv0dbHASNjSHvSkm9E2Szn2inhH7np+MO3UtuKGGEO6ibqegirBmhW/dc+He4OzkoPjlyY93mp5e&#10;yu07HH9yf15P38EHk/cnxK/HxeMvh0+c3uyVQdLkCxCxQbgEuhHHWdnBURkZZuPWEpF9Mqt2f3R+&#10;DSs0GUEO1kEHa6EizXGhFo6BcJwP3DYKTygPEub5u7ujNPVkVm6Q00HQYzPqzpQUH/DCBRltsPrx&#10;W41NchZoO0+GdzyWyFNcr6UgtZz8o3quOb7EmpFiiAvURHP07MjG9gQ9Oy89xyRTSgnGt9k5eAfW&#10;K1bH3k0JSTBwJKEoriiiqzWVjeP4E7yDcBxvcxeuhlWYgUOhvWefIGkyrGCanfAS7zflFiHmJw2z&#10;w2twdF8bHNlVgPFItWJn21Ij2VTfJIaglMKNM4OLVPTDtVG5Np4V5MidnMxjQZUXI+rupmx7lJj/&#10;LD7xZkhQB4mQaaDtr6zupWMpQLqxGUwkF6sMAouba5qr69O1rL217XxkTIRrjNP0nOoJvFqCW46p&#10;VZEmdp+xd79V4UP9iqHV+TdlK5+Y7XsI62jclCT6kRamK6zC5zS6lu3nNXcFdjQLd1RQcovwSVWU&#10;lDpy/G5y7I2I6lf5P4n3XL5X05FJYiksXQKCAQN8QdcCduRq3zgI8z4rngAze/+tODFodyUN83yz&#10;CRrIr/ON9+Tc3EexGCwfGhfPjS+s1wbN+e2bg96e3JXfApxYSllqBUPNrgSfXoxKTzeOrYREX9ZL&#10;eQNJfaeX/EI3dVQtc0B9y031krsGzU/NO16aNL8z3DZutu2pddWwU+EhYkKpkyjOkRuGIQVaO6e5&#10;C/fH5I2k1g0LU087hJxwzO6ibC9AFngrCXEb8ChlW7qRly82Ooqam8GuKWK319FOteAvNMJ7G7R7&#10;d+td7TS+0WnWv9PoaIZ2tZdiuNMGlrE8FiWH89IR1hC2/xx68WzChfbQQ1Xe+yKJea7GQtVVsNVS&#10;uhu+N9OXtccZsrhYUYxntr9rjJuFF9mYw0X4082ERD0uzcyfi4h20fbErrUXqZGLsUEFrmH+ljQR&#10;jB5p5xlhy+WCh1PWUqhgm6hJrjTxbkWGnnbKGuTXPwjfe5pTkQMPpKk4WitbO8JIZDe+LVVghAOo&#10;MUcX5uOIiyj23XIvb8+X+kPTFbu+VO98VFTWGhrk6WBrY2vNDwkq3tXceux43tZtTJ7vJgWttWvl&#10;LKFIDpvnymbpwSyklVQ2qeooyGutX7JBa9km640GLgpwJxmotx4IDsnj6DkhNuqbKELMdIzB51il&#10;jTLaSvIm2iooPQ2SgS5fR9dHTiVVUbvRwvY4xbOdzq8hexXZe2xG0OMtaPGmvqFGPqH6vgn6gUVm&#10;iU02hcdc6vtJzcO82hseFSdd0ptRQTU2gdW0qK2izQ1JpdGxeW6CCJgdWWe9DkRqLW61htAYG4ki&#10;5djQGul+p4MSB+OzH6bkj8Zn3QhLuRmR1ssI2G7hFCyt6faNrMsyVZc1hhR5FEvTxR/mk0JOzA0u&#10;zslrzNrekbR1N1WUZ2IfaQLLJtNakpOvN9S+r6l8UlY6vKXosrdou66Z+2ol6BoN/Q3Gxqp2dt6F&#10;Fa0jjzuefSjrG4rqPBfWeSXtyljpg/fVdz4VHnmZuW2soOJJcuw1DrbFTiEZKxfprBlnpRyiI+2F&#10;1s4MZB7JS3mUn/chMesDP/qJk++gteAGIuAqLOoqMnXINveBc+kYreEJs/kteccktnwMmtanyG9f&#10;hi1eidqibF8Ho3e7BQ54+Q2QSSfR5m2mKiVqa6KWS7lKSaFWr3fYZEy3pPCIAfFeUe0uHocgiBoF&#10;SIaxRYUZvBpp08hgnwoIGRT49qHtdhuZ1biQDiUkjZWWTlZVTtaUvmsoetle/GJv5r08TpenYbyz&#10;NAO/woWnEZBOq26IPdCVevrC5muXYkZvhDwbCXzzMHbqUerc9YgPx4Lut4YM1IZcCXDbbggJWK/E&#10;UTUSacBCDOzT8IJdm4seZRe/zNrysjj/6fbsOw2ZtxKTrmL9j6BFRxyS+ijlzyhbHgUUvUja8jR+&#10;87Ao6lxY5LnNpaPFnR9zz88GXZhgDEzZXZ/AjMzCR76a3prUuDK+qfeT/M9zij1ilSPTaj+9wR+f&#10;Fp0TxxybpGSe1XIoktdKkVPLM0DtIzMGqZ73nDkjBMFDIueuM/miM24/wb6RZZMvQEYF24UKyNkE&#10;3iE7n1E876234HOM70wIbUJg+dxf71GO1dsur7n+BPG1xHfHgq4f4HfX4zMzjcjJmtBKU+uDGMo5&#10;W8Y5a9I1KPUx3HMIK9ppx2WoGWtKrdD9ZsVKqb9Ym/2yjx1o2MBM4vkpxbMzYD4xOObHpwsN3sJw&#10;EYxk51vXfxdOPD/VBbwXzYnfTE82d+5X09aab8elvlVY8UM2zmE4MvRlUtxYcuLLrPw3qblPI9Lu&#10;+MTdIAV8pMVPO8c8RvndMGcPwXgXEbQn1p5ibIDY0fcjnvMURxvG0QYpglFy+FE4t0TVKUUJn6xP&#10;F+k4O8qa26hA+QRSfkpK4/aavqtnx9+MiaffzX4GkRfnl+ge3nvCk+BNQVOIhg4pTsE/5+//OvBG&#10;/EgsviOe6Hn7aN/tu/uuD+671JZS7w1nO2605BkSo2w8QXfsKmfhZ0bMpAZUCZPSaIEcM3voMlnM&#10;eg2Yop6Wmo70mtXyq7+Hqmu4IJB4C6TRRlX1pfImqw2JWiR/qyB3i2CeeZgQEhyqG56gFVamF9uk&#10;EbpPKeC0ov9NdZ+HOrznevyP2n6ziv5T6wVvZbw+yXp/UPZ/DQl7Yh5xHx300DXghTDwY2ToqwTO&#10;m0S3T0XMN3X0kXKH4SK722WEgTLyhUzmqXji3gBkNkmPY2zAMGNGuRdmhzcVxbbnhLdm+DUE4dJY&#10;6mzf9fhiHeZeqHA/nN9pxPjJkFCtZ5NrgMiF2mQh7FNQjjFWzlG6Nikqtllq9iCGgJ8W2lZaH7nO&#10;yAvmFmLvF+IYFeycBL5muMJCmLYZTOwWIqrc3rzI0aLWGdoMV9tmtL7KXG67+cZGA7k2G/mDePkz&#10;TspnqUY9PugzQTZdAstGtnk9y7TW3ayKAMnEqESgNYKR2n6GCoxNq+Fya2C6Wg4INB2JpWgYWUor&#10;q27QUFeHm5tgcWYOTjhPD35cAlhTgaKEWbmF03xC3ANDyL5+eA6PyPajsvydCEwrNM7AHLdSA7LR&#10;GmPs4WNAFvyoh1kqj9K28MV7lLuyG5xpdbYuBRaodD29TD21EgPVrWiTHS6wXQzEPi5st5dxHU0l&#10;HSftj1vDI6n5epkFc0x4BE2ik7YrAc51dhBa27ENTWkQOAvpFhmW37Hj2KPWyxNl/TObb4g9h8WM&#10;wVnHoS9WI9PQ+1OIB1OOD6ZpD6eFwx+FN14F3HjqPXCXMzDCvjXKvHaHOXCXdeEm+dAAreKcd9Kx&#10;8OLLYaffeN8V029/IV794jowi7syjTn/0e7iZ8dLYrszM8hDH7GHn1HPfuBfmQkZ+BrW827z2Xe1&#10;V6fzux8QfOrXa3BWrHSS+9HNTCvaDlmNQLfowZpN4ZUIRJaLbViwR3BZYryIiLPX07TWVIXrKkK1&#10;daE6tkbqNL1NfGtIEkY7Da2RhleP4BglFjEaejMuDJcM3K+68bb1/qvW0f7c/qtp/feyHrzO+/Q6&#10;+dO7uOkvCeLZePF01KfJ6E8zyV/msmY/pL0b8L/cQW4rR+Ynm0SlW6ekO6YHWgW6alEpRr6BpG3h&#10;nKNC+3qScQZZP51nViywLHCDhDkp85j6EQIUCJu3WeSQzreK5ZkF8rS5nkokoQIxEuKYom+fomaZ&#10;pWC2yxQ3TPB4R6VOu9rM2Dt8sMS91Mc9MXG8C3W8CMUdhKHa0SbbiJA6OrTSHZVGRPiawKhrkcyV&#10;DgGb6IXQoBrz4Gotj0JF2wod2G6oxWmY+U1L89e2Np/gLhNG1NcQ4nt90lcDL7Gl+4QjTEyX77dd&#10;j10vK/XdpmVSK1bILKP6u4yMXf4iBsFgJ+fXkn35K04MQsP+bR35QsP5qxN4xQZX/8GJf+WS/2T/&#10;5oH5d4s/w4lBlzk/mxAARQvH5MT4kcNd5sZGP3y/1IPpBnDi+e5sHnMED+K/jDv+TZWF3LyQBcgN&#10;II4SEHFe7gJRQgdvRpIkAaUkxQHDb+SAy4Vy87NagSgATALEDghc5ATFJUnCtkj/vZz/5yjALmAp&#10;SCAjsU6SAX4A6DvwA/DJ4q3/pnVAPhAlSUA+SBJPStwOzosKgFsSlQCz5C64BBlwXig3/03gv6nM&#10;/0pxiQeAFRJDAPgNHjaJ1RK7gL3/K4r9SaULKkp4gH6LhwQnBj8beHrAlOIZMHt/ASqeHzeL596/&#10;fnX96pVTR4/cvnVz4iOAIiSG/jJ3HFwAgf/u+cSSKsCKBdD1DV4bITrhAUy8/Lsl69b8RVdVBgPX&#10;gRkakm0Z3rRIAsrTUpNorc111A9mQ/LirVq2u16uR/fWwXd1kutGYk68TBmcThmfjf88Gz3zKXJ8&#10;tnBaXDf1rODWSd8dW7HxHa6ZdwIbPkS2TYoaZr22faVXiOnVs/xmsc+uGU7TlHvDFGfnF+GuGdG+&#10;Kf/djxgFV21Cr1lHjljnD0CK+jVKbunV3oTUnlPOO6AcskOHtd2K3uTmuY3jmeRMYxnjQnABLQkt&#10;VxtudGcfTyWlcozJDAjKwwQWZ0HbbMXLNKanq2Bz5S1adKx7EeRxdvScKHFSEPOcHnyfGv6Cnzfm&#10;XdrHKLzAKOn1aTrLqb/ArL/La38vOjTl0z3B2TXBar5N3vWzS/MZfPuo86Fx7OF3iM4XiK4X1kdu&#10;o/cdMyqvVo7I1uBvMecVwpg5Bg6bNRHbFa23b7KrX+/YIutxWCfhNKJ+H3JXhfHOdvWSE7rZN02y&#10;nyHLJ5x3ij3a57zaZ9ntX/jd4rCz4ojeDyGnnwYcexB68nbI8XO89nqn1BhDNnsD0uNHw2AVdLSh&#10;fYKZXRzEjGso83/YOw+oKLI30TMz/wmOjo46plGRKDl10wG6mw40HaGBphs6A01ucs4554yAZFEU&#10;UUEliCIKigqiouIgBoyIGAiSU71iep/vnf/uf857Z3fP7tnde+pU375Vde93P4pb1b/73e/zZvyU&#10;m6gZHUvXget8893mTZt3KqtryUGwJlz95GLM9V6bJ0+4L99xX08633/lnH9SKAjBKJKU5CkGNH9H&#10;YaLYOhwjiNYWhlGFHjbqujq/7tmiBN1v7UhxkICBdmBMurqtNYxD00YobdHYsUF9+1b9ffKw/Soc&#10;vDmXwjYzMRc4OrjH+QeWhjgVibGBBoqWKgqInXqa27X3/7xvg8zBbRu9OUYDLfETo3UDN1Oy4+lk&#10;5C6YnAIdaskwcEar8XDGeA2k3BZFma0aMvJ4GU1jEODo792OVNsPZRGMYx04xd6e1ZL4RqfyG3aX&#10;hrgPJk3HPuDH3sPfz6BnFvHTc9jROfyrBeLraZN7k/i+Lyb904S+KdztSdTtOeyjOaOhKcz9JWLf&#10;qvn1Vc61Fc5VwO7KqkfrS+eKGoswmoLJ5r0IHV5g5tmHffdWx/qAmW5g9SIAtACLDZNPT79+3fNu&#10;eWgUePUMWBidfv2gobDWyyzM3sjHWl+I3A4z2KbK0kTmCl1a4zPvlNYOVtXfL6pu9o8uYvCTDMiB&#10;GEIgCucJN/DGYnLdbQfOHh6+XFYSYUM6uP33fUqqVAk3/Jib2yFLpAQhZ6qqaIxE8WzEUWLfdDJL&#10;oqOG1tmw3/xH2aDfoVG6lEQDy3gC399EICby+VhrIcTMTpkoUaRnoG1rGJJMgkCoboJVxuBhdHMq&#10;z8nSVUCxtcayPS0c8zxjD7lFxNFsA5Gmp8niSX4kwImcs/AGOIEAGJuEKkzAkL2dhCHZh4JOXPM9&#10;ciO48GxkZHYkxzUObxljYBytR8hCsYpJbnk4ySGC92lm/FVB9j2XlGGXsGduXiM+fve9PI6zGB7a&#10;2qTdSkRNI2M6HikypAbRbTwtzVCGoAsLiRoBtB6O2YdNVMQXGpjWUJkVGHqpGu2Mjt1rw8Mz2sfe&#10;by1+vr3kzcH6p9r1dbJJUbLuKaTY4+LqCk5JJj0znpySxsqudq+6EHv2clRDrSD5sLF7j0P6ZGYz&#10;0DIERjqMZ3D2/vjDt9+BVmgy6nB4W3/fJDjnvQZMgUs0wM8/nwdfR9y/Hqf/2p4YfGaCi7zAifz1&#10;offPGkFjuxlwxfTa2iQATICceHUVDAEFko+nj564OThu/v6bbTIyijI/CxXwJfTYw9ikEu3IJvWY&#10;l8qJgGw8sC9ueVvUux8jRzalvduXOy5fNaFS/0W9dkmnFkA3zBKPjpjk1uM98kiumRyPCregE4ER&#10;7QnpIznlq7l1ax5Rr8z8n1jm9nJO5sHSuD9ZImU0tb9VgWxE0pSYEmJIrmPdSa+b5x2GLlq/aie/&#10;7jOavo3+cgczPUCaucuevMj5I9vkpEQngQJxEeOCcrmlnX49A5GD3SE9de5NhXYnUh3LXOmhBsoU&#10;2S068r/pQ5WITJzQ3w70kFwQ4xApwgmZukymrhX1IJ2kZMqBi+wx/hY6ArI81g5KDDG1cjEhUdU1&#10;rCBwJyuWC5NN10Ygt8oz9yNjDMF7NaqRlQoO/i1W6e38gqOMFB8tO/Q2lPYBIxLFjubiRQmKpUYW&#10;mIVUUtzLyYLsUKecq1FHF0ubgcPngYrTg9GJsSQibM82jYP7+Q4cn+hYz9BQn5AQoa0tTF8XqqNO&#10;p2K5bJoKRnmP1u/7NQ4oq6tqK6ljlCDGB3RxO9Qh3+2B/22fq55pIsNNpGOC2q+O0YGC01x6EAUl&#10;hV+V9/6MVNlF15bjqck77tkVtHtPkxZm2JT/QegxLPJqxHFSQHvETYREWX6eVtwhVEGpYUWJVvFh&#10;1aJjuiWXcVXD5ief8cv+sMkb4CTe5IR12ofVCf2TGA7Rli6hkpiYkFSJ0B0vq4n5/lfOLjlPNe04&#10;lNFFoehlZORcYspiVAwQGQdEJACRCUB4IuAZ/UHo1WvCPQWnl8MYBYacbJxTDs270Ca6JqiwIqEm&#10;MqjE07/IL+6YmSjX2PyQ0OZaoNezxMjPxblATSVwvB4oKJuwEJ7Yrc6V2QmX2SkvI39gNwElzErK&#10;vnYx7lITsyBFPyAQFZNtU3+Bf6FH0HjbvvKpa96n2EIgNQsIdX/JQZ+yghS6kSs8rartqYfcGWcT&#10;XQeLYufy4oGYSCAgHHCPANxiAIdD09Zl76lHPxOOLhpWLiOrFuFVy1pF85plEzqlH9SzhzUSb0Nj&#10;e0xS+m0PjXhWjkXljftFPXWT3LbjtluQqgz1IxSUeNv3EX+SM1Il0m18I6PzrjuHDmgQa7Zqx2tS&#10;yjC0Bj18DdT4GJpxTptQt1MrVwlTQXfpCc/9kFm1nF0xm5rzLjv92bHC0XNFoxWht0KphXwlNzCY&#10;rskuUzrcxp7jGe2SWh/Zcj3u4ZP4d6+jJ8bTlyYKgLHs1aHMiRt5rxoyHqdFtPDs0pFkLw1Dex0j&#10;JxIrxdH7XGzC4+SU8az0L5UZn9ozRq6kD6YHXzFkHJbFZCiZV6jbn9UVN5v79Dj53uIJmgiEIi6t&#10;zMO1NSr3od+RJ4zquwYnHqieGdS7/h7aPwl7OKd1f3Fn14zM2Ynvzs9vbF/c1Dyt3jRLv7QcfBMI&#10;OfuJG3EFSS7XwdRCiK0G1F5Vo0sHTa5omN5AWt02YnQaEesMUflsqL8DxDmU4Btine/k2GUn+eju&#10;sBbOByLMF8IJywGay757ZpMU504SgdvOwOtI4F3q0ljKu/v+LXU072Rto1w9RC3S6AQEdVwTeUkL&#10;16tHb4daZUPM2Pt11b7ZpCTzt40y634nmtfj2K2Pl/Or6/6JZ0GH66BRErjS7c9VFCAaXn8DBQe+&#10;fw9OvAp8nJ+tPN8kv86JZcDIyfKbvwnFarYKTbrFlEtO9Gtegl6J8DrfvoXBbcWznpBcnsEE3bLE&#10;9n3427pWd4jWk6ZOAEW8jGVPYEzHKaxxgdsrl8A3nNBGCDt5PyEDyi8y8/fUZ+v+qCD3zU4tBSU2&#10;kxEWHdRxrXl2eXwN+DK9OD69/HlyeeHGjbvB3jEMAsuOyD8Rdnis7eHq0w8Lw/Mrj5ZW7y0v9y+v&#10;DK2C2PjpxeEc90wJXORlYOdtKPCAs0IIdqXOCU3RlU0xVcUOCTEM52CcVTiVz0JSNDQQ+5Q0DNEY&#10;ggkNBkPt3L7vp28279wgL78VCpMzY2F8HU0zPc0KJNg0W5UA7i+2/r84FW3zPvN70PCB8Hey3svy&#10;rsABV2C7K7DBFdjsAez2WtsiWt4hXlSSzEJ8JvGeE5Zu49aC5wzqAFPzoY36WAh6ucJq5bj1UpXl&#10;fAVrvor3vtRlNNfheap9hz830czUSoeM1zanGYs8hBF+TokCc2+StgVdDu+pQkpQMs5TwNVq01sM&#10;rM4jGcXa2GgV/WhdVDyKEgIjOkLQ/N91OD8p23yrYPWTAmWzvPk+XT8CryG69FhQaRwjUqwhZu3l&#10;sPYIHQ8GuKvHcOTjLPbGseXzHWHnbZFd+INtWvvO6ylfVtPr09S4qyg/sOvAgILWAAE7YEPu4xl3&#10;C/CddrgOZ0yLSKvaWi7dVi3ZSS+Frx6KPcDT+oWI2k2D78Qq/Ky6UWb7hg07ftyyU+b333+SV/xe&#10;UfZvB/duVFfbrWWsgbCHoT3xNCd9tJWqJhYBo3i7Rp6oam453Xm0sj42PAuLp6NINI/g6KjkXEfP&#10;cHBO3i+qKqvgVmJyd0JSh5//UTPTNKRutq5CleqeIxj1o2awJo7BeYlJewz7WiD5uIV8sOFGnrWO&#10;Z6K4MN2zWGIVaoYWG0C4uvo2uoYcOSh3uxab4JyT2TRyYgAovwfE9y27X58BmS72zjLs4Yra8Krc&#10;82WFkWWdF8uoF8vsJ6v8p6vikWW7lwt271btPwP894BwDOC/AMgXJ3UjbslTapWtG1Blz4l3AeRD&#10;ANWzhusDjG4DBjcBRA+g3wVoX1zRal3Cdc9a3gds7q053VnyuzWbcX+pdhjIuvDK2u3Ypp3Mb2UM&#10;f5XB7QXDYe73giNzqVZN/j4XI0MaAz2SA1xdI3xEGOje3VtlNJS2wzBoOtuWzgnRw4Vs3ue6aU/g&#10;AZV0qGE1TD1ZaZsn7kBAPLO6NeLGUMnIi5rRm+l3KzmncwhV9eaXbjuNDHBePTB/Ncb78sV+Zclt&#10;CfABAF8A8F9dDJx/4/X2vGlbPrQ4zbikkFuXyC12JoZx0H6BnOqK2LfHUoBUx9sW6mmYHZ5myv4c&#10;qDtZlQzdpW2iQjSB06koK2MEGwOxwupaY1QsMQdoRHkzsb6ltyHbW5vir0goQ7IG+U6zbsw1Zxhg&#10;iQCIBrMo1DjKaNgI24VDnTaB1JiqZgnVUgW6gZYq9iaKPJgebbch6Qe8xS90tz2sKFlR2h5B1i5G&#10;xUFqM4zUjyY+xxpPGhrNalNnFRgf91MnZRlrCqBDG+tVkBMz5e7i95F27Pruu73ff/PLxh0bLN2o&#10;g6PXF4GlOWBmbhXkXsAaOOG0sAw68AGD2f2jJP3t/j+c+B/p5795OXjj/DUnXvc18efj+J/2IONb&#10;nn8y/Ki4ID8sKPD40erpqU/rdaysU8n1E/8/k/T+/HoR+FUKHb/uwRJpoZQpSnEvmJeWf73w7zJf&#10;LwFZHXiJlBN/vQo8+nfn/1f6CvYO7CmYQB1KtSRVJqgKUA/gHiSaX4/+Kzv+Vc9gzVIILdUt2ASo&#10;djBJBQCbA/PS1qVSSUUCy6VnglKB+X+lMP8hl4MdlBJiqWJBB9hgN6V9BMvBJFXIf4hsf9Go9O/y&#10;9QRwHJBuICeWDgjr+z+9T4AOL//0ebm2sDi/Do7XX9vX38/B7U9nFOt1gP0F99Ke/vtwYlAu0Bn/&#10;4L3HVDIZ5MR/+/bbzVu/gcJV7D04HFuOh1dQsH8SGHFHZScCvp9K1bBz1kv3heVnk88WEc4V4Sqr&#10;zPIa+SWnrcpucpsf2Ha98Hz4PvLFfNHUavXM8+jek5SMRBVRHcJ3mFc4ITky71a76nJkQVi6YFux&#10;JKwCIfEMt2JedARwOw14nllyqnvPKnrLyHxCiP0DETmkk/hUK/ulTulrnYoRjbI/NPNvaCS06gW3&#10;4EOui9IHgmsu+VYWs1MKmAVNXucuh1yu4pbFoQJS8B6F5p5FDMc6U88Guv9xtOSonuCUjlUPWvSI&#10;6DLFif7ilLbskb/mUzLvXrrsX/fF78SIQ+VL16NvAzueup0b5NU/4Ta8EzSO25z8wD4+Lzw97dz+&#10;2u7iCLfjA6NjCtf8AX5mHNEyhe78bHTliUHTNUTlRWJJB/PQBcuUBpx3NUTUru14Wde9BxLyEJH+&#10;hnBsjNL+0Kj9ku65Ad2G54ZHRo1KPmCL1zmx7XnAvg2wOT9mdeQjv37S4fyEpH1ccvGV5OIbn+43&#10;gTcee7ZcFpYXE/xiVC0CVUgSTSNHbaiTlqqNzj579K8hoPtTK6jynj07fvgNDMhExOLQGBSbqxsf&#10;DztVR7x12eLja/elmcjhQdeiEr5PEJnMRBpQjXAsCpGHIQvVGE5yLDeCOc+CSLEimpryJazkgoCc&#10;Q0ESL7qzA9HDmWpvTSAbatIMoWRDJB4GA/1OsCkWPCsOGMPUK8hb4CUUhdoGFPi6ZzrSeFS0gT5B&#10;B0LVh8NV1dVlZflmqNPlQd1XMgsybBxYihSdLXj5vXRVOM+Q6WHu5mVnzzLF4k1ULUAbDS8jSxuk&#10;oS5cd48BGDkPoaxkiVQNZZsVugRU26bUmxdfMj37wvrxB+67T8wPE7SxOfq7NfO3AHMUYL5bog98&#10;IfZO4m9M4m59Mro5iR9YYbxaNn01RXsyReqdZ3QBtrdWBD0rnI5Vp7YvHo3NwjyJvgNUnUniRuXX&#10;9vVcmXp9ZfHzxcUP52ZW2hZX2mcnuj6tDs8CbyeA18+Aiadzn1+O3HnSVNweZZfA0DKF/qyG/U1N&#10;BDUqtvfryah4f+bqYufAfMfdN/WXHpSc7Ms90paUl81zdNM3CrVgny0pnBkdnn03eLQgmkeCGULQ&#10;aLyYSva1QLrawyTexn7+VkEh4sRg5xRnm2Ae2VVCdgvHO8ZDuBnqrDykQw09+IxdximPkhMBVcf9&#10;qo+IC0oYcQW4sEZeWn9geW94Vb17XpYgIdMh43BA6TGfw0msKHe0QzI/ZqD6+njbUHN4sQ/UPG4/&#10;plOf+4kdOuuZDoTkrXokXrdyTKZbJcWEF59sq+n7WHPjS23LSGlhc6p7Sho7qFgUVi4Mr+aFF5r5&#10;RhkIArQYcVBWAdb2GJnfYi24LORdETt0uHlWC2x9DUgMWUOcIg2HJpuKzUMKgvIPp8VJvENIojii&#10;OAcnjNOm++6F+h7QTIKjMuG4TCVspYrFHb3EZ+q5T3bn3Pkto3trSvfvWY3ycYc1Q2rMEhpF+YWU&#10;8HB9ZzdVbiDCpco2pzflwqPUrg73yhNmURe5KSORDUD9/ZflLUkM/oEfN4AR40DAoAeHdfb1zYJm&#10;xKvAugetPznx1+H26wD8jzJ/xYmlKz5WwWjWYLxR8OVrfbe4AsyvrJsUg2sNQWAsXaYNDp73+u/a&#10;CfgbZGS2y8iofLdBpIQoM/OqofhXgW5BId4DWgHP5byf7nC7u8Xj1m+RdxQPPVDPvSmfc3lfRrdC&#10;2oBuzkN0YTcqvh7imo+2LrZxOeobcikl5UZedldG+r20nI85hz/4RvRbBHfSc6uJleHaaT5qoV46&#10;nmJtkakGh6rGsYS4BJplFYubj9v1NvOGLjCf9jPf95m9u8MYHxYtvAkAHoXPNbnezbQ4GcWvqAxq&#10;70of7k//0O73KI12xEM/2RuVnel0qjziQmbAMVtGqIEGW0eeTkHZ+zomFEVWhtklWKPtCKqmSFmC&#10;2lZ9rR0Iko65FcHBEmXDRNCFSIoQhifL6cB/VTCR0xfjLTwpAh6Ejv9Nhy2PTaH7HhFmlFkmZ+KD&#10;Y6CeMfpB8Zh4T1gIUZaHkGeTMe50gS83JNO1oMGn6prH4Rvi2NPB3sVVASV3YquHU44+Tiqr4Tlb&#10;Kylp79piqK/CEzI4IiHN3IxnK2RzWTQ62YREMCbiDAzhshpqWkgYkWxCRBiYqEM5cDILQiMqYWHb&#10;NPW3atJUqGwEnwHn8Bgevt6JXoFJRI6dmj56y7Zd6vJKZnCkHRwhPiAfrHDwjJHpQ77bY7Fvv1NQ&#10;BY7ruxXuKKMf9JvFIVjcMUZNOflojFK6387IMPnYQmTmWXrZZYvKG7zK0ajmZxG1J238Q2A0phzE&#10;TBkhIFr7CiUuTD5RSY2we4+VnKxQQS4Aptco4r5MilspKATSc5YikxaCYldCkxYDE+dCEtbichai&#10;ct74JN93S7jjk38v+thgenNPQvPNrNaG2GMg/hRzwzxds61o8XxGaXrwo1MlKycKl6qyvlTmTpTk&#10;jyXE3TE3L5RVp/24W+27Xbt36SgiGDgrD5F9mAfX3wFhYQqh0LACJ5R/iHpAiJZvgpFPlZlvq9in&#10;KybxaVb8i3CHq16WdRGipky/rtyQ3tTAoayId1kxc3HhS0ERyyGpQEgh4FuwEnF82efUhG3jJ6v6&#10;JXoVQC4DsIfmoNmfNfOH8LVjZsc/WR0Ztz70yr7gjV/pR9/8d0l5H7JLPlVUfa6uGk1P6XFxPWzG&#10;DsPQXZTxTH0rgUPcofT6V+HlU4ygu3hJJzdmUBDw0NDy3H79oj1aedtVMvZq5xhbt7pHP4/Im04t&#10;X0k9PBefM5qa+bymcry1YfpU5ct0r1YxNs5U1RF5gI6EGLNYAi9RZJbbifbYe6+LZ6YPr87WALO1&#10;wEwFMFq+9LByoqt2tPPsi7MXHhYevRSVUxef35hUcC0yqdfFrTUiaDAz+kNZyoe24ve9dePlOY/M&#10;+Sf26Cds0Y3eAouXx2ZgTUuppEJjg0QKJsnRIt/H5Zibb4Ol7zFV+4JN/IxvHQt2xDapFPfCT70w&#10;vrIEa5rflz8mVzShVw/onwVotYvM6o8hrTOFvatFV2YDSp/YpQ4RvHuVaW2boGV70LXy6KNQXIMB&#10;phaDLEDrJ9vAQ13xodH8tDifk8ERD0LiFkKCAD/baUfiW1v4qFDlA2/3mKvc+xjE2GHL0UsBcw/S&#10;ZwfTRq+HXDrCSUrF8uMg1ER143Ql4wJZVPFvmMqd1BJFVrgGg7pXbz8ILGV+2CDznSEUfv5MEzis&#10;gaMlaEAMEmIwcDIIicFNarK0/sb5T0Pfv5k9MThUfrUnnpybPd3YqKOsDDpa++57mb2//OiMgOYR&#10;TTIQqAQ4Jp9sVUHh5SJtozSYUQdMy+RYp/Yzj+2i1Ow3aVA3u0zlvOVKJiztnxvR7utjhwnmrwQe&#10;g/Z+l0kOYAS4eAVipoEgl+zuo2VmvVPf6SDO08TC09TSi8U6FBvd03z2fvfVa21traebejtv3T7b&#10;WxtdHcuOqJKUvDkyDAyszg5NAQ+mgccLwLPF5SczM48/AS/nVu6/f1zbecIzI58VEI2xS6O4N3nn&#10;PSq9MFJ37XbJ+c6kyo7EvN6s7DsF2Ul2IjwUgUeRwiThBfHFnjxvyF49he9lQTc4OFm80V6yhbYw&#10;3iwnh3M0zeKIRCvK4geO52aHzH0eJfsc2/aKru/hD+8RvN4hevGz8Pkmu6dbxYO/cp9uNH+zlT2j&#10;5LRmGASYRwC24eNW4ptwwxOQ/U14xQtc7RvBhLspjBsxpK4wYm+C+fUUwe0E8eNE/0fxsc2+ER4Y&#10;K9R+fao+Lcw5ND86L9Y9yt3MzhnNCEaZRUGIeWjGeUengcjoB7Ex3RGhZ0ND6kNCKjx8wmlMAZRg&#10;9TvUaS82VM0iSNfcHUKPNHdqTCqfuPVsomf0Uk5nEC2RoehCkfUQ6GR4GdXawqrFBqdE8PMORr1u&#10;9Jfm8If68tcM1PoN9R8RoE8wOi91NJ5Bde7Sjbqcmd2Bdv2+tr2urA57SiPfqJqPPuRkUiw2zrKC&#10;R8Dl7dAqTg5myXxapJY8ffsvunLgzJKmiQqcBKNYaZNMt+tBflGF6BKFHPsMW3EhS5hiiHbSUTWj&#10;GQqS/XPudw7Nja98Gp290tGfl1udmVXTdPZOz62x9u43ZzpeXuid6uqbb7348drV6Y7mNyXpfeHO&#10;t2xJPXTIZTb6jId5d5TgboFkuMxvKJp5RqiXwNeLSuQdakrvbC+5fiiq1osXzcA5muLtbSzcDXCu&#10;StrWPJf8qsaR+q65vIsz7mfGGcdeQZvGoOc/wK/OIPpXtPrmVDrHdFpfGrW9oZ17at70mHV+iNv+&#10;lH/trdPAF/dHK+4P1jgX3upGtmwzjP95m9MWOW8N1wbyiXe01lmbps82Zyesmj6Znh6nN36mnps0&#10;vTBveWWNf2NV2Adwuqa9Qf/ED1ZKXwAnXwMZLY8ZDqUbtpI3fYs48ANO+UeKxi6xCa5Q4t1bXvQ4&#10;O/myCy8Go02EKmjJ/rpT7YAyEW3MMvMKCSyLi2/h2VbIHfTevM3hgGIQkXLYilBiqBQM/c1BjIgp&#10;kzSejr5W5Nvqyz4s0k8VqKcEGNTkmHRm6F/K0uioxz66zp54IJ6+7/jltu14r/1ot/2z87y+FFhZ&#10;qHpGHOVwvrA+2jxXjPBxMwovlJxrSXvbEPkmht3IUPFH7bChKTjYo3zdqb5OZHd7Yy8brAsdIcDq&#10;miO0KQhNEkLNxEiNStZhehuK/ZD2TsrmDntN0vU5nTauz0Tc12yjTzTCR6LxqJHJGyz5mQntHo12&#10;iYptIOmXMyG5FEi4oYYvXDMASfDXtvKSs/aWZYfL2WQqCSsOCk9pci8bsO4QLZ6STN+Rzd7jqFNw&#10;i2lN60/q7Cktm1WYCDDmrlgwlpio63hdxm97Nsr89r3Mxo3bNzBdGI/e3F4BlmeBLzOrXxbnV1fB&#10;5WXzoJ8yqYHCv/ymKf3t/j+c+F/Wzn/7UvAR/NecGHwWSy1W/vxcnpmeAr0Rg6h4dmpy6tPH5QXQ&#10;AR749AYf4+ugCIRHUv70z/f/SNNSwiQ9Cl4lBWzSm1b69WsJyBFBFAfiRjAjPWG9wX9AfMFyKYOU&#10;VgLmv9YjLflH8vwXKJf2XaolMA8mqZKlGTAPJqlC/qKz4Ml/cfTroa91gna0YJKCYfAo2MSfkPT/&#10;AOm/K5GC4XVR/q/0/9jo19b/M2RAmcGegh0H91Ktgh0CBQPLpeT4P4OQ/1wGUDwwfS0HJf67TQof&#10;wPdw8N8f5MSgbTHYp/mFuVcvRu72334+8mwO9BX3vyeGvnYZrPDflBNLxVyvfn0SYWWw/w8ygbjh&#10;xx9AAPPz7h8oXHpFa3lGZVZiTmZUVJKViY3+XgS48MoZ6eKg483cLwgyik6j58fg4tw0bW32UVi/&#10;G7sfpMahBCVM/zOS7J7YhvuJba2ioiI977z94jY1vzfEnBluLeDSCEiaFuyOfbY78kpc/saxctSx&#10;8rN77YpfA+B9EnA+MsvKG8PngRa3L7VznyqljsinjakUflQ//E6p+P3Bive6Jz4YtX2iXJ1k3pkW&#10;PXnJ/eMa8eolg7ZbpM4e4rlTmpkNquH95My3wpIRdvpDo6iHhvH3dKLvaUYOQ+M+k/I/EfOnTUqm&#10;2A1r4guApHvNsWPV5eqS69XPotYvTpfnbS/MCFomWE3TzMY51rl55ukFywaAe36V3/GF1TVDu76M&#10;u7aE6pqEX57U7V7Qvrms1j+re/s9omcEe/Ux6cIj0plBYt2wydEJZh3YxBTz7AyteRF3YQV+eU7t&#10;8ocDFybVTs2gTkyQa8aIZe/JlTPW9ct2zQu2l+Zsz8yJmhbELUtOHXOOHdP2l6fFV5clt2c9+9/5&#10;dvU6HTluFh6JsObpoKk6ahRdWYmBTqE5u80tuFbk5gvDiVXg/lhqGIspwcIDGZB0F4PSAKOT8ZSR&#10;Zr+lO+mPT3pl+5mEiVBelmihMYIEUWEZQ/xdTSOCLM05RvoIFE/g5RcWFp7mnV3uX3s6JiXHnu+C&#10;wFEUcQRtlqWph7snXyjCU0yMGaTAaG+3ADtrB6pzIFvsaWbvahYQaB/oYy/Cs81lada7WY5QFw5O&#10;bAin4nEEVycb70CmgAt1YWpG2sASmchYEjyGjMy0pgZxTEJEzIwIn7rKvNbGupyEBFMDgsEBPYIu&#10;BqevTsUr+bqalaZFpbn5eMCsAzUda63Lr3tefeRxt599ddDi8nverU82tz5Z3pw2uzJjeW3avPsz&#10;o+elSdcTUs9r5h+vrZ++pQxM0G+u8K4Bkt45h+ufhe3Tnh1TkVf63E9mESJ46iIuWpIXcqz/1NOp&#10;nsXpq7OjLeMjZ14MN/wx0jw0e/8d8H567cPY7MdXawtTwJe1F7dHcsNSyaoIrR/3on9RNDugGUO2&#10;7k45tHDhFnB1YOZi7+euu0tDr0G6PNbRU+Diw1DUFBvTjhQV/zE8dHfwXkpGMt2Ugj6ItFAg+UB4&#10;KSSfE/Y5V/1rQBTUG3bmqk/dBafKS05H+r2aBr1bbtuevMI43I7J76FXD9m1jQb2f4oaHg8bGvW8&#10;+9q+Z0TcNeZ9bTr61mxK//v4vpHQGy+De8fD7w4F9Fx1OF9vc+y8Z8vTileTTROdMW1RaB+HTZAc&#10;ZdNeQcz79PrFstaVQ42DycW1oQnJvgnRifVZJ0ePdgJHzs1l599JDj1XHNrWktvdnNpW4pYfSnZz&#10;QTHtYARrDW22spJYXyuAjg5lG/uZUlwINCGGYYuz96ZGW+n6GKoxDHDGbAdOWHhoZlhqjmfK/2Lv&#10;O6CaWrp/ub03vddrF1B6CyUJBEJJQgIhvVcSQgkhQBI6oVfpXUS6gNKkqyAIKKig2Dv23rui9PMO&#10;cp/L5ffd//fWW+9b673/+2adddbMnnb2JGefmd/s2btMkdOSUJDG9hYamlLX/Olpoq0wNYg0gGyx&#10;JbRj5YOY2N3m6qpVvhlf0HO/Ypcvd2+E+Q7R4/Yy1ZtsWAlm2BgzXIGTpNc7/0Z637X0fUcjdnSK&#10;c2vocc0emQeT63YnFoW4kNd//d2Pn38OAgwIGPTw2Bg4dQEF7LuZ2bfgLu3ihP39XOmDAP67yL/E&#10;iSfnQY2R6QVpvQCaLBgOAmdj4HYeeLYLvMDte3CCB4rpsaOjXDbrGw2N3z/7csNnX9HWaObh3Urx&#10;rptRiHxb20yoQ4g2VPSzgeBnuFyTE2epzoClRRkkKtZFKHWDIi1UEVbyQAueN9RFRcRFiRgpcn6B&#10;yqNQIcqRulcHK/fEJe+LSNlKj06wTWNvSMVrpkTTmrZFj5Sr+7L8mhTEbBpEyTEPDUHl5REbGjmD&#10;u3lj/fTjQ4xzRwV3xqWvLymmTyteHwx42B9wZ1/ozeHY+wcSJvrCp0s5l3wMygm/RbJXJEW61LWn&#10;nD9Ue29z1G6KdZDOrzjzdQyuW5SQl0Zyi4RbSUyMWaYQup6Ri44RygzmisBiYXBbV1ssB0mlm1Mw&#10;63AYTTIZ4ulp7yey9mVDJC46VBdDIh/tIcEH0BBeQusId5sEMbJI7tqqog6IHFqRmtl6P4ZYrYgi&#10;IbKprEJXVTk7s80rtclHlidlRSuooSEERbSb1AfmitUyIMFgfjx6uFwkk9DduXi5L49CwaDRSAza&#10;2cEBZ2npYGLkinfm+3Fk3s4UlpE1QdcaZ4Yjoj3o1FCMW7AuQrbESqZDT2dn7lO33Yzbfds9/zBU&#10;VPT9BvpqXZIdjEmycCWtNBatMMyzQe5kCno95DvlUdmuEtkKO76GiffXNkkGgQWEgghcvpt2MGKF&#10;H9ognAdLCkSmB9mkpZI216tasvjpLGM3Jy0LhK6RrYmpOwwutbcTwi1c9NfgDFczTLUl5nrRWIdG&#10;gefZ2LS3RTVzOTUvw3NfqDJno7dMqjffUWU9iyp+FV/5Irb2SXzz49Q9L4vGpmuvTpY/mMq/djm2&#10;rzOmMtk3QkmUsk0ZfmjVFnXbQOW5oZqr3SXnKhP7Y3xK/ZiJoMdZiC5Me806Ha1lGAdDPsWOhjKj&#10;I41kVGQ0jZjBoaV5cPjgGRGMtS7C1s6ZzhYES30zgvzLVJIqCWmzGL8liNeZ5H8iPehabNDFpMg7&#10;Gclv0jPmYjPfBWc/9s29JM4+qdo6HtNzPXbf7ajdz6JapkK2vZTX3JU13JU134jum0jYMx3V9CZ0&#10;8+OwzPtRqQ8UwZdU/v3paYfKKvaVVrZHJWbyZP6CYFVAehIrLNrBQ8VJaAhreqLoAIR1b4RVr6Rb&#10;p72KXziHnjDj7DKjdtgxdzGko1EZ9/PKp2NzphILZ2PzX6uzHyRuulfS/Lyi7VF62UmqfIsJTmHs&#10;4gNC4F4Jqoza9MSsrDBFUWnK8IWW6fsdwN124HrT9O1GYHzHzLHON6O7rx8eu3rs1o3RO9cO3rh6&#10;9NaDtv7xsLgOX/etRWEnWpOfN2a/bN36cl/39M7mN2mJF1j0GnvbVHsrtRCX5o9PdQePQlvJsjyK&#10;hrYeP9p+rTZvf7iy1gkb89NqnsZy3jLzEJhrKUm+N6zoaVLRXFjw00i/R4nqiYTkdympz6LTbmQ2&#10;Pqo7A2y9B8RdmPE7NoXecd00ekDXtxGl6ERzau2QOZZ6arhhmKtdIouaqwzenly4P63ibGr5o5Ti&#10;ubC4d1zRFRz2KBI2gjQ75mB6Gm91hmZzmOvUr+KNRAQeD/XZK2dU+hDSJKgolokfd71MYRaVAN0Y&#10;ujbe/+dIlZZabqOw1kZ8q/HjD18u/VLjCxtL6862jsWFJbjim5ybeTcLbrdNgWfcQBQEdND0/lpQ&#10;Jgav97eFKBjAyXj//6594vf6COBMd6Gdt29ej+xow2jpgGJT4/Ofv/1BkwRq69qF8bTlpHWBYni6&#10;3K7AG11ChaajViuJ3/DCV3qX20VudgiINSYn2rtup/ObyLRyB/sSKLzBAd/L9G7jylOcaOEwN4Up&#10;zk/fOVDHOUoHV2LBHCSrznjFHxaE9TLlO9n+7e6h2wURZeywbLfALczY3R6b+/glbS5ZB5iNd6PO&#10;zzRNTY6ARidmgUcA8GLi1f3rV0+NXN2750VH71Rd17Ps+muRW46Kc057lTyI7ZrZMjJZc+De5s4L&#10;RcXXK/NetGRN7MzZFiwgQcyYcFKmJK1DWV/BzgrS53n9jlbrM2NNheEG3BiIZyY8pRi1NcexWQWq&#10;Pi4NToHmlOKykiHi0JVOqStJRct5m39jZ/9MyPyTkLbMOeZb6NYvHPb9Srm3wW/GUg1gEgFGxnOq&#10;+jiMVwWxz7GyUcIgns4WvgKMzNs10IsQ6UtP8qTki1mtMv/h4Phu/5A0V+cwJ1ilwuNkY/Xd/o6L&#10;rVsPlmd3ZkbXpwZvTwsfbiw5PtJz8+LY3cun7l+/ePXapXOXLg/uP5yRnMtx5JA3uKY6hw1GNPfG&#10;1m9R5FSnVp7ce2bm5tT0DWC44UaoYDvBOp9gV+NOHpYLrkjZd90pd7C2F+CmZ1Cw2zj4Q6T+Zei6&#10;0ybaZ5D640SL+wy750zHcRa6k+5aTqVWWBE3Gzrn6mNzzYhFMEoxHJ9tbK1euV6ycr2PG78ibtP5&#10;oJwxA3Tcl7+TV6zm4lBxQZIapX89zb0Y4hxtjI7CcYu85E3e3o145zw7k3CMoZIHD4+gpe0sHHxy&#10;enLiJnBu6OFo572+pkc9O950t890tL3btfvt4THg5jVg/MTc3dPAjZGZAzUPS4Mu+qP7GcaNMnx3&#10;quepEtXVIr9zMfQegWWu2CY33XPXnvzx0+1Pj7bd3Jq2M0ycoeDH50RvaSrryMyq9vGJCFbGFeVv&#10;LS7tSiwdEBXsw2YMOqTsNI+oQya3MytGXLJ36fFTTd0iqMJskXKre2CFRFXlE1kniW+W5w6GbDmm&#10;zD9MkdVbgv4BVvjifhKjvmVTDcOCWdtjPbqD3LcG8Cu9OKUSQYWnX6Nf9J6Q/CNx265Edt5VdN2S&#10;tY7H9d8sPPq4+trbqvEnEbW7HZiBOoZO5qssbZcaE7XsWdYCDjHKU1YaHrRdJtzsClcb/sbf8C3f&#10;fLmSgijkudR6uDbImTsVwl6WWw3CIgVqGmmgLbUxD6Ki4hnYeKpTOB8T4emWwMAk2CJj9RAxNsg8&#10;KrVZwNrLce1jInvZ1v1Cu2GZ8/FAzHFfpxGxw4A3bsDLpdMLXUcxTGQaJygdMqMxmQqI0nudIBKi&#10;KKeWNYm7NhPrI+FxochAbyiXZUgXweUbpZWboncGCTbT0PFoWz+kPc/akWgERRqaOiKgDKydDxce&#10;QTL0hy6lWP7myIRQkkneZW6SKlt2rRO73oHSisD1I13OEBg32fwzBFK/tW2HmVmjPrxax6nSGL/V&#10;it9oo2ixDW+yCWq28d1t43nYweMqUfSQzb9Lo1zD4a87EW7iePftOfes2LctOQ/sGK9cSBMU9kuK&#10;33kst9Uaz/p11UqNn77W+O77375nSFiXro2DMnFi/iV4IOHtxNT0C1BFYX5hHvj3YREM+A9O/Pcj&#10;9P91Dvhd/Zc48SJWtLDwmJ1ZOGwOrkPA1cgCJrxQG4wv2Cd+/4Ve+Fj/Tfi7UV5EmBZzwapgcvEf&#10;C1I+SYJZIA4Hhg8F/q7NxbpgSRC6+8cyi81+TAcp/23CIu/gWIHhY6Y+4XexwMfET+KLdT8hgsl/&#10;SgeJ4NxsEfoF4x8X+/j3ArMW+wXvixjqYuHFXsD4/0MBZOHDY39AxMHnXyQu3kHePxT7mP5x/N/N&#10;8sd9fRxffOv/4uGjDJD+nggysoA7LL77C24sF6bO86fPnJLLfNFOjtExUeOXwONuf/G7yOYi+/8m&#10;nHgafKx5ECd2RmF+/P47jc8/+27N90yVx9DdfZW95cp4hdBdwELTeFY0JcI7BqniaPFgn1nydJnh&#10;mDB/hNJpCXq9xlqDz7VJJoZKsmM40zmaTkmii5KdRbGGjCw9UY9l9GXYxmfwrGcOxZOM7YCkHUSL&#10;X0mbL/rXn5PVnfWpvqFoeBHaMhfcAvg3A8LKJ4iyW7rF9zTLX+iWv1xf9Fan5K1m2cMl2beW5D7b&#10;0DoLPzGLvDJhfeM59N51i5snjM8e1tl/0mTwqHFr79rM7lUhpyCx99Ab7zkmPDBIfmZW8Nq8/JV5&#10;9UuLqhnHlknHzmlUz1vi/jnGKMA5BrDGAO4xQHBsljMCCEDKAMAdBNj9AKMXoHcDtJ3z1K73974p&#10;3OBb2OCs2RAAH5lDHJszPw3ongE2nAJMz89Ynn1mefiWZf91eM9D7L5J1nFAchTwOjHvfnyaODJr&#10;vW9etw9Y0Tu7pAfQ3D4FqXrmsOW+c8VDwtZnzLoX7jueS7pmPPfOee6d99w34z4IuB8ChIen6ENv&#10;yfsmfQ7ORh97kdh/UJoXAyfhdfRsTVbhHbXzeNzDIUVPk7sfbGw8Eb6xhe+b70qOxdoqrDb4Wa3x&#10;Q6xVoXSTGNDWKN5oXkB7KFNNMYmhmWeKnRM5zmI7Yx9XRIK/MMZfYG5t8M1PS2xxVO8ohbpImVLp&#10;X94Zk1LhyfE3QDHWkfkO3gE+ilA1mSu2xRMIYn7Clkh5sjvO3ZwiNhdIbMQ8pDfN2RuP5euRPX5h&#10;q36ShukGu9vIUfZ8lDOdQaXjmbaOdpoBFPO2CObhOOEuD/vNjmvzkSvlDnogBjZQV3l8aO+hwQNp&#10;sZkwA7j5OogvQ5wQ6S+VkzgCdKBCJGRQHPWtKIbYcFpQMishj5RejE5rxubvRhd2QXP6oJtukTpf&#10;C4afs4ZfsI/cJh066Ti4H9rTDdk1YLT7DnYI8DoOqE698Dlwjdd92qPjkM+OPdzSdAul50qapy5n&#10;i0/B1bZLwDlgYvT1vY4rB4t669VlVSG5ewrrbxw6OfH0GbhiBj+/M88nTu8/kh4Ugjc0s12ihV6q&#10;47ZCx8PAdKun7GpJ1Yumjpu1jWdrtp/btXt8//7+sjIFhWy2dKmdoYGfrzRjU2Fsfg7Vx1Mf4QRf&#10;a+21Fl1kJ+4UpYxFNtxM7n6d2fsyvvdJaOfzkJ7JyAPgDz2pPvNIceS8aO95t65L1L7HHsfmgm4C&#10;offn/W/N+1wDpLeBoPtA+M3Z2IuzSRfnEi7Pq68BYdeAkKvPAi9ckR4f8TrY472/Qz7QGtBTCnog&#10;Q0apDBibUIpDQeV3SwbeNBwBuk4/bD/cV9aq5qtp5HhO0C5l7jXfuGNUzyaOoDZK0VebdrQiqi+S&#10;vpFpzqJZ47kYLMHG1E7/T7jhSizGmEZ3IOEwCDMHC10UzS4gSbjNG5OA0CdCTGAIexsKmRrgqYyV&#10;x+aps+sLq7JCIuQkHM1Ki2C4hLzhF6mhZjbaaTtD2s2L244Ky9MTJy0hZf1GrVnPO4hXXpXEHhOH&#10;VaNpRQ7EajdRn0fcubDauyl9N1L2Xkzo2h9UWc1JLKKrC/hh8TR3ioGezlff//z556D+riMMdvzo&#10;2IJZYtA+8fQcqFg89T9x4gVY91+Fv8OJQekMnuBawE7mpyZB40B/4cQgdPJeIW5xigauDEDBDeIp&#10;c8CZC6e4Ah7o//PXz75aq6HB0F1V7UXq8qf0SuxLqVA5xtTWXFMP9BCpbWyh42C/noTW98XoKe11&#10;A+2NvBxMBDb6JBTUjU9jBgdx/H0JvnwHP7qN1MUymILO9/Mt9Q/KZvvKTPlMTSXFOM/LraU8fnx4&#10;+8TwjreHt77eHndC6bqJoh1IWeGrNEmsojT3eR/oIh9sdznYhhppdTjSYDPW6HCyn3X/nAp4kAhc&#10;igYGAoAit2dSnYO0ZdXM5fmcFdlyy+IsfkdVSH+qZy3FPHDNl47Lv7KHrGebw/0xhAQiKw1FjrJ2&#10;8Td1ZOtY47ThDnoulprmG9COKE+mNJAWJkeHK7EbVZRNvo6JzqskiKVs1HqeoykdZoY3NMLp6OGJ&#10;bql+vu2B8hF/rwvqgOfR3s85NgeMvskz1yihaFY6W27UwaiMPWNdAtJdQTdPGJklkm9kgLPSsrNe&#10;Y47Wt1AwmWVxEdWJ4WGeJA+KbYCIwKejqHgnN2eskw0GZuQAMyDTnCT+ND8lTuBtgXVZC7fWRTu7&#10;SIXyKknsLpx6j1FIDzT7LLX9rWQI8D8MeHfPu+aeNhaWWZCSUa4qqpNYBCXIzFCZCGQdidXjE9yl&#10;Ss6l+Km0cfIfEKofHdR/8sMtQgU20Sh4DJFaKvbd5S3plFLr5JQif0aRhJLqBBWZG+PgCJQpFKJt&#10;ssbLcG2MPSTGecHpK8tug5wATxeQSjw5HWLVoI/6girjUVjhM1X+dMQWILF2OqrsTXDpq6CyN2HV&#10;M3EtUwndr+L3vksfA8puAEUvgJQ7D4MHjqQ0bIvLzPEMUuOFsSzfElnStvCixtiqqvDSeH6UFCcW&#10;2FPRelY22hCUCWgG3khKtQ7jIL2sNX0tlxdwEYMhvGMh3F4FOV5gj3MytDBY52JtEeIjjgtPlAnC&#10;nCzcIevcURZxPHyDkDTAdT3Iph3y9bocH/cuuwiIyXlH8ttvwthizC3EJDZ5N+wP7z4R1nA6suxC&#10;aMnJ8G0nknqvbhp5WX50dsvwfFb727jSx4GxF7iiASdUHRqZwhekcb38SWIy1Y/inxVc0FddebxD&#10;XlxoIQqxkle6FY7TmieY3XOiXkDUBtAqptDp952T73GyXsoKpiJLgaQqILUCSC8CUguBuPy34TmP&#10;wopvRVRdFecM2Mo3LWcEaUnCqQWlift2ttzq232jPa0u20MRlZ3XfaLv7cWdwOnWmWPb35xrmTnX&#10;O31idGJ49MKek6P9t0YPvzx3YfrG1Xf3+8ZOJWU2JIfv6iu8e7IS6KsE6re9a+2c6t0JdDfM16Zc&#10;TBa3RBM31cm271Q1bKInp2CDmgI33+08O3XkxfmWS23Zw0HsYsPfBT9quPysQTX7LphhUZEnv74z&#10;BmiVvN1OedTIfdLg+axCebcw7lbhtieVp4G8B4DqwbzoDuB64qlb3zh715nwrguBabtJhI0QbQlM&#10;z1tITlem9Ge0Xsvd/zij73lB11xuFaCKeurGPm6DGbByHLDDHsGRL7jRLjg4D1nCGyxhNUb2m8wQ&#10;WdbwBCdEjJNVhI2WgmyQFIFvzhFdSsCd5a5sIS7PE6PTkZbUz7/4TeOLPz7X+AJuad3VtnNxOgrK&#10;uqnZ6UlQdi5oxoH3hWsRKl5Yev6fw4lBwbkQFuXoxJuzze0krQ3gdp/GZ0u++FoHaSbzcCjmw2uo&#10;dh08yqg7dYzGHCVwRp0w7XarE2QGSZvJm9LwavY6FOh5Sw6FKm0gSW6O1XzODpZ7BYaRZu0a4UoL&#10;x9FBZ67s1ebiP803QenH6aEvJBtnhCnTouR3HimXyCF7HH0a7KTNzqH1ThEVdiG70EkHsDnDjvn7&#10;YOX7Ea2npKfvlD+/cujh7QsPz144vnNoe2FJZKZS0OwnORUc8io092Vg4aRiGxDeC0QOPgvruB3Z&#10;cDup/lll4XRLwUx74svGyOZghsAKxjWhRSDCShxyq1G5ZdDoEhP/ZmTEbpfEZlTUVruQAvO0TOOy&#10;aK0q76UZXssSS91aagQ1EUhPxhIo8wek7y/UyHUe/hvo1FXWxN9NeH9AcpZhe3T4Dy2DZ62iANsE&#10;gJD5lph6ExmyDc4IM3IkQ2ywbq60AC/PjVGqtPgQdWiol0cki1fI8NrO9K0ikMrJ0IPhtPmWDGCs&#10;FjjTNDtW8XJ087Mz1fdv7rj+pOceMHZh9ta52XuXgGe3gOkLs5PjADA+DbQNnQrxiZW7BDQot96p&#10;PXeidGh7UsWumo4nt59OPQDO7HuZEtxLsC2mOrcF+FyPCJoKVQI+noArfhJq/dTQ9LGu/n1z4yfW&#10;Ro/N1l7asPai4apTiA2XGchXCtZTP9YetF3cKi2BxnrBUmycjbIZE9MH8a5bjd242iZ6vXW0vluu&#10;tPB8wSHQN9usrU/bD9rK35f5MfHVlVFXipOvS6X7zR3LtaDZEFSuC6WYRi61Nsp2MMri25RI7Qul&#10;9ompnuVtRYd6as40ZY3Ubzy7JepSkuKs0ueI3GcoKfZwQ+3lseFbI3tujXTc3Ft9vlp9KNSljalb&#10;Slpf4GXTEEnqT2LsD0G3iSCb3c0LEjhdbRk3zu4CbhwADrbcTw+u92UkbAwrH+m78OTOxNlz19t3&#10;dBRmpcdHhsn8lVTfCCtJgqYwRQ/ltcyMqgXn2dNCYSif5UsRut/BmHosFV4dTo6LZCYFcVJF9CQW&#10;LZVGycSh4pHGCpxmYIBRcpJxauAyP//fJSk6QYX6kQnGYWp9lUrb308nUA5Ty13TVaLSqOAm/6R2&#10;cXo7IbqSEF7gnl0TunNQ0dKFDo5EMcVCkdQDT8CtXc02MhTaO7kgcfZOZLKjPwsVw7bNoVqUEU0b&#10;WTaDfrQrSv49b/JZgnW3rXE1zDgfj9ki4FbawAL1NrAwmCCFsjwyupZBjdTToixfw9JExm9gVZK9&#10;D3hFXhaprpDdz1CF4wTOeRvnYRObbjPznUbm7Ra2XRhyP1c4JPca9GU1+eArfKBJnFXerB/I/n9w&#10;M00jq+yLapzKq5FlddhNnZL8TWxFgDXXAyaLFmxOVrQwcCkm5kEWdnIYSWKEd/3eSO+z1bprIUSk&#10;SwifUMHGbcJZR9tBJQSsSMaSxTFCM4kxqWhxGpJYYGXTCIefJOKfitl3qW7Hodbda7R7NW36dam7&#10;DZgtuqydZtKDjpFjLuoTxLALpMB7DJ+XfP4zlttVnNMZO+xpG/o4VnALzb5rT78EJ5yDWZ+317mE&#10;thl38j7snLDN1k/8h46OxvdfaXz13a/fsUSCa5fvgCLs9dzTF9OP3ryemH46B7x8f9RsUbj9s/vi&#10;2v0/OPE/G5v/0BZWKv8SJwb/cgsrDdA48XusCKwB2iRurt+en521Z3fnxBvQEt6C+go4mqD2ymJr&#10;/3gHO/qn1yIu9SFrseJi8kMjHyc/lPyvI2BdcGqx6Afv4zbBWh8nP3SxWB6s8jHlv1l8kbv/xcH8&#10;wPsn4/xhiD6hL5b/uHGQ8kkZMPmh2If2P458KPAx8f/O+IfBBB8PjH+S/IRxMPcTyofkv5u7Dx19&#10;ElnsFyR+Ehbe9L9e87/e+gWdtJkF34fgp2R4/34jXb0vQVcvtrbDw8MfUPB/J04Mtr3QPHigen7u&#10;9ImLzhjsTz/8oPHZZ1+v/IYk57dc3JXSnO3Ax5hYQ4gYkg+oYmXvwdMlEZei4RomLkvt2fpkngnD&#10;eZU9ajVCaE3LkPlUJSgLg0RxPJbUzpWy2hL/jV7gardecs4NUvF1q6RjprEXcQVvvHYAET1PwtvP&#10;+G4d5hd0M1IHBJlHJfkXPYruioruMXLOWG4c/jNhdEk6iBa/sSydNK94vLbw/NcxF76Pebim+pVR&#10;3wvjoae6ow+1T95af/qS3pHTeoOnDHrG9Bv612bt+MWv/kf2zuXcIV2PizrRDyzyJh23TTs2PYFW&#10;vLTf9hrbDtD2zXGHZtj7p5n7Af4RgH90HgSJuQfnOcPvzdkOzXKGppkD7+h7pug904w9k7TuOWrf&#10;pOv+V/Dhd4aDc5DheehRwBQEiS/ObzgBGJ6ZMzn6ynjogcmeu7DdT5wHJpmH59yPzgqOTrPH5txG&#10;ANthwHhgfl3f9J89c2sb3ulVvLLa8ga17S2x5RWz8QW34QW/+ZV75xvRrrfi3gle36zwIOB+9A15&#10;6Clu71uPYSDu9Ezy6Fnf8nRzJn2FEUFXN8DNvkeddiejdSJrz8zm3tmaPePxRWUEttxQV7x+hUh7&#10;OU/zd5m5ZhIeWiLEVXm4FrPs8+m2pe4u9Up+Y7h3sZ8wWyZK9XL3cUFD9fT//GWFiSWCIqKGpXgn&#10;ZklT8qW+ES7KCHRqlmd2bpRUJsMT2LaOZDSB60zjiVRigjsO4Wri5GaCczXmUewDebQgLpsBIXHX&#10;UsUrOBwtupW2E2gozgFDZNPoULS5kd7vHo4mrYGCE1GyXr5btolm7JqlIZamuXThtqjomqz40rSN&#10;KoEXHgIT2jt35G0aqCtJUHAIcH0S1JxibkEygvKhrnI4Sajl6PG7Y5wWe6tlQLWOd8lv3B3rlFdc&#10;qp8Lem4Q266R9px27euwbM5atin2p+y8tdX7bNvu0Xc94XVdJtePokt7ULk1trEpxl6ev2GpP9lJ&#10;jNnVIWWXusafjz4733ZuIL29wisjyI7H1XNQOdFbk/KuHjzy6sWL6VevTu4bK03K93ShuWywwK+0&#10;ICw3o6wyEK01iUO4topVJ6NzRkNSdwgCKhhexXRJMpYl1oOhl2gStEzFdi58RyLKAmm8wRSiY8OH&#10;UDORPjsokf2e+UcCG6+F73qo7nwZvvOpouOJf9drxd4J1YEJ1dhT2eg1/t6rjL23uMNPJMen/C/P&#10;+F2dklyaEl8GfG7OBj6cCbn1Tn3xXfTZqYizs0EXAcUVIPDafPCtR7LzY8KRVvruUkJdllNuEsgs&#10;IqKelT0W3Hg7c9+TsqOv604CreOvW87153ZFM0NJDkFEaglH0IZ3KUUjMyiYPH9mfQSrVo7OZBv5&#10;EtZTqOYEDprAQDm5wiHOllZsCs7PSyili1zNcFar7XH6wgC7VLZJCF6PR4XSmfYMUHlURgoLokWF&#10;0qMiBJERHHkkky9FI4l6q9zWLvUx1kt3xpbhvOpcw4ot5SBOXKwrrjPzbUNIx9ihl5WRxxTqWoZk&#10;E9GzjKLcwU/dIy0bDKwfUrQOKZs7PLfkYdXJjqpQhJhv4gj95Y81X377rYYGCDAgYZZHjh8Gt0VB&#10;wfpsehY0PQGaEF6QsYsC+f1G2z+K4Q9S+b/CiednQftzE8DU2wWc+D0aDO7rfYwTL6DFf+kTnzx/&#10;isnjgnAHqBu3/HMNb3vIaF74zeqEe5n++4K5sQzQRqIpDm6OgdmZasMMfjOHgFb3LKREh1CSs9LZ&#10;ycvS1M0ejvUWClPjZUG+FCHJSuBiJsZCo3jUzcHB6Z4yPswRvwZD3RCgoDZtSR7vrng8UPt0qHni&#10;ZNfs7tIbCZJ6mlkQYY233CKmmFrTwOuoRDdlQUojV2X4/5Io/SFRuSw7F968g3N4NPzaYNidKuEd&#10;qfGYw7fNzn/UiSDNMniLl02pEJYltE0UYZLIiAjDtbw/fyOsXElBuiaI5LXK2C6hf4UdMUwHzloH&#10;cdayQGk5IHSgVq40lkga4u0V60FUS4npMmYJ3TbJfJmP/rdc06Vs49UEzRX2q1dijE1EbGl5VPpY&#10;QvrVSPWt+Mgnavl1MXEvFrLFUSdb5FgmoW92c89HSQtt6IkmUD8jE08YXGa6nmm6DItYiaaYkcI4&#10;8oqolO1JG4MFPLIdnIy2YZMwPJobCYtDmiMRxvZUezbLWcyyFwihXHcDhttqPEqf5YJSiby2Ruec&#10;SGl+HdExp9wNKPqAwD1zgT2Tyu5pRePjgMIz3uGdHpKiIHF6jk96GiMo1oqSAqPWchVVUnUUzt1d&#10;0162BhttzE+CSP2hgRyHSKmkOqv0Sln3ZHb9o8Tcs3FJvcqwZjw7xczBE+osQGBIuoZGy5b9yl6/&#10;Op2AKnSnKv8He98d1Eay7c3aa3u99tqwXuNAzjlIRJFBgJAIQkhCEpIICogsMoicc85JBJNzBpuc&#10;HMARB4yNc/baa6+NARP1huUWn2vv3vfH/e6ruvXe7eqaOnPmTPf0aHS6+9enz8FBiVi9MC9SY0p0&#10;c2xEIZ4Sr2eeBhjWo+jX3SKfBqc+CU19HJK8GFfyOb70Y2L527jy+0GFV1wzb3mVvorqeBI1NO/Z&#10;MojLbXLK7AotG4g70xZQUOGWVu+SVU5JzbSL9zb2tJAxN5E2NFHU0ZRU0FTQgOlpW5uqOViqeiLV&#10;3XUlAK/0bKJeKx3aS9CpttTwMgaZ6irrqCrg4aZJYcEFydmRPrFYmKuBGhWmFwTTjdVVTtBRzIDD&#10;monEMabPXGTca6+QWyBo1l5B+8OyTnJ2CbCQUmxsLdKrGul0BudW7RjV7JU/mNR8JbPjbum5X8+c&#10;Wylp/BzAmjHSzZEQ8AVLeZoauKpr64kp8elZQ5Kq0gcWLjTfPIcLDxIxxkuahUNoreZxN5yr3oV1&#10;bkQ2rTqlPTf3u2Ltf4MW/cw/9TdW2ofA+DehSe8yc5ZSMj9nFHxJKvzgnzaPDzsLoeULWQcruyRS&#10;K7or7j+fWFu6xnnVfLvHJzXajh5aVjx+d2Rjrm3jbsvmzbrVheatu32rdy6uzNx43XVppunaWO+D&#10;q6NP5yYW7vacv1PZcuNMxcOplrXLjZyhOk5bw2ZTzaf+5pWps5zplo3mlDuFzI6exNFrZ2YHswbj&#10;HBLDcJGV4RVDRWN9Bec7sqaT3dptwNEgbrrsASfIT1Fkuapc/L0ur40GymYpYanC6Uu121Klz7vc&#10;6Pep7N/zpjjxcxyPBxzCnVXbq18crn4Kmv2SMf0ps27e270RoRFhJOvLQBdkF95vGt1gT62n9ixm&#10;Na9HZ3wiU29rGw9A9EahsGsWmOcEp0W842cE+rGO8QU5lXZB6TQRyWgFaRZY1kdelK4i4mILSQrH&#10;t+U630qzm3MG96El8+lm6WbaxB9+OMnFdZSL63t1Va2uzt5tPQnMHYGZGTDI3vY4sQzkHbT4D2UH&#10;6LttX2iA2E4GhP8/7Ym369seBm8tLX+ZaWuDionv3cP1PdcP+/aeUBZD2enE+yFbfYlTgYy7IW4P&#10;SPgJImXGiXrJXrfcB5wUrRXurUax4tchyalgxIUpGuI5DJvReFa7IzVEBux4WjwYiQlH4SORRBc1&#10;qLOUdqkJeY4S+dk58T0p8r1d+Fu70OuWHhNovzHHuCvegCEne8aj9AqlcMY2e8Iso0s+rU0wv0el&#10;bpQ4eDZpaKigpyErJ96fSrfWokIkk6Cq7VjEZUvqtBnjqV3KR9fax05nxlGp3eiYiz7F78rqF+ur&#10;nhZGjgaTAHUWjiQGGTBCFF0SZQIrtGN7TVOAQJ6zthlPXMoXGGUXcKl9+inNKkVZglks7iDWMd9y&#10;3bxyq+QIA7zTcRCKS4r6AyRJgRiuRjA7CTY8IussalKr73LLKmrDJp0DS+GYJnGQWZvWGZ9gMa2a&#10;DpHyFu6G+DDfyNTSM7ldvYVdfYXVjalZxUlhGSn0+Hikf4COeZylwXCE24vS3LsNOXONGbcbkm80&#10;J8+Psp8/HPi0en+R8+Y55+21pYXRl7dGnsz1P7h/9tnrocdvmwavsHzzg8jpbJ+W3ujhMu+KDK/U&#10;zuLmd3efP55dZGeOWurGgcXDcMieqLD3cTFbrOAtotMaFP4GYvBCSe2ZgOisgOAVCcmromKXxISn&#10;hAXOSYiM66jPU9ALTFyzmbIz7171vYf19CyiQnMvxtcsOMQPGbpUmDHrSLEDzgVX4nrel17iJLS+&#10;s2A0Ccj4iIt64RAlRRE3i+NvMikdGkoxfKfoQmL2SmrOGlqeGjJBCNUEqkm2q0mig64HDebiRwoO&#10;dYkNpMYFkPI8MeWO1uUY6wpbTKUzrSLQryQhlh0XXh7lWxrnzg7DVtEVCkh8mRThLA/pokBwVYh6&#10;tT+4KFSnrIwyMJ72YLby/YPulZdDq+fLbwA+kiIcEtoLe989/Lj9z3i/+ermo7NnAMPsQAc0AWaC&#10;ghji5SC2QuK6PMdBB47KHzyu8sNxtUNHwSK/aOmKWtobuHqjgr1QwY5mvuY6LmryDkpiDgr8JF1h&#10;Bxfl8GLDinrDuiJwdqZ8TIlybK1KYhE4JVcpOVk6JlI6KlAx2kMznmacSrPOdrLLheNSJXRceSUs&#10;ZPTsjdxjEL7xMJJPGCuzKre2IDCapqlPkFZGCClq86lARPTRClQ3o7hIm8Y04sVY9CwLcZ2FnI/C&#10;P2HZPKDqTyBBDTZald7ErjTWhKttPkzV09Y4MtitMsSr0kbfV+64taKkJ4zQgvC/6h723DPiNdX/&#10;OdnrOT3gPTXgnTn5ppJxv7JOlzZ8AE+7ERDyNCXhFTv1TWvmmzNht1mwYjQvA3eIHCQalArOTAOn&#10;ZanFN5rnXGA2X46uaPYKTrKhBpm4MnQ90MquWqeJkr/g1OXIOro4wJj4Jz6RPT+JiEnaAFB6ou90&#10;fvjN7NCZaN+OMN/K2IDynMCaysAOtkN6Aco3RwdTCjLrhphPQRET2tAeWZ0WUdVREP68DrNXzbla&#10;ClsmZlsnT+mCuE+Zes8Yu9yE2t7WMbyqAp6UVwc8w48rOl5UId5UJSyoY+fUra6AtC6CRSeUlcdl&#10;SZNaWWyNYHteKbE9wCbb7w/y7Adw4gePt3Hipc33nzbefF1e3gQQuk+AWtwOZLGt3P4q/Qcn/qu3&#10;8h/e394A8N3sIEY73wlwrKurO3369N69ezEYDDBJ2QGNgD562zUpAAYDXidWFgcH+pTl5YA4diQC&#10;9umTB7t+J4CeGijwL/M/wsP+XngXwdq99Pec3Uv/DbFz1w6At1v738vvXvrfROw289tG7cCZ314C&#10;6G8F/hG9e8u38t8yd/i7nN1ydjg7p7v0rtgu508Cu7f/+xN/asLOAwOrE39q458+wn+fdu0857fa&#10;EOhK/h9UvP1/3nYgsr1r+o909dK0s6OTioIi0839+tWrAA/QGEDasRoHCIDzr7Yn3kaJgVnC+rbx&#10;3LUb941NYUcO/rgH8Bh3bI+BHSJpqMb7TIoSzkQQogS3wZJtqQh1uMxP4joHRI2OyhkclVM/yK93&#10;QgguIedjjamKirtT1TBXXzGel9weC8y8g12MMCgpCB1sBRjinMdlD6sFNcl7DcKTH3nW/xrdcyWw&#10;spEWn2PjHWJoF6SPYWmjYtSt8jSxxWroUmF8wSGHku9dBgVZT/Wzf4OWPZbPvX4q/jVv0hfRmmXp&#10;zkXRlmWhzlWBkS8CY5/Fhh6JDswLdt0UaJjhL+o8FMjmQtcdQA2LUMZlAq6BEp4blH2A174yKvlg&#10;XrWEbefQpziuk8v2w5/wg5uUy2v207+jRpdsp1ZwE59tz/+OGV/CTazgxr+ggfDkZwG0eMmqdxU9&#10;uoy6sQSdWwZd3ZC/uCY7vSo6u8V3f0Po1qbo7Irw9Bex8UXFsUXtkU+mY4vWU5t2F75ix5csRzZh&#10;IxyDCY76xKb88Cexs58E2lck6jmqjRyjPg7i3Kp15yq2lUPs3qC3b1C7OM7ntiiDHOokx+niV8zI&#10;KmbsK/E2J+DZWuCtZ5SeJo2oMGGijwQy18xlhJH8KgKYXJd9SKzbLB19FdfQgnRjyahn6luXm9tV&#10;IjBtePyEJ32EQe6yQ3cTMROOdtf9PW9Fh91MTZxOTjoXHlHr4pGEsGZCEKFIZxbJ3c+RHEzFeGFM&#10;PdBQJ0vVMCahvaagrqQIY46VEVbV0rQgEZkwOFFTy5hfUFJEQlJNU11FWR6PsooPDkxmhSD04dry&#10;hpryRorKWkcEhL7jPsbNd4pPhHcP78Ffjh+yBikmwc3rMaQOjFOuunmYkFaknEawjLGDCMhOQSbK&#10;FsdmejUFMSbTgmZLsvviPCPMlT1AIr4gBRdJCRK/iPXPgrTD/GSu465cAuk/a3bK2nQKmDf+BJ0Q&#10;Jj2CJrzDsMdUY2qkwtMlY9xPhVke8bc8HROsXFKsntOtHjUA9j8ry+yX9uxRcK9RcPQTtrT+QcXo&#10;EBgDxiT75Dbm9TaldmW550ZaBvirkTDH1dS4TsB+Eg7XgrPdA2rzCotSc1n0YKIe3khIy+CYKuK4&#10;DoZPhyZvGCyHilbG5WpR6k2Y9ToMtjy+Sp5Qp0RiSxOyJTAp0pgcZbt8VVK4KJz6C4QmYhitT6rH&#10;RQ2S06Yccq5R2PPUlteuvb+6tryn9X12HV5yn/ziPPmFen7J8dIScfsLfIueeo+bXiTPrlHubTg9&#10;WCctrBMfrpOfrNHer7u9XGfeX/O6tcq4sUqZ26A95ri+5vj8tu755iH13hRxpg8/XG9ZX21W1G5d&#10;esuvYz3rOqd0frlqfrlyjlM5t1R8ZZjVEG8d5meVFkcfTKdeSsT0pRH708jnMkhDAWaFeAmm9UkC&#10;WYpEBuOwapbWalC4oibZAO1P9UgJCGehXc2E9KT3yygc1DQ4Yo08HOAhnxAFTY8xTU9DVlZTRsrs&#10;zkVoF2BFiSbcOha8KjhxMEZEBisg7SyhGqFmEgGyDhJHeXLD/HhMIvkR2SC7Qm08G4aqs7IqRmJ9&#10;1eBUOSt7URtnCXKwuk+8WUySZVGaZX6oViTxJJkkQMZLEBASMHkeCd69+4HlNMBDsYY6+MLVS8uA&#10;Z6LNrVdr64trgB4D9Oq/ACde21wHcOIvW1+/xYkBZ8XAQG1nrAYcAXfIwNI3UN2127ewdkSu7wE/&#10;m1zHvuNyM9a8XZH6vrngt5q4mym+WfYW9hA5JxV5LAgEFpCU4hHXVTZ1tPb1c04L8MlgMCKhhjhN&#10;sC7aAu5OtHKw0jPTlbEwAdnbmgS4OoR6uBERVnBjqB2cRrNJD/TsKy1YaKt8Upd/u6HkQVv9fXbe&#10;BX+XEjuzcDeLxBTHqjxyXZRxToBckLOgmy0PyfJHrOkBJPyIDUGc5qkV6IcE7MOSbJSyNHiKFQ9W&#10;aJ+uRmu0u1mNOZrUW0MyrA0SGaRSplsDkcw2RqbqIJOQtCqCVzPGo0Ebk86vxjggBN8voPuzDFRU&#10;wUxF28bCwUOP4iGNchTQwEppu4EQMdqWeZrQXGWVpFOn6AcOmXId0P7hGFJRM8LEqdw98mJ4ypOU&#10;jN9iY56hsU1KKiFyykyEFYNBi4uPbCssvp+Y+dzKqkWc11+Wx12fL0DrCMPgRypgQk1RZTkbsoIx&#10;MamMTA+yn4kWQk5cTkxYVF5WVgOkDoWY0mxd4rzDvMi+FppEM3E7q5NE82MkAjjYw7YwNHw4NW8+&#10;r/5zSsNKfONKVt9W8fBmTv+nhObl3Na1yqavSXG3/OntcYyW6qCzadg89Ck0dJ+avYQpQQWmdlpa&#10;dM9xmJC2mwkjghRKsfLBY8PDYrqrBt6XXt+Mu/ghbPi599QHxtAzvdzu04xobgvHn0CGB3nFDxw4&#10;psUvwtA2dIfBUBZQKAbm7MUoz8mpScsOIRMQUuL63D87SskmmiGKsLaVTuSBiOD53JT7xVk389IA&#10;uopKzUPaFlkS62wZHUS3DG2Ur5ApS4zcYltwL37saerl+cjp8cCBDreOAhKbruEL4jHi/0FO/KSi&#10;hrKuoSnMEK4P0ZNRB5+Cgk6jFU+7qYnEm4ISdMTTpYX8jp0y+Om49GlhDVmwHRwT7RfZVdPUeaaD&#10;nVWXGFbgQY8y0SGDJVDGaq54ZBIZm423TiPjckh2WarqzvzCcCUNEgRmZ2xLNbChgjWJivK2mloE&#10;PThZF+log2dSGXFpqf0dDS8GGj5m+09iFKP0jzkTISE0hBdKz1BFjFdV6pQnza64OD06JdDE2kpK&#10;WldLkWoGiXWwron2vliVdB+w/PMnV8GUA3QlPBHKYXiDDCCinrNVWRitK9R3OsL/Wm7GizL2h4jE&#10;WYxzLdQ+29yt0L38bNWtl5Nftq5uci6ufiwY76NHptO9ihvK5hcGOfMNnIdtnPtNnEeNnJtNG1fP&#10;bl4bW+4dWGgcne28+qj72rOG8YUzvU8qOj/0dq2MtG30lK70stfHarYGi387V/56ou/r9dGNkZZn&#10;lRnDzezxmbFHE8PzwX4ZZlBHNRWcqb4bFh7qaZvnZ10SZl6VYFaXadmabzRcCz0/hnpwifyln7zZ&#10;4LBRS11poH0qcH6R5P8yLOFFYuNS+Mi62wwHO7FEnvzqMsoJP89JH1gtb/49PXLWCVqmd9rfRikh&#10;inquufxDU+dacctKTs0qk/XQANYjqVihqjQGNZi3tPyAwW7ZYLcwuDUM4bOx6T1pjV5+yaKTAlG/&#10;nHTlOWkvrehjbp5JxJZ5o3O8UWUe5pVMZBkTm2oERh3a9zecWENNu7urD1BeO8PQnWHpFmdpC3C/&#10;zlkGcI8/8r8YJ/7biHh7ILv1+8qXwa52dSkJACXm4tq/b98JKQFDC0VXD+McD3iND6ovzv5StMuY&#10;M7GTgmt10kynizOpQniqsi3DgIDV1oYpiGCMJKKYVsUsire+hgH3EVMJUWcM2ptIjvPwDiTSqLrw&#10;WKjtqJ3fE0rkA0rUXULgRQStSsm0CGJVjqT1ucadD867wyq7H1A6555zjZQ9pZc1o1AxKV06oFLY&#10;ohPTh4zpwHqxrTHZZsYFZobtaLNRPPyCOWHS1O4GymfaIrBT16MQDIQuptTbRQ0FVA6x8sqJtCBV&#10;tQQLVJ1/QoNrchGUWQkJHLZMvOeQ/8oh+y057atn8YpPxQtq1mtUwlOr4mnd7G6lwDpJRod6YD3U&#10;s8QcE6dm4MIr5vIjX5Sgqr+kHoxHCc6jFaTo2IdKekWp4lCbOEj2mnHOMjx3zapgzSJn0iiySMUt&#10;zoBZ4JFfltuT3jiR0X+1bPJe4dCj0p4HaVkXvWiVVjA3tAU6gOGe6BGV6h4Rae+ZQPGKdXKJprhn&#10;+kVdaBv7eO/Ty7dfesaBjWklTp6prqGVjKgWsleVHS7T3CINZZxFNSu3181Bq0XQLWPTA9h97NHm&#10;8rPhzCJbsxiCdXEI4M487XVIzCtm4HNH35dE1ycw5Ky0fM8x3ipu3nIevopDJ4sEBMvFFWrFNXtl&#10;tceMoF12JnFWUpbKe+Sl9yrgtJ1Tw+sL2OdjyqY8ysbcm2f8Bu+lj7yIbppNq78VENttYhYqI06E&#10;Q0OYLlUJrP54v0YvZIKNLBAiFKcuhpCTMRUQNwGdNEbIEuwhdKoWgaxphNdUoZvpR9HIWQlh2eEp&#10;aX75if6l0UG1ESHNPh65tlZ0NRVzdUULKBjji46qYHQ14y62IS51QMerzfpqEf2NVr21yNZuSv9C&#10;1v3F9t/fNb/+1PlybfD1Anu8m1XQF1v+9Nxlzst3G7/9ynl+/93lsd7s6EQHywAEJNrGGNg0UkYh&#10;JTjg/JBwtDpIXUpcTlpcSVZOSURC7hd+NUFJtLo+UkEDiG+qdVoBfFRW72cNGwGzIPnANt3Ceb3W&#10;F2rtT1Ra58ANs0q1c6otM+p1VzQaZzQapzQbhw1bu+EtTej2emJ3AqmJZJatJu0BPok3lKFC9Xwc&#10;8PGl0e03Wq8/7LkxU9BW5hTI0sBguCEYbhOKEJkq480Ex7A0CmJ0WyLVO0MUuiNAg/GaE0lGlzPM&#10;r6dbXswlXKrzvj2U8LzSY5JlWkSVCXOQC7YRc0HyOeFEvMgamU52w3YedxmhT5yCHjoFPrH3fUoJ&#10;fOka/R7jeUfOpElcm22M7QuIfJiS/DIlYj439FZ/0Yf+nDcljEEmOMVPLjVGje0vm+V40t1FCFdk&#10;4TWcnHuhOKM31Z/tTc0kUV1ULaCHIdADMNMfYRgBK2sJU1MxXUNRQ30ha1sQK5bQWRbzqiPva2/x&#10;Zm3276U5b0vzXpZmP2KnL9QkLRT5DySi8sKUg1n8DsG8FqyfTYJ+QtQp0qcQ2TfwdcPI7FqdgCxJ&#10;ahKfQ7YYvVgcXcxvXMajXMMt2nlCekQSOirv2Cft2XLcoY+bfJ6feFuZ8cTA45mpw20dxym5kPbT&#10;IXHCLpaH+QGlybV376FfDtg6EeaePgbU1wrnw+LWr9tzdyDgPBDKDrAk2LYA++u0M3f/jz3xX7+d&#10;//NcoFvcQa12vhPg+Pc4MbCKu7r29W/LtVuAbeFyX2+ngow00HnaIM1fPH8MlAF8gQCY88cy7D+D&#10;E+88w04fDdAArrZDf8sB+N+e/knmW/l/gt55gN0q/okS/k1u2WnI7sN8265/dGlX5r8hdgv8lvhW&#10;fsd0G7j6LXNHGPilvv2xdgS+Led/Bw2069tm7ryK3aZ9+1q+pXcF/oeIb+v6lgY8igOnO5V+qwX/&#10;hBMDCPC2o2nABSbwj9zYXPr4+53rNyaHR+ZuzC5/ArqfbRwZSDs4MUAAnPHxcX19faDX+iPtlA3o&#10;lQsXLhCJxH379vHw8CQnJ+/WCVwC0u7pLrHD3zkCT7rN3+Lcnr1laYY4evBHLiBEFPc+ER1F+3h3&#10;xxQfQyZJyNIA2GYM1tSXFVAQ+VFY87CcmZiuzjFpfR5BjJIKHYMqSo+/Ntzz6sL4vZ6O6eryuz2d&#10;wxU16cwYlpVPtEUw2zGtDpdSphWYKk7pNk+aIuXWI4ISdZ2iTJwKnCNqI7OLfWPC4XYMMXUPAXC0&#10;gkm9ql+/YvCAYEDHSZ8JiZBZUdYNbuaNw97PjsRxxKs5Yh0c0SGOyAXOibFN3tFVvomVE/2fT3V9&#10;FGl/K11/SyCt96Br12GnafGAa7IxNxRibyrFz6tnvEfULKG7VrD9HIfJLcr4Kml4CTMAWBUDxsQb&#10;2AvruIurQLY5v4wEHD5MAMSazcVlq8kV5NQ6+tI68sYWbHYTcn1D4fqWzB2O9AJH5B7n5K3tzH97&#10;U2B2g/8SR2SSozTF0ZviGE9ybEbWLQY2zM5tmQ5xDEa3ICMboJF1xdFViXaOaBtHoZejP7IFH+JY&#10;9nDQrRxC87YjDmovhz7KoZ7nOG2bI6/bX91wvM5xuM5xnt2iXX4HeE5AVg7DM1rg0bXwsCsOWW8i&#10;a35NqHkaUvE07Mw1ZkozisYGYv7Qfa+wYi4HhV3yCbjJCrvLCr/pG3zVzfdpaNSbuJRnMckPolOe&#10;pRQuJORN+kb3uwRWu0bXhWXUJBdUAxYoISwfc1MjsdMgPm47XaUEJiM9NAxvitaW1ddRMDPWtzOC&#10;kuVVjE4KyvHwCh3lOXXs6HENeVWqDdnbztlYAyYpKS+kIHdaWW4/30muY0e5+I9xifzMdZKbh/e4&#10;rrg8QQgcJgVla+I7jGjVKtgcdWSIhDbjtHSwilaLp+uzmoLPnWVP2DFnYym5VlrhStJByvJRWioJ&#10;muBAUXF3XkGvw6f9D57K/FmiVUh9QspoWtL0sjj8Ppj4zpQ1bxDaKeeTzOfq+osL/IirnmCstX5b&#10;kMVgLCQ1Xcy+TIhcLcpoV/AaMgjs1nPPViIwBI2hooZIfXt/YngQJdYZG0SDujirkjyEEaSDSlbf&#10;CRN+EKHwK9gpaxC0dLGGpjg9CysQwkBCH/SLouEpNXsxOEvRLs+IWQUPajINbNfzbldx7VZ2HVH3&#10;HVRhDmt5Thj6X7OKvopJGDZjVatQy5QcG3S9rlLSbzOr7wR03fTquOfS/ILR8oHe/Yk2uEEb3qCO&#10;bVImNyjT6w4zq+SZFdzFJez5D9bnP6JnPmAuf8TfWCTe/YSf+4y/t+bwZNn54aLboyXvx199Hq+5&#10;LaxTFzhOzznO7zhunzc8P//q9ua+25M73g8uu18fpQyPOp2959W/FDXNKby/WfuUU/+YU3r7dcLI&#10;UFBTuVNpS9DASOajc0kvmn3v9ActjMc/Pxd9v5jc6a0eR5b2ICnQcSAiGowyltZXPiUNEdfCQwn+&#10;9oFB5FCGiScZ5Oyi4hemn5yin19i1dZBn+5wnelwv3Yx8u1k6MtSXB/+pK8Wl7EqlyziuLKDlBYT&#10;bBqmi4qGYiMh1p6CUKeDGi6H1cKFjHJVUCUGlnkGWoUwxXhjHTdtc2tJOOQQRI1L1eCgEZQbYXOM&#10;iuKhGh2wUePShxyE4uQc6Xo0QzH1n/YcPrAdxo4LpKpzcebSxuoXwJrj7frGdkiRP5bSdxQacAR0&#10;JqCMt0//Ku3aE584caKiomJxEShgO21r3W3lDKDP22FGgbytuf/YAgJ0wduF/qHeAQ2/Bjj03OLc&#10;vXeP7ua6vQ3jOy7evVwOOuDrZWmvmwoeFcaOhjHqPAjADNJMjA90/LjooWNyJ8RAcnrmcHJkVH55&#10;5dniss6wyAwikWGLJvm5OgTQCbZQdXXJ0/YE66pqdnNLw5mK0qTsjJDQLBoxj2hZamdZ6upYHRfZ&#10;l54yGB7eam7GgoAccXBWml9toV8jU5+FFiKihQmOsnSanAtWAK97yFBhn5LsIVnZn2XBgiCQqK7k&#10;z3QRrkIl7i6Y0hDOcIQEGzLRKoAbFJLt6miMZgtcvj4qw5TEhjlVWzIajWl1YGyhmF70UUEy114d&#10;rj1q+37UEJcwt0IF+xV32Td1yARFfG/odEgvSNuhFu13gRBwDUEbhRI6xfVSD4i57RdzFtaNAREb&#10;iLGz3vkvPdOewpx6j0i7H5SwkoXb4wL93ONDo3M7Skq+ZET9bqnXKnE0Ups71l6+iKFS4afTmE+a&#10;zCWdY8HybaXdPI1D49xy4ryy0UZkDTldJSmwgoS8lJCkvKg0VE/f3dY+HBcaiy1x1cww43PTE3LD&#10;m+WnR9w7U/qZXfUlMe95QPLdwPSFlKpPxe2cohZOBnsRiBDm6tjvbFUXQewqZU6lEzrwQl4a3xup&#10;HVXRl1LRBSkpSolLCgHR8Ax1NdFaekSEbXB82VT5hU9F9zkhCxzqnTX7pxuUZ+uo2RfixQ377Zy5&#10;RBT37wcWxk5oCyuaK6sagpUU1BQFVCVBxkqO7kRmoB/WAi7Hxy+wZ7/Gz7w4OXmaqrI/FFLhZd+T&#10;FtISz8xn2kbh9HxNlULgkDw6uTEksNrNJUhfC3mUz26/Vo5C+ILfhQ/pDz/mvnpZ/PRJydOppGsp&#10;9qVQcRw3l8QvR6QgEHM8jmACMxST+kVI6DtVqe8slb/31D0WZXw6XO5wwGku2lEuvQPcKvxgE4g5&#10;GUFIco/sqW67Pjpz8+Jse113sF+MvrYV/wkFoVNgJVmcqaGXBTzQ348dGVlviw+RkjU1NnMyNrfX&#10;NyVoGaFllaECfKBjR8R5DosI8SlCVCxgOiRPu/jW/Mt3+pYGCx96mWQhRDxoqoHuMHe8MVQXLKgi&#10;y2uup0y0MiCYQzSkNNVFTTDaTLSih40Ag8DHdFYIc9OJ8AIHU+V80UJ0a0FnooSvj15GOqU72300&#10;jHaWRTtXmPSgIPe5R+AQyqXSKbYto39+4NflviXOuU3ODLBWs7RSNXElOLs5Nnuwt+n3K22c6fLV&#10;aw0bC/2bcx2frzd/Ha/dmjj7paXrefXAk+aZt/UXXrK7H5a3vqzvW2ob5HQ2cKoKNpvZnJmqjWsl&#10;r69Wvr3bsjJ3dvFK15v+6pvD7fP3bi7O3/6UX9gONSF/d1CE6zsxUSFLlFFYJLmm2WdmwHVu3Onh&#10;HeKjx/gXL3Af5okrI5TNBvpGOX2lkr6c5f4awInDE14HVH70ObvuPLlOnlglTK6Sez97tH9Jbl1v&#10;7eR0n1mMdx40E4+R2+thIBXNdOxjl34808yJKXwLo3TzK+cLyzdpQaetbd/hCFswxKoRbNncZsMa&#10;v2Vtu2GEeqAKuyAIrhLXytFGFtrSqz0CWxzoJZb6kWAFRzVlF5RpHAUToauM+IHrBBcXz97/Yu87&#10;o5pcFrXxHN1uxW3bbAsivYZOCqEm1JACJCGBQAIhIYQSeu+E3ntVioKIIF1AEJCiVEHsXbBiAQRE&#10;pUvui+y7v3PPXft+3133rO/ete6ZNWt+vJmZvJm888y8zzzzDN9OKAQO6Im3oPFfrdy3IO1f4e7/&#10;gN4W2G1ZsG8hHrB9AoDTtbXu7m59fX0AfkEgUGFh4fT09PYk82/THzj698kPjfJWfYAyYnnl69WW&#10;RmWQHN+Ov+z4685dv4ooq5qbaXtjNMKMwFwHw1OeZufYVlUm+lk6KmEm4q5mvxHxwiZ0OMENa800&#10;NTIzgGJMIQx7Qw+SNgtQIosLYpVlzUx0LIx1PWnWUS4cD1MiQwEWqaxdZWBxA+88YurQpkXIloQF&#10;nVQMlNXiQrGxcHw6itlADh53Sr3vkPEcUz6l1D4h1nBP/uywRuaQSXwv2auLSh9ypD/2ZL/2cXzn&#10;w5hxcHpn7/bM2msI51EJs08BWcar2mYgOZHaDDYIhz4MNhWABsIsy2khFZSQcDVKqSL7sVU6z7d6&#10;2SZtwz5jzSGdx8lfoiWsYDJXzXIWcDnT5rkPjRO6NL17sF73nEOHPXxrCTapCmC/YycBFaPhQbiR&#10;gImnKqMdn/bK4fy6XTUPXcJD5PP0T/FMy1fNy++hs6oQ0T5wTzvjAIZ9qo1HgX1ac0jHxOmhNcAH&#10;Jrt3yTPvFp5Tool2pVj6hbtlx/hnBbCiQh2jY1wSfMgBTIxrYcy5pjPdRbltLHo8BEYXk6PIgF1U&#10;tYNUNMLgiFgrQqWv+7UIr3EnUisBkYqCMU1gFnbGbAdyhJ9LQWRIfVz8YGzyIz/uY5/YNz7xM+7h&#10;KzZuH9UxN/aJnuM7mL3jeMFhULmcfhuS1I9hjuFY4xrEDrhhsT0izEPZyuwYDPZXZfMDOt6aTsCS&#10;qblbiopTtFpQpk5GFTazRoMeiUB7KkLtT0gThcWJOppuGHSoOS6YoO9Pk2X5iTmGqfvZGXnralop&#10;iqkL/AQ6uRuEkjJgaWHYSC06QtYKKcq2UAnnkILZDk5kNyLKyRTNxuIYOjpkRZChlLCijKgyWpOc&#10;6lYykPLkdfLcp4iZr8EfXntMvfB88ZH7/lX4xMfEN59z3s7lPnmZdP1RYsuD1Jbr3DON/skPztWt&#10;3L7Le/F8/s7Y5NWL1/MTuRZGpgrHbbUks6yRvT7kVwnO92I9m0JZHkRNrLY0RFUIDBNVVTiqepJf&#10;/cRBI9ARAlhcX0wYdlhY97Ac6ZhegLzLOXACcBj2a8XGL1IdPIX+7yoDC0p908p9L9S6JlU7X0Cv&#10;Tmj33tfvGUJ1dxO6O62vF5FaXVXj1Q9Zgw5bqJ60Q8o5+VqlXikanL3+Yv7y85mzY2+SW9vso2PV&#10;aP4g5wC1qAR4UrBctNvxSEdgbN2TZLMr1W5PLutgqbNgRTSkPQd1/ZzN+Bmb6xX0a7n4hlB4ro2Q&#10;l/ZfCEa7LTzlQ7LNLsSQOlGIRmFYvbzWJU2zfmO7hyiHp7q2t/VYd7Xthn+Fle4V5cpo5Fs5dtPZ&#10;V1GGp4l6xYG2nTk+92IpV93hZwLhlRHqjQzhbPgOgtIuUTJEkmuHyvQ0y/Q0SbQ3iMQgmaJg20Oa&#10;YSC7RGDRA+IQCrOONGCkWkXmMUtLXHov+j8/H7FZHrVWkvjtVObn3LyF7ILFrIKlrMLV0hJeUcZ8&#10;jv94OrUuEZHBBQWFCbl48lsVKHnXGCa04XNacRkt2NQuQmY/OWeAlNlj5lstRyw7oFbBL1h75Eg/&#10;1PARLu6BSfUd5ay7yuGP4EGvcYnL7AKeR+6CddYTZH69fG6aUITRT7In+Hbu4tu959BeKybl8atJ&#10;YHq4tPn1G29xFfApXl3jrWyRdFt72v4kbAPjP3niP2me/+2Xt98ngAH2jwH073higCYCRk3AVG9r&#10;7ATI4PU1gCeenHiSlZ4cERpYXVkO+E5sSY0B2ulHzm2e6d+wTT8Kbhf/9+n/e85/X/Yfe+V/zp38&#10;Y3/Xf29t/2zV7fbfbgcg/e/9O/74dqDLb8ftjv+3OPgDDH5PAL3wdtze1gfsKthGDCDdjkBBIOs2&#10;Q7xdFaAnRiKRWxTJVtiuGPjkP8sT/1EQKLuFT8COQ4DtuP/QDI09sPtnQKjHx893AiJtyCEb+9nB&#10;XSnCZvoHlRV+PSEuJSCuJiBDE9JwVTBki6oGy8NOW1Fqwv27TqWOnS94WlX+sqbqZUPd55Ebz7qH&#10;KlJLQ+xCuXZRBe6Zlc6ZBeigCHlaKoydo+UQq24ZqGWRwfTtLb74/uajF/03WzMLcxicQltOS2Dc&#10;ZPrV6djuCZeGDlTmOUW/MkGHqkOMy8c8h4VCJsSTP4oVfJOt+y53hSfSunmydVmkZU2idQ3Uvgxu&#10;nddueAor6pfndikE9kCChhBRnWD/RinndkWvJ6a5M3YXPtCqP9AuLjJbvzDbPtMuL1Dav1K71xmD&#10;a4zhBevez5bX54h9nwi9nyyuzZGuf7LsX7Ae+mY7PkscmUMNzqj3zir0LYJG1+Tvb0rdXz9xkyc6&#10;vik2vi4+ui5+fVWifQXUtKrZvEUP47t4ZkDs4Zle56H6NrR7ltQ6FuTbtsyVZZp5Kh08nd5VVPd3&#10;fPum1aU1m9oVu4tr9k08xw6eU/+mw+C6/ch3xm0e6yGP9ug7cWwR0zONvfKRfOWVbdtDev1Nu6oX&#10;bufnY+qWM+qnwsr6baNrMI61ONYVis+oG3cqLv9dbO7zoNiXgbHToUmzISkf/OLmuelzUVmvg5KA&#10;+fyzkPQJbt6D0Oy7QRnjUcU3UstvltbfqWzqSckGpDC44ydh/PsRh3/DSitZa2NJmkQchKQhhVGV&#10;wSnJE6HqljJyqN+OqPDzSxwXkFOT0zGGY7BapjAl+HER4T3iAvzyggeURI5rKgjqqvBDJQ/JigqJ&#10;iUBOSGAPSbL2K0QCJ7tDqe0o9wwoETixLEmP2OQb/LLq3MZg62L7mfG8gIsumApzRJkR8pSe3il9&#10;3XJDRAUSWa5ndE7boExNswmiO6BueAtqfF/N5L4y5imEcAtGvgajVymxUiUd2QK2hKOudK1T7pSe&#10;IPOmMHBonpztJTV2n4b/mF7IbWzAMM6rzpiTZsiy0bHSg5gZq5ljNK0xWjZ4NTJLnuglZOx7RMv/&#10;pFaCvGGYEsJSShEtDdJXAhPVjazVze3gJIwYEn1U3eGkcTiIWoEK6afnj9MLBrAJwwbR91HJE2Y5&#10;k6bZb3HZHy1OzVHPzNiVvbIuuo/PuEfMfG5bNBtQ8yms/V1Yz0v/jndebQvul5ecO1fYPTz29U2H&#10;/k3mEM9+lGc3zrO5uW45skoYnDG59gF97S26/wN+bM7m0YLtxAJt8qv96wXm5ILji2+cVxteUzzP&#10;dzynKR79Pc9umuewsMFeWGDPznjMfgpdmAp4fcdxeIjaOWpZ85px+VvIjY38Sd6ZKV7O47eR16/5&#10;tbR7NI7Hjb8pXnxZuHondvZR8uLU6Y3Xp9euhT0rJDeGITLdYGFUJSecNAl+VFuWX0GST1hXEO6M&#10;oCdTo886n6rnVF31aLsRMDDi93DU7/W90M+3Q+dG/Gfuc78/it285vu6EH0xQTc9SN3TG0zlqJh7&#10;wYhRJowUS9cEDDtIjep0HO10RA8wIUzXtMoxJORg9HP11ZNRZt5Ie2sVFl6UiRWwRR2g6f1C1eG3&#10;Re5z0NpHVd6Nlv/JEK/s7E4MIeha7N95cNcPnlgJotU/MrS+/g2YI81u8hY2v3/Z3Pg7YhiA0j8L&#10;/zFP/LesydYIA6A1gJU/vCaAFCCJt3lioP4nz54xndgATwys7h/ewUdUla0J8+hL8Gv2olY4WeTS&#10;sd7GUPChnSK7+BSPHtFTUlUBKUNV1Vkst1NF5+sudZZWVIdFxbI5riwnR2eWA1IdIiV03NfL7cmj&#10;h0uf55ZnPj55N9nU3ufinCgtQdj7k7qECJ5kHu3mVMRxTCdgvFG6bHdaQnpAZRQ9z1HT106R4wP3&#10;CNL1D9YOcFFgmx3Bqu8BK/4sK79PSuGwJOg3JYXD9qr7T+uJt1B0OqkGzabQIm2FWKJBAYNSRibl&#10;auuHQ5AhcEyCpnmaOjlVnZolYxp7SMX5r7/hdu7R3n9I98Cv2lJiWJp1fHzldc8rV9VjEw6Zu8tQ&#10;MqmRA6GFn4Iypznc55yIh7bePWjbCm1CnrFNGT3iKrd4IjT3qZVTCwgSvV/ASlyGZIRzcvXx8fDk&#10;+HvnBroOOmKvGioUmyqfDTK5kscaO+f5tCHw5WD6YlfCqwJ2i62qF0XNOT0or6WsoyT9XHxYUoh3&#10;KIvqaKRpCJZSNYDrB9K96xMvDZx+Ux48agOOUDhEgMs6cxj1gCFlSMSANatKxzxTxyzL2rUuMH40&#10;Mv0mk1OPNEgw1IlmmufHOTcVB/bluLY6gZO1DpJUDmqQdQErDVdHK2uIHFjqhLy4FERN1YhMdIuN&#10;r0or6Uu+9CDyxnTQizXqo3n688/2T2aRdVf3kh35BCSBBdZf+YUMRNTNQHBdSaVjx0T59uzbsX+f&#10;rKKSDgKjp4FUFpWV3HcExC+gffSEqZQoHSrrZQJLoaIzbNFxFtoRaKVoE+VTVHRfdOCz03kPMnMq&#10;mQ7+UjDXn9XThZi3qRVvgrvecPtfpY3PlEy8KH1eHdBI1XAW+0Xt+EEQRM0YcHgQlZLYf3i30PG9&#10;WqCjJAVBZwXRQGWpaGEh7m+HgwWEGMfgFvJkihbTBeWSxkxoKqzvqrzScq6xMK3A3z1QT8t4367D&#10;u/kOnhSQJWDo/m7xp3Pq81KqnWlBGvIoIxgBAUbrwTBYJAmlY6YqAT328/HjPx9REVHAwoxwYLQz&#10;2vV8ZN296pePq9+f92/zRESRFB2JMAu8oa4pFmyGg+CMIAQTTRoRaYexNFcnU3U5JAV7tICF4c/m&#10;6EMkUxGSt3oQ1yTJWzuUKungouZd7lk3fv7NeO1sdfrtzODugrixhIg+slWOMTneM6n+4vDU8OJq&#10;38r3gU3eyMrSlZeTGS3t3FN1pyoHu+rnxurXbpxZunV+bbKV97b1+5OG70PnN/pb5zs7Zpv6p+uG&#10;py/0TZW1vDpT/66iab6mbr25dL228HtV2Vp7zef+lumBzum+yx96e94PDX0aHf80/njh7ssvD9+v&#10;tAw9dItMF1fUOyqiA4MyWJaZuX6dHbETQyEfx3zmHjM/TjkszDqsv2byhpm8Rof1WvZaM2ez1Ge+&#10;MPxzWuaXmPMr4R2b3n2b7L4Nh74N59avPjULSecWALOL/kpebeRLf71as2NJGgdCyNDT/oxr4UH3&#10;3XwG4MbZAqLBEnKn8Zb3WE6LjmwenrBigJ7HWa6Q6TwibYPKnrVhv7Zxus/yvRUYfTcm+XZc3EhE&#10;cDcJlSYmZLF/t6GiCN0U4QKXN/h5xxHgEQX8iSFg9abGS1taBgDaftiebe3U+xueeHtO/fuU9h/E&#10;E2/RKUDYBNTKm9+WP3c21yrISG6pEvh2/HRYyBBB8yfHu2NTqDCuIyzOXpWLUwrWkvHSEHEkiLLc&#10;QI5eMDoLbk6FGNij9RzJJrYUAzxayQIsRJP+zUZKkKgspSonBJYWNtOC+1KpAWQbmoyKg4BYkox6&#10;J4LcpYVv1zSt1yOcRVtlo8hJcGyMLCJITrdYh9Jt4TFE9B3WjRuUKRqSKrmrVXSHVDxGSbtG8rqC&#10;t+63pt1huzzkuN93dXnk5vnUM+iWQ3A9ygnYLwSIiRM1WMGqVLyAOnyXjNpuWaKUcbiJazrBNwhM&#10;sTwIDzxqfNk4YMYpf9omYdE++Qs9YZ2Vumwbv2GduW6bs0jL+uZctOBV9sw585Fn/KvYtE9ZxS/i&#10;M6+7uhcY6rsrQy2k9Swkse4qltWGgWOk9LfmWQt6KSs6qWt6WUsm+TMmuffRaTXaIcFgZwdtV1u0&#10;nyUpwtaz0CPrSlr1i9KrC9XDvNPNn/0SOtCWPm6u3LK8pp66scaizqb8tr4zfc0ZzWfCz54OLvWz&#10;DNGUM5c5ri8rhlOQt5UFMWRBTurqwebmOf6e3clRd7JinnE5Q3RMHlQML/yTrMJBCErF1tMmJSm0&#10;KS2u38fnCp3d6hN+zy/6ma3vXT3rK0KQwj0SiYeVcqQNKrRs2vAeQ3iHAQv3YSvvMbRDnxYqj6zq&#10;FASx4hrQGbrWLhqWNqqmumBTCS1zEQxV2sb1CIl5WNuc/4jq0b0goUNqIEkUSMJEThwtIWoiJKgr&#10;LWiIl7bMxce1cesq8pqSkwtDPAPNta20JXTMFZAuega+ZpreRHkG9oSdqaCfvSoF8LcXPil28OTJ&#10;30SPCQge3nf0ML+ggqS8IdzQ1z64Kb339cXl1Qu89XzeStLSl4TFpYzPvPINXtm3hcyJ294trdbp&#10;57EBFTi/OsuQKpLXWTxjNCL+a3XNl+oLdxJjq1wcC/FoX7mTVKGfPVSOFWNhgwzipA97JMyl0ovu&#10;ZKJhoCyjKC4MEhc3UAFbw3VIUJiNlpqLkZYXysjHEOOHQAepYqPkyXnyzs0KYQ/lcmYlz36TqQKO&#10;u56SrX0uVftM8uIT8aoHEufvSlcOKZzvUCuvg52p1CxJgmQ6Cnsi+c3gh82QIhRzJUYgMexsaElv&#10;dkNvSl1rQGGbV3Kvd3wrPbwBF9uCLmy3vHjBoCRRPNF7b7jPnsSgA7l++/LcdmU4/jUlUqQ8B9aU&#10;r1EbJ58Xr5QdKZcYJh3rIehD3+/IPsxJU82sJ7dVsUacsA0nhLm797odOBIor56njjkvb3RKxiBT&#10;WDtmn5zbLgHiCWmmjn6otrqnzDEi9CiFpOjrpp3oB83yU0yPAZcmQy76iGWSf7E3O6BhLSrHlJdm&#10;q0m5a8l5aijZisnhdkkzBTCZiIhCTEE8MoprEJBjn9oU2zp4+ll/wVxH6nxN4GqF/5fSwJniyNnS&#10;1M+lud+K8lcL81bKSpYqsheqot91Rr8Yi7k34tfTgK9Ik41NkgjNUYw7q5PTTDw35nblTfTYfOrd&#10;+dTbX+OuvLAvHYGHdUvY98vSHyOjP1leXqY//UDu/mzb9I1ds+LVuBHSwAuv2fBtmmP23jcfqte9&#10;SD6qJfiXnT/x/bT3MD/ZnvJwchKYCi59X1riLQIuPTyAJ17doh62BAN/EramjjzeP3niP2me/+2X&#10;gUEYeLEA4vZzAqR/xxNvj8KAdGVbVby6vAScWrf07fPy14VP0++WvswDFQDk8ZacGKjmx6b1P9Lf&#10;R/Cth/NP478Z6/88239Qwz/qo/85d/KP+kX/rOd/Tgv8pzrF/4fb3u71f3T8v8XBH2CwRf0CAZig&#10;AwwtELdXgZZXlp48eTI6Ovr06dOvX7/+ARpbOYGb/jHW/Bd54h91/N3tADrtbZ744YNHWGOTfTt3&#10;AWzH7gM/S6orGXrYqrGIEjbYkwSUEELrpKyCqqCsyQmlUAmtDBXDAlnYRbDWIJUyFuzaF+Zc72pR&#10;z7IbjeVO19Stjd190j2cHpFBMKKSMIxIr/jyyNOnnBL8tGgUQThDTD2BYHcpLet+y5X5x095y4AN&#10;6Levb16+uTH8dmDw8917m6/WeM/WV67PjRcOlTkVZJuElZpEN5ByujCZl5Uj+6XiXoHPLao1LElf&#10;XJOp+ypXv6zctgLvnNVqfo6sGTU824spaDPLqjSIatD3LVVjpJw0zZWyajcOfUQ/9dKp4q1L9Xun&#10;hnlO+6Jr17xD5yd616JD/4JD/zS99yP96nvbzje0Ky+p7S9pAC/b8Yre/YbR+546NE3on9O/Ng+/&#10;/g16YwN8ZxN0e1N0jHcSkBEP82RHeaCBNenLn6Uqv8Cqv2Mv8yh9PJvrPOogjzKwju//bNT1BtL8&#10;BHTxnXjNivQlHujykmrrN9227/gOnu2VVUbLql3dGr1+k9nMY13hMa9u2F3boI7waLeAM/Y2LYZW&#10;8FtWyss21xbse+Zd+774DnwN71pJaObltcxwy5pQnEyQcSWSNsKIfeyR8im65DO3aMY3471L/CeX&#10;hCWP1CXXFJ5v9nfv7EVOyntmzFtWwoxnzpfQ0uXI8sWYc+/izr7PvfilrO11clktwTVCRs9LXNNB&#10;XNv8NzXUMQ0TMZQZiKIrQVY+SRQ+glWRZyqDGNISZICv0oLTiabueDTLQJMkD4UeVZb4i+JhPqiA&#10;AEZRnmYsTzU5joOrGuqhTHB4sD5TCuFxVCv4oFaWGKFBk1OoaZsEJpSTXR9kF81eqpuszOtOcLvg&#10;YdbCwo6wKU+cnEap9E48cZBMvMegTrg7vfKyf+Fo9cYO/8JU76kO+LkW+DFE+RZI5qqkYoe87gUF&#10;swwZS2cBc6oI29e0zJfSTkdkM6XouarWAyY+z4nRU5ZRwPEVw2iHNqxzpY2PB4EFU9STPa4Mlkbq&#10;w4gkuKWnAiFSBJUobJCvZNqKYTVauiSZWgWaWbihsBwdjDfELNHIMVbTLkACE3zUOPmERaOa73Or&#10;0x+p5W8x+bMmp5ZwZ9ZMz63hKlZRld/NLm7gq5fMK78SKhfJld+otYCjyDe3xi++HTN+PdO+3Qve&#10;V5fdrq6xu9cdrm04DAIk8abdMI86unWqIml003xoHdf/GTMygx56ixp8jRmdIt+fpk3MMN4usD9+&#10;Zn1cYL75yn697vae5z696Ti9SZvmUWZ41PlV2qd56sdPDjOLnnOznLdPqeO3CT03jC8+N6n9ROte&#10;DX/Ey/6wmfpyKnhsxLW7m9F413NgLu7desbql5S1xYzvSwW8xZz1u2Gz9bShTKPqcM08D0iMlRRH&#10;cz9Wjk8DwqdhyG/CknXMxKZ3OLc+DrkzG/P2a9yn5djVT/4rH9xX37mtvnZZe+PKe+/Dexew8SJy&#10;+lXi1EjI9QJiiocak6lI9tShh+M50digEJ1AV2knJ1HrAEU6F86M0iFFG6PijHR8DPEUHUdLZJS3&#10;JcB3XvYxv2irW8TQKGfrVLMQF4iqqVrCfhaayW42BTg9lz1/FdgFmOPs4FOEal8bHV5bXwYEap+2&#10;7ALX5gG/iM2tgxD+QLkt8PyT8H/jiX8nTn4fXoA6AZeJNcB7Yost3uaJV9a2RHZ379+3trPd5on3&#10;8/GZKEjluthV+jgW2GCicVruCEWymrDiIT61E/w2KE1/hqWZsQZMRcLYUMPPn5NXklNcURIaH2FB&#10;t1YyNlY1RAkrQaRgGlHZec/n5gGBM/ASsspbfTzxPD4+HaKme/K4pAZUj0X3CAtIykutrChsOZPZ&#10;UJJaX8StTXY6ne5wtohTd8GlrtimLNE43Vc1mCHpTBKjYsXwxuIYXTF9DTFDXQlfnHytpWYXzegS&#10;Fp4HFvWEgnwxBvE4bIwhJtTEkosghiuhfEEoPxg+EklNUzPlCio5HhezAvq+jqqjqhQZCaLSUEH2&#10;PllmKRmaYeHqrnHmAXUeibeiMl8ERD1w8Rhw5nR5eLWFhHWFhl+NjR+srXxVWfI83L0FB+Vqn2Cb&#10;SDCoUDpD29JFT99VR8PX1IWDzjeTizNVjI+2b2tPnhjMn+/PmW/mPm2PfdaT/rw1ZSzCJpNp4JXo&#10;l3Wr59HE7ZdPbj99MH6vu7W9JKsgPjAy0tc9NyLmWkXfRN/SePMil3UaIoKTOWFkZeLBtAzBYznq&#10;cJI0yEBSVk8XQbWlBpFtQ8BwKzEJIyM9xwC3/LSwqiS/81GcYieDDMgJC5ljEDdbRm1BRkaoL1pX&#10;EwQsjcGRHEOLFLJbhn1IBC0kxCvdM6/OtecWdfy13cOP9FuvDE7V7NYw5/tF5tAuMcVDSrjjRuYn&#10;ETpHYEd/kufjE92xQ0TwN6i8tKmeGlFXAasuogM9ogw/Kg2sRFEgSkRlcW89uRx7o/pAy8shlq2B&#10;FoMxrI9lSbzms5u1RZNJwR3WlrUw02ZFyk0j/9sWkTesYroYGb3upzt9y/IZSSwkCy6uK3pUXlYK&#10;clxEYc8vxw4cFITKQa3UTVjyhm5CiEhxdP4J1BkhdPFJcrS4C0vcmyrh4asVUUQ/UxZWnOWd7G3t&#10;aG9BYNgQMEbah/h3HtzzE1hW1M2elhIeWZKcE+8Z4YpzIKliLVVwKFFNAyEYUdmQAkfjVLWwylCi&#10;mroVBE4Dw2lKWhEYZkNA8VhO7+T5x/eK7xU4nLJQoekrIIhoBMUaYWdnTCUZ+LvSilLDigK4HAOa&#10;nSrFTZ0ZYxyUbBwZhvD20mZEobwyKJEhRk5MJVwKxe9xww3eB97X97yPN1cGap40Fo3FBlRijX0x&#10;pn4+EcWFF/pOtw2U9N68MPqgrG8w6tw5h8RU//TSqvrRW50fXlz5NtW49rZ+fa5tY6WTN3f5+4v6&#10;jVt1c3eurgz3r7R2ztY2v61r+lBXP3exZr7y/LfWs8vt1etn6mfT2p/k3XpW+HAyffDO2bGJlhdz&#10;fXOrg1/Xe+YWh1fWRlbXy+88iDhb5xJX4hFVGZnQdSrjbn3G28aw95e8Z3o48yMui+MOSzdsV7rs&#10;VpvoKw0Oy+2c703hqw1pvPOlvPx6XnInL/zqpk/HGuCTHXx5KbFluaxx9Ur197FS3kDCag3reTb6&#10;ejD0krtSJV2h1BZ+lqyfA1X0ED/B1lBIJ2E6mVYPWdYzVubTFuYzdnYrdOY60WqBbDtFZb/jBHzw&#10;5b7mJk8mpj6NjR6PjbzhRq9TlGLz8xmLH7QyBNvBQMhfdh7buWOLJwarwRobmrZ44u3tE8CxnWu/&#10;7534wRb//rr5+2QZQNMfoAdk/q/oibd5YuBLVza/f12e62ypUZYT59vyJ+b7Ze+vVE1yOS3lnGVO&#10;skYEV8bLRcDObD+eJEJ3UXTPRIa3kJKrCcEhYFNrQRANphZhZxHGItogZS0k9zuK7OdIHaODRNCy&#10;IsbiQibiwq66iDQruzhdkzhpaDnE+AogaDW2fkDhvAqKm8wovJuSN+gd2U1xvWBh1U5ldVjYXNBF&#10;5atZxoE8uXK+Wdq+LcT4azYx18mel40sGpGYSybmlwjkOjK5mk6tY7LO2bASkCRfNVwI0jYM5czR&#10;tEEKIWX3q2lKo92tw4pDygGWiyaMg/OJG/CJh8rhLpn53KRFTLLi3zjET9Fj3tNjplyTP/plPHWL&#10;veeR+Cgs/3Zk9gA34Vp01EhsyuO8/LflBbcywqu8OJkUToyuQ7QSpVSV2YUIfITgfkIkbBpkfzfI&#10;W0BkTEJjH0O53eDAMs2gfExshmVaFCXD2zabwz7t6dUYHT9UUPT2VMlMWGQXnhzg75fY1Tz8/vHy&#10;1N0vL4envzxY/XL727PLk2dCKsxBJAE+CYm9MH0VOtE4CIMI1IV4YRARTtZFIc4NQay6AGqNP7nK&#10;E5ONlbJW2qmowQ+1UqA7I/1cjCPciOl0s3QbfI6DfSWBUKimH6trnq2BzYbispHWZ0gejfbBbXjX&#10;Sm2LLKhFsg4tx4BVjMRHWsMIGSjSZd+Q3rjczpDkeFMa4G0FbA3Sp9iaevkqU2wOKcBERJWgYhBd&#10;GR0UGKOraKImoQsS1pQS19ZWxIXi/W8k1H9svDUx8vDJg/uPxwdLUpNcSeZ0fYinmWIoXSLJTyIz&#10;SiorUSY/Qd7V6lctGT4FwR3ywj8LHuI7tIfv5OG9BooKTKxFQUjOjXMPppo2Zy7w3uSuP09a+Jj9&#10;db5wca7440zhxA2/lhKj0Cg5QriUQaqqXqGmUS5UI1la/IIu+CbddIxmXK8pkSVzpFjqYLkM/3mV&#10;X2qgv3XCJW9oQ2/qIcv0ERFwOF5c9l/YOw+4ptL03zvO7E7ZKY7jOHaQ3ntJIJQACYEQQkJLQkIS&#10;AgkJkIQeepEqCNKLolRF6QhIFUFERVTQUcSCgFKkg0Do5x7G3f3M3bu7d+7n7t67/89/8nk/h5KH&#10;wznvm/Oc53zf5/09Wj+Ki30nemK/BBZq4Y9j8ayIPHNkNAFTHeLdnXSqOcjjEgGfqm2YJK5XIop+&#10;KOU6KRM0JhLy+kjE8yOn+w4mPfkh7tH+mPv7om4fiLxx5FStSESBiCDtCM/tR4rTQTv8YQu0KNpE&#10;wtRKDctB07hWlEAsiY/E0bTBpVnaOSS7breg19S0WULpuPO1UVr9PUThNcWsFu3SbnjTNZUrWQfP&#10;5hxNK5LKLZLJTD4YGvUNL+VEULpYcJ5CVLFyYqFS8gXJpDKF3A6T2vvMu4XUOoyM17E9uof3QrXl&#10;KVhLPws8Tw9JklbROyatLC4uDlFTtzZC2GvDcOIq1JPabicNPI4bCY5YpyjwSyFnK3UuFGvkFmqm&#10;XNaJKVTzChOz9TmKDJAwD5SxdtlnSdhr53MkNA1SEq1dEaR+IdK44CKruS3+dX/eZm8W0HRqs8VL&#10;2Oy52ui93By42hS1Xnd6/WrCcn7c3MWY0Sthc83Ba4MJwEoesJ4jfOU5VGvQHnUoP1G8tFC/tYM2&#10;+CJk4X3S5kL6zmLGznKicFow+8Ju8Ilx70uTviHU89eo4SH01Ax5bMPtBeDbv+bzcNm7S+jTtsrr&#10;nWONTruu3LJ+RBY1AyfXPtvzKciJbRwJz1+NgG5QuCMUAsu7nHgTrHQMqsaCnPgfvj4+u//Oif9h&#10;B/33fgO8CYN3V7B9/JyA27/LicF7MQiKQF3/j5x4V+tkU7i5trybabwBau+tfUwp3kVFv0LFf76D&#10;/1P6+9H+t1j+u23+c47k332m/8L9/3W4/4X7/H1X/w964ONV/9cL/2+8IOgHQPS7qyaxC4jBOna7&#10;CwZAbfIn/X0ebm4IY+MAf//nz559/KuPxuD3H33Iv4cTg+IXoK96+vMzcwQS5MRffvbpl99+LaWh&#10;hOS7aLnRIT4cdESgGZ+rBUdAj8tZH5AJPqF8Th5WIa1eJSFdoy5fhtK4YK4SAzmarCp/jUwaP18o&#10;7OztrWj1YQcoKMAk5HVsCG4h3KgIeiDbyAF9QtVZTf9ycNhEz+31kZfAwsTO5uzmxgywPgMIp4D1&#10;eQB8igDTTsDp2WVgamjpXsOj9vz2h5d6BsufPAprrYDH18qGDUIuTKuXfJAu3FC4IlStACAtm3rN&#10;Q6pFnUrp9Tqp9fjzNdT8LGxCBITmLWPJPmHiJ4VNgrpUWkf1cYtfC6pHebVDrlWjzNoxl+vvmW1T&#10;zI73zh3TrK4Jxt0xxt13Tnfe0G+/onUNUrt+Jnf0E2+8o3RN2XctWtxeMboj1Lm/pt67LtWzduzW&#10;9sFbwIl7gNwjQPk+IN8mVKze0K8HwPJ4Tl27jdaxRrrxwe7GlGXTkGFtv8bld5Lla3LXAKUGQLMR&#10;QLQB9qDQRNu2ayPgCopOVG8zygFG5a4ABb0NcOgC7EA1jAeAQz9Ae7ZN7pu16nxn2fye1PGB1Tvt&#10;XbccVQlkVM9GXaxDM+NOwvK08L30uBHvjAm/7Pee6TNuZ2ecEqYdolepCVv0pB1aEuCcCnCyAJf0&#10;FeqZddcMwK8QCLq6GZK/FHrufUTubFzhREjBHYeYciPPK0iffLQgCspiydpbHDUzO4FDyzHMNLw0&#10;5dgSR50VpXmGOhEIkygM5hSdkchgRqOxrvLGcAjZUpKo+42F5D688gmCgYi90UlruBWREuIbHkLh&#10;hxvRBGIWgu9N4o/gC1XdLkCpqeq2OQjHCid+DZd3joaLRqtFoGRLiSb9rpQlP79574ARtscwy2Xc&#10;jf6eR1/2cdgWUABvwjxBbwQhM2Qg+UjlYNvxPzSJH29SVs+V0Bb8BCV8BbX6yYYGi8PrpJpI88Eg&#10;OlEJ14n2emEbPkEKG7ThdaEc2zEuZUSel7UTTM1ISVRNW84QCbFygNqHqdnnKNmel0QXypu3m9J6&#10;Wf7NvsFFXj6xBJKfDiJIxbzIgltjE1BiwE45js85at8i7z2MSp/HXFw1LQCQl3bgxYBBMWB4GTCo&#10;AIwrto2uCuGX1pCX18xLt3CgrkitkFL9gVE/x7k+49G0zG3ZYrcBrp0A++6m0+1t2t0dx3sAsQew&#10;vgdCYsCyewdze8Xq0Zr9UyHlxRLt9YzT0KTzmwnWuynOxDx7eo75bok1ssYZ2+BMbDDeA5Q5gLwI&#10;OC5vOy6vUuYXHGfmnKYnHUde2/UPWvW8tmx5j2letusA9YyBmLHt2PFJ32cPnW+1Wld246+9Y/QC&#10;obNAEgA2YaxwNmS2hzVSaXkrDVYeC8mP0DnHVYq1OuAK/5yAO+BCPOzmIRWcAE2twV8b4A4shsxt&#10;hK/u+K8sOC++JyzMklfmHTffE3cmqTsL7sDKaQDIA15GvUo1TXEScyaJk13UGTwjtqe+P1cz0Fna&#10;kybGZMoy+KoMvqaNmzacoa5oKqulIYM3RcSG+N4tTJvLjB4P4fadch1K5E4ne0+HMX9m4Rp5Dq3u&#10;1DKoBuuzvYc++eQTkBMrQ2C3Ht4XgowDAKa31qaBjfmdjWVge3dq/W+87t/78Z9xYtBF787fg4oT&#10;u0XsQO+764BBl/5LPvHWrzgxSFQePHpEIJFATgzC66/37MFC1cvjwpuTo3JdyRwDFQv5Q5bqJ6xg&#10;4jwHo/QIZnGyT1wQ1ZUCt8Oo0RxMgkPd4lKi6FymhLrynsNHvpZSlDLCYD0EGfUt/fPLo5vAxOau&#10;dMbS8kpFeaUbm+3F9chJT6m6ermprmbg0YsP71dnXi89anrWcq6rJbX70bmXzy+M9aUOt4f3FTvV&#10;xZrm+OrGe+iFOel622oykUo4uIodRjuahmxlWN6yMbmirxQje4wJ0fTWgXmr63JM7YOZIXkYTrwY&#10;gnkSwdbChSBpSQZ2MWpG/sbIcCY5m0/OIhgG4lWYFH1vMxxPy42r4+1j5nuGGFRN9Wm0c7hqanrO&#10;QCfZyjSLRS6M9K9Pi+kqzX3RkD+S6tdKN0ywlvV314mMwsT4QulWB5Ut9n9NOvp9kCkxwPoMTtmP&#10;qBWexm1sTeqvDtltoLphFrP+SvDthpRHKV4lPJvwaO/sp7ffzb8Vzo8vLM/NC2dnp4aG+jq7yi6e&#10;OR8bWZJcUF/cc7dx8nxMA8GYo6uIxRvYmEHRqhJqsqJyKjLK6rLKhho61gg0TBchflJRUQ5KIboH&#10;+yV7sGLssF62Fj6mEC+xY4jDP8kRMeiMUF6cB9URY2KK0AuguhQzfaodeIlGBE9tLFkHr2fHhKXn&#10;2vc89RhfcOx5puKf8KkY7LiIvo6oCV7c3EnWjnQSBd8PlfrKQPqwNUSJYQzhoI18KSZ+eB0OQt5a&#10;V0QPXJZjIiHLQhhwULrRVIOWZM5EbfxcQ+zoJcHbAr/lqzFAVdL6pfCJM9xhf+YEmzvpwH9jxb+P&#10;Yt8wZuVqkWLlLX2l0Axpc4KiJUIBpSQKUZDUOXhY5vvvxRVl9OxNqBwjJlPClrcfmyzpWqcg6FAJ&#10;q5cNP30smPQ5B/0Z3V81qpB6NZeTLsC6mctrGCqKWZupWluoyol9pa18yNFS19sJ7+1o5+vg4IG2&#10;DbRyirXnxVvzuWo4m8MQ3BFNK3ENG1VNL5xlqL0tR1ePIiHtpWFY5CS4E1nyIO7as+zuqbq3bYnN&#10;HhZuZuoGNhYGSFNFY7isPUb3bKhnY356uX8UTxNHFzPLtg1+ntoymnu33ivrDI4da0E/hXZkqRlQ&#10;FDSy3LzG7vSC9YFWwetvGlh4sTRwazg/pYbHjPXiJwWEZHr4Jtpywux50SSvGBzTV49EhzrQGb4x&#10;BXnNfTdej9+c2+gChK3Ah3rhStXCRMnEs4vv7p1/86Rm6W7jSl35ZG3ZZPv1tc6Wncb6zQsFS00l&#10;a931O3nNE943+zwHHocPv4h58bxgYrx+Q9i8Jby5vd65s9a5uXYfALq3th5uA02ji1d7p4oaxy5d&#10;Gb+aO1kSMVboPVHDm7nuvtDkNNdMXWxzWW9ir9e4Llexl2rDPlxP26m9DBTUAmnNO3FtW+Et68FN&#10;62fbt4u6gOYOoLN0qyV6odlz+iZ3upM3dZn0IhrWTBXJBLX2ERI8XWmyvgLbGpaEhZRgNGvQmp0Y&#10;2GOCxRidvEwiLiCRw5r6PbqIe4aYDoTNdTtGE8/vtiCo29fnBhVzyVAlVP04f3dqCOKiIaf77ecH&#10;v/rj/r17PlFX0/grJwY9G+jt1jb/KrPzP0NiMDj9l3Hi3V2Brhl0aMK1+faGclUF8T2f71Yk/Wbv&#10;VzQl5DV8aJd9cpmOIOOkU/g+K/8TdrFQXolVbLdjxgvnjE7boGQNDPe4Evr4sWAsOs7Fno+BctRE&#10;vKUOekoe8lA+GWis72egQ5GUIIuJx8BRBWj7SqT9XVvXAWf/MV7EanjqVlr+9qXqnapG4Mq1nQtX&#10;1jMvrKZmv3DzKIcZJqibu2nSbCRsSCfgfpIWBQaMmziPVgy9GmldjrK8amV1mWB7FouOMDYOMkL4&#10;GaO5RlgvDMXTmskypxgq4JREzc1NPE5Hlt28PFgb1e6mwkF+AUF8IUE9rJ0IsW0i+t9yCOyw9m02&#10;c2tFedym+PXxgzrcPMvJ7CISp4juXsz2yGO4ptBphZ6sezkRw1UZL4pzuiPTKm1DCjQ5VWqcu4bB&#10;Q4Yxy8apAPritlH2W8Xo3qNevcd4D9QierFZfR41fRFd9YLWM04lPoRcOvY8m3jZk9HCIjVYos5q&#10;Q53sCPzcc9WDj2Y/vAOW3gCbI8Dsw5XOwvvhlHhTKbzmAbj+Say5mpONAZ+ADLI3CbE1CLQ3DCXA&#10;w8xUuMZiLvYqPt6mMWwIF3ccYy9m6aHrSVZiwA6g4GL2Nvpe1shAXQ3WiaOYYwo4W+YZ//habnQF&#10;3i0N55Zs55mmas6R1CEdg+COQqzFDak6ZjRfS7tqF0ZvdMRESs6L6DOlVJY73MTCxMTe1ZkVF0E5&#10;FQIjEJE4W0drCh1DAhXRCQiCA4pCRtPs8a48sm+Wa1xXaN5QfuN838DS5PDQQHdhahjH1sDJTDqM&#10;qZgVqVBVpH73psmTh5gHtzAVeXphbnIuODEiUhSh/QNc7RDOUJltax7o5HwhNLP73MPB4rln2Us/&#10;py4Opq8MJE33nhosc7p60TotTpsvELcKFkMkqVtcQiIv6GonSx099cMnKT/tqVT4rl3rYLPi15dF&#10;9tyU/eOw4ZFxtMRL/eNPVUQeyEu1S8mePSzjsV+MJqqFEtFVOwJREIXZIR0DyL7eFg5sPVicNepJ&#10;Ruxyff7bgqh7Qc5leNNcReWSk2q98rhpTffhk8y+fYxH+7z7vwnp3+ff/0NA/4HAnkMBd0SDWiQD&#10;ropxcw7Tww/iwkXtQhUJnmp4G1FtrLgKS9/YVd/AEaKAkj4EPfElXPwLX7hKsyN7yD5+GpU5Z124&#10;43x9mVg3Zl62YNe+QX84jm17CL08YFLdCyupEIlK/QMzZ597s1rifeO8PvPix6ZFvfCiG0o5zVKZ&#10;96DFz4jXG+2KAhR5yP06qOOGTsbkUG5AdHiImzvZ0FBGVvZPSuKfWOkd87ODxtsZZVuhiiyscrQR&#10;p09qZUiaXod73bNI7TTO7kBe6MOXv7KpG8JUd6MK6vXPVMMTypHpBQZ55/XKc/Vbzmo1hiu1xel2&#10;nLN7VOM5ciNi4XbMTmc40OQD3PTZuC3Y6QkC7oUAHcGb9SHLpcGzF4In8gNelvnONHJXe7w2hsLW&#10;xiPXBt0Xm5CvcmUfXIY+b7Obe+wJDAQDT4KAR4KdXt/Nx+5AHwO4ZwXcMdq+bwDcg67eUp/q1no/&#10;gp6eI71aZfbPsx7MsXuE7g/W3IYXGauviUCd6WPcEbPvwWoYez7Z1Z1wdBh8OQbGkmD9ijVgDSz5&#10;CWwJd1ExGBj+vQjz4+92Q8ff84n/cf/8N3/nf8uJf01P19aFIA/e2hSCmsSg4kRW+tn21kbhKihT&#10;usuQ/pxPDH7g/vL6LX370fa3WP5u85/WA38Z592vv/3Y/quNOHhqf7f99jP+T7T8x5x492TB6/kX&#10;BAFyYlBqYrd97IQ7tzoh6hpgboWJgeHdW13gUgLw3MAB/ffnEwvXQT3+nb6nPyORyK//+PkfQAKz&#10;d6+ItJQuzREdERzUWJfRe889LUPDwBTygzj1TxIJourl0ro3RFUaDh67cvynUnWJErhsOkTknKL8&#10;ZRPkg9DYl4U1TVmlgR4h+iY4SU24qgEea04jIx0JuliUuDpH16Q4MGig+dry64fAwjCwObm1Nrax&#10;PLI6PyRcfLe1Obu2urIkXFneWF9Z25oZX5x6M78xsbH9bmP4Yt8VdEyxNO8RJOmdZtaMTOqSfNaC&#10;2vkN9Yszyhm3jwYVH2BlS3Cy4UFZ1lGRZn7uiqYceYSPOiZSj3Baj1Jo6dnLzXoRUNLLzWt1ONOI&#10;O92BP9tHLnjNqhxiVoy41g4xml47N71gND6jNzym1T0gX7tDqOywudpjVfXArOKpYeUr3fpxvc55&#10;2IMPmn0rig/X5W4vK3TPK3fNKrfNqV9fMry+hm/bondtujZ/oNVO2l4ZsSp5g7s6Yl39ClP52OTK&#10;CKRmUfvaNqRhy6h5C9+2Q25ZZzYI+Y3bvLpNbs0ap2yFVSpkVW2wmracOjYcby05PVhx6VtnP15l&#10;PXxP6Xxpd+0BurjdMLPHIXk8NO9DysWh4NOVaMopUbUMFbOHzPjxkAsj3lkvmWfeOSfNOqcu085u&#10;0dMBatoqNWXLJQvgFQD8wi32uS1uHiC4tCO49EGQu3rqwkx45lhQ9vuQ0pfuxbcJmZ2krJvk7OvU&#10;jCJykp8Bl6ToaKPKtjUMhWsH/PAnRxlxXwQ8DYVM1dULMbYQIPF8cHBl9IwoAp6VH03SSvMYWlUG&#10;a6CMN4Haony9vXISziS7+yVYOkVp4E5JoSNFLWJOYrNh1GwjcM2mDVtSiyGjwFSRpSqdYGmJRiG0&#10;a20t3rBYi36CeUHAOJf9xoX4nIYZd7Jd5dHXuZQJoukLtNZ9mHSD7IEa6e/b9JW7sBZZqnqc7+Wx&#10;nyogv9C3OuGMEvG0Ps5wPYI9I25epUa+pc0cRPHGSAFPrPndWNcitJMrHIfSRGLUkOBKaLSaBUEJ&#10;E6tuVwtn1WqRSpUsGiCWXQSXVr5PNtWRg9BzVtWMMMCXOQbUM8ILTN2ijptniBPatIKfo9LeW+Qv&#10;oEo+wEsWoIXL0EtC2BUAXr3bjCsAZOWOWfkG6vKmRSlgU7lDbhDS62adq6eYFUvsa1vsJoDdDrjf&#10;FjI6QFS8Q72zQ7y9ju9Ys2wXYm+u4zqFDn1bLoMA/+2W99ii58gUb2jM/eWw68A71xcT7MF5/us1&#10;v7eg9MSm8+gW+R1Ant5hLG87r2y4rAhdPiy6zE/Rx0bIL18Tn81QH645PgCc+wHPF0Do2Hb4+Lz/&#10;qzfuT/oZ9/pt24eJdzb4w9uBs+/5b18yBgfpA/fIAw2Y7kJ4Qxr0arxGfpBcCk8kyks82ls2IlAh&#10;KlIp9qz62TrzihH+881TC5shswu897POczOUhQX68hJjY9JhfYSyNuG2ORexNROz2kBp85QQUI65&#10;uqsL/IxCBaYhHrpBzorBTtLBDFl/lpK3F1Tgrc9x1rC0OiKt8rWc7FGcsWGCJ+dWTtxUTvRcvN/b&#10;GJ/xlODV9NCVsyEzSUGj6VGjwV5NOhDm3k9F9uz9FPRSSto67b09y5trYILa9PqHBWBzaTduB0W6&#10;/gWc+JfoDIRUf+bEuzca0H3vMhSwlN1uPjG4AT0nuH3y9CmFSt1VAtqz58u9ewimJmAK7b0rxeke&#10;LtZqssay4BpYSFwgrSo/vL0srrMs+kZZXO3FwIxIagjfKjKQERUlIDo7ialoHZWGgpNqKHKQa1hO&#10;UfO94YXVZTD3DsQqG8DExGx1ZUVMZEjhueyBR32L43PCubXZyamtxfWt6fXpvqmR68Nvy8fGiyZH&#10;s95OlMxOFM8PpA1f92nPIJz3R4QRVKkGxxHKh1XVRXXN1Phko3yCcb6VXjpaK9pQyVNHlaOu4gSD&#10;uxKZMQ6ep1XA8ouqFhJGVCjZz5gRDicFmxLC3D0vpMa3JAdUuGOiXGA8Ae4Uhx1Pio4jxp8mhWba&#10;8wvR9llaahHKkgINSX+cXhwdk+RhnxpIz8sMaYlwu0TUjzQV59M1ohPwBel22QINN7tv9Qg/iHqI&#10;yaUSfM5wi5zN4hn6cRH2JcmUkhBUdrzdpURSaYZLzUW/5lxBvR8lxR7uGeGd0d38bHRw9tnDQTCl&#10;eGLw3ZObj85FZwU4uvvacoOpMQJmRkpkQ6LvFSY2GKvvTLbk4xEu2gpIeTFtHTVjSxMbewyJgCbq&#10;qcGUpVTM4BZuTF8G3Udfz15O1kxV1VZBjnBUxGjfAWl5EUlbTS0PBJKDtiCi0G54Uqmz73Wy50UM&#10;I8fWnaeLl1eDi7ryKI3tEe9mGG13xSn8r0RhujpkogGLB+e5axMdJU1MvtdW+Q5lphHApeQFsAr9&#10;2AV8bKKjvj9amaInZqL0vYSRmLSPlXkMzaY6hjdUlgLcKgLac9euJa5XxAPlKUBx4kJG+Ei416iv&#10;54JvgJAbPEUTDNh5d6BYWXLmPt8pE/aKoT6VMDsIQYiZQE/CjVVwmvIwdRkY3ojEt/bxNnR3P0kM&#10;E6GV6UWDa2yeGBW3qmSknIhm/cmH/p1XlHZCpnV2lGmYuxYdLw2zUFLE6SmgYZI68j/aItSISF2s&#10;jpqZigINbiLAO+Z5hF8LyLjikRBnzGSKIuwPalmJqlsqqhJh2gw9XZYm1E/T5CKJ1x2S9zSh/mny&#10;jaGSx6s9H/rK+wPZoQYQPZixlpTGseNy+40RasF853B3Zx9DPE3SxB9CbQsrel/R15fVlkj0pasZ&#10;kRT13QwxDJiJoyYsxc3zded9YOWXZK1FIfhAvjCx3Fh352xKSUJqSUB0FtFVoGpBkkbaHoUgDyhp&#10;HofpquAwFHdeztm85sqb/TUP39UNjVW+GS18Nnj27o2A2lL30hK/yxVxzZVZ98vz+usuvbrTstDb&#10;td7V8aGq9MP9cuHTax/K2kaDQPb/5HHkwOC5N+Olq9PXgdWm7aXOneX7wMad9ZW7wpXejc2+NeHD&#10;xc0H40DPIHCvZ7ujavVKzHCO+5MKzusW7+l27mw7Y6qdPllPHsm3eZyKvZvFflgS8/ZK/sLFqqXs&#10;lpXMro2su0BmN5DTunqlfb2ldau9cKlG8KaU/Lia/KSFMVjq+HO6ZUeg1iWyxCnzk1QrLRITGwTy&#10;PyfjfKxyroH4BUO5KpTuTQtEL8L4vq5ul7p6FVS3RgNSoAnNNjI5TyfXcJkt9mYFJlJnyHq5ftga&#10;AfaqMyZQS173i73ffPnpt5/u2auhrgnqTuw6tI8xJlgmZ+tjPvFfnjV3tc8+xuZ/9nu7U2T/t/nE&#10;f8uJ1UFODEa8n+794+d/IioYlCDdrpsFFGuyC5RdiqDccpvIKlriNceEeouAa3qul2GUNKhVuArc&#10;5qRkgKnpGSohgYpPI5hlm+knGWhEG0OScJhYSwuOhjpZXMJXUzfH3L6e7N7HO7URdW4z+vz6qeyV&#10;yMyV+HObmSVb+WUbxeVA3W2grmPqbGYrmZFk6uCoSzE4Bjf6Qt7pR80CmNMAI+mtd94rr6xBbvJT&#10;j8Q+z8Qqql+GqWOSCQl0AkVOQSWuUdmOQadQLAcxW9OfcDQdn0zfyju5r5uCH/hphhMOWXNE9d1O&#10;6MVCCbWUkHwk+4yKbbgEJlLGOlYelapvnmluedoI6yNvwJWBxiMIBSTfFKJ7NBab62p3JyNitKxw&#10;KLPwFut0hal/p2nAM5uEt/izizZZW4T8aURqr5xf/Y/02qPOfaYJQ5yyt+E33iT23AxqzKXnJ1Py&#10;TjkUhRNLfLFFSPEQue8IKqJmcAjGhx3SdLHt1c2hibvvx29Ntma1xzPOsAw9nPXcCNrOKBl7rSMo&#10;9aNotCaTbx/vT0wi6vBM5RwQEvY4eSrXyD8CG83VcsMfQTuIYQWoAKa2q+FhU4OTFnZGLHMD2o/7&#10;lL/9VsHQmB8V31DXOn3xynMMKU4W6qxn6S+vQzdAMTSN7cRUTY8qIk1MydluPt0BIa3+gYVOTlEo&#10;M44O1FpD3QiqqWdmbEKytedxWHxvggONaElwwTly7JnuZA8OmevN8BVwo8P5cQIHX08UI4bueyUn&#10;v7y06HRMkIWBtvLxfRY6x9Mj0R31lMHHlMl31NkZ2tSY8+gAr7WUFseHsfGSLBvlMDf8ueiAorTw&#10;zLCQLK/Eq4GVHbEPH5wdeZ4zP1q0/ih55LJrNUfOxeEnFPEbbc4BrTglRBmW3E52LDbQS5USyRD5&#10;IU/kmyrJ/Z2qR/tgUj8j5IaN5GZNlKfhym+0pV5oSN9Tl6yQPXp6/0/eP4pGIxx8UWwijEEw9fCj&#10;nEpyTQSn2kINrdKx+J/j4levFi9czhlNi7vj411rZlOhZtELYU4iTr1WC71/yPfBd2FPvkl4efT0&#10;sGjyiFTakGzqC+XUJxrJncpRNZICsCRb3ElqtIKzQMXB6kcN4/0yzlCUAEMKMMc460JJmoo0iEIE&#10;ClmGZ9bruNdLud1UFDxHpg9b5g+aXnyJufTc/PJdvZwbmil3DM+3QlIvHvPOOeRRrhTepp/Wa1V8&#10;z6KwVf9stWpsldLpRo20dv3cGp3kRGmvABFnXxgvCCPwIwnC/WJS0tKCovwtrPUl5b4TObYHoX3c&#10;29ow1QFfSXdto/lWIJmZ8vjz8pR6w7B2s8wyaGK5YVoruvAuqmLU5va0Y/sb8rXn1Opn7PaX/gMv&#10;Q6dv899esntwgfDyqutYnWCuNWqlI2GrIwZoCdpu9Nu5HrDZHgx0hQDtgu0Gr5Uyz7kCr4lzXmOl&#10;vmM13vN1zIV6wvtGm3fttpMt2MlLOoPVei8bkMMdpOket+W7Xqu3PVducBYb6NOdROEN3HILaqlF&#10;70OzxuJNtYUe6NIT+PIz83dvbB68ITYNEK89J9a/obQOER/+jB2t11pIkb4J/9bwh8/27nLi774i&#10;OFJegJwYVFjf2lrbWd/lxGA609YKGG/+zol37yW/v/7Pe+C3cGKQGG2Cinp/USBeB9X9Wxshmqr7&#10;vvnS0cEeZMYgJP7loecXwvQRA/6y/S2H89H8t1j+bvOf1gO/Gupfgrnfdnz/X0b8r4f6247x11Yf&#10;A9H/dftrm/963/9zTrwbmP+yMGD3uv7YwBvP9lb/g15HIklVQZHjwnzW/3jXZNf038qJwf8AHuzq&#10;JghXdnoe9+sbG335+eefgQRmz6dyqhqOwRGR9ddb1zcbZxeIoTE/HJPV/MPxoAMa7TJmz0SNxn9U&#10;H/5R7rWM6pgJ8q215YAVqsUAcVnH6KoNLd/JK8k1MNz7lIdfFIbBE9VAgvXNtaT1IKJqWj+cdFSD&#10;Fvj6Pa+vWXvzCJh7DayObi8P7ywNb82PLE8PLcyMTCxOv1qefL4+NQasTqyvjQs35jeB8ZnFtgvX&#10;g4wY/MOIPCXnNk3fu3Ke3eLcTknevZPM64dI2d+Yhv4Jxj1sQJc2BrXKkMp6YPk1phMlLMAn3NeT&#10;bU9gW+JjndxTmN4p1vRUK0aWhfNZGDFTh3LFzKPCnF+N9qy28CtHeZUYexQaul/QY+fqsjKg/4O9&#10;74BqKlv/ZZyxd5Gi9A4JvZNACIGQ0AIJEJJQEwgJEAi9d5Deey9Kb1IVRVDE3rCgg1gHlWJBUOnl&#10;/A/6/8+bce7cO+vd+95db727ctbJbufb5+x1zrf3/n3f/m2XXA1asjIpWYaQIUIok3bp0Iq+YVQx&#10;ZtH2i8WpcYMzD7Tb+xWquqRyzijmXDcsB/fYvUetv0UrH7DKbkXH1iOimvUSujC5XdjCDnTRkPbx&#10;x3rNb42758j9M84Db6htT2nHxzxrXwc0vo/omInqmgw8Oe7d8sa7Z9rn/FvvS5O+g09ce+47NA/b&#10;1V6jlPUTUis1PSKPYHKVzLtsaGfpzvV4fLoaPFBAMlVR96JL+NSxyjeRJY/dUp/TUt4zclbcijcY&#10;RSuOOcvORSvO+YBrMeBWAriB+zSUAgGVK75l897ZQHTxUkT2x4DcxdCW+cC+CUbnM1rLY1bHL7Hn&#10;H6WeP84sCsdFuGLCLRBhMsLOh/bQIRLRSEQRGlNqYJKFwkXKImw5pTWEJBXIDo5EWwIICeCIpl6+&#10;LF8/d6qdJckU5opHOeuqeWmpx+igUnVN4pTRbAFVT0k9HwUsTQaBOigCO3hEX0TUQlnOw8Iwy9Wx&#10;yYE0SCQMO5JHGM4P6Y5PXO2fu1EmPJ3H3R0eOVpcNtfuQkKLIYezJA406EJuUi1GfT1PE51ylYwi&#10;ebS9t8OC9xOijjCShJilYvYnBEzqeLCNhwwuiFo8MfAYwfqc1bHPUjIli8HMJHVpahZUDaIV1MRW&#10;xCAGYtGm49yibFUgop17VL4Aqpqhp+unLEeSFaJCIfEoswqSW76xU7gMynUbJIYL2SrDHNZPmTSr&#10;mDE88VGnekYdxInrF7UaNnRbVhHNa8gmwKgNMD25iK6ZNzy+Yd4MUHoWaO3v6PXTzNpPrLY1Vve6&#10;e886o2vN8+IG6xLAvAzQhpZtz38h9c+Szs2Qzr2jXvnseW8j4iVwbGr92OvZ0Mej9KGL5q29mMpz&#10;5rW3qKcnfG+uBDwCWI8Bl2eAy5tV5sdl+scF5w9fXD9+cZ/96PXxrdfbN6w3s55Pl72eAf6/AOFT&#10;QMTUcsirhdCJxaj3n6Nn3vq8nGY8ekO7N4K/2K3R3KRQ26nRfsH02gDuxjn8jUb9MznyNcdEC9Jl&#10;Smt02pt0W+o0aspkCsvF8vu1T864PQfCPs97vnnn+uIL892y64dl+vSC89sPth+nHOfeeyxMBS0+&#10;Yo+XGJxwE/EPUE/IodRn29XGEQp8tYs9lSt81BuDtZvD9ZpSzDtTCfXB+gk2wnj5fUYSgm7q2vkk&#10;24HYkMn0qMXEkMXUsMXUkLU49qcYr+nMiI/Hc5bSYoexmJCffpLesmUH6Lwrp6px7vrVzysg78TG&#10;3Bq4s8jyAri13Hc48Z93n3/qTwzyS4C2vE0NDI7+wcUNX0V8k/PVaruZu+lavL64vAyeH40+dnBy&#10;2tSam+sTOYwR2o2FBZVJCTRwz8SdW0U5d5HxyIbK+JHLNT9fKHrYmzZ5u2Z2pPnB6YyyWAcvO32q&#10;jbmDE9PG0Rth4qtmGKRmFkdil50cHAMR4s2al9c/Pfp87nhLsh8z0AkTzbQoj/W/cKLy+eClmVdv&#10;gLklYA5YfjQ32f3yl8qxVzlPXqU9fVc8MVv27nXWi2uBQw321cnGsa5K9hheBHSHgMxOEU1utPYR&#10;O/lDOA1BgomSo6m6pbq4vpasAdGSRmN6qught/HyHJSQVEQbaxNs1LHmKnAs0YpRlll/99TItfKL&#10;5a7pMdpuyWj/MHIYnR3iyPLHW3lrqzMgvJYwfhtbWJAHOsYHG07TpFpDzCiyFiwdF3tJS8xOtO0B&#10;h0xNcLFH+ymj2jqFlEqxiB6N4Cvo4JueFW2RnVGOGUxUoLOWr62ivYMiPdQ0JpteUuRzItIxzRrh&#10;AoOC5id9nAn1WFzBhf7bI3devHzw7uHg66r4TrK6l+5hMxtphr2qr66MvYGqsw2KbY1kmOvZ22Cd&#10;rbEOahDY0YN8MqJSeBNTW2siSkdbWkRQASoJ2i5Z3u7WdmQZFRV+aXlxRZi4kh63uOI+Tn7O7Xvl&#10;93CaCktRlNQpGvA8K8Y9t9jH5MDzGOe7diGdBlQXEW1tZX0zuo9rUj7OL0ZCmyAuaWAGd7JRdXJS&#10;dHKUIdGkLC35LY0Ffeh6denuN/MDb8V79DGQBRbQMIQATY3bTGm/pomYLlvfKgRjWUKj3kk5tlRb&#10;DjSVrdXkrVfmAIVZQOKxxYiI+cCoJf/IJbb3EtP1k6PzlJ3zHWOLMohq0L4jDlv2m3EcMNsvYnJU&#10;0UBAxVrFxBxqjpPBUzVcvXUCWRCWFw8jRzLqArZ+DDf0BD14Ta3npMrJSrX2Ku3uclRjvEayE6+D&#10;Pb8VQ5nsibKxhSPRMtJoWWl7A6SlNkJbTEpXTIaGNImyZqRTAtLMfaJ1XdlipvYHtIkHtCgQAwt1&#10;bWV+Pg1uPhbc5FJs5XTNVXD/pCdZl15XjyxdnV9/Ctw58zggIkXN0AhqhBAzVhXHKiLJaJKTNQKu&#10;rnpAxFLKELQv9Ge3d2Y2hduFoCEIdQEJjIamK4XoQsajteQYRLOLnS3Lsx/Ab+3L+mfwu372brru&#10;bJ9fWhY5KNzEy1fXhanqagehkgQtjQWwcIgFTMMGYeVslhTjW54YVh8dXOftXUP3anHxAR3By7DU&#10;eC3LcJglyBWQahdxPKSy9VhbZ0ZXd353a15bQ9rpC9m9AzkdxzvORj+95zX9MPb9k5KF6YqVyeqV&#10;yZPAhzPAzPn1jxdXP52fnz3/Ze7G0qfhxbU7M8DdN8D9J8ClgfmG7Cc5ftcKfO+2HZvsiXrbTL1/&#10;HNOXp1oXLpXFEkukaaUGU2pjQnrDks6FFF6Mrrt7rHU0oXWsuH08q+x+UnR/lENjIKIwTLmg0KC5&#10;x+HKRY8Hpx2uFCMb/IQDaILmkYa2dX4ZHSFN1d4VGQ5FIab5TFQeEZaOko/RkY0z1MxytGz1dzvv&#10;z+zzsD9JM6uhY+qZqBZjoQySZFk66cqZ8Jnu8BeZ7CoMHLP1B3B0tw3EidVU1Ts7ur4NrcEWBqeh&#10;oIfcf7svfBucbqqebyrv6/+3pRT/Ipx4eWN98cvH/s4mZWmRr4PNLZyHuP0NiAP2Udco8efMwm7Z&#10;pb0Ka36d1DUS3XTGKalanpzPhSgQQeUoYpMUUNGqyGwD02Jzyzonp2tB/o8CfPtsrIsQOrGammxZ&#10;OZKQoK2IaJAqvMCE3OMSdCcsezgs73pg5pWAjJHoolfZNZMVbc9r2x7Wt77u6Jk+c3r0RHGNlzMV&#10;pSshAeXczye3T4AliuzEBH/yObURf38+6u6c79U5r8tzfrfAHQZGWW3D9OMPGMefsRunAjt/cW+8&#10;jsuqgXgnH2EkSASUYXLabDpK9Bo9+UMoXCSmmKGrOCZKn15gF8VSJKH3amptVUXsR2ruU1I+JKAp&#10;IIwQUYTuEJXg4LFXxFe4lbZ51qSauIUiDAttbYeiY+5GJJwleYFbiZ42971JTbjvmHKfkvKAmNSn&#10;41MiSIjfjTghQ75nlzodWvc2qmkqpu2RX/VNj5Kx8NancX23A9ubrYo8DjuYb9H2kMb6qGESTexL&#10;HSNq3ZI6A4u6Q8tTLEOZyvZuqk4Bet50Pba5vK2eqLm2kKmFkkOaW35jdGs8MZ4ubcWSpSSi2RU2&#10;UXmGAZ5H8bbbtL34jUoIMSXWsREIphPE3Eoag+BT4+fg1JOBJwUklKdX1BU3ZibkkqycjNB4Kwtb&#10;ZXktWVmYqjpCWwcD0zHV18H6oA3zzE3Tra0oSJiSALfCUS6UjJSxsrKerDxcXJKkqUNFmVCQxmR9&#10;c39btwj3ECrRVVfN0BhuQTZztrFyN7Fimtl727DCLBlspClOBgrlPcwpwLufZKXZ1R44NZ36aSHk&#10;3Zzz67fE1+9Ji/PBv9wPqEzWC3QUSQtCXmo99u7hmZmbp+/V1jX55RXb5dW5t59LvHup6EV/0fPy&#10;wG53/QCV3QpQjiMaHIeNdvN4ycgW4DDn7IgtxshGXeU+I80BfYVzGmKDKiIPDRTe4/SmEeqvFCDj&#10;CtIfdBQ/49R+NpXo0NufIc+ThdXuS8rqSWsuD2+sTxwYyr/7pPTnB4mDQz5lV9xSXoaVzmU1LVd3&#10;LFZ1v0ltvO2WexGfcse85BWp66lx+21o9fCRqsecjb8I105INE1B2t7ItowrNI0p1d2RKx2UyGrm&#10;D6kXCDshEZXA6+rIoUvZCveTsI5Td0vQ9kpBeccgGWEwShyMEg8lRHKhju1HZfKb1ai6dOoHdGOC&#10;63S8syH2CSJWGRCHSoR3la5PGcKz1z71ls/xHvucNmJaMSo0XdEvQynwhEFGK664DJEaIcLyF3TJ&#10;RyfV0cvSyUlWGiQUzAQc8DuzaMZ4FLhtqjyEFykvQlFVCIIhijGULnPfWi1muoBlwgGbrCPMHMGg&#10;mMM+iQLhxZLprVKVY/rXPhBHPlJH37uNvfV/8yF2dTwOuB20ep4N2so+n45Z7j623Jm40pO8cTJm&#10;rTFotTUIOB+xMRQJXAnfuBy8dClgvt97tos51ej0osv23WWXlVsO64OYT92Kk12yk72qHzqVJtq1&#10;HnYgH522GOu1fdpl/7iL+rzT6Zdm8tM6o5FS2I1itZvVqj/XK77oUJnu05jtU53p0npwCtHdhSys&#10;h2XVqGfWKedXQeqLRQeyuZ/47mtT/knrwE+bxqwde3dTHB2ePPuGE68vra9u8k5szAIbID3YVyPa&#10;n0AV4FgRzPkP78SfNM//78n/ECcGO2BwMgJ6EoMBsI8GzyBOfPpUpxxEEuTfsybgxn95tgbOe752&#10;2eAa9V8BuW8v3nft+8fcbynfFfu/EP131fuverRfW/JfJfAvyvm13u8Cf/Hyf0ux724VjP72Nr7l&#10;/jbl92Gw8N88fl/q/7XYrzjxdzcOfux/43lBqBi0Ba2vgR60d27dujAwcP/u3WWQ/ehrS4INCI7i&#10;QTnfGvaf5J347n6+RkHh8wDwBQAuPRjW1ENs27EDnEbs2LEPi7Ou77927u2nywCQd/Wemi3jhx18&#10;6hz8mTzI5+KEWW40sA8O8OgAyjjA1BGwoQO2zKc4x9M6Znkahn5q+oF4an5yaUVrPzujXFjHhAvk&#10;G5PXMdYytEVg4sl257IzZm5dWXvzCMSJVz88mZ98uDr1GPgwvv5hYnXu7fjch7uLU5eWfrm/8eHJ&#10;+sLo+vLY+vK1yZdZOSUmqijYNgGQ/qoKTu3Vcu2Ws+2Qtz2jQG6SxFXI4XI0LMJ1zQhK6lBBfihU&#10;wsafkt9Z1HajNbclhxnqbEFEW5ob4A0RDIxeGsO5MTQ8m+wQpqkXoYoIk9MMl9MMEdf0FlRy54W6&#10;8UCYPBAGF5TJLevOK0/lhjrtk3DZLumxWyXkqFkqxL1cNapeM6UZllKhEp8i4RfK6xJ+1CkZwshF&#10;+BYYBWQZ+8bAnf2g1p7iBB9JSiiEHiXnFSPvVwKNGtArfEHpmGJdeObZc5VU0Gkc2oYLHGRmjoSd&#10;eBHfMRreetevaSSw43HImcchZ++5tXeb55ZqBmfI0RNlKfGyFsHiOi4HpZw5eQNlhaM0xYPlRX3E&#10;RXwlRNMQuu2OzJfR2ROxRS99M155ZHxmF616Fa8y8ledswHXwg2XfICWvUlAQQM33c4GfAoB/wIg&#10;tASIzAMiMlaDc9eDmoHQixv+l+dZZ6dDrn7KevSqYPhkQG02PS+WVky1yJST9BATCFeEZijKZSsp&#10;ZSL0c9RRoVwyWA4uiSP84jqaMKyWBsUAFcf2qsvNKkuK9qGYGCny4+T5KArCtpJ8DGnxKAQyD09K&#10;xhAo4mpGXFIobikYt5Qip6gstyhcWolGIOdHRFQ5O54wgLVi4P0k82GawwtPxpSf+6Qf864dvsdQ&#10;vVxVJF5sP/swR4j4vipz2FUPyjVP14subv1WjA4t4nF+TJMA8Yw0qx/qd1ne9bykTQsXpmyLxomt&#10;Kj0C2D45uzYlcoGCFUvGiAY1jYY7RSEZLCUbhpBRkIhRnrhp6lG433ZB7x/2M7dsJ+/+yZ7vgIeK&#10;qK+qfKCyRpgGykNSxWYPP5mD22eHTKWg9Q29qNdmhR8xVSvohlXdxnXtpg2d5jXdlmWd+iVEwzqm&#10;BcSJV7CNIFS8btK0YtuxxGyf9WmY8q6a8Tq+4NW06tm2wW4Dgi8C/oMbXhfW3QeWXAc+UHtf2naM&#10;EptvWNWPupyejRoGcsaBvPGZqJuXLavKZQIjuS2D+W0SlTzazdJfUFuXmZcAz4eA3zjg9W6FMTnv&#10;8uaL6+QC+8N86Of5mKXP8UuLkXPLUXMb0bNAxAwQNL0WML0RPgckrAGJ6xuJKwuRHyY9H98jXDit&#10;Wt8ic7xdqfm03oULJjeukR71md08odxZIl5bJ9s2qH/5Dvr6kHpfh2h9A1fpALTzA+Ul4D3/xXlq&#10;njEOuL8F3KYA12cA/fmqy9sF+uwn90+vPWfuMUarjesiYcnp1sfLWWfTHNsCsIUsrUY/7b5wg9sR&#10;6FsRBtdT8SPFTg/zHYcC0IUGcrEQhRSoXrWZw+WgiJmYyLWwICAuCIhmA/60T37UtzHes+VpQHbS&#10;CxwuZetWua1bdv8E8k6oqvXfuPZ5eRNRXVz/tAwSUGwsgzwNoDr9qmi/KrjfdUi/04B/Byfe7Lh+&#10;p63/W943NbyJrHy1sG2SegLAg4eP7Bwcv+HEIFSsBJUN9WSzHajGyhp8O3eJ8/G4uZIG+2rePumb&#10;+/nkh1uVC6P1wNvTX+5WNSTYWmkJwiBiFCLNLzjTipajZBAjjojHuzfU9rwcfTx/79LYjZ471wv7&#10;Ct1D/Y0QNJgAHrLLVGwPy0C5KsxztP/KyvN3iyNTL7sf3Mm7dC2q/1H87emM5zO5r17GPBxy6a0x&#10;KkrXjonUYDPkiARhpAG/PEpQQV9AD3HUSOUwXP6AiuZRDTREQ1daXV8FZo0zIVhhoWrih4T3iSgJ&#10;a2K0TEgW2ki4kgzEAonJC0+6UtU5lHy80tovTc0mQ83pmJk329GbYmaLkDSE7NCAcqjbSBKK6Nn1&#10;7JJcSpinqpEVH8T6CNReSM1mJxTPoeCzh9KgnnfTpOOmbtOgbMl12crPuNMA5eRrVmszuzKMGGin&#10;bG0sYGDEp0lRIITh/bPd0uKdYy00LI/sEt67nZebW1xIWBVrbFdd3fXzg/cTYxu9VY+8jLJhB53N&#10;j/iylNLsZcMUOU1E98GRklamqg6GMBJOw4ygawGHqPHvPSjOy22OQVri0FJivLt2coiIc8ENFM1t&#10;0bo4TWEVYRF1KYieiiRCdp/Q4a27dvDs3K/BJWzIK44+cATHK1Asjx3G0J9jXe+jHCeIfqNoeqU0&#10;hs6roiOqCJeB6WhgkXpEU6QDWdMeJ2yCPqhHFKcE6fpHGaYGG7ZEWdzJpj3LpN1joZuNxBLldrsJ&#10;/UgU/BEjtUMXLWREgYJmKz0vdXiLK2MyKwOoKQfqKoHKUiArdykkdpnuucYMBnwiNtgMwMNmxdlq&#10;1dXupaVhm7JygZBwkoBwqIB4CEQtQFHXVQrOVjfxUaH6qbuFagfH6iSEQ2OPiRyrVz1+zah/RP/a&#10;KPzmQ+07d7D3ruNHr1j83KDTESwQar4NbbFHPwThnucSc8ye7YTA0vSNbXVQCBGIzB4ubX4piqqh&#10;hzaRpWrjp2KfrO8bq0z1FbZyOIwlimMJWhi4jKKeoLIfwnGsdAg4N/22YuR27NmnZXeBkfWNKeDp&#10;g6m81tN+uUXMwkxmRbp9dig+iI4imcooK2gKQK0VjYNxnnm+KTEekbbGjnAFOEJZGaUjb2tvxAqm&#10;sEKJqUW+Nx52Ty+Pvdt49XRjYvjzs/OTD2vuDfrVFZklhZqlRtiUpLo0ZxPrM2xqM5zKYxxTGHgf&#10;LJmBCA+2bspidSbRS6h6yUbQYjONk1YmPSTrGjzoiqrjKaYWq2db755W45qSasGOAFfBG5PD8Q5Z&#10;JOc0W/vY3GMBz/u9Vu7FAY+TN36OmbwZ8ex85cJYNzBxdmNyCPh4bvld//LM0MrclaWlwfeLl14t&#10;DY1+bj39LCf9UlzQmfzE4faKd935b2tZVyuMGzOVM70FfImHqJZSTCY2jkXNtHNJJjASLNnp1j5Z&#10;BPcMslM63izGUImtf8QJs8eGsJPsK+xXiCwYdDh3zrK7EJrmt8vai1M1U9/gDDtgKDBnMC7zanL1&#10;ubjGKnZpAC7cTJaMhdrRDMMyws7W5z04WTzWmPmwPGw4k3opzmwgGN6dixvuZU+PxAEP0pfO5l6m&#10;2VB379i15QdwbvkDiBN3dXaD2gzUZKCjEjj7BBe2/QEn/h9tCarQfwVODLpFbP7WAJDNZ2l+7nx7&#10;q5KEBHgzoMVPgPNIMS1gNr11ObnjfUTzUspZoHoYOHHrS+nQaFDlIMa7XdK8gl8nU1ArTRxeb0Tp&#10;JboO0rxv+0e8Tc1ZSc8f8/BrNjCJkJJzOSpovHuv4e79TkLS0ZrYYguXOoeANtvwBmJIAzm0kx7f&#10;H5jdH5nTGpxQ6hXUGBnWmhpZHevpTUQoyx7ZcXTvYUFehKJyEtLlhk0B4HsbiHgPBL8HWBMAawoI&#10;+ARETCwHPf3ifXuONbTgcR7wAsmjLmw49E4YFt1Ryzklm9Ikl1wLLSwWq4rhT/HkYzrxGdqJmjA1&#10;aV76XmZilip79VW4cUgIHY2gyylpH+bnP3RA7OA2Sb5tUnhF+yxafa/PYKVVSqwmMUbDrMzE7rie&#10;eaYMPF0GfQJL67UL6bYJrsW4F2k5RAmjXbbLkjiEonnhoI/1WTPP8+aeN8lB9+0jn7smL4ZXAamn&#10;FqJa7pMyKiWoaaCpHEE+ibVvx1IrsS5FBtQqgk8lMSgG4UyXwdPliI4yVkQFO6aeVxgxOpgQ7qnP&#10;SiXH1LOL8oiR8fLESElchqpNNZpWCndKFifFC1nmKtl2WEf3UdOqcf7+MkZmuyQM9ghhOMWjcHZt&#10;yemNCSnxdCYJgUBKS5tpqBG0YTKcICnwj/ISIk7WeEcyRVtRXpd7LxUi4IGFa8qLcx/exbtvmzIP&#10;J+oon84BTvjWPTYH+YiislZKcFM1HQLC2AKF01DUEeGR0obA0TBjNYQp1MLBMC7dKrdchuTEwS0I&#10;LuHh2Lp9N9d+Hax8aon9zaeh4/Pe459tn8/gXrwzXVjynh0PPlNtlhMk15aDn75VDHy8Bry4vTQw&#10;dDOhuZqcX2pb3hjQUx1xJpXd5GoQqi9mqsopr3FQDHlI0HAfJ/koN1tBvBqr2mKm1YuH3XHAjJCQ&#10;IyZqd3SkHxsovtODTakoPRMRfiEu/ElH/rMR5JbegXoYR6WJ1ECU+8ue3lf9T243PRtpmXnfuQx0&#10;bwBNC7Op19/4Nb5hVc6E1a/n9m4UDS5mDL6O6Bv3vzjOvv3KY/Q5+d6I1sDPQl2veU+/Ee2ZEDs1&#10;IdYzIdH9SqbrJbRtVKrutmjZoETONcXqy+q1BVzBXhwW7j/i3HYQGLusw3mcU2UC4qR9/AWo7pzm&#10;9J3afodgKRLoPA1CKYJ8AkstRdtHy+mD8xo/ca1cQ9sGB+9Gqu8pdtyDjBMvSrsvRpf3+OedcDpW&#10;RU7rcj8+FNp73r+3zqG6BJ/V5lJ1L2FgKKwxEeevJ6QhdFgQKi+LMUNhjOGKcoJK0nzqQjzYo0fs&#10;uIQCjiqlixol8xqHb0eGcRiH/UiI2kUN3s0M3u0TsyO0ZFfqgEDjI8TIO/LUPHvxUwgwHQ48CgCu&#10;+wI3Q4G+qLUzMRunjgGdiUBr/EZDxFpj2EZbBHAlFrgWu34jZvV29PKD6NWHISs3mLP9pNfn8bP3&#10;7YFRInADvnBKaLKbf2JI4dMV9c+dmk/bEaOdJg8bcdeLMb25hqcKjPryDM9FKjV5CZQxD5X5cTVF&#10;8p5KFLiUKnAj/vCVeJ7OFKHcDKnwDNnoTNmUHOncDOGGhKODSZzPvTl7FLfp7AZpJzi27dy3F9yG&#10;4vmLV6ASW1lbX14FV5otAMBHAJjdJKL483Hmt0Hjf3Di/+lO/vP/uxb4NpUAO9hv7wl4/iM/MTgZ&#10;WVndRII3vYpB0tLVxbHHD1OT4kMCfetrqj7OvF1f3fQ2Bov9G3Hir0/wN06/e9rfRL4V/U3CPwj+&#10;DdF/N+nPxP3di/43M/+srn8m/a/fyj9Tyx+v/ev1fiv5Rwl/TPmjzN+W+WPu71K+ei6A7/Z3x28l&#10;/JXwrzK/K/xr+neB74r9w+h3l//DKPjhfzv+IPl/geLgI286E39FiDc/7a+gBEhaDHIFf7vqKxSx&#10;CQ//GgDT/8/gxHPr63MAMDRyV1MfuX3PbpB1Ys+eQyQH+r3Xc0Mzy+lXhm0Sc1VJTBEpBGqbdOoe&#10;2E0e49f79Jf26i3zYz8rW37Rd/iCo6/Y+36w8riKImbJI9xlNOOdvHrbB88/eB1c0a5MdJDXxXr7&#10;hFXklXSWVJzNyxuuP/5x+BLw7ikw+3J+anT2l3vLb8aAmQlg7j0wP/d5fv7J4ttLH8eGP48/W/r4&#10;Ym35xfrSjVdP8vJKTNT01LbyeIjBusw9x8iRLyyCXhJCJkgRYwT/F4z4JyGZF8MTY20oGCUFnIFO&#10;cGnIpemr9xcftg23p9Ume0Uw7Kk4nImOD53cUpzx7ELf5YqyUjePRDNcsIaWn6KSizCfw1EuW25O&#10;Jz5eurAAU0yYJSXuKweJ1FSKVJIPl5YNEpHzOqrscUTb9yg2RIAQcoQSwGfvwUOy221s/QOcvB1O&#10;50N7QS3YskbOQgjyIRXSXhX7fTCX/WgPTnNvHptUUc9O7eS7VsdB/+A+Qna1pkeWND5dAVdq5NpN&#10;jb3MLrzgXtJPLxli1Vz1brjoUdtulZyn5R4mYe4rpOslpOotKestI+Euwe8pdTRA5WgsSixaW8Zf&#10;TixMFZJniq61tb3JCn0cmPDUO3HSO3PRv3jeLecLLW2NnrXiXrjhUbjhnrfmmrHsmrbimQEEFwBR&#10;5UBy7WJM7mJ8xlJ86WJkOxB/C0gaXY26/S7k9ofkh2Np11t8agrcSlI9agKc6ywwWaaYJiN0s4pC&#10;sRB/rKBIIJew3Y/cWhyc0jzikjIyMoaqKgFkckFY5In0pNxINtVYFS8nZiHN7ygvac5ziHD4cKiO&#10;XpNnUAs7wlUJob6VU34LpxaXJIxfQY1fUUtK01rfysPOKRxjkKwoUYNSHqJaPwJ5J7xYz91cH1Ps&#10;BlCoE7KQZD4unz0/ue7eEiolVE0wqncyzTNFluMJp+wZPUZ2J5UJfWpO13X8nsEjnmiy72u4dIng&#10;i3do5XFAC3cqN4rhz8CYp0wCS8wDMk39Gmxi22hpRfjwNBgjUBgbx6sbw6nG3i0SfIDPfftO/E8c&#10;gUqiGWR0BtHES03VVUEZLyiK3nmQuOOI217JUinikGHkI5PMV4Yli7jmFWzLIrIB5JoAUCdBqHgT&#10;JzYAceIOwPgkyD4BAsbLjp2r3l1zwbUvWLlPnTImaIWLXnVAcMeSb/cnj5MzLi3vnVqnHFufkOuu&#10;4orPGmQ2IRPPmBfcY7S8CT8/HXVxjNXWjYpN4bZx265itUWWsFslXNzqjG7UOKFmjnb+k9d9wH18&#10;1fXlksvLBcb4F/bUQvinpcTl+bRVIBPYyASWjq3MB75dY08BgXNA1MpGzPpiyByQtLqetrIS/3Eh&#10;YHySen+UcOO+xe0ho1uXze7esRkbwj04qd7fBOnslvsv9p4zrKmka9x1d9VdV10bKqD03juEhCQk&#10;BAgtdEJLAiGEQEIvIfTee5MmCogCUkRQiiBWcO2KBYFVFAUE6VXyDWSXz3f3rd/z/XznmWc459xz&#10;zsydXM6dOTP3zOWbGreeIe/cU7/aKVZ/kedMl2TDqPnLdcbsAvXTqtcnNn2STR1hU56xqa/YtIl5&#10;9+mP5PFJxswwY/ii3aUMo4JUm/JYu2o3ZI6RRCheKd8DfslP97abZruTQpMP4lo64enpgIGTbnc8&#10;zZp0Des0TRusqHeDwicDfWe83GYCfRcCPJcDaStMxny478zJNHZa4hDaIHL7t7Lfbfvp+21ciqpq&#10;3Xd7FzaGSBvbbldX58EACpwFzFl037CjHIO7Af2d9J/6iTnGmFNyDDyYKwBzDfzE9o5OXNs3QmGA&#10;JCki6mLv4G5PwKrCFIXF4RDN8DC/vpsNb59cnHxSM9Vb8ul+Pvt9HftF+eUskp0WH1Sc3xZn70aJ&#10;tLWKUVTzk4MmmhPPh0d1ZcS2hpHzvXEJsfasRKIv08LMSk5UY/+P4t9wqe7f74JGno8GJ/E0XUo4&#10;XRtc1Bp87pJHzW2/rheRTx4Ed11yqsyERPoJkSi8ZiQRLEFW115Rh4BEeJia0oxcfC1C/G3CjeXs&#10;lfcj9CQMLCA4Qw09iLKGJkQNiUVoGWjLwVTloGq6jhYQfR0ZWWkVWQU81jzEkR5pQmHIGHjwqwdL&#10;GCbZBscEJ7oTvJAyRtJ7teBH9cNwUY0RzVU+p1Ntwj1UzS2OqziKazPULOwEESZ74KQDDtES0aXq&#10;BVXKBdWSORfly+5pNwyZ1rSbnww2DLXRdDQ4aoTdY0wSsPXUcg/A+DNQ3taK9qq8SN6fpI/+Indo&#10;v/S+A3LqGpb5BU3PH8+8e86uy3nsppNtLhYVBDmfY9odBC3TF3ZXPmJuJOVhIuutLU3WlXKw0nI3&#10;UXNSEoDL8KtjkVYYlMWRQ8JgFZRfUEhIQlhYXvi4zInD4sB/roIE58Zj5Pbw7vtu+w6Bn/mtFLAk&#10;OQPdncd1uPYzdvCf5FNr0zTvMSSCXKOgnyGFIguqqfGI8+48JC6irK1vB0fYQYUwWr9oKf2oZiZp&#10;HmcdVkqrzHO7k+L0It2pP8aq21Im5fgP+D1ceoe/1+P5WUfkFwjkBBTFq6JzUNJOVirHEneX5TuW&#10;mzh/Jmet4uR6XvZCaOQq1WeG5D9N8Z9luK76E9cYpHVv2htb8wcosxtQkxsYu1Y9xyZj93PGjAwI&#10;MRtBS9QhZRv55OMiCkxS0yFJmbIpdRoV7fD6boXa+4pXXiP7nhvf7zPu60Z1F0nnee51RHPJanOJ&#10;BcGItay8C/H5SW4M4OOx1YTI7z0swLULwi1kJq5pI4JwEtCP1mL0BNYPJXe0kYvDFNxNeVGmalii&#10;qSNVl+ijSS62T+qLvdxGr67A57Qy6z52vV8YWZ36tNz3bvrB3Mq9Lys3vnwu67/unhmJxuNgKB0H&#10;qJ6NLNocHG6KsQ139Quns6j2Ls7W5jrKUgZ6qv4x5IqreVeH6ntGW5sHG2pfXii+V5d+rbz4aWvd&#10;5MPc19eCbp4LfdSc8u5W9oe7Ia+6oodvFb65XnC7PKLYmxVnn5lCvnOl8EVbfmuyayEZUelscN2P&#10;8io+9klC0nkSPUHXFuyq7IqrrWbkAQ+3jSQCJ6lBh2IjUCaB2ijfQG/3nhry686AVx1uNyts6lPN&#10;K6KTHzW1zD69s/72KftT3/L7p+zpvrW5zrHxM7cf5TR2p566FB5fGRpUmRBysTnlfl/lxL2yia7Q&#10;B12U9gvmZ0KVmaY8eAsRBxekNwkXoKNLkobgRNSNeGUx+4VgB3/ROLIbJvAtQu4bFPI7Xey3CLud&#10;Rv48lFxIzmlEcaJgqPsOrNsBiSAFoXQDeJ4xvsCe3szMv5rYeDa4mmkVa6pMstSis1xOFsa2VWXe&#10;qc17eKlo4HblbE/ubBPrQ2vIzINQ9vMo9qtQ9mAq+8nZ10E0330/7wUxHjh+4sbGxg0n8erq8soS&#10;GIFy/MSckfim3fzKYP6/+onBSBcMd1cW5rsb65VExMCheuBI0n0/7k1x8prMvbic2z6b2bleenf1&#10;9EN29ZPVcw+nczvG/UqemQadFkFHHpRNENbMQ1tdIfg+YCbcj0h+FBb/MjjmNtn7rLFNNtowRgft&#10;ICUD3fML/OdDdoIKNGWMh7pJmC41HOMepEOmaTtSMAR3UxJRz8pMHYmF6liYYq2t9aFwhRPyIrwQ&#10;Zagxzp1IL7WOemB7etnx9hfKmxXqRzZxhO00skaZWAGf6Dg/Gyf2zrn1LrnfXCJ1LDtcZjt2sJ2v&#10;rNh1DWMbb2mWtStWdap1XdBsSpKN9DiiT+Y1JgpbOYo7OEqQKCr+EdZF+UGd5fGt8YGJhlC0/CE5&#10;xFGkvZhZiJpPoW5RlWl1LS7jjIFPCYZajiEni2rTfhLy5oEUwxwu4HzK0W5xsmZBAhj3AxqE3XKE&#10;n2V9eLUiRFFRgvB4AehJJeMLKGIXjn7PPvSGdegDQlynYdB5ZepJMfN6HcJVK0Yb0ABWSLDkFlJY&#10;tSMrQZdKEDMy4kWq75I34DWIt4+/ktrSHH8hzS4yBO4ai6TEQZ3D5czcDmvQuJVjFfWqjD3anTI6&#10;CJmthJhay5BzlkEJGniKIBR3UJwsD6PDDGLxzlm+ATlBQVQcTkXwhPCBfSqiQlBZKeFD+w9v360p&#10;LuFqgrPDmqmJSqB5DttLCRgry0CUREUljvEc3cO/+3vh7dtEvvlG/ac95tx8eAkFMw2olpKqvAQ4&#10;6FBcTExOjE8CLqoKU4ZDMDgI1dvp7IWga70G4YnHVBGHheX3Cyn9xCPw8/F9Wjj+pFOY6y8cXkza&#10;D322fjtmMzfpPzMQ2VdNOheFas91+tBdyO5vH7neMNjYeiO2rsQiKxOTmGOREWeWwEAEOIuTHUSs&#10;ArScQuH4cIixt7Ci59HjnkcOpygInoLLn0fId+trPDSEgdOUH6nKPJQTeyQm+kxQpHf/4d6Dh16J&#10;CT6V4msU+7FYfkcNTvFFXsynzpszvZ8GL08/b5x7d2F+vmZ+OWf0NePiE5usfovk9+S8+fCqhdj6&#10;pdi2mahbX5IHVuPGJvxHB+37n2l2vua/MMPTPCZ65YNwC/ATjwpfHJO89FGm8a1UzYD4mdfyp35T&#10;qxmGNbXwJ6XtJIXvsPLiMvLdbh20AxexnxDwC9F9l63TN3qeu1E5ilYXDAgXDOg1+p7nsZ6lCIL/&#10;cU2HXYLg07g6e/8OemwbPe5WSHZveFFv9OkeVvmj5OZHKVde59+YOT84Xf1upGjot4KB6bPv1+vf&#10;jZ/sbfM/zdSl6UujRfmlDvDxCciIgdMUeHgP8Bw4IM19FHtczPqAqO02Aeo38gE7kazdhuG7rCL3&#10;2sef8EyTjogRCgvbF5C6i1n0Q1iTUPVT494p3w8z0fMfYpafhy/cj5x7krJ6J/rL1YjFq/Ffrmaw&#10;L6eymxO/tCSyW+LW2+LZ7fHrV+IWr8Ys3IldeRjOvue9coM0e4M8fYs022X4sU7+1Sme+xUnnjYp&#10;v72k+aYFPnwe+qAccTULei5EMd1XJt5XIclHLonCG0PaG0XYEU/+Po36Q5b7jmz3HYUeO0t9d5ew&#10;DofHi9Gz1SLK4XlntStOqV7Jl3uUK/I5WrwP8ovBrm1gU8KOXT/vsbKzfT00DEaVyxsbEkAMMuAn&#10;/sRmT/7XT/zV2+K/4H/WA2AqwdlZCGYWQBKUf/UT/zGj2fATryxtzHE2trCvLKwtg01+YAoCMjgK&#10;b5XjSwYattJfm7J1CQCcqxzKXzn/U8rXmr+G/5Ge/7Ter3X+O/A/r/ff0fAf8fyj6v7P9H9UOxi2&#10;gbR19V/q53D+S7Ythi3N/yawJfhPgL+q+pr5r1f/hvIXD/Efw9SvdfxreEvnn1i36H8C/sT2L9E/&#10;if9LlONDACUnbfH/4bbYWPbZcAx/2QhRDBaCOOEnZuZnf3v79uXAwMfx8fnFRfA9MxAHsuCR4ACg&#10;/H/1EwO1HPs0tc4eY7O7nvVroBA//bB9Fxi27zlm4eDd0zue3HRf0SPuMNZV1Z6FNg2wk7AN+VG3&#10;ci+q74DpmyOW44Jmc3IOoxq0xxjfZxbBdw096pE2SWBPnKFjfkbJk+H3rz6tRFV3Y3wjPONzO6/f&#10;H+wffPvro56yMw3JqS87O9mfPrMXlsZHP/02PPJ5Ynzt0ypYnF2bWlwce8OeG5z9/GFq8f3sytDU&#10;/Njn5anPn8fOVlcQLQwt5EXzzY3ve3mPM8OWIyJXwpirsSx2UvhiesQciOuWH3oj2SPPWceTCA2s&#10;9kn9XHdy7XLeaE1Wf2XFwIWIi5HeBYTkurDrr+o+Tt2cHOl8++j8veaU2gTHFKKqN/Kwp8ZP4eiD&#10;J51kKhnq5wO1L4bqXmKhO5k6vQmoB8l610OwFY7wOANVT5iqhbSssYCivpi6sTwGLaot8bOw2EEh&#10;HXkNrLyy6iFe+KHjJtzCpvuFrQ7KEI+oMwUNTmt71pkEVRj6lWEYhRCXaGljhrAW6Ygk/kduNwGp&#10;ICV4HMY6yZCUhqMVO4UU2PhH6xDoMrreysh4LLbc3bLKT7+ALpPssj+OtDPZ+dBpH63mKJvzQUa5&#10;ZJUMe7U8R3Seg16lM67WxaHL3ec+I+y5R/h7Rsy0X8qcT/oMI22WnrIWkMlm5sz4xI94hHwIjJ6L&#10;z2bnVLDTi9ejMtaYuezQWnbEtfno21Pxd0dZvQNRPf05Ny/GnE+kprgYMYmW6e6u1YGBdymuN7S1&#10;yk4IBB8VoBwVcdgniPjmCP8+MRF1SSlnZa1oM0Khd0AmzSnQEOKmJUeUErY8zm0tcMyM57CtqDAI&#10;n5btyoi3c9MRVhLetk+Ua5/k90chJ+TM4SY0PIVoaqeuDlMTOW4hdzRYT/YsxfLXgIARr9BnOFKr&#10;gt5ZQa2CY2rZgtBYMW2aoKKXlo4v1oiBwtgpq+Jllf3UEMVIyzakY5+WU78WeUbTc0LCf4yP+WK/&#10;+9VdNiVc+vk7ce2qQc/tc164lf5GqxihVr7xrP7kV//RvbLHNO6UhkeylHmSnF4h0rTMzCoZA0/Q&#10;kqzDqV9n4JpjXWN9rYgmqpZqwqZixx1EJD2EVWKVTMsxtGZDVpdu9EvL4mHzU8PGJSCPYsp/0ysf&#10;Na8et66ZxtdNWlUNYAteGp2cd6tej7owEpR8BWd/UhbRjCJ9jjzzJavxkUfhWaRXvpLzGaTfKVRg&#10;GsQjUtUlWMEpXMUpE+N9xjrijDmzTM+jAuVWgyDXQgilEMtUZb1IRXi0MrIAatWAot8yiPtAqF7y&#10;u/mZdnPW5/lvXv291Hut5Fu9Aa9fx0+PZc/OZs8vJEzNhrxbCvmwFjG1FPV5GgSd8P/0IXRqPHl+&#10;OmtpOnVuLmVhLnn1Y9TsoP/7Ef+JAdc3PfDrNXxVDUcrb4tf6lfsHlDsHFTsfCXb8lCs9pFMwxu9&#10;W7POQ0v0jxNeo0uBb9b8HrG9etle9+cZ/RO+v434vfkYNvaQ8fys1cUYdC5TL4MGT7SWirAQjXeA&#10;VlNR3U4qXXp853WOVOLl26IdX5WEfqwOG4n0euxIueMc2O8T8RszdNSTNsLwmAYe4lBvdjBtJdJ3&#10;LSlsMT9lOjHyvi4s/MfvRbi49gCnrJKaYl/vvY0x05e1paWxpZXJ1Y0vI8CXWRumdiOmz+Y5whvo&#10;30tbfmJubu7S0tLZWfD94EYCn0UDwwgSkN/ImwlYy02DubEZDvilwcAMAIAPVPToWT/YT/zNtg2H&#10;B/g+UVJM3pXMoFB8UfpmcG19miUxxyf4THJsS3nyncbkh9cyXvYVTg9XjTzMP5dOAVH9XJDISAd/&#10;L70gtJA74pgXXi6DAjlJUckmSsVa8rk7SbhE6gZn2cb5w0nWwtoWwjAsrxbykBbyIJKsRvRCMOgw&#10;H4ZWQCg6rsj2VKNb41l8RQ42KUSJQRW2tuFBYHlk4XwCltrKJAuEM0nOxUk93JtWlVx7MfdWcdhZ&#10;H5sAO6SjOcIGh7RGa+nDICi0gREKZ6KuryunAwPxJhS1oSIy0hqq6gglDaSwgoW4hrMskgC8v3Lo&#10;XHJQaU5FSsYZF0t/jKS1AyaoIqytNfNeqmupC8zDTN7MTMXYDo73wwcxCWGuOiycSJDuAU/DfXQq&#10;f1yCWmmBTmUJKidOLdJHKspFJN6KLwJ/IsFbuTjR5DQLk+kg4w89aCbxI0LuGEZXnYjWJkmLYyWl&#10;jCzNmHFRVQ97x98/Y19MHwuA97hLdmehRgsMxuO0nvnItVnyFBhypxvznjThKzeTKKEgGzxNWgiY&#10;c1bIchyiEKESKStKkRAkqyrRREXA2pXa4UMq4qI65pYUAskTAkXv2b3/wPfcaoeRtuIEupKrt5wt&#10;bpeyIZcg9ZB6ujo+F+3ip4i14VeyF1H1kEdaKiC1BBWleCVVZKEQbZyQku6eQ/LHDyipSRs6oakB&#10;TtnBzpeyGU8LfPr97Fq1JaIO7MDv223BL+KoCKHoYNy1VExFDgrKHj7mpCgbYaCTZYSqtjF6HOQ9&#10;Fhs9GRL1yYu16Bk1Qw3/5MKcozLXfcMX6cyPBJ8RvN8n66AZ29AJHPODSeiwcdgDw+BbxoGtGEaz&#10;PrMbn9TtmHrOIDRZihJznJwlFlAgEV7IF3haJLkNXvvUtv2pbf1dizOpYm6225WQ247CuY44i0NP&#10;ugZejMurDk8Lw7uZy8Pk9vLL7hHQ5lVF8kCgv6hai5gUOqe9qXqyfuP9dPPry+G1wUYBjnAXMsaL&#10;jgh2lWIECwekKiZkKqTHS8ZmY3JvZvfODCyBFfBR9trwl5WX7C/32esXxz8kXWl1DQvDWVkbaGDQ&#10;IqrIg5JBei5lHmkVjIwU5yCauYOuproJFp6UFXK1/+Ll4abE9mSbLBIqykwz3ca02se5OzV4sC5q&#10;qos108NcuRP8pY++cN1lucN1rTVxtbt1rq93uKO6NTmlwr3ndvbkSN3I9bT7JdSeRPuHWfQ3RdGf&#10;Tmc8ik3sYcY9Sq14VdpxI+VcuUdEpgPlFN2rjunVHulfF0ApC2NkZkaH5iUwUlj2/kQc2djJxyEk&#10;i3XqSuXd909+Wx8fXBl7sz55c/RRUXs1PZFFYNBsrOxdTRyTHYNawore514dz+6ay+6Zzeh6E9PY&#10;QcuKQxJtjymDcQII62EAVVGQ5RcVOCJ0jFuMj09SUFCRVwAmJG2pgHBWNnaTMaQJ6vnwG8TJ44vV&#10;XKrUPE8rUbOVcAkKMrFKx2IgIsFQhSiYWoG1WQWNmk+mME2to5w8A2xo8R4RhX452YzsZNeMDGpR&#10;W9rdl2cn+0s+vSqdHS1aGkxbfxy7Mnhq8Un9E6aH597dG5uJQVZXUWu5eAnYLmDBlpfAgekbp2Fw&#10;xqGc8m/GquDapjkFhnBlZaWzE6zaIsCCmISERH5+/tjY2IapBCxflRyb+XdKzg5mYGMXF6/WX5QT&#10;FgM28wcuroM793jDrZpdIi+5xXT4pL3PblmquDvX3D915dXbml/vBJdW6NAy5W3ipMwCj6OZ/Kgz&#10;+h59flm3vFMbHQJyUQ4RyoZZBsRGBrMzMrmY7mepoinOzSMtJq+DMcPh3ewcQrDm3nIQBz4pEzko&#10;EYbzkTOkHEfZn8Ca8ViY85Ft9jubHidZG9D8klilJ2nFpdj0VnjJO+2rbINhtv77ecTQLPLtF73J&#10;OasPk+YDMzb9C46P521uz5le/2LWyzZ/wLZ5w7Z4x8a8nFW5NSZ7Y1L9wTvojUfKVeck/bOPkSP2&#10;OUYd8zwFz+/1+fVd5tRo3txQ4kCHZ12+QXSiWlA+JL4WVdSkee6sUO3pQ0W1Qvm3IMUjDg13iaWF&#10;Zr7ZpowSPT8Q5yHbMjbcgEVVdfNUpQRDqOFwt2yLkALnmBwrehraMlETnQY1LDclVhkRc1UNQqQ1&#10;8mFmVQbOxbqO+WomnRiXx7qMBzB6vYpjvYZLE4reZhlVpuvjehStu11e+1tZDzlSfWD1y9NPHpX8&#10;2hpRn28bH6lFDZTGuwvoux5BMPj0CtGMDo/M50nn+tMq2/0SSq084rTNQVTyEJhevIlFnotLKd2j&#10;gErOpZKKvN0zqAQ/HMYeouiCgRNRcHdDrBUGbY/Rt0fpknX1qXqG7vpGRKQOWkJCTk5OUl31mKTE&#10;wT0HeLf/JLrzgOp+fvQRcVMhVbyRnaElCYa2UFREySpjJJT1DvDKH+KTlTcnGueeYT59nzC06FJ5&#10;Q5952phVpedfJKRP+1ZA/oCSoDZZKrnB7Nog7ekYfXQicHY8ZbQvuiPXui5E//HJkNn2qtHm0odJ&#10;oX3MyHrb6GSVEOYJt9gTVvmSuDJFmwoY8ZIxvdeJ9cwj8ol7cLc14ZQGLE5QMPXI0WJh8XoVSAcC&#10;fUVTq0ZcrvyoVPlBubPcsrW8GrVHtWsPwzoE0R0nlDp4eV+oSr4jUZayy6arehZa3k5eHP/Y+HGq&#10;8d14xZP73qVNMM8rKo73TemD5NBRWvxbt4wheukH/+sr4SOrQQsTzjNDJm9fqN95Ldw4wV8/Jtwy&#10;JtI8IdYyLXl5XvrKgtSlaeG6yRPV78SqP8vUz8jWTYhWPD6QenNvXC9vRvfRlO59sXW7gs79GFS9&#10;I+Tk9sCcwwElKj4VuuSz2m6nIYQaXddKlBNLQJW0+3iAiDKI3l3r5FpmYZ+DtSwwJZTYeGYZ0i4x&#10;8p9ntK+dH2A3vV+u/zBR+W6u9jP7Opvd+hY4kvPx9BRrWizR2wWHl+Tn3/v990d2/cz7w37hnScw&#10;x6EEYSOXX/So36KTuImlQr518hG18mEN6nEtmMyr1qcvWRaXoxLztULSVbzS1CJLdXNaCU2Pw+69&#10;zR0eKXk3UPjmWc7Ii7z3j1Lf3Usev581c+/k4p3Sxe6ipdbc+SvZHxpSP9RkTJ3LXT6bv16TuXQx&#10;9mNr8GBD4Ksi+z6Wcj3laImfQFWS8uUUxeYY8XNhigUJ0MJIjVh/aXd/aUf3E0YOe2G0Y9g4CddC&#10;tehTqpkV0pnnJbPPyZSVyV5IFW0oVG0q1svP1PVJgVPzDFkFhik58HPFsCfFyouhMteUfkb8wPXt&#10;Nq7tP+3ba21nP/R2cMPUgXn74trq8tLa+sw6ewYcvv53bN0fJI5h/O9+4j/6479//6YHNqcV62DG&#10;waGCp2XLT2xhYfHkyRPgJeIEKAW+IvDIbaCc9/H6xpECYI0XoKDkACB+FMextPGUrm1OhcCbHWxn&#10;2XQjgfJ3IlgiXgYTp83EqRowgAxgDueG/Dp43f/Os/kHoBx3FIcIFpkBD0gA5XguQQmIYL8joAA6&#10;hwjQLR6OOODZADjVAXHQUlARpxkcSaBhk/478Y8mcVQB2Q1xMNPb1MypiEPhlBwdoAQop5EA5qCg&#10;3JLapIEafm/nnxiA4BZlSwmQBQnQgRQH4LB9jW61AQAgfc0GGsTp//+93827Bkq+7lsOyhHk1AXK&#10;rTZwKEDz10SAgjYAyvLy8hYM0I1fcKtjAQ5avtm3oORoAFIgce4CXAVEUC9HAwfmELd4AAAogJ/T&#10;vI2So3/z1/zfJ+2rB4AjAqS27mjrueLUC+ggcSoFbIAfoBwpUHLoX/cPR5xzI4B/40Ha7A0gudEA&#10;DgWUHBQ0j5P/6MOt9myybOhfWvrdgHMAwACqACUncRqw1UUb+r/SuYGC9Ecfbt7K3zwhnOubLL/X&#10;BRQCFAS5BzcJMgcFJeeuQaUcEdAYTj8D+sbVzX/GX/v6qBSKnq5ubHT08OAghxNcBVIcPQDo6emB&#10;wWAbm9Y2EocFkG/evInH47/77rt9+/YlJCRw6KAEl0DaQv8EbNmnqbX1KTb7Rv9zLTRy947vdnBt&#10;+/HHw0a2tOquYdeTl/db+f6CpRv4F1MDTgfos6KOWdd8j7q303RgF25ot97oEfNhCeozOHPQNPqW&#10;Q1AV1i5STSed4tveeXNs7cvwwlrapRto/0hiaEJ1Y3tn+7WGsjMlrEiQ28orZ549W3w3sjQxsza/&#10;BB489tQ6+wObPTG/NDHBXhxdm5+ZX5hYmBlampv6wl5enZvuutIcSiWyLPSuhvp9TE2YjY1ciQlh&#10;x/qzUxjsRPeFVLelPPrkKZ/XZZ6NQegQdwWjFAvCk4zohUuZy+3Z01eqF6/lvq449bz0xqeaobWO&#10;j0ttn+cug/PMFyfrhn5NvlpBOh0CPROgdiVW59cCswenrJ5V2Q/VEceaKJMNrp+bHScbbEYrCf2F&#10;lM4UlzxvS3dDiKakEByqro/FIuBIBSVlmB4SZYgQEz3C+9NOJe7D2BMi5jyiRCGVIGWjEkPPO545&#10;17wyz+CZ6RhyhJKJ23FlO15pW15Ryz1HnPnFfJVhMRjLJFNSkrlrOMaehbIFOcrCPINs35To03c2&#10;5EVb8LNO6r0rFu3noR0l8L4zTgMNoS/qmLeKKV051O50RnOUy3lvu3KSRZGJaSHS8Cwad9vObdQ7&#10;Zp6ZNcNImPKIXvCJZ4dlsWNyv8SkL8SkzMamLsVkriVkrsfnfIkp+RJZt8i6PM3qApsbPkTeeRV3&#10;7VFOd2PcuTBCtKkWxQjJdCaUMnyuOzq1weBlCmpJIFAHv6wziDuxR1xOSk5ZT16RoQVPtnAAX+/6&#10;I9UdRI7Z8HA7Sh9zUeQPwqh5wpXImgo0JNxNG2UiKgvlE9TiPgE/Igw5LAoXVbfG2LrauFvo2qhJ&#10;SCFkhcw1BGho6VxHkyYnYoehQ4sytkYAWs0PqxbRbdch33AOO2VDZxnjnWBoc3lljJi4ubSsnzos&#10;D4q5BDG6r2U5BHdkq7uwxb3XeJhT+7369zq37LKtOux4DRX1hnLmo1/DrM/FBUbjjHfTnE/DFK36&#10;mUNBu0V8GYqWDbc9j6dcZ4X3RAb1BBJfsJwGMj07Cvwiwx3w9jBHKxiLbJlIcIzSxaVjHMpx9FpD&#10;/2p1eptWaC8i8SkmE+SHinF9irFD+oUTFhXv9QqG4KnPIHEPNGN+s8h575r9K8G3HIIJ5ZZIE9O5&#10;Q4x4E5J/mcTMhFlHKBiGq1n6yBu5SKBdZPRI8npRKFKRXdA518gzeL9SrEuFrmO3lecwI/4hjdlB&#10;YdRR3Oqo7m1ufpdxni3aHg/MklaCr60F/7rEev7S816TXWsS/GS2wdkW6t2R5M+f0xbnY2fmmGPL&#10;geNL/uPzAZOLrNnZqNm59JXpgi/jBUsfs6Y/pk1NpM5+SJpbjF1iJ7DnvKduq3dW7Miq5kq9ub9y&#10;QKh1UKzjrXT3iHTnM+GG2/xn+2Qb3+DurzAmVsOn2PGf2BHP2b63wVe664EDKxFjM+HjI6EjrTZX&#10;ohSTnUW98JIeBHWml15eCO4cFUT6U2jT52lAc1+wFLvqqf003Gowmfq62H8gK3yUFTUanDjFiv8c&#10;HTPHDJgP9l0LcFv0d10MoCyFey1HeE+kRL5PCL1nopu46zshLq7df/iJ74ITRcAwann50/LK59V1&#10;sL6+OTgCZm/T8m0Y5H+Q/omfGAxjNiznVgavos0MjDp47f7uJwa1btr7B0+e2trZbzqJt23/Zoe0&#10;tDIe72qKc0JqGxtj8WQzIsXQ0sFE35tglBFoeSqVVJPi1FRAOp/lmOJlFGCDiXOlJLqEeSD8MD/b&#10;Y3ZRrA6G2nCH4rmZrsfDfUSCI1SDktBBTA2Ks6ihi4xxKJaaaB3sqUXSOQDV+l7L5AiI4uLkJEp2&#10;EnJ2EyYHy3mHyXsFSpO8JWw8JPQdhJVwonxYuX222GM0irSbzxG6t3R6DPV6Zcfbzg9DHUNNBefD&#10;yL4UYxLByN7eGO9obU8mk2k+ngyWn3dUoEeIr76VsYKGoqamMlRBQZnnBOKosJW4Ck1EhyGCYBmQ&#10;IgKTfYMzzDE0Axknb4uU0ojGFHoZAUHHaxNpVh7BbgEMAt0N7+Fi4majydA94QnfT7MSiIpDXagh&#10;3G91f1xj056uU8RSLGApno/SakzHtpfib1ZTrhe6tjCxOSaS7lr/w953xzWV7H3v3m13173u3dW9&#10;q7s2wEYLJYQOCYQOgSTUhJIQAqEldAKE0EMNvfdepAoiqKCCAgqCSFdEKVKlCiiiYp4JUe7e+7zP&#10;5/3jfZ//7nzOJ8z8zq/NnB9z5nzPzBw+ExVRvKaCrZ66MxrlaYmPcXUu8PWorMwb76zbKwtY81J4&#10;RBMajYG+TlXeS4a/SVZb9oP12l9sIl9odhBtc4c/CjedSXJei3dZCbGbdsH3kzG3iOirFqYNVuaV&#10;hoapcGVvKQkbBRlrY7SrjqY134lz33z1/dHDp2F8ukQFjzCD4Cg1N9ppXeOfZDzFjBJ0aSwVooWA&#10;osZxEaMLso5QNYaaKQGmoXpOSldRxwhnD0VZ8imi+SW1hcQ0tORNiOhAe7OyCEpvktcTb7sObeVs&#10;wbNeF4RcpFV99CwiLChROto2gqdFRE+cMZOFkqRECXzH3c+dSFOWrdPVva1n0oOyfGruOUcOXLIL&#10;XrL1X6f4vrJjvCIxt6xC9khRHOvYHWPWmm7IvGbgc52gp1jWMCZ00DJ6zC7pPiEavJNkHEd5/YwK&#10;Pk4M+MXK9xuzqCPuBSKxzYjUJnh0haRv4D+MCX+Bmf5NwlFALVrTrsg+OJ8WFmBkBzaa0DovYyCi&#10;YQLVt5Ax1eRTlzkkheVDZdkmTleOcfrfcPreLjVOXY9tjSGn0NSYfsjIJP3cBNWsDLXiXGQ5G5Ye&#10;KMfO96gdvDO7us4Z2tjuWV6rGB5itV53r6uyz8qyDgq19fDF6OBUhOTgx8VsFc2icMwEc2awoaOX&#10;KdnPjsBwJaVk+ld3ZBV0p5FySPwUyE94/sN0WUguQarSRel2mPVKA43TZfOxHbfTbMJpR35s0uTU&#10;u3+8dYczscaZ6hmpiSxwzC6w6bjOHGv2b4s3vRmC7o607o9yaqcTGhxt7gYGzZfX794eWGm6N5Bb&#10;3pGQ0J0aN3u54PX1ssWa9LtpwdksD1YANTyIGuFvFxTqEBZFi0nzz7gUV3G7uLLrUkFbcUVPde7N&#10;Ehe2jxpOR1FdASElZS6rGmtC6QhM2UipeZNQ/T7x8ja7apSRWmPjFaaBJYlADc4LqwvyQy8eFbnw&#10;93OnDp385esLf/wEFTppKqtA1cUm2nnlOgSlmnolajlkatMumwXdtgrqs2YPOyQ8cAu4RsFWW0rW&#10;WEuX2yAS9GFsPakcol4m2ZRlik5zpkaQ7DwwZrZII4qGOQVp7Yf1L/Ss7koceZK/OpG3OcLeeBjw&#10;upO+1cN+2ZTYQjYxO/TVV19/8R1YRC0Dg12pr+f2b/uDd+449HMXd5A56DXBCzfecymggOHzrf83&#10;nBj0q2AkD3DiW5cbIfs4MejJf/z+Fwe4SZUVs9jEK8/I/ZZzfJ9vcXvK1Y6i9hvJV3IJoUlwu0Jd&#10;j0KMT6wS2euUWqKc5WUjerm+S4ycCVUAbsevEKZq3hCa3Fty+VpumYetk4KSOlzXmOwbGZxdRU4s&#10;w4RkKHvGKronYCPLiNlXUSkV8tHZoonJ4nkZYpcyBfPZUvHhZiHxod45cRZJ6VKpTeJV02Ld7yVe&#10;vBVdnD87Pc03O39ueQv+Zlt96z16k2O68tFk7iN2ak/3+a76OEdj4oPSxDuZ8R3JkS2hwXXhwWXJ&#10;+y+kmx7Ihjae8yw55VonFT1Ean2X9IqTz1mNfXWZeD1ZPSlTO6HJvOquxbVB845xw8GHcv13+Tu6&#10;hZom5Btem7e9Drz/IqNjLP/Oo8SW20HVl33LspyzwgmxbEpyjk/upbCytqxrjyrae7Or7kbEtvj4&#10;3fL1fxAS3e7hV4oxiYLJJ8tpZKkYxcL0os8pN4hjWs8b3RQwuyJBvKHoWCNnnyFODBPEU/kw5sd1&#10;9H9GRqkyeiNvb9cvrlVPTWT39bCuNbkUllnGJyKcmMJm9LOYWHlKPSHqnlfGHVoM2OrbR0TZRwwe&#10;oqDF1sZmmBMu073boyPuxEW2JkffTottSYm5kR7bkBh5JTmuPin+VkH+3dLKprTsZDcfurGFsw7G&#10;URdL1kFj5JRVVDUuwmSOnjl74ugpbYgiRcsU9D+6J8XBYgO6c1BYYqGrf5yqtuWp80q/CSh8/7Pg&#10;rycVFCkh9reH/BffMSbfMrpXWZ1r0V3bwTcW8DH1AvrWv6tLQ0lCpESp1Oua7c9tNl8Hz44x7hRa&#10;FLjD0i1Fqpz0bgc4NPtapxrpslW0mYKG7n8QmL+TMs/h6yVxrQrEfiPvp8SgFVrMG5+41/ToBSd6&#10;r6F5M1wtXfBcytmz6Wcv5AuJFkPESoShJRfky84h6iCo69LmHSq0HqTbQxW7h4r6YwjFLTOtXUYw&#10;J79ys6pz6+qz102Lu83LK/mDQz6XmpHuFWfQ187q9yOsBzRsHyDshnWC5ojFm37dH4JmP/i/W7bf&#10;fYqZe6LYtyDWuivSvAm5+Uq0ZRPSuiN56yPsNkfyJgdybU/4Kke4mSPUzDnfyOGv3T1ZtsN3aVek&#10;fku4bkWgZui3zJHTOc8vlg5dLOpTzu/Qi7gkj487p5MpiS2B4/IVMLHi8EgJhWSEVh7YVxBvla6N&#10;DpdXj1LWS9W1joBb5hkz2nyKVkr6d+sn3zW/3Glae9f0au/a8lR2azmJ7ghVdVLWd8cQDVW0jv39&#10;5x/+8tXFYwKK5+XUz2tiz6MsTmOt/27gdtisEBrSppPbgyl9aFDywKC416h0wKZ+2P3akP+N294V&#10;OfgwP1nrYAXHLAPWdVrZAKtlJr1vvXRyu2LxSexIm0dHk3PHLd/htrCJ9riZzsy1zszNxvy1+sL1&#10;0pyVjMylzNyV/OyX2azhRKebwboVNFiGNX+Cq2BhgmZLocmdJLU6+vlUfwgrGh6TrBsBdmv2FceQ&#10;f5MmH4UyhXSvGjIHHPImKNVPTCufGl55Zn7/odVwA7Y/X6kuDR4VqWgXqWQTi/SIVQtNRVaX60wX&#10;qXwIke6Q+hn5DXfNw1dg3wkzvPnkzBToBsEQEODEYFPYvY/bH7lzEz5Dbged5p8yvGfw/+DEf2qS&#10;/2T/2QLg7sqDi3gkEC3/hhPvP8lwX+mCA0DFoAgC7/nE09KSgqTE2KtXGt5sb3HPch94uAdv9iEX&#10;Wv6cuJAwDwja/wUA2zvw7e99vPMzCwegUP+k7ANsPHTqwCuQAc87gMhLvCLwlgfaHegBGUABPAeU&#10;f+PhFXmPTp+8AqzAawCD8dC+z5J/Bh15tH8DQYEVAKQBhSDxGECRx/NnVA9QeGc/Gd0f8wARUNwX&#10;/eco6LNl7t+DavKUg+KbN2D9ADfx9AATBwpBhtcOgPmgQXg+HBQ/1Q5wfkYlD6oPPORZ+e/iwBwg&#10;gnRQiwOFO2B72v0EzvIywOJBnncJwC/vsh78cluVFwb7v4DhoK14IkAVV+qzTpABiWeUV01QBDyA&#10;8qn6nzl5PnCr+ScK4AHaPnH+qel4Sv5Fzyd5bvMeeAJovDxPA0/q01lgiHcAczwY9V/jB1T5nyH9&#10;J+U8nUAhSH/2jaccEA+a+rMQF33n5cFZboZnbj/D9QEg0Lu7PFVACU/P/slP4P0nqf1GA3SQuMED&#10;iiCoDoJhnw44ecwHSnjMB8XOu3dFhYXBGF5LQ6OrA7zD5SYgAhgOBP93cOKt9+/Bne7B43GwJvTw&#10;oe+++QKssTkKcOLGnhe+Ze3iztEixDBTRrGLT7GXAdP7NCbmkHLJYZ3qHzRK/iJdcUi57KxluYpP&#10;IzboiqVXPto8QEE10sbp2vWbG3vvVz98LG3rQTp4yaPMiAQHJ0t7J31TlrldVVDMlcTs2tTMy/nF&#10;HS33nz1emJ1YeHJv9lnn6vrkzi4X2+du0LzLXVixDP5P3nO42zd3NtYH21vR0SpNfpQXiUGb8YwP&#10;cZ6ceBon2nE3zHojirSdYr+U6zyV73zVV93XRhAdbUDqT4h425r2sZ21WMEcSqZe84u5E9X0omRk&#10;58azzcbJldrFjbq3bxv3XtfNjsYOX6GO1Ngu3XDdvuux3k5db3PcanPg7p113+VDu+XGVYP1estX&#10;N+hzrayWAs9wNyxWT87SBuviS6VQ7c0IeCtna2OCAUxSACr8u5GypLOqgpuMLAuuXWJod4PIfEiL&#10;rSMyUjH2MShLFgLlLChOEYL4KShFIJBp+kZpaJNEfdM4A1yMAd5LQSMSgy939b0eH9KVHzV1K2u6&#10;K3auP3jpiff2En11xn7qofl0l8vag5jXA6nrfYlbD7M2HuRPtcTfz/ar8SVF6SA8BC8whQRL1LW7&#10;CJRBO48RksuINW3CwWPVL/R9dOJOXOJqZPSL0NBpv8CNqLgPaYWczMu78U1rIc0vA66vs+5Ms9ru&#10;+FQWOyfHUSJohp568jbS4taqSKaOToaibKKUeJSaWoKOQZyMoouojDEMaaCvgTJRUrCDy9C11Lw1&#10;EC5yEAdhARsBAaqiSDBWLdeNHGBqQFKUx0vJGwjCECeEDIRlLCVV8OdlTc/KYi/KWyjoOKHwjno4&#10;W3UEEaWM0hDGwM8HYtXj4Rqp55RKBVQ7pcw7oZYdUtZjJqHrrNouZi6bSDdFGMgLi6nCZGzAxpOW&#10;+HANjUSoTI0i8o4WekracOOsLee4384x/4kTHvVHyRnHCHXK/s9tL624X3vr1PieXLtDubxJrnpF&#10;Ll+gVDyhldWZBLOUjBIN8DeDg58XpW1XJnHKo2Zz6fUsohcZaY6B+juh65OD6kP9443M0tDmdUSP&#10;6wRmkaJdHoRcCXW9phLUBA/IPGbJ/tm4VMLzhkZUhYRX7gX7fFFqJoSaLGKbLWFWKo/Kl1GNF5JP&#10;l9St1rVtxrnlIC3DJfWDYRimPI4spGnMr2wtoUtVNkuzCazxSb7KSGl0jWh1DO6w9XvmGs6JLfqY&#10;lDcbn9zNjnyQyJ6IS+13CGlWc76l6feUUvyKeWeH/fQhvTvNsMRalEGRCo9Alzc4dHXTR19Gr3FS&#10;OZzYd5u+i+veix9Yb/fS997mc1aKOXMl7+aL385nbU7Gv5yIWZwPf8nJ4nDi98bN+utP5VX/Nf7O&#10;kdzRMzULou2LkLZZSMu40JVO/qIrZ7LaleunKKOrwTPrAaNLbm0r1NY3Xj3vgp5/jF3/kPR6JmS6&#10;WLfUkc+NcMGRqspIoJZdZg+WhwySkQ3IEzlyh7MNzl1x1xoJMHnuotfphL4W7dyZHj0fzl5mRq/4&#10;Bs8FBa2wAnaC/PZYPnuB7jss7w8xzPfR/itpMQtRQd0ojdAfvj39xReHALoAlZHs6X7wAWxP/HHv&#10;3e76+w9bHz6CvoM7QuF2q/v3zn8Olrj96b+k/wknBnf//wknBiAxGHGBoRo4wLRjXsc8PDpmZUng&#10;TSb+67c/gu0MVFWxomIqktLaGDSZpG1pKK6sKiSiBTtvpQ0hm0nhtE6ao09QiBBnIsLLxiQzICTS&#10;iukkRXU64eF+muV+gm13JIh6LIwlnpGqmpekHh8o50UTtaVCHfx1AxPJ6QnkTCrCR+sPQ9Qxawfp&#10;IE9EnA0kQP+orc4PFrgjdrZ/UJ1O+bmc83ERdLETsbCG6uCUFI3UxeysEQy2VnoBrSIv7UZux1Dd&#10;8tTtzdbCbj/rCCt1JxOEDU7LwZ7ECAlNzytvrLndVXv3fkZNlWdUBIZsrWqAUlZFKkjIIISkjWU1&#10;XRGWDE3bEAsfF4cQtLEnUtbOWNHb3TSTZhxvDmegJB1pZpEZkZWlOc3BfqmGKGe4jIUq1FVHKpyo&#10;VRDu0FXkP1XoPZZi3862qIu1rkgnthdbzVWSlmvsFy7T5ho8pi/RR5IpN+zVotVESHBxC31NmiMl&#10;PoJVl5rRERBcizeNtzErZNjd8TV54CTd6wJ5zoJuJCjupiJ2c3R3YxEzgXLDDOmhQIWJIPXFRKs3&#10;hT6cohBOmj+H5bIV5LIW6bsVypzx8+4PYHT5utcRjKPRSBczbQcEVPvsEb5fvv5J4Kig0hl9V5XA&#10;fEJWPjqUJWjlIYANRVLD0V5O0qZafPIqwkpYBW0bRV2yvC5eURujoGmPt/Ogh2gSnBSMbSHKGBEI&#10;QlNSi4LycNJPZhhVBlldsTcp1lGKEhd1EpGwgyLsVA1pWEsPJBIjdJoPeuYPA4kzxkK/4X7/lnrq&#10;UAzkdD4MUi+ndEtJ4zbCuEfLug9l90Cf9BBLemzsMGPmuYDzX8aFbplHrRlEzKkGPVPwf6YSPGsQ&#10;88IwbomUsmibPmzBrlKksX7Hhp8yTzjv5P8znvYXY+/vbIJ+cYw6QYznN2Qd02AcVaEdhjr+Lher&#10;YpmHd0vGOXmpYbEXpHTOS5FUDHxx7n54D0ctO9UzcMGvzyoclQow8ujKur4zsMp5tssZ313rXG5L&#10;6c60rijA19yi3Wuy6b5qea/dZrjVqi9Lt5ptWpAbWl9Tejez9mb8pau2UfEanl6GLJZ9YopXTBqL&#10;ne1mS0fDtDUFFDT54HiIoTuC7KvvEEh2T2L6sHypoRG09GpWYU+6Vy1d2EX6a9Sv31mdP+ImfzRE&#10;C3bZm/SylrzVaLJYbr5aTeC06r2rRu/V2L+8VDDb8nD2Xu9YU3wJ3c5T3sFOJNJNjmUpmOOkVOGm&#10;X2yvH64JDdFVK3RybE9Mf1xzbaqpfby+abyuery6ZPlG5XZ7zU5n3ZP6vPqs6JL0qIbS1HvNJc3N&#10;+XUNmTX1GTmlMT4RTuZuRpZ0nGeiq1ecpx5JR1BWQFT8jIwwn7GURJih8fWAkOnw1NWo7LfxJdP+&#10;iZeMbMKUtUK1dRJwJr4ohJHUSbjI99ryRzShf1c5+722yM+GMsepCBjL2KDG3+9OdHxbSFxXUOJQ&#10;ROZMQtlmUuUbdtXr+KrVnPwnGf6DieSnWdTxHO8aD3w0RjHeTDvJypRlZBJjRWGgCURpTROoChmB&#10;cVC3DDTzibVh57kUXGPdusK8VmRbl2lRk4avLXFvyPRJN9NGHf7220Pf/PDVl1/CoNDLtbW8ES7o&#10;E7ljTDDY/G8Hr7v8/4kT7z+Ygc4TPHK11jeK8HDiv3wDFrAx9B263FNv2UeXYj0qMT4VBn5JxLBU&#10;akKCbWSMOrVY0/2RS/YE81IXJTlXxTFPllQqTSqUIabIW4XL4Vhwy1IC8y47vy+vtpad5mBmoQQm&#10;+FuRYwqrr49M1Q8spt8ciW7oj20ay+mcLxveyh1ZSxpaDHw84/9i3nnqCeFhFyav0NAhBGwP4gmh&#10;hvP7NUrmTsrcWIHcfSnUOSnYMXLh7uC5u08lOxaRfVvYRzvmjz5aD3FIox/NR3aNhj6o9qzCuucl&#10;epclH60IPVjga58Xbl5SqB9HJvfIRLXDou4h854T23YC5rf8l4asesGMxmRB/1pE0oBl8zi+bcG8&#10;b5cw/8ZweU7m6aRkx6RU3Qyy6iX15uuiJzutSzs3V1+WTY6mDdyNuHs1pLWF3XEv68Fw2cDclWev&#10;W55vNw+8qmtZKa99VdPwofnWWkXtQETMVVvHYmNiGtqaKafnxwfL4VPIOSyR86N0rTTupjatXJ7o&#10;9Ys85bC07wWst7CpIz86VZM+EFS/UdC/nNu7lNfzsqTvWXZHV+TlMptQX3kLshDKVRqMS2mxWjaR&#10;SobuAtKow8eoENlEY/N4E1ywrk4szrCa4TFYmP78WvX83abFruubg/c2Bu6v9vdsDA7sPZ/kzCy/&#10;ezzTX3Mt3SPQWcvESl4HhKudmrEREiMlKi8OkddTwXiRvOhkugZUS/iokLokyts7rqCuK4BdBlPG&#10;fXdU/DhE5yTU4IK0iSDGUT4gUSPjErai1ff+i5SnnLQRThpY0FTWr0AJFDbWh1pBkQ4niYw/UkqU&#10;u7vI1Zn6cTbikXr8kfDT4VIC0bKicQjxYFkp91NCjodlmCetimQZ3TqMCYz3C2OfeWLAqm3wa+fw&#10;t67hu+5h27SAOZLLmCnpjrp+PUwl94x42nFBgBDfVDbt1XMZ0Gc80vEZM4xcJBcu25TOmCQvYoNe&#10;4+gcsicnsIBT1LnXPLHZMjN/5cmzip5Wv/R8fUqWOq7FxGnY1qOPaH9ZG1Moh76i6XXbJLWfUvvU&#10;qXuOtjRutXYPOXpX6vYYtGkR1jgj1TQpcWVasmEB1rQuc31b5tourPk9rPmjTMt78atvL9Rs/VG0&#10;faL43YWa9yL1OyL1qxeuvrhYOy/RsCzdvIq8tUzoGDQvKIJax501LFOybzLwbMA4Nxg7ttn79DEi&#10;HwbEPGCwS43tgqBaDHEdNtImAGbpKWIegXCvdynujmkfyhgcy348mPKo1b8yG+8RqKxpIQQxuiim&#10;LiAk+uvxi8eO68ORrjh7Bz1birwtWdSKdAJn8zdjz58I5TIxHXolnXqFHTp57Zqp93QTB62yHruW&#10;jgXXt3iWRej4O5zHeYrYJ6pH1BGKWpyrev2bwR53z+L66mwLY9Ujg+QjQlWTmOpJYUY5+Z43G2NG&#10;wVdCSxKeJATep9OaPV1uMGitflb1dP1iR4V0L42cYFRVGu5eud1QNa23mNwWpVYVqhYdggyOQTGD&#10;kRQyPxzzw1nCP8RDYJgmo+hxj5pVv7tr1PtrtgOL5Ce9+N4KZH2MSHCUNAV817zahllpG56KZbGR&#10;+enInlz1jUCF2+JHEF+DseYXX/3w44+mZhZTU9x9J8CUToARg2d9sE8xGHNytwX4hNT8ywjzU/+5&#10;j5r8Byf+PzTNf0j799z/O04MJhO+BZAICDTwkvUjAENuttxAKMn948hPRAvz2anJlcWFsZHhkaHB&#10;jbVVHma8MDc7MjQ0PDi49eoVDzBbmJt79PDhk7GxV+vrvIZfnJ8HlNHh4ZeLYIYeN628fDk0MACk&#10;1lZWwKgAJLBeaGA/LS0tcR949vaWl5cPKECERwEPU319fQsLC0AEEFdXV8FMaMA2MzMDGACmuLGx&#10;ASiAbXZ2FjAAts2NDWBroL9/fp8CSBtra8AZ8IGu2ZkZLmy8TxkbGQFOAgoQAf9xm5ubQM+jR4+m&#10;p6d51tfX14GawcFBQOHheWAi5uPHjwHP+Pg4zxawPgL0PHoE/n+BP0DV69evR0dHHz58ODExwdMD&#10;YFcgBShADw8S3t7efvr0aW9v77Nnz3goIKDzNAM9oFJAD6CMjY0BBwAnsAuUAx8AD6AA68BhwANk&#10;QR7U4umTJ9x6gfUHb96MAw/3KTxbQApYAR4CP4EnPKnnz58DCtAGvAUUoA1QgD/AcyAFiuAX2AU8&#10;wAfgLdAMEvCNpwecBVKgn3oxPd3f1/d4dHR7Eyx+4L4TAO0J9ABbr1694lUESIErCNoWtDBXam/v&#10;xYsXoFXBJQPWedWfm5sDFMADFt8CKeAzCA/wWTUQaSCouAg0hwOuJqgXCKHFz0HFCyGgB1wpoAck&#10;cAoUgSpwXUAtgNQBDzgFTAMKiCVwLQAbCDxQBOZA4PGsr+wHJwgPEKW8cF0Cgbf/aoJHAUQQ29zX&#10;I2BXoJUVEGOAwtMDfF5bWwNqQQImeNZ5IQS6aBC3QAQQgS1emE1OToIiSLzAA00EGhPwgLh/vbUF&#10;whVUHzQmlwI2q19f54UQuEzAEKAAKWAIaAaNCVoVXFlAAcEA9ExOT4N6cqHi/RACFBB4oJpACgTS&#10;QVDxggHwgNnD4F8DjNsNUChxCMTJwQHUixdOvJDmtRuw8r+DE4MFNABd6R8bQ6qr//TjXwFUfehv&#10;v+HJXn3P1wu6HpvHl8k6RspYBSCMPNAqREN+VdyPki4/q7r9TcXxO5jrL0g3cYqrTgAdHZCAtgtS&#10;0bGVkCBq6bHY8Z2PRx7MTEWWXrqog/6VT/gCv7D0OQhKTD7c3L4yNCmZHoZVNVSU1UUburv4ZPkE&#10;Fvh4lMeHd7a1ri7PvAFfs3u/tf12a/Pj5srO+vrU7PPBh31VycleZhgclI+OFKmyRT0OIW8nO31M&#10;t9+MpqyFW89GW88nkMdSbB4kWF1yUfaniDvmEgJmi5M5dzI4txnTmegKCyFvMZiTGCnDonY8d3T7&#10;+vBS1aPnefOrFZz3DRszmTM93rOdru+H/DiP/T4Ou+302q7fMn3bhud0Wry/pf2qUXGrUW/nlsNG&#10;F3PoOrMsjRIeYheXwkjKiaEHuOEssQYm2samamQzjTB381ymY6mrTQne5CaR8sQlaNQuoMfEo1Dd&#10;Kg3sj2hMyMGahMvKMcQh2Xrabfb2YwHB7Y7UUoxhmoZmipZ2sIJCEZFwLyJ8qDB6pCx84Xbcwr2A&#10;uT7qzCP8zhLp3TphfcF2Y4K+PRq7+yT97dOM3acF7yZK3zwuXLmf9wDs0uhkHKImHYWULjbSrTLC&#10;lmjolOnp1RoZXScQ7thT7lCdbtMcWl0dWz2pfQy/KXbCq+zSV1m1C3F1k+H1kxHNMzE3O+jFSRgf&#10;C1GUqQwWp0LQkbMSOKF96jRG8iJN+BRNjN8dhWThDSLU5RxUpE0NNM1s8JYWhupG2hA9WcB00lFF&#10;2EtD1kkaSpWXZZmalDCCGGYkrCRS/ZyyJr+qgZAeFW7jrWxN4Ud6CakFymjFaaMLCVaN7tQSDwcf&#10;e2M1FFQFIeyhp8YQlI76FXpV2GgJFfZCI3Ac7j9vlrwR0NhFL46zCSdo28I19TWwJiRXZzdPJ3Nd&#10;OE5aMBClkk40rJLXenQS//5n+rtjoYMCgTn/sI/4u3kZxGvQonzBqXnbsmYHU7KLq3ptXv7W6tI7&#10;2tUXXnVNhBg/Oay3snaRC7U/K/Z1bTKnnPUk0ibXTMZd5qQP4kK5k3F3hFetHSFSWTlP17DflzUb&#10;lddGCi7XdMlGUNNV3GJk7B1+R1n8quml4Mw2i/TW8LaWczCRo6hLWMkeUVL/6ozPb+cuKWu2m1Fu&#10;4VyK1PHx8trMs+oeZ1R8JQ39ESRrMYzeGTjmopqlFDoc75buEJjn6F9m79flGzHDStmKSgM7hHDS&#10;c19mpvVmxz7MT1wuKVyPze0lBNYiHGu1/R/RKheSRm8GdNDRKSbKgXaYNAdsjj08mqmX0eTVuZSx&#10;vp60+tx//EXg5JvEra3kzeHQqdbAsZaopw8yXj4tePU8Z+1Z1spM9vJO+but9I1h23vNsKJmvtRe&#10;weJZueYNxJ156WvPJOrGZWsfyJaWXYzJgERU6RVWocuyldjZMoGd+OKXgY+2oud2Urb3CjmvMreq&#10;8PUUPhpR2DGKmNxRPDp5c68p+RlBI0P2jwDFP6JJqvXhlGF/625T1UwD1UhHfHp0aFdQ+IA7s5/i&#10;fNfZqdufPhXMXA31Wg72WIrwXWf5LYb7T6TGjgf6NiLhrn/99nfu12u+/EJaBtrT0/Nhlzt0+rC7&#10;DTaf+Li/UxfoaEFnCX5B4t5x/ocE+m9dXd0vv/zy2L/uO8F9SwzuVOAASoAicJ/fx1GAmT/jxJ/Y&#10;OJzRkTGCFRF8/hN8I+qbb/52/PeLYpKaZ84qCUhj1DWIljAMgU/OkE8YIyFiiBRX1rh4UfEXSdQf&#10;aKoiwQ1Lsjb1sbL3QlDoEOcSeHazVmO9UmMhpDgHkl+MqM3WrmRKh9sIuThK+9P10v1Mij0MSwgq&#10;KShIKF4ujom7kscYzfIadULW6J2KNzmT7ixW4QmtAYerRKmdcAoJEk6U9zdFUOXEUFoauKDkhOa7&#10;3ZWV90M9G8JorakhD1herUbq8bqywXAIHSroilQJ9fRvvnRj+dZjTsvjvYbBpfRrD3wyL5FC4q18&#10;wk3I3hq6JD1dW1vH0PjwwoaStuy0JpxZkKasm7VOPJjlaAxNNIWluKBrckJGm4pX6ornIoLvWOFz&#10;4NosXUyerWN7dNJ8YcXbSPY4zjJPQcVdy5DmyYjPYPWUun8ot+cUUt4UOmyUu7+tD1lPduw1lY04&#10;dUiN/xjSHMeMja3Pym6PzatzDUrWMfKVhnnICDP1YOlkeIsbfDhYeYKt/jIOscJWWGJJTbOVQX6T&#10;rfwmXGszzZqT48lJ895je7+Ppu9F+nJimBx28DqLMZES9SQvYTDMpcwZwwwgBfmYuxhIqkOPnNU4&#10;oUDkw7EVwhpxeQ0Gsbkw9yQpx2ANDysEWfY8UuCC/AWEDkRVW0wExv8buKuJaqhq2RBsbRxcZfUM&#10;4YbmMko6EieF9E6LeSjhXeSdPWTonkhfApKmL22lIGECVzBTVEFLKanIyMlJCfGL/fG96oUfcaJ/&#10;dZf7JV7lRPl/sXfeUU1l7f5nnBnHmRFHYUZBFKVXgVBDCSS0EHpJCJCQkJDQA6H3UEMNLaFL771K&#10;k64iNhTHsfcu6tjGgjX3Qe6d+/7Wu97fH79171+/96yzWDlf9n72Pns/Z2efz3myD05hxE59Eqe9&#10;aGtyytpsRAN5QFV/UMO4D2XZg8UNWtkNmzoMGbkeM2Fexcbet0m7h0q9rpN4Qz/5FirtJjrjunn2&#10;dRveWVz+qFFSs2bUiHXxrEt9nVZ61p6EJLHwyJ9IbFHjBCnNFFm1fC3DNKV9TKk9Cbp6HDPjQO19&#10;TjI7LaV3+pia5gWHVCZkJ1CCnbQxiO3y6tv2IHcr+VjYl8Ukz/b23T1z+tO9B8Jbr1/MvVjiXZwK&#10;WZykHzrNurZI/WPZ98al4PtzvqfqiB0877K8YH5SAj8mocCXzQlJy63oHR6aOdHXN9fVMNaYvj+Z&#10;EBps6omRMDAS0/fSxEfjw2KZMcmR8cH+fvRAr8SS6JbFptrjDfgs8hZLSRG9n35xlNfL9PA9XBp0&#10;qcV1gYdfyA+/05bxaTz2dVfKx/6Qc+WkxnhGYXTRQFlWZ6YVXW/vvm+sTH71c1RN9sEE47QJWrIO&#10;crsCrW1TKMx0ZlRuWFpdVuVEXffRroHZhsZxQf6BwvT5uuKDDaVtVSXN1eW9jfsXDnQvTw6fPNBz&#10;5kDXUHl+FBHnoCPnizPMDvNOCyRQsXoYpe02qpLOaruZSLVMJ6tutv9EbMyR+MQTcck9Ht6hcgqe&#10;Er9m2WEm0iP7U3y5FGSI4+44T8VUomqWmxrPfV+avUwyem8mVq2B6TSZFrpcknW3qerP9oYnzTWv&#10;q6s+V9ULW7pXx3tvT1bdmuW/ONXy+vTA8eaS4iBKpAOOZWkXZOFKRTri1W08tJ0jbP1SPKOzfJJK&#10;QrLyA5K59JjiME4OMzKNEpDJYOaGBOxPT61I5xJt7H/eIAJhAP/Nif8eJNfGu7XBbf2GdX24A2V9&#10;8Pyf5MRfh1OYCcO0d3Jg+D85sch3kpt3FbiwH2f2Ps/pOx0qmPHK7MbF8exjUmwjEi1Cyi3YC175&#10;L1OHvhTNv+aOXQmtXbBNOojwnzYMPeyeeSiw+Gh0+dXctlvlHYvckjwiCSO7R3b7Vit7bFFL08K9&#10;u8cefmpdvFk8/EfRwMXayXs9S296L35ov7TaffNtzb03ufeecC5c8yqoxVn4ue1yC5HwjJcK6EUW&#10;LZs0nFWvXFIRHNMQzGjyxtSzJ/TTjlkXLDvxz7nwLxP23yK23icOPPGaeuowedVidsn40Bnd2fMq&#10;Y9fkB29p9dzDtN+0bbhiXXfBqnHZrPF3s467DjM3rGcOKTbPSmed0Si9g2lfwR14bDPz2uXsB/zt&#10;V3Z3bussnZLvnZYWdEqktCPy5uiDV3POfWh/JWz//KL0z4e5d+7n3nmQf+tRwfUXRZffC64Ia68K&#10;Wy4Ku08Lexa+DCwKJ89+mV56Pjj9R3XrBLe8IYEHPpADqwqYWAkUEPmy+yoNrHodya1Yj/g92iG/&#10;qiUroDhKmFQVeCBPHvNLOx5VvBBesJgoOMVrOlzY1JVcHOtGtdYwsjWxCWWw8+LTWQ6uNH1DHw0N&#10;6717yfr6XKo3PzSAyyBxKG5l0QELbRVPz8x9uf278N554b0LH26eX71+WfjggfDRkw8PX3x6+OLh&#10;qcsH93fx/OL8jV09FDAesmiGriNJx97XmhpFj49kZ7l4he7Rw4qpmcnrOdtR4hMLO739uXsUsZv3&#10;mlkH5bhlNerSkiTQnmLaOElDZ2VStGPFWNThp3lnhGkLr4mCWW3fDE1vhlmgs5nPPlNnUVfPrTHB&#10;SmxnhWhTFQHWuMEKXaSGKFRB1BijmiywBYp6GZLoGt3w456Cx0GCd4FZqwHct4ykd76Jr33iYH/H&#10;SFj1T37tn/ScEf/KM+6ePfuEtvf4Xscj+yj3nbgf6M2f6L1/Efa/I7d/8h1/R5n8C3/go+vQF4eu&#10;j+Y1L4ld7zOXnrffvdh1fqRysCwti+3uFIw16OSyXhzuEB7rPFkaVu5rnmpvzMXhs7FMLiam3q5q&#10;zn3xiP25do2R2r11nSpVI1oVvSqlXYol3QrFQ8qlk6oVh5QrjitVnFaqPI/Yf12n7r52/XU5wW05&#10;wYp6/T3VmruqdbdUmh4g++4Y9t3WH3hoM38Vf2jMqr5aPaFaM27MvuQ8q+tafPfFuJbbWb0vq2fe&#10;NR+9Uzzc4ZEcr0qAyHKOTmD0vkDydiJjt0+sESfXoZRrU5lmVZVuXuivRHLboUKW3U1Tl3WWljD5&#10;5Wfj37YG2Zh3cbN7MwUZ+NBUk+A8s+giw4Q85ahcKVajakqXRnqnWnKLZlyfXsSseegJF9Zhl0BY&#10;JrkUFRsjHxYizo7fk1KKrB0gjswGT0+yD7TR6vJxmT4q7iR5Ekkx0FnGz+AXF11xZy+T2DRmQymn&#10;PyukiYbNMFcNNpQNsVSNYxgXZ7p1VkXOHmq8stz3eKr4fpX/YoXfVC9nqT3yJMdV4I0IwSt5Ocs6&#10;mP+iZ/aDltt280AVYrZuXLNz2bhP32GfuQWPhYN2I10oQalGWJ4OtdXD7wQ3/U59w7nyhnYWNxOb&#10;nazfkoc6n4AaQUiYwtROBNad2LKFTKLevrHGideW6/n4CdZ1h2CB/4op+BezzP+ai/6bE//LBvr/&#10;+x/wJbv+tQvfjdAS8Pef44kBD0PQ8Bok/ho3DJx4cmJcH6Hx88ZvyUT3i+d+b2tqpJK8GD7UybHR&#10;tWRfPjc3NhAJBE8icergQUBowLQ629vd8XhvEmn0wAFQAFW2tbTAIYVMHuzvX+uEz597urogF9Xb&#10;+8DQEMAqYF2dnZ2w/AVs8AEOgVoNDQ1RKBQ8Hg/KeoWHh4e9vLzgN+3t7e1AEOEUDhw4QCQSQYRz&#10;ge96MDUxMQEJwE59ff3Xoj5DxXxpNDcXl5rq6nXEODczQ/fxgUqC8vwrsYPoSVDwrq5VFRUA2ADX&#10;LSwsMBgMZ2dnPp+/juLg5/SBgYFguaSkBHAjGIe7Ql9fX7DMLy4G9gznBdgyJCjI2dERFCCjgCoB&#10;y7HZbBcXl8zMTOCOkAugaUhIiJOTU15eHsBXUADHhoaGApZLT00FEgkKUPaYqKh1BXKBHbiLjIqK&#10;gtbgcDg3btyAmRSAcFDAckpKChBBaA3gf9HR0VCfxPj4dcoIzI+TlARKfGzselk3b96Mi4sDOzEx&#10;MUBDwQ4w+8z0dDj3yPBwgMpQOiBYWG3A1dU1LCwMKOaa8uBBVlaWm5sbKHBGoEArcblcUKDmx48f&#10;BwVaoKigAMryZzKBFoOHwWOBkqIisAMtefLkSUgD6BRaz8PDw9/ff35+Hs4LOlogEEAaOp2+uLgI&#10;CliuqakBy9CtkGY9V3V1NfQX9OPs9PQ6qW1pavJwdwdlfHwc+gu6vqmpCVoV/GFsbAxyAUzt6OgA&#10;I6CMjo6CZdjAczw9Pb29vfsgfuHr1tvbC60BPgNuBi4EpgYHB0GBKvX09EAS8MWR4WHwVS8PD/Dt&#10;tbt1oRB+Jkf28oIKgG+//QrOJ8bG4CoABRwPUDrYmZmZAQcGO42NjetlTU9PQ1OAUl5eDugaRECt&#10;UEOoUllZGTQOKOB4UD1ws1I+f43Ofv4MzhkaEgJOBY25zmshF7ginGxBQQG4AZwXDPsBAQHQsIWF&#10;heugGjoX3AyaMSsn5/nLl3D5Aw6PjIx0cHCArlx/0nL58mUWiwV2wIXAqcCFAD+zgoPh2oQSuzo6&#10;4II9dvQoPGlZrz94C6T5OotfG0D+dzjxWtD217cxWVtbb4aXwcPin2I7/VhJvz/52LR0wzWvVtLJ&#10;70cDpz0mLigLd1Mtc1NJY6yEtYWYNWabuZMSyQXHtcYXmWGTA2xILCtbmoWpm7O9E9PPJyOFmp1u&#10;SKWKampKKquZIFGOcEvtSEzxZacGxrraECS2KomI7NqwBblDxUNJ31/XkOPi1JicemSh5fDp/p7j&#10;fYNnRibvHj6yPDJRU5CfFsgKcybS0CgbGXHc9g2JxrLTbOdHfL/V+pAPtQHva/yf1Pje3087W+Y5&#10;nWXXHKSTH2OYOpFQAIsXfpnO/TgS9aAS007YHLBLxFxEM1KxcDFpabX3/JuOcyvVj183Cj+3vrqX&#10;f2uZ9eh04IdLocJrIcJLzDcn8Y/GMc/Gzb/MYIRzBsI5HeEM5q8Jp3sT5N/Hg6d7WOUNMcUtKSkV&#10;sU4MOzWUoryBNNZZryA35MJo/bWh+vMVub9z4u/GpzyP5t5jJl4isEfs/VucfOvwPrUO+EI9ZKqi&#10;Qr252YWI0PvclCWWf7+LXRPWtMEOw7c2rPWyawvwaAmzbo7CzFS4Xpujv7jm9+CK/cot85crmNWn&#10;Aat3kl4uZ71Yyn17vvjlcsnKyeKX5yvfX+54eHj/0YrENrZnA8OxN4DYzyC1EfGNBKd6N4cyO6t8&#10;C5MUU/14Y50kC6MsF2yzH2M0InY+MnM6OH0qgLsQW76U2XoiqxMWSKZp4LQ3y6LljR0MnPXkrUS/&#10;UxffZqytQkfIMbVl6Vb6QU7GQRhlPFrexgFh44m1cfdEO5EQaIykBUKMhlZk2Wj7INXpGnpxdnh+&#10;WDID562zC6koqqn7K8pFwyvLKbWKkMlD0uEFLaPu/ksR0Te4iY+KU49wYzPZFDsPc0cHs2h72xhZ&#10;3aKdxkcNma/x5Y9teQ+xBU9J9fdDuw8GVleFCDh+WZ5BkTgqw5ZJs2d4GFvpWWE02L4OKWzPKgu7&#10;BSn3z6Jxwp15Z+XSgBMXi/uO6HJPUbsfsiZXvYe+OHcISQNfKANC+pCQNfEgfGCaKUi3orHR9gVU&#10;ylBa5Cle5NkU8hDJsMRoLxexp9Jab5ji2Otmk6+lFi8n1+roeieXL2wbvZvfdCa5eoJVVE1M4pj5&#10;+SCITAwziZGdl9TAia1jsSucaTn7sCG75M1VRXb4i+5sQ1kfpYXPekdWolzTNU2D9uj57EQwVM1Z&#10;KIKnDs5QSkPjV3ltCWWiphHdEBNghI5FW7T7Mu6UFL6vrniWnfksN/VaafpCdcp8ZfKthsIvLS23&#10;OYWtFqQCVXK/S97plEO9cZMRnhU0Unk4u8/bc7+FTiRWk83GFdX59nXRBqf8J6+kX3ha8vBc/Lky&#10;XGMokhdrV1cTfuhk1cN7fR8fDwlfdrx4WHnnNHt+1LpuFME/rFZ2RaftpcXES5vpu0b9l7WbL5m0&#10;H0PVVSjER2ynsmXpPuLeDiLmpE3YNrviR3mX31S8eFb26s/K188bV8dD58IQsd7qjBTP7KnaEzfn&#10;3h1puZ8RMmCvlWEmk+pn11Ect5zGmrM14Wirk2wsA+Jj2pNSpkIjJry8OvBOLZ74ATJhnI6fg51B&#10;nA+iHk6IWORyDvuQi+Vl7Td9/6uIyPf/yYlPHl8foWHhrq/D2Nq4CSMlbOsjKEzB1j/8899/xYlh&#10;uF0bcf9PTrxOiFe/fIYdOAfsf3Pic2f+8PYiw6qf8I6obzZs3i6hisJ4YayZmnZBJqbezjLm9N8Q&#10;fgp64ThbeIOmAwWnQzIwY5l55VAoqQF4by83Q1ykgU+FReYFz4kVn9PPPM8+xp84azPViezgqOTb&#10;/0K13E2jmWVFu7fSbBps9fgolTwH/aoE+rG2vGcj1cIO3mcO+VIgZiHJ7gLf83E1+Xme4+0s3OVw&#10;5DRVvcUDUeGM5GkrBBvqhrM49bU9S9yCKZgtWaKLPAgwtezCoisczOpNtPnSErE7pWIw9g1h3KWc&#10;1jv80aeVUw/4EzdLp6/zZy7kDR8PLmjBeMcYOgW7hGfmVvadPP7g9LEnuSl9FNt8P7v9JPNqqmF3&#10;pP1cdfTj0XLhcJ2wsvBRWvKF8PCTzJgFVuolbsXr/SNCweAHSsLkLlSQiKzRFlNtt8SwzNwZnt/r&#10;Qndhoee7EvqbughhXfQzLu0UTiNzqwh6h5iZKz4mIq6MEZJLCIogBsXaeETLq9OlJGlo3Wxf7CDT&#10;dCYQcTTF7GYO6s8snacpao/yDFbz9IVcXWG6+YcSL2FZoDA/4H1W0Gp+hDA3RpgdJYSQ4gLOn+WZ&#10;d2qzL2QH9Sd7CQbzxuerpnPoMURVFEvLtcQkocuSP2FbOmGVN2Sa1mQRE48NN9EnbN1rIKKk950J&#10;5huEjojYDngH+g9btukYocyxNpook20qKgrGKGUtA+Pt0vai2xm7EWRJNFMOz0JSScZ4W3ULC01r&#10;Ao7gbG+npSW/V3KTyg4Rc8VvaShxnqtMJ1XzWJDh1VD01QCz8xTTqxTcbW+nY2aYw3omU4boTiy2&#10;CmvORyILFLQytqu3iBvOKxOuIyPu68TfUIy6KB26LBW0JBVwRDZqQSVhWiP5gHbalKXgVsjs06Tl&#10;k+ShXrvW/brFOXKhSTLmHC3VHGO1CpxJpp6yx/ZvCZLfespscpX5Abt7IwEhE09wKAwNTPamuyNR&#10;KqLiylt+tdqHcDEyIaJNmU62ceGUjvr8C0cn3l689WHh5ZWi6yOUuSbr/jmvE0c8Tx8jnl0i/3E6&#10;6I9Z9nx3RGdTfH0Tv6u6sKUOfhp/+OzTldX3z4SPzj87P3v1eOP0YFptNjHSag8KIYqw2mNBs/Ch&#10;uviyWTHuHh66aF0rkkV6c2bNkUYKL2ALatcGvV/0I2wjZ/jx51rteuNVCt1t+yJyHnU3C4+Ufxqp&#10;+nLQbz5PNtT+V0djz6K41APllGSyhukeO6waJ5SYwHA1U5He/Z2IjqQk2dI5mMigOvm4YT3p7gFp&#10;Eal8Th43NCbExcHXAsV2xbLcHZke7qF0ejSVkuMP3DmyLTtztCCvNSIsydIsQF0x3syw3Btf4OEQ&#10;gdb1VN7priRJVJFg6spHW+rmk3B8ml0uHp1irh2kJOH4o4jrNpEse83JLOacgNXCceQFInKoilV0&#10;zYMx2GOpzgOBBqUW0jlG2wusFWq9zIaiyEuFCWf5nBM50WdS/B7xEj+2lL6bb753pun+lba/7o68&#10;vDq+PNXMTwrywhhYKas5ahjaq6DcNW0S3Fg17IrqsNLS4DwBK6MkIrEgIjQzzIcT7F6c4tFayRjq&#10;ZB8ZK57srgshUUS//fanTWucWF9Xd23dia8bTJxhgxkgDHF/o2I4/Hv/n+TEXwdneOAGN6nT/cPr&#10;6xMDg5HYuCPXkvkssV3IG3ue1n03tu1MUO1gSFWZd04xIW2QWvgHq2Elsf9V1sH3+bOfsw++CG5e&#10;IfIfkMoesJvvZ/aslPSv1o49Km07EpcJMdwoyW3bfxZR1lZgpkVVzB7gTyzScmtQvmlGHmmuAZUx&#10;eQfTq48lVC+E1x6ktUyQBmd9+6ecQrl4I58wJXKOckCyLK1Ck92uFt62169tj2+TPHW/InG/GqFS&#10;x74J5daGdm01cWlD4jv1KaOmUScc8q84DSzbT0+hZoZUeqf3tp9T6r+pN3DNtPM2pv6+VfND67Yb&#10;Jg039Bv/RA/9aTwMywLcl63+ZDQiNJt5pT+2ilkUutz6y/b6Ff0TUxI9fVvKG0UzUkUCIzcEFcmX&#10;jLlMPshYEQo+v8p4/jjhwfOEh3/G3HwedeFdwgVh+tXPuReEJeeENac+NBx5UTv9pHH6Wc/C85Fj&#10;1w9MLfUcnO4YG28fmqusPZScMB3sN0Antbs6dxDceklejS6uRcboWBmVEPHdaQpapVaOzS7ejXbE&#10;YhObTKRlMto2GufMsLDBILQVFBRwJC9ec+P44Xl+YW40gxTkgsWbIjHq8kRzo8I4Vl8lr0uQ2VaU&#10;Mt9ZcWtx7OHpmafnDr+9dvqvK8srZ44/XFq6cfjoqbHZq0dPP1q+cm1uaaSoMcGW4SSuZ/mtagLC&#10;lWcTzMVHhXlGuxBDtZ0YSsRAWWqYOiFEzpJi6MLSMqfJ6LgauEXEdxxJP3SV2DiNDC+UNiJ/L4YU&#10;2W0jE1RJ6L8fckRI6b6rnzS4L1BgGpntkhFLSCRaeCgh9DdYa35D05fJMMX0upAPEf0nbcgDaNd+&#10;S4d+C1wTwqxB02XUJumSb+nzoLyP/imf/VKF9DghJfaLV+Qn90ihZ5yQmiKkc4WMLKE3T+hZ+NYh&#10;/7F55hPr3Pf4eiF5UEie+EAYXMUPv3IafGU/tmo3/cFqbhU5+UJ16KHVyO3AY0cS5+tjG9PDOf5M&#10;LzsbdU8n1b4xzkfhkU/vDo52s+LYek7W0tbaSk5ahh5KBA4ypctueMBipnBvXawoJ14sirMjImF3&#10;QpxUXJxUTPKu2IxdcbydcYId0WW/RbVuDpyRTrqkWXxNueCOUsFj9bK7ysV3lPnXlEqva9WcV604&#10;r1zzu1bbgNL+YonMop1pVWr5A5a1l0OnH3OP3+AcvMoZuZk9dT1naiqoqggVHqVIZsv5JOtEc82y&#10;4nQ4iQaZCSY5LM0Me9FAlAjFeqOX9SZT3LZd+L2/MBAyFBVp+j65FHvz0fTES01N02mCbCyDhwzp&#10;xhfO+bRNEpp7UILWfdzi7UEFv9Aq9/h2aTDG9T3HkNg2df2C3cb5sjQ+rGGPqOAp84v2Vfa5jZ5O&#10;PnUwZjABE2otZqT/sxZRzYthGGMr76fwrYWEiDZCwp5oyqa4s9wsfY3kHWV/Qkt/b6G2Fe+pm8Sj&#10;dS213ft48zMsg3+m925J4Fguvbcn9/gA73QqZb+lHFlhg56CiIaaiKbxT6Y4cUfH3/DU7X5hijGp&#10;OoV8VKdArytXkVe0L2y/CWWcGXWpMOd5d+WLvubbrfUH0rjZjonw6rsU5HSSZa/BHgzM6iCeWHTr&#10;Fh8y7c6122vxxF8giBh+yPblPbytAqaK/zy5/AdlfS76b078D03y74//3QLgPP8XTgzw8u8Y4nUA&#10;DAwYVp+A6OHs9JTYiLC+zo6bV6+EBPh/JyIitkW0QgAQC0LdP0Sww8Brf/j++zKBACgsQMeoiAhQ&#10;YC/k8QDpQZxxbHQ0HP60aVNOVhbcNUH8JQBRUDZt3JjK4QAeg+jGtLS0r6ucisAHOAQR2NWmTZtA&#10;hA9AwkCExU6/++47iLgB0gkJwOF5PN56roiICIjRBOgIWPfHH9fgEvDLNTD46VNxYeGvYmJQHKCv&#10;daQHeHjrli2gQKzkeowmKFAZUBh0OjBgmKgAdIS4HrBDJpOBXEI7Av/buRNCh0SAKUJILty7AXQU&#10;FxeHeQ5wtetXr0IV+3t7d0tJgR2gehAUC6X39/crKytDLhwOB6G0YAf49969e0Gxt7dfZ64AFOEb&#10;8McffjBHo4EQQ5rpyUmkvj7YMUIiAebBmc7Ozmpra0MuQ0NDiNCFNECpYel9UExNTeGNYpAGdAMD&#10;A8ilrqq6uLAAaWDFAEtzc1CUFRWBc4MC+NDY2BhyaWpqAlMHBcJ/MWZmkEZNRWV+dhY6EaJX7W1t&#10;Ic3u3buBwkIaGFWg/usKEFYoCwJhAVGDIi8vD4QVWgNakuDmBnYkd+wAxAhdD20CDwcgDSxUC8gW&#10;7EC0q7u7OyiSkpK1tbWQC7oMCDEoYmJidXV1gOQBfDKZTFB++OEH4KmQCyg1IE+w/POPPwI9BReC&#10;u2boTVCgZ4uKisAIbEC+IdeGDRtycnKg5aGG6wqI+fn5YAeMJyQkwOHGjRszMjLgECqw7niQC0A+&#10;sFuIaU5NTYU0sCUlJUGad2/eZHO54OFQHOB2sAMbLy9vXQFvfwKByF++wJOBjd99B2mgUCgakDPw&#10;b1FRUbADlQfvBacqLS0FhwEFMDlgbLADTrXu5FQqFTA/VBscb/PmzZAGHlzAQwzojsb6enlZWbAM&#10;EPrPJ0+gzq2trTt2wI2hCBBlcEWwMzAwAA0ICjQvOAwUB44nLS0NCs7O7vrNm3DtQ8epqamBYmtr&#10;C9c7pAHHk5GRAQUC2cAxwM7U1JScjAyUhTI2hu4DBTboStjhAxQNXQ9/18T/LU4M4xSYv/jHBayV&#10;1U+bfoDLfau4BI0RMXPuUX7PLNI36vt9ZpsV9Y0tXRnwvjFHEhNh4SmHttqmb7FNj6TjHeRb7sNq&#10;dCdkR5H9+EHMgiAyk+RiiEbtUFP8ea/E9+K/bBMXN1JRh3CEdAqDxwjjuNE9kDg1KXUpUYWtW9R+&#10;kbCUVKEgULFm5gIMqgZjzg92jov0Jod6+4RRglOZEeHuDCuEvq64jOXufW4qWo7SOwkSWzJN902H&#10;eVzN9bvLZ76qYLyrCXzeGPJnI+tSOXOK49zkrVfMwqQOJhb+NcL/OFX9Zar8/TD7FBdd4bbHTwmT&#10;bpA7F3v0ZceNT8P3P/Y+fdPy5nnN6oOSt7dyPt3gfrmUIPw9/P1J5tNJ/Mqg3asRhw9DaOE4UjiF&#10;FE5Yv+ixu9LhfnYwbHEwubg01i+WbOJiLCYj/s3PMJEQMTRQaClNe7s0s3py+uV4/19tLW9Lqp5G&#10;Za0Epr8K5V2NEEDERrdfYoOrL9/QIl1eudJA97gv5XZa5OWEoN+jaKcjKYfZXh0+NmkYZaaaGF17&#10;U6yT1P5EwzMTtDcr8W+eBa7cc33x1OXT/fAnx8OWW2jnO5ivj2e+Psm7O51xbz77zXKd8HL/i/nG&#10;qeyQUi90BclqNol1p1pwIT+jk+oZoa7gsUOMuHuHu+wuN7ndRDX5YKRJnDGOo++QqGGbbURoIUcM&#10;RGS2h6XD6+hggQjEr3I2WuZuKIK2tLHYBnnpHUbG2t4ohK+eAkF3jzVyF9pIzAS9DWkljsCrabvY&#10;69n76Di4qRLQ8h66uxwUt5r8thErKcFAmaUFsD1tPWQk9v0kIiHxrbzuTtME8+Au3/wTLP7t2PIV&#10;TsnD1Oz7qZw7KbEXMuMEEb7w9JDiZB+FxobvRRRImx7U87mJy7lmzb3jXPzIr/FiaGOvX2FrUmVt&#10;bk1ocoqdjzfS1QbjjrVyNqHRcNnpgdxU/0xLy4Fdri8lEt8qFRxSiOH/RuXtDuy3KD5G77oZMvqW&#10;Mih07xNSDgipw0Lv/k/UgYeB3UcDayo8Y1OdvLM8yaV+pCof21InjSyDXXwT1RYHix6SW7OzDU9b&#10;LVVOtlBHf5Tuf7eg4m1j/0pl5+Oa4eXc5no6JxFDibYLKo8u7S4f7Ws41NW02FC/mJDZY0VMldMl&#10;GIqqhorKCFRR1SaEEl1CjhKuUMOeh3DN0XbNMfBINyYHqtpitqhqfbsbuUXBfIsierOcxeY9hJ3K&#10;xU4e14rKn5RXLwSx5nwZh5KijwgyjlVkX6ss+dDYvZLV0GMTnC6FL9WNqnUqT3Ot8HUtofs1RiSN&#10;e/k222Cz0fpxOI0Iu10MN3Eqz5R3PPrIDe75bveOSPVk/J4wZ7kIql66wK9/ofLq3bHVm4135xPn&#10;+ejctF0hAqmo7r3pc4pFf+g0Xkd1XDRoOovYv6hd2quSkbzN21XE1FLEACWCxHyjR93p0Old8aLu&#10;gXBI+Kpl9Qb/3ln+tU7WMBPBMtlmipJChblGDlccujD+53DVZbq5QEeM5Y4sKYlfKko8hjWO/mWz&#10;jqyioZNzBM27xI/aRCE2OWMrDNTTZSUilHYkIWSyEApcQ81ce8sSd5dCczOW5A7jjRu3wLQdOLEB&#10;UvfkqWMwLYLhay2qGPjDVygM31awrx/8v3BieDvd3/vamhZrR/DWOlhx4u2Xz7DDD8D+kRNfWD7v&#10;TVzjxBtENsJX5u69eu6khIBQgaVnioYmAfGjusU30k5S6ixHl6ggX1uSgwnJ3JBiivbH2vp7uHl5&#10;E8xcU+0i2zwqj3oMnHYZu004+oF17QHz9yaTNrJktOo39kqiOCvVQLxhsoVKNEY5wcemtihm+UDd&#10;u5Hy9928N80Zr8vYj/O87+S73+ETHlR7PG2gvW5ivObjr4Uhh700qgi6RdbaKXammW4uBWRKmY1d&#10;jq5uuhGS5+7SFkKfYhIOxvqf8vOYMdaqkJJI2iOfhjAtcPBtZRccTdi/lDd0vfbEk8ZzK/yF84GV&#10;bepEvx80MWpWbh6MmKL8lvbKmbyY7mDHCga62kunItpuMod6ri7+WXncSkH8jayUK+np1xKSLwUk&#10;LAXEXwhNvx1f+iSxcoWSeBThlvOrkcd2rJVFaLBPQHMA9lKC3esi2gd+8DsB+11JxINE6nEHQ76i&#10;FE1ur6uKJl5a0eL7bSo7VTFY9xjPwFJd0wQl5QgT3VwHgzpb5XrTrVW0/2DvvKPayJ49z3g84xln&#10;GwdyTiaILAkhCUSQEEEEIYJIImdElohC5JxzzmAwJoMBGxsDNtg4j3POeZxxAusV1r7fvn17Zv/Y&#10;Pbv/7Gt0dKTidvXtuqXu1ud+u6R8LM3wWRHxc5b+39kG79PwH7JNVtPMP5R4rlSH/yiJWC6IfF/E&#10;+lCY8LYg4VVx+svW8vdtFQ8rU2fTA9pKwpqXus/cHr/UEpvmr0tI1LPvo+Udd2g8Qi6cMOKM6rP7&#10;Sax8SiyV4C6hqP+r+D4BGUUBSZk/dgkJbN4qsH2btJa6uIriesFtAls3SinI66kiLETErNf/brdu&#10;G2WDUrASLZEUFmLm56Rj52niGObsybCnIBHiUrsEsHK/s6j7WuOJ5wpd/kqzuRZJuBOkf8VN9yQF&#10;ccoKfd7W6BLF5p6d8z2vgJnAwHonagEGyxFRDhYQ4ghINAjijil5n1aIOLE37Oi2wKnNfkd2BI6J&#10;xYxIsfeLR3coJBw1a3jBXlrJe/Ccfe5i+NyCx+SYbX2dqXeaISrZSDWVoBWtJuuttJOhtM1fd68f&#10;WthBZbujupgPVoOB1qZpaJHklLQFhYhKaqH2TrHuDHci0RShaoiR9XEhFXGijjV2X2k8OcEch7LE&#10;hcjWQ14LZyJunvS7PEabnQk8eaX0+rOJp8uX37699+72xQe3rjx98/zbylve6kvel4crb28sf77x&#10;8frY+bxALk4Or7AVobxJFSuFM0WRIyOiHN2cxFTEN8ltRLvhXDK9TVk0KZoOJsI8aaqs6fHhyKNl&#10;upk06QgsudIt81Ll6OpCP2/uIO9k5EQhwoMsR8QGZSe1zA3UdJRERjKiGLZl7CCmHVlHBIZKQFdc&#10;0hiBtCOYB7oHxEUkhPmFO1pRLXEEoo6ukbIcRnQnWnSLzJ6NO8V3C++TEZEQUhDeYW2glxXqXxMF&#10;v95EyyAasZGasVoqifraGWYmSQQoKqUZgdEMQCp7I5U89RQDjDTiTDQYGhJkoT8stgi4bFsXLrOj&#10;wFyzJ5I6mu/bne6QH6DFsRautJddZFs8KmRc4VhN2um2E+SLUJIcbfFEtHyOmV6ZnXGVA6nHx+pu&#10;egyvq3Z1pvfh6a4b57sfXRi4v3Bwuq+6NCnM3dgALyarv0PWXt4gkezbEVE0yGlrDS+t8k8r94/v&#10;4GQMluR1FsYfqEpYGM+8ebby4dWmD4+nHl06nhoRvX39xg0wnfXLL1CfGARDcNiEhS8bguMknxP/&#10;CxXzv7yuHUZ/HkrXnoEl/7yG/d/7HbufDtacwHH668dPRw8Oacsp/QZfXNf9KvS7YAba6aFX0ffo&#10;1s/szpWUkWXu5H3u+JmE/oW4A7cTBl+zB19EHnge2/+Rc+hb6qHVhBEea/gra+hl/IEn6d3PCjpf&#10;lrY+TCs/x07t8/NOtjKw1ZM1NlSh+VgHpkUY+ftKGJltVsTulDJBqLhaE+NoFK6VeYI+JULVIUrJ&#10;PwETkmJDZXIo0Z0OGb3W6SWKQbkidM4mEneDSeZGYuoGA85GVM4eXJmKSaWaUZUavmKffrE0Kk9I&#10;r1zSsgPhecww65hR/aB2Q7NYVscu7qR40fy+yjn1kiWdglsmDY9tOu+Qm26TWt5SR5ZpUy+IA3/j&#10;938xPfTFZOqD0fiKzUmex6039mfOYQ/2yzWMqzUM6JRmiIaFbPRJF88cMB++lXKXV7ryKevd04Qn&#10;z2PuPQ+5+DRw8XPSZV7xQ17FnZXaK1/bznzqmHvVcOhh9cCj1tGXA9OPj0w/OTJ3d3rp0YkL7+ZO&#10;vuvrft9R/6i++H5O6nxk0Exk4FIyazTIK0dfNwWxr8mCOOThNuDkVE8wSVJQZmzfa71tt424nJW8&#10;Ml5BWVdDyysiqnv66OM3b65cON9RUcT2cQ1ysNCV3oMQ2hzv5XB2uANkxM8WJx/MDS/1NU7W5Z/t&#10;b/5wZeHrjQvXDg0fa2w8mF/Qnpw+U9fydHbx78VLJ+t7c+yC3cUMXHboN9vElJkEesqYYMWxmroU&#10;rHOYZ0lb1OCMb3GHmpXPboSZGNoW7xoTlNNWefRa1fkndXffFyzdCyjej8C5b5Ul60XXRZz4O3ju&#10;LSlnziRp1KdiNrbpELuhhl0E9amNSPid1sp/JBpiGokOI0T3BYrfedugo6aOrQjdElnFZrhVw9h9&#10;gZ5+wzf/lVf8N0YUz5O14hH93S1mxSXmuxP7m1PiN6fU7/TsFZe8H25FK06lq051PJe2705tH21a&#10;lq17VuzHPzoff2V96L7B/of4npeEoReYgVfo0fe4IzetR6ao3VxCoheW7mfnGOhFpVpqulEQ7dVe&#10;z252PT7XVJlgbYsSVNrxi/YOMfo+cqB+bLF10yB9YcDqdLlmP1u0MHRXInMPO0kklSOWmijGTRJO&#10;ShVKyNsbXyLIKtsSUbmR2bM7aU6u8JJSxXX58tsK1bfkq24oVC1KlR8RLxrendW/I61jV1aJUG66&#10;WF6mdFGOQmGpelGXWcOIc2s/vfqgW2WPa2m9TSZHL4Cl5ZuKZxXZFLb59RxOXRxJPHkwbrYpZIxr&#10;0+iglIDd7ovf7uqEcA+BOusELRs1ZR88PsnWrjYweDwj62hWeSMjOVrHvcwkbYDRMcucWQw/c9zv&#10;xCClP0M8kfmbV518eI9mTK+GV6eqeauyUbOK3Qgu+zT10IT5eJNGe6FUZQe+Z9p3qo1eE6jiYrJF&#10;x1hIP9w4Os2hgmmcS1UJxe6xQe0wNRajYJXJxgpWpuJWxN1Us90eNMkoln5Nk+vRk2kPXo1+/Hbq&#10;2+3e1wOJ59ui5scKLkxWXC4NbKYhGJob0Zq/a2K2oC1EzGhSdk5SNIaou4+Yl59wEFM0nrkniSUR&#10;3WrOuRBX8ra++U1L+fmsqPFwv2Nc1lRmWq13eophfprhcDqlV1/OcMM6qE/8y5atmxmuXg9uPoAj&#10;2AqUJ/7xde1SEH46Bzjx2mXnP+oR4Is7/Pu/ODEE4b+W/zkCcFrkn2r5eQLP/1FPDNyIfwJe+5rz&#10;80zMx8Yf3797eO/Wy2ePQGH8bflTXlammoqyvh66q6MdUhHaZKanKcjJqaupgb4TOBJID3Ozs4E4&#10;whTxmvhydRVKEACpBYu6mmpzY8NaAq+uVJaXycvKaGtqgIVfbQAQ2r6fC7wAEAWYrbm5GcgoYEhA&#10;v/zdAagGP2oLrUA0CZyYD8yAdwL9Aokk6Hf5fBcsgF0B+/GBVl9vL0AveVlZUM3CvDG4gnvq4coE&#10;2BuXw4G6AWABwai+nh7sCDs2FqgwBAdkplgsFrbOYrFAuwxtgJgCkQV0CkwaGDBYAKqBRVRYGNbi&#10;64Dnjh8HLgukLYLJfPkKNMc/JqcmTIkmEpLigUEBz54/BQuoZgHLASr29PTkF6MAC1DYvbt3A6V+&#10;/PAhBA1EnCDMBc8AC/l0eWFhgUKhiImJgfwURJ+wdagYAEpZYIFg4at+4RkUpUJ79oCwla8MBn0z&#10;eJAUFweCC2sBhoRnELnCWkB5wSf4gcohXgwPWWkpC7LZ2aXT0MO7t2/5+XhDG+jV3NwcRAMQJnB3&#10;2He4JAP1MMQZ6jaAFFVSUpJEIoFMFvyAnjgmKkpCTAwiAOJasDy4dw/iAHuKw+EmJyfBAiwfSC1Y&#10;gHaD6hc8A5oFsApxhmgD2gQL6KeTkpIUFBSAeff29sJaIJAFdgujo62p2ftTXA6pl5eTA2MKlc0g&#10;jYHmQhbBNALkhq6uLmQO3zPIbSFhNDU1wQL7DpegkEuQGwgEoq6uDizgHJTKAPIVFRXhXzD0sGs1&#10;NTVqamqqqqpggbdfPy/X19YgdbQhgYsLC9Y+HT9WW5ubEKqq+xQVIbf5cltA41ClAboE3YDkBOcw&#10;jYBGo2FzwKTBDwS2p3c/Co2UlZNJTeO+e/929cfK4NAAfFIU5eUhFYEBw9CDCh8mB6QlJYFJr1l4&#10;PLAYEwgyUlLxbDa/oAcE3MDAAIYDpOp37tyBNiC8NjQ0hOEAC9RgAQsMHAhyYWbD19//HlRl4fGO&#10;HTsGgwUpBAP3s82Pc2eWyCSigpxsgJ/vXxcvQA8hASiWlrAtEGrfv3sX/MACEzsgqoYX8IGCwPI/&#10;VvDi/46eGE510JEbl6+SjIz/+P23X9ev27Rph7mZfVVVV3A0dx/eeLeiAhKLYnp7lMXH5oYGBpii&#10;7LW00GIyOsKyNoZ2AQmVwSX9oSl1nbk5w5ywEndjmo60muBmyU3rFXduRO7aqvvnRhdRqVycSZ01&#10;vcXBJ0mXSNmtjN2jTNSyJmDctJChaEI6zbXD0+2IKaZbfG/s5k04eYQW2tRKDW0pK46U2KYsvkVS&#10;5Q9Z1HpJk82S9L1SXC3dIRfni6ywG9wQqD5xk+v1IDfkcVX8w8rE2eSgdg+bTLRmqAHKN5bGHMmq&#10;fXDw8MrCLO/88IuprJkS90J3hzSb9P2sYzf3P/l64s33Ezdutp06mnZ7PufDXxUrl8o/z6etzKfw&#10;TnI+TYZ/HQ/jjTNXh+m8MQpvzII3Sv/a7/+kL+bqYNZ8V2EuO4JsupYCG3/940+B9VsFfkVLSNQw&#10;wz8dO8I7t8Q7c4o3Nf2luu1haOpjv5RPUaXPEjvPxjWNMEtHfDMn3GJHqR6TDg5nvF1vsRkPkv2e&#10;cH2fZvjfSvU+Eeecb6EahREt8MD1Zbh05dgdrKUuHQ18dif+wVX/F3eD35wMWKikNPuq9UYgr7d5&#10;3e+LWKz2mS5xvznA4Z3t/L7QNZnuF2coG49XmEoK5U2PfR7sGQoPDlBRtBIWpCrIWO+TN5GVMpGX&#10;I0oom+xRxf6hgPpF0nz3vmCsaTzFPpxk6WNAsFTXwikgDFUw9jiqpba1phhWbpe2JcrRAedtsc8W&#10;K6hF2Kxms1nXeaMubZ0SebMUWkVcxUDEmKzsTUYzUEpEqa0GoptsFWVcMChfe0eyiZWqmr6Sgh5e&#10;k2ypZ5dC8uv3SX+Y3Lic0vCRXfwsJPHv6MSvyalPkqKrGM7uJFMnHUyQGipYHMGR0q9RsBrS8Tps&#10;GHbCNnnRM3fUN73UPbyOk9HTWF/RVhWTFxeQyUxvz6obrmgdqSjtSGfE2JMwyhxRg7My0Zc0kisk&#10;6RGC5BRFv06byhnfzou+PW9cD4Ac5Lv78Gf6wR9OfcvU7hc+PZeYbWNRZTW+rFxnTw7VkmWqGY0R&#10;zzRQ6bU3PxUUBPcSdJLNa3R1+8mUeb/QG9y8x3nVT4sb7+U33izuGI3OSTX3dFU2YlkHt6a3jHfM&#10;DXYvdradqq6fj+AewDumiet4mgri2H+qFwnhs8XMUwUtysUcBpAhC5S887SKU9Ylh4zS6jXD44Rp&#10;gbssohVc/KXsbDdhcALy5htU0wmM06n1ZziVtWbueSjrRgf/w5ycKzVtd0rb76a2nQ+o3o9jZ8j6&#10;xkkFugr5YoV8dHVZZm61jOQJSlCPQ2Cri3ejq32xPSrWXT2sjFpxJObQ8aixIoP0UkpFV8R4dVB/&#10;nGVRNDkz1bW0PLqjO3O0MbYzwy6Tox9djIkvRcQWiYVUioUf2JcyoJLaq5BUKxaWssvNe5s5eZO+&#10;zgYEQZLgruecTIvpYrVcabryfPD91ebHoymz1b4t2c4lwYahxtIGqttk8HJItkfcYMVEd9GMl0mG&#10;6hYnA7nQKI/muKB2Y6z31m2yf+7aKSmjqY2gOVqmB7jVU8n5iiI+u363l9vrb6CVikbES4t47NxG&#10;kpQwQ2haiUpqbfgdJrN/gT80RufMmZMr39eOlGviDrgXBOrEwdniP3BiOAz/0/KPeuJ/QWJ48ZMT&#10;r0HiH2sl0//FieGa7V964hsXr0Pa/iYAc5bAibfIKhl4+ueGxDTgbBKEZMzEfpVXFNgj/+celLKq&#10;CQGnZYxWMdKRJuwTwSspk/Bkmou/S2hxYFEvs7fPrafbonPUamjJa37M8VC0ci7qD3chAcJ2AT2l&#10;XdY4OYa1NjPYpqgy8fBg3a2D9XfbUq+WhJ+ujL7ezHpZH/yq2vV5GeVxhfmTFjtehyOvlfo9C3uH&#10;qbbgqTThrT3liz9G0+4halTpaRQYYusdqGMRQWcyox4UMF8Xxr7KjX4ZybhOIx3FaLeKSybvEAuR&#10;QMTgfeoCymc5I5eZfUeti2u0otiiTq7r8SbrVBDb92mrKOPNkS5B5mkprvvTnSdZxGE3RJun1gF/&#10;/UMU1TZrdLuf67E49rWo2GvOQSdJ9MN6NiM4pwnLgJPUsEVjz25lSuJugtNOfXNBWXe5PaU2qLm0&#10;0BdV6V8LE18nBS45mrZpyrOVJAMQqv5qWh5CMiSBTfs27NKB4rmRKYMOPjU6WLa8TBhClK0rysVJ&#10;5Hmgh7Kod0sdXiYR/orEng7SPxFt/le25/3yyOfl7AfZEZe4zFNpkbOpMVOpsUOpUX1lacMN+QfT&#10;QjNjnUPLmJypiroJmHb284w2xBSb2ExYs0/b5C6apx43jT2o43NAz6fFMjLeKsBU00RUWH6HqIy8&#10;DsrQyhrn6IhxdjBwocnpqK37cx2oHjBioqG6mARFlfhtO4MFNrkKSDBFTWM0qBEoaoi6hYu2AVUL&#10;aawiqSXxG1pSINBUfCjN+n5v2Lu+yGfl9BtM5E13ldt0xHV7rTsO+Ad0s78siQ9sbB77+c9GhVQy&#10;aFnG+ERZtYANokECkimbUY0izh2Cvs2/+7b+Hrx/O2tCNmsB1TCHbjiglN+hnH/cou9R+IUPKfff&#10;Jt5+HH/zSczt8z5HWi1YkTo67qoiznJ7vZUkE83QHCs9ri0qzgoRbCTjgRSlKu8yE9/shFBMcaGW&#10;hYdkB/pFOtDcTIwc8Vg7LCqATmJQjR2M9L0JZnEmHpHqXqFyoTEqGcXk5iHfmaOhZ0e8ZsbDps9W&#10;nX93BpgwwMDVz2+WP75e+fyTEH9/sMJ7sUaLf7zkXZy6EOsVo6mEE9qhKrJZSWKXipIS2sDMAmVK&#10;2CEvJLBn3Qbl7dLm6oRQB3p2ZFgFh9WYDY/AEjY1wQPlirViWjZMVd1avnjl4+Lc06mkmgQTW7IN&#10;1bGqouLe/Wtvnj4dqGsIIJICsEaeenhfY/MgC3tfkh1eQ4eEJyTFJ3bt78kuyDe3ICvLy6gryJro&#10;amGkRDSEd8gqSUpZGIk52ezAIbfKi2MU5MMsrTIp1DKi1UGK07A5tVPPqA6BrFVHNyENuozJfXa0&#10;GrJZGgEbg9dlm2ETbYmexmiSqoyDglS6rlY9AdNgbdDsbX0gzrmZSUqzkUnAbKk3FV/yIbxKcvw7&#10;2f5xMPWcB3mQgsnWkfGX3OoisslDWjAEIVVpT7iSGPG9puReU0l3cWImNyQ1LiQzKizexyMYdlLH&#10;iCisjf9TJQHnO8FquV09e6liYiGn93ByfQ8zvScmeSiDOwq65AMld5dqnl6tfw5lqV4eeX3rZH5i&#10;ktAmwQ0Cv/0nPTFcpMMCR7N/ceL/hIp/fjtdO67C8n/CieGCnL+Ap5WPn+b7hvRklTYCJ/4F7irb&#10;nK5sdts06gOF+9E2m+dRt+LV9img61X4gVexg99ih3nhA6vBvZ9Der4x+77HD/KSJ3jpM7zs418y&#10;xj7mHVgubX9XUv0hL/9dUdaT4sRTGT6NoaYsZw26uTzRUNxEU8ZAQcZSCemlYhmn5pal6pMi4xIj&#10;YsvcZkoXJlkrWjAQNpU4n0v23HfepbcpnP2q1GopXO5elQJR1UpZzQZFrV5t7Qlj9KiBdj9G5aC+&#10;4gE9+WY1qWJJ8Txh2Txh5SZ5UrsCvUnau2Kvc/FO++LtTpV7vZtkgvqR3DlKxVl6wxylaMY854J9&#10;zW23jnv0zptm1U8pvV/pUzy/GZ7/sdcek1fsOo6RC0dsq457tkwHNVbYcVL12A2YynmnqRep13kV&#10;K/B4n/9+mftsmXnpref0cuT8t8xLvPJrvPpLvO6zvP5TKz0z71rHX3aO/j049ebI0Q/jx9+NL76Z&#10;XPg2M7cycoA32v59qP5rX9XD6tTLRewblZzzuVHTse6LCT638mPuZ0dfTQia96cP0CwrCNhUNDKJ&#10;QGAZGwcQjN0treKSk0aPHgXx2ednj6d72jIi/VOC3B3wWvrSu0OsCUfqCl+fOvx2cWqpo6rMzyXG&#10;DFfu73qkOONwYWalv3cyxTIMi4VKdBEGBlX+fgPJqb3hyRVWPpnq1Hw150Jd1wQJU/pGdVNRjJaq&#10;qbKetW1kRtLAscwD0zYBidJaJBVDWmBKZc3AiYNnHow9Wp5+9bl26Zp9TIaMHFZW0dCZW5Y4fZpW&#10;276PnkoKr2JXTsQXtUdxOSFBTm4kBEVhS5iGVDWUFiZ4j2u7zKNcr5j4L+Ad2mXUioVF+lHYJceg&#10;i74Zl31SHnswP7oHrzKi3/mwPvkmfPZJWfaEAvCZbx2z3zoWvncu+eRc/ta2/INtwzeH7i/U7jfk&#10;lldGHe9M+99SDr0mjj5Edt/T7rqp2XpeveE8tvWy2f4efG6CeqDJXjRORtXeFOtBNzYz3WeMFnOl&#10;KRVme5dnh9OMkXs3bl4nsFtB1MrXrLAgbPZA3P1J5pshl+fttrdKiKe4uEkO/hDXdCbdYi7VcjaZ&#10;dDidNFFEnqwmjlca9JfIVefuza/cUzCo0DSt0nFUsfWYUtthxZZWofLsDSncX9jpv8Ulb+HEy5Un&#10;oXuTMYMcbEeUdhlDJpYq4uEg68ZQ92Vo+9ER3nSkb5xDTi1roDt7cbDi5mzPx8H6p62F10vTl9Li&#10;joYE9NDp9XTXGlZsd1ZWR2xsZnREVkFqfUlyVbJnfLiVfxgxkGkUE2HEZRmV5tD6an0WOsJutQff&#10;q3Y6F6xUZ7MxgfYL3XcrI0HCuwkbNm2Xct6+9o719BPitVum98+grk4oLfYoTdWotMZJJ3iKuLlI&#10;OLEtIsv96tpjJtujZupDx1Kppa7KPibbiegNuhZbDf1E7OOlg1JluDnSjY0qMyPouzNWr28wv/1d&#10;yHtWyruc9f5U5uNTJffO1NztSxxikdjmYiTkH6pqAhKav0gY7VR3VDQJQtkFaJrTRFGmmxBW25Es&#10;bbu5aC6vq4030HO/lNNExcWoSuSSMfsjvTvDuJW0smxSb5ZtB0YGs3EdgOJ1mzZv9HDxfHgTQBT8&#10;CsaXj7xP71e/fVjhLa+siQjW2PE/LPDFHf7zX5z4H8Lz/7t57WwIYBey5GeewDOfE4NCF25yX+PE&#10;a6kFX2zWtClrj7UXK/DL3d++fvr5L8iuH9evXhkbH506PPn02ZOfwpkfN69fmzx0CCo58IErgNi7&#10;t28DJoRqD2vIE5bVVbAcGhubPjz14N5dPn5+/PABVLQ4MjV5785tONdDZ+7cuQPqRljgBbwFrgZ8&#10;FASvwBf5oBTAG9DKqakpsPDlvOAbtKf8Nnfv3gVSCBbQnoITaAOlGOAtrAUVGKAz0KVbUJzhJxqE&#10;rs7OzIARYCq/uCxQXtgFaHPn1i1A1LAiqIpBpAtsGCIDTqCTIBIFUe/o6CjgWP62wAI0bvrwYahK&#10;CwU3YC0QgALiBc8AaD98fM/j/QAcODc/OzI6fOHi+c9flgENAkSE2gLgB+S/fAINZBTgK4QIatCC&#10;ehUgKFThPb24CIAQPAP/Bs/QEnAy1NngrwWXUkBYYS2oqADPfD/wDAJl2PqZ06fhTApSVHiGIr7g&#10;Z+nUKRCwQmBhR6CkMfgBb9ATePtl+RPwwkNjoyfn516/hEtnKBXy6dKF8xBY6CdsBbYOABW2y1+L&#10;X1sXYCFEBixAKCEO4AciCfWDx0dHIQL8ZAC4CHEAHgx+YB9hFeg2rAX7DmvB2EF/wDkAb2gDFhg7&#10;CDUs0Ab2C7gmn8dDMkBpDkgzkDvzeTyMI4wm3wJZAU5ggREHPzBG4BnegnPIE9gW5AzomH824QGY&#10;B7oPFkgqaAALZA5kC+QM/AveQjN+4kEzPsUHTw/v34NchRDdvglJtfZBgAQ+fuwYJAyIbvkpBGW5&#10;QQUOyQDdgF0AP8BiwS2kEHR+rT+8VZgomD56BD5B165fhXiBBT5HEC4IGmi41/xAWe7nz2G2YWpi&#10;4r8l548f4Bl2HLYFWnNIROgkDCUEB8qwgAgYQgrOIXRQ2QOGAypGg7Qa2kDAITlh96HO82dQTv/E&#10;7ZDS/DZrCfwD5nDezc8enxgfg+GGIjPQx1cvnkPyQMLAwEFKQx4Cq+bPrsBW/p9w4u8gkOP9uHX1&#10;OpFg/Pv6X9f/9uvv6zfqaGBjQ8Nt7Sgy6pLySFF7un56ont5VnBSpIOvNdKWoKuLUEEo7TMi2dA4&#10;pe41/QEFLRlM72JPoyw7ZT+8NEVRmKwg7KwuE6Ai7S8rFyujUAAT+dr4UowZUwRB3abgi7Rk0rme&#10;jplYHBdDKHZmjHu5nsZp9v+5LgJE/btVkGh7Dw1TT0lxwj4hvL60gZU4iboXab1JLlhUtcXUZtbd&#10;77i7+yFHq0En4x4Xs/EA2jwn7GRKbIe/ZwHFJlEL74U2plIJpDjHpP6MzvNdIzenRi5PpvcV2MdS&#10;jRl6fkmO+8fL7jybffRqdmQ4KyvesppLnaryXGoOOlfr+WIgmncie3Way5tM/jHEWh33+TZqvzpk&#10;zRtj8MZZr0fTl7oyuvLiI1xoZDzGGIc31TOgYI1t9PE0be0sGm0+Lft+Z8/robE3nQdf5dY+Cc96&#10;H17Ei69/n3TwbFTLaFD1fHj905SOt+m1tyNjTrvQFuiG9yId3qf6rBaHv80P+ivJJcdAnKUj2BRB&#10;WmqPPlBAq+Lghlvs719MPHuEMTdsN1OIr3OTjtX6Nctky0CEzjDbsM5bp8hFbTDZ5kZH0t3urK4w&#10;20ANQX+1XR0BTk+7mp4f6B5NYidZkQMMsF7GhhSUriFCzQyt501ypGiaa+9BSW+Q1xBWssMZwM3F&#10;niQCwwgXaGfjRaGa6RD8rDzTA9OYTtEGKmZOmhbBeA9PhA11jxZDUCtOhJguRErYiLTeKI+QEtmF&#10;2K6uL+9pbuSNQztoK3gYaIUZG7ob4B3MLCk2Tp7+0YnJxQWZddyInBxqRL9X6pOE+i+xFbzwnO/+&#10;cbyQOB6T/SjEH6r/mopJmwlK+UkjgmW0YmQxaeKGFcoWbRiXFoJHhTGda2IXRCQWJEWMDzf3HIFq&#10;zJyw6piqxZaZD4vHPy+VnmoySLTZpinotEd9TNZ/RCUwfBeOvgOVpe0/xWiaD+k949P1ymM/z3v0&#10;i9foJ7cBntsQz/ngcsjwndi+YwmN1YyYBJJtqCEuCK/GJqk1OZmf9PN+GMa65hU6bkiewJvdDYl9&#10;m1v5Lqf2CbfkXkrJVW7ZfFJhsXOQl64ZUUbbHmUbwUiIjy0Liamkh5VQQsvxIRUK7llCBlGWEtTc&#10;rUYdorYtkoxWUZ8javE3zMueMPreB0w8dxu4adt2ya5t2rLmoHnpKL2p370qHRlC24K1/EMzVsfx&#10;YEhOX2BqOpbKUiZy9e1aGOHz3NLj0fkHrGPb9CPrEKFxCsEeuz21BKx3ClgJKgSqO5cT44aUXWpQ&#10;HrnUyCZ2xnBZ3mRf8cxkwXRzYF2sXnC4gleRZc7hjLljRWf2J4yVBjZE2CR5mYX5OUayQRjtwo6z&#10;DOUaB7NU6cGCZOY2i0Qheqqoe8peeuhmS89tJi7S5taqJKwizorkFBOckJVQkB9XXp3U3cQdyw9t&#10;9zPnOGsx3NFeXoYeVCQRI6OIlJK3x1kkesXH+yY7EwJ1RK20JCxMUG5kAgNnYI5Aqu+U3bpTaK+M&#10;pC6NHBXgVmSGjxLdaSElaGuMjfHxqHRxzEOivGXkiBhDqp2LB0IPCTenwB0ZoN7V09c9e+7Ev3Pi&#10;HyufeStrqHjt1x7Wjv5rj//VLYH/xInhIuy/P/4HTry6zFuBx2feKpw4vv9Y4W/o+oVrHk5u/86J&#10;tyqqmjICCryCKlSJzB2yZkqi+rrCGqJbhOCGFA2UlpELlcYKtYMSe75UbZq1LtnGkRbAcuGUetfV&#10;ONSVk+pqTVtqiU3J6rn2O0Jwm9z0hVx0VcLMsYmOhERvMifSMSclqC4/4WA6qzfQptyLWMpyGs3z&#10;vlTGeNLk8bnR/ls16WMV6Wu58ed6c14tiZeD+xSp+jAO83e80adY3KtAk6se1vM+3qdjEm6lpTzK&#10;iXlVHcvLCftWEM3LjeAl+n/xd7pDMpxQVikTleEIEzMQ3pW6MdVIThkqs8i0vIrW2m5dW68aG76b&#10;RNoppqYujPXWjyn3P1QbciHddjYcPekie8BZftBUpEVPtBqPaDY3GSGajKgZ9Yppt+xUq9uLalEy&#10;G0I7H0G79CrZZUlYhW43tNup5S21LxeJbPX1W8jOff5v7H13WFPZ1rf3enWaTtEZuyjSO6EFQkhP&#10;ICENkpAK6YEEQg019N57L9IEQVFAEUUsqFjGruOMYxnbWGbsBcWC5N0hDDP3vff7vveP97/v7uc8&#10;h7PXWWvttfbZ7Ozz2/usnVfwIEI6jIUV2ZlqIHaxMI9EX3oOmZHugpRbutPcfcL46lqyKMvSQ/T1&#10;Usqab3h2q5Rwq3SuV3scdTyecFxov51r18N26VV4j0Yx9iUGHYjg9QtIdWyfYjGrUMrLFHJiIplR&#10;Gq66ICw2ikYPw6IrZYE98cqmEGYqh1DDI+0NDBrHSMch0u89FGNIWZulb/E6fB1anEcN5nhSIVYu&#10;DjCEf1RkQldH2/69PSfHa3dtl0arrCzWrVowD/vVVxkOLvsx5HGIx9a11sXf2OStgqUZe5R5kXpp&#10;AoA4Kj2cuU5rZOh1qQG2fVrvu5uDdQdidWNJH7uED2IAPLz6QcCGJ1yHZ1zYMzbyHhN3De12FOPe&#10;QIdHE500KIdMT/d0Z89iU+8aM9ZmS/XmldGdizRbl2Yfsmn5xWfvU8nl3yU/nSTu24cZusQ/81vk&#10;zWfx9yeSf78Tcff3iMdnOEcroNGsVRu8lsyHfTkvyG5dpj8hOwCXSHVOoNsVybxKg1HJTEg00apU&#10;Tj3cmHe2r7k9O05EgMGMl2Nsjf3hELXAW+SHRtqYOH/7DXHFeuYq58B1NJmlMmhNaLJLXj2po4Xa&#10;VUOrrZNW7m3Y/uuZi7oXT3Uv3+h3g3+s+3hz6sOVyReXntw4dePI9uOV2goSnGps4vr1Coe1GzxX&#10;mEC/tnRZ4+z5rR3kU5N1X1gZfW1vbIx0ooVJY0oLCzvaIvNyqEGBcAIB60NAIj18SajszPi9A/Wj&#10;/RXbO7LDFAx3DygGT4oICx/ZvuX4zmONyWX+pjCfb23oG9xTOeGbsurLIvLYDA6Z4hcRl5hbXRUc&#10;G+NBwDm4OWPwWBKBDDW1cAILjmk0bmUFvbHRKURphkB5QNzJTnCprWe5J+1YQPg1vua8t3jYCjds&#10;Dj/gQjhB5JwTKod5whY2u1rEa40Nr8wBuqWcQJ8wf1xXEPNAIGNLAK4pCNcjJ9cxXZOcF2fZfNKH&#10;WP+DP/SJ3Od9FP11HO9RHP+SOqCXiUiFmkhMvuKv+0Jms6zI32ZIhNkv8m0S+kZJ6SwRncoNoDIC&#10;6J5eNDcExRpBM8H4r8a0iopvNBx7s/36y+7zTztO/Vo3si+2rEmgqBcLBrMjfh6ounO+4s5P+Xev&#10;57/4revamcHUsNCln36+cD6IOzHP1dlpsH+7oZN8B7bffjf5Hry8ABh45sMJw3muF/xfx4n1Y/NX&#10;r4/17YBvsFw87++fzZ9n/rcvitchbzmIJyDK1xD1R/fkd+4ZTwlF9+iVdzn1L7hNOkGbTto9rej5&#10;qOh5G7rpY3S/Lm2fLmf/VOaO6bxuXVW7rqpusi5d15WrGyr8sDPlWpdipNyvIsY9nL1OhTRVuFrE&#10;uXlWwJg9HvIhl5A+C2G3Kb9rLbfcnJ/myC+GBp5haKdkZTpJ6WWs+rADZdgR1eMIabU3bbdfN+i+&#10;Ydxnwym60Tmi8XH08nHM8iO4tXvgRpvtjWrXr8tbsjpz0fL8L2xKv4KXr0BnLfOK+swj5ktCrgm/&#10;ERa/jZwzQE5v9VC2OYsH4erDuIQThJTj8Nw71O5p+WFd1NFnov7jmModnmk7fbWbhVnbVIUd0cVF&#10;qpxKfvUu+o6rAccn1Jem856DJcUfyid1OU91qovvyNuf0XofBm5/rtzxSjv8rmqfrnNMt/nQ+037&#10;XvTuBfGJX+85NrntyFT/yRfbxj6MjupGe3R7G3X7al7tqZgYqXzQl3O1Nf6nWvWD1njdQN6H7tSp&#10;jdo3dXETVfETtWn3SpLPpEWPaFTdiqAMJl3qixeK2HnFWcODPWMDm6oyIkMDwUZkguxwSZKUma3k&#10;d+UknNnScm2oe0e+NhmPEFoaa3GepSxyOgEVCrFV2tvKzM3J3y3BfvkF19Q41hOejyLXejJbnTjb&#10;XSVlVv7axVDNd7BUH0V4UByeLEJwlIKCurTuoeDEQjCpY26D4kriErPrwa52GX2jDYcvxG0cdMUF&#10;Wa50xyHYvJS8gNIycy7rWx+aqzAsIDbbVxRC53NYZAzF1oS0Ykm6nUMnnL0fpj5qrzjvKLuJCP8F&#10;rzzqTtkPhf7MCLivSrqiyj0nTrwmUj2Rhb1WxL4JTnofkv4xOOe9OH+Sm/+SUfSSUfGaVfeG3T7B&#10;6HxN7Z2k9r+jDrzy3vYI1nPXcfMjl5YJ955XkL4H1lsvmLTuN68ecC5rdcnJdVQFGHlDvjNDQmx8&#10;iRA0ycrY7rMlK+eZWMzD+tqJgnl0OsfKibLKUeRGqAxVnSwvmugp0m1Vf+xgPN/Mf90insgPfJgr&#10;fVYifQE+sCkPe10Y/KQs5GFr+NMt6ieb5b82EMYyLDpy1jcOovefYpw/4fs9OMYIR7rtt6YsLoj/&#10;PLt0Q0MZpDsLOZzPPF8lvJ0nPx9BHfRYG/XdPOzKBSjTb0lWa/1crIV8VnFl8fG+nt/b2+4XlV7J&#10;Kb4WGncsUDXCUg4L4vfyM/bIyo8m99yo2Puift/L0v7bbbvv9o3+3tx+VqOuJ8IUdsvJdksCEMZR&#10;AnRrDPdgSfT9mqT3BWEv04X3lZhjPMigxLmWaZzCXhOcBo0ZoJdcog08RP781OLJ7xbPnzpNP3Cb&#10;OmRxtXJZt3ZtfpZXYTm3viq0ulzRUiLqrZHvbg4dKeA0B1krPP7u6fU3U94StxIn4ZBv8Sihd5fj&#10;4WGTWwfXvzto9eKo+6uTpGfjrJsHxedH1Ud3Ro0MJYw0yNuTvNMVrlK2tS96uSPks9WI70wDXdGZ&#10;fFVWkCLY24fkYBPg6lQuCLiSn65rrXzZVnoxG+xjZxtmuigS8l0J17NRHlLDziny2ZRDboKudlr0&#10;979/On/Bl4u+COKJfr12H3xfNglA4umXzz5OPv+gm3gPJkRBHzk3DQa6t39KABsA+f/gxP9UKf/J&#10;/FED/2+cePq9fusV8M7xB0ish1n1q2Om3n+YBHinAdky/JpPgRcgsL/YJIBU9a0OJADdzeJJH0FR&#10;MwkErnj3DiBbs9mZdyWwT94Hfey+2VcnABsDUA1gXYbWa+AEWQMiZciC1YwAKQRI5B969HgVyIJk&#10;AOQAHYgDIuCcowAiAMz02Zn/C4MsGH2Aw4AW66XAXSA2RwGcM0gq0AMUGnQCNmAPMAAwGpSAM1Br&#10;MGCWAkqf0ax3FrDNck6/fjPxl5fE2axBj+EM1AJVoLg5zaDGgKq/2gzMMMTNneMxuDnnKWAA14Bn&#10;VrN+hAWe2Xu9MXO+z0DvBpsBs4ETXAADACqsf4gzTwQ8U/BE9HsZAhRxxgvAA6TmLDSIAClQt3P2&#10;AAMAj97svyQAEhso4C5IQAOQAmwGFoPyOb+AWgMdMAA2cA1EwBnQQeXP3p2hAJ1gIAkOA7/BQYB6&#10;GtqMQS2QBeYZ8H6DHnAGWUPpBgoQ1/v+zw0PSAHKXOmAAaQ/GjloG6ABTIMqAjG89Qb+YTO4AM7O&#10;ZmeMBHr0FfJHgwElgiwYAAOpuUM/GJ6Biuf0ANcMh961GT2zjUGfn0ngIYJ6nGmcf5D0wTQMNs8V&#10;ZzAbnA08YGoI4MQgdvccA7AHXANHQNyYGUcA54xhwEG9j38mEKfFEPvCYA+QMsgCDnDxv7qe2KAS&#10;aNWvmvvw/urlH/BY7IKFn4Nvur9YuADuaB2jCOFRSUSEYxDDPT8+oCVLWBlJzuRBNXSnVBY8PABH&#10;98UQaVRWWDgrNgmM0TheVskeq5qZto1KYrmQWECBFeLd6nCYJgxiCxy12dat1cyx3swpY7VdnDk2&#10;lxxRIikLxCXbWapdXPJF7DEl65KHzeZPP4n9x3L6WpIQG5rPkeTxSREcF4nAiqUy42RaBFVa89rt&#10;A/rcWbvRjN1wQq8LdKOLc7u7QxcRMRBA28wOqKMwqmCUMidapiuLh0WjJCh5tjS9KlVTGAW2KWdE&#10;gzAFMAe0qQvWQhbJ3NJfPTxUW5EjVzCcYgI9qhToFiWuNwz3fTb3tyb18/bIyU2Rr9pVH7fH6gaD&#10;dEP8F1tDXvSnXt2o6dVK1TSqAOutZgkzI9Lrs5uashtr43PjyIwIBKoaz+kPijgUnHRWlXwlLPNh&#10;bPm7tJYXmupxcVkHsaiBULFb1Hwrd4uudeeznKJDZO8erMVhocfjXP7rctXtXGG/ApaIWBYGW1Md&#10;hh4sldRpyVVpPoMdslMH49trvIsz7FJYq9Kc52c6flJKWV/B3JCF+yYF9WURbkUlH1YvxdSKURk+&#10;VhG2SyNtVpT6ofcXJv1QW9kfp6mRy9K5/CgGh4sm4F3cJQx2QWRqclBGgKvYYy0MY+2m8g/ICJFF&#10;cHx4DFRCiLhAk8wnCJJVed0Vg5uLetkuNDqEJPbwj/bwj3X0zXSgN7pLep1D2oy4MWtQDmutl1kY&#10;waGWwT4e8b6IVBahOEa4KT4mTSqQhgj5kcEVtdXjx44fOn66rLIxOSCklRf7KKV9KqH5Q0zZVGyB&#10;LjpPp8q+I4mthXkTFy1Df7o82ByeACFHm6Gj1sJSnGlVJJkWSuIZWbKtLP2drbPjZAd2d3bsrYsq&#10;UQYXyiuGyi6+OHnr40/D13ay8gJNoab0Vcbt1vSmDSz5V8jAFdg8pHJIUnJUufFiaNc91fY3Ibt0&#10;IXt0sj1T8l3Tqj2PNbuuhm3eF1RW4CWMgGCVrq5KD7sMJnIoImg0Sj3ADe7EcaucCB0o+smQhHNh&#10;6acikm7lVTysbL1SUNsjUud4c0OcvbnWKLINQYgIlBLVfO9otFsI1FXpQ88NkNSzaIVSa2XVOslh&#10;l/hT2JzjpPLLlI33KN2PeMOT4oMT3L1PGUMvg/Y9l489Ch9/lXL+YfrRnez6cGM+ZzE61pRVilQV&#10;ksLTaRH5/soin+AWelwbPb4Opcg1ppVtEBVuUGav0USv0fitioKsi7ZwzXBg1Xqoe1eyipaRte6C&#10;wsTcHfsGr9wZf3Kq7VSGbxL5KzRjJT0dnbFF2ndYO36i4PhW7dbEAK2fO8/Xgx6AZAW40xgQIteR&#10;xt1A5C/2Cv4HPOYbRsZ6UcoageILLPNTd7Yxgevh7+2C5zKluakFhRlFaZpsGUfDJKiwTkyYpbfz&#10;ak+cDd4P6k119fJ2cCY4u7HwZCVPomRrJL5RQmwU0SHQcTXG2gjmBkV70ykwrJu5ja2Ls7eAmxge&#10;XOqDUDquD0Dbhoawy2MUjWGyKpmsUBNX3bJxR0NDF3jHmr9gwSd/WwjQDoin/fEL42BHERBaEyDE&#10;U6/AZ1H6VcWgT5vtX//sWP/N1f8JJ9aLg1+SD+DjQv1oBWSBSjBOez49BTCvV9MfJj6+BwMG0N+/&#10;n3wHJvpBxB6pSLJwHoiTtPAf85ZCXcGmAnX+zGw7ZLgzUuqBYKC9iEgPnJWlE5xACU7Q1nS2tPT1&#10;5NfWULliS1uEG4QqZsTnalq2Jw20KvuK/TrkNlmYxTL4oiCWbUpOYH9VwtkS1aHUoJpgPyWfKAqi&#10;hAf5RoMO2N2I57oikAXJyWSO1AZebOVd6wt6sEv8rAX/qBn7oIf+fEAw2Ux7kIH4KRV/I5/5tFby&#10;qEXzpCrxXnXa44aC1xUZTyqTX1XGfqgKe1mtelsfoauO1uWoJxPVz6TKS96CbRBqkQkl2UqaTqpo&#10;VY6MlVy/2f3qWcfze9mXjksHu9HBMRR3ZQq5tlJ5oCzkZJPkx3z6hUTceDjyQLjvWDB9HxHZ6exY&#10;C3FpsYd323j2mXvsMEHstCOPuHL2uvKGXTg7vCTVvpEdvKRRunLMGduNoQ9EJ16NjbvB8N+CQdQR&#10;sA1eniVIZFGgqEubeShM04/xz3PBJboRtLYeUWtMJBamkVCrDJRtEcq2AqxgFroM8SBbsSbViA1V&#10;FOdWDmKTn2sZEZLmaS6HmfB8XRVBPtESvzARQxxK9YsNYCfxWDE0fKIfvkwa0BwubY8J6deqDpQl&#10;nSvNvaBK+54YdowgHUHwus3IacthhZaEdpqilK+UBwRxpMFRecUde8f2PfvtF9303anJkZP7FRF8&#10;uM0q0pLF6daOB3ypN6iU8x7EZnNi2LdOmlXQak/WQGhSe4Q2w58V6QOv1wTsLpGcqJVcrhM93Rw+&#10;OZI41Rf6PAd/S2p+PWD9DbbNgyDEU4nvjyyf3RCryrUrwteuEphZ8o1t6yjCXcL4I+I6EBbjsE/3&#10;fo9N+106TqEHb7FPPRZf02km38Y8vqX4+UfpuZvh1+9GXrupPPur+vQpwZ5xUs8WWGm4Cdt7hSXs&#10;68/IRkuFjrZaLCYG5xaMNolnQXqzpMdas4bLYvY3aM9szbu0vfZQVVGlVMixNfNcvphkbcpyd1EE&#10;0KU0b7ydsf23C2Frl/Gh2Bi0UumgoiyjUL7jsFcrecZhQltFOEpWLI8dqWm6d/Gc7tVr3fPpyRtv&#10;n516dmHL+a0lg1XalihGsqcDZc16ZxNLqAeUBPOgGNvCllo6mrpBjZwhRu5O5ni4ox/JyY+KDAwS&#10;JqbF1ZRKkxNQTJaJo9N6C2tPFILBojE5FLWArBbThFyCL97d08HO08KW44nTcqXl3LBIOJW3Acpd&#10;B9V40jeGp2/OqyyIT5WweZKgQHGokBHMtEPb23haCyTspPjoUBEHZrrBYsl3bIEwcVN7SEcLLT7O&#10;k0zzdvGiWEEDVzo2e3BPUaJuM+JukVUXvdhnMOKzeOEFuvyiQDkeKB8Wy0c08SeKS861NvQWZqQE&#10;C9KZlF6+YIDs3+1LbWcFdAl88jHWGrtvSmFrRsiOJ3C2P3o7vhL6fgjhvI2S3ggV7+H4b6QTyym4&#10;LDw0Hm6bR3JrJrrUupslQCzkZJJYppSIFCEsTgCcwIHixS7ecntiMpy3P67uVe+ZD4M/Tvf9pBu4&#10;/G7zybNpjcU4vwwEck9q9JWOkltjZVd3p/1+rPjh2dbRLWWB/qQlC+Z/MxOh0MnRYXtfn2EgrB8B&#10;gm1LwKgWbMsEus+ZvUDBANWAE3/QQyAgFvv0e/AOA97M3n/Yd+AACoMBM3XgW8K6ujqwvmemvzX0&#10;urPnf9PbAtKUfjivH/h+AH31m71D/U6WYD3xp/PnfWI876uSdehfHSRvbFQvTULeWEa9sNBccEw4&#10;55p8wSPtKiz9ITr3g1/VR2HThLTxLqv6PrNmUrLpfUTPi7jmyYImXW3zZEnxx9oUXU+u7kiV7kLN&#10;5JniR0ezL+2KG22Xb0kRNMhojQzaZjxrDyzwJEJ9Dhd/npR6AZn2g2/a9/6JpzlZTyQAim646xW5&#10;bwN+wJ5yyk95hC3twmLbUW59Pm6DWMg2mPluqNEejzW7PdfshK/ZCjXqdDavtbHMXLFO+/XKlEWr&#10;CpfYVxphC9bhElci4pYhtcu9i62CKyHKSidxphk5x4xYbkcpMScUm+BAwOMjiLy7nK13eT0HYBkb&#10;LWS9qNCdnIh6SXCaDzvJl5ErCmqLzB+UbN1N6TvL2/lz2OknWdenKx68S/35Pn/fD+i2Q67Fw67p&#10;h3y0xyVlpxMbfi7p/K1n6NHQ/seDI5ODo7qhsemD3z8d2Pema2i6bauub8vE1rqbjYnXi2Oedxa8&#10;3FJ8pyX5TlPSm+48XU+Jri33bUPuREvB1NZa3VCnrq/jZVPdlZy8w5GxpXxuBAbPdkQGwv3A4DCE&#10;jQvEOzOdHeVUREOy+kh79YlNjfsbyk53Nl7qbNidGltAxsS72ye7Q7Su9nF2VhluLmU4TC2ZnAmH&#10;h1rYSo3Xqy2NkiwtSiwxLY5BHW6ySlufLDvfXKSoWZTVkdKaoCkhcVQkrjI6Pp0nCHdyplhaYV1g&#10;FFcM3QzqQ5MlhZRUCGNSbSEoOJzMlqrpEeErsO7zIMZGGBKKFwLBMMxtoUQcXs2ha4gIsD5Fa+fS&#10;BOEccIs+7xx2zSn0ISL1hX/q08DQ35RiEL3zbZz2dnj8NXn0Q1nUhCLmlVKjk6S/laY9FeU85hc/&#10;Ypc85ZS84DW85vW+kO+Zjhh/Lz/02G/HM7/h15wxEG7iMrzrpGP7bdTQO/rxd/Tvb6J27Xds7XWs&#10;70W0VhAK0zCxEg+WmEilozxsVn1j8eUi+6+WQI1WCdCkgsjsoqSaguQtMaqdKvlYZNTphqxXrblv&#10;q1W3svFHCvAnGkT3OiLfdkS8q1a+a4ieqtVMlkc8rw5/vilpcjBzsif+bjv9YLFrZ5N79w+yCy+T&#10;fn8Sfftu6FVwDOL2lJhUg0ATbbjtWzhH6umHKvxONEuvb1T/mEztpxonQL/kwr9loVcyKBaBMoSm&#10;JGLT1rKTgw1XaxKPajhbpb6tLBAHH1dN8K8kcquZiqaYrB31m3/s3f+468hE24l3/eNv2/uvlJUM&#10;ZkTUq/1TMRb+ZotQVt/4K73KC1RHq5LvlWke56sfxYuuxnNOF4su9EouFGK6w01iwlZyis2kI65l&#10;P7vuumlx/LLZqV8df73j8fSIw/mNFh31sIoewcadEVtKeZkaL024izYRXhzjmiU3UXGXMn3/gZXM&#10;J8StZTXCkvZTtv7od/oc5uIB+x9HLH8ddv6py+JQnXlfkUVduUdVGb6kPqCikl1YwIrJpYY2CLUb&#10;g9NzWMFqJDkW7VvJlWxP0R7Oy9kZpykXc6sjRaOFmjulsdN5Uc+KxDe1koNSUi3ZOtfXpEru2aiS&#10;lTOzs/E1sfhE19V2i/42H2yH8eXnXwm5vN/u/AJ6sg+6h1O638EG8M/f655Mv38Nhol/gmX/vfMz&#10;dI//wYn/e738/50Hv4V/Pf66nhhEQgWfrs+fPx/ENJ0JXADAToD26aEjcACEeAYkBnvavX335sXr&#10;l0/fvXlpWGQMztMAKHw9AQBFw/pgwG/AFwFRr2EGUQMUgLEBGBIgUgad4BZgAJTZUvRLbT78z/XM&#10;2WbQDJSDC71mAHvNaAYUPc8M3AUuQBYo15c+Yw+AQkHRs5QZH4E4oPxpDyB+nAIMs3oAdPpxCugB&#10;bgIefVl/+AUogGcO8Aa3DBR9WX9A4EAEEP+kfATV8dbg7Kw9AJMHaObEq7n6AbL/qgfw/LUsIAv0&#10;AKm50g0UwPOnpzM8/1TWjO8GPbOVNlMW0AOIszaDLXHe6h+rXrOhxqb1aCIgzjoyQwR3gQg49FVt&#10;aCpgyfmrl0Bwzvd/1WN4HIA+WzpoQzN1+FcKKGvW5j/qEJRlqMY5m/+H9hj8mitrTo/e5r80BqB8&#10;zuY5v+aqEYgbHNFT/mgwgA0QwTHXpP+1NgAFaP6rFMj+tWINmgFRbwDQ/O/qGfAYzAZng82AAjTP&#10;Pvp/a89HgOrrZ2/AAS4McxRgWgSYOzH5Gjw20L5BcYCuX7UBNu2bWcE820ECEBjMWvwz3g8oBqwa&#10;jN3B74shzSHQYHUyiLsChugzyaAGsIBA2Hw+f8GCBSAsNQjCMdf/GqTnsv96McswA6tcv/KjNx63&#10;8PMv9KGYPl9IREJrUiOK1LwCCaE13GdfOvNAGmWr0q2ZY9IuNt8fhxtOZ1dE+MXwiXx/HzwO5eXk&#10;Euth1kexPaNAno1nnYkTnJTTTnAIZ2jeN/1p97A+tx29frB0Gzd322EBb3emN3mron0AYiS3Mw1G&#10;w0tC2WMR1DM4i64VC+OXG4ud2bHM2Bahok5MSpU7RqrXitKXSYfs4i7CM6/Bky65hFx2C7rqzDzv&#10;QDzq5HPCk3oExRxypzda+xSbUirWMOrXCkutw8JhZIGQrgwT8Px9XV3McTgXAg1Do6GhMBtj46VQ&#10;N8sopSA9Upog9k8RUkvVvIZQXpOM1Sqg9AVRD8pYZ8ODbiaF3k8Pf9GS+LI9+FGX5McG9dGyOMCm&#10;IHgjHbzZMH5CUObGnMHt1eMbU7fl83PD3bhKK+9EG0wulFyDCugkBW1nqEaFCYflmXsDk7McVCFr&#10;1fJ1yfleJQfCOyc7x940d4xLOH3eNkfE0N9yGA9yWGfjvLcFOxX4bUin2GZKkHmhxDSVb0WWoqNO&#10;21wdrwmjSvleAucleVaLhtGmR6XIfpZTtefKMviaJl/bEqxNhN23/HWfCDd8GWlnpHWzK6GS+uNi&#10;D+fmbYnSlHKE8d6MCB+2AEklQQmB9KBEWXY0q4TmGOu8goS2xyo4vFhFoJSF4ft5qAPpNanpiZKo&#10;Km3VaOu+XZXbQrw4cndiDIyYDfepQVH7fILGKZqL+NQf3LU91nLf72Dmq21oLl7xOHIh2b83NPRc&#10;S92vQ62HuopLm5MkuZKclrTh7wc2j/aEJqiEGHwDT/UwpUWX0K7TbNRFNn1UNetUbc9VNePM6BxH&#10;pNrcOR3qm+pMkZp58mw8oxlMDZ/tj3Gzt1hqZbPYHb0yKY+7dW9eZ19SZDopKtuvdnPy2es7fwPf&#10;bTwe17ZqYQFIiptLMpQcYYFnroMF2RMyiZJWUdKQrOhC3KZf1JvviTe/EG4D64nfiYfeiHbe4XYe&#10;wRV0QCNSLGgKM5gU4qyA2cXRPPJDBQUh6ghiMNOWTjT24jqgNTh2IopbyFIeLtj4S9vQkcy6aqo8&#10;24ud5s5Ig7LKvWSd1KRtAfm9jJJqVEaua1IltriV0VRMrK5wydoOyfsJ2/qAvO0RaeClz85J7I5X&#10;+NEPvofeEg68QO5+Sdg3yf7+rfzi+/ArutRfTnJ3plkm8JdwgpYHSM34kajIfEXZtoLB4fjeAU51&#10;jWtsjpE4bTGvwSixzawkeUNmtGW+GtUi4Q6QpTtdg/sdoge/5FR+gU9cio/Fy8uzSnZuaTjQnNCs&#10;Rsj81uIjkIIqVlZfYPPOoI5BeWtlYL4IL/R0xMHgOFdnD4v1FutXrbM3sXM3dkQtc6B/56K0oiTB&#10;RZFuXP/1KMQyB5SJk4+zJ84NGsAkRyapEkrjoooTaCIBxAPl4OCFRVAwrhS0Cw7jCkVBLOE2q8nu&#10;dpogbk1KSkNaRZ6iKMYvneupgJkQLVdAITZuVH9vsdyfTvMlIGh8mjqYq/UnqnzQMj5TKxYUMPyT&#10;6Ky4uMzG7WNnbr9+c+Lm5UCN4h+fffqPeQvAemJHL7vxC0f0s7NTunfvpwFOPA06XDBA0ScDVGy4&#10;/vfn/ztOrAdR/gUnfqWbngCrSQBGrJ/yBtOV4K/u2qXLCqHk03l/Xzjvk8/mfYtDBGZlbJWIq1Dk&#10;XPBxrLsw3FUhI0SHufr5ueMIQpEsNzW1rrg0LzGFivI1WWHpaofTJtaOjF45ePJ+V//l6KQBKFxr&#10;bCz1hMTEBHUOVF0fa3zcHrVfg1dI4I6JHHyJWhLP9KOaOyGXrudYIRO9Qwv988rotc0BvTtkh0eV&#10;p3cLLu/iXBhinx9knW71Hi2GbyvADFRQRyulY7XRxyqST1Vl36zKvl+edHuj9vm2FF2H5mODYrJB&#10;NNkom6gPeVMXP1Wa8Swh+RxV3EWLaAvduKPo/JnG3y53v741qHuwS3evX3e3e/JG/q6RSFltDLkx&#10;SbgrK/RkZeiV1MDzCdzTieIL6Zqr2uRL8uhDdPkwUboboT6ICTuHDL6BlP8GDoTsNl55k6S+HZgO&#10;gk3+mrblRVTTDXRwD5zfxggZofJ3oxHdfsShaOlFCe0AwqaRBOuOU/+UFHedQR2F2NWZmhSBM8K9&#10;i4rdIyAdk5DPU9x3ooy7sRs6SY7NSLtclFM6HZXHxmc6mfPWf+e1arGZi4mjlOKfHRpcHicvjePV&#10;RTJbYgJ6kvi98dwtMZwdseKxzOjLdcVPt7S8Gemd2jP4oXPgXk7tiYjEocDgTnxAip1TE8Z3XB1/&#10;Lrf8YG5pU1xCfEx4YnVhy9nT516/vv3x49Xnj9p6NsqJGOnKlaXrzbtc3PfBvLbbYvONKJyFMPp8&#10;eIgZJycgLokuCfIkMuEIrVJQlSFrSWd2JGB3ZRKv1coe18ue5jPuRCHP8B330e0PcTGnxIzdvsga&#10;S9OkNcZyIyf2ai/WN5g6Qs5YaP8Pscd+SbxyPfzmJcGVK8LrD9S/P4p5fl/95Kr6wU/hN04pz5xQ&#10;jH8vP3iY13+I0X6K2zqIzGmziCpdpwxZF+Szxg+5EssyJ4vsaGIXL5mnexjuv9j77qimsnZ9Z+bO&#10;NzPfOONYR0VFlN4hCZBCAikQUkiHkJCEhEAqNRAIhCa9N0FAEKQoCBYUURQb9jJib9jHUccy9gIi&#10;uRuCZeab+/vWXXf9/rr3rL3O2ufNu5/97n1OdvZ+8p53uxRL/QbKE+50Vd5oLbi3ofRqa+1g9fJN&#10;2uQ0MpNjYUdaZBGOJGVw1PlCjZ4RHuiK8raY7+sxV8z2iA7my0ihdEiIn60YOifQ/icK3poVxZE1&#10;pKVuXVF0ZFP94/NHbx/95UTn3rXLWpO4GQxPOYeqpfhH2OO5Zp5EmIcPGU7ycyfCIWgYDIlG4wkk&#10;KpHJ9GL4Q/18XHyJ3pxgtjyarUj05SkogkhvKnidwBdL5YgjorihYmekixXMxsHdioK0VcCs4yxN&#10;s1yc2zi8dqa0AEZOs8aXuXPXczT9MTlrohL1bA4H5aEWMuM0In8e2tQJvP1iGhnDr6rMSFFyKM6m&#10;7gt+ZJDx4Rmp3ORUNCPAA4ogW7uF2HvGLHFv82CeIIRdIyp/J0e9YCWM0ZNAekNNeETW3KREXuDE&#10;DslS7+iKbqVUDkQmVdFZhWhsM47RhCTX40kNAawahm8+BlIKt+vGu/2Cc7/o5vibB2yETBwNZr4S&#10;889y2etppOYgzmq5qCKEnUrzzvRH1DMR9b4ucTA7mrs3lRom5MbImWESUrAUywqHEZIRpC5+5JXs&#10;lW8b+wydR0a7jo60Hnhdte2GdsV2f9UmiuS4Jv1aQcWVgtKhvNybpQWnqoqal6VQvNA/fPkfc77+&#10;FmyGAXV12bRhPVhDjg+UE04Mb4FfBdiW6QNPDGatH3liMMSBlzRGwVZ3wNv4s/jE/12eGExoJ4bl&#10;8QUycDTZsq3Lzs7iK7Aj6Vdfzv/q+zxL9F2UbAwRBajiUYeY95CkOwj9NaT+DDTumLXijJ3ytlfS&#10;LVrmGXraGYL2vF/iWVrCLwHxp1TJdwvyn9flP61KHGtINmzJGjuWNXIxY+x2luFuwbOrOXdOp1/t&#10;zzhRF304JgyEvznnIvwdoXnhl/WSWfSUlPHUJ+4JKfo5e9nrgIrbmMxeU2H5j95lEF6fPH9P6vJG&#10;WdzyIPHqIFEXjduJpXY4eW+E4DZBvdZDPFc7wcts3XLskJmO2EpXajWUUmHnU2Pr2wYnt6AwRVZO&#10;STMd4+bi4hfhNeaYWFtkKhKf4YlVLrEWzJwXaeJSgwjtwuuaYOFF1pRaDHNHtHRPlqBR7q3FLRHC&#10;Z0bR7CulsjWimkZSFdjfdGNA06GYrYP6HYciunpYlau8dAUeYTo3zjKiOIurKJDHdmTlnOlad3dv&#10;/6O+ba+6N4/09747sOdZ96bhlU3vs8vep+TfU8YN0oO2UtlHZKormRk3y/KvVxbcri64W114ryLv&#10;VVXp65rK9w0NhprG11lVD2KKb8oLL4UWDNCzm10iUmcFKX9giudjRY7OHMhSku1CsvmcQgHzbH3V&#10;i76eJ5s3PFrX9njVyiuZaT2CoEqEW7a1Rb6tVb2H23Y284Q8/Fx05JXIUBBdbZM/vtzJNMfk55UW&#10;iE3wkG5PeTUssMiNvZIMAhwkNAkTioVxcXSxzJsVjKVQEWSsOxmHpPiCdwgQXmh3FJvBU4YqqVQW&#10;+LOVFhYdqEt0ExJ+cv+nCeo7Lx7dN4gJQbg7OVhI2MRVyTEdamUJGtdg7d5rwztnr7ljH/vALvoP&#10;SOI7eqohMtmQqjMkxL+Iib0bGXtPrX0rTzZIUt4F69+IdS8lSc+F6U/YuU8ZBS8Cy96Grn2v3PNG&#10;f2Es8/qI/sbjyHP3VOfvRQ3dUF04JT5+IGjvGfkvv6ffeln46Lp2aG/Avj7/gSOCC0PxVwZjjmwS&#10;rK6lpSU5cUTfuWimYcrMAlfbx+wmNdzWnbtdeG+w4EVb1IP0oKEY9pks1eUM9aCW3y1DFSs8SnK5&#10;e1pj/+iMfrdK/aAl7o+WhAcNMXeaon7tSX0ykP+0Rze0krmxAF69xrf5Rtzx0dyrr1NO/xF/6GnC&#10;kVP8dR2IrCpIfAupYB1jZSO2sdG9qx25Z533unL7khwrfRFEX4TSZcOjirDaleycBk5mi6SyQboy&#10;m1aoQeqjkcmJfnnZwbXx3DKxTyLfS6VmJ6RElOrSWrXV+5LXX1tWf1yureOQFbG0mBpFQW5gXLAj&#10;eN+UEYvX6bhVCaL18bwdcbwDmuAj+pBjRaEnVoXs0MNyYucKysyDNsNke920Bx0LD1rXHXJuPua0&#10;4bDD1m2Wq9dYpq1xU3cRwzuoIRVQTL4NscgypNhCo5+lkH3BUnzF0E4XpM+XZFuoi+2ymxzXbYMd&#10;GfAc3Ic5shM90OG2Kt9Ur1+synBXVHFjqyWKWpW0Vi2sUwm64hSnSnPuN6/8van+anHBWV3i1aSk&#10;uyV5z2qKH1an3yiO/LUi4ll1zHCJ+n227PfkoPtJ8lvJkSe0km2agO0Zwm59zApuWjo8PwYe6fGz&#10;/fQv/wEGqVk/zJIKQ29duwpeu3ht+O2Z4dfH71/fHzM8NACe+N3Y5LTzb6aaYIAF0v/jif+ma/4X&#10;i/5CEoMfR7CeMBIygCcGwUrBPlEg7oSRJzb+ABvP43zY8Ktxqvj9WxBub3T41bu3L0ECDLEBMKYT&#10;rCdg3cAP9jiJNcH4gktQalwCeD4gnCBZx/kqQM5NMH/jpOu7YZBABvzagzROFA+//VucSZAJZAAC&#10;0jiyccE1wYdNSiZqB8qfKvogAbBA+DkOqGvSwgkcAAgU/i0OUPtk4cQ0xYg8bg+oa4Ij/4Tzoe3/&#10;KgGljI01ljLaDBhHIP9cMmmPEWeCQQSScZ0Pkk84H+oCkr/oANsAMhB+tBDoGNM4DmjFRMdO2vNB&#10;AvQ/SSbuoLHtoOB4YyeqM9YFNCeb/wFnvC4jDoD+vKUTpYAyUPiLjlEyjvPhdnyq/YOFQGey9g/2&#10;fJJMVPfv7fnsEQLKn3c1qG6yVyemnp/s+ey2Ap3PLfyTzmfIn/eG0aTJuj7ojF9+6B+QAZfG9PFe&#10;/Al54qECCkD4EdlY6pM9H5CBzjj4RP8Yixgl4MsFvmKAJwb9Dp57cAOMEnAer37CdfujizAYFgAB&#10;DA6jTzM4A63P08dBFGga88Cf+P8XTzx65co5rI/319//E4SLmzntnwEU7Nba9PXZ8k1x9MNav6FU&#10;vys6zLEIx30KqyN6xM0S9rlS4TotM5dHkPmhg7BeYXjiFjH2N43/wwj8NQX+t0jGH3L6K5H/6wCK&#10;gU41oLAGR/RbW8+7NuhzTiSwB24tJFhgK8TO57stUvsjayL8B5Rex4gL11l8mfHNXP5iogoeUuxF&#10;y/VzjxMuiU78WV4xM+qMRcZLZKXBs/Q1NOmNW9SYh/yth/iJZ8gdVNiQZ/hBR9EGc16HjbLHNnGr&#10;dVqbQ04lTh4nEIUzGWQnmKeVhYhEkLA5fCLBxdbKYsE8EDlDxg4U+ZBCsT51mviegsLerKzNibrt&#10;kbH9UuUenuQYT3omWHZeKBuMCzqqJ/cm41aqfPOCyQocWoijSNjRKk5ObHB5orRRK2pQkvPE0Iho&#10;mFzvIcv04pf4ils50R3s6FV4cak7pxDGKUME6201keZZMVYrUp3KQbjc38t2vlnZDvaxayfbHpC7&#10;PyxnP64MOJOF3ZYILRWYxeDnBuEt6J5LBEyULj5UlxgZFiaiUMkgqniw/fwq65mnsVbXBahBLvIQ&#10;E97HhDeT7XIdZivnThHOmqJcOk3rbJoMsakg+/brtEfLatZr05JwzCAbVDCUKvAKYnkF0fBCuleU&#10;l00EdL7ccT4HDaHyOGwuxwfrZQ2DzBawvFeXFBZpl2UqU2t0FbXRhWCX6lQ/Vioanw9Ht/qQd9Ml&#10;pygxN/Fpj3FFxzxyZIsC4CYYqjlOaoXLQtD3xqa87N707mzvteNr1u0vj2qWS0qCxHl8fw3Dg+Ee&#10;xaJs1aY9y1k9BkjiyCaDumVUue69otsgX/dCUXs4IKaJyC1Gs5RLPEgLbCgoT1EYM0BKgVLsZ7l/&#10;/53rFGvqtKgSv8I2UVYuVqGxrGwMPHi06v7vu56Pnbz8x76SNTm+IWBJ7ObvhsRauRDtoHy4l9qL&#10;qsGzG/2jBqTF+1n5BzDLBpH5l5Blt7C1Q6jKQ3ZJnQvC6hYHF1tzMmFUvaePAuYkcFwspOMjQ9Q8&#10;eryjLXvBAoSDlQfBlcByo+eHp++t6T61qndzXNFyv9BKT/4KOLcBHtwJwpqqay9q1v4S2rSPsaLP&#10;d3kPvmKDZ3E7vLQLVtEPb7rk0/uEevCN38Fhr91vkH0G5AEDbK8Busfgtvc9fGDE+/AY47RBOPRe&#10;NnQxYH8joj7RKlXwsxQ/lRboIMtVNfU2DF5vvn5z2dFe/5WlS7WZUxVtS8t2QLvK7FdplpRHenXG&#10;RZ6VZF0nZJx1Tjk0JaD2Gy/NPzDqBeQYD0YMiRgWiOaGY4ISKLIaedLmuJoD0ev2SdduEdfnM3U0&#10;KNHGzH6xi4Opk/V8uyWLIbYu3ghnJNze2tFxsT0f5htNEYQRuWQoFmEHgbu4EHEIFt0bz8ZyE/ma&#10;1tSM7eXsjPClaOhSVyiBFkDCUqGOTnAI2HvEwR9nxcLZx4cwqlK1JQk5Yb7ROEuuhxnV1cx38U/w&#10;hTNt3d1cA8UkvohNJTIEDFkQXeWHF3l58xkBUTiSyh0jYPJiGzt2nL9177lhZOjhlYSc6G+ngV1H&#10;x+MTO3s5HTi9b/y1kfeG12B0fzU6zhODIXicifjASXwcRf8l8+95YuBBNzFzA/O3YRA0aAyQxOOh&#10;J4aNvsbvwe/zeD1XTp9TCENAoM3vpnz7/ZRZVB9Z3fL9cbHt1IBqXGgJSp+LKctlNpQiFCEWrs6e&#10;rjCpHyuJGxqGIcNnmznMWBzEFHf0Hrr03HDgraHt6puQlfvNuIVLKcATZk1FwekDXSPnmkcqg9YG&#10;LPAQO81dHcfcXhKTHoBD/zjVZ+GseD9irSphhTQtj6rL8ckoI5VVU6tb8S1NmKYaaE2xTXG2VU6a&#10;dbreITUVkqZBL0uglcXxmmKF2+JFh/Lkl1tjn3bHGDqiDKtDRlv4I+0hw+1ho2s1hprkJ2mxJ/G8&#10;+oCE1oLdx9c9/W396K3Wt+dXPT/S/OpI5/uTWwxDXZculxf2q2mNLO86rm+H1G9boO/6AOKGINqW&#10;4OBenmwLN3YrX79PkHmcnH2RlvWYEPsWIzd4ywxE5Rgr3sBNeCdaNhpa+DJ+zfOotnPE1BaoqMye&#10;VmqJL/Yl90RHDNUXgYAYj4IQewg23WzPI0zsCaJHv4tZq+3CBj9Uf3jQ5Rjxb3Hie5rge2LieYLl&#10;Nk+zFqR9ib1NpIuznIiJYWJVEHO46U9zbebN4Ps4F0RTmtIYrWmE5iR4ow7TmoztLw04WRd2sFjY&#10;raFtT+AP1WQa1q829LWP9rQb+rcb9u56umPj0JraPanafoX4akL8aFm1oaF9pKb1ZEpOclgIMUKA&#10;yohTrK3N7d+w8sDWzJKsEJRbxPSfKn6a3jbbbIOpWcNsq4ypcOEUD84U75AfaeHm/oSFbvZTTW3n&#10;LPVDovhkdCwXkSuCrgh33SRy3RUCOSp2PSGC9FIt69xNyl2XlDpbZTuYlnpA27jh9byUeGdF0Nfs&#10;LMvsRkLHHsqB88JbN0JfXZMM/6Y0PNAY7sYafo0xnFa8PyZ9tIt/diOpd6VLdYlpco15wjpo2jZY&#10;ZKelaK2TsgSVEuKagFsq5UHlIgiX4YiNIDJ1DEpmALFextqdGXEoS3UwQzq4THc8I6U3VpNNpLBN&#10;llLnWCThhJuTGgYKtjaq6qJ8lVS4Bxw+E4KZjSVhaDRZEDOe4RuPhMoQMAmJEKIMCS/RR1WlKMri&#10;AqoSpFkSSaYgKoai9ocIHcxpZP8kob6KnFYElSignr7e9kgfFy+yJ5GO9RGwhfxAAZnq747B2Hq4&#10;Y2gcRVKmLr+arcy0RgZg6CpmiB7jLyUwJaHRif48oZUHbOrCeTN/nopbMlPnYLLCaclGX+zlRP0V&#10;VdomnKDKitzoFLjFL7InMLaMxBE7OKDMpvL97BWhaDLTAuY9nUBfEixFKtSEKC5aSXYN94Hw/LHB&#10;sjCeMgbrRYEvdhSawUrxvFYMtwfKOGBPO2lDG3Lk/eEZOYaLN/gmj+KTnqHjHxESf6cl3Q3Q/SZI&#10;/jV42YUgTZ8frwND7/aTtBNEHQxxV4i0PTSolUvZwiYdouIG4ZDrEKcXGPR7X99XRNIDMvUXH+IG&#10;HKGFQW8Q8go5/vF4VD4J1Rnk28nwinVxgC1wNjMjONhQkTZEfxiZ64pXQLyqKAHHY5NvZ5Q+Aq60&#10;9ZtHlq+/l1B1RbhsiJN2Lzjvkbz8qijnRIBuPVq6BSPdiBetCZKVqyOpONS3X0/54cvJuBObN22c&#10;WASAMWz8AG+KfuSJjQzxx7ORSDZOQv8nPPGEp/I4nwK8XZ6+ebl+e/tSB7MpX34BIhTP/sc/c+xx&#10;dwgRBoLuhXPkiFOswT11FJ3zHJl9yzHhFxPxoekBh00Eh52UA2jNYUrqcZa+j6Ju9Q3u4IfvToo/&#10;V554pzFxdIPGsD/p2f6wC9vw5/u9rxym3jgVfOey6sYBzdlm6QWd6AaT/xgZYkDHGHxSDH4Zoxjt&#10;O0ioASYx4BNeeqf/YqdpWRiav4CnQ6ua4+s3Vm2pzm3I0+QvV2auFadv5qWe5CSfYiWdoesG/eP3&#10;+Kib3LkVCG4DXbUnPPe0ruywXL/FJ7gbhWl2NSky/yF/yeIsG1yiFUJmbie0t1R4O8m8bFk2M8im&#10;32hgsNUBavBGUNICTJ6j954o+aPO1Ae9ir0lqArlAm3Qj/pgszQmIQEZKrOV8C0ZKXBls6ioQ1Ze&#10;x0nP8lJEQpgiDyIH6R0I9hBhkgKDqekp8r099ffP7Xw5uHNkoHtsT4/hSP+7zeveFBT9Fhh+ERV4&#10;yJreZ+JXNc99lQ22hywckMf3qzU9MlWvIqJPHX1YFX1EEf1LePxpnuY4XnkMEXkGn3aZWXabVH0S&#10;Vrjx56Sir0TJPxDjHRAylA3N9WfqnG90CKeNMtGlopzHjbXDzasMDbVvivLOqeSb8djyxQtL5s3a&#10;jIDeUUlGMhLfLUs0ZGsMeUmPEmUDFHiHrcVmO88+F9Z6G0YplJPrxihCsTLsvdQm9hpbRKE3q5bI&#10;j8GQw3EMVVB4KCeEDWYZCEQohSSh0zjueJgjxJXo7xOdglQrF1IsF2K+RLJ/InG9GFxcIAcX6I+I&#10;4hFq1KLmIH6VG36tGWa/leTy0rhbJhH3TZTPrGMNeK1BHDeSEPFWq3isCbsdG3Y3WvVSpXkn0Q3z&#10;dY/E+seSlEf8jAf07N9IufcDqp9F9r1LHzKseG6oe2OoGX5d8uJh9h+/5z39vfjlncLnVwruXyi5&#10;f7H28dDql+ernpxKvXc5/vHvCcNPSw2Py4bPJ5/fEdxR56qrmCPZbpN6jdA4wjw8EnD5veLF07jR&#10;m6mGXbGG6pAnes6QhNZP92miYtKE2AR9UMXKhOPrUl+siXrXrH3YmfG0K+dpZ+aj9cseDlS8PV7z&#10;sif93Ar6mnJ89S5J97OC84bSi8PLDj/X7RpOP3AnuquPllXpEZ7jIsyxl6+wyVhv3bB9ybo+y5p+&#10;x9rjhLZLvK6L4vYLivZBWete3vJObPxyqDLLUZ7mHLWckN0laNqm6hzQ79wYvyabHKeGsCPdmXxX&#10;KsSaaI4MtRPk4cUlnpQIbwhNjRM1StOruGo1hCi0IjJsmGQXMdsrQ+hbz/fpCCJtDiZ2Czzbw+yy&#10;RDPC0+eK9nvr7/NLbjALj2ILdqPL9roWb19auGV+8fbFBTts43uded0u2HWO0HYUbBOa1o1Ur4em&#10;Ndully6KL1gQWWoeX2iqSp+vTpiRnvZ9a+lPe5sXH2xz7G5yrS+1i0hZwsuDC9epkwbrKwbb8n5p&#10;1w+u0w6u1Zxv0TxYnzG8peRd9/J3ncuHG0tGVuSPLM94W5v4tjHiXbPkXQN/pCpwpIw/WioezQl/&#10;mqJ4kBZzKzv2fGHMqdq4noyIZUQ+2PROZMWF/GQx68vvvp3y9Y/fzRAEiW5euwHem38xdufB+9t3&#10;x17+Znj/YJw2fjfOX/wXx//xxP9Fx/xvFxupYrC4AKETQDI+J6BTWlpaAE8MfAFZLBZYpEx00/h/&#10;tUaqCdBRgGgEVDHwRAWe7cD39e2bF69ePgWuipO0GXgWJ6gpUGQy/UVivJxgswCmkaOaZAQnGGIj&#10;VTwO8rc4YM0zwd6NVzfBNX5S+1AEfPTpU6D/Qf5J37hA+wvOXy7/tnYjlPH8AWQS/2MtIDPB5/2p&#10;+UBo7BCj2sfLz4UTBkyqTcgnW2HUAefPS32eN370GfKfeuBjuyYUPvXMhL/1eM9/LPivmY9V/2vG&#10;qPy5/INksnZw+RHcqPYRf+Jx+ryln+7RRJE/2f9ZqU99aET+u9o/wf7FHqAMSn00yWgeuPxLtwP5&#10;BOykDZ9X9BngpMF/+fTjff8AYrxl431uLDsh/1PrAIIRxFjEqPYRB1hilHww6VMPGPUn5J/AJ5Qn&#10;8UH+X3DA122SDzZSvh/+lvn4NZygHMZPYFpuJInBGeTBVxOE0QBxssc944zHhHAyDzw7PvDEIP4x&#10;BoOZdCeeYvwc4P0P/YnHY20aRs9cOeWJx3zxDdiOZ8rCad8FerutyY1t1Qo3RtJO6Rh3ljFv6glX&#10;klHXMrFXy1kPq4XXKoR7MwM3xDFqFNRyOaMlknchlfhyGfWeHHYlxPm+Gv9STn4v9n/N9HlBxL+G&#10;IsZsEWM22Kd2hJsuzD2Q4Bq7oGhTLnc2jzRPHuhaoiJsk8L3Ekxarf+R+e1M2nR736UeQlv7YJQp&#10;Q7pIVGkT2euadhdS8Nq9aMwtdwSW8t49weAePQZXvfFUPUVr7qI11+Cac8ikcz6Fv1JrbxJX7vde&#10;3krXyGgMP4irj5WzlOJfoImPFslJLnBbE1OknauUHhzHV/BRZDGCtHFZ5dHazsGK+pMFVb8ub3xY&#10;XHMzMfOKUnteor4oVh9W8XrVxEq+SxRmqQpmm4z3rpPH9hSsXqtfWygt1zIzov2S430SkjDqxsCM&#10;LZL8bdLsvYrCS4n1p5WlnXhFnjU1xZJUghLVUqrrOL11AfvLCW1tjNqhzO47WfU9FFapu2UXFzpU&#10;EHinWjxYwOhNw2YGLKWYf2E5Y4rZzC9QEAsiHo7xhLm6OLg6OiyaNx817fuoOTNW2S5tgtrUwZ06&#10;afg1dGwSxFS+YJpkzneKxTO0DqaJzuZaJ4scLHKdQtqXU9IYlRwKJ7nPsYOawKjwACEtkuev9nTl&#10;zfrOff40Txc78PIvjuDjifS0sbCeZmYxVcAjt9fXra1qBuukWGaUEi3QEUJzaCFxEJzWArrSg7KL&#10;rDhB0Ayhk5/gCs+SKzMxcTQXDmY2FPutWYw9fGdc9NPNTcOne+6f7Dh5qaXjSL6+AsSzsIMTrVkc&#10;7zXJsRfLVzzJbXoSVfFKtXwkaqUhtm1YudoQ2ga8iu+Hlx4U6OtwguB5jsiZiwjuHtxgOj2Y5EGF&#10;LkbNnen8pZ3Pj8Fx0LAEKEO0MERns+Vw6v0/9rx8e+6p4eylp4fW9jWrY0UMCo6KRpEgsEBPz3As&#10;MQSGZVl4aO3IBe6CInt+vklA4YyA4mmBFTN44Jz+Dx/NV57Kb+DqeZhUBKuAyo+Bo/3nz8fZWUTz&#10;pfHydE8P1vTpZtOnznYyteV7M5rSio+0bekvX5XNDIl09Na7+OZBaOXunJ6AtEvxLb9qN5wTNg4y&#10;60/RmvZjV/S45vdBKg8im055dQ4Rev+gDLwlHxzx3jOC3GFAHTAgBgweAwbUQYPX4RHsgXeko4aA&#10;08MhZx+GDB7n9HfhW7JsUjn/DKDN4cf7FTRl9F5fc+tZy6+ntDtXIXIqFsZtg9ceJ/esdmuJX1qk&#10;xrUlJJyOKLnOLThLTBtYyKn+3p43zYE7zznA0Z3rgw4WeQvTqKrVoRm74qqOJqy5oNt+MXHnYc36&#10;UnYSYYn7/K9nzV+wAGxvCvYGxaG9+HSulCER44ViVLDeMywTr07FyJIxYi1RpAkQRUoF4eFcPJdA&#10;D/dXZ8p05RpaGMUMtsQKbk/i06n+eCTSAY2ypRGh/l4OflALHto9muEfQ+UTzVFO0+xdTCDQpR5L&#10;ZtrM/d7E2nQJytOB4IPCeKJCxTKpQElA0R0We7hZ421tcI52BBZN3rl2x6+3HwGC4c7jX3U52u9m&#10;/jA+BH45xcXbeeDMvtfAnWMM7CbyZuw12JHzE088TuH+P49/yxODsdk4Zhuncq/HxsDczDhaglAX&#10;YFw3wp89ORgqAPvYffHNFOB3MoOIl1WvOBoR2+lFKvAWFIXXdSf3H9Ru2uqj0iy0gSw2McdaelIc&#10;sF4LHAjmruoASUtz19l7Ty6PGE6MGHY8GM3dcYWVs4GRsDYpf6Cl5vqupif92VfzKHWBFjgh2q5A&#10;G1iVow7l4Ox/noGxWRTLodfGaFfJdfVBWuDL3obXNyMTV8L0y52Sskwjkucr061iMl1jkqHhWqgw&#10;ExeRy9Drmfkq3+XBiBoFbq2WuCXJe4fOe386YbCMc6NGcqdaea9G+7A4ZSgxYRdeVCjJbWk6fXnP&#10;uxe7Dc+2Ge6tfXOq7c2RPsOFfsP1o88fb995WxvW7rw0av4PoZY/RLmYx0GsdA7m8eZmEVZOsR6k&#10;fEp4e3DyXl7eVWnxS7Zu2FfxhqR8G5g4KsszyHPeh6YZJBmjirLnqrrr4uW/YKO2mOAq5qCLabJ9&#10;ycWPlq8y5BcMa2MeBnMu4FD73Zz6MJB9GJc9aOfdgb7no4V/JIhexAU9kVPvSL1usl3PEuz77cwr&#10;p8+NWrBYg4LmUpBFOGcFzMwfByErgwTJcn5qGDlNjE4JhqZzoCk0h/IQRFc8vSOKkk9xTkbbVnAI&#10;m7XabfqkLRrN6ZKyJ1t7Xx499PzgvqHm1ZdyCq9n5D0orHhctfJFY+tQQ0NOmhYSxvon18taE8Ss&#10;TlG3lkbk6zWhgmQkMmmeScZsk2XzvpVN+5b4oy3BjCbBxMYSE4VuQTYmVlO/+P6n76aazZthM/cb&#10;ktOsSF8zDX6uHvH1Cr9Z2wRWA6Eu66lmJS4/ZVnMSDGZHm/182oa6Xbl6odrDnermiIWiOWzpSrT&#10;mGLr5bXQ9kZk3yrP/WuJp7fzbx5SPhyMe75ZMtRE31mMqU60i5LMoAp/9IxchNPb+xU7MKscWau8&#10;w4sYKWzPGMclgRQXAd+RRlrorkRQY1AEqYtTqKs18GTNCcJnMlHZNI9qPrldHlJGY4SbO7FmWkZC&#10;iGsjc3v0tVXSrAg/HgVpB3X5DzvHLxAeDlRCsB+C4+lAQzoEULykFFwgBY8PF9BStSKtlIxzNrOZ&#10;MQtjBafCOBh7FsSKwaYmpuS26Yta6KIoC3PowukW9otdsR54sicOT/BzgbmZ2VhDvNAMcYiuoLhm&#10;XXfeyjWciExTd5qrr4Qq1OFZShJLFh6hD+SHL/Lw+NZk7tzZ0/GmJjoHxzVY36NC2aPMkpfpK85K&#10;UrbgpWvh/Da0sNKTE2GP9J2zyN30BwJkAYNoRSKb+bMs2YG2OJwJ2mNmGBVZqZGvztAnqxUSZahA&#10;HkbGEpDzrWNdfDcKdUdFmQe81bssA7fO9O35Edc3k3h8CfWCE2/IPeQqOvQ2KeK6v+q0j/iYN/8E&#10;WXmGpT7GCNtJCdnGiehgyNtZsjZWSH2gfzObuoFO7vFG73SFXMJ4vWSw3jLYj32Z9/zYF31Ze7DA&#10;CRVX4IaId3FVOjpmeaPb2LQmP99YGxfiAgfX2U7Q6faE2S7U+Y6Mn20j7RCrmSH7lImHFUmno7Pu&#10;LKt5Hl91lBjRZkbqsGSdD8h8ktA0wNA2uLJKYaxqTFABhpZLDyqNjgExxGZM/Xrq12DgHI9PvKV7&#10;k3HODmaX4ADrVCNP/JEe/pj5OGMFwx1wa9i9ezfYXBsMwP9df2IwZwZjMhjGQXry+lln31ozp4VT&#10;vpryH1Om/Cd73x3VVLb9z4zOjF1RBJTeCQmpJCEJpJIESAIhoROSkAQIvfeOVCkC0kUEFAv2Aohj&#10;L2N3bDPq6DiOdcZRsYH0+z2YGZ7P9+at9Vvf3++v3zsr67DPvvt89rmXrJ1z9t1nH/M5i8oQ7J/p&#10;0UPMjD+wyc8Ryb/ZpX0PTzphqu7Tl/UuC9o/X7T1G16PcdABp6QzfhUXAlefFGXvcVP3CIMPKKVX&#10;CqNfbigc2pgxuDHuYimnO8ygVaW9MclsXzn5VLv4SLHHQDT7QrDgsVgyxA2dpMdMu4ppySOOaSOY&#10;iElC5CQ15Q98ynXb+EOw2G5kTD0pstMnryO8pC4spzQ4rtwzvIWv3iVKuSRNvxNW+jqjYyh76+3Q&#10;2l3cmG73qCMRJY/rtn7o3veudeO9jFWnghStRFy2hUmBPaaZJM1FuPnoWtOWLGUaLacaLHRcrEXV&#10;npXNcNsbXbpJnFuC9u/gh14pLHm8uezutphdVdS2fFJXGbu9kJcp5XAxzrYrUEgzVKpAvTO7bU9i&#10;a7VLcgZCFm8XoIJ5uq8gMQzRRAuUoz0qUOjatDrzu76N94/v/uPwrnHwmuvMaWjX/hcZJecc3QdW&#10;Ouxbht+jS+syQLXqw9qscZ0Ozg1oxzoUsYVAX092WW/n2G7tuNnSeb+ZS/8Kbv8Kz29tQk4Sk0/R&#10;sg7hMraYJDTqhZWb+afbs6RwW1eL5YHmZpEIRIYDsYzO2eATdCAs5nR04jl13OXQ+GPewRvQjhV6&#10;hlsx2J+UIa/TE5/FRdyPkz3NiHiSFXkz1OdbDm0birh2JTJrrlmUMS4GwQhHMf1WIjnfGLguMI62&#10;JtYxRNkccaGfqjG9OFuZIHR0YcBwSi9/qdDXBY4yN9ODUfFIdx7CxRHrqucVahidgQuUM6Qydmpc&#10;UG5cQLw/M5qOSkPZVthjegnCc8Twq3D1VVPJfVvFK6eEMe80KDIdSo0bjgt/Ga38PS7iRUzsG1XC&#10;B2nKlDR7VF76RpI/GFT8Xlr/IbTjQ9Lu0aLLU7UvpzaOQhsnoI1TExsmhlpGhtePj3dBo10Tw52T&#10;j1reXK55eqry0ZXaF0/qx99WTrzNfvc47+Vg5du3Nc+fFly7qthz2bPzif9+KOI8lPj7RNz7dwlT&#10;vyZO3gBZ6VPBG9rhxoiHmYpzCuEmiUtxibxxoOrC+fbBY9Xj/VlTu1eN9FdNfFs/NlD3/mDN4Lm2&#10;obPrftuScXSNW00FY1W/qutu/sEHuftuJ22+Et56LXL9cVXDBkF6MlIsXEQUzCYkLZe0WudvNC3d&#10;ZF1yktNxV7nvlnLzFWnz7YgNP4SvOyIs6MKF5unx4xZx88xDdouarqUeO5d67FjKkfXK+hiCUmzK&#10;EVq4kHQIS7Ws5i8lGxPkSGYChiJ3wgq9cSI1OD4GxfQ0IQqN6aQlzkwrv3DPNflh+9LlvRE+u+Tc&#10;ziDHujiH8jS7rAZU6gnuqgdBa38Oqj/Fr9hOKdhqktKyMKplfvx20+x+TFofXtFP8j3O8rvgGXxT&#10;lHTVteic0+qL1IbLrHVHSTU7bQrajBIrl8WWLy6oW7ipde7B1oV7GlbUlhkn5Bn75Zh519CVx7Iq&#10;X/btn7jYO3qpZ+xK9+SZ+qHe4ok9xRM7Vr3pyHq9Pme0o3iirWiiLnMEpNbqiIW2qKF1gaNVwsly&#10;f6giBKqKfrsq4nlp1NO65Afrc6+tT2+PC5DCiM7znES2PPtlFgu//OqbL2fPn7fIz9f/14cPwIJ8&#10;eOrlm8nfX45/eDk6+QZkxpx2M/ztXBPYT3Dtv/HEf/uA/j++AFYWmsUFeE878xg2bdqkyTuhiSfW&#10;fH/AcmMm5Bd4jKdjED8mLR4fG9bkFgAe3+kfdOC1+lg0v9qaJcx/4ICf/mkX1F9F0wvUoPxdL8AH&#10;XTTlM5m/YD4X0HT5ONH4J3UA5NMBAKUamRntn+kC/L80/8OtDpiaMqMdEIADoEA9w5zpOMMBVzXM&#10;GbG/Gw/ga3rNdJnhaHRpcD6V0dyXBlnTC3A+VQ2YoHzK1Gj/dNhAADBB/SmyRte/Mj8F12j/DxyN&#10;Lg24BgrUoADOZ7oAcwYHPFbwr53+zJR/HiFga0D+831pxD5FBjQomlvTYAMazDY/xdHIaOpP9P/T&#10;IwJ8zb0DMY2MBvYzHNAEZeZmgSSgNZyZjp81/4HzF7LmaYB/4TTxV9GIgRqUPwcABD59Yn/pAlNu&#10;8Bw1jxIIg9ZMF01HzZBmhgGuAjfx+/fvQbDGn8gfVWjEwNXpmOOPIOB4QjqdPu0kmS4zsv9LPzFI&#10;bvMGGr105xqFywCnYc8F0/ZvZrka6yWQ4VnO8A4fyo3swME1qt9LRL/mc56t5r1vF020eLxtcHtW&#10;z3q6lvHLWvpPtc4PK8mDlQ5DBdjn4Wa/RVgNJhCH1LRJheuIL2vQg/6OSBixRo9bED5YOf9h63oT&#10;IT6MCtpkF1i8Uhyh7xfvkJXrsSXWZbe7XQPeKBuxjG220NR+gQ1lnp3gG+scPUYvXvqDS/KY++ox&#10;58JxfM4oNnsEkQHZZUL2OR9QOR+QeW/QBR9Iqz8w6gZd1o5wm4bZDbepqzd4qaVuDB4FJXFxyVAq&#10;8tXRCk+pJ5bJtqb44QUxXGUCJzzWSV7oFne6eMeNmt4fizffKux627BvqmX/25L1zzIqnmWuflda&#10;f6ew5kh2elWQpxpln2CL3RGgvl++4WVL3+PynstpTWCL4m5Z4YGQwm8lufcTan9Lrn0T2/I2phnK&#10;2vwutet8cOl619hchjLHI7Yjcee2wutd2T/Wyne1Kdr60zo3B2UlGDvI5usVYOx6I8TnclUDGYFd&#10;8fwUAZphtNBkrpbZwq8cbc0ItuZww5XmS7SRuga283WsvjLGzbNzWUoGH5q+oxjFlZJ5AhiJb2rv&#10;bQJTmdtHW8Bjbexi7BDRWFwag1EUpMjwC+GTuSZ6tvPnmiBhLmGB6YmKAhLaZfH8JXoGS4hO9nQ2&#10;ge1KYrpgKE62HI5jTlri0V291w9/39vSn+OXpUL5phCkWYSAOENW+jJ6h13wGVbmLUb+Q0rua2rR&#10;fa/VXaKMOIa/eAXcc/HydBLqUIHi9yPVw2fXDZ9dO/jD2ic3K85vC1+XxqgIo+/ICvm+MufBmsqH&#10;uaufp1a9Sq58n1w1mdYwHrsGiq6fiFr3NmL9w5D6gx5JifZMlrGtszWSR6V7u3J8BSwB18GJbOBE&#10;16O56jqAE9+99EIb+ScGe/6Abj+bun1j5Lve2ztat63NzpIp/V1kblQF0znJ2ysnJCTa3cfTmgIi&#10;A2j6GLENx8ucxdLGE2ZbT5+G/LUZaQmKY+rENHV0NsZ5IGlSZ77cyT0ATRNhHOO9A3PCowN4AgIM&#10;bqmrb29o4sdkt5eVntq5Y0d9o8LFzVnPgqMLU8HYBQzZfl7+VXnrL4otPws7H7lufMbe8pi++Qlj&#10;yyPHHU9ZfQ84vffZ+167HZpyPQrRD02R+l+RBqbcLky6nv/APDXhdg4SXhgVnP7gcWos6PyU8ur7&#10;kAtPA45f4O+otysOW6aWrIxOZ1XuzDx6vPbqtoR9tZRV3fa55znrz7h31OKKUjC5OfLNJRUX4kuP&#10;BcV0hanblQHVwW65HuhQV1PvWBeQUbvn+Kre45Ed54Ibz4vKv/ep+zWs51H87qPyNRl4b+JcE2Ot&#10;xbYLDSgGCJEtLYHg0+Keesi//qxvxwXRxku8zWfIDWdwFTfZ9TeDmg9HrFkTliL18GRwMJ5UZBSL&#10;GMPE8R2M7dFLkEwjkh8S5YUiiPBEFwccyo5kaulpCgu3c8jAOOfi8BEw40iCVZI7ReVKZKANLPXm&#10;Gi9eaLhY22SFjjXcMC5dVVycJvfyIOoYE+auFBoifUwdJLb0iuDky9sPQ+8mXjx/npabMWcpiCee&#10;jijG0LEnrh2f9hND0DBITfwBnDw9PTX4+Bp8up62kP+w4Bp7+Y/67/zEwOoDc6spGss9jQlC7qag&#10;EZAWatrmAx/KdMpODfqla1cDJRIwIpCfWEtrKZ4iTck/wA9oMoInUQSVq9purjv4R07jOYa4cLkp&#10;Zw44oUuXYLgEgTB1SI/NOnX8/L0nvz8YGrv15sNPY4O3Pwyf+OV5w66TCXnrMlJaGvP3bi48uj1m&#10;f5OkI0kY5Q125IdxJLkS3wxvmpTmEUFVJfPSEz0rIoUHkhU/ZCTfj0y4ExB60kt20juszyO0x13R&#10;LQrZFCjtCPHrUvv0JwT2pyg2x0StlWYkseMDsAqGkdhJ15+soxajV0eItoRJtwcFbwpSbZElbpBl&#10;rvEBK/XuLb1P7pyeeHZi4tnxqd/2v//pwMidvrFHvcMPjr15duD87cT0Bis7t1lfI77WwqzUJZms&#10;ZOgtoSxeSDSzFpC5sW7BlT4xnZL8PnXF97LC26K0O7yEW8LUe/LilxEVH9TFUFQZFFUzGtH8PKrj&#10;d9+Ke9iIo6jwAUH+jxHtQ3EbIXXLZPhaSFY4LAh7yPa/TefdY/MeMBh3Pbm/qbzHosRTYbxRP/Jz&#10;icPbQMKQK/qhjfWRZWZbjWD9eMJlV+otN/4lF7ejHMEuKrsagVGh0b4scpAbOVCIFDivwDjpW/th&#10;QXZemicChlmqjdNZ7gSjgpBNqYNgtTBiR1z5npzmM9XbLpVvPpC2tlEWXx4U2J6pPrK5pLe3KqM5&#10;ipzMIuV4+7dkZB3cVHasr+7oka0nT27c0pUUHhLEhklY811dDCxFAcj8FtXuM3l7zyiq1xEVAcsp&#10;qCX2K/Rt5puaa+Hhs5io2VQrLZnzFx3JxFtdyput0l2JTs3+qCahQx0bW+tCaeVyLmaVvd534VzL&#10;ADhfnmJMQxqSiDAB1soLaxUMTol1gqVL2E3pQdtzgramMEuUaJW/DcvHEiE2NQqyM1TijSS4ZcF4&#10;w1Ani1A2Usyn2DsTdE1tmeZklQHFf4GtYhkyQg+ptkAHI5A+jhgeESGm44RMlD8Fm83htXmFtXND&#10;cqyclTrmyQhsOI0upVM8nG3pxAUc8pfeLroBdLQYTyetsMQtMueYkIT2TKqVPQFhLpW7N3UU1zVl&#10;u3CJ5paWZqZoayMqQp8tQIbEu+fXh9W2hVbGUaUofYcl2nB9YzwazSTiaEY2NvOWLwMHWkqjw1q3&#10;dG8/eKi5e2d4Ug6BHeTACmR4RpE5YXiqzN0zNiK6TBma48gU22BIJCxJSnavYIUMBKTfVOf+nJI9&#10;mF76PK34UXLhnficY7LIWhpfboHhrrDG6Zsx7RCeFBzIU8EnW7CR+lSLxSKMWWaw967iyr417TW5&#10;eer4AHEIzYOLc4VZK5DstcJ44H25IVt3jb/mICK6VdutSAtbvgSx1hDTaufQTSHv5XH2Cty2Mdnd&#10;zi59LL/v+Koz7qoddHGrC7+USi+l0FahSel2+Fw7Qqktoc6GuAvjcp0d+EKoHvJUv+JKXrtJX7hL&#10;7rDEfTh6jSU60dBavtJMaodROjiHYumJaKdqR3orjlxnja0ww2attI1cYJSkj6on+20VxG73iOv3&#10;TT8fVnJfUnGIElGxiJY9F7+eIjsSXVrvEwo2/1RGxHRVltaVZGbGq7MiY0UUt6Wz5s+ZPgB02k88&#10;HU8MIopAjMDE9KkzYIYJ7NuMb3iG+GhGweRzekMcMHf/Gz/xR1M8bY4B5tvh13sGui2R035irXla&#10;OosXhNs5bsb7DVAieomJu5EJ7WbhhUvDMufKCxequozT91tkd+pE1SwPrYMld7uXH3CvPeNef55X&#10;csoj7nSQ6lZ80m8FJb+mph/19WsjkqrRmCocrgKDqUKh63H4DTDCThvidZLHkFso2M0A0aMmnWIh&#10;RupbUtpzh9injrFPndKeYVOfWyX9Yp5wxSzqAiLwkI0A+E3X2xFbUIQ6OLrBDrcRz1hP4u33CP8p&#10;s+Vxcc8RRXkzTd7EkvSFpJzNX/Xz2jXP11f9Ul90NC2zyj0iAR+cylCUk2PibX1d5iMQWsuRs5fb&#10;f7kYo7WIOlcvnMyrl+W3KSoqvJLLRHF1iuTG+NjqZEl+nEdpWuDG2sTWmsikYgk9gacnxlj4YXMK&#10;C47tOXq64dsm99IKVHoHvWqdc2WaYZRYi039gkKYTxAguEn+YbVZ+b2NLbd6dg4ePwmdvf5h88BN&#10;ZdohG/x5M5vrtjZXkYiLWPy31rB9ppbbDEy7lhtvWwnbb+qwZyVmw1yb9m9sN8+z37+UPKDL2qPL&#10;7jJ0b7MS1dmJS8288o18iu0VRWRVOIzL07VzM7B1M0RJbGmhSK7Eiu5lTPI1c1IjuXlOft1esTv9&#10;k9fRA3IMMHmGiA4ye4+bsIfl2sN23uVBHwjmH5MLt/Oci+GmCu15HrO/5C/V45vbM61IDAs615rt&#10;buHsY4SNMsMprfB5NNH2mFXNylwZwYew0jHIRRXqGS0ic6xWLrUyWww30mbBl0X7GK0vZ25v9K+p&#10;8I1SEFUifIwfNcId7FrQi7LQbnFGP4yKeKRU3/Lyu8rh/iDg3Q0IeBQb/rY45W122oOIyFvyiF9V&#10;6Q+Dc+55Zj4RFI4E1I2rKl+GFD6LXP0+b/NU/cDk+pOjnT+ObH417RXumBzpnBzdBE31QNB26H3X&#10;0JP6J/cq7l0t/uFs4Y0LJXfvVP72snp4pGRkKG3wTeaz0ZKXUP2bD2seP8u/9jD94vPM6+/yf35a&#10;eO9V2dvH+cMXE347EHJ3t/KX/fGPezMf7ki+vS7mu9aYvgN5J681/3xz3etra0Zvl0EXwadi/GzZ&#10;q2P5D77N+gGk2z6Wd2KDvLmQFp2M8a/ghLT5hncEKTZIpFUCQRGHk0jjqMFZ2ih755V6hIVLRQbI&#10;ODtemq24iCDr9svoC83f4qUEB4A04GgdjqxuJ247glWqiy1Y7NBoJjxIzzzhvXaPV/1m35YsWpan&#10;kR96Icdeh2+vK8CYisWuqWlJ62OjG5l0qYU+1nQBDLbQDq+HdDLEO+mSnRY5BjhIG5M3Hm043199&#10;clPe3vbkjdtSuw5n7TgQ2dbNz+1wjNnHSjvtXXSQn9pBlBRqswqXsCsNRRvQip3O4budlN+6RF0S&#10;ZT0NLB8MbHzp0fyrY/UjXNU7ascwbevvqA1XTesuGdZeMWr7wWD7dZ3dl/Q3fGuZudXOu9E+cJUF&#10;L9mGuUYkP1Nb+6J/x+jx7dCpbROnNkFH2qG9VUNd2X+0xP/REveuPXWkI/1FU9qr1tTJLTnQtiyo&#10;OWKkQjZSKhsuDRluiHhVF/5gbdCN+sBzjaq9VbICOUcMJzDsOF4MsbWxFZhqgrndIp3FQbKA+w9v&#10;ATs2MQUO0BoaB9v9ByfG3oKd5CBG7B8Ty88ozRzyv37izx7Lf5vgCYDvxoyfGNCggIVGZ2ensbHx&#10;7NmzNfmJAUcjCX6pwQf8ZE/3A2GIH2N2wU52kEt1ep++ZqnzUVgj/+kSRsMB+ID4jP6U83EIf1Yz&#10;/M9wQHMGRyPzdzUQmxm8BuQzqBl1Mwj/FlmDoxGewdE0QUcNAepPQcCU5jMO6KjhfMr/dDyArykz&#10;OIDQCMxwgMBMF0DP8GeYmi5/Av31RyMGZGbk/7ry518NHzSAjMYvCDifyXzWnIGakZwB+VdJDTIA&#10;B8RMxxmxf+34dxzA1/T69H4/xZwR0DBnVMwQ/3YMGnWg1sBqmoDW/BM/hfq33TUCn4HMMAGhgQXE&#10;TNEIgya4BGgNoaFntGt0gUszwjPyn3YBTE35VExD/1kDhL9APpUBisF3dPpr+s/l074zVzRM4CEG&#10;Z+PNjBNcBXzQBHxQg8k5KOChgXji/wd5JwahqcGpsYt3blDdXcAZUcAJY62lRf5aK2iBlnrZrCqc&#10;wZlQ7qtyxfsqyR9FghdFbq9qncZrSKNrHT40IqFWBNRlN7nebGqNzliJwVCGwUiMIZQKg1KwI6E4&#10;SOI06k2CfJkQjQjZ2kNmaMjCcczc+ZmV2x2kz3FYYNtyQaGu1yoCOHigKY7VJsaWMuEprgZMpzlL&#10;ebP1QxZZJi2zbDEjHyMKrjIkQ5xEiJkKUXMhh8IpmyLIrAIyq5swqoUMK8ZNqyFkC+TQ+hpR+caq&#10;8L1dwUNMQYO7f7CALPOiJgT5RPuJRGQnsRMvji9PZkWE44Ml1l4SU2ESWtnquepc6va7xd/+nN37&#10;Q/zWX1K3vSrY/Tp/62DBxuHVW6Dm/UPbz97u3r8puyCbxV9lT/suJHN4Tc9Ewx5odfdYxZY3ZRuf&#10;5Lc+zWl+ndk0kdkyBvyd4Q0Tilrg5RiJW/9LXMuR2LUtUWVF0UW1yd0bKq6sK75ZGra90Lei3Kco&#10;xzlcqU8NmGeUbIto8uRukotbgt3LApzj+Q7+RFuazXJHM2022sydAHfH2NNMLD1tsFIMw83CC7Gc&#10;b7ZIDF8hh1vJrS1FcHN3vDWfY0PnrMSItG0C5xvLtU0UK62DjW1klggvLAglphPxDEuEs5E1mUL2&#10;VnqDSOs4EpJgh9B1oGkLgzGRSf4p6eqk1PCUlIiCnOwtbRvun7/94af3z878dnhNX61vYaKdf9hC&#10;Wvx8VuVy7x1WUceRqeCYmSf4rHfk3MeslG2csBK2dwHZucjJoUXCPLNW+eJs+ei18rGLeSPfZ07d&#10;yJ44kfBqZ8Qvreo3nel/1OU8XJXxc2rW64I1gxkVL+NXfUgonUysGk+pGE9unYrc9F7SfMUzu44R&#10;KEEz6JYOVDsUiAyWsxlqAU3mhha7WjsQFlihtIhRVikHwwbGtl+ZPDbwdGf1d8WxrcHqbE+lkubv&#10;RQh2JYWyaXkqeXFqclSg0g3FsDNBUdB0X34wn+uLwTrpGZtpzftaa/HXMIKjt1whD4/08BRTcGSS&#10;jYMfhZckVCXypZGunlF8t3hvQXKAj9zVlYtBc7CYvMTI7Rta2tZU+bNdQWoLbzg9jhJQyIno4RV9&#10;F9T6q2Ln79473rpuH2fthqi7IVb/FPXEK7dTP7ofvsHp/Z0zMMU+Ajl/O+rYP0kegFwvQJyzY9Rj&#10;U5yTE9zjQ8z+YVbfmM8JyPfUpOjYmPfx95LvLgr2VtqWhSyK8lkcnezWmh2xK0ZUnwxP3oEtOctq&#10;3EsuXwWLi0bEJvjUJKVuU8S2+/uXpcpra9VtOxJ3dgY1t3CKj0T0jPW8hPrGp8puPAvaNgBT9Zkr&#10;rjjl3OSX9JBVYcvReC1t+691qStwPjBOgkNgHTnupHvtYHAfpLgESa9Dosvj9EMQdT/E63vruemk&#10;oKiQFsgxgyNtDTyszFPtkCk2tjKMKYNhBOetNOAuXSY2MfdBwTg4FALpaumQgGDU4d23UASbuS6d&#10;Qvy2cGpHNDdX4ujNMbS3XbwC5FT/Sm/hkkUGyGWyNEF6GThf3Ylrtpynox1jhlCvsPH9xjDchNCp&#10;znl49NLV42ejIyO/WQReZYGpuxaaij199fR03omPfuKpkUmwgwvYzv9bfmLgOwFWHIBP2+Np+qNd&#10;n56mgRfDYPMICCmedhVf+fEH/+BpP7HWF19rfaFjhfL2UbXh3VYbI/IILo0h8cfCU876K3sJtHID&#10;q5DlxsIVxjTt5Rgi1bNrx/63EPQGgp5NjD4cG74z/vzuyOCdwTcDZ77Pzq4MEUal+eSsltVtU3Vu&#10;UHXmKvI8JEKigsvKDwzbklJwtCL3dE5kR6Aq17Esm3yi2ud5nXKyVAUVhEJ5YaM5oS8yVL9mhz0o&#10;jf65JuJGrfRytfeNYvr1Ms4hkAE9TtYUEpbE8yOvQMLmwZHLBQJquiyk2VfdRJUUw/lJML4cE+DP&#10;z01O2FKz7tburgf72n7at/7ukfZ7p7f9dnPfyycddy8V9W8Lryzjh6uwfKaFI8rEHg5Dw81tbJct&#10;N9LRNcU6sniBkeLwfC91mSCqWhi7XpS8xyvtGCvmuKP8GEN50zfldUj+eORqKKEZimx+HVj70GP1&#10;fXbRPU7JfU75U6+mIc914/zWSV79lF8DFFABBRRMceXDLL93TtwXTPprD8a4DwMKYkCBNEhKhvwI&#10;ENN+DIF6auX41JL8BkYcw1EgJ/GwIHSKp/rdhNilNUc2a4GvjWUcAZaG1ZWYzKIZz0I5mlA8SK5O&#10;CJzewmWL5y5aoo1DWvOczdhiY1qIOTPCzqvMJaZdnFHEiQ3D88QElFpOKaz1S2vzltW4+NWwY/en&#10;bnl69Bz0+hIEXZia+h4avQYNtp7bG9LgGVKBC92kYh7bTXj0qwway4OGM98+yD69X1yfhZbR4Bxj&#10;vq+NJ2+lM1aLgf0iT213eXcsdL9t9Ebd3f6s6z0Zl9el9ecoNwTwVzlgyqmcrSmrNhTVyf1C4I7k&#10;lWS8NpP8BQ7zpQN9DlE8Fx6gYyuzRYchUQr0SiJqhRXVRs8dt9CD9GWA61chfnODfL8Q877y8Jzr&#10;5DHfxHXeV5SvtQy0EDorghbZh8+ziZ8PLzRyriSJkhg8YNxgFsYcFs0nwMOHSUtydt8tjr8QkNVl&#10;z4mZNS/8ay20rhbFXsuDvyAkUCdZapQlto2kWPvbWBEWLXE3slYRWCIbNGzBN1bG8yTh3K6BtTvO&#10;d2XVp4ekxji6CI2NnGHLWEpcbKZjxmpGXDVGmmTu5grnW5F99YlCAzTbBE23QqDgOFyATLqpZ9uR&#10;M2ca27vl6hQHJ4ENzJXjGunMUhtaCSwQ3jxRhiy0LCSsNMAzxsM9mM8Symj+FS5xh/2KbkUV/pSY&#10;9Dol421W9kRVBdTZ/q6ufmegMhJGEhrinM0JAixNRCRz7cyoRotIy77gmy5OZhNbkmJ35Vd1JVfk&#10;R0RJQ+keEmtvD5jY0U6OcCmihu33qf5e0v1Ytf/noK4BanqVnmueASbHxC4HZlFIMC2nWdQw4U0M&#10;XBuTsoPM20sQ9iDcqs0dsuxsopHGqQR4FsY+xRoXu8I2ZoFprg58kz3nO2rgQ07oB49YiBs+wZS/&#10;cRTdQ7HPwWm7EM5rgLXUteIuNUVqWxHNSMkU91M8zzc+whcir7Mst14ctd2SUGlEqkWIWinqegdl&#10;KwG8Dsq5J2n6QVy5215VuYxdauleJ1Ak8kWJksC1TUV7vtvWNNAYVRAh9Q+g2RJ0tBbMnTUbZHr4&#10;008M9h6CxSbwE4Mp5p/2bfr9l+YDzB2wpGDxqXknBg65Aw0grIknBtkT/0/jiT+uY6fNKbCgw8Ov&#10;9/dvsrM3mjbki7W0tGdzbO3TkK45mMAsfGQGLlFhrhIvVquMM8ocG/rEB877H9rh1JZvnhVpmJQO&#10;i66BZ/Xiqy+DvUyCtDuS+J/kidd843fhQ6r13WpM/Pdxyg57NfY4ZDVrB9RqsbbMYZzQcR/EySGm&#10;GqLJJ5yCR6mhEDsOBJjex4RfQ0XcxqX+gcoaN08bM0gYNIi7Z8Y7u4ywd57JDp2Ve2ystqNgGzHw&#10;Tgf0WrjTGgS9iyPr9oqsdwkqJbmXk1nNbvzOAMF2Bf9AgsveDNcNsfJS78xsXsEqv/w1QatyhclB&#10;WA9nXRRyjjH6ayNXfawM4QreREVQZHnC1AxhtIQiFOI4bgQai4T14nJjQkOritOLKtSJW6OV57IF&#10;R+LE+9Rlu1p79h7YXbZrnUddN7P5pG//Ge/DfS67q+2KEi0TlPCwGEZkgheYwYXWxKUerWp4tKcf&#10;OnxtqO3IOe+Egxb2j3G2Q3SbFwyzZyTSI4LjXSz+Ogx7zZpw1579C4L3oynrzFLaOV32JWOPG9b+&#10;F238dulzSuZg42fBVPNsVUtwSkPnGJxnsotE4eAlMCK7rsCR9HHeSPcE1/BEQYySGeLjIBajBHKC&#10;T704qUua08ALT7SkKBYbR+oYZ5jZZJhbp6zQz7UxaqRje7w4bVxiGkIXnKHhY77I08aWYYvGWJLp&#10;GC+ZW3SUIDIE4yKcqyuYo6fUsamj+zV5xMaRQ12MBDLn6Hh+pswjiIKyQpvMxulpSYhftSbCLnSK&#10;LrT7bapxjfM14iO/8sPrR7vAMxi2TTz8xeiA91XRIzUxLwr+h73vDGsjS9r1rCftzM7sBOdIzjkK&#10;JKGcs0ACCaGMACEJEBI555xtMphsggk24IDDOGOcjW3sdcbZxtk427qNuauPZXb2++597v03/bTb&#10;VXWq3tPqp6nufvv0Kf9zcq9RgfMBseeYijSeyDmiFO8W8HZ6808xwydZWZM+pdeJJdcQReeJiivi&#10;hCc59brO33Rbj+mGjr7ffEE3+FhXqXtX/uF58fTLqjcAW3y/6tFYwliftL9X2t4v2zgav+du2ZVn&#10;xfdfpj3SJb/Vpep0qdMvYu7cj7pyQXV8LGT/mOrwIdXoWOTJk6nnzmfc3Rt+pZ0zWogazIFuLSHs&#10;3hBwaFvopeGYy0Np53ti9zeGbmsNH90ec/tIzIsDmke/hU/2i440ew/WkTtamW0bfesqiRnJYH64&#10;PV7tCosAu4TBrcLwFjK0gQi5UkpylDNdVP5uwSwHf5QpB2QpcgeFeGAScMQCb2Y+CZXkYhFnsiR+&#10;+Q/Zq36utTTqsXZpNXDYuNZ9xIq+10HUbyVrd9H0EAqLcHlyp1iCWTjMRkuDZUXL2rrrTp098GLH&#10;xuMhXK3VaucVfzVZ862J8yonvDUGa4zHr8EFokI3ZvVe7B2/tnn83KZDF3v2vNx14t3Q2P367b/J&#10;K2o91TXOyl5k1AAhuAPJrHLFNHlRO7HsPixnEMXfCQs6ioq+RMyZ8il55V35kVz31qPshVnma5MC&#10;nWndJ4PmT6ZdOotBnenWj0v73y/u/Wje+cwz7yJM3O8ZUG5DEi+y5pvYpzMYfbHqw1kxl4qSbrUU&#10;6bY16DYVPqvTPGlSP2wLv9OsBNZrzfIb7aqpnqjXbdrXZYGP0/wuxpH3qhG7wpyOZ6OPV6K3FnnU&#10;xDqnhNpqpG5RAd6h0kgGxW/ZcuBd1l8Anvj7Rd/5S30vXj8N5LEZCgGoTfH0o+7+h08PP3yc1r39&#10;r7GCMxlu7jL7NP8nTzz3mPwp648AcHoAF19gnbUAKsATr1y5ErjCAvNOnD59Wu8JnHXA9XrmkjzD&#10;O828452VASPQoncDEP5omeszLwRQ9dwqED7T1R8ss036vQW85sLOBuktc3vRG/Wxcy1zcQA7EDg3&#10;dh7s3EBAntsKyEAg8Fvm+nwG+y+eWN/XbKB+OzdEL+udZzsCoGYtf2T/o92e569X9cJsj3p1bkeA&#10;Ua/O3TG9sz4WsOiNgKCnWj+b//fm3yLMtgFN8zr6t4GAD4AMbPVQgKBH0BsBy1w0QJ0X9XsHwDIb&#10;DgQCix521hOw6B0AYXbRdzfrrA+Ztet9AOEz5L8g6M8ToPX3OPMQ9A7zoGZVYDu76N0AAbDMVefK&#10;wG8D6AXgDx9YZu2A87w9nOsPyLOtemc9+OyvALYAYQxQxf9/eGJgTs83nz6evHAOTsB+9c23Pyz4&#10;wvyLL5Dffx1msDjScHG69YoWrO0RGfpyDPVqHPFKDPpGHvplKe5JgefNDPMn+aZvqmxeV1vqyoze&#10;pBk/ijR9EWz5PtTqRajDGwlYJ8DrJBSdH1kHg721dH1tAnptCX9igbtsThm1YHasopUvoeabi1Ig&#10;kUGgaIZDPMEuGmYtw65BkJatDTZwzHYl1SJ8esC+vfaETgvMuJPfM0S4Dp38AZzx0SlXZ5b7blXW&#10;i1W5OvOSd9Zl7+zKnzoUX7FKHV+lOGeiPAtJrPUNDhZR5YF0JZ/FpaIBho+LZSbylZHEEJ4jk2VC&#10;5FsyokHSUkJ0OzvzZELnZNbWCzEd46E11yIbppLbXmR2vCvp+7Bu4H7z8Ln2vs0FBXUCSSuOfU6R&#10;Ol3Q9L68VVfR86Gk415a7aWo4quRRc+jK99GrAMGxerUdTpVzQdp2VN+0TVx0VFFaX9kcXloRpmy&#10;sSXzRHfOZLFoMNQ5LtBMGu8kL4Yoq3DCOjqv1Y/XKZA0CXm5vhg10V2GcmO6WRPsjf283KMCOLmq&#10;iAyxMl8c3RCWWyIsCcXHezsqecgkPqcQi4pwMqe5WFGtltiafrHcbcFi6vcGfkssfZZY0H419V1p&#10;62Hq5GLp4eyMgSA5BDJQSUjBQUhotnSQuQsO5cgVe2QWhw7v6R49fWDvkT1DI8PlVdWVFfWju45P&#10;nnlw7/Szia3/6E/dmICSy5aTYw3ZZZbiaiNB7XLuoFnQWfe4q+5xuywF2Y7esTjvbB9muYDZnSA8&#10;3RH37FjZ63O500cSHh/SvB6L/bQr5v1A7JP6yE/1Ce+L0x8nJ96NTHmfvO51TNHz8Oznqsx32pLp&#10;yDydtkYXUveCW3qOldxCDg7zpFJs4XAre8+1RkxHOwnMFZhFUsZwRXgsgkAX81MR68ayeu+01B0p&#10;iWhWQKNgJoSltg5/tTH71cHSwM3cGmcNUjD4wVwZDclEWaO4KIHKPypclODvLffxkWKpLIDc+n7N&#10;YkcsNLOqeMu+HY3tjRIBH+boykWStRxZsjBIjMWywK5yH3xpUkRDfkqMnE+Gu4i5lJw0bUpcmDcB&#10;KaUxcoMi6hRJ63maNp/4rZycc6K6e7yWl4z2D6SN75Gtn5DtOtqBR9R9Fwg7z6N3PMLu0WEP6FC/&#10;vfECmNdtOq+tz0H9d117Jj27/+HeMuHedB3R+Yi1/RFt8D6m+z6ue4o19A/fzQPwqnyzhJAloQqv&#10;dH92HgGl5luK61xjWkDROY4hGnNhgCmX7CpGoBR4v0R/cW58RG1pXPuB9QfHq8fOF+2/Ujb2bON1&#10;Xd+DD+VnJmUbGwy90/4CrVzM7nWObHYOSTYm8352ZP5kKzZBJkOFLaykfQEV10Sdr6S7PojG3vCO&#10;vvc9/N7n4HvWb4+ZA/tgOYV2/hJLCGqNkeHKH7mujk0B/IFgYXOErzYICiOtXGq74EurBas8f0Yy&#10;wDKhfwJfUuQrbPLh9bJ5HTzvDgm2JQhawLJTotb4eCyFWC13WGvsbOTuYu8AQlkSWI4MphMLYsO1&#10;Mgs2sw43dY0yh6TY4NNcvHNx0lplem5kMg1PWfjt158/Vv4CKGR14OTBmdqgn3RvP76eGUwMvEUG&#10;kukMwTGzziTUP0zTuv88nvgzcTJDlHwGASjiz0TKDGsCXKoAehgo6wRMQA9Q1B/OXJjgCQJmhukB&#10;NZkWLFpjQaUGrCcGNMHIzRBiHQhf4eCV5wLNNrcNNzILsLD2s7Wn2LsQeBJF346t995OPdA9vf7u&#10;wW3ds4ufHk+8fTLx8tneiYuJ2UUktLeEFFIYXNYf31EVUhPCUhC4FFKsmF+fmD5aO/Dy8I6PexrH&#10;ywtapbVF9JFM+tk4xpTWTxcn02XHvYhVXlWJJ6KCJwtiblclnsiS9suRWwTWm4Ocy33sijnUKoW6&#10;UBEnQPgJEIFKbmFCeFti0kBUep80pglCj13lQl7lDnYLYGHV/vy8QEWNQt2g1TQkJ7QXFmxrqtq9&#10;WVuT5+HPWOkCskcRyQFcppDn7e9PJtHcHMAmK6wtVzsjPOj+XI2/KIPkk2LjpbRDxaEEdZSwAaik&#10;2wBTudR9vT15iK29xk+4EZh5S5h+A6884i7agY445p1+I7D5jbjpLbf+pX/jW7/Kt5IaHT/vPSv+&#10;GUf+ke7/gkJ+SoBNUUFPfCGvROhPcopOgnnvD31PcX8J95pyRT+y9nph4f7GHvQJ5fvGO1hHD5oy&#10;8+pcsCjkr4v45iaRTuaJKMMo8FIJ0VyopESlB6eJaWInM5DZGntPkIpAzECAQp2WeYF+dEQvQ/jb&#10;+gEfnGhRQSnMkGShJCLUT6KiMIO9mJG4gHxh8khV88WxHQ9fjL7RHX3/4ejHF+d1H7rPj+d2p2c0&#10;hLedHSx59SBC9zpe977i47su3dtDutdNpw8G5UWxZbii4qDyHHak0DxeZtlZTPjHjojp8ew3Ezlv&#10;Jgpfniq5uil2W5JPFslE67RUbrpS5ewOVGyXQXAkTyiMgHLCYUzgCEcfEU5Z6MkpWGWv+GkFe/FK&#10;OtyAgbdAcSDuPKwRHfEtnbyQF/RTYOwymdbEV21E0ZhBQo2s/FYvd/wZSKdBKzyibPC5TuwNGEU9&#10;U60hcUF2dktXLiEzaAkZsWlR6ix/aT1D2YZRZRrhQ340D1pmDLP+loxeHq6BFxeyC2OJKrwVyWAx&#10;dtVqpLFTOEVUFJoSwRJDbMwMjP7mijbhqmkJTdrM5tSUskwaR+jmRKI4+6dQkvPRCcUIeb61d5a9&#10;t4ai9BUnoQQxaI7KV6qJicvMzC5rau8bHDlQVtdO4SnMPKgWEJY7JoTKT7cCi79dDl9khPVAStzB&#10;viBPoPilQMQPoqEIaBNXkQm2yEOwhxs5odBORsdeVGuvJKRMVzU9qe7uEibwzAnwpVAvSyLcGu2w&#10;wsz8hx8svv+Lw98XUC1XRtEQeVJpDk8ZTZdLvLmCYIpESw4KokmpFDXMPxcX3kxK70ZkHfPdcE3R&#10;d0pS2wpTrrOjlDliKqCI9VjweoJbM91rM4e0w5/ZR6Y2OEOKjOyzze3y4JA8CqqRz2kXipoY/Aow&#10;KdcQVGTg2WxHGvJkH/LiTaBEt9HSs24++yzh2y3BO9ywwyhGLQgfb+CAWPALwCkiTKAxUPKAF+Iy&#10;HnnDh3GIytyDoW/yIJZaIgtsaSVuojRzvxwLfjch+Zaqc1LethuV2GApLLBiZ0EDhM7YABQlJkqV&#10;X1MQU5birxTSSWTHtWY/Llj49RczrIeri8NAX+/MtHDAP+AZFcibnxVA1/PEszkUyHdA9Tog433m&#10;iWdIZYAnRqFQ/xc8MQA+m44B5JfTzwaGO6xsDGaz5t+//45nj8zzFMXZypSW4dGu2WHO+Tng9W2s&#10;zUciTt5Lvfko9vIB9nCWfa54rYZvEqoxjaq0zxqAZG7HaHaQgoZwoi53v2RDdKoBvgMVeTGq92HW&#10;gavK/jFC0S5b7U6T8CMWqtugqMfQsOvOggv27MtOvPvgwDuQiJvO6ssOMdec0h44pD03iXq8Vn7f&#10;RH7Zjj9uxThpgz3liTtLoJ+gs/bS2CNU9ghZ3AZmrnOkJJkgwg0hkRZwtTUsxhUNFO5NQnsFua/2&#10;sf7J29xW6sTL98vrz+gcbTy4r2Z3S0x9DFHFNMDTV+K0kLAK3+JsUqraJTwOFqvwlJKNELBVbm6r&#10;rT0tzJlYZHycoqRMm5EvjG0KSjtXWvqgu/x8S0pRekygJh+X0AErO0Lbcing8AW/0ev88UvK4wfD&#10;9g9Fb9+SOtCe3FgRmVOnTh9OLDiRW3W3dMvV+M4RTPiwkeddF/dpsOMDD6sHIOiUF/IeHHsdgrsM&#10;IV+G+Vzy4kyA/C7Y+V1w5J1x4p9wFu6z5TQuR2kXWvAWLCctNKT81Ya53FPgRFYTAmNJ2lCQ1McQ&#10;hzXCBYKlZYElXck9/bnDAzlDbdHNjfL1XbLinsDCSrxSsxYW8OUa6TerYldYJq6yCv9hbfQKw2IX&#10;91YctQqG1NgYSR0MFChPJdGHDiE4mYJBZhg2PEDNUcZ780Mc3dA/LMH9uBR4KabwYgWA+QgLH5IT&#10;n+rCIyAxRC8nossyqt1CBfZvdWHWO3OQQzGgNKGVAreSbvUdw/qXUJRVGR93IC74Tl7iw9zod5Wp&#10;z4uijstom3Au7Rj3bjqul00f8ub00djDWN9jeNkt37RJfvkoPrffUt1py9rrq7mR2/SsedeL9n3P&#10;mvc/qz/9vPrmo9wXd7MeX0y6MZ5y+WTa2SHFUCWjrACXUcrIrPUt2R6x5VLu+Vt5N++l33+a9uJl&#10;6tunqQ/HZcd2+myp8SjOsU0s8sypI1dvlg6MpU7s0ZyvomzNhLTE2FarjauizWrzwe3l2OY6bk+t&#10;oC0TmxHmEhGNzikJ2LRBsquOu6WW011ErMyE52Z7ZZXicps5pZ2i4jZxYgM/olooKReyc/mEDAEq&#10;O4hYpvHdVB6/tTF7Z3vh5trMxkxtsTKoKFBeGxrdHh5WIxJk4mAZUGcgZTVhYS0wcDcCvg1G2YH0&#10;2Qph74JJNjtLG60kXbjs3cGdh3NGt6UfqtaOpIduyYvZ01Y5sXvo8dihd3uHb5VkdQX5x1I8eCAD&#10;FNoCw4PyxdAg9FoSxZGXr1wPnPDXhy7c3nnp3q4LHw5Pftp3/dXAmQvZm7f7lw1S8nf7FR+RF5+M&#10;yhuPKTyXUDweW3AiPOeELHPUJ/kwJm4UHjeBip1EpT8E5zy2z5gyS3mwOunWkuTJRZnTdhs+umx5&#10;aT1wZ2XTvdUtT+03TnoUHwXJWx1YHZCADGuMwshF6wou96HXcWmtAurZ3LA3rTm65uTp9apntcpn&#10;LZrpTYmv+lOfdkY/2hj9qCnqUUXYvRTR+VDaIMO1ArIm2eXHeo5Vb6xnudxGAl/k7flLhABem5mS&#10;oE6jE/wW/bTqiy//Ckyj/tUPX7OFPhcmzwEJEbg5BG7+Prz8pHv0SfdEp3sDzBP7L7zUzE3jP5fZ&#10;p/k/eeJ/Ho8//59/BIAzZPYkmW0A6titWLECeJwA5p2YmJiY7w2cf/PXf3GZC6Vv+L1xngVQ51rm&#10;qXNx/oPbbNQ8B33sPGGe21wV8JyF0ofMa9Xb5wmzUfNif482a5kb+z/E/32gHkTf6VwovfH3gXPd&#10;9CD/rfDfRs1zmKfOwwda9Q56eVbQ22dDfq/Os8xD/iN1Fnxu6+8tc1tn5VmfeZ7z1LlRc5vmynN9&#10;9Mi/N/5PLPNg56n/GQFgFfTr7Ei0uf562niuEZCBLuZZ9OpsCOAAUMXAdnR0dHZqOCCH/L+bd2L2&#10;tdSZc+MwDPrrb77/YcFfrL/5hrZquQbqlgIHZXjaZTgZlIEN2ynWm/2dB0Uuh2Ngj0tYTyoYt/Lh&#10;0+uxbxsIj9d5PctzfZDkdkMLu6/EPFcinqtx0wrmBwHrnYANjIaZdENeMACdWQ05YYQes6Rtt2I1&#10;GDJz12IBzqmKHp/EiMHZ+rtbiNAghaczl2JLD/FEllDEW+QZY7FlRwQZvc6cupX47rX40+6ySS/t&#10;JCT2qVf6Y6e4O+bqB47xD1zT70JybkGzrmNyTuNSR+ylPZY+3ShZJS9CqRSEhPGkAjbbh0BFwXyJ&#10;TA6CBIwhIziiQqniivCcDZFFVaKETLx0OLLobmXv/Yquaxm1d9KqHmfXTRc06mq6dY19bzdundoy&#10;cr6j89q62sdZlbrybl1F97vS1rcFzU+yam8mVdyML7ujLZ1Wlz/nZeiEBa/k5brwGl1QxXtRydPA&#10;0qth6w6oi+v4Uans4vXh+zpT7lcEHAg0TgBKlBWj0verWs/Fd56JazgdX30tr+tKaWd/RFwsjhBg&#10;7yoEEYUQShw3tKe45fTmo2cGTh1rO3qs6dho9Vh9WL3SUyaFhkbIKgJ52TBnX0tz9N++MfkZYOiW&#10;uYs9/AQevsjVUPCvbnQTAg3OwsN84BAWAsrFw4REN3+8JZ1uwWAjuIEBAQlJob1D7bembj//+OLy&#10;/Rs7Du6PyM7xkcpTctbV1Q80b9hWW9hZm9rYGFNVGJBdzErKRynjTBlRSzDVtuJt4NhBG1XqT2SG&#10;AZYMowRQyWEcSl2a/NxA4dMjdbqTlR8PFLzck/VmX+G7/qwP7TlPi5I+ZCRNJ2e8jMl5Gpb3UVup&#10;05Tr4ipeaQqno4rfKIoAlv2jpGhKXHAppKifrdG605g2cIihteV3P2MNjQUernKcZ4QPDOO8BOm6&#10;OERJ37Ctpqivgh7ibYp0WoFwsvJ09rK0Rtu7I91xEFsCxpIiQkhx9jTbJW6QVbBQnDZdVBJKT2Ah&#10;QrXy/MzUGpEoAgzFuxC9lKna7OqCxPxkqUIsFvOiVCqlOFAaQA0L4oYG8TgcApMNFcvJgUoqlQ2i&#10;MKEkbwic4AJC2PhxCHK+T5JEUKxUZjH4qXBWPT74IDfzqqj6dkD9XU7DM0nXJ97Ol4ytD1GDj8DD&#10;b6G7dci9OsROHWTwgdfGq6CWo44122xKN9kU9riW9MPWD2Kq98Grx5B1Fwgbbvl03AvonRR0jdHX&#10;D0BSK9w1SaRonl8EmSaVwgT5sOBwCzLTGMow8cJbIRytvZZbgJwIfn7KBE1ScUJiaVF6/VDjyKUd&#10;F58evvtk383pkasvOo9fTNuYacuSfAuLWy2u9cptQufWw+LWOQdVOImGcKGj/PTL4TW3VU33xK33&#10;eF33ArbdFe+/HrjrWtCe0+LhQXZ9HlwTaE/2dQMzwc50vFWBinWltehFf/HdTQlDeYwkviXX6+9w&#10;l+98iKZRSmZGjEwjYof5ENMFrHWh/MpgQqXEq4xjU0g3Wcd1ruDDozDuAid7qhkoAAKXkb3YEBuO&#10;g22EMyLdnpRhhileBlu3AttjI9jkElTnIllPUCUQxQRz0BcLF3614CugHpMDyPHQicMzAzs+zHwJ&#10;CPDEMxzxZ4b4n5PWA5o+mc4X/lue+HOl0s9RQIYGPiyc+fB6Bh4oHTHLE78FKpjoPpw9f14sFHz3&#10;NbBLwFSbP68xIrFF9WHJhzRZ4yLNNqqwFs3MgqA0RsY0QwOkrRXawRblBSYqFarWjfW7jwwNH9sy&#10;eHb76KPxq7r7Fz7dG397d+f1U+EFyW4ILx5b1FLWcXRgb3lsKQIMAVFdEzsLuu8cHnh5cs+ny9s+&#10;ntr+dG/PsdrKypBqLWNY7X8+IeJuYsK9qOzJ6OwLsdlHY1J/i4rbER21USYqIKHKkI6FRFeZq7kU&#10;jtXwVFpxtJgamh9ZX549UJSxJS2hOztvoKh8R4hqHRwvhBIoDBYXTyXgqVCRhKaOFChUXEWEf0xq&#10;UFx2GC/I28bJ0cDIk4iVy4TJMl6clBNHcxe5LMXb/4CCrmDSHIJk1JxA1joCNHOlscDBM06kHlDm&#10;7KVHNBvhIr+x9l8L00CkxS7+qbb0BFdmoTU2ywgRQ1Q0J9RfTu9/mdzzVNt0L7H9WWbXh7wuXVTp&#10;c1nyXYX6ikx2QSm5KudeVbJvqDm3FT5XQ5gXQxmXFNRbcvqDAOYtAvkKFHMbiXtFJH/EUh9DiZPO&#10;uKNWyB5TWLkrcR2F3e7L2cyh9TFx9TJuc1Xhwb6uiYzsXjRFaweR4fAb6LxBjG8rCBEHBsnBrgqg&#10;Mh0WppAHJTYUtGyq701KyWP6Cv28xUptlrKoISSznqupi6rYv/HY02MvdOPvdAdufkivOQwlhaEZ&#10;yvLNR1tffCjT6Qqf6hpu6HY910181O25frOgdUNsetSeXY0n91X0VvMGqpjHt0svH1LdGlNMjUc+&#10;n0i4uVu1u5BQLzLN8/25SmBRx/GsJiDrofhad0ImCBuNp0swdJIHFoP2YwakUwPWgXBZLrB4BDnF&#10;hhRoS/d2F8M8wq1tNL9aZv8E7TOjnYCgzxFdRr1gR/Hk/XRsD8UmHuzC8QBmcBe6e6s9BAX4iBxa&#10;eDDF39XNydDGJDw+cvP+Hdt2b6/MrdAyNQKHYNLKAMwaHsFKtHYtzcCeDfKNIARHe5D8lqyyX/iN&#10;8U/LwTSwMNQvOUKQEUCXe4AgBpar7CAmCG83RhgpujAiIlaFx5G8XDDBtJDGyLIBbeWQILUDG9yC&#10;lObjg2UkhYAbnR5ftr19+45dZ/YdunjoxLWekaOhaWUGUOZXFsg1WIlXcGZAZjNEmGSM4NsiuN5c&#10;JZnIZhIZarmkISct2ofusWiZ7XfLiAbuOWTp1pCUg+q4zRJVk09IlyC5K7AkFqmBLGdYLKa6W0pc&#10;TP2Mf3E3/dXKcbUl2NiC7QWP5gmyg8MiGSFyqkLirwiKCVOla/gSKQPNFcB4amxoNiE6D6Jup+UO&#10;C9d3++flI0JjHJlJUN8Sv8A6uaJFLd+aFn28PPtMec7e2KAGGrIA5FRPIW+LjDqQkTdR1nilvO1a&#10;TvN5TdkYJ2kEqxyABXWDJa3OnAZzSpYxNGmtc5oNqAJLaeWJG7mieA+0z69G9L+tltogcnyVzaLw&#10;HiJ9MxiyBQzrgiBLHGFJxk6hi83D14JSHJnxVqxs56AeVuEpTcdeSXWFmzLLTpoDVmWTNFx7OtUW&#10;z3ZnyzkabXhWSnxJrCoJ7Qz/aeH3Xy348suFC9xcHQf6e2YyJXD3+Xlk0jyeeOZDis/v2j7nT+C1&#10;2NvPSQ/glN/9tns3BoVa+H8+nhh4nQdkVADrHTDvxPSLvuFOCxvDmSp2C77++99WqtBBjd6FSW5p&#10;YtPkaEhrGnVHHvd0behkf9z0aJbudI5us/ZxAvc4l7aLjd8mQm+LRG9PQvVoPIoCrdViE5nUUKa1&#10;iilyyd5CbDolGLkqP3o18Phpxsget9ZWo9SmFVFAbeO97pk7HGIGjGXbVvJHDSTHzIJu2MZMOeTe&#10;c8qfdEi/aK48Zux/yNpvwiHkvIv0KjzwNjV4khk8ThQfRAv2o6VbCMotZHUbOjze2Fu8iCA18Qvz&#10;UOVzi1I4WQEwscsaT4dlYKa1JAqTW6vcuLtq343uxzc3Th3JP9nEbYm2iYs0TajEtfXw9jawuteR&#10;N26S7WyRdWUyM2SeEq9VLl6mlioRZlNf5vHT9WP7y7p6M8s3l1cMNMcmJ0UyeDGuvG7PjAlsz23q&#10;zquEkbOYbVP8c7q0p+8q3r5sf/eg8/Gltn+M1hwcyeod0Tbsjy7fG7SuB5NWYeDf8hPkkinisS3y&#10;oRP2Ohh+E4G9jMGfQuL2w3HbYcStSMZOAm+YLm5BsrOskVGr3bWGUI0lKtQeF+hO9DUiEn5BMwx8&#10;tLioSllDb+SuzpChYkZ5gW9th3JwNHf8eOHF0+XXbrc+ud/4cLL8ytWsY+cTdg96lxeZi9J+JVSa&#10;sAYgIf2egRvMqFXmqDpHUiuUV+BClhrbcJ1dlSxBlkgbxgaKYtLhFnCULYzkiWLBvOgOVghzc4y9&#10;LZtCZHvz0Fi+ixvLzo5suAZk/YsLxRwV5IiMdockQdzzEB7r0NAyV6cCIa000C+OgZdh3KJ90b3p&#10;qutN5ferSp+nrnudXX0/umg7UZa1Bqr+1TXWEJNi61MEElcgAztpyhFvdS9RlQeWaZxkEXahhXht&#10;ZUBKZXBuiSSvXFLYomjYpBruCRptEOyqE+woYXVl0esTcHkim0DvtTSxtV8CKTbTO3e9qK0ldPfm&#10;6DN7s26MJF1oko0U+bTk0mtL/eqjveK9V3mTlxL8zNgx2KgaTnaVT34qODoPm1iISk60idCulmTa&#10;KZq5mdvDq3aHlnaTwso9/dOQwgSKMomlzeemlApTCnkxJdzoGkHSRnnO/szaibruWxv7b3RsvNBc&#10;O9G+/nRL6eG6/BMd1Ve39t46MvLqH+MvL128eeTk+a2/newaPN81cGfLjofD20fLSjvC5L3h8kNp&#10;iWPJiXvDI/crI4+qE8YT8n5TpQ4I42uIYSX4yKGYrlON45NDjyd3vjq1+dFI8/WdHXcObJ0eGXm9&#10;advzgcFnvX03mmoOx8sqaU4Sii1bDA8JQmpoxmScETGRlbS3eOu9LZdeH5p6feCBbt+DN8ffvT/0&#10;+GXfmamKnVMFI1Ole+7X7Lnbumeq49jDzmOP+o6/Gj77sOPQ/qj15XBhoilqvRWr1U7SZiBpXSTo&#10;WxU0YBDavVreuSbsuFvWSc/1ex3KtpimDVulbbXLaDEPKViDX2dL/40Tu4ej7SIJevwC9sSqt8QF&#10;tkT6NkcxDhUHT7Unve9Jf7Ih+k599JOOzPvA/OVdNQ/rCycyY/dFyAcDxe1Mdpk7PHWtbchPBnHm&#10;DnlYWBIK4WvkgF1pwXZFKYghCuDtJdbfcLHl1wt+XLDgy29+/J4t8r1w8yKQM4FS90CpimlgiliA&#10;KgbuAWfGJACJ7d8vs8/3f/LE//7o/Gn9fASAk+TVq1fAWEBAA+rYAfMTf/XVV0Kh8M7/Yu+7w5rK&#10;1n6dM2fmTHHOzNiV3nsLBBICSSjpJATSIQTSgNAJCSX03nvvXUBEBURQUYrYuyA2EB27jg0VBcX9&#10;bcZzvD6eM/N99z7nuX/cO+tJVt691rvevbOe7Hev/NZvvevuXbDqQ/qkq/4BFa+QVv6FYfmJ2n8v&#10;gpZ/e9T/L+DqI4L1x40/u6R/XOI/oazPav/YFFj7qT4of6r/adVHzU91PpU/bfhv5Y/Kn5n9t8p/&#10;UPjRzu/pfGb/w+FnhR/b/kEtWPVRDRQ+av5r4acl/0P5U+MfLH9o+G/P8vGH8ZnwacP/4Xn/Ve33&#10;jIDln17Sx4Yfy3+v9qPC71n+aOoz4WPDz8o/Hn729T8eflT4b4WPTT4In+l/Wgvemx9vz397YR8K&#10;P2NFnzlzBo/H/wYS/wdxYnDoDj7jQLQDg8H89ZtvQZzY4qvVDA39Ygq5jk4vdERF6qjK1NfFG65P&#10;MluXarmuFmdwLIJ8XoH/tZS22MgGWlivqyg3EqF72ca7SDpDZItD7rALTOQtDvYhDf+S5nrbCTNt&#10;AbtobHfJFH9QGdWzEdWmiq9WxkZtxKaae4Fx2pLZCQ5aWB11ez0zrJGuHU7PMQ3B3RtQeCO390HG&#10;junQshNuUUO2vP369AlDziUL32cOsW/xmfP2KXcsY25B42dQKRdsY0+jFJdYORe8c3Y4+5dZUkqh&#10;FCEFy2e4MtwpHDZd6O2Rl5okCwzBg5ur65i5WTtl+0cea+6d3rq3IzQtCu7aIoieKWl71tL/qLxj&#10;vqT1YVrFr2nlL/PqF4qb37T3PO3a+aBj+9PGrW9q2l+VNr8tbnmXXb+UWfsssfRpUsXT+PJXcVWL&#10;EcUveEmvOfEg0glIygExGFqzcIVYHN82HZjXQfBPxicWCA7kB1yOIHXzdWPD9ZI7GJ3XMk48LDzz&#10;KPfo0/yxlzWHn209MZrWqkD6eCijGWbkaFpElm92b+HQw4l54AowP7Y4P7J4f/jRsdrxeJpUghfK&#10;hUlCbryhAeGnNeabwBgS1iwJPTaQHM23D6QYsm02OzvoUNlUuZiX6slSYJB8e2MKSs0RvwXJUnUO&#10;IbLlIfLw5KT00sL2rW07+vsadu2MKS3FcfnGaLyZAwVL92VyIxhuIZ6UkAhBWqV/Ya1vcRk9pQSv&#10;yDT1LTWWNBgHVWv6BiuTceYu5lg8ytXZg+aYJPfYtzX19lj1wpEiYKJgcYcC2Jf9frTy9bbCpcx4&#10;QB4DBKe/D8wEAlc6BwhvAKJagOj6N2Elr/xyFkSZCz5pbwOKXshqR7ySU+AcsSGWp4OkbbH0NoJ4&#10;meoKLI0ENrp4ze+IGmt4LLs4OUh4FGgYmkCssAJOSABTEEhhyZniaK9sP3w+G6LgIxPYqFiCZTDb&#10;Tprk1ZQpafN3TaaiJdHhJQ2Nu+Myc/FsNwgO5szCUvgUn3AuL5hN5mA4QvdAuUgqFQh8aZ4CMoFp&#10;h2fDA2I9EguDA6LpCKKhiulqVfPvsQwz/1CXaBkrN07cmB2VzKSJTC1zMO5jAWmnJfkTjOSr4oo5&#10;kB7t2bxA6n3vOPoeuf89ehDA7H2L6ANQu9/Aeq6YNe7SzStWi4/bFJalH9fsVNKAzq8wU7SaRB5z&#10;zr3Lb3vo03SfU3WbWzXFKe2npUTh+EgnrJkjik6k+tmR3FXNiJomLIQDSLUxRNmrOSKNyQQUi2bv&#10;gqdw2d7igOS07N6u/snxs7Nj5+8dOPuo9/hkYWe1e7BMlytVD86BpTdg8/pIBSfcCmZYRfMehS98&#10;q59L6p8I6x4wyq+RyqZZWydFe47wdzZiivMxWRJzP7oxlWRq72YLE5CRiYmeR3oT3p8sAcaKgJGC&#10;2a2BQymYPJpyMnZdQzCmLVuUqnD38bETch1kAkK00EnmZp7nZphi83MaQq2VhT4awdnhR4vGofhQ&#10;uxBnUpATXghFhFmhqpy5QxTpEFoyZCw5YOg/YRk+ahfdiwhpdgpSoL1s1Cx+XgXGnfhy1RdfQK2t&#10;Dp86vvB2hU8MAsXA4hLwdoXVATpacLgF5qCL/bfO9YNj/j2cGGwCDr7Atv808pst8BT/8OpgNYgT&#10;L75//2Zp6SV4qqnLkxxPz5VLAuMTf7lmiyba3aswMmVClDDhHb6L59/A8SqwgUvWb0RvUbK3Miej&#10;bByoJLLYlxuRKJEkewsyeJQ4N0ljWNN09+HFqdPLNyd+nYyuTbIiW8JwkOyi5JMjA+1NlSwB29mH&#10;FtaUX3y+v/bewYZnh/rfnRkBLuy6vjOtyFfGhDd6Uk6EhZ0LjDgnUpwKTDzgH9fAliQ6UoOtUUGW&#10;iFCobYylZYCpmQ8EFuzqEc6X0ol8S0OMgB2ZnNSUkNDCF2RxuWne3qlMerhEpEhPLAoT+zvbQK31&#10;VL1ItnF+7goBJYJDkHm4JIswsQIKFQ6GMke52vKpNhIwDDbHJpimJ3BexxSYxgbD86XoKoFNAdUs&#10;CWsYycAX5KUdbu+60bhztrj7rH9msxU7QAvPtBaJVbD4vxvbr1bBfreeoGzCpgoLYosOJdVOiVMO&#10;MGT9XnFjQZkXApMuCEOPCSRHAv1OhwdMBvuc4VMPexFGubgxH/KxIM4UCBiHMub8mXM010so+9NY&#10;xGUK4TnBHcAyXyFoNy3cT5szx+H8ffigfezwo/zQaS+f4wzGvuCwsca2B/sngIquGUZoux2tGS84&#10;yg255eZ/hiEbceC36GMSfjLkaFr7+khyajsObxucjE6oRduLyASFD7/WW7zVHldr7FgE92gSpI5n&#10;tF4v6b6d2nAJya1cp8pbr+NPDOoUt5zh7Zzy3ztXc3V59x3g6F2gZ+xCTnFZjDxg59bc48NFY7vC&#10;J0ekD6ej7k+FPrwoeXJJ+OKS6Oaoe1+ebrHf12V+G3ZnGh3LQE1LONMkn70Q5xpTq1wowh9uxzJz&#10;4CC95YEVGZljsSlH5emjSVXjnKgiYy5TL8zRtopgs90GfsLS6TEW9Zpq+NJl7aKjOkAhvxQGXwnh&#10;drFxMU4meD0DXVV3KEHq4OeL9IAbW2kYG+giIMlVOVNPr91583Tf6NFwcaqtGguyzocMK2OTe20Y&#10;bdq0diXPLg3Puo2o0O9UcatVySqQAHtiCpacQHaVEt0EdiScIdJIC65i5qCNZkOFsTRXvh0CqUN3&#10;QJYHxBxOr53Oa7maUHwzOPeYu7wCJ6CZE8l2XrlRNWf2TF2/8vLqtdf7D9+KK+61ZEatMiStsmFa&#10;huUJ20bTjlxR7J1g5lZYMUQIAsPeDkknOqWFMLZlRsQzHOHqq9d+97XWeg2aCTyb6lrEYmcQqQmW&#10;hEwIL84qkqodrvedh4O2zN2xAg/PsdYNhut4OBjgiGZ2HGeckEoD14RgzezhuiisE0cUnhieWsQT&#10;xpExAf4uUWk+BSHoUIm5MMSMn+ogzSNFy6x4YiNKpKNHfWjszszsHekpB4szzjTnTbVn96UJyrxs&#10;a7zsj6RJH3Z0LfQeWdx2Eug887514k3V8IvsvkeKrTOBlSOMhGq4V4KWMxiHVW5PzGB5ZwpE0Ry2&#10;0MnZzRSCU9cPhaDLPMQTmcWXCirOyBNOioKOe/uOsXjbnL0qoK55EGq+nVedW1SrZ3qPuHQkqv18&#10;XP92TlGckSBAjZFgF5aMjxVaCl3UXR11nYkoH6k4t7tiz0Drbqm3YO2XfwXZxCAwawO12t3XuzLl&#10;tcIfBkd/K0Ri8A1iw6Dj+/hawZHBFzg8fL/0m9N7D26lA/KJP5AVDA0Nq6qqHj58+MHHfpp/NvIF&#10;q8C0YglMoCMFXfXCm8HePca6Rl+tePI1f/1KzxeZ2OjWFQep4uuWyrH704VzKX73csNf1MYDrQqg&#10;KWKpQvY6PuqlQPrIK+ihX9DjMN+bgZyTfNxeFrTTXbfYVT0uXDuvBNXez9w7zhg+6T5xhXnxHO78&#10;gOG+gr+np3ydkLsht1a/qMkwtVEjuGmdZ9sPzNE1AXMaEb/qxd81TJsxTzlrGrRXy22bEvaAFuW4&#10;Mfs8hHcFIZxG+ByHso4jfM5gAscI0n77sE77yERdHnMt0V3Ty8s+QebVzBPU2yLlX3znpG8RTifm&#10;xdGKm8VbBxUTpwsun8i+Mhh2tIrUE6KaLdcqqyEcHBTPDPGujgXMTCXfvlFydyr/3EjWQJFfXASd&#10;VR7jc3gg4+V891tg1y83O8b3NNSlZUcyQxKgwi5sxg3PvnfcU8vu5x47HrmDHp2nngEi7wOli0DH&#10;MrBn+dmuR7d75qarT13OG7+cPXxCtm0bMbNG3XfHz8TpDTZPdG0WbXA3zZ3O6cP2qRsNmVjsQ9jt&#10;xjrXoGxzUfAUlJ3EyoJjZChBOGR6B7SmVuwu6+nP7iyKrIvzSUv0zqqV79yTffloyYvTBS+Ppjw4&#10;lPzweN7LieznR/Kenyx4drdpeaEDWGhZelf37HHW5Ulxf799VqtB2IBtwlFKyWFKyZBVRJ2WT5O2&#10;z25IcIGpF0WXgEUygoRREWE5EqGMRmIiLJEwE3MnKyM7mK6uhYa2wTpbRwu4g60xFL7JyPZ7Q4cv&#10;Ntr+vAltrOLkbkaXoXxiYO6xBugkJavETZaZuugaHq/OT5ToRogkIKulov6CpP0pIBYYckmef8Ev&#10;a4SgaNQXp6/3VGzipegFFUCjmsi5A8KSc7LK06L0ZocAXy0mSZcnIKSmiCsTBaX+lDies8yPmBJB&#10;rQnGNTJNCj1NSrwsc9mQBKppCEwZp/eTrrW6JQkMtYHzlBB8pThFhltNtWRgZ8FkS+40n7wVqReI&#10;twz3dkl0grDVfzJT/lYbogwlQVxYNnRPc1oETFRFT21mZSdb+MRouFbZ+Z2ILHxQ1HY3p/ycPHpC&#10;FjEglzXJIhoTk/py8obLKg5XNx4urx0rLD1eXj7bsfXp0MDbQwdfjw6+Htvz9tjQ27MHlyePLF85&#10;C8xeXLw9B9x5ANx8Dlx+vnTuwcK5XxYvz72dm3s3d+3RkfGZbW2XK0vuN1XPluZfzE0/n5V2LK3w&#10;WGrRvqi8ak5kFiV8a2TTZPe1O+Mv7x1bvn343dXh19N735zuezm6e2H3geX6/pfdg08PjL8+PDZf&#10;X3qQjgu2UscQjdz9UBKhldjD2CMCF9Id3zHXdXlh+Nflgw8XB28AB+4Bo4+BfY+X+u4tDdx/ve/u&#10;84M3Xh+9NX/s5pOJ2WeHZoHJx8DJ+zN1+7rFaRlwTiZUUGYtbrYSt5gKdyBkE9S8fajkBhVBjaqo&#10;bLOwTjeiHZLSZJaYr+YX/7NLurJrH8L/flj1QmLDbXn2/Yy8RzUls7VZ56oTelI86yPwzdG4nmSX&#10;vWluFwoFvxSH3MgKuJEWdTpI0kxwTUXjFI64WDgm3tApZB1M+K1VwHqETBcfrE/iaWJo6o5uOkSu&#10;OYeFDKCjhdqbTP/21ffgbNY3P37D9fG4/svsCmNgZQHGAshNWInrDnISwPQnTvzBvf+Z/+/0wMov&#10;558JXDO+CK6NBICmpqYNGzaACA8ajc7JyQEP6+rqqn9LNb8lUAQ/P5T8a/5B58/8zx74swf+X+qB&#10;z+50cOz9IZWVlVVUVDT8lup/SzKZzNTUFHQg4Kq//yifGEREpqencRjM1998u3rVFyZffuemqptJ&#10;pBdTOSn2zgHq2sJNG8Qqa8Uqq/nK30SY/FjqotvI0BmJgE2lOV3PwV9LdzoXA69DqqdqfJunu67F&#10;xmAH3HAUbXkBi55COQ4bWQ5omAyp2+zXcN620alhM6lClZ6xkRy0jhBtxAPD9IaT5VBl5JofDX5U&#10;MlFTMceoo4udA04p2h4WD99L7bkSUTcXUDwjzD7pKB/U4+5RY50xC74KU0xDY6as4y/Akk/YxQxD&#10;gnZb+R0kRY56xna4iAtsXdKhjlSYLckW6YRwpJHc/b18ylKyMyOTuURPRxOoO8IpK0B+qLH7fHtf&#10;a1iCFI5PdKb1B0efTi2cSimcjsk64R95iBd8XBRxIURxJiH1UFLKcHziuDxmIlA24Rs+GZ74OLn0&#10;VX7Ds9za+2kV4B/bJwkVQFLNcnjRkjjjtTD3nTj/nSB/0Sd/KaRyIbb5irR4DzemgpKTgmsJRnT4&#10;GuVHmqS2kzsuyk7cTzt1P2P8fur+Z3nDr6vHF1oOn8vszMH5cTba8gzxEQ78LHZcX/r2m/3X3596&#10;tzi2sDD84u3Rhdt9U+2Kwmh2IIfAR9p5bFaz++rvBkZWTC9eWkRgmQc+igL1w5rzLZTJ+uuxriS5&#10;iJ8t5KWTnfwJlkwPCFNoRPFRceRZOPMZfCKTa41yhFrbohyxTq40KJ5sBLXfpGmspG1hBHGytiKa&#10;6qAMN0Hhmo6BuEC5izTVLXarb1krO6/IJjR+C1ux1k2iRHLQdzRzcESRHRhuqBAhviSOszNXOF0f&#10;9u5g0fv9BcDeYmB3JdBc+j41HYhIAsLygNDCN5KieXHxy8Dqt5HNb2KansoqXgTmvw0tAELyloIK&#10;b4rze1xkCgt3vh6abujAMkD7WNkyjTQJKhscVX7E6a71w9oLvck0CsvYzH6zNoRICYiNLE+VZ6aF&#10;JjSm1LZnHywK3SclVQZi88KZVSn+nRVRuxsV43nB273xcW7ooMjQkqKizsikLJZYaIlBGiIg2lBD&#10;K4ytpRNsk76KnrUpW8STJYa6ehC1zJQsUHpeoe5xBaFJpVKe1FUHrrzO4FtLvJ5ITkvIltQ3pG1v&#10;LazOigrBOwssoZkExnaefBcjss9FPuGZdVZYcsmr+imzH6AcBRxHlu13v0fsegPdtmzX8xi97arj&#10;1i7z3ARVacAmYYiGOA4iS4FHp0PCamzk/Y4Jx2g5V3kld8VVj0KaboQ1HePmKpBcSyOosoGRNQSG&#10;NYAhVYwIFggQGue40HFkdzKP7+LJM7dDrlNRN7S0hqOIzlg3f6G0vbLr4t5zj8auPh+c+qXhwGhE&#10;YQ5CFqomVRgnFSFzt+EKwT9z17mVC4Kqed/a29yiX2h5D2kljznNt4U7Lgh2NRIKxZs9nb9xRq11&#10;xBlgyVAUBQaho83S433O7s9bOF3xZCBlYTh3fjhzti18MIbaFes+3piwvT5eHsPw8sd5iyjeHhg2&#10;1VLgapzlCU12UI2z1SgjwrZ74CspaImNBd8cFmLrLLXBJMHJLQThEY+EG8LCez4lc9TCm4TcWUzm&#10;BUzaUUzCMCWhghjENsIofQmGxvkKDGwJoh1HTv4DJwbj/KzgxEtvwVEXCEiADu3DVNwfDNr+j3Hi&#10;30hxK1Dxu3crfOJzU2c8eWB8YtAlf7XqLz9t0rAjstI9/NptSCUQ+xh7VCgJH4ZDi7FobxpRxKEI&#10;QOIUFo7Ao+EUqr0LB9yODm9AMTagW0hbovvmDk69u3X1/f2uo7u44Z5QtHlohP++gb7Dh8bbtneH&#10;ZaUSQoXQYDYuJ5DTmphzqrXj5lD94Tp5HCfQBZrubNdCpPZSeXupgV14QT7cPVDd1uV7DezXymAI&#10;GrEOLEjfkqtp4g8nJPNlCoGCass02WyNsaAIaVKuSwjCxE1PCaWrZOds7Z4ky9pW3yP3C8bBba11&#10;1Sj2JgKKnZCK4BFhDCcIx9kgxIPAxbliTanORl4YPa6TBgunzsZtphM2cuTonEr+7gKPXrp+rNVP&#10;XgRDeV3W8bOHl2bngFPgatSry9tGrvsmllrTuNZcrgGesMUYvnY9bP0alI6+qwMp3ENc7MLLhxJi&#10;DFARFvgkOCkH6phpg8h2ci7jULq9XHdyST0MdIcrrNkd0cHF9HqT9ojchjhO2zE2rVDzVqhpDx52&#10;hIa/TaW9pHOfsXwfkX2v2nuOIr36qCGDAtlRv+DzXN4BNmsgQjre3vbwwEGgvGXaI7SV5NlJF50N&#10;jXkVlvhraOYVPL9DHxmtbMEzRwULvOKzMtoKCrYH+ec6wf3w9nFkXAUG2wCB10CxrdbuHXYe3Rje&#10;Dhd+nz2tXQNRqGyWqQ2tMCd3qtBqNvJrrRKGhA3TivbpxJIDAZEVHFYAk0ROjfBtyAlsy/ccqPE4&#10;sUs4eyj06VTM0qxieSZmZg+7M163RPjzthiTsRK784WUGZnfeaq409guUUUrVEPfU9eMY+QYQgor&#10;jOtpr59pb39e23avoBGMtllqwPEykruRdoiY5wXsZ55UgGu7xFCaJ/ywjN0MuNo98uScELi3cbDx&#10;FGMXK2VVNagagqRBxWvjjdXMlLQMNS0sIzNTj89cuf/m/amLDxQxzRBDP0OdSDp3nyT+FiftjmP0&#10;rEnQGT3fQROvenN6jhUlB+pSBCfmQ0FCMyaSRA0H95bbYmC8UVtTH2IMwaEcmQRjezM9Ix0CzCHd&#10;O6I3puhIeu3NpJYH0sZZ39Ju7ygvFNHGEMYheJbEFe7qPLpv4GJj0xHf0BoYKVIJLtLAh1KiGgpH&#10;z43Mvzv29n3d8dNEidQY4WxibuXsYB/FYmf78MIxzm7gA8yO4YQS0JEeAU7uvrY4hj6Mpgz1USe6&#10;b2aa/8jZ8h0LbhLjKWpj+TRiiMl2tiIcjEWCkhn2DAHJzwvri9RxM1GiGht4oN2knPBsuiiZSosJ&#10;8MyMEhQybPzJumwXFQpVw5VrxHLXpmC24LzhXmnChGJpZqJ3WAzbO1PkUxDMS2QTpTirKl/36dbq&#10;pfHTi8OXn2w98Su4G1bLGaD1AtAwCZSdWsgcuRGzfVxc0s2Ir2ZLO0PTBrOqujMKEr1FTCsEVd/S&#10;28qhkBEylFBxpar3Xt3uV/UDi5U7f81puZ1WdyOx5qK89Kys/Lyi4VrWzuvZA7NZA7cLDs6mDY8H&#10;tlY4xkUbCBTmAamoaIV9lNQmnG8t8cMnJnCrtuXsHd4+ERce8+M334PTWV9+sQpmDR3o7/uAE4MB&#10;JT6Elfi/gxOD/hnEid+8er2nt99IxxAErld9sfr7b3U9bEKzncvl1mV+NvUxbmMK78l4vyeJgS+z&#10;wt8Whr4r8F/IDH4tj1oSxS35JczHpCylJLxKCLuR5H85Q3QpiT4SYl/tb5ybjKypIW1tcW5thja2&#10;mnW0GOyqUduZ+UNh/NfZST8W5quXVernlKmGF/zoWf0Tt32z37ha8CnlsLGNYcNqocN6wj06zG41&#10;+k5N8m4dar8WeciAOmxGHzSj9VvQd1owai2Zefru2Sa8eFN+oKmPwErCso7gIJPQEIWBpt9Pazh4&#10;16qIgK44j+xoojzRPT2PVVnu2VLg2piBqgvTyY81bainHBoOujMaeXdUfvNE8p25uieLo8vvLyzO&#10;HDzfXVqfGe5bmRs8MVYwd6Pz9szgtbH9vel1GW7R9bjkk96db4NOA7wpwP0S4Hr5FfHsC9KZx97T&#10;QNZLoB0Aepaedj183Pv4ac/9hY67rzvv3yuZPiTo2wbNG9AMPqfOuKpFmNYnTqiihlRg29Wsdhja&#10;9lijmmxRKabmcdbWMjtEtCs5mS9oT80/v3vi2aXni9eBF2cWbgzPn22fOVZ14XTl7Nny+xerXtxq&#10;XnrQvnSraulG1eKVkheXip9dLXz0oPzx3ZzZ6/FnbkYfvxwwdJLeOIRI7jeTT6CSz7sWnXLJH4QG&#10;1Wgxy5TIDZrUZF0yx4JMJ/kE86NEnqFcCoeCxCBN4fb65i5QSwzcUtfIQFl1kzEUom0O2aJrvt7A&#10;doMlXsUMD4ezGGg/AYyvQAhiITSZkl3yFtsyE5cWjKCWJZDC7CkqSn5wSGmQsEYeXMxhl2OIvWxp&#10;m4NfrZmo1lTabJ/dTq5uYzQ00Wu3C7YdihmYTukb5ednWYndtrih9fhcSlZaQE0srzCAnCin52fx&#10;2yOJ9UytdOQ3Ea4bUunqCXRNmYsqH/EzGr7O1M3IwQfK9IMzwfDJgUbBCdZF3ZLxyeZ7I/VXFdx6&#10;Bw2u1QaSjTJO/VuDtavWbfnrBsO1mtbKxkRdG4ktNc81sJ4dU+Uamg5jlaG5w6K4J+XtQOsOoKFp&#10;vqzgRWPpk67Gue0tl3u77u4dmB8ffXPkyPzBgw929d7a1vVwZ8/8QO+r4f75fTufD+98PbH73ekR&#10;YPIYcOU8cG0auHwVuPTL8uTDt+efLU+9AK49BWbvADMzwC9zwMwV4PSJZ3t2/dq9dbK88HRx7vnq&#10;slOldftS8mtE8mi8T5ZXwnDV6I2xJ4/OA9ePLV/YP390173D3fdGO+/v2f50++6lql1vtoJnHgGO&#10;jgCtlZN8araVsrvNBgJVhx2ACAq0D0x0j9ke33a1/dzzPb+82H3t6a5zL/rPLw5OvR26uDx4ETh4&#10;7d3o9VcjMy8Ozb0cm104NPdidObdkVvAiXtLw1dvN48eT20eDSs/HFh40jfvtDDvanjd06yBa2HN&#10;PUhp+gaXuHWkalj4fu+avV5VLcjoWgvfnWjpWa+8W+HVrzM6gPJOoLXzZVfT/N62+SNdx7blVyjY&#10;kUxIAseyKdhlJE58SOa315vdRCXUOuOzYYRoFD0Cx5MjvSONOKGbaZItWL8t2EAdSqi5R6SDJJYc&#10;FYIN84H7usFE7ki+5gbjL0Fiwhervvv7Jzjxytq1hbfvX60Edwdn2laWZPzJJ/6DsfafVb/bA/+E&#10;id8vLS2tPBwBoKOjw8jICIR5wK3swO1bNm7cuHbtWlBYs2YNKIDpgwDmf6Y/e+DPHvj/pAc+3Psf&#10;84/fGiwBp5U2b968adOm9evXr1u37vvvwXH+KnBBwg8//PAfxInBxxwAXJ68CLISv/nbCk5s9Jfv&#10;iMr6cpyHgugVjCCztSxct2hRVdVpWmpMXXUhRFtioxVorZSC1ymhG1fQjCvdjOuZVil2RgGam8J1&#10;1HLgVqUIqzZHuz1Ewg5bh2Jls9TVOil/M8lcjSxSZtdBYspsUmJ1Ivw3C4L1gqVOyXzHKIQm5acf&#10;zb5Zb6SjDfMyZ21jpFxJ7r2TOXRV1jYV3vg4rnMhpWfSI69d36P8Z2ybEm2rKnurJm+HScAOSEi1&#10;qXe2Lj1Rl5xi7Z6GYcRgXIKQ9iJbKNkOTcNS3PAMgoMLzARKQDiIaDwe2ZOKcmI6OMs8vUtlUeXB&#10;0lgyLRThGGwDDvgxxSS3eiqr2tml0tapzApZb4dtdXTJxeFjHNCRTuhYpF2MOSTS2DwfiRsNiJzL&#10;r75d3nS9sO5KdsWdnJpX2Y3L6Q3LinIgoOCtOHvRJ3NRmPsmuHQ+qvpWTMV0dHEPK19mEMP4OSxE&#10;ParRufSSdPxNzuXF9GP3ZIMPFEOvcsbfFE8sVkw8Kx3dLymLs/ASK2ECNMm5ePnRjMGH3bOLQ09f&#10;9//6vPve6+H7b8ZmzrVuz/YPtda3Xb8Bsnoz9C/rjDaY0BCkSKJbEsZB7oyQISCBumps5Y2uNjZ+&#10;LsRoqkskyd7XnxhSKc5u8kzIhLI9N1sT9FB6auar/7bh+1UgJWujipKelpaZqqbJRhV9VW0LE0s0&#10;FIox0LJWX2tgqmzJRvM8UV5+Tn4lwpxm39I0lFS0nsL7ztn1R7jaD9prdbRNUBCSq50H055LNhbj&#10;tepCibcGS5ZPdwGjbUBHJVBUtBSbsyTLBSLK30dUPxAWXHBNvsDImPUvvymrvRlVey+y6mV00VJk&#10;5j3/lIOU6FxzvqcSCr3GwGatEXKDGUlTz11PlamnxYUYxTDIbamZdTm1IZ4ZNkbemmpuaFiUxKMq&#10;XlKVE1a1o3Rk6L/Y++6gpvatbe459oqNIkrvPYRACiUQCIQkJCENQgqEQAq99957L9IFRbqAUpSi&#10;iKiAYBexgL0eKypFIe/2njv3vX/c+cq873x/fO/5zZ6V396TPbNnTWZl7Wet9TxH5pvj78c5dTCN&#10;0vm2RyojJ88UPW5Nu5Xk0eyKiiWjgr1YqdGRZdGJeT4RUXimswpYd6O05HZFmb0aChL7dm06LIdw&#10;IpK9+YZoK4mdmyQVD9jTMXQR3ZaJ1rDSUjKT07JRdvK3D8z2iC/xbTld3N5ZGOhLsTfTJlka8e1t&#10;fa3svUGoZGvXCqeAo65R7czse4x2gOJ3xXZoyQwAiVu+mTZ9RLW8JLTPUtvbMGVxJpFsVQ5WBkdU&#10;JnGM3f0NmbkIwTG0fy8xbNwldo6b8Syo5GFo6TVOYoYtA5DdkpKXP6igqKakrqutbWOLYhJIOLQd&#10;Fov1CQyIiIm1xzvKKqtpmEDldCEHVPWM4HYJCXkzgzOvL80vnJyaKu5qDsxKwCQJwFne0KJweEGq&#10;UWK9SewYLvM7r/a7sOEls2iBnPmeVbHo17EQeGqIe8zHSIjYZqEkoWepi3chuFHxjkhTLZiuFN8Z&#10;2l4luj0YPdcX9mEsa/ly8aeBvOfHk+cHyl5OdLY3ZfIjnNzj6J4pnjgve5CDKtXLNi/Fq8CPFku0&#10;DUeaR0CMWUrKFvvlnBQ0vPUQGRDHbnvfOUb2C5f8D84lq+zaH+7NS9Sazw7FL+3z5x2yZqk53YTI&#10;YEOi5sbdW38DmIAloGDjK1MTQFcvkFutrvxYX1n9ux7Tr1bg/y1IDNzyf40TA73KAJYCoBx/H57+&#10;NT8NkCKLf167PcXmsoDn+XuX8zZlbSsXr1wSp+SwrvemnRYHJA3ghlbuNLeClKz6opL00BCiKRii&#10;IAtS2GthquLCRgUkeRJ9HLG+hMCauM57ozeX/3gGYM/vnxcer2d6eSWm5FzsG3396NXLR6/aWk46&#10;0mibFQ5s0JaRttV3SuH5Vkby0/iubFuRg3m0mUUuwv4EntdhJ8o3IAt2m+AklG0llJ22ggQKtlEG&#10;1FA1myA121RrbgkjNsclOhbrG2HHD0S6eZi7OKjb6O/S0diqrrdXl2pBKYzObS5uSAxLYDlR0eZw&#10;FNwQbqIChyqamauYwBQMTXdY26tZAUQYICd7sIhqEcQ0D6CDfFF7acjtVIF+/FHP4TJ2P1UlGrrb&#10;3Rtd1px15+bIyvys+O7s2tVbq8dO3hCEZdrQmRg+lybydCRRzUEoCx0bC5AdFIwxMSXrQciH1NCS&#10;B5HSitjDKpRD8lRNFTdz42BroyCEtghtFOqKzhaQK4T0Sg4hH4+MQ0C9ECZCQx2BuqqPkXaqPbyJ&#10;gr1Ic5mjMmcd2RPm9B5DxzpjWgXas8bJs4Xi2sNw7vFwHUiImGqqetfR8CUpeYzBBXq+O0P9H2bE&#10;/kiMfR8VdwNHKjOG+aAcvNnceHdGLMc1juuWwufmu2BzsbASFKjBxrQfixl3Yty0Z0wjSKMQzBlz&#10;wgVDZL8h8gzK7irRcR6Dvadu1qPo0KZD7zF16kBgGqyQBUhItK2+pzPcI8EtMtcnMM2dHE2BFnhb&#10;ducwrp7wfdgXutAb1JeOSSFIxaAk63n659Mx01mscQG/A8lIV0Z4yGmSDmoR1CEOGtYuSB9/fnVk&#10;zGhkyl2/xKuMkC4VbKgshQXJFrpOJLq+DCEuc6zFLnprTjJf8RtWbPatYY2fUmxOExFZdpg4JsnP&#10;E2ZJ0zuM195sZyKFN9d1AoMIh5Vhtg4uiYXlbcOTbUOzIUk9MEyBgX0T2m8eE//dLE6sF7wmz/+g&#10;6v3MLPYxPvmhfcAE1HnAwLFG3TwTjEy1tE3T0Odv2YXautP88GEsyNhVz4gsLWMks0/TRBnmZemc&#10;5+zf5pMw7lMyzS676VXZFZTizSLpGahoKqmijK15WN84Xk6qX1Wyb0NGZE9EwAkXaiaFnJqZ33B3&#10;4Q9A7nHm0UJAZIwlUJCEwygYW749wc3CwhdHihJlxqedi8qZiIzvCvDKIsBoGgeNlA/oGMpClLZD&#10;du4033wQrwj1ATNzYR5F+qRYZZi7qTkXbwPAVCnhXk2xnmc8CZ1km3Yo/IgOKhfBLLFyK0W5FjrS&#10;cuxxySBdnqEqW0uGJLvZXGYzXGGX1cFtDnB9ERWf4kJKMwN7qcmi9JTNTPXgEGUdsJKikELoKq2d&#10;br4yeWT6Svb4zbzxp0V3PpU9XC5e+JZ593PqjT8yry2kX55OOHsuunUyr/9ey+S97qn+kpY8fmwS&#10;2TeHFnwyMP9GQdfLmpEvVefERy+La4GsYGilevRn9fmVI8NL5UNLZSOrFRdXy8c/ZZ19n3bmefrI&#10;k7SRq6EnO5zLSlEpBVYpZejcckxBu3NrE72zwKK8CFdcG3PM381v78adf5PY/J848S+gGJBQX/4H&#10;VPz/pJ/4z1fhpa/fT3X16KhrbpD42y/qz+0KRENOnHVGkGWhG6Lch9AnYlxiu9/n+7wKDf+aELma&#10;HL4SG7PqnfyDmvIdG/GKGftZFPPZN/RVZNjbvOjvmd4PA7DtjqBEumGCu160p3KIm6Sf+9Zo/73l&#10;kYc6Yg70h+/pDdzTE3igNfJwbYRcRpR0RI5yYplWaqt6cuv+iJLfvdK30PNkiVXq9AYDQaupoM2E&#10;36THaTHkdsIELSbcMm1K2iFUhBzUdz8kSNkuDSUCOAFCnKIcoUKoivthSbbkLu7+Q5EuvLNpKedj&#10;vJIopnYEQwwbyg20C4+2T8sm1RUQW4vxPdXk0S6v2VP+8yeF9/v8H13Le/vjklj8UPzH1Y9t+R1C&#10;Z18G2Tk4SJCZGV1XXNxX3Nkkqs9GppRAE885Hn/LGF90nF7Fz66T5787zn7F3/zsOrsW83G9ZGml&#10;dvFTw8fvPStrp3+Ke9fFfeKv9R9v+l8btOmehNTMG6bcUhAM76YPylIv6fGmrAOGkfxaI0KcKsL9&#10;sH4EitiYkj3c1jM+ePnG+IPXj9bePRM/mBHf6l980iZ+XPfjZfnK87zVubTF+9lf/qhbXe1Y/9j4&#10;7WXVuycVr19Vv35VtvA0Y3qUXdtll9YGi2wFB7XrizrV3Xo02WOmPlPWYZctg1s1GAVS6KStkJhN&#10;BgJJY5oOjooChmP4TGM8XRvO0DGmqBvhDqqSFJUddfXg2iBdLSjYzEEDitWzdEY6+WNcowiEYGDy&#10;KNIqLECFmaTEKFRhFR+knFBjDKOCLzFSy214rENGqF2HKGp6AkubUEdaHl3Q5BxQQwzIgbhnaQmP&#10;Igv63frOBFxq5PakY8pjLXMLyOVHmaUlthFAMzFkr62mMhlpEyqg5fjQCnyIRWnck0d8JqJtuyhS&#10;OZjNKb5y1UGqZSFaub4qYS77iJR9cJEGLhbCCzUUZpqn5htXHUOOXPd/9bZy8X7FXHtQiwjMs5aE&#10;m2zVNtgir79NRmuTpM6mXaDte5gg4yK2Z6dPeDHeORpsmYvCDPsFvi2r+HHi6Hpz5XpT3o+mtPWe&#10;PPFY3dJky/sr7d8udq5N9YuvnxNPDi8Pn/rS2/blVMu33tZPfa0f+0587G96f6b5w2Dbu+Ge9+eH&#10;PoyPrYxf+35p7tull1+vfFy99lV8+8P6jfvLVy5/vzotnrsnfjD3c+LS2/7TM3VVU/U1cz1dt08N&#10;9FfUZfnH+Lv6FSbVjPbdvX7l/e2r36YvrI70vOo5Ptd37P5o5/sz3csN7atlneKqEysd3eKBLnFL&#10;+bt44QDBKNpE0gmyFU3XcAVw4nTXhJ6kpsdtN5fPvVgdebgyfOfb2YnlwfHVweH1kWHx6Oi3wUtv&#10;eqYed1z70je3MrywNPjo65l738/eWx99JL44vzZ0d6lt7FNN39v85mcZda8LmlePDb0v6xr3zmhw&#10;EFQ6CIejyl+3Xnl17OL1hOMzvkfmg47eDqq/zMt5Hl8nbugTnz6zONC5fGNw5cn43EzP6RPZRzJ9&#10;mnKDzx1Jv1KU3R8YXk9i56GZDU6BfaKSk3GttQlt+YKKeNuYSHBAoK6nm5wzIBeT4pB6LLCjM2k4&#10;z6veyzqCCHGjW3uoyehvlNj622+/bd+9jcF2efTkIZA6/gqb4q+r619W177+Eqn4lRACrQn/fv0Z&#10;8f7infj33vkffxX4efy5/jk8Pjo6SqPRAMgHQHo2b968ZcsWYPP7778DsPGmvy/gFPgE7F/rLw/8&#10;5YH/4R4AQgEQJYDgAPgB2ACBArBA9FBTUzM3N//vxIl/TVnPzdzFI+23b9m2Q+I39d93ohX0A9Hu&#10;wfYe3lYMFsgeqwS2lFWzOqSKUdcmG+oStJUp2oe5ICWe/mFXRUmq9FZ3ZWkPfR0fE5MIS+t8Mvk4&#10;j9PnKzzLFx7HUTPVodFShlH7YImyxErT2C76iXZmbxHmeBQsP8ws19s2V4DPYaLDQYZOijpW5gjH&#10;ZPvoXlL2GKfqIqt8zLlwklf1OqztS3z3bc/iFlOv/IOYzP2o+G2IyO2IBBm7+MM4Hzm0UN6Gr2HL&#10;0ITjNfQwupoYsAbBTI9CIHEYHiScq5E+fO+u/Xu377KGmTEcKS5ojJO5pQvSgoGAuhgb8s2huWxG&#10;Jo0cYmbKVVPiKyl5yh4MV9HIgcBqUJgSONJXS9tFVYmpp+Whq0GVkXLYsYNyQDoThTkbFn2rsGyh&#10;uvHxkcZ7acWzoanvovIAbTZxULHYO0csBLpmiwFM9Etw8auIkpcJR4Y5ZWmg6GDl8CpU4Yx375e0&#10;m+KsO6uxF94HnP0SMybOuyEumFnPuSIuufY6/fyQV301KroAEdTBLn9RdedH7+e1gW8/+xaXuz99&#10;733488Kd1/1nauJiEfpmkgf0d6mab1aD/qaI3aNF14b6oLEp9napID0/NSWumipPUdnZCOwJNXJH&#10;G7PiXRMuprfcTmwYYcemQBkkFaT2AX2F3RqqkhoaMno6CiBA0klFzfCwkq6ihqEh3AppT7C0drBB&#10;Yp2JroHs4CBGkC9RFOggCrYSikBs1iFHqiQKvFFro8SOv+3fo2yqiSIg7EmmJsZ7IWoS0a7QO71F&#10;4tmz4ks9a9UVS9Hpi74pSwEF4qDaZe/q29j4Dh1usz6vxybkPCPlqk/J7dDyeb+Ep4KAazRRo6ln&#10;kCzJfrOxtoS0vISUloSs2c4DDB2VOCym2se7KyPzTFFDU2pPhkcbDZaptZenss2LCMnO9u/uKpgY&#10;OfZ8tPpLR8zzREIvXiHBRb+gJujWYP7b+uipGGajt1MOGxtDQPl6e6ZkZtckZeQLwv2tSGhlE+19&#10;Okp79VS3a6lKGuibUGl23t6mNPoeLa0tslKSirL7NOS2quzZoLJL3uoQnAOhReFcYx29M+h5jWEZ&#10;Zb4MrrmljYaFhTpY+5D6nh26u/YxjJECS0dfFCXNIegSuWaJNrJqf+YrvPWjTtVbcNVDZPltYuMl&#10;2rFjlPIoVIyjOg2Ql9LbZwpTQlFULD1VkDGaNkWmxKOW1DN43jQvctQzohlDj7fB2UFM5OQP7VGQ&#10;O2igIW+iq20BMjAz1jbSAUMMAHKV1KRYnsgTZG2hibKUMgLLGEPgRGpsRkFPa29vVdvRmIIy74QQ&#10;oiCIlBXrPpghmkwidwWqx8Tsd2/U83tPK13h1X9iV7yi5b51K3vu0zjOr60lZ3siBTSYmzXYyYXu&#10;zRX4k+kkCwuANVrFjaCZl+Rwtpt/50rUq+n0hf6kG/VRVyuiHnSVjjZkJ0azGYG2YbV+WYP5HhU+&#10;YG8TlLddRJooNsAthE4OcyBGWTm46UCspJUxBxQCtS2abPmPOUUr3KOf8IUf7PNXKVViauMPdOkq&#10;qngZWw5cfEMvGiMlJOpTjDfukvxtAzA9DTeGTE1NrQCcXuvr31aB7t5fAqz/BImBzf86B/2v48R/&#10;9hPfvn+N48H61U78a200QZIySnuDkjqMbSN2SkH3S8rB9TX92KTu+vwLnTUVSQF8HBQHOmStu88e&#10;ocBwhnuHu3hEMmOr4uqunbq0+Hjq+7vB5wv1Y+cyGxtTSqqaOoZe3X8r/iL+/uTTubZ+H3eegqL8&#10;ZqldklpyuniojgNExVTVBKLh64it5foM+CZPR1dc96tox0cmalD95XAJ+h5VDokttNxmas4xTNQJ&#10;x4ReXukp4ZFun/JzccdnKwbOJdXWesenUgUCOJ6ia0EFWSd4BA02nrzad2Gg6VRKaCzBBg0x0DQw&#10;VETYaBM5lm6BOGYoguBlBEWBdZXRluo8PiYl3b0mi9Hka5LrLB/OUojNcuiMRzbRDiXaHwgPs29O&#10;YJ0ujRxvq5w7e+rl0doptlsS0pbhwhGFZKal5meG+ghcUShXc2D8w9xYTU9VTlNT1VxVCSFzACK1&#10;Dy4vbaMlTzQ35DlZRyB1XfRl0WYaFKA6VJTUlhnf6OkWi0axTJGOVHaQl08mk5WJQyWZGcSb6Geb&#10;WTZAUcfVYHmKiFR9x3xTl3wdXJQaLFgDFAezKCaR2gK8RxPCZyL9xpkudU6UUg/33sSQx6nh3wIE&#10;czxunwUsTlONZgIn2xO4WHsBkRQs8i3JzTiXEX5F4HiejphgoZ4J3b8KvL67uL9xcJm3cLyBIt6x&#10;c5pzpD6hYD8wbJdZ9it04isiaxZFuoBAdNuankTpl6I102kG8ekuVQMZQwPZ7ZXe0SEo2yCMYSzF&#10;OI1pWuAJLxeYxdjJs1Qk3NU3AdXXoSjSWCSnlUgrN3YshJGybKhhSBIVioMroQyVneDQEDgy18C8&#10;TMOsUNkyZQvMfb8zB1EVzryZ6fQiCPmJBvpJUP6BOygm/f7TWnINA1ogmTbZqIRAEGF0WkwYhhwB&#10;0ecby3IJxiE8chrFIfSQFGzfbk01Y1M7hifVJ81RWOUg6MUE3kdGLQMIsZS3eDtXvJmzfMBnWT/2&#10;OzzuDSL0gYXfPVTAFXP2aSjuqD4sV04lXFJKKHPIW10j0BLsbw4WqMmhpbfqKG5StT0MC4RTS2kB&#10;DaSIelhwk01UAYPPd7dBY3VsEKZ4GI5oiMdp413A7lnuFVMNC7c6XhUHt7KtgpN9cu5PPfn69vul&#10;sfGwYH8HG3M7cxOshQnOWB+trRDJ5FTl9lc3LVb1iBu7F3MyR8mYEDl58y371XfslpfYIL1R1mgn&#10;xHG/DXOnteggIfwwPlAK5mqI9KQ7Z4f7nirPnm9IWy6L+5ES9MPL8wWefZnkO8qIGHUUdZti0tSM&#10;AnQhIRaoBBNoqLQ0GShNbdhoeeiQyNI6l0Cpw5PqDMFxe/dS9u+z3b8funWTFDChbAIy8nMLSvAo&#10;TKFWVrCa+0OHFvIevS1+8Sbt4R2fsXFWz6hb16BX1ymv1pNBrReyhx52zX2c/OPj1VfzvTdmKgfG&#10;M9vuFXU/Le//XHn+Z9l5cc7gj7Ten7mD4sqL4popce2kuGJ8tXBkNW9IXHrxa+bZ94m99xN6n2aP&#10;Pc2bmI4ZPMU50UlrGGKfHHPreyS4ds/t2mlIc7FBZhY7l+Pktmfj9k2/mN0lTIzB3T1dQMkLoJsA&#10;cA4A9vg778Q/XliBKAqsP09+feW/iXfiX6Px0rdvPV1dmurqwMMAFMWbN0lZqeD8TUIF0BQCKAUL&#10;K7NA1OnZtKPZE+7hr0KTviemryfkiz2ylpCxL4yCFmA+T2wFT3G8hyTWHJ12F2/db6qRY6YRZqMW&#10;YiMrMt/gYiHBJG2I9dh73Ft6KFThXrjiw2D5WaH0ReHBLj+Vxmi9ujzz1lbb7j7z9k618pzd4YFb&#10;SMKd0GAZyxRNl1qIXxMiuBkRfNIquscuocUqrAbBLzKmp+nYBhwy9lQwibRmJbJC+U7eNnAOSIMp&#10;ryDcdzhUWrsY5zIUFnoqgBeGNTXDGlsDEqHBxJhYp+xybluD10gF/Ww+tq/G+XKb+2wn7/5QyIsb&#10;OYsvW8RPOhbPFc+ku1Vw7PxZeB8Php8LictEc8NxkQkW8RHqwSmKEa3gsnvooc/4Gz+ID1YJ9xex&#10;t3+S7614LLwRPJgVXb8dPHM38c5cwePX1R/Ezevi0+KlusVZv9nzyOHrxt1vjOqfqaZf3Rt2VSVy&#10;AVnwjFo5ik4o1WOGqmOFJk6VUUXXL99+8XblyUfxw5fiO4/E7d2v46OHQzit+ZTLPbzHc6FrT8PF&#10;twOXrkV+nMv79Lz6463s2ZHw82eDBkbDz1wIOjnAKS8xEuSrMcoVqDUK5BPKlE4lpx4lUp8adUDb&#10;5bQmvVYGX7TXNmOXRcxWiGA3wlXdyUmfZSPvxJQ281aEx4FRkSAr+p5DlhIbrKUP4oyROEc3Gwof&#10;5uRjy4giuaeRaLE0G19PuGesOi9yt1P+LpcT8qI+1aCLemFTFokzTnllCG6wDoZnaE3ThGCUdEMI&#10;nO6Y8vG4ulJcVDY8uMA4vtaurpkxUON6NtKqkiIfZLXdmSDLEWgJQ3QFLCU6aL+tkjzWEObuSs4Q&#10;sSt9afXBxLZ4x7NhsG6BWpOvakuuwVA+pDvPpCHdMMtXjknfAvY4YJEK8jziUNLH6b/idmeW9+l9&#10;jHip6OvLghtXItvLCZEhIFqEGSOF4BGJoVJUdCx2SJpt3ekNhTQKvE75+mZZWMYY6bdy6K9KM8Wd&#10;9YttuR+PJ35qjvjcFvqhO/zTufQPE+VPxyveDZV9uVC/Mn5i9ULL8lDz0uCJlcGW1aHW74NtyyO/&#10;jk8Dx190H33SeexFb/f74aFvl28tTSwsTb77dvnz8sSntelX61fvrk1eWZy6Kr5z9xdUfOf20szV&#10;Z8PD80PD765ee3H/0Z2ZWz3dg43N/d1nZ0Ymno9Ovhu+9Pry5bXRc4sDp18M9ryYGl0bHhSXNn7P&#10;PL5edPxnVYO4uU7cVS1uyn+XLjrLAEfCtmGs9qLcjFhZrom9qS2PWma+jSysjS2sXZxbH78tvjQh&#10;vjwgnjwtnjzz48LY5/5brzvmvvXNiy+8EU+8F59//K5t4nHdmXctF34OXBOfu7nWf+VzS9+LqhOP&#10;S+qeVx1/d7TjdXXzvbKGuZrmN/2jP2Zml6/c/nxq4kPdxT8KRu9HNF3k5ixE1y5VnxL3n1sbP7/+&#10;8Or3hYmnz8aePbnwdH70/ZOJr49m3l0Zn2s9daWosS+i/lbW0Ke258/OLF4++aazeKpMeDSPmpNJ&#10;KPAzjAkyzahw77pYMH+j/mND+AWhVRLBlMFAe2geMtz0t23AW/huyV1MlsvC43kgjgHdwz/Eiyvr&#10;H5fXPvxcWxSLgX6Bv3Difw3wf+3/Tz3w5/8s8If7zxvevHnT0dEBDI97enoKhULAAqI57u7ugPXw&#10;8ADsv27+PP3L/uWBvzzw/7cHgAjwbxebzQauA5bD4fB4PMAymUxgk5ycDLBQ/DfixIBG00/xg+l7&#10;JCR219btwIyN4oY9SGVIIMpNaM7gIegsE6KdmrmxlBZERsNCRQ+pqYxUkyOBVF0gamQNKfSBzcjt&#10;Eujdm2gqGn5Qy1QcpdU/+Hph7kJF6fXElHYXbqaBWZ6hfa2FR51FWBe5dkRwfjjgZid/ppxzoYA9&#10;FM/qThH2pPs1M5yizZBMMsatAJ3RBI6p1Qqq0w4+aQrMmxdcd628xam6xigcQEXVaHJS9toH/gb1&#10;kgBzfzdx3wjlSSIDlfHRpgwhgGcr6pgdPGipLEc00WbgXb1dAohmLiB5mJGCkaU+jGFH9MBSnS1R&#10;WEOwpbI8eN9Oc9ndvraw0+kxnQmhyY42dEVp4v5dlD27/FRVyx3w3e5eVRhHf10dAAIXWZj6IiCk&#10;gwfMtm5CbNnkqatXxmQNxCZeyS0cS87s4fm34FzHqPwH3PAP/MRFgH83slycelycfPR5cP6MIPEy&#10;P76fVXScVtpIrR7kNd8J7VuIGnkWdvZNYM+XqMHV9EvioumfOZe+JA5+Sx9dKZv5VHn9ec7oo+xz&#10;b+purPa/FY8viSd/iC+vrA5//HZmdmlk+klXT0NiqqsjE4FyhZGEmhjmfgNXWUM2yDIY45iORMYY&#10;6XmDdEXAsecAWkvH1VjPGQ1mpDBiR6Ir70QfuReY28/PScL7cVFcoEuYbEohwp0cTB0stRCmWsYg&#10;LUOwoREejw8MCkhNTspOTctNSU/1jy6KTM/xS+SZ0x3kEBQFtMjA1R/EIajZ6Eqr62pqmJkZ2tlB&#10;UNZ6Rrq7oVpbYuiQS/UJr/prXp+oWMhIexAY90iU+jq4ZDH4xDynrNWAH7sNFbrTOkbJKQnMzrH1&#10;rSIHnsS7juIIp60o+Rp03z1OTjuszHbq6+7UR0iZYJS1XY114mnk9rS0vtLK8rDsSNccf2wF0Shb&#10;Y5dgrwTLTCMuK7xvsO3B+OnFyRPLA2nPs51Pk9Xi2KC8uoCrp1LvFYoGkt0a47gVPEKMLZgJkC4n&#10;RObFxqQJA3yFQf4BsdF0ocDUkaiOstdEk9BewYKCUmF2oQNPpGtps0FKWkJy+xYVqX1gZTmEogkd&#10;Sgkh+WTzIkt8AlLZTB8HmgfKyRFhYqAou32jwubtoH3ydmomdsomVAPbaEv+gH3eR3LPsmP3e0Td&#10;nGLGXb2s88aJp80z2jD5+Q7pbhCBiQzq8Cbdw7v0dBXNcPpWJCUwZush0g454WGtLAjqKIldQeFE&#10;wS1djWBgBR2ZPfJyagYaaMxha6SkjuY2JRVpRRU9ZTUSzCKAweGxuPYkqimOhCQ4O7AEoqi09PTy&#10;ZL+UQKDmA6eFWnH8YIxofH6J/7XG5LfV3tMxBlneW5yT9tEvmkffwWfecUi+ZRdzl5Q8SUltQUek&#10;GXnE4AIyOPFAfcCDxGUQaWQ82pWCCvWlRYnQcUHWtaXUyfMRdy6knq0MK/F3TeOQCnx4nlhba7gW&#10;1RNV1p994c1Yw8xxr1KePdeCxcXR0JaeNphshqDTN6mW5RuKQDNVQTEgu247v1fuZavsui+44q/Y&#10;kmVS5Tq65Jtx6ppZjhhf8RWX/5qcOwa8dmtjEb9tOyABMG1KICAm09PTf5bhvwDcXutrfyrP/Zlx&#10;AfnXPzOvf7v5r+HE/8lPPPv4FpvL/AdO/LffMGTWyXN3K9pmnH2qodZuABsx3gzMsYfmBHGr4wMS&#10;uKQQsqUP1pRjrWcPlocbyJlb6pA52PzGgnPPJx+IP1x4/ijl+FGCUEjxFOQUVI2cnV76IAa0Uh5f&#10;e3S8qCqIL6LRqfZ0ApyA1jM32qcis1Nqh76mip8jeSCp+G3z6GrP9eXaiUcpXReEVSP8umsRp+cz&#10;L89nT95Pv3Q3aWgu/cKzsutPqq7P11590jyzdHHhVd/Vl51nnrT3ncspyWbyoiiM9rzi97MPxV+X&#10;xX8sn2vvDeKJqEQ83889tSSyrq+g9/qxU3drK8+kBSf6oxAM/QN4nC4rlpZxRNRS43+6kHsiyq4w&#10;lVDtbZyCPyiyPcAXWuR72GUyrFL5tLL40FZPbpautr2upi3HJSK36ERJ3tEoXgDXylZobcNCWFuo&#10;GOod1IKoW1sYEECKaNV9ljoyWKQ2xwUZ4YlLcYYFAETIZKgohJX5H+ydd1AbebbvPbuenZmd8czs&#10;rD3OkWByjgIhEIoogkAoS4AkghBRAhEkkTMi55wNJucMBmxMshnb2BhwzjkbE/Xk8dbW1q23Vbfq&#10;7f3n3Wm6fvxa6qLg0Dp9+vM753tSwyvCBGlUig8CQ3P28I/IKm3omWxsmhIHlhhruP71G/SuXeS/&#10;7+XuVeJoWYWgWHlIVuoJU/o3P4O/3mm395CLibEUA03Bg5OwgFg0MIjhEBPCPR3vd1nKXmTBWxwB&#10;cVZHaSp/NTj80/Eje5WBJ829yD4Fqadr8iZzpHNit4sB5Nt+pLcBnp/4Hm8pzNtg3JSmZdtx7Spb&#10;5CiTcc2F+JYCfcmEvaTZr0DQQ+bgBjtouw9lxhPTRDGVBUIzhpJnnvS8eDF4d6l+pC9OlstniAmK&#10;NSVVd4tD3sAjXP1fqcf+yjj2Y5KlZqmDdQkGlmEOzwE41jvxO/mRDd4SLywPY0A3VaGaaPnqaooP&#10;H5IcPCZWN47WwkiNPEKQ2VJCZzh0hGU+hzK4gVK7i9//HPvtK9hPD+1UR1C6MsgJD5A2h2TG9LBF&#10;hdqjUjydyqN4rbG+DRz7OJ3DCIUL+vaHIz8d1tujgdRBhjkKh5mJL5FRm/pBm/t8tn72Xt8t2FYK&#10;31LxuX2ANKjFHXVIviMo/sCNWrbFndJQT9ZVywAYlFgZFYCMMjDAZBquAG0ToXnE4cBf9PV+Niec&#10;xItsfeMAXnGq3jFaHl5AmD1e2dXTJDXGr05xbbv5m6tYqvxVi27pOZg39WTy41DJOREtws3R91RZ&#10;R0drX1RMDBwLtwCaWpibqx5TOfnjLzYnlBQiKuWp54orPuU1yKtPv0+NGXdAiQ4qQ78/pPvVrqM7&#10;dh7apY44gfM/4SjaoUf9BeytQZTq4AVAfJCrZ1F01PnCnKf1GVsVqfLEcHmUdCs8/k1U3ovE8pee&#10;ERcAdmlHdQJhhDx3v06WZ5M1PGXPEddfj7oBoQUunkPewlkP/ykncrslKN0cINE39FRWgv66V19d&#10;zRJhQXU09qJo+vkDohXtrFp9h/uCJrv4o6X4uniALMI8MdI6OQqSFE3KqBG3zZ++9nzq5aff3qye&#10;f/yqZ+lx48X7pZN388ZfFUzJ8y/Kk8/K40blsrPynGl56VV5+TV5/ux22pn1lEF56dx67rmXsqFL&#10;cd3z8X1jYR1dPk1tnKazPqMrovlF/vSK2+wt+pWLsNEeXHO+oJJC53zzg6Ie7SvFl6GRwRdOrCDE&#10;6xur69trm5/1if+x/Y6J/+c4scItb7//8K61rUVNVUXBiRUiQjt37rY5gQw0CwiCJbDh6fa2OQZG&#10;KXrWFVCnfqr7ZR/fu2LBi7CQNzT/+5acS6qEAQ3koBG4z9yqw9ys2cqo0cagEKgTZW8W7mqbwAZG&#10;E5R88fv92MezA1UHhScuh6reCDq2Eq58N0zlWojqmSjTvky7gWrauRH3y+dZF8ccxhoh9RkG4UEH&#10;kbwfzH1+tEs97llmLGoEx3YgUhvBiZXAsEZceD87ptie561uBv/pAO6EAc0C6QBCIEwdILosa32h&#10;pbHMGtCAtmqmwGUkWxpU14IIUPj5CCklJQyXkuRUlu7YGAs7JQXWytDd+Y5nCp1Ha7jnmwPma30m&#10;87m9QahsV6BYIViRHlge55/vihfCdck4NYqHrg9fzT9VI7nBpGIeOvwIffEdYfk94foL1NwrzMwi&#10;eqwf3FJlXlxtW9JCam5x7R7ynVyUrjzKePIo5v48Y77LpGdYs+aKQe6iQfwFnYgpHfF5E4lCLbhM&#10;nZZrSC3EeGe7hQyVND+89fDNhvzuW/nc0uvWvmX/wCoLXZ7hbjJ+T3CiYdUIemYadbEbNtbiONDl&#10;OdAX2NfEqMuDp6RaSTKtQrLN/fKMuMlHsUXqpF4Ae9iSMwXymAawR7SdW4+h6g8hag/CKw/jqlQI&#10;dTqUYm1yrBYpyNjNy5BDOU4SqNllWhPrndml9kyhjgX2l8O2R/XsrCg0hhhODQWQwszxQbrmTA1l&#10;OFgJ7HjEIvgoJu4ArugQpfGk14Bu0JBOYJ++/ygiuhbGSwIxRRAay9iObAiPZ4W2R1T2BpUnWIan&#10;WkRnAmSppjli49xAo2ymWqzdbj50F8t+vzdfIzzeLDHCPIpuKMAAAgkwiS8jL4hR5ocpYRvmeGuV&#10;Rpt0Z4POlYDnGpDXT6Nn6ux6yqBlKeYi3+N2/sp2uQjROX73g/irH5LevJasv4xYfZ7x6FraREdw&#10;YQkjrtYrdTqvY6V5YrK0KZcvDIBhWHomImtQKgZdgMHmIaCnqY6LcWFbNXny5pI3NQnPK8Le1AV/&#10;bBa9bg15O5DwdqLw6WjJi76id8NVa6OnPw01rfadXu1t+tTXvNbfstqnoMWNCmD8vrfmeWfV8+7T&#10;H84MbM9MrV9Y2Lhwc3364adzTz9OPl67cE9+9YZ8ZXHjytXP+8LC1uLSxuLKx0uLby4sri7c/vD0&#10;rYJvfniz9ezZ1tKNt/OXX11bWrsw/3Zs/OPw2LvB0ddd3Y87ut40tH/KqN1IapRnN8lzKzdKijYa&#10;S7d7Kta7ch9keDe6m/rTtelCuH9FQP5s4fD9lqtvBu+tn324Pnl3Y+LW1tTlrdkx+ZVB+W+D8uk5&#10;+flHGwOvVgfuycefyCcev2qcPRdR2uoeOSaS3S9oeTswuznx28fByRdtfTeKys9Fxc+nZDyrb147&#10;Py1fXJbfuL29eHXzyoJ8fmVj5M6rhhvvZAP3xHW3JZUrkUX3cmofNrQ+6O+5Odx7//bc9vojufzV&#10;5rsnr+/debV0b3Xpxcdrrx/1LD9vWX7V9Xy58+1U25uJhoetKWMF/hWFPlVR+Nwk57r64LOjaTfP&#10;5jwuDxzk2YqJ1mQWxlXjsOZfdvxF0bbzx5920ejUe3fuKILJz8tr8neftp+tbT9Z33qxLf+gqCv7&#10;vwaZn0/+PRD9I5/439nnf/nrisvjyw1XoTuh2BSt7BSHr1+/vn379srKyuLi4s2bNxWT5eVlxfhl&#10;8s/5l1f+GP+wwB8W+P/eAopP/b/bbty4ofASilGxKc5ZWlpSTB48ePDs2bP/JCfeUEh63pxbdrTG&#10;/PjtLoXy54G//B2gCqRD3aw14OoHTDSPWuhp2Jqa2NnYOiHRFBAECrKxwaLgdtbm1nrqdkY6TLiN&#10;KwLsam5DNwAGwfENwWGXCgtuVpSdjYzLw5C9j1mGaTpkgcNklomluLbTrldbfJ7Xeb0u576o4L3I&#10;4d0pFt6pDFkQUGrxIAkdKEo3jq08GpS/x7vkgH+TmqTdNL7fIr4PEHsGLBsEJtZrBqf96hL5PVHw&#10;rT3va4zH1xj/g05SXXYKXCC15TB14bAjGpYHjzkYGIbgRKl0mZehN24fjmPqGkcOleJ4HsZ4J20z&#10;rJqOzcH9Frt/AO37qwdIryaUVxXkEWkPZRuoummruqkrs1VVU5CoBrZXup0921DfxcaCjYMzoBaA&#10;o3uMj+0DairTbEEiOlnCcQuh0/xx+CAYOgaMybHFF1lhetHMKXrgLYHsaXTpLUn+mFdUJcEjDULO&#10;xnkV0MNKXSMrqeHlDoI8BL8WJ5x2T70vqVvNHnyb1nM1sOicW/KCsORpVt/z4jPLmR3vWy/KLzyX&#10;X36lKCJbu/j48fDChcq+q1U9txuHzufVJLsHe9MDgqV5McWdnonlFk6hOmCeHpBnDvKzBPjYWgVA&#10;LP3N9bnHVbCmpkygCRVt6izC8fKd/OrQ3E4Ut58U3uoa0+qX3eKfU+8tq/FNSaL5MrSBkKMn4Wqa&#10;zlaWCQL+REfD7QuTsz3tlcmJoXRWLMcrmuVFNYIgDui76GKyqJJ6v9xan+QkoocIheXDrNxsTZxB&#10;2jjTo2QrJT9Hg6wg5yx/coYXLZfLrvQOaROmjkhLxoJPV5FTvZTJ0G8BsL1QuOLXU4JpHQVBNaz4&#10;OqbpZmaJRrb8o1jmXgpVheVkzCDb8DzwgRwCxRkOYOEh0UJfWWS0P0tIAIqQuolWajLdI3F7vw0+&#10;+PcALC5NGt1ZWjR1pvreZN6tPI8mqp6ApCkIQ2dLCOlCdLrYOSvYOY5m4wnTsUcY2Tsq8hoxZCaJ&#10;ExGe0Ng0UNM45CfOskC7a4FYaNfY6NLRwvarqSVjUbJWO8eAY9q2yoa2quaQ/TpaehAQP1LYNtHV&#10;PtbqG+ZpiwHiiEh7NMpEW0/riLoCtztYOgGOWpsftnGFeKRw0xXrA+cJlVcI1bOwgk41aZOOOFXZ&#10;LfkEJ8k4MNDcF3ocd3Cnxtc7fj28W5eA80iLyU7xi1BUlyvt2Km/cxfhmJqfLVpEZvFRRJCq5cE/&#10;qR3+s76uDsmYGKyM8fhJA/rNXqP9uw1NdhsidhvYHwWSjBzcnQRshljgHh8mzI6PqAhxTeAauwTp&#10;MVNAATmIsGx4YAw8Q+zYHeM+k8SdEIByaQe5rkfpUkPPLBthAYhfbuXVDPWrt+Zl6NBCDtpFG5Ky&#10;4d7BRgTSMVOcsi4FYCFiOOdEBYZ4ExkoPZGL+WBN8FRreoFU5IYkOFoiHMCOAB1rS2NLtgettjlv&#10;cWVqcqorPTuY6UrwduOykExvuHsCUXLaK6+Rk6r4UIQbI6N0EaUm5Dls+HNq5iolb4NaskEukiOz&#10;1gCx26AkOTrjJTzuvn30KE4YokiU/uqbvTs+d2MCGJvOzsx9DqwUDwVbax8/t1r6R/O5/07s+Z/h&#10;xNvrV29+5sSfE+MUqvF/+jMM73yqdya/YZIVVOuokCxwcKWDIARtbbqxqZuZBVVXj2dhHgyHeVkB&#10;ESdO6O/ZY6yi6ojDx8TFn2pu6ugbzSttcfMQA8zwIH1MrFfK5aZr8nvy1/PPOjLrgkgcAdWttqBo&#10;oK8vPTcHibZT0VDT1NHC2ipq8O0L3ENuVQ3IFZp/rdc26n5br74ib7gtb7j/vvLGy9LlVxU3nxdf&#10;e1W29Lbm1vv6O28bl991XJOfu7U6fuX9wODT9rZzGbJTIkFXasLycP+L5aUnN258er926/b9/jMT&#10;9UO9XQsTvXfHe54NnlkfPysf737b3nC1KbmqgOzKBYCAGAw8kO/TUlZ+tqOzMTs/TxwtILvRwXgK&#10;2DGUG8JnCKAmREMVnLURA2jorKMEMVXCow35dGhsIEEmdlLk1/rmcQXxJB+OJYlogHcyY9KsPBFq&#10;ZOBhR7SGO9VMxAZJ6WYid1CIPzomkBDDJ4S5OPjg0DQoygFJIOA93Bghfknl2e3drUXZeXgM/cAh&#10;wM9/Bxw/ANUzsIdhuRROGNMzFIkhqR433btTV+sna7iyM06NSDiBddNwDgFRM529K1mJdYSiTNNU&#10;0QEXyX6Y7LBV/EFtv337GHv+5q56IgqNzuAEhDsH81Ax7pgKP+ZkgOfNQP973rzrCGy7hmnWQa3o&#10;r3/mqqtFOEArvAlzfvgFX+wcCdEMAMisQOk0TFUku59vV+2kJZGic5eqH62Nb2+e/ySfe7U2vrTc&#10;1NeXklMXLK72F1Z7+xezPBIQjuFmSJkxTgYgyECsHGxQHiUuh5uaE5iTJsgReaUI3HP47BJXeiUe&#10;VW5lXoyA1bI9+kSiYV54FSUiFiHlWsSgTXKs9att1WrghxsxP7WgfipHqYTgrBh0G7wXnhpPpuZz&#10;qM0Sr5nC8AcNcYpai+sJzH5fZA4XGuUAEZibsI9rUrTBQQ78VkbMdTvJPTPBfV3/Ne2gLYNwuVHQ&#10;uyP2Z7/RzjoCVvRTm4nMecEXXoSYlRr8molU6qPqXcErnbP9tQOmNs7F3HQnXEGBao01Qk1Pulup&#10;uBBNBUHw2DzSqULXmlDvALS7LlNiXlgvPjfVV5aX7wSx19ujS9BzKhSUzp6a7cpplboG4RAYDsvV&#10;w9OdQMKB4EAiieTsyFY7YvnLdxoIY1oQKyc6YjYq/7Wg4Jlv4gzTvUTHkvuLNm6fhdPfDQjfapD+&#10;Zis9waw6zqzZAYj4BZttxG+38W2xcikn+XYI4hclGc+T095HJ295h37yjdkWZW5FlG5FlG2Swq6r&#10;gyv3G2Qi3c64R9z2ir5H9LlkhusyxnbbEKeIPjeZwY/owkckr1uOrpcp3Fkye5TI7IHjyxHYPCI+&#10;n4nKZ9hkkC1TWLBsMryajKwjQGrtgBUoq0oi4hQd28DAnOJhyuO4XY3xv82U3rlcdmsqdW4wdLDb&#10;t72J1zQWPnYr/frHwofyvAebacvvki+9SLn4Jn9xu2xFXnRZnje9kTUmr73yrvDcSmL3ZGp3g7BC&#10;gpUG2oQlY7K6PfsXQy8v8KZvu82sEC8soaYvcc43xnUyXb2+/1EhKvb1V3/aYWRs2N7RpkAYCk78&#10;cf3Dp83VDYXi5v8wJ/5d3uwzJFbsv3PiJtWTSr8vr+3c+c0ejh2vM6JlJHtSkedXmjqbEH0+Vjwd&#10;Jjjr5zbi49jvi+h2BTVjrerBsNO24Eq0RRVBr5Somc0yLBRimjL8BqoThirK2ivKOooLWpLjy325&#10;MrJtMsWo1tN0RqB1j3d4WXDsXoT6gyj9hVTb36pYS30hzwaiPvRLXnSFPO4Iut/hMV0JKUpSkkj3&#10;RWbqFdUjWjuJA832/Vmm5WFqsYk2MZWsjFgCD35I5eRXX4H2H2VaWnvC4a4ANEXdmXOS720oC7Ps&#10;9NOuoxwTgQ8iTPYYoVRwXmBvriWPoe3mbxkWg0pPwOSJIWnh4HQxvFAITuEBozgWUWQDMc0ijmgh&#10;dcfLMoP7qlMvZUrPB3KayOh0J0iCL7E8nN6YQ+4pI/RVQTrqTJoH4CNzTjMj0J4Wg/ICpaSEE1Gx&#10;6lHF4JxedneTW5diIaIIUl4Da2mDdTWat1XqNNQaFrVYRNSYs/ONSPlKDrIjiLBfDCMPmTRimXOS&#10;xD5J1KAsdXn6zPOnt6fmp2TpGd6cADLKjWhCZmoQI3U4dQZhE+pxIwfCmw/61ekH1EEDq+18CkHe&#10;pWBeFdSjDuZSByI2WuFPm0BHbAmXCLQlIusBlfuQxFmAOY0YQLu0bXsNMV0A2ijM46y9oB8vrEEH&#10;ljiIyklRlc7Rw5yQy4Hia8Hi+aDo88LkZl6CmBhNQsYhrJJMbRINYDIDYKSmCsvsOIZt5hygh4w8&#10;aZV0DJh/AnpKx3kI6HPWwn/UlH8GGlZpHBh0gkY55uyi4xECi4lxyA4HJ0YB4mJMkvIgBSWw8mSL&#10;3BCjtGBgrgRREY2qTkQ35zj215EmR5i/jXlcavSaymMPxzq3SuHlElBZlHldhEZtonJzrfHcKPzh&#10;LPrNWesn5+G3zsFnxpEDE4SGHrysCy+b82x7k3p9K/uBPGt1I17+JHL1csLNmtAmAS1c5BTckNzw&#10;cO7Rq5VXdy/evNA31lNSlS0Mj0JhAwyNY8wtermc++nJqyW5m0UZ8qK0tYKUjwUxayURWzWRW6cT&#10;tjsKtrrqP7Q1vmtt+tTVudnbt9E18Km9b62jf7N7aLt3ZKO3ZaO/ca23/kNPzafB+s1xRbbuiPzC&#10;5Nbk5Nr4+dWx+bVzS5sX7mws3NlYurlxc0l+dVl+bWXj6tL7+asPxqcfT8w/PbvweOzKg+nFzduv&#10;5Y821m98XDpz40LPtZvnn10Ze9RUv1RSdjGrZDYmczwoZiQ8/VpCzcfEVnlKw1ZWzXph8YecpDtZ&#10;ERdrky+2JY1VC2sLeLmnQsqnC0YedCw/7338rPvxw877y02Lt04v3e9deDQ+9Xh65P6ZnidDExtj&#10;91a7Hz9rvXqr6tyFlJZGbqwMzEixIra6BK2klr8dmJb/dkN+8drqxPmlispKD89ClkunRDJ/qurF&#10;uQkF595YvLK1vCBfuiWff/pp+KW8/dr93N5+QVYRQ5TLDcnki+N4wqyw2KneMx/uv1h/+mFh4lJD&#10;QfOp7Lbz7QtLY0+vtS9N5IyPyCbGy5av9L5/OidfGLx5Kr8hkh/j6xCd4tHQkjRdFzmey+uMpOb5&#10;oAVsB6a7s6u2kvq3X32uXtv1/fcMGu3urS+cWJFZ9WF9+9mn7Qfr8qe/c+J/G3L+wYn/rWn+eENx&#10;L/ydE38phvynPb6Q438efrkzfzn8cv6Xi+qfJ/wx+cMCf1jgf60F/tVd/BfP8J/kxGuKFq43Z284&#10;WeN++HbXn3Z8tffbX800oTSiUFXJ9qudSj8dNLfC83lRxaKsU14JRZSgeLYkRZSS5xMW7eETGJeY&#10;2tTYXF5SJqS422kC7HUspURGWaCgUxpV5R4QCsAQfgbS9+MD1APcDoZHAtpLKA8qufJcxnYhbbPK&#10;XV7AXS33/lDj/UjiMEQzzaGrRaWoRHaeSBjSzDhnnD9jnj9injVqIhs1TZ4EFUzaFI1Y5HQYy07p&#10;JRaoRaQph8lUxTIziQwkTUdGRUOFPhYuTuowtCrAC+bcwKvq9mlNAyYEKvNjbcKruJnxSD5PDUFS&#10;NmZqmNK1dNgmulSd4ywjpUC4iY+NYQDYRIwGJ5HtIzB2FGVlrpZ+JAwbaGLtZKBLs7MlOSLtIObq&#10;SvssgPo4Jzsa3dGBiIcibRXpTVBroBeJnMT2isORwk0hWQC7CgS1wcGzhuBVbO+ejWPHQshCc5QI&#10;igxGoYPgSCkcHWfnILFBxVpjqvGuiihpVpQ+HZDUSOAXIVwaWaJBQXKLu6SI5jcck/t8YGb14vLj&#10;sxcnqhoaktLygsPLwhJPhabnucf4wN29qMHJ6fWFrVOhuS1493hDuJfiL1MQOhxWxKLHErHBCBsP&#10;MjWUSBSALYhANRsnbRhP0yboiIn0gGGpvn2zfcAYL+26pOZBatvd3PbzMXkFji4B1mAe0DLEEd2V&#10;n/RxZVb++u7t8f4ScTAHDmZaWbhYgamGVjwQPt7Zt16UPS5ruVnScymhcDQgpJXLLmI5x1EwYSRI&#10;GM3Wl2LFIVpiwDokNNjDmSJk8KVsSaJ3aqxrNg8VDlOnKErI8Qh/BUvThbC+VQUdVTMmGJiEmpr5&#10;6lhRT+CYJ724gDCWnYTvGOdHieG5eXE4BDe2o4uLkzPRwRFNx1vFYoyKUYb1doBWvROlu74LPHDc&#10;yxwe7hdYWJ0wPJAwkelWxDLxJZ7kkk5ysEpEur43HxLsCmKjtFB2WkiENhymZ4u3RLKJHmL/2JrS&#10;js62mfikeiML118OI4HIkISsuZ6xza6hTyMTW+k50zjHSD0TqroO5pCqqYEFQiCJHZyY6B7q9xUE&#10;wJBwLBZLdCLbY52xSBLFwRMHddM8agszpYd6ZeXGtiUxCooIOZ0u5b3MsmLL6DyA2Oegg6KPo4+a&#10;s6Kxst4+wPc7Dn/350PmphhpdO613+7P9Uz7Edy0fz6qu/sISFnHCYxyoXGcMXRjNYTO35AYFT4J&#10;mwHhFuswZMrQ4EOaNKV9dhY/giB/MrTeoY09jBI6RgoZyTx8OMMumI4W4bWZ5AMORbCYC4HtF4Sd&#10;06LGcmazP7qJjjzFwlYywRkUiwgPdHwIJT6Zk5ZElMSC3RPMGYl6zklqDsnK9jkaToUG1DhVO/bP&#10;WuQ9agxtYx88TuhCITvYYkxOhjhajxdG9xdnCF0Vleb2YCDJxpbr5hoTLEwMDgyICvEtSYwqiQyN&#10;5jq7OzpHeUUFU+MU/32edYgEGpVpH11GEZdDXLIM7TPUER0g1xvUmHfsnA3XgnVavpyYL8dlbiFS&#10;3sFiniGkz6hxk87CKH0I+E/f7P1d5MHUyGR6ambt07qCE7+Wb7zaXH+/ufElpfi/c8f4f+PECkU6&#10;heKFIo9k4/LyPIvNVDxJKHYFJ9Y1tw6Oy+VL83HsJCdykCeBw7GAUVUMiEc0cbtP2P+q7HZCXwzC&#10;RIAdODpA7FFdtJoZE+bIIbDoOBcGzsuLJnEnSRgwH5IhMwwRqpA4/dT/9GLWYCLen6EFCbN3nW7s&#10;e754/2zXKNfFDQyysQbZOCEV/SeteVbYLnHm2955ecdledtVeduyvOOuvPnu+9rlZ+VXH5RdeVxy&#10;+XnZ4vOiK+9KFz5WX95suvSqbvh6bs1glLjElSyFW2YxHWbLs+6fHRxrOpWbGH+6u2N68eri65eX&#10;V99c2H4+Ll/p2TrfKT/TLO9o3mwZlo+c+3iudrbSP5NDFkE945x6hjMePhm8drXhTH9mY1VkdbG0&#10;MFtcmB0ZwvO20QOe/FUfqIV1BHGZkCCWRZi9SgDgOw71ZFiyQ1qXtGQqs6ZVlBODDeSZ011M3NwB&#10;fKomx00/UGAd56NI+dL0R+1n0jW4fEWDLrtQDsTTwcrJDoxGYJF2RDsTjJUKRBNCA4gltAQp25/H&#10;olFYBJwrAUXD2BEgCKQTmRIaFhwpFTLwDhbHjKC/GFGVYGxVqyBtmwKocyeDcYbrOkLmdZqxSvfb&#10;V++xHFc2eGACfA62vmRj0A3QKgbpxZvo+usYE5WsFHQZouGFsk0nU1tcOMME4mktPamKjsgMnKCp&#10;LVDfz7U5HuAPronAdPnaVDpZxDuhUnmsWgG5Mp5e7WdXyjVPyKLV3Kt7sTq0/XF4bX3inXz2zdaF&#10;V6+Gb74auP5+YOl1x8LDqunfkrrOBNcNsEt7OOVdfk09McO18YOJYacDfIuZLklePhkhYaeTks8m&#10;JM6FBM8Eel+MFq/k5jyozr6TnNDv5h8DZ9LB7hhImJ2FFKEWDDGJpajEOCsHUGBUP19iptC5KtZ7&#10;olh8Oz/kRXHwxyqRvFki7xRvtgS9aQ190Cy51pi8kCjsZTEKEYRUW3Ihitdj6zdj4Dlr7v/BjP9W&#10;m3H3EHLqZ8OmXWq5yoBCGLmN7j5CdGiDaBaBfqnB77tIPfIMv/se/PsrkH2PSUZrLOg7JmGFThnG&#10;ofPM9PwRgNC4wPazlW/HTz2uaGpjphAwYn1fmXNFR/bp0mI/KptogvWwcokihuV4J6f7SCPcvMlY&#10;mKWhuqmRqg3UgEBGCMOCQkXJKFsPbW03Gi6LRahy9R6lJ1zDJc3DhC1mjtF7DBm7jCi61AiwdxEw&#10;sFU7aFQ9dEYzaPZk0JxO+AIo/pZ1+LwuowXk0smJXglIe+0d+44dteYcvkmLkrsnb3GT39sL7mo7&#10;nP2bYc0Bq1aw+3Wy5A0zdtNe9A7p8xLJfw1iPLF2ewLmPoF4PLPzeO3E/+gi/OQe8pEb8okd+MbV&#10;+y7fa1EacFXsM+1K6XFy6jBDtmuDm09Yt2hgR63ZV0lBjzghT9yFD/xYMwLqeAR5KIMykENoT7Iu&#10;D9ZI4R2JkJpklhA7hoIuX0t4ci/12YLk6qj3cKdn12jw0ELcuYcpk+8zz7/JGN2umr+Z2jsiKM8N&#10;zAkmi50t3V1sRSF4WTaxsp/TP8Udu80+v0iYuWB9ZsS+p9i/muzEUkR3O3d896+cWIGHP6y9X934&#10;qJgovOiX59F/HX93pAqfuv55EU7xbWNteHgYDAYrXJ2Ghoai4fLTp0+/RKb/Ov4X9/uPH/i5DcY/&#10;OPGHj29b2z5z4q/+vENRGfLdD7uTQ9PeXXyxfWv7xcLqk982ni3IF/4Pe98d1VS2t+3ce2funRnn&#10;znhHx7GMjS69dwIJhJJeIY2QhBAgBBJqICEECC303gSkdxBQpCkCKkURxS6iqCjYGwgocN7j+H13&#10;3fV+313fWt96/7uz11lZp+x/8jt7Pft3nv38nj283Fs7Vyw9l0BpC7cp9dHOYJrkc5ENUbTudNpQ&#10;EWGgknSig39uIuf+wsg74DnwFnj54N381ef3Rx7dKu7u8xLkOdoWYMy6fXXmfdUeB6u+iFB7JtW5&#10;l+Y4W+vzYjABOK4EahJWc+WvS2KXumXL5/n3+wiTrW6X2on3T3k/HfB71s58mAOfEBvXBVvnRLol&#10;C5xYNnsOme3cTjA0EsAdI9FOUVBUjDk3QStMoZ6Qq1WTeaAyZFc0ajsO8pMDZheJeJDg+osb/Ee4&#10;r55vEiqpgFmUREgR2QX7mgd5mwowap52e4hQFTbOTOyDyY0P6kyXTeUr7qfJ7sWJb0WGXAwPPR8n&#10;n1bE3ciOvJLhdy4BcUxiXJZkWZMPbUgxzpGpyGP2icMOhMoMoo/iSi7Kx0YkYzXU1lybgmyTshKj&#10;8ly10uQD+QrN2Dg9T7GBQ6CRlVTVWqpuEfSrulzDoJ/NfZSXfT5RVh/q31mUfPp4dV6ewh3rDLew&#10;5KHcM1mhVcyo0x6SKzDxXVX+1W2MM78S2g/jq40RJYaOdfb4Ua+gawEhF9msESLyAsn1MhF+i+J2&#10;n+b2hIF6zSa9Y1Ee4DATENiovdsVDPWie/CMd/w9/8wpbtppFohQKaNBubejjy6nlK4mZbyWxb2M&#10;y9ko61+uu9IqO+WJOKJ7QKFrnGfqUGFjnetmFiN0k9cKsuqZ4VkmENlOdcUOraLDjh2W9DGHoAuQ&#10;sHO2ESm/+FC3EJDfcfy10+NgzSHGZbTtcQF7kisJPSd9RgeDJo4HDLYED7VGTZxU3BhMvT+a9noi&#10;ZeWydG1eAryIB+4nbZyTvGhmTedYtaXq1ZdZ9ByDjPdYTQ9b35uCvJhxXJ2xeHfdbG7aYnLa9tQM&#10;ofeZ4NRS9EUg+xlQ+wEoeg2kfvgUCzyLBc5E3QzzUJoaoGCmuPiovLFzM7dvLd65NT936/7dySun&#10;GppzOD5JSGwtjfkwMxtobgQqj6xkKteSEzYLPrPFQLkSqEoBGvOA5prNpvZP9b3rLb0bLf0fG/ve&#10;V3W9Km9/X9O50dYPdI8Afd2bPR2rx+vfd1S86ih72VG+0F7+oKn0dnneVEnWpfKSu22tz08PvR0+&#10;9/bM8NuBwbURkH+9DVy9M9c7dDzrSG9+7XBZR29Oc608rzO1cqKsZ6Kouz264mhocZUM9LpqTpM2&#10;B/gV4j0zMN5FOH49TXKKq7xGT7ohSJ/LqF6uqP4QK5nwwhbycemFwqruhK6xouELR4avVY/P1N+4&#10;XTM7WXy7J2WsXtJTG9l9LK2vs7SjtbyqJivzWEbx5bLe6ZyBweij9d6KfEyg0p6eZu9RguEe95de&#10;TSl903kauAKy2rc/TV68UVudy2EK4Q5CJDzKA1ESFTpYVX53uH/x0pm3F8eAC7PA0OLT1gsDidUK&#10;WniMV2SiSBnGjXY0QyNsSYmCzI6ivo7C/jjfNKwZHW3sGUZJSvQrEbkncOyDw/HJzcqRuwPvgYfA&#10;28dvu4e7BYIQFIzHwaYkBjZIWUdFmAIBKpGHEXCJ7mwiSefQoe/AeoctW/6+dSuT7vnw7oPPGPYZ&#10;yEDMfLEGgDzx08888e83/xvufbn8Aox/6In/r8H54yY4PECaB+SJQcELqCcGz78MmC+R+cIff/n9&#10;53D61w5/BPCPCPwRgf/kCICIAULH2u/tSzXCP8EEBIr/OZ54AyQ81oF7F+6RIDjwSwLUxf3y/R5z&#10;A4SQlWSkhftxq7GJFVOR03325urIrZWSzkvKmhMNg1NXHr25PPNoYmr60ePHn9ZWr1yaKIxMIxuD&#10;cl4DTwPbSEdUrjsr1ZUerAVj/MPCZ7dbqIov8+/8WKP6GsqjRs56IWm5gL5Szl3PY78p8l6sYN+R&#10;Y3q9TLIpe8OTf5WOHC586NL5mjT4ktA3g2ydcau/i26cJbXPunfMeZ6cYw9MU7sG3Go6nMqPI2u6&#10;CdV1rnkF9omJluFSK77AkMo38yhgy0cTT11NGu/ybMyDpiZDZYUecTIIM8wI468D9dOz5WgbhEJt&#10;/K306Lr7ieo70Pu30fUPKem4mtDAbBYTuec3yPf/IB/Uxu/VIqursRzt6UgnjJ2p/oGdCEdrOhWL&#10;dYOZWhrrGmrb2ll50+n58riWeGUx0z/NCZ9mDs+wAp1BHf32GHF/Mwk3cpU7kCQORDEcz7N1ZBlb&#10;Sp3QDfzIlpC4PDw3ztCNr2GRYIEqhHoUQKmZjvRcvG8hOSDWGh9kBI+Gux+Ly7zc0NVXfFTKZAfi&#10;8TKmVxTDh2tLpmrjPQyo3oTQAJGSJ8mD0SItcQINW4qmubu1I5fDTRKH5bMZUgpRpFAcCfCXg5aO&#10;+7ce1PlmN+YnVd72w+Jf9BK0oHkwzwqsaCQgay697XFF96OG7hul1a1RYiWdFEvDHC9IWLjU9/b2&#10;6HjbUWUgxwtqjjPUpliYClyQufyIcpGiMkTZIi26XdT5rKT5fUHZs/zcy2kJ7dGiknDv7DB6PJ/E&#10;Idi7QAy5VHIEk893YbMsGVxrb7aNkGrii9b1ojmK4iMqM3JOsEOz9ZxZFlCkwBmVaucUoePgp+Eh&#10;NhJH2if4OcWSjPhuujQygiSV8ZUZEiYbb26iD7NwQVtFEy2OuNsc80INExwGdNTT1HSFJo7BeFKc&#10;hJaXTs4XO8X42kQIrKN9DMHiOJanAdcf4u9uhIcdsAI9MWm2RG9nqpDEDmYFhXHD5eFJ2WlVIlHm&#10;zt32W7ZoGFjwlNkj/cNLXf1vuk+9Lqm8xOKlaesj1Q47aOpCbR0IHF9RXEJKlFQKGsNgMBgijhAs&#10;CBCHhLGp3jBrpKGGnfpuMwY6UCkplfqUBMDlycjk3sCasyEtDdisJkxGsg4L3KeQq4MnmxLVdxr9&#10;/dt9RkaOPgJpdknD9Nm751vOypmhNFssx5XCgBMxUKwdFGVqDbcwJjDtY/J9TqTKJjxiTtmFt9rx&#10;jhq4SDVVPWy2uzj/zcrxGzOyBimSkuyLlUM0ibu3mu3+wVLze0vH7+xzYbLrsoEHaRMrR2+djZ1O&#10;9Dzt4VCGMEnEGcu4rqkJQY2d2afPFA23iiuUzgHh6gjJHli+Or7VlHscFnTcMfAkMqTUli43Q/LM&#10;YR72UDtjfT2DvVgLnTyu+2hhQlVctLubl6YWwtaJDXUVFhadPtZ2NiJYhIIYY0216Zb6XjY63naW&#10;cho/wE1ANWWSdWh+Rt4pcEGjV+gYQ9bh7FOg61JnTpjACe8QJHNI6aKbfMkjd9Mj/51L/D3L4AeO&#10;4S+Zigu0kERTR6c//23Xn8HVrC0mxqZjo+OrK2sg//AaWH+xtvLm09oKmHL9vxwnvswq//888Wcv&#10;OvD4+MWf+PKtSxwe+3ee+LOeeJcquBTFhRL5VjgejsgREOkCG0dfbVPmfm3iP/Yx9qgn2qKaWSH9&#10;IYpKZnCwhRtZw5xkCLHdr7Nv2y6tfeAuZ8JooVLunxiCCwqGcOt9886EHztKywg2ofsYYeM8ghpT&#10;y3uqjh9NPyoODMW4ok0MTI01dK32a7HMnOqCFTPVPSut4+8bxp6VnpnPPf2qfHK17d67ttmHldMz&#10;NVfvV12bL7+60nhvvfX2Ut3YUER6HooqtTPzVttN3PnXYCutNnnQcEVOplhIgsO8vT2T01MrWpvL&#10;TnbUjPd2Px099XG091NfD9B9er1vYmPk2trotdcjA5drC5qi0yuEp84dfbN0een9lZeL428XplZf&#10;zc5evdBQUUqFIQ59v0ttq7qno3+ST3E+vyWD3iSG5AkN8mLsSirZRycym29XtvXJCuLgXOoBW9xu&#10;JOcwK8BAmOCcnokpDTaR037zQ26joX+k4H+hU9RYniYcJpTDJnG9GEycO97aDa5qrWPqqOmOMeSg&#10;LUQsWlKUMk1aKvCRIFxJBkZWSDQ5JVlZmpctZPhAD9ma/10Xc9DOS9c61gnR5R8wGRM8KfYdpHvX&#10;2nqVapD7zci37OHPIA6vXV1m8K6jJHQrApJmahimb+VvgmdZ+lkeoGur8owsY2DORUbG8Xv3+trZ&#10;J4WEDchCz1CsM9w1Ytg6Sj/jbMdfBTZqfqKAppojj2pSr3elXa6LP98UOziYOvqs8+XHkfX3Z5ae&#10;Hr+/NPTozdkHr4dnV8fm18cfb56bB84sbPbOb3Y//ti5sNLx8u3xV4v9r+70L57vuFVX0CMLygSr&#10;V6juKWGBzcmys0rJVGbUbG703UzpZHbsWKKi0z8sBc3mOLExLuAntoQIkdBxuf6QXD+IQsgX51Uo&#10;zlbET1Wk3mvIfX0sebNeul4ZvNIQ+qEj/ENn6JvT8a+H0h+fTJutT7mWkzzhK2iyRWeb4CuNaD37&#10;sd0HWTdVqVd+tDmxRaP8J4tGA2KfE+Mkmt5mDa9ydqpFmtW5HGhz3jGK+W3OXfMpTX+BbvSOYvoC&#10;bzXD8bghEl2gMcqNDPj2FqEF8r6bxzfPNsw3tHfylO7O/hoUP6us/KgEmcQT406xJwsQAiFSGIjm&#10;RXNFhYqk+GghHGZqYHLQxlUfx3XxlwcGyhJIXhKcs9QXV0qwyiO5N2MiBnFJY5S4fgQnW8OCr2Ll&#10;jw8ojSyaij+x4tex5l73llL1ity8gq18B898YCEcOuiWb4Qq9JFOyAsWQ1PXePEfuUkALwUIztrg&#10;x7+0wg1uO1zxs94RC8IQXnSPHv2cFb+MFi7ig99ggt7SQzcQvGeuPo/R/Gfuge+8RCvewiVf0VtO&#10;8Bsv/nOKxw0a5kyk96hSfEUWMS2WzPqJZ6iimyjhLaT4ESn2pWfMS2/xAi94LjLyXjB33M+l2Uc/&#10;y08lLuCAXKiSIFJXxunnp9pUHyH0Hfe/DDp0NdJPKp0KoqwSY2DKUkppr1/ddcmxOzGtz3IHR8XV&#10;1YxEH6yAiQ4KYCYUp/RWKQZTiGUFbkc6ye2TrKFz2HMN2s0KlVQuXGIFQX/1ZzC7++lffSdAehjU&#10;E69trG6A5mMg+fF/tN+h8n+cJ14HeeK2zhY1LZUtfwa3Ntjy/Y8/5aYWrM6923z5aW1hFZhbA+aA&#10;5Vng/vnN0+WPm8Iny6inctEn8pkjlZKZ7pw3k3mfZjM/PslbflG9tnB8dfHy+7V3YC3JClgPvgQA&#10;YM35+IOXBWVTPMIAXvsUS3U63GAhzvC9ROVhtPr1dPtbtazHp+Xr4FET/TQ+/FZSyN2OqMUb4oU7&#10;ovlLwoVJ/w9Twg+jga/O+L866btYz75SwjqW7pUb6urvDi7BO0L4Tk4MYz22qWa8M6aVlVoJy0s5&#10;pEjdlp63rSD5N6WvSgBNjSXQEvpqhND38Cg72MH6UUlOaYWUUiUuQ2AeLDDjSpyi+BahJE0ezSzU&#10;0y4m3L0qxW8gMWQgXnAmgT8e4zcmCTgTIx6RRY+EhQ2IOT2xnj1KUneKU1OMeZFYM1F8KCpFLz7N&#10;MjnSSBJhEpntmjYY0TciGx0MPz8cdPas6NIA43SZWVXwthjKn93dvzPjqZhE2rtUoJllKGqsgWWc&#10;nvExuufNNGWfTJzDoUmYxBAejeKORDjZ0TEoGSfgSICsmSs9SY2ZRse/sU1ctlLMOUQOOfvVwmlH&#10;HIn9GPa8OGE+XDpKJnbZmY4h7W5TEfMs7FtP4hsq4Z0H4TWBOAtFnDewP2eKmHbxuuwpfRSQ80RU&#10;ftO/9Cwrd4CafNYz6UZg9rOonIUQ+VxAyF1h3JOUupm8wXzhMYi5Ulczys611NmjEe6YRYXGpbIz&#10;xzMbJuIyi50JQTsOBW47EKNqqVRzatTzOmUR0aUflrDNM3AHN9wsKxbaINQrp+9NE2gWVuKHphTv&#10;HhVuPK/8tFC3/PjY2kzL0mTFi8mSF+cynp9Len8h/MP9kPUnEZ9mJCvTkuVzgqcdhLPVDl1diDOT&#10;jNszzIUZ8tM7bk8fot8/cHo7YXSxT6O15WBuu6FyjHpkXja4XvhoqfYVUL8MFG2uRAP3g9+08U57&#10;wfwP7DusssfIixHS3j509drD2btPHt68P3/15tW+06NHKi4VljyurNpsawca6zeOFAO52UBG+kpB&#10;GlCdC9Slf6pJ2WzOX2+uXqlvW286BTT0fKrqfJ5bfTs2e0qceE2e9jin5N3R2rf19a9qK59U5N8q&#10;UEykhg/E8tvCvKoD3HOYiAR3p3gGoiiE250sH09Pv5maOafMuZJZstB8YvHEqd6M4iiyd5yXKCsw&#10;UcGSsKFUcG/RdEZUCUcBrtAG2HKopgyeS5CnW5i9pc9+bZopJsEzuo+lOA8X9WhRKrHCkdTK982d&#10;QKJ8zNUy0mq/u6+9sCKg6ISiqV1WczSwoNC7oJhbm+vVFI0pDXJMD3HNkjELpIJ0oV+4J5EqwDPz&#10;udEljJgEG7pI00Wqjz6C8e8PShqOTD8piusJU9zJK1/pH9qYvPjh4uj1xqocPjiNWbmZaFnu+gbM&#10;ISM49KNZivbSlFMlWbcrmh4X9QzHluZSwgRQRmFU3mDj+brsDqQxyWof1FGT7OUkotnx7Q+htP5m&#10;aviTrbMa0X4fau8Pxju+0rbXIueEt0w1PVy+uv726VLPlZGY1EwYzM9Eg+tgJMRby4OwFSEeRTRn&#10;fzzMHgODHPx1+9/+suXrr7b844e/cxjshzMP/zclvPY7T/zoI7AAcsaf18D+TQMxFXzyB0/8b8Lz&#10;n34bHB5feGLw90sswJPV1dUvU/GXR//KE/+nx+uP//9HBP7jI/CveTpIEH+JBwga4DmIGF9mnC94&#10;8j/HE/8+723emr6Kgrl++6ev//Knr77duk1bC8LwirGCeYMSVV5ifeX4k4FnwJmXQOfc2/qZ593P&#10;P0yubM6urj9Y/fhwE1gEZ8y3H8c6756I6MpDxCugIZmOYtDBKxcamakjjVMTSg+GB+2K8fpRGaHd&#10;q4TNFZM+FpOAYjpQygDKKJtNzJV23rMs7HCIVm7Qjphju7IXTLo+Qs8uO498Qgwtu/Q9d+p76zK0&#10;iO55iR1cIoy+xY0/R48+xk7cx128iR67jBwagXV1mVfWGeaVasdnqYXX2iSNc5pehl17FXL9Pnvs&#10;Nm3wOv3kHf+ea4LmZtcYiQbO/RsN/Ne7qdv3BOrpSR0hIXbWoQ6QEBiUY2pC0tV33K+i+c0PB7b8&#10;Tf3rnzX/ukNn607Lvb/aqu52NjFEOMHRJDSShHBCOutYm2vo6+no6CDsYT4oEheC4FnCoxxJBXhu&#10;phtTqAMj/kObvEPfR8tJZEoIsSRHEihRHhRftHMYkzDccvThuTMtKekUAwvtb3/S+NNWt/06sThO&#10;k1hZLYoXwz0Y2ragMpts5hCI94gVBAT7eLk5miMQlglJISJJGFzNw2iLq+keHKhkdkWHwdz4Fg5s&#10;N4qQRg7A2+NQ4GvDEYPdqXw0zhdHSIuSgHJeUw2tXV9/p/3tz+DG0B4/qsi0IJk2+HaKaMBb2kLk&#10;t9IF/aGy+ZrGpYH+243VR4K8AxyNUv1wl7uK5i90HCuJjfTGBJHh/lhoOA2nFPiVyWJLI+NTfcOz&#10;BbKB1OLn6bVAwbE3+bXzWXnzpbmDyuhEOoZpp82w0WXZmwvRGF8nAlLNzuInY9OtRsbf2dnuxUB1&#10;GBioMMAvOzHnWGQx6ACY4koL5jjg0xxwGQ4sBURa5t5UyzmRgC3G6/jaqiNdXJ1DY/3iUsPxFEd7&#10;JxuoPRllG00wzKRbVvJwJ32Ig3R0nRshxhTHNoFRcKZeUZbCXEJslbAILIvLoKclkmLFrkJ3Q5K7&#10;OdEbSg1ycpeiGBFId38YguPk5mEFIZrb02AYVzNXnYPWqofsiWRxVd34hfGVod7l7uanzRXX/L2U&#10;+3Za7N9tbq2PwsGYHgiWhwvFxcoJ3P2R6Ao697J4dG8u1RvhgNY+YLLr75pav1nz6NHh/hkoG08L&#10;FTd/TNSJrJ6r1aMXCnraI47mMFPD3IJIph72htgDqra/qNuS/OU5DUPFrefLqwYToo9wSaFscqgY&#10;zLJ9k5zd/FQtSZoQJgKdHO/VXx/1QJn2mFx4161oBhl/CebXZOastNLkQ38kMDV5Cs+imrThKuUZ&#10;HlK281vjv2zZu33Lb8ZbVGONOeNBzQ+TLn4onbutvFpMb2EbJcB+9bPZySJYRPgQldEhlZkgyy/I&#10;xJrgnX42DlNz63YT36RnTJAS+xzDTkKDTjiLzgdknk+rLZFmIiGorTvVjH47EIeAV9A9E3B+QpxM&#10;RM/lkzJN1L3ccXJZUIYMx/Lbr+K77UfJr9vTD+0v1tKtNEaV6FESfkPG7EbJ9uLj1dAlEPJZqqiX&#10;ExZt58LXN402tMkxcaqyJXeg+DNk2RmIT70Wql4L2WKAbrEjFzlgeAe1zb76y/bffSdMLHTHLgyv&#10;L6+C3nALwMenm+svN9ZXPm9mtwHuSA1iJ5h3gbLff9f+HU+8Dmx82lwHXcJAvvmf2f/nbO73688r&#10;dpugF93m+sba2u96YpAnpjGpIE8MIieo1duxd5eNM8LGCW+FJsNduUQbIumQOv7HbfC/fAv/60/g&#10;i6wm+ZwXp0zF5gyEKmq9QxJxNKapDew3FYPv92D1IBJaYKxniJwgCDTGC1ScxSqu9Wb0LqSomhiZ&#10;RZMW+CmzmTFiuLcvhIq1waAsnO11LLR279PYvZcIhaUGiuqk8R1R8a3CqHq/sDp+5FB8/kzJsctH&#10;jo9U9l5sHX44ePvp4MM7DZcHU9pKWFESGDbY2i7OHSrHWbMMfvHQ3CpGmuSLmHG+dJytGdTO1sTE&#10;xMLOFsei8mIEkcXhhafTeh/Uj7ypvAkMXF0fHH/Rd+rWsbyGBIGE4hOEzi0MvXihHdhYBD6++Ph4&#10;bvnG/ZttE0qqAvqbrcoWVdOvISzNiGLiyRb61Ub01SPWo0Vmg0e0p447n78W2XErtroFmxC6m07d&#10;4uT7HSdRPaEV3jlCuTREnqq2aI/Zkej/J4HvFp/I7eEZBikp5nEBmhzyAQRGHYo6bHdYw0B95x7L&#10;/bscNX61U93ubmkR4y7MpidHYYLBigtQn0q2gXvC4f4IpK89Er5T1+avmuhdulGOiDoeZyja55rS&#10;624S856cM85jDLkhbsJcX0KtNhEGKyi9RbTDZahrL8SpAYLMc3BPduWEO7Owhm6mGjALM6KOHuqX&#10;X6y0VMDKBll+THttfKeCkiiE8MMQgUl4QRSCxXCmMmk8uTjmeEnT/f7br68tvp169WLoyevzTzau&#10;Lb0Zefa448ZS343nZ6++Gr3x/uLMh8m7y2MzS0OzG0PzwNkX6xNLwNkPQP8K0PdpeWDt3bkPT08/&#10;Ol9yMi0wO5Yuk9NjFdycOHZpoudRCbHI20nBsAnyhAT44UTeRK47joxEEjEoDt8/LTGvI6lsMjnt&#10;ao3k5oWop9ciV8Zi1s4mr7SEAVWC97Whq61SoFr4sZK/1BqxdlL+qUuxWimer1LM58fdDvA5YWWf&#10;qmostcIWGdNqtBHpqlbJRo6NrpxLHqFXuREXIyIv8f37wr17hNh2ukUT/nAnXWvUx/iWv/V8gOMH&#10;H+enDPQ1H99JrrDPDhn77U6HfVoYv9CCqqrL+Wkn42RKL2+EB9tOEMrNzCqJ9o/EOpLhMAoBx4M7&#10;k8gsZnJdZvWl5rS+NFwsVtdHX9tHR5dl6BxI8olU+AmyqJgkvFUyTDWW7FwWED4SkXlFkn2OE1Zi&#10;Y8kzseKGJbaX9j5LHdpkd614tK36nwB8BgCP+jf2CZcO0it/hifo0UrpsRfD858F5SxxCgD3dCAg&#10;E1AUfPIMvKQDadCwbDdDjcOZsxDaPUf2U1Tgkiv/JSHkLV3ygSB9SpI/oCpmyZKbvNSFgMwFXsI8&#10;LWyO4H/JCn16v1atgVYVFd4uYgyEBE2FRD/iBD9BBdy3Fz2Gxy4j49cdxe8hYe+coj/iJa/wonm0&#10;5xQWfQZt2YLVq+RZH4tyGwpGnwm2PB5mfEJo00OzrkOb5+Lssz2QRa6oAg9sYSy3Pt2/OpadL6Mm&#10;B2IlbJqcIithFndKTlw6evFp7slZgbiFj80BbbAluIp4cmuwcxXHPivUMxcBZXz1p61bvvkGlAIb&#10;mZi0dbR/MYIArSfAA2RYP2vkQKYYxM51EOtAT4r/BZzgI7DD+sbnDqCe+NSpU//UExcWFv5TT/yl&#10;95cU9b9BLnjzM3ZuAKAR8mcjz03g/bsPx090qakfAlUJIFX8ww87ihOLPzx6AaxufHi4DJLEwINN&#10;YO7T8sW1110f53JfXZPfv6F4dDvrxZ3i5efFwJOs9Zfpq5+KN5ZaN271vro89mR+9sW7tQ9Lm5sv&#10;1zefA8DjNeDi9HKh8g4N0kFXOR1hfEthOJesPZOpf6PQ7loJejofO17DHuqUXq9NuFYmmRoQz94N&#10;fDHDenXR891V1qc7fGDaf3M6CLgY9HE4YLFfMF1JaYmFh/gbYQLN4XwjK3AkBhzWz3CgN+IS2yCl&#10;Faq5ZT+VNe3o6tUc7ze91KEz3Kk50KE9dNJwtFN3sEal7ahabYVeebaGUrIrRLKbL1cNEu739PwF&#10;QfrVDb8bQ1H3CrSViF3Bt5YT6FTAsc+m2mXTnQs8EIXuyHysfQbCVOEHL0hlNBUwGiQ2CtY+TqBO&#10;oNgokLmXQN7hHKDNSEfEtPnWXogZvZN253rynV6/s9nmlYJtUdAtzvo/HrY4pMG0dY7HsxOcKcGq&#10;NsKfDbL0kK24wCqcf7Qpkq1qg9GC4EyRfEfPWI8QmWdEIiWkhRd3ipg0hZfddQtdcAl9jhLdR9DG&#10;4a59TvArOOR1Mmoa73TeyWTEXvcq0mKR4fbBh7jsg3vHQL4mub3EIRfRhHMm0Np9Rq268BFi6EJo&#10;7f3Q1k5CWqFxUKmGb7OFqN1N2GTLaHVl1mHZRRhOCikg0CPMzkFyQD/xsFmmFbIe6dkLQ1RYaAeR&#10;TFixeN88T67U1VloYsIzM4Ec+s3ipx2s73VzttOrdopT98SkW5UV0M7mUC9EWncE6zeUoscmQ149&#10;y15dLtnYrAM22oDl9vXnjauLVcvPK1aeF7+7I1u8wX380Ov5i4ClV5JPT0PfP/ScG0EOnnJumab1&#10;LPhPPPW7NM+amCGMz2Jv3IKPnNRtLNipzDskL9QHZc28UkRwrVf8OWXdUv8DYHLzWtmNLGom7jDW&#10;TM3KHuZCYbDZ/CB5ZnZ5V8fAlamL92bHb96YvHnz5fXby7MPPty882Zo5NOJ7o3qaqCsFCjKXy4p&#10;AOorgZYqoK0a6GjaaG1bq+/abD0NHOt9X9k6LJRWoCj5UESTB+O0QDgkCu4N4hwPZPSGMztDySUc&#10;m0yaQRxOJYttlM00CXU9hD38HcV4d4SLcQUDP+IX2I1k5EHQuSjPQmZ4EkHkZUCMxokTidI4mEBh&#10;yatARvYR5IOE2D5KQhvyv9g7z6Cm9rbd++zttm4LoiIISG+hBAikQDqkQUJCAiQhhYQWeg8dpAuC&#10;IEXpgggIKCJWsKEiVhQr2EVswBaRIp31Lvc+7/lwzrxzzsx5zrxfXFkfUmaSyTWTO+v/+1/3dceX&#10;IALi4P4MPT5E1UnPJtgt60rKuamE9s9+VVfdcmsii881Xfqrrx+4dHYwJeigK1zEtWAGkt0SuH4x&#10;zECeBZei7sbSS5RaNgaROsPYnSFOl8M412K8rnuKazH4YBiUY2NMIBpawjZp41RMhRbkAk95d3HD&#10;rfLGusjEVA4/T+x9em9BV01te0VZTlKMjwePx2fSGER1vV1Ku7YZWeg7uFA5AmeZWJDjHVQs8Etl&#10;ieX27t5YYbggOTOmNtq7mAQN0Fd03bHeaeefTGNVT+1NfLUVNMMV9qjNNIP1iO2/Katv2GlngY0S&#10;hO6PzzvecPx055X9lc1sQbQlVKahKDTX8nHGZImJBznWKUxUgIDBk/LZRjpq63///Y8VKzat2eQt&#10;lL159fJnPVxcXvgZ6j45CwzPAV/ADIpfnPh/qfm/Hv5S4JcCvxT4pcB/rwL/Pk7894Jg+cXTZ2AQ&#10;4IY160DU8fvqPw0MMQxxHFOWGZDXUnL9fePrhYb3882fF46PzB8dWWqbAK7NAU+XgYHl5afA0ovF&#10;hY+zC5NfFsfOfbm/p7s9uKlZVNMsKGtxLz3uWNliX1WHqy2zObbbqDVU43S4/u09xNFSDlDiOl/G&#10;A2r5S8cEP47yhw7QbxZi22tt256jO8dRl2Ztu2fsby5TuxeoVycp1yaI1/6yuzpO7pkg3xsnPRi1&#10;fzBMeTLi+HyU+fKTw7P3tEfPCN13bM90WTdcsK6653Dsr6Dbs1FvZiLejPn1fwt4NhnZv5T5cj7v&#10;UX/IsQIrqZ+ClWCtlqeSdggEGotGR2OwcgLB0wLG0tGnaupRtCE2O/VMNqrprFba9ds2YwV1sx3b&#10;Dbf+iTDUBxudbUk4FBXPlooEkaEIB4qOsTEKhnRC25H0zG236ZBVIT4wki+cJjTBOWsjOQZYV2N7&#10;By00docFBWlNxVjj0KYuLsTq6tyL54/vTU5E6BsprlqjuHKNgeJOAcExOzi+UJ4WI5LxcTSyDR6q&#10;b6Svq2NsbmAEN1S3VNPB6hKk9jQWB6XiglfwdLQIZ9CSaPQ4tJ23BYqLZXjRSDwbfRhESRVraMC2&#10;gjHMjIlGBq4UW3tbM6i+mtb2zZCtWxCbt7ip6uSSWNd8U24HZnXwowqtnVIN0QV4xungyK7klPaE&#10;sP0iRgzVMltKulmf9fFm85W6nFQZ05OBZKMhbFsTL7p9mr+sKjWzKnVvSWxmvTz5U3o5UHRsvrBu&#10;orh0vPJAd3psniuVhzb2pCK9qQQBgYAzgOmu11Zbqae+0sjwN5ThOrzOFrKBFhtPjQzLac481xvR&#10;3sWP2c+3c4uA2mdipMXs/a1Bl05EdR/0Py6zT8SaMpEYW2GoW2KuPDBO6hHo4S4O55LyGJBckkYO&#10;w7LCBdPCwBxAoP2VLe10IChnM04GLqKEmdgcXtGR3nYp62xzzOFYcoi9MoagihLDmf5oRqgNJQxD&#10;CsGTPWzsOaYovBrEXEHLQtnM3poVJsven9dWWXa1fH/3keIn4GTp04ffyn3LjdUpKn9awbTwjkgO&#10;B+dGhOINtmrC9cx5VI7cJ8xPJHMmOUO1zdUUdFU36ZtpY4M8dqfID3KYQfZ2XoFB+Sea77x+MDr6&#10;ZPzp+edny7oyffewbAU4cCggL8R7d3FZZ2/Hq/FTj0fKT/XmlJyMTahIzKgrqb5SXn8zfv9pTnwF&#10;O6Y6NK1nb/LHfbFjvgkf7QqGHI6MievGE2q+RGXcS/Bry2aXHQ040V32bOD89/utn/OjG13tw8Ds&#10;C5ohw2EjKlSV2cLKe5NxY6Hs5UjhwFHPVk+jWMJWCUHTh4GNdXJMcnNN8hClOuA8jBRMzFbs9FPB&#10;djDjR0JrPvALLsFk9RrOLTDJk8iyV5WddSllDAxz5VoNww0qwaawDGtiNtX3cFxz64G+wqQOKSbF&#10;3lDMMXaJhtKyNMyKlTQaVDTPqWq3aZldNHLsMhUdU2eXK1DzN5DSN6BSFc3KIOgirIO/pbWLnoFA&#10;Qy8BjHs1sz9oSm0xo1dp4wt2wApVLPOVTfN1YFnmcJmWtuVvK7eAGQ/gNCak6c171xdnQCcZ8AVY&#10;ADnx+DLojAOpxDL4DHj8eznxzzq5DPzn1v5PTjw790/uxMN/ODGIisHiqWOoz5V4u4gCkI4sSxjT&#10;3pgi1EX5KCN4G035iqaJUOY1393Pkw72BGU1OQcW23tkEwRJOK4nhMBVMhZpWoVYUfyhxCgLcjrM&#10;Id/SMd/ArhHqes017mpwfktUYXVkXrJzIFULobdWTXeTFlLTEuTElrqGVhCIG40S6MKW4nAeCKQU&#10;auFtbAYm58hRhEyaSzxTGCqQ5cWl1e2tOlPSXi0v90eLnHbBvWG2qc6s+ghBQ5hrkRCbxbJI5yCi&#10;WUjwl4vQ2LpLcZPC6tUKmzZq6etCbcytyFAHD2xQhnvxCZ/OZ8XNt3Ozj0akHgoL2iOkeVhDCco0&#10;qn5MJPdSe3X/jfNdTbXlsUnZwki5ncxTR+qiwHXf5Bu0I6PM+mI78WUH5uMpq6FzZh/rtw3UKJ1o&#10;sdp9xMo3azs/dpUwVSHogGneadqJp17PBoO+PPV4ewZ/KU+5IHxFePTq6EKDomby0RpKZZxFlNN2&#10;qsUqiOHvu7au2mKqrOkEg7ogjMhGO11hsGSX4Ar/A7URBYdjixP4AVRTc5PtG8HZq14Egh+OIta0&#10;5KlqJGGtToVwH2eLP5fyJirc58u9x9M8P/uxvrriJ+x1lylKUySlt2idy/ratdpajXCbZraw3jN4&#10;D0/AQ9siTSAmJia6uhDlbRpayiZICFFE9gxj+UttnUUwUgiRls5yiqHbMXEwNBHKE5MK82Kun20d&#10;ffIIeDsCvB4DXnwGXn6Z6X07evnB5LU7491PJ3r6p+88nwFRcc/z7xf7pztezl94D1waATq/zrf9&#10;NX96cunq0vL95YUHU8NdrwYauntKTp5PP9wSWVElKy/zqcnnFcdgYpzUnd1N3BN5icXx+0syi1Nj&#10;93kL0iVuuRkRnaV5H5rz5q8k/HgSsvDYD+gJBs6HzjUFz7XKl47FLdeGzZX5Tlf5zdSHLTTLZ4/F&#10;zjUnTbXl/ijPeOXpflhT12O7jgtDlOed0CqNqhEE1ImDenxjRwKSvkYmvEhOeJQSey837GYqv8PH&#10;toVr0CbSuSLWuu2667adRi/F5K4ToYfudBrtUKxnHbBZnaJl5kJzS+R77HV2isbaMIh2NhHRXjV1&#10;5YcONboLvaFIIpTghOd7YYQiXmZU7oPmuqnree+r4x/ulV2NJldzdgVANPjmTmH+EXsO7onuTJKc&#10;C6IeDxOcT0l5kLn/aUp2d0hYLZmZQBekyfNO5Z0eTO9elnUCrMYp5+rvbi1LwpZlZslH88CzurxK&#10;fHC7JOdpcOEnXvYQe/80PW+Rmz4tCH+Fop/Vtz0Bp9918f3u6j9LkUwRhFP2nrM02Q964LhDwDA1&#10;dIgU+hTrd82S1471ukj0vYCTXIazL5vadVo4dMEdLtBYHUKX01x6M4973j/6BXP3OC5p3Djhm3bi&#10;hGbyzK742R0xUwoxkzYxM7Zh40S/T04ebxm0u46oS172d6KdB0Kpj2UW14S6nc6m57DWLShcnZ1b&#10;Kyv4Cj++Wxp7KTauM9TvsCs7nYYPBDUMTq1P7Xmd8PxL9seJ2rHl0leTaSeepOdcSQpty5C1pnqf&#10;TvQ6m+h/Mi2ykUGW/r5y44rff/8fnLit7f+SE4Nk99/FiUH78j+ceHpq9vSZk4ZGej85MZj9uWFn&#10;Re7h5dF58PXZoUWwJRx4DQCPF4C7AHAWmK9dniudmytfmKwGhquB8Spg5iCwlLsM5C9N1873Nbw9&#10;Xdt5qq75fHfb4Pj7SWDuKzA3vLQ8NAqcPTYZyrsWZPFwD2G4CPftEHa8kTxWgXmaaHTCV6UoDFZ5&#10;0PNqfdpATWJ/a9jbR4GTr6SLffz5Xvel2/zFK+yp6+6LvX7AUznwKP7rKc+r0ahAJ0Vr+iZd3nbd&#10;CEOrbGv7EpjgoGHAkW3p7TtrunW6Hxi8fmH57Q1y+rHF1z6zkff47yPUuWHa9AD6bY9Fz2nIiVqt&#10;kgKl3XmQmFLbtL3ISJkm22GDDeI3c9RaNF3dVQqL9kImulvvJuhG6m6RaCr7WMNTKE4l4LhNG4MQ&#10;B9PIMIe8HGFlPCXdXU8s1BNK9VxdVMiM7VihLiPS1jeNEl/Ayq8S1DYJ2qqYLSlmhf4qMQJdL76d&#10;K2iLdMVhQ3DUeBwjyZyUB3VoInufcoksJXgEqaHIK9SgK1QQm8HGOZw/3FmCoHtAsHIDbIExocnS&#10;/g7G5R3ZZ8TBe9TR9ROD/trZ6SPH8QOH+sYJ95wKf+eIGHMjzImocwLKOJ86K2QsCjgzHJcRR9d7&#10;cIdWbcxxCK2blTrgVXORfSDbOCBB2a1cz7fF0r9IzzFqvVb4du0EqE0C0TnYwcOJEmCCSVRBFSPZ&#10;J/HuHWCvAs2lEY+IttEkI7Zq8GHQRFdyAp8mZGEtcKZ6Wmr4lRrhK0nlO6Ob0DVnJHcuxE+0hU/V&#10;iT8d9fxwM25yKHd5bB8wlrv8rWBu/ODMeO3iVDPwowmYOgwMF028TRn7GD7xI2RhSQ4sxAGTwQuj&#10;LsO95Gsd8MNnrIovIUtv4KruUxueOZ394Nb3gd17ClKXtiY6dq1v2Ga29xasv75dOIKZ5utzpb7l&#10;4bmbdXvrBA4eyorqCipKtgw8RyqzcxPA6E40mV/a4dqzjx49GRl9NzH5c+96fh5YmAPevgVu3wLO&#10;nPqZPtHcsHSscb7pyPih8rHKg9OHa2Yb6ucbmsHoCaClY7T4cCNTFKKk771RNU4HmgKxzIGhSmio&#10;Vh9Oe4hrg699hQeiys+mzBdeG4Kt9EekcAz45uvYkDUBtmp1InpvSMQVjle6Kc5TE+YBIfnAXAVQ&#10;twBiUDwtJp+RfIa375bnwZfioo/Skne+ZS88DvSwc0uwUXwTEQ4qZvgWJZ15f2AAKB2Yybv1KKC+&#10;Jr6hqeFmf9ej0bYzd9Li8qmWDiaK2vBdmlwE0RPrxjBygivQMQrh7pBjcayBXP9PGbJPWX6j+TET&#10;yfJ+Nqfa2NRbdRtCXUHTbJsuYifEyQyXwJWVhaekufsIrG0ZhiagsaUwPjEnIdHf15Mn5vvFhCbk&#10;ZwbsjjbCI9fu3LoKnN5sCdEwN1HX1kRCTIRoggRMY7NlSnFib2a0L38PmxCPMYtAmiVYa4Rb7wrD&#10;GieiDOJtNSLR2zzRO7iGmwkmW2COlnRvRw9fJ4mXC0/mI3KXeFhj6VtUUQqbaOqKApRJmIBaICWV&#10;0UwjkdpsMtyJYUfT2KG8buUfa1b+DnJicJLJm5ev/+HEoJHgb048MgeMLP7yE//3wpBfn/5LgV8K&#10;/FLglwL/mwL/Pk4MukVAADLw7CmDQt+4fgNo71ixar2pOck7sSS56mxVz2Dzu+WatwuFT8cOvPxW&#10;9uZ75dDMkZGFM1PL9xaBB8Dy7cXZB/Mz78Bu7zEA6Ab+Ojh6O7LvqqSnx+vavYBr/b53n0kfPxA/&#10;ver+vJpwx2vrEe7GhmirvoPcqWrxdKVgql403cL7UkO/X+nQdUHcNxj+CRC9m7e9PWt9Y5H4ALC7&#10;Bdj1zNvf+oHt+YG9MUe8M4W/N4598A37aBT9EDwn7Z//RX4z4TQ46jjwmnDzGe7ic8qFz+4354Of&#10;L/oPLgd8XPQbAkI+AfL3QPoQkP/mW+L1q/y8Wlu//TCX/bbOmShSlIWNL8RSoA1haxlJrTAJHDE4&#10;Hy5RHO5FEYOXFTh9ItEYZWdsbKOtBtfVA5GwoqqyAcrSPzEutewgy0MKR2FYdo6+DlyGIdJy9Q7Y&#10;SiXaFkORHjoARg+EO/tYMnh6BPI2S9xGY8QONYS6OkpXg46yipSI4r18+FiK0Z/K5ls0UTsM0UoQ&#10;ZwNsIM4tkSXbIwxP5Pi52VBstYxBBGK4a5eulpqmkZqOuaYBQs9IDwlXErlb7Avj1wf6NPL5BWii&#10;jz7UQcsYDTOCm2xV3fX7bxbbNrJMtGk6O0w2rNBVWgnR2oiAaRHRUIKVCVJNla6pn0Bm3ozMuyPP&#10;b2QHJBhivbfp+WoYyQxMRDq6ImONGKpNsb9buVx0sTrj+ZXGvo666uzIGF9XNsHCSmcnXE+bS6YV&#10;p2afOny8Nr8yNyD2UVTBclr9fG7DTEndcGFJR0hQth0+zBGTLuTI6TSRBYK4Xd/yX7uIm+AcNQZP&#10;iYtfSzP6F3bXKpw5RBCYXF9xa6jw4UefjGpHmKPbZki8kUu1c/E5/4ttIRcqAo4n8vNIMLapFZTg&#10;hvGOlYak+gUlhQZGpUnoBRyzPOz2GHOFUJPNESZK3rq61M165lArRBDZ+yAzNRXlV+CS2hbb3JV7&#10;4VB4mcRSiNthi9xmaacOA3G+405tnoGRHxLuaY2UWCM5EChaSQ2jAfFw5JXmVteUH48KyOaQQiKl&#10;pe2V/U0ld+TSfFtDpvqf5jpbjfFmJBCUwvVgW1ZsUN+o7GBDChDKuHQ3uLG18gblbetUVDfrGGtY&#10;e7oGJ0Xk7Y7MiY3Oz8huqG+68ezx8NxfwLeBqUfnBkriy7hUL657aMGRsx0vRm59W746vHDmxdiF&#10;Z9/Pd78/3/n6/IXBi13D3XemO+9MV136UtT67lDrTFnJQkrsmJv8LTbnnXPjZPgZoOgGcODszInW&#10;sVsNQwOtn19d+f727vyzq2NnDvdW5p6pyTl9JKEhlxYv13LNgflfD20cK7r7o/btjZiLcdaJEv1g&#10;uWNeetCR6JBqL36GMynUXIOk/YchYpVpkBbjmEPiY6/yZ277mowku9faJm0lVlLCyyVZPmQf3R0W&#10;q1cZmCuZeZpggk0IOc5Rl8puPb04dbHxTWvWXS4iDK5g46mJ2W9OaIQiz+mZ3tA2vKwPfwhlvkP7&#10;91lITqgyKpRIqQrwwD91vDfuEO/SperqEgwMHPSMJLpQ/53QYCXz/SbEBgK3Ak7P0LBKVjXONLFO&#10;hSOlutpGv4Ht0/8CbzCUWc/97gUwn3gZGAZzJ5aXvgPLcyAj/rvRD6yYINgFTXD/1fF/8BODluLl&#10;RdBbDL4JeIJ+uJ/sGUQrfx/gvZ9+4vkf4KLhyatHfBEPpB3/cGIzmEVgeLTINwwCx2/bboQ2ssxy&#10;c23xiahw80/B0jIwlPNesmvBEQ0s3j4buyQz20SY3R6yWyzaSaRmTF2v7LhRnaNoEKxtsx/pdozk&#10;dxzreR0X8dAt64ZnXqvvnlrPlFSCB2eHNWKNDn6rqdiSFu7g7kNmcAl4d3usC8Icr7IFtXWN/eZV&#10;zM1rmH/+4bRmJXX1KltFBZShngMBw6XSA9m+UrTQZpMpYu0uPyS22FvSEiZqCHBpCGCdlAsq/Zxk&#10;WEOCjqK1+hb1zeu2rVultEVBXV1dQ1cb9PRs2r5aXXczT2Ick8HyiCBgXQ1pYoQkzMndm4xAa+lt&#10;XW2mrCjEEeO50mhHd74+QaLLiEWERENTUmD52dZVeeZHGzA3z9m9uIB5d9nm/U3k+AnVgeI1Fenr&#10;BckbyekK/DLd5FPYw/ecL7+RPhn1+/RB9OkF63Wv3f0zkJOlmwtrlSu6bDseOPd0Mc8eIZYlGIew&#10;NhHhKyCmf+jI8PzSqLSqmIQ9HtIklrRInHU8ur0n99LNgksF0kzcTjO1FX+AszlTPfz3BySGW7o4&#10;bdGT6kNqJK53cmQvDope5nOeprCeRrndl9J6Ha0eYtRf43Y8sN7WpqlSsEop7g+NdBVkoa2g0Mk/&#10;nsZ1R2HwEENjDVVzLQ1TVW3T7QZ6qzRN1xnglS1IqiZ0bVNXiJbYfJcLVAVnqoZAGFAo1h5ch3AP&#10;8cHo1NsV7VOd/cCNt8Ddz0Dv2HLv8NKD94s9Q3PX383eeLd0d2jh1tD0xdffT4FTBl8vn3sPXB0H&#10;Lk4unp1Y6hgHrnwFbg3P3fkA3H878+DF11uP3rVdf1jRcbv08uW8U00RpVkceYEk5ULRsXddj0cf&#10;Dj3peFGZdCqMCcbvNFYHvO7OAF7tBt4FAk+ly7f8gPMB061RP9oSZo8lzVVFThUFTJaHLh2KWi4P&#10;nToKQuKcxfbCubKU514uh3TV3bU02VLvwuTd7fFpR0MTjolDbrE9P9CF75j8Llf3Bi/J8UTZqSzZ&#10;qRhukwRb7WpUwdhVZq96QHPTHlWFZIhJpq5lFOgf00HySNwQ76g9Ar9kGxzPSJewfZUu0YRUm1PT&#10;1/moKvMwwgSvvNXQ3ILkwJGS3QX8hICEtr35fdX7nh6oG2mpHW6Ud8ZionF6DAiZ6xIdn3ck/35N&#10;cl9J8J19YTdzEu7ERVz2ERxyp6eBf+Aefvu9YyqCSy+FHHvjVvXOPLpb278TlnZffHQqsAU09fYg&#10;/epp8lPS7PsB+a/F+YOCqll6/hTC864B5ogx6giBdYMn+xwkBySBS25eS3TRAtNn0TloCid8Zkzr&#10;MGWdNOYc1qBmbYYHK6KCN8MDtlhFKlqk6GAbmSH34is+lzSO7d//OtCz04nS5MzpcAl9y4r6jA0a&#10;MpG8gso+2UT8gEdMG8hG7WVfKLJPbP9PQu9BN3Yfl3rbl/nQn9HHhp6lqtSTVRrplmcYtE4675yj&#10;/yWSvNsj/3lE2WBCdq+7qAJNjMFiQzwkeXmN9/a/nMkZBQq+A4cngbq/gOMvl851TdSVPksMbfX2&#10;OhIQ3L47+VJKQhOFKPq7cIJVaoWlldWJkyf/JycGSxmIsH5Wt7/9xOCG2D/nf1bORbDK/b/7iX/u&#10;s4F1FCzJYJ/29MypMyfMzAx//7tq/rlGsTAmZ+xm/7eHbz5dAw2X7wfP9n898+Zb+8dP1YPfK4bB&#10;7zZfNTF8YOJp3tdnFX99O7Q4mz/7Oe7zzaSXJfEXZJJMDk3iFRLU2H72+dDXF58mHr4Yu987d/7o&#10;dIH8VbbjUBnn+2HOj1P85cvixSaHgXjNSucV/s4bg5JtChq825oDO+uFl87x+u6KPz/xmujzmrwp&#10;HLvA/HjN9Vuf9/xL+ez9kP4jjjVBeizaah36WhXBVs1kc9tKsusBa/fdW133/uF3TK+6l9j/nPj1&#10;g+3UOHJ2GDb9HvZjGDExgV+YpQCT5PnPuM9PkH03YZevWJy8Qmy849J+1bW+CpMSqeHOXo13XG0n&#10;2MGLRaVmUoqTSGVi03TYOqn+GhELmRclPRXDqaFoB8A3OjM0PUIxMRG4SG9TscxCEgIVBJq4+UHY&#10;kQiPFFK43DZIqi/x0PaMMksIM0sRqkQJlCMjSXv2yIsCPUM5BLYXirWb5lvJju302Pco6EivX90x&#10;Rnamsa/XZhplNYaiaM/XYPG16BRlLHGjGWu9kXSLdoyyQSkE30kQP2P6fHd3X/JymffnzgXwpmXs&#10;r1LKZyFuRISdkBInxfhxvu0wB/mdh1uSOi9JeV/YrrdsKC1G2KMm5OP4wHb7xFJEZLyBON/cv4e5&#10;/yFjb62Oa8yfhpLVKr4aJlH2bjEiucQzFcHMVLbNBYNuUOw6FLWU7XTQ2zGTC+WY/gZyPLV4OiHb&#10;R8DnOdhwSBgMRqyO2acu6rIrBVcZfWlve3K/X0j9djn1e2/h/JvSmQ+Fo4NpY08jXj8Lf/Y+491I&#10;ycjHA58HCwbf7X39KvVVv7x/MOTFRMibH4GvJn0Hvrs/HKX13EVVntaPqVZ0K1rjUL7FuUXP+xoq&#10;c4De9Nb12CnznJT1Xj4rHPkrkNyNFr4muCCsoy+dnObnl+AdFC4NCvIO4TBdSHgMg4yxpzgaW1or&#10;aGiB7tnwnJyOvvujC/Pji4tT46NfP4OhuKPLbwaWbl8HJ9UNHyobO1w5Xl/1oiC3Sy6/GB7+MCvj&#10;c/WBDxV5j/fGPslKvxYVsQ+H99iiKNy0Waayk7t+rYfi5hwy9Gy0e5ucXeGFboiw7zngc7vS73KR&#10;x4UC8YlM3j5/XDhDL5Ksd8TL+XlK1sekoqNsv2BjeymUEUEKiqTFetkER+Lkh/hF98JbB8JaRmR1&#10;M4ENI7JD78Wlj/gllfjYcFSUp0NG2J6uvJ7lvQ+A3V3DwYc7iOFxLjG58cVn0/I7AoOK6ESZwVbk&#10;zj/UzXfqCzH0YLpMig0ga3vbq2ZIYFcyROMH5UB5GlCSDBRkLcanvWb7HjXFBO3SQRvqQmx0zREa&#10;xgQdcz7c3gfvwLNAMSFmQgQq1dMnIyhEwnKGm1ugCfigGPmeA8WhKUk4Bs3AElz5QHSMzHbpGmlp&#10;atuYmXAJP0Mh3G1IwWRJCD0q0Gk3Dx3LJuTSKOWujg0iRoOI3eTu3CRjHvXD5vGMA/DqTF8baQI7&#10;PJLjK2Vx+HwahWGjpQ/91wqj31ah/1zlors9jIrMC+W2hTifoEKSTLexEdpMe7iTioL6qhWrVq9c&#10;sXHdJpGbz+Crjz+vARd/NpzNL/6YA/6aB74uATM/a+d/cfxzOford+K/kOfX078U+KXALwV+KfD/&#10;RYF/Hyee+9kRuPj4ySMykbJ27dqfVr11G9EEtwMtXcdvD57oH68fmKx+OVP+cqb05URx/1+lr741&#10;jMxc+AHcXQB6F8Cx7XN9M3ODM0szD4CFGuBjxPQ97uB95psX3ME3grfD/I9DopF3nt8eefx1nPbM&#10;S6HSad3+QIszZV4fav1GyiXv66VDreKBI86XjgsuDcQ9X84dBzyGl1C9i1a9AP4ZgL0P2N5aQN9Z&#10;QN1eQt4CMA9mbPqmbZ5Oowe+WT4agdz5bvZgkji04DgyTXn30fb+B9ytb8wH04L+Oc/ni8IhQPoF&#10;8P0KBH5dChicD3sOJA/Mxt/9EtnW71vV65XfI8s6ygnMxrKiYHZiTXOeASJHGNxd2fr45O3LtRca&#10;9rUWxVfHeWZHcfz8KE4eODzbGku0xChuV4Ha2vpExYTFp7JYPEcUOYTGT2NIg8zIroqmImVYlAE5&#10;xdo1DcWPM3f21yKJtqM8d2DC9BwjTKkR5rRQC0oEgh5o4cDZDiOvMaL8YSRUwgXqMOSGLnEGbnId&#10;dqweO8taUoDzS4A6x1o6y2EssT4Gv1UHraLjZG7tTiChjelErQgf+6NpYd2RwWcdHLL0TZx3aKE0&#10;tCH2MISblZUTRJNnqRlKNPWy2oXeukJzwwpjtQ32aKiQ6yRxYTMQaEcDmIclMd9F1hiUnMfxlEHR&#10;zJ065B07LdauNlu3ylZlayDdriotujAxuCwn7kRD6c3Lp483VlYV5UYGyOj2JLiZNcocEx2yu63p&#10;8uGq9gjP+BOijPdB1T9yz8xXX/hY0nAmJC7PnpVNpdQKRfvwlGR9ePJOZKoi9oixzw1aTptN+j7t&#10;QP8tXNYGBkOTlxhc3nC+v7xrwD+2gKphy/kP9s4zqqm07fc6M46O4zj2gqL0EmoICSUJgZAGJBAS&#10;AglJSAIESAglQOih9ybSBEQpoiA6qFhQVIooINhAQcRGswtKsVD32cxz1jrPOued9a7zrvf95r3u&#10;D1k7e2VnXx/udd+/63/9r1X7EhWdzpEP3Re3dvq1nhKeSmQkMVBMC0tzUzsjlL2JJdXUmoq1dXAT&#10;2CQK0Zk09VCjP1yUVpFU12J1NczU4fpW1taxnNAj7KxAXYHUXJJES0vmHOBhfOyhTJYF3wHmaLxT&#10;R3vtFp1f16G3b3LRV3dHqPti9KUEuBhn5EUyETnhowI85GESNzoDZ4pj2wqTQwrDRckMAsdC3xKi&#10;oKu2R8vMEI1HEk30TRW27N6yfrPSrv0wXaiuOkRh667Nv23au22PqoKavrqBI5HuyQFL9iMzYvKS&#10;Yg4lx5RcONH8vv/DzJOp4VsvKwvqA/2TwtNL6++/uP0VuDELNLyeqX+54lXa93Rx9CXwchDovTV3&#10;v+3b/dvAzTvApZbvDU1A3V9A3tFv4sLXDmUjbmenolqA8M7Z+PbJcw+Xh14A/b2zzTdHmjtHb3UM&#10;N18ZuHau9+G10Xctbx8V3DhMjYkz9ShlJtxOuDBSdKc7srEEn1JEzGiJbuorf3K7sv90wtVoegZ2&#10;NxWxHsPYx4gyCTxil3KKdrDKPiFOl89aj7b9BWa3zQq920ppI+y3X9QUFCywCBoDQ7OH4gKcg+oK&#10;rw3dmn7fB4y2z0d5F5ioYCnqJgk421Ii/oiB9gllxSZVvX5D/CROMGwluGboUKFDAJUuUmMLJ21d&#10;tLKyhoKCgYY2UtvQbJeG6e/7GGCPLFbArbjCOvfwUF0LmT7ygKNLCo3G1NFUW/PLur85MRxp2Pmg&#10;Y35uJdH1EVj6BCzPgM3l/m3D/l/jxCvngOVFsKwQVL8tgjWGf1dgg5x4hXOA34FF2SvsGFQHLS6A&#10;dwFLj5484HDZP/3008+gVm/1KpAT+wXJHBj8nQoGv2/cQcCpHMuyH2qQP29IbUhxyWJCcpwg2TRI&#10;BlmjiGVWzLXOYxPy3WkZXCoPtNJdv8l8zVaWgnGkHr3AyKsWEdSIlPdapN/FpFw0k1WYiEvhHnka&#10;jANqjBKkpI4Z1SrN60ksPReSkMnihpFw/mYGHtqKPJUt3vs3BqlsDtfYHqq0Rbh9veOODTi1nUh9&#10;JZy+rqMhxlkLT1dEslVMQsysUsm2qURMCgGZT8NVeTrlutp4muvZ6amQ4XpQDRVNlf1q6qpKGupa&#10;UH0tA8iWnRv/3PQrDLYdY6WKQCnCTBUxlrqebPt4sY+I7GC7D260WtniZwPnrbbBEB+5fni0Rkyk&#10;cmK0Tl6eRc1pxq02j6G73uO3XAYvW3ddRN3otHrche6/pH+2Qi2m1iiqg1I1wLvxxKP7A3fwvevT&#10;MfuhQYuHQ2b9r7AvRjGP7+u1D0BaxszvvMb3PCe1DtKbOuh1FehkuZpnOFTcIKt9dWboY+Pg48PX&#10;L4fWnODVHnO7clXSec7rWiwyDfOrtcEqAy+UsDig7KBXCVvXF/47ErXDWExwOuDHL5E55Hlb5HDR&#10;6XRsvDU8XFdJrrolXX1r3N5dgVt0vH5HcX7BcX6j8He5ekPchTA2E0rEq+rDtyoS1LXt1KGkPXCz&#10;tTro9YYOimiqsglFWd9KdYv53p9hu342U1EiIaxpKAeCuiXiN0PrnagIC2mTf+2L3I6Px55+vzgN&#10;3FwGeuaB1snZxrHPjS/m2t8C3Z/m2t5PXRqbODcyd/0VcOcbaD3x7fToXOUAcKofuD643DkEDPYv&#10;jjyee/3k6+DD6Y47k+333t+4N3y9c+Ry69ML1yZu3wdejAHjn4H+LwNlA8cFZ3Px5+rdnjwMX3oX&#10;B4z5zz32+no3cKE1ZPp4wHCR96MS2fDh2Kls2VRuxPyhOCA3/Eth6PuKhJljyZN5Ef0RHhfJqEQz&#10;XTHDNoFNz2Bx0ii8AnPaJS2LR8rGfSrGdUrG8SbWiWzWgRjZkZjoEnd+DAHjjjHhWFq4GyBc/lRA&#10;7IAgdxgi9iCM8DxGyV+V3YN3mlouyaOCyShrww1QMVx2K/3BcNXbfMZh8814zVVQ5DasjaYtVsuc&#10;aApns6zCYl2zqwOPXcs41BAXnMNx9be2JhvhMBZ8qrvcPSOZX3zAszbT41wM+yIbXWaq6IfYx7S3&#10;kjHIYSRaICM01yGqQo+ZvtY86GdruYKoyCanhV3USQw/YeGTbx9UJYi/Jkm/E1z8NugE4JI1o0ms&#10;V1CJs8KV+0kHwyOnZCGzHp7vOfwJF96km980N3DM1PGMMipLgxAFY0UYuXppkKn7CLjdOCtVMsOA&#10;4U8SF0dUdNb3fe0YAlqufy9IfORqfcJUOYeNqJaQmnwJrZ7olkDC/STX8XjnMSnxkYj6IIA1IOUN&#10;+jDvsSntHoweidsjNuWWqU657vYDxgpFOHiNo905Dv8K3acJwas3DWhyir3N82/E4jNMzMMopDiR&#10;sESe1xJ6cSSyd+bA+PLxD8Dx0cUzD+caGt7mRF4FG+ZqY4IRzpl8WW1QaLklhrV6NZhgA0uoV/87&#10;JwYh8eLy9/+UE4PLHbj8/ct3wsrKCoTNYB+7/y/fiX9x4hXeDHLir6DvxClDqNYKJ/4F9P7cEOfk&#10;2ilPbI6IOx0krw9LqwJ9Q2IPX06pvRRzsi+37UPFo6cH715P6KgKay1L7bh2YPBWdF+5c4OYeBRF&#10;yN9rHLp+NxMULHp7Hyst6D+c35cR3ZwivVYc/vhUwuRx8VSV+/tq7rtL3rMd/t9veI0dwdQJ13uz&#10;V9nId1Br4YJGUshxnDzPPKXStuq6Z1uvX++z0JdDgSNDkrEXkpE+r87zlIIMLU6kGioRij6IJ+TZ&#10;4HPJ+BIWM9/RM9KIK1MNTEeWVDvfuUAdvmv+9J3hi8+Go++M332CvP+kPTGjO/PdaHHBdGnWbHbS&#10;fOIj6vUn/NAMdWjSufcZ9epVi7IS9ZisfWH5GgnVVpUXaefP2V8qQ9WE7k7x2RyRb3nsorD9sONJ&#10;sYqMso7u9CfNS4UbCOHJ9PkpFn6FxLAsC79YKD8TLal0SS+0Sw6E+PL2CoSavs5KXua/ulpvEAVY&#10;F6WHNIhYB+yNQ5x1fGJtsk4K6nuk3c/Dh4akQ7fcuv8iXSpFn8iyOp5hdyqZVCXQjTbfyrLcyXCD&#10;eAmg7lwlGleBEmrIq3f2H/MXLkWyluNcgDg3QM78Gkr5IMG88TJ572P2WYKe9cN89jZ7z0fMeFlP&#10;+dj3UTDHIRoH92sUaBkXInCHzBkHsR6FjiHXvQ9NhzfP+zYN2uSdM5emqpF9ldF+aJdYoTwkKM2S&#10;GvInhLNHh6+HCMCbh/sQEpPJiUmWIm81jL+hZTLFNYMn9uG4U5k8PpmXZ+1/i57/LrR1/OADsNvr&#10;8egzRyJqzmZfaS+73XXwRmd0Q0fQ+auCY1fYZbfEJ29JT512K6h2Sr8oKGwPKrnES7zMDO3hhvWz&#10;AvodhI/xgkE0p8cS146GnTdSrFHbWq2286SOagMM1Ypx7SJKjuuyErbaBKy38vrDDPzDoRhqpINr&#10;KJnuiyPb65t50LjHS6t6mppbSssK+HwPNJKir2dnCg/09iwvK77dceP5477ejhs3ayvbT5QPNNQ+&#10;qzkyeiR/MD2uO0LaLQ+5Fepb68ZMI5FSKPYnZQE9xUk3cyXHAywznQxKBBalAqtCDibbCZSW63jr&#10;bxbqbYyxh5T5ETP58DCH/bm+Ju2Vvrfrgq8f9W4uk7YcDa3N9Er2xskcoFkMUlNg9Mu06jb/1Ew7&#10;USItvFhUms0vkaCjQs2jqhglLR513fzjrwXVX4QnXjDyOy1jLiDDswx9fQ0ChbZZwshmSfUHftU7&#10;fHQLhJrxB4S7X09mhS8mWZUaqcpUfmeo/2ZnoUxjWwviPeIiXOPZqABLJW/MvlS2Savc7VOWbDE7&#10;ejE+dEoc+JDkWalHC1FH0/WNMXZYjCMCY7FP23ijAnG3ug/CMtWJk+vmns50LRQFxLF5RF1Dpc3b&#10;9TUhZIqji6sbiexIIJHcOO58lhfFmo6GWVIJZH8PnoTvbE80ZZuYRFszZWh+iGVgCDZBSi/HYYuQ&#10;1BMM/iW28Arb41Kw56VU+yORsCBvbVamg3+6vUcAkezFI0vkTIaXo5Gxi9LWAKhmmp7iAaTaUQ72&#10;cpygX87qdTOrIetluGIThU6xhmqW61Zv/Gn1qj83bOQzRaNP3/4rmQbWlYGceB74vABMgR1+/l7c&#10;/uOD/g9O/B/H5cfVHxH4EYEfEfgRgf/JCPz3cWJQcgdy4r6HvTgr67Vr165s3P/YRLIXnO942jU6&#10;f31ssW7o67Fnc6WPZwoeTRQPTNa+nTn3ZbFtAej6Pn/72/c7i8v9c8CzyYU3fy2PhSw/pMx2WL99&#10;RJgYJn9+Snozhv34BP/6BW36octUI3lEtq/Ofl0mW/lotktfhf+Lo5Jnp/yfn+J3VdL+uixqGk95&#10;/C3lOeA8smT6YBnet4QeBJC9gFnPHKILQNwFDO4BRv1z0Mdzxs8B09dzBsNT6gNfNQYB84+AxeSS&#10;6cg09NFX1ABAHQNYbwDmyKLLyDL7FeDxEfD9vCwa+y4ZBMIeA1H987HtU5FXhgNP9PsfbvZMbXCP&#10;PytKKmOF5LgGXUg6Onqlf/L2u2fNI4PN4w8uDp8v7TifXHU4MDZfHJQiDAnzlNnbMpw5Hp5iGd3Z&#10;0wpBsNW28NG3jTKkRqjiw5Vw2XBWEV6Sby1OMRWEQ+h++2zEu3FhKvaZCI8auvy8IPMkO6mEEpZo&#10;6ilRdhApUsIg3FANdpyOeyEqpNwquhQZkgcVZeoI8mBeFRaSK64pF7nJaeYcwT4zT22LOLJbgVAm&#10;IcucjFI8bE9H+re6c2sNDfz2q9vC0U4MmlOMl1dFqLTYl5voZBFF0gvCqAngO0yUNplr7watJ5g0&#10;O08OV0hjC7COPBMbHpIowtm7GJkTNSDofftN9+7R3fqnqYqijbFBMJ9dnpeRHhsu9fWUiDwTkxKi&#10;Y+Ux8lipNMzbO9jenm9giKc6+qZn1YKTzwgtoyUMiqs/ZbZMH2n/UN7YlVR4lCkqJTld5IrPU3in&#10;jan1mg7NWm7j1qmAS/WYbcltdMYpo+gMTd8ATY84VuqhvIaU4nPubmG0PSjfX40LVT0a8cVPhC0P&#10;xNdOupTHk0MimYFSfy+6wAZirrUHsn236k4VFWO8Lp8Pi+brBuF2MUw32FnutcMhrIzRhjiMZQjZ&#10;JxUX5qXq6q7jztL2IGu5GSvZ2Zhw3OwkLGs+XhdrpWFI0NB0gKiwjNS80IpSklY82yzP3zZVjJc4&#10;Gznilfku8MggdlyoJNTXL8hb6snxcCRSKDgiztQCZWQKTjMjE4wpmoDB6Wvqbvl904Y169f9vGbT&#10;73/sV9hjANExga3ADHsbAjgZDk7ensGuzgFkPD/aP6XjfNeHwYm3Tz7VnmmPyCyLOlJX1f/y4szC&#10;memFE29njo9Pn+770HR38t6Duf5e4MGtpZ4rsx1NX1ta5y/d+F535VvVFeDQVSD2+pLk5ryke0HW&#10;Pe9/821g82jpw+n2V8DV/onT3c8vPxjtHnjbdfv5zZb+wZsjs/emJ68MtybU5bOiM53Dq0VFNfy8&#10;KrvkY9iEVl7VeObdqWNjkzWvnxwZOuFby9MW2mxx9Nb3PUDNOcoszCelRKCD/Y18OKrOVEUHi514&#10;lbWwLT/p7PrTBAZn2jv42pA4hnpomq2gOKtu6PaHb8PAyK13cZJ0NARNN0ZncdiVXOdDpvrF+7e3&#10;K2uOGpjOWzlMWDN6zOyOG6DSzSxTXFxFXDbRGquuDVHR0FHcraa4cS9in6G/o+fp+KKLqaW5HH9P&#10;PZS3MSqd65bEZ9KMNJXWrlkL+jv8tAqBgnb1dn6bA70zgQlgEYTE3/4fAfEK0f2H8U964hUiDCqJ&#10;l+bml78vAHMgKgYh8QoQXrHt/Hv+zYlXblv5sNz/uBfkxKv/HiAnNkWaRcUkMF09NVUtwZdydVcv&#10;KTa4fcVp7H7Y3QvcY/F6afydKextlSHQ7jLeiwZ5/6m49iORzaXR5WFBgTi8s7J+gK5NIVJUaRR4&#10;dI9XnYLfNdW4VkjMJd2QGh3vY5rcE8qsa+bBL7wqPyc1LOVf+1rYOJh8+Kos9i8/Sa2Qc8KNVs8j&#10;N/LJ7T70Timr2Yd2nGoZjzb0QGi7YGAeeJyHuY1Al+gDIYnUUV77dcWqGiI1ZZk+JAqhF6iv6g7Z&#10;L0Do8K3NeXbWliikMRymAzXUNAbXCLwNzcEKB3oWm9njUDZWxjiUji1azxaux0ZhYmgeMWRPEcTZ&#10;cQOet4kVqRpRY3eqhdddi7sWuf1Q3O6SLJXjZ7Adz/ymXku/3qE9Omd84ZTOyRvwq8/sez9yByf5&#10;Pd8k94CwUUD6dsrj5QTr6Tj50bDlwzHUk3fIl59RozPo0S/o0a8mjyagtycQnbM2d+e4fTOSB8Oi&#10;5m5O3Z3AxrfFT4Fr30AvpC/1b/pTHtQzr+Ujzx1E1KUaVIaoZNM3iGw2cMKwmSWiiynOtTglifpv&#10;OLXNprZIqojnIuSYO9uo8O10fRyQHgQTB939tgobCX+uw63bQt5s4qzE5qlImHvF1J3uNCW+iwHL&#10;SR9H1YGzoAiBiak7DCXQtRQZkJMp4gKPCNDfg2VsioFstNBfT0TsccVi3QlcVzMmcQ8W+QscsQbK&#10;2kk7gIxu5JV3Bl+4n9j9pODx06MDz/Pv3ku7fifz2vDx3i+tICr+AnR9We78Onfj01TTu1cnBl+k&#10;t4zHnf1e0gxc610GO8I/v7/U17bQdxV42gk8ewDmhoC+e0D/PWD42eLjh9/7e6fu9cx09QI975ca&#10;Pr9MG+rxG+8VT70IBF7JgOEAYCgQeBi2fNX/TapDUzDxdDS3NSt8JFU+mRb7/UAakJ26nC8H8qO+&#10;Z0vH4jxvhrBPcW0yMDAfUwOBmpKjDsxNn5CgiW/YBx/co/dyl+6lTZqJK/kGrB+T5+8dHiCQuTPF&#10;dI7EiSfj2HuSdHBaCLoRimOGF6BDM4Q9j8/Pzj/+Ov3kdlt1RpAkHBdczb48lDz1OPFdme0poXaY&#10;yy536mZHy5/hpj/tN9u03WL/Jme0qqeXYXCYNc8LRnLcR3ZSJ5I00AhNG5S5K4zCgzElqEAJMtXD&#10;oJS4LQvykzt0q5ONBo8ABWtYGOYMMQTPX6uCW6VN3uwUvD8wU02Ssd81Ut0pBCtKZ0VWssNPsWQN&#10;nvKH4tyvrgkzMFKDjk4y2+VkevJ4duo3WdBHH+83Qq+PHj4TPsETLN8HcLsSIzsQN6RK8gpCyjIC&#10;iqJFeUHi4hCfolhuegInLVVeV98w8Pr+OHD/AVB/eNzXptZkY6Ttb6H+6iXxBqcTNeszII150LYs&#10;nasJKmck+pfCcV1h1AcetjdJ6AYC/gqR3AI1O7VX/bCa+lG40WkEohZpepTBOE/3btFwqt3KrFRw&#10;KtO1KTDBZhHsC9jMI3zOEYZ3FTbzuuPZweAHU9lPviZ0jEXW3JFG15OsIrfstF21n7KREGgbcFga&#10;c5xA8Fy9evNPq0B/YpATI842NKykvQAw2fV9YQnsALeiJwYXORB4/J/5vwszVkTA/86J/2v+xOCP&#10;g48DB/jYb1+nGy4e1zdUA0UJP/28auvGNSITaBWJmIdCBerp+hoYSpGWOe4BJ6Kz6+MOtaQd60it&#10;+SvkcJ7v4WhxhUhQFMUvT3I87GmcqqcCqlJjfjVI+UM7wUA/g0Ko4VMvOqMqCOppdEhWnEPj2YjX&#10;15IWLsmnz0jfnPN93RLwoUsydpp8LmK7n/9qywMbkfWKiCv61lVwRqyea5ShVzExrkN4ZiJtYDn/&#10;3Wziy1HfrjZKaRXM+6AG8QSO9iA4ZCQn5X5yRK3YtcidcZDvE2UjctMOEkAzwmyaCikDN5DPZwzH&#10;AP2Pc9AZQOM7oPhlftvs4rY5YC8AqAKA9hKgO78EnwBQ7xYIL2dt+17ZtPZZ1N+AVVzRP3IOWnnJ&#10;+ORpneoT6kcLd+bkKaResKzucr5Qh6/MN0rP0ItOMggO1xCEqDjH6/MKraTlZHkGwjtoDyVajVVh&#10;l3DcpSCHkJ5kkRwIj6CqCA3WMtCb/ASmBSJqBd4gxmiLL2VHWJR5RS2rq0M0OuA/1e/1+abL6Blc&#10;bwN18KZ0+k4KUC8d9zEph23yxWtGhjNrUoRnfTAZ2D0CogYv1yXwWaR4IZ4xn+IIyB2ASNuFYOy0&#10;v+knCWw2ALEYggJCraakFp98UV+DbKcD7G/gDQ/s/kO+aYN8564YLa1kKLqAIqgPTBtMObeUcAcI&#10;ugeIOibE51voaQmmHA8jmoDkTndwVzPCr9ljoqRGxKKEQcy0DJfMLHx4rnXAX16p9QHpNcGZZcFp&#10;+aklsqgcf05UKT25P+jsp4N9TwraTsgKg52F/i6slODAw4nJFcGJFRxZHSfqunf6FbfkWrKsEOMd&#10;pUMN1bA5gOLUMnlF1lYlVtAGe3iLrV6b2f6bhgpd+nsekna/YCoM83c/4+0Z5Ch10/Zdx6k1mhuc&#10;hVpWQawL1O0y1R3S9GmZGJd4AiMAdMrC4UQ2tgwsPiQgsO1GMzD9Hhjpf113tFEWWOXjcSomqqXi&#10;SFtdbd2hvIPRYZnBficjQy+nxl6WB9fxnRpY9g3ONmddyDUMm2IKOhWHDLOyDCVT0oXsoxHc8jDr&#10;PKF6KlelJgrfWiS4WyW9muNen+RSE+1YFoRP5sD9iIo0/VVUg1XhLI1jKfRiue2BEGxZrGtlgiBH&#10;SovioOUuFlkcaoWn5JJ/cq1bdBxBFGkbmcM+lEDOCzRNDIMl5Flkn7EsaLLIfUY8NIrP7TGRX1QT&#10;lWxzke9kUhVdbOHBFk6FmJBG46AreyhFW2DyXboREN1MmE6RmWYxdFec5npv5B6xOy422jNVLkxl&#10;Wfnq7yCr/EaHbounGF4LYn6Mly4EiKZYjAFzy8qdOu6/KaO3qRibwCzcnZyFdo4UHThhryZLExZH&#10;op+Vyc+ERSfbO8a6sGROTDtjhObefaBoWElda5+atqquIQns3p2QmhCXxXPxwaNs3HmCzIMpkSlB&#10;TEesBIMFO39HGTBleu5phLQk3hkzZO4WsxykU52dR6ODsNGbXS9HZseqieJ0BAXWnglwW1+kCdhL&#10;2T+Hy4kQOlAzyGaXvRzvOKPbneCtfMtOGW1Q7jwko94Jc2qPEp4P8yqHQ2hrVm0H93UbN250Y/m8&#10;fAp2yVypWAPXsZWVE5gFTSdW/N3/eaP5gxP/wwb8x+UfEfgRgR8R+BGB/8EI/Ddz4oWB/l48Fvfr&#10;2jWg78TajZttqR717YONve/ODnw6/fRb9dD3gz1vD959dezF7PUl4Poy6DABdM8vdM+BKmJgYB7o&#10;Hf90v2imk/m5HTl1E/PxIeHzsO2XJ1YTw8jPA/BXz3CfB+xnW+3fputeJ/+chv8tJdD8YhWo9ogb&#10;+Sv8SS6lNhKWVM2qeZkyMJv0bIHxchHZt4h4BIKBRVOQE9/9ZtwJIEBIfB+A9S1CHy3BngKmowB8&#10;dN7g2aLh80Wz8QXTke8mQ9/MBxZJzwHOG8BnEvCdBHjvlrivlwRvAfFHQPJ63u/ZgnRgUda3HN8z&#10;G9n6XHzynmdJt1/pYPLpN0faXpRc6zt87Wlt96e2V7N3ZyZvz0zeX/zUB4y0z76/8vJRXVtX9YXm&#10;muvnT91IO1ARGJHqyg+GWdA0lE3MdyEEaoRUY3axmbAU6VNrE1pLiTlhH1NuE1FgKc2ACePUXJLV&#10;2cUwcQM9pS/4xF3piQaXnFKrCNAJLN8iJAcF3uObYxxw0ib5unN+O6ugxTHzLC7iAiGyi5k2Ijv2&#10;0K/oNCWojOhd7RJ00jOi0i042i7MzSydgTtMpxaZm0bu2+cKMXJx4gQH+YeUxiffqSgfqD1yJj4g&#10;iYYKxuoG2RgR4CoEcy0sxpBIsnCmOYq4HlKWUIij20LgRtv2w3Yq4iH6BB0DS00dtDqEoA8jm5iJ&#10;mayi5LSc2EQhi4eCmoHCWSMIXEvL2NDQkoBzxWH5RlA6kegrFud4i7K4JFk5LatPdPq+7OydyJrH&#10;2ad60o7UeoYdtRdeEUTcdo+5jvc5p+XcAwv4bF/01aFiglL+nFR80zK7GhGTbCSNJstlPjlsrwSa&#10;lQeImvL1vI+ZxNZZHGxj1DZzaw47Zqe5hJXIs3OLMsUJYjO6taq5zhY1xQ3btbW2EKnq/lyIv81e&#10;BnqzvZUCyVwbAZp0qO7ejdyqS9lobvcnxmYnEboOpfIrUlUBbwqjm+hS9PcjjZVMaBa2sd7exWH+&#10;2V4uMa6odA/rsjBGXQo/L8Qu0NWQQ1aO8MfWHU+6fqmqOC/T18vbnc/nuLp6uPF5TC7PkUHFkyzh&#10;aAcCNcgnhENz01PR3bJ289o1v2tp6BIJJIqdHdYKTbbBkW2xtjYYkq2dM9PD2oplqEV0I4sayi5+&#10;ejoNgs2mxrth8lxJfO7RtnutH+duzQId08Cdr0Dz0Ex942BNRc+FmqedFyYeXZ3rbVnsbFts7lho&#10;aF0AOfGBs/OxDd9jbywkPVjIfrJ08NFC+t3pg3c+1jz8XPPgzZlH79sGJweGZh71jvR2DA3dfD5z&#10;b3Lp/syHyy86C5pOR1UepMYHKDuHbKPWYOKehjZN5j15W/BsvOj5SNXw5air/sYy4p80T12/QlbJ&#10;IVZhiJGfuxo/DBWa4pCSRE/nInz0N2P2rzOGq1AIOB+Kgz8Sw1RUglui6UWZx5/enxh5NNt0+ibP&#10;2ReujXQj0HLFgWU+PsVEXIm+TpsRcsgE8xZNeGrp0Gpum68JC4Igghy4fr5SN4GI6MAxRpJ37dDV&#10;2A11tWLnBKRli5P8cVwXLQumpomroUmQAzmW5+SK0tmzbs2vq38CSTESZfQvTgxu0j8DKz3lQDHx&#10;/2U0seIX8Q/jP+HEy9/BE8AC8A3kxPOgkO5vVLLSzWlpeYWZgEbFfwuMwePBw/77rmzQd2LFaPPn&#10;X1bZOdiWV1THxKYTMK5QOILmppaRC2k8T+6/J+2/7dtzgXky2eR8llX/X8KpzpTZu0UTXWVvblZ9&#10;edz0+nbrxYKDMXSO3IpV7hB+npxSDZFWK/ldh2T1mB3sxmbcIMZ22cc8oqe8EpV/S2sFDtz8ltr4&#10;Lr5uPKtu/PCpl0crhssOva8q/ngk48vRjO9VWXMncz+Up3fHBuQy7JwMNInGBiwsjoO0cYZY0ZWQ&#10;9N1Q7n5oABQjQ5hKoVAfbXUnhW2UfTtA8xQmCUWnYLE2ZEOUhRrCRMcKi6I52XPcue6+3kKpkCVk&#10;gS9pCiUZadhDtZwMDbnG1t5mVHdVO7EaK9867YJbwx1Z713Zk7+cb8rVD0t3ZEg2J8eqFZ+ldV52&#10;6Sk3O5munJ22Lz1fOasBW/HEs+1zaP+0rPeVZ+cT+s3HDp2DtLsPid2D1vdfE1+8w7x4qfNgXLd3&#10;3mJ8CvW/2DvvoCbTt9/juu66q7v2gkov0nsSSINUQnpCCoGQBEIIvYTeO6H3IlIVRKpIEUWxgSKi&#10;YgHE3gt2BZSi8Jy4+56d8575nZn3PfN7/zNzTya588zzx5WZa67783yv6zvx2GjwBej8F9r4vGjy&#10;c8DEQvJ9oGgKaHwDtL9f6Pr0sePdi7oX15LuHeZcqYCcyTFrzzBqzgO1J5vXBOhnJRHqyyWDmc4n&#10;nQxzbLZ6mm9nkWFubk7uTCqcgNQVUBDJHsJkd7EIibNXM4T8sgv2izFzl5PYNC7EriQYVuILyveC&#10;pIlsgqlGNEdjTBCWHWPvJIPS/C3JKfaS9pCCo2nVBd6RHmgy0VKbjjJwd8SEO0uDyMEsEz5hF4ml&#10;QhOquQSr+ZRYpHcSK3uZDV2M1g5Wy2GnhnZG9T5ScT2r5Fhwy0TxhRfN9z50vpzpeTu1/+GN7JHz&#10;EUfPSutHJFUP0tpmey8DD18Bbx4B1waXBg8vj50Cno4Bd28sjQ59HTkDXB0Fxm4At27Ojo6+PTuy&#10;PPgE6Jv/um92OmvxU/TSq4DlO36LN/wXxmVfL/hO7WP0h5rvFZsU8K3LpKwj0SH3khI+xMS+D4t4&#10;kRQ2EyW97c844mZb7GwTSwUHIc0lFiZCFTXObosgMK0W7nwdyphBMZdwTg/gnMOmOLkh2N1MYS3K&#10;s3WJpihUvxEFfG85kxZoTfKHuMSTBXF0SbRjcW3Mwwf9wOJtYP7F55eXhtsODGafmUh//yQPuJ3+&#10;bijsZq/X6UPObSWwVJkKy0sd62UAZWmoUVQ24Mz/5KC1CGBlc61fwPp/wIy2Ig206BCYGMJyMaCz&#10;NTmMbRLHLUmOWwrZGmkeiCRfTAQdLtU2Im7Qxa1QRqxQwatRwuEpB6wSW3a6ZvwK81S3D6AGFghj&#10;ahQzOG252Th+EyN8lCSbsMQeMDdN4dBrw4IuhQRMurqMiUT3AmQfwmLnQuLfO3sPoRjVDI99GXXH&#10;yrqP5rbW5DSXVp3c33v/ZPNYf9T+vQ6KB4uZWdldZztG3vadma7JH/N1qKZrJUr18jLhrVWI3jKj&#10;jlyNljSVxhSVBrlGU4JZRzL8aIhdj6NljbmGXFcjVc8gc5d6wm7dEhr5uK/nGJvejbUpELAbPcMH&#10;MLJ+HZ8ODW4NhFLJ47dHhJzPjrqc4n/a3f2QWUibufwEuvw8Z+95cmYnIaSK6pIJtpSoKjP+AEnU&#10;3DN58s7UwpNMx7CVP21VUvpNkaX+EydemvuLEyskxYq+jP+bE/8FOf5dnPjr9ySquNmSQk/8sftY&#10;vZGp+ndOrLRy7ZoVXDPNWqp9HY0YDjEW6+7yNdWv9ZT2JGU0R6aX8QMyCYI4nHuMIC0+oiHSZ68v&#10;Qy6yDLdX8VHdKFmtEqIGLUXTDzNpXVRsMxm0j6BT4rBDTt+ZEgDZUy462S9/f7ly6WzBdEfYgxaP&#10;yWbmuXJQRcxWX/lWXosR56QZptsMUWHDiIKI/IyFMYaiSkzmcEDPs+Sr92TnhzgthxDyZmhQL0U2&#10;Hpb6uaoWaG+aPlg7lBZb7SVIZwmi7b19rKM9obkSuyYZ5OhBo8E3ehOA7rNFw7fLhu8A/U9L6jNf&#10;tn2Y2/5xSWsaMJ4BzD98A08ByBdfsXc/4kZe4E89JZy4he4eAR08rFV1QLm05LfMgt8yCtdn1WqV&#10;nsC3D7N7z9G7B5y6L/mcOOffuZ+eLYf4pVt55UF9Fe+h6izPP7Gh2x0LrSMqSXlFhII0dG6IRQZX&#10;L4KgE66AxDJyo4d9mdUOT3UlFlxJ4qmZW4jtOeIyNix5Nih41OFwpdyitxZ39oz/y4HYD8VOZwnb&#10;I1WV6LbaAaFONRm+Lf6EdKyOO8ZUkOPi/STGA0hiA4mMb2H2X2ToaRliNtx2JhL5Tmb9VGJyl68z&#10;wTV55AZ95Y2/52rXBdEq2rU+V005W1MteJd6uLZZnoNTT1TGw/yuhcRzc5KTs67HX3m1D/BzMrES&#10;VwtHgjnDWAe+brPh+u0gtJWrFyNuT/C+EucCOVxWx0l/3Tb+7vi9Z83DN+tPPz53/1jXpbzwilLH&#10;1JHg+ufFA8cS6pK4ATQrBNHKQkjFRYpdMkWCfBq7niu+GpU9IEnMMqT4brT0UbYK0YGngPAFGFQh&#10;CtzMhp3xxFxgg4dgGtcgmndQRs95Bp98DWdDDedjwV+TsTOxhAdS+2EKpskQWW+Eq4e4NKA9K1GC&#10;ZDDB2xjibm4jIxMSXAWxHt41hRXP7z4G5ucUAyVe9B26WFp6urjkZG1D576mnNRsFoUJMjC2t0Hk&#10;iT33y4LLnTmxRjo5xtqNGFgvj97k6FBGQlewGNVu0mofWb6Hm1yILw6AN6egRxoCbnUn3TuS8fR4&#10;8e3OvHvdRddbsnpy/TPcsUIbZbzWCpbV+iC6UTTfRoTV9CDoRgvsUiXUGL59kohSG+d/rDCjO1Ve&#10;7iGLwUt5xiySFldgJPM0TQiG5Ccjy/MRZQ2QkmZQ/kmrrFaNwHJlt4LNzhG/EMXraaidriZq4l2m&#10;ITvt87Y5FG2E5uqj92PZp1iOZwmIEyTwCYplB0arBK2RKkTlRovLRcxwmJGT2p/2u7e4I7TLmODL&#10;fuzZKC+AJ3wJgx7btiVM6SeI0iqVLTv0SXhaWkxMQXSCL43Nt7KVmCGCwCg5iZ1kT+aqavjBEN9R&#10;MY/nqGhZtLDcvmPHug0bVTW1BO7irKyCxMgUDpaBNgaLudy8ovTEohh/sUuWI7/VMbgIJk2z8C4l&#10;5qXyW8ytM37Wj9GF54GpdXaCDqpDjUg9NGAdL9lQkqxLC9kFDkbCgyO59DgyhKcozNPEtNEgp1Fn&#10;ZB/JtJVo1OwM65E5Xkhyu5bpOx4jPe7JLdVSJigpbVX4Jv+x/k++k/jhveeKcvI7J176quDEik6M&#10;v0xA/8Ni/l9Wmj848b8My4/NHxH4EYEfEfgRgf/RCPz7OPFfApKF27fGHbD41b+sUrQB/vbnBgeK&#10;sKZlIDq70S+9IafjWvON6bZbn9vvznTcne56OtP+8M3Ap893AOD2suLc9+3hwsKdpy9u1cxd4s1c&#10;RHy9ZDd7Ez37FP/1EerLS5svTyGzz9Dzk6TpfuKDMvgp4c5s6o54T2h5fmhPbtCRdEGjj0WMWNun&#10;2qX+WcGTrwXvFrmPF+HXF6wnZiA35xTCYui1efBFwPoqALsCQK8D1jcA8PgyeBKwvrMEvf8N9mAW&#10;eXsacXPWbmLOYXKGPj7jMjnn+3g5+g0QMAN4vvnm9RoIfK9Qqn0LfvQ1eHJJNjYXPTIdde6RX+d1&#10;acNkRPvrsqHlzvtA35Mv/c9nT7+cO/9h/tKX2SuL05e+To8ufb4GLIwvf7r58fHY84uXnh4euJvX&#10;fNIzsdCG6rHDCKe6y4ZiSJXjAo+55l2W7h0SFF/02HMzuPl+dNedqK4LXvsOEVNLTbwqDD0PwaIv&#10;2OfdEzTeF7VcZlS2gRNarOP3W0bkarrlaojrLcLPEQtu8WoeO9c8Yu+5S829Tcl6L61dijz8Maj+&#10;vqT0cXDly/j6e5GVg+LkbHK4CJoMtYhS1eStXYNZ/buduh4FTfZgsj3C3YK6skrvdPWMHthfG+IX&#10;SsGJsTAkWB+HscYQbGFYFBKD59BdJI4ebCjVcoue7u87cAbWzrYUkjkKpmFpq21tb4jGGCAdzPBu&#10;Dm4B7GCurdBcGabxm9GuVYZrlLQ2rTI1UaXamXo5ouL9XPbK3Gsl7CKmZaQcmtNIqC11KE+zjc3B&#10;h+VQZck4aTbeu5YR0sOJOgQTH9rNG4PHTNMqv5Br58hNHygHx9GVvZCcSnBSil2cxD4Sb+vJNPGI&#10;t5AdRGY2IPL22RV2UssO0jMyibJAhle0LNZfHuFRFOOUGUWIkKoTMEqqIF1VCs0qVGAdStRlW67H&#10;GK0Fae3U2aS1ffXaX7auWG+wQl0xith4k7nyauO1ayw36uDVQIz1qtAVqzTW/qGJQDjkZMhPdTX1&#10;7S8qjxYWhXLrEgT7U/gpXnCZi3FCoF1lrmtTY1xrc7ZcHkEgKlTENig81pHJ4rsIpR7+zjyxvT0b&#10;h+O6uYfzuP5gK8KuHSbamiAKme/rHebkJLKyhFhZmFtamCCgICLO3tnJg830o2K9vNmRjfLGu0cn&#10;Xg4+bs864EX1dKaIM+SVXX2Xr068ffRs6fUU0N8zVh7fkCLMK/Db35F5/nrL1KNzwOQIMHJ+afgC&#10;0HXsq7z4bmDyUGDG2aS6Kw0X33Q+AFqfAHsnPlSPva6/+bp5/OWhwdvDZ+9NDtx9cP7hq4sv5q5O&#10;A5PLwJWFR813+pOPhYG8qSugnr9iO0i5rzKvzdW9fln2/GHewwflL8/EjcbZFtO3+4rNEvNFzflu&#10;DV6waIaexBcTl8AvSZdWuWHDrFXJxpvtsEYcClQChwjU9BxWb7XQMXcICsvrPjJ25PjtgpLDFE6w&#10;4nkDEurIILg6E3g+KHqywnQbza6DKFAMshpMKrRhBOrA8CrWtjZ8mnOs2KfQz2+vRFSChQSiTCVu&#10;9nERzjk8Gy/EVixsDYiwE26vAXFB2odwOTw4ZPuvP/+spMhSSkiE5ciN4YX5ReAbMAt8U4iJv4/Z&#10;/M9c+O8i/V9m4v8XJ1acAhTaYQU7UYhFFgFFa6HCfOY/OPE/kPhvVKyAxIo1PnbVxcXlb0780y8r&#10;qExKQ+PB1JRcPJKtpWsAxm0MT9Y8fIR55brs0mWfS2fFo0fdngyHTk+mPx9JHGzxOVjo2l4pu3q6&#10;8v61gb6DdSnegaFkiZwcWUXJqUJmHyZUjzH6JxiHL5LKB2lZt8UlMyEHvyWdAPIvAQUXp5OPTSV2&#10;vC87/rGx/37Vgbt7yj817//Wo7BNrwNay4HOKqBr/9Oa0j2+Uqy5yYatynoGFnQHDp8qwpnh4eoQ&#10;HpQW5xoUx/F0tkQTtc2IehYYUyuwJcgADDZA2RqRGTvssGus4ZuxRGUcUxvHQzKD7R0jrKz4Jvp4&#10;g116ZsrbCHqaDBNDvIY+VtWMb4BOIQX0hB08l3TqWPjREqeKEFgyY5cndqfQXt2DqO0pgkU5g/zx&#10;agzEZhRJg0jTtncDkWOwvvkOGQV2acnGESk6sQXmOS3I5i50Vx/y6Cmr42eNjp9R7bqqe/IN8uYL&#10;22uPbIZfoEc+MMbeCcZe+4x9TnsK7JsDjswDRxY+d3x+1PDmYv6Tbv9bTfQ7rZhnhyj3m+wnO6gP&#10;muk3S3Dn8slDBeyJDMbNCLvL7lYdHHC1M7aMS0ogYHhULDtAEF4YWJQozKabe8KUOdZ/cGhqEf7I&#10;A3HUgQjH87H0oTTWaI7gahyniw+OZ2iKRPru4QifQHOhpy4r2Mw1lRCcw0uQK3wr3eIjRIFCDo9D&#10;5Pg7RERicj2MEoSaIVGmyXvg9W3InmHy8CTn2hhjdAgzfNz6RI9lW7tVYxN4fxOyvoPa3O18+Iio&#10;p1d87Li0/7ior8mxqcahugpb0EjJPS7dc72o68PZSeDeE2BifO7y4KeRsx+vXXp/dfTdxYvvh4dm&#10;zp+bG728fFdxwa25q9cXTk8Ch58u7H22XPgOSP0yHTI34f3plPuzftd7R7jnylEVSRa5ASbJjrtD&#10;iVbJAk6zt/egYsQBidmMty+3R6RiDTyJWmymHtfRQkKyDkaCQrfph2tal4PZwwjhKyh3niAEeCGf&#10;naLHUW71+naeKmATE642Ox0aeYAaWofjZhuzc02k1VjPcpJjlC1BBI5IcDt1tOH9vauLdyZmbp59&#10;NXDmXfvUq9LlqUJgqmzuU93S172znzIe3vM8eoGxZ9il+Jwoax9KFLsTFKBiEqYLc99hhl2lDPt5&#10;C3KtKmGbpZMu0dWSzzN0pqk4EjZSGVvE3kapiYTiXGFJmjBT4Wxkaea0eh1q5RaOClyOCz3jWnSf&#10;lXrTxu2wDlpujokksMJJ3EACy4/kFEp2T0dK80ycMw2QkUhILIdQ5sps4pKbqMQWLvtIgP/V8Mib&#10;fkGDdE4FjpToKs6LTioNS0x183b38HOLTg89cHzfgTNtMWW5KG+prdSTER7vlbw3JPqghFXMB8Uo&#10;VOzN7sdOuJ8+Qz7aY3bgkE5tq25tp/H+09BDJ2lHmnCN8SZynlqAg5onyTiQDgrD6HuzsfLEwO6c&#10;6LNSegnDyM8TmRAXciS16oGo5KYoeTgo+GxuxLX6lCfH5K+OJD7ZEz7hFDZkG3gS4nYI43IQ61TH&#10;4O71diwRIeLYton2PlWsvQOJXfeqW245OyevXLnzJ6W1/5sTd/+VFb8nuu8+TN9z53+JE586dUqh&#10;J1Z0T/y3504oxvgsLXzPmApOPPe+98QBQxNVBSf+dcUvGzb+5Gqj0evhOBTisV9CyqJb5lJt6tzp&#10;ez14MUQCX3M3a4ua2NQuxiuuoKKnuX4oM6FBQAyz0XLatom1epunjnkhl3laTD/PsunkmndIIUf8&#10;wIf42rlM9UhvWEaZd1dXzuihnCul/idyWZ0ZyJoUw4R4VUmxiVsvTnSRTO1Fo/JsKRKoK8vYhafJ&#10;clHhBZl4p8Gjc2GxeVZRxTZhB2lxp3xyz8XmjKRnT+4pedF28EpN2Z4QXy88PYDkXx7aVpNyPlTS&#10;izPI8NmUdGxb6djWfVdVWx5anPtke3ve7vlHs8dvDe7OWj76olAbw25+sL76CjL0zLrvNqj1Bqjh&#10;Fqz9tl3POLTzpH5rp+qBA+tr6n6vatjU0GfcO065/Jg/8Ug0+czv7oe0qXf5L65GXegSNO4nFhSB&#10;4xJ1AmJVpOka/ntNExtgRQewtRWoWjm4PNasLsCmUkZpLZBe3Bt0NUN6zAWWgVEJRK6R8LTiIm0q&#10;SplHGl0Ha1jHM1EHwowLQy3zs8iNqaQ6V6No63WOkC0MR7CXKybY2d6LaMYCaRNBZqRQKvW6Hx2I&#10;5SzHcl9H059FkO6H4e+EYq7525wVGBymKB9Ere8kqPUzDI+Sdx+E7ig32lBrrdnJQHWzCTlwULy5&#10;aS6J2CLzPx8jvyEuvIzLHEKmd8Jj9sClkVAnvjnLQYdovs5c52ctyw1WfF12BDywnJ5ZCIvNMgjq&#10;YJZ/PjAFnPoGHJsHut8vHX833jjeKNtXTY9VyIVv5x/YF5YsxVPg2tq2Bpo0OzMvJ1yaG6OcR2px&#10;4w2FyLo5rlEqetLNKkk2NmUshwouTjH3qU5ifDINeaMUN55geU+q+dZX90uM+Xyy2XzG7k/pqtNZ&#10;u+eKEAullNcprBGRw34r6wI9y71wyiGe1x6So8v2Hag1a8RW4JoA/9qgyL1+yd3yxqd9954O3O+u&#10;ac9NzIgLSUmIK1DYl7gGZtiQpbpWdEMLChzBdbPneqLp/mDbQDXtUjOLQTZv3DdgUOTexeKdFgVc&#10;8EsZCEg/KA7IdqEVRtDa90kv9eQMH87pqYo/Xpdx8XDVxY7a2rSIWHdOEIcQJWTEStjJvi5REpan&#10;I5aDAfs5UeQhviVxMXsSUjrLq2+dOffp9v3rfYNJPlFoPbzeJqj+n3iyun8YqkLO6NgrONkkOnOQ&#10;c7TJsaPRvipVL1S42clpHZX6Bwm1kw3X9tNV89mmLVOBZengaoxxh+1o43TeJ0fGSzpuiot66+nw&#10;RoS8jtGsx+sXSJnVPEoyFhIGNQ6xh+Qz4Ef5qIe+zEV//iKLetfcsGndOrHSaoMVW3fqWFgJXN1K&#10;s3IqEtK8cDSGhrGbrlW4lV0WlpaDp0eBEZEgSAwKHUmmeBEdyDZgw107tLZutjEyCBK6J/oEehMd&#10;CSq6DspqAmtwgAvdz5+XJpO0S/1H3GN6meE1aH+F6MbXNtrQMvBnfekf2u7rDH3VHTIgyBTOLrHX&#10;enKcobN0o7Vkg0EgHOPu52LAgWw01bWx9BFiehxMiy22x5puibFWTcUa5jph6ny4h0Lcjng7NTPw&#10;aSqbCKuU1JV+XrV2/e8uzoL79x4o2iH+5sSKbKZQDCiW4utfrWX/ssz8frHihx/zif91dH7s/ojA&#10;jwj8iMCPCPzPRODfx4m/nw+W5+/eGifh8L+t+nnlKqU1679z4j0lnWisu5ohyTW4pGXw+ZVXwPlH&#10;X+uO34goPRRZ0dY0dP3hl/mXwNeXwPwnYP7z9LvXLcu3BAsTcOAadOEW6PMUEngNX/4AWnwPA17j&#10;gVukD0cwl+tIR+MwJcHEjHBeto9zLBvjRzIWMLV5IfCwY7H90w3TSxUz806PZqGjC9DJGcStGfDo&#10;N+iVRetLAOzGso1CWzwGWE8CVpPfzCa/ge4vwZ8qdGZfrCdnwDfm4eNfMOMvbIcm4SfuUobeiG8D&#10;/u/mvV4u+Lz6FvxmKXRqKfTJcugdIOru59grcwlX3kUP3g898jCx7235pbm2O8DxKeDcJ+DC7Ny5&#10;j5+HZheufPt0Ye7V2U8zI0tTV79OvwAePp8/eHrSq6CZm17JjCuA8kN1QExbqHMqP+102IHHcZ1T&#10;UZ1PglvfxvbOl1wD9t0H6h99yL98yauxFZ3UAo3uJ2TeQJSOWhddtSmfQNX2Gci79BIb1EOy1zgX&#10;bxT3miXfwJY/Ide+Ild/JFcvONbNUvY8JxfOiw4s+7UD4d1ATPd8TPtMTOtUSF2nb4kXOlVf2331&#10;OriSkqnST6Ct6jgbjAsY4YQDUXyIrtVR8qOlVQeS5JFOrkyEnYmREQKFtiPRLNAOhlZoBIxBVRhA&#10;aGO112rrrdcjgkhkCMVaE7p7vZHFNmsbFZTxesTuNTaWW+3t9QXwXWy933EGawjQnc4W27iQHUKy&#10;UZRCZ5bkerQy4nqB31Ccc6cPviHL9uAeXFeGQ2ugRQp7G4+uTOfru6TiA/IJQfswfg3GzmfNpG9x&#10;GV+xJQCuBsC3AbSed7imUeieLlB2ASg+ABysoBGC3UGphjF79BPydeP2QOT1mJQ0S1exDgJkALWy&#10;xRjx8Ny9CfGDPdEn2hCRob9DmdrGNJpdqBAXQrd2hms5WKjCTK0sDbAWZiQEDIaytUDbgjHqGqbb&#10;tWw2mThsRHF/hdBWGmGUdllt0IdZM3kyeWp9a11LU1l1mjTNj5wfSiuNpka6mfuwNVNDbeNlcG8/&#10;qNgLJfKkGIF1t2tv1zLRBsEh9mQSiSt24HiCcE4qRng9G5a5Ld8ExtUwISLhPJFrRKB/Co0qUFPV&#10;275t59bNmzXV1VBwpFAUEBJRHBpeIfPMinVLznRPTmCGeIFZ9qpQ7G47Lo4vk8TVFbf3NAy2lPbG&#10;iZIEFi4uu7kyVFSee3V/8bXbZ+ZvXFq+NAicP71YU3s7OLxdLKly5mULhNmped0tN950vfxWdf/t&#10;3nsvqx+8LDh/NaW6taGu+2bP5NTg8w/np94PvPx4+s3j5ge9kT3Z+EyWCgutZO2zmdXDrXqZN/m1&#10;+cuH6o8Pcx6Pxz+7FP24zuVcArYtldOn+H8rYkbjPRQ6LcUQ20Q8OpziEI2CSi106frb7MAaBJwm&#10;y0Cd+rsaTkkducacaE6WekZXRGS1xsqbXX3zwRjvrer41Rsh63bCQGYUb4qvxN7Dywznq23tZ0KW&#10;IYQCc6a1Lm03yBvuVOEZ2p8cN1qWfDdOfNIZVUG1ziZC0lnW8WzzUKqmm+1WovlGG4IFSUjkEcyg&#10;m1f99DcntkVYXr4+rJhPrODECv7wt7JDIVf756Wo0P8u0v/Z+T8//Nc48ecFYGERWFLgZ8Wd/1n/&#10;cGLFzsT4NaFQ+DcnVkzDgNvBsjKzJe6+MBBBU3e3EfI3nv/q0garo8O89j6HmhqL3k7ilWG3sSs+&#10;Z/uF5cV2/v67I2NRlfUBzVU5RckxoXxPP3upxMLXXz8yxbzgGH9oUnxnxLG/B1HUiUi8Qsuecq2c&#10;lrbOhJxYTDmznDmwmDcwXXLyZmbDYd/IBldRr6/33TL55/3FS/uL5+sK3pbnXs+SF/n44WHIVeoG&#10;OkiCLL2wsKbNSRhkYooh4V0CPONcKIFWOjh9FRjIlGACcthibPurme1GvKOm0G2nq2CDE3+7yOdP&#10;hufPMP6fEI+VmlyljWylNbbrf9dX+XUTZMtWqq6eg5oBQdVUZEPId49tj66r9imLJkdQdWmgrYid&#10;Soaq2+AQc5alOdXcEqesprvy91U/r1HapbkOBNO0RqjYGJrCNtnb/k7BrqYy/3QRKnvG6CYX21SU&#10;me3N3ZZXsbm4Q6Vh2PjYY7vL7yg3v3AezDvf/8K/PSu59THo9sfEB3OFrz63zQJ9wNc+4HHzt/6s&#10;11WCO9X2T3pJwEnOch9t8aTj8gnu0iH2TB3jfSHlfS55Np7yJZj4JIB1y8f1kiu/jc7OotES+Jzc&#10;IH41DZWpscVrt3KUrV6JG/5UjNvzJK/ZYI8pP/ajeJe3pcGLxUGvIui9EtMcN7VILyMvL0OxSI3D&#10;3UqgbrLj7makCuXdJSda9/eHRWQyyN6BhJwy9olC/PFcSHuj7bE+/OUJx6lpt+VFj+VZ16/vGF+e&#10;4189RN65Ah+/hpu4Rp0cpl3twZ+stzlUadlUYdlcDK6Vm5SGaaX67wyN1Q/NRURWseL7IvfcrT36&#10;fujG5zuKPoFr04OXPg5d/zh6a+bmw+mxkfdjF6fvXv725Mby5OjX0xe/Nl5eKLq8mHEPiH/zOXj2&#10;uuRdB+t2C2mkj326l9Oyj1iSjUnzgYbSIYEkTCKdWexAK7BGJRqBJVamHEtliMIo0dkAL0X7COzj&#10;yXbJW5GFmg69VsLnVm4L+tQvFoxFgnSeLHtiJqraauu8TuG56qPKqTOLOmsbew7mdUxfNmCRPekY&#10;3kd2iDXSQq+zQe/2d3euy8o8kZVxIjfmSVvbQtvrj0VLHwqXp8sXv+0HvhR/+pRwfzpwBAi/DKTe&#10;AGIHJmmFDds4RevQhRsdEtbipCshLr9COBuQzE040nqi7S4CWduJps0l7sIz1XB+VsJ4QkgcyT+C&#10;KfN3jGCiZXqqHrtNc+Au550TPnmlzcvSv/B9rmNw1RbGPvpaaHNDMINGCwsL84wKt3Bx3IJB2BBd&#10;A4RF8eK2ENfWIGGTv/s+qaDax32fh7CcgAsxMaCY6qPtbelcCk/AZvIdcb4ipq8HPTXdu6AiPiY9&#10;nBkcgPbgQXhUKJ2Dx/tgDDzYWuIiVsE5Wfeo+6FhZNk5zfQrmpk39Qsfmpd+QNbeIh7ohxXkqPuF&#10;abqlYqJL3QrTuGnuVu5cBzeZe5IfN55kwLX9DcnYyIxi1TQ1zBSfWips/VRV/Kwt40VX6qsT0S/P&#10;Rk91J71Lj3/l7j9JZpxyofZLnc7EiE4V8Y/I7SujeHUBuQPxg+/rJ4DOk+/cRFk/rVRZsWLdd05s&#10;ZX2467/Hif/xsVNwYgwG8//BiRUzgRQKvL858dz8+77TjQpO/MuKlT+vUFLeqeRtu6NfgBqSUg77&#10;Yhp94C1+2CKeRTBak6L5B2KNEmHDWgEYEh4cknuwvXNgsrZzwD82B+Ug0jR1Wb3L48/NCZZajS4W&#10;I/+LvfMMampt+z17b926rVu2igjSJHQSagiBBEJCCoQkQAotJIQSIJQQWiiB0KV3pCNNpGNBsW0U&#10;LKCCKCLYQBQbigiCSNG8y/3MnOedc94zZ87Me+Z88Z41yUpW5kpyfbjnvn/ruv5/J80+f4PbYtS4&#10;2HKACSox/9MbrcjxtQ6JZCYIPdL4tLRwm5wkq5wMs5hUHY88Q1IHFnebanGFAk9FInFgDFgFayiH&#10;hu9FgjdrG23Wtt4JdZK1DoE4ZRH9K1mh6TRWNNG2yN/zSlXhpcaShAhfKzOkGz24unz4St/39LIn&#10;huZiwkFOwUG/xh0eVbs8r6qWPDPv+WQ98h5675Xu8EfDsXmT+6/A18c1W2/Ilfy9P/Oy7JELsmm9&#10;CgV3tJvGDE8/NL113/DWPZ2hQaXBIeWhlyZP18kfJezVFf+VOd+5t2Ef3iXMPY97MSEcH/IbPEfq&#10;PGZUXG9QdAnVfJdy+a791Vu0W1epw+34vnzE1XTS1Xzu/ebY96cS5rpSXxX498XatQSRKqJodWLn&#10;5mzO6Wz2yWi7Sq55mrNejBtU6IdK9EbGusL4PtjIdL+CvNAiXzJPW9NcSUZn/37wPhUDrL5mGxU6&#10;H27/McptWuT6JIo2FIK/yIEeJx8usdxbhNhTailzjKLcQAWV42TzEH+WYOROeyLvxLsPxHm0cwm5&#10;BP1cKvyoF+GoA77KmNSswzxtElhpKMg09YpFsf1hbnQlW/wWsLWUouNvGgE7zGL22+Wp+lSq8Kvl&#10;w9v1cu579H/KnPtYIflavPxAcOMUp7naIauOEt0TJB6tqiwLD3Y0g+jIbTXR3IlDyrtTwWJPZAXH&#10;6gQH0+GBayQj8s11gCXFWSH173R6pwhVFgo6Hn/4fKnWrSbIRLXafLHC9zKFb7WHvparLJXLzORt&#10;nc6SfpENms42GxFatZKMsg0OpRmolNpatXq6ljrZ+egokRX2B2NQNWG8qqCQMk5MqVtKhWdRjl+x&#10;ByvWyskfxxKRednW/nla1HhFbCjepzgs7YxPSJUd0sVcEeasBo8HI7oJ9Bfc8GnfiAGaZx+BOUQO&#10;uEXkX8DyqtFuUXgszwMdnuSYmsyJjnRiuVpx2eT0JGFaQjSdYmuLQYX6+Z2orb545mR3V3tTXW1h&#10;Tm5aYvLR/JLq4rr6o+1tVZfuXpman/m+uiTpvzpOIfvt3wPeuc1A5xDD0yKrVjBcy7/fFfOsN/5l&#10;t/BxT8zDU0H9WeQye3Vfk1220P1ksCYTBQ0zNo7UNk2A29eQvPpJzAmMzSwM/tkCvkSAS4iGEqbF&#10;hjd2HgM6C1XIcbGtcrYtY+DLmXaNXMYlH/v7PsQPXPsvTLs3TMQkWveMqqZwl67VX+ZGULKtB4uX&#10;EpwosHUElIktfv2TI6uZaowtw9KaaB5tTN9cNM5TScVWRsZeWxMP0YYdVkCBNT1JhDC6qxcaT1HV&#10;IkrLcFTUObpaZH01Nt26LpE3lhD7KTrtWVDiWXteniGVretoYeUnSwjcqeMopWLzJ5oHxYZz9X2i&#10;VEjxEJKfMoy1T90F2AKR8IfwPxYfKH2ulUKS8la2tBQFtMvTVDXGWCncQIVvrhuJgyUSzI9YQMMP&#10;ShN+k1IBVnfbdm11ZbpPPf8fnHj1BycGrCz+GT858X9eWv88/5mBnxn4mYGfGfj/noH/Pk4MNFYD&#10;jk2jjx4grZGbdwLGIr/s2nGARGAdETcagmn7ZRDuvtktlydH3kouPPwYmFWrjfPWMHc9UtY28Xbp&#10;vUQy+eXD7Mb8/NI3Sc/6nEAyTlzrM/owCjg+m3ydNZEswNbmEZLXmPUR9JsO02sdlN6esMGOlP4I&#10;ViHKkKG4W197JxSAIs2BzS+Ov1xvX1/OXvxkP/0JPvYd+vi76ZOv0HvfzYYlFiNfkcNfzUYliIcS&#10;s0ffjcbWIPe/QSckyEmJ1fSc6cQs7P4i6t5bRN9dnePnFfPOquUPWbW8Yz9Y838vCVjcCHojCXsp&#10;iXy5ETm5EftkI3nsW9qDz0m3Z0QXnydefFN4c/bYyFzzxGLX9Pcrn771L33tX14d/PbuyufJng/v&#10;bqy+Gfny5oXk4cvV7KZePZdILU6Ce2FHYEm7Q0yBJz+rLLp2KOXMpKh7UtA+LeiaE11eLngsOfZG&#10;0jC7UfPifcbQA6+WXlxOu0lch0r0KbW4Hq2kS3pp5/ST27RjG7QjGsCR5UpB3aZpgzYl46TKcZui&#10;17TyLx71L22zRo3CprFJEn6TRHzqY2jNc9/8V4ElqwktAJYW0tIwpiG62h6yalRZbYq+ubu1fSie&#10;wsXA7VFaltbaCE9rh0Q3X4Gjix3SCoJEWRIp1vYMfSQWpI8wNrcjoJywBmQNwC1ijypYWkV7t5r6&#10;bgiAWq01yMZ/Gav+DjGWxqDlaIi99uDfLQ3+wBGVA3zN8wMxNYmuJ7O9zx0Nutae/LwrY/ZY3LOj&#10;wtHmiPut3reu85/diXxZ5XLWVT0QJ4PzgzoVMo80c/OPWga0wgPu41Le4QpnjLNf6mZ9QjR8I3d/&#10;tjt1z7yy0yQ3STfG5bCvAyQ4wDQ8RJ7P3+Qdus0jWoHLP+RG3mEK+eWAzG+/bjuwQ5ND8D9XUf5q&#10;pPXdS+GpHmU33l49B0tDFs2cb28V7k2KDnEN4wXzY4vTylraS4/VxApFPI8gRwcO3s3L0jPEmB2j&#10;QPSSxrhouwUw4jMDC0qCczJT8rKzxLHhgTQfO0ORi2lqECaYpcfAHXDCy+KRu4HKVUsrVUuinhFC&#10;UwF0QBOiZYXDwy2s9OBEI0sHdShRBmRxQMUSBKZAzT2gxkysTSDDKdrNRQiHkWRk1Df9vgvoqZU5&#10;eABniXak+HC52SFBxT70eGtlsukOQ12p/cpSciY7dFEHYCYHTKCycGeoU6BtoJ0xzeJPfdPtEFsF&#10;gpeRdzQ+7kTcuTs9c7euf+29sJifMRTKbQ7xrRUENgQySh2Mw5i0ZHHl3y2j75qnPjW+/ZYz8tK/&#10;tNmRGZ4QUDhQ1vvx0szy3+8/npx5mHe3ilrpp8Kz/s0GIQUl/44RgDzryEUjwhufSuYXylbGEp5f&#10;Dno4IJ4ezHj995EXFzJmz+XOd+W8as97nhreTbES6iiTdZWIJqo0A3k70E4TlT+0Qds15fYbH1An&#10;aaNCNOCeyhBbwCKN7Cpi8XJDRDUkN/EeWcyvUnqyOxEoHUcfon8Q3oejhqFJ69KUYcFYDyEl2s06&#10;ydah1DP0QmLGePaRZzU5747GP4v2uMzEVDItSzI5Z6oiroqcSvAqdJ0thnhNGyqKYgrW3/07UIQG&#10;kOJfLGH6d4YHvgDdzIC++rf1lY0fqPgftfV/z87/kwzFvy8AehGjo0QiEQAeMjIyNTU1i4uL/7oK&#10;IOE1oKnw+/La98V1yWdAemL1+wYQGVAqXgMcSwAmvQF83T/FcevAs+TOvREmh/3rb0ADtRRgEmWq&#10;Z5gsjIv0FzCdve0dKNYOBpbUPc4hfyUXgdNz9cIFhyKD92UkaB6vwNUW4zISEEdSbdq6Yrt60guy&#10;wwDJPay5OdYQQ9OneWp6CsHRpZjKNszpJrPKYwbiAm3vIjWX2sPuHRpB502Sn3nUz0ade5Fw/kpI&#10;VRUzJhROcDqsFgI37oj0fVWf/6IyZTA1uD3EvdjLjUel29rTSR4Rour2+jtjx2+PRpbUmDp6aEOJ&#10;5oYkHQOCho61GsgapIZX0MLvMcAewFN1Pf2NYpMs0ovtyluI5U2WacUgZsQ2sNtWJTd5rQhjwxio&#10;Ek3lVzmd36UxcnpEFTOCoj7b0D2XlZtCSw9AhtpruUH+QqnuMZfZaqRw2MrEggkHNoHaqB17lX/d&#10;tkdq245dSopIBwtLO1ukKR4qg9T/xdxsF5YGYvmCRXx1UbhaQqZBUZl+ZZV6ad2hktMq9bf0eqap&#10;o9/5HyT89yt+z9eErxbipl4nPZpMGh3PfrTYNgcI5i/0SQYql2u5M7X27zuIqx32n1pt5lpxc2ep&#10;y91uX5uclitoXwBOHItbCMO+Erm8LoyeK0iaivQ/40bJouPjqKYxZMN4glaajWYpB9UXSp1KDfyc&#10;JVxO91yMos1EO73KCVwqD/9cwnucTu8RYWoisEd8DQOcVewJe82JilgnI+cCfuFw2+3h3qmGirMR&#10;vvmZvq2X4h/dTXg9FDHT4/74Mm3intOLBe/VL64bs3aLHxnLy6zVZfbXefbKe9bijNeHx17Td1lj&#10;A8x7N1zv9tIHG6264hRzWL8Humx2CdrvlaAeGKPpHqZLKmKE3Ktu2xh9LJl8uzw0NTfwdOXp7Oqr&#10;hY+j0+O9vQ8vtz+/0v6yu2O+7eJG082Nymur6XPLsa9ec58MOj44Qxo7bjvY7z0yLhhu82itcSzP&#10;s80JtU5zJWQRSTmW2ASsrdjORoiBcSw18HaH4SwdSy7CjYUVkjCpcHorMnDKMngN6bGiQ57TtXmP&#10;dHtuzLpwEBm9ScVsO0QG4qUU0GZV98rj+AK3YNa3aZHbsiCoeBLiU26ngZfdeWCTprIy3YrEs0XG&#10;knCtYaKn9YNzrYuLlWvzuUvP4qYG3Dpv0jsesy6sRNyWJA4thnX345IKDtAipaB8KWjgZqvgffah&#10;ap5CWKiPjg9qJ1r3VzO0HJlp7E1WcTTbhkTtQDoo2RBkEZRDBJqxl5NtkjUmA23fYMMbYKW85+et&#10;+SZ9dfIdMjJN3rYVCkzMsgdV7YiUsKBQBoeljUYponCOvnFpiZ1lCVdrMx501c/XN8wkJl/x9K5F&#10;IIUHD+K3bdPYvkVVcR/czsomRRTXXF998WRza+3R7FQRPywoIDoiNCU5KKfQKSbFytHLwtjRBuzs&#10;j4jIp5U00iozwNF5KtH1oPRmxcza/XFl+/jHlPnFIF7iPueAbdh4Pc/W0Oq+kss1UVXuMDfEASuc&#10;KtZSHaWz10BXSge3ycoPdySz+knZ9fWanq8Nx5ca8z40R0+fDp48HTzVGTWblvBREPuWGzoVE/68&#10;RPSqMvZJYUBfBqM11q8ruupZwg1J2Z3vJy698vBL3bz10BYpaUAgx8DYtKvrLDB3Aez22/clwFfu&#10;H2F3wGHu2w+OCzjWASLCQJ/Zj7tswOsfj0DZHHAC+Nj93XvZCo0Cgmhqav5nH7sfn/2nI/tH1P9l&#10;/IgCBPghC7QBhFxYWjx1qVEPfhiIs+l3qUO7pDzBBwuhytUwxRIMqJwBq3Eyz3OChFup+xhpcLV1&#10;hDBkHJnhxfSiCSIBK4Oahoslec0B3nl4m9TD+j7b9jAObBFRZDtdQN0c3fNh8Jsc9ZPWuxNgO50o&#10;Oi7uCD4F5uSKYYdQRGm04lKn8iJcSroBP0jBOhYEqUdBjiJAfhA9o4NI8H4KWolttpukv9kS/Isp&#10;bDMKu5PoKEPlgBj+EBpDDoGRlmfDoYX8sGOJ2ZFsXxIC605i5WZ2Hm+fSsgYjvXrybOrrjNKbVAW&#10;VuzldynkXNeqf2R08b7mxZvK3bdUzw0od1w/UNf4V1LJVu/SLZ5NO6La9sSdkY/5Wy39ulr1sHHX&#10;A6MbY/rj98APh/WHH8LHZm1mvzLWZrzeT/lOj/k+HfGdHA15+UT88mnii+GQx4Osvtu0CxPs69OB&#10;954Hjn2IePM5YWU6bvFSyLMzvKmzoXPt4R+ahK9OiJ83xE2cEE9czn3bXzJ3reTd+axnx4XXUxj1&#10;fmZpTEhMoFlCnvux42EdHXGdlwsvTXSPD7QNpodmWugTDm6Sl966b5/sQQtF2aNQndv2yBFvwsMA&#10;6m1vYp8n4ZQzsgavW2iuXAhXrMVqn3GH9/ljr/thB3g2IwLaRJz3ZHroXRHvTIBrqw+tmk3JskOH&#10;6kAiDulXQuhX8TGt1Kxyu7REdAxgmIeXR5v9oW0mpULcrOuxGymSs6+DCFqMM4rVs6Ol4zIV0687&#10;nnsaNjXoc63VpqLaKrPeLq3VI6VfXPy4ojXLy89CAXR4xzZtmc2GqttsTFR4KHAhxbTUGVPnhD3L&#10;pl4P9hgU+w8V8q9msxoEiNwAlaKIQ02pCteKVCePas4VaX/MVX+ToTyTIfv8iMzTTPmxLNWbYs0z&#10;/lqlROU4w7+CD6tW2RGvRYf1JkWeSxL0JAWXBzGELhZiKjqB7lzoH59AEziq2hDVHdkuotDMqvjS&#10;C+F53bSIelRQLTX9YnznVOn519k1A4BKG9nCnaGLSUdTu119LzF8WtHUBiSlBk6tMHLM0bANP2jm&#10;q2KKP6xuZgAyx+mS7YwRpupQiJoV3IxBpLoQGW4kl9igqK7GzrFb98fvPBi9fX98eGJ08OH9m+N9&#10;PYPleU0ifkZ6XPWNkxNzw+v3bs0J82vVUNZSm5S2/a5HhEYWhNw4e+R9d+T0mfBnXcInp4XTF5Nf&#10;tcXeLfLt9ELE4NTZSLAXyjwUi8+1JZbgKOWOLi1sr36q76SV+4IObMYC9oaI+EY1lzghN9wsPzjC&#10;hnEGTThYjjk00xZ71Nu9O5gz4kl85op454pYoMM/uFq8IpsOoJHlepbeUIo70FbGD0qkYRyM5ZX0&#10;tu9DbZf3UjRKN7dPM7WJM7aocWXHGFs67ley3LkP/pecgYyctaFRMIedFivks11YKHNPff0wU8BB&#10;0Iqpp+ugrxJCR51PTZorLF0W574UpA5w4hpIfL61L8crCccrM6WIlcy4OrYCvK2Aj/CL0nESGbOS&#10;DF0iFNEOB3UNzGAm3oBPiR8guq+8hbZ3Owkk5w7VCTaHhGrKs/dtJx3YZa+wzwmiGYIwFhzah9y+&#10;SfY3qU1/bNvqynZ/PP2DE0t+qLkvA6UJkq+SH3MnUC3w4+y/Hv+aGH/WE//X2fn57s8M/MzAzwz8&#10;zMD/mwz8t3JiYEswNvHQCovash0gHVI7/9iHMqVE+ec52YS6UmPKK64OAf44zyUne5/6RhXJQW0h&#10;FvTKxtPvPq4AonaLa5+/Sb5++yJZu7IyG7M+zli8hpwZNf3wAjY/B19fQ25IsOsLhKUR9OMzmCs3&#10;wkbH6l6fqh7y8jqiq41WVjQGJGOFzjnns++8Orny+bjkjWjxnf3sa7Nns8aTs6bP3piNf0LeW0QM&#10;L1qMbAC02GzoC2xoBXZ3yfTugtnIZ9SDJdyjBcL9eeLIK9KNW6j2Fr3c7EPhKfKBFcZJw06973gv&#10;PgW/ex/09HPU5JLo+ceYR4sJj1ZTJlfTn80nAPpz50dDTs+kXVuoGFuqf7rQMS25vCDpW16/urIx&#10;8H352sbs5eWP19bHb30ZeLLRMrUUfXUMW3ESX3dBeOtp0aO3qWcngtM7EsLqTkV33gnruuNdf9ev&#10;ZSapf6PquaR2ZrVy+vOxmfXaN0sp9+451DaohhdKB+ZJB+TK8AsVhWnygkhpjkgxoByZnqTJy4bw&#10;23FHbrtXDTOKRuk5D6npV82CT6hQ2nWc71BF76KPTcXU3A8vuR9Vfj+2so6bKuakJIeW5aS0R6XU&#10;e4TnkJiRZgRvNX2iugpCWx6mJmMA2guBHDSEKJtqaCIhxk5oGx6dIwb64NiCTD9BtpdbtD3cxUja&#10;DPK7jsVfMDewUxAmNJ6alkBJFZgJGCBvV9VAFwUB46CAqRgValSQY3e6lnW3gT1yPvxFf+xsf8yH&#10;2+K1wfhvF0LmO/1f3gxfnIhaeyOSPI5eOeE+7KaZYibNZED4yZ65+X6F0digKANmCTywCxF7Sjei&#10;VS7wikbimGXlhF3zZcvKcoOMYJUwhmIAy0gkwKfztMSMP7hoKVvzrTDDLaryv2z/A4Bvv0htMVBH&#10;lqaEv76fs/KhYHEx6slLyvlrWHGDNSVWUc5a+qCFvXNkad2F9jtPWiaet98fru9vKe1MLzxxpLSn&#10;MeHccUKmeL+L85+OdHBMnPeZc8UPnzQ9mmq9N3b6xmBRcZmLg6OpihJCSZZgBLKBqxsp7zBR3OmA&#10;1PHzpzhz8FCcgZzB4T9U5TYrK8sawkEIgi6BY+4UCaNEq8KD9uv47NXkyukFHTII1jIMgJiFgOH+&#10;soo2WzZrAlVS0n8c1tNEWlo6gE2c1Mw81MxZahAKoINxSEpGTWoHRmqf82Zl7926vAMwnhw8+rB1&#10;jCbRUx7B2Q3xP2AWokjwP4ALAjGKvIobCnvTcs7SA3IJ1lEcWFQxp/JsRm9P/NlMfEy8TUht4rlr&#10;l6YBy8nz7yUJF+7iefE6ata2yva1zsWvyx9LTq69Knzd5twdo5rK3yeM2Cvk7uJ57fTkyfqIDOIq&#10;qI2ngwdOCkYafG8eod08FvHkTOlCT936iaLlAtHz3Oh7NRljBSmDLrYpUGUHuKINWZfuoEWC79FR&#10;l/pTVeov8G4oDsL3c2llOBzVNmApapMh5r4wax6Tm8t0z0OZRKHBIppZrgeu2N+hnEctsIeHGKs4&#10;6imRbeD8QPqxeI8rqT6j9YDDUNyXExGLdfyPdaEfj4XNFvOe5HiNFAmeVUY9FrufYhhEg7dh4bJY&#10;G31buJrh7h+MGCjclULD9IbvXFtZXf1n5f6P5dw/osEAkwCO/+P433FiYNG//n0D4MQAJAYELf4z&#10;JwYIMWBdAhzrAC0GiuPW1oEPP3j40N2DBfwk4AD03YkE287Wrv7e66dbzjVWtxfm1URExLq40R0c&#10;rPw59uG+TnYWIFPdnRi4NNtFMzIKXd0SfvJmYUNvdnACR9dSfaf8rgPKCgx7N2Cnnuie6GnMZso6&#10;uMs5uKrSbQ47Ig8S8NI4+l4yF8TOJaaXuZcm0dNdzL0xxhQzY0vAds4SYyrwY2VFBST6unDtra1N&#10;9A0NTVVRFCU3PqbsvNfdGcH8SujnRZdH46Dyml89Qn7Bex72SEGJj6NT29X5JXJBOVpAu3/redLF&#10;foeh2673Hno9eM69NRl4ccKndIDCbcfZNrjYdPPsL3Msa5AHfUCbCOqbHRAyfhTgr1DLU1hNrrBE&#10;mDwHrhlAwCY7uJdYM3LAlBRNSrIcNnKrgcdv2vRNWtRfdanSKK6BXwbMv/gw3n+XiqGMgj5IC60D&#10;JpqAnS20fZiopARGQxblhNioIGBPWOh2fr5qRi+jb0b48oPo3Zz4zVrh8nzx/EjSWJff+YaQ9u6U&#10;3qHjk+OXV682rzQmvK/nLtQ5LhyzmmuyXuzCfv3bXtLPkHSTNlpw68cs1kqIX/NJnyo9l5uFqw3C&#10;d8UBw0fcz4rprfmki0ft+o/Z3q+weFJu/qYY+aHIbjGb/C6LPZ/m/jGJ8znFbzXB77OY+ybZ93lO&#10;0FS+/404aq0HNBivQrTRoVBMmHE+OSeP9l6omW7MGM3gXSjlXbiSfPs5IP6dMXM36OlT9sSs+/R3&#10;90/rlLkl7OwKaWGd9kXCXJe4fN5wXVhlLy54Lr7mvH/h/X6aO/vM581t5mir1cUcrWMph4srAYMr&#10;655i09JorZB0w5hu/xPT9Y8WLn6aOfl+uP7p9eOP+joenWu+XllQky4WpUXyK+Ljb1d3fjk3vtH9&#10;7EvNk2dxA72uF0/aXOuhPL5Gn5ziTr71Hn7A6L5t39xilZeOSktyr4wNqHNzjCMgPByJjmwyMdgO&#10;EYYEBUIOuYDAQGGrrVmipfcQJGhJy0uCZElwzFWM4we4zZAMtGy7Fnc3GAemItnFtLx7vKYPvMbP&#10;/nVrwrrV+NJ3iSmDidyycJS7q44+1sKI5u8QLaaGpNoFNHIzbxdee1r3cqJw8rLgUplDsdA4NMks&#10;rtQmv8WlttWlppRQGKkRz9odaLfNx35PiLdalhDZlEQ6m+jQ4wuvsNwbApIiQXc426v428l54ve7&#10;U5W9fQyCWBosrBLJXI1BxsQS8EcMURm6pGpM8A266BEpsN81+JwVLnrnVtBmqd/ldu9G6em646yt&#10;La0MTK30LewxBH8qIdKfeiQ/6fSF7he3Bj4cP3EzOrbcjhgA1rY+uBe0f4uKvixaRIo9l35u9Pi9&#10;x20Pb5T2lYVWRTDTY4LKC4t7yrsepNXe8OAkk/VJTjoELziThw4k6XDsDb38iKJYdnGoU56TZYSl&#10;thNcw85EDW+hgiZrWCUzfIdrmuZ7/76WnREHCNvv3c1W+CsNDc0g24UZ4gN0ncNcsxMrbuZcWq3u&#10;+X6iVdJSvNEZu/S34MvVkLVu/mp6zEq8eDU55XtpquR48mpH0mJb1HSNx/XM8GF+3XuPa98j+1eK&#10;uqZY7NTNv8lKSW0Fpil9oJ74H04M3BJb+/5549vSvznxP2j4ByT+Nyf+AYz/VTC3trb2L90JYJX4&#10;f8uJ/5mlgVn5B2ZZ+Lx08vRpsJ4eEEdq05b9W7ex1bQLwEZlGtq52mo5xlqZEJVIRdkAGTmhIqTM&#10;hNxNCqynhHDNOOYGbs4kcYxXXRavK4N1IpNVDpSPO2rQcNv9GPKVvvpdbEgnSaURtifTRC6caOYT&#10;4h8SGcwP4rrH84NKowoqg4/luhdEogXOag42B2BElUNsi10M6C60qjVMNgup0IpRqUYcPGa0Jw+8&#10;M9XgrzTo/jTDvSID2RBjJR4cEqStag9SstRQxBmqUeE6dCTElWYV7oPKD7I7EWR/pjz84dXMmZui&#10;kUvelzsonQWounxYTZFBZSYoJ14+Nu5QUJwcK0nOKV2FXKhPOI6mnSUFXqFH97lE9dgJW6CxJwyS&#10;WrWLT2m0dqmePK1+9bTWaIfu2AXU5FWXxeu+n68EfrwY8P6SYLZfOHMn9s190aeH/LlH3m/GXV7f&#10;pU4/oM98DFj+liz5mi2ZTvhyR7h8Pny1M/TLyfDFS3FLV5OWrx1Z6cuXXCmUXCpePVf0sSN3siKu&#10;P55T62ebmuSW0Zl8crzx7tuO8Q+dY4unH8803rkY1xCDZKM2qUGkFOB79Oj7jZIUkFW6tscQjBpT&#10;Wg3SqZns0+EW3OrmX27rlGlunWeBryDQOly9rvqG3AuLeRSd8CBSPMiPvuoXcV0o7hMKLwkETe4+&#10;mbaUKDwyhIjkEdA0I7SDgR3FiIXX8UAr0tB/ErC/IshSCO+tjkkHed1WNffYwxcZY8naJ7m78yMP&#10;lYWBysNUUlINxN3Mskfinte5t6cKbg9nXEx2jrOUJehvt7CQxeGUbR3UHQJ0qaUY9ll6+G3vuIng&#10;uAdhYUNi/vk4r0JPlMBayctwuwC3P5+rcyLStFMAOxOMaOHBitxA2fRDOQyFEqZmGcc4xxkWiTZg&#10;amlg98vbKoBzvAMGuhqG+hvHhmtmJxsGryfnV9Gi4+FNJyIGrtSdrC4UcsJcaaneCX3BbR/4Z5aZ&#10;DW/NMx/qHBmHlr91OPWde1Hi2TzvmtxvRs81MeORERwmzIl0GImVNaJpYmPIQWJXUYBDNAbKxiC5&#10;zjShv7fYmxlmiaSamdJd6NERwZXBPmVseibfp6Ik+8rV8x9H70gG+j5fOjdzuefVuVNTzQ33inP/&#10;5tCyUYaBGPOoKN/Wo0k3RKk9GEGGPIXxi4KhrBLOjZxdKhptS/pQxX1U4fWoLHCyVDCTHfY0LOim&#10;q1cHkpILJiSq2iRoOGbBXcvtPVsc3dpolDa6zUlbx9to1qw58b057j0Gv463+o41+2hn+fI/2DvP&#10;qKbSPdw7x/HMmXHsztixIIL0XkOA0Ak1JKRSQiAJAZKQUAKhht57QHrvHQFFaYIiICoqIiIWigUF&#10;pHf23Trnrvvlzr3rrnvON9+1107W3l+ynqz9X/v9vc/7/PHGr1BG7TD1ZAWpEAMNsKtjCwM1QtP6&#10;RJJZJoqvE0VXbOSXyEpfKRpjGEg1wiAeiQ2j+cSiGa7alrbGplgEFG4uIm8tImMjIoESFKSqKYMt&#10;pVXOHhC/cFBe8ZKSjqQOGkrl2PGSfKgsIpWKQ8G19GVFIRf+MBH8kyJ+KcsSfseH/SmIN0lxHSQ4&#10;9FHYbS7cBKq7r38YJyWV5sczJFJkEHh5qJnhVRjyAhQnBidDbG2EjBV+kzp5WlnajAwneBlASRBh&#10;JN7Cnk3zcrAjy8gqHjxyav/h82cvQ8TlETAjbwTaX0BQ9ae9B/bs/em3Q//EkzAv3g5/K4zf4PAS&#10;sLUOfu6ufKfG4I62vxk/OPHfCPPj8g8FfijwQ4EfCvwXFfjPceK/sMrz4RFdXd39v/4LNOvt//mY&#10;pKC6o4kHAx8a5VvS0fzu9SvgyZPNrNx7eGLYFYiphrF9ceWNjzOLYHQnGOEJLqbufN2dv73+0nO5&#10;H/G+R/fdS+3ZL9qrq5rADnQXUN+e11h4oPasRa/zScirj+1rd2+P+0RkYKjuWBcvW1JAlFdFT97E&#10;x+vAci4wx9l4D595D5mcUZ4Gz9PQsTmN4UWNJytazwHYs23I0Jbyow3FwS8SPaMXmx4J1DwSrH+t&#10;eWfaYvAFque6dnGaXHSgkDtH0DVaKaDd6tY4feI9+/M71pvP/lOfAqbeeo5O+r9cjZteiZuc4D64&#10;gcrN1whtwWVPRPZtFkysNH8Eula2u5aXbs6vd6xu3QPW7+6u3Nnq6prPuffJa2CKPjLjOr7AeLPA&#10;+7Ca9HmV1/KGHnczLLC+PfLOq6DOYWrVEKViwr9zM20EyHqzfu3VQtbbnfwZIGbsDbay+jIn5rhL&#10;6mXfbIWYdLWEKMWIQNkAsO9Ig1NtqkVUgCI9GsKox0b2U1MGbCNv6LqWy2KroPg6HWIrwu0RI3Ys&#10;JG88ofJRZF4hyTvcipzuH3ev8f7LhxM9g2PV3Y9is+sItBAFLaKKijVcx1lfgyp+yeT8UU1wWqMB&#10;o6ua+qma+WrbBJuxE1HcFIJnnLWjH8aMZiEL1z6vbiOH4dOS2xPa+9If9sQM3uR0Vzg35Vs3pBrV&#10;JGnV5Bp3NBJfdDO+3GOtPnbbHPMHxvyAp26bT112n7kCj2m7vY4rd0lL40xgkrE7zFhqdhrnmdVj&#10;FKNMpLj6ym6WWl44KBsjTnQWto+XYJdLB1UKcisvBNWJRtXLJGSLRwRf8nU47YI464ST4lDV/JlK&#10;MRTRUMQ5iuYJHeljgmeOHjxw+ue9or/txyjL1SXYL730ApZ819e9lnad5wHa3Qkjz9SDgtDfRVQc&#10;A+OaRz80fdoIvzvMysklxbi483GRVd5NUz01cy9I1WnHbAwO4swQtSXxS3M1AHB7ExhY2x1d2mjq&#10;7CGRaVfPCpz5+R/nf90rcvSXq/v2GFw8leRCqS9PT00NtcCbCqnLXYHBzqvqnJE3ENbCImlx3KRO&#10;TvR9U2KVqGbSKQne7wJue046Hj/vJKYWKK0deEbM7uf9ygf3yypJW2DMGUYwyrmLRnv+UN9zQuXo&#10;OY3LhxVAxzDmtKzfSeXEC7BScfM6ZXyNDKb0ikmZGKJUAVcJwdRCbYvkMIGnNGinND0M6a7UCD0C&#10;54KhvQaUGm0eNRLQsVk0vZI42oXgl8J8ali1fVWjw5NA+egSIqrwiKzxif0KGoeMCmHJc5FvgIyN&#10;AcdHMSLp/n9GZ4uVNii3ZolXxIrwI+Rjw7RTYpHlYcgGV60Skmqhm9HjRM+ZqgKgqBDw8pyC67fA&#10;9cqdHG5yqE0IjRA9UUesrIOzOpUshzI4Lib/0yHJPX+C26LRAt4cvWYXswY4LFRGwUVeyV0ZxnJ0&#10;yPJxavBGNwcie8Pwz4KJz8Kcnif4viPTuuX0Ek+LMMUlefZWbVnMpevU7Q6H7TYqUEPdTsB+TrCb&#10;K2Rv1QYAlQHb6W4LfPpUtEO/l1kp9BRJ/FctlVMQxVMSv+/9BhfA9SwdJamHD+6srYPv6iAY/u7z&#10;BQ2/3/EGmCj87w5236jE/378XzjxzhrotNsGVkAL8V+5EyAe/jcn/t7NDoTEf3Hi58+f420I38A1&#10;iIr37FGFqGdm5nd19Q31Pu1rG7te9io5opdmm22k5Y415jiguGpSaqeOHP3zyD/EZY6YWEuEFtDC&#10;az3oWURND21pe1lpghw4P3fluVzLTUmNDCcZm6odF5Q9LCJ0QuUPAcOTgqirlzEK5yxVBMztoD7e&#10;NnwyLkZTm6ZhQbNi+WF8vHWcSfJ4uLqVgSHe1IJsre9AhNBY0r5x0tkNyp1T2lObaqubiltL8muz&#10;AiPDB2taD/GrlGuG8I9X7MZ29O9Na3a/RoA08/Oq3eI6fnXeZnGR+GHBcfizW88Mp2zKLegZ03Uo&#10;hf41zWUpDDNmLV+tciJO4Vi8/sVcnFQZVi0DC83UkQxXkwyxQBS4+ve6pzx3SnoMC+i46lJ5wjb7&#10;hG2usHONpFuzBPumjH+3fMxT2dCRI/jofTDoeYTOaSPjPaJKP12UvwRaKo08TY15GJ1wO+Uwy1Mu&#10;8H9hGVc8q9FNr0Im5vnLSxlr75M+t7HvJVnke6pGsM2ifa0zYjwaM2MHsxNe5fE+F7tuFyB3KxGr&#10;Tcjd6/CNW8Zb9yyBdpPtJp3NWo3tAuh2kc5WNQqot9spt52tJE3XUydqyS9bHN93kuYe2e3eM9i9&#10;qbJTobxerLuaZvAl3GImCrMUbrMdYgcEEAF/4k4IdTeaCRRzP+d4PI4g5gbahMW4JUUwk6OZ6TGu&#10;Gb74Og6iOdiqLZN6G3w2W10r79JaB6n90+Rnyw7vdgkzW2afd82WdszXN01WAPQGgFzeRS5tYFYW&#10;8WsfrVfe2S6O28+P2s++tfn8FP2h1+xVt9HwY8TES8LMAOZxo3lNsV5CvmlyDbX0RlBrfdCtVGYZ&#10;xyGZTomhkSNxWFdtfQMlJRkTbe1Ez+D7+S1PCzuehdZVWqVkqKZXwTq6jccf6I6M6/dNaDUNq+X1&#10;KyXnXWaFSrgm2/PBNgSRnFhrI0sdiBBe/7K/1cUo5DEu7CBS5IScAFRdhStMeXaUsfULEZC03UK4&#10;rCAdpxT1WvYJBOwRwF7UIxBi3FOHk6u34isA9yKAlgsw+Dt+aaAf+26ERZg3FMdWgboZqPrYw+Nd&#10;jUPdYD48s2C+U1a2e2kGLScEwaNBKBRZaw9NFz9dT28tTzc1L2cFHkUqyVE810y+Aq3a5GL6yN92&#10;KsThQzDxNdO0GylbpHyCo3aUbn7Oy1Y40Ek2kqUa6wOLZip5WohhoVestBQoksJ2J8/bnFbykUBl&#10;i1pkKZklIu3S9bSoZ/dfEDp0XOnsSS2B0zpnT0heuqAopSghpiHwh+KFg3LKQnqOGGZ0VEZZTlFc&#10;ZIQzmWRlbmGHRKK0YWrnRLVPqnjKMevotXd5vT0B/VXUFl9YIlE1zN+xti73deOttcS8F3RcOFMF&#10;4a2mT4UYIpXMoXoOzoH8hJZ7qQ/GuK0P0dcadIMzIZw4FVd3HQcnSxyaS7XuK4oDHtWvNCQ+5NmU&#10;4eXrUCKvfC0mozy66b4ltlFBTrnkoEbKtQEwCDWePx3t8yrd6XUzbe6+O3CbuRvttR7pvxPLA9IC&#10;gTzuWn3IRmvIShntuafjPfOYFxrNs6Se1fi6CWts8D//cWbPzwfAMgX6ievrW8A1rs3djdWtxY2t&#10;lW8pm+Dy2LcIMpAJf4fE3wvpX5Dj27Wdb2tvICdua2sD84nBQvf/zIm/mZS/IWeQSS8vrTVUdEkI&#10;q34vmntP/fy7m7RGgz6uVd08R0Qh5swl/wOHufuOBh+8mHJWuUHOsgNCzJXEOZ4xUT2gK/8HQv8i&#10;myidFGmQ00LP6vLyS9FDOx83xx8KdbyUaXEqXernYNHfvE01eT7c0OzSyNxa75wSRkUety4h8Rot&#10;ytOQiZG10jineXHfH5cv7lMy2SOr+/vVc1ipXzsNBRatZN7pirxQuzigKtgDEb+nJn1HRrxO+Gqu&#10;sCRfQi7pilTAyfOORw6hL5900JTwNFMMtJQPthUOsxeMpktkRls0N4aNPC3/OnV9e6xgocrtQYRu&#10;npdEqIeIN+UMHvWbst1BsQARSI6hRTMVc59LfOTn8jzA45mvZ5sdowhKjRFiBh91jz0SmXw4O/Vg&#10;e/jeJ9x9T5Olpu9Tdh94Anc4QKPbej17pdFt7obLTA9j5ZXr+rTTxkeb9XeY1Y/49Q3K1q775pb/&#10;7iZ3+63Xbpfrdi15vZo430ye7/LY6OLuVvotJ1Bf+NneC2P3F6S8qit6mxZ9i2kfE+EQ05bSOtP0&#10;aq15fKv6OdDwCqh9vZ01UG/hyTmr6/Sntq8wPuQCIfyYVfhRdNQ5+5BLNlGi5BQIK9PAO1WPFSCD&#10;4wibxqra5cG9MmGu2VBSkSap1oBSZ+h43cSpx9r7DjG4BUkt1UZlQ9DxeuZuCDlD8xNi2gd+v3Dg&#10;wFkBgUsacqLWlgqezkp+TgJU218s/U+wcqQSO43b7mFGG6ymk3VHmVdb7c6UIM+GUq8GZKNjXifU&#10;AhUPgerJj5kvmjzKwZAwjLAHA8KPsaqLMK5wlYyhnGRECrPvG0XPuuZt+md94gY9ZDvk4SBcnfMc&#10;/fN8G4VkW2m+g2wqUS7GSiYEIc9FyruYSzgYKNnoyNtrq9IN4Vw0KZDo6Y7xJOlSDdUtnB1puVX8&#10;/sn6z7tNAFA3t5bRNxnQ+tR7aqn83XRFV2tSQW5aTF63V9OCdTuAqAH0SgH5nG3hXEAgHxAsAmQr&#10;AJVSwLRgRtm/S5p4TRXJgxq4yiuilOTMzU0oDHaCT0ylc+J1OLcYG9IUkfe8tPB1btR9b6+GAN/W&#10;TP5YFn+S6Xzb3DgHh6nw9OpNSpngX5uKin3izb3NYjfSXMrt7LIIOD7SKAGmHKCmGGShx6fii0k+&#10;VeZxeXqxUcI490sQR12tYFerhmBsn7dWO0v9tqN6K16/XR1adVEz+wwy7zK1XJRVcwib/JNJxFlE&#10;si6pjmBzm2x8A6dQAZGpFYbcEZDrPi39QFB69IrYy8tCDyXFemHqvVqwejnFRBWdOD3jXLRlG9F4&#10;nKiyhhcCsGcA7EkAd3HJVRzwVwG46lNOGk2W8CQTpwiToHCMb5gljYWywtkaGXshzX0s4S4GUA7G&#10;xAttRDBQghspWFGM8V5YuIuJroOumbMJhmkelOLN9iMbGsooCf1uJ3k2TFysWRP+0In40hZ/Bwq9&#10;rgHpJuK73Z3TXW282QQXTycag4y0w0nr6yqr62HAvw9mQ9SwMVUGm/npyRxQOHJQ8c8rcEUI1lwf&#10;iTE2DuSS0/kcFsdMVv3QFeVDmiiIMRFrbE+xZ0Sz/Plicjp79v4GcuL9R/6Jd0SOTDwESyVoItjd&#10;WdrZXN1Z3t1eAsDU9W/bJP5m/FVCf/iJ/0aeH5d/KPBDgR8K/FDgv6LAf44TgxME8P19eGhET1v3&#10;wL9+/XnPXpATXzopZalFJiF9PKlJWYkd7dcnqwuecVxz4VpMGMTWGEbmxxWPPJtaWwO5zNbm+ty7&#10;R6/uxTztxIy1Gw73mI6/NJ/5aLbwBb41Z7A8D18b1//QBRss066vtW8cyHj4rH3s1o371Y2dVY13&#10;okILwhm5DXH9r2oXF6uB+bjtN7g3z6GDI7J9z+Xvjyh0Typ3f1Luea/Q81b+9gR4SLWOizQ+Fijt&#10;+jOj6Vhy44mULqniZ4Y3hkybGiFpObKhWUrBeZrhZfCEdlzDM+cnEx4TICFejP4wEzI5EfRqNm5y&#10;JWv6c/LogEdzmg6Pfdk6HsZ9FtkBNM1u9y8Dj7Z2B9YWu+aXuhZ2+rd3HwLrvVs9fasp7ZOu7aPM&#10;F/OeXwD3WYDzcZP7eta+spcQWRkSXHsvdfBDytPXnI4R5+vT3ncXYoe3ksZXE18tp01sZ3/cinnx&#10;lFCaLczinSAXqMfecbp537v/tntXq0fnYPjDcf7oQGxfof21YA16jBal1iagFsVOkbfMU8M/8Uga&#10;5WbcpYQ1Yzl36VFDwRnX2cHBesgwK/uqzJKXzyemphafTMw9nF7pHprNrHxE969y9ijy9av19ap0&#10;QMejdfwcLSNBlxiWnAQ1AukdzQjFtSDwTC04VoYeFBMu08CFqkYOQ0V2xXbPNM4s31hZrNqYy1tf&#10;KFmeTpt/zvs4yHo/SJ994rY25Lb5kLH5yBkYYgAPnNc7beY6CIsD1N1HbkCfy1oL/muf/cag7VKv&#10;3Uy783SL7xu+822sAvfcYQPBY4aGsmSMPI0qS4/RjGhBV94yrahWKMi5khx3KizgmD/npJ/bxQBH&#10;IX+yBI8o5O0D5fMM8rxhiV4wHlvHw1qbaKJrpY62EKfYXuB5arXXML6+C9ldDd8FfJZ2KP1v9f0y&#10;pYxc9PH+CZlt1/s+hjYNwiOyLuExx03FlOlyvlXcO0sjPcCM++2cUxRdUQaVOzSQBwCF20D12taN&#10;lbVRsL3E9Fv/2EgdLXV1CWG58ycuHtwr+ud+giksMTE0tzAtJC7I1AGjgDTB0Nl4ire8DlHOzM0j&#10;5mZh12Jh17ZH+istcr2octTJP2n7f7eWleDZ2tS4MG+a4jIk1T1U9DlUWgaHmYvQ9Dx7Cv7bn5pH&#10;BHSVxHFEBRpPjZ0IYRZrMJp1vQZQYc+Isf0Wfne1aI8N3cZwQa+JEaPWoe0GbsmiKHchc5qmE9KE&#10;JQmxk9FwciUlDfAfAQ2LQOXy1+BHPebJZdo+yeTE4ria5hsjsTm9ukje+RN6RgJYf6XAQev6T/6D&#10;r9g9NVrZ14QiyuWyug3v3jV63gZ7WA5tyIbnJCD4UZg8H3i+tXSsnVyKL/Z+UfjM9dxVMCfYFl6l&#10;fClCXSTUQiPZQTvCXNoNq8RmmYZ4IwJBUxfyijZCUB132dBKEKVzws7osi9aI9Yel2htHY3GRFvZ&#10;JFMc8zmU+min3mSnZxF2fSGOd5J8B4oTpsNin5hTcqWgXnJKgXZWLVns2RaX1VrbjVLb9WIGEOu0&#10;Hee0dY28mu+4mOswn2c/lW0/lkN9msl4QDVI1b7qqCxoJHlK9jfwtX3Pvn17foIpyA3031tdXwcJ&#10;xuLu7sLW1hoYBPGtq8g3SPxvTvz3xff/wInBqcDOd068+50TgzulwTCKb5x4Z3cdTLf4zon/p594&#10;98nTIRwe+/O+b8ETICyWEZMO8PLP5+fVF9a21z1oqRxLjrwLimOmy0YZ0K1N6Vi4FVRWWeTSOUlJ&#10;AQReKyzDI6zAyznWhhiN9851S2yMCisOc4v0cuIw2V4sO6wVXAkCE4dCZBDq6q5GekFWGn5wYZLa&#10;n6ZmcgwPh2zweXcJLKfFlPuW3Yy+1eVfU4eODrHkuJODAwNzcyKrG8HNxOQb/Q7DnxDvtvW/7EBW&#10;NlRWlxWX55XmvmpNLxiNztHebbGmAfbUrtvHXe5XgDMPUD6v2yxs0Jd2nD6u2T7/YtfzntI45ZL5&#10;hhU+HhDyIcMHyPUEkuwX2JqP7aTb7RU6acqd9pJ16hdSoELJZhrFFFK3T/A4J+UjK/s9q+wT/NqY&#10;QtR9ieh76tmjplVzqPp184ZN06ZNtapFqWtfjtHzBeyI6nSyOMH+lLa5jIkNihaoj2KA02iMnkcY&#10;qZCjk0g4zwxQj7/l3v82Y3Yyb2Hk2ocyt1YXDR5agUXSBad5xSEeDWx6iTWeb4/L97LuisO/y7Ra&#10;qrVbvUUGGpAblYZfG0yX6+BLFfpr1YZAoS5QZgqUoYFiwnoxca7ObaEjeKMjePEWe+Um7est3Fot&#10;ZLVMdqdQeSNHZzlVb45n9TXSZiuSCISDhwMQQwUSXYFUFlAa+rUm5l1j0kBf9dDLO2/7G55VxjWF&#10;OcSSdeOZxnl5nP772S9bIpqTkFHRGuEliKL7mPY3hOEPluOzZhMAYX0Xs71qvgCgvwKYlQ30wjJ+&#10;dsF29rP9l0nizDjx8xjx85T9yjv7zQnHrQnHhUn7T9P2n947ffjgOXXHpj1ONo0lGOouE8uFZTO1&#10;sk2lQqASntrydDUZgqSY1pVLkkoSKjQ0OYbBiyRzg2EMphCJK+J3TaeuwPhONrS+WDaj8nJY2gmn&#10;1BOkoIMWnudQIXBOnn/2tYB4iilCVfy0kdRxN+1TUeZnw+HnbWUuKJ6Qlr+EvgqrO2fz5rT1nCJh&#10;0tLpDZI8pAQr2n+CcUIEC7GiuGdHFL0sLp/lFy8G5i95hr0k0btx3Pue2HQXSRxWzoimbxyMNIrB&#10;G8VhYd5YWRoRbFep4GCvTHSGkLx1mDzzwBhcSgoxNwyRTlcNd1KIYWgWcg07eObPgtBTQVbvwwlL&#10;EbZrIdiv4Hcfixd0/V5bxQqTi0kEUb4vtCLV6Ea8dnmQOp8mHYC4QlK/SLh8yuKXf8GOXyFKo1Nl&#10;icVn9eJFtcJVdYMVJIlXT0D0xMA8GF0zIUX9kyLaspoWUDRE1EzgV8WLv6soCZmaaVMcbYI83cOp&#10;Tl5WWKoV2pnNDHR1oGuLqcsdlsUIoSMR0ano7GuWJWGamYTzPrrnPEjwvLSQ4bC4MYR9uY4Cgw4h&#10;sNUMDASV5AR0LXHc2IK2uhcztTObBR/WM98u5L77kvNmKntoKKmlySvYz4FgluxNfVmT9qUu/WNe&#10;xBNfhz6Gybtwh5XsmPn0kg7vAjo2TNOaRwiu410bcvfpdgR5D6Y3H/+ikfK5mjqfwFxL5uzGe27H&#10;ua2muq9UhAIN4UAaddzRpsU88CGiapZ1ezW8YNjYmLXnW+gEmE/8k4KCWl1DK7iotg7GmG4vrmyt&#10;bux+b2L3Fyf+VkH/1wArKAiJt7e/gZD/Lz8xmHHxPc4C5MQry6v1le1XBeXBHwPWTOH9R8J0zAdp&#10;/o8IXpmiev6HJXwOimVImxRDSXx5uyhBq8CTJq7HjdGnUEqHTYX2GUscsDMSDPA14NcyM5q9gkL1&#10;sajjetr/oukf9tI+zFM5EKwpEMnEFuak1tXWllc3ZxaVhqeEu0VQXT2NHW2ULEylDHSv6smeviwi&#10;clhM+x8KhqdlxUlSh5q0zry1lHmBkJswkRk3lh81V39pqv1cW71HTq5WXLJIRjJFQT5JRTnBUDud&#10;YF5IsyqnmuXjIYlWUqFkKb6XTImLeE4wqrkubuJB5XZH+lwGu89NN4NwlYsRdNU7Yi6/R1L/Vwk3&#10;SXiOtUuzt0dPqNf9QM5QSNBISNgAK7STGFak6pct6VMqFd6gWNAg21koNJR6+WmuypubdtOdjOUW&#10;1k4xdb3EZavJY+e2+1qPx8qw69okY2GOtbzqvbPjBwCem+uszUV3YN5vY9IPuMcCGsnrpdgPpbi3&#10;zYy5Zs/FLOdhF1iZqUScrWFBjG9/fd5UUdKgn1NOCDmqhFfSlljXGVF8Pzz/dUrdl6ybH1ObulyS&#10;SlC+xVa8EqtosJkf76R1lAClRCsm1zAqVSc4Aurjr8bygzJZSg7uSqQ4M+8IIxZJUB9xQBJ3WJJx&#10;SZ0nbxyrjsw1IxcjWEkaqFAJnRQooYDI5DmaI1AiamYXLqlJnBSTPCOgriRq445IznKoTNJJ8rnA&#10;5kvE3YK39Bj3lSv05Cg9KtCfvKb3JkblcYzGzTLU7aec3pXUJ0D+S6D0zXhCfy6e7yLJ9NVLrvEZ&#10;6k/5WOs96AlJMTtogz+ISIe6NOID2p0C6hwpCQgdJ8hFFlKmLNHpyc20jsLAMp59Nh2TS7O9Rial&#10;uVLz/d35gR5hnkx3KtWbys6Mzr7TNPigY7Sruj85sdjfJzA23vd277Wp2ZrNLbBvavPMzvWp7Zov&#10;O+3dA1nxiezA4HBe6h2P4lnrklWDa1/NS3eNKgHVCkC6DBAr2pQqXFUsXccWz2Ey36Kj7mO59RRu&#10;JcOv1I1byAku949vDS9+HH79bcD191GtiwW3thrq1psLZutKv96o2arI+RrKeeiIrrXUz0fCC+yw&#10;dTTSdQebamt0EcoszdIkBWGUaKYfZ2OV7c1q4zDbnBxbSLh6T9ptH/6g+81B1p0u+5z7mrZ8VbVQ&#10;K60cL4tbbL0mjFy+rEDkhZN+xwR8jqmEn0enS7gWKbgVHzcLOmLkd8E8SR2ZhzSr8CZ0+uN6LBC3&#10;zsIa/iFZ9M+rtQdEWo4Ktp65dOOKcIvw5bKrVzMVVbJ0jPN0DcsMtFpNlJ+iZObRIluoi+vo88u4&#10;84sUsU0vyE4g/BND76aJZoiUjp0ajW7j7WeAIxpb4Lzo3OLkvKrk/LzQpIqkrJbM/OyIKH8vuqev&#10;EzOIbEzSltAVBA9TsnZUDjcyhW2FUdVVPE/Tko3UhpQYGtUgkSUaOmmicimKWrnm+FSkNdMQjD7W&#10;VVDXUVDWVNLQk4PqYVHEFPfwuuBsPiPC1ZCOEjWTPqqwf7/MnkOKf1zUgmoYolCGDhS0m5cNgQTT&#10;Nb3iyIDz4jgsPw+sA5VG9ed6x8tKa+/de2TPT/t+OfgLgYwamR4E19O+bTbbXtpeX9sGOfHyX5z4&#10;b180wUoK3vvBif9WoB83fijwQ4EfCvxQ4L+gwH+OE4MJdSDsffpwRE9T9/dfwI3+e3/759ELZ6Ug&#10;UAJMiwRTs8cacgIdMnyQcSR5Fl6ETBNxsrlkG02Ielz/GJgDgLWVtwPddVH8fJPMNs3OfpOBB4Qn&#10;vZaPOk37OxDP7xNG7jg8rUDc5huU8NSi2TKsZELcUPGD9ZHVhZGV2eeLt/LuRJFTghyTC9M7Bzvm&#10;+6vmbvncy9FMy7kcUSsSf+NKfM/l+H7BlD7Ba/2SmT2SGY1CCUXnw8pEY+tU+DWqyRVKca2q0b0G&#10;Kd3a0VWSjFIp2k0T3j1Sapt9wi2rlD7bqnce99fjX26kjc7FPp5Lerpb+m6h7OXzhI5q51SeHt1R&#10;Csk1dG2Lb/zSPrE5vLb+dGVtaGX18fLKg8WF3q+LvYvLfctPH6/X9s+HDnxijC7gJ1dMphbRk8sO&#10;4wuWtx9BAjLQpNhc36bHiSPPAp88YfbP+L1cjp3fiPqyHv5pI2luK31uNuJFB7EsStnb9bJrIjx9&#10;IObVp1pgrHB1OPPLVOna17rtd/VL3cmDCcR4urq1hzaepWrhJK6XimK9ybk7kdVzm50Zr0NLNKDG&#10;mzp4qRu4QWFxju5llTfbXn2++36jc3qj/d3W7VGgvH8ro20lsuxtbP4YP2M4ObwrnlMbzyxOYxb4&#10;YcNp6nSmEj0WHpNukREJSQgUjQi5GhMum5mgVlpvfW8s4vN6/hZQAgD5AJDx7byTBixF7s747L6m&#10;7QwTtx5bbz203rpH2Okl7vSQNlttlm7YLHe57Nz13G5jL9QTlm5bb3bi1jvxS120rwPhiw2+j2jQ&#10;AMVjxtIHdLUuYc3kXeio5FiPtuzQ0QSvoXS7vlCjFrf/wd55RTW1bn2ffc7Z7+5nu3WrW0URQUF6&#10;74ReAoSQQBICaZCQQkKoCSUQCAkQeq9SBOlFadI7KKIoiCJKFcVeUUH6+pb7fOcd4xvjvOfiG+e9&#10;8xnzYmVdrIs51ngy1+/5z//UqmLInA+QrRYqXo4/3RJ34lL02YvxVo0RdsVcq8xU10t1vjdr/G4U&#10;0vqSSYMBuEtqJiGabBFztCdxfa4AeCF6Nm2TX66Cj3AgFkbxp2rS32UlLdmxqhWoGcoU/8Mu1qeI&#10;xhH1GVdfzPU9uhdWlWsWQkMXZSY/XcgDtpI2PydurKetrzYDG60ri/G5RT4M31CGHwWLMzQ2NkA6&#10;2kSH6WfG2seHGoRQ1fzw6kySR3QMIzRJHxUICcghlk6FXf0snAQCRz5bJAyrmokNj/u5aMTxcM0X&#10;ombKxfPgSDaP4CveMdOxySs81jWotlj2OElFnWJt6s+0F+URi9vpdS1uhbX24kYH8SAxe5RVMEyM&#10;n0CHL2MjXhAFLz2Sn5JSRmER+eoeAjUPETQ8yDYCpujhaxKW49c837TzqQeYy53qIMbmQVBR5o5c&#10;rCfX1SsGF843j+Sd5QqOMVoMk+YwTauc7qXA6gH3+GZI4IABd8Yh565zT6fFeJvpWLFeqdiYF2ZG&#10;58MCw+xDWYa+ITa8Al5ZX07/ZWFdsmNYsCohSpuRbs1Ps472lsWiDsPwShQOIo7rGk8y9cVqkGhG&#10;jEgrLs2CZqAKVVZzMLHCuVMCyAHR5JAUT24FDJcMR6eyfeo4PjUYx1BHOzyDwchISI9PSvBkUe2d&#10;QasPDg1fEuU9nMS6ncS4H8+azRR9Sopdz474mIe7n27SF6PZnG3eWwwfKcZdLQy4He7dS8SXmFoG&#10;nZS1+e7bPyS++RnsHDfW1B+7Mb62tf15F3iyDdwFth7vba+DVfmfAXLi7X9rQPE/cWKwrv+irtsD&#10;PXXATonPoOgO5MTgbxASf7Eu/jNAMr21s7O5vQ1e3Ll3F4tzA3EH6Ifxg4SE7mklgVdAbkhcih8v&#10;JSA+k1ccTkux1nRx0oe7GkG9LO39sV4YU7iejL6NFiwuJLmxqqm343Jrc1Vva+3MxNDywtTF1hYU&#10;w/+Enq26PdbI2d0MaWVvj/AlRSUE1sZRa3zNYh2lSZCjTk6KDD98TmL6UFr9tF9RHz69OvziwLnx&#10;2eSBu/zKzpiy9oyLVzObb/AuDHjVXPW7/SbsJeD18BN+fpUy/4H84IPX/Jrf8k748l7w7fe+IyuU&#10;7jnG2LPgu2vsqy/d+x+hJ975Tmyzbmx6dL3BVj9zy3nuJnzqwX3B5L7n+a0l+e2lEDbDjB6zlGcC&#10;DRa4Zgs+upO28r0w7X6q+4PQyPWgZICQvGmb8to6/61O2XuVipeKjS+1ej7r9OxpdQGa/YDGMKA0&#10;tHe6cfOIqE+GFK6DoRl7MLxEwsrm5vbuNlEMDwW3jPLxa89sOscoYaqHpDuXtibfGa99dTF7Iia0&#10;xhHOUTcjODGjos63VA89q7n2QlA2bOoed1KZqaoU7mpdHuF1I4d1v4r78pzHYoLdeDJ0PB16O8th&#10;rsj5eZH7ehl5M4/0Lp20kun9uJj3oirhbWnMEzFzgk+4Eoac4JguRtusxzqtRyPfRCFfhbq8FBHX&#10;EqibYq9PMZRXcbSVZPajzMCVNMFCWepif+3zxRs7C7e2xrufdlZMXIhvyghtqBAP3O1cebvw/EZf&#10;W3xAGM2c4m/GibMuLIV31VsPd0DHJt0fTrs9u+s8+xB/7yHx/iJ5aok2vsgcu0+/NkUanybNLVBf&#10;PWWsLXls3sd/mqc8m6fNzpLnFxlvH/pvj2Cfik/1eP6tgvRzlb9ML0f5Fk6qx+5IrcnhZP2jEcZn&#10;/Kx1ma5QXzqaQ7AlWShA1A6cMTiq6aDu7GjHtsKGO3kK0NZ0x2NmqL+pco5ZJym4pGi4iwzJ0Q7e&#10;YQ5EV0UtI5kjSMVTXEN1IUSVpynnfUYOceCszc8aNjJeENM4A4d8C0QRlFRuSyiBWPGVFbFWBu5w&#10;JMkzyCc4K0pQJYxrixE2C8jJFCgThvDFacPhCsZIB3Q4k1XiRy+nuudzEMk0NV+ipJvLYTvEEXO6&#10;IiYJFnMxsL0nZr4j4mEZeSbJbjzWalJsN5sEf5ruspqN2UhFrqcgNpKR23HwNRHsfbTD0wjr+WCN&#10;Bx6nr7KUr6fozzaYPq7WvhOv2OV5vNhkf6T0voC//Z0qcZR6yv28aeKErmhMilx/EJa13yBaSoOr&#10;qw1OuYtGGYRR9MODzGL4iIIYlwuh0HOuWgITBV9T3TAUsojl3ePm0wejNFuRmiwJzVCPGghCJKvk&#10;LieDcTNgBtmLeTZZiTaVIoNy3B9xet8FGh0TIW3qTOF1RzXjpaSYNiokcxlzmZ+0z/yGRprncFg9&#10;grjJxOLl4t61xlng6hpwEwAWAKB/4X5UaiLo94Wwskhk+dQEhrWyQ7rx7CZnTAsOOcL1HRMlxmNZ&#10;xuoW4OBVdlRFdHybB7HA3TEv0+96Nn4wDtoisG8TEW6VhL46z3+fw3+bJXh7Lv5TfsxbHm2SRR7x&#10;D1niZ3wWZT0Ljeo0tfD8yzcH/0viAIhmdXSMmlq6v7itg5hjZ21tZ/OLs/seiIJBkvsl/q+w+J+w&#10;+L858fb29v+37wQoKABLTVCsDK619Q8tzRfPysn99ZtvfpH4VuvXw/G2mGG/2G5idKQsyu8P11RD&#10;YV9QTztnlG9dAT8uhB6JxKikOevlKUtFSEq46Z5geznkCOnVQlo2De4POesk+5ul/BGYwkFna0UO&#10;RisFpZrqA72QxRkoFg4VRXRE01I9bD3dzV1JUFeEmbm9mQE4EszLDWduqi0r93c9PSU7Oz9Tk1I9&#10;tRZDhUZbrTEH/XFH4zGE5VUn214L02plpSSpkzwpKZG+3nkMpodBv0bz6qcRu9jELpZbCwV2iW3V&#10;z9W5hTvUSzg5wDaa5DrM0k1veegOENTb0HKVRvti5CSoyt8RTQ+RnWUZTCuewC0uwyuphJZ2ySen&#10;jZ3RwUwf9C2+HpQzEZE5Kci6K7owJbw0Ed3TH9RX6FSdZNFU4HK7iLSahFpNwKyVs4GW4K3LIWDX&#10;xGRH8Oit2PHFjAfPMufeJt1/JVp6FPlmRrB6T7A9GrDRRnlTjpkpxo5XMu9Wsqey0F3eGtnwk0KU&#10;UgrTujzOqyvbvy/JqzECnxKGjQ1x5oUg/EXuwdk0US4jNpsiKmZkdQuaxjJGKjkNXKMIxhFqik5C&#10;v9/o7aSFGmanD0QIV2dR0LG8kJIgbh4rINWF6KOgaSp5SllN0xCBwHiSqM5wlJmRFcnFje1J57GC&#10;8sXZl2suF+WcY7NYeBKB6MZAQb2sNfAumqwkt/OXWL3FdjWJStnnNZsG7aaHIEt10neqTs7WKzxt&#10;VH/Vpvd+GvXxBXP7Y+D2J87mbvwn4PzjGVF3unm0vypXBCssDbpyIXwonlaOswjWlbbUlVQzt7Sy&#10;hTvA8Eg7iouWq80ZZwtYTFjGravjG6sjj+d7hwYHGtpuVfVOnu+drhh61jE10XOzsXEgubA+Lq/u&#10;QueN6yufFt7vPl75sPTg5UhdSzE/MIXr2lAa/OJxx9buvftPR5qunM+oSqHyWAZwmJYZ3haejSVc&#10;ITHnfMSPQ4s+s4vXUWlPEelPXLKeO6Y+dEp9yMh4wc56wUpZpsdOB2c+FF54HZy3zEi+QxNP+ecv&#10;B1U+D65/FVL5NCjjATd6Mi5mprL0Q23xaqTPIEo3DaedHmxXJcZezvTsi0e1BFmV+VuVcZzqw4k9&#10;YZ4DAcQBgd9UVsqbnNQP4rh3Av7rWPGnkPIN+tBGwL0NRuMLeHi3E6mKzerIiJ0ShQwgXbKPqzMl&#10;FYgGCAFRWEeIq7LxFukjWRpWJDcfMZ1XjcGlQm2jongtZVWLwQ2PNLPGf4/okfRuP05ul3fvMXYf&#10;t0SO6ehd0lQps4G0mJt26Gk1K8k2KUn3GihMmqhMmSpfN1UZRKqNIfWuISDDeOgAxrwEPMY8KaWp&#10;qKNpDIVqm9kbQsl4VmZqwXhN80pj27PegTe3rq22NtwS8VI9XQnOUHMj7TOqKkdNzZTNzPWIJDTL&#10;h+HgiNbTszUxssK7WNOxeh62WlRzPY49MtSZRremgwYmpppELW2PwzLOPxwwPyRjp6rn5kWIrEtu&#10;nKi52ZrWGk3MQGh5SP5u/MNJ2CFjfykz31O6SDldYw2IqZqOto62OhZum8IPKU2M59MYZHs42cmZ&#10;6UZQkZL78ZufvpH49ruff8R5uU8/mgJb13ZAuQBYdW5s7q7v7q6Btu3/cNP515/5Xznxv87L17tf&#10;M/A1A18z8DUD/5sZ+M9x4h0QdmwD0zdnrCBfODH4GfHdD7+dOatr6+Zv4+JnAHYBn3XFqtI9Zan0&#10;I55RZwNzlaPEMoGZZuFDsZfeDs4/GR65FBMVYgrLUYwe0uy4ZjnYZt9RqF8Vq1kQYXQ+DlYRh6pi&#10;GiWStSI8lHydDiJZatTWiPrNqx/27gO788Bc53IyI9dMDeXo7p9a3lVaPxXHzWUb0vhnPMs1g0FH&#10;2w5Jn4EjQeOycbdOJ/XJxp8/GZmlJKpFlA6zO6+xW4fIlePYjKvw2FY9VpWCe6M+dYKcssivuh5Q&#10;0AkXDSCyZxhN72KvvEocvB/ReoffPJfUMZXd3sYryCDyIlFsXwePIAyzJrn8dsetR1cfr1x9/ObW&#10;m637W+tT689Hnr8aebk5tfFiGrhyD0iZWqMufLR5sab+4p3R01XnlU+u4wtavFxtEzbLJu48uaWT&#10;cXXCe/JDxKvdeAAQbACRn4C0HSBn/XnUnVZcWaQ+10qaFuhU0J71ZLoJuFa6O1q8db8GmKsDJho+&#10;teXeTQ4oxlkTrVTNjE5rWZw19EHQ60UNNfyaGLQIp+BCUHIkqlm7nNWgm5rlRSRU9d+oXnxX/XCz&#10;/uFeA6isuA1kXN0Wd2xwLjwGR9dkliyV5N9Nj2jmIKK8tEj+Z12SdejdYKVKb3vmfe0OYqBHu6Xp&#10;TH2J+kAT9N44691KzN7HVGArBdiI3/0k3N6J2tkTADsRwAdfYBkH3IXvjUP3xmx3h5B7o+7AKBkY&#10;9AR6PHZ7GXsDAdv9nI9dlA/d5M9dxM8D1J2xkN3hyNfFtHamYQRa2g0h42oqiTRT9vT1rkrLW4wr&#10;ehWYuuITsUhi3nF1vUWwnQizWMo1eFEiNVf8481y+TtF5gPhFnls46RUTHdX8OqNUGDCb7vfHaiA&#10;P3aSitfU90ZnJ0U/6iwEpgQPW42iecehHo6kKnH4m3zOhj/pnjq8Wp/TjkqvgYhE8v545oW0sqtd&#10;CZX5OEEwKTkhoK856O4Yc/ke9cUS/eOr4O21cwCQObuQkHM+OJAvDIgMZHDIbC49/5xLd+uxi+cl&#10;82NlEsOUBAGS7ggtFyySyLH0jMHk9dtffI4e3sRd38ON7WgmDBlapgRoptYQBjrjp8cylrsTF/KS&#10;FkMyXwblbwuSdjikOZhKmZZ0CNQgmGIXFeUoLsPlddArqpGZ6fqcNC3fAqvQEqfwcqjfsD37sTP3&#10;Iy7iPTFyARHQZeJRoIFKNSAVwHm5sMhoDZpQjp7sUNge+2I4a7XGt0ZsYB+sqORtoEe01kGrKXkd&#10;N4w7gO2Ujnqglr7hUAvg+3fDWl6GF4MirQ5z7LCa05J18JxTXZvxcLXRiFgpiXzcAX5EAcRCVENr&#10;uok1Bw7PZFBq/YPyoC7RJ1VK1CDTntzXYXkzXsn5SpSAA04eR9yp2qEUMwFGm4NW9qfpRgrNxH7w&#10;IDsnlAXWBXTjMMEgjd0ItowQPRehglWwgXMMPqgM452oaGh2UuMgBHmcGQih0jXQaHkvilMMPzPc&#10;pwrrUGBtmeeEOk9ldYYkzISnP06Mmk92bOOfTGXtE0RJZeUY12XAWkWEPiq5E8VoMkanHFHDf/+t&#10;1DcS+76X+A6iaXztxiSoIV7bAxY2gEFgcwbYXgX7o//EHP/gxCAq/p/Wv+HEX7gw2EwIzinZA1sK&#10;v7Rjg08DCTH4tH8ECDu2d3dBVAxeTE3fwRNwfwU/JSQk9n3zLUzD8FxwTH1UutCV7KmH8Daj0cxZ&#10;xkeNbE9qOJ2SJ6mokCyQlgrm8r/pOhkxGs9dmx95unb/FfDw2db8s83Z5en+EWGEWNHA6S/SepIQ&#10;RyVHFzmcgR7S1pcRnc9vS/KoJahwzY6hTJXcweMXLExA8S8hxNTr+qVJEnjGUfnsxrHY/nl2YTcp&#10;vgYbU+7MLzFmJhvySxxrR3Ejy4iuOZeWOcrFRUrNLKpsEnn+hlfDNLTwulXOsFFmv+G5UaOUPnVG&#10;uRq1yix+zLX6hX8/ENQLUCsB9/hNDGeT4LNHYQKcUEDgB0Qi130Vn5GPP/SQWyGpPXNTeUqzXA3A&#10;bXODAA8OYBO4o8nblRPvnc4GDhXv/XERONwD7O8Dvmvckqhe/0vj5l/bN/4+DBzoAY7lzcsQM1Wh&#10;Pm7h4bU3Gj/uLK+uTwxeyYrk28eEuZQniDJ94mlGvnynxPLM8eaauXBBtbO3yMSb45qWLhodKH21&#10;VL21VrO5lTn7HBFXv1+d/Zf9BGnVECi22NurkcPoIdvXYrQKGcbV4XZdcY6j8Y638tzn8vAL8cjb&#10;fPh1odudDP+V/PCX0fS7KLsqS0gu1PqiC/SuN/azH/4jC/XU23El2PZxCPRROPwRH7EY6jQZjBwN&#10;cx0GtVY0fHsMd7QsbaYq5965hLGGc/eGG5ZvNC3d7nnxaHx96w34aryeWrkkyKDBHGwtNeAuGqEc&#10;09IYk8Zk88Z86858464ig4uV5mVNsJJOdPEAqWiEXNjvVtwNrx5xHr5HfPjEfe0xBphFbsziVpYZ&#10;9x8yFx/QVsdxn+uN1pIkX3N/fOL/y6PQP14JpPY4UltUyZdOkn2OMo1o3XKiQxEFnUZARTiYY9Xl&#10;tU+dOKCqLKNjpXvGw+pQqLOC2EsBa/HH0d/VJf7qo6BeZIO4YOsap2VHPq5i/+th659+sDl11N8U&#10;kuSADFbXwx48ij10nHRcyf2QIvGQgpOMlrOOHQ7GQuMEUKi/jSrc/owBTMvWRB8ir6OmZG4MIaGs&#10;A0mGFJS8jaWygr6Ojq2Ghp2FFTkgoCA7Y7g4dzIldijZsyFYJ5Z1gok/7Iw+bsnWxmXhc3ribg9H&#10;fWxhfixzWT9ns5dtAaRAdhIg26nmQKwNEGm6zYNs8s12oiz2YiwAkelOpMGaUGE34Mx6oPx67IlP&#10;1Sc2G6U28mRfs4/d1TnU9Meh8p+UK/bBm9QT5iwvrhlXv1ZOmvrVu+p7eOYZZAmK1sOmjzKdO2Ox&#10;Vyt9F/pD3vQGPB2MeFnKmcTB843sMlx9hv1jXjFjANewDxjeZ1jgex381T/0xX+X9TqjERSEy0ig&#10;V2d6tJQThnOtu32ki8y/i9P7OV5HOktTv1DeMPOsAk/5KPb0r/pn99layoTYap631Ss31a2wc7zs&#10;xb3JL36QOTJb8XC+YXEytasBy/WR0VKXOilrpWTgreMoMMSet6DUQ8kVFog8W3gC6J6pZSwvddbK&#10;2ikirMDXKxVuEeyFyq4U30lAN7id4sGOc0Mdai6Gz/ZlfWzK/1yUtZqT9i4z9R0vbDbCZymCsJRC&#10;eZ7lN8f3azYwIUhI/P6txG//zYnBfQ20dl8DNtd2QXEcyIx3QWwMeuyAg41BVAyijy/rT/eJ/xAn&#10;/oKiwdY1MD5/Xr3cUS2vcALcNk9ISJj/si8OYl3nzsqHstiSmDDF8DrP/oHoT61RO2HoJRejMZLD&#10;dIDnE0/MlKp86ekDflADPodeGMIudHIKOaOKOSrjKKOO0tPFqsg5IMB6zCHOQ0/opZMkQF6KRbVH&#10;mhb7GUUzLf0D0D4UNMZYT1pL+wCBYMoVMx1QZod++7uyrLozIczZt8LQoUbuZInS8QbN0y3aZ5u0&#10;lCvV1XNk5cL3HaR894vbL/tD1TXKUegxB3iPmmquukImzKTOE9Hp69gbDn0gNv0cJrdOP/QE+dOk&#10;0d8GVSS6VL7rtTpxy17+hsqBqqM/JSqdTNM7m6h9KtJONgSvIQwyTUmwyznnnFOMFNe4CjtoKZPi&#10;lOXS1DetWWu9xStN6XcrYgZS41JRPh6Hfdmn86MMbnH1lvwNXwgcPwhdlvjOV33dCxN8Cir4xQ0R&#10;pa3BRcOhRde4tQPs9j7C8CD+Zj96ug1xux45VokfKacNnfPqTHeqD9bNpZxJwEqJkEcjCIoxPOi5&#10;eGxFGCaVZc8nmftgjAg40AkF4U+0YcB1cCEocXfK1Yni+TSPGncZboB0dC285zbv1UTGm3PeAwid&#10;KFU1bzynJLVnRtR/y6vykm16vEaIv6IvxTyaSy/P96stMQ9mf2+spemO5hadq7p5s3vx0fVHb5t7&#10;70Tw8vEuHLqTH8MhkGoW6G/Bz8FduIBvT9StDjtenCzdVa+11Kb6vk36Y4/0Zq/0xsDpzauKwLzZ&#10;+iv03nM08BgNvAvc/ZzxcCa8pcQ8JlxLEGCY4WWU4aQaaqVG09d2lVXVPaYs+aut3K8otUMBNicS&#10;SAeTfI5kiiG9V+gvd/M/ALVvt2+93n35BPg0s7d1c2/3+t7Olc99re8Ti2+7xza5JVwMrBmKG7lb&#10;dH266crkzNTtqUt1lWw8x0wmjmx883L6o+nLl5tzvMiu2oY6kirK+xTU9oFTYOU4JmolaEgXi3oj&#10;OGyeFTELpw3akNoR3oNunHFK1Awx5gEsaMyE3g+hD8PC7rmIH5twb8t79ijQeo0jb1mIbxpH9asx&#10;azQJFQaoChvXS0RyG4XY6gzJRCpEh5kV1lEHb4TP3ImaH/aeasSP1JOvN3EXW+I+lMetZUa+z0/Y&#10;y0jazkoDYpOBqHiAlwigs0Czi03Tnh1o3Qvb1Alc7KioaK6h+31++aS3oNSMGW0XJAgsrS8av5vT&#10;M+gVITS3dYZA7EK5MVnpVVy/eLQbV1zQVH1nRfjkHWzxqc3iG/jYErT9DqziLjZzCcubc/W67eY2&#10;iUPdg0LG9FR7zkq3yp9qU1bs1tLs1NNt1NWrMjYs0TbIPauWrKSYqC4fqiPnLHvwiOLxH1XOnlHT&#10;MFI0cFO3FziyG7lZc+l1b4taPrX0bWXnXye4hOid1FD79Xf1n7+HHN2P1lYylVfQkD5tbeIIGvjI&#10;6LgfUDfSw+mZ0iTVbWQdXC0DA0NZXrFW+oHK0j6aKkJNraRD8r6/SJF+k8VLK+OdHLiZgtrmgqHs&#10;qCoWQWxiRJbRJoDzdh1jB+HCDnW3sN+1zA5JKe37TUpFWtXD0lnoTuUjXOh6Ot4GWoEYE7oTRPHY&#10;rz/92Sf2/S8/u5FJ9x7OfnHlAXUE4KHa5t7e5y/xpSj8ohn+1+srJ/7Xefl692sGvmbgawa+ZuB/&#10;MwP/OU4MMhDwj+7+5CyoJ/7phx++uGz+8IuKnjkrJpsWmuaACDBUcXNQpODlmVRZVrh6RLphfJJu&#10;tECHHWsXkMuKSw0MpNlbWpyQD5H0rVNqqNeqy9UuEZxO9T7BRxz2gx8nIw+QrX90hf9OoMqz6Kc8&#10;gtUYpfiMxdI7WxNbm/e2l/ufpweUaJyxkzxrYoP1Y/hm0dE8bwNmvF5wk2PWKPLcmHHaDY3UGeOy&#10;FYu6e5a1w9aVQ27NU6FjC7GTc1FX7od1P+W1TFMLu6x5nWbBk64pL7l1q4L2pYDaIbfULlh6k3Vq&#10;Mzy5xT2tBpOY5xSZ7hQc7+Qb6UDnI5hZ/rGZQfERHiExTGFmaPrF1MZb9bdeX3+zc38XmAE2Jjc3&#10;bm6AKsVHI5v1bU+DLy9S774lvd9Gb226r296vPzoMjqlGpIiq+5qLoVhKgcmGSR3oltXIx/vZOwC&#10;CZ+BpDWgcHst89kYuyUVtOmVtIOp0VN8L96ofH+nFrhevDldCcxUA1dy318STmYwa3iuIqot0UXP&#10;yk5VH6YMwRshwu39Q6GBDD2Km5wzRQMdaIblWMN5dg4F0XFNV262L39qX9ppmd9tfQA0TQN5o1vR&#10;pa99MuY5abPpeYv5yRNBxBxbWWfj/9JESmikqjLvUS9u8u/thj9ZZT5dcV2et58fhj+aoL6Z439+&#10;nri3lgJsJuytCTfeRX3ajd4GEgAgbvdVwIdp93c3keuj8K1B2FYPemuAsDdEBvrA8AT6KDuD3hvD&#10;vh9HAjYHfLc6vDe62DvDYaDR7ILAtJylFOOlEuxtJIAq+tjo83xYzfFpSzHpL8PEzz38nhCoixT8&#10;IgezlIZ5UWSznH3mSspvLdmnOrIhF2PMc/mQ4hzMRL3/RnsgMMQCmvF7BbDH7vKFivJUbSrb71pt&#10;7s698Ie9KqHBx6B0J89LyZFr50OBEMqyOarNOewKs+qKS+55BRZNiYAzp1C04PbKjjaIEC4lM9c4&#10;IU6zKMdpfMB39akY2KwGgLKHz4XpuRgM0dnGGY3EhyZk5kzcDnq6ZPLojtmTWezkNWR+zkGI6U/H&#10;5DW1XeyISdTiCULPZ+J1wG1g26rh5VGfJlu7kjzY5UHf2ZHEhzdSn3UmPc5NeRKY/pKWshoqXBMw&#10;n9MtBiHyAl05PFyD7GPkJzTjZNtFi3W5LHki5QiCKunElEHyZZEViu43jVhvUMJZJLdN0/WcPDzH&#10;gJwD4xW5p5ZhsguhyRGyQd4K/Aib8hhkJc8iiH1a1efkcbycnLXaYdvTf9BO6RYqMm4bZ7+xvbDh&#10;fHHTteN9UO3buMq5qLQWa1zpEd1OedSwQU69Sk+8bCP3uMhln5XJT6csDsvbnNG2UNCAKCs4q2hQ&#10;NQ1JR0/7H5FrtHF7zc/bS7604l/YZhsulCG6/4pw+AMcH0/H6Pk6qdId5cC2cT9v50ASmUYO8Hb3&#10;IZlioNIGOr+rGBxRQKibMzH0TB9+lSs1StMcomp+2JZwiMxWtYX9amz0oxfRITu2MJJWZKkWqHqa&#10;bmER70mpo3P7fKJu8NlDIqPzwQci2Pt44Qf5cXKJ0TpZ/rbFVmZpaubCM4bs/TJ23/1V8r8kfvpV&#10;4i8WmgY3r49vb6+BeGNhC7gCbM4Cf+qJQU78T6D7b7bgf8+JvzQTgvFFKvJPTgx8ESj/P5x4Fzxi&#10;25u+d5dIIvxDT/yjxF/sNY1rxLk9WZXn/IUEbReT49bG0g4WilDT05rqv+3X2fezjpzqWWmN/fvV&#10;lNRd48WNk4PL7yafANOPgMfvN2eWB0prXSzRP/+i+v1BQ20rT0ecrywMIqdt6GTmEYZJE8IyA9VD&#10;aIp0lpGflwnHHeIHNfZR1aMc0SbsN6EcdQlRZqZqEAVauEgzeqp1UBE09IIJu8A4olIr9tL+6Ppf&#10;eBVS4bVqnEpFau4hjOgXZJgUPuaMb5Em94Imv0I+tOQoOvoHGezP0gRpWIJV4qhf+2r0FSCoYYeQ&#10;8A4b9IYeshkYAYSIgUDfN16mU7iTN8in/g975xnU1Na2fzwe67Gi0pv03lLogQRIgISaBgkQQgsJ&#10;kAAJkAAJPUDovQsCAgoigopIs4BiBxsW7OUoFkAQKcp+43ner+c/85953m/u2bNnT/bs9eGeyZq1&#10;f+u6r+tBoP4jD80bcNkxHGQq2n8+OQmITgO8UwD7NACct65ftqJUu67aBSj2r0n3r+7uWt7WurSj&#10;e2XHmSWpkZ9yAwCo/TOSexxDyYgprxp8M/4NePcNePj4bW9BKYVEAOHhdoGOoUQonYZMLkodKRJd&#10;IAbkejJzImvaa+496vm22LuyUDr/7tC3r03vvwk6rzv6iuS1KPtUvNXNWZ6epVSfVrJzE9lOLL06&#10;m0m+InC/FGlxOtikIcDwkLtamZNGmSe0JTboljDxFcVnWP9g9oEDLLB5vbfPczYL4MYAbNocnfDB&#10;GzaO0j3tqN3latTtBurAWnV4OxzHOx5zRzURXRsJzqVuiAxfz6IS4fnOQ7eGO+/fGX2/+PaXX+Eq&#10;MHdm/CiBgdXSg6pLO+J0uXz48TL05TLU+Syz3kS1jpSDjZmahckagixDQZllSh0i45BtToVJfrnu&#10;oSZQ72n4k/POX6+4fbvrP/M8/NUr5swD6uIQ+vNR2Mda45VctZVkpY/sA89Y+99Fys9Q5KcCNG75&#10;GVz0gZx0h1YhoRmudgK8M8/LKdLRysvJ2gvjQUZFM4wFodpsspSZseT2/Xp/7vdRBaVbuOdYEFj6&#10;zs57dEwk/rLcusMHZJHnHViGC4gygGL3SPpISccbgAT6FsFK6l7ySr6GliEedC8c3wpMNZeC2cqY&#10;emlBQQdVd+79a8OeHXsNNaTtTXdANbapq+hpQB3hOAKOEREhEgo7D9XeaG9+UpI7LiAfiQKl8/S4&#10;SaahiZY4kRO1Fp9xNLSjkXClGDGeA54SgT8VWa8U2v8sdvpZglnPQH7PdPqeiV7ORC+lohZT7RaT&#10;zL5yjWcT9ObZ+vPxRosZSl+aZL52qiw1mK6kgL8E2r9COtxBBEwhE6c96z66dcxh2mZQVdO2uZet&#10;Yvv8+TdySz8frlitE7w/xp85L/x2O3ftfvbq05L13vRpcfu2hWuZW9jFwLi3IbwfpNhF32TAJ2kV&#10;HjKpbFW4V5mmpRvLIlUXswdbODe6GPernUdZah0ue+qRCseo8MsBftd8Qsa80J2uJiK0YTzRqjAC&#10;NcCiXKfiLmKQp20RXQ7Ybjf6Uc+EUmJOlm9umrPYbsXBVllXW1XhoIWKId3So9iTeYqe3B+cUAf3&#10;SDIyZdpBKBhbkoczBUcgoikQdVttWVtny8i0oKZgk0T4Fjxko2e4RW5bxIWxor+HD31vKZ+rK5pr&#10;ql7Nzf4U6jXgoVUbpt9eQrlSkjjigo78c4vC5j9lxJxY7Dtxovvcith3QiztBX6KO6fnxBK5/+XE&#10;a6u/OPEv9PHf5sTi/4R4WPGW2/r3b4tn+rp0tVU2bZBQ3CBhuW0Lx9BchPBOswzm6kcUo2q6Im50&#10;xn1pTVzNi/6eHreWlwnkZP5gMKbFlqhmFgUopzw8thDlkKSt76eo6mNsFuVFFpKImbaWNGcx73Tl&#10;ejvz/ZAiFraNhmqlWpXSnPJz2C0Vma1RoTEQkLamxl68l31UMoXoi9KQlQVrgPAkVgC3DhfQbmNU&#10;q767TGNPufJfeVLbE3dvC9vwh5fERrcdu0myqjwFlSxdw3pF9dw/tjE2bw5XkUm3Mqkg2naEw68n&#10;286mWqzT1Wc8ZaccZCZgMrft5C67at0iQO64gscQ4LNOsD601XE0qNlFU4TVL6AYFdKMsxgG8aGa&#10;1DAdbDQEJ0KTm0KCLmbETZannUpmFAZ78jyxAWCsu3wMXqk0VP9CkP5tH62r7gfP2smVIDVSqJj0&#10;rIj8Om5RCS07h5iYjQlPQ0QlWWck6aYnauUnatTGq9bxdeuzbY5kIZv49rVx5nUM3bIQlVLy/nzM&#10;lhTMDgFRUeivk8tyzOO45ib45EXjEqMInBRaelJQMt09koaKyw+tqglrYtukEOUY8dCSpoDLx8Lu&#10;JOCPeEJSFQ8QtkljjLwSgitOsU+MsU5eijg9FHV2JKitk97anjc6VjI6SkzL3Am10IK7xxVW94zf&#10;7b86ffzsrcr67jBGGsyKjLTGIsAeHuZkhnNsfkBVuW9bvFGp9zYBdWt+mtKZBv3HPaZfRqBLo5ZL&#10;Y9ZLg6DP43afJj2+TBEWH/msPAp6c485OBZc14nMEprHRhrFohWCoTvRoP0oiLabEchR3wyihbYy&#10;YeBdW7JpU/2sD5OsT69i5haZ82vFb4GWZ99vvv7x5TUwPwl8GFoVR2sPZFxNjOqCE3KkbEOVkaFm&#10;AXEO0ckkToqYmxZyE2qZ4Tlo+wiwWqiNVqKfi4BFCQjw0jbV3Lh7t8T2A1tUwIqmFFv7Miyy28Py&#10;mKZOhjY4z9SlTtuh+IABTwGUbO7V4MEcQIZ0q9uX7DEV7oEWStnWySFbJBGNu2B1u1xa1P27DYO6&#10;VN3Kt+jE7jfI0DCr07dotbFscoG1e1u38tz6Whh3RxJeXxW8v8x7eZXz8lLsS/G+1vmsxTOitSMZ&#10;38v5i6UpaxUioDIXEAnX0wQ/BAKAlLkKLZwDV39xrPgbkzUVkHFHUPW87vinjJIrYWkdAfkn+Kcu&#10;FF6fano20zDxIqGyE+kZqa3ljHFkxNBF3IgKTtThhtb7TYNvooYeogYnibf+Zj75zn64yLo4G1D7&#10;2lf4kpH9mZ29xkz6SaPN4b1fO6IfWzvcNbW+bGw1AIWdMYP16kKbFLVFOyVZmzf5bdnouH+HrvLe&#10;fUay+8AKYBM1R00t0kHjWEOHCifKaQp7PIx7PT1vgsZosYMGaEvqqm/eq/bHZo0/Nhv+tVtzr5yG&#10;rAbcwcc1IB3kmSAJdTuIstJ2VTN1MXf1J0dECymEbAeoAKKbYmdRZmNZYWBRomeWo2USDwExiah4&#10;YXhpFj0/AsNyN/G1MyJ5eKVFZQ6lNr3kH57CcaqUzNASmxQ2bZQ3UjbztcYx7Dy9dUzRigrBZqAY&#10;HJzqZK4jv3v7P8HJW3fvIFB8H716Lt5B+0c2AIh32X5tronbzX5ZN/7r8ZsT/2tpfj/4XYHfFfhd&#10;gd8V+D+rwH+PE4vd58TL9yd3nzohUNu3i0mHOBN7uynCOSqzLCQu19aZpqnhbmUUjLVOIEASiCY8&#10;vDEz2CLOXRNrIQ21ULe0sYQagbRUVbVdpbFFxrV11ofL4TX54BKuRgJuhzdykzVewpK01T5CkZBr&#10;yS6y5AhNwtKgEZ2htWPC7ouFpztTO/neIgeQv4wKTFrRDqLvH+qQybUVlThWd5F6brNvPIy4cRM3&#10;eAN7cTrs4nTE6HPOtU9ZUwvl0x+KJ98WXp2tmfhRM/F3et/NoKp7wTXz3J6fSf0/OGfmQ49NRtX1&#10;uuekqVIY+xy5+vhUWEi0uU+gkUuwkWe0XUApLeNW++jDvjuHUw9FYsLd9d2i0Oze3FMfLsysTawB&#10;DwDgCQBMAAuXFjsLrkZyjhNzBnjjH3Lm18UINfPHWszz18adnTuCw7fqwo1UkF4H8bSDATXIgtdZ&#10;d791/vh54ufPEz/etnw4xetNRbLJOs62MiZ8z4RLpaNf+pbetn+drvvyrHFxPO9Fa8RQmWcT1zwh&#10;GhqYig7M9w4sIlALPanFnrQKl4hyl6gyTHw1LrUWz2+iJHWF8RpJVFF4WEdX7/VHnx69AsYf/jh3&#10;c2FoYq3j2ve65oXUoud84YP8zDuZrD6sebzxZhsLCRNfCbcSg7SrPn3PaXdfhDx7Rf30nvJ9zv/n&#10;TBDwN+vHO/7SfM4yUAgAeetAzjdANL9atADULS2UvJ+Mnjjrfe0s8ekQ5cu5gLl+sWiYttxPXxli&#10;/LwYDoyE/hgOmh0J/jAQvt5D/3EsePkIZeGo/1wV6l6i+rEk9VaexYVE1HWS+WmS0yUaZZrLWkxg&#10;/owLWkmjLOX4zVeSZhqJ0y24myWI4zE6QpoqL8msKgNdk+lSW+DU3xj8pTEJqEwA6mJXiikrie6v&#10;CBZ98gc5u639cM2NGW+nWHfGTZLr1LC5rn5DWezFxlhASHtPIo7Q6BeEmffZnFNerpna0kT93Tj9&#10;3ShxSL2DMR5iJu60tttBoeLO9lSszB4HVodXVwZevEkSFoHBCB1NqK0zKaXpRMvcEvfnqiuwjAB+&#10;Uh5PY4R5W1UNxUosRSUHZ/9i5uFHnPFl1g3Ap3fOtPjBH8RmlHtndcCVztjpk1EzQ4Kl3qzlYtFC&#10;RPbn4MzPgnSxkcJKQthja4sMKUVHIz03ikNUnHNCrmduJirHRz/YcY+zzUZLl21whpRnkaLvSZ3w&#10;B065PZCEAmlfoVJIrUtpC+NsO+d6G2tC/InGt27yUGba7/dCSCI81aDRxlpCO51YmI6znoyrrmI4&#10;yK4ezhlFl097Nb8hdb7263sZ3fEso+1xTtMZIq9Izr5EElmvlFot3yuQ6WQriAiSWJstptAdEIiM&#10;o6m6k6aaja62NUgTaiypTFQB1XmG34mtmUnreBJV20WKSzUjkw+6EI0JHD9eFi83wj8KBcFgXSi8&#10;GJ4wS1BSlVVxOCu9jO1MdpDVUtuxR97cyiUomMdgpPn7M4LD8Ml5uNrjpOIqMs5XUc9YAm6jTiNQ&#10;feFBSHUMyco3Oaw8K6aBSsoikrIiPISppjFCFVoJlN9qUV5pJBQnPqZ71Xk5CA3BdG1DrIqi2fYN&#10;UjsktkhLSLhAzCevXQHW5n4AS6/Wft4GVsS+E2J3CLGeWLyWFwNe8fX/ofP4N078651fMjpxFt4v&#10;SPy/nFhsUfwPJ/7PVTyyWBu3+g8nnrp/j0rx/7W9tkFi64Y/sQ6YW6cvzd5+8Wz4UUteZ4A7B2SE&#10;cXbx1tHT27drk+yejVZW9l5kOgwfrmbr7+Sb3Nhw4Xbv5IfBqdlLj9+fvd6ZVIZQdPxLAiq1Cw82&#10;ZNmYMlTUEAd3m8Pl3aMteTVu5X24umGvmgFc5SmXrBabBLEkPU4nkGYYgoMwQFpkZRUveUMqzC09&#10;OLE3Mu8qs3iSWXgvrPKJXcoFycDqP9zSJD1SNN14WnC6lgMd4slB+aV6xtewCk7EVJ0kZNfZhySB&#10;Yb76toEm1HSH1OORHXcFg29iO58HFd3zFUxG5TxPKZ8JiH/k4zviZNjoLn8k2uyywPVWiMUZZ6VD&#10;IPkGLKIvknErJedjSvl6WOGyd9Gse8U7x4YlxxNLZr0fwKc/QXoXoSdWLPvXrS+s2VxetRoE8N2z&#10;EaJ+f1oOLaOkYXTw9oupl5+fvF94dG6kJTk+imjnS7KIcdcT22MLiC5lZEKtKSwOFVhAKzqZO/Kg&#10;/fli3zxw9MvP3jng+JNPha2nmewklL2blq6FHhQTFJCSk9JRmzfWVHC7reh+VfLVGMJRtIFQS4ap&#10;LBkm+Vfg7n2hivqJJPZQUsNrt/gzO824EloENb9icvEb9hEg+sgytegVJmZSC9UmbVqqDK6AINts&#10;MEcdsCecfXtR5G6YU6OaLm/nPpycOsnVJyc593SsoIHHr+7uuDA7Iw63AZ5Pf8zOOwIxI2kp4KzU&#10;on0RdTn+U03M5aqQj4nIOwzDcbbpKNe8hwY6woAeZtnU85CNXMeGEKNSD7lctwMFROVDTMNBoc1E&#10;G356NOzdRNjXcdLKCfjnGoNnlVrLIuX1NJXZOPnXcUpf+EYrLOO3HJNHsdb3o+CXqdYn/WyOxeD7&#10;syMu50ePxfj3scndqYzT2cLBkKQ6GDFaWdle+y8buwPeGCmfYLUwhl40WZdpr0w2kbS1kLOi2PqK&#10;SHE5SDJXx5StLJeprtJpZTtog+kx0qhW2l+mrp5r6cqwIvtqohkadjxLlwQjGy81DV1Jyd0bt0ke&#10;kFMyMVQyNFBVM9DVgrs4hYRH5uXm9ZSVX6iqvl5bO5macjYcLaTphOeC2G0Y9hkSbZgU2mkbUqkT&#10;zlMgR0sGRe/mceWKs4zbq9FDh31GqwiDZeTxxvC7x5KetiU+LqNfT/EcjrHtCwedoupcDDIe51k/&#10;KjR73mr8us34RR38tdDleSTyGt5xgBQ0Fp5+P77xLaPpdUTz+6S2ubSmN+llT+tqP55tWx/rAAar&#10;F4aKZy4Vvhst/fasAXheA7TF3aFiDzvjWn1CJ+gRn8msBXL8IiUd8ElZRUc9MkY3KWgm6GulY20K&#10;00OGD7MfnmT+3Ux4IbCYCDS6GQR/FYGbDQ6fwdGnCdhJutuNaNx4BO5hJHaB7/M1BjdDxTx3sRnH&#10;OIzg8N0Il2RjGx85kJmCrjEIZBHiQ4kLDo8mBGT6hleFcg/TOYVevlwwhG+nXxXt0NfOOncuo6yS&#10;TvKHGBju0tWVsbYy80K42soYmm1RN9mi6aiITHaJa44+fEQ0mJ95Lk94obr0nkBw0cUmS2c7BSEV&#10;neHbVZ153hvH3bRFWdzyIJ6nwGDLrhP9yz9+cWJxCqjY3H129RcnXgbEemIxJxY7UojdiH/BD/FE&#10;KIYi4pazX11nYj3B6o/hoREE3F48yP9vjp14zvyHE4vNJ1a/Lyz39/TramiJOfEfGzcobNiOVbMK&#10;t6Dy7AXFuJYT7Mme1DcdopUG4UpB+nJ+4Xp+NcDP/xzOn/ZlTfhHXfenD+EJJ+EWFVDDVCeb0ijq&#10;UE3+06ySy0HsJkJEBZ5VSU08ykwd5mXcYzBveviPEoMGckpfNDS9S0nrccfRoZaOOFzw4dKylpLS&#10;xCAazY2ARmDskD5opyh3MMdcmW4oFay0Dbd3o/22jeA//9SXloNbWtE0IewNOyl/7mNJ6QtkQAJZ&#10;w3RZ3VQNSDYY1mRv2U8we0C3n8NCXrqYPXaxeY6xfWUOug8yuG0BuQ+DPYMhXlrbvrAEPYQZ3EdA&#10;riAhYyjjAbhmi5mCyHg/x2h/sJGMn/nBcJRBJMUuPsghHmMaZqoerKURr6GbD7VogkH7vWzv461u&#10;o/V6zPcLwfv88ZaBwrisc62H7gx3jp44dqykIoUW7osguUOZGEiKpXaqsUKm1mYe9A8OVjKZJCcg&#10;yPNdJXO9papoip1MpbN06b6A/d0EyVb0znrcgdIQnYZM124hrjXRpSDVMy/NMyfBSeBp4GUpC0Mq&#10;OVENA3xNGASHVIJXGdIuW1M1eL8UYYcsUVI7UN4yWhWVqOWWBiIV2Me2+Yr6kVG1sMDsCOGxzIo+&#10;v9BsFQ2korSdmxOVF5ERH5QdjGMHBIQRAgPh7mRDOFJWzUDtINjNzpsfmF5Iq2Ra8GF/EKwlsMRd&#10;sTz1lmrzsRbrq52ON065321CjJVCT9TCOjpce4bJA2dwjW3ouBbnoAYEpdjKJ86E4KOOwcjBPA6i&#10;yObBwW5cln9yTGQeI7kmvvN8wdMZsa1aGwDUr63mfHybefNZSvdgTmXzoZKW9qLumqTjCaTyABu+&#10;pw1JyxCxTUFHUkFdXdtAxwgMB1vTrNFRtuQ0R0qiDdbP2M76oJGWooGCvu1usNM+JGm/Xcg+c8Y+&#10;U8Z+PZaxVb4rusHGLENlj//e7XhdYzbYKkFalrB/r7uRcZSza4GZYbLMvrDde8L/2h8rIcnZKJ8s&#10;C6028TwJ87vsQh3zppxHOxxRPZBsqlbvYnfVDfnYx/Z2kP1kGOxGFvb5sZi1Xi5wIna1I3rpZPyX&#10;0/zFvvSV3vTVo/zlurjFsqivBRGzosiFjND3XP8XqQF/5zOWOJwlomDeJ3uOkbPATplJ4r/NzvuY&#10;V/4piH3eM6aPVvek+uZ89f2VmkdA9eRaQsOklWv21h2u0vtJzvC0GEpXDmfyeMVKZeYrz7BTSoRK&#10;/ZBmYsVj/sCy8BzAqv4qFkEwK1fppesUIWCbAIBYy0aRS1phs/K+T1X8HhjTn1qwXtj5XDCwrpJX&#10;iNi9zXOThNm2Dbqae+D2yoGepvFuZmkIswIIpNoA0qgHbTUyazcAN0GNDukdFKpI0VX2E1T3uyjt&#10;tJPZYim9yXL7RqSuboSja6lrwElzr05pQ9EBtThVrRgzE5G9WT3WqsdFq9dVexhtMI4xvwU3GbOH&#10;XLMxHrDQaqbYtOdguyu927lQQYhySIhCIEU11Nsg2g+RywzpSuJfCKE32sAYB+Rhe3ab6CvZEaxJ&#10;LPcwsoUL+IASSFrRwwjqZAhW3Se9+c8/JTZt3Cq5A0cmPHk9LZ7Hfvmsi9eG/+HEa2u/vqD//fjN&#10;if+9Nr+f/K7A7wr8rsDvCvxfVeC/yIn/ybKeeDgFs4dv37RL7E+8cfsmHai5Z0wiPDBawQK3Rc5x&#10;r5IXwjGZ6leFtOYaKvnrK3lrK2HEkrjdMpo7D6oqmJsqw6GOetQg44Rqt5ZG98Y6j6o86/Q4Bf+o&#10;HUi+pGeZenCXVcI5lLAHmVpmzOAo4rla/snWLIYZPciaSbVj42AsYx2C1F6YmhQCbxLPQzREgWrz&#10;XI/3M69dS3nRHXKlnzJygzH6LPbGdPT5qdiBp4KBd+kD8yVji42T7+suX45vvhRY9jauC8i6AsSO&#10;AIE9S8Fn3sYMdPsVMAywPlL2MRreZZ5xFf6JtSHpNeF5HamN40dGlqcXgA/A9PCTXHqen4U/xTws&#10;K6CoJ2fwxqG7zzrezPUt/t3x8UbBBJdUDjLjGnqXkqrOC669THv6Keb+U4fWVqnwSAkEUsIUpmLq&#10;7KCN4RgElMOTbqeMzB378K1vYaF/9sqh67zgDISOrZmcjji5qjBG+OzkneWhuY/HZl82zt4vfTXE&#10;vVTjWZ0PE2RbxxSiwtuDuINxqTfS85/m1T5IKztPzx2PqrqXdGwq/dSEoGMivXkiq3YwLqXALzI/&#10;WnBhaHzmC/Di2drktW9iWHbxCjA0BHS1LVcI3/BDL1Js82B78JYSSLc/iULZ5FZoXT+sZ8B0+JLJ&#10;DXGm4Bfv9Y+ewAvc+qdQ4H3kyqoYfVesAdXzPyreA9V/A81zC1UvxzmnqzGiVEt+hWfTWfa9c5zn&#10;Z5jz/azvIxzgEgc4HyHWE6+eD1gZDVi5ELp+iLFUEvO9ivqp0O4BR32UqXAp1+BhDWwxE74Qh1rm&#10;eQDxOICF/XXyCEA+CWjDAN2Yr4cd75Wa90apxxGUUDQT9wT3mDT7XKHV0ULC9eq0j8Ula5lpQFz4&#10;ehwZCCfN0ajPkB5n9NBl9umt2BODth09auwmPdpRMvtuJnuplr5eG7iQgb/LwQ8zXU6H2vV4aJa7&#10;yKV4KyT6yXJ95dhkJSZShaSp5qHpRgs83HH07dvr35eeAsC1DzOcnAJpBY29kiqWntSA2g7e6zmf&#10;VQAMACbfVxDnLttEpEnrIHfuMzfW8iH4VfDqH6XcBjjjALr9s1zyre34kwTiWHP4q86YD42Mtyei&#10;P5/iLx/KBeJz12iZS1mZP9vTgALWDAZZcNDYxdwRTyHG0TDcRHxOhl85wyUdaRgG2efhvMsrQoVW&#10;rM0+ohlzTJ+bJx3K2xGYCy5qZlw5lvm6R7TQy185GblaSboRoJ1lvRONkjXmmJse9oGfjPYS+poR&#10;ELJBKJ1YB0Q5gj7oVjSBb7iNa3nge+o6/chphqgliFuPjGjQ8a+UJYukkwt1B0UGo0LDboaKELXX&#10;H3wAZ6Tio6NO1FDFqhm6qENddYwdkMb2AhdqNz39GqfkMafyTEhKMTIgCuLCRGDrUwuu9A/1dB2P&#10;ZDIS45Py85NLy7lNzanHz+TWtLEZcUgzmLy66h5TIxVHBJjgYc+OJDU38m5N5r2aKboykVJS7eGG&#10;OWAHliLYWNCQuAgnn3R/Zh0zI50a4+NEwNi6k8FuseroBih9xEt0iVhy3IZfCU+si6xNj6zEEfkG&#10;1lhZeY3tG3ZJS2xQlvgDAzG7c+2SOE1EvEqfBeb+Xp/7vL4gbqP+5a/5z/EP5vhXqYeYE6PR6A0b&#10;NsjIyDQ0NCwsLPxnrhY3Ff7n/PU58PPX/S/y/B/4LCbIv1JJxKf491Vxnp34lampSQrFR0w7xOxk&#10;s8Q2HxfKw4vPxRML8A64c/4tJ65a38ZL3cpCxlB+r8YuRRMlkAcOm52Ly6lQ8wjfZoLDUNIKeRUt&#10;iUXt7IKmqCpxSyRxL9FyV5C5DN/iAE9vK8V0F8ldlyEWEFfhMicij3zlnAbCexeJhx875bywTn9j&#10;kz2NKT+NLog1oIN2wndsMJKX9vYPakoruZdc9jAy82ZkzgN6wTP7qAsHXOu2WmTuM2RaQIP8XFlc&#10;ZmlJbndj5dnjXZf6zt48c+5mdfNpRlK+QyDbisq2ZfCt6Nm2zALnuFpUTD2K1YiLPxEoGGZkXCZF&#10;9cAcCt1syyOR7QnOJ6Pg7VTLQxgdkZlqMkxf5OXSxk15nFw2wyh8SRDeC65+Qzr6Kahv2e/UIuHk&#10;F2zvLK5v3vf8Kml42Xd4NXz4B6f7EzVrCEZMhrhSfWJjU5urus73nrvSd/32pasXxyozW2iuORjj&#10;dCcDkT0oV4yF1PWi0dRav/TewOK+2M7bxddmKh99Lb3xMevEADs1NpxO9CRYQa3VXFGIFF5Sa33b&#10;yKnRc8evHK4cEMS3kAgiFFJgaBerAomQM4vaYhB8AJWILRlOuvQ+tPeuYUy5JFVkUjzkf22BcX+V&#10;cWs+4Mwrr/rJg8y2rWiRLLYWzh5DJtx0SLzhln7LlT9m5NexTZcjIYnVc4hjFPVGVffg2Nm+kSni&#10;BMOJ6XcTj9+UVvW7uxebmxZbG9aQkb086rNc1nwZe72Q8VNI+c4nfEkifhE7H6f4vY4n3Of63U2j&#10;T6XQ70cSLrmbd1ip1dhqlyNtOshOQ9nOt7tQz/qRMycdvx6xmS02mBeqfkpR+JiqspCmtSIwWEkw&#10;/c6FfGNbf+LYfohHveNiXvAJL0pZX5uTgQYBUBC5mBf+9XAG0Fw4Vya8FUNt9LPNpYCKmIj6IMNy&#10;H5V8skFRoH2jv9NhL5s8Z2isu0VkgHmgrx4qUBWSq2t+zNTsqoXZV6TdO6jOVyPZtwbyvXomaap2&#10;BYZep50CRzCUFlPnNANrLyUNI8kDGopKUFsEOSSCiKfCIB72Nr6h1OyC/P6mI3fyS0bik49hfTOs&#10;oT4EXWw+xO8GnrMQxv/sGz4IxeRJmwokDFO2WfN3OyfLkIWakUKDuDQoX+goKvEtbuI0NyS1F8Q1&#10;8oIqae5FVHgZCVpGNCn3Nm4l6fYwjS5mgu4UgB/nWt1PtLqE1aqHKIiQ1vWMoHOx8WPs9GuJottF&#10;ZU8LyqYK8u5Vih52lL8/37B4uf7raPXM1ZoPt2rmbzfMX6t4kxd4AgUrcCf0RrBfMHhfAliLeMZX&#10;b85P/1QAy3lv7t6nqV+kp5UvlmvHufYXeN9rDPhST1ioQC/yHRbCnb7TifM44pyz9zwePxuG/8r1&#10;BeLwQBgcoMDWgmx/BiGWQxw/RhFfR1GuoGyFBxU9t+45KHtAxdkS1n2o4f6VqxdP9HTk5jVGsdLc&#10;CdEIRwEO1ZFHuS/OK/sf9s47KM287ffuZndT9kmy2awxm2qJXUEFLCgiSFMsNEUBRVFURBQBC3YU&#10;EUWx99670STG9GRjei8mMT0xxWiKRmMsMeGQ7HOe9z0z7/PPmefMnD9yDwPMPQww1zBffvfn+v6+&#10;15Ty03Lds1dlPT1hqVm4YL59INvBC2vqbrLNx0g3zBIQCrZPJvorQhLSQpN5AbFcVjI/LI/DzCNC&#10;o931Q1jm0TLfirz4VneXkNUrt675QfPnH1ZCQHb9u/f+7RpW8w717eM3M7F6Y8bfKcV/K943oVNL&#10;3jcPsJoTq1+5tPSvfGITE5OKiorJyclvkvi3MP7z/n9c9Ko59Cf1e32VUtX04sfqofatZjq/fJ1I&#10;+uO6FVpuYP8Yt+xyVk9v3MW/SmcGCma7lKpy5eek7LkI+Wy48gNXOR2ufMMrfZdUM8fJHWMkXfXl&#10;nQzwOx0dcLcgfaa1RVXe81xSdSO65Ay3+nRE8wV+58Po5il20Swxc9InYzKxVpXZqpLUTdCFnR6M&#10;NG6U4sz+Ky8fvbp04cJge3cGlxeAgtGdYV5wFBFAQGrDQb9b6qzU3/yLvrm+sxc1JjK2xDMge6MB&#10;8x9GYUCffLx4NzX5NCnypFvwAQT5mI39CX2DIQvgTQfoiIvrdWe3UWviqKntbW3z25t17xlYTRlB&#10;5nTMZvWNvxgbq6zNVCDTD1Ymz4DGV3W29RkZNhibl4BsSx1htVB4jSWo0MRY8YeOQmO7UgPQooU6&#10;akp8ZEN5jKHcd3e7gIDU2wNEJFxIfk7uhfO9U69OzM+efPfx8sOXF9vaa0M5ia7kRPXEBiK7x8S9&#10;doVR2qqVbIefovAaicifcr1WVrM37ZOY3c8Gvs0ym5Wavo3edit4wym/1fu4O/bJHP/KcBwKM8gP&#10;NhOnuGcq/ZXh1iE2PwJgP5nwbekF/GKKj2QnNOJn/QCNzR7rLUP1CdnGfpUbXbM0LHgaJmGrwcLf&#10;nbM2I2TrTQVq272lRSwBLcXbiYBbCUY/20C0kBgdvOtWF1tNG7AFxJGEtvdCAxC267U1V29aB7QG&#10;BfiFiEJT6RielZaLoYajzSoCZTsvSDeFp5+ZbFmYZVMity0WmiXFmQoUiOQqcmYJmp9r6q7Uh9bZ&#10;IQphyAo0NgeJFNk7COzd0lERpczq1uTTdfk3Y2KG6NHdnKqT+SPj7R8Xi8ce8w7sJxVIncJCIHAX&#10;mIWrF5wV5BpLtuPAdSlgHQeALljnT229TX9Y/rHe5U8tlqFpDBgmhnik2VDjgVR/A6rNVuKGjZ7b&#10;raLg9GrnuFOo1LPwlCtmocOb0TVbIXEgu0g0TAAzZxhuwcHM/ZAGdOhGPGKTJ94owAXItt8eYqfL&#10;g4MyTc2kazWFm7SlMFy/P+dmZOzT6PC7cbRb4bjDHpZ1RPAJDn4+kqyK9lDx8So+dj7W5UMuTVXM&#10;VCm8Z0qZi5Wc+aYYVaVgWR76Ls7nYRThloByW0C6xUNfDgIfDzQ+ILK9qPR5U8D5lBbxKS7yU1Ls&#10;UnGaKjdlOTF5lpc66co+48A5Ral4nXVGlXtVJbuhyryiEva9wfIOW8JqQcBKBqZH4DKsVJs4ItVL&#10;+rcMi7Y1Gt4//hFo4VrOUzxIaVqOKF0IUC55yBegGfOGKTNaMbNaKZ/XJCyuip//QTj5S8wzM/lb&#10;TM5blOCMsXO5qakYsC1Ib5Xrjh9czdcEo9UWdmALE7KHbH0YaXnUxuyYqe7Alg01637O1fgxZcVq&#10;yc6dhRYmpZZm+WamWXqGabqm6YamBRZOzXY+h22YZ4zdTmgCB9bqdG/atdfEdARieM96232I5mOs&#10;znQgWBVgo/IATlGs3vtBJhiAywLHc7noo2W2zXLdrOTtSdWWBfkAuWh7XJBWDB9UmuLdF+nXRvUq&#10;8MKLyS4iMpJHx0bEMVM5bmzg7/pbNdZZ7NCHmgL/3PD7KnUza4XG6vVrfAP87jx+pO6XqbdEqKN4&#10;/nV8FcB/u8z8pyR+n2P3P/4pfD/5vQLfK/C9At8r8P+oAv9BTvx1fqvq0shNGAr+6+r1Ghorfvr1&#10;F3M7e3pUgqs/3wDi9fNvDr9uwBCIiizJkXBWnZUh29I4AIOMcMawAHbYLQCgkTMU4uVKconmYDMK&#10;KNVKbE6Rq6wMk1EEjiox8muzFR52yRx2yz6OTR/CSkqtwiO03NlbPVk7SZ7bPFz1vMiWoR42XDg4&#10;BAoMdDCmkQzDw0wlQkixGFZaSmqvZwwVE3oaCN2dpJ595K4+XFWLc16XW97p4Np7aYO3sob2hpWU&#10;usZWIQXDzOJnMf3zkXtUnMFl0YnHsUODYSXpLuFxNoH5rnHHpO0PBi5NnHzw6vCDiROPp69NfHo0&#10;r3r2WT1R72L7pY60LgklS+ySHItKyPLMaQppOxB/aE/E3hpyDdsxyUw/XBMQaUqRkDPqicomSKri&#10;t4DAHxwcfwLbalrDTcAYIoSswMdUETPaw2tOS/afLzx5tnK4KauDzeDjwAiipbUPyrkiPuNu16np&#10;wadvOl++ans7WnJ/P29vCS6nlZi7J7DolKj8gaLuVUnDTGXz57repbKOR8n1zzO6X+cefFfw13PF&#10;0Fh+/6uavrHK5hpuYnIAv7q45drViUf3voxc/Dx8fGn/4YWBgbmBns8VinE2qdN6a7CehoONBtJH&#10;M6DCNr/ZqawBVFajXdOq13MGceUJ/d0YbfGW1/TL8OV34i/LhV9n1y3Xvn9f8niu8omqfWIs72K1&#10;Z2aILtX3TwofnFgXdGAgZqQ9/EFXxNje6HdHYxaORy0MRyxd4H25Gqk6yV1siZ1vzFI1RM5IwWfZ&#10;v+3maR4ttLhf5ziXjfmYTP6SpL5iZnzmMz6JmMtJzE9ywuca5EKr82Q14no2sIu2Kch2IwhrDmdg&#10;/NnqSfEm2TKPoSrZi4qqxTz5ckbkIj9kMVE0l58zn5//NlF5I7j4oK207NdQ0TavXEz0gTTlh4Ik&#10;VaH/xwrGVDZlJM7jUCCohKxdRNWpjbXbk4XYl4/qqyHvrvfvyvNvD/YqwgTIPSXlMd37W27cPT+7&#10;cODZS0FipsFOwKZfd5rbe3imlwWeu4N+9d78k0r34zz6+FVSSjUAFWoAoiGcBLSQOlHDbfHVRfE1&#10;FW3/+105N9aw9lM5VzrFk4Mxb2pCX3ZwX3cJZ8rTl+NyPkfIP8nSlyqi38fTrtMoNZ6MJDIzzs01&#10;EmZK83YQiHyK5WGdQnpNkEN68C5+snFiCyhnj0l6jVZk1A+ewnVBFfi2PZKHvQVv+wrnelI/NIW+&#10;agt6noFo51tGpWMZ+/mc+zkxD4rj9iT5Cf0txX7QFA9ctr1fGzxpmFR2kdZy3rd3kFaUgw7hWqBF&#10;eq7VZqzdtsmd0LZO9N0O4lgz8ZoS3cm3zfSFitEwkZlV0CY94nZzohkiwA7FJNhThE6MapLgREjO&#10;I1HtWWFZjWdUlBnezwRdEp159/zI6Mjd0sqq9MzsHGV6flF8bn5USrpvWLSjTyAARzCEQPTMzLYB&#10;ANqens5p6ZE9e3MvPqgcfVtx50Vx/xF+BB/C8rXN4IU2pmZXClNlzNBgKN4D6Ii0RiLtMHhjRNQu&#10;1zp73iGKYhAnawHFViBSW2La8sWdHE45HM/V0bFc8+Nadcbmnxoaak48cmH48+KCmtbOqN5Pfnk/&#10;pfqw8G3s3L9E96sJ7t8c/5YT/+/1/zfW/N/u1KDk6/WA+kFttvsXJ/4yeucm05/21U+s8cMKjTUu&#10;Dt67a09eGhy7tf91fe5xGlWqZ+qyaaf5Jh31D8wCSUabu3qCg7jYGBmQHK2xy/VPYw9PsFewBS7K&#10;FBUF8IozDYzWCeFa57Ecm0mmhaD1HK9dCXKfhoGEveekgy9zji6mHllgtrxxkl/WD39iHrvkWr7M&#10;3n3JuzbZONxmJWKDhtWOP2ieHiVBvEFPZjfMox5J7cWwDgNIPZrwql9MM37T5diBWNEBma0Vx04M&#10;PT518N7h/bdPn3h89ODtouJen4A4MwfyThv3Xc40LSdfLSe6lqP/VqcQfYzQmpLpyqqgcBqpzCZ3&#10;95LEiGOVyXeSfQ44bks0+jUMsiXOw1ZBcCrBYyqo/n2EkH3IkD5H3gA567xX22P/va+9+8c9up+4&#10;dz0mdDwitz3E144QGu6wu56xK66785oAaO4WK5SBs5M6ZCJSEikvl/QPNY2OXP1rz7m4wFIMIJYC&#10;y/dxqcchimwdMny4HVEFJ8OLT3jJ+nBJjfDE3diUAbxA6erLcPdwRePgKLRzmG+kIrOuWNFZkNUR&#10;z69keGcR8BkMeqVAuDdO8hdbOEiL3A31rbANrGKWnMk59z732lzE4H1a103WsfGoO0tf99g+WowZ&#10;XeKcnYEpDm0PqrQI76HljtLyHlJz7gUWPQpSjsL5+9dBxFtsRAxxT8XBp7ldlwNiSkOFxZX1e/r2&#10;HZfKq1xdYqCQNDU4D/I+FB98PpP9Sn1ln8l8J6XP5rFUSrZKEaRSclSysI/poW+zBG9KZXPVBfMF&#10;8rdpcY+iw2/Gcy4KBSPC0OuZbqcLrQ4rTU6U2N2qw4xXwGezgeNJuk9SjcalVtOJFpMRpvc5prfD&#10;7UaFzo+Sic8z/F7I2C9zIiaLYmYrEhcL4qfyY6dbFF/6qpf7m6YblXeqUm5UiUZLo26meByPhu0V&#10;YPcn0oYzQ6+lBJ3gkRuxpiEITZTDGiO6NjAfiuxGwo84WY06A58iwR9R5uMw033WDtmWnsX2zL1u&#10;YUc9ggsN7EK1duG36iANTRzt7H1YnKyC2nRJoTopxVIPi7QOSOTX1ZUM52T0B9EynWwD4QakIDN6&#10;BYw7TIwd84t7SxfeQAV2GeI6dzHazYKrTdlyHf+kHb4iXWqUKS0CzFT3D1N94iM8uBQHhjuE6QuN&#10;E+Ar0yi7o1z3sCB9xK0tPpvbIvT2JwNOJYGOhxk12WpmGG6Ig5pm+bjWBPo0Umn1FGp1IKORy2jg&#10;+TaJaB253CP98ntnqt9caXh7pW5ypGrmfPF4f8wZrn0e2CjRnbwvJvGNWKYKFs1TI2Yo0QuMpM8U&#10;4bg1ftDAvARqXSMgHcwgD6ejT+e73q8jTDcRv2SiFsJgM4G4tz6kWSr9I9P3A8d7lu+7pO6LhqMX&#10;GY7Lfo4LHNxnMW05I+xdFP0IAiTU+xOrrQm02mkViCHvr2//OD618Hr25tGTVeJkEQGjCKOf7sib&#10;edimmm1QqepUqrZPqt0Tc50PX9Rdvly4uzU2N94rI8itjKOO8GAfzM44nF/QmpEjjYgNo4XQiGwi&#10;JsQRRPdBxAvxucm4XAFWGkZNt7GnaPykqaGxdoXGzxCw7Z6BQXX/S525/jWWWPVF7SRWE+K/b/+c&#10;Y/dV6NTi+R/jxOqdGF/V+Bsnfv1xtupA6xaAjlo0f9ZYobVqRxQprSf55HDW/TPZz9UO77aU5/Vp&#10;EwXpr1KyXomUE4Ki14LiCVHFm+TGueTmhdjqWVHp65TCN7mKxTKZqkqpqqmeVzbey6q/KWm5ltB1&#10;hd9xMaL9Fq95klM9F1j0IVj5Pq7mS3rTckr1y2DxAItToJA33b3xWP2FvjYD5z7dP3WpWa5IDQkP&#10;8/Sj2pCsfgearDOF6Ts7qwcTUETS7K66zosZZUNekWW2DKmLuDa66Zqs/720/X1680S4ZMKFfGuH&#10;Qf92vaPmZsNw25N24NMmkOOGgEN6hie377yga3B3l/ETPcOn5oBpkNWSlflbc+OnhruuGOw6pqfX&#10;Y229B43d70M/xY9+EhvzjMW4iHbaawYd0EIc+cPj0jbSLSj5BYL0GE+4RXQdRoErPRxSM2NLr567&#10;+GX5oUp1S/X58pJqdGr+yalzw9KcRlpoKSfuYGL2LUb8JRCh23inFL86jbm6OHhzT5zhiSzwnUrn&#10;uUr45xK7T0XQhWzwRIblIyl4JA91rYJ0ORXWS9+WFAqMrYmoPV5wrF1SG2zvTTNyKmCIDlQM8oRl&#10;uojIX0yZOs7xGF4LLeeMu2TYhrcPGNBjRe+y8e0xIDZpI0vX6cWvXhekuY5ptiXUXicUvJkG3+rn&#10;rMfA6dFxWymWGx136AC32YC22IN1AGaa2ts36+wAWIFwKE+6R4g3ioMG0K3/oIDXEu1+9XH4hYb8&#10;2Y+4Njhwa6TANDHSXCA056Q6ciXosARrrzR9eKGRfQfcrRFHbHYjVHu4KfD4TCw5B8ctYxQ3xx6s&#10;lF8kuit/38XUcREGVPalD58NbKwxDQ1cBzHfuMtw2wZ9i99AFCBdTJXF0RTeDuGA7Y47Nhjrbt5l&#10;qLUZbaAXZmsjRmBioagEK2SUKTIESCBbMaHW4dbEHIr0mKBnPLRt2r9hnFH9Oqhi1jP+qgFCqg8K&#10;dSNKfQLzQNZB+tru23+FgrVcSKBwb1gc2jICC03xIVWGhO0n+e0FIRpN7erhLoP+rOtM9jUu61os&#10;/bqIcjrUdYiNuR6Jn+Pi5iLQn0RuqmSiSkJRSb0W4vGv+KiH8e7PlcxpJWtG4jseirpGBB4gmO9j&#10;2h4Lg5/xthzCbWnGrK1g7uxNdr4h9RkX0SbZ1BeR9JeZ3Dm54GNs9Osg7kMP5jkP3jV26WzGwQXp&#10;4YW0g+/lx5fyD3/JbJpNyplMSptI4F1P8r2RQrieTX8kozyggdo3rAlcocU2Q9TSYm+FZU/7przz&#10;iH3rJHxnIZjSi36rJfy4PubjT5HTv0bP/Mqf0BKNOaZNkJPH4LQBY1CWnUkiBZzoacxFbGTCV4fg&#10;1yf66pb7GjWRjDud9bqstdsNNtdo/UOxdkXKbz/G71wvUae501DdZHgDEV7rgaj1wDR64gdQuN3W&#10;qD4Qdq+t63EI8oy5zUVDq2tY+EsidIJg/gqvP0EHLkTYq0LslogWr72gUxzsDBN6nbCrHb82NWh9&#10;TLpBZiWypg1XX4erKcRWKjxa8pkH8qNOZscdy0garMg5Uas8WZV1QMqvjqaluYKJBhsMQduBJLS7&#10;txtp146dv/y0Qp0qtmbdanog4/6T75z436ynv5/+XoHvFfhege8V+P+pAv85Tqw2xqkteBdHrsOw&#10;iJVr1qlpx6p1q+3hqJTs8sg4BQzF/sdGJ80tnozAqryiiyJxvwMmCUVIS8reXdx6JCqzwJ5KBXji&#10;oP4kT4aASU4WuKVHQELEtuwiOL8GElZrRG0zCTgOE13HSi4hk444xFUDQuK1vQVGjGhLto8h3Xk7&#10;Ea1Lw5oFU5yTuH7FEWQF10ESay2voA+KMJVU4yTXbTEEnZQgQ5kAWpliW66wL1PACuXQrGp8QTur&#10;vjSwnI+MIOt7+uq4ZSKj1MD1Abd1PmpgWnjgSepAb1BWjB01RAeTAWOfyuv7cuf9p/sf7rSfOpzX&#10;dan52KOh688Ojt7pvHxUvrctqq4jtL6eXlbspshHygrh8iKHHJl5smgz12u9t9NGFlgn3MGS4+HM&#10;dUYwLZFe+lh3AweYBQxu7+iMtIKxrNBluNByVHgeNiLfUyghCeJ8ov282Rh3AhWHEbhhhQRMSQTv&#10;aF7lndpDT+ovv2p6dLf42uHI7nay8qQaeKf2ThUNLFR0zpfULRXWqIoaVLn1bxIbZtK75uX753IO&#10;T0gHnsraJyu6Z1p2D6dX5NNiMoPSB8tPPD059+Ks6kTneHnOuVzpicp89RTA40RYisFauI7GLugv&#10;AJImQm4TVgjjldvH1lpndTpUHCcO3OFcfRjx6BHnwVj049nsd6r6RVXnh+ny2+MFJz80XJhsuHAm&#10;rVWGDQ0yx1MN8V7GPkKXDGVIRwn3SCnnWFXYmTbeyGD001Oxb66K524nLl4QLzQlvSvPminlPk0w&#10;GmKvaIndcLjM/H69/UyB24KMpUrlqcS85fjoT+mCLzLekhL/qdphvgnxphl/v9h+wHtHoM4WYz2w&#10;BcARBtZHOGl5sbFF2UU3lAPvZfVzKemzafGzpbKPe0tVpxpUh1s+VtWPBKY26REEOx1iSCG9xaUf&#10;2nJUlcx3heibcuh+qUN7pm2H2GAoWe96oeVYrc3DTvjoAfKtfd5/tZD2Zrg3sinFPgGKMHFJYfO+&#10;3aevF3XtZzAjLfXttq83BNoRSfJ61pUnTm8WtJdVpipV1L0pSdkRByRPz5BKdBZH8lql7XfjL8+J&#10;b6hC/lqyrR3byDnqHni2OurFbuFUI+99R+Rsa/RcQdJivOyzSJ0Vl7FcyJ3geZ4IprdExTewIgtg&#10;ThHbtFxtTNksSllRytm8lHOJtG4+KE8CVA6hO8/B26s2ihkahMhtMbXsUwPFs9WFM2WKmerU6RL2&#10;4xrqqNyhSgYNavej31cKZ+oSJ6sFZ2W+BWJsqZigDKLIUX716IThwNpL3L7Dfl35hPQQKJVgjgw0&#10;JcjAnBZMXjf5eBftbT/r4372ZD/7amPwofyI/VFh3Q4eij+sOH+AQvRd4qw94nGOHBaYJYHzu70U&#10;17mtB/yrShzjeTuo3ptcM7zSzvZev3H+eVXVnvgUhSxXUVianSgOpZDAWNw2AkWP5g8meYIc7LYD&#10;zP7AYa1iEvzaBrOHH1cefZLddEKU1Uh3Z5r4MpDlufK/OvqbJQo2AovevBWpq+eBgLthsH4wnALl&#10;3+Mu2EdObcUl1kBjlehkGbsoyEeG906Hk4TmEMzqH9ev/EFDrVMuYJvbF84sLy2qOfH88uy7L7Mf&#10;VPOLX91x/8WG/y848X8jw//H06857l/fWg061B/4X5z49siIP9PvW+7Ejz/8sN7SBJ/ArU+P3B1J&#10;bCfa56CtExDWkfaWDIAxxgnhSaIzIZ5+25xJAPcQMwx3A4C+04hMBpJ5JtgkPVSsjodkh3+BYXwp&#10;pj3H/bgA0oFbG4P/PUbmWT9ccOF+y/XH5Scf8FtH7BNubPZ/sMZ7SitEZSlVIYpHLNJL1a2rXzyd&#10;1xL0NwZALSUwp0IgRGlmVWgDb7bF9AIQXWYOewHQLgdYhYdzOtMtWcgqlcd2Fyb31Ep6WhUDFcn1&#10;XGKUra79trV6xtoQtJOXDzMyKDyR6i9wcQ9Bo4NIblGcAHl0iDKYnOLnFl+VdehIz5giadBKm75l&#10;NRIOChOEVsZENhKIGRb2vC2WzHUWdC2nUDPfFMfoepe0XrSkFyZuh8e14WLb8JENqMASp8Ait9Aq&#10;F3oRyj0V5yFEu/sjPNzwdFdGuA9PzE5Kj2qqr26v6o+gyhEmkSy3qtSoYRHnoI9PPSWgITR5KEo5&#10;jOJUb3bi/wLgbHVM1oMJjYABlhYsO4cwL2qWJOlQU83Dhqr7efLLYaxOjLMSj6/kRZ/ILXha0PBM&#10;UnRLkHOJyN/twK5Bx7dx2y9mn39VeHU29+aH9DvvRfcnwx88i3o2Gf9iVnB3yrPz0i5hHUjU7V9x&#10;z6/8Ma3gIav4MUN+C8rq1kXlEMJ7SjufHb2o6hp4EsmtYHpLooOTogKFWLAX8M9AT5valJAbhaKn&#10;NQlv1NQ2N3I6jTmZ4vdOHvpFxlGJA+YF/h/4AUtRgXNi4XxWtiq/XKWo+pxVuSAtm5MWvU6rmcsq&#10;nm2KH2/xvpHndEYKOy+1v5wBuxYDOC0wPp3ucCff7bkUczccdMzXoIdk0sGCDcV5XZCwbycEXePT&#10;z4lDR0sz5uryVCWS5TLJp/rcT301S31Vs3uqFnvzFysT5iS+T0XqmCDPUSnjSW7wq7zgR1L62SDb&#10;fOd1PrYr7YMtybVe3F56QJcnZh/K6ro7ZMoXOk6DH6CQst0C0nDMIhe/ahw1eYe5+8oNqK3adIwL&#10;O4gTnZyVVdwaE5OHs6abbHKy3OES5JkiFzRJwstZWEEgJjKLmNbFUJxh5t4OyHgfmvElOHkCzzln&#10;SToC8PoLFngIE9zmSK10wFe5E+oCfEqDKYXB3nnBXtHuMB+Iqb8dLMObvze550LBxcPSkdbgs3LH&#10;3QnA5gTL1nT7/jS7jiij7NBtaVx9qQRaWIKtLMWWyODyWMuEeGC8CJwUC0mLg0gzkcXtwYPnpDdv&#10;5N2+nH3trPT8kYQjVaQS9T8RcHswidSWkjKWpVgSpy9EJy9yU5d5sk/BSS/RpH1Qu0o6caA07k5p&#10;6PVU9JEs9OV6r3ftdJUcvxiGnAp0eRfgO88MmKf7TtFIb32JMwHExQjSZw5CFWz3QYCak/t+VDIf&#10;8tENztupgLVWTnogKgQuJFBKExMfXr2mlpb595OD3Y11MtFAvfz5nf7lmT2qhTrVl/K5hZIPy/Wz&#10;qq7F5d4Pr9vHblbfOVk6eqj8QX/xvUbFeGvRm/6W5/1dt3u7T7d0NMmK+eQIpA6GbBSYiZPnOmVx&#10;zTn+Thx7a7dVP/+xSuMf6g1jNiDbfXsHvza81FHBy5/UNmJ1GPu/OPHfLPdbQ+w/yYm/Mlm1fH7z&#10;3k1+nK453LYFrPutvbZC81fd1IDyC5Xjt6s/Ximeu1SrGsieqkp7VCQfyy57kVLzQlj+MLL0XnTl&#10;mLDuVXTN2+iq96LSmZTiudw8VaFMpZQt5uW9Tit7lFH/JLPnWerep1F991lND30rJnxLFpjlnxn5&#10;H5m5H0IKZlnyBz6CfeyI2qriQ2Ojz7+icHXPT52+Mfb6wZGjByurKhMk0USGrZa+/Q6AwDdKwldI&#10;xOWlFUOde262HLmWXN2HE6ajxTnchr/kB6bLjqmqT6qyW5epnJGtZtWaOvVA014koNd6e4uuZr6B&#10;dqqxQbqRsVTfLNvYqli9xR5is8/K4hgAeMTEdMjAuGuXQY22Xr4ZoBgOa/ShHozmv8xJXUoPf8f2&#10;uIt2f2Dm80qbNr2D+M4WN4HxfEEmjfp5nHAD57JwKR3FTe8e3FKpxlWqe58/31lQPX+/PHPmxgNB&#10;ZgcIn0XjHEgvHBfmjbuyToKNKolrqwSaQ8n619LN7mRbPC8AzWYZz2QaThdafyx3mitDTjX7vmoO&#10;uFvPOpXhUhNpJ85jZhwpbbnc1ne2u6U+VVTEoe3OiD3S1hIUm6nnKdKnKpxjO3zzT9HLRgiKW56y&#10;+0TJU1L8I5LggWvQqIvvNUfEIXO9Gt1VKYY/CW3Xx8PWixiG2XHY+iS3en+jRNOVLuvXg7aC1M1S&#10;361WyDU7Af/YaaYHRkGcve0Q/tZ2TKAFw8KcabKLbrDF22AjyVKL6qhN9zBjBSOEAveYMKQ/zcEF&#10;D7IhmFsKLKHlSNd9tIDDQUGHAv0GAnza/Kk1XswKPLfALUNOLhcSC5Em3M3rCAaAYO+wPPWsFRQx&#10;cIsucPvGncDfjBGrIEx1UJ5L7onsc8dLr2QGlyP0MLtWakO0dJ3+1OJDQTV071ZWUA7OnWsF9Qej&#10;A4h8akiJa0yfa/4VTPMYomcC3T7l1vnOv3eBv1tFL76nR8/505OHis3zEFcZY9jrNluvWqHnYEGJ&#10;4RQnRDX6EmU4Qq5vaKdfzHF8+HE7xiEjbP92SKs+tNfR6SjN45KAciPF62oy6WIcaiTGZowPfCwC&#10;PctEvy/x/l/snWdUmum6992TzEyyk0y6iZrE2HvFQlGwgShSBKkioCAiiIoiCAhWEHvvXWPXaBJj&#10;ounNJDNpk94nvU4ypkeNcpjMWXufs9c674f33e/5lGfd61nrXqzFgv+H67me3/2/rmu+nj5fTnqT&#10;i32owtxWYG6kYS4kBE9FQw/gXIfD7DqjvEfSUce1lPOasGMpTj1C42qleUsxYEch7JDE9yDLfXes&#10;914pYiqbeCGVfJqBmWARJxKFv8hz72QU/ybOvShIn5Jkncsvvl9Z8aa6dK4kbyYv5WEu876aeKeQ&#10;dE+LuZPsfzjQtc7btxVHOMRNuctVvCamvggSPPEWPHNJfWMr/+io+rJZ9nGj9J199qyr8o235DeC&#10;6Co75jgZWoszk6bZywdCK3aFljS5KIqN00uNNFWWpVU2lQVmFdINBdxVWfglKf5/i/U2oLsZUILW&#10;8BN9qzKxncmB1bE+JSxIEc07P8SjCGKvdrfMC/Sq51AOpsTfZdAfBwU/Qvnfowe+jPF9wwS+5YBn&#10;hNCZaPB0uNejQMClcPCvgQ4j3ibFkBWJlLX8JIs0qZtK4ZSd4piZ5luupu+olp5ty7/dXXanr+r6&#10;rqbbx/SFo3vf9dX+wqOqIa7hASBCSryqoaGjvLQaBAT/8OP33y0yWP7TkigG7ebdG/pArQ+b+jHG&#10;/1j6NPG/pJz/Sgn+/FSn++Yn/lddvu2/KfBNgW8KfFPg/6cC/z5OPDP/WW8r+fX6Jb8Q2OIlS/Wc&#10;eM3KZXAoPL+gSSar8PFhrVkf4ODGpXAa42XbyQltUHoRPrWpZs+VA3ffNh06Sc6Q2+GQtjh4AI0b&#10;TkxhocU8P44cyioFc2qsiOUrfSoWe48YYW5C0x4js096JnVYM4rsmAXeAjEogerIhGxAu60K8bNk&#10;8kgVJYrxsrQdYkRlCbptIvdqBn3Y0zjZcjk/yLGSAe7mIrrF/l2l6NHaiF15gQ0ykDo1KJcbrAr2&#10;YNoZ+9msdA/aEpAGZo0Tsq+Tik6ismsQcTIgnmUBIy53itsCa2Nn3xn9+ULfkcaYTIEHVotP6hYW&#10;9gpK2qI0vcySMX7zfn73AV7PBKNrBFPf4VNc65xdbqUoNJXIzIRxWyVc11xpYK4apVAik1iBdJgP&#10;3Mzexs7GGuTkEOLkJHQF1/tgaz2x+YCwBAAS6wDxdfZy9vJ0R4D5UdjmxKi2BEp5FKGYHtnIle6R&#10;Np3XTl4uPnJavusEv/O+YufHsv0LtbtnS9tnCqq+6Fd+7Uxu7YyqU5czpFPv0uVPvMnZ/jCr/Wn5&#10;tj/ahm4W9g5z8ysisnqSes7UXT3b8luzbEIQXqL3D0Uj8zihGrJPIsw0wOmHTT4/mhCNXcQOMIVb&#10;YBmU2oNK7w3J2haSPUatP8Tefpw+sAvddDFh8mHWqavSsd2RBZMcza+quv1ZldUMgRiO4Qei6JCQ&#10;AGvfICc0L1yaze2RR7YLEdWpiJYq2oE+zvld3KsHBXePyd7UJt8Ux5xM8NslXNcjWTxaaHi23flJ&#10;N2S2MmxeyZiXxM+lJX2RihYyExcK43XNqJkev8/9iOkRypOm4L00J66hg+1ShP1WpK+Vg5f9eh+4&#10;T1J07va4njOMmgvk1DOc6PPqxJtj2W+ulOtuteoujn7qarpIjdKXakrhiPKM5Au9WbNtlEfZ5sPK&#10;taV19nXbkVOjsFftNgsNWz712L4fd38zCb63E3yyxqUt1VLDcc9KwGuzkqrzM2pV8hISMdbVDWG/&#10;2dPJFBIULhT2HpY++xIyp9uobz3xRad9MNfZdR4XqvB0ZbNCMxNY1aLivYrj06qLOtFpHaL5yTr8&#10;MAQ2qom81ZM22ydZGJHq+tPnyzPmJDkzGaW6mhJds/T3tMhDbFK7UNTJTW5DU4q9odJgVDE/fldZ&#10;yW/FpQ+UvOOpfp153m2T6MlL2MNdWyuoBqxYc3UZ71x7xYym8I264G1L8VyPcrqV9GuBZ36Nb8TR&#10;ZPJ0h2SuVzrdkXirNmp3Q8yOqpgSDprvAhU7EOpCZB2U8kpUKd2LBbMN8nOGM3yYWfD0dnJbP/tc&#10;S9TLYY5ub/zHo8lPjyvu7y1+2lD2gC2f8mb2WpLLzKnFpkiZrRPL14wcaRWd4S5ugKkrQSJ9T3EN&#10;UJjjJyqJym9X9zZXDadJiijU1GieKFU/IJBNhfvZ+IBWoNBGcXyQVhEhZEOIKCtKhFtyGqZxu2zn&#10;laK6Ewm8CgQpAwzAmWKiAipKC0abO7Jj2MHmW0i2G1RRocUqQYqAJqFG1BEYzQHUMk98piNB68pS&#10;B0sl9LywEBGclInj5viH0ZYsWqPvoa6vBYR7AK+d/nl+blaPbWfmPrxZ+Pi16YR+98+0XQ8C/qfr&#10;f/IT/wWH9a8C/1h/fcOf5rN/cuI/u2x+0TvxdAtXL15jMlh/cWKD79ZZm4cxifWxxP6IwG4CrJWJ&#10;aI8LbaD7Z0FsCf4gMjtaio5RbvTAL9sSuG4rztQjzsmFSXPQ/1m01hKjsYgsN45t2ZrR4TPQjvql&#10;FDQRvUoNMoihmqbUc9uP1RyaKty5j5x/wDTy4tKw31dE6owEOhPR9PqEG6sE+1bzKzcI0yzTYFYy&#10;iH022L3M36+TRjocyzxPjjiFDjsa7Hs4xHdfBGIoPLAIZBvttAHvY8HEAxNl+KzcSLUMk0pzRvmu&#10;tQettaJDQrV86Z6Wrsv7jp0Y3N2lrSlLyW6WlYyVbttR2N6UrM6iJjVkVbc3j0gVpe6uQSaGDj5g&#10;TLwgN0VSFoITbLGD/32jh8E6px+2eKy0h5m5EOx9Y2wDuFZ+sS5BfF94cpAv38+V5eVEcbclARxo&#10;SBg/mq7g88TUSCIi1DsUj4ygoGF+Xgj/QFa4MBqVFRlUoIzdVZZ5Nlt8mIJvdHEVu4HlSEoVEK02&#10;9Up0git8I4q9gwscATkubgWekFIUoYcrmJLKLqqybmSorjI5+/yRbaiIQbHqYmnDq4LuJ5mtd5Rt&#10;t3hlU6iMAc+EitD8rqSRk83nXzTeeJV57a7gzlXu89vJ757kzn0s+vSZffKetapzK7/RN3MSkr4f&#10;kLAHyB93pffbwRsBmDZp8bVdh3S/nNEd2PFYEVeLcInEumKpXuEYa1rARiXFbUce/WZj0uv21Nny&#10;tHdFKW8LRZ+KxDqNSJeRpEuOn+VGv2Mx51icGb54QazRSct0ktp5vfdR3r6gGJyXjOoyt33pKHk7&#10;kvakhX0zL+x0ksuOaIfeaPv+BMCYHgNIoAdEPmMx7p1Yi1Ifo2y4VSHZpzUK0RcKaoI4VREQO2XC&#10;O9W5uuIM/WHddHrMb8XiR10l73d36rqqFnIFn8WkN4nBz8Wo55m4V6rQF3noh2WUh9m4AxzHIpJ1&#10;YrKfuI6Y3kNL6MDgGrxdzsAsn6Ltn5HAByJQeXCMEBQoBwVogLBUSzfMRlMKGJadKi0ork7JKWMn&#10;a4JD4vycyeHQ+DBvDg7EpfjwKd4cCoCZx9Ceyui+JGq6QM26EZG2wM3VsVV/IKKvumOuwggXg4lT&#10;objRAJ+BEM+jorDLldFn6hjj+ejdWkxzqk9+lHMlN2RSm/Owf9/02MU/uu8/KLr1i/DMJOfoIPdI&#10;PWVvjk+TyEKhsVN1I+qO0vpOkbqOoWv3BBb0eMjbHNManCT1LvIKR3mpq7IjuGqM0TMe07U9snEb&#10;rbiDqi30SSAZobwsaWHYqsTEoxLFdWXOH9lF86oSnaTgc5zsbiBmwAdczaaMlaRc0LKmUmE7lEEn&#10;Gigvupk6bfisCPOZT52Pi9HR6R8x6Oeo0NfI0A949HwsXpcG1yX7zGYEfaogTteSr8h96/DGxKCV&#10;3kR7J2locBYxTBoR2laUe/PXk9Mvb9++dvTupUPPHp2a112cXRj/PNOg01V8Xih9p6uem+tY+NL3&#10;5dPQzJvtMy92fLrR9+5w/ZudxbOjVV/GWz/s6X1/aGz66L6zHb118ZnxQArPLlLjLsy35qZZRiUG&#10;8gK8kMsW/bTC4Ic/ObGH166dY/popg9x+ibr+vV5Qd/Yffav9V848dfIp8ccX8GIfvP/0ndCH5X/&#10;89RuQff7pz86DvVthdgY6GdEfbd41U/WUmbDodpnx8pejWU/nCybHil+1Vv5vKvtdfPwdOHwY0X3&#10;TXnv/Yyh3yUDr5Kan6Q2/qFqndc069QlOnWurqRorrrubVb7O1X3tGr768z97zMOzwl2fqG0zeGq&#10;daRKXUSJDqf9HFHyCZd7L1xyJFa8s7314uOLr97cen/36I2be8482n/q/sTkheGuifqCojgm3sVB&#10;TyI1XFFzXm1ZVm15UU9v3/HOfScUTR3+gmQPvgiv7RC1ndMMvywYep1U+SCYddDEq8Qa2IKET1BB&#10;40Ebmi0WpWxezjZdH7nFFL/JAufoHQ8OygNCai3NatauLzZcX2VsUr1hs3bletnKVekmG9Xe7m1R&#10;rEs5aZ/KhDo5/UsE8Yt1+Nxq5Pxqv3kXyPsg1IcI7H0qYh/KMVuEVZ3oGVl4dPnL7DOd7tGc7sH0&#10;pxevZnTn7n1SVBzxQldB8H1s2a+0tDOeqAEHswb8+p1Kqzsa51fFbm+0Dm/zrN4qTafzbN7XQXVt&#10;oboG5NvGiDt1lKkSYp80KEccktCuzD49WH9me839I62n+xTdmcgygWdmGtaLFL4BlwRIHaY3nSRU&#10;nkBqT+FKb0dWTCNS7tqHHrGETsKCrhDwj9jE5zTYpUDjAf+f6jEbGzGGNSrgYGv06brIyWiLbMCP&#10;Ec5WZAQ5nZpY6kdXbYHQVjojLQIiQRQRmCR2RPA3e9ON3ag24FiPoCQ/lDScpMSFpwbAqEGwCAI8&#10;PNDb29nR2Mx2hZfzhhhvxxxfcFUwsoeIGCLCh8jBAzRsTwS1KYCtdIllmrED1lIQJhyfzTygWWyw&#10;ezzeOwZpiQSvdEcYujM3B4s2kovtJTvpA9dqb53tulkqamV5kvzWOaA3WTKtTMtDfSeErP1pgiYa&#10;PgmKSKLEibLa8dljDqm7DNP2LVMeX1txfV310601T8B1T9CVt8GqiTXcgu9jUzdKMmx4yuUgjMFP&#10;+l7gy+wdYPHCAqmyM5JR6ACTAbBlAEa3K3fCM/mcU/SZ1dDRRQ6dJrbDfr7HKLApDvCIEHBUYHE8&#10;xeis3OhyrvO1YvD9Cv/7hbBbSp9zmYhf1fjr8rDzNPAgyqExxLGR4NWVGLanNuHa9oxnezJf7E+6&#10;O4A70gMZ6Ads63Jsq3fs0th1Jm5pYJiUxVjWxrm3Mzxbsc5lscjudMZeCWOcjxuLQQ1T4dsikf2M&#10;sB1xEceSI6/wiVdF4Zdl6HuF4c+KkPdUHpeS3I+y/SY4ET+LY26J+Y+FqdNsyUd00htgwisX6XvH&#10;bJ1d8rQJ//nmpJcA5Xug5JlP3Plw6oHIoJ5Ye3WKSdqgc95LfMcMues+tOqMc9UvTp2nvBunPOv3&#10;O5YNWmbXbRJnrmbzlkZE/YjFLkYyDKliN4kMkp3ooYhzV3AAmTHuqgiAMtQ2A2osRprK46ANqdRD&#10;DOJlGPymD+AqCfYsLuBjtM/HKK9pkuMjhOUVb8tzALv9zqb9m1fmW61X+BqLo6zSBfayeFeFBKAV&#10;Q8pFyJY47DZOxFAG/9g2zW/7ql6OlN4Yb3gw0f2stvA4nZrvC+Vg8ElSZXVTz/aKhnYAEKKvefhO&#10;b0xY9oO+vdj9+7f0KZ/+0kPiPysx9L105vUGgn8mnF8j5n+7fePE/02Ob5tvCnxT4JsC3xT4X1Hg&#10;38eJ9RNM9ATk8q3LfkjfH5Ys+d7AwHDpj8GOIDFDEotN8DBFWK4OCAAKMWi1H1IJQsp8yWpiSoOq&#10;caJqx/Hc1j5CQqJDgJ8rwh+CpWEJSWyiVEoWZ6N4RZ5RZZvDypaBq3/w3L4BeRuW8hKrPgtNa7dl&#10;ZJjiky0jGDZUiktMqAPLYwMWYhEVic5PYNSLKNWq8Ort8UP7s46ICfVAcxHCoyyVdbJAeFcTM1VG&#10;O9rFOjsYd7GZuj8rsCHOJ4vqr4CB+BZmqDVLHDcsNvU1csvxxLV6EDJNQOClG0ArzZCbAEQTb7op&#10;JAVGaxIVFrKkYZs8nA0MCVshXFe0wCVcBmTWYuV9zJIeWnk/rWpHZNNOUkuXf0mhbZraPKXCWVUI&#10;1Sg9tRk+pUWokqYITSc9T4bm+Lp4Ll3992XLF5ka/RToaCkAeuUCwDIbD7aJA9LY2mOTmauDvQPY&#10;3SXALY4U2Cuk7ZFEF4YHUB0sseYOYiCphaI+odx5s+DoLcWeP7L3f8yfmC0YnNE06oobdJVtupLW&#10;j+oGXVavLmdYl7NDp9nzRb3ztab/98r+Fw19V4r6D8vbBgUNA0n9w5LdVXE9scE5AU4coDHdy5iO&#10;ck3iopQMP47/Ji+kkYvAK1QCRAqcgWJAYGEQOxccI7DFJjlHykEipaMg0TiyIUjbT6hWuyXEbwzJ&#10;dCfXhvHkcHyEpSvezo3s5Yv18Pe29HTc5BECoiTTajihhVCzOOBaNsM5PxXYKPVsKgoaHORfKOId&#10;IsJKfZcnMr/LLzGc6HO5u9v/zSD8U2Hw8xjkdUr4RTr1GhF3mYm6qST+sZ04cwCv2014P0S+qwF2&#10;IexIq/yclgshUHEcgkH388OD4dGgeIWbLNcxVm0fpLH3qSAitzVyzp/Lfve4Vfd0cn688xqfVQPz&#10;SPEFyCmINln4EZn3bv66ivSNhc3g1omYnycIn3q8dO1Ouu1eM0OuzzpsztRbjyVuLg5ZIgjdKhRR&#10;yrXy1nhGeiAYY7HZ2dwI4L4JGOSKpsdkpnTuT7r4BPd6znlWB9fpFKceavO2k7AZqFAJEyMPD0lB&#10;xmlDi3ZSu8+T2i65JO783k0NcGtSUa80p33qkS1sV+oGM3U1uQsZ+Z/UVfMt1XMdqicZnP1sQmMi&#10;v1uVfTCr6HRa3jGZ+qzewFFU/lJd/Dw36WIRYX9NwMgkfO+l4P3DNvWCJfGcLUo5eWdR5g2F6kau&#10;5v5Q3fuTVW+6CCeKndK7/Qm3s+IW+lQfO1L/aBE+beb9op+F2MTNoUPDjLbi1rlLfWIqGSWV7KZC&#10;XhEXlxACCieBaHm4rFHBmL7J9GD89IBgfhf/jyPChz8rHpwoezXc8kHb9HtC1d1w9aR3YodxgGTN&#10;Bozlj4iA5fhoQ47EJDnLLK0MoBmhDe0RTHRx9VC8VUSuIsFVaJ8kkAcBFogJw6JDEG6e7j+AwYuj&#10;Y93qC2KyxWgm0TUc6xTFhScVM1M62KRqpD54kAsxlCxSVDpHLJfJE5IjYVC9R7CcR7y4p/PXM3sq&#10;6vL4NEKsGyR2MyBynQtpmTdnXUiCR7yQUkCPLOGnDwmzekKw3KWLjb/SBQM/d9+rp878xYk/zX7+&#10;Y37mw4J+CJM+mH21wX0Nw//XnPjrFLu/Ztn9aQfRX3/l+3ozsb5cWz/G7svC56+c+Mu1SzeiWTH6&#10;lwkD/c/6m5G1JYXHHEmN/5nLOahKvFwhulvMPiHBt+KAiQR4UhK3NISUt8qGqIc1Bt/5GprTbc0J&#10;hE2BmVaBFS6EBiC/0yWlwzaj3LM+P2B3mnc/zVzjuyLW++8ElC1NiE0ppGc1+vJH14ddXYl+4ibR&#10;QYt0DqpHa3l3TNLOOeQ3O2tEbrl0aF0ErIkQMsCJmtLIX1Zmf8pOeCpi3OCF/EwD7cV5dfq7Zlut&#10;IxsaBNgsQUNNGWRAEsM7ieXFZXlExgDJKaHsuhTN/sbBp6ev6o1qH28+vXvkwpW9Jx+duPzx8uMX&#10;U9fu9Z3Yq+1s0TQnyvL1Z4PWAH8bZxgETkIQBciIBEdv/LpNoBVrXQ0W64vKjQ0MNhr8aL54rdOP&#10;m7yXmOrjMXSTWcBWQ7DFSg/rn9zsDSGeVsHBsCj9cU04kRSEgkIRLpiwIEyYv4uTucl6Q+uNrqFe&#10;sTxsiVqwIy95Ip7U5u+WbrKKZL6F5eOrDESqg7FFrMT+eMUojT8UiO+Hhg5AkT0ByEFEyG44djeK&#10;OEFkHUXR9ngEtvmgOpmJxxVFd9NKbohLrmW1PMhous7W7gdzyrw5mvDMVmn7YcnAEUr3duToCO7c&#10;Kd7Tx5rZubp5XdLxR1bJdYthonXwXDNMpSu5048x7EfuDcB1kdm7S6ofHpjUnTugm+p5Wi8coLvw&#10;4l2YhSHSClxNolcHzb4vNWiikH42l3hBjDuVijudxbqTy3smZj1M4/2uSJsRiz4kp30Uyz/JNV+y&#10;KnSKys+S6nfpje9lrR9lQ2/luz5rBz8Mtr2Zavp4qOptDf9MjGstZLUSaaKNdGgiWlYg1mdSHcpl&#10;6KEMwnZeSBsFUkELqGWEtWP86uGghvDgIQbxYAz9JJ14HBO0G+nVyw7dq0m63lz+qSDvlSDmKZf0&#10;IjbsRTL6hTzsZQb8WXbwg0LCb9mkEyr0SGJIFQeakgSIzITg1b6BSjvLIvPVbbZrWhw3is3N/AzN&#10;IFtsKI4AjrkTfatDmJUTP5JZWlimUJeE0AVufuSt5n4upshIlBjrEwfYgrJaBrJfBoSbYeWErF2C&#10;2l141ahn9KQT5QqQ89yff8+XfQ4UeR0efQyM63UCVliYNXhYHReiH7clPxkQn26IOtPMGtdg2kQB&#10;w8roS+0t03vPTo/feNXy6EXx4weqB7cKHlyqfjScckzpURi3OrbSOfkEqfGJYOQRs/MuofYOtvIq&#10;suSXAM0h37x9UM2or2YgoGAIXd6HLW0MVJQAE6r8hA1ByaUAltCWiAHy0BgtldxGo/bz+Kdkqvuy&#10;nBcc0WUUZcwZoLWzlKB8KhORnSJYW6x9bTpoRyX6ckvE0yLMy4yI92m0z3zae3zoXajXzx6uU46O&#10;U652U4HOv4bb3yQ7XE2E3lDjrqrR4zw3OXJdoP9q52hnB20EupiGkYb5p4QjKzLEh0Y6H9+c+vjx&#10;+rN3v9x/d+DF7PDsQptOVz+7UP3759L5j226hYEF3U7d/Lju1cjH8/WvJzQf9uTP7a14u6vi4XDZ&#10;490tT/b3Xx3qPlDe0CspbqXKq705JWbEEk92Fjk1wCd48fdLf9RPZDL47k9OvGPHf0Y1fSibn5md&#10;+/SvnPirDe5r4Ps3ceKvfuKvlmLd6w/T3QcHzMG2f3HitSuseajcrpQjTbGH1NihAtp4nWCqQXGu&#10;VnuhsPJcRtWJ9IaT6oG76pEXqR33Y8suxGquSspf5tbPqoo+ZRbOVtTr6rtmxDWPGJpzWOUBUvHp&#10;+M6n/J7PzKY5cvUXSqkuqkIXVbUQ16FjN71iFp7nyMfyCg8NN5/aVnSgJKGtkF3RlFrXpqhqysgt&#10;S0vKiIlMxIcLwgjZbEm5tELBL+Kz8kTCioScEkqayiWCboameURLQlIaIuUTkaJjflF73ZADbiFN&#10;2Oj9ssSHOaTfYh0mQcsyTFdEmBr6b7X0snIBISmx7JTiSG49xL90s4Vk3QbZmg3y5RsEf1sZaWCA&#10;NzCgrVmX4O7dSsWeSic/SyN9wIRPG/ndN3C7bmB9bZPpORens2DncYhlucPKSDKEO9ba9eHRpbn5&#10;pw9fnzt1fWL85MTBy1fOPfvce/QpRzYeENkBJ7d6IPJtAVJ3swKC8e4Mx0eF3m/zXF5nWD+Xmj6V&#10;bn2itHtSBPm9NOhhJvA833aA61SdBNVKkEoZNrFMmNijlXZrRFPdeTvLY/NZjvEBP5FDrCwgXssh&#10;NEtaBVk9FiYf9YkfhsZO+rFOOgWMbzDvNNrSFQQ6w8I9yoj+pKK85oHORDvuTfScTPQcr8Idr2ec&#10;VCJ6qWY5WDsFg1Ilyh6VFu0TZu+lJHUgmEXwmAJCah1d1YlNbYAw1faBaTCSNlLUIS8a11TvjRMW&#10;ugAQRkZ2putNNq9dvtV8OcjfIpaJ1DLI+fqZKe5gpbNFvptVjY9zGxLaDkcWu/nzTMAhq7w8VviG&#10;2EShnHjgzUSQIVLfHZm5JYy/GZduT2sAS7d55Y1Aa8cI/buEY9tkQ1nR2lQIl2EZzDT3UgJhLXjc&#10;SByzV8AspWLiwT5RoQRacgFM2m7Ca1/M6jDgDa7LPWlY+WRNxvmtvHFQTK8Hs34NKduAkLqIJl6L&#10;Ff4dgFlm7KF/9i1bbu0KpqBo2X5Y5WpX4SqgzBBZvYk4aBF52Bx3eLXr4CKTBmPLPoDTDt+tPfC1&#10;HaT1w7FGe6VmUxr7qxqv85muU2KHA3EWo+TNnVGOQ4nwQ8KQIySvDrhNOdy+koMYqUu9c6xG90vV&#10;wsGs37ezr/Vij+0IOTQBP7ADuKPbY3u123C2dQdnczHDrIxoU4G01HoaySIgdUJMPzewleRQjLbV&#10;Qi2y3EwzbLdkAuyqEZARJGQ33nOS6HqM434mzuoIY/1e8pZRMnAXOfgA0f8gyu8gGneBEP0ggH7X&#10;NvyCYfjZ1ZSLq0POLIIf+zH0hBHh583oA+YB/SBQC9q5ItoyU2WTvQda9Zzc/Tai4yGs7rZX513P&#10;sfvg/nvArluA+otuJcdd80bs0hqt+OU2vHJPca1flhaSmewgZpgn68/G6VYZXOf8WM98nmcZ00ZL&#10;MpRQjKQRtiU+Lv1mzhOetkeokJsJQS/YoEfhNhdh6/c5LRuyWD3osLXb3bLd3aoqEFhDhpRyPXPj&#10;XORcgFIIzEgJLOKFVmH8i4L8i1nE7vzYyWrmhJoxkBszlEhrIeK0YYScYKIMRZeyUgqU1c3phRWO&#10;nsDFP/ywZPGi1cuXRtOpTx7+9g9O/Fk/+PMrKtZz4v9DnvmNE3990Hy7fVPgmwLfFPimwP+qAv8+&#10;Tjz359xW3dUbFxBIn5/+vnTl374z++57pJFdApDEtMMEr/ZDrAslOXLDnOM9LGlO1lSYvyiCnEsg&#10;poeh4xBwItDdF2Drig6Ah4XRiZh4KjJeEBabCA6XWiErrcMHnWmj7vT9IO45hOQqNvskJqvOk0Nf&#10;DfNb5ILciOQh0lJpxfrBOZ42Ud6AOJAHL8grIQOtGI0pqglJIdtQQq15UlJvk/LOoOZ9leB5U/Sz&#10;baxX3dy33YLX9ezrEsJYFKYTHqbeZE/720/O3600tbB1wHl5Ea0snZYsXmFgsPr71Q7GLhg3OB2G&#10;jQmJEkbwomB4z40OmwzW2C7dAl7vQnRESpHxcmRCgjcj1oUmBvM1gXINVJ5mF89cS2CswQvMWRJn&#10;kdI5U+GgkjoIFY7MIihHAiXi3ICW634y/M7AZvX3RJCzKgyRAQQJbN3wW2w91m8CWNmEIoNJ0VQU&#10;EclGeFeE+XaQ4TKwC2z9KttFK/z+bsu3JvfFtP5Wcu6l+syTtIlHyYO/Szpms1p1pZ266h5dYdv7&#10;nMYZWeeconte1regGpnX7JqtGH/buPNexbY75aO3K8fP5O6YFPf3CLrzyGUk7wRno1BHkwh/QDwr&#10;Ik/A1kbhE7C+mBgkPjsmPi+GzfQBou3+g73zDmoy7/o+ll17A6SHXgMkkEIaIQVILyQBkhAghSQQ&#10;egkEAgRC772LVEVEFEHF7lpXsa26lrV761rX7q4VyRt3n/d93j+e+6/3nnn/cebMNddck5nMnMn8&#10;cq7POef79YqCBLE80VAzV5/VHr6m0IBlfpgViHiYJA2tpJsF4RYBBS5BCn8KBwCHLbRDrXLH28Hw&#10;LliEA9bdFA51JEs4GiElyx/AsFmA8DNlBlpGkG2jFEjNuqzhFk13GJoHMvGOWynZiBrbwzqzg3Nu&#10;PeVUdsgkHd+JDa5DECq9wcVYvzYVdd8o//cD/Hdj7H/VGc3frTQONuhl4VDn3ujw/Q2ynZWCtkx0&#10;rsQ6jTk/DjGPAVsCwZh5RiCB8hr2wJXCmy/XP7++8UqvtldKTgoEhQUjJaGIFJxrCsEqReCZn02u&#10;q5R2Nsu2NDNvNiLnutBfB3Av18PvNXidyLYeIC/J9jcRB7umpcS05mV0sClxSB8i0iuIBqYyPUJ5&#10;IFY4RcmIKySUdAZPn+A++4v/+F3C+j3SsGyCX0QwWhSGjMKCWL6EKHux2jWxxE6YvwyXauKTDCV2&#10;aSQzran3u7JeDee9Hys39Dcbqls/VbW/aa17UJd+PFkwKOe2F6un13f/a9O2P3vHX3UOv2np/LO8&#10;4kl52aO2nNsbxacHgjaPAzuPerRNWJfWrUlKtomXBGjiuU3ymJ68zInx6plfyk9uYw8PBSTNRMk+&#10;tucZxov+6lX90Rn3uFd+cUPSoQ5pYWQAxc6W5QDXC9Tbm3bsHTh7fNeFdR3j3DAlHsLK4xdPFP60&#10;p/jB1pw3Pcr7w9KLu5Snfs755UT17eneZ8Nj79q3v6sdepJQcgpDbXY3k0NNoiKWZuocWto9h/oD&#10;JrZSjxxX3NmnvN0XflqHn0rDbIqD9El8OoPs07xd+Wi0gBxMgYPtgG4/YlGAFAUrVcliUWHeIHuv&#10;QF+fSBwwIcQ3n05sTk4/MFB19kjK0Dg9sSyYlRjGjKnM1/96aPrT26cP3j1pGh8hMnjA1Z6YVbAQ&#10;SyLRnI1fwcE6xbO4rYKUyYyWawm1xxDUzCULXUyMDtTzTFAQwi8nz/+jO/F+9svzr5/f/L1A/d+c&#10;+O/d6X93LP+7eeK/x0W+EWKjbKcxjDffKv1/4huBNs4rf/N+mpv79pJgRCi/XroqEUtN5v1gMm+5&#10;yXwnL4+41PhDherb2vwH1dlvu5K/NAke1/B/KRLuzY3amswZpDGbvTAFa+2lJgvI85dQXCypIgei&#10;3h07Qo/aJsyeCivow2uysMXhuAYitorOawgXtgQzct0gXBffUDZeXIiLH/EVX/JXPeG0GkTDhpDm&#10;x96F9+C1J7HtVf6VQm+dOKRHzByJjdyVHHe2Qv2ws+BtW8azcskNDeF0HHgvx3OUBOoh+jbRPZoj&#10;PBsjvKoErgV8J7USlFfJqt+QPLindOJsz9G726/ePXjr0c8PHp16+PzCi1dXX3+8+8nw3GjON/fh&#10;7KurUxf6eybIqRpTCtsCR0EKFLQULV6a5IJnrXRHLrPzXwOAL18DXLTc5cfFjiYrXX+w8l3hjFxq&#10;B1242vPHHxzWzHdyWwmi2BFERvlPNI8KCw4E+/sDnYhBPikJvNrSTH1BvDSGFoTyc7F08XPA8zBJ&#10;mcL62NBqnHuiy1KWw2JGRHCFPmtHbvpWsbBNnTJWVLRLk39aKL0eGnYNRzqDwZ/AhpzGkWcwwSeQ&#10;hMNgzJQXbBQZvIMjOimKOx8lPipRntAaR43Lr6iM0vm81mB2NTumhRPdQBGU+lBTbVlpPlldvA0z&#10;uplXbb99Ld7xEBrVbGIRudxGhqe0Z2QerSm5Uld4cV3Z+a3Nt08Ov/5t9PPN/nf3Op5eKby4k7Np&#10;V3DTReHAraT9W/nTJdi+IkxTGaElDV4l9NSFu+XHQmtiMS18TJtKMKHP/UVfcEmrPa/TXaqsvdXc&#10;9bh1/bPmwSfNG4zxuGXsXvWGa1Vd50YHrl3e8+fdw4aJ5ktKWl2AjcTYrGMAM/B2MqQ5Xxmi31R5&#10;+NiGm3sGr/RVHeiomO5rPdHbeaan42J52XG5fDSEUeXopQI4xxPRlSmCCa3iaKH6SmrWVZ7RMI85&#10;I2BfTuBez2ReL6Td0JIuJGH2xgdOpFG2CULbfN2kDsvQnmsDoB4opCeY6eod7e7Ot3OELbe3WOYG&#10;9AzkIKjhgACCtRvSxTtOLC8qq5SkqsGhYc6Q0LXWEHcrNMaXA3YkOa5ErDXxdfgBjgGwwqHKTExm&#10;ZUDKJkTGqJusdyl93DzyBEJ9lKQ9EpLc605VL3dR/LAq19FmcxT5SkvW/c0l9zeo7w9lHtNHblaG&#10;HshRPe7fYth9/cvE3TeND96UPX5d8uRZ3e3fGk5vV6yv9k0ot+SMwlTXBY1vlP3PozufcBteshtf&#10;spoeUGtuEauvhtZcZrX9Jh6+lbLlfNy6aZZuFJc4TUo4RE8+GKwYo6mqYwoyY0uNjdZwVAYHmyth&#10;N0rDexjBFUGwdKiL0M+CgQdEysCqrIAcDSS/CFFT7N9SDO4tCNiiIR/Scn9JjfglknSA4L8e5FJs&#10;a5FssVzpvDIFvKIIa1EiAjek42qNxr1se1jg6lWhditSCK6dyfSR/KiejMh0o0EDN6izKvXiqU0n&#10;L20Y2FPSsVt96k7T+48jhtlRg2H8i2Hrx49js4YdX79Oz72bMNwbfn+y/vlunTEM+2o/7Kh6Nl7x&#10;eLLu0Y7WJzv6/pgcf7Rx25Xihp84SXsx4r0cdY8yl4EnrVi8ZNX8hQvnz0fA4d848Te6YZRdMB5o&#10;n758+ct4/RZzxuWyv207/+HE/7Tc/mPzxLPG49TYyXvz59uRPZsc/V2N22vGACxykEGU9cz2UlyD&#10;wjlL4pSRCSnLwtckkqplnBq5tCVLu7mk6UhewwlZ0T564hBe2M8UT8lyziSX3NLUv9C3vi5suMtP&#10;PgSj9liCCmyhlTDGOEd1WVH0Jr3ekNVmSG/7nNH9Nn/Lu/xtj5M7TjDjmzCU1GBybhipSkJqERPq&#10;40iNEkq1kJRHx8RwqZHqBG1+clVqVJkqsjKSVoSGJfkCZX6ESDw/HsqMsUTQrJBs79DEUE5rZORO&#10;Gm2UxxxPS55sq7q8u+Hzwawvg8ybScAmsieVQ4AplKC0PEjvZsXOYzVbptZXVXVEMnMDPJLcLBW2&#10;FuFrzahL5uGXmoSuXUr1spOE+OjF8AEFemswfHAtsG6BY6mJuc58RQFgjcZpdbzzCu4aE7C/J7ak&#10;Unf+1uEzL07XHmjg1kuCdeKY7sr+O1cOvzfqYNyPU6+DY2VeHiF4eAQfVSJ2G8/wulCKupsHu5Xq&#10;+avcfkZic0RkvSvGcTzadZBhVYNZnkC0iY4nphYZf/zsOBkxWEXBZTDJ2mh+JouUiocXkggaDj8I&#10;xV7rwgT4yAODS6hh7YTQDg+vKnvbag+7Toz7Fjr0YCz+agr99zLh+7roD3r6Qw3ucgnlWgXrWi3v&#10;Rh7jhCxgiwK5NVdwQpd/TVf/IL/mUZb+Xxmld9LLb6TWXMtsu5HRdcvYAYgoOcrXHojRH8nq/LVx&#10;4vfqTZfYiqrVDiiTpY4LF5stWLTY2cdRkS0f2zK0q7O3iiMRu8DTXby1rj5VQHATFNYABee72yd4&#10;AuRYkJyGEuGQEQFYIYwi9WIk2rDLbeI2euoOI7p/xW25ip64iNzxE2psBN3TSayvCdKV+6TmOIjU&#10;AHYLInaQJOmh8evozEIaORwLAvu5O9OoTkka6/xW67IRQPUO9+aDfi1HIUXb8bKmCG4eh6MB07X2&#10;jBJfQTNK2IYLr6Oxy7zdhT8sDFi8OtQvuAAf1QHkddmQm01J3SvxAythA1ZeQ+6Ow1C7EYrDZDhg&#10;QrCyV7Gyv8B1TwP+2LrIE4PRZ2pJu7L9+7Lh/RrsUFJApwTWHIfrTmVvzIzYIqP1RwZ1JIePd2gu&#10;TVTcH8m8UMvangHqzAev6ydMHeSePMY5uZ95aCx0RwdioArZoSf2JeE7wyEVSLs0TkCFitShJrZl&#10;oWpEnrnQlbF2C3jOZiocvF3Ano6g7SEgt0Jdx1C2m8lrN/Osd4Z5T4YEbfBHdLl41Vg6l9mBWl1Q&#10;/QBY7wrPJhOXahOPuh9cG0wcquc5V6/2qLbxKHVxy8N65ER55hSCNF2Y4r20qovc6qu04huBpS/Q&#10;62eR258jNjyCdN8DVd30012B5c4gMo8Eqo+RCy/HNt9KGT4o6mxG6zJc0mPMlNGmiQm2OTr/8vqg&#10;7npER551bvwPcWGLE/xN8y0sqwO82mUhuzTMY0rMTpZzF3Z1OcK8BOPRxGNsSlXuLcg5WFV+UJ8x&#10;mE7LjfKJ4gD5PC+uACJhwpRYREIovSBe1p0T0ZUKK+G6p8Rii4mQNE+v6AByeki0lpVUnFjVXTo8&#10;mlha6eADMh5Qxu01s5UrpNGi3+/d/YcTGyeJjfWf0f7TeDWead858b8rs78//56B7xn4noHvGfj/&#10;koH/HCf+anw5+Dp7/do5KgVtvmyx9bwFfvMXx9qBy4PERQGxeT7iTE9Zole8wC2OYM9HAHgkP0Us&#10;LY8ME6GciVBrf/AaV7yttxxDSw5XSshxId5kkheKZOkhWQtuh/KP83JnhKUnwgqPMPIOswqnOUW1&#10;ATLOKhRygbcQJNLFNZZnDUWzdAh/iQ9UAkEpsej4DLKyCc/Psodx12KE7rJcWmej/MT6jPttCbMt&#10;og9NER/Lue+rxZ8aU97rku6pVOdDBN0WUOVS91APEhsfywumwcHeq0wBJgCApZubP9Q/lBEaLhXK&#10;E+Nz5NEpAnI40hvlbOoCWAoIdMMoqTJtVJYIyUNZ+CNXgel2xGg3rtg5XGDFoC0Nwi2ABi7woy4k&#10;xK8R51ipEswjqCbedBNXvgVYFoCVIgOoDjYUJ6t4ArySQyvBGUebqQlB1BB/NIVASo5XFRXr5FIh&#10;39c9CWCR52WfDQXx/f3RAJ+AH4GMZcRqcvWZgp+vZR49zh85xGz+Vdj4KrV9Tttl0PcYinsMpYOf&#10;9GOGkm2Gou1zusmvVbu/dh163rXzZGHrSW3PncadN2p27Mvo7xbVahn5MdhkorcgEBYjiipIy2yI&#10;jlOHkMJoZGqSTFylVddq0iJDYWD7ld5WZk5rTNcsXWS6as2aNQ4eACDWN4iOoPECaBRPDN0DyQPj&#10;BPDgcBdcsBkYvdI70AKGA+AgFmj3FVBvC2xYsEjESghG8NytYParfZxW+QS6E5MiUgeq2nrLS+Uh&#10;KKqZjdYrfAOxoY/QUYes0cIaEkl1kRF6HCPBFcq0dqNCfBXcwLIC9GQ98qdc34kYzw7PH6N+tPVf&#10;khjkeyBL8KQ/8eU6+Y1q0oEsl43cxfU+K7I97KQwIBof4IiqJmp/Sd1zMW/XpoSqdGJEhHcIEY6l&#10;BtKCIUyUPTUQEMaGK6LYaXxRShy3PAl3NB/2oR7xuTXgYTfqXq3/jGxtO+mHTPQCOcU1Q0gqiuYW&#10;hJMSpLTETF5mOl0R40cn2yL9bRHOQKJlULh9YgF+bHfYzp+F6kacC8HGxMppuTPGFop0Rrv54Jag&#10;aWvY0pUs5Wp2hgWnNCh6ODn2gE58KifyZHnclfXFLwe75+q73+obbhVqD6fz14UTi5Scpibt0fH+&#10;V1NTho2Tn4Y2f2qse11R+rS26vlG/aNR0bFm9/rWRcmbFyeMr0ocsEnJshWRbUIDnIgIP04UL6c1&#10;vmkbv3QMo9oTFP0oNc3QVWDYmPu+Q/KiXfiiX3ZjQ9r+OqGW48dxdxHBQrq1jTN7fj2y+9aZi79P&#10;HPxFkVOJI0UpovI7tLsGdVda025oGbvLSGOD3M2HkvYd1Z3Z1XB96/DTzVNvJ7fN1TXdFfPHQ+x1&#10;7KV5OYB1Q+jjB0NvHGO/Oh7x4RD/00bKs07C/Tr0jVrMzRqkUezwrBI8BnXKBgB4IBCJTCQwQ9BY&#10;mF8w2o9FwRBwcAs7SxNzUxNP52VhBGRdVvLZoy2vXw1+NBQef0ot2EZX9eRVbjl49PqnN28/zRl+&#10;e/+hfvcBLD/BFYBHOXJZ8JQQsBqyVu4KSA2KGOYXnE3pfSGqPedF1S5Z4GOycJnR/wjiH3r2xKXZ&#10;jx+MM2qv52Yfzn7+4+vsX4a5L99orjH+mxf/jyf0v+XEfyvPGcv/D0bF0L9R8d97hf+gYuNXGSGx&#10;Eah8NHLir8aPfOPEl6NjxSbGhe755vPneXl7qFLjj+Zm3FCp7mZEPazgfTQKcndHzQ0kf16X/rRI&#10;8HNM1HZ2zASO0ePunWMLiCX4xGTBeW2BjKlYyaG0gr2ygtbQ+EhkHBCpAhCSmMU9mh0nMyd+YtV0&#10;wKWZlLCUdErGMFUzw9G/iOz6xGz/GFTzLLDmGrFlC6Im3TWH5pBOh1UYpx7JxD4hZzotekYvvlgV&#10;c6GAeaQ46LAm4Ghm0Om08Mv5cfealM9aou/oGcdTgK0yO306sLyLM7g7Y/fpyuM3+688mbi/v3F6&#10;rHTzdNvuX6ev3T72rzsnHzy59Mebm+8enX12fOJUeWs/OifbTiXD5qozN2zIm5ySNTV7RghM0bjl&#10;YBQATfEmhftT+EBCmGsA0wpIMHNGrTT3XvqjwyoTa7dFriRnfBY8Rk+JT8OyqU7uAZYrMU5rEsKC&#10;Njbln9o3emBy3frO4uw0eXBAENAS4muGIbhziW5yPzOu0zwi1Cy8IX1yZvvLsbbzsrAK46B2LEuX&#10;JN0fE/0qLGKOwXoXTH5EDX8eI/kUKXwdyrgDRZ3yCzgURDxJIByDQqYgPuswiMFI3u6IsPFQXBsW&#10;UcYmN4jCuxkYLcRZbL6SarKMvsA1xZ2zLiLviKbpalrpaTy11dJMBnLI0Mh271736pcxw9XNhodb&#10;37+bmjNsN3wY/PRn559zHX8ZSh+9ls+8YE5+ZE/8Jd77q3x6t3TzCKexm1xSjM6R+UiF7lE8Fz7F&#10;iUfyFMZQczOUbemqjjh5R3zCumzN1prG4z0DVwa33BwYu9618WJN+5Gs/JH41PbKmu0Hp29fPf5i&#10;W+8JZVQZ2ouF8WIRgGF4DyYFxM2T6n8aPf708ou/Hnx+dO35ncsPb/725N69tw+efD174Xn/xqMc&#10;id4ZHgknJuRkbeyuOlWctC9WOMEUTmFDh1FBW8ikAzGsU8rQ4wmoQ2K/CbZ7N82lk+nX6QMuXmgT&#10;bbI02MQMvxDCcWQr8FGZbGEiiylFBUt9WMl4pS4mQSemyKl+QRgo1ii8Lc/I4ilVKA4fEsLx8sW5&#10;rATZLvG0Xgy0XgxyWIZ0X01A2ocbBaY4HtJCZPYEu3EnoabLMmGdqXIrOH8zXt8DlmjW4mIXuSjN&#10;nfT+fiOxzFPVKTc36J8O5j3uyfpZzdkagf05QfbR2EfddMHQdW4u57xBfd1QeOep9tAhWe1AqLIP&#10;EjmFEN0mpH9ilxp41XNhNXPUCgOxzEAsfx+oewjPfxRU+ozb9jF53FC456/s0fvSht/4utvC9Mfi&#10;7KfCtBtKzXRuWUuqLpum4HtSjCUBDoAPcWeHArlchFARLJVj+DE+jBx0dAcnZ31EUUOoJtUhNn5t&#10;bIJTphJSoUA0RSDb6cj2CEJdLF3HxMX5OZGdlgX6LQzFrqCwbemRgECOjQvDalmY0zwZYrkuxm2k&#10;nLmnWzpWJ9In4HVJlIHerG2TpXlVEfhYF3IqcP2etGfPNhjeTnx6seXly/HXH6Y+zu6b/bxv9tXk&#10;3P0Rw5Uew0yD4UT17Hi2YWexYX+14VDtp31VhoMdhp9G57YNv22oeZmW+zI2+3qcdjgujYXCrFmw&#10;0NxoUzxv3t+cePvfdOMbJDbG30fZf3FiIzn+hoq/dcb+9xH6n+HEX78Y/osTv//zz7GpTU5ezsYd&#10;jCUm81x/sJEBI9oYVW2Uqjz/rGQXVbZXhhIYH+4cHeohCAtUGf+v+ZElxrY3PrwUQc/3Red6wrUI&#10;WgMtYUKYezIs6QCOPwhCt1g5axetTFq8WG26vBrkOS7iX9fmfShrNxS1vNO03U1qPSlt3sHSdSGi&#10;1JYQ5jInuj9ULeOOJPAm4jgTEeSNBGS1k200GMKRy6vKC8fTZb1sQikGpHYDyFcv5di4UqEhQixP&#10;7B7IAoCoSIJKFjtQkn6uMv1sS87prW2nfuq/eqnt7S294Vzqq3b2kDYypKMSeeQkeuY6/MF73h9f&#10;U+7/UTbzc936pmJ5WBzBlwtxxfu6It1tkGB7PMIDF+xBJ7mIwl3TBW7ZGIDY1oJmaUWzMaXaLKA4&#10;LCS5LwrxXh5s96Ofq70/Ozq8Yaw+c0sNokwwPwb8gxjjmCcWTw+NPH80ced5YVVvEIaOA/nLyHQN&#10;uzQFuT0RNJMGOyMHHeU7TjPMN1PNhoJWNKCXF6JNM30WxTjNQ8PtglRcSUVKdjyDTfFxY/t5SLAo&#10;JhDJcINpcJE70pu2Zg8kkotgjlKQpZQFq+KhWkO864FrijyXl4W4jaTTLjUp39VGfWyI+lwf+clY&#10;otewXpWQfy+h3tdT7xQw7ySTzseiDyYTz5RIn1QWftSVzmXmfEnVfszQf86pndN2GPL6DGm9H+Pa&#10;X0U3P0nd8Idq4EHG6EP12N2oumkPbtZqGMM1hO8ezLAEg71JWHVL5YHTp/ZN7NYrMo1yxSXosHZ8&#10;ZCeS0eSHrvMHlsFsyzguzQW4sUZGmcIvgwHMJ+P1UFrFWs4m85zLwI2vkMeegw8/9zny2O/Idfje&#10;05htRwlDe/Htve6aMlNJqXlsvbO0xSe6zIemCyTrmcwwbqBfiL8lC2uVk+Q7MkQ8dhaze8a1axJe&#10;1cep35hR0JQjTDAq0ZFo+TTRhuj4/UmZR7I0Jwq0P8cIB2EQrTNYHRQ7wCs6Kqi6ilefBCkO2zF3&#10;LPdZb27RCrPu5wN3F0Eu1Puf6/I+Ngo5M0W+sU91dV/pqcmSww2R/RmokoqwjpGs3aOa/fVxG5LJ&#10;5YnUCr1ytFA5JmW1ipltaYJhNWcwjdAmcsvjr0lOsNY2QNZNkKf30ffspU5MhgxsxDQMhbb1iUbK&#10;I/vigyuIrko6OEOGyC8MqignNGTD9cy1Mr8F4TiAOiFsIi/xkkp8msHYg4ZPE333RAIPJiB+EYUe&#10;pXHH/UPa7WElq73yFrlmm1inzV+bssw6c5ld1grnXCunfDNAtoV1qrN1IsReZWzs81wUGV5JzQGp&#10;g7isUVzyNoxsJ0Q046N6Cao1eK3/5Nn0l1vZK9fsF15Jj33jbvpG30LIH5HU75JbvhRtupXaN0ot&#10;0XkkSVcKY5eI4paJNZapdaDKbnhjp6u+zioz0yoj1C4DYJeM9tcK8A3yoCYRpDIaWq4MrElnd2uU&#10;mxtqDm3bfPXQwbsz5+7tGt9bIs/gAFGhrhCqM5Lmig+wDfRyITK5Gbr8oYq4dckgdZirVIzTMnBZ&#10;oAApnJEcll6Z1b6xdfpYx8GfFGXldt6+JgvmG5dsLVetjhVG3b19+/9wYiMk/tPwDRV/58T/Y4H9&#10;/eH3DHzPwPcMfM/A/8cM/Gc58eyXm1fPsahoo+IEwGRe0OJVuUDCtKphb2L7pLi1i1JejMpNhqZz&#10;PaU4p8gw/4SM8ApJSJoIK+H40SlOiAgPdBaBVxCulAZG+q328l5q5TtvMXuZfUsA76hIe5xXNEVI&#10;mcSl7iBnDxPSCoARUVaESECIFB2vEVcnxdaE03MYdA1fXqvK6Y1PbpXhohJtQUmmbip3epxPkgJS&#10;pqFvbxBf74n/0CF62xz5VxH7ZS7vaYniWWH6ncycK4zoYS98LoqZnlbRkN9SKhRhccg1mFBLpUSo&#10;lKdz2QpKaHh4ZGxSqvFVQ0lBk1A+aJgrHGTnS4dT4umyFLaSDSbjHZGYVT4hZlCGGZpnjudbhAgs&#10;QySujHREDNc6LGZ5RKqFPNc3KdqWwjWDCxzhSmxIkSAynhAY5utC87SVwXwLgkPWqbKaMovS5Klp&#10;iVkNFfU9rR3pcVK2vV3M8iVqF7saCrlEHBdLEhDNg0iLQzSIom3i7VvJ/a3exXUA1Rgo8Rw5+y4v&#10;+3lM4eeUBoN+eK522lC311CxZ7Zo8s/iidf1Oy6X9PcJ0uqZSftzu87XbN2W1pFJiKd4hXHwSplQ&#10;rxCVxwry2awEDI6LQIXQSAylKCZXFZ8liaHAga7mi+2XL7NatmLtmtXOLh5ungiQNzo4kG5MBcYF&#10;zgQTI6FklheW60uQQqkiv1BjVcX1JXMhTKgl3GWZt495AMGPK6KnCOkpGF+2vamf7QovEjKsOKt6&#10;Q13fUGlFLi042QNWA5HVe+dmrU2WrJTGWmWnUFrUab3cqExXn2BHN1IAKI7gmcyzLxdbNDGWlwbb&#10;lTisil7iH7ymJAxxQc9/2Jf4bn3qmx75s67wBxWUK0reiXjF7gJ5roLoD9dAo/sIxUVAicQdFwnE&#10;yJHsiNAwagCZ7E2JBEfH+CuNi/lwDyoQREAjIxmeAymuD6vB7zoDHg5g77Wjz6Y4dgebpEBNYhGm&#10;MrSngk5IV4pK9YlNJdIKrSA9FsZEmfoAlroAnFHm/qQFQSzThBwndTWCHe+11mft/DUuZvYBDr7e&#10;9qBFpo4AFIdW0R2/Y0Y1fZXfc0aQ91MUe5wF66OBuuJCJ2oyrq9r/7O6/XF22Uxq8qiYpicFJCtY&#10;dU2aI2NdzyfGZ7dMfdmy1dBU+VJf/qyh4e1IxR+9vN2F5tnlJoJNSyT7nTInvAp0XvGBFmijC7yF&#10;ORCN4KjwEo196ACAeAzDf5+Rb6gtMnRqvrYoP3YoZzdl3+pPmSpiqqmebA9nHhijT8zrqB9SKSvi&#10;04qrOzfX9m5V6xpTFKUFsq5C4VZF0IZo706Fe1U5rHaUM7hdsWsk+9iG+mubhx5v2/y4tv6cNKqf&#10;5q6Nsi6sgIxOsi6fFjw6zn96WPjHBOdRJ/F6D+1BH+PhMPPxEO33HbQ39fRzGK/C+YtRVo7+MqWo&#10;oU6bq1ZRgmBkLJRDIyCQAcsBjibubvYyvmLfSMebJ30fP3a9+Fo68zKu/URO6+HJ/dd/f/TRKH5p&#10;nGW7YzD0nb8szKvD4RQMVLIsrFZMqccCUp2tkvDhQxLdxfTOp6Li4yCCeskCyLwFK41um2B/6snj&#10;v379mxO/MMzdn519Ojf7xvCtbP9/4sSzRvE5IwSeez/3LYw33wzsjAMj38DJ/8WJDe//4cTXbvz2&#10;Dyc2MTFbYOIN8kpVp5zSae4lptzIlT9sks61cAz1rNk6wdv1mW8G8x9WFd3LLLmp0JxNSDkgiulL&#10;4JaUhIo3ckVTYqmRE0+Ksgr92ER3mgssBsjJyJk4NPL69fj794O/P67eeSw9s1nHzJviV12MbXzJ&#10;abvtk33ZLuECSLsLWlzinCawjCcBUtFuapBztpdrES14w/9i77uD0kz3tt3ds+XdPZtks+nFqLHF&#10;LnZFRQGRDkoHERFBURQEFQUVFcGCvXeNvbdYEtNjek80vVdjEtNNsfCS3TPvvP+cmW++78x8/4S5&#10;h2Geh+d+Zn7MXM/NdV+/6+LgdkfDx+JhuyKdW6SuO/OQh2sFMxWp8wVJ7+slH4dkX3alvRsQ3shF&#10;9CW5lGSAinKQRTWsugNZB651XC+JzJdgRams1Jbc1sG6Xb0Ng8Nto3v79/VUjCmEWf4Ujlk410OT&#10;kTg2uPv58+FXr3L3H8IoVEBBggsnNjClQN62W7PrmLxlNECUZQmm/77V8b9+N9262spxsxPaDCzw&#10;YWah4lToqCigP3K7PmjbSpyTgSwU3ZqXuLutaqSltCJPLo3m4Xwxjls9t//kYP27F2A12vqfcOPv&#10;fNzWEAqieiZb7tYr9+h0mBZ/Iuy3o+HQUiLjATNcS2d+APte8wJP+fhd88fdw1IeYUh3YJjLnuDD&#10;Fjva16zOX7VKvnlTuqNDmbmpYsOfYeaGUXhYPptcRwQrHLazDLcyVxlHfW+R/KtjnolvBZzUSg3Z&#10;FYhr83PM0wXzlIjPHKp6c7nly/0u7bP+pbmW+YWWxYWmBW2bVtu4+Dp+6j5x+IlP72tw7yvS8PXo&#10;sZt5p65mHZpMGGzhNbULmut5VUpCJh8UEwKOjiSmRjHVnCAlHB+PwEvJQVnRcTvTc0dzSvcq8odi&#10;05pgOnGzE2uzOcYNJYiR1ZRo+pXSWiJeAndhIJzpcAAFZo3X8cShyMh6VcuVg7eWdHalc9r3M19u&#10;X3l8bfrRk5kvD58snDr/pLjpsDy/t7b79NHJF5NDM1lxe+B+ZWZOanu3chvHBheXXoTnWID9AGx9&#10;g88fxf6GZTqSWOf1ZO4o3+Ak3OYi2OoV6cBRcsr6y3vO7+w+1ty0v675RPnIlbrD1/rGTo/X7s6K&#10;V4tEyZGJqVxpYnBcPC5CAA/iIDEMkjsZYoXwtwvwtsB7W5BdDEk6dymYTRTHXZyLUo6zak+w2ieR&#10;DbsA2XWmcdlGXMVGsvhPeLIJugHN2cOPOSSJPJTMPZodOV0ad60wdl8UvgfnfSwkdD67WVt8aC5p&#10;dIk+shx0VCu+cj9qsM1fVOxK74TwT1AUb5mqL3T1Z2LmJ3r+IrVIi87RInLegDNeeqW/hms+BNUv&#10;iweW5cPvRI1P2DkPGIpHnLS5iIwX7KSbkcmDiUpNtEyEDMEae1v+Zmr+q7XTJl+UI0PCSG1QNDQm&#10;VuUEpZQQE0djKvaK6prI2VLzMOEWjsBMwrZOppnJvA2SfW0L5dyR3Y1Te3YeTeYUQs3Y0LU4/BYi&#10;ZRtKZwpE2GQS6WyVgnMt5ILLEoAdGmy7JjAz2iuBDSzN5u09UFm2Mx5OsNrs+hMw1CSvg3v8qPLq&#10;MfWFI5lXr5Y9ez386s3op3d7tB/3at/v1j7sXDqa865L+GlAqB2Xa/envR1JeNQe8bI7/vNAzmxV&#10;yuvi1KV0hTY29RovrpwR4g2w++UHvZXf/fC9np6Lk+PY8NBXMbFu12vx782wv7sn/mqg+F888Ved&#10;nA79/iM88dLiv3jiRe3C+499A13GZiY/6v3yzx9+MvzHGoYpsipA2cOp6uLWdbAbhnmd1cHF8X7x&#10;FJfQQBAPAQqzsMBsMkeZerEDWRo/tMrcNnqzdbgtNseD1WKLq9oGTNO3lxvZJts45jnY1JhsrLA1&#10;aKNizqZIX0lVH6VZz6OzzkMiK43JsVsCw+3ZUnuKZAeE6wFKDqf2JvIOp4ouSvjngih9bm6yrSYI&#10;OCJeFNXIpVR6WYk9zEVwd6U/UGllx7L1IsDobD9KmB8mKiaqqrHg0lj9/FD90mj1uyO9dw42Tx/V&#10;PJ1WaC+mLteG7SoV8id6eK/eS2Y/hb7S8p9+iXnwImt6qrq/Nz+CGQ4CkKzNoQA7f6ATjYSO4wUn&#10;i2nySGymBFOdhGkKdEgyXo/dtAq6+Wdfu58ZXmt5RJOEEAcFwVrktYNkbw/GMmk+0UG2Usq2hECX&#10;fAm4LB1eoUoaHqobO5FZ0IiE4gI9XcNhEDFSJvAaZwPOki0Owda3ea+s915Zh9nWgjaqQZtqcLZK&#10;X+MYx/VYVwNfHBDOhGExzq4BTnZRWP90FovrgaDbeCugIUP80jpGaYSnMsy7Ip06oaDvjYD0kJyb&#10;yS59OiOjIPeDAr8L6ZTHFSEfyoPeZ6GepvrezYA9UGMeq/EPU5A3Y+EXkijTcfizAvCxGMSFxMhn&#10;Gana1AStXLGUqtLKsr+I1G+iNC8EZXNRNW8i616LOmdjOh+Leh+GNpwGJ9XYMeMxccrcvvHc3l6G&#10;NBbKDmSnxebWlGamKiIIZDYa286VTUpy94dKW2EBdb6e9Xj7+hin1krEkY6w8Rp2b3ZIJYcgswQq&#10;foOMb1W8Ak68dT/+yHz0kcX4I6eJW97jdwh77jKHr9Jauh2UGatYaWvZcasICZtx0ca+UjBKxWZk&#10;5coKm4v59RqX4nSzpgqboSHzlv41mVWG0QVQeUOcvCKeEIa3w4J90ymcSR7/qoC3Vyo+kaGczlJf&#10;TVdNCVKOszXnaWWXgwqfkPKf4vPnfGWPrPCTJja9MMBYEv5mPfPFIPPVUebrs7T5Ser8hOjBiOZC&#10;R/YxNXNnGFChpDfsKZ661DM3VnZFRq/l+mfHBJbJ2G0MeCHeS030zqO5avjAMq6tRmSpSrIqygU0&#10;VgI6Ki0baiyKG22zGwFpFcDcGlprCrmO7ZvtbsB1NeTCDCMEtrJkUKEG2yAHlQaZKegOJXGMySTR&#10;PXbolWDqCRLmIhd9R+r/UIl9KabdiBCdZsbsDwzdC6UM28Gat9oUGFkVevq0+WOGEIRxCK7PA9oM&#10;sM9z2i73NU1CmMSRDaNFprHxdoJUB0HKjqBUI2z2JtTOtczJtckXf825vTHjjn7yA7OEB/bCG3ac&#10;E+akSUvKWZewabLsKkezm6DWOIl4G1n0VUzepmiBflySgTLdMi/dVJWxPkm9XpZsoSa7ZFkD02x3&#10;SN0M45xXhYM3ixMwLV0pFyeqnuxun5vc8+zkvqdHD96+fv3Z9Kmperma6eyLtXYVwelSXATBIcBw&#10;tb2VLVLIz6uV9jWHdKioRVKqJoSk9CdIIcFJ/PzG0j3Hqg6eCC8q8QgK+m2rvs6d+KsZ44qVwTTG&#10;o3uPv/HE/x9pj2+3/laBbxX4VoFvFfg/rMD/M0+s+wegW/3rxqevgpLFS1enkVDQ6l9/WPGdHuTH&#10;tTnWiOuSnXcTO28ldJ2OatgXVt3DKCpAJCu8RVI/YWaANAXOjwbgoi390hxx5SBmM5xXhxGXAUNl&#10;RnDCz1beevqUlXYZDqQ6rCjZOzTMCBZrRcgBRyY6B9H0/Whm6ChQmAghBFuiQfZ4DF4gTChOKtLF&#10;yTVAgiVUW1CBGaDe3q3CnVjkGKkyidEYpJU4tNbBLjaSHldS5kpJr/PpL7I5D5WcixJ0P80umWwX&#10;Hk+RVWSU50rjghE2JLiRIpVaWVcanVvsTObre0BcSNSUygZBWrYHgbTdCWjk6GHrCUaRgtCBNCgU&#10;DfNF2pja2W218nPwhTtAHTbZWK809TF0Z3lSYrH8QBuc/2YC1VIYicqgEyUsnhRPpAFdHKGu7jQw&#10;NMjLE2plYWts6gn0IxMjiMgIBzDJN5AbHK2MFapI7ni379ahf1wrMrRJh1OEQVEMDB9hznRdyYKu&#10;l7JNi8OMCkJ/z5BuySywSG0BxPbZh47ZB0/BxB95pYvx3VrZ8Fth962QmilO9Sl+VTc5LceTnerL&#10;rAxN6JDl5vMSaK44LwtYIEGYlN0cnVgDwgq32AZstMK6+kcxw/NDOLnEgCQMLNrbOWT7FuzmtTjD&#10;bSGOzsmIwDoMpdULXb4DFL5qh9va7c7W1kg7E6jFRndnfT8/UzjFkZJGldeLS/M4SrzOt2Otgz8A&#10;G4wLI/qzXBxQWwwcflylv3qLNQTFiYjKjROrpZwAGc06zMcWvd0XvArl9SvC+08cyjY6GCGLj9YQ&#10;iaGWVs6Gay0dN0L8jRgB+vEkw4wAs3SYXZyjZ5i7MDhovyRuTsN7rwl8rcbM55IXCphfcmMXCtTv&#10;CovvqzKr4oNYuHA4jm3h7fnb1g16/3C03yEUckoz5Un8SBaeqtOIk70IOnHzn2aA72Hu6/wJ1kbh&#10;fv/MEAEGMpF7aiiHchB9AaZp9j8TzH7FAW0FREpuCL+YzVEF0xJYgYJgSBjZg4Kw9vOz87UytTcE&#10;OAEoFKomi19QQaTRwRbmWDtbCsgd6+Pk4+lqZmlngsXEtLQ3PnzR+kpbfPl13sg9nrjTxU7gZiun&#10;ISpFwT18Tncgs9IXn4rFS8LpMolEpRaXFwtam9MOd1fdaqi5naU8IwwdjokYLVFfHkg/34quqdCP&#10;6FtDv2gUdss+5oprdK0tibHW1vuntd7rtxAADukAtwEDwLih45Q3+nUIX5uSos2QvVcnLFUrl3aq&#10;5yqT9ktoGVgvlrczE43jsCKRuGAzR8gaOxd4aETVyOjwuUtNu47Ey6pxkHjg9hCCaWyOd0Y3LK0L&#10;Kq8ASQtByTXE4mZuY0tYcyGuWGqfJNYXZxuoO5y6DiPPnCXfO4V/uzfwTR92rgs524Oc6UXPjCEe&#10;H4bev+g/uxN6iuVU4WTEQ7owioQpw4Wlben5YjJOTqFIqSyUL2aLCWCrCxglT0/Yt6/0zmzVw4Wa&#10;x9rkQ68DMo8QYobyak9dvv1Kp2Z7ubR4+bN2z6OFjIb9eKrS3SnKzytZZ6NrszXaclssBNXIkl+U&#10;1s1Eqk8AfBK//4fZ93qrf9D7BQDwnTx6WUfk6lbu75eXXy0svFvU6qTJuq7pv5linSROx+v+O0D9&#10;d3pi3XR/h9Tp6OG/QFKHk1/Hv3jif/lOfFzWzn8VG2sXLk1N03R64u/+oaf3T500ztoiXBJ1XJP6&#10;PD7iYXzog2TuGzlbG49bTEC+UEU8LcqdVeXNZmgeZZU8Lmt4WlNztUHVUx4SrfZyV7m5lKNQKjSS&#10;6uXugyLAZXnsXQfSZu5ptG/rtF8OLGuPXH6SK62iW9OF5kFtfulDHkllW5mynxEJvwfw11JJ+iFE&#10;FykFnQv1lMPASl5wm1JyOCFoMBRUEeFRKvIolaNaqiNPjKW9HUvUjgi1E5LPx+RfrmRqL2sWJkQ3&#10;6wOG1J6FAhsJ0yYiHC5PjaykYMRIjIDEz4gvbU9p6hfXtLMLa2BylVu8ApCQ5JqlRrV28g9dzL/3&#10;tvODduDzUvaZ+8ym8YDi7pCa8bjeM5Wnn3fe/Fxz7hm/etdWCEtvg4OlB4XClNEIYjyQEWAXEOoR&#10;zHUhUy19QNtNvSy2IZ3NiFAvbghLGClgMpkkapAPmGhlibazoAJ2MKwMCA7GTE9zgZt+tJ+5jAuv&#10;EjPaGf4ltlv5q3/yX/UzwtiQ6w8vQeMboP5VCHgDErETi2kJJHaywydY4RN+uBYH9yI7h3w33VPF&#10;MdvRVqkbG/4M/+M31tbV4YDtia5mKe42QqxXFhbaCvTf74Q/5x54wg00YmfZ6u7YQkIMJoXsywqf&#10;KI6eGMy6fLXj5fPR+Ze9MzONt1403Po09EZ7QLvQ+XY27tQNeOt1cPsD/95n1O559cjS4MkP45fm&#10;+i++bDl1f+DY/V1Hp/r2TLb2jDc1d1cXVRdICrJCZCpKSg5NnktJyibGqwniNEqkhMoKJ8Pgzjts&#10;Nq7V/9XI0hAABAK8QBauABNncyDQBo30YRECSFA41Mpd9zCje5PKk0tOj5x4dvnFhzvLr+8svbz/&#10;8cWTjy9fLD558unu3Y9nrz8/f2t25t7HN2c+DamOhCDy8YRKiXgfKaTbC1PtAS2BeOYj3LMo6HI+&#10;vy8mstcdmmYBV7gIajGFu5mNJ/ltFzL3PW04/mbk5NvjF+fP3P50+fHyk/va2fNf7k28vLf33rnh&#10;sy15NfEhnGACLgCPphGIyeHCeqkyLywlBikkuvH8XPgYuILKrAukN4VR6qMItUpKa0fI2CTv8F7i&#10;QKm9OmlbdPAGeqytoJpRPKHoPVkwtC+jto0na2IJWyKjdwZxSkGoKmfEAbxgLrZaG9v6jlH6DFqy&#10;SOjXcg+cRudXAIklENheBu9mWPoLvmwmOO5TaOoiM13L1iyw8t6zi59Qc57QCp/xaj+kDn3K3zeb&#10;1nNPUvlAlHeXp3gWk/aSJX5K5V9mRY8GC7pokYUgvMwGyLf2SPMjNrDjB8W5Z/LbrlcMPKgfuVLY&#10;/khRe0defSOp6oqk+BgnfS8rYyysuIVRlAIURlgJlfiasztvfro4e7NnVzVNGG8RmGyNywIxE91Q&#10;MfYuch+X7gTqyUZxZ05gQbxdWoS1UuTFZwAk0fD+/tzp6yPNnSo0E+BKWkuWA8q7owaHUzUZeHaI&#10;bUompb5TNna4dOJo+dTlprlbrXPHcl8Pi951hH7pZ2nHwrQj7LlW/OMG1Ew97k0taaGOoS0L0xbz&#10;5tMIt+W0JgGPAASt+f6H3/V+1OGUC8BhV/+ArotMB19fjSZ0VuuL838Li78e+Ysn/h/YXFrSoaAO&#10;/L4C6cLCwv79+318fL777jsLC4vKysrZ2dm/T/3v9/+5VvdBd/Hf4+tB3SS62XROyB/mdw/vsjHf&#10;8bOenk7irK/3C9vFL5vIa+DK2iIyxxMb9yf39Sd2FNBKYnxl4bAknEeUoznDdDsB6Muj8MoYoTn+&#10;SL4fSRyibEvvvSZvvACh5W+1Zhhah3n7ZHEoQ7r9sQDfXd4eQ/CAE37BB715o2Bx8yZ0kJ474B9o&#10;T09lGr6w2j+pyImiBGKLSaxdnIgzcXH3owWnwb6aNYb+lnZkNCSZji4jIAo51M5U/jE5e5RMzPDw&#10;DQ0TZavL+iuqj7XW3ty98+Xxrs/nO5ZvDC7eHX57rm1movjlgTLt0fr3/QXHKpSpOzuZx+5xHmnj&#10;7y9HXf8Yf/Vl/eS1vuziAoAXydwhGBYgJYQmI0PESXmV1W0dNVWVmZm5DVVdTcV9GaHFeAM+UC/K&#10;Vy+dtaoxyWJ/ut0Fuf0NMfBaIHAU4FoBgNXZRXW4lQ+Aeicoe88R9p707NqDrNrHzBqGcXLd3ULA&#10;G32DjfEhHiKkTxbQscjNIN/DJBfn3kgAtfo7Vnhb5lB86hJYI0JqNwmSBncRYD3CqZBIFlTAg8TH&#10;QNKSkIUCgDzBtiTHc7QCczLLZajabbwfd3GC+2RP+OMexrUu5o0e7v1y4nmp61AMoDvJc7QSdaHY&#10;71QqYDzeYijRZk8G8GQB4qYaMp0HvZYCuR7hdtxvW5PzhmqE6/EY1tucJK06TZuashwunMFzrqIi&#10;pwkpt5kVD/idT+Rjz2T7ZoTjV7B1vSaSBFupMG6su2f2xtiLa7XHemPr00ipwRiOPwztHoyFV3EF&#10;J/OL79fUPC5UXY5jHuFDJ+Jd9hQ7TA66Th8gPj7NO9kZVBHmo7C2rDEAnnGOfwBuvmHbeXqbLl2i&#10;Zxq057jf7v3MkRZWe4J7Ic9YQdqkAq9Jc14tdF0fBTIQIXWBypxYdXXn0MOb+XcnPcpTV3Cpf/B5&#10;RurCrXnN1oo2UHQ9laYJgkvoEFk4YVhCfxqJecv0vUQFn+AwzqbmPlN2LXM7P4FqXliUzmysemFT&#10;O+/foA0oXnYJvuDsOR4MOtTIfX4m6vNJ4eK5OO1dsfa25POA8lmiajIovh6g0zMjUhMS+3vb7xwc&#10;fr67435b7pE6+UhV8vhO1eGdyqMNSYerYvbV8w/1iM6MSq/sk1zrZx6tBnZKNqrZv8cXGijHLLO7&#10;DKSZmxJE1unhiHIOpZFJrXd1SgLaSYP9CnM449mCQ0Jyf4BjKd61Uci7IhE+jQm7F8qa4jLvSxlv&#10;ddJwDe5NCuWNMPQDL+yDLnKVw3jFIDwlY+6SkLfpuAehlNkI5ms+5QUbfY8JmQoBX2SDzlKcj2Bt&#10;9+HtD3BdD/GcR9lWfQH6jT5rsiG/ZIb+WJr+W61iXUPmpirl5pyUzYlJ22LExoKoHdE8K6EQksmH&#10;5ZCAWV62mR6AEqTvABFxIBCyPxh8lOg4QrLsJhnsDNxYizKsdtyeu3mbdN3qWJMVIo8/4ikWuSXM&#10;8QtVMzMTy/cOLz08or05+Wn62JPZ60/fT12fLK3OD6TLPGDNHMFObnQyBEUythFAAjuz6k51HD/R&#10;cnKkbLytaChH3SRKrxCWNFUeO9dx415i3yAshm+HRf20Yb3OGkeHmWt/X8Gm0R7dvfN1RanrwV3U&#10;fljU6hac80s6D7KvEPfvXn8D4/nz50NDQ1esWGFsbJyXl/f06dO/v687+/cX/t3l345/q8C3Cnyr&#10;wLcKfKvA/0UF/nM8sU5RontSnZ+eQoBBf/7yj5V6etCf1uXZoW9ENsxI+14mDz+WDtxO6LsU17M/&#10;oqGTml8Kj8vziZRa4gVbQRnW2G608Hio+gI3b5KhOYzP6PcRpZsRmGu8OPowsU6I48lBGvn7bPCi&#10;WhMk/jHBzgzPdUCYMZyPEkaho11MIDZGXl5gGoubHBKn9hcpgDh2jBuo3dHlEBR5CM0f8pbutEyq&#10;2piSsy5PYzJW5nG5Fveii6VtZn/JCrgp8hgKMSqkbwyPtuIpkSIlKSIR5S+AGMcSzTXJ2Pi8TGx6&#10;pmkQXx9H8omLK9h7MLW1CyIWGYP9rJAYl0CCr056jAv0QmN9MThrZzdHXxBOl6ZHpZrZ26/XN7R3&#10;doOj8ChUANyN7mcdRvdRR3Fq4tRt0QUNuGixtZ/vDqBDAA0niGJzwoO8ApG6PKZtYPRqB7/fLMBm&#10;YIY3LhLsFeS5xQO+2ppr4BJj6i5wQDEQIXhYZICDEG4khWxMx2zIwfyhZK7Ikejn51pkllvoIqzY&#10;A5ZBR5x5l0CSO/C0u2j1GR/ZuKt4FySpHZGg8eGleAalwxiZAaw0UjDXBwkxdUO64eKlhTU9h6Kz&#10;eiz9IvU2+ehtR7qSlZLcCXneQZ6oncsZYDL6sOh2NKovgHiIzb8Zlz4vyfyCEYxvBvL19J2+2+r0&#10;xw7YGmOfdRtdARZYinOwCCVpSKgZze2pislnOAd4GrgTPIgx7Fi0L2nNapPvf12/xQrghgmEM3gw&#10;SoQ/Bs4m24so23RpIc6btzmvd/U2RPnZ0gPchTR4DAJC9gR6uTo6AMxsXY08/MwwGAMB2UxBcciA&#10;uYpc/YMJBRGpD9I0WhVnKRWzqPBeVrovy8FLcSxtcsrnNPUtsbqRyxUig3W/0g5ry5UrN67/J4oO&#10;bRqqODu1e3BXa4oiCU8I8AL6OnrCTBnE9YpggzCKpQPFex0vxEUTi61Ko9RG+WWBLcKN/8CZbqGg&#10;A9Qxim5hRgeemeLoTHC2R4XCmIn0aAEmiOYN97R2dHX3iEiR7zy0X9VVTw/BhMCdVOFkSTACAzaD&#10;QKy8/IFe4aSQ8qyC86d633xqf/Cpcu+DqLh2W7NQ/a1Yb9dIGiETiZVa+7DMQQFQLFUYI1ZmZpek&#10;V9Qm1ldK29OFDTSSGuYjBTkKmfiKOHa7rruwxCqhYW3QBX3OR0vhFzvhDJC7D0jXxbEIjXZwjLdH&#10;2lhUWtudM3WYsnG76+X/gkBbFIq0aYna/BRto1rbnPkgXzIqpCYj3GleLsFkMoPNA+FpBs4+vxmb&#10;G7i4iXNzh8+cO3jlfn374ajQfKRLlMRX2UspP0rMHfCMyTYkxa/FKIyDNS7RRbYitTFfsZqj+q+I&#10;uj8yJsy6L3qdv4V6fAT/ZoL8cZS60I/70OLzXOf33AG4uxvw4ILH7BjiQRVjKi/iSKW4uymhsDRC&#10;oggMFaPRxeExNQlqPl3o4I4x8sDasqIhmlJy227l9BvNTW1wxy07XpcxNJ8QUVvTffje40fTL991&#10;X3lWfepJ/sBUdEovEpvjC1Y726uszZMtLRSu8MaAuNOShrnIoktW/qk//GTynd6q73U8saP30aMX&#10;lz7pjCAWP+ocJ5YXdGq4vziNv3jiv5bu/0Ge+K/1vG5SHY+iu+PHrxtsX3fYFi5PX/mqJ/5eR3ms&#10;1PvexHoHX8cT56e9TJW8FXPfhNI+ksnLdKo2gvVREv8uUfMhWfMuMed5cuHT/NqZsorL5YpmNYGR&#10;5m6X6GQuApixXMyDqLDEhqqcm/dS380laGeDFx4kLr0c/aLdu+9qLC4R9ieYuQkrswqTGTLC/0CH&#10;byCKrCK4DqIIdLZKMVFedyUn/Uh5/tmxzmfHhj70F18r4I1kEjtyCL1NMfuGkqcOKl7vFiwM0ucn&#10;Qj+eES2dFy1fls9fSX5zLv7eLs6hTEgJdFOQye+wHQaB9lAOKaEooeeg8tRV2ZkpzoFJaGfv9qIS&#10;E3WJb+cQ99Jt6cyHxGdLyU+XVS+0+W+0iulXEXuv8Uavig88lB+ZUZ15Uzj1seDie3n3aUhkrh1S&#10;wBaX1uw80lC9J5WfGwbWNZ8wKVZw6FZboKGxruEB4WIFcXUMwOKxJKqTJ8Tc3nsHwA/gSvT2DgV5&#10;hPt5CIJgBbGkzrjAwShYR7BnDcG5wM9G5aifYLou1Ggt3WADwVAfa2SI9PbmCYWVWaoBsbCDQi4g&#10;kvPxpAJPH7mLWyIUmh0YUEkhtsIgpe7OWZvXR6xZEbp5dYTRmqjNv4U6GKdydL234beDQ+YwzA9E&#10;5hw54FYg5BweOBaJ3q9k7E3BNIm9NVXs9mvVV+aHZ+dHXnwafLbY/0w7/FrbNfcy89I9+uAT/7YX&#10;/oOfCHsWw0e1haPa0YNfTpxZPju9fPKS9tRV7aXr2vvXtU+nPj8+/PRm67lTsvHd9KFD+N0nyXvO&#10;BA4eQTQP+xQ3umfkOiemOMTyPVhMGyhyi7nbinUWP640/2kDYMV2r3VQhI5vR4Wzg0hwJMDQyuDX&#10;Lfab7IjeZBVf3V86embg5r0Tr1/cXnp0c/7apefnTz2emVt49UX7XkcIPtfOHXjSHdsZi8mRRbcV&#10;N1xOLTvJSBqE0svg+LywsCZV7uG67rtJufsdA9K2E1OxxbtlZ15pbmvVUwtF17XVp7X9Z7T7TmvH&#10;T34ZP/Lh7KH52ePapYta7Q3tg93X2tKLhagAjIOtp7VZoCdQxeL2JeeV89KiYQJ/+yB3x1A4OStI&#10;OkhLmoDTOl288lGeRfKAribW3gbyoC6JPmBjeNDa8CJU3cmsy9dqb09XT50pODQkbqhnqHR5bNUI&#10;QZVbSJc3/2Sg6mFI7Ry94Tmm8h20agnTtUgZOOAWp9nhWQMBnRcIXiYo5yMT5+gx8zTxfKD4C1H2&#10;iZr5hV34kqGZ5VR+lvdp8w/M5+15kNR8NSrvdoTqcWTGdSb7BjbwEgiyHwxrB8EawagKL1gFGDYS&#10;HDatyHpV3/6xfdfHluEPdb3anYPLDb0LFbXP1HmP0rNeZuc/z/pv9s4zqqlE7fe8zhznOHMcZ3RG&#10;x4YKSAs1QOiEBEJCGgkEAoSENAKhJUAgIbTQAgQILfQmIEUQlA5KsQGCFEFR7DqIvVHEQskbzty7&#10;3nM/vPfDvef9ZtazsnZW1v7yrLWftfdv/5//X/IqU7aQUzMuKqpy5mc7CDvCmt61zS61dV+IDJBa&#10;m8WoG2Tb4AtQHlKMk9TF8VQo8WZt5N2e6GYZlkvZF0DaH+Fn5OdtlCAiXrpUtvDqcvdAIScai/RV&#10;oYlB+U3+5RWhbLqlrt52XdPdBF/jqAyPwlpOc2tEazWjNRM2W4b50k6V9+I/NoE/1Jl/aLZY6YSu&#10;tsNWG20/VVttVtjIi2zlGaZvJejTfDoRYrv3u+27lLYrmIeZkXHn2b/8ibc4saL+t+/EFiRW1L+C&#10;j38XJ/4vHKIYncsrXWdbAcfVFUI95R+UNHZ8HwizS3Z3jUEihPaOhWROBSMun54ko2alENOFbslh&#10;HilsjzRXbKQTngP3DCcFxvDEmdnNradvPRhZkffNf0msPo/2SHbAJmKx2cHUNh6lnwhpBKhk6xlU&#10;2nq2wDhtiNh6w6DIwz4eapE+TjWFIed6WPVnrYOlatAYY3gRxv2CO3nGCTdgapb3u5rrPmUnkCGH&#10;7d2UlngtN/1+XtKjlPCr/jQZDhMuSqrq6J2bvPb5xmX59Q75VJP8buPG83b5h/Obr/u+3mlfu9ku&#10;n+1dG2q5m5obFZJnlXMJcvVL8MyWQ0rWxMeW2rEGUmD4QT0niGtSetWQtPE8OUGcWFt5/uZw73R7&#10;ek1ylDQsIZ6f4pvAMYpn7S4I2d2dpPpQClhOVdnk75ezVeXOBu9hsAU0/YN70SL14pr3uJw2LPca&#10;Xne99Nm57gUkpBeEyLIxFvpbxUqwEoFLOh6TCoaKkbYZ/tTmvNS5BME1mKXUFBDjgSoOJNezXCtc&#10;7VPRllEkeAKPVBjlWR5kn88E5vroFoXot2bYzJXAVhRVZvlswGHxGm7lKvH9BPX1tO+He4LNByL5&#10;Vc7bBpeJXNvuNLPmLGhbnkOXxKpFoFkZcLAgTK1GZNwTC+wJ0r1M1bjkcqwP8mud4Y5Ko4NdKMtZ&#10;NvEVx3eFTJpHu8xYOV3VRfWpYs7qsTrtk65g8wZoTROE+j7thNTd/kxzSVTcWOfJlzdbP97qen+9&#10;dK6NVhZh6mWlSB4OpnkMZOXeKz3x5mT5YqX4lczvT5nz7QroZJvJ5LDx42nbt7ddLtRax+D2Bh35&#10;uULTchoadc+u/KZO1aR6zXXDxgmrri6bjixwEdMoxlY5DPhbMkSr2dqo77jGyb2HZL8ezNxrqPAb&#10;TuRWN7SsLsiWpoyKBEoedko0V/2CIsy5MWLjBVzCCYynkOwaFulTksSaSnBdirKT08EvSZAnFNen&#10;LMFHr1y5TcHakYIve0o2fipd25n1QS1r0SHvKzrkCRE9IgSPtpFe3wr4cDt4+UHExtto+VzkUkLw&#10;CICa+5MbV9Vd5BLTIG24XVB/V5w9LM25Vpg1Xl8wO1jxZKplebLpY3fe4+rIaye4V88lPZmr2Fio&#10;lg8KHmVY1Xv/GkPbE1tpWDpsWtGukpz6axj3aBQXURIZ2OMf3Glil26DzA3hDeYl3U2MvuFFbLM2&#10;klmZnnBnTFNDnlGDnrMYzwOZi3GMjQLFqybCeqLLV47zOh2zTsOuMXEbvvhNP9waG/MlAPOF47QW&#10;htsQ4uV8tJyP2ojCbAqx8hDkVx+7FRpkxRG8ioYswq3emwCfqWhOqhy4aPrLBadf+/Bq3XiVZsSh&#10;YujBNIhKMlRXAjXNg9mW2qFqbdCnjZBnAag+E49ZhP8SOmAdxviMJH22Rj0zN79jozfjoDsDUjm/&#10;88dsJaXw3bv4RgdTsMdzqPqFYqez/Yn3HjZ/ut+3cbfv7dzgwuzg7bnzV+42NY+lprTRGfU4Qj+F&#10;fhqFKTI1L7WHX4lLWLk4Kr/zYmlm/un003vTT852XRTmFtFSUiLralJ72vyKczARHHMPws/HlJW+&#10;/04xMxV6YqYXeeHR43/lxApU/I0T/z/Qi2+nfOvAtw5868C3DvxPd+Dfx4m3hCSb8tHZ2wg7+z0/&#10;/vCzkpKdQk9sgJkPrvwgVOSr1T8Pqf5TkTMtqL0ZVtnpkSS1IEeo2lN36gb8blIEpo4HZT2Kqpzj&#10;yB74lz2mym65SVod+OkgRpSxdyCQ5KKBtT1qB9N09LDxZjsFOYMIer/omu8zodl4hDgHYMxxECDC&#10;xMjBBAjVBoJ1UAQnIlOEwJw1h4zCcBPogDFYzBUbSScgrWi/OG1vqVSno9hh+jTldT1lPt6mm6Wc&#10;RvuJE3aMLTULLYAFxpli+UZmIqgBH6XjizOwRiL03EiG9EBYoEJuKRY3ng2S5JiRFI/ecHMnnCkK&#10;bQixtXKEowkucCwKZG3hiEdS/WiuXq7ahtoq6kchMLAjBm5grAfXd3Y35gbCs0J8KpNLzoXJGvCh&#10;0bYkbxLHXySOryguKC4sZAtjjIi0fTDiTkuX/WC6ES7cBs6x0SDgDyIjDUkSSypX1Q6/xxKs6wy1&#10;CiDaJpOtyzyMG9y1GnCHKhA/5rruzmAdEMUc4+VpBTYZBXcCAzq0mYMafiNA3oBBWIchrwMae8I2&#10;IhFEjzajRZi7sIwdPIHWDmr6ZsoGREeaOP1kUdMFd07WAROi0j6bHzSczQniONn4ydb3VfUvSsrm&#10;M7MexMXfio59EC16GSVeic2UCyRy94jR3w2Dvz/ksBvgcsSKcdSEpKGJxdmyuZjIGGJ8HjsjkxYb&#10;CPVAa5rDNcw8wRh/b184GLljx/5tOw9a470YMWk4dgwAQta3skciLRT2oaaqu3X3H7fQQoKNyFbG&#10;DCfbSFfHsOOHDI4fOgIFgdztUBSIKw1MJmgzUUfZ9uq+Rtquh/VsLLn2kZM+OR/Dgj8L8YuRdqvx&#10;SHkSdjPcc8nf7yaZ3YLipaFYYXCiszXcRM8CBICT7SNKwy8s9L5au3Pvz4m6k2WBLF9nOJ7gzsCL&#10;o4Fl4eb8EEd0AM2EFwxJYtrHUCECZ1MOyizExtIPiY/0E1aGZ7fRY8vN0AH7joHV1O1Zbn5xgTEs&#10;DAmqbWwNADqj8VkFxa0XLkXkJttB9bzA2tnBlBCig96RHccO/2hhawJh4pxjgsPqqstu3O2Y/yw7&#10;O+NMSvxjN+S7v+urqSFxOB7SmWOK8ban+OCpdHcyyYdKT+MnVSeUZgdnEyFMjYNg3SOOcBOmCzzK&#10;2Y7vqUFlbYem/Q06dpj0Sdf/o47Pgo33kJ1nhTVcrA8MB2hE6Gie1DF4ALB4DbJ/aYV8Die+pQYs&#10;C6K/pCdvFKWtFiZORQaUERDuxw8CD/yGRDkyBZGB6VIMl3cIaPTd778Z2NmyRbGlHT3NA1NZOWf9&#10;PBNFREmXT8E1orjVjJl1FCv63SH1iHO2jlexJqtAxSd3Dz33B0bJ9tCzB/OvWAxM4+9cdn3aR3rd&#10;4fWmCfm4yHA040hP2eHeDpWLUxYzY8QHY3HLM2VfxwpvVAWmBJpBnQ5rYQ4eTEK51PKSUvxjCUia&#10;tiFsp7bZDguopm8Ut3UyouM+WNCkhs40dJB4MPIiRbLi4mJpRS0pJpOeWiWuupxVdDk87JQXMR8L&#10;y8fAch3ssqDoEqxPe5D0RkDaBUMYb9vfjyht26m07TsgyHJkZGLj89Y6xJeNz+tyBbhVQI4t3ds/&#10;tb9bB/92Try5BVG2LIq3OLECscjXZm/OeZEVOXbblZR2b9umrqvhx/O7lBH9PFfwTuS3RCUsOxO/&#10;+gTJFU6Z0ZHP+FGPBUkP+El3udFjfpwOikemL4odYWNXjINWKsLZ7IFsG4BC+1fY392yLpfJ5ZHy&#10;lyHyl8LVF6cevarJ7fY28aGrkqQWvDRQkPfPcO89mCT7uNa43racsbOVc4PnlvoHVwfOfzl/5vVk&#10;74eFUfmbYflUzdPGyKGT4Vfa0kcHcu6ej33WzV46T/88FPh5MvzrJf83/b4Prgtf3U97f1PyZzW7&#10;A6np8/vfrQ4fRmG9hXntY+febZ5ZlZe9XUmZfxF67yF1+qb7xPXgJ6/jF+WJy/L4d/K4l3LRgjxx&#10;QS55uB43sxQ5+k50bSl1clV8bTl55IN45J1s5H3sqevhsvPJpYPlpyZqTg6XZbTkRBRx8aFYTQfg&#10;LlUrTV2yM5ZOdHHHuzNY4XReMozINbLzNUdxHdyioGieLSQMj1QsLZzJi7peEfMwgz3NxXeQ7aqI&#10;9op40GpbizygrkD5kPPPuwz3/mFAdA2qq7pw9eKz+rpJLqeQ7CUmK6yNCElenlI6pZiIy7S1TTIz&#10;jVE4Rx49zD6811fnaBhIPdZAmW+uncx2a4/hPKLRl+ydF+G4F16e88HMZwnBC3zSEMO60Ek5EL2f&#10;zAcLu4SND8pHXrTcXj03v9H38lPzo/vJg+fxBd3W6TPoynmXtleknveBnUs57YvtvctjV9dvzn6d&#10;nlq/OvNp9OrX2RH5/NWN5/2rrxpfPMu8fS9k6lHQ7VecB8vBcx9Yk0+9L93y7h2htQ/QW+sD6mrY&#10;iQrSzTW29DpiTdXAcazIArSfwCksjiSMo9PoWBtTPfVDhwCH1CAG1j5wpiQwq0zUdFo20Nc00VzV&#10;ny89Jcto7Do3eH/+2ery+urdxauF/dEIAcs+TBLbkH9iPCprwCui1oVV7BNUHZ/QISseLjt13Tei&#10;4KiF+z4o2UlyMvryQ/H1t9FXnomGX+ddWi3ufiere5Ikux2VNCmNv9Zfeu/Z+Xeveh63JNWEID0J&#10;AAOMtjpCT8MZqBsCsY0FO4UYY4nqaKuDcK0jGBAkzMm/BhfWBoJX7N7P1d7P8zaSJkBL0+wKAg1i&#10;XVUCg/WE9f4dcyee3617duPE/dmaOyM5w62CpkpKeiUh4RQ+rtcj9QpJOuKaftM5c94tf829ZsOj&#10;/iPpZKcJK1kNWIaAzkXzP6RIXgXwZl0oY3YuF03QF01dRux9pglRV/GCc4TYUd+cSV7lIDun3Us0&#10;yBBNshOu+wo7EfZnjHRrlA80aGnXG1s32iBP2aNbXYiTQSELKekrZdXypvavNc3LsuqVzLL1rMrP&#10;0tK3STmKWk7PfZ+c/jY1+6W0Yi6+tIeVXUmQdIe03ErvvRQYW2ENkeqa5gKRlRae+RYEiTUqG4Pt&#10;FPrfbUofqeVLI2w9kb+TMId9PI1pHlZiEfviwKnbtwdPNWdTmBAz3C+oAOXQZLSATyZi7QGAw8ra&#10;f+jYqhLZSJHUP1fmL2SDuIidzVydpVPe8g7SSi1ipd7+Uxvycw9qq87A5M3w9VNwebmtXGqyLEE2&#10;hVFdLMG//cf3u5W2mIeCE3corPIVo3JzYyuMc/Pr+lYk539B4v8JTvwXb/7rvljBiRWgGqCuoQj/&#10;3KNAxdu302EQLh7hZqSFUFFmWcCjUD5JXoJcdkFRaIOUW5sf31WRO5KccMaVJDgAcEB4B1f09c+u&#10;fZzb3Lz1VT7xVn7m2nxF/UxG3iUfRgXeLh1uJDZTT9TRkDg6tfmmj3BO3gponaK3nyO0VuN7T9CG&#10;W+PvjKfemvIuO21GldiRKymBQ2hcLwCQpawcelDdWV2H6AARRASdLsqaLM+7k504FRPY6YJKgNgE&#10;RItqzl2Yn5mRX+3b7K/5dK54Zajs03jFp5mTi7fPfJjp+DjW/ulSx7vOM3ORaXynUE1OpX7/S961&#10;FdHNL6Xn7jXE16TDyX4mzkGCor7RF/KBpy/9CiTMLGFRT2XzyJmwTA6YYGxuqkOxJIcB0qMOtIoP&#10;TGdqLGSrLafu/8zbuUjZ9Rqj8gLj+J7EXadVrbIufqUNrXn0fnQ794Fy9bPXmedWIY261klYh8ya&#10;yAvX8udapKPxiee40R1ihQL15JPBi/KCggdWFmIdTb6DrQIni8x0IwyOB9iZRrI9i9Iju1KC2gPg&#10;pZ66UudjmeFW3YXO8xXElTK3xdPOS2O4tQmH96OIZ2NuH275rN0Lk0+HrY6Hv5+MfnuZd7/Fe7gI&#10;15GHOiO1b4zSLWLtT/M/KAtVrQlVa6AePK2IzfNTvRqsMU49NoQ4esFGsx9hcgEDHTE37tQ3ajSG&#10;tpniuwzdm7Uo5cfpMlX/dGNRoUp4jBIR/3cKGlEsSp3pqvxzqOr1+c4vV7vlEylTpS7xbhQ/ZEl8&#10;yGxF4XxZ0YvK9A9VguUa1lKj15sewsIV3INxzKMx5MIQoS3VxN9oO/WXv8k0LS9CeBfAkn695D5A&#10;Zqd2Rr12dj6wKNwqHWEcfvwY11AtFWs34IKdM7O6rKnTeuhI5T71RE2YgCyrKr5/I/3uILggen8I&#10;Qz9dTOu/GjO3HD34jCA6Y+MkIrpLhJyeRNaTeMynJDu5yE0uIMkDWV/dQ1YthB+OiN/+UrCys3bz&#10;H3lrSsnP92a9RZ+Us6QfOdSbCfbD9c4PZrmvboW+usV7czvk+RnKNbRD3o8Y3s9+kbTSjtKxZ31z&#10;a/k1E97UXKZHTqxPTVXchYmSh9MVfw5IrhfRGoWQDIFlehGxfiBqYjrtfqf/hUyLAr6aSGpWcIHQ&#10;MYVu7jLILtNOSjRMCofnBbiW41DZusaRGEJJVubsybynKcIxIqLM9LjIXDvDxfkciTpBYc5yGAsh&#10;jNexlDfZxHdF7kspbp+DnNaojnIyap2C3qBjNhmoDR/HNT/EGge5GYaRhzmuhaPXIxWQ2GmDj90M&#10;RHzxsll0Mn6BMnqGAi3ATF+ZGr/QBd4z0Z/G6kwwdYYowPMeumdxGidwOoVEi3JP+El3zCmiczPM&#10;q82e2gumXbSgX7P2e4DgfEAGf4b7fnRlb8Dd3ts5LGDBz0nQVyjQlOqR8p/2JWrq5TqYVbialKFU&#10;kojqCRJCfXvSeG/JnY7yy9W5rUVpFRm82By/oPqAwHoKtQSDy4fZ51haVjjCr0Tx357vlL95IV/7&#10;srn8UXErp9hAG755g50kAuAQIG8iSRxFTolGRwRYkl12axxR2r7l1fPrT/+gkbyePnz0FydeW5d/&#10;+qekWLHOtrVs9t9//no/9k1P/N936Ns/3zrwrQPfOvCtA//+Dvz7OPE7uXxJLr80d9cejvrlp38o&#10;ZHFmf9sTZ4x9Jap/E1d71z/jJiPpXkDaY37ubZ70DN6fr2ZE3nEQp/Rz4O9adUjGPWH+Qmz5dd/U&#10;R1TpC1LGgnvahFtiIzo8wYrmrevkoOFAtHGnY1h0F7YbkgLWh2jvVgP9dhyrYUq3wrpZID0hTkgr&#10;uJWuiYqy6jETEAqJTkG4t4Gww5bEaTD7HlhwD5J6AyTpBYjrVVMqdLJzgYUFFpWF1uVJgPi4/b6Z&#10;+6hdgOBRc96ERXC/AWnAxPUylFineM44rm/6+1ENdQNrOyzBhYxCEtydyY7WjoZaRpZAE5StnYOZ&#10;hbWOPhFqT8OgsWYgBNCADIVRYQhHQ0PAnj0G+/dhTU1QJgaAvb867rf21fIJNI7ycUnjS5qCJJVk&#10;XiJbEJ+dU1qRVd6cVd0grYsX5tsRwo/Z+Byw9FO3izCxE9gCAxXJfyLdwFr7mAprDm+fvcM2U539&#10;SJBJEBGez8R2srHjPrbjOO1e/R/LdLaJzf/GJ/7G5R0NzgZwThqENemHnNOLumKROmyVedE25yKq&#10;6BQkNVHTN1DhgKFs76RsgQdAkLoQqA6C4hbOj68MSCgzcPDeDYD9ZuCkhwp1CSrNqbl7/oq8t3+z&#10;ouJpfMJ4GG8oIfFhevZyQuanyNSPYeKP5Mjb+sgSIDID71/DELa50grtrDhEGy7bIdQHwvI2dXE8&#10;ZmS8az9o70FHfX0POyiJgEcjsMoqxj/t01foZVF0iTk2eT8gcJ8G3ciYZa5L1Nhje+xXuL4Ky1A7&#10;XPt4BNAgAGYfqKFmrHVIGWMK4uDdoj18hQQWBxFMNg1C6TOBGk679mr9YX4Al2bM68F4dLnYtrhh&#10;hiJCXucJ3sQzRzwU/oAkgRErwMbPH0PA2tmaGjvg7MOKo4rHT1xevPRq+c7iwqO57qGO5Moi7+Qs&#10;ZoowLhUq9LFheVLcyEkuHCGCRQAioZq2CEOMr3OoOLH8TNvk+dH58vZxZkyhEYz+hxpUHYC0Q3g7&#10;41h21lgtFX0DgDES4xyfkZ1dWU0J8bM0PILX/yOKAPNHQ7T27tj5nZK+vj7c29srMoaakh1V1912&#10;531Gw0UrlM/Pu/V2/maiiMDB4ALhTiwEyZ8uiCX5B1nDYHAomO/rlxUWyXOhOeqDrbSsXMBufs7B&#10;bnZMsA7G8h9AgpJm3E+gQTX8a2PqOzPafUtSDwiTo2kqPKAWqqwaq2nQBLB6pAV7q49eMMLds/Ka&#10;xQTMUvg3A4QTwaHDbFYTHicy0Af/sP3AfyhBELDEqrKmmevxp08ZOsK29uW2b9uloQKmkLmSHK4w&#10;A4/2FbgJmimJk4ToIQi71YTcYOBxSs9TUYO6vpcA/hdVfM7/Qun6gdL/B2/CsuSBe++Q61CHy8UT&#10;iI4sw7LkI2ni/XElh0StR5KvaKeNOlZPc4dvJk1f4J3MR3oGqx73/OU33E/bfA8dEFlARCgPf5ir&#10;vRZo/+592/f8ulvfzNFXaOMp+A2AV9djBPueKM9oTRGIaBgHqIXFPmUNfQsElckXRcgimekMB76n&#10;pZAKjna3EiDNwuHgKDqjICAgD2zpvu2HvVtQdpuSkRlodHR048sWHt5cX5HLFaV46aVgt/913/5/&#10;2Qf873wnFNsVX9fXFaU4UJyu+P7X+osTb+0dbjkXb3HiW7N3SF5Upa1e79qmpKZ1jOJLbBIwhiWM&#10;kST6nWDv536ByzEJnyTR90XMbr5HbQDjBJMkc4IKbfTp9pouAZauGXawczSXiSBqD4WYbGtKAOow&#10;WVxZ71TDs9W6j0v5y3/G35jMqejIck/jGwaXI9MGPYvKbCJjjpLjdP0qvUum6x49Glob61vqapqv&#10;KZ3JLRyXJnQ1Zl2c63z+cVx+vepOGqU01CU3Prz2pPRqY/ztzsj3E6nymWz5eNZin+jRpeTHgwlz&#10;TSGDed6VIag4qL4b0AALw7LZkuK6m4/6N+UNHz/lvnghefE8c3kpY21NLP+Q9uWLZFGe/lae8Xot&#10;48VaysPNhFl51qPN3Edy8fWVhKsfMqc+Sye+pI8spg29L7opz7n8LunUbLCknRxa5MOR8UNk0QGZ&#10;HjA/sBoMuN8ICcFGRyeUlNSVVHSX1I1l112PkV0JSun3SThPDGm2JeTbomXu3i2C4IvJ4TfSuA9F&#10;rLkoxg0ecyrYZ5zFuIbyGAQ5FB8Fsn/XcFA1cmAEJ7Sfv3P7vrx/aD5D1paW217VOH66da69az4r&#10;+5KjY9zxo+5aqhQ9Dab2UYbmISZIPQyiFwcGxDrqxzDRJRzfYTf2SyuvFWuPN870eUbgnzT2hJdn&#10;B8pKbKfjjwX6kixYXAwnxz+pXVI5dKJjquFin7Qpzy06DOAZZ+xf45U/4NNy3rtxhNsyf+LC6tDs&#10;5s0F+e036xPzry/OzA8MP7k88OL6wOu7vS+fNM0/K3j4XDz9OnxmMej6R+9rK25jS+7j7+mTbwPH&#10;X4dO/ykcfRLVOsvNveyRMoDLH6XUjHMbRgVnrgnaJmJOXxLmnGAEhMJQSD2wBQBmYyJkhOQJs1M4&#10;WTyv2GCywAPDsLd0gtu6UsksqST/bG1nV0mPhJGNBZDhlj4+AdLY+GYPWoaJjb+pBYvqHp/AK0oT&#10;Fov4OTiE82FlTTUDC0KgICCz3C+rlpJS7ZVc6592lhlV4+lX5uRRicLVumJOhHkUZ/kXVPhK2aau&#10;kF3HwD/tJqipUEGGVAMdf00Nyq4DhB1HEN9rWG4HGuwEW+v4uBPySd51epoxu5RctL/zIB/mxOnx&#10;My1iJRBRNj5L6i6r4TSdyxweqZidbnpyt+3ZWNXNM0ndufTcRHSUCByUaMlKAFEzQNQGB+4YJe0p&#10;M/8RJWfWK63G0jNOz1Tq6HCOG3xNGNNNpxZCIJEqx1m//EH9+WDQUZN4C4LI2t1XD+NrgA+yJAVa&#10;ePKh5FJq+Gm/yAo3usTCMhWgLT6wv9bAfAjFGCeEdCGozTC3QTfGVFDUndjM1ROK9NG+RWnD49Cs&#10;l7z8ZVG9PKtTnt+9IW18E5M3H5E9H111L/rUOZ/ScpysilB7xrm8HsStPe5ercms1hfUA/jSI4zY&#10;o8REI686etTlNNkJXlgQ2s7JWsfN3tQTaecEgbFJvlmJWbLM7CA/HztbQ12rHaa4f0Bx6tZm5saa&#10;NsdVQWp6IF1zOzTR2y+IG+zLJFrrY5W3SxxUbyR6rtVFrDfwvjQEvKzyuF+GnT/p8qrWVd7O/NrB&#10;klcT5anWT4WwQrqrA9B09398/7vStn/6E5t0trf/L068vqUe/muUbWHjLdsexdj7lxGqcIpQ/FZY&#10;RiiG3f+H78T/wYlXV7s6OnQBgO3ff/93pR0/fb8DqKVuCdQEah00UDlEdnQrFpVVZZ6tTh+sz5kp&#10;z5g6Wfqwo3W1vPYenibe8YeZDsIj5Wzb5JfVe5vy2+/lk0/WL86uXJpaOD/yKCyq+NhR5A/fmR7X&#10;YuKYtQnVT3MmPqXd3RDcXeI+eOL3cJr+aMj3/uW4+WnZszspV8ejawdkzbM1LS+Cg9q1j1F3bjM4&#10;pmZuDESgoVSaCz+YkiJg5XPIeS4Qvp4BVd+Uzouvr+95UnNmITFhnMe6ImRORDCn+PTRCGpvtH93&#10;bEg/P3iQy+3yDa1z8qAB7JXhfqo5zbSaPv+GC3Hiyhgij+nMDRBU1LTMzt/8Kh/7+CqoKs2YiYAw&#10;UBQeB+dD1gGBjuzSQ+5hxKo0lmnfr9Z6l7n/vXT3svSXVfHud+G/PfdVfe5t85zs9tjB/ypMNOBc&#10;NMFueR7Q+9Sn455bzqCJR9ohHRrYIjQr6NTlgtlLDU87zy22DCz39K82t6+U1bzk8i6bW+SCrYow&#10;iJNGALGhRryVURIenhfEqE2N7pJEdUbSqmiwdIyukGdbJMH3pBEvp5OGajzu9SOWhs0/jtt+HiF8&#10;nvGRT/iv9zFeDIbM35au3JG9H4q/VUdtl0DzY4CpERoJkcfTM4zrZBZdhZb9KTrdYsDlYtDjWuuX&#10;MqsHHPOreJOzjqBapFUDSCdHceXZosr94oYS6u5H1I8Qc6vNoqIBvMAfSVAlrMbxSFjooLjmVWvL&#10;++7K+bKahYqOr+2y+wW0dHxYELRH7PeiPOVtQ8xiE+dTC/1rK/lrh+fXC7SVK/4vB4LutAWNyEhl&#10;FLNwkEqkvla2mY3MFJ2s7xSv55QAIHIPYbx2oxlG4ZHcGmZck7574THrMh37S8aO9wwc7ptA7wKN&#10;R1TUC48BQixdY9kpRcG5uWi+0DpcRCg6w+uZj+n7wsx5o+fUfkhXZuVw2strxs/jdRjuqwgvjyJt&#10;hNI2vdj/yd55BjWZtn0fde2iooL0lhAgPYGE9EY6SSAkISGBUBJIKAm9944UqVJtgAoodhR7W9be&#10;F3vXxa6rK7uiqHnjPvc8szPvc394572fb55zfrjaXJn5z+SY8/qdx/E/PtNTP3gX/+7Y/H5Z38Ti&#10;oT/nt76zWPnUqvstqW/S7IITE/FLBnekRXr6VPqjc5mP9yX82hk0kkrqYgmamOX9cSOn+269PDdh&#10;uvT4a9uqkRBGYhQ5oVRQsjG685Cxb0d0exff3BHc0IRL7iZnrjXvvPPLtggr11OzO+AJg/ici5G9&#10;zzOO3NENHwta24TJN4ITgtwizG3IsbYSvJsqUVi3Of/IUOahBvnaaM9U/nxV4LI4HbZZT1uvZ2yK&#10;YeyMpO2M8tuaRthTKTpXqHqkU75WyT+olO8U8jdSyQtx4Hiw6DeV5Jk29G28+oMh4o1B9dIg/y0+&#10;6GEEYyzQ9zTN4xDadhfNbg/FZQQHPAwDHYF5H6YiDoZhRlLwOyTYvgBUOw1STUdVsKk1TNYKvH+Z&#10;D6MESM8Fc8q9BXVeojakrJ8eeTgg5qxIc0GmvMBiH+XRR9UBN5IUT+Iib3FCh2HBbX6CtQJRXyC5&#10;ycdWD54tFgBjU8U1efpunaZKIErmBsbTmHIOWRgdEKqmBQTC/MRIvyK15tCa9eO/Xv3r4weza9j3&#10;haN5n2zysznAXbl3L7+1kRQm99dFRVeXqkpzseEiEJs4097Kwlz0YK5gm78gQql6cv9f+cRmTjw5&#10;9X2aDSh+cOL/PN/48cYfCvxQ4IcCPxT4/1PgP8eJn5m+d8A5ePseiSuYvWC+hYUFdO7SNKLodtnG&#10;iymNW/nazfSQA+LIX8Li9kkjGxH4xIVLwix+CreYU2AP3cXXPEhZ+TSj/VZ09W+S4k+qmi8RTc+0&#10;TQcVxfl+SrEXl+cnjVGnpSaXh0WmonAcG3sPh6XOKCdvkisswB3MAIBlfqQogSg2KJCORbvA3NFg&#10;QAWaewghvUXSv/TPnKDlvcDkP/TOvQkpOoMo3g3Nb3NOrFkS2WQb3eUcucVVPeqheQVP+IJJM2FT&#10;pjBxXwmJX6nGe9ioXUBeiNkQ1wZABCHoADh0oQPe2o3rBOaD0Aofoo7OSeeL07mi/MDgTJ4gAoPV&#10;EohGZoDKB0ewtgNaTPOYMQNptdjHZgliyUL2UkyotShomZKFN4iT6uKbN6bUr02paqmqXVOSXlMa&#10;W14UUxsdWo4gG5fBtXa4ZDAuFw5PZXkmZ2OKt/JbT8o69nFLm73ChRZk13lUEERrTpRUCvZFB46F&#10;MW/SIKOgxVucf2qFzCzjLimItk8vAaRvwJYfYjaf9G89iK/bg14xgm8+wOjaSKjNc9SppnHIFgjy&#10;XBQXyGB5s83GHRy6VqTK8xHFLURyF2PEGHVhdO2uwo1X1x2e2HrC1DHwUpdylMztwvt3RxsvFjf+&#10;mdM4mVD93lD/UdP4OrTynq7xQcWWD63bJtKLfuYwSwlwjRQVwvFg4pZ6AqfNd51m4edqK+cQtQpB&#10;iEQUqdEr1BlYph6IifUi5LggSxY5ZlvM11ktTQG7F0Fd8hyXJrs4FwO96m3sixbYckEoIZXJYdMw&#10;Yira7IoQw6LpmLREbqSRn2p2wmNjQsAeBKCPM06xnJPoCNfYI1Ixos6YlCPFiSM6YT2eGweSKcBa&#10;NTE2ih/IpeJ8Ef7BzLItDbueHD738fKr13f/uvPbxOH7b/qu3a34+eesnW2ZLQHKEDARxMVBjDR8&#10;OAxCclzu42xHRSA1EuWqxnW/jX94P2U6NvZUW9AEIEoWupLNbhvLQbTlACIKF0Cki/zITF8aQx6j&#10;jUhJFoUHinmQRJFHURghP5IjJkMA9pZIKIQsknOUcThxDD0iO7N1q65oFZotX+wKc4cTKNxgGl+M&#10;Y3EoQYG8cAVXKcFz6CwWRhsWYAwLkFHgbKSHlIaPk0kzIqONvHA2CM9cAEiyQa6DcK9iFX+SI6YY&#10;0e+5+gsk2RoAptIaUANA9+ECLpCVE9iIJyDhHWjwJZ+wo0TNboZ2E13VgmFXQHBlQHS6M5g1a5HH&#10;PMsghXzN8YMXpv4cuns9qjjHBuq5CODsSsJ6CXkomYwgCqEzgopDDHsUWU8VRW8k+Q8DM27wki+S&#10;Yk8hw25Dwh/CNS+gca894p466R64Ge/4FN9lNg4zO1YTa4s801JtovLtI5vBCZuRhgPQuANLhCNu&#10;kQeJpQc5dVuo8X0E/14irgdPqAS7GObOjptnlQXxK6ILE/E0f3cXDxtLAADg60N2sIPOsXCG2bPy&#10;I+o3lq8r08YEoz2gyxaa447NoiU+ILiYwAuE8/wdqAEOATKQVAoSMx24BDtWCFmjC05gICizfpr3&#10;fd0+3QJPQJ0/d2rqb078der91y9vTd8+mB0hzGz3n5zj38XZf8eJzUTEzIj/xsTf0Yj51DzMB+av&#10;ge/A+Lur59T3z4Ovn8xwxcxUbl2/GR6m/psTL5xp4QywDpDgK8yuCApUSyxvr1F325D3OiXnXmL4&#10;zih6qQKXJCPGMTyCwXMx0JlomTu3LUi3Xx11LT7inlF7TqOuJ+AYlouRjgipIs9Q0ZPeviFiXaek&#10;pDpZlNICjduELzws7tzLq6+Axa1jlm1UrOqOWd9dtGe1OdmubCQ5ZYMxqTcueU2sojpDWlWj7ViT&#10;PlAWsoLvJSfBQtVRVU21BzY1XR+ue72v6vfN+dd6skbbkg6szT7QnDigZ2SSnDkYs784XcYL0fIj&#10;Ewx9fd33bm4zfeo1/dX26ffWrxNNpqnqb59S3t+MunlZe+l24aN3zX+Ymt+ZCq59it3/Jv7Qg4xf&#10;Xur2PogcuqHdesdsz6AduBG/7Z6m54pi5eGg3H5SZA1CkBKgLknN7CzI7NTKC2KlOYlheUmGssr6&#10;9duGrxwY/bDz52+DR6Y2Hp3qPvypcuhNTNWvfP3BIN1hTeaFpMSrhujrRuW9VNXTLM3rVP1LvW5c&#10;G/8sIvNleNa1kIxdwqQ6eowhMDUjtbmjdM2WjJpOfUFd++CBqw//GH9nuvVwqqF1N8JXZjkDvXim&#10;n/0CBtJNxfE1myWXcNG5RKCRYa0N8M4M5Gyihd/F6E3EBBMjahwXeA4TaIaG/QxmORETyyJHC+gq&#10;AVUYwhZG8ETxqois+FSjUheMYrNdKWGE8NTQomxRRTItr0xcdaBh1+OjY+/PPZu8+P7Ps2/enB1/&#10;d/nRu+vXf79/7vWTfXfvtV+5n3/zdcb9L7o730LHTNxL38gXvtAvfRFd+Rry6zfl2FTc1a/Jp7+m&#10;HPwUN/Ip5shUwqlPGWcnCs//UfzrX1VjE/Un7pb2DCfUtERm58gjwlnZ8Qn1+VWFCcViihzljrNf&#10;6Dp/mpXVbFuwM5rhw5VSlCq6LhgTy4BG4n2jUH5hfqRwuI/UFcDw9mDI2GGZEYa4IGkACuW9dKHL&#10;gtl+EM9goUgQJCOwg6BUkblXvCcp2AMnAeOifUlFJGorg9QkRKdLQHKtC4M/z5M/xyHKHpjtg80n&#10;EdMhsExHt8zlzsYlHuo54KDZGIE1JxRpiGTWBJNqUI4JoLmhXIf4HEJxd+CKAXXjzqT1p1eOjpQc&#10;WpvQ3xa/cWvVz6d6H57a+HiwfLQktCsUlsi2loisgyM8wmK8VDFuQcluwhVI1XpGVDdR2UWRV2FZ&#10;RURaoT+9NIBbHsDLZ1E0UE/GkoW+c2dBfpqFWmjL9sQGollYV5zXUijYGu7nRlAQxFkSbaFEXSCQ&#10;NkjDerXaPlnI/uCoW+EljyLrj7Hi1sPZQ9iAUVnCtfjyT83bvrXuuxfXeoSafJaZ/dzYblo5Ymrd&#10;+6509W9pVXcMFTeNzVeTVx8N7+wPaF1HWbUBuWKHe8Yht+Rh1+wBl5JWq+xMi4iYaZKYxdICTHyd&#10;yJynpuADSBwUWck2b2GHMX1EFFgg10/BI4t9IRiAk60bZBqEbAGCL7JZ5Lx4hredNc4HGxwgzVRr&#10;ykNDs4R0OQ+CEzo4pUCAq4W08xmSsQLZmWzW0RzyxWbB+FDUo175xPaYqb2xpk2qL+Wk60Z8nYJL&#10;R/osnj5jyf/Fif9u0/kvPPwPSPw94pnxyff5H+LE/4ylk5OTe/fuhUAg083YerrFrPnToT5AjpQk&#10;VNJofEJYhKZnzY4Dex+ObH+1e/OHntXP+vs/7N5nWjf0Up7QZe/LcvDn8kuya4/t/fn500d/mq6N&#10;T565+Xb02pUzd2/l1NYsdvW0WODIjs6t2jO24b6p+Ymp5Kkp9dmXmEcv1I9uhNw9qb13OufR5eLr&#10;oxn798a39uQ1bqqq2aEPqzM3XPRa7IX0RkLcoXAAzMcdiXbC0qFCrl84GhC42JrkBBKpEtpy645H&#10;pexG+NU62ZcC7erBwFYwqBHkUWa2SIJ6V4AAVS6eeTbesfYwhjMRwtCS8jp0LdsyG7YUJDVkqqtS&#10;ywZad9y/8svku9Of3x6bvJO8vQqkJrrxkP7akKiCLGV0Gh+WGLakpsbu1DbQnztdTe2WpoZppuaf&#10;vrUsNNVYf8tz/xKPeC1FXvZEr1+OLQEFVwvytsnqdjJy1qIV1Z54owdYAwNEiBFJJYq23rqTw8fe&#10;7T03uXHvg8LyS7KwIX92D4s1GKU+mWG8ERP2c2TIwZCA7QL6Gg6pLohdHR64QsbKY0BjkbbBdMcw&#10;sVeaBJWtwBVVMHfu8X9xiWoaY5quSEzX1KZf9V/PG9+fy3p2pfLxxYprx7OPD6q6a4h5uSBdrmts&#10;M6p0f+CuM6rzZxRXh5lXd1DvHWZ+OO7/aRPtYSZpv5TULaS3BjO66Lhqc2lHYOiq6rUXD9z/cvD1&#10;RM/tKxn7OgJa9KB0P3ipb/T+iK5XK3d/7TtgGtj8fOX6h1XbP6wdeNVVPqipy6YfL5L+vjpzck/s&#10;l8Mq06jM9LP0+zwbPnlM92RT7OnW2N5o/4Yg0mCG9nhT0UBqVAreK9BhngAKiqT6B2NJWACWydNn&#10;rjuQeuAmpvqYBX+rBen4TNo9a8F7sMyEFv7hANsx3dpguVQE8Bah/PgQnAjM1FN13dLCU+L0MQ/B&#10;+dme22c6b4ZQzwikzxVBkzEBX1NEX7Xib6LACaz8g2fSV4ca06Iu08yez9M2/Wmx8ZVF/++zBieW&#10;NzyCxBxl0Nabu8el4LsqaH2N3IECSpfMoyAAXRqRvyf/zIumF582PPuy97lp+6knpeV9ar4hX5a3&#10;TlM3GFU3KEhrw6rrQIGr0aEnQwrv6BvOy/KPc427KJpNcPEGEP8kI/6v5LWfivbcTdp6OqK3iVmi&#10;dJJjp+N8Z/j5/oQjWjLCQRFVlPxGenEJJDFmjlBpQY+ZLS3yys2DlafCK8LdK3jLC4jz0gXWpQmk&#10;wVTVxVjNowjNS7X2qUozLol8GBRxXxL9MFT/RKV7ooh5oAy7KQ48F0A74o/eiXFeB160CjC3xW1W&#10;M2TZOm+7PqDTBluH3iXWqx2smxEOlRTXIoJzIRdRq2B3xagGtNoBQUgzjJrpgNTa4gzL8calfoZF&#10;KIM1OsMFW+qGrHQCFYPdqzxsyzHOHRLf/Ubx9UTtNV7UHs/QVTB+PZld448vQrpGus9loawDuOho&#10;ETsJTYk2/5c40QXsyGwfZijClwcBU7y9SEKufFVtx8WTV27fGx979vL667cv3/35vYbCHPxMpvE3&#10;rw9ePLdm33Df6OHVR0Z0K0rhAqqdj7fFollmTjzjp+mLFy4MV6keP3hkftgcFs2rwM9T36cZGP9t&#10;dvb98v84/mv1+COf+H8U58fFHwr8UOCHAj8U+F9S4D/HiZ//zYn33LyLYfNmzJ1jRjCgBUv0ZP6p&#10;gu7t6qxaBGMFANGDIW6nMTbg/GrdXLOtLTOsLLOW2lYD0BvJ0p9DM6/r627FN77V1pv0Lab4Ve8N&#10;baciK+pIEZFQfhhJrlOlpCYWKZWJYBhx3jwbBysnfxheiCD529kjLC3Zrs76AGZFVKiGRyZggVyY&#10;S4UXasSLe40Y+5aTbeKVvSOXjiMKHvuWXvErPYTO7QPGtVkrehxVw96xpyH6BwjjR3yiiZRuwqWY&#10;CPEmqsHESH9JSjgODUoH0sWe6GAfXwEAjFtoF+jqnUHj1ap0XTHGjqj4oeTc4aySzYastZqEVpVm&#10;VURsqzomh2VucuBFXrwUOWeu57RpSMt5fG9QFJBvWCaJWiAP8IggcxKTK3sr23fF5zWqYzLlgtgw&#10;mjaUnEBEaO2cFEuc1Z6YLJxvGcE7N9Azp4LSsFe6/qq670Jo6zArx2AT7G3JcAOF+9PqePQhHu0U&#10;hzhGQP+Kch9FOAzjHXuFbm06UF05tKYP2zxC7TiIret1Su9YltTvUb4L196Pba5yz060jAqxFCgc&#10;g1UIBduDD15CgLnzkXiVi69kAVjiQtMHpa2rGLzVfeD96uF3K9c+TMs/hiFULFqmWWZvYAX2xedc&#10;jiu+ri2+kdQ0ntc7UbbpS92AqWnTx+rGe5rwzVR0pg8wXIqUicBcc843cNZ8pL11KJ+eoFeq1UF4&#10;IjEwODLGUBusXomg5AN8iu08yuZa5c+dEz9ndoaXRyedsBUNW4/CbMJSBh3cy+ZaMq3tiSyeSCbh&#10;BbFJ/ggvOsSDa3ZgZUrNtfah9AghRSrmyPmBNILQEUKf5U5fQEykCOs17FoFIsPXVW0LFlr7c91C&#10;g1ECHswP6+7j68oPZ6wYbjjx/twd08PXfz19evnu0x13Pm17bdo88bZnfEfdjjCtFg0G+zjbUB2s&#10;EPNmwaysfIDueDiShqNqtfEHj5y8/3Li6FVz96JGKFO5BMyw8mLYgyhAhD8/WKOMNLAEMhSBgiRS&#10;wVgCikrURzA7C4O782X16cpkpYiCRCNAPgAw0QFAsHYhLwdwQL4KAl/HConzZUugOBIURwBjfHyp&#10;JAgeA0QhsAwGnsXB+PgQfGE8ClJKR4twMC4CpqAxcjUxOYpYLozob+OZ4Unppyqu+qvf0sP/oIeN&#10;B2jP0kP6oMRaZ3idN7GXJBulRD/EaK55S85DQ46iFJvRsm6f4BUwdpItNHKBc6oNIt+TLLX2ILh5&#10;R6Uk9148fdY0ZbYN7Ro9rC0vMlSW5q5ui1xZTY3X8TUxemNGszF/RJnxWlH6TV3zMbr6fWTlc3HO&#10;XUrifV/1b76a3zEJn33Tv6ByfwdnX3NPOe6c2OdpqHXXZNopch3lzai43YKic8HlN/h5ZyDKrY6S&#10;dQ5Rvd6G7RTtqDLyplF3MzHhoJCzDgxpBcLbidy1gWHtEkWWPykE4yFAgHlQBNHJi+7uF44JzeCk&#10;VIUmlykVGSKqmoiiAFyQ9rYoB3t/DzDTHsJZjpI6UiNAHJWHf5ADSeBEifOPSA2JZcIwy2bMMtc8&#10;zJxmQSEgLp0f/fz5ewLxty/vv3z+/dtXMyf+bkPx30H3vxbp/336z4P/V05sZsLfnTz/xYk/f/72&#10;yZzFbMbGt27cMPdds5hmRh7z5lrYABcTOR4xJOtI7ExDMLglQXkiIf6qUjIcjF0hheglcIXAQ4Zf&#10;REHPQHGsaNn4qO1RObey85/nJP2sDlzHwKd5ewhdAURvGgYTjqJF4YKiESFqnEAdBles9NAO4ov6&#10;yeUt0KRCz5gR9fpzpcc3Ze5MUTQqgirYzGwuOz86vDXZuLogujVPVBnlZ5RDIqVAGRMQyCCqVeHF&#10;hXm9rZXHVmWdLVQOG3md6YHtmYFdKw3rKzTNSlIMwp4ABuD8KEIUNwhgJjFpxtSBnvqxs61Pb7e/&#10;Ge/88GbFy6cJVy+xtvV51qx0yavjrN2VfeFe2fVX8XtvBzSdlLYeVnb+wq3cS87ZSs7ZTsgcYuTt&#10;4pbsQyd0eCurPcX5EFEmPiTPULJh49CF/XtuDq4+sXfDmZ+Hx7YOnWzo2L1y1eFV6+50bpncOPJt&#10;6ynTwDlT60FTwfp3xppHhvLb8UVXzJw4SXsrL/ZVReKnwrgJXdijsPB7+pR3SSUTJR2fa4f+qNh6&#10;09C5U1LYQI7J8hZFu+KkPlxNfv3A4dNPjow+ausYkUoybJbhZlvAF1ig7eZSedgkY2h7Yki7EJuL&#10;A+r8bTVU5zgMqgYh+QWTPEFK++CrvOxJ300RbZeFDvEZZXBnkY8bW0SUCohsP6Cnp5UTzMmLiqEH&#10;MaQSssxsrBTGSghmJPCQWrp7hBilL9fXbV219eimE5f3XL997P7LM28nbryfuPX0xbWLV0c3D/Wn&#10;dvUEbR6R7L4QMHKLfeQ54+QE58wn6bkv6rNfok5/jbg0aTw/mXTmc8YpU/YvpuzRL7lnvpZcMdWM&#10;mWqvfq25bmq68rFl9MnKU3fXjBxvK6zQ6rWhaQkJKdrUQFqItz3Sdq7zslm2NrMdAVZeXssg3kuh&#10;EBs/X4CI7htN8VODgRwHIMvFk+UF4TOpyjhlUqoyVuyDA8+f5z5nGs7VXsmkhPNZfnCIg5OztStw&#10;KQA82w68CEgAYlUoUiYCW+SHLgiAJMocxHgLe95ScBqB1yaNaJGEZhKpenevNCfPLl/aelJwLVyS&#10;5MSPBshi/ZLUhHwmKEkGz0mk1Xdqtx2vOHG95djVhuGrbUfHtz0c6764OWuwUfPdaqC35MCa/P2F&#10;YauD4cmkZSHkReJ4v4yGsLZKSYUGLBfORSvmo8IXwSOsvJMBqDw0oYYdkEunhUM8OPaLglycBG7O&#10;TDenIAyKhUKiAZ5YEIqGICO8yG52SLsFQC9bpBArkPpxpEhSrjj0RGvX+KH9Y2s6jurSTwZmjMlK&#10;TwqMO8jiXRz5aXXSlfiix3nt91Pa97PSez3Ct8HirysqJ/L6X+euuxJdeDo06WRo2nFFwT5p+WZW&#10;UxeuuRnS2ulWP+hYtsu+sH9pUZ9N7YoFxSkWxlALldAiKGRxSLirUmAXQLNmCFFhcUGZKaElErIB&#10;6xICteFDHSneLkigk7sn1BLiN9PDa4mNpfui6XBv14CQ4Myi8i21K/dkpneoREYVRR6NZsaAEEag&#10;VxcT3s2GtrHdtuj9bq3Xv9qTfbCUuTeLcLMs4Glh4JNYwqiKUBkcwPDFLJoxbcG/OLHZd2LnfwXD&#10;f2Lgf4ZHs2PPv+Z/jhOb32/+OfOY+OuvXcPDIC8vc1bCrJkWVtbzeBJOTnVu5opcUYR5RzU2O69r&#10;aPvjE8dMB0ZMA4MfhnZ+6d86WbXqhiJhra/E4BEciYozqtvaN537dezF5NV7r05eunvy4oWTVy7l&#10;VFQA4GhnCD6xfHXH8UeNp15nn36WeeNDwWtT5quJ8BuXaIc38/dtCt8/JOtvxWWnOdEDnMA0MIhP&#10;8VZKMdHhxFABkYd0QtrNsV5iYWk/3d4PQOOQwpBgyYJ5cMuFBJivgcpr8KU3OgJLltuXOdmvBAMb&#10;AIBqZ2CZF6waDm30dq+1d0yZvURk7YplSIUZK1Jbesv6d9W0bSovW13ZcaT3xIvLF03PT5tenza9&#10;ODA5Zthdjs8WC/NjG/ra1wxuLcjuiGM0mu0amt2uDQCnNtmb2hZMNc3+q2neVI3l1zzLyRSHP2Nh&#10;v0nhp5DI1d74Yg9amjsz1ZYRs9hP7Yox4KiFakGnglKnQBbqCVWpqvWZhfvTqo5oUjb681ajsQ10&#10;xoaoiDP5mePNdR9ba/8oSLvBoXQDHZOWWkrd7CVI7xBPJ479AozrYrzLQl/7nzC2s9FIJ24mrXWE&#10;+/CG6Ntd2cfL8m9n5B8vJUzdqzLdaZw8WXpjs35HR0j7KlF9Z9DKdl5lPTa3i1R7XLH/atSv50Ku&#10;7aFc24a9c5AwcRj3qRN2NcarhwerEpLqQ5ndcnY7k1xKZxWnle3adfH1oadv+sbOVxzvEzfq/WsD&#10;00+k939cu8O0YdvHngOmbce+bdg9sXbHh54N450t+7PWVIhPFck+bCr6diDH9IvBdDb22wn1x4Py&#10;D3ulD7qDj6cLe6T0lUT8QITu+f5DpscPzm/sy2Az2HYLzQkL7fnZa2rL43Q6odoY07LR7ElCqz9v&#10;Iz9g6X/SmvHQPeAtSvSRzH0NA2+zmhez4Cf6whkQ65lONrM8rBfRgN5GBK7LG9E/F7R1OeygN/Es&#10;N/hhRNikJuiblv3ZzIkzwkwq2Uem6oNP0kfHgg8/VTyf1vbactunpae/WI1+XTj01iL58EJyi7dL&#10;DmOZQbg4VmwdF+2YpPFIk3ilhTCr4qv355+8X3b7txUnHuSsP5ZesSknra0muXWooO9EycARY/s+&#10;Rf42vnE7J36/KGkspuJZ1qonKQ1PUlfeiCwaDYzfRZMf40fdURde0qzcJqntZVXn4rMUriq+tUhs&#10;L6YvZODn03iLOeHW4mRHeaqVOGG6f+J0VuEyVRe6aBWuqpZUnwquCVia7m2hhs3QC2GtUSGjGv2T&#10;aP276MR3EYlvFHHPxfrfZIZxefK4MPoaKfAEgbgNhehBADvgDo3gRVXwhbVE+04WcCMPMsQBb6d6&#10;DSId17nOa7Kdm+NqGwP1jOCRSuOjNtSvvNiz5dnqnc8L110IKx1ip3QQE7tIxk6crgURWunBzXX0&#10;S14G0i2wU7s4pUA9zQksq7jwDTLcbiF50JfUAOfXYATlBGq2kJ4XGVSpE1doeDlCfCwMHAzASeVp&#10;da37zraO/BKdX4dlh0J8+ASGMiohv6FlY8+G3Y3rBlb0D60a3rPn+C93rt1+8+rl+4k//vjy18vP&#10;Hx799fal6dOtDy86dw+GGXU4Nm3+Mqtps34yt+20nD8/TKl89PDx9yD5Nyf+MmUyz+/NQL8XXPzb&#10;8YMT/1tpftz4ocAPBX4o8EOB/zUF/nOc2Gw68eabad+1Wzh/zqw53zmx65x5cjRhQJPczg+u9AY3&#10;glx2EKGH/ZH7KOD9VMg+DnQXC7GRCG+BQ+ugPm147k5p3BljxavMFX8klf+uK7gVnXVEmbiGE5qH&#10;48Rj/GVYaiiFIyWzzJWPKDsnopN7NIGqw1OFNktxsyzEy62KmMTBaEWHlFMoIDRxCQNk6nEo9yRC&#10;PoaPHKcnPGXnPvEvesAuvOFv9ipOO0xKOuqnO4XXXybF38Xp3hISpmjm5K+kKZ+4SWyMiZRsohd/&#10;phZcgUetgYoKfWllLFYhhmwAIMqx9D3RCTer2h40rB4rqr9d0vS4qv1+WctY3srz2TWnsqqPGIo3&#10;yeMriMI8DDufyNdD8OEe6GQCpwuXuNs7a9gxr87FGAOJKQ6tbUzriZObPb3Y/u6cSGSUBmkk26rd&#10;Zoq9F0fzYCURpDYJrELunpMHLx3itIyF9/ymW3dTVb+amCZChKFxcXR6NdFvDRyyE+x5HAK/gva5&#10;gfG5QEAc4EL75V6r9C4VOU4FK5yL+l3L11sX9NlUjHh1j+K2HfIb2obo3Qjt7sZ1rOGubhat0vuk&#10;UpYGwayEUHc50EvhidCCMXEsSVVh3fHu/gf1jWeNug1iZqnHEtWi/8PeeQW1kW77Hu+Z2TPjmT1O&#10;M2DAJucgokAICSQEkpBEkFACCSGUAQkhoiQkEBlEzpgsDAYbYwzYOIONbbBxxAEYY2zGOeeAo67s&#10;fWrueTh1q+6tU6fug7u6urq6q76H9bB69e/7r//SC9L/Ee/lmBqGq4lmdifK96s3zbV23axWL1Rl&#10;XsgXHBCFtRBclQEmsTgbOt2TQfMgo6x8/MwcCTC4kMtix3Gg6CAze2cLe6iHLw8Ez9FVaj5+PZ4e&#10;223Mes1+b7XcOOTufArpcyHQ/TgSdBgHHQTb5dkbRFkbB/n6BGFxaAaNwo1lRlNJkZSQFF4qmyAK&#10;cMPBPTFMskjXAo0mBjiCrV1hAIyQhsngOcegDEOd1wSZGULMARAHuL+nu6edl7etTtsmreK1n2md&#10;endyXjs/92Rpeuz86bazt9ruaLdqtYOfZ9pOqxVFAt04JaAj1Hqd/aqfPDZu8HN31W1AuLq6egJ9&#10;2HxhWV1LbUe/OKuCFqdwg5JM7RD+AYxYjooXn0ehpQYgY7x8SI6AEGMzuL0rVkCLbMpkVidH5gti&#10;k8lsFCDcxRBj8E+f378Hr/8R+fs/0T/pQb09uWy+msbORGCpAE9/Szs3B52JihVg40ZnWwd/GweE&#10;qZG34Tqd+4auyzgoyh+NtgdhnWFiEl9A4Po6+3sYACJt/Ysg5CFEzLRf9CSItA9M7PcJr3FFKh1g&#10;6c6oTPeIGkfqNkvaiC19wDGqE0BW22Mz7ZESW0S0EZBq4JZhEVAAIrLs/YiI0PTK6i2LV3a9ejql&#10;6xB49Wjo6p/Hbt08+ezJzpvXK48cah4d3Ta0q0GW208QLoXIPkSpX7JKnnNKHkSqlgJT7oI4t9xY&#10;95047wASrav8nX3GdSPByVW07fokjWlUmyOz3094iCC7wM67xc95zVE+YKecxsXt9OENwhKnY1Pv&#10;5Esfl0lvKlIWRLFX2LHzLP5ZTsIJnnA6jnuQTxkUhLSTA+uwiHpcaG9Mwo5YRStG1ICO7KYT98s4&#10;I2nsJgahEI9UYPxy0QElQZiGYEoVglriF5oHQhdBw+pwrAFxjiZJyoKArX745xo9vV9W6CHAThdP&#10;H11+r1P36o6Xnz68/PT5tc4X4ive+Lt2/yIW+S+P/xdO/AUVf3qv87XT/m9OfPny5RgmY8U/9L7T&#10;+/5feqsBf3gTnWMwhhTED5HkDeLEgPpEbGushyrZRVTkxyuCU+Mc8IyNgWke9DZa/khS/RAvazIp&#10;fYIdVevvke/lqvKHZ0UwddYBLLKaTi6K4xWq0ipzkqrzKbmFvikFnimF3hk1EOVmZMk5xZHb7X9N&#10;1lwoT+wX0euZeLWQVlck6W/OH9tfNnUw91BtbGMmVlEYpqoU1Jdn9ynlGlFCZUxkMT2klI4ujSeU&#10;yZkNeezWzSWDfZVDVbL6eIoQC8c7AUD6Ns6GLp5eBAJVmSlsa0kd2J41uidr90Fh7xC+qgUslDpE&#10;CQ2DYwHMVKq6gVPXScpuCEmppys62Hm9eHFTEKcaK2ymyrYxc4bDU7sg/Bo/dmUwv4qR0ZFdv2/g&#10;4OLs3Lvb17SPF94vL2m197V/XX3RtWWcw60OQpdhSFvTc+YqO16Ual6qWh4Vtus2u56rK28pFOcV&#10;opM5cZerxY/qE1/lse+IKLqx7JelskfqxvfVW7SlW9/nbH2e1nWDUXICxuu1QZVtBEldUQWxKTuy&#10;So5y+BpPjwRj/dCNBgSAFdPNOtbVPCYquETK742ntoRCc3DQnIiAXCq6GIaocAkfAAnPe3LGbAM3&#10;2flUMSN3JcXsjIHn+axCe/0MIVgRIp0JGGNfr5VuwDVeKAc8PywjO74xJ1HDJZXCPBNdbVggRzES&#10;JGVTCxWSmkJ5e03xQHPt6HDrmYM9M0f6zu7pGN+U15LI4NKJqDgBLqMgTF6Nyu0OqjpA6Log2Hkn&#10;c+8b1UGtcu+7zJ3PU3Y8Sd79PHP0Wc7Io+w9z3PH3xWf/lQ//aF68n3l5Lvq6bfNf2qHZ1+Mbj9a&#10;KS/gsgQULpvNpLKD/XEoXxQWgkF6oSA2ILCNB9DWw9nBx9ET7Q6nYghx/ISsBElFSLgYg+In8YvL&#10;lJukLDkZhEXZAAlO7mxfWAomTBSEwbsDoQ7O3q5AV1ev1SYOtr44HFuJYxVa+3LX2xN87AkES4zn&#10;anO6H7YiIa0hXpKMxOl2ZfEbbdPdYIM43n6yrBMuUtpS0pzpWYGpRaTSPFLVNo7mZN7EHc21j3tu&#10;afdffjEw8XjbySc75hd7j09U7ezKaFILSlNIWSnU/CxWVQq5iIWSpVNLhqvGT/Vd6srujvGhgH6y&#10;8P9hI2aNTYShVZyTa6oHUAlFJHv7R1hYufyk57lqnb+ZOcbbM4nPjo/jwhGBtrYuttZutjZgWyuw&#10;qb6rnZE7xhMXYA2CGNpKQqnnugduT08eaK2tj2A0e0WNoJKPM5TnEhWnZbkn03IO8+XDFEkvMrEZ&#10;GNcDlg3ACiawlecZ7ePkym64uBPC6w1K6UHl1vpkq+xLldaNhXb9NbbDHTZDGpP+xrV99WsH6wx2&#10;FRsMJK5qIn2fTfpZRv9DQTPOjDRTcr0bpSF9SsqgGNMX7dUaDihDOaUFubD9PEK8PV0AbuvtLC0c&#10;jfzBtsyYkOIS6VBj/SlN68XGsmMqoSYlIj8BzONY4+ItkHluqEpYaD0Wvy2Bf7gy51C1qoiEKMBB&#10;O8ODR0hRo8HYvtDQHGp0oI/vqu/1ftOZbep6hICeI0M7/w0w/n3Vsdv/nCS/Kon/mznx1zW/pGVd&#10;V8bL1693Dg9b29rqOPE/9Fb8/OsaNJ6mqGhJKmzyi0i29eL7o4vkhSc0fW/bt7xv61vuGvxU0nSX&#10;lT4WwtWEi3v9eA1QcW105UD50Lnth/8c3n9qdO/E3l37ezZvFXDikX7B5BCWTNqcmjNASerCF/Zy&#10;tp1QXLiTf+02Ze8OhwqFlUqEKM/BFcnMkGi9letX6Okb/uACN6cmIDIyQlNZ4GiUJQqw2tZ5tWmg&#10;FYQXwubQkiC+tD/Wgn/4zufHX4jrTJLtfGt9Qrehog5gIg9jqfv9wkah4fvCaEeoxP0URF8IsARs&#10;zcZ5MtLZ6a0lZZty5Zqy9Jo80aamvOOzQzffLS5qb1z4dGNe+3Di2cW4LkVgcoysoWXuzK2DO+aT&#10;I9q5zu25TpObHO81m7yvXvOp+uePNWvfN5pq1Uba9LWvJWYPk4FXeaApEf5ojngintlrZy3R+w7z&#10;r5VRcOcqWdTRKt5MNftMTdRRBXIbCVjn7lbiACz18asNCuzGh+5iM88qMh4UZD2vVb9rrHidHDft&#10;5JD86y/BBgYoL+9INIqmK9i83SAMMpMXk+jvjrY0tPcB+OWGNwwiF6eQHy9StVOx2rHY5YmUd6fU&#10;nydKH21OPqIMq+Z5SbJQZVsTh3el7W4lNtfDa3uDd+wOnRoImNrscKTJ7HiHyXyHwULB2oN840Y6&#10;oEKI6MgMH5ITd5BAxUDL+Eh8eXXT4eb+sezm9riKfISYSixhNFyoH9fu2fN2cMsNzcCdrYdeDZ7Q&#10;jk9+Ptoxr8ntSG6RUmby4z8ONWqPtmlPVC2PKZe6hGdKog5LQwcp4a1AUok5vguQelmwRzv4SntW&#10;++eW+Qp6foxnmIzBPz4wtHB2srW5isJkR6erMjbtiVaOg/DjruBJD+CsD3Ah0P0qwX4mwkATtlJE&#10;1I+K3oBhGkMIK4EwPRj4hxjI6lJ/g35vy30EyFxc2P0UymN55BspaTmV/FzKfpLPua/i302Jv07l&#10;nQGy9lmk7HFrv4Q5sRx+Xet37JFl7cQ/UCp9Cw7ciMs3TRBv4GdYCHMs41UAscQ7OcZXEh4uZShr&#10;sru3FzYMMGJkDCyvkKkYL+ubrRu6W7frVmHPaWHpFDfvXELJCY5qIkZ2QqCaFufPZdVcyW44l1Y8&#10;xIzrQBNa/YmFQVw+LCnKKxnryCJ7CxNRMikyPcoqgrgRx9kYlmIYmmdCqjEiNq+P6DKl73BOmIAX&#10;7kOoB3E1VbBympXI/le82RqSJzAby9hHTr5NEb+ly5apstehqQ/R4hthabcJGUvQ6GNmEI2haZ6F&#10;Wb6nXQXauZ7g1MD12qxA7y8mHCsIm8pFn1H4TSYADkQYbwuwLkFjk4nC5Mzqtsbhw8PzD8aeaQ+8&#10;1fY+/lw+fy9zeo534qzg5JmEEyf54+ORff2o8roAZRlSUY6TtVALB0mqEZ/IFjOPrFUmbCMA14+W&#10;y0tqiqXlK+NqR1qOzuxZ3Nd6VBSpMDP23eARkt7YP/54eeqdtuu8rtejCylQIdgqoqo6trgxTFrk&#10;Ep/iKlOGVFWnt3Q0dW0dGNk7eXpm9vqNy9f+Ojs/f/3unQfPnp44e6akopJKjzbasPG7f+gsxVas&#10;/PkXGo22eP36lzypy2L/MQD0y83fteZ/TqF/33/jxH+H4tvNtwh8i8C3CHyLwP9YBP77OLHuO6ej&#10;K+OXr/gj0Kt+Wfn9Cr2NK1ZgrBzqCCG1KN9miP1IkP0sHbQY7fkn2fEeF/wmCfY6GbPICRxFutY4&#10;meka7RqgsN0M1rUk4U0u5yqdNhYW0hkErw3yz4KBmW72gRv/8DNcg3EwZcKARHfrUJ0npLdTtJMF&#10;02AdXX+V0sm6E+k/RsDswcJ2k1DzTOJfUaxboKhzjqRJK/QJ68Bz3lELQXF/YuLvYhNnEewrWN69&#10;UP5jDPtBIO25L0ULpWtRcVr/xGW3uBeu3PfuyVovtRZSc9Mta8Iar3Hy7YUhdoBRXU5+O72DFugJ&#10;2oJN2upubUn7cnbdp6xGbV7ba0XT3eTyJXHpmbiyfVR5J4KznZA2lVq/i1tYgWAXQqP3QpW3Patf&#10;2jUe3aBsspIUuabm+mVHO/NB6/xxhiEZwIxM78II/STID7wwg0ypjyYLvpljV0T4l4C3htfoKD2D&#10;q7wX3XAjIn9HsDIBmRSETQ8ILPDybDI3716nP2hoMWnuNW8PueQKPuYB6PMyLvH7OYmsG85nnL3d&#10;tvUwcHAGemQBduov+MxVyOk/wdPXEef/ZC/9lXFvRn61kzosdCnCmUjglmJfx2SAE9PGNtLNWxAn&#10;7iwtP5QiasfDJWBrsos+xnKln81quN16tLNVGAIRx0+sLG8e3Vw9KY9oTwNXJnkV8IFKppucYs1l&#10;u7JoLgy8bXjABlCwM5SCDIsgkANC8Ha+MH0LO72fzPT+6btWnw9waULBj6FBF/zsLwDNr0PdPrpa&#10;vvJcv4Q0XwizPhVi2hlqIEVacQIAeG83LxgKLMkU9w73NfVuyq3NksryyHi+pZGnuQEQj0wUCYrJ&#10;dLGHLwERRMFHiwMpPPeAUOcA1EZfyGoHV2MHD2dHf28QMobFrGstOLI4OPF637FPh4+82L/lyKEt&#10;bXt25R05KZ+5nXP7fc3zOw0Xxyq2NMVnpJFDKAg3Pxszf1tHpJe3ziHY1wfkbA+ws3GCwdAMRnxa&#10;an59VY8gRob0JZEocpm8k0CQA71YQG++LzTV3TPJ1k7gDmRFokkcJJAGduCgMKyAaKgJ3vqnUMAP&#10;sd6rxMDfkp1+FFj/xKAFlynTuoUJ5Sx+OiU6HgRBWVu7ARx97a399Nd5rFrlsf53kJW5tz/IPwyO&#10;IIIDw10RIS5IWgCVCWf62iM9jH1wlgEJ7vhqX1o3kNRoG1RuDCsxD5RbBYqsghiWwWQjDOdfwYqf&#10;Qks20ArNohRWRJ4RInKDH8UCgTcPotiFypzDciG0WBcUk8zO27J15NWL/hdPR968HtO+n/7wbvbj&#10;x4ta7bT28+E3z08/vHfq4sVitkgDjbwZlKqlVb6llzyj5z8j5zxCyR9BxXc9BHcdea+chFpA8kf7&#10;hPumMXP6EVPrCcccYk4jkxaiMxe5GVc5grtc5mdBrDZb8F6ZclckvcLLuK+QfqhNf6NOuJ3MXsiI&#10;eZYj+VCY/Twr85k87Y0s4bmU8TyXfi+dOscjLIpin6lUb3Jr74iLr8RJbsmFdwu5D9VJV7MF10sk&#10;c3nxs8q427nyFwVFf8mzjzNZe4nEM3zhrZySp41tM8X5JVio68qVhiu+W7NCD+njeOHUxOt3XwTF&#10;X3LYV8NgHSTWJTSd8FdHI74m4/9rTvzFaULnTayTCv/HCl/kyrqldC52f0uKdZx4+d964s+fL166&#10;wIih6bbXvhgUr/gX1Aws9I/nANhUkzCaWYTIIy4JJEp1jOyExUxGx49FURvAIQ2+4VOSkqeaw/M1&#10;Q1U4dlkgJsvVvgDkpaFEb09U1HGySpi1HdKx8YYrcztuvBq/e290aaLiUBVRLfVNK4+oOJC262ru&#10;1NWGq/d3vLg+8urk9od7Nl/rqzu3pfzktorpA3VXrrbfuLd56WrP3ELv7NORm48OPj49ere6an8k&#10;LcvGPswZEMVll7c07B7uPbJ/28mLU4t35h6d2jddJi8iIUMdreydnQBEaqQ4TaEqr8+pb82uaVOV&#10;t0mVNQmJahYvj85RUFlyKI4FxFJCeIJwAQ/LiI2Kl4iza3S/ttnV29KKunMaRjtGZ3sPL+V3jmd1&#10;TNUOzG7efW37wb8Onnh0aubVwuXle1c+Ll9/p731SXvrw+LMza6O3RS83MSIbmAkhgdtZ8dfoPNn&#10;yOzJ1KzZysqbtQWLJcln83mTJbEz1dHXS4nXi4jXCpk3isQPG4q1Oqhc2P4ioeYWp/ZuguZNXOvL&#10;2PJ79NylyOxLDNXFhPxLMcmHQAHqNX/QN5hyQkPrUoUj/OjuIJ8ccnAlm9waFqiGeSlIobWp8gPq&#10;4mkOf9gD0+lFG/AgNtv7KECQAmFUr5SmiYcqSBtokcYxHIs4timPtZFJN6QQDclRjnHplLpa1bha&#10;dZRGbXcDyKzdJAHYeiqjNy6xNzm1WyLSxAvaOdwmFqWeQ6oRRNYKqbV0dF6QJz8QHBMRJqCGi3Eh&#10;FCQxAJ+AEtVyqw4XbL/bsO9TU7u2ouF1bsMjRfvdvLbF/KaLWS1zsp5bWeOvG6e1nUe09Qfel429&#10;qzr8ZtP0277pF/11/Rk6P3AiHSvgs3mxzEQeL0UQL4hiRMLQWJAvHOLjEQizQKON0VhccnrPxOT8&#10;/J2qsg4uXSIT5pdm1qbHZogJ3FympI6SkA2PEAP85N7IkrCo4iieOIQS4gE1tXBAEKMVDd1pdZvt&#10;8dF61gADc0fPjU46DwRRRHRxXJI0jBzh4A4ztiZZeSoheE1gXA8yuQwQIzfBF3owO4lZB1O7zqoP&#10;vGk7qe1f+LDjinb0gvbA8c97xz7tOfFs28nne84tbj2yS71ZQU3HuYQzAuN71LtP7VzY0XV6X9/F&#10;2YlHx4bnciRVGM8Q0HrHYFNXhg+UBQFJEL4sZ4docye6tVeYpavLb+vsfjd0sbLx9vUSpCfFqzJ9&#10;wkN/s7T7aYOV/gYXK1uILi272cBCdJ8bR6jbHxY0P1S3snxLQ2MKN4bp7i+3D28NTB4XV1yv19xo&#10;3nK+oHa/IKvRL0btENngITkUqTkWM3iY0jdK1LQhistAKTX+6T2kmi6KphBam+5Yr3DconafaPSc&#10;6XCb7XFa0JhdaVu/2Gv5cpv7hwaXh1nm5+Xmx/OcTxQCT+WDTku9pmXQ6cyAMyrMlYLwO/kR1yTo&#10;g0y/Vt1XO8Ab62xrZ70e4GMRyQmurUw+srVsoaP2emfNUlflUqN8WhauYTlkcM3iVO6yJrx6WKjZ&#10;I+3ultTm0dNTwvgkXatJAL2eLd7Cz9kWJelmJeYnpKARAb99r7fqKyf28vTYOTT4P8yJdQn5b1Ss&#10;48Q7RoatHez1dCOidGbzP/3hBCUQE8vQgjJjsOi7jcz1zlkgnIYmmmalXsysvl/Q+kKYfy0kbgyX&#10;MBqtmApN3R2mHImtHOOXDXMy6+V55W3trf09nbmKNFyAbxQ6OCcurVCiZhBlYF++K06MzWjgdO6S&#10;7R9HVRdsEEca8Qk4tYKXo/QOwNhuBIQCw2QkZSmrvjiqROjPZFoRYx1oLK+IxCCiPJyVzRCKGLzg&#10;IKqtLWnNuoiVa7n6dkUQ6mh07pXE2of8sltE5RVMyhIx4ylf8TSeMxOH2p7kX58AUiT65CpDs9XR&#10;WWlIch4lXEpBF2YwB3cV3b5//Jl24Z526bH2ydk7OkVoqkdwWJKkcajzYo10EmFQFvJjV4H1tQ7b&#10;j/VrtBU/aAv0tCWrP1RafCg2f5dl8jTbaSkbeEbitLs28sSpxieHK28L4Zsh+nKsSXkW/MhO4dM+&#10;4Zsdkrd70982US9Eum62MCowsSjF4nanCBfylc9yMl4UKT5kJT+TJd5UiBfwQf3ODmJHe65u3mdO&#10;Xkt2rlqUGJ+VnXby5KH5iwfrKzIjIoBYnHtudEkz9OxWz9cHcNoJ7qfx+A/DoifN7BlVxE4JpoHv&#10;r2J4igoIVQcKjhwrOdod06oG5ZW6ljd7bGl06m/aOFC1fqRx7VTjTycrVu0pcupVB/U1RIy20o5s&#10;ij6Y7FdPsEvnodV5SZrM9Nq4hPTIRC6WH84qoqn3SHvmK/oX6xsm8/OG0luO1++6sevQ/Yn8wQqq&#10;ILyUFraQI/+wffPb8dZnh0rnu9NGpcw2UmiNP7rSll71u7TBuPao19HHtKePM97cKX99qfKOJnE4&#10;LSI3NS1vcGTviQvHqzrUwZGhzJSkirYRceoQBNztYdEHNhwNNhujm08If9+tXFlVvzZlyFF5xC9z&#10;DJLQYx5duoYrX6NKMe5XOM0WeN+vgL+tRb1XBz7NRT3IoTyU8heFiZPS2KNq8ZkS0ZE4ss7HvSRY&#10;0kLfeizx7G3OmRvYbWMuaeUG7kSIZViGC6fXTznqnzeFKDkTVLQrMKsILIpxIKOcQtk0oaaudWuT&#10;JpcjlmGpNRTu6aKGK+qWZ9U9L8s0N7MaZ4QFZ+NV+2niLaGMHhJrcyR3Gydxe4J8WCJv53KKUMhs&#10;/yA+ngMnp9sFJQOA0UikUEhVqvAZuj1quQtJ4x83jpDs8WJPe3BmPXiLvuIlaOpdhHIWpjiLKezC&#10;ZMd7xoBs0fae4V5keZB8X1jxQ5zqE67wTXDRy4Cc+/5ZS7iim4TCJRBv/++QytWmCgeXMmLwlnTS&#10;aCnlQHfs9H7h/HjCwjD/5Ej0xZ3EC5sDTxUB9yahalKUGap+qWpqS/7MbtX8EfnVs4pHN/I/vMzX&#10;vs/RvsvW3pAvX8n5OF+hvVLx9kLBrYmiq4frbky33rrWeOdm/uWr+NZhE7JsLTgawkiXNvW0de4u&#10;z27sKu5cGJvT3nh3+/hicUqJo42vCZCU1jLSf/PJ6IfP+7TalmuP+duOIku3Q/ObkOUakLrFtLjW&#10;alN78LYdce19mcUNeeUdDZ3Dje2DxeWt+fk1na19R/cdHxseU5eUR5FpxgYbdPv/uiS16rfV0TEx&#10;V65e/VJVfuXEuirzy/mNE3+ts79dvkXgWwS+ReBbBP6/isB/Hyd+8aV7Rnv28nwwHL3yn7/qGqiN&#10;v/vBd93vMi9QJRw8QoTN8gJuC3z/Yjjpznt8rzdixFMx8rYIM0VBdPl4qW3dygGQbnTEFC58DIkZ&#10;hEIbXQHFjnbFYE81Ep6PhBGdzOBGa5DWG6g+rpFAZ6KjRaStMdF0bZThmkwPx87woHE29RSfNkXH&#10;T0eTroi4H1kpTwjsOXDoYTvfHSaeOyzAB52CT3lRz/vHnIHQT3tTT7ngzzuE3HaPeONFee8R8dmR&#10;/MaBtOzO0kLTtFDFZ5/sVz45DyGFxz1I3QDfBoBLm5NnwwanZgevQ6H0l8oabePmz1Wtz+RlDySF&#10;9yXqe8mVc7yi+fiyy6KqCUZuow+93j92SrrpfEFPLyOrHMUb8lE9cqp+5bzprGNRn2NmubM80Ywf&#10;vD4cuzaY58TLQRelgQsYZvJII3kmtKU0rFcMbiEZZqD0KLEroyptxHv8VScCVUdBkhq/5BRsGjY4&#10;xRsic3WvMjDr/G7d9p83HDZxmAX5XnUDTrvaDaFMGvH6WSLzolbQthny2eeMa8uUxQeBZ+9ATl2F&#10;n54NPncLP/eQ8+xx9uvFqoeH8y+0c3dlBNbRIXm6nxBaeGUQVAaDpXPjmnNzRni0WriDwMc4GrIh&#10;ItA8NsiS42dBAVqFg11jqJSczPyezPQBtreUZZGa4VtZGbGpKqpNiatKgmaEmKHcfnay/9XazwkK&#10;cgU7OLiaWzuAYSgjIGaVLXadJcPaNRcK7wsPnibA/0S6zHsYXzJf++fGP67b6F+CG0+RTPcGrCpx&#10;+EcszIhI9OE4W4EC0Kj6LU1H508OHT0oyVYGB+HNTF30VuivW+0QE5VWXNgeLylwR0T4oUiIcKYP&#10;mgqAh1oHh63xg/8G8HAFB2DILEmavLWnanJh19Ly5b+0lw48HVFNlqSUSZN5+emEusJgzQB29yR/&#10;4nTpweHc+jwKg+kPCYe6w7y/OA062lnZ2Vm4A53c3L1MNhibGxp5WLsl6XBIaVNacm4gnBboF4sO&#10;FHgCKJZmaIATGRWYBvKQeDmnQ+2TMZ7IQLtVSOu1DGhglB/N34zk8Ss1yEhBcSpHmmRZ6zHdfxfR&#10;0dVJ3EYeO6+8rLWpuScyhmcHAPp4I0AuwRv+AK/6DewNZobTJKEkBhaGCXX0J1jDYEYgP2v/QCdc&#10;oEtYAADLQEQXR6YU+5Kz/3CvN/SuckD2QqOafKkpHuEMHS+xDBf8Hhb3PTrhF3yyjhkbuGNXmsJ+&#10;tgpY7Y41AuPNfZgm8NgNUKIVjBkj7jx2+uRn7cGPHwffL49rn1/+/Pb829dH3rwcf7esUxhPvXy8&#10;88A+RSix0TtsCSfXMhqeUsoeRBbqPCieUFXPsEkvA0TL7rxPNmytbbzWNvGVlfChueCSQ8xlD/4c&#10;ImUeL7tMSZ2Nir8Sw77OYmiTE5ZlkgdpWfNc1TxffDeb9aiAsZhCvy5mPc1MWlbK3qRmvEhMfZwY&#10;9yg9+nlulLZQ8EoV+zRX+Dhb+TS7+lVe48v8wjdlmbcrEu9Vpt4sS36yKftVZ9HjhtyXdaUfG+vf&#10;FFcsJKVcFiXezVa9UJe+b227UlpRHITy+XGF/nd6P+qG9oEAF84c037QQWGd2cS7Vx8/Ln/SmQjr&#10;anhdK+CX4Uy6F18R8n+duP8PemKdZ6f2s86/4t9/AV+X+uIw8aUTW/fota5v+rPutQ4U6xLn50sz&#10;F7/6E3/3g973Bnpr0BawLLw0NSgl1prFNqWm2HPT7UVyK0ZvIGdGkHGKnbgDTtuK4l7O1rzecW6u&#10;fljqFUz4eR1X33BzZMTppqbdZXWpIWwyWCBiadrKjo+UDS92nXiwc2mm6dxmUV8zq21n2uBc9fnl&#10;gecfh14/Hnx+Y/Tt/KFPpw+8Hx94MNo+v69ldrz5wqmGc7c7F18OPNEe12pPaF9Mv184+WLb9uk4&#10;QR3InQ3zZOTKNKMjC6f+F3tfGpRWunZrutPDSXdnno1GjUNExQEVQRQBJxRRUQFBBScUURARRCZB&#10;BBXnedY4Rk1MNCZRY4xJTNTEtJlj5qQ7s5lHzaD7Iyf3qzp163z3/jn3/squXcXLu6so6qFq1fMu&#10;1rPWiQcXxy6/mHn76NLzoZ7RtAShD8LbB4kV8CRdu/ePnJ08eevW0OW73Scutw9N1XYcKaoZqGg8&#10;WtowVFwzzBTmRKVxUrOzZPmljBQhOZJNiU4TZze19J45ePLB0OSToanZkQsvjsy8PnThw6GL74/f&#10;/DRx99P1x8CNW1/uXvl0e+rN8yvPHp6Zndp3qSmvkxur8PPm2Fpy9dalbNoqMwNXQpx3exEOhcWN&#10;RET1Mmn7spLPKmNGU7AHkp2GRMhxtf+l4vgHNYq5+nygqua1svZhct2DpJaPqZ0Ae8ebmLIHMQWz&#10;Kc1vM5rf5dU/T1NMh1A7UF7FIUF1Mv6R6sLzBcrx6NB6HEaNdc+1skwBWfJI1LbGyouVNbcIUXu2&#10;wjVbEDnGbtkmDkJHZxHBJd/PXEA3S5E7ZZV5l1b7V2ciMmP06MR1lMDNoYGm0WQHvpDcJInu8XFR&#10;mprEbrPjYv3r6VG9UsVhTeERoXhPdEyj1k8VasXR6phRNkwCIo3uqU4mlaVElfAS8lhxGr8gOswP&#10;5RgEw3J8E+tZmglp22zB3nlN87vsknvywmmJ+lCquD+e3RlSPMnZ96bwMFAysJg7ApQdB2pG5yon&#10;3rWeeNKV3cH1pDt5hrgFUYIwGEyAL44aTPJyRXlZQbytXTAOKKibi6k7FEzAhaYJd46OPn3yfnT0&#10;rExYQsEn+qDp7mgKK4zbIC2u5cgiLGBB6wx51vAiQlhBRFy0pz/aFm5gZOkbyZC3dqg794QKFQYI&#10;rzWbzS10LRle+GRiWCKB7GcDczYAuW6z0VrES5wDy+ERAn1P9iZPnlGQEsbsjCmYyOu+2TL8fOfZ&#10;Lz0XgIEZYODsxz1jX3qOL/SfWhid+TR14+qe0R2yokh3Mmo7mhWQMlR34vnUp7Njj8YGbvS3TJTL&#10;25kBKYG2eAoEl4ShcPzwsc4IiqVFgKEx1QBMN4Dg1plClm80XrV2u4khHAUPCQshRYeDPNDLza30&#10;LB3cUCH+uCh/DC3AlUr3YZDciI6GNlabTHAwR6q3Rzwez0HhFTBSoxdrOFZ5Mavmr4KSC6qCnlhB&#10;Npwi2hpQBeEfpXRORg8epXbs9aluddNUu6a3B2Ue53ce5x3uIPTlofpUjgfqMZdbEbcbwdebbe/V&#10;gR5WGD1stnjZ6Tjf7PSuxOaBxv5OHvJ2tvsNtfdVOfq0HHtJ6nM9HX01y/tWdcSDEsblNHK/L5Jj&#10;ZYzUBglaGMMgm3HhDtJcRm9F1lh13vn6osvNxZdUrD6SbTr6DxJ9C7MO13BcsPuErH8vr1URyI9z&#10;Cw119KG5BpUm5pwt3XO7emSmYOB03q42eT4eifjH0iVajPpR5weInX1f776vWXValPwnf/tP8/Wv&#10;FuzfqNxvb7+tteipZZS/CY6/5dih0WitDhgEAlVXV8/Ozv4r3/xt/b8Brnbz2/63D9Ti6Lv5t/sO&#10;9plZmGiHMHR0fvzx53Ugu4CgmILw1A4zd6nOlsil+qwV69jLlycabc9DE4dD2GfDuecY4vPMrMsJ&#10;0kuBKQMYZiuMWrLNK8kURyay2ercAnVebkJsTJgXlh9MrRfmtKpaspJrY8gaCw/2epdw6wSROY+/&#10;Jip0Vaifq5gbVVlE57IdkTgfr0hNet3J5nPnGm40xrYkQxNwuoGRVuG5FHmDsLSYnRHujDNfb2IO&#10;0uYep8Fc1DCUNrF4V3jquQTVwwjpdXzymE/CKWLKLWLa0yD+QxS+1x+ax3BSsRAqtpM4AcaJhVPZ&#10;aH++t7ss3CcrJbSiJPXoeOv9TzM3F65OPj7ZPdUbLkuzQhKdnWITghqjkLXYNXnk3zuUxncqty+U&#10;6QJFqxZlKxcUaz6L/3ilWDcvWPci3ex+Mvi4z+pchk3dHvGtE6WvGuPPyD0G05wG5cixipCZGuq9&#10;KtrNMtKfCvcBstUOR7MarPdBieBece6X/KzPecpFMfddWsKLuPArLtB6Z6dCkk+1WLCnvHwwv6gt&#10;XZopkvN79rY+n32ojbceH+qLCw/CODgyHHjZ2wbqjO4dxACH4xb3Rb/NQp/Ab9S4ruT6GvFC7QTh&#10;UJ7QV9bMbd+d3qPBa9gmbNY6nmCDOkuvqkj3QO3WsZ3G13rMHu62/6sHf7kzYrKaOtLNvdQrvNHK&#10;+TOfdlBEaY4n5rFic+Sq+vK9LY3DnZWDNYpOsaiVI+lMYlWF+acj/aV45S5F/XBtQl4yJsRVRnT/&#10;U5zwd6V8ujJtLCd+v4BcHequRNvnOqGabFkHrSuPw/ovYy/eCHzwZ8DNY6RLA9Fn2lgHy5Pq+Oxc&#10;kViVX6lhS2JCWZSsyobm3hmucMDUOGf1T9lGv7V4Go8k2JxVGI+rV9eVbxEfgCqPeWX1QOPLDEnZ&#10;m5lZhhV5DqdK0U80/q/Erm8FsMcK9B0x5maYy6QPqjfAd08Yrpvh1RLpXu6HUaH85cHCxvCmw+6t&#10;Awa5tZvEBVsYsrX2JBczUgact9e3YMhDc9g1o9tJWGbPTQHRgs3wcf5xjZUNE5PjZ8bOjbfv7xMV&#10;7GbLD3FVk7zcN+U9s0Wd51iqWvewHYGMehS5FIrPcQnKxzMUXnSJB1HqQZBgcGK0Tw4ptkxUnqna&#10;FZba4k6R+nrztcEIFFAEeRuebU2sRCfu8RYeceWOwznXkKl/uaTeRfAuQpNH7VijCH6RU2qkTYwH&#10;mOJHSA/T7I9qukMrfUPJWQzIXwwu/uKneeOR/SygdI5cNucluGAZ1AlG1WD9O1m0ISl1SBXUXxt2&#10;tDv+fCfjXE/M1L74q72MmZaQs9mwwxE2SgwW785Be+cluuYlgzOSQVK+a0MN9ewk89kd1vObhKsn&#10;yNePid5dKFy8onp8VHCuh3u8SzS+X3l5tPbunabbb2WjDwiVw4S8Xcr2492Dl9qbj2iSCkuY+f2V&#10;A2d6p6c7T+xQ1oeSErwi09MaDrZcebd3Ftj1ENhxbV5z8g6/fyqiY4DZPcrZdyr28JnoqXNpMzOl&#10;Zy40HxhXtexKVhbHc2QxERwGlZXOkcjSMzkcPi0w3BuJ3bB6rdacWDv08Msfv1JoEVdv3tKC2Fc4&#10;0zaE39yJtRmgX80ntNv//voGfd/9if99db7vfq/A9wp8r8D3Cvy/qcB/jifWch3a48LlS1cDUNi1&#10;P//+y5IfTJYs8VixQmhjvMMPOp3g9VLktSBGfkgGP48zeR5n9olp8Z5p+ZoDv8VAHsTa54OMhEZb&#10;5DbmZajtNR4W1RjzQtjWAif9FrzDYKz/kSRyHyWg1M0hw3G72MmcY6kXv21tiulmkYWRBmG9i+A1&#10;HUP6Oz7sGSPsWST5eSTlHSsaiIz+TAl7EUC86uV/0B5ZbWBXtMmmTBfarI/sNED36bvvW4s4sNJx&#10;Uhd1DeR/CxxwYoPD8EbohE3gXV/OPV/BTST3OiLlMpzbBfPVkgD8bRukWzfLNmwusrbeF0L8S5bz&#10;qqDhmbr6GjfnGJnX4xnb5cXaFcifSK6cELY1BGfStmBxa9y4bomykEyWZ0oUkrVju+C+gWberOYJ&#10;uHzaOrfDTCLawgzQpdDBgnRCdTq5NcG1KsGiTAXr2h15titmSoToDNgohi+LCjCIT4FyS9HcTtfY&#10;ndaEAggp0trPycLX1pLuAilwsN2jZ3xoxeYjv1lObnM5Z4Y5A4IP2xtX2ixlBi7jNkB77kffB+Le&#10;LJCePkfdeuV8+zX64TvfF4DfGyDsHZD+ZbH0y+uquZvq2UHmucaoY/XcyQbx2ey4Q0mB7bHYhlhM&#10;LdFCjV3D9VmeRFqfnmReKbZv5ViVUfUUfutkBKOcSKfyVIQyD8pqxaTsJ2nG4msmeV3741tqAjIj&#10;t9G8Vvui9f3QNqHm5n6bzX022RHMPOPW2oT+akDcDEqzgdVBIF0u9se8IVfgBhdMl+5d92O3wYb9&#10;zkb9ZN3mFN0y/lZlwlaO2Jqp8BYHw7QxhYmZtft6Lz1rP/0wUtWKxCXqmmFXbEYYmHgSSTxOeh6Z&#10;L4ExE4xjk7YnizYmCH6KSVoiSNfJlC+VZG6VF7rn1RBy87k75B1X6i8AY2eAkazzGeYFzutCHRFR&#10;ogTpUYn4YmbEqfSgnqRwNUEbI2cGMli31UDf1hjkYm6LNjR31DMAW1kiwDZOBvr6W1atgRpaxWJD&#10;U6lMFoHhBwm00ocbrXI0Xe9ha0hytoj3gcohegLwWhFoFRO02h6yfhXKwNjLxNtNP8Jzi5hq2si2&#10;HmZZD1EMdnqtqXLfVOpupvFwkvlhRVqBZlVlbyiFDbHzdLUngLf6GmvDYOBSadzBPMUJecYAm1GH&#10;t2ND/uFj/bM73jI+0leFdxOATUOsTPAe9kR3PRf3X00Zm5xkXlGFOCYPRkBthZqstQZtcELp+2A2&#10;+/nrkkhbsAGrbeyX6G3R0du8FAxaAYWsskf/ZIb+2Ri+wRIXQssbHjn4eb4H+LQDmB/RGq0BwM1P&#10;wMT7L0fnF4Y/zO++eLm+vkUaTO30jHkRUgDQWt6G1zynlT8LLX4QoLmJybzpIJy1TP1klgYYCgB9&#10;/uJW/kd9/jOztAeg1Bs27Etw1jVs4uMw3tt4wVwC/30k6y9a1JkwxjEy6xg96kIa5bYq+pY0+QKP&#10;+UgheSnLfJwoeh7P/5SWCmQw5mUEIIUM8ChAWtxHXvrn1EJAVjcvyX8nk75UCecKpfMlorky0fti&#10;0cuc9Pl8xedC9cfs7Gdi2aw0Y15T+L6w5EVpybgsTazl35f+8ruWXdDm2EGhk3+eefv584fFxcef&#10;Pj958+XV+8W5rwbCi187ea0V5j+Z3v8Jf/9vPLGWZf5fVLH2EPB5YUErJv64CHwAgFeLC68Wv7zV&#10;sh0L2pPC4vWZC7RI6teThI7OJp2fgrfDqiMllVSRAEaLN/KK2+TN0ScpzSj9uLibHOENtqCPwKjz&#10;Ce9gK/YWtOcJS3zcAt3gzuQQLy6PFiVJDErj4pIEgakV/mm7gpLq4xNyNfxCpbg2MqE0MK4kIrUx&#10;hlUtZDZ0ZB092/Xg2v435/e+OtE+e7z56d7Ca42iiY7Ms6fr79xsvPuw/vbfNTPv9swC2t/+HPBo&#10;+lNL0/nkmEYBsagitqJb2LJL1tWr7N4nbxzMbu2W15SwFBm0lPxE6U5Nw8n+E3evPPr8YnHuFXDv&#10;r8Vz5178OfXkzMmHE0cejh9+euH465ljb3pqezSiJAmLmpkczaERQrzdgtBIXnRMc2ntwa6hnuaB&#10;7qah4f1np089HDv6aHx89vqtL7fuLNy5MT8+dK2r7GCjorO7qK8ru1sTI6c4uvuBHZgBMUmknEC4&#10;yko3FetYxQ47lsE+JYjenUqqlAVXqAJq0t0yUm0zBSb5CsumAlRfPmFASTkgCu+XJXdL5ANpBdNp&#10;FY/ljXPqlg95rXPamZGC1veKwlspvLGIiG5yWGtUQq9AOlZUcrWofjan+oEg/3p4+rgHcwAU0mZO&#10;6Q5UXxHt+xTW9Mwiqmc7TGJrQrPYGGi10t9LLyJMN46rn1QGUhzFtN6ijN0gT4wi9rYZVNRtachd&#10;V8xfmxu7Kodt1Mix7QnaXudpVu5pVReK6osI7I+gtdIYVVR6WUhgvqebGGrGtt4S7WLAIYMLhO4H&#10;S0KvVNJvVtCuy3HTAt8j8bjdRK8ab2+NN1URIEyLKOFH9LDpQxxKV7Ifn4fwY0Px8XbBFP8UNrtc&#10;Lt6ZKeoRq0fUnXfb/9RC4sLJ1ulWdgknVhUvyE+P5bLsoUhTQxutVnLLKkOjddswNr6+zkEQexsT&#10;6EbPUKesPMGViyc/fpq//eipLLfK1AFngqIFSWtZpXsYsnoXQtJWUxRI1xFvjom0w9Gssf7GSIKV&#10;FxbuHxrOEeZVSssq4oRaMo5IdMfEwBBMD49AKBRrD/WEICDmjps2WOgtN4eud8BtwMB+skf8jiCC&#10;QhO9OEn4pMSgOEl86m6p+nRxxb3mjqdd+2c7hp63HHrTOzZ/Ynr+9Mx4XWdWNJfmTWQEMeTJOWXK&#10;lkrVzkJRWy6vISepOi+psiq1plu1c7Sqf6JxaCCrtIXBrSdHN5HiGnHR2Ta48NUgl583IfS+Ds1Q&#10;QkPokeGB5BCoh7sdAgN3RLvaehFciNEeUam+rJzQ9KwQToStO2L1NuOVes4gCM0vmBdC57oHs2Ge&#10;qRgPabA2S4tUwaarIogpKCwTpJ3uIGZARbmY4nz3EiUiXxtSK4CnqQhZ9ezWJvZgReRoLvak0u28&#10;BvNYBXuggNwqRDwphb4usnqvsfyQD57PtXybD35dCntfinipfVTh/rwR+6YE81LmNJtu91wJfVvk&#10;PVcS8lKGvxLoVO6wjWFrhrMxd7VcD4avgfiB/Sm4eCmnqSpnuCb/KJNUAFkXsF0HSt0W0R3Xdlp1&#10;vD2uNcVNoO1VMhI0JVmN2eKazNTK1uy2g0UHxiuOHa8abMoqxaPRvy9d+os2kmnJj/YQh3/libWA&#10;+flrnN3XW4uZ2vtf11/bw/8QT/zfULw4P/d2YH+vFchUO732g86qZT+bwxE8clh3QGg/zGMXxLXX&#10;wqFvxaa8f/ye8cfazC3gGjCyE+OzLyLydKr4niDzOlN6mZxwColvs8KmoBMjecWS6rqa5sKSjqyi&#10;vYKiQWb5WPyOcVbvaMKBvui+ckqFOiJHzs3Ak3HWniBvGlJVLiytVfricQ7GSJ5vxlTVxecH39/Z&#10;+eag8nIja7Qq/EBb3MDhnMnDFRMN4lYaKsZojd2qjRA0TBIRsjs26nRs4vUI9h0MdcoCt1fPvRJK&#10;aSMkTQex7qFCptDI9lhURX5gfRO9uyOmvTq0JA8nVGOi0xzwAiSBgw/nRCRKUxV5FTvlVX3xmR3Y&#10;2HJzD7UFvATt0uHu2OJmUOX6c5HnT1WBGzrCLHrj4KNsl0my7Smk/l7zlVX2hjuQkFZPVAPINm3Z&#10;Bv/1G8m+2LystJN1mfcL4u6wXY7TrfqTEUdyvK6luhymgiv8jJQe24t8kb2JkTfLpQuVckDFeavk&#10;vMkTfM4XfKL5Ht++UQo2TKMTW0W83syMntSkaiY9J5WpKVN07636c7D+alXqQIybOshSxLVtLQGd&#10;qTG5VW/zVwPqSiF8Ms6gyWkJx1In3E2fFWDHw9mwcOBkkn1aNFwWay+LMZYmbM1VWXU1uk60ed7o&#10;8Xk05Dt/2Bs44vd5jPr+MPXproCbA5Q3hyLeDtCfDcbf70++1sUb71VPnGq/cWP84cOZ53ev/n14&#10;dKS4roSnFMaLeAwRnyXJYPGzw+lqlI/A25erockHWZq9rCxZQKq2XefAeVyEJAOjqce2D6CPTcGu&#10;XoTem4G8vGD+6pTpwxHw3wdcH+0KutcZe7uUNpQaWMInpWbGxperMiubdmdWjQQzWtduy/h9dS7I&#10;dE+Qxyku4aLIfZhrI+dBSCpYVA6SLrAPZFqFsByEia7NSd7j8dhLFNR5b4sJH4uDRKcuL4daY4cs&#10;XZwcFFvgQVUhnaIhW9311tsamDm5EyLwMjm8WIOsKgnubOPsOxCfXUkPTEqypSi2UwrMInZYUttR&#10;3Eq8ROovymRo9tYcuD15/f3N2TdXZz9O/TXbOzmW29LOyhmWNN6sO35M1aPy4EVAIviUzAJ+U4ms&#10;SyrpjEvdgSWrPQjFwbGNMem72er9vJKj/KZLzJ33wnc+olacD04b9glqgNtLLI1iEaZxRJuUOBt+&#10;souYD0nNBHOKtrPqQOw6c06+QXy2YXyCWSJqO8PGmeOR1EBsuRK09wOmehGiAlzzAXQxAC/4AC14&#10;7VH7JaTxk2/WNTij35M7iE/sJ4S1+bkX+Dspqc4apncNP2inOu54Cf9yScYtXuyUN7TDxUpM94/J&#10;4kZxWAkeBMpGe78fzYOWoXnG3CZEyZB7xSGQsN4lu5nReSB1155QtRIaRoEEEnxiEhiZdaVdZ3tO&#10;fm45BhT0vS7f/WJf7/xY19wuyYUmUt9+6uAZ0cXz0svXZBdPy87sSB4UhVYKGa3q3LHcyulk2T4W&#10;v02c2SVR7UyTl0uzqmSacm5+DlUjImTLCLK8oJSyEG6xBzENh0tmkqVqVkFOQna0Jw25Da7NEnax&#10;hG9YvvGnH5b+sHTpsuUrtFHAN+8+0MKjFg+/8sTaCLsv2j+9vrWa/+Pc2tfnAPCdJ/5v8P/++r0C&#10;3yvwvQLfK/D/owL/OZ7467ddAK5dmCG5eev9+tuaJTo2OjqEP5bJwCv2kez+5qPnhDBAaA2kmn5O&#10;3vopxQBgb1tINFzg2b5KRk4GOZbbGQmNN0rsTDNJpkXhVlXhllVBxu0hlpMcnyc5ce+KeA9EiSdp&#10;fu2+kEoPkNrZUGqrr3QwKXaF9FN9LiaGP+NEzkWTgPBggEYEIogL4aSFSB8g0v9zTMgTOumEP67B&#10;0Vm1zVqma5W90rp0hU3LH5De3x2OrnU9a+x7wSJgYrtPw1rL/JXbK8zd9mCjDgUkHcEmDMNpPeZ4&#10;Fdg2HWLEg2wWQ4wybc2LUU6tgbjjLPYdZeU1SclopKjeLVxh5pNlHVLhlTzMrRtI26XCZfhtCUBv&#10;CiBC2WSU0MuRg7Fnt5opHukXf9KtmNtW8dis8JCeLHs9m7gxhmGvVjMHZZyjcT472bZNO3DHj7Ju&#10;74u7WEo4nOTWjIfluDmlejrS2KiwKs/QNhdcBhjpq2cO2gJGOEXRQ7tjYq7Dsdd/Mz6ms+nEcuMT&#10;68AnNlkO2Zq0QpeL3HWS5OvLLnmc+0ScXfB7Pu/6BHB8BsDeAi7zgO3LT57PgNh5QL6wUATMFQF/&#10;Kz5Oy16eLXw3Ujjbr3rQlHxRSTjMtm+NMayI0y3h6JVnmLZVw491+1xs85jKsz6YtL6F+ls5aXl+&#10;ppF80DvlcZJ4TlrxVtxwn988yajdFaBIt2HzoDwlpYQfUxVAzHYhqV3jK7QhEyauEp21NJ0/Ejbo&#10;FZoYtsBAh90tzjmunTBa2mq4sQnpujsev1/u3NiBrBsj7xyhtJzw0zShM/goKY/ZrtlxvX5ysfYM&#10;IO75i87t9omo8I+qcPNNg2NioIFREHayW1UBoW+//+AxWO+oQdfQmoGxtRPTxtNXXC/cxU5MwZrK&#10;rTLxuAbv/OuSHqBWeJ+3tclBJwkKysqL672vGgLkla/Ckw7BQ3lrHEBLNqzWWb1t2VaPX4391jr4&#10;r7RxWWFiu8kEamICMdyib7J2g6u+Oc1eS4Gg6dYewfoYly1Q2EYXHws61SWD5JxNcirDmhSjN5Xa&#10;ruSClsOcdPUxRraI9T7ojUkxlq0ZjlNqh3sZ4BvcbX8yjSZo2wa9dCvR5gqit0aUXM6IlCOgBGdr&#10;vyAk09c+JcilKIN1ulH5tLVyvq76nUp6NQRebf1jFOwfUSyX4qzkYRa9A2KbtH4D1twUDzP1Qusj&#10;qBZekR5hoY6+9hssfv95w8/rTIwdfOAedDCcrM3asdeFotZbOK7ZrrfK6quDsqmn5Waog46etc7m&#10;bb/pGdjBELxkandz7Ngge+ZM8f2rfY/+Hnky237rdvaZU4w9nX7y9MCw0BS/wH34hDlyMRDZ+JFR&#10;/4bV8DCs9LybbMgicVCPPr059qlh6hdDCbBVDmxVA/rZgH7G3FbhI8OkOxaMx5jkjxTJQkT622D2&#10;da+QEVe3dmd4HdK11ttxLx16MYP6olRxV5byKEP0TCh9kSR5myAEeCmAmLYo9P7E9l/kEgF+DMDm&#10;LSRlLfCKPmgdzSUKQJ4B5IiAAi5QwAZUTEDOArJSFrO4C7J0QJm5kJn1OVP9Qal+U5h/WpaicLc3&#10;/2HZz1qe+EcdG0eXo1MXH33+8vDL4szrhb+fLTx5Bbz5AGg7+K9Sua+optUTa9v6f3/9n3nixYWP&#10;2vufumTtceCr6G5OqyTW2iADwAvgywvg82vgy8uFj/PA4s0r56Po5J9+1vntR50tOjphIPtdLNm+&#10;BEWZF01o4Mpa5ihei28Gx10IFDyNEd6ns7rRVImZc6y1W4xfNC1KRuEqOJWFmfsrI5rVRqIovQyO&#10;b3s758R1+t4rnpkdMaomYaIMR2SbBCY7SBqITaMe6Q1wH2EgVpYr6m/UnMxN3sMOKE0PbpSEtEuD&#10;OgujhkezLs8U3D3Nn2gOqNlJbbigOTN3ZOHJ2EJr9UyBcGAg+9j9pjN/VR4e5jc2kOQqp4gMm0C1&#10;a1hZMLsvrfha0/CLkWvvpmc/3pgH7gMfbgOz1z4/vbHw9i7w+jrweHrx7gTwcgr4fA54cOjkQCE7&#10;h+ogDwIrSXbp/nYpHk4inIeSRJQGhzHQhAg3UlqYoDS9Io2Ro0wt720+NtJzZnftUFZifqR7LM2F&#10;HofhMlGx4VZuyD/+gP++hGJtx8bERMN44Y5qeejeXs3fhyrv7UjbXxpVWklWF3imFyK4Fc6KKvvi&#10;Bmhzm1dvuW9niktBGESGR0cEhKTi6MUetPYA5lCs+JRIcyWz6FZK+qSff4ODvczOXgzD5PpQmiL5&#10;h2Wl10SVT3nls5LOL9zOBXLdK0zZY+eyRwG7Af8RwK77yx9x+/XB0YjVDtiV0MAVmNjVAcrNrE5L&#10;9Vlo8wvMCBB0HfC5/dj27F+mp88aTB81mGjfOCxb0sr7pVNpPpblNq30v5jre1sRcD05dDyE1OhP&#10;yafHVTNj6pmUKrKHxtdW6m+mjgS1p0PO5DjNahw+aBy+ZDsC2W5AhjuQ4jlHdLsBd+m18s23oooM&#10;06PMcimW0hgzjNxgY5mxUbkeWGqOVEAIPGtSNIgahEqPSu7JrrmxM+/PGnxBJFXFyNtf0XysMzFT&#10;YAGBr19tsuF3gw2/6RkvN/MFh4S6UF0dTSDOOsH0jfmF5KvTXc9nb0xfO5taXGJDYrhKytnHb8cd&#10;u+uUu3slKX2VBxPsHo9wIDuuhzn8YoFaYUsy8cJa+yEgfm7eIZ5Bvn5kJ0YUTEiBSr3ALK3PPHgb&#10;wtIUDUNYQdxWGUF/XWe77B8Wq5fYb9/gg3VmMcLULIbKC0s1AdtpYz7TyJimZEonm9oWG9nPkkxJ&#10;qu7UdN/dted218E9Mo2CGpfHkfQ19hzsPJQrKQ3HM4nopBRKVlV628Hykct9V96dfwv8DXy6Nff+&#10;yMzd9kMPdg697pt43Hj4BLe0ChsvRpIy6QnFGcoMkZgeSUOg3BxhLmHBESn0JK5vnMArLtc/pSlU&#10;URMgkDtSaLpw32XGNr+ZaJM1A508ia7eQTCkt7WFq6UuwnqNp+OmYHezYBezQCsTv83bUT9Z+S3H&#10;MS0FKu8aCbI42jyNYBBFtIwNtU+hOCqj4DX/xd53BjW5v9uy9W/Zbv3bK0qVTughEBIggSQEAqEm&#10;kJBAgACBACFAaKH33qv0DkpHaYqAFWwIKqIowkYQFBSkt/fGs+/M/XLv+XDnnPPJzDOZTCaTD8/k&#10;XXne9VvPWjTZDgepQYroGzPhV7YK44HoHzG6u0FKmwFX90LEgSixvRRpoFAZKFAE8uT3iiFAhdpu&#10;IXgvXW4nQQaIlgKiwUC8PhBq9NMcclteIPrSJcIlQVWBk6d5kMJbnzjLf05dRYdi6ebHSmFSY3Bg&#10;O/BJbexFbDCGU0TOi8DEOKqzo11yecLr8bHNrq6PgQEVlua+llgfL6u4OI+sCFaEPkL3rwMH/+Q7&#10;8A9P3NTY/IsT/iWF2+PV5jbPaue/nyfmwfIvZN7bWl3pam2SlxTjna0d3i9w7JAaUiuBQuo3wj/G&#10;Gb+mUBdNTWZh2OfqWj3K0EYlrVplWIW6SilWs4Vi8dTR4bkzfYJh+5VkOqBtHqTF0qdGm3KjWHme&#10;3K7Q3A/hrZ+cml+jy8fRdYvW/TuuL7/7987F3HqZci3cFmuJEeB6ovpbknvrkh3MiIaChimo3Kn0&#10;7wvXgbdlwMPsnd703eF0YDh9Z7R0617BVI5vkw3KR+KK3kl+BFjGj2rW7kQdpTl8NqFOyOncuaJZ&#10;dlEnFUQpRND7tAlPFdVa8ZpVyeTGDrf2B56dNxnXO5m1nc7FNyzjIhRtmeIWBHECStRUC2SHRkZo&#10;6efLahaek8m5IFelpjNgZvTJDPbMUPim+akGwyNlyn+GSAq4yEPYUES0mHTIcSGPYwpsRUq6rlee&#10;kh33gAqWT0J9vxRCFE6nOtamhc2keyxyMMM0UDtZ/AZFvBl1KQl6wQMlEUBGVHpYvQmjrybQ90Kt&#10;vwdTv8UwljI420nsH/b6t2FiMZrSQQhYGA4TYmYYbIkLs8FF0XGxdogEslISCVTgoFDlqtzmoXI3&#10;QvlpIXisQmUsV2E4XuouV6zVRaSCKJxuKBFjBI7RUw1SFXcUPm4teZqqK+lNg6extUtCdVqumYw0&#10;UueaaVtN5L0Gc6DVFGg3A3otgH5j4LbeVicS6NDd6Tfde+UGfAwDxmI2PmRuLNQAq/07Oy8AYAL4&#10;Mfa9/9bjnPTqxPiarKzO3Gv9AexmS70SnG6pu2NreUj3LW59OavARSeGBk52gzeE6A+kGr+tx88P&#10;oFffwbemQFvTorufL+1+FtgZF9t5KLXTCtluMNhutv+WadodjgpJNLDNdme5cQJ0mBEQ+0SQ5jUp&#10;5Uqkbp8N8bkb4Z6jThFe0lJPVMJYUtpUTs5YWdVKh2BnHGVrWmeqf0dL/baUfJOEZIOqcikCnigH&#10;8z1v5Hk5IFQ2L8cqKcna2cUYqSNy6fSpo3xwVTF6oD2rKT3tScv16RcPVz8//jRek18ZiKU5X9AI&#10;EcS0GHgOcArupbQ1pN/qrBmYGvi882oBGJoFBieBvnfLNQ87/XLTrUIb/apvBt+Ms8qw1gmyo2T5&#10;xvRHlE2GNX73bF42K55UDruvFD6kmz9j1rpp2Q0QOnfxbZsGbbvYToB2E6CVr5Fix/Uc74INq9X0&#10;SrG4UhNsAcWk3M6gkJefEKyRmqadVaibn6ORmQZJdYXGgpX8zmsEClDzxCP6xTM+CyVtno4ALkUB&#10;AnHbF2O/n4+dE0tfVMr8Ih/8SJRehQnosAjsNrApUVXzlxVxkLhIluS3Acu4a2OSiA5NjJghnO/D&#10;y7o5UkpsNtbhOokSibY2lTEQPad/5oLNOblQYcMSBdsGDbt6KVIRjFFODq6j+mRp6NteElYS5Z1g&#10;4qxdbVIyY/vrKr5V1W0X1+3V1QK9xcBA0uYD758PrSdGSZ+m6XOzjrMLjJl5n/k3frNNtP54XF2g&#10;eR3TtERP0cdYxSOMll4YUHUtODfdNyGM6U4noTFYGUUdVX5twp/qHhchjseETYRFzI3hLLZpmDua&#10;hRPCqBwBqV8GE+BmoMvSh/84vH/fwT+PnjAn2bz7NPu/B0oeaP6TYvcfMPr/nDJ5YPebJ/6/D+C/&#10;3/3dgd8d+N2B3x34b+zAfzVP/HbktSUSI3Doz/P7+KD7+WinjyaCT98hK08xNRbo0uv2QruMK7tu&#10;goC3KMAB7XpKAxzIpqf2G0v1FqRcGVKpzkynPlCrLQh5yxd+y0N10Fd3LsF2J8t7N409E2T3zBnX&#10;bK5RiYeUm8KL8ZolOO1yvM5jW7MJN9sfTJtlitmWlQlAsQRIxHVzk5+26B1Hoy1H0y80s1dk036C&#10;RbOeSSUMWyyhUymk3XJJ8/Fl9BTIahlGn1e3fStj0iKuVyKglSOmUwoltOKcu3CM60omqScVI4XE&#10;8pEqFWaadZa4eivzajOjHASiysC8zyX4ETu21sI9EUr0lzEMBpNTsOxiUlQSIcZLm83QYAUSkxKZ&#10;1YG0QrJOBEaRXSwTNS+RtSWQscCfMHyBW3bc1f+kM0HQwwOaluzZlxwx4mnd4QmvKSc8bqC+qKUO&#10;1roMl7CHA2jNmgosBX6cA9g634DZaMCIhpnyFnKVRNX0kK4hnLtpqRs2notnIHcOHCnftz/zwOkC&#10;fskbBqjbdJ5uRjTF+XBkuVDlmNbzRezkJmoe0Fxch8x9kp14duZxr9ijMZNPsz5Ls5EbX+OBqVjg&#10;ddTay8TV7ojZ2xHzd8K/trGnCk2fZsJ68tUfVMKe1WsOtSLf3Tb4+47x1A3dt0ky930EGpkCpXkq&#10;ZUN2ibsRcTzP5mnP9F5SRBU+LB0TEm0YWeBa3p0/Ul/0Nj39eVjq8/BrY+y050SnVhG5aL4/nPfz&#10;cQRPZYIv1yIvdaDO9xiI3Kdjn/C8Zav8xtodBt+xnm0nTPyMevXRrqYaEZtolF4S/6S+Y6V6ACh9&#10;tlP8YjPvxufkqvHE6jGy5zVhJbODYlBRmhOptSl5bjHm+xrn6xbty47ezK7G/JbJ+p4HALjPzOhV&#10;Fp2nqh41/tMgEZ73ITZ7IY3az1Iv5+Iqm3x75vOeASV3geiiT44RZQgKFaSLk9GwlFJy+OsC7uhV&#10;vQsqqCsQnbOSEF6IkbyEIlRKVv2CoM4FURMBWbosygdi44pw8TYIYWFTPPVLnBHlzpp1bES3G6ST&#10;dxuEE7Q0kYEYScLUz6CRl5wd5QsDlXpC1N5Hwj6EgV9xFZ8FqN5jqtXRkRluxHRLfXewAp7/ghJI&#10;AG4EsafhEvwdOjOCJ8vS50uvrWRmfA/ljDphbhAlE2jyScFGVUl+j2L9HpDNcyBgFg7tSzfjOmOY&#10;Ltr2JvJGuvwaoKMywhchakhbe9dUJ5dstH6AkJCx9AlNw0toO0UbS013oiGXbOhrqkbFn0dqHgdL&#10;nZQ/d0XhmAL8lJG5OIujnZ5jmltsl17EzKmxjC+AuAaewxEPyUGuiClRVI1r9VjLlkmA/bVV19K/&#10;nQqfGUU3yjjlnzUvPmbY/G/TYX76opT/hkz4T7HI70LhPwW8Z694jl5iPBNxegX2Gtf1f410H1S3&#10;bZVFl0hCU2WgkXJQb2nxUKhoo73heEzIa9/A+/ZO98h2r+08pp29lzxYmz4O237EnSAa4GcHcBgA&#10;ywtgBOy6BO/6hAGR0TvRgTtx3OVI9pQXZczR5LOH9WoYazXcayckEIgK2woLWQsMWgsO30nLfBcW&#10;mairK7//zz/3/dITK4HV+54Mz2/vfdkGRpd3pla259Z3f/JkHjwqglf/COP+f3nind1tXv1S2f3S&#10;Jf+6F1jnCYiB3Z8AT0y8sQRs/uTVLk+9vPPx5QiNbM1b5z6yn+883x8kkGqrT8xtv5QiEzfvy9rW&#10;fLIep9FFMNf7Zn79RvQmBD5IHEk+I6d5BoSGEJzZqSlNvdc/vmlaeBk00IOtzMc11PiNvMtbBGLe&#10;b3rcGk7sHysqaqB4xmt6plHrnnMezdPLB/QZ2TBMIMkiiUpKxmh7KUmR0VCmu1VquFNVpGN1vtP1&#10;RpfuAlylpzjHXYJVaXt9uGCqp2AsK7mvKuvx68YPO3dmgf752ZoXHT4FcRoOoQrEAnO/vtCSifK+&#10;tdtj248+b7z4uvbm5/rk1o+JrS/jG98mt5f/3pt/vfauf3m0Z+v97c1vj/e+PHzZWxKU7KAeaQYq&#10;cELXMC2zaOQ4U7yTihL81FmR/UeEj12CgzStDe0QMCJGm2xP9HEk+BC0bHh0o56svqE8zljanPc7&#10;R54VxwsLmYoK6l0UwQvoOil7RFNvVAUP3Stculc41xjRX+hSdI2UWGwR10HNv+9QN2jX/pja3W9z&#10;t4HUGo/Jc1cJJ0AIeE1bKNRZQt5FXJ6tqhWCwiXomSZjMHGyMq5SYo6KCu5yiu6yymyEfrw9s5Hp&#10;/8CZOxBUOBd1E/DvAJg3AYebgHM3QOxZVatZOmJdcUwAAzkp6iSrF67mkqni3QzPfmPU9l3//ir8&#10;0Rb02ZLi068Sz1bl30/ITozIjd+WeZV1tjvqTEc+/PUNp8XW4LX2YKAyYDMt6FNgYD8n9FZ8yv3c&#10;tMHcuEfRPp0cmzoGupSmXEEWbiCc7aReeOEmPhsCW45G7/nrbjF1fhIRnzB6fWjbep6WCxYSKh/q&#10;pOzlBtVPU5eoA8tUyCnHK6gFS6NchJEWZ7RgV3AwJUc9ZAAe7I74t44wnI4LLU3PvHHDwT0EBiVq&#10;KpjqypmgZI30hY3MxEhEkDFeTRKt+y+C5Qk3V3BuukdDdZFfRKiVL9cps4x7903w6x+U7rdysdUS&#10;9DgFSriOVRAcQpI6oQQ+KY+6rIa6DBE+KXXqiPDpMyICVy+qQc6aY69QkUJW8pepKiB7rI45BqsB&#10;QUrIIaVgREVduoiUMf9ZXby+b3xkfdG17vCIXGMLqhJcA6IL83cyiqTjKEpXkCeOkIVl41DWdW5h&#10;PMFXDTcp3t4rjMauSS563ffq1b23VTn1AcxIDj2+LLn1deeHhWc/1kbXgFmeoh/Y+MZjkjZ3Rxd2&#10;J5eAb7vA5NZy78fxyt7h8s6h9geDnfdLsgqZjq5YHT1dmI67reu1mMzW5JqGqNIGbkGpUzxb1Ur7&#10;L5DqIQnYaXktEVWMPEJFVBEkDEJCtBCqatJCF/lPHxQ+/YfY2cNiJ/6SPn5B5bgU9CjUUsw+2ji7&#10;nNmdbdPgoh6hc5EkewQtuA8hcthc8aw7+GgG7EgR+I9ypcM3UFf77ODvmNqzdsrTDhJz7qDvHPnl&#10;AJmlEOmleIWNNNVdXqWqLGWpr+XBdhLl10Ilf0Spr8YaroWbL9DhD5QvRh0/YHDsoITAv86I8x06&#10;x7fv0OGjh47+deWKmBnWNoFTmOJZRoG4qp9EwM/pEiWt/E3C8rh1A12fZj8D334Cr8d3U7LvoNBs&#10;EX4jOX5zItLDnxFmoW969MDhg3wH/7Vvn4qKSlPT/8mx43lK8Cx0/id44n8GYt4B3OrKrZZmkKTE&#10;AT6+A/suHP0TgtZJd3J+aWv30ZL6ycFl2YmxZu+45Oo470KfcKC/Ilje11KrlhbNFpMoROl28bIR&#10;jHVe43UeKGGCzxqqXjaSVsYgSVDTaHO/Vvui20aF9VKxHbJpH8xvbXm/Wox/+oJb2x6WHOpg5m6n&#10;XZjOmhi6Nf3sTkVidhwhvIZSOxoz/SZr80U28CIXGM7fG00D3mUAEyV7AzmfS9htfgaRBrI0ORFz&#10;BWEvPbUiPVgbXKNdQb1ZRKUShKmE06rhLg0QcqMcqlZKIYeIq8lm95S53UgwiA6AB12j5LWy6xrd&#10;SxIMg7zhTIo8RVcApyxkBZP30YQkw6Fl2og2FOa+qeEoxWTGA/+DARtzUxqhiTxEnM8XveRySoBw&#10;9qr9aVFHad1QHKfSt3E48OawfnDWcSh+n4SGANQMQwz3976b5juZ7vw12Waea/CaKt+mci5H5kwQ&#10;XIrrYFgWav8y0nHRn7TshptzMfwcYLOU4L0Xz9vxsfubYfHUwbiTiKlUAHmBpBxgYGcCmktGBuMV&#10;3DAiTH0Bf4Jwtie4JRb1Jln37zT1d+WqL2vVhkpVXiar3E6CdmcbPyhwep7C6GMRykw0I2CyTDVR&#10;Z31lPyY+N9axNdOl/5rzUCVjoo4x2+ywUmmxWmq0XmO+2UTcvmmy222w24vbumMIdOE37ttuDvsB&#10;7xOAD1nAx0Jgsgz41Lz2uXNldWhnbwpYGP35tPtDd+3b7rq/bzXMV2Z8SvYZjWa/zo96dzN5uDfp&#10;4Z3UvhxOZ7rjg2LGdLXbShV1qQG33ANbfKw8+15m9YPY9rTY7he53U9g4DEYaILsVCE3q22WS6mj&#10;8ZhcljyFJK8PAxvLo901qRmWhF49/V6MQT9Or0MfVoaQClM+ZaBwSETh6AXYZWG8ihpVj2RjzDXV&#10;z9HUqpFVqhVXq9XC9eIJ7Wj9NAguVN0/wbClnDrUGfO4Iau9OKUg0pSKBEEu4knqoWUBlZ/bH6yP&#10;Dmx9fLw2MQ0sf5gcr03KCEAYx2mb9/plf7kx+PPJ7OfB6cmByb/vvRlvvDte0fwgp6I3KrPKOYAX&#10;HOqJpSc7J3IJkbZILwopMSXzSWHDQlr9SnQLENgO2NdvE6tXjGt/GrdsGXcBuA4A27Jt0PSrdOvX&#10;SfV77m1AaBvALV/1SJpxi5nyS5wMSRmPCR1LDR4tCBqpC3zZHfzqfsib+wHDvMph9ViTK2UNUs+h&#10;4o7opx0iNR1kDPMxJg95zvzbZ/oE++1J1tB575eXPB6csK48qBcnTyy28Omx8+zSN8hSlvYSPGt9&#10;6ojJmX9bXBFzVUUlG3l0wNl3+A3zRFS8LBQsA6SQBBF9XQkLmLon2iLf0K0Tw+lH+9zFe/eYxT2k&#10;JPTZhDVaumUYWwUYGbvT7cPiIsvz4jpq895UF87nF6xmFW6V5m3cyd56nbYzlQTMhexMu379m/F5&#10;2fvbOnt2wWNixm/qsfeH6/TBDOtOP1yxvVqYt15Uhf+NR0VPHpffu5XdWBgUG2pPciUgyBbGCBN3&#10;CUy4iDrtr/OIY0cg8vx6xopUKxWqkTQeK4a1hRN9LJlQSTDvbI2XY3f46DEzMpmXdcfDsF+na7/m&#10;w83dPd6W2X/CEf/Cu9888T+o//v5dwd+d+B3B3534H+yA/91PDFvpZr3Vzfy+o2JDub84YOn9vFp&#10;Hv7DVeBsGUb2AUlz0l57yQa8Z6cA0EE7jlKbLrLbnqqb7jx5sfIeS/mbHegjRXaMrvCJDf0cBeHV&#10;RKjC+yDFuTidnTzydpbtcqzVUpDlJBP/hIjuw2EGzcxfWpGGrYivSOYfyOQ5B9p3XtmQ1mzIO7a2&#10;mxTqGtFqg0LatbHZtqYuEshTRJsP1q6jJPeXpq79us73YA6PFSmvZSlflB03NTy21Jkryo5TYNp7&#10;JcqAjNldBZN+GKkLalYpDss9B6pX1nxJMH9PsfhAtZ10Yj+2dMhTRGYoG1SYevAW1jLxLD+YjSOY&#10;7Kzp5IzyJKra68mTTTWcPa2TMsPbqzJfXIt9xKaW6in7BQj6vJRK/qaQPyybVnzB2+mwlfUlJg2R&#10;6U9oT+OOpcdMc5nDTEx3jMHjbNxghflQl9PkA9+FEtIT6qUooz+ZXqJhiYrJuaqpKUaJPhguBkTG&#10;KNLDHWvacr8mxXxSx5adOEnj48MelvRUdW5zy/mUUDId4HrbXSknTjj7plrbG8zTBZOP22YzH9Bv&#10;q2Q6Ag6nB5/JqdK7MxgwMZr4Yyx+cyRs41nwz6Gon8/9Vp77LLzy+/6aNT9g+fEe6v0T7S/DWisj&#10;KqvP5JefKH4fVP/Rq7ZYJz+dIzOcLNdXhWgcckr/ERQ/4ZFUZ8oJgNu4IT1cTOLC2S1lGaN3mnYa&#10;KtYri9bLrq3VlOwWZC7FRE852D6EyldIncuSP5GlcDAV8WeRjUBXBnKmi7HyJmR9grsx7b28EbYC&#10;pK0BkdMTnnf7bK63MBpvRj/oLBu71Tzd0vnl9qOfPYNbLQPrBZ0zNG6NKNTuoJCusjWX0zRYNwtU&#10;LAMZK3uhy4DDV4CwCDC3gTBgJ/D9F5OEIlENBL/oZZyJXkpuQl5jgV9+qn5GmmVZT3D/bMHISvUL&#10;4FrXcnbFq4jwOpZTig02AA9iKB7HS5wxVJKz0dZ1A8PtVNQtUfpWOKyBvLCY6LFTiheE7HTJCYz0&#10;CKdaX8J1J+0GhsZtltqjYLWRHJ0vudCZIME+t8sRjuIkgjhR+biF+FFb5NUEGqTNw3DI2/CFt859&#10;DrwnFNUTZNDshsmgoUL1YWw5ReoFEcyZsxDBi0hNLbara3185Muy7LdZGe8josY4boNB1L5kUk8e&#10;tTfPpqfI7UUV932az3M/pw62UxNPW2xnkkkzSrKHhfJiBd2hMV7616Js2nkC8Rz75166zYizCagD&#10;QczzaZnQm4X4ByU2z0roj7Ot2qK0Ep3kOVZKLHO4NxrhraTNktbxUTGJVMcmKoK5ciohoqAAESGm&#10;uDBTVoQBFXI0lfTJ1op4b5W5xKx851jdik3NBbFjLpOjLlByhBxKBchNwqQnSoy36p5Dii7PQIwn&#10;4oy7Qi43zjGKzjDzLrKzr7jniDIKpF1yRJ1zQKwcWFi0Roi9lK2lJM4TQUmm+MeTud4Iax8Nw2wj&#10;UjvVacTZZcHbdSeYuR3D2gxhbHLs9zwd99jMLR/PjVDv9Xifrxnu75K5Lb6BEUZkLw3ta0TToWCv&#10;ueSob7GcLxFuX6OYG4ne28n+QHbCRFRkNtoAdvDA+T9+mTzAwEqDz56sbAE/t4G/1zem91a+AWsr&#10;v1zj/oMl/g80/k9m+P9MT7y7u7Ozw+NOeNjIo094X8Ir3out3W1egt06sLoBrG3urW5u8wTGO5Mj&#10;r+2sKb9y7P7gxUTxmShAqgLjWyOyIwzZFoIw7bNXcapguoWRkwnORF0dpaxijLci0VgE1zBqRDG3&#10;cbDo/ffGn1t1Kz/yPn6JevM+5t1Uzue1kkUgbQ6ImFhOmdvKGp9n3HxKah7xeLLCHd0Lfrbi3fKe&#10;knwb71WKdExE0cNJnBifhJziG11N7Y/TMmudScGBhOwEq+ux5DqOYS6XUBTpUudsl2HnnZSe3TrY&#10;Mr5wawG4t7fVu/Z39Wh/cGNP0PXR/IfzN8eX7k6s9k1sDXzeHvm28fbHzqf1vTlgaQaYfL8yNDDd&#10;en2oNO95Vcnkjbrl5uvfaqp64hN8OQxDHudX5mNb5W6fy7RIsEbTVIXV+Q9LCx2XU5HCk4jc6Ghu&#10;fAHPgFxXiwS6ApM9qQQXgJsp4i1U8JirWiqnpGX/zXN70Ytw8uVYeNtCWR66sensvvqEiZ7cH10p&#10;M9e972fi8wvRqbfJlVOejV84LUt+N795Nk8x6t85Nwza1babF7RhoqrQ0fGIEBclN5wwCSFooStn&#10;g4MzCHiOPSncxzXV3SbKDO6kKWaiJWaGhzgRsSEMh2vhcf05DTOZ7d/jb31L7VvNerQd0PpOh9N2&#10;HswSE9fAgkCBaFKRSUKtQX4PonHCcHAVNbai+Oq7+PN5wafzgiM/xSc/Sk4+FX3bcfVNqdBQitBA&#10;OvRVqf1MXchyffpWbdZKZf6PqrKlyrKFmrK566VfyjM/Fqd8yAofCXLqtNbN0xaLgArGYOUqSPBu&#10;llEvh/jEUb8fB2lWkytGYapcAvqCsp64RTYb+2agnOOR2GR16UQFkVB5KZYSiK6i6YAyd0ERbOQQ&#10;6EuyoNMSIhckpM6LKCjDyWRSuivlJg3VaAur9kDW+ulc52hUO8nGWFz0NL1sSVZCUHXk7fRVDaEQ&#10;DEQTpWUqLI9UNXcLLL2b9/RbSO+EUVqTHCNOwZSjbOChCqPJCCHkzkN0pXRQskjFC7KCZ64KnpaQ&#10;EpDjOfgYw+UsNGR0xK6qXBTXU4D5uAY6M0MUVIzPCmgrIJ3w1CiMoR8aSWe5JpTld9SU3griRBBM&#10;iSamxmQKkeXNYNgQVcUFzx8+IHnqvIGsBhNvz7L28rb2djR29rbxy48pa6/s7296drdusK34bndl&#10;/5s7Y0svv229W+Zd58DX3d3FnfXFbeArACwBWyvAMu+aXwKAv3eAse/AzK8PzA1P9lS25oYmJnPC&#10;I5l+0Szu9ZyK0aHXU6MTdxq7POxYsmIq/JelQeooVaw5GE2EYElSUEMwxtLcxk1P34JHGF89xi96&#10;6PyF/RfP/yUlIohRUKHrYIJdGRW5ac9r88biubdN9SKFBS0OHdP810nUeXEHESVfOfEo+VP+8n9x&#10;VC8nQ6VLoDKVGvL1YOVGSVCNgnw9DNKho9qFVeymaT3lGE74YMb90dOB2OlI0wUPzQ/O6m/8cRMc&#10;3AsW+jYNlGtwwlVzH1aVT12VT1WbD6a5H658AHpyPz//fjHeoFIR3FYd3mWHDZQW0Lt0DiqnacKK&#10;yL3+8N2LZeDBj82ebys9c1uZXcMkt3xVbY48iGGM8Y8OyHayYRw/cnTfr+A4vn94Yh49zMNIHo3B&#10;e2zx8O6/WU/Mc3b/x++dt+Pxc22lqbVZUkqCB5t8fCeOHVXF4XK9fD8xPBeMrSbMKLMU+grHYS/c&#10;EYigb3Od1z3svxmgBoTEqg4LXuOXr+QHlQvJ1l1VuHEenr0P7cMHd9wv7XxZggxX96Ygo6lyAcRL&#10;Lh5ywQXUG52hT3J9auxxbDKBbmCBt+fQqtuLp+ZHFhbfvXxw725R5aPU8re5/eO5sx+zgOlsYD5v&#10;bSZxdz5p7XvO6lTa1ACnr8WqLE0rhiXng7/igxMI0xFJkLoQcOqkxwXhQGXdDFP360T2dbBp1EWw&#10;gxCEgSKkkJ2K9Y3DlBTJmop0W/NoT8dMP/c8H0ZGoGumv0OCh0UQGeVvpMzWE/MhKKZ5G/WEWLz1&#10;RH9wgk86av6gac3YwGYpSrMkxREd6ULhS57Con769JqQ4lcFj75UTKyG9r9HcvP4tSgXpdAIGMub&#10;Xpsf/DbLYyLBfjLF7Ue48zzd+KUGtAMKr9U3rnVw7vN0fceizTmazRExkzbGi3TLH+4O62znbSfr&#10;73SrWXfaZzr5DRHXZI4ptMJkUpDpxjKBaH4mFRQXhm1LwT8ssHhVbDyTj1osgH0oh/RWqbZVqneV&#10;63c0ku/f8Rrpixht5j5MoZUHmKT4m6VEkq4l0MrSHGvzPTpqA583cMcrPT8UO3+ocZwutfpWaLpS&#10;YbneRN5pt9jpN9l8Yr5+h7R2z3HjMWfzUdjyw4TFZ/krw1XbQ1Xbg5XbI/Wb0707q0PA6vO9me6V&#10;N1WLzwu/PS1aepm//jB1pSNmqSN8oTt4pi98ejBxviV2oYY93+K20eW222KzcR37o0zuY6Hgs4ar&#10;k+3SPzoUVm6p/WhFrtXpAQXYnVTsShB6nAN/TJUuQVziapxhGV4OpknnMNXr6ei7+jq3wDp1spp5&#10;0mrxMirBCpIOMEEc6C+EloCBlSqZDLPXh7jANAIhmAyweTne7RY9Ypjs3fW/2DvPqKbStt8788wz&#10;80xziqOjKDNWVKrUUKV3CJAQEiAQUgmdQCih915DIPQivXelCioCgopIURGVqtI7gRTuE2fWOet8&#10;eJ9zPpznXeeLe+21173v/SFr/VfWta7929f1v1RgUWrYMHQJw/tNYdRuTcpONX21nD5b5NERZFvh&#10;6nI3Oni6lHn0sJg7WrA3nLX8oO1oauhopmO8Kzk1KNQDx4gNHe6+szM7sz83uzo5MdbdVpUWH+tJ&#10;JtpYWOqqaUiJyMjdUDbQM7UjKRmh5YxskS4paYWP6xvXqqr2C8o5qWXc0NLDgFoese4IVbEPqzyE&#10;Vx/AK/ct6zlWt4FZI8u6ZtP9Diuy+yiB72lfy4mv4TKajzLb2GlV+xmVu/kVm5WVG81Va60lH+/c&#10;+tBTunK7eDk5aRxHua0GzbgiG3pCJeU707pjsK7j5r1/IO+JWXTLILrkkJ3ipg3nNJg/y0WcUku8&#10;iWuwcO/WQ5ZJKERfEfEVEvEWlfKHKMer6mdoWJVA0GWXTDJ+lw8SvOwoImAjLO6mBE82ptXbMR4R&#10;iifMcoZ1k3sQ9D6vugmPogEb/xIUMdXHpzyH/rAm70Vj0dvWqrn2+u3aisPiCpBfDkpyWf2ZnIUs&#10;sJwB1pLZMwHvX3q8fk+bWfN+teoxuh04tRj9/l3MwrPg8U637mb7uh6f5qnspxttH3baJ5dqR14X&#10;947m1Aww8+4yCxrSagoTbsf5JuONSSqCiuoCilR9frdThIehExqCtFFBOBrbSZ6/zk81+WHqhxM/&#10;WNpZT85MfSoc4JcScw84PBb30+xkfuD8K0f8N6///If8J599J/6NPJ+3PyvwWYHPCnxW4L9Fgf8c&#10;Jz741HcIRl68MNDW/embb/ivEirffulyUaDZTLXPXO0tUpNlowUIusBeC9ircck3OU5K+yRRrvMV&#10;jpPggcPvPE8Brt8pbtAvIPR3EHn2KOIMK1qQR78B8rSOmHo7cZq8UNSul8WCLWwaCl8wsdmwILLR&#10;JC4Gf2hN4i/YtniWLXbfxpZljdlFobfMUUfm9gBGAjAHtpnTqpnzrKn7GzPPt3DaBDRoTIc2ouA2&#10;ecNl/obburjbjrDLobArkCUcQfDrEhYvrun3CWvWXpIpE5K6o6j1GoE7xBHZ5vADmM0RwWfO2q1Q&#10;UjdOzCDbyKvMLpaiTDC+BlMVQXzyEpPD/fS7xlc/yl6VsDJHx3vQqiNje1OSn1Bd61XlaPAfHfN/&#10;8e2+klxyjU457av+PUH3YgjOvCPYd7YgCxRmgdTIfQezp3ZSnQk6Y5WI+aeEvVfOR8NWq2WyA9ki&#10;3WnCnREXmxIlezPthxKInWZyfhInoARFKr8BvCt/zNurSFTa/Kszst/p4mXSWogDH1KnuczWhXhq&#10;e5Z8YYN8+SPtjo+oCR5+YQL1PEam1PznQOvT/pH6RR3hY5O5e+MpvCG//UHPnVHa3pzb3ozjyqLD&#10;4kfsu3no1PzNmfcyqwvC23OnwbvfwdtzvJcXDp5cOui7ym4TX6mRelGrVHbXLHiaHDyAifFXxqte&#10;UpeXRZvZM4MzpjOr9/OqQHomOy8DlDBATTqoSuGWJB2lB+4G4xfdjceJ8j02F2scLzVEyg4+tNpY&#10;cOPseXJZbrx9KmAHAxCxA0Le7wROrgc9/xA+8jzgfrN7XTo2L8WxrCH5cVfLTs89kFXxHuVWq2DO&#10;kDCM1yQU46L6I7uWIoeXnPsmoB39yr2jWlMrNus83PyqXuUdKbswiKSVpQIuDBWd4pROtQ2F6Xqd&#10;tXCGxFY49L+JfL0WOrbt2frWL32A6lLlYhhjK04mXic6iHvon3eCXHLV0ohAotNRpBSMa4QuHHld&#10;XOKsoOCFC1etUK4htBI33F09mVL4jXtOkHn/G5txV7cLrnBqLoPMU+8jf6vyOOOPFvCUP+F56Xcf&#10;mRsZ/JZDOL/iRKnBSKwQJVpAkiohSGaZXQlSOUOUOE8QknQ6L0c6fk7n2PeSP17UU4LSnD1LokI6&#10;vWl3nbwHXZyHIuyHc3HDtXYjNajBGrPH1dbPS8lTdIcJN8teuE4V0rSR4jgc4z6ZShgtJb6pw39o&#10;xqx32bAb4QdZuutBIlOB55+lC79rVtvtNmLfszp4YL/f47BWadmXatpCR3cUUYYKvZ9GkHoIJjXW&#10;uhUmkHJt4Xwl4ULZS7m6f+YS5BqdNdrIcjUIkZwwxcQOVNJT5+wGC3rINarLSbz3eVKskm8hNJyp&#10;Qo68pJ4ipJIjqpYtpJJ7TTX7LCz1N8uY46Son2lRJ6NDfo+KuhDNlGFkqJXkGzSXoAbpyCEn7XqY&#10;GsPMIBEJT4KZRhhoO9vBCElObhUOxFaUySQWdhTgAGKdQKQ9h2bN8bEEEXiQ5spmOC5EWz6J0Clw&#10;hjnBiXpqRAMlJMUYXuGEfR7ptZzmtJZO2svCgRwsYGBBnvdSgmeBgaLWN/8U/OKLH44d05QTf/74&#10;IY/Nb5wGm9z9j2B9HWzvgf2/Kor/AsT/x1qPf8eJ+eSET1DYXN7B/ywY+ZugfCIqn5woWDx+XTHY&#10;/WRPfMhfcN9NPsdjLfk+GF/+49jxL4+pCUuE21OjHf2wCjZIiAGZAPNiYkl5tlr+RlexemKutqaF&#10;aT6P+kLGpyJeLcW922MsgawlwFzklqzyirc52assxvx+6ntuwsZRyA6g7QCXHUCYY2PGD4mjHM8J&#10;Xvg7EPGaRxtex7SNwSvaqHd7a5bf9u0vjHOXRzbn8joazfF+ViZJgYS7pfSl3OQ3oZ73kAimtDZV&#10;Bku09Y0qTL0znDb5Jn1uKndmoWJhJm9qrXwa9GyCpyzw4P1u68Rm88hy8+N39QOTtY+e1j6+XzPS&#10;UvGYkdJC5k8TIudTwu/7McdxAW3m7jHGJBQcpUFE3Ayx0fTVl/aBXvDWF/TQPReIV0xOdqKXxRZ2&#10;VPRNPxue2civ6oJDHTRFjHUu66qdVtIRVIaJaCOUjNE6KFMNc7KtV3luV13Rk0hKjSsiK8njbn3y&#10;zOMS7uOMnXryw3S51HK5pJdWzUfuzYBSBSjFwDmbR8wGzhXAo4nrWg9sqg9s65fw9YNW6Uwld6oY&#10;xtfQI9kzJZtR0NrYNfjgcX1RTRCeYn5DXf2spJGQsqWyjRPSz9U+wSug2C+xOSS7J6f1VUnPbAC9&#10;VVHJ5dLJm0ZKN/H6CvyvFgXQxIKbBR0it19KjW3fWOJcXuX+scr5c/1QcPfgzMGa0No7oZUnwpt3&#10;hDcKhT+mys8lmMyE2055edwNCxlkJE9VF7JaikFjAbe+cL8ia6Mmf7+pmFWWMR8d0OnpVOjtUebl&#10;1UggVBhBk9W1YiBKYSJi/ifPOP5xxQuKKHH3G8Bie3TMahV182TlomREaVLXPSDiFNnrRBU5PAJO&#10;sUS6KEFMT/0i+vP3QjeumlgYBDtAG+zV+kg33rpLbNGkt8PkV1JUNhmK23EKfZ6Xi21OeSIFjO2E&#10;9VxU8QbXEVd/VT35q8J359TP3cQZe2RS0rsx8Q2KhOgbcC+IMUVWgywsYnb+lJLYGWVVET11cV2F&#10;qzc1JG+qiyrpS6haKqrbq6vaQWTUhYTFL0vKSOnZuUXC3WJO34Ae+0Xy+FVdMQ2sgg7JDObq5hIZ&#10;GpDKp8gWxkhjHUMkDI5EIMyRGJwtwVgfel1c8o+LV9UUdLwdQ6LD8hJ80/3w4TRseLRjapIrM4d2&#10;qzamqSWprSOnpbewrSe/ub/szsvOoTcPRycfPns1PLn2bou3weEbhm8tszamtzafLe1NrIHtT9XG&#10;3KntpfsvZzqeLj2cHCq7nUINTQyIHnnWP/nqWVJW6jUF2X/8cVYcbkZIS6UUF1vEFyKi821iiv2L&#10;2v0zqqDm9pALCgo/S0COK0n9pq0m5Qy1ZMKpzZiE/pCa2bKnoPHevnv47fPypGPnDX+CYGXwybDI&#10;O9CIdn1CnrKiF1SZRrIptMbWqBrlXNemnzWi/6Ae971a7DnjLDFEubRxuZZBrYV+q4VagyWkA6XY&#10;aWc0jDAYNNC6Z6zVriGaLi9AU/nWBvkvS9opks9ZV+xv7rY/e2F/8sAdd9H8Hqb/C4qiEJLrVJ/o&#10;UmaNCJLTJ1zQhJ8lE3TTGcHPn9UAXg3gFu1tJb+ZJ9Z02MQ0WwU3w8i3UJiUkKAcIsbx+Pc/8v16&#10;+JxYVla2qanpE9746+AnqPwPYv9rzb/939d/3/4Nlf9f5tj9NVWUbwTEP8Hm/l5dS/Ol69f+4sQ/&#10;ff+djLY+08Vn3tHnAIHfhmEOzNFcHysQagGCTICfOaBaASuT1RuKT3+T6z2h2Hn6Zut59dbLuvfO&#10;wB7/y/rp15YDx03vCRiWXzEuE9PKFpYOFxP3VVQK1jdOMkExr6uRfpeFyWPdlZ1drBKDmQ/rBtZG&#10;J/cmX79+MthR2J3rP5yRMJc1sJVxeJgOQC4PMACgs0HGPshY43dG7dJG3xDv9sLrUxTSqFei7C4F&#10;KZ8mCp20FRX1vKkbZ+FYhHRNEtK1+EZcVA5ta0CJPm/s+a2srbCpp7E30y62yjq8DBVcZuFT4BhY&#10;lZzcU5X7OD/sjqtGuNGveP7giCBIfbbBmxT1jSC5PfJ1LlaSAxNlwa6yiXIsW9knumLFuvKF+Ijx&#10;oj7u/TXQvgMozf2i2LAbeh4oRFikXVWmS1+Z5+tCl9l0h4VYp49U4iLGclrXelQP/1jPeUjLZUgP&#10;P2ph9c7adBWmtwGDrsNN1sxh2xg0wKM/ebwRbQ5ciAeB5LUAvnU+rMdSIt9YIMbmSkqEdnspZq4W&#10;td+EOCrVBOmS3LTrs/QLzQl/MBKupmUq59TCa5sxjZVWJdlmTLphUiY8o4JUUUttLHauTkAy+V7y&#10;+U7dLcEz1V4zTOxYksVEBnIpD8UrQYJ6FLgDA90GB/f0tlrM9x44gKchYDgGDCZzR/LBRBWYqAZD&#10;JdyJuqP3bbzdHsC+C3brOAvM7Ymoj68jVpcTWHyK/zyE9cB9647Ddosrp90LNLiCZjyvBwf67UAH&#10;fK9EaS763ID/D61Bv/bE/jkadXXSX/gJTea5v9Ksj/I7F/lxs2u9WqdqZX8pkb/SaHy9LeD6/fyr&#10;QxXCzwLV+vFGPSZWt3WxFZrEIi3HQnMyk2QXa6MW6aQf62kQjVf0hcl4mxrEW7qWERK6aRWDbsWD&#10;2r5Z4mgqLC7edyIzihMVBwJdD0McDsKd2cmOWwzHnQKHwzrifqMbpzMA9IeAgaijvhQwkMXtKz/s&#10;y31V5lvuTU62YTZHjrxqWf04vLb45MVEd3ZxrIW9kYqR5GWxX3+9/M1FQxHtUDzuVgKMESMfSlOh&#10;JVKSmqsrF1uKd8sYW4WZrMJKQK8Djo0AXQmsG4/sOoB16z6sYQV6e8Woc822bQ/fsuVSv+lbvxvR&#10;zIttA1FtILSF7d/B8r297d24FNK8EtOyHFczR6+czaxeqG3ev1W5kcqcCfR9QLCp0LOtkXbsESb3&#10;i1p2qqK7kTa9JLt+B9ywjW0/1KpNG1UvRahRcmlVc2uXwVQKGaZLmmQaE2uJtHvugfcc/G9buVdB&#10;XUo03Yul8cWXEdVCyGYV93YT+qhN9RSmdtS0pFs6ufBKSLJUWBoirQgaQpe1cFfWd/fzrmot/3C/&#10;/qAu+0Nl7lxL6cbt2v2WO9ymDl5nw+FEKW8pB6ync5eS9uaj1+fCVxaDFzaD5tjBs0chMyB2lhfz&#10;hh376jDy+V7owHZ0/2HOOKid49WNHFQ+PagdY995sXtndK19eLP3OWvo9W7309eFrXm2viFqtpXO&#10;SbeDC8PNPG0lYUglGFrXQlTwyjdffvEFP7U78Z0VDvVq5hW/uYyfGB7yWAe8Xf6VA9j8aPlpdPK/&#10;OT49/cyJ/404n7c/K/BZgc8KfFbgv0mB/xwn5mfufE78eHJSR1v3x399+90XxxS+/oejoECzgUKn&#10;lsy4tty6oTLHSIkHUwYYTUDWB2T1XZz4rv3lXUfBPdfTR37nQPApTuBxEPQjiDjBjf5tP06AnSZ6&#10;lKXCTdc5SNbjxqI3/ZAfSIhFa/QKEr9rSeZaOwK0A7B2ApakI6QdF4k+QCB3LSy2kBZr5gguwu4I&#10;ZgvM+FfCjpn9IpQ8C3WdNfF4res1pUaZgjjNy7iuS1M2RJ02rhB3rpKBJPFIErcpgpwSMX4ooVsn&#10;rtqopNMPRy/z5+FhLHkwA445kmPnumDtUCtvSL+hl6ntzDCkEETM1ARuyvypJicGFRbSP/Gb3E/H&#10;b4iJmZmZ+WAxsZ5O2TEBDTRykZG8p9EPqKBjMPrPxIDfnHCnyGZ/kA2v0GDqxeFB49Wl7JZqUJC6&#10;ZW/arXchJ0zvYbntm0Hi0hPS2jhpfQTz4bHNhxboZLbyg3LTyRq/mWyXPksZP5GvlPVP6BXg0waL&#10;BvIym3XgbieFtY/Jw05RkoyrBxmznPY3oL7odbVxU71q9X39zpfIZ4u2r+7CHvnIlVhco6Ouxnpo&#10;597y6r+XsjoYz+4P5DzyOXjkuTlGWJ/EL01jFudRc3P6c7Pyi2+uLb0SXJk8zn35C++1AO/FRfaT&#10;C9yHQqBbcqcZ8qZJobpGiTpg7tVoEoi+hrx4XF5YFG3pW51Qs57RyEko3EthHmQzQQkTVNA51SkH&#10;9amgNApkex8wXDYYhLk0xGi26dMq5Mtxp5X3Lqx9V96BE4dFBXt+YJO2vR+ywg6dP4yaZ6Uszqe8&#10;bqS2OWuHw1X9KOSiROZYWtG0a1iXqm26dXgbKeWhruMtaVicYWAFPKEd4lV6Gpt80jtfunzIsPOd&#10;ZuGAEDlUxSCIX7BS79lwP7iv1rXGRz0A+qf9eYj9DXKWVf4jj8a3xNIZo5AuhG2+FSTJStAXf4YS&#10;LRVViqx3lUtXFvRVlgjEofN8A5vI7knKmkZCwiKSkpJKSuoErL+Xcz5KqxRyjgEX7XOXXwmWZkVd&#10;XMsQWKr4Y7vo4hz9fJXfGU/MryTtky4KQj6qCjEGWlnKkLSbktFQyVCMVChJIpgo6m9+0VHlJ7PL&#10;Pyif+dPgAsT6spSF4HXjP2XMZTRIcKgXDpGIMGegcfUYTDPRtNxJNTvSoCYV1pFs0B6p3xpi2uFs&#10;1GgEydaGMElWHfEhb1L83ybgnuZYj9XZLdwl7feTQL0lOwu2V2jOLjZhVxuDVijogPFuW2zUWbwt&#10;RYwWmnTR4e3ZxP5634n24LcVtGm643gKacIPMRKGmvCxeOFm9JymPRJpPBlhMkFTvm93rdJXIiFf&#10;L6jY1DtFiRJ8kRL8By1NLrUeUdGFq8jX9HM/IW///WVvAbGQy5BYUfXwy2a+Z2CUk9iwazF5Wk1l&#10;JveqEQ9b7Z5UEJ9XY1/U42eLsXMJNi+DCM+C3AcDPXsolFpfr7L0xOo7txrb4hklVnb1JibjZOwe&#10;jcLyc9+ikPaoRBDtCdICtuIoz9wQ2bAbrkrySFUsGZ0a7pqTTAimm9uV2mJfhlGX6EGbDJ+VaOJy&#10;CJaV6jsVRklSlVH76juBL7/6/tgxdRmpkaEBNueQz4S3uIervO2No/2Dv9N2/tZfpPivy38dgv8v&#10;nJgDDvgnD7B5nyAK/+BDZ34RyV+T7PgmxduAt81j86kU5+XEMzscmu+D8fUXx377xzfygiI4HRsr&#10;VUsLcRjVzKniVk7ry5r8FyXhPXnUphK//o6Il2Ml7N1KwKsFoHgLFHw8KlrkFs4fdByADt5R9e5B&#10;zvxuziIrd+MofoXj8Xrf4d02dQF4TwPPMeA/yYl4x41f5KWugtiVnbiPHzJWpmsP3rbuTPBbqeue&#10;PUysKCF5xNmjc7yxbcz4F60N6x1NW7SgZm3rIGksQs+eQPNKKqTWV7i2Fns03Im92xnR+SS5e6Zi&#10;bPnOm+nK4UF6Q1dUcWNEQWVYbkl0UawHPdgjMyK0wtsvz86VjvMrcU/twSQ0GrnlINyi4ViMlrKs&#10;sfgVH31IoLaUm9wFquz5JJjivZywj/NDy7zlmcOtuUNW38xKXGYVHOqEN3TFqRC1BdVVz0BQsiaB&#10;bqG3Misz6cXhoekZ9HomvZ3qlotBxYeSayqTJx6WbfXQ53NsGoNFAplSQSOYcp7XHY5HFZeSB9xz&#10;AKUIeFUB7xo2tYJDqeZQ20DIw03/lh5UPFPXu8iF3lt8e/hu/+O+4UcPBlvLaxOpAVbymqrnhPnV&#10;q45aOKKeg4aMhbC4maKesw2F4Zdc55dcjcBHXxcyFhWUxyJN3TEGfiawaGWPWNHoCqHiRxJ9iyLT&#10;m5cWWEKL7Osf9y6vbAmu7Ugub6vsz2rwHt1kt9zcKzVeT7eaDUM/JWALHO0LvCl1kT6PmJHzpYyN&#10;8qyV6tzNqqKt9trDB22sod6N0aGVl2PbPR2zUSGNKuq+YmIOCvK+GqqRIleol8+4K4snWejUYIzv&#10;Gqk2GyqVI1VSnQ3i3U0SvM3T3fQSSDd9MYokc1kL3asG0qcV5c9rYPSoCdS6NJfRcMRLH9XFQCVW&#10;AGQ7WPZjosp6mspmnvF0lEI77oy3wddK6DPyPjcxeCVbE3mUnqqllDrqtLzJz9LG1/TxctY+mqQQ&#10;XHA2OTjL1C5Q6aaNmJCu2DkV7RumWKgDGeFKMLMzkdVVvwzRvCRjflXRRvimkYiavKSOtDhC3cxb&#10;1szvVxHkl6e0/ymoe/yK4fkbCH0DZ1fnOKKdt7qCgbSInKK0oo6GroG+MRyKJNkRMXiCjLbeJRkV&#10;nL13U9P90fG5sb751pKHmRGV8e454aS0aFJaogMz2Tkz0SMhxTspzDk4ghKSFc/MTspmxGUUZ5Xe&#10;73oy+WRqZmpxaGCyvfpBT+mD4ZZnE49nZ4bmt56t8KZ2wRIAy9xH9T00eyoWTbxVXJCWm2VoZ/Od&#10;qMhPSsqwiLjspxM1syspj2eYT5fyn29WvWOn9k5YUmPUVdHqwqYGIrbq1+ygOmF4zzqXjCdetW/j&#10;729UvwHNfSySX9UpCWsBRaJFUGVc+2L6MJvWvGDh12BqFk+zv5XBGIlkPndLGLCM6tGK6dYI71CN&#10;7NRKHjBOHzWKHNJ17DBCNpubNMFVarXEsnWlCiwN2pF6HRqiudIn/CS/Imp/aev8q0e+DLPBoL5c&#10;ryFVKttHINz5ZKDLef8A2fhYk7wkQmm4e7F/WLFn0i10WNJ1d5eLjo56dEbc5EQL4FVv7ng03OX/&#10;c+EhZb55I/6Mx/aUIg/3RDMjxD+/+pr/MYvPiSEQSGtrKz8s8hnGp8h2xJ9j99/Oifm/9vfJj8nb&#10;rP36lubLwtf/4sTHv/z6urRyCH80Hc5/w4rKQjpzTfEcR0sW1WzX22DL23Q/wA54ko6sCJvqxI/q&#10;pPf6ju9NnWf1nGZFyB9OOGz/7r4n6renRP2o4vRaHTtoYttpiixXVI0QEne4JEG8Im8joW9vG5pu&#10;FRGPjor0yWVkt9VW3b/d1FTDSAyi2ZvGEjHtfiXTUQsrCZwtOns3YesgcZ2TtsLLXQNZyyBxbiv0&#10;1ZT3s7t8LwXTmhDtbFf9VCerbBeHake3GkpAA8YjXcLI6neIFC40CB+TcdbE5biWg0V4RdLwu+yx&#10;pYyHC5FN43xUDCXSIyJaOqrftjGH/HQj+Vml9j9tCX/GxCp20DWm4zTXfWQPHaU5MKF9k6ssG/kd&#10;G80XZlpt2urlQvASXNIwc2Alf2rdKqvuIoyqCA2kUavzgroZLt2p2AE6diIWN+1h8xJm/FROqVdc&#10;q0vBdEjRalTK8rGC+SND6Ahc/6Wp/oyR4ayR4RzUeAkG3bWAHsIMtuDQ92jLRardvIfNM7Rqmea5&#10;ICMBXwfphHDd0iSj2wVG7wp1F5NkZgIujvsLdAcLZAecDaCe9wiRpMSp+Cdq+EWouAcpu0Tr+DLg&#10;cTloRiY+PdYizl3FhyBF9daip9jcSbHtC4V2ed/sDdYZTTRZyjTfzzJZp2tMJkEeZkAGmYajJei3&#10;zZ4r96L3n2YfTZSB6VrwthFM1bNnGg9XW9mstiNuC9gpPnoTszlMXRh0fT/hsTnmc/jAdbeduFpJ&#10;2sp1YOcQQZU9aHMCg06gC7mTp/AqQLDL4V/Vjv+qdzvR7H66l3TyLuKXJuNfG6GnumACveZ/diuf&#10;bFP+pVXpdKep3At+GXe04lyO3EyN+nIS6mOQ2xI14oNH0pxb2mun7JeBueMpjOHc0F46tZ6GSLWE&#10;UK3VQz2cKgJTHsRUj4W3P3O4dU/Ziw4hh2HzC0NmikO5EUFcqvtBGA2k+YMCGiil8Rr8jtqCj3pj&#10;QH8k6E/gPcgCA/mgP5/7oBo8vM25n/+yyL/EPSjfpaGX+WFtaI/1anlrsnukKTjL39JRW177z7PS&#10;30tgIeT66PTZh5kfxontteKBMQYeyWmpj8sZi9mRc5kx72+VcBnVHGIFwNYCzJ0ju14upmfPtHFe&#10;r/6tccdHbBfLtmELV7ZBqdoPbwaRt4FvHcelbM+rad+zede5ZpVSv0JrXPWrWAwvex9dvJBatpVV&#10;snur7LCicK8wYyk04wOeuYxOWbGJmneNmY+MXkyLXc6I20yIXYuOX45JWwq9teqVvYCPf2VC6zdw&#10;7bKh9oXEvsrOWSkoWcotmqGnT8UzXkQVTtJypx3Tlp0z951zVh1KV/CV78yz78sG55wi036wsv/Z&#10;HCsAxwnooo9f1b8ohMQhM/JiJyvpH1L8xuLchxj+Y/lxbypuLTc27vQ2syaruTPZrLmUndcxK7Mx&#10;G8vxO+sx67tRq+yIpYOAGRD5jh02xY56BZLfAPo0L+0lJ/8Nr+oj6Fw+6noPej+CvlXQv3H0eJM7&#10;sX44vXrQv7By+0V7RFkyKjjVJjLaMhyraAeTMCeYkMlIZ7FLEvw5dvww9eNP36JtUW/fveZzYr7d&#10;BL+djAV2+X1lnznxf51ef979rMBnBT4r8FmB/68K/Oc48d8ohc+J9bT0+Zz422PH5P7xhf3vp8pV&#10;hJogl54qXJ+FiMyK/zkvc37bSJaL0T4iau1hZXedpHcpUhuUG3u+Mrs0iQ1voSW/U8shZ9+HnVuI&#10;vLiaJLtD19tLgbGSrHlphJUAizlHs0WC9TIGt4UmsSwdDlBkriWZh8Qdwa15ZggOHMa2RLCw1tt4&#10;9CEOzrU15aFM9uGm2wjLDRRu1YL00Yw4cxM7p4j5IGu3K2fPkXXYE8HuXLflStkfSDhviRI+iNq+&#10;hmBH9MgPzMjdcMJdBGEWZbpuoblnqbGDRSzY2U0g0U0qOgWyOhmKyHR1myD+/DRhdfgVZXMxTcMr&#10;StBrNwnq1h4mjqGYwHC7sChMJN2eHm0ZTZIjYc5rRP4kRT+r7ndG2+sKlKaEsZPE6Ei6UbHZOVHd&#10;lRkjMdRWU9lI2V+cXFTyEhEtBRZdeeZtVVY9Lbb3ex2GO4l91YiWDsL9Ttf7xVbFlP/B3nkGtZFt&#10;axtP8qQzM57oBDYYk2zA5BxFzlkiSSCCkECAEEkBgQCRBSKIJHIQOZscDJgcDRgbTAYHjA0OGEzu&#10;23P81bnnz71/7nfvL3ft6tql7t6lWlVatfX0Wu8r5mH4C8T8B1W6WkBjeD0zqlrF3OX3m/Ic1+Qu&#10;muCtGY1F0x/GFoG+ktcF0PZsSFWpQWe14UC5WneEZJ25UI6pTBlKoRqlWBxgWBmD6GGh5luI+xOR&#10;wBh1r9Pl8B78Qx/07bjJ+wfqu8MiO33X3g9yHgxeBrr/POy/djgiBPQKAs0CQLXYbqn8SrVCW640&#10;oUHHK1ESpf6zDve36griODytN7v6Y07FUVzKTmrqcU4KUMwEihMO2PS98ri94qj9NL/XdLelROeZ&#10;VNvBXOu+RtTMvPfLZx4gJwYO0CeH2OMD3Olrjzc7fptrlJUn1JWJmJX76RuF6Y+w1DodP5Z+BNso&#10;qUyVnMJt5c5jhSLV30vqe6CDCeASU7WwIKIcss3U0mX5wuUU6ZbuVa5+d00Mk9WU/cn6mcM+Q9vR&#10;C6+il5bIY822JUz5NDeldJhRqZtTFxH1EGP/2Ei10lk0jcyZ5ftDOv1SQZ1M2yRyLUGpzexyrMaV&#10;ABSE4eNa4GBFUpfVlBUSsYBoo6wc/RHBPrB4uHS8yc0UuGgbVmo2RPFFhMQi885cgcRCrkw/QzSG&#10;yG2OvKCu/aOW4l+6Krwm6gIwiCIKaeofjQ5PQ4ck2+ATYbhQYyeklJbKFf6rF2/wiKtAdB1sbQkY&#10;XJI7KtZF19dExF5HzM1CJ8ZUJ1ZV3FfiJspMn+GBafLz63H3bIU7V2nqMkTE/DVVaZ7OJaH4Zj/T&#10;bLRMtJ9sMkh/G3FrbfjXTNu5AMOReNhalv2bIth+CWy/0n632G4twaA7SKkkVI4ZoJ5BMs2NtmIn&#10;29cmunTRUYNM7Ewu9mUl7n0uaicDuZ1ls5lishyr/ZAmfR/LWUW6Hs8Q8426bU+7iWTdjqqUKr2n&#10;OzRruDhn9rBWgkX6xtL7vGrcLWiJIa7RnppqTyaqu6NEMUGajDL8eE/06+7InXsR2y1+L5tRG63w&#10;jUa79RrHp3fx210Rb7rpLyvSVhuLnt5vfDXV+bqfPVPgm8Ow8GeaeVXZBdXbB9VA/dodiEOetAEc&#10;rdGJmKrjgBPSRInZEaAppVGTE4UvemP602AxVAguXSegDhHT6khrtSX2OpIn/BJAh3h3MT25Ly78&#10;8eVXX5/jUJKQGxke3zvePwSOXx+fvjk52js9/VucGMxo/7SyA/kHaEH3X6Xp/44Tg/2ExwBYKnJw&#10;AhyC5clgb+HJCdguDZaPnAB7p8A7cJydvT8+BNvdj6cfziIckWCh3nccX13huCDzmxhM0lpXwMJM&#10;EhYA8oGMhtL2rsKB3qqJxyVjT/Km5/JmXtS9etewu9N6eFi4upU6sZL+YCFzZrZoeLB4aiRrepze&#10;O57S94g1thjcMgHP6oXltnnUP8Z3bGLbnzs1P0G0TfqML8Zv7YFQufFsP2Si2Sw7SDsSYxmCw9Jo&#10;fpRYX/+QJEpVkn9LZAC7orBnbuJ1QV6TWyAF4mJo6mnr6UsI82TS3DIpaEa8fzrDLTEKm5AWkpcT&#10;V5YYwgr2iCRhaKGE5Eiw8DihIJDMJITlx2U2p7G785rHc7tmoqoHrGj5LqE1oAAqFR9rwg+x55Qv&#10;d8QN+IXnW3gxIdY55o499JQnYxPLWzvTz9/1PXoRUVKrZeN+R0QfCnGzU3K2kIRaq9r5IQIiw7La&#10;moa7WodSGFk4bIixoYu8PEwVgvS2T02jdefHj0d516EgNJNr9h4izqXIxKdBtevk4pXA9Bfk7HeR&#10;lVthZY8CMsZ94yeIqQ8J7C1a56uwlgFHZo5uUBGG3sEqHypoKYvJjfeNoKEJFGusjaiG9M83FS6J&#10;mfHqaPPq8v6qcP6bO5y3LA2RUWAnLwQWeEMaelVAR1bF3I9Coob6eJgbO/LroS85RPHhqyUzRu7U&#10;TfPXP7ldPy9aOyVQNc1394FQ1wOpsX6F2XbVpQbd9Vq7jQr8ciHlISO0g+xX4OmWBrdIwzrURpD6&#10;aOR7DNoogz6alfKgqXx5aXL3YAs42wZmul9EebNtFUl2ChQqvDQR00I2LwvQLQs2aqGZ3k/HTEbb&#10;9idad5baV/R5sXtxBYMB9f1ejWXGBdFS/iQRR5K0E0HBiaiNDrUkx8ITiY4ZFIdKslV3kOlEgPZQ&#10;IKSXqt0XpNxB0unwViiw4XY1//MOTlgkVleHpKNFghqTMChrB3s+iOoXN/h+FpGRt8fg09k1D1aK&#10;WoaxpHgDI1fQtU6CRwmh55Qakp4RnklAE43kDYX/FOf7VkzxBwjsMtzyJlZZ0FNbCK8oHSShGCF0&#10;J+iWKOW2VPBNUb/bEoF2sNDQoCJXOFlKUOXmFQGuP64J8gpraejZweE2cJg5ylbGxkrW1iWcVTG1&#10;sfX87HDrAzC9sN/YNl9SMl6UP8xidkWHVQYF5obg6LGU1GBSfFh4UhqLHcdgEYNiI2MyMnNq8wrr&#10;s0rvBjFyvQISoqgF2cy76eDPLePuUN348ujTjbW9BzPr6Sl57hhfFC4wgpnjGZmo5IzltXGR9g13&#10;L7+Xt/Sx4hlQ/vx96x5Q9hJgPT2KmXuJqe5BRLPtfbNMzEMkpJ2EpBxVbCJso+vReYNeRWO0u0/S&#10;8x7B0SxBOTdtOGiw9bho7JTeuQ1P6oHYF5lrpSb59BdmPIvOXIorfUZv+kBuPyD2bhHH9nxnjj2n&#10;TlE9HxGFT12SFgNTNv2D50112RqCsYEGzTEWAx7C+e7coO9sBPUyPVEwt16v+7HHwiv83JhBRfQV&#10;kstP3r5CQSnmBbm4uxmUpvz0+03ti839K+kV3WYeeC5ZDQFNczwjp+nhStPEKj4sT00fp+0QFZwy&#10;mJjzKIBQ5oWiaShqgf3THF999eW5c7Kyss3NzWBiBCExmNnAM6g7Ab4HA8cnlPvvc/C2TzgZnPxP&#10;6onBVT4tDq6zv79ff/cuv6Agxxeg8MR3587z3pBwU7Ep1vMcUnIZlbGbkLOZNbaYtTWYRmpNoAym&#10;cfarfphNlO+mZeBzm8AVj+Adf+ouivQK4rvD53vKTwBkgo/Ngg/MfF46YpdIfk+Ibh1WKuGG0liM&#10;ZUScb1awJyMiOBPrGWoLx8KgKG8UieJF83DEGUIsxPjk1UX0A4yjy9H9ff7ro4ErU+S5GcrMZPDY&#10;WNjwBLV/itQzGTQwGDreFDJT5DPCcO/JDB+rZW/WV70vZj/PZy8kJ4w4ujEkVSyxxBhYQJwAnCyJ&#10;Sw6qmWnYOuzeBoZeAi0Pd13JuZLKTggomRVenkUs9FDEqn6vdYcDAvkV7iYcRVCuoBoNeOpPI5Tm&#10;DMVW9BWfGegv6VqPqFg3cKsmnNMI40ZmaMU2GDDrbqCpP+kgebUwZo4J7t5pDtapNpr5loqV+nL1&#10;airtgjIt568XX+StFxIdkpR9LKE0JaPYqSpdoi5bqK5ZraLWJyXdKSMzqCA7rSA5rSL7QE2hV12t&#10;zcqwyUQzS+amB993OjIXNI35TeBidi6Sbj4aPp5KOAcRN4ubThgJTIIxPtPOk26LiDbHhBkhw8yQ&#10;NBsXOtIr1Ss4zScizi0kwBjvKIe0ELY1FUAY3XA15wtwkkzEKhUSVBtwClWesrU4hWZX0C/kJsVS&#10;gIBVTEKphruohfsYJSZ5191NmryfNz/GXpytXn1cuj1f/Gq1+O1m8cfNrKO5mP1+v51WtxcF9ptl&#10;sJ0ym4+liA/lLjt53u9icXthDm+y/Q5rQ84a/T6m6C64XW0xOJetx5Hv9Os9b54B7PUJ56vjln/2&#10;6f7SrfrdfZXv+7R+H1C5OGHGuwDlW3ST3sSpvPJVe46RW/DVfe7j+BFNBNBJAD4D8E4/88g7opYc&#10;ZxTtl6fOx/g1WKj53uI0VJZ3R+MLCMntQUV9lIopdOaQAbFcyz3XOroC3VXgtRYfsBVHf19UCLTk&#10;nbbFv65jbDXmveuuPhytOZ3I2O5IWa4uWK1v/zA4Acz1H01Mn04/3B+v72FHJAaUVKa+ebt4era1&#10;u7cG6qL0TjZnNUQS6UhdVzl1goFXS1L25oNW4GP8wmNZWpSUNQ6suGVFTjOD54I9hynBDwJiZqGx&#10;z+C5b63Y21ZV2y7tH12aduHVb9xaT1Ctuy7V7zHFe8Sy48ias/DKI//CDx7Zu5Tij2HVp6TKg8Cq&#10;fULFLqFoOzh/OyTrJS3zTRzzTWr6R3YeUFEEJJSe+ZcBgUUArQxILAEKCs8q84DKLKA484ydc1xT&#10;DlTVACU1ACP/gMzYJMdsMOgv2clvWzL26zMPmrNOWtKBxiygvhQoYZ/kZJ/m5JwkFwKk9F104oZV&#10;6LC0a8E1aMRl44BLas6/SjhcEnH86yLs1kUUTCaJAm2n2Q15ajditJs8tFp8zfoicHOMqI1cxvMG&#10;+ou2oJVu8kxX4PRgwMNHxPll4pPlwMcrftOr+Afz2PFpr9FR/OAs9cFG0sJaytxi+vxGydO9TmDv&#10;/uF+/7uDnp2z3oPTkbOn99/cr5+pyRrMCK+jojPcjChm8hhNUYSqqK2eoqu7LdHLkSB8U5qD4xtQ&#10;eOLnn39G2Ns9XVkFkxjIiY+AfZATHwLghvAYTGj/9Tbz7+QJXv+sO/F3lD4fnyPwOQKfI/A5Av9X&#10;Efgfc+J/fVGwDRCs9Hgy+1gNonEexMRfcVw5z+HAxVmqLNZ6R2CCm2ue8+LK5d9XL114LXIDMFJ5&#10;46z71sd83c94wU/vAVp+FiOz7KP4lKC6Es6/TL/yKPryAyrvRLDAGOnOk1CD90zUHhOz5G85bK2+&#10;7GzyBmN36Op8ZIc6hqIBEyfA2PXM0PHU2AGAOgA2dgACBrhZAw56gL3WqbUqOAA7XbBBDrC2B8wQ&#10;gJ71gZrVkZwNIIUEbjsDfEjglisg7QVI4z7edtm447hu4PsOHbuAjS618GAoWlQoyc2bSu4h5F85&#10;mDx1dXlsa9ljpJEjJ5Mnp1wI0WVbWGdBbcK0dVDCIs63hMhqKoUYt/sx0eDoDAlvJ4Y1eZGrHf0z&#10;9RzjFXUzdDSLzLQydSAxGpokDW24lJKxsDJMFYY0cIFpOalLmPNfVOb9RUld0Baq4A0Xx8Hv+FgL&#10;urvcwQdr0ej6cUxDRqFlVoZGFP22V9xNt3A+R38uc5o4IsXIn2aOVxGBnP/1OgenkIilc2BO092p&#10;/bFpoI61GGFaEaVfFa1eR7hTbns1S+1qupJYmYpGs51Br7tKI0a0wO5Wuqt6FdN9oSvsZDgUaPcF&#10;mh2PO8yP2zSO6+6cVXMDDdeAdr7DnhtANy/QwX/YcvvDXcn31XLbJYovi1ReVmkO1WgWZN8ho7+3&#10;lORQu/WXg5l5ES1xJakYiGMdxDDeMRP22Kl/i06w4/YLI9+VMQ7Y8R8SfGZxBpVOYgkuPEHhYvS7&#10;0PoV7PwLtw87zsCJO3CMPthBvN102l9Cvh/2et7p/7Q0fB3ERtT6VerMa88na7Yzk1JlRV8HYjjg&#10;OtwUdNhIZ+ZwjxUOJW+oHIchteE7arRHIrgqCQIlFIXqUNnSsNs5xcJFU5bjx747gNc2gFgHEE8B&#10;h+fbsOVBo7ksjbEwsW6aSD+Zv5/Keb+EZ7KN91GTwGob37Mxid1J1Q8VYotkrlY4J8v8ZhRCieKk&#10;gfM0QmF1YBg1E7y+PdWSEm+Xg9csdZSttBaqcbvVHiw9ytRcLtZfyJPvSpFixIu4R/PrB3IpWF8U&#10;E/n+4uUvfxC+fMPR2qwmnzl3r2KxJXO+KuoxmzKR5VMTbElwkDVR5FSW4obbmSbQ4/raBgdrJhMw&#10;qTBhBwMxaydzHwsYjlvegkvawoaY5lc3SO2fo/Y+xtcN28SVixj5KGh4w80i4JpBpiKOxtcRUD7v&#10;QMOcdK/+It+HMTZ9tuLFFtJVKPUekukCHfk+xvl1oucGxboNKRePFKU6S4Q6SVGxStE+cvFEBZav&#10;VCFN914edLHacbfA/B0ot5ym8ixX9QVb5UWuxCr1r0n33xKQXNZOnFr+l12LhcsnVOdX9V9uq+9t&#10;qe/28/cW/R5bIRzR71Q8x+pZ6BjtLB8NC8m0gAahHXJTo55U5B5WpJxWB5/mol/lGz3rNnj/wHR3&#10;Avq+x2H/LuZ9T/hpf97JeCXQXwW0lp80le+zM5aCvSpBI3VreYKNRABWPjxcOy3BICdULgHLS/S4&#10;SQqXiMq3v9sUtjSYfTKSddobs13nMx2tV4riocF/9nf9PYAsEpGsklZkWJigm2DJb8X9Jd/P586f&#10;P8ehKqUyM/Dw9OhvTrxzCOwAJ++AkwMAdKEGmQcoUgzaz/13+3eQExsYGJw7d+6vv/7Kzc19/x4s&#10;Dv77AB/+NECLkn92SX/qlQaRM0iN98/ODoAzUH0CXP8I/LsA3r40M4+0hX/xBVin99XXHP+Q5FHz&#10;taCRzeL89JPw5nE4pzjvwNRARjUxrQkfW+IbketKy8Tl1hJaeyjtncSSIq/E2JCCdFxaLJKEtcO5&#10;eQQRAsOjPEmxCGykMSLM0CEC6pEHDSyHBBSI+KfzByXyUaMgOSy/if70ncWw8XZ5P1cOEW6Oa5eu&#10;SsmZ2KJ9/GKiiRl1BT0N7O6U6Ozw4KisPFZEUoidh4U2UtrG09TND4vGBrp7UAnkxKCIFJ8gGsKJ&#10;bGblBbXDI1zITp6hQfG5qaWtCeymuMymnNrhuqHlewuvuzfeTh0CowdASu+4RWiKR2pZSm4P3Tnf&#10;64Z7mKDno8BWIOvZFr1vEJ1XYkzLBiXe8bmMuFoGqzMksV7ficonC+W6rs71h7QYN8RMzSkIm0DF&#10;M91R4X6EJGZubXxmjr2r03UBgW9+5eKXNbRwpDphk+zgkaDAwq2rOkK/yKpyq3oZoFLdKAVeYaVY&#10;cnNAWF844y4hMsPVN9bOg+aMj0eFFKPj7jsktWuTmXfs6RrO+WhKGj7MTRemJ6yozScFFVaxuKkg&#10;+fU1fo6/BDh4hL4TufStCBeXhqyGm5lzGASG51c0+4tfnkcYYmTpnJ6XwSqOxzhDFa8Kq/0g7fib&#10;OfWmK1uC3CwRUX+LVC3oUy9AqL5GTubCx18hMK4l0vmzaZIsqlpxgkNTQ+pEX+twZUmTF45hYBCl&#10;p5dqZ58Ps052dc5E2rOc4Kl4TFZWUlPv3Qc9lWMZxBKMZhBG1Tvfm/0g7dFixtOlhOeLMa+WInaW&#10;aO92aAcrBGDNc+ejRyfgnQX4Fp8SugHCJODasG6U9cgo85F1zgSC2ekUzzTyRwtbWtzSQyq7eplH&#10;+1hkY3SynJVToVJxWkIU7RsB8jwBBoLoKFXDJphCA1w2DaYYaa7uZ6OJMJGXUxa8IsHNp6vgFhPW&#10;Mjv99OSkaWTa2ZusoGoM1gprSBsFOpHLkit7K/tTCJlmKibS1xTkfzZXOofV+Y6qfZGuy5+hJpwD&#10;ES+ByNXpabTDrIackCMIRKu9bQ3BqyKSVEtwZxoq2/P8KfANxw9/XOTUNzHH+uK8KERDDxeLoEB0&#10;RmbawETNk1ddz45HXwLDG8DIMjC+BEwtApNzR/0jL5s65uvaZ/Ire2s6J3unV3pnV+v6H1TcG2G3&#10;DmTebY/Lrw1NL8dEsZxjsgLyq2OrOyis8ihWeUJRWXJZRXJJtU9UPIIS5EaPDS+rS+4ciazvDyi7&#10;51Ha5d82FTH1KnLmY+jEIf3xh9QlIGUBoMx9xKztO2/u+8y9Cu1eRsRXi9lSfpFH/KqFUSBlmybV&#10;QPAJWs5UK2ScPpQqqoqGuacSmH1u8X1SzgWXjRg8agxbaG0KcS4mbBFO7PEtXkoY3UtbOGNsn1De&#10;AuhtAP4csN0AEKvH/qsfU18B7JnDgIh7cHUmw7ih0Waox2rkvkH/gG5/r25vq9HgPdupde91AL/y&#10;GtZRLxlP+cMjRIpa7FrbSJ+sYj1qanj6cBF4sg40ds6S/GO1lEy1pHXQFpi8qDx2YjkNz7DWw+iZ&#10;kzzJVT7UVncSmxCcamBg9uM3P3zD8S3IPEB9YlB34lO6+1RP/P9UNv+JND59/q/zJ87x6Xx0dNTV&#10;1aWurg4SZyEhofT09K2trX+/4dP8X8/+++STGyioHg8ee3tv6hvKRIVvgpru33F8+T3HX6IySDVk&#10;pqgd64Ji2C+ysX9o5qpAKuVk8qXEWJISLDXlIivzZgvnfmXnXnF4hz6q39V3wM5rUAH9jMcbuO51&#10;cgf0q3A9NMC+Q3pt+GGmiLYtnhpJUdZpw9ljO21zXVFsmjHWTdLM7AbEVNjUXNrJSMZd4Tb6z+sm&#10;P97QFZJAGKuHeJpnhTmVx7qyUx3YMUYpsQZxKabxiab0BIvEZHh+ikt5skd9kndnCmm8JHOzvxsY&#10;GQIGe48m+4GJDiA75j5M109d0VZC1UrYxNk8Lh/fOlU4tl23+LHt2VH+/QVDByovv6GUsIEpxNZZ&#10;1t7ypq7GBQnI92KGf2qa8dib3PaxV6PrqmZDVAvVtarMrHtsUePqsOZLWoxvtKh/oQvFI5v5QnI5&#10;TB05dMw5lA2/UzD7U9lWzjrcxClPRTvzjyvB3/8RxiNeJaE2wifaf/H6BD/PnDTnlvL1HUn++wLS&#10;0Xe0iGIQiqAog5uPfuFSzA8/xfNcL1OTvachUweRLNSVj9WXC1HmcxD+TUbwx6u3L/xDnucnzTt/&#10;6Mj+pib8k8rtC2Ya/FQvrUqGTXOOQ12eY3E8PCfShhFoQfe1SSKgWVRidnhoIoGEt7A1uKOqJaqv&#10;LmIu9KfaVQ4FiR9hTpIMf8MCV9lESy6a4eVQCK+XqICuqJS8hoG+tIr6FZ6bXFy8+hBDqjelJLag&#10;Jam2hV7bQ+udYcwuJ24sRWzOkraHPHaaEK+qYa+ZOvtMnbM4DSBSD4i0PQlDvSFi1wi+S0nk3fxw&#10;UMXqg7P8faWfMsS/SNT6tdJRaMJbZtVd8qmzyHMY37oR96Iu1xMdrmU9rqcGPM9N+V5bCuzaCO1Z&#10;8e9o8K5J3VmV1ngl4bAvhwNUKYBWOKAbDejEHiKSDqmFAD3+JdyCxf2r1vdfi4PaIvpOwbq4GC1y&#10;JiKtySV/FJrco+xTok1iQ2Ii9bKwqBoSZaAge6OLtdyaPFmZPFyUNljInqrOHyuJr4kJySGymlLq&#10;Rkofvhye3xwbedQ2vdDdOsAOSSamZiVu72xt7m+t7s4tfuibPmwfeXq39WFBZBPFoghl2EDwmith&#10;Hj0MWu+VSYzjs3VzRdHrMueKU5YJ6E57szJ1/QJJxxbd2Ccw9isYexNe/hrddOzeBKArTmzKADc2&#10;QCgCwsuB4ArAp+AIm/fRp/jYpxTsx/m7K8cHvFoCkIsBYu5xSP5ZcOZxUMpBeNJhROIxLfWUzDpz&#10;Zx265B9Tik4yioDS3JPSzIOi9IP8xH1Wwl4G8zgj/Sgr8yw7G8hKP8tjHFcnnHTFA73RJ6Ohp4OU&#10;g8Gwo8FooCsKqKWdldCAggggIxZIjj6KiHgVSJ3HEIYcfDtgHg3GruV2iCxLo2SoahJSJh2vWBau&#10;1UFSavUUrfIRvxug2EmA9OM0hvGGk8G243SXzhTXijhYMd28IMk4L9u4sMiIXaxfXKBTkKdZUKia&#10;l6GazdTOLbJvaPS5X+HVmevZUhR0v4c1O1S0Olq8Nlq0OFm5fL9qOSXhPtKt0MggUlc/VFOboq5O&#10;EeRz5uaECQvBFOUcNDRRmlpILk5hsFMM9P688MuP9nawtfXVf8qagds/cJv4t7HPp9df/9xr/nu2&#10;+8/5p5T4mRP/Z0Q+zz5H4HMEPkfgcwT+9yPw/48TH4I45QyYm32srqH5Nyf+guPy+S+QvLy1Rhr3&#10;JMWGr1x5dOny0+vXn1/jfHGL76224kcP048U+HoQdBKn1QYV6rbgnUKKrHgrrkYIL9O5ZsKvDPpy&#10;dWCutjpxj2FVXkTabUcjJpzUmjX5Z2DK7zxgAA4FIN2OLV1PzFxOzF3PLN3OrN0AO8djW8sDqM4+&#10;TPXYXuvITuPQTv3YTv3UVhewNgOsrE9N7QFde0DdFpC2BYThAB8cuIE443cGxDxORTEgJ34m7rSm&#10;j990jhpzDkvTcvTjUysUE5vWFX1nI/vCTn8DiVhGQB/ZWXUYGheo6LL1LTrcfTv8g5hQe1dBYTvO&#10;ayQFhXpf35mU1EdpGQ9TMhZT854kZD8MTe/zjhr2D15gRK1lRA6F+OfaQEkqKk4ScmaCsqqc4hK/&#10;3RL4WZDzW4GfOXh+4rh55WspoQsQhT8tVC6ZS/6kLnZeWuMPiM11KxS3gzevu+NvJrjfzZni3lWm&#10;cVnaJJKIjQOvtu51RQFuxR+uiP9DXEfWiRJY0F80dFDTfhwfNhauXxqrB7LSMseLyZrno9Wusgwh&#10;HVZ2M+72C376Q04C+ZBfQrV5GD76rZnOCyWYjSrUh2ZnoAsK1KsCZbcA9lWg/DLQcvOkix/oEjzp&#10;ENlvEX9TLfmMLb1eovysUmen1eJRvV4Z81Yg4gtTtW/NzZViAwJGk3PexuUeRaV9oCd/SEvcz0n4&#10;CBYTl8YfsGN3m7KA6uS9GI8xR7l0w4s+xt85oS6gI/kpjZDqWdjyJvJ4zw04xZ6cep0d+gHbeGCO&#10;vNvlt5HpMxUU1EdmzzLXDpjHQPTRvs3MqHhp9q30KOuWstTl6eyxvtCs1PCkuMeNA68LXy967TRC&#10;phIlGyOlK1iQ5gazgcc2D18il07RzwHk2jH0yZHV0hn4j9txa9Z+i60zGyU+QBMaCOIdCuMcLrwx&#10;2yq42in+fFR2b1rusEdss+TWo0TJsQCZGpvbNAN+L08DUoJXZDwm0NfIxkHewFXBNciAQTNrC9Dp&#10;RUl1uou0UWT7U3Rns/VG0+TKyZyetOvQdDHTbBVYuKKZBZ+4yvUblvJKaaHExZ6Gw0e9BxN1R+Ol&#10;B8OFb3szNprjy5JcKJ56dhZKbq622SzW6uyzrandRkZviE6Qr3EA1T0SrGdSs/PWQFFDK4dzlj/W&#10;7wHV74CyZweZI+vOobmS8og71/SMxOBuEL8AnQhP5QiEdKSnXg7dqTcE2q0nxBL6KdhQMN9PbyTZ&#10;5Xma+3MWbpGOaCFqp/nLhhPVo/3VaP7KNKJcdIAYw4030V+qrMDicaX9Vr7RyyTVVabqWp7mi2Kt&#10;Vzlya8ncM6gfQnW+UtD6UghzwaZCvGJea/mF7ssN1c0VlWeTshNj6i1zyPZ3afPAyO7HhVdT/RvM&#10;jHoPn7RAXHVq9Hx2wotUylOW54tMz7V886V2rfVR7fVxk+ftNi9KHdZLfZ83xO20Zx225h/W5L1v&#10;KNmtY79Oixj2dci3U/SzlsK5K1OpBkyqViJGMND+sruHILHUpmUwYn0g5X1T3KvGyM2BxN2R+N0K&#10;j2n/26nQb/BWX3u4XycTBEMZ8kmRalH/wd55BjW1dn2fczx61IP9WCjSq/QOIRgIJCSQEEpIIBBI&#10;IPTQe+id0HvvvYkISFHEDqgIKh5UmlTpoNJL2E+8z/O88364z/vlvZ9v7qzZs2fvmb1n1oeVa37X&#10;f/2XIZ/R9WPCrCynmCOo1eQgb3qGDnd39oGD9T3g6xFjkyn5ZWrkfvBh5ur8R1n7Ef9w/DMn/jGZ&#10;5O/4H07MYIqJD4C9/aPd/5sT/6DRwNHo0AjJlMQcY8fUnfzGcgEiYVgQ1Nyd9eF2fG9uYGO0b2Fo&#10;RJkvc+/KIZZHTu80m9Qf/BB2TYIo0ZnX2Pwy+OYFcVEeVVkRhJqEppKAkqSwgoygtDyHgOw5Tlke&#10;CTTCJNDaq1CHksgJo7IoEX7RtjxpYn3JzkYgwB2c7C/hTTkDVWYREmBTAMPx9v5BWUW5bb2Nb6Zf&#10;Low8G6vJrHIh2epoqisriqmCxTWM5CF6KupIOFIXZ2bq6u4SG0LLDA3MxFv5qSEslDVNTW0DMyvu&#10;9X1auzcwGZFbr0eN8s+53fp+fuAb8PLb/l+HwNPVzYhbrRCPQJR/tLV7ki3El8prk6bqP+zXsk5/&#10;+S351XTYvT63qhrb7AB8CN7AzdDCB2PlK6Vuxi+JFBWBcp4X578owfS7NdKw0NcgqilgNdQJVg40&#10;WhTd3t1FWln5zBUBPkk4FO0qC7IU4Mdcv6wlcAkicFqW91d+sVPCRtzSjnLQIIhuqh4+F0eMgmPs&#10;ZUDG/BIm0qoUECoIZJora1kkYpogYhgFtUyx9E5zCnBGmqpxion/flXzsgiGQw7CKqJwnE+MhUfq&#10;pKQClxYcamtoFmhECZHRJFwQVDrPISNwQwNHoGYVlhRXlzjYUCSviIiy8GuzwG1YjVP43JmbJ/Wi&#10;oVVC3lW8vmVXAgLOWLr8QnRmcXU4QSOyemLOuRIlQqNs89uq2hur2mMiK4jEXAwm3wRfamCQjkLE&#10;ycpaCfEZgRWsiEZ+ZAM3Ew0ySgILvqbtpk2rDWx9XzwxWby0WLL9tRhYyQZWMoDZiN2RAOCzx+q2&#10;yz3AJePQo+DIqxXwegK4PNh16NjxfHQY0bsW2TlEK620CvGFEh2g5rba9lYIP4yilxqXg/wliuQF&#10;suh5ktgfJtKcDg7wkDaq37CHaa+zTqODXoEVxhWpBBW5yst5hk2Y4wYM7BIf+/TTxJd9oPlpv61H&#10;sKKyjriAKlgC6YT1KomtGWz/0JDU7Ix1QUlj0dxOyLMBmqdCtdmTjeWrcZpNBtBmxM3bSNhda/Kr&#10;4OCxsPAhP9/HjpaFZnrRjmYxdngfkCT03Kk/z164AtLQ8g4NzmmoTr97O/Ppg9zBwerx2Ybx1Tvj&#10;my/mdwcWGa/nGG+njsYWgJkVYG4JmFsBJmYP3n5cGZnemFk/mN9gjK9sfV7bGVvd/rC43fdpqev1&#10;dMurqfbR1XtTX5/Nbz2bWu8bm6979NglIlRN30hYDYKkkEJLiluHxm5NLNya/Fo68jX7w3r25HbW&#10;DCNpDIh+x0j5sJf24Yg+sO37as1jetf3OxA1vZP5ajGlezKyccg+o9Mgtt6q7LFFdpugrsOvf8qx&#10;cUJ5hVHXhVE8MiacCuSLSk7nbvpd0Y0zoLalp87cqzvKSJ8hBXT7VY9mDu0VzgFRU/ueM/ukqX2T&#10;zwfmPzjxnvvnncwVoHRkL6rknRO+IhReeZvQ84Y6MWw39dFqaoQ03k+e7LGe+mAzum47sO/QM2Vx&#10;tx1eWEyobPZ72J461Fw60t4619u/8eLteuv94brK++F+yTY4KhlNoeJcfclBnuRQPMJeXd0Wb0qn&#10;OBW6+pVE04tMTCxYT55hMo9/4sT/UCZ/VFLmo7/P//+cmMlWmMfOzrfWu/WyUjeYbSHM7bWz5/g1&#10;sP76wbck7QtYpJxYOKyP83vxySdfFwxnveBy7KT1pT9db4hGiYHTuWG5rDJhUjp5RtZ1KHKLtPlb&#10;TruV6y6bsh4AknqIdduwdJywsXjsgb8VjC8sci8bqnwxfut5rW8yWVwbcUkew4kwlbI1B/law6KN&#10;1YI1QJ5IZAjVqoju3pni9jiG1OSPzLSU8jXmsyUIUhzlXd2ZIxpv+lLAPiaKnhTNDDfjykivJ0UZ&#10;U3cadh51HvU/Bv7qA17e3y1N6zFDevBeljt2jOM8nyrSJc674lnMvZG03umY9kGr2Cp+ZYtTrMpX&#10;WGXE2UByV6GgaxpwLm00NxLJpqNxSQ90Ca/O7QgVj4LIJkHVS/SM2uBGd4Vu5pyUDbmCTkHlvLBv&#10;n9Uvec7uEPk7mvILSP+qOtNj3Tel7HF53ai/70MZ6QRuoSRV5CMjiwWU8bI8dAoMnoGILWoILsIU&#10;BnUMGhH4LAVw1PkL1BOnHX75zY2VNVZFttPKeMTaoJ8AbyfACsjIbHtUrCXUASl2E8TFpcZ3DSrK&#10;JsdxSurqcZgMj4uFbkqQeXmMSW0ivjzVPCfUKtzJgIxU0JETYBrKkNHwYKpNrLcb1YQIkQBJcKmI&#10;c0E5/lC9wKIi/juRIJluBc7C3YjAcPhjBcONlcM0IdayqkgZNW0eITXWC0InT3EJcSnoq5t44r0j&#10;LcJjzMKziYm33Woe+z7s8Xr9lDrSbDaaz7StAA/SIRNJWl/jYYehmrs0nXV//Gyg9Xiw00g4dSbM&#10;dtYF/V5P+A74Ygn0z1q8cI+j0mcqeMpOadZKdtFMetlYfEFP5AtKYAHNv4oSXMUIfdcX2MRwf9Xh&#10;nL/JM64oP6mKXlOh7Cu7Hal4M9R89zQCd/WidqkZB8mlQFrioiU6Q+IqQoxLC41xIdgFgfFOAmhb&#10;uFeCdWanU2EfJeExOf6ehLvbHxYyF8jiylGm2AIPm8own1sJrkXBRoFElAsGYQfXNgcb2yFcgi2D&#10;EqhVLenVrRkJBbSkosDsQqahjlN4QuCTvgcvR16MLg0ufx+c3uhbAF7NMHqfb3TQR/NMn0RY9KXH&#10;f+uN2xjAtjSo+oQ6OKc0Fwzfq/2eFfnBDn9bAZQqiqkwjPvk2spwu7tv1/DNom7DpHLTpGTTrHTd&#10;s/4wsgmIbQIiGgFa7X5Aw37IbYZ/PcO7et+jfM+1cMslf8OneDu0khFbCyRVHMYX7uYUAzmFQErB&#10;YUL1EVN2TLu961O2FZaxnJown5O4lJe0VpGxV5kL5GYw4uPXE5I20tIPstMZRYmHDXGMe1GMR8EH&#10;XbTde35bD0P2nsUA3XSgNRqoZXLicKAw7QdRzszZSMpdTCqZjyuZiiwcjS4ZS079mEwfzosaK/Ib&#10;K3AcySB+jEYPhMBfJRoOpZp8SsR/CtIbckX0OWl3OmoV2YGjLCWDzIV9iTzuFA53B3Z3x2vuDlfd&#10;7K+4ul31srvqYcHuaiXoYytOI4h6YiU8TVWDXFAJzvrJjpgkF/14D1y8LZYOUaddFXaQkPNBGaWR&#10;7Cuwpln8guTTJ8HHj4v9wSrEcV1dSAR+7hzvrywnmT0Y586wWpibfZ6c+O9eC+Yy838UBX/Xxv93&#10;/fzJif8pPz/v/8zAzwz8zMDPDPxvZOA/yIn/Jbz7NPxRCw4/efIkkxNfO3WCIin50NrijSb8Pbfw&#10;u8tcY+y8U1e5JviEP2toTDiRpmN9X9Dda10NYzUEo6Qu5Kpev20o8y4Q9CZC/Lm/cDNJqBTFngvh&#10;rNNVfmlv8oJqXKElkSJyuR2pNO1kvu3lumTm+EmT/EGV8hFiO4V0Xjb0XMM7rRDMl03RCzitFQvU&#10;V5Ledyv9LSvDLSJuA2+yYWS5Y2QD6NkAmlZH0oQDPmOA1wwQIDOYIWQDSDkxpB3mZCgDIEoPzPEW&#10;wj5KxdhDRCuWX7BI+OJ9MEcPBjRANBq2MRt1sunGm5epwSpgqEH/kJWC0jdRMfkGBpEgxRKsXl+A&#10;H7NJdSo7fTozfbWgeDWnZCWteDEhf7U4Z7ejeOtx4Vwjs9/MKQ0LD9XVcFZXQ10XlDl5/sbvl3l/&#10;Z7vEcuUcC+cZFu4rx28InL0pcVVD8IzUVRY2fhYuxd8koceVkcdvGh8HuV1EFim5PyHndVNyUzSo&#10;ZjwQlYtivH8I/3GS7wK3qirGwz6gxtm/xY5SZwJNdVbMDoXdCoe22olWYvkrjMFdBJP3eMqEo9Un&#10;b6M+O/kyHe4wDb4QtCTdVD6NqJBJg7WUW850WQOtGKABDJTfYFQKfG8QXWyTXO6Un+9Q/dyoMpgr&#10;eT9B+E6G3MMyrbd1yMeFN9NjRVydrlk7KgbG+jzIzVvKLv8Wk78Rm72RkbeXl7mbS18vT9xszNiv&#10;S9xsztoui5wJJ3W7aBXQNPPyDKobcXWthlX3UBXvrQYWXZd3fDcB2sa+1/qm77fvwdvzIVtvaEt3&#10;I2byMsbSOxcLl4HUQ8Dv+5LV+rTZ5LD95+HErwv135Zaxz509b7qfdy/2PZxp+A7cx7eZ4OldqXn&#10;NbKdvXrvVxzWGK6728SFHYNRhuH4EX720HRpH7e0oz8/pDvfChmtVZ2sBy2UyS8XiyzWcX1p4Vp6&#10;IPB9QBh4xwc8uvq1iWf5jtp6LnTAQyrHTjwoyyK9O66sPTwhCUcmi6iZciC95WhxhncSCX0RBr3B&#10;sI4wreYoeEMEJIMm6RYsrJsDRnYRsP2utvc8bLNs9ei2WqVhxLGuXMZI88H76m896cBwITBetv8+&#10;d3c4b6o3vr89sirHKyHMKTsxqqel63P3+KuywduhpQ30wrtZubnRYS4hAW6l5VkTc4UMoPgIKD0E&#10;6g+A9s2jrI4+bR1LjuNchqKIVGJApW1KDDIEy2OOFbIPxuREmtwiKKXdvOxGlIwL0a7KNm0vILaU&#10;kuoL8Rl5upF12Mh79pkdDplNxKQ6w6RSreREucQ0teJbhNfNpPEa/HQxZrrUaL4Sv1yuP5+pMebH&#10;+QR7LlyRFS53VtmI3SZV/vYj6NhbjS9vFKffqsw9lR1slWlq122YTvnE6N8df/4hIaLI0twHjw2I&#10;8m5uzlu4k7WS7/Mh3364wnGoiTjdiZp7jJztxS7dM10sNfqQot8Xb/mu0H+2Nm2runCnvHyntGIr&#10;Je2Lv/9rR1KLreltT9KDKPtXkWbPvNQbvJQqk3Q677tMv05kdCfuVNAmq32nnsTuDCQBXbSdIsPh&#10;cMkummhbpHJ3tFJ76s2OSPViFLfVtWM3TrKcZfo8qMhCBnuGGLt7TIj7/QDYPDhiNgEyRcB/O00w&#10;QS/z4u/rf1uA/5ETAwymWwUzDphTrY8O94D9v+NvTsx0pPghJmbGj+mfzNcfDb0aNsFasrCcPnbs&#10;0nEWDrAYPjfw/pOC2e7cmYb4N+UxL0qT32UlDZJJRXw8uN9YZE6wgC+zGwjIW/NK44VEETIScBkJ&#10;dW0EjkSytSbbEbCWcIieqpyOqqIRztAnPKw2L+9RcGwT1jUfZJ+m5psPCcuT8ArmIFlfMDE/oaZz&#10;XFRbQIliTsqPi+hpyJ182bD19enBwVtg7/32QMOzRNdAUw04Rc8oxtMvLT4tMT41PjE7JjHHnRZr&#10;aOoMgZlrwCwkodjr0jA2SU0I1iEsp/HWs5G06gdYhxBRMF4RYWnvF196p3tofH51B/hrdLqkvD4m&#10;KTUhKSvePTldh34Xnf/BsW0lqHfWtXvBvWvN7+ln766H1Lpcu+wAm1hbCs3IjCoir8zOxycuIaam&#10;KGeE0MJqw2AqKlAlFTU5TSF+cWEJcSQOYW6PhWIgIgpyogoQITnN388LnLskrgbCWhg5G0Px0leE&#10;rrGckmA5gWbjoYiJu8nJOEqIYTk5brKyirP8IvTbcdAFNgt2mTgeWPUNXLmyZY4etcA2qNgzMtzM&#10;CcErI3XsT62zgpiLkugLUgbXVCyFUA4gkpdJYKR/XmBoobVbtAIcx35DkV1AgKlpBqnDTEjO7n7x&#10;5mbeEEmsOp+RpbRLsFZIPbHwAbmmEZNWqEYrUgyqVk4qls/MFMtKF6xKuXGHLtvgIZJrwR9NVvR3&#10;MHCwNLA20KMYYoPsnMuCo++GxDYRKfFyisaXLilxXb0JkjREKBpjlIz15bCGMrhgg8hKr4ZHkc8G&#10;44YW89c3iw7X0vZWU/Zm4w5m6MByxMZewNMjv6o938Y910eA7fNDq/sM+2c71N592ouNsAdTYXVP&#10;fdNzzdzdoMamsihtUbTcFYTI71py54y1BJxwKuEwfpKmmE0gNqjfO2TZkzTpajzoafWQSgnTUdNi&#10;O8t35riIML8yTJvsEZBd1dbS/a6k8pmTU7KStBn3WQ1BVriWoFWwWf6zkumXRZ/zPW67whLI4okG&#10;l+M1TkdhBPPt4feZw59M4fdhSrfUFGtNjR+GB48nx42GBz4zQcRKXTfBQd19KVFGWqY87ILnL10T&#10;k1VwCaTVPX3YPT/Z9X21a3f37sZB7dT3vDfz7ePrPYuMnrmj5+MHLycYr8f3B8a2h6f3Z1eAqaWj&#10;mdWj6XXG8j4wvXE49f2AGWNrwF9f9l5Nbj2fPWAOYXz2HXi8ut/LRMgM4M23pfz7TXhPZy4VhYvy&#10;N8CWZrSCsrzXH5q/7DQvArcWgZpFoGgKyB4BEt8w0t/u5w8Due8A+uBm6MRW5PJ+/vx+++jek4X9&#10;/mWgZ2a349NKx+e1lJZHyromx078yXLsLBufuIiy1hlhhV+FVdlQdhqhZYTiHr/GmbLnjJYXQHHb&#10;WsKtz3nPV7L756Off6L3z0RPrAeu7LqtbDp93bTb2KSuf4/YOij+tl3ydj495UksrqjOtOkdtX+K&#10;+mnWbnTefvEvm9VH5IV23MATk/Yxl66PPk86be9WWdYUk6vTKFWFIfdaKj68fLwyMrw/MXrQ/3qx&#10;sqLb1TEKi7Y3wTi62kS42kUbIh01FfBKEnhVOSs00tnelqaLMDh1kvXEMeYA0H+vJ/63RZJ58z/F&#10;iZkV9Uc1/tfe3b84cYOMpOjvTLvkYyzHzpwR1TZU8o+Wic4S8qBz43zPgaxPyVpfU6JyythfECKe&#10;4cQev6DLclGHhcuIhYfApewFQgTJg/2E5OjsytkckEIp7WZN1DMYultVvVpcLEZGjAaSctFUpBB0&#10;ncLMogIMaEQJIlnI0VsqKVSpPkq9M8PgZQzsqY9aW5BOd779SG3waknYUpbHcBLpsSu+gWpY5WfR&#10;EOPaHuvV7utQb2qUAbkZLHLDXUDSRQERZuRY5h7dnVbyV3nDh+Kq3pz05gCPBCQYde305eMsv/16&#10;7AKbKFhBx+YmMViNHCJm4C6g4yyC8JTT9VfR8YagPMVVrfhE9SXEMIqiGJErELbj8n+yKLAdU5M/&#10;hVU8bw66TtUQC5YW8LnEbn1a0B7qWJ/Qs1QyCgR1zmmHNHHphFyWsddAR0VGP3j9ZmVsBKirnCGY&#10;Naijb+Mdxyl+h+ZOhyjSmp7RCkZtDauwbg6bdbH95Ov21obwGK973xDRidLs0oM+szf9HOezkxqw&#10;Eu89Gu/+MMi6PNg6OdwuwJtItDeEk1CqpjA5CQF2KaFrmuqypgQDAk7XTEfBQluJoK1lBSWYq+LQ&#10;YnqavDrqfGikJM4QREQpmcBljWW4kLwXtDlO67H9ihc64a7NVkC60W1w7T76QhXhWpWz9AM7lS6o&#10;WLbAdT9ODk9RPk+QTBhKPcFYK5GgHo2T9UPz2SKumBtdwVHF3OKgSaXYmjJsc5RqKYWLjrscYSKY&#10;66B0117tmaHUXU3hcpRCGQFWQ9Su0lbOAwmlSl6OlbwUD+YpMJTrIEHeUCCjJPCYmcqkieKiieK6&#10;kfyajtiyFv+SBtcy5PoKnHdTh2dXh/O7FsciWHACBJ66iV3SJG6rU3ahjnsIpx2sx55T+GFC4nZ5&#10;/FK+x1MnJWfEWTEUhxgJDCVqQUESYtzX+WWVIRhjqhGeZm5Cd6DmKJmb/GnA9Sf2Gqc+DwfiOj+M&#10;X8tU3QCvBb0prqksoAsWIsEV/IjICArGj6ARbq/jRVEnGkngjcUtrBV1LaX1beSdwtBxVW49Q8Vr&#10;C+0TI7WPn8T19ae++lJVt1Dh9Tre4UlcykJH/tbLqDf3qJlJMb70h+ldH259GSydbQp7GUO96+7d&#10;FZM3ntWxWfRgP/veXtidDefKFcfydb+67XCmLfGdo6DKDb/y7yG3DmJbgNQ2ILwBCK4+DKkBgiqP&#10;aCV7oRVH9AaAXgukVDMSS3azS4H8UiCzmBFfvhNW+y3szreQmh16/lpaxmJK6mJy2mp6/l5SEcBU&#10;G1vl7Vnm7pFyD62zGNRkRlDcUUoUkBPKqPHarfPcbfLbvxt01BoCNAYDNYFAsd9+bvBhQQyQE7+X&#10;mbJRULSTV7yZU/StuHK3umD3Vv5uR/5RVxqjJXSz2HY+UX+MORo2Hb+URVhNx69EY+YCUOM0/fcB&#10;+k9pqDuOKqV2UjnWgsm2PPGO3PFO3Mwz3YGbTr4eR+SLxwrRtXnDlK96SF6lygr5qYHocLUkSYkg&#10;Dm7n69y2ggKOAjc8L0uHnVRMuoIoU6M+IkS803e5zyMXfIwVxcIixsLC8zurHC8/jPUM36+//PEr&#10;03fij9OWROLExMTfJfFHK9neEcBsLmNqCX4sA/+pfP53/fzJif8xQT8f/MzAzwz8zMDPDPwvZOA/&#10;x4mZ/3PM36dPn+AIxA9O/AvLlTOnrRVV3vgHfjYkfuSRfXWeZ5TtxtRVkbfsIk+kFar09Wud7eKc&#10;LanGMFNpXjL/ZZoMfwZCtdlWoc1LrNlFosxYMlGVL0yEK05culQLVgrTChXk9Ln2R7Wm0oCN+Sc7&#10;u14EuUnE5A67eQuv+WMJu9cg92EYdcrIaolEWLHCzZH1F6yNV21NvtqYrxHN1nDmm1jKHs4JMHQD&#10;ENQjKfM9XtyRkCUgZn8oaHXIa3EobgvIOiyq2PerWLYqGKfLooMUUGEgbMQNCd9LvyQLnGxEyj22&#10;NHrjQHrraNegjUkTFk0UFnlKstrLzT0qLZqMCn7uYDHoTpmNDdovSt/KT9nKS2WUFhzk5+9n5QM5&#10;xdNlce8qaC/qvPtrg54kuzZ4YnPJiGA9sI2kMI6fBy8pjlVQRsqoaitqIcD6uhBjHMrRXJ9qrGWp&#10;KYYEs6vdPA9CXYWQBdG+fJhYAZMyJddnltlvvGorjIIt+bQUzgrLXxHlPs3D/aekuoq5qUGojqo3&#10;UsLTUNzPBlTgpdXoq93hBut2NRhwsZ2ydl/Ae8xbEgctoC048TS0aISWZJCqkLvENWvBC+Zwzhjm&#10;yOZyo41aFFAKAnJF9wv4v5YJzdVID9bI91ar3MuXK4/iTwy4HhstkpssV5cuXx4h4hfMTw2QoIUa&#10;ZGWE9RUVrhZWbadV7+bUHJTVAFWljKrM7abcg65ioDP/oC17M81zwF2v0htZVEV9OJk+v5m5OBs4&#10;+N6h46Pzs2mfD9thC4yw5T2/uQ2f2e8BC5PeS08dP5Y49ft7PbTL7vV5v+x3eOgIbFkdrboBuzEA&#10;UAYAzd/WW18OdjU+Gqjr26ieAhJ3AUdgX39rEjzyTn5gTnN012ABsNw7xK7uo+eODOcB4iZgfXSI&#10;31rUnB2QHe+RmXyl+v2FyuFjeeChBNDBtdfBtvv8GuPFaWDgV2DgFNDDDnRLA/Uqo+nSjUmQrC73&#10;6qmCO+PZRa1Onp5iYMwxCTNWFE0lOQnXnmnxPBHXEqaT5w4OcVa09pBD5+hCHzmjp6PwM3TCX4nE&#10;gQLScDN1uTcEmMsDFnJ3/gpf7fUEPkUCs0mH4zHAdCLwJQ+YKZt4nl6RSg1yNA53sMvzja8JKunM&#10;qBm43fyxsbQhyjU42jXm6Z38vbUU4ND3aDOYsZkO7DUBh3dGxt09A9Q4hFxBiDIy07PUkw4mW/Oj&#10;baUsolARsbgcJ1giU+fkohgUCgpN0AjJgAcWIH3KYNRqTbtXJNpUYNpiZOGYT9qQXeprYvZ9/dwm&#10;nYIKZFsV6mklZqgSP1VFXCwymUuE/xUg14M5V61+JUpegCIpZHaT39PxRlWO3GCD3Nh90enXqptP&#10;FCcrxVtyFYseeD4cqnhXGVcEA+PFBTR11BzSgzqeVKw2JY7TSW2RxndKzR7dtZx5iNt8Yrj9xHSn&#10;2XA5/eagl0gTUajeR6c3K3CtJO+HHiU8Zzcgfcc1/qtt8JoNbdU9cDuAth/hth1nvZ5htlJptfnQ&#10;5eBBAKMpYKMx9FtH1M6D4MMHvkCHK3DPFWg0O8rT3qWrrceozDH9QEI178IEXK8cFzvBconllxOK&#10;CpDXve+O9g6YAmImId7dPWI2Nf/dC8hcuDPjXzj3H2vvP3PiA2ZrIXM8yf+JXea7f0y1298/2mN6&#10;TTBlxExC/KNT+18Y+k3/RxyWxMJy5thvbCdY+GX4jGmW5QnUzkyP/urgkTb6UkPIlySHt7badVrC&#10;kRAeH6xCPAGaRUTnWaBTyYhIB1SwsQqFCLNP8aYXhKSnedODSb7BZFqqX8atrLae5r/eP1l+cH+x&#10;pG0ppmUxoHU+sG3So/K5eVzZTc8MEXSIhFqkEaaR7jNTQ2c0hm13Ru69z/n6Pv/LcOlIa1R9hJkX&#10;FW6eQo2sjy2/ndh1v/xV76PRB33Dkfnlcvr40yJy5yXAnPKI03zKv3HLC0LxZj8+22BFSwMbOskq&#10;6QuLa6J0iImRqc9auvputzfEp1VHJfRXlY02t3/MbB1xbd1x6wcCPh16f1ghvfpKerjj/GrJpe+9&#10;64MXod2tcS2xXvEWOLISRFJc/joSLR0SSiouCIoNt7G30nV3xEcG+JriMQpq4mBdKbSVhqmzPsGJ&#10;qGuCE5JTuHidV0oR4uEZlE7P9LF1hklKS/x5EcrJbg8Bx5gaxJui/eAgC2lBJM9VhfMnRViPg9iu&#10;OIopVIKwz6A2LerkQjipzMK73Ds8gexCUtAy4JG2EgCZXZHBnpdyE8cUWYZ1RFS2pd6pz21LTS53&#10;9Y3EmJLUkEhViLikLPcNSVEufpCCso2mli8S4qWn7OGgm5DnfvtF6ruhxPed7q0F+ik5sJQWozsP&#10;zV/eMx5sgn2s1xq7azJzmziZiOx0ByeYKpmChdWEeKXllPRtPJKyax7UdL7wicxSUNVj45CTk0JZ&#10;E7yTQnNqM26l++V6YgNC0WF0DD0RFVeCK3rh3TtHn16OX1pPWt9MONxJBQ7jtoGg10BgByPgya5T&#10;/75JH2D2DLB7s0fp33J8vuFz/zu9bSK2qs7Kz10VYSSkZHgDDudFSh5XljkB0eWztNEIIsjYYKSJ&#10;Ado2gxTnQyfrbSfCNJU07GhdSsDZS0lA2Dm15FVxOAqB5EsgBdlREz3cKqzMMjQVvPlZ8ddZ9KVO&#10;kK0VMutpY0OFO93Rc/H6nTbChQjWWMVfQuEceSayrfryTTqyjYoCxWLXM8HSJVb4+z72j+xN62AS&#10;zkLn4DrSFh5mAdaGdrpQjLo6AobU849PePjp00fg6NHedvPmVvPGQfNXoOLz1q2xg6qhzcyumdjq&#10;9/Tyt0nlbxJLXiWVvCiq66tsHWj8L/bOM6jJ/F3/nt2z3e27rgVFRaUX6TWhhgAhhJBQUkhIo4SW&#10;EEILCSRAQkgIBEINvVdBUESKigVExQpiAcVVVBSV3sk/7v5fnDNzdubM/M6Z88ZnvvNM8rzIk7km&#10;uec7n+e6r7t/tGvo0bk7Uy0Dt+t6rylX/omLvOIT6bU9klM3ZJcnhBfG+L1XcwZvnJ5+2v70VlZ/&#10;fYAg9pg7YMfhn3doHtRB+KGlFal9Y1mDbzMHF0VDi6kX3qcOLHJ75rl97zKurMrvKUonFeI/V8Sv&#10;F2terfRPLA++fPtobvn9+vbKtuLD5uapKwNuaMS//fClMijhqImWNdJd1cHGNCSEUt+ScndS+PSd&#10;cHRTfGslY+ClqGcq++xURvs9Wmk3qbAltqkn7eb9jLczwY9uQ+9c8Hp1j7A2Hbn9vlgx1za3dGnk&#10;bUvy6SafsnOw2ifo8wvEe68CX41gpts8HxeB+mSgErmXVIaQCmH5mWAJ0yQec4QcZscqZZ283PRo&#10;6sbq/FPF6NhqQWGPr0+cPSCAgE0UJFdn8huD/LkuBvBD3xr8/pnm0V2mjlYeZsY2n3/+zeefKweA&#10;/nc5sZIQ/30oa6jyhfL8r/iJ/yMnXlr8cLKtXktdTdmE8dmXO7767gsDCAiUlQI90+TZf8q6qFA5&#10;M2qHHXSPB17fL1QfEaJmi/5Nx/UbDecvjGHfGaP3mhN1LfE25mSoZbSzCdVCi2ivE49wbXQHVx83&#10;FP+6n/bzweDvD/p9udfhNw1nkEEIzDgCrReTYttUARpXhm41Wr/vdlvtclbU2byvc3p7ErtRR1Nk&#10;x29kJy2Xpyxn89/kZrwtLVysqVmTV88J5X8yMm8RkwesCYX7QHE7AcGHECxnRlGIuDVcUI4K5/jj&#10;gzyhMDDQCmxlBLY01j6i/vPP+/cdMrZywBvYYg9Z+xujuZiMLlr1nZDS6+isHmBEzj4HykErrIF9&#10;gLqB5/79dvt/sz74vbnOZxa6O0xNPwcCdkI1vnT4/ivzbw+4w5nNFdfeNYxux1TedQisOmTONjRN&#10;CUI3laWPX+h+dblvsUj2MCDwLIxyOYDzNjhN4Re1BEG994S9xTnPU0Hrsd4rkti1KvF2OX9dFruV&#10;G78tpK2wyG9TQxfKUxQncrba8xaKOOcYKCEZQoknB2YnRYrZgXFhyEiyR3CEf0QMnkjH2ng6HdHT&#10;MFA/AtC2tNGEeh0PR5mysOYCvGWuv2UuyioLYZnmbBDtqB0BMeEANRKPfks/vCPJ4Zc2/OGHuD+e&#10;Qr56iPxxJEztVoLxk0D9UcdDZ7R21x3ZXWuv0xHuNyliLnACJ3DAVvu9KWZfhVl8Eez8Fd52BxL+&#10;AzHaIDnRShhwJBz4jYfeDvuj3yBND0ZY6SQeOUDd9Tta80gwwIgF1ONo7Q/b/Q1uz9fBxkeEMPtW&#10;gtdggMcdpP2IL+gh2nkaA5rzc1yBA5Zcjeds1d9ZqswY750Bqi64Hlx3VV0DH513MJ6xc31li34F&#10;Ri844OZdA1fR4dthMYr0NEVZ8kxl6JVMB360qnP4L6qR+/aEH95FVN3p8ceX9r9+56q5F6ZvZLNH&#10;y/Z3c18LlBvCGRJj6Z1qC6daqFv+uGv3DguNP8hOlokejhIfSCkefiYqZJATfT0pqisSo0z+SXBT&#10;p3kcCfE6isXtR4aougT96kDZGZJpXH+KfK07tj0PK2EBpTynmlZqwSA3sjvKvyWcMSCOG8wPKefi&#10;6QFpeMqIoHbt5MRKw5NH4uHzKReaJNdO1ky0tT5vrHlcomyHrHgqbp4r7lXkdytEpxTclk123XJS&#10;02Zyi4JVtcopXoyTzyeULscULkTlzjGkcwlFK5zitaisN1GSVwzha07mnKRQIZFvRwmfohIH8aKb&#10;zKJnObVzFU1rhXVrmbXrSeVrIaVrqIoNZK0CUrEFkm+C8jZg4g2yYDuBp0hN2MqP2MoP2ygJ26gM&#10;36wMW6uK2Kiib5XTNsvDFZVMRRVHUc1XNGYrarMUFaI15WoQrTWLVrqzNgckivN8RVvkarHfbBFy&#10;Pst3JRe1JvVZFcDnU5EfMnDzUtJsHuG5AH6P63qdY3eRC7jAB17g255LtT3Hs+tPcLoQ7zEUhRhE&#10;OXcCjIrMTAscPVu8gi+4+XdrO5f/apax20JwyEa43z53j2fbPsqto7FTxtwXtql/Aug3VR3l36iG&#10;7fjO5btfHLSN8VBE3CE1q6+++PkjJ/72OyUnfvpk6iMSVm4ulW24K9vbywolKlZuND+i4n84/q6c&#10;nzjxP8jz6fInBT4p8EmBTwr8ryjwP8eJlca7vzmxs4vLd8rciX/b8cv3P2AtgNfieY+8yPeOWA39&#10;pnlX5fjDfQaX9+m2aBrluYCkGGQIzBFmowfRVPFX28PUVhNbGxdB9zeQVdqCNGq8DHIttLiHDyft&#10;Vxdp60vU9RJ2/8RW2dnobNGPgvYi4W0A72oN/9rd1MaDQSeOhp7UiDilTzxnDx+GQ+6hoLd83O/4&#10;wcZQiHFfn4dw30l39CtowDtPyqwHYwVEWzEhLWtg17UJ2/qUda2AtSOYJV3sumHArC3lgQvlvB0q&#10;3xiUZO6UCfIqsrXN0FSV6uytdTA56wu/jPG77IdrAkKy1XUzj2ifhiJfc/mKsgpFWclsRurL1MS5&#10;7Izt8qLN8uLVsuKlkpLnwqyHLP4EW9yRGJrPgItY0IIkTG0iqTkaL0GBIgGG4YaGSc5gCY6cFx4n&#10;jeIWcGR10qYqaUuVrKu+6HRj0clKYX06WRwKCKNZB2V4sQohsbnWocqhcWVunEZ8lsiVgdeDe+hD&#10;oFZQkBHEVh/mbE5Cu3AwdrxQcG4CopINO0t3aAu0aqaCehiYOxEhE7jQB4jgURTiGsSw2uFAmoN6&#10;krMJ1/54vJFaiNoenOUBNlq3PtHyTrb9TIbhNFvloWDfPYnqNZn6CeHB4lTV9DQ1TqZuitxCVgmo&#10;LDGvztWXpWoyUvQYLEN2sBWb6l3MZd8oKntX3rFS2rxUUbPQXL3SUbF+umSlp2ztYrWiq+iDOPxS&#10;CLhEyYmbIy+9LZ1X1G8rZG+nY2/fIJ+9Rup+FD78Kmx0Lnzifcjkc9z9AeTVClBnpEm+tR7LAC6A&#10;VvQFPHiCeTVFefcsZumDYHk15+Vs3vAtdkYhE88qZ5RMF06sidbWyRuz4OkXtuMv7UbnwI82II/X&#10;Pf/c9J3e8H+57v9iAzetIH9YD5if9XkzZvlo3PzJuNXMVYOZy9rvrx7fuqC1efbo6tUj61d/XL79&#10;xeroD1tDe9c7j72p1r0i0ynLBuScZ9bP1p9639AwzOUKgM6+OzWQX5lGHI3h2svT3ZvS3ORRVmys&#10;FoZqAhdCEd10nwmx/1sp8mmq6wMJ8uWJ8LVrPMX9zK3nYsWLTMVUxvY4TzHO2x5XojnuxrhgdVzy&#10;4W7etc4UYQwCZqdto6MJMQORwBRxSMr50vqxyuKCEF9CIDzmZFXO7Muc7Q26Yom5+SFja6Fle+nk&#10;w1GxID0C5FZOCGoKjq72Dsu2I0lcaGV4UU1QkRAh8TdiYvRoRM2Q8GMEtk5AtiVFbk9pdA48DQm+&#10;iYtUTi56k5T1J1M0ESx6FFR0A1fR5CgRHklPO5ojNmrNBw/led5JcR6kGnb4H22E7ZU5qyXb6FAt&#10;dckOagySWr5Qq6tM+3LtsWs9FpM9tmOtDmfLQFWlvmWFZFkMNBio4w7W846A8eSxnfVJAyJ8XZid&#10;IAIk5LnkVyCu9KLnhomK86jFItuxaM0u7IFq5P7SIKvO1KAxKf9NpnSOn7eQnLscK5qL5M/SU9+x&#10;+CspvDUpe6smUdERq+iNU1yNVvTFb5xM+tArXR3MUwxw1/rpqxdoiiuMjTP+q8W2r5N0x9h6I7mg&#10;u1zXFmftwN/+/djnO35ScmJjM+vhoZFtpZ1Ysb26tbGpBMbrm397O/4DJ/5Ho8c/cWIlBv7PnPhj&#10;3MTfnFiJiv+iHcqs4v8//0lZ22/ffOTrS9qx48fPPtv77zuOaO73RDsLfQFClENmCu5Uc8yDUsII&#10;06aRqF8UZVuvHAGfS7uTxxzNYoxIoq6kUtq5hCplpmwwjCsM4OdQJVnUDF4Ah0dJqhZV3+kbezM+&#10;NzW6NjS80D60WnJ1W3p1s+yuovH+ZtXwjLh7MjZ3mJFwjR//vDx1qyxmMdP3rhQxXIm/UoQ9JfaW&#10;hVmR0bquJAtEGpolwCSzIZliSmlFxqmK0jPRXKmxi+8eQ3sNO6SZK1nVFPa9tuNBe5RDEBsaybfB&#10;RBm44fcfd9C0dEWTwtP5YlmakIn2x9kAuCjMhRLZ7NClrfP3tgtuKpJubsVdX2WMbEWNKxg3F+nX&#10;/qRdfsAavC2+1MStiMQHuroA/QjOscn4/ApmZ1/GiVMp+QWRpUWJZztLhi52tp2oyCkWxqTTfWlI&#10;fDwhWZaemCGkxiQQQqMio9nCtGwxVxSGInqYWnoamkSCHcoZYVfyhNcL08+mMasjiRKcV7y7PQVg&#10;yADbFXv7XfCmXAH7lxmA2LqADFc/cUAQ1xcXB/XhwjAFvtRkczh+lzFD2+0MPXum9fq9hktN0tok&#10;JpdCDsST/PEkXz9PSxdHbStzo31/WB5Q9VM2pSJhPAgwKsRN2MjreXbi9XTD60HBlVJ0QSYwvcal&#10;vgs/0o192Ob+Z7PL9GnM296g9+3Ux/UR/aIAEdElwFjb/IimORQTIShsqOq8zEgq0Da009AB0Gi8&#10;/p7hl09nl15vXTpxKwEvCgTQgq0iCTqBhKNknk1KR1Dnbd7t0bT7r7hv3qQvzCZNLFC7loLqFsLb&#10;lyg9m6iza6RLCsadZfr1WXrvy7iWt1ktoyK51BuP1NCGahpRIQFhMJrtQRedr03N9zqBdX1dNZH2&#10;Oi5kU1AP1HuTRFwPxE6R/B4E4vvC6CJnqLeGMVQZbYuPJ5LSbO2pxsYEa6soVycuBJgK1IgH7k+A&#10;Hcug2zYXEm7dEK8MpqzKPIYDNeRuu5PMv2da70qz2ZN9fFeK4T6B+m/JKjtjDvwcZa6R5GaaClCn&#10;Ge5yM94Ncjjm7m+PY+CjUmPTOHEpAYTQ6FRR65Xr3U+f5Vy9mtjXLxi6JX/wuuD2tPL3TCu86BPb&#10;4BFc5hdaExRzghrTgqeWYQnpWKIgLqkiV96dkX+CzpHF80vYGRW4iDQ1YxczKMk7WuLPr8Nk1GHE&#10;JfTyusSGyuA8nkc8DkCC6sMBPxip7ji8+2sNXS0cA8ar9uSdck/shnH7kfyLuKwRdMY1b8lFYuGI&#10;oH+2aHQpeWSSdWs07/7jlpGJyq7emvZTF4euvng1/WR6quZUIzwYrWJ0RE9XzdMHQo4OgUdQ0k42&#10;Vz5+lPPgAffmHf6FSWXqfEBhM0FURUmt9ovO943LCRJX0Moag5uaCSebzKS8Pal087NV2OnbYXNP&#10;xe+eVr94PfZccblmrBiRn6XH7QZWP4JfGvIYajTrlWqfFJrWpTnJmMDYcLNIHljE98yl2SS67fV1&#10;VfVlwNLKUk73Nz640T9TV3OTEJBhaIw1NQ/A4wXJrKrGykE2Ld9J1131Sw2Vz49q7TKyM3E20rdU&#10;cmJl2fy/4sTKPu2PO+G/KMviwvv21oZjaqpKTqzsDPny62/cg3DsodOxb0cJU9dt+xp3pjH3MiL0&#10;GAzbGJZLDNeLlREsKAnNrMWmV9hF8LU9woxdgknkDF6UPBhJdzb18bBOYIb1ETDtAGC+vnG6pYPY&#10;2IZpYObv7hVJQqZjHZWz02JSrDsbnWeazJaa9BfOAjZ7QIpet/ULiJUz/ouFpA/s8LnU5DW5RFFV&#10;tFFdulVVs13SsJHTvJzVuZh9YS336ia7awaVOwSIa3JMasTnnQrNa0HFiOx9woBgN2UnHtzDOYyA&#10;Sotn0gLDXBwQHhAKicEnxecQebVhhQNJp1+IBlf5F1forc/AcS3H3JNNYDw4MRfuJ4R7JKIco72N&#10;yMC9cJOdtg4/unnu87faBf3lW/0dPxoZwzhphXcyKyZ9g5p0jJMNdTn+TmXxXifE6O586pAo8HIE&#10;sgPm2uCBOReS/JohWsbSJ0Fuj6FOYySXp2zvD9KwtWr+Rnv+Rpd8u00J5FJWU0OeMnxvcfAPCuNe&#10;VaU+l3NuMlESD2OMgy4wDOOXJ4xNZSuffSDimEGFlZkVrbnMDLoe2PSgzjFXgGuQa1SgIz/UrTwG&#10;2cFGX0z2vx6PuUzHnKL6V2MQWTiXbIqnHAsqdtUtcj3Ygjs2Gq6+SPljye+XhTC1d/F6r2gaEzi1&#10;ewjdW67616zVL/kC7iQQ5tPpmxHohwirVoheQYBVWSysje1WBtsfAfzaF7E3iKDJCNCmIQ6RnX73&#10;0fsFobsLbaBKNFCnGGkH2pvSPayTPc1SLTRomruDdQ/EOVvKkZAOOKQHbH/O3uK8h9tdFPIl3m8F&#10;BV9Huq57Oq67ma/Z6y4BtZdBWutQjS2Y5oaH0RrEeRmCXXQLngMHrtkFLrqFr+MY27S4jTTOfFb4&#10;jXRICXUPivilLuOHvQn79kXs2on/aQf6ty/R+3/H6O9FaB4D/KRi8eVhV3V7Yghadi6taaKk6CTX&#10;JxBgarrbD3Q8NyLgnDDxrjRlIj9tujDrrTx7tT5/tVl2O4vWmohsEKAacwIq8lDSEp9UuWt0tjmv&#10;AlxS4tkughcHWzCxqjTMARbPliRTFlTrI3EmJkKIdY6fdSzKwsOGCHRqCuY+zOl5IOw7H1pbSy4p&#10;ZXflCfpTkzoZ4TURYQ1RyRc5hU+EdfPSpqX4mpmE5g+ZZ7dk/YqEhg9+3BvIyPOhwrvRWY9I7Gve&#10;4ef9mUNU3qhyoeiXwNiTbpgOfNBlZsJ4Amdc+RQChChxQ5cT43r4ktGKyrcVjYuyhpWk8gVC8Qf3&#10;8nm3mk37qg2r8k3r4g0XmSIgSxHDVySxtjiUlaSABZ7/XDr6gwj1Phs7V0BaLQ5ayyN/KKDOV7LW&#10;m0SKZiUnzlwv5r0XR0/xgx5lhk5Ws96eTt/u5isaojZzUe/FXu+SvWcF6PkMzFI6djmdtCKlbhWG&#10;bMjJK/m4dzL0jMz3RTFqugzzstR/uhj7ogD3vIg0nUedyaTPJIZPUsm3giPuRKZORcveEdInPdg3&#10;wYlXPNOuuidftIg6pxNzT5c/D8hetxbNAVKnAQkP9LDd+2ylP2hR95lQ8eGlQlmPJcDni7848U87&#10;P3LiqafPPlYwZSVTcuJlxdbSx/MnTvy/gjg+fegnBT4p8EmBTwr8Cwr8z3Hiv7/E2IP7IBfnnd9+&#10;5MTfff8DzARwkhrb64zqVjXv2KXdvVevZ49260Hd8uMWIgikMIjCCcAQ3ZxgBtpwlX0Bu3bHHT4m&#10;t/ijw/vABZz+WXdgkylQfthSuttUdsAoY68Jd99BkfahOohDlZtTgSOo3J7caCdqBTa02JeVm0mF&#10;apyEfYS4o/bJpuaZDnalrpgyMKbMEVtu618LxLUDyGcBlH5r8pA5+Y4Z6akhYUYH91YT/V7Tb14L&#10;Na/l91YXPqsPn3HEvsGGP8KQG+yd+KZGYmuLPCeAzNY8/bgWV1s9z9q6FODY4uzVCcE2OqFanTEX&#10;MbSJWPGStFpRfmJVXjeXV7ZY2jhX1vyqsO6+uOxiQnY1Jj4HElYIYyrHOsdjfeOD0AkE/3R8YD6J&#10;ynFDEvSADDOvMmJyP7/+WmHf5cKBq5W3JrvfPO378Lhv8dng/Pv7S+9uz18puyHB5rMcuBmeIila&#10;IEPyOI6RFHMCzpJAsAkM9YxLDMtLY1Wk0kpZxOJYbAWf1CkLPH8i4cHptOka6sN0zwEaoDXIpplg&#10;3+Lt0OgALDMxk9lbV0AtC5FWEqhdqqtTIsiO4QCg2QJprqAYd3Oel04W0aCUrFVC3l/APFSceEjK&#10;VomnfoejfgdP16R0eonu0drv07qvYFs7PHNaEEkl0Dj6cSJgj52ZFgyFFidnDuRUPkzLvpaaOliQ&#10;OVqV9aQsbbyK/6irYLY1/3UWYzDOr1kZg9AUfmUy8/W2fF2RuzjLGW+D5uZbMyptuR1A6WX7qht2&#10;LYNmrR16VRXqhQm7k9y+IdgeDUYSsnzTSl2FMmhFGbWvP6rvIk5e65ckcUGGORghg5yjOhN7X8qW&#10;X8WsXLYf7DftfOB2ZcF/bJs4tuF/a4Vyd4k2Nh81Nk+7txB5f542+Tp8YhJ1/0/Y2EPQvQtG18/r&#10;3xmyetEPmGk3fdGl8+rqscXJY4rHGluXtBda9J/ItDs5qikCA/aFiML1lvbt1rp7PFYZxJWpphO2&#10;W4+0zz1IgxR2nBZlEUE1wqA1HJiOoLpQzC1J8OMc5ITA+mGK5VSR99zZ6K2bgu0R0ZuRjIVbWVvj&#10;RYr78vXreWvD+avDxXMDeQPNrPJMcizVwx1koqN/7OAxbZVDpioHbB1t4FkxnB4eW+TlCAGb+glZ&#10;ccMXslfnshQKqWKtWrF+ZnW+tPt0alxcETX8bnbeRK78bpJkKCJ9JKF4Mrv9UWZnPV6CPYyE/AL2&#10;+cmBrgLJNUJ3uodeREXcI0dNUqNfh4VNR4S9i4l+z2C+i2TNRoimgqWnnWK4qtjYvQEs9QS2RVaU&#10;TTbOKA2mxYZpJ2PMU1A2LB87GsYuKsA0PlI3XaBfItOvKTCurrI+0eDQ3OxVVYuSyzxFaU4xcZYB&#10;KQ60Ku+sU4TaRoxcbJfM1Aql6ZCjrIODTNB0k1QZdLAjcLbK7xHToAV/qDDIsJrp0paIOM0j9qbT&#10;Lhel3msseFGd+yw3+U5aZL+QdlHOGm3kTnUkvzyX/GaYNzeWsTYh2LgrXb1U+KFP/vJi4fRN6ewj&#10;8doLkeJZ/Mp52FiJ3pm0w9Xcw6V5Nk3p4AKIhs/Pn+/7bMe3StphaGYyNDSkzCdW7ttXN5cV6yuK&#10;DWVzxEcw/Dcn/svj8fHtf3n8MyfeUhqF/zMq/stb/FcMhdI6orQpK2+zvrn5MXliW3H3zmM0OlBp&#10;ONmx4/fPdxzWPYzAQjIQdmnKJ0n+tumZyLYslzbaMSn1SI7Erecs43UXe6UzYbGV8aaF8bKaOl4S&#10;cr2YeimL1M2BlaX4VbNRJSRQMtQihEYUt9ffuj38/vzws4r2kcyGa6KTo1m9UxW3PrROrtbfn+0c&#10;32y5uFLfuFpfrKgQrPKwNyOsG9kOzdWU85nwcpQayuwLTbtfdLzV7XAGnlAVR8efYB6qKIxRiD8g&#10;Am5OARniEM7RNLKMHlfuQ0639Iqy8o8F0/iOoRxDb4o62PeIE9QU7oehM2hxcREhwQEwdx8rS6qr&#10;cwUr9klfl+LGbUXr8HLG6Vec5qn4ltec3ncpFx4nnh0XXLyde6WZVxmEwgBdDZzwxqKq0PPjBcMv&#10;ik/eSOTku8QKnU/1Z7xfGH49e3Xmw+1XSxN9o30h4ijvRFJWS0nH0Lmuyxebu7sKSko5LHZoAMnH&#10;3tFNRxdhaMiHeyj/RC8by9fONK511L6rK3lSlD0i5PXGhJ9jM0fYiTfJ1DNOUN4RbdTu/QGGxrGe&#10;HgICvo6TdEmaN1ZQfTosOVrTLkjFvA7DfFDQfkZYkogLhQBsbS0M4FArcgA4mgIMxJh6Q+zNdOH6&#10;miGeHhkhhHykYyLCMUrGabjb8fh204NaTkuMWzxJi8oyEeU69VdA7ta7vDvhvt4Kn6vzfNEW+OyS&#10;4OlA9lVBYJor0NnS3t6LFEBmMUgxDHu4r7qBpaW9R4ow/+741Nqa4s/JhVxBs7tNGFAX42kT6mke&#10;Ajzo5azmx/Tg50c0KFdBaF0BraGMWNgG5Z5zYZ13T7vqKZ1AlE4zOpVSz2T0PxU2j2UWj8hyGrnM&#10;QAjA5PB+O1MLIjqUSkyGg0JcrLCudhhLc4iRsflRfTVb3QP5NtbPfQgfiOGPibRRSnxPUAzX2t1d&#10;xRCoZot0i8Cg+dZAuoYOURnsYQ9I83ErJbo3M+B9fN8bEu/bEtjIqeD3JwlzGdYDVP1MtDnNw5wE&#10;t6bBLeNBJnGulslA43i9IyH7f0Vq7kXYqKMNdoP1fjK2UrEx+U0fpG7NItArs0qESWJ3sI+bF4kp&#10;kDHy5MgUASA63pnNx0rLKHn1FG41IjwHTpbiQuRhtPpk9umM1N7UxJNxoUVk35S48Dwxr44ZLg4h&#10;JGUJaoukbVgU48fvjx48bAnyiMTTiyP5LUp/Jy1dhqJFAHzBRi4Glu7GDnBrIyc9TQu9Y4bm6gBf&#10;I+dIdTO6qm60jlUK0CMPhqv2CmjwJJZ6UcoiUzrZ+V3B2SWUgrzkqsrswnJhUlI8LUyYyqqqyskr&#10;SIlNDKTF+DMTCcIEspRPE4tiopOpstYCYVsRUcpSTg8MkqX6ZUSBmX4OeAgU4+tPDkrPlLS1t5RX&#10;lwbHRzjiYRouxod9rEE5MahTxZgzZdjWYnpjTdWZwYr8UyEu0XAV32jNmFyrAqlBcdKuDLZKbia4&#10;RRTaEYTLRnskp4XVtRbcrRReovtInLQD7LRxvhB2NL2Kx+/yoxZpWFN3G+JNvNjQoGwYOUMiH8CQ&#10;0vUP2OrvtYIYI7DgAAQYZaBjpuTEn332j3Ps/ssiqbz4tx/uX/cTf8zz/MuSoKzOK8vzne3N6mqH&#10;v1TGnH3+9Xd//OydFJw+1Ze0NUp6d9n9YYd2r8yhQ4Y4kUduKoporkw/39c59aL/9XzN+LPEk73K&#10;GmXnF8ETlddW1nNiyQH+HvGxoobi25zITm9QEQ7awA4fiA9spvtlS+hVLcKB2oT+OBs5W6ej1PJl&#10;g9lapd58jdFCrfVGj9f2IGm5m/hSTvoznfFOkr4qz1kvKtiUFW1JyhS86vXYhiVG52LspTX2bQVv&#10;QhF57UNA7xT1yhR39Dnr0jViSRUsUQiPpEIpGEcvJ5i3U1ISQ5aTw2YJGFH8WEkpv6pX3P4gsfkJ&#10;s/VFwtlF7nlFaMOsRdBZJYsyca9Ah5+jRF1gMgd4oV1xHnKiHhu+mxJwICpUi4fSjjRWAR39wwpw&#10;nEyD1cR6nSAaygmHitPN+iuAN0v1BhqPD5WaDosNemja9T56Fd4uHbGxjwXiGTrjOsSr0xVUS3Br&#10;TcEP54Y9yAq/mxc31pY721WwUZr0lO7T6QcsxDsVx/jXJ1PL6bg0uI23MlfYwcyIFuKdlUUnUyFW&#10;IB1UoGeSPJVVxAdH4H4Dmmo7edFJpWLyCBdxPx46wYI9T/B4zUbOcnDT7JBRZsRZIlnu6yZxA6TA&#10;bDMp7qfobvepRi8Je98Tf10jqawxdVYSj7+ja/5J0byPN7mDt76JthjB290lgO752l91szgFsW4N&#10;RPRkMu81SF63ZT0REDsoABHuOJtsnMR2zc/xr8/G1CRAxQSjBD/d+FB7CdMzP9JdHAJODQMLMGAe&#10;DMhxsU4DAbMsrLJ0DCRauoX6x+uMbbocwDf+H3vnHZTW2q797Ja9d7L3TttJTFGTaOy9oGIBEQuC&#10;2BAQEEVEEQRBQGwoYgl2FHuvsbdYY0yiKcb03nvZ0XRjN5Z1yLvf89c57zffzPd+c84fWfPMGuYZ&#10;BphrmHs967eu57qRbs9cEa9dnd95uc5hnFfdIase9oC39RrJCiDbAHinNQx+zYu+guZ8QYd9QbLm&#10;sBFzNO4nZsgTNvFUuEMhQ52J+8Xab51y3HZlub5BpoGWRGdvtI6ywEgzSOegxx511+3abtstCWb4&#10;BIn4xNOh219u9I7V8OL9ggLhOXGUM5WpL1oL3zbKppvls435c00FK10lwOnGleNlr3synhzNene5&#10;8s2V8nOn0nqPx7QMcqq76dX5mJOZhHNSUrPYOYNpxA03sKLu3eCz8WfiNo1YC2u5t4s8BCvy4wV4&#10;S9y9pZ4BxThuiQ9f4samefE83Fj2iBBHhCINQxzAqaLHH6HF9VJj2nDJXdymq4oknIoz7ziV4y4R&#10;NW70MkXFE8lOs0RHAtlNzMgjvPghOq8TSZBbWMWYmfAR0CQ/lCwAkUV1yaQhMoKRGRE+pYmk+vyI&#10;o8XJl2VZ95KKXjHrp9ybpmF1M9b1c0Z1s7rlM5ZFc5jCVXY2ECmejwye5pLf8nATcT4TiZiJVNzb&#10;DNKHHMpURsibLNbbcslikxyoL1ityl3IEL1k+5/zsG3xhXeLaLdrUhaa0oAS4Zdkygex3/t4v49J&#10;5FmJ/7zIfy6OMpdMWczyXZK5L8i9Zgu8Zku956vxS9XEpQrCYglhvoA4L6fNSmmf40I/8jkfuFEf&#10;QuPfkiSTmJQJl0NPUZnPCBWTwW2ffBsmwFlPDiROqiQvG+YA+umLJqlTNikfHEQv7dkX9LyqTbHF&#10;otzRlqPP7BGUH37846d13235Y4Min/iffuJ/cGJgHlib++Yn/lfXjW/z3xT4psA3Bb4p8D+pwL+X&#10;E6+t3bh7G+7s+PuvX28jftrwu72BRaE/W2pgf2jjfvlm9bLd2vLt+1N2KkcdOBCJcisRCHJ4EQys&#10;j72ujsGvG8Hr1pP+2NVprjmONb7t53DJ2fOkMab/ILZjn0+bOrrsALpIz6YcYtPk5ZUOsY+3dChS&#10;OHqooyeZk/2h9/MQA1RlmfMGmt02qJsemObokeguFCEFkdBwgSUzwYqdaR2RC2LJ9GlVqh71e1FD&#10;apibuoRn2j6T2piPxviP5sSXBs5vzV2nvcjLHN7HsJA+Z2vFLVKG4d40qInEypirqRm2T12kayHW&#10;tsgFOR12Jo4SheepCVeCUx7y5e8ONUzJO2bLez+Udt1OqxkTFfVF5NTQklPdI8Ot6CwwO8E1KYcl&#10;KxTllh3KL4iVy7myInZ2DiUlxVuUR8joje24Xnz1Qe3j+7XP79b+9bj506vOxXdDwPwFALgPzF9d&#10;vVL+qMi/TQhO54MkUj9ZFa82h1WAcw61MvL0ceakxba2NdzrrHvckn2tWXy9Kfp2l/DJ0YjnlyQz&#10;5w8pNuBPt7KfZePOBoOqYcrxFspCi4NR+vvYtlaJXFpjRmJ/jKieECQB25OMzNzsHANcsKFoZJSt&#10;NsNGORCjz+XZHUqGpAsOMpjbHSkbzYXK0GZU6MPoosW8vmXZsY+JR17E195NlPczxRyQF2i7upaq&#10;HgTuRwpLo4UXYf3SsRhpIK6AgSsPx1bH+Xdkhp84FDHKJbSx3Gul/n0DcXcnChdWy4CVnPmnvLEC&#10;qzC2Kli43yFH3a9VO+q4XvZ5w+rrho3XzVtOgRqr9WRi3QSaWQTSKhAG9XNm8rxjxXYM7kEkTsMe&#10;a2JFsDXEo0z9YzF5PZHXBoNuFZjVFermnUR0vGNcXBVeX4gYn4san0m6OJ126W3q+Iu4M7fChs75&#10;dY379NxF9V607egzau7WbD1iMNBieabcbLRYdVwRofDcYuW5zcoZqw+N5nfTNBrCNnNilAM78TGT&#10;Bfnv5dLxMEoTyj7DSDNyz06fP5Xdd+jiDthyLN04Nk40c7NEd+vuKM/zeb7XcqHX0w7eydK9VQS5&#10;04SZHIlYupI2dalw9lLZwuXqlavNy5fagKt9wPVjb4YbC5JD3e0NtNWUTK3M3PxI7qEcHWfSD/sg&#10;fxrY4d185D4+STCwK9jAmuiBSE/kXDktX1qsART5xF/qHzxgJojpOGJvovRTcw/QN7ha17VY1LpU&#10;1rNWe2ytcvi6sCwdTCVsNgv4RS9lD+SIje8dMucvVsR8rHAlQQDEhs5z/RYEZCCaBgjDlrkRMxzR&#10;TXxYLZyUa008ZE1jmfgj9yFBu6CK3l1QfYyPC9sfzQvzionxToqGJwnNEiQgabpVdoJxvMRAlG4e&#10;nePAy0cLMx0ECYZByUYBfS6pjwLaHhBa260TxTuxkZtQaSbkbLdgfzMLJyVnrHZqpGsfz7HT37CA&#10;YVUmo440iK81Jl2rjD4tY3bLWZ0V/COFjMY03/wEZ6kUmVPr39IfduIoY3SQNnoy9NxFwc0b0XfO&#10;p97tz75ak3KsMrq7P2bkpvj2M/HTB4FXBkDN+TtTUrYIxNsjZPpJYrDQZZ/D1u+3fa9oGvf9OmMr&#10;w/PnTy8vziq47cLqNLA6o/B3KNzAihgKBSFWMImvWOKr++O/P/7PnPgfqPifQcUKZqwYiqAJhY34&#10;H5D4KydeWl5Z+fpVwK1bD/z8aIp84nVfU5P3murhOEElHEqljQXbWSc80kpe7NiWC24qgPS14++N&#10;MKeHactDAYtHyfPHAhaP0ZYGGbPHBYsDvKnqsCcVYfdkjAsC3zY0JMkbnRov6ZGXnhOk1eLD09xC&#10;JbioPEZWo7h5JHfoelb/pbKBZ5XtfxXkP8mVPJEwrgXDm/lOjfWsC9fkjw8zm7z3Ik3WqTpu0g/Q&#10;dKNo4tBbEA6/ebptJ2F2BSE2kR1+IxJ0IhNJtVXxo1WF5wuKz0pLRiILevFJxXbMaOtgLoIX48Lm&#10;IBlMZGCAkyfaywsVTMBwidiEQHJn8qHJMyfWrozPNXXdE2Vd4Kee5qSdYsmHWXm93OLexMYqUTnb&#10;jw51MIWRjRjF2L7HKZeWik/NpBaNYwiHdgelaR85Hz8LjH0CznxYvTIF/HXl4+3Y5jy/LEHuYO3Y&#10;y5vXXj7oOTWUJssIplFwKBekuRFEdbfTvj2xEGgHm3UvN+tTfTnQ1QR0t661NMxUVy5Xl3+qKJ7M&#10;z3kUFXmaRJCCjF22brTd8XsQ3CqfH3q+qWpiaOBdV+94YnY61IuxD5QC9ijBMeKRvihdI81tv+ns&#10;/RVivpPoqcfz16J6qbpaacGMsa62seyQ6kR+E909y9mBHx4iayg4US7to3qKwWo4iy2+XsrxMYY9&#10;UtDFXNPXFTYLTajFZsxMP2N6NPn1YNJpoU+Uow0EQ/b055MhRNsD1vu1rHUU0RbOnngsmZmeW31y&#10;7G5xRa+dXeCfWyDKqi6WFhQ31wg3R7arfai7c5g3kuPlGu6IIEFdfD0cfCUOtBp7TrFVmNyK3QCP&#10;GwhIHaCn9YYnH4mO6UyKKI7xp+HAYJAyCGzgTSSQgoUB9FRhdHleQXdabiWGQlU1V96o/5O5+RYZ&#10;zPq6K/m5r+BhSMqVoIxiF3/SblOb37RAyhBLI19Ts2BDUDgcJcWTWhj04Rjuleyo5xUxn2o4U6Wk&#10;V7mou92kL53ei5kWp5imYhrajxUUkBKbWJZRIc9sLMztSIyvJPlGWxh7QIzcFWASB8HB1SztVUxM&#10;N6laK2mEILAZfEkUMxYF84bDSQSqEE5kgP1DTCl0UFCYbQjfK1rKklRGJNYmph/Jzz9TUXi+seza&#10;seYnYz2vTzTfqcsZSuWXhBHjAr3DUwWy8YEbt888TYspBOvBtZQt7CyJFKo8JrFLGF8VzIp3QXtb&#10;QMwgzkYoDwtvrK0HxtrN09HWDqava6+tjlRTwmrsoplrRTpaSrxdssmeRVR3Gdou1tUmzAcZSgxk&#10;Bkdx6eF0AhLhDTIkwUBMnGN4gBOLbJfC9+6vE984Wf7ofP2VEyU9bSkJSb4hQhck1RRKMUCF2wSk&#10;onApUKLEgsoDhdCh4Uz3hsK4G71FXdJwrrclzmY/FnIwiGwfmkjxiCXYsFH6DDSERfAIpaHx/iaG&#10;EBNlW4wumW8jouwVBmxgiw6mldCGM+RX8ZJ2OD2PHd9+uOlJb9ervLRhD3ikyjbHP/+EaxpTTBz4&#10;2q5xO23Y6u5iKLcKzqsy8RX7RpaB0BHqyjA7Iy82QZgQlkLB0TUPGis6xn3/naIB6P9t7sTfdfMf&#10;VfSftPj/JXdC8TTv60cp6vEqoCjaA72dWmoHfl6nQDDrft79q5UAhR/LpHzsDJwf8l845vW5O+h1&#10;p2hyIH9ipGJyvP3zgzPA5yvAyhiw3DHxmi0vC4xMLKmrO9JdlJ7qyI8wyc+J6q84KQ4qVXSbk/id&#10;aBA/KxdezgjuKonov1TwZDz9lRTcz97SlbHvYbMF0AQCSrWmygxWW51nBgnPe/1uHw5+Vho7X5K1&#10;Wpm/mFW0Ki0F4qsBXjNA61wl9S/gR+aIFxapz+aoz2YDX06zP8wlLiwmfZiIunGJdXIooq2GnJdo&#10;T/cyR1v6UD1jJbHCmIQASngATxqZ2RlfeTO08E5g2TNm6zSvD/CrmFb3GlynlqFkWu5Kvegf+Yif&#10;8DxVeF/xm8WQhkj93ES94sh9Mq6+RADnSAnxWbhMkXmOQDVDuru2XfPyQ7ulR4bzV3e9eK45dc9s&#10;asTgfpn2caF+a5BtaxhpKCpiNJze7oWXK64dFGQKx00W7lpKtJIRbfJi/Dtl3HNZnBEBoR5rm2iv&#10;Gwwz8HWyQIENTayNdRxtjbzdQdQQh4g4LxTZXBeugg5DUEpjiTKJGYf+h5e7PlYYSj0v8V2OhAMs&#10;izmm+RLDbIULBaK9VoSUv8KCRrHYcgNdjtIO/EGVUIRVJcPlNhM0Rd49G7gToG0FWEqrAuW1KHWA&#10;pztN1bsTZHiZY/EgwOoiQqPPUqUJYtBB9hhLiX7ZULjYWwsMNqy0F3woFF6K9m7kORVlEZu7Ys6N&#10;SG/3Rh+X+9QkQnLTXEszvYuFjgk0m3AmnE9Dx5KR8a52MaaGnP1aLGVtoZpxuj64whDaaQ4bBjuc&#10;B8NuQGD3Ec4TGNQsDrXqiwb8XVYZCCAMDQT4rGEpgFcYgGKv4NhfcNxZCvdtkP8NLKzVVTvZfWcg&#10;foMr/nuduJ363XbO53HkMSJ5hITr8kGVI52EuiCfzQd9d5sx9bz5jmFigai6vehwX3V6Gj8kECHh&#10;Yocq4l/0yN935rwqFb0tES0dTl9rzVlpzQEGi4ETFcCpyvmTpcDlpo8XyodaY2rLQ6pqggtK/cpS&#10;0edkfk8qGMczcJmB+n7eO9Wcf9yE36QXb45pCeRdTBHfKy68kN9QFZNEciIaq7OtQOmeXiIfHMoO&#10;bmRqqW1ube+KYUck55Z0peV3hYRlwDBcm5A4fGa5sLQpIrPcM+oQipvCy6hraDnf3XO7qeFSdcmZ&#10;mqKzZbknk0UtZJzEwYQG0yP5KowAME6IRQgfzEmBJUhhSXEmMfEmMRKoVIwpEwa1sqJHffPvO9S/&#10;Mu6Y1j0yr9ozv711et/hWWgzQKoFKHnzEeFv6H4Pg71uR/g8jPN9lkx6lRY4mRX8Xhr6NiP8XW7c&#10;58JD86XZi0WZMyLuQ5L7MX016cFdYhfwYRHzUa5oNi3yczzzbRzzXXTAhyj/KS5xioF/x/R9L8DN&#10;pKKXZQ5AjuNintNSkctKORIoRa3JkSvZyOVM1EpKIBAXtMYKXvBnfPYImQCRbqpgzioRzv5JPaPK&#10;GDOJvQzJvgsufKqZ9Xq7ePr3qLVtScD2hGWVhDnzlC/IjC9eSW9sqIP2tPaEwvG246+snUg/rv9j&#10;/fffbf79F38y4enTp1+romJ9qdjFpggkUoxvuRN/Xye+nb8p8E2Bbwp8U+B/kwL/bk587fZNmKPD&#10;35z4u59/s9QyFaKIQXv1GeuVknZoJCups9b/jvvuO+/ffvG20Iv28+L5uqGtjbR2bd7/8zq7jb+y&#10;1DWGoSZ3A22f0RDXXTFnzQgj+tTjBrQToIBBE1KvHaLPw7nXF5NqBRKaWFVik6/E3rudBJwTfZC7&#10;n/DZngn6PsB0qx3KEs4lh6RRD0mIidEoIQ/GibfnZcEjs6wZKbq+aVsdpRttq5SczulgnxhgP5oS&#10;Zmz9P9n7f4B4Ljr5rJCDVnmsySDsEYiO3GRHlc2+QrhprK46Z9/BJAMbuRUqVcMuXcMmTxfaZIs/&#10;4hzY6RBw3INzgSq5wEy9LMg6x8voDU2qJUYW4QSZGGE8KjIaIcokl7SIhjsKRk82j51uHxtrvTxc&#10;eb4379hwwamzxecvldy8XHrrZuXjB7UvX7Z8elz7fjzr3lj6vQvZjx43vv04PD/ZM39B9rIuaCQB&#10;UszUj+UhJPWxHUerx3IzW+mMNGF4cV3BxVP9012tb1rzHvVIn/YmvR6KeTvKnbwcOz0seHtUNHM0&#10;cbqW84hmXW24iW6sRHcwjrI15AYQyloq7127sHT01EtJXrOpjcf3P+/9bau2PhyFJcag4TwXM4rA&#10;N7k1oaMptIyrhaVuMWDuMCm08b7KSfmcWbua2wHk9K5l9s5JO99k1oxFyQ4hGRgDuJUOxMDI3diW&#10;omum2MHsqXXQS0fFW1cJB9UI8wEnEyBpzhYpoH0RlioRDFhpT/S9j5XAcgnwMfHjnZDTJdAIgQ4k&#10;VtOh3Ih2GpL50KHxFWxoxu30tPf4e9Ll6/iRKqfyMDMBCcbhheWw4zPsseQNmnrrD+gracAO7EfY&#10;6eDcTclBtol821K2en7I1njhztgy/awxZMOLgJ63ghOfxWcWsi68yz57O2lwJLypxSOv2CyuWC1q&#10;QCtlUCOz46C8cYeseHN2xp6SOKXC+A11tduGr2g9uAN6edTktlxtQLDlUMA6X8ofqCSQZxuV2BXg&#10;XuUKrkVZFsEN4nR3kFV2YPaokTTNo6BIob1TiJlxnLNJAx16PB15swTyuMLgZt7B9sjtheztQ4Uu&#10;EyNxwKNa4FHjl2s1S1ca5i61zl7u/njhyNX2wqggLy0lhTNqg5cvVlpRltHahU/I1vAI2W7sruAZ&#10;wVqWoXogkJbeZg3djZY2liIx+vhx/oP78ddvBFfV6Nk7eUKczuaWLfWcmOscmq/pW648BtSdWq06&#10;sVJ2/LW0uy8gKwtCiVVxkO6C1Gg5jzoS75CCZqL4gEQIiMPm+MRFAQGIpwKisAV28IIgapIbc42T&#10;OEwV1fvEcEwIFr8bqXyvqrZZ11wDhnb0J7iEMBzDxc7xEuv4aH2BxDwh3fZQnGkcZz+Du58Uoe3J&#10;N/RgHUCHbnFK3Oc1CE977td1y62uXIsdvM6KtM5IbIKRkYLpaDvzbeYmv/uhDh4imeSGQSsyg0eO&#10;V87caJ+707V4puJlBX8wziM30ITluQ+DVHJ1/ROB3eMTbRqRbZeSCUqWGiSmGIgzzaQ1sKJcV3mC&#10;T3aIm4hszeJZ8GWWydWWOfUGicW7+Rkbg9K2BMr2M/NN+EKQH/SA/rYfvto7FN2PzKz1LlwcXVlS&#10;cGJFNMQ0sDYFADOKdbvCuPY3J/7qLf7XwXH/khN/5cv/PL7mS/zn+EqO1/42E3/tYLLwn5z46pUb&#10;eDx5nSK2dN2mH7/bY6SNppOzggk5IFCQyS5coGZUqVNDl/fwCcqtU8ET/cSJocCVk1TgXAgwEgiM&#10;hAD9tOVBDjAkAI6K51qiXjUnv2jJe5YY2evunmCP5Nij2fZu4VrWpP3WvhrOFANPJpQSi2amutGS&#10;CPwSYmipk5PUwVIKM0yFqAmjPWquVLyZ7psbSTrOMCAjfwN5bLGNMApKskmINRZRNYQxlrnpsDqx&#10;RUWkeUk6rluB8zsLHraX3Wk9/KDj6F+1oy8k7adCiur4tc2KCpd3fCimtgLBoGrbmYMdvmanR4UF&#10;FyUnXBk4+uX1k4W7ly7n5JQivGRQtwK4XymcLYUF8K1JVCuSh7m7wjnPivDLaotufVxwekZ+5kvO&#10;4HSs/KpXUKmasMbmyFXx5Mqxl1+Gr70auPj8/NCj69KBDnqFLKm9tv3S6f6xs0myPB+CH8zOQRGd&#10;C1XXAW3eYbtlZ4SVTTGJ1BkWOirkPs5KnSovWqytXa5vBNraZmsr3pflf8rNeJeW2BngQ1D703br&#10;Dygj1ewIynhrxZO+thslxX3h0YVoYoKFS7wJPMIYGmQEdtHQMFPZCjXe6QbZQycYRZP1iPCd+js3&#10;Kh6nIMC8iND8hPBiqnOclrqLmSJUGMej+gjNtd3UNlsb/eGO2BVBV6vla/VzlcZE++/WImeOMYGj&#10;/Lk65plktzysKd7SwMyL4O7q57rTQOmHHT+DHOyxIWQ7pNvWPdq6pq7syGw/muSAFnLrDsi23fbq&#10;2h5wZxY9NCMoOMXCCrd9l4limBo7aujbOYBQee6Rx32z6p2EhyypOTB6HsQ/EYQOM7LkQM0SSdAw&#10;rCncRgUMPsAU0Iob6rLKOiRZnV099x89Wzp5/hojhqdiqr7J8DdXhGa1J3rEEn3RkXQzKGY8MF5i&#10;4YncqGW72Rim66mr7rl+I3TnAZI/o6mg6q/Kuo/1NQud1UCPHGiMnqoIfFHm+7CTON/hOZNs2I9R&#10;oSAVxmWye2FG9mjr6RtXbt24/rCn52RsTLoLzNsTjolnCFMYQhLYEallAlM+aKu0z1XLJARNiqXH&#10;ijipack1XEG2uTPeKYTLK61Nbu3hF9aJqzpSywZyqkerm693dz8f6Hw10PR8tPOv68en7419Ott7&#10;PzLkkIGqtYO5W2F65cTDT/Nv1/oOn/LzCFbZor17m6WVJQPuHANzCjUBITS0jIxAumhvW08M2Btr&#10;Q2O4c/h0jI/vXlWDPbvBOmoka9MYR5sUB5tEuI0I7ZSCAcdAtIMMlVHWBi6Kf11QZKg7Hql/YLfy&#10;+h+tD6qSncB8AiKTg+8viX8+1jrz8OTs8xNvHvXfuFiXkU2Be6jo2W/wYZvFVwTE53lGZMNSK5CV&#10;DQGF8mAOCx0T5iENdU0k2gbDNXlu5hkBbsVRtIQYmiseauFqrEOAWfq5qVqYbtm7b/PmvYYqVkSz&#10;QLFzcoCpJGRfZDY4r4w1xEs6YUjN3QiiaFvRXTxS+MIWcXQbxiVm9yb7deuMftoM26jiuUEVu8uc&#10;CaWV4BJ6iIndsIAMe594sDMLbEt1gdFC8PwIajQW7b9fVdGcaf2v6/+ln/jvkvdf17iKecXk3+d/&#10;DydeWVtemB/o7dI8sH/9uh83rFv/47afNqAP7pLj7O4U+M4OkFdPYteGQz4PpM6drv9yoxt42rX4&#10;vP7FrZpHt9revup89yy2qioyNbOmqaG1LVMSbx5E2ctj+2RHFIa5pvKQdVWCh92H3hdyz8X71sUT&#10;K0sDO0vww6w99dR1LTEbL1bqTHeBgSajpcL9k7k647lmjUXQphLshULuVFEmUFMOlDcAil1mCfUr&#10;7OalgO45n6OfcOenA+4vUZ4BtDdA6NQa8/NSxIcF0dvppFcTKU8fSG9eTxo7GdddH56XTIsKZwkE&#10;LFYs1jvUhRhJ4lcy0sYDMm5TiydD6haYzQBevmCKO71O6dBvKjm2nqPowOsU+m0J+34e/WYm/owM&#10;PVDs0M/bkROjl9zELX7UNnaj9HQhsoSvJJLvqhs5eGvCbPm9/pdJ9Xfvtd9O6X15qP96wOiy3OoY&#10;3eowEpQHAyfaWfLQyDQKJlNRuNx1Ah1UAy12UDQ3ehrs9PG2EAkI5amsVj6pEG3BNN/nrL/XeM+m&#10;7fqaexGOpu5u5tbQffbuukiKHUGIzerMlV1vyb92Iup4FyI/1SYslYQbiUTO8GFAlBMQ5QhwbAE6&#10;eIls85LgdA7n3ebqKVO0FVTRoOxW8d+/WwDT7qSYvfFX++K/F+DuX+UqL7J2zHCUZzn6E1TdM/4a&#10;3WF6Q2i1LrPNJUY7St0hx6K5r8oL1trqgbaa1aaq+Y7K+WLxvShsOwtWkoCsKgvoOxJ5oYt1qtir&#10;TWyZF2ksYRnxcep+yANYTwMK0Y5DsI92sRAa63FNrBIcPaoxlON+oVdR/uOOuAsw96v2yNtwxAOE&#10;63MMeorsveLvAwShl8Pdl9mYFYrvF+/AZY8wwI0DEKMBUvQimfPS22MQpC5R/xln9oOz+wYHoTKy&#10;H8WcictdTiqbFRetyCo+5xbfT8pqxocI9B3CjRGxEDIbGoR39fAhu2KJKA9nsLOVZmwwcrg8+nlP&#10;+ocu6WRlzFRV3MLhJKBHBvTKV/vkS73y5WMlb5rTJxqlgxnBEroDk2DKZ8CiuPCcCMcBEepkPLKc&#10;C+V5qPhi99owNF1KPenn4hJfFMsX2+VzPQ0vmsYu1AxWSFJCMAI3ewECRoZZo+FwL4IvQbGdJJyX&#10;klF4fPTmiZO30pMqETiGET5Ij0A5CHFU0jLYY2nrzhZWHzl5/dxfN8den+25d7zh6pGi0w3p/TJh&#10;XahHHMaK5gehJ/iK5EEpMq8YqR0n1YAt1eHyDzBE2txoo0i2dYK/U7qi0Yt+YI1K3KBBySP9w681&#10;2j7uaXyrWf/RpXHBv2KBkj5BDbrhhT6Bhvb7O5/mel+LI91PoT5LDXmRxX4jE7yTRU3KEibKsmYq&#10;ZfOpUU9CCacs9dN3/MrU25NEx5yVCt6mCaeSee+TIz+Kwz/GhX3i0T+EBk3SqRNC8iep12K+I1CE&#10;WC5Brla4AZVoQPEiD/Ely/WLghOLfKfjgpe5zEViyDtb7I0ddp3rwPXrkUfW43p+RNb96CBfj87/&#10;I7RDKeHWbsnMrjhgdxywN25RSzxnk7aITp9Fie6b+h22C6qKzR9rGHwCsset37Dp5x/Xbfr9p4AA&#10;wpOnj79WSEVJVHBixUpTwYkVa8F/dqr4r7Xz7/d+rZ/f8on/e3W+zX5T4JsC3xT4psD/HwX+nZz4&#10;q8nj1rU7ThCn3375XWE6+WX9Vh0t63A3Gs3Kg6IJZmlZ0FW13TZsdN36O0lXjQIzDXIwRentslfd&#10;ClfZ66y0J2CfhtjMcsTF8F2A8QzZ4S8P8iNo4A0Q/q41+Zk15YE98Z672zW84wkvpxoHuzxbxw6f&#10;Q/cj7z5N/TIeOXGYeDXarBG5nQ3Z5YAFQ1kYjyRXTpyTX6QtNgqMl8DwGU6UVAghFuQQp6Qj2qJW&#10;sFen28jqipPrhI/vZwx+wcN7ygc1T3IHmD4AB/M+0O6K64GTsB2jTruPuGs3OpmUWJqXmYPrQJbl&#10;ugYFBwyLNCEt2vBWPccqNeuK/VaHdR0rDBFZBohUcw+Zc0il/6EqemkFo07hayxMOVGVf3O4bWak&#10;+9Ppjg+XOz9fPbJwrn1muPH9iaap8x0Ld9uXr9Z+vlbx6Xr+25dVi2/KF4fp5wqhVTlWFS2Y/2Dv&#10;PIOaWtu9z9a9tw0biqBIkRpKQqgBAoQQIEAapEFII6ElEEJP6F0IvYP0XkW6FAXFLvYu9o4dC6gg&#10;4Dpxe5535jzznvfTOe8n77mzysyatWauzPznun/3VUYnfM+fj7o3Ff2on3epiHAwQL+QYyxtT1Xc&#10;3XT6+NGXB3uedNfeG6x7PdbwvaNsZkAyO5Y81xPzsjfq+aHw932B7+v8Xw6Ff5jM+tab9jjQtcJg&#10;K0l7i6OdHjnaO7WlafTErcWzT4ETT4G8w9fN2dEycmCZtbs3GCCsPGn+0t7bpXkTh4avHR+vS4j1&#10;0AGTdTT99YzbSPwZSeNCWe/Hgs5Pefs/Zh/4WNz1LK/1uqTuUHxxASea48hAWREs4G56WvAtslqK&#10;26DKW810ttka7nQ11aIZajJ2bMLIrkNv34yzNwguEQxMt82+65x/U/r0duzYCK2g01XUgYzss5Nc&#10;cx+YY14HaNOztKsL7LtA0Mxc0JML7FP93v0TMYduVlw8UNzNIwcYakKUd+3W1NZW1dBUVddzRBN5&#10;hDCMFsdMBouWcfP/0zPyb8/s3b7N1lEjlJRT7KwbCc2nk+uHhbmtzLgSe59qGL3PkHvSWDAJCTlm&#10;mXLUMGVIXnBAMbROK7ZAMTZzY1iybGimdmawWjxrZ6jXVg75LwJ6nRF1s0aCvlq9o3oPBXQyzGYq&#10;HjUUBK6gw3K8rOLdLJIINtFomBChm+JqWOVhMRyOOlOMvtzq1JkCymBuEhH+TGEqj5Vy314oA54N&#10;z94auHuq7VBHVl1xZFVZcnxSqLWz6bbdctpW8KDiqopLtxsezsaeumdV0rODKlRSRsA3W2BBOBtj&#10;ovxOMxlZtT/B1jtJYjO/THueRMr/ZBTAJsZO3Rk1L1uPfG0/vlh76EtJ/5eyIaD6KFAyMS8Zfps1&#10;ejmhv9Q10XM7xmOLczKUXYlgjNP514WimWjR0wj+q0ifjzH896LgR8Kga0H8C8GBh4IlE9F5/eGp&#10;qc5elts1N8isVdquIE0vxdCQbBw2CIpNVifVQPiDNolH0LmTjgUHLePqNH1LtegSkHvQDnOqjJr/&#10;H5AiFY9JZMYNp8YJcG7uZlqwDIIlA+fKI6PRlEASxUMPg/uL6PVXcLxueRVpaFB04Ub1m0e9S68n&#10;fsyMfDiWdSgJGYbZYIaRUees0hSs0dm7xah0h2XxLus8ZUTuLkTGDtuUXXa56tJ0dycXEAq6B2Ys&#10;D8LKqofK6uXIWTRvhQ/usB9TcpgAuZyyIx8nssrRRIqGobQ68VppYJzMaoil0alLJxeWFhek9eJ+&#10;fACATwDwKw/wJyeWTun41Wrun8t/P0g5MQaD+eOPPxQVFevr6+fm5n49IY0b/jn/NZZWVn7NX4sB&#10;aRc7aWU66SJh8Ye0GvLPD129eodGY/8TqPfnX2s2q2kYWdq4WdqSdPUQGooWjrrsGOeKGtZ4T8jF&#10;oZDp3oBHnT4PhwSzhyOWDwYuDwYCg0KgnTffFfK1O+b9/sQXQ0WvxurfFiafQcBE27Y6gnTczW2D&#10;jS2DQIYMNQOsih5WRYuqoOKxZZeblqHfHl0/RUWWqhLTFMR1gvqm++17PPYJuAhcrbyUi5X4K/uk&#10;GqU2YNq7iMOlNq0p5l0NhHOjzKcjno8OMR9OiV/dKPxwq2p2oODxwbqnI8Ovuo49KTx8pejc9ebX&#10;z9o+Pat9dU003gqP91H2slPzRDpH+eZ2Nx66NPXkzfzs15Uvr19eaq6KsjNzUNmJN7cjWJHswPaq&#10;cgb6uk4q+khLCiOlY9/xz2fHP432fm0dWKjrfC/JOM9l1tp4l6LLR1OP3+jtmmhKyBWF5ySImqqD&#10;6qo8U+OoUYLwvPT0qprUknIc1QsKNrcAw+zA5o5gmK0mxMPAUojChyNdIm1RuQTSwfDIe2XlL+vr&#10;37S1P6+veVpb8qI+/1Vr4bH8SIGbsYnOOnOwrA/Lpqk28VB3YXtGRI0fo5XL7vaR8jRqJtY1n+0R&#10;TXYIo8KzRbimAkZ9LqkmE5XpD/GzVXfUNXSxcvNj8AO4PigHO9ltO7Zqb3FiWYfGcThBOCcPIxsn&#10;Y7SVKwclFNgWMdUq+TqdWc7H67lXa3xPhdkUOak4g7eCIGraBiCwmgZowzY5WYXtdi5YEp0HgSFl&#10;1mxdv0PN3ZsfmZrPDol38w5GYbgwOzKOzBNGSTi8OHVdmz/+VlZQMnVAUx0xXK67oC88+7Gk4Upi&#10;9YhQ0krlpyFxQRALOkg7yNU8KcQ1JZkcGkuISmfVTzScevlg4snb/psvTr/8+BgAzr35kNo64CZm&#10;6gpRSL5TPo1RD3HN1rAtx3i3c6ITXDhMqCvVkmhn6qai4fDHFthWDSIlsLa0b+bAyeXew0uDA8sH&#10;W6W9hd52JTxvEt5tY1wrsz4bqlSG3oK0VpejwDXCaKTs+OS+lpaR3r7Wusa4SLErwh5jAY/z9skN&#10;Ckkk4wIsjf1NIQxdbVclZQrUIsU3Yqiuf6TtTBhfYmJFCUwpGrn78MbCwqG7j8v7j3KCsgThZfV1&#10;506MzZ4anB1vezxUc+1I653TnbfPDdzlEMNWy2zV3A3OTy39ePcz8B64MvkoMTxdVVFng8we5fUo&#10;jU1YlU0wxU0q8uu3m4JA3hQ0i2jFJJr7s9ACXw8WlaC9UwesYomC0l3M+Sioj50u0wHExEJ8iCbe&#10;dD1PX2MvIsLLBuOBpnPdad7ODgQDYyN1TU0LKDRBKOitKhuprzzW3XJlvP/huaNPr5w4dbBJEuOD&#10;s97DxGp01LKvnY07M8I60o65PkJ7dV4KtQIrYuxj3PcEw7dG2e9Kw4OlBOZEUvj5lLiRCGEpkxrp&#10;Yiv2dhdySG4Ye5CGmo7SHpimCRKCYuD905g5lYzyElyJ0EmCsAjbugsrs9ZWZh1qtSp+h4m3AVZs&#10;w5TAKMlgtEgLHrJFg7Fazn27srczviBDcrak5HJ4ZJc5nIenJISEFlM58YZ2bi4UDpcT5mKLXy+z&#10;fsOf0u2s/4wnlqJfqcgtLUnl7Z+unP+A4n9XyX8R4v8BTizFJT+JiXQsf/nyZaB7BKRhsOoPaXni&#10;P/7evEpGf41cjLXl6Xi3pW7MUo8vMOY/PyZ5N976+cLA0r26h2d9GovQe2NYZbmZY71++Zl+MbFF&#10;ecU1kgQRw8HTStdZW4ekSeQZxKYiW+qZZzqCb5Xwxnj4dGdjfzvVQJgmH6YVTjKs9Dc4HG96vQRx&#10;oxk5lajUyF/LFcsjs/UIImiwr1NlnPh0U/3z3oMfq4fexfY88+l9Rh195X7mk8fDH9TXgNtbgPQR&#10;IM2tkD5983w75/1izl9aOnx6XnTrffr084o7z8svPxT1jbNqmuglddjEUtvQUhdxu0/2pdCil2HZ&#10;n6Nzl6Jzl6MyF7iseybQHvmtxco7K8z029wcDvI9jkeyTsayj0b7npJecOxbORZpzVHNdzuuTJWf&#10;3YfrzNKv2Q+eOKVx86nm7JzGwpzy3Oed7z+pvX+j8/QRbPqYzelKeJ/3njTD1W4mW/GedrHpHGkt&#10;/HiqqidRlcSzCYQrWMMV4Ax4QH3ygTNd06c67uwvHE8PLGQ5+dvrOpKsnBnSJmwOdhALkB3VSlgs&#10;LD5f1/xmtPfbxVZgOn/pHPtaJaw42omd4+c6ykffCCK9CveaDXB/7GQ6obO7cLea0BDFxQTyg9Lz&#10;Y0urmVEpZg5+IG2hqWopXneSZnCbD33krXuNpHIIt7udrFFL0Sgg7IrHbIuE7wy1UUtwNirheQ7n&#10;JN/uqP402gwcKJwvjL8ZxRgWunbwLGv89IpD9PfFQur2mrXF6rWKdRpEO6ui1pdx16YjtwjMQTx7&#10;+2giuRTnUYGkVll6NtsHjHkkTfOLPoZWLDLyPlFin7FCZ/wFs3TGaxLhBd3tvS/xM4+8FIhfFmC/&#10;BaDfUW1euCE/kTxWqIE/hJFAgvjH3qi3QeQRG9VwkAzKeZ1LknFoH7nsVdJxoPQOkH15MesyUPUQ&#10;qH76vfjOLfGhAc+6JNPoYNMwX9twN9sAe1u6iSUWaeaCMkMyMa454dz2LGG/hDec4TuZE/igOfl9&#10;T/Hzloyb5ZH3q1LuFOdPipOqyPRQC1Q4zCkL69XGSx4UFbeJQkuE9mlsI6G7nj9BJyaNnD6ZHvuw&#10;JuFLTzwwHPZjSDjXtfddR/f73hMzPfsnC0IzGLYeZiAHbUt/THBLUcbxvpC+KmZJRklDx2Tf8YK9&#10;xSQPhpKN9Sp9zT+3rJfurstsl5X2jEzNyz7WP36uY2xC0lzvn5ntkRCNCQ+08eWbM0JsOBKX0EFO&#10;+v2YypuiooPUuDZjYccOXqW6/35IxCgibRhb0I7JlaCSWcgYW3SMPacSHzOA3TthHz/qGnnQUzDE&#10;YnUzSM18eClFMxm/IyrYoKDc7WA1azKJ1BdKPhBJH8wWSkPbT2cFH8sWHsuPOpMvnkoJmiDZ5EIU&#10;A+2h6ZG+4wXJ94rSnkhi7+YmPqzO+dhVvVKV9yEp4kFUwKNM/w/VPguNlA8thM/ddKCTDrRSv7d6&#10;LDbQvlYw5vLZn+OoT4UeD328H7p4XoRixrTdBrVYh8DhU7sjzq0mdsrAslYbJ65F5m5kD6nEzOil&#10;AqC0r6CEb9CkeYfcz57F75xCT6jbZe404ZN9C+IzWiwsnNf9teHPVas2bpJlsTyfPZ3+qWJS4fyx&#10;/F2qnSs/Ywd+auMvd/OXvP3X4y/l/M2J/6tVft/9tsBvC/y2wG8L/O9a4H+aE9+6Nu2IRG9YIyvl&#10;xOvWbDPQsw32jYn0iw3z4ge70bztkHioPh0Fi/WjZvhQWTBdZ+VNGGV5tiEkFIYQQa3iIWZn4JoL&#10;HvoAHfED77mIYny2Jn9FegEO7HkM/QXe7hbRdIoKHyTa1rk67ifFTfEnTwS/PhbxekT4qsRtiqGd&#10;Dt/uhFA3djOz9DZEsKHGXEMTPtQi0sIyGW6fDENEG+tHa2nGqioV6O05YAc962n/yB/7xs91luM0&#10;54uY97f5LrBZEFp+4IMfMlWuU7ZfdN9yzcv8JtP1NAE3AIPvB+l3a4IG9MwnzDBjMGqvEaFKFS7Z&#10;ZJAmqx+9EeIjC2FsMU514nfHtZ+tvzXV/uzU4MeR0YXO/m9dPcuDzcBg7fJw1fefvUBqVvZXLXdV&#10;Lu2v+D7cAAztW5goWTiT/+VJOTCTvXTAaSxuU6pIRlysUtYEbetBjY5Qzw+zrrV4TCVadaF1hDhE&#10;SEhkWX3npYljn06dWDx88GtH/YfmgoW6qC8tgYtdwd8PClfG/YER5kofe3lM9O1wysd9glOeVnHa&#10;W+zk/1Y31jTMjIsZOX9t/PWPtjvf627MFV97I+yatAlKUMNQNxBsd7MtGOXeA0867wJn+qcK/INg&#10;pvoyJJB8mCm0lx7wWlIDVPcvlnd9zmv+nNUyX9Q8V9b2przjXlnbWFppAo1PsiO4O1PM9O0VNoEU&#10;NxloyMOgSvYIfSoWEYy2D9FQx67daiknj7Q15ib57JusvPq0/flMxd1b4uOTzOYTtJqzng0nMM3X&#10;3cff0qe/eT15h7/32e3hitcMEPhuOebNUt4MUPsCaLh/I7O5nhEWZO3oBNY31NujoK64RUsZ7GSP&#10;57CMzHHbVkFAMhDqdsfgnS5CBRuBIjRWDZYFQZVi6FWcwGpvXg6OVOziLkWk7/xivjHEcyTxPCNz&#10;npL52iriKTzyPia12zUmareD6x/qbjutnJXt0aoonIY9WQuBVdL32LVDBJHt8FC+kmLxvBrzrpP4&#10;sZ/6pMfvYhu3MdFJRFDn2eyIwmrlM4zLqHplTEhzrGFjllaOWC4zdLskQiUjRL843rm3LuLi0epL&#10;Z7rbW/OChBQXN7idO8oc57jT2ngPGo3fm590frrg5be8N0Dw/a+2kw83hTfttou3N4rydsxnu5Ui&#10;jEWKW9w3bMGtUaUr6vkpgbnb9Wk79N3NLBkxzJSDye3zjceAzvNA3fHl0pGvuYPL+aNA5en5ytNP&#10;62+lE/JNZcn6a0hE7QAehC1BchuIgQf5Pscjfc9HsacElOM+bsOemANkl/1emB4uY3+IT7vYL43l&#10;6gBWUFKQMQSvp+DUmQw9gRMkUR1co2hz1tD7FT7pC6vgPT3nCSHtol3EBILfAaenacB5a/bEbzDq&#10;NmBftCs6p1vQsz4iVwYfK4MKXI302GqJ1TMKQLgKwBSRYkDq1pgy3ZI6x6YGSnO7X/eR7MlXIy8+&#10;jT84kViZYYL1X6cSv3Znk6LmuLb2BS3QVXWtqT1qJzXVT2trntDROaqv322gk6Kjbae4U3WjrOHm&#10;9fStG/IV5Ac11KeNt82Y7Zqz1VrAGM1TLN+ynY9SHKLBmpqrVv2sainlxBbGpy+eXfq+LK0CASzP&#10;AT/mfzYV+clwfwYR/+O4/78c+P+OE0t9/p/zX0O6Dvg1pS+VvlNad+IXJ15YkTbOk94B165Ne9F/&#10;ceI/pDV75OSV1UEmO1T0ZZV3KkihMcieBBPEkMpKgg6UBY1WBp6upF8sdT9XSb7ZTH/Wy5sfi1ru&#10;C5/fHzZbL/paF/+hJed9eeY9T0rDjl30tdvQmsYMBFFs5hiqacbYDcar6BN3qtHk5Gmb5T011QON&#10;ISJr8wScUxLDLZaDFWTyMs80nfxw7OGN+jPtvo0FtiUd+NFDXrcHcLdLDI8WmZ46gLp/BvvxGu7r&#10;XdrS4xDgcTrwsAg4VvXxcMvruoYrsRUDwU0Hsq5fbPvxct+3m7EPDzm1JiuE4bb4O2nFML3aSlue&#10;3b0MAFPS4BgAeA4sXrp8lO+NVdotuwukqWOBVABbyhlY6+FZGhSOlShKMFCdf/9A2vXyvEd19R/b&#10;K56X+PazDaMNDXjGnincuNIMWkgYGOGkjnDWpQdos4UKjh674Hgrr+DEytq85k56ULi6rrGerokn&#10;kcn3DnRzJDiaIl0tHTDmCLypFc3KJozgVhUZOVKYf7ig8EJ99Y3OfdPdpY/HKo+2p4UGo83sd1vA&#10;tnL9bMv3RTbuExdFMWuC6P0RQQOhQb3BvMPJ4ovVBQPZ4lYJ/0RX4rPzZS8uFc6cCZvuY47k4tK5&#10;Dmw0nIWzDvS2Z9DNYJRtZj7rg+stu29EDt0T5x1x98839ww049KxXKyfr3ViCKI4ElkWYJpB0RQ6&#10;76ZbyiF0N+pt/3PHpr92bd2sI79LV0vfwsIajyYznClMGBpn4Yz3Cg6PLyrPb+qs7hst7umNLS9n&#10;x8Tg/X1tyEQlI2NZVXV1MytSEJ8SIgoJi5koLV442P25v/txQ8Ot3NzeiICWUHa9iN5TKTh+Yu/J&#10;24UHLksG7lVMzk5eAV6dXvl+euXnf3QKWDy8PFf95F7Og0HKhMQyjcbGY6K0kVx5U64eOsVFkOEj&#10;Tg2I43oEGVtgNC0JBi6+ethAFC+bl30ws+16Scf9iroHTRWP2/MfN8XfKuAcS7JtilCrYm4Mt9tk&#10;YK2xmmCxgWy3x83RkOPh6EN3ZXg6uTqam0OUrfV30ZCGQW7WYixKYGMWbgsTwEy9DY28YYgosk91&#10;SkmWuNyLEIJAMWJzqg/funtl9kP3yXOirHIFZSsTM888ycGpic9H9j9vyz9bFtdfGNlZLm4pjm7A&#10;W3ptlNmpslkrjC26NHrl8525W+N3c8V5rjBX3a2moLUoMzmiuYKDxgYNzXU7oIq7aLam3mgTjouR&#10;v7s1n+pCR9tRrGzRepZINYSVgrXJZpilnAVyO9xV0Z6kiYm29N7HivPFsNV0TUyccfy4+KTcbFZg&#10;KAgKU1cH+bH8CtOzk8KixPyg7PjElvKKrqrSaknMXh5J7G7YGGr9os9v5XTQj1PE5Unn5RMuS2fJ&#10;L8bIRwtt6/33FBPlmshaQxz41Uiv1wlhH8VRMwLBTV/uSbrnIJ3e4sOW+HG8CBg7a7gxxMRA2whu&#10;7hglEFVHZWa4CRFKdhtWgWX+Mlmnhle2FSjYBa+D+ykQY9CSHuGB6zHddzmScVP3bAUFuoKcBxqe&#10;Vpx8pi77fCin2sbIL4CdH5nZgROkKVg523n5p2VXBvlHbV6/TSqbUk5sZmY2MDAgVTgpIF6Wbnb9&#10;/+HEUq38P5x4/mv/gTHtX5xYuuW3ZdVq6x0q2QTkVQl2sdN+oYv8fdDny9De98MVr8dz7w0HdBVo&#10;BxBXOZnJ4RBWEYHWPA6a4cVlskJouECMKdcKQtyji1lP8NgY7K+YnWDYKkEORyFq3MDBVkpeKkq4&#10;PXoUqE0QnVLrix9iWvd6Ge7jGuwVbmQKNhrHKcnHKW3y2qZsrWwtLe8qyWtqHrrXcOJtytGXzOF7&#10;uIl7+GuvKe+W3OYB5Kcf9nM/kPMr9h+XHd6sYJ4A+Bs/MFPfaScB/gUg7gaQegtImP6S+ORj2K0X&#10;xN4pSEyDVXw/q/C+qGxBlLoQJ15Mi1rJEgFFkd/DSPfsQQMaG8o0N5XANBrQ5t1Yq/1Y2y4m7YSf&#10;4AaVdhiDlAiJCeX+2QX4pELDwg6Tjmnk7ZcGM/O7Py5tmV+R/QJs/PpDaW5F9eUXvdsz8IvTpPMt&#10;Dk10ebq9LFIam1rsLcnFRaXY+hSQwjqj8zPogbFEZmtm3esLM8Dbn9q99AR4denz0fYzVakNUb57&#10;aSSBDQpvTcD6ZYqqL/Z2fDhT/fFE/dfxwuVjsYtDrCflqL4kR2ECBpFjb1SJQfR54Y+SMYfMjIq2&#10;KDDWKlsYeaACq/j9j3vPL58efjEUuS/V1NFLYTtNRz4WBaphwLqJhrUIjQRzVV9rHU8rTbSRoqmh&#10;tBqXPhFvF8ggpwmCahMSBnOyTpXlXM2Nn/JC1DjrSFxVJR6qhb4qlXyleh/ZfYxVRb6rqwQbGqM2&#10;tseuOxCm0M0yb6N6drPCxrkJF+mJl4hJV3B7b7sXvvKq/sqoW2FUr7ArVvyKVsLygIh0gCOYI5Ke&#10;eRGe88jvIyhfwgnzYS4ffG0eY0E37bUfusI/kclLkT5AetByWdjcXvoZlkE2cTsvRjd+kNzxMuka&#10;IHkGpMysRDxbFr9bif+6HL8IJK/MFSxeipyuwHTG2pbHEZrS/YYSeSMhjP0i77IkfkmUt4jnTggm&#10;2kR7mu71MauMtB9O9zqS6T8YzWrywfcE+BwKTGklxuTAOGnQkBp00VTEmQ/lCx+qv1/IHy8K8/ch&#10;QJ3xWvwoTONUZevKsYTlEf/FXsZKL2GpE/VtH2uxLhvoaAf6GmdbxCeTEYXuOwKh+sXk8Pvt1cD1&#10;6Ad9sByeLYOQwOdl8H3xKMQ2iJqsmZq6pYaC9pa/1Nepme5h0DCtoujuYFETjrNX14m3zYS6BkRf&#10;rx+6yzobiq9FsI6SQ2Z4ifNBKe8Z8e8dYz9AxM91I76ZpQDOZQC9FeB0PqHUtNgmCQ0CPMC+LITI&#10;0zkRZyvGGwup2jzmbg5HgR2l7h++yztMjpmxJ6QWkVuKKfGBx1sb8B3A4Vzn/AjPmlDSPn/XXF+X&#10;nGBKudCzEg+PREL5PpSC4sxTjZXTBZlnRSEDSVGHmyoenJ/8ceLI55KCc7EhR7MFt1oEs92cuW7G&#10;uwG/L13eHxqoz+uoj+roj8q5D4sDHoeQbxCQE8aWPSDEASOPCQfRLWzeK2rzd/umjyZ593fzDq51&#10;LZFxLlzF6pcXP9BPX0FIAKukJZuEOUL2LKfgJdp3bLtmqIysqyqE4k4TqalB/l615q/Vq2U3bpDG&#10;Ez95fEuqYlL/UAqJpb2TpcECUufwp6v5n8omvfr38ZsT/7tFft//tsBvC/y2wG8L/O9b4H+aE0/f&#10;uItGuaz/e4OUE69fswOsZyfyjk8WpCUExsXxwrIiwktjI4rF/KwgLwEWQYGoMcCq0iVggpNLtLVD&#10;oA40UE37sIXOG5z+dxzsm6Mb4MwCXFkAlg3gmB/Q+Edo02s4nXNUo1ESrBFt1+ISOk7rPRr44HjY&#10;4/GQR5XESV+dJEc5B5yGqTfcJhpJFjs4R9s5ii2QMeYWiWY2qSbWiUaQVF2DvVpadeaGozjERZbz&#10;HT/sUx/0a67TZz/bLwG2XwOsvvibfAmAzgdA3nK0H3sqX/c2u+vnfMkTO4aED1tAD8FNTqEcLrlS&#10;rjrQpuyo4+bYHgNUh75jHRSba0yIN8TnuwmPF408Hn97Z3z+/NGlQyeAtuGVypb57lrgQOXyQPWP&#10;/lqgsw7obAK6moH2WqCueLkhZ6E/Z2kqF3hWADyP/TaOPFanWNWkWjdmOTJoPtQC7W61HTlIv9bv&#10;O13gOkG3SEUZ+trbcvm8wvrKc9LV8OVjwNHe5ca9H0oDZvYxZzuClkfCpHE0wBB75ZAAOBQN9Ire&#10;xuI74SpMVVkTpc17wDrqoihO+/GjnQ/f5lx4lX3u2b77c41PFovOPogdmjSPj1NiO0HD7GL6xDVn&#10;80RlVBRBXl9HxlJRhgPRrCWxpxMq5soHZ4u6ZzKbXkuav5Tsny858Km8903N0LncpnSaEG/k4GiM&#10;gmkilDfpbZbZLb9aXWMThIzyzUlrqq0/4umduH6npcx6PUsYPS6wbH/BxKhkfD+vvoOQ34JIO07Y&#10;d52x/wS28Qiq9Tzm8B3KlXfUx59pz+foz5aCZ4GsRaBuGah/N5t94XRkRS01LEaaJAe3RcKgukba&#10;aqY6pgR7D36olS1dWRZhs801zU7cQtibZ8Lx3QSlrpISMxWqonYw0rmAySn08GqksS8LRN9iCoDg&#10;HMAnCwgoAQIqAc/CJXLeN1bZMZwkXZ/ooQz1NHSggN3JejQahEaHkgJsnPe6OXXzUFfTHV83YD90&#10;4d53u3zsd3k/ynl2WHCkxiuesodm+Gewg3IuzaiMDJZg1TPou+N8Nsfz5RqyLS4OB14cEe0v52aJ&#10;3DLjaBnp/nyhO1paCpNoaUFCmJAdrelksjhWfGA0f/pN4cz3vU+Xmdc+gSce6zeec885mpR2slRy&#10;RZJwOpjZRXUscLbJcEAX44nVBM9qLHsfkbcPR0kmIfjRePGJhKbPNSeBpnNfSw6/zuj5VjIB9Nx9&#10;13L5dEazwCzAaJ27hbyfB1TE0mf6aTsF61pX2LuPevuf5PkcJLs22JgVgHVyjfTq0Db5rqgsumtO&#10;MDmSYWdtsFlFRcbIaq2Lm4I1bpOblUKkpm67LvYWInSOlPmdnjfrnvbKNfkZNvEeJfkcLbbfnV9u&#10;SS43IB2w4J+zyT+mnDb0d3j739zajexCBW6kMoW8xxqrYR8O8SmHpFTuTs3fmZyiERsICuEaBuVw&#10;Ky903rw3crNBkOazx5T2p1zyZoU+Ld2ThibXICbTYMObptDbCIsHTtbTjvDLjpZTKMsyMzOsKkhX&#10;Xl2apS7S1umF6t+xNfviAl5xMgBwRoC78VuM/l132CDOLgwMUl+1+hcnNoKZn7lwfmnxZwogsLDw&#10;QxpX/H0RWPnptUt/P0//ePQ/z/+38d9y4n8R4l/nfyDxz8xC6VJA+s5/48TSZ27cuk1nsqRxyf/B&#10;3ncGNZ2u7Xvccs7uumddd3VFUUCQ3iGNECCQSiohFUJCINQECJDQQ++9JtKL9CrNXlFBRLGgiGJF&#10;V8UuTZr83uzuzJl35n3Pp/d/5v/FZ+55Jnky83y4P9xz53qu+7o2qdbmTTvUd5tBwJpGBrt1tHZr&#10;6GjuBpuqu+AtQvmoVF90YRC21t+snb+vQaTXnQgfrmLMHAn7fCoWOBy11pf56XDZcn/lfFbsKM4+&#10;U3efUE/fy9RCaGjB0zHgbd9F2qaG26/ngbBJpGIPeNAafNnNob6d0ZK2OGl5pDhRxBKG0gRZ3pHH&#10;C2oGEupavGrrSG1HmOOnWI96cHdLTM5lah1rNL9+FvH7LczCQ9e1hz7r01Hr01nAdO/G9cGFovzD&#10;KE6IGcczoKm6ee5e/eJN3zMHNMIImzBa37iYGUdxQwbqel4+Ggc+39hYuwOszQKrE5MjERIPzf07&#10;VIj4Fh3DrWZ2+kQeXpqBicmASSPgcWLHdG9ikTDwSHjqeHrkmTDHTPhW2tYfkdvMqVAC1xWP9bE0&#10;JuibY9XtCD/CHX8whRqjqP6xmaXV7SlZCgbD20jHylIf5MXwjg9OiPCNlLJEYrJAxvBN8QpN8ggI&#10;J9LDcJRUNm8gNft+V9urM50fh5sWrzWNHkoND0Za2f7sSNKISmPVdCQolCG50ezKcLeaQE4hA1Pq&#10;TjyeETnVU36hMaNHEXyqVfrsWtGnmZqVqYL5MfmTo9GDClkIk+jiYB4eTCqrDi45FJjSxywZ5Q38&#10;HntuIfXQW1nJiHdiPdc/gEJHu1LN/KnaYZS9UszPIvA37lg1H3dbD7QpSv3HfXt3gAx1nY1NiUgs&#10;D4nh+4anlNb3NPQeD0pMARGItjTXBKXy7NTUo/WVS08fZ9XXqqSgbUlUS3usyvHOAopF0twdXIRM&#10;prAjN2X+YvO7c83TrTWPauqm2+teHO95NtT39Fb/y7fHr/zeUn5GXjuWe/j5yeGVhxfW5kYAYBgA&#10;zm2sXgSAk+vAyc8PZBdrEBI6AWYTZODAU7Om7QSFQjlxPmnFKbUBvon2BG9mcGp0Zb8gq4GZUMGI&#10;OyjM7PNN6OX61Xvz6yM8u2UuTd7gPJ5mDOeHCM73PjR1G66NdgwLHMtF+9Od3HEwDNjAWk/NYO9W&#10;c62fkSa7mXDVkyhMbG/N1tvD1lYLtDSJQaEkSDzb2tEdTnSBsYT08Iy06qqWwWRllTgljSMKQ7nw&#10;f/7NmkCSDPTcvzMG1OZeDGYWimmZqgfJSG4mFeS5/werXZv3G/1qzcP5NBe13zw1eaJpKD+mKFWS&#10;wXUKwOryeRCZCBvBArEcNExA23eBtm+11djqhbVKE7llhHiHutGEFJqzFRK8G2T+qyVsFwyjhcSq&#10;2+PUHISmrmlo72JmMANMMNRDeAbIC2vaU0qVRBc3Q2OwhoYeAopkEFg4W5ytqQ0RjvPhiII9RRKe&#10;h1zALAmk9MWRbpURHpTbL3bYAReIwCX8/BnH18fId+qJJ5Ns+0PBx0MR52XO45HcuxKf+0KfB1yf&#10;KXfhDTevPiS+2gmXRCbwCSgiHumEtje3sjA0NnFEYHwJdAEIY/5P8x82g7btZSM4BcKsQY/sw7j4&#10;FlJuX2DvRNql94rLy+mdMx6R/RiHDDuLWAosI5ha5YcvJlvJQDoeQnauJL4BzYvaDkZjPMXF5a2y&#10;sKStW3f+wd7dtFmFE/f396uKoqp8/X/EifV0TFQCQpv+9rfNv3yrzoHYtISwH1UyFztc1wY81o9L&#10;V0+XLAyljLc6F0j384k7ych/Otv/iLb5zhZq6U5HM2kOMLCLtVEc1UnJE5RQRSGaoV7/lLpsCqJs&#10;DmVtTyDuk+AsvZnYcFd6Bp6ZjHZN4brXs52abdVzzL4RIf4uoG1Che9BVNlYK6z2izX0LLcY7t9r&#10;z+HHFTeeaBp9UXRt3u/8Y/rYNH1mlrmwSlzacJpbRy0CmE8AWrW/AbAPAfR1wPECwD4L+IwAQZeA&#10;sMtA3L3P2R8A2fQ7+5ozO4Wl6rxyjGxYkvsxLm0tLfZzfhRQEgNUyNYqpOuJHs88EEMkyz6UWZvp&#10;vpKdP8lN9qQ42h+kMo/hae32iASSlcDPkifWdo/RSmmz6b6Pv/ce9HxO/fn890+Bn94B6msACFiz&#10;eP/R5NYL2MgLj4lh7zMpjhm+oKBIpKSUnlzPTD4SWHgtp32ypv9wjqIlKWO4fnD59qu5G29u9t98&#10;dOF34AUAvATeTs71V553IwWZmTqiXVhRJdk99y72z99WPj+X/6YjbeVwLHBMvNxBOZcL9ROZ6/uY&#10;7JEZaaVBTJVISAMKWU1gFLFD0yKq8ypGG859HLkG3BheHCkcOEjkRe76jbvtK77xbzHYfQr0/mzI&#10;3mBVYbDWpoB1SHYGVCrUy4ccEyHMiwktjw5vkElag7yb+dQKql0OWSeLpVsYZNUoBx2SG/XJdncE&#10;/9gYsqU18ddjWRpnizQuKjWulMFu5/o+TMl+kVT1NkbxVlw0Kyh8zil95VYx51a1yFJ8pBW+di1c&#10;FpQB4gLAR77G9p51pd73oj6OdnsTyVmUus6FEGc9EffweuP2WrcIkJdu1E9hrHeRzEd5wqkirzNy&#10;TFkMLLWWUjUefv59/vhS1u2FqMml0Mdrsg9zIe9e+j9/I341k7r4smR9umR+QH6rPPRMWfQZRdJw&#10;Rea1w01TI4fvt1V2yXy9BS42IraVzNNK7gtOE1qlc2HJVJtYJCgPR+lwjx/gl5zyr7qTNPSy5OFq&#10;0yrQDKweXLtfM6xIDKa66tpidYPj2O3Xm5s+Dck+dAsW2j2AQxSgAw9U+AC1yUCd4nN9/edG5Xyd&#10;bCKd0utDvRAf/36wBriVMDNgmelrgrMLItFSXRkoU/09VlpwEcUvLwTBs9fA6CKooIRgj+qwkO5Q&#10;WQ9XdADOlKkj3P9hoGq2k/Tx1QhuE867D8e/gGJNYjjPqcGr3GyAq1ymlgCkYoBQuEYuXnGres2v&#10;PUbKTAKJyPtYzkY8BxMeWJ8N1XBF7qQQf6MydtGTTUOyzKSF5pEl5lHFYLnMPBypwd35I3rP1w5g&#10;dbYKUWaAwzH7vay30+w1PYjmYpSJCKfyUnRTFqUO1ZTcSI4+6sk8oIqiuLFLg6u3LwKHah/lR1zO&#10;8rpezp9p9Xx/QbJxQrzS4/WmnHQ7y24ow/FcBnkkgTbigeqzs6jWNSkzdmzFB1/nFX5gly+5VC8x&#10;+5fZRz4TG19bpl7RjBhSi76infAInPLBMf0TNPqNZeg9+8jrZPkolNXwnYZg0/dIbQuGysRu1y7d&#10;7//+nYqW8MOWf3h6u83M/IETq7TIVCDxp421ZdVQ2Z/Gxn92m/9bl/lnjVX98IVP/L9n58vplwx8&#10;ycCXDHzJwH8mA/8BnBiHwv/wD5Ub09d//3aHvg7C20Xi5yZ1YwZw3L1lEVJlUXpRoiSQ5kCw1mGC&#10;tT0sNENtLcNt4AJdUy9d0wgw/DAF/Ihr8ZoBfkXALlFoy2T6OzxxDuv0Ggt/TjGZYevd5RqMuBr2&#10;o6yPon2vudbe9j43wh7ow9QqTFNid3Ij1Z0KbFGdPJexSPpYNP6SFDUUYHva2/yswGpIADrrpddL&#10;1xhw3X3Za//DMMtnURbPpMbPg3Xfh+i/9TNYFJushJisBhluBBkAIfprIu0Fofo7odVrT9gME3af&#10;DHlIgjwiQJ7g7V6QcB/JxDdE4nMi4T7WeQLtfAlP60JRCiHIFrbv1IHupaEXb85/uHNubuTi2uDJ&#10;te6uT91VHw6VvxuonhtoWOpqWu5oW1NFa+NSg2K9rWT1YiXwoAp4mLo0TL/cbdTYq10zhjxyn375&#10;MuZEs3FNg3Xjac+rY9HPjogncym1Kq1Wh104nCZdhknrT7ww3bLwqAMYK1k6HjfXE7rQFbbSFfa5&#10;JXC1WbTYK185lQFUBt3xROSZ7iTp74ZDrBEQuBmD5xRTpcgeu5Vz553iwXL50881T4Dq+8tl9z/I&#10;z15DpkerqSQiPHRRYRCyxAxD3wUFf2um+T3R0DAB5dkfeGBM3jcU0XwyuHpE1nA3tv2mtEkV43Ed&#10;A+F1CbRomgXTbj+WYO6CMibq/Wyq8Q8dg1+MfZjimqqegZNXA2Nz94AxeyFYoSQ5LUURHZQkofpH&#10;OPEyHZgFFvQ+ZPhlVuEJUmYdOLoOktlH6bjhc20q+O6E6M6MfHa5Alhp2HileHlNfqmcnR1i7UnR&#10;dMDth5GgDiwSyceLFyuPzEgpcCcEQdWI7gb8FoHienx/P78gUp9E/7sue4s+Vw8eRGAmsLzSadwG&#10;N9/roth38YWfI/OB4Nz1wFwgTAlIK9fFygWxYjowp0UgiODaCVlwHgHnS+T5ENxZCCcezKlE4H49&#10;T/y+0Xepi/Opnzp3CD/bav+4lfKw32viUHCFzElg8wsPukNONK5wgxezrTN4FnIfi7Rwu44ywatr&#10;VR+nW460hKWGOwQHgCXRmNBUF1khL74uNLQiyLskwCXTDxPtg5ZHUcur+ccu+E38Tr07b3DtHXp4&#10;0W/wQ27T+4rquaKC2cyE+5lRk4lh15PCxjPibyenTUakXxWnnvWN6OC753rgZDJKdJes7n7pmdmK&#10;i7MHzi+33JzrmrpQeDQaE4X/LQS9XcE2OipGnBRBGgQmSW56okh7SYUgoyEwKYvuFYLAM40hHJhd&#10;BM8zyjPQx5PP4jMQjla/7P7+J/0tBkwjqBhs4qtn5azDsYVWUkTXvApfCKo/sKpe40pfOxQskqvn&#10;2LVPPcunxMpxseIcP/8UPW+ElDcOL7xtVnrTuGhMP/+8QUm3UW6BYUS8QVAXvOCeQ9u0ycFhrdKO&#10;/Vm5BtFyc6mSXXM2b+RU3hE51sf5u30um7dnquufhdhPWsGfW9l+hNrOOTksUrFLNPQsAT7laDFo&#10;o1kMMxWCEERzBxc9y4j9+9ottG5jjFbQlp/tjQGUEUAyfEfWn2aAusg2YhNtrc3ffPs3FdrxtQUY&#10;NnL52vonYFkF3i6sri2sbHxa/5NO/H/Cif9g1/23pfKv+yv+4hOrdCf++mfwLz7x5NQUl8f7E/D4&#10;AyfeZ6hJ47vgWHgTaw1Nkz/MIUFoL21z1p59eAsDtjMonGgVYqflCdrGcNzJD3bMaosZulT9eOzg&#10;s/G66TuHXo51Pq1LOxVOL/KyT6ZbRkN38q22usF3BsDUxRa7hEij6GB6d5HsdoX8XlXKg+biBweV&#10;I7lpFTJxSIgHV8biRjM90xj+KvJXtn3WQUz/Cfr0GfqL45RnDTbj2TqnG8C3j2FejdI/3Q0AHscD&#10;D7KAe4WrD3uByy0v5IFlKqMvNV1TZqh/3cWO5hud7qkBu+Cam9Q27bLYzhDRyjuVw9eG7k1dn51+&#10;8PrewwdDw4dyCiKpNBIIBjFHaBvaqcaNBVJl3sGRvNbLzLAcTTh+DwTiKhaGZqVG56fzgv0sHez2&#10;6lmYGWI5dpIockEOujHLqSaZVORLjiA4crEQijfOqzgypyu7MdUzKgDpxjXH+iNoSlHy8ZK20YPH&#10;Bkq7CiVZcVxpPF+a6BkaiGe5w5zCXJhtWflTJw6/unn809PjwNyZ6Tt1isZg7wTn+DLBwPXKkafd&#10;HSdylEW+eeGUTD4qj4/tSA641lb47FLbrXNV3Q1hB/Jc+1q8b4/Fz93LX7yT+v5G5s1jRenhwgAu&#10;plDhc/xW/sXnOUdexfS8D+qbDxhYE/YCXp3zwrYHfiWdXC+Rk4O1jekvIOg2nNNOd8Q2prO2gAZi&#10;Io3RejuhUGMe3FJkoMu2tHA3MqTTWRFFip6jZ2/kVx4kct1xXFZeQ8WVJ1MqCvySyqDr8lhOZlF0&#10;SKJKaMLJiOSgS/RwCvfEJvliZMqQmMtNBWfqclRgT6u0uFN+sDW2oURUUBpZONDU1draEJMRXXyw&#10;7OS9qw82Pj0BgMmV9duLa/cWgDsvgFMX15R1N+m+ZQbmfLs9TO5+IXUPx/ZXMs1QGCMoL04c9HbP&#10;JtLkcTl9x28udY2+KT88ndA4Kc49R/Gvhzil2dukCZyrwklNUnRDMqohHdSQbV2RbBuVSvAscQso&#10;YIfG00Ijab6+GA4HQWLY4FyhjgxrONscxDEzp+mokXZt5etrxCLhyXicGOZA07eimSD4CHdFQuXV&#10;i/d7j44wAkM0ITA1U7CWpaO+CZHHTztQdr48f1jiWe2GSQrhlFSkHK/NOhbomsiAB3CQIpw5G66P&#10;93INqyxsr1H2pSUcqK8YjA0uZaOjvHDxYmo8x97HC88KoLnRbOEIAy0e0V4u8ZSKeF4cSoC/kObC&#10;gIGQFka2dtZoe1MnxD5boiExmRN9JLm6SZJDNCBo/2jnbBsWHFjKEcSDIS4gMFXlukcm+GCQXFNd&#10;9N5frE33YbDEIBROCLUhohwwAjI+jArN9DCuDzE5kWl5s8lpohU2Wms62Yi6VU07nkxokTiVcM0K&#10;XS1KCLAmLO4EmnUVy7vt7DNJ8hshcHocCTkQWAjILJTkJPViMCgoEMjAWtscZ2JBU2mtaKN01D2s&#10;7Qv8486n19wSZZ8Kyj+ZcPBq7qF7hYemK3pmMoqv0DkHrHSCEXoynF4UcV8kdX8E3yZViM/KCO0s&#10;iGkRCdModJG/OD4hOptJ5KpUcTZ9/dXmv30FBoP/wolVvamq1KnQYtUY9V/PYv+zW1Wdqw7/2v9v&#10;+sSqW/66fn1p8VNf9/H9OqZ/DIZs3vz19u8RsR4+o+URb3olC0ekwKj080je6kT9y6uRnTVGbqzt&#10;UFsDgst+Cv1HkM0mXX2YBwvvTgcZ6BE1tbLRxD7v+NOBNcd4XfXY+hCNKOctbvY73MDGLjbOVLLI&#10;n5gSg81NQKTHOycWOXoWGFiF6+xgw9UYtK20JH3KANL5KNJRASdQ9zjt/A5kZMyOSlRWDkxWjS8n&#10;TyyFPZ7zf7fEnf9Mfgdg3q8SljYo6wBpFcC+A9CP1p0m1tFXPztfXaHdXOOMr3HHVsSTawmzQOjE&#10;PLLiyk5m9a/4CrjgrCjhdXzySnbiWkHiaqF8uUy+UpUGKOIXksX3I7wve7MHbSB5P//ss/0H8v69&#10;3laWUc7YXJpzOgkWTDMXC6wjA2wUmejuHvzIpPPDV4jfXxlOL5k8ASCvAdQHwO4ZgLi1iLz8nnPt&#10;vt/4Mf6xFveuPsHRkYCzU6HDr1JvflRM3y28dFTeXi8u7YvruKS8eDjnaEGgojK2ceLYg5UZ4NOT&#10;jaa8LjSEYmVuHxAmazzcM/b+4fDnZ82zVxSvj2Svnk0ATvGf10Cagy29XV0p4mBBuSi41c+vKzjo&#10;VGbOZNvhV8duvGi/MlZ8olNapZRVF6nCKyETjovYvVOouS0QBy2UMk5H84+JOTVu+GSqfZQLPM6f&#10;eCAn6Gxj6o3u4qke5VRb4b26hHsZvMuB8B6WbkXQvma56UCZ3eU23N0mu0mF/kiBxvkyvSuVJvcq&#10;Te+U609WGz2oJLwuiF2OqVgR1X3yqVrmKOecS947KT8iyxcclIv2pXPIwo/04iXfA4Bnyidn3rQT&#10;dtzF6UYI4WEm6308fTGeMR9PfycjvQhCPw1APw9xefOHUxp+xN20UmiZGouSp2AlhSRpr1/RZNrh&#10;N2VXF8vuL+e8XE1a2EgCVhOAd9IPz8RPx0OmJlMeP6l5f/vg7LGKq2WZdTKZSnonNr+wsK2jqbun&#10;tqAgMlrGjglxjfAj+TPtPTDG3k5QKZ5Y5hXYGZx+UlY3Gt83oxhebH4EHH0LnP4I9D8H+h7M9w93&#10;5Cew2dZ4pGGclHv0YtPphdHS5dOxq4O+wCHip3riRq03cDBqvT51sbJwtb4UaMtZakmYrYqb7cie&#10;P6tYvBQ2VmsmY6psU+NoQjnaDbxXW8/W2rskqWq0h5cVDPYhEATktFDfodySR6oRoaTas7S4vH2u&#10;gd9ApT86lBq49aGkl9jJU4yYRxi/GSefGdeY330UT31rFgWVa8yST5i0d3byj7j0FXflM77yPCOr&#10;HR5eaxOaDxZlWvkVgfxrbYK77MN7HSOO4KNP0pLOu2cPuiSV2fj778GT1JCwnQiiDt1V393NgE/T&#10;YKN+wiG3oJlaboGgYB7Ylw/1DyJGywW5qQGlEnYyyy6QYesfSIgvDqtvSOwpD29JYSlCECkxqOwS&#10;j7qWgK4SdlUGpTgSnuRnFBoEiZHissT4LKp1ItIyDoHMJvDahMnXIg9+kLQvceveshqfcg/NuXUv&#10;keve2Zf8Dsqdccx5wcn7SM59Dgq5pkHv0XSpNmYqtRDyr9Wom36x1TIhmILwP/30m4pMrOrufvz5&#10;B08h58mTCZV38drG+r9wYtV0mar9VMW/W39Vzi848b/Lz5fzLxn4koEvGfiSgf9EBv7f4cR/PIVu&#10;AHcmplQ48fff/cEn/uarHZp7IE52PCicpWXmuB+GxHCY7r5cN3cCGWvtR4GnCakFAmqmC04CghG3&#10;7ib8qOatZdyI0xh33f2MqfeCBlli2K/TnVYoiA2qJUAx3GBrr/PUFzz3PHffN0W1uuPMeuAcN4bI&#10;HtQPq97GVG5xrt2B7zN2vkoh/x7kupqBWc2Dr+XbruTaLOVYLefAlrNt5rNNnsp1HknVXkfvXUje&#10;P5+k8yZ672vJzrngXW/F2+claith6p/DVKYZ6kDwrs/iHWuBvwLe+gBXb51hsM4wXaebLZON1wnm&#10;ANUGIMPXSLBlqt2SK+ojA/fSg36dTevFo7oZ7Mn8iveD4496Js43jQ+03+3rnh3sfH+09tOJ2uWT&#10;dSvHGtd6m9e724DeTmCwE+huB3rqVG4Uny6kvxrkXqgzrWjVLh6FdiyQzq4wR2eJpy+Bm4+C68+Q&#10;D1/yGTvjN3aQ1iIzkxB/cEJvsvfY4l6MKD4XPHYr+fVM/sbNFOBMNNAZul4fvFEuBooD5hWhbxvj&#10;ZyLYHc7WwWAjIhTsaOMI1QbtMMbstJbwUJW1hNYhz8P3gs/PJk6sFP0OKBcBxct5dtuB3/yg35K3&#10;7XLbaR2gifTSQLrshphoQ9UNXLUIcru4InJJGjoj1SGp0DmrjVLaRSptQ+dVOWbmYjIinOQCaAjL&#10;UighR0hoETQIm2RN9cBw5ZL43DxlTnktP0pqwSTjJMLSnvq6Q7WiEC7R1sANqp/iiEjSNSvQgteB&#10;mJUwjwRNUuguego0rs6zs0N8sjXgzGDY+Pm4u0eDRls4vVWkxhybhDBdX95eGteA4uvoJnEXykQi&#10;ebQ0NCjMEUSxUEMGIAP745se1lw6l9wmR3tx9lp5akPCSZwgNw8+CivBOdcK/CYikxei0oGwVMBf&#10;vuYVDQSlAVFFgKxoLaLoYVJmcwI/ONKawFV3wuuSSU5ubDKXg4oXuDVF+kwoAhc6heuD9MV+x3eH&#10;4G97bJ4ecrzRhb/c7XYwFe2L/g2v9xXf+pdsqpVCjC+Ndc9I9s7K8G8oj7x1ofbNk8GrI4qurtAM&#10;JcsvF8XJQnpVuMYdk2VcyUq5mkNoCtD2gX8N2/8N1nGnNNq87Rj0xhvTx4DZdQB/AhDULctKlhNy&#10;V7IyVkrTVkoTFhoT59rz1hoUn0srl5OVs3LFfUnCaSQ22UKPRjRxy+ZknEw5NKk8f798uEtaL0FL&#10;THY4m26NoRpfcYM884Dd9XIY9UEdYdtW+SPzoumlYqKcARfQ7D1d8X50lthbFIf3EhvSXXdRHNXw&#10;EJXGtLnUxaVJyjkaS63nWvpY2djqx1KYp3xSHnkq52kNa+jGResGwKlzFXXwuVPRFC1/0kc5Ia4d&#10;96+9Iih/6tnxljHwAnXoMbjrgVnvDbOuM6b1p0G1U1bNK+Y9gEHPZ9Oe38GtZ0GKdlB2BSq7ipGX&#10;RQj31nYg/WOP8GfNcmPrS3aOz2DwD1Doqi1kDQ1bJ9usUSBvMUb3bPcOWmxpsDdSst1yeaI4JD7D&#10;UKvXatcdnPYGZQ/gvAvA/QawNAChyaw3rBtn5rXnn3s2f6uSi1PhxJbWtpdGbqwvbCwtA5/fr61+&#10;XNtQyROrOvY/ib9/8Yn/BU38zxr87/jE/w0j/kN97l84seqzilWs+voXTqySplPpE6uuvXl7wp3H&#10;/dvmTZu/2qRiOkOQFpllCZnl8b6RRIqE4FYQ61qm2M0VbtI3+7uWhYEZ0R7hCrN2VtlWgdShXHtO&#10;XlBmb3HH2frjT46Mfrg68+rK7ETv3f6Mk0pBY5x9gbtGJP+XcLF2dji4RmhdygcfyOSPHcpcPlq4&#10;2pm+NKj80FRyKTIo3tUZ6+6MFNMIYpKznwWOvQMbtltWAz52HPP8pOP8UYf5GoO76ZrDStPJg7Bn&#10;nZg35wTrE/HA9fSNs/EvexPv5/v1MWzEZvtsjQxNiUx0XJ5/0gEhyhW6T2/Ljm2bTPZ96023USSJ&#10;O7JjB7ISh4qLzuWVNgbFJeDcQ2ypnjCak6WrpSUbRUuRxPeVNd8tb59mehdtU0P+uh3i5RGnSGsp&#10;SWiQclM9HEKFjgmJlJpm3tAp38lJ3usn/u8fRz0bjj/XIqktdU0twkbXMhJq3OTpSK8ctHc+XlhE&#10;8e+PKHzcNgRcefHm2uz51qHqjNqC+JKMyEx3EhtpBfOg0voam6Zvqhi5F2aeHnkzd+Lh3JHzz7va&#10;7zeo9smNC7fWh4ZnOo8NFbZUhrYViIYOJj8/3/D2Rs+buwNPbnccORSfloxOioPUVlCmTgsXJiPf&#10;jMsvd8QrowQ1mT7Do6l35sqmgQOjQMZhIKhrjdW05lS9btuyhhv8xKodpwgTDGwd1O1MzMkmNKqu&#10;n7NGINskwg0mZiFEKDNfy70i7W0BumoBIBMpxCQc5yhiMSN8A+XCoFC/8KC8msILkxefLj1dWXup&#10;ktZ++fjuUP+RzuLGRJ6cbkB32ecab5ddSGuOQ2X4wagSV5SMT5cxghJpGcmUchE0k75PyrWIkTHy&#10;xe5JVLxQHJhc1TFwdvzeyK2ZIxfvDJy8e/zIy56q3/NCxzj2bXCdPPMdceAdMjsNKUw7DKYf5uKQ&#10;leA3WJI46sutpVJzIxMGT46tn7oBtJ55m9P2LCD9HIpdbgqOQ0DSxfS2Iv8LtUFXW3yvDAhunfAc&#10;73Y/dJBZUoyJizIL8tUP9LYSCqF+3rYBgVixj5OXnwMnGMXgWdoT9uwgq+/wMzeIQcBCwCAPPWPn&#10;PbpItf0iR4/Dit5HN19W1vVYYcnf6xhqQlF2rv4+Abn+fkUMagoSEk5HpUYJmw6kDPXX3D/T8bhd&#10;ebnrwGhT0dkgbgZIn+wI5ybGVmZmt/oFZMbJaz09Umm4cBZOysaEEKEevnTV9HxKQmikJ5NJJ2Op&#10;ZCc8HuFMsmPynZ3pKIg9CASzwmAcHG3gKCs7sYtP+3+xd55RTeVr29dpZ86MM2dmnNFRRATpndBL&#10;AiQhkJ6QQhISSIAEAoQkQAoQCL33HjpIR1AEFAQVC3axANaDDStjRaTDfjLHtc561nvWed4v532f&#10;L+78V9Ze/y/Z6/pw7+zfvu7rzm+523+xWV5GMvG1+Ylq82ugp10sjpCOIWaD1TnsSCUCoTA3D9qr&#10;zTQ25jm5xBgiZdrQUE0nupkrFQbHeUPsQ6C68TidIoFemXRPqWRLTdQ3RxK1TqXaNQstlVQtvufe&#10;UJiBAubUgKKeRgffgvLuu7BnnP2fwBl3YKTDIMdCA90sV+tkHy82xhnqZORha0hzN2HDbHC2SIiN&#10;jM4ZTi96mlt5NyJmIETSLYzdzxc3+HOK+IFVHO9CJ8Mw6y0Mxx/Ynj+H+u1NUEJrGvhDnbGnRgpu&#10;HC04VadoyY4sTBNnCphiBzOweo7dpq+//j848Sc8vLa++unkX+vkJ87x6fs/xYnnFxYPdo/8yYnV&#10;ZmI1J976vU+hLOPpSM7ieem70ciP5wMeDPCG24IqCvDRclc/gQdNgAuUQwOjTPFMcyIFLxGieSyw&#10;Jch3j3m2hVcHLOoEveFZ/Pg9+XgPs0UGllHsAm2dvXbDzTXwVloKimmVSK9Gqpuj2MmL2gbngVyC&#10;OHh5OlhYZ0MaNnc8amrdbOcVYoQ0/NFm93YIlSWPKzycMzKbdxfIeg9EzwN+79ZIrwDI22XoxzX4&#10;CgBfBMCv1uzvL9tNrDheW4dOLCOmVrxurCPPraNPzFNGP1APz7mpnpjyL5ixz+HFM8KEZYV0OSN6&#10;uTxmozpuoyxxpTJtpTZnoTbvj8rc++mJ50jexdt3UDZ9ZfTFX6309EhsTl50dBMamwJ2UZC8KwPI&#10;rWz3Gol9Yz/p8pPA2Y/M1+s+syu4GQA+BbhcBqDjAPrKAvnyrN/V+wHjk34XHghmPsjfAAlzQMLr&#10;jfQ/XqY9uBJ7oYvdWYgrz8WV5vlUpfuUKxnF5bLOzoLhpux+SXge0isA7EkjhQhiKouqzx1W3TqR&#10;OTmYcetQzKND3AdNbqfVAcFUdg2vqa9y8NRI68BYWv4BubKnoPJiz8kngzdmSvoGWcmJDjSuW0AI&#10;MTKOEpaBoeRjkGUBtK7ClIn++jdDnc+7my9XFPZmJ3ZmxfbX50yOdqye7Vi+3LN8/eDKjfb1i0Ub&#10;6qEcRe7X0y3GKi1vNFrf7nV5Nua5eAa21Gc122H0tNvidYv1B5X5y0LD54VW79MJG8IYwLsMcFMB&#10;iMoN1/INm8oNsyrASAUYlAJGxYBlKeDXtCZuB/yT34E8jusbdrlZDPPdp9LwLwrx74tJbwvJbwsp&#10;c+W+S1UBixWc2WLWdDK4NUhLGmnMqyVG9QVI+gLEI2EJV5QVf8858yh78lnqixdxC2/kwMdY4Gn4&#10;3AXSjRan3iZE16Bw7HLFw8GacwqZHEuDkAKg8qzAtLLwHJUwvSBYmcJOUnCTZXylMCSeK5bTomKJ&#10;spbohsGE/pHY4SvZ52cabr3fd+dj9723XeOv9h2bax2cadzfqIxhM2AIV9NQf3T9vuwjz0brVsYk&#10;C32UhVa3pQbEagN1ozFktV68VC1ZqpUs1sWttKQDvanAiGL1mOhJO7xLsN3fCgx1lKOZIieio46l&#10;masbLlYgrcslxAZaBaId8G6hVPyF1JKF6n6g+OhjTuVBa3GVTmCruXDUI+0eo/JdcP0KM2cDLV8l&#10;Kt4FFN0Pq7kSWHmHnjtLzl7BpC95JKzA4gFcJsAoescoWMUlzhGVzwmKxzj5c4J8npqw5KOcI8XN&#10;UeXv/JWz/PRLtKhqO3yIhmWgqSvD1iPC2jvCgigwwHN3IoK2eUj0yCnWAen2gTIbXzGILHGmRbvR&#10;Am1QJD1nprmH1Ms/FS8rZqQVEJJTwVKxbgD1R5jPDnCYLSYSQqAbORO07X2N3CNd6OkkSaZfUho3&#10;U8pOCeOks4PzacIKZnynrGkiefiN6NDTkPYX7M5XnAMLfh1LiKLnoPgJsHycEncNKzluQWzWcy93&#10;9K5BM+sd4cnahgxtYwwUzfP1F2trG3zz1VdffLn5x19+8A+kPXh4TW0m/u+cWN3M9pkT/+td4/PO&#10;ZwU+K/BZgc8K/O8q8J/mxFOTt708PP/BidVpTNt2/W7rbEU11Ib+8P3eXbtMXVzhjnYgJysDChJc&#10;FM1tVER0KyLzqRSOLgj3gz71Z1OBLqTQSXe//a8nIZrjHhZPCS6rNOQ61R2gWAFk/XXyngXyjjlf&#10;jQ9cyxds+BSaetaZ06bDKfsRk7nJtvAv1h27YaP22DsU3GsRDshxAYqsNkot1ost18rNgEproMJu&#10;pdz4Y6rmy6gfXoq+exP90/vY7e9iNd5E/j4n/H0+YueHsB0LITtXQ3ath+xe42qsBO5YDvh9hbFj&#10;jb4ToGkBdN11uuE6zQQgmwJEMwBlqQbGq3jbdQp4lY6Y5xDv+xNOkxB9TNrZhNRzefXt8rIUbma8&#10;uLogY2Rf6Y3BmrcX9wMXe4C++jlVweP8rPuqkhcHmle6Dqy3Nb6rT7lVwhjItSsr1c4cMK28g+gD&#10;CKcB/Jkl4plZwsnrnkf6XDr2gdsa4d3FziUxBkLBLl/xNn/pj9xUDWmNY1U3dvAgeayFcq2Gda+M&#10;O1MS9jaZ84qPvBwEHRARDgSjVEH49HB2Qgg3AoGD7bT40Qy1w0zobZWWoiUu1I+ogxWMCv98oFkp&#10;nl2qejwffWzALS1Ik2m5g6ClT9JwIGl7kozoHnCUniPmNzjfgB9jlxQFiheZS2Ns4ssg+V3I2jq7&#10;HKWmWKAVzjEKV9udI6GK3JDyjOBCKU0hoUvjAuSRQSIak4Ni+qJCWM5BFHJSRE53WW1fRbTCj+Jp&#10;zIXp52PhqQb6ir/9nqhhnGbsGqXh6PeTo78+SeYgT0MW5Pk055LaU+ANUsuCKKOsOKuiDPvsPPeC&#10;TESmwkMm9Arh4VkcHx+2H5WBp1tpOpn9zSkCLjiatv9Fx9TVkpFcHzkb5MW1RwkI/l6O7lY7dZhO&#10;8DK24IQw8WVg0hwnaZ4Wu8hQACFZgLgYkKkAZdOt1PQKta1SYODlsxXmudsFYoLFgoXB+Kp44WBW&#10;1I1i/ss6xsdu/Ltu19ddTov9iGdHYJN96HMHGc15+CCUttOeLwhGW5PQTtVRVFVqhDJJIFUGFeQK&#10;+hqTLw9XXRurv3a1tnNIGZyPsgzerReo6ZnlGT4glo8leVYztMiGX+z5YbOR4S8MnllpN+T0S5db&#10;gNEY4Dq44du8ElG6Epe7mpq6kKd4XxX/vi1tsSV3pSpvUVW5UlQzV9DwMqn4OpZZpr0b/9smK7gW&#10;MdUns0exvy+mU+0khmqgDX5WuzFyGKAnDJs5KuhBsOsdKX6CBz9McS4jOmfZGwQZauI94eLImEZZ&#10;ZgcvoQoVrthDZmxBwTV9sbB0ccSJuoLZodrFkcQHTbgCjhnMBAMCJTl7H4REPUSqAEI/gDq8DO16&#10;CCo8axHT7yTqxUUf8lXupytHfAoeBnbNcY6/wAw9sD903/zgHVDvJHjgBuToPeuDb0w6Fg3bP1j2&#10;3Hfcf9S2vMEiXWIUFqRLI2u4E3+19N1uLjV0rAKBB0COkxagZ5Y28w72H6GOC17Oi2jHd56gGTfj&#10;M3Za3RC7TnZ4f1zhgTBFJxJ72N78nKPBMy/N117az+Ga0567b+EMzhOsVWBLv10auzZ/p0YLmzZ/&#10;AQJBLoxdX/uwrs6cWH+ztvp+/V848f9Uo//vnHjtz/S5f3LitX8MLfnvnFjdsq3+getT19Sc+M/M&#10;iS83f/XNJjzVc/TKwNUHoyMnG9tPtuy7e6no3gPfjoOWArEFgeFFCObxZXExaSmSJJl/GA9B5ICR&#10;8XRuY3zWje4jC3debrwA5iZW7nZMj8SNtrAO5ns07YM0tyIP7/e7WOE7KkF0xOKGysNvNcXcUwnH&#10;K2NHUsT5TALOC2LKxjvJ/XASipfcHR5q6JFoLKq3b2uzPrXP+FyT6aWsbYeif2xK2z1QZn62wvpC&#10;jevFHuado9EP+qNuplObWDZihAHOx50cSPFhUhBkb2s0dq+V1Q8Olt9DTL7BmG0J9TBKo8EKqSgV&#10;BdfEoVWRKdkwQpK7T4KHn78VTt2EAAcH4JmZzPAKjqguSFyPxivBNjwfuESVcPBk442zTbcP513s&#10;Up49nHznfMrsrfj56ej5j5K1JcnKUurbt6q702Wnx6LaD3hn7fOSVML4VXDeACdhMDixgSJo5Mgu&#10;lnYtnX+4Nvn61fmHd4ZvXBu6Otw5GCuQYGEwfzKhKTfj1KGWM0ebBg5kDw3nXb7Xdn1+5MLS6LkP&#10;g2cXhs8uH7vycfj2qyMPZw49v9/35sHg6v2h+ekjs/f6nz0cuHRBVV0TJJM7JMQ7DnfSn92IvzMa&#10;21EYImd5FSroJ86k33hXe229/PhGevMiTzWPVq2CawHXdgDZ8xFTdAbil7yb7GcUziGF4rhkUzbD&#10;Sign5RSIWopkbTJOtZNe9Pav/fS28+1NZFD7RKgzz9wYt2OnhTp3mRMeevDYwN3nD/7+8tGDmfvX&#10;xscPtB+oyFDliIoiUHKSIYdhEpqHqS4ltwtspaC/7d3z82Y7Y10uKqwkuLUs4LAcWs8FlYaCq/zA&#10;mVhnsQeESySIQiJTY5Tl8cpGmawlIqwjiN4RgOzyc2zzN+gRWo5EWA7i9aodd6dD9HOZbs3KgLFM&#10;8ZX8+MnI4CO+9EZ/bnt85tmYrDP8uMMcyWFWRC/Gt8ETUxHo01EQfbEn+UGfcvqo7MnF6NmroplR&#10;3sUeeleRU2rgryzUtwT3H7BuP+PhGt40+yAegi8i8GMoXD87d+xe3SAb63gvjxg3iL++HlZDE7Zd&#10;03rLr0EO+La02v6moaCgaH2QiwkYFRiZmV58sG3fFVlEg7UuZ9uXXjBTaZF09GTz6/FDS1cHPt48&#10;tjx+9G1r+RiflWFnQXUC+XJ8U2OktWgvkatjgIUh3sHcG2Hvg7Amu5tiKVCfCN8IhSBOGibxcofr&#10;aGvqGe2GeDiAsbZWUDMTZ2NXnBs71M+XTsO64TgYriq94khZd45/utQjRQYvJ+vGoyyUvvTqUF4b&#10;3jOdAE/0cowy20OzswjB4bLx5CJjTJIJPt7ZPwUVnIxnhvqSiXyCHQ+m4ePxHR33VQj7y5Sw7+uE&#10;OzqiTFVCG0WgSaSPS1owtTMhfrKgbja14TE76Zqr/wUr3B0X4lMc6xqK0GBnEQfS5ToZ0FxNaAhb&#10;Pyw4hARmQkFoCwQBmi2W3c6peJueP8lkNaKx2Wpu7ejIN9Qi2ujQ0OYCormYYRqD1hBgd4glkOru&#10;6Kvjla8m6/6YqH96quxKt7JbJSzOCU2LDVa4OyG/2PTtl2r37uYvP+UTfyqO/yuc+MP80oH9w3v3&#10;WqiNel9u3vztT3/lliTWfZioXLvNu3sEfqzOqFyxSz2FzdXDDsWkh2cIpRViRaUop15c2shJyyMr&#10;ZEgei4LBi11QcQZu8bvRBRbCo5SWsaD+UWFPa1il1FtmY2r/9Y5vNml9tclDc5vIY0cC7TcR/SsM&#10;5gdnjCuKqxTkNnPzenCC/Raw4p2mkb9b4LY7gDTcrcwpSIrMP65Z1DaZeGM15Q0gfA0w/1ihvN5A&#10;zQHIDxtec+te7wHESwA2DUCuA+BLgM91gDSxhr+2jj8DILrnPBtfEJvfURoWcNmzpNTZkMxlacp6&#10;rGRBzYnLYoHqBKA+aaM6abEh+8O+stct1c/ryqciw5qdQPxffrX/+TtbRxNKUlRNXkovEZUBtlf6&#10;0ZuDKG0Yqwzkdlm8Ve1R/Pkn7JmlgNlF2pM19LVF6LllzwtLpCsvqeen6WcmyCfPIg4Po0auksae&#10;sa+/4d18I5mezXh6O+3uSNTpJmZHNrK03K+lM3akKrpHyS4LxSoZbqKwoJz0tLbgyEwQFGcKh7sG&#10;MTApIkZ1Gqc9H9uZ5tAs0S/jgGuDS87XjD+8cOr6lfp9J0RRKppvPo+/L1rRG5Xa7SctdmeK4f7R&#10;LGlhTG6vMudkSsa1/KwHNfmvOquWTu0HLgyujQ2/VBe8we57R9qenOieHx8GLvcCl7qByf0b9zuB&#10;R+q4hMT1Iz5PWqG3j7jNDIFnjjk/O+f6/ozz+yHQ68Og94dtP7bYzxebP80wnEk3fxXn8ZHLX6Jk&#10;rhPLAGoNgK3ecKvesKneMK9cNytZAxWvOZYC7OZFcRtAV9w3cWrT0VZ52PQLcVOZvs9Kqc9ySH+P&#10;95qUu99KQt7PIU1lEk+kIHsSbdMidHlpztx+buyJCFkHM7CM5FfpH9EVnt/BU7Wzug5Qjw+Tx8eo&#10;NwdR5xusu1O1y2INUpPc8wqD9qWIC1mB3iSesySLWdAkTCxhRygx8lRyaZW4oT6luSanp7mqr/ZA&#10;V05PUUh1m7RHzdyLyJW1AfU9staxmKZLmS1X8/fdVTVNN9T1pySJaThPL0OIg56Ho0EQB1M2WN6x&#10;eC4LOO631AFbbiABdUygNnhdJdpQidYqQueKhR8qk4GOPOCE8GErqltirkCY0W388Nh0HFfuzsA4&#10;wEFwmB7BHcLDImUMVzkdhLMnutuWM4LOS3Mfy+ommSUnMTnD2IJRSullZs1MaNtbQdNHv2yAmggE&#10;5b+JqBwLyG5Cive7hV2BRX1AJwLoZMBDASDiAXTSMjJh3TtxnZa2xs5aUS9m6jozeYEW/4oQ9ZIo&#10;uYcVnUeFNIBwyr0uEYauicRgmU+owI7I0IKwNeExln4lHpJ6tLLYVZRixeZqoDm7kCHGuBBLLGqb&#10;ueWmbYTddllUcT0/vV2QW+YdIzOis7939/nOjq7l4GvpSNm71/n77yw2fUnWNirnCPuVJe1xZT05&#10;rS1FPTkpjZyQLDBB4kRL4hWM5I3OpZ2ajxl4L+x7Izm2Kh0GqFXPLSJPGPq12PnUWKBzzDzyyMGH&#10;MivvltTdFUb3ItFJEGhYmCiroqrDyQGidiWo/9395ftv/pE7Mam2HnzixOrxyf80E/+ZS/Zvjk9v&#10;2D77if+NPJ+3PyvwWYHPCnxW4P+JAv9pTnxz6o6aE3/77bfqO+Jfvt6htdMRZccGG+H0fjQ32WoC&#10;NbJ3MzRD21pH0Ml5MrEygBVLJgfYwQh7XPg2zHxCQgMzp4jALbB2KDQ2qbACHYGC71KIsyzCR5bT&#10;G4blHz5mTyiGj+kmD/0cb1A8hyG4/Wbkel2qahe2dDukdrdDpz74qDVsytvrvQwN5IKBQiugyAwo&#10;MAEK9IFC9Yk1kK+3LNv2JuTbt9yv3vL/+iHq14XYXYuSXWob8Ypo+4pg2wp/+wpvx2rQzsWA3+f9&#10;f3vP2rpK2wGoOTFdE2BoA3T9DZoRQDDY8NRa8TRYRhkt48zXSTYrFKc5BvQh0+MaHTZE9eqg4Etx&#10;lFgIIcAaSwf7RpASMrmVvaWXpwbeTAy8a86/EBPaFuRbFRnUnBt7rDzzYqXydCarNdY2PVU3rgNU&#10;MIXpec86PU848Qo99BZ/Yo5x6QHx1KBta4V2ceGewgItZZG+pN058RisaMgmu9tQ2WyYXGeQFbsn&#10;hqMppZum8FH1ItZRGuYQBFQMt0rmuJcmcNpac44NNY/VFzfRfXx0THdByfbiiqSgCpUpTfI3G4Ye&#10;MZaVM5DYeSX10MXio7dUJ8/G1hS5+6H3OujoWW93tt+NA5vG+AREIwKFVsFxtoocz9Jsr4oUt6IM&#10;t/Jm2sHjgaOHMF0ZBmlcjQjiLh4bFJ1GLY1n5EaRkyIpigi8iO3JgttBTSytdWysXf3JDoFUJx6F&#10;IPKPSAgPDaexPG1DXc1LCO5FNnr5htvSLXenO5knWFvxDIyIRiZ0bTjTlMqHyZi2MWhNEU0nkW9V&#10;Fg1uzsD11gaeag49VspqivOK9bMhMew9gj0xQgQWpWkP2WIpcmQcT6z7o+PyeHF/Ji2SYEpg29HJ&#10;DlT97aBd32jBdd0jYYFlmMjzvkm3eDn3eVmvBYUL0RWvxWXPJFXT0uqxyJwkFsWbaIL11PVBuUDt&#10;neB2TmF4fFYQu0safiWF/6TIb66JMt+Bed+K/NCGe9BOutfPv3gwujHLn4kwttm9helsWhnC7Ezi&#10;JQkCvEl4Eh2XIOXWpUiaUsVVqSHN2eGVxcGhCoQx7pdvQZu2un4HCjTBJCOQ6RhHlu1eOz0ddyhU&#10;kcnuH2dceIs4vwgbXif3rgsaN2QFy2l5GzlZqzmKV9XJc9Vp6t7Jh6mSW1mJ0yX5Dysq7mflX+KJ&#10;Wp1dRfo7sKBdWG+nUBk9uyisPp5ZwIDJkM5cL8N6os40de/LQItHke4P4wnTPMiwp3G+u1GS8U7O&#10;77/iXdzlsXmjBT335I3nmbk9LrKiXaxw7YBQdHlpzORY2cdbTauTmYsXOCPVliG+Gpa2pjtAjF2o&#10;Orv46+iWJ7j2cdfyQ9bKZldZlbe01D8qxzdCCqUXgMOPEwtesHrfUkaeQfpum7dctWy+BOk+73Jo&#10;yqn7oW3TpG7BSc2Mbp3UYm154u5QgQ6PreWD+xmM+94yRMs13ZZQBUK26jm16RkfN7a86Qi+B4Pe&#10;hEOmoE43XO3POFoO2RjX29jVkQJPpdZMFbYc5wobrG0rdLSGbY1O2pkdtjSs1d+eobkly2iXwtqC&#10;oqu/Y/P3atjxiRNfHptUZ02srK0D79bVwBhY/IeV+M9w4j8z5P7nwvvvOPEncKJOmfi01E8An5aa&#10;Gat3/smJ1WbiT5x46s4ki+2njtlUX5P6Q2Jg7zwbf7vxYHHu+uO5iaursyMrK41PnmaPDqXva1A1&#10;dPQdGL5x7vrfx64MV9TGoInYndr+JqAUnE9/Wt6zk9eB+2vA5Pr8wadP8yb+HnfjYsjlSd+LU7y7&#10;d+NnzyVOqzj9MnipBJGTSMqNY8TEcHiRXCSXbRIeZJgV616bRqyI8aoVodVOwxrvoFInYa5hdLq2&#10;NENfFvGTf+AXtMhtwixQfopVIV8rJspcWe1T1ys8mEmIY+l7BphAin2D2oWRGTgMU2cbausm/71f&#10;K100C1z3FDrsLLXXrHM26IbaDHtBzvh4nsB6jpJ8z/Dlg6Fx6R4UHzMIFU7BU4NdoBRdI4iVhScF&#10;GZwlLDlacPRW6+TMwcdPup/ca3x8r/blo+qFmfzFWeXCO8lHQA4sh63MR75cKJlearzzLu/KVEjb&#10;YbTiEDT0LCV2Wpx/IzytExtQjfQfkeY97zi5dPHh8sTzucnn7++9npl62NPaJg7jkXEwf6ybMMA7&#10;RswIDUFFROLSqyOyDimlB+QJPdHV18uPLx4d3zh98+Px18vnAGASWJtYenXq1dNjM09GHr0+Pfns&#10;yOGLZdl1gekqxpFTMXcfl527nNHUEs0NdGP52yor/ZpuFPbMqMqn0yWX/ULPu0vvuhfP+7YthTc8&#10;8E/rwciK0KkZwSnRkVyPAF/r4ASfgv3ZQ1cP3B/rvtVRcZZPqwSbxdoYCS0NeK52EqxXIsRZ8Ntv&#10;4L98ZwRFBBSXH+rpvdbQdKa44HCksIKElLlZceEmfKSRiGqhDHMvT8I2htrkQbb6/G3T9i+//Wav&#10;AYjrk9GSMdGb/aY4ZDIOeybeeyzca78fstQbkejmFObsFIRDSFjY7CBCLRPW4m3RzDLsEZgMJTuf&#10;34d+2oh/Egk76WXXiHNqkdPPlkvuV8ielEgeZAkn5LzTbMp+jFcVxLUQ7FYE91L5BfTxQkbEYWdy&#10;Ym52Zb4czZ8/nvJqNOb9hchXl/lPT7CmDlPOtCF6ko3zAzUU2N8iXLewXX5mEszDAj2koRghD+FH&#10;tHDD65tJkPiyQG4ehRxsZYnZpQHZ9rvtT7/623oWCpJzpLloKBVk5U4mBauK+450TR1tvpMa1gbT&#10;DzP8mgLfHZnh13dK9cftA8DE/sWJQx+b8874ExQgI6KBpqe1HgVhw0dChTYmLGMtotEeL2tjDwcz&#10;dxczGMQE4azvinMmBzNEkjCFiwPsp1+26hjp4GgYG5ydhs2e30E6EJpXmDKKL5F4Ihi2plhPe2oQ&#10;TCiBpahYvQOC8VL0gXD7IpZHCRufSYfJA+ASAUrKduNToHwGNZbOTLbAKtCRKnHdidi2U/y8emaU&#10;hOiL9vAw0LH/SRfxk0e4oSzbo7aQNlQecaIhqa8x9Xh50URX92v1kMGzj4GD15/E1/bD/FR7HY7A&#10;ieOsoNP+vkVQW7bJdpzJdm87PRrEnAVFkMAOYF1Daw2Yp2tpqPRxeslCZtZdf1K9u5UcYsB13ePj&#10;uNUTup3AsRAqkHkxyDK+Sx4fUlYYdPJk2bubbevXG16dyp8cTByuZxfnoqJSSKLkiDQkivbFV1u+&#10;Utepf+QT9/b2fiqP/x858Ya600N9rKuHjs4vde8f0dEx//NyNql7urdEFqYcWXzUufSIfrDm91DW&#10;11DIpl90DPa6sbxjZYIaGacsQVRVXjfSeexGQkkTis1B+xBFoWESXw7Fwtbl5z3QXyxoWpggE5oS&#10;E1IaEqOkC2Amljt+3rR922YNx127cVZbCXY/eLpsMrfbtNdlr536JUFyvKA8P6xQSRAxLfEuvzpY&#10;bnGCmfvTqRmc0H085SC/Zip6dF56E+DdXvOdXqHNrHPfAgGvgYC3G4FvNgJnN9gP15lT677X1nlT&#10;AOvWKmViwfv0Gqb1I6Zklq56E1CzEFGxIixckueuxqYtxysXUpKW05OXM9OWCxLnM+Jf5GQ8q6n+&#10;o7V1dl/VnWz5gJBazIPI/U3Couyj67k1taHtPKcCqnl+hFc7H9WCN82w+46P/ilKsCez0qZ50O3w&#10;ddy5N9Qri/SpdebdRf+bj2hnTnsd7LKur9EuS9qVXKabO+TccoUweDvk8tPs53eLnl8veHQ29dJw&#10;wqmT+ecvNU2NNlwoT6gTMKJCqILmss7LpybKSxscHV2///GXv2zdqmkHsqLgLXzJekFkA6E/SCom&#10;pGfkVbe1qYbzko+GB9TRcIUERDEV20zBdeCw+4i0Rt+Q1pSCE1VN042t7+tqP9ZVLjZVrjUVr1ek&#10;fiiRvWwt+ONox6uzA2/O9X8437t6vm/jXP/6SD1wtGLpXPXKVN3q4wZgphS4LHo/QH50GvP8JGLm&#10;GHj6JOTRGPTlGa+3J1Efup2fllhOJBmejdc7m2Y2lew+HRPwOD71fVo5EFW7xlMtUMrfIyveoWo/&#10;4BsWfRqXfZuWQxteR5Q9ZwnOImCtJPh+CetCZsiUOt02CjkU6NqBM6+F6dajDGvJ1pm+zpE89zCe&#10;OZpjDI6FIRoCGM1cHyUSQrc2J9jb8uD4YE+2nxOfYSgK2BMTphkXsTtOrBcf65Qch0rgwcORdj7/&#10;xd55BzXVbo2e11dfKypioUjvARJIqAkQIECoCUkoSSCEUBJ674RepffeuyJNiiKiKKAoIIKggiIq&#10;VpSiKB32ja/nfHPPfHPu3Jl7vvuXe57J3jvPfjKZNZmVtX7PKnA4XMdKNKREt+Mpc2g+u3EwML2G&#10;lFfvcHMwa2KieWq4+/nY4Os742P1Dy4zm+p865moEKKAhbmgEUMFn0p0601Je3ml8n1f6aOW6FgG&#10;HiEmKMJ7BC7DDRc8gRA54ehiUvqgvHb9RvRGC3W13HqnwGmvyBcoZAJlYUC570a+77e8qM3KnIUO&#10;745UqyAbe0d8uLtLpVd8DeNCHCnAgeqkSrYQIOmp+FnYN8TQ29P0fIl6WlAvNVSekW2rkXeHVsg1&#10;o6QbxKI7tlUPGPVTLhfnvGoW6Ol79kmAS/asfUqZsaeXEsFRGJ0Mwt9EOL0wDFkwjVgzj1vBR83o&#10;+IzreI2ifcawQZNmYY/xwY+xgcMm3v36blfUidnSOj68EMIRHuI58QCEYbVnVA4jiArGGJ5WtRPD&#10;FeATejwaWqhFiUrenrzmdjwGNtw6NFE9N0UMVRapcULAkFc6SJ9c7x5/xSejmhgeD7YJ4sLEgK0y&#10;CO5pDp7BmgZGp/mU/jhClYDWugRfj8qrC8hoia9syWpPDik20HcRAJlCtD2dY7tyepZzBzaKR4Hs&#10;ESBvDMi/BwRf/GQUfgNMTpdGB0DQoSZ2hZn1T+/PAg9fAe03PkTEd1raxLt4xmdkVGioaR87fHTf&#10;/gMHjx2h2FrOzT1mcWKWlclCxZt7Pzsos6zCnyV7/r2x+ZsTA7+P3xL4LYHfEvgtgf/vEvjPceK/&#10;8Qfw9MkMWk//4MGDLE585NB5EX5W1Qk6UZZoyI00OgOzlVQP0sMnWNHiqTSqJRGrrYMCK+nJokhq&#10;9tnuleOVL95cfN+T1l1JCbiggQmRV02AgS/rqA/hkdMk8Iy19Csq9LUNbIYo+8BAskNBql4EViWI&#10;bJXEd0OIt5XwAwp6t2Xg/VIKLw1UgADUZhZip1AOKAbv5YN2swSBVOGdeKG1qFN7Xkc36ft2nP/c&#10;dtu/4X1oM+D4pi/7rs+JTfdTgBc34HF+j3F+w557zZZ7lXpu0Ypz3ZJ315LFiQUAovA6QfgHVnQb&#10;Iw6YiANGogBGAjCV3MWCdvByaxZKn6mab+noJzY69RqyMZKiweJgDwkFWyk1V2XzOLRnnldOb96N&#10;q1nXY+zSrHS8jJTppsrO9rohTJO4TKu8YvOcYtSFS5qpDzBV7607vtpcX7C4/h7btYjv2SAPfre8&#10;+1Kr/aZkURtvehNffLds7GO9jE+Y0kX90o86eVOItB6JCDdOAoJNTWwfQg1ENdGPQ2gnqiKjbUgZ&#10;xaxc4MrRpclvwMedoY7bNAuSqNh5YzNUXF6qf2aBPJp04KzUMZC6spmviQ2rU0uYvXddYk5XQFiG&#10;HFTn6F9nzh7mUOAWNhFXirMJLGakl1GKK8j17d79V4Metnje7/Ia6wmZHWG+7qeP5WnW2QmF6XC7&#10;EGGhUeQyplWak36wI9oHA8Yp8sKEOYUERCQFofIwSy2Ynb4kUUNUD6yqD0XrQTGKYo6KUkn60iUo&#10;/hacYJ2NZAlNrpymmmQJcTAS0JQWh4hKwFWMYVKWrFbXLnoVybR7ybTRYvuZaueZSupQHqYhWinc&#10;Q9A8VoXcRg/v8otM0KGZcahY8yFLqWFDaW2NzFJnPZoan46OABrKpSbDp46UMDBkYWMFSgzSo940&#10;+rZr8Yh3+axv1RuP0hGbtC6LuDL9oGhNiiVSS1tXhhWVRjY1QCK0FGWULDW0I4gWxQ6UB2EuywVu&#10;O/W03Sbi9zrC+zz9mSKH2ZaIew1R+RE0SxQIKXc2wtlkrCHlRnmsFdbk6GlhjvMgLBoXQKE5GKIQ&#10;MqfMwVwOODDDS8PIQUYSffoU9E92OTY+9HFjF0VjigpCVwFBwPmU1pXNrFx4uWf7YBXbu2l7bc+/&#10;CQjKWY3JXE/J2UhPWW4qBxoT1yJtRx3RbQ6Grf52t5KjHycmPwqM7nP3q7OlpBP0Q/Q0Pcn4qNTw&#10;trqihznZg760PFvYNeqZeT/+jQz4bq7uWpL+R6psD0okQ0c6VUk69LyIk4RmJC35bvydtci7P3xH&#10;NkjtTwT80tiMKOxu/qotl0hP7jDm7oSuPvB9PWBysUzU2Y1HA6Mki3GHOuapBLdBmM3K0W24zFsR&#10;Tf0V1281dNWnFIVauHgoWpTp+MyQKzepN1cNr76AVPZL5LRJZbcpV9/RqBqC5zbw+iQdooaepLme&#10;srLhwNrxke0lrfC82sYnIY5iqHBVsygZ7ZhzoCROmRo+5Vuyuv1KRj3yqOsy6p1S8EYxxXwekWQh&#10;aJ6mzXBoxeecrj5qSNR5ebdDPP5neENOC/ifEaSeOI07esxWVIyuhtIBw7n/YP8vTjx6d4pVnZil&#10;wYDvwM73bWDzFyf+SXj/wYn3/q1m/nec+B8LWAv/HiwH4OdgXbNOfzNjlnPwc+zsbG9vs3yGiSfj&#10;LE7Moi/72Q6wAk9IFPz84pMfwLv17WdDs72l96/ljj2sefu2Z/XjyNcPs1+/LX5482Xu6VRPS224&#10;l4uyBIHnqDtMIs5Qs8DC/HZi5uumwe1rc3sVT9aih9YDJj7Sx1fob1d9v36LX59Led3u0xpjEOyr&#10;bhWJITNphAQ/TF6mXlWNZnOzdl837uEt4sg1/EidzUgxoyvQLgeNSYMTMtWsk1TMGdzytP1idE7V&#10;QEWqq6ID8gRS+xgiBO5QR00oNHbzFYGHSSnW6Ju06JvkiIqGH96XfOZwkxDPY02leX3Vl0jpSSWB&#10;aRXh78ZwwBK964DdsMKvOTh98gkZ9wm4ZE0JNUKz8lgNjfXEJYUPH9p//uw5Bxz5Wk7tm5YHL6tu&#10;v8oen74w8ix24lPm568ZGx+DllZcvuwyvgLOAGC3u+v8eS3m8Vb2KJA5AcT2ffQqXLS5sMZIA/xy&#10;17xThgmuzTpW95yjVko6dwefAWOvfwzPrk7Ob7xaePlwrCg1DqMFA58/ChY8DpfnU5TnUoTzoojy&#10;UGvZU0Zc/NhzVlmk2rmaUeDuzO7gq9U7y2v3N3cfL28Ov14ZeLLc/2R9eGxtaHCpp+ZhbuNk/ti7&#10;1g+bN8Ze13XczfcKs9TCiiNtFUhpdHoVXTfbWCJeGpYrgu1Q8H1skTnnmzXint3lWNsd29lREeMR&#10;aCyBtVfyr/DrHK55MdX+aarn0+StlZbSVwlBd6xx+RAxhoywA8Ywy4FWp6cbc/oMVlDQmpVsbk+t&#10;N8eWIFVCFaW9ZQXpohxk8ePWWiIBLFWZ6jSQTO61kckCHSQe/FP2r3MgEZilGb4o0vNRgvsnf8IL&#10;C/AdS+mbZrItZJVqgnIGXNhLXtCZqJUcRm5MpNxKwN1PQE6kQ2ZyxWbzxN+0gjfaEXsZRisu+lOu&#10;Bk8y7L5Wum+Wuy6WeXy5yPxREvAxxGoIq1iuLJICl8q0NG0P9JmKDJpNZM6XRC+1xK73pwBDcXv3&#10;mDtD7t+G7RcHSR/7Ld8PUz53m70s0nkYqdXpo1LvrlHpY1TpbpxpruSqxoOCnYQSoRpp9m7d8anN&#10;ISFMA7QBL4/KSQ4EN4+1om4AgeGEdVQHo5SlkThNq3jX7HS38li7skBcNlUx2oDHS5OdQZGILXW6&#10;86ho9Vntek/GNMMwmuewwrF9EmLntFRFiMq8liJ8GHVFF5xhmA0pEodx0FLX11JGo5SM9eEWFoZ0&#10;G3NPGtUXqoji4OGTUISYM8gmTnqCavwnwRwyBhCCixnZyU5N3YiXU57ziJoqH5WJrrziMjXqNX/L&#10;ajhOsciUJxAFdfW0SMryKGmJa25MvORDCYOrmAvJ6INIwbaFXVmTiwXPv4d2j5vH52nQHLSs8UIk&#10;NQ4SRDxAy7Xa5+qdysXHg5vTk4vjj97df7I09WltZmP78c7O7cW3+b2dlNAMBZN8uNZlrGmjqVGM&#10;MogKOktREaVpw8wUJHAQCFpeWgUElpPAKyMLKZ5vIxI2Inye2BuWGEv6WQrTPaToPmJUHzG7YJhf&#10;smH6BZPiGKOyJGJrI3N6pHh9vGR1OHPuZsS9OlJ+IoQRwKvvBcF6kX3UUaZsf7EfOHCApakUFBRY&#10;nPgXwPjFibd3tn5d/Hd1+V+Psab+3+pO/AsnvtzYIyws9ze2Zjt9hiMsI2Fk/WPv8rxlcuxBWchf&#10;x84JndVw1Q2uD71e5HXVXyshyiL7SsXY+OjX9NRqJByFVIIxqFRTvDG3ONe+Y2yH2Q9xcZ46x84O&#10;4juBQ4K9zbAeZvp2JlCqIRiHlUXoS4qoCokiYKdl1fexcuREzaRVvPTJxU5+Hc6+7SRqhYlanLGY&#10;v7NmLtPhWnzURHjytH/RW7/WNc9ewP72js3IDvnxtsd7wJNVe3gR8FvZ9v2y5vF2xePliueLr04T&#10;gM3jVcLIF9KNLdtqwCVrNzQXiMgB3OIB7xggOA5gRgPRsUBsIhB1YSsmbScsZdkn7pVf8nRq1fuq&#10;yx8rCibLYvtqI/uaXdpqcRX1ulkdZsV1uNoI5SpnmVq6XANZqdgElKxwykuRwxV5gmFx2t1PKKxW&#10;t3rWYWQj4B0QsPDJ8ckg5moRJC+SKyHkRHyaSFIdpOCuVstDdOdDizsfYj7MJi9MJn94Xvr6Y9PC&#10;y5ZXww0P7rXcbi6vzkqKqSpJfzx0fe7Z/dqqHEszY1EB/uPsHFwCklySCgIycC4VDUlDSwTRV8cs&#10;mKzn76V7wRdzyRnbycB00U163c0m/a0/+VIWApw/x4evFmd/K8kAMiKAlFAgJwbIiwWSfL+7m824&#10;GU2keL3uLP1xr2V3oH63rwq4VQPcqNrpLP3WU/x9rAZ4Wr09V7n9vhSYiNxl1f65gfpyC7V4S+P9&#10;TY35Xs03N40+tRvMZ8gMeJyspR4tsj1R5cXX5acw4E144O85GcZ8GR6+4BX6jhY6R4mfZ+Qv+9ds&#10;RdRvRdSshZctBMRNMmhdrIr+6W736qOe57kN+KIrjMUjkYL+4LMeIE5/KK+7ipixgaICFa3oqwOx&#10;V+K1V+T01Tjrp36WBDqiyM0mxX8IBhXVNzJA61soyBjKndEEHZAHH5bXE0X7m/sk+EY6WDnKSCvy&#10;yZ5Bu3Nm9qv1rdqNb4QPLvj3zwc9/ZL7bfsGsPt0Z/n1j9evFm+/mqx4dC3s+jVWPXTdCMwpfQU2&#10;EU1OEZqJ9u3WBGCjcWsjpa/PzN6CX/DwHzz79klz/YkSOIE486exukhyaVDbhyvVu9ci1xv814oj&#10;tksTt0tTd0szgeqUrcq0HxXFm5eiZqsY+b4Bdiyw6jOaWjFb0H0zri6CHoIj0ZUYjvqF8b73LmWu&#10;DMd+HCAXRmig4XhpmI+CYSKEnCRuFyvqwhT3iAD7piEiLpOL+1wrZ7wKNzzyNxg53aahDLgVVBal&#10;L6xJ59dOF8NchlEH0d6zxJhpy8ibOm61MFy+tH6OrEG5Eq5ahVCval6FsChRM0tVNKHygmEHT3Oz&#10;HWR5Ig7aJkUeEYlE1wA1c1dZozgN+iVSUq9j8VVSViHCJ1qUHCxg5n3ewJkHGalqlo1nMNVNGJIq&#10;PlDdJDiuWM+uTte9Ce7WquIxQIx+klj4uKz4kkewg7SCzvEzNmKy8YZmF3DWfiicP4YSS2O1oXWB&#10;y+tJSqEIlNDk4lt1t9+X9X+qvr9Z92i7cXy7bWzv0v29pMuvHeObie6pQQnNhfXDD2dXP27uLG7t&#10;vP8MtDSN29sm6KKpWIyNMJ/4X/tYTvEfxzhOUqik+fmnP63APVZR9x0WKv4HJP4Jjv+74vynIcma&#10;/d3H7t+K5/fEbwn8lsBvCfyWwP+IBP4TnPgfnsHezzC88RcjRoaa7IdZSTb7jh7gl+BVtVZzpElY&#10;kji1TTlUXeWML7tGdkXnMKmeFE0DD2t7D0fPcO/kmsSugYKpl5cWPnV+XbjyYaasr8s/KR/rmKeB&#10;KVOSv4wQuokBvaOiVxhoVnnRewaCzUrnS0QFSgRlKoRVygQ1SkSQLcqmveqmtxXU74Al+6HnJ/Wl&#10;PvtxbWRAVjOldzJAQDpoO0EYiBIEfM5uOB1etd33ncq2zfgT8Dy853ts2//ERuBJwPsM4McFeJ8D&#10;PLgAV95t+/PfSTzrRP5vtDM/iKfWLc9tWgpumwkBOFGAILZGEAcIIAAjBuAkATzoh6nUigXsm6PO&#10;D0/slI1BpZJkiABXqBQ4TtUoVo0cqEhkyOAdEE5Ohu5OeA9rPTsi3MZO3dlG1dFAHG/Oi/OQd87E&#10;JHe7NA05t7+gd3+gXl2wbF+z6Nsi3V437f5q0LGOu/HN7NaMTuuQYlW/VNo4IvctoWqRfOmrUfWm&#10;Tvk3w9IJ7aRiln/4B+wMm6wYt5G6kqcWJt7Gu6bq8vMXfUuv+75sT2xsji1dz6vHq2nxnGYHQ8UR&#10;FDzcgNXABXLwCNdBLmlhZUuYjjtYmaqkZK2paqsGxoN4lYRPiUhxCmjwSOOEEOFY//bwS51BVxoZ&#10;zT1+g0Oxs9cCpq4zZ0ZiPo0Gver3eJKIqsOf89E6bG0h7sPQu+BDSPLFx/lhg/FyWF2QBlYHY0Gi&#10;KKNQQkoSIkiIpImqmDEMaghFaktpg04TpM4Gq4jkGp4fC1BazCJNp9neTKLWhhHibOF4DTENSXFT&#10;dTxayVoL7G6jXXLB8UF58Gy5z1wK6V6EdmsgNNdLzD9CnnGJEvwoKn0qOb+aHuIsr2dygs+OXz7O&#10;0DkWH+AAI0COwgT+AImcUDVFukR5FKZ6lcVZJSWTLnSSM7tZGXO0/EH7/Cv4qBxVepQ0wZtfR/8s&#10;WO28hIqMsCKYT1SI79RxHpiAdCTJstI/+kZc5ONUz6VixnqZzVI+brnS7NtF0tJl16FSl3gPQ1tj&#10;WRxS0g6PrMsJfHW3tKMsGqOjtu/A6YPHhGTEoAhJadkz57jY/tQQOubJ6iYYbEl01tCxkRNUP8YF&#10;3Semzo7AyqjpSsspSCrooR3j8zIG3iRNA57PAPpjwPXaulvOPMXnISP4ZUDMYlri+qUsINf/lRWi&#10;To0/UYEnUgeS4k5tS4p6UJDzpL7uWU7uPbpLka5xsAk+ghne3NgwU1M+4eVaTVPucRf4EAHajVXd&#10;StLbiES9coJ0oCTLdGDFMPlkQbkwMDaXnPQg8sa3pJGdwMkfpJ7nwsGFbCjanzg7oYR4pcYSZGeZ&#10;29T1C99fh398SutpZhTVMAPKmVrhgQLU5NPEMrjfveimr/ffbXz4sbb04/XMXEttYzYltEQnZAhb&#10;9AJ/6SmyuoszvvRgUN65kGT+qDKJ2Abx0MJz9PBDBIc/9cz/QmKPwrFnDfBn9UxOqhHPI31VzKLU&#10;zQKEFB33c0X+xZ9xWuaSJLITotskrlIvJF/CJZl2lCuIjSvopFSZDu1JTPVsfEODoXvAOVXnoyBP&#10;LhlXLgk7TkF7flkHCUQ4hhZOdjJT1jy0j5NVnZgVUawKRY70P91e3/nZZGkNWNveYvWW+7Xr9X+j&#10;cv8dJ/5l+7OKTPwav25ZbsCv4sQ/Y4tZMcV/329vbLHefTb11N7WjhUV97Mn0wE2ih3h1YeJ1+8f&#10;Xesp9gy303IwVXK1cakrq5ueera6PP1mbrClIzMw0M1AjywpaScqmqSrXWdLukinZGGwybrYFlrw&#10;eGDVtG/TY4fWR+ats+TbgNPCnu/iF7/X0/5TnfatyQZhgSjyBRtaVTi9s8Jp4Kbj6COXqUnXyUe0&#10;58O2LwZs51r8X9b5s37nQwGuIz5Bd11DKgws/YRA5AOcNqdAjmIGFDGMxnGo0l/CNuKIJCNqiIqR&#10;pyA4hFskTUQmiVck7NDRFPZDl8V57muCnutDFzHwHwaKayjwtq78LhaxaaEJYJE7GOVtK4P3dNpV&#10;W+sSS5MYnC5ZX0vXCC6jLHGQYz8nx2EySrfAi3kpKKPKLekiJb+DVnvf585szIs3MW/fBL5ddF/Y&#10;clkFAgHAcxPwX9kNnVwK6t6KvgEk9gGhrVsuuTueGd/dot/Tg8eI7h2GtAF6+HJRM8DixKNzu08/&#10;LU3Mvbgz1FVWEO1B0VcVEONh01DiIBiJI2DnBYXY+SAnj8kfZJNkYwP9IUKW8mj2bV9onNq68X57&#10;4OP6wOxy3/zKg3dfR58vDr3cnpwGpp7sTEys3nuz9Wh9Z2plY2z6S/fQ24u5F0NsvY1hFDCPoxCP&#10;Fd9fFpwn3AWFYqSkMyW161UpVwxcm41iLzte7sse6e9sSM1zNXCyVnDKZFReirx6raCnv3X807Pd&#10;xQlgpP1rbsqwu2u9lVmqk22lj0sbK5FcHhLIJ2CrrBKERicryTOFz3uL8fsjoBcMNQr0FbOIGiUp&#10;bsM3ijZ7Uj6FY7tUuXw5OLTOgrVFlMky0t760EwT6BUtwUal41XK7MUa3Nk6Ekn6cnFGCvEEjRhH&#10;bH6Y3ZVU+lAR7UUDealScyFJYNKX/Vb8ibs5gk/j4G98TOZDbRZyXTeqvYEc98VCr5XGSOBi5Gaq&#10;0wuSaoMqf4qpSkOU62RFyo/SlO/5MUtVcavNcZvXY/Z6mVv3AreuOrzrJr8at/02TwdmHYEB26Um&#10;qxd1Nk/yyHfTaDfDKJcdDFLhwsTz+ySljktStTD1cSmdqell3h5MrJGphBjowGEEt6AZCIGVQ8IE&#10;IdI8EBgfXJkPJX9GU13YxBrm4q4Z4w5PIQowUQfp2OPeoarlZcT+cnp/KqlVX8idm00dxIG10g73&#10;NM80VwlUFnfGI+Jq00Z6WkZLiysD/EICnUOzw3JjQ/N8nOKtCX7GaLoc1PCsIEgQJocgoCGWYE5l&#10;7kMSp45JnTklfYZLkk9IFCotilaHUC0RCdn2/QMhr4Ydn/cRnmYjW5yVIsMoBR0pfY+qH05fnXnY&#10;PlXonQMXQf7FCxI19/S8cq/m3VbvNpDx/K1lWRXS09s+Lo5SH6Ne6CQdbUpOcbkxdOXr55fA8srm&#10;i+WVR/Nrj5e+Di196/8KPFjf7pl7W9JeRqD5S0K8pMSjNKEMMJeF+HGqspijlioOCjFUgFnpotyt&#10;ne2sszV1GrHEiYDQj57edx30ag0kfU1FSe4wh2CIq7cAw+a4uRO/rYtsYCQ6r9y1/3rqwp3cb72p&#10;7zvCx0vt2yKVfMiHtS32wVxEjb0Ibho6OLb97IfYfjIPRWWV9s4ulpJkZUSwNrt+2YF/s45fu2P/&#10;VJ9/3/1j9m/asbm52dvbq62FYn0ICAQqKChYWFhgPcBa8L+//nP9v5739lhp2qxynizOsv19/Upb&#10;p5g46ADbfpbWPMJ5ODwr/um3pdHPX+yjovdxC7EdEcQiXJrCbo2kvagPvskkZBa71k12zM88+9Fa&#10;O2hPdFKVl4crQ4VFRQ+wsx/h5uCV51dUkpWTEoTwchpBRBOcia0F0W2VsTUFQfHJrgxPopGlrpye&#10;gpCqqiTCAmEYZEi+QGCUWQU1OibdcE265ebWEEyqCCSUJ3j2RsVOJRa888x7jUufxZYt41q2Cb1b&#10;lNEdxrNNv48Ai8x6Pt9ynVp0mZr3errk93jbaXyDPrRCurVg1PaO3LjsVfQjKgtgJgD+cYBfNBAS&#10;A4RGAP5Bm/7MdWbCNjNpi5m1EZX5LSLpVXrBm4rKdyUZE+URdxuC71x0aW0j1d6xqhuwbbhj133V&#10;8n6qYhuNO1OG3UuZtWshHWGsGGGpEE6VDPQSDs5UyBw16/3M+h7Ok6MmV0tBWf7H/EM4QsqgpddJ&#10;Hc/po58dx6bNO4YsWu+5Dg+Fv3yY9f551Yc3jQvz7R9eXn95v/1uRlyik7NtZUPhwK0b+anZbrZu&#10;VhhrE11TFQVNCXG4gIC6iIgBt6jeaWkjfgUiRJGuCw10QRWmUW6lu00mMCYjaM8iHN7GeqzG+26w&#10;SmokBW2nxuwlR+3EhWzEBK2lxwCFiUBK8EaA3VyUw5umtK/Dzbt3Gne7ijdvFm71VOy1VgP3a789&#10;bdmduQQ8LQOe5W+9KtiZiQOuWy5eVp1qVhlvlhtqlL5XLdJfINQbx9Pixl5gsj/a+GAk+UQ6Q6jM&#10;QbaKLnPRXqGZYFRnrl1toFujZlKjRb1iE/GQWfw+uuJTcP7LgOxnvtHDzIDBJO/bhX4D2W7XndE5&#10;WkIeGtyepvJMS40MvEapjmq0kgxKHybth0PXOBokmysHosX8tXmCtE4zVE+gpA4I87BJSHNRGZSQ&#10;yASssZ3oGcWzbII8bPyyZ6F0dXyEgweVQEJqaRnZIu0uwCKaIaWjyLY5h5El5tv1vB+7rVu7gwDw&#10;AgA+LH98Otv+oCuqqdi6qMGxuoCY4wf3IkjomUKUgqmEwfa0xY+lT6b907PANmROTfAJ6VPHlbn+&#10;MBE/6aYv52WPYqbSSsayi1YvMtcrQ9fKwoG6YKA4aq8gYa84Zqcyfbc5d6M18G62R45XnKf9o6Sc&#10;7drejctD1yJLGZpkWbi2shfDf7ipdnu8GphMWb1rmu0HU5fTFZV2kkP58KHcj+k4HjMmHjY2O4ah&#10;89tGIYLKjWMmqJnbjNwVWmIdyt4FbqGvYuqiSfWF4EN4tONPo2rFiMOowGFMRCPSuQxkniliwjyv&#10;6XoOYsspRD3J78MjnyaHTVG29JXRw56Xk2MXUuCVxyka26PMfLFWEYaO8VoOiSqMOGX3XI2QS+i4&#10;Ou3wZJhzsBiWfk7NUUA9DGle4eh3NSSxyS003djKBQRx4oNlK9iOUrLfulfM+RdNX6gYL6y7Hh4f&#10;qWVE4RU35xSw5JYwPSeuzSGAFYbaalh4mrs7WfljTd3IjJj06jsdo4vdE986JoG6BxvVI7tNk0D3&#10;NHBtbL2x98XFaxNXh6Yfv/7++hPwfgH4/AV4xUr6aJ9wck9B6pFRKPNzJ/kO/PHXH/v37T9ygGRl&#10;Nf/m/RYrmJjVw4JlF26zMiN+Rg6wjv9D9tovxfi77sS//hn8vvstgd8S+C2B3xL4n5XAf5ATA9ss&#10;w/3R9CBaF3Hk4J9/97ETEuXRcFJkeAmRXY7q2B9WZgrrtpl79LrHppHdiLpmfu7M/OLmjs7nt68s&#10;D1avjFWtPqlZe9YJjLZ87St7fvXCQJN3ZbG5W4Gebp2h+i2K+V0b3DVDlUIpvjKYUjvG4b5j4n2n&#10;jCZMSBwIFy2hnytnUCKjUiYuVC5x+qIydzeZt9tb+lak4lSK2qcU9W+J8J1YlQ1viTVrnkU8+1ez&#10;o4ANq0fdOcCBC3DhA1z5d5xFdl1Fdt2EdlwFtxl8m45863bn12n8y+aia+ZSmxaQVXP5r1jIpglk&#10;2wSyhoGsmoDXTSHfTaRZY8lUZsECumCr9slBe8hIuQoimAWWKtLULdEjZmlSQuXNqTxI1EkZDU5J&#10;tCiUCjeMNXOrd0suokR4QHGWf8l68aKrdIPGnKtfurd9cL06Z9X8yrJpmXpz3f7eEq7vvdb1ZVT/&#10;JmZizWRiBnZtUKb8oXr5NKb8Hb5qRb9y07Bqh1jxgZTWh/Dz+l/snXdQU2nb/911n3V33aLruioW&#10;qvQiLUBooYZQQiBAQgohhIRAAgFCKAkhgRBC7733XgQBkSZFsCEIYgHsDVAsiIIIeN64+77PvO9v&#10;5pl5f7955veXZ+7JnMk5c5/MNZlr7vO5v9f3khPTVyMNdXNtExcTt4DQ5JruwVsLQ/ODuR3n+GX9&#10;YfnFYg2Tqi1YQttI2cwZAvVHIMMRzjRzWxTYAm0JozlhmQiymzoKvMcAvEufJIWPNmHxQFSuMjZR&#10;nVQGZ4yH5F0OLRnwLeyn1J6n9XaShgboN0YEj64KnlxPWUrHdpj9QVLcZWmwHwk6gnYDMei2fH9Y&#10;GErHHW+OY/lEREQI4WjP3+RkDqqpqFqai93OwHoG4hUuXlKFflQ5XEmrwtH4brzHVj1ntSH6YTV7&#10;LMW7wseCbafhB9Zh2eF8rfzQuiwvg5wE7Hh9+ONi2p0gw1rssUg/GUaiEb3dk3FLGPqiIPRNnuhu&#10;fEo3gSmQM/D9STJUxlRghI80cIcdMjX8Td9JxT2dUTleMXe94sGwcLzVt7kRlVMOE2WCQ2OVyTwF&#10;vEiHnGhEiwGTmUa+XvpEZ02E1uFTv+469usuNRM55zDH4CqfiN6A4PsxQR+zg98mez0RoF+nkjYL&#10;/O9lBpf4uTnrKIFkDplqniRi4XlZ7PZGQVayNxoFU9O0VFO0ERMCk4PKoO/+1P/2iKeOlYBAY5Op&#10;aGcHd3cHqI2+ob6Sod5JByNt8Vs+Ql3XxQSBc2fiA7N884bYF14LJ7c5dfeIAR02NrnWDiXu3t18&#10;/qyIfZ3u2m4hLzDcH2jxe4DDYQZOJYLjnFsfNzpc/7Sp+Ka/b4m+ceApXaqDHS+IUhpGKsW6iMgm&#10;PWzt17F6Oxzw6zCLZyzb21TzXjudPDPtJJBetL5tkguzg1k+z+1c5J5bZPe9Djr7HFM8ZsUu0iCG&#10;/+6A+gUGk0Y5BxTlp01NFb15VfBq6eyLVxNTT1sTGvgw7yhDTKEvb7Jr4P3am/fA5hqw+fbzx4Wn&#10;j84VNJehhDWG/DIldpEsp0iRV2SVkkPOFZDTcfoURwUU0dDX3dDbUNbaSNrCDeSO1UbBT5hjpCxi&#10;LEhVeE6NW1AOyCn2KEh4WCtfyarbijiGDBqw9++0IjdBiJUGmJxTiPRT8GoYaYjM60CHxmq5+so7&#10;+GlhMdpkCxlH0AkbuIkPGStMETbG8QrtrNB7vv/pS+30t7sMDfQnr177Ams/72xtffi4tbkptqAA&#10;dsRi4v9N7v3fcOK/IfE/UbEYEP+fnHgHuDl7y5NA/OsX7fr+228IWLdLo73N9SUeXrATCgf2HN77&#10;u6o8zJsYERdfkJ6VER4ZauGEOqaM+vkYS0Kj3gJ3h5n8RFgyH1PQj+dl6+ASFVF5Wn6VBuxyNW6T&#10;atoNu75N8sIH3wcPveamSbNNjq08XYa/tlU82r5GhO4od+/rRF0eo8xNh929GnK7nz7dTJ2ro92v&#10;ZSxVR7ypiF3K5F8OIpXbGgm1ZPkayqkQcKalsRCszNU9LjQ+mQHVzYdBMjRV4uWPpSoeLVCTyZU7&#10;kS91tFlVuhd08oKu+pCWwmUTldv2mveRWk+xuksE/aceoOcIhXlnmVs49X48KMVdJZJ0khOqSeUZ&#10;olIgZmzd3+33f6/3zSmHY4xAeHZ0cAE3MiU4NJMRWxZW3sI/dzpq6Bz7wnTUjeW4px+SXrwRPH0Y&#10;OnWJ2tblkS+WFk0wimeDMuZoormA6HGib5cbptEFk2PrnO/uNZKcMdvWfm/s4o3xS43VNXF8jr+3&#10;G97V2EjvsKnWXiJKMSuBmJ3A9PCAKxnJHjI+ooTRsWbbwkRO2Apvbn9kxbX0lsvZZd0JGQ28ou6k&#10;szfqu+ZPD74d79+aPrc5NbA5PQHMXQfuTG5dGXvfNrxWdPZBSv14UmBZkEKQ2feoUweD7czqorCD&#10;6cgzXFg1HZqBt+YgUCx0dlne/MTth6O3WxLq/Cx8SYYeTHtyQkhYV0PdyvNHwOrG05svB7vutdXO&#10;ZQv66d5N3tgOCu4iAjqkqlAvI1mlKN92SrVXWfG0tk6frf2UK/aODWLE3L7DN+R6RTNQ3wP4R86c&#10;MomTUnHSMbAx1nfVlfIA/UHVPEA/tT9AcQ9V60CAm2kix78uK/lcRdloWtoAmVzkAs/xxXRF+96M&#10;I91lWo+h5GttjuQRJCsosnUImRpb1dYA+6lc8nKF74tmxmIbc7kn8mVzyL0Mwnm8TpqRRBBCOyGO&#10;NV6bt9xc/L4ue7UpdbU94c3Z2JXToQ/qMDeK7EaqoBdGXOcXSO/u+n64SF3uIN1pYyyWUG6IPPtJ&#10;sDywEvXYz4aHfzypI6fLcMPE+dJjCDgOEh4MtcTpgMwkZKykNcxk9LQl1FUPqcGUrMWV17bfG5rs&#10;0nH6GZYIFnV4dDcje5M1S2OV8uLVClO0ytO0anLM6vJhjVyDzCCQKMm1so1z6Sx/KhvfgtfjMayy&#10;LpY/fbXwaX5hbvTq8KUrV+dv3V0YfVQe10i0DoIoio0coFoqEGU1rZOqSrJW8mZEGxyb5OTvpgXT&#10;Piovd+KIvrEKhQrLFqBGav0Wh1kvh/3m29wvxzvURxJKKxM7ptquPDw3/OHGtXezl4cyE4MRFhYw&#10;kGdMeGzvmerbc+Or25Uz9/FJWRBPMiVWWDY5Jpg6i2zOxBSnN05MLDx9/fLux/fXdjbOv31/9s2b&#10;1pW19jVgeAeY2HzQcS2FwrLWUXOy1AljoMheFmD9Iydl92qoSOlqqsIMoUxyUHp0eURAp6tdP9b5&#10;dmTQijDiYQRhlGiT76jPgCpjrY+72EtgTPZYG/3DBC9JS4KX9bBnJ1JXxuKf9HKmG6hnRdA0xCEX&#10;0C4Q5CcDuqlnKjsFhffevXevOEGJEa8OSK+js0ucJMUMQ4w8vnAO8Qbb3wUT/z15/ns5sViO/NcQ&#10;P+HTh4229g5ZeeXvdu3+x64fft23T5iR9PDd2q3Ft6yYdOmTZickLLluhZOi+3P8xxdCprvpF7r8&#10;h4bSZyaH38xde9JWXh9AdDfRVVRXlNUHgdxQyFA2gxfFDw1ihtACckRJF7p77l6dfDQ9szw3f3t8&#10;tLumNTkmDU/whThgkT58TkFHds+VuPoxfEqdtaDENaXZm13N9CkOJJQyA1tp/MHgzGsIQf8JUuUR&#10;vxZQ+jTyzJLX+NugyQ+sqVWfwYcebbPE09PUnmnW+Ufc8+9Cu9cDW1bJtauosjWP0h1iykff+C1K&#10;3A43Y4OX/FEg+ijirQtD38YELYpCltO4r/OTNiozPxYlLJYkPmrOXupOX+rkzteTxoth/VWQ/iHE&#10;5E3c3UeY54vOb8eM5gvlu6OOlITJVwQb1PpCKj3187GKiSSpBI5qUZVVdyf8Qh24K+lEAWu/iL6P&#10;HaeW0kfsm4m//iTl2mrq0GJ041W/qjp4dSmiqz/05kLF+/nKD/N1G3Otm5XcMQdNpuYxrIdDMhdX&#10;4amf6CITQ1bNijCujITUMHSKSYrZuJNZcKlEK+k4J7VMCrgmzOJcotNMqffLYv+lPNpSht9KMn01&#10;PuCdIOBNXMjbVO56ZjSQyt9O4W2kRn/IFa2LN5oKRCvZ/Ed1GRsXTwMz54HzLZ/ac1cGsl5eLVq7&#10;Uv5xun7zWt3aQN6TFqHYbv9qZehoAaWXA6nykORQFSNDtaIFBsJYfT5Xh8k3DEhzCC0h8tLcAznW&#10;RC8tR4ysLesPj8R9DL4EnXGc7H4YbytNcDEKpRGyeBH1fF4DM7wsmJbMIApD3KO5bgIOgksE+8DV&#10;3FFG1HBiSlVaR0vzbGr5TXposaepRayuzADK6k4I7irNZQgP7XcxPu9q3IkyF9mA8driojp1Dtk7&#10;JUIoNqG3lzKG71MnHNQMU4IkGjin26C5ENsoB9csll8sHxEqMBaVOLYOBs3Mp7x5V7W52bSx0Q58&#10;HgM2Jl7eaKtgB4dZObEMUbEwarwDU+AQznEICoF7Mz3xglBKLB/PibKn+OtQAvSwRC0TMwlDhR/o&#10;dpqn01gXzuaVNEVHt7Gj72Rz1moygEYBUMkCCoM2s4I3c8J2qgRbLZmbXZEXyllpvIpQ4dv0c0De&#10;pccZPQW0GDjYWgtpj6tNT167Jjb24L07F77Wh24TgDBGVkb6HkbWPqo2DAVXhjrZRycgBMoPhvLp&#10;lv5UQ1yuE32MxBl1D0wGOwWAkAFWZJGdf6oJKVHBMe6YVa6ic4u5bzOCmQP3TXNiZWH4IhSHZkGA&#10;K0DsJQ3I6o7iUqUoa19fY4wb2MlYzUpXwcJS18kNgiZC3Yl2VA9dLFoaiTmGZqkFlsHSap1yEs34&#10;3gddXPZaeEo6BOpjo+woTWGplzNqOyPTwvUcuJrIRjjvEbPlOatN/LY1FNgyENXfH9yZah4TLOuF&#10;32cL/wZs842O5W4d29+MaAbEbFpGhaiFRUt3cmEH86sb+h8Nzn68+BAYmf/cN/Oxb3b73I2NptEH&#10;tb0TLecnTo/P9F672zV6q3PwVs/5+bK6C0xuEZLAJQcmhUakaqob79n9g7j1hLhiwYOAf7hw9y+J&#10;wF+QWFy9tvnl5EsW/dcrTvFV8cWvnPhfR+jrla8R+BqBrxH4GoF/fwT+jZx45y3weX321oiYE//8&#10;k5jB/PDNrhNyh4wDVclJitQiWe9CGVyhnGP9KWQTlJzr6Id09bFB03xjy0q6H3f2Az3124OFX2zG&#10;emuA1nKgvRy41PD5RvOLsdyB1oDYckd0krltkqF5nJIW79ipOnv/e1kDwIXV7bF3k2nD0WYMPwV4&#10;mAqUeUyZdfhQrMLhfEM5vrkcEyYnpBicjnGeFqGW4tzeRTmu0MSN8aTX4Ae3XQ4BnlIA8QRAPAZQ&#10;pACK9F+EWPIz44TYemKHdmibdvAz7eCO3x8fXDS33HQ3XHReOWm/dtbdctYD4Lqb9lor0FNrcN03&#10;MNV3tiprCI0XCLX79opXTSVaVA/WaBzrFleBeXq1OHkUm2GSDNwCT1rhZNTgx6Qc5WV9DcEFOMq1&#10;6KyJsJQSK1zsEXC6pNVpfepl25gZh/T7bpUztsW3EbXLruc+EibWEFdWza6sg6cAyG0AcuetTN99&#10;1fp7BlX3THJeQbIBixLAtgxwzniHYF+3oadA4O62ZhBnQ2U7kJSdkVOIHy89OTciPsLOg6ePzDEk&#10;5Bh4Jxj6sS1CmPZRTf6Cmay0V7X5j/KyeiPEbR4Q9XT3LlpQqrUf44hjxH6PVuO8GeK5SXzLiH3e&#10;efPkDgj5BiXuMSdvOjCz0Z6bq88rNirqRI4Mcm6Pxz24mrMUR2rRPYKV2GUs+wP02A8WRjJoJxDV&#10;WdfLzcDTBxHohw8jEcMg1u7fK+r+qWetboNW0rNVkzSEHTX1OWrJl4bngLHteMJ1AfVZAWu1PuZD&#10;i+BGokeZk2qMuWymq12hd1AIlOogR3SQ4wVCT8diL4Sbn0EdE6IOBoiM2P202MUMwXYdC2j03smh&#10;AHkx28KUO2jfdh3LeiPHTvfAPl9+lisz1o4ucuV2CrvvNT5dbFqZz5jrpXUmmcSHnAzw+t3d/Ud7&#10;hjSxAJnWEdTQHdE+KOju5PQUkGtIuoGnfrYxlMB7m/CDzNnB2hbZEMv5AC8gKfh1BO4m1f6mn+P9&#10;QLczRNcYqJWtqoq2krSRsRqBiuSKSPRQM2KwqWcgAU0Kg4BJFooInLI9VdGeCyJWEzKbA4pjXTke&#10;YLSXJdbNwB6uYeKqaUbSNI40cky2IUbb+ZIgZCtDMhQvQqd0h9dMM4TnHGzi1GQpcnJ+FvDMEO4w&#10;FldupSe0VeX5aCVwtZNCpEMJv2AC5WhirUlzyoTYsNDEmLX3iMPeE05Syp4gLX+IZoAtKMzPsFcA&#10;fi8yAZjgFxTjBbLNDZRFr5528nHpwKNqAYaYTHrWFcGZ5cj2J+yOR/yuRW7XU173vZjWa8To/MOa&#10;Zrv+8dvv+4/aIlBBudVZ9xfrPm1dAoDn77ZvXplpKS1uKE4eHKy9sTw+B9yY+DR1bXN2AXh+d3P5&#10;Ys94HiYuXjEg9JBX1ElGNbZwsHx0+NaC6HyneXi4ApZqHZliw0uVQ+Bl9G0tbIjuTjgnY1uOi/dA&#10;XMF8QetsQtkoTdCO8GuC+QxiOXfZpW9Su18k9dwXdN7mdd7gnrnCLBv0jh/Eh/e5BhSZuIdruNLN&#10;Qlj4PEvbPFlttqRRNIxxmpJ4RVS7wM05Z+pE3fOjeC/rixOwkanG1PSYmA6LVWqfgOWNrQ+bOxtb&#10;wKf/Ah5/Jd1/jYz/3zix+I3gbz3xl5NNse8EMHvrFh7nsXvXd38xj90IG1heWloA2UtF/vi+n3Yf&#10;3L9PVkrGVN/UHmSOVjV2O6bh9bN64C+6+VKIS5CQt+RSgNu3wxtajexbCmwasknIkfbh/YaK+4OY&#10;cYBedUhwRa/9A/oKQFvc8vvwFPeyBdQe8huW8KskFyxdyFIuFylUJMueLjK42uY224a/Wec5X+W3&#10;1Oa31Oz3pjXoTX3ARIxtKVIy3frPUuTJVrJjXwB8ONC4i3ziLOXgVITGTLj5OQ+DXivFQUv5abj2&#10;AyfIY5jlMxjsvqXZJS2V6yqnLijIXdRVmrXXuumueYuofoeseockP4TZ3+fxe5/X4SrsQQ7qx1DW&#10;AVGNTsKIQ+C0lfugiXqW5NGIHwxi/wyvtzk9Gjk8ltHckVVRkZOVXBDHKYplFeVxaruEXZcT+29G&#10;NN9hnzlHKMw0C0+3jKp1y2h1j2t0oTc6UjoxPnUIZCHMugSJzHVFZXkQGzjsMkFMtjCGzw0nUwle&#10;Xi7+NGRQIBzpompt+QvZS7Gzhb94d3xkqDuAz4AFuFDzOYXXK9KnyzgjCayO8MiaIHoc2snb2MId&#10;5Ey3oYi8yJm06KH8pLvt7Ou13Mm6+BstGXN9DS9G+3d6enZyz2+nXAbqK5ca7BtDVGNDXLobU9+t&#10;lH/+lL30VDB11aesHOYX4uJJSRQW3R9/DjwFVsYfFwQnexrZYgxAwSRYVSl38lrd7etdPS0N1QUt&#10;g623W3KvUDH1jsaVWOh1D9tVE/XnJw7MHt43p6m6qWe8BTLbAUG3dR3XNZHPFF0nwYzruNwl+plX&#10;1lkTiuQMPXsixt6ZBHN3AnnoS7jqHILpn4CDTsAhauhASuLpjivzz9aeru/U9k86eQvltegQaJ6H&#10;Rz8BMwC3qgWrp+qqsW1BAvtTAp3D4dr7BQTNepHTaKrb+XrslVbStU76tTpSfxysEClJ19mDMD9O&#10;orhmp3KHy5Nv16Q8Op2x0p+52h3zsIAwmGTWEaFYwpYsLNXuGXa4e93z9WXq6wHf5zUBT1I9r1Bt&#10;q4xUQg7she75TlVWCgS1Rvii0DhrS4S2hjtIy9vEyNcCRjCwQmtZwjSgJopm9hoIlgUt5hSZc9At&#10;5iilxjzztt/4asyLZ8GLNwjzd3weTJPmehxG6o3OtJm1D7oND5MujQVPXY+++yDr5YOcN2Phs4n2&#10;hVzD7JH4W58fiIHnhtiiHAA2vghWl4FLjZNCUqaTlo+FEspCC6mupC9WmltioLnNBTeWZsYXRvJr&#10;sz29/IzVxH70oSFGLcWYpU4foN9v7Tx97iz9UiquOgKfKQhLaS4smmzOXp0oX58qmqsI7o5x6SgN&#10;6B4qyhksDa3PTe48E1Feb+bpq2AAccARIqsb4qYuht6ZYE3P1C6uX3j4efbqzqM+AOj5LBYWbtVt&#10;Ai3bwHng8yTQXdpPRPmIKw0C87jFF6u5DTEGnuBfVH49KH9YRu2kHQTD9k/JEw2Igq6wsLejSG/S&#10;wz6XxgO58UtC3oSHV4GGFkFKws5MzctGAWN+FMZQYNdhz9yIfjwfvXQ97P7lkFuNuM4wNb7WDzCF&#10;PRA9KYdgfFRtURs9OGzvgd/3/PDFoVhbF9R+pvNvgCH+FB9iQwlx2vyvzPk/kubf34vvEefT/9QT&#10;m5uLqyf+r/XEALD11xDPs/F+vbm9Q1pe4btd3/y266cjv+7LSE18v7H1/gNQXNRmZeyldgKVCC24&#10;xZx7yXq+wlleiloe8hwr82g9Wzjz6vH68v1H1QVJRFcLOsU9PTO5sDi3sCCtsDynd6RnduHOo+Xl&#10;16ubK8sfXz/+uPUKEP8vXosp0Zk7+WmN7OjsjLpz55+uTAPbHW9WgwaHdLPzlGKSDXyjCZSU4OBy&#10;MqvaxrfC0r9awSNvt7VwFzTphG+Ldfa0Z8sz6plH/l0PUPljZhGNpsHljtFN/gWT0Q0vBA073OLN&#10;4KwtUjJAyQC8RIBX3LZn4lZ09k5iFpAYt5MYupZEex1PfJbo+TTb71UZ8/VpwXZ7zEYrf3UwBZjJ&#10;AUZCNoohl2JOnC1QnRq1/7CABF6YfgSMgC2zzQWjB7Pm189BL+chxhiWLXDlNPPDUQjJBH9QVZzZ&#10;6VRId7RyY8jRIqZkTohCQrZ9/mT82O2iCwslTQ9Kku7m8gaCuNHagUwFXjnm7Gzhy4d12zcrNs+K&#10;Fv0MK5V20VR2MSGHkmC/VDr82ET8dZh9dD7x5LMMlcUcrZUC0Nsk5bk4lZsJmrcLLJ42Oa83u21V&#10;IHeKXIEq0laR50YucSONtB5HfhtHf5vKWS9IAHJSgIykrYzU9bzcd8WFKyUFj8ryF6qL5utrnnS1&#10;Pe/reNlZ97Kr6NHFgoUHZY9eVr+ar3/bnz6V5t/AdMvxcUzwceZ52gXbamE0JcCaR7Uxlojk4OBC&#10;dkgaHV3Ech4rDRL34huodkkJVcbafe+hsbv4mOLVfTaXfrdpOWiRv9804ahVnIZrrLFHjI13mD3R&#10;F4pmmDtT9azI2qbkUyY4FQNHOW082Cbej1Vc2dY3ON42dZM/MkXJyGY5gBt0/3yM0AKCcIA/dsPD&#10;cRVp9ZGAeBtAHPXySLW1CzQxZ9kjGfYYjI4N4aRxjLp1ranLeUfiENK335nQCnWshsJL0WgOCkol&#10;2calR1waKHp8s+HdYsObxcKXT9I/PCt4M5l2tZgai1TzUj0YoKnG1DFmGzlHmZPZVnSWtQ8OhoGC&#10;LOSlTiqpKZg5GXiGI1yYRprIA6bGf8RHON+7Uv1p/VrPtWJaOZF0PoT5pkgI1AV8Khb3sfPazCSu&#10;55LWKwLWGhN2+gWT3ZHxyW3e6QBnFIi6eMmngOVEdETDaUUJqc8vpQFz7PUhyovW4J2hwAcN6AI6&#10;gQqnYuBsJDbNg50fmJ3LqWorHC4WtQYS2JY61iRLhxKiTwOWIgDZMeShTEWXJH1CgQ6xRINQDfbt&#10;cOR2oAUFLhECF1YkL7tK3LC35Wq4oMwGQTU3x2Ad/UmOwWiIl7OFF1bcYMQlSAeM1zXAwWA+SCdf&#10;B1MSXA3jeMwNddgjTCWi3K6kDlmZCkml/EHE/erKUCax9L2pms4JLox2TmZdUHymHb0Ezhwiptxl&#10;lM8Qi/oRxW1OpxvcRpudBrP0KpJUs2NPxoVIhFD2eXv8gqNK+CQ7JfUIB/vyr4aRsw0NSDBnNifp&#10;dH7T9TNTSz2TLxoG7pZ0TCfUDAanV0RmlqSV1YrySsKFKeTAqMCIlLjUWlpwirmtjzWcxk+qyy86&#10;DTGx/cKJv/32h19+9vAkzs/dE6cv8Y7azubnnfUd8fhPr7P/kTK/3PLP4+/M+ZUT/zMgX0++RuBr&#10;BL5G4GsE/j9E4N/IibfEnHjz5u0LUEujX/bu3fXN93t2Hdc6bpxsHtpuxZ+xT72Lzr7pLByxCGy3&#10;YZajeE5w6p+yppKGHj7CzpruD72dQF/5+mjZZkPpVmn6dk3G9njT1ssrO2uXVyYyWwudqUw5Peoh&#10;ZZYUKB2MGQoreX3+GbACbD/ZvFd9VQij0ZQtQ1SNqIeP0yUOirQV8q11AyDSeL2DwQ4KxTSL/lD4&#10;ZIjdrJ/ZrKfeS7jUS4fj712ldzwVAW9FgKKwQ1X85KPw2e/L+Ogj+8Fb6h1J8i3x+EuCxArh2DOU&#10;1qo7aA2t9xKtv4IGr7qA1+B6b+Ggl3ba7xB6K3YaK/bqi3ZqC1ClKyaSrfI/Vioc6IeBn0ayXiam&#10;XvULP4NmtOPCm3GcIi+/eDSKCTP3NwHH28DPeAWdIwSXmLkUqyE7TP2G7CLPgEPKZMm1SsxmVe55&#10;04xrFvV3Hc8uOl/4hJ0F3Oa3LSc/6oysKvYsazXd1628Ki+alYl8rRe/aZ++iox57hBwxsw5EWqD&#10;dTSGIMGKMJ2TjiaaSJixow3R0NFX2zbVDNeBZPW7885Ts8d4rcMJvffyWt931AEDlZ9aKxayRENc&#10;Sl+w9wAlpNohqMqI1W2SMu3QfBdz7ol37wKu6RI0s0IZ1W1Jn6AkDJPjU0HegQcxfOnIEoOqOlRH&#10;DbE7n9pJhsbrSeOkfrJUOeior+DpAPIyV3YxkbN1M8SRHPwcTdx1VcyPS5z6xwktENzL3Y9nh/CB&#10;qNvZSkK8ZKzjQPgO1+ABmt9wKG6M434vhfo813/YH5YIkghW/r0M7VLmGUjRcdHfa2H4mxdaPQWl&#10;lWp3IMr0Ox/csYBydPbt+Kr3FQU7NfzNMup2CnlbyACiIwGO4H1Q1EN//nVm/JXw1FFBRT+/spyW&#10;W8WsHky6MJM3O5Uy2eHXzDeIocvSiIc93H5zZqjQq3yq+4TDo+kTFzIvTeY+GBEu5OKb/cAxYbDU&#10;NGwRy4jpcvhUhJrBoCf2IZN0FW/XDgOVmSgXGism6RlGGkM9TWwczEzRKAehMCwrJ9yPYW6PAZGC&#10;KF5UHkjDxUDawsfEI9k1sjuiaSH74pWE3jSM0NeIJFYQ2p+0sjii7ypvzbXA5iFoFS4h6fAgLjyE&#10;4RaJ9hRaURMtiInWCD5YxVvrOE5Pxd8dU8oTXnJFF1tqsv0dCgt9zha7NbAVOe7/QHr9gU23jhd6&#10;FeGhkRKHYLt+Bu+TRUhreqrrUgz0aE7gKLJBG0P9VpD6fR/Va55aw3jjXhvNUkXJ0F9/xfwh5Wns&#10;lsrMnkhqXxG2LiZ3rYjOPY1snWPX3RA13WSltGuYoHfvObLv58MKqmq4yISMycfNbz4PLK9fv/fq&#10;/vyzZ48eLi3ffLF+5xlw+87n6zc/T98D7j/69HzhxeOW7MYYSBBPzldwipULT++N7rnYOzux+qrg&#10;2TXmQLt3S3vE0GRA65AuiSWhZq6mZmVjBqc4etRHpD2r6v/Udnmz7sKbgrOP42ungrIXoqre5vQD&#10;tTNA/Z3t6rnNyvn1srlX2eMPeU13AjInvXgdiJACB246viiZfgbpUqMLSTd1q/ZPXogoeZbSssQr&#10;HjbDBf7wo7h0ereYExuYqk5Mj2xtfvzimwksbm6vbX3+8Ne6XVwg8UXk8SUN/+v1+7/ixGKB3d8a&#10;O/EM//0QT/V3K7t/cuItsXr5Cye+jXHHfrtrtxgVi2uoT2mqEXxwxlCwvPThkzISWlqqauqqCnLy&#10;8r8dNz+g5C1jGnbSJlUV26gbMGLFveeRuxzQuszoes4484BeM4f7D/bOO6jJrd/37nd393Zv27ag&#10;oiJI7xAggRQICaSHJARCQkIgECCETui9dxJ6k16lV1EQCyoqggI2sKGg2BABEQSeE999z71n5s57&#10;Zu49596/fGZNZvLMZD0zv8z8njWf9V3fb/k547Tcw16S/a7lh31qDoW2KUpGzRs/uDz46L4wRrov&#10;ls113IZh/SIbY6RYGaJ7KvRkvMv2aIff8nzk6iN0BlJwE0X8tw3BL6t8X5S530mn1PPk0yx/qWLJ&#10;34qjTCS5joTTx+JxN5OMhyJUHydC3iYSxt3hF600Ril6zxnw9wzCayr1Lc3+Dc3uGQb/whwxZWZ8&#10;18LgPgl0i651zlqhjbSvFbujxOqnKsovpyjbIwn/cKZs8w3bk9prkvWInvCWE/Kc4XqLwBlE+l4g&#10;lkz4Xn1ZODFbc+/xWenL5cL588V5NdEhmQk+KRmuCem2IacshA1WkRKEf6Sxewk7o9WzXPpyyYTZ&#10;SJBWjfbceha9xp7a4cm/FB99KSulOTrEn2lDMjWmWFm4eXKyssNb2zJaWmMzJQ5CH20PgVpZnvuL&#10;8Uvzjx7VtFT7SkJimiWdLy90Ll0te9UpmShJ6ot1SqDp05WOmP11EC5znKAox9Y1lzhZt0chyn10&#10;kliKAViLdK/4i1WDG1fOAtXdmxlnNkvLPjbYX0oh1xV6jg7nfN6o+AJULH2pXVwtHJuKrupMyikq&#10;L277yolnAeDR6u3WoeLg2ChHe2nAYEm2oLRImJHO9/FmufH54tSSrPgyJjENpBAKVaumwO4j9Z+r&#10;HHt0VOapqvIKxAyAWgB6poAi7IM6/q2B46yh532waNQya9Qsd8QsrpnBj3W24nGwDlZIvpGSnb4s&#10;FqbMIBi5kZBCLidMXNzcde1ex/WHLtF5x/TtftxLUdVNIFm1suzO2tE68eZV+jphYN1AsLrI8FgE&#10;fH8W42Sdh3Grh1lFkFFlOKw8jVSXRirzNozB/GWv9zPG9CCdDg32sM72ti0MYlfn+A42RE42iSYK&#10;WeejIGV8mTju9tCYoyVtFiO3+As3vT8NerxPY131wtZbakWePMzesd30jx1GKuqWKEsbDsWOZIqy&#10;0AVhtbWtdEEcqDkPgedAsHYQKhfpIEC5RZkKE5TZOUoubeZZ9/2uvI2YWoh89Trg3Ru/lYXAtTmv&#10;hXucZ9etJm+QxsbtH0wJZ56EvZyOezmT9X6+cOVh+lyL29k8QuPZkJGlG8vAysra59frywvAyhrw&#10;Gng/vjLSNJ3t1+hGjKKY8RBQAo5MDU2LGHk8tgQsza3OjNy7Xl7ZGMDPYiPjfaGnM8gPKhjvGjlP&#10;uwV3LkXeLnGtF1iILCAUAZ1dHuZxIV90NtvjdCClOoA00pcx9mwwpkWs70TVZ9nBXIUqWOpfUiN+&#10;TQNdjiMmPcb1Qmfy06dtC5uD0+ujNzYme7c+ti9v9W5tdHzZ7NncGtqYGZxJjky1tWfZpblXPGjv&#10;+Xgl/WohOZqpSQQZoY2NIBCMOcPNKSYveaA6/Wlt4kpdPFAStVkY+6Wm6GNd9YeEtGtYcryOpgsD&#10;GyckpfBNAyMRWXXsruvet28LJ6RgdTL0cQOnz0M9iniEZanMwRnyXJmhaYkltmy3737d+bVz/lNP&#10;/Dcn/p+97m898X/gxP+rb/4PTvxVbfxf5cTSKb7OAgBLKys1HW3HlKSceNvubduO7d1emJm0tfTl&#10;yyJQW9KJgzvJ7oA77nZsQlY/c7+7FLMwFz7fx7wgJp06Fd724NLTmZHpjpLiWC9+cXZaS093Slau&#10;A8vRXyQauHRxeX3tk3T+DWD29dL04/kXLz6uvAU+vQLePV1/cu/V5L2Ze7OL02ubk1ufrgJb+a+e&#10;089262Vnm4hivKNL0gv7RJJ2qKtYi5t63D55n13qTkbmIV6JTmAzPPaMRWYfIeOcsXelMjVBgxxj&#10;zit0jr4YmvMkuOhNSN6HEMmqe+KqewbAS9tySF51SF0OT1rLyARykwCxaCXRaS7S+kEEdSLW9kG2&#10;+4uG8OXOhI222LWu2K1z4UA19UnokeaQXY0VmuM3yZ8f4Fdn9N9s6a4A8M+fzOdnCQ9v0R+2OT1K&#10;oF5mahTgD8bZKUpEqI4M9PlM5EUJ4nI+ajgH3Z8AK8skFnUFdI5nnZ3IrRoVRw9Ge5WxBK7yLAdZ&#10;r2zr1hHJ3OParYHEuWhiD3pvPHJnqoNKi4tmL19+2OvknRj1uSytpZSTb6NlZ+LkZ1PV31abbFbC&#10;v1SYrlWj11tIQDMVqKEDZQygzH6rkLWebb+aylmKc3qX4LWYGraaFr2anPgxIel9Ssb7nMLFwqI3&#10;uZLHuemTBekTsXFDMcH9qUHXqhKfdefMXc69P543MVs8czvvcbVXny86mwlOsEcm861SXWmxLMsA&#10;lC5DW9ZISOcN1tRMdtX1ZAdXRtB6s+2vV7k1pVgGsY9YmHxno/ZznSxodp/drAzrvAKpW9GqRpWe&#10;p2mTpEMN1Mby9cwdjJCeembueiY+MDNvU3OeMcIZjvKj0BMF7gKfIIGXt12Ar3l4GNHXJcTKoNtC&#10;/oWtIeBsBfBoAIsMMMiAM3NJ4HTR1loCM/NTM/IDIT0NLV3UEH7KiDwItd9KMMENnuT4jtt7jDKd&#10;27FWiUbGDiBdB2urxKz0G+c7pm92zd6pfngtabjL42Idd7CIdS7VukJolEJVj0TpBsHgYUiKhxHZ&#10;Tg3F0DAnG2NhGsZH/jp6WPaoIQqMZEJ1yPJyyD+IthrlJX4vp7ulR5bG3/ZGd4kYnXz+s1TfL5Uu&#10;66WOa0WC9ZJAoM7nc6PvQlPq+mDK+LnYDEkFI/YNv/GzZ0cdxpdhBBX4sPMuN1Sv3U34cjNs7VLg&#10;xqAfcEE03+TWG+MezHDjkuN5bnke8fkBBRnB5U2llyuyez3sw2C65nQYMsXGOhtPijBAhxlYB2kw&#10;gpQJ2foOHbiIm8JT96JbegW5kShPnomzR0haTeet+p4pv6haM4KXiTRGG8VDQeygqjginO3pEufr&#10;lUklB5rCnC1RziSCMx3sYKvvaKvCZci7CFRF0UZJScbpsQZJHBkHZ3leBFIUTw4UQO24+kQ+lC4d&#10;gXBWLtmngxHVQwhpRwR3o7JbUW2l4F6JVmmWZqFYqzDboLDYrDzdJDtCNy4JntkQ0H0u80ZpaLsd&#10;2g+kaW1gZIciCW2cor2Tyv1Sql3C8zmiLJxTMILuaucd5h2fHp6cirW2V9Q2AyOYXNdkNi8Rjfei&#10;MsKEovywyBxdTfCP//jh+3/88PPvf9qyuFOPn3/tX9Iu9u+ceHNNat/zn60zpWtI6S++ceKvdft2&#10;favAtwp8q8C3Cvz/qsB/IyfeWpe+9m5PDpvCIL/89JNUKbLvpwMEZZNWVuwDx9xl5/I195p3TsVj&#10;2Jh6aECcsR9JgyWzHbxPlkL3qC1q/9AxAJxuXGmr+1xVvlmTCbSkAdeqNxaGtoBba89rr9d7p+eh&#10;nSLAtGLbwOH4xlfdDzdnNoBl4O3ERF94UgDI2EtROUpfM0JLIRWqXYg3yceYSNDaWRDFbEOFHLCC&#10;xEQxx0QhDyJXApXvRWleJOoNk/VuU/SesMCvnUzfcRFv2dCPdvB5OmTMXOUsRLYbJtdiJt+AOtlC&#10;0hyiaU/ZGLxnId6xUTO2Zg9xkAcYyCMycs4G9Zwm/Qq+DtNoVz/aoCrXDtZrMNTpQ2OmvQI28quA&#10;ko75pLrpsIrp6KZHKd0T+Q39ieISd890a7tcMqeMwMtD2Cbr4crRbkNC8XnP3AxzT/t95sxdaMFR&#10;2whNQbS6d7yObxk6aYjfdN+rvx9dVn40tlVRMmhQPwBvPa1b3KAW1w4NqrbgJUMsRCraIj2QxM0l&#10;KVhkY0VXUtAH6WB1FGBaMjpsOeNIY1qrvf+IZ8Jtj6Q7vjkzSa1vCy9/qO353Fa72lawerp4sari&#10;ZV7po7iS255FQ7SMYaxkGlM5h22exZ9+bdv83Lr2Biwt7TAh5qBFqpadBOEeq+cYruiYphGYqx0V&#10;pubvdNKNru5C1uHRDJ0tlK3xGnau2ACeGdfsqAlMRo+hi3M1taFro3X+lD/x3UGlHcdpYII7wYGq&#10;a2q89xhsx0FXdcMSe/6t4PixyKDhAId+J9IZBqaViqiwMMmFmZyyQFWT7MO18bhfNcDb9KiHeQFw&#10;SRA6RwjJoB73tjnmEg4T1XDirgamPEtPW8xPX06K/xDqvxriCyQkbSXlPw3K7naKyqf6xhOCxMyU&#10;aEpsFD29xK+xL/1SZ1RXDC7c+iCWuNOUtNsU8ZMudq9ZkGVQsW9NR9qF/vz747kf7iYsDPlO9HkM&#10;DIddvhp2ppiWEGXsEItiSv/EWBxaZKjnoa5OPyKL2bePtUfbV53mZ8xzBNEdwbYhNO8Qe286ypJo&#10;bs6mSVMbhcbaWJ0Thjh9bCBDNFBy8fnl5+353RwLvuExU8hxc5ismcVxtIO+vZ+pcxDILlCVFKxL&#10;TSN6FLpEpwiiPPkiV7rQC+fmB+EKtThuBu6euNggTqGNaRgR5ONvk5fl0RJKFBMO20N+MkftwjAU&#10;7UgKVoZ7TGS+k3oWqB4+ADkmh1TTokCgTjiayNwoDnlUQj5cxJbLcdcSe4HTWBq+xOOOGEU21tCV&#10;To0TRfSJK2Zz6pYKm79kVy8nZL4MDJoIFd0J8b9sRUxQUELvP66jiYB7xBfWXXsz8Ay48HD5ws2X&#10;o5Ov5t+vShUSr+Zf3p2+PfVsbOH90w/PHk90DXSlnUqn+UVqcgpgwV1elQPJZ9pTevPELcUDlxse&#10;3W2dnWmZf1/3fCmuewzJDFQ8DobKGQVjvZs9815l9QPF14Gia9KxWXR1Le/CK8mZ13n974ovLZZd&#10;/VR1C2iYAOrvAhWj6xmDi7Ht7yLqX4fXPQ6pvxPYMSw6P+h7WcJpD8GXBdFP50fdrciZ7elYPlVz&#10;i8T0++XnXVJvHCknNgBrX795ZW1dyomlgXJLa19Wvmyubm5JhXH/gRP/6378f82JpbT4K36WPuaf&#10;nHj09h07BlNKX76TkuKft50wkMd7kvWYhod0dp+AHrZwRxF8ydLorF1/bT/5yw6LXccYsiDXo5aB&#10;8tR4kG05VaqYT70hyL/BS79GjblnkfbEUDKumnhDJXhIy6dJ0z1X0zUDEnCamVfnUJiEjmYdpRF2&#10;mXCV4Bk2Dj3igA6xe7wLmCnNzzLc6WF5IpGDLvF0qXUXVDpyi5iEDKJWAmpPgdWBSwHQOTH3cwZ/&#10;0gtzXmhxJpzUG4q6H4ZZDqG8dUM/56Fe8iwesdH9RLMcY8M4Hb1yKPwahXrPhXHDhdjLNGqgniy0&#10;Ph6O28/T/p59eFugzLYI2W18rW0w3DYTr1/cKhTS7yGzVinhH6DRi5CERVjWAr7gNbtlIezmZtHk&#10;VuWLT4NnrxXHpXnyhXZCX7fIoFB/htBaHU86YMlQsJe6i4h40c0N3S01rTEePgI8pjjAaaw+7XZT&#10;3J2mqKf9OUt325afnBlsT3S0NzEAyzgK8VXNybcnmt686Jmfanh6p+Rmr6g1n9mS4nIhVzJYWp+b&#10;Lj1kHyruKel4fal56Ur+Qpf442nJ2wrv68FGBebbfY5sEx7eHaWpUITRb+ciL4gwfcF6qdY/EY7u&#10;M5elBjKS2hKjzgTEXPEumMquX7yS+34s7sXdsJdPoxYXE5dX0j9/zN5YLPgwV/TsYeODm923Jyem&#10;Xi+8Wl1//eXDw7dDDR01yTFlqa6nxE6ZmdSYdGJCnoO4PKSxr7S6s5QnDNHStz6p7GwIlqiqFyuo&#10;tGiDRtW0JiHIp+bERTP8Cggxb4Cew7LfWXnMYV3vEoSTlMhpdtiYK6eVCorSO87XlBOo7ndT+svJ&#10;+GSElUkB3jRFF8TVN2cSHIPsvDIh9KCdiuzvd7seUsgCS89sOIxw3cetmBdRVu36yDIdk1Nwo16S&#10;3oStwWMbk1Erk168ZgH0eDhGLZABDiGo8fV3Y078oH3ke2XVPSbgE5b6J0zRuiQ3kl+ITUooIcvP&#10;JDUSmhekk+EvlxhwPDnFoKyE3JNN6Ag0KGSBUjEqQaATfB0VFw0VnqISQ02TpqlL0tVAaqvAjNSM&#10;TVQNzZR1ieqGHCMLNzjZE2EjQjt5GzB8FQgh+8zEx2gtiJgJwZmF8Iefwl+vB62v+wCLvLX3rJVF&#10;1ud56scHuNd3sM/HbV48Er6fifw4n7n6tnh9JudDT8CVYtuuVHJNbkBteWF9YUlFrqRCShnbq8/2&#10;N17vKx9J86uxx4h0VTFySvooCi2qOP3W/PQssDSzuTC9/Hp4arq970Zicl2Qxyk/x0ov26pop9Z0&#10;j56CwP4ghyICzB0JYtsTPNI8o6tiM+K8Am1RljgTsFegR3BZGcLX9zsllW0HZHfrgXeDjH89pvSb&#10;rPIRNY0Thlporm1wZk5JdXd1cc+56ts3Wt4sXQPWx4CF4c2752a6T59LyIzH8hBEP9PEoagBoK9r&#10;rTdjrMAuzdXMgYqns/V10b/tOXb8pIkrN606a6KvcOls3kZb2uf6pE+DpZvXGoDG7DlvuyaiUaon&#10;/XSM87lw+7ZI2ukcu85up0ujgpEJj+HznM4MeBJfnmcrg7JRo5CN6FQLJtfR2wRjtW27tHNKF3hf&#10;/YmlvhNSSCw1J/6qJP57S+3vpib1ovinsPh//5S2vP+SnljqbvHPfTdpS/7waaWqq/2oitKPUlnC&#10;j9v27fkxQCA4U9VXm9rsRfEzU7BU/kUftQ3lrxBYTmhs5V2tdbhSzDqfzKrJCKgYrZ7oyezO5MeG&#10;UIXB/AShbyHdLhVj4u9MyKjNGH5x67N0eSl1IpqeGe293th7u/HBwr036x9fLy9Lx7sNYG4LmAKA&#10;O8DyDeBT58aH2OeTblcHQvp6KweHukbvlly95dnS4tTYbNfUTmnpxDZ14Ft6LKpaDDJLFYXRik6R&#10;GsxwvJfYK7k5MK3PLbSD5lzN9mv3T7yRWvYqJHfOJfcVI+8dPe8DPedDbNFqRumXkuINcewLL1oX&#10;VV9M1EqhG4ntzU/52LbFuV6Mdur3J532h1UGaRSHykqq1NuvIEaekB7NkR99xMwC8AXA+O0n45mX&#10;sMfT2Lnb7KV+2/lS8PWEE20RJ9tTwEPFpnfyEXcqCU+amW8q6VOZFoOxpo3hpuVRpuJkQnoqOTYR&#10;ExluHO4iHyTUzCh2GL6U8mkgaTWBfouiUGf+V5WD6lAA+Ekk4k20ytt4pTd5Gss1elvlKp+zD70X&#10;y77PP/mpSme5FrZVhwfqaFsNdmtVdu8K6I/TrSdzuDMFri9zPeaS3aYi+BMi99se/Bts+wESqZNo&#10;1Umm99IZ52ys+2wJXUx0JwfdwzBuoqnVcFU6QqG3kmkT0ayBMLvWONvOMHKrI6iapFBF02zjogaE&#10;1leE9MtulEEb8xqNfW54ZfdMTmarKLfM2TuBhE6lm1bz4UWuesF2hwmo76l635cdU31ykPL8mO0D&#10;OcGYnNuFI05n5R37NLkNmuQiEKocQygmUxJQUD+YjpOBmp2ejiMc6W9lHe/EC2awvYlEgRXWnUUO&#10;csSU8GEXBYZ3XEGP3EyfumFfuNLeuHPm3bhj1tanwUiJEkRyAlJrbN1gZp+nhZPII6t1bc5hvQYp&#10;QResvTssnTvxAmm0gp82gQ2y4pA9fLxT0hOLJNFp+SGiHD9ODBfhjpcPtFGviKCcKRWUJdiJHKA+&#10;bIwPl0bDIvQ0TkgPHSkryJw8dkjpyFEjDW0S2gyD1sFZKbv7w4srfG8Ply4+O/dxYXh++WbTrXJB&#10;gx/vfIzvXHHYRpPfSlXQclUy0BX/pTv2fUfWu75Tj89JWk7FCwKyqF45eHeBDtJaVyszRHBmov08&#10;MJm/OZQJXJQaQAevNScsNUpmKqIrYwUBzgE8oQvenWTsbKTJwlv408ghcKn6WtkYqq7laKDlpq/q&#10;hUGliyIivaJ8me4RdK9EG/8EVkAsR+iBtbLU1DfRMpRu0cSGiYO88m0JkZYmnkgdB2MFK629proH&#10;dNAqSI4ZyxPvyYU6klVIRFVLqjaKrEW00CTrn8BpHCLoHLbW2W9tvM+GfMIZJWtD1eDyTIUOSB5S&#10;3VJtn476IUOoOsEGZC9hpV7wqr/GKR9j1D5zvTblPHWJMN4B7TiPP3+eMnCWfvaK4MrVwOFe34EO&#10;v77+zGGpr3wMN8NCi6IuC1Y8oqemADYGWWJRTDiMYgwhEsylAm6skSYcx3BmRcTRPCNUUPZS3ZOx&#10;TYJTZI9rbD/OpQxKz0DSEqXp1TKHNf6x7acfvvt+x44dLKbN3PMpaW8BNjY3pTnGnzfXP0vj7KTy&#10;ga/3/tX1jRP/q8p8u/+tAt8q8K0C3yrw/64C/32c+Oux7S1gbOIWyhTx688/S40/j/68x0ZZpw7n&#10;OkmPemuTvsCUvGfnP6OJOxGRUepCW0UXS3VPPEHskTCc27deehXI6Pmc0v6p/hTQlLJ1Jhq4KQbm&#10;mwBgcHOj783TuttX07taE09frRqeHXz1cXJjdR74+Gh2rLYqyxoXBFJMhqqWkQxqGfA+T9s+T3Y9&#10;i3yNgrtnRRw00E/bu9v11+9Zf3zP/Otn+8PbXTVPBBgoxxqqZhkpN6MNR23xj5iUaRp+imB+FWFU&#10;qigbuG87/9BvXJX9fJiSLw3cjlcfQCiMwJTGzDSumWkOQTWuwfWum0Oum5ueNzbq1tMvP34y/vd9&#10;KX8ptsCtR7mhsyH5yxktyzl9i+LzaznDa7m3PmaPfCgYX64ffl7SOZpaNJqQNxFfcskvo5kX0egW&#10;eT297E5pa2VYhos0bF0DDVZF6xyFy+/S0d+thpDVdYKSUjj+ld4ZsagA6z9ITvscg5WyIrXKveUl&#10;3KPetiokgiEIb6FrTTUWMM2LMsKq83OllraIw0jcQSzqF0PMj1rBSuZVJP4t38TnkeJp/+SHgsTX&#10;oWXSWgMVbUBN9UZV7mZFCVDeDhRdASS3VmOGvwiHVqx71tGdW6btG+ZNG6TmVXL9C3h+gSLL7zco&#10;fwfEVw6fDHGpxIa0E6JrjLwdZXA629R1dhiw9O2jKUEiC1cBjOGLtLdVgUP/OI7dr+wBQgeAcc5K&#10;YNxvx2z3qQqUIEJ1E56CNn7XfsSvv9CPy6TY4s+mhr8oKZvNSX8SFTLq7NphQS7UN6kytbrADbvh&#10;E91qExCggHM4aOav71rOq+kKu9wcdK4uuEuaSZPGkCQQomLgHknGDrVkz2FhwkykFBXHAfkxQFHm&#10;u4zsK95xuSShD5jlqMdlarHxJ60tlW34GP/yqKqW1NpwuhdJFoTaq0Y8oo85pA/ZpYWSQ3tRI6pT&#10;zgyVvrgWMT1sf+MuZ2gl4g6Qdf9VWFc7LbQUL4whOtCQaB1tdTVlVZ0T2vJ7Tx74VRbygzZbhhKm&#10;KohQ4YuOOwhlHWhHbEAHURAFC0sjGzrO2QxmpaxsdPiohpYeyt0nJjqrnOsVo6htuXefvsoxc5SG&#10;DUHFhqxoTThEZMngBUexwWqEZGNKgaX1KZptgT2zwpo+4MC/yfZshdukqVqKVPH+YA5Pj2GhaoPT&#10;ZWP0uXpy5BM7IZr7YabyaHN5M+QhsOFuDc3fTyr/qSj7p8K+vUoHj0nDx00VUCQZZZLSYSeyUpjI&#10;KC7ZNDzV1CcBzs/A8Mr4EVnCaB9ulJ93ZVLm3eySZXHJWkUUUCrcSCHPRWMeJDEmIlidVItgTRAZ&#10;bMuNzuvpv7FxYxq48nRr8MmnS88+Xn+zMvdqqbWjV5yWUSGWXCituJAgrrEVFsAZ2QhuDT7wVljd&#10;u87Jifax7LhqB0GCp7js9P0nw5tAPwCkjD+xL2yV7gZZWTr6WzkPBlbOZ50Hiq4DWRe3MvrXJP3r&#10;hZeAqhsbbY8+Nd9/Uz3yvOTi65KLqxXXtsqvbBadB1L7gdSzQMYAkDu0lT/6WTy+lDC+GDH+wGfk&#10;qtNgm03Xac5Ao/f1i0Vz1eIhooX7rz8c/JoX9902PRBo+Nr1z2urUkGH1Dh4Y33t70X7V8Lx70Di&#10;P2nA/+ecWDrx15mlfOXvade+SJNMgNvj4yw2W7q99jXH7o9tejSwT1UwPZt7iCZ7mHWUVeUQezOe&#10;lkVWQcvoKP4OP/A75ncV3I8GxJ+NKQdBDFVIMIxaRnBvxjl1qNvdPOD4ZlfA2qGIVWW/lwbOZ4ys&#10;otRhdrpQbyuiyInoZofEGKgZH1clKCC9Ee4NkSkXiooqI0QcGAh8YDfowB6UnA5ZAYeUQ5gfMcLJ&#10;qTvpyaXZKAzFGM/nEd9LSKu+yFGKZilCKYVsWOWCvetNXfMiAR4EwNlykwm/i9EtgqjyNOWx8ocd&#10;lU9kwQ1r6IQ8pmkk5ZgH5hc2cTsOu8tE8zeT3d+Jftznv2MvwWC/XOAx3Q4t/hQsZsUkDNAVbRwJ&#10;3TyYAMjmAgZlgE3zZmA/kDbwJa33eWp4JQXDOw63PUpxg7JcaXgMRU8Bof4XTVeOawjhO0anlN8e&#10;KByu54QxITjF2CjCnTHJwpuqz8s1wHobAJwBgPNTr0rTcikEpoxHKLS5O/jFw6rNp03rd0q/3CzY&#10;uJm8MpjwvDLuXEBkDtNfaM1183fP7ano+Cg1QLqWutYVtlEbDJzifU4xm/WUuU7Yed300ARBfc5Z&#10;96UX6nUsZz6HPhAi7wtW1t8PhqmgqWCku9TBhR7Umx5144z/zWueE3eFz14ErHwKXFsOWH8t2noR&#10;B8wVAu9qN2d7VheHF5afrWx8lu4brAKTFwabchNOF/idOe3X2y9ouOjY8yBk5HXR3Q+tV17Ux9XG&#10;gm3MD+gaHFDHbduD/fNEIJR0AUGeABGmQbgZI+xbsOVHiMWiEeoVCPlAGzairXNe2+gsBNxnodZp&#10;uKtI7oc4lV0pJgdzDJTycIZd9hY3qeg2JXXBP/bo/XDQUKok3g2m/KrI/fNE4lHNVh3LESuvdw7x&#10;a7Swd1D3cW3HES27CRB+Dgz9DIMApogFBPweFFYrLx948iQXDXe3xggJMAZIBXRoz54DP+9UlDkg&#10;s+uHQ3u/Q+gq8kk0Lzyfocnw0xFnY9sKsR0BqmmsIwFOWuFsrSDUfo7mLobyLitdeQcMMoJCyTBD&#10;RarpOB5XsVLVoIJADCLGlUvzdCW78pHMYAIv0z6g3Ck8j+oXrWMbIYeOOmCUfsj0tJ7bQ4dqIOwx&#10;EPQGcF8BOJsAHdgibm5iNteQX+ZQm1OI5Snsh6eclRmfT7NRq7MpK09SF25lPWv3H3EHJ5mcZOjq&#10;U/RgdnombLSF0Ibpz2FHMOnh5lBXVRWrnYdAfyrqgm2ZUfUll98+uw+sPQS+TAFfHmyuPtpYG5p5&#10;UjXYmlxdxPQXERwCcIxYDDVZF+Ypo0bW0OLgiCHeLmJxTAvPKf2ILPKHH4/vOKy2T594gsRTxrNV&#10;0LQjaMLvIMhOBfUj/8beeQY1ubb7nvddrrVcKhYUpErvnRBCLyGkQChJKCEQCKEl9N5bCL333nuT&#10;KqAiIqCgiF0EuyiIIIi0UASeE9bae8+aOe85M+c9e3/znsw8mXx48sz14T/387v/1/8SA4G5JWRO&#10;nlVhZbOSUg80IEYYUqr8K25Xv5q+vj7Zt3Tn5qeajkGvHBqaZqoTB3LsNKlaTboONLXvNxW9r6LW&#10;ROAjgmzdY8Gq9izHRY4dl9ZX98gKv9VfsDZSBIzlAsNpwOOc/cf5QHfUYrTFsJ1WWxDxQbzfbJj7&#10;qzCT4RTUYD/hwazb9Ev8tVbZ6LjzlpGcZpGaGHcYzkQHoaaqrokwEFYBsRw/cgH8nRMzITET/f5F&#10;Mv5TKv/OiY8mV/wXMD7ixHs7g8w5dv9e7sRfmvwnk17e3qzo6+KTkTjKS/6D5Y9zJwgmhBRqRgQ6&#10;0knW1kWW4CxBsBIk2oh4WouFYSXjjcXS7NXKvcxKo9wK6yO7gjHxVJ2gMNM0J0wRWDcHrFluheoN&#10;1rmVhBlqDhx9d2UaWPn4+Wt/672g1OtWxU9zHxzOvAa2Hu1s3F7bbPvwOf/Fg6Rn1zLnxyv335cD&#10;S/n7s6178+M7Xx7tL99gzFWsPC369iJn800S4000Yzp6ayZgbtJ2rNemvAgTn+aUUFB7dfzpu+/j&#10;j1YKysadPEptrFKDQ1pLG2ZSGl9Ra17iGj+Zt63btu1SKudc82Z8Uh67eHdrq4aKcJqrSpItkVHu&#10;VkWRzg0p3l0h1hVWCuE4Lg9/gYhK9bIX2NFv5vcZxrd3cfcAi/cA7MsBZPFQbfFQfYGh9XUdxVhG&#10;777SXR6Um6kXmayQelwEeV6g+aLCdL6GsFhq+T7f6mUM8g5BqhrKQTPgjbeQyvVQa6Qjr8Sh2qJg&#10;zenYoRzHd+Fmj80ke7Q5uyyknvpqMrwVGaHKQLb4fr4oo15y54r0ficvo+70UjP7aq/Ij1ap7RY1&#10;oB4JVGL3SvDLGeZPQhBdFO1yb2RdqOXlIHwrGV1ibpBpZJCup5cE0YgTVUnkV6KzS0ad5Av5/Vzw&#10;qVNRvGczZDnLzTm77bj6vS7eCeZ75Cl9Dwfp1lAqVRTJkL2YCOKoNpS8S4bNeVuteRG3HC3WSNjv&#10;ONQbiGiTPGsIks05QME9Td8pTd84zxhVZ4XoDDZrTjaJC1YKNOZsE5JbPGuxw+H4nTvsC3vgezav&#10;eV7Pj8Kku7y6V4VlR7XVxwkGjSiZdH3+NFNQLhGbgrWKhKGTTHBFtq41Lq7tHg61RIN0U8F8O57u&#10;YPGhKMkbYaB+H5UuslqHpUYTFFwiKV7EK9UopDmmQfhkE/oBH3RNwayETSWfXbtU2qJQyT5Dgxwh&#10;SfAStibwWWCFHSjITD+7ZpJlmYlmMEqaZCGJdQab4uWVtfjOWmgKFdEcrgxklbcEedJRjtEoY281&#10;WRz/WZXjLAIsv55lOfXHMWVhOU9ju2SKZygJnhyle+smdXu3H9i5AWyPHuzc3wVeTL7tD6sKMkm2&#10;dbwem7LemwQMhG51RGz3hG/1Jq5fL1i7Vf1lsOxhS2hGiAUOqQeSNVJRdDaC5QR6NHQm9H7urN/r&#10;Kwd6M4HmlIOGov2WqtX6kL4ElDcGAtURFlQ+zw75hRX0xwX1C7x6Jy6Cfr8gcu7MGcGTLNLsv5jg&#10;tLO6qzOHeuhNdU5h0QZmeCk1sAREUBZynk/q2EXp4xraojqaqhpKaKSGKwkTT0CEqQqYCR1XVeEH&#10;awtDkEKqeDEYSQyF59Ey51ayEpA3EFFTl9ZTAhnrIKko8zB5VUdebqQYOxLEh0WruFjDPREQS6Hz&#10;Sid/Ebp4FiwjiUEruOcSa6cinn4LfbMXNAtErAMh+wyPPYbDyq7bKhC6uUf/vhw/+zb26UTY0HXf&#10;zjK/6ixKtj/Gx1geLsMmxP/bBeZIby1xkImUitpFIT0OYWcZDQchJZ0LgmBVXVUHJxmbcAl8LMSt&#10;Fpf4kFqx6lnFwNKm5O06JfQzpLQDz3Ip/+MffzDbHrjOnXAjma7O3WOqIPONmdmAsbd/sPcD+LEP&#10;HCUU/8eW8D9F9G/Xv9T1p5/4byX5+fVnBX5W4GcFflbgf7wC/42c+HB/e+/w2dQjNAJ56tQppinu&#10;0i+sGF7RbBXTLhXbEUXypLb/W0zCe2zqVe1wurCTh4ofjViZk/igomW5bpBRfmMj/+p6Zvd6d+1h&#10;Z8FeX/ru7dyD1/W7awMMYIIBTG6vPth6+2hjdnp/4dnByhtg/t3u4xv3WiOiMyzgFdbwmx64cV/c&#10;wzC7dxnBz6L9B5ztH1pazdmTx6DIdEEB1/OsdhwniIKnMQIndNlOGLAdt+Y+6yfMzZy9NIg2fGGF&#10;f2RoPKQC6ZRTLJOQpQtIePCJuUqDvHTh/ibYfBWZTO5z2aeP5XOdLJbgbAKLdavLtSpJFAqJpl7k&#10;zeQRyuSVzBFSLpdH9Bt7zIVVHJQPM2nWZsmdlZxbB6WPgMoXjKJH64UPv5UNfS3r/1LWvl7Xu99x&#10;e6Pzznzv+OfRJ1uPn0/33yiKTqRYORGxLuYmrsL8miws3Ny/8elJazsjCMwZFTHmvr46rkYXjHRP&#10;wJFnqVYcodjzgXB2e01BqJ6Gilcwsbozr6I5OSs/JoEW42sbaMO09nJZOnFbRsqSqxDeV+1jngak&#10;z0ZlfQhKfOVOWwrK+0FvALIbgZLKw7ICoLQKKOwDsseB7BdA+ivA5/Eubmhbo+dApfNQqw0waj80&#10;a98warimFZ0tYOfDhqJyIJJUnNux9FGrtG4NP8pFqAaLDILbIFDPJ9s8JhxOcYJgCApQYyFF7XOC&#10;JnzSQbrGkbomXpKqHkLKJUak6+4xjdZuEQqaeDYuOwGBBKxRb3LEw5aST00NXypK1jLz12Ly3vsm&#10;T7qEPPeMXY6uXEysf+Rd1GgaXYtPGAxtn2v4stC+8aJ29nn163dNn15VzwzTestx9Hg5Qo4CoQ/t&#10;/8wnbj0hHshP/p6WOBkY3WEbWGAcmAyPDNGPJUq7QzkslE4hDfhx4RbReV5poVgKXhaK4lexlDEg&#10;QSxhAkjZs1CsWmBKUH8D7UmOcWeqVFGNeuVj5xtf/EfGLAtKVV1iZcw9lEz0lbRklNSkFHVlpWDy&#10;QlBZPh0cH9r6jBGFFRtykRDP70q75OXA7ajLbanJg9cXt0Apm2vJoST5tdjOSP52kvssD7+kChxm&#10;7ABDkXU0bTXkzFGK1khxnPZFGOSYig2fsa883lXcwIJN3I7tko+YVLiaajnC+BbR9aVz0C2UXZ4k&#10;zIsbQpFCOiqaGsphoZKmYCGUDJ++Ar+eIQhHRTn5m7oGGztRdS2wMtpq3JKS7EL8nKLnLoocO8d/&#10;gk/qDKe6hgw1FFNcT2kqs4yPUifGwcgtHmHjueVdmcWJ/il+lMJAj94wvwe+rpOJhPky+++V1iuZ&#10;pm9TzO/T8R1Ew0iQClbFhBCb1jU+uv18Cnjyfv/ZV+DxN+DuAmNk8nlMQjrejGBjgPHQxfgrIePk&#10;jWpgjmOe+a8T+9ebp4GJlZm+qZSYOiunOOfI3PJ7r4bWgdZPDHJpJ9Q7xSUwvzy+aSCpfalg7EfJ&#10;JJAzBiTf3E66sZI0sJQ2+D1/bLv53Xrj68Wqpx+Lx+cLRlbybm1kDDBS+/bTh5hEGci+BeSN7Bfe&#10;Z2Q+2Ix/AsS//JG4tBY//9BjosWqJ8O4Np/aGeNaqge2/uNXziNO/E8WZQh4/N7ENjOf+Mg/dpQY&#10;xwwnPWoJZA6y+4tJHKnwUdPfv1z/Hidm3vovTsz8n529o06Mpy+f25NJTG599DnOAnc0LLtfH9Id&#10;K+oClvAA+V7zb9qoTZmIckxBW9spYrX5EZxyMFZNNCfSRBGmpSBnoABy10CEqmgl8WnX/o64xUJ4&#10;eMrl+SX7SRmzOlmol4AiTEYOj9SkOqA8KRgrY7ihMsJAAI3iNY/FBTRF5tRHJfgYY9R5eQR+Pyl0&#10;TFCYRfUsiwjHLyJgXgWqkW5DlMnLWtvFWsv3KbCXZOX7eEg1WiUGo5FDRt5yhn8i6aw7Q5nhPA/1&#10;hYrkzniD+ByMdKjW2EBjZIwmJFYF4q0sQlL6w16NhYRhc/AEUd2gnhi1UFHFIAlJW5w0qlrL5QMu&#10;bc8m/RAZta/k+4Mr5JArYpcrflc6bQtRsEIq/0gteuQQVIF2pquS/OQdfSFWLuowjJoeDIk0sLE2&#10;TMRbpKNsaVhafHBvbVB7oZGvhRxM0I6qUd0WMPW2jLHfu3Nwdel7x5fN7tn19p7BcGoYxNhBgBII&#10;qa12Hm4PHChzupxiNlpn8ela0MfmlG7PsEQjLxekvbWdg39GfMZEY83ancIjE1VXyI8qrx+5zkCm&#10;ORAPA/z0AD99IBwKxJoAmQ67Jf6LZaQb4TahlgZYTS2kMsoJiouyxicGawaFC3iEykTnY3vvRa7s&#10;xf/YD2d8Cdl+l7j7sQpYbQMWhw/3Jla3367trB952oHFF8+GW0putiW+eVi8/K3m3Wbp3H7jBnCN&#10;Adx+9bU7tz0B7Yi4pCTLyq/AclrtvDBFE30ZQ5rSxr4BI2fUUB+RFpv6xivCsuNs3G3cwh1Cl6q4&#10;uXIusedJnq4Cn23TE2w3Umi30ujB6vcSUZMOhlO2hndQyCpJZa9zQhan+fEsgkhWMQ85rRZDwmtL&#10;r2WbyG8WtM8GwdMQ1zuq3k+1fOa1iOsQwx01k32U7aa53UcUrlVRK1oaZGcAJzva+FFsvTBIIxV5&#10;MYi4gClUCa4jApY9ow/h97bBhZOo5iCku1xyjnF7CabXVz7DQsSfpBnrCk81VwrVkfaSvWQrJ+mg&#10;A40wscyBmiTJafqAYN5YYrKTR2FSUmdBRk9pbFOOe3ZzQNlwfPvDpMZep9QKqGeVNrkIgilUQjep&#10;kifN0laot5dJkwtmLzaw3wAiwETFO0Z7mzDGZ+jeB+jGW6Pvr/GrrynfXgevvIn7Npu5Pl34dTju&#10;VYB+uhKH0eljcudOqgtxoyBSlupgWyVJc2EOGNcpdT4OLWYThbqRnbU/LaOj9dbs22dbm1PbjOeM&#10;racbq2/3t+aB3fmDr7ff3/dLj9HCEpR07CE6bhJyuAucyrzntbXUySTzqPSoFhfXXH4h5K8sPEcn&#10;QawiUM+YyCuj9IExYkWDsruPFMxICqylJaujwiEozvKrDMtpKJuUMTfYW59SGNxUFNtPD6zPzO5M&#10;KK31Lo51b/KKvutXtBhbt5Zc+iWh4H1yyUxBeAvdLSnSyTfa2iZUX5ekIo3WlbPytcmvSJpuy/re&#10;Fv+1KeRdi+9Me8inUq+3oVb3SIYD3o7PvD1e4a3HCZAGb0hTNframNXQHVRtg2xwroRDja53HdMC&#10;SKKCoTB+ZUVFqI6QggzL778dO2oY+485dkyNZNIOpqWYKWh/aRpTJ/+LCv9JiP8VJ7554/+bEx8u&#10;7myW9ndxy4j+xozB+P0fbGfPkNDWpR65FfbZxea0TmreNd+qLMs0D0iwPrsDhNVZ7pib9rkQsmp8&#10;omN2tkuxk7o/WcGPZlTkYVYHVs/XhjaHk5+3On/LQA76ytETTUNuV5c/uV+V30a2CBe0KyT1L0w8&#10;O2B0zLyO7+hzzSsyTw7XjbA2yPeKvNfYvv+2HZi7ASxN/Pj6YH/5zv7X68BSD/C1BVgpPphNWn+Y&#10;sDqRtDSZMDuZOzmaPzTWOf7i/Zet9S1g7gNwrW8uMbGfyYntHfPis4dT6p4FNL+2b5uza12i1H61&#10;SZvAhPSh7Eq19CLkxIhgMQIZG5sT23W14uFI/fRo3cvm+OF0Um2CQV65ftkd62tzznf3yZMAbhjA&#10;3j4web6nOQuofgO0vgOQT/tqn/d01zZgO3NQxpjifJvYdLPcm2LQdIHmm2LDhXyT+RzTD2XExWzr&#10;D26aQ1jharRICRHSEYN5VOv+sc33ZY7FoL9KM064DsFbq83ZiBa/7aKxGIkAgpWBcHkgWwjI4T0s&#10;59lv4jxsOL1Xw7rdyrvfKwPUgXZLVXfT1TdiNb5EaM/4qd20lSlDCyVaiKcQFDJNJGLVuT1B3G7K&#10;gn6qMtH6Glk6iBIlzSxB2Xi2SxEnz0WcO0EXOpOveLHRTnDMT+ZZgvT7OME3fuKPrcA3YaBmdaEi&#10;MHuJocB1T42FGNOdWCvAD3toh9wioNedbTbJmGmUVKHGSSLxkmUO0uWKi+dEuN/9CO9nxYEzPaEj&#10;zY61/lpt0kpPWFFznDbzFyhvWMmvWMnvzpGenja7cUq5lV20XlikWk2mEinX6WP8pDr+45W24fS8&#10;DCwxTBOaa+3U7OHT7+1aa64WqXw8EMySb3Hhur/89SCNy2TlPF2RGOELYWystJNnKy5K3pIz/IgN&#10;3PdM36YmTCMdm3lU6SyCkScVEgRQdDmbSElHJ148+pyRhagrDd+S7nbH1bBK6QRe6Z+G5rxW3qr2&#10;BDkdLR4egq5CZaJ3a3tiUZ23X4oh1ldZBc8jiT4lon/6guzv5zl+4z77h5E8ONPJ91p2Tk2CV0mO&#10;7eDt8MVv/Zvfh/Z3H2wdvpjbejbwpN0zy13KXlk9Bu8zUZazP555MBq70R+92pu7NdQBPOrfflD2&#10;oJES76SOkBURPYfUUQxxtEn3oYYHWURW+tAfpCYtFkUv5WbvN5TuXE5lprKVUEB4VWEpUabdFqJg&#10;AQYR5WXMRfhgfFxavHxqQpekBM+xCZw/CcfCi2529yy8zbk5aODgcVZY6TceAW7ZS/KqfNIK7MLy&#10;XCICp4U4L+nIYt0wqame7bHkcoycA+iMNlpM00oaai+m4yIMdebTw18AWfPJ20sqmMlrIzWM7F2C&#10;c6v6avue+CQ1KOiQzp8DSwuYGOpRcShXeQmtY/9kZ2E5w3peQRyEQ0ADY0nVw8ETsyEvP/vOfHSb&#10;XnD/tBGwxew8WQ9a307c3ivcmYl70eLYkG6WREOG22uRrCDmGBVDQ5Cepri8FBefOCev3CVRbSEJ&#10;NU5+BJ+Il5JWAAhqJCAvKizPpwEHWUeYBjfaJt9zyJp1L2G45m0ZBT2TwXWI62TL6Yaf51H95ZeT&#10;TE7McfakmyN28dPY0YkwsLt3uLtzsL+9f7BzwNx1/l8w8dFelKmrPznxv9yE//zxZwV+VuBnBX5W&#10;4H+oAv99nJj5hru3+2Pq2X00HHHyxCkm7eBhYTVk56eBjIqkTJpEcH0g51FtnxE1z1YFSqqkcyiE&#10;UuZc1pU20Vs2U5c3UZ4x0l45c63lS1MTo6ljp71j91ozY6x7ZWr868KLtb1XBz8+AN8+A8zx7x+f&#10;MJZeA29mtgZbbxR7BFaRCSNB1E+JAZ9iKV+SfNZyY6YDPfuxZl161DsmgV3azrnKlvFKRnFKBnQ1&#10;A29FCJGL25L1DJWLO1ZULE9K4RrU8BHaekgF1syhfJlPdwTieEc/rAMcWAMKrlalFShG+AmrUI5z&#10;UVlYPc9xBIqKZGuqV+vpFSgphQoJeF1kDxcUzIZodluRevCuzSaOTD/rRtnVw5bxH033dqpuA9X3&#10;DsvG1vIGlrKvfi68ulTR97W2c62x5+DqHeD5B2Dx2+bqd2B+/tWN4Vp6RoStd5ClvycmUF0ILcKq&#10;ritjHeWUU+BXFYONCdT3D4QG2Uk7Qc8aKv+GMjpDtOZ2I8h4mavZOOMILXXF3xnzzOErDo6OaiC4&#10;sQ41hFAWZJCbjauutWu+5V4z4JI7SKY/9I57FRj/MSR5I6FsJ6UOyGgBSqoPakqBmrbDooGttKGN&#10;1Lvfkx9s+t5dMO1ZUGndUuvaN7iya9K5jmtZxtY/Nq5oAUVFX7JzOodk4ud6w9gB48wmuYAITjSF&#10;DxehF56NSU82iHJSsMcqmJopG5mCdOESYKiAtIsmIghm5geBx+thbwYmL5d0LhZevuIYECWvmaiH&#10;7A4KflRZ+qaz+X17w3J9NaOgfCe1ejer/kdh7Y+c8h/xJWthVSshzYuR3YzCiR+Ns0D/4Xbn7lLL&#10;8ufmjb0bADAM7HZ8/ZA6fNM2tQvqdcsw8AEp4SMlZp4ScpcQ0Ir0qkeEdFuWD1PHOzwnszFdXkrZ&#10;aHY/+FknkqSft1qgJ9jNVBSJFkHiFaydtDyNJJ0hXE5mahkBDje9CANYsUL4mTgcf2qAemWKVmW4&#10;SJgHl53LaXMyj7mlBNZSg4hRc0DJ2uBBzs7qni4ieMJvCBsWuPsZy3gx32JIarZeXjgi3U0hCi9E&#10;RF3Ug3PoInmNoDxIGVYxdpZfBFiF3Cw982PLk/xzzTXtoOIomBAMKqBjLW3qq03y0yUh+dVFWNhk&#10;WM4a8UnZqej5a5nTtK0rUdQOTECRnqujAAIvaWapbOuK8gu0jgsnZwRYxzkjfDwR7qm2EVWeyVdC&#10;M6opkREGeDNhEFxYEaagpSQB5uESPXfykgiXOhEWURHQeyt5JJtAMxPWwoMNW71SxnNb+rLqSsJL&#10;aORCCizbAZyHE0rBatYm2D9oDF0q9H0dZNlhoxujKW/BLQhWUtYMoaT0lz2c6Hg9ef3lu6ffFt4f&#10;vp3aaGwZ8vVOxBg4GCtbYsVMHcRweYZhU3G9P2pn9i4vbLZ9AQa/z3W+r8u4GRRYGRJWlt402n5n&#10;vqZrxskz3wobWhzW+Lbs+VrRq7XESUbM+F7obSD8LhD7ZI/2dJP2hBE3vZz9+FvB09XSF2vl0+vF&#10;T7ay7u6mjADJo4zsO0DubSDj+m5q72bm4HLSyDL94X7ah/3C3e2S7Scx07UOPf7QDAo8wcYwSAOE&#10;/e23C0cpm0xOrKp09/697d0jWHvEOZi8mMmJmVlxTE78JypmSi/z+n8S4P9nTsw0E+8zOwyP1p93&#10;PuLEzE7qJ2+eEhwIx/75j+PHjp7KAI+oudsS2BAjbaOnRNZ2r3Fv/FDa/KGwaIgWnUlyp8KZ40Kx&#10;cLy/By06Ow4bZqVtDyO4mFHJCFdmCo2wcTy7TYagS46kba64UZw02k3WVF8JgdbFWmPIzvYhFDu6&#10;n32WsxENq0wlKlNCzEOj7AOoptb6IGUpfiExbhWJi2biF3Qk2XURcmaB1vZVkY43s0gTqda3Q4wf&#10;hZq+TnB5kBVUm+qZF2LRYK92AyNzBydXZ3QpRP0UCnxKx0rNNS+u6lpvV1llhROVBlYh8XPYcP/q&#10;o3Ca7gAqrqQ0XYluLPeKIaHoWNVQNyVam0HDLKlv071y3SZhGR69bhm/bhX8Du44rmbTp+F0GRVQ&#10;YxmSjaMGI5JTHXoa6QPNKenRzrY4lC2OGOJOjwtrjqFddo4qwtKSLTOzLeipphQPLNHCjGTiEkgo&#10;qo++/aBm+G51a09GZXtSbW9aXmOEfbixMJKDU+e4gbMUOViV7C9vas/pH8pdW2bcle2Za+eebBEZ&#10;TaYT7TxwVHdyVmTO094axmQ1MFbxoy97vTppqzhsLZO6GU/9kUo6SLU8TDfZSjP5nBi2VU9brHEe&#10;isQXULxyAuKqE+1D3JThuJNCUBYRxBl9ikp4mdfwdNbSWsWP9dIfS8Vf39V8fNO/8ub+6uqj91+f&#10;TX14ePfZyvuvjNm5mVtXRq/kLky1Adsje8Ddjd27619vL727caO/gJ7kb2FhKi+jwcujJSpqI60Q&#10;LquUDze6aWE6aYaewBg9tMI819cZ5GBL5jhPM4C2II1bNPVLQEo5cpdKmJZiZ+PbjuZ9lphGArrb&#10;TLNHX7oDrtjtYDXi63+f4NijrJPJIxYkKpmBQg77BqxEJH1zoz0y9e7UtK/QtmrUIfUhXR8b2r+H&#10;Wi3AHL7gPF7ZuY0YoPPVocEyimZqKmgbE2YoSJCbFYVobB7sSM6Li6zMjk8M8/CwwYY7uSS6hTrq&#10;EjzVQyJ0E6O00gK1kqJtymuS77TmPiuOHPW0q9GFBAkJE/nE7KU1gpQRMaqm0Xi/0szKBzUdrwdH&#10;Vq9cflWbOlDsVd0X1vkg+dZkdN0Vm8RGg4Bui7AOon8rwbPWgNIA8WxToV+BFA6p90wZPl8krC4T&#10;N+fNV2cQc+/gy9Ow+aeo2ceWH154LLyKXn6VvvqhZOtl/vIYfSYZU0QEU9V40Fp85hYyjk4qTgSQ&#10;u6kIEcpubMiLsQU7+ltGJgTlp9Er4nNKanuu9Y1PdI6OtQ+NNF4duDI8OvVpduXr4ZOHb+kxWWYo&#10;J1MdCtnQzxxsDrkgqcAirM+rSVLHJ7sle1LozJzl82e4j/3yq4wOzK+5rZ1x0HsAFH5c8u7sxURE&#10;qxIIkjCsBtxQS1VdRkRagltM9CSPvpiuo5G/s3mMGdSd6kQPpWUkVedWjpf3LjVe3agpmor2bLKi&#10;lOPiOvyiynxdg0j2JNv0hPS6vNI4bz9TNW1TXUtf7+LIyGsR/t0RrvVRtj0J1LEwl3GSxTVDRIsl&#10;4Zq5dR9Es1gVEolWp/nD0tLgaQUoegmWVuIQ2xiSU+qXTrT35YMaXtJHIAj2YA1dll+OHyX2/DnH&#10;rrO7508lOzr1Yi6msZipaX9K29E0u79B4v/NT/xvc+K/hPhIOw8XdjaL+tu5pEV+/SfTTswiycme&#10;QvF+WTP4qerOdN6VhYaxldbnDxK6MtF0Ap+DDZ+v6Rl/zJnAEDV6vVtBo3NxEpwWCw7N18+KRRdj&#10;ddOJqLJSt7GxKEYLacJfOsqaBxNlSi2mx/r42CloCSNt4F1Dg8/eLpTUdDi6+llZEYm2WEMTRQQO&#10;Ep3oc+NuX+/j0fYHY233xrqnnlz59GFke3FwZ6lx+W3s46sOvTkOXWkBNypoI5fjBwYKBx91jr4b&#10;HH11rfdpf8e7ltoPsbE3jWzzwYaxBO/G8LzJyKZZ74ZPzllTlJDbju4NtoR8lLq/rggBK0MON0+4&#10;kjU0N7K2+24HmD1kboznhldetH16lPNizG/4CfXWS+rwltskYHd33/wOA/l4T3uOCYkZaovftRZW&#10;tZeXtNemwMs3pOcq+V7k8DytkZuvAS2Wq60UQ9eydJYzdT5XYL9X2m6kYj9lIF7QUZOZtm/qPVcH&#10;wnZu0zZr7KZ8ZDrhf+TDT5fjBK56aLzz01yO1NiOVdqjy+wmiu+kiTEKxfaKLu1msK2ncnzLkV4r&#10;0d4sMtxP1t/yBc2RJaYcxSacJAbsJFqsJGpcJDtcpNsw3Pl6p2P1LyahxQqImh1B+Ec00jN/q3tU&#10;s1EX43En+F0SZNxRbtJN7pkj6EOgxpck5a/JIvPhom991KY8te/5gIcC5Z7EKn8uhh2UGx7mIA5o&#10;eoCb5oYzfDWYtJDo+Snc9pq7Lj0S5tvtRpvNyt2ozN1vSFq+HLYyFP15NHQg2yxfQ6rggnS9uFYt&#10;t3HRGUThSaP8E8Y5Z9DZIth4ZVN3OU2yKCjGynz4cunm93fAzs77hy+bUwsSHJxjsWaxRvBobXAs&#10;RJyuLBgrxZsnL94P0xvCGHdr6+fxykUd4407LlDMpTSohHln5MtwSNxxSvhODF3G+zzRsqhkk81l&#10;BzUqW4wYRw0Y0kuU3SPFsFHKLqW44jLC/2LvPKOazNa+r3Omn6lnxjIzFiyA0nvvEGoCpFAChBpS&#10;ICQhCSmQQkhogQAJoYTeeyhREFCKoIJgV7DNqNhQsdIEKfcTx3Xe57zrOef58pzzzXtlpdz3XvvD&#10;/8M/+/pd1752M906zeunEI9vIWTj6Ay/eBLI19dAO8rFVEoJq0iLzOKAY6INrKy+MTL+wsVte1CA&#10;tp+Xrovtfg9ztXAH3cxIRK9MlM9jYLAoIjteXpV//ITy/JWzw1Pnqoe7OFXZcG7ULj+z7d6GXpK4&#10;vDvdiuXx+pcnyme7W+b6x9cujsyezmxIdQu207XYc+DgD25WOvFQL6aXu6etrrmPPigbgeyjBA5T&#10;mb/LeDfk4e0sZGKYFxwc4OyfGiauYHTXJY+WUY8J/eVxHjy0F4PozyTD8DgfVEIcs76zd/jCreSc&#10;KvWDLl9u0dBSc4G7hqgehTv6hzigHHeag3f5Cj1LO0lXTrLv9pDOpNmmRu8K5ul751kHyyyDxLow&#10;1i+OhF8sU+x8isLQ5CAMOpKYXVR/+f7C/VWg/vTv3lj+j7utd+x3cfDCuCHQmqbWn+38bctPO77R&#10;NtGHhTnj+QSavJjZ0UZUNgTXy9zkJR4NXcEnj5DPtZHGWulnWpNP5ZGbI8Fsd4sIJ7MguC3SXttJ&#10;e5eWkaa+o42dqanp3n37t+3cpampb2FgBbYFYTwDWH6YYKfAw+p2v2g6OkJiMYyqiIQOX2x3AOks&#10;FDNi4VmvZpihb5duA2Js/0Xvs798pTp9QhUaR6CD79y/qOLEG8Dblc3V5Y13Sxvry5sbKut8f6Dx&#10;v7g+LBc/cuJ/Ic/H2x8V+KjARwU+KvAfUeD/zInfw5U/X6q/OFVC9MaNG24g0Bdffa0KI37+5Ct/&#10;bbOWYPopBH3COfaEeWSPfli/VtgxPUyTAabInCp351f55+X7SdIgoiLXrL7Qxinx1abGN2kngNQh&#10;oPXE2sDI05HzM1duzN29Of/Hgye35tamXwLTs+/uzQGzj4HTPeeK6MKicFQ/HX8nLeFZMvVtJud1&#10;KuM0EtZhB6o3wzXbZ+dqC2QmiXIHptyLn+4SSzV3wmsbcizsSzyhrV5+zebufVa+F13CT+r6dP7V&#10;ve/7iCc2NUDguYd2J6fNxvv3Hyv/Th6xPTxC0x5jZJlo558NxosR+JwAnAgRwXOHprvDSv3Cm6PJ&#10;xxKFXVSeFBKixDCfFCqWa0+8qTr+svT465ITLwtOLJeMrpaceVlx/GXtwKu2k4t94/MDY8DFy+sT&#10;pzYmhzYvjs0c6zwqlabi6WGgKE+DUF8TEs5LlBbX1ZI91SW9XMs5lhtVlwKXsj2FOGOG587wQA2C&#10;ACEtYdRyY/hUIqNO0Xlj9llhXe1hI/svPjvsaEgUxxxXsm+NC56dZT+cpPcrAiRHgwUjGN4UVfBH&#10;UvqrrCKgtBEo71iu7lhoVG429QNlw2+zTy8kT7zjnJ+LPHfX8cishXLJYfgdaHjZuWfOvf2BX+fl&#10;gI5Wy2zmT2ERn4EZu1XcgFdnzRX9guL9ENQOyjuNPno0siMHLKa7JdDhCWQoOQoaCbX1tNmvE2hs&#10;TbJxTgN5t4fG3k0vWKzr2mjquZ9e2I6IqPD07yMnXioon6pp/qO6+VV582pu1UqqfDO7DshtBVRF&#10;z8yKt/Tad4mKNf4AILu5XvviRc3rZw1LL5pX5rqA+S5gsWv9bcfSSsuz9dJr7zjdC5Hye4jMaaig&#10;145YeDAoRw3XaFs2irp6mTh/NnrjBGpRETAncT5P12/y/znR7SuU6xdQq28cLb9VlRQHgvZHmv2C&#10;BxsVo0AnQ90u25kNGWq3H9xXqq9e7qFdE6hWFPVLZvz+TJqWiGmcw7KRskD5eAthtDGf4SLjuJXQ&#10;1WP8P4XAt7gxvseUHk5X2FQc8e1Shg7ketUl7KGHb/GN+sEv0YScCWIzTLDIPZ6hJnBJjLAvv7mI&#10;Kgwyc3PcreerZRfvGV4aL8hBJyENwIZfHjL70dh5vyPFn5pLy5HiU5k2aKkDrR4iKHBjEA1RkN2Q&#10;UFN8dnzZZOftmbEXlzunyhIKVPuUBe7oQj9SSxitJoCQYedL07OnmLmzPILxLoFWuw32/E3DYpcD&#10;3YtbRqqSUSRIN8ShXfvNdIxYGFKLtGiwpKGTW5YHF0cfpLl9HWn3KQq8n0EPbi3gTGVRx0I803X3&#10;wdV/tNH4Ut13lzHHEV+LKqsLrW8ltI0XTV5r+/1kxWUJpwUXIIiEcrCezDgbSoa7cJxz8lnZg5Xa&#10;F8+KZ+ZKHmwcfbd0fH2y5l6ZYICJr0mkVmVx28SUOg5cVBJUeJM7+i798gr99Br2NEC5BsTfeIe5&#10;AuCmAfp9gPNwNenuS+HMXPrMc9HD5YI5oHIRKHq2nnbzHffSJm8CEJ9dlPS9zFcsFh2dzzvxKuPM&#10;QtYNoOrFZuPqDclMK7WfCsqIB2czI6WuDsgvPv3pfeXuX7YYW5iduXBKBWtVbHhzc+UDwVUxjw/8&#10;44PrqizuX13Xrl0Dg8Fbt27duXNnZWXlwsLCh5Hrqu7D7/deqyZV+eKfMcCHepG/RwKq+rs1FZJe&#10;31hcfqsKD85NTweiQv6ydevXn3+matrj6gOSNsgpOVxwCNQu1BUmhjOGKCmnk5NP0LGV/jYU/f3+&#10;Fg58An2otfrVGdGD2tCRRGgnxr3Exz0e6gkNJyMys8MLWN7xBJdwnn9CLiY1GsEDm0bYW0f7R4gz&#10;+P1dhfcUeY/z4y8R3YoCLBgwqxg/VQ9E+wg/cFx0cF4UvNrLMd1EB2djqoIhCEygKzPUKjXEtDDS&#10;ro8eNtea//pC58jZmjw5kRdhkQHRyPfXoyON7EP0NImu4HIRbWpSuvL8yO1bg+LaLOtAipoO/eAv&#10;IictMR5U10zvmRTXdRJjadYInHpU/IH8bNMBpa/yJEw84im9FSZbiBM8p0J6IHpZehoULYcEDzQ3&#10;XJAeo8qnnGrIf3Gqe25AOVIgTcfFksNwqTxRpriSwJMhEqVwYQmYK/WiZ4aklMSKmmNScyFRCVG0&#10;VBIvNSKeDA4J9opColiRSA7WCe9jiXW2wFvbkMyMcep2JHVXxmGEzATXZosR+gTaRjPc8pOxlUSi&#10;DBbK9iFQ44uKGm9M9Dy/2Paot2i6mD5Mo48nJN7npANFMYDYa57lMkf3eS6IA2oDZ/PMx4gOw0TJ&#10;jaqJ8cGUMP72v9h88VcnM5s4K1+RQ7AskNOVdeJ+92tgcH1d8fRu5mivpK+9++LFkYnrdUUdOUzJ&#10;aEP/yh+z87d+v3i8+Exn8qtbjcDzybnz/VebikblaeVcEjEQ5WHhaKhhZaLv4+nGsjKma+0hm2lw&#10;ve3KInyVKM8uT6sq/d0pu77Fu5hmsgj96anDnKSu8KBqOKjL1/40Pvg6zKPBx0XsaCO20C7YsUWk&#10;9lWJj/UpIX0xmboQApnydDjuZt/jBzmFQ18jMy4EEGpNEEwtMNnFv8DTr9UjYNAtesKTccOJetGb&#10;fsolslzHM2qbrv2Pv6nv3aXuYGiPD8DFILF0HE2SLGwqlQ/2NB/vruGzsSiEW5gvhBIWmRQlSIAx&#10;wo0iuNDM9pwxVSp4cmi1u+V+Eq/fCZH79cHwLT/7/aAd+ytIaISuChNPFA6+6hxfHx0HuupnhNgG&#10;hquoDFraH9KsBMnqDyQ2HqJVg4htFKqCTiqDYhL3+iZuDyzUZvc5tQ7bDJ6ymJx2n7nj+/QO9MlF&#10;r8cjjjeGnK9eCXv4VLA6J1m7nfX0nPBOZ8KZwqgjPF85zyUj24mbb8+SOHLz3EVlblmFzumFbqKq&#10;IHlbfGs9o0GEzSb70YkhcWms9PSULDaHz+WnshOTi8RyZW1Xf+vJiqy6pEg23QuT7YNvCmWXI2hM&#10;Y//w3VYB24yCd5mxQCE8FBHmCvtp98GftfQ9kvjiK1Oy+ZfS1cUKAMh/9jy0TflrVOzX3n6G0QlR&#10;KUVYMsfc2Gj7N5+p/W1ngDsqDs1FhzIiw+l4QmKyOEvSmFs7WFg+mMWtDfZnGsLJWuEM40iiCRiy&#10;D+p5uDQ7YbBKnI9DwQ7tczHRhBMCEfx4v0RuWHwGiSNnpXZH0Y44IOXq7hm/OWd9a8H/0UFoAk/z&#10;CkmHeMT524ZRvCnimFw5v04qqAkKY+40gW3R89YNpsam5aEiI7758outqkzWJ5/o6+srFIoPdvcB&#10;Y6gSbX/3yffe948vVXbsw0/VABVOHhwcdHZ2VnWv0NLSKi4ufvbs2YcZ/vH971P9k88PwxaXlzuV&#10;SnVNTZWTf79li/6PPzTTOEuKU4Dy/OOKjlXl0GrnqT+KmjpiRWIPLs8yjaaTJjATNQaXn2G1nU1o&#10;GA6t63GpqDXL55qmwvUTkEbJIkjTsbixEdpkK6o11ZZHNY8LMQm1O+yhe9A+wJUgE1ScVUxKY1OT&#10;IPBSdMQAJ6ER65PubZmD8mnjsFpSM3NTRBRhFj5LktXaVX31Yse9G6LjChdWtC4G6sTCwQUMPy4j&#10;jMamCmX0lBIMIReDkcWT6mnEZmpsi3dQjWtgJQSrgMcrCZmnONmn0NFFof6pmKAcWqgU60xBagWy&#10;QZQjnKYHyjsrk8tr0ysbNzeAu8DSpZW3p5c2+uZnxBfO4DquR9S8iOpei+gHQnuAgAuA6+tl48XX&#10;2o+fGz2bs5mfcZyfMH3a9OsV4daB5K/H8zUf1liulZmv5BkvZJstpJu/ynZYKIMCFVCg1He1Mmil&#10;FrXSGLKpCN/sJW60Rb/JcplC7xsK3z1E1JriWb/gmi0w9RYSddcStTcEGpuC/WuCvYuCPa+FB16n&#10;6y6JrYFcFyDfS7Xx4rWbxkWrbb2QfSORhleJ5rfY1nfTnZ7muD3Lcvg9xXQy0/J8Ieh2NXRO1cC4&#10;Fb3QEPa6KWyxJWytCQVU+G9ku77hWTxKPHSXte8uU+1B8t5nGbufpOx/lKn1qFp/ts5woccKUJoB&#10;NaZAkTGQY7qW6bLK91nMQN7JQF0qJp2SE+rLooTtGMrD7NTNqsyNFs5GCxVQ4IFjsdfzYTJfbZL6&#10;Xp6eLWGnCfYnA+JOp7hfoSwTbG5EqihWRA0W+NpHpKWXjV68+XJ+Y34eePx4ZWriVn9FaymGSrQy&#10;8du1hab7Tb275YB7wLBlxLBu1HGt4Lbd3nU73BVq0GGjiKsOhAdg2kt44nJowmo4YzOcuRmp8lnM&#10;HXDgTU/UYyRtMVY+RyyZjhSPQVOGfbKUkOIKW5lEU8TcF8/WoiSbk1Jd4xKc/ZCGxkhTXay7ZWyg&#10;dqTPQbjNz266XwbZbk+JtihignLJlklBOjjnfXgnDbq3YQklLAER7O0Q4ugWg8bxkwQlqUVN9Lwy&#10;VLIwJCUFyU20jgzaCdY0xbsktWfUTbfXX20uHi2un6g4Mt0i683Ds6NM3Ix+tdr7m+EeY3XNQE3T&#10;WD2LAAt9kIeBLc7ZLS3EuwIPbY+H1VDBaTGUZG5WskyRfOSKeHq+fnmtBXgtX3qUNjtGuzWafOWk&#10;9FJf+aSibLy5bLy+ZKREooSDeQd+8j34BRhpxORCJCJoXg5UIvWVxh7AJ+kKlYEX7yUBc/z1e4TZ&#10;405d8gP0VpOIeh1kk3pA1x6/tu1eDYe8emNJnSJmVjKFlUgubm+eXJif2ADKLk0HZ0n2eEJ3e0Ls&#10;Y2PcaXF6IT7bPS22IRwM6NG+ZaLw1vL4xpqMmmZxfkNyUkkIjONuRY7wFlOIzfj4BniUxMWPbQcn&#10;uUcx4QQ2MSmTxc/wDYrYvnf/9z9vO2Rmogly2G5ssMtQ39jD0zso1N8/NNQ3hIDAhHuiQJYQVT94&#10;MCgG5slyseHYmaR7OJS7WJXoawgO72PbmSRbmcbt2G72ySffqezux++/iAyDPn10VbWPTFWTsLKx&#10;poLECxt/1hP/fWX4T/zuz+Sb6v5HTvxPxfl486MCHxX4qMBHBf5DCvz7OLEqQPjAiV1dXD7/UlXd&#10;sXXb51+HmdmN8Ytnk8ueEfJuhggvwzlTXknXYcKr4ZIRQlkdMj3dkUzUDQ1Tg+G3QwTq4cVeQkHu&#10;ZWrna4pyPrX6urxpvG30Sv/5Wz3DV86cPnvl9tM7L4B7L4BHc8CTx4AqeK7kiguQyL547KwoaSGd&#10;/YpLu4YJanewaTF3OO6Z0eNdLzHMyzcVVrqmyZw4ZHVowPfqeB2D8sDg0wn0MRyh1x123Mpn0j50&#10;0jLk2B6/gd342xYlCz5Dd22Gb1pcGNMdV+5RZlpkZvjGSdBxtbEpLXHpdXHJlbHsOmLS0STRiCD/&#10;ak75tKRiQlSopHBL4VE92MRr7PwrbNkZUuZITMZFWsEdXt2L7KMrssE3ZSfeVA+udo0DY9eB81Pr&#10;Z05PVRUMilinClNPyXPqU3hxPiEeOhCwYRQFUVDOG1dI7x+Rzh6R/jFUeme0eGZYeu2YaLSGrKS5&#10;ZvLgsvaMkdGmS/LsGi43TVZeregbICQwf92r980XekgXQWfW7evVa7PVm7fET4/ju8rd0+o8mcdD&#10;k65R0x/yclYkVUB1J1Ddu1rdsdyoBJpPAJWn34rH5/mTC4mTK7irC94nlx1PrNoOrjkMAu6DK9D+&#10;l8i+62HHFHZS7i9YzF8R8duDRYcJhdpk2X5ctSn3Crb3qfDWnfSb5zMmR6SjDcLGGBjZzQbsZevh&#10;pGvqY2AcZWKeC4GdSeC+Ka55K60GytuA4sZpWkorIrItkjiZKfu9svlaZdOD8qYneRVPBQULqeXr&#10;abWAqo8yrXSVVLlJawHYx4G860DF87cVL5eqF97Vrz6uX3rSsPS89e1i99rmiQ2g5/Vm6dUlQd9r&#10;QvWdUGm/PaPsEL5aXzDg3X8l+uk0YWMMszEcvXEyDlBEvJJAJkjGxagDNO8dIbADqiPfQp3VkMbb&#10;gyFmWVz8NDfmBRb2AAm+BEechwRPwoPGQt37iEZNOZZtSujQ0eixbvxYF2G0BddfHNAghsglkJIc&#10;z6IMvUTGHiJ7N6VQX9RsW9Hi1Fjr2VWJ6JU6t/DU+OztxApn6UX++EzB1EjS0dKQHKF/Yh5akB3B&#10;Jrqh/PSdvQ/ZRNshxBheV3qDLEYcYhII10fwo9LrxYqzPZcfXX02c/L3CfnQAL1Z7iHE70U6fWnn&#10;+DMo1oXWVTz4amp1fQZ4MHqvgVdAsvVBa5gxTV0SzG059iChKzgbipRG4HPw8QRosJWG0fefbTfY&#10;YYm2IfAQfCwoyuGwufUhQ7iDBxOHr0vPG5Y2ddNrxM6p6B1438/DXbeGwHYz4ryKaSEtkV55rsZo&#10;Gx0/kDbUTc3Ka4dpsBqEpktgG7PY1qw0hCgDU8BAib3NUarNgyATpIOGt8uvHnEmsX2s7vtVM89L&#10;Zp8W3Z8re7yufAeMAE/6VgbLbsiSjhDC84JckxDGhBhTZm1gzazw2obw5quYkxukcYBxBWDdAhJU&#10;vVCuA/TfAf7DDdGTt5KnS9Ini7InqyVzm2VP1yR33qZeWUm+ACRPbmSNLUoH54t7VkpPLMtG57PP&#10;L4hvAxWvNhs3ZivnR0VTOaENBURlRUZfZDD96y+2v+fEn2wxMjdVcWJVk2BVNcf6uuqU+w+kWEUi&#10;/nvd/v/ox/+04X/Nid+Tkj8h8er7XnR/duh8X5esoifv5978wIlXNzaXV1QDgKs3boaER6hs89NP&#10;Pvns808d3Zxyy2Q1R1rqWhsKWosTGsiRVQhsLQpXFwrOcDyEPrgXbm2TSGAOdzQunVMAYwVvu6JH&#10;OLY5Hg4J3kFkuojTrCwYbclqK2cXdecqxssHi6n1Cb4pRLRUUjrRf+zVpUFg4iigLHxNhZX7mpDh&#10;drG4AA4JmybOaKqtuFKZf5fN7PeHiS3Mw4wMbMwN9rmbbAux3EGw2yvzNhvmRk91ynr7imSFFCnF&#10;5wgz8GwWtq6UmnYkJeVCvfzB5bK3LwuB+YqzZ8pJKQn6rvR9+mJd3RJXq/Qgew4DzMn0ITJNg6IO&#10;osiahCTNDKF6kfhwUsaeyOx9lHYn0S0c/RLBrsTx17g9+9Aa8NTg7Dphx1HZ2Y7aS4ra2d7O+cHe&#10;a7XVuXHEcB9YBCoSE89zDyXbhtFdSELnWC6YJCCLm8RNE2xxlSucZO0cbmLns1vT8Ouf92hb2aIo&#10;eA+KPyQRmdghzJ0sYPTQ/YohYTVQRh+25hq74TZLUk8neJEJVskCbHl6uoLOq4Iyknw4DGxpJq0t&#10;E1cVC83zBBc5RnYHcp7wOeu5qMVkp1kiaI4esiKmAg3+90X6JyMdhvA5V4p6OmuZPqR9n9r88r2X&#10;v296dKICzVPCGY1h4o78c7eH1tZaH9+hNFdhsxKz68vllQ20mCSkS1BWvODCsaE7Zyc7K1JlgpB6&#10;CW6gVKBIImX6OqbAHFh+IJiBuc2ew8669nCXcKQ33c2a7GhA9TDjeZjkueiIrPcLzXYlG/+WaKvF&#10;DwGXUKMVsbgqVFC2iz0H4lznDz4FhRwzMkrWN4gxMmJq7U1T+yrfcGezm8Fxf+ezSJeLgU4Xg8Hn&#10;YK6DzuZN9paVXr6lttBELbcQy0ASmlGDwrU5QurN4O3O1PP2lHHdwPKfTbE/6Nn/pGP29fZf9+4+&#10;oAqda3KrWuUtNZLKRDQ5GhHAoeLzc1g4jDfIXsff2zGDTS9KKSXBqAi9QGGotKf0anftnYbCqxL+&#10;YCy50TVIcsCOsU2PeNBJYBvTEiQ+x25+WtK72tS/1te/2V79iB1RH2qQkGCclGeXWajLzNmOLtiH&#10;ltpFVOHimqhkeUBUoi4kRR3dBS45jzrZZ3esRb2rR3fotM2Fae8/LiEenoPeOQu/NY17/JC/dI3z&#10;qDVkIMupgmEnZrrKhPDy0tAaRWj5kcCi/ojaU5T+qyljf2Rfvl9w83HFvenia2X40nDTcLcDbjDn&#10;wIgAbCgKiwzD0BL5XF4mj5nKJHBZGFYcksAMJmVH0IuQpGokuTaYkg/DJVnCgnYaun65J9oYlBSE&#10;C/IJUDuss8vI2Cc1NeXsGfGTuwUrrxuA9fyZewGlVWrhuN1h6JjKtp7rs209w3Cwx87Ptmj8sC3a&#10;J6IgW56VkhuLpeDxJE4qF8+MRNG8EWQnJME6mGCJpzv5hWrb2P1gafwdDHQ4mRSUTQyOtjf2PnTA&#10;z8PWLz4oQsLL7FRW9IwPn3uo6H0Yy+zRdkz5TtWXWjP2c4N4w8gSYdV0VtlYbIwoyhtL94/PiEnP&#10;ZRcxialOkODvdJ0+N4dC2JKy3iEWj/vl559tfX8C6FYDA4P29vYPlqhKrL3/8t+eqTLP/w8V/yc4&#10;8fLyslKp1FRx4i1b/rZlq4GKE1MT3ypGgaMTj8qbF9u7F1qPLTYPPijtG2K2iF3ElINskVlOb5Ti&#10;evKJ2+m9j1LGXyfdmIo+XeBRFGxI8VBDB+8hcg24dYjqEfrgIKNfEiAN1I+yO4hwNAqN9GJwogUF&#10;tNwk32gBFHosKeF+RdG0lDfOwrRG+FUikWJ4aKA9RN3YXhfsF8TgEgtlsbmZjlGB35se+KvZPn1/&#10;V1dMsGckKjA6AU1KhaOSzO0wVvYUv4B8UrwyLX0yT/57pvw2Neu8L6HNI7IKFlHiBuZ7uDAoqBxu&#10;uITgTEbrIdMh9In8/pWxF8D19c3JF+uX5zfvAst/AO+mVXnGjddVty+RO6eDGh4jj77xO7oa0AMg&#10;rwEe88smSwsGc0/1XzyzfnvPfvWM/tPK78+nbBkUfnWhRPNFqdlykflyrulCntWy2HYp12GxxHOt&#10;zGu1BgbUI4GGwPVa2FoF5E1dwKu2qOW6oIUsp0dsk9uJBn9wjB8ztWepB54karxK1l5J0lxhHVhI&#10;VHuZfOiNyGxVZLfGt1thWS9QLB7BdK7q/XxU57sWT/WTGLvfaW7PuO4vi+Ar5QEr5bCXlT5PWgJe&#10;KlGLHSFL7cHLTaHL1cj5qoCFCv8lOeytDLKcBXrNt30qMHiYqvVQcHhWdPh5rsacUHNWqD1bqvtM&#10;YQJ06q+36rxrMAJKTYACq3Wx+1uWxxM6ZIwOOybCH5ESSjKDyAV+fuc4MQtl7PXOZKCTsdISvayI&#10;mi4ObIxz5jqbcGydIg+aYTVsMlywTeiCblZzb3ZXq7hLzlOI+M0NrRMT1188eArM3F9/8GBtfnZt&#10;4daTO019igQa204nSe+3FlfXm6HMGUT6RUtm38GQ7v2Bx7XDJ6wJV5xI113j7oPJz+C0d5EJAJq1&#10;GUHfDI8H0JS16IS30dx1bNabuIKX9MrnrJb7xJaJkLpuWI0CUtfh1tDjX9vkLcswJ5J1YRhdp4DD&#10;+uADaqB9O3xMvw2w+ikatI+DNK1K8hssIHalBWdFmGBsd4cY/IK31aB66DB97RBmjq424bCgzFh6&#10;MZqaH0QRQSl8eFIyRpJDkOcFCpimsRD9SAePRERweihGHE4uxHGqqUx5nH+Sn2OIk7GPhbGqzwXE&#10;SvvAAfttamg9U4KvRxAaAqLB7dNC3crjPOuJXhKcDwubIc7pLO+8WT813/ACaN4AmgGgFtis2HhW&#10;ufakafHh0ZcPRufvji+dUs4UpB6NjxJDrcmq9QbRTSzHdCpofQpSV2N0Y3lAeaFjfj245Szm3j3G&#10;5izr3RPKwvXQS6O+VQNuzCZtlPwH5/JPLKs+t64/5NNHSmoXC/ksCp3NKFJ2DL1607u0Wvr7Pf7g&#10;MK66Nrq0NLmnSzzSm9LXRFVWUI/X868OyOaul7y8X3R7unn61uCNJ8fO3k/NUwYEpSH90rjJxzjZ&#10;Az6YfANQrD2CypI0t564OHT6xpGTw7zcHGdfby1jAx1bSzN/qDcpliBMSamqTi4s9Q/HGetYWh2y&#10;dDNydzaHODkgvMDEw4cQ2/7mq64Wb2OuqkSoBDmUgRxLvO2yHE1JP32nu+X9loctP/34FToy4N69&#10;C//IiZf+5MSqPNr/cqlWjKqnHznx/yLRx0cfFfiowEcFPirwb1fg38eJVS35VeVx169fV3Hiz75+&#10;z4l3fPVttJ3rteKWlfKjQFbTa07FK1bZfHzxIrNqOUt5K6O1I0LAN/bD7rSN2WGbvMtVqgEtt46u&#10;JlSUZvRlJDXzAxKzg2Nb+SlD+bJjAlEVh9+YV9le2a+sHTzePH6m/fKR7LYsP0KKnXNnOPKxkLmY&#10;wr6FDjvqaF6lo91t4zniL+nxqxcZZ4pMWTXglAJnCuE3G/+//I2tpT+Axc6k8adpxAFfWKuJc7sB&#10;5IRF+IAe9rgG/ZRm7rR553WT0zNWM/dt56ZN77ZZdMpBYrmfsBKaXunFK/RIkHkkNCJThqm5N4RV&#10;D3Manhe13skqGSFx2+BRzV4hCii6OzCuJ5DcBsG1uGO6vIgnA9g3YqVD0RknsOnDtOxpSdX9hsap&#10;svyqGGSSi35asEMZJayYQoz3DvE1gEMNYyjwihrBjY68hWrOrJwxpcx7eLV14/EQ8HBg6b/YO8+g&#10;pva23buf/Wx3013U7d6KDZGitNBDCT0kEEgFAiEQCAk1BEjoJAQINRB6771XAZVmAUERECsoRQG7&#10;AlKls97l45mnnJnz5bzvzDkfnFmTWSuZJDP3Su65129d/+vqyxmLoxYmuFX0Vk4+vPk+L6fB05dD&#10;8/CmMX1RFiCUt0QhAwVBN3qLNx6VAE9zPt0Km6glVwjUgpPVmY1Y30GX8DGvyPdhaVuJJcsp+Q9i&#10;onqiuYNxgodxeWOCpknBtdno/pes/tfU7ne4thmjxjnM5XXKtWlifTcirQIhiJT18DxL9rpACddk&#10;CrW9szRZTWaRD12al/gTQNoqULi1XP5xrPRpWVSjI4FlZIAnmFlhDBEIiBxOQiwOZfKQHwGU16xH&#10;p+5GpACCnI+BcVcs6JWW9KGItLmq9hclze9LLr7PqZ1PrVhPqd0W1myFl+9wy9ZZZauelcuslr24&#10;R0DZ0m7V1lrZ5krR2uvStXcV6/N12/NNWx+b15Zq3q0VT65n3QdSBldD2p9SK+7gS4csO8ccpscd&#10;Nh7bAH249R7cZh8JuEEBOhyXqqzvFli1pBEKBMRUP9MovBJLU8rThXwpU7AXGwiw7NYd3efxAQtG&#10;0YvwkDemNiPO+tdzTEduO75567r21m35nfv8M4epBxYDAyZX2tVLG+Uy6yXSLikU9uk0jSCuDcKv&#10;X1HvKJFvTZdvSYZU56uWtOMbZkJHd0rWPhXPvcgcm8p+MFFxtz/5SjKF76Zp46CKs1YwocEsw0js&#10;UPtA0GAYp4L3svFpq+h6N7u0sQau6gWAVQB4tb7c8/xmTHOIoQ/sVw2FXyCW6vgiYcHk7cdv7o8O&#10;NjakMp3sFUXtxH/j68sKTeRLbPWvBtrdDHNrZFNirZB26tJw8b+gx45ayan7ahP99ElYSXnVY0fQ&#10;ynJghLOrIVpozm6yyb5sXFwgLow/HB53LC7iWAJXMs5XjW8L8TQRtUBJwmkwYpARjQslBEihAk6Z&#10;xp4jZ8m5pii48tWcPTWoVkoWGiJa+hdMEMoWCsd1z+9XRBw3iyII6wJaB8L7xhLvT6U9nMp8OF3y&#10;5EXT7GjjZHvWzViveIwiQfk3KEGMkG2RMBl7ayPr6ZJgGAgd2uQMbXEf7oQ82QgY+8QZ34x7uZkx&#10;Nx8/9Tz8/pOQO5P8oTex9xbjRj7FDm9E3gYiBtf4195Ftb5NuPgxrXMl7dZS8oOFhIlP6XOr+Zuv&#10;81b748fTqXVVYbeuFD8O8I4/+NNxcGwHUbGCqnL/cP8XTry9vfZvqONf3Rb0hfjXwX/u/R85Mait&#10;2/siJv7CiTfBVdhgWMlnb4vdXfADN/f+oSfeA75YXow/naI5On8WOO/7Zv933ysqKAX7cy42tDwZ&#10;nJicmumd6CwaSMm9nZ7el+ZUyFBgIsUwxhBHJ0ZFec5UT9PunbKt6/RLPKVgI0UPXQNHO6pjZFZM&#10;c2NWa62gsCk0r8YrtYjASzJhRznHZGa2dbQ8ude9MHhx4XLWFNs2Aa5khdDA21m4MhhBCaklxVUD&#10;ufmPogW33DwrkBg/FQ1jOZlzWvLHrLTEHLWlglSk400Ns/y8gkP93f0YMRzWSGPZ21tXWh+05by6&#10;VrI3cQlYLNudD5u7H1CeEoHBh4tBa8/rj2nhHiMJZTANf1VRpu5RttnhSLszeTzl/Aip3OAjBdyj&#10;fN8/HJl/kVjniNGmuDgbHa61ji9Rx4OI9Xbz5fPycpJyOcFxjrRKNnu8uGi8vCTFwxWlqaylAUES&#10;9eThippEBMHL1pSK1cEa4O3t2KExDN9wmAHpgrzRWUnVH38Fz/UPIuckUWSMqSvSIoCQ15/R/Loy&#10;boDLanOMexjYuFXQtFNQvZGUfic6iMe1wdCx1rY4bycizwP0+5F1NJIgqcjZyut7KNOS0cEtTiFX&#10;GdH3QvnPYv3nEl0/Jrosp3mtFQRu1pAnkhQ6XdXqqYxKnxiup4+RLeKsqYYEzp0UGpPUmZR7y4VT&#10;rk/lkcISw+ubgkuLCUEBDj7+YYLMME6mOzEMlOD7ESNi3FME3qn+FG9zQxRORdNfHZWgiuZJafkp&#10;aLtAYMg/xaEHj5tKQa1gODuUE9shSsipSuTUO+CilUVJFw7j0CpsLr0wR9CRIWwL5+b7c5Jtqd4K&#10;amhlDXc4OlnDNEwB4SgPx0qrWUtJsPSVSi3hHaZaVVJ/Rp0+GCJ/MsZQPd3EMBWmHqys4gwzJSvj&#10;YBoUddckt9xLVcKSGoJr/DlTzmmr+GNWkX9TN98nBTkgo3AGCj0jLQWDqoMErL20baR9qC67xloP&#10;fu7IQS3lk1ZWiiZ4MSP0aXMbCNVZ14VqYawDRarDgpkhuUk1/OAcdwrf2ZprbxlEsuDgUQHGMG8y&#10;JjqW11mTP9FR/rI9/0Vb6ngN/5aQWk5V8aFIO4fDeenY2CB5R/c/UZ6n0Wx1MsfcIxDvztSxp8hY&#10;Bal7NbhUdjM6MzSyeSciIk5GxYsJshXTyrWL6owqGtHVLVYNLZTmPFx+sHooE+Ljrx8fa1FSxe4e&#10;jL77LHrwWfC1F6F3lpKmtxrWgLbd7ebN9eb119Xv6gIamPreJBVbKsbF0piCQ5Ht7RlCYXaiINuF&#10;7GWkjELJYi1UiWHWnLrA3DZWZj0tssKWm0/0jUHYupyH2YoqcVDWUTSmhYnpX6Knfjl7UhyL0A7w&#10;MM2MJTeX+tzucm2pRyckmERGs0sq6h4/G3ixVFHbameBh6vI43QNXEj0YA82i+ZJtaCz6MEs1xBd&#10;LYyCgo6iso4B0hhPtLBzJGEICG1tiIGemo0FNoDJdLYh6klD5P8UU5VTgeFMmULBpcHxscndJxNA&#10;U+O8NalWAhJxTl1wSj32BCwK699W3D1Xe/V5CD/FnkiiE8wDnN2juXx3Z4akBmyfqPQvunjv4vpb&#10;L98mZKZ9//333/xtP8iJlZWVm5qavrRDUCIMWhT/Z/MEe+Z/oOL/cT3xxtp6a3OLtIQUSK2P7PtG&#10;8bffypn+q3U9wJXh+cr6rcut221t8xc7XtV1Xg4t9lRhEA7bxOgK+wK6HkTcGPRte+B2Y4717JXb&#10;gzqzrCDQPOoMin7IgHYIFq7o0EjLuRbSlWFfYS0bpPUXQ1fU38komoUL8TVyBhfnxOpptNqbPw3y&#10;mg3zeBPmOeJCuYwlZukQrMU0FM6ooFE2AcyQcA9fJoGIU5TXFzuOkj1rrwf1QiH8TFBMA6yXkZWN&#10;MtocYuGNCYljlBZFXG8vmJoa3p1+BNzq+VRS9CgyvNWTnuaADbZHejnrM32RbF+YEygC5evRWgMy&#10;314cAR4tAvfmgdElYHoTeAMOBgAwBQA9i68z74yym0fpjQ/NS0dxxbP4zhmD0QnVZ8+hkw+VZwYU&#10;p7sUn9VLj+WcvpsoMhwn+kQoPZuk+DFFdUWotpKis5UO38002ipE7ZWaAcUooBwL1OKBajyQi1hO&#10;M3qbT1gusdzJNdmIVn0ZLDkedn4mSuZ9lNSHaKl5odxavNx6rMxK1IUFgeJSst5mtPaSl+ykveiI&#10;3dlbxiId0EO1yJOt7lqPw/FL0eY7cVggBrclwGwIjJdS0SvlZKDaDpQOr+Xgl7KttrKImxnE7UTC&#10;Rih8zk9zlqU+6602y1aZDFZ+HqI8HaHyIlr5FUthxk1uhiPzQiD1OkP2bZnGcjF8Q6jzIUxnyh/9&#10;hIq7gzSv0MWmoGyjjIguevpGRIRmqjepK9lrKNPzXprL/RTKaIHzYJFnU7IX39WGZgo6J0BDXR1u&#10;lFbND0+vPJ57+/j1+PCLqxdHM5Ovl1U+7BlYHJ8CJp4A00+3ll9tb8wsfrwzPlrf2hAcmGhqlqWL&#10;bUf79hpHNsv7ZYmRU05b5ctRa3U8avWd6/QprUi7KybkQRJ10sX3hUfQcyefF24Bc36xywE5H1iF&#10;M9TKGfdLL1lDz91Hrlt0lZnUVFnUdNJbrrk2t7tV55OEftoOpqKqan+cgB47rnrsD5VTv5ipiXvb&#10;GSfyXEpSOVXZ4YnhDIYdimwCxm/qsSzQTLQeVkEZLk2wRmeyfIZ5saM+EQN0brt1UK05p9AhrsQr&#10;t4aRWQLeDZWAa4lryaojFe0Z2Li0wLxKYXRakAPb0shKTwWvLWOtI4ZWP6MgJXHiBExSHInU0rfU&#10;UbLW1PfG+Vbys24VFXWX1jTVdtdfnbwyunVlDqhaBzI2txO2d1J2gVxguxgAasAA2fWt9vWtazvP&#10;qj40cG/EU0rC0RXJxEvl1ME2t9Fen8nBgGdX3e5V4do77e/2uz9/yN656w4MueyMewFT/quTvEdD&#10;rMpiI/+gv4yY38hzflJPlDGvdOTkeYfQrZh0F66gvKNh+lPF+92s2dXs2cXMqfeZz9+UvlusW16u&#10;WV0sXnqfs/I+Z3ctH9hLBzZSVhfK1jeuAEDrCpA5NB3V2J/SfKd8cKpi7JV9domMHU3Hg5nS3fFo&#10;9ePs0vzQSH91Q7kgJtTVkUywwNj7eiRXl1/p72vovR2bXYgyI4odPqd2VNpBw9wbx/AgsokGTqIH&#10;1E9+a4CChDIwdWyLNnezOrJOnqVGFEadffI3yHffHADnzQO//EClWU1N3wNlVaAlMagnBs2Jv/gT&#10;f+XE/zlZfz36WoGvFfhaga8V+H9fgf85TgxmmYAwa3R0FG5gsP/nn0AAc+THnx1gBn2phXNZNVsJ&#10;5UtRRSuRxVvhhZvR5UtJtVMxZdfdozNhpCAR1egzWlXK+DZVyxZlc9BlMA/nHaZGcPtd1PPQ7wkq&#10;F2rMkU0W6CS0WQzBwR/t6mns7I/3CbHkgTauNseVmKelSozhTz1dppxoV+EGpbJS1YpKA2a2N6yT&#10;ms2zo5S54XIuGTruiWo2waehPodPCs7LdpOtnwd5T7Jdesyx2eKKCUeVyi4QbqpzeyCx3WJpQ3LN&#10;0+qj77SW52C7M0qLbee6k0SFEZKcyJM+YX9QfX+39j9CTlPw7iCFP/bNnuTkvI8rehGZ8TQopp/O&#10;LtXD5KobN+MdhhjcQVfeVWt2HdyhBEps0KUW6tGKjFyLzVwrbNybmB513tRYrKaz3DEHlb/YcKV4&#10;O9tUp0CeVQgZ6mOhHMkhdxZwFtI833HJgxzb6/nB40P1G7O9W/1l40lelfGsqqsNzx6OrFQ23PAM&#10;CtdCosXlVS9oY8hMoTBzuLbyU1sxcDVnbzBrq533rNq2NlqNE6PgWqzPvIzz6cB63LL2HaYEt9o6&#10;Z9pgYiiGqU5WpV4+DcGJLcEFF70LO9xreymVN1B5LRqJ7brpfej8OsO4GBUffzV30hmsuRjGWcOB&#10;i/YJM2IkIr36/Qq3U8eBpLnd2FUga3ul6GN3dC+PmojRp8KRlg6O7u7OTng9qJHYUZ6hxqMILlBZ&#10;spmRtRoaDXAFQLBw1N631cLtOiv2WUb9u9yL7/KaX+fUfcipX8ps+BhbPhdStBxWuclpWGBVzbrX&#10;zPPvbJUsbtTurlTtzRVtvCr+9KFqa6kBWARRcdn8fN7MWu4UUPgcKJzYTHq4GvFgjfdswW9+xunT&#10;GHH3EQYYgO/06Gxd1d66brw37ADcclm44/d8kPuoyreFQ0iyN4oioTOC/R7ERW0Fs4AAN4ASDOjE&#10;AJLpgFjkkrzdExJyLAP74br19gYK2DTZA0x3dvTntnSnV9VHxk7W9v2Sfud43iu19jWTu/OIezP6&#10;I/fVR65C7rRcGGjRHhiwG37Jf7pdtLhX/GkubfZt7vM9MJTq7t7rmvEsSryzIokKMbdVwNqp4h20&#10;LJEyBmDEs6q4hg2OmpZSMP36AyhxXQHj1cB/F+he8HFn5/FCm7CJoECAHJYxkoexqfTUcF423z+R&#10;beOPh/gZnci0lbkehn4aa/4q3R6oC1wt873qY8KDHXeQ+tFTSzQcrVbgSKpz88yiUCmqshqnf4bL&#10;iiCkz9hKqIXI2BfKCC6eLbx0vLjrbPVNhc5uhav5MgVBkizb0xiSqL6DvKa3llGEFiFByaxG26YJ&#10;6nAN6jaow+zRZ5Rr0rgQLEUchjoHs1DFoKHmiidhot/Lyh1Ux8mSnQ390kjJ1cziGkZelk10Ojm8&#10;mZc/UHilr7CtOCDUWklH4UcRwyMQDozSwUh/m9wNVDwAYu9uh/RvhAzthj0GwsaBmOlN4fSbqLFr&#10;bm2FZhkJ2vxCbFKvV8OHxDtAziMg/S4Q3TvHbRkPqZ6IrH+V0LGUMbyaM7mSObuavvghfeWx8E2r&#10;/61wdG6mR2tNci/LPerAj8f+d06881lPDJoHgxz3i3rjn/35/4ITb+/tfI4mAe2O98ATuA7u7IEm&#10;E6Cq+J9K4n+4UYC0+H9x4ofjTtQvnPjbb/Z9J3X6vJsVPTkotk5Q1VnVOTp19+Xu2NPN0a7XvWEt&#10;6TAf+klTrBje3joxw6+jlHU9ybUrElvkriOwlHSFHtFR/lNCV0/X3sXW25dE89GzcDqrlyJmXGZA&#10;j7bwcLB283IPTQsvzAipiGNkW4EBjpJQRUkFmCoMZYqluDBAuRvVPZPhV+HLa2D45ZrbealraqrJ&#10;nzWDnjdXPu8sJ+sIUaOhSfoYiqYFneYTVt18pe7SJf9rVfYP6/xXh7KA6YSdcdfnrTYCV291uXpp&#10;rSk5DKBM2VK2HJDWyhE5mSj+Szn8+LC7yniU9nCM5HCy6ONSpe5sWLS/Mhb11xmFc6egUEWsjaVX&#10;iCUjRBvrqgsn2+Ac4BKyqgePWImfz3WkNnB9g61M9BROqSocN7G9gHZU9Im1Si7y8PAzlFP8UeTU&#10;39W0ZHHm1jraaEUFuISkyolTUmdEpREoUwc3W5KLqRlFwzuRxC4g2WXBaTVmoSMeuR9jOcthoRvh&#10;ETMREe3RNhxbORvIGVsxzVADfQ5K0R16FHnoN5V9OlanMhs9rz/LK+rjsTKt6flkz97gwNlMr5eZ&#10;9qNC+8kM0miaZquXeIyJGk3dFq3NJ1AibXw8zZmBDoFpMRXCqEpHari6npWyIVbNxEzJEKGkhyCR&#10;fVjuCc7m0V74tGz2tWjHRmtouKkM2xHBN4cHaougLfapC//AVmkws+Ge7meRJr9L6P582ui4NPws&#10;BDR3vFx2+f3UyvTDD+W5tc42HiSUfQI3ZejayOtnb+/fv9/V093Z155Zmoi2MzujBD2phpDHW1pz&#10;PTE+JBkjLUmIlTW+1I9xzcWmVk2Ce/Jnyh/7sadEDDQ0ieZWjpYORFNHNW3aIVKMeP6gW9dUzqUH&#10;ZX4ZkRA7+kEzygGC7T491W9hZ0R11VXRhrpIbbyxkTPeJo4ZVhqVk+IfR0Wg5EUOK144qKb5E5p8&#10;IjjBOCITj3M8o6S9X0x2nxz0iAUZ4cn28GR6edA9AxgBka6hMS78cCKHpeMehuBWu5Zd82vr9b54&#10;yaWx3r4sFRnvKeVMOorzgtCSCfxEHM9KFq3yo5TKARmisrU7imOl5qV30lpHhOgEZcdbZQnQ6a7n&#10;PClH7JxFbGl/4ihHkC5HUR6ncD5SViHKtDAYg6vjEYvnVXoXtYX3X419MJz+7GXui9Wc6fXkJ9up&#10;00A+GK35CahaXi18/7Ho3WL13GjOaHVgTaxdnBuWaayEgUPRdBuGkJ8W5BpiKA0HfXjUDmljzhN4&#10;eG6xW3alU1YFJbmEHFlI4kUbO7hD4J5QlIDsyrGlIbW1j4se//nE4R9O/LpP9NDfoRJHLA1UuAxV&#10;rhc00MsuO73k5s26gbvJJbVUupsRTINkakSzMiegTBGqBkgVpLWBfbCj0MNSoC5mBxEhaV9wRxl6&#10;myE9TU2cSWSmu0cAzcnbikQnWjmZ4kgwqJnoUdUDP4FhUmCNWKlZzbWlQ/lZQ/4eHVpKacqKGRjL&#10;y2jbdigm39StNrq0P7my3d2PjTJRNYPLOZKRTAYJbwH/VfzMvhOi8jYu2TdHJtY3ErIzvv0ONMb5&#10;AeTEampqoJz3S5Pc2NhYX1//N9+JL09/RsVfti+QGHwEX/jv+E6A7we3z/0Z7Kdr65eaW2TEpb7b&#10;983hffsgv/yaQ/d8W9a5c2VwobF5o7t1s7PlUUVhiyAmxIJmeExL76ABHxFxhdXQ7JRXoh9TIB3f&#10;rlDdp1FdJu0bexYZL6mXC0FFy2uFycO5UJtgvQA39Ugz0RDVXwLk9wcanQ52UPFzOW8RKq9bqA3p&#10;NFIYRKo9xWs9p5g/JhD6DAlF0kaOv0GIEvrRtj4NAYlF1k5JeqYZWnrVJohKY8McdZU0CCRbTkFw&#10;XilUFOLym5SfhHGhFb/eo/gK9/KDnMdvuufnb65PdyxMdMyPtb3sSLuaCnpKwWnW51D24qgAZWKG&#10;mUegPCpEg1DnHTVd3bVye2p1cHquf3xl+MXi0MsPvc9Xbr/72Pt2rvbJeGLvHe/qfvviPnR1j0ZX&#10;j+Kt26qDHUpD1ef7is73larcazKabsUtlJvMxas950nP8hXe8hTehasuCHU/feHENaCYGA1UmOxW&#10;mmzVYIAi1FYGcjXTbDPTbCtHbztG9g3v5ES8xMtcpZVcyFKi5Jt4sVfpkMV0peVExblY5XcRam+8&#10;zj8i/tFpdrCFcKjV7OhFomiHv8b9RNyHeIuNMLNNvvEO1wQI1NvwU1/gwVaEKCARvRdrshFjuh6P&#10;3ogx+xSJXo/EbQYi5tzUJp0UHlNl79NUx1iqY/4qj30g912l7pieva1zehB3+gH9zEiU6nSe6Vwc&#10;/BldtsviQjVWrxqBrTwPuo4Rg87YuB3Dmp1AaBiSEH7BdolxLrkcmzQmKpuBuBjj2FUScrkhNSmF&#10;58R0pHhiBdlBPQOtH+bfgL/Pz6PWOtA78FqYfCOzYKSta35kFJiYBF7MAu9m12cezU70Pp7qvvuw&#10;uqMzLLvGPqKZGN9GSK83Ss7R8ueeI3scRzFOIZgShnwNdCISn2BoItCClWAt2ijObWSnSyTnG46c&#10;YdfUYafCUeu2AfPOLkTPJe2+Ko3ORI3SBHh6gVX6JXZTf8zVgbTred4ppue1T337u8Svf8oeOyX2&#10;x1ENBTk7G4KHN93BnUKi25LpVBtHR0siwdIM62VjF2jnYKtnRcckBXk8jQwDQuM2+Wm7Efnb3LwP&#10;tJjbZr4VKFY2kplsTHRT1TKGKqkgoYo8BqWnsejpQFd3c2VUjA+WbCJvqn4MqXjUREkSAzuvqyCu&#10;IiapewHMcPtL/rCsriSL79LYmf/43o2lp1Mfe99/6n6/17gA5K7sRm2uc7fWw3cBIbhCAgDyAKBg&#10;azd/abNw+WPOx6dxL25zn3a5vOqkvm0zf3mF8Oquy6dJX+CW/ftKnaEW/PNrDovXHYBGzFY5cqkW&#10;s9ZKed/OGqlilocaB9icNcYcUKIchvlesBSi/aIIvpZ6TJyZv0dEXVr/+8JXQOECULIMFH0EMteA&#10;rFWgaBsoA78cANKAXSEAxABA4OYqZ2M5am8TPEzcBVJW1nPnF8rn3pUsPctamcRdzDrtR5LytaZX&#10;xWbeqqnuq6otTclPj0iP8uO4kl3tLTnRvMpLF5u7OpJzS2gMtrE+BnEBZiuLiMR4pNIiQu24Fhcw&#10;mge14IcJ/rpJeY5XS13uCLCNLnJCO3U+DcGTFtH4+dvPvhM/HNhvR7OemAV9J7ZBHQGortoAQ+y2&#10;AXBd2VdO/M95++vO1wp8rcDXCnytwP8nFfif48Tg5A7O72CqE8iJfzj4Ocfu8P4fLORV6oPCRyOS&#10;V2PzVhOKFgV56zEFn4QlM3H5zxLL7oWkleNd/E8o+B+SyrmgXyENLz6hxpfSj5IxYIucp+//yf2H&#10;fTyxQ7kGSnVYeJUlKptI9jMg2sgZYyRNDEQMYT/LGnwnwjoumaOhcR1r0q2v26is2KqldhOFGSO6&#10;XcPGVBpFxch5cUTMOX/p8/7UiDmplnJaMVVRuRGFGPWgzvPYT2kOZVKqiQflKs9herVDe9USrogn&#10;91yoeAIdnFB8Pio1fev4vdpjVQlH+YlnQ5JO+0f+buf5NwTjW6O4c7aX8aHjgcXPwgpmonPGwxNf&#10;JmS8Tsq4zQ7uo3uOBoYvpxVu5tWuZdTM8NJ7bP06CMx2Mve2R8JtVtJl16B6Z+dahkMR1TzGWJsC&#10;OU6SOB1ihKv3TWngVgei49DSHJpBWazLjMD1vQd20BJW62hyMSN05HrN8/aiBwXRnRnhly/VTt27&#10;v95//01aeYMmmrDvwOHvTksY2/tFZ/YUlr8tzZ67lLM6kLfZI3zTxrycoBcJRirHSpPT5a0TxEyS&#10;zyITThgmgDOOoRafpJNEt8x3885jhCTaBIYbePJUvBMh7Bxp/+RTzJg/6BFHqDESjFTDiHiykKJE&#10;1T+JMBQ1wp03JZzR95YjdHtl7GQ9AlIWVkM+rsV8XMiaa+dddzcLUZRESMpqEIhkFotBxuthICIh&#10;xsp3w702CpOB6pKN5IRdfiwQlvSKEdpqSq8yc+6k8x+E5dwNzRzkJd8NSRwJiB9mRD3xTFoIqwRi&#10;OzbDLs8FXVqJvbtbPL9Ts7tbC+xUAmuVwHLF3mLl7nLV1krl2krZ/HLJq+WimTd543Np48uCmdXw&#10;+Xd+a5O0zYfmO4/MgEEUcMsI6EcAPajtXsuVHvrrweDpTna/0Dqdrunrgolj0mr8/Yb8A157eaww&#10;nDdtfXf1BYBU1s5JzgsJ7ICN/sMSs7URPLCKBDaM9gBwAzPEtd9sqz8aE6m++r2w51jKlGrjG8Or&#10;47CuB7DeUfjouPHrCeOFWdvVD/yFucIXcyUvFwveLeS/Xqh4t3Nlc/ni/A1eB1uBgf7F2Pw4lgah&#10;OGk4WMrh9c7BpQ8riRyQEj+pjME5VjdfnXzzcWkXWNoElhd3gCUAeAe0F1wnqFNg4gZUlAMNY4XX&#10;hJkpSToZyvDMZeuDkDNlDKA7fKuZvVHvCbRxNusDb/NwAuOz/tqnspyQTeGON4ScofSUlohQFtZA&#10;7eQB+d/36xw75iatmajKrJbJ6TjddEfyGvgXGNO7fxd2t1iyjCPmwZTGB2riAvT1GaoqjHPKPscU&#10;KzQtr2gy+qG+w1Cvm5qexTKO7JNm5BO6lhIGFHUiWskcckJP6jcNlWMIvXOWSFmKvaw7SyfQE+pp&#10;LYYnnIJ7wEixFL84ur+/MRl5VlXhN3GD4ypUCSRfidyED5vlNu1F3PzE613l3V7n3dvhPwEEz19x&#10;711zaOJqhhOP2hh8C7c/Qy60Sn4mvAlUTABlT4CE64tx7SAhfp7UNSm4OhN/52XC6HTs0xn+7Gjo&#10;yy72vXxKi492XAg+O8I93wrj+tN+kBN/9tlUVFPtG+r77E8M9i9ga3tzE7xKBO96/Tsq/m9x4s+Q&#10;+F+ceAdE/uD1wT8AMsiQQa+eT9ufc+ye3Buj2dJAPfG3f9v/931/h51XjaQH8K29rC7A7HTQWRlx&#10;gy9uXJu6ntVdykgP1XSk/qyGFDG0NfDm64f4nKDCzrhBdeOIRulkGTf9b6TP7Nsv8vfvxcRFJFEQ&#10;GYcLsq7HZS9p/Bd75xmV1r6ue1fKWulFo0mssfeGioqCNAEBEQSkKKBiQVQUEbvYxV5iN/ZeYjQx&#10;akwxvWnaMqbH9Gr6SkyiieHO7HXv3ueMe/aHe8c53zLH/wNjMsYcjBfG+5/85vM+D/cyP706MNbV&#10;EW5gaA21Q+McvQk2FLYbleyEBhK9LTSM7E3twPZwc0sCyC6E6JMSldAiy+0PE8mhLlhzLV0HzR0O&#10;KuoealruakYUa0+IJdXWio6GciNDknm+ocZBeLNqgd+t1oKF0/JvZ0LutDGyORH2pt3Wdn+a498Y&#10;0u/oeIyqO1Ur61fqaY55OzxMIN7Pgd2qMns3Af18nX5zgt1YSKThDDauX75izWY1PXs3nJ+3XyyK&#10;FGbpgDE2MtNauw74wsxXrcTpbmODjaiO2ngXdbqXmVDmVdETf+Zm++XbbbWNIe5YLS3dVWYgEyYg&#10;AsIykc5UkCUSCaPEhqf1tPQN9ndFSH1BKG1jxFotnJKO73LL+K0OxabwJmfUPhzzjL/oYkzemUxp&#10;m5iWz4BnE6i1PG67kNUY6CKF6HuquNC2Zeyk9hxOzmvnuQUY6vpstU52xnYHYIbC7No5rkNCzLEk&#10;111cFT+DDVYrcU6GhfzgTllJTVJJYUxeYlhSMCscj6CjUF54EtUW7LhJZevGjVvtrRCeCB7ZNSyO&#10;VdubN10ceZjlWsiAFmaJhvPTTghw+SEbPSs16EepmaMB8lxnFkMd7KliDt+s66KmnRIUcvfyn8Af&#10;zgf3H587c2ZkaN/Y3tGZS1cBfgYkMX5aeL+g+PjXwtzM/dOFtZkglNsqPRMLIiGuujAsN97a3dnE&#10;3JtLbsuRnM2JOS5m7w7AVxEdpY4gHAHrHSuVpGeLeSIX76jtmV2IU69yzj+qHThTIC6OggvDLELj&#10;IcnZlqF+ut5ghB+JGuTDYBPoGBQbimHZ4wJg1Bjv4HS/iHAylUVw8iTpJebiDl7MnXxYU9XP54ot&#10;QNjV6lZKllBtNt+npKjwwMDIjfMz10/enN57YVzeX8bIzvVIyXdPz3GKy7GLTbGOTLKNirEUCowC&#10;ePqsMMCEFy7kOLCMtxv+rrRy4x+bPZwpMT7ZQagUmAbVZpMbQYMjsIsT2yUGaQfxVBmh6jS+mofP&#10;agf8Mgv8CgvvdfYh+vgkSFAJNX1vYt+N5pknwx/u97252/LsRcuzxc6Xio45RePLpbpXXwpvPJNN&#10;Pcu89Lbq/qfuV68GXh4vP1HoX+xu5221w9XeAuWOoNEpQXB7vP56U81lOyw22EK2QXztGIG2PLYu&#10;M8w6RIaMyfaICrEm03XdAkHESHcGC4bFuLp6eGKxdPw2Q1WlzUpKOqvXuRjaCukOEb7WgDl4vCis&#10;WM5LTMTRmE4QF0sTQ5QziIRywbmCrY1t7UzBaEdPrmdUEDmNCpNi7SXe8KwQ7wohsyKQkRPGz4yJ&#10;zgUy5+zA7puUDSzsETi8AAIJ3KzmsF7LzNgZ7oJhe+Cjne2EYNNEiE25L/2gRHpVnDRN8utxpZTQ&#10;gkvogQlovIeDnS7EVgsBMba31dPUWq+0ds2aHebU2OzxW89e/FAAeuJlK4AQu98B5gEGg/fu3ft3&#10;n1xYWABQ8f/FiYGO+i9O/BPv/gdOjEQigYv8v/oTA00aWH9zYkBPPDo0YmFotlLpJ4QxWbcu24c/&#10;WbJ7tm3ickPHldbGyfrqoaz0TAabYuyE2gIJsgwp9yqvxhckmQVLlAlpqwMbNhe0qspL17PzVSGN&#10;tugxIm+UzuogshJBnp6qGPvVnmYrfU1WCCxWSaCqsTQjAV8XXwUlnGQR7vMptyke0+6QP5HoQw4u&#10;veawDBVrkpIGXsVK5EguIwbnuOGLXFFDXpQrwQFn2N69rvZ1pvp1Brr1ZvbFBnaiDUZhWyGJ9gGJ&#10;MHGOV0GTqLctdrQpergqdPdg5ulbgy/v7H04kNObQouWOPtEg8h5SP9OljRS15m2Ti/GHtMuTOwv&#10;bBgqaW5JKuqSAar8uo7sxnODU3/dXVDcVnw6Mve659az0ovT/KPH3Q4ftj46anyw02hfu9mhXqdL&#10;B8mPL4V+vRarOB6qaPV8neb6JBF8L8L8msBoWmo7K4fO1Xt87mMpun0U3V4LXbiPfV5fuxiA2FdR&#10;660o91isc/1eav22yOBJncmLTus3DUaPi9VnclQvpe+4KtO7Fqc/HWlwkat9irBpL/z3TtSaLq8t&#10;e1k6ByV2U+Uejyoor5PxLyPdX0k8PmUTvmVivsgQ7zORf+XgPqegP8Qg5iRA/hzxfTT2ZQTuRRzz&#10;U5Lvx2jPJwL4DBd0hutwMRJ0Xmx1LHjHXuyGFqO1rbpqw47aJ+n6l2WwJ8XYR+HmhzAbK6FqBW62&#10;pVCPGhvfXAteolNMPDI1ipDMD8jkpxaGVtRE1uT450USsv2RvXLhhbFdk2d6mzvksgJRSLxfVJp/&#10;RmFsV1/T1MWzT188e/r044lDD+RFwxWVx3r6b04cf3Nl5svjJz9ePP8ye+/F88l7z47feX7g1vP+&#10;mSfN0y+abr5snAVsaiYlA5WIBK4y0l3JmK4KysKyWoIj63n8LBQq2dE1C4Kswno34Ngt7iEDhLRx&#10;7+qDlLYueEuRbn2xVmeD41gxui8WmR2NjK4XNd7efVsxvXCx7WQonG3yh6bhKg3jTTqq6zeob9tq&#10;6+KAohHAOIQJ2AHk5IZwIzg7QJyM7QU4VnNyfm1ibU3OucLcd6lZ38SZr2IL36U3zOf1fY7cecWB&#10;U7LFyX+FCRDExuFwoiRBEQIvz6LIoPMDbQ/PHzk32itNjIR5IYw9nMyZ7q4iH3I6n5LCoif4kCOJ&#10;Ll5mWkYr1TSUnFx0Y0TevdX5F/v3zfVf/bznrmLPS0XrR0XpokL+41ve0tfCr38VLMyXfFms/LRY&#10;/Xah/u3npr8elsydipsBRvLOB7yd5H78k//1ZvjSZODrHsRUkcHewh1jFdand1rNZOpPx2udl2ie&#10;ijMdTnatTUanCkF8jq4HfaMTe51LmAYlyy1OTsiIxKcSXSNw9AxB5Xj+1ItdL35C4trni9UAJ/74&#10;fdfnb63fvjcuLlQsfCpc+Ji3+DHl43zm4kK2YjHt+2Ly/Hz6uzfyp7czrx2Nnhzmnuq32ZWuLPZZ&#10;5+emyYKCfGD0AEIkF8unQQM9nUj2BmhHUx9/WkJBVnxuJhVwoKEwQ7hhmTxJLlGQiQkOhfohzXBg&#10;ZUesFpFqEBjumF3J2d8tOl9MGxSCCoOAcFCK3E7H9Q+l1cuWLVu9cY0vn3Xr4fW/myEQT7Gw+ANY&#10;i8Asxj/62r8DA3+32V++E/+uPr/O/6rArwr8qsCvCvxPVOC/jxMDnw7Y52amp7FI1Lp1Pzmx6vIV&#10;eG2DQi/WBD/mfXr5UmX7X8UNH3KrP5Q23i/bdb64diwxp5TKDdC15GzWEuta5Zo6NRg5t5nbj9k6&#10;7jMz6DFU3mO0btxRfYoEugVguiDSuB+rEE4KMYTRNaGYzU7ETdbB2qAiK+cWiMsg1HHIwW4c5jrN&#10;pt8PEc5yRJM+iaOk+B5UdIMFrUrHtdHE5bA77Yo39xiOeAAOv0Kn/CUVv42WHkcz2k1w/XZ+x3Cy&#10;cdfsLoPUOtXEbq2KHtWWjnWtravqetcWD6rITpoUnjQvHNAMr/jdq/h3fIcB4wa78FNG73xR97ui&#10;hme5xW/LKv9qaHheWT1XXvm+rnG+tWu+re9zx9C7xr4nJS2Pi5vfVQ993DX+rm78dmHLJXnBxSL5&#10;haLCYXFcFMSRoWEktiL0Bpeczh/vlAyIsBVCbFsU7Vyk1xUW+igBMoh37oniDXfWXhjtuLqn4c+O&#10;6gvDfbOnT729cvfT+MWb/gmytfqmSutXqZnbkAPiMov2FeYeLIsbbRCP7EmY6OC1ZUES4vU5mYbM&#10;SiturblfkyWvWo+xE0LpEnNGG0SHmlOHSjLKxRFiAiXABuO53paxzEr4h7N0A1a8ChGq5CwzZu2P&#10;ajjbcDSHl+puCLNTMYJtNUKsU2dt0a9y97ke1/kZ0Hpmf/lSOP+qem5cdkJKk6Ps6Hr6tpY29kQC&#10;gkZ0CMJbyJnOE/F+D4okS+07f7RU/Kiv/lZa9SQmawTJqTcntDv6HmYnHGJIBsnBXXhOC96vlRQ0&#10;Fii7mtr4rPjAy5LDc0UnP9ffUez+rBhUKLoVi/ULSzVfFuu/fgXuBvcoFGOKT6PfHwy8utB2Z7rx&#10;7t3q2Yc592bjHt2MensjfPE2X3GTuXST+QMQFt9mK856Pt8HP3+IeeZC/IUudmuItYBpEZDiX5UQ&#10;0SOJOSzLfJiV902SsBCc+s6j5LVV+V1N4ZgRrI0FOdRDfHGHqvhA+jHv8V2B+aaAzyvc5j67Xr9m&#10;PDiuUjasVXEO1DPjNnbZ7fCU27kZ9Ow97IfnuKV3voqPOxdf7H9yu//W4+4nfw1+erfn47OO10cS&#10;z8jhZd5r/YgrGIHakbFOaZHOiV56vjhDClgTqbHKdNMqHTt7ZHxq5r6D48/evQZEqQsLioVXS7OT&#10;T8tTGj3ADDqcJZfkliSmBBIxLJhpBs+lWQo/U0F7ORj6/UiM4nT8wnj4h4Gg5+3+F4u9e6NcWkSw&#10;AwX+J1tix4tFo9kx7bEhSZ5OHltXwpWUApQ1qu25Jzwar7qeu2Z444HpkznHVy/dXj92e3XE8nCt&#10;WUqJI6cey9lF9i7GucusXJK22xXswDbpCIc10iZ00g4YpNRulUg3CMO3hkWZxiUjysJhpd5WmWSz&#10;TD6kyt+5imlXGg6uScV2pOObxM7ZXDOhn3kA14ZHNiS766Cg5jgsnkdhhuFhNJQunG/FqvYrPhrT&#10;Px7Vvy+0f09A/0jQyHjERCtvTwqyjGoQ4byWbKGEwKvTs/HZEwkDD0tPvqk8863ixNfGqQ9t126X&#10;TR6J3r+H3dtH7e/2GujA7G3FH6jA7MnHtMWAS+LcKyO85HAH+qrl2/7BiX/7z5x44Z+cGFAV/7Pj&#10;/uvVP0/9nxf/zncCsB/+T74TPxb/4TuxBEwafl5aBOLygITrv0OuAUkxcP0bV274+wUsU/pt1fKV&#10;G5R+Z7p69GdU1IfIQkwgdAtEeIggu74ksjCXEh5O9BfgaTEY9yw/ckMgsxnmHqlqYudARAuyY/0y&#10;QmHebvom5gbK1vrLdK1XrvM3VC0Cm/S5wp9whXOxiXsl4WySq63pNleTHQyYazTRe1dCbEOKOIaC&#10;g+loW6pt01HZrrreQF0Fbmrk6ekhiQ6vjRVW+mAEcAOkmxoYutaauNqKuRERbyySmcqkmjEiZW6K&#10;gX/sDjLFwobi7x7TKd55qSRzKpPWTPVg6wqM1xba6HaauIwbeg0a4Kv13JJUreK1jVvJiEtJjKsF&#10;mJu9DnM34G+ekGYvsfc1sKPZjtZaalqqmkYGTq4QMoUu8GQLnbAe+lba1ta6Tg5GDlYaZhorLTSV&#10;YFarWcQdSSJYeTXz8vXyL4p989+6btzI6uzkpWXSIiU0rq8nsBO5ghEujsjw4OiR/rHnd+7cnznT&#10;UJsCOCE4IddbuSuZey/bTlFaS1Fax1q1irl5m9AUIkcJuvxlI3Fpp+TSydyo8/KkG0WpN0tDD0hw&#10;Oe6OASZYfwtamBOKZapmu1rJWGkDRsMqCmkjxWkG2umFO1slYEw4DhsdVTTN1zEIzsViYXVKSlp4&#10;dIgPxxPnwfJhimPi8otL5CX5dI7Pdm3Nlb+v0Vc3drXB0BCCpIC6Mum41Lc7hNwkE47VFV4tlc9E&#10;kuvCd3DlO6id2OhuZmINgS9zYwWbwzCqWu47NPMloaeP7D52cri+o7Kqpax3tOfI1NGpu38++fzy&#10;s+LL+6U3L+cf33tydWp6rL6jGEMhrdU01AXDguPSQqJSYFAewjolinykOOp6YfSx4tihmuz+8uz6&#10;CH4kl+GXEC1OT5LwgtDBcY4NI8EXntXuP50pleM9+G5+6ekJfRPZh85JWnf5JISyI3j+QnasKCAx&#10;0D+FESDx8AWWjBHalJwzUlu5uymzpS1i4gJgOd7wYKH1z7md3cdErHgLA/hKFy/DtFzxqYmxt4+f&#10;AjO4wPztt9m5Z30nTqY2jAiK+xkZjejodpy00UtcQYqKh3F8TNFuOiBHExtbe5COldEyuz+UwL+v&#10;Q2wHLEf8/IQMnMBGB667ydxhK4Rs6c2z57EMaZ4qKMZW91BjisDIi60B9dWEhRh7xDv65mCjqn3z&#10;+mM6x9PHBmX7O8T93eH9pzNOvOt49H3g9avau9fSJ/f5NjcTy4ENYkJ27GzllfHaqXxpCwkRqqnj&#10;omsKt4AQjZ1wps4Yc1u0nS3W1c4TbU22UnGAbkcgtnlB1lK9tCN4FtEMAy5CGYXZhmHa0FhOVJIj&#10;hoL15AX6e7G9dRz0Nxhs3m6/Qw9lBQ+moPjeYCIc5oFwp3oi0Ei0KxQGcdY20VMz0VAzUt2mt1lZ&#10;V2WjuvKW7ZpaGtY2xl40bBoVU0SAFQC/MoZHjR91pydRBkWGOcD89a29Vmyy2WaEx9MKAoUDeGoR&#10;yIVjZI7W0kIAruYGGlyQvoyB3ZcYfSslcTYp8ZYvd9gVVWRvH42AhTPJoVwSiwCGWW7T3bJ83abl&#10;a1esUNbUc6YGyPoO/vnozXx5bdUfawAx8TIA8YJAIMCf+G+AATxYA46fIPi/OH6i4n8Q4n9x4iNH&#10;jvz/cuK/ecpPPfFnwHdiaMTU0GyZ0oo/lJS0Vq0NQVKbRZW7Uzt2SQtLIuJSfYPDSRy8NcpWzYlq&#10;JywP29sumkiG5tOUWeTViGiV6EqdpjrtyjptQY81YcgNOeSBGaEi9rGpRRgKRRNm9htM9zey7eZo&#10;d8Miml0qw5oXYo6tdCcd8KNMC4PPMviDboRaE/tEDSOe8g7cKg3Yai2cug0whiAxQiRagevc0OfY&#10;zMehvFkO+QoJcQbteNwVdBQKHYUiyg1BUnXbaH1UlCUjHhqZhJKG2ErZBkK+tbSQtWs0/8TBqqPt&#10;OW2t8rrRoqbehJJd/KR6VozYBsNSt2Lq2oTZI/2gRH8EGWUEdtNzINphubiA5vyuh5ffAh4U32e/&#10;K+4pFFNLr2seXQ6aOoA53AUaaHLp7fc8cUTw6HLa5zvlitk6xWShYlD6tYT7OtLtEs1wlKQ9zDGZ&#10;iHa4kOs+2+L7V4v/+x7fj/3UN920V82sT9WsHxU0RQH+c6Xrp3rIxxbwmzbLh3U6V4q2HM/ZdDBb&#10;+WDKltGojUMhmwc5W4ZI6zvhv9WglteR13cI9Q/GW5wqc5pugt0qh92Ih18Xez6Q+X2oivheG/2j&#10;NnapKl5REPstOug1m/mQyXpGD3nlI3zjHfmakzTvn/LBN/oxk38NRzqKgvcgTcshWxJMl/OVlTir&#10;tFN1CXuQAZPBgj9zE+/kRZ6ku+Y66QcinIRk/1SftBJMbgmyIJvSXhR0qCZob1FwU2p8k6zjRPOR&#10;Y32dTcU5cZFd1WW3Lp87ffZQer40RMxISgIaGzs9iZ4lZVakhfSVpwJ8uDutVh6QWhac1xxb15nV&#10;OVq/d3rk1PML1z/ee/7+2ss3U3MvDr96tn9ubvzDu5Nf3577/uL89wcjj3qzBoJwEWgrAgvPq8yr&#10;PDC4b3T37pqCvCAanQpDiLyZKazQeIJAhk3MJ5ZleTRIXBqC9esTrYZ28a5Vpf4ZGdtOD5XJc3tm&#10;Z+YVbxRne89EkcJgui7matbqa/TWbtZerqarjiJCJCl2Etl2n5DNCNZmJ5qKFdnClhvLKxupPjm6&#10;62J/49OiwufipLuBkitC2XVp2YOs1heh+aetvDI2mDP/0CfaQfn+AVmJkfkcHNffnZoRJmopLuvd&#10;1VCal8ML5yG4JFJMgKQpSzZeHDeeKTuaJ+uN8w11QJgtQ29X8jXblOFhs8uP0sIJOhCZeb2g60Pn&#10;pR/djxWtgKp3UdH+7UfjR4DWLlW8BmKGFS2vgYdv31vnHuTfmQg9OeFz6wr/7axIMRP8ZT/+apFJ&#10;n2RzRfjakuB15QKVev/1Xcw1fd7rO7w2NlM1dlJNf7o+sc1ZvhZUiibaeyOSv4VaBk7pwZdn40po&#10;FiIH81Aksyig+HD84K2kkVnx7pnw3eejB85LB8+lAXm5p6/X337a+WZ+YEHRs6RoWViSP30SMnnB&#10;c2g/trWV0lRGrUrw3JlKbMlzq5XZpgRq+UBVHLR0dTd6OxiFQQxiUJa5FGiYjS5MbQ3ISNOXS48R&#10;RwZx+eIQUVNG2XF580lpZTNVyjT1MFaxMV5jS7biBDhJI6A55dw9LRHH0j1b/a3SfcyjgjGJVlpO&#10;K5VW/7Z8+ZqN65k85u1HN4GoCkAdAHDib4s/gPXTtBEQFP/X/fNnS/3Fif+LjeXXqV8V+FWBXxX4&#10;VYH/4Qr893FiAHUAC+DEHij0hjWrgaiT7ctWYFTUYy2cuuFe1zhRj2Mzr0YmnuWGTQpjz8myO2Il&#10;6cAcKtSF6+jAsbCi6xuGGZrV2cFmkOCPaPtPCIOXyK2v0arvcds/UY2/s21e+cFPYKGlxqBIFTN/&#10;ZdtQbXSGnXcLjtmHpw8TiMcImEki4QqdOhsa+CJK8jQ47gY3Yso34jI35jyedwZBuuzp/SpCtBif&#10;9N4v6Kob9qIL/C6Z8dg/8oJPeD+C2+7GH/NMGcZkd4LTi7QjS7WTCpTT8tenFW1OO7Gp6N7Wwnmd&#10;6g/GdfcM5dPbJee3CU4b8e66x78NLPycWKEo2aWoqPm+s/xdWfF8U/3X7o6F3X1vOzqet7bNdfW/&#10;6hl82zfyfvfY57b9z8oHnu/c97Ju6Flz72xD042q1v3R+ZG2KLYqWLSDXIGO3xvZNJi4R+7XIvVq&#10;93XfQ3QYxDrvxSNH0C59gezB6pKTLRXHyzIO1hWe7mu+Mbj71sDIdM+hc5ktnV7Rkh22ljr2IBSQ&#10;rhMv5/FTWLhItiNfgpKkOsdILYKSTDiFlvw6e0GjdVgHSFStH9jG4E12yV7cq35wrW6sQ5YShmO4&#10;GfuCreiG5qR1W31WbI0ExHIG8Hg9WC6cMZJRcW14oiYhzRsCQZrre4MMvfVVfbaulhir76HE3Iyc&#10;mM+aV9Qr3jS8OZx+ZmdEm5SThkVSzIzMzU21Ua66sVxIfRRuX4zXhJjyPCv8W1O+or9F0dz8UVY8&#10;5SnssaS0WlDHEUFjrn49ltidRs75tog8JLWYGFjlHVnJy+gWlI1ENJ1P3D8rv/xMfvNJ/NU7gafu&#10;MSYeCS6+yXq02PRFMaKYP6q4Mfb+8MCDY013JnfeuZx2c1J080TwvdOhc1eFX+6H/3gWonjo/3WG&#10;/HjY7mC9YX0/ouWUYLjTuzzQnMM2Y8s4BXH8ygTJUHHFg6pWhbxGEVv+mlA8oy/dvQmXpmMaR7dr&#10;6vS8cY/1+av3j2+EJQXymwL6Zcn55RvwzDXr8XHNXW1aVYPGzeegY9eJl6cxt87b3bpo9OiG7uu7&#10;0A/Xkh6e67s4NTL96ODbD4cVt5vnRmPOZzg3hmhk8ZUzxDplGaDWXLeueOeaALMMvrOE6SBwM/YC&#10;myJ8qH4xcdG1TcWnpkafvX+w+GXhydW3Tbl7eEQJyc03mCkoSMyszU4pigsqT/AZKvM9Uk05U4O5&#10;Uo963OulOBu2cJB3swp2KtP6fIHbpSryVL3fZCP/QJlfnRAt9wJne9hloMyl5tvj1NTKNC2P2Ka9&#10;wB+dd5t7rT8/p/X9td73N5ZLf4EVsw4zYzZFveDAPVDWEI66h+rTjPCuNMOmqWBL/hB1/lY6vKpi&#10;78bSTuXaOvXOKqO+csdxwMi5gHhZ5nE5h3Srzv9VBftpPvVuGfN2Q9DDjvAHLYKr5ZxDqYRGP+sE&#10;yEaq2RpniLMvUZzmJo3TIXppO6AR7gGC4KL00LpY34pgYgEPmReGrZRQ28KorUxCTQCmzBchZ8PS&#10;BdjsLJ/SGk5lf0DVaFDtrfj++3nHbhRO7Y84UIZoSDMtzTKpzjFvlBu25ph2Z1j1yGG702EdueSB&#10;aFIV1NJv9QpAnroceJwFcOL/7U/8kwZ/Wfr2DQAePyHvf7hn//nOvzn+PScG8O+SYukfFsWALfEP&#10;IL/upy3xV0Do+TcnVnwHoq7/lhQD178+fcOfwwOUeuuWLdu6bCUd5NoiSu+MyGjzEaWRRGxapEdg&#10;DD4kjRNRlChtLo0/UBd2tU/4pMbnSohjJd4kKIokyZfkBPpyUTZ2LDBe4soXm5Mlxua70KbnfaGv&#10;glnfojkfpX5H48gZwWAeblsAVDWVZt8Zw5zuzX90oGqkUCTGOLjrbQNrbwMbgmx3IDRXOdhqeQd7&#10;FRSJh/JC2qPgMl8df9omRsgGdrZW4pBV+xX7Q1eMBg9tKhzZHDeiFtGmR8xygiTxweWVHnktgAmv&#10;RgBzVSZyXS5EK1nPPFcfVeVEL4ezgFFcyka9MGOjYaHP9E7G42P4u3ccp65ZnT4OG6gjJgU4+7th&#10;6DAa11PkgxfQqWEsgTg0VRyR4Z9cIc6olkqyA6n+EAROCwFdT/NQTYt2Gmknz93PUixVA+OkCkXR&#10;98Wqx49rdg/Gh4bjsFgHDAZO8iKkJidNHT/+/e2jxddXLh6p7W0Q1ZQxkpJdiBx1LVelVbbAyDqg&#10;K9+41tPGUoohlmOC+7mRp2Kl93OTX+/MfFWZ9rwy6EwSvoYFEcHMPQy1rJU3af++Qfn3Fcq/q4OM&#10;YGxPQFOr62S6zU5HzV5LD7QDRYBERXEyEgWpkgBRMIMAYESQCQRmFxrB7x3oPnZuorV/V1C4nw3I&#10;QldHB2TmgHYi0dFh/sQMJiIHZycL9GoqSb3UXPYkIfwsB1GfAssuQ8RWYWJK0cI6YngVIzgTQxI6&#10;gUIR1nkxPgVZgdIUVngyKzTHT7RTmNafXXWyuf/68Lk3U9NvLhy8PFjfli0vFYriGG4e0O36Zmo6&#10;lmAwiYQWMBD5AveBJM8L6bTzUV5NUl5moSy9ulQWHcFikN0CmCShP4vJhPOjXDKqaGWdIaJkqDNx&#10;vQPZIKGxav/jD0fff90zfSGjNp/i60XzweckRvUByuDi2omipmPlrcM5O7uz0w+2Fk8dq7z3sOHF&#10;15bHizU3PxY+BTxivpRm9+GRwapeAoua5rh7t48rvr1U/JyT+KS4fe1DR8/tFPl0VNpVQfKVAOlM&#10;WMqV+PSD0XFJWHcnzc06GsuMEGogobVlElij1FyrAWzUiESUkN0FJHs4XFPHWF/fHAN3J6EIHo5o&#10;uD4YrgXyd6KU8WVt0rLmYFlraNpAjLwvOm9XQGqdf0Zr2M628Noceo4YIg4xC5HBU9qDGgbF3W2B&#10;jdXUcjkF8C0urwhuaUjcV5U2nBTdRGMmO7vzHXAcBwLHyoOh6YLe4eIOcvcGjFm4/ARvdIitFtxu&#10;Gxqm5Y/RS6FalHkapKO3CojGoVynWCE2KZwkzRLJKwFld5Yc44nfaqWjYaVjjbDRtt1h5GpmDQdB&#10;XGxdbE0hZgYkW0sBBsPyJBghnLaToVo0FyOaowXdWg9jomKus0ZNb4uqC+J/sXeeUU2lbb/HmfGZ&#10;rjPW0RkLKiJID72Ekk4gCQmEJKRACCEkBAIJBAKB0HvvvYfeexMRFBFEEVFQEbCLjoq9IPvE5znn&#10;Pe855/30rnedcz641153dvbaa6/k+vDf+/7d1/W/TCTWhsmq+0OP7AnV10iwME8+qSvad4x+UMv9&#10;T03mLwcJv/xFN1MgKOlqZPyqwLcVhwo1UPPQOcw/cUhgqpHpijsT7r8iFS0FC65TCV1WZhnmmmKG&#10;fWKsb3GyT6Yr2E3zZ62DSkfVt+to/mWhp4q1MuOESss6e8ZDpNJft/2k9M0XTqytrd3U1PQvnVSM&#10;X7YvqFjBNP4Drfyv5cQKIVVo5us3H9rau1VUTiopfaf4Qb9t/QGthQhyiJAxMoUUGcPOE2mA09VG&#10;aGthrMG+vpzmyvR78sS78e6d3rAkF5DIXyc333i0HToyic1dIntNY61aLFXK4Puq8LqpaBuWLgx5&#10;CI9U9ccbZJLNy53MRRRjircROt4SkQezKofb5ZsR8yxc0mEubCOE1r4jh7bvMT2s7qhpzjkBFuwz&#10;SNbU70WgH7nSNzxcPlIxb0nIV47wdZzNfYzVPBzcrKGZpwoqNcd30KS93PRCh2DeMZrHAXIiNKqS&#10;WZrNyPBBenPwHo1F8mdLj1Ymr/cXNDRF5bfIcjM9gjhgrJOWBdXcngEhmKoaHt2tqqVsBDciBDFj&#10;6tK6JzuuLJ5bXb/5emP+098dT+cTrw75nGly7esUjozFL10ufDdfB9zoBK52AyO1G825H+J5i2SL&#10;FqRGKdmsg4cc5UNPCayHorBTWe43qt0fNtIeVLncznRejcM/S3L6lEJ4nwd/XoFab4CulWheiv+t&#10;NXZ7Xf7R/irQRAVoNFm1M0KtU6rb73W0ibqnzPMveZB6V4bZZJnNXJvN9Vbj2RLT6VSH6+nej3JD&#10;1guTPlbkfi4v3SyoBmLLP7GS/kZK7lkGPYDmrGNrALvaDbv6D9i6V06VT/DZN42F/YdRsm0HnL7d&#10;YvDDD8a/qxOP8bPAVZOE1gV62oR/usJ+rdwaxlTTtoFgyeSwQHpRHKQ82KJKaNEqhPaFWjcEQwoD&#10;XUqiC2aHLq49lPeNiKXpObltU5cf9p6+4OXrA0GB3Sh60SGo9AhUCP1koP1fSc4aBSRICc6xAkOr&#10;QjKq0O5FBFYpg9PiL7yYlf9qfHpj9c3mbeDNJeDxGLA68fn6xXdz8+/mlj9fuvO55+LDtJazwqLm&#10;sMa+mutLp9Zfjaw/L5+b9isvocXHCLKzg3OLghJKxdI6xQun2PuMwP1sAHU6lbdSk/W+qOdtyOBV&#10;RlunpGYgr2uyrHowMTg7zCMizjfFV+FZpE9Q2nZS6S/TnS7BZlVnzDvnjhWf3h3RsE1QeMirzJLb&#10;Hii5WBh3rTjuSl78LUngJRqzF+lQR2T1UngDeM8Oa6diTUuZmrFYyywYApfhsXEcaoabbZizuacz&#10;2FXiEVaeVl2TVSgQC2BkO7KAmdtb3Pi4s/CZPO1hRVivP4evLTL5ucTswIAtaNIJfBoHrbeAFEJt&#10;a5w5PcL0yejWlZzJj3V3gfaXQMtLoHD5deLsfen4Stjpm2HDF3y6u5waKq2q663O9tkvDGFXq0zO&#10;y/ZXeG9L8tubKTlaIgZVCnXqPVU6WScGmbo9DFAL1bgEaxSEUCfBNRyxJlQHQzpdx0Ok4V9iFt8D&#10;zUs1yuKryZy0IwiYAjKvwyVomCIZchb3Owe1uQS3kX2riNwCz5Dq0Oy+xIaJzL7ZwotLUQOjuLQs&#10;Nb5oH8Nbmelp4suE+DnSU/1lp8pDTpVSMgSGzsZaoD1w1W3+hofTjE+Uo0xG3YmFZrqkX7dC//g9&#10;3NOtJjU5VSRJ8g5oDU1cTa19k942zk1x07Y/slMLfBSD13OnGgq8wVGxThXxxGof80QX9UC8hg/R&#10;hKu6T3frtz8qfbPlh19/JlKdl1ZvKuRLwYUVeFgBiRUVZl8syr5y4v/gufH11NcIfI3A1wh8jcD/&#10;ywj813HiLw+9zc35uTk7KGzbjz/8Y4vSwe++g23fJVbRyz9p1g6Cd1ljSwysEg6rpYNMy0gucSSc&#10;k7oySl2Zj0OIMCi748oO+/7I0DVaRZoAcF0AdhTAHAIcDgLo/Z8whz/jj6/aq3XqHY3ae8D9+/2U&#10;H1R8VOD5aHavq88ogzfl5nqb677my1tlM6+5UZY9OQ+5kideojte4qe+kU/owifOnk8Y7E/C4E2R&#10;DHD3eYAkXDa0Pm8AmUGQz+O8FK0mis1oRabedbCoHkJRPTKz0bao3LQwTzO9EJQ2dzTn3eEsYH8u&#10;cKT4I6howzD3uXb0lRPuYyqO500ZN2nCt1HJm2lpDyNCp/y4S2nxH1rr37bUrpQUrlRVrLW1P2xp&#10;v1pUNRyd3OcV2EDyPc1PWc6ov1tSNx2f1R+QnIXx46giOAfQ0uPMiJMecRa+aU6xEkUdGCILop1p&#10;eCwXbtZGdBi3R/QyaZ3hwW3u5DiUhZhHLciMOp2ZPOwnzvaOTI2okIfV1LKCwpkSGScm0ck30BBC&#10;sDJzMFG2NttlyjiI81ElxxtyCyz8iw18so6z8o55xu4glaCdp8rF96+lXD0TVRJFcYUddtTbJUaY&#10;CeEQ/kkd38MnY/WgZbb0QqRLEoKUyxK05BbF+gkdoRY4S213W0MPcxWO1u5AvT/TDTAdyJxFr8V3&#10;2R+flT87n3ylLqw7wSedTfWGWlgZ6B2zNNoX4gluiib3SvB1dNMJV9i9OJ+3Rckf09PeB8c/ZIRc&#10;sBP0oXxPIXmnbVxbNGC5yvpp+pAkuFOQkZ2Hsil0r7GrKkasTU/U9ykziegwSR3RyxpRST51JG1E&#10;O38M2XCFM3YvZelJ8/qN3ufjPQ+Gq1dGMxbHJVeG2TO1+LMVtuM9zgvX+S+WOcAVyvMWg9OJu7Ki&#10;d0dm6yV3uNTUkguCrAVOx3BMCw8aws+fVxoec16ashKcuibJfoQMG97tGPHtMfye7Y44lbga1NQj&#10;xrvPlI3PuA8bNq82zJ891126oXFuUquz8UBu5I6w+J2yep2yKcz5c7DL7YfH2r4/M7xl6tT+hVpc&#10;X3FKfUfz2GzPo1n54xqfU0KtNOaeZO7+nDi9zlyLsRzLsQzISCK0NwHZnUVrj3Kq8MMmCagRqdE5&#10;SXGxsXHi+CR/eUPelXNX+kqn3awjrU+w6HYB3jQhn8YJ92IVRolas0Qjpd5jBcT+BLO2kGPnkkHr&#10;vbT79dg2wZ9Zjt92B2ktVLku1PMGM4hZHmahKDWezmGhgWoc0rQYg5Rb2dVqogcOSe6YDbw2XXuq&#10;8vnuPmD5j417xzaf6ADXda72a6U1G3g06OAr9KGVUFQBGJOtg4lVJqX8JC1VKpMr9u/yO/7sHTJY&#10;6LO83YC8WYW7m4ZeTnd8nE973egD1PIAOReQ84Fa/ka94E2X9P1gwpv6kJsSrBz6p7fRDhwc5ocS&#10;x6v78Pc64CyZ3uLo8ozsQalIzmUWONkpzBTSOI4VIreOAO6A0G84TnIuI2oqL/ZCftipLH59HD4p&#10;2kqcZCWqt43qoBbX0WrjLAsEygkBB7KSNBqLzUdKjM/kGY2nm40W2k/k4kbLWBejaK0Iff7P//jz&#10;3zjxxMyEIv1Xsc71efNLH7t/bf9elv8TnFjh1v7fCwkVH//cFbdViOQXowlg4y2w+VoBjDc+vf8y&#10;SfjCj6/MXXdluG1VUtq2RUnRdc1q70GxDS7fxfeMf1QuK5JMFIBpInZsfXXbjdMt9wbSl7rCnk+E&#10;A7289WT8oAieFEGMkDEDHG1tIRqmfLhrMi44G+3XRGfMyyivEhmfpSwgnPEpijEhw6QrUteZaiGE&#10;I6muRn0y2t3WRGBG/rQnr1HMFtiYultZ+OCZFCuWxjYIaBfBB53TGDXbF3cth9LopxrO2SvKACV3&#10;WDXOgcffghcAo9lXJzvvquTc0Uga1WZkgoz8kHuTIk+WNlqmV+qmxpws5GmWUgwiLMDJCGYjV9Ys&#10;SpCiPLH7DSjKaoVO6Jkc+tOr1Pn7Jo2Tu7OqdkeEq7pTTwoQxGByYKwgi0sJdqFwRdFR1aO146ut&#10;55+dHlztrDibF1nmxxJDbeA7kObfSdgaF1vZ7+6kA+9ygI2UTx8VRoQlz9fr61skDHcrW1tjMoVI&#10;p9MDRaKB5tY3q4vA+sKH5yOvn/bcW60uq2KiyYf26//jd8M93+vu/xWqi1CkV7Wn0itd7DJhxslg&#10;eCORPRMsWc5gT8ngtSyzJJxlAFwXq/GX2vb9R37eu3Pb9p3blLVP2tMpJI6btqX+X9qHd6rtRSP0&#10;M5MkZ0eastJCySSoLdrM3MrA3MYCAtV39yAXl2a2tJTHJ4qdnCBGOqogdVVLE7ADwpmA8ECZcPQU&#10;lsg7KSjTaKlgSCacdEbV0yHllYKenqC6Qkq0xIASZUSIg6IzHPGFbGIWDxPvi1Ck2eJIagKZAzHc&#10;Dh4II6YzhJ0xgZ1xScNZVecqkuWRPmIikWGExGqZ2xjpGlr+dUBv3y96lqo0LrowCDfAMRxwUavF&#10;HA+jWHE4ZJo/m0qjGdijT5AcLJhkrIsz1NkNhGOqWjsfMLbepmqiZIQ75puR2Lzw8OzLz0M3F2Qp&#10;MWAbczTKMkEsOFVcstTc/6BtdK337IK8rTkxNjPIs7bA9/Jc6uXbsSNX/TousC4/ihx5FFA6QRcV&#10;2gSmoCrrxEs3+xVtuD4Cj99+ePxgpPdSSHi7A6keie91pA9R2QMs7gCbW810Y5nraB7aesLoZxuh&#10;NqWF6DrtRXsoxjwUYW75eY4H0BNdLLDGqjpHYQgzL8UiE8kVZ47E6lnzUZQqSdpi8/iTkWvrvZce&#10;t539u/v8av3QcExxS0B2X2TtqYT2CkGxIrGPdNAJswtNPOTA0KQJrURJxLQWWfdk8dWpihsdaRPp&#10;kkZf9xQvbnJUgjy5vIMTkWFBZh2xQapYI/WRBAorgOMdTqMKHJA0jAUDZxRAtMghmpZitFJoJilB&#10;zpWp/I5YTlUQPbk4sb69fiAtLccKBv9dec9h9YO6ppo/7d76zY4t+1X3mpvrgEEnrdSUnTTUAhBw&#10;lhMe7E52KIgS9OTHnS6LHU4Na03AiOiG9lhTKBOOitLRlO741Wv3Vq6GstQYFK2p5a8FEoAsxYdO&#10;un+/037rT07HNZKYXtej4p9IpeMMSoalicRQN9IEJIOZFTmjuz1cRtzIfWSHNmuTbCPtaBoyK4wt&#10;zw1qzhaU+SACUEdwdqoEvA7JyZSN0mODtVgMZ5ksLMPZ2fmHH7d+8+0WhfuEghM3NjYqZO1fUqk4&#10;+Kiwnvi/yIlfvvnQ0t5z5PgXTqxwEFJUYpges3KDBHnjUz2cYggoH3M9ZzUdNBLjJwnvKiq8V5q1&#10;Vp32oCH1Rk3MuXBKfph5TTlkZpZ555VoBBBF3nPDjGF0m5yOyom6mRhrfwu0qzHTAxHvhsxHg5Ls&#10;TXwYNu7BcEqyDSYXYpMGAidooOuwgkH/zDg3MQhkpq6tg0fYeiEcgi2wYeqQdH2TU1jsM44b4EXd&#10;pNu9xluuY81f4sD37SAXLYyb1LUbzFATbNnT/MH1yotjQdXJBr6pRgHDvKZe3/ZAyyD97Wb6Ryzz&#10;MqqfvngDbAAv7jx7PHv37cKT05XdUezAYLp3aWRmVXKRTBBBwboTkEyqPZ9pL2LbBye65dRGt52p&#10;OHel9upiyeJc0uxZ2dQZ2aWL2Ys3at7cbgGutgCX296dbVxvK3lWmfkikH0KbZqDsy6JEMzmRz2I&#10;9pzxgrfwIE1BhME81/lmzztN3nfzPe7HkZ/FEd8nEV/nYh6WoO9VWi9kHO0N/7ko62D9ady1JcHr&#10;KY877cTZOpf5KuatJNxkKHggETZe6nS10eX2KebaBeqTM+hbnYRbzUEvGnM/15V8bKkCOpqB5m6g&#10;chBIHwQETR+dit+iCzbsut9QJgCH8c/48Q+Mi5+FcwDv1BPrxJ5tNnylvbDtu63AMG9WXJ3/hTse&#10;Sy+wp66aylLsQmXUAD8UxR6mUC2RMzeTQy1hw4tYsBqWmZymV04yKGCgS4QelbFllwdqJieDs8oo&#10;nMjkzO5LV1/NXL4TESazhZgqLIzCA2A5EbZx7prpVNVmrkmfO+o0lTrC8Bh2cu0lMGpJLvnO2BR7&#10;WBHTdaq04uPVR59m3rw4/fHR0Oc75zcV3ULG5tbOLr84t7Yx9QoYfwN0rn1oXHvd/XZzCACGNoG2&#10;188r7qxULd9uWFlpvnG78+qjnsnX9V0vqpr/Lq3+u6ni/WAV0NUKVE9/Tl9ZD1m+wZN32yl8a7Bs&#10;f2pQXWzNtZ7FIfmkB1m697D1ryCCemAhfvyxyzJAmAdwY89sO5eR1fPYmGlX7hlfWk8ouz/Ia5jq&#10;XA9FZDoQa+jsThSx8qRplLqxzByVauuQB0WlWpiIbEzFfGpRsrA10acqiBYT7Z1YllCRn55H9XLT&#10;RZqSudSKwZL+l93l65Wya/E+lY5+3qrFROUrLJt7nui7rrCbZLtLDsQqJDrWCCbSx8ehhU38gtnE&#10;oQcFV9aKbt6PHTnPq6vHpZfZJRWik2L1w0V/Sfz3xkQdKkk8Vhd3qE78e75oV3oSqEaOP9NInapi&#10;XKigzucT7hVQ/s5xu5tInRPjushmUls9KlLXmQr19HUIjSVnZmFzy+C51eD0bK2UZNOsROfGOP9R&#10;seSsh2jYXTjCDRr3T5gQxY65esvtCfG2DmH2pDAEOQhCEjoIo6A80UF7h62m0O+tsAfwVFMOFcrH&#10;cFP85Qt9BbMttHgPLcgRI+3fvUwOpVmr19kYyK1AffY2OWrK3N2/BsPAk43yvy9Pjze1ZQol2Qz+&#10;CC/qtjh3kB3rZU0zMMLSbQOgGlSjvXj4IXdFBoQbKNzVIMzDLNIHneRowT2wU/2LV88WpV9+3+7C&#10;oNxeufE/OfGHL05kXznxv3/f/nr8NQJfI/A1Al8j8P9JBP7rOPGX6cLnzctX55E2kG3/+P7nb5T0&#10;v/mOvmNP2gmj+uOmHYdAVbuP5287lPnLvuidf/orH+Pp6rH09NimJhFOjsE4DF7tOHbnzjBNnVmo&#10;9ibqyIbdbxv4HQBx94bjr+/x2x/hd0+idlXo7Bbt3uH22z78T/uZyoaxVg4tFPYw02MhgP9CJnor&#10;8X/kzb7hRlpyc7vL9HvqIX7ACH/Fz3jpFXXfifeYwH1D99/wEm+ypU8I7FlT23N6NiP6qD4zpzZr&#10;t0IQqVTfvQkW1O2QdNm341H05QWf0dPY2h5w3g29nOcn0j9pZH3Uzfyol/jBMukpPGbBxK/pBLzk&#10;oH6fjf2sF/d6sLDXg5JrZ9XGpS3mRD5pLlqSF0yXZl2qrpiR1zZFJvjaoHGHNGM1rXvsXYe4gXIv&#10;YR6Wn2LsE6ktClfzyzAMqTaMjt/H896F81fHSG18nHVEmn+xNVVkRLs2b7dLTJcZV0Irm5ismPcc&#10;+dPQWAdLJYjIBH+kLZPIFHHCEr0TMlkRsSkNLTEVlc58Xy0jazsICaFhr/+bgcNeRKCBZxpMXI4O&#10;L7QQpOswgvZA2Vt1JZoGFSJMRbxtlsha5KDiDNrtqHlIYm8Vh7GLsYGmmqPaifzzPkm1lECxGYFr&#10;guWSGHgblJmmNkJf1wNi4WemEwY6mgvWTADBpKqeiSa5Z8WX1mpfzhbdLvStDLT3Yju4CugeLEd7&#10;J7i2IrW5PNqlJ8NDHoqVc4x7fRGXAl1uCzl3eYI1rvQxJ2qFEXbNwe82wecmxv28tUOHAaxYyypK&#10;2Yi3S8vtO2W3XzR4uy2EP1slfotq+Y115kDwmHLEmFr8kHJkv3LEkG7KOXzNnPTsteLrMzWLE6VX&#10;BhLul7hdj4G2C/Vz2UeT40BVZ12np3jXOjB9CcqxkX+Ic7ViaqDZdQ5F5djsAH2e7T6Y4R4Ts+P2&#10;JITEnZzj4JBCZOQ7C+rw3okgc9TRn47pfWNIO8Srt+9aYa0AHhufXZ4/sbt1wfB0k0p1vkph9JFk&#10;711BlJ/c8ds8mYdCYnWKy3Q76o4M9u88u7Br4fzxuWKLnjhqbbVoqD9wtoQ0GqBezd1eFLZTnnfi&#10;dL3xtWaL5RrzxQKT6QL4VAP9VoP3tQruRCarPY3bkBvYXB7RIqGFuUKoXConxqs6ENeFPZHrqJ3m&#10;iykT4XKZVlK+TUAUSZrHC630E1Zw3XLJsFIauF+MWcoXnJY4ZdpqBBseSMdbtUi4cgk/wd3ZxwbC&#10;0DL3PGETbojLwzIa3AWNeO8yDefMHUEj2j23jZ7eObF57zBwVxlYVP08pw2c0Zyt1MqMPkYJOGwf&#10;oO0cD6Ymgjz8D/gHHY5O3VlftfV8vdJUw28X29Rv9oAf98Kf1Vg/KwU/zgXfy0M8rCC+rGd9auZu&#10;NHI+1DMBufunMubLcp+XzdHv21JfpQmnqZAcmIUEgk2AepfoeKaCfdN8M7qLm1Yr656kJc2FhUwI&#10;fcYCBFPS4IWoiNW4uPvxSQ8S09fTM9dLC15XZq4Vhl2JpbUE2qRHIHIy0BnpqIIw/WypTnn4ybp8&#10;y/Eu0o1R9weDjk877NY68E9aiXdqHedbvG5leQ6h9Xk/fntEaYui/5GSgaHp1Mz0+413ClT8QWEc&#10;/C+s+7/mxP0bC/k/ZVvhyI5Go7ds2fLHH3+UKVLkX7361zVf8ucUt1Lg4k+KUfHtSz6x4pTCfkLB&#10;hhWQ+CXwcR348BJ4927zg8K0+PrcFZYr4/vvlH5UUtqlpGS5/2Aw1D4VQ6kmcdMd3GhEDygvorh9&#10;eu36+7uDz/uiZzt4i6c5L8Z839aKZsL5uWiks7Glqb6tlhnUlGBH8ETSxFbYRjbtQVHIqyrJWib3&#10;ebbnvUzfySjvGj4liYoIhGtF2ur2SZiLVTHrvdVv+jsXSsvkQokQTRPhAzxREvAJEs5AnOw90p/z&#10;vD36fgZxjK2cHqSdW0s+Nc6Yu46YWTe7DJjffqU/d0uj7hYooUOXmGkMznC3bityvjjNnbnBbekg&#10;5MRDisPx5RkRXdXd55smy1PqXFmBDhQanYJNkzDkuS7jFyj9N21S2/ZK4/aECvWZjsYEJJpqzyFh&#10;/PEET2FkmHyoYXF98R5wexaYHH87NHC/o2GqVJLCBhntMjr5c6QPdmUi4vV87r0rWZeuJc3cTZ1e&#10;TKppFPH8sSa2lqaK5UcmC+HCJLE4JRXFtxbOfXp5HQBWAGBx5V6nLAILgfypKI+A0YnHMfaHqQJh&#10;43jT/Tv+LbHIcMxBosoekqplvCu1ORSWx9GVEkyEOIQnxoGEwsEtjdVUVfYc/HPnfm0dfSyFROQx&#10;DbAWuw32H4Ee4SdSz8xXT19qDfUTmmvD7KzwgTwfEYeFhiKsjEA4uDmHZOeOgdORNnA9VZj+MTzE&#10;mkN0psNtbXVNrI4bau3XheoTHOCeNJSIjZNkBVVNlM9cK73U6JkeY+bAP6oWqKVVTcBcCOVNp/vX&#10;yshilhHb28I7kUyOdsAnkgN64jMu1oS0pQbXJoYXysLjBEI+0Qtvw0RZEpBQLAYPNrDR2a9HsaYl&#10;MZpi8AOkQ/kWP4oIJ4TBjjIZ05cBNyfAQBwXe38vFw+GIwGPRJN1rKh7DAm/Quj7we779CmHYQx7&#10;n5js2KqOTHmtty/bykYLZwtKDfU4V5Vzq6lhrqJmsb51Tl7fFB0eQcdJmNC0aFxBiVNykW1Imk1y&#10;GSmt2qO8IaCuRVreJqsfyLl8dfTRoxura/MPb9/srKgMJFOd9AxRx9XxIENvPD7YzY1GxsAw+uqw&#10;/Qfsd2gGqDl3kcWPJGEfZN4bMS6AiPaOI17wim2g+4ptKCwTVz87vhjv6GRtb2nFx7vWxOTeHr6y&#10;efMtsAQAsx8+jD8Fpt99Gnu2Ir80XzB6q2LiZd/Nx21Lk+nDufQENw1nu4NIlrFbJidjPH/01dwT&#10;4M7G5zvA7Ym/awtPR0ZUFFQNTt18dvnJm9K+U7SgUAMnxxMKog5HGNnY2qFIZALbny2RcuL5uHg2&#10;tIBlWc6Flsa7tbYnXu7OvFIW2RXKSZH6xqXE5iTEpjk4OGvpaWiDtEwtwcdPaqiqa5mYgqFWMCM9&#10;fZOjBmgVM7SKiZUpDB8RHHt1uOvTysTG6iXg5pnXFzLO5PqXhPLiItj+iShEgIk2D3SSC9Jkaarj&#10;raxpdngPa6TL3iPGP+/R3bvNRGWfmyJR2M27zS+83o4oOqKHVVbYFbhGWlMUa8DBIBsJxCn5pKnw&#10;z4PMQ/s97GxifEjlQU41fohiP2iRBFMV4VAtss5imIe76IbTdWUsRLCPp8gaZbnlu2++U/rp23/2&#10;sevq6lJoo6JwQlGD8YUT/3P839VS8Wb45aIvecZfxv/Rx+4/5zuhyLv7sinUdHNz/d3b+s5O5eOq&#10;Cgehf/xD6ZetP8A13XiwEh661M4kDKwvtjIJhUNSef69GfmKhaHXBYlPixKfdJav95cs5/sOSMHy&#10;dLOh8x7LjyXTTwTZN7n883z6lNDlQjC3ke0VCnWh61BIWp5EHX9H7QAe3D+HGV3rKe1iSzsdg6tM&#10;RElqAVnQnGbvwSBmsgHCEeHmxwpIF4gyApgh3hA61wQhM4WOuLje8fKcwyLHzPUV+zQUrGij0WBk&#10;mnBUuwhGOx9R+bDuyqOW5aHIvkhYQrCxtNq1OZfcwANHQE4Q0IbOsb45sxeWN94r/u+XZrbPF9cH&#10;C/oKBGk9CdVX+ufvTj+62HOtNKZWSo8Jc4nzsQ1yt/QJgoXnMcprOW0dwv4uUU+/ZKBL3DsYdqYr&#10;dupC2d251jcXWl63l95Pj70Y4NfP8WzHkytJ9EZR0GR51eueHqCpej1Nepnv2OJqWSi0rykWTDXL&#10;HhaLn2YJnse534+h306AX0iwHksw6RYdyOHtiC2EdM7J/r6TDUwnPR+KftQY/SAr6Eag6zkJcyZP&#10;/Ege8bZe+rEzeHOQ/26E++Kc7NV48aeeDqB1BBjq3Whqf1vXvyEfAzL6NkLaXon6PvCHN7kXAdbM&#10;Z8rMO5eFj/xHgPQFwJ5ZNciS/2jP2mvnipbER3WPltx+WABsBry4A+0s+92DoOkC8xaSEmKYWdmc&#10;htaQur6ggm6v+AHvhDGRsJfrWc8M6wkpGM1rmm6tGW0Qh4fZ25I5LiE1RadXlz4uLa9VlpdRnexY&#10;TKv8OHpXjutQrst0BWdFHvokJ/xeoGBRzL/pJ7jOEVz38r3g7laPRdY4486GBN9s7F2pv7BSuryQ&#10;/3Sh+cXZU8tNo5c75u8OLK1Pvfw0vwnMA8D4e6Dt6fv65xvlz97UrL3ueg8MbwATnzen3m/MvQUW&#10;14ELy2+GZ56fu/r+/NTLC+N/tw8vpw5djT43Jxkct5XFqaGIJBJXnlB5q+vyrf6rTbkdntRANX3k&#10;f2PvvIOayt/9zxZ317qui4KKivTeQ+glCaSSBNILEBIgJBBKIAkQQoAQeu8dBOlFqqIUK4oFG/a+&#10;trWvghQLnht379w79/7x/ev7u/P7wzNnMjlzZs5k3pl5znNe5/m837o+LGrzcOTZB4K776JfAsIn&#10;H8LO/kFtPukWXQMn5YQwa5NjB/hhda7wCHdsWGRiXe3ec/EJ3UiUDA6X+ZEKmexWZ49cK4toCKQo&#10;OX6ms/Z5d9PTsuILyam9stSa8PiUMH5cUAA9VszNa0xvOlNccFQWUckPlLlkhjqcDMc+iaQ+Z2Pf&#10;+fuqZuWv8CLO0MNzHb3Jutb+zhgZVVgcrGyIqmiNb6llNybAZOFO0XyIONxLTjeNRv5MY67jsjfL&#10;+JqFvM0l4dvz0sHV/ZzJy5nXL+XMHJFPHE+9OJX25HjaX5OKpx1RJ+TeuTRtf4EpNtWV2YCV7GfU&#10;TAX1nghomyBUDEIz98CyK3HFNeyWNsn++tSJPOVkWcXMYPfj40fedbdeyxC3hWClQV7RZAem0w43&#10;+20Ovt50Nj2cgKOD3JzBPs4wLgEp5HsKIqnxsVFlOSF5SfYEd30zDYiFVhrWsxDu2uUHa8Z5KG11&#10;mL99h962Jonvf+nCFPB56c6N610dHcLgsBAneKIzLgERgPNhGeMDXAlROrZEjR0IjU3e2pswFrto&#10;EFuBPzYzjF1Mo0h3aYPUvv8a7r5u/WoKk37r4R//6TOhKmcqSLz8NfJYVRv/ro7/FLj//flPUf3m&#10;T/y/dfl2/E2Bbwp8U+CbAv8vFfj3ceJ/fuXM1atf/Yl/+lk1Fef8/Srubxq9Ri7TRm4zu8AndthM&#10;6TmMa1uXb9wR/tMGgZlRVRCzXsDNC6AI4W4cB0uepbHSzvoUVH8euXXeZ817wuoV8vpF8i/z5HWP&#10;qb8fxW5udN4u1t/J3W1I3WbA2G0rMHPJc4f3+frNRoa8TY5ZlsX+FRv+LCr0KZ9/nRxyCs2ZRkbf&#10;oqQ/pMmf4IVvfWJXyFIgJB0Ikn2kRD/zZt73IM66Ek+5USehIUPuwQ3WlGpLarO74HxU87vimSdp&#10;x47T6jpdUm+BUj7YZwBO2Z8cUxbtRYsQ0Ru86Bku8hSM2m3p2g527kZ7tRK9lFArrtV2iZdlhyzs&#10;5J78wTJFRhRLyg3MFscmBId6mlnCN2kl64PaXP0qIMRYa1SMDindQFJoXdHi0tEP7Rx13lOnkyLW&#10;9I0zdZd5U1CmfurrUdp6sSTyQKzwFj/8biB9JICYDbal2Bp4m+90szdGgszgLs44JldECIve5ehu&#10;BsES+SJ6lMTDl25m7YGDMBnuHLwJMUiXoHCPLvdKrHePb3QSVlmGZW7zk/4Ki9c3j/PQCoGuD7Bf&#10;FQReI/DSifGykCJtFTAnpbNjrZfPaV7iLVnJPpZIBEZSDcFoW1er7bo6G3631tDA6O3im+sqrfXL&#10;7QwiTUDojVCkenA2pfVszb0DeRciEMmu212pNrBkZmgaP5jj68T2syhLJ090iA41R3Yl4osptvme&#10;Ju0wlyks+Yl/7AJHOcdI+8iQfqKJAP/Y14TgSSv3ii3GRVq2lWbere6MGidaiRkp/3dk21r8jd2i&#10;JXAZ4NkMwLsWHOvuGuWc3C07ZJpyCFUyzm09KOoaSZ0YSnlYSLvCMa5CbBB4fM9iaQrrETWjzPZa&#10;p3S5FrvaKnaCWnEipKGHmJNrH0FXxzuoWRuo6RusNbfVgtgb+hjpexlZovBIMoeIZrkZkjR+I/+s&#10;JdZEjrhlv2ROPOVdv8u+dBg1mm9QyN4YhVHnOmgG6m301fiVvFMr2Epf5GOYGW/V0eJ45rzTkwWP&#10;j4vu7w/BZ7Lx3dl+nXmenVLdRtmm1ir1sa4dD/t1XvTvetO3402//rsBq7fDrnOT2I8D/i+7Av9o&#10;8D9bRD2Q7tsajygKBkerEgRpFpJA03qW3uEQk5k411kZ/GIS9ESy50GpY6fUqV7qlJ3sHJ8M4kot&#10;CHlupG4mr58f3UANVLjCRTaeCS54qXdQlAeL7cAIBjHDrEJEpoJMa2GJW3yhpyTXLCr799CS1flj&#10;Rqeu2Sxe1wUuawEzusAJc2DSAWhxnBWb5tN3UAJ0/YVQaQ69INW72F+7MHZHe8G2c12b/9q/ZXlo&#10;5/I+w08dlp/3Wi03Wq3UWX+usv9U7b5SjwCa8ECjH9BIAGoYy3XsleqwD2UR74vj/qpIe50vvx8d&#10;PMkM7MJx96GSJpHZx3kdt/Mm54v65+IL7mRXvc+u/phWtCTNWkjN+6IsBdKKAGn2B2HqgihlTp7x&#10;PifjbVbCH7KgKSn5QBl3upt7rs7vWCZof5nzzF6vx8P4xTHSpyPUz+P4pWHk4iB6vhv9tAV5ozPg&#10;XinrGAGcsOYHA7XvVEz2Ozs7pzMzqie3JRXoUNmkfjWH+Eoh/kXL/j8K8r/ixCourLqYihP/jYr/&#10;ZiVfnwf+5sQf54AP74Dl98DS8ldO/OnG1UscFvPH775yYq2fVjHsHVqF4r1hkTU4SiIMDUORbIIT&#10;48sO7Ks+PSKZaCcNtyLGemGXJgOfDcmvSwQlBhbOG/R3aHroqSoE2NPOabc+RVu3hgw9nxt8oyZi&#10;toJ/sZB9sSjmSFpcTVBggod7mLG+wsXxhET0sq0OGBkBhiYf1/UOx+WI3AKZFky2g5DlqEynHuhN&#10;en5A8aFH8Dofcl68a59q9n2Gv3ie8uay4+3XVrcAu0eAxbUXu/Y+3JIwqUlSvXObkUf9eVDx8kbq&#10;jTvi3hF6htJTWeHfd3n43PLS4N1nIWXN9sJkWlF5fn9P3VCmvAqb0m0jGdke0rJa1KBf0EoPlWJd&#10;PcDGxiCt3fbezICiocbpd5euAjdnVmb63vX0vekZfjXQcq4qTO4HcvwVC9Oqz2I/Hsu50pl8qEHU&#10;PyDvHlcoykMRFE8tSzMdVyczONqRxLLz8femhSoKSg4cGrg4M/ny3rG7syN97RkYb2NzQ3UUDsuT&#10;FWKjimx8szjy8aLui3HF5QxRlB4EvA5sZBZIIVamIXIkdkK2PYvmSSD6IkhkdxLSBOqoYQneZuFg&#10;AIa4wDF4X0snqy2Gm0AIyz17xVeud7V3FMDhhN27vXwwkWnSImlEooeZg876jRZbNvqCTIJhjglU&#10;ZATOiYMwjwtySYtAsFAGGLAGB2tDh9uoFmx42hpC7RwC8cQqRe7Bpr5DlT3V4ckyGIatvzvBXHsy&#10;jPy6Qvpsj/RiQ2RPET0lGU6PdURIkRH7khpeTQx+ulpx/YBsuJqbFcsW+Ct5vOyAoAymv4hJ5Qcw&#10;qXA83holxonKOQMpXn0+6zOha8UJyPLOtH318jwe3pvLgGYk8NKlAhadgPdBkEPcuelukkp8QVeY&#10;oAxpS9uxQV8VMujlRgrBBzB9/SBoiEUABlQmCjhekXWltmY8JWsoUTEiz+hJkedz2UIilIO35LJs&#10;OSFgHNEchbMJZeMzE4VtdWX7DnYOndg/PHFoYP9w72hf22i3JEumCmfStTXbaqxjjXSlJIYG5cZ5&#10;JhIthe5bIwy3yI0seuHou6HkD1F+ANf5AxEEYLwAn7AXuJQpb3kHKLLMhKHQxQfpwNA7feH2yvCY&#10;qeYD82defLkMfDgDfD62PD/6cmnizafDf80dePSi7/qfPZffHbgFTP/18eTLa51nmpOqCkS5bRXt&#10;l05d+ax62bMArMwDc89Xzk7fq6ofzK7q6J46d2V+8dSbt32XLyvamokysQObYUXyBWGwDhAk2pfJ&#10;54pTYwvjmCXBkIpQt4YETGc1b6xOdLQ363xX9kkZp1Q1IIz39BfzUpUJhZHcJF5IfKIkM0NRkpVW&#10;Ko1SMtGhjvoQTx2o+2YH6zUmJsauqOTkpGuHW4A7g8DN4aUz7a9HpUcUkR0xCa0pKbUFfHESgxWF&#10;RAps7fA6+namNiAVAtGzNFu/dasp2NnKAae/28/WKpISWUFR5hsyiOtgjppkBCRf7paaaBAYtJvE&#10;dI9OtqYJfzX2U1sP2bLRH2adxfZojfE+mEmfbYh60RjxOBN3MgzUG27ZzTOtj4QUKmIKqGTS+tU/&#10;rv3boFiVY/dfnPgfo57/e07cPTS429Dgq9O82o9rV+/COimisUfI9q0Gm0RbNwhN9LPI1Amh/I/U&#10;ovm8gpWCDCBX+bm6YKEh70my5BjHqyfSfrQae/4A49AUvWSKlTgeKjwnFd8oKDiSnK1AB2C07J02&#10;mGN1YZHQ4PbUyvNV+26V9t5R7LsSNnACMVhv0pVnMhjuMgC2k//qQHMX5odXjqfumZJltwfRRZ5W&#10;XmhDB7krsgXt2+DsWmlpVWdt2+bs1u4ErbaGyPVcCyDBnfyKIWl/T8JICaspyFKEUKdTtQU8u/R4&#10;YoWMV5okyMtPajjYcuTP2RdLj5funrwzWDaQGaTMCkgdzGi93T+7PDP36vjziZKJYk6JkpQhR6cq&#10;sZkl9PJWXlevYGRINDYkHe9JGatPGCmM3pcd21uhGG+tuVxfc1mSfAAXUOGAy7T3y2ZIG5MbT+05&#10;/Kbv7PLwucUjlz6PjL/Ozj1GQRXh3GTR9LKChNGajNnG/KclSbcjCSOh7nvYdmUhZplcg6QE24ye&#10;sAOXyx7O1jzpqrhennM6PvEQLaTVJ2APP/5ISeXTPY3vWqoWWrLedia/PqB4M1U9Nz28dPjYwsCJ&#10;d+MngJ4jH6smltIPvA3tfEDquE+enGdeAhiPAMpTAP1kGfVikfYBCAMAn1vXt1RXrFGInJoKZTeO&#10;Ny8/qF2+m/rlOv3FfpuRJE0xCBpj0dRIuj+bOv+m9MNi6eK79OX55IXP+W++lNyczz//ovjx0uBH&#10;YHZ56fb0yWEmNdhWzyOKmn565PHbJ8DN2Xu1xTnhDGxhJvX8wbR3F/KXzis+nU8HTmSstMvepYct&#10;xIXMC0LehHDe8EKeRrEuhPmNh+KPxAScykqeTFQOR9R08XvqxX05mXsUte0lI8dLjj+qv/K878Xi&#10;2Gdg+BPQ+n5lz/Lnhs/LRc+/FP/5oeDBy9IHj8pv3yqbvVRx4XzpyemSk4fLpo8WHBouHR3OHRvh&#10;D3cgGwqNE8NNKb44Hq+js/fZ5Xs3R09VJ+RwfTk4iJ8zzBcZkRA/ejzrzrOUx2+j7j7nnL2Bbduv&#10;IyzWJsvxoRUFBZOD3RcryjtJtAAI0junOO/chdnR4VMp8RUcRkpceEMoswHioLS0ySTSJ1Kz3tY1&#10;Ak0tX/KqXkSnHGPwqqOSy0vL2/fW1dWVZiQnhwqVfrwMOEMED+aAa/yhf4T4f2AFffAjAST/JWb4&#10;XVbsOC+8WLXuh0L0DwykBnBUjQqeHo4NiKH4xWCQPAw2BkeWUQJy8ahUiCHXz0AQAc5MhbVlIffl&#10;YNtyCXVF9IrG8NpOSe0+SUFPTGVvdMeB+NGR2L4qv9Q4YxxHHZRriO6GcI6jpae98q6hG2+Sms/g&#10;Sie9M0fR2bXuiQr7KCk4MgUlL4re01d24uLgo5vHnnUVDCYSEqJcg5IhQUJLTICmZZS+cwWFNpWd&#10;M5qeLMF7Et306RQIKywI58+x9PLebmW+3URHz2gH1MFESII3x/H64wWHpIKBWE4hypG5dQ1M8+dA&#10;Eqyps+7qg2tXnv+x/8KpmJQkC119s1/UvS3dwFj/NTjqZm/mRmfyenPfVVrI1ZrIjdtxmrokc0ce&#10;iZpOpSdp64HVflDZun/lxPRA/zsP/1D1lyow/HWM+MOXr7vqy79sOb9x4v/Rdn87+KbANwW+KfBN&#10;gf8TBf59nFh1k1Pt09euekKha3/6eZOamrfaT6KNmqOGrnesUM/M4XeMITfMYNO6Dk3q+km/78yA&#10;Qg6lyk9WlBwtK9qTECfCocLtrJOsrE8iDd9htr/B/vIS++McdtVrvx/maBueMDWmqNsaPLTizbRj&#10;rawjbJ35IKjA0lVm5VDq5nKAhrkvCv6QIf2UJXuTEqeay+sGeRRtsir5za12M7JfF3fFIWgOGfcF&#10;nwhQZSsByUsU0StM8Asf9isS7z4h/AwyVOWMW6Pvnb/do8Ml9L6kfaHw5O2Ynk6XxNyttLMG/PfW&#10;iV/sk19bC1/b8F+78V/5Rr9nxd+hh5/B0ydxvsMkjCqWSe5sxDPfKnQ2yGRjy+OCRFSkp+kuKy11&#10;mLUFDQrxsXcQmNrnWbmWm7sJd1j7rbdgb8LlGGY12A/1Q48dwRy/gB4/4tFaYBYWZ+os8kBB9Dw3&#10;rnfaoRvq6VVFJB70I0wxyIOx3Do+J8PPkww2dIDYeqI98DA3HAoXoHKZUNuoq7ZRY6Oe6RYT6x0m&#10;NpY2HoEEXnp4ppyZHAeOSnKISTTnxmwjJm0nZOtRi83o5RYMqaGtn+YqtK6an+FPHDv1BIx1Dh1R&#10;zECVE/EFEO9OQuBlUc50VHYZIjjKHsdzJWKcvS21jbau2bB91Y/W638O0N2aBTaqcTaNMLB2/cXO&#10;5Cckw0ZczmnJI1ezTEKo+r6hrrQ0/5gsXnQo3ouJsMyW+I22xp/olfflhIrgRvjf1YJ+W1NmDjrv&#10;F/aem7XMzgHIsfN43hyZ+9iHecDYvk7TqM8ecYEWeYkjG8cL9rkFD5qxzpoK/nLIAjxrAFgTgOsF&#10;fLrewZpugguPWKW1W4nKrPhKq2C5p6SQcTCPdTvGaz9JOw22OpisHiq1k+Q7xaQYB2WbcbpQKeOM&#10;0mFy4R6kMt9BzNQgOv/goK9mqP29wc5VhrobLIx32ZuYOLk7uIegXBR4e6mjReROS6G6a8Fu1oBz&#10;3oB7fQe4Ol87g/dLNEKNZb2KqrWO8Otv2N82YXQMg72h2RJSTy15asTn2l3US8Bn5QsNuMr9q5N/&#10;uZQ4rgT1pWr31mmfPGbx9BQImDBa6N3yrFP96YDe2/228wc83x/GfRoJeDUc/Odw5P1uwaUCUn+Y&#10;lYJnI02CZ2bjmsWgfXyjE9GgK1LITTn0YprHdCbkuMK9S+ZSleCoTHAUSeyDE8GUdAipFE/JgzMz&#10;ICQFxC8byVSiOWJPdqQrL85LnOCrzPQrKfLIz7VIkBvzw3cyOetJUauo+T9WtGtMHt35dGbLh4ub&#10;gdPbvkzofR61+FLjNBNtWcK3iVWiClSB7AOKqQ7+iUy38Wzz2RqjF726X4a1gUFtoHs30KoHtBiu&#10;1FsAdZZALQiodQFqIEAt/EsDFthLBCqZnypZn0tCP+bw5lIjn2cnv8pSPouOPk8M6PFidrlyh70T&#10;jsXsfVE0CuS2LYpyHiTkvk2vBFKKgZiUhcjkBXHGiihzJUaxLElZlsjep6d/LM0DCmVvxIzTYt/D&#10;VZG3RlJf9UU/baX9sZ/5/iBlpR/xvtXlRRfkzTjq8xgaGMUCQz7vhogvxwXzTWGX/J3SN/xg+r3a&#10;OpX1hJ2dy5lzqjHDRVX5+gR8VIXP/Vs48VdzYtWVVO3/P/vfedYqFK3aVRbFC8CHeWBZNUy8sLKo&#10;4sQqmHzr1pVgzt/+xGrfaX73g7+j40R+7tGczGFBdCqO4OKB1vBmulCSuPh0uUdGkVNJtXlHg8lE&#10;B+xyecgk2z9dB+Txu535JqjhZrD6Vp3NLrqGcVDPhmD4kBjWL3Gv59lVhDnU81FVLFIKzIujr0/e&#10;vDHSbHcT3edSTv5Cz/75zrGTsspi3yiOJRGhhSZZhogJ9XukV/fnLbVJXpYz7yZaH080PNSMuTbD&#10;/3zM9/k12KMFj0eAy8O/LM/MapQf+yG0c53bKAR3LTvy7VHF61vyG/fF+45y5LlQXiK2aLihZfaK&#10;qLPfRiB2TckuOXvu3MLrptMV7Dw3rGIDtkCNWfObuNUhb19EkJyBwCHsnLx2mbkQoyKazwxcBu6c&#10;B2anP506CEwc/Dje/bAzuU2MCXZx9txJQJsnheObpcQKIbZczqipj06tCIEF2P9usW29mbGND0Vl&#10;DuDOiHAkBMPoodxYSYoiMTU1JiOFI46msRkIM73fdbR+dXaD4P0TvCgZxrB0O1SJKzHdHh/gQWMY&#10;IaB6RIRnopC7p4JcmGHPC9rh7qa5y8hIwwxh5EWzI7PscXgzmIehs6uNi6u7u6GNzjaV/FRwTUdk&#10;90RmVDLb0t7LyJiEwcQJuCk0FBVsYGKjtc3X0TwS7x6Fdk5lINPZKFmAu5KDVnJRAV76eJetYg4k&#10;NcJXFuIbQYASoU6+LnYhGFRCADs7XFwVmdDGj26hUAdCcI9zYoA9KXNN4vvN0VP1YSW5fjwZhFPK&#10;yT5T1/JueujLveGFOw0XDkdmJbMCGamMoFwqKwnpy3RzVd0wfNw9yQ64GExcGrIgwjgP83MiQT1J&#10;jqkoj6iOp/J8wdY4T4tgEoaGQ2BgsCAWU5oXWrSP3z6tnHhYU3YsChppslp7zeZdViZguLaxyhBf&#10;3Q9mRIXqiUgOe0Ws0RRpKcVf7AQTe8AzmQQZFcWCmSFAmxCe6jCohonp2i2b1dRXr7LXN6ZgfUNF&#10;guA0CT0qghgUSOUGCmIivFVZRTZ26w1MtGxBqFBWUltZwVSX+FhV6HgGso/jOkzxucanvBXilkNQ&#10;n5nuAMbii7P7F0jkO0LWeXTiXguWUgMTu54WYkyhmxORIB4OVyvKvNR6Yu7Yq5UzX+f4lsfe3Gu+&#10;fL3+5NPe2cWJex+PPlicuLN44jFw+a+lCy+vH7x4auDEhWMXH9199kk17bUE3Lv4cGDvoaS4XD98&#10;KI0VJc0tyWlqTm6ua5s+OnzldFZ3PScjPiI3Lb4oLzJJ6ktgoLx9aRg2GyulQ3IY7qVcr+pYn2oF&#10;t1Pl8F0k2RdOUjK8BYmh2cPNR68ef3Dy8JXjE+cvnr725/0Xdy7cHdkzmhSUhjEn2myxM/7JSEtt&#10;566dDmB2OGVvRdqN/T2fLk4BN9r+7Oe2hVGLSPFt8fk9pSqszgjloBEBLo4IYxOLLds2/6qxbu3m&#10;1Ws2r3dHwTEMEY2aIxINlPRcSegbg6el28REWcYJzDKi7NJjUUVK4UBH7eyV1M4xEFKopua8Rg0B&#10;NVVIfMeK2XcbVUs+pMC++KVGzv1yys1ynwvpjr0KTG1dZrsgKmrL1o2rf/xB5QcMAoGGhoZUAEO1&#10;/cOJVUsy/ukD/6t5/e+zqhP/jnli1T/zdfv7unNLi71DgzpfObGKFP/w85pdOOesNP/rYbAjdtsL&#10;tH9VOlnuFUTeTS/6rCwHlDlApgJISf2Yl/2uMv/PfOn5cEhf0M7mOJ2WAuuyve6yLkREM5xV7o1s&#10;obIq/YKiLRG+W0DoLQ48EL2ElT5V0fZgz8iLqrHH6Uduhh6fRkzttRzLN5sItzhstkuqtg2y3pVm&#10;F5QRktOfWLgvgC031LC0+VWPow8qdkXWu8IaQG577Fw7QJAiK89MC0iCsbcMHJgKj4/3ShbDlfGo&#10;PLZtmrc62+l7EtMwuTSif6jmZHN+X66wqk3Wtb9wZLhwoCq2XE5IFCNi5T6SLGLSoLTj9YGnK2c/&#10;3ey4M5Cyvz2mp9q/Jg+Vm+alLMWXH4w8dL/i/qvut3d7Xsz0Phuuv12WPJgU3hAZWk6jZToj4sA+&#10;Ep/wsujSsfL99/ovAWO3gPbjH2qGngxOLU+eBBqaHjAYnRYmQrPdXKRLWgxnIEtyvkh6XUgbCbDJ&#10;5Vhmip0KKgh798dOnim6fr7+j2M1d9qrrpYVnBbGD/kFN9KjerOq7rbt+1C/521D6dvmvIWOjOXu&#10;9LmBwteTXfOTB9729T8oaLyc135T0nTJRzFowK/eGlVrUjIBG/2DfGs58AXg+/Qj+NoD0JUbyMeP&#10;yM8eIa7MwGZGQ++dzPt4txZ4UPbluvTLWcKzNpuD0TZ53lF1hHMzMmCuWpVvDCwWrLxOAt7FfwQU&#10;rz8pnq4UPVvZ83bl4KeV2YW3Nw+P93FpwbvW6UPNKXuLJs5M3O1q7o0M9ufSUQ1FgTeOZn+5UwPc&#10;LgGuFwKnc4GupIW88Fd8/9dc/7kw9lwE+1WM/9ME/xvx9BMCnzoCrgxJKYbH5KBzBXAZHh2G8o9A&#10;hEq84rIpOTWyA8cb773qeQf0LQHdH4Cez58KHgLcsSuexc1gRbZdYoJ5NM8tUUgqUHIqCv2LsuBi&#10;AUYSQctXeKclbiMS1HQNtR0cwkSS5qa2jsomOTc2EOZH8cAFoOk2aJJTSCS6sCJw8FDo9EXC+JRr&#10;c7d2UqZ5RCpVsbdp6Ob5S28fPnxz7vy0IkNMIEHYIczWlpaeln5lfFEwOT5V1BpMq8JBC5mkfnnq&#10;06zCz3mlH3PLFtLKXykr76UVTRU0j41MTp87PdbbnMnwtbV32uhB0PFhO3MpNpVE18sMvxd02jyF&#10;AbDDlsPjHoTHnZIkTSozWnIyogVhDq4uv2/dCfWh0CIkpKBYiG+YuVugtj3LEhrrDktAO8TwYcmF&#10;AarwgGvDCXeaQg+mY/L5IG6ILSncHZ/mGyRDhchRwlS4JA4UxNVGSAwxpc6BxSBsvoFn5Vb43t+Y&#10;Rwzk11BVR5BZzY7CxO1E7kZEwEYv5mYEx4AaBRXKGdmVMY2VCc1x+Hi8Doa8AxZrQRAZISK32acY&#10;Q8tRfoei4zpCg8LBhmiTLSSUCyOIhaAGq1vaqq1e953a9zs3beQTccfaGv+6fPrt9Rng2ukn+zv2&#10;xfMEID3P7avBIF1ssB9fKUksyYpSJnjjvDTX/bTt+x/drV2cSUGafgG/wula2JBdaL6GC1vdhrFW&#10;D//jNtiG3RgjtyBHVMjmHRZq3/+sSv9UmbszA/1vP7j/tYipSqKqOfzGib9q8W37psA3Bb4p8E2B&#10;/x8V+PdxYtWcnOqed+LaVVcv2NrVq7d8/52P2k+pGzRHtcG39T1f6cNemiJfWmNv6rr3a1hU7LTq&#10;I7CvZpTerlStvBu8UNFYGchPd0GWgrzPIaw++ugv43+fw65/j/plDvvTPHHjn2TNabx6D2x3MxYy&#10;GBExlpoxll0+KssdjIhtppFUmHaKR36iiL2dGDHG8q10tk/RNlRoOcs1vYTrXGSbHDvsfGd8+Ff8&#10;eDep3JfBkYuRcYsRgjlu8Lwg9JWAd4PFOkkg99nBavUcD3lzHsVUPIysP4pOqdvNyF2PPLSN+dg4&#10;6rlZzD1T/p9gwTNo9BM/4dugpNeC5Fcx8kcx8bMR/INUYh3EuQrq2OqHamVRyomYCAsj2OqfbdXU&#10;nL77kaltJHaE5jnBc03skjR20Vdr+m4wjtGlVYIrut0mDrlNn0NOP8advg0fajThCbcYs7bp2681&#10;2LhKX2ML1mC30HBXurFOubd9WTS1IE1Q4I+GeVjv9vMChTFoGAjOzNhda6frL2vBamoWamoqoz6r&#10;rRpotEe8hNVQKzmYy9rLNI3CazLImwksTZ/o3Ri5JSbXFZvjDucY2zls/s1i+wazLWvsd24iezgV&#10;ikTt6Vll4YnRHoQYECEHGa1EicXo+ARWnvw/2DvPoCbXvd2zly51LQsqgoAgvYYSWmhpJCFAAmkk&#10;9BAgJAFC7xB6C7333qt0K6iIqCgWVBTFhr2hqCi9PCeu9c7eZ8687zvnzNnnfDKTyUzuZyYf/h+u&#10;ufO7r/u6wupprCQ40UcShNy296jYPglzFY1wJDIXj3MAQY/8ofWP7YYyR4h4PW+KBpsG8kxy4Oe5&#10;5QZb+LqZ0kgGcDxEy5MMTYuwr87mVKQxuWQ9uLgQfKdQiILiGYLra2bcvFvyJ8eAGRr7Eo46aILq&#10;1oeewhIm3f1eBibO+afftgu9gg+YtIl5Qsh4gs2ehPKvQ7OuYEuu46snbGou21QN4wsaoNGJSk6+&#10;YlhfOcdQaF0G80068ylTtxL1Bxv+Owm7F+N8GEs/jA3XdC4yDys0i0w3jsqGpeWY5QXrxNodZZkK&#10;EzR2wSWFVKW3qRgpIeF6FnhDaIKVSZcDtNHKoMTIsFQdmitumilmXrjbqmCXdeEOau6f9Ph9rs6/&#10;4xG7zMwkcTBFBziY7Ukraki8fY4/dz7o402PLy9dFp/aLdxmLo56fjlNftUHedSl9viE8rvLyt9v&#10;qW9dll0aOvzlhOR8r+xcq+rbTtOPZyhrg/TlfvevpwIWToR8q3V5FKLVnQI/00y/30qZyYE8i1R6&#10;G6b2ORr8OVH3c4bOhyzN5xlqjzJBd/mgKwnKJ+IVOtO1OnIMm9L1ShJBeWm6BUXo6ma77nr7wVyL&#10;nlTE8RyLSyXuN1o97rZajxXrNoeD8lxBqQ4aqd5a+X4qjb5Hu5KlLvWpvJvQ37xstHnc5HsfciEc&#10;PkxGljHsS9N5o6VFs5Ulb6vD3+ZZv8qDfC3UWCpTWKmU+1Ets1wrv9WoBjTrbtTor1YaLFWbrNRj&#10;1hpwq7U2S012K12MrQ4O0MACKrxXCgO/Z0XN5ad/5qc/Z/mehZqnK2qHyGtGwLFFsQl3OtrWu9u3&#10;qkvmizM/FmXOJfKes90nnBwuenMfJKR8zshfSUn/kp7xrbhguaZkjR/xxB7ZZK2Z72fVne1zrS7o&#10;8WDI57Fg4CJrs996vhX9thv3eYSwOUIABiwW25AvB0ivLgX+aPWZdDGMPbhN+3chYUFonL4e7Nr1&#10;n35iwa5d4OtdF1RP/4WK/zfl+r/yE/+0Jf/NiVcFfwV+iqNg5a81ARbeEGRNLAIrS8Di0ubSmgAc&#10;AxvTD24xGI4/e+z+sV1wyIZRVGqMCD2Xwx8IieVhbaGqBqJi6sqH9ZialCpsyIBtWjcmr8GgJBOS&#10;yyL4W3FI0FC0YRJcPER6N2GbrNkhFoNyojzvVkP22TSvIlcrd7AqCqSGUzMkyJvhREws9oCsDipQ&#10;jyowNNRyHJzPpeX1RvL9TAhoCTBF18bG2A5r7IjFevr5lOfyL/F5Y5GMMyx4ZzJlpC10ujf4XqPt&#10;0CnzUzeNT14H9w+qNpRJJ6bscxcY7nlQ6wwmuSPXe3Qw7sz5xLwqrr2LmZaOnC7GHEn3xXIi7BIz&#10;CybGz6+9PDl3Ibnb17cEzUhTdE9TCiwyDsyx8Ep1IPrYmTu7oR25SOeAoPLKwZd3bwMfJ9ae3ty4&#10;PwVMNd9tZvKZxhQjrC3amW5Ps7HBQZHOKGysF7e3ofHUyWPxGZEgEw2hfXuFZUAGWHsY0Y3gEeIb&#10;l5WYX5RXllNRnlxcEOzhbmqsc0jr6G5VMSF1cSE18Z16SiC0PtGWEu1ESyJYMyysIIEhtgk5HJ90&#10;urmfFcwTY+JupkPRU9I7cnifkOI2IVslUBLJJZngTANBoIqqUCjEws0aF05GxmAtMq0tSxFIvqEi&#10;RVFN1wBr5OSIY7uS7PAQHaiKONFQIYaOKeFSMxwt0mnm8Tam3iZKLB05LlSFZ2dSn8S41J56rTNr&#10;vCGjJykolkByUgExQLoxZKemxPQrNY2vGpvfFhW+rUxfFfSAVicsVIa/qAq5WOhVnk5PK2C2jdZc&#10;mJ8YXnrQ936q7e54RnODuzuHhaNWefq1eoQkIW2tZJT1ZcUxegoelmY8F3oSySsaFpEILyqldRW7&#10;tPiahGIk0ShpQ7SaqYmCsZ68NsECx8+J6RjjDzyLv/CpYGK5vu5hGDFZW0J3/yFJOREJ2b3CQqaG&#10;+1JjSHGByHCGTryLSZqzJRuiay4mjhaTIMmpUdS0zGSlwYf36sgfhIKVkboQqLqpxE4NaSEdsR0G&#10;4spoLaIH3ClYF+kkIQ9RVRV0cllL6BP3qVuKqKLBGJpXZmb5+Pn6h5ezJjpd28OtmlzdxoMD38QF&#10;fA0P2QzzBjjUdarnimvp17SOK7mpGWwfH+vAYFpqAjc3OSw9xD/SiRFjzyj1CzueVXSzsWu6cfB6&#10;VVslNyTVwbkzLv7ZicHNqXuLEzffnrv04uylz9enf9yZ/Xhpenb4xutLD5YffZ6/+qQptogOIcKO&#10;6FmCEFwqM5TlR6fQLO3wbYNtHxffTL++OzR+auLe+NTjO6OXLzQVlAe5sOg45wC3hLjwloy087G8&#10;fmeHDBTME2nsikW4IQxp3m7RQz2XvrxaXv8CLH5dXf++KXAtC4D0w9EHNTFVPiiujRxJfw9YZ5sm&#10;dA+UquPpQoylOURwQxMrmhtPnxqsrMnxCabGJDHPDLdcuzScn55OxlqBZdRNNHQh2hoS4vv2Htp5&#10;WFFMVkcRZYuzDwktbhk6f/fb1TlgcPZt/cRk5cSNlAtDti3p1qWRMWdrT3+5dWtjtnX0uLt7kIqY&#10;kZ4ozt0krow53BP6tDt4tjPo4fHwe8O8ybHwiWH343XIzAKbmKqkfLYP66DEoe2//Syy09fXHxgY&#10;+BcJ3tr6JycWaOnfr389FSz9Ozjx37/898/+WFrqGxhQVFH6y04stH+XBEmLV858WcR4wTI6hZFu&#10;cIGOZkS8ryjaKi8FCjM3s+NXMxIWK/K/tZa8bU59lEQ5y1Fs8ZSoCFYt5Jvl5linJKJCsw25dfj4&#10;OptEQXlkGozLN/OpcIw9E139IL3jMa9pNqDjvff5N3bX7sGvDuld7oXeyNKctFcrklag7le1VoH7&#10;03xqWYGNFpgw8X26MHl0go33qYC06+HZt4Mz7/tnTPvwTzhElcM8I+SJPlKUQDWvYL0oHjKr0KE1&#10;j3Y8yqScvMfPQzY+k9rQnXb6VNHw8azTrWEdRcziDIe0fJesBp+KrqDGCqfsUANOEjxkLP7kj74P&#10;P04uvOuae9X05nritSZyJU/eN1LC5xim6kv6U6BvY6H3x5sza7f6Fs5U3C2O7gv3rHCipgpyWx25&#10;xVFFw01j77rvrvRMAd23gfYJoOniYtfYcu/IWl37XGjiZZRVrpycl6K0FwqSZGmSFObZVpAwUpt9&#10;sTF7dLDq+sTJF7cufRgaed4yNFM38qTpyruysZcRfZOOdefYfXczp1Yzbqxy2h74VT+PbPwSVb0Q&#10;mv8mpvhJZt00L+80PbCA6llo61UCs0+VNuHsBTn9AabvxwQoeeTCs/vtu24Req8pFTTt4qVJ55XY&#10;XbkS93muYG25+Mfn3IXn2fPTOV/uxCyM02dbCefjuP2B7bfTP35v3Fyp2fqWByxkbS0kLS/Fbmxl&#10;f11O/75VubTV8eZV4+TF0rHB0tpcnjsNrymjIL5HHqJDIFM4RJqTCQLi4GydmO7e05147ULuldPJ&#10;w83B/Tmskzz3ixGcMT/OuBfrvj/3ib/XDJfxPMLjURTjnId5OgJUaYNpoNALsG5ssJmFjjICpQpG&#10;KCjpKiobauGZzPDiuryBKxUjDxquPuuf+VQ98cE2oeqACWmbiqGQnLrQERklGMwpKCC1NCc0NcKM&#10;AgOjQGgaxtTCTEZKab/QQTUJRRIC52ZJ8bQgucHNvc3xAVbEMBKVQ6M6kAkYvCXagYb34ZgwnJXx&#10;VlJwmGMYq//iyPzS5veV5W/Lr19/mTw+Uhef7h8o8JbwYmvyqooSywPoMaHMPEvDcJxxcpjnSFnx&#10;Sm4xkF26wS9bjs5/H507HZ064hfXlsivrS4vyk8MMgbJ/LHjtwOy8tLGSCMIxEJRy0vRMANCbCdw&#10;x5iJV3wzhvzSj4Xye9IKC2NTHchUNQVVyYPSZsY4io0HDe9tjfEz0PWRlvWUlmGrHHU3k2f4IyLy&#10;PftbgiZLXEYCjbKYYN8gtF+qS5BAvIOoJBc42lobbiKlLSckDNou4gsldAbzy129I7QRwQcN47bj&#10;M3e7p0mz2fKOzprODA0WQZpmsBOqLqQL3otAq7uQzYIIqFB9ZTdVCVuZXVjFXRiDg3iEiCVaGGF5&#10;AE5StGLokUjKgrSq/VLCe42QSLfYtODKY1ReMghpKSYhZ6CtX5ye/vXFM8F2bQ1YFKQh9Z1pCU/w&#10;RpMgqpaaahwr1RiGYpw7ON5H0tF8h7akkKywiCHIgMvGFRTjqpp0s0pgJU2o8k5UYYdpaoNqQNZ+&#10;sv8OlNsfhkQxQ9xOUTlByplAM/cL73ahOz+dnf0pj4Jra4KbZn9xYoF0Cs6+/tbM//RToHiC9V+5&#10;E//pcH4t/prArwn8msCvCfw/msC/jxMvbm4sA1ujD6dhltg9f/4p/ts/yEI7UvYcHj2s/0oS+kMc&#10;tihltixv9VkKdUfCdEgRNU7w+ZJSO5/b+im/425McZctt9GI1q9NmoBprVuqARQZgCoJEA+u2uxe&#10;Jgq/xu+/gNx9HKt6Pdx3/ljX0vjEytTTlduPP5w8dzYqvBgPO+5GeMDzP8t2yoHrRGsoV1qQTnik&#10;DzDy64gplbiAFhtWm4VDCwrXhcPe8MB/iHFbSvb4EGrzPtjyC48yF0V9EUKedLA8Dtc7b2F5zdZt&#10;GOnUoWpTfRhVeRDVK2N9D+TyRMdjxtT7EyF8zi7iiZ3vrLPvnC9vKYa/lJTxJoJ30dmxA4M6QbaZ&#10;YHtMsLknqU5FeiYxUsqB+4947RALO6CQqWxUoAHlyyqFHRLzEDnqJm3E02bVmNb1wa7dNHk8Db3z&#10;BnJhSrmy+bBd2qGj7L1/YHYdlNmnpi7vqKkYpiCWIH0gQ18mhqLPYlsx7VGaNjAJe5yiG9nM0git&#10;Jm2sIGWlIuOqJOYjJcySP+yP1s/3tTsRZn+KRz5J1yzS22WrJmSG3m3tB/bIxHMzrO0i4AYBJsqu&#10;FuZUAlHb0PC3P/8QPnSYYEcvq2guyqnnMnjm+jTIESxUhoyH+AVwW7OqptOaZx1yL1smntD0KD6I&#10;9BHVoepDqPYoZ2+ss7kWTljU6DdZKzkjNzOkLwnmH2yXdaLk0qm4E36mXCs5c5KehbUpwsxYA41R&#10;d3A2DQokeLujbeEKNDVxPsz4PM1t1iVo3ily1iNsjO5dZGoWL6dUYwgdZ7BnA6Le+/He0yMfUfyn&#10;iCF3CFHj5tG9BsHVar5V4LBy04RqJL8WldFmU3iSXt1Dyyky5Sap0aKVAiJMjmUwF4oCFsIsBkhS&#10;obB91oZ7wdAditDtclRJiI82wVfLzg/MDIVEhhklRUNKgiAFrhpxBAUOQgxnLouyM7axNkAzdNQb&#10;LcH3HQ2u4TQvYQynzDGjIKOmg6q1vyse22swIo6fUGKcVqDz95l574X4q1hykH7OZkEuVkmpPoPd&#10;/NmBxLnTQR8ueL594rJyx2blFnx9Wh+YURVEOmzeOLhyY9/SzL6VR4c2H4oDN8RXT4t/7jj6+pjB&#10;pyGbjT4HoM91q58F9LGBFvvlXOirJtyPQQegFbWapbQYJbYaKrkVIrkWLrqScGg1RfRHjjiQK7WZ&#10;J7OWIfktVXQuV+5rgepHvtxMvOK9fMMXjTbz3S6rHc7rldZLObDFDNP1cpvNVuutHvPvddDZBMwd&#10;b+cHXtxn/txZZ+KIsWqtuWhNuubl01bvBgivq3FTZbgJPK5dkVxiENTtUfSCVbvmlrsZ4AVEIoBo&#10;tfUohc0o+Y0EldVM0FYuCMgHAwWQpTK9b2X6X6qh31twa52UjXbqarvjcqfr2jFfoJW7UcX9XhQ8&#10;lxv7pij3NT/rHtO3V8UkRPgQWWovGa0QmGB/7Fjys6GSbz0575tjZwr9rgdT+q108o1U0mn4rqiw&#10;e8lJzyMTH2cVzxdW/hBkFTM9zoNVU2UOBOjJxXuYd2QwbvUEfTvltXLGZf2U7epx4upJ8vo53MqQ&#10;5Vqv2XwX6vkg6eV59vtKp/N2oIBD27R3/WO/gBNDdGE3bvzMJxYQiH9yYkFg8D9Rx38vvf/HnBgQ&#10;ZFusrQCCxqelZWBxZfPHxk9OvP7g4aQr/T84schvO3QPHwnE2+SyOck0D7oOHC8LQolIkXaLVxvg&#10;XnnGLoZmTDET+9Ch8UaOjo5mNjmm1j1o4mVLtX4FkTwRw1SdtPrIpw8urb+6c7e3Jd7d10jZ/DcR&#10;E9HDNkf3kqSFzLS2QclK1t4IOw6SGIAnJzgzA3BUig7SEozydvV3ZwUamduIamtrYmwd/TM8w6rt&#10;HEtpVlVxXkNZoafjvepibPOr8OWdRqV1mgXxqineamHkI64kHTYe4QxHmjnaEdISQjKzeGwOE2GI&#10;0tEAKalCFPVwCEef2Kb27tf3K2a6WK1OHjWmGeddEtts/eKtHL1QaGdjNWtdDRJG3o6u7hpASCvL&#10;uDYxtL5wGfhxA/gmoMW3v9wKyglUMlLQNgR7+/jHh6XZYhgaEiZasjhPx8S+tqujZ24nxuVqaiL2&#10;71XRVMEhMW4QuJ0TM6K4tr2xo7W0kt/anDp8PLskjUYxEjESE7JR+d0dKuakJ8LQUw43tykJSK0O&#10;yU11c4lw0uwudHx0M294NMEnGoOyEaUyVHyDTf099Z2MDpGPbPfXlCklWTXRXYOhpjiwurEZmJbk&#10;njhZGTJTiB3iSDZoCkUKC5F2qxiBCIY2zggixdjAGixD0RBhmxxJJYJr6Wb1DthCrEkCRN1HQZQj&#10;tcdbeW8N2+zNyUzgQTtwvREYa/rUkT8U4NdAs+vieI3kZj8cPv713jWBwwkYOw0MNAJNRevFcR9y&#10;AmcLg8ezfZv5XjWVvAuXe2eXnt9ZfNN8+XxgGt/a1gWnj+VCKd1OvFH31Co4nSIirXtAiATZl8Qx&#10;qE8hlEfYFTK5PaHNd4unR5InBLDKTsbLxyCSrh+EkKIi1ay4bE51N3/4TdplIG4cSL4K1LR9jOU0&#10;oIxoipKyogdF/gDrCMdEoM6d5l05F9tR5hTlpuWFVfVCG1C11E3FRdWE9puKKFkqG+K1EWRjvDc5&#10;iO8lyEroDsG1OChnK2/z/O0PojgswIJbASHyhP4UHKnKi2pQ5S1CJOG+u9WoItoEJCfcq7qR19vu&#10;WZsFT3ZF5Nh7j8UlvMoJeR7l/5zrcp9mO4PzeupaeDO/vrotO7AqN7CiI6/7av+F633nx1r6+vPL&#10;ykPCElzskt3JlZHu7emsY9lecR7GHlbSsSzTvoqQqaHKq33Fx/IjS2K9ByuyXl4Yen9meKap80FT&#10;56uBocnq5gwagyChTJXXSnNyP5bKr4gK9SVahnGcR0+2byy+BjY+LC+93Fj9CKx/XV+cX5h6dKm9&#10;p7Wgsqm6q+fU9UszX47ffBFb2mpux9ZBkozMaVgiPS2j7P708zXBkZHgSH0JWPu8+e72p7sDj8v8&#10;G7lGoc4KnnTB+zCdIeYaphpVYdVcT+hP1MkNVA5OhEXWuKZlUbixOEonL+LVqb7pY235HE8LGUn1&#10;fduMFUUxxkpGxjI6CAVDoo6BLUSToOeY4NN3Z+LJ1uY9YOX21sIssPEQWO78MBkwmuPRHZF8ObP5&#10;WU39zdzkcm6on4sPkRIAY4XBgrMsi6pogoTxkzUOvW30jn5W2zlG/klseKu2XYkpJcXZDYdB7Pnz&#10;j91Cgtq4n5y4v7//b4Dxv/iJBeL5PwPdn08F3/8dnPhvNf77YsbS8uLxgX7lvzjxdqHtEtsVHVSS&#10;WxnzA15AGuahi8LZMNSjuogfHXlAbRZQlbhZGQeUJW225C/3FH3ozXtW7T+VYXklyuBsiOnpBNql&#10;LPdxPm24GNfZ735+PHj8dsTo7fCBMe+ysyz+5cDsCaeUUUTkNUj6a9TpTcs3q6bf3hh8nzJeatX7&#10;koy44mxRaYHLsyLXmpHqtKHp4kc58pJ2zhhebVj7zaKxlzUTXxvvbjQ+2Ki69yTmbCM6LfCAi+9+&#10;ZoZOVoVFez3l1AmfW1djPwz7T5egj+VjOrMIdaWcupNZp6ea7w9njTQFtzb514/nnJ/vfjbf+Xgi&#10;/kQdNbsIFtFtm/c0YQTomAOOrwHHllbLXj/xv9Cpzc/Yya6TiL1J6nkZPTmZcmuseKa/+FFXzq2a&#10;tEu58WejonoD43qjiy/mDD7tmgZan66U3pxPO/c6Y+R9wZUvlePfK0e+5/d8yG6YCU8d8+B2OTpV&#10;0u3yrBB+cRGV589Mv/q49eoz8GYBeLUCTC4u97x5Wf78Ufncq/KVlcK11fDPn5yfPqF/+Bi0CbC+&#10;rJvfeAI/98xqdM56aJ7c/5beNe1cPEgIzsTSQ7DUOLCZjzSIdkSeKC9PEhEx2/an4QE5a1Mnnn1c&#10;JS2zTi88VZTlKx0SYtfXlTv3unNzq2H5W/b8M/7c/cKvD/jfbnrda7HvjUo9FTH2uGhtrRVYrth4&#10;nwy85gFzkRvfo4ClJGApbWs5f+FtztS5sI5cWm4oloVXRmlLGmsoSoodEZVRUTWGIqjW1u4Uv0R/&#10;ThaHVxHGb4gKS3cnOxnDjeSoUHA0jVzixmxgsU5yva8F+t4J4ExwHPsopqWmR6sxUhc9za4ybdrR&#10;JsmCxDn0oRhPeX+WnD1WGgY+hEUa0BkcL/9UblhRZEp7ce2VsrpLWOuAXXvUtm+X2rlDbM/O/TCI&#10;caqgYXKovaOOz3KFwYzFMFAZMxUJ6J6DRGF5yhF18wNHYH8ecNEA8awxxW62hU4W+VRkIUmPb6Hm&#10;pyNCld9OVNiOPfoPxBEhgtaBxHj07NNuAHiyCNz7uH7x3erZl9/OX5vqqa8MiPKzKU4M7i0rK4nM&#10;YlkEgnZbQ0TZ7vZnk/krIckboRmbUcWAb84iLfimJb3dximXwU6MDA1JCHLHGmqJ7Dnyh6jxIbDj&#10;YTWKmIiZ3E6YqaStCyQwyDI+ipIUYZcUyeCFeUZRre1N9EygOsYkFMFC38JUDQkDUbEQX6h2lJJs&#10;uLRUsJwkCyxlT9BisHGpbFQuWTUaJeXqaOQpiPo51d5y/mRdQ1l8dCADb2asriB5VHS3npKENxlf&#10;wYuuDwjKpdGz4PR0FU6oCBMmZHb4Nz0tIzcOvdCdzIcqOysJozWliJbQQBw+TlHDXUyCvk/E4eAh&#10;Z6kjLDkJN5VDjpoHKVp7rBSEjPSEYTrCOkp75NVlwTSPwNLTV898XOuaeZHd2O3i4efh6dve2Pb8&#10;3r1nj+7ffHz72I3hwOYccLiDCAslz3dHnC1G3WyDjFYrHMvZnegp5IHd5UtSLIzGXuhjzs74v3/v&#10;/WTW/9X7wPfzvm/m2U/eudyYQbSeEOdl7iK5/EMfLiQiIbRtu8AFsH/fXhcnp9cvXgnEUMCJf56s&#10;rW6tr/1VZfyLE//3W+1fT39N4NcEfk3g1wT+v0/g38eJv28JLlP/ixML/MREoR3xe8TOHYa8l7PY&#10;ksN/E8fMiaLeiWMeyOFGNUj9KNcnkcVPkmtuRhUOMngVGLcSdXyNBPw8WHsBDtq0UdwkywDW4muE&#10;g6sksZc4kbOIg93mWhNxkd9HRoA374HvG8DC+veHT8b5/CyMSQ0RcdGP2ctwyEKbFtkQ7mVXLPXM&#10;fO98+bHl2cfmmw8zG/vsOSXG8HwDrSasxmWWxfNI22f+6Gfe0PlQyx9R5MUo25ccm2sEkzNw/TYN&#10;cMlh9TIxvcaj6E5FQreazS2w4zME9x0tfo2Ts+Kd+YYZ85IR+oEV9j00eSGG/9g3tBttVQjS6kCZ&#10;32B5zbCjJux9zmCdTqMcT5k5tGpZVMnDm9XM60HwcpBmLhiUoAuL0CHF6wZUG7YMGj4YhTy6qDk2&#10;JlZ//PeIVlHbTohpupaCu5IyRptIwSY52DSTUAMo/T4L3Twy2IWBonBwUCYJJNiNEkw1sDpIYzU8&#10;QodLRBbYWzZRLZrs8V0Mykk29QzVpB6nmgMRDtH73dXod0fzvQ4hhiFVbmnFrlwvQ022iUJmGLum&#10;tMrLn6cMNtI0QPlGpJbW9AT5pyOMXbQU8BqSVvry9jhUfHjChZzuL4k935jHPrq2vnSsu2+VcgLi&#10;nmlowUVCqDBFpImihaaeHY6ZGprSnhTfFu9TVRnRN9X2sjX+FAsRQtZlcG1DAhiBZCsrXV15XYi0&#10;PdGQ62IeQEXGEpDtDOdxT98HrsFznnHPuHHdzhw/TV1B92EqSKefYDfJ4H72jvrE5L13i5mxizgH&#10;49SqOmbJOiYpuPF1goqRiWUWmcWWmTXkgh6P6mNOeZWowCJDjwzjuDzbiyV+61WhK/keN/3hpURF&#10;d7S0GU4cDN0thzmkQpE3sFNGu4DsnUEsmqKXm0o4RzeJqZvANuJFWPBS7SLC8B4ENWOiglSJqcI9&#10;O8Mnzpi7NPx9nM09hM11E9KUCfWpqetLI+asrucNLc9WBVqSrDUPRIm2DvclRBGN/V3MkuPoPWn0&#10;MyVOY4PMe3dZXydJK5NGwB3lzUmp9SnJzWkJYEZs9cWhzdnDwD3xtcviX07JfewGf2yFf6hHvym1&#10;nmtlLPX6bnZyVtpc1zocNnpoQIvFQqkOkCK1EbEfCN6/GbB3LWw3EL8XSNkPZIlvZEms5ckC+bJA&#10;xpGttCNr6fI/0uQ/ZYLfVlssdTkCnS4brY7r9bbr5biNEgyQj1grN/nejfzWi/tU7Pw2OfpLesFq&#10;Tt6PML/naIMu5MGiONneVt3rVZCrSTonY7Q6TUyzZWjFRokj7IZvHi2AfR4QyAZyEECy8iZPAQhX&#10;2opSW0nUXOFrrWXqLmYZfSqBzJUYfqxFzLfbLPc5bg4ytgaZmwOszS5/oMV/rcT7U47f6/zY16V5&#10;77My7ntx+0CwFDlZNkyW7agUEqSfmWDRmON0PJ1+PIXQFWneQNfNgUqE6kmEkBCVLOcTrg79TLeT&#10;WfznRXnvI0Nu2eLbQbKx4ju9JHd60XRK+U7X+sMWGu1flUKna2HPB61/DFE2LxCWzuJXL5DXxl1W&#10;R50+9VGnk+BNluJuIts0dgrt/U1om6H+T068tv4fnFhg9v1p/f2/58T/Re7EzzY7Qd/T1soGsLQO&#10;/Fjb/LElQEbA2vT0bcE1/x2//ezWExbapXNExQ1NCSa7ucCsrdT06boGgRCdYGWVASu7b6EpmwmZ&#10;D7yz+iwj4+Gu3v5kdgeVe80p/BXL9SHeqFeDWIoo6Ut9OXcHAN49vzEc6xOioYTdL0eBmIYi9MJA&#10;+4k6wnC2uVt9Ut5gWU15VFK4vZs/wTE7KL44uSAlOYcdGoJ0Ih2FGx82MFE2p0IIviZYQfdPqad9&#10;A+1/sHeeUWlma9/PnDNnyjPPmclMJmfSTdEYe8UCoigqCqICIgooFiwoTcSGKArYRWPvvdfYTSxJ&#10;TOKkmpgeTTRqNGqMsfdyP2TmPOsta533/XKeb7nXXjeLfbPuD9eHzb5++3/9L0SkGczLxza8wrOy&#10;zboyXS2BLsv20gvEKXkgESwLgpc6wkwLAsbZWLs4ObhRSAxXr1R+ZHp8VlB4MjkwjJ2dFlSXbp/u&#10;bBqj6deNqZ4TpvX4kj2gyionT6ie/E7+1N+VQQdU1A8hcc45pYVjr3t3V37fWnu+v9X/cSS6XAJ3&#10;NNcyBlE9PeOFknBmNBpMkv1J58ghsBHMLUpUXJRZ5+3kJyujLXcagkf6ONoHQvTtbWypgcFCGsPb&#10;zs6Ew7ItyQtsyKMKvfUZyLMxLvq10eTLaX69qYKbFyVX4/Py3IMDTSA823MdF+3nnqePvc2r6wzN&#10;ynOsbWbeuRN9rTkwJ8gyEqUsNNVMw5gXOjlmurvQ8WgtqAoyxDFrqr0IuMl9n6P7yO5ci5Faiimc&#10;YoHSNzdTlnYmO4JS/s3DSIZlcjrY5GS8pWKWNTgRppWNgdd62FU6Y+MttQs9zIaq+MDDMuBuOdBX&#10;vdpYMFVQ8L6odL2jZ77n6tz9/q03T/dePFzp7dm7VLSVL1lK4k0l+E+khvwuYuayyBf5PlUludfv&#10;3aq91hsojofCrTWVoThd60hrWqlNYL2tf5wWCn3oCPjo9yS4TDwXVpmCK4oiZzDpzfzy8YqJ8bLZ&#10;XsH9tuDf71wcKuC0U40EGH13Hw9mYgG/ZUR4G4ju3hbe2CmsmBXTKlEwygUtveMIpGKkGNvTHfp+&#10;NHtnsfJBT0Ckr0awg3aJgJXK8nWCGGgdkjWR02MRaJmi1IrUiubcrt+rhl9cWhnIXm5kvmIYlCuc&#10;55xFhKJCqk08M7+Ssf72W9BxeYKisf8FeICCMQtGDHcMTcUKJMZchh7LWYNtjbzo6tcrCrkvcu+l&#10;Etow4Aod9arzZo0QWhad4xkvIBXWxV5/fnno/c2p8auvRnsGRq70P6y71J6SUBnlV51A7yxmX6sN&#10;qkx3SuDDhVyjpEhcnoQWz3OiYkGmOidcbKElouA7WRmvcvJeZOU8zMy4GZ/WFBhZ7hPQGiIeyCl+&#10;09D0qLK8O+Pi3cr8+af9wNr4/tbk9sbE9vrk/uY8IG1MubC6NTO3ODUzOTP76uP82O7u252d/pHX&#10;2e1d4sKK+KIqSWFV29U7k7PLWzufD4mA5f239yfKo2sDrAQUZR8vNba/bjBLy5+uwBUYxRSQart8&#10;7vS5PGyybM+D5KZAE1NQPDHcXWCKLfT2bgnjpVAcaWBNw5+/0Tv8rYXqKRJS3xqtb4Y1gJPN9Unw&#10;o0YKpmz3mgd3Xm6v31p+//vqzKv9zd4PwxE9BdhShnMVi9XgRy+lkKJMHXzBMTxqY3x8MVUkMmJK&#10;fesDFfnBqtE8dRFfMSBCgSFWsk89Y553Gix1zaIaGMrLnpaKd//+1VfSPnZSTtzU1PTnnlVKgqWX&#10;1J9YioP/9/Gn8Ff66N/GiaUL6Ody7T8MfNbXOlqaL8ifk1Lrvxz45rev5ZyUEiqdFi/7ACmot14K&#10;NzmQxxm+MxXx+/kx27mRO0VRQGbUfnbCQnnyZJNktIH/ttL9TTb2eTz+eZLPRCZ9IsXhcTKytd61&#10;/2XEm/WsmY3UF0+ZFTUW3Gw9l1xFbMlpQvvZwMeq1RuwccAU2DID3sKA25ZAp/tSQ9RcZcp8ctRb&#10;U0T2wd9cDh8muVjGhJOzc7wLG7kVd2MuT+cPrhUMzcXf63apiFPken9LCD3mVwkv63Ds6aXefxTy&#10;9jFv5jl/8ilv4mXUTK9goNCvPD+wuCm6/Wb2zYGCgTfVr+abx3e6pvevvF+pfvMu89GgoOOub+Ww&#10;f/Nm8pP9vPGtzDEg5/1G5JOHtjWNijGN8nGt2hdbLXIayBX5XrXJ3vUS3/osfk9R8oOczIfR6f3C&#10;/HtpV95VPd2tHt2V3Jqm5tyyFjY7JV8TN0/m9G5Jaueza5ZTyz7m1S5UXfpQ3zBUkNvVfeXx2Pj6&#10;/BLwaQOY3ARerO/c39ru3V5v2lyu31rL3N9LAwDB3iZt8ZPb4pLX+o774g75/Qp+aAP7eMPu4ab3&#10;sz3fG5N2iXX27KSQiJKg+DoLEl8bTkXZcAi4IFV5q7/9TenQcRiCwOXElUVVXQ2/dI1R3+HR2BL+&#10;8FHZ+uolAKgDdjK251JWJyv3PxXtTgcOttjnB7NK2S2/JyzMFO3N5+7OpgAfJcDH6O2p0Jnnnh9H&#10;uW8G2W0V9rlRiHh/uNQJHqp+UP7QD/qaapZ4grdQKK4ozO2uL+lrKr5+KSA3wiue7cijGDgayagf&#10;lzl7CA5So2FtY8iULKpbuZtTqzu5l0psxJhkGMqmGh5vxKp1kfWb0BoFEIVCtEZrmEVfGbmn3qUm&#10;yyU10iGc7eTj6kxy9HDzCmcHZQeGldM8k3Q0HGRPwkBKlhB1UylSpTrYF6VJepsrytNEHHcrG3Ml&#10;pIGC1fmz9odlfU7pOJ8BYY9eIF1QZ8NhIVbGkVio1ANNYqebTdQocFBPgB/11/wbQ/1rjs5/uKt9&#10;7Q7+e1IgeORR7upG/+L+nQXg9gpwbxt4OTV1u7qORyHr0JyRuTHi4rhsqqWfwg9ope+doer5jg6D&#10;JOo7qd4lIBZw4S+A7a7oo0s9mWWJaY252Vnp8RxfCkJLCXT4qOVpEANqFQ83FZtqBSJU/C3U/C01&#10;2Rgjpp0F3RXvZ4eigJR19FRVHVCWfBqdbGptpWWM0CbZmwShdIWqMjyFM3x9Nb6ZFhOtQbFWoqLP&#10;se3OhXjoR/AdYvKE+ddamx8NtD8e6G5vqgr0ZyEtENKj5mCmZyTLW0jzyvRjZDGYpbTwImxChGqo&#10;1UGC2gm8qY2ISS9mu2e5I8MdjPyxekwcJACHEOnqB2rDhBqGIpBJEhyZg7TMwSMynIzirRX8QIet&#10;QIdNdY8bmaqjSXasqNTqtpdTD7aBN3vA+IeN9sbu5JjUtBhJcUJSRnx0RmF6cXdDaGu+VqLvMTEF&#10;eiWFMneDvvOMsfGcsfQU86Qd0lVserPW5e29kM1ZEbAh3N+MXl+PBfaFABC0s8NZ2wxYXqc8G1LL&#10;L//eh3EABj9w6LcDf/mrlBMf+ulHCpE0NTbxx6nZZzy8Lf072JHqij8vaFJN8b9CAF/0xP8qMl/m&#10;v0TgSwS+ROBLBP7nIvDv48RLn9u+7F9/+U/fiUNfHUAe+Cbkx98aThkOnkGMn0G+PGH+6KTFg7Po&#10;xtOWwiMG/rJm6Rh2qmOwGOUTbOQSbugWpYKP/Q1efx76Vkt/BqY6a674yVR2AX1uBa84aqNwGXYi&#10;T1+h0cNLmrEBU3PA6v7+yt7mxPRIY3O+JyXW0jDF1kKMgAeZGRUx/MbqrwIDs2v9C2u313afLM1e&#10;vtMtjM91chRb6qeYq1cSDO6ybKVFtCNM8ymG5ayv1ScmZtrN+rUD4rK+RsaxU7G/yOScBzcYEC4Z&#10;OTUq4u6pUCbMghfJqZtuWeuuaUvUi8tUybyrcIIU+gLP7TF2yjoFjvvxQsUFk8dY+ixVPEoIem5F&#10;H8H4TxF4L83p93SdBqHu16B2nRbmtbZmaQhUkBaSo+iYrJzaoHG/SbWv4XRl/V+FDQd8m0843LCw&#10;rYQbBWkYOOpSfHDZAu970axZLmXMB13rYeDmb20vVbxxHHWt9H6CK5yzUrM1U6Zaace6Iy4HurwM&#10;dH3DJo+4Wj/FG90yl683kymxkClyUiynqpUTTkX5aIkSHBKT3XkOIA0i9EIM1ysvtZLBSdGBO6ob&#10;2GHcglz8xFZY1gUVuxPHzU4dsdRW8yI4F/DSh/n1q24lc9jGBfvWZXLnIrluFBXTDCEJVHXs5E/p&#10;S+82zKiIuutF14fTy+9y/CuZLsVJfl0BLhX2RiKymYhDvujvFuuAcgUpaqrIyaGNQe4YUxrahGNu&#10;JLGxKcaQL9lSb5ACb9N4yQQ3ZyMTT4ih0BQZB0cWWWAHnOmv2aLHHvwOK1qKGi5CiRAJZUZYCaMd&#10;Uwq5jWWh7Rl+DfFSuRklXYzmC8Ae8VD3PEJiBftJRfh+RfhmefCIxLWDi4pjWLBpUCLyLAR2XA1+&#10;RlPahspG0xGl7G563gsPohPAIfZgPtMqMY1ZnM/N5uM4BA007ryCQOF4m6HcIBFxj4TrMje7YYp8&#10;YkOeItE/4GkzcOcJHYcRCOWegXuxGl5w2oykgMFru0CVKUbqTENNnoZcEBacGuPSU+T9vJYw026y&#10;3qG92KE+f0tn55EuMKixf/fc3nWZjXaZhZpzM7lK4wnar0J179NBfT6wewLC6wTqpNhxLMJqLMNu&#10;Mxu1JQHPJ+lsJqgC4vOAQGYz9Ph62OHd8EN7/J82E45uxRxZjzqyIfptO/yXDd6hpfBTC9EKi+na&#10;G8WmQKUVUIDYyjVbzTffKjDbKzQDUmCr2TrTLbAPvfiFUq9PiRFLGVm7VYUAL2LO1q4XpZrPPlUg&#10;OlIWdKLKU6bQ+VgKSCtKxVWq2X4ZUL3pU7VHSt8I9FnOgn3KUV9OUdkRq2yHKn8SKM3EqXxIAc1l&#10;QGfyjecKTObKEPP1mJU2p53LHvud3vtt3rtS8t3kD5Qx1vMYn0rC1ipi15KChr2xzaZa6aZnQ5zl&#10;A1mKAYGqoWzlUJZaKF09yFeZy9YO9VQPxMnSMPJMgk6onS7fQsWPCBVG+zQlc7oDSRVEaCLkOF3x&#10;O/L5rx1RstxAVGmh9wOhSRvrbKlYuaMePXqNtHAd9/EK6sMV67krtuOVsDsXQU3+KvGIw/hf/3rh&#10;uwP/8ZcDX4F1DAYePtjZ3ZTiB6njxJ+cWIqK/6Qd/9+l91/piT/jjD9RsbSiUDqkWcAfeYB0/nNz&#10;a6kVBbCxD6zt7f+TEz9+9NCJRJSq9KTJxPcHvoOqGIV5CoOdBOaq1gZnIE5qkDBDcKi2Rp0t5Y2f&#10;eDI8boAtqbMNE1q6BQvIcTe8MkcZpUucuFEcrUPdJ0m7tFowOfUY2J8buXWdY8+VO2SrrRbBcG3j&#10;UTtwOqFGZ21Y9vTO0trhO3e7yysFNG8xm9VT33Cz55owMZoYSKEm0rzTgiHe+IMQzb9r6SnAXGAW&#10;YTp63hcULTSglmzXICn5eOt3rdU8QwzmCgiReF0XM1NPC0eaIdZRV9fSAoz1sqMlBsb25LeNPXrz&#10;9sW7ktoGLNsdxnaARzqZJNo6XHKMHxe0AMXpV8OwNrDTPx35x7HjP8sq/EPe4D/V1bUcnf2Ly1rf&#10;v30C7D9e2+l69jq1ugbr4YZ0IDC4QcnJWVHhEhdHJljL+tQR3e++09GBuPH5uRkxRa7W7kpnNI11&#10;kHQS24/KtYVjLGAICxgMqq1oonuOggFFc/Hl2d4VF93z+ZiaGPJAXcT83TJgsG3tWvXTWEGyoTH1&#10;H9+EaX7dwtKZ6fTfn8ncWisdm8mYXSrcAy7NjmV25jhnehtKHKBJjmZFPpTSUE4QzUnDWB3KwMQ8&#10;q87fvxG71uS2mkD6FM0YSgwvj+b6ellA1SBaP1JxZwU0/TCKKgd5jGcqk2wLycAjb0WHzzZVTdZX&#10;NYcxsrytagTEJ9Wi+d6y3dtd6z2dQNdzoOc1cHvqY9vdiaau2c7u2caO0fzqF6mSwYiQWxyvdl9K&#10;C8crz5XEsTRn4PFCP95FSWaEUOJE9NFXNdG/AHU2tI/Fs3PJ3DQrlxCQuYOy1LHDxN0WzfVACYNQ&#10;Aho6guRR6JP7LHtopmZpqmJpsXVvtRtoihqkwzJQ8v5440A6K7y0L/3Bfv3dnYa22Yqo/hCraCNt&#10;7Ekz63PSfqkt3cEj4zlL8+X7W40PbvBigo14VOPcCG4c08/VwhZ8zshc3SoqQPLg+rMPo8tTjz8N&#10;985N9O68awWGsvbq/YZphFoLp1w8pw5NKZZX9z95Fi8jRzyrSFHX98U4xkYmtKYUXmVF5MGxbhBb&#10;vJmzPTnEkxrlQ4ogOooxnhkExwxryzSIQzrajx8ShMtMwLd0Jzx9d2Vm7vLqZMfUu66hD/3P5+48&#10;mL7d9e5e7bsHhSP30ydf5I29THt4T9TRwW5u4dbXBUskFAxOQVXzR3XlQxS4Xqmn13DMxdm0ovHk&#10;vNfxedOZVatlbeuVnUvlLR/Lmz5UNb2rqHtbXbJ47yqw8AbYm9ndnFpfGFudG1+Zm9xZW5fWK+9u&#10;b0v7380C22O76zNSxfHu1vDW5vOl5fH1naHZxbezSyvrUitfYFfKBqbXpHbIMV5CB3WcuzZJaMuL&#10;xvI4hp7eINcYkrgmtKY7pPu+961hr0evmAP3fK+1uedXEsWZNrRkaycRAuOlCaHqgtHnZFFySjgQ&#10;mGyBNtCBqIHAIDOUmoXVUS39c9ZmbvFRkXXlIWXZsWXFxbUtiSWFHik8Rgk//25p/ZPy9FZ+QKyN&#10;v59xU0rwcEVed2BUsrlLsDLeX5HsfZZAPowg/V2HdggUeEo1/ZxSvapKnoGWGxR04vRxKSf+5sBX&#10;UuuJ/4sT7+7ubu3s/Kn0/XPx/PP+Jyr+93JiqZGP9Chve33tSsslxT84sZRbH/nmpJdOYr3bhy76&#10;Vib2BUPrMkXpEhvdE8V6FRM6kSJczk8EJDHroog3kbx+SdBgTtCbSv/pEt/pFL+ZuIhPscGTUc4P&#10;xJD2LPPu69SB6YjX74L7unCJeWDPdF1yJYR+2Sik3yD2pkrKGLhzG/1yhzQ5gnv5hvhuKHj6dd7a&#10;UPnOzexZNj7D8DwZr8OQMMuiKSm+YE+qMl5ozqz3Sr/iU1CLicvSC4g6487/mSiRYVbpJfXY1ryg&#10;350Vj81ETI0HDy3GTq/kLI9mj9byK6Ocw4OxgVnMpP7M3k9XJte6JxdaXq20vQaufQRubm53TH/K&#10;fDAe1DLGbpoJ71uIGwSyxzdEg++ZvW9c2t5SLt+xLr1inXWNVlPlVVriW1nsV1PArSuMbM2T9Aoi&#10;6nkJLZU3pq5NAPWjqwFV/doeCYcRfmqUuKCSweq7QF7npiBrPPjiG0nZXHPf7qMhYHhyfezj+sTa&#10;9vDa1sDKWvv8TNHcWO7a+xxgMQNYSgUWpTLeIOADfW+aujPttDqJnR6xfz9OXfpE+7hOebfkMbsR&#10;vgmIZhYZ7b2BRY0l7Q+L2+85+8ea42geXgIeKw4JJRz89szPPytY29CyC9t/fz73aHb73vzO5anF&#10;9tnFvo393o3dm8B+F7Ddvbc5AAB9wH768CCnJlfYKul+XPJhrmF5qWp1pXR3o/TjbNKd+94ttfbN&#10;Dc7ZGbb+vjpcKiw2yE0QSINBQcdkzhpg7CNq6usnJvq2Vu/vbd2YXyy59zQ0vwIbGA4iuciaWVww&#10;NsO7UAVhoqRoSaEoOpnpG0fEJtuaJyOgGUhwtatZNw9XSTUWmh7ngg8mEzWuplPG+gM+vA5emOS/&#10;H5OMv0q/1iKODXNleBIiw/iSxPzgkAyp84whyN4BzWS7RlDt6HZmOFesfbgfK0kcxibbkS3Btuba&#10;1oYabnr6HA2YnxyUfBbkqWEkcfaMdiK56qkhZQ5SVI7G2kHrfRBXGchWkm6jo1YjCdRC0c+yvhAC&#10;OyoiavVUC0YnLk/vPF4Cxjb2Z6cn33S1tPoHMkxNjPXVwRSMeyQr0cNGgFDlGMuHItUz8WadTtgB&#10;BnWE7v3W0emhNrjQBlORn/vmRt9cZ9ut1CSRp7sdRJ8gqyzQRNVbuvYRvPuxxE5T8wpN3VQlbTHU&#10;IhpDisd5RRihKfKaOkZwKNXNgUv3oGCwzlY4P0KAmJoWalfkoCFBykU76SZzERdDzMV+4DgeuDAC&#10;UhtlXi1AZYfYx8UHJBVkZLZ0NpbX1gSLYihMv/CUpOorjTlVedxwjjMFj3e0dnN0Z1vxfHT4DHh8&#10;EK2GJ77F8K3ysE0KtU9PpzfEUEqoBmK8XgzBupDg0enCuU32GyDQH1IYTxmsZxyP266oWkPtCG0l&#10;pqayFxTCQmIj6cLKivsjt7eA93vA4uz68PXBptzKeP9QX2sMDmHMCPdLu9MWP96PvlOqdT3DcqwN&#10;v3qHsvfce+91wP4EdeUVfu4peXWcAawEAhtB2wsByzN+y/P++xte+2sOWwu2a/P2q/M2k2OafVcV&#10;8zPkuH5/k3qof/3Xvx048MuPf3clO028HpVyYuklxcMbu3vSsbm3L3Velzax+FcbTumPpY+++E78&#10;q/h8mf8SgS8R+BKBLxH4n4jAv5MTA9Im4X0vnkHhJtI+dge/OmD21ec+dpWy8I4j0Os/gTsPQpp/&#10;hdUcNRUdgth+e8HsG03sSQuMrA3uPAYni3VVJAXJERPPEHOOWj28gBjSN3oDg0wY6bxH6XzAGT5F&#10;Q1r0jsWcPSoGw+qCI150Xh+6/Wz66djW8Pja8Ehvflo8xU7KHUkgDScYJI0Xfr+xb//u0+Ubw0t3&#10;p7ZfzS49fPL2SvvT+sKurLAytk2Ws26tF/hesMWoAD0eZPHcXe+Rg8YkyXjCGdFjpJ5z/kS60oUS&#10;mEkJwioBBCk/ZXntNHZY328CHfXWLOK1Ce+dTdSiY8KYbVSflnerHLHxNL72mE3jYasbssR3sKAl&#10;QsSiXdgHJPcDgruNjdjBCFYsAtdRIVPEwFEf2m0WJReL8pRXtz+sFnSSVihf2ybXdOnXjI4DQfe/&#10;4dw/7fzcxLbPHJkOsqRqunFQOUneT0pC95Lpy+HYZo6he6w98aKPR5i7Ic7gVwtlZTt1ipVikJ1W&#10;qR9qKMhhkee0FeCwTbX45Ah+Z6/1iqTxhGU0Gm41HYked5SrsjsbS9XnBxG5CG01cwNZjB3WiSYx&#10;dIg5AqV8rYT6yYDwK9zhBMz5rCnrN23XgxfIp8GBKL8WZs2SWztgVDQnW7qkeWkb3LZt2rpsWfoa&#10;HFSjYM1TN2VYMoXCzlvl7+YLBieZqR36mCgdqMjeqoiBqaValPjYlnugsjAGPF1Fh9NHdOROg4wt&#10;4DY2llaGenDZMxiZc57nNPnKcIkuPgVFdkHY4AgOkSG89BA+F4P3g5hkWdo1ufsVYqmJxo4iM/cM&#10;n+TKi13FBfdySwZLWydrr37KaRgJS+im03OdkVw3iGuohU+NT2lT6EhzNNAUs10rGE6ntwmdksOd&#10;gqkIF7SmuYkq2EhdD6JhDNXBmEA80WY8G3iYlYnYChbric+O5VSK6cl0HMsL4xNuRo1W0c06c6IF&#10;Cm63xtSYmtdAjKo0Id068Ad6Fm9AyI86NlsmrvPmvjfUiZmHDIkHwRQlItU81JOQbmISfUaRC4Ff&#10;dHe+5IXvooOu82UfpCm9LNMbr4csNGiu1pz/WCE3Xir3tlR9Ik93RKB6i3Sm0ko2F61egLXqJOKv&#10;kux60Ubt8AttnvpvQoyWo8z2pBLeeG0gRhEQy2+Jz2xFHN2L/AcgOgrE/AzEHQKiDwERPwK8HwDe&#10;wb2wY1tiuU2Jzm4GDMg0BdLg2+lmW5mInRxLIA8FSIFxkcHHTovFa27b2ax1TuhicMpWahkQmj3v&#10;GfmE5toWZpgvkr8Yop7uZ5BG14tGWhWb8W9TpBaDlfuMkn1yyraf+1KS5lS28rtUjdU40H4EaF1q&#10;lhyvPZ8KWcw0WSg2X65ArtbbbLbY714mA50UoMlJqopeqycv9PgBVzhAA2On0X+vir0WbffEWbna&#10;+tco6+/pLv/p7PkTjnWUyDhBCpBzEWnSRBBaGipEggqIMPYNNvTyVCfhT6MwMpZkHZdwxyihc2IA&#10;VuwK8zc94wj+1drkqD1KztVVhxeMyHQ6J8T/HO5/Ljff5GqFeX+5QX8B6Eae9tU01UbRmRyRUhZP&#10;mk/Ik37567nv/vKtFMqCdSAPHw38yYm393a2PheFS60hPnMN6fjn9ccm/b+//B+f/y9OLH2HVF/3&#10;ByT+TIc/c2Ppi/4XJ/5cfP7fnPj10BDFiSzlxN98/fX3X/2A0MekhpcFkOJMFVwNT6EpcoZRGjoJ&#10;atqXbahvfIRjQeJnQYlNuGCRJUkYQyx+xm6cD2haYiQ+hpGKjvjHg640SFamR4C15evlbeaq1J9/&#10;cNGFVvNCJ5Nip6nEEri+uyeZXlVUdPfGldqS9GA2JU3CGxjofTE2KMoT2UXaR1wOyx3Kcyv2+dHq&#10;1AGd3+QwKD089aweXBMJs/bBBbColzlxA3ZJ9SBuvDFNTAuDgCzUtFE6SKwR1glpRmXho4rC6gdK&#10;H+30r25OA9NDc5WlJSQ6BhdsS82jk+u8yb2e/DlRwX5ZfE+6LcJV7gfIrz8rHVfRVoIiTZxcncPF&#10;nNyivAf3mkfH0zpu2TEFWpZ2EANbFNKZ4RsezI0hEulaeugj5/R/OKb9yxG0LTk6p6CrJvcSy8HT&#10;VMeAhLYJcHJi4jHO5jBrsJr++d8stWU4RBMxzTqRibkYRryUymiJd7mW6vm6JnytN22nM/Ftime3&#10;u3aO3okk5e8y9Q5UWH83IAGtPKECO1HAbsbuZgoAFK2/i+3LtSlhaJR6GtSz0OV0xzhXG6IVWN1M&#10;zTLKXTx2KQHoC95p8d6pogPVidst12ZuXOuqYDPNrHE/hobKtxVTGlKxGXStRHuVYmdUE4P+vrIe&#10;ePAMeDj24VLn/fTkS6HMWi6tKzJiKK9mJK9tJKb3pbh75OLNu+Kqq2GSFk5QmRs1z4ESgyOm4Unp&#10;eIIIjRbi8P4WGJSiPkTJgGyE9Xbw8SazmUQ/F3NnAhjnAbXnm7nEoCl8PVSgJooBodDMOe4IKtkc&#10;5oJT8STosjHELK/sF7ljnxp2P9UCq03AROl6tutDd8UKzMkcO40cvEU0XxJX+6SwYbiUVx0GD0Oo&#10;uikbOCjiXVQ9WMoFteRnI5LZheo9oPPdZGFbU0hcBIXlRnSwxBCQDkgoGmWM5XOjujv6P0ysrIwD&#10;E/0b033AozpgtAx4lL6XyRtw9ihEOybbYSUOqDisbSIcEqx1zsVc3TfULfdS2p365OuRbsnmGs7G&#10;anZ4BIXtEeDrRpeKsYKDGIXFie2teU092a0dlT0Z/Vc5E32s5ScJW1OVu2Mle8MlH6fa368+mFoc&#10;fDw90D47VL78vnBuOnNxIWt9J/vjZtLwB8Gr2Zi7ryMKG0i+UUZYXxVT69MEQ9l0tOULVtBqRMpm&#10;VPZSVIp0bCRk7aYVArkVQEn1Slb+cKS4ne7dGxs+3Ne8tzomPYcB1qaBlTlgfVGa9+9tbU5PT49+&#10;nHm3s/5OCokBYG4XmAH2x3fW5oH9ZQCQqoilS4rUAH114ePj7md5kTlsW297dXMPCNbfjMyBO9Gh&#10;BL6pYwzRN8sjrAIf329ZtuoyCHDfr/sPLzIHXpLr6yABIhlL7ilDgY5tuTcvw9WXaoKz17ey0rc6&#10;+Q+lQ4dVTshDjykY/XYB+ou21k/6ej//F3vnHdRUv+19jz7nPNWnKHZQeq+hd0gCCSSEJJSE9JBC&#10;QgqpQAgdQgfpXaoIUgQUEVBsiA0Vu6goiAKKPnZUBMm7Pefeuee9c+4/75z7/uWeNZlkTyaZrMms&#10;/duf33d9F8RbHw4P8CXyYHwxMVacpOoeODr/YmFl+c+JmwOt1bLGRNJUc/5Se+OF5NhqNDLbE5IN&#10;CRCBnII3/RG0fo1Q59dGJ63zYN37SKMzWNs0jKutheH3f/vhlzXf/TdODEDi5eXlT5+BTol/COO+&#10;/tJ/xP8eJ17+J078w7q1mt9rxUErjgnfjko/7yPfV0FPMy3aMGY1JN/uSMpoluJZZY46N/NjTPR1&#10;Mm4vE92dyryyV/6qVfG5OHE5JVOdnPghnf04yfuMzGy/yryhxb2p3Sm3xphXb8U66Cu/S66fITbe&#10;gRQd1Yy+ZpTz0bdrlXR0JnT/DH14Wjk2UzY1VT73qO7ZgejeNETybnRWT8KRKlpFhCEu4CfHcC3/&#10;HA9hk19KlXN0lamwwSK6yShmn76y2zzzvG/LHPfC69g7jyNGzyJaxnHdY8zDI/KDDdwciS+ZYIkI&#10;t0fnhilHC4+8GXi4cvbJyujc0qmFxeGXq31P3hafn6DVXPTPnYno+ADI/osnl+PPvWAd+JN58C3/&#10;+D1K+zi75VnpxRvFZ67WXL5Yda49qb0ipqEsfb9IUiRMrGk/O3X2qTp39KF3XNVPkMjvvXmG5Bx6&#10;yWhq53xk/jU/ZjeY1BMmOZ+z5+nQueXJBfWDxeVp9cql5aW+ty9Knj+Mf3U/6uMU4/M0ZXmatPwo&#10;dPVuwKfrfp9uYNVTWPUjn+c3kQt3I9RvAVTMfvda8Gkx6s0CZew0Zk8Vp7hqd/PhvQMjgoRsIkMU&#10;J0rOk2WEQ3Gmv+sCG4UyhvDC0bNfFoFtgK9Dvl6vrC4sLb9UqxfU6mfq1Wn18rz6y8tV9aVX73JP&#10;HaMXZqaV5x85vn96emjqYcfF83nHB+PaerhpewK5WRBKggea74hhusemRLTs39PY0UKK5OjBkSCu&#10;MOHsxbblL31qddv8YuGZGXH9BXhcuw5etR4etd6HY8dITdt/+tDl2Z7Re/VNrWI+jxOEECEgQhe7&#10;bIzvQCpvtCSqnAGnOq7nILYe3MP6MFet/lyifitVf5B8Wc1Rf6mev1dwZJ+gUkWtL1A0l5SmiFMh&#10;jn4YMF7JScuRFckIsZGB3DiyOF+cwsQQ3LT0nbZpepuZ+lnaxIDRZf7MZCs0Q8dQ4uDYEMHKwwVw&#10;7PRDd/7MNtXIRdiOxQQ/S6XPSgPnYjATXMhYmF2Pv1Ge80aBx1ZVlE9Ld8rByy1D14dOXbrQ2NjF&#10;j4gPQzPJgRF+9thAx7BIdDTbT8n0yWFByyLhXYKgUXHYLQn+Jh93LZxw2cOpjhzcUVl08eDBib2t&#10;/QmqOAwFZe3N0fVoNg6+asK+Zyt5ZMi5sRF3eh28Z41PvS5tn4/yIC6+EkyTuqFCyEyqVMIBhgIq&#10;2NxSZVpXYXt3Vn9ZeGekTSlhV57cqaEurK+LcbiZd6Yn6sFeyt189AklYi8Xkc8lpYpEycK45GCm&#10;GE6Xk1NKcgZP9T9/2jFzN/HQfmKyyJmB1YZCrVzJwQE5aSkje7pfFx5ekkqH0K4ZUmTlvvgLHUnX&#10;00IOhDqUhQV0kSX3I1XviIlv4eIXfqLXwCwZgvA5LnwSgjru6X/QHlynZ5O+UZdnBlHwCjurzo3v&#10;PzF6qPXQsZr21uxyCY7mqW+0S1MDySfKLx1M/nSbvHgR+X4UtXIJ+uECYuka6v21kOV7BPXjoNWn&#10;8JUF39WXiOUF0ofZqA9zpDfzpJXXASsvvVdeOH2at3s17fpiyvXJfcr9a/Qjvdo+3ut++B7gxOt/&#10;/IFJoc7cnfx6HVhdXfqyuvjly7svXz6sfhUPAG0S/9fi8p9efOPE/5SMb0+/ZeBbBr5l4FsG/j9l&#10;4N/Hid+rAZvN1Yt3b3mBwT/98AMwjcl5zQ9RGvpVJrA2Xd/W9Q5166xrfnLJ/t2d+7srepsXbAsc&#10;ut3feTvM9HcPm41Qv82BrC04lQGv04DcboDu1vc8beU4Ymcx7GJy1sfugo/dHptdgs0apO2GUk9M&#10;GiFKQYktSiy5euK8enZ29vSJk2XFNVGi6CCcIJhUmlJ4aWD8zcXpd8fuzA9evT98fvHGzZXJO6sv&#10;pm6PHenKZCUFWmT7GfUzILck6GtM6KCvwSF3rXEkeJaOPof2bnYANTja7XayFBppUTZslH2n26MZ&#10;OmbJu2DPO2HAPqzNPGkvHXdPPOMg7tenHNYhjoK4N32VE/CEm66SW3b8Zz7y17DYD/DYj1D5il/c&#10;F1TyUmDaSmjuW0biMzHvhpRdF4ShGxjAv9ei/i00d1f1sFn3da2G8e+yL/8YN2HMfOgNPwfxqwZh&#10;+KZiIbixiHGvUbacF7UoR7ZJHPDZeEIJJywO6xUJsY+CBUngSQynaprDkNhvShLwUeD/kQn/wEGu&#10;RCA+8v3fKDFvE1DPYpDPErFzXLcRj00pDlvCYQ54hC8cHezNZoqIotydXsx1OyF/1YH+1QTzvSl2&#10;k1ngTnsWyE8JLKNMvBPAjDZG9SytT+3S/B60/6VZ5xuz7kX7nvfIjgVy1Xggr5rAKhJVde+5+aBx&#10;aiq+bxAsyjJBJLsDLephh2Xc0cTICwrKcYb/PlfLuB2bkJqbnU21HX3d4KF+GKSji5eOts+27T6/&#10;aKB+3s7cYUU28gCGdcGCQ0XJSbnJaUo0kaIHCjdyUNr7JjgFFAXyB5Ja7vZN3rnwbmjk+b7hx+03&#10;l/rvqzsuvK3quFlcdkwVUxNDSkimxBfw6vbF3ehL/dSd/L6QdVYIK2F6KygQFtYGbbPNxtsO6ukB&#10;N7Jw0bfygQfJcbRcPD7DyZHr7ixAQGJD/GPxMD7RlyqnineTIvNcUfk6tpXGoConlxI3pyJrUOEu&#10;o+JtRrU7dIEh62f1QON6ntcsg9t2wlS/O/L1QkqpRc35pyqbJsQ5I0GCbn78SEzC+RDqCALUQtXp&#10;iDM6nWo4lqR1Rvz7EOePwaQtF7INrmVbjSusAEh8wH5Dkb1RBS5kMEJwhcG9hMIeNTWtNd6xx+aP&#10;fTynB9nI5TL4apbrmxSbZ+lWr5P0XydrL2boLGXrflZt/5yxbTVl00q8xrJi67J8x8cYfQDcruZZ&#10;qHNcv1QgVpsD1C2olfrgDzWBi40+y7XQD/Vuc73g6aOEuSLmAzLrKiP+QXrpYk77h7zWt7vTbxZg&#10;WpXmaUqP0vLwwZLQHmpUPyXnGrl2Hl8wi1JM4/hzUcj7SXqnM7WvZps/SrZ4mmD1Z4bjuxyXF7lu&#10;j3M9H5S53M4DXdptP17qfrMO9rARMVvudS8LdDnDfbwO97SJ/HJf+Ota/GxZ4ITC6ghNo5qwsTLo&#10;15ign7DcTYGp+lSVHivDmLvbSdKCTBxilx/hlVUGxcY4k+kmSJIRKsKWKPShS+HcuABZjF+MwEsa&#10;ZsJA61DJloIIkxiEBhmjw0VsoIf8yhNrqmJ08hX6hbk7m7J21SVtL43bmJdrVNGGPtDK3M+xj9D9&#10;YeuaNT+sWfMXNzu7S2PnAE4MlFxg2f5GvQwoAv9L2PE/E+J/lOj/iRN/JcJfA0DDf4+vdwBfY/Ur&#10;Lfqo/gKY9ACSYqDtcOnzp08AZbkxcZsSTv5q+7lmzV//8oubLSqOX06AJzgayX3M6EQLKHm7ptLI&#10;pM7b/yAu4hBB2MMR7gZH8K0DlQJ00ylm8wSt8mpgZN1mlGiDINa4pzn+wdnzN4bOZ8vSDDZBDXbI&#10;0ehLWRmfstKfCFidfmABmyZurKtqaytPTY2mUtDRCkb3kcqBc52yPBlVRUzuF6kuJiHykWs91691&#10;2GoPWOpJ04JYfKYiUprLFXFD5e7+WUZhWbqkBEcay58CsvU2tEcYuGGNXXB0YnpD+uDV9unZgWef&#10;Tr95c/vjpcGLRbnp4gSqqjU241Q6qYsCbfEnjHPiJrMEe9I8ncjb1zj+9r3hpp3msEC2NLdC1dTK&#10;y8nl5xVRFdm2fuHfadj8TcNGW98L5IjyQZJDSVxkMN3OA62h5bR+i/0O/VC+qKGra6y1oTUjRp7C&#10;4Sez+TIShYOCZUfSI3w8AQthAsS2KoVRn8WR0GBiomdeNLYyKaheEXg4MeyKinpG6HUAs73bZVMP&#10;5MdB9M/Hkb8N+/56nPjHWIH549PB03f5c9Pxb58XzN5O7i33LYwwropwaxJgU4MC/c11rM00/VmY&#10;qLbdxXMju5fOqFYGmMsdYnVdkbql73UfsH+WFh9CI+3IKnA+Avzt8pFN8eAjeYzeON6x2ISRlLzb&#10;Da3Pj956f/7Ww8HDzSliHtSe42ifgSAUoXgFTpIcO3mVf1o9QZ4GRYXrg0I0LEK32LAtnVMDCBmk&#10;iFg8IyqESvHGQHVdXLaAXLW82N6M+DAloEEXBkgE3jQZFBcJ9edbu2C19TEmdoHmqBB7NgnC8nOz&#10;c3Nej3IyBxBjEb3sVM74tarpq+WzI6lP63HXo+0OCmz6JN6nBYh+PCwnhCRgpESySzgORNhWhIEJ&#10;0SwkyhtPMkMHb+RGGx46FfV8qebxi5o3i333Jtqa9sSHBHi5mDsGg6nhJCWPFieKUKpUZftaBi8d&#10;nx47Mne848nRjAd9iplexZNczkAwLAniKgnxUYlCa6W0ehhIbLoR423MTmQ2NKpOprIbQ5xl/sYY&#10;Ty0fHkK4W7S7LrWqIbPsZHv3y7v3X//5avbd/J9vnr+5+Pp1k/pRjnq2Wv2s7dNs0yrw+Hbw9eLo&#10;zPTg+ZG9zUfqU072ye6fS74xHn/yKm/4Nvv8lOTCg7iDZ0T5jaHpdfjcIV50LSGeAmlwdDkK9r8b&#10;KfkQn/dcqbrNEF3DcZ8Kk1eyqj4W1U4mph3E4zMdzWNAxqWMsAvdjfMPxj4DRHjp6ZsnNy9eHhsd&#10;GDra2nmgs6Pv1rnDs9dPzl2/s3D3+Mz1Y1PXRucf3Hi5cH1+9urk9MiFK80tXSmCdJIfHusBYSDQ&#10;HP8QJgQjQIUoqNQiiTJaxOBSQ1I8WP2uJeOe7bdRfZNhQzfoh4cDGstNoxl/daP+bpPjFzaUCuwt&#10;5MUEMcIcA6Em/rq/Oq3/zmrjZvcNOz00DLx+0/FYa7BjjcGv3+vuAkT2jhtALkZgQpSssafz4ez0&#10;3ItHQ0faKuN5B6MZMzWZcy2F5xIjW1Fepc6gVBdbto1RyI7faFv/lmqj2R1gdIdgOYHYORBgFo/2&#10;BIHM//r9Xzau+9r24GRrB9g+/GdZ+7oJBgSg9P06tfPvQzz/o/IBuHjl79AYACPAphmAQz5/Hh4e&#10;BoPBQK0zNTWtrKxcWFj4Bwj558d/uQYGFHj/qKfA9715/7b7UKuByU6gjP+8Zq3e9zuzAxovSlau&#10;xaqHZa+6ZPOJ2GG8bSPWqZYYBHhqXctNe5+f/DJGdCEEX4sNrJYQjxcxH+fSF6IiZgjCh0TGfRHh&#10;ocLxBEOjNGp9kvI3UcIvJJUGrsGKO04ueaLY+1TQPe5T0b45snsz66ZrzhN05Q1Y+lhQ/mX6/hHO&#10;wJWEs3dzx84rBzoia8vCs6qoWSWh8XwrTNB2Z44NNgcpa8Ck7/VNqnWJ7/XOPgMuGrJI7zdNHfdv&#10;fEDsuRHU0gfKbNKOqdWW1FlJ8zwEMj8mBw4ISQOwtuBwd0w5R3WmdOBB+9VHbVcmqwYfFB+8Edty&#10;BJfR5Cpstuf2e8dNhjd9jDvxSnJkClc14po54JnWB949TmtfKrm40jb5emjqSfu9keqhqsT6GE4m&#10;h50oja/Ibzpdd/IOp6LLgZPkLMgNK+jHpPd7ifeD6DVGoYWantm6boVuyG4S70pG2b2O4ZtH793t&#10;fzzd8eRx/fx8xvPJ+JW7UvVdyscJyIsx6MoVj8+XPN6f8f90Plh9I/TLBG7pAe7FBPLeGHb+MuPV&#10;Q8r8lO3gIZ1clZ1UjI2S8pMzk8orE/OKxdIELpXHxtB4ATSsFUTgTzlU0br4CDByUQN7tsANBXCx&#10;BPjZ4kf1n8uLzz4uvvi0MvPm8/nJ+bKeIbQ4zhQdEkgjZ+5ObO3IamhTFFaxU7KDRak+4enuFFUA&#10;QuID4wWQlZzMhuKeMyfqDg0wlTk2IVRTrjSkfyhuYS772SvJ4ZvYtF5HRrExscSEUKyDztkVmAuW&#10;AEj9Vt3I3ar+4Zz68hAyFuFuwwa7CV2dkpE+5Tx8GgUc4aEVCd+eE+t9bCju6VyRejFR/YHz/mXY&#10;i4eCpWdZi7NVT27tGTmcW1sgk4eTeaFUUgBRRI9KEabE0KLxniFUKD5TkFQalyPCk/V+3bzrjy2u&#10;prY+RiChO6IcTS90Q1GtzcOtQUoETEWF5QsDy4TYnFCn/ECjYxGw5zncT5ns93L8RYTVAeed+7z0&#10;Sp23i8y20zx02FEwbgGTlMrG8fj4MHmof1wEOTMzoSklujyCEIeHiwNcpFhXFQ2+J4Z4NJlyNZE0&#10;EUe4E0+5Lwm9ToUdoSI6aeQaenhBZGQWXyoMDA9w9Iu18Tuni7itE3ZVk357C2vyN/LtdajTa5Cd&#10;22h7HeStHrwiOwoLK6UI0yLFCTwml5CWEn2ku22090xXTn9eUJPYuCDbeW8n9dSZhJuXsu9dVr0+&#10;l7o4IHuzL3yqnDSWxx5K4DUKWDlINN/WhwKMNRWVtLaN3T3zcnHw5fOK25eVHZWeAtxOqIepPz1Y&#10;uEeQNqyqmcytn2dy+1BWiTxHVav01Ejm/RbqsSjHmhCn+jDcKQx13J02YUl+AKI9gbKehfBfhkvf&#10;UkSPwiNuIgknNR0K12yP+M2eF5pULcoqxVEEQvegbCQtg8hmuEO8t+2w36lpigFj24sjnl8OVU8j&#10;1A8x6oeoLxNeby7Alq4Ef7xDXrpHU8/B1E9cvjxGrD6nfPoz8sMrBjCxeukxfOWZ15eXDqt/WizP&#10;2n6chnyaYqqfyWcuWQfD1wCihHVrN/7yhwRHmHl8D5ANfK2KK1+ef1mZWlHPrwCLQuAATv3r4xsn&#10;/td5+Xb2Wwa+ZeBbBr5l4H8zA/8+TgygDwCuXJi46QEBf//jj+vWfgda9wtP27IDyuxzprbqIEs0&#10;vFXb4DJdDM2eFoaORYZlukClxuakrZt8t/zsqbceBtamccEZGaikWEgk3xou0rfiam1h62nEOutn&#10;QazE7ua+BrqGm7S1ft+5fYPeti0WXl7o9LTMoe7eke4DYwfaz7Y0tebkp0fFlqdUXDh09d34/MdT&#10;DxeGJ6aGby2OP1bfe/H+7vxo12AWURhu5sHTc67xxvchGW0OASWaNiXbrUbdiY/wouMISpEVLMHQ&#10;JUhDy/y7v1ms+THqV5cuA8Epa2W/taTXKKpNj99pLTliH99rreo2Sxxx3/2E1vVeevwZt+c6ouik&#10;dewxU964s+IZMvslMuM5LPGZb9xzv4S32Iw7WP41Eu4ci9hOwcdDnUM1deg/QQt2pg+7dE05dMxp&#10;Vz7YkjJlzHzg6T8CDSi3xynMFAnePTX0ucaIFRXuhdilRmQBz0D6xvr6yqD+ygBGHrkgP6wnDnpS&#10;4HZT4vtnpM8iA/yG6PWSFvCRFbTMRn+MRL1nQRbCnR7KYAsS33v+Oo0Wv4qd9FmEIJkqvbR3/8nG&#10;ssEQmEh7h+uOXW6GlkgdI+hWTatdWjAne4YvONrbI94NnAtn9AVlTyMqX8FbX0M733l0voR3Pw3v&#10;nhbXnqMKiqiU5KiEakXjIUp1g5skwRwrg7MbI+IvR6c8SM5+npw8Gy+6J2NfIgTstzMChqoHWmyG&#10;gE0gYe7BbL8wESpMCA+mgCBILVvfzdaemtbWupaWIEeoLyw8EEt39UbrmwWZ2tBM3KJcUM3S3EcD&#10;d97cWjrZ/2h3yZncyktdJ16evq4eOvvhyNHnZ0+8ONU90ZTRnkZPU4QqSzidbbETZezTbI8MmC7B&#10;fQfETcvBUtPCZKcxyM7e3NlRw8xkm4MLhCEKkmW6YxhbTTz+0AI6at1M9L29rPxD3YJ5qPA4DC3f&#10;h7HXg9Pizk6y8ydb2FJd3GRITFooVoUOiLazFe7SFe8wiNxhidGwxpv4yYUl7b0T3WPv6y4tl5xf&#10;zh58V3z4fWH7i/jiG5z4YVzkARim3s220HlXrsvWfKheLcH8KN3uKMm6y1uzyGxDspNdKVF4Ql5x&#10;N77zKb92gpR51ofdaeVZrLk53t9ynwJzS+U3KXcZ5Vr1CS37oy1PpVjfyLZ+mGP5SGX0JFV3NkFr&#10;LmHn8xT9NylGr+KNniqNnsRb3Fe63M5C3K/Dz3ayFjo4M02hN+u8L9V6HC21P1Dh3F7u3S5y3eNj&#10;n49CNMaKRsvLZlv3vmvNuVeEbJbqxMmdCivCj1URB9mELiztIITZ5xZ2wDlwPxzRxXFrTdIpL9Zp&#10;zNBpidHulBscVhoPplsN5tj3p1q0inYVsDelh29OZW3PEBqXxNg1SmzqeebVAqtGhWtXgmdvGuRw&#10;knN7vG2jwqwiw66+zrOtCtJU6lNbBaveAynPt0lPAnwxQYpGTMGRiKaTopa9oapkO4rEGJviEF7k&#10;J8uHSpIcOAkgTqqTLMkuVm4siTWPy/XYnWGRhv8N7/mLj8PPHijNUIYeL0IrSrArusSkusqmocSy&#10;usi0vMf/0ETixGXVWDxUoffDZsDSEgAM7vb2ACdeWgFuR9WfVr4APutAazjQA/gfx/8rJ/67X+dX&#10;DfE/x39xYmDo59dhVsDgvM/LS0vAm2/cuE8iMQHPibVrNdas0dLegQqAZDsYx3mD8gM9UpD2ROuN&#10;eh5bjLD6rgQzBMEcjbcl0q1lYaYcgi9CpvBJyHFJTLOgktcgIWsi0FsrRIS2lEIlNdrFErx1K9wF&#10;WokXzykyPyriJoX0bhIiUc5NqigtLCxKiRHSyUF+5GB/AY8mihGh6HifSH+0ytclxl2XaLnGWmOt&#10;uYEnXpJacDw991B0fAmZzQ1F4kNtQ5iWXI6TBOZMNPCA62KDrbm8XSTaVh8sLjyxOvNgb/GJzoye&#10;odzeU3sHqrJyxXKSKIeU2iOX9vAxVQGwch9cR5hvXiAo1N/aIMjgZ+8/1u3YsXlrJIXZXF/XVF8d&#10;EUn3hkB2apv9+quhhgbI2Qmvb4HfaYZwQhAik1P46UlBbIYdxNfE1t0IBMdRY1Kzq/OKiisrSno7&#10;OvfW1sqFLH44obEwM4kXGQRFBkL8pMxwEZ0VhqLg/EIEVJaUHh7hHxDthyzH46vR0GTrbUU221oh&#10;2uNhzo8wvtccHPusDGqguuVMUGWcZ1tR2PVTBTM3mgb3xqSxYaIAL1lAIM8H42PqaGvhRBBGJ7Z3&#10;ZFwcTJvsLfl4tHhlUPWqSXghnV2fyE6UIUO8vZDbiWKT+BiohAHKk/mf6ywaaagt4UjDXREUb3SB&#10;JHuwqae3qUHOp0JdTOwNtrkZ6HkbmmI03fE7URK7yGyYWG6N8f3JxOIv2ia/GCA8gmOFquzMPeLo&#10;XHQI38khyN48wMeBBLMkkBzp8gBxbHAs1Y2Cs0KwfEMYITioFUhv04+aG37Q3aDnqAMFFN+BEGcf&#10;d20Xsx0QUxDJERePVWZSU9NJSUpUEscpju2UDvSuVEfNlEY9FmDb4FCOJ9bPi+W5Bay1AbHVWeRI&#10;TwgkM51RobtQlJ3KXETf6bi2Q7LeocwDhwtzC5XALrH2LlsvT7pIVhibUkbmSoNpTHqkIFaRlpVc&#10;VKmqk5MzCW5inC2XZEOhWoXFQqUZhOxMZrYgMNZFG671i42bPV4o2i2LryJEpAUzEuBkhROchcDJ&#10;ZbGl+/YeuzRyZ/7egnrxq7+vGpDozn2YOXjpbP6Bk7kHJ9uuLvTcfdT14HH31NOBmen+WyO1/fXx&#10;RRmR3ITIwFghWiSCs6PcxMng/Fp8aQs9sSKInQ7ObCbXXUupvpBSGhtWa2bVrm0+4hv4iC6YofIf&#10;hLInA5mzeMFrbsJ7ReaUOOYwMlBsuDn4j7VUsx2Z7KCehvy7N05eGx+urMwKJ+JD0Rh5lCxPlVOQ&#10;kZmbmlSSnV2cmZ2VlpygiE1OSklKTo9WJESJJWQaBY0JcDa1dLOyCAmExkbzktNkEmWEIotT1BJX&#10;21eU1C6OKqfEKSMKuAkKWBTPkS1w4CigfLlXBNUC4bPVGK5nEObiKAoNFWCJdLA31so90BSJNqIQ&#10;bMVEZznMlAQ2CgJbh3jZO9pZ6FuZmIKMLfU2aGlu3emMgJKi2ellmdkVKo6QGAyxlsMcuiThx7Ni&#10;mvmsdC9ntva2QO0NcONNfoYb8CYaEhejSl+7PijoqINxp7ttnJero5HxT2vXAfM/AU7sCLI92NMN&#10;yKMBb82v8Z+cGFDF/XdO/A9l8b+DEwOOnkAV/fp5q+p3H973HGk3NNcByjhg677txx1in7xO3tRI&#10;8vvjqhcni17uT7ujZPeGk5tQYXsg+OZQzjAtapQVfYIo7SZx2mmEQWAoBdH9uLtdk6FNvjWoCOO0&#10;L8Sg1u9HJeUnUaKWrNgitsFd2YvOGuPueRLX/VDQcyqgcC+Ivt81ZBTPuUiLGMRgu7FhexGS2oC8&#10;/dSaQ5zSPl5uGzspG8vgO/mx7MDBZrbBDq6iEEqpNGWfJLuOGFuMlDejEw74JdRbcfeYsw9DEw55&#10;x1QbEjN0gnMMQ9N1AqN3+XBsUXQUlYVn84IZDBiFA6dJkSwglEH8DJw4w5+T58vKcselgjCJhv6J&#10;mvDEzT6lJoQBZPLl8JL9Xim5uiz5JoxiG60FkjSb2bDadfLDsXPvD52e6Tp6pLA+IUIaSRfKlOmR&#10;quywtFSoPA2bUZ46eKXxzmJK36RjeNnP1pF/WAuM0AVOYfVeYd1ABEe1yYqbk/Y3pQ0fTLl+ImFq&#10;nDs7zvp8m6i+Bfs4bvPqpPWXE06LV7wWryAWxxALp5Ezx9H3h8DDjQZlCQGHyxMfnJdePmmTk2wU&#10;zcXlJUUWptNUSmFpatTuRByf7AV394W6cCihkghqU8XuqauXP79+tvh24fWbp+8/vP70YfHNwp+T&#10;1yeGjx873Nc/fPTUQP/pypp2njTdN4jh5BdGCKZKI1hyQShX4CdPJWXXRCc3xTErePRCLiaFFZws&#10;jSwoUJbVxubUUKPywMEKXR+BITvbv/MM8/Zj/uVnoWXXXelDel6Nxpg+D8aoD2vUnXDYg9CKoJcR&#10;uMkRIqlIwafSEXikJd5DG2u9jehiSobauZvvsDPUYNPByjw6v4Se3kw5PEC6dAJ7fsjv9EHMheOR&#10;U/erX787dXqsmScjmNkYWoNsyQxOVkFJdm4JkyEAu/s6WNoHI1AJ8mhxHIsiwDHjwvFRYc4wezcX&#10;K7wPmIcMYIei2ShsuD9SwSL01OVPHO08WZFSQHQt9gf1MRHX5KRTRHiZtZHKzKzEF5XnHwpcTeDO&#10;MDc00YkmMQ0Qaluz7KxjSf+HvTOPSjL/+76/aSqrabHSyq3cd0BBVBAEQQGRRVBAEFABQUUWUXFB&#10;cd/NBXMpt1zTNG3VrLTSMtuzaZlprKapqZma1plssbhp5v798ZxzP//9nvPcf8S5zsV1+AMu3gc+&#10;1/e8rvfn8yZ25qac3FV3o7f15o7y4/HsKpSrCGWfwPItSsHvTgsaSg88lBcyWUiZziNNZYaOJmI7&#10;CN4KN6cwoD+LEC9EiVk+IQXBmCtY1F2ngHMWmPM2YT+AOD870+c2EkYsSM3AiGpLlNAyCO8XR6QX&#10;8hiV4tDS6Lj29IKxhtKeAWlmfSyzWh7a0iWdvVT69F7dhwc1H69pFmdVC1OJb04nvJ5OeXkq7+mQ&#10;dk4nPxxLq2ZSKpJTh1t7b4+efjJ27l770ZPlg3sL6urD+VwkMoSEFMZRiqX0KhW7Lim8Ro7WZLol&#10;dMCyLgl7HiSPnad11bsXpLrkBW/N83aocAC02MMOQIKmidRrotj76ao/1LL5TMHV+MgJCqGTEFwb&#10;LW4uaRjKL6oieaMF6x0yLNwLgHANCKJ0cOQ726EJvuQ2teTnw+yPBlT8PffjTf7C9Zi3c8n6e5KF&#10;h+mLLwzjJtjvXpE+vuLo38YtvpB+fMZ9/SR88UWg/oXv52cg/XOXxeceC8/Q79/w9U9ldy+CaPhl&#10;y5cYJvZsWbU6NZL1y8Mfv5gGDLe8Pi8+/rz44yf9w09frmlfOfG/l91fn78q8FWBrwp8VeB/hQL/&#10;OU78j63k8s0bGAzG2NjY6JtvPIzXxXv49okL98XktRDkmb4x8ch4NjWTmFAbVLQHWjRin9i4Dq82&#10;smcZmRDWWkf540vFqaPSnKNMWQeCqvKEEu3tPGydHOFo/4gISjiP7I5FfWPvarTBymiT80pb2DYo&#10;PjiSxxXxUpRJDSVFB1p2dVXXa6VZxcry/btGn43d1E/M6y/8rr/6Sn/57esTv43XTOYyy8Od4xnW&#10;fJWztA1VMoQoqt8UU2BEqF1JP7TVYAsuGA/OKvXg8c38nYxMNhtvQLojqpDqk0GtZwNaDsAqDvrX&#10;jmF2HiO1nCR3Hsb3jON757jjL7JuvCm48yD57BlKZ69rTo2ZsMtePhtU8YC54y6l9Do69QJUch4a&#10;d9greMDHow/js4cV1hhLTg30lVnjqrclj3m03Aftfrm19rf1Gb9v4z+DhV1B0bu8WFlupfmomTbu&#10;+50cfU7IaxVstwqCzcC4S4A+QhBehUqpou9toF+sCLqbi3yZjdYnwD7xvf9iQV/wMAvRxEU+foEf&#10;tMD2fyGE/6Yk/JUR8ZYbcMnLUgdyzJXL9h2dfPn43uf5w/fqeMUUAMHb0d/fBQux9rHfsM10qRlw&#10;GzTUn4fxFrna8+3AaWBeT1DB+YDqeYTuXsDOe/Su+1E1Z6LkLUSsGO9F8fALcw3jrybTjQJIq1AS&#10;eNIwr/aJuOmDOH8hKWchTfO+tHAxR3GfGdAWYJ4AW0X3W+/L8KSXCrKHKncfbhxoyduRQI9HOqMh&#10;WwEIVz9nMzvrJesg6yzDHMFiNCmTKdKyZJnhCf1lu3868/Pliftp8p1+fnIytXJ79ezEyYXps4vn&#10;Zt7P39L/dPnd/papFHaOOEicGVZaI9ybQqhEWpCdV4Dc1rrDtoI9gKCAIKwrDLzaxdLI3tQYAXQU&#10;MrwzZA6c8CVeQCOzLYZI4vWW9iAvGB5LIGCDY5EUXVjmBK9tgFwdB4iEuviRedyi3bu6zx/Rjfbx&#10;NEo4BeOJhjr6Qbd4o8AsWdLuyabbC9XzevXlt+qLH/JnP+rOfm6aeLfzwquyu88T7t1FHDq4Jb1i&#10;LU3rwGoIVR+PSL2CiznmDG9YtiVlmUMmTHYo8eiT9B/+Ul/+TXn2fsbZ+5nHbvHLD/rg8mFeWhqi&#10;XmpIzoLn08EJkdD4BKQ2Dd2kRe3Jge9TAQ8kOR6Q2o4qHaYy3C9rwdeywRcMIFnkNMCy3xnr2VpC&#10;He1PnN2vPNPJ2FMGLMu1VSVbSxUOcrFjItU62msjw9NaxEBXlqlOt5Xd1iVNqsHlvA1yno3hGzZn&#10;wlvFQB3eqdTXIT/QpYAGKZEFVjfhakaRZXsD80oBCqF5HGtzAttcKrJRJLso5c5ihbtA5hYb787n&#10;2jM5zlFiqFSJzc6ilOegGzN8t+fD6usCW2shtWW22c3O+ecZwwuZV18U//xTxbPZ3F9HRDPbkc3J&#10;DurEbbJCv+w6bGEfo3owvKwrOGOAmHOQXjZILGiDqupcJMWWMUWW4iq7tGZQRS+8ZQDVtRvSmGqX&#10;GLwFBtxkE+KFlCC52QhlKTL3AKPzuGDoWOzg4cjuq6qJF7t+ul43lR4scVi+cYmRoRHwCyc+f2Fm&#10;YfFLx/Sfi4t/fVp895/jxF8CnP5PVPzJYFrWv//8xShlgNGGJm1Du/YXKv3D9V/5bPk3Rpv/9Y29&#10;kZGnoXUCg9yJD9jDJB+PoO3xQSSvMffdZAff5hxsYR1iaUX1cEoLQ7QJMC0R8BgyzIUKWSVCGKsC&#10;v+WDv411Wyn18lChOIF22I3fuTkBRRGSSWHlp9TKD9mahznxJ1Mi6nPFZSVZeRlqaYNGU6POUkUJ&#10;yQi8ryfK1cvPNcjTGr95GWKVGd7eEue7FRWCoeeUlFwoyTsdGVEMA+Fw/owUwfaSjINSRZ9ziPhb&#10;bKh3UWHE0FBAY6N1rBhEig0nJbODpFHo2JTwJAMj4YYHU6Ih1Czf0CJYUIEPf1d40URGwYjWmQox&#10;Wm1tt5FG8lQFg0gwB6e08PDx2tLhkqzUMBzZ3cNjjZ3nZiQDqyrM7A9ml/uGp1HScopH+/IONIir&#10;VTFaSZwmgcoKgwUGIkLwEo2i79i+6w/vnLp0qqohT1uZM7S/JycnB4mm2DvDXd1Qnp4ReEpegrRF&#10;Jt8VFZHr5xgWZYinEuYfUeW30RjdeJ9hf6/r0JDXzpI/t6humse1bCIkrAOEbLZNpbIm+gcf3Lx5&#10;+siRVGESFhBM8WErGekytpaMk4UyNBHJVaySiviBmqof+/Y8HSq6VBGii3GOpZhjgjZC3S0CNjkQ&#10;1wLR6xHoTakKysRo9/jgPnGY0Gql3XdLrDzd0ThCOCo02J+KIIsIZEGIPxHqBnX0B6DC/DgZ1IKu&#10;uLb6kMIoCzrMLMjDkYAK0yQUDqqbT5CS681hvFX2oZ4IcYywRkwtoXpE02xp0R6REXZEsgOahw+P&#10;i43xC4VvBq351uyLTd1qI4BFZgu4DGIQzM7S2HTZEsvl6wBmFt42W5AelqG+ICYqMIuTVqcY7My8&#10;35H8R2XsNQlNR2cIWUlMrMjPN94zVBMozg1PSQ9XZIaS+K4Ypi1HAmPGwZhCZFQchcFlg7yxazeA&#10;nN0pYmlVjq4/Mi0bxQr3JgYY5AcjQGQcEgICmq3asNVoNXmlXYMX47a08aeCgQOqqiSs0M/C18Ec&#10;EkgVxOTXCmvbpF2DVWevGMZD0Ku7HOkyYGiiPKv90PDNa5NPfr38Vn/h48KJPx90XOuTazRsf60c&#10;tbc67bSu4Uxz75Ru+GzjxGTt8SHNSLustziqQoCOdt8CMVtuabPZlkIMliu50qyImFyioJqm7GAl&#10;jkRKBiPUcliju82ghd24l+8VAuVBROxzdsL72NT3sWmPIsS3abzrvJhpLqfY20NgsTbKZr0MAylO&#10;4DdXFmakJXtCvQ2lxMTClidNL8+tySLzJE7QWGdYiC2E6OyFtTVcgJytV5iYLFluunrNd8uXrVu9&#10;YrPdWj+8R2xWRPlgdsvl+vpblaV3ciqeaLWPNKqXyRkf0yv+KKs+WxWZzncJhFmAwS4BKE9MoB8O&#10;bfib+qFdbezXbDIz3rDOGGC1EQ/wTSYqd4p6jmWc2584VhlUWgBXZyLFWgxR7g2K8gAFOLlYrDfd&#10;YG7ljII6kxDuRH+XQIgN0M7JyhS71ULu77c9kpFOpvCBbv7rlzqZGnkB1gfDt1GgthFQp3QfYJWr&#10;e4cDsBuGzg8hYHzAy5YaGqiXGxofvMEGTjxiqGCLnwxziT8YhrsbPKBfIPHfm4Hn/tv5ayAif2//&#10;CU78pSPjn+7sz/o/F/4aOTroCDDk2C0x/L5XLzMleyq09LEW5fW2jCs95dc7q8/pKkdVmu5Q4XbX&#10;4GwndAmE2khRDUeXH43NPcaQTAVjTzpYNHy7VGxkHPbdWrbLJkWQiYawNEG1OXVfUMONhOEHmiPz&#10;2Qe/T++/ntl7Trr7MLdogMcfTSHNllNnyvHjGu9euXV1hG85kd8UqeqKju/hs2rCMEletsEW66Ab&#10;lrptWuYNtKSEIVPlsdvTFEV8fkEYt4rIq4Mz8yyQad95Fm1BVFqjysxhDXBaFyVmB46W7R+Uzebl&#10;qjMT4pPY5HAeK5JNpWJ9vWw3rTUz/sZq+TL35SaY9bYcWx8lmJDtTZdbYvjLvAQrIBr70HqkpNJf&#10;WeojUXswM135bTjBjSzFh+6mD4d79eMHP44fn+vcXZciz0yMT8mUhyk4wCiCp1wgG+7tf/70yAd9&#10;4/dPgDFF3zhFehCKWZrj0pJrLNW0L7MXxq9lFtQEFaRidTnM412iO+co92ZhD864P5l2fzXr8tdZ&#10;+/en4PqLuM8XsI8PQabqAHszQY0J9mmhq2kehGpF/mRP9pHdvJ35hcfbJ/+4OvXkcuvUUEpHlqo5&#10;NVwR6k91o0RBMws4hRXC7r2FE9M9p2YHjk33T88enPv+1A83z104Odapq8mOFmSER1XxZE2xGTVs&#10;dVNc6WDhnuPNE8faRtu15VIakUmDlzdppu6fPfjLbPpkN62pFl9VE5BTF5CyAxaz3SEgy8RZttZB&#10;BWJ2EiqvsU/+GX7+DX38Db1+gSJf8A995Bf1hibTRyoWqYIHcMohK0CSuSPSLzAgPZlfUxRfm8uU&#10;RbrjQd+hPTZSMWBaaACKSYnWJoSUCi1TMY7JoFgtsKTAtVTrUKhx1ulwh0/mX/h5ZOfROowAv9ze&#10;1NTDmZImLh1sq9jXYaiLpESWuY/dWhcTCAmsaM7ontt38t2Vprn+kFyOKcbRBg2gJfCyanOK60vj&#10;5UKZnD/YU/vE0J5wau+Ahqv1B+dCQa2hhBoYKtMZnusb1RRVVx/THhWcGxJSHCroi8y5TEu+5hUw&#10;CHDqiAg8laSYV2ffz6u4py27wo1th3jJvOzjAj2SBR55HAttzKaSBKsquY0uC9RdhBkqCOkTBVYG&#10;QONtoBEWhBBrEhGMLqP63KC5/wICXDYHnLPD3A4SvAoU/rqVPGaOqTP8ThxRPDO4jznZxTMjKLhD&#10;FDiciD6scG/jgYqUnmo1p6Cjou7CsbbnNxs+PCzVPzKY0JP1c+LPl/ifpzifJnjvT8nen0h70S/9&#10;MYdxOJt7vKvyyfjA57G9L3Y3n1PKK+kMUSia4A3whDr6YG2J4XacGNcohSdX6hReaUU5DYl/RSrU&#10;06s+k7c/88s/Z5+6zzFduDkHvjLF3DjDanOdp9MAATzOC7ogZfwop0yk4g4kYnvjyd3FsiMjbZfm&#10;jl0739LZEc7v3ObZtcFhxBW63wexy80tw9mGhYME7UqM//UQV38pXH+N+fYy7+Vl6cu5rDc/Fvz5&#10;a92HN2UfFoTP/wh99ivl+X3mi9uCtz+y3j0L1T8H6e+av7285eOcpf6uvf6J5+cXjM+PY34840QP&#10;XmrwThkZ2axYo2ZGPbo//w8nNqRhGGa53NB/vme46/mlsn31E/+v4CJfT+KrAl8V+KrAVwX+UeA/&#10;yIn/Xr5fv30rBBu0ermxwW7itny1COQ3JC06KCpswicmARgsryg2KYspbSblDcKqT0BKDm+V7DSC&#10;K42cYh2DCtkpo+l1Nwpa7yXVnGNn99Dj8kLoMRhKGJXDEsUL+AoplMleAUEsB/i7EWNRXA00PMmQ&#10;WwxH+nu7eaLcIJEBBG5wRASCI6YklynqLjYcetk/pZ/+UX/15YuxRydKx9Uh+QynOI53djmja1B0&#10;+FTs6ASpp3Vresk3kZXfRg3bqU/B8vdhtfneklATH5ulpgg4OldTeqVy8pfEqZuU/cdwHWfCR35K&#10;OPcg9dpD1Y3r8advik79LJ39PX3ut/S5X1LOf88/dBheXW0hqbOKO+ife5WhuxhSMOYl7rOmdZkR&#10;GkzttRtXZNmZ1mBQHWJWPY+ZAwzPXs9pW6WaWp/5w6qUuyslT7dGv/LjzPlG9NqR0+zKiuCz7ex3&#10;uyL1JSEvCoL689CkLJQr08qWsBFItWZJoTVa1JgWdV2DfJGK1CcG6wWYRS76PSfoXWTQWwbmFSvo&#10;BQf/Oh79RhDwTEJ8wSfc9QcMglxr4oRHhva9vjP35kzHuXxaWpAT0mmji+dGb+zWgFAgBukAp/hE&#10;sLEyuAvfxBhntIpkDJDZcJstxUcsZUdcNSewpdMIQSsYJgVaBbuuBizbtM3EF2bk7W3k6mPkxbQK&#10;0/lJp+jZ9+My3sVnfEjN1ufn6VWiOyRgk7+JFLWaj9tKSMQmDBT13D1247eL9w1ZPtnSPDgAC3Lw&#10;jgiMwLliAIZbAKYuCcHM3uLGs3uOjeq6SyTZO7XNE3sv9rVMR1ByNhnMTs48saxv/9EXM1f105fe&#10;z93UXzr/qq1+TMTMivIXpZEKsyiVFAeew7eeLmvBhp7cSASHJ4hTpmXAcbil5puM7CzMiAgHCR1R&#10;piRW50DkMaugHkYbTEysrPwQSBYzksFgqIPEbeyyIUZ9KVTNtGfBvUictMyOy6evvv/97KsHXVdP&#10;Vh3qLuxrLuzqyOkcqDpwNv/Mr2U33mtv6ZOv62XnP2ac+VB7Xt98Vt927q+8G49F924w56apR47R&#10;uqek+36oPP1q5+lPxQO/i4qvkFVT9MLvhQN/xM+8Flx5LJp5JLv8q/b2s+o7z8snfkqrPcFkN6Kg&#10;2SSXgkDb+EA7BtGVGeOdnORTkQptSQN3JG3dIzDt4q7rjTE9KLI6nuQynQQ4GedyhLyxFmqUil6a&#10;kuLV0s46Oig4upPUlu6Qwl9PjdoQFmsdyTSnkc2pCDMyaC0tyFEpwdYqw9qEfuVxjlo1oCIZVKMC&#10;6Qp8WqOADTi36mBwfSyuJ593oDfl+EXtiYfZo/OK4WFaY6p7KttayrSI51oLM6CqBlrZhGbkbMnR&#10;89snxnNHupPaGqMbG2NaehTDPSkn6zkD7dzhA4LxflKvzq1gN6j0kWxKX3xnofzxz+WvL5W8Ppn9&#10;64h4uo28ewempgxdoHZPKIRK90QUz6q6ftNNPdHNzCTvGSEXHqSW7gQry7eJWwG5p8h7L0WMz5CO&#10;Hgs+1IKuERucl06uCcTQlqSCw7KOQUbjPkb3MKtzhN05xu29rTnzuv3u1e2T6qB4x2Umhj5AAyeG&#10;e0PPXZh9++nD+8+fXn/4sGCYQLFoMK0ZytmXxz/tfv8c/4/7/9vciX/8xP+9/8dv99/7D4Ycu8VP&#10;7w38+O+3N+RaGQ70cxfn2Yx4IyODmdh6yRKwo60wlj2cl3ojQ3GPF3XEOyDLwS8qkJPKVNWxlW3R&#10;qYOJKdO67b/36X7NE1dHQDypdsap/qZtPEBZKEgKsORvc4nzpFHdw71daaSwSlnGJXntX5rtb0oK&#10;HxclnRETyqOwcRxKhFTCHW3vvnbs5HjPUKWmRCqUh0UwoAToesBKY19jVDxJqauS5NQQ6fkR1B2M&#10;0Gq4ZxzCCUVFsEqze+rqzoUn7FyH5azh8MKHBgpvzytmZhElFXb4KCCYgQZHEcDUUI9AsJWLL8Qm&#10;kGNHyQaRij05Dejy0+r+O7uK9mic8d6mdggWoaox69T2zHZOMIXlAy9mhPRnSnclRKcE4XFWkGBH&#10;ijyquq1+tmHgelJlL1qpDs5TITNjMWmc+Bp1RY+uproCExRk7eLISo4+dOPk/fdPZ+bOtXbUNHY2&#10;HT4yWJifh0QR15o5fbPc0s6Nqsg+3HvoUefQvezcg8TAlHxJzWzLkRtNne2RkR0UwF6U2xwk6I+t&#10;0c9NJHcsxXu20tJMfch2XjnRiWNDI7MzMwO9ewUsCdKdIKZltBQdaN8+HkXP8fBkuyO5/lxxeJ4y&#10;bpchJ0wUnBvsKPDZygx0pBEhrFAwHWqD2mABWoKnuJYVxR/c2zbU1qniKpCuOEdrhL0LapMdcIOr&#10;LYwdmNqgruitTNLKkAQ0ABQYiorK45ceSB9uCW8Q2AuJtpFwZ7ovXkWVN9Cz2lzD1N/YU1bYhaHJ&#10;mvS07tyYDqpLTMB3yFjXiDxSchEvRZMoT01J8BOgLAOtv7VabvQvYzMTJyqRLRQKQynBQPdNtlvW&#10;etrboj1dUWArLMwyFOPMJiEKYzN35+zvz73TmvyoNOYSB7sdgWYTuCyeOix5l6R0f872jqzMDK5A&#10;hPYL3mzhZuTiuYHMhNK4/liSLxKLQeEY7hCiK5RMZ2WI1NvxIhmYRnHB+5lCLEydV/uhHLzhrpvW&#10;rbYxWpVo7j1NTf2Uv+dV9dCMtmF7dDYTGhZOii1vGdo7d3/o4R9DT9+MvdMPPF4Qt+zfCGMZW6B9&#10;fePUcc26lL0j5dNz5bdOJk+2hlWkI4gSvH0Cx04dg9BywmpEshZ5eXdaR7u8fZeoY49itEs2piHX&#10;Ak38LZY4YL1DCvLyiuo0UepQotKHUxIcmot1klgC4zeLOA67kaCT3ohLKNJvTMGTSMkjcsxjsuBV&#10;pOJ3ZuJ8eOw1rvAYj6vzQ2q8AHJ/d0WYvygcS8TCnT3c1ppv3uhkvRHsheYKFfFpTQLFEC+xgxWv&#10;DmSEOfnitgG9TLZuMTI2X7p623ozkxUr1xivsAUDiXyaMFcQW8oW7eSkjCdpb2TnPygoeJ6h+EuR&#10;8EGZ86pgx21dSmMqXhQBYuLB4SRQaLBfGA7PCEHiwE4uGxzsV4Lc1hvKl1qUdlh3fL7/txdDi3dr&#10;HxwQDLUSdfmI2EI0JtMHIPWBUHw8YUjfkFhudGEaM18FZOA2ejtZAO0gXq5kCEAEh2pCsMk4Xw7Q&#10;GmOz0s/NBI9xZZN8qEgPFMAm0c2uDu53MIQ0JYofzlQLw0JXL1myyuhfBuYBhUAOHTjwd1U0lLaP&#10;7z6+N4Dbf0PiL9M3/99wYsMH/k1TDCmg797uHx9yANr9fTqGKULf+VrSor0r1aFd6ojOXEl/obpH&#10;oeogx1QCQrPWeUjWOCltMVUY6V6iepCRvo8smAzEz7i69q61zlztJrX3ycIg6xXQviTbmoJtxQfQ&#10;u64JR26nHp5V9o1wt1cQVEVweZFPdFMYeSyLcKOFeneAMj+Iv7+XelEnPZlfc6Wy72ZV6wFhotrD&#10;g7JyeaD5cm+zfzlsNLLfutIDYE4mwNLi2IUJAi2VlgpFZbn4F9sH5ln6Z2yE5Fr6NoFJQ7TYI2JF&#10;T7SgNpLVmpW1u7lZq9VyIhgwX4AfxA0GcoG42jlbmtutMQGtMsWZ2ccCifkhMTqapAQWqXUnZTji&#10;EswDxKaB2T5Re/hFo8mNQ6Ka/THJMzLhLyXFL3t36k8f/TRz/PZId3txWmoCgxFF8CGjzPyA4JgI&#10;zfCeg8+eHnmz0Hn3d7BAa2SGNQPLBPkzBc2PFUU/oqP3BoqbpU39hFItpFiFGdgRc/8Cbv7M5pne&#10;b8932Pw+iVi8BTNs+in/V+Mu5xq2dKVsqYs2UeNW88BborxD27LkR3dJD9TH76+q+2Hf5Oe5y/o7&#10;p59dOvjDsZG5g21Hm+r6iht7i1v6y3IqEpPzYlIKJOpCaUZ+UkmVprlpe09L086qisyERCmVkUKJ&#10;rGTF61hJrdGaS01HP15/q3+o//ho4c6J8zuytdEcmjJPUTnUJO+vDdSlh9WVUXV1PmmFDqx0H04F&#10;MaaTJhqJkp/kFN0WDyywJ94TJ1+GjLwiVX+gKfWh7Pf+7Lck4adIyUd+wktq1DkAXGsIeE5IkR3q&#10;q7000Xb9VNNYZ3qpMkzKCs5PSxjoaek6e7z32vG8C7tRexKtM4Eo8RY2dw0rfBkpYk1Smk9po6Bi&#10;tzqxSBwsoIDImEAeK7ZIndpcltZSnt5eltVdFl2eSM2IjK2Mb54dPPHq4qz+dv/joyn7itAqemAS&#10;S64r6ZjYu2PfTlE6XywPq9+unOyrvjXcMl2Xu5NPUfsC8uD+1Th6PU20Mya3Ib5eG1lFCyhk0lrj&#10;UmZUFU/js5+hcKc9tnWjXEYIuMkw+mkqcwxH6/ZBlALclEiPNIpvQbRzHnN9RpJFZYpVVbpNbY5b&#10;WyakvSp8fzq7l0Eu2OQaZGRqarRtm5mt0MNqb4DdFaDLFQe3Cw7wa17hd11pV9b4dWxAlPtEN8fp&#10;2iTtleLhXOnZ8sTbupj5Wv7dOp8Dsm15fN+SzNTO0c6+nybbn93QvXlcpX9eqP9Fszif+P4W//NZ&#10;tn4s8vOkRD+pej+ieNIgmS1gjZfFzVQqzhdIR7MTO6LpKl8Q2s1yi5e7Ax6JDfdmCID8HHRSHUlR&#10;Fyg6i097FlGip5d9wOYsYgr0IXVv8I03MTodtDnRdTvBqc7fpc13azts865A2x4y+CDHrzsG1MQG&#10;VEUialO4nU2FB/fX7xnOyG0OoQ86+x2wBo25+B7yQjQ5u0utN/sDLH2KBHHzR2L037P0t3iLt5X6&#10;B3mfHhW/vpf14m7qzzciL59xG9+/fLB9+VCL49Q+zPw078/HIR8fu7y+tvyH/UZz/SseTjp9nPfX&#10;P0/Sv5bcnrFhEIzWGLrXjKyM16kioh/OP/jCiT8bpo+9n9d/NAQOz3/lxP/j8vrri18V+KrAVwW+&#10;KvD/VYH/HCf+Z5DY7I+3gnC41cYrDJdE2+WrWEBogypvV2J2ATUxCkwPcqfhEYl0fjVLM8gtm4yp&#10;vxhadMKZv9OFXh+WMiavu5lYd4uh+41Qc59YdZNZdJqf0cmUZTOk0TFKw5JNwk5VwoViv2gZJ2+3&#10;suliVOEYQlixFRdt7IBdYeu/1Z/oEhoNZuZhRa1EaXdutq6lpPpAa/vh/sPtZT1iihzhQCI4cdWk&#10;+uHM6dPaq6ekp6YFJ8ZoA93wujbvyjqQRmMTLXFksjxYSFsUDkMub245f2NeP/H0r9TL90lHZghD&#10;lxiTz5T3/sr87aXy6YvE+68kP70U3nwtvvk66fuFlBvPJKdnUQ1ttopmq/g+QPo+aHaPi7zbJmHA&#10;JnGfrVxnhUrcbC6w35YfENzOjeqKjin3jkhehi7/Nrh/ffi0Jf+qjfAnkPCef+yMF2vAlrbDJqvV&#10;s/Mg8eQofXYv/nQvUtcLY/b5BpdZQVJNvGUbQpK3SRR2OfFOjYaYNGXgfBr791TmH8m0P6WEP0Wo&#10;V9Hwp9GIJxLs08SgxWj4SyH6uZT0LBp1iQUdkuGGynnHygWTacRBumsRykbqs4mH3RTHslFKQBmJ&#10;nrmZqCZN8ADXvdl3fb7VqrSNVjku+LaAtGP4/2LvLKPaXNN+33ln9syejmyZXdk16sXdAwkhBIcQ&#10;IiTE8AhxIIaFQHCCu0tx9+IUKaVIaaGFlhoV2lIvUgo0b7pnjq33yznrzFrnfGjWvbKyng/Pk3V9&#10;+OfO7/5f/yt2ABxbo8+NP2XjoaRic+wnnV/2HT9w7Jwm1OZnHe3vD5/V0nbFuyXTPWuFlEtxwXdT&#10;ol/GRr3kMOftLC8qHwxQ+cHb+LCvs4on3VrUGNP+cuTF58WtqcZrgQSh+QXIWSV9jL2fh4O/i6kr&#10;wtJBEsCe6m55eWNqprFcxmSl82P6Kq701S9Hh3VYgPjq2mQ3Sn5py8PBuc9dYy+Grr7subSUIC71&#10;RfFFcGm9qLmGXRUAZGN13AVYURY/K42ZFsEQh9PE7lYEvVPGGqom5o5fe96tAz3JhWJhXZIzH6dk&#10;fFZNXRVjhgiGBkoAokJoQh0yLd8ujKdFxmv4Whl4uilw9dDQ3O72jHxzeHe1d+vBpVf3B1+9GFh7&#10;e/n9dvGyXDL6VtD/Nnhsj3d5jz+8K74iF4/Ko0flwsl3vNnHgsllTs+dwL5nsht7FQ/kZbfkGVM7&#10;0tFN0fBnZv+uR88WfmCdNLGOH3juOfKCOfFSfP1t8vT7zMFXvOQJG3SmmR5X+zzSRNUapuPMBDIl&#10;FjEZdrmZ1tlputlS1dQQtbRAzXRf1USsSgRKM8xVU4TXDkUqsdAHfAI0+YnWUimET9PFuZwCo85b&#10;szXc43QYYUpeAUfw9GMk70Mk7oUgmXlirEl8hGZkgVleF7Kj2amtAlzTaNlQCGnItGktQA+3U+Yn&#10;+fceRT/eSFrZi1ncDlu6w5pqwnan2FaL9GWhBpJWWv3ryvvP6pef1NxarV9803LvedXitdjBbm7T&#10;ZVH/uGS2iz08yJm45He51K4qXiuxEJRzSzD7TLbyPP7FE/GHJd7GNPv9BPvZZMDCdcFUG7MrHZlR&#10;5J01nTf0Yfyx/OHn7Tsfl/oWblRdXqq6UkVJiTGil5hHzuHbVogjT7Fj952vXXNoqbFISAFwa3Cp&#10;18MH7kuuDeHqykG5adpRyRqiEpOo65Smzez524k9Yiu/C9/98E9ObGpgOH5tcmPnX5z48/bO10bq&#10;rwz3qzL/ezjx/+QqVnQaKkb0KLx3iqV4iIKm/JNJz8/dIZHIX3M29/3wx/84qnwc6gGTBPuWMLAF&#10;cGCohbYfzJrDF5Xk1kwXdN7P7X1WPfRm/IZ87PJHKTfBRU3DV+1copVxMRycDIVGACyDTRGBQG8P&#10;kA/M1p/gk8oN7fWPmmSEj/PCR2iMKnOgz+ETKqc0T5I4ro2DFbdeTEw97O+dbmwcro4rjkExUCoQ&#10;tRNANd/w8IqOSVn2oIN1lPKvNKOzAZY6HFdNmjswUEAuYbBrteGC75xdj0bS7YfLJK8Wgl5MOfWW&#10;KwdwtNFMnG88zSvC2chJVUlPWfOoOfoYIcrQNwcY0o4qXoysuJPBKieroAw1wK5+7lnJgj6pqNrV&#10;yUvngj7c0jpZFJLO57FgSEVipZOOs7sNxQ8XnJpYzxVmmLj4abp66WIVXQOBgXE5hbU9PTWz/qRI&#10;dU0LNM23f2lq7fPucPdYAlccQQ3K4YfF+TDx5o46h8+f/vtRmAW+omh65rZ8dGYzNe8yHBkQKU55&#10;ODP9anqgkE/yNlZhqp3OVjMfUCZcOe3bc4GYftaeecTI45xesLNbeXRyXUZZYmAi2sDd/LC9L5hf&#10;k9zfWz3LpUZp6Fipm1q7+Pmjg+iG7nYqrnoXnPVN3W0gRLgLCYfBEyAAM40TR43OHfazs5RRKMn+&#10;nGSGIIUZHu4nIiGolmCcORhpbgPHU+jJOfnt7T0lWWVUN4qFHgBpDBXYe6YixSxdGlwJ5mXm7mft&#10;5uiIscJ66qKJBw3svz9tc8aQiiNkRAfUR7qmwM+4mv2sRjK1imezU+MjAsNZCh+wBsZB3cEeDMfg&#10;iH44lAcBTvDD470IzhgYGGUDJjo6Ee0c0FbmcJCxq7mFh52bmJRQKu2tSJ5PCL5KJlWagNk6znhU&#10;VLCgMTL9dlnRYlVOcxqb7o52NnK0VjHVP2RhfFIkwEbFkxGeUGUzLR0XmJ47XgOHV7FGnrGwOwYE&#10;qiFsDbFQZcDJX0//zhh0BApTMzc9AT5zmKFm2IbhPowseZrTsFhY1xtXGonnRnGihkcWXnyWr+zK&#10;J1Y+9C48zWyccKPHHjxtefoUxNWGwidFBKJ4YfjgfLws3pnPMkLyrNC51KA8ZhDXxQVtYZohCOsu&#10;aqzPqYthRfDQLJFrcICzGA9iuABwcFsCieLvE8pyYqMMMYbmaH0MxU5xsgzQO4oGqifZO14CEmdM&#10;abcAlI8OrDUo5Q3I9zXA76U5dQ1Mf+/EW8EKe1zIiabWkS7WUhFSnEn0irIF+2kae6qC6PrgAHNN&#10;d0XCpr1Y4D9ZnPGqvuJeQdFQZGo8mumt7WC6/4Lxj+rOOlBnM4i5oYae3ik7uC6OCiLyzFw55+FB&#10;p8jxpiG5CHE+Pq6QIs2ixRXx8y9lti60pbZmEwV+YIy9vhNIzxZkAAGbWlmZgswNjJU1dX7SMfgL&#10;yU03I8a/rzLvWl3zjbrhhdrp0azhalFNol9UBME7lOAWyMC68C0ck+2FveKsqWxefpAeRvcn/R/O&#10;gX51xOsFixFpsdi4AIgIftLf+EeGyVEORIfnYMGxt3QyUtdSP+7oDIhLDGhoShsbbpwaGQzjCv7y&#10;hz///ne/U2zw9PX1W//FiRViuaewFG992tzZ+3rI9k9N+6qfe1+XQua+nooprv5f5xP/Jsu7X3V5&#10;T67InWi6VHNG42vuhGL9Zd/vrU6Ysgz8Qk2YYrPQVERuIa08gplr7xJ8WAe775DJIQNnfEhuWtV8&#10;YvIUjlRpB653MplwgcyY2rSdsMw6Z5ZjA26hm19naw+EqTVnmjbm2dTK7PKCLWPI+lzkWZLbIRL7&#10;KKkARJzmer8t9Ntu8/jc57beY7/W4fW0I/jDSPLuaPqsjBIDVfY49xfY+eP250+YnfjV/OxpZ0ND&#10;H0dnoYePhMogWyPBv6pZHdaig7AhrlQmFMkA20Yj3OopAf2c0B4vdpE9PhLmwfHh+voEkpAUKzN3&#10;jVPQ8wfAWsecFMtUyQGp6UoxwYZY4mIdkSVYdIe31xiD0YzBCE9puu87KdVBjrEuPkm9NS26OuhT&#10;3odI7EGkjgszVy6VvV9qujNdVVMpFkQ4+zHdSN48Yys8EEwIDCuoH3rQdmOtbOqBTVDM341RB8y8&#10;DchpuIhuRGCbsoP0PJSLCZBBaVx9Otm6IdZntQf+svXkbMK+Ud6hBZnlSjtibcb75XX8/GVITRG0&#10;JBVTnwGIpx4lAi94QkkptLSuwu7Z4dlH80sb95fly/flt5d3pxfkE3NbI6NPOtqnynLrE2KzI0Rx&#10;wYLY0PBovljKi40VleQltdeW9NZd7CwrbcrJq5IVNOdXNBeXp8RFi8J5hQ1l/YvXmq5f7pu72tjW&#10;HhsrY/DDg9My+AU59tHBOpFsVFEBsbbZJv2iUXCRW9Iov+xFSOlHUcmGoPYjt1Pu2vrGvvsVrHPD&#10;OeeTbdBbS48nEOI9FPkJmf2MxV7EYCrBFhRfH4+66rjb14uW5jIfLmUs38rsaAqLjPCOTgjpGuxe&#10;+Pjs9t5q1+ZMwko1/3KUrClEFI5xdFaF4UAR8eyS0qTCXFlibGRSiiy7rKSh91LP4OWmrq7aSx3d&#10;18fHVm62zA3FVmcyZcGRRRmFPXWd14c6pwcL6qpCY5IlUQUF+f2V1c2CMKEr1ooZgExOZCSGktOF&#10;AQXBkjgfioc+lGyAqmBlDyV3NCc0BHtInI0I5sokMj4jJ3uhuPKVWHILY9sAVUp1OZJJMaoTOl7i&#10;ODR5AAtIgEymZX4iqrWcPJ5P6Mp2bq9FDbdih9oII/mObQH6aWKnwmh+C42aqg2E/6ymoWFnD0FH&#10;OqDacOTbnMDVKOEqkzwJdC49aRL+w1m3X0wRWuwgXHc5/XY9a62GvF5H22nmyTskmx3o9kjTQDwh&#10;TFSW33m1ZP5h6erziu1HpfIriRtDQbcnfeYXvVfu0tZnaZtX/T9cFW4MSzabeQ9S0INBoHKaWSbd&#10;VpYUUFqWWinhhaCAFr5wl0Qfdi1G0uoQ1YKOKcOEZMHYDXBRjwO/z4zRpek1pMu4ZZc4j8zvdUjv&#10;dCqqhFdmunfEYHpZ5jWokzLbw7G2SgkYzQy6cQEXUhLgWMaF5ZI90/CiBHxMlHcQT4zzDTN3ZJ3S&#10;pRw67/XrGadjJ86qKpmQkcTWXI+7vdT304LdRcnnRd6dPp+OPFJeIikmhCAMgPM5loFse76IKE2i&#10;yPL886sQ+VUm2RWnIlL/6h9+UJRmXzcWdH0tb2kjomNcxdph335Fk+0+RT8JFYd//HD5t7/9O1tf&#10;tu/LP9/8OqDxm5/4t5J8e/tWgW8V+FaBbxX4/6kC/z5O/Fy+p5hH3Hv3FsDW+rv9f1Zs3A/86Xtr&#10;LZ1QOltMYgTCvLGmWNA5J4OTcCiIR6SV0cSXaYkzTqGDGh6Vmh7V9uET6JwHNpl3jke8PyRZPyPd&#10;MQt/bc8dA5NijREwkJsRkmlNTKDZRnENuQLFdsGv4oNn+a5N3LIyueJv1lH7rQMPELlHGdFakh5I&#10;2mNgwiOjkGgQy9uBi3cO8AcjSefUzbXUrVFAWhyq7KJ/Xwt7vM5nuJky0RM418GfaxXMSdxK4Cre&#10;WifsdfWwdi7+4qzS4Wcv73+S7za/e4Wffga8smAzeRt+54Pf+ib581vc7jZ2ew+7sQ17voN8/MXz&#10;oZx+b9NjdNowvUIpKPcwI/UgPeoHv5gfGU3a6QtOXY/dRupsZSxjOMYARDdyiAQ6pNnAkvXtog4Y&#10;ZCrpdho5zjuRb9lTb4J9Zs28JvS9rujTprUDhtXZo/qs65ahC+CYaR3u1XP4OWWPq+qky8qEjgv4&#10;/DNY3hEU7pgXTjuGYlMrcL8WjL0VjlgVQt8HAjbY+ls0zfc0nQ9eBlteBptU8w2+zXq41dMI40mx&#10;ShPvYDr2p1rXIz12J3rhF1rcz1Uw1KpF6tUxuvVZOh15JuP5wFvpgLtRxrd8NPshKheBRpUkTmNE&#10;+TCtIMeQDD9pqaNlDtDWAeioAyyBcBACd0hbV/WcZhiC2SUoK/ZMDQEHxmISi8M7k8L6kPBsXe0Q&#10;U/0IF+s0pF0a0y6d65Bawuu617r2cmSjJrbDQRuntF9H7zQEDaFhbejOICQWZiOTeN0eyfu03DbT&#10;GZvCw6RwuD1FffMDHwbaPkREjBC8K5iSlqya+aLWBWlGe1R8VWRIIYsgoTjz0kmZM2mXVwonpxM6&#10;RlM6bjVN3OuaHs5szfFPFDsGhkMCBGZ0jrkvw9kbaecAQ9iSkolRvRKvQo8zsJNnVE4Q1dyKdbL7&#10;VFvaDfIrTWMSjelsAy8PQxZIm2aDDk1qGxve/tIj36z99LBxb6VbvjYs3xrY2xmSy4vvyOOH30R3&#10;v47r+RTZu8vv3aUP7fqO7fDG5eEjn2L71uKan4RWPghvXUsc+5Qw8jpydCtq5pPssTx2Vc6a28H1&#10;f8T3ffIckhPHPhCGXpH6n7NH30imNpMmNqXtqwRpjyks5LwBzMAAjDR1jLBhlzrGDxOKx3F5o06p&#10;Q4jUHmJ6qbuUZU6wPGkMOKtnawgJQPCSsLESYECIkU+IiQfhlAXo4DmTM6ccjbTirHED9tJuzfCK&#10;Y8zyE8yG87wh4/gb0IIJs4xZq5LHqO4X+JHH7qMP0ZfvIQZf4K899Zpbpd9dpT98Tr//nvf0s/jV&#10;jvj5+5AHq+FP5sNWmnzHwoxkIUbiHmHL25YHc8Vd7eLshqD42dSadw2TK9n9o9zSEUb5Aqv/Nuvy&#10;Ene63bU5WS8tRj/lIrZlMur2lfSHitCJN8JPr/2+PPLcW2buPovbXS/ae1CyOZv3+Gbr05fLnz5u&#10;yd99nXi+83h3feX9+ou1jZKE0gCgb6ox/4Zbw1v3y3LszJ713CvA0CPznnmr3gX05F3qwhJ9tte5&#10;NuF4UNhPHpJf8ElHcd1W4tcRHY/jW7KcyOf++Lf/+I0uGBsYKTjxpiL/QTF7evvz3tZXr6+CdSi4&#10;xj/Rxm96/S978X/V7v8dP7ECanx9/RZAoeAoitsqnqBYirwJxVLQE8WVues3iESi4hspjHrf/+4P&#10;2kqqNJi3AnQxnZBUSwwbwpRgklOFTY1Nd9tm3jUubgysvht9ul7TM0nzYNuf1AnVtS+18iw0QCYr&#10;OxVA/OuI8cnwcJYDGw2nw/AChKcUghaaOnOAGJ45kXMYBN53+sfvjX5ER7vmLaYNyVuG5Q2Dn5sv&#10;vW5JG0pFBZM0nSFaIFcWr6ioYDGMO2B8JvzIPh/w2ViyQwUX2k40ybNQD1fW4ZxFslVkQSbjMRaP&#10;s10+NzrIm41flBwqFx0VChCyivDCTjIn0sQUZmClRRCYxNbhJI0wQZtN7IRP3FW+Z6mfJgmiC3V3&#10;BYtJ1ilwu2hTS4ayDkIbTCNR4rw9hTALtKWyBeCYgeVZgIMOhGSOw1n5QMxIFjYsoL0Irgi6DOts&#10;q3862ShP5g/agWhIIqW6r//GzdWqxHY+NIithRZoO0cau4jNXQXmjqG2qAJW3Ezd7bmZjdGxtfis&#10;TqCLpzuL3nG1dXyuOUAANzY6aqF2zE/DTKqClx7BBh+Aso+YMs+Yc3+1oh61CjQgBIM5NG0a6ije&#10;9QTRz0QQ659bllDH9GICzQAQe4gfl46n+5430f7ljLqJBYzgTiWiCVSMJ93Jy03ZDnscSlNzCNPH&#10;ROhjubowIdStlC8pkiaxKSysk7ePu4BKiuJRs9PCmyti2tMYmUyIH15PlaB+2kdNE38aZLxf3+yY&#10;Ad8dnSPyFPijrFGmB41Of3fi9J+PAFQMGO6u6UJMfiiA53oKbHH6uBPwOIaki+U7QjhOKjiAqp0H&#10;1j+ltObKjZu32+svhlIpbCSC42YXSMQmsAOy+ZKMAEkqSywhCZl2HKaNUOSZmxHTm5c3GRrb7ugl&#10;PWXrpu3v7ducQ7+aJrxfwpvM4uVJ8BiEO9SC6mjjB7X0ttWPDsQlxtMxDKeTDtrHCTbqYf46SaIL&#10;TM8/gvV+Z3D2pIu5MQ5sDj1voLUf43ohXGKUlQZOFehKXQzyYKRLtISZmNLrmRUTKQ2lnKQMZnxD&#10;est0752xzlslKa0JomI2Mw3hxAYZoYlw/6hAaSRb6Ono7GxsSLOEUKyACC0tJtC9gVrRyWoMduW4&#10;wuyra4smb0zk1eYSqAg82gFn5+IChsFsXMn+vKisTK94wVG00R8sT5yG6du7w4hodJiRleSE5UU1&#10;8mXj6BsGKYtG6UuGkrfGgXIQX67P3lGmrSszdnQEcqvYd/Yx3cZ0vglU4OuS2MxMXRaFLZCF0/jg&#10;WSxn1A6RpWfoedCDatRRHrY93yq/1Scf7X3b0D0VUVrqFhFuRI+xFad6JoR5s/08nHCexn7+53GU&#10;YyjOIaLkBFV6jhmkyiVoBzgaBplYFQKovYiU7ujKvM5KXGGgtj9UDW5gADc1dAKe09NR0zCCO6LI&#10;BJSrnbK95d8CaD/mJZtUZDtkxznnJPi2VuYNdw7VlXaHh2YKg8QJKcmx3TK3a+4uK06x28L2jeSc&#10;Dhacp6mD+ZuZ10GCVK94kjV0Pyy7xioU+5MQvD/XSbsG4VTmiFScZkO1VFXNNTXjOZ6Lddzt4Wz5&#10;ndH3byKkOd99f3Dfd4p+sX16enrNityJ/9Z6oYDCClexQt5+E7v/0Y+hUDeFnP7bOPFXCVb4ib+K&#10;5oeNj43d1WfUTn4V8n2/P/LXP3qa6GfAXXIs7Qv0iE2WMUNuedFuYQ4WlAOq1vtOHLngqiVtSB27&#10;ttKbs8K27kScacGcnWHYvPHCv7SAX9czGrXSmKECPwoh7+OgqxLAlMfZEtDPQuPDHFuNUIxJmI9G&#10;aKgKvxrMXPRnbKdT5Q2ovU6z7T7t90OAl1chL2ZsXo8h75SiWzi2eUSLGDQm0o3AdkCwHd0jcIwI&#10;ApMOI+EtXcFGqNMnzdUM4bbefEeOEOSDV5wt4KhOcZ74GqzfhK1/lw5JdNbRUROOtFKE9sSQkfm2&#10;WhGaf2ec+46m+jcaTFMYgohPwkmjbZECU9U8V+3lSE95WfijSFK+mXLQP369aOx3l9b+XvLqLv31&#10;An55znaqU7v1okVCYzZrYUG2sFJUOxAqyXeITmTEC0oJtuFWumQvdEJm+pW82hlRaS04mKfJoegI&#10;A3RCQwy4kgtuAX83cvv7BRsjIMkOSfMOi/WZjqeul3ju5Vi+D//HEmF/l4NSHsb8YrRXVYtffjM5&#10;qVLW0Ne7vJDfV0oUurn4WvmJHIqL4pYvT3xeePHs1r3h24Ndz1tHdtpX5G1zbytar8TGZZO9/Z28&#10;/HBxian1TQOD/X2drQ29LVVL472vb06tTlx5PDD+enzh/fzzF/ef916/wiyL0pe4gnKJ6E6ec70/&#10;LjMEFRJIDAwX59Q3TCwXj97wL692r7wYduO6ZPkee2qJ0ns3dGgrekAe0iTn1e0GtMkZXXJY4yfL&#10;5g8WDVugnG190St95lMI7R6csejBuOrhXeXoxHJ0AEeE2Iz00xYWg+bvsZZf8eaeBeS2ogkiADXe&#10;t262a1H+blH+sWNrvnp7ovrdePG1AV9JgiWOxRWldXdOLV69P987d6V6+Mal6bUHa4of++3NT6uv&#10;1u6+eLr0fnVx80X30rXA7DiIDxpNJLC5AUnSxNyYnLSgLBk1P5fTVsQdjKZGEhxdYI5GkdF+ja3J&#10;F6uTZWlJYREpeOcwoAoFaRhXFX33av1GdcasK1R45AfwqUNmGOeA1LjWHFl/sF8FFZTEVo6LVs5O&#10;N6+pQQ3U4odrSSNd9OtjgXfnw58/iPl4O2n1XsKrR7EvX6avvSp8MxI2m4DKD7CLxNiLwGAy0JFC&#10;4sfFV3ZltS5EX1yWVK609b673b3WIm0k2XmBDCzN9fQ0oBpHqaa/lDL1biYBPhTpb5Wab1fhPtay&#10;bpdBY6n2KEQIjX8jq3vn4sKXqkcrJSstycuhAeN8y4JcUPE1155V1t0VzuNZ7/tjlBeXRbut/lvN&#10;Pi9TIYOsC6lMfUl5cN1U41hNcm4AzCMC4dGF571zk320jp8A8WUGHuGKmSEmxHgTD5kuIfYMXHzI&#10;PvEMXhElXmYlHbTNHkFVjXhd6vEcLLGtF51P9DkY7HMsVGCaU+zV3x5+q1VwLR6W52Afciwk7vhA&#10;k9VID7ak3IbC1VQH6RxWd9YEUZwxCC8fOJ1kKaYZ5wg9Z6oSt6YS3gx5tUitIlAIBszTDRQA1Yt3&#10;glT6ePcHRQzzkxop0SmIIArEHwkMQJpIYBoSuGYsG1abwZ4sFF0LI19UVbL4j31/VYjUz//Y7+WF&#10;XH46pzg/U0z83NnbeirfvvPly2PFsMavG85vuRP/dYv97cq3CnyrwLcKfKvA/7MK/Ps48asve6/l&#10;X/qWbgGtoYo5dgrc8dOf/mSips4k+vrZYXAAhKMeyuCEw+n9VqrH8BCIFEfuwLIH9LE1/zBPOQBI&#10;18Q2W4bdsEq+fyFpU0m2ezbhizb/qS6m+bQJ9YCyhpLmr3ACGM0jGvhiD9oiTyGk0JA5j8I97/Id&#10;q8QpZVrLce/c49xEJXGBUfZNx5pty9L3uglZymS3c1jAEVuzA5rG57XM/TxD4pkFQZAEpmFkMqKq&#10;lj5eRb1ykTVVJ77dkrgiE44GkgoxWKkHMy0xv2PkwTPFke+1R6+uiUfnQZdem19/glp5SHj5wWfr&#10;NX59DbXzCb0pd9vcga19QT2XezyTk+/v+Ew9sqtpN0wuVo2QnRRG/irIUk+dwlzdFLyTh+6MMq5I&#10;3EIQZvZOJ4wRBzRo543EWsBUVZNKI9AE1vMlP+IxNXjG0X/YxLtf23PMgDpjxBrVIfQpu4xruc0Z&#10;el9VIY0q4a+eJ17VYMzp+s/oeHdpkbK1vUUGTLKp0AsYQbOsDoReEllNBxreCtR9EqT3nqHxnq61&#10;TtdbZ5vtckA7QpvPEdB30YB7cRoT4YebCEdaiSo38XqP/QCLAYDRKNBQgklfpulguclUodHNTN3l&#10;LJMXudB3CU6rdNtJe0AdBBJDDylhypJsKSgDe4Ctk4OTHQyLJGBcvXWtHH5SUYECIWWcmOtJDUUe&#10;UfizNkSFS8o5zBeVAAGG2EHig5ndpSl3SpKXSjhXEvGN+YxLXYmzdfEjDEyc6hlnJSUbW6A3wj4I&#10;aOqjpQGBQkxCg1wGG0OfXMsdahEkiuDB3m654ckdxVfrS5cUZqCw2AlhypAoo58aWeVKjrZDBaBQ&#10;QrJ7tOJuyR45l8QNr2vn5MMvd6Zer8+vPhq9OVzUls1MikeH5WESsx2kMZBACcyfhyFQcTAYD4iJ&#10;sbUKNjxm/cMxpR+8VBG9NrXPnRdu27QWq/AYR2ywJ6xg51AmFwhQeLC0+nL9x612ubxK/rpK/qx6&#10;Z6Xq46Pcp3cSlxbCW2/GdT0svrJTelWeOiyXDH/hDG37j+0ETstjrnxRzLRLrnkVUfZcePE5v/Y5&#10;uWSRVPOE1vtGcPNT0NKuz/Qnt9FPbpflqMty5twX8pUNj0tr5O410dCGdOhD2vgGI39S24F/SN1S&#10;W88YC7CNhdJr7KQL3uV3vAqXUBmzWNmQl7SMyCEDwJo//3T2558UE5LCvBnlXFmqC5+tj/BTs4Ed&#10;0AT8fETv1C8A5eMSIHzIJmLcWNpxjttzgXMDEP8UVv4R0/AB3bRHHPjiMbruNvgONbDuPrqOH5d7&#10;XP9EnH6JHV+y75q1aLrr3P+GurjOf7ohefkh9uNt4ZMiuxb6EWHg+cB8VFoNrUDmyhaaYTja9hmO&#10;tOuSipX47jG/4g7XtGG3imnvzpu0sVrrykjlBKlBerVXX5dwukc8O827/8T//TvKl3cs+avwL2sp&#10;e28K9lardl70yJdH12dmnt18tvbg8+aKfPOxfOuJfPf5+qfC5FKRNTMHEHYb3bqOuipH3pJbLnzQ&#10;H35u1Dej39Jv2tZt09Fp31CinxRxkBF1hJytwU5RImSewg8h4yZY2TIrr7Pf//2fLjQFJx6bvLap&#10;CNnc/bK1vf1la1dBcRX89r+jjd/E+f+cEytIs2L9r9REcSvFbRVsWPGEzd8yihUftn9zLy8t3PHx&#10;9FZAYkXQqeIPBUhVI40jKA2OKQ3jVIXENAhLS9i1UZSipMTOokvzTXfeXnr0rHP5oayu2YvERCpD&#10;pXqEShNa0Xl83mnMRRCvyyOvHJciRUd5wXm21jQ9bbdflQy/P6iy/5T2P0wAP4H0Djlpa5GBxCzf&#10;jFuy5q3Spo38iqdZ2bOy0EaRJRV2xNDwgpYj3l0mDhrw+U/2zjOqqazt+ziOOmMfOyjSpfcOIY2Q&#10;kEZIISGkkEAIgZCEEEoINaGFXkMH6VWaSlGKOnYR64CKvY+9NxTzZGbe+3m/vPeHdz33882zds7K&#10;Oh/2Wev6cJ1r//Z//y98l+uOVOuVUqZHuyL4cE7Q+TBIh/lmnrYBHZdeEnd1b+SnLsrXesRiI0jd&#10;4PK6cnNPzNp4vndedVrfVGxFLYbExoZA05qDOs9Jiw9Ro/vdeP1eoR0ojZ2iHd3HGUxyNwq0/A2v&#10;swlt5cEBkxLAgQoUI9XLh25vCbTWtnLYZIqzAfB8cBQnX4wj0lujegWxzR0YUN+UtLTx0aG3E+0L&#10;ZUnHA9EJCDyVK02QJRUnMZQZWEUWNCJKDxht4JLm6qsis/ZIksdyd59onj568GFv9+WIOJUpBOvJ&#10;9E9rkivqpUiaCxblHIQCCuABEVaBpHVQzK82FG17nhWMbwpkGnoE7PDEbfEmbMWHWkQIQQkiZEIU&#10;OpUB40LtAQQNJA6hsJgklC/YxdXG3hrs40rEeOD9wLBQSoCYGhYFZUtBXJlnaKx5gFgfLTBDRjnA&#10;qnnC8tg4FoHk4wLDAqmBCImAWpHCaRHisimONLQRiGiw3d/wNz+9rV5rjS21doF1HdKDycOlkupU&#10;rjfaarnBip82bVy92UV/Fw1kJwi0iuDsJCK32AN3bvTYtdTBcYUZTHuzt95qL10IXlhcc+j23b8W&#10;ofMXT9Zny9ODQ6PR2FQyrTM1+1TDntnOybnuY8eqpppjepLQhVxsfqKgRZk7LExqdkBw19iCbMOY&#10;0fsb2KM5/nsSYEUc3zAyCgAOhsCjUOhoBIblZsWEOFJxQDDO3ZTkbiLAgesz8GOtxOEGt5JEo0iy&#10;KRVhi3WBYmw0/hOxUZCujsDzM6Lrp2Ond8ePxaV2spLaw5I6hSltCaXZDGkYJDjIiykgJmra3XFx&#10;yUxfaXBgEo+piI/ITY7MkXGShSQO0xuLsXMJBYEiYGB/M+sAfUiSgzgPrIhCRbCjIvrGuzsne2jS&#10;YAdvGyIazcWGhiBDGf6s2NjMgrpGQnLkUriBFnSLXRQsMovPj6RnucBUO/wOmksvgqouACtPuhfM&#10;uKc9A0s/OvO+mId+Mgn7aCv55pSk9sx4CFH0uwqFrqhwFkbSyU6+Ksp8LNm9kN2xmJV3JxSba+FJ&#10;35qWQro22bh4ZXjh3MCXYwdf75963nzkQmb/jGLsUuGJ/Sl7soLj+BR/Hss3TGRIYK9Dc1ZGZJgo&#10;q8HyJA+ujzHFaIfQAN7tkn4a29nJqomOSXakY/WRHlZoKDYgwAPoradrDnKG50qze6rKUoWoEPKO&#10;yNiVpVX2lbWeOXmeyixCXaW8raFNqaijh4iiYiUNe1s7Hg8I38fgP+Cl78K7XqQOXJJn9DPYRV4h&#10;RZ7xvfiuu6lTLzPrxtCZ9I3ZqE176N5jVMYAjpUDwkGdXMChVPJIo/jdMaH6RMH3ucEb12OjMlYv&#10;+e1vLrvE3tGpb2BAQ4b/u3z99u2vhnZ/bYj9Cx7/w4z/2hv7Z9Ptf6wn/nvmv3rmaX5vP74ZGOk0&#10;sdLTABgtrRX6m9dw4Y6VwTAVwrXUwqfeJKTbURjvzkc7hhpZo38z0zfHmjAVnOLyPSrREZHLAN1y&#10;hOl4ke19m4iahWIuQKGzfh53heBPacgvRYRPKbA5klm75Zp4s00Cf2BpGncwj9mrwpY3+0QfobKe&#10;KoLVnf7qA24Lo1bvJh2fnHSen7L8o8f2ciV8Rsm4UCSeLi+bLCmvkMikDE0vs8gwPwbc2dtC32rb&#10;NqCZDREXkkWWquzYIl0c1oLkDaB7c3BgqTOsTp/QvpMu1cPDTDCavS9xsEpzBp+P64Ia5hovjTFb&#10;LsZbZiSiC2WwxGAbgP+Odakg3bMy2kJTytOyiD6yZ46lRYUVfQRXeIQxeph8+SL1xt2Ae2fBM03O&#10;2QourKuV8/vFwr6TiUVdfrl5LE3TXyE4ieOtsfeuq0qeykkdpEWluXFZ8Bxp5HCnaLQnsKzKkRO7&#10;GUz8zRpubOePpcVltu7JfN0q/F4Xpi6mqrMcXvG3DIJWMPU34cCmgTGewRl0SV155+GDsxdrJxpD&#10;MmmEaARbAktPjujLVk0p2xvkReFJnPCa4KrzikM3KzqPpkQpEO5IHUvX7agAdGld69GZW6evzE6c&#10;nJyc6p85MnB5fOBUR+epuv65jqMXpy7+fvxMXn+jtzJ0h9TbsoSA6Ocj+/iBJUmuQWRkUGRZ69gf&#10;zxbOPn9bdfpk5pljRW9fKF89F1y5xZiYY/fdjWh/Jmh7FbfnU0LPO27Tc2TFNUDlZbv8c7ukF/TD&#10;Zpyib6Alt1Dhp2D43WCoFOVLD6GhMpK922oQfT248anAYxdYvZOE2FwnMFVX46nccqTrrvrt2YXH&#10;FX8M5p2vVxypoeRnWpD4PpEFLd0Xbt1QP7vx7eGZ5+d6L5zpmXl26fn3l+r3rz7Pz985cmZmYOpw&#10;29iBnIbdgfxoAIaIRREjGfz08JTMYHm6f3qGf1E+tTmb1BKPiwuC+vmCHOLFQeMju2/fnpm5dFnV&#10;sN8HmOC8K5qGaCpNvtxcci0rcR/MQ6S3CWOoDYF7cLikDK5fZghIEedRXObeNAQZGiIdOS24Mp/6&#10;5wPlmz8LPmrGs6KvmnE3/+mTkk/Py989qX12r/Hh+ar5Ntk+ETFVw5vXbLL1DAjL0Vh/X7nTfPZ6&#10;/v7p9J6TnQfmjvScqI3JDADC0SAvBgWFiPTdKfPRKkUvH2auOx/929Vkg/lMt1NpmK449wg8GoaI&#10;C+Aez+561zDztOLMYHSvBF/qC0ynWybkO8rH4BXHGb2HQw70Ew9W+x4qwE7Xcl+PJXztCLogMc0K&#10;M+XnBsmrJJliApVo5RTi5t6Mpjz2lz5wFrXp+PPWA+OcQlT+KQ0BGeU+sUmmgZxfwaEroGmG7Aqn&#10;uN2umXthleOoliFoY5l1rniTSLQtJscxv4s9dDZ/fr791cXSm81BrSRk0pb4DJ3fhwPmr4SNTKIT&#10;lDZu/u5WcDFN0lHWXtezL7YsxyOWbZLEYBwsL3oykX21m1rD90v2kxcLSqXMchK8k0Q4J0l+klnz&#10;OK3xj+jyYXZZElDqp8ejGKRqrN7indrE9s3xzq05gC6BR4HRGq/lWhs1e1nrf1vDYJPnH/zxFxL+&#10;/kX99eOLb58ffP/+7Lv601+f6H9bZ/6TUc+fPx8aGrp27VpjY+PCwsLHjx//k3v/SbP/nYd//PkR&#10;gR8R+BGBHxH4EYH/SAT+c5xYswzQ8I8zV6/4esM2rPhVAzw2LlvuZmYeggnUOF76WaEwDkGeZjS9&#10;1ej1P2M2bGSAnEowuB53VKexc6WFbSUQ2h0UfoabcjtauRCS95Wd/ZkePkv0qgdsYTostYeusySZ&#10;+BDcA2wtYVt0XPVNqd7EanHB+aKBu9KOuQDpqBtNZc2QO4tVFNUlydAnyfDrgNJ2cBjNheiu62y3&#10;eYc1yNWvPru7L/0Aw1HgvhIZB8wZlZ3pEkyV0XpLWf0V/JH27NnR2mt7u+ZGD9y4fuvdO7X65usX&#10;vUMjNXTluGP5c+TRp+FX7wtvPOXfusOcvce494HzUM17uhh8Tx1y9xvnxofQy194516zDp1lDo7i&#10;WrqQja3I1hHqxI24ux8VX9RZ6vmM29XCUoY3FrDO3O0nfex2xxh7SKkLqM6TeCxM9jy34ZGs9HSA&#10;dNAjrMEY36CPabHgDLiF9dmFdBozencFdhiR24wpPY6EWbe42w6R80bk84aBp9ylY75FdYDsbMvY&#10;OF25YldJnnlLmm67YueI0uJsluWVfKf7KV4fZJDPYsj7aMQnsc/rGK+7ctDNPND1JPiNGO+3EYBF&#10;sff7VJ87JYj5UvfLtZ7zKsC5Cq/rBW4Pc9yeZ4JeZhFfigKvAd26Nm+LsPGKI0RmB4lSCdRIGp5H&#10;Q2s4K5dLCXZwctLW18WBYeWRaeN5PWXcfIwB3O1XX8B2podtnD+qKll0qLvwznTHx9m+r0eL73fH&#10;n2iNnSiO7GKj0+xtqcYOZHCQlJfSwJf3ojklThgeik6TJIc01MvG95ePDcqL5YxoGiaOyZVFZLJp&#10;mRhiJp5T5curgYWVQTlKfHRpUHS5UNqUnTUqi+lOp1dXRVTP1R9/O/7no0MPrxy7Ntk/sVvZWJhQ&#10;3JXVeazk8KCgrZyQkRUgUgqFqbEhJI6zHXyDiecKA+ul5tt+ETljLwl61Vnzbzm/dzslSnR9qNqu&#10;vps9XXR8fFGClJq9kzcezn1Tz6oXf391u+XscMXBjszuZmF5VVRRb1rryeYzn5rPq4uPLZacUhdN&#10;q0svqOvOqfuPqof6PvR1fmxr/1BZ9zS38qG0+Ka05n7h3o/FE99yJr6mH1ILxr8H7X8TMPIy6vSn&#10;6BMLEWNvogafKyY+F0x+aDyxEF40burI/03b1dnaNQSIKYALu32V18L77kT2XvBr2AtMK3PlyAAk&#10;orW74cpNvy1dZ6JjEepFUyBk0eY8//Vo7Fo4aT0CrwPx2m5lu9Eoahe6zVE06BzXYcXb6xR9AVt5&#10;m7nvHnvvS974B97RF8xDjwLGHuFGnhIPfgo9/Tb47H3i1DSkc59pQffWlCnL8jsBk2/E8+rse+rc&#10;P2fYR/KNFAnruGUOiW1+mRU+0TKXgERHfIShV7QRtJMYPxPTNE5VtXmld7rljfg0HMfv7XVuLNDJ&#10;ytXN6YJ19aC6B0hDx1nn7ovevEn69iT1xV357bv59x9VvHjZ/fblwY9j9SczNNL+nv23nr7+uKj+&#10;/FmtuT979Kojt6UyMLvbt+wscvAWaOoVdOarz/xn1IWnfpODNoV5evEFlvJa18IqK4XSXlQBjN1P&#10;y2mGROQYY5pg4QOc1DTvAMNf1/xNF5a4/IsTaxDuwsKC+v039efFfzixhnj86wD1v63f/52eWKNO&#10;/ntoYPH/kSZrMuTfrOT/cmLNyuAfTqx50dUL18MY4RorjOVaP61dshTnDjzU0Hl9+Mj5oZFrI9NX&#10;B+f3lx6VsPIZmuY5iuq8gaMDM3cO3nxcP3YoPj47zIuqdAve7ciuMsQXboJn7wwoc5NU+2YUE/IE&#10;aDnBM8ZhK27zSouftXS0lm1bvsNwB8AVnxguqpfLupV1p+uqzhTFd3FxaT5QgQcpEetJhm6ztFuv&#10;Y2lvT8XDswjAXLxLQaBrtcR/SIhrl6Bbw+ClHmZh1jZBrMyCrAs9iY93J3xslnzsjVropD+ssiwJ&#10;WY2B21F5MUU1ifkFlNBQrjyg41zyyfdVHTfE6ccQob2O2BJrN4EFhAeF4bBOBh66v5it+NXADIiC&#10;h/EiUxS8xHgSkwAGO4EcrTXN35Uifp08KZodRvEPwBIDHeB+WjoWW22xdEF1Uc10TuJ4NLsW48Oy&#10;cXfZ6WxqbOVIgTBrheVdslKxBzLM3Fbk4aUMojbExbdmVPRUjo/tu1PXcCIgNN0eTSDFhiZWSMLi&#10;iAisDcXHLZGLL4hn8AlAb5uNAKsVGMC2YLSDmIFJ0SiccRS8JY5jL8oj1qvC9yg5TWxQEtySCLYA&#10;xIaFpkv4eBjAyVQP7mEHB0FdzF1NdAwtrHWBGDt/ii+HHBRNYkehaExLONPAi2cNZZjZ51OpFVEC&#10;MTnI29nTWs/eaJs71DWM7p9OhPKAmiZjOhbw7btg+ts8dDdZ/aJtpmUC3+qqpARPVxftK8xF+3qs&#10;0Fm1euv27Tu9TEyIXuaBJANsqAEBr+sJ2qjj8ouW7caftuuuWLZ96VrTNXA0qa5h4N6d918/qG9e&#10;+qNTVZkWwqc6w/nu3g2R0vmO0cXTdxbPPHp36PGpyrNybCFwBwPjKAolFwUScvV2+mstN9MD+JDl&#10;UngCzYLrbRYIsHV3dNtpFuDkxgC4a0itGO4dYG/vaWaiOYxh5GNtH+XP7q/JuDKd//KW4u6lwLYa&#10;K6r/Bmv9Xe7GSJJTRDistCr28tW2xc9Hv94+MdvR1SpJTA0kc3ygDASG4OWDAyL9IHgcnIb349Fo&#10;iXxBsTy5Lk/ekitt4GJiiXZ0mh1D4hMtBkYqcHFKfAzXGoPb4IZa5kDY6En2wosUae19rdKcNDMP&#10;x+3bDbC2RLFXSgw4nekREQEtjCAWgpDhO5EYYzYxuDqjcaq3oqEkAYeS6HoW6BIHofH7EHHVVkHV&#10;usgDxqjL1piHNqRXrmGvveOeA2P/dI85C4mthUTEOBKpSChc7OZTDmD2ByjPJdXOK5WnYnm1QcxE&#10;fGN93p3jo+/O7P94cmjx3IlXh0+dKO4ZSWm803Z24dCzU+XjUgwfawYguXiTse5BOE8K0paFsZZQ&#10;PWP8wXyAj9idXIVLOczrPyU8spvenE8pTECmRmMUUfR8f0y03k7gz78YA1Eh1T2jY5dPpLTGkRWe&#10;4laT+jO43hla7++snv2C5hZprkJMw+MBLq50DrZrsvLIu315r+SB1wLZ59iFs0ltcyVNV8ryDqeU&#10;HkppnS3uuVXSfiqhoBqeR9FWona0031b/APqkPRkLzzUFUSVJ1ddOdKlnqtVT7e+n6kd3++PCVyh&#10;9fPyFZrcucTByXlgaEiT0zSXBlRoIPGnT5/+tznx33Y9f3FizXs1nHhopNPMSv+nn35aovXL9g1r&#10;iQBrKd4zwcs+Rs8tZj0sZTsiyQgRbOaNd/DEOhr6e+lAvYwxHgi6NZNskx0IaWMHnsRiD1g4V5l6&#10;1vpSjgmjXygYajn5vZL6PIV8NdLvENKj0t0unUluyI8+US851RLaW+eb2OlDO8uhPMlHvd3tqB5E&#10;LI6TPxxjPD6AnW+FXi5EzBVSn/fI7rTU7stWhONwnrbOACcg1BNqZWm7ev1vG1bYgh3oaTFNKdJ2&#10;LDEegGb7MbhBXG6AHwhu6IjWcgn+Be63zdvcCGANppEjisNke6nhAw4eFVt0MvSNC6GQ3UR4BcQy&#10;ymadneUvq5lW+vVk3Il4/nQarx4Pidi+i7LJXejgLwFGyGEVzfg9p5nHp2nTKnBqNMQ9jefbvUc2&#10;cFRW2oqL4joH2HiFWzOz4cpOzvCg8GQZo48Fkzk6kwCkKGn9/rrp86rxmcjCTiea2BTJdvUThmTV&#10;VMycLVOPCxc72F9UtO9l6O/5nsfDNxIslhpb/7QNoGtOReEyJekd0qomfIbYKQrnIsQ7xfk6BvuC&#10;0FiNkYk7DLIGsH05fBUwwUHQ4x/VgYVKjfVJy03p20DxXpw6YcJgXuJQckpfTF4/v6ydpczDpYp8&#10;k9j4DDY7I0qWl5weJxWFJrLF5bGqqcaB61N9Vycr9w8QGGEYNC2/oHbyzKn+4yPxLfmMxkzeuIoz&#10;rsK25zjL4135yShBcXBic2RmNy+5N0jcDAwpMA2S6ZJTjCmqnYhKC78WOH0/EFVvaSa00SUHeIXF&#10;06PS2OQkGjBLgCxNJVblBBbLKckiIhkLDvBD5+dkz0wfnrp0KLUjhZmHhvGd9Hxsdb28BfKy8eM3&#10;r9x8ffr41WPDF1rzBpUCVU/pvumR84fbTlWlNct4OQJWuiBYHkWTh+E1u16KaFpNoWiokr9fxewv&#10;JvYWEftLaQfyaeO5rKowdISbqR3SxT1PHHdm78iFyUsqRR8NpiC6ZihCxuUhYyJCXSAoydOQ5bqD&#10;hfQQhmAzI3FFLFCu0Ke2lHxgiDp9mj53lHvtcuzje+lv/8x8/0D+6n7Gy0e5b2/Knz7I/XhP+eVW&#10;7psDkhP1nN6e1EM1Kfs4hCSTXR5brGzcuERmfWpoUya9PB2XlggTx6ETZdTwMDDEdavFZn2wEVKM&#10;JTbyQCNiiyMx+lOcDQcCV+2lrOsJ0K1Ee5cwKOlhdAaJAMVKkFGqwPxaUkmssyDQhEkwC05HxPYT&#10;M/f6pWa4RzAtWBSDcKKhFGuew/QfzAo/nBvYxneI0JxnYnjAfG1MbbRXuuuvJsFMVYKguXj5CZQw&#10;Sw/J2ATNg6ccSBo6kXd4OKGvBJMVZcgMWo2J2kpLM+HnAGQqQGq1g6zYIi7VRMTbERpjHV1LUv2e&#10;/vulirlTNVcn82eaOO1huHQzmsgiPzewqYuTWkyjxwf78iLgvGyOYk95d3v/eGZzIz47GV+fXXLr&#10;0ODCXM2VfdF10hSVZN9A20RtbRc/sZuTdjq947py+E7m6P2cg7Mpp1XkDj/9RNzW9CzocD11pgAz&#10;JQcNZCMG+IgKox3IZb/u0NJavmrl2iA64/bduxohgnpRw4nfv/36+cni91cavcBfZy7+bZ35gxP/&#10;R4DHj0l+ROBHBH5E4EcE/r8i8J/gxBoQohmf1d81nPjqhStY0F997H5aumTz8pUQbROaOwpvhmDa&#10;BUuRSj5M6bKTuWoZQOtnx80ruc5GKqTjaCDsCId4iok5ToOfjCRdlbFep/HupdGuxDgeSDbZnbMj&#10;t0QnLWt9eNY6YcKGEP+VCJfVAFcjP5BbKI2RnZk7WFR9UpI6CMFn7wLEAxm1CQ03CyY+R7Vdx0ry&#10;zf0IVj4QXSObHZssgbaobGFJobAOYciy+dmH45KUT28vCu2P9lPhPdLw4IyE8Ib+1tl7c+r3D9Rv&#10;H6tvzL/c07IvkRWbYIKrtwk5DsuZY/We4Y6dCZ+8KT7zUDLzKvHWt7gb6tgb6oSb6ujLatG5Rdns&#10;u/QrN5Iv/5E8dzj63Hj01SPie1cSPz6ULj4SLRxLvVqX2EJGBDhstHJdZYbRt2ZZO0eYABKsAE2E&#10;0MuK8tn0it4AQbYNRqwDiNzoKjPBV4L4mpFpSZYZoqT6MLklugYSfNZb/MFY+H4F88Uq+lej6C+e&#10;eY/BxXftUw/oiPetFfWuiO9Zn9OzoaJldWO9zniby71m5PsixPtE30/hsHchkNfBgEdxfm8k6GfR&#10;vu/FiC9i+Dcx9EMc+Gkm6HGp54tqtzc17k9Vzs9VLh+K3T7JPd/KfF9EYW+TvU/tMpOb2cYhiRns&#10;iBw6IwEOoQDtEYEIegQtIJzuh4NaoZ2M4/HEnpSS9uRqCZbva0z01qX62yTlRv0+UvL0j8avl+o+&#10;Tzd+/aPq7amiR00xh2gQubau3y9mGAeePKzzoHTyrGLihWD34/CqmYT20YyO+uLWgspmeVOTrKY6&#10;JjWRlSdPlYiSYFiajTfVDsnX9+XvxEqgCU28hhOZe28UDj9Ujb2V1d/ixg7kcHcfSh2cKh1TZXc0&#10;14/WVfampxflpBRdmrj6+PCjSw2nd/OKVaFJtbGyzHAWiWBua79il8USO+vl/m46FTTqjeQmdfFZ&#10;tWLvfLB8H46d7Y4IsQG7GTrbucPRAkHe4P5jD+7f//L+2PSJlGQpi0oPDmDH8KSxcXXS7IMF3fey&#10;++4m997Kmnqbd+xl0dFbjRPX9rY/GVO+HJG/Gs/9Mp6z2K/43Kh431H1rrNJXdukLtz9rbD3e+6w&#10;WjKwGNT6QdjzUTa8GL/3ferBj3lHFsqPLlYfUTMVv282DVm90snP3LvEO2TML+U8UXWd2XaJUnfY&#10;M7PLSlhoTBEaILC67s7b7J21XUD6IJwxnridSVrHwizB+2qhCOsDSTvZCB2iuw4i0pyssgpu1KfX&#10;GdIHwDHXOA3vRWPPuXufhQ68Cht5FrzvKX34DWviBe3gi6CJBcbUO/LoTXDzpGFGy8rI+p9DJ3Zl&#10;vqAMq5Pn1ZKLFyFNzeujevViLpNqroQ3HKJk92D4vQRJmhWGq+0st/dvRcbudpJU6gtqd8S3GSh2&#10;b1HUrpQ3rVb2bCnr3VZWt1o+ol85RznzJOPFk8IXT3Lv3Ey78EfW+Rv1D96Ovp9tm8/mFDLR3PqK&#10;9seP3y18U3/4pL52+9HhoQtNcXsbKD1jlLGzqCPXnaZf2VxXu33+Tnh0hzpS5xgdsRYu3EIocBbU&#10;QGMrkaJuWsrvIuWB4JgGiF83kdGjaTUEhOst0wh3l2q4rL2H3eS5o1++fNEU6R++v1Freoto6ncN&#10;3NWU7RrRh+bpX9o4TW77f1//jhP/A0407OSfAv8fSKy5aybStHr6/H3xH0N3jd/F54UFzfP5y3Mh&#10;wWyN7YRmLNNaQvJGXB6d/PTHrTfn516fv/l69snB7mMsRoJGv2oBI5DiUusPHj/94OX46dm89NJI&#10;r8BMB3q9BUu1ARe7zJG/zDlutU+JIafLJ383uV4KzqAYcLTXefyiZfiz1qafl6/fYWZBjQpNrcpI&#10;rpbJmmPDi4OtCMbLTH7a5qJNFtIjElJcPIOWrzFbtcrRbDuVBlGlMSbyuSdklCGUZTpIm482jkGZ&#10;h0Cd4GgagJqHiT4YU/y4ue7rcN33EcnFEosE9BI7/fWWZl5+PuQIUmx6VMV4Sv+jrKmPZSMfcqof&#10;8yL2e2CVJhDJdrTAisVDkRBIWz27VSs2rDfQNUU4hSRHScvTKAKSRoGKRVsVZoWfONIyPd3X3pSb&#10;VhjHz45xIsJW2pitc3GzJ9D9gmNQOC4YwvAA+pu6OKwx2rpyyzY3W1gaV1GbWMRHkyOQKD4GzUPD&#10;eSRsFI1bl9052D1XUzvhHxRDi5RpwEd5Z55QRsbhnVh+zhmR3MxcMrt8K0apFVS8nizfQEwyj1H6&#10;DUzU5ymLNJLfEJ8iJfdgU+qlDNZQqEsW1U7AhXELxQnFceFReADCbCPJyQDvbONrZLpr3ZpNZqt+&#10;df91i+dmIMoFh/PGgtw9dpkA9PWhBjuJtqb5fNbesoImhTwEi3PQcdBdZmu5zRtoG0BBCrAgmr9P&#10;AJXjHxaKB9oZG65epaf1s+/qnYVoyvnSqtHCIhbWX0/HyHinvZcHycebjXOmck3xGY5B+Z4EkZUl&#10;dtMyyMYluzYvW7Nu6ZbVPwMtvCKD+I2lzXubRvvLBsoFuVFQEssZnOnhf1CU86R+TD08/33o5vd9&#10;T150PqgmqSBbgp02Mnydk4FO8ZvXIpZpWf+22cHJC+9BxPkFEDyd7A11dHZu2oR0cOKAIBkMWq1E&#10;nEanouytDbQ3GDtbePGZoT0NxQ9mm9Qfa9/cV05P+KdEbbDZuUZ/nbm7mYu3YxDXv6a17Mqt02/e&#10;Xrg5O9hcIQ0NAkFB+jbWehZmuiwmWZGeLhYn+mGC4yWFGlPqPEVnLLsg1CcevYuJMwkWAGRFARXV&#10;FNUQr3OI058LyQw380eu2u66Yg3EwzU0S5bVU8tI1vjRQjZogxHGQtGO3NjNRXztPNmu4miTYqxr&#10;rje/KKKto/LSya47MzUnB1NFEhnYh29ozLU05zs6hFvsijTckmK4ptlGe8Ld9pwn6BoAfxsefhmX&#10;sA8ZXejM4DthyRCkA9p1I1zHgm1BURIS2uNTBzLSaopzympH+48+OXf108XjH8+Nf7507sKeg3XC&#10;tFSCaLTgwIujC0erLybAUvw2YnlGrFxUbCM1swgm5OvDg7WB4Ya4ZBdJPbH+4H+xd95Baaffvze7&#10;2ZpsejOJGmOL2EGwgKIgCCIoIFVBunQQxF7A3nvvPbEbk9jSY+qmt43pfTebTd/EJGYTLsnOnXtn&#10;7vf+9/39F+aZZ5gPwwfmzHDm4XXe530S9hzMmJ1SXd1DPXUu9OxD+sOrvIfD1OMx0HpPe+U6BxGE&#10;ls+paBP0lPvXR/nvxMfeIDa+5fS840680c6+qZy5kJ9VzCDiXH0QaxNSgg+fKT73emvuaTlxEI6u&#10;g1CrsKpWhryNq+6R60Z0ugmdbqdcURDMj7RKC1rWFGw7GI5sxhKT3YKINj6BSIK+sX30r5uTxjs1&#10;T6bLLg8ZGivDkeTvzH4ykWITJ/YAgYZHR/+tg5l2k7D47bzpGPgvwzXlzP+9vlz5zHVNndam3ZQA&#10;5+f37duHQCBMtBkAANTX1z9+/PjfPPl/7/9vwv387i/3+fySqSXj7bPx6a2uHtYLPw8k/Wb1Dz/5&#10;b7Ege1lygRuZ5ht4S+1Sl7l0WUB3uCD7wLBOH9cmqIXc4Xvg4h/tvrW3XR9m56+2pRZtDMj9xUq+&#10;yi4ukLIzVv+mMNWYHfc2RfJQJ5qNlZwJJ/Y5gzOcYRlkSle6Yl8BY6AQllXmwuj2DRzHO5+RAF8Y&#10;8POtijej2U96E15VRRjL4MbGsJe94jM18WnRobaOKxdtWbreH2hHQG9Gwpesd/72e2eb1bg4VlNu&#10;3Egcv7kofqiuZKK8fkQqS/L2oJv/ELLuu9Dvzdy/WeK8wZcME+cQMnaEJR5zIk8tDxi0JO/xZB12&#10;Q/WssdR8Ywb72czRczVACPQxBGEy0aECd6+g1Ragn1eA1rq6O6NCMJx0Ul43on0C2VsCiKNshohR&#10;0P5m8W+X9DPT/HI5RO1im+UY0B9Uez5i9jz+936/Pbk+Heh1ie62nCBylNxQXlzfn5PfzRcVB5AT&#10;YbE53L1jCU9/1RiHBB/bIz9VM4ylCmOL+EoDuij1Z8/gpQsRgPXcKEwVn14LC4lZEej/Cy3QvVDh&#10;0JS4Lo72IyH4m+CQ1axwc7r/T6iNa6I2gIo8grt8CT1e2GYwrs0Htw3q1+1hV269Nm+5e9MaxgQg&#10;dsJT2QCQpQHkYm+T2DomGMEMQnApYSWZyXt27jp64sr4zPnhvQeGmvtFFF6QJ1xEZxrSVUp9ZFCc&#10;j6PSzk3j6ZoMdEl3W8detyForaffFpPhHTMISfaBh0F98VDPMLg3IQwPp3DskFHLHUIcHWm21tgN&#10;i4GbvnGKsKfooLKMQGEylKICkxTeoSw3mBJJ6kwo7k6rSqOLlThKjoxVks7O0PirozexmBawcHsv&#10;ekh0alZJV19F54AhvyE/t1UnLWJh44VhWdmyrgpJVzwhnwVURbqopZCsVERTKX60iX6wnz87Kv1j&#10;XPpqN+/1NP/ldvEf/bKrw4pzVcJ2FUrnswrm8QuY7EnRRuj0zPJMUncKrquSf6BVdaGEe0CNbUPb&#10;xm75geS+lMlCZVSqRpoT9+Ur9xTLju6QX78nf/pW9PJ3xdN7wofXo69fEV4/I71xNeXR68qPc6Xv&#10;HxR8vJ45t18xm+3fxHZM4vobqFgVl6+ITktkVSYgq1mA/MDlEpsNXFuQ1Ntf7u8fjwJzgRZBa36C&#10;/2wlcwLWh/gdkwQ81qPmynz+yHK5rHE8wLGqg1sqAIICfkVzfpYyAeeJgGzwC7SKAi0m+S+Cc9Z7&#10;57oE9lIE05LEKkIkZqPj8oUrfjR3XQ2jL4NHr/Xm+EI4WBciFhiABzkwQKuD7cx83cxCws0T01G7&#10;dqQe3mmy2ohPw7FSArS9ouFjzXfOdz893f1oNP9Evmnci3smyVoV7aEtwVS1hVc1orJqkZkdIblN&#10;AbHVMGlzqGGQU94vra/gl6bR9TykFAOJDEAIgSgREimhBsSK/GL53sIoV3qUK0OEkWkk6ZriyoKB&#10;no6TUzOvbkzcPVfa3xKbrs4wKIdLG0ZS61uiSvtE3ScMh6/rTzzUn3pkuPA058EA+wDXvjJ8eYHe&#10;e7qddqOVfKWPfnNEfKdDOAWx5S5csMVswYKflv3CpPLu3r71ubPsn3/evfv08p3x6bzx6QfjG9Nx&#10;8/NR8z8//k2MX/XE/zk6X69+jcDXCHyNwNcI/M9E4L/Hiee/FEOvn5slBmCXfZljt2rhosD1jlxf&#10;Ms2NpAtJa9ONV8jHw70M6xdHfGMWsMKM4boimwoez+TcrI//K4d3XQQ/yPDYJfI5rEJPJ8B2adZ3&#10;Vlpv3ee1+xLy+Eno5BCgocJCr7WQ8ZwEJiEXYKO/6xYcHqOKVdaqpC2EkCJPSBqa1KgtOp3aeo2e&#10;MQ4miDf7BNp5Qmw2ublZ+gQ6oBiQSNIWGmFjFGkTT+qdroTnyZBFTF8D2Fpgu5Lq7sBUxNTOTN1/&#10;MvvhxMSlorSaqKCooA2QyCWe8cvhlRbUVnBcG6Z4PLrvRvrp54XX3mTdfSY/+Sz6wJz46EfVaaP2&#10;3Me0314YrtzOuXU+/dqhhKu/Zj49pZ+7kmY8xX+xA36hHj+SHJ5H9aOFAUKjARSRO55l501Z4sha&#10;Acj3o+wU60c4KSV+zETHEJ09LtGJmAqKzIbyMyHRqR60NHdKsgs+1Q2XD6We8JZ8ctAYV8k/LeMb&#10;14uNLikvEcXPggsvuRtmzDXTS3X71hdMrq3o+K64YUnvVo/z28JfVOCeJAQ/EaGeCTGvTLuW9DaW&#10;8FIU+FLo/1oIeyfxfRPr80Lv+6TM52Wt1+s6779rveZqfD4WQ94nAZ9q/B+pCA9jwq9jkcPurvnu&#10;QE1AoAKDEkJcgl03AQl+IVkqZa5WLKIgQkA2DF9oDi++Nq4qg52lJmXFEStyOKNjpY8udBpvNH06&#10;W/z8VMXra83zs50ftmadIyOzTAIUd2qioHtP0Y2/Su//XTRrTD1oLDj+oe3ai57zF+p39eqrkjNy&#10;hZUNmqGhslNHpyYmJgprG3mphShBuiNB7SMoEdYdSx99ULrnVcOhD3X7jVkDf6sLT8ezW02N58oQ&#10;FSlELBKla+PytYl5VeXtt849Mt4zPp56OJbS2S7PrpGo02hkYvDaIL/FQfDFVNzaDB5kPFl0N6v0&#10;tb7rua7lT13VX5l1p+Lzc/AcH3uvZRvtLeBwRnpq597pHQf25eXkUDGhJH9cEi+xo6i7Kmc4RtZM&#10;kbaGyupDE9qZxePcih3a5rGUnAGDYEd28FR5+PGt8ttT6S+ncudH8t4OF7/sLXnTUjrX2jjfN2zc&#10;OmWsGTdmDn9IGzIaxox508acybc5O1/ljT5P77gfIh1c5cBct8qbBQrdRk84x6++QK3fD88ddovr&#10;t1MOuKubPGOS3ShsVxzTjyYJVSgJsUo/Lc9Bw16p4i5TSNdrtY4Gpaue66hhOkkSXXnldtSy1bjy&#10;9WGjCM0dSftbza6btJYz6NKTAYWX0TUv2WNG7Umj7Mi76D0fhfvn2JN3sV0nPIpG1sbWmjF7lonP&#10;+FTcoY9ex3Ufds6dsIg/5VPwZ8y2J4lDt7WtVxJqz2mrO/GKOFsk+xdX7Rpk9jpm4WpB1Sp1zVJt&#10;+bealu/0oyuqJ9c17lxR2ftd1v71jTcjjj/Nefys+unTigePSm78XnfnycCL9/veTeRNasLiJBGK&#10;vvahly9N1sHG2eu3W1qGksUlcn99IbJhirF3lnn+Mfb6nN+Df/z+fombPYntLLGP5vzsK16LyfPm&#10;N+AUdUT1tuik/eqsGXnyOEu0W6LsE4lVPj5W35ssNhcsNNGOfznxvElE/IUTf3r9uR/w0+duahMq&#10;Nil9v5zQ/7/n9/8WJ77+2yyXzTF9JRM7+WHBN5EhhOv7jxhvPZy7fHXuyp3bx6901w3RqXJ7d8RK&#10;R0/viMiq3u0z529u7Z8U06XULSidTXiZdWTVamrCQj+JGURpFli5MWYitGlStL00rC7GSbNlSdBS&#10;M3vTIBWzbxd/s3ixhaMNOBjiR/GjJuGJ8UEuYZssfdcQJbiOXZ3945McfsbqlaZOSZD9ikgVaVu3&#10;/laP/oaOvBW8hmthFg5eHYV0pEGcgbbAZU5Uc3IFPuVIVt1fXYV36ul9UksW+BvH9WarViy32ege&#10;5JFTl7z9Zu3u+eodfxeMzeX2vkuIP4QmFtrgdA7hUtcYOV7FZ0WgsOZr15iZBN7rzdwIYHJsRBAL&#10;CkRakKguW7dmPPrz4Ku35y7OTvbubkxt1UdmSsKSxEFqiQuZYu7u7eKJdAOhkdgINCPcA+Nr5ezq&#10;ugUa7kcX4aLZKLwoDM8JQYV6uyPALqTgsFRFcXXpRFZON0uYqk4rKm1vqO7NSy3gS5XENDFHx+HJ&#10;UxCSAZvYw46V13D5J3DKvuDkTmbPTGVhQwWVbBpFn5kYNZIv2isJbmY460QwXQpNV61LrIoTJtAC&#10;6CALktNqltsWtrOzv92GNZ6LFsC/XYZYYR/kYO/r4OZsCXHe7OdgDd9szoK5NCVKD7ZUTVWVxdGY&#10;QbZ+XmsQXhsxSDcGNzyeHirVStMbtzV39jZGkbFOq5c5f7uIuMauLISxJzGrQxJHhQTaLN8MsoIQ&#10;EazoCKWaIM9HCtpJsYNRisaIiHQ4WORhDzepey1Xb1m3HLwR4GvrjgYhGOhIDkYU7kYg2PopoPhR&#10;buqd4r659kPzfefmen5713fvRfeDCRM5xJaz4dn04CIyrjAUle4L5tltRtjY+hMjeKnKJAmF6eXi&#10;4my3mQSHJdPptUrVYHZunSZOSSIFgkEuULALlRBampU/e7Lx9R8tT+8Unz0gbSqCMHC/2Jmb9J5r&#10;HTZZQbYEUPDJxRk7Z7oOHWusr1XwuFAUxhoa5BaI9U7SayvqK5SxOmwIXS7VZ2U0x4pKcRA+YhM1&#10;3I6nQWTnk+samZ393P49ivEj6iODzK0lOJ3A2ct/7WqIp3OIWqBuLqKnpoJwXF8/aQysJNe1vcpp&#10;W5l7V5HHoAHUJyUO6JpnOm7dmZx70HnrQOJATkVOUquCHwuygy82C93wS0oQuIuD3c5G7AiFDPo4&#10;jzq57nNDnAnknQpP7A9SZAJIAo9QAZEZREMvg61eg1oVIPPmF0dzSwSsWLlEk9pU2Xt576EnZ3bf&#10;Oth5fLCpNTtbjY0WwaOrlc2HWy8NG6bj/JPULrIWcs3FwkN3a84ej99e5qONXU/SbebkQbPqTJ1I&#10;3LGdustjsbdnOLces55+YH28G/VqV8TFEsaRIu1JTfKxQG7zGkzUcpLfpkQYcT8j6+/otk/Rve+j&#10;9r3T/W5sfvRmYPfR6vKS2Ow8ZsdW+cGLxQOX9fQO6ObURavE39jK1rvzNjsLHH00cHel9xaZ6xaB&#10;jSdhBS5gcRJqTTncpsrfMxuKZFsAISu3BIbQS4Ynxv+823nzoGhAz2tK1uQaSMG0H02+OAs+g9l/&#10;ObEJD/8LiU37vGlA5xcX9v8DiT+jj88lt/8iJ/4XmZgOxCZOPDHV4+pmtXCBiV2bbfxpIRoG4LC8&#10;ZBSgwNdF4gJKsPPoAfnthQYcREJnwrwPUF0KYcsRq39wWLDWwgK6Boj7yZPywxbm95uivtsstA2o&#10;Yyhu1OZ/qi34mJf6WMCeQaJabEGpi+3439pF2rhoQ1HlbN9cHUiXDaBUADzaPM2HkCsP0qzPqPx+&#10;y2beLGQ9Lww1lgR8KkX/VUQZ1lHU9ADvUDd/MZaeH08tSPERRJqD4Et/BNsvCuH55RVJR5pT9h1o&#10;vX1u95Pp6dmC8gF8RJYzUAuGpQDA3I1AwoaAKA92FjptlJZ7JSj2KiDqFEh8BRP7wI96eL1D4Xff&#10;EJd9h/SyQIY7wIibXCPsXFlefjEYHA2Lg3ohnHyRQSYfnlCN3CpWvVLJXExGr7CJ9nYfrhU/v1Xz&#10;8krhuVbJDhF5jMTYh687iz56AnJpyHWqGT4mdCn12EBdv8nFFopEE4V0RgaZWeAfmembXhR5eLvq&#10;6Yz4Qx/zdRNlrprxtjLe2Ffy/KB+fALFMvg6KJn+FWmscT6hwcaJ+q0bxDyGShyrp13ejhivsilN&#10;31iYjR5rExzsJLTrPAox6E6k8BAl5RIn9bwg5VyM9iI3dDxwZeaShdoFgNrV0hMBrfeEw7OK7QdU&#10;3fXKEpVAiwiP9kJwAhEGKa+1pLChpCE9KV+l0Cax5VGBhCAnENLFKTTQhSGERuVjyZUYWLob2OAI&#10;yQMAYtdvDv/F3muRP8yCgNwiggfKQ9F6XliZjpWfKhXIxD7ICMtN/ou+By1a4LTCzH69mQNiNUbq&#10;KdGj4xNhAjWAQVvjh1nsFOOK79NUnajZ0a0tUAUSKMAtVJitPAJQqIIVJGM5MUFwKgYRGU2KUYXx&#10;FDAMk0xT81l6kyESLShBGlGQxe0sFfcXsTozQxty0M2FqN7K4B0tYQe3hV3uDb81RHyyl/ruiNA4&#10;E//PTs29VtbBBFQOHyxlunNkgbESpILpyRbDknKIPT2q053S0+2y0w3So3mcwWhoms86imnxkJkl&#10;/P7W2EOlkiNlgtM7BdcfSJ8a5XMP1X89UD2+Lr5zSXJzNu73P/Lfvqow3s94PiU41Y6bKIJ16YAl&#10;hA0KyKpIP3e2NqGw9ejh1huHJYdLPNuoGw1g58xAYj1HNpisGYtnlVPBEhd7BQDTTcfuEXoeEzr+&#10;Jsc+yYqYKyc+zsNf1nl34bfIXFgJ5CyTk3xMMg/DQTozfDZJPVZGI1dgBOagMjffFjyzmcyKhSL8&#10;7BztPMBeHAkht84/rfJ7n4if1kAAq9xDXD3DgdZ0r2UizNr4GLf84pCebbyZmbQjk/rR6vgKSVwe&#10;s2gk69crW/++NjB/deSfC0N/T1fdqpXuN5A69KSayuiu5qi6HmbpDkHdYVXzZFRGhTcj3h6n2ISW&#10;2eOiNqNCNwb4r/FFWKPxPlFwEM3DHMl05Su8Y6kOFN9fvN2+B3mYw4DuQUyNpnBbS/XuzqqplvTG&#10;LL6STSUE8sORaWR2DjamEq8flA8fyTp52XDuQeqlR4m/zcoudBGm48F9cofeNLfJysAzbbirI/QH&#10;I9yHnZwDEEvRt2aOZmYLf16ykk2R3r/+0JQhTZU1Eyd+9d747IPxmalZzpQm/62j/af/+l858X+K&#10;ytdrXyPwNQJfI/A1Av+zEfjvceIv4jvjrXPXKQjcyh8XmSCMiRMjLV3lSL4QKijk1U5UXR7In9VE&#10;DGFdi30s9SH25UTbrljorx2SVxNpxn7J63LstRTPIwk+u3ODd9UH72kC7NznPvMH6uEb7NyzwBcP&#10;YRePuU4NgNpLoXquazjc0sXXwh1hB2ciSbG0FB21SoCpZhNq+PyGKElNcGS2H5rr5o22sXMHWAKJ&#10;YLLQjxNujUEshnLsaVqYIh6VpMVlCNApYTAV2JFhb4lfvhzuCWLp5NWNhq3pbAMNTCNaBVKWgUWL&#10;3RN/BBp+BKevQmY6RvaEZl9JmHhWcPpG/MTJiPojpglz2LIr1KYbzI6rgr7fNDtn4vZOxe6dSDhx&#10;rOjPIznPj8Q/78Of1a/rYCxKIG7gMkAsNSK2ICy3nKRPhDBYq8C0ZR4Z3owmSlwBSpAIpmTCBaX4&#10;uEpySjZKnuLLTQQzDX4cPTQq1jlYbu+nc0GOuHFeAOKNtsmPrWVX10We3sA+7am9jsn4LSj9hLNq&#10;v7VyBpCx3zFv0Dyn07Jhq9fe1uDLeYGXVAFXhajfJWFvpWHvNRSjgvieh3jDhb3lQOb5wPcq4NtU&#10;4FwheK7K8325x7sSt/fFHh/zQJ8yvN+noefi8c9jsLfDYAcBG0pWL+bbbowM8OIhQCSYkw8FGZIh&#10;ZMez8JFIJyzQNI3bjRVCFpJk0TilhFpQGz8xXXH/TOunqw0f75S+vZ7z8lrxu9vNxktdxoGa+wmJ&#10;k/zkfs22Y9mzj7Ofz2fcm0u7atQc/5R2cr7x+vz2u3+37z8Uk65G0f3kabQDx9rn3998/+nP8/cu&#10;1ezcQUst9BYYaPmjyWN/xg8/jxt4kTjyWtX/gtf2Z1TuRTatOcpTHOxmaiBn+qIYqDAuT5XROTB1&#10;+cKjd3eMjw/8ub9guE1oyAiOiPGARPlt5GNsOGgLWdimaon/7vjI03LxKYboGF1+na97m1LwIreq&#10;J1qC9QAv27BuExRIVAr1FSUpKSnKSEGuKKkjsfp488F747ene05plPVIYgqYoIbRTdL2BDRDGaNI&#10;jolOY3gm08xzTI5ljdGHJtJuHKl4vq/i2fb8B30593sLH4w0P53e/npi6s3Intd9B9/27//YPf26&#10;Z+/Lir4r+toD2pxhjqIhAJfg5Ij3svJTggmjzORfeZWTmPxqm5hyK34TQNkC0ZZApWrvSKoPmRUm&#10;M8TXlWVuq9aM5UWOZqKG8oNGasKma8kHsrFjsfAWAaxU7a3V2IfxloKFq+AFvsJReu5+ZsUgKqPK&#10;WVS0KboLqDtNa/1DOXlPNHaV2WdaFyO6ZpCVuyCZg4CElg3i1o2SHR7pQ06JuzbHHbaKuwbMeUZu&#10;fa0YeJnU9zK996/s7ltpbXv5uYVe9AgzG6qZk24RoWiduHFdQsvqlO6lhqm1dWdtBi5vHrps2Xd2&#10;XdcDh8mHhKMPk6/cK71xv/z6s9p7b/uffZh+N7f7WXdsiypEnsjTtVa1nDh6/NLli3v27jYYDDE0&#10;idA0yASR3IQr3U/ufRh1dD7q6gvchQsBvd3usrRNKJUVwkTNM/3YmQGMbBSjnhazXRp3SJNwTKs7&#10;nKDr4LG5Hk5fOLGZKU15+AA/64nnTYYW/8x9MvnNvDZ+tor7bKT5xXfi3wT8X+DEJo5iuqdJTGxa&#10;JhA9//m56c/BP+8/fBYr37gyy42ONkHify2KSUHoo0PbHxw5fnPvvgsTuwfqO1K1ehpTjA5nuvoH&#10;uSPRqri0mpoOQ0JeuBc+3DJAZoEvdxB1Oao6LCUVS9lVi3k7HTIvEAfPivZ2EdpN7tG+P4eamzl9&#10;v2Ct2cJFn2G0aYjfz2a/bFxiUopK9fycpoyanup9J/a/nH977dqTtLg2wAbGmm8xAbYJpbKjO0v+&#10;7Eg5K0aWgJaTNn2HCnFhxxB4LHygP8zcHb4SGe1pmtQkq0tmFcu9otHrQI6WW9wcnT1Bvl4B4f7x&#10;BcruizXbXzdse1Ky9XnRtjc5qQco5CwAim+NpFgxGGAxM5hNRPr4ONhCzNeCly8DLbEKWm8XvM6P&#10;ujk5j3zqUtuLf46/NJ6+++Jw75F6ZZNaP1JQ/+tg6lgTUsXbCPX0DwkJxIbTBYKYZFmElA5GIqyt&#10;gBuXO21YstHdziHIFxQIdXd3sXRzsw4PI0sEGWJBPoudzBOniNTJAq1MnhYVZ4gsqtD0VBcpOGxE&#10;pAOhwU51BtPwKq7j79TsSyrVCIVTRyLEkwPIVAxOyqHmUFApXnaRLqsIBC9+kiC5MCEuVUzl4TxY&#10;CAdWgJ3EF6iC+YTDAGuQi35hLnOXuSL4/sBQT28/z1AsihaMoUGhJruGch63V5PUJUvMR0fHubJk&#10;9hK2tVDoEZsUWiRFp5oslqvKqmsrK3i0MDoUEgMPTECFFVF4VVRBLJTkbe669kdLkK0vK0ISF2vI&#10;FCeWkURtZOFwtHRcLh8Q8YvD8CZTiECwm0nmS/XyxTm5I+3cCV54vDcdtM4Xsc5LB6UdlJa+KJsw&#10;dp760HvxTdeVf3ruPm+/M5N1ZCTzSGf2Ub1mTKserqv8tbP+WLy4IgTGzpeWDmV3NenyxMzISGZ4&#10;DJOk53KKOaIinrRaoWtIzooTyOBo7KYAuGnunXpqpO3Z3fa/buafmOY1FMJi2FaBAeuA3qYSh5mF&#10;+yIHlBuew0xRyIo50Sl4kgxFkoZKs2L0DRkFrfmxmXEUDosaxY+JSeDz4kP8meBNAUQ3elJYRjWv&#10;OY9Qku2f3RbesE86dU595rji0J6E7poYBR+LME0TxCjFcdVl0fE5GFIyPbQ0DTvU4D8zjD43Qjg9&#10;SPytCXkkHjmgUQ/UDs10zxw2bGsgpfHEiSJDgpAfDvVxXBPoZpmrjLo01vRkT+dsbVoPHVPt7dXp&#10;ixvFCgfxmlKYKN6VLguIlND5aBLayt/KlWhHVCMjU0g+LLA1aDMI5sPncutLU6eGU7e2ReVl4qQx&#10;gfLosESJKD9BXxKXn0yNk3mzq8MyL2TuN47eNe5+8abt6glJz7ag9BI3qdKGy7UVJwdX1MQdaUi9&#10;sC3m10tRFx9GzJ6knhzm7t2Ve+PwyOutw08Z6naLALwLNZCcE5Y0xem+Eb3zasTg0aCRnbgLe+Le&#10;3B6Zf3Lu0cWTx6Za2prVhnKyqgjFyHLFpm4CCld6CW1gKggmk0iuFMHSwm1EoB8DFgEClororjVc&#10;v+Zw32I4TOUGxaxyslliC4ATdO0DHSeO67trA8ShODlNlZbKIHGXfL/8SznrMyc2+U6YOLFpzZuc&#10;ib/4a/5Pc2LTp5g+4guHNr6bezYx2W36dZtsMBabLVyzfGWwiKbo1SduNagrUmNzTSVidTKXVkUI&#10;6kJ7jdP8DvKgdSE20U6WIdYQIiQ8EhNJC2ZQEJFUFMfPM8zXmcpCGNrlUzsNJwczDiVGlPtvoQNs&#10;g+3cgs0BfrZOoUCXCLBFcKQzORvObESHdAcDOxAb6oN+bkCv7CA5TokR97PwH0sxr7JQs7FBrVx8&#10;opCuqcyoOT259c4Vw+7xAK1urX+Ew2YmZIMQY52gxDTX645ONfw+1f9HdethaXIdM65ZkDOet+2c&#10;oW6ULU+HhfK98Qp4VI0w+awo6RGOezUk+jZP8ZrDug8HjoHW1QZuLhNAy4UQHc4cG74Znc1J3N06&#10;NG7SlMYLgiN8w9hIIZXJ2ExGfR/kbubutGpzqD+woYp3/3a58XWT8V7lyz1pV2uFewTsYYSiC5BS&#10;aqdO89TS3CSeAIoHFG8bTvSNkAeTskOj6nwFZc5JmbixWsWD7eq5Pv7zZu7TWu2b9kbjwcm/bw1O&#10;/5Yo2SrFtBRxDnVr7yRTdgFdZEu9wwDJuqjDO6SPr7Dunw04cyLg/EXV68eNxpelN46we1PZbdyU&#10;3ara8/rm83k1p3MrLuSq98o887w3aiyxLV41N5RXjN2vjeNPb2471pDfES0rgXOzPYl6r+BcVHAu&#10;mpQOYapsyNFrUWmO6FJ/it4Xxba1ormtyU7GjR3PG7xWop9QJk5JEveL+V3EYI0rgmotkwcVZXI6&#10;yvOGOxqObB89PLSrobSVLUqH42MD0VoghOHsindxRAOs4CHgqERWQQavjO4rRFrTvNfjwBuwCCd6&#10;NDYpR9mYq62W0jRoSLAPAMgKRlXFq+oykkQsjl8gGR0i4qhy2bK8gFC5ad5qWFhGBNbAQOfII2pq&#10;lNPjORf3ZJzrZ012YgabfPuq3bfVuA01eUzXuB9qBV8cgt0ZD/tjPOb3Fs6heFgJ3zU2xlOdQy7Z&#10;qhupj2mLD87Ii6gfjDs2qb/4v9g776C2rnbdOzeJU51iO3E3Nth0EKJ3kBAggSoCSaDeO0IICQkQ&#10;QiB67713MMV0TDE2YGIb927jjktiO4lr3EBH/nLK/eN8M3fmfGfm/mHNnq09WzNbM8+MXq31W+96&#10;nlr2WCG5u1LYUy6tV1M0PARXgosSUZIMLhZCZC4HVSUL7SrFDR0kTd0SnryRcuX3yidPW14+bvxj&#10;ufLXK7k3p+XH6/C9CdaZvM1qoVFqEqhe7FEM2iX1BojksVVNRxYHH13OvNFFnVOFjvBFc4mZlyur&#10;lrsKz9dyGwXeSi+/rGDRwTjyRIxrO9mklWAzwgAtyAMOK2DD4qBycrAMFYILJsFCdEhZBT2vhFCn&#10;82uLdSmPdZPrIPiBSH6nPDKTHsYIBeOFofRSdeKR4dLbF1MWjwHi476xtbffY6rBBjRLES0xnqOp&#10;ficqcce6aRfGuNcmeBe7ObM57DZxVDo2uStxfq7u1lzzw8Ndj44d+Gtx4u3Bjif78k4VyFrUYYmJ&#10;gYz6MO58ZMKFGOU8CVsO3Kvc+pNit5HK2lICAJCsbJCmVkxXUFIgTg6EEH+2SrCCq21RYZsAbl9t&#10;c1+/x22PjQ3AAsNBqIol4pxwhtqfG+XFIthyA/bKYdZiFzuVg3cBTFDLKu+Q759Vz52XzJ8nHxgA&#10;t+W51mVA9hcEHspwGkkHDpeD5nvQF/aTllpJ4+5G1M/X7DaMNr/54Xs6nrt8/Y6hihn2lr17o3/5&#10;Tv90Rf90VW/YY/Z3Wftvp/wfOfF/K8vHmx8V+KjARwU+KvC/qsC/kBMb5glvDZx4CQdG/vTFOkOj&#10;3qa13wfsdYxHKaQwWSansi//dH/B7UrFpXzupVL+zSLqzfTgG6Xo3/vZ+gm+foKuH8G/70P8Ph56&#10;/ijj5LLw+pPQm2/At/Quj/SmL1f3vn+398194/tH9kzX7E1SWfmJ3SzE3hYsBwuhi0sxLqqP39HJ&#10;GEuGleDs6TDHMHwg37BHG4VgujpAYW6YhAhlASVZDMCzTNBK+4jMIGlyiCKDkxkZocYECf3ADFeP&#10;CBunCDMbtItNCNwmFG+J4QMjdG7sUidWkwulz4HYYYEuNAnUmATkO5AGMCmzlNJ9QcoGG0rd7pAu&#10;G+p+Z16vo6DTPaoHldrJrG/ndbREDnWrjjcJF6vxR9IcegTr8pCfSsI2CcVu8hRERh2taUDSU4fP&#10;jLcniM1QqT7cbKhY7kKM86ZXUFObhEVV7Nz4oCilvzAtJLaIrIn1JmM22YVsshbZgastKFf2RD/a&#10;rVw0FvRsDq3dCG/dgx+2J09606cdKdPWtEkAb9oxZtJB2+9Y1OpaX+g5mQqalwdeFCIe8tEvOfC/&#10;2PB3LMR7fvAqF6Jnuem5QL0EsKqyWUm2fZNj9zbd/J3O9G2S2dsk2xWdlz45SB8JfhJie8rs26bt&#10;a7N3fKOw3yUL8VXTkXIanCrAEVUEKNFtt+/ONb4WX8FAllAo2Mcz2M0u2MddrON3Hyx+eKrk1Snd&#10;45spT+6nvriX8W6p+M10/qP6wpsVLcsNcy8abutTf33HvPMo/OofxCvvCWff08++VV19X3FHnzg8&#10;Z44P/cl+J4YfcHCx7vnr48/fnz92czqpqdCRTDUmSMIKRuUjz6OG9cIBPad/Fd/xPKBm2Vd5FI2v&#10;DXOLRBgikdgqbzTdE0ERJuX3zZ48dmZ5+eKzPxafXm1dbGGnSu0C2MZAOQiYgvaMhuwVev6cEmTS&#10;gHfpDwV1+bn3gbyOQgLvIHF3qewOHCbMxdTMcqMf1kOgjY6Kl/HJzExO/OXWhZej91ann+lnXh8d&#10;ulZSNMJTFBNFWhQl0jsAi/AJlmPIcQQ+y07E252cBWpvJI8MRh1ezFo6XXDnbNH908XLiyW358uu&#10;TZadPVB3bmF4+dLi2+unXi9M3e7vWMjV1SnEWkoICwPCIj2Qwa4IhIU7x9SzCsIZwqQ0e8apNxGy&#10;zLilTvJkAIe6G+Zv7OVuCYbDmKq4moLC0fayK/VJ16tE1xuFd/tj/uyJflZGW1IjD3ODDPEvmRFA&#10;tMeP5h7rgXgbtBxkMJSOyfCPjgXSJKYENYBVClY1wFIa/JIawZo2b02Lp7rGIabMSlADiGxzU3a5&#10;x7U4xpTtpO7bzjpnJn/pX6Tn7NPHDawk975P7X6obbgoLx+nppSB2VE7/KQ/B+p20Ops1J1maQfs&#10;yhaAzZeB/Xdsxm4bD/66Z+SZ1dRzs5nLrkOzhL5xUf+EeOhE/Nyd0isP224v5h8qIqVHB/KisFx2&#10;KFlAo2XoNE0NFU1NBa3lha0puQU0WZw7PtuFfgCRvUTuuE3oHfZUZZj4Kc1c07xR2UE0pTeaaeMu&#10;cPDMQIS1MNnjEsmcPHoyWlRIQIVbmez8zFCi/pMTz/8HJzZA4r85saF7+YOdjuH4RwH+n3Livx9l&#10;mAgYLv7mxH+j4jerHxCL4Ssunj9HJZM++eQTAydeu+aTQDf31vy8waqK3vycmtQUGZ+PwoQEoELY&#10;UhlDJAIHwYJhKDwqnI/nyXESFTRSbkGtcVJO+uVd8K05bld43CznMrDqpl/HmeDubo/ihK2RPmug&#10;O9bYfL7m5zVrv/riy7Xrvvzia8Px47dOni7KZMXU/MSd+w8M7qIr7/Qn5u4pWFVuu/kW68JxTlk1&#10;ipOjectV0TM0N7XzeiTSipnFy2rVZRTJSBKcI9R1m4vdDk8PoIsbyN0LDAC4WO2ygzkGRYbzYoQ8&#10;jgCPE6Fj28XlV7J6njf0vWpoeZQX1YXxZm0Ggr9y8v4GBtkR7LULATajG7wxM/mSTLY7zX6jx1em&#10;iJ9EuejRkwUPX088Wjl8//2h0w8HElsjkcnw3EOF++9P6yaq/GMiPIhBZB6FQKcQmMRQNhpOhhos&#10;MI2Mgeu+3rV27Xc/bPze2sHUycfWxs3E0dcaz6Bx+ImwQDbYj8DkyJFYkp0bwCPIkioKKKvT9LSU&#10;ywwz83Azu+TdyEH/2MuCgt81GQ8SeeME8+hdxiTTQDE+PFKGp0T7ehMtTMBmW/wgLvisxKzaoqw4&#10;MT7Mz5QeDFBQwGnhSJGnM8h52zbU945pDrSq8IiEUFe8NywUTiCGS1hcJZUZFxKqDQ7JCsQZdpI0&#10;QMR1XmqdsUJtHJvhlpXpX6L2z5FDtQZ85e8ZAPV0TWKR25ISG5WaYkaU1h+PNwEBNtgZrbd2s/Iz&#10;ZIiKxLGJAkkWjpzo5JXjCWonkyeiohtIdJ6vP9bLg+7nHYuBJ+HDkolMHUfNC5H7miLhOyBSW2xr&#10;sOK8sOJd4Yy+84q+/56++8FS9rFKcm2jfKS/9EJ28iGFfHBfx90bZ/SzPddThKWNwoYD6s6e+OL0&#10;WGVcsjQ5OUonYMUiQoVgTHwosyWlqFxXHIajbXN2N4vAiXpa9j29M/T6QcJUj6OUaRyGcWUJQQyF&#10;sTfpsz1hWzxirXGpFjTmLqrrLrKlvRCCTheVH2oauzWX2pEXxAqJELN0eXniKCUIhHC29PYy81Vg&#10;5UXsgmRUCsOUGWnKb0RVTDJnTnBOnRL9spgx2pObp4nlkAQUcnJcak0LLTLb1U0W7JAR5zVS4XGu&#10;0/d6l9+FAcjlNs8TUcYVPkYiWIAsnKVBCaP9Ipn+Iiw1gYnlY0B4n0CcrzKJPzvbfefq4UPjNZlK&#10;tpZJqZYmVIt1cUgx0QHP9GUrw6KYaKqDi/1Ouy0wsrs8iylJo1kHGH/x85oftv8AcLYIi3BQahzl&#10;SSYClQlHDoxO9tcVUDKyhTwqhuDly3NBVGETFxX9z/LPrdY8fJp9fYk/Mx/UkGckJXyGha8jc8C6&#10;bM2h0uILTeqFE8KjS5RfjrFmp5OOjJWdnei7WdF0hhZbS47TlPZWNY7lZHdQS+tArXUujVnmucyt&#10;VSTb4yWqp8cPvjp5bqylkkr23uvyf9wxG5KKgjtGxQWNFG0xJW0otff+1Oir8w03p2JH8oEcDwzT&#10;O1/L6oml9bII1SGhLBtPnw2We36y+s7UNUiREl9eZ/AL90cZfjPEeG0aEcf+4cv1hjJlQMVOTk4D&#10;AwOGjDqDu867d+/+3ndhOP/j4r+GrX/f+RuCfDj/z3wn/sFSDAtrhpq5+vavPw6MtdnZGBmaides&#10;+XrN1t02mmj8xT7B41nO8hHenWPcC1PsliypKCwOZJXta1rps0tn/Z3YZEektX8zTj4nT7mYnHZa&#10;kzAqZaUHu/DMtoi3GxX5ITsorC4uLxePlgR7iIngKAkinO7pD/G1MTPfu2ErBuBcQKFMxAkX4iIO&#10;R0J6KU4Vgaa53la94bAHWpa+mPNGQzzLQKbBfDgRuJTexsmVJ4f07zLmZn1iE7bB6P7eWoRdGuin&#10;OOTe9HjcUJ5kPkbYi6JlOzDjA9JauYOX2n/VD155lFPZzuTEQ+H8gIBkDnVEwb/OJy2xsDdjyX9p&#10;KCsy+MPIgPtK1M0c2rWkkGESIJHlE9uRv//ZzWcPH5woq1JAI/aCyXsF0UQRMcoXELpho90OCwd/&#10;gr/CEOA8Rbm8LNOvpuufJtw5EjqbCahD7ckD2sfucUButrDaaOnojOSoMpJHRrL7FzUlZyXZZ9EZ&#10;oyYqjXVZNPlkifpdn/p9j/xZU9qLfQP604eXb7RUzasw9VLf5pLwxb7Ix3nEE3CPnJ1erC0ciX1F&#10;MfTUQsjj25CnT6HP34n0+orVlbwTx9FqsQfHPyQBEVfNy2mPT6lTJLbKxQ0iUHyQGc8yohreeFl7&#10;Uz/w16vJCwMF1WFhcds98tf79ZuFHXUjzbhghvagpjax5tbLJ7+LOWpNvY2Qn0DQ6h3tCiBmM9Xc&#10;3550XHrR2notseWutvGhNnEmgpRty9batu8XnD1XfO/G/uUrU7eOzU819MezkwMgPAIxPSt9PCmr&#10;SSTPROK44AACg5WQltLMZWXv3R384wb0TmOmmbXUAqC0dUr0gWQiQvKD0en+vmJnaxzMlSxAx0jC&#10;VDiwCOknlQlqKsqPlpYdjZL1BAVne7tqYG5pRHCJGNFQTh3r5BzqxA3WutTUW5a3WjR2We3rtR1u&#10;Bx5otp9rAZ5qtz1lyJCuRs2nY1oF7gk026hEeE6doKtdOlRKbUpDlZSQ29ojp2rZ+3SIogSoLgWn&#10;VRNl8TRBqUY31txdU10voERDnalwbyUXXRIflFcelDEnbF6qOGqI0tAv6d8fe3am+kgDszTaLQpn&#10;QsZ9z6ZskEvM8yvCJ6p4R2Qh7ShfXQQhTZJTVXbkQPaldtEvGuqkWHEqTXu+VDKbSWyKco/1t+TY&#10;uWn8SG0idreC2CoLaojyqCba52GBKShgtD80CiFR8OkBWKZjaB5KOyLsnKQeGIRN9weP72e0Hsyq&#10;eHZy+txsW3omOyIBIRiMVy93pb2dz105l/z4l8D9uUZkH2yI83QuVz+f/e6w4vUIU99DfN5DfT/O&#10;0k+w9IOC+/nMERYz3o1Rzm7vLz830Hirs+lmV++90cmXszOrQ103NfJKuL2r/8/fKe23DRDcZkmA&#10;g4gf+0Gf7kdsOMmwvqgAHVUj2qXQXKpXJd57EOYxZG5c/tPPPXuBTab2CZt3MDZvZJoas7wAFCSQ&#10;xffUZKBiklyTtMDWPPCQDjIRAx7neuVCHSsCIa04YR5BrSPnN3M7htBN+x2LSvboMgCFZYihTuKJ&#10;JuhsietwjffEvqAjB+gXeijDYFPSj18af/npmnU/fkMjUJev3fiw1mXgxG8/5CY/WzX4nX3oHfjI&#10;if/rb+Pj1UcFPirwUYGPCvx/oMC/kBN/2KRt8Ce+akgvWP/F1wYIs/mrHwMsXNVhSoMDgBgZn85v&#10;aU4+0ZV8Z1/C4+HEN/tiXjXQX7SR3/bT3u4nvJggvDtC1s8T359h31qKvvAy7o6e+5s++JYeuPxm&#10;+x+rRit6C/0Li5cn9ix0WmRUgsKrwwPKIsC5CLA8AFpGi+0VdzdEDEU6prptDLDd4g51oxJDROGh&#10;EiJOqpVmVsvyczFRvJ1guTmiBaNsJyVr/DhiCIscyArHSPARikCUyA/F9fAj2ptCfDd78m1wZYj4&#10;aXL+RUrpJW7hXW7+FbJ2CC7MdcAk7glMt8Rk2YbnmYYVbIbWboV3WYX32dHrjUMzthgyz8npvqqy&#10;sOIsbIUKWs6zz+dZFCot6gpdBjK8W9K8qjQeWUpndUFwybR0YkqyrzRIGW9HUQLI0TYEoXWoGiQo&#10;JacVkzNS4Kq4kIRiXvFc2cyZekPEiAb6g43Hp1vDtgMbzJm/bI88uo7buw7fvDmsw5LS4USvB2DK&#10;rQPbzIOHzbFjAPI4kD0KkHRbJdRY6rSOHbrAmTjMZS78Vqjndbj9EsJlmRT4KhL5Ngq+IvZ5L7J/&#10;F2O7mmC1orV6n2H7PsV0VWepT7JeUVm/jnN+o/B6RQHeBG+eBa7f77V7f7D9Pph9KcxeTQTHSAnR&#10;WkF0Lj9cDLILs9yE9zSj0ZBUMR8dIQSDaZZAJg2e25907nzp86W85w9znt/PeH4p6fdT6Y8a5afj&#10;og/G5y7mj/1adnUl6cEK8+6fEVefh517FXbmDfPyivyqPv+qPqr98M/+iLW7NxGi0Kdv9b/UH3v4&#10;YmbweDU3SwKMwAYnFiUOLyWMvxHsW6G3vyN3/EUZeh828Bex9r5AMSIhpIppcXHp5ZHaPGV2RdXQ&#10;zMLth5fvPV++8ddfS6u/jd9soKZJzWGGrLVaPL5bQG/ioIvxboVYQDXevpPk0YK174d6nEFirkGw&#10;Ey7gfIOVneN2Z4/tKDKIrWSGEVBEf0wBXfug9aJ+/OXq8Iu3Ay+ujt87PHqptKZfnpiNxJGBdo5I&#10;Zw8VFKeF0iV2kQq73DJkX3VodyOhd05x4qz28oniO2crl48XX+2On8pkNGSJW/sqT5w/9OzM6T8H&#10;h06npFRzuSomXYyAYpABCGpIBAuORFgD4ZstEl3xnRhtg3ecfD1aY0RUm9LY25Eun5vt/ny75U47&#10;qD8xNra0tGyypep6VdKNCsndzpjnB5L0E2p9u/hZMfmKOnRBS2oSBDIgu4CuPwHA2zzw5rAECLeV&#10;X9glKqknp+dAorUODI01OdmGngnk5FuzyhyE9e7RNc7iagdBHyThACK1y0ve5SE74hX/KyRDj63W&#10;czv1sT3PVK0PZBUXogpOSgrH6andxKR2fGK1vzx1D6vQXDbmXjLrWXfctfWqy/5bgKGrRt03d+x7&#10;Yjpyf9vAtHFlhb1O4xqb6KpqDKk+pDgwp50uC8+Re4sZDuEY6wD7TXuBO4xpWExhWnJbdfF8X+9i&#10;e1+7Kk3tT5DbBGcBSE3u0kab6PSdGNF6QKSRvdYLqQ0I4zl5Yfaa0qwdEgOCKyNIPSzOmJDfz2Gl&#10;I6DoPTt2GgLjDJz4kzVAV6epxV/+nRMb+jtWX30Ysn/oJ/6/OfE/rdX/j74Tf3Niw/lD+50hvu4/&#10;WooNnNhwx/D0C+dPkykRBlv3v/uJPQE2abLIrJhIHY+u4tLIRKyTr+suoDmGjJfFRvM5DC9Pb0PQ&#10;lIIeNVjcO5TemwZWVbklTEJL72OHlwO6b7s03nVqXHJpOO1bP+xVmmEiQ3yPtfrMcd1nmz/94svv&#10;1n3187ffGjzkDYZ5363/1gvknJmdeuH8ZUMBf/NMf6DnhJiQ77qd4fgTjeSZXSCeak86WRw5xAFp&#10;DB6xEnhqf07/gdLyHEEIF2oGd9zuYbnbzmSvtxMY4h7k6wgFWftj3TCM4AhGOI7OCIFzwOGZKH4X&#10;NeOouuJKbv7ppPBcX3PYZ+Z2nwDt1yL8duACTZk494py9cW7R8/+eiK1W21PNPfg2KR3Sw5fq736&#10;uO/So/4rT0eHT5ST01AgmVfSoDZvpgyfzbEOc4dQg+M0UfJYaTgJC4Y5+sNdoPBADy+olY2PkbnV&#10;dksjDAsVqRNR5OEhPBRDJuBI1Cg4BwYjcpjRRALdx8/VH23HkAanF8uz05MTUhREHSawyhs9jIo6&#10;xcm4H6u+ISF0wjczN/yA+MmbjwyXyZiRyXRmcggiBukZjvRA66JVRVplLBPDQTqncJHNOnEOBcdx&#10;c4K4mTjRTclNeGm7CC3D7Al0MHg1ovFoKZ+fKok0JNi18iW9TGlfuLQTLmv0jEvZIqp0zBwh93TT&#10;ejvE+8u49Rykws3Gz9UOyEQFZvCYxcKoYoqoBM1UgZkkz3C0T0QoOBzqhQB5+ZH8AzUwmNLJWe3g&#10;UBmCGpNIm8gshpt3gJ0V3tmG7+0gM6TNgYNYXjiIGdJjayDbnlIQJOsj6E7wyv7IGtP3XNVPPHrb&#10;cX0mtk8TrM3nt7bnHUtQ7EeHZKpiuo+MPjo/+bg5bbBT3DypatuvLs1L0WRUJw0dbmssTleHUyPc&#10;oBRPRIE0baR5rKy0NYjBc2JQ+a1VrffOFp2bxpZozDk4MwrRMpwLCIt1xKc4UyuCY6cJ+cfgBbV2&#10;cbj1EabGNFdKRcLA3RPH39yPby70JiOZSkludTmZwbS0tDPfZO9rCkkIi9egE/HGROjX8BgLWReu&#10;dZJ1eIF29BBtYp+sITlGQeXgQ9kEgS4ut2OAJM21tmVDrTU66HQ99Eq188k806Hczd3Zu3pI3yUZ&#10;7DxN9qBtPXEOCCxYQs3uyCsaqwlRkra6btvlsgnL8CtrSB6abigvSFCKqQWJ6tPDhx/O3xzI7hb6&#10;sqkOEWQQJQIa7uPu4ekDkCrJLX15Vd1pCLrn5r0/mdiZ+6H8BPHo/FZsTot3XJEjQ2UbEePIioVo&#10;s/gJclaaSFQrTupk5uzD551m916JOnSOOzOH6NrvlJ+/SxFjJItyzMjldbRVXB7qf7rQ8eRR6ZPH&#10;8Xcvya+cLbx9furpyYVnJY2nENwcuCg6t728qC2FFw8mUDdG0r5TRXwjcf8k2nxtGdZ7VBc3k1eQ&#10;pRBC4RamPp8Hs3a1DQguXy+aOpJS2ytvOVR18PHx0/rf5/UPq86PBsjDEBQ/GTukkoVvIeIrwkgM&#10;R5DBdGLXRsvPtlobwwgoXnQogYwMCGBR6UpVSgiC9O1n3xkM1A026s7OzoODgwYMbIDEBsthAzD+&#10;T87x72z4H29/l85/FSc2lNDVDybvH9bW3r7+c3y8097W5MsPuzC+XPPj1m/ZRMvhgsArfeh7h0gv&#10;zghenyu7Ml6YL02B2akBm3Xm36eYfq+1tU53wzSEig4KJTfSlNdzY2biI1rYPtVhLtXB7oWggNIg&#10;eDoElINHtCRFjbYXDA2W55UpGQQMcO9uwPYteDfHYk74VDLveDLpYhr+VBKqj+FhGBK1oL2vS0P0&#10;WdSVpIgzDHhSkF8IPFDWVDSl/+2I/m3h4hw6NdmGwIe7pBEAhUybOrpdLc25huBUAHFXB+FTYAnl&#10;6KJhROVs3qlXE0srM3O3J4Yu1JZNCTl1DEJ3FPVkkujXeMYfUtSf4sDnkdAXCvBv8bDl5LAlGXQi&#10;3CGXCdE25HTeu3Tn0tKJ/JIYKH4nVmRX1KBrbuwRibIcwSRPDI6dyJPlY2PzgS39vvfvCPXPY9/f&#10;ZtzqAB9Wuk4yUR04oswrKMDeBxwcJkrJLpk+3rbwe+3oiq77Fb35vG1mwZ6iSPhMauTjhtiXnTFP&#10;mjP+7Gt9+kvz/LxK1hTqmEK1KEnxm6oLv5UXdprkV7/HVfJ1IPN7Vox5RzP84XWEfgX6Vs9Z1Res&#10;6DMWzvjyuF/abdzptyWI5chTolhyND0BHaIOsiDbmNMteS3k9ht5p192X1/uHquKzYNCU01BdT8H&#10;nXHmv0SqfvMXXACwrpnFLVvk37QqeuAZcx8ateAT3Ops2hoOON0t/v1p27XXHUOPdP1PUjsea9N/&#10;IYrrnHX1oKPnku49rPnzZu+VudaD9VW1ijQhhh+GidSldS7MPlk4vpyT1wbyJzi6BpHoSrGkyD9A&#10;ZbSTZGUndvbUOHulecOKsbQWdnQXQ1KNIWuRkGh/Vw7SU0gIkFOCVGSYkhGiVQgrVYIOEb2BjK0M&#10;8s6CuedQA2vkmG4VujsZ0pToUqI1z8g1yWgFVB0JmrxBu3yPe+8s6d5xwsMp6HKv84VqxyNa9z6O&#10;S26YjSQ2OKtRNtKfONcqHqti9JWRevLD21KQ5fGQXDU0JwNXkEFKiUIzYyJY+8obbp9aOrtwtCC+&#10;kIuIl1MbciJHY8FprG1Yw0DuUHzXnbZTf07fOt800yzIljtTiDsQ+B1YtqVcbJ2hcqmtYx7pSbis&#10;Y4yAATHWpngfkpBXkUPrUHmWws10Tl6VIdAWvlMJ3SUR7igD+acgaO2SnLO1rfeHO389WHRtMPp0&#10;OfdgFnsoA1sk8BOiCCxCBAwXGybrZNeNiHoHI0bHMQuHiMcPS0eOF7e9PnVkcbwuJgbtw7IPaWAS&#10;FzPxFys4d/bJHo6DOxKN2d5EuvdshVi/mK8/pdXPRelH2St9jKdt+CdNWH2v6K8q2SSXTTUB4YDM&#10;NGFXQcLBTM3hrMyF6pqliYGX411305Q1wbaBkB83x1jt6ETYjSGNpqDfzIdsuCp1fVka/qyCfi4z&#10;vEnsn4J1yfa167azPWxkNmVrcRYEO4MgdPgHquwNqdq70U6GlU637CpO/ZCitJNSVA7qLvM9VgW/&#10;Vkk4lYJsQ7uOhCJn2PJyYlwMTKF0i001klZtVXW7VM3yjl/M+nMp89UF+W9juJMNnkNVwK4Kj5Y8&#10;9xzAOr9v1mz7fM2nX3+7joZjPFi6b4DC/xgLvnu98u6F/v0z/fs3H9DxP319KHt6/Ud/4n8q0McP&#10;PirwUYGPCnxU4H9BgX8hJzaQj1X9qTNXoCDourVfffCd+PoHX3NHJUFKB5EQgBAGRF4i3T+cuTSe&#10;/mAs6VFf3MPe6N+HpS8PRD2b5P++wH99WvT2pPDpMfW9MxmXL2jOXRddvRty8YnfnT8cXz2z1z91&#10;ePXQ9c9D1ofLLZIL/ChVZGwhAZYW6Kfx8S5BEmrg8gyAkr+VjNzg5rvBJmg3CAkm0IhKbXzVQP3Y&#10;/pTKDC98zFaXai/cAlczyYrXuECJpo5UnyAmjoJEE+w9IYEYYhiRF+yGDtzsqnIgjTOLl2O63kbv&#10;+1PcsCpteS2pXWLl9geKiswRmUaQNCNIkXFQmwX6sCdtAcKe8iTWGPkov7CI3uCU5svuFBSV0fJZ&#10;zkLnLwKAa/w4O6W9lNHTSTemacdzLEtoXzOkOyR9Ie1HeMOt8OzozVjiWi/8WkP/BSIWwErylCkd&#10;REIzWpQ1NztAc0DauaDqrYYpBRu92euAsTt9avawK7cIFJ/giGtA4s2oXB9JPixS5ogkbnYSrXfK&#10;3hFYb0eqsiZlbQ1N2khL2h4jtCyQg/tFwXNotxmHHQNWGwfsthwItL8gDHxoMJRQ+f8R4/y7CvBC&#10;Y/0uzWolB6BPt9JnAPQ6h1W18xulx6t/Y+88g9q80r6PYxv33gBTTRNIgJBAQqghIaHeG2ogJCGh&#10;gkCiiyp67za9GJtig40xtuPekrhuXInXNc4mtrOJEzuucdcjJzs7++HZd56Zd/eb77nnfDgzOuee&#10;68Olc37nf/6XCfGrMOivyFXHwEv30kGndfQrKtJ+Rlg1F56WJctuthYXSCQJ4RHCAJAER5SoNAJz&#10;AS2pMJaWHRyti6dU7amYeTBifzZufzVmfzRgn2l6erT6+9z48RhkJYJZTzUPSzYd1x+6nTHzW8Gt&#10;dwW37Hk37HnX3tsuPu+98rZ+xwWc0OASAuTr2Ee+7n/y9tTdX/Y0bDGhZIhQTmzWxonR888aDr7J&#10;GXtlGHqmH3mafcSedvS9bvQHnXkkjZ2TGm8y55Q39o3sOXPxi2+/P379W0fRr+ldp46PnTvRdqSV&#10;W1IKT25C63eK8ybklgGBtJaIz48KK8VBemSkbUb2vhTlBW32wRileVEgbfW6UL+VoUhfNA2B4UXD&#10;kWBuFLleVDxTf+b9zif2va/f7Xn5+NjjKwdvOlyQpXKtPxA8b8niYK9AEZwqjeLGBUkxgUZZTGUK&#10;qTaLvakjZVd38rYh3dgOy8Q20+ZKZrEaokzFpnakbjrStu/wxsmBvCYTWWLEMUs44qxYYgWN3i4S&#10;VDII4iAAxSM4DSnexC4uhxnjF+OFq+LE7kz0iqh1s91cXTbEUDlMWQpBZKQnFZKYVVT8RgVpb7H0&#10;apvmfq/ht8H0J/3mn3tTv2/V7jLTdHEeEMhC3yAn96h5gXqIYF/ewEzHkTOVkw6GpFlPUq/BZfuy&#10;CwNF2R4sh91KFyatE5VaHiAq9RPUBklt3twWoHQiTHsWmnEFmjWDKbwjbf45Z8vj0rEH1aPfVW47&#10;oGvsYmW0Uk3VCHW2h6A9POsMd/gLYv8BcOup8IFbiKmboTuvA7bfCZ687bdzwrMp2y2Vu5Kv8FT0&#10;cLpO5B7fn3WwGFeoBCTyPOgkV3SMK0SOYTRlFo42tW1pbJlq6xzILcki8aSBUVIveCaQvhGrHaEW&#10;9+BNpWHsjAB8RggtBUhirg9DLffgegXoI5DVVPaQKHEsPnGQJymIwTE83L1mL/iHnhgGP3L+3Os/&#10;/Ilfvnlrf/3G/vadwzzOsWj/8/0j7f4H9MQOHvxPTvwv1hMfdwuOKa5+c1EmF8/+Q+LsuEaNhoTa&#10;zPqyDG2mXKBT8PhSehA2ZJ7nsoAIgCieVZxlKi8uqS8qb82v7S7sqEtpsKDMDZiivZyuK6Ldt5iT&#10;3xPG7hHGvo0b/it32xHeYDk0F7uY6DXL32E14ezsvGSh81LneR/r+M2aNWfOnAUL54PDwjNTCwY7&#10;JrqbtmWqGrnR+QSAPi7IxIcXqkn16dy2TH6DkV6ojbOUGlp2bhwfrKqwSAgJNHAih0iPZfu4IYF+&#10;LCxKz6IVJPAqpIxseAjBx9cvAgMRpDjkYPERKYhAcVB0CpqcTYOIQgKQq6OjXCEhS2Og6zi4YGMi&#10;ZXSk9dGbB0/sz3dcmeDksRg5pMLB1MH9pdsOVo3sq9y6r6qoNZlmxCLUcLKFApVHL0d4rI30JgnJ&#10;VUWZttwsKZeJRwZzqPBEIZfLisfi2YGR4f5RQcXdJftmPt98fMDSZJKYkpiiJBJRjkXRcdGkBEGi&#10;Qi7gSlDsBBRNgkXHRomUXFmRjFDMxVXwhR2OawRyVi8Obg1ayVkwB+HkzwRIctStQ5u3TOyrqOmR&#10;8ZMZRLY2SZmXacgwStVyipwfI2Yg1VxakdFQV1OkL5XoGkS6cpkgmR8VG0OicNJSskotZXWpJTuL&#10;mi81DN2sGL6Zt/mqpv80q39fRNfXjOm/m6/eyb5yueDC3tRd1rgCdggrFozAhgNZWISGyc5hSco5&#10;iUZiAgPDIxNEVIIIBIpe6eIV5OktBIZKvH3UG3wKkLBNfF4dnSmNhBLAADEqNAUVpoAABX6gOFco&#10;fDEcsyzGEJ7UyS/cr2+7Xrz95eA5++F7T6dvHskfLsSb+CChgVFUljGkVjXBEMkcVt6WzuPHd17t&#10;sG0tEVhtdFMWTa5KEprb0ndd2N7WZtOyOHwkhRKG46G4RWkV7e1bdaWVpGyTrLtWu62Z3pARmSmJ&#10;MMvhJkOowgJX1XNyJ8X130ibfjJseZE2eZ1VX70YAfjMx4WhUg9fm9nzt2/TO9tgfBaCRaUKeIAQ&#10;0JLFS1fPXQV2CVbGxCui+LHrULR1cSXY7MH49q2KrinxwBC7JYthRiBI3iAYFE7RqHMa23o1hlI0&#10;XCFA55SJd5YyD2qB3fQlGYz5BuocFXU2j+fO08ampMQl81BUKoOQbcuzbe1mWVPXQHwXbVgMjQVK&#10;dDyJScqUMuJ4NKUpvWNgYufkl+XWTjo8HgegJnNTHY7gzNi4GHhIUiKpuEJT0qhXZjHZGgo3hS1K&#10;5+d0yMbO66euKroOMHUVoJj4DSDsagINTCXCCjSKYx29V7vGD+U07xBlbaFbHCmrAaIoDeQ3YHT1&#10;/OIMplXBslaWTR0++evP9+wON/0P53//7YtHT//66sVL+92fnjT3TEFQfDevDXwKLldKNzPCNKD5&#10;mUFOVeA57aA1fX4bBsIjN6FJrQhGDoqQLcKXFjGGNmvvftNlf7rn5x+2nzy1sau/uLTH1nRkdOOZ&#10;PdnbW6PVNBAaEBW2QRkBsqJQRWRGShwnDoSCgNAuYZiFIUj3SGwEDENB4mQcsUGbQcQxFs5e6KCy&#10;/8qJHXriPznxH44QH/Plf48Tfxz8Iyd2YBb7q9+ffX5gR2hYgLOT8zwnl1mfeS6MwLmq5GHFFkS9&#10;A+l06fYPl2/tKtAlqCDBQi83bViwjc+uNebVGBpLkiutUmVVsqA1lVMjRdUyQnr5qBEZe4hO76WQ&#10;rKEAGw42XWy5e3T8l2tfnj00Vq3TkwBAnLc/PzTCoU1oFHLaeOQhKcPxk1YaOTscY94Q2RYKO8Uk&#10;fy0TT7Gk6nCsvysQwhUVTo4P/OVi9e7PVZXNFHkBM7qB5F2Zgthhph2SYoZjwVUojFWa3dl/+GLH&#10;ieuK1l3J9ROFTRNj2766fvXpubMPs8xDdFxtPHlHbcaDtow32ZxHSZifVMQnZupzBzO2iB5q2DMs&#10;/AQRW5WQUF7X0t+8tdNg5eN4y+WZ4NYtRQN9vTkWGz9eRZCLpbmJrFQUnL6EJ165sQp5cVr27ILx&#10;9ZW0h4eSbm6WTZfxrKrY+EQqVZ8sq2gs2n626civ9Uft2TtfyPou4Rt7sG1W/kQBe18We29O4rFS&#10;hzVB6+Wp9IZWIjY90jWZ7VVjgk6U4r8sppwwMMejcSWrEcnL4gyY2kHd1e90999TTj9A7ThD7j1G&#10;yR7yRchXufoFAgLikFA1jWIWiXIMSSqNEBYDDY3z01ULWqezuydzO5p1ZeK4IlBUeyDzAER/C5v7&#10;lGJ9SDb9NTb1K5Tlc1TmLlzaZhCpNQhSAlhnhS9s0Qbs3aG4cL/tin3nmVcTu+73dM3Ulu03ZXVz&#10;qzcJ900V7d9e0leVVWEwZ7KzjMTCBFqRTNtQ1ndo34Wf/3LzZV7VlkAYOxwvjzc0UuKb3QPzXDxL&#10;kZgpOHpvCHwaST+hyLlRMfhz+Zbr8vyRYHSKHzQpmpKjTB8sLJ9usE3XZY0UaTaJ0HloXxUtLCsx&#10;tskq3t6kO9RtOtGtP1xDH82FNZk2WK1+BYO43msZV99sfPu+2/688cPDWvvd/PffmF58YfixV3k6&#10;ndUtxeZrCBUFgsEKwWizdPdY2l+G9OdzCT0092T0CrYUrLNJquqN5UaRRMamlxXk7RzdvnVw2JCY&#10;hYdp4lmtOSm7dcQ6pgePu4FupTs8fes7cpoKEk0yJJXsC8e5RlK9Y+m+IspahdjH6hh/l+1SlXIi&#10;xl8N9eU63Jopagk2HY+1ReOrcZQ2EaM3nTlUzG4xx+aKuLakyj0d555d/9H+y337r9df/Xj072fP&#10;Ppq59OuN3SenTDoFJRSihdIcKoxr2bsvpO74In7nccq+nVFbeqNKejnmE9Ute/MLSvgMOTVSqMYT&#10;TMToNLKwUlcw0sSwJKCp0XkK9pVuByHufH++6fcjBS+GU16NaR9tVT/ZarDvKn/XVXYixaALwzND&#10;KWpcahq7zBLfmKFoK9IPbLTu7ikcKU7KNZFjiynACSXoXCbgWuba77LmPSxb+b43wj6Bsw/jf25G&#10;XLJCjqWEHeEGXMR4PkB43SfAfiWR71HYX5CpvShUTkiIIRqcmUDcWM/bPqw5tM9wfFwwszXu163k&#10;N1u5D5vipviBR4TIszrVmEqfheMJV8OTZsGbPRRfiTf/vf32/f4fvy66eMpwYq9oZx9qUxOwoiok&#10;oxisC14SumjOKocyYeHSBYkS6b27337MYO9ff3j78tX758/tL57ZX7364+zrY/b8355PnPh/i8qn&#10;vk8R+BSBTxH4FIH/bgT+c5z4jf2dw9vz9JVrMTjionnOjp3EsvmLID7BMgI7JgAGWgaI9SbmccvH&#10;Cg4drLl6qPr6XtuNw7Z7X9geni7+6XzhTxeyfzmffu+M6frJim+OVn8xbpyYEk8foxy8Tb72G/H5&#10;U9z7u/CXt/EvpiFfFHpkpoeQC2joPEp4Csxb6etqDPbKDYm0+tGtwbx0cKzID0R1A+EhBB45RS0p&#10;qsuo61CY68DEAQj5vCTl+6ycLxPlbVHQNICnGR+hIMGREb6+AWsxhNhEhVpG5LHXwwrBwqNJjT+a&#10;R94ah98o++2qzfbkoWcpm68Ja6YjlEP+jF5fyiAw7jhG9J1Af1uoOk/hbw+Blyx3y3XZ0MmVnyxv&#10;nipszGUoY1aHQ538NP7cfaa+X5sf3jf9NA6czJmXkbvUMArrvCA6eISxucI9WTebpnGmZ7jIC/0N&#10;FWE5JYDMjPU6yyp5TVD6KK56D7Vhd6xtd0z2Hmz6LoSmPyLPBrUxfdJDXeOhfiJKlIqOliNBuEBX&#10;IHZNaIo/oQwtK0JI0vy4mvVijY9RGmRTonv46BFs6CjEa2uk93ioyygqYG8qbqaY/bcK1g82zHdl&#10;0J+rwa/qwR+aoPZa8IdK8OvSiJel2FcFhN+1iAcM34vRq4/j3L+WRt0x0e+qicfpYfX0cJ2Woy4y&#10;aBKZXDogigvAMdACMFXqzdUEsNJDiRZPmIKGzRvNPXG548Htvl9v9jyc6X18pvfxSP1NKX1TcIgF&#10;iMoPJBR6EvOgSc2Cmj2coa90B/6ef9FefsPecuv9rnv2bWd+0hW1g+BIBBFaUJ1w+lLfFxe7jSU0&#10;L8QaMAWZ3zS24/TjrkO/V02+Kt3x0jb9In/vb8mjt6ml43y+1UzSFCdaLMac1q6hYxcun/r29uDe&#10;g9bK5mRVjpab4dABGMGavBBtDdzSGGqqBSc3IpPq8DIbhpeNIhXQKI1qUU+aqVdmsYaI8XMAnrMX&#10;r1w33wvoGhQeEIT1xeIRKYykQX3X5dqzryae2Q/bX+9/eWv45paqYaVUD4Fglqxxd1q0xM0ziBwt&#10;5NJM0USzFyIlEGOIiDUzuBUaZZuIlM6EJkrgMnkE21F2neqNUMDp5fHJXbq0IbW+nS8ui8E2xeFH&#10;hLRtHNxhOfW4lDhMjDIFBcgiYgwUbS4pQ7yBE7EgInwdmhoqhgDiVngBPdEocZGVk5e7FIF3AiCc&#10;vWiewHRSzJZE+gEd/Xil8tvhsjdTzfaRvL/n83o4QXTYYl/IXG+QkwdsXmBSGG8kte1s875DhcMl&#10;OJ3am2IJ5lehtdUoTQVU6TA/7qPk9ZCzysNkqS5EzVJU0gK4ZTmmcCm+ZRm1dwVryFW0J8p0RdP+&#10;c9XknZqRq+XDIwmluXBRKohuAXFy/YWbiSUzyZNfx4/ujqwb9684Cem5gh7/BjV5OWri65Dh0eDW&#10;opDSNKi1mtL0Zf4Xdzb+7VTF5Y74fktEtsRbIvLlaeDyZm3p3qbNn7cPdRSW1enTVEh0zGo3/Cp3&#10;gQ8kLZxSiZNNGWoPOFR28rzamIQsMCfROyZmUUDYZ2tQ81aLvEDlsdwtAk0nQVgJJ5rD0VxPgNcs&#10;RzWmP3wnIqOPnL34+vVrB6198bv9/Yt3H37/SCL+hRP/v+4D/t/1xP/kxI6R/5QUO1oHMP5Dh2e/&#10;8s1fpHLR7M8+ftIS59lxqMiqfHNNgckoYnFoGAQF7o0JnOO7dJHHYmCQl5rP3NbXd3Ln9EB5q4qs&#10;xAZSCRs4apC2JCJ7M6r+EKb9IrbzKq77PLbtFHXTFKfVEqoFLoaudXJd8tnCRc5zF8z5KKZ2TDR3&#10;tkPA7KDSs50/W+K5NgTsTwzzJUG8hURgjpJUI8OVof2TQauZCF8+DSYXYhPjsWKdTN1SUtZhy28v&#10;SRtoLulq6TSndkTDC0mEdo12vyn9y8TEHSR8sds6zGznNSvWr6fyZUx1sj8B6ezj4uy1fmlw8EJv&#10;n/UBfrioUFiwN9h9NTrIR5/AHxvrvvPr7etP7rTs6eLkxsvKFZVjxYN7ajcN5lc26PPLVZZCeVq1&#10;hpfF847xdSChWR5LYjjkzCxzf3VZjTlLTqbycRGZiexysylVqY8jOwSjsCg6YvDwwLf2b8/+crqk&#10;P5+bLMTGsVDR7LCg6CAvULJImWfW88UYYJSLa9CKlT6rwOgwFJPkhcSvh5ODsIRoCZaQjkQZAnw5&#10;yxbDnFwxixn62IrekvbR9oKGYrE6hSYSE7jMJLPGUGDiKjlhGLBb0HqmTDgwPvmXy1eamgqVibEc&#10;OlrC4goIXA5WreMV5sRXVCfW7y8Zv9995mXnxdfNl99bzz9Xnn/MufCCf+W98tYL3a3fsu5cTj7a&#10;iS1OCxRwgpAB7u6ubmsjwkJlDI5FlpQqT+GKFEy5RqxMi+MrQglUKAwZGxAmDgRmopD5BHQaLETi&#10;5xG1fmVE4DoeMlCHhfACvVFL1sDneKOdoXGLMMn+vDZu3smSLdfb9n3fd/SGA5OU9FXyLRZKSibP&#10;kqctNyaXxNHU/iEEKIymVmTkpts0cj0XxxJACbSwSCQxgphB0XcYTfnJFo26MtuWo8kUEiV8ckJK&#10;aoG+skpSW0StzQRmCFYIYOvFyCAVDZQojdIWMPNHte0XJBufcBpey3rsxvEXstbP3ZF8p8+8vbzx&#10;8uoeY/sIN9MGiqOv9A1YsGLFoiVL3Fxc4CBAdFBAHAgUGxBE8A+VRBLLBMZ6QbqNpW2mpZcRjGyE&#10;YIUXwmkpxHM1RoxS1erKcxUlaqY5XVjkQAhSXjsptjwKogvx4QTPi45fhtsUrdovKZviFlXAhfFh&#10;cBJdKq9oMQ6OxheVhNBjvZEhnqgw57DA5f4eywB+vjFEujZLldvAl+eiEUJ0KMOQkF2YWqThS8lR&#10;4Tx6FJkRGssFiVJjHTfoszqN8kqeuZ+143bK6edph+5qbZtRcOZyF6CTR+Ds9W5O3NiQ4drsi2Nd&#10;+yqtNiIxyQ8gcvMTuvnRXLwVCJxJoBKQxEEO2p3RdPDCd3dfP7v+8sa1pxfu/H71gf3G7eeXd5/a&#10;Zkw1wAPCQ+bN4yxdlrPOo8nbe9R15dSa+cd91l0CQu+G0c+B2L1r0FVOkIrAmM2JkmNd2df2Vr26&#10;NGi/tf351ZHTk3VZShIM6Q9moCkZSqIl0YcMWbB+4fLFs1BeLhY8rkQqz9HoUyTJ8kQ9nCtbDI52&#10;9g0GQRAchy86WyYXJiMjcA5O/NHm4Q/fCYee2LFAdTAMByp25LH3Hz7KfP/s+Scq/kePI+s52K6j&#10;/f/znfgDEP8xygf70xfPdu/fERQCcHJasHoWyP0zSGQwN4asILIUaGZSnNwo1qVzJVpODI0ZgeHH&#10;cjJ01s7BqeGDN/rG7+bXHFVn1cpNqsxMWVViXAXcuyJwdR04cIJI3s/ltUPB1SFBO2Sin4YH7TMX&#10;Hx3a35Js4AeHkz2CcasD6Z6RSWEkVRgpITBG5B8u8ITzXPGcFVjp0lCrT3gbir2JZNTCk4LWEFZ4&#10;YKPYGl5KGUftKAiXL6AUYcJs0DUFEsSEIf4rAX0HGl1HFtcWbzt88dGTc4+fOf6BFSUVOJEs0ZTT&#10;u/3Ilj0XLSltJFgeF7WxIOF0uexGFuWOFvejmvqUR3/O5bzgSF+wkn4jyGZ80O0rIKpgpobpsKkt&#10;YkYqlsG1awipCJKCGieiUxM4kUISkAX3wgeuA6/1D15DQ3pWaiHnhqVP7+faX5gf3Rfs3ROZku8W&#10;kxIKMyaSbN2K7vOGyXu6z5+qJn5O6DjHKtxIyjTwKlTESjGykBdbIU2bqEzrrSHEq4L9BBi/9GTk&#10;oJV6KD/uaD7tUL58H5/RvCFctzpUzTYO5W2/btlxH5t3aA2t3jncutI7w31ZImQplenrqGQqLIYr&#10;20kZHfHWHLIy1jMqyHUVkxxuyeAU5ycUKDl5aExjMHkyTH8ZnvstNPdnUOrjCM1dnG6Xo1wdFFeM&#10;gKQD3dJga63sNaXadbWlgOouTMGYoOqrnO23OupPlGZOmPXdiuRSaraVsrFcVa7jJyAimf446moJ&#10;yy2TFlFMEVclVPQUjO6u232cnV3tQ06ISsynm/vgws1rQb0uwXsCUFf8oq+7wv7qR72LNf+k6nmu&#10;G3lAKvt8MSl3eWyWD6+KW/Z52cC1oc6Z0eLjDdIekncCwCkGtSxeEVZUwhio4Y3U8bc2i8cGkvZu&#10;SZpuoHVnhObZosscNUy+7/7xx/5HtxrvXm98cLPx0a3qx2dLfxjIPpMh7xcQCskhOTRAMdOnVBPR&#10;XcE8bCMfEvpXBzoxPJ0iYa6kJFKyLT3TpBXSWZFMIVaSLIgT8YGRcSs8iV5hegKjOZ7TSMMYwwEU&#10;Hw8YEACHIxBQRGhwhG8Q2AcI9IeFgzHAaIwniemvyiTXVIg7k7H5GC+uPNaQocvjiZlAgkuk1JWU&#10;GSmuk2q3VJinB+Oby7ApCnm2ZeLoEYdVwsfl0cs3735/9erN8+e/Pb5z6cp0d38uS0hb5qNzRfXi&#10;0k4zak7ElRyLLjsCrB1YlFbkRLOsxNVhk0a4hkFOYiuTlUeIjg/fQA5wlUSASzj8DDa/kCUYM6Td&#10;aq19NNb8cn/z88nyZ5tz345lvdpe/H683j7c9c5xHUmfVUfiCsMRDBBSFSPJE2XZEguLpIVl4oIS&#10;kTGLxerTU89UMx904R92BT3tWv22e877/vn27R72nX6vBryfNfs8rgT8lA+8p/H/he/xhuNpl0e/&#10;ZaG/Q0ecxkIP0nCjdGI9E1UiRxUmBxWngjY3EE/0k++Pxb0aiXm7BftbZ/SVjJDLqdBLZuoePbue&#10;GWMODrSsD2oKp0wLco/ndG43tbQwstvxac0oYylIlulKTfPGZQQRA5a6OTtO5D9zWrjKWaHif//D&#10;Vccpl/3D83fvHr3+8PiZ/benjrXnh7eO5Pbvnk+c+N9F5lP/pwh8isCnCHyKwH8vAv85TvzC/uax&#10;3X5y5hsUDv9RqzbLaeFc52D3DUwkBuYVCFjoEbUaooxKalF3TNoO7685faD08qGi6/syr07pT09r&#10;zkzLz05LTh5IOtZu2FataVKhjGmhhRWAul2QPdewf/se9+RGzE8zpHvjEXsta3XitbAkYHASyIfv&#10;voLkPIu2xEnv690YLRxkmltZCYZIlNQPjg5G4sAckCce6xNlBEW1hWLO0GV/11nuJicfo5J2ElFd&#10;MZAmBlKPD8OEuAVuWBIeAWTTaUJUHN8dag1mTLILvk3utJuG36q2fkgceqsYfmEY/07RcxiVNgzg&#10;9vhRx4C0U6j475iaW+yEG1zZaQKtLwjcAAL38cQniiomrWXV8hR1FEW4AZEBZY8nl9+2XPxN88tV&#10;5Myu4OHNQY0Ho4Z/lF34W8JXh0m9Q+Dy7rCSrvDy7sja7cSebfi+TWF1LRFlY9SOA6ItR/h9Z2WD&#10;D7KmfsnZeUO16ahsaItiqkg6oWS3EbAZoDApAEgNAWAAEAQZFmuJE9UKtbXClEqaPh+bZoSm0wMs&#10;LGhlLLQFBx/iEg5qeZd42KMs5EFL7IVa0Z3W+Ls1xBu1iB8aIp83Qd+3RtoboG/Lwc+KYU9K8M8y&#10;Y36JB87g3L5ErTvBCfpBi3tkov6gxB3nwzbSI/QsDEUQB+Oy2VICL4OXLuKmOcq0OGG58/GyNdGK&#10;hX4M3/VcC6GmO2liULe7JXG0zTA9VHW5ovSMVDLIEfcmpU/Gxm9c6pcwZx3bA6ReJ8iHWraKei4V&#10;fPlL183Xk7ffD+6/lpxeFxaO9A1eT+GA2ntTe8cyxUbE+vClEaSoVFv30OF7vUdeNH/+tvHg+9qD&#10;z5V9F2HZIwBJLoeibUvKO9A02FbRUlXT0trf37Jtq7m0AoGng4Ix4e5o9FoCaXGcZAU7xUVa6KGy&#10;BSp7adm7dLVjhgobW5GIRKrJaIOIrURzxAC+EMwHB4A8A1f5hbjAYIBgnD+VFWcSGHbkbbvZdu3d&#10;9Ov3h979MPrD9oIpNSMVHhELCI70A0b4RUQj8Tyjsqosb6+l9AjdPIyU1cCZBbT4eqWylYJVOTaR&#10;wUsiwPN8o+Z7Mz2gOTjupviEfml8p5CziUvbLGZNK3nH1KwvFaQbqcwrCtzuWGh2aKCWxDUKM/QE&#10;E2EtDrggHOCGYqJVHK4RQud6kXGM3FRuUa4vVwiQJsfEF0jVWzMMp3T8Q4nYneXyyxNlL3fWPGlW&#10;nOMFmuDzQ/HLgGLfGCmAEO9LMMETOiWl2wxtLVxrJlhcAEvs4xXuSKob4BXu4ldMi6r3Sj6+E8zC&#10;TVFamy/X6k5LWQDTOEEKFuD7veTjwdqJSOM0zXoosXpEmNXLtpTHqEwQTg5S3Mo0byJlTAjrr+p3&#10;XNPv3hvT1LLW2OOaewDSeTpm9GT01s8D2rZH9+9UHThcemlm451nEy9eT3240/3wdNXVHtnWzKg8&#10;HVhrRqWU8bPatbZNqaWlarOOwMSucQ/9bAHNIygVzbLixVakoJqq3JNZe66y73B2w0BCZhaSQVzr&#10;GTR7NthpEc8V2MpQ7lbmtSF5jvMLQ2C0PADuNWupg3U4WGk4FH3kzKV/cOIXH28AOpwnHPzW4aPj&#10;2Av9g0j8+wX8/4UTf+QofzhO/Nk6xvwnJ3b0/MmJv7lxIUEhmTvn4yc5yC0yPDgzRZahEbJREQG+&#10;a9YFr1kN93AGLJ/rMnfl0tmEsOCcZM1gZX1JUjo2ELtqtr/7gojIZUTyEqppiajdLWXXhqwpn8wh&#10;F81QgHEj3CL3ZK+bu2GZ04pVcxcsnzdn3mezFsyZu2Ce86L5cxYumjd/4ZxZsx3TLp7ltHKu03qv&#10;FThqpNXI3qSmN0A8pMudIG4LoSAPBDwQEekLTmQw+yqrvxwb/eHsyUd3Zg7vPVlSsCteuN1mu7h1&#10;7H/YO++gptK+70cUu6BIk15DJ5DeK+kVCEkIaaSQQELohN47GECkI6hgwYIF7AW77q5117au67q6&#10;u65l3bWsa1nlibf3PPPO++77zvvH/fznmWtOZs6ZOcn8ZvKd63yu7/X9vesd/lOmmoRALCFBCf4+&#10;NgAbAgzHwqjxUCYPQeeCiRyfGNIC91Bnj2B0JJgQBQWt8In18jHIJOvW9+37cl/35JCoWIdQUHWt&#10;WaMnRqcv7Vy/qaWxJbumIXN8W8/01wdWbVuNTiT4QILikgXrxjdfOPnF9Np1qwsqUslMHYPUnqtd&#10;W1dbYsolEKhh8Gg0HzW4r//y80v7vps0NmpoEjrR1uQcwQ0LhMYExlr0uU3lxTY/7CI3wHy3WS6B&#10;AcHREQERoFkOQXMcIu0XeAXFBClK+JWjqbJKAlTo6YNZGIh1RfFg8WqhviBLn5Mj0qTG4JFJaXJd&#10;cSZJzI6iIEB0XFKGfmBi74kzV1aWFcvj0PjICA6GmYBNooVL4oIl4lh9VWLDnqIt37efetXzzUz3&#10;rZmaq++M12eUP8wofnib/M2D+NMP0y5cke/dRGgwubHjXKPcnJwBi+aHhITkpxu7Gpo6a+srahvK&#10;Wjoa2vtr2wfL2vrycsrTqMIakXyipGR9jt6ACMMsAvjPB4T5LY7HAg0kCD/YDzpvKQzgxXPACh3J&#10;Si+mlZc7kbdqe17HOn2tVZprYarKRKbx1vUntxwb7R/XarOhODoITYagiNEgCCg2FkfEJ4nFOSqt&#10;WSYnxKO9E4DByeGpFsX28bGr5785ufdUR12fVp4rkOgklkKptRxZrPQ38/z0NKCO4sqF+vAYrKIW&#10;TcfhrDW3RAMvmStf09vf8ft+lQ+cp5i6locIFrsQndEyf6oGSJX5IWgLVvgB7OyBQKBGqagqyLGF&#10;lxDDg9H+vnwYTBPHtsTLDRhOJlFajkstwKqZGLFTaNxsF7TbwhhaIN4A1RpIOSaeJS+lPFVcxpXU&#10;SbJ6tcXdfF4hBZhYGCHeQjXuomdvI2ZZEclKMIZOk8oae+qmzzVN7Um0GP0ooIUxPoAoX4C3ux0Q&#10;uILCwGVYWLn1ZFk+kZ1GpalkiYaOqs6WgnJdPEspIoMR7s5AAJIfaFyVkjuQEV/JUnVRRq+rTz3P&#10;Onbf3DQWx9F5gijzo5EOAQFz0CBnQyKyMze5XExICHdHLQGQ3RzYoZ4xKxZGBrjTKWQeTxivzqtr&#10;23Lo9PcbTx7M21hSMlU++FXv2FeDLWNVMqMAFQuOj8KnhUMznX3K5rgOLvc94ud2ysvhnM/yC15h&#10;P4YyboJE292o/XboEm9wp8C2mTtx/2rFpVHz1+tN59aYhop4yQhfV0fbZi/7qHgSIV3sS42d4zbf&#10;YbEdGxHTV5A73t7eVFNbXlxRWN5AlGudUSQXJIbCTzJpzTpZupAriw2FzbWzxTx8dBRDoVBbPvGn&#10;yelHRmyTsg+futl9TGH/7/FJRf9TuRMfOfHHb5qxpbr//vLFxN5twZFhttCJ+YDgkEWoVGp2ubGp&#10;JLNWrSmSGwq1hkwZV61minOUpva6vh1bjp298vDsrZkjJ94NTv3Wuv1Uw7a1G/baUlubJiWUJm/H&#10;YjfHYRLyoFI0HIcqD/FsxcWcrip8tG3sSENlYYIiEYTjBiNQjqGk5THKmHgjKiUpIA402w87Jyp5&#10;hdAUbtQHCk2++DqoeJBXXStqlBALwbEpMWhJJEwUEEKLDefTwlKRPrlQRws3dEhM3cmjjWIx9Vx5&#10;06r9p77+9emlnx7uOXuuc2hAKEkmk3nJ0sK0NKtMWEyG57KQrcn4YTF4oxp9zsh5bJK8ViU8EyU8&#10;jRf/Jkn7U6j/0R/VBXBlLg4l0rLTDSs1FIOPOw0ACAPMDV4aSoilytkgPtYh1ns5JDQcR4TAcIhg&#10;HxXRZWsj4dsL+pnX5jevE4+fhagsC/3YDt4CDrFgWDd4yzj11Hj678Iz70t33kvK74pmsSAiLKtC&#10;RS2Vx6SzcPnJRJMykpoUDdbIBENDlpsTdb+vzb3fabjSkX9OLx0Gx+YEAPUkcWdG23FlzYlIRvfi&#10;iMK5fvlOy/IC5qbhnRJVUcoyhLoNntaLzWzFa9QhFPAsb+DCBehwN4OOtnplbl9lllWY1I8S74QY&#10;T8KKzoXknF8u/9pdeBYk74PxzTCIiRzcmhiwNhd8cox/eo9g+w5qgTUSZXKHF8WI2xj0KhKplBSX&#10;h2Gqo5UqaLVJYGJjU8LRDGcKBpAIB6RGLNf7gNOBgjy4uhKiS41WqODaLH5ZJzNvGK/YFUU+EY64&#10;HgD9Doh57AF75IS464j/wk1wMEK3L1i1McIwgMnZGKHtg5jWKqv2d1YfX2+eamRYJUATFMAk2ovE&#10;LubM0No0/zKZZ446qKiT3j9dfOZI8bEKfFVqsLqaWjOiXr9Os6FbONIj3bxBc3iL+kSfdH+ZZJuK&#10;20NDllAiKpmhzSy/Nr6XlefaxXPpYbk3YZwzIC4iqDvP1oMlN81kNstoAnAMCRiBD4vEEaOxfF+Q&#10;1CVcH4ooSxKulolbYmLF85eHzHF0c/Fz94N6BxF8ggn+0bgQChOplLIzkvVZ/CIFQk/35aOc4qj+&#10;/M683m3rJ2xRTkh+QABtDpDvxCoRqNc0ifo7YEZFVAIrtaBw+4Ejt3/46cHdn58/+e33F09f/Xj7&#10;q127rKZMHRKTAYKkeQDzXWIafSj9gZJ2d/bq5fEbXdM3LsnoWyxtXM7riFav42ZsEWeOJkobcChj&#10;ZIDIyzXexUXlB6ym8HfllF9q677U2nCi2nS+LeOaNf23waLno2WvJzrfT4y+7ht+YGk6ozR3sHnc&#10;kACif2haXNLq7KbRsp4+88pWWVkxT55JJ+8uldwf1TwdZzwcDXk94TGzy+H9xKI3u9xmtvi86nd/&#10;1x30YRX0TQ3keXr4X2L/mXjft4khMzzIH6TY7+JgNyXsczLhGj6+hBWqJS5NQtrnJHj0ZQRebgb/&#10;3ot8NYh+MYh7O8D5o5l1u5gzbWbvMHC3KfkjHNZqIrU2jGgOx/FcIwSOYVpXWKYXzuyJ1S4BGb2h&#10;+ZHkcCev+fbzPs6xnJeoNck//GDjxK8+fPjj7w+PX394/HLm6bOZFzZO/GkZ7R9f922aZ7v+OXfi&#10;H4vz+eLnCnyuwOcKfK7A/1AF/hOc+NN7wOOZmV/ez+y/cRVLIy6eN9ceMMdn7lximIeJRjYgEdpw&#10;UEYk0oLmrRLm7szqOZA/cih7417j6HC8tZ1S28Vs7WI1tzMarYz6fFaeBJuIdSfS7FnKeUklThlj&#10;EQPH0VOHCOObkZuHsOvasJV19HQdIo7jE0RyWEx1Boh9ndv59GNVBcdryzeZLVlYAcsPHOMdHQKE&#10;L1vmH7XET+0RsQZLu6pUv8wxP1SkfsHEn+SiT6ewtohJdQJwOheUQodJyGHEYDecuwfXIzQvgryD&#10;m3NX1/s6c8t705aZ7Ik/tesfa9Z8r+05wssfjuE2uEY3e0M2R5FOYDkXmIk3JfLrSbIDVM4IhlRH&#10;Jq2Mj69PEFkY8RXclHqe0spWbUzJOaMe+lb63b2EZzfZV67Sj91NuvjMdOuvou9+1X/5s/7sDdWR&#10;c6Kd56STV9RHr6ROn5Ps/yL9yP3yS79Xf/PUcuav0rMz9Rc+VJ95Vrj/vuHovZJL3zTcOFh9vlO3&#10;MRmVYXMT0uHxKqI8i2tsUpaOZVr35A9uSeseSe3NwRSCXVIQfhlcXKtOvruq6Ju2qru1WVdL1Oes&#10;6hvrFFeGGUdb4JNFwD1NkK+78b9YsfdbMU9aKY+a2T9X8+7ocV/h3SdiF26jeJ3R4u+kke5k0L5V&#10;4A7zwe20mFQajCigwLJV+rXlO8Zap0sqpygZwwGqhiBprQ872zlc6uHCgDhSdQiTnmSJR+fQccXi&#10;pM5k5WqZeUNB02lr19fF2TuYqGKYt47sY0RH5fnjZPic+syefc1rz9V3H0tNX01jZNAwbA6NrlKy&#10;LaVic5FtL3CUH8g5hggyllo3TV3deuBh5/DtVWM/1g1cTC7oixWkExK11ZlVl4cmnhw4e2xsS42l&#10;JEObnqrUUbncpW5+Pr4QUDg12AURMCsqFoCS+2mbMO1rReunsnafbj4z3XZmlbFfwzEISHwSSgyC&#10;K0j8qqyiUXNZO06YEIGFkKhEqpiGxqBEhKQeY9/5vqsPdr28tvanrcWHCuSlKWQZGcKIQVJBcYlx&#10;yjxVw0jmyJHmnT+17n9csfNucuteZs4gP70zUdmMwqaHeFK95kQCZ4ciHaISAnGFZGELR9ZEEVRT&#10;uQNC6TaF8qBWcVSbfE6f/J1ZdVsnOkMnt0LBWiRBw5anEORoVzTcHRPujiDhJTJNLk0i9sFHhXAR&#10;0ipz+87x9cePTZ+9c/zok/XtN03cUVlsV4tweqLg5nDagSxYg2QRX28HWxXI30HJneLX7uJUbaXk&#10;bSFkj2FNfWB1L0QzKai4nDl4LXv4S3Xnd4b+m4a+62k9N/S9tzIGbup6vhI1HqZZRiNS2zwEQ+Fp&#10;Jzkd5wU9u/GVnZGaPB+2fhkmz5veHJMyyio4om27mN1/3tR9Ut1yLqXrXGLbPoxl0FvR7i5bG5m7&#10;JaZiLDB/dVTREd3Wxxvvvzz48t3xd28O/fX+wNvn257fG3+6q+hItS2bFWRShcrlwERFmEATk5CH&#10;Ti7ESBNcYbxlkCqSYZuxfzS1Ox+cKfVMrkBpL9T0/TG669bqDV3JxviA8PDZs+B2i5W+ESvJCX2M&#10;ZNsu8BIvaEEgWuIJCrRbZktdsOGOGBj+Eye2SeybP2dmbLsi/voUf2mDxLaJ+8fp+adJ+j9q8P+N&#10;E//bZPfu/cdH/Gt8TJ2w9fr88NFDbOPEn8zEn0zGtvs3b121+YltkcG2n2R7n/D3WoFHQlCQ6ABX&#10;J6fF9nMXz5rnsmCh++L5S+c6LJrn7uAA8QuEAcMhoWCgV6TzIt/FgBXLAD4r5gShAWDpLJTRDqMB&#10;IBWzoOo5EMFCEGRJxLy5tr51ixbOW7Bo7rz5c2bPm20313a2n7N40ZIFCx1m2y0GABxmAdzsAL6u&#10;TnBIjCSRXsbAZIGDhF4OCA+HyKAVUbBIOJ/BLquoPDF96MXjn2yBei9fzWyc/JanHo03TldPPNh4&#10;caZjzwte4VFQfBcmvhTDUnmGwhf5Am0WSam+vLJ9fWXHhtSMVjQqxdsZFOkbQkMQUpgCIZUpTRJm&#10;F+WU9zQllxlQEiZCwpSWpA9NrZ/Yv2nj5u5VHRW7dg/f//WHP949++bO1dUj3aVttduPH37y/JnN&#10;ivPNzoPNBlMKGqEmY5sydNbCohRWIjgYFhAYgqOjy7ssG44NVw9byFJkFDwSi2JS0HybpOhFmqHW&#10;nrbaSiobvMTXziXMNQwbFYJF+UchvD1BTksDZzksjYiL7thc9dV3W9dsrU5QIYJjl7j7L3Z0WWpr&#10;IljeWlm7spyaEOcc6OkDDUUno4mp0JS8xLRCo9gkZ2tStdn52Qp5MgSC84qIdsdAg+PRXlSoP4eP&#10;z6jSdPTnD53o3PfLuot/rfn6YfXFuxmHfteev8c9/Q1tz9m4rWfZ4yf4/R1gjd4DDlng7O7i4w6M&#10;FIjiNw20HRrrHlrZWtFQVtVRb+3ua1u1oa17Z2fLSEdWxWSp9dra7ecHrB1KKt17IdjTHhuxNAEe&#10;rAHHSDxChXO9DQvDqpzJNZ7Ehij6arKuOym3kZVmtplGIYx0TspgdeuFfYfvXrw0Oba5NNMsoscJ&#10;6QQuCQEKdIsJ8VCImFsHms+f2Llt16CuWu7L9fFmeNcOVDx4+P3Muw8zLz9c+/JWY0MPR6XHaWVB&#10;KUSgBkdoSEkfr9QOFKDTmWEJFGZOeVbviczu64krHxDrn2Abngja7xqHb+Stu8wqHlmCkgAcwU4h&#10;tHCyJNS2mABBwimkNJN+1aq2/o42eQIPD4qCB/izITABDMWJhSWhCFoqR0fjcqFkBkkGxWg8ffme&#10;S+DQ5WCuD0EczVPRNWyaLARGR4t1+b1jTRMHLS3darmpPC7ZGsOs8kVV+iBrgonNWHGDyhbGur5+&#10;eHd1d4c4J9EXb2sR6OUNiwgkQan61OyewabJoxUbJuSWWpZQRyIkEbH8upyq4aqVrcbCvCQVG4Lw&#10;93XxiHLHyvGwdFJcJSdjQLJyl3j8gqZrt7iwkW7Mw2fnkbPTyRxcICnSmxYbwMIEkVHuGPBCKGw2&#10;hrpUpAMjGe7RxGXxSkpLR+v4nkPT09/bgmmlSrMPKtiXCUSpKdxMIS2FjCDB6DiKmatuis+oRrFy&#10;vAMKPd06Q+etCprb47lojavPdj/IrlDc5kD8iAe5ITCqG+U3xFy2IWXF9izISAaimhuag/JTgJbz&#10;QpeiItwZCWRlnj4ikQEI9faOApr12rHh/rUDXUadgsujsqSJoTyGRwKXaDQUWlfnNVqVxsxEdkJs&#10;CHLOHKfZgDk2oYKCwTsnJmxC929htLFiW1+mfx2fIPGnmeGn89//Wnb7dH799u3ho0eJZLJtpS48&#10;PLyvr+/Ro0efNPZ/Pf9vevvpybZ4M5t+vrXdez/z+tWrrVO7fELCba0/Z9n7BC0E1ysqTq6dOtG3&#10;5XBj96b6jpH+3WutI1tqh7aVDu5dtffo6MVL+59c3P/m+O6/D43/sX3y8rFLZx8/uf3ypxtnpkat&#10;Jel5Im6NTlyWzC9kk3WQKB04pjEpqVOtK+EnmOn8pjS9gc6x5frTAzEGmiKHl67GpHKA5Phwopkk&#10;axWVtySV55A1WrQ8l5VfrlxXlrkpt2C9IatHIiqBBnGDl+AwvsL4oDzysjyiaw3F5kIMqY6KypOn&#10;tgyMTAxPHFzbNzo9vO3qlsMTHZtSEzKjQimwWBYXl8bGFyJDCwKW692Xp+OIo+nKW5WqZwrpbY30&#10;Z634Xqb8rpw7DQ2qWWSHcXMDJYkScnKUibJYMM4xLMQRFuISh4qQiVLkMgWTroTChZKkAg27VIPU&#10;GTDszlTVV2srfzpf9fX59P6h+BQTCciCerCTYOmrU9Zc7rjy19jjmcEHLxtO3uDltiwJQXoTqCnd&#10;LeV7Nic0WUA6iTuXFRKvYGlqazsOnz3y/ML0zNGtb3cPP+utuZKZPBYXW0SJsRDQFhq3IVEwkkgd&#10;pbM24MV74OTNER5lcCch04VqCiEXhWNqY/HlILgNGZL9l7BwyxQGYMuI4PDJktMHyza1yDul7F5G&#10;0gTLMAznt3ui2pzQlX7QdHSQKSW0oYS4ZxP95ldZzx62/vq0dvq6pmYcxy4NhaSFB6SELqP5OhOC&#10;gklB1ITINC0mM5VUoEswCSUyihwZIPN0kNnNEy3w1S+KNgNC0gDBfD+GkWFqYWd0YsW9ccIpnvAr&#10;AfcKJvYmDn4HDfveP/jYQrdBgEulfUC5L64j1TxZ13PNWH2SwOkjEpoVjJqsOEtmjCEzLDsvJCvP&#10;31QYkF/hX2ZxztYuVomdUurA5UOysYH07Xp0eVJsHhuUQ/ZP4/obmJGlWtxKeVi5OKCYH1QKXZEF&#10;Dynlxw3oE/fqWUe1hNOSyMPU5RNEh3F+8EQqaaeBtYWDLGXgNTyONkGiIyUKw0iEKAaHoSpSlW0Q&#10;mXeCWIOeiFYospWP6yCjmmOh5sCoRNcwqC8KBBfgsYm4SGJYnBhfU1+7e2JyTecaOVMWthwY7Rac&#10;zOD0NDXvmhrbNLU6b7WYXR6MKXJNaMPJW1VgMX0RMtiJA6KXS8oGyjvGu2s39U6c23/hwpHJsXUV&#10;qXKel5douUsFCN2JYFlDKFZvQpUXwRrIGwiQrQ827sM0HmZ3b6Y19eLLm8kF3SStLRinOAKeCQzL&#10;9vPPcPZKdwT2Qvhn0iq+q1t1urB4OIm7koHamMo9VaG/0Vj4c1/F04Gm+yX1X4gLtvDTTFgMBQ7k&#10;RoCVKG6dtHgws7Mnta2ZV1pD01UzhZOFsu/Hcu5PKG6sw97bHv3bXt/fdrs+3+XxdDjgzUj4zCB8&#10;phH1dz7+uQL6iBn4khP4gQF7wyY8ZzF/juPdZScfpHBakQhTNFACdU0KcuCusFPDFoxkBl+zIp52&#10;x70eSpzZYfy7W/F7UfydnPjL+eKrVWnnSg2DifQEjxXI+XPB8xfQnd2lTj6apb4m93CTd0w1AlGO&#10;IyNW+Ng00w4we7HjEkmq+N696x8nhTN/vp357cXM709nXj59/+ZfuRO2WeE/H5+E8TMn/ufqfL76&#10;uQKfK/C5Ap8r8D9Tgf8cJ34wM3P/7w9T315DMcn28+fa7Cb+8+axo/026Pnjat6EjD0pFewQJewU&#10;Ju8Taad4qkGBZE28bCWF30zidfFSVico2gXSNq5IweaxqFhYRCx0UQQWECCwh1gCFZ2wwpooTZp3&#10;iik6o0fVOtmwrklXwgJCIfaL5NEOJcywqUrxd1sKb2wu29tUaGHHC8LhiCg0nsSPjkZzwxBtONZp&#10;sfwXjepvg/qdhv1YjX2kxzw1Um4ZcVOZ0HVZ6PV59GI5gRnqDndcwnHzL4yOm0qy/Ggc+k0/+la/&#10;9YVq7EnKyC/KNXfShs4m166JEZQ7RjR7RW4Mhx+E4y6w2ffU8ttyyTSXNk4nFEBBKf5e8X4+Wgyq&#10;Nlnapdb2yVM3aAwXZBtvsL+9Q/7tR+adB4LrT8Xfv9TceZP5w4fCu28Lbj/PvfEo68o944UfDF/d&#10;NVy4l37lt7wbr0vuzJTenrFcm8m/9D777Lusk+/zTr/Ov2Ib74pv/lV967bl9HjKYD27rJJfXMTO&#10;LebkdWtb9tWMH6mZ2Ji1rkXeLUXlui8iBPkkCeJbS2unGzsuF1eeKCo63NlyacL6xda8iUZMqdE3&#10;MyOgtgq8uRY6VRo7WQqfbuFcbEz8IoO8mxnSH7OsBbliOBFyTI74Xgy+loK4LEYcZES14CKkXDLV&#10;qOM1VHXu6Pv+wLbXA9te5G5+KB29Ie69GGcZjxOXx0Ymgp1xvAiBlJaelFyGExQE4jVAvCG5YKyu&#10;67y14qhVs2lIsWVCNXVQdmhAtEHPMUuSdCZVRYG0RgLXoZzIZA+8lqEbrFu1ta+rviRNlAAnE8Kh&#10;0FACHl1orO+37miv32kxjhRmDaVpa9gcKZnOKC0qme4f+XDg2IfDx0/0dLfnZJuEQhYSEezv57Mi&#10;ABZDI8DFMV7M0PmUOCdVAbJrQnFpOv/Oicp7h+t+3t14r7/268qSfWnmNShFX3jaZmTdee3Ox5YD&#10;t2Wdw5S0dIZYSk1kQJEoeBRZzshqMq3vKZqs1a7L4DTm8YrKkyuUDENgKMkZwiHlrkrfccN09qVq&#10;6k/d3pdZR97qJx4kdZ5Fpw1G0yt9I3TePqxgTxo2gJUQKdDBRWaEQA/Eqt2iLCHIbjxnGztpJ5O3&#10;j826oVY+yzU/VCkO0QhlYSGC0ChSDJ4G53ExkjiMKCSSEhiDj5Mk801ypAwfKwSbWk3Hrx+7//yn&#10;P1+8uXTsh5XmDbLYAhXQ0kAeHEgcbaM1Fi1PbV0mnvBJvgLNvM+ofyrp/V3a8wu/8SIq7xzUfAps&#10;ukwq+Tm5/Zlu8IVu4A9179OMkUeGNb+mDT5MX/MsZ8Or/PHn5tFftf23hM1HyGX7WE1f6DZ9qd+6&#10;g2etCpYnzQIn2UfmBtDXME0n09tuFg/eKe6/md1+Vd94RFC4DZM6Fi3eAFMOo/Q2DFYVICly5g1Q&#10;yq+2HZ+58Perr149Pvb4yeEnr07+9fTA8ye7/jzX9vU69ZZmWmcJrCo3vDA/Ir8kpsiCKK4h1hRC&#10;C8vRlaOKTV/WXz9T812vcKcpsLkcXLZb13qvZ/P94a1jhhJlBJawzFscEJkXiyuOwBo9IrJdwuuD&#10;cSWhBP7SoKBZjv/mxHDc4S8/+oltCvvG1sPuxfsPr95/pLgfScRHwvv/Vt7/H0780QP3fub/5MQ2&#10;mvLfnPj6za8VypR/97GbBbAttTktWbhs0VyXBfaLbSERNkFdDLBbMttugZ3NlrLYzs7R3t5x3vxF&#10;85bMtXe0m7VsNsCWfue2EODhaucSO2sFyc4LNcsdDHCCzFriP3v+XBsWtq3d2T7nz51vy52wWQLt&#10;Z9m8y7Yx226O3ex5s2YtmAVYagdwBQDc7WcFuS1HxACTwKEiRJQYEsYN80OHBcQKmIKVTc2nzuz+&#10;+afLf795ZCPdtx78WbHmVKR0AJE9nTL21Hx4xnh4RrbpibjvWmLDFFVfD6Glouly23+/qX737l3f&#10;H9j/aHjwG7NmEBejgAQR0kU5/XVr2ora5fGaBKEiu7YhraZGWVKR2dSmsBQbLMV6oylLb7DW1V27&#10;cGHm75e2rZovXv9+7+fb3/5468mrP2wx0u9+fHBzZKKWLUoJDNVDIGUsXm6cgBmIADuGebh6gmDh&#10;kjReeoWCnYr3jl7i5OYQGgBhYOINkvSanMp17UMr66qTpHFBMA/XcDcneDAkkceUpTLo8VgwIToU&#10;Es/nrx1oP336wEBvO4dF8PNbGhrsDY+BGfTG3qGuxq5yG7FcFu28GLLci+VJyYXqrWJlWVIQG7Yk&#10;MiwkHCmIwCj9oEI3FNaRCF/ORviL0CC9UmxtLBxvyBrsLx072nb4evvZa0X7DiV0HcKsPgjqPQhd&#10;PQmzboPWDobpOoPYmU5hrGV+NChbKMmpqGweG2of6igqylBIVHyhTpxuztJnVKamN1oyW7uzW3YX&#10;Np3rHLixseNMX1Z3FqcinZIpgygpQZJAoNI5vNQldp1/3CQwYVs4dwDEtMYmFKDYpXRJfWrm6rLq&#10;9R2dWwe7N/SsHLRWdZTqynTsQhm+UksuSsVIGb5KYWhni/zGlY2//3n+y58PlkxUxOaTotNxnZOD&#10;r2fe2bz3vz17tf/g6fyyZppSE5FIn4vwnI1cxrAqB29NTP56vHy8hZIhRSj0SWWj6dbznMof6I0v&#10;+Z0zKV3P84Z/bdz+NKP9AiihxcFL4B+rxPBzE/RlGRUNte3tLdam2rpSS6FankwjoUJxMQGYCB+Q&#10;1zJbVomCG2dIYiVT8RQwjIpPJFIyIDFqqA+f6sPhh1B0pGQ5RxyJBAOi3V1T0ML1xQWn+i1j5TlV&#10;qnIupiHAp3G5R6uj7yrXyFEYd1iYlpWUJ0kuSJFJqKKIAOIiF4SjNzWMXSZrO7790MvHR/56ZT11&#10;mm8pA2IZ3kA0NIJqFplXZlTWpRYWJ5u0TDESDHEP83KO9VnBjorNpCqs0oKeeMsqsq4AZjCQWy1Z&#10;65prm4x6blQ0ITiYQ4jlCkHMFCBK44XO9GS1xJr3KERr6JR6uKJb0X187IvrN3dvP6cTl3p7hwFc&#10;ZgN87ZeCPKLIEBobrtMk1+WUVEjM+URJBYFfAkamebmn+gNMwbOLw5Y2h/t3hIWsDgvuCQnpCYz6&#10;L/bOO6rJdNv/WObo6IxlnLErKr1K70lISEIgIZUkJCGFNJKQBiQBUoDQe+9VEJQiRawgYsMuKnbH&#10;NnbHOjZsQO7reO5Zv7XOOv/87r3/+awnb8rKm2TtvO/OzufZ+7sbbVf0gRceZiw4IDPvlDoW0230&#10;/r+q188p9t9QEuKpwoPp4cHBDNw6IvIXPNyTA+B0pSbTEK0Uuns7/Lp0njmgCYMNomXoSkb29oxd&#10;yO3sFaWmcll8HyfQLLOF8/4xHwjw3Nzc+vr6/kV2AUw8OfXlG839d078FYv87QYBdwqIGY+MjMD+&#10;/zgxsDewzgZ45WnTh/fvunb2mttYA8o5ZmarXOe4bGUYPtXvmCps/zMu+1569cfhG++uvb/edb5T&#10;0VwnbqyWbW2OH2pTn96cdA0Qgq0z7Oru3nfq7p3r059Pf37df+9K2/iJnJ5arl5C5ZDY5DABJlQa&#10;ihZDkXQX78RwbrXGoGeJSd5YhCOKBmNJCPESnE4RniUjGmLJqQZOWYqwhktJhYKivTyj6ZiKhNiB&#10;0vKTmzePN5UMxYYbiU5slpckDlbJsi8CL0i2naO0XqJEBuTo1R01FT01mqJKVtKgNP9h9eDtLSfz&#10;5cW2awNmz1rjYAcJxSmhqIQ15uQf5gVtcIrFRwzEyW8nCu/oBY/k+AtM/z0Eh3rEGr3dbJjVjzYe&#10;y60wGx0Ivqt4aBtlsKvSyyIR5FQOiAHlNzQl7lThupXwXSrfg1nQw1nQjmJ0227d1mPNjZvyFVIB&#10;kSeT0ZKyQDGFrtxNGN2ZrD2vWu99Kb35XNR92J2X/ZMH1TZCJR/oab13s+D0oYi6Yh+tGp6SI67p&#10;bT/x9OKT6WuPTIdHP7c33k5V7OCiSyLB2UJYkbsFz2IpHWWdacQeK5Y/VqtfUyNvQb22Yx3k0J9B&#10;mDmrlZZWJTDP0lBnI9E8RWJdv8m95ZDfwH30iTesw7cja7fA9LHeyaxgHZ6RFEqSuQZRltqh1i+n&#10;sMxTO0Gd1+hnXwkvv1PentZd+qI5+FbW+1yTf0bDaOK4sj2WgNYu8drgDHcj0AP5vGABC60UshLl&#10;chEzARqgtHNSrbTVrnbPXeaTs8gz5SevmLXQeBgtn8Stw1IaMCE9ZMgRutc5nMOZUKtz0LUnNy4a&#10;WDO3fNVPybbrDHBIqUYy3Fr/qKboLjesH26RjLPgKL3YWYHiBpR+Bzn/IK18hFB1EFl3CFLTH1Bc&#10;H5Cd6KBn26hI7loqMlcs6gjCFS9ew16wINzByYhH1AfbZ4NWaaF2Oc6Wmc4bSxHY/iTRy6SoCTV5&#10;Qop8wfV6HOXxpxT5XMt4kcS7xKX2hGGAFnMi10COQxDNHExywAiZ+s601vvGmncUxS07+OCq1ZUe&#10;GxpJoUd0sZcFgu1QTKILkojgUEnKSF+KpxfJMb1CfvLSjr37WhRSKjbYXSnFlxTLaupVHTvU+86l&#10;Hbin7bvNa7sRWTHKisoMsQStN0eu81QGIbIA6RQKvVjOrkvO7C0vbkhLiMLxfWwSHNZugXidoRB+&#10;ZzDPo8nHwZgRJHsQGTWAjt5JSRoSlO3ktzSEVWd65mQ6xxVZM3J+C0iYaZE02zx/vmXFz06Nv8J6&#10;1zFGAmJH8NrNSIHGxo+9zCLRBShbxHYxBXtj5CNC1R5M/GY3fpYLNtLHjRjuLYBBOJ6BCl98ahA7&#10;GyYoDZJWhPAKg8Pq+biTddGPD0gfH6E+PAx7dtzvzg670bJfTyev/yPH+X2e79sEv9diyBsO/CXR&#10;/y3BdzoU8gkR9B6Be+xLGLMPbVnilbnMQ28Bktr6Mn+xCZmxgPjrglyU3RkNaqKIbapXfGjlm0qZ&#10;HxPDHsugd1WoB1mMU6mRpTS/MMvZSKvZDNA6dZhHrOcG4epFGmfLciyig0PLx4b6mK8C1uSBFID5&#10;C3+k8qh37l38GldOT3w2/fXW9Ob59IdXU18+fnWR/9Tt+feY8zsn/nebfH/kuwW+W+C7Bb5b4P/a&#10;Av97nPjR9ORXTnzzqicGPmseUDk9w/bHuVFeNrsNrGNpgktp4mspklNK9iCTuB0bugUCqoGHbCZQ&#10;tlJZO4Syo8nGUWPa7qSELmVMllypkYnFDCHRBgWdYUX82VntTinGyvUQBm4NBGsdms1Oa9E3pXHS&#10;0bYg7wVLyNbz9FjHHdnEy72SS33qfRXJGexoWShLxJHw+dIAdxDV2auHwXmpS5yQc98yMR8FCJM+&#10;zJSKNqkRH3SI65nwg+lBg9rgfAEsIcwrKSQoCYxUOwY2QDjnWYWPxW3P2Fvuk+ses1ueSLbcVrQc&#10;ZKZXeeLT13oXWDi2Objvcve6GI5/KuXfYIXvCw3cHOSlcLAMW/gjYc2yjAhCZ7K6RSms51B65byb&#10;wh23sNdvBN67CRt/hD7/gnj5A/d3U+x9k/6BKfmBKeXBpOGPN6qrz2TjLxWXJzR3JuPvTEiuvOWd&#10;/cQ/MxV9+rPg6BfJcZPq/JT2sin+vEl+1qQe/5Q6fiNtdG/itk2y2uzw1GyqsVu/ebz5+FDOQD67&#10;iI9MwAUo3J1YPp5CAjVHktgBTAqnOJKdn6zr2Fs00q9o0dtyOT8TJavj9fbl8RaV8nVV0TZN8b5d&#10;cnAH1rrYdq7aZq4R47hdEfa7GPY72+c8w3OU4tYb5pIV7M6koINVCnxyUk59xpWtTV+KOz4m7JxQ&#10;7n+fdWTK0HFDmNAUGChEbSTT/FkSll6V3sjNaAAJkuf6U/xjikXGHfH81nRC7U7FwYeFz94VfTil&#10;O7M1uS5TlRDHEEtQQpIjzWNBgPtil2SG+vLuo1cO7M9U8eG+FgiwQyjcFwHxC/WjYUFsAkhEgcqJ&#10;YB7cJRgdEKgScmoKUm8PdJuOHHywdXNTrGyTQVtl0AnDSXZWlgG+MCJBEB4eh4RIAu0FRAedCrap&#10;nTW2J/7e7qTHbXG3qzS3qnIfltQ8NJSdJ+WfgVbeCux4T9ln0hx9k7p7TF5YReaJGRSqgBvDoEgR&#10;/uygjawQJy7RRRjpI1fSMotVDbGslPVWsLk2KE9JZeS2+6wTJvzeKVz3c/7Ai5jtj8lloza0/OWe&#10;ohU2DHsbsp89jeTNjQ9V5tC0uiAObakrdsbquDWOjVDsMJW9G40dgMEuMRkvZZJb4cQ2dzvp8l+C&#10;lq7w3eBCRjLUMWlMVhySxPNEAIlzVFWxLqcjk59Jo6swBY36gQPtI0ODRSmVEb7CCAe+AZZViqnM&#10;h6brXAVNNvzjAdrnwXkTsNw3kJy3iMKPmKKP6Ny/UHnPkdnPQnPeUyqmohomOfUmXoNJ2j4lafkg&#10;bHzFq33Jr/sg22zSbDMl9ppUXe9ETdeoFYdJ1Ue5XadidgFyKPU+idqlRK05vtpXtD8y57qq7pEW&#10;KBWsfKIueaYpHo9KOYST7UeLj9O1xwTZ22mGclC0wZpYAos7V7TPdP7D67E3d4cfPB7+8+OJyY/H&#10;p76Mfvlr9+ubjbeOphzdIezfRt+6k9lzMHrPHunuQfneDubWFkrrgGjoYv7De3VfTmc86xeMd9A7&#10;NuE0O3jKQbmmkcZPCyJloegVdHYNgQFkukh+s9CtcS51gSc7gcN/s7Ka+RMgjgNk7rp4+w2fHvvG&#10;iT9/mpp892X6wyTAb4HA/H/CiYHdAc1OYPwLkAAvCaTT/Suf+Oufgv+uzgbe6NKV82xO5Nf2UAAR&#10;ngsIvM8A+szNmWX28wyzuYAYBcCJAZ/69/xh5tdr4JMDT/77Mtts5nyzWYtnzfpt9syl82cvXjdr&#10;iePMJdazF66f+eOaGQAPB8qyAdHjGWbzZ8ycZwZA4TlzZvzjb04MyCF/HTN+ADjxzJkLfpgFcGJg&#10;Lps1w3z+HPtfF7k72QaDfIm+nigHGzdoIEybmNjdXX74UM/tm+N/PHi4degcQbdlA7cVWnID1z0N&#10;75nG7jGJj5viD/3FaDgSkd6mLdlW3tDf3HBkb9cfYyMfL4yaDu/6UpVzQkDL50XEtZT3jQ1f7Wve&#10;EysyaA35+8cujVy9Pnjt8pajh+W5mQQuyz/Ax8XGgh9BPH9sxDTxEfgx/Bvbf/1eAI7/7tnLC7tG&#10;tsenZ6HCk2GhqcG4GG8oZq2r93wgi9nZw9oVCvLB4gNCST5+CEsLh5/Wmy9zt/FFA7oRYTxFpKzC&#10;WFJXVqYxiIJI/ssdVv/ovgHGjRInGqOjpJHoiHAYiRFCSYoWGTXJMnYMzA0EZG9jwPCwgBAGniiT&#10;RCqSI4SGkPgysqIiXFyGldURZJUkXDxoZaj1P6zWrlzugDYHq5wpBp+YKHtxiDln48qIjVZRJEJ2&#10;UuymaKYxmq7NkhS1qpqb8FkplpGpC9mN65J73LO3uBjaN2rqbJlFDogkCyc1BJ4hz0pP2ZwYnxsv&#10;jpIJUEIKhMEJYkspQNUxh6UJDlYwQuIyI1Lq6Al1XMVwgerenqy7B4t/P16xc0ucMRoS5eLDX+6R&#10;txq8zxl3ypGw3x7V6gjNsArMDCb3ZxePHzxy+/qVh7cvD3TWS9joCKyXCOOuJvvk8YJqFaFlUlhc&#10;hJ1G7NnZprj3pO+9aeyuaWzH/QHt9gxalqB4S/WfL1+8nHh/8OgJdWIqisTwxIdZ4yE/g9bND1i6&#10;UQXNOVaz89FI5UgTzSB1wpH9mUaOcVBU+Tyy+kt46Sdm8Z+6TU8ztzzjpo16Ecu8QxIDsAnM2JLS&#10;9j1tu/eX1NfGJ8QKhJGxKrpaE4nFeMD8bZxtft2w8kf79UsUIlqmXs6l4vCI4OBAHCqIS0HHizBa&#10;OTxeBuZnMDSJvBgEGb6U4LBM5r2xiOBXSQnNRbMNqDiSW+ZGizILq7IlG6oX23bbI4pckWHrAM3l&#10;EAmHlpjK4Blw/hwfG5ovMVtafmpw/6fXJ0ym0lMnA0Tin22c1zn5+zgjMJ5oXiA5MVyaxderaeLQ&#10;IKRzgOsKX9v5UIt5GAsHlhta4onj2uFJjvH88ObU7K7s0gQMw3/Beo8l69FQXwIfREzyh6Q5oWu8&#10;mENhyffVknEBuRfLaGToOjMzSyvlbB10Q4jDalcPBNQ+xM/S38nFx4lBxytFIg1HyvLH0x2gsQFI&#10;lb+v0NlC4r5A5jk/yX9ZHtihDuq1OdCtxdO+3sqyxXHhEeqKpyXeb3todzpFx8vY3VHe+fZzG3zM&#10;+2hBlTwcMyzQF+5nS8W6KARhehVGGu1DxthD3VfbL19ptdgtyDk8jl060n144vmpz5OVZ8bTuntK&#10;yusjcex5sxb98HXdaoa7u3t/f/83gAE4OoATf/Vw/z2AW4CL+9f8lxsEzuL/GSeeBM79r5wYEEid&#10;+Gvbzq4Ndhv+9mJrnGY51qGFLzLKJ5MKHzJk95UZpoFLprum6TMTh/MOFDIqpSA9207Dt8oU2VSy&#10;LHOj/BPipCmlPb1b798bME3uM02eMH3qenBB016pzE8rKAUWkkrrdBnJEXyWO4zriUylRcVgyGFu&#10;SH8rKNwTT0GKmGitjFqqjMznE/SRIVo6NhlHTAohp4TQC8mMNr6sP73g6OZNF1qL9ufzK9JJGVWc&#10;ynrJYA6xn7gmc50ZzekXkYrTvaXiZF1eZ6XA2MnPvqjZ/CRvcDx/ZzY3zWG9j9nMZWtWeBGZKWJt&#10;Cy4ifckq5Oxfgp38M9jCI0bF7yncK2LwnvA1ZdSlGSLzzMhlXOJiGGK+RdjiVVSLJfpQ9yJsUEGg&#10;ex0h6KDeeLl79Gzjn+2xj/NIdxLcL+lcTxm9B4uQI7XCugpFejybxWfxkvMaCrqPCsr3+8m77Ohd&#10;cF0vvbmf3L4NnLPJVVHtIaujVO4runhz+9uPfa9eFY+fyRk7VXrhSuOlu7ufTI5NmA7fMzX13lTE&#10;bWMSS3mYUhWpSY6scVoRudgMDl6kLSde2ZL4JUc3pVK+lnCvprDqOQ4k2uK1hX5uQ8Kwg6rQwyXY&#10;U7s4ly6zzz5njU1Hnp1mH3xIK+8PiteDFDx0IouaxKWryOHSEGQcP7i0k7H9ruTAO9ENk+KGSXnL&#10;pLlq0pyZSjr5pbj1cr6gOtonCrYW5uqGQXLkEpU6hknFIEBeWFSIUhgn4KTCQrRuoVkb8c0elCEf&#10;1mhw7CkPdtuqAKMHKldlPFBWc0MfOxbhtwf2a2fAsi6fRdt8Fwz4Lx5AmPfgXdvpoE0iTLuBPwzE&#10;vbXaq3HIwUjrUrG7pphi2CoqHlW23NH1vdTuehDd84je+xdn8AFv71FGB4BI0cv4XuuFNEZNduNV&#10;eelpV3zhKiepW2gZk9cfDq8heZfKKTsZpIEgZAeaslfGepTIm9BHTemZkwaaSU8xJTOmM8WfDNK7&#10;8dIj4dQKazfuIouQ2esgP9oG24Yo2ZnDKW0vU+tMilwTTfXW3XvIy6KTQ7pWmTNZkv9Ypd9DlWSS&#10;Y+N46XEEFTFUEaSt5PWNVtduTRbIULo05qkLneO3emo7VMVbSX1j8nMfM0ffqsZMxuGnqWlbmSQl&#10;BJcGF/cpFfuM8XtyCsa3VV0f2nR2e0ZVEjXUg+pqXhLif5gTPs6OuMpmX2KwL0dEncDFDGP428K4&#10;zThheVhcDiw5wcHAX6LSWCqM65kZv0BTZzkVzHVqXujWvQQ8sp5+0kl2AqTp8BQmroWRf7ImLVyn&#10;cPTMDwqpD2bXh0Tmu2JzN5ALrFjJHkQG2I9MC5TRIiQh1LjAiHy0uJuZNSgs72bqK3H0ynDkoVz2&#10;xFiy6b7uzSXmg2Mhhxsci9izqsJm7GQuuSzc8AfT8gnd9R0r8C0t8A3Z/zU69J435MZG6Nn10D0L&#10;fepmbaxdhWh2ZxaAiMoN7rj5izBL5iWBrEZkoa/yo0xV0R8qok0lvOlU/JsEyLOkgD8MQT0SX0Xw&#10;GqLLD1yUeW4cpj0tqo4bkhPkUoWH9MnZOxWcHCzMddWi2UDQNtMMqAcj8yk3AE4MjOnPn6bfv52e&#10;eDH95cXUJKBD8XXx6z+Mb272ez7xfzDP94e/W+C7Bb5b4LsF/k8s8L/HiV9OT/05NT1046ovGj57&#10;/lyAwXjNnZPgYz+Wwr2TLX6WI32RJXtoEF5R0Mb54acZ2CNR5HMK7sVE8d1C3ev24ledpfdbs67U&#10;aI9U5Q83VgzXb2qTGPL88ZUh5F0qzbnK4uGU9EwKS0vilsUYDeQkATgGZwtDrVmHt1mgCXOsT4Jv&#10;K8F1FjEqdRIFmc3DcQH5LilXhHTz5nh47oqOeper+6Ljvhah3iiwpmy6KRM/rUF+SUY/LyIeNyJa&#10;ORvzGa7NUsKQMXEzT5zgBEm3Rw/iDbdj2u5Gb77Fb3qkbH9q7L2e0rqDpy1HhlcF4yt8QBW2ztXm&#10;Ftv9/A+GhA74B7R4+ZR4ecXZWousLFODEbvSUo6Vl9TzWGlQ30Zy2MHw4oukIzdxl3/Hjt4hHXhM&#10;G33GOfRaNPpWcfJTwnmT4dpk8rWJpMtvNZf+ir/4Ku7CC+WVZzHn/xScfME/9k5y4rPi9HT8WZNm&#10;3JR41hR3ckp+9JP6xNvs83+UjI0W7N+Zs31HVs+e/IEDFYOHq4da4moA+gi1RPvZYBn4ZD67QBxT&#10;QeNkw9BSH38qFEQBRBaL2fo6Qpx2fYhwMVi4Ei8yZwnW8BROar6LgeWij/Q2BtuprX7iO/6SSPfv&#10;TYy4HAMfEUOGI127KPaVfHBeTFgsJxTFDfeJptATaO2FuutZ1X8k9T1SDz1sOPW55/CTBO0mPFIi&#10;xSl1dLWMq2Gq0qMK63glTV58dUCUIYKZl4DOq0SWHBPuf5v1fDLrw6PUC5cKtw7lp9dL5QXhYiNK&#10;ofAT8P0pBZK0sf4Dg21b+VSco+UyV6cNvp4urs7265bbWS7bCHMJo8G4aJdQhL0PEwo1Cli16bE3&#10;elte9W/rVau47l7VcvVIw5bq1BwcMoSIi6BFyclCDTZKAw9TeLsJwU5KGbK1NOZ0c+LtQvlVo/xy&#10;Zsa9kqa/ijpeGfqeSbdPCAdNiiFT5q4XNQNXUiu2YPmKUI5QXduibOnzUmT8FipYGyLxpupC+Lnc&#10;pFq1oT6Krff0JTv6sSD0AkLWUWbna96uV9GdNxO6Lshrhwi6GiecdIMn3tYR4esQFGgbSPUIScRy&#10;CqPkRnyE2NUrxtmthBA2HK+4kmk4puT3R6B2U4OHSbC+AKd6h7WZ9uv5lpY4y42cQEIiV80HuvTI&#10;tXyBgsZgpOUk7B5uBNJBaCRnFta1KJFdJuAmBBIkFuhSkPwAq/o4vXYf2rgTEXM2wviEVfGF2vQp&#10;qOKJW/ptx6SHnrr38OyPlJpp1iYTv32Kv/kjr3mC2zApajXFbTPJvqLit/z6F7zaN+LmyfhOU0IP&#10;QIvfK9rucprO4BuO4TefpnaNkduOoSoOgHNHkUXnCVV3OE3PJC0v5A2vlNVv1JUfDbVvDWWvtIXP&#10;EvOfGYpfZFQ/TK8/Lc3uDpM2hMkP6Otv9554sO/Kvb1Xnw7d/nT8lWl8yvT7tOnip9eD984VDw7E&#10;VHWzcwdFxSc1jePJ7ef0m3cLCrro6XvENWfTBx/UX3/e/uRJy4Pr+UPtBF6Jr3eBj1sTNmx3jOxs&#10;Rt7pvKwhuaIxBF3pH9iOwPSEhpeCkTwrB7uZ84A0XYC2bvT2Hjx96sPffew+fgYg8WfTZ6CLHQA4&#10;/gk5vkXo/8n9/qd8YmCvvzHxV3ACRP8AIf42AU4McI5v+OT/5cRXrl4EODHAbYH545w5PwA99maY&#10;AanD84HeJz/MBBKCgdJqsx/MZgIF1rNmAggZEBSeASSofJ2zgD50ZkBzqZk/z5wJdKT6bYXZL+vM&#10;Fq82W7RixvzlZrMXABT4p5lmv5qZLf6alAwwY4A6z/5hBqBx8VV3AxDfAO587WY3D9h95sxfZ81Y&#10;NueHNTNnLZ81e8XPC9evW7/R1S3A0wcEgyPYUVHpqfraqrJtnd01de1kbrJ1qNZe0hXRO4EamnLv&#10;/As2+EFyxRRz9DbYWAWRpaS39e4aOX30wL3z+95cGvp8cdh0pP9TQ8EZlagmPbn85KFrT26839d7&#10;wqgtbtzU92hi6sm06eyTj5mbeklidXikGO6PsvhlDcjWdVNh1YNLd14+e/f+iwloovPx7+3Vc1ea&#10;M0r1RGZBlKRJpTMyeQgbt3VzVlnNtwOvg6N9QkgIJBkLiaQGMmj+aJRjkK9bsDuSBmJQQWQehluf&#10;XXdo7762rlqaiLTSYe1i57UQHIMblc7CayODVWyUPgIeT4QLyTAxBSLFuUfhvSKpEGaAnR/IzZ5K&#10;dsuoQ/WdZAOaQeNPRGcfKXddim48KEhsJGHkPjZ+NmuX24HNA4U+vMQQoyAoleCvsVtPWbo6zBki&#10;pIsysBwZlieSqPTZhsIUnlGBEsV5SHLBaWXI1IJATSFEkeJGiLJyifF2KVJwNlU2ZiQ3kpGRQU62&#10;NLitmh2QoMEr1REx/KgociweqWJAVFqoSufFk7uiC2ghx+ulExdaTR9G751rqEsgc+18+Au88peC&#10;jm/EXHNEHbf022brU+sI28ZLeHxoDDgQvx7o05+GBzpYOAg1yFUB88jEgWuosOYIUAXBRQVdkUhz&#10;3FYXc/t+/6sPJ95OXXz49tzOw1vEikgJn7mns+v3sXM1eUVwEGy9td0KdycbAmRDuMci+OrldGt0&#10;GolbJJDkSwVpijCRFByh8SWl8QpOCRoeU8r+iMg/pao7JSrYDeMXexB1THU+UWqQZJQ07tjb1N+n&#10;StWyuJFcHl0so4sldATcCx7oiQj0RsEhmBBEvFKqkEiJoQQ2OYpN4YlZ8qz4rKLYPBVByg/kS4kS&#10;ETearGAHqMMdteg1saDZEZarwtfD+f4caoAC7KFz80i13Ji1yqF49cbkVU6E38xJDo5pbEZzWV5R&#10;ZRFLKvLAokAMDsuYn719ZNf9l3k7B22QwWbzF9g5eqCDwiB2nnALVymGmS9PjqPzg4PAARg/B6Lb&#10;Qry5WdiSFZS1II5TMNUWHewgJqDTFJKcGLkEgiFYeEHXOkJ8neEsl/AsMKMDKT1Oir9F17+Wap6K&#10;VJejFD1sWQmfLmZg3GCIJf54N0p0TEaESIfGs4PBKAqGSArColxgMEtvlK073M4qzMcijgNNT4bE&#10;xzsxGWtZBPtkHq5SHJmJRsZYOeotFnRybR9vZ5mu5U6dr3qyw3jMiG8NM9+Fd9nFgBWRAxlQdxDY&#10;04WCR+hUouJCSmKCEzZ4lY/dareVjoEWARF+mKQIw2B1z6OrAy9fZJ27mD480tTRJ6aL5s9aABRQ&#10;f+PE27dvB/wbML58ASojgEPp271/br95uW/b/0VO/O0FgcP2w8dX23d12jism/X14/zy27yVTCS4&#10;NJ7SGkcvJkCysEE1cvXY8KnPD6cvD98zCsswlhHoeTjRzxL1nATFQrlkKUHuEGhgcvPauqpuP+x+&#10;8/7As6dtZw4mVhakZGZ017ee3bobELDaLNSKbcGRqyzlPt5UZweQuaXjig0brV38PIJhfjREICcc&#10;x6fgWEgQwdUB7OETGh2fX9N+OqP2SlRiP0PeIlQ28+iZcpy+Nrr6QNrOI8aTu2VH8iGN5MUipmV8&#10;g2Rgd/aBBmVlk7jiTMrg59Kbr9LOnlD0VrLycd60dcu9rSwxwREpdG1TsCh3vmOY2XqMIzKNyNoW&#10;w+jkQWpF1lna1bpqy8x+99Jt7snt7qJya2SZHRgIROvxqBo0tjgIXozFt4rTjpSPnmt+c6je1JHz&#10;ShEyiFiTHmIVJ8OU8kO1ob6sMFR0jLo+q/Fc4e4X0a2/Oyu7Z0BEM+Ck1TEcUEUeur0/vO9s1Mid&#10;+IvPMm+/qXn6pXvCBDQS2GMyAXNwyrTng2nLtaea5iFAVisQo+fxqzK1A1mx/TxUKUBGV/5IdFuq&#10;FcGGNMwxRfQZg/pCRea5zcld+Xhprm/gXnr4Q6P6aaHmTmPclX71if2MY5cZxx5HHrhFbt8Pzap1&#10;i9d6KoWBcj4yPYNfsylta19p78Hq/guVfVey+s8l7b2qGrqWNDCuahmVlA2KDR0KWrrEm820QhCX&#10;uiI9EdwYWUGiLDs8KMLPARoSEE4PjyeSUpyD4x0Z2b5xe8CqO4ikN8xKU1jqrTUhjTao0qSKsf6j&#10;k23bXiXIjmO9Wj3XZnusLACtrQ62bqb5bpGGdqpxW/WUrmLWULPiMJCVnu43GGvZZASXtIta9xkG&#10;zyoPXZcM32HtuBnW9RjdP8U58UE6dkmwrxZWwbaNpSIz00uPtZx4n3PwKSV3jz+nDKFookg3BYF1&#10;RLAxM25fuu4Em7+DzOnnMS8puI+UrBexka90nMkk1mRsxJ8yxlUOZ4jMbvbHa9b4Uhe4oMwsPP/h&#10;ivThpgiKDiRveaxreKOundI0mJj8M1TQVi3rRGH6rfKya7llI9HaYjRfFKlVyEo02iZtYpUspSZO&#10;kERBM3wzyxW/Pzt6/GZfYgmHmRdcdihp9P2WgSfFIx/q9ryrKxvTi9towr2C9BvFta/6eieOHzDd&#10;Pm56dOzFxbLm7AgEDGVpmQSGbfov9s47qMm86/uoa28oKkWk917SCGkkEEI66YU0CCQkoUPoNbTQ&#10;exNpigKKsth773rv2t1bd3VdddW1Nyzg9Vy4z+z9zDvvzvvOPPf9n8xFJnOR/BLOZE7O9fl9z/dw&#10;JQNMST9Z2hbMbYKyqrHqGpwmz18Sb8dSrOZH2ypFlmrSAinWlE4wRTGW+cZaQUq9CK0+hH6PiAPI&#10;+HPk3GO0nLZAccIaVKI7phAdYSREVGCxYHNdezjdAAnJ86IUIWW5NCWXyiBEgo2n2jhJlo6WXsUr&#10;O5g9fix3X4+ssYCsVgWTKuNFR8ZLLl6oHN4aVV4NTUx0ELMsNUSHvFD7drzbKC5gLw5zlEg6TiOd&#10;YBDPhZKP+gWd9kTtdwjaau6/0QK6NZAxhBW1EsXJXnCqhQXJxjw+2G+DgvVjruJuifRZkfy9Qfy2&#10;mP66FP+4CH5W7VZPWyNFWcQRHVJFsIpkZleWeCglaptaNCTndfPpbYyQTLS/F7h/D1ZYs0zmLV3A&#10;Ugh/+vXG9Lfu5CTowPPm8+enn6eeTX55+3Vj7e/qTDClgn/6xon/Lj7fzn+LwLcIfIvAtwj8JyLw&#10;v+bEf6GOCXB66xRw9OZ1bARh8aJ5II8gzJ1bCXd7XiaarJIBZWKgTPilQjRRKpwwiD4Uiz6VCT5V&#10;Cl+URr6o5kysk38aUn0YUb3cFPNTd96d0fZ3x3e/GNn0U3npncbSD3s6gRujwLmOH4cKjqyvPNDd&#10;nitIpXnwcKvRNAdfEcIqS+xrzIAUpbskxjorhCgMEgoBjQzJFDGdSYVAVEj4BhH9Tlb0hyLJlyL+&#10;p5JIoJQC5GOBXOyXsvCpBuqtYtyA0LY4wrZdghsF5b8Chd47JNMptBefdDam60ZG/8+5gzdz1l0p&#10;XHu0oLZHGd8k5PfGSJopoQYPl0KLVY0ubiAwrrNxq3b2L3CDpLj75gfj2iXR23JLtmTnV1CZOleP&#10;LE/fDqhqO7bvPO3gNf7+nyUHfpHsucbdeIG67jy14wp74I5s7A/d0deZP7zLufo6++oz/ZU7SRcf&#10;gcw49+a7nGsT+ksgS57KvDSZ+Q9Ad+KT+sgH3XGg4AfAePm3okMXindebj36y/c3Xxx/cmPLpaG8&#10;/hJ2thwRBTUPRrvT1TElSck1Kl0ZiaWEYiiBsGCIjy/a31cNhxbBkIUufhku/nIbd7qZg8gBWkBW&#10;xOGUMkyMAK0mQ9QwhxjImiSSV40YuT4aDeqRNrJdm4RexjxOW6EkTxKKB+ckyUk0AaIsXrC9sO6K&#10;cf+z0mNPeo++2Hfwt9rcJiVdUSxJKI3WcVgsVzY1uDgzdnN/8rohYUatiKovRuh34xsfKQ8DGT8D&#10;CXffJBx5XdpzryzvkDKmn8hrRUjqg2MbqLE9aS0bDT2pvASYY4DFYnPzJRbL5pvNM1lob2ZORmAz&#10;JaoihUaBwkjhvglhAUUCbE+65Lehzrvd7fU0VsRC8yqK+HBF11hpq4oh5JI54tgEpjYJLVd6UgTL&#10;HHGmlqGhuKZC/ZU24ztD1rPkxIca/cOk2rdZvUDm1o+JY4BqG5C6FagZe1+3/oYst8edq8PEpys2&#10;bos5/yPmwFGXLTt8vt8ftP04fOxITN8BWWkfS57P4KQJJeUiZRc7baeg9nrC+P2C7bcMw0eFWRWY&#10;KBWGF03lyUFiTcVh6AiYkhhSKGaXRXMKRCSjnDyUHXN+XfUvw633h5qut+QeyZMNirFVMOtCxwXt&#10;gauHmLjmiDCdH4LvAhNCQiU4Rr4qLTk2QUAla0Xkljx5axItA2dbEGy3BVyKR94QTt9KkFyWFDyL&#10;b3wqq3olK/6gzn2fWDUV0wJQu6aQbe/9qp64ZD31zprCVnyMqAe4awH5eiAaPAa+xPRNxfYB8RsA&#10;7fov2oH3qp6Xcd1vtf1/ceJP6UPP4kZuczdfpo38g7LxIqn3Gqn3N8am31lDz/gjE/KRKdWmL9re&#10;qYT2qZSmqYxGoLJmsqpqsq5qsrF2qq35Y3v7vfLqM0lZ36u0Q7qEoezcHbX1h1u7z3UP3R49+Pzo&#10;5dcn7/y+5/LJxuG18owKAq8CS20nscHxJ+PCmBG2pIfE6qMKhkXqsdjcQ+lN5wwbrrbuvFy1drOA&#10;1xjkVhm4ZnNUxPXK3Cc9Tfe66n7MTdknE+wV8y6oYm+mpWyXRiV6u3nNAkcfTWt2vRHQvRfP/Dcn&#10;/vwR+AyOsAO7//4lhvtaof+tzuP/hxODYONPSAzeATnxn5zj68lp/R14gC939dolifS/OfHc2bPB&#10;6djTkmJQgAI6RoBgeNasGSAMAcdHTaPhaVQM3oKoeHr8HHhM417wdw6IlU1mzJ9tMneuCTis7jvQ&#10;gXg2SJAXg2OrZsywnDGNisG8PHf63/4XJwafOs2cwUiAC82bMWPx7Nlmc+eag9R5WqZsMm/mnIXW&#10;to4QeHBYBDlKKsvOyikuKtHr88g08SIrmIkza01sP3X0FersW599L+CnJ6g3XuG3H1wpiTVFhhDV&#10;6oLy9nWth8Y6b+zqvLe//8VIy8OS5N1Kbp0+qeqHE/df3wcObbuWoqpOTW0Y2XFh79nbGVXDgSSl&#10;jRcJgxVT0QKMIxptF6SJVG2s7hzb9P2xU+dv/3rv1fuJ52/eHtl/MF+XLCdSG1Ky+kuMOq7EfbXr&#10;4hnmdkv9wr25snAZj0AVkQngGLR0NTOGj1VG0hMi1XGhqshAppalG+0c+/na7dPnD6flJ3gj/Fa6&#10;W7t6YnAwLRNVEUVYp6GPJ7D2aXl7c8R7SiQn8zj7lOjmcOdYV1MvIs692Eg6+bPi1gT/HoC9B8Ae&#10;AmG3PvN++pR2/H5GVY+YwYZBXALIASwlMSUmPI8TmkMh5bghVEtBp+BQBVKdhkpRs+vzc0Z7G3Zs&#10;bdw33rpj1FDTFR9XJOSqFXyVLFJCgPj7r1pEh67O0zKrSgxZ2jJxCJvl66yLcO3J561riM/RC6Mo&#10;JCZKyMalaIkF5WH5FTBVhjclC+3TFYe40J/85Fzn1e1lfSmRKTbwnIXYjcvx97zCvviHPnFBnHNH&#10;7IWRT2ZWvjh3FdzBAC9VP7x5eerAjqxYUSIzrI2N2ijEbmVBR4hO3cFmRX4zKqkWB+uFd/65Cfh8&#10;Dpi6+tvPRzZ0GSnBkCBnp3S5bEtLZ3lyBh6OXLnaaq6DhQ0VCopxV5IdLTn2gUoYVAQJEQarclTF&#10;jQ2K1Aprb44P1UBK3UnJP0zNHBLkdFA0hkC2BsJWx5fWxRaWawxl6TWV6pw0kUoWo1WodDFhFBw0&#10;yMfLyyUsFBevUoEj1lKT9WJxDCKAAPcLk/G0Wpk2Oy7ekKDLlqrkBHYYjkHmReFjxchEnl8SyVoB&#10;WchzMKGar6RZYGSBYWRPjNsqup1FjJNdsqNdnp1tnaNLqbdjrvuaUjSyQpGQrSmM5oC9IiwnPxLo&#10;msJPqzEM7lSUVloF+M0zMwUVtHwWG+8bgLZzF6GpqQJ1DJ1PDEUh6XCEGu6c7OVtgIYYQshJaALL&#10;ixTiIw4JERNo6nCuLoSXjBdQfRFuXmZubFNGMyT1nrTwkzL5E0/+nhr3mW0ANNV3koq+j1XnhQuC&#10;vUVrgmTQ2GheEwlviICnRoEGx5RoiifBZ5mz2zJblzVW5g7zAuh22b2xbdcyMw8KgoucrflWGFV4&#10;dEYcm8OCufvHelhV8F33NIT/sjv14cHy6xuSjxbR9ugQVxT4fWxEUbCrJNgnkh5B0Ki5jQ15o9sy&#10;u9ZRkzWuEYglHouXeMxZgTC1YjgF57NTt/ckbh8jdfbR61uyy+skDPHi2aaguTmYNv6aYwdmyL84&#10;8f+sUsHzf9WH/y5O/LWjAMyX06/z4ePL3bs3e3s5TE+IAlOlxdxguZu4DhlXh2PE2AVgFjj5Lk0s&#10;zN167Nym7eeVkoJwW5LKlNprmbZ3Wcm+FUVbloo65/mWW/omsTXSls2K0b1JAxsktTkYGZMr5tVm&#10;5OwuqT+eXb2JEVdoH5Tq5JyN9JIH2FH9HYP8HL39nZ28PG1dIUtsHay97APBmZwYH3MHi9XeLsq8&#10;km1nf91zaSqz+UBYXC2UlemNlBMRikpJ1ZGS8TtF564lnLgg2z+Mb2+Bl3eHNnSGlXdF5AwL2m+l&#10;ngWKXwL6h0+zLh9P3lFALRHANWGRKa6k6HnoyHlU4UyGYKU8GZlYQ1bU8THJLCtu1jLOHifNE6jh&#10;Pcz4GlHwDJf6jpTzjp79WJj8T3nqIaZ6EM8x+IcneQmN+N69uQ9+GAZ2b5xIid7l7Zhka8OEoRS+&#10;XppVqyS+iEppxvmkjhcZ4wB/6KF5er8JgWxCRLjkigX7ulU3L8XceyV/DMifTCU9Bt/gJ8PDt9UP&#10;X7S/ft/78eMWAGh+CKpnR71Uye58NS+jZu3wya1jl2vKxuNFzXxUOcoj090qz9+hMQTRSQvv1ooH&#10;GjI29abX98kSd8qlNzMT3tWXvG0u/KFMMVpA3lgfMjiI23okfHA3ytBkk1JilZTtFR8XmFpMb9tT&#10;svvR2LF3+7f/Nty4rzyvLa7QKK5vS2tZm1NSnRyvl7PjJBCqYJUfZ4GzYLl9nKlFrKuLPgJZzUWW&#10;EtzUMDsx0js2kKD2JKaahqrttZWo2tOYsjd+KR+Q2QA675274rS3ZLO0/GjDtvtbjr7btv15S815&#10;TWStEFMQGZAZ6ZXK9UhQ+mfk4qrauIPfCw7vEh8bp53ucNlXsHhdmX3jOmL3VuHoIcr2/bB1h1wa&#10;TtnV33Dufovd80F04YH89ACxV4+rLczcMXj8dd8doODaO/H4ZVzNGCK3y0dctNKNa+/EZ7KMMtX6&#10;yJg+aky/KP4wW3KcEH4ojHhKIvxVIb1HpR+E49sgtFp3WpodXeYh0wRq9dbCmBWRClhylbL5cNbQ&#10;vbTep9Gtf8S0PVUmn9GEDxQwtuQl7srPHE9JXxvB0/kSyPKc9Not7c072wo3ZktLOFipv3OIGS8N&#10;37G7BOxHCRTaeqh8s3fnHpw8tPXVli3vR4Y/rW9+VhtzIop3RJz7oKpzaufg55Ob3pzb++HmiT8u&#10;N/bWhmBwHlb2VM+gRIJAi40S+rDDrcM5LlxpSJoMlR5mKQqcEUFcqZDBinlBhYG20ctm+M+fYWux&#10;zAbjAYvFENMRuKrA8O0RiYc5ZWPknGaoshYWPcjNOphi3KnJaqOwq7AhtUR8aQi+lCgo5SZlqrIo&#10;MlWgKDqUlyYQGSRhuXpyxXrV1g2xO/PCq7neEn8rOh4pUKdmpxgLiXF0c6SFJcKSICSCu5oqUkQW&#10;NLQhILLNi210JlV44yrhyCbPwH4Xv+NBYWewtIMw4t6A0AME/uYwfr4vXWobGGrpFGbnJvIPMlAZ&#10;o7HCE8n8XzN4T3LZryto7+vxT4r99glXFqKWSrF2uYqgNDlSJ4JmCoLa5OEbFfQGEjzFa028zao4&#10;NwcP0wUzv3Z/zVtsGimR3bpzF0xfU58mP7yffPP+y7OPwPPPU28mp6vEv/v5xon/LjLfzn+LwLcI&#10;fIvAtwj85yLwv+PE//M64DNIVr4A565fDyfiVyyct8JkBnnudw1QlzclbKCSP1VInyykAkbW5yrW&#10;ZyPni5EHVIqBauH7MtobI/V9K3eiN2piUPpyQPxTa+q9DU1TR3cCR3d82rbp/Xjv5NEu4EzHh7PV&#10;D081Pry0+cqhbWWaAqhVmP1Md6yVD8vHWkl01ImtJYL5DPoSHg8RQSXgyKEheJyYTpVgMdpgaCXK&#10;dw8d9khHAkr4k5WRQD7mSzYUqCRO1VImayPuGwij0R5ZqOVJvqvSArwzArHxjkjpcojWIszor9ou&#10;Lz+b0bFfW7lenFLPlZeyOFV8Tr2QVccIKYe4N3i798Dg63xgLfY+RhufPBvfdA9YHjy0nMwtoXDy&#10;CJQidGi+HyTH2T13VWitRcKwT8MpyvornOHT4W1bvdLazKLqlkS0r+Js8Uw+T279VTH+QHv4UfKZ&#10;x/qLT3Jv/JFz9UXutZdZl16kX3iVcu518ukXOtCi+PxkxvkvOReBkstA6YXnhQfvVB/4tf/8bzv+&#10;+ceRB2f6TtTGGqOR0hBbPMIxNE6cW1bVH59ciqNKXSF43yAcPAjp7+bsb786xtPDGIwfCOMMsuV5&#10;yDCamQ1uwWqWE1xNkYpDhFA73Jr5MJdlDIhlPNoiK9ymgu7WQbAqx67Q8z1ysxnl6bQ4IRIuC/WL&#10;IfGIbmmhsEp94bHeU5/afnhft/lmf/vRzty6PImuQqYxiBQcKjUgistsrio/daT91D/yWocTuPl1&#10;yIzz9I5X2kMf0699TPsZqLwOdIzfzcnowWCyrF11pt5qS2QiJDyNIFdhROg1MMclTqsX25ovtlo2&#10;18xqiRXCA8YNZcTRuDniKE0ETgC1l6NsKpW4Y53ZEye33extKyRRKEuslfawbBRTTxRSgoloJCEy&#10;OjYkVmYTgVvo52Niajt3qVcgOjsz92x744Sx+EN2zhtt7uu48gltC5C4BUjfAaiGJ5O3fOg+ATSN&#10;3iHGGecgGN4UKb22I/7qTe3bN5IXL3j3HgnvPpL89qLgwmP98Dl1/voYbVta+sa8ov0aw3FWyQlu&#10;w1HVugOqpnUIkQgayYpJy66ua+poaKgsyjZmp26sMuzrqt/ZUratOvtEZ+mDHT3Pjm16urfn0baG&#10;x8NV9zeUHMziV6HX5DjOa8St2SzGj8r5bWxuGoYkgYYI4Xg5gUrGoII87Im+llK0dTxieYrfghq0&#10;9TZe8MGYqLOxKdfVJQ901Y/ijI/FJe9iS4CUIiDZAETVfsE1Tfk2TflUffQp/OhfCARVTYZWT0U0&#10;fIlsBcTdQHQfENMzpeiajFkLaPoA3cCkrv+9pvd9Qv+n1I1fMoYn0zZ9Ttv0Wrn5Aef727QdP0aM&#10;XggbuBG+8TFz+3PO6IRoKyDbDMJmQNkGqGunOyFTKwFDJVBR8bm24lNj5ee2uo9r2x43N18uMx7R&#10;6weiFaXsyBIhv1wYVSNVdsSnDueVbSto2ZRa3sjTgpC4jSL+XhJ/IEZ3NFZzWK4cY7HH2Jw9cvmY&#10;WNbHELSSeNUhbGNEVA9bPMKhb2GiNzKgB3Ts2425v6+r/r2l7OfC1NsZurvZyU8KMt9Vll5M0WVD&#10;PH3B2XB/cmJkwO4fTr4DLSdA8DAJ2q1OgDAXBLsgkPgT6H7Nvn9bwP8/OTFISv5cB7wI+MqG/09O&#10;/Of6ICeWSaK+WiaDePi7eXPmLJwPWgnPmDfrO1BFDCJi8CSIhqddIkBUPHsWSI6naTGoJZ49TYu/&#10;++47EN7MAmXB4MO/yoRNQFMJUIK8wMRkqcnMlaA8eKaJGeiPZwKKkkHk/Bd1nl5wFrjWHFCqPI2K&#10;Z841mblgxiyQN4Oi47lflcrfLTJdZrHa1sHBLSAASSETuVwuiczy9gyZuxRi4sy3jO3DbX5MvvqB&#10;+hNAuD7pdfDyqtKqGUEYE1Nr8zUe/kg6n5OXruwvTtxennFYFzWC9EixWhhKxsp2bDx3/8qXbd0X&#10;KagkG4twFw+2H1LmGyq3hzCWWEJWLPP0tYaSfcI4QTQWkhqDjmTjmREUdpI+e2zPntOXLrWv7WZG&#10;UJmoiMqEnKqEPDKcaG3mtmZlINhEwUXEMREirFdwkJMLFe7LxfhEESEVuqTtDSPNiW1sfzYfLW4v&#10;WXv94o2f/nmpu68lOjbGE+7vYA9F+KplrKFs9bnqpJ+aUx62p7/pK3o1VDS1LuVpesQ400NP8KTk&#10;pAkOnMp59C7310+8XwDopUmbK5NuN6fw9wDVnfd5e08aagzqbFlKqarOENeeymtUcutF4joSv8Gb&#10;VrAqNGZJCGU5PTSyraT9+qm9T+79+Pb+led3+7eMScSJCAguFBVOQYbhPNx8nBfAPedHBNuziFQZ&#10;VRVPFqYx0FUa7LYq9eFtVYO9JYkSEcoFH2DHiMGlNXPKd8irOulxlWRENdupSeZfKvUxiLxr2bDO&#10;cGWXq3xkMe66mSvg6P3W1e+Me+CwL3ZLjPbW3n0Tb17/+am8ePZEcYo2g0ltYsIHBeidfOQumtcI&#10;wboOOr82bOXOLOLFnYWv7o7+cnXLYGdxgoCNc/IItnHlBmFT2VE6loCKDfEK9LOEuVoRfa0pnk4s&#10;H2wyPrYmLqEsNkrDUsQLcooL1ElFzt7khRZMa0S2P7cVKSyHM1QQqhQflcBNypekFpOiVDAK058Y&#10;6gz380QG4GkEdHiwB8TVbLWpvcsaNAaZlJjc2rq2tr6dGSn29cT4euCwUGo4DCvCIYWoQAY0WBou&#10;aWzq6xnfWzS8gVma5h6FM4EsMoF/ZylxwhfgKQkYBM7ew3oB2mxJ2JKFnGVLctxdRmnofZLQYWJA&#10;ia8Pxw8D9yXCvaiBLlR7T4IfVogRJmKjk2Dg5NAoNk8ljYqJIoaF+NnZ+5hZoxwCSAFhUqowKSk+&#10;oUQnrGGHNoXyRrmSXkGEBo0I82SQQ9RssZ6j0xCixD4RZIdgf2tnKzfTNWzT8Pag+D/k+imlDuBJ&#10;PtIUU6zMSVnedam2L0Ia75lChhQhI+Og8TAHreVcEdlP31k0PtQwFEtXui63N505x2zVHCfMKk4R&#10;oeF8cdfD4urbScyeINPIRbP9llp42Tk5OnusdhcFuBh4/oOpyPES0q5a3mgpZSQRuSMacUNHPiQJ&#10;KUS5yoL9NbHK9PauvF37S8cPKqvqMDEyS7SXyRqTOU4mFtjlnooAVFEkoSoZV1HqlF7oq9ML4xJJ&#10;KNKsadsbEHr8Xzjx18/Sv6pVsD78q0T8d3FisM6chsRfdfATn17t27kl0NNpmhODe2A2cxnFQYYz&#10;ivbr+rJxhbwQF0C09yEgqXE6ekx2oA8NvshfOg/TvVJ72Mzwg7XxiLVmzArfvDqQ74K3RoiWkKUO&#10;HI6bgOgegaGz2BnCuAqqop2oWE9UDBNkXWiiEQOLhzsncEITdSKRRoBghK+BBi80twQ33ywc5wei&#10;HHyCnL1wgWJ9zrq9l/b++L59/EZ89TZGehtRVkwialLoaaMpXdf1By/H77ufeup24oHdrHXVXplZ&#10;NspWbPawqPmS9vjLpEef059PGn+/oN9ljCwpjaqJ0VT7MzUmQdTVWj3oksX/fg+nsR8v1WN8+EFz&#10;EJqZQTstOc980ia9cz8H5kzhcwBiKUApm+AW/i4tuMjOGA+TFThgBQuw7GWZzdILRwaBo3uAztb7&#10;Os04U1BB4mf5weNX2yd6wtsp6rNC4++ygYnIoV+9mrda52TbgJ0Oo7UJt/YmPv9Z8OQl+zHAugco&#10;H0wm3p3IufWi4pfn3a8+b/oMrH8/oTt0OKC62Cc/R9o90Hnih0PXH43vu2k07MjWbKpU79TyN8A9&#10;q61XFNqvyfOwScHYaSVBSXkRki6+9GS67pdK/aP63F9rUg/kR7anwCrTHDJzlxW2mBl7rUrXWtVs&#10;CmwZZdd0ierXpw9f7tnzbufYi8GW8+XaFgVZhgkJ9aDQ3EUSdEwcU66WiFVaSlSKf2j8Gki0AzQ7&#10;MMRIIDaGwArhdrHuZnTLpZjFi2AmVqTFAcrl5PSAggHmwG1mF4AsABBZ4O0kJOVOcOKJqPKz5Rvu&#10;jJ38ePEqcHD/A6N+kyg0G+UgQFpFos2o+MU0gbkqz7+2L2zLevzYMGp/h9P20qVr85cbi+3LjL7G&#10;VtvS5kWpXbM0gzMTd3yX8w+r9geE/b9LLg7ztqcTmlKTRgeOv9z0CGh5Cg4duc/fdARe0AXmb4LU&#10;gCKlwrDagJAkCCkTTsv3g9Y4u9SbmzXYWvZBfPbDA/db29aYLBKbWIWbYdgh+uys78crT5wTtPau&#10;5qpnIvjOkorI8sP6wReJGyZETfc5MXv5kPoozwpw21NMr2Ex8uBgMwxNUjUwsO3ivpZd7apmHVVP&#10;w8YF2YetChS4cPMjIAr3mYEmSxkr+B2i1httbb90ND/oanzdUTlRG3VDxjsTpX9U1fBlrAM4PvDl&#10;4tiHq0OXDuQYixnoUIydJ9MRJvcjS3zZVDcm1TcqlVtelLghVdiKc4rzXMBh+GQXyEZylcN0ZH6g&#10;Ld3OPtgtAIVFEyL8YZTV9qmOsJ3UlMOSmvX4dKO3vBmVeDix8+3ImXdbjx3OLa/DhevdvZIcfQqD&#10;OQZeCtiaiOXFImP1Ul2DRtWhZdVlkKoLwlrSkU1c5xSXWaiFM5yXrXQD7dxJKiVMQlsIWznbc64f&#10;MzBWLI4nMitw4s0RGRuRiVVOtEybAK21rXSRhWGFw3EC41dl4j+lmrPhgv14fi+SmeiMFTvBGe7Q&#10;SO8gQQAmmUBsETLGYhlH4yJuZFBeGOkTDSEP8j2+Zy1O8vuOEWCuonglCBD6aIIhmgR2axTCXaLN&#10;5zLnm+idHLMgUORqK3B+MLjBP2+hGVOkuPXzA7CtbPLD1MfXwLvXwMsJ4MXnqXegv/vflpnTjRpg&#10;Yv2mJ/7Xt8u3e98i8C0C3yLwLQL/+Qj8+zjxBGjpCQA/3rwZERqyYt4ckBNHzJtVB3d8nsuaMggn&#10;cxhTOXSgjAsY2JOFLKCI/b4w8mMZ53U581Ut602n4F2/7M1g9LMB6R+bS56Odr7bPQicGQMuHvx4&#10;YtudIbBlkrshjXJ8oPiP60fuXjixvrZTSJCBzZE0t4AoT3eag1mE12x8gImfswncxwkCDYRjEeQQ&#10;TBKbnQXOpidgyuEeW3But+WoiTzmp/LITwUhHwpQH6ppr2sZL2pp96tZB5JxeRgL9goTxuJFsU4Q&#10;jStesBxOMfFhzoSn2NIrYYqqIDmo1kqFkGt5sX1xKR3C6EZCaDsCtQ0dvgdL24ek7fYN67OHd7ig&#10;a7xDit2CM10hyY6e2Z5e7digTWHBm0MgbR4hxmXh9UuZfTb8QTvBwGraWjN0y3xo0zKf+oW+DQth&#10;bWbE9Y7SXai8K7KBP3IOPc07dy/1yC3t3lu6PQ/0xz5WXgYabwH1P70uvfCm+PTb4hNP8nbfyB75&#10;wbj1zNpde7vH2grrKlIMOaqsFHFCLFmKdUehfHBSQXxWbhWTq7RxCZxrarXaxtHbydXb0iLQfJUu&#10;IHAtmT1CEXWDPBuHU/h7Up1sKW7O4VAfcLi89bLV80zM1yxCQK1EKHMVZrkWZZrka8KHzqCTVzDE&#10;zuRob2QCGm4Uk4s5fFD5FOYpTo9v7N/6j9ZdZxPS6zN5KR2K9D5d/khCbq9Mm84W8dXauPqmhvE9&#10;XSO7K0vWtsiqTwianys3f844+qn4+kT5vbe1l/4o6zmtiO4LCauHYbMc4byl7uhF1riVHkRHBMY5&#10;2M8JAXZzmy6xMl+xBhuMi9ekc1liD0cXOh4Tz6OIwgNE4V4V6ewDm6ov7dmw3miIDmcyXVHUVYHY&#10;JR7wFT4etr52zj7eNJKThLSMB51P9ZoBc5jj6+ZGEURltOeWnTSU/VxR/aSo/mlOy+ucnk+lOyYb&#10;9wLVO960H3q39zLQP3qDqTRYoDh2ETJ8Y7fy7t0EAIgBPgqePhU+ehb7+nPVE6DxysvKwXOJaX1p&#10;mu6WyoNVtUeEyQNoZgpJquFqZRQJMTEzZmiw/ey+kYv7Nxzd3Hnqv9g776i0sr7fm97jTKq9996w&#10;UwTEgkizISCIooBdimJDsKBijSX2XmJs0RTTTSbJzOTJJJP+JJkkk0kmzVSNvZ17zLz3eee9az33&#10;n/u+96+wjqyNi3OAvXSzz+d89+d3qPrpiY73P/S9Pt/x7ETdHyMH3p+qGz9f/eZE8fuRgqlRxdzp&#10;4kcHeYfDHKpRag1k055g50Gq3yEavZUdVxDGjfbEe5nY6u/Zpb5RyWaXkq/ehlDdNXFGGxRO6v14&#10;51uRsW/4xe9iK18zC16H5IyTJTM0CcDNBGLES9TCeWTNpE3VhHXhF4hs1rVwHl65gK9aINaA9okZ&#10;euN0xKqQ+ENk7SS3aT6pbYHfMSfomEhu/Zzc+kXYMS3qnBJ2TAq7J1h9nwnHPmBGX6AGHyN7nnsO&#10;vPc5PkU+ukg9DtAGFkMa5yllSywFEF8MCIuBNPmKtGhJXjAnz52R5y2Wlk8fqH9bUvtUXvGjWNrL&#10;SWpjJxbj6SkuPmwzlygLGEPPJlLfjqtnnQNBjIZH/5GbNy7PeSlJeyri3uJR7/MZzyQxt0URJ5mE&#10;g0jnLDODWF3VAhuzMyT8fTbrSRL3d0nyq9Ls1xU5rwuyxrPFU7lZ8wV5MzLpQl7+/eREuauT7cZ1&#10;O5VWbQuWbtajN3+YXpgDwfDcypcVYHoZmF3+L5wYnKH/2wn8v+XEYCp5eXFhVVD8H5z477T4f7dX&#10;OcrXUX7lwf174YwwMBS8dhXzrpLeVSwMqiZWWTAomgADwKC0GDzVWLd27VrQOAGGgFdZ79ckMBgG&#10;XnVQgDR5letuAH8LWitWoS+4KwiTt6xdB5qJd4FRYdBkAe4I+ibAHf6iz2tA78RXTgyS5w1fjwke&#10;FqTF69Zt2rx+y2aw+h14kI2btm3cuHP9uh27lLU8HGEMMjuSlELzEHtaJRtbCdT9SyxyzuJPPWXe&#10;mfK78ruuonEtDq+krb1m414lJbXN39upqWLNdFiOFnykcy7KqdDNVGSjQfeGMHmB+SJ6HZdQRXTL&#10;QTlmmBpGqaqH6JhEOkFToW4iO30aTDuIColhI5KJtkwOlMPw57ujwy3cyYiAKDwnFRbI1raEm1t4&#10;+GPoCEfcju1GSltNtEz8XSBRKCs2zJwEVoBzMbCwV1Nx19sXjnHuU5Q/O/1gsGAkDhufFJQyWD/6&#10;/vmnL5/fnT09khQb5+GGcLX0CsEUZsTdO5A90V08OVA41Zkx35b1pTtrsUc8VUi7lOJfJw3PHe2u&#10;fvOqdxGoe7eU+HzF7+GC6wvA5wPAmgRk7ycrfzhf0lGa35jZ3Fh4ViE5k8MHg2+XJNIfsrIvJkhP&#10;EhIrIXSuQzRDONxy4tOz2ytzl4CJk5+eidu67YmRGi7e7uSIgPCk6EQBRxzGSSQGBCGdnOB25ggv&#10;iDuH4F6YhPt1oPzRjcGTxxpimWG6u8219kKFdPnFkuNXcrprmXyRt1MMQpWL0gly2xfrZ1obReqI&#10;zKp1Sa7bhT79ncZLA91XdrbnXdxbkFhQr3Rj+NjE+4/gn/bc3Ep3/1GKfxDOFBJva12IhPf4+x7B&#10;efZ7ulfaG2VZqBfCLWs5/kfk8S2i6DQvLNfQPcXMVwGnZrn4U7Qsg3St8Oa2WDgU6u9h7gtRttu/&#10;z1nVNtQhoTSuqrNYkptAIqKQcDc4zFvfwGXddqsNGr77ndl6sGA1G0cLJIouEEkP1rJSxc44rKql&#10;iY69mR3KOYRH5+emBHOoJo5mO1WVDcwNHJ2dqTSmTFYkl1fSaDw0lORg6W2gam+tpu9lqkWy1QuG&#10;ITPj8m7//ODNh6Vf30w2jv3AlEu0vazUfPQI8iDJhcKo8mhslB/cB+pmYWaxY6eT8nciV9c+lt8R&#10;Lrqb5CC0tITstVH7ztXaIMgHLiCTMiJ4ByJSa9FsIUEkkrZXNY10CKR8ZzcLWyMtZ31DN2N7lB0i&#10;MSKmqaO2Y6xdMiringpLu5uYfjYuLJPgT/Xk8SKzBGkybgoDScQYuZjt0LHSNUWRPQJyCZwBFu8R&#10;L+4Jg/UAH3TbO+AmJuwn76huDEXgEOCvn0/ENJCi4mBsW80QS3UW0Z2flVCWKpCQfAOMNbS/36Rk&#10;aKIcHAPL7Y3pvFPU+rxQ/mtMcBNSn2a41Uprq7rB/v3WWnucSXD/uoyU83WZnbJgGc8hM9xAEaTf&#10;gDfvCbFuCrSPdTUIgFhE0xg59e0FI2PJJW1e4RxbPx8zjKMhUtcCp4uIhTJa46OOy3ijtbHDg6S6&#10;HkLeAS4/0xfpt24dWEsTFJ6vcmLQO/HXJPVffuK/z1lXR7d/3cAh77+jjh244ANkJn9x4pm5yTNH&#10;++1NDFaVPOs3K+tvZ1Zhmv/kn5wtG35ZWnkqxTsKCqrHvzez0HfEOlj7+lr4UAz82HsoPCVGslIQ&#10;b7sXmAiIsHKHqyH3rkFu2whT1XBDOPmFgpWxQiS1eGmFbVyjOReckt0glv2IFza64ES2znVJotH+&#10;wY7B/nhZEYaapKvntGnLVnW17Si4JQmP8PB0dUFhGbz8xqN/nLi+OPyPmZojD1OKhkj+SWQbUjY6&#10;6hKn5Qan90nC8Nus0btJvW1eOeAF805S/pGY5kuxl+9zX/+ZMjNe/vlU1pkMepGYW1tYdSG5bgxd&#10;0ovtOhf5029pj8ZjRq/CEmX7rbE7N5nYK+kl77QbMAy8YBJ5zSH2rhf/KS7zeUDO7+G5t2Pk55mS&#10;Vj82WwsOXQOFqceIWaNdXa9Hfvx04pfPvWO/VQ+dkbZ0hqcUokKKHQlNsJjjvoV3yW0fA46+8zt9&#10;G3b5vM+1C7znNzMmnqYufKJNfgkaXwl+shzzcEL6x3zdK6Dj1XLV/bdJp64EtoLlfos86uqEl652&#10;v/x06fPy+ccfukdvF5aeycoYbau7V1j6U0BEP8Sr3hlT5mYHrniiBZmHiD2DO1gxF0SCC6LkE9zY&#10;I5GcxvAQIcGV7mFCxKpFxZlVVOF7e6O7+hJrG/kF0sTU7IS8roLCC6WJgxx0Nlo/BP0dFLveBLPX&#10;BmvhxfUOLwlIOBQsOEVKPo/inITQh9zpF4Pj77M594I8jsFUiqzXxRsoMfcrBahsDnKwzMIQmijp&#10;58IO3A2pfulbMu5d/Mkt46kN77Ib7wy38n7FyU/9N4FT91baTjyOkQw5oMUaBgxLGx7cReBqyrXd&#10;zXDcGUW1EIZbpotcitKcChIMU9l7k3kqKRnmBYUasgqVtGbVtENqkpH9uZf0q2+hBu/SL/TSBsXY&#10;8gRuffXAtbzTP0UOjgS2toc2tICfsPTclUOXfy2o7fKncu3gOEMIUs0Yom8cbGOX7AZVOLmWmVjJ&#10;dU0kOtbx+m4MQx+yORWPSAsLq5dxew4GVyqcE4U65OjtXuF7vBIsyUUQVqNtdKMrIRduyUIaUKB2&#10;kUgYx8ExxNSBgA6KkzcPlPT1M3PExn5IKxIGwSJaE10Mva10vC1UPU22uWhsdNltEGyLlYTG9eTK&#10;f+0q/TgoW2xlf8xIfl0kn+qqnjtd9el8xZMzxWcPC3LyKYRIrCPew9jTWRNuq40GgyN+ITKGoE1c&#10;fr665qZccoGJq/ExTQWjJYX45l72SLkPeAmTGYSiRUcniOIS6Z5eTrt3e2zZk2SAEBhgI8HVNlrY&#10;fGzKzfox4MGXpR/vHM2U5UKQoXtVAtS1ouHYSCILiiRqWmMwYTJJxemissuFWeeyo/qj0dUk60KE&#10;sVh1G1ZJyUVph5sxKsqPXxmcU4+ME2l6eO2xhtrYYgJg1KJA6UhkW3/QwQMeaekQeri+m+8O3RQV&#10;iws46jNB2m1u7BDMs9zYJl5Fz3efJkrLyMPI3ssMRnEkiMncpjjx6ZSsy5n83xSC2Tbhci/nTSXu&#10;GNsiwVUVZ68nIKMzIwOy2IFCf0S8rTFPY1+StprU3rIY4pxma2+rrAwu2AJ1PZu2KgfQIp4+ewM6&#10;1oG55aUJYHYCmJoBJkEHBThP/LfTzG+c+O9fLN/a33rgWw9864FvPfD/qQf++zjxx6UZ0Lt56+FD&#10;XxRi96YNoArTc8u6YheDN7KQuSLmvCxwUUoGimhAfshqQwrmiUMBReisnDRVTJw7GLzYEQ4MxC4P&#10;xL4/lPe8oeLxwZKp423Ar5cnLoyczgyXWO6kW25rTA9/ffvs+P0r108e7atqrBVn5IeS4xztETvW&#10;uXyn5KG/0XzPep1du3W1VC2c9SK9vbP8CCInF4mrU6Mv7Fq477iAOC0LBuQ4QIGZy4VO5KPey70/&#10;VZI+1zFvS4i5XoZ0zW0MLZ0MN0IWjBZrSghT8Qrb7cPZ5Re/FyfUInBU0XwrYhsj41BElgJJK7Px&#10;7IHgfkKF30RF/obhPIKFnzPFnnUMOA4NqjF0ydytk62m3e5qf5EIvxno9izM4wLes8cMWrvfrnqX&#10;UdlmjZod6od1DI4b2g5b2wxb2ndoW5dsNcxdZ1Kj4TmKTrwZXnYzou0nev1pcvmIf9FJyoHbgoHn&#10;8rGneed+Ex2+GVn7D1bFKDO3hiYo4Wfm5ch4yTFIX4SOqbauiS7U1ZGMQWNdnMF7agAxgESEwaGa&#10;Olrf79ppaazjA7H0NtPG6u8XuLr10yJ6sEFSR4dEmEkK2Toco+vloAwx321ltFdbdc+OjbuV1+hb&#10;7PL2NogmGfF99gTDNyExW119Nptg1u5mqGmWeMMHuaEDnEDQ7UA2sIxCYLIS+AkpsRh7G4qmVgkE&#10;eSEh9ZG06DpffIAaxmAxSfHxXImUxeRH4HjN1IJ3/EGAPwpkXVlQ/PN1zr2rMf2nghIHvfxPh0be&#10;TJNdS5WX+YVjNc0sthjY7bO310famPvqGiD2adhrGtj7BzCSswW0KIqK1g5zs31YT6sQvAMz0CUl&#10;Dl9fkVkpz4xjscFib+HICKop2WM31ErZ0U7FRkfLTA0O0eCiTMrJtl0Mg6qAXWko7VgcJDneN6mC&#10;lTqSlPtzQv4vCYrbSQcey5p/y6u6fqD2es/g74cPP5Jl9IXSC/3ZCkbTEOfaHdqnd17z7z1XPuOA&#10;Ob+FBZ+5xbSJhcqXM2XH70Rxy5he/NLoqrLEg4GYKIKFK87OhEkwz4iHnupMGb/W+el6+9sr1e8v&#10;lk5fqgCu1wK36oA7NXM3yz5elr4fy3h6MuvVaOaXs9LJM1mfT6Q9aWOfS4UPscwOUS37A+27MI4V&#10;rs5drJjedHkeKzbIHqq36Tu9tevg329l6u1KMdwt1/m+wVDttJv9zVDGhKDgS0zJm9DMz1TpTEj2&#10;Ai0NiBYux4mB8LIVQuc0rPUjRDHuKHnvXvgRXjNFrF6kNS9Gdnxht76LbHwZUfuG0/Ahse1NctNb&#10;YesbYesLftPz5MaXwpZXoq8PU7o+RPQt404CHqdWoEfmEP2z6OFZ9OiszyhAPgOEHJ8P7JgOPjjD&#10;rplNrJkWVC6LsxeyspYLpIAiG8hJB2RZQFEpUNUwX9H4rrzuWUX9H7XtY0LpAU8ya78haZsKRmkj&#10;ebtytKpaubvjLSFnuSkfaJYuVQuWK6JnFIzZEvpSDWulgfuuOOxaAvoYzb7T32DI2/I3WshnLh+Q&#10;FAOFpTOFeeO5qX9mpk1kZy3m5E5nSidT0hey8x8mp5S5w+z/Kyeemp8F+QPIiZdWJpcAUIM7vwSC&#10;3v8wxv1PceK/GMrXoX7lzq2bzDD6X5x403owGQwSXBDXrjJjkPtuVNq4SQnkxJtBVAymf1fjfCA7&#10;3rAejBuDGHg14AdyYTBAvH4TiJaVwJ/VNqg0BoV4a5W2KK0FsQ5onNgChonBI278aiMGA8QggF6F&#10;xKtZPPAGviKIoMFc8sb1oOcCbGwANcmgwQL8JVj7bjWYvG37ZnVXA48EslQR0dcceamGeonr3WGH&#10;KDChVjoU9CG7z9tUtGwPoCqZ6ipp79msZbpmm/2mreh1Sj6blAKUN4frqorQTg1c0jEx9VikZxFS&#10;N9ZmRyTerCjWbziV+SMVN0Dw6vTzaqeQBoTRY7GE3gjX8iSPqjTfRjG+qSZp9GDZLwnSE1BKgb5n&#10;ojqSq4riqMPZOu6heo6B3+sjN2gh9rrQbcgSF6zMyibO1yVSxM7mBDA9zc3RxlqxOHR3ruJyw5m+&#10;3OEDSTW95SMPLv+x8gXs+6Wb168kcWIgGmY+JrgkfLeM/VkeC3TKgOECoF0I1HBm2xOA4XSgI/Fp&#10;TfSJRlHrlYGe8SdDL9/nPP/EezNL+bwSMgWEf1lKml2oenivtL8mrZgnKIhvrqm+U9rwrLTyeWPT&#10;x/qWjz3972oHnonqTofml4SUZSuuHzs3//oWMD8EjNe/uhFQXrbHN1CNEBwgK4mrbMnv6i4929t1&#10;dbj0UA2GRtcwsYPY2ydGkOuL+GMdirPH6ytrskk43/27jHV0UUkR8v6cjsGc7gJ2WrQfkuVrkcHB&#10;p8YHiaIJqRRCoV9UgV1svUnwVVfoBBY2QcY9YIVfEWaczFScbum/dvnWk3+Onzl7K15chnQPRGu5&#10;h6lYp5kj6lz9e9xwvU7eFYZ2idtVIjbtoqno8y1cJJaoMiNskyZxzDH+QUDOsAtNoGxCW7efsFMN&#10;b2mFx6G8qN6qjhrrddbpoHV4OdFtAwcPVudQiGgjTdX9yqob1uxRVtfcoGO11tBeSVtti95OOywk&#10;PIMjLE1DMjDmnpbfm36/01AZ4uNY3lF1+d4/antbHcEaWOoqxhaWUIQnDhscSGLRgmMpQbGBPmw/&#10;VCTSMcDPAYa30qa7m2RGs48ePj/3ZRq8yvPw48zg7QfxTfWmTJx9gp94tLD5+XDGcBG7XuKXGWfr&#10;h9IGPfeOJml0/9640OZI1+YQmwyIM2I3xnYHhWSVnhV+uEp2tb3+t/ZDT0SKPmlzV/fF0SOXjiSk&#10;RWEIdkwqOo5BDiPiQ/Gk7DRh0+EDtacrZOeSk39kFr8SKq4lJ5RS6bHEWAE3mZ/EZbGJGB+aH9nb&#10;CeGH9oxPi0pvTxb0svH9REIfmtAH9Rt0BzdCu0tAlg3KRy0ArdMQGXyanynGc5yMSCREJlggDQ0N&#10;waDRIWSSPxpqb6aB87ORlLIUA4myIzGJ/WHURgwI7SHxXhpon92WRAO7KCsnUWJSx+jJ2/f/eW+g&#10;/0Cm2FvMMS2NtG5jIZrDIS0sRB4VLaSQYhjsSFFOaHqpuz9bW9/KHAKhx9GExbHcYiavLbHyxWDd&#10;/KXeuX8euH+L1jhIlJQnp+cF4oLXbACHAnB0Wmvn4DA0PPzXJS/QTgxuC8vgHPA/b/9ixGBjdRUF&#10;OI6C9+C/3MLChfPn0UgkONyZmZnV1taOj4+vPgd8yt/u//NAX1t/HW0GXOwBPgccnQFgemby7PCA&#10;nYEheNlLCRwizdfQO2DV78J7F9OOLZd1vSwOLMTpeZqvszDQcvfy9WcKolMyo7MjkELMHpb5riBz&#10;I7K1BwmKY9LcM/na5Um78iL2JCSa8IocMkaxzbf9B267td+zqXvh1DbjM3zPM7/Hkl7mEPhLxcDU&#10;g0+3b/xRVD4Qwig2sQtW0bW2d7INp/oL4xlYDFRlt4apPpKS0Hvw8Ivjl5ea+5+kZvXi0WyiiVc6&#10;LPQcVfKAW/0oonxc1PApp+d2XP1Fdvmp8LwfogZ+DLt+mzF9mwtcz57qz7sjFgzzhMPRJaOxx+5H&#10;3XiX+BpIegdkzgAJT9461bRsQ3sqqWnv2qGM3LdfYOIg1XcvNkVVO3t1IYJGsFEn6In9bHFjaEqO&#10;d6S/NsZmCy4IJSuU/tx15mXvwyfHPj07O/9kZPpGy/NzFf84zmsehGd12uZ2wjuuBP44QX88T/rj&#10;99DJl3FLX3IBIG9hNgNYYizNUWeX6W8X0l8sFDxfbHyxUnXrHa1pRCWCr8zgORUdyPrHzaPzwNgi&#10;cHVh6eyrl11Xfy3tH8uoPi6uOB57YMQ7o8c1qROf2kJh5FLc6ZFO3jJieDeX3x0RW0vmlHslVPtI&#10;ynBSunWolbKBmYaON8JFGsNtlmZWipNl3OgcZryEk5Itk0ka04NlPvt9DJUcsWvci5Wcuza5N+kH&#10;n4UlPPFK+YQUTLrzP8DEH7zkU2jxZGDGUlTSHIf4nGV+Mei7TvzWap/NxTFqZZmOg2m+Z+Jo54jh&#10;A7D4bjtBj5nosDqlWp14wDGiO6Hl4YFrc42PVqp/nYzr+JlQ0GfOLDQLKSCKDiWWnuNmDqBwOabm&#10;HBNdbxN1D5gVhgzDUB19aXp0nnZ6gVPzca+Tl/1O3iGfekg6+cDnyAP04V+8e875d9b5FIs800Px&#10;CWHJmb4SkWNesr08waNYFH2otOYfI8cfX6o5Wh+dHUVJDsKGe1p6GOg6QX2ZyTxpAzFOoekWtts+&#10;CB2TJj7UKj3THN6RDC/BOcn94GXMwPaMyP5qZkejuzBFBUXaY+Nj5M10i0kJEghj47hiYSI/I5sW&#10;HWPhjtK0RbrieczUGlK83Mo/fJ+zp7q7pwXW3wLrbYiBa3i4ODKCvQQxTrRQLQ9PNaivV1Ju6vGx&#10;ktc3JQsnk4GWfOBUA3C19fNVydl2ioTvF0THOgaRzKl+piycHc/agLZpv9/3bolo6dFY8GtudFw2&#10;9FHe9T43/1Fy4AhLP6fQVnEtYvgOs7eKlCFj8Isl0opcGS+EaKm1d9/aNSbr9xDVEQEG/mSrUEFw&#10;7lD1mV/6fhyW1xYEM0SuSC8dFThEn8gK8I2LUIEhlfbawf3z+VVXqg+/7hyYaKj/M01wlRl6Kijk&#10;CNSvwtAqyxgqwQv7E5vvSoZ+F3f/4hlV+p0xZauGJwIWK2HUNnMHqkO7FOR6KVER4RodYIpOt/Qc&#10;IYSdYjHB88Q03d3sPRtw4OmkubKTlZqZka65hhna2js2ILkyoWRAUHlUlPuDRPqkUf5hOO/PfuGF&#10;grDSCP9UBrU+Ja5Ows+MCKQ5mLD01PIgVj1k3Pn46LORkeUYjMu+3Ts2giu/1mzZtp1MY/z2GPRO&#10;zIOceOUzMP8ZmJkFwwnLoO/s/xjx/v7wr4HxW574733yrf2tB771wLce+NYD/9M98P/GicF3B361&#10;gTQF3MDqT+As//a9h0S03/7N278DOfH2dbkQk9cZoVPF9KVKJlAeBZRFLiqC5+SBK4WRy8V0oJSx&#10;VBy6WBo6Uxay1MgEBuMWu1k3C+MHOdTTMZxn1cUr145MjjX3csiE7RtQ+zc25ES/fHjm1b3Lr+9e&#10;ff/0l8c/jw6V5QrRGNS+3W4qOwl2unR3Cwu977SM9qJQTnFkXKybC09XP8PcZISCfSONmitlfymh&#10;TCn8pqsIEwrkQpHHlAL9rBR3tyzoYgZWitZjm2vLfPy6IkQFyJgcJL+SIK/HVhX7ZBx0l9baZ4l0&#10;QoVWlE5qTiuZn2qBlmhCDjsTHuJjXuMSH0O5dx0j78HYT7y5Y66sfjNsu4nrCRjyZojfQyryd4rL&#10;Byb0EcX7Fx/MaQh8yMJ+yNpsFGJyGeZw39vrhR/+jgfqPMSpz9ymUc+yXt+5wwI74BDa7s7uwwr6&#10;iJI+fG63t6THJ3sosGgwVNHkk3nIM27QM7EMyYlEEJhBNE58HCWWao910bLV0jLeZWuvCXM19kXZ&#10;RdBJYRSCG9LeyFLLyEwLAXMIxXlyCZgIhGOYo1kmAlbtSSp3wubBPQtZfkIWhIFV5+B0vX01CFgz&#10;lJOl8T59jc3mjpp4qhM/BiphWSbyzKKSjCkJmgj2HuMMK0hvSOAwPbgnCN8a4C+0taAY6JKdHUK8&#10;PUjmerT9O1rtnH9OSH6lKH0hzu4ICvNx8zBzRru74eHGnmQTn2Z0wkt27Wzq0GLR5XHFz6MpR/sC&#10;shusySfgAX+k5s12DS+cvHS5ojYJi3XSBhcAo9DOAVDXUBt7kpEFyt4F4+1HpMVE4Bn+1h4G1h4a&#10;rv76blg9mKdBUIgbOzqaGBKI8cFFhwoKOHXppLJAe66bnr8dWNzKwk7VyxZWwYy6X8p9VxX0ew70&#10;agyqJd69KAYqFPnwFKSoJiytxS2wwZ3e7sPspHJa09M6S/MGIilyN2eed6BUWneu88lk6cS864Mb&#10;O3885v7xicfse/jkJ/yHL0mvQJH0OL/9fBgrjwKP4CCZQv/oeH9GOtkrlugYQzMvFMPunZYu3G2e&#10;vXFw/GLBx7G8ySuK+evlwO0a4FbV0o/yD+cy345lvTkrfH1G8P5MypexzKmz6c9amRfFLkMMrUGK&#10;cS/OrMRKK8tEr5ESdCQrqzQilgsnIHRsYaq6JG2NdGv9NnfLsx5Op53tDxsZXUb4vgxOm2NXfGFI&#10;P4WIZylyIFIOxKcCiakAtwEIGZzGtL5zLfrDRvIEIvsTWfoloGqJ2boU3fExsv4N++D7+MaP/Ja3&#10;SfWvk+o/pLSO8+vfJNW+EzS8Tq57K2j4kNY2nd40FTUw63seQPwEoC4BsOEZ18OLyJMfvU5OE84u&#10;hZybDx2epnYucVsAUeNiSjWQlQtIZUC2BMiRLOVLZ3NkM/JCoLp2saZvqrJnqn5grvPEn1VdR9jC&#10;DFt42G7dgG17uRo6xU6Q40G4BwLWZEHiQhl/oTRhuTVu4WDEYgUVqKAANTSgMWKhKepzLWs8j/FO&#10;RPkUz5hPFQOFNUuKumlpwVS6eDJNMpeeN5eaM5WcOQ1+/My8N6LMKjjKZTNIFkCmusnK2fn8jZ9A&#10;TjwNLIO1p1dW5lan8F/VE1/Jxiq9+L9M4P9dnnh5ZQncQJwBTv9BsrGq5fm6/dVeHddX2QmYsFs9&#10;Pni7e+efdBqYJwbf0prVxPBXarsqJF6tWge6gjcoK23evGYzuHQRxLngCcca0CABcl8QAINyCNBF&#10;DJLdVaistAXccZUTr0aON4DwGJRJbFLaDKaMN6/WwFuFx6BfYi2IjkHr8caN4B6rh/+qrgBlyGDm&#10;BbQXb1X6mjwG7cfg663buWHzzk07N69X3rJmF1gkz3APItAtpYZ16pes8R+Er6WUMTy5ExrahEjp&#10;dMtvNUqR7MLiNhgbfWdraYAiadqGGhgyVDRi9u1NMdPOx7l3xoX+VJzwuCP9j4q4o1xkKdlIzrYf&#10;EuPvpDMepcQ8TuO/yoq7IY74Rc65dzDhXgX9Yj72aBn9XEfaryeqx4fb3zd1v8ys+TUs6xSOf9hL&#10;3Okr6/JMrHNnFjgz8p2Sqp2yu9GFx8niIW9iOdEnLze1qkVeUZ0kSQtkJOD8JaG8srDiuqgDHXm9&#10;t8aefny8ODW+MP7x7cXzp1KYHHCcCdTx4kPro9APRcSpSt5Ut2S+Q7zUwAN6+MvH8pfbJH8qOKeq&#10;Yht7ChT9rVnDQ9RTFwn3XoW+mIn47T3z/gvupStJTZURKWH+AiI7n9cKVg+q7vh0sG26sXWi/dBE&#10;z/BK8+BbReflhNoGSqk0b2xg5MPvPwGzA0uvc+/+ZJqWouSNN0jMZLQPx/ee5LX2pQ63t/16qf/O&#10;taAMkQnSPTgEf6zl4LXhrsMtOZKMaA6XGRYWCfMM8ibxaLS0MN84WVRmT3FNV3lBhSzmQEl8W2NO&#10;qZRPQcFCNF1kZqTzhGSwsuikhDcvFwENDe+bDh0vrMlMTkuRKsTS2nBeMRwrJGIE8R6g/SG6BB5e&#10;ZxPYaoJtNEQXqEPit2mHrdvF2rGXus9WoIcbtmT9Zpf4xDn9LjLjKpxbtM8hYo0qQmmrv5V1NDM4&#10;RhBth7RVNVeD4G2lZSntraWVMnFMAAlmaqG3R23Hxh0aFuYmrm479XXXqu3UdNSBBv0v9s4zKs20&#10;X/cmk8wkM5mZnXdmUifNUWPsFUWxIiKgIKAiKCCoSEcQBURAxYoNe29RY4kaNbGkaTS99zbpxfSY&#10;GDVqonIek3efvddZ+/2wz9pnnS951r1YLB7Wrev+cHE/v/v6X38ImoaGByIN3bZvdtz6q8maf5ht&#10;ALIflPnJlx9c3d2/2xXlt87AaIe1NRAxQiKEIaE4Zxu4hx2aAKPHh6uLJPlaYTwvAEmEO+UmJt25&#10;cH96Qjc+sXDp79f5TX0kpdJVRPLNiEzYX1p2cZ9ifyWrMQ+llJhjMG4YH24UJT4qIpcBbRSCu6Ld&#10;FU4eHj9hzVew8A5aDa+vrfRFd/Or2trrqsxOdUm9tqlEmhFNZxPZIr/UFKYmSSznsumBhLBwEl1C&#10;CU+nRpZi4o+GZj/hCHoIQO4EOhiOD/H39IcBpS+BWIJEIOMy+XRmFEspYOcLsUkEy0Rnc7mFiwYU&#10;UO+NLnYNzYeTJc4YvD4bu6MmKngPSyyBR4D0MRivBLgzx3I7zB8Gl0nFTAEdE+AaFGynyAgKT/N2&#10;EpmCmTugMjP3OFvbcIQpjgZkr8JxWh67b1f3vXujurfvZi9eOHL4YEHfbt7pluirtfEnKxnHa2OP&#10;NWe3VxbwWSIPOMkMHPjTJqdffzY0t3KMT5e0nKguPpEb25+gvd+ye+F8y+RdWd+Aa5TC2ZdKCWWi&#10;vfx/WCzEADRkqbWtbWdXF6CNwAAKJ742sgP2g/8um//kvoDwLRZUAwQZuAN8dUE3Ozt7+PBhT09P&#10;QO0ATlxaWvqVE38lwYAYfoUiX3Tx/3z5Upr9+bPu8/SCbnpiZrCr29LQcPGYbPmylSZ6tCanjJe4&#10;Gh2zfk5ZeieNkIODUgKRBCICE0SkMZNSsisKWjWJnXRaPZNURBWVIRX5RGl5IffQydA7J/0u7XLt&#10;zHJSFdomdoFLrsN7XvsOT3gfmfE4MOvSe82mqMeSXuJAvFg++OTau+4DF1iCIj+40hJMA7v5hgf7&#10;V6QqUkWCEFcPi1+2GK93dPBUkiLrxepDxKid1o5CT8cocaA4hyraHxR3IUxxMyL1Lkc7Ki97mlR8&#10;VJBegovd5a8ZCD06SJ7sD53p5jxsT7+ckTKEDas1QmRZsaqo/ddjn8+EPxzjjE4I7r5Cdh2yUko2&#10;+fsa2FgDadmhNmC2pUOsGSjNxjXJCpHjjM0FPMIwqhbGkVlTERtQjsbBrIiqPfsfHbo70f7wefu7&#10;h12zl3s/n9szdqzp5SXNmbP4gn0u6h5y7z3J83nh9DRrfjxq+oNg/qNSt5Cu00mmPlHfTpJeTYW/&#10;mlE9+Cg5+1zUc42U1e3Gy9MnxZiJVMKRkwMf547qdLvfvcm5crb+4qXhG6N950a5hXs8IwVG/lGb&#10;qNK/hMlusdkRjMwozwieEzqXzKtk8YookZkIRo6fvFO2u4zfjLcQb1oGWrdiq4OxVbA7kuzmGwTy&#10;oHviUyMTazMa61u6U1vzERK/n6AW33mx19KG/6Dc30r625nxBhmjA8fo9FnTxuxZhzidk0LnINW5&#10;xM6GCGcTaBNKyF2h/mmJ8TmV+fkMx3NpTkfE9h1EUI2zW8Z6D+6Pbsx/g8pXWYR+b8kwIpYGF1xI&#10;OjxeeGlONfSC03EruOZEYPlgRPMp1ciT/IvT+cc+KGvPR4h3gpCsLcbQrQY7rB2MfMAOJEOsUF9W&#10;7NE8RBl4zL/4lnH+HePCs9CRW7iebkh+tkkcw4AaZExwt/YzsHf1EjBYO3PotWrXBIqbFOefHByp&#10;iYiUU/kKWlmruqY3U5QZTmWFcmIV0rSyIIFsm6fvdlQIszy/+elAh64/616V6HgiqScidA9Hcayq&#10;9eXVugdn1V2H6bnF6Hg5ITGZV1iY0lC190T3pdsD/aeGZHn5kCCGNTrcgyR2IUoscFJTvNqREGeC&#10;oP9h7/OrtetfMJQjmRYYr5TV7BRWtoQk54PD+O6sZHpZf/ylY/KZvZzPO5OmepI+7I8+1+CTzNoG&#10;sdm4abvTFnfyDiLJmhkKiYWBY/4wpi1zENgk9GAbbwW3P4xofiZtfK4tG5XTD4QZp8u3Jw74lo1y&#10;W/sYWUoGhxUZJgrn+HkjgAeTv9auBq3fwfGkp9LT5WHZYShppL+Ei+dxfII4Xt4cLCzY0ZYVhI1L&#10;lwmr0q1Cgv90Jtn4pVET9icWX2noGuvon25q/1BW/Saz4KUq5xlXdUmUeTuuaFTVNJHe/SmjazxS&#10;c8zIR7lmc4TtdgHVKVmJKMgIqCiIaM2O2BWH1kbCxElANBOGnAlzFVn9FrlOz/8XPdjWZSjwBh+X&#10;7caGW9es0be38mPg4xOp2anEjBz/uNwQVoM06lyd/EGX5mqzZqA0vTo9oSsns1adoGZS4jFeuT4e&#10;PQT8VbFwNDPjcVZuv1DkZai/4kvx1y+/rMES6LdvPwc0ERDN+Snd3KRu4SNwdLb4HP1pUSX/6+sb&#10;J/6v1+Xbp99W4NsKfFuBbyvw/3IF/uc48fyXn7gLV2/A3eGrflgJ0AzQz8uEtobnlMTrmcR7eaQX&#10;hZHj5eznecTbiX63EvAPM4hPMklP04nPMgjPNYHjxZSJCtrjbP+CEDsJ0DmNiDiUFvtioObF3rIu&#10;ET3c1IgMsd1dmzP67MqdO6fv3T/25s2pR5d6+/LSFEif4K2GYWagFAxR7R+ABllBIGbUYLgShRGa&#10;2nDXblGamLXifC4LSc8SyS/TSK+TfEdTkKOZPpNFuDf5uMtp6GG5bxsVLAatY5gbaINCmhlypQNd&#10;7RG7l9d6VXX+Vvzp+5zT14IP1TtoMi2FZS4JOZaMuPXe2k0+g47hr5HSeUTCeyfhS7BgzEfyyJN9&#10;yh51xNLlPNTrEQn5lOL6gmY/Rjd/HrzlJcH2ZaDbMyz8OR7+huQxFuL8NgA8hoa89gE/g4MfwCE3&#10;4J6nPWB9IHi1vmvaKgvl784tPtFnY2tPSxp3E9MKPXnArj8XwS3xEe4NkvQHyrSwSL43Vs5g5qcl&#10;awuUuVXxmvxohYLIokAIMCOsi4GQglByQ0L9kTAnkDPIFovy5VJpMSFUNhzFdfeWgWBCA3e5MaIS&#10;R28S0tSREB7VUhmHik/z5Ql9AjDurjauzjvQWBsW3yNR5Z1VhsvbFZy7m5DUhud1BUeORLHPMRlH&#10;AnENPuA2gnMufJvAcXWYxwZ+CCg1xHVnkNdIQPBloeSRPP0WXZbngLFaY/zH7wbW+g6kHRiRFbEe&#10;FHUNlvA5sv6zYmCI3yTGJEmcOVUe/Kv0jNfpDa8a+p/2DPbnloiwgQFQ/ziOKk5cgA1WmYLJ6y0Q&#10;ZlCcFzU8gBOKoPt6UFyIUmyACG2Dstxi85cp2NYWjQITcGg2O6WgcVfVyTR2U4A912UbxsXCz8TB&#10;zV6Aox9PlczWxehq+LOljLda9vXssIMpxIokP6HcHs41sgj/czttrWGYEYhD4uckFlUx4hKMQYgf&#10;1zi6+Akzqg+VHr/H2DesX1n6e3Wew0Cr00gf9OIp2sMHJaOfNCefcHK6Q8MySX48rJs/He+vVcce&#10;akzrL4ltkOAKqU5ni6PnT9UBroyJAzmzA1lzw4W6C1W6M6XTBzI+9ibPHEj5eCBler8aeP+xRz3T&#10;lzO9L+dJacwZDvIgyrwHadjgujnb+s80D6tCBjFPyBUTQ0ku3gg7CMbBgWRrInM23RuMuMsLP43z&#10;rzHaXmlgexopfMeuesXIu4mVPwpIn4rKnREmzbOl8+T8OUzTJ2jNuEPmayvVM9vk55CMCb/cKXzR&#10;LKVyOqJynFE+yaucFdfOxtZMims+iKpe80oXB7/sbXTV+9j6qfhds+pds4K+aeyRj65H5j2G5jwP&#10;fHDe98q+7z2sZ8K39zNx/xy9dypy1ySveia+bFZROKNOm01JBXIndNk5C1m548r096ocXV69rqDt&#10;rbpiVFn+Pq/tfWHXOZG2wp0i2eQs2uyUbo1oQoQeJkaeIUdeo4Y9ZUVNS8U6tVKXKJsXcj7QqFMR&#10;DF2cQqfO1akLPiXlzUhTPkYnzsZlzSeVzyYWT0hSp2KkEwLVR37iFFs1zlR8jIrXSTIfCRW5zlDX&#10;H5YBjdqACF9bB8jwuTMfZ6cBgjs9DxT/zS5u4QG4sWh/+zoWt/D/SoX/JSeeX7yAOb+MRXH8ClQA&#10;YAyMxdmAOb8M4AkAuHXt6nWAEwMMeJETAxbiRYILMF0gf/i75Uu+/23JinV6P65esuJ74BbwXwPZ&#10;EoCpD4DEKxa9xiuXLVm1dOnPQLDEIjv+EiuxSH8BlgPw4UXb8Y/Ll234bvlvS5ev0vthud5PS/V+&#10;AQYwxbLFKQCqDPRYAUzDS4Bsi2WLfeuWrvh5md5K4E8vxlSsWv7jT8tWr9Rb86vetj+XWYA3+PE8&#10;c3YSjp8kjZ4PHdsT9rBUdDU36WJsznBYbhdCWehA4hs4IgwcfJ0xUhSxEoOsdfdodXcbCEKf5VDv&#10;xdCeJlAe5oQ/3B1/o4Z7rpRyORf3QIW4x/O+wsPflEW8FNNHY0jPlOQXebTHhcQbpYSrTdwH+9Je&#10;d2e9K0l/klTwRNkynrjvk3zvZGzPG3HvC0HtTX7tVW7LDXr/PVz/vbD9o/LdozHqE77B2mBibJk6&#10;+1hVc2dypjKIQHdGMRzD1QGpjSkdlw88vHHo8bHOkz0Nu5uyitNDhSE2WCmYI4GW+ju0Eb0G5ZFn&#10;S9V3G3LeHMiYGUr/cDjtbWPMvULyqQL83gxsSUJgsorK1spYLZWC9kZ+ZQk5Kw0vE2AZeDSQZKui&#10;5NdmXKmoep9VNZGZ/y43a6yq+OOuotla7dOivBOximK/cGZcWUHH9UvDb16WXzkTUV2rH8bfTJFg&#10;c7uEree4VYOU7N0UdTk/ryamvNKJG2YcBKXJok6eOTj26kH3vkZ+QnSkTKxtasva1RVTWBfAlDlC&#10;0Exa9PD+I88e3unr25WYLuJJGLSIEBTMG2kNj4NG9nEzRkvzxxvSPjRlvdpdf75pV5YgDeoWbGoX&#10;6OAU5eIV5+yrCGeXlqg7dybtq+bVaJGyDFtqnlWo1jwkays25Q9E8jZEqmVkvZPyBiRjzEI9aphw&#10;x1R63Yzdou8tXbaNuHJNgj+mRKNMzUmABUJBCEcML0iaJU1SS8SMMAbGL9TbK9jHE+Zs64Jyc0K5&#10;m7jaWPiAPOlwN6qniY/1BpCRkduObRBjfTczS1+IOxkdJucnlmVz1DIQ3Guz+Q43JDySzWQx2f4I&#10;f7AlxNYIRMGQc2MzB+v3HWnvzk5TUUOCNNLU0ZGnY49mP77V3b76RlvcjmfxrWkIWyme0JAkHilM&#10;vtgQWJmwEYcwRqEZcbHpqakypjCGiEilu5fxgd9EN6vVjut+cAeZhrNCtWrFvgzN3khRrmdwhBsZ&#10;h+ajqDIsXRwYkxoWp2ByGVFUTJiHDdxqh6OppZ2DlydSgODtokX3UiBSxzWOWzdbWZq5uBuBIZaW&#10;bigEmRehYlMSoigyVlQ8hcFDh4aAaMBxrZM7A0JQYGjJQTINMyuVHx8eAByNav3oeW70cAO00xqY&#10;jwkVbo7HQdCxXEEpUNqvVvmSMGAPK6ivDQRnaRlgYoDebBG4yQ5rYOJo5+hERkFVdExZperKzeOf&#10;Pr7UTb1+/fD2idGngx/eDiy8P6R7fHDiStunR0MTz68PjxyhMmItQdjNW6Fr17oYrrNBgL1ysxIO&#10;3myvu1sXvjcuqDueOqQltGsdRRIDj1B79xBPn0BTC9DSpT8uX/4TIBiW1ta7OzoAbfyqbF9f/10z&#10;/6mcX9HvIicGxtdv/GdO/MVP/N/nxEB4/BygqB8nPw109ZsZmX4pp1j2m5FeXL1b9xh9cIHf+Ti6&#10;oJ9HlSHipFKNJE2M5VAgAQqqaFdOa1f9tbq6Z22tz6v6nibtuxBfPViWMDLIvHaef3Mw9ngdpTzL&#10;LSnLJL4TXHILO/CGOPLG/+AL764THpoOaFiaK7I+IbuhtlGcnOSJDHF1DcX6sngRNK04pF3DS2MS&#10;oryRgSCCj7vExV4DsUuHuebZmkr/WhNK84jfLanaH6Nph0cNoCL/5iQ9U2ivS1Uj0ZwKQhAfDJXA&#10;onLxjRWBNyr87xcGnkyn7BEQ63Gwwn+sp240Z3sxKiPKjoZUHSXUDHEHLijO3VYPD0eUl/gJWD4B&#10;aHwAik7Cs/HYaB8E19WFaWEZbW4X74iSOATS9BF4fZ8Ql7C8tObhE/fOPRwfevDh4IN3A3cfH7zx&#10;8ND5x8fvv2gZus3P6EOL2zjNVwue6fI/6xQfpplP52hPpyJH37OevCRcv+E6MuJ24BBu8Dhjz1lc&#10;QTeYmWuGlkHC0ii5bcqhC8VPXnUu6BomJmNOHPPQ5kRUVXdfvrH/xr1wbdE2c8D3bPG9i9efzCg7&#10;gQoWIPewDUWAMLzgkER+VAydyiOxNPLSga6L+QX7/AMU+vb+1giMG8HPxsVJf7PBtjVGvq6kMs2+&#10;h2feXrs1Xn7gMFzGW4sL2UardJE8gvDGdoSPOrM/eMYsmMXofudN/oM/vkE2sU41uYnx3oAz7hX7&#10;KUqgY6Geh1lfi4U8yPJ5lQi/RTTuAK3Vbt+audVcttWGZmhDNLeLNLOO2LCDvh2a6Bvbya0/ozh8&#10;Q3H6hvz8LcWlW+prd7LuPtXcfZv591TRHV3F5RntoUfROT2wEOU2J+RGB2trZ3usnQ/HkpDsxq3w&#10;T9kbmNvtnToA1xxCZPd6JuUaU6NWe0B/NgH/tt10i6GVh6O8Lrvr4THNoRpnnt9qpw2/Ofy21XGd&#10;PdSUIyIcOFr2eOzA1fvtuUVqJleIxNJNneFrLVzs/Gmc/CztsaqSu9UVD3btetfd9L69/f3+gfFb&#10;p2emDr9+c/jxzO5bz0pPXUlo3SepaCzp7j319ObVD7c7zg6yNXlOZAksPDsouhbPrsJy6inyfQz5&#10;gA+lQB9MW2eJsPDG+UREslOT8tobWi9e7bh4XdPSESrNRArTMSXJ+BEp9ro0aCjRuyMelMMxYwRs&#10;94ZaOHh52eHJoAi6M4+JlFP8Ey1cWavA1I0UhXGs1jGjHlM4QCs7SFPt9A9MCITwWeZsraXshH91&#10;S0RhOI5qbW9put3IyMTQHelEDgzkoKNyWKU5grpoQp63BdP6d2/nfzjSTb2y/cgNAQSgY3G/IOF0&#10;XfNwb29WbglHWgYLzXXGaSii1uSis3V7XnQMzjf2zRe3fyrq1mW1f05umoqveqesGU9rnChsHVcX&#10;3iDQ6i1sow3XBbluJvK8JJn0gnx+pybyaDz6WBKmo9CvsMCdJ7Vyj7baLLFezzRbh7H5DeFu6Aa2&#10;MDGyMdwM87IXiIPKMkPqMnGlCkd1rJNYiRGURSe0Jaf3abWHS4v35KRXxPFTWZQUNmlnPHNEFX1d&#10;FfNUoxory9bVV/6dnRriYPkTAIqX6AGtHgJDqY/vP1nc+32em5/5ND89twAEUHwGNp3AdvEbJ/5X&#10;G+1vn39bgW8r8G0Fvq3A/4cV+J/jxIvPBwu601duuLnBl/7wI8AYDH5aEmy6uTgSWi+AtUuRhxKD&#10;jqpJ/XGIlnDnhlCnJgq4hwU9HY+/qAi4Eo+9LsddECGORbrEBNqEE8BcOlLFDmzSxJ6oymtXqJjI&#10;wAgUrbqk4eLt21ceXDxxp7P/TNbOanYq3UfqZMMzspVZBRV4iZOdKGEOrjgPqyisfTLEW2HqkGRs&#10;A/S0zXJ3KIFZNQfY9TFchgROfSKHAbnz0Ux4fzK0UexaEgFOgG0N3fqz//o/uSC40o1KXu/P3B5Z&#10;R6q7rrz1PvblJ9bYLPX5VdTRPaCaOqPU4j/4pesjD+nz7trJx23jF+zknyylH23jPnsmvHXkvDR3&#10;f24Jnoa5fsaB3mG2fAzdOMfc+I688n3A+k8kk7lQ0DzZQUez1tFMF4KMPqENZpFbplHbJpFGb5EW&#10;jxFOF9zdWg0t1d+vyV5vd4qWMNdweK7j1L3c1pMy7WlF3glFzsWUgsfZZTeU2W1MXqGAvKsg5vC+&#10;7KHjuZf+Lnw73vpmtHa4i1cghYiCtqYywIWxvpnsECEBEQz0RwLboiEuRFdPOtiDC/FhGLoF/GoT&#10;uc4l3c1XQ3BJYtsUFmK7DiYUt1D5Mg9fDCgITRTTMlKplYneOXIrZTM26yin8mx0/nlR8mO15kNO&#10;3htZwm0i5QTG8hh582DU6n7+urZYw16N+9WCkMk80XxCzESMaJIpe4IWVBn7ea003vH9Nu81NiUu&#10;EYdxiiso+RMX0Twm9S45KxbB3Gbh5WUVWEXNmqk4q2u7cq28t1mVrwrhhHvgkiSKE0MXbtycyK8a&#10;tEeyfzF1t8QTqenJ7HIRNjXIKxEp7JLK92fCE2k/u9vomZuuRxGgSZnctgOFBx6W1z5kBzfZ67P+&#10;WosHGxHMnf3QWp7wWR5HlxqmiwmfEzI/xcRMJyeNZefdLI4pl0N8gARNRyMDT/1tUBCUKMxJLx6p&#10;Z1fFg2jBGyEoaz+GNz3eg5SwERoKdDMxEYm81SpEbpZvdQWzZ1/zpdctp16nFB8hkDO8YFQPL086&#10;y6eqRXxiOPtqj+Z0Or+NhDil4oy1F050F33uLtL15OsGSuYOl47tyXxQEfOoRPCmVvquSQ40zvrc&#10;kDrXmL3QXqHb1zy/s/K5MPoqDDns7rDX3bYJ5dTMDa1SiJV8AdkvGGxkb7zZxM0ShLezlbk5HYkK&#10;f5+k/pse1W4DKdEH73fh3A+rfBRZfhmbejsgZ4JXNhefP8tWzJCLFrDNC7DaKfuMN6byF1bKl45J&#10;75FZk/75n8nlC5FVs4yyeV6FTlyri62ZjymeFRbPxpTOiMtnY6s/x9d/Tmj4FN8wq6ifZXbM+R3U&#10;uR7VOQ8tOB+YAB984zj03Ofwc7/Bp4GH7of23o3Y/Sim+bmy4VlS5bgm73Vy6itV8kR6zkJu2XR6&#10;2YS6cj67RZe5e0JR91pW8yG5DTCA3BFWtAFu/j89E/4B1hqhejwYZ3DiC37sy+7EB9CQSWyUDh+r&#10;C5TqvLnjdrRpME8HT19AFX30KXmHr5ul1M8xa+a5VQvCqnl+8Swz42OE4nWIciw4YYyg/BCSPE1J&#10;1UUXPuZl5EP8oct/Wr0EaNr2nb29y/CZ8wAnBvAtkLH+dSwijf90/d9x4sVCbN3C7JcB7P+BAcz6&#10;9Q0w4X9cX3oyXb92g0KmfuHEX0DvorcX8AIDrHexQd2aJT9uXvLj+iXfA3xmEewCaRKA6/dHvWUr&#10;9VZ+v+TX75b8vnTJ+iXfbdT7bvUiCQaMxosxEYthE0t+Wr5k1eolq8z1VhrorVqrt2gL/m4pUOv5&#10;xzK9337Q+7cVS5YBbmTAWPzDUiBw4jsg22Llyu+AAcQTA92hAHfyT0sANf+3NUu3O6xFh1gIE0kl&#10;TezjIyGjt2CTzxG6u/T50wnvhzRPOwvP5qTsiZdXC1jZgXCOkxXJH56WGHsuUfiaGzFOwL8LwYyx&#10;SDNC0rw0YCoraLKTMdZCf10X9K7AeybT/ZMKOhnvMylFzcb66YReOpnXQrbvp0rMVHPAdC9TN5ig&#10;60rW5cTP8lJmKKW6oEZdQPNcUNscoU0HRJzTumewA+POw6/NhkZRZ6bFx3VRBXfs0dl/bPUMQ1M7&#10;1QUtcYlKXDDZBnBoRqRRyvoqz5/d/6I6s49PlFEQwbFYWhqWW4lL7KWUNZAbmbC8UHh2bGhZfnxn&#10;U96RPTmHWpXdO6N7KiKGq8k3qwMeZkHPKVyG4iwPpsAOq/17RN7lZCcFxpqLsuSgreOi8CUlynOd&#10;NXPFZTq1dl6bN1+Z+bkxQ7c/Q7c3baox6Up8eCkaThfGZxR09Ke0dsMS1FtDBVsoifCMg8LuNylD&#10;86q+cVHDHWLyfji/CMIX/0pw10MaWHN8ao623p4aPfv4Yfn+gfKRYycmPh6Zmml48EDesZsgieOk&#10;p7cdHTr98FZ2c4UDyXebN8QjnByZlFRaUF+hKKkXJfelRJ8qjjpRxGrWcFTxkR5Ivy1ghKEnyw2r&#10;RVCbIWEtvvx9/OTTlcWPa7OulfC7tIEF1ThtB660yyu/015TapNe4Viyz6H2qVXt5y1FU7+nf9iQ&#10;NL457szGgLqV9pnrbNsjBSO1ldUlOSg8wtbd0TsAT49is0OjQt39SCBPVQitJTOtOSuFI6T4BcCQ&#10;BAQ5mkYUUUB4t83OptvcbOwwniAcDCCyBDEHEF5leTE/LYUuk2AoQXYe4CAKIVosYEeFh+EDmYQQ&#10;USgtNoxeKJaPNLSfHDpS1FhNZHK4JMnh7CNnWm4+Hnp9f/B5T82wRJXtzAraxEGYapjUs1XRt1pd&#10;CyV/hhDxstSi5p6qmlYpLwmDRMBcTeiBYDzUwVLfxGiTjaOFL96LHURQoIOj3XBke6AxE87BgWJG&#10;kMP4WZQwCdbTz2W7ofWOLS4bf7P5eYXhqp93GBnDHQPQyFh/Rz74N89tK0x2bLTx3O7sZ+Tkaw7B&#10;O8PCPaBcmIeIGJDBjCjG+se7QRlOzlEOtmRbE5yHTTDFR6RhFO9V9TZH1KdCxckmDNm6YM4GbIQp&#10;hWQWgtkODXPz5kexiyuqEwvLYCTqL5u2/viP1VYu9iiyvwfZzdT5TwvjjTZrzNEG5DBLOdlYqsE0&#10;Hiu++nTw7zeXTt+7sO/Z0+F3kyfndVd1ur91C9d0untPx2/W9rb6hkV5oxmu9mSIEQFjhhV4EcuV&#10;4r0nq2v+rqZ28jdJIMtZ9isZcHtuDENanarZTRcotlk7AFAWOHsCgmq+cmLASbwoa1+07ovEfSXE&#10;/zxY+6pywInZf3BioFzjf/uJ//uc+Ctr/kqjJyfn9uwZMjS0Bqx6y/VWbNFfmlYOuTzGfDQfe/wa&#10;t7SczKZ7tcnSb2u7RljFMtOAcCuUgpGclns4pvhmbsNYatsLfsMFQlInCV2hcqpvIvV1Sg9WcwpT&#10;kHKJBTfPMqHHtfSCT8sdZMcT1J7zwXldwYxoRweKt7dvAMICBtpkY2kPRVBp3PzUmD3poU1ibyZ0&#10;e7gzXOaXwfVvIzq04mzrwjzbSa47A62zsgmVQ+K6XpJYY+ZVZu92ScB9ok0aTqRVMpzjfLfTvS2o&#10;cDwXmh4N2iuyG2TbNwRbpqDNlSjztADHLKxjBsxeDbZNtHRQ2KDUwclNWUeuVT57wR05ANYm/MlC&#10;/sWBu6XS0ClR+OhQHMoTa2FKNzJTQFAJLgSBHT7Om5JEZRem5vf3Hjx95e6RMy/6D73s3/t8aPeb&#10;s7s/XR4aO9T1OCNlgEAvISU0Jx76O+fudPz1D4z9b7AdNxAtI14NHTYFBWaaVNfMdHRyRjAnGx+a&#10;goTLfGFKRmR1YdO1XefGModuxZ6+E3ngDEhTpedLNSTxVfWd+Z29CL5onbH9SlNDE7af/64Uyq46&#10;jERr4hm23s7HFRtAEvN9eQyPKC4htVTcNuylrjViZDglloV37I3u7YSKRX+YQVassgTbcUpyr984&#10;8nlk8INC22sfErMVLwdxDiGlY96cKceIaQhjzp6p28TU/cCa/y7m87KkT3rp0yvj330veb1B+s49&#10;ZsY/dDzI9zXnf7F33kFN5e+/j4piYXWtYEHpvZfQe4CQkEBCeicJCQHSCCGEEnovoROQDoKIIqJg&#10;w7721dUVV6yra1m7giKowLlHd37lj+/9zZ253zv3H2c+fzAnnPPHM+GZh9d5P+83ZlKBmWA5XrJb&#10;Wr9hRfFmyxp7r2IqPC2XkNEap06jlON8kvzcpRHUUrpKw97eLDs3mPvsnPzzWPLsuHjmNunRDfi1&#10;38m3nylefMl9M18w9pTaOWgjlqwjBlpioZFoKNvHnO2kF2lrxbZ3ZpvZSZx884KwBQFojqkjbO1m&#10;uO422DZDH1szAg1Zt6tq56neJLXcMczREGqw3mq1sb1+KNw3XRF76mj922f7Xj3q79tRHMMiWlla&#10;r9yoq2drHcxmxtUrk/cmCvcKZQeTCy4XVd+u73s+sv/pjYMP/h4Zf3fu4fz5x193nPqdk14QxuEw&#10;cqRpg0XiA2nYYhE0IcE1QR2Vc45Z+JCU+oCQ/JCc9jea94crct8m++zNdvFOwfFIehJPmZdZpWk+&#10;cGDgxGkwV1WiKIDh+FakwG1SS+sKd/cKtH0h1imDHpYuoqbICdECPJwR489WhIvzWTkKTlYIKtog&#10;NNKEzTYR8x1UsoDKfP/SNAte5GZ/G3dfD4prhNyQ3Wadn40shHlELdddD7aQ5VtWYRMo5XV19SU9&#10;qbENpPAsG2vORr1Iw/VhcJPwDH9aLyn+Nl3wiCX/kF4H9Bz9dOjC1Z3HO5pOhBCLbP2SiAltsuJj&#10;WU3XaofeqIenMna+S++dSO3/mrxjWtk+ld8x07AT6BsAGmufxjH32pgyNi7299wYnkFJB9MDGlOO&#10;FjMeKAI+ZCHu1GFOFgWUyP1oag6hL41TI6HFUH3Mnbet0zfQN4Z7umTzsMdqxa92JE7uSnjbw7hd&#10;gTmZgugXolpjIyszYtQ1ScVl/PiYADeGr6McB+uVR1/JkzwukL4rS/lUlw1UZN7NkNCsDVeBy12g&#10;e9dqHSKD+PTx3W/TJYiGQVfir5++nfmZWeDr/2A9ATZS8I4fvhP/bSr/8eOPCvyowI8K/KjA//MK&#10;/Ps48TeUAnLi6+O+/nCtpaBUD7J1CQRtoKfAmqVHmZVSbBqYrvUk+wq0aQnCsAxp2oh1bMTYd5Gc&#10;2jFWbSiTPozNniiHYapHZQqttDBOmUwJ9jIOczdPZRAzmNxQD5ijoQeRyKxuqRk83tOwO5Mm8/bx&#10;3uC9bXW8i3ltBKOXVtIYlic1w9KdvDDeZiRPXYGpVZGzVw8ctRODqgxwSbFam2yzPC9wYz1pSx1t&#10;azVjSzljUx5RT4XfqkBtZbmsiNi41Gf5Sr8VWyLXOaF/8qNuJeUH5R0Xnn4nfDkT/QbgfppkP74Q&#10;MtxtkN+gE9uxgT9mmvHcLuuNpfyznQLwzJ53SfpgHT1hTvjsgphzD/nq4/7Z3+QLUg9g6gJx6wDB&#10;8lnmRoBtPMe0nKGYTJP1v5I2AsRNAMHwK2bzLEZ/NsLwQ5jp8xC7cRh01NWxzcCw19ZnTKCc6xoB&#10;hi9N7Tw22T7yZdfRmb6DzzRdt1TVx+Ky2mMEahG1Pju6upyVWozs3MV5/LgZmN738HLhwe2UnUWo&#10;k62Cs92ynpZ0RUJkBMzBy9YwzNmR6hfMD8Lw/CJYBjC0DjRimSN9m7Uw1FJdiBz9JeP6bY1miEuM&#10;d7D10EegsLmp22sUu+UB2eQN1HRLys4IxWFq0iiFNyaWTuYXzheUTsuznieEjEuM/yoz+tAd9KAt&#10;9JIm5E8NY16TBuQnTQv5n6Ljn2Pih/3Yqa4ksjmSboJs8WHfZJZMcOtewtOfeolH4UIJjutNpGJR&#10;cTUx6r81lyd7b4xkNqVgWEkEjiZbPXry7Pifb+8+A/aeeCIp7o+SldByS2MqyxO706X9aYrjBXWP&#10;euvuD5C2q9bjkLo4cNasyj9zo+bG68yuG3zu3nCXYl97ZXBYXki4wg5DDa5L4D3J4wApJICHB+gM&#10;gCMBsiqA+u73nUV7cyLomIDAcApOyKWlEdlx/Lyk7OHy1ANVtNJcT2q8iTdW28Bh4RLLZescnAnc&#10;5K7euqPHao6f4rV1YAvKedW7NEfGa/quwCIlKzcY6xqt8Y40ZCqgBfnIrnzavkR6Px11Pi32XkP6&#10;bbXstSYT6FcDe2vedxc+qJSNZbHPizFHuCEHY0PvqvifNPnAzsb57sbZjiZguwYoKJgRS1/xOM+l&#10;7D/SGKeL45ozYlNioymoCMvN25YtWWW4fnOYlW0BAnlRJH2dlvmEL7kSSe61Qw04ss+G5d9iaMap&#10;NbcJ6pecqq8yNSAuB/hdAHHPfHDLZ2jBJ/uMj65ZM/4FAKEOYDYDvFaA3wLENQIJmvm46i/8ckBU&#10;B0g0gLwNUHQCqd1A2g4gpRNQdgHKPQCp7zO0f850D2C8F7A7APj9AiB+nyBcfIY9fTN85Fxo1+nw&#10;xmvMxifJ7RO5OyZLa97klz1X5b/NK/mi1sxUbJ8ua5ut7vuk6viU0fUxs2c6f89M0dDDpNa9QcIc&#10;vQDVCmj+Gp8ue8p5RPItlOJhcMJLH84rV9IbRyoQIAJ8RZ+dYmecEj86qZ5ZZN8zyvrTrGIa0Q5w&#10;uwF+01xMDRBT+5lZMUHKvxOq/DNE8RyePhlRMIUunKOqH9DzasHwlUWrQU4MGjg4OvscOf/b+5np&#10;GRDoglpikOuCDjrficc/ul+wCX93w/zXzfh/0BP/d078n4/858Fgt/yP8w2ggGdsbAzUE3+TEYMK&#10;4gXaCyFLQdy79BsNXrIUog3qiTcvWqq3aAmoG/5mRQwaEi+HLFyxYPGyRcu1F/6ktWD1Qsj6BZCN&#10;C7U2QZauXLhUawGoFV6hBdFZCNHRgfykC9FxWLDceIHO2oWrtLTWQBavg2itB+HyUsjq5WBKHehF&#10;DBoTL/zmSgyi4mUgKl7yLSoPzLMDvShAKwzthautNnnzQlUa4b6e1PN7RXfPEN49ggGvYMAY8sM+&#10;/B+t9DO5pDoxNldELRDSiqihSb727EC3DDH7eFrSG3kywBUADOanON6smDMrQP0t8LpWE/JHHeJe&#10;TehTtf/HimCgIhwoQgO5CCAVBSQFAqmBQDkaaMYBnbj5nRxgvwIYSAPqVYAiH6CXz2Ebv5B3A5R9&#10;AHoHELl9PnIXEDQyDf3lg/W5NyFXPnOOf4arzm6wiodAzOy2OHN8IvjeYdEeMLorWhoia1EOn+67&#10;f7T/riK2FhvEpoQRUmmCEoa8A6/qxRbVRpbGBitw/sJYlDKXXagWl4ipKjZMLPDPyEbv1NDGu1kf&#10;2/AfNah37djJDuK7ioi7SX4nWNCeKOdqnGcFPbQ+g3+4tfBeb8NsUdF8Th7QXP3tD32geG5fztxI&#10;ydSOjN+SosrQ7lQGWSRILYmSZRngmUZUSWj+nuju+9HdL+RDs0UngfzDgKDlIa3kcERBjYGQBImy&#10;NhYEVB7rvP315bMvwIXnb06+mfgVAE7Ozo4CX3c9vV96YA+jLJOUJecVZkVKhSbhCHsGTdzS2n9r&#10;/NHjV2Mnbxyo2t6uYFXy3JRYUwrC1h/lFkJlocQFtOz93Kzz3IwraPEJP9q+UPIBpeRUXebVvvTL&#10;A8LR/dzh/YT+Pr+mblt1iVlBg035YZval2YNgG757PK0LzqSLyt5l9dEHtVDdluE7Ihi7lQpy1SJ&#10;MLi3kZ2RkbGhm6NThA+MEYBQ4qmjjfUfblx4dWVUlc8OQtqEYNxiEmk4PtYWZrfZxcAq2NEpLMCH&#10;gPYlRqC4NElBdtPu/oa+XS0D+ypbNXgOPYKEx1NIJAIhVSgeamm/NHSgv7KsLEFYJk4syM5iJoqd&#10;YSg3G5QoWNnAamuNa6/m1aVH57JiRC5spC4vYFsGxbhJaFIdu1lGRZWUtZ+/efXviYt/PGhqG0BF&#10;ROhtW+7spY/DhdCJtGgin4qJxYZw7WwibRxDqAJxflOVsl5OTg+LFHuSZPAIuouNo5G+roXlVt91&#10;K20XQvQXLTHV3RRg5Oat52q4wvEniOHPy80djNywJi6YbdZIOy8qiqSismtE0n5eTFdwSJaBIW7N&#10;OtiGFWG6S4L1tQKttEMJFnGF6JpdsYOt+NZUS1GqfmwtNGMvq3G/clcWPgfjGA6zdaWSyfllanVn&#10;L5odB1m1AbJMxyUUhhPGBBGCLGwMvKydKO5UlqMEs5HntwiD/omU7JvdEq8eLC490Fx08Uz7ld93&#10;3Pvr8OeZe/Nfx958/O3Ir3uTK9LJ8QnpmbU5idsTMLlRroxYGE0pYKuaZYmDSRG1xBUUQ0i0rWdl&#10;YsnRsycuTpy/+Lq+a59PZNQCbR3QKx3kxKDvxODQENjlPn39MvFpaurL58/z31Rx/xjs/POm7b84&#10;8bfL3zco/q858dd/GPT83IcPX3sHThuYQMGYT50Fi0xMIbkNTuNTcX8DitNX+dWVuGQB6khy4ZTm&#10;2Mus4Xq/eK5juJCVzE3rcON3uDLbvbltUG6tLbbA2SqVvCUvw7UuHVGpgAsEbkymMVm8lVNupthh&#10;mTtgkjNknLcvRNGCpvGgrggXZ6innambmb6NiZmrLQ6PqczknqmNPpQXIUXY8d3RmTB1CmyQar8j&#10;2mOvNOK0EDXK9u1MDanRoFWNfrQSa79qO+dDFNS1wvjT6uhGmbeS6ZgjiSoUy+J8M1E/FSKWlYfp&#10;ZYWbpXJ81CmRO2uiT+TiBrEWWYYLiXraJBMzvh8um53XQencbV2ctzgOA8FaaZEsdMV+1rIwbwEc&#10;hUdSYH4CNzelH0wVgM9HgHEJqdlcYSJfWlRY2tI1WFlzRC7qF5G7Cxgj/cn3T7Q+P9h6pyRzHxqf&#10;407IhKW1h1aOepb+YibapSdo3hBXvpIjWx0b419XnjJ6uGzkaE5JrzRRI2DXCTltYnF/SvlJcdOp&#10;sJwOR2WVo6rCKjVfjyl04ifRcgqpqRmOaPx6f1d3ITb1pKZz8rf2h3eULcPuGNl6J4wDgQSXxHvE&#10;MIwIhI0E1hZeihZdaphbJzt/u2FisurZeFRN4TqoN2SJuYERiUJtK1Fek4qO+UdV2kWqgiV9hJyH&#10;cPlHF+6kf+ycBxewjAbWMQFtDgARApDkGYhyYkHOC0jmY52UJ47St2jeFIP+mY56E+74m+eaQQud&#10;Zie3oeDYC9GKE9UpA6N5e++2nT7ReCWH1xzsJnT15LtExfmky9inWzKnTyqB32Xzv4tmb/M+PKQ/&#10;exLz5E3q+9myL0DJu3nljQdRPb32GQkuXASW6Enw2QwzgHhvhOBMV8U6GeZG+jfH0KpwkTx7m7At&#10;G+EGhqHmRkFORlRyQHIagyeKiCS4BYVaBSPs3f1M0JE+MnGcuiB9d0fm6N604a6EHBk9ItDTQE9P&#10;d8umYAI2u622+tT2gjOZ8QMCVg+TvZuVMCJKOpQd11VCLymPLmhS957Zc/RWQ9sImS32wITb4NwN&#10;SWY/o35a6m1lRmWE5/TS1beIec8IaW/R4peepJuWgSObnZrWWWQYOUrcg8SRVAUnIYsTn84SCZnx&#10;Yl5iCo2n8EVHb/F3+BnxsxnfCFFNEB8pU48dbr52rnTPHlJCUkggnofgNyiqDzePtKp30LkyJyLV&#10;X5VC6qznH+wh95TYpTK0/IwhWxY5OZml04TdTM1ueHsSuggTxrf18NtgZLTWxAAvjG3eMXRg19Xe&#10;qrMCRr2RCUv7J7ipAS46IK6eLN8frXjMSX6VkD1T1AQMHAWOnB/rOlyT2W1ux7R0jaGIWhIKDtBT&#10;dkXnHk6ovx5Xe5NXcg1fclPQ8FTV/iGv+X1J3avq+hdKxcVg/6pNKxFrIZ5eWyPFGHk6s0COaxP4&#10;nCMb3WOanJE57U6wzVBFSE511E9eP3br5GBjbWYAysvYxt7dm0kndKRwrtVKPnRKgT1JwMGU+R7h&#10;2wrWLQX5NJ/YL2Fqkqlyjl9wiJmhp/46hOUmebDzDgZilIMepQWPUgKvcCMORWMIhrqbtBaCg9uK&#10;n1eSWeQ/H/7xfZoEh8EpAJgAzzzwcR74ArbIfz1lfts++8GJ/3e1+XH9RwV+VOBHBX5U4P9VBf59&#10;nPgLuFb4XU8c6AdfvnQl6K9psXgheeuWHJiL3M4k0866wcen0dNXA/XugsGH8Lh9FEIbMrgmwLXY&#10;y7oyyLkLF7aPQz+XLL/TMXhv78nR4h0sy0jHRY7wTWF4S6yLrrvBTxbebtCYWHSKkowmQjeYLgEl&#10;JOsgCxD6Bo3khEPxpZpALmulSZiuLtxmM811W76ry25Y8NUozA1ixLEQaKPFyjJTrQY/3QGi6RDR&#10;pA+5oS1ApzVgbVPQ5hKvTcm2q2kGy5ErdQIgyxCQNVGLrARGKDU87ZRo/1/CsVecuzNxzx4Jbg5H&#10;9DZD8xpsJbU2nBMO4msuwr+gvEkoB/ATAO70jyb+M6Yeb7z8PwT6TQQ4TAabACQTgGsAcNbPc1cD&#10;0fpzLMMvDOMvdNNZuvEsSR+I2grgjQCyFYCzmENZTIdavg6w/tPf6Xc/t188XYbdAy5QeE/LW+ZG&#10;Ln09cmNy/5V3w1dfDV2+lDXYhawqg+bleKcpfEQZiGQxWhjoHhYFx1Zn55/Z1XOyo/pgdfqF9sLX&#10;5/vfXtq9v6dEwUIIgtwyQkOr0PTKEHapL0dpS4zdHIrfFEK1xaRhQKO0lDOHt9+6OXTn2tDunQoO&#10;FepuuTHM3TuJLsumpEZbhocuMMMvMUwzgtbYuDRZWw75e9wTMIHCbKCk6IuK+TTd9W2N+2wH4XkD&#10;/fcK8v0y3stsyXt5/NtY1ic++10M74FQelGe3U4WZrpjUz3IA6SsX8H4FkLhkL94HyNzsKy5b3tb&#10;R1pVd0z+7eLBd30XRrKqpGhsSrzg0LGjzyfe3n/2Yuzei8tjz09cenD08q3+k8dzttdwi+LkPVnN&#10;9waGPp/veHhI0FXiIeURK6s6rl6/+unj4fFb8qyKIG8m1JJIxGcW1w3na3pRojhoYmRYJyvmRmri&#10;u0LJx2IwFU061ZT0TMM7XoStUiCTlXwVmKpzbm/nnezc3US+KiJBLitpFCfVRQYLHQz8THTNzVYb&#10;gI4cCTm5XeO/nZydHJx6S9vda5AQ74xPSFA1FKVrSC7h1pDF9gshPpshMGsI039tNhlaxQiqI3iO&#10;iFFjecwxJeVZTtx8Sy7QkjdRIv1TSr7NjThPDNgVYtfoZz6E9/8jM/5TV8V8b81ccxFQpwKqlHNq&#10;OVCcBjRmzLbKHjQK9xdwq1K4SRyKl635cog2aF7rtnZbmg8YjRR3BB1/OIQ/DIvp8mI02DNqnXhd&#10;MMUAMmMkVHkVn/1aUjGX2Tkt3fMoqv2mT/FD/4KXwcXPw4pfYorfsGrecupfsCtf86snZU3P4tXX&#10;6Wm/kpJPRcWfxosvczNvJlXcSqv9NbH4l3jVdWXxA2XNGXxmtw2/YQO1ZUv0kJPyfEjDNdTOM/D2&#10;Y0HbD/hUD3gW7vPL/AWT85e0Zq60a7qg9kNu+fucoo/FZZ+rqj9UVE5W1c21dH9Vd04UNL7Pa/qi&#10;7puvG3mS2rU7IDF9dZhiOVysFZSzjtBhIx31SB+H5T31z7hjzb1jTnrrGTfhFf/CKeatW9Jbr7y7&#10;ttkXt6beMymehGnmGM3TnJoJVtVrev1jfP09dN0YrPwBrPxNWNUMQvPZr+pLcOV9eFajBcpz0ToQ&#10;LYBU1tLFe+DC1b8+T78B/YlB0PGfnBh00/yPqf0f5vEvm/D/ISf+/tT/WtAGdcbfDvivwX8ckBNT&#10;6fRvkhMIaDShDbLhlRBQ8awDKonXQLRXQbRWay1ZrQ0iGq0loMxYC7Jg6QIwwQ60iVis/c2HGLQe&#10;Btny8kUQXdBlYsniBYuXfAufWwCm0H1Lv/sZAmLmxboLF4POFToLli1bsEJ7gc6SbyAZFAyDkVTf&#10;z/dMOy2tb7fraC/ZsFB78yJtUKOsB9EyW7ERYRGiRKRomPU5YAgbqqEBMTQccn4vdLTCpjXZuUgW&#10;kM30pZP9cckxskZ1W1NNezxX5u1G8PcSEcMayFFDNNLpGOZZKe9SLH40ykGD0FWSNioZpjk821ox&#10;dF968KVc7I0c3K1c7P3CyJsl2EdVpJfbqS8asPfLgq8XI6+oaVerpH9UqB4XV05kNL5NanuW0v9S&#10;MTgl3f0pvvojt/4Fqf0B9chfxNMPiPuuYYr324SlgyhuxRJTsw3mgdbOWE9fJhyREEkvYKXvyek9&#10;XTcyUrCrgKjKwsmqBGmVoK0NRkr1oaCsKZHQRAK6BIkqJqPUQlxFbIQ82DXGfiPCXTcSYy6K9awp&#10;xp/s4tzZE32/H3enCz3eHHG7njBeiPk1KXQkPqRXFN5VQj1exT6hoh3lkE4kyscryh/XlY7XFY13&#10;NT7t73ykzhxIwEuT8NwCkaw4OydVlcmXxpMTpPik4hCpxjOhPTzzUHTtFVHrH4U73lYNvEjvvRBS&#10;WetZlcvt1ey9funxxPv3s8Cdj1+uTn+5NAccnJ4+BgDHv04P//kgd/cOhCDOCQSwSBpakJHVdXDP&#10;zecX3gP3poAHj2cP7jot53B9zTYZ66w0NPMxQ4iQij3E6luMjvcx3e+kOx+x1UddorIM7Tl2DuQo&#10;RIaM2pzNGMgl7U/yb+UYZtPXyuI3JBaaZQzY5F83LhxfqbwM4V5cQv9tFW3UgH/QRtBkiU8xD+Q7&#10;+bECYKGuLl72tlBrfQ/rbZQQ3yweq0YhOdGleXH9xPNroy3blSScOzzAlhgRiAsP9vNwsbEycHOz&#10;9AtyoLBQDD6WJoiiCUlJhcmFrZUtw32lXW24hDgfHMEuCO4JR2flFd+9dW/u4/SFo4fFdJqPrZ2z&#10;tbWxsfH61VuMV9mEW0XJQxRcbxbCGhbui+CKmbRcgpvUawvdBoLauggF7pV4RReW9p+9OfZm+srT&#10;VzW9Q8go7Frzn72J0DxNWXPXgfS0OgSSaeccaLjVzsDQlMjEN/XUtg1VSQqpXhFWFm6GQb7mvg6O&#10;EVAsyYPlsMZVf7Gx9QY3T9Nws202P6/XWWOos2DtGsga620ORFvvOLfAJBKtXKEcLMg/2779YZpk&#10;xMsqzmg5zGCJtz7EQh9iZqNl57DQFrMlNM41WuwdG+1Ai9qGp1qwSynVwxWjp7p/zxK1eDvjNm4w&#10;c3VzI9EZyuzsIBRq4c86i/RWmYS4+saCtgcEsoinzCkrV++hEcAYU6ThYn8LLU/oCjjBmiCF04vj&#10;ef1tGW2t8a2Nicf3tl375fhI/56y7CoxL7sgvb2n8URf08n8pEYCgiFi8rMLFPwynq/Ae1uA3kLr&#10;FU4SbN6ZvaefTt5+CNy/N3v01FUqN3bx8p++rz1AXKDQoQMHwN74Dyf++OXz9Bzos/mts/3zNgz8&#10;6PtUCA6G4M7Ev5UTg515fm5ycqZn4IShiTPor74CfPOlu4Cb5tN9KbH9F4m8PIrBgzMpmCKmaERW&#10;s4dSmOxAivXEpDJlbHKqmRXV1jbK2wQNN0DgjInireK6bSUt5pUZZilEQwLTjkewignXpaCWReIW&#10;hTOWRgrWUmPMUDwvGM7LAzSjRfg50sO9ecgAPtxDCLMrY/ucq6H+0RXfnUQqCKakOcpiHYo9NmYh&#10;bRuiww/ziOfoyEGGV6kQGqt0jCh2Car38h2koC+Uy060JjfkEavzY/bt3N7SoGHDhO6LUB6QSPjq&#10;aK5VThW6rz/66CB5//aghiR9Pn15BHkNBvx6YF1p0VhRFJ7vAIebwWztAjY4+C61CV4WFKUfx4MW&#10;FRAai5hF4tC4cHsu1DvVi58DV/H849yc4L6BOHy0EkMsc7JVWayR+urliDwHC6JPKVm78IgcqFei&#10;Q3iuNaNhDaENErpjMbpzHWvPptgduuwii/QizqmTLR8+DH782n3jeenQ1cL2C9m1p/iqHoSkCCpM&#10;shTHWqfiXStJIf183H4J95CC0EEPUMGgsf5eiURxe8nQvetXXk+dPPukQTUYF5jLcM9KYpZlxWpk&#10;9AoCQmXjFq8XKN7AUUUOH+94/3UvAJT/NUZpVNuEEQ3MMPb2MlNLhZN1mYWvZguh1TJ5AF5xHZP7&#10;t3fcM3vuCwfRe4uEj1v5M5s5c1v4wBbB/Ob4qU2CtxtFbzYkvtsmm/AQfkJGT5FpUxTU0zD7M3Cz&#10;/UTf4yL5/ZSWN6U9L3a3Pjzb9mh85MP4genu/EsMeLGnk8gzTILNqUi7fqICuKMEfkuYvSCY/1UM&#10;3E2ef5Iy9TR76knZl+ctU19bJj6pbtxEdLS4Z4gi5XimwCsyYkukx+pElHmLBHm2PvmvXVXncuR5&#10;/l7ETXpkJxOyuwnOd3M8A7SW9pWL7KUCs3SJXX15WG0Fsr01dnhYvf9wZX0nLynPjZNoyJN68CQB&#10;lBgfUmxIQUvG6J2DZ14fOvSys+a34txf5KknYoUH6KhamEOioynL2ZodAItl4yVJaIbUG8H3jRSb&#10;+5BXmfhB1lpC9PwtA0URPE0kuwVJbKAz2/jM7fSIfGJIItY/hhhE4UYQpQxyWbqksSIrR5lADgvy&#10;d3FBhyFZrAQ8nh8Y5h2I2kZm2hW1yU4/OfsImLn1eabv3GWSSOnmhaYhee0F3TdGbp3cca5C1cJk&#10;q6iSfFlVZ1bHIK+syg7D0Nlqb7bZXkGTXN136fWF13f77/VtP9hUu6O4qFrIk4d7YhLw8r1Fh+62&#10;/vWq5eNh6eUkBzV2pZCvL28ILDtO04wJmh6I626KSk5L0g9np5+qKd2XX5BGFbmaBLvYoSKIchK/&#10;MAyv9EenwGmlKKo6FJ6DDc6VMlqqkw9Vi/Zl4DSJYeUUaIqHLslO289R2zfKACuExogceEKblCTH&#10;VonNYIJJm8g4n7aamgxl/VLZMH3+1F9H9/fXZMbTAwhwVx6FIOXIJdSiPG5/s+zqYPbzQ/kfjhR/&#10;GMx90pl1qy7zfLGiJ5EhJXj5OptZmG3SczTbSgp1S48OzyQHxAeai2Dm6TgvMInU30RfVxtcAlu0&#10;QudnFif63sM734fJfzjxWwB4C3LiOeDzD078L2fsHxd/VOBHBX5U4EcF/n9V4N/Hiae/Y4/z18YC&#10;fWE6S1aA/AG6VDvBzKzTl1K8BVGxDjNkk3jCOWvESnHEWfkrIvdiTNphasIOLLUpEtfDFRzLKvmj&#10;afe7/ZeB4SlgCHij/tjuf4z8U43fwrTAZTw3nYhgq3AKEk7HOQV66G7UXbxi3fI169cardMLWWtX&#10;5IPtg2Pb7O1VP+uwVi1nmplk+fgNhsN/RcJfRyI/E1Bvwz2vOm8667rhOsZunB14j+p5G2kzFmw5&#10;hnS8GOLcB7WstjNKNd+WsMEgXsdAtthQssC2wo5+gK4eSzryMGnslfD+s9g/jxCPVYZoqtF1TQR1&#10;WXhyC4xxIIj4OJIxHYoBfOFAYAjgAQU87aZ9TKcDTD7BDGdQ22ZJxgDLZI5jNMcxBKK/4WEQEoOO&#10;EwDHHiBbfgV/Ab4VwJoAYfpA0BYgwGDWz/hTgPWHUNd3CI9zXu5HAvzO/S/2zjOoye1t9xHs3W1X&#10;eu8QIAktJCEFCKQH0ghpkNAhCb333jtIb4ICykbsDXvFshV72ypssWwLKCD4nAf3e/7vmXnn/+Gc&#10;8545X8ysyaxJWZO5P9x5nt+61nXJgv9u7585eW3s0MUbe48dbe6rFnQnQVvj9DrjDFpi1eoKLPuy&#10;nQ9yTWsxOikkk4Qoj8KGiLq+1IpjZeV/Ht//9uLQiZrkWgnlsEz8IirtbWj+HXLcaXt5uwY/SsNF&#10;hvSOj0ga2t03cfvO99ev3j68d//8mb1F6QEENGbnTuxOLbalbQDcwVdTm7Fqlc/qNaFrVyWtWly6&#10;aemArdYjkft8RjCQEw5kcKfyXGYrwVBAz4lsn7+KQz6UKsdj/J+Hid4rfOcT+ECmD1AVDDQl3E8S&#10;N5PtRTCXaAKnUBCfJ0zJFSUMFDaMDgyN9nQeC5Pv4wheFlYDR06fL6+OZXNCZQGN+/pvPrs38mD0&#10;+t27F6/fPn955Pa9+xdHLle31jCigqlpysTjXXWPziQf6eAUpLjGRUXu2Xvk9dNbb+4dOlivCGVa&#10;O1iqWdtyImIHz18bvv8wt7XRNYBr7YOn5AZGn6xPvjuQeH/I60IRvE25RkndGi0jNXXmnXh09NLM&#10;yIm5/a3fIsNOYNDZdJc8ITxJoCvg7USFWmMK3N3awwMPDLQNf7p3DHidPXrKIicSwsAboemeeG64&#10;Iz16u0X8ss1KlaUyVUjEtpXZWKMCOizWwziZpN8fiHmaxh2LYX2OFwJZoQvVS5BN+nt/9KG+5lGu&#10;Ugm9aNtmtNWxAMazisSZ7kKgLe1baeD7fP67Mt+5OhnQ4D/fIvq2J/jx7rDD1cHZcrq7vc6Olaoa&#10;y5c57zAIghITLb1S9BnpRvxsqH86XKA0Y/E1iF7bXUSabklmLNDu+oa0YExZf5VV3m0b32oedo6Y&#10;/ULU8EJSc19QcJ2XetE74RRNeZabcEmaCZ6QrcX5lKJZchu8xNgpwomc7uWfwZNG07wiaeSSYH+w&#10;vnEcBhMDRyEMkNZ67hZQKYKWjlMUIWIKrCPTdPxTdvIbrEMv8fLGY+o+ZTROZZZP55ZP5xf/nZ3x&#10;KEZxLUT6ICn2W1P9XEvzRHHRWF7ul6r6T6UdN4MqOh1jCzSCcjcrU1eHpq2KKNuU2K2ddRVW8cSh&#10;9K5p0gMD/4+OsZPohAmY4r1Dyld81QdM43NY7T3LlleolnfUxg+8ZjDx/inv99vUoavEQ/cwh/5E&#10;/f7Z5QCAOQxY9wHw7pdOFS0aArgK6Lqw4BinA0d0Xb72YHrmNTD//vvsPBguMgueB1xAG//tnBgk&#10;KOCq4AAnMz+Afw2QFt/+T04MpsctW7do2bZFK9QWrTJTWaMGWbp2kerypUtWrFy6auVSEPyCaXQL&#10;hHiFKjjACUiEwYw6cCwCzYfBzrtCBbLsZ2QdyMFBJ+Mli5cuXgxKhNepqoLcVweyGBzbIYvBNcEv&#10;gTl5CwNc8ecEVBWvUlmybvEyfcgqS9X19ss2Yteq0TSh4JHtYGuGzIgqsvLkQL38HYNDbcLYO7zd&#10;N+P4NvQMbniJIqomPupwR93Y49uf3z89NtQWIODZW6OcEU4wG3cMis/3lsu4EQw0h2CEIunCuLYO&#10;ZHMoRteKaEoU4EICyXEiXBQbERmKKMsiD9ULb1TzLmVgB8MtWyWm1QLrkiBcdRK/vzH71sH2v4Y6&#10;XnbX3dvd/Pz3fZN1u/7OLBuNKD4V0nBYWNftFpvpyPSzd2Ygbd2s9C2h+voeGIcQKS86TBThy1Jy&#10;OLXSoL6A8EFuWLuL316KYg8/MY8Ry4b7b9MFFU50JCFfqjjHCTjHYx+LYPeGMyuoTnKr7SSjVU5G&#10;S52s1pD4NqlF5N4O0lC5SXOGRlOGUV+x83AWejjCZjDIuifEoSvNpkdpVErcGGSxU4x1z/SSVJB8&#10;c2iyguS6/pKuIXl8kj+b2psVMzbY/vpI98X2so70oCgRleDmoueM34phbnaTaDAiHcMrMouedP0+&#10;WzD4F2fP1YBrT+vGJ8+9nn7+evbJl6k7s7Pnf8wfmZ9rnvzYMD/TNT+7b2qq4+aTlJZBYXR5YGJr&#10;ee+d/XfmBp4A+58Cfa9mhh4Aec03MOTItRsQS5a5brWrMgq+71DyCVYHWDQC6N5Z4dEnvMY2K5aX&#10;NsJezVBTx9TO2JrvRCh2p/bZ2dbrronUg0hYW0TRev61BtJ9aiF9a2RNquz6VcyGTd7tukENev6Z&#10;OyiytXDeWmORlqUCgUr3IMezHZIF6N25ssMN8WVRjBQJpjXT/2xH1r5CRXU4p1Dslc9lp1O8gx0x&#10;DANdtpUem2AYGUDITedn5Ut4QTg41cyWBUMFuKMEvuZUhhGZscUBp4UmhWSVjDx9/fE7MHjiBJFK&#10;Wbt61W9LVME9EB3IKtg6fbqZm5+nn7crheZBkEeJy9piUhu4dIWpKXGVmt0aI7S6qZMl2g3Moiut&#10;6Ryu7j3Pj6rQciNsdjOjZotqTh9uPXTTV5qpawzfqaMJhWpaw7c7orVEAfjoVB5HioajjfVNjJGW&#10;UKqNayQ2PBkdzdvmwdvhFmjGDjDnIjaYqy/foKeppaED265JNIeHo8hFnMD+uIzLpXUvi8tflOQ/&#10;DuP3k81jeebhEsvgED2KRJ0QqOvG32bP3WFH3WGH2GBpuQlmY+4Js/chc1JCY5sSM/Z7euWoGzNW&#10;bbXcoqZtYW3j6eEKtTLYorZKDbpNHaMLlWBEJXFVpw53jPxRcfI6UVm4zoSia+5lZUlz0qEi1dzJ&#10;BsRoum9naWRRJj2I5xhGY8ayMgIxCUFOeZnMvt70ew1pp/NTWoKC4r1l3PzG/H03hxK6c0w8rEDT&#10;mkXrV6N8BSUDe/ccvz506O6Fc/cH9x1lefHAjSxQTKyqqgqHwwcGB//pZiAhBq3dwed/bHb+hYr/&#10;F0780/R9of/9X/lOgIc7FpZY4MQ/Jicn+weG9PVNwcjNhf3SDasxPA9GnD9CSNNAOhjaOVrAkd4o&#10;cogTm7UNhV5hwjInxJD85C5iuh452JKcq+HavNFlQJ11xSD5mXHLiHF7o1auv35MqHMRF5ULN5Bq&#10;rCH8BrFcp2K09Tdr9Z0WVghbtBuS5oFWsLA9cuGt9KjHmSFDfqjdIc7HSuj3usPuV8edEStzTX3J&#10;myiblnDUN4baIeo8yIeIbr1kZLEAHigz85DBLZIJNh0K5tH2pLrmsJB0siJfVt6zK6WyzIvOROsY&#10;UrQthNqMZKPsLmTXAZeGg4bR/dv5A+vdhre5n9Gm9Ot47DLxqHVgpDujYvGwXL5tXYBJke+aZJ5q&#10;ZYzamUb8k4uiR9dDu7vJQokG0VyPv53O3eiHXELdshmxWQ2x1dBzs6b/jq0pxlvLbTfUINc3eujs&#10;QmonGKuJLcxjcF5dLoHH9H1ObSCdNwh8jEh455j4DJtxRTJ4P+vNVNU80DwHVL8Diu59qbz+vujI&#10;/YCyFtA93VCKgiZgOMewkge4oA+u4Z894r8x/J85i6+gFefZqf0pRbtL2toH9pad6g7d04TJ7IDl&#10;nCb/fl96/77f8+uiP7uYt4Lwgyiv3c6lR8LG3lYBQPbMV+6F005FpY6iNCpzF4Xcq6aduXaTcjOu&#10;RT3jpkbrc6PaF/D4p8jAZwTle83ID5uVn9YHfdkpnjYT/YALAZTgh7tg3oEDGAt/6MrmzQMBuPAr&#10;mveO6PXYFT0soJ/MSHhe0fQ5o2citX28qOZtY/3Xrr3Ayc753SUvY/0GvNyK2byqmLoTpY9els18&#10;iAYehAA3JMBFP+BiBDCS+uNOwY/REuBOw/ybZmAybfIt6folp/3NPv0ZUXukQeXokFizsgKX8/tk&#10;b6/mAfeaxrsT67wRzG0QH92lYXYbc9h6B4sJN/bQR3pcr3Q63R/AvRjhfXgpf/cm+6+PjXff1ded&#10;EUrqjHhVejlHPdv/CNxzN7LtXPjgrdxb7/bc+bT3zmTn7fnei98bD3zMrHko8+kws8tcjszbSKoy&#10;gYaaaVCNNsNsTRB8V/dSmGP9drNdizSrN+rkqRukmpoqkFB/piM/CMvI9PSoZ5OOhdAuRLMuxFOP&#10;R+J+lzufLeDe6068sCsyW0RiO1jy3F2ig0PBqDk/OiacYZLCtgY3H06dbbn09MLRe5dqTwxSYuVa&#10;Tkgre6w8IKmrbM9A+UBPzp5Uv1wuIZhFCPYlKXikGBRM4qTLkmMU56uOfHjydvzj+z8/j995/Gj0&#10;1h+3h0eOVR+soGU1upZcFR3/Jn804/fqPfXeXfPjZ7d0XdXcfQ+x7xl54CVv8LKsfR8nI82VLnCx&#10;ieRjy0J5pULfbJZQjKGgYShrKycMwo2EZpPdpTS0mGHK9NuMDt2GKzTnVkMFGVpk+RasaL0jbYUN&#10;YZkNaa2dTIcUZcgK20qJUucXOqU00CsTEMlhhlLmciJntXsqkt8gDq2SCVNFLmFMgzBvoygxQkKH&#10;UpHWYqJPkrC4KLi3JOJ6W8qD7uyHPQX3GnKvpkV2+7JiMWiqkbW9BRJFlQkUxclxdamSLBktks7P&#10;EMgKQrnxYnUjjeXLwSyIxUuWr/H1ET95+ufPO35QivAVAD6DeuL5Hwuc+D+vOP8LEPilJ/4vJfn1&#10;wq8K/KrArwr8qsD/8wr893Fi8P8OxB7nb/2BReHAHDvwXKLDyhWRZmbnuPKT+Jij0KRL1oXXrSsO&#10;qaXs3hRwwCzkjHfoJb/oU4HyI8rIi4WlD7v2Txy9PnX+GXD8x9Se6Xcl02dFb0rwD0OsjorMKtg2&#10;cWK8IIDtySIboOCbTYy0EM6uOByd7OjpbegqN3PMtzJutNZrtTZJNTaLgdplQZGNcJvDCNtxsisg&#10;4wAS6heG41um/V++mKcC7Dgb+ZZiN0aye0VxfuSBPo60a4FBi6wt8o0RLVD8ARil24h2gKi8FF7/&#10;IOXYs5gbb+RPRn1GmtGtqYiccs/yTt/qXazUEhdqL47ylMGaJlHmXFwAHGoOZ/cNZwm46H/H6X33&#10;1PtG151k684IDYEAcyDQAgi2AoItgEDzHzILwM8S4JnN0fTnSDo/CNvmsFsBvCZANAWI1t/d4VNE&#10;hw/uDpfQTnugls1OzseClH9UNN9u6z9Q2VwQnRKBL060HyxHjjSir3baXRlAPWgjPkzEXBXC+sna&#10;xTJYUaWwoTOivFOROtLSPH588PeKxEp/1nF5+ER6BZDW+UFce59YdNBAnmchCKcEKBNTOjs7H56/&#10;/u7O08eXr10Y6C2Ii2U5O2F1NfBa28j6ajKEabyzdTYKVu5gU2CkVbBtbYeJ2lUaclzOnsnwm0kX&#10;f02nzVaQgUbKp2zPsXjui6Tg8XTlC6XoTgB/IkYykymaLRUCNX6zZf43oug1NBuOIZRqgGDZkiXu&#10;MrlvXJkyuzkkMsfdPcfcrNHJbqwoAzg2cK6qKIbtxfZwBz0pWwb6Bs+cHDx1pKqlNikrObMwK7s0&#10;Pyg6Ak6hgdnH9PwsWUuts0y8BQ7Tw+L4GRk95w4NHWxryguNEru6kxwsXZEcRVD7gZ7hVw93Xz6p&#10;KEvHSunoYG9GQSy9NsepMEEtgbPczxXCQlvmJcZevtb7dOrmKPB0eOYCaA1cMhYmPExBFFC0Ank7&#10;aCEG+HQUuZVGvZSZ8mzk5ENg/Pf3t6hlsSs97SEOpuvM7fTUzRibjLI2muzVsOnaaVyrabjflTgc&#10;zq/loXxg62SozV1S7Is0yac4wdco7pxCAERKAKUfECoFAvw/C8V3GcyTrm5HvWkjyqDn5WlvG7Pf&#10;lCtepfu8yWRNVgrm2jlTdfTJesZUt+RRp19HuqeMYupouNZ463qsqakI6SG3944yZkTrMFJMBZmI&#10;oASrAD9dL/xaR7iKifsaWLQJsxOrOOGZfMU1ssNAnL3Ru9xQeMQj5aGs7mlg9U2flJNE2XEP2SF3&#10;/z5XYSuWV47yyrQnJ9i6MTUd7FfoojabuenB8EZQqq2NBDTSE9OzgrlZ0cL8AnlRXUJkoj8R5eii&#10;acszIGdjwhItxcHr3cKX4RpM/W/zi9+Byp2Eug95ZT9qG2eqqu5HyQdoHm041BEfzpO01Dclla/y&#10;814WZL7ITrsQqOhAS2otw9pgmadce4+ge7qMaxq25+7VzD9hlHvWKOmCUdSoech7l9Q5etE0Oe89&#10;PvctpuIdtv0dvveWQ/8zbPcEsWmcWveK2/3E9+gd9pnrtLOjyDNP7A5PwAe/2x7+YToA2Pa/cqpp&#10;UuchFv+2EnT/XQTRtbftuHbl7vTcS1DWMfd1bnZmfsEn7qf67Z/++xMZ/7tW/O/0xOBxbHD8Q03A&#10;PbR/9MQgPgHXAR0nwFb5DbxH+PEDfAbnICe+NXqXKwB9JxapgpbAqos3QlQ1Fy3VgyyFL1qlC1my&#10;DqTAoEh4BWgSoQraQYAWxSAbBgcoJl4KJs/9HOAczLRbBhJisPkuBtcBPwXS4kWQpaoL6uLly1Yu&#10;XgJyYj2IqiFERWuRym+qi5aDoXig2QRInpeBiXcgK1ZZDlHZAFm8ddFSbcgah7WaXB1EmK1nPNY3&#10;gShVYoUBcGaYtZcfjCeyFwssuBw9Ty8DQhie2xqddbylZfTg/ldXh9+9fPDly8uxP28M7O2IkScS&#10;PUkIJw87O6o7mklzoXoRmHJuQLk8tlWpKJaKwklkvgOZDfciGZMdN6ChKmj0Oh7fJFOBao10agk0&#10;q/RVz2fsTCHrxNDMEnnOOTGitvbia6e7/zrUPra7/unu9ten98+3NzxTpuzDS1KNKHw1JxcE1j08&#10;VJkeG0vD48201aHGOhSSi58vTcRw5bs6RrthSonEBqRHsSGhzJqZCfcCkzVNNxO2gHE+5Dieciip&#10;dFwSfZ/tfTSI2hHPq+Xi4mA6DMPfULqr7bRXI+FqPj66sdE70xM35IcszRcuLmSvKWFvqeVp9oiM&#10;94utegXbM2mrghAQ9x2LYRu3ILfpuW0zd1d3JtPCFMqywpCkiGAx+XBJ7Ozp3cD1Ay/2VzeGs2I5&#10;uGApS6AMQ0uDNSmirQR/M05yUOSZkroXpfs+hB14KTzyKPrInV2DN04eGb1+7+n9qZkbAHAUmGub&#10;+1Y9P5019mfyyI2mq88P3vt0aOTD4KUPh/6Y6707135ntush0PN4vmJoQhA5AEUpNXTZGvpRxrRh&#10;61QA0/IDWgtoFAFWu74QWy9TsvMIEq4wPDhMyceTSPpW3rb4YqrojIvrAdMdeWarY7gm/jGWvlXG&#10;7H5d2SGt6L07w+o3CQtXM1PXU+NWe0RvcE/UpuTYelV7+nb5y/rCA/uyAoabE15d3HXrcHZGiAMX&#10;/Vso2TBPisvywdSGMI8VJZ4vLWoLUSrQLgwjdRZ0u4hkEerjmBZDT0vl+kgxZi6aOx12brPXWKGl&#10;sVRHd7U5fC0UpU/wEibkdR4ZPnppJK203MkVv2Htym0qEAPIInPIMrs1agQdG28sXcJipSWH79lX&#10;3nUoM7GGLIiH0gNNvf3tXb2gBlDtLTtNLBFMUUS+PLuBEZS5nUYAm4FdnCenMFmaXUfkRTtiPB0c&#10;EThXc5oXlM6xYHKhFLY5iqiDwJrbIdHWenCcEcHPSpAEk2dYhVURUkpd4+RWvk4b7U23mpib29OZ&#10;ykhFl0K+z9d/j2/woficPyqaPhSUvhbyB53NUnEaQfHY3DZR8yA3u4+d3MOJ7vQOLkB7iQ2dHDaa&#10;2eshjY0xapZUA7cQGCPRCBmxZDt12Vb8dkMszNkDjfUgueE9CAiSJ4IldnOi2zv7YkMb8xuunCs+&#10;MUzPLtzqyVpp5e5ICpHIMngeQda/OZqrmEvs6d0lKR01EZFCMtMW76rOomoFyO0qSllH6wKHQ8h5&#10;7hi2IxbLShI0Xdx7aeZJxfk+Ox+y6rbNG3RNLHAU34CI4KDkmLD08ryKpsp6MUeybsVasGGAD5AT&#10;L/hO/DTpAfsb2OWm5ufAnvYvVAx6UPzDied/gNN/cWLQ3mfmxIkTLi4u4PEJExOT/60cux/A9AJN&#10;+bnu9PTnY4d6LUz0FwAMuB+2TgXJ8YT7cjbYO6vomuvZYywdUT4oDsfIzQmiYwbRQO20Z1mQQp18&#10;kt2DKpiR++z9TmhQT2tzbhgnPjPaddOofY9RTYJ1sQJTQ0fl2ttHwewD9Uw9VTcZQ9bs3KBvpY9G&#10;YFgeYjGzOlpwsyD2U0XqdKViosDvco7PsUL2rbawvzqLb0dkZ5nwrCBQCMRt1TqhgVWxNXo3zKGV&#10;jCoLwkSF29D5cK0gR7UyP5e6fEl4CoUggTr72BHEdLKEx/DASZytlE6wUENK2JbIjB0Z+dsjaleS&#10;OlZhT/zmclsNf1vD9ZSaS/tWeN46wwxDg10U5PlM/sNG/mg94UaD490+3MQ59pc7ohfXJN097oEh&#10;2r4Ym2hLmd92GUIFs3mtzZoNFpCVUMgSup5OpbfrDSHuDtV42MNoNwlWQcUX+7D3+Muv8FNHPVJf&#10;YBI+2yd/sU+adEqYYFa+iR/5kf8VyJkB8j7Ppz2azbg1lX32bfr+23zQtTzQ2zwCaZ+L8ht2innv&#10;GjmLDP4Ii5pBR05jsia9S18GpvaEKDJl4eLYaGJOJiylBZpwxa35nfTWnOz9e97En4KP5/0mamWP&#10;/MMv+nbekr8YT/r8N+vGDd3KavXweHxIRUTk2fCwmyTvQ7b2LdrEvk2Rl1aX3Nle/ACW8hqtmEAp&#10;3xrGTu+M+75JMQtKis19Z6Hes/aMWTcmgGEApuw5TfF342DANnDWWfIe43Xbzr6XQtufXzDW3D1d&#10;tvdDZtvbnPqpksb5/F2fW0vfVmTeTQo9IGNXBwbUpzSdKh59WvX9Y8L8OyXwpx9wSzB7Nmj6bOLs&#10;tbwft4qBP5q+P24ExrOAv0OnPik+/Fk4MVx5uzSmk51SbNffQ389Evv1ThpwO/9db1S7xIGlBSFt&#10;gEQgduyJdn01GD55IezTOZ+3Jz3nb3C+vg4BZtLnZ4v+nqx98rn690eK6mu8pofBh9+knP+Se/1b&#10;4aW3+bfe1jz51P3wfdfom7aRz013gMarQOWJmaKks2R6i7r0oE3OHW7saaVntre+K0HLnIOwy7Vz&#10;7nGk3nTgjbuQho2MCrU28FzNfOUesgg0IdbRtJ5l97yAM9Uc+Fe593mFbb+v9v4A63PprLNZguIQ&#10;ShAZKfDEyDhcX3caH22tIBgmuZgpmTZR4XRZnNg7WoKLEOwgOkO0tZdt1YXbEkF1e4ogPYOfE4CR&#10;uxtzXfRZNFup1DGWhYgQ2stL6bmHU/fu3rWvbG9n2+XB3hOnzxw+d6HnzGDa3gZC9n5MzSjl4N/k&#10;M+MOJ784XZxHXP1mMjxhMPTK7uATjwM3aX2txNwSlzC5syfNGcqn2ZdG8I9mJj2ore+JTZWSGUQk&#10;PpQjLYkrrM1r7shsHYipL0OLYtTRSVsdSnUIVYYepWaUdHNSrIWnSAMv1iEEG1HCdGlBmz3kaow0&#10;MIyRGpvqJA819OGsptIWubHXowTaCL6ZidhBPZysLWfoSEk73aHL7LRWuprBfRwkPogoH4fiMEpT&#10;qrg/N2gozqeT556Nx0UgsCIbvCdRLC7s69r36Er5xV5Ze6a0K71oZHfLo1NpQ43gGZRlqxZChZeu&#10;XMfzFjx69BK8CPx5XQk6nU0D81Pz8wtCq1+c+N9dZv96/VcFflXgVwV+VeD/SwX+Oznxwv3BxT/+&#10;wGHxq1asAPGE9Ypl4eZmd8PjJyKbnzBbLtmUnDUs7F4bVb6Y1abBPY+PvcHOOsWKPyJOvp3b9bHv&#10;NnD2C3BmdnLPu2cVj+7EjZ4W3O8Xvm/lv6r0PpNKa0n1zVEIRWIuUip2FwWI/OVRQqFURmVzsN5c&#10;G5gfVDvR0byaTM7yZKaS6Sn29qnG+nWm+tc9sZOh/BmFz6yCPSn3fuLv9sAb9sYLMeXtMEGDP/eE&#10;/0lzuUHBDbo65TjqVaMdTnNYz6RBl2jC3xniPv+o0/F1j5NOjymvXKEPVEPTYvX9sq2ktU6yWkd2&#10;nTW514pwAYp6auP03NLukTn0EczqhTPsGd76JQn2imn7imv5Rmj2SWw8KzKYE+p9CzKejbCYDjP7&#10;20//HU/3b2/dLwzdGab+G4LBG4LJW6LthAfyhRvmPg53E42/6OjSbo7K1bSWb7GMMXWt9o7cn7Kr&#10;JakmxCtYiS2p9LjSz3xzgvfqOuevy8zxbq+Hudy7qcyLeewz7SFn90cONQmLK7wVh5NLb9V1HNtV&#10;XSb22+Mf+TihEcg79TX00AR74A/nlkJodphbokgcExWWVBhT1FLU0tfUdri5KiPANwBjF4u1y3Zz&#10;yEHDGzzxR3g+NwJCwYy0Pk/3JmvokCv2UYj4r8Sg90nSjwm+QBx/Nok6l+75LZoyFS4bk8rHpIox&#10;ofQZTfxVHPI9InQ+STEdG/pSJDpBZRejiAJjgpsahqZBjXSOK+LX1POKCuA+svVmghXa6Trm5wL9&#10;bhQmtUZLor2xAVS79EhWVUlIR0NMdZEYlPkEi6xjw3HxSk+p0NGFaeri5+iVwYmoU1IC8frQNVbI&#10;rb4Kt8KUwMoEUbGUVChlFkWHJUWHJiQFFlYoKrvydu3Jr2xLLtwVlVGjiKqM8i+KdI8VG0QHmikC&#10;MClxSQcPdz8YH7r+9sqJt/d6Xz8++PHqwan9PR9yUk4reWVSZ7EE5sExdwhCOLbJldcuD98FPvW8&#10;vImK8tuEszP0xKHdGUgtq6ANpoN6uDEk/wmCOmyFukXngZ7ETQFEFnydF2xDLsX6bJDXWLRgMo7/&#10;Pdz3cyBnjM/8IPaZCQod9/G7SeXd4kkfhcpfpae/Lsl7XpL6vCDqr/yQmZIgoDJkpjx4pihsvjpp&#10;qiHnUo4iiYJD79S1Wq3nZuKlpCRXCHbVkqubnYu7kcX92PL9HjW7iSWJJv70VUi8iqVkG64VE3GN&#10;UXTbNX+vrSh1Mzl8My3F2r/KLXKvd3q/V2IDXlBiQ9iFYbaTBIVIqsICFYOmpHmJY6gCnKWhleYW&#10;FNzYFWvlRjQLVrgWlHHL63xammQHD2feGO0ZfXpk3++1wWIvAqi0M3eUISk+RmifrQ7J+tS97srL&#10;/rmj0cVPMyrGSyv+rql5kp58iOe92w3fRyIdYHKPcIT9JNlpUfiIQn42UNzlTqyyJfcTEm75990N&#10;PXPT78Re+5ryHXGNmrHNGoH1WxidmoxzjoFnEJLr6OAH5PhRYuoFu6Qj5mlHTPOuY1tfkRon3HPu&#10;IyNG8HG3WTV3fXbfZHY9IR58iu58bVc/Zdf0A9YIuDSNETPqjLD2izeshiwFfSeMnKw6Ry7en/4x&#10;tuAUNzn3fUEa9x9U45+e/H/IiRcS8abn/wMJ/wODQR4MPv7hxCBQmfyfnBh89/a9UZ5QAFFRAeEu&#10;KPzdClHRhSw2gqggIMtAsrt+gfaChhQQFVDLB/5olZ8nvxcmoLAPshA4twSyDJwsgqwFtcQqi5aD&#10;akAIZANEZaWK6ooli9csVV28ZAUoUwY1xJshKlsXQTaCn1SFrADJsCroUQF6WSxdtmTJykWL10PA&#10;MLwV+qprsCvUgvWd6vH+A6yEAZ/0/8Hed0U1tbbd8unWvbddP3ujI733EEghBEJCICSE9AYhBVIo&#10;CQmQEDqh996RJkVERUSwK1ZQbHur2Mu2bBU7ijlL93dxLv7/5vznnCvfsUbGWmskGRlPsuZ6M5/5&#10;zrmLnt7FyeqJyq5kKwtZScB6gGqqsp2TXEoTZtIYbSmK4RLFxdbMK/3FU+MtU6d3Tp1oPjvaPtjR&#10;2FCaUZGXV56eX5qQmCeIqlPKx6rKrnU1XGmrmGwvOVCWWStLzqBLon1pNGsc2Ygo1ucqzFPSbAuy&#10;bApyLQpyjfOzzLNznbOKQNp0kErhnVjKqD5RevlG35uz3S9GOx4eb/3YWTYDmL86B8YZwygGbn6O&#10;rlA+naeIFaPAPnYGJlbbDEFOzqRgDBuLoiA8uTBYJhoLhHcmWPtlwGmpaA7FO9zeIgjKlvHKh7S9&#10;9yoHv4i0d9D4Tn83OdFbEAznmBmBNmwy0Tcy22ZhtX2Hg8s2cNiGgIh1DOY6of/vDNsFWLcNEeHg&#10;Mj6uMyK0gQXKRm7guC0L2LzI8V96JquWg0wsMYYufpAgMlMiixBHR1KxxdHUIbXoSElyh5qfQ8SI&#10;guC1xblj587uPHIxo/UwJ6k7gFbuAstGogp5kl38glG4rApMT4xkJ2dHZw3X98xcu/d0TndLpzs8&#10;P1/37EnU4CA6M1uU39R/5PrlP95d+ePT+Ztfjs3Mj93T7Z/50jF6T5ayHxOYTSWkJcVUJUr7marr&#10;6PI59K737g06A63OomTWLe8wNCmbmJJSPrS/5kA3Xpq41ZPjGNpAU9+hJtwOwB3EonfTQ7vl2KpC&#10;UFaHbdmw/a4h68627ZUlK7Nif4kQ6rES1kiKXPN7WJ2jqUP7szurY7NKpBn763ZeHD3QUpYdSfBn&#10;ByFTOdw8flw0niQNZ9ari/oKetT0dLQzHuoICYBCMXAHjK89lehNDgM8cD29EfYO3raGjqb6JkYb&#10;DIy3WLsYufnZwfFwHJsrVsTL1VKZnEqjQN3sQQZbfTZsgq7XDzJ3JoH8uXBadAhFJeIBHpMljbHK&#10;irD4KqKkjEnJ8HMiGy22+EVvw3JjMDhSk5TXXZ+zs15UmBSeGgaPhQLNQ6o6P6V2ILumgxUjxuH8&#10;8ERvLj+ABUT+4S1hwWYglJ2zjxfYzR9uiwwy9OfvoGSDFYDpZiExK8KNbrfey8bKx9QRwo7WDu95&#10;dKD3aab6CJ3VEcMdjIs5JOTs93PLAxvFYgz4Kkhab0TztYyRq1l7ptLbrmQ1DEUmq7wIJEsUAxpB&#10;gXMcnClWcKlzYNIqQ7Le775bLMO90dwQsiiEwCSEBIu4pAxNdGV1BldEQ4b4enFCpWWlCZVN7jTW&#10;ElvXTTZ+AFFdoGlQ8FJ8DKDeq0DyQN5YS+2J/bWVmcm8wMgoSAwfEi+Gpgu8NHRPGdwOb2Zka2Zl&#10;QWKgGzorJ66e7t7fz+ZzHewdQ1BYMpbIZsbF8ZJjqAIpk6OJl9FDaSt/W74IcMfR03NxcQF8JwCe&#10;GHDref9lDiCJ/+GJv/e+vpMe/5DD36ni+e9HAAsCRIUCYuD/EU88/12BNwe8KeBS/GXu9fHRdldb&#10;QyDvE5AUL1u7lp2olBTWwNkKcy8KkamRxpXkCArifXlEI98AQ18vQ7jTOneUMTzKm6RGsFrs8CMm&#10;qAtenAfovBeeddMGBT1rZDIzhQxSEIEuIGAycIGJMBDd2SHQFQwUg44k4JEELDk8qEBMPaQWT2lE&#10;1zKZz7KFF9TswTjMkYLIibKsOkI8ZSt+2wLPdfpRO5zT7SHN+na1G7dmeu1I5rvFKJ3wUjMTmeGm&#10;KoRnMSWIFwoOQFiA3S0QXj4BflB5GKWTK+6NkGTDxOzN8ZRlMeTFeOZiqHipj2aNd9E678pN8DID&#10;ZMpGd/ri7dGrrWpQxAuFGQ925TwfSv50RPHhZMKr4+KHJ4Tn+pitxQFpUvfq6Mijiq72iGrgorDY&#10;BjUyBK3T9zXYIUEi9knYj+X0ZzGomxzUiXjuuDb7fH7xjDL/DrfkJrnqCa7iU1jOiyDVU2LGi/jm&#10;d+rxN7Jz97jj58kdBxJbJ0uHHjUPvWjouiVQ1LiE4Dy5SL9UlGgvMf+5oOAbL2eWXfItpkgnLHwa&#10;rRiiENODwsUkLksVi6lK9Srrx7Td4p17In36hPniEnpmmvzoRuK7s3mfSxL/TMg8L6w8Sqva6xBf&#10;sS5cYU3RSJMPVmQ/yVA+UmU85UfecvcfWY/rXSXea6I5D8996auZc1R8dpG/s9J8NUvT2SbrXGK/&#10;2XLnbOgfPWjzKNZnEO+TQ8wHsPgTVvSZJnpLp11DunUzPNrqpLf2aZ/3FdxtzrndkPmwOWNGGz2c&#10;Q+xLDqxIQWUo/GVJBIVakZ/Z01E3c6bl1Y3C5yckd1oYF9NYJ5SxJzWa84Xa6YrCczV5Uw2q6wPp&#10;zy/XzN8bmDtVfyGXmwfnxzl0NdNeThe/mix8cbLwZm9WYwIV52oK2a7PQ/l05YtuHMl/dCHz76uq&#10;Z5dFn+8m6j6U677V6nQduvm97+aGHnxsv/Gh4cbczvvfds58qX6oq36sq7s/33Dnc9O1tw2XXtdN&#10;v93zh27vubldJz7tSTkoCShwFw2zemZ39r+aUA60uhDF620iHXyL0PhBXuTlZMnTCPoYyDLJZDE0&#10;xBqvChcBtz+C7cYEtGm3GjVRzRxJ92vkmBbhNuagNucFW2QH2eUFeZaRQ4ooFA2aFOuGzoL6duD9&#10;2xGwggCU0BsKt3G022FrZeNibu5uuxXksx6O2YqLtIxIcUpIc1CqnNRp0GKFT6HavwooJhOiEfim&#10;5gfm5gRkk+DxgCGGP0vKiyvMTawtEpbJfOMl+vRGt5wz2L6b/rtvwwaeo8a/4Sc/YM4/Rh7+M3Rk&#10;DNtS7JSoco4ox4h2JWX31VbsbCgeb62737f72+ixF8MnDjT0tNd2nhqauDlxb/r0o+kDf97rnDoZ&#10;W9MEFdTZEAfcmEeRktOElAOEpO6QhA64tAkSUwMSNHqKOjwTdoKVtV4J+Z4ijVU0b10o+/fQ6FUk&#10;lSVFC6HmBwSXk5ElLEQ2yS3Ka52/gZ7v5l+Dja1J5kEh+gSiEZtqI+SDkyWwDKZjPMlFKCSr5cqi&#10;yDgFkkTWVBefffbHqdfX68/t0o5UN13oPvP2z9E7ZzBhAUBgBDBbW7ZqNYfKuXX7yT89tB9Rdl++&#10;B9gB23eEBBTG//X4qSf+r+vy8+zPCvyswM8K/KzA/8sK/I95YuDDAXcwYACcB3CbO3l9yh3ju3T5&#10;r4CFncHixURzqyG2dDquaiq8ZtRGu3udqvkXfuNv7N3bJSfd0465q1stuJUOvBFK+aPsiZd1D6+V&#10;3juhGm3iVdQy6vcxp0+yPx3jvz8YfX8Pe7qM2cNEcUih6NS4hPbKVrVaHUwMDkAiMdgA4D8l1NuC&#10;FugZTYTGBAfKffBJdsgYfctUM+tjONxsdIQujq1TsnRq1ksR9ibD4ynJ+0O4/3ss7KW/2yui9w2q&#10;dzfKItF9ZZH/+osy5FxZ7IyMMUJFtoX676QwTkXlH4+s7ArISjVhRK/wiVtip/23Y4ch9JhNwCmH&#10;wMNmkNEtTmObrMb0LfdZ2nTZWPWDrA+hnC5S3We4Xs+Fnm+FTu94pm8jNr1hrnsnNXydYPqMZ3qH&#10;uPUBxeBlpPN9susNrMstHGIahT7sjdzjgexwCajcgczdglBug8UbwLnbYQzzAAmSm8JS83BimD0m&#10;2jW5K/TUafKLCcK9q4zHf3Bmx+h/tTD/bOPOjKleTJe8Pqw4VR9WqgLxaijqk7ldhyt3aSOUFSHx&#10;01H1L2MPvRSdfcKdvkqb7sb08bwzA905ICccyCkkPJSfIFdXpapUJEIOAXooNvymIuoBlzIbGf4p&#10;mvFeFnMvgX8hgjSEhe8NCzgeRb4s5TxOiX6bFvs1MWouiqGjsuZxzNkA6rsg4Rec4oNfwldo7DeM&#10;SkfT6rgFT0jJB0HsBgdmE0RRHVBahChRuuWWoNuG+UeH8N1lhvEKvcA4PQ/5ast8N5fyEK9cok1F&#10;NKg3N6Sn3K+1GNSTYdenNG6Urm9SGA5o3TuzvKpV7qI420iZozI7oLqZE6cGsxgb5Zx1uXKjOrF1&#10;fqhzBsSpEg8bTZWcbckaaBDlZ+KVcbCkeFB1UdhwT/JAZ1pRkVSVlVBQVaXtO1h96FTN+Kmeyes1&#10;g2Pa7IaW5PojaT2TDSenTr7cf+bd4LGXDY0nZMJMuDPMYsN2m6XrUK6gzLKizjPHsrtakAKuFQEP&#10;4URF4CMTzKA16zymbELnPTifnam33cLP+dLH8JxyLIIBM0a5rI8AGdURwBMC4o0Y9gyHdAnrfwEB&#10;v+aPuR4YdiWEPk0TXIuMuyNT345X35an3VJo7qhS35Xl6uoy3xdI7siZr1JS3sgrLrFKqsHxnG2k&#10;0M0MjnWyBjfQFHl2RDJzUjBznnXjEvXSTebFZ9HXrkae7IPUa01k6dv5TS7Kq/S2N9H7/iK133fP&#10;aHZnydDEaAKN5oNi+sCFfv5kO/dgI0Pgf0ASNiwxhCRAhwDen4miKBIB5QwzAwXtQHHtIRGG4WqH&#10;2uO8Ey/S980Ijz5Kmp4t+kvX/eLzwNFTucoEfzTUNNDTIsjB2s/UiOboUgBwwHFJvdHSHoHgRJrm&#10;sjbtqELcGOKf5+bQicFcEMQeC+dXW0FTV7tV2gccYvD2UKm1MP9mGPkYI/tlzuiznBNTsX3VPnKF&#10;Pj7DJDRxI4S7zFJh6t3qSy2wQcjX2ZTZowbR0XUujPhlUPVGXLtdxqnAoglYzCGrwF5TxG6vqD2w&#10;xMOIzCvBBS8IVW/8CwCBk847SReY8igkrsrc2/WXX5YCkdt6epYgx4ELE4++vnupm5v9qJt/DWDZ&#10;D4ncd3HH91gmANx+yID/axz+7/TE8z/Gd2T8Mb6bTfzYAKJk/isQ9/QN2Pm+/0N2DBxNXbpKolAB&#10;lR7AwQDq4e16i2wXLvNctMZn4XLnf/1u9ety/SXL1/z22/rVq/Q3b9q2bt2aNWuWLFu2EKB4f120&#10;YvHitb8sMl++ynrpSotfFlv9sth52WrH31dZ/rLEdOESk4VLrFZsMFm2eg1gUQE4Uyz4bl38w4sC&#10;cDkGpMkAwwLoqhct/9evBnpLHfWW4Baul663arHFjvvxpklJV8jJV5maq0LtWUHOEW56Dz17SFx4&#10;IrfqTE3VwdLURhktn43IY0DyIl0ak5F7yij7almdhWGNaaEDRcILuwquTex7f3/6zdWz1wY6p5tq&#10;/trV9nW47+u+Tl1vqe5g24cj+x4PDV+v6juX3DLGLtuDy9nnV3wYWX3cu+4SpOMyeOcfiO6ZkN47&#10;pN5TYY17/PNq3RKKPKVttNLj+cdP1k735pxoSz1SmNAniSzDhki8fSlungEutiCwHQjs4kVBB3OD&#10;gsIgnoGeDkw8ihceEhWCTsIF57IjNGQ2ExQoxUbF0JV+wSIHbDS6vFc5frPg3Bvt4TfShmkwKWez&#10;mf+mzbZbbAyWmq9dtOP35XbLNnit3wYzcvSzC0R54SEYLAgX7M3BIiQYdGIQMT2EVUzg1UWS0pFO&#10;TItl4O16NqaLnXxsg8nhEhZfyRIm0LgCbBAK5WlL8bSSBXrmMtApBDjNxSIM5FBRlHP9wYPpv97t&#10;u/Aoq3YsiJHjaMUDO8TwiMWJ/HqcnwRuiebaBWe5E2upsfsr2qamr59+8XRM91Fz/YJTqmJ9ENYO&#10;w+TE5hcX7ulvvzzYN3Po8OyBsdetHdfTVANEZEqQqyRT3N5bcaZBO5mY8TAs87NP6Vfnkk9WhR/c&#10;Sz96pJ9zjy8Nzs5vnrrScftPYWu3ATXegF2KLLxErHkWUfV3TMlLcfpNWeyJfMp4r+/lY25PJlyf&#10;HrC9XLf1gHJJe8KSFo1hf0folaPJr86WftivfVAUNRJDr0sQd8hkHTh8CkDLiqNrWpumGhovycX9&#10;zPAKBrGMEV4BBskcXCKRaGEAlm27A2Zt6uzp6AT4hODgEJQnCObkhvKCBEHQYFsvDBgb7kfzd8U4&#10;6bvabLT1tYerosSFKalCAp7m7MWxg0a5BajwlGwyMQpKCHUDUwK84qOBb9dXUUyqOZ5ceUYelOdi&#10;QF662FtvPXq1T6x3+pD60KP+s6+Gj99r2nlKSNdYBitDVP0H9z/WDV6bSSrLDqCgAolQiZxKZEBw&#10;LFgoGx1IRgfg0Vg4IdidjDYmk7Zx4u3lanhGDEwd7CxG+PE8qDLTUCFDVNjXcm6k73Zq4gANow3x&#10;Tg8GZ0FtU/xs1GwPrcQtLclZXopIvyrueJg7/LBo37PyPU/yuoYjMkrwMi07K52RjfJiunlynUDy&#10;FZt5qy0SkBEtrKRuLEljY4NA+UCjmfgsTWx+rlLKDSdA7f0QoBgxPy0nG0/lbDOw1d9mzwkT5SpK&#10;ctipPAiJZo8qiVCfqB282DParChTBipkfrLU4FQVJinKk0V1Dsa5wn0sre30N8LdnOKiogrS8tPl&#10;uVJ2IicoKgoTqWIktmfVnG5paE9ix+PBgPGXowNoyaIVQCMLQE5nZ+ehH74Tn+YA5PwA5NgBXMc/&#10;YuL/8MQA9AGo9w/SfY8G/Y+bz9yXz+Pj47DvemI9QE8MJAI8e/bs+3N/TCb/8/ijpfa/Y+53HP2+&#10;zuM7Zv44/+3j+3cH9+9ztLMCrNkBg/aVqzdllLfU7D3GVlUG0XNzc44M7bo70fJHd8JgBblKEZAe&#10;Zkv3WOUK3uAEMXRFbLARbjPf5eh5zZ/xFps771kytV5StYIs0mckBmbIoyrZJA3GNxLhxwwk8gkM&#10;CTFKhGZEIAh4GBQcjfWvDA8GWicHSNgzjJBGmEMhzGpPLLkjRkRyIK9YDF9pyLYndIYozkG5BzY4&#10;5azYKrIx4kXasAusCMXb7RrsQG3efloXcLyjtwweUhUtrxbLU+m8AiL9mDR6IobXECqOcFG6rCZ6&#10;rYMFWwWyHHF8m0CeOULqEJThw8z1YMq3B0Std1BaQfrYEWezY280xb4YSX11OPPV4dwXezNv75Qd&#10;SMS2k+BjCuWT4ePPJy53ZWiDYf6WNl7uKDES38ylX40hvhBTvgjpOqlwNi7zmaz+WWLz26iC+xTN&#10;JDntanDiDDHlZXTBO0X1e2X1c37+OULSzpCYShy7KlrQkZ1ypLf2+u7as8qIbIgDEvgFRsYFJDeE&#10;5p4Kzb+FqXpEaf5bWHiXIRzw9YuztAlwDCFSs+Mam6TjTaTxfaHnrobPPAx79Czg8QPMk4e0Vx9S&#10;dO9zdVPymf6Y4wr/Soh7gquDjBBUkyw81pA1W5w8nyb6WJqsS0uaY1FvQ2H7nGBNFmF9BqLpjfGP&#10;Vgvvrom6uV54Z2vccwPVB6O0b6YanXniFyvJB4uYv0HiWZTwFSbicVjEfbH0qSLiD7rbLrZ1VTqy&#10;o5F0qJVwsgF/oJbaWILPSgXHqyzpOfb0Qg9GHoSZhWDkhEfka+KKO9JzR4qS9mo4XZH4OhS1Bipq&#10;C0juCVH3hMobAkV1KHkXvfi4uvVqTdVEqaiahxCCA6kWCalBoyO5f5xqfnpu98me+uQYAQLm6+nt&#10;ExMtam6qm7gwfO1Gz52rFXdv5D14VPZ+turvt41PP/Tf/zhya3b44fvBd18Hvn7r+axrevu1Yk5X&#10;+15X9/Bz/l1d7m1d1Z9fOi6+33n+0+Dh2f1FF6r8C5h+hZKkIyP7Pujq7z3n1Iybhlf+7qt1Z+5J&#10;ir/eKrnVFXkxCbE/cEscaC0aZ4+LRjMYUAgJvoPkv4FL1FdyrTVRpnH4lXHBq5SBG8T2S8TGi4t9&#10;7EcjGZekieM43jCEMYmRPCSpgAn8ebSsxYPHXevvt8ADucyPaRKZ5pJVYpufZZCauUVVZlLYYt/Y&#10;7tHV7jc4yJhoxB9MhlUkgPKLUHU7g1tzPbLgGymrV6JW76CgsFkxYeWxPumkDSTmMkyDffyNsLaH&#10;pL6HxAOvIo48ZoxOBvceRLbvhFVnOamEJhyBR0ynrPXZ2MzXm6+fnv/j6tDBe517PnQP/zV+7t2N&#10;R+8fv3v15NNfD+eunX92uuPc2aLR4/LO08yys1jNRXzGNVbhHW7ZPXbZHUbpDK3uNrHmAbbib3T5&#10;x9C6B6SagdCcZGRcjD2HsZ0gMKWrnaNrgpJbSPIeXnxHFL8/ltrOxRcGQ5QgG7mrTaoXNMeHlOfD&#10;0/qJRfZ0ugmZY8akbcXzXSKqNS3DB86X1nVhaZxwcVTbsb6zLy93Tw4qmtJjq1Lqxpp6Tvd7YSAL&#10;gDmX3qLVS1az6RH3Z4DFa9+nl0AD7eu3T8AG7AB9r+/n/pvxDzxOTk5yOJwVK1aYmJgUFBQ8efLk&#10;n6d/x8Yf+PnfvPrn6Z8V+FmBnxX4WYGfFfg/qcD/PZ4YEJF80X09ceO8Gwa6eMkvSxfobfltkb+h&#10;fh2K0hco7rKRdq+N37dStefX+OGVsefMNFOOWUdM4+tWhxdsCG9xThxBV+8L7axDtSi9lbEISXpw&#10;fk/4mVP02Ymoj0ejXwxz72mxzUhTf0fTHYxQUlF6kUQk8oZ7Oro6IIJ8QRhXF5ilN8gM5mYItd6B&#10;MXQM32hL2mCs2GE9EoJ6yCd8jSfqkgi6FNxsQsBjDugjC66jYOYw8Fmkx1uC97Uwj1aoPt9kodrp&#10;t+N8zy/lMX+lMsaZ8DKovcbFtdKLXO/DLbJlpmxBJSx3lS8wLlhqOWwe8Cww5hVGcteLMWkecNIQ&#10;PGbmOWTj2QHEvLlYd8DtDuKcLjLcHnA93vKd5wWWOoHBLHvtS+GaF9JNr+PNXoks/o6xfSH0+oMM&#10;OubvMgoF7XaFNllAigzBOcbwDCO0ajsm3Y5Zi06qJ2XlhCbJsXGA0ghqibLfAgo3ExV69O6HTx+E&#10;nj8EP3saOzNOftoXcb+H/2Ag5vbB2Gt7eAfr8ZUq95iS4JRDqo6R3L5sqqbAV3YkqPwW/cAD1sVX&#10;wqdPomf3Uo4z3DJdzMg2liHOToRALI8Tk5AiEWkIQa30wBl15EeNaE7C0cXQ5gXkjzGsB9KIyzzy&#10;7mB4UwC4Jwx1nE9/kCJ9ky7XxUnnaRwdhqnzY81DGF/hfB1CpoMmziOSdMFaHaNGJ2h9Ri8fgyQO&#10;wFKPsndeSp2cSr86Kj49wj91Pu7SpciTo961jeukacvDJCsd+Ju3iZy2ZRCt+rNCLvXyro/Sjne6&#10;HK0wPltmcLbK6FKr/aM9gff2ES8NEPrbiQUF0NRkl9JcRJbGtSLVdm+hy7F6cGeCsRZpJrMyTgPb&#10;dgqJJ+uTjvXJOupo2hSfFImVVuHapCVWZTDUUmKmKqGva3Dy5ts/H3+buP6yffC0ICYNDyEqkewO&#10;qrJbUdFSvrem91L3+MPugcsadZW3m9+qBSvW6C3ctnwtBI1mqJWMZIVfRKQ7kQzBU+gemDQD7/5N&#10;PtNGmDcmIR/NCTftw8YdcFo7H4G9JR5sHIqwYMOsctCuPeF+g/jAYRhoHAo+BvY57g455oY4DcGd&#10;Q7MuEgSTJNEkVTLJlE0Cq9/Fyr80aS/T5LclzDNk3OWw6LMI1U6zhLRNArVNalVwXzd3sk98b1jy&#10;12nxx6vCb3d588+Fn99L3n9OmH0Tf/8K/eSRoN5D6OaLxI7XolGdYkInPvKF33ZSqs0Vi9nEUD8n&#10;e19zQ4ytqb+RAVTfgOUNS6awK5PTWksq8jPTIrk0OArsHGjnEmrpxjC1pqzBpds0XhZN6grP6VIn&#10;dUlTcxk3P9dcf1azc7cgSmiPCtgWgrIIcncM9wFx/ZFJYeHlAmF5BLuAFFofRdsrEhX4wQX628Rb&#10;tzfAAyYiE0aDeMUG3pkbnFrcMYfI3MMM/hCOuS9YMMUvfJ8/8jz9wJ+JvbuCNRpzvGI7QrDakfy7&#10;kdDAReMWwN1qG/rrJomRRzGEptwRFKpnT14IKjYV9XpK9jmGtq23KlqyPX+7e8kOdLMN6QxS9gSf&#10;9RaTNueX9A0i1aEkj7DcGgsX90VA9NF3tsPK03HvhTNPv358pfs6+0739RVgFfcfnhiYtv9/44kv&#10;T18HeGLg8wDc9Uo9PbPFS6FrtgRvNMWtNUCu2QrdqA8yMnMy3WG3w9zZ2sbNzt7O1t7SwsrQ0FB/&#10;8xb9NWt3rPw3dJsx1tQ6UN8Uvd0k1MQaa2AOX6/vsWqj48pNoE3Gbhu26i9d9fuiJQsWAwbEgMz4&#10;14VA/vaCBcBiyN/+tRgIutu2YJmt3nJfvX9LN9m3QsJvcdIe8nPPYsV7wdT9/pGnOequEGGOJy7X&#10;izjIV14oqrhQXbgrVZgY4hLmuJbotC6RZFSnQnSX4stTfeJZJnz8tuxoyO6y6LfXR3RPLsxdGn24&#10;u+nv/nrdgQ7dcKuur/xbT8n83ua5w/tej47f7zhwJW/XmbiGI8yi4/6ll7HND3D986xTOvaEjnPi&#10;C2fsU+TIA2rrFKZ4yCcJ6CuqbVgqaHwOsSCTURGD07KCNAyCGo+TQH0Irk5wSwObrSs225tYisiM&#10;GrUacE2W08JEuEBpECqVCGTTcWviZVqemA5GM+BkGi4aguHbBwkROS2c9qOCneeZ1aexqkFbrHyd&#10;MXj58k2Ljf+90Hq1nsPvv3j8ugm3xTMOwsxhKPNjsuSiFLGkrrB+oOdwZd0egawQRVX401KCQuPB&#10;rhTL9RCblZ7+lqE8gixFWZxX1p6WXRxOYTjZW9sbrPU1Xiv2dUkj+sX4uaGMNwPXYASFWNPc1jw0&#10;ri7pYktLiaxcCqE4nttcrNhdltAjC1bJvCJrfAUdXqxiL0I+gVufXdQ2MLDz4hn5UJ9DVNRKZ/el&#10;Ju4Wzlh/KJdNSBfQS5NkPSplvyCqhuabiLXhU1ykGmp5vXxAK9kfzj7iwr6yI27GTP3ESjsLKnnv&#10;ppowYaXbRooELR1tN65mj51wluSsxKsdU8fIra8lXTp5iy628Emi4lIB4+xu9P3zvnOX4d+OeL3s&#10;dbpVa3G92uZGk8/dQca7Ufm3Q1nfhnLf1yfclHKApNpGP1SeGzgR5qdRa8YH937aM/KtpuovqWgc&#10;6Vu2wzppo3mCU0BeaGQtKjxtqyFsq76zra0zDOzl5+npZWUHtXemoIIkBE6wsy8RjI1CM7GuKJOl&#10;+hv11rgb2qsBM1BVSjyVyvDwEYACU3CsArYwHU/k+gayEVCyn3MwwsLbe7MgBd16Orf1sjY42x0q&#10;t4QrnKglIeo98f1/NlydO3RXd+zx/MjEvdyMtiBJtSh39Gjj9JOsof2M1NhQbogwkanJFTK5SCIH&#10;IZCz4lKkTC4rHEVFWAf5rENj14bT9SPDtjPwtoI4SkVuxWHVrvOs6iFWQnWSqL4keUgW1RJFKKYg&#10;cwiQTOdtPLRNshhRFueeFrGVLtan7vKVH48oPhdf+aem7ol252RSdbdAW87XJoaqfayJxkb4TQaR&#10;m6xSvUj9STV3UyunAhHx+v+LvfMMampv175723VbQZGq9BY6IYGQAKmQnpBGSCME0kNNIiT03nvv&#10;iCiiKHaaDRF7xd5wu+2961Y3J+79Pmfm/fB8eM887/nkmjVr1mQmmZV7Mnf+67eu+7qWewAtHSOD&#10;A+VMvMGDi4uDUWAeOEygUh6tS9czInluHv72Nl4UDCtBqE2nx8dCyEJvbC4tvltfOVDWUiLRc7wN&#10;Liv0RLiihJ2ZS1cr4BECWGh4ABgOcAh0MMf6eHHgeD6SFU9W5vHS4xDCfEbSkfpdd7fu3p4ap0SD&#10;sUCQnZVBkT1npUG++zcn3rlzp4HZfvn69cOnT5++/dDE/cOJ/xbH/fXPbPX/QcX/OU78LyLy18f3&#10;7/buHAQ42xum1wwXtHS5uVJfndO2h5/SxpN1NzVeGx/5fH3gzc2eJ6fLp2qF3Qrkej5IwPQlgc3d&#10;feeuEi5fNejrdxnDugONe+2Zds02sdOcl2DH1WJ18shcPEri70sxOJ0HE7hICj8knE2OkYWymEGQ&#10;ABbINw0W0IIMbgL7tjiuK3OwLAU5NjJDNRiSrylq4RKibXAOKf0cp+IuVDayyiff2DoO6CyXuPOL&#10;7QibvBBjYYyjNF4bBJPtE9IQIT/f0ndry+7N6pwybHgzEtaFhpajOSJwEsQiEmFPVEUkFijzyuQ5&#10;paK0Ollev6ZhOLltgFOU5cfgrgRIrF1LcdDtieRLbapne/LfH6x92p93qSZhMwddDPLo4Qru7xn5&#10;dvvOWGcrixLqFxDEjC6QJY2pZDdiIv8Q898Joz7zBa/Do8/iZSOh8eMh8ccAUTutSZsAxP2s+BvZ&#10;dZ9Ka98kak8TWY0YZrYksdHw2Ecj6kigt1RIdvWmjmTQS8mudBwIKYzEx6ahBVVARpMDr9tHOoCK&#10;HoBTa0AwuVNIGIzPjKpIau/XHu3jn+gJPrLDa/wY8PxL1vNPog/fVV9mUr7MpL99nnrnVNJkIaIc&#10;ZSEgeurzVcf6Kt82Z39RRDzgY2+qIx/oRK+SBA9Z+DFvYOVqz+KFAV2/IvbOCh3+hXZgFml4FmVs&#10;Nvf4kvjra1Ifmmvur5ZftxJMunMnofRDSNx+HHZnNGs0mbFX5NcQuTpNZaXPt82pty2uA+QUg1RZ&#10;fpxMD0YdIGajn2Q7QrkNr+olSdsNLTiGnpiAi01BR2ehhcUIRS08u4fQsiOyawevtS+ivA2f04RJ&#10;bydkbWanb46KbxZwsmmEOExEDFAcF9zSqDi2t/rOsYFdHbUcBtPa0d0TgohVqavb27ce3LpjtPrA&#10;aObJYxnnLuafP558elI/cSz/0PGq0VPVI2eKR85mDJ9VH760fvJm6oUH2UevqXefFR28pzjxInvi&#10;cdnu3+u6L1WUjpdympT+qWzRhpqeO/e3/P6B2zzsKWxYg6mypHYTk89k6R63SKZriJNqv9YolxSe&#10;l5ALChcE42REjJQBZBNMDeCSh1+s4Zpo2Ebp3DWZdItk8G9az6WbkfCzscp7quwb3LQHkXkfhdVf&#10;oyr/ElS84FWcoBRUeUoVq8LFJmyDhcggecsEed8geFOvS+t+8PZx5IFhxGh/yN7u0KFCUI/Wo7IM&#10;0zumOnFBe76HtglvE7fGhGvrlypR9pQkDObiayRWsRqTqK1+OTfD+x+z97+OPvAsdvQstafFLUNj&#10;IlFZxsZ5yBMC5Gm4rF1Zg89Hp99M3Dq1cXBXYc3ujNIhXcmemraT+w5dOnXlxLHLI8MGf4eRZn1H&#10;u6hsh6DuWGTNHU7dQ1HLfWHTnYiq2+FldxjV08L2+/z2R6y2N5S2z8yup/zuMX5dDSu3EJmUD41r&#10;CMvoIeVvpmZvwMf30uRdVP6GCPp2IX+vTLRfKdqtEOxWSkcS9Yc1pcOysgZcssadq3bkapx4WcEJ&#10;vbm9R4YudWzaHR2XRBJx4stS6/e1FvSX0bQcCA9JTWJxNQIrwDpDUoRh+Gv5wuX8yKh7t3/4E//k&#10;xP8TZPHzPT8r8LMCPyvwswL/ixX4z3Fig2vct5k/J65NgohBBt3agtm/rlo0D2ZnlRFC0ToR1i8m&#10;tSxPOLi2asK0YsK06KxN6Wnb3APm2k0mshbruCZnbYNLZqlLYbJ9PspOGuIljiaUt0WdORD7+ojy&#10;3f7kZ31x07LgArslbvN+me3l5iNhSSMRJIitG9jWOywkNAAFtfZzXOO4crXtQlObpRZmK9csnOe6&#10;YhHZcU01yfeYHPk8g/Iug/haT3ihJ75MhH8QIT/T0e/wiNf44Ce04EM492I/I7rFfKnLnC0Cz8fV&#10;ontFgmEpOhPswFljyjZ3jV4HjFrjrTDxyVkXUGkJ3uoSdp2U8F1eNyOr+8opfEnS/Y5LuhwmPxMq&#10;OYYSboWH94WEbgmCbA/2HA5xPY12uE22f8qyuye0/ENlMZ1scU/r8ofWfzop+CQfsQUR0OACKDBz&#10;yTIC5ZjgMs0M0klRBVDbAM3ZENk+mXP0fO35fXkjVdImHlQKXosCWSOxTqJEl+Jqh64qq/oK8+pW&#10;wJZN+MktsZd75VfzMP0aYEkxqnxTdHszp7SWndMmqWiKLU3BqUtDtGP4+muRQzfYJ5/Jnt2Tvu7C&#10;H2QDq0JAqSRaUZSsXp7aLFyfy+cJEgiITjbiTjzjfQL3syLyq4L5Xkx9LY24p44+IWfV4wOSwE6Z&#10;YYH9sqjT6dqLes1jpfYJN/k1MeE9UvEKFvsCJnsVlPwSlvo4NP01q/aTdOBj0uh95e5jvI2HxDum&#10;8s790f3m8caPN2qenMu8eVV349H6GzcjDw171leYaeOMkBGr16ogjh1azLGOqFu7o54cpdw9CL27&#10;2+P5qO/Lg6DHe4Gv9yHeHGY+mjD8OIQtjVCtyiQxZplGvqy70O5qH/TJMPpMtV8R1FRkvEQLtqiX&#10;+O+ooh3YxhvZRR8eCN2zCbq9Gdys89Qw1/GRa+NYoc15hf3bjxw+ev3wsds19f3RgrhoIqWEw+qN&#10;4TQL2BoeT5GYpitsLKts16cY7gKoQHvAqkXGi2YttLQH4GOkyuwCTrzWD0V0svOkr/GutQg6bo2/&#10;Zhb22Aj1ei3lsgtrpx1BbeJJMzbGu67hI7yTQv3L8NB2fEhDAGiDr+8QEnM8jHoyhHTMn3jQmzDk&#10;SR4GMkZBrKPBoqNo6QGU6FCYcILMP0ik7kHCt0C8hiH0/S4JzcvkhUbxvZju4+qbZzJfj2s+HpK/&#10;PR7z6WL01+uczw+jPr+R/PlO/OGR8ult8Z0rMZeuiU/cjj38THror7ijMwmTM4nHruj3FYoKSSBm&#10;oAko2MidYOZHNg2IAaDyiOJ+TdVU79iT8atHendlKROZYVgIFAQAWq/zXmjuMytMZFY1QJl8tP7a&#10;Z92pdzGnHmku3KwY2peVoydI+L6qqJDEKLwIA0+kU7QRLBUeH49Fp5LQ2RREKQuTh/eTuJmIHZcl&#10;AdYUAJ03YOBb0LgeCHIQQzvNj7sq0V+O1U8wE4ZwkpOc9Aea1i9Fg2+Kd1xIqt+IVxb7UVXrQORl&#10;VjgjK5GDL2+du9gJnOpPzIFGJjsSxKuQwqVwrSm51B630RXavHJ10aLfMldbZq11K7b23QrhXCAl&#10;3qckP8fHfwiV/EmR36QKat19/Ob9umiWIcZtljvEZ+/Zky++fX478/39m5mvL799f/cjaO7v7Qcn&#10;/nHyb2UeM/+veuIfn/d/64kN8jgD+Zi6cpXD48+dPduQdrL6l9neS41Zdu4yAFjh6Bft6E138MA6&#10;exqmPiEAT39Xj0AvX18fECQAFuAH8QF4OZmYuy8xxls6iD0Ckr2haq9AnW+I1hMqdfSJsHDBrbbF&#10;mTvCjM3tFi5ZPGfh7PkGv40lswxhd4YmPdsQb2fIV1m4bNZC61lLvWetRM9eo7YP7A+XX0woOa8s&#10;aAFTMy1BFT747dzkPGg4zciJbOaVheO0yRJrRdEJaGiw6WLAglkwy0WJDLfuIu7W+tg0GYgSvIwC&#10;WaETBm+tTJzYUn+kq6ovS90TLx1K054vzrlXX/aiveZzb90fTUUXqwoPFxds1aS1cRJqEMICF1KF&#10;G6cXpj5MKH8i3/U+6cAL5e5bUV2XuY2T4eX78Vkb4Mkl4BilK51uS8A7kIlubBI8noKKo4cpiXBe&#10;iB/Wzxnkaunkau4QDkcXxSfvqq053NawOV1bEhGeH4bpiuTsSdaM6rP7FAaH81CeC5zrz6QjY4g4&#10;OVdaxoguQkfkBtBy3NHJjsAIH284Aghyh7i5ogHudEeozJVRitbvUm04UXHgdOvEaNfR4b7pa9de&#10;PHtz6tyNus6BmMRCXISagBWhfKgkR5zcg1kQGlfC0ObyU6pTyspSc2JoLCLYj+brznJdtx4OSg+F&#10;qhEgFcTfMAfOCAykoggCtpxBUfBoKSnyui1Vp05vfXBz8OlU+6UD2r5DMdXXJNXnw3UGB/FmVGQu&#10;iZPMidKkp0WlpQWEM+3c/ZxMvP0toPi1WLoNI2w1KcJZJIZoRP6JfPdYKTAh1fBEDZKSDtKoQXk4&#10;z2p3v00u5ENgxdXQ3Nfcyk/U1BPOGM0yQAggjJm7obdw616YMudXqMha1MKom1a2fY2v+RqZ8lQY&#10;fSWVeGED6tGBkK8HYZ8HA59vgj3sQzzqxz/bxnq1XfK+P/ndpoxXG4tetBU+KMi5LFbuJ0f1EKO7&#10;ePHb0yrO12x8XrnxdV3HO136pTDihrW+xZaoRrT6YFT+UZK4xQQQYWSHsnEP9vSCeNgBPNc6IQC+&#10;LDiGHYRHAsBh3sHkwLBgj0AnCyentc4oGCqKw2NxOXgiEY/CEoKJGCghHEWJITCzRVIDziqVCGJQ&#10;ATC71eEIz4w0flm9KrmAU9CZ3HygYsvl7j33to4+GBx/uuvky/3nXw4dmW5vHNJoO1O5lUUhWq1b&#10;BD6AHSTNimjfntu/p6CwMkqcgJYkUZN0ouhoOtjFHbDa2W8lKHQVxmCTwnXnq6iZva2TJ27O7H74&#10;vf7SfW1Nv1RYlKJsK8jZXd8wXlsxmazc4ukgDQKoWQE5dBdV2FIcy5iQ6UyvCBK1khWbOImDopS+&#10;GH0JWyPGiKjuVJsVPvPmesw3proZAqdypkp3fNZVniEgtVaLvYGrXWMCEalEQhIWIw0N4sB8YqkY&#10;ZSRNxo1kkyhMPI2KJDHgpAg4JdIHRbLxplh5s5yCVVh2ttTQzQUhVj4eS4ARIHZ2VGa2SCcKY5L8&#10;YSRoIBkeSIH5BDk7AU2dg62CxTB5IauI68CMBXBaOIX7EssaaNx4CIwTFAp0BS38df7yOYbG+UNP&#10;bODEht719ft3g6T4z2/f/uHE/w2J/z9x4h/9+Acr/m7QEw9uH3CytzZw4l8NHW2xJYqayE5oYsi6&#10;ZAnDLXV/7N705tKGj/c3fb1Y/Uc1tzeNUV4f31wRV8gKIaPtXdRegBEi+jyNfRoVcxuiPgVMqHLh&#10;Sh0pbG8GwosMdIKDnYIhHgiQG8zbCRyKwEfxY+gkWjgsRB4YVILENAQj8x1d89bZ1EAgNaRQPRGN&#10;9Qpaa4pdbacIiOhh5l6m5V70ZveZuaW7uWgigNpikGQzgGb4f7/LVD+LzRoL4ZfZoWphgsMpDWdL&#10;N24VpRb6BhsiIBo8bMq9g+TW4SxTig4u7cltONE3fHbnkcmBI6cGJi9vO39/8+UblUc3sXJiTWGR&#10;y520IFADHz9WojzfnXOuu2CoWNUiZia4AiLmG6X4QEdqq2+ND3UW6mkwMNwtMJFbnptwRK+8nCi7&#10;LY69i6ec9oFtdYJkrA3gr4RFG5FSllN1JmE6CL2FLt2XlH5cLtsdTq4n04v1pX27Ju4MjNzMyxhg&#10;IApFIS3FvLFM+g5RSDUNlsHC63EUnh8DYc8CuET5+qkR6Goqf6NEtVEjzsyN1uTEq2uzNAPZsUNJ&#10;8C0aj54m2OjJ2FtPMt/NlHz5K+PBF93lr6XX3jRe2ynfEOuXEO6n18jGCnMeRkdddwfscbTqg7n0&#10;h4EHCCGbSYSmUFKhn7/GzlLlYp0eGFiPDelG+Df7eJQ7ehXZhtRak1vNiQ0rUKVLA7LMfdJ83dMw&#10;7ulEQArNVSNwTuSYCWlGfLExv3CFYKNRzGZraY2nsDyQ346RHqLqTzHSzjBTxxmawxzNiCixLTZK&#10;JyIKZBBVDj6vh985nnjwdu7Fp6Xn7uUcvqTePxG3a0Ky/UTMxuOCmn0RxRsjyzpkVZ2pHW2CilJS&#10;czlja6Nkb6e+LF2MRAesdljr4OWOIROiEmPUZUp9KaOxnrSth7ajn7GxHdrVGNxSHdpUR6uu5SVn&#10;0RkKOF4CFerxyeWs7EaeKhsTkwrU1gRnd1My2+lxDQxVIz+uVc4uEkaUSNO3NbQdO5Dc3OzHVTgG&#10;C93hCSBiOpnfkBS7o4g3pEd1y8DFKniGQWkigdOE/sF6Oj6VFRCDWcMJ+i2D69ith3drYU0yv6oI&#10;jzKUY2uYzwE247oq4bZEe5u3/p2k7Lui5lNU0RdBwQdZ5Q1R2Wa0OtWGqbSglwWkHxYM3pUeP0ka&#10;OxgyeIp45Czt5BButMKnLdG5TGiXHRdU3Z18aLr/1Yedrw/kjPHhqT7ABIqgvaL2xNaqC538/mLP&#10;nDb33CPQ5tvYnX9Qj9zFjZxB7uhxr0tarqHPEzPN4mWQzBRD/gi/rFBU1JBQ0KZJb4qLr5LLDf5F&#10;EjqLQaHyxWKJLl1dXJ1S0RKfXpUYk5HN0hWiFJsw8ccp6TcFpdcFpRdomWfxujOE9EmabpKiPxWq&#10;m4Lr7+Cyr7MLR/jZbRx1O0XTTU4d4lUcEdTuIed0G+YwvZnFDsgKN0QXjDrGlVxK1dwoWH+1WHut&#10;NPNGZfHZguKdCk0jTWwQ/XcytZUsdY5Er08pzM6vEscn02N4FCmToxNGpPD8WUFOaA8npJs9xHnB&#10;6sVz5s81cOKVv63gMjnTt+7908R+6Im/f/mXntiwNPy3C80fDW9m5qee2FCEn9vPCvyswM8K/KzA&#10;/1oF/nOc2KAjMUSMnLg+GUAInLNormGAetnSRQiwZ6EgUexCjl1IbLXMPOvdd82t/4pdx1mLmrNW&#10;xefsSk761AxB6jo9C2uc82v9W6vDtlNRFQHQVCqptjrm9KDojwHR783iq5mcY+HBGS5rg5avNLO1&#10;d0N4wLEWPsiVLhgrf6xfGAiKNPFz+9V+xSzbuSv9TS2CbRY4LFy4araN1a9ipEW/DHS3kPwsn/Q0&#10;i/gyl/5Jh3vBCXwIBz4KCXyMCbqGAfdD7dO8jHHr5vI8ZjdFOUxV0i9XROzXYlOD7DHLFjnOWeC5&#10;YEnwEmO5vUdPKP0EXXGXl/YlqeEv3ebv8V2fY5u/yDvfxPXck7XdlbXcV7Yb7uYnWOsH4LROD79m&#10;O9tOG5MBN+Mx8OoTbIvfkx3u6+2nNC7nk/3HY4M60OB0V58oc2/mUt/IFbgEh+Qs/5risI3NnOE+&#10;1YnDubeutL663PXqSO31vpyDOaImCVEvpxqWnfpU77zSdcXFxmn6eXHaeZos28oyVF8xbpvKNV9p&#10;q64LLT2UtO3g+i0dvJIMuIrrGs50oZeE6C5EbX+RODUtunKde3dn8Ik0tz4ObBOXtS0hfbygdSq/&#10;8zg3qwZOpAlRgZ1MxLSE9EFM/yxhvJdQ3ojJn5P4T9KlY7HU1GA3pqe1PBTWIBcNqJMG5Ioj7KSp&#10;yKxpcu50sOY2WH7bX3oTHH8VqLkF1T0kNT3i77siHD8We/SkfupC5cOzdU/PNL0+XvX4ZOnDqZLH&#10;D0pefSj5+Gb90yvMU9sgmwp8VCI3WAIa1JqKP9zOvr6DYGDD70+Z/Hl65cxVs5nLa/48vPjz3uVf&#10;Djm9Ow2ZGiNt3wAqTV+jl87PSVy4t8Hu6b7ALxPwO7VODbCVOmuzdlbAnjzEjgr/wTa34UH7yTH/&#10;q6eQ9yaJEx0hTQonNc5CDgdoSRQ1J74po2Fv21BzZmOVJnNncfqlxvUX8yNbeUAZ1o1GQbAi6EmJ&#10;Kr3BEzMuLo4fiwjCAmw8QP5IVXpxw4btmozSQP9Q1xW2SiPPMRfyG2D0O3vGJ2PCe1PqFWvWbqvw&#10;LGuUZJ0b28WOZ5gk9/EsDIF24bEbUNhBLOUoU3CFLZtmxt3Cycfd6NtWY7ab4Q/ZCs6Aks4HpR30&#10;VW2zY3WYIptMA5usYVu80Ae84447VY9atu533XKSfv5K/Pvzypkj3Jkj7K+nOH9d4n6/FP75CuHD&#10;XdK3++SZW7yXd4TPb8U+uCO+cS/m3KOoiTeCI99jJmaip65EH82EVWJXchG/hBHn4lhLKBFLqRpf&#10;ya6EjdNdlz6MPPt28u3bE08mNh4oUGSGeoMcTZbbms8C+82LEdmVlPnvGQo/PcXfNYkePRy7Z3Nq&#10;vootpQTVZsiGepv6aqqSqdQEKiUrWpjCYYoxgWoStJCDLGD5J6CN4oKXVHFcumKBTTTnDVSv/TzU&#10;KVXEVLzijmr9Q2nO7/zci+Gpx/CqU9SE64KMT2ktb7Na7+nrxmXpm1nSTBgWZ2bjNn+Jx9JVDF9Y&#10;oSSpUKQWgklcZ0ySb6TMgSRfBU1Z493u4tVuYVJjYZRrY5btaJPnYNsI8R6jYKci6Pcj6a/ZtM/R&#10;EdcEhKqAdcD5swyc2KBC84T4jJw99ebbnz9S5V7N/Pni67e3hmS5f1rwj5HpH2f/dvn+P+TEBlT8&#10;374T/4xRX5y6zInkGvDLwlmz1vwyO9jEKgmCzkdTS5E0PQTLsvEALzf3NLJwMrKwWmZisczEeq29&#10;n28A1D8IBPB1XmHuNX8lfsVapROozCO42hvR6Iuu9YQXuQaut/XmG9vgF60GGZwrZs1ZYNDdzVk4&#10;y2C58Yvh2y+e/etv8+csWTBr8cpZix3mGgcsssT+ZhO7DlQMYzRQxRVYvsQWzDR2VriF5JKFkkAC&#10;xNgOsNaNhiBLSEyWfyDKxsrf+Deo2RKimxUH4ZwUGZTEg0WgbVHeK7BAUwUNVqUWpQh4UiyO7Rco&#10;DUTp0OQiAnOzRHUst2iqKHMwlltLQGSE+CtAvgpvULwDWGEMUKwBZjjiyj0it6DWD1Hy91Ny+9DJ&#10;3XB5LVKp82SI7UPj/JkaglQA5+OAVByEjcWIsSghHEgKD2KkijQKlijE0z/IC6SgsSqTk7cXFVzo&#10;arncUDWkkO4Ip50RK+7och7lV97QFbfCI3QuqGworyEqv0vdXMbIk0MVGJdIZyvy0t8CVhv5hEEw&#10;ag47SUJTqcm6WkbzAdnWW/rh56UX3rY9e7vp9as9376c/v711uevD15+fHDz4a0do6Prs4tlDKUM&#10;wS3HSvewdUcFObsY6nIENyOEqUYQEhBhuXRmp1xSgkXrfD3FtlZqH/ceoXi/PruAwRMGoJOIwmJR&#10;9kB234XO02+2Pvi28/nMtkczHdf+yt7/MbruMzPvIy7lTaj0NjZ2KJhW6AxK9AqI8PAj2LqzrL1J&#10;Rl4RRmCpCTphNSFmASrVWlAJ1VWEpOf5JxUEplYFZVZ7JlZaxuZbxEltckiu9YGQvnDuCUXm88KG&#10;vwpLphmUciuL4JUm7mAMmRibCKCJZwdGGFHToSkjvJJHsUWfiJI3FNLtBOS9VtT7bdCPvb7P20GP&#10;GgIfdsJfbMC962V87BV97k382pX+qa3gU1PZ+8zsewlpVxS5V9Q101ltT/O73ma2vFVXv8is+5SQ&#10;eR8becSZuM855lxY+avo5le8vPNgZq2lv8TYMXTFateVi8y9rNxo/mgeEov1DPBf6xxg747yhcID&#10;QvzBgTAEmsbjIZk051CDqwcawqI7o7G/uXiYe3lTIxj7OjZcGdg+qEvVwqBUE3OykUkUwFlHRNSm&#10;KQ8Od914dmzq84mjb4Z6r7VXjheVjRc2Hq1omyipGspQtcUBFbgFITbzfH7zYzkXdEUdu1Z38VbT&#10;vkNp+oIwUqQjCmuLRDp4OqxCermzwGFCX0oSXJgv0DcUdIwOXxw2xEzdf9Rw52bB7v2peS3VNXuG&#10;jtw/N/11dPx9omabrRXH0ojhbsEHm7KCloURjbFKO7zSKSzODa32Qqq94DIPJMUZHmAFASx1NfrF&#10;as4cl3UeEoxin6j2YVr3c1nqWFCQ2skKTwWxGqT6kazSsayCbSkp+SwmB+CCMTfD2TnEorCN2vQm&#10;bZYylAo3s/deYOS/aCVquSVmjRMvCC1j02QsJj0AA3dD0ENoLHQ4NiAE5OQAWGsSAnYRssP4eAza&#10;AwRY5uy/MpgPkCWD03kW0VwTrtSSmeHJyfGjFuL4WVwlORi3bMHiRT+47Cy/f3Hif1CxoaUZ9q9/&#10;z2IYjn8/D/tBc//Z/375P+A78Q8v+fv415dPHw2c2N5unWGi26AoXrLMEY5Pjs/el11zpar2yYbW&#10;D/2tLw+VPj1X+XJMN5VFaM6KrNtavLOnsCOGxo9AwWoiCOeU3Hva+Ee6wiexJSMIxXo3As4cCDRy&#10;tV9m477KOcTal+wAFnqj1qMicpgiHZkb6RUoBYUUYajtxMhyP0SymWOmD6QnWtGcmBSBDV1nB1pl&#10;x3FGVmAUo4ysi4T1k97h3U5eWXB3nQyobvCOGfFgXQ5M+sgqn4mquxq8vsOUnruSWOTILQNGl/mQ&#10;y90gm4P8hrAB3T6Q+Hkewjk+1bCoA7UdjybOv7j+4MX06xe3P7w89frt0PPHnbeupO0Z5JZvYOhb&#10;efH1saImjaQsKVojoEUSAvDe3oa1MWUZQA6ElynFvdVZhXF8dgAQa+uvCkrLiRgsUp1Xqy6EEgfN&#10;nEtnWcbOBYTO9XP/BQpcxmZ5pKTg0oo4STVRjFomOgPtEoNxi1ZGF4xOnnv4/ev49Tt5qTvZQXUx&#10;4ME87M0S8qN80oME1GUZ6gIZOg4J2QiiNYTGd9GL+4V9u9InT9VN3dGNjEZt6BE0tCe17kxrHVdl&#10;DUslA5my/Vszzp6pvfuy4/H72ssfyidnOs5+33LheFa3OiA20JQKcIr3gNSsBXb8Yl47b1WxyZrM&#10;ZabKZWvZAIwwMj4jISpT4y2tdkvYT6w5G9U7yevoxxWkA8VUZ5K3A9zUFvibpdv81aZWRuZoM0eF&#10;KyTOESQ2c1KucUg2cci3hnQ5oE+uwz01xT2xDT/lxZ5Extxjrf/AzviTmfaepH4SpnxKiX8epbkq&#10;iR+SRPfp2ePd6junK14/apj5VDfzV/nXt6mPp0WX7otvPhNPf1Jc/6q68CLh2nTW/dutj+9sf3Oj&#10;/tZE1uFNMW0ZyKxo3yiia2Cgnau/o1sAwCMQ4IV2g7LdQjmmSfFrm0q8NzYGbmr17qxyr8t1LM10&#10;X58UiAoFr7TzmmsdYO4NBwThfeA4Fz+wu7+XH8INAFvrBDEL5QK05VGlm/T5nfr1lfG8xEgyl+QL&#10;9QGDfKhwgowgMDjJIJwhTCBXjtTHQnWR/8XeeUU1tb7rHl2utewdCyAgvZdAEmp6IAUIJCEkIUAS&#10;EloCIRA6htB770WKgFKkSFMRBSsqCgooYsfCsmMXFZknrvU/e+y9xxnn6r/3lRlzZMyZmznGc/Hm&#10;+37f8z4vSMS1DeTZ0dlgDAcEDoVD2aa7GQZrZS5aJ9I8HzZF3igPHIp1a/S0PuBk2UtFjrK97oSE&#10;PgqKeMqN+hCQ8i0ofZGfvBSUthie90CY20+OzTD2lKi4FVhHXfI98jZy+mngjRv0C1Mel654XB7x&#10;HM1DNAeBssXYiryEoZM9T17MLr++/uZIdR+NGmaLC+FHNFWXXW5Pu9BAO1gLyTsGrZiGtd1HDt53&#10;uDgJHunRbs9TqpGoVguNGkMQbWLX5hBqlSvCB26OJtraJfBoLenh+1PlOekUXQRoC8hwKwyqw3J3&#10;S0v2K69kyDJYflGRvLg4om8B2qcdzR0mh533jB2hhPdieAdt5YfP7i02tFZzaqcxdRDifdKB3+bM&#10;LSLQihAeNY6+p7npczEtz2I77wsbxuhZPfDQ8r1OZRqOzWDnYbrnZKTvzRT+9TS/K8n+p1OC+qJ8&#10;+yOFVzKzp0vqu2QFoQx/mB2O6ETD4JzhBEdLB2sTRwtzgqUZ3sLCycqSYGVoZ7pux8aVq+SHaysU&#10;N22Xc+In/+ROyNeAy0s/OfGPr3JgLK+T/5+F5i9O/L8GRX696JcCvxT4pcAvBf5DgX8fJ5ZPf5Jv&#10;BcZvjdkT4avXyWHHirWbN3lQyMdKu5OdYqJUAw7p5Y2btz02731p3vtIp2lOs2rOoOYpumOa1N1l&#10;V1VlWtBE7DgadiMtepDLreUw69JZpxrcrxc5jYod+r3QrRRCJskpHO3IsIKgwLuMHDfqeuyBeJrg&#10;KXZkKyRxN9x6BVh1hY2ykQCNS/eECNBrDXes262AMvuzgKk9IUU+S8N9zHFbKqQDUuprstWMkda0&#10;ltaErs5J3b0lWrtEe7dg1RUY5gqFXnsvZpKu5bNOJdESCaaYzWt2KSioKCjYbN8cD4Od8w99HZm9&#10;FFUOxNcDYQcX+dUvGSUvfBv+CjvyILJ/Xjq8kDb6LvP4o+iGK5z4YzhmC8h+v45utfbuWv3tpz32&#10;zoXpPI3VuBGhezHYssXFKMNCP8UKneAcnOWemO9RUeXT1xIy1R39uDfhxcncD+Ply+OV30fyX3an&#10;z/bk3ugpnW7IOp0b1R7llJ9knX/ArqEH1SJvnZOsDOb9HuKzM5quGC3SSS7FVPZ7tQ77tQzyG8sc&#10;Evm7KZZ/gK02oWQ2cZP8Ey/Eszc9pwZR55N31gdq1gdRz4VH3oovfJx58HncgQlCdIEhghTgiOnl&#10;uH8N4wJCLuDHAvxpPwKoQAj7jo9bpZWBx+51KNXtHpZmgXBEJAKbiHVuxwacJMSNoZOvW0VNWwbN&#10;gPk3LPwnzUUzxhE3wdkTiENddm11jr1nE57MtQK3DgB90lsH+MN9wguzKQ9fZjx/l/TmY/yHd5L3&#10;U/yJVu8aCZLFBoPi6aD2LMxUO2rhhNHi+c3ApU3A2Grg8u/AuT+Boc3LQ3s/njZ5MGA7dsT6VCO4&#10;t8x4sBH68LgDcJ64fA71owM6IbZrwSNqKdbV/trFwdsbM7ecPLJj/BJs4jx09hT8WiOqI9I8EafM&#10;1lP00tTztyXnc6TdyU3F/imVITFXKzPed8te13mNFroWhSG9yFCImaYLHhEVJa4oqzm0v7MwqzxB&#10;JAsLSdyXUi5NKnV14Wjv1Df8Q0m63Xzc2H0ZwgcMvABljw9byFe3kI+psEqs/cudeCl4N44hiK6i&#10;FWkGaaJ6ng6MuhIYMx0Qd5cT94Kd9NYzfdYm7Kwa+6w67x4k5rVLwQfPmqek/EsWonZl10Z1526I&#10;9yg2fhZT9Rw++Bo58crt7hzr2ZTX+3HW8gXGkhwSX/MGbngDs57ADGV51mX5gSvw3Of7S+63ec6b&#10;J15zz9m3P7CnFlljS6zRJfqpEfzhKMNsj+0ixkaez2YOYzOduMrRV51/Pvn88vAP4BIAjH0DbgPP&#10;Ljypji8lwm0tjZTtrXYy6Drx8TYFRYj6Bnh5lVFe2d6yQpQsyNHFVMcLDT3X07D05tHMlYt1smQp&#10;h5fo758UwBWQUdGeiOJwUkUkscTPrCrI8nQ2daba/3qu90wG51Fu8IvCyDGR96iH511q5Dw15Sk1&#10;5QFdesNNNOUSOOcpvsEMueQTepItamcFZjh5UAxAJtuVLNT1o/zEXbXtNWkVfAdPvhU5leCXCPOM&#10;10amaFsehEDaTLWrDPbIdHdLjVXTTdT32+kNudnd4Ti/8qd84pGWAqi32bhiqJLFnwryYW9y2gGy&#10;sRgZv/JZ3jS9DHz9f3Hinyv0/wFOLN8V/JNP/M8OYFoeGu7lJefW8tKptHIVUVMvh8Jq8BEc8hEV&#10;u/pw9CFWa3fq/r5558p1GxTWblu7XR5BAYbCzc2tDTT0DbftkW+IvdVM40yR7SiPfpz3IM7nqAOz&#10;A+NRBXeJ0gOTN+42WbFKWUE+307uaVmt8NtahZVyVLxO/rY1Cuu2/LZpz6qt5htUcbsM3ZVMWUoW&#10;/uo2Qfow7z0g8jZd4jYddz1rlhWOhSQhjH6+ztEW6Y5AY3S04cqKbibqXKQxG6GPN1WDqm2Aamxw&#10;helySFYMB3OyrSHNzgSvrU3SNWJb2kpQTpEwfKQNKgWDz8Tj4+1sBboaXOUt3srrPVQ2+Ompx4DA&#10;MhObbH3HUnNqmjohaQ8xbS81W58u0yJJNYhcVajDanXUhr2+1sQoZpCQEcBnBoUL43h+0bZQgvpm&#10;DWcLdI0stz6tIIjhxXBySQ0WdeTnnS4vulVTdj8342pg4EUPzyeC8M/ZJUBZw/us6sPO3Ah1uygj&#10;p0Z26pnktpHIltaAqmzvQk90jLEG1UyHwMLTpVy5M5RVvj/k6GTm2GL5RaB4cDHt5HPp+dtRz54d&#10;AIBLi9+ufPp6EwBe/ADePnx0t6GxKSFAmsOOOinJux9X+iAs55Yk6zgvOt/RQ6BjHA6xqffznygu&#10;Ho6P6wkKavX1PZMgfXqg/dPA8GRFY68053hKxURpz8KRG8DIc+D0+89dc58OTC0WjCxFH/rmlfnF&#10;UQTgQr8xwj/yo+f44d2OrgkgCFVlL0PDMNYKI7MgxesTknTcsnU9M7VY+2FRtXhZhl1YppFvrJZ3&#10;mlHAEVjiWbvUTlBKjlVhILQcBS53pxyNjH9QWw90t/zISzjrho/WN8RvVtNTgiD3Ur3VeeKdnBht&#10;/ypcwjQn5zvS7aGdxTUvsztZtgvl4Ffl5i9LoW9zIS+LrV5VIj/Uu35rYgOHwoH6fUCJ9HtB0mJa&#10;zmtZ/svY8ldxtW9Smj9lNi/tq/wizHmVUAvEFn5hhs/ZBtwGRb1CFS171wHCmo/sxDGwa8F2Xao8&#10;WVtlmwlMH+6DIYtpPiEEmjvIjmGDlk+/C2JxHZEO9igsncPDe9OMCPZaRDtVNHwdyFZBx3QnyJRE&#10;J/Y0NswN9J6RxRXgHWLNIGINY/4OTa6aXhgO31qadeZqb/dka+FwVkAVGxFjBwoxh/CNbXzN7H3B&#10;EB7YhG9pHYrEhKF5aR4D55LuPWm4dCm1tpbpxdYwsVDQ1V0Bt1UV+pAOFuSNNvaOlveezG6tCssL&#10;ooaSCHyMWEqrrOF1H+bX1HGkuYn57SPjL689Xt5/6CYMESnPrN29ztkREhlKzU+iZccgw4K0CWwV&#10;W6/dZn7q5lw1E9ftOvAtuvA9YEsVG+3dUC0tJyQpC+vbR5PNBmfe5wUeI5BSCMhwMU3aElM5Xtwy&#10;3378y9mrs+1HGwLEHAMLsrqBGE2qj0w8EJMYhiNhlNVx6ho8S4twGFKMJUoD/HgcChZuA9E2s9cz&#10;QxiZW2nrWelqgXWV9ZT+NNNeg7FVoiKsHIzNbXeaQlZb4Dbi6ds9w/XC4o1ifHd6hKjRs2FBh0Pz&#10;qyOzqGinjX/8+Q8nhoLBfX/7ieXLSXkR+wcMy7//45L/+D/Eif9ewC5/Wfzc1f0vTqygsGrtei0C&#10;RVpwYKZt8EfToaWW2sW26tdXyz8Oxc2UUFrdtUIYkJBk/+y86GwRN0gm5JxOkXzI3weUZ30tq5A3&#10;2leDXdwUdWHqhhQrlKcDyc0ajVI1IO7US8LQRqSFQ4n5iXias6IGR9M8zZZYhqLKjGBROtA8NOVw&#10;eFKVLM2FRFEzwRkj4/C8Ppb0ujzllyKdwPr1oxzLXC2SAgxC8nQ8j5sw5+FSgFwAuJe8xWVfg8ra&#10;dUMyFWkJ251LjV0bbZ26cegWO7NSNa3YFeqR680r4IyWtPSLR3onLl+ZkQeYz759Pvr2Y9/C27on&#10;7/bfX6i7+7x+8kpRV0NUUiSTQUXC0GAI1RnDI/uk+yS3iqvqQtPE7lSeK5YFh6C0VW226BB2unkb&#10;JMZ4DAh8R8zQ1ZtNUzc4JptKUhEFCajKVEpbTerE2drxybiiwxRUhNkOB8PVNkg1l2BmXFfXiaHR&#10;sZyKJo5zARdRu89hLAMzn415l+P0bR/2fTT2I8XqJhY97B15Oa//VcXE27jR6cCjpwQ9Q6KeXr/D&#10;hxOGTh2cvtt3d6Ht+ruqvkfV9bMdJdeGisbuVF3/fGASaJxYqj77LLOz1yNWouxot9J++wrCb5v9&#10;1hjmb4d36pP6weRDYFoNyD3RzMOPwAmMYUXUY8NGMfvec/cDaUNA0fkv2QMjguw4ByZcz2zr5k3y&#10;09DNa3+XD+5LsEc1u9EOEFwLrGAFFjbFILsGG3i/NXZaH/1GCfZcDXPVmDiKpN+nCb/4Ji75JP7w&#10;lC6yYr/yoj8ESm4LAk8EsDslblfrJfOXc1/ezn7zOPHrwr4Pb8VP59kPnzNfvucsAIJ5IPIFkLy0&#10;WAm8bF180AHMtwMPGudOJjbKcELiHmcbRZi9JtwJQvRxcvNzpYjc3GNxzHDTnDy7swPsmasRsxf4&#10;E0e9eiuQxVKjmBAbCplqgRAaOSRZkSJsXST2+GCcazDLV+LkTtcB66qYbeOHknrP1Jy50dl0rFgk&#10;5ZpAtDdu+kNx8waYqVGAMy1BPncSbEU1tPAwJ7kbc/CqnsS9BLIujrjHgqpl5msKoWnuha5SwO9a&#10;nUs3vlLAu18jnir0G44l19NAtQSjZpzpMJE8zeS/8Y/5GpC46Jvw3VcGCFKB0Iy3/onXPCLb4YHp&#10;aiTxeky6ht9pknzkxdWv4rlnPlP3GdevuV8dYVwpJ/RkUXuapdMnet9eu7o8c/Pz6JmZ/PwGpDPf&#10;BObr4Z2fIqrPYZQXWGc2g/Iv2jY+hPU9RpybhY9fMR1uVT9crN2RCz+T4zGRzrsS7z8Q4l3rQxEz&#10;XdkijmdDuuhEZXxhPAeGB68yVFEw0lR0c7CThrPrygLqq93iYgl0b1+yTwKRm2NLqzJ2rjNyrjVz&#10;LtV3SFe1jtlhJt1tmqxsmaEEyd0NKVSB5qlbJWpaSjRMU0G2FUjSMCf2dXIbUHgWyL/4LuroLe/a&#10;c6i4bnNukyGhzQ7V74E4FYIdinLoCUceCSe2CfCDsdx7lUVvOvsma7sz+AkYE+KOrapbtuzeraa6&#10;U0tlk/q2XYYqBvYmFg5QmBMS64pTVN4hb8CQc+LtG7fJOfH8w6fyJeXPmvnfOfF/7Mz/+83PUvrL&#10;T/zfVfn1/EuBXwr8UuCXAv+zCvwbOfFPJ8ny5I0pJA67YZ2cQKxYvUWRzRFMjjxtjOvKgGXVmpQM&#10;GjXfMOv+y+rYvEXPA4PGe2ZNT0nHb/ue73ZpSTJKEZtmxLu1xAuPB/C76ZRmvkOrBNvDQx90JVS6&#10;smo9Iyr5SeW+sUlkFwZ2FyhEHV+Fj21iFUpR0U7mLGVjm41wU/VgnNtAdODNdGIPZztHd6V89whV&#10;4OLXNPobTsrw70o4n0r9F2M9Z3AWw2q7B5WURnT1jlpY5JmbsbW0EAZqTuYqESRofbBXcyi/QujD&#10;trc2XK+4dsWqjX+uguio7aOST4ni74qz/wrNfxVRAogavwsbX3Fq/+I2vxD2vZGc+Rp/ZSl+fCnh&#10;0peYE2/lU2r4xdPM5DOU8C437kE3xlEWfJipM8Lc3cfUrHcxlBqoSvTNSxni6+WDL7vvvux4PlM2&#10;P5n34Xru0pXsr5dzPl8qAU5lfepMeNQcP9OV92Cw8VlN9uVAz1KESSDLJq7Ut71F0B9mHO2o4OKy&#10;w5dpn8yEZxaF9J3IGWsPa5XCxWGWXF9DmuNWe8h2iK0KWgwWdBCKjqCr60EVBRpF0TuzI62PJIjn&#10;UnI/yao/y5rfivdPOktrbSmCcCa3RxDwKjTgG893icsBQnhAsO8njucJNCxCeTtyw88sEbwFCKNj&#10;SNA29kfgcl1CcrGSYrvYBvuobpRwAMnts/cdgIW0WPrUmwVVghPjDWUBBtICRstwysSw9FIBPiPe&#10;NLAaEXWBXX6dXTPt2TwvOL0ku/9YOt0taApF8OgGUJGjSV6Y+dESo3uH9368uHP5iuLihZWfLij8&#10;pMUXFL8Pqy2c1JvtMZ48bnPtBO5MB2ak33l6iPz0pNPjE5g3xyjzraJzWcHlIriEu8nXUyEibE3p&#10;fqWuQc2+o3smT1s+GnIar8YeEBrHoZQDTdS8IdB4MqMkKCLN27cklD3eFPHlTNj3k4w3/eSpVlZD&#10;oisPq0W1VhXIA//iosuS8tPCk3LC0zPii0JDM5wd2bqqFns2qNnt0o/StB0wIN41oj7Xpy+o0W6s&#10;IXStJh5S43Q7JJ7xzTjMEKVZEhKMUJVIt+OewqmQ9JuirHshWQ84KS+8Mr75lH0kFT+Bpj8wS//s&#10;WA4wWoCAfsC3+w2p8oZd4hhKNkUvesLf/8b70Bf3PoAltwVPzPtOTnvfmeEv3A5buin8cZn1ZdT9&#10;ywQDmGIsTzG/3mZ/f8wFHnKXZjwXJt3nbjPv/cW5+4w1+YR8cQbVXWnQFKhaH6LfkgBql5o3cNVl&#10;1gqu2DWk/b5NjzueAZMAcPPH3KnZIyWHotghPCZTwPMM4BJpJJMgtlVxBq00m+hFXRvmuS6BZRBq&#10;b+y2SzkaiXnQ1QE8e/5lavZWY3d3fFpDsKQ6wC+Tjstk2jZGEIcK2TP1/jN1vLlDwtedko+dMd87&#10;ZZ+bE56ViHt80L0YzG0n8XtK9ltq1iu67A4haArBmkB5nIFTjmJprY4eZVhqnL0zzRQG14PQkK6V&#10;6RVt5W35MTlhzpwImFuSFSEb7FhghqyE2vfhkIM422pr/Sj9XTGme7Kh2pUIcJczcpxLmxP4POF4&#10;vOCxLntSUi30TP6Qj3T7Fycevjr2+ftXebv093c/84l/5k7Ii9nPz78/n/gnRZHb6v7lrPu7gfrv&#10;HcCN6ZtcNnv1qt/WrVgh9xPj1LVTSPQSKrvQiZGFp4ugGDdNU/A2VcWV6xTX77AwgeLd6I4kmq6x&#10;pdIuVXN1/SCUyz44KRPudpjoM+QhPMMQjtADj9L9691Y0TYIkoq6weo1u1eu+lOeSfy73FS8ZsWq&#10;9b+v3vzH+i2bN+1WU9Yx0jKF6oMdje1JhnYkDbCrioXrdiM5l3Ver02Sn8jtMKXuMAkwcWDrweUg&#10;2UsNLDTBCE3RbF0IH2QjQiL87a1wmsZGa7f8jFXW0afBYI6m5sZbd6j/vsZszRaKvqUYS97nxIx3&#10;pMrw5AgYkqKsBPlzLW7LRr7WDrHBjlC9zZHmqqkwyzS4bQmOUk1hx1sR2RpWVGVLZxUQYpuO3VZN&#10;3XVbjLftdjSHyDNrvVzIQSx2cnRcSWZOSIgEDoXZG1gIXJnZwohUgTiMzQlgsXIiwo9Vlp3Mz7gg&#10;jboZLnooED4LEn2NTljKKgEK93/KqDhKCZTpoxMtyMOhpa9qzj6uuHCn/OKN/ZP92edTeHUhxH1i&#10;LC8GTU30ZnbW587OD979MXjhc1P3fG75qQBZPqz9oP+rv3qApRsAMC/nxHP3Jk/2DxQk5SWz42oD&#10;U2Yz6z8VNL+U5j1LypvLKhmJ2FdOdq9kstojJAPJie1h4VeKit/0D3w5e/brhXFg/OaH02PzfSNP&#10;O0+/HRgHRu4vHb0N9D0Aeu8BjVdmQ0qvkiVPqZJ3Tv5LON4iPeCdj+BtUOgtNue4u3u9q1szndVJ&#10;Z7fiOU1o74Mov4P2QRVm7Hq4uAAhigVzQw3pQnOvWKvATsfECVzeeYeiA45lEptMF0gW2+2QLOZa&#10;c/Wb4dbv3SUP0yUdHm4ScxBCE4K05vm75ueiU7Oswkpx4hE30X0H5AOE1jRd84EM8rrE/lUt5n09&#10;frEc9a7Abq4M+6yR9rHV/3uLZLkudjEv6kVG7Hx23vOsyoXEujfR1U9jq+ZT6z4k1XyOKnibVfa5&#10;rAZIy/3uH/fOJeItLvoNM+llUOp8YMKMi3cbBBZjZ+3nivJzhlKcwY6BJEaanzgrOLJsX2pZSna4&#10;UCz3bNngXFy4gTg6XxOB2QVD74J77oJJdtpIDO25TDqvNmv/UGpZC8O/AseoxAeU2gskajTKeixl&#10;p3cktTBRelgo3e8enGDt5qUMhW0ytdxqYbfdEKlkiDDBYH3ieOVdhcX1aampwQNtaddHKjvLRaEs&#10;Cwvd39QUFfTUtuKsIQXRSTNHJ5bGF5fPfn7T8bQ7qtMLGmywjbBNx8mAEAziyKDBafahWa4J1YmH&#10;r2Z233QOqVbYipWbbzdtJVFpRaUF5w6XnysKLveBkAkqIB9T2ygs3g9qzQBZMuzRdKyLG46MI1Ad&#10;KXw8M1kXIYN7t/qED/rym7meeYmCukNJfWPV5+91XF44Nws8/f5+fL5HWuoLwpG1bHygeLGzZ6iL&#10;O8sW7mZqKiY6tMWLB9P3VUeGZOwT+QqYtnZW+qomhqqWukog7V1mZrp2IEMrE30DWxsjLMbUhQjB&#10;IUE4K2v99WqaCqrQ38ECc4EMkygwFfI1fKR2oQfFFeWR2SS4gzzbfO1KeR2Rd5hA+nt7/1Uo/y5i&#10;P8nHf+LEPwvov9tP/M/r/v5e/vT5o5wTa2qpy93Eq1et/XOtGsIpVJLek71/urjyUfuB9121zzr3&#10;XUnFVfB1w3FKLIKRF9Xei0VkeHuwUuKCR0tSgMaib3UFM2mJx7z80iFYjIouVFcvkscvSkwJ8PSC&#10;7tWxU9wjc6FfKKk/UVAd7UwnKOlQdukItcD7TJBJFg45KGomiiaj8oN8/B1c3F2pYomwQxZ9VRRy&#10;zpN3yjfsUlDYhSD3w0JIVpymqGYv57IZ/7mNZBEr/YKWvsOmvqOWz9Eqj1pL6vVZh6y8h0j8IZJb&#10;uyWoS9Xo+A7wgBqiB0Sso9FbwyIOpGQeKNgv73qaPDD57MDcQtWThcYXS31fgDPfl8+8uHFosCg4&#10;QuBEkUeLNKanX20b/nh2QX7Y+6jvemVCZpQ3lwvDuKuZYf4wwCrYUteyAkxTKNapIPs4lH817/Ap&#10;6fSZxMdHU/46Xrpw+iQwffr1uLQk3xrmrLJb30gJSjT14uMTEoMaEnxb/VA1fMv6ZNzpStfHRbYv&#10;8sALxehPWej3KegPPoY33G0u7Iue6z0JdF8GJHXXHCSNGGENIbSKmXS4pOfOhZvfJuaB0XfAiSdA&#10;z6XPR5rn+kqujpeMvaoaXyg+dz28qZeSmWvE89lORil6ayiJNuyVKTt0ggJvEaSPXWPGOSkXvRM7&#10;0OwIe0c6z4WT4cRrdhWOBeXcSz643HgO6BtfOHRsIDk7jEK20VFT3bgStGd1FNGmV+g9KuafFvgM&#10;BrCO+7P6vWhnvJmjNOotrPNbO5f3aNeHVOfbQurrJP+ltNil2IivoWGfQySfQsPnAwVnvbwPUN1L&#10;vQgt8fyOEklDkaCi0Keuml3f6F1e71HY5NnQ5d9+Oqb9euaZB1ULzzuBpz3fZtu/364GHjd9uVN1&#10;ZzjhoDyjVmjj4W3hyod5iQgiGTMsgx6Uig1NMOk86PTqVsyPV/k/5pLeXZOdqiWnCLRFHHuJMDki&#10;7lRk+s3wfecDQ44LAnpTpMM15WNJia0kGt/OGSMrlg7d6D0y3ZB8OIQSDwMzNTQRG7Xhm0AEDVtn&#10;EyTRGO+sHyahRUtETEcmei9C/p/uaU9ggu2FMEwclsBQ1YD/tspHU6vQG9MT7dMqoNR4O+S5Wsns&#10;9XIQJmVI8zqoVbuN/WVX2l9c4Utu0EKg6FN45BtR6ISXVweeVGiFi1G34W0wFavgGxGyKe+Oh37n&#10;HvAvPQ+/O+Y7UQxvEZgXpPsPHj308foEcHkKOHHpaVv/2di0IiTRCw7x8EGFRhJiUpHxdfZZ5wnN&#10;j12PvyWe+ws9dtXyQo/K4QaV1lrzoVqXmVLve/mCm1nh5xNCOyO9MuP40oLIyPa0sEMxHLGrvYGu&#10;msLWbSowKDkhMqypKrS6iJeW4MZnu6BQHLCtDII6YIUftiYNWzl1W6APGttWGoAKDEwLzaG1cHSH&#10;s3OXm1OTA7LcFlJsAymF2TW7OQ14sccCY+bjqxfT+oG8S0Dypc8xZ9+H9N9llI2gg9tsMI044w6+&#10;aXekZXOE8f4I4yyeZqEA3JLsdaI8vbeoTJ47QbFl6KmaKG5S2rRJceP2bet3bFbR3ysPNDO0MrO0&#10;hTiTXVXU9sg7bH9TWLl1wyZPGv2p3E/8fzmx3En8z/W3n/g/lbf/evuLE/9XPX49/VLglwK/FPil&#10;wP+GAv8+TvxVjlZ+ANPX7mAwThvX/OTEf25W8vIUy5s824uvphKrUnVzWgzrRi26bkB7b0GP3IN0&#10;3YMfuUcfPss5UexY6aMpRijzUeA4L0I71bnTjdhNdThMdmwieFRTZc3iwyeijx/1qi8nRosYFLoY&#10;RB6gFT9PmppPunvEvl60N8JECaPqiDAv8HW9n8r6kYh7zDXtgWtkqZkFrcO5rZB6qZ5MIN0vCplN&#10;D7jKdxmwM+k11B6F288w6NcDBM1cgYjERNmTUXLPHNZTQgkLdhJwSWy0HV5XF6qsqqNhZGSHhgV4&#10;MAuZgha34KMU8Xlu/IKk/oO0YyH2yIJk4HPY8M/w1+BRwO/sMv8K4DcK+J/6HnDsVWDflLDraGhj&#10;s7iyzJVWamtQbrUz115HCrWMMUPkuQj704+8O/VCTuZ+XAYetS5eL1q8mPljJGlxKOH9UMqnI/Ev&#10;OuKftCbc3y+dyok+L+QcwiKTdM0Z9vJEQt8MOl0KUsVr/A7C2vuJU1rTyk53Ddw70jYW75dkp2Zh&#10;oahnq2ZqqwmGGdrBTdAMQ1KSMSdVwy9JPTh6Z3C2ZV6h93hu+vu0kmVJyUdR2TNRzU3fkiFGaEEw&#10;J7zUx+8Sh/uXb+B7nmBZGPKVz7/v5LofBObt2g3btcve3JyAxOBtkXgblA+ZGcKJ4rhGemNjgvFR&#10;+1wCUpwYqY4eqRjvMFunYKi70CaIYRpgv4fqosMMgwiloIBQRUjIOu0iLUiXtUOHGboH7H6FnPSX&#10;qPVycFsZLcXHiM7Vx8ncHdKDzffL1P4Pe98Z1VS6tq3HcWbOjDNHHR07goDSewgkpJAe0ntPCCEF&#10;Ugi9E3rvTRBpgoAgoIKCiKKo2LCLvYyOZWyjoiCKuN84s867vj/f9+Nb73l/+axn7TwrWWs/a98/&#10;7ux97atc3G79/sRq4PQyYGwBcHoecPYfwIlFwPG1c6O21/Y5nDngc2w/tqURUlYLqaoCt2/23tkA&#10;PtWvmDiSenSPqaqaHJq2jGGcx4yepyz7Pm/HN3V7/nlm3PXxedLdgYAzDejeVL9KBSiB6hpP8ozB&#10;eyQzwU1x+Ovd4o9jHOAUDjgMmTsmfL5HPZpJzaau06JXaQO8DQSCCISXQunGwDhdSAYBwnVY7QGy&#10;BQvg5BQsu8EFt88KdXID6fIK0qFvcS0/Mxs26Y4Rii+ICg9RjW2+gt2Y4MMc4xgv8pww+VJw9k1V&#10;wT1J9mN27jRv8xyzaRrT8Mav4QN8zwfigY/Mo3OsY7Ok4UlC30NK/13B0B+qva9kO99xW6Y5LS/5&#10;Pb9LjtxT3vrd+PpOFHBVC5wSA4dpcyMUYIwNnBUDVxTAJQ1wLnjuRODkMfHTU4FPLisfX5bfOcu9&#10;eNL/eNGmIzqriybvJ1WIZ+WI2wmeg/Rfs2C/CBXQpK7sQy/Pzb6cmKovbGbgWWg/tIYXnGyIiJJL&#10;KWB3gR84UyEs0opEvlaxcKsCnF8eGJ22EbYVzj0Xmf+8fOfLzXtf1u6+EF+0V6LtZnB3MAmdAvig&#10;EXdjc/DM/uiPwzHPdqqe7Qie6Y/8vDdxsj3yar6wKxjRTyLcIhim6PkznMJJftpzethjguoWXnaN&#10;GnyOE9JPkpb4kHWO/mRbKNIOKaIpK/Ib48KzgzmhChw3AhYQZuOUau9c4+61HQHZQ/QZ5iA2I53C&#10;nFbEgSzL0S55OPdCpEMLw2e/DD8ixJwL5u6Vc8J97O0Wzv9LPP2FT/w3Tjxr5ve+Az6/AYCpL17r&#10;f43/OE78N1Bs3uvyhUsyieTbf8w384mXzpsHX7M+icjIwDOTINg4CE7nhZC4QvF27o6rrV0d3akM&#10;rjIqlqfRbgT5/LrWCuHll6MMy6ZLkn3wZb7EjgDRPpZiiK/q4cnNbScWi+e5uzr9uvyX775bYL7o&#10;bxYu+OZ78/xx8S/L16+39fT1wZFRdK4/mY3B0TF+eIwrHO8I5WyC8238ZJYQ+XJ35U+OoT/YF9vi&#10;Sm1xJSuQWUthFfb8eoQh00OmtaYE2RCk1iiFC4duiYH8yw263B1tCXVbbG8xb+XGhZZIC285jBNB&#10;UkaSgpNYmiyxNpxAx1tYb/r2J9IGy3i4awnGoRJuWQazToduMnpaR1KgWcEcHZdERUPBYHcrJ5tF&#10;65b+YLFklYutFxGJFzL8SGgfpC+TTU2MNpZkpsaHhSl5/PyImLb80kyVVmy+WAIukMOIDpLUpyZu&#10;1So6+IwTAt4jlfpdROxscgaQVfYxpfBFVPZRrq4ZJTG7X99MbQVaznxuvTTbenWu+4+X25+fK7zS&#10;q91ZTUwq9pVlEqWdWSUXjh64eu/YuaeHjj3a07g7yRDirQ623NlueHi/f272+rMnZ3rbqxN1oWI8&#10;PRmlaREmTsSXfyrdNldQ9San6G315kcV5eOZmYOJ8Q3aEBODHo3B9aakvhk9/vH8pT+Pj/9x6Pi9&#10;vqEbnX33O/e/3Xd6duDC646x99tPzrae/C2rrQEtybHz241lXmNJHjOFfxIZTymMVwLBG7lsOjby&#10;XV72m7z8+/qoMYr8CCnoIFHd6yMrW0fItyKn2NGj3TgRxJBoQWw8NbLcWz3kEXEUltHolx7tEh7k&#10;nRzNaKiOP9lTeONAwZ3+lIvb4vZHizLEASIKTSCIjg6tKwrZWhmY3UBTdsNw/Uyv35i2jxU2L5JA&#10;z8rQTxrIzxvJr2pwj+uwz+oIz3cIZ3apP/WEz7XFz1THPi+Lf1qQ+bK4YrqwYTat9m1yyYvMsnf5&#10;ZZ/T82crMqfrC4HyFCBC9Y7HeU6i3+cI7kpl11W6s3LloJC/hU9LD6TGchEyCjhARuSk6aI7Kur2&#10;tXVXFpVLApVgDNmVwARzAq0RvB9BqGV4kZu81ld52pF+2BNTJRHkb07YWUFLSVhDyLYXNyBzGrw2&#10;Jy8vkMxPD1zUrnAY5sKOomADMEgHxHurD7gKDK0EI+r9oZ1ojy0cfE52UtGuhvoGU0oqh78lytid&#10;kVQeLJZD3H3XroButBfjuUa+MZ5n2pG8507zk5mdn6e2vT9tmiigtStAxQxQGtQx3soxchOnAFHY&#10;DSnvRJbvhmV1WwcWznOWzFvHWeSgxCq35DSfb+m+VJTbwWOISQhsjEKaH6sJFeCChYSIiCB9uDIw&#10;hKNL02rS48gy3UYfiRsuBk5NItKignlZNQm9RyvHf+u5++rE8083Z4BHwNXeiWxWPG09mm6Dpm7y&#10;ZzjDBWB/AQQmhsPSpewz9YWP+hr7K1L1WhaW64/A48loKQKhRiD0XiA1yDcU4h8CJ8lZwWqRQUkN&#10;RDOkGDrX7CWzasmCn52XuYl8g8IIcSHIKLatRGhObOKkZGtNDDT+R7Or+fwvODHUG7yvv/9LnzTD&#10;w3NmgBj4+/jlm3+P/wRO/DdkYt713dTbPX277extzTjxgnkL5y9YDiMpOdocprpIqmwoyDhWmnYo&#10;S1AT7psQ7ZcY6h/Hgyl9bOHOVs4QsK9CxevJinm2OfdKdswWESMb6Z8AxQR4gMFerqEyUaJBx6YE&#10;uG2w9l6+SukNr1aHbTEmpvMVRiRZ5eir2eAZ64wowvPzSSIdCEd0g3shMT4kelhoTlvm8Y7kK6nC&#10;PTJ4c6RoKDtkLJXQnmKbVbIqonet+pqj/qVP2BtoxCvfyGeI5Be08jeK1mvMguOY2NGAyOvyhCti&#10;9TkU5TcX7Htb/Esb7IQtbI87pMUPXYilxWA5+YL4/aZd10svPay8/6zm9/dtr4CBKeDU9Myha4M5&#10;VZUhUS2JOeMdPc+O3fx86QNw8dPTo08OtQ535m8rlsWbbIXKH1C6H6lpFppE6xCWJZNElGe2d7VP&#10;n2kHDpZ/bKmabdkOtHTNlNaejNCmkUlUHxTUieWLNmAjkghVSbDtSY77smzOb3Z71I2e2gsHOjbO&#10;tVkBnc5AiwdQ5/o53u6Z0fNBGv9ZVey7vISnItkYAtdOCOiA4xtY0qGyihejQ8CxS5/6nwNtT4H6&#10;Sx93Dk4OdD4433D1Us7BYXVDJSo53y8pB5KigOWR/Mp9MNu8OPvx0ffp2R+4BZOMlInAhCOCiFaq&#10;JJnNUMtoQj4SIvF2jsf496ikl/JTX7fXvuisubQlbXu0IIniHOK7woSyHNIG3IkX3DbSb0WxHmQE&#10;PcpS34oRjuqolxI4zzKCgHQ9kB30sYb+qY8BjMmBvaEzNeJH8fQ7BvbvEUF3DZoDkqBKsiABS42l&#10;cjUMAY/MpZE5DJaIIZSSRRKYKJCmMLDDTcy0vKjKiqFdja9Odsxdbnt/vfbT/QbgUSPwqOH6kcSm&#10;zeyoRLgmBZOYS082B0AY3VmBS1Wq7/saIW8mjMAf6cCd5Ben4neXEcLEq5R8v7TI+rLcR+Uln8qS&#10;gWzddIF+qt40110CNOe8iQ0dFApzNelJCc1pIU2igBIX8mZ79W6kepcfv8ERZlq/QfWvVZz5EN2y&#10;xDZOWqvO3PeDBSSjTl6amdCYlbIz07Q9zBDm5qGwsDWB0RUCaTVXXESgJfnAwl29TH7wahKljhBQ&#10;5GVf4LShC+V7QcK8Gsi+rKBdDGWcUgW0sd2LcA4ZWM84H7dAK+u/xEuMev+IncSSYX7reePx3dIh&#10;rXMOcr1Rq+isa37QO/Ky4cDNkr6jme2d8sREGJ5KBZGMXtxkmLqOYDrMa7oXPPxWdvwdZewWeGTP&#10;mu6t3zbVLu1scj1Rj75RRrlZobhZHXkuW9sfwc4KY4XnhoQ2x6uKFQQZ1NFp3Zrv/rkMQsCnVJdv&#10;6e/JrC4xxIQJaASWw6YQK6tc201DYPgfFO47nvS5WPq7XHxDwTsbzDoXo7yba3zVkPiyOfZqkfxI&#10;DO1YFOdSivJuevTvGcnXw+Nu6zL/iKj/lDr8KWUMMF0AUq9NRY1cl5UN0oTdQsjhLOSpJuJwA6Kh&#10;2jEjeVVMxKr4eM/0dLYpXmV+ZS0lSZW8ED93/3UrNqxctW7DJjsQFALxh9u7Obt5eKCx2DXr1n37&#10;7bdm9dqSRT9LuIKHd377W6Jmbo//B0j8f1etfWmxX/nE//5T+fr5tQJfK/C1Al8r8L9Vgf85nPjj&#10;lxg7YGL8NyyStmjhF2Hitz+tZdINQ7sfdhWfTUKURi2Lb9tUd8Z712Wv7uvePc9R+59TRm5yD7Rh&#10;t8a6JgXahYmgSaFBjanBJ42yE/Haa6bwawrlkDB+d+rBi11Tr+ofTZCrM1eTYES4fxlZ/yznDNA0&#10;ez/5/mFIV45tHt6G50gNsCuWOp8NQb3XMQG9ZFIlvswUt4DY6sXJCqvhTNbVktCjMdw+KqLb2/kE&#10;FvlSF/IuJfluUnp3RFqSIh7uL0FAOEKiNoKbqSbHBovC5KEGeWRUpNEUFptijkzg4WhqV5xpI36L&#10;N3sfQ3tZUXA7suFeQs+z5OH3ccfmDMeBkJOA5uQnxQVAeRoIOjwl6r/N6RpkNZbRSmMoaVkYdoGH&#10;yxafjZUocDmR1adKu169/4VZX3wcAE4AMweBh+1zV0qBk2nAkQRgJP7TvqSXe1NeHC6aGix9XaAf&#10;EwbU0APKReImcXAJRWRyQcscfbkBZvYtSsnjxijSGpIqBzNL9ygCE/zs4Q4/rYOtdfC3dkPamt1l&#10;fTw2+vmvgBgtmPlO+kpQqskyqo64dVvE7eqK2exaIKz0rbLoN0PdTW39SVF4lYCgSEIzD/Fkk/qE&#10;T6qYaX7QEyL9lCukcpNb6FprM80R6Q7ikRghwiAlP1ApVYYoYkScOA4pQRRgVBEFYXhiJBKvBxMU&#10;Tli1OzfUVy8ChSOtRfAVNNav9KCltPAfNib9ZN200b3Nxr78pxWVS+23OzH3+UfUIEKjwBLWWorB&#10;jb9Vp6pMwtWm2pxtcXxz0eLT+NK5U/NmL86bMs/T//h0ZvnUsTWPht3ODngOdvoWZm+KTtxoMFrE&#10;6VelRK/ZUoJor+fVlvJiEjzUqYv11Yvjun5JG/05tfOfxV3f7T+y8dqY/81B/L297Ikd4oOlvOoo&#10;Mw1rE9HmHxyvRSkK64Ea6I1doNcH3YCjnh8Okmb2qd/uMPSEgpIC1kdRwPE0epArGr/GQxKgjDYW&#10;CfAqsA0M50vU8oJzAvhl6723/dNh309exxdCjizADK6W93slHcGVnmBkD2J1O8DiXn/lAEkzZHYj&#10;psdOBOXdURTeF+U9ZuW/ZVZ/ZrYC1G6AsvczbvAD6cAU9eA0efgT5QDAOTwpPnxfOvKb4MAL0a5Z&#10;WduMqOEP9rZ7/KGbsomLotvHpI9PyF+dVX0ekwL7GVPD7OmTsrmzirmLocC45vNp9YdTmqlx9ZtL&#10;IX9eUj0Zl94+w57YCr+XDJrMgswWef1Z5vOgAj+RhRvSgXNCvFPb4waeHnpz/+CDTHWay692HhaO&#10;vk5eWB8IEexNdHfn+8DkMHQEiaLHozPx2GoKpxrJ3OxB3ubN2u7N7YBIhyiRo8rUfoZ2J5o7QGGP&#10;q2XjYZyDBvTRBNy9GvbHvrA3O1V/7lBM79K/22l8tT3sZpnscDJ3VMS/BFe9wqYCglJAnjcnTfnA&#10;ipqSxs2F531MqbymTd+GDzQ6E8iWMJi1v4yoLDVt0fAieAheEIRsghESrGxK7Da2QTx7zF7jGOe9&#10;XL8yjIPBY7UJZbeNA02FOoTZ/pLkvLLa37EN7zUqZe6WC3XerhvNqSJmeepf/sSHxk9PzU7Pmkm+&#10;0wAwCQDm438SJzbnPv03n/i/ceKrlyfkMtnC+fO+mzfvl/nz8BsdCsTBlWJ1JUeWgiLLnUBcRy8+&#10;FMNAEykUlkShCUkySc2x2/4YCwcnCp5cHp1ioggUG9wNy23zHSGNkIAdWEY9hpKJQIUj4WJfkJvN&#10;hiWLzBi0Wf244C+AfP6PS8ysl02+GIJZsMmQqwOEgWgKB+mHR7nBAlxhOoQgkaCI8+FEWqOifgEV&#10;r0PthwcfxWiPgoT9Lvx9fro9hORqaGS6uybZOyTBWx2H1IZBggLd2Gq4NBQX7G8JtftuA3oDLBAh&#10;NFA0WrzSQAhO4RuSeGo5AkewtUc5eCnR6EIOro3n18/x6mZ65iLt5A7L5WCbBAFOxyOwqf4QjI8V&#10;yO5Hu1U/uVo4kKF+EqonE70e4mTr6+SN8ibRMEqlIC1SnxMVPtDYODF0sKu0UsNgob08kCB3EQlr&#10;UohNJEypn/cuGOQClfanLhzILQZyy1+Gm24GRhxmhexm6fYI467GN7wq7AdqTgD1F4GmOy8q7twt&#10;unsl6/xBTVsPK7OUpqzWxrRWlA4e7Djz++GzL0Za96br1d54v++FDNuSbOVwf/2+7kaTUU/2QiI3&#10;+IbY0MrRmn6O8WF8HlC9da62drq+9mF16bWc7J4QVSIaJXVykrm4lUjkt7t3zZ2feLD/8GhNY2di&#10;RntE4uGMsodNfXO7TwFDE3Odp+9kNLfhg6JXOusWr6ty9LhIpEyzBTNiyaRQ8KeQ/S5IDJhigcKs&#10;2fzct3EJt3jqMbx4H5TT7kQtWYkosCKYnOkmuNTEMkbzIzQIafRKbJuFcI+TId1KHmQhULgZkmmV&#10;zYlHezNOd0UcaVcNtxn3pYhywiSGsPBEfWGWuiY9pC5PnV9DFNbbudTSbM9I7R9pHV8lgJ+UEp40&#10;0v9sJr1uJr5pIL7Ygn3czn7TI3/fa/jQnfCxKfH1lqSXZTkvSkoni7ZM52yZzCh9kVf8prD4Y07u&#10;+6qST0VZM9GhT6WcByzy72TyPQbnJpN3KVR9RqcaCeI3YEFav01sNiIwlKONCNSbgg1b0wvbS2sK&#10;kjKFHKkrCLXBE70RTrcOYFkLeR4RCfC4Pj/DPXf+DT9Kj0JaXZ82XMvMj11CiF1MzVwZnvNDbuY3&#10;TfnLR4od7se43GN7XseAL+Bg40ziOYnwikJzJzzwXhTnsdTrIN8zT0vWJgoCY3HUGCgxEcvMpQrS&#10;8bQkIt3s+Bsj0NWa6quTmoLhUSE+Sbv0o89rZ15VzFxO/r1DfrKUc8hE7wuCNqMgtSjDbmH/VcLA&#10;Cf+2YVLjUWrFCDa5x1tS6UjPx+qaIqoPp1UOGIzFsmClXq8uz48vztBo5EiJGKLUkkOjuCFx4ty2&#10;vMzWMqYm1AcVaOPM/2EZ5NfVYLSvIjmwfJuxc6R49MnIH4A5COkmMJy1zwBWcSzJKi+x2JUu9iBq&#10;Maxgf6zE1zeChupM1lzvKB7bURxqYLjj3Fyh/iSMWhKYHaKr4QiLmPwioaqUp0lmaFR4BYsbTA7U&#10;cfliorOjleXSX2G2MCE0KAgWRnGX+a/nkDYIomjxRbH5QRze4u+//+4vZ3czTry/f++XW1UzPvxX&#10;GOf/Dk78712+8In7B/Y6ujqYFd3fmM10flitCM+ILGogBibYe0hpxFQJPTOabCqXVQymD9RGNstJ&#10;Bpf1oFWLV1taWlJIyFpt4HiEuoOJ09iuDV1vlQxBy7EkR097hK8XDgrGmKebK3rlGvqytSoHjwQM&#10;o0qma1ZFFZOEZgVLCZa3PTgqgyxirXNxsbBf5+1j4QejEFWZssayoEE9vk7iVBlD68sWDUd7VIX/&#10;K7JwsaF/nf62S8wL97BJn6hPmMxZeuWfjLo38h33OFVXKVlnyfFX+DHnWYorGN5zd9onS8ykJfy6&#10;tc+QK3ibu2+aB1SyERwGEfWEt1wpunCv0uzZdf3PkpvPSi89rTtzY3N/W7gpR6AsVhirk9Kb8rcO&#10;bD043n3lWPu5ptzO6siqDHJk0lp+mrV4CzSq3jc6zVqqdmSZY/kyumprXnU1ATs2Aw2VQF3hdJry&#10;CJJesF4U56rX06RcBAPiZyRF1qj7qrljZdCrW90n692nu2Efer3fd1h/al0DNFvN1dt93LzxY5nn&#10;XA70fQrmaSRmQk+5oOKfk/CPaAJHZMKDyqDz5RlvD7QCB47OtN6fLX4A5Fz4vO3Ay6G+x5eaJ47F&#10;dDWT09NAYcXkom2qnSni3XR0ox+2HS8fE6a+4OW8FxdPSvJuK8KPEYW1NFaGip8kDOCgQdZkl180&#10;buuz/d1aRMR9YaKBKEl3pKBeTazkQ6o44Cax75lY9t04zk0j6VY862aa+Ew4tY/t2Ur3Hjfx37dl&#10;ANuL57ZGzXZxPx9nzl42v2fn/VGLOhPmcizY+2oE/VasckipKCJzIs28ABd/3CYk3ImI8hUSsRoi&#10;NQzLCEMygvE0vR811oEagxJEliWZ7vdUAhe3Ab/v+Xil4bfh1Ik9kf0V7PIEeHIMLDOfVbhVlVrA&#10;kijtqPxF2pDFwzsIU7eTgBdFwI3sF8eSdlVSEnQ24SGkvMSumozX5WlARfRcgeZDlQHYGvO5MXFu&#10;W9aH/MTzalUNTCD015LRGWD/UquQUVTFK03dlD7jDif2GJPbAiXmbxIU2ce1B2irWaHp/LwC/b49&#10;1VdP73lxZfTlyaETNaWpRFycHyqXxKlgyotx3M1kcSGGUYCl92jCDobF7OSKqyGgWpD7EBl3Xc4/&#10;zcTtQjjuQNp24OzqyOsLCdaVPFgpExUNdg+2ddFZQU3W5PS1itwNxhKXrEyXokDLVNTaGD6lXh8+&#10;pEls4ybUMFKLGemZ7lKRpTnRwx0Z4krK9pH3MHMuKDruK/c/5ex/hNg7tmFH7YKqsnk15T+2bLYe&#10;Lvc8XYi6uFVxtzH6SrayV4aNDCQEVsRHDjekNZrESqI7aJPV0n+tRKAxpVu3HrkwfmD0QPPWiigp&#10;S+Fkm25v2+YFHYfgniPpr4nsabEciI0C8lM+laa83pzxYXsOMJj/cSDlbkPwiXTGmWT+vVz9VEXG&#10;ZEH6tRD95cCoJ/oqIPUgkHQCSL7wOe72u4hTd5SNo2LNkWjG/V1Bf17W3h0XjQzhO7b71GyBVNSS&#10;SyvkseFSAZ4qgfOklCCMN8Ftk5eXOwTuj0Xh8FCkv5sXCOTl7QP2/XX5ioULv9xx/vLz4iCR9PG9&#10;B19x4v8tjOPrPl8r8LUCXyvwtQL//xX4n8SJ35vBlVvjD4goxoKFC8137ouWrocH6LZtPWPSd6DW&#10;qLHz+Lnrswe8to969J70Ghz32z8C7m1zb01zKJc6ZapYNeWlY719DzubJ7uqJ3vb31W2vWWnjASk&#10;teUduzkEfMi+ctYvUbvEwwbrDe8ML51qnnhbdueY9FCnV329d00oKAqCpjubLShGObjJYOWHJP2s&#10;yXgnJqyHz5Zbq4lO9SpBT6iymsgw2DikbLDqRSLPioOv6JNGIzK2hKYraREgXyOSkKnWtaTF70oJ&#10;741N3ZnYsDOze1/V0KG6/sHIxESaP4ru5BTjDa2D44fw7AGS/BBdc0YYc46XfIWXe09a9zH60Of4&#10;U+/CjgOho6/lgxc5O1p9c/U2OplnRAwpt5If0xccv0+m75IYmuSJN7Yd/Tz+Gpj4+HYUeHUAeNI9&#10;+7QTeNg8d6Vi+nzxu5H0Z4eSfxsp/ONo80xX9XOdfAAEzvKjlhhLxvIHbpO2HVyWWO4SWRxS0htW&#10;N0TMb/dMqgEXtbhG5VqRZSvckGZ0z87Dz8UL4e4JtwHhvCAMojtb76YoRCTnINJ1DuFZyLy6mEtt&#10;mz9k5L5SGC/RlQOS+P3y6J0I/zjIBgh3PaQKKjgvir/LjLzgzjpkiRlxY+xGSTvRsgqcPCZAHogR&#10;8WEMHoRK9SZAkTQkMYrKLOIqSkSyCBGeFeCLCgpgB6JxTHdcEEQahdVlskzZxMQSL3n1WnjbMsv+&#10;dRuP2tkfsly9Z9HCvkX/6rFwb3QklDn5xa7wE37nFQdm7E1LGCpV9OSBj273fjzm8vvoz9OnFgCn&#10;fgAO/giMLp85vOzTaesHhz3Ghry3dfhU1PtFZ7tSQ1YhhEvERldtATMpD62LtpClLlG1Lss4Z9H+&#10;yq39qWPFiTWxW+YVlH8/0Gp7a8D/6QHa472Mi83+1TEgFWolxfZ7mt38aMrSLpPjuSaHJ8MbJw86&#10;vdmDAHYFAb0x53KZPan0znTlzli9Bm+2xHTEuREZaBkCQnd2NrMeETgcWermJ1+8Pmr+8sp5FrsX&#10;OI+soh/3jh5H5pwnlhwhZ+3011XaUOvs+a0+6mZQ4BA+7JQ8/7Km4nJw+WVR2VlS4T1W8wvurvfi&#10;g+9og+/pIx+ZJ54RDl1F7r7JHrkmPj1M2N/u2XCE2nBD0XqV33SVt/OW5vhx0Vg7argMNbpb8vC4&#10;4fOhEKBP/rFPOjUa/OGCdu6M4cNZ/fQ148dH0XOPImZuG15dDnk8HnTndPD9YcnjVvLjTLfzMTb7&#10;4xy7Sgl9Vaw9GZh8vUdYDje9KbYiVxVLdPGxWfSr1T+XOyxb6rDkJ9i6lUIPZ5W3m8p9U5SfeyED&#10;38LGd9CReyjwfQRULxTV4YHY4QrpcgUNIel9sIABdMA4l/NbqPReOOeiHn3CAH2QSZhplk+3B0/1&#10;hL7u0T9q1Y9lcPvDCFVCSBXOtx2EG0fKX/DiAUMOkFw0GZt2PSjsUUTqbHnj07LGDmWUyA3hZeGG&#10;gZA0Mp1GG0mk8ihYsgAND/Rw19msLQb90utv3UveuItEqSdi0n1BiVDPfApxi4wbhwKrNtpG2DoV&#10;+MKrsJgaBiWPHKBx9Viz8Ief55n71DeeYJ9j42emPn0wW03MmtOnZz4AH82Q8V/uwWb/uL9oHP+P&#10;Bnv58mUSiTTfbBaxcmVjY+Pbt2bTir/GF+hkzhzsZLazMM+/Q57MZzMvvvz812LGDEl/npv54uwO&#10;XLlyJTAoyCzDMEcyLVmwUOyP6Sss7kxMrhYo9N4IitUm6KrVdJAPjxhAZ7LIQgGOx/bEoS083T1R&#10;GFNq5mDrjubYFJUbmLFgGeebXyItnGJtnGOcPEI93MU+HnSws7XF+kXffW9+UjFP82LZop9WLfrZ&#10;fs06ewc7Tx9vM/3F/FgDBsNs1tg6rd6EdYIY4PRYBNvohDWu9S11ou/Hh13mpt+XFD6g59+lZJ6j&#10;pA6xUndx03qZpm52apsga6sgO9kvJMZHlUtJyKfEG114yrWoBGdmCSu8Vhi1mR1SRRWVBjBivUDi&#10;9WsEG9bo/N0qBLhdQtwBsvd5JuyGknookFhH8ykTwbYaaBXh7PhgIg610cZhyXKbfzrAbHAcJJaB&#10;cPTcsGbNT/ZWyyAO62g+9lo6qihEUKQW7crJPNvWcbixxaQJhbg6OjlY/hd73xnVZLq2y57RsWIF&#10;pNfQA0kgISEJ6ZWQTggEUiGhhd4h9N57E6WoYEFRFBQbKrZRQUdndOzO2LCOBRVBIF8cz/7O3med&#10;79fZ55/3eta73vdZebOy7h/XunPd13PdARRsUhAvk0FMc7YrNzXtAjicovtOJqfNFpT+kZR1UBbR&#10;ypcUs6S5dFkpM7JdlHk0umkste9w/EBXQFcTvX1AuvNC6tCltP6dYcV5gnhlYERCakZha2Xtzvr8&#10;hgSJBAmH6kMgy8gkS6kEHRHqG8TEkz11o4cgEiAr2Zld7U7fy/G/lZf4sqb414z0YWVYpz8r1weh&#10;dHfmONhQAdYRNGJvQe6F3t7+hrpsqSQUg4sj0quEsgNp+Q+3DGjHLs/sGhmSxyvWWfFWr5EDrbLw&#10;7ruDfMcCuRdFtKvBtPthrMdq/uPUkDtp0gtRAWdV/APCgHYSrdIZVm4Nq4X4NmADMxAsPhCNcUNA&#10;gXC3Dc7URYD4legcW34uIUI3aY+JVAoZKTFhtWpxfZx/Y56kq0C2SYJPUvKU+RXV9Yf68w50hTXk&#10;YmRSEw+Jgb0GYbVP4fREA9Fm4Wdz2O8LfaeKCe/KqG+a6R+3Mj/3sj71CD7sUs7tj1/Yk/qlL2du&#10;Y9nUptovDbXzRWUz2QXTOZoPpZrpliJtT9Hn1pjZTO4bOfGBlHBbRbqnot+Rc+9opLcTFRMC+lYX&#10;k9D1P+Ah9kEJYRU9Vbs7creWqmtiA5MDaTIcjG1uBFu1wsPejgklJPoJy/0CG4JijnAjLpN5owxm&#10;U2l+942h33cXtaRiabr5cBFWVO4KrsKqKg99UcN5HuN3j0+e8OVcYUtvyNW3szJuFSRdiJCMxGN7&#10;JDZZOtVsIAQvRXilUZl1fkoNxjcC6BWDwpYqVZECUXxoQkFiRWF0NczGD28ryOfVH8+/cqP+2emc&#10;W8PJv/SFn64MGgzzqZbwOqOqr4SOvBCcesQ9cEvW/yj60Ku4w2+C2n/zyz8ZUTWeUXM2LLGFzFIQ&#10;aAKlWllQrM7PlBZkhlSVSfOLhMnp7KwS9dCFHSdvH9u0pzsnLz/YPxjs7GW+wQ3rygrnp6eLy0oj&#10;N+6tPn21/8nR5qvp3FqMMY9oHcgEySiufF8wS4j0Zbp60AEOFJCJbg5rd6Zob3VKBM/PC+jtZodn&#10;EiNyY7fXlZ7MSDsQqtgiEjRwuRk0gRjNJ7ElRHYQQSAkBbApIrqfkiWWEKRUZz8vAx93I4SLBdwX&#10;458XXyBnh+j8iRct1vWb/uHpAd0/+L99J76C25wO3v49/uk7Maed/7Iwp1s67JudnT1+/DiBQNA1&#10;rFxcXNra2l68eKF77W9c/Of1b5jU7fx7fNv9+7qg1fHE+w/ucgba6Q5J6Okt1jc0LKprOnzxdvXW&#10;YU5oIgrv72iBYjj7NcqLRwq3VceUMIl8G2sXYzNroKcXh0lPCRDo2mgxFgDh0rXRa6zyIZh4ki+d&#10;iAF6gS3Bzg5gFx02WlnrzpPZYGEwoUAQFRERqwqPEQQlUjltksiB2MxiApe21MxtpSkEAge4gBg4&#10;TjRVHY3QiJ1yFS6NGcgdaeDOsPWZih/Cy1YlHnbW/OKReB8SOkWI0gqyFlRNn1Qd70RVf3ELJxn5&#10;91i5j2hZD2HhL4HCj0DmOzvsSzP4S1PkqAt0EIopd/SUGTgUoULGUna86bg7WXf7fPLhffy2g8yq&#10;UV7eMWHCZjKvkey3iRvUGhxSG6yokaa0xlTVpdRmRmUVKLKzSEk1iNh+YsUZYcd+akmLS2KVR0yj&#10;UlOQrUnujs45k625qkk8Gano9WWUu4rLsHU9KQPbGlPVSjyUFERMrlWNdcmedjE/9BDnelAzXdAv&#10;bU4zNcYfWszn22y0dZYfWp1nW4mzDfT35awnGs6tBO5lteDnlPCJsuzbGUm3YsPHNAmXy3IedfZN&#10;bT3xZ37fUPbmobFd1x4f+HMid3gbPrcbnD6Aqz0SNnIo91qNaggPKXZxLfEX7EtOvZiRfz4j62hO&#10;ylB4cKUEqw6BhwZjQ8UwaqKjfbWrXTMUvBOJ7iIQm+m+ZThchQ+qEu1dgvOu4dN7ZIFd8uDNIcJd&#10;YtFIVNhgtKSJh82D21R4u2wR088XRb/qKprdU/J4h/rsRu6RJr+tyV5lHMdsb4cKErydz2/mq7Ix&#10;slAnFs2UBF+D8zBiIJxDsBgVi5vGFOQRfbOgCF3vVu6BS/DAJqFQ0RH+Cd25hee6a24f2Hy2s6Cv&#10;IKQ+ibSplN+7KapvR2Zrd0ppe1RKGTs2F1dYQd3Z63/jYtT7RyVTj+oWbje9v9rV36SWieF8ET8i&#10;ojMt+aYm/U1V/sf6ooWWUm1t7sfStNdlOc9jEw97M9VmWG+QAs1qokafDKyYVG9aSGmejqt9EVc+&#10;mVj/MCn7oiJsLz+ghqrMplY2hp262Pr++aHp12enHl+cvnflzv69O9Jy6xQp+YLEZGy4EiUJJ8oT&#10;6coiYWJLpKZOHJZPIpSjoP0BlIkY9t1E5u+R5AtS5EkpfDQcVS8G1YlhPQns7viAIg5WN62lBMUt&#10;BgnzrQSZBsGp69RxBlnR9hU5vMH0sOOalPHw9EPK1O3ShDp2VI4bQ+Lt4hvr7J8LEJQ4y7agU0co&#10;JaM+ZcfApcMOpQOWpTvNKwfA2w8iD+6CH2p121cP399EHy6kbY1GlAXaS+IwUQeKN709ee5mX1+h&#10;QI4ygVv85Al0JorCs9v2HBu/++j42bMKaTDQyIBiYZbjCq1yg1bbOG71hB8PCDodE35KE3kwM2Rv&#10;hmioMHi4OnBvDbsnD78xHjWQxDiXp7hUFHk4RtTDoe3kBI1Hln8qOTmVeelTxu9v0icmk0d/Fjf3&#10;MWT9UYxbQ4q5ZwXTz4onrijPX5Kfuxp17nrmkbOljQ3pEjaf4EIgQgkcIpdF8ucwRFyumMURwVA4&#10;Z7AnyBUOdIAYrjJc9oOu2tTpifVlYunjP57o6ksdEn5d8wufZ2d14310VeK3DtjM3/EN93So+G1T&#10;96i7v3TpkkKhWL16NQAAqKqqevpU53n1dV/3mW/4+e9o+f3pewa+Z+B7Br5n4HsG/p8y8J/kiXX8&#10;ivb38w+oWM5PS776TixfZY2hR+c1HafzC9cvI1voYQLWhBY7lHaBt/W4DzRZbs5dWxu+vJhnUBLg&#10;06XJu9o9PLP3kvbiGe346MKFC9qtZ78wao665bWEHjq98d1k6uH9UKXQ3MVKgCQdSG5623HlbtpY&#10;D7ih06xgP7y9g1IhIwdhIknoIxzfaaVoIVX0Iok5qmDVsfA8MNcbo/YRxkAFgg1U0VJYhgm8w5PU&#10;Aae3k8U1vIRoVh4ClmWFKCPKjiZUPy2of62pnEzt+SPrzO3SO3+OvPm8+9c76SVVfBpD5o1qZPKH&#10;OYEnqLwBOKIXCO4DQrc46BZmlKB6k9I7pxtMH3lgktM9QW7tgZWpjNUky3g/WmtE1Mj2nGM/V56d&#10;KDy0L66nRdZ8bfON2QvamSva18c/Px+aernvw6dh7af92sebp36tefJz0b1j+Y9ONL49tGWmvOw+&#10;RdAPIDdjkw/F7H+Z/miB+egD8NoD3IVbMTeeq2/9RTj9G2D3qMH2QcuuHfZVzcDsIuf4ZHOx3DJQ&#10;DImIYRWWqGrbJOFZYkJYDDZGgYyi2QcKQMpY/s7MuEvBIaNYfDcUWU3jt7I41VB7hasR1XuZT8gq&#10;YoV9yD5YzFG3iONuEeOUgnuyhseRHX8kbxmNa6pgqUOcfbDGjlAT2/VO8GXgADdBeWjjcFx7N1cV&#10;6oaDE2lYMgOJ80YH+HCrVbnnNw7f23j4ZlTRRU/iCyuDt7ZGbxzWv3JY/tzqhz9NfrpivuGEI3DI&#10;i9Bui1cvAxXA/S42l/3Wn3OwmXy422PiOPLmafuXF420FzYsjK7VnjKYObF25qzx2/MuZw8A2nuA&#10;ZZtx4VUE71gYKJYUUJ+Yf7BSVoz1S1wa1WtZcgfRMuWzS0vdM8/ovAHXdOvnlP7Q22R4c8Tr7SX8&#10;5Bj80nbT5gTDDO7SWPJPyX4/NkWtPtVk+2DQYvqS6btz5k/3OTzpQv3V5X+92f98Z/jZ7pzR+qJq&#10;cSjHHoowhnhYIR1svPSNrPXNbOw8YHgvb5GTR4yhfe0q5xPGxFvgiLuEwjv4ilPo3GFcxi60uheh&#10;2omNbYSF5TvyWr0k+/00VyM6/kzcdUPefQRVchbV+IA1+Eny87ugi5/lt97L7l1jnDuAGuwjDNUj&#10;d0eb10esz9I4ZdajsroIpUPCviPKw+3MPVke3UXex3cGPz6ZoB2J1e6N0g5Ga4+q506r587ETI3H&#10;T99Mm7+f8eVqzMvT8nunlHfPxT68rXl3IvSPBuSxSMMGsX661CAq1ik23iUy0pUvBRAVEKwIAmK4&#10;mHkaL4KY/IhxXCvytpciAQpPy1iYdTEJ1MKEbwnADStZR4OoY0L05SDob4HgqxzQZV+PCYrHOAH0&#10;Ox583w/5UkT+pPD9rCC9V3i/iUL8leT9toj6voL5pJB8t9jvahH/RFZASxA2AwuM8nBMA4EqXb36&#10;PPGjJNZNSdjjhOQ70XGH6NRDHObFGPV4Xn6Hzi0VDAPbupFwDBFb6oMjO7mBiT4IPhrIBpgFr1+R&#10;47hkK3nNNrZVO56q8URJbFzFLu4JaHo6kROGJEuAmAggKcmDFgsmKNxQbFtP2CqA8aI1K/WW6CaL&#10;QLzgpy9dmpr5PDM3Oz0ztfDlk3Z+Rley/wuufqvo/2XjX27/J55YV7nr4htPrPu6/6aK/w+e+IN2&#10;/u8JoNpfr18XS6U6x2TdT1rz42IZzXeotr4jLl4NRtAMzb3XGbivW4t1deH7UnlBAUR/LsSX4IhH&#10;QfxoquyskbGxN4+f/jY8UhsaybADeC75CbNqJdPanAO2R7ubu0PMrEAbfjRaordYT3+FHsTWhOHl&#10;TocCQZaG1gbLTfSXWa1f62xlRYB7UxAYkKmd+zoroi2EZebFWgcOWgPRaYaGSMm3hDWvQlqnxO3a&#10;gLYF/5b3opaHys03wjdflraOyzdeie4dFJTVwqKynUIKIcoadHQ1XF4DDezEK44Hxl5SpEzIY8/w&#10;RYNEfIOztcZMv8Bu/Wam10gw4VKgz3Vf0DM+4rOa/SFH+qJEdbMs8lZ90oWq+K3JgSqaG9p5laeT&#10;PtnHnkmF4rwdwDZrHVb9ADNcLoO5lPKoDSL2Rn9qBsw9G4epk8iqwiJD6XSog7WrvSkJ4R7GIibQ&#10;sIlugBxrs1oHu240YkjofzEx8eecnN7k1ORgKZfOQSBI7m4+HmASD8uSUqUqQjjbkkdeQUlHJB9N&#10;3/tbw+m+qG4lOdnJ3s/YEW/twwALBQSZwFdIRxAAdu6rNgAWWbnqexOBbD6V7Ucj4wgBDhj5BljU&#10;SkCBg/1OHuFQCL+dgElyttNpFsW2JgFO1hRHS5iNCRXpERESkBQu96XgPZ0ACHtbKQ6fLRA2ysIH&#10;0nPP17ScK64pIbPIK9ZgTdeJaKBEGb5ETi5je5cQbSsJtm10py4epE3glUtyUUNtUtBuJXRsOh4Z&#10;YQOQrzZPA6KrKMJoKBFqaLl67bplxqYrDcyM9QwhetY0C5zYN5RGFwLBRCcI2QXB80TJ2MysYEEJ&#10;i5HkDuFwAqUNe/uOvPmtaWK3X0bgWqDVsnVQZ8ckBuyIGvk0F6fN9JtPF8xm+H7RoL4U+MzVUWc3&#10;Umc7KB9b/T50B8/0R2h3JMz3pGu7cufa8uYrNXP5abMZ8dOayA/FkdMNcdpmlbaauZDnPZuN/pSL&#10;+UsD/TPT60425W4290/dGfEwxnGiQ4XLqgiopTpG0NJfeWas6Up16Ea+iwS8HOO4GGXzAxawjOlt&#10;GcFwrKTZluAss0Po3WLBDjqhOJCh3N5U+uzB6IMb2w73x2+vk2VIqRRPNA2jS/ORgLA73LDfKfIr&#10;GOl5eOBRUuAembQ3Ub5RjU1PACgSLIRZXsH5RG4BTadHlGyXqvO8KVILp3BPZKU6LoQf4IP19fRi&#10;uLn7rlvh4WJMDYInaXwbmgN3dkmGtiiPt4UMJSMbBPZpYubGhOY78lOfmONTvqf+8j/4Ifz4jPrE&#10;fMT+D/EDH/L2TsXXX0AHZOnbIqwcvk7dK6+N37mzePRo08+X2g+Olm7uSzo4VPRwct/H2fMvnp27&#10;f/XosR0tNSnRaWJxVkhKbXx9RWRLhrAxRbApW7Yvhr8d45DlYhDuaBAKAUTA3BReYL6bI9LMwMR0&#10;1UrASj2s3YpImmOujMpHoMBmaKd1fnSPtBT5rpqCi4V55+SKPiQy1d6VA6X6UZU8fJA3lOaKpkNE&#10;YmZsdKhKJiejKbYmDsZrjXRhaG7iCYNFyFX+VLb+oiWLvp5I+AcCBj80dPArFuqQ7ovOtucrfauj&#10;K/4t/n/yxF99Jw7tcALafD0m8Q+9NaarKjvqrr96MfFismNotyw6wtrchumFqA6Lbo9JjuEHYb0x&#10;zi7uKCwpRBmpTEiICZGqnD3DVltkGjttskNs9yDXYBgqNheD9TF1d15hZ7nWzdEc740ODU5sqk7r&#10;bo9srqEmRLnTyXgiMUUkqZOG59O4SWBvnSuqEI+jenrIkYQ4CDvOThxnpS7y3lzn3V8K6M5YUV7w&#10;U8F2o/KLTgXXHFTX3fwfI/w/cpRz4YXzMXWfJPmv/RKf01PesQo+UvKmPGI/Oohn7FifzLHvjOFT&#10;5j6PgZjLLqgeU2ChodtWvPJOzuB05/3J+lvHpJ2tIHWHvWjIM/AUnncUR7rA5f4qkU4owkaCFbo6&#10;rIYZUyhKyQ7PaMts7UvqHZN065QLT0U77rEaL/kUDfkktwnCYvx9mUJPYhgEFePqKTf3CFrFS3Ft&#10;3Zl0eXzgyMCRvOQyipeU7VGQzZpoZH1qxGhbENpu4kw3Zr7J+UOpyYsayw8tTjNNLlMt4A+t8L+6&#10;ae+3BL5tF09WiG7mBU0UKsfrU38rCv8thjssIe2SUg8kRYyo46upfmwqjno0r2tc07OPnNpsEbgP&#10;nHZTNnAze3w443wSuxnllKDrRgdT6jMC2rNYpRpMcgkittglONOUHm9Iibbwy7clDbv63IWSHsIY&#10;F7wZO1xRNXZeeWbQHCNYjjEq24ZUBAuIR/PFcAbfg6rC+aexxLFUdjQak4XF1voRs8nQPDa2Nz1q&#10;rLNkV6s6KQbB8jNyttazXfUjaJ0ZB4QJxQWHIMLxlhKX5QyXxUyYYRjRLY+GriERagiUWm9Mtat7&#10;of6GsJXrlHbWGqRbPR1SKyWUxQky0uQxWSJJjiSoPknRUx7980jjy8nRV+8uXvx9cOdQSe3m8NYe&#10;5fmz5ZO3Wx5dKZg4ED+ySXVol2Zkb3VmZizEm2LgRDXxlINY1fTwg9Gae1nlbzLKXsoTrjGCR334&#10;e+yohYtgbD0vNxMVjj0Qmvq0oFRbWqBNS/kQmfwmruBjXun74qSbqdQ+nlO0Q1CS5/7B8OnX7dpP&#10;B7+8HZ15Nb7w8v6jn8eHWvbUpHbGimpJ8BRHZ5m9qwzoFIKGhDJxKiqYQrFxzaXAh2P5D4slbwt4&#10;U/m8vypEOmubI5mkerlzcwRsSzqjLZ5SHoLqDg8cScwYlKS1IMKrXNRpRmrF8th0aPtA/sNttS9b&#10;ap91b3rZu/VJU/3ptMy+2Jj2Qk5FJyS10yys1VS6zT5qCJQ46BK7w0bZD1AfRxZeZm98oNp3TzV8&#10;TT5ylLu7C9NeAatIdU2TmcpFqzipLlEHIrd+2HV7qv/6VmW1nzXbcamPlT7BwcGfJy2u7T5a2TGA&#10;pgtX65vYr7Uk2ziSjUzIy5ZLLC0z8LhkFkFGA7Nw5mTaBt8Ac381QFEAiq+ElTdSdnRKBttkzeG0&#10;aKQ122yFxNauCCPYJSofDN50SLTzlOTIRNyxseitPcHqjTHUE3s4f/4ZPfki9dot1W93o39/nH7v&#10;Wf2tP7YP7ukIF0ZCzfA4V4acHRsjyQmX5gT5J5AJIQ4AtLkp2MEaYm/pum65wTee2HD1mjCp/NGD&#10;x195Yp1AQLf+l5RA59v4FUd14Klro+mYYt29Dk51nbdvzbdv0Do+Ph4aGvrfPPHk5OS3/W8v6u6/&#10;x/cMfM/A9wx8z8D3DPwHM/Cf5InntDPaa6dvUjDs5cvX6BQey1daEhjqqi3nOPIyE1OK6T9g3otI&#10;4tWhiQaFiatrklaWqH7MFy4p9DWq4hH2qLNuajpeFPW/PXp85tq4dvxXbd8NLbvvlGVhlU/bpsTz&#10;h8N37XTk+uqvWUWyg/Spy6e2XXlWdG4nuLJiefwAqHkvsz2bEUMLpEC7CNinQdzZONqVYLdmAiQW&#10;hWfhJFhJFDxaApDQVvJUxoG6o6HDogTdcKxicmACVUX2ijOxSzBGbqTF3k5p1ea1aDNqZ9SdT2PH&#10;7ta++nhEq91z/1lOXWuYMCiFTtshDh4LDhqj0fbB3bvsLLptLFoMNlSuMBoAU/5KbpkrHXgXvnnU&#10;I67ZNCTdJFTllKpiblYnjWkqbw+3PrrS8fx88W+tIdsTMZX9mWeeDE+/OTP/bkz78tD01MFZ7VGt&#10;dkT7fNPrk8nndsv29yae6y+72VZ1MyrxBF60ixB7VNrzMP7UbMgLLf6TFvJZi3/zJeSNVvR6HnX/&#10;tc34bbf7j4h/Tgpu/SG/fCPk2BilcxutrUu191Dxlauddx+X9AyrgrMC4BKiEx9qQfdx4JEgusq3&#10;Fg6q8HavIKCquKymAFZtELkkEJXEMhMyF+Mj9P22eCReYzX9EbD5iaTvVey+D4kHPuYe+aNoeH9k&#10;bSpaQLEAgjdYGZgj9YAigKIteeRO2fmrwqJ8Ex+IlbM5AA3wxiPFzMB9tZ0zl+9pz13/lFv2BI35&#10;aL9kzmn5LHDZF89lM5CfngF++N1h7a8o8B2WcJws7XAkt+PZVxuLb+zKH2pi7O/wPr4fce2U+9Pz&#10;ltpxG+1pU+3Y+oUz67QXjN+fcTq2wyy31EiYYEFO9sKXSkIGWjUTZ/Iu9bNriZyqNfkTnq2f6a0L&#10;hE0L1J557o5JYvWITWn9qm31G24Ne76/4PX2gsu9EYPDTQZ7yowGy+2GqhzGWlwe7AF9OOmo/dV2&#10;9ozFjU0GB+NW7VdZ7omF7CvhHqyLHy7V1IaEBgHRusH0wA3gtWus9XR+sgZGVig0k82JpXNzwPge&#10;Z/J1mPSpT8oDXME9dNFhcPJme1kbSHFcUHxW0VQLD48yJha68vfxCi/HdP0as+2Mf1MfKHMAWHyF&#10;tvuF5OJj+bUnyru3Qm4Pk0/VQnaku26W2zX7GVbwjXKEpolSy8gk94wGxqZW/q4cXGc8rLOUcHqn&#10;YvJIinYwQbs7UbsvRXswceZo3NTF2E83kufuJH+ZUD4bYo33EU8MB/1yOf2va6mvBwPHc5ybuT8p&#10;qIuZ5MV45gosfbEXeaktfZ0dx9KWYraOZKNPsF/O9zaL9feqjeZXhfqmk101aLvtIYTziYG/pIhu&#10;ZsnvxPAfRFImVfCXCvfnYvcXYq9XwagXAuRfDNAHPnxBStTKCHMi+LzcSxuPnk/H3I/3uh4OOiN1&#10;Oipz65fCtijJNSG0bD6lgEJpYHK6/ThbyCSdwfBeKm7Yj74NhakHutRB3BtxmNYAXnmwKIrH49D9&#10;kLqJ7h6o9RYb1lmtxuIBQpoNz31NgImexk2vl63Xw1lfCvKJsIAzVjuS1lrxrDxD7DGBHiSROznI&#10;mcix9MKts/dYaemywhqwxHrNP4wW6y3V8QvuXrCxS5c/zuqIjpnPC68XtG+02g9fB9n9U+/xVfPx&#10;tYj/v8f/xBN/0VEn818JZ92a/vuqo4p1S/eoq/+//hvQfnO5mP84rxMva6/fvhUs0/HEXxkPnT0E&#10;A+pVFRWlJuLJK1cD9fSA+svBFsYkpGdgIC9AJiIJuH6qkNCc5LKtG/eePfn7wwfvnj+/PTa2p7Iy&#10;zZ9LtDTFmBqEEhFSPx8wyNTIceVyh6V6VouWmv2AxwFrMiN3VeeURgUz4A5ASx2f9BPIZD3NAxzp&#10;H5AQJOEjCBgLV6ShPWIpgKCzVLUhNaBVQ/TMcWbxbWbVI2b1O0bVR27DR8nm15G9d8O6Lgjqx3gN&#10;F+Vb9pILquxDU9dzs8yEdWDVVlzsbkLkAXL4L/7qe9LEJ6GxD8SSKxzqYRx4j4/jASroZxHhhoT8&#10;UIR5xYNN+8Nn5QRtpkjbnLywLf/TtvwnnZpjRfI6JSme66FigaW+7mSoFRa4gQqyoDps8HexaJEH&#10;nC7NOpAYVuBsKfhJj7b4B6aZGd3e3tvaEmRm4OVgSvdyDcHBkqjIejZpMMT/iDRwj4DVxaJuEwft&#10;TU/ZmJ0hCwkGonxMPeFGEJSBO9LaAQJxwxFBfqj1aO8fPBPA4Xuj+0bTh+t5dTxQuOFqnN4ykJ6p&#10;50ow0oFAwLF8sQQPR3cTE9ul9u7rOUFYnYO3XBJA8kFSLAB+K8yE/9CPMVlfhwG2E+F5QIdQs7UC&#10;oxUC6/VBHgAW1AkFsqMR4GwmEevjaWikv3rlIrizXbo0uC0lsUGlrJGIm0NDmwRCNcjT12wDHWIl&#10;CoRFRmHiJLAYhmMUWl8NW5oMX5GC0OmMVxA26OFNlsiRwDweLhIH4ZiuZyxdLrayj/PCSMBeSICd&#10;tZu9GRS4Fui0eKXh0q9Umi3E08caDFptZrPM1M7QGQX2EVP9MtCYWDdosL0nW5yQvvHk0P6X49mH&#10;atyFEL3VeitX2FMRmlT/X2r9P9awtGmsOTX/Sxxdm4bS5qK0VSRtI3auATXdgP/YwZrbLtb2hWs3&#10;qbWtMdqysOkM8VRyyKfk4JmswC+F/vOlvLkC8mwx9Es5cL4Wrq1FfS4DP8sD3c31uaOhPCgST5ZG&#10;PcmX/xLB2Mv2qpNTmxtjD/Zmj6ayq0lmQS56Pu4/UolGSradRuReTTOuhepluuipGYAKJrwCC47i&#10;EwWtRSkTZ9pevex/M7XtjwcdG5sjKL5YEE5OEHd7S8ZR8gms6grQ/+g6j4ZVFmqAZRAOKEyA+VdB&#10;A7tIyu0hib2S6Fb/4GahuFskL8P5yayc5CDPUnVcUEDgemsnvcWGeqts1pkjgUAeBaLwtZEE2UWq&#10;IZpMbEUSslhsk8HYoJTRG1Nb7ypOzfhdmWVenA448jFoz0fRzvdhu6azD2rz98yKs44BUBF6y+wN&#10;NtiLlcEjx7sfPj756vXp99Mnn78bvvnnjj+e9k9/0RUdZ7TaK9qFG++fnbz7886bR3ZO9A+P9Rzc&#10;rNmhZtUG+NRKGDuCmHtwXq0whzIvlyICspRBKcSgQi3NwcsWr9AJ14x0yGaySIAxTglCSjBYkjUN&#10;uV7o75YtIzbGB++KDtvLZjVZW4csWQF18aZzIpXcCJoH0QngZoJCgdgMCpVIcAcCzc3NDS0NDOwM&#10;TVxNPf6LvfOKamrt+j1b93733ipWVIo06b2F9F5IIyEJISEhCb2kkAQIvYbepSkdUVGKiAqICHZF&#10;3YrYsWLv2y4CUsyJ2+984z1njO/mjPfcuUbGGs9aF2uN8b+Ymev3zPmfaEBwWAidRFv++7I/Fi3+&#10;wYkH+g5o4cbszMzM1NQPVPx/QGLtxX+cE/8Do7/H4m+ayS8fewfbbZ1MvofNRTpL1/6WXZV1b+r5&#10;a82XYxPHC+sz2Bxcnipwb2lGs0oq8aUioZ6Obq784LDyhpZtPQM5Cblid0K8OWQ72Oc8TngSx2vA&#10;ssIpvgQvigkEuNTD2dKPRilITzm0t+f1w54X99MO7cVnJRh6ocyc7ckAoAyBLmdwBvOKenLy0/j8&#10;QAgoCgBT2GIz7IRVwPQDwuEh9uk+xNFO+54us7Zhs/pLtjnXbcLPW/uMWqMeoX2+Bqs0iiJNUMYH&#10;gvQLNm4Bn6GBpWscVN9Mw78Z+s0aeE0ZIuctsJMuhPv2qAFj9+3m8E6w8HxU7b3Ck9dLzh8RtrTB&#10;UroA4nMEyWN/8d9BoXMxsZrE5M8ZiXcTVMMRqi0saZEorjK1YG9113DZwZvKnkfCfV8Cut8z657g&#10;y0cxGbuo4Qk4Ih3mDIaY2sHXWoJ1XXGrIxK8dnQWD/V1batpS1cU8LwSedBaFe56LvprtvtsodtC&#10;HX56K1FTD52tcpmudpous31XbPui1OF5JfBhg9ezJvaTzdw7+ayxFPqJWNqBGOY+qfdeAbIZb1sK&#10;MS+AOSY4W8KsVusiTfRbaYIunKhpI7XFiH0Cpr4T2nNaMVTKbeUAc9COySjnJLprLM9GGKTvJdOF&#10;pusiyvXghavAeQb4MltOj5v/fTDzK9RnFsg64Yxv0nfJWeGoXg0uNCAWGTLS1vso19K8jcgwY5Kr&#10;KQFoRUE7knH26CCQVxlD1OxHT0e6ykG26SxMrpIbrWASWO5WQL3FK7XjXVesXemAAPgFeCfx8DlI&#10;mxiblXzL34K83crjA48mSM/yuXtgiEpnlwJnhwIHuxwL4zRn4zz0xmpvx1ourIYBjUc5sdBmbuFe&#10;Pj2VpffP9M++vqiZvT07d/ft5+s37x/qHijY1qm6OlY7+bTzwgFVgQQUhDEL9geGBJHgKPwaY9yi&#10;9RQdE+oaiBgk2MKPOctTnqEE9ToTaw0AecvsE5eD5EZ0uUmkcEOcj3aLkHlKHPpYEfYqLPxlaPyn&#10;JPWnXPG4EtPJWRvnvgi3lBJi3tPOeHlDdv966Yu7OxbeXZx7fv+v3uPVmW2K4EYuvRYNzzW1l6+x&#10;jPxDj7NG38/WgWu3EQTeaJNIgg4mBrzfIl6o8p8uoj0t8Dmaiq0XuxSJrMrCXaskEHWAQ46/24G0&#10;iOulpcfk6duw8mL7SMXysJA/lfno3UdKJwcbNN31moEOzZnDmpODs/u6nvW1PT6SemoQXLx7nWy/&#10;ueqIc/oIPP8UUj0ISTyGy7wlangfv/9DUu+r+P1/Jw0/UA6d4LZ14quaUaU14Jw8z6QM5/haUuXZ&#10;1CPjpef6ojtTEOm+RiGANf7O5oEAqJTESSEGqBzRLEsnGNQDi3SFg4xtYHobaJYOgUgcGwP3cDI0&#10;t/jNFPinE30tLdUlbZ9/3UjUgcspo9cKh/rjUkRwL6ulrst0ILrLfQxcw61ZKmdpjI2i0L2yi9Nx&#10;TNU9kFDakSna10Q8fJBy8oTvxRui8QeS01dCB46Gnhop6u+pVQYr4LY0f0JEUmRRiqwiUqgmY8Pt&#10;rQirlzsYrvOwMwfbmLivX2Go+6+lWkux1ct0wwODnj968r1fbW5W28GmzQW/fluYmp/TnrWxVBsy&#10;f7DhH+j3v9c/ss+xsbEfnNjCwkJbT/zy5cvvgfBnPfEPdX6efyrwU4GfCvxU4D+twH+SE393KL52&#10;7ioBR16qu1xLO5bq6lP8xJ0Hr+WWd3thI2yWQz0XwWm/soW/x4X+ka9cVSFb3SAx3e1v16NNTdDe&#10;JyH+J/DSs+rK8f2HPwyPTrfd0QQOX3csqnNPLBSVNzBzNlsjKXpL1gPX2qsDYsY7Tz1qudDlUxOv&#10;H1nlmtvOaazg5fsSGNahDp47MYGXpH77AkApOFyQdwQnsjxgcz13awaqQGQZl4EoPJO6913z0YvZ&#10;DXtiC1KY0VB7noFpkDloCynsL2nBs4yq12mVLzgFx+gte7PuTXRPf+159KSgdkt8ML+ITe4LY14O&#10;Z4wLvC7RISNY5/NEjyNQu23WG9pBoDFp/NX43H7/mFJ3n3hraipSUi1p3pI7lJszXF49Otx096/K&#10;+z3SI3HgIuoGaTZ727nmR6/PzH88p3l/SjN3VqM1Kp4bnNIOKWn03ZLiHl8QsKUstksmacVxK3Gy&#10;3eFtj5LGNLLrGty9rw5P5sxez7m+nMU+nMZMTLpPfLa9+wEwrfGa1vi/Xwh//kX+8GP0tWcJl54U&#10;3n5X8nSmWTs45MyLosJ+ESkNZiNwNvcjACV0dCHRIwtlmxJMasiRHylPP1OYOFSddWyztC3ZK0tq&#10;E6IyFbYj1W+Vg5qUM+/D+14H734esPNpZPeTtEPXsvZ3hZYkwgPY9jiws9CcswmcfVJ18mPh9b/5&#10;W7avRGAWrVj1u8U6RwxKKIo63DX8+cbjpz0HRoJEJ13tb1n+/tRa94OL3ifA+ifWf/6lp3PCbPUF&#10;DOxhgOgRX3KOKDjuG3AhTTGoFm3LQPY14E4OoK+eANw8ZPjppIXmlMX8yQ3fzplrRh0eH7DrqtUP&#10;Fy92Jug4840i2pOb/x5tfX8vYriRUAIO3Lq+6g6keZpY9xVZO4ms+0jc/YrUcsa9cevGvhqbRz2Q&#10;T0ecv45YTp0xezhsPDFo+/Qw6vEA5cleytt+4twwUjMCnBlwPqxek0XUUYB04qjr8+XomrSgTdJg&#10;CZVOdgDinNAQJ4yxieOveobrXQEAFlcpi031C84AEjth3Alq/F1c0gVEyjlQao91ROxSvMSYsc2/&#10;eEDSkOEZGqCHSgeK+lV1l0r7hmKbN3sl57tEVwPV+3x2HQ04NBI8clRwtpNypBzSrQbvSkLsikV2&#10;ytG7I7DdAlAdz7VUAqtNJrarULsUkK4U/HAN73an9G1PzHSXcro7frY35euRxE/nkj6Px71/qHwz&#10;HnhrADPQYFVXt7G6F9s7Jr45Kp7YzepNdIjzXo7HLUPglsJ9V+O4q1GsNR6MtW6B1rAIADoKghG4&#10;ASRYfL4oqCU+rjJElIqBFeGAQxLeRHb0s1zJ20LZl8KQySzu5zjKy1DEI3/wMy7yLdfro6/XOybp&#10;FYP4lkN9xyO9F2BnZMSpJNKLOPhJkWUv26BHaNYd5bRNCujMZAzWKo+3ZV9urxzvqL3eVDmSl7JP&#10;KmgXeLf44IvBHplQNyXAVuBszIfbKSJYlQ15WfU5MAHxz43Ldcx11kNWMkOd0tMhOUqPfL5xm9jg&#10;eMK6vginTFuKvy6OvAxJWONJN8H6mZMJGxFeZnCKlZaUgB11NxotWqf/m+H6P0yW6WzQ0VmiBQxO&#10;YM9To5em5rRZutZ64vWs5sWC5oNG2xuhBRLfia425Go57tf/KfL+T5xYm/V///0DibWc+Acq/oGN&#10;tcxZW1WsXWtx9EfNd06svXPl1g3+f3FinSWLFkOsLKPpNIGnB01vLWj5UpC5EdLTgUpFsfxpNH86&#10;mc9U5CTuPLTn5utHf09/fPD44XDv3rpsdUm0rFgQosAQ48mU8qgIFd8XBbRzAJhZAc0NgMZIBqS8&#10;Iu3p+OlPd0d7avIFRDDUzgBrZ+oLB8TwfIvjYkpiE2K5QSwQBmbqCNa3C0Ewy0OSNwtTclEhJaBg&#10;7eC6nZiYNqT8AC19xL/oJK90kFXUTlA3oDLqsNlqK7lkFV+iJ8iwllV4qlogyk645JCX/BI9bpyl&#10;nOBIngvDX4eHPIsSPZAE3FeKJqJ5D6Wc12LWrIQ5H0Z9w0e/jKLO5ETM1Co+1spf1MrHSkPPVoiP&#10;Vcv3FkblBmG9bVb5e5gmMZApPmjtt+z+NMXNprL++Ei5xRrGyt/QK34HrV/tscHQw8QAbG6AdzTz&#10;AzmGI9xySMi9odwHuamTm0sf5aaOaPlYkLArMqwhWhLNYWMgUBzWi07nYNAUhAOc4kbkAeh+lmih&#10;CbIMI+kX1fT61aQ7BzM2eDutRZkaQo0swRZAGBAHoxDBRIgx1HkZ2OVXBlk/ORazSc2NDUQytZVJ&#10;G9dqvU4zTa0qna07cIADJHQnDFTjYpNrY6J23JgNdU1CeMiQHioaXkHFMZ1swHrLqRYmSSR8l1I6&#10;nJLQK41s5fpWU7yq0KgsT480OCCeCkgUAXNk0NII4JYQ0KYA62K6YRFRLwu5XOz2B8/hz1Coudof&#10;mynCCxDWDNNVIiN9ub1DCkBrvQKLJWBDvDF8JhGJg5pZWS/XXf/rL0tW6+mtMVplbGViaGUBQJJo&#10;TAmLEof2CMTCAynU8Jjk4qLtLSltJYRY5lqooY6uzorltt7IjPrwy73SmbZATQJjKpDxKdxnVkWZ&#10;zyDN5hO+FiM+l0PebUJ9qKNNtfHmmoXT5YIP6fy/oxmPQ+mPwpgvJOz3CZyZVPp0IuZ9LOh5nufn&#10;ItepdNc3iZ5/J8DfK3FvoryfS+hPFaFvUlKmcnOnYlUPWbwhb+auENGeEG4rBZ4LNpe6rQoiGMVF&#10;ghtTCQPphMNs253oFTXARSXYdfUwgwqIsZrgFB1MF7dlFlwd7n5xb+juhZ6KFDneE+fmFonw3k5g&#10;n4NTj0Gpxy2Bu39dk6Wjw126CONsSIxFhrawk/ZH5nTFZjaGhycTUBIoIJNCzPehKJHgMDQ4NTqY&#10;H8JdbWeus0JX38XNydsPwQhEIzlAEwxkDYJkSOZYc4LdQsKhiWFIWWJkhbrlSvThOdFZTdgpjfLg&#10;XNTOufCWz4qt0xnb55UFE97+rU6AiPUbEGAXclFu3vNnVzSaJ9MfR6c+H/+2cEqjOf9Jc2FGc2Zm&#10;9szC/GWNZnxq5vybR8feXT/1/PKFv/YfKU9s9sep/bxqVdFnUpKvyKJH+IL9QkF3AL+VwyyEAXgb&#10;1tiuXKS7TNvg/Osid9uVEqFbXQavLISXgPKPchPFoVWhSCUHLmPiY0kYmY0FccUKG08IPiBSLBdH&#10;0TFkVwMX11XuKEM82pSK2EhB2dI93fCOTiBrZ2cslRSbkOjH9tf9fdnvixZr7XEgAOCA1ndibn5+&#10;emb2y9S3r9oM8Dvn+HH8CJj/cU78T6PH96CsjcxTM5/6h9rtXEx+0VLrxYt11y7JKk+7/fHB/YWn&#10;+8a6KrenFxZHH9xeNtpRd7BUnSMOIeKQriBAlEq198TJ0cuPa9QNChgvy8O3mxZ1TRA/zBanYpkY&#10;MJbMC4SFhgCjwvxLCopOHx54+3Rk8k3nvRsxO1t8spLsSBh9g7Vua9dqXca3i2UvLlx5duHKpsRU&#10;LhzFsHcV2KKzkIp24dbhqNNnI6+eF1w7431uCLTvoH39KLD4ISHtqjvnsInzNTDkiyBQI07UBKq+&#10;4iLmoLJ5V+mCnUJjGqNZK9asD5w38pk18VqwJU+7ez919rpggz5s77XVBNfiHtTOyu+J3DoQvHVQ&#10;VH+Im3dWkPBQHv8pPWEmL+WDOvFcfGCPXNAil+QLw5OEQZmxkrrcnB2pZSeiaq6Ldr6P2PfEr2kM&#10;Xj7kmtEGVOa4BcmhTDmZF8kKCPb1ixLy0pRydUJGqtYNJTgnhpsX49eY4Hc0T/C8gPMlCfsyBfei&#10;kvWuRTDf5PdtK0tTg5lMsb6dbHlN7XSnGHarDD+ej7+QgByOhu0Pg3TwgQ0sQBkdlsslljMwJUi3&#10;VAcz1oZl68Hr/pQC7coBHpvtPLdaY/uBYQPI5DZYRg5SzQWosPaxdISagcnA2PhhVjgFLN2YvMK6&#10;Wh/QbOJRa+JeZYGqc2Hshfqe0lYkw6A7PDwy7F3i7QAxzog4N4rKiS4xJ4sM8AJjcoCTIAAt9SFI&#10;QI40+/XuMGNXGQBThaO34lH1WPBmtGs+3FSMsGKR2GRmApYuAxHE9m6hzk5SH0phgnhvRtRwEKER&#10;Zany1JfHsNq7qx7ub32aqtrjhYsn41TRoVWlivZ0fpUSlxrlJIl0UUag03w8otzX46DrLBXejCNN&#10;1Q9Pdz+/tPfqyZbzx5rHx/bdGhvo35PfUhN2tDP+yem8w7W+0URdiqkO3koHaPIvW30DV0cCjhJD&#10;8NV6XtdwwzoEEd0IYoG5U6ieGWOZPmmlGRXtF5/VuC9pTys+K8QwxNlEaYttRAQf8Y4fFRTejS8d&#10;TxDupDpG2xrSzA0R+owwu7ItqH191I7dQYf6U++Odt88PNie3xjPVvOgmX6QMhG6moGrxuKqAcBc&#10;ACgVhlWg0QwqChFOhG+R+VytDnrTEnCrmLBHap/H2xDLMcxUOpRmwoqy4AnRdolRdltSyW3Jomoh&#10;KwfmHWKAYvzuFbIxoUwwuKfsTVf97Pb62S3Vr5q3vt3fP3P4tOb0sfmj+X91ANN2mYcNg9JvcOuf&#10;yTofSHfdEW9/GL3rXVLfXM7RZzG9jxW9z+MPvUw6ekd+8FJ47xXxwRvyYydielrYFWXk7GZBeV90&#10;04i8+wh7d4dbS5FnTSlzl8q3joFO0PqBoKmRgaFpJVkNco6K48ngOxG1HaQqWqgI6wOxsfa038D2&#10;RUoV3lUN4aPXKl692fb5c/eHyb6zF6tS41k8JiCIjgnx8ua707mWnFBrie9qkWBdTJJn1vbg+gMZ&#10;9X2FyTuKaI3FkNZK7EAf8+IF2eCAsHoTpq6UXZoWLqByCACOXJSVGl0ZHpBFRke52jG0W/Um+jCY&#10;p78PPgzmSjFaZa7727LvoyeWLv3OiR881pYSa214fuSXX+Zm3019+TKrTQn/iWz/lmv+72j6X/cv&#10;XboUFhamrSf+yYn/TaSfy58K/FTgpwI/Ffj/pcB/khN/0Wi+3rp6kUjG/amrbejWWbZiDUMQ0nP6&#10;cm37kL8gydYIY/8vOOw3FnNNYrhFQ6zDUKzTBbnHPabbNYDrmIn72BrPEX38cUZ8X17bSOvpxw13&#10;FiJP3QOVtFv6ZjpgYtzcw0AWdLwRhmyBCWaIWhq2DrYfqJFXiYGCDIS8zj+/yjdTYE9ydDJGSzwS&#10;m8WKplS2QhokTEzjVHWGjQwr77SGnEki7NnMHrpVNqE58GGy+854w8l8vtrZiL56DXedYwnQtz8g&#10;/Up280v11ucQVdMqqRS1o7bs3pWOhzeKG8uTQhhbBLhzcu+XSu8vMsLXUMBMqNu8FPQ82OUY3bSV&#10;bF7PB+f4gsRETJKQt62samTo/NXLL7v3jiVl7Uwp2NNRcflQ0b1G4TDPNgO4JjQCu6m3/Mqr0W8f&#10;rs7NjH/TPNBoLk8+6hztiatPRYZF2jGjsDKFKBfPTDQhq0Dq/cLTn/0nNJjbMxtuz/5+b3rR07lV&#10;zxZM70+b3J3We/h1yeO5JZOa5S+mjB98dHsw5fVkwfeZRvhgXnRrSnjjs+z6dPW4pmXgjVy5xwMY&#10;Z7hR5EUvzoo5kBa0K5pQlsff2Vd2Y7Tj3XDdrf2bLjSoBnI49YnInHS35O3YTQ/lJxdSbnwMP6UJ&#10;Hpzn7Z0R7f8g7X8e23c+sLYGEhljRffTtupWX/Dp/yS7pFFcnyRuPfgHI0TH1nMVAm7t54sQhlRs&#10;brk4cHSkpqrDh6AF6kNWS06Z/HHDSu+Bq+lly9WD6//stTbrw2AuexPGSbRbBNp1FvV0MHVXOHJL&#10;nMeOCvDQAfrYadJon82TAfvJI46zJ+wWzjhrzoHu91i3lawMCtUB0XQQUZZJh/N2TF4seXCK2JTm&#10;mmQialpW9wC4c564XYNq/AyrfU3cc9932zC4vtzkUJHd2x747GFzzdnlmgvLZv4ymP7L4ut51Jfj&#10;zHf7/N51077sRc72eTzcbtWqWiHA6qDddXxZpumFnOqa2HRZAAkOdbd2BDtAMHAqgcqBUFkApr+7&#10;XyDJm+vjgeObAkqdaafQ0nOo2GFwTK+DuH4tk/8bDKVP4kKj5Pi4EIBI4MpNYSftq+kd2TXSkrY1&#10;Ai0Jh8gTSMXptPoE/BYJtTUEv4PsVotwrPFj9CWn3i6seFtc8ykx45k4elwqvpYUOxEfeTOScT6G&#10;OV4Y/qZe8blR/qVJNtmimNyVMN2fMn02Y2Yi/9uD1AfXg04PI1q3WebW6MXVr1Z12RUf8mo/xj/e&#10;RtmUCWBHWgAkFohoS0IWkF2E8kv1YIrNUdE2BJUbXeFECTVHKl3paXB+Dt4/C07LA6Mb0KjDHPJt&#10;qe/bRO6Mmq8p8dfk+c2m0t/IcA+E0Ecc2Bs27jOd8Inl/bcP+W825T2f8imIOKP0/phMmlCAhkUG&#10;PaL1pwsQ492h1w7FTfxVOPmoQ/NuaH7qgmbq8ty7sXcTh68eaxjeltZeIq6O9U+NxgnYdkSaCTMK&#10;ENsY1jHRtvNpd0Br5HLqqkX4RU4R5qlbWUOjMaMX4i4NiR4eoz7u9R7OY6S4RDJ1Q5gGMjEiLZFe&#10;GoXMJNmJ8Db+Apwimq9mYCOsjFDrV3oYrAEu/dX0l190dRYvcoYAR0YvTX6d//rty8zCi5lvz+Y0&#10;b7QM4r858ffKj/8nTjzzbeEHIf7yb5xYe+f/4sSf//leGL122T9QoLPoF51fflm6eDHc1iaZz0tl&#10;s7QGwxRLU4SzFQTi4Al3QuBBcDwETUbxo4RlDVVnr1x4+ferq2MXi9LTaTA43tExDE8uiJTVp6eX&#10;qGID2d4UbzRD5E0O9OYkiyp2V169f25u+umbiYttldlRLC9/LFCIBgXjEbFsn+zQkGS+UIgkEB09&#10;iY5AXww9XZJcra6KC4oje1CprhQhPEAA5QkwoUpidApCnO0aVgFSVKEy0j2TJDYy/1UhjCXCqI3x&#10;RYhN5ZDcgo0RtdZBR/Epj+kZz2hJr2iyT76R88FRC1LpvEqpSVV9yFS8SRF/SgrTpIbNKTlPecjb&#10;PPgzhc+34mBNtVjTqJxsVMx0ZH7ZXfC4KWO/jFmEdK6mwLsjeLuCudre4c4I4UhWQm90aDLISgmx&#10;5wMdvVztKVAABwMPwiOUNFxuAGtLMHd3GP+4OPB+muprTel87aZ3xXmjMdE9gYJKDjuBRg3C48N8&#10;WBE+XCYEp536GQAiRKO8owHwZABoM85nJzGoFRwcb0RmrkSQLKgYF7q9NcTCzlb7FwOxX0MD/kqH&#10;6vjidQJZvyZEGGRH2yXwzKQUg00Ul14G6awP4ywJf51OfM3hvKAzryDhY3D4aRjkGB7dTybsouK3&#10;s6hVZIzKxTob6tFEJ3Wz6V1E3H4v3Hke53po0AU+dz+d0kn12uNP3xlC3hVDOpjne7yIM1YuOlnN&#10;G1ST+hNRHQpQgxRUFYspjiXlaIcECuEUrBUfaFmIR+xi+w7xhMf8A/ZzuXV0UgYeyYUAQO5uJjYO&#10;y/QNbYEOCAYMRfeAensiqChtjT4R6evnFSxkRtLJ/lw/aYhSQZNw7Cgua13X6axY9MfvRmBHUQWv&#10;Y0D+YI9kLob9hkp/xvJ7J+Z+TOC+z2FMFpHfl+BfFXu9qKC/3uTzLIN0MxJ9no0+xSOPiji3A/zv&#10;+zMmgrwfRRGfRsDvy0EvihBf88FTUU6P+e5PQ0izYXyNIPQrjTtNCJ6ixX/jqjXM9K/4+Fd45V2K&#10;9BKNO4xAtSHd6xke26LRh8rYt7f4vaimvczBTKR53pFbjYk3Xgg0PuW/YS/bvIjvpkijxDallLSV&#10;l5YlqLQ7HkBTFNQzDu+9C00bsvPYae6wzdi61cC82sQ43d40HOsSIoFE5mOlFX6SkghRWgCUD13B&#10;BK1I4oBrEv2LlIwwLojBBYL83FciNiwG6G3wdkEnB1FUIRgezRMCANjYwW2dfOH4GH5IqiSxKDMx&#10;ryxHUdXNq3/o2zIX2qpJ2a6Jb/qW0rygblpIzH/F9O0FumVjwSoKWuKLFBWmZI2PDi98ujnz5tyX&#10;N0OaqSNaTjyvGVuYPTv/5bRm6rzm2+i3+ZEvLw+/uTx4+XB/++amSE4ixjOGz96RlX0zt+xpVskD&#10;ZdFtf+UgjFZs4RK4fI374sVr/7Xoj990ftHOmnN2Xhkv9zpQn3BYndgrjusOTdwVnpJE4/i6Q0gg&#10;GAWLg3g4W2xYg0MBxFH87DB1BEpGNxB464by1iUHmecE2eWHuRcHYVRUAN/dGqrd/0/NyBYGhf25&#10;ZLk2u1uss0jrO9Gv5cRatqGlGfNa8KElH9oNsO/Hv+Wr2ouFHy3W/xF/4n8ern2+9qWa6ZnJA8Nd&#10;Dq7mWmqtPfT0dbPLUyY+3bs3c2fniS151eLSEvHWYkVHVvTW2LAYLhUOcYPi0ClFJUeuj5/8ayI7&#10;rorvwJJZU+txwUOMyFoky88egsPTMxtaNo+cKT1xNGNgf8WFU7sf3ak+OeSlTjbmMc24dCMs1Mja&#10;wsXMhO3u3hgT+/rqzcdXbqQrY9EAAMbRRQTzSaclVgs2N/ru6eEcH6Ce7IH2djnuOOTRfIfZ/D6i&#10;6gGVO+xgNoa0eh9AmA3y0whFc0TePJC/YCaaXx+kWSnWLAnXLBd+W+s7re81b+6lsfeetCI82ogZ&#10;tyN3rASU6IIKLdmVqLgdzIxWRmIjJbSdxjodwniuDntfLnuUH7lPSS8UoJKF3iE0AhXpTKM6KsJI&#10;6cGcZmbcQXrZg8D228zm85DNgzbFrcZJ2aslxebF3eSDQ+FX94T/1RRwsJzRlePdme27L4/Xm8Ee&#10;UvOvF0f9vSVNU5k5lyJ7mhD1sEL1vj7162blVGnwuySvO2EOJ6XOI0ngy0WYOzmYS0rPgQDrRrZ1&#10;pa9TGd1NTXJLYOBVIcLi8MgKJifRE4AEmy2PAxns58CO+CBOkrBnCYxjeFGtjY9sFdbPjAWx42E8&#10;BH4kudA70scJLDBYV2qm129tdN7R+rK91Slbqw5jq0o920pzpwqQUxzchgk0Z/rgE5MUeQUF0bIE&#10;HNRno56rkwmSgQ1LCCuLS2gKS6yDe4tNTICeRg4RVgC1qdMmU9NGD8BuFKDFUy/B2ZqHruBwn/gG&#10;PfIPvUlmXkR7jfhxryXHfVDHTAYST4FMyr02ZqVydw/W3DnSdqsodSvXJ0IilDYWV99o6z9TWnlU&#10;Jt1L8a5FUJIQPLoty2UZkm0DymIHtKWrauOFtan+raWhzaWhJRncwmhWWgi0NBp6qNxvoiP8cjW5&#10;QWiUBl8WAlhC3vgvhKVZeIBs67bjR8++P3DkU23TXW5YsSPc19DRw9jVydTN3pOESirNOn1z7MSD&#10;q4mNOba+ziuQumCZdfR2knovR90hiN+MD0xzFMqc5TKKNIqckk8p2knd1EspbPIpKGPV5Itr4lXZ&#10;/LgImJxlGcOzL/hf7J13UFOJ1/fZou666xZ17QIWpEmvCRBCCSGkQCCFJJCEFEgCCWkkBAgdQu8J&#10;XaQJKE0EEbE3UNG1i72tiooFBZEi973uzvzmmfd5nvevff/z5v5x5s794853Jicn33vO50R6tclC&#10;T0bzL0YKRsj0Phd0pr0nw8bRHepqGkK0LI6H7iuC70q1zIjaoIo2Tk5zK+3EtZ3m7h6JKO3Hqqtt&#10;hUmbw3mGPMa2SLS9n+k2l3UObL9EXda5PXve794PlDZNFVS8Syt7UrHrTc/gwuD+yfboLrAeaDMN&#10;OYaOvS+sHEtsua+qu6uqu6fc+UhR/yap433awETqwZfx+54q9z6N3f9EcfCZ6sjrxOEZ7Z93Uwb6&#10;wiub6ZmDAu2ooOcZ7vSY7YV3+Psv+S/Piu5U0ffLCdV8ZmVWcl9/8+00SVWgM5MOZRVGFOnkNWw0&#10;H2rqhIV76jTp3dV5g3XqW3uTpy7p5l/1PHo7UHk8X1oliKuRtx5tO3TyTPOOgSxpgzp0BxOa6rte&#10;4LeJwXGLTKTIMnnsZKFngsguOx7eUobva+IOtAh2l4QUSPwYHo4um529LGkR1CwxpyzIN85hO8N8&#10;S7DddoYXVMih5QsYGgSU+sfPm37Q+xEc81j56y9seuiTe/fBqvILdOLv6bIPc7Pj03/7xP8lb/4n&#10;/Duh/g8+cX5+/osXL8DbwBu+cif+I9fX4KsCXxX4qsBXBf5FBf49n/jTArjAaerO6Fkkxm3Jz9+B&#10;fgfIiPAh4Gr39SaXVOIpAgdrtONGFGwNNWhbGtehWQa/lOAzLvOexjs/s7a+s8n24VrHm785ndjo&#10;mQxhSCK1rZlnH6c/eBNz6kFQyl4r71TYFmGgsYBhxkYa+NqbORGZwXKVMpIuwpohiFv9wszwYZsx&#10;AasgPlB7hpqQ0RAvzssLDk9mBGXIvEvr8CdPS8aG0yf7k6f6Va9uFo9/BCdTu5+/6H1YKanevs5/&#10;8RL0j9tSzDDtVNWfWZVjGt0DG3KKnjNkHZesONnXdv9yfk2BONg7z99hmOP9TugDCDwAoSMgsgNk&#10;DlPRVjciTNvIhhn+hgzoL0gnQwGfOHBo3/uZ+befgN4Dl2PkZaHszMSogWrhlVTUfs9VMqMfyBgz&#10;pU7cc33f45enn0+NjAOXX7/qvdAXX5rvH5GJDCsjSzRcjZSbYe3NXuLCtE3vpJybQt6Yc7zz8Yf7&#10;n/Uef9Z7vrBkDPjjKbDmKfDTGKD3CvjmzYLerfHFf77QvzFpfXve7dZn5LU51MVJ71PPCadfJ5+b&#10;Le58IZT1mtvLF/9B8Aosrs271J5zvozVkEnW1Yj39mUPd6UONih3x5BLaC6KYFNejIWsGVk2yj88&#10;pbwMxNwAeMMA8xhAP/iG1vWI3jJCLKlzFaXZMyIitIyep2Fgr/MNIOTcG+eaQ8uj0v9gimGqeKeY&#10;aH0swgOD0iUpL9Xkjqg4+zxtj9ssH1zz7cnfF1/ZtPq6ieE1c+MLjpATcMQlX++7SL+7nh5n3Cz6&#10;Ax0Pqontxfh8jaVW53zmKP7WMcTrI7CZg3az/Uaf+42AQZvHHdv6qg3TNQbKQpfw8qDIgfSw4zWu&#10;OzL1Rf7bZaui2lftGHNpAjzrAKeaj7DacdLeUVJdj11x8oreRIN37Q4LR9cA578FRvSAs78D5zcA&#10;I5CFE8GTPYyJjqCPfZ7zhyAf+pyPVTqqxeYBRH22FLazP23o+t593dW5WelxMUoxTxYvTykqq4vN&#10;KvPnqxxIAiQmLCpQkEeQ1CH4HZYhXduouzZRGlcTytf7Ky2ZNC8Z1kMSgpCoGBma6OJ0SUmpemeh&#10;skrFzJSQUstiO6qTj8pojX52iUibdCy0HAffRSYcUqofFtXNlzQBhfULivJJYdZEdPp0Qt7n2KRJ&#10;Gf9VetRHnQKoTwZqVEBVzFx1zHRdzPvehA9XNHNjBcDDuNvHfVobN6orVstq18a2ronfvTmr2UpX&#10;D6tLsxBGbYYJDCyUW1zUWxH5rsQCFCnBJUBk6a1yDkz3YKZ5cDI8I4r8FSnwiCQHSiUq/CBTNhQW&#10;PkT2Gw3z/hgXCGRTPmcGAhlBQAphWol5xnN/QHV+6A99jHB55gW9B7O/Cbe94+3w2B/yjAl7yHe9&#10;HG7XE7q6nWdwtzMceNkAzPbNfBxYmDkBzJ+bBW7MA3dnZkffvj0/eqdz6Gz1ocPF7e3pqtSAqHhk&#10;rDa09FBSw83yI7MDhxYO510qdMywXMb8zk5lkDMQen4s4+lE+YeJ0k/jikenaLUxHrLtkVFbsuMg&#10;ddX8wda4oUJOBxueFuaVmCVv3F03lKFucHWgrvzV6ucl2xZ9B05mLwV9WWtnp9PnLkx+mpld+DT9&#10;eXxm4cXcwtuFhU9fDAnw8xmckgBJcWBF/z8f/1s/8RfoxH/rJwablMGekf/LJ/6HO3Hx+iUynaYH&#10;7sT+Rg/sO/GysiyVS2oUUpCxhzIygFhsgnnZe+Ng4QK6OJobwQnh8FjxCbHa4qId2orchGSmfxDC&#10;yt7D3DoIBk/gRchYDF83B4iDGTeSWt5Y2HF8d8+NA1ffXrn18s9jJ9oLM2RhAe68IO88JS83IkxN&#10;DsrnsFrUiTqhlObkBlljgDSxYeIZPFpkKImL9CH5+AQTSYJQmoRMEFCJUnagjOsUJjWmlcMTOhkN&#10;O2lNOSitxCaNZ5qkdimrxu+p8arUbIgs+SP0sJPqFTrpY1DyXKBsBsP8hCVN4oNm6AxAKgbSYhdS&#10;5bOJUXMq1lse5rKf2SH3tcdQm+/wYZMaGlArBlrigc6M+db0j42ax0XKQRa5JzRoHzuklR6cj/LO&#10;Q/s0cEK6pYJ9srCDaYq6WLGEFEhydyM42fE83bJphKpwRiUF3xSEOcak3lVGv0pLeJeV9jFX87wg&#10;50Fx7uWyohMVpR1FeZroaLK7l/0GQ4i+Od+HUMyIbOJGDIp5J6MFg7TwLl9OkR1TaEIUeQvDcWJX&#10;G4ThJoNtm36GGC2muC0WElbGclZLmcviuCtzhCalQqcqsde5eMKNKNqj0NAnFOo7Oh1gRABU9jQp&#10;eI5AfocPekYijtLIJ6n4bhJ6hz+Iu3QoR8Oag5BdAT77kO5n8H6Peay3MuGYiHeJFzYSwbgoZg8r&#10;Qs+mh1yv4t1uFD9oUdxoFl6v4dzbwbleyzpZFdZdwSrPDk5R+bHDPIMC7AUoiBaP2UcN/TMsYpTJ&#10;HaKE7iEEpLs4saFOgVgcFBtg5Ap19nNzDYAgqR5+TF9nDGSTuRESgVeJM6TCVC+vICsrDxgK6Un0&#10;dsY62XhYbTUzMFhlaLsRJnRPLSf3l1Fu05GjTh7XoT53iNhHIsJYTsiUjjpVinuV5fMo1euWzPEM&#10;eWun64Z6J6N6P/eDFOIVfMBFOPS4u+URjOVZis1lufO7PPjnfPh8tOsrmvurUNw8kwEwowB/LuAZ&#10;Oe+TAGDSAWQKgMoA8JpPhITngewrnugBjHcfH3cqnXSzLPip1n9Mi35Z7Ttdg5ovcJtId36VYvc0&#10;YsMRwvJsloki3j8xP0qTLUtKCJdycRxmoJwQmO/mo/vFKH/R6tRl6/OMrVq8EIdIuIEQZE0oPINn&#10;SY8ywoqdEdIgmDLETE7bKGcYp0fBcmTo2Ag4Ar7WwHrpBp+NW+i2G0PtluONjblujjxve6Kjpdvm&#10;bSbLzbatgEFNWHRMRny8tjxFkh4NZcYaUfeYhl32jH7ESpuQZk6pcmZikydolPMWhgVGKyRo5xQu&#10;IT+Gos5XZQwf7Jx7MwrM3gben5p7fQB4fxSYOwe6xQBwEZgd/jx3BACOAjPH3t7tP9i0I1Mej3IN&#10;8YIpxNJjBZVvs2smk8vGwxJG7NDanzZS9ZbY6emt19P75bvvf/h+0XdLl+kZmf3K4yD3lsRfLtI8&#10;yCu4X6w9p8kuZbPozo4kOFTAwINzGsFYJyEzIDtOUiTOjccnSxxTVFZatWVjjHm9yKIqyr5C5JEc&#10;CuHBTOBwZ8+IKCGGGLxo6bJvv/kOJBTb2zl0d+3927j9khtBrwLEav5XV+PvjPnv+8QL/1CAFoBP&#10;M9P7B9vNrbaCzwMWnKvXLU3Oj3n08d6j+Tu1fbmiWJxKTkwW+maxvPMYftFEBCHQVyCVFDW27jk9&#10;ou08wo/IwGzCkFa6xVmgCi28kkxcI2H+0riUgZujF4HPTTeuUQpz3NVKYlkuPF62FuujZ2G02N3J&#10;gRFMDGeT/PwoULdinvBSe3tHuRakjNs7bBexGe0F1fvSm2vYulJMQxN6X731bt2qsqYNZRc8dr3l&#10;NEzwMx74Y486Gl7y2TxOdp0gIecoZAAXuuAYDGwMnl9OBZZxFxYz5xaT5n/BffjFY2qVF7DBA2QV&#10;PzeE39qG7FkFyf/NKW0bNs2FmwdhxmxDxlm5l3q67fF3vCTGXFMFnojyLQswT6M45iuYhcni3HR+&#10;iTaiuiIyJTpA4UDUbOV0W8YPWKmPmuUc0NfsWCZP1QtP/jmtw3HwHHXsKPNZa+DFKtSRCtKxauGF&#10;trjnO6Jfl0RMZgumcmI/ZKaOx6sfq9SPi1M/6jLmMiWvREGXGS5HaNb9LKuBcKuDEvtTXPNuzKoC&#10;t59jEevig2wygt2SCPAYGi6OzcyicTJccKGbzTdBNn2XBlt9KsTpLgXxhkV8GkI97InJ0neQGHoI&#10;EXwCVkpCRtBQPKoXhWTtKDc1bLVcP2S+5rLpmnvGK66abRgw3FSxfHPyivU8/eVB1qvQcCNGIr/+&#10;SFfrscFwhXqzsetPPxqbbPIJ8BGLwnPpgrwAYZ4bUWJqiXQwsKWus5D+Yqj7Q7/F2nnQF9aD3JwN&#10;cwhH7AqhAhQBwBMBdC5Aon9i8mZVcUC8GKD4nHcwLPUzzhL51uhE3ZWq1lhuJt2fEx4UouZG6Fis&#10;HJxnhYfFLqiJzsE22t6LYIUnWobkBPCaRPG7lDIVHhZLce6pjrl0RNtSIREG25Lhy5XBW9oTfM7n&#10;Y+/oMNdykafivGt5cCXOkuLmKOGq+vffePkBuH4fqKgextNk1u6eVp42TlhrV4INUegXWxBT3laj&#10;a66XaOL9+ZRAKTmtLaZ+JCW1NYQgtyPxN8szIQ07Oe1lCo2MkKsjt1yW9r1MbTqjSisKjqJ7ywNI&#10;BWGpJYzaWHhltH2t0K1DTj4VSR+OZJ31D9hj7KTaAgndaAmzQZoTWfYpiZDcRBOV4BdZ1B8FOq/O&#10;4+LB++pz7/LOfcw9PK5suUbL63RNr4Do6nDFKaRIKgKc5FQItY3Nd9v759qPAOUdQG7ddG7jdEPX&#10;AkgwP9z2fi+3vd1WdNk/8XFU7Ziy8b605oqo5Kq07IKoaCg86wI/byJ9z5Rm77h6zzPlng9phxfy&#10;z8/nXgQKrgDac7eUHZ3k7KqAuK6wojvio/PcV4A/AAS+mgh7eTXyYXv46Tzu3vyEQ3WFI7vyhrEI&#10;kdFKd7wjqzGzt63wKB0tdTbzZBHZh/e0n+tu6skRdimxo43iuad7774/nntay9Bx0vryT724Djqu&#10;V+5O1lSdimZXuFtFmf8UaLUCRXJhp3ASdYnJDfnSxpKI9krRjixCphhelUoYrBbXxQZT7LfbrLJ2&#10;2EbF+cTw2WV0ClibxCPgsRhkkq9HHMZH7QsTOmwnrFi6dck3Py/+5tvfl/3MoFEf37sPVpUzIK9n&#10;Zvrj3Ozb2U/gCQZf0D1/M4nn5sD6EZxm++cN3Bf4xD/xhQsX/sMnBn3ir9wJUJavx1cFvirwVYGv&#10;Cvz/U+Bf9InnP4I+8e1bpxFo6KIfQXyd3tKffrT3gEiT4/xDyU7uMB8EioZihnnGhLtrua6tXJdT&#10;Sp8XUq+PVPfX7o5P7CDjjt4vtroMLVlH11tjYuZLCUyvzjh7o+Lia2XRsA9Wh7TP8DNXoLdwwNmu&#10;VSsNjeyMvdDeaC8cZLOvw0q4+Y+2FnqWbj9CAmBonpyVkCaP4ySH+6rkiLQ0aE4ttKEXP3BCefVs&#10;0esh7etbVY/fND951/Z4+sDLw5n7aE7h9oY0Z7dUHLmeJ+pKjtknCas32U5cutXancEpOXNm/+hN&#10;TV4OzQMqsjdpw0FuMxBvGF7guP0rNuSDwHU80vUG32U3xS4RbR5ovcJxyy9MOqavd/ebF2OPbz7Y&#10;W9aSFBhFs8dJ4OnZ8NoE00K/n6lWejCPZdhYWGyHovZ01u7LxV1XC1sPSjJKfIKLEeRDksx7Ja2H&#10;Cts0IPDLl7EFzSNWH5PfAvDXP3jcfmv5CDB5DJg9BSBjAOIZAH8CWD4F9McB/bGZNdfGN51/6XB5&#10;yuvyLGpkmjwyE34JIJx6Q97/F0P3J1fcyyLWeUJSN65ng3AyjeJgR845Hb9B5J/K9E8Vs0oSpTVq&#10;RXkgJtpyG9phvVeEFbMOmzUU3vZYMvgp5sw7+cX3ouG3USdv0ntOBTd1+RVk2QhjbMKVkS2c9pdh&#10;hwDeyYWQY+9ovQ8Ddp/FtQzyO/uxuoItoegNrubBXKy2VNyYwyth+qWjtyvMVgt+/SH6t2WZmzc3&#10;27v0IfAHsMxzQax7FMEVLLnFwaoK4zJYouxviU1JceFKDJpbkGcP+D8+iH/a4XazwuBCzqrbZaYX&#10;ap366z2rd+Dajydo9ikIleFG8UGro/FbozyIZbalf7rufoeq+eRS+dmyGfDonmMffBTWctClJGV5&#10;V+yGsSa72UPrgYu/An/+On/mj9kzBlMn3F7vC7tXx79eTXnY7v96EP3uAOVcK6tIE8IMR4pSmM0n&#10;625/unPnzYOTF880trZkp+SWZutOHBgeGDhfUtmrSGnMiq8e1A7cazp3RFxZZB6cuBap2U5t843r&#10;kepKZTVkYpqdM9fdlRMrK62r6teoq2m+fLgFDgcNVUcWney5f/HEx2rtJS6niUJrCA7pIIT2UwRD&#10;0RkP4srGlMVP5XkPBTn3pHkTMblzKSVAfglQlrlQEz9bI31br3hbH/Nqp/x5UfiVbNqxRv7wubib&#10;o3FXL4T07rfIbl4p3qWv6DbNOGZVMmhb1WhdkWGaRVxBc/zVFboGitroHWSI4UA4bB9hgDMLZ8/i&#10;45Iz+HUl8q7y+P11aUfS+fXZrKrd6s5z2kNDmtpOjqAzBD8UTb4eF3pFGXBTTHwoYNwNY4wEBg56&#10;+fY4+nRaIjtMkc3b4LVGbvUWsCYn90ZPWC3WtYLomozTl/tv7KjgPnrQ9mH+7Pin4Rfvh15NDI9P&#10;XHny+OLQkYO7amrKCrIrK/Or64tySpOovABFvrD9YvPJySPHpg+cWOg/PNe1e6xKfZqLLrfFl9pl&#10;9BB7LisuPap4N9nz5mV5byVJ5usgNlSXwQbbKNf7FKNdCRfrFQezePWZ0todZT1dnSfyCnb6oIKX&#10;L9fX0/v+my8UYLAN7cseu6HzI+DQH9jhMb/waX7h/QIAjkbMfmlZ+xsQAbbIgef/loP/Hz4xWOr/&#10;Ywz/g5sA439OsP4H3RQwBjPm+7/32IFXLt+8QqGH6C36DvSJwScDgcEVSnlrUkImFoM23uRoYeiN&#10;dsUF+yoUgmSFSMVnZ8licqQKDU+SRItQYENA+CJhu3OwLSwxhF0ekxBHowfY21PBGduMxKEDXW+f&#10;3JyZenLnztnGXboIAdXJydTR2kghYB7cVbdfW1IgEKSFhlZKZOXRcrY7Arphk4+FTSSZTUYGejjC&#10;/ZF4lSQ+PS5TzBIx/UN4aLrYnyOBURNtyNVIZQenpkvUvjd6b0NYRzV1d31obwf4l4zQXmamLlrJ&#10;7DAW3vKKfUtKmw2On0Axn7iirtm53IB5jZFon6TSzwmqqQTZUxH9Itmj03VjpeWPWpslfbTt97Mp&#10;b+pEMx3qt60Jd7TiK9nCPzXRg3JBhyCshc9uEvKqBOFFbEaFiN+WGne8OOlkZV57bmoSh0lydPIz&#10;3CSFQloj2Cdl0r1EQq8vcpTLmkxJfJ0U/1QueaVUvCsrXNjdvNC/7+Oh/md9+44XlZQwOSofv8yA&#10;0I7opNPJhVczc8a0+S8Ls25JEi6EKI8S5eUIVgFZqibwCRBXbzt9EnxVLEFfF7Vld5rNvkK73Rqj&#10;njzL01rk2WLSpULWw2TCPRbuoT/+VXDIZAhrhsD+TGQBoRwgmPGJRHsTHPw0lHIrlHiG5HcA79kf&#10;5NEdAO9GQQcwsCsh+Bfi8Il48USiHJwff5Gqep6sfJWmGEuP+iub81Qb/rhKcK9KeLuY8aQsbLJe&#10;NNkqv1sv7smll8XhS5OpdUWKsjRRMYei80Xt8vY7hSGPksJuMCIOh3MqUX7Rbu6BKAwiiILABzGY&#10;JBrVBw61coFuNzffaLB2JdLJU8pUCkJiwXe5Bhtt7J1cA6lBBBrJF4vGonwxLj5e2+DBNnyRY1KU&#10;fSnWscHapQ3cO+lhu4sB7dXgz9aQLleihzSu+1W2LRz9QsSyWPtlMvuNSa6Wee6QCjvbMiPD7K0r&#10;spzWlmO3tYtshtOcr2XBb8l8R2mY+yT8CzrzAy9mhp0ABCXN+WXMoDKmvZImkBkTtMIPkcVvozP+&#10;YojOUyn9DFyXJGAgg3ohn3azOPRBJWVCS53OJrxLwT+L9b3JMO0JNizmO+QVhjZWiuqrJOVtiY3d&#10;mo5a9S5BQCbMRLxllRRiqvF1rg307KSiB6NIR+Po/SpiPcctOsQkgGAJB78sagauQsEoiKaqQzAy&#10;fwTLw9l1q77pFn0I0gPJoXmyyNY4DxgViw0j+hPQOG83NzNjh40bHQ0N/BycoqiRCcpY/1C2vnPE&#10;epcqE99jMPLVYN4TmfS9UvpBwn0e7DXsqr/TXb8YBL6yfErY3qp4dsqe6oYbQ6de3Br568bBByNt&#10;Ty92Pr/RN/7w0OSbs+9fn3kzvn9qsvfhndZ9rXnxQlEQMsjWEo3Fp6gzT+dVPU4oGg2LOewAT/xt&#10;dYDet1Z6ehu+1VuxZMmv3y9evHjpop+W6hlsXkHAe+5Il93amTu9t+pDf/2l+rwKGZeFgvDoGK1W&#10;va9HV5KrzFBK0uXxGm56sn9GLnLHDvSRWsRQttN+6fY6jnEhyViB2cJ02eztbANDE8g2MLjeokWg&#10;LwtmTmtbu46u7n8MjS+vxebmpqan/1tn2xef+EujMfD5X+kn/jstf+laBqFA09PTfQOdpuZGYCb/&#10;4bvv163/XZkcdeHe+bMPhlJKFWicPQ0HFwXBCtmBO4XsLB6bw6CzIqP56oywRA2KI/XzYbOduam+&#10;Eg0uAgQX8KzdEqNUe06fHvjr0a7Ra7yignXubostzI1xGCiVYotErLIwN/Nw54hEarmSi/InWjpK&#10;kQEaNpuA9l1jtmWbh7M6PeV056EjhX3a0JJcpK4O2bzTsrJqbWqPcdY9/5p33NzHVPoVBPQswvgO&#10;wXKCAp8g+E1TKEAg5zMkdNqQPLma8nlNxOxy7tSvtMk/gsaX+75bj3lr6DNm5HNzq9chA2jzRki2&#10;ASzFnhDrzuRtRWKWWzJsXeJwHrGIrZogk0S8UTR2c3yoZW4GdVd3ydHh3tGHJ/56c+zG9badudEM&#10;Oz/m737xK6ia1YyiVaKyZZKSJdFlP8bXbKrvsxo+4va03+dlL/ZpH+FhN+d2a+zowayxQ9nTXeqZ&#10;StFrTfiDFP6t9Oi76ZKH6ewbWeGjyaEjkR7dXPv6KNv6SNNKjkFB+IZ8+qoU/A/R2EV81rrEJFhV&#10;GWV3bURHnaqvVjWYJ+kWUHPwHhSSA0TlYleHcTsSgBkhBx/FEnZAfLNtMcW4mBxeOYWUhfdQ4t2k&#10;OGce2iKAZQLNNbbYudGwftXajrUrerdu6TF1ajKBp+lb0FYv9Tf9iY0yLyiSHT+4q69eJ8XhsGuM&#10;aOusEm0weVBynBUy2h4lcguSuwdF2nqwtljw1+qr/li3w9Ss1dNxDwFaGbQ11nc7B55A9TsElltE&#10;yjE07iDcrxtD6mVFnOLQDqAcMyzWEly30hnuotRQdTJTxsRQAuBIEgxGd3Hibjenrvpd8vtP5es2&#10;lG6xUFq5q1G0hoiEkcz8a8UlxzNU+RTPZBLkcEXC20v9I11VNG8zjM2viWSbgUTytSzCC13g60r8&#10;8xLCtZzAARUqN8Q1k0Pu0lXdHLg0tPNiNX9PJILN8kZJQ/wU4ah4MS4vk5+XGpckTeWECkgkelhE&#10;VHZN6d6re5ouZTPy4SZBv3mz1qY1Bx8YLmmqyY1kBUuyaHV/pp340NQxolWnM0I8XeJ9Qw4nt49q&#10;b/fwz2gcm2PMtVLojhA7LdYy19kswcpJCifK3YIYblQfYSazco+oZEegUGEkjDGpbAs5c7vwyocd&#10;V6drL85qh+eyT3xQ9T+KHLgRPXQr+eQ5TWWtTJEoj9PUVnfequx9XbL3Y3HPfMleQNsP7OwHqhsm&#10;chNH0n0LS2xFB8hp5wSVJznFvaSkVrS4GRXV6MsHl92WQ2kH/OUnqGnDjLyL3IrHcV2ThSenSk69&#10;yz86ml7fRlJkORNT3HCF/qy+MO0dzuWXpHf3yVeOkk9Wk7tVgToBJU8cXS7k55O8BAZ/QNb9YEGA&#10;hNWq26sTu8JQMn8IUcmSNOQXVaWrkhmIJLxxuwp9oSO1ozc/skhEEFNSq/P7zpy9/3Tm7l3g0P7n&#10;2Yn7qZhM581sqDE1kpxSm757f03vmfaey71dtwcP7C5KimX4JzACGpOj6uRsIQrlsR1js53jZB9O&#10;JoKLNEqC8Hk4TBYKmWZpGm6whmhqQLA2DlyzwvqH738DewB+WfZjCJXy5NFDMH+BPvHH6amJ6Y+v&#10;Pn18MzczPT83PzsLZra/ae8fQasYjEGHGFxrB8Zg/QmmVnCPHYvF+mePHegTf91j97+V5V+vf1Xg&#10;qwJfFfiqwL+iwL/nE4O/caBPfPP6SU+k86IfFi/6ZvGSJUuMrE18g7HGUPN1Zms90C4SgTA+Ik8Y&#10;UBfi2hJif4Ln/Bfb7h3V9T0S+s7dZcYb9cna9dJW48jvV65fsdV+C5wWkd+coRsShO31ta1AuuR7&#10;WMQiLERu1nTD7c6rbLYaOFmY2Lhs2ghf9xt0+WJrfT0Ht2+QtK1EhQ+7ECWpsJXlG8e0wYt7PXXt&#10;VoXF29RZ8LRCekNnzpnLVVendo9N1b+Y3zV+S3NCG6RJxKTmRRRrInUqdhIPzYFv81ukZ7BU35oi&#10;z951eKR7YEgSIcNY2IdZWOh8PY6T/UbwHkM4+wt4uzt019vhHsfZ8FKiE8/XBmK+FmK9mRvNaNmz&#10;80hP+47UlFRfbKadS4aDa44VqXwLr3Q9X74KQ/7ZFqdnJViDKIAz6vG8zlBxezCn1A2RYmbZ4k98&#10;Xlz5uWXvreq20kglFkVwJEdwWo/GP5kl3n+DejFBuDmDuzZJvDkleLAgvzvHHBn3Of/c9dYHx9ef&#10;IX/Nwm9Po0bn8NfmA89NMs9OSa8Agj+BoF337ZmNrpCsMGR1dHCHr3Oe47Y4pn9pVWxfFreCFqhG&#10;kP4Pe+cd1VS2/n3UsY2OYgEVkd4JvYWQEBIglVSSkEoSWmgJBJKQAAkl9E6k9yJKU4q9d8UyYxnb&#10;zKgz6lzb2AuClLxH5/fedddd977r98dd7z93Dnvttc9OOHCeP57znM9+9vdR85TtqtYDyt599NRC&#10;JyTTx58uwopLiJpOZs2+yI5TjI4zzO4rvMEfE/Ydidq1g9ZZCy2WmscnWSUyUHWBWZc882+Cy66H&#10;dt0Tn55W/Tgbc/ERfeigd0WRvUJon0T1y+H4FNFDitnsooSYcjlFxHHx9Fq/xsTGcEvYZo80EL4E&#10;Fj0cJjtIVY7h4oq8g+TBoXXZitZalSIdhYu1U5QGba3H7u6MONBIaFM4FLDW1kQ7DRbhGopJ6nzS&#10;wIHC4r7UEDncVuBCKeMl7hDXTwj2P+bsec3seANvnnQYnA84oheee64cP02s15oNpFv82uYzechG&#10;f3XLzGXTjxesXpxxvL8n+EJj1JAiqi2B2K8O2V8Teqwxuq1MLEkTh0fFxBdrKo/vPPLx8UX99OXH&#10;dytbm7ncGFWi8uKe8y/vvH1w9d25vQ9uHn706ftJ/Y35UzUHFNBYmjMlhaM5sOPC6etPq3de9Iss&#10;NIHEOgTH8pU6XffhJElZAJRistndxT2UGiGpbNqz78KLkYk3W0fvybpu8isuBSSM2YR3uvMH0Gn7&#10;0cmj/uwudPy4KPc3WdkHbf3n1m59b91so+yhln68OGykmravij4uhdXyHRV58KJhZvNucs0uL/mY&#10;RcwB85hDbmmnoPm30A2X0e09fpVikwSvFYR1JmGb/ATOwWJvZDo+ojYssh3NHEBQtnEST2oqn1W1&#10;T1e2T9Ztn9HWP61sedo99H7P7rfbWy4WSqrSGbFqdmSRILKUCqsNQXf7cwc8kjqcxDW2icXWSVpL&#10;idQkLc1KrgApFd5yia+I70OLCCKyKbRwrJ+7y0YaJ6isOXPn6a5dZ7r7DtZ1jJYPH2jr6e3UpFdG&#10;hMqooenJ8eXp2TURonRnAkpYrtp+//AR/cSYfnxgtnPHjG5Ev/XIx6b6m9Ks3VR5W1B+B759Z8ap&#10;c73HDlcVxAu5HrQ0i4GukGf7ouZGUp40xp+tkx6uzBsryu9T5NZGKdSk2ERPDM7I0WbR+uWLv1ny&#10;hRMvWOwN9j9/+dKnz1MArJ2bBXjw9FdIDATmX3YFfoXEgJzwv/W2/44TA0H9P3LiPwkxcDVgAFwL&#10;eAMABgAn/vCVEwMzt36+yRECuhPAj8F33yyA2dnkcFkN4sR8LIboZOPnYo3A+AfjArhMQjKXromP&#10;7k7LquHEqwIJGhi1DM2VOCHoxk4x9gE1fPlIjq4pPjMlmJxF5vTnFB1raH1w5NjrfQcH87VkBHz9&#10;pg3frFnt5uebo8za2dY1sFWniIxkwWBJOKI2RpRIpcFBbhCQqxCLJUP8UZ4eqVzOgK6mp0CbisPR&#10;nUGp/lANnlSAoWrBBK0vNRMqKMArO/i1g3E7xyQHd6eeHIk/toM2UO2szl/Nqt/IuwRTPqWXfozI&#10;eY6KuuWFOWbhvtfM5YwX8iaV/0Ak/UWSepLH7MdAasAW+V5r1b5rhvhuP+kEDzqTnw5k3O1KO1UQ&#10;uUOE7eCE1LIpVezwGgG7TSrp1WS2KuVVkgSgVSqj1UlsCZsqxGPpXt5MO4fSUNSJVOmTrLyHiSmP&#10;IoXvE5P1Gs20Jvt1evp7mXyqukLf0aLv657p65sfHJ7fNvhO1/a0sPpFcelUQ9vHxraX9dWfuir0&#10;nZVz5eXTWVVvZJkX45IPJKd2RkUWRSCqRJBd2sDbnYQXu1GTJ/CfzoS+OxYwcxo1f4TyohN7vwz5&#10;Woz8wMLOhIXPECKm8KzZULYexZ4Pi5gnMGYJ9EkCeYpG/8yJeE3DPyEgn1FD7uKhDwiIF3TcTBxX&#10;Lxfrs9M/52V8Ls2Zri+dqSmcK8vRF6fPF4s+lwpfFQt+zWX9Wsz8oyJytjlZP6B5tV2zO4ezVUza&#10;Xiw5M9J8fKBxe2pCqZt3nY37EZ/QmwjKLTxrgi0Yw5IzQN7+m+1s7dx9vSGR1LBEFiYeAQ61We+9&#10;abHHhqUIc3OyG4zsjXc19TJb7QbzCpEkpCXGpaGRFCqWISQKyd5UmieFboWhmhGxvglQjNLVJ84H&#10;2IRvFZ3hn1WHLq+HF2rd5Rn2idHGNPzKkJANuABHprtt+BZTzFpj1Jp1uI2rKM7rhKE2KqFdldS5&#10;Qe7TKUAOhOEOYShX2Qm/pxR9iCnTU8ung0rfQoteQAqeBxY/Yza8Ue6YKeh8k1Z0g84dgoKLsf6V&#10;ybRxFf+sgjuhDr+aTrqeRLrGxR2hQHvJns2xsHYZtquWvqeFO9jJaTup2nuj+tQ+eU8uXJpoH1uC&#10;LB0QjQyID6vDesigIqpvmZzVmRfVyY+ow/nEedmhoF4ERYSiMbk6hy4TQehSP5rIlUA0gWMs0dwQ&#10;URQlPVWQUyit2lrU1ZTfUSspLeOqUsAsiklAwBIH+HduSMdQOi7SD8qxdkmHBI8RKDeY1N8E1CcS&#10;zhMZ95mc8URGepiGupWBnkgNHmV7VJBByhRaUU1OS3dtz0BT967Whn5dUX9F4XBp4UB1yXh307Fd&#10;3ZePdF473dylU4QHwzZvtjRcZ7nJ0h/HyExQbUtQ9VOjam08o5avAgjxxoUGxt8sADjEkgWLl3zx&#10;IEsWrVy40MzUlIALbS6SPj64VX+rV//z9pvHq9squanJ0OLa6LM3+x5/vDC+v0mrVoiFYkmgSuKa&#10;q3Xr64JeHQx60BFwWws6EGfSFGSocFkc7rwG4euBQlGZQOlHg6VLFy0ClrMWevj47hwbBxwl0IC9&#10;EwDn+DA99f+NE8/P6j9+mNy9d8Tewc7AYOk3BkvXrzZkchlb25qr2hoEiZEQbzcgIkvBUwbT1Idy&#10;KqviZWgoysrRE4TAuhIYThAUzA2vDlMOKDsqU/LD/eFhSIxia9PAvVvaY/toZVrbEMTiNeu+/W6N&#10;i6NrOIpII5DxyFA+hZ4ZJUolRES4QYhOvlRvOBUCd4cGbgnDgaIF/Ozc8rymIkGVBJaV5Jxe7lfa&#10;4V084J55Cp59P6LwiSD1NiX0UojDLRboabzPVEzQRy76PZc6Q+fOwBgPLcMfmbI+2qd8sJK8NY99&#10;bR35xIL20oH92o/10Cf8lG1Qx2qH+o2epVaBGneSyBkH2+AI2mCOwwSyBPCQMCMU1dCPagiJsuSp&#10;kRlD8oZrQ4ceX/l58qdf/jh19WJfb4mMi6NE2FMkTtFix5hk0wTZyiTdpvwjfiN30L/9EvDutM3b&#10;UctnR8Hvz6DejYbd7WBeamEd3ZV0Z0B0v552XRN0Kj3gkBx+WOw3LoN2qhBduahOGbhC4ZOX75eX&#10;5ZimNI8vMU3RWWfoLFUVG1WN5uX7A0fvJtyeLvvwuv3Ny8bJ38vfX8357XDGmdbIBhU0SuZFyILg&#10;lK5BSWZeYofgMnzagHyoVr4/NLTC1T45wEWO8suCu4oIlpiUzX6aNfZZyzaXrbZusQD3OxH6XOmV&#10;rsgkVzMhbEMa060pCTeawe5jBVeCzOpMjfc42l12d5+wst69yuiwme1ZJ48rnv7nvMHbQHYVVusr&#10;bNbkepjlwjelhW7iotcxUJaCQB4HUoAOkQYEiRzcOWbOFHekEEgYjghXwD2C7Tca2xibcJCBtanC&#10;4kQ6HeGGcDOLgDqIUe5pIJDIcF3JIsOxxZbja93bQIHDbNbdMs277orJgeq7dYrRFHJvQtiJMtVP&#10;/V0jOZrUwMAMBGRMLHhQrHhdEDlZiPpUHDhfjdU3oaebGFdyEUMpLgNJ6GGmbAiu2+HauB0VM8rh&#10;n82OO6Bk90vJg0phsyihiCBheJKhlgF4KEWtya8dKI7X4d35hqb4RWEKB+UQR7NDxkmIh6LpVFl0&#10;ereiZFybpVMIedRIn5BaQupPpcfm+17dV9/ZEbijxLIyx0kXZZWPXJ3guTEuBF/AVtRR03JombK8&#10;nQ3Dv4313mkWd7DDsyApVaSGsbTum+ptd9UDz9W7PqnGZtKP6bMu6kuvzW69Otew/ceC7MEcYUNp&#10;7uGz+ad/TRn/CVAZrjup146/UbTdY8oPeQaV+GyJpFlHiIPjKqmSSnJiNT4mz5cos4aqHZFFbvgc&#10;W6R8E7TQgVDvH9WDSR/j5p9Kqz0hL9+dlNXC5BUGIlRuzgVwUBUJUodj9MGLjwYeGAraofYoZbil&#10;hyFTMbQ0X0qspR92g5nnmmXW1mvciV50MUEhwmXQA4R0KCORwmeiySREQATaXRMd2JsT0Z0vlCZQ&#10;AsMgYUSmSlVeXTawvfPy/pHHJ/a+72y4mSkdDUaoQ4LlueqhI6O/Xz3x5tbJp7ePP/zt1B83dl3v&#10;1vTmcrLyaKJiRoyKksgIlgUFFoG9FUhYvq9npouT3MVR6QnKstsittog8naOgfvFmW8GLzQAVOMX&#10;rDZcGcnnPHz04Ot615fVLkCc+MX0J4AT/z0ynJycfP/+PYCHgbDwnzjxpUuXAE5saGhoa2v7Fyf+&#10;t0H5Xx/8ZYG/LPCXBf6ywH/IAv85Tjw/C1Rl+njtxxMoFPjbb78xWLRg6aqlDp62EfzIEHKghfsa&#10;B28zGitCEp8nZjYK4F0kvz0s3wcs71kK+BPC+49A8Dsvz8euPndCac0YoRTKiPIhpgpUzakZ/ZjA&#10;WkvjdK8t2uCAhlj+sEbez2DH2qG8VvjYLHYArTa2XbXcZvMimJcBO3ghlWVDSg2MbEJlNnsW97iX&#10;nQju/Z66c3dARYFpNHFZKMqMqQ2v/6H86oee58+a7z5tvPWo8vzZ7F1jWduHclt10eoEfwp6k5vN&#10;AqOVBqvMzTxJEZK8/EaJLIeAx+NcXcRQCBA5HeGT9yBAfR5r94JNrxI8fxZg9rOQGQH2cBtD201L&#10;gwh+dTt0w4f681XJSRCw3Nqh1h2yDUkcAMeMeKQPuma2ekrLnCPVJmEac3w5mNmKZu0WSnbzY5qh&#10;sEpH++4A6KXE5Df1TT+W1eXzYn0gwZYoGqyojn/lLv/FJ+yDF6hTz0N33qEffMQ78wdn3z1491nz&#10;bSdA5+9Dn7xmAXXsHs+Rf/zAvDHLu66P/X5WelUvO6MPqrpmF96ODWkpFZ9vK3mQJTrBhzaKsHVZ&#10;UW0Kpjaep5FWDWw9fXPX3Sf9dx+mDO6h5VVESTLFnGQpJrqVpNpJLK4L1Gisk+tAObtCOsfCh7vw&#10;7aU+BSmWcrqRBGmX6QSvMYCULETXgpSHqMMPo44+x7ectU0rNIzl+VSJacMF+F45uIYT2pYoOdVU&#10;f+tE2dG94TL1BgfYwiXmqwxMXJY5ULYg1Y7h1Z78Nn++1ieM5xVI9AWHEcEEBVJRQc0owmarYbky&#10;z4pULw3DKt7nO4mfcSbTW8r1pVAdVJWC6GIWRhbKKmaWHyzr/bV3/9uK01PJB9/Tel756t5Zds37&#10;jOopZ/8Q7z0ZMVTjcywX9KwZoj/sor+4Xn/FaP6qzduzHt/3QQfzyNLgAK4biOu1MZ20Cdi8WZYY&#10;o5TmxmQWybq6G3+4NP7iyfGZt93nL7BjxX523tEo9oVdEy9uT338Rf9k4uPrC+/fXZt7emn60vY7&#10;rZJOFV1dU9A1cf3362/19Sd/ClS2mbFyAxJKlDXbS3TbZPLShEQNPy7DDx62fosz8M5JjtGqu893&#10;XZnRnPiDkrnb0ke9HqR0pLf5JI+YYWpXWKZv8FSTks6Iil9JKz5qyl/VlbzSJd8X++wRWhXwLLIY&#10;5ikww3CXRVD8RlyWR3QZKKpzM3OHEf2wbezlwLwfkKU/wKtOBlR1O+Ww1kb7WSTZI7SIxF529lhs&#10;wZHUyqvpVT8ll9wT5NyIL3+g3jatHdbnbtfndM/kdn2u6NPX9s83D7xq7b6l1fTFs1LIEDjF30uF&#10;hBUE4MudGNlryIrvGGrT5Hx7NZCsrPUr1UIayvF95extmSxdFF4ZSZLIxJmRcXEucFcbqA2Wh0tU&#10;RctLRHHZ/NBIHFaIEMRKkvjVUYxyAb9cmt0h13YKpAXI+ERaqTzrVGPbm33dc+Ptnxt75koH9aUT&#10;+rZj05Vdd8WSTliE0jVFTaiplBRm8pMZtCR4Zjn87BB1djd/fpvgXj3vRKPoeJ3iuFraGhbBsYa7&#10;GfnYOIcGwMNRznCHb9cv/QJUDBYB5OzSxMWvGsFA9enZ2SmgDPXsV8Q7N/Olgt1XRPy1+5c+9//B&#10;if9EJgASBsQrvpTE+7MBl/qanQww4/9BLLOfgb9y/eaPLC4bSCZesnAB8EIRYGGaSSNnE9EKGJTl&#10;6uxvb2FtY+Lh60In4XJEopp4cXVEjMorRLjOSWTqm2oTJDB0C19uS9vgoUawGoRAFcxkAQQVDmS8&#10;YYnNcYlt0XHd4THxvkhbky0Gy5cbrPjO2tGdTuGmiTLU8UnReBLRA8IGByeiqJGAQKeVY5C5DRbk&#10;gHJxBMqFZyfHbc3NyuSxKE4O6A3GIleXIgymOCRU6uzJN3YiLneirg2KsuNmwworCZ0N9KFmxo46&#10;dFOuuUKxmFu8mnfRV/GQUPiaWfCUlHoTRjto5btzI+igHfRMIPEMNvwMm7WXS2zEe5cFW1WiLLfi&#10;bPbEgu/UCL6vjPi+mnW6gDouxTXz4CXUADnMU+zvFQ/xTwzBpVAYonAqBx9Cw0BRcBDIao315lU+&#10;VlsoTiCRP7yeyrktUs6qi+aytVOyrEmJ7HOaYk6ZOafOns/NeVNR/LmhVt9cN1NWMp2v1dc06lt6&#10;AVQ8XVQ3W92kb2+faq/60JI/01w8V1E9m6PT55Y+yym6oszemxR7MCf2Wr/06Qmp/rps6lfh/K+R&#10;+vuM6Zv46SvE6eOkv9VDfpBaveW663mhczTGNFnwGcXSwyh6BP1jIHUuiKRHkPXBZD2BOhtB+8gh&#10;v2eFfeIQX3BQ00ysPoKg5zHmUmL0eSn6Iqlem6wvVM1uLZlqqfxck/O5MPFTAReQ45iqFH7YKpqp&#10;idE3i/XbVa86Fdeqk/cUidoLReM7akfqi0vCyWmbrNos3CfA+Ctg/IR3yG43SI83WGC+2WTJYqCI&#10;3cZvjTxMNgpxkKJIqpZLjPRzQFsawUyM/TaaQ628vUy8PS2R1OCoBJ6KRYoDNiGHeqJZQQwOjIaz&#10;x0JXu6MtgsghUShAosaTbrHC03elD9s8LBPEzbdjZZqRsixJqWYYjmkgyToI6RjsZgtdsc7JYJnN&#10;8tXe5uvQPibsMMd0vp2cZJwUbJhMdK6g4Ubw3LPE9Aec8hlO5RRM84dnziv/grew0teYhrfC3knN&#10;Lr1m4FVi+TVEeIubpwKDKIihd8aS+iOCegmOfRCHXg/nHlfzKt8tOdyglpSw7RrqiAYxkBfQ0oiq&#10;76Xodovat3NqS/zTevCl16pOvt71+GbjT7mYWvhqjv86PjMgT8HrFkVVIxAJZhZIS5MAmD2O7s7k&#10;urJ4IKbMS5jqIuCbMYjGlMANJLwrvySl9cLorfsTf1we/H5v8VB3clUNWZblw2aYwt2WOXgbwiH2&#10;GAcHohdYy2ZfjeU+E5IeRWF/S8L9oqA80VBfaCkvdJHv6mOeZpFOCMAdwqDaTG5HaXp7gaywSJWh&#10;zRDHMXAEqFeohyMF7BuHxhQnxQw157bUptKJXnam3wKLWkuXGVvZIUMwUgwp28M/xmgLcvF3zgaL&#10;1hssMDQwWGGwaJnB4mUG3wAimF+Ob75dbLrRjIWnbGsoeHinRz87op8a+fRr74Gd0opi6vbhrF9e&#10;Hnjw6fTxC315SjkHwcKZ8cONU6MMK4ssjvX7P92JfFnndVW6cRCxSOViQHNaicAiebKcSmJk7ILl&#10;y5Z8ie8W+Pr6juzeMw3oP8zNA5wYYB5fvOgX//a1fXWXXyb/b/vq+AAnOP95ZvrY8aNIJBL4P52c&#10;nJqamp4/fw64SeA3/rH/l/4WmPwi6/nlmPnw4cPo8H57W+evnnzJ8sUr/Dx8eXyBIC4WjcXi4Mhw&#10;CDIDxaihxemYifwAvNnqLcuXb3D0BnhvEjpSgvcl8ZwJ6XgRF8V0tnZy9AfjVemiHa20mkInPmNt&#10;gLehva25hQ3EyQPQa8f4wugwLC+IxAGH0VyRRAcI1x+dxYopSMkQyhVorZpeX41LlYeE8kkuXLal&#10;IPy78NQtUU2eqsPBZVdJFfdYmkfsqAd0zO0I199j3D5IwECF16k42rSQ/YHEeOSJumaE/WUj5ZVt&#10;5Ixn7CNz2qVV+EPfwn+wD/vdN/InD/phS0jLWpuCdZbSjQ5Sp0CgDAJo8XrLVWvAQW7h8QhMjANN&#10;6UnVwoNy4Kj8AHJheFxTZv7u9qYD7brGjDI1L5ELpwTQBMi4Ym51Z0x3W9jWNu/y/eC+J6ybH/hz&#10;D6D685tnj2x6exj0YdT/XS34B6lHt8S+Su7SlOLUzLeoIxhV0DfVRxg1RJq0p4DqVX6NGX6lqW6y&#10;WAtWohmt2DO+ES4fJhdeFLRf4fTvQ3WMBHZNkA48Tv1lsnJSr5uf0+nf6z6/bJ561jB9Ju1aYWAe&#10;0ypIYBxEX+OEXmIksPar5Km6tcNpwq4wRGOwdw0R1kT0rwo0SwpZQ2KtgkpWOGvXOJStAzVb+vfY&#10;4doc6bV+xGpmcEU8RBnhKA82TwcZljusH3a2Ogdy/tHG/va6TfdWrv/FeOMk2H8agdCH4aZJmJ+R&#10;fv32xjpbw1TH77hmq2CbF3mADLBBZgoGRyvIj6FmBMGFdo4YM3ukB5xKYYsSElKEdDrSDYSyMEvG&#10;Q+tVQl12dDwzgADZIAi2KWChSsOQRWa2jQbG4wstjmzx2OMPOyJkPmgomhvRzW0vf1uX+XN+4rnc&#10;hF2ZCbWxzBwGQUOk9SQnTWhVv5dJP5REThWgJ7XgyTJffSvqUyvuUTX6Qi70YDyyx4PRsjJxzCTv&#10;HFn1W6b8cWnKnYL4nXFBRTiQJhgt9iBjN6P8NngjPDEIBAXGQHpEbjYnL4DGO9LLICSts3eEuRsk&#10;0CuAihVxQ9U0Fwnan4WAo+CJqIhBbsVzzUV93du3mY/OUI4fAHePBG6v9u+MMNe4GEX7w2RoXi4l&#10;rSipo6br/qG9M5dbHu6M648Lkvv68RxpQKZxZWDUDpT2KqPzpXD/XOo5vfrYTNZ5fdG16ebhXytl&#10;QzJenSp9fFR2+g5358/E5tsJbQ95upvIxHF3WLmNaYK5Ic5nSwDFFSyHUVv4WQMJRfVUUbI5RL4l&#10;tMaLXemOj13rLFrnXuzOaA5KqoeL8r3DVe4hKU5+0Rsco7eYFYS6d8UEbRNgSzxDtBsEbRa6rTYV&#10;DMNot3VERFA8Iyo3IDxpiaXPJne4uzPG1xLhvwnqss7PwcjXxxwKsw/2dw623LTJzdIoOdx/uEY0&#10;1pqUrySHYNxgWFhKkiIvt06pbMtI6wO2kupKJ0q0J0RJPTCEEh2W19h85cL5mctnpo/uenJy6PG5&#10;oecPj76+N/p0TDOuRMRHeYbFofjx3KK4hN5wVgs0OH+jKW/pMqrx+ngrc7mrizqMWJ8a2ScMr3Sw&#10;CF1kYAhw4nWrV0Vxeb/d/hnQmAC85ezn6cnpT4Dy2N/zBb74NWBjxsePQPQIjAFaDKQXAz1wCvTn&#10;z58XCoVr1661sbEpLy//U58Y+BrgNv/0nMD4v+H4p5v9++kXK3x9jvxphH86/btl/vE7f5/8Lxn8&#10;aZP/jQX+0Xr/uPwLzP/j6X+J3f66zb8s8F9rgf8cJ/6aVfL52rVLoSgkkEkMPBJXrlwZCIdVVRcq&#10;NbFQlMMGi5WWdrY+3hikfzLar5AQMMyA3KB7vQgHvwwD/w3t8xjseM3H5aRIuKuufqyn90BT/ZHu&#10;rhPNuuPJUbvsnTXWlnJy5GBJx6+tO+9GK4tBOPh6kJOxmc+aVVDT79BeRhK8SRXJKJPtmpARmrKD&#10;Vn4U33wuqOXHwKa7OB1QVKzRFsdc6QAzBkkxMXvSu69nHTwc2buX0nwqou1cbMfZjC5dbE56EC3S&#10;wj3C2DZsjZ3/alc/i7BgvyQeLiscK0EHRPBC2FUxWWPq6vFkRTMyNN16o9ZuyzAy4AyL0YtGxVlY&#10;QpausDNYBGxI3Nvec7Rne0k4V2nh0uEIvhDKuEkUXEDHXQ2WXUfnXaRojhJSxhFRwwjuEJ57mCX6&#10;QZxxU5pxgsrodHTdamq7zSNwL459IEKohoZCrUA2Ln7uvHjqjjH+jz+Hnp6wrtjhlFgKTa4KUbeF&#10;putAnAxDUdbm1n78xNWUB6+Srz5ljt+g77wZf/hZ3sXZ0gt6yfhLaOZ+FK+3JvXk2ZonZ9tejZT+&#10;sl11sVg4wMbmo1ASmrw6/fDlhievR99P7p+Zyr9xRdjdSk0SoQLhLD9kJzfjUExVGVLKXE/irKMn&#10;g2Sy4OokeEVqQHkGrF4C0eGcizZvTllgkmgJrQgT7w8vOgtO274uTLUARraM5zAHNOkTupjjJcxD&#10;mqjLtQXvjrXOPSl/fI/T0mcTzP12g9e6JRbuBqaE5Q6xhiiBIT7ePILvSvO3Dti0zMhyy1psHDx3&#10;QFG/T1vZmZgihcVEOEdhHcM9zeCmq+FelliUB4LkJchmcrV0YRU9d1fy2L2G83/0//BeN/Em7fAH&#10;3sBMSMusS/c0ZPgtbfR35rZjmJ56z7ON8A/j4Z9P+rydMJq6Zjpz2ftvR6EH6xElcRisg5vF4tUW&#10;3xm4WRlgkfYFUtmupj39g6dajp3rf/Dbsan3pz49b7x0kiyKdbd1EZOi7h/5GahB+Pbi56eH3786&#10;MvnixNyjQ1M3hl/urJzQqocLB8633nvTPa0vv/Y0rukIO68/DbiTzv0puVvl2TV7dp4aGjjC44kX&#10;LFi38BtTC0ccQ9KU3fUDs/nEFnS2wWqKkZucoNjLK5+AsVo224pd/NRoejuB00vj9iQI+8vF+zri&#10;95ZhGsXmYvpyCmYhPHCBF9jAnrraO8+J3O7L7XagbzMN22/P/R6ZfS2s6nBgUY1detKGOKZFOglZ&#10;Q009KK77Ka/7UWHfk5JdkyWjekXTlKTuvbhxUtatl/Xq0zr10lZ9erM+u3Ve2/GxuufltqHn7fUX&#10;pbwStDOG5h3aFC3tFeRuhWVkGAklq6MzLFWF/o1biWP55H351FMlwpuFktvpieeFsXsSlKPazqMl&#10;3WMcZU4AOzqEncxLzBXJCqiCNFco09qdjIZmKhmDzeln+0quddXfqK2/XFh9LL1qFJeWQSxJLbzY&#10;PvhxbNdc2+hM8e7PeUc+1JzXN5x8V60dZBOiPELR3hxyuIDIUdLydeyDvcQXQxj9KEU/GPm4I/ay&#10;Lu6ghKsjkxJcQ8ArPNcaOC5xoftzNQJcAmbFxm+BWkyAm/L18rl07vz8l2LT+tmp+dmPX1DxV0U4&#10;IFAHCO8XevFn9y+fEv9LTvzlQv+DigFu8uUNAODEf0583Ykxf+36VS6PA5DrpQsXrDEw8DMxToRD&#10;o9xATPMtIaYbPK02u3g5YCjo/8Ped0c1lbX9MmN3Rh0bKlU6obcQEtJIT0gP6aSRQgiBQCCE3otU&#10;qUoTARFF7A1U7GMdHR37OHbHsesIqOAA58bxW3Pfe7973/V+935/fd/sdVbWPnufs0/Os8569rN/&#10;+3l+TzQ/KkUgzuYIcsF4k11AjNUK5VeOxvmBpgVByUvAOrtwgysuyYusdcdylvjhp9mJF3jke6Kr&#10;vPG1PsgiL2S8I0SwLFBoE6J0gmldITrn4GwvRJYXwugepnMLkTr7MuydKE6OHH8Q2dOR4uciwUIM&#10;UYQkClIT4ql2s4lzWmZ2d6wIcGsLdm/3cayyX5qz3CbVzku9GJSwHJ9qz892Va0GJ3eEZzQ5aRoW&#10;snscOBchspes1Alp2rhY85LNvYRCDgT57w0Fb0WGbUPDB6mR++iRXShIW0RADzO0hxvSqwndk0Pq&#10;zUC3JEEq5b4VcnC9gbY2Q2rmEdn+buE2y2Ar7C0wNi8EHIOCcwK9XaxnO8+0sv3ayn3uXKaTawES&#10;tUPAexivm0gyTxrSAEMqkGIG0jPG002j2WkfinNe5ZiGi7KA6jJgVenH7NyxgvJXRVVX0/IOa5N+&#10;yin4vaNltLvu2erMFyVpz0zpj1TmewbzLwWlh0ymTQmKw3X6e8ezP97OAB4apu7Jgbs84DYFuISY&#10;OIX8sI90vxZ10Rj8QAkZVkR+EkvGxfHvozRjJCGA546jGB9RRABLBnDkyUjKuJDxQcF6I6e/klKf&#10;qshvpaSP0bQ/lIJhnfS5QfkyPW6sJO3tmsJ7tXk3S82vV2V8KDW8XRX7odU81pP/rMv0qEZ1t0j0&#10;oFL5YG3yzbXpAxWGukx5jlllVgskkOA4F69ePOey1HCEIu70R6T7glNh4VKUZS5BubsELf1mufuS&#10;pQp6xFDjqgP1xQWiSLjNPIevrJwWWIO94aGBVCbDEBu3ShlXSuEkBsDYrt5I/xAsOoLhbe9vt8gZ&#10;Co6IlsQqxRo6GIta7Epd4qFeEZ6zEr/KgVi4PKLIAVflw8wLYml8CTxvNNEX5eUStHiZl82ywAAn&#10;IjVQqcRkxQfnUhfJkV+xxc5mE7EzkbVdKzoYrznHUhxESfbjdCd5WVdlZT8raq8pa88n155Jy9wl&#10;FTcw0BkaRlGVoas6odfAbBJBK9hh9fCgKmf7FIiHKZ7S2Jw81JVyoTvucg1nfy19exOltxJeXQbJ&#10;LoYkNZDSzmT1vD30GDj/x5MtT5tEGzkrkiO+0dLsc+RB9SJIPc4zG7QoGrQgEmfP4DrTZR7sxGB5&#10;vKdY5yRMdlUkeaij7QTxQXG7M/tf7r7/ctfDC+X7+2Tl9biE4mBRrleUZiUZuyjMa46f23K/ZbZh&#10;/pAcmeJWXMyIlPZYiPk5kfkyg/s+nfYuk/S6UjTWqHlfGH07hXWyOGagSLur0NSXk9WSmVej0aYE&#10;+ofPn2U975uFDstcqRGsfFNO85qqktI0oYSNI+KRRBaBqSCzEqEYlb0bZdY8L6uvl1n802bMWDht&#10;+vxp0+ZMnzZj1owZljiJ2dO+tugQC9O5tbUrgyBaXVp47ODqB7dbnt/ddP/Slt4Nxdm52uKaws69&#10;m3qPbK3tWqNQxqNC6FAbGnqhkDRLp1xUXeS1owZ6oAi6Re9VG24dDZoX7uscqkpI7hs6mlpeM2uJ&#10;tQUltqjOYDB4++49f+HEFg1nUW3/CBL/qTA/N345PsMZnzfL/v9x4j91MjAxOvJ+59ZBT1d/y/ba&#10;1199Y4ns9nQLweP5UVydgKVPFGak8zLSwuRaJ7LMLoLrTSGG0WFIJjJKTkvOkpjLosiS8BVe7rOX&#10;ei+ygXuAENgwvyi0WzTNN4brFc10JKEdEWERNJpYJGWT6NAgaICbP8wtBL0yGGMbKA0mVceYD9Z2&#10;39x2uqNjZ3x9m7y6ma3PiSRpJeG6ZIhRZROTslzS4aO/HFn8K7/wIV/7MJr+VI1+oUU8jw95kwT9&#10;YKS91Qoe83nX0MwTnvjB5fADi+FnHUhXfDlHVtK75xEbZyA32JC6AsntAdgy58DY+cuF31gz59kx&#10;loAi5ro4z7W2/W6RncsSEMERnRicuUtfeabUvMeMLCa6y4Ic6SFBPDxBSCDjg+mYMAICFoVVm5RV&#10;LSV7tzecWpe0uZndsJfd+zbrzsfEN4/II1cCRn8Mfn04+H6H59k8l55EryKuSzzHRi1YqpHaJAvt&#10;zLyVuZQVWXTHQoFLjty7UBWQq/JOk9lqDY7G9Zh1x6KHbquvPFXffiL9+RrzynnSD5dpFx7FPhgp&#10;/TReBzxf9fHn4ld3Gkfvd3wayr+Vx6iICoxkOoZHLLEP/26eJDgkV6jMj8lQ0TLjOW3Fhr1Jkm4O&#10;qjDUhuc7MwQxbWXUnGVJto65IN/agPA2f/wGGG07m38gQTFokvdq6MVQF8Py6VlLZrR62m4OcF3v&#10;vKTxu2ltC6cfD/K+xyA9FTBfxwhfxkVfVXM68AG5ITYip29x31n5z7GC2c+PRQdtiFMO5ua1J6Zm&#10;SgRSCoZBhPH4xIQkUYUluLBCX5UhKFCFtRRE7u+J6++KN5lQTNYKMcc1Q4Wr0tDzgn2Lv3Vo+9Zj&#10;o0PQRjD0gJT/W33pm66yezXm66tMZ8vSN6cbTSw+1QdFBeFSKOqW+IK95pIzptQneQmfShVjJdTx&#10;CsJELelFKfLBKvydJtYP5cIWkjh9ucwSl2WJM9xrlB3MFW038Yq4wRwfa6obWOQn4YUm0+CxMLjY&#10;ERzhSPUOSXci1/nGdDPlG9hgo+ciuItrqAxOymdpzXgVw4voB4dB43myTamrrxfseltyFqi88yH3&#10;xnXFob2kzX2RW9aytxlIzQj/ZA8/iaclFV9sVvmuHUPvbhwavVh3tkVazRUYyLEaQVx0FIHqG8F3&#10;NrYTtz1MOztWdna48Py7ossfy2+9aV97KIOdJ0AkKKLK13AbDkANO/14m/3om70JXSD/eoR7A9Gj&#10;McQ+w3W5yM2WIkbquzO33Og6931ReymUnukWXgnB1uOQuhXOcms7ExhWymRmkEmqkGC5n1/UypV0&#10;m8VC56WrOYhBU/SuOEFuCFqxgqR0iNX4JdOCFWEINkksFyTEY3gsN193PCoshkLXR1BFzmDUTMfw&#10;mU6R1oE0uyDYItfghctp3m4FCtymCn5nManQkjs6MqJSlbq5sHN/w+CWyiPtOUNFis3ayDo6LAcZ&#10;nOzlzOIzcndvvXvzEvDjiakj297tXvest/ruvrbn328e7au4lEAvYIXyJZG6DOP6mtqLlRXXNOod&#10;MEipPygXDq5BQmqxiHo+p9uUsF0la3B1wU6bvshibc6ZO5NKIvZ2de8b3L91S9+mjT0bN/du2b3r&#10;4KmTV27d/O233969e/ePIJyl/tkWnZj4Ujl//rzFn3jhwoVfcOIvvBOf7dM/y//RQP0v2fi/va/l&#10;9K/X/NL11+9f7X9X/qMSsHxylvIfvevv6/+WwN8S+C8mgf9MnPgzEHLlyi0ckTpjpsX9Zdr8WfMp&#10;SEpHc0l1TSKD57/IzmraPKsFNg5ObiQvD3WwRw3We5AZ8IsU+SIa+Ssfep/scxYD2pdI7d/ddObJ&#10;md9fnB9/+sPbW0dfbu76LTppEBuzXtvyU+35qYpjz6lp5Y5wtItXOCYwmhCYLYE1ptGOl7DvpGIG&#10;43BVabjUjaS8m7SOV5S+N/CmlzjzVQyrNzDE4LGSA3ZNoNPqeenr8CWrPUxr7I39nnmHELlHWOZu&#10;Br8mIKQJ5NkXAukNJa0BKwrA2Xr/Mg0knxWcig2OE0ZmFaR21lfuLkpv1nD0zIBImT+1NELVRkrM&#10;8+XLF6N4C5FR36HSYdIWSV67wFwHZvd7kW/DRWORsZ/IqhGKZAyvGicnDnMSX3DjnrPVDznyG1HC&#10;+5KY1/FJH42mx1zRYfeAzQscui0RdgtcG53880EQsXsw0gviF0FF5RSRNm1xLK9wpYvhniiaM4If&#10;ztYTojUINhzH8ks0IKtrhR2baGWtIar8YGmJuHBHed+98o13tGWnadKuHM3O29UPp1qHf1/7+kXr&#10;648b3m/OOGJJt7AMqQoobebdvK3/MJwy8jQHeCYb+Sl8d4OtFLvUe7mFw7I7LefG2v7dea1pnLxY&#10;SpZG3BAl6QqC18LAzTLaYILgFBvR6r5cF+pnipf3lmafNBj2wSOL3aBx/pFsdpZM1xeXcTFPdbmI&#10;fq0M+7BRCByiAr8hf3/u1ntoDj1zmpvI3Y4lsmZlLuMmO+qEDil0nwIUOMvBS2Q1w8Xqm8VBPEL6&#10;gQ17X13f+/Op6o669PT0NH22ipvq70iydcAhSRpJUom+vFpbaTbUabPaZWv2xg/dyrs+Wnnug7n3&#10;FatmNKAGcF4HhPW95zf+hCvc5F1a5jjQFP50P/PDGfDIpWXDV5ac2+O4Y51HTT5SzqV5uqBnzQfZ&#10;+PuCOaGyVP22dfueDr19fGF86MqbLY+HD41NnBob3XT7iiIjA+4HS43UPNp+A/gB+HQEGNs/NbFn&#10;YuwAcH/n2MGuJ5klR8lVe8jn75PeTxInx9VPR02HfjY0HEht2G2o2SjW5ZcVt97+/sbFQxcSlEnf&#10;zlgyd7adiw+RHFPMy+oCaWrmQnSzXVVBjHp5wWlN0elozXZeZBuH0oCLyAgBi9HhIilBm0FOaYg0&#10;NSFVWR4s9eJQ+WI/rUtQnGdgRkBYK46+ixW9B8nf6kUe8uNfxJhOEYuafY3qxVKBg14a3i6SnRDl&#10;/5awdiJ7PZCxfiqxE1CtA9TtgLIDkK4DBG1TgnZAuA4QtwHR7YCuDdCtHTa3vujcO7F1x2iecScT&#10;mqDAJ+2tPPJj+52thmNG7yrhkhypa4OJfKRIdVctfSKNfiGKHaPHjSGVb+Bxz6Iqnqfu+b18/4eE&#10;9Q/ZRZfoxsvSlDt6012F+kcafYgTsceA+76Ve+do0u8n8sa35nxsKRpZ0/ChrPkXhCQ/WK3I3Ldm&#10;1/DeI0DX4cnKo+OFJ8fyf5wsvwN09OxLEwnxxGCKFGnSE2rKWCc2y99upwI9ocBG2EQf6906yc0s&#10;+g4OKY3KiWEZBNhkrL/Gn15AU9TKEHGwecu++UxPbEFkwSE/nP1+anzMQkk8MQz8MfJp8sPk1B+T&#10;FkvzC477z1X+v4QT/zmWZbh/G/FPGov/iRP/ST5349pVmSTa8o8sqtP6668Irq4ZZKLSB8SaNYO0&#10;dFEUJlyfpMsuyo2XSDWwiCQ/aF0oc403tc4mom45rt2Z3est6QyQV3kJjPbk+BVYgyPB6IiPXxiS&#10;OMujYL5/20r0UTDxBwj3krfoqofifoD+iqdkYDFi2xyfvQuRB+xI21fi66yD0r5zjrdx0ft4Wzx3&#10;pf5OOksAMC7EAHFVOn5rtJu9GmS9zndFO2hJH+jb44Gzb8Hm3kbOu0FyPEv164U4Vdu55M9zyp7t&#10;3rgSuT2YswtE2+eMPh9KuEvmDovkkzGyqRjuexXjvhR7kgsd4EL6osFbOGGDbPwgmbglHLqNjNgd&#10;jdskglaLQTWaoDXpEblxQWqWk5bvV54vXdOYposVhgV6uiy1DrD5nGZPj2OkUzkyfzBk4bfYBQvA&#10;M74BWc0W2Lm3RlDO80WvtNqp2ORxmW5MpALUeiA9ayI359e0pJ8SNcekgu9jom+aEh7mpt1LT7mV&#10;kXYiObGdy9YRkEUi1p5C46nylIEE7h4+ZT+dcYAQtY/C6eeL87CI9MiAjasYV05qhp+ogWe8qSek&#10;qXthk9c9P5y1e3/c88N+1G/N+Nt5uJdK1kdJ9DBL+Zil+4Wtf0hTDxOk43DuMAI/gSdPEfEjBOQL&#10;BuqBAH2VG3qG4X2S7XVDGv5UTXoiI16mhw8SwCdltLtFxuNrUzcVKNcqqTtVtBPxzGNpUWfr9Mcb&#10;DQOlgv44ZK8oYIcKMZDG3JkurI6na0VotojMYuA4aEQGLWrAWHA5r3afIqXRwkhMZ8oVktSstOKK&#10;1XFxGTgUnQCHZ+hEO9eWbWsozFIwgx3nL537ta2DszuE6EOQ8tNbijedM7efYGesRyhLvFgJ7lSp&#10;M569wMXByn6JCypIKGaksSk58LBskHcJyK8rBLE7BL3XL7zfPXiLL2QPArMJG2FZJifB/JWIQFq4&#10;HyzIOywgkByKl2Gi9RS9OTw53l2pt5fUQFI6qfkVaGNKkE7nl0j3SsCAEljoooTo9Wlxm9TKlihW&#10;LpdiVJEl/DCaIpxWpUratqq2p6iuLKEkW1ValdWbamxHoWLltMTdFb2Pdt38devra42vj2Q9O2x+&#10;NqB/0Ek/uiqwoTgoZ4ui4UHX8alzvwJnXrzsu3vMfKyV0Z8b2qXzaFOsbJXZdouce1juLTHha0tE&#10;62r5NblQY5qnNm+RYrVt4l5I9XnahsO45oO4Jouv5C3F1nPChr3wlG4PYaMDucoaVb0Cl+dAUSyL&#10;gM4C+cx3clkBQcLKVbx7CVHjCZTR1MiRQjpQQgOKMBN5sPeF6OES8pts4l0D6qIcuyWWt8tkGjKV&#10;HlDn9hJkBR5Qqb0Xc7EbzgcqizO2Nq8bWt3ca8gsjDHkGHIbq9p2lzbulOmr3ALY02Z7WFkt+vrr&#10;uXNmzfpm5qxvZs2cN3vGvDnTF8yZ/t2saQtnfr3QQnNu9dWsbxy8QUQ2XWjQsQqzWWUFqsIso1gc&#10;j0RLw9DxSHoGXpCDiUrxDuFZL4/wtycELCEHzYpEzRYwFsfyHOI5LmqiPc/LLsR2mb2jh53KrDl4&#10;/UJpR8dsG9s//XetAkPB2//Nn/izS/Hn6AgLGcT/UizL9/8LTnzkyP+rP/GfevnzU6ZGRz7u6h8C&#10;uQZP++xGPe+7mfZQ/yg5tywrYVOFcXdD4vYKQXOqm0FoRZHNpZfRyrbWHe5ef1SXbZk20+gJaapY&#10;PQuOBH03H2proyHjJQJyANl/VojLIkyAt4AEYhG8CGiRVlNUWGwhJGYwuAQkCR+AwjuHclyR+ZTY&#10;wyXdw4PXJ089O9R3WptZhxEZeTGFWalt9UnrV0eVlQQlF9pG9blFPSLrPgm1H8TUD0rwRJL3ZBLi&#10;jdbrgdL9tgRymU08iiVvDYxc70Yv80SUuISvcocX+6EbKKr1krJaZm5qqDQqCB7pGxThDvJevBi0&#10;cLH7N0sCvnNC2weBfSHg4OClLgtngWd5pAYYLuS0jvTVP+yI2iD3UQXbIhxtvJZ7ui0Ld3cS4JgJ&#10;ykyjoTM2vl2qXWvK7dWrq4y0jLXM8mvmg4D5/kv2y2uBT495XO5esStnRr3ZpqiGUlQbXVzDyKoj&#10;ZqylFJURiwyYAmZAMsk7KdJFTXXV8LySVUH5hsDK8vBNe3g/nVM+vSYYu8f/9IgzcZc1fos6covx&#10;+qHiwyvLjloWcM08djFr+GrlhwvVI70pFwsFLeaoDCNfzA73RvvM40e4qWgQfkSoAE4tjKlszTye&#10;Lu7iQPPAtmKXmRAXK/uwedZ8T9diUkh3FP2QUHheIbiikV5XJlyNNp1nJZxBkLe7ePfYO3Z6Oq8O&#10;sE8DLYhx+lru8lVhoPXGyOAjQuxpOe2IitOvZBVSICqIM8/VPSYgKB1JrsKJOkn0ExL09VTMWQO8&#10;I9auWm6dr1qWFr/CZLSvqwzat4X+wyHx97s518/HPHuSfelmevk6HDdhBVtlr9JDzEp0CjKw2NW/&#10;yTa43san3tVzFwP/uDj1x3RdD5dkCTtco47VUiTBDvgVM9CghUICxKRjVhXzK1oZppNi/TNj7Hie&#10;eKqUPZEd/toU/KII+aKVerWFvz5BkYyNVWM12TG84jRCTjJUJwllUED+/i4BvjROZJVat0+euj08&#10;pnw5X7zMCEPsgCU+kuc8T5cNyZwN4FlQhgusG4I9QGA30ulSDp6YQ4obzOh83nzuY9NPIyUXx0qu&#10;jxXdvht3op3YkhVSbCLXZun7LF+FHzHWAcUWZpdvv3zj3LsnPRcHczpL4nLkq4uKTtYPDph65TBq&#10;uLejVAfbcT7/wcSGX35vuP+m/tbjstOHU4rKmSItlSVXMhWFMFrFEoe0ebNSp80pXbGwEb60S+85&#10;VIS4HAM/EhLYssI9GxGxqqni3KsfxoaHru7UmQpCIEZvezPMphhiCRh1q1LCy9PISXGwaK5vZiK9&#10;JidmVTwvh41qE5D3iBg9ZEySVwDGIdRxeTgygqnNyTK3FMRX6ywLIQjGGebxrTp05VoWeh+fvQNJ&#10;WOsOa/LCtQbT6yH0/ECcHh5uoqOzFNDMeHejckkG36mKQTsSX/9b0cnfm26/bHv2sOXVrqTTupBV&#10;ofOjA5dI/DxEPFZJ25qrO7eNbFj/rr7qZVbyHQX3tIZ7Pk17K1V7lk9twoQl8FmFZSXHt/S/79z0&#10;urz6l/TMSzk5N/NybsbFHufQ+yj4LiF3XRS7xtGROH22RW3OsNicNjZLQkMDwGGhIA93T3c3V3d3&#10;Zy8QnIhPTE1pbW0dHBz8KzvdF4TY4l5sYaKwpAi1gHaWPHZ/8U5UVVX9N8eJLWb152ngz/KP086X&#10;li+9/9j+37n+T6Rh6foMCP9Zvoju3wvqyzX/ZJB/f8vfLX9L4G8J/NeQwH8mTvw5V8m16/exBPoM&#10;y67p9OkLpn9LAGPLC1KzsqO5skB/2CJbz/l27itXuqBcHHigFbkItz5O0CU1/rdYwmMN7j4XfBLt&#10;tlEL6erLPTF8fgr4GQB+Ad7fmDx3CmjeO5qx7ZfiM6M1twDTwCN4XLFDIBoSxDBwKyt0h9uSfupJ&#10;H+kyA5WxjzNlOzLJOetg+uuIWoC9HyB1vqMYLuDQ60Pcs6GuOrpPGhefgxWXBeiavBP7fTOGgvKP&#10;w4xHscI9TOo+YsQPTOovfMmPkZqBiOyNqLX1kJ5saLHEPxUDiiWGGgSsYqG0MpKXjcBqaXCFAhWb&#10;gU3MAauSXThmN2ElJL4ebjT7RWvtyQnLItq8OTfw+nFKEoBWT4VFT6FZAIoLYIRApAyIUluOj2zZ&#10;yyjJa7H8jVT5nB99HYE96ep33NF77zK3tumLq5a4d2FYa7kKLYYOgUa48QS2iXoridBChicABRk8&#10;wRZTt1mo7JLpkqNlZJUcoVUj5EqncOK8leDFzhgs05yc1a/Ud4CgWYGhWbnS/l9qHllw4vHWt3+s&#10;HwY2/fF97WWVss1DWBTatFn85NeYqRHe6B3eHzeYwOWw02tdUyO9iO5YjG+ZUnK9a/O7c9d/HLx8&#10;ZP/FXQfvFLf8hOJsDob2cOjHtZKfJKQeNmJVvrZ7W+OFrWtuVmQej9f0GFL70nPqFZkqeiFGe0An&#10;PJ8ZfC7N4UoBdGqn9+T1RS9vWLVvtSKlfxVsQCDyChGlXfBVDfiGNFqfOGogLLLdPsI8wxVvZedm&#10;w8Lod/WcnBy+CYyeu/fLqQvXjx271bvRkvO3IRiTEm1or+09V7Z+lzLHTFNjKRKL85dPY7/wx1dV&#10;F/4obbpHTrtrXzLm0AZAO99Tq09hZcUL5LEzK1McT7aEvTgBfXxi+eWdVt31cyqylpjjoGqBnIzV&#10;E2iputzy2h2dey5ffHz93aeLwNsrwLm7wMYHH3a8mzgDAAN37xpzi5GeMJ47tt/Q/Kb/EXB4CjgA&#10;ALvGJg8B9/Z8qK84A1HULsxudr5w0+XTOBgApO+B4puvUzsPM1OqcfJ0UUzGlva9Px89t3NdbzRL&#10;7Onsa+vgA4LRUKpMhKE0VN8UJK8NETZQDTuUxedEyQOymG162TYZew0epich+Fq+OkMQawiOTF+J&#10;zLcGG1f45LiHNGKIm0T8frlgj1p6WKc9ptOdoop2BxIGApgDIYr1IJVxAZ81hxfjk2cWntAa77Fy&#10;f+eVTsWtBnT1QEwDIKoHJB1/yLoBYecEq32c0znJ6Qaiuqa4XUDMOkDZ+iGx9XXjzsmOzb+nGXZz&#10;MVkGYcW+hkvPTwBXut+XMXZHOVazPLvio66lxL/hSkcJ4hFU7ERw3ISHeizYCEQ1AsZBoPAYkLof&#10;0PRMKeoBTdFUSvYf2ZkfctKH6/WfNsZNHYqdOKOfOpoI9OqANamTbdVAeeNvlJhamIUMcmNF369b&#10;jk70HJmoPzhSeu1T4c33laPAroMDFbJISlSANJ/Ts0Z9ton3rIsz0kee6IdP9qP/2ModqY06LwFX&#10;U/GapIzsNXvr6o6X5g0k5g7oVWui/EUecxfPsaAdX31tBYOCL/1w+jNO/HFq7PXk+LuxP95/+pzG&#10;7l/bSf9XceLPyfD+5Dn+zDcxaQGMv+R/sjzkS5KS2zeuy6PFMy1hGBac2MqK4++/WiZJQ8ENK+3j&#10;gvyz41RrO9paOtanSDVxgchsT1g/Tn6MoD2PjfsBm3ABm3wJZz6BMfWAY6tA4tX+0vVo/RZy8iZU&#10;TL09snIuqN8l4hZG9Bwe89EvFvBJAYJyp7wNb1aKh10F9xx5P7vyb/hFnw8T7w/ntoaRsnxDYuxX&#10;6gJcC4lhxUSIwXu5bsX0/JVz1vlabw2xPQZ2/gXjNhJpBzCXAlHWgMB5VOR/nx04hAntcveqW+q2&#10;wQNyAEodCiafgRIec9hvJYJhGf+9nPFRHTmaQPtVT7ochzmnwx5Mxh/Wko6KyYMkzB4M6gifPqRh&#10;9knQxRzbIonLxmpWY2mkOQGSpA/PLREk53EZTGqgr4+bnSMcFCRCUY0MSRKRJ/CBSt3d4gIC+U7u&#10;pAXLkt0CtuE4Vxny0WjDpNoIqFPGhepXNP5TjvCxIuZHefQAl9FHJ3cQ0B1ExGY2YZ+MMxgnbRNR&#10;E6E+xDBPdrhPJgffJGU10bCVIUFlHr6rQeDWQHiGpzfPdqE4aGFJgve+fvz9G8yRByTgGRR4FADc&#10;dhs9Z/vuqPvoHtjzevgdU+h7sWBMJH/OiPkRL/keL71IEN1F0H4LRP8Khr9Don5HhD0I8/4JATpF&#10;8NqDc+hBfNePWTHEBp3meB/FOu4BW3eHLF+HA3WIEGXxpAItycQMyUS5FeOcKwUBtXpMaRwml+OZ&#10;Bl2YF/rdGoZXMz8sm+jDC3MMh9iGwIMokcRklaYzd9Wx8tah9MouUWI1OVqmi9UVZOQ11zZ19pSX&#10;t5jSinWxylQtLzc+OieOnyImSsgQBgEKRSJsfGHLwCROUduGK+/6fp7M23Yjpm5AVNErKG9BJaV7&#10;MtCzoB6Lw1xp2MACclg7BbmNQjjB4T5RKF6Kou8RKZcQiB8JmIsU9DEmckCErWHDU0mBEowvOyIw&#10;CgmXR1BikRx1GCcHpVxDzd7KqRyMKt5Jiq8LoqW7EuMcqCJbDm4JiegcJQnTKZBJzEAp2YVo0bGK&#10;QERSOKmIwmkUS5vVyiqVulSTXJ5Y2Ne6c03DtmieycxLPl3VM7bv+sTA7682jLxsBh43ArergXMZ&#10;L3dKvt8i3Xq++tjroTvA8WsTA1fe9Vx+3nTjQcWjE8n3Wmjn/gd75xnV1Lb2+2DvfdtFUHqvCQFS&#10;CSQhhFRCIBUIJCFA6CUk9CZNeglNBKRYUIodC/atIupWAcvGxlYQEFSKirmL7Xv2veOce+6HO86n&#10;990ZcyzmaoyxHhgzz/rN//w/cvCZAqeeAlp/Nre/JPTx6by+S+lXy4j5wVuEGWsCjpvkPMQ3vuOc&#10;GfG9+ILVdhVV1qwlU25zr9lCO6bledyIVa/pWqVOyNehxGiTmDuwjuo2CBMyFpaHs7lKtHrmgxmN&#10;cJtOxk2HQYalZm+B5qP3hGfUy7K8hdfuMDMqwTg1MH07XIUNpuQ4dYTQ1DXCRZzn6JMNc08Tyltr&#10;jj4pPnDOWxJPYoWJI0pzK05FpxxEugSsWG8BAm0DgdbOuxCrgZYtAa1aAVq7esHGtYs2rFm4foXa&#10;+qWgtYuAgpjL1Rb+snTV3s2AWcXOTSZ71hlq7dijqb1+g9WyZeBFy9Gg5Q4L1mFWbsUsWQNVW2S+&#10;abXJjlUW6ossdBZaGyyGGC6z0ltpobHMYOOqbatWr1y+aRGUaJtbpwxOSlz6y8b5GbYFapYQm9aO&#10;zj/1xKrp73OA9QTg2QO8t/9r+2c98devF/4TnHhq4mt7y0WjvZBFoGVrF2zYvlqXgglOiWivSOkp&#10;jbycyaoPs0vhr/MJ2So6RKl8XN4/3qN63f+jpuUaT5HHjpUnp6ZlBIeKCFhvHMqfQaCTkFBHyw0o&#10;w9V2enpujmAuFeZB40vEMeERUaKA8HBZRkJ6KEvMtHIUQkhFLNm9klOq6+/nbo8eKutAuoq2ajkR&#10;yYrUuBM1ivYSt5wDuJQiQ26zDuGBHWmESPziifwhNldJ934XWQzx1XuZmy+67G5HmzSAwUWGyP16&#10;xAIkLRtGjjSH+5hBKqPTnpx+cvXQr1EekfqahgCnV9fQ2LVHQ99AT0dDE6pv5k/l7s8tiE2IM8da&#10;LUGu2ymzJF+QRr8siX5UQKv1QkY4O3AI1vYQK119ooV9BDe8aF+zIqULQ03bYc6ywoqwBJEvMbCU&#10;n34hrOY1/9xjdO+pHdcrVjRmLi9KWJNXjqz6NbPj5YFLL8u7niQfPSXI34eLCSUovHFxfrhkb/tQ&#10;jrWUbxURYJ2SAK9qdL91XTRy22fiqafqCeVHH/77APb7c8KPl5Qfr5g/fmd/7RZ/uxQ4cyniy4WY&#10;DwfEvTJaczSzvDjsYG5yvB8f70rUpVMMKEQDB7u9eFubADeJjFjibZdGs5Bj9CVGm7Hqy7R11m9z&#10;MNZNZ9kfC+H8GuP/MNLrprfbaRy13cazw5I/gGI+w7jfRxPabW2UCLN8ik0y3SoEryO2XCOHbC6A&#10;7ylH6eeiTOJR5mJrPY7RHl8IrEwguZOifJlU/8w//CHb+jfB1geiX2rEKxpit9dn62UkbhMIQcFh&#10;oOOt4A9D4vE/IiY/hn3+qngxJj962zv9CCG6DCtNcZRLcXIKXOlIbHPwaLTE5OzRKrLSOctzbmDg&#10;ZRZ6EXZgEdwRvhemvQm75xeeuY7cyiLFAZzmAU4IMwssh3JuebJfh9BehMBf8HXeB5pNZ2DGSxzv&#10;5jvWybxkvuE+PiFJSYLUPEqAzMaJposgmTm6ucJxwY6EIk7QRR/FFXxEvUlojME+MuYsXvJWJH0V&#10;TjnN3iaBr4D67gV3mkGvQWwKyXaieHLw2dDGd6W9P2pfqEr6Z9N6v6X2ze179Tr47iGCUqoj9Ucm&#10;pimOSxMard1CNZw54qK6rsHhX8fGKrpORRenBSsCa/ZV9Csf3I89n0iMoFvb8zztDh2L+jB1/PPX&#10;w9PfjvQ9zSvLdQqUQhNSpbkFVQGR1TaE3OXboxYsDV++Os9M44iv+e0C2ItizMtwwgO882ltOyUY&#10;lR+nOPfm7ifV4MTzqoNlZLyv5gqBLqiWY3KjkPugM7q1WRQRh6B76eeW+d/ubb556uABuX+5G64C&#10;bl1gYRRqaoI2tl62VdsYbZtSn935vL3ico5bKErbZIn1DhB3z6pqpP4NitNDnEu/K/uNV+SgMLZP&#10;GncnMu6UPOAIML0ogko818f4rqsJt+vwE/aKymZT+1QVH1UNP+ZaVHdTBhMxlS67g6nmcgw6Eo2K&#10;obkVc72OeLI7ScRTGHgn0qbT3uyYpX6tlUmRhXGcoY4A6xAXl3SlsfX7gcPvy2relVaMNTTNHW1V&#10;Haz7HCd7SCO0OMIyEVDZto3oBfOD9pIlixYuXzo/YgNLIIC2eOFCtXmvd0BWpbZu8y/W1tYCgaC7&#10;uxsgxACTAzJDAN4BvhMfP3786UTR09PzkxPr6Ojk5ub+JMoAivh3eO+/B6X416f4+bz/9NT/tPuv&#10;d/195P87RMCNP0Hy3zH8OwJ/R+B/WgT+k5wY+FIDXDYH0I74RYDOZanauhUrsbbouHiFl5BBYsIJ&#10;FCQMbmtqCIYYkF0gkQx7JR/dTrM86W57ycflrpDSg4U06+9I9LLObU69PNY7+2lgauzJ21f3Bq/e&#10;Gm7+daLy5kTBtU8ZZ8cD829QeamOtnQG3CuBX16Z1NuQ+qYycTYrRhUfMhoddDOSmJVlJrxmIf/h&#10;fkzFPDDND3/OJl4kQVvIkGoetJbl0EDy6CAE3yLLH9EyBmj5T93T+jghd/04T/y93wVLhkWBj8l+&#10;l2D+nZCYVquUPFi42NgHv5uE2Y7HaxIIuiS8HtFVl8jXo8gh3vtthQUWXuXWvs0OYW3Y6FZkaLo2&#10;LWIjImET4pgJc8AhaAwT9Nne9zPUaxLuNodmqBwYcy58FSPgO1X8wUXwlibppwjv4LldCGqnNUD1&#10;kKeMoe0GFsf0TM6CkXc8vboFokwsjg611kdZr8VBf2HiKXymjM0q8hbUhYZfSc64lZ7dHJ9QFCeP&#10;EIsF7h5oa5iJprmptj2w/pHJTbaE+S5Zid6xjc51SmsJP/vbvoevc/tG8wdUyrePSx5kxnfhA6oZ&#10;VaeTPnzKUM3FzQwpfvQnqJ4GPWhipXkxeXAywULgij5WXDg69B74486oVKMzqs6Lb/wDmh2Q2QRE&#10;vptjIRtbEM6vq8m8ear+/bGaibKcN0UFLxqPjGQV9lBE0eYcpGeFwOWgl26Js+Fxvt/U4UTVoOOD&#10;G1tjSzfYK3RQBQzKkWT8sXxE037nriiPAZ7POzTjjjG+cbt5xIq9pE0Yhl9B+bV3I38AOs8fU/Nw&#10;TfVj9NNM1417kTlVYZnK9OpjUZnFTIEfDJg2MNrmZKcRE0E90a44dT20sBOZc8Wgcdj2gop0bppa&#10;fgXJUyyhMkE0zOIQ902VyUYVqbtLk7Ylyo0V0QiOp2NAgEyeUJdfeaHz1sDA1PRL1dfJz6rJF6q3&#10;z+Z+ffmt7eV0xx/TXSOTzd13hEEKsLat+SodDyNie8rh8Utj3+7MTZybBnwnHp6ajFe0GxFlOiH5&#10;+PP3fT7ORX5X5X5V1X74nn6xFxYYvxVJxfNCmo5caG3uSE3e7yUIBVyKDa1wO82xUE4ENUkZcei6&#10;pPI8UVGDj6lipTY5+KU7sqJIvEgHZ18sjBXHjj2VWH0uKjfLxjV6o1Hkgt3JazVabNBP/Pz/iIl4&#10;HSH9PUTaFyi9LRDfpLPaEMQGCGW/Fil0E5GzlsHcJg6F5ib7XgiMeeIaP+ScNM7NnhHlz/iXzgYq&#10;v4trVcKDKn7VN1blLOvAnEfNHK1illH93atG5aWcEhS+SWkYKageFPtVO0GFYnd5U2rj+66hDydH&#10;Dks7fY3TGIZFIczbUZLXvp6jTMYbtniYFTlODBl1ChulZ09IWmcU56dij8/G1qrk2XMAHk4L/5ij&#10;GM9OGK7ZrzqcpTqZPHcmfqpNNn0gfKJY9qo863nOvvuikHKaOEiYEZbVllLTk9bUn3z0WdqV5/l3&#10;nleNfLxyvLmER2B6O4aVhV86tu9tlc/HEvKbRtLHE8TZk24zzbznwfj9CDMXrhelpj3tzkTjlU/K&#10;9pGM1qHU5ONCW5bp8g3L5lVxaiBbG0jP7T99J2ZUM+Pfv0x+np2aAVDuT94B5Ef/7++Ef8uJf3wH&#10;7Dp/5mXAj78aUCoPcD8GmPHsnwq8vzjx0yePvTncn3rijSAQ0dCwUhpQLw1oDPBplkdXpqQkRilC&#10;fEP4cFKoDUFJ9G6nRFyjy3roiruU+CtOUadtgw5bSYqNBVlm3DKY/1F6wmnuvk5GUrU1f99WTKkG&#10;sVnP7Zwe+7GRcMgs+K2p9IWp6DXYfxQhfWzD6QV7PCf6f/BPfCqWtTjT44zMAzT3ymwtUp3sk9CQ&#10;UFONwL3r5Tob9pvtrLXVuoBHP/d2HRehxzj6L8lb+/A7+ylWL1i4Xgb5Asq5Hex8AeV2Hcu5gfR8&#10;4Mh868n94c355Emb8HSZFdFmpG6jEtc3QsKbANKrCN5gMPsRn3KX7tzjSeoVMH8VMbv93EpIJkk4&#10;7ZoIalkUIy+SuT/OJyPRz50Jx4DN7E30kKZGzjYQEgxORaIoCCQBaku2MGei7X3sTKN1d9dam3Rh&#10;ne7jyBMUr+8+fipf8TTV7TnE5pGl+YATsp+Gv0fF9rg6XMbaHbM3rbcxaoBbV6LtMpDQWATUA25L&#10;NjJiahtHWjjmIz1yIbRodbvIHdZRBuYiUxMp1i6UAgll6ZdmIK6coD85RX52xmH4quv0Hffhi+T+&#10;Vue71bgzCXaHxSaXmKjzNGQ7xrbVBtxlZ3fPwX7QETyKsxhCg9+hzJ6CNW4YbD5nqt4B1T8E3VsJ&#10;3tZip92OMWiHa56w3HQSsrkNqalEa8XDNKRwM8BCMYKI4prs9NBfK0Tt9nfWDSEYi5HaIqPNMcY7&#10;cpFm6XamvprbcVs3wDS3Eyxtghis8ti0M7lVl9OVrUHJhVRhPJrBc3WX+AcFR8ZGRKRHhOQmJpaH&#10;B0cyCQ42YC0MwsCX65Ao4ynkQoIbfqO+4TpjsCBx/5knw7feq470fq66/kfZzcHCW7/FdJx0z83f&#10;IfJdCAfbmumkIMxayIgLHNpTadB0RMKsOHacHTzkGTLEj+r3DL5OE55j+pdTeaG2jgwTKMMKwYXi&#10;JXa0UFv3YCtaMkbQGZg/EH/kqaT2qmNys7G03Cg4xywsQN/PZTfZRh0D0UDa70VgdW0BsXgS0q7c&#10;3fGoL73Dl1pLscnD6Oa6WJbxyDWBQmWmQiGLpDnTpY7uR31jn2U3vy29/rrk4UTewFjJq7HaybGG&#10;L89KB/srH493v1e9mJ29MPCp4/HHw32fm959afw2WDx3OXqyRfDHqZCxC/IfZxPmTsUPX8988TDz&#10;QSunJXp3RLZ+zGnXirue9Q/Ydf2+Lfc8Dpy2S23QDGra6HN2h+SRRdwL+5TfzKLuGEovWYYeAYco&#10;bYJSoaxIjDcbGgPXSEfpKBmwoxzMEZzNMVuTQ2DTJhvbE0aQRh3oQROnQ7roKsBNiCiso/iVmzmI&#10;F24BL98FRrkHh2Ye8FAU4yX72FHliv1N8qQcMs3d3BIGBsR8DmRjK4fVm7SBMpfzbfEKwFkCtBS0&#10;aBlo6UrQqrWAnFZt9Wq1FcvnyfGyRaA1C1cDgmPQguUL1BYDN2wCgVapASLjRaAFq0ELNoEWAp4V&#10;W0ALNoMWbwWpASe3AOB5idrmNWpbtizcvkVt20bQ5vULtqxW+2Wl2ppFwI0LQTv3qvv4BXl4CFes&#10;/GVevvsnJz7efgowV5/9rpr5Byf+AYiK59v/tiX+qz+PM/6cfQOMNv9TnPhkyyWTPTZLQMsXgZas&#10;Wr2Fxg3IKj+SmXvYn5fOQ4dzrQIZWoI4dNK1zBtvLkz+fm/maf90992Xyo7ulPLabEVho6y4I7Oi&#10;ND2Bw3cGCmhs192yFmmwCmmixyHZB/s5BYtdxH44Bh3p5OgfGlparowOCKXbO/lgaNn+Sdfru4eu&#10;Dg1cHExMOWCE5G3VICEQiR6U6kBsudwsqdwyq8wgutEo6DTU/yKKd4tIe8zCPuPbPubZdHtonGbv&#10;6ODqHWNb1hLNK9BWR1xJF9mCdrZfFtYlwNa+OS7r/YXfnxx+kMZRQLaYai7fobVZ00TfAOuEJhNx&#10;Em9ufVlRz73bV+9ck6SG7aFb7OJbWigolOJI6v5YrCyUIJaJwqu57DwqIpgNEwRSw+WSHB4nCwYX&#10;7NZFAP9FvoKgktSC1tyq8sC4evq+A+jaIqPaDJ28/RbFh6lnHqT0jbe+njo9NNrc91vSyWZ6lhwd&#10;E84tCxLWB/APhlKKosglkej9gfoJCv39baQrfeLhp75jz1lTd12HbzoP33YZu4QdOol+2oF7cprY&#10;d4bVd4r/4Lyo54xfdyHjgC9OJmREZYVl5cgUod5uYV44mYAQ6ob0RlnwrW2EYBdPHQLHkCaE+fkg&#10;hHhjZ5Mt2qY7t+HBhjFcfGGQZ7U/R8mhZdNgCUTtNKpWgbtZB8/xitD1Mt+lww192ovSkxB8Lzny&#10;bAAvwck40mxbotHmRMONwVqruepLPDRWehltDXUFt8SHP6k6OFzdPJi772oM7VQU5HwipEWOaMsh&#10;nanh1Je4JsToJ8ftPddO+jIS/+1b6pcZ2fDnsL7hkOtvwrqHYs89UTSdC61Q8g/lS06nxraKg3NR&#10;+CAtLX/tnQn2pulOqEgry0hLW7GOndtmOH0H08Mw2g9ZFuNSF4AqY5sle+oEhJp7lxC9qhku+3FG&#10;GSiNZg70UbJnbxq5MdA+ncUOZ6cFiPNT09MzKyKliUwYwZLghomWyfzZqY4mYQTzeBGlIkRwkO2V&#10;hPVhuCpceCUcXokYIicZcslg5xhHxxYcuhVuImeZi2pYBbdzL7+rffix4uZY9ukPCccm00+rqn77&#10;pnxwU3osEykLc4iKEux358abOHGt3HwT6k50jb48M/RIcbjIPY3PkFET5IkNIY215OJ0dEQ4kqJg&#10;41vyAoYe1Kk+AdKIu4/7j2RnegXFeik72zqejKSffkEtuGkgOb6D1mBMO4OgXPcmDSTiXsvgff7O&#10;990YNyHYI3BEqSL21LP7I6qJ6RcdraW+NJH1pmDY2ppYxNCdNNXXw8/703Lz0V4+usqKkIG+s3fP&#10;tOWHhSqcKamOhAwMPtjewRWM1FQ3hsJwacri6+/vtT3tJMWQF2mDtuwEIXRXyhz2VDqbH0FbX6K6&#10;vJZFTebnjFcVvD5YeL9CcatcURVBVXD1iyNsrxQEXI1OPu+Z+0RxZaT85VjT+Jum8YuZPckeSjZS&#10;LmHme7gnWphztm0hqO9iGWgHG2vFWutlutjVURxaYabFZpoK410Sgx08qHko16cpPq+/tOZVdcNY&#10;dd0ksG1um7x8Q3XqzNS+1BsMcjzE3HPzGqMVoHVLQWobli8x3qPOpRNZHA4N+FAoRBLJiUIygkKW&#10;rV4D2OcAALipqQngxEDaCZA5YAv0AUgMSIqBZLK3t9fHx2ft2rX/0zjxz0T6/8zG//UIgNV/Gjn/&#10;zNh/XgDE8GfnrzT+n3b/Ov4/oQM8+0/cC3R+Pu/P3Z9R+uvIz0gCW+ADnPqnyAD3/lS6//VL/ur8&#10;05V/7/4dgb8j8N8gAv9RTgy8KgAum45OmCXLFgAMZv26VS7O+PL6Jv/wcIqbJ5Xo42jtbrgZhthD&#10;j6AUHs6/eCj3qh99P84+2o2aSXPPMLTirdph724j7Sg7/+X3ie/jo98+vxwafHj2+s3khjYf2UHf&#10;mGZR2AkBtybKMzueFBblFCqj5MaHdufE/56UNBMep4qQf4uM+t2fWBmhG3QSIh12L570SPssks5G&#10;en+N5H4Odx+Jch2LcRqN9PgQKBji8wfo/AdUyT2G5C6D+9jD+xVXNOYVMM0N/MqQzjgHfIT5f4D4&#10;dxq7K3WpGXqUTB1yzl7n5J2o6PWQqFWQsPXIrN20agPeUWvJBZziMiHuuJWoZjdVuRFVtQl5Qot8&#10;w4rfBxe/Rga+hYvfIyUfkOxvOJaKyFZRxSp6+Cd84CDC9zEq8A4+8qC+276dDkozehuKc8wa32QA&#10;PmYM7kfDB1yxd8lOjTCzWDt9F5iOhaMBJYguCfGL5nvmePOOR0U/TssaTMt+nrDvbXzmH+FJ/UFx&#10;17zDj7iJlVRxIUcWSQ9DGBG3rrHQ3+3gjpKkcLPrxZVtAuUt0YGxhLOv83rK47rp4kZvZVfGm4n8&#10;r3Pls2O1P37v/Hi/9GRppJjIddDDQnfjUGYx8rCmKxf7hifefPnx5t2380cBI4k8T3iAm60fB+5L&#10;J8TFRBwvKx5sqpiry1WVp0zXF0y3HZyKjxwnEGvtiKF8RRI9ToiIxDPKBOXPj514eUt8sM6aGm9j&#10;nTWvSHZ/HgR7JNK9RTL+DY76aOUyZ+g0ogW7t8uoZeV2BUhdiBekHbrwuG/s8x/fxkdU74ZUz1+r&#10;nj6cvtdx/1R4TowLj4HAEVD2BLSxk9NeR3cjir+ZRwbdtzKEfzyf29MV8GYwZuSj/N1E9PlHrinK&#10;XUyf1aYmC/R1l1tb7zI118Y5Y4LlcRmlSnZwVEplU/u9wSsvP994O3XxxejFgXeXH4zeH/j+8Pe5&#10;G89mbr9UXe37dujcY3nWYU+vJEck30wDrbHKVEKXdTXde/9I9e43Vd+vXy+e+6BIP0kSFbHSjkYe&#10;f5jzcKJy+FvzN1XD1+9Jjx6bxihAdhh9OieoQBlbcDAorUxRfLig4ZIDNXSzvrOtW5T8YHdj/0ja&#10;hVu45FSrQH9iUoRDiKdrLJ2WTCKKCUwXl3IPxW+htc+kxSedOc1Qxyp98B0o7A8GXRXoo5KwvnBJ&#10;H7nUEQF7SOjdK/S/6C2pdOaL1NHYFfb47Uw3gzAhNC3C+wRf1oNOHkRlfvAonvWt+Cqu+iqqnBXV&#10;zLtPcMu/s5TfPatV7tUqtxoV46CK3ajyaZ4T1r2PPzqcUvsbwzfbDu4pFsfWJBfeqm3vr73QHlEn&#10;tU9gAEUGPS8nSF8E83r8mVeiJNfiEm5I4rqJkefQ6Zeoh3sTLn1LO6HKq1AVJ02XSj9UhH0sS/iY&#10;mfY2Kn0wIfF1ZtwbZdr7g7njh3I/NBc+PV5zuzLlbIx/KsWF6OQMZ3o5SRSu8UWc/EPSmo6c1gsH&#10;u66dzcjIoxHEXtS03OjrtWlv6mNeKQWP6jnPGj2eH/V9XCg8yKSgMe4bpEXbj74g3lTxj0+6NI9h&#10;r6rEba9C+PG2Kzf+yYlBahAr8K83bwKllYCZkKmp7+PTHz9//fJfC6iBZApIgf6RUv1fx/t/x4mB&#10;akvznBjgJf+AxEA96/n2JyGe/bP4EyBaBo7MfP0KXNN7+w6XzV4M6IkXLd6wYCFMU6MwUHwhP2ei&#10;++zopa4jijQPHVvsOkPXNUaivfA8R94hcnAHOazDRXoYK6mEcIDZgLTdLjHqBMVe1xRD9xJ4UC1W&#10;fhCjqLCJztUSpv7CSlvPKN3GOq7re9ZEcNaEcwnKu47yvmTHOm9LuIgkPWR6vw4Iv8PhAXU0K+yh&#10;JxjUTh6vxAEVa6AdpLFNsn1DyM4NqQaa5bZmh3HILjf0rxxIj4fOTdftN4mavTTIHTL8Hg55H0t4&#10;QmS+ZPL/YPkNM/zG3L2m2CwVjz/LoM8wqT+83Od8GNN8ylcfN5WYNSvx/OxHf8fHDQmw7wJcB3yd&#10;e/n4J/5uh8lYubFWuLWhBGKWwqQ0JETXpScEMMkwMw1bM3W0nZ69nY6B6TZLlL4LH0+T0GycHayp&#10;CD7e9JCNei9c656zaS8OPEx0mPEgTZIx7xGWr631RuEmUy62U1TEJzf4J1frUSp0kGL/kITqwqHK&#10;IZBksO0+Z5rcnSeyJ3L1CXLboHpOZSWjMNCQTd0MpZlbxAh4HfVl1ZnRPGdTPsFonz/+QBi1OIBy&#10;PN63p1BxO0/WniSqjGSkiTHxPrZBDCMvh+0BFmtLTbfeQ5mNkaFf3C1/+FhP8y2HqZoP4Gu7Lded&#10;g+h02tt2IBEdGHiXo9NVF6dfSYgeIvgBBXyHATtOtSvEmodBEH72Du72CDvt3TDTXW5EsBcZFkx2&#10;iKK6KjCOmTAMYOuo0LIK3qgn2WoSqAeLtyUpPYKOhad3xuaejMlp9I9LcOFyzFA+pk5BeI6A5Mty&#10;CeBSFLKQ8lBxHB7msEdzo4nxVirZQiLB+vgBS+rN9SGGNngneU711b6Ju0OqE4/mWgZUdS9Vyjc/&#10;cp6NRz34A9p+eXVgmJW15X6o8W0W/kWQ10h46Ih/zHtW6KinbNI375OkZlxY189WXiLnpVv5CveQ&#10;6LswnoYEkTUlyo6W4uCRjee2CqN7E7NH0kqm/GumsE1Dlk09VhWdVqlK3agEHW8fDUfGFkMfDd0M&#10;qFmbq8mAl+VopOFMrPmPKOPpgF2jfpve+e98FWgwILEsYmtLsTu9rNVz4YjLLrzfefJngvSn4vx7&#10;guJnsUdnGh6rrnz50T35+fLobO/UzOPZ6XszkzcnRi+OjZyefNf69Vnl95vJUwAkPhk0dyZQdUms&#10;uiX6PBgz+XHf5G3RrSyT/HgLeT2l5DSv5qrgQK/4UC/nwF1s4Q3r9Ic7U57vSBvbWzCtX/5Vr+ib&#10;fs64WdZTq9Re25hzMK9qe2q4AY6ujne3ZFLt3FGmTuoogpGnt44wQF0aujk8bFtcpE1tEaPrmPDa&#10;VVbrUWiCYh0WA9LRXmMD0AS2jY8fJsCfLosTZeZJk+LFAWxPOgxho2ugv3vzjg1rNqwCLVEDkK3a&#10;soUAIQYBFesAEAzYrAM17FaBFq0ELVgGUlsCWgS0xcCyhKXLFi4C+vPMGARYngMXqgH64yWL1RYu&#10;WjBvMAzMki0G1GyLFoIWA1ctAKjy4iXA4LNuIcCVFy4HbCtAi4Fl0ivmEez8fNqubbs5JKE7xnf9&#10;AvWloA3AEUtr8Im2k8DSCKCwHDB4Aq+Ts/NrygAbna9/te/zJ+fbn4T4v8bS/xQnnpmY+ZMTg5eC&#10;5gv4Ld65hhznGdeZwckSmjnZwmAkgVssyynFn5hdpjh/9sRw19Uv13tnbj2eOnFjcF92kz8+spiR&#10;+6DmWldbh3csb73legCnLzDXXIm02MF0BaYuSPv3eRbtR4VIdMl4Uyzale9hCQfr6O7FYxyTFGln&#10;T9/uvtJ3pO42JzjfzFlq5xCHw1ZZm5didmWFa+SfMW+/aNN+E9PZ7dTSBM0qM5fU2bPbCJ7VDMd8&#10;qlFdkPXlYub1Gq8jCkQ9V+9qIOqpXNybEl3ozeTDoAkMYausodpf6W3Ftdlgpr9yj94WLVMjEzcO&#10;IzgudF95xrHzLc//ePLm09uC5gpjLGytlqaGsZ0LNYrpmYfDFbmiGsLZfdGcp0G4Nj+rJLa+N1mP&#10;SoWyAj2lwQJ/P677gfK8W91nzp5ojA3zA6q1RfOja+Lq2nJa29OP3yt59L5l8s2h4bt5vafCOqoI&#10;2ZmQWDk5X5Z+jZN2DeXXQobnBxAOxDkekOvllhpVPGT0fpFOfJF8esd4exZ8rVq/s9SwI1mrLmRv&#10;cQKkqszlSJffyU6/Qx284mZ6QgKO5+qIxtJQXr5UoTvBi2ST7AfIWj0L2IQoOz2xtrrfzj3ee/YE&#10;Wlop8ORoAp0FhkO2qZts2uRgrGeJtkIRoQ7OMECmC6PrucSuCW5am3lxb81RbGG+zb5Qk9Ig1LnU&#10;gBc1xR/q618VlJ4PCcu0swnT3Bywa1mg7nKx8fJguw0pVL1sMaoknF0aLvxf7J13VFNZ3++x64wF&#10;HRui9N5rSCAJpAfSK0lIgCQkARJCLwFCAtKrAoqIFEFQUCyIvYx1sODY+1jQcawjiggiwrkH8zyz&#10;nnXXXfeP5z5/3Pd9Z6+zNr/sszck3xV2zvnkt797R37KqfbSw3uKWnYk1rVLOxsVezsSTh/N7e8r&#10;Pnsq9ecTUbdvqocG8z5/zfw8mfhhQvl8JPb+aPwTIOv5RNHAx/KnfzY/edF16UJHXXmOhBYSZG+L&#10;trAUekPzwTU5hOj2IHWHa2yHTXLdypTCnzKrHGtqCZ2ljF4FaScBtTkItw6By3L04ZrawS1sHMko&#10;TK4koiySlkRAyuEyOb5ezuvix9QJMvUB4rAlnh7eBLQ2OydPVihwkFDnUhVmCj0kT4/UK/2j2RAW&#10;3o+JQQgpgoTU1PravPN1yXcroy4q4WXp0IxeWftA88U/O/reb+l5VdPwsrb6XeuWkcM9H470Xqxp&#10;qVNmxDEjGMEsKzevBc523mG0/D0tB8bOVN6oo1TSvTSOsFQ3llikQuRlOpTkWkryPSh1dMp+ddT9&#10;xtKv1w8CI4/uXb+QnFvEzylPO3y98CkgvzdKvzWE/eVtwL6HPvoLjpFn/UnXhbhXoCt3OPElI+Sh&#10;t+eRIGJHTsX5vgcv7zx/2NBYooxGRwntNQme5ZXwU2ckg8P6t4OJx08Ery/13ljCaSiOSxOksyF8&#10;LlSayM1NFeaFo+WSwKgouJxLiEvUrKs9eDBvfxsshTc9cI1x0HJz/4UCllUywy6PYFFOtN0lw/Tn&#10;S65WxP5cEnVMLz+RG1cnJOvwnk1Syu3K0ps5m08Iqs/J6x6VHf2j7dqD9msHynozIwuD/HiwAAEM&#10;KrGxZcyfD1+wAGO+igd1TeMS6nWqszrZxTjWoWC3dZCV6WjbPBKslkLt4MtO5NU8q+74tG77n7rN&#10;N3ObL+w49+z4rTeb95yTRis8PN2Nf5xrPGvagmlGqxf8EMliPOi/8unzZ3DzzpcvXjz5/flvL190&#10;9PQEYnHg+jZjY+PW1lbDNSdI6QzXnOBDcM4E4784MehPDPpOgH7Gf3UwDPk/XqP+V2+c+tj4Z/kL&#10;c/6zYeon+ALBdtCaA8y9NqBNEGROQc7vmBM8ZeCa/zr2v7om/97zB7UySAHWBt0MKoG1oQWUCIxB&#10;JcECvuUM7Ya/BfYHHxrENJwy/Abw7F/Bv/es/h71twJ/K/D/swL/SU4Mztbjt65dDsGjQMM88DZi&#10;7qIf/HD+4uQUNIMFOqxB3ZgkX1kweNOEjGvT9Dzc8+Zuz5uqlA4WKsHPI8zGljS1oHKOLc6JVJ9a&#10;cffgsT/vnv/68dqzJ2e37mplJ6Z6BondfCW+HmqCe3o5f0N3zKYaXlkWvSZJekibdjc554NKN5me&#10;O6HVvk5g7tR4anvR6U8Fxa/4Ke+ksi+JUiBbBmh5gI4KaAWAVjaeoBgURr5gSwbCEn+XaF5HZTwR&#10;qZ8LVa9DYz6zowGGCgiOAwIUX9wlF2CCnT6CBoiwDtyK15lW60AuswypsmS0u/D2eYtPBsRdIIDr&#10;iwqvUHXHfKI615Dbf0B0LQg6YUa/6hb+CKF8jkl8jIwdQCpHaLHfKIIJMmeUKBwMkgyhY98T0weI&#10;uh53ScYsiNDIXmNBaMdJj4SEH4DhuuzdjlmZnnK17fN374U6lfpZhQfa0egQeTyHH04LxUCjkLDa&#10;COGvurwPlbVfS2uB7JJP0drB+LzB7KqH6SVHFJk13NhQCAn02rVe6YLyCZFzEnLEeWXCvHqmdhdD&#10;1xdRuYNaEgEv9AoqRiQ1cHvOZr0cbAO+7p38o+bC9uQyZSTTl+i91MZmtpnTUgglkKSJS6jdot3c&#10;WVDZmRpVwPTlQiz9fW1gAfb+KA+GQFCszb3QXDXcUQS0rJ3cWQkcqAbq1g7HSg7R2QX4UAUsFAuT&#10;+tAyCWmN6XlN6yM0BXiSnoZuihHcSgh7HwF7Slp1zcv+nlXAoEXIuBNt2DnkmSvqsgOkY5GNxgsd&#10;F6PdsmnfsZaT+9Yf3Ji7S5fZlabpTFUUCGFMD3PPVR4+7gh3FM6axDDjiSyiEuz5qT7UMjbl9Ebl&#10;yO11wIeNk8PFHz+kX7onXNfiRObPW2M/HXT1W2xtNXeFp5kbKyp+Q8ueqx2Hr57/7e3Dz98eDk9e&#10;+X249cClWF1zVGbThl39fU8+338L3HoE1DWfo/DTHdwY7j4caIDA0ZEww8jU1RaTGlt6bC/4Rh17&#10;/Qa4cvNDZvlOdLienLohveN84/XBzjdjnV8nNoy8U146bioTG9nYzXX1dKfSfEOjIvOqNx650nVh&#10;IK6gbY0fZzmUIyxo6nz0Zutvj2M7mtxl7FVYZ2PfRYRkqLyBEV1AUXBxW0NT7yjq3yRs+pWnvEAL&#10;PR1EeEHBj0QwgBg2ICcDkYTxCOJrEfk3Ie2RRtOXmllGDA1e5Owx09V7ZYivOR+2OoxJrCUrjyJz&#10;76FLXgiqP8Y2f03YDsRtA+KbJ9RN31QtEzGtk1GtE1EdgLQLkHQBYa1jyr1fdUe/lB56k1x5lCcr&#10;kMZkN2/t3FLRsDWnvFWZU0xNZDtJ4TZJVHi9lNkbiuml+m0j+tSgYXk+gVorcA9oVpll/GZM6mma&#10;6opcenetZGBLzOBG+fsM4V0R9+cg8mYSpSOSdyAz4dKG4sc7Nr7eV/9gb+2Z6tQt3CCm1eKltsuX&#10;koP8k5ShBXnyilJ1ZUNubdP6suoNYaJ4HCpKwqlYl3lxi/ZpreJWPuN8LuZnHfKwnrhdgo1GoNaQ&#10;5fOrz7ieHKWeAshd7+E73gZcBKJOvtIosvALls6ZIiVGM329An7puzwyPjYKjH8c//zm29sPk0Nf&#10;wHTf74h4as+5/zdOPIVJwMt8AyQGqTAAgIkhIwAwPDn5+Xv8+esYuGT77u3bkeHhU0/ou0UxGQY5&#10;tbVp7NY14I/ffj96bKM4nr3Uk7PIR/gTTLYakehALPGl1MLoRW7oZCtfpYl77CIH1SKX6CUe6h8R&#10;iYswmavoBTaiMntpjZOyxkqu+5GhmUMpWMKptxS22fHarSgdtiGbrQILlrhusfffh6AeITC6Eagm&#10;b982uP8pEf+pLmsgf+1uNivVwkwwZ1bo7BnCeXNUK5atdXFqDoBtR3ofJrhcpDtcpdncZLhco3gd&#10;hlh32Zsd8fa+iMbepIa8COOMR6uA2LhvUuFYeNh4hGAyUjAexhrikEaEDEAhnIyJADdy+xJF/xrL&#10;mEgK/ZTI/i2SeE1AuCfjtgT5K1csJs0xQswyCnO0zuVSimS8CJyvt81SF4uFXi7LvH1XeiLN2EpS&#10;4rr46FKlOwtnRvHmomwP+Zm9CLJ/TPG8TfZ6ToK+Dka8xENfY31HSAiAHjRB8v9G9AUoUIAJ/cIO&#10;eBuK+iOS+lDCO8xi1OGDSwnUZCxe7BEU485bz6o7kHx+c0SnyFWEXO5F8kbIefyyvNSSDKmcjQin&#10;wWK4wXEUQjwOn4EmlIdw6lmi9RxuDgWjxrnH4Z3oJDNW8KrUEPP9VLdBEQaQYT9Fug3LbScSXD/I&#10;zZ4LV97j2/3Khp+lEC+B94sS4e8xymfRklcqwcckzsdU7h9pvD4FrZXmH+PoFrjc1HqxscmKRY7e&#10;VhQ+ThhGiQzBSeDoBBga3MVQ74rRWSEK1sALLTA6G9wGP24HXd2jyO1NLtmbXLRBlCCHBeOtPLjm&#10;HiIXOMnO398aA3fmhpFSQEDj5uQOJoquXjbd020RCmOCxK3yga/whlvB8b7JFQ17Lj0+8eRb+/WR&#10;zdfGau8AVY+A0sdA7Wcg8tkgdFMTh0DsQPgMRHGG0tSDiri7DPFFGK3Ph30lSNmPST/vn9HrmdLs&#10;rM61FCWaceS2rBhXToInI92bXIBk1pDCDsbEXc3OfJ6m+8Cr+AJrHXbvHvDfehlbUW2TnGUTLrdB&#10;yW3ddDCvbRz/y9E+7zI8JwqcxzIsxxJNgBQTIMvsW5YNSI6fxnvslPtoaRZi3+UaF6c6C1iXHbXb&#10;i7cbGdnsyerGRd/ObBjbew24PgQMAFPHnYmxO18mH04Aj4CxW5Pvz40/3/v13uYv/cWfDiaM7ZZ8&#10;2M19c040+HvS+J+ZQ7+IftngW1tHrN4n3nFS2XVG1dEXs+1XYetdUtMjRMMbl4ZBm/oh0/qRVVsm&#10;zbYA1hs+2Zc+dc2755V83lu0zQ2jc4DEQwIjcShckF9AkB8xVpq0vTHl/MHwS70hfd2Bp9qYN3tV&#10;ry9WjD4oftkf//MOdrWelBUvLdarKkro8Wqz4CCzYLyvUECVCkK5KCbeAea6zHLVvB/nT589x2gG&#10;mA88y2gGSEVB1xyQEC+YNn3ujGlzp4EHSI6ngV8zgYm+s2ZMnwnuZjcL3Nht/g/TF86dtnDW9PnT&#10;p88De80wAhc+zwR3uQMx8fcY9AebN3PWvBkz5880MpAM42lTCcvzjIymOk/x6Blgd3CqtFhlK6Wq&#10;wzHK5dOs5hqBSx6m+fpAevceAMDMNxBn/NNzfRwY+378ExWDqyem4PHU12XghbCh/gcnRmHAX+Lk&#10;5LRp0yYQmfxrh//rfefk1GqMqfLty9Dowa7jbtbeoB4gQZ8Ppt23xGx6XKdolVlh7WxdfEMwchoy&#10;j+qXHUosT8s6XN50s2HX3a3d14s37hcyE2KxSfvT9z/b+7R35+FIbZyfFEtIZNK1KcjEWFtJuK8m&#10;I6qrM7FnLz5HY4wJmO1oOs9uxWyTuSY2S4OIiJTsrMbOPS27j+pydlDkhbyUjevqbxSXPSWSD0BM&#10;KuLWbDzu2Hs54MxD5o174beO0HqrvXSFzvxqP0YWNlAT4tyqD7l/sejVQMPRXZGNKrvjSq/Bivhb&#10;6zMz+cGB9pahjoF5yLgEdzFmkZ/dPCurhZZ2qx3cvLxlyXHNB3ecedJ/e/jJm8mXV59dj8vTrLC1&#10;WbbKEQERqcXtWaozEbSjQvS5DP5HveRLTujdbPy2BGhWqH2YmpTQVtR0cld32+aKlvrSspJ0uYKF&#10;Bx2ZqdC0VOWhvft/PXlxb113Y/rWzbHt5eyGkpDqDazNdcHr0l0SMLZyd1qpTfhmC2Ytn9oUR23L&#10;RtTn25TsgbS/kj6cTBueTPsyGfXuOOyk/qfqiGkZrBnqcLOMDL/CooC1uXhNJkqhhdCzHJDhDg4B&#10;/mZ+NPuQUD860YMAXRmBsssg+OlxkHhP8yQfq1wUrIaCr2WT14UxslkhYUhfV9OlKxbMdrIxt/G0&#10;9sU7ozlBwVIWU4dP6PVsfuV39Bv+7DNxx37cpuKAw1WSgW21Y927gd2Hgfb9jwqqqwICRUt+4C01&#10;0iJMNwi8mlXIzizS6ZrY3vL4DcnCXCkxPRYbnRocpSUpdMFRKX6xaf5rSyktLeHb20O3tRF7wP/X&#10;fv7AU8Wfg4rP43GfJpN//xJ/90Pss+GscaBhFDjwYqj35sDhn/t7GttrI8OYnuZm3itXlwSJD0SW&#10;/xq19TdB56Pg7fssCovmqrMXpeZblRcEtCeT9vFpezEhW619tItdZGsCVBBOrDuCFuDhT3CyBRcR&#10;8XykEfimmMhDPPWOwNisZcQQIycPEziUEcoVo4QsU3LiCv5GiPYos+UYs63MU8tYzEKaMOhwZXpM&#10;feeGSyebXhyreH+q6H1T+KFa6oZdkS3P6s6/aTr1prn7ffvW0QOto8fa7raV9+QqS0R0HY+WyKaL&#10;aHRbJwejZT9akCDpXVXr7m9N6NWiCwjwIm+oxskXG0RaIYsz1pZbq6r9eC0k2h4u/6BUckKbdKqm&#10;qj2/hiBI9RDlOGsa7ap77HeeRd57wRuaiPo4GXd2kFT5CMa9TQp6Lgx6LyF/DGe8pgZexZK7kvMP&#10;1O3tqWqviYxniaL9MwsIVfWsynXwre2Bl29xnr6K6LtMrSz1jOI5YL0tnIyhVnO8XVcQKDi1IrpU&#10;Jc3P4ufpCZkhXgIfOBsWLsdpkpgVOeFNucr2bEEpNzLGL5JhEUtYFo2cF4ucpyevKQt1qZTAaiJQ&#10;9ZEhaQEu4WuWprk77xLID/GztwUmV/sKm8lJm3lZRZxUNVFOh3LBS3o3TwoWpeYw9cgAlcVq+uIf&#10;8TarRBifHAW7rSD6fCL3INq50mVJdoh7Yyz3tFx8jhdxnK04zFLuR4vrfULXwiP0krUbNRsbRRoN&#10;Au1tYQFmERuB69eWzDQymf+DXCB4N/AcnDJB5AZOdOCmyeDV4C83btB5PHA+XLBgQVtbm2ECBLEc&#10;GBhiQ3316lXQdwLMJ7a2ti4rK/sf4k/8XYN/VCC/NMBLA7AE6SYYGArYDhYwBuvR0VEDMwaHgX3A&#10;T5zv6HNqLNjh+8fH/8QKVAN8+aAghgKqAapgaATrvxQx9AHrfy2gnp8+fTJYZYPD//UUGP819u/g&#10;bwX+VuC/mQL/OU4MkhBwxrl//RIdhzKeA+auzDKaP9fE3ZoiDQ8RcmBoPAbJjg/XZ0sLciML9hQf&#10;fN376fPFyYs7bhUm1CC9WWamvpbWAQ4uuHBkWA41uikmqUUTu706ubJQTQulL3Xz/ckZ4xYgptHK&#10;wsk15aItDfyKUnppfkRneeql0pzH6sw/xMmvEpJe5ST9pmF3lQcVHyGsfSGp+ijLfi9X/SmXfEkU&#10;fUulTeqDgXL2RGnosJb7UcV4r2C9VvEGk0Tf0qUfM8IHE9iDcvIHIX6ISfxKZQLkiEmC9AU6+gIy&#10;ujcguttNuNeeddiVf9xDdjEg4wY29z6u4Glw2RNC+V1s8Z3A3OteKb9YiHcto+w0JuxfRjplxrzl&#10;LX2Gin8cEP0UFnUNRvkNgRqiUUaZ4j8J8mFy8iBDfyMos9mFlWOGUVmiEtyD82CUrTh6Dwa3zdmx&#10;yXhR0/IlXdbm21zsCv2cYihwTigWQYAEwOzRNiYMuzXaYMyZtPRvDc1A/dbx9LyhSM2gQjuurx3K&#10;q70cnVkZyKQsd3RfYBbsgIgjSsqleVURa7cI8g8JK04xC0/is3NdFWhLlSes0D20yEtfp778oGt4&#10;ZN/rO6Uta2PE2HS0fU6AVZTbCpGjidjdMRwODw8KDIcT4qGMTGdysjlUYekls4PIzb0F9mgeVpGZ&#10;vKuz+vf960c6KiebKoDmAqBeN56XeF8ZfTiEU4ILiwuOFiP5XH+KkMrTh4eBQLFbRjmbJPg9Pexz&#10;JPIF0eKGv9kdR69XbiEjOOFkIPtdYPBdKuV0IKoeC8vAIJNC+VlcaSKGx/UkBplBXJa5Ws+3MF2w&#10;ZrWVk2coU6FmZyfjC3KQ6/Q+1YXw/GRPmTqAtjk95uHpTZOD+ybHut4N1vTfUNW3I1mRy52hS5yQ&#10;ljA6mi1LTc1vWt917sjNtzfeA7eGJu58+vp0Arj84qNu0w4PlHCeJcyHEVHa2dH39Lfzdx9ryuu8&#10;yXQXN2gQnhLM5EID0fMXLF611ATh5Z+dqOnc3n2p79qefcfDZGk2/mRbohCp0FIyqyLWtSi7d5fe&#10;719//yI5M2WJrYPRvAVGc+c6YHGa+qaTA2/P//F5Z/8TelqxA18hbenqfvLxzDiw5fYtQnLcfNs1&#10;M1fMFKYxi3dnVmyJ0UiYbaKUS9HVd5TlP9Mir9HDfqOGvY+UDctlw1H8ERF1MpI5HiV4HsG7zOM8&#10;TEw4IlOonXwDjFb4L/KAWofYr8Kb/xDgZMKHkqr8lYfgcSeClSeF2ivqDS8TtnwobP5c0vqldPu3&#10;/I6vGU1DaVuHUto/q7d+lNX+oah+mLftaUXLzcSUlrz0TQfbDv/x64Mrpy70rtvYKI7RBDDINhQf&#10;c5GfXQLePRcDyfdzyjRfKZq/GLnKhQRhJeHUJdTcDQRVNZRS6umpYyPXrxUezgs9EobYiIXkICHJ&#10;BIiehaiKJNfHh+/IVR3SSbYrSXkshMBi0Zr5RtP8Hdzz4lIPbN967vCuY3vampsrcnXpbCbPxsrX&#10;zgzOQquzIrYmkpo5vvkEqySKbXJMYGESWyflM2RpXsU7Ed3Pg88CzL2fYS0vXdrfef4M0I+9VMXn&#10;4+f/NBOEJaBjHMQn6JcL14Ynvg4Do2/GP/wBvH4PDI4Co+NT6APMlfv3OfEUIDak0/2TE48BU4QY&#10;xMPDADA0OfnpOy3+BGZBTHx7cO+eSCSaAZrVfU8UZOPQ/fv3vOnvO7StXh8bzYKC6fJIiiWesNSf&#10;uhwmMEfKnMOUriLaCrT7NGdnI3uokQtmli9mnj91LoK/LCTclBrrwM+GyIqQqgpkrN6NX2THA13b&#10;jzBy+5hrTwapu1y468wwmT95l9sTdmAjN/mR4hauTjW13BnKv1NY8Hxj7eMNFSdS4zIh7sFzZ6Bn&#10;GKGmG5F/mKewtZHZ+6kcXNMdzPMdl5Y4LKxyXVblaaa1XKpftrLS0mmTs3eTl+chPPaxOPZddNIT&#10;geilkDUaEw7EiYeFjFcMzIcI+idV+JsYwWM67W0Y/4tC9lkmfcxknEai9voFdvtjG6GUbGs/8XIX&#10;2iLb0DUeMvcgMQSFM7f1X7oEtnwJxd1GQQ8q1Sp692zauXdzul5pHeA4z20p1sF4n7P5S6T3Swbm&#10;ER3zhIh8EBTwCAV/GYwZ5VIBHm00JOgzBjpJQAA8EiCijkTQ30bSn0lCb0n5x8N5nTxGHQuvgwWW&#10;BkXtj9p+IuHMetJ6oXUIxdyF7YSiuPmGeNlFEBwVHI9QthuHDRUwEEiMtZv9fB/L+VSIjZToI8Y4&#10;sT2WMB3nSoMW5okdezIx91NxI8kEIA39KdllVGMDpHtNpjt/03qN6rADakofB9sfSnwZx3+nUf2Z&#10;IR3RRUwUiSbKw0fXKx5qI/YL0RkOlvhFs50WzvCwWwZHO3IiiFEiKhfqjV+9hmdmneQEKUfStpGl&#10;e8jyBn+O1gaZZ4WvgPI2UWObQTvSUKXKF09cZY8ytafb2bPsHQKWmzmvcPKzI4hIsUJ2hE+AzzzT&#10;hUYrjYysjYzhc2y4qwNUUHI2k5YjCs9NlxXnR6wtYWaV8gqbUrvO1/S/bbw/2jLwOv7Sr6yy8jQ8&#10;boev81k6pl8guIDmdTqiW1dA2pYH7HfjH4bGtNvyq1cx1tnwaxzlZa7ROk95qluk2pYVZ05Mtyfn&#10;+4TWMIQtHGkXQXEBkfsevWuUcvIWuaMVrtWbyuVLibwVrrG2LuVo5O4wXL8K+T4HPqbxGoyxHpaa&#10;A/H2gMbjW4bvuyT4QDz2Qgy6TQzVE21LvBzqTFy61iD3e5AOIGjVzv6Flh51/sEH47QP2w+O9T/5&#10;2v988OjtDz/fBu68Bv4YGb3z9sGh+5eabp6vvHtm7f2ejLs7E+/sUj84k/r6Vua7K9G/7iG3bkEW&#10;nCZveBbf8yJt992Yxpviukeh9R9ozQCxbdxnC+DSBJg3AisbAdMGwHzduH3+e++8NxDdA6jqqDdr&#10;mz+jDvTcYLLYJKosJqV4e0v3wN3W0Ve6kYGY4fvij7fUow+TPj/IGn1SNPGq6MMj7b2L2osnNty6&#10;vOlyX3xTg3dE+I/+yIW+CEckHOJtC7Vf6mQy7/vah2mg/8PcWXNmzwA3qQNZ8IzZoNnlTLBtyuFy&#10;ig3PngamEc8ET4Bl+sxpM6eD8dwZ0+dMn0opBonvLPCr++kzpkDybMMxbRq47GvalIfE7NlGxkbT&#10;fgKz2UCHimkzf5o+a+H06fNnTZ8zhV+nhhjNnL5mpaWUrhQTY1fMMQfRM5j6BvH1O7Tv4BQk/n6A&#10;N5pfwSwuYOwruERi6gCDMRASGw7Dbaih/k9x4rFPXw7uPOZu5QEicnAJ2wqnxdpu7dGRo+XHyxCs&#10;IAd7P7gLB+8a428hXLOQYO0qQvG1PGUhV5LiFUA0NbZQkpXXWq69PfXn4Z3nk8vKxJXaypPbdt26&#10;od29C5utxeYWKLZ1xLW0ktKSrfHoH5xXL7Bf5gy3p3BRUjk3Nl4el5qalJ2flFIn128q6jhx/MJQ&#10;+57RaM0dJnJ7tlfrceyxnwknTgQfPRC8vzFwU4atVLEKkmDtlAFzTw9cvTULdf9K2buRPX0Xc3es&#10;xfVlkt+vSzqoVeB8bMyWLKTYwPTIaLUHL9gM5r/Gg+FHUAqkazO1Bw/tf/Z2YBD49Gri/cPPj+r2&#10;bvGjoBaar4YRWLKE6uKKS0XlDxO0N2NU99NSx9NTJ7QJvxepzpQqu1LCKrKEVfV5rad6Tpw41FNV&#10;rMMH+ZosmWZhMsvHZiVo878+s2SztimRlh5szQhcRsau4IrdkrSkilJKRbSjwmMpzRoab4PVOfik&#10;wVzjOd6ZGp+CBkj1Ve7J4fQXb5Ne3Fc8uhL1aGfYjSxUT/DKfIhxAsevNIG0Ps43Q2UfmezMKXUk&#10;NVljqlxh6iB3AdpJCHHi2JlRl/8oMzUpdPXbjmdvxYW0MxlHYtR9+bmHclIbk8Q6GUUU6u8BXbXc&#10;aYEz1gEahSPrWNKGhKT95ZmXCipfq3dMxu77otz/OaPtWsz2HtWvxza9O398+OjPQ7v2v93cdjtZ&#10;04DH5vq75GOdd6tpfUVR/dXqa82aZzvS73RkHymNrRChxMg1bLxVclxIzVp5VTY/QxQQh7fLwNno&#10;iWY5wcb53EXro00aStwOdAReO8fu/yVs2/ZAXZHVxrrAK7/oRz4eHhk+92no2qehe+9f3jyxpzEz&#10;iifGBmbTmO0JOScy6n9N6Twtat4Iy0lzS5B7qUXueSTnHLi71geqs/ZKWOwqdGKlhFV15NVsw+EY&#10;7itXUVxMFHhvKSaSjS7gCzZLZNX+bMEShM9yFNKfTw/lsaNRYelesu3Y0mvSPS/ijt8J726FFkhM&#10;eCQ7Oh0TFh2+trqkq6HiYNPaMyern/Rknu+I6d4e3XFaf6ivaN/lirY7Gxs+du8Y7tp2UqXUO7oq&#10;Ta0ynGGF6LBN0vwoXNT8H8xmrbLCxcRImmq5ZXmIpHBCIRWdHYAMRrHMw+IXS9JWiwt8meuwuCZC&#10;yEY4XOtmq3ZzS4LSw7CRaJR4tTd/lleoqTSL0XMq7/VQw1eg+f143ulPkpznkcyn8pCnMsYDIf0C&#10;LWgvC90oCy9RKRUKMVVI9dEnhuzZqjrWndRWyShMcyrRmzdv8W7bRkxQe7k7LP3BaOYaYzuoLRTt&#10;5g/19kKTUFwBJ02k1BCjaDCysw/SncNh5GYVHeze+fDC0Ze/dF3fllUg4FLNuUHzmYhZBC8jOmRO&#10;DM2+PINTVSmpropWK/AEqBncammoh5fADkE19kHOcaOa4zjuLIorHWVNCLAietuE4JAynXrden27&#10;SrQ20DPM15ZDg6cKsflRpCoJpZqMKHKzSbddrQlGtmoSr+l0N6NiD4WGttG4GwIpWhQ9nczLlKlL&#10;svRVCmWCUBRGIYXYrF5tPHMmuPWE6aJFqijZ88dPpqbM75QODMBrwv5793iRkf8bJzbABpDJGaZN&#10;8KHBn9jAicF84tevXxv6gB3+6mNo+e9UG16doQYB8F+oGBTQUAwS/aUA2Ag6dYA9DfwSPAsyToN3&#10;Bzj2b6gJKgBqYmDnYAzKBeoDFrDlH4J+d/AA+xiKoT+o58ePH0GrbDAwSG0YCw4Bg/9O77e/X8vf&#10;CvytwL8q8J/jxGNTNwuT92/ewuMIM2fPBnnHrB+NbCC2gmSZtrIgLiUxVhpbnl5YHV+yUVV2omLf&#10;h/NvgDtj784MdOq3hPnR4OZeDDhJFRa9JU5bzpJo4EESd9MYxEqmx3y3NfOXrFiJRDBiJBW5GYfK&#10;Mo+mkvJSvWTl5OL2tJO7i5+25L/KS30tEz9RiZ/oZTcL/xd73x3UVNr2Da5114IVUATpvSchJCSQ&#10;kEJICAkJKYQ0QgpJ6J3Qe68KKL1jQwU7KFhY0bWvYFl17Q37qliA8x2X993Zd+Z7/vnmmW/m+549&#10;ueae65xz3/dMrsncuc/v/K7fxdqT77N5Ly3/irJyQh7/e7j8YRTvZTJ9Kpc8U4SdKsBPF5Kn8/w+&#10;avCfUnBT6YQvWXigzH+qlPImx+NlAvSlHPk62GuKSwLYLIAe8sov+gEp4Qoq9qxz+AX7yOvOSb+5&#10;5d1H13zEtX3AdrxBtj532fbYcfMjp4qHzsX3nfPGNqoHV7H7lxEH9cgXbHnjUPEFR8ZJC9wZU8hx&#10;a7uzHu73/bjvA6PeBSbdJMeBdORON+lQSNlwbGNLYHKCDSHbGdeI8Ol1Qe3cZNZpsKnHyqbLHZ7v&#10;DlN4ISkETxNHSzdnQ6azZbCZUTwUcjhC/bF+K7C15VVm4X1l8oeU0m/pVa9jC4b8xFkmMMEqM8qy&#10;jaGmqByMYDMtspWRNCQpuRvTdC+kchQdUe+oiPIsD5EMksUdrrw8alFHydDpxj3dmeqgEm/nUTL8&#10;NhN7luRxiow/4o3eDnEsMbSo2mjTbQo/bIU/bUu5BGFccmOedCC0WRGTPKnZcZm7Go6NtL86Wj3d&#10;XwY0509vyQDK0gBN9HOl9KpKek4tGeGQOlHW2VxYV5L/pQLeixz2iwzO29TAKSnhMRV2zsn+rD30&#10;EhT3FEN7hSBcwONO8xkXgwOOURE1tutVDptCLA3pBvqYRQuttLQM5y+00lmGREJlck5Va97Z/SW3&#10;d8Zea+H83BH4SxP/RAa5PggmUFKZzXnxV0ca3k3ufTrZceZ8SmUdRR0HZwRDOKEBsblZ7YdPjdwE&#10;NXY/Dj5+f/bDzPDLtyPPXp14/Kr9+FluVMbK9ZZgju4qAx0ik5K/tbK8pyYmT82X0dlShljNUYSz&#10;GQwkzEUf72UJpoQrRKS0ZHlRXmx2Tqwfn2KBcdVxNl1huXGF4TodW2NSKLt5cOfYs/GqvQ2O3k7z&#10;lmgtXaqFFrF6L4yOz345P/Pt2KepnJ/P8rq2R46M7nj04sSnL32374gLsta5mLsQnTUl6n3DTQc7&#10;yiujFY1h0T1hiY1MURkC24EhjrL5L8Ki3odFvw0O/cASAaGqzzLVE5HsoVQ5LOLXoFDyTaZ+uoYE&#10;Y2tvO4izqbWx7kYDPUMkkkuhF2PxxR5uqTSfvJiw3uLMn7dVXd5aPV5e9mtBybXM/Ctp+ZcTCy6G&#10;JhwLCumSq7enJO3KiG7IVxYOlLVNHjsHXLj+bOLOu/Nj4+3VPfGSciEvniqgu/OcHNmuSJmNt0TH&#10;HPHDWgN9JDQkN7lvaN/Rwf6iwlICjmMHKgcYk4K8FEyUhOhIZMMxMSGsguicFEGN0q86PKAqgpEn&#10;xkb6WjCJ+t6QRQ44fUSeIPHS7uN/TPw++/j5i1/Hj+zcHSdTwkCSzU+6Bj8aoyx9/ZzEcD1/6yU4&#10;DzNqAIETESMHVf0y2pgN5zn9b4Q7AXzrN+fWKZveLy4db22OAIQDT6Qhacjlut/Lh4AAA9EVfm30&#10;whQoGgyuYB+/gdun75sjMMfqL5ocuAf619ugf6U7Mcei+04m/m+oGJwTNBAqBt+ofZ6dmXOmQDbJ&#10;t68gTjzx2y0OP/hPkFgbJPNRseg9TbXd1cVxfKKvsyPeCouzYMP06fY6PjhLIQ+dEOlXxvPKhGyS&#10;rF7ou0DL66eFON3VVANdfxszHtQ+GAvnUxBcIU6QHCjL54dUhYpaI8XninLf1e/8Vnr8dcrBK2Gt&#10;25lZBUhVgW9qBi2L7SCGzYfQDXD1kvSLZY33y+seVlXeLsg7JAgCOcQyPX3q8jXo5evRupYuunDU&#10;Rhh5jTl7/jLRwp8EevphTq55FGauL1ngYEfQXU3XW5HkYt4RiDsppV3gEy/5e0zyKR+F9Id0/DUs&#10;6hoGP+EbeJ4mOOQvOsmUXeGqLtCF+6CYmg32FRvgjbb0PkzyCU7VLnJuFTwqHxKWbM9Xm9O461D+&#10;OmZMA+tYL2JLYszY9m13Rvcc7SlNUpAdXJcaGmmRDJZ32kMnPBk3/ELuMKSv/cQPCbxHONpTLPET&#10;2Q+gMr4SfT6TMd/onoA8AFDQZ0J83gZ5POejnypI99R+E0rf63LvkxJSWyC31F+TSy+LwkbxbL25&#10;Zs4cB0d/GxN3wx+Rjst4fFdKsL07y9yBZrwev34euEKYaVkg12AoZhTvDX6OCzmWWgnePx1NQD6r&#10;8H9XiJnRuABJNkCW9ZdCSyDbHkg1B1IsvyY63JJZ/8w1vxZiPxkL/5xK+ZZL+1LoD5T6A/m+QB4Z&#10;KAp4muw9EGRZ5K4T4rqGS/PgiJl8LlWId/e3MfBY+iNtvX4iFNHBEpxQp5xWpbf5CmINIbLV1lFG&#10;LhkwQgGenk2gsjeaeC9dwTOzjHH1iIbCBLbWBDNzT1d3kj+Vo2Jxo3zdgiH6lFU/+S00iDAldDDl&#10;51PVV4v5Jwo8qkLXMqBLHSyXWdmtdoX7RseW7R1oPTpS1tYemQoWJqXkwGEdzs7bXVxb3OAVzi55&#10;621KN7k2Ofj2wHi70co2aGiFJbvDI7LXJ70RHVfmHJppxYk1JIfpYlX63vGmfrFOftJN0DA990r7&#10;8GPU9p/Z2/diK7fZp4brBAZqu/jPM1Qa2JdA0Ht8fa6IfR9E4h4qYE/5Vl9kDkAMdDYcCkRigQjf&#10;RwKvXzk4UG36HNVnCOe5B+E64Ak/TfW7EBg0SKHW2TkmrVyXa259QCC+XlJ6rabidGH2SHnheE/L&#10;9YHtJzqbeioq6rMq6rK2tRft7K85uq9l7GD3xPHG2wOasTJ8VZ5VeKuj6hoh5xOvHght/sKvfcHb&#10;PMlv/sjrnmH1AD47vnr2fHPt+GJUC+iXA4aF38zTpyHZs56577Hpt4ix57hxfSERkd4kBp6QnpnZ&#10;f2XsHPCxA3iZ8P6W4vNvgq+/BQG/B0zfCJy+HjR9IxS4FQ/czf52u+7rvfZ3t6snRkPaa01CWPPc&#10;7BeZblyhs3z1okUgAxik84JUYRCyXQSqSWj9uET7J9AWz1u0QHvhYu3Fc7ZAe9ECrSWg/fCnaWsv&#10;Au2/MGGQhjxn83/QBvHkv9l/cZC1QekJkKK8YLnWQh2tRav+tBVaC0EZ5GU/gLoT2uB4Mz0ziZ8U&#10;hIX0Fxot0tIBpStgLm4De/tBvQnwqRF8UgTfiYFKO/+NE/8JEoMCFH+SicE1EJR7B3vOUYHBJ8vj&#10;/8d17MBJAHBx/r7b/Pr+y1DfUUczOzAHY/58rSX6y/O6q35+fbXjVC+VEwCxxHiZs/F2oY761HWL&#10;EPp6WGtooBsxSM/EDozl/AWrpX6qiy0X7vTf2dl0ILagIq6+edf43fFpoO/6k/BtexhZW4WlbazM&#10;Mk+ZAsIJsMRCrD3t5InClFxZdmFYYrokNJwTEEzmKxWa2uqukdPbto80776bWHo5UjkYQ2xu8u1u&#10;xTYUI0ujXVIizeVSfRJnnaNgo4UCYhrpuTFX5LSrVXH4RPbOA5EN+dTdKQHHc1U18iBPKxtrPfMg&#10;KCmXIMjDh0ghNC7UOzVEvauj+9Hj+2+n3v4x++EdMPX425tDjy/FbcuHMDEbkE4wdlBYUWtu85mS&#10;pmtx9TeiKx7ElX5SZb1T5TxNq3mcWT6RlDUqlTeFSqsy0hq21nTGq6Kdzc1XLfhh5fx59uv0UCa2&#10;FGtUgJ1vgC3dfQ16o5aNxVIIFRIayyuR+KdjXCUYuJIVkO+FTbZ2kOPW8Tj6kmyHtEO0rpvqsUuq&#10;X3roByrx27MFQ6ma65Gam3TaXgdoqZNvGYleQLMXyYwp7S7MB17Br+Dsuyj2ORKn3QmTt9q2coVd&#10;1QqnLhPiWZz6fnDu9eD0cUX2i5KWDzv6bjRX7y2PKi/kC5PQbmoTC5UJqZqhOJacfLs2+eX25Dd9&#10;We86KqaqG6eKNz9JK7ibXXu95Mjt7ZevD02MDl3u6ztSUNQkDumiM/pE3J9jRDcLFA87Ut4N5L3v&#10;y3i2K/3Dvtzpg+XPtyReiud3cQk1MnpnXsSx5oIzWwt3qcX5TjbRS3+MW7IwfvmCBJ0fUtbN19is&#10;qKRY1spgqSKbIJKem72WN2J5bhr16i+dwKfxmVe3Pj+6Pf3k3qsbZ68e6+nZklQRzs+X8TaDatZR&#10;GUl0lQSviA4tTklp9+dm6KGEC12Z66BMHUfCchwZX5BdePpoaf8uby7R0WUVw88kTObFE9PwAUHe&#10;gREIYaApHalPckSEkFTpYbnxajBFZB+3/L7q4LuYM39E/PI4dHiAVJkCk4Zggv28mf7EAHaILCoi&#10;O0NVmZPQWJt7pCvjTEPc4UpVR460tjKirjOufm/85n5Fbq0LLXe+ZeY8i7z1+FpHxTF+czWrDmks&#10;XrPM18gm1FNQy8nuwSfmuIVJiVKZWBCRyU3OwkfEOFLCjO2LoG5dGGK9k1v8Sl2hlk7kSkg+OjwC&#10;pbJZgVy9xN7anSIuqc7uP9j2y+WBa4/2jr2sabytDh0W++xVeG2XI+rkkMII96QMSkwRV1jGI20W&#10;4MF3I793lj/bXXetNaYxCilELA9ErQ6XQcQST1MLXR295TBf++gUmTySjuVsdKQswvubhxAIse6B&#10;EnwAjyeWFWSWDu7c+eTc0ZkbI8DE0Psz2w7kSJOIflxzFt+GK3UWJ+ESG5VVIxUNN7pb7vZnnmrE&#10;FYt1uU6L3TYu2mCwZJGR7ip7JkmSGJalCIoheTC9XfwUVHVeSO7urN72lI5ocrwIIinhVRwpG2vL&#10;O0HDZFhvlOqt5a3cINF11DiRG3lhg8lxwxr5jnB2dYywXsYtk/EL0xLqmur7BnYN9u/YP7Cnr6e9&#10;A41EzdP+Acxf01n6k1ImfnT/5vcF889j7nF8fHwcpAmA27+VK1eCuhPgRfDmX+1fDsgnBvWJly9f&#10;DupOlJWV/efwieeiBP5xgHDvnA+ilSC3dQ7anAMs/wop6IBb+LnTORRzLtSgP4cxz83wH9XO/ZzA&#10;rww6f6G/cyGaowiDLRhb8BYYJfAAHTC24DGHH4OjwIt/vwKOBQ+w218z/z2e/9uLf+/wj/9PBP6J&#10;wP8rEfj34cSfwfzDWeDWrxN4HOE7TjxP68cVC+29nBMrs9v6e4qrSsNCpDHBiji6tCo0/WLj0Zlr&#10;b6cuPr/UdbxQGEe3R+GsXRkYH0WQoC0+tV0dm+frE4uxifLeKICvJbgYg3VgGX6iOOXmjLj+WGGr&#10;GBapsBQU+OR3xw/vzrzTkfG8MuVdauS7rKg3ZeF385n96ZiqbmrOSUnhGVHkuCL0QSz/YwEfqAqc&#10;KfUGcjxm0t2BXC+ghARUU4A6v2/1hK9NRKAeN1sDnymCzWg8ZyNwgIQAsCnTZOYnYvhbXNwTdPID&#10;N80zaPokJPclpHQSWvMW2vTaufm5bcNTi61PzOuf29RNOta8cq66bZl6caP85FrGaQP6BUvWLzYB&#10;Q5s89+o69BvZj3h4HPVCDCFxF7x5l30VI/iwNqhoJzH6Wvauye5fTqa15iC5cZYe6UYOm40dBiEe&#10;J9H4YW/SPh9yGRojdIXg4DAoEsH0QcuxaKmjY7w7Yo9C9XrzNqB159fqpqmSOqC88XNW5R1JfK8r&#10;IVnHNExnk3StRfha+yQjd40pZjOM+7Mw71VK+/OwmjEv5W5STnvUyS2Vk+rk48jAHEt/NTkkOkIe&#10;Gkv1qvdyuReIB2TsjxL221D+cz77N3+fEQjyLBRzw438BBn4B0YwQ1bMUMP+IArPeAaWYIgpvOB6&#10;zeZD9dcH67/sA0UnimfLk2eLU2YL06bT495kxr0sTXyZwb8q8xxIo1+sFr2uD5ku504Vc74WcIEE&#10;6ssQzFWk60U394suiGu2kPPGZjsdzDsD0IMS2jDHc6vzhgjLNTz9H3ErF8KXaDuBtYPhEKmAVV2a&#10;Nby3+f6lfTPnmqeOpj3eF3ZrUPXoSMy9FtmgJiBfRRFHMfxrU0Ovntz87F7niVOagkKf8GiviLjA&#10;uKzYxJLS+v7jQ7cmh19+HXz+4fjrD8Nv3g0+eV5z6BgtPEHXEblC11BHb9nq9Qv0jJciSK4MhY8w&#10;ihoaQZPFcRRxHKnSL4iLkgi9G2o0O1qKthQnRMkZiTH8/MK41JIEcaIUQkWvsdrw/en+Ry04AVHd&#10;tXno+qnSHTWu/vCVlmusPWwVZWmHf798E/j889SbfZNPam9dTzp5UnbwUPiRA1mjI1Hb2/CRoTCa&#10;lypR3NVTPHqyY7ivrDldVR0iKKcychHoFEuLOlfXI76Ua8LgeyHiBxzuQzrjFT94UiK+Leb/KuG3&#10;eaMyrE3jHWwSsB4CBARhpm+h/5ON8WqCF4ZGl+F8kpxd1M5WYqSdiIaJVwvqc8K2Z0TuUUq6g1lN&#10;YlaLkr+dRwfVFpM9kBo2ozxCvCU+KK9cknumovvjwZ+BY+emz/8CXD8HXD38x9ldL07tP9PWky7V&#10;+HgJSH5KAjfCyh2rY2Zk4eMWW5l44nTfpXMDVYUaug/ZyQRio2sDNYFCLOA4J6gEh9xZnnf94OjF&#10;7on2pCPlktYycW2lqKqQllfITM2hJWyVF52q2fN06MrHy/dm7z6fvHj9aPdAjEAFNXUyXWniuMHF&#10;y5KEMvJ1WeVNcZBkRVTUbdlS1pKS3MzKO+LXfC/gIBDU+MGseWpj76zlfgDaP+M4DHj2P/IPzTZd&#10;rQ/iJSBOrEVwhf16+vx3kWAQe/gw/Z0F9+feZw4dBhnBILzxb8eJ52QoQKzjuz4xqGQM1oS5dIn1&#10;PfEQTPcGS1NpIZ3scpKiMmLD5PxAHo3j7yWCWXGgFkK0o5pLKkqS7yhNOhEt2oFxyzXcoFqxSrJq&#10;ndTMKgHilu2GTnR1Vzq5ch2sCWhHvBBHT+YElih4+4pTb/e2AYfHgJ03vtRfeVhyYlSzZ4+qc4ui&#10;IZFVxHRX+Vqxg+H81KCYzuTsk0WlD6prntfVPqwoPp8Sv0+mKPJlckzd8HquTha+cAtvX2MYb42x&#10;ZJ1hige2Ky71RE1Le2YWD4e1113ltm4Z22p9Gsa+g+FxlIXu9zQ7Cje+iLG7gHUegdrtNjXrsrQf&#10;IPiP8dNPBcSNEBSHEZwuS1ydIarFjjPgnXw9aser/FM3kw6PSDv3ixp2cCtrSanJDsHs1Tbc9TYa&#10;rG9PcsxQff5AraYoJiDE3waPN8J6bpIirLvQmCsU7k2u8r4o8h0/8g036hlVeNeT9MTT55NPACj4&#10;M0ujTdN8AT5+muM5xYR/DfKYlRE/Kcn3xNiLgdCxIKfjQnQ92SfcgSq258vd+VK4j9DJlY9wimF6&#10;xwq95GKYSA3HhViaM/TW+K7Q8lqs5TF/FUHHImCjq/96d9QSooOW0Fl7K83gUgLqZRH+eTb0pcZ8&#10;RmMC5Fh8LLT4lLTpddjKJ8Il4+wlx8iLj1J1xsVmr6Mc3yZjZgr9gGLK5zTUK7X9U4XtZDziTbbP&#10;RLbPgTB4hQihiQ1UxPACGJ5UlA0FYsi2sRDZWGd5YTs4on6Ruo+r2IJhpNmi482gKTbIJCdUKtw7&#10;zRPP2wSShDfGItwr2WBNHmYGGSdEwLydXdBeCJackrZZEbUrktFCJ3T5csaUUa9LUoDGuM/NiqeN&#10;xAMa43iytruZlrH+PItNFnh0sEoO4p2KcBWViGPYWxdAITsRqF4XtyZntyrQXDB1cEoblr/NQ9iA&#10;knXgotux0Xv9s/pp+S2o6AJzbpoBNdXYP9WElmxGS7NlKcy82avsAxbbKdcyShzS6tzzS+0TUzfK&#10;lSuYvIUI7hIr9XqnAkdUpzd+mEsYk6DuyxBvVB7TsZ4fohCvFLBPCs/3ofhboHAHyvWkB/Qc1utX&#10;mt842/88g/QLy/9XEf9qqOAQGVduYZxhuH6zB6wlgFRFwxaQkFksTKGYXKQMzI0Izk1QVuZmt21r&#10;2b/r0NmDVy6NPrx+8dO5fc/rw/ZJNqkUi6k1epwrToq33hqAXgCwS4HQbUDkDiCiH5D3A7xjM/TB&#10;GezBaZtuwKAOWF86a5AFWOUA0HQAm/mOnnFLnLZbEMZ3hcDtrPhi3s7RwZEPDxs//a56co77+jzj&#10;2wQZ+A01cw0zfdVndtzv2xXh7ET0zI20D+OFk1dKHp7PHTuES4tYBeJRy3/8863Rd0YviDGA7WLt&#10;hUu0F/+o/dPSPw3MSlmmvWi59vf0lJ/ADBWtJYv+B04M6kyAtmgOFf4uMzEPpA+DBjrfZYlBm/O/&#10;t9rzFn2HnBf+pL1IZ97iOVs+7/v8S+ctBhnI4BhjXVO+rzAQHaS7wGDJ/8SJwd0u+Mj4F078lzjx&#10;XyDx/wWcGCRGL9uwoqC7avjRua37Wsg0BsqeQnEJobqqmIgoOibazzeawo4FVbBMnGALli1zgaAT&#10;JKl78vp6M7dHSdL8+MroquZdl++devKh79qTjN5hWUWvoLAFr05xAksJBlCh/p4oOlqRIIhO5uWX&#10;hrd2FZbXZvBkASwpP64iP6e5ISQ2V5napc47HhF9kI8sjDZLSjSJi7aLD4PERbqowZrHqUh6ohtK&#10;7maeRLbOkbgkx7hLYiDBSqtQlnEGw6GQ5ZUaSGFj8UxCQLS/KNGDHuHkI7THK3G0LEXU8KHD3wF4&#10;4MubmXcvgfcPZl+PPL9WfbiTk652ZvgYeXljQhJ4GV0Rm0/HVd4JL7gfVfAquuhDfOn7jJrJnJp7&#10;BVU3Zcn9+MBcL5KKGxTJ9ecRYQgvKzvYRmNfaweWkwfZCEY28IjBq5PpGj9bpvNqDypCKmdl8Rlp&#10;bEaaRFQuFdX4eCWiXdRyaGKmR04ztmyI2nqC1tvsVp1kkhlpnsclNLEkR8TpvwZHn3HwrVuJTjJF&#10;KBwNiCIjv1Zn9iRRCfiq31PlV31Zu+3hbfqOZ+GcW6TIp6ycP/jVn0RbHrLzb/KznmvqH+/svnug&#10;8djujOptkqB0JC7LKbDDX3Mpq2KqvRjYEf22k3enlnk1UzgRrr6rUN0IjRyJLjlXvOtKz9BY/4Ht&#10;HQ2a1Gw/WoIrtMYDMRAS9GJzJnB4C/Bz/dTxknf9ma8PZE/tzZ3akfOmPmGqNf/VjppbA02n2sv3&#10;FyaeyMo8Ig3rRRDq9Wy3LDepW222Za1xmc76PKPVZXCTVC8DptNCtK2Wl8tiOn5DeAhsR73m3c0T&#10;by4N3Rvc/Xik//nYgXfjx+6Mbh/Ykp2nDI4NYiWKFCq2UhKcGJvWkFixGxGiMZEkWccXIJNLrGVR&#10;JhHhmJqCkO2NiuaswMRABt81iG0r5CO4IVQCj+vJlSLkfu4qElxNDEgRqNMUmSpZryrvSvzel8lD&#10;b+NGPkSOPpUdOhvc0EpPTSSHyKnBMq44LDwiLTZHE5oZLkjJi2tpzTpen7QvkV2eLKgsithWFVad&#10;SYmOsqUkr4XX66J3G5Kq9Enl+pwW14wtjHZlQKuHZ7GOVZQNpVBceCC0YgcsOALiE5QeX3Fk68H9&#10;OR3VbFm4nUOMsUGFvX2zK6zO1rl0k0u9DaUJpS7xjAwypqLXucMtPciBfI4yWpmQmVDWWLjtUEb+&#10;YS5jG84hi2yeLHLUxCOzS32KemWVJzNLLxVnjRenPKrL/dpXDxxo/nhw29nqyKwAGB9tJGFZhYWi&#10;6GBVPio0PE9e31vZ3Fda2CVTluLpIgjTExGP4USwharY2LT2+s6bo0c/3Bj6OjHy9crxlyf3X+so&#10;6Y5LLGbn1Uqa9md2nq/vvNu74+1g+4fh7cCVFuBqxHi7U5VwrQBtgPM2h1DdCMFV2/ouXnp0YO9o&#10;XHi20F+eF5a/I6djILu3kJUesMlH5SI8V3wcGAXGGm9KMFkmK5grFpN/WM1a4pi4wacayWoNCtym&#10;JBdLKbmx/GoJI4dLTUhPqhsZvDz59I+3rz69ePzkxNAxgjd+4YJFYKLHimVLQ8X8xw/ugEAauGaC&#10;wNv3lXN2dmJiQvCn7Ng/OPEcdjIXlr9wFDBEYKw+fAAT8b7/18zdnUMu5yBJsAVP52Dgf3UFHAVO&#10;AnYDnb9m/g9x5mICfnEQ9wWjNHcKorygDyLEc5EBnbnggHdBGB68CwYHjBjYB3T+3nnuFOwD3gLH&#10;gsdcGMGB4DHn/9P+E4F/IvD/RwT+fTgxSI8DP9cvj3tjiN8F77S1fly+2MHLVZ0TV9pclZieSMHh&#10;UJZ2vhaQSlHM0z2ngZuTD/pG2iJSpa6eARb2HFcoEwZlIt3K2KyB2JgdUt6B+OCDKayeKP+S0EAl&#10;h80l8fjUuGBqIcMrIwyjyfPJrmJsqRbsbJQfb4q60pr5qr1wtqt0ulFzO53eqoQmFXlGb2elDgTK&#10;hoM5l8MCXuZyZ6sDZ8rwQB5mKhU+k+sJVPgAW3ym6rFvGpBv2jyALq/ZNvi3Ovi3IuznJOJ7Ke5F&#10;APE5nvYeE/YGHfUGlf4eXfQRWfbRrfKt8+ZJ29pJs/pJ060vjRonDZteGGx9ZVT73qLui93Wt/Zl&#10;Dy00E8bSy6a8C+bMkyaEfj3n3pXGYwji7WDeST9Cj71rtzlirzN5l0dQlQOz2I3fzE3fEV1dz09N&#10;Q3JibLyUK82y11ntc8GcIwddZktHg+XttGC5KwpnBwPLDXH8/EVEsgCGVKJxzfKo37a0fu4eeNe0&#10;/XlNw5Oi6pux6SN0YZ0lPH2tWZaJU76DR6y+nWyZcfCijZnW3kMhGQ8ym6+pS/qwwgZqYW/ujc5O&#10;IKXwshcr/wcj7Gp9O6orLAzp2kVCg0nZgJwNCt/+ERzwic/8g0f7ncV8xuW9YvJfkoPekIPf0UTv&#10;GeLXDPGvJN42b4KG5J0eyN8cWdeVfrav9EVj2ZuytDe5ya+yUv5Ijn6dpn5ZFfm+PvRZTeCNXuH7&#10;3UKggwXUkKfLqbNlXCCLOxUTeE8Q8BvVf8wR3q9ntG3t6hxL3RyKc0sYdW+Yb4uPrQaqJzaYj1uj&#10;hdywBAe3lvP8ynLij/XU3hvu/nRhBzBW/3ko/dkB5d3DivtHI+/sibmwI314a+K2MBJT6g3rzJeM&#10;DxUPtkfF8Bx4RKtkZVBBdlZ4dKoyqTinvq/t5JV91+4eu//0yoep4dv3lOl5usa2CxbrGm6wcXWy&#10;dbBdZ7B+HhRuxBFhIhLYYeFMWpAHkeKI8bbgsZE1xZH3fj326s65I711YIG4zcVJo2f2//504vSl&#10;4ZIthXSe/6oNK1euXubmBZMlKtVZMZTQAFMv+/UwCxBFFqaGVO2t2z8+sufa6apje6M7GwMrij00&#10;ybi0DEpWroswZBMW60ajqDWxOSWZBaVpJYWxyXJRJDFABSGqbb0ijGGlLqRuTNAxnGTUO3TMQ3AG&#10;yjnjFnTaQzCEFR3xCc229Uy0RhSSueWhKgmJZLlh7YrlWhsNl3NCWP5ihSNBtMGBYWFHNzLwMNiA&#10;ckeIeEH5LHEZip5p4a62sJfZ2sqNTAXzdXz1rUOx5Fwhr0LOyMwW5QwWd7/sOz1z5PzM8ZH3x/on&#10;zw98fHERmH594/xVTXKZDyuGlVkXWtfjm5ptwQuwBlMLUyUVFYl11cnFGlUQjYbzIDhYuxhusjI2&#10;s8OjUBFMwvGeKuDpE+D3r4O1I2Xyqvb4xksNpx70XLvZcOpyzZHfWk4+6j33ePe5R/vPvx299eDo&#10;+Z3lbQpKMMrcGWsH5xMZYuL/Yu+8g6K6+v+PJjEm9q703jvb2cruwvbC9r4sZYEFlqXD0nsv0hWQ&#10;rqBURQXEAorYFY0lGqPRRKMxTZNg3e9VnmSe+T2/7zPz+873n98zOXPmzrlnzz079zM7Z8993fd5&#10;HwHLB9Als9tS6r4+OX/r0unG9qwgPUZe5JoxBO+4xe79gTj2mnXMIJ1+E3TkV+HcQvD47Yi4fNQW&#10;008/ASRoRkZ+XqD5mXNvgBXSwAQUcIIAjDVfA6+83k92gMnPPyY+//3U5/9VTwz0CWTgJfxiYfEr&#10;gO+6cOGCSCQCFCcfhINGLg7WwUGCyDBJpj5anxQv4sg93f0IOImIl6IJrSvJOVyZezJVe5CMq7Qw&#10;id6wPtLKOg2FqaMzu8m0RrhvuqO92HQ90mUjiOyEDENjUxnE5nDlbHnRs57Rl+3nfqg8fVV/6Kh2&#10;aCLmYD2/LRlbosMUFHFqi3klGXRdXVDisbzKW+0dT0aG3sxMGM5N/zgxMVG2MxghDrCiUjzUSpRW&#10;C1UlO9LzPFndqqzp7UNHakcb0kqVTCnMDQq3sidbWWvBHl0Mwik+bQwBGbGznXXzvIrAnwPh+7Z4&#10;1Kz12IOQXtE1nFQUDODVza60BjfSHnzwSVXl9cSBp2WnX9Rdu5N94pxu/5XU8fnM8YnQllKwRrbS&#10;R7zKLdGT2CwL7ogNzxYSeVBjhveGIB44SoFP4GDzsfA2Cu2APGQ6POZ8mO60IOJIAH+fJ3LMw/es&#10;L+UGnnOHxL0dQL+MRJ4Dg+aRvk/5gS8jQ78Lkp0gYjpdHTq9rLrQ4HIvXMRGUvgWaT4U2MVene3J&#10;LMDSxxL15+qq9ubpkkNJTJ63A9Z4HWTtJt8tbmw3QrAfTgQHYSzAjstZ9p/pEebjIr/7MZwf9YF3&#10;Mv2up4OfZoAX8tA/5KEfxPlckJkcZq7pIK8qwa+qYpj0SB2H5Q6jYZCzyeT5RNKMwG0Ms3kAsmaC&#10;anc7gf6wKeRmTehgjlSv41D5SCjcjoR0DmKj80TcXDazhM6oCKBX46mFEHyKEzQH5Ffvz93JlFQG&#10;sCvIjNpAbgoMmoqAbOcwO9XygZjgBiElCuxKs7HkY8GRYeSGNu3ouYq9XxT1P6nuedXW9Lq1+Nfa&#10;/KcNBY86tNfaqTuTtjKRn7s7WsLB3gg4DgQRwDBqCjEajShCIkYZjNNM7ik84wSRc4QiGQsMG2aF&#10;d1FCSry5Re78dlxMHzFxr19iFyiy1SWo3oLbYiseRGgHsQktsPDtoOBsW3r0ZoR8JVS8DCddxghd&#10;w9NuEsdsEGYZy5PWkRLXw/LNkNWOmDYIbphOPKYiz4Ti5tSYE0HgQb5DN9W8j2g9SHQeoYAmKQFH&#10;A0jTeOI5MvmGgHZVSDrHD7goYd1Rh3wRpDxCo+0l+A0wqG0UYhbIVetoHuNtHuS6NRzpUhYpGW2p&#10;OXf04PULZ27OX5j/4uqdB989fvbmxvlnNQm9PDOhaim6cT111ob1FUjxM0n3Ul7wLq3LUDbxsuTY&#10;85ypn/OvPEu58Cxi7jHz4GN4x1OP7Y9c8p94ZD0Gp32LSvmGkzkfltElC5HDIDAXGyIRrsnWNU0P&#10;9/321XbD1+mGOxGG2wLDdYphHvriNPrVBcLL87x3VyMNN5N+v5rz7HLRt+ejD7e7KxlGm4Ed6gCt&#10;77Lly1cDAuLPAQz8ARIDPHi10Yp1Ris2GH22yeizzUafAkegvBZgxkafA6gY0BN/wMPAwPY5MAUD&#10;yh8tAdwjPgEw86KO+L2s7c/8z5z4k6UfA44WgKvxZ0s/WfnRMiB//iEDpx8vXQp8arHZUkAQMeGB&#10;Gz/a+vm/cuIPe3Z+0BP/6UxsePXXUgpglPtf0xMDw/R7PTHwCPvu1fOFI0OH3OxdgGETyKuNV+e1&#10;lQ6enUgvKYJ6EuFWZLKzTAyPy1Y17igYzdW3hGnzAIhFl0mxVJJCrS7P3t6bv7s0otIfwUdSpPrG&#10;PY1jF1Mb+3U1e6RZzcq81uCCFl+pxhSONofBQGQEmo0m89FUDjguRdQ/tL13qD4VcEQqSMhqLlFl&#10;JHgR6RBaOEVTK41s4/pnSx00ER6xMbi0ELI+gZW5K7bmcF7NvviEAjkpRwbNCANJJHa+7M1owTah&#10;wFblbytHOItRML4/XS0O1wUGhXv5qRwgElcksJdboizo8Mjg85c//mr46eHCt2ceXh6Zn9p3ZWr0&#10;9mz5eG9AXOjHzs4bETSfoGxm4UBw8XllyUV5+TX19gcRVY9DC76OKb2b0fgwq/46SVJn6sTbbAo3&#10;N/VAeqNFJDYXQxKj/EW+JLYnUYGSlEdVVSe1KOhxWG++PDApIbY2Jr5OqangCLNQkGCsozyaVjCQ&#10;vH9/9L7ugPJOn4wur6xC6wSteXy4YzrRJRWCLCHJ9wkiDnpRKzfCo52gQWg7Ks+cWGHvf8NXvEAL&#10;e8SRHaPgemDOw76Q25Kol2m1hrz+37Uddzglk8jIIXTwuDBuNCXjxI78kc6ErGIeVumATfTSH43v&#10;/al36M3hyvudwpEscKXaq0iArqNROynkdpKgJThoR7S2PjW/vjQ/O0vH5sd4w+LtnbOhHrtDOd+1&#10;5hhmW5+fr79xWH+hL/rMPu25du10VdBMgez7viLDtUO/Xp+abCwqYhIKfOHdBOpJHG/OnTptiZ91&#10;IJ90oUw5EIdcvPcioGVIhyDv9RKMaa6OsqNUUZDonxVMPFCZOFWWMJkdOVOUML+z8qfjh1/Pn/n6&#10;4P6OrKx4sSojOrMwd2d8Tis3qQ4aUQSKKWO0j8edf1jwxQ8pJ29wOodAWUWu4THoSE5YekhGslIr&#10;wEkDvAUsDF1ADRAFBsZydA0x6XtSk3bGS7Q0IQteG6mdzeu6rR+Zj9jzlWbkduTgVV3PIV11TWhS&#10;fVr+cGt7f09nf0tna05NjiYDePURG1QUoyqMUVeWloz07jrZXTWcK0oJMkelAP+/ZsgpR1qneUDj&#10;RnrpCkENorpBM6sNOW7jXWKOrArJP1Wy75o0pRrHCCnIbD49ePlUx2xzXLkWww6y9NCZejd4UCfI&#10;kTO01BlS7l5MWhcxswyti3BjEq09fZycPEHucBQUQ2WyZBoKP8HBU7p+LdXVVBpGKq2PGT3SeOzG&#10;0NyzY0d/Pbb3x7H6pyNFL46UvZmteXux89nJxpEqXXY4Sy1HRWmYqamaotK06o7C2l15+yaqT33V&#10;OnOnqb5FlyIXFAQqdYxAIZcZlZfYMzsy+8PlW+/u3Hv35aX7R0ZONZU0ReVVKHpH8s5+M3rx3dlx&#10;w9ndb2Zrnx3e8dvJzncX8u71kVrCPXVsRHgEXpXOTCroOnn165eGk7cex+fX0fjquNj8vp37e8v7&#10;oxnROFO0ykc8mrX3ztC97oIJCjjKyliwcXPgZsdQO2qZm7DVi1wWAEsMBkVF4uMzxcUh/joGWJIe&#10;XnB28vIvj148e/jj+VNzdVU1bs6uwGALGAStWrtaoZTef/AVMCIC4A2Adotk7saNGwqF4m89MRCW&#10;f02L6BE4AlQSYJOLslegGYAnAYoJpL9I51/kEmi8WP/h8/dLBIEaoD0Q7cWA/+u3/GfXLMYQiAMQ&#10;IiAmize7WPiL8gKVQHCA8C42BuqBAhBzIAH1wG8VSMCnAK0HOlm8CmiwGFvg2sXyP/e22M9/dmD/&#10;vru/I/AfH4H/PU78fuR5Y5g/ewWHIX4CPGMA5nfLP7KHukrigkOSw0UqoR8aDja3ZDl7tkQm3OvZ&#10;//3u/YORidkof62bdwYGk0slBYNcWXamyRC33WL2XhFpUEE4EEqYiuaO6sJL5QoJlkuDyZi4ZB4+&#10;O1va1BHZ16baU8xoLfTfVcEZ3aW5vifjh97MRzXqY9HoQoGDKspFWkGIbMCLOgMo+3l+F6OJ3+gJ&#10;v+Ti3xUS3uT7vSvy+yMf/lOu++Ncm8elln+0ui70+yz0e/zR5fOyHvtbnv8TDeEbnv9DKvdXVMRP&#10;8Njn8KwFRNkCtPKld91vbs0/2+342aTjhWn3H6b7Foz3Pd/U8/O6nb9t3vHWsu2Vc+0vzoXfOSXc&#10;dgoBOPFxK/xhC9CYlctBGOGMRHAqRDzKZHfAAuo8/Qq9AqJtcJFOZLkrhe1IEDn5h3lQNM74sI0u&#10;GVu9ul0JQ3DWYYJkgqXuZobGgSgBVgCDgbs7g31cvWAubmSYb6oidKyi6cquvjO1Ow7rs1pF8nIk&#10;vsILWe3pWwvGNuGojQS63g0Wbuoo3WCTDiIOhaWdya4b1+Y0UKTltKLW9CudO98UlNygCSs/3ei7&#10;6mNzkpVTKhY9JeI+DxW/CQp8IaK84FHfSFkGZeDTQOpLMf8VT/iSwX8bKHnFkT5nCX/hiO+LFId4&#10;9MZAXDIWHu7LSKHl1GgO5cbN5kY+yor8KVn9W7Lqbbr0XUng6/bAN0Pcd9O8dwcDDJ3wdzXwhQrC&#10;u1KuIV/1NlPzc7TiNoO939w57/O12m0btc6bdAjjVIZbbjC8RupVzLBLRm4IgW0IxpjpSC45DFBl&#10;CLkvJ+T0ztS7w3k/j2c/PxDz/R7RrS7m1Tb6/E7hld2Jt/uyLmSwC2VuAZl0Zm9SZHMEU+iyGbNl&#10;hQiOCGFJSX48X5yQKUuOLqkr7xvuPTU39/DhwIlpoVJtvMHafourn4cfHuTlY7/W03q5lA3Jy5QV&#10;FoYrFAEoPxtnt1VOjsvkYui+rpzfn8y9enpurKc4PZRaXxR9/96swfDk6ZMvLp07vGdPQ3xqOIIA&#10;csN72eLcTLxNtwLU2dvYBmqJooAkamp8VnBhrb66pTinriA4I56uCUMp5FSNDqsMs0DiVzp6mMGA&#10;DUw4GLEAyWMHsNlENJXqShc5ciM9lXpoeAczfyCwtA9etA+Ut98r/6Bn3l6HtFbruEbnpGZQFrBm&#10;vxyf2BxUWhdTqpVGY+BoE3PTjSYb4TRfDzZ1E56yDkm1RFBWm7t8stHWAuJPikghRQLaKfU6T/LH&#10;5shPLf1WujJXQ0RWjASkspClKhLwk7SK5O78+i/7Dv02PrNw+Oj9/Xuvnx6++/TKvV8edB04FBif&#10;h04qUZyaT/nm+8QbNySTI9ze2qDCuCStJEXD08fIQ4OkYoUKTiYZQ0EbQT6wAIyMR+isib1/YfKr&#10;U6fKYzOEUP88keaLjvHfJ27eapi8UDxwt/HYj3suvxi5/vv47d+OfXW773RTciEXgvNzcAmh0Rpz&#10;9O0lOcW6iHp9wo1D+17f/3L+1FScLtgLZeVO2CBKcSseYO/5Wnnop+hDP0TtvaPqvyk7/jhu9Hxc&#10;TAp+q/EygJ8AemKMj8/87HkAagAA4iWwpg2gG4AFxXuy8T4BM51/P9n57zjxPxjJv/hO/NXtYuH9&#10;8cPL+KtXrkjF4kWWA5iN2jlYMbhkCsefE0zFC7AOKOetYGu0hEYJVZGk0YLQ3NjoHk14LwZRsOZz&#10;xcpPVT5u5WL+mDp4WsQbIxN2oEF6iG0QwoxBsiEGOkDELu5KiFehiDeQkjup3zUQ0VbLKCsmlG2n&#10;dhQgWgrQuzrlU0dSLu1S7knFJRVzEkf1dee69tw5eOD7M0df377848VLkzuGlL6hXLfQdFbXTvXY&#10;dlZjISq9mlZUH9JSqOkK5VeJ6TkSSZk8qFLISGGBhAo3aimcO0KQz1FDL6DE16GCmwj5TbT6hIei&#10;w1rUDtMOB5X3cDLqMKFFPqxyX24XP25S23w6ffhh+fy35V9c1Z8+nzB9J+fyvdxLBwUdSZulYiNI&#10;1FpiAzb8QETeaHxGLpPub7IWunaJlOCuFeCVJAjR2ZTp6RDmj9PSyPFUWjqOnArDJbvDSsC4XVhm&#10;N5rVg6B3QkgtVqhdVuj9Pqwz5LA5inoYxt3pTKy1w7U445pciHX2/FqLuG6XiqP4nScI5UPuul5o&#10;6PXIuh9K98zE5QF9SuBwYAh283DCEtBBKrkuJpLPpCHt7bDr14WbmLcisRc5sgci2R0F92ik/7AO&#10;PZ1EvJQWeCKBOxZGbOH5lPC8tEJvBsMeT7chMW2JhK0kormS7ppE8U7ytEgyXZe4eWWOg2kfJ+Bo&#10;ivhsUVR3ilJAg5hYrTYxXklBgWPlgp2JsS3aqDw6Xe3gGm7jrDS2Em8wy4Thh8Jix+PT2qVBFRRq&#10;BZWSBvMpDsB0BwlHNbJD0ZI2JlLvYhlja1nOoVRG0HcVi8cOpx2/Xjz9c+Pup9sLbmTqr6ZW3N/e&#10;+fNww83dwfXxTngfW2c7CspXDAY22LSQfr4l1dYa2OZwhki5yZXcYsuukUTzNNUcO2ySHzXKjWon&#10;B2e70VNsA8rc+HUuwnprTrs1f9BZMekRegmV/C2/6p6kbo5VNEnN6YSEljsKk8yYqnUUzjK8fBVN&#10;ZyxMMhGX24QUbGUVbsJVmGAb7AmNXvgmjF97IDGXA00gO8oRGznQ1SyflUzH5SovkyI2tic0tF+m&#10;7PGndIN9Jvwgl/n4i3z8CQpilko+Hxh4nsc/LRCcFIsG6ZQSLxed+eZ4j61B1qsScG4HqzOf3z5j&#10;+OPBs6dXL1+dGL+079yDU98uPPr2ybPBjvEYglq3GdVh7HfXlvTMjfUaITGwdIbIipepnQ+Te27E&#10;dg2lj40kjh3UjE2KBo4HtJxDVc9D8q54JM+4amZAmjO0hIPcyEoGN45OFpFRZKwPOADCSwvLPtZT&#10;9ehM6aubKYYb4j/O0X6fI7y8gF84T1w4x3h5QfLHxYRX14sXvix4fFG+t2oLDWYEaImXGS1bAeDa&#10;1R8ZrVi9ZB2gJAYyIB1eu+Q9GN5i9Jmx0XIgb/tQXg/sGvxeUvzeegJgw8CqBCOjFQAnBjwoAIvh&#10;ZUaffGb00WdLlq5YArgN/yMv/TP9qTP+xzlAhd+D4Y8AG+R/5A+A4yOLLeY8PJcOY6xfunHFklXv&#10;fSd8wO99JxZfqf3JiYHR88/8wXLnzxdiACcGTCfeu/t8eBg9+j/2nXjPiYGVH+/fs7168dvEyAFX&#10;B0fAQQgYOddtW59VW9gxvE+tTnbahABv8ida80KQSVVRu/ZUjMWGZRAoPKpMGpaiU+rCyXyGPjG7&#10;q6KvMKYa6kUBHH4ruw7nNY95UeQwTjgkMBKnTA5QJdlh6KttndfbO0D9YRShP44KgqNt2DxYcnpQ&#10;YVliYUVKz0hraXtlgIK3ydFlhR14iy/HmxHNEmYoKWmR7AwlO5lKi1HJ9b01u6+PHr7U096Yqozl&#10;u8ervGLisaociqaSl1kujVeT6Qg3hJM9sNcBO4ArwzGi4fg4JF7hA6e7uUdyA7s7m25/d/3rX786&#10;cv1oZluBrFAT25jTfHqk9fKRmK4GUFiIGV1kQg12lmWgk3YLd8yED9+MPfiDpvu5rPh7ReHjsOqn&#10;8dVfMDV77JBRq8xwa7d6QiAkIVvOIfMx7nCHTdbuxm5MBCeYHSOkavAoKR4tCwnS67ObNWl1TKWe&#10;QIvEekv43kHlooqJpL1HI9rbIbomM0WHQ/QOj5QCz7RI6xh/KzURkS2Qd6lj9ovDu7jhjeHh5Uns&#10;+FhQYIU18rwn6Weq+K6QNchxr6MYd/Ncr2hDHxcUPclruhxcMoCJ2O7CqoIy6ynC7SxJXRi3MokW&#10;rPRxhqz0YZnru9X9Xzb1zXVk7Mqma0OwMhU5JIgSSUeHQt1EzvBYJlTN9FVw2OFhEqkScDEuIFJr&#10;kdh0iFObjHSpXPNwMOv0aEJPm6ixnFRWiEtLRKdooKUa9LEqzaPxHbdHd/YlqPPgPiUurgfR5Pt+&#10;0qdeokfWgQ+sefdshV/aCS/ZSqc9xZ0QWqIHJAwGrdFGjNbm18RKpcityVTXnQpcuxDRLSAcj0+6&#10;Vd/7dGDmzr5jHfoaBU0dF1e9vWcutnHKJ77BJKJC1D+ede/H6leGxgVDx0tD0a2HpIoGc6bAGIxh&#10;c1VpQdpEKj8MgxP7o8kUCCzAlRaMyu6I6TpfVTaSzAwHYXBbNBxUXVjoaIh+SJx2TFUypSyY1pXO&#10;FNUMFhcfaK4/NTRw7tjk1RPTZ/r3txdUhckj/BkSkkAZlFVaNTQ9evqrQwfP7squ10NZ1aY+o1td&#10;pm2gwxaw4W3EXZ/SGu0ztzNHo5j7kfAWGHs0ruJmx/ijxv5TOUVtlaW7u+rH63L3xksKxLCgQDOS&#10;fB0h11I6GVD6taz/sWL/zYCWa5SdZxiVHVC51tKJZ7lBArVQUzz4XBdcgK093PIzW5OPze2gZGXl&#10;9rHZ6R++f/D7qx9fvH5w48XV0Z9ON/wwk//8QsGb2+Vv79b+8dWOi4eqtufEiDhYHoecoItvbmxs&#10;bMjRqKn5uaIr8zvevpv9en7fVFPp7hhdLB7j62hGZWOL6jKHp7qu3Dtx4+7UkfEdmTliOt1BJPJp&#10;7Eg+dmfo5Jtzg4YLjW9Opb84mvPHdOHCtPpag3MNd2WE3yZNqLk2H5xXkjt3afyPtwPfPglpaHHj&#10;SgExd0Z5S0pqBRHL83XBB1PCKuPra7N3B0vyAa//9fZ8W3Q0XtMirDlFyhl3peQQvFSpuKi2iOrR&#10;rJ7tqsJobFC+NOVA7Z6Tew4fbOtPT0zjMbnGW7a9X7+xxGjF2jUSpfz23Tsf5n1vAQIHYDYArf2t&#10;J34/E/6/JeD/5S/0CMRqcSu1RTYJHP+64p/pL3AJcAqwTIBoAtcCZQCIAkegPZD+/Xz+rw7/wwp/&#10;3TUQkMUycATCAqBf4E6BMlAAPgKCBpgQL/LjxWZAJZD+ORrAKdAM+On+cyVQBuoXg7x44WK3/0eb&#10;v0//jsDfEfj/LgL/e5wYWEMNcOJrZ67g0AHLlgGO/cCDycdOKK/I/ARRjILIJmLRECoCGktnt0Yl&#10;DCdn1zFE0faeCS4+Ff7kWjYrG48R25lQtq0Jc9hWgvKsxXlku28qARnvZqKHg5WlbC4fTEHYBmC8&#10;w1hovV66syvx0HDisTbpYDG0LcO7JRext8R/PJ90IAZaF2iuIW7g8U0CEryEac4BBR7wZix4H8Nz&#10;SuB6Kwr+ElASV5PfFmEexFrcjFg1H7HkWrzRj1Ubft1j9fuA9UK/06s26EIF/okWdY+P+Y4Z+Bqr&#10;e4tMeQvJNngXvXMvN7jVGpx3Gmxa35kNvTUeMWwbM2wde7N+eGHN7oX1HYatXQv2239zKXnqlnbb&#10;RX3ahnPUyv+os98sGD8ICKQoxCm1ZDIspIfGy/PwVZm5ii1hEQhuhL+SA6JLwcwkf1VJYHS5n7zS&#10;i9XsTGl2JPdCBb0oeYVHYIQFnroeDji2rv5oy2efrF25eo3Jtm1+ECSwYUKjPqc2NiGfLYzygmts&#10;3Yshft10QT9HtovMqcaQSqHYPC9UkgM41R1dTRL2qHRtsqgsDDUCm5AROl5f/iwz+yKFU25sx7a3&#10;QpOcwSVI/Cyf/0IpfifnvpVxDGK2QUh/K6K9BLaDEnHfBLJfMzkGofyNQP4Tg/+UwftWxZ6T++8X&#10;Y/KRLlIHzzC4Ui/YoeR06PhnM8O+SVI+0it/z5e8LaG86KS/GQs0TNMMw/BXbe4LzbDXtQRDGdNQ&#10;IH9VGP08JfQhk927xUr98XKB5aZQz41q109l4NVynmlysFOu0j5LZp0hs8+TulRwnKoo1uVkm1ol&#10;Yl8qfSabNpeFm0l2G4u12JdoMaCz7de6DqT7T+2MuNQStj/TLy7Bm5qOIOZTiBofb6apDWqTlcsG&#10;u83r7Fdsdt3sggMLZPzU9PimhtrRoYya7YFcORZEEmIkGhKf4ePkbWoEtf4oiO6eHkOJ01D8ULZ2&#10;1stMthkZbzWiECx2VEc+uDXy64Mj+zv1cTxErMxvaHfpySPdh/fWHx9uvTQzcu3iZFtvPT2cu9xj&#10;s9FGo2XbjMw81vtSXIIjKGVl8e1thZVlSRo1LzRYmJaZklNeqsvM5ifH+4pFm3xASywsjYxNPrG1&#10;scahfQKZUAoTAib7OTG5DkK1e2gOJm0kuGtKPTDLP3BZNHlXefK+4uR84KHjtIEJ1sBhwcheRcdB&#10;3eCxsskD2w/U5NRKeVJndyczOxMsm+DOo5vJhG6xWlKqHhei9uGLUGER+PhEuCzYDIxbbuq2wZPo&#10;LY4np9Txi3vZlZ2y8k51Vr08NFXBC81R64Zzi+cqam42td4f7b99ZnR6bmj34f6sHY2Cylre3pGI&#10;p0/SDe+KDa/KXj4ruXspb1dVuloYL/CPUbFUCgFLInIg+C6HuS4BuZoj3GBwu1A6tDhGmaMOonl6&#10;QDZsSaPzLzf3f9Mx0SLRl/pH9MoKLhcO/9J31TD13dvj393tOdcYkxfohqI4eWaHBM8Nd397YfLK&#10;eMe1yY5vr499/+VMX0ddABG10WKFNXQtSe0syvKJrkMntvkldGLi2uBpPci6CX55jwRQ527YBLh0&#10;vufESLD3/NxFgG4AAOL5H4bXgPbg9dv3FAJYH/Fn+jfj+v+cEy+uzwJmbcBs9907YB87uVQK0A5A&#10;GPfRx0sdPZ0YUhaKgXWAOa913LzCc7Ml3RUXF4gOFzj5U03diU7QcBQxG4LIszSLN96Q4OVYxaGM&#10;KPhTEv44g9JFwldiQHEgG763MQq01RFuYkmxtQScBzT+jAh0kBoSGQtPKac37g6a7GQfnoq8crPg&#10;6enUG8W4GpGJQOnKTaVHNiSmdxUVdZUV9NdV7q6oLQnPo9twgr3id0XMHM+7NZE8NxJ7ZF/i0bLQ&#10;gXBuK41ULZM0JOaMV7Vcq687nx/TGY7URNvQKxxYx9Hq+8zUe9jIq2D5dXTEPE43AgkvsuWrLYXB&#10;pswIK2aSV2ASmBnryUgAyfOwyU3U+j5J31jwwaPqqdOak8cVY00+xRFLOQlraXWgyMOy0tMJdbNZ&#10;tT0R8SpPb/Bny6Hr1hDsraC228y3rgA2FnexNwM52aE9vURQWBiKEI+jl9KkHYLo3dzojoDQBoi4&#10;zZXbB5EfwWsnMJoWK3rpOlS7M+84PeWMpGCCnHgIrT+F3nHVf/Ar5sBNSutZZMkoVDsVkDbF1u/C&#10;K3XOaJU3mu4FJYJgBDJJKVOEyZQUMMpn3Vb00pXqVcY7XOBzSPqsD27Q3a0abVfMcWlU+rYpKOXs&#10;gFSkayTcSc1AiOVECMfbzN9yG27LBvDK9V6fW7mswjptE1lbqM2sokytoi1tcqDQWlZAk4ChZ/oh&#10;vS1Xrl+yfu0nBJC7ms3MVkrS+Vy5pwdu5Rr/FWvwn6wAcrgrqF0ZNhqX3CAQab09g+0sRFvXZMDc&#10;u2SsoVDOXmnALjK4Ce5Z5e7ZSiEV+HtnsZz1iaDqndSGcUX6sFDYjKfX+4bsEeUez4wbTaalMT3J&#10;bki0Cw/lFeJhpzUzzdhi2mRqPe7scwmMvYqmXUSzTsIZB2GMTjC1xjugCcOpJYhyocw0N3KypV/a&#10;Jt/8zdgDnorLxJTvOcW/iarfBrW8ULU+lO+4I2+eoGS3gGOyHRRxDpIEN0UeLKoSFlPsoiq2EOZu&#10;JOWvxZRuRNXaBZS7+ye6QqJ8vBR+Pny8u5+vJQyyFeS90dthHQ1srxcwq0KjihiCTA9YkY1Nj7fj&#10;KRpyluo75O2w19N+0Nv5AAJ0AAntg3q1g1wbvO1LnUxUVksFpkbJZOeTewoNLy4bDHe++OZg70RZ&#10;3WD2ofn++wt3Xhpe3bj05XZNfpYDsccSe80a87UF6okp/Edb/EMwfwan2oFXZ+LUgf/F3plHNXl1&#10;/x5Q1DoiMssMATICCZB5TggZyEASQhLGMEMgDIEwz/MMMgqIE6DigIgDDnW2jnW2VltrtQ6t1drW&#10;VtuquQf51fW79733j7vu+89db5+117NOzvPkQPYih/18zj7fTddHUAuTqNUGUn0ztnEzvmGPf9kO&#10;5+RuS26fbchmP/kARZ6Hp8vRvkyUFw3hiSLCsTK6uDJd2FdK31BF2NuJ+3yM/fyo2nhH/v6L0D8u&#10;h76+FPH6cs67u63G77uNj4o/20UsSLAioJY42pkCPYkPxHe+qQUQIQacGKhAAFGIVWYLrE0X2H8w&#10;W9MF1iaLVgKEbLrwE7OFs+XsQJ060wWz+cQgmfgDJ174ARIvMzUFYRnYrgBsjhb/TYrn9Cg+5OTO&#10;ZeaC3WB/G9grPZurO8/UydYxnC0F5aOs5q0E2hcg2xlw4unde+bmRjB5AnsHnjzBDGp897cBLfb/&#10;MjCjfuTE4DH0/5kTz9LiP357dWDPJAIKAQAGSBQvs7TIqyjrHxrPiConOoqkUE08LjuLU1YgKc8L&#10;NxARBAcX58BgsjIjThQngwRBZQp1taE1WaWHQ0kscWRObbc8rdwBRWWq0vianAC+2osUAsHT/KgM&#10;HIvFl4MU5PBQCQXl5+ABWUEiQxOTwmvqC1p665TJald/1HIXdxM7FxMnbwsMHRcWHxGRL+QnIlHM&#10;1V4EEldZbaiebGvfXl1UEMdRMZ1KM2ljk5Xbrgw1zVTmdsRHadh0eiARF0AjskhBdCbcLwGHN3DY&#10;6WwaD+UtoKDTdZFrNjXXDVeKMyU+Qj9SCje5p8ywpav28Nb2i582nD1JLSxfHBjyCYzlqKxUbjpa&#10;fvP7hi/fVh8zFoy+0w/9lbn2N+3aO/GtZ0V5o6y4OnZEbmh4mkgUQyfxna1cQb0ERwt3HIKGhpDd&#10;bPx8XPBUfJhMnqqK07OliVSRJkNXX5PTWSTMy8HGtxCT1pLThhHRkwFpZ/i1J+RrNnOByIYm1Dct&#10;I2mktvlMY+fFtqEr63Z/tW3i0oaa0SaWptODegrGecyQfc6lrmPbVdDM67grj8TyP0uLOxyZvJ4Q&#10;3urJXYtX74svPJRb0aeKzqDDYrmOocH2Xoh5kMAFUm1A2dqYjCpNeIZCmZ6mL+soqmhVaCIQDC8H&#10;jC1CxPbmMlGCUHGSVqHSyHCU/AB8VwC+HOnYLwicTmLs1DPr87HZOQhdFiw+xUMdj0pMCWoqFO5v&#10;SDlXp9uWKAPp5J003Aw77AtO9Eui5j1CY4Qkv3GMf7oq8juryG/cM74MyN6L09T5clNghFyWoC0+&#10;tiEqLIXtAZawdueH78/ijSso4xLlRHj+gZTmUV1LtjDVF8JkhOnUVRupFcNepf34kQNVj5+1vzM2&#10;/WmsfPZL72/vN/zyZ9bEXn9FvBM6JDBAGIoWKH2DowgsNZdBZyKd4UtcSSuD01BZg4qERi5WaItA&#10;mVCgi2UIV4M/tp+v3KnK6WdFNlKEfaqEgVRdW1J6c27G9t6e20eOf7P/xI76NenxCcGx4YxUVWRd&#10;bXxTf1bL5t6BnVuaNtTRI3vccHudYJ97YA6s9t1ridtnFb7Ru6oAOcDy6GLRd6aX3lm78/fdx34+&#10;cubpwSNfDQ0dMxhGBEIDG6MhOUvZdpJIO2WRc/KYX/VFzrpH8p0vJFMvJRM/ytaepCYM+2L6aIix&#10;JNZMbWxfDT9K7oqmLPdhuQYomBmtLTNXvnnwi/ENeFB8a/zz4d2fL+16c6H/7eUW4+1m4/024722&#10;99+u++bUxtbCHBzK28vNmRyEB5kFuhQllwZRi2FTGwre/XDa+OLK2y9PX986pJcy3W1NndwWhYSi&#10;8wyqNT2GliZtbXGUjA/z8TAj0ZwqunXjNyfGfjnR9efp6j9Plr05UfbuTPFfx2LvrEVt0Hyi55pn&#10;aCwKaqG93dk3rm3+682216/yD+5HJyZbBhAwvDCOOMrXj0JCM9LUWfWG9syEKhJe6ezKgBPiQhJb&#10;0tefzT30KLh1xpGVySFFrU2u3lHee6hlbDC9VkdVJuPFWZxIvThWJ4lWhcpDGTy31a6gtiiYpj5Z&#10;sTwiOurO/W/mps05AgfCzH/0if81xgZu+dgJ2uC/BoDEgFDOdQLiO+c90ACX/hcADO4HVz/eMMcv&#10;P/Z8HPY/szHnTOC0OYeAl8A/gPvOpQv/KwAGNwBHzZ3BW0ADeBscoBOcwXvn3AjaYEzwcu7Oj2+Z&#10;u/rP+R8P/OOB/0898O/jxH/MPicYb1+6yWKELFgInm9MFlsuIYlZlcOtSaU6ooAaiPVXCniVmsR6&#10;tUZPDYlx94t0RlSzhCOxqXV8kcLTnWG9UgRxjka5J8JWJ0MsxUtNkhwWdZAD+ySSfCZHhuT42pO8&#10;HYVB3glRzOrmxPEtuoObIne0Ynt19qVJKwuz3eryEI1xHtm0JTykSQB3WaDGkZ1uTyr2xLUEBPST&#10;4Jso7sdluMdFvN+bI74rDf400nm3esWu+MW7dYvOtro82Or7eJffoy2Yx8P0x82Ca8n0MyG0zxnS&#10;F0z9G2bFX8SG1351r1GNf6Da3yP6jdAho88Wo9voW4eN7+03G1ePGV02GV2H37v2/w7p/BXe+MS3&#10;9Dos9bib4qCH8BRGeo2lnmGKx1iUdaGUfkFwF4OT5YMS27rGBbA6s2onerYM1KztyWvbUj54ce2B&#10;a527DyQ2j5ESu33C+nxkbW6inOWUTGuO1k0e4yhFLvNbbmYDso1AQo/NYhuGLyWSJY4iM8TOsFBL&#10;10RneAdZMK1M2adIGiTx6mDYJjStA8+p9KOnu2ESPQNyiLxctiQSQ+R5yZPYvU0ZVwzRkzyCgein&#10;CSPFhKNopSjiHk7od5Gql/Gq57GK71XS7yPEz6Ilv8YonyulX3OCrxApn5Nol6jB17iS+8q4qwmy&#10;k7GCI1HBa+h+KUi4FsvXc/WhlOwI8pqsiH150eerkh50Jr8aUP+2U2U8oDTuExnHyW/X4/7cyDIO&#10;8t638/5olLxsinpanfZ1dNQwhpLg7a3AQYFIWXjgEjbBgqPx0uhxen1gbjGpxECsTAssV8AKQ73y&#10;ed5l6sB2LX2jxn9A6dIWuqxctLBcubQ20rZObFGlcGyvDpkcT5zuF1Y0k+XDQuVMQu7OSF1lkECw&#10;xBNhYuu2wHWhmZ3JfPulbl44oSgyW5dRXBgdnRAbGg125w0lt/erCvKYoXJfGNvDKcTHg4NwpyPd&#10;oXbWbitsPCxt3C1X4bw9M1XSza21p7Zs2NZap2MLQr2RSWyBTqxMYInywzSTbSMvPv/m2fVHDR3D&#10;7hS2ydJVC61sgliM1NyMupqSgwd2XL90bPvmvigpV8SitdTV79q1t7t3vSI9nyBWu+E4VijKAs/A&#10;ZSgKPUmf2NQvzqvmRRWoxGUx9BKVX3YSxrAmYtO25JmbeTceVz58WfvjD8WP7uvvfV367d2GRzfq&#10;H+ws+mwwZ1934e722l2Gkh5GWIxLAB5CJgdJxd7JcV6ttYwDOxIvnso5eyLj6MHEwweog0M28Ukm&#10;KJwJmg7NqlHvPqc7/yT/0k+6o/dyp24UrT+ZWTkWk1CrCddn8BK0hLDu5ILr26ZufDrT3lGvzspU&#10;1rYkHzimvf8k9qdX8W/e5r0ztrw1dn/3rHnzzgJNZjJbpGYJBKRQP1/mEheYCdTPDE2x8cWD8Blq&#10;5YR29YY7ujout0DYOxYqE/Y2D4/ltiUieWoXShU1ab9u7cPBc2/2Pnh96Lv7W6/sq99SLc8pD0+f&#10;aOz47sxx46Nb77499+7BZ++enn1x68Su7o4IGoPmi9CoBUXFcbHJwaxwb7rCXZDsI9RB6AlWoemu&#10;Si2GwnVbugIgk1m6gMNirly4BOgGAEUvgELxX+9fv30HxIpnSfGHY5YYz9r//vi/4sRgzLnj75GN&#10;IOICi/DgJ929ezcmKgoQmdljnikM66tIjyYrOPaeoFqfpbvQn1MTkThqULdpfYVssMXaZLGnj588&#10;UtGWHjUaRuwgu5fzfFuUtCEJqVNErJOzqkMpOTgvkbeVr5vFai+rVWxPt1A0iuOLxzrRORB1sbh1&#10;uuTk9fbHdzqe/rbx/a8jb/amHkrwSCHMC8QuRxHdg5g4mkQQyglhAe1LDitUSI5gQKQZrMqteSc/&#10;a717pu2LnRWnu7P21CRMVGr3l+mPt7ZeHtj4ePPOVxPjP61vuFIo7Ix1UCaas7s94j4lF82gkre6&#10;yScQqh24xJ6AWI0NjWzix1yAFtlgI9wCRI6exE9WBZnYkuZ5imyY6f5xjdzSTkFtK7WkBpla6RVd&#10;6x29MVi3S164Q2HYGpF9IKf6aFVHd2yaAoZBmFlBF4GvpLWn62ovT0cXG0u4jR3LB5VEYhZxFQ2C&#10;hGGZ/mBi8+WsoWspwyflHUfFbWdlPTfUI5/xOsYh2iGHuCPEqoea8efZ++/FbP5StP4rzq77wfvv&#10;C6buCrde5a0/Tqzc6JnYaBtaD5F00+KHVXlNYak5VGk0WZDCkCWTRRJ3HG2JC9vMFmj7lDj4dbhg&#10;mqygxUscy9zc1zAIm0S8IaqwFsLSLHOTL3ePhBNTQsNjFVKRiE6jofxQjq5OyxGrVkjsvYqhwT1Y&#10;1SAxpo+gHKBEtNJD83wDo/2RYm4Qjo2EI+3JaM8wOi6aQRf6oojW1phFS3ALFgeaLSAvXi5xdi9k&#10;cRpkMj2FLLS1ZCw0oZmaZMBWD4ZzJlPl2xMEo+HMQRq+0R1WC0HkuK/OQFrLSRYqoVVUnGtEOkKQ&#10;jqAlQigJME4KiR2DJwn92SF4JZeZxKTlkykVGGKxh/8oOeQgS3I4KHiPR9Bel6DDUOoeJHPQE9/s&#10;iulEUnsJoSPBYOtO5ECAsMeTvd6Hf5qe9jCi5o/EnjeRXS+lLc/CO36IHPhes/6uYs0RauUGv8x+&#10;TNJGmnaaV3iIXTCNTR1zla1bFTxqxd7lzN8BFa7xpJV4BNWTuYPpaRvLi9sLM5PELF6AD9/XJ4FM&#10;rBJISijCdHe03tarF+q/j0oG4iGTGN8ee/s1FrbdK+xH7CHrHCDNn1g1L7Hpd/Za5wXPsVuWvGph&#10;YYDHnirt0/O7fvr21JXPt0/ubp/YP3Dq9qFHvz0E381f7v88UT5U7y8Zdmcd9qIcWo3Zv8xz1zKP&#10;EaeAQjiDhwz2RrDdoEIvmBSFjCEGasXUAh2vqoSWn7pazJ0HDzFxD1vkKXNAgLqhvnYO3lYr8e6u&#10;IXxGWJRUqYvHRnAXEXzm8QN8WrJUV6fKf/+6wvgw7/03OcZ7eX99bXhxs+7Zrb6X90ee3q4/O5PY&#10;3ezPC160bPnsXADK0ZnMB/rBwD6ZN3/pfPMV5uYrzc0t5pmvnDd7Xj7PHHSCSwvmzwdYd054eE6W&#10;2MzUHAgRLzQ1m0smBqgYLI4BM/9g881MP0gVm4GFqdmpEEyIczZ30yxxNgWZxbOX5pmAlDg5SyIi&#10;cK3mWQAZ4/+ZE4MHSRD/gfU1wIn/BRK/N4Lp9N/GiT9kEs+KBAFO/PvPB/bugME8AckGv+PSJSu0&#10;2qK+1ok67VpDaH1fytiofqpG3abwjaC54tBuEDd3eyeYI1h5Q1L8vfAweUyMTlfO56k8Yf4wHDaQ&#10;EwIls2BUlkqnl6ZkOPsHWHpCmBKxVp+bmpWhzUrIzNZER4uBtL6HixWbiTfodRWlhUwuC1RZXmnn&#10;5ktku+Mo5l7Q+TCEIyOYIorx8aeYzFsOdEEQeHqMXF2qUBgEzAgGVEZZXaXnzZzsP/RgumRXMSUR&#10;50NwguHhTB5bIJJRSAweDp9AIyRSMfHBWAXTn0OHUUOQJCnGIdDKxNHEhuwU15pZf3AkZ3NLfF9t&#10;3tTmzqsXmGUVZiiiiQPSXpoRM76n4/Hjdc9/3/yVcfyycdMZY9/RV01Tz5t2P63debdt+lbL5FlD&#10;z5g6r5qtTvbEUa29fJ2gGA8E3s4JYb8aSSSGJiYaEhL0JKrQ0zuIx1MNdW3a1bOjKjxXvJrEX4HM&#10;hHEHudojCc2Hkzo2yivrOXmp6Hidon6g7djYxlsDfZc2jX05c+L59OSNnqKhbGJsrkdIn5dgG4LX&#10;A/MuRpjrMCYlTIvNIvxgMMngBo01dy5xoR1Nqv9+eO+d/omuhDQRyhmPWErEr0bjXLwCrf0ZTnSJ&#10;L55PoEl5KYaKzjW766uHZGI5CuUD9nX4UtksebQiOTchp0wZoQn2RsU6uTQikJ0M3+EwXL8QVsS3&#10;k8mtZVmwlFpaVBkxXEeMMXCaWlLGazMG44R5WIge69EuJp6IjLoqiXzMiH6DT/gTnfLYSXVtGf/q&#10;csFNZ9XNwPgZYkQvkVdOpCX6w2PRrpl0r5akkN1V2rubq7/bWnCxKnqUz+v15w3jwprp0lyykOTh&#10;H0TiwgXhzhHRyJJy6eTugps3DDeup58+k3bo0+ITZ+oOfFrQOZicVqBQRIkoHNpqCGWpDd/JI4oQ&#10;FE5BYyFWllamjjBTqtoVKOL78VdBSfO8kCZ+8PnCQOtsMalZo6yWibNZND2PnRkSEo7BSv3hOq6o&#10;N71oZ17TOk0RkKGWAvGLvrz4qkqCPA3PSS/MWbOxYlNBQFSDE2XGj3IRzZxBUCdsCNutwgdcqnUu&#10;/RTL9hD8npr6Hw4dM565/Nfnt19euvXz+m3XtAVTdGEXk1ZG8C3AuWTTbNIVVro8+7JOj8YN0IZd&#10;2I4T9K5LvPqDwfGTIsGJPPXF7uybk01b1udps4L58XhFVVTWaFP3xaOHXrw8+4fx0ts/v3jz8/X7&#10;57+4Nvro9pqX3zb/8qT55dPm5/fqf3s2evvydF62AXybTOYvN1lkvRoC8cP6MVgoCRdRnam8vG/s&#10;7fc3Xv945dihodJ0IQa1wtnRJNB7cTjZQ83w4frZRJI9I9AOHLhlpJzQtbl2+tHR0Vdn618cKv35&#10;cP3b023GCy2/nSi6ORwxnhlUo/arL6SNbCm+cXX9q5d7jG9njO86v7jCrC5bgAuyptACw5XBkXGh&#10;ypi4JJ2hqCExqYhGiwhCi5R8XUpCQ0n9joKOg/z4Vhd4KN6PXRCbVp1dUJWmT+TI+N5YhiOKZOdD&#10;cgIrGRgVVxYrUcI9oWDCBJEdyCcOV0d+/eDhHEv7eL5x40bUP3Xs/g6PPwbJ/70DYEggegBIJFCZ&#10;AFH3jh07tmzZsm/fvv37909OTo6Nje3atev48eN37tz55Zdf5hw7xyw/0lAwGuifI53/feT/kPac&#10;T8CHBSQYuAi4ce6DA/r+8uVL4NuPDP7Bgwdnz56dnp4GTgbnmZkZ4Ofdu3cfOHDg/PnzT58+nfPh&#10;xwHnxgGdwOHg+I/18H/IH9I/H/M/zQP/Pk4MFvRA6H736hfBbO7CTxaDf4pLrZaxIvjt24ZSKnNB&#10;YvFKu1UoL69wEiOJwo31I8XDQVkM6UBM9mhaYUWINNTJI8TJNZFKTWESk7HwJKRzvJdNIdqnkUQo&#10;CMDHoYJE3kySTyjUQ+bnHcv206VwmurDBru5A4We+fFLYpKWxBa6Zhm8M6McZbTlONwKX9kqgsqC&#10;kLgCX+XDHmQJJ8T8LUzCFBN/VM29mhV5RivdoggaViH7E3y6tZ4bazCH+nEnR4gnh6kX+2SXG+P2&#10;x4hG0IwNnsILgWmPGBUvqY0/oOt+xDS+DGj7FdXxF0DF8AEjpO8v5zV/OvYaPQaN8CEjvOcdtPWl&#10;T9sP8LpvUAWfw9KPecUdRcZdYaR/KzecS81dJ+VnBLpL3e3UMB+lH0pOJGbGJE/1b7t69MqVY9fO&#10;7Th1afzkL2ceGc+/fLP91q2s9eNUXaurpMaK1+is2Ewr2Snv2SrvTcCkeq1Em8+3MjdZscLMznMV&#10;CmoFczO3RC6wwS60l6yCZLtjewiizXT5GiS10SOwHRPcRRQ1kyQ5/sEiF3+SK5LiR8QHEoWuwlho&#10;QSlpfTayRuUSn+yvrQ7JKw4QZUPxXWjSMb7grFRwlM86yKYdDKYelYacjFNOh/GGSEENcJ9yCKTM&#10;G95CoG6Sqmbi4w9EKQ/IxL2kwBx/aDooj0YKEeJD6GihhJmcE9+7pvT0lrrvdpf9Mp31an/qayA9&#10;Mc4zjvGMo2LjOuGbLv6rdtFPLfInLdqrhqw+Tao2XBarDo6MIUqTcWFF/LjBuCJQwGONNKsZaPXS&#10;khLQKomPnAuR0t0iQuHJsaSy6MCKVHyLDt+Vh+8rAIYYynAfSndaX+O/fQN72yZa3TZ27sXkemPX&#10;5K9Vm47KC9v8pGku1FDbAI95jk6LnL0gUG4IL1wmVQiEyYLwxvDsAxkDp7Qbjyau35nc3hVVkIiV&#10;8Zwo2OVQvDWSBhQjEOIQpIjpw+XAuUpQdoQWUyTOLZcWFDIz42GKBHhEJCScacEgLaGWcco+azt9&#10;b+uDloopBDlloRVhtTtTqSnt6B7vbVi7qX9wz+h4Z3mFCEegQlE5cdqu2p6CjEoWLZ7JTOaHFYo0&#10;Day4BmpSS+rg0Yr9d7LHT+f1nmztulyTeySK1sFwyo3ya60M3T2adm1Kf393+lcjyovDqkvbc+9P&#10;Vv8wXvNIHzvDIbbCUblwsh7By/Xgp9ix1PbB6k8IDMucHO/DU/gnt/jPv417+ST99xepb34S3Lnp&#10;tH7YpLB4cV0bZv8p+b1X6gfvI78yRl/5I/bIs9SJ+7qRm8mNn4piOwP9oqAWpCS5YaRxtLO+jxUW&#10;vYLA9dSWhZ+5nf7OKHtj5Pxm5D/+S3bmu7ChT9V5a5PCShJoKeGkWIKX1NGKOX8ldqGfZDUvC85I&#10;cbHD26/AONsH2DlAbB1d0AGBuuTMnor24lh9GISq8glukRhmDBvu9J36aefdVwcfPtv39cPJW+cH&#10;D58f3v/VvhMvLp3//Yuzr++eND76zPjk1JvPj19du3VdTPm62JoTrTuvbzm5s2ljaniqNDhcFRYZ&#10;JhV5IV3dve2IBL9AP+SipabzTWYrUKNxmAsXLrwH29SMb56+Nz5/+/7nd0aQswAWyUEc9CEU+ndy&#10;YoA3gIFQ6sPIs3u15hbmr924EfNBoG6WE5ubeaBh4lQ1VsZyIsChERTpuhzD7f7233ZW3BoKqdEs&#10;QXvMt7AgkDg1eT1jjYdqo0Yikfl8x0SqhZK0XEW2Voh8k+T4ZDpUArfDOK1Y7bhipctqGwjU09uf&#10;6OUvZQQbKg3b9w3eOTv89Muxl0/Hf7/R9e1A3DYVPNV/OcF5BczWBWENgXuTKV5MmjOZBNJrFDGG&#10;tLjGKu369WVHt1SdasmelPIbArB6SVhvUcW55oFHZQ0vippfGep+NeT/kKu5ncI5qPLskS40aO0M&#10;pY6Gcvv0Wu/MZmxOJSYlCaZiOnCIq4LIthicLQRpCUDpPD+bBcgViyGmC6Hzl5OsXCUeQTE+9BgX&#10;Uqx9QBVGuFdTfDavbTq2oBErzPYgVBDFm1MqdhZ1Nar0EVAxw51K8SWLQvgiHpcSEMCA+stR5Fy6&#10;tJqb2MbLHVXUf6bd9G3JwRcl555ln7uTfPpuwpkH8ee+Vhy/QN9xgbT1Dm/vY9mRR+FHnkr3PuPu&#10;eUbc/z125il130PO1D3u7iuE7knPgiGn1ElyxZc5E0/rDt7KH52UlPXgE9r9IhthikJXQbINPWol&#10;QWOJz3JiprsC7XCOwVWwNiDqpCT/grRkf5B+xDq5ZBFfaxqcahGWj04G9YSKxKlJ5DChJ5G0HBK2&#10;IqDEWT5JrLko2XBDMX4navyrmM2H5GWdeEUuJaQwK0lXkS5SBYewsUoROyaEx/NFB9rYB1ra4Cys&#10;KZZ2YZ4wKQQOCp2qfVFCkIa1bCF9qVnwYpNUH/tOARGITsxkRY4qOA1wWP4ih8LFrrXusDVkbDeT&#10;WI53z/S3zqN6VcrJBmmgLNCRaL8UaW6CNl/EtfTQIhgtdOWIILGfElkNCVkriNqhTN/Lizrkz72C&#10;5HxNkN6iy0/geNuQtC1+jCm66FxU2pepRTeici4Ikj5jxt3m6X6MqPgzsukFv+wbfNa3pMInIXWP&#10;eU33WTXXcJUnffOO+CcdD4y+EKS5hUn6OiDxtrfypqv0obf6qW/cvYCY40jRdJD0anzxb5NHXp88&#10;/8X2XV0J8Qqoj9DNMxERkIck5DsHFjmge2G0E6Kor+NTr0dE7sMzNrj7T7jQpzy5pzCq0/7KCVvq&#10;8Cf+Y9bEXW6s9W7YLkdUk6dvfwh3pij/+ui6R8cO/3T5/DdfXbr/5Pb3vzw1vnn36svn+2s3tRHV&#10;Pd6sHgS9yTOo2AWR74vPDVOqM/SonMLFWr25vmxeVplJZsW8/Gar6gFMxyihrNOWo7SwhlksdLQy&#10;WwUwqqO1oy8KTcIEMX0DQiiUoqysjf39VYX5YNpZamcZECEwbF+37sEXG14+6Hl1v+Hnr0ofX9ee&#10;O5h5cFfhzJ62G5+PfHW768jB8PRUDwhk5ZKliwD8nW8GisnNctv58xYtMpsz8wVm882BhLHZR5vD&#10;uqYA/wLuO2+WAQMDrxaYAa47W9QOGBCk+C8KPHuXKZC4AYPPN58HsoxBHrLJIpDyBvQqzEDDdNEs&#10;YZ4lwqB/vomdjY2ELuBjWavMliwBgsVz+cRTUx9C5n/lxH9nEn+AxP/KiY8cOcJgMMBUB4PB+vv7&#10;f/jhh7n58L+f/w/B+OxejzlO/PrNT/v3T/jA3QEnBjnUFp/YxKsLO0q2jpRM7yw/cnf8yf2JF5tK&#10;tmkIUWyPAHUIWyKkOXpZmyw3sfawlSTIWwcH1gyNxSTp0GSCjbf9YueVVlBXBB1PFIfAKYFLHFfZ&#10;ejlHJse0rGmpb6xOTFBpYsN1GfGR4SK5kJ+jzWhvaM3V5rq4eC9aaAtH0HnieJpE5cVguAUzsJoY&#10;QV5BoEy+yNbeZNkKR3SAkB+ql4cZZLwEAU7Dh2driFXN8QUjOfIWlbcMao2yXIVcTeQxZEqVTCpP&#10;iwzXK7jRFHgsF1OcJcvKllBFSIcACzNXk/le89FKfNFY/abrMzXTQ+KKTLIuUVJT4atJsGCELCGx&#10;vGN1wv61eedPNN68sfHWk4N33564Zzz+wLj7knHszOuBY08GTn/Xf/5ex6mr5dOfpq0bFVVUUXXZ&#10;1JR0nDqGIFPF60sHNu3Yd/iz0Y1TMRHJOBRRzQ3vKqxv11WkMBV0OyTTNUAbrFqf07C9pLsuPEcG&#10;5wlgghh6QpO2b13NVH/l3rrMzY1527obDrQUbMri5wkRIp4LS+EUHOtESvHx0QZaJGFM07FLm4Ph&#10;pUSoYMlCmsmCMiz/WuvGH6dOX1i7LVsYwUHBfL3sUUgPOpcaFhUqi5bQQ+gUIovHi9BElaRF1Kso&#10;qRxPKsEaSnfAUKmiNG2ZvqBJpkyh41kS/6AKMmWLMHRXumwqR7YullCk9lHpA5JGVKUH89MnUsUN&#10;Uro+RJErj4lgR5GQKRR4XTihS4Xtp/qPYjEXaCE/hyY9p8Zddg2eWYKZXuB33Ip33DvsMEk5ERLR&#10;zREacAHaQK9SAXq0RH5+uOTJTPvzw2Vf9MYfiBRN00WfMiUnUrX7cnKLI+SqCLFfCMmOg3WM4flX&#10;paLK4tCF0fiCaG5FshiIlMUJ1eGcwnjFUFlub7pGT0SrHayjXVZr0ZhsLCkO4ot3sA/yWcqXOitz&#10;MdE1pLg2ckS9f1gpIrTQUZjlGF+AaemJHB/LXduVrE9kh9G8JW5OImtv8XJ4ghU+x4EhhPpT1ISY&#10;nqSS7g7l/2Dvu6Oazr59sc2IjmUs2FB67y0kpAIJIb2TTgokEAih9y5VOoKAdBQUEGFEUWyIioq9&#10;N8aGY3d07BXJO5h7fbPuW3etV+775/7mrO867u/5nr3P+W5hc/LJLqosuawYZE7Ylt0d7yIFdeya&#10;zRz2uqG3e2C2mKFafqVWr8xIt2wVrm6hWG9JDL2x9zft5auT52483Xfybm3n76ml91QpfyhjLvHE&#10;p+CevXaGFTCDcoZBTeDCksCfE2PmK2vMYjsdw7rgnAOigPuVCdebki/25tf1RMdWBgRWBMTszS69&#10;P1D36XLD5IN67bPWr897Po7vfHb02JPOsbcb73+qfDhRdf9L9YPXpeOv23uGttIVKfqWuFlmfrPN&#10;8XNsME5YH46cKQ8kx4oErblFowf6dw41pW4MlSgQdK5zAMtB4WeldFvBN/uFbzovGWmT4G4ag3HM&#10;ixL27G0ZeXtp17er1W+OVnwcqf840vBiuGy0JblWnZAVkFsZ3XJo1+4nL4c+fjo2+W3468f9k+9L&#10;xs7TNteaxasQ67Izjx/YcPFk0tZ2TnIyJSySKA5lsBQ8qkLsE8T1EkrgQeFoDd9BBFkGtTNxgPsi&#10;KAwS3BNitnSZ5dwlMANztKGtn4UbxQnB96FLyTwHEyuQ+h3Eb8xdsJArEt+8Mw6MG7B1AFQDPWjA&#10;nxjUsZs2bdo/dex+mH2dZkD/YwSAxADLHB4eDg8Pt7S0XLhw4fLlyw0NDUEP9GZkZAT+pqSkpADk&#10;+NGjRzpG0IMzNmg6Ahy2QQO3P2T+6xA/FAJ0CHBiHSoMtAF+CIEnMQCPdWq5detWZWUlDocDGl62&#10;bNnq1atNTEyAhhcsWGBgYADGGxoanj59CvQGBP7dgfg/aFi33L+Oev9503808N9VA/+FOPE34BWn&#10;Hbt4Be9HnD1nLsCJZ//6M5zpm1xTwI1ROGHhpvaWthaWPnZuQk/fYE98jAejlBLWJIqvF0Sle7No&#10;Kyz9lhmLXGEpbPpaBiHHH1XJxNdRies8EaFGNnIHz1B0ICiwgYarPZ1VEAuFn606wCRMslgm/okX&#10;OJ2TYBC21jxavZRP+RlBMkBKIZwoW5p4Pkz6s1uJM2u/POZqSvqwQLgV6rUJ6TEYQD4oY2/j+dZz&#10;3NcxLZIoS1ICDMoiVzZkmHUVuB8sY48WhHZzafmGbukzIXvM+L/DUv7yKnzhkvPGo+gDpPS9Q/Gk&#10;/fpJkxqtcf23NY0Tho0TRk2TFs0T1hs/W1X9aVP0wC7nukPCaXvNiFP4Sa/o2/Tsl8FllxMye4KE&#10;aQSPGD9YuVyyvTD34NYth/ccvDp09uapGzdO3bo+dOVi78nHQ3c+Dj/+svPO+8pjZxX1O7Fpfaik&#10;45yqu/GDD3NOPl53oTmsm+QpN7NGOzphvVwZSHcOCOA30Ftss9iC6uitRtAi7b0TzGDZpp4FptA6&#10;F78ONK/Fm99MDiohyykWnr9OX6g/f9kiC1tnI6zLfB5ufiRxXhDPVJFOzG8N29goSd3gL26C4vf6&#10;EQ4S8b0YRCfMs8nZvt7TqREFK3G0yTQ1yrayyndyy3P1KoRhq3HMFhKtxRvXAoEVOdimerkmoL0S&#10;yBQFl09CEL1d/dX8rOrUvVuyxrYnvuwMft0X9G0H91svW9vL0W4N+NLIeFvD/FjN/1QhegUS28bI&#10;c4VCjj8Sg7eBSFx9SgJChvKrHm05cLuxv1UUn+jOEK9Bsdf4MizIDHs2xVbEdlEFozOV8Pxc9tZ2&#10;zeiejN8PZtwZibu7V3mvDn0sY2Vj6ZqiHmjeWW7Rn8mtH1LbXiY23dVUX9ZUd/NTwp3JCAN7iqtf&#10;uDJUFazAYdAwO4d4prQ7sux4zOZ+WmmPX8EueeXm0LIopIppTEfO8/SY5+JnQmBBuDR3DtGJTnFi&#10;ihEymg2LasrgmPOC7ERJsPAMRJTGWUlcTHbXg2lcI7uU7Tvi+5WCchtUOJQQwxCkhUQVp6dVaHjh&#10;0QLVOk1aIleONbZ30F/mbeLOR3A4CB7OSx4cWFBctq+h53pZ7824TWfW7r+fc+RJ4YHx2t1P9+3T&#10;dpSPK7ENtjMkbjNDZHY1ZYyj1cyTBd4HEh17Uj13rWOMlsourVNcCJUcYAAPdmaDF7sCIirxjdqA&#10;iCg148Ra8MOc65qg4zeg2r8wE684k+8l2i/ciXeClw+wN897XTjleeGs7827nEcfuHc/c668xZx8&#10;Rj/yLHToz4S9zwI3nnDgrl1mTbMwJXj7BHPp4WRQUk4Q5Bmb6d3SI7j7VDCh9Z/UOr+bsLr4h0Fx&#10;9zxmCpKWkaOs3RTbHhyQhXRRrF5F0zciLPVTO4dVIyTFRuYkuzVkqAsThPiZ2Vi7eDjz2Zy4ILWM&#10;yAuE0xVenBxqVCUzbbO8/HDub/e3XXp7+OGb4fsvh8Zejlx7c+7K64unn54e/PNC/5d7B96O9T47&#10;3H+3efB0yo5z6Qfu1l34c+e9S5tPVUaXhVMjQxgaEVXqaOlgY26GRXjAXWxmzQE48cxpetMdoa7H&#10;Tp2c+PzuvfbDQ6326bfJl9+0U/XsQFDV1FEHnCj/v+DEQDgQPdV/P7RevHZVFhQ0BRKDNmu6iasN&#10;PyaYoOIx1JLwhpzi279VT+6v1e7LvdfCqQ6zoXvZeEF8/GkqcXKOoiaPX1cqbCvjb4pC5WIW8D3n&#10;UdFGAXgnCcqB525HdrRHOzhDnV3tLV0cTTwwZhChh29csLymKK63Qt3blzi8N3pou3RHCak2yFHj&#10;tcBnjb7tYgO7RdYO1jgCVCSCS4NB+fSy+v5NDcO1Ob8ViVryuPXBhHWOTpFrHKNwrEZ16qmkqgdF&#10;lZPJBR/VSX8F8seo0IMku162SRtrfqlqdnqIXnjuspSdjI5Dim3rMami5RSf+SgHQ5TpYseFPy36&#10;5Sc9U6M5GLi5P8IZZW8HXb4aarAas8ySYeIuNIFJDT1yYbTh6Pyx4tbjCaVNZMVaD3qKO2sDN3Uw&#10;Z1t3SnsuIy8EHxXCj85Oy8vLzU+KT4yShkfQpRG+oiS/sAJyZldQ68nEwespxx6mXnuRMv4s/M5j&#10;xdgz2e9POFf/IJx6TDj9inruT+LoGGrgKW7gnffuDy67P9jv/uSx6x26/5VP/21cxw1ix3Vu1+OY&#10;/drqaxMVp1+kDZzilPQgI5ttJTUmvBJjTrIhLWIVMcTQP9KCloiQZxGSNpDyhnkbHoVtuSPddBhd&#10;021S3G6SVmoQm7g4ItJIHemqDocr+M4BuNV+DENsvLWsFZJzjtH3WHriSeDIe+UJbcTJa8KWDniU&#10;2hbPJdOoErYb1tMT5saiklQBfIGPn6ehkdPCxQAq9je2kMFQIjco1coGtXw52mAxyWh5kLNlkO2q&#10;MHvDDIRtGxmxlYOtRrmmLTVM1Fueqreq0tBpCxrbgPepJyPqabBmvl+7kl0l9lNCzL0XzXGdPg05&#10;e5HExLMYC2qdhhV7shNNfOON/XKdCVVobh82cAyv+EQMfYmTXEBQ97igOh1RXW6YIXLA3cjk56kF&#10;T2LX3glKPE9X/oFTvWcmaYX5X4lpT1zV9x3C7tiGn18tPWQkO2oSMWIRecwucNSOfsaMet2Y+dCG&#10;+6dlwCcnuRam0UJUnzHqvyjR9wPiX8dW3G/cPta+Y6i8NocWQF1pQlppqnZF5ngRqyHUbn/pCC9y&#10;LCTleWzGw/D4q9ywsxTlZWzkPXrqW3HxW0HxdaTmkBlzvyntuINgnzNzEMZqc8dmWNqHWVnGo9H1&#10;EVGHapoO7ujYuXvr3qGB8yMnjm/ZUy1NjLKAxy6yzFzpnL7SMd0aUsEObK9pbDh+MvrSVcKZ81bn&#10;LpkdP7/qwKk1QxfcR2/xrzyRDJ7xTCha6oSctXDN0kUmZka2xpbgFw7t5eXjZuFM80TEiWTVKVn5&#10;IRqMtf2cmbMsPd1l+RmJ3Zvjd3TJ+zuo2xqRjaXQsrWYwrW+WWnYgkLxhpqg/HUseTCDRsN4uhsu&#10;XgB+R0DQ8lTm4FnTZoJUwyDPMEhgDABdgPoCZ2NwfYd1AQGg4qm8EgD0nfn9As7AM0Ds0b9BxVOO&#10;xdP1wDUF/oLxGXqglueUzFnTZvzAiQFIPAegytMBTjyVwWL2jKlVZuktW7qUisbj3TC/6ukDD+b/&#10;DCf+PDnx3aX4f+LEINIMXMDYgXw+uvzE4MPl/wNOPAHM5t9w4i5rexOAEwNH6F9mLuX6azIVDa2J&#10;u0Yqz78/OPlmv/ZI4/FSZX4kWQDi2Yvy40hszCKjBaYOZkGJYW39fU3d/ZqUDE4QD06BWCEtbND2&#10;HkS4k4+bLdLeAe3ohffkSllRcaqwcLlYyBALmBlJsZqQYBGbw6cGgAGoI2rZEnMrEy8/b6kXnAPD&#10;MfwCAwUZSVm9nXnHhqPam1wYZL01K/RMjd290QlBgbnRwfkaUUawX4wEIZAh4DJPZDzWXuyyxHXp&#10;Eg9jPI8SERujVCrlXJoE5xHoY5upZgBJbZ05TAXKGLXUjmCBlqHEucElgxvbzw1k99XBFOyFMBcz&#10;oj8iVEUrLBK0bBJu3EZr2Orf3I6taBIVd2fUHa/qvNV+4FX/Fe22i19bzrysP/u47sJ4zcXfMwaH&#10;KAUluIxMed3G8oNDFTt3F7Z1HBg998ejl9ev3O5o3h4fmhCI5wiRxGAfigxFDvFjS73pSm9GNFmU&#10;wQ2JIwfSbVH2s42d59tzodwkXnYcN1eBT+K4hlFcQoS45AhWjtovLsxbJgDfbzkxhVBmkVzcHEPI&#10;pKwIdZlZJ4K2h1NTce5iS6N4KGJjoHJLbGqFMiInWJEgF9D94dY2xl4AcFcL1bFKJBLpYQn3gZDx&#10;EKHXahpIShGLkhZRIyqp8cHCSAkvgoAX2tvAXCxcFFhCq1QyEqEaSQs+lh28XeNfEOapzPOL2xVT&#10;dqky+UiuWyr+F5LJPFcAe8xwWT4/X0YZLY88GEXYgoY0mJjsMnK4ZIM9vQJxQN/5kL7rYX3X3xZ4&#10;9q6CHcJxBgNEdf74chp2SxT3RHXs6c2hpzdF3xnMuL1LtS/Dpx3rvgviM86Sn01PGMpLy4uQxWVE&#10;MOLFRnzEDIbTglDvX4SQ6ViTOejVi9Br5trPW2k5hwg3j2Yii8TMhhBBBRNb4AfdwKFslgdvDoyo&#10;oyjUJEQgxZwduFya7pjayag5r669psk5IqLXOWCzTISFsObBpAs3Nu/fVZIVwZT6QTRuLqo1EKUB&#10;PHWFf6ERMxIUZoyhqRtDUzYWabIqs7M7tm8YvNx+ajCyqdNb2mJu3bJ4ZdXSlS3LbduXEDoc8qvh&#10;fcmwnSz7VjV7uLfp5fkznwcOXK9sOZq1/nJK6cvYgm9Zxd/ikyeEgkdMwgWx71mJ0xDr140EvaTQ&#10;2epK46QmU3mLC+mgiPlnfeK1hohj7TEbe0JyN0mjNwelnyitfX+8Wns799t4tvbZVu3HXRN/Hf94&#10;/d7k0Tfa395q295oW19863itbb32dFNxy3p/WY4rKxsX0oiRVdmQIm19cZ7+cIIvVOZLjabKM2Mj&#10;5cksXDycl05SFvJTcgWpUlSo8zKZxYJUlG05xauSiMiiIEtSQ7uGOna9ONPx6WLVh9Fq7blq7cno&#10;y+3uWQEGPit8AuzrOvLOPhm7BuoHa7VntJPDX94Pat/X/TWedf+S8sTehKsnKv+8vUP7ruPxrZTe&#10;rfhIDahSScIFSAkSGooPMUY66Tt4z/YgzYP7LPeEeyLgPIIkXOKNhZstNbDQX+CxYBVykQl2lS3B&#10;1MXfAY5zghstXA4KgoKTnf7cXwJliuu37gJEAUB0AKsDxhCcAHV17P7BiX8ALTrQ8cctIICiALrZ&#10;2NhIo9EAZgl0BXD378dlkGF/+syZIKJkqgG0GHhmt7e3A7wTYJ+AEahXh4aCW9AALPp3sf8iNNCA&#10;7k2BYoESgDMx6AGtA4l1vsXgpxE4ZMfExNjb2wP16vSp66fST31vs2bNMjMzCwkJOXLkyNTHI61W&#10;hzf/EA4W0jXd038R9f7zmv9o4L+xBv7PcWJwSP8PbcoeTBmMryD08Mal62gMVl9fH/is6M+d64BG&#10;RZXlxFQWhuZkMoJDYGiyP4qTEZRbG19XISlOJSaEQOQyN7HQKcBnNRq4hSkJ8q668n1bN3WXr9+a&#10;XljMUUa6E6SOfmv5cS2JrRsLd8Ukb5PLWoIZNSRoOnplMEWPJppFS1giKzAOLzaXqxcgqIucKdY+&#10;argwzJkQOs897GenYmfcYVn4zeSsU1EJA0JhB4XS4Ect9sZnYFFFEnqqCE+GLcdAfsb6zuAxf00N&#10;c2lK49Qp6UV4bLIpInKOd9Vi9iZD1THX/HH8+vv+5Xew5X8gSp84Zd62zR63z35gk/nCMeetW+FL&#10;p9y/XAueOefe8ch4gMy/Bc87ZBUx5Bx7BJ58kVEyHtx4M7XkdNHa/VUFh1qbbh3a/f7381+fP5z4&#10;+PLh3QdjF3+/Pnrt1tGbdwau/NF94XX31a89N761jL2rPH8vcd/d6L1vcy98Lh77UHZL2/D8fN7Z&#10;rqjtFfLa5rDWnri+Ns3WDFYWx4YqNffL8ZF38lO2USOa3Dk1Fvg2G/IgUnaEGTVACu0ghRbh5VII&#10;DWnvDeL3zD38bFf70qb5xy5UrjOLbkOtHZS0XInuuxrdcUxZOBgQN0BV7WME72NL+4jMSgfXtGUr&#10;km1sw5auiF6yOsvcZT2MUOVFybVB5VuiCp2ROZ6+ae6YHHdkHhweBXOPJODLI6NyFDFKAl+I4ikJ&#10;CVHk9XGEbZmUkyWcextpD+rAxXzUzHvdyHnTxH3VGvjnevb1VFovCy1Xh8nDlUE0UIDbEVqnDHu2&#10;bZd29OKrXftOFJRUsQNioMhQCEYOJfA8iBw3ToCHgAtVRJCy6+MHzrQ+vt/79V7Xp/GmD4+atfvC&#10;fk82rYheHNMCz7kc0vg2a9vbpOZnUXUvUja9zO87Hl0b4870N/GMZAVVr6tMjU5EeUDhdq5qgrgN&#10;lLOhlBWZJ6xdpSxwS832zonxSg13jQ51jJS5x0qQ6eHkbAUuTeWfncSuWMuvTSGXgRQQ7NVyqaFK&#10;YaLRWCUm2GeGGydIDTRJzkX1jO0V9F2xuI5wdldexsmyotMZib9JAta5WvFJLvywgNSEkHwxW4PD&#10;CP195VxWokxcEB7dWFhxaEv/kx1HJ7eOaBuGPpUP/rVu4Fnl3nebRyYGTmqbN/0RIu72NEtge5Vl&#10;BO2siT2bxOoTeVaJEbWZikM5sadFnB5//0ZKYJu68FDa1gsxnWdDtp4K6j4jaB8m1W+nbNnnP3oZ&#10;9+qdt/ab/9dPrI9vBB9ei768FX5+GvDqOefZO/r4a/b9d6xbb/i/fyaPviLseU3r/1Py2zNxww2c&#10;eocHusTPszCa3pZE75Tgs6looYQbGlnZqTg5LnjyWfh2kqr9AHn1ZV7t4V/8CiwgybKg1trM4T2F&#10;F4o1O0MCapj0EhyzCMUo8uNU4fxLoM6JbEQRm5bvhFH9asE2dZBg/SLJfiqYE9vHkS9GqJTQELG1&#10;QA0JL+GVbY//7ez685cbbo1ve/x6+N2XMx8+nn7y+sSN16Pn3505+/nEidcDh950HX3efPR5x7lX&#10;A+PvR15d671RldghI8TS4FICVACzJfpCyARvf3dHm9kz9QFMAgAGOyjk6LnTnyY+vNF+u/NZe2fi&#10;26PJibfgcDnlUQyuqeMViKn+z9p/lncCHE5B04Vjg4js73jzlIx/s5bgn+8HNxCpBeo3T33DdvN3&#10;sUyuB05n0wAEowfBeNV0N9fv6Wwf7Nl5/fSeD/fbv96s/Xy64E5/+nBrfGd1VGEhR6bAogg0CDFD&#10;mLA9t32wYleeLM/LBGm71NHZHEon8xQqTUx6auq6nOTCLL6GCiEhbJH+1u681aZcD9cwFjGd6RMt&#10;I6hBkW4FJkZDTJZ6h6Js8UQM189HuMoOaoskojjBFGWCJG5dTuW2nt4LGzfsVQXXsujZFHY2W1FB&#10;CqkhhbYJNf3Bmv2qmMsy5VkWc9gPtYMO742kHswTHF3L2h3uXimxTE3HlXWou2oVG1TIYLwFHmvt&#10;B/ckmhjbrpg3D2VkIEc5xvFxIRREiD8sDOUpd3EKtDIPsTeN8TCJdlmRDrWpo/oPyAXD4UGHwhU7&#10;ZdJemWpvYtHJ8p7zG4e252zaUdy3p/7wSP/F80evXj1x6eTAkZ717Q1Refnk0EyErJyYuF1cdzy0&#10;70z4/rOxxy8ojh9i7BnA9uzGbDtB2Xsn8MQYd+gcse8Epv0kruURrecjYc9L1M63vn3PfTvPwpqO&#10;uOQf811/P3pA23Rdu+Xmy6rDxzT1DYTY9e7iAldeoiMt2o6oNMKIVmC4pkSqCVnoKZLjY0oDSw6K&#10;Cp8oKu6IKkd9q84h24fR1btdy1uNM0uNIqIMKdLVXkJDiMIcW+jG307OGFP2vIs8/ils9HXIoTcx&#10;hyfWjt5Q15ejA3BrjO3trMygzhYwBxLBO4IniORJeWg8wsjaZcEKEK0sdEOFIP0lHhiKuT3JxJpm&#10;ZiN3dYlFwROQ7kkwxzS4QyUO2kFBlzvZaH5dGapvvs4SZLfw3+DjXYBElvpgqkjYNhGrNyK4QcqN&#10;8vSgLl+Gmj5PvMaxkq7cKstch5EFGcBDliOL4dJUuCTGjVMC4+/zFV30ZZ/1o3c7erXbevUjCCAf&#10;xSWJ6nlyzquskpep6+6p0y+KIo/jpUdR/Cv40KPuwl3mjJ3GzP3G3J2/UrbpMwaWiM65xN0ipN+k&#10;RZ/FyQ65sPdbMY5Zka5BBL/DxFchvOs+wQ8DMx5ElJyTZLaylbXUwCw4UW7kKFpmmeSMaaJJe8VR&#10;+6SJ59S5j9NqHqaWjKfmP80rfppZ8iKt4kVc1evYWm18iza246tkw7h34jlH+Xln+YhHwBlv6R4o&#10;I3epjUBvHn/hymQkbqNC3RiXWRWbURSRVhycUkRXxztRRUshzF9dBIusWYYO4Dvt9TnFu0dO7frr&#10;demXTxrtV8nkBEOr9fr4Af7+A/HzhOTLt6y3H6RdO8yIvGlLDZcZrnaCIhy8iChfHoMu5XDECnCG&#10;4Yer6VIxho61g3nauMPhvqBaakRZZUjFelxGOiIzA5mVTSoqE5RVM7MKSQnJxJB4f1aIRKgpXVuS&#10;n5zKwZNMlhgumD4HpBkGUAOovjkTwLcA7P1lpt7c6TPm6c2c9z2LMcCSZ3/3LQbw8QzgKfzTT9NA&#10;1oOZIJ/xT9NnA3h52oy5gMFA7+clM+fOm6EPkhmDbMe6lMZ6s2brzfhJf/Yvv/w09+efZuvNmqUH&#10;PIx//gl8OgQezCDpMUhHbLJ0KRnt7eMOXTJLf8kMkPZKz8PNbUdf35Sl1Bk2UAd04svnSZB3Ygok&#10;BqYTPABZ38EFElJ8m/h3nBh4GH/+evDAEPD9Ah9GgT8xKFal8ycGRhG0fzOS34X+rx2QOZWmB0wD&#10;UR+f3nXv6zRxXDNlyafpzZ+5hOYuyeRWtsfvHNlw9vXh91/OfB3f/cemtLp0uXJTad621vXJ8WFY&#10;fySW6gPQx5wN1aHZxRSZShajUefG8CL5GDrKl0GydLFx8rQnUn0EAnJgIJUfgA9g4UJE7CRNiEom&#10;YNPIUqEoNFjFJDHXGBivXgFOVDSin8QZnElE4YmZ+YXNLfl93TWnhhN7NjtIRXr2Nss9XFHeaDHe&#10;J0PAzlFy16kCNHyUD9bY0XslnO2IkSKNSbYmeA+8kBoXp4kIFFLg7nBHYzENkZsk3dJZ3NFbmlAk&#10;RUucRTmsmPqorK3ZRX2l5b81hBYmwrjkJa4OaxBInFKlXFeS3r4lccsu5aY2bEmakYS/GE13JEXh&#10;AouiS3cX7bvTde1T1+VX28b+qj9/K233AXJO/mo601Umye/fcejpk54LFyq6tnXvHzo4cqKyui4y&#10;WA2i3eLFIQAeZjgiZBhqniphbViCRhQkJtOxEKirubW7lRPCFYV098dAad4+gQx6jJibxcAnIJyC&#10;vJ2C+f6pUeKyMk1TZXwrgJDVlLh0sSZfyU+geqiR1lWBrD1rEwdzksqEjDCEhxrnG0VjZSvC26tq&#10;ju3ZvzYx08HK1dkZqlJFxkTHuru6WBtbsX3pKk4oB8UmW6AS0LyG4MzK4AwlXY304VvYox3tvBDu&#10;8Cg640Bc3KXE2EGNaIuUsJEHSxe7sqO8+FWi2L7MpD3FhCzJEi/z2Uvm/zpnnp+Le1V0+MGy5M0q&#10;chHcOdl0eZGlaaOVbfXSNS0rbOoWWDQutls/3yJ/9poGO0QvhdtMojTwaHsyNcerM3auV7Rl0zcV&#10;syoS0SUCp1a821E667IgdCQqvlejKdUoNDESbpwAGUbwCPXxjqe4RuPN6TYLrGYuNdazNZstxNgn&#10;cnBZQexSAbEogAC00RYePJCWsjcta0uQupkXlET1DvZ3ZtHNw7LQbWdTDnyoPTBZt/lJZkQfgZhj&#10;LC5z3Xgk6si95p0Hy1MUNCnEiQN1S0Nyq1Bhrdj4Rp+ojZrU4sbsyOoYZURaXGBZe8r+S53jrw59&#10;fLnp/qi6qT9AtQnJanHCl6yCNLhImyCVrV5DVYhT0a790T6HyzS3y0suKZNqmaHZAnVbUDTIOXYr&#10;Mf+pNO6BSP2HIuxufMQ9teA0y62Oa5u9ntl8KKpvtzi3wgtbi4MNxfL74tjNcYyEOJIimcbKl8Yd&#10;bGp9f7NH+6Jd+6zh/f3ut0/3fXh+8dP9y8+PXrrTPv5s64t3O+497h69ubGkKU0SuZYsqw7LP5C2&#10;8Vpu2y1F7jZSmBAWgBCoaRHRgQmxwVw+nBxgJ4tE51YEdm5O6C1VNghQmZaL1hkt2o1HHmWTTzIY&#10;O0h+jfKA9pqcbYc7Nz8Y6fo2tmfydtXNXfS8IDPocmdDvUi02ZbU0L7Nbf0nzp99+mz827fb2olz&#10;2o9D2nd9k8+7vj7seHe39/Prw9qvF7QTW86dBLk7YP4kjKd3II4lhpJ5xp7+sy1oehZBM+wCV0E4&#10;vABJbdba/lZlRaYDET7XAATSznFfY8aB+Sn8OHwY0Qkku5m9BKSQB0YZhNqCaotX/nj4TTsJrOXH&#10;iS8fvn4GBu3ytSsySSAwqv8X/sTAGE4dNb9bTp3BBLc/EOgpW/nvRlUHkQIYTzfyd0sLWHS84BFA&#10;ZAENRnRNNw3w6iBtHTvowbhOoA5x1E3TMeqQQkDrCMComw8Ego2BBoi/zwRyQPuxT926YETHBcbB&#10;CBBy9OhRIpE4Z86cRYsW+fr6ymQyLpdLoVBYLBbwxga9l5fXiu+NwWCAPysgf4LudYAosKhOIOh1&#10;S4NetyIQDhYCNHCrBbRuECwHZuoAVPAUjIPX1O3nByMgwBwwExCg6TYJ5uim6SSAwR9Pf9BgCd02&#10;wKMfBOD6uzTwSLcT3QQdrZOsEwhGfgj8O/FjJiBAA+w6Lt3t30fAOEg3AaQBAkgYHx/PyMgAQDvA&#10;3S0sLLBYLFApk8kkkUhUKpXH4wHawcEB4MUAp4+IiABO8IBX978P2IFkcPvjFcDr63YFRgCh05Ju&#10;D7r9A0ZA6OaADfzYHhgEtz+0qpsMet1CYJqORUfolKNj180ET3WvAyb84P07/WPwH+IfDfyjgf8d&#10;DfxX4sSgGpN27PIYxhs3Wx/U3dabMftnC5iXunJDXteOtZv7gzKqfJmxHHbW+pw9u5uuVycMCpGZ&#10;iDVStHkwyTXK2zEE76VJ1rSeOnXj6eMvo4dudm8YWKcsTmWlFSoqt68furTz3vHBJ+3dd1uab3XX&#10;3sqNHhR4ZAboCxKWCeqd4lpco0uM6HELnJQWHiJnpMwWGW8JKzH1LjH0KrBw2+SNOxwUeio+fTQx&#10;pSsiPsOPH2CHYXthI5Wq0HCVC9xxkfmsn8z1TOELmCIoqHLChbgFOyGSHHmpJiGqxay4lcr1jlk7&#10;cKUD5NIen7xOt6Req/AeK+lvVpK9trLjbqpRUNLDNfR/sPfdUU1l2/+2Gec5jmUso9gApUgPkA6B&#10;kEJIQkICJKQQWiCE3kIJoYTekapIL9JRBEVFxYoVu6AoCjIojr0LCt7vwbyf663fWm+t3/f33p9z&#10;Vjjsu89n73PuCbmcfO6++1xEBJ4ykVy0DL9gEdMLk9Vs9GrQDmpHJPTRSi5y95yNzBuoLHl848TM&#10;+yfQ1LNvn59OTb9+B71+8+rV6L2RoQu37hy/NtJ5ZaLl2rvWwdm2e9CecahmfLbo3kzuMLRjbDb7&#10;4VTGyLfCx9P5T/8qHB/bOfa0/PHb6hfvap4/yB7ocSvLMBSXIgL62Gl3RDtu2idcsgy5jgt7SEsY&#10;dk7pI4VVwD2VcFGMfVhsYH6IfBeCEaDzKyJuvn2/tvIBrXLCdc+fbo0f/fa+Cet4FFh3iZ91iBl9&#10;wDnqqKei2dk/yZgUrGaSjCAmGVlHqyMjNiHTzRwAYRCtQYpQwym2MxPQogScKBnLjkNYS4z1wm1Q&#10;5X6e3UnROa48VzOMnSbWwUDgZZ0VSm8PpfdKbc+KbfqkxJNx7Ju5/LFC/kiOw0CMxV43nWxHU7fd&#10;WdmHG5sy/GRSK+sqiehZS+3s+Z5XPfWjDXnXShRH00Mqw91D2QQ6TAevZ8BA43kEjtQhbGdU89U9&#10;f04c/PKo/dPzVmiyBroc91ct/WAeLKcBn3rVq/h5bP3nhLp3sbXPomvuhO3q4Cl8tpNs1hu52bAU&#10;gX4B7kISwpxkYC5GO2UTFUVm6VlqiZkbUpO358rNi2ItduczWms8TtQHXqoOv17od7rY/1xl6NVm&#10;+b3uxPFu+aMar8tZlC65YWWYZnHg+vw47apMWEe2aWeRxbEK2wtNzBv13MGWgIkj6Z8P5b6vjh0O&#10;5rZZGsZicDG+Yc2FdTcKWm4lV19Iqrmc2XQ3r3WsdN/k7q5X1Qc/1/XM1h6AqvbPlHV8LG19W7Xv&#10;XWPP2+5THxv3/5mSdULiX6dQHmjretTZPapM2e/uXRiV2F7b9aDs4EOPjL1Y31y8ojXkwPDOJ1Dh&#10;X1D00PvAK89DbjwPG/wrbPAt58F73Itpk1fTFq+m6a++sF99FU5D3p++ub2a5Y7POI/MOA5+4Q9B&#10;wpuQy4VZp+5p252PcTHXEIJDCHIjg9Ck4J7YKxvvjp2oiTqa6B7nw3XzSs+X3Hgo/gjx33xjvJnR&#10;7r07z6fqF8sMR25reerdI7nj51NGOxX36iJvVCnv5Mbd8OR2oA3TMToZfOvGCMdzPu4nUMzqNchs&#10;DVwRnlFBJubAtoUYb/WmwGR8eKzQUCZBKeV2O1NYtXkubfWSE91R1y7mjw/XvH7Y+Hpsz19/Nj+e&#10;bH/yeO/9yc4bb45cenPk9Ove85OHrj06OHK2YiBdXMnDBJP0hCRjdwrCW2gf7kjzNNAyXbzwFxAT&#10;B3hiQxTi7MDlz18/ffj2bXwKGvsKTc7FE8/Fv4H1yvdg4v8mTwyuynNrFvDzfaEN6qnvecLuD93x&#10;9ADxxOAuPmBP5jtwWNfHBh/PvBp+MXzsye3mqUdF0ETmzP0dr293vZk489fz2tPdLsEeOsbbDLQ2&#10;erDtSlJiSzMUod48K5iWsfY6OHyrTxC3en9x/4OjZx8ebr1QLSnkoQUWRjZ2Bia8NavpegZCKjsE&#10;S+WjSLZkFo/K8SQ5uGBt7Uj29uGR8oSEdIyVy1YdgjGCZWnngbATIVmeztFp7mmFzIREYkQkW5kZ&#10;VNcVUHfULqbS1DHFjJKII+biSUUkUpmDXYOf29G8+KHq3LHyzKHUxEPRskZf7xymQwDOxgmOoxhh&#10;CWYEKopIMUEjTHTWC1DbMgTW+WI7BRub50YFXzFLfMhZjqbZDO1itkax/YZsq9VZ6LW5xLV1PMPe&#10;YMolpcdgYdxQRenF0qqe9J09GdW3m/vfXH755f7M17Ev0BMIevB14sSjrrg9efTICH1eoA5HifCr&#10;paY1sQpqHYuKCYWp5qnxeooMmLKWUniAW9HluKOFotyHV3RT467YZ4ySS8aI5Q/IJecslfWw0B0b&#10;+EUG3l38rHv5B8crjh6NKcyguvvByGIjK2/03M5DLHNLgq6ppS7SBkE1NyVvMyboY1gCun8Kin8Y&#10;L7llr7xDKhpGVAyhcu4hi27Dck/pRZT/Qd6x1rx0M7JZj3Ka7nafJ//qXw2FdkH++6cDOz5GdryU&#10;N54QxyjQWPjqX9XUVq/X19NBo8h29kKai6MNjQjD4HVg9sYYEOcnBcnmETYsfSRXH+VhZuWLxgdb&#10;WEdYYKPRcKUlIpdkuZNFbODYFdpgA3VgIDo5l+oXb83xQ1iKtAy9thsFmZpl0mi1Xl5lPFGsBcnP&#10;AOW4TsdTF5tK88pwCBQZ0PG/mznpUBKcZKEO/n72kjCiIBNuW6uP2G+GrtU1qdFDHqfaD4nFkzLZ&#10;85iYyaio8YjosQj5g3D5QWdhiTG2aDsmRx2ZvgEF7lt2mYsOG7v2reOe1/J4SIl7EVT4NKn4hiyx&#10;2c4lRxO9Yxu21oxWbUop3W5VaUY9wPTt4gSX4FyC1EwD1GBuy7W5izf7qcEKcZz9gvAT4rgzfnFD&#10;EVl/xhePKHKvy1Oux6WNxBU8U1bMxjXNRDR8k9ZCnvUQt/wlLmlY1//2NvGwgec9M58BmKhtEzn9&#10;V+OU9ZidaJcGRkAZJzKfE6WkBwWaurirEYSrsK6b8AJtCnIrRmsr0tiGJUjKjmg74HvkpNPZS84P&#10;x+zfvKJCM6ivU2ZTnwgQ5AjNBk19EJ09g4oO22SDQVEJOCeOqb0H0ytJFleeV9hWk9GcHZAtQnKZ&#10;WkS+CdPVgiuwEcq85CXFzRX1h5Q7W6J3tSmqu7NaTha1nC5pPFVa3ZuUUO3lEBXuJDuY13SyrDnH&#10;J8x+O3LVshWLF4N4YZA2Yt68ZQvmgR0gls//afXPC1ctWLR6IZDnNL8CcncByDUBskms++Ufagt/&#10;Upv/0++AMQYRxQuW/Lpw2cp5y1bPW7Zi/vJli1YuX7ACHILni35doDJe8vOiFUsWLf9l0fJ5C0C0&#10;8uKf5y9ZAkKHF4DmBSvnL9Bas5ZhaW1jhly5cG77CZA2+Z888T+/jX0DG3J+mv7873liQBV/m4sn&#10;/s94YmD+T574G/Rh6n3LkSbAE4MrOchQvGrRFh9beYlfR11IT0vUocvlg/fbJ642XisKzQx3ERYo&#10;IsqyE1LjZeER/vHJ8gi5jO3lo2NNNSUzvCPDYwuTfeP9KS5kBAm51VBdD6ZpZWPKZFqBVBVUIpph&#10;iwv3ESdHyRxpNIw53NPNIz0508fDT1tdX1vXhEJkUmnOCGtbn5CQ5Nx0eVGqR3aMqCDTNjZC08lB&#10;jUhAs1iAzGBj0QKEaTDJOtaeFGpv6UjSx1pusSDrknk4SxFhG9UIaQ/38ma7sok0nJEjzTw8mJ0g&#10;F/iHOEpkjl6xLPdEVmZnYu2F8qoz5UmNSb4JUlu+HRo8tGWNQ9lSWR4Sj4iYgKQUZV5pcHYqIVTw&#10;B9F8kY7ecl2LrRYcsqfcO7Uiqban4uT1fQ8e1wzdkVaVqzNAQu2NukLnhK62qssX5NWVXnFxvrIo&#10;N7GEYEOmm5P9GR5yrn8AhedDYMWL/fLj4vOSE6RSL0sSdq3Oxt+NNIwc7TgJcqe4BEOuUNuKB/7m&#10;o5QtgUE1ZHwMERPp57E7O+loY+VQza4rUcGNDjYKGyNXNsrB3YIaQXJOd/OvjUlpik/N9wsIYTm4&#10;UcgCO2qEj+/epr2X+6+nJRcZGVhv18Ey6UI2zUVro7aRpmaUp2t7QXpJdLDYAicytAyneIU4gvy8&#10;fC00dTPCBmfHsqUzvVgOtX6SI8H+GXicVHeL57bVLmh1DNMILiExErwEuTJSQoABw9bICOGCZeT5&#10;RJcFyFI57Gg7rA/SzA9lGmWJzLWzScOYy3W3Bq3/I3LLJsWGTQHLlyVs1ayiEtvcHDv8XVpDuJUS&#10;u1hHTDDbzN8DzeHqezMNKl3srnhJrzhLdtMomTRCmthJyMXZC9DOgaSAVF5wGk+a5sKXYJFmSyyN&#10;Fse4II9lBl0rju9NDdkT6VEsYRf7cZvjQw+mJdUFh6fSBbEWDn5WFDYcxrAzCU3n1N3KPDhV2fG1&#10;NHs0ktFgvV22Bh2rGdnulrE3Qp4hFjFAlgl9vp5Jto1XDSOuCC/LwYY1ysvqavfEJKU64vwjcdl9&#10;AZc/NnyFDkDfmqA3pSPjBceOxnc28PNAGqgk89hiy7Y63O0y1GA68lwS7HYwtp9FqMUw4m3ck9k+&#10;NSxhp7Ogl+baac0/bCU4SXI9zpWecxIft7Xf7cTMbc7suds8cCZ1ZzaN5qe/CSR7VlARsXyyqzOR&#10;xLGzDJSImhsK/nzYBb1vnxopuHdA2ddaeGr/npNduxty83YEtLYl9B4pKi+PA7S6g7OY4bjLI+RK&#10;XMXb+Jb3qT2v/JuOO+RE0FN4Kd2xnbfKW0/nyHNYrlLDyFhiZ5b7MSX/pBvhJEa3b9Oaa5rqr60J&#10;0zTmO1vmDZxNvbVFroC5qyD+4L2TZ2dGjz65HF0YQSLqsTYvKTXc2G9ldsgKk0uipUoiOvc0jwze&#10;fT/1+Sn09Sp4AGHmRQ/0fO/0xL73T/u+vLkOfeq5eyM0RWljhcep67vowH3UkYlaVtnq+OIV6JJ5&#10;hsG/GzIDvHg32yvf3y96cJ5fmLDBCrZcQw2BQgW6+2aExYdzJWQUUeN3taXfn177bekyT6HH/bG5&#10;dPiAO/088xW8AG95a3AQpB37T3hiFXkGlpdAUHF1P7gxcAiKiuYEwo8kAyoAqIHy+4L0e0zEv/Ca&#10;AAnKD88q54CEAwLwBpoAywgMVRSsyhtoAt4AvQpqgPzw4QNoBcofBVipPAC3qvKD1QOHQFb5ATQh&#10;6AJogKFK8+rVq5qaGhDqCnhKa2trkC4X0MAjIyMgFBtkd3748CGQQThsaGjohg0bli1bBi65x44d&#10;U/ULPKg8/xikyrOqa4ABowXdqVjhHz0C4V/ZSoBRWYFaJQNzYAUwwK3KM9DMTdnUlKrf/6sGhioT&#10;UKtMQA1kFQy4AgHTYEp/+Ad61cCARjUSVRMwAXqVlUoDWoEANGC2QfkxbFUrAKuGp6pVSpU5cAUK&#10;0IB3CuQeFgqFgCQGsxccHHz06NGhoSFABoMazDDYQeXmzZvgLSCTyeAtUFdXz8zMBImNVYMEHoBz&#10;UANvPzyDeQCH4LxAExiSqiPQqsIA8A8ZtKoAQPN9/uYMQVGNHAgqPXClsgIOVcofhwCgKioNMFQJ&#10;QAkEUFTn/n9Qf//+ewb+noH/1xn4j3li8OGb+/yBTy3IOwHyE9++b21DADwxeKIbxKNsgSMFCelR&#10;u5oCcxvsfbMsaDEsdk5cyIHi+HPhwiaigZxspPCk7w5xa3Fl72LRcqIiuvYeujsw+Lmja7ih6kpD&#10;4fm2kks99UNnu5/c7nt38cSHnqPvTh3/NnQaat85LiUV8Fd4xm/0bLFM6MTH7NRhxq418NeFueiZ&#10;uGjoJepa7cUKOy14uXqm2Ub6rWz2sZCIk5Hy+gBZDEXER3FdaN4e4hg7rnSDCfw33Q2LDFeux24k&#10;uuDdXJ0ttumytZERpkKFfoivpkegVmikbmSCfkCivmfkNl7UBkbyekrOJkKRBrlel74f5rTXgNmx&#10;3X6fAatVm9Fm6lKvJyze4JLyG7tQ3acJm3KcXd/P69ovye7Jy3x4sxeCXkLQi4+fnrydev5seuLV&#10;+2cPHwzf6r84ePj8WOfAy/ZbX9rvQ+1jUN2fUPVjaNef0I4/oazRL0n3ppXDUPoolPH8S9mH6WZo&#10;tgX61jALtUFQ/ZtxxdkmXFzxVrd2s8BBh4xxp8ynzpmvONkvHTPu2Cp6zHx2bRdkobwL3NKLk5oi&#10;46r0cK4mC0zKf3V6Cs+BhB2QtGvGrRXy3vfOr/2xuK6PnlQK90hFcHNI7hl4ocKYkWzGrmH6dXBl&#10;5dYe8RrkFEPHfIRHloGg0NB9N0GWRY6SWUhDzTnRcGI0CplFs97r53pM6b/Tw8EPgxAYW4cxI7KC&#10;WlOD+0DSXBG934XU62LVJSWfiGdeTacPxGMP+mqWOG2I9sD4tRVVXu7qrVfmRNPtC/nMK9mJkx3F&#10;k615r/bnfzpe+vpo6flqhcIdj9q6WHfdr2SECZdE55GEMn5Sc9qxa/UTd5pfTrTOjlR+Hd7x6bry&#10;zz7p0YMuJb281LPuKY/CS14q9zyU7W4H6YRNWdwtCCs1PYoRikPAcchWeCN91CZtBw2bJJS8idhw&#10;2PbQYYf+Ds65Gn5/ndfFHtn98xmvzhdOny6Z6cp8dzDnY++Oryd2zJ7Jhy7kQKeU0wdCnzc63Sm3&#10;vVyAOVlpfbnJbqjZ7l4z5f4e4r3j7Mlz4s9ngqADvp86g9/vjX2fF3IvUNgnknYk7LjWePJT9yDU&#10;AV53oLZBqH5gtuI0VHzoa07r+5z694V1H3fVfy5vnKpq+lzb+La6ebLlyNOO00/LOodCMzvE8srK&#10;g7cG7n061P+ounugpf/BiSczXY+nsy/e99t3kt9zLezWZMZ7KPk9FPxoyv/+dMQ4FPUY8h76TB58&#10;q3P35fo7zwxH35EnZ+2fQqwXkOsLyO0VxJv45jIKMa5Oc69BvAHI6ybkfGAapri5ityx0qjS3LIt&#10;QHCpOvRpfzJ0VvnlRPq96qDiQJbIJTre59rdwBnI881n4s2/1ioa55FTtBmVqfHDh4ve96ZOHpXd&#10;O5o8ebbg/bnymZb0J6Hsg5iNqRab8wOYZxTu4wH+owT3i9qOR2G80zRxP4PTjYYXm5kkUC2y/BlV&#10;cuc9KcK9me49Ssf2aNv6RNuGZGpTlsO+Uv6Reu8z+4IvHou+djZxcCB18FbxuXvNB+7va77T2nSm&#10;pPlgWkdtWH2Ife7czn/4GD5Jwacm+rnlCrkRBnqWPy8CD1fP7c8EQyLOXx74/GXq07dvk1PQ42no&#10;5Vfo8z/jf8EN6bl70nPrmX9T/rfxxMDN3AUTFNV6HCwAvy8qR24PSjzFIA8GWIKBHz7PefTpw1fQ&#10;u/77p0v6O7Iensv8Mpr2dazi65Nz0PTl16/LTzQxAxy1UFt0jFbhCVpeEqKzEE5m6tjYbUQT1qDt&#10;1ouiSM3nC+/OnDs5uS+nO5asQG9n6utgbQzh7jB4gMArLzi5mB4oJUldObGhbHmwNt16mammmT1B&#10;lpSSnFkscAw1NaAZb6cbGjms1yEs1IQttcBtdGLqhovMFcGknExebYuovsciunSttfcSbeb6TSIM&#10;OkHoXBPk1R3pd0wRcSop6WJW7o3C2msxOV0Yx8BF22BrUSgLEdecQ9OwMf8Dpr/ZVNtY9w8RWqtQ&#10;QC6TOBR40jvjpBfLpOeLxKfSnPriCReScddTLM6GG+9z3djosa5DotHtr39UZn0pw/tyXnxLeHgi&#10;gx9jL96f3vj41OMPt6YmL754fv75i5OTt+qv7A2oTEH5hmo4BG5jx8I8MlCBYTpuIHu9eLM4zCBM&#10;ZiyLMZUpUZFJiIBkM89Uc7dijGuJpaDV3O2kbtApbdkhbf8aDZ5SzT5qJV6pw84j+VR7Kqp9YyMp&#10;TlQtQ4vNW2236TJMTSlIc1ss2hqFssER2I6udLabBp6xEUMj4Hm8Dei8LaRjCP8bqPQBjfSBLeH3&#10;9FImUTtGUIndW+zb1LFnzKj3ye637ATXLQWj+OC3jLT3ToWvRSWPPHdc4SsLGPZuRupmaku0tLas&#10;1zNco6uvpW8C224O22qE0YM74+gyF0mWNBrsl0nVRuLU9B310D5YSgjJIcjK1h+BDjAzjcViwFMx&#10;u9nUBg6z0pEVS7SPILkpHULcjO0IatvtVmty1A09tpvL0IQMmnMamR0JJ4UZE7nqxtRV2swNps7a&#10;1lRNHG4jhqhNcEZz3Ah8P26AP8vDzwQbq6G92xhWqm+4ywh+nuM0GRb8Vh79PCJsNEA6HOT/ICZm&#10;MCq6w4mbqK0fs1knWt1IoYHabe5wlhZ6xTb0Bkxy3dR3hBY97p81rMw/FiHPx1MC12iG65gpTLAJ&#10;ZjjwSjKzToOT003Jck1M6B/msRo4haZ19GaL+G02uSbMXRa8OpLnQWefc24Rl7yiT0mjDviHt3sH&#10;H/OKuu6TOulX/FxS+lJY9JyeM4lOGNKUXl0rvLHe7c42rxuaoss6omNa3GZ1hxYT1y5y6D5qVANd&#10;0cLLaBJk51j4B6yjSDaQfAwduSYOWtrWKzTRv2Po6s6euuKQde5+y6RhG9LztE/36d6+vnbw6sq7&#10;1zVfPDJ8dh8zfBlzvJNbne+VHhOVKgd0HTUgRZLWUVB9cf/+4cOV/TtlVb44idCAIzJw8oQLQ+0C&#10;dwQV7Ks5ebJ3+GDvcMuh23UHbtXtvV7bNHDo0IPzJ552115PEpeE2oVXhhS0xpfkiSN9rdloI4Sh&#10;nsHKdWsW/r5kwerF85bOmw+YB7DPHSB5VyyYt2yOJwY5IsC2cyA9xS8LF21auBBsBqU5/5e1C5b9&#10;PH/FwoVrli5Yv2be+tXzf182b/my+St/nwdey1bNW7li4aqF80BU8nKwKR74irgQOF2wFEQoL1mw&#10;dMWC39YtWKa2aAWoDdds4RIoNIzl6sX/AIkuAE+MMDfv6uwEl7O5axo0+3Xmy8epT/+OJwb33QBP&#10;DF4AOhdP/D0/8f9HPDEw/xFPDHjipt45nhg8cvzTvMXqv+mm+5T1ZF0uk7bJiEmZwuLGuP27IkvC&#10;nCQSOjPaUxjsygmXeO3ckXuqr7equp7gLPyHpoEWGs/19fdPkLuCpyro1gZIHU2DjTp6G0xhWy2R&#10;BuZ6mjBtTTaZGB8Sli5XsCg0KtHOV+IfHalwdORt324MR1kLhZ4cnqueubk1xVbgIXQN8iJJeXBf&#10;D1Nvj+3OTrq2FDzDQcjliel0NzRaiDD1gBt54GAckgnRWodAMSTyLc0F2C24LQaWmu5uVAHLypVj&#10;E68QF+2URylczQlb1c2XIxy1Rcmsqv6i0896jzw8kFirsPehgywZBhYwuI01nmovDg5PzivMLauM&#10;VyTxxHwDCuw32IZfDbeqIbG6FIaePUuX6mDlJQ0pq8g5ebLg8jnujoxfkSbz1i7f7EB2z0/zzE7G&#10;Cp2RdDsMiQBHopCm5t4EpwBbAdvAhqaF9We45imSo8MCw8KlXkFiJA23zFj9D6IZPloS0Fguqd5t&#10;6uOzlelOCUgJTGt2DdiNsZZRKCmK2CO7y+5Ult1PSznp6lJiphuktdIJv43DMeWEU6SxrhHJ3tFR&#10;PLGUwfagUrhEPAFpxiDZ+PuGJitz+bxAjS0WG9VQ+tp47c3w9cs0cQZmWRHS4405NRkB7pYm9I26&#10;ruZMNzsfAoG11ZKoZUXC2TtgCTZ2lmgZiZBoheWsX4NbPA+9cB5OcyWSbgb3oFpJueRwL0SoFCMQ&#10;UUjOcXzZHlmB0tHHTl2Hoa8rIZHCWIxwtl2evyjPmyNBaHM3L/fS+iPSWCNCd6PCQKPYBtnu6tDl&#10;x6twpcSTDaUYA2+iiYgH7gkiRE6IHEdiL09wzI6TaGYi1d8axsAJGeZ0tjFHjPGPpQXH02SxdB+B&#10;sSNmmYS4sVXOmWzKnOmpmmjMGyhMaI+W7PLj1cn8amURO0S+yXS3eKJrMJHlBEc42aPD0nj5x6ML&#10;bsfIL4P9SJGaiRt+cZu30WcpIwND9jcjMAwdCQhHcxh7q1movoPCVBiwjRGwjV3kk56TWCxxj3U1&#10;Dt1p2/Ao5ilUBc1UQDPVELQXetE2fr50oMq7IsVWKYMrMzDt9ZbDtciHFZb3imH3g/SP25rtsncv&#10;Cy8+llZ+MyTmDIu1x8Qy05BcgeB0mnNajR2qt9NLDSgZJF6mIjK/PqOiPlqZyLJ31d3spa8ebYeP&#10;EziDSE+8g6O5ZyB1R2Xk2Us7Rm8q+vc4VwYLc0P98xLDkhNcvVwYLJSru7WXD92BhdeHw02xQjZ/&#10;ryzlraIS8swb5xdeIWRUmCjdnasCmsf2PIKuP5g9e3AgLyGLLgu3yPdAFtC0G1GbL5pufQwz+GKO&#10;glB4CI6HsLaTGJsmE5jM3CAj1LP/3tmrnx5UHKzmuxLd8EblJPQjpt0nMukWAlNoCPeDW4VzuS0F&#10;BfevXXn8+q9r7ydPfJrsm33ZO/NX29uxuvFrtXfOVfX3eEcHIw0NjX5aSluuJlmqVbTF4oAevX+j&#10;7dGFZnEr9MjB7rZj3SXQ4z3Q08yrR+yVIcZOVGtntsTHTy4NS/CP9uC4G2lsXzqXQn3Bit+W+whE&#10;4yOPwJISEFlTs3NU8X+LJ/7+XXyOPwOUG6AbAesJBMC6AXYNcIdguzJQAwxQAs0PWg5QaAAJrAAS&#10;KAEGyCoaEhyq/AAlwAArFf0GalBUSpUAbAEAaFRuf/SlGgzAzP2P+B6wC/hIFRKYgK4BHhwC+Z+r&#10;4u+sHgADPehOdUYABjQgJ25eXh5ImgtWyCDUFfwHAc4BANQAAGpVF2DfNSsrK4ABSJB9QtULcAUA&#10;oAanAzyrzhHgfxgCJUCCGsCAAGAADMoPMDgF0BfA/zhr0ApoXTB41QwAE5UHUIMmoARgYA4AoAAB&#10;HAIlaH379i04BL2DvoDwAw80KidADwRQVGNWzQzwqTIBh6oege2/evhxCFoBGHQHajBaYAWKamwq&#10;QzAelX+VT9AEAMB8YGAA3KwAmSVAWuLExMSJiQnQlwqjGgOoHzx4kJqaumrVKjDDAoFgdHQU2KrO&#10;CwwGuAKyaoSqYQBz4FnVL0Cq5kT15wGG8eM2AsCAJgBQ9QhkIIDpBTw08KmyAv6BH1UTcPtDD2xB&#10;UXUEMMDwBx7IqkOgB0rg/+/y9wz8PQP/2xn4b/HE4Jo09QUs4EE8MXg28Zd//DQX4fGPpRpISwdZ&#10;slBZQvbLMGbEIqgpRFoxA+yWjC0imWbi9JPcmY2Z8uv5yUPB/r0sdgVXUOcW2iiObOMH1CdkXWhu&#10;e328Fzrc/XZvy1hL7cP2xkfte58dP/Ll5nGoIe+BEJ3FXCpSaIS0kXIOMFJ3mnBkaww9t5nwzbD+&#10;WNtigugYI+wI3acAgU4yUC/Eo3c7MosZtnEEywgbRrhjQJhEyRfJt5nZ/6ZuqIu3NHYiGjMtiDyq&#10;q7sIrmOIXKdjv9FGrOsdiUyIsSwIgaUL/3CnLba2mW/GXAyXrrVI0KHlwNhFMOZuGL1Eh5CvbpG8&#10;Cha71CB0hb5sJTZ6JTVVXVRnk3BYsPuEe+sBp+adTspKedTZvtrn7+68/Trx8uPEy8+Tk1MPJt6N&#10;3R+9defy+Qd955/1XP20f+hbx0Oo7dFs3eTX3RPTRY++5ox/SX44mzgCJY1AKaNQ4sRM5rPZkg9Q&#10;6ccvuc++lb6Cqt9+yhk+ztmdu9UnZx1vr2nQRdvEMUHRE/eSEU72cRtFtZGkDBta71FYGbUnwq/Y&#10;yi503kokbL7pro2iIWLOX4K6KXH7Z/fWr9777wrqe+l5qQZixm8Y+M86+BUmzuuxgZqUbLS40iHk&#10;mDRrP1+RZ+6SZ8avIwR3UeVnWGmd/JQUZhTdlANiY7h62Biibakbvy0isD7YM1/IS2K67vDOOJB/&#10;vq/+RdPO5wVp4+nyJ6kxo4qgq9EeZ+XcE3H0wwp8ayy2OoxcJBdkZEdllSQUFISlR9F54ZY2ZTzR&#10;5dT4Pyt3fNpfBR1v/Ha2dbitSOlON/lj4Yaff0Fq6hFhNtb6NJqpKIyd2aA4fq58dKjp053aL/cq&#10;vgwV/nUh4XyPb+Uep9gKO2kLM/CEJPWwV3Ie3iMCzgwhcMRkloMFno6zcqaQCQhznZWbsKss0mzz&#10;z4XcHk14O6h4cyXxzZmUF6czX1wq+HBt55dzO78cL5rqKZ7uLZk9sRPqK4Z6M6Z6lR9OKqf7k2b6&#10;Iz/1h3865ffmmMeLbueJdtpIC+VhA2G4iz7W5/n5kHR2l8vT3Z7PmxOmK1PfFqU9TUv7H/a+O6yp&#10;7Fs7jl0EKyC9k1CTEJJAEkhCSQIhJBBIJQRCr6H30JsUQYoUEREUELvYu45dx7GNo4517I69gij5&#10;lubeeb57/7nt9+fsx2c/5+Ssvdbaax83+7xnnXdfbVpxq2/7642nvmw4/2XTr9+Gz3zp3vuiZvhl&#10;3fDrxuH3jWvfNfa/bx740DYy1r11cuXw546Rl717Xwwef9m4/nKAosEULVGkdR84/fzmM/W1F+qj&#10;DyZ2Pvyy4cnEwNOvnQ8/l91/XXD7r7w/32Tc/RB79U3MxY+xF8Zlx9+GHHnOOPsad/kV5sYr2r13&#10;0r++xb5Vh9x9w/zlLvvyvZCbj2V33osvfZCe+xj1y6eM2+qwvW9s0w7NIvSYEdeHhf/Spnq+Of/t&#10;/rQPo+nvdhXcGFYOloUVRRa2xp67mTWhzhkbYxx+PC+8w8BrOS/80PKylwMlb3szHg0k319b9Hjb&#10;sk+jrV86c+9lcA/yHNeynTbEca+kSB5FRD5hRtwlK257x97hJd4SRP3K5O6je3YH+64pjjzUk3Wl&#10;P+/3NZnXOqLPNwuPV7D253uMpruMpGGGC4gbKj23NDN3dgTsGgo+NCDf2BHftDyprDayLItdkkgt&#10;V3hUiMjLlYLhytQDlWkHVYmjldnbM+JhMhDOnL4Acnd/moogEonnzl74PP4FFlSvACT+rH43rh4H&#10;VOPf5tJ/MU6sWbmAbjj4bgHWuT/WjNcuXlJEREAyMbzOh52rBHzukRMH9v68e2lrRWJlRsnmzs4/&#10;jnTdPdJ7Y9/WG/sGDq/Jqo2RxPuEyPCBPFsyZT7L35gVYBQktJVEo7lSWxrHgC22K2+JGtpZX9Uc&#10;zxFhcB4LsVgzjL2Hp1tCZvK6vVtuHztytat3dXl9cV5JRnSCBE+wtbHVC/D3ykzKTpRlRwREMfHB&#10;FOdgF3s+FhvqSAQu70AXfxYpMtg/PYGTmeeVUkRPqSRKMy0J3EVGOEs9BpsQpwyuLBDWpfFKFP5Z&#10;EaE5KfE1S6t65VHZRijMFL1FXqKAosYSSZTA3GrxtHkz9RfP97KwKSB6DvBEW2Ljd2WnnWsov96R&#10;d3dlzsNV6Q+7I571CN+tE7xbG/Ssy+dpr+/tVvLpQsc9icgdiaR1cmYeEeenrctaZJHHDhupW7l7&#10;zehA8+re8qbBwtrehJxKdkgS0iUVhcsm+uaRuTE23tSpDi7T0FI7sYpTXOhfGo9PDUNGcJf4yyy5&#10;pfSkNllavhc/R4/cMoWxdoZknY6oRcsvZxqpaKZng3VIq0dcPSMumxLKsyJgFlvYG1i6WSLdkA5k&#10;nCuPzQnhhAQxhbFiZaq8QBiQ7EuSStzDpQvdSnVp3eaCQbO4NdoxfdqykSWJB3AlBxhlHa6SJnd2&#10;f4BopzR+hCmEVNq6ebgeA8ZGlHAzVjaIl/biBaluTiKnJV4ofYCp9PSM5+jMM9LTRRub0ayxQRhq&#10;PD0o3y+sIlCRgg/wX+zAXYIV25IS8MxsKi/bwz8N55Fij810wJbgiG00rz4Wqz8opIEnKmSK09y4&#10;UgtXvhEqGUOuZPFrAwQFVGYmyUtJoMY4uSnsiVwTJHH6PAxCy0vHTGhJCDUjMBegGPNQ8fY0FSss&#10;0ytYamkvNzZSYR0qsI71bsTtwcGHpdJf42Pv5+b8kZt7Jj19W3xiI4eTjnGJtkDF2GKi7YhxKEo1&#10;SbCdl3U0MGe7W/xaG8EgKnjUI2IPJ24DS7LMkaJagqx3o7d4+XUHBq8RSnsCQ1vJrDa0T4utR7Md&#10;a9BTttU3dpgU1uHIKdd3y9J2zF2E7XRljHiLNvpJBwThbWHSah63xY+/1ley3kc26qv4mZHyCyX5&#10;qJV43wK/wwtZp424p814x00Cj1sHH3YI3eEUuhUvHSEDLbRsNT1xm6jipHLlzrDaZbiIIow4iSRh&#10;OrOQ1iQ9M5yuHWmWieMCC+f5lmgtFFab6GmclmNUXD6/uka7o9V0+7DtjnV2a5qcmkvTe9t7Bno6&#10;KyuUSTnRRZ257Ycauk40N+6szOxKD6uI8lMqaPFMaz8Wip3ITW/M7miqH+7rO7Rq3bGW3gMVDZty&#10;ClYV5HT3tR88vPnmjlVny+TLJOiwJEpUNiuhiK8sl2ZXxZYUxhXIhAoUFj9t4fwf9BPfqYURs4BO&#10;eNpPs2f8BDQR02fMnDJDCzFLB6Gli5htitBx/MnIcaqVNQJljXDEIHAUBJ42FU1AIF0RSNJ0J88Z&#10;aNJstIuOi8NCVzNDookBQVfPZbGBi46e82xt27lzrefPsTKfi7bXc7fTJ3ggqQl8OZ/mPX/atO9f&#10;i/3AiUe3bfs+kf1IEwCceGxiXEM68Z94J76jw5BI/AMq/o4T/+AnptPp8Kz5P+WdgCkT+I+/z5zw&#10;1cfnd8P71ps5m8OLNSDlsJpv05Kxcm/z8QphA8cqOM47qSWrsymnTimMkjFYQiqVbIXkkrwGWrsn&#10;Xr7//cqd7KoGex9/lIcvwTuIEiCmsIIdsSR9o++7IpkbGaKtLPC21oZas0115kkCOF31DWs7uuIV&#10;URHh4TK53Ivpa2pjbmxt4kIliqOEgsggUyczrcVzoLWbF4UiDMRFydiF2SxlCtbL19WVFB4syo+I&#10;LggWhji4cC2QAkcnEQnPp7pKg2iBYl9rppOBk54D1jRcyBL6eYSFMDMyoktqcpKyIjz5ODO3hQ4B&#10;ZsISdv/ZFadfH9x5bSSlXkHhEx2p9pbOliaWFmQyvbGx9fjxs7v3HIhLVFK8PXE0jBXeeomzpRXF&#10;zSnQ38CLvJBKsQ/hA9MqKytburTOV5lqQHSbbmCo6+pADGF7CDnOdDd7vJMT1tGDTBLwggqjYxOD&#10;xCQzJ6eFtgwXX2lQOJXqGywRp2fnKOLjfDj+HDE/JS87v7QiI1sVKlTQ/ARUhtiLAbQ3YqRFsIBV&#10;3l5+dFP7ta7Ck1nSLg42xW2xhAL7hzhI2M4sKT1oaZYqWx7ti3ZyMdH1tDejoW0tFs/V15ppom+M&#10;tEJbmhINFxPNllANFhDmTbNePMuaYk1JEYgqMyNSZIwgrEMY0jWLFpwZEOZP9nbEu6GwrhhnZ0tD&#10;Q4y+rtTSSmFswlu0gGes52+42MvOjMyjUxOlflkJ3NI8z9wsD0Wst780ISQlOzg5BO2NmqNLsrBR&#10;BvByxaJ0Mb86M7YuMzqChuNaG0jsLGAeziI4F+AwS8mUDn/Ock5gMcM325eey/YvkAkSokO5Uj8G&#10;DSe2Q5XjPFeQOKkuFL6tnYBMjJHxRDImL8xTFE1LyuZFRnj6ui5i2M0Jp5h1pYRe6ap+sa3/5mDX&#10;sdqK4ezMUoEwL0RSE6NsSStYkalqistI8Q8UuONDGK7yKFpcGVtW6+NT7GQsmzndH7GIPxMTZ+om&#10;t8D6GHBY2PwoUUmYWE4KFNr4BluTuXb4CFffovCERFmMlCEv9Co5kXd2YrX62xr1i+WvxlePT+78&#10;dmngcreyrTQor0ZSFUfKjLZQVduu73E9ttb3fDftdCXrUJJ4k1K1rXbgxNq9N3qGfklJ6wkULeNG&#10;94cVHeLnbHUR1hvRMsw8Ywj+UXQfFt/LtzA0tEYQUuXn3yuO2JhUMJhRWRpVxPePxnpHYETZbFVb&#10;YFWLQ3TMQq4vLTo6paa9sGpVeESGt4+Xi6uFvYMRBot0xGICAmNzMkbr6+7llF5gi9d4i+qxPLkp&#10;3zFlRdSZO0Ofvp39pv7lxfPR3SM5BZHumW4L8h21VuGMzlLRLxh0NZP9lUQfw5DfuNJuk7z6XHFR&#10;TrZJEcFDJ7cNXj0kL0rAUO3gS9Ej5VlPMpP/kkpuySO7Q0I5ePgvbswO8G5oqzv8+7mTb/88Ovbk&#10;uPrVGfX7vpeXc44OiXoqYntr2MkyWwdLoylTaIsNg3SRWWb4NjufYXOvnplOcbooalqE1+8bVON/&#10;dKmfdr+4lndgQ1BDMSlaRmAxPcke4TypTCBzsXXUmToD8dMUrTlzo8VhT+88hAkMEC14q/YZSNvV&#10;6ou/XYVZBebD/wvvxI+Z+N9yOgGEu3jx4s6dO2FTN+ATAIANcDUNtAbHMAPDMYCIGlwNTgE4BDHY&#10;Im7Pnj2AF75+/fq7h/+OrULm7uHDh/fu3QtpEQDyQVtoomn7ffL/+vXJkydACgFtwSiAfxoYD2oN&#10;qqfB7W7evAn69+3bB2Lg2Ojo6Pbt20+dOvXixQuwpTEHqsC9vxtqftQgfIAabt68GZbrwIZkbW0N&#10;DAmgBwro2bVrF6QXg3vgJCS5anKO0Wg0/K5pC94+evTowIEDW7ZsgaxZSE0GKz9sfv/zpTEKp3AM&#10;zpw5cwZ0At4MNfgJBboPV6E+ePDgoUOHoLOathAHiDPsmQd5zCAPfflPcQNUFXh8oQmk5ELcwBlo&#10;Ah0B62ALAgUxAbfB+QsXLoAqTUhBDIZDE2eN/2AOGsJVjYbr169Dsi/0DtJ8YRA1XYA+wjGIaToC&#10;NQhDgQMwBAMHHm7duhXiD2XTpk0QTPgRQg0CUEA5gL65ubmwOyDch5A0vHr1augXhBQK2IJeQAch&#10;gLCJoLY2cF0hFAoFJBlr7gTo1KVLlyBi0J07d+5owguOgUvgw9/RBofB9MjIiGbswCVQC4ngIKbx&#10;ASTBkx8eqWEsIJsZBGDgNPckKNRcAqPgORS4aeEquAc3HgRNcxVqjVcgDwUUQoGDv6/+c/BPBP6J&#10;wH8/Av86nHjsy8R3nPjqDVj+z5k9HbbSnqq10IrM5JX3hTWOMvM3eCRsZMTv95HsIzO2ol1Wu2D6&#10;yO7rxcJTBYXPi8pfRip/8ws76Ba0xc6vXZ9UaUxv8Ik/kNzwuH7gW9u6D51DLzq7bvd1/7Fpw5Mj&#10;u78c3zBRn3aSaV3ImCEvsM0b4bTsFtd1k8SQt5TvyckNUdTL0zaHK4+EKjfQg8vtrbIt52bYzk+2&#10;109y1Oc5LuYTsBEhEWkFDfL85TaMiNlYbzuB2F2pJCXHU2NiAhQpNk6e2jOMDKc5BzokyWntCUFb&#10;ozlbONgq5wUCPQTRdpY7GxlQFJrUoMgqD5LnUFmJGHy4pb2/tj53gYnEAJ3uHFhNU45Edh0v2nNC&#10;dXhr7PZO9mrgY167fNnJi9vvjd38c/L+rY93b3+Cvz53Hny6/eD5bw+vX/jr9PkPB379sv3a5IZb&#10;k0N3J4f+Gu998qXjyUTzk/HqB5MVd9Rlt9QlN9T5976pHqsr36gr3ozn/zlW+1S9+rN69ftbyhP9&#10;LtXVCyK6zJP2eVRdCO68JOq5LF61hdPa5lHWJezaUnWyr+1iRPKgOTUXocch6vmtwqVe4zc/kq36&#10;pBgei9j4OnzTPmZHI74iVC/MAkGeg3DUQzjjZpF5C1lxJsI8V9lQePWu6GW9rLQuesJOftkZScMZ&#10;blUrJyM6QGmN489Z5Gy7yFqAJcPDUENMXEdkbHdU1lBq25HGU5eHP55Yr97cp163Rt2/dXxo9/jw&#10;7jcrB26UFe6K5bdkBi1vT924vvpMX9XuotilKfzc/ND8BIpQYIpNcaQMhiluNDWpRzepD2ydOLjp&#10;197mUkkg1VzfbNZ8Sx0jq3m2yEVuRFMexzkp1b+xKW5LV+bhvuyTw9lnBpL29Met3Zrdvz2rc1V4&#10;cSEpJMuFm4bjqhiRXUnlW5t6Bxra8pNSYmSyWIUsmOtvY4RyNWSVB689UPj0QsW3c0VfT6jGjlR8&#10;+rlh/FTr5KkV6oPLJrZVf9xS/2lH88RBOG1R764c21X4YX/e+NH8r6czv13IVZ/PUJ+IGdvBfz7C&#10;fDDkc7/H7XqP163+4BeDUROrY770Kb/05o+1FL/ubBqrbnhZ0fS0vv9d+66vHfu+rtg70bT1Y8Ua&#10;+HL6SfPwh57t6q7N6ubBsfqBjw0j481bJpuHv67YNrFy37vqwd+F6X3mrlFTF9HhC866DYd33369&#10;7/mn4fvPVz9+3vHsVfOLt3Uv3xbdepb3x/P8+x+y7n6J+vWt4NiLoN0vmBseRx4ck579yr08Lnmk&#10;Vjz9kv1msmpCHXnzAX7tPpPG1ZTN+6OvPMu48SX5/OecyxOlf6jjtv2FS9xvRR3h8M/VFbzZXDW5&#10;O/3D/sg3e5I+7su5vzP3YGdWf1bzaOz5Rxmf1IWfv/GPjOkn73GXHMuJe9KUOdGcMt6eMNYa/bE2&#10;+VVTzqfukm/tWR/LhPei3c7xsedl3g9lQWMczpgb5zMx9AtZ/NFH+Joneh7Au01z2xlI2q2SXl+T&#10;/a5P+boz6tkKyZMu8bP2wLfLmC9qPR5X4O+Xom+oUBeLbM6U2Jwosz2Whl7PdS7xcE52sUlC6qai&#10;lhS7IpcL6Yfyom63lXzorvzQU/1ypOX5ctWRYHrWrBkGgMnCZw+ebu4Xz1yE6QvWjR/HJz9+VsMb&#10;L9gr6d9x4v9iMv2f5hODWlixgNK/ly2whIHTq5cvS2UyDe3EnBnTfemUZQ2V2fmpbIo7nYiOiuJX&#10;12eX1yWlZHHTM/3S0mjRsQ5FKmpDnV9RvmsQb4ZANDc13aa0ilRY6qVMx4dJrPn+ptEhmFQBSUiw&#10;9DGdyzKYxjMw5pp4RFGzBysOPN7/9PWJ36/v2j1UlqBkoAUO88NdFlWKyGtzYlYmpGR4BAldA4V4&#10;ocAtUkpNieLk5sWVr6hvb6quyEgXxkYH80O5vmwejRHk6cGkowm+tnbBds4KjGsc2jnRGZVFw6gE&#10;pGw5OVXhFibBejENTZwQRuif+DGUqvrk6HCmk/Fc45kI/PyF+a5+h/m5d6PrbiVV38gpvVdSdq8y&#10;8055wv2a8KdNgpcdnE/r/L9t9VPvYKr3MSe2eD7vwV6tst2bYt7qtyjRdip/ISJCd3qss1EShxQl&#10;YfgxsD5u5goGqoCPywlFKX2XpDOMkpkWEpIJ1VgHqaXlau0Au0/Fh6cGMsPcXbk09xCCsy+DFJCf&#10;XLBheG2FKi8c6ZaJwK5ZIN5qGbXaILBstnvNVNoKU9Gwd85afrGKpgiw9nA0dDAzsVuCgmxfN0qQ&#10;QJySFSJP8aKJAj3kkYzUQlJ6FjGxmJSUYeKnMvHN1aWmz6WmTqPG/uSZMNs3x1aq8kmM8RUpgkIS&#10;xPyE0MA4X2o4Bi00MJPPN4lbaB6zwCTRyDofjctm4dL8nCSetjizJfqztW30l3BcXVIYrAw6N4ng&#10;E2mFly6yC19oL52LFM9FZdp6FeM4le5Bjd7iNmZYo0dgAZKQboDMMkTWonDtLpR2Mq3Wl5nu6RXl&#10;5JriSsz0oFTygzpioxvDJfFkIsfKlGG0xGeJvpeebqCpidDGJtoJk4TGpzq4hi005U9bmLAE2e4e&#10;0EMNUdmRgxcbei3WDrYxTHCxawxgrQoTLfWh19M9tsREHsjP6U2ITWUxPKzNzRbNQxoZIM3MUdZ2&#10;eCe3EE9ejl9UXUBiJV6SqOeeMtd5maHHRjv/zfasfjvPlU7UQa/AgxEJZ7Pzz+QVHklOOxQWf4At&#10;34zj7HDinKFFXPSKO0UI2+cYNGBErZ2DKvrJvHwJugFJqcF6lPsxVcAmI2blBnjnkyhKY5ssfdt2&#10;JHUPUXDUOeS4beBZJOe0BeOMIfWCNesaJug3d9EFsvQQPnQE5ddtRm+14wx5x52IrT+mqF9JTy4i&#10;hIeRxAQnlqE1YbaR42wTZ8RsQ10tYxstE9RcY0ddayyS6ObOdPELshWKbeIjSflKZm4SM1UenRJV&#10;rJAmk0g8vDc/olSa08+VN9KoCXTPGDYzydczik6SYewCXNFcNis+IqI4RJQdIs7jhmQGBKb50mMC&#10;POMiWBmlUc1DBRvWpPcX++ZFW0mzMAn5+NSl7LI1sV176/eOLt/b37o9PDJniQ1uynwDxDQtxHTI&#10;Upv945/WT9O1p/40dyZCe+6UBfOmLFo8xRA5zZalTVLMZyfPDsqYGlo6XVY3U7FMJ65WO6pCJ6rB&#10;MLXZJqfILDXBPCERkxvLro8MbBTw6jnB9XT/CpxHJtZdiSWksLwL5ZKW2PDWgqTlnZUd8aEi3Vkz&#10;Zk8DEnUEEY+Hh314GoVnu/EvY8A7AVjwf40T/3iGgwfu/zVO/BUWmlC+qd99eju0b70FxhKeWWF3&#10;P9PZZrmCwmXRrfG0RImbpDl3+eENx46OHmouq4ri8QMJZOxia28bSk9Jp/rx1/HX6g27DgnSszHe&#10;PBSOiyHJCWSFjRVTa6rFvGmmhlrmzgYoNytH01na+tNmcjw8h7o7f963u6K4EKY+IF6wI9jOM9da&#10;jNRB+1mxFXh+ghuGaahjiNDRQaCcrRyoOEu2NyVWzo6NAh42sj2O7UZXMIOUzGAZiiI1wYWbuIRb&#10;uUQ5uCWQ6UI6Devu4oC38SShxf50Jt7Z293Fw9PVm0MPDOPFqOSRKrG4iBda5F+zpXD1seaKvkym&#10;gujBcOAFe2IdrOdPnY4zt+utbfv92Lmhlm5/BtvHg6SMFQt5VAvrxXPNdBbgrQ1YLq5xYl5eipdM&#10;vAiJMnZwxpK9iGSatbmtrt5CQ2M9DBbl5o62slwyX2eGhakBzcMdtsyUCUV+NH+0DWHJQht9fbsF&#10;Bra0AEF1WV1jeV1ZUlpNbFJLvLJKIFcFSHIYojBHH5ouBqONdtZ2d1nEinDP7YjftCHncGfC9ipB&#10;e7J7rtginm0Y7m7ItFriSKL4FOXmyIQ8axMd/fkIrKOuB8nGxFRnlhYC2E5m/aSrq4NFGQe62oTj&#10;TENt59OR2mSqOV1E8g1nUfhUp2BHZIwtOgdNScWS/e2cnCws7ExMcEZGdgsWuC9cLDWyiNIzTbBy&#10;znLzzqazg93ptu6eqKCQ0PLqoq27Kg/9LK1tpfJjgIPfE+VjPx81HzHPYM4SqjMlyI8nEAtDIwTy&#10;hDBxGIdFxROR5l42pkxzU66xucLSOdGWGGrgwNJDhaDccwQJqsRCviDa3JWqrWdtOcs8UN8t2SlE&#10;RAryd2USHYgBDHYQNzBSHqrKjq8vS4vgeRMNdDCzEZ66c8v4Aaeall3o6B5RldYoEvOl8Rz3AKKz&#10;F58fWVJaWbu0NClJ6oNBE2wsaRg7P7qrnz/BmWKu66SFMEMgTBC2PhZ+CoorzZrtSypJTBmpb+sr&#10;rs0UxIYQ2SQ8wYPtHh4ZnJ0aI+cERuA47f61d+quw5eHb9teP6v+c6zr1bNNrza2H4Os3syk5oaq&#10;YTEr012Lx0dEperkF9vU1FMGSgMH48P7OBH1rJiCgub2gS3rm1vrimrq69ZsXbH/zNKdBxK7ewKK&#10;iz0TIugKjjcfG8hyKJAwV6XE7csp+1XV/atq+Of8Da2CFWHOachFIQvmBemZhS9BRkzTB4gbaFLS&#10;yqqOrO9/VJa10Y8sx1nh3Wxxvmh6EDkwJiA1X7qiWL42ml3BQIf5EbheFLSHh3ZpsefZo7mPf1/2&#10;9nb751tdb0+sGIzn1WN0e/DGJ/3dHgcxP3ED1NyQb76ccZr/ezfmeQd8nZmFxMpUGuxbta6tbEef&#10;f7LUmmIv4Ptszk19Xlj4LjnjUmyCihdg5WCO0JsxzVTHS85tP7zp2MTjY+pXox/uDj66VHRmhLeq&#10;GJnO961OFpQlw1ayLLpnqlgaxxbFuTOS0PR0U2LcVIsAMzR1aa73k4OJ6jsl6ifLJ58ufXY97tBW&#10;QlH6QjJhtqmxkxMOCKOQphZa8JnYFMQMrTkR4rAn9x/DBAbrQJgtx74Tuv9fceLvaNh/hMEASgTM&#10;z8HBgUAgDAwMAIz3fcr8kQ4L6BqgaIBKQmIr1N/nUrUaDgBRBnQQCGiB9xdgSxDTqH358iVgiiwW&#10;y9nZOSsrC6A7mPA1ACQ0hOUrKAfkD3gecDhcYWEhYIEaE3/jdmAO0NmCggISiQQvBiHT187ODtBc&#10;qIH4FoBDjScAZ/7w5XulWRXDgQY4BHNQAKnNz8+3tLQEqNjY2BiDwSCRSNAGBTZXA22ADRsaGgKK&#10;CVZgrzUwqgkLeLhx40bIQoYuZGRkALoJmjU6QQBMfDf5I2UZegrcCxAE0AAKUSgUmUzu6uoCnLK8&#10;vNzd3V0gEAD0C23BQ42TALvyeDyQl8lkgKRqVIFOIN3v7e1lMpkwBIBqw4jAJWiiMQcaQGBwcBBI&#10;f0FtSUmJBnMFGY1yqDXOgzzAqBoUGa4+ffoUqJeh7xBAcOnBgwegUwOLasKusQI1FGgIAgCjAqYL&#10;TYB1GHoE/YKIQShgoE+ePAnQMtgCYdADiDX0BeiftbS0gFkChEESaijQCsICRiGZWE9Pz9PTc+XK&#10;lTAimiAAIp6XlwdXIVz9/f2gE1yCsMPIajoCpxCBtLQ0CBTA/DCIoBPuT9ADN+q5c+c0nYUa5DUh&#10;AjgfRg0oqGGpUFZWBlj73zEBb0ESbjC4eSDCcOPV1NRAZOBHMAQ1eKUR1ij8/xt+j8s/5Z8I/BOB&#10;/3YE/nU48RfAPibVN3/73cv7O048FfYgnaNv4xEkatyZsOp8ROsleeMf0TVPRGl/cKWX/IPO+wVe&#10;4YbcEITfS8j6kFDwXpT+KDj9DiPpKkE6as3usxNsIsQep6Vdk1Q+y+181bbpc9/690N9jzb139ux&#10;7tna2lvx/utJutm0mdEJJknN7rmbQoo2ByetYYW1S1OKpcoyYep6UeQedmS3k4dSf36CHkKuixCY&#10;IOIw2hx3PQbBLpDLT69crlq9K0jV4xiWh4nNJeSX00srffJKmPGFjp6hM7WstRB2dGSciNkrF+2P&#10;ijgp4W8kofN0ddhmeiwmWV6uLF5RVleRkBDr58WxN6ebLfQ210sL8BnIrz/WvuVi3/FbQzeu9tw+&#10;VnN5V975HdnnjvQcuXL6+L2XV25/uXfl841Tz3+98NflO+O/P5m48/L9zTf3L3345dz4oV8mR6+o&#10;N91Sb3zwZfjZ+MCzzz1/fWp99qH2/ueym99KrqtLrn7NuKMueqkuHVcXfPiU8eBd2bOvK79OrJ78&#10;VHZ9h+fyci1J3aLwjQTVTp/aLV7Ve7kt60M6O7gtPYkbR1quDAw/yW75lZG70yFmTSi/Zi1DdcW/&#10;9D6/+ZNs8JN4/V3/vjXopeWOpWGW6QTTWDN9kcVCHlE3mKXH4+pyU5HydZJlx9L7N4iqurxSNwYU&#10;Hgws34JPSsOEs0hRerhgxBJnPW1DkoE5x9oh0NohHU9bIUw/WbXrTv/T39d/PbhmYmTg69BGdf8e&#10;9fpj6r1X1DtPv6+p3+9HSeO5JrYq153b/PLM5setBZujfHJDHETBZvQAHVuulmkulrhHmf68f+WL&#10;oVUXWyr7lJE5PB+FL4VLohCsHUy1TM3nYUnWod6oOG+LeD8rZaBjZoBNeohVutgmKYuWs0U19Muq&#10;o3uXblLxEhkGrs5TjGNIoVvr+i7t+PnY5tHVTc0F2cnJyfBVKMcZ6Uq2lRWG7BpOfzOapd6XO7Ez&#10;59No4bvdlR92L/2wp+HzzrrxbTWfNy/9vLv568E29d6G8d0VHw8Vjx3M/rwj7uXB2HcnkydOJ309&#10;GvFpO+/ZBtajdd4P23DXih2u5thfrPZ60B89OZyhbk16Xal8tqzmS8WKz5mNTzPanpSu/1C/e7Jh&#10;l3rpponyvrd16z61blCv3KLu3qxuG/62bPBL/dBE3ci35pHJnt3qFaOvFKqtSLrS1C3SjhFDEqUH&#10;qeriOvtSBodzD+xtunuz/fWz5W//Wv7xTfHDN4X33+c/mEi781Vx8Z3s5FvRgffB297K96kFh8a5&#10;J9/HPlJnvFKXvJ+sV6sT7/7p1DSEkKSZlHfKfr6Vf2sy9zd1yU216po6avAvz/TTNMmJ+KSHjarx&#10;/vzxTfHv98g/nowbO1X41/6Ks6vLR1Urj6f9+iYXtL2aVF5XU3sfiotfVaaM1cd/blZ+6Vaq22In&#10;qmPflyW8b8pTd+erm6I/ZDLvS0l3JT6vg9hqAkVtTlJbsdROHLUHZzKQNxHg99LFfrcP9mBuyL2O&#10;5PFWxful/Bf1vLdt/ImVwepunnqFv7qZNlmL+1Bu/6wC+bDa7s+6/8feeUc1lXUNH8c2OqijgDTp&#10;vYQUAoFAIL0S0khCCCkQAoHQQXrvXUSaCoJdwd7Fgjoz9hnHNmMb+8zYHQuiWPJtJ+/retb6vrW+&#10;93mff+cs1l0nOefsc/a+N4dzf3fffdxuZSGO0hBLAoPK/YOrArDtYfihyIiT2dq/qvI+NZZ8ai56&#10;11M1PtT1trf6pyhi8TfTXeHdanCMowXhYfOziXcf4XVm2IbpA/AOWL3/zYlh7fT/pcX/LieGmwPj&#10;Gvvz8+2/l/awhIH5+vLFi//FiU1MZpqYoJ0dYiPozBB/X0trhPW8MIRNZKhDVLgDJ2CuKNQ8hm6p&#10;VS1oaaKsWMFv7QhNzrbIKXdYvomzZVS5drO6f6Wsa4moMpuUxHIXuc7mmk1PcLbLdLWP+9ZBNCtA&#10;7KnOjqhYqm3aXdpwpKO+V0GRLviKb2bSykdd6Mz7rb/5YF5+M1moQoqySPrqqNoy8LDi5jfpa/au&#10;WjvUuzhXzxKwkRiko5e3OwqJZuBDE6i0QgZjiZDbK+G0c3D1DLeeOMxQHXuglV5Tho6QThdq5vF1&#10;NoSYueESK4ECwY3wJmAsw90seO6unSzVnfSlhvJNjzM7ftOX/JlX+kd55vlU/vdx2AtZ6IetoeOD&#10;4e+HAz9sQxp2hxl2EQw7QsY3Bl1ucFsj/6aNadorcdsYG9AS5a1iWOND5th7m7h4mESxbWqz8Ksa&#10;6OtryCtLglozEQUqdw3LURDmEskMoFGJmECcq69/KDMqIackNiUzQiZNLcjefWTfxl1DtfLEeis6&#10;QOJRdPpen7hN7vLNHpotARk7I6vWCuHFErUQycIhwuw90DOQ/q7sCFlJRVZbjzS5KAQXRXJix3jI&#10;evyLh9jNw/yGXoK+3k+SbBEkmewlMHFlmLgyJ3vyYOMqHIcRzuLwI1lciGeLCMJ6qSJp8KJunTCi&#10;mhZeGoqtYxCWq0QrCqKX5PFKk+kxXNhOEEKMMvKk0T367J6E1Gw8jWdqSzcx5ZnMk021z3EI6SDF&#10;DrK0gyzNBmHKNnnWOp6m1jc8fZ5b+rdO1TaIJe6BTd7ofDQ6OQCpRHpkkIJTKfgUemg6h6SjhfBR&#10;bqEL5uLMZxKsviXbWUg9nCp5rOHcjL0FuSvl8mJfZLa9SzeBfjgmcVSkHQyLzMXiOT5uFC+7+BD/&#10;vkTt9qKcCmpYjLV5oqdjKYOoJQYxkF40HJrKJAcTg60AOrm7BpBIbDY/Ek+XYMhRVijRHPccW/9B&#10;L+Z+H/5eN+ZaL1J/IG0ggH5EmXKlou7X6voT2XlH1SmHuKpt2IhzQbJblMTb4UmXUDGnvESHvXhD&#10;LpQ++5CSOV7J0+1iZlsn4dDVOlFbgao0NiI+ECkzNY83tWr3CD3GiLvOS3/AS3/MSb6Jl1zH8h5Q&#10;lK/4yS8lGU+js3/j648TlfsCxZsxkm1hmgOCgp38glZ/ZaILm+pG93Ij27njJ8/3MbFGzLRFOVj4&#10;uk6yRZhY0cx8+C7+sf5kIZGBIYbbhAYERnNF6WqBTiakogWO8+RWFnzvQDIjEccrdcTEWTqwkVh5&#10;lLSMRNVjAuRYnMIXJXLyYPsFSPCkeARGtMCe5GxHRTiwWKhYRUiKnpLTwCmrDM/JRWirg/KGZKtW&#10;8Ptbqa3NtOZ6WVtN/OK20tVp6U14mmyBb/DUubafA0RMgnjFU+HlLZOvIPCE6dSv5ppOsZgzxcrW&#10;xCHQNEDvoe4Pqt6Nbh5xrjtgX3/IqeUH15Zjnq1HfNt/CFp6JKx/KaIu37WwAFdfG7u+NH44Vbsh&#10;LmVInrIxJnm9OntrQv6u/IojDe0XO3subVj50561I7mqeIsZU6d/jgf835z47zsz4MQQeuILJ4b7&#10;bvgzzp/gTAx/sDj87FL894wHd3KH/o47AXwX7hrhrvd/vo8dTJVfOPHz1y8/c2KMG7yGMcvE1Gay&#10;Q6SvWIJUyIMUjZlNV85cf/104u7t23u2be+qa+osaqpSly/kFbandJ5Yfeb8gZv9K3fJs4tIQq1A&#10;VpOWtUmXtJYWlu+9IMLNnOg5FxdggyW7BfmY2ZlPmuJpZa2JjmqrrczNSg2nhjj4LvAiuHuTnR3x&#10;8wNlHqpSsr6REZnihyXZ0ohoeTSfxmdaBHpaBCPQlFAxgxUdTGb5wQ+fnkmPLuDIM4PZsbYo0WwX&#10;lYVHrKUr0drWH+HOjSDrFOJUCV9EwHFJIaHhgahQVCADn9uc0bm1Lb8nHRnljIl2hcC8pFgUUeIb&#10;E0ePTxCEBSItppoumGomJ/Nbs8uzpHEUfGAUI7yxKCUjiY8Itp3sOc0EO9tWGcyt1+u6K1gJUlOb&#10;+V9N/xqNCdRptPGy2DAEysvaBu/rLmSAZmjHBXPNvv3azsbCB4ni8sViiRqNIZpMtjD5ymLaPFd3&#10;HDNBrS9LL+zIKliXXTiUkrEuTrc+IW1NfFodQaFzZcQ4MRV+sTLfhGifFF1AYU5obQVvSa929YrE&#10;jXWcbp6j1mYSYtpUa79Q5sL8LNgYIpzsi8XbRilC04plHAXRDmM938rF1SkE769mhRZJKE0qamtU&#10;YAHFWcXwZMUSIlS0MCHeM8LBXDzn22Qrp2wPpNzbl+rlRvfxkAcEpDJYpYLocgIraYGv0txd7oDW&#10;BTIjA5lmbhh7Kn/h4PD+Z2+3PpooGjpIU+V7ejNd5vn7mGMdZyPMZnhYzPZCYRlBHL4rER+m4ifV&#10;ZPG0IjOXeS5mpv42ViRL+0hzd4UtNsEpLMGVnOjN1BDlsbQ4Vy+iiZnXpLmebpb+JIewWH9RPDdR&#10;zlJ7LPCdb2oVhMSkxam66yqqM3QpNJLQyYE8c0bI1Ck6DKZTEltGi4z2wnD8CewQVjCO7Y2mIsM5&#10;kUpFpJKLwDvPmj0FTgQBi1YJ+XIe18fTZeqsrz7HJp9hYukyF0vyCsH7Joqj23Oq1jX2rqhpy1Wn&#10;0nBk+wAPbzGGkxwRmyjmkSgalHAFo/Zc2v5f0o+fUY3+pD5yIfvU/oazTfX7U/OX5hQPllStlwoL&#10;ee4anWV68gyddnaiziKFa69B+cWbY8RzcRRWgqSqKbW6RF7TmLPpu11HH13f//SXLQ/O9V4drTmy&#10;onJHTcvqvNbW5Mb0mOX6lNHC9rPZg+eytx/P2bdVO1rOGBSgar0XpM+dFWs+T2luofpmjsTFPlnI&#10;7CpJ3Z8o6MbZS8gu/CSKLo2miydrozAxHDd5pFssz4cfhYrUUDlJImwKxzwnxqZM71Gmc1+8MOD4&#10;Cs2nUyvONOSspKC2U7FXRaxXAt47JsfAFhoixAZBzIMA6rZ5dlnTZsgc7bXiyMrBxXUjG1PaKnA8&#10;Gg7lkYv1PyuMfSBNPMCRplKIvuG+VgFOJjbTF4T75Kxq2f3q+rZ3t/KPrKM2Z6Fyopx1LMcEmqq3&#10;vO/Yth3f7du2ffPRg4eGW3uLhEqJV3C0JSJpLjKNFaPavjbiw6/xH27pJ+6Uf3jQanjW+uJ3/aHt&#10;wRk6B3IYmsvlxKuBin3mxJMnzZwzWy1X3L115/M8BjPnf3Pic5cvydX/S39iEGWcVyHzJd28eRNi&#10;CMAEC0i1paUFkBsUATyDuRcgHKw5gSkCxgM0a+R8gNwAkQJkhSawRRx4Z0IdY3r8+DHwTjs7OygC&#10;hgorXhBilGbsDgR2d3dbW1tDHCGZTAYVjKVGycCVoRRon62tLUiABNXgCC/O/f3JBMgiOAEbnXGh&#10;RxAOgwHA+eWfBciB0YJMKAVeC/6s8MqHsa3xCAJB2heBaDS6tbX15MmTIMcoBDL9/f0WFhZQH/Zm&#10;A7oJ0mDYIBaEG+sAZQQqGRERAdF5oRrYzThOyAcEBEArYNKQBxQNXrNGxY1HaAXgE4oIBAI44Bol&#10;G7UAwAw8G4rAbuBu+6UvqAO6gL9se3u70bBRUVFgcyMfNdrtSxfwJWBXSMZScF8uLS0FmZDS09ON&#10;3thAkUEXqGNsZawJzs3g5A1hIoCkTpsGcwdsUAt3PJ/TlClT4Ag6gr7r168HmWAESHCu4SNw679r&#10;fa5gzIBtv1hjxowZarUatAZfXriuQFNIAHHhFENl2OJuyZIlxmHAqEBNyN+6dQsCGyuVSgDMUOeL&#10;KGMevoQiuPzgFBgbGhWBBxSdnZ1gHxgGVAADQikYB5JRLMjv6+uDKBkgBx4LQKAMqABawBEqGDPG&#10;vLE+5P9J/1jgHwv8uxb49zkxTKr/2gn8Fj//BOEJEHz76dPVy5coVKLpN3AjAVuq2HgQZPLW0aRl&#10;F+MWX01oe5jS+Ea18Kk6+WF84uPktLEk/av45OfajBcJuc9j8x4oyh/G1z9XVN8VlvzKLbtGKb1H&#10;KHxIKXqobn5QuuLpqi0fhgb/WN50qj57b7ZwOBY/IAtYpsN0Z6Eq8hCpXYzMLYq81VEZlbw0SYgi&#10;GhtbHKBs9VGVWDMUs+zlc7/RuM5JDrXM59oncV1hSyulMCK3sKSopV9bsYq/sIeVu4iU3ULKrCNo&#10;SgJ5WcgQlYVFiN0cGsU7Vyfak6T4SRt3RSU9xiQsRbrnByGzpZyKQn1r/cKOAm2eNlLCQCJhz41o&#10;InFVS/PDS/cMLz4aHr4dvzJ+fffD40tv/LTq3sPD78d+Gxt//eS54fEdw5ML72/98Ne5U49//HXs&#10;woOPN16O33h97+exM8ffHTjxcef5T1uvG7b/MbH50cTwszern73sffxy0e9jDTc/1Fw21FwyFN39&#10;HHIWOHH+i3c591+X/T6x6K937S9etl49IFnZ4KavdtIsCcpvDswt8NFVBOVWcuqKBc3VaesXLf4R&#10;KGPJpge69fe1mx9rmw5X8suWEnT7WeW3FGtuxGw8SF5W4VpTgm3LpPXJRevo3H46vUNEruOj05lu&#10;iiQU7ITVsjF9WVdsVSFZUxyubCEn1qGipR4chBd9ui9+Jtrfl4ClhGPx7vbOUyb7zzLLYSqOtO6/&#10;vfnF+Q3vRlaPbdo4tm7bm/7tb1cdeLXr4sTui3+VLdnqhRK42BIzlNWHdt/88eiL/rZjMnKe/5ww&#10;qkVIjCNBbo1JcsF2cKIP5ZaMFhYtVyiqIiMb1PF9xRUrGjvKkgvYOD7agUpGKHmB2TTPNLxNHNFS&#10;TjFXMObJox3jKjkVOyuHT/d/f7Lvh86sltjgKMR0F54XbaBk8Zmh/ae37Dqwem1ffVVFdqI+Tkrx&#10;p/IwWbWy79dnvNmWYxjOeT2Y8ntfyrXB7Bvryu9ta3q2b8n7kc5P+zo+HOz8eKjz48GWN4frx45X&#10;fzhe+O6A7ulhzbMfUt6c0k98p3kD/sSbIv5cTf99sf8lzbw9EVNXRTtsb4y9M1A83lbwsCzvTm7B&#10;rayGS6riY/Ly0Zzlv7Tueb704Pv+vR8Hdhl6t4Ib8etFq1/0DL8Dr+Ku7Z9atkw0bnnXtP1N85Zn&#10;Czt+ZKt6sMxyYXJPbsduZU0fOaGElFhCzijl1S1K37qr+eK17jsPlz54tejpRMvDT3V3DRXXJ8qv&#10;TFRf/lR5+lPxgfeaTY+kQzcjhy9EH7ykPXEx7czP6WfOyvbu8S2tmCZVOuSWiLfsL7h0p+7uWN2t&#10;iZrrH/W7nglbL4iKTycXX6kovddV+Gh91sM9aU9+0D89UfdoR/3pxryNGXV7cg8/aP7DMPDEMPDM&#10;kDcypij5I11xrybuz67818uL3g/kGrpzx5tyXrWUji8qGa/WPdAwL0WEXRTwn1Ai3iDD3rmEfvRh&#10;G4IjPzAF74WCMRr5ho/jWqrfznzhle7EZ4sVj5tED1t5f3UK3nXz3i5mvWkmva4PfVkX/Lwx+FEr&#10;4c/FpAfL8fcL8We5wUNC8TZN8rGFOb/mZf1elPe6qsxQV2WoKHlXkv20LPOPjtqHjSWn2eGls6b5&#10;AJCFVRM7MOSX4+chbM5HQBsTr2CDDgO8CAhMA9Yaf/99WW7867z3Jf+fcGIjMDYuYa6evxCvUE7/&#10;avIMExOrSZOxFuZchGeErzvLGyHyd5cHWMaipueSLSsiXeqlHrXRbs3pPr1luN6awOZS7/I8h7ZG&#10;zKER7Y9n8kf3Zu3frN+7Mm1FgbiUiU31cM119F0SxFwbKKyyDONPC/T8Otjpayx1HibHj9DCYreG&#10;IAuc5zf4uYwoBbcai3+tq9ybmruYoVD48LKo+vLoWi01i+kjFAcJipVJBbIYDR3HxyFQTvZ2llZI&#10;H1RclKQpRd+bmLg7J/1oSfb3FcmHiqP3V/JHu6NHBmOGlwmaa4N6e9kDa2Q1bczEVLRE5M4lOkYG&#10;OcgJGDHCr5oUdVRd9fvC/p+TGs7qym4XN9+oLBpRsZcSbTfyrK+UhIz1cd6uDn+9CvN2K+PDDrph&#10;D92wj/lyI+l8E+ZIOfZMM/uX3vhDbVGNmRiNzE4eZatXOC8pwu7pYV7ZKL2/KebeBuHlVRHHezgH&#10;mnmDeZwcKRb81ryt51ODwrLTSha3DxYVNYhEcnmMcnFd24q+vp6kwpV+qn3eaUf8804TSs7Tas9z&#10;W0bp1RtIRQ0orcaexXOlkTBMPzTR0T8smCHKKGoor+7WxuZHIWXRZhGFdsqR4K4rsq2XYodOyfs3&#10;UkqrncQppgT1VP+YKb6SGX7SBSHRATx6EJsaxiIEhgR6elMDg4oU6s0lZd+Vlp7MyTqVpjufk/Zb&#10;eeG5uuzjdUl76pPWVmYsycsoVUiLOazeaOVqhaY+iKT71k4/3Tr3a/taK8xQeMzhqKzDkakHuClH&#10;xJln4ku/k+euwQua7LF11sheZ9w6r9ABL2yli2uup3OWp2tBACbVz09oZyNytFOj/BKCAyUIb7ar&#10;I9/DVezrpUQjasW8ww2VN1b0Xmis3aZQrWVFjsjjr6Zk39EXnFFnAhkqlAgTGMRsFr0rIXFrXn4F&#10;gymytaHNmU23sQ6ytiJ4eWZoNJ3dPQVFxSGEMD//QCKdw6RHhPoEEp2R2G+deM7+JSGCpaHyFX7R&#10;vZ7CBl9WWSCjwI/YQBf2qROHsrLX6HTLRbJ+etRyfOTOUPlIeNx34brDwQkbfSU9npHdeOlKfnJB&#10;MJdm7uprOpeB8S5KjOou0ZfLRTEotNrRrQQdvDFScUGT/zClYiylfFyb/yRa91yRPK7N+pBaMJ5W&#10;8EJf8EBXeF2deyYqeYQSPxQq6w8Ud6H45U5E5Tw/srl3gCMy2CXQbb6Pqy2ShmSIXMK5X7tETXXM&#10;dQmtD49opvGL2Hy1SBDODIuQsFUaqSiaxfGyFpt9Xernk0XisqhxWFqqN06JDpJR6bpYZQWNriMR&#10;1TRKHNqHbT8f6+MUTg+NCUVFYpzIbIxYjJPHYhVKlFzuLVG7CUSWRKkVtYle/EP5kS36bYUhpeIF&#10;MoYVi+MuFIUo+BR5aDC4dgU6ObrOMZ39zeQpEPcSoi58PWnadJOvZ02aZTZlnvnkuQ4m80PmBxWQ&#10;sg8oV94SDd3BLbvi23EJ1X0T03E3eOld4sAd+sqfSL0DXkX5dslp7hk5lNp4Wk0kq5InWxSfvb6k&#10;9cjiNb/2bLrVMfBreevJ4urDne0ja5es0UslNrNnQmCcf+XEMINB0IkvnNgIib9wYphFP8ed+DsZ&#10;5zq4rTwEnJhCAq/k/4QTP3v1Yt2BTS5YuH2fBJvzWU9eEGxFoLsw0/gp2wc3f34l+MP49bvXR48c&#10;3Ld595UjV27svTey6GRH4sqG2J48cVuspJAoSOAri8qqR1aufdbTfTstcSOPnEdBxVF8RAwfFss3&#10;3N/WzeKrqbCT37xp0xBubvggHDYE60/GUmREojzYX+Apymd17ykePFKY2caVJxEaqzK2bRxcurKb&#10;qeFh+AQmn5YlFMGeZJIgWjwtuoifVBajTwsVxtjgYmYhUs2walM3/OR5vlZ2QgYEz8+oSkjOEEiU&#10;XD64opLYDAKHkduQtXxnV35nmjNlviX+a6vAqf5s+9hMelqhgisIC8aicd4Yr/ke3uYQHSJcSuEJ&#10;6GRueLBKxJDKKCEif1e+jynNwUWN55Zq4xvyojOSwiI4zj5IMo1bXlzZVF4fw+D7O7sHe7rFcGmJ&#10;Cr6IS/RHu7u72SKQqHAilURlObujTSabm0y1m20bssCX7+9DjiQIy+X69VllB/MqzlU032zqvl67&#10;eFRfv0NdujGmeKWkpJaYpnQQMGZRGd+yUlBJ7ZKWNbo1vfLl8WhVgJkrys5GxqG1FMWtXJTZWiYt&#10;y6K01ErWry1pak7mReEI+NB4VUZ+9lK9ZkAlXq6SLJVFttDw2QpxUVF2e05mOYfO9Js3N8TEJMXG&#10;uiUkqI5Oz2PRcxnUWh6vX58xnFfRyY1LWeBPMzGnfuMq8aJEBgnc/Vk4sa5haOT7F5+OPjH0Hb+a&#10;3LTCJ0RoY+bna4nD2RO952E9rPwDkERUMGG+l2OQkJxakx2TFjvfzdLR0hzt6BJu78t1CMwnqYYy&#10;l+wqXjWQ1K4KU4S5U+fMdJtm5uWECKeT+BwCU8jh5yZnpWpTfN09rMzn0Ii49KTo/DS5RkyGp1g1&#10;UlZmOFriZcu2n8uymUcwm42ca4p0cQjA+MUmaXWlRVSFDEkN9cB4m1mams6cYT13nojELFKnLIxN&#10;4BLCEN7Odk4WtnZzbZxMMbgFMQJKllheFZu5OLViUVZZplQbSeQES8jEwghiOpWmCJdJuc1xBcPa&#10;1h3y1lXh5f3BtasZS/qietp0fcUFgzk5zfHKYhE/RSVMbVU3700cXhfR2xhakWavwM8JnT0XYWKH&#10;monCItg4Og/LpiLUGlHH2r79v/16YuzB6U9PTxtenp3486eXl3659+Op0d2b4b9nfMWuuN5D0rVn&#10;1UfOp164VvXsTPWfm4rPF8nXUVGF/m45OEwDGtXiZZfvMD/JwyER66UL8U2E1X6muFQfmRGFE3B8&#10;SVwPgtQbn4ILa4yU9CmVa9L5a2KCGpnOib4z4FG2zn1GvyrkTFf+rrqFy6TMbmrQ+vCgUSrxFIVy&#10;lkI7xWCe5fIG/DBt3shsXEAch6ZMVuVs7G259F3z97vFNSWEaB4nPKSCyh5kSZeL1XV5GdnthTHF&#10;iV7sAG8+Pnl59ar7J7rufsddVjwvNswk3PErppd7ckTNvsErb/98bXj/YvzNo+d/Hdm0rzhOT/IK&#10;oDliMwKEzXktlWdP6z79mf/pQcbr2xkvbpe+fdRheNsx9jj3xOH44ZVpm1Znr+rzDcZ9M20q3BPP&#10;mjNHE6O4d+MWLCCNnBjiTgB0/enSxc+ceNL/Ju6EcS1qnGCNeThCmIXExEQAbMDtli1bBnOhsQgY&#10;G0y/RtJmJIufKd/EBABjCGUAPqPA8AArgj8x1DE2AXY4MDDg5OQEfrppaWlAB40YEpobO4Wavb29&#10;AEQBQwKchlgK0NA41UPwBKCGMMkDyQM2CV6/NBoNXJMBqYIjKXQE7qpQBAgWkKoReYI0wLowHmMv&#10;cIRejIMBeHz16lVwKQZXVHt7e5AADtAcDgecklksFplMBsApEAi6urqMxBHGAIpDc2gIHs9A62EM&#10;4PVrDBzx+d/W+/+KcgC6gFswBNwFCAoJBgywHMbJZrOJRCKo9gVtwsiBE38ZG2gKwROMCBnGALT7&#10;X08EeHIDQgazaDQaoz+x0aRwhGrA6WGooAiMCsgroH34EopAWRgbpC+iIAMfjZ1CnGZAvzBIsNvC&#10;hQuNO8mBxUAFOI/Q1lgN6oOTLvh/Gy1samoKTrdgcEjgngtDBQUB7YMQ+AbwtrE7OIIdwKrm5uYQ&#10;4gOqQWXjmQJrQAY8whMSEkBN4xmBfqFTaAW7CYIKoCk8agCljKDXqAicVrgCsVisEeTDNQCnCXy7&#10;IcEY4JKDMUACycCSjepAcxBrvPDABxogN1xXcOrBOKAdJFAW8lAHODGcHaig1WrBpxm+hATjgWQ0&#10;5v/98e8q/xz+scA/FvifWuA/48TGaQx+kX9zYpjM31+5dJFKJ84yhaB5U0ym23qEKSNrT4vbrkVW&#10;3eKVPokqfCdIeROdNBGXZEjNNGj1Exr9mCr1RdzCl8qi5+LC36UVf8Y2vRM3vaJUPg2uHMdWGPzy&#10;XlHKnijaHi3qezyw5HpNxhY5tVGIbMqM2DNYdH9f9eOe+IMVpMZqSlY7J704QAGuqBgHYYhzDNtS&#10;L/9Gp5yhiPgax51lnYVHNCeE1Sf6FcZ4pPL9kkRklZTP4ctY0hxpZkdMUU+EbgVOWOMemjnfJc7a&#10;UWU+X+Tvmx/NXJei+E0T91yqeBnBvUoJPxRO2MpkbpKIh7Wpw9qUlQp1S3xCtUCkj+Rp1An564aP&#10;3H/4Ep7pvX7/9uWrj3evvT139NGFE38++/3d2zeGJx//uvnp8U+fnhz58Nu+8Z+PjV288PHaE8PN&#10;V2+vj9059/rk0fF9x95vPfN+068ftt6d2Pbo/dbnb9b/9Xrw+dulT8cX3R2vvTheceZV7c0HtX9c&#10;Lbx/LfvmzdxfbxRfvlVz9U71tfvd908Vn1wnX7uYtaiSUqtFZXLsFTwPHTWskBBezFEs0zaeKtz2&#10;Km7Dk6g1j+P2GqKW/MAQ5Mko6i5x9Sn9ptHEbd3MvkTvxiTS2jTNSW3J7ZiS20nlt9JzTvLZHf4+&#10;qQycWhGRlRSdGydL4XGkTDJXShfFkHg0TIill7cJxm2+LIxZq1K16ehxDGdva6cFtvFCzdbOgxe2&#10;Pj+x/vW+da927HizZf/Y4NG7A6evD92+vvb2+fQNXZbMoGl+zuw0Vf/Wg9sPXmlq2c2nL/Q2IzKc&#10;ODnExCqmvixIUUdQLufpB6JSW9mqjujMXdUDZ1cdPbfz/J7+0YWKWry7OMQjVkIsVtFrZGFlhcyW&#10;TuWawYTh4fQtByt3bcgZaFM2dCR09Jf0NCbVStE8kQ+jXVd5rH/zxW0jl3buPbly4/qG+vb8hbBR&#10;kyasbLH69FDmq81Z7wdTnzVILpRwRoEcL8+9tq3t1YEew/4uw97Wj3tb3h9u+3QMNrFrMvxYYzhd&#10;YPg+7f0J3btTyR9O6T59H/dxr3hsa+SL1dTHjb6XNWariZPq8RZNybLDLQ132jt/r2y9rso6TI/t&#10;Jyp6OWmrkxcfa9h8p3P7oxXbXmzc835w21hL3526nmvdG58MjEx07B2r2PK4YPhh3qZ7us7T5Lil&#10;gYw6ecKGhs5Lm46+bhm6mNowrCjvFxZ3hGVWMSoWpQ6NFB/6eeG+H0vPXGm7+nz5HUP/b4YVV9+t&#10;ODfWe+hFx+an2V0ntO37RXUrifl1YQuLKPn5gclaT7kUmchBJ0eF5ifLljWXHd+z4sGNpbdurX7w&#10;sun8q8zhC0nthzJqDlZXn1rV/NuBhvvHK+8ezrt9aNHd5RWjidLFAkVP8tJTSy/+dfjx2333XrcN&#10;PYqQ/RjNvrIo+cXqOsOSkg8r8gwDpROtBS9ry59XlDzRxp7HIrY4eGzH8X4jCB/hWGMhTANDaOCL&#10;3kgFL0UR94MCjmIXDAqQO6qFv/RpHixTPOqVPl8uHOuLfLuY/Kk+eLzS/1UtbqyNPNHJHu9iP+lk&#10;/V4fejIWsQ/juonO+Tkt63VznaGq1JC38H1R3tvK0k+VJR9LF74tTH/SUPKkPP8CldBgOg1pYjJr&#10;uolJBHDiH35+O/7ug+Gt4d0Lw8Qbw0f4BQPm+GTExV+WG//PSfXf5cTgQfLFnxgWdQBR4CN0cffS&#10;Zb1SPeurKd+amLh8NS1snlmUq7MGiyqjMXtlnJ068vHM0Ht1vPuN/ItVtJNloSfKMDtSHfqVszti&#10;ZvRqLQbT3Q82MQ+38vbWSzdks5bGhFVifcpcfHu96Wt9onZgNKe9MrY4arIs+IhZoQ4z0dw5/sWW&#10;+HrboDUInwMh+EusiGt8wWWJ8KBAtJorLQ9k02yxXASbEyTzcqDOn+ln85Uj7lt3nh2yFB1aHc7W&#10;40hMDz8xkdyUlTZUWbAmXTOUIticxtmfyxotpIwU4A5VBZ3sYVxYG3Vyg/jkcMyZnUkntqbt7Uvu&#10;zhFkUNEqP9fUwBCxrXuqc9DS4OgRQd5OUf6B+OrzuUtGsgq7IpiZrnPLkd+OJpGfdcW/HVSMreS9&#10;gl/UFsbTDfi/hoLe7ma+2Mm7uZp7uY97c33C9U3xo92MLXW4I0vIVwfZjzaQ/g975x3VxNbuf309&#10;7/E9zXKs2LBRpEMCpEAaaSQhIYU0ekJCCC2UQCBAqFKkgzRBqYodFHv3qNixgL3gsR1Fxd4Qch9O&#10;7u/cu9b9/f54f+v+efaaNWtn7z3P7P3MsJn5zDPfebMFNdSJGevCG3cSjbso7zbTXrZxr1Xw6kPs&#10;pKjFAnfrLLWqLr8yL6UkVKDGOJAILuRAlijEP0BD4dU7+e9Aag5RMi9Lqi8Jay6xqrpd9VXLVSlm&#10;woCfSIypHpRlVKIL2wPJJCCYakliUrBBSY6WWwbF/iyonR992WX9EOfgI+7O52GHL3DbOl0MFYvC&#10;C+b4J/xEAGCsWsyMwSuFHiEUN6GXiw/Lja2gcyEGbp0keJ9/wDmR8JZE+DhI+iw08H1E9Ftt5LPM&#10;2P7MxAMJkat9vLJWLK1zdmxxQLWtQHYsctptgd1rjj5mSRmkqQbpkbfIqmtExR1G1IvAjKHgjCs0&#10;+T4Hxk4L0g4n2iEnykEHfN385cXzF5WZL6td4VpmhUqzcMx0RNX7SjvColfxpDFYUigC7W+P8HO0&#10;jSZ4tsVE9pUW9efmnFJFnfAP61fGD8clf4zLuBGm7YmIa4iKLFXIDFxfHZ2dwpGqcN6hHmSeMwqz&#10;ZMWSmQuc7VzjE9KLGztTi2pwLLG5i6c5AmftRoLARAqWSaL7i7hhSlaY1IbtO5MsWcoNdhUH4kR8&#10;nA/NDU/DYoMFvgkh/qn+AdnCwDxOQDpGlIbgl+Lk9bS4DNfAQEuaihJcpF0VlWywJVJ/sLaY77YC&#10;PtEVE8QLo1BZ1shwFLJM6LcrMvZcTPLtmOTHUYmPFeoHIaEvFKEvlbI3URFD6vBHCuWjyNh76rhz&#10;Evk6lE+JHSHbEl3mQKpBeGVaIuTmy0VWlvQZi8nTzTmzrDKdaNWWpJpfndbNdtqLZB7Gcfe4MzYR&#10;WZuVEeUhQbl+3BQaMdDRWrBooc7aqpXuU84PDeNGSQL0QTK9QqEVS2IoXhInBxKTLOHT/MnOVIIV&#10;lmFP9LMlSezJoS6sIlFCqSAuBlTFzTxEM9xoP9sSJy/jznbJ947elbyhNqBM4RjkNRMbaMtXYAK5&#10;dlTMIgfr6WZW06dhlpu7LTRb8cvPS/71/YLvvps/6Z9zJnxnNmHywgk/Lpgwecl3M1HmrokszRFV&#10;60thx0en0ndL8t5ZFX1wqhlBNxnJG75SOwZRVT3LdCVzVKnzlWyzAPRcv+ULha6eCaExreVr+jp3&#10;Pdu4Z6ig5ignsNSdEO/H1caHRPM9sRBPDG9QQ7AV6E707NhhmhXHIfHYty/fQH1sfOo0LTC5/bX8&#10;17Xi/9Gd+N/jxHCjOa7BMXvSr25mLn5unJWatCO7dwx/enLr2dVTl3vbO9saq5p6t194eGD4YvPD&#10;iuAOmVMS2SzMxVLsgBXxg7My846vXTdcVfUgNnKrn3cKA63ww8sCiP5cJM1tkfXc736YCiJqEyb9&#10;NHEygHlHpEtUaoymQMOMoHrJMYb1ieeGt1x417J6lzK10HdDa9ata4duP+7tOrWtZnt949rKFr0+&#10;21eaLFTkqzOKQlJkzoGSuQz5VG/9LGHF/ID8GRzJP11Rk+1xtoQEoTrTP1bHD2e7Uz2RRBKV6xek&#10;MpTra7aUZ9QlcjVe/noGQ4liK9AJuUHR0X7OdgvxTg6gvhzFkXNdaGxnYjhTHEhl4yxtEeaLiJ4u&#10;NLEXK4KDFePoIJQrlwaolTGJKakZhTxeGJMijg6Iy5AnS5jCFQuXWZjNoWIR4cG81MTw+Dh5eLg/&#10;1Qvr7LDCfPGi6bPmff+z+Q+/IhdYSZbYKV0tWV627Dh6+DpF+qnk4ie5DW9zG1/rq5+ml77LrRvW&#10;V14J1HW4CZN+dZNOWiH9ESGZio5bwde7yQ2e4RpXshq1PJ21vEGF218kuLMlcWCDem8Ztz2DtmGl&#10;uCSOE0qxE7MIZbkr16zepk1s9ubmY73T0Wy9M1OjSF5f0nIpq+EUXqxbMN8WP2NmPtaxJ4jRE6Zo&#10;DA4s4XBWUb1L2KJCukhr4RH0o2XATFysuyyDkx7lm8Hk6HxC8nTF2+v2XDv1YLir/17lgRPMKO0i&#10;K9flM6xJSzy8F+OprgQy2gOBsJ+3bDaS6CyQ+/EC+SucbLF4srsbAePoJSAF12a13zr+4v7p9/s7&#10;rmRoGnzwEQvn4uctJbjh/IQB4d4ioYc/T5UaEalXu1Gc6Dxsgi5QG88XcxxUEtSakoiuWm1NqjjW&#10;H0W0n4K3mSJhOgcFemEJtkgv+9QGQ8v5bkVpipMvxQaDtnZwRS5ydzdzk6HF8eRQlQffH0MXkLzI&#10;Hq5eOFcKBSHk43JiIpLoQZm06MqArHypVkMU6QIjs1oK4w/leeWzCZGo9Gz5mZbWc60bdyTmVpDD&#10;Ckkwzxsy/XTJ0oSE8BSJWOXsSFq80M7fV9xd1PCle+D9xr7+ut3dsZWRNJGVrd0PFha/Ih0WYWyW&#10;Oi6BV9RRHm6iCHXR5m07rg8cfvig782bJ6MjL94/u3P7+s0jZ+53nrmQeeiC8thlvwt3pI8H5V+G&#10;E7+OVRifV77YGbUrCpFBMtPSHVvZxJMC+j4ssnbpsgS0R6YqfEN8dIfQR0dAifg2eA2FXhMqqpcQ&#10;GljWXRzsYTbplAR9z1/cL/bdT0bvxrgco6N2cVEVHI8cf2GshOaHtfFzs4pjE/RSppLlwfN0oLtb&#10;8VztcmKUNU3l8RXZFL2av6km99nVNcN38270aU/vk3fWS3PSwqI1OfkF7Ud2bLp/YtWeZlFOFDtN&#10;kdRVXX//WMHALn5zppsheHoI/p985HKo6Wnqe/3g1dgn0EQY+vy1bd9htS7Dicy0QlMZDFls5ur0&#10;3nNZ75+vNL7SfnoS/mYw5NX9mC9DeuNb3eenhpGhli8vqm9ccPeh/zQZnudNmPbTz2r/4KG7D+D9&#10;ihF4c23M+OnbuO7Exav90uAQeN71/6FP/J8z8J8o0YTHYLKF2Epgk0DmIDq2qakJQCk0A24HYA+k&#10;AP4KI4aWANsApkLsKYgHA0qETQATQhzqX2gZkDMoDABkBeQMsbxA46AKWJ3JJiA9SC0tLcBWASSr&#10;1WrgeeNM4E9ZXJA1AC4LuBoSHo+vqKiAqFAwCEYGBweBIgO+BfoIAbuAok2cGDYE+5CgY6Y+w9qU&#10;AJECdQbKCP2ESFwwAqYggSnIQ9AqrKENmIX20EMYFLBYyMN4N2/eDIQSeKRUKv1L4QGqTF2FXYNl&#10;YOGAbAFYQj8huhd8CPGyoJ4LUhUgtgCoGEYBWHrfvn0wZFOXYA0/TSzWz8+vr6/PZBAcC92AQGqo&#10;gkMAFBMibqExlJvoKTSDAwFI1dzcHPAqEF94qQaqoAH0HMYOa1PjvzppyoCOBMhN/Pjjj3CkoGMw&#10;XiiH9mAQEmxi8hsE44JLUSgUNIPGcBRAV8Tkdhg+bAVB1RDGDd0D8g0azGAEEowaThs4CYGOg6QD&#10;kFog7uBY2ClkYHN4CAAOB0wLLgX3gh+gn7AhtIGIXnARBG3D5wbBb3/aGz/lQP0DxDrA8+A9kOCA&#10;AwfnAHgDjhpYg04CioZa2BaC0SH6HM4rOEvBezAE6BgAZqgFhA9VYBPGCGswa7IPZyaAdqDgcOL9&#10;BdpNzcAVkDH50ORz0yZ/r//2wN8e+Lc88O9z4v9pHv4QIY0Y4QHPl+tX+mgUyr8mT/rHJLi0XmqJ&#10;UQeUnhVW3GatfOKT9to3+TMj+gs7fFQoNwYqv4nUX1nyD7D4x38UJf/hnXSPov+DV/iWZ/hMTXiH&#10;TvvkVPjNuXCEWfJRtfpNQe276vyrK2XtUdTKBG5XU9Lvx6pGzzWNHc59WOTXocHExjr4xzgFCZwE&#10;3kh/oqWaPVPuM1km/TFcOMWXMWtZiOeCrFC7vFDbJMGv/rS5FOwyrLONq7OnFyuGE1bhrSh1EmQ4&#10;kNIcSXo7atpyZy2FWBgu2RAbeiwy+lGU6mNY0BeB7yNv5kUf/tlA5UV1Ul9y2rnE9EMaw9aE7Lbo&#10;1BpVXHF+cdv+w5fvPX//+9DnwWefBp98uf9o5OatjzdvfvrjqfHl8KcHw69ufvjj2tjjU8a7u0ev&#10;HB+9fMt4c2js+ofPN748uvjt/KnRA6dGd5z/un3g284HH7tfvet+O7btw2jnu1ctQ69rB43lN4wl&#10;/W8LHv6eMnhecflc+Lnrif2XtQOntZcv5V4bXvPsRefwjYY7ZwpObU/szgiskfFLRD6FLHoOkpDK&#10;id0U1zpoODgm2/7eq3WI1PWZVHEYE5AipCry/XN3J6z/LXJfFXl9gH2RP35jmPqCOGeQm/sgtvhl&#10;XtFjWdDWFSsi+egIASVSLIwRy6J4waEMjq8vgxPEEWHYpJlUzI8CkpVGSM0N4Wf7+0TScT4uFDxB&#10;LoioTt90qPX3S/vGzh41Hjw0uv/42I4bn7fdedpx61LJ6Z3i6iSLEOJ8Xw8vTXR0WWNq0YbYiLoA&#10;SpoUq4kixZVKsnYmNh5LrN8bUXokqqo7ML8rrOS3/E23N519vO/aid23umuPZMjKachwnG2YDyLB&#10;n1wQEdzasvLUkcxLN7KuPm+4e7OxvzV+PZhKF6btrOg603FmZXBeBFFRpszeV9nat6Xr9r6dj3Zv&#10;u7Nr68H6Jr04VUkoGI8n1n1an/itSv42xHWbl3muyKkmlXegSTe4o/jjjuJvm3I+dRrebc/+dKTQ&#10;eLrAeD4LOPHIqeh3V6K+Xgwfu6gwHpV+3MZ6vJ72qNHjYYXjYPiCk9Rf6hzn6n04bVkr77a1jdY2&#10;Dvlrtjn6lCLZRVxlU5iuM1y3MTp9R2bJueaNL9p2fFq3cbhpw8u6rW+qd39Obn9EzzjkltjlGN3m&#10;4F/t5lssVLTnVQ1sPvT5SL+x9/bYzgsfWo8/1jUfomjLHFUZhLRKZtE6Yla9oLwzdVdf1YXn5b3P&#10;M7bdCC04yI/bIonfQQ1pc+Jmm5Olk93Rk3BuvxIwU1wRUyk4XAwvqELLLYn1yFKy63MVezYbrl6u&#10;e/Gm9tabqM29AQXd8bkHSkuvrK140J55a3t8/7aYKx3JZxNC17ogFMucQ33Ca1Jbz6869KBwyz25&#10;/iTNZ6/Y53xhwtfWPGODbqQldaw511iS/z6v8kNSzjBbeHrO4ppJs2tsKP006dj4IjTSOUYGzcil&#10;jjCx95FLdyNnNQS6HlrJu9cgfd4a8Hq7YnSbytga/KmRbizGjmbYf061/6J3/piDfVtCe1XkNViA&#10;vaxwOEG17eWynkclGHXZRl2aMV5jVIcbE+OMKVqjQWfURb8tyf6Um3qLTa2aPNl9wsSZ/5zwPQWB&#10;6btwfmT8M5xwAfLym/HJmPElCHuNT3RAP8Zfmh77Ns47/u/p/8WJjaPfAJz8aWAUNh9fwA5cxMGd&#10;AQghw6Wr0QhXsxDsALcLsKObV64rAoOmTJho9o8JiydMwM2YFoNy13l45DCY60M4fUmMlwXexjX8&#10;TxXeD9Lcn2XhnhpcLuus9iYs2JthsdtgsyvdoSp0bgZ/Si7NIhNnobGcFzVzXukS7H73sD73hEv2&#10;cbfm6LZPDdXMFRBthL6eYdWcxC5i4Or59t3Lre7iKe9ZvPsE8nkM/jSJvQnH1FkiyNNcPefjSA5c&#10;TyuGyzyM1c+WiH8uUC5FryMLGmiBtfywHDZ8So2WxWTWSES1Qp/WEK8uNWVPDGGHyn5PrNVvWQ59&#10;q7EPNrOudwnu7gse2CU7v1lxtFFZraYF2c1jzpqiXrxcPtcpZj7JsJiSbUEtQwVs4Ol2BxjaBIF5&#10;8BGgxT+rrCbWC6wHioQfNoZ/65YZ98uNB3y/7CSObPc27pEaD0hf7+I93sa/t11xZ6vkejv7eit3&#10;qCfYeDLYeIQ9ts3z20ZX404XY4+jcaOTsQ39rYV6JRe/TroihrY4VUhN8Q9JDgyPFyojGPIYrjop&#10;JF4lCsMvdaX8YJ1u5r3eVnHGu+iWuP40PmfLcs3a+crMyTztj3zlNK73T0TyfLrAPYhODPDGSIRE&#10;WQI/LdXboLOJq1mqP+xU9R613+h1xsg48SX02DX/zccZdV2I9KZlcv0M34hfSDrngFxRRowonUEI&#10;I6MlYoYymqNUUHx1WPQ6T9fDVMJVOmWATDpNxd+l857yg5/K1SeDpR0iWh3bY7WHS5MbcpMjuscJ&#10;e8bd+xqGdwsrvOkuvYOQPnYPveMqvOUmuU9UDPGTn4tTbzLUJzF+B10YB1HCXjfhKaTPQRfPvW7O&#10;+zAum9ywNc6EIqRDJQHfrVQdTsvaEBe3UijI5nPg357K00VPxpZ5k+rpXs1USisOtwtPviMJ+aLR&#10;GdUZvwfEd/kHVytCtT6cMFdcgLVLJIkWRWdH+gq4eKq7oxvKFSeTRyckGMSaNKJEsRxDmbECuRxF&#10;8PaXBcUk+kfEqtLzikpW56fk+WEEqF8w3nNZwVh5AFsZKlQLWCKJwC8+PkqfFq+Pj8lVazLFYeFY&#10;Os8ckYASFfvqEgkqwiICypaoS8lPXNXgHhP3ow95rhfS29dLLvWR0Agke2sFHrs6OOhgYuIxdfTZ&#10;6Ki7yfFP4iP/iAgdjlE8UQU+UQe8ipO/jlO91GoGlMo2AqlssUPWbKfcpZgGAqUnSLzOh65zQYRa&#10;WTPNzHymz4lf5lS6AgfPs466sS+iOLdx/LtegvM45llf6Y3E1Ov5BfuTkyoEvASU2yoQVPfzOxKs&#10;LGAIRV6+ocHxCYmFKmUG0zvQAUkDAQImScjEc11tsWhLV58VGJY5mr0AqUVzN4ZnNgdo05A8+Tys&#10;ahFJOhPt84OdyppVxk6r9l2VhNCIFvKFyzhqnCJXkqbjRAYg6OTFDogZc51mzkTON8PMM3c1M7P8&#10;5QezSRPmTJwAr/4unDBp8cTvrCbNdJxtI/MM3i6ufMFoNdpWGxcXGW1KjchaI7bR6NH4GlF2ZZl+&#10;4/SwldP8k+fLwqwjfO1UTrYyO08NU1EdmdeTXHFUW3GUG75mOSJswRI2nSgTUKTulo7T/gFQdvw7&#10;dq4IxI6uLrgRG58ZYQ0BT3D/OAYXgnA1+F+0+M88vJ8BNSOwQFMQqTgE8cREL7g5BLoAsWgm3Yk/&#10;zfznvd3/nG1N15mADuBR2/i8PGYc/vxh7e7uBbZW302Y8POk76dO/MVmjrWAwMrRJW7ravztyu72&#10;/U3FDQXRibES37BsRdXhkssHsq5k0Bsps6M8fg0hWgUyKAqJLNeQf3zT5pE19UNhoVu9MTqKU3gY&#10;TZvMTw5C891mWy2YNH3Wd1OnfDcet/395H/+aj4HxyeLdYGSTGlkTcSW/uZLo/uvGrsvvmpp3Zm4&#10;cWtOX3/P+2/37n64evv19duXe89V164NVq2SxTVkrF6rb0phJnHnMVULhOVLwzYvV2+3j6lChsc4&#10;iIPxAXmy3Jb0NVnKVAaG5WLvRaZLQzUJmatyMkp0yhSxOIYcky0OS/IRq/Bh8fSoWI4A5nGRX0Gc&#10;oTKhWO4VwHYk+6HoArTXsllzZk793peDVSeIGTISRU2XGgKVWQnKVK0uuygvpzZMFEdypIMmrpTK&#10;Z3sy3SwcFs+Y7mw9X+DjoVIKtIlKvT5WIOYtszD/4ZfJ8y0sbNH8eZZBNi5aKrtQzkzwQwhDrKiV&#10;ROl+XsSAJPa1OmskNv9VWpUxc82bkMwL2KBNlszS+aR8c3ruUlbsbE//6Y78Gc4g15Dj4b0zWngo&#10;1ftwGvFms/+bnqTX3cm3mhVdGaRKtWs81ybUy0bGpeujdUlxxSJZrg0ueoZt+M/WikX4OGrC+pS6&#10;vojyEytCchYjKeHObsdlAW+q8x7Xlf2WGFfpSdEssI5daKO1cEu0ICRaUHNx0T26zq7cnU0Fu8oq&#10;9quzNhDDC30N6zQNW1PaumLWtlKTks1RHvN+MnOfZS9FCcM4Cg8X/C/Tf521eC7Rh8gPERN5bDsi&#10;nkzhQJwx1o6mCcgCWd9zu54MHHp3vvtZV+O5tJi1KJfQKdNRZpYeDlSqDdPNkm3LjfEJTfP3FCCT&#10;8hQFZVGhMgyZME0eYLOxRnN4U1bP2sS6HKGcZ6VR4hrXaOvXJNOFLsswM4OzgnK7qljJssVktyUY&#10;F0c8joT28cH4xTE0UZgwgTmVbYlnuLhT0K5smpshIqw5K7s6NTU7SL3aP2NdUJmeHOfnQE7WaCsP&#10;NqkOJFnqnbBRbmuaMh/07n68Y9+erIK28JRWeU6tDL4yC9rHSpFvoAuG+OvchcuWWMk44u35VQ82&#10;7XvYued++84j2cW5fkFEhOsChK0tB2eNX7HCaT4WZ22PsDa3XoTj0iMKDCktNUXbO47fvfr7uz/e&#10;Pnvy6trt57uuPS27/Ujz9IX689vYby9j3g4pRh5Hf7uf/GJn8Fb5CrXrrBiy/VYZ/Y4fuxfl1ozC&#10;VIZHdbe2D3a0XIkLL+Z4hQZh6PnB/N1ZIUe1nINS5GGW1VHSstNejm/EnK/q4OFQ4RDP+w7erQfl&#10;pLBbBqHSahmDRXeTSLyzcmIrqjNi4sQ0kj2XggAxlo7ta3suHU3cuAZXmck9tD733d2a0VeVoy8r&#10;v7zNGrga2FBDSU4WFRVn92xqubCtdm9b3KYK9Z664rsHm4bPlz86ltzbLmk22MSJJvshbNK4+mON&#10;x9/d/QPEa0fHHn0d6Th5Ir6qhhUR784McKaIMKGx3Ia1sQOXcr89LzS+1395qXhxJ+jVddXH+0lf&#10;n+eMfmg0jtQOXoIZY/r3/4DHa1Om/qIMlDy5cwdQF0xo8FgN3mODCe3qtX7/YOk4SJ42DaIqTbMf&#10;IDEThDP9hPaA8UBoFnAsBFmCmoQpahbKTYDwv8+ZgPSgJQA2gJRAK/9Cp+NQ9/P4F+xgqgZOaeJt&#10;sBcoPHz4MDwQAFwHkaMg7wAlJoPAUEFxFiDr5MmTQV8WiCDsDmDkX7AZ8hAwCg3+9a9/ARCFwFmT&#10;WYCFMLe7uLgAqgTl2oKCAqCDYNZUa8KZoHgA4bkdHR1AE4E7miZ56B40+4sIAjOGnkDVvXv3gPIC&#10;rga1hJMnT/738UJjU3sohKFBgkHBGogjlMAaegLCF6bQXgiJhkJTezALefAkkFroPww/Li4OECZ0&#10;z+R8MALk22AwwL8qqIUQWHAUbGLqPxgB9V8Q7gVXg0IzhPD+VQX+gZ1CqDEcAojtNmFOqIWhmSzD&#10;eNvb28Ez4B+gswCkTTZNTgDLJroJPyEDVZAgD8HQRUVFYBP2mJSUBAcRWpqOIDSAjKk9EOvk5GTQ&#10;ZIA+Y7FYgL4mV5g8A20gA0cKVCbg43ZwTOEn9A3UJEBYAxyVmZlpknGAQpOjIGNKJvuwI2Dwpl1D&#10;OYwO4oyBskMgMnBiE56HlgCYQQMEXGeK0gYyDZgZtoUEW0GHAVcDLEej0dBPcCM8cAC/QRVYBv8A&#10;Bgb/wFFTqVTgHyiEfpr6A2tIIEwB8cRw4IATwzlvOrWgHDKQoANgCtZQYsrDz7/T3x742wP/lgf+&#10;Fznx+GOesVsD17zpDPirhQiPiZOXL3eN4Rde45Y8ZeS84aR8FWiN3BgjXzkWEGRUyEeDlZ/Fio9S&#10;1SeF9qM6d1i28nlA7ktp1vvAjG8c3Sgy+dsC7VdLw5io3pjR+SG37kmWpiePW1EbsGGr7uaBvI9H&#10;V305Uz3SW/O2NvpACCKK9DOWvQi4ZaTEe6Wf5xqxeZ3vlHK/XwqC5sVJl9BCnGx0PpZFodZ5YnMZ&#10;YRbJ+keCxXRvZwTDM5CAj3PDapY4xTohcr191vpINqPwjXzW1jjFucSIe2GSV2Gir3KhMVD4XuT3&#10;WBpwPzr+cVbRUFnDi4p1TwsbbxpqTqdVH1657kjHkUsnBp8OPPl09dGHvsE3/Y8/3Hk5evP512tP&#10;P919NXbr7auLb56e+vjo5Njj/cZ724wDu0av9I5euTZy9enIjc/D/cbbfcbec996zn7aenmk686b&#10;ncOve95/6v70bsuHPza+edk2NLLm95GaW28KHzxNfTCgGugPvziYODCovXZX2/8g89q7ttff9hs/&#10;Hxx93T082PF777qb3bVXazMPcwUVNuhkQvBaTdPd/P1GdeewuP0lxBOL6vqQvvE4R3Y8RdMZVHcw&#10;oKuW0CmzK4+j7E+MvOmv/52jH1Tm/ZGUfUsWsY0lLk1LXZtX0J69ujWuplKUrcWHcFFcL7yfN0Ej&#10;xhdpvNryKB3pqFVSi2gUJn6cxGZUpWoNKdHqzEJ9e1fb5R1bBhoaj6yq3Fm0aWPahsrI5hRRtQqj&#10;Z2MMPG61Vr2hPrCq1FudQGQoJDxtZlxFcUJZvaa4t2L7k85Lg2t7H9T3Xi85dKP6t5vNF+5su3mj&#10;6+bBprMV0WsgWCQpqjZaWcXARBAcAiOCijtX/dZffv9Fwe9f6p+8antwKGN3NsOQyUvfUtD1W1Nv&#10;cWhxLD4izze+Ua7bEp18UJ9+Mr/kVEn53rySlXytBpuXSzvSFPhhjdSoIw4xF3XY/5DgOj2Jubwy&#10;irKzOvb61sJXe0o/7S36sG/l+4OGt/vjXx6KeHky4s059ccr6s+XlMbeAGMP810b/nEz8UkLaWgd&#10;YbiN/ryUeSKKvtqfuUoR1KLT7ZcndNqxkpcJEgX5G+I3nhWW73SJKHdVlPFTNmpKjmauvpK26kx6&#10;/m+pecdisg8KNBs8/CvxQauF2k2i+Ha5fmPemnMdB4aaugeL150oaz+6etvpgvaDESXrWLo8ii6b&#10;np5PScsj6rK4JfWhazaErG5lphYgJJGLMDwzO5oFwtcRIbSwJVlaOy22XDLbat4S2/l4qrMsI6Sm&#10;p3DDuabVxyuSt6QqW7ShzRnaPWur+k8k7thLyylDheklUZWZWT0r9fsM0tZsanUJd12WuAY+gmJj&#10;QV4wxw2+zySSJEclV0oiy3HeORRig0J4Mlt1ryjiTqniRkPM/ZrEm+X6KyX5/XrDBZawfeqi6AnT&#10;IiwRTeyggaDoIalqmMl/6MO6z6NdYbjvJtmu5VjV6llH60KutwTc3uD/sEP4pI75sJL2sIn9tsHn&#10;Qzn1XR5uKB19z0C4mud9PtPrYDLpmJp6WOZ3Rq2+ozM8MRQ+Tc97lqJ/k5H7ISPvXWbe26JVX4vy&#10;PzTXjZbl3eBQVv0yyXnixBmTJ3xHRKDPXjj34et4lO8H48svY398Mb74Zhy/MgUYAcs43/33OfH4&#10;V53+ByeGGwKgJcCJgRCbFuDEAJP/5MQDqsDgaRMmzps4wWriBJbZHL2npwHrkWKHKUI4b+e430hk&#10;vCiSPsjh3dQznhYIH69k381n3ij3vVMnulTAOJZKXB/mXMheqEfNUS2fLJk+QTZ1ysrlyE538S43&#10;+W4H2cafOWU/0fQO0kzVqtaKnb1Ve3dF5KW5kMuXIlstULucSVuccM0O+NWOxOj5zrSfl2BmOzBR&#10;3Igwgza2NCwonUEKkZJD6uNK9hasqVFnZQTHhHLYNA8k3R0Z6u2lZOF0QnyqAJsqcE72WWoQLW1M&#10;RLdnEtamYZoyXTuKCC355LIkzxw1bmUEOytMmCzihRJJQMu8zRDsqct8p8yTWyINZH4hQ5Dtzcug&#10;0xNIyAj0Eh3Zcn009WyptK+Sd261+MZ6wcNt/AedvGtrWZfX0q5t4T7Yr+jrUhxt9tldQTxU7nu2&#10;QTrQxn26lfZ5F824h2Y8hDfudfu8weFjs+twM/5cAbZBbpMpdM4J5mTIw5X8AC9XIs6FKuGFqyKS&#10;eT5sDwcXwjxL+D5czGxknoNvtae8wjUoYT4zdblANpPsNxXHm+dFNsPgzd0ZTiQuFgL4CEInko4m&#10;L/bRVngk7CCsvMJae4PR+YTZ8wd7T794xy72uu201d3E/E3YhPzFPkkzsEUIv00huRtU5WW8DAM+&#10;Ip+gWkOS1xO5HWjUfqTNRYzD715oWC4SXY55oE9RSL0c77188nYx7oCMdj6E3csiHUdj+7DEJxTO&#10;MEU0TBI/Qwsf2nOe2Pnes2Xds2c/dpe8oqpfMSPvE4MvuXMvIH2uODOv2rOuOnH68Lw+uu9pL+pu&#10;d0Kro2e9Pb7MjlBN8qvjKop9ZQaGOMcvNIUtiff1hbeWVUhkqPWKCEenFDSulOjdxhIe8A/dzQhs&#10;cWXmO2Mz0B6xtm4xjvhYT++E/2DvzKOaut5+T2ttrVqtQ1VA5hkSSEgIgUDmeSYjGQgJhCGQBEKY&#10;ZwRBBgUtighqFecBZ8VZ69Q6VK1T9We1TtXWeR7h3MfmXa73vmvddd913/vnb6+szc4+ez97n52z&#10;Dud8znO+D1WcQeRKo8gxPtj4SKpJm1dd1m7UOSIxXB//WA9vrMfUyMAQgkqbUdMws2paa2vH4qVL&#10;+2fO7BEKcrFhBjmrpjivt6i2p6BhrslRpc+1ZZc6nLWlBQ6bQ2csV5mLuUqFd0xGGLdVVFTDyad5&#10;xIdNiNDL0mwlNXRzuo+QEUSNFfC4ZpU2RSDj40jKqJiCRPYcoWqlImWfOedSQeFVq/V6RsbfeRm3&#10;7Wm38k0PynIelNl/z7NskYjK/PzSvhhr/tp/Goq5TCLfl6HepOTOIRNL0RG5/t4VEajueNriaPpu&#10;quI4R3eao9kfw+5HE9YRKX109g9K+bKcjPmZxqokfgGb0qkQbjEZ1yj0udEkUQzNkVVY45yuFxvR&#10;AVGBvhEkXKIskS3FkNgBaLlfRB6aWBiSUORPbMVzN6pzVyVlzEqQV0RxagjSPAwzNYjoSJA2qQrK&#10;ObYkfx5lYowklFbKMjVIs5vl5lwCRRXgZ0AHZMQGZ5KCC7gxBkIgecrokGFu3h+jXA2DAHfunw0P&#10;cvsmePQkcD62hUtWBlt+8sw77Wk9E5x3BV12FVt1KbLkmK9l0zj1gjHiZnf5tBBDHtakQ+tYURqI&#10;upeeMSM/b7YtszlbD9rT6vgQOjeUlsNPMYu1sagoENocDeqSoNqIw23asOEjIf4nwX0Y3PbB+Q3O&#10;cvCB20DXx3X+/Md37n/nxHT6/5QTv371w7bNnmH/cGI3N5/R37HRJLNEXVtsb/6+smy2g5vLw4li&#10;IsgxeBwnlVU0Q7VotmxVPWtxAXG2GT9TjHEkxBqYYqejevOiFX+1zTotlbb5e/H9JpGTEvT5ilw5&#10;gRU+zh3kfCd8OWLcl2O+/CgPO9zti69GTZ3iTQylGFilCyo3XFy9+nxPx56itSca5q2wNLbpWjqy&#10;tu2bd/7+kQdDNz48uP5kYMeBqoZeR/WamSt2d+9pSZ8t9pblBKT1RJYPoGqPkGZuYLfXkSrtCdau&#10;jLnHeg4cXrJ78fSFTmOdgmfRa+22MltuVaYwgxIl8IpTBbH0UeZSXvvSvM075vd0NRRmm3OVpoas&#10;ihKtXRnHY0TEUoIiYkJC0Sh/CgvPEsbGkMOZYnKGNbWsuqqgqMpsLtYoHCxyagxaGINiY8LIuJC4&#10;CD90RFAwHheWSMVojaK65tJZXSAmlBYc4Dlp3IhoTBSdkRqFymFSWsymldUF/RpRHSvGYOJnTktx&#10;zNJZlhqtm7KcB/JLdqfmLCeLWvzwZVNQhVNxVWG0eiw3x5MgGevPmhBkjuW3m7M2NOd2ldCrTYE9&#10;NfSd841nVpVcXF+5e565s4CTSgsUYnw4+DB2TByLJGQy1EEozrce1PHe9DCijKLJUaRVigxliZoc&#10;gVReyGestqiPzSo98339eqt5eiKjJJxYEcmojBIUBIqyPESVJGe/c/0vPZeubn9ydufjNYtPVVQs&#10;MaQ3ZNgazPYacXo2RSMXJUsNIn6uUJIllCbT4uLCpqJDJqpU5IYGa2FhGpObiIaYgmwxm63g0LRa&#10;aWGpdd6s6vXdjTvmN2xpr+srzpzBI2qmjA79+mvPSf6hfgQcVkDjq3lqk0KXKi90pNvSZTIyihEx&#10;QZ3gV5cj7arLWNZm72nMqs2Xz52Zv3xZS8usIrYwTqxjOdsKrC3OOBnTKzw0NBATj2ZoiCk2Vt40&#10;QWVJnEXlxSCN94v2nkSK8RaLiCAPYjdrwfkb3opZ5pjeqSyyxcjMNH1LWVPZ7JpoO3GUYCzZSJzT&#10;Ub13zeKF02vKjdry5NRp6oJSSR68uaGkqsQkFTGMgvLEUMJIWXRZqzJzWbpzXXbZmtyKuSanjZuM&#10;DyeM9g0ZFx3zVWCoVxRBnW6TqmzfeeFHeUYTZTnJZTP1ZbMau9b1b/np1MDlK9t+f7ju7yftTx45&#10;Xr/IRl5YkCeWlzczXl+GC2PrhTW6ReYIQ9x3Oh6qXUtcz4ieiQ8vkSk65vWePfwTcuTA6yXzj7fV&#10;rpmV3dhtd2wsMR0qlJ+0ME6l4I4IQn6kh51l8/9Mz7xjsdwwG08l8bbx6C0kYqtMXi0RpDMZFdac&#10;Tf0r9h7Z2rqwUZ+tMJiSKqfnL+zrWLBkjr3WKS3OsSzp7Lp8as2jWxtfPdiDDA08eNa0bqPQkp+o&#10;TdUX5lS12epmVZfNr69c3T5z1w8tuxYV9bcDhFd2OCLT+N9wIqaq4tRNtgXbVx8+e/roybN7Dx1f&#10;sGJdfXu3s7rNbKlm8owBRFFker5u9cbq3/9sf/GhGUGsr59ont1Kfn3L/OEvG/KwZvBpzY0TUWrW&#10;1yPhORNw4lHZ/8GJ4Xw59A6ciYETDyHnL17Up34MY/zJn/jTSRUKLsQFuYsTAyP8v3Ji8BkFbgco&#10;ERxhu7q6XNwOGJsLnkEOoA6+Qg5lGALKe/fuhbhi0AU4MXh8ulrCoMCYgTKCPgC83Q/+xIDrXPOB&#10;s71rktCyt7cXHI6hATiVggSByyaAxsrKSlCfBUYI0BoEgwGRunYHLMD1NgwKNYCBAXbCDMGgqx66&#10;Q3KNAgVoBr2gAPgW5gZuqeAmu3DhQlA/2Lx584Z/0u7du+ErPG902QfSDNbAOPSCGkCPIAEBM4S9&#10;A89aQJVQ6UqwAjAQcGKIlAYLC6QTdgEA6qetrsKvv/4KihbQHbxv9+zZA2ZdpBO2gu4ErBtgTolE&#10;ArQbNsGEwSaMDsgfECnEhIOIcWDBZQom5uoLe7148WIAyQBMACRfu3YNOkJ3WBlXS8ihDAnawyZI&#10;UAM+vgBiwUUYJgOh42DXYCxXA+gLydUXFgTmA78IYNTy8nIwDnZcSwoNoBl0gV8WEliAnwCMQyXM&#10;x8/PD1hvXl7ewMAAHBJAkSG4HRwAUAA1ElhYV3ewBl3AIBSgBvxlYGFhSiAdDXDXNQ3YCg8c9Ho9&#10;7KCXlxd4P7v0TKD+0zyhLwQ+BA9pb29veABisVhcMRShATygANAOawvuwsCJ4ZCGxjBt146AEUjg&#10;BQ6WYTVAqhkOD6iBNpCgO6RPX//zvrsa/Dv/9wr8ewX+myvw/5ETw/+MwY9x7Dhc4bAv4Rw24rOv&#10;UCGEIk7TH7zWF4zqd2zHIN+K8LOGZOah1FQkzYikpH/QZw9qLR/UuY91RXcNVX9rKh4qSx7rqt+I&#10;at+HlL8bnvd2YjkiXYCUrX1eOuN8gfqHNk7H3vzDZ2e+2V+PbCx/uaXx5f4eZFHNFRO1Nf7bJEGA&#10;OYlUqWDOT2Xt1gRfkE+5pPE4bYnaao+pzYoS1gqoqyuSBmrVHQaqGeeVEuyeE03RYw10PzPB0xzh&#10;W0LH9BiS9ivlhzCRa1gJu63Gm4XZr42i1wbeB6MYMamHUpSvdAp4dfVl3fQP8xYg838Ymr3wZWPX&#10;vaZFt3t33d9+5dnhRy9P/I0cu/vuyO3nvzx4/a+3Q1fevD337PHFF4/PvHpy6PXD3W//GvhwZ8PQ&#10;7yuR8+uR0/uQk/9Czj9GLiNvLiE3zyAnTyADJ99vvDi46cat/oe3Nz/7e8ubexvf3up//WDdi7cr&#10;n7xb8jey6Nmbpsd37X/cyr30t/PiX/m/3nf++rbhXy967yHbh5BDCPIj8nbf+6dHkBs/Ivv6bloL&#10;1scLm6KTOjiOrcqGXyQN57Xdf2evQ6Qdx/z46RM9wxO9KaXYnB5CWyu61xryQyX/lxrrfVPJY1HB&#10;HU3hLaP1eFbetrq2fXuOXjt+6e6PN272XD6Wv6uXN8sSUyyJrpDLlziyz/QUPNqce3MRZ2PGpJKQ&#10;sBpswZ7CpddXtu7uUjpyOarUDHtlVkG5JNVAkvBFhWxBDYVSG5PQlEhoY6q3Ouqur267d8R+qI9T&#10;l0fRa7KdJbM7u5vKp1VqsjaWzny65sLjvnN3u05ebf/p5sKL1/p+v7DqxoEfLnWV9TsU022axk3r&#10;z/avP2VOrYwKpoq4hpWNm2+1//6++vZg/Y13c/+40fzzGn13E7OikFYxQ95WTiutoThnswsWMDKW&#10;UNRraIrFVMkCmmCFzNDNz51Fa21O2DOT/KCZiNiiHskDdyS4N+EnVMZNbFZELKvT/NxX/eeRrg/H&#10;5yHHWj7szL+/Sn55FefSgPT2ccPrc8ZXp/XvDkpeb6E/WU2+v5z8YDXzxQYBslf//EDp1UWOZfBy&#10;Oic6NZ5sCubovCWprNbWhgu/db18l336N9qyLYz5/cp525RtG+QlKyU5vUrz3CRtG1NUQxNV6dK+&#10;n1a3ZfEPJxeuPtG95UT3zpNNy3ZqC1rYOocytyq9vCUpt4ykTY8zpLHzHDxnAXxUtTWpTY3SIic2&#10;STgJHTTeawKEMqcSIvVCVp5K6FCwS0XxNlq4BueRRZm6pFby2+mOe3/3P3iy4d6T1dce9u07N6tz&#10;Y2H9isKm9fXm2cUYHXs8NjwYRxLyQXvEnp2YU0XKmyNublDV5mutEEpeSyJqUKEZhMgSIc0ikejo&#10;qqykuiJDnz1piY3ZXUjtLE/oKGI3lEirc5KcqdqypIxqckphjNAaR3XQGTPF0uVy2S4he7uCs03P&#10;XpeS0GVlzJ8uX7uq4OQa6/Eu6Y4O+kA1enOux3qH986GxPNzJHe71I/b5HdKGCdzSZstCX0mYqcc&#10;W53MnG4xLcw0/2A0dGdkLczMXmXO3mErP1pUf7q48Vz9nBvT59xom/O73bkRS7CMHBbs9tnYL9y+&#10;iMcRD586/hwuxIYGHyMPnw7de4E8eoO8gmsMgMRAcD9ejfwPOPEnZ2IXPoGrLLiu+8+cGO4S4ELr&#10;6rmLoDsx0e0zgD3YYZ8bfH07mNw5VFbNVIxz7HetwV5rONjt6sQfM3kXi5Nv15uuFCvOOSWXq9W3&#10;W0zXG1Ku1OkvTEvbmsWpI3mlew9LGu0mHzUsfZKH0zeq2BNf5h7rcPNLGx6YFa+Y/f3ao2cfXj/z&#10;ZEf39jJjcTFNb0VzCjEcexTDFE4S+mCCv3Qf//nEiFCs3uxo6V0/e+WB2vlb81tWNS/cs/vwnf2/&#10;3Gvr2aa1lUdy6R5x4X4UPFElIOn4RAUzlBoZGOsfgJmEjfNM1sSZUhOFnGC9IihLDzLGaAUnRCMm&#10;NlQ7165e1bdiTbK1BE0STZ0aGuY+Aec5NiHUlxsTzcNFqghJDkVWhdGWI9FksgVlcnGjjl+vIM/U&#10;MZc4+fCgcH0Va042uikj4PvSmKVt/O4mfnMJZlp28LQUbL0i5ntN1P6K+PuLZcgm1dv1jDcrie+W&#10;xX9YyXqwXHB0NruvlOJMRpllpNQUpVifjKIkhCfSGckpNL0mLD4KQ8NTqdHkIE+K12QuiK5HYlhh&#10;UYxwYjJNIiXx44PwOK+wWK8AVlCwLAqVhovShwRqPKaWYRM72SkLWZaNopp90pbtwnaIJ7o2cV41&#10;rl4X5rBEFnTRy7YICpfipXN84vsJsj/SGp/aev9Uz7pCLrmEy7lKzrzK0tykJd6LC3pECRoUYt+K&#10;o6+yQ7YloHbQcXtFpBNG1oVs7l9O+aBT/1jBuk4iPEhIGKJzEbIQIYo+RPOfB9GfelOeBQmfh0re&#10;YTRDcaZ3RON9rPJGhOj3cMH5EMalQMZvEbzzJMUZhuonknhHJHN5cEL7ZGrRGLxxPF4+EZ/kQdKF&#10;8y2M1GQy+MJKUjlJ2RJ1ukBqYAsyBQobT51Hl6fFUZXeWOlIP82X3+WPntIwJbKHqlmgteWTVQx3&#10;TNCXPr7fhBJRfJOq2G5sYOC1qPEE1Dgc0YtM8icT/ePldLU93ZmTXmB3VlqKKviWgkBtKcrSp5tz&#10;oXjjbceOC0VbDirb5lJsdmqmUWbNlCWrxWSWVaCpU1ozCfLUCKmDlGlLyOb4smO947XcVI3GhKcx&#10;3CNRQVGxlHhpEt2URDdI4uXiIJrYM9bsT5pOFC3hJ6+XKHbJk86mp14vSLtSkHrGprnoTL1eajmR&#10;pesmxZi/+Vr02efqEZ6NeP5KMX+bGLeV6rcpPmgVIWwThXhUKjinUB1KYB+OZx+IZe0hMvr8UM3+&#10;vtUBPsYp4yTu45OjglPiMepYlI4YaaUn1jKZDiyBMRn0TqOsBnNeipmMwoFOf6K3XyqFmhufkIuK&#10;rIyKbkVHL4qGxwK0XVGJe1HxP8Wy9hOYG2NZXThKWwwlmxCvi8JkUOlOmcbEkDKCoum+4TpiQq2Q&#10;Xckil5OjrSgPJ3bKAjVhZ7HkSH3yQCl3vhpTgP0u2XMUb8Jo3Miv/Id97vH5557Dhk0e+/nk8cMi&#10;x4zVfxPaNJHa6c2bE8T6IUS0LEyyKly8MliwIlTQFy2fT1I1k+QFeLbSO0roh8niyOoy8+pSLcUc&#10;qTOOWYShNEWSu7CMRQJttTKFjCOM+HzYN+AG4OaGj47+L5wY7szgbOY60blyOIt+/MDt7sc3KYAT&#10;f/QmgPtLuAEFOcn/B04MWkCAnz/C6UHk6avXS7dumxoa/gXQ8eHjYqaGl+oti5qa586qckwzMnIS&#10;JrAnfh4xajIumEiRp7Jri8hzp5OX9yUf3Wa9sjLjtJ3RiQ/Wh0TqeNqZ+TUDuuzeYGzKcDffbz7z&#10;wvsRRHh6gl+4/9fffAdh3D4fPsJt1BduIz+DeHluIEEx0u3rEeMDvTg6SXlvdU5HJiuPkFyWkFFG&#10;zswnmXOJpXXi9r7iHYcW3//tEHL8yOWu3tVVLXsWD1zefX379J3p4Vk57mlLAqqOB7f9hp2/k9DV&#10;FNFg9MmpoDRub9h3efP1KzvvrGjepaJbKXix3JSSWZbNMTNGooa5+blNjR9rqVduPdl7/c7RHw+u&#10;d5jTqMEERazUJrEKcILgcSFhk4J4NAFPIo7AoSZNHO0+YnjsVF99IjM3OavAVGyQ5bMpZkJMSnCY&#10;ZIoPdYIn8VtftAcKF82iJyYx4yVxGptq1qLGhWs6C/KM+AgvtPcY0MWVknRCXFWudGNtxhGrbQdN&#10;2h6jqte1Li9ctcG2oMtUX6ZxQEg8oZKCV4QHQfwwo69vbmhYARpTgsEZA1HyAP8UEmmWs3hTb+ey&#10;+YU5GZEs+ohMbXhpVsL3larNnY6B7tLZhRpBlHfkhK+DJn4ROHFMsIdHWKCfp7v7pPGTgwOCWCxK&#10;kpgvorCYBJqQxdcK2QYW1iyMtKTEOWXEHCrOQaG1JRm/l1nL44wpnhLRSC5/nCo/pma1Y99vSx9f&#10;X/v07JKrR7t+6rXPbzCWlmktJqFEQIvN1nIhAFu7XZvFjzGTPa3C0DanYO+K2hOb58ytykgVJYAI&#10;RqG9zGopYzNNAQG8AH9xbEw6n1MoFhZTGam0WDEzkkYMxAZ5hXiHRsUJZGnF1QYTXAGpM1LMKqaA&#10;GhKRONWX5eMjDPBTYsNSKfgcPiVfwStJT24udxTkpvHYZC6H19DcMn/FstyacgpfHBfF5oZJNRHa&#10;SkLRPH7bAmZLE95p8Oaiv/7Oy/1LFPk7uiwMzwgIjnEPi/W0Z6h7C2uKKCpFQFw+O6M2rUwsTxqO&#10;G+uG+TJRTiqyZZZkpjMphECfSdjgMEYkhx4mSQzi0kOlbJSe451EmcLmetJByccazinHC+qpyjKS&#10;CMI8axKUJDTr23HoYWNxbpOZGG5lRfvPaWV7vWPK3NxTgxkz5PZNsoxVaekrC7LXzjFt2Fz4043W&#10;p08qkL/0yD0J8qdo8J78/b9M7y/bn58oPr7RPruErZKhuNpYiyaqGDuVF+5HB+rcPHfbiv5bK1fe&#10;7+u9sWLh1d1t5/scc7vUKtASuZAnu5LNOyaK24CJ+MGDuJ2o2ifIPGrI25+asU+r3cTg7WbJOhN4&#10;RYn0quzctRs3bD37Y31/t7rcKsvQ641Kk1KSQifrEolGHseZkdXa2tq5uLd30/btP1049dsDYNuW&#10;rCoORZqVJJ1t03WVWroai1obHNVFphyINZPGVljF6oIklp4aSAqaEPydP8jicam2NENlrr0qt6As&#10;Lb84o6CxuGl2VYdFnhsTQcfS1dz8aZL567IP/FJx/6kNeS8bekZ59yft3R+899eMg39l3jzsrWG6&#10;jfwKMPCYMSMsKbq7169/PIWBTycoDPzzjsX5i5f0BgM0AGdZIJpwhoNz6aeb+I9XoP90+O9zYnij&#10;H1x7gduBXmxvby/gQJfNT+j0I0b7h2hCDpugfv/+/RABDrqAcOypU6dcFBCGBslY8DoF3gkYD4J+&#10;u9yFod4FCF1zAyDqcjgGXAcg2TVbKAAfBWdZkFYAVu2ag6u9CwkD84OWrsYua5C7gCU0g+TCe65N&#10;ME9QSwBpXvA69fT0TEhIAPFgcH6FhMFgXOK7jY2NgGNdFsA4WIBeMBZwUKDJsAuwdwaDAey4bMLQ&#10;rgLMDVx7wQg0AAdWOGYAfAI8vn79OjgfQw7QFFSQgSLDuCDg4Jo5GIchAKAC6wVOLJVKgRO7pg2W&#10;AanCyoOwA3BiwMDgS/1pT11rDgsLHNTX1xcagPAz0GvX/kIzV4KvriFcNl1ThVmBV66LE4PH8Cfv&#10;WxdAdbWB7iDoASsDuwNgGybsqne1ga2fmn0ayFUA7RHQiABUDGoPIKMBztMgBQ0LAmsONfBrAph3&#10;aUq41hYMQoK+wHp1Oh0MB8cbwGbYCpWQg9s3yJhAPbiqw0ECaNw1EOQukA8FWHwQRYaxgGqD6zME&#10;tHPBb9CdAD91+NXgWQcczPD8wdUXJu+yD4VFixbBgQerAU8wrv3Dwl1tYFawdJ92E9q7uri2/jv/&#10;9wr8ewX++yvw/48TgwsJMJXz505T2Aw3kOx3+3r4yAhUfJG4/bas862oEREUIhzrIC3rvSQbMWQg&#10;ySZEm4UkWz7wDQ9wwuOhnK3hwu1oyUGa+bas6KWgejC04v1XBUOjipHYpkFF+520/AGreMF8Rd9P&#10;1RePt73aVvN+TcXL1dMebZmLrGh7UmPelQHBkWnTOPgKUkijDNefHPmnNviDMeStJfZXB31+hdC2&#10;otRxbevsx7vn/dJTu9AkrsJjnBF0c6hZ6GNnedup4c062hab5kyK5ERsxFZm3GGj6k5uyvuMpCGj&#10;cNAoGTSqBnWyQSX/nVH9Ls/2vnY6UteC1HcMTut8O2PRq4UD77deQvbf+xgn4/Bj5OiTwVMv3517&#10;+/bXV0/OPr937tW9c+9fHRt8tXfw6da3d9a9ubpm6Pxm5Mx+5NT1wV8fvL/w7P7xp2f3PT94cGjf&#10;+aFdt15v+vPO5ge3tjy6tenp7c0v/tz08tGGl+/6XyIbXgwuf/5mxqOH9pu3rZev552+Yjly13kS&#10;mfnHi+9/R9Y8QXa9RQ4Ovj344ckR5I8jyMH+h60dx1Ksy6NFM7+LqxkV3+gtXUovPcWtvkDIX+Yj&#10;yvjSK2jiMG/+SFbpZHulV0dhyPoq+aVq+9PssjeqwqfJ9j91aT8XFh/uW3Xj0o23958jfwwh2wbv&#10;tt09YP1xjnpDmWRnZcmlrtLHawqHNpYjqx13WunrpfiuuNQBXfed5ctvbbMvqCfI+WFkQhg5Cs1C&#10;h9GDWYUR6g6SqpemW6dO2mBIPVY+/dGG+cjZlrsHirb32tvrqlqnt85qK7Hm2bnadkX+NmvnQNac&#10;TYb2Tendv9Ttu9n7r+vr/t7Zfb7RvsyZMqu5Yvn504//+P11T/d6PlMJ0UR6q3pvzziHVNxFSv8Y&#10;mvGvFy1n95qWFoSa5aMl2f6mGfTqNcbO3ZbOE7ntZ8x1B4VZC0Kw1WOmzA7Br+fZtqr6eqhHakP/&#10;KPB6lh14Nxv/S1riZi1xTUr8lgLRz7Myri0qfrCj6fXhmcjBmsG1utudcSc6UIeXxJ3bIfzrtOzF&#10;z5IXezkPd3Kebue/3sB4sZ7xbhsfOZj5Zkfez22KqtRwoTJSTKeII2UyfkP99NM/93143jn4rPiv&#10;65V//znjr4dFRy/w5qwgmFrijS3C9A5VSptYXC2RVNkz535fvaGne++i9YcW7NpfvmQx35ITyZVQ&#10;k82pZdNzGloF2Ta0UBLK52PkEnSSAK+ScCxpKkd6gpwZRPCLwE0VCrAVNnnfzMKdi5tOb+m5MtBz&#10;vqd6nVVczw/vNsReXVuCPO1H4BHDm83vXq16+3719bsLth6b1rm5pKovz1CZFM7w+wICno8cNmXS&#10;VCaWWaXI7y/o3FO6cmPdkjUd87Z0t26fkd9nYs7mhs7hhXUaJc06bZXOaZNVG6kVmcRyJ9bpDMyy&#10;4jT5dKUIG5tASjSUFTf2r56+dK0usy4mKtNnsiHEp5wQ0U7DtosJLabElhr5D6udB3ZNO73EvLUw&#10;utXkWascUSf9vDVt3LKSqJ8ayJemMS4Wko7qUCu53s10rzLy1HyGbzINrYb3iIlEY2iYEo3Ro6LT&#10;Ufg8Ar+Ba5gvzlyaUrhZY18rSp2HIdvHeDC//GLqx9t9ty9wuLiDJz9yYrh2ejb48P7Q/cdDT14i&#10;oEPxTyy7j5c7kP7jj+vLf87/T7oTLn/i/wKJweZLZOgFMvj8Yw4uxUOvhgbhNe1PnHiS22cBbm6x&#10;w4Zl+wX2SRQb5doFOFKVp2el/+RpKI+GyKlLuPg9euYedfx2IX4zF7NPTvw1S3CnJu1Ba97jeRXH&#10;nJrSKPeU74apxnyumTBaP2mydpx70pcTZV9NThs+UTzCnRvFyKn8fsXBq2d+fXFo6/nFHetaCjqq&#10;TNWFSruWIo8PiPYf5zNptLvnpKBwPMlSWte0qL9s3lpbx5qG/hOrL7zYeBXE09/0/HjTNrsPlSSa&#10;GB/pSY/HaOUxGZopAuYXuAi3YG+3qeO+8v42EtQBmDEkYlhyEjldxU4RUU1STp7ZCO8eLlzZP3PR&#10;Slp6eQBD5YXBEYnBLFoQ5MEhXlMmf4MPjU9VmvKyHBaD3arLzkySaxJiVbgoCwVVKsE3pcSXy0IN&#10;CWMUcV9pWeN1fPdkVmCK0D1dPNlE9tJHeBbgvFfpoy/W8X6fTj5XGXxtWsDbbgqyUvrnIv6xds7W&#10;JnG5hchjBkUnovFJtNhknjA7LbXMKbLoQygxofRomjRewMckibA0ZqRPyKTxk0aFBPtT6FSJQk5m&#10;0AFdYH2mSKNDzIlR9jhUDjogZeK3RX5B3yfwF7KNS8WOLlZ+R0hmo0dWoZctfqzcfQw7crKgKi7t&#10;cHLRT2rntljFkbjkh0nliLIF4TYg5EqEVIyw7B+4KQiHgTDRCD8cUUZ/UOKuSUMOUrEDNOwhOe1O&#10;nup1qe69UzWUJXspZjylJr5LpCDxdARLRaJYCIaPhLGHAhnvQmRDkckILgXBp7zHap+hlfeCBX/4&#10;ME/4Ui8F0S+Hs05HcQ5h+QfQoq3BvBW+zJZx5NwRkcJhAXi3yaTPApN8GIYEHRXNTQhLSOZqaotq&#10;qoor9EqtlMZTkoXaBAnGNyLim0Da18HJw9wL3cZ3TsZu4JoXJ2Wrw6j4b4JR48MpkTwOScOIUROD&#10;hP6jCbhRMfQpNFmYRI9Xp5C0oDLBwfPiI6goLMYbHTaKEDfBWEFecMF8ADEfei/dflm+aV9gSc0I&#10;sdhDJoo3pyQqk4hxiexYipOfWcTPTcWoeZ5soQ9fHqFIp5nLtGVKeSb4QI4aM9XHKwYTJiVEaFix&#10;Rq0gV4fT8z1pMvf43BBqaVhsWWDovPiYQ2bttSLzr46UAR17i5K+3yAdUAm743Bl3h7miRP0I71q&#10;Q6k9ibHL4sctQ7ltixn/Mw9zTSt6lJFyX6e5whPsjMD0TPaa6+U3Lyh0WnhAttdE3thhxDGfxU4e&#10;SfaewAlwV6ICJGi0wN2L9NWY8OFfoydNYeHwInJCYnSkIgyVSaZMUyum87mtccTlZNoAmXkggXE9&#10;jnk7nn0Vk3AmELPbI3CdX1hnYGhDeLgKHSFHhSdFY/nR0ZRwFD0cBYytQiZpMXCqhYT0sG/tEd8u&#10;UuFPVKsf9uYNrau82Z16vFq0IY3UqyDUs9Da8Cm4scN9h7mNH/HZ+IluXv7Dsb5jpR5+pYEJbVhu&#10;UzR1Ppq66H+xd95RTWVf38eKXUGKFJEOAUKANBISEtIbSQgppJHQQu9depGOIiqMKCJ27L03LFhn&#10;7G3sdSyjWBl7nu3k97rmXe/6rfU8633+/J3Fuuvk3lP2PSec3Pu537s3it6H5mwjivo52rOajKP6&#10;rM2y+Jl0VoT9dJaFVRweN1Mqhthg2YEBpX7IFWERp3naKyzlUYm+VRVLxRMh1qb1sB+c2OR3wnT7&#10;ZeLB4HD9Jyf+FyH+4Vfn25d/vFwBa+k/OPGPOHZwr/zf9zvx7W9O/KPT78b3Hz6t2rbDycsXHvdN&#10;NpsMsdy6Kptunjy6Z3tPZo2SlOBvG27hLvAmKnny6Pw87aL6yC0LI49tT3nQP/PtkcKHjbI+AS4b&#10;gdR64pNQtHx3fPwEJ/rk0S4zLBBeUz0RkxwQ423czafYm42dZjbGfNgE8xGTR42yMBs+0WwYCKrN&#10;zYaPmmht7RUWSNWzSTEhXmwbpsotr5LVukBZVMkQan3iU8K2dlW/2r3hUmdnX2XDnp5dN48+ubzk&#10;RpN4boZ9Uodl5jnXlqvuc3Z4Nc3zrdE5Zcimp2TQ6zoKNm2ce6qtcJOUlkpAM8RqZX5dsTovygI1&#10;wWyGmQN2cmQatXV57oEjK3duX1aZl8cOpAdNw3FQETg3hs1oD8sJsJbywiNVweQQFwcbeGLgOmw0&#10;zsIhAsOJFyYmKYuUsmIqM83BUzBmGmmKG2MqmjqNSHVjMvzFzBAlS5WjKp2TV9NeqNMLQrEuBG9r&#10;mp+XihITS1tQoz9XEX2BJevyoJcTMjrzDlxqunu/9OJJzbpfsGWJ/vwQP7wXC+0di/cvhP8srH+m&#10;v2ce2lft564J9q40yPs3Lr96ZtfKlWWpGSSlxjcjjmyQYeIFAdkyclOqvEQroLjbuI03c5k8HOtq&#10;i/VyQLpaeUyf4OY4ER/gopUzC/TqtAiphsIJRxOYKAQJZYfDWAbhLANcRwU5jlPi0C2apLnqnHSc&#10;gmdFDzWnEkdxCKP4SUEVC2O3bCzo31l64Myc4/urNi5JKm6Wx9Uoogy0YC3JO50XUKIkxTM9m5ND&#10;t3emnt/ReGnP3D3dJbPz1U0zE3u7Gjf3bCjKrgvCSEZMRJsN8xs2DmvtzHIJiPAOCEd5kITosB9a&#10;ZKGQFS425JR2rd5V29TJYEjC8HS/ae5e46YGTrYJsXKk2Dix7B2o1tNQ4ybhbR2lJKpWIApD4z2m&#10;Owl54tbWhR1L1iXnV8iUaZnRtXOSu+fFdPYKOteKliyhzil1TwmfQHQePtnW0dyHOZ2gcPSgWUxD&#10;j/HGWQLnnqU2aBAMhjVK5EoWIZlYHNEqxMMcY+dHDlCJxQoOC+HhPnIYqP9HWpq7eFgRCO78UHcJ&#10;3U0jdVJxrcJp48lKB25hoLKFndQuycwnyZQooZaq0nL1BATH1irMm5gfW368bd2Xkt4hcvR2C1SD&#10;B2WhIvVoWg68bHk4Q7Iul9g9X7DrbNqzx4nG2/zvN0K+Xyd+u882Pog3/lH47XrducO1i3uyiut1&#10;qZVR2UW8fEmIgoplUlgiaVyxLnmhWg06ky0dzRf65z7szeiq53J7hcEnYplndfTdzOAuV6/mMYgF&#10;NuRuX/Fapm6tUNnH5C/3xh0I5GwTRs+RSrL0qqK66vKVC5RzZ2J0Yg8yGuntgXF0DLGyjHB3TsBi&#10;YoJCZGgyl0CM5MqL0qs2rDi0e8vFpsoV6fKcObGp/RUzB5pL97VVLKlML9WL9BxMpBCri2cbMsTR&#10;STwyPcDKEuiu2ZSRZu5WEyHWIyMQoyZy5QROniqla2ZrmSpTEMinAlbnx9oK1d5ZhZwN69V/3BMb&#10;35OMLyjfH4YbH8YYX8Q9O+6o5ZiNh+dLZhaTxiZpNA/v3IZrSLhE/Pj1r8/Gb8DZLl+5oYnWQVxP&#10;4MSrVq2CoyaU+M9LTVj0/h0nhkOQfhaGPKBNYJPA50DOC7QSfA4AloMExNQkCYUyQNF+9gI7QYEK&#10;nBh4J5PJBE4M5NjUICzOoBAFXghaZ3i7HzwMQDs/+vs7mVoAdwGg1gXHFCYHxlARyoC14M0XbIBF&#10;HkgzKIahTegIEqBBKAB14bcAEuyHLXyEJk2dQgbMMzHIn+cFxoOotKysDNgqNAvUFqyFBHlIkAEb&#10;IHKbSQwNrUF1k1IW+gJODKcAZQB2mogsNPvP7sBRA3jVgOGCZoGMApgsLi6G1kpKSsAlBUBiOAvg&#10;keC4FxxlQINQHSyEFgCdmoKxQRngxP+0Fn7awCSQw8KwgPMKU49QCxLkgYOCSxCA6KC3BgAPDiVM&#10;+00tQB6GBbamoYAMJDgExeAq2uR3Ijc31xT4DfbD+UIyZWALMwK4F85FKpXCgEDdv0f6XwJu05jD&#10;t8I0Pj8rwrwA9gYADybBbEJ1GFgQcEOCDJw+RLYDNAusGrqA4f05a/BcAlxnwPCCpwt4JgDNmqwF&#10;TgxV4FkBSMBhoKD8T1NhDE0f4TRh8AEzAw8GGg3ffxP8hlMDtAyzZmlp+U/HHdCyaeKgOngsAW09&#10;mAoq8Dt37pj2QwGwDZLJBugR9psS5P+T/jMC/xmB/9EI/C9y4h9L2OcLV06Fcikjxo0yGz5ixJjp&#10;nmhdRPlBTf11XcUzfdGQuvibOP9rZMaXaMPHeMM7Q8pLre5qGGOzJ6beBpVkHRDngM5Ei1aoc64m&#10;1LwVzfpIqPnsV/I6MOcKLnUnXbwgnr9oRcaRs21Pjze97a/6cqrROND87vDs9wNL369vO9uauzBb&#10;XxXBrcQj6nHTO+WIwymYJznEl6nkwxns1tmJZaeWNn682Gl80vf+0qKzS1M6orGZwYGaQKkAmUL1&#10;SKSh65PlByrSr+foL0ip/VL2WZ38fpr2S6rCmCAx6iXfY6K+aeXfVZJvOvWnxJQP6aWfc+s+lc77&#10;Ur3oU9Oy94t3ftp+3njsnvH4k89n/jSee2s89/7r2ffvBl4/Ozb46MS7JxAjeL9xcMu3F5s+P17/&#10;+eHaL/f6hn5fN3j+2KMLx34/ue/wlj2rl15Yv/mvo1eMA48+7bw9tOvu4Obf/9j0+4udDwb3PH21&#10;+4/nOx/D9o8lT17XPHuSdPes9tR21fbNyr7+xG03qk48br/wdcOfxv0fjEc+fzry5fWhbw8OGwe2&#10;vuvufpiUuYPEm+dGqnMNa0EKOoPlPQhaC5bZQBfMCkEnYSwjFVMMNT5N88LWt/APNSRcKkq9pk+/&#10;Ic+8HZ17N3XmtVnzbq7a/XLHpdcD94cOv/qw6q+n84cuNj3eXnGnt+TFysrBlTEvFgqet2jfz88a&#10;aldcyiRvYJNXUSp+LV79YsWCU/OiZykIGh9SrLe6hhY3m199ILb9Wlbz7zmV1/IVu7XhO7S5d+Z0&#10;GA92fhjoenigdvvitLaK2Jr8mJkF+pQcmTBOJNDIGWo9JTqTnrY0bsG9+b992/P+2ur7XSWbS5J/&#10;mdO2s//cn1dfGdcdux6TM0ukyphft+TunMvGiufv828+mfnr5ZzdffL5aQGGAqyhXVa1p2LZrx1b&#10;rnVvfrvpoHH38Vddq3Yqosuc/CqdSL3U4t1Ru1ayr87yfpBn+yrH/Wkx4W65+EZN9K3ZmQ8Xlb/o&#10;rR5cWjK4rPTPdaVvliU8nk07XY7YXuy8vh65YzH91E7B473S11vDB9dy3/XxPq3hfFnL+7JO8GUV&#10;/3YDZp7BiqscGVCAEjfEZlQ31nUdOrDkzvW23y+nHtqXNTDQ++795u/fSs+fJba3+GTkY8prRXM6&#10;DbO7YmY2KTLKtRkVScllsswCbVWJbnaeuEzDShZGlyY3b1i2/vKpXTfPtW1fE9dUws7QYbV8ZCQF&#10;o2LQDOLgKApRQY5IEhTMSl60rP7I0b7H9059fH3j0+uHxsHbr46v31oR36SmrC+L/vNYr/H9gPH7&#10;sVdDu3591NN3rr5hX2HF3rLinbW6JTncOL4jynHUpJFwrzF6zBhuKHVZfdP1bTue7jhwY/eOK4e3&#10;PD6z7fXhVTfnVe1P1G1RKHZkV69JrqkTFqYT8/KpNY3C9k5Fe4+6bVFuy5y8MjGPGRBKjCktXnlk&#10;YPvJ32ubtxKwyVPGCizG6z2mFyFcCjDu2eGY8mxJ97qSExvLT7fHbEgMrA23ymaa54aPq4m260rz&#10;2FqE3p+C3CCZ3k63Bal3Cto62neKONBG6O4R5k5nWTIYYyi0cUz2MDLdjMQZR+FOoYTbU2RogSGI&#10;osZiI/F+Ah874pQRU81GwEXQiEB0yKFfz7yBCEzfvr/6Nvjs++BL49t3xk//n5wY0Aj8/eDE8Hbh&#10;3y9iAw+GPxMnhi04tvjL+P0jcGK4IP5bT5yiibY1M/METjxsWIKTyzqZdsCQtU+haQ/B5/k5p6Fm&#10;5GK9SvA+BX72mS7j8lwtGgOde+kBu5Wsq4XxdyrTb1Vn74wOB7FjnPlow9hxeTYOebbOieOn6UZO&#10;zbL2KHf0SZqKiLDGaIP183N7BhYNnFh4dHvjxo21G9bU9s1Jg/iT8XRnIs7Gn+dNjQrkMXwp2VEZ&#10;5UlVicp8CCvW3LZpzd4bLauOzeo4NHvpqeqF2ySZuWghD0EOhQBAIXQ6DCMSifb18nO0sZ02eXyA&#10;x/RwClrNDy1MVJen6GpTY+YV57QUZWcnxWtitZRwrg+TS1dGaxNjUuIj9MpQJgfljbOfgRyLZttz&#10;Yv0EyXhRCkWVzYxICOBGOkmkPlEKD73STy/xFpMt6b7DuChzPmoC1XN4gMVwmtcoBXlaTJg/+KYt&#10;FYX1pNB2FoetT/XvVU3ZpJtwqdTvj7mMG82hZ6ooZ6rFPUnsJDwizM6e4+ebKI34pbl119btqzes&#10;MWRkEFlUrjgsO01WXRYvi6I5ullNmjzK28UpGIMWScQyhYIVFsoOQupD0EU8SqOUV8ulZnq65jm7&#10;N2Noc8Oi6uixGRhF3DShbLKQMVHgaOZvYebtNhwV7x2xRV12NLFpKydtF0F7npJ2i1pwP7TgJb3w&#10;HafAyC1+Qde/CuN+ZFHe8cmvwkPv84nH2ahV4D84yG85i3wuRvY2O/ZDmuaFTPSSw39PF3wkcT5j&#10;WEMI2l9+7G9o8Vd//icE800gbyg4YogkHcSLXuJFbwgRLwK5d11Id6eHPHUh/+EZdtmbN+AtP4JQ&#10;HfKV7fEVbnJhdDriCqa66UfaZlsi24PVC0QZhiCexDU0LlRSnZJXmpEpYTFw3gi8m3cYAh3sFkSd&#10;QYx2oxVOxzRO8+uYEdyFCa9FhhlcsUUhoqqI+LwIg4oaRUEwEdZBLhP8ULZEihePFyRVswzZseXJ&#10;mgIyVuBoi7QcOdkcbjwm2HkK0uJ+uVCx7YNu/gl0WnNYUjmCrXIPppM4An6kRK6QxUWpdAKRMpgd&#10;EyqhuxOQk7yI9lgZVpwdkTIrrsSgzQ5BhblaeXpM8/dxDA50ofLwYr1Ql8qPi6Mo4nECA4Kc7Bww&#10;0ytgHom6SaEY0MfsVmuayCHZCATIHIvQxEIstYjELkDTtNaEQh9RO4vXyUM0os3bcVO3RYZcTlTc&#10;S9df10ivRUX2ItzLpkwodbHvEbJ69RF1Iqoa40HxtCF729G9nST+3olEXCIulD9pGslsFGH4eNSI&#10;sQjzMWG+nhqZIDsuPj8udlZSfIde18sWbAumnSULbrOUvxMlJ4O4G9wJi6cH1U9yLZnskmHjlu7i&#10;p/cMTEWH6lAhJAdXhJVtsKeHmkbNEQoLJbxiITMt2LeGFbQrV36lKe7+/LhniwyPluvuL9Zen6sY&#10;qOWuz8HPkrtFoSbhLcy8zIejpo2RkL0KIpktAslyYexGSUIPU9KDZa0lCfezlCeEceeVGZcTin9L&#10;KOrXZraJ5Sle/lIrO4XTjBh/vwQ/3xxv7+Yg7Npw4W197AuN7jdtTLsmjoojwfTZDf9x/4jDYLZt&#10;2QK3X7B8wR0ZrGN/ff0CXnR+EmJTBu7VTA/NQAIMheEyEW7vDvxLT/w/5sRQHbAKtAyceOjDX31b&#10;dzh7/dATjzAbY2dpW5mXc3jn+tXL25LzFSw9MVDuE54kVGcl6gyFqeqmKs2yFs3GZtXmGsX6VtWK&#10;XEmzSlRIYSU6o8RTHKkW9iGOziRvbxyZwAwOwHvYT3e2tJo+2cLGfPyU4WNGjjAfPXrCSPMJZsPG&#10;wsty4Kr4h6Z62Ch4b86LguYmR2AjA9gaVPMC/cDZebv2VSZlUzQaTHO+cmdTcV9J3pzMvI6ajp0r&#10;By6sfbC5tr86dFaNlWGdTcYO+8zNmMqlrIZSapYcIaV4sTkEqYgcK8QZougpMbLEyryZbfU1hngJ&#10;EmmNw09nMrzZHM/wcK+4uIiGupL2ltaM+CysDxHphka4ohztXF3dvNCBAVFyfrpBFhlO9PCwtp46&#10;3mm6HRdD14brMhNKUww1DG6KpRN1xFT8NF9hADfOg6KY4hPigCJS+CIQk0VLxHqRQM3lyQjBEf4+&#10;GgI5nZueTGuvUh3Ol+wNwRf7B6ULdW2zlg8sPHK9dd9A7LwFgXExPmRiICFYRA9LFfBLBbxCakgG&#10;AVUZTs9g4pLZqJZ89a+H1955cHzjwQVtK4sWbqjpXVFbWa6PZKPQMyay/By11EBNGFJF8UkXh+Rp&#10;qGkyrJzuKgy155IdpHyfxGh6abqiIjOuIDZGy+WwQwJpJAQt1COMOIMWYIuzG8dxdEjHkAqCGXGe&#10;xCinEHA0J3BhYSfiuR7SGGpuhrAigZGVLcqp0pWVqHRZosjZqUkV6kgB0slzkhl+hrmW5be/s+TW&#10;3u6jyxoWZKnSBYRUCW1Re+3+Q5vXru6TaePt/QgWHvix1shREz0c3IODGXJuRBKfKZfSuFEcrkQs&#10;iopNrqhbuHLVkabZC8lEuou1g8ekKRhrG9K0aTiLqQQrG5aLB97GwcZs1BSzcW727v6IIDQKCz+X&#10;eExAVIQ0Tq2OjgpP00cvaVx2vO/yrq4TK3L7mqPm5pAL2NZMhJm9z4jxwQ4TIggOCpFzbBQ6U0/N&#10;UYXmhFMSiHSeGyHAAs5j/IxJDmRcCF/Bx3OIaCKWK+DxZHxQ6Tk520+1nGQ9wcbXzkeC5egJkUkE&#10;faq3OsZZIbUS5/ikd4fPP5i87UjOnp7IrgLszEx2SaGhOSmxnhtVoZ65qXHtsxUHjXPX/yVM2GYf&#10;UD4DVydK2FZUe3FOy81ZhccTpVvS2evmRhzdp7x/TvLqKu/NLf775wrjYManPwveQYDtsw1HDzcc&#10;2FS5dHFR+arqhsU19cVp8UolXyANDwkTonw5EfSE+vz5y8qXLc6dOUfN6BQhVwi8VnBmLA51aPC2&#10;qLezrbW3a/VDzCOiWgleM53tUkc7dHhF7tMVrUmPK1KxNWKGKjGcm8T25SFsg8Y5YycxWZ5SrpeC&#10;7aYJ8Y1y8WFMdPIfPZ4wbqoKRWxNLV3Usrq2oqsut25X45zna5Y/Wtl7dlXv2q55deWF8fHRmkRt&#10;Yn5yfEZsdLySx+cinH2sxlhZj7dwtnNE+6HDgsFbdTgTxZGTlbnCjBisiu5II/tE4HAqcyfMRH+a&#10;qy6Tvm6r7NF96ednyq8PDMZ7ad8epTw4NEPOHj5m4sgRZlZTxhvU0Xdu3oZ17Ov3j0Nf33wyfvrB&#10;iS//rtHGACcG/8SAVH+scv+Qw5owHiyeQF6Bxv2/fifgECSoZUqQB58P8Ao/sD2AlAsXLoT9fxf5&#10;UebHevx/CkPLgOtgD7A6wHjA5KAKwF0Qv5o6hfLg6ABIs8nPLrz+D7JOsM3UEWxNxYDnAbsFrAjm&#10;mfwDQLOnTp2Cl0aAHYJngPLycpDkQli7Q4cOQXAyULju378ffgXgI6Rjx44BaAS4CA2abINmoRdo&#10;BD6CeaZeIAM7YXyA40Kz4KmAzWaDJwr4koPMFz6C8QB6wbcuiIBNFsJvDdSCbV9fH3BTKACcGJzm&#10;mjqC/dA+NA5bkMkCAIYFEMTKUAwS0EfoxYRIIQOwE7YA0cFskz2mLkALa1LuAhAF3xfQFCQ4BI0D&#10;UoUhhfmCuYBxMx0ydQcFwK8CDCwIjqEjwNIwZVDl55lC4Z/mAVkHpgtbUy0IBQfabrAQ/BMD2YWd&#10;UBgqwplC3pQA1gKyhRkBg8EM4LVgJ8iFIXPw4ME9e/bAdMCTAciDa4i7d+/C4MN3AOqCIBueBgCy&#10;Ba/AgGAhyBxMIiQQBIP7CEgEAgHcGJuMMZ0p1Lpz5w6wcKgCFSEKIFhlMgZmFmTWUAuiFUKP/1Q/&#10;/8vQv8MWwuAACYYYeHg8HjgxVIeWQXwMjrHhiwcPT0CnbgLtUMt0ptA+2AADCNMKQmQYYZh0qAUJ&#10;DkEZU7GfvcBOOPTz438y/xmB/4zAf3ME/vc4MbxXCG9UX7x5ghZBHzNl7HB4/DR8grMPTaiqVcR0&#10;6/S708FXYNmbxKpPiSUf03PeFafdy9Yf0bM7I4k5EAdcquTJYpgKPV+VnFNYvq5w5pmEzEtRaddZ&#10;0adQzBUzcNVOvsVSxrLe4runF3w9UTX0W8aX2/nGO2VDf3T9+WDdrb7G+QlSBpdNUmorxcI1RNRy&#10;hUt3Oe1sk/hKMmF5FLq4Tl96diVw4trPz1q+vKh7fjVxdze2WO8soOJQPmxHa2oAMjc9Ye+C+rtz&#10;i6+lRPRHsg/JRJdSdR9T5MZYsVEjNKplX9Sqv9TRf+mTBw35z2bWv6vv/Ni27MPcZS9+Wfls7fbX&#10;/Sc//3bZePn+tyt/GK+8NP46+PX463f7377c+fbp1rdPtn67vfz77V++3un+8nDFt5fdHwfnPH48&#10;68K1pE17ortXy2pmawqrmlo6Tu3o/3D25vczN4y7T33eduLD7rOfT/5uPP/w9a/3r566cfbYlZur&#10;/3g5e/Bm4p2V3K2llDmlrMZ5yvm9Kb3H2o8M7npqPD70qf/t0J43Q/s+Pj9gPL3hbWnZFVxwqwei&#10;NELdV9r4W0HJbrWshR6UIPepKWXvmCM5U0fd10TcsTb69OGG+7tmP+wu/zXHsJUbuZSpWastOV2x&#10;7ElH//slF4e67n1f9ujb0j8/znv/vPnd5eZnexser5r1Ynnmp3n8d9XYdwX0r+Wyb9URzzOpZ8Xw&#10;qljUQGjVE0Pb85yqy6qMQ9ScAUrT3ag5f+iqnmhqX0WXD+qS7yj9+xAuPS4RF1Q1xs6qj8sbP/QZ&#10;TjUzVqbT1+Qrj3dGDSzz7SgZkRnrkp3GL6nSZ85qTm45U7Hp66pbz1fd7K3amp/fXdC7f/bVp8u+&#10;GFufvFEu2UDPbwQJ5Pn5l4eaXtwru/FrycAazeIFitYFuYsvbD704OjZRydP3jiw8+LOdTf3rH97&#10;5sibgQNbZ9anILnyiczYSYYKj+65/qfneD1pdn5X5f6i1O9hFfNJm2FwYdXLnrYHPW33lzY86Wl4&#10;3pZ1rZi9K81vebJrZ4xtQ4xdTQ6qvYF1dLnuyVLVh7ns902hQ/O5n3oVQ12RD+YHHqiZWlE2UlQy&#10;nDTPg7tFl7qhobZ3xbLcNV3h1RWBsVnq2u7O/RdbD/TzO6ps8sVmFSTzRTLXzenEdZmkdk1gjQhb&#10;E0kojyAWcVj1XPl8VsZqybyBgs13u/a93nL486E9T/u33t+77tbO5Zc3dg4snb1vfv2Whso15cUd&#10;+XP7Gnf/uuHyg4Gbj04/e3Htr49PPw69uHnx+O8nt1zZ1LqnKX59lerS0ooPJ1e9urXt3dP9t5/t&#10;6T7dKetJx82NY6wo5fbW+JbG2QQjh1mOHTlh+IQpI2c4jU3VkQ+tLXt4pvOvax1vriwYvNT56fLS&#10;z0d6bjXX7JOnbqOn98vaTqh+WRlc2uSe1subfbL+4IM9N56fv/f47r0LN8+0rmyV5ejCE9RxOXmF&#10;pXOTDG1yxkxaQDrFL5vql0/2ySZ5JNN8UrW02kbD5oaETbNiNuQJl6r861nWhYzJhXzLCoVnWyp5&#10;qRrbGuKc4u+oRLpJvD0E02eEevnTUDo6tUdK2K9GHlC575barec5rBdPbwoxj50+jmMZIPSAS0l1&#10;WEAuixaPDPAaPmHSMPA2OQKDIR08d/bV189v4eLa+Obp97evIN7yj/Ai/0z/9vri3+mJ/8WJ/29I&#10;DJwY2LDpD5ZL4McAV0wPvcHvRJJaa2Nm5jFsWKDZMK2d03Jx1MGEzL2qhDY6K4OILpYL2rJS0rhM&#10;gtUE3JSR2iBEpYDZIRN3S8XrNMo98bEnU1L7NdHrCfQOZ2SvJ2Y9igKOh5smuzVMdttMEPbLDbvo&#10;MT3OEb9YRWwLSO8X1Kzil9aFpbVpmuu0TUn0dAU6KtJXpA6UZpF1qcgICKlV4i2sQcqKkJGZ/rJK&#10;XmZ1dHU0N4UWHBcuKjKUd8U0tIXFJyLQZKwrOtTeW2DtKZ/hL3fxJ0+yDRg7HrRs/BBUJJ+okoYZ&#10;NLzSDE1zWUpeqkIsIZF5Qd5kd2S4T3RJbPWC6vLKNJWOQYpE0lL9dbODlb0BjPnTkLPG+tROxcx2&#10;JMy1Dm2x57cEiKuJ3CwCJcIPi7dn4V3imMQkakgU0p1pO5rhMErs55rIlJfqy9tLmpY3V6xpzuou&#10;lVZGuRVQhi/gTz2YgruYT7uWzrmVKLmhj+5nSJe50+Y7Bi/BifqzGm+tOXRl74lfOhan5+bkFmfU&#10;VuXMLE4IYWKmulpNnjbJzcvVLxDFF4uy09IrU9NzubzMoIA6UvAymWRxOK82MAAUq5WBxIIQngrP&#10;D0Ux/QkiBDbS3YvlbYnCjfVBD/dnOgsypEXt+tpWTupcX+lqhOJQUMI5Yto9Tu5zce599swzoXG/&#10;kaQQIO06W34uTLyPwFgcgJO7uLPcPaJx+E4251KUalAX/yc36g1J9iVE+h0TYfQXG70E333DjQFi&#10;gMQfXEkfCJQhCn2QSn8aSv6TEvaRxvoYTHntjTZODzDa+L+yIVxzlJ5wSTrhnnQRpbkdKnlBEF8P&#10;Ih/18t3h6HEqgP1EXnw3vm4VSZk9nRrvRjCQ6HHhbAWPxAj2Q7lN93KwC8OxOEF8rS+3HsvZGa7Z&#10;xVauo0h68Jz1bPn1kqbzFbM7ZPFJRHYkhg5EOcgt0MWd4OZNRgTAMwRVtKEsM79FLE1396A4j/EE&#10;VaTXOF8xM72qcmtj9Y5YWQkJxWU6kpQIVg4lslSoSucL8pVRzXk5tanJlJAAP1+XyVbjp9haevh4&#10;Q1AcBpmqjVCkSWITGJEKDC3MHUmc4RqBCYhn02J5DA0rLFkszAqPSMMzakNEGxSZWxXZ3TQNOC7N&#10;w4pYTvgZY11txntMswpEIHlUXpKalykKSMzhVtbHFFbqxMlURA7BpyOC81te8q2S7KtJsb9p5Au8&#10;XHJtJxShXFYlK1eUp61sKSrJ1DIYQYRgHyoWqSAFz5RK53OVpW64dAv3VGuvqPF2nLGWGmJIVVFe&#10;VUtTVlpqvlrdo4s/GK4+F8h9hpN95qReDUlai5TVIMIzkWLxVCx7tKfSBluElXYIYn8JTyjECdj2&#10;PggbOx8352A/H7yHJw+JiAsLqZBxGhXUzmj8mlT05hzfvWXIq/Oxj3poT3rpNzqDzszxONLgvSJ5&#10;Rjl9vNbBLNV34i+a0GO1aWerC04XZB+Mj1vFZy8PIW2m0A4wuadEsvMq3Wml/ohUdVgStYbDmRsY&#10;WOxol2wxPtfBqsHXdQne/4CQdUHFG4wRg8OTS7LwxQpVOC50otmYqWYjR5kNw2Ox27duhVUSlkpY&#10;x+Bv6OuPWKA/OfHf92x/b36wiR93aZCgPNz+wq023HrCne7/VE8MePgnJwbPlhu2bXX1/uGfGB5j&#10;jpk0IhDjzuUSeLxQAgmNCvZHYHxYIqZUoxZEqBgUKZco52AiSEhOkE8YDslGB9FwoUwsheXug7W2&#10;cnewcvNx8vHFYUgcGpUfFhjib+dqPdZi9KiJI36op81+6NUAGsCpDxs1ejhsQQsBvY4wG2c/FYSM&#10;QXwsMtRRn0jcvLny4d2N5y+s3rC6uq0ivjQmPE3CAG/uBm1KTWnnhua9mxv298QubvFLb7OSL3VS&#10;bmMXrBDlt8nVmUKmUoKP0lD4NAoHKUwT5NentfYWdsxLLE8iccXuvhk0bi5PFIXHMLycWGRCcnwM&#10;0JekjPRQDg1NDaIIcHwlWSjwEfM8svWEttLIggJxsJI4je5vTUAG+QWGEegCppQcHG7vgDcz95hg&#10;H4rjpIfAd5Cabm5Ls5hCJHuLRG4c+dTgBOvg4v9i77yjmkrffY8zozM6thlFRVGk9xBKSCGkF0hC&#10;CukJJJCQQKih996kSAcRBBEVe+869jZjH7uOjmXUsQz2Bor7Ppo5c889Z511z7rn/vnbK2uz8+63&#10;Pnuvlzef/ezv46dqYhjrKYoygjDNX21wTcoMqk8j1iSh89JwxWVhTQ3Gvub8tRnp3cH8lBl+wmn+&#10;VGc6Hy+NYCvUoWw2wdWJaDdThUcnMrEGJirfxFsxULv5xMrmfa3Nx7pW3Ny55erO2lW1fA1r5szv&#10;HKeMUVF9O/Oi17ek7O017lum+Wm5fEUzvbs2aEE9saIwQCOfERI2U6rwTUoQZ2fH5ubFJybIVXyi&#10;jOyTwiclkgJT0H7p7j6pjh4pTl5ZvqQikiiaypIQKBI6P5TKI+AYdnM9bG0dqDSWRi1TyUQZMZp5&#10;yXGFsRF8hj/afZqIju7IiF1emVegDmc72/n8MJ6JQWXkpRS2VQn0Mgcy2oGJpaiEtFAGzt+PjMVy&#10;2awgiQLUbhywmLHOztMJJHpMhgGiWad0qKVRtEBioJ09bqY1w246z3k2ffYM8ixrhhfaz8F9xuRZ&#10;Y8fNmDjNcY6bXyCF7YMjOjlaox2taR7jtfQJ+Rq/JdWlWwf29S7anZheTQ6JcPQmTbGe6/zDNKmD&#10;nXnOlBKbcc1ejjtk4UdMMctkoXpvB7zDXB8UeobjXCubybNd3EUkdlqYKJbJCgkmg8gbzaSMSjVG&#10;m9UyNZPg64iZOTnC16WEzexTGVaKqxcwqwrdS+t9F2/jn7mkf3bd+OZA2LVW1E6z/5K4yIGkmv3q&#10;2r3a+mMlXTfWbnvfu/plasExqqjHM6SVHLtRW/trQe+9tMaLDMN6VFAN2au8hL16T9Tpa3HX/4z/&#10;/UXynZfp115k3XvZ+Ox+19tzrU/WlPUurFbs3ZVw42LDieMFK1ZriquoUTovrQJdbBYuqk5cXJkx&#10;UB03kCtZFsPsl2P7Je59srmdwpmd/GmNnB86FTN6o2w6lNOzA6erp6KSXUy9oqw+nbCY5SKzHy/w&#10;+p5LmUrk/hgQMY7XjC7ZoKzoF+hSHCOJ1jkznasneRVPdCiePLndy72HE1oarjaGqSGQ7db83D/a&#10;G291Lt/V3FNTXK8zZLCEOobUyJHHBgULcF4UIUGsZ+o0lMgQ3zCiJzwzDZeHxCUJctLDi41ByaqZ&#10;UtlYtvBbJntqGMle7G0T4mYT5uAa4RNRKtm4J/vZvXrkUfsI7AfLHhx2l3BHfz0JHLutJ42LUxlu&#10;/34P0N7wp1dvRv56j7z+mxN/8ScGVGbhxJbVJ7AuIKMwecJXmDz/Myf+Mqf+vbMUseQEFApSBjBr&#10;AWMDOVsgasBcgQXCHioEDgcpwAXh2AL8YA8ytBadXeCd4DQMp6AqaBpwZk9PD+BMizwCBB6z9Af6&#10;ZpnPIRtwYnCcBVwHqg7A/CAFzkJQN4CUwA6BgwI+BOAHfBdcb4EoA4AEuQBIAYwK/wKADoKGrkUV&#10;GHoIxaF1ywb1QD9hg7ZgD+wZvH7BsxnYc35+PmjZAmCGgocOHSouLoZqgeaCyy/o6VqQJFQFGwwc&#10;HE+hhzCFg2yzRcYYRgF5vtT9t4wxpEOFIG0BQhZgOqjKMu3DuAC3Q1n4CiOCtqBO6J5l+MBfLfmB&#10;WIMGM5yCdKgcTAoKDDBkGDswVDDLf7Dbs2fPwOsXhg/1A4AHNQzL1YHiMGpLPbCHUtBJC8eFU5AN&#10;ZDHAtRf6A0azXD5LEdjDZikCAd5AAgI6DDcANAGU18nJCYwPSBv2YCgwPqSD/cF7GECypR6oHBR/&#10;YZUFZDcoKAj8yOFOsFgYHLJhgGATwN6gd2G5WNCW5XrBwwEgtcDUYbDgJA3GgVOwHT58GB47AK4G&#10;+Qt4MgA3HiTCWUspGBocwNCgOJBygN+BgYFw/1uygQM6cGLoLVxucOwGFA1locg/NwaUhTvTEkAR&#10;DAhx7MBQlqYhG9gQ9p878W9X5J+vlsR/7f9lgX9Z4L9jgf9/nBgejsKL1Oeu/0Lh07+d8N1oWLaP&#10;GeOOxsfFlMZE1Km47Rr+Wo3uuDL9iqnkIYSVyk09E8VbGEPJmm8s2dxZu2tzyZYdWRu2Zi/qb8wr&#10;auYLm0JC+iXC7QzSKmenionWBvuAHKVkQ2fJg4MLRi7WINeSkPPaN8f0d09l7N5X3l+mV3GCZpKC&#10;3bTR5dLwlVjvZoFDYw5rcx5rU6h9KXa2KUlZcGBl/bsrdR8eFSGvCpA35geXZN1NRD4/0MmdZGtL&#10;8/SI10eubi0/15V3Mk28XcTcFso5oZQ9N0iHIsMQOQdRiD/II96oDM+iMwYTKh/X9rzpWPOxc/3b&#10;jlWDPaufrtn6es/+4Z9PIKevIadvIif/QI4++nDo+ft9797uHnq25f2TlSN32kd+rx250fDhTtvQ&#10;47rnz/KuP0w6ejNqxeHwtk2csiWCzFaDua6luO3M4g1vdx4ZPnQaOXL+44nLQ6evD5+++eDszRMX&#10;bu6/eOPqnlePu95fir/Tyl4XRSjTkrPS+AUFEZWLypdfXH/+/bGnH4++fL/n6cc9Q0/2Ij/1P1TH&#10;7JnlmG3rlK2MWV/TeqGgYHOcpDSOlVLPW94vu7EhYmh15OCA/t6eqqfnNyBntg1t6rldkb9bEdUt&#10;MQ2kt55pO/Cm9wbScXt43g2k/vbHxr8+NL59UfP6Wt2Lg00vNza8WqF5W0x8l+6GJPsgaaRPmcyX&#10;ifSbMuIxEvuod9Rlav7j8PlvFa0fJa2fRE2fwud/kJW+FRcNC4s+KZOfKVAbHcY1fuWxwcPwILEW&#10;6axHBjIedmsvt+jv9Jk/7DMgv1Dub577Uy/70PqKqxcWHT2zvHENaFD8krDoQMay6oSOuMx248DO&#10;8gdPmxCk+u37qG17yVmVOkPF/vLDw21/PWl7cH7+ub6IBV36pl82noIfp8jw28c3zl0+tPHSntXn&#10;NvXfO7Dzzp4dy9PrYrzkwu8lIqvYxMktje5H+3z/XIF+1+Y5WI9+0MR5sTBxqKPkQWfzxf6e66sW&#10;P2iuvJqu2qoJWJiO76+grjY6VbDGakN/jNZiuitkp1siB2v5QxXUd43cd73qvxpEJxrcl7ZNKlo+&#10;ybTWTrMLL/tZEbEyVpMVF+GjpE0Pxk71oeMhblDifG1BOaXM4N8a6XpA6Xg1xft+ifBOpfFskfFo&#10;nulUWdLJitIzhRWnUxvOxS6/m3HwY+svyMC+j/07Xi/a92zHiY/HfkXOnEXOnvt09teRMydfHT7w&#10;57YTd/Zce3Ls+acbI8g9CNQMD69fDd4+dWzPQGtFe4FuUUpYTxy5P4V9tMZwtTfv1w0Vu9dV9a2u&#10;1DWb/apM2CW1smNbFUd2EvrabaIl3wf5TPWxn+U9DYWZmJeKO7E7/cnN2uE/K5E/apFbzciVBYOb&#10;KneaNN2BggG0/hd646+89q1+uc02UT3BhRcWHBh5ABILQ++QN6+RZ0du7ctuzvVjYG3s53p4UvAY&#10;bSy3KkPVZJbUaOk5cmKGINDMDUyS0nNiJa1abkOidHF+1MY49iKuQyF7Rka4Xb4ONz+R2SrH51G8&#10;o0iYSApJHUAQufjQ/dgMYZMk5oZBhySLkRT6kIHwUkN5F8u/ZUCvJHrm2ksyvBMNXvVxpDY104xy&#10;xH7znc0XqUlcAPng2dODH4aAE99HXv+FvH3x+V75e30BkyisvMAt+L+aTf9LTgzLGVgE/TtPYojw&#10;9PnzxasYFlFQ42eg8mUtA00AJzZFaKZaWdl/NcrLapR42sx6OrdPoGjDcXP9CWY2o70oa2NXZ5HR&#10;SHV1DXKemyIRzo+NbdPF1PLCa5m8tSrjSVP29fj8C9K4s7yoO6rkh9qMmxLTXhxvlSfplEB33Zx9&#10;L7b0FjPvqnvSZfekfT5xHeioksCoJEqsKFAB7yzTPHgRVF2aOKNYmJqJUeY6cUpnMWrnhDa6i8tc&#10;RCmz2ZJpJP/vfWy/80Z7hkekzteUNweER86y8Q6a6i238YmfhY6fgYK9cY6PCUVMCuFFcEM4jGBe&#10;aFB0RFiiXqqRMblMPyrdmxLqQ+SgKBp/aYY4vtwUk65gq/D0eEL8MlHnVWPdI0nCRXTI/mmkXbaM&#10;I06ck47C42jFvhDDZrm6XcVJ5LMlDL1KVmJMrIiIzeSJCulYPcpR4e5rIOvzNPVNRd1LW7vWdbZ2&#10;VxnzNb5x+DGFxElrlOgTMdSbEeyH4aJXUu2LMNOtoJjjnvytbuztTOPRrOYjTUtaykvT441xMcoE&#10;naQgL06XHEES0Wa62U50sHbwd5NGKeqqyheVlxbzQiHCWamn85JgfAfGd56Hc4GjXaEfOo1Ck9ND&#10;eEIpNikpODmLqY7VcxSpWIHWg8sLkEjC49JUObmhxmxHVu102moX6WFczFWu+Z487SQ3eRtFvS1Q&#10;sNs/bIufaFOAZAmaV+yE958FihfeRBQhO4C+lcj/LUTziK574h8xhJaNoKSIlwJxFyPeIgTNH/ai&#10;DXsQX+Hxg0T8A0rQPQbxCZv2jk77FEhAPPwROw9kuvvzqfir1vLj05JOzoy/5aV8SeMhdOFIMOkd&#10;PuClf+AwRYHICgeV5Vt9ZebJeOn3rlRrW5afq17BMGq5LDLazcmGGEgFt0k1VrBIEn2zsOKP/Kqb&#10;uZW3CioeltaMdC37raSmV6DII7FMFDbd0wcHP0sCg53RuDk+OIcAqj9VHCaIDWNoQWKE7cjVuEvN&#10;+LhcQVGGvCKWlqjxkui8RPGeYUVBikWS+JWm9CXmtAXZqVVmQ4Kch6W4zPac8t2cMd86TJzgOn3c&#10;rB+nzJiG8vKKCmSnEIUJBI7Q3ZPnOStThIe313P0krhwVoKElxTGN5M4baHRu6JKB0KTc+cwwycR&#10;BXM4ntbk8eMCRk3AWv1AGu8isaelBLNyGPicTGV7vr7UoFSqQ2nxVHIVk70xSnshN+duYf7Pkcpm&#10;Lyez7eRk9Jz6SHZtrnHL2oW9y5rlsTIUAeXiMBvv4BSJJ7fRpE3okHYPRic6tNWHWYlhlci1JUVF&#10;poJcjTYylsutZXD3USWDNB3CTBoOzTgXlLQhOLGJn50uzCTYkr1Hu6m9wjpiKvbkNyyNzEj3YYXZ&#10;eeFcnVAoB5SXvbejLcvTXkX0zRHRstneiYET8qhjW5U/LDPZHC+ddr7W6XoL6mq72+89HveXYa81&#10;4/eaPVvYkzo4M9frSMcKow8WRK+PE/aGk+eTfZZTMauC/TZgfXdTCPtDGVsowRsJ+INM5lYqqdPD&#10;qXjGpJLp45di3A9yySf4lFs68TuT5pUi5AYJdZRK6OGEK3wpU7+GUOt/+xP/H5z4y9sRf09rn3+v&#10;/r19mTk/fX6v4ssGX/9HnHjkb/1jmJiH377ZuHWDo7sTABirr0eNHjdqzESrUd9bTfxxwsRJU378&#10;ccbkSVNmzrJzcfd2cPWYPsv2x8mTx347ZvTYb0aN/+abSRNGTxo7fuqEKTZTZ1hPnzbReub4H20n&#10;/GBtO93Bw9HZz8keNWeS7XgrUJj4rE70eTX79RdO8BkXw89hAMXwsfrqO/ArBpowecJ0Tztrx+9x&#10;RJuGefqnfxxEkNu3ruxqqk6E4IrEQEdSkH9kpKGgsLmrqL9aV1sVlpfrpsyeQu/yV+6NKlwfkVYp&#10;pKcqcDkloT0bcgdWtDblNJVq5+XDK0S89FRipNk/LCdQUM/Rl3O0yVSRIjA42MeXSaKKVZFyUxw3&#10;JgIvIuO4aBC1kvAdRaEzjZxZ1TG4nFwBycyfI6NPDfDx9vNlMkKUIjWfIfVxp03+wX/CTIoXxYSR&#10;Vnkwc2a4RdrZSjAzhLTRZIkVNnE0qdoxcj2naL0opwanNMwNi3U1JfhkGlGmSlROM6FiPr40PyA7&#10;i1luDK9mC4ooykpOWp2sslvV0Csuqg7kCqdbW9uNH0uYbcNHuUmCXA3yoJQMeVxtnKRRrxsoTN7Y&#10;mr6iMaGzSJmjDwLnbfe5Upr/kpqE3Usydy2Rn9qleXjFfP9iwu2LcZd+1a1bw4rRf++Os/L0tRII&#10;0ZW1GcvWdc6vz4kR0yKo/vlK3mJz4oZk8wIOvxDlm4/2KyJSi2i8eH6YWaXQSEVkerBfMMYD7+uG&#10;8aYJ2Dl5GS2NtW2lRSurqtY11lbmxIfRffnBbopgf1MYS8ekhnp4Mry81DJxdFYyO0XvTPSehXfB&#10;yMnSBHGkhhMlpEsYwQDpPWkUDx7XmhUyjiu008bj40tYUUWkkCQeQ5oSndiYk1emizRQsWqcZzQN&#10;bwyliUksIgrv6hRg7xIUxFLxZLGhIg2GAH6QXhJWQKLIuUA7tdTglKMTJsXkGBLmCeLSAiVKVzYL&#10;y2WZNLK2CPkiLGbRLNt9aOxNafQlpXYJDR/lY0cmoRmRAqqG68oNxnG4EUxxJpadEciQEEOoIqGy&#10;MKlheceWI6sG1tRlxoTK0DNS8HPbBKTN+qh14tIuRmWGQ3mhff9a+vWrWuSRCbkTPbKT9bAq+KcY&#10;1TpdwxFh/QFuxub47D2rlz/etW9k6arH5pLDeGW3u7LbN3YlOXMrIX71dE7Zt07RNlOV8eTaTbot&#10;Z+J234j96bp22yXVttvGE88bHz9chhyqfdRkKqsuwG3ZKXg4WPHhU9eTZ40nz5p/2hdz5HDa+ZNV&#10;Zw/XXNrVdH5LybmVOafa036uMx2vV/3SLDy7MPzCEsEvC9lHF5BP9VJ+7mZsKpY0SBITPNNz4Mal&#10;O9QzJmaixmvdRksx47gSa36VQ9Y5xabX1fsGq/p2RyzKZq7B0DZNwa6a5LZk2pRtXo4rcOhMtL/E&#10;G2PABreGhu2QR2+JyW01wP+NeCJB7hsopXET+RDeGyNjeEnSxVnbGtbvXbijMr5ORNGFs+ILU9uX&#10;NW7f0nqox7Q83zMtb3p09vRIlTWfO5unwSfIvZP9rNW2rmpGWUvp7fMrkadbkRd9yIuWhz/7ysLH&#10;fDMd5ompE8aZFMa7N/4EWDb06dmrkQfvkWcfkI8XLlxTR2pGgcPx1KkAF4F1wWT5H9ackPLf58Tg&#10;nAo8FTAhYFp4IgeYDWKeQQrgNHDNBGwJrqgQPAwcfC2SscDqwN0Tg8HA9AYupKADYHFmBbQGIgNA&#10;44ApAjsEmGeJFgadAQ9XC5ODfgJoBAwJYgXAiaGTFkoHByDFAJAYumHxyoUDy2ZhrhZZA0iBTgJN&#10;tPBXqA1WxbBB5bCHqgBhAhGEFkGIABqyUEyIKgfM2GIii60OHjyoVCoB6AKHBtYL1PAfM0JXQfUZ&#10;gCJgTq1WCxAdikDNFiddqPyfgUA6MEvwlwUNYMCxtbW14LwL8hFgQGgXxmKR+4X8UApah0ogjh0Y&#10;B0bB4/EAjf/TJagcOCtgTiC1oIoACr6Q2VIExgUHwEHhWgO9BuOACy84NFt6Bacs/YGvsFmKQFlL&#10;cbiycOEs/sTQq38Uf+EsZLbkgeJA7gFR/23uLw85/zmGA7C/hYLDMZBdCDdoweqgNxIVFQUkGHoF&#10;Y4e2oHVLHyBDS0sLAGZoGrQs9u7da0kHNAt5ACeDKznUBv7ccI0gxbKB+zLcfpAO2s/AiS3dAwwM&#10;d9c/ZocDwPNisRjMC3AajG/pDNgHRmExINyxN77oXkMNYD0oAht0AKAyZICCgP+BZ8Ot8s+lhJyw&#10;Wbphscw/X/+td//6+y8L/MsC/3cL/P/jxB+QoRHk1anLxwhMGvhbwL+GHyeMCyLRmhoG8tJ75SH1&#10;JN9qH1wLir9ClPJz7rz7xtSjdHJpHC/vxIqfkME7n4ZPPHy65eb9jet/6pMlJs3CyQmyyti8LWpj&#10;vzc1dYIX15luDFN0JMdtW1B48njN4Bnzq+WhJwvwA+3M+lppdhJfEC0gAT9INLTwae2+Duk+s80S&#10;XH24T42HdaKnZ1JcStm2zXVPrlYP/Zb14XYq8jDl2ZXY/hYhnRJkN5fm7a7CYbNFnPZ4eV+ueHEM&#10;pVfE2hrCP8sXPY2JeK4WDinCEJUcUUcPqxNexxW9zW37WLLqffXmjxUb3paveV2/frh544fu7UMD&#10;h5CNJ0e2nBvZfvXjrrtD+wffHxse/hl5dxR5sQ551YU8rUUe1Azdmffibsmf9zKu3ks6dTvi6HXJ&#10;novKXVdUa85wy5aKTZVN1Yt+3Xb0yZnfh3998OLU7Zs7Tl9ccfDnjT/vOn59z8WHN84gj5chV9If&#10;dcn26FjzhMQEJdkQHZqQHVO8o2XzywP3kHPvkcNvP+z/eHfXyNIOiJHU5xxY7M+sD9X0yxNXyaMX&#10;JMe0dpes3TP//IaUFwtEjxdE3FyR/ee29teHVr8/sOrVoZ1If9/dyvm/lLWf6dz2dOUFpO8m0nL9&#10;fd3lj7U3PrQOflrw/vX819eqXu6rfbu+5s1Sw/tGylCp88dsTyQ/GKngvS8T3E/hnJWF72ZEH+bm&#10;XpQ1/anue63tfa1qui+Zf1c+/4ms5VVEN2Lu+JCv2s+dVfGDfc0cw8/xAy+XrRravvz98SWvTy9+&#10;c6H9zeXy4d/ykfvZyIO6N/f2IB+O3X/60+Jdy4R5zf66quCEREayKiJf07i4897jJUNDnY+fZK/b&#10;KjZmiljJm+PXjjTfe9Zx+0z1sd7w+mWGxrsHrn5+OXbk44OLpy9sXXNr2/p7mzc/277vRGPPIlmm&#10;yU5kmKpPnJJfbLeoE3Wwz/tKv9udTo/bHZi7C0Uv2wzPi+N/zc/dU1d/rK3pfF7Kfg2rNxrXtTjm&#10;9KHih0389fwpcZRxcpZdeTJja53yTmfESIcIWSh40ye7V8/cW+fe1jelbLdN7nF81hlBzKGwkDqW&#10;v4zjR4oKYcZEslQJWHIkmapVmTMTV9cX3Rgofb9Oh2xQDK+v+7R/P3L2FHLlF+S3g8MX9yH79g2v&#10;PT6y7CSy7PDIsv3Dq/a+XbPjr6WHn+848/H4sVeHdt3ffmTwwOWRcxAZ8XfkIuheP0BAkOPq/Ren&#10;f7939M/H5y5e2N+7qDZZLdNzyaUyKgQGq5aTW1XMrih2W3p4XpFEkykgJIkIjfmaM4dy3z9LfjMo&#10;/u1S8M7VhI66kMp8Zlo0M5qelc9fvyb52LHim1caHl1uHbrY9fZk54nuzJowao4LsROjX0eqXY4v&#10;rXdKMP+oTHc1rc5bM3jt+TC8WjcMoPj5jgNbdPF6ezfPH6Y7OTqyfb1iJMyyZF1bQmSVIjRFws6U&#10;80vlyhq1rjE9vidCWBsjXVhg3JoqHhCjKlSo8iz6ggJiRwa+VueVZiJnVRtbKpOa9OHpIXhFGC9K&#10;X59oPJwcdTtbM1glf14jf12nGmlWDzbwj2VyOxQZTbrOBtO6mtQF+kijhx9uzBibUVZjrUbhMZTD&#10;5868HB56/wEZRN49Q96/RoYhWtLnyfPv3cj/GycGB7v/zIktKZbVCyxeABTDB1ZiNy5egjh2U0ZZ&#10;zR5l5T7qq7BpNgV4Shmemm3vr7UDWRxCfUbcorKCMr1OT6Vpg4ONdEqRUFDOgx/prGoqd4ch9ZK5&#10;5G5Syf2EwvtxOS/Npa/hk1b+mzZlK5m/i6M4mxj3MKv6eWzrn5zq89iMVZ7aBv+oxrAsPT48yIng&#10;MhMV6BQkChIDc8jhGipp2uwASakHv95T3IzR1GC0ptlswjc+s6ycvSZ4sf0VJmOVSp8diAn1mugp&#10;tcHletJznQgx4+xjvrMvdaH0hccvTygqlOtFOIqaQs+P0qfJZKDzwPRwkVNwESHBUXyqSEnjyGg8&#10;BY0vDhSqMCl1su7jGVv+SF/1RrB4iDrvBSZvEF/4lpr/Dp/7iFHxh67ldnL9L7n5fVnmUmNWlrEo&#10;KT5Hq05TcBYqlekEnNwFFe5FkwWL41XqmhzD4sqkBQWcGoN7pXRKT6TD7nj/EzH+vyux75Tcp+Gy&#10;R3z9XV78xZCobYHcxb6hPSER3cqYOrU0XcCMYWATeMGL5+X0ds3LKjARg71dAhyCWIHm7PgFrfNq&#10;sxL0wb4qx2m5OPcFQeh5PvYlrjYFjtZVAe7VLGqeXFyVl1W9bElNz7Ky3Kp2Q2ojT10I8dvY8nSJ&#10;Ol6WVCCMLUDzahzYS32V64P1m0Njtgt1R8O1a+m8xd7Ytume9VPRnS6MBWhunkcQ3zYArgvNnZzh&#10;Tu1xJu3xDbtEN17C6G+7CR+6hr/ykL72ED/35j8P4DzF0F8SaDf8A8/7Y04HB13gMn/n8/5ksF5g&#10;KB9QwY/svd46BbxxZP5uqz41NfHctPj7ropXeOYQkTlEwCKkQIRIekeU/UE2HcXHNVqT1F+hQr5z&#10;Dpgyg+TvnGIKL8nTK8LJft5zCE5ohg8zS2TYn1v+tL1zcGH36zXrPuzejmzY+rJ/xU+JqfW0kCIq&#10;M5vL4/n5Uf3QRCzOx9fPzRfj5I11dsbiXGkSX7HOX1kvztsS33kgbcViQ0cuPz+FFF/OyOqTN+5I&#10;mL/bWH48qeJScd2N1vZjNZVNkWIzGcMmedBInjiS52duN3PyuO/HThn9vdvkmWG2fvCCuWg2hjh9&#10;VoibdXEkZXGFuaWyMFej0jKZsoAgox+9nqpexk1sCVSm2gTHTWXGOYnD7IV4OwHGWYqCwFJuaiI2&#10;IYSYKvZJLRfUZQiTxSFcWVionkGP8fLM8MNu0Mf+Pm/efp22kYA2OP6g9Jlh4PikRAvam4vmtZXx&#10;o8TugSinuXboabZ0GyftVPecOZhOX95Gtm63OHm1IjlfrudLFX5iHiucp+awdZ6oTi/SE3nmkKby&#10;hjD3KCVuTWhSi6YgVZWFdSL7TENH0JX16dUdybl5LLnMDh3ujhbTsWyWH5+Di+DT9PTg6GCs1tdD&#10;7zk31tW6EG+7RO2/Lha3Oc1mY7Ld9mzvw/Pw5xbQLneFnJrH3p1MWmNC9avQXUJcm4BSxcFmEd3T&#10;/d0gJkMWIaAsCNtADOqisxYwWCVe6EJH924cpT+InjVjduSYsYVz7Q+p1LeTky9oNTcS4u4npf4a&#10;zt8e4L0SS5hP4klcCTNGTfrhmzH/XncCnnrB4y/41QxvSnz+N/vll+Xnye1/o44vnBi0hb9MfP9T&#10;TvwlVB408uHtq81b17t4OnwD+qtW47/+aowVUNvPH3ib7etRX435ZtTXo0BIGF4bAcQLmBdADRDl&#10;0Z/dgD8ffGU1GgDwV19/N2rMuK/Gjh31HehXQLCp70dDQVAftgLwDFV+DYLMX8PuMxiGA9jgJNQ8&#10;9uvvRlt9MxaqAltARI6xoyHInfU0qwgRZttA/e2ru/dv7040CjA4O3u3KQHA+IvKe5dvrynoEBLk&#10;CpQoxjXM7Mbr4BhXaNLqOTITDhR+5+iz6JvOLHrw/Nax7WeyIstZ6LAwFD3ck5BB4VTzJNVcaQFX&#10;nK2Qx4p5QjI9CENgCmTSpHRhcoo3i2bv527vaUfE2ZICZ/C9x6dQ5ipE6Olszx8p/t4B2GA6TSKW&#10;mjRxsXKTLCQG5SWcYhfqgDd6M1L9OTk0cYVAUsPCJROmcBnfkgXfEtPtpS201M7w7CxylAqtNfMa&#10;omjlIkyCyTs+OzAjwzdF66jVBiQlKuvTcgfKFx1ZuuXKwN6bXbvOFXcMcMMUzlNn+FpbM10cRbgA&#10;DQdvUJHD5USCEuehxQaYw1BGwRxuEDNeZa4rTMtPDaEFk30cco3Mygx6QwF7bY/k6onU+5fzHt0s&#10;vHkt7cABXXMjVaB2xfiNpxAci0vMq7csbpifq+EHKWl+Og5paXHu3nl1nRJlpq9fRmBgFpWRRGJJ&#10;sTQdV0wPIqL8vIlsckSsVq2LlEeoGitKDm5Yv7t9weGG5k2lxRXxEQo6SoKbq507LQXlXk6h5mII&#10;BZSQZlNyeqyBwWUR6RQ0GcuQsyJN4uRYSaKSH0YNxqB9Xea4O/uT3aQ6gIKcqi5fRTIKJyRhBCp5&#10;Ultt99Vjp4+uXVkUreD7u0fzGIVJxlShhodh+LsQCVhRVnZrYWG7kBOJcgoQhzPml2Ws78la1S1u&#10;LGNIQwjuTgSUf7hEm65NKYgyZ+WWFPY11vebzW0kRouL32ZS8N4wUX8QPs/NVoN3lipCjRlx2QVJ&#10;whgFyIaISIJMgqCWE5UijQ2XqhLSTZ0re46f27NjS0dVoiSO5FpA965lBjZQqPXBinz/aPVMY9TM&#10;yjbK3qO6O7fS/vor76/Thofd0q1x2hZhYSc6vtorLE8kq2uuO3Twf7F33lFtXO26d0uc2I4Td5pN&#10;L5KQaBKSUAUJSaggIYSEBJJAIAQCBKL3YsBU04spxgaMjRuOC+Bux4lr3O3EcY2dOD1fEnfTrPNi&#10;fZ+/s85dd91z1zr3/pVZWsNoZu897y5rmPnNo2ef+GXf3vsFZZ9SxaXO7MyVtKSVFP0yXMxcl/B5&#10;y/gOn4RmUit3SbeMcLuPBnTt9Vk/5N44Quk/m3zybM3DvqTLWZysHBW9o1ryxamK334ehl9Z/vXH&#10;sMk0YjKNvhzf/48/95t+HXl9p/PptbpfT1U+Hiv8bjTl5+OJU9eLTddLpy4U/XYo+fdjSb8eN36/&#10;v/ri+o0VfjlyK0yKx6yNio/6dcQqBcEgQivjPTUD9Obvsz5/03PTNHDhz4Yz+0uORmi3u7J6HLy7&#10;nBy3+bi1YJFRSA+6kxfbHq138KlCMNcFCMpVen2UMVgUHxqRk1a8qbJxb9na/pT4htrCzrMjZy4c&#10;OV+Ys55IkQdJUjoGjhw6fuv42J1D7ee3xvRtCqys9jaoHIUhnsLUkFTw62DYayxtRb7G/KRzI1Xf&#10;X2y8d7Xs3sXci7scZqbyAhHArOVgVSvTP777M+gwX7/57emb716Z/jFhmrxx85sIpXL2jIHOXCCU&#10;4EELYlNgt8C94GoJG+bL6X+fEwPsBDYJZ3xHBGHjP3+FbdCkAvkzazfhRKCLBTUn7AcUCvIHoHGw&#10;wHkhGICsYBwLJQD3hRjMwZhpH9wmA36D+caAzgLuhZOCG66ZPEAMgI1BDArsFpyPQeYLBBomyTNv&#10;gBEBfIX9YLUBwFggEAAnNv/LgDWUCcDP/BVawFwgOGDATHWAXS0tLYEEQ7OYk5mPAv2F31cAaAfj&#10;CDj64MEDQJjmvJASiCxECLUDGwRwWjDTRDgKC1TzXUooCr6aC3y3DWGA8TBkhDjBZxfsKSAXtJg5&#10;JRj6Aj01lwyc+F3kUCYQU9BhA5EFOwtAsO+KNVcNaCgQaHCHgLwajQbUzLAfskMygKCwhm1zC5g3&#10;zNtgrlxWVgaWvZALJLzQO+a6wNF3kUN6mA2OSCRCF9vY2EDMAGtpNBrsAYMO6F9Yg4YbxMSA9iGA&#10;3NxcoNRwRqgmqMmhoyEleIOYzwhrczxwFLoJhigUCG8VYD8skAvW0OkA4CEk6BqAuxCJuSIwkIRC&#10;IYQB8mUYRUD639UF2gcWyA5DHaL18/ODFxEMBgP8T2BoQZmwH8YVvH8ADBwZGQkoGhKbF4gHugC2&#10;Ybo+KBlCAkptNhuB8mGBQ+aNdxGav/4z/99//m6Bv1vgv90C/6Oc+MXE+M07t2ks2vsLwLlt9vsL&#10;P6QEUerb63IKSxh+YZ5IuRslw5aa6RdWFWrczFf3OCPV6bE1F0fPm57+9cb0+6M/L42d35xckewp&#10;9POJCMrsb9py81T7hf2C6sRVEYQlApwVi44VKBXK8qqMsbKw4TRMpdEhqYCsX8dPaNAl7a4rO7Cp&#10;q6u8PVVQgnSMW4LULKBnL6OkOfLTA/Pacrftad7XMXq8+NGVqpe36l7dKD7Wx9fJnVCOjrar6HjP&#10;BI5voT86h+6YzrIxshwKArBd/KCzEfJfdJHjsbIJtXhSEfYqIva5uuBFXMtkQp8pdXQqaWxKd3Aq&#10;5tBk7MGJ+NHxjIOT+YffFB1/U37qTeOFN91fmbY9NO35zXTg2ZuRl5P945Otr6fX/mlKeziV+NWE&#10;7sZ0+PUp3rVx5sVp9qVp1lcmxpUJ30/veXV+oR38avfR5+cvvbx28reTg1e7i3esgyl584Y7+m7t&#10;HXt66aTp/m7T5w0/tmefSVFvopGAgocwcHIBN6qjrOvbE7dMj6dMj95MPTBdPfpLRcUIRVHJiW1R&#10;Fg5z0wYC9N1Bug1ZhXt29311oufl5sw/KkIf1UXe377257Hev/b3/7ar//HRw398eXX6i68nD996&#10;OXz7+Y4HU9u/N3V/Y6r52lR172XzP573TL1sePJDzr0zSbd2Jd7uVf7a7Tfe6GAqx7ypoo/X8sZr&#10;I5836n9Yn3o1KflEVNqn0sI9sur9EQ2jig2HwvuOKvrOJu+8XjByr27oanVuv1aYwwwvlRQOFTaf&#10;2LDv/PYvro2N3Ti68epI/ZXR9m+vDL1+su/NxD7T5Pbbd7YN7duQUt7qH91P1vbQE4z+Wr6fXKHJ&#10;q9x+qPPy7fpPj2Ub18bwlDm08GFN85WMYxezT+2LGSgnJjeI8m5uvTD5xPTs4bOzQ8dGqzZdbNj+&#10;S/+xvzYfu5jbuYmcUesS2+Ka3oepHXDr2O48tNN2/5Zln25zPjyAu7BRcK8g6PMoZq9G3JyV1JeR&#10;1CcJbgvxb6iJP3Fl8/TtftPBsjsl4l4pJpVpnxNF2VAm/6JZ9bAp9Md63r2qwOP55J5y59xNy1NO&#10;26R9S877JihhmycxC4lKEQmrmup3j36xpXskV7NWE5JeUFA1fH5k7OmN4Rkufrnoty9av7t29KfH&#10;d18+fTj+5P6ff9z8x+2br05cnRj82rTjxqu9l5/tvzZx9Is/9519euLIz2N1R+uM/Vmtpzac+OXk&#10;zfErD023fzTdefD6+uWfT/YdaipsSmruL9k0XF+6PgXHQUeLBNuyy8ZKq+rDw1MIJAOJlsHlxUaL&#10;WTGhxGIDf2Sr6vdvZ6bimHzKMI1znj7j/vij9Jtb2jOn9Ns3Ja8vKKwytLVkbmrNOdxb/PnGvL11&#10;+ha9pJjDq2CqGoNzCv2M2fg0LSJBYBFOXx4CPxjYuf7grWOPfvzq12++vFtbVo9G4D5aaEsjqQz6&#10;bmVYkyCwDulv+IQRujSA4xgUhpMnBhkKtNVNmd0HYgu6VLHV+qh6bcg6jX9RDq++MqSjPKA63lmv&#10;c4ztCK2/XHvqcuPJLnVtElaZQY0sSMyIWZeGK1PQBjOV57syv9+f+u3u1NtbRQfKyTXR/gmCoqqc&#10;4cH+LVX1UT4McJ38cMageK63D/7cpcvPZjDx1Pg0kA74YdQruPWBO41pcNScuZTCrdC/7xz/y7X1&#10;f6cnNt+VwBruU8y3KuaMwFTMWMUsLAZs/PYUpjtffa2JVC6YNfvjWbOs575HsraJIpISqP4ydw+J&#10;K1LrS0wOZEX507VcVhybKfHCBNjZsRwcwJcgn8uvCg6tCxLt06UcS8o8n1HwZWbhJWPBSU3yqbj0&#10;Ayr9ehK7msTqDlOfTC08ry8GiNWBC81BMPP8pXmhMWJ8IMWL4oPB+zh7oqwc/dw8IimsBDwjCY3P&#10;9qQ0BoR2B0U20cIyULR4BEW4EiWyQCcRhIVcrcE3VLWKkLIE27SaPuQS1LrSp3CWTeFc+x4kZ1+w&#10;foc8o4odrcWwDVhRkX9EMUWajKCnegQa4LfR7jQRiiYPFPMoQVS4Xw30DFJ65m8I3X4nbfBnVfcT&#10;WueER/Mb67qJVQ1v7JomXZpeoTe98R98pdnyi773SnrdFkOyQRIWQAnD0bUUodEvLMlHwrLEun68&#10;zM1+KdXHVstyLQtz2RyHPJqBuVvg/UMq+lG03Z8JiMlkwku13ysx+Q8u9blE8leE+gqLvZ+APcCk&#10;nggLPqCiD8mpXRLKttiw6801VztbG/Rx6iCmQSUuL8msrC4sykyMCWEKfBz0VNcN4fThaNYgACGZ&#10;3zamW4vv6nqKW6sk4Exz6XcXjt/+bGRnUUKbzKOCuaqabtfA8s6goZKZpPzwyOKIhIIQVYVCm8zk&#10;x/gRcjmEdcGMfLKXEekSvng5d97iGFtkDoab5yJNcIxKsIzKsotLXyPOcggsdwkawMl248RHELzj&#10;Tuwv3TjXXdl3MNy7eNFlHPciUXAczxtC+m5F4w5QWAcpvMts+eNQzVVS4AFbxA03z0lyyBsv/bNV&#10;iZNLo0yrBSYUZ8InaBof8AfW574P8aon55S7ZJOb0LgKx1vkTljq5rhyDRHrlZGmy8rWyaVsEsaO&#10;YIGQolh1kSmjdRXHu0tPdJZc39rww/6eX0cHv9/Tu79IX8IlJpMQeTyKke2XxPKTkD2Z7nYheE+N&#10;P1WD99N7+dUyQ8Z0OQ/rtr9q2fty3dDt5A2nYzrPJ/Z/m73tafG256Xbn2V0v8hoeV7Q+rS04Ulp&#10;7bWUzMGQsHx/cgqNaBSw40XcyCAmwx1JtbMlr7Ik2VjzHBAhNoiA+R8zFnyQRPJpS4ztzcnKCAsP&#10;9yYErrQNWu6QhGHWMtX1eHk9MrgPFbnNN36jb8J6n/hqUmoBIVnnrla7yJXu4Xq02uiboKHGsQLl&#10;JLaAhKegPrYhfbJah2dsjE/rjIoH8iT3xAQiHIQkn+AQf5k6mMoj2aBtV7vYkInYYDKJsGaNy7z3&#10;mO99nO+M38PTXZIWXJYVFvuKENYu9hhPiSgs2JcUsMwm+hP7YTAYUeadFya3BcZmksLljEhHd/oy&#10;FMWXI5eE6xXiGD80xcvKjeToysS7smn2cr57UgTLqJGDQD/MzSvCCZeKDijABNYRuINC+Wd6w7FE&#10;+Tapf48Qu0/POZDCGU5ibFR5d4S7tyl8amU+xXyvBG9HPRoR6ejEXbM6wGG1GIVQUimJMmm6Vhcv&#10;i6Dbu/HWuCZhaSk4euQqJ/GsxRV2uE9Zyi/jCk7GZh+OyxkIj1tPDV3rE1zDUudzFXwkFjxWrUG0&#10;O2s2wQc7tnfGdwIeaWFuzhfTUy8mXs885/7r6dZ8xZu5+sEj7Ixv8cwHFnjCO/Z/7zthLu3fZb79&#10;NTE8U8JjIjyeznDfGRY8C/wg4DPDct/unFn/ewFUMmcW4GL4gGnEDDcGojwPaPCcufNhPTM939ty&#10;Zna//UCSGenwvA+ACn8wZz4QZfgsnD3/o7kffjz3w8UgJ54zew6cbCYXJAUmPc8Sxh5LWJReKJeE&#10;uSGdFn2ywAXhygjmF3U0NI8OxRYbLVwRdg5IHo2mDeLkhkRGkbngneL2yQo7aytsIDmvrXbH6YM1&#10;XQ0UFhGBsaXiUGD0rmaRU0M40XR8HIdhCAuJEQki5PJIbbw4Kk6s0EmVBkJA6DIrxMcLLNFge4L2&#10;06K9pa4IxIrlnyxbssre2ssXLaKzVVxpDD9CyQyPZEdJOHF0itKXoEB4SX1ZemVac3X7qNFQzydE&#10;0F2DeJ5iLT1KSZOKCRzejGA1saB4MCQcfo4dFeggkXtpFWgt01LMRUTGSksKSvsbBo5uHb20ee+Z&#10;zsGx7OwKNj6A6e6l4fIzlBHFanF2olyhE+Jlfgixr5eK4aEOXMb2WIixY2pkFZ2tta1NCnkYBYtk&#10;kxBStldaXEBZNru3LezTnZFjI1FHTiQfPJHx6aGs5h5Dep48Ui3UJcRk5YIBU5QsnCMWB4QzyWu1&#10;UXVxGgOFpnBCxGNJKXSOHIOn2zpRURiMi6uXO4rNYclUEdzgIBGbWZ6ccnBD58mmlsHU5DaVbF0Q&#10;LdvXLRNjV2+7ehMStQnlDa/sduADN/swCqEZsWQtmy/lBMUoZAUJcdlKZTiVSXPCEJY7oZYjSU50&#10;KT9Voa3lSQv8iSp/BI+B5mojUzd1bjl0+OD23X3RCeEYgiuVRQqWCnl+jGCCSISTRlDV1fra9foG&#10;tjNjzewlLIx3XX7a9r7y3cPrujYXhil4y1faW1njwyITMwtr8oqrqsqr16al69nMBKxXNYfRGCpM&#10;J+OCbJYQrRYyvB3CJUEJBq0qXgM/93BzRTA98DUxabuKGwdzawpkugReeFmSobOstNygUdPcQ91W&#10;JOKcdJ6Oyb5oAzEghsyX4SU6amKDsHa7tOtIzPYL2UduZO/bA80piMCFchw5BA8+QxFvqKzY0NjZ&#10;k5qdxxaIfWiBeH4Imi1YhvJ6z9JuiSsRixMGExUlwvwNgQXdiIR2G027c0KNq7EekVmBrTAEdETT&#10;2+LwJQZmRlZUbllBcUdd/cFdQ7evf/bHk2u/PD3x6Jehp692jT/v/OlBwddnIm4eFl7dwz7VS4D1&#10;+F3D+IOyJzfy7h9PeHTU+NfZqiefNX3Zkd4opyZjFpVS5mzRLDlcittWzC1P58ZXCKIGJWX3DL0/&#10;NR2b2nVxauDGjY7TZWu3+Yf2kcgHuEGDdEIx2j3CxY/tyGbb0OQ2hDg7fD5J3q6vbC7ZWFu/Y2DX&#10;2Qs3f7//48SFa4/7+o+XlHa3duzKLm70D1H6CuUR+aWFA0PNm0Y624b3t+07WrFrs7KmkBRrIMmy&#10;BSpDuF7LjeV6hFCwQj50/Pry4PYKYk02rjI1oDJtKcbj/XmfwIViyYcLEqXaX0FPPA33lJPPpv+a&#10;eHu3eferO0mJyXApAtQKLBYcXsFPF8AtyDFBJgsAFe4zARCCghZ0k0BeAUyC3BOUvu+uh29vM99e&#10;Xt9yO2C0QM7MbBgEoADqIBfoRAHZwtq8AdsNDQ1mQAgkFXwnQIEKUBPwrVkTDDQO9v/4449mSwq4&#10;jgJZBNoHbBL2Ayg140OgfeXl5RA5QEdQpr4ToUJ4gHXBSQNQX2VlJQhqQYsMgYFlAay//fbbBw8e&#10;ACgF0wbIqFAoAN9Cdcx3ywAaoXAzbjTvgX8rQFKhfODEUBcwIQboCAlgMSeAqEpLS+EQeCwMDg7C&#10;UfhHA3FCmRAq7IEwAChCHaHWoD2FXO/ih7yQBhTAsJhhLZzuXdvCxokTJ8wmxAC5QRcLed/RWeCp&#10;7/TE4E9sPh2soVlA7QoqZHO7gfuHub8gr5lxgoMHGDhAX0A3gV4WprUz/+uEGkEwUL65XlAUbMBO&#10;2IAFugMkzlBN6CkwwRgZGQGeaq4IHDVngcTwHxYArYWFhVgsBhcOaG3Q48ICLr/AU6H6QLsBM69Z&#10;swbwObQbtABkBzthsHyGkuGNASQw1xHa0FwsjEOQccOwAeQMnHgmmn9hdehZqAI0L+iJYfRC45uP&#10;Qh1hbMApAGzD0IXBbK4jFGguE5LB2IYJ+SANvDEAoA7eyWaRNAx4MMGAXoMGhEECPQiRAFyHykL7&#10;QEZwyYA3A3BGGN5paWnw1Vy4+dTQCOauNH+F9bszvtvz98bfLfB3C/wfW+B/jhNPmSbgIeDrO3dZ&#10;3MAPFr0P3j4fLlqA8HZWKCVkir/Lam8nO6alp3Khu2Khq3QFNhpUwr5ErUpgaMqtPTa86843Z75+&#10;cLJvz3q2kouVkHWtedvuHjs3fXf418+kXYmLZI6zSEtWMr24sYn6lPrYsHq+c7psdVIRoWhjdM22&#10;5Jrhsvpzm/uu7j2wp36gNLSU45fqG7YWm9vHq96Tvv1s46VHG67cbD3cO3Kk5M9b602POn4/ZtyQ&#10;6ibGLfZZjfC0FFCc47zttVbzRdazeLgPI/kOeYqAoYSIW5naZzrNhCZiXB76WiJ7Lkt4qi5/qe2Z&#10;Ttxp0o69iRqbVh2aijgyrTw6FX1oUn9oKvXom7zDEyXHJ9adft1w6WXbV8877z3p+e7Pnh/+0fnb&#10;y7rfJ3J/nEq6O6m7MRV9fVp8fZpxbYJy0+R3ZRJ3fYJ0c5xz6ZnkzB/555/vvfjm4jnTldHnIy1X&#10;63SDWaEt+frdza13d+58dWzv9I1tU1c3vhrr+qVl3RdqVQ2Pb4gJz4mJSW8vb7s+cvr5rZ9efPPb&#10;q/svzh29U1w+4B9TH1u1r/rT+9kD12MajifWHWvtv3Fg7/dbGx7XJz2qVP7UFP9zb9H3Y/1Pvjg8&#10;dfzgs9HTzw5efHH09utTv5oO/2YavP9y093x/kem+tum9fenmn6abP9rsu4fv2nO7vMbLGKNFAf/&#10;1Ow5XmNhKnZ9U0Z8XRHwtFT1tK7gSVfug6qEY4aQZrZ/KoqqtecmOUfle6VV+WW1MIs6hWs3KQzr&#10;RTw9nqLyDjbyY9bFhqYKU9IVVcXGsqrchMqM5I01zVdP7Zt8dsBkGnr5omLkkDY+S8eUd4tSLyS3&#10;nk7rbFDlcbA8FI5FjzX45xTiJUoSksCx8071CukVr90XuXFY2tMXXLcWn1hI1m+Ob9lbt3VXaU9H&#10;bHG7PPNAUs2dmu3frd99Ir6mj57WSzRup5bto7XvQndtte3dvKR/w7zepgU9NSt2FCEPaVBbZYQ2&#10;JbchUlBD8Up2sgwP9MjuyT77cJfp8U7T7wdMZ9q/KVe08txLw/CNusAdyczjep8TGqddEda1YStS&#10;Yt4PWTdXcsQq/r5/3k1uXB8Gb3Rxi2exC1obGwcPFJf1RIoMHH+NQpNSuX1D38Mzg1PftZnuZD06&#10;qft0a9aG3vKOrg1D20Y+O33t8Y2vXhy/ZdrxtWno4vOt5/7afvHVgS9fHTz3+7GtF3uV6+RYFS6u&#10;UXfowehD0zcPp7/+ZvqrC3+d6f28M6pMJk4LKuhMK+nMFsQybXFLYyWCvWubD5U1tig02WRmii81&#10;ie4vE3ICVdKw7qbU+ze1U88CTC/dJ154TI37m6a5U6+0Ey9LX/yx7psvc3d2GuszcyoTS7PVBUpW&#10;GstDjbWXIey1nsQ0ksRIizYSM+qkzeXgAeEah5pHRsz3DfaWpsuzN9duGerYZdRluzp4Wax05wtS&#10;srK2aqI7ST4Zy9DiD2msj5n+S8i0RTjqMnIgWaNLrOmU6AsoTLU3JgRtz6MhFEmskipZWxG5KNYu&#10;Os5O3SNtvtFw5mz52HpBvs5NkkZUF+tzVXnJwAmXGIN8ezOjLw2kPRrJeTAiGWtwSQ9dGYDiK0U9&#10;3R07OjcmBklWzF8IEzLBo70PlnD+8pXn46/hxn1i6uX/a04MN5//KyeGnXATrYyIeG/GCmPWstlz&#10;vCytpXiCnOjHRaIELm5RPr6xeD+pp6cIg4FPgK2N7/LlMAFzrlhSFaEqCBLoMdh1/pxtqrhzmYU3&#10;Cyuv5aw9otYPS6K7mKJcJC4PQ6zniXdGJmzhRaxH+Rc6EDNRFD0uQIohMtyxZJwf1ssHYefoYmlN&#10;x2LV7CAllqhw8IhHEsqpwnUkUQ6akYUJLCKHRTmR+RaeMieaxj0o2pmps6DkriR3rA4ccuQNWRJb&#10;33OunWXXutSnC8lpI4RVkWR5eLFopQd/sYvWya8sQFbFUwMn5tl4+6/CCEAB585Eu3m5eNqSQ11T&#10;m3l9N+OGfld1PPVueGlRMz2/2jS3yjS/zvRR/bRFy6Tzht9p7Xe57adVFRuVqihykC9KhqMlBci1&#10;CL7BW6HGcBkuCLybhYjsWK7E70yjjRowl3MwvxZ5Pkl3fxLv+DrJ1ZToMan0+pOH+SXQ+w9B4J9h&#10;4jv8wPNsv8sS1l2t/FGO7Eaa9HRS+ElDzOcZxo0KuZFKTuGydrfXXztz/Mszx1qriiQ0T7zNBwkk&#10;xx36kEslcZdz1d+WxF2ME+zgeG5goAdUvNsba17evvDo9OEeoyrdb1mi96w8/Ce5PtZKt2Vyd7d4&#10;Bi9HHl8cbciK0PKxVD9He6GnfQzBOQK5XGK9iP7eXOKc96T2qFySvIaWXYArynfNTbbQSBdRlcux&#10;6dbEOifGZm/+eZLqIkFxDiW45MZ+QAi7Tw2/jAv+khhywJ3aae1avHhl9kfLa6xcjgeIflUl/CwO&#10;/9zN95wj8jGCYnJSmpZqJz6SvrZkT7jRTQh/E8r3GRL9yB17Fcn43D10ABGSvMyL8RHKc5mrvZU9&#10;GoOUyQXxiREJCTK5kEpxcmc5Y9X4gGwJtyoptCsfbIwyT3WsfbS/+/kXu+7vbjlYldoQHVQQSkli&#10;+0SS3CJx6Hh/YqEkpEIiLeOIwK3iYlbV87Ydpp6DpsbdpqL+qaKhyZqjr6uPTRcOm7L6Xxm7TcYN&#10;ppxOU1HbZGnTRFXzz+vqvswrHEyMG0hP3lZWuKmqpK+hqruypM6YnBoSHEOnGJnsgsDgdBwp3Noy&#10;eNXScDcntQ+Wae9MW2HDtXJRIUm51NDqAGUlWlRjx+73iT7AyjoiLBsNqdopqqylpMXaS0TLAuVW&#10;rAQXeTxKFUGKpTOVaBofhwsE5bS/rWeQE1ZL4CSS2HK0T6CjI9nFPoiMlUq53OAAuLFZavOJo5tt&#10;CI8VFyqSEAjeCz8iz/4wcrFto0/wIVbykUBDoov/ykUW85euRDijEEutMPM+5s5eUmWHP8BQj/F1&#10;ZYExcZRwCo4/zwZjHxjGS86LNOQzeOFoLMXNFoFZY+uLWu2HWRmIXBGMsA9xx0R6E/V+rFK2Yj0r&#10;upoozXOhrUXRdobGnE3N2BkWlo90zHG3LSG4lNMRtUGeHTLqQByrJgQb7W4RtmZFGZud4I3zW/wx&#10;dulSEswcxaBLw8PDo6KEEpkP2puK8Ar1pWUQOUnORPUCu8yl7q1I9g6GZpcwaQtXV82UFxNCc71D&#10;17Fi14q1MizVctZ7K2dEurMBEP0XTvxychw48dsnwH8SC7gDnXk4+//BieFhe/a8OQB754AA+P15&#10;IHl+u8yBnf+cgmgmxaw55s+cGanxv4AxAJy5oBCGuVrBfnguCI7nvAc2FoCKZzJCSlAqfzD7gw9m&#10;zYfPglnzF4IV8px/foAtz587M78RZJ/7HmiZ4dQLbKzsMI4+Nqvs5r0/f/6ihQQKVRylTq6rSGit&#10;CIqN+MDabqmlA80PHy1gxbBZFAdnpyWLbZcvckE6IWh+/jFycbo2QM61QVosW70IgViFw6wmo6z8&#10;kVYs9zVSOlYtZMgEDG6QQBwZw5Vq/PzFRJrYlyJyciGs+mgNaqmL2MVH5+YltbHHLbf0QaJdnF2t&#10;V63EO6DkDGGcUCVjSGneHA9kIMY7GEMMs3Nm4fzVSQWdXYOfra8dSlYWZMeU1Od1GMPTsHY+oB13&#10;WrQmACeM1FSQOCkObqEBqPAIakoUJTUEEx2K16pEueD0FZtWp0mpEEels4VRBN8A+A2Bgs4qjtWV&#10;xMfHhbK4DKwXxdWN6rKG5LDSd/VykoMFE83Vq4s6G9uGBnPLykArJmAHgBU6BbMmAG8dzFwTLXc0&#10;GhB5+V75RYTCClZNi2LHgZrR45v7BjtjEmLxVDyJQZBHhSSnxWTGR9VmpzalpeSHiGVuKNYqW5aN&#10;I3nFaqK1HR6B8sOB0TdHFCyggE2EmyvRHZkpl39aXXu1d/PFxqbjhbk7tJHtHNI6L/udPj67Pb13&#10;In32Ykh70dR2S3T6Sud4FC6NL5bQAgDqq4UirSCEhSF4LHP0/tgxGMWKD4hLFhXKBYX8AKOQGCMn&#10;K1UMZawiMUmXqoxSCWRcX6a3g7e9my/Sh+rr501k4/givFzqK0/kJBuCjIw1dLtZy90WW4QG0OI1&#10;vDg9W6b2ZwuZHt50R3uql28gX6iUK2LV4Uq+H4nt5qzGeRbxWWsZNJ0nQuRs5e9iAa/vaBRvJptK&#10;C6SjPD0QTi4iErMlpXDP2pZtebW5wUoJmqyncUoVkYmBdImrlWT1YqXtEvGKhQo7qzhvso4u0gt0&#10;tbqGbk1bpV9GLTa1j1cxoipvoEdw3RBOHtb8SGZlU8n2nYNbu3ujI6Jc7ZwtllhQ6IG6zHyhVr8c&#10;6fnhaie6LK64rD1fu1ZHUGc4SJvt1R1rNA2rYypt0gtWGmItU+BhKhTbkCXaUqvZWhbbqZcYYwTa&#10;YkP2wMbGoV3Vm7cZhvfGXbmUe/KUoauLXFGwvKV42eYyq40FK4bXO9/YH/TsivHVtZxXVwonLle+&#10;OF19a9C4J5/frPIsl1nUyz9oj5rdnrC0OgFj1BGCElHu6asJrR6avYrWe2uPvWy59X335a7q7cKw&#10;Bm+vQSa9HY/JdHWLcGPwXUOZVgzxKl+1FS4Bzc8LSc2Jrywt6x8evXnru+kf/jLd+WF8y+5z8enV&#10;HGm8M4ntIRBHVVan9Q9ENjaKk/JCwnUGWXKdIqcpJLMjPGdXQcPJ7sGWrOoETgwPGeTrSnHB+rmK&#10;2W5xktWxojWxoeh4+WInl/lzFsKlZ8VHHyWERf9y7zFQ4vHp1y9MzyZMIKl88/N3P1VVVlvZrgYk&#10;BgJQ0FaC7haMY4EZg5sBoD4Q5oIZLVBVoHEg2QQLhbq6OgBj5kd88yX3HQaDDcCBYCAAVy/AtODG&#10;ABpl8EBoa2sDATFgPACNwEqrqqpA5ArIDYgaQM3R0VGznhj4Ivjswh4zdQM6C4gOft0PpYGyE5Sp&#10;gKiB7ZlPDckuX74MRgQQOZwLwDCATPMh8A0ArS3UBYyNlUrlO5sIM8CDNAACjUYjyH8BZwIABngM&#10;kcNJYYFiAQqaOaW5NNgJ9BHm5APyCpdbCHXLli3/OQFY4YaFhQFAhQiBNUJ6yAjngjXUEbg7CoWC&#10;IIGag6AWWgPqZS7ZnAzoKTgegFQX+ChYMr87BCEBSofmgjghO3j0njx5EnbCYk4DxBTwOSBS6CxQ&#10;3MJOMwYGfAv9hUajIRccBQ0uGPc+eGuyC2kgJEC8gF2hVaFDAaZCenPMsP7PgBOqAAXCYq4sAF3o&#10;erOeGJA5lAAY2MxlIeO7qAAJA0oH+wiIDZybgRObozWvgbaCXQYEDNAXpMP9/f3QWXAIJrEDRTgU&#10;C/AVXErg67tc0K1gxAGUHcYeuGSYVeOAbM0kHsYDYGCoC2SEYWZGyxA5JABjY+gR6DJg0uCZbX4b&#10;YC4WooWmBqk3qNWhleDtB9gqQxNB70MCaBDoNTODh14DZxIoGQabuR3+g73zjmoqe/c+6lixoyC9&#10;Q2gJCSmkk4QEEggQCIGElhBagIQO0jvSQUBABUUpCip2RGFwLNh1LOOMZXScGUdnxt5GpeV9mNzr&#10;ve9d733Xeu/6vf/NXmcdTk7O3vvZzznstfM53/1sqAIaDsQaKoVg1fCEA2j/UiwcaB4zjUs15//Z&#10;/+OBfzzwP/DAv44TT0zOxvT8/uYdnqfHEm0QZ2hpa883MNR2sNNbvFjLYPVqlDPJ0s13CdpDSx+v&#10;ZUZzZMggCldcSEo0XwyrGPd01h8d3plTEY9iEYhiTvXxzUeenzqjvtz/6oCoL2JhhI6WlxYtm1N3&#10;sKtj8KgssoCGCI4ipexdv/t2x9dXmw+cadp9o3P/vb0nxzft361srk/fUtz9Tfb1x+V3n+16Pj3w&#10;err60uXM7qqt21UXzpb+fG3j113yzFCbIE+kXByfGNWskLXTOCVGFnIT/XAWMlvC2SyPOBmvfKRQ&#10;PIuL+ySN+CASvw2QvgnOeC9r/BTTN6M4pI4cmokYmgobng4fnZGNqqNGZ+JHZpQjMxknPq8f/Zgz&#10;9i739MuC8T8LL/5WeO3Xous/F959k/Hjh5j7E+IfJkTfTfO/U1Nvzzh9N2l5R211Z8rs/rTtT9PE&#10;X2b8nqiTf1W33VEP31KfOvf54MCDxg0nijL3lNWebtn/+65T0wNDf50a+HBpz8TIwU9bt91Jytsd&#10;n9VZU3tIEV2pkhTWJjTuKO3bVTt4ouvszvavizfsDS3bldN3ufPy+63XPzeefdV+6uXg+IfeA7/s&#10;qP6xPemX7qRPXckv62IudZfdunzk7ben3uzp+bamcn/bluNnrv52+7epK79Mnv9p8vJT9Z5H6v5H&#10;6p6H6s6HEy0/Pgnu7zLJEDtXx/jeqeVMbMKpG7CfNjBfVIhf1hZ96Nr+YX/zvbbYbRFMqQOJrUel&#10;rWZQVvix1kb5W8bL8LFhhLAgrK8XikK2xeHsqHQiSD1YHp4gXonA+YRQhd5eIWGpxaWDJ3c+eLHn&#10;16m6848SKrvFXso094SRhC2v68++3nTleHZ3oqfSzdkfT5Y4UCVoey+xlXchIbIroOKYYtuJmK7h&#10;8C2nE3qPK7a1eZeUuabmYGQ5yPAN+NgOdtYBYflpWfOouGYnTdWFjD9EzTvn3XzVq2uc1PE1Yssx&#10;g837V7Zunb+hSKssZVlDJmZnu+LkzpIzZQm9voQUJ4OAAHzG3qLzfx6a/mPw05PBVydrx4uF5RxL&#10;JdsymWtb4IfYGGjeJjGojjbKVprFp+r4lS/w6lkdMIaOPMeJ2Evh5Di6hDgTYRqbUpKR5Z+eTo1S&#10;EGRyelBCqDizJDNmZ3vcUK9fZ6urPN2FEu6KC/TzVaRn1W7r6z1+Y9fd6QP31INX3/effzV4+d3x&#10;W5Pnb70dbxuuZcjJeqS1/CTvg9/u+UP90x/qH1+rHz14d3HLgYqAWEpgLK12a0b5RqW7L5LMNi+I&#10;ioKQ3udLdh1PaTgcU9IXktYuVqT6hYSEx2QM7Kt7+z5uZgb78YP5p4+Wk1PIqWnK1FSEWp0/NV3z&#10;5NfNN650fX1ky+7OTKWUizB1maOFnaPlsVYflrDKE8UXRua2Z+wabb/WXTQsc8vG6/It52Gt5jih&#10;tF1CcZE1MY3VqiY5P5mBllBdIlmUDLJLKhmXqY8PW+kZoOsv0OV6LSAwtByJy13ZxljWchP0ktX2&#10;y5Y7r1mKw1uKlLzSisDmPHx+gkW80lzR5b/5Zsn5MdXhjczyEpfMncKWXdm7KiraOapEg1CBbaYi&#10;YKAj/86Fja9+kI71GcT6z3exsSC7KHPW11XVS/mi5Qv/nvSg9RUGR7z87XWY3QcDi+kJ4MTvZyMI&#10;a/TEICn+t071P7DHf+llYXwE4xcYBMFQF8Y7mkl8cI1myAbjoP+cZs//75wYVMWAjeHkt9/dEoeE&#10;wFjpK1iieu5chJGRF5nCJZJoSBTF1EKIQEZh8AkUeigWL8bifewcPGwRfCckrFgjJVNFDkiJLTKF&#10;zGwMDDusyvgmp3g4KWtbQEgBji41sBKs1JcYWiW4UrKoTIUNKkzXLN4OE08ge9naOqxeibQwQTrY&#10;WNoYW1sa0igYaYi/MkwU7k4NtEMJzG1B7RhqhAjWsYg1xxSQvFKdWUIDxwBde6mRS76jxya07w47&#10;r0O23qedAs45+Rw0ILfNt62cZ1mx2rnYnJ6H8sonBcZYUd3n6bPmrou3d6v2jsxnhYotqBwdFN+M&#10;5GHnZmOCWGW+EulpEV3p2Xo+as/zuJ5J77YJ1Ea1bo1au/jDnPJPCxpnDBs/27S9YG68w68dDc3d&#10;JA6WEelEG66LazgtKI4irgjOqIvNzZZHxoV45cf4DRbJrtZGP6gPfFBC/y3T+W0K5l0i8rnc6kWY&#10;zWsJ5lUw9U8h66mA99CXd4PHvOLN+CFM8FQV9XlD5F/VCU/L025np4/Exdd5eqVRqSVBwgMNtd+f&#10;Gr02dqw6Q8lGGGB1tFIZtsezJPdrEx5Vxb6sj39SIL4czRySEI4nej1oy3461HGps7IxlJbvvrQ6&#10;YNGWYL1Gd4N8skk+CZ3OZKr4/kpRcBDPk4bDuNqbeGONZDhdOU5HSTSMQ1uEIKyjnElFzPhtos29&#10;vIO9tIEyqxKpsSTSzi/JmqvSJVUgvUc84keYsm4LRpchfgjFPYLi9VrRe2xYTQb4wtWIpKUmkQv0&#10;FUtMa83wB8i8i96iM57++1yJR8xRv63xVK8KU+uLJ6y9PyNoH8ywz41sHlla33R0GXNg9Nt5F5mz&#10;PBZacUxIXmQ+jelhaW9rYmuAozqKgtmhgUwPvAvbCcV1cuKizDlYYwHFJlXE7ilN/uVIt/r2GfXV&#10;kadHu69srTlRX7w1Q6HgUIQu9sUR4r1V5YdrantTs/cps68Xt/xS1/2sasd0da+6evfL8r6rOV1j&#10;KW130jZPFnarN/S/Say75598I0DxNKVU3dg51bb9cX3L7ca67zdv+mF3z7WBnvMD3ef6ui7s7Dy9&#10;aeORkrzRstLz5dXH07MavflKJ6coB0eFi2sQwjkIgU6heTeGJ+9KqtgbVbKDHdfpHLSPGDfKyhhn&#10;Z592yx5xy+nBKStsJTmWgYWO4mJMdIiJQEiM9vSFd5piczsOFRuINyeZLzZHaJtybAhCPENApAa4&#10;M0P8feKiw2ApLC6E2sYiMbAELsXVj+TKQyL5FtYyB+dEW2y+jVuTKW+LtTDGjG6pa6NvjLA2Rjiu&#10;s2KY2vuusYxdjcg1dS1BchIIgVK3ECyOp4NyI0pV3MRMqr8EQ3HHuVJdESiqtTUFaQErbNnqLrBf&#10;oY3WNeBYOURTvIp8Yko40SU0WQFeUogP2h6YtleWVMPyFa7S8ViywGvtkgCzlREY40S6fTYXHU93&#10;9Lc3EaMdq2SRsKie2YIF5kuXU12Jfr4CoTiU5e1HdfMk4sgMLIWDJkoJFBXNPZfmmYWkJZmgVSa4&#10;THumwowkMiSJjZhiY06aa3h1cHIc08d8vvaaWcnu3C+cGDqxdzNTf81Mf4Q3bX/3d/+5k4QT0BuC&#10;iECzwVfwk/frf7GeGMwBWjsLewESw7Zo3iwnBonbAqC3s9h3LiDkf9s0THjO7PWabRYYz65JN0uL&#10;582fPwuJgS3DBr/uIdMcWGxjwWKtJbAt0lqsrbUEVvKDbbnWwmVa86GvXjZv3uJZMfLcBfMXAhiG&#10;QqAXX6S1fB6ENdKas1JvjYe/b0B8pCAvlpUvdUsV6roj9amOWG8sN5DozkZbW+tb2xlTaTiaF9+c&#10;7LGOzDaDxeW5dCQTZ0OwR7vaOTtbWEPMlSVaTsarOASkjzvFx5PB4wb4iOR0rsTYEr9sueWadQ5W&#10;5mgHQ0eyKSrE3rWQyMpCk0W2zgFkDzcCA4VAQXBcAcvXnyXAO5BXLTJaOF/fwBhjYkW2tqKhsPzA&#10;sPT8svba6q6kuPyC1MqtTX0FsI4ajmmyQs9sqb6FPtIC5bXW0dsAKXB3iwoVZIfz0gPI0QFkuZAT&#10;J/RP8pekuHHENk40XX2E4Vozog0qlh+QK5UnigJdkTZr1ixauGrOMsPFC9fN01qlpYs2BhVu076e&#10;gdNjNVs6uIJgAoHqTndjEnGuTtYWBostjeY42MJ6USui4pxSs93iUuiSKGJ8hrCtq6azp9NfIlm8&#10;ZvUqE11esHdyYUpGWkK8VJwQGJDsJ5CS6X72zv7OBD+0K97E0sHCGufiwvP0pJJJpmYm+qtW0ewc&#10;Mv38etOybrZ2POvd8+e27fcqisajg/oZyDMeHidJ1K+dyRcJ3Gt4/qAZoXStrcoSnezK4jtgHAyM&#10;7QyNqQ4YJorGdmT6OXnGs2OrI2vrozuyQ1ozJE0lMS2tBR2bq7bmKHOZNNYK3VWLjZZZuFqj2C4o&#10;N5y9KwaPpzBwXl4YoY+jb4Ctn9g+GPZsUzLO0InrSgkJ9OT64pEkK2F4cFJqsSQ4w9GBjLDG4pxc&#10;3V1pJISdm721F9reB41gG6/zQdlECdwDvMlIJIgB1xgZ6VqamlibmBOdXEJY/MxAeWFAVLaHOMTW&#10;1XO1pRhJzPYLAjlyBBktRlkw9JY4L9YiG6wSoFDw/+/t4RcJ0SmESpiOVcWKbOXGbaAGRBoiHObP&#10;09Fd4BvKqdlW07Rve1xhFpKChpdD+hbrFFmJ24YGMjaWWdDQUGVhffWJo0ObskqktpRcY7f9zrJh&#10;tOIgKr7HOrnVMjHDIEJmFr3eu3lb/vnOissFqkGJII+KCaBgWO5MkhvHlhtorkhx3lDtnpTnqEhd&#10;m5u7YkuDYXeN/uacZZ25qwYqTc7uoP9wMPjZ6aw35zY8Opx9pIbfkuSwJRN5eCP7ZDP9YJF9hUQv&#10;lKxDRK7Wwy2Z575AK2iOSYa1xyaGcq9oY090Z1ZEu69XI5O8w4ezkY5VIhxEth7+6KhwQmwaNTKf&#10;Fr6eFR3tFsklhrDZioSUluqmA7Vthxq3D63Pb3Xny/Tt8HMMzW14PFVHa83p48l7d8Y0NkiSU4Vc&#10;QYAdWWpDbwlJvta99/eL577df6QyUhVO8KBbYfT1jPVQTgh/L7QsBCmToEOEehY2y+YvhWg2uiuW&#10;xgaFP/nxF5ikBrMv/pr5+En9CbSiH16/7enuJdKowO1gEDg7Dvw7wcASjmf7sQULANGB/BToHVAx&#10;4H9ALv8vnBiCMIBaFPICu62rqwO4CGgQmBwARdhDAAfYA/nTyGehT4YDwJaADKHPA+ir4cRwHnpv&#10;yNvZ2QlqWpB7AifWWLJ+/XqIFQCKZ5AXAyAEUSych1AGMAYG/qoZ9ALPAzkpXAncEdoFqLivrw/E&#10;uND5wx7y5ufng4oUMoKCGSTLX0LtAlwEUvjFNk1psIfzEFAZ2gXgGTwDA2/giIBpx8bGABlC3GXQ&#10;nkJFEGUZ4k4A9tYITKEVMBrfs2ePBtlCcANoBZlMBrIIGBtmpECwCECS0GQI3gyQnsPhgG+BNI+M&#10;jAASBrkwkHWIhwA1gqkymexLYA2Nf8BvMKcFvgKi/wWCQo1Agrdt2wZ8HUwCg6FSEMWC/hVoNBQO&#10;roCIvBrcC9wanAng8wvUhMYC5vyyh4q+JBAlA8yG2zr7lEAkkzVrICAGWAgNBJcC+IdWa3ylWUMO&#10;bqi5uTnouUErDM0BRS+4C+5aSEgIuAKCE0OQ4y+L0kFeCPUAwUCgZHAFUHyg5pAFMoIeGpwGtxJo&#10;LrxmhqbBynxwR8BmMBWCQoBnIBdc0NbWprFWA3RBXw4vAYDfa8qEENdws+AZgAQ3HdgzqKLBSPgW&#10;glqA/VAgZIQ9oGtgzPDYg5dAcQ7PGCjFQXkMDgR5d0dHBzgcTkJGmJYIT8IXB0JeMEDDicEVX1z3&#10;z8E/HvjHA/8DD/zrOPH0BEyjUV8/d5PDYGovWQAz+pYunmNjsYJIWGtt8xWPYxcVL2DHi6z8OXpU&#10;qrWXr1CV17pzsKNlW7o0OoznsV4VVVWbFyT3deHi/TODt367ffDVwDH1YO9fm5QXpYhqU8OSRaln&#10;E85MXRx7fE5ZnOHHF+VHrR/vOvLzvvGb7UcuNh/8vu34o55zt1qHv8nZvL9yZ/OFWxtmpivUkx1q&#10;dfOr96GHD2DSwlhBmIQcn6oqeU4S15tjyfWhF9R1Dp581D/6ILf1oiz/sDxzf3b+WG7R5eTS+4qS&#10;PyNznsco34bHvBbL34hV7yPLP8d2TsXvm4o7Mh06NC0+OhV8bCp0RB35jTrmG3Xs1+q40WnVmFo5&#10;Ohk/8l5x4kXsiaeKsceJZ35NvvBEduOV6PZbzzuf3O5M0u6q8ffVVj+qdX6cnn9vWvuhevET9dLf&#10;1Xq/z9g9V7N+V0ff+1hx/0Pnvb92XH/edOKHqn2Xq76+33D73daH6h23Ph49837s1OTgyU+lW2+I&#10;0nslGbtL6i/Iw9oZoOAyCxO4qKTs/PTQpkT5pvT8/pzecw1jD1svvWy6+LL65NPmsT92Xfhr5/Dv&#10;ezf/vqfkZX/S2+rAq0pmd7V8/+HmK0Ndl7KjG3jE8DC/5M1N+8bPPvzx0fS9n9XX7k6O31OfeaAe&#10;fTCz57tXtWPXg+o32SukjskR9B4l+1qR1+uG0M/bkj/uKn29p/XXge1Xemu2lkbLBUFkbDqLXe0j&#10;qmR6l+EZlQS3ag+ffDJH6UxLIvASSf5+FnQPY7dw19BaYcNmRl27fWm1fUGpW01RcFdxynBF3ZXM&#10;6rMRKXtjIzqqQjoPJxx8XHhJXXVnovbeD4WXDycebRZuS6dWROIKCqm1h/jdtyJP/FJ2+beNl+9X&#10;Hr+bf+hl4/mXm6+PJw92UsvKrVQ1tmn7PVquygavhPUPseq2WKsa9KWDpqqrlJpf+J1PvLc/Zm75&#10;Cd/6ANX8o0PTuHFlq1ZK+dLcXu7uB5sf/TH056XOax1pfRmiunxJ8+GyM4/3vnp56N3R3KE8bm40&#10;ITIalyx2ivc0lbN0ogPXpeajKvr5LWek7d8EbzhIUHYb+3eZeBwgeB9mC6owbsGGKA995xgXcQs3&#10;o88rG9B1BTkk1gHHRzhiYJE3XgTRN5WIV+HXySmG0SxUPM0l2osTml2WPHqn8/ano3cnTn3/+fzN&#10;txfvT9z99o/xqt5iXICzjvMKlpTed7Lz8dS9Z+qH0+r7z1+fPzJcn5HpHRtNqSoLqy2LiA2npMd4&#10;dyoLL+UPPSi98Hvl+Lva8Wcbjt0rGdiRWpuhKs3aPVT+4n2EWu0wObn60+cVnya0X340eTPpMamO&#10;eacu+vXNweeTl3/7cOzk9RxlhrctirtSX2yGiMXR8wIiW7LrDuwavXfl5Xfjz5pLBkPYOaFuuTJa&#10;gbeFHLvAU6wrq+Y17U0b7s88ke3XwjSLdTWO9caWBAnaQT9pE7memFfOr25hFzahY4tWuoUuNCJo&#10;aTvoGLqhMeEkl5gA6voMXv16t6psRH6KcUbCmsRNrs2XEy5eS7g8Enx8LGT0WvSV4YSvt6QPFhb0&#10;CWLKyVK4LU2Zh8ZzLl/gbmkzlIa5REppoWEQBzpSmcFmeC9aOPsjHobjwImvXb8B6ALQ8Mznv2D+&#10;tHp69hhGGprt7271vx1r/HecGIYn/8cEZWr0xBDhAjaoCUJPwJlr398OiggHhTPACfhZYGVhAavG&#10;sxgMDBaLNDaDKfZyFL7A01flxknh+iTzBb5ovKuBKcnYDLfOEKerL0TjMgWBVbKYWmlMXUT0hqCw&#10;Qt/AKCyJrqNPWK7junItwdAQpurTjfR9HRGxPFYYl4Z1MDY3WeHsZOLgCPq3FY4Y05AI74ysqPXp&#10;kWmKoHhvhqe1IX7JPNriBTAYC9bRTbF1KMVTk8zs4taaZBva7CZ6XOKFXHcLuI3j/0IM+IkYfBPl&#10;M2LB6DehtpqQ8/RdMqyo5XTRdqGqiCAQLLHyWmyRRwpq8FWmYITB6ygiK2YA2tfZDq9ja4jycYpt&#10;CNx4Nq7vcdymV6z2SZd2tXmjelXZxJzyybkb1euap223zfDrHwji+zwEuSSOHINj2zg6OWDtGcGc&#10;sOLEkk2ljdWlsGqYqr4w7nCd8kqT6vcW6e8Vnq/yqOp8pjqb8Sbe+Wm4/bNQ/DM553mk74NA7kUW&#10;+RQDf5FPvxvm+zQxcrIwRL1B+bE671FezlicantQWEOgqFka1qZUtedklyfGhVEJ1HVLfK1WNEuo&#10;V0rlD6tCHhT5Pyny/VApfF8d+Fsp/7si71sbAk5l8TvC8bXeawcSV5+tM/h2g+XZeLtzSazTicLW&#10;EO9ID6K3B4bKRvqI6GHBREWAXTxzXYaXUbOcuDXRr1DIjcDS47HyFsHOq8KH133uHmSdaPbfWRxU&#10;n0JKEOpyZI7CYrI425kXpeuk0LPPtSGVObpXovmVKL9ie1EZUtTKUnTyUiqx4XFrCApdVBPDb0SV&#10;slMhbSNQLyzFzyzxUhsJpu29ZqxJjy2dH1ogvnNwOosl7nKil5mQBMsdrLX0sPouEpFCHKu0dkF/&#10;tfIrbf2FSIIlj4uT8NlhPHYADY8yWqa7SMt4mRYHbVSpFP8w0PHx3PDk+RMT48MT4yf+GDlwpLpU&#10;5cnywtkXxUcMtjeNbN/WU1zeFpeyOyF7b1z2cdn6m6nV9/I27U0oThPFJ0tTt2c3jJd13i7rHA3P&#10;anf2qLelHOZKHigLnpU0PK1ufr11+7OO7U+7ex5277i1tfVGS+NPne0v+na+G+x9v2fXm56dD+o3&#10;fpOWNRinOpC0/khW8fbY9HapcrsiZ6i07XLLvqsbekfCS/vJ0f02wcOI0G/MJeeNJJfMI04j5MOo&#10;6GPkpGO+BT3cnDBT30CyQhhSSuSlGNv4OCAC7U3d9BbZrltowUS5y3zCEkKjUmPjldExoUGiyPCw&#10;5MQEWWiIO4mEMjOxWbnCSUdHYGlXJwnfFpnYSAkuXkotX8LMsPbxw/uQyV4Mgqc3mRvOEogdqRI9&#10;x3BdxxgbSihR6OcW7MoKcpOnkOPSLHn+Ok4u9kQKj+YucHENxmH4VLSdk4GO/iJzM11nJ4Qnjhbk&#10;5pPsFxdNC5fhJMX+2fVhpRuCclMZQcEIEsfIlm1pRTJehzfWIVjpORpq4y1WuaNtRB6w6GNQjCyc&#10;yaDq6ustW70KgtpGSWNSkzMFPkEQbQZnj2HjKECqeDRSXJCwISOjIjJO4kx207EiLDLBzTfGzUXQ&#10;FuM8VzIyybE7E6vyhXKrRbM/zf6DE8/MfJqZ1nDiT9OT8Nv2P49DNX3g/y9O/OHjoYOHbW0QYA5Q&#10;WgC6wIlhbbm/t1ltMSSIQDy7/Y2Kv9DiWaY7S5RnQw7DZQAAIMEUOPgE+9lgxpBAIQyf5y2cN2ch&#10;cGLtOctgg3Xtls7RXq6l/TcqXrBUa/7KufNWzZm7TEtrEQQpXjh/8fJlICCeNQe68r8Vy8vWauPc&#10;8a7BdPe8AOGOuMjRZEa7EF3CslYgzYMszDxNzd3tmbCOVmaef1SuoWuEHlmGEsQJIDxuXo4sJTk4&#10;PIzJZtlbW2nDih9fzTfXXefiiHZ34wSLIgXiGAonyMwct3K5hf46hIs9gYOhB+NYOWyfHom0QyBW&#10;YGm+WIaAKxQFyfxFMgbLB4Ol21g5G+nZWBk7Yu2IwIzJLu40oieT6RcalpCVXRYVkxKrSCut3FhX&#10;356UlOHP80Jb2q1Yaqi1wkrLDG9AE3kEJgUEpfHc5SyskO3iz3EV8j1hHpLChx+GdKLqrjFzsnAM&#10;5wpyI6JVomAJi420Nl+67KvZWTKr5mrpzF1kCEoRbHZL0f7xb3YcPqTKKcIR3Y2N7cxNIEAEkkml&#10;UMnOtjar1xloIZDz/cWO2aXBSdlCMtfWnmjiK/ZWpKR4CIK14etVS2wozp4RAi8hD+3ihEZYQfgX&#10;GddLKQzOi1Jky+N83JguaDTC3h6LwaCdHB0Rti7WNiISqcjPZ7NUDq9Sn7bv+Nyz+21Lw4+pUWN8&#10;4jky7SbZ/R6B8zOB/9Q14HsUr8cEt36trdIKG4zAOq7RX6G1wMHQRiaQ50cV5IoyY6kxxYKSKmFz&#10;u3zXrvXHhhpgCZFr545frC2ucXZEzwYtWaZlRLRhhHhxwwR0X083lqcblkezdPcwZXnps4TGPgpc&#10;VBpbEecTEyOUJcXHgjya5E6ISUmqa9qRm9fu6x2KtMWb6phiLOzgXTGXRACIbqq7VGftYgzFUZoc&#10;LlZKbFxtl+tqr9NZiTA0ttEzJNgiA2geITS+nx2RtcqSPEeHNU+XZ+6cyA1Q8PkQt0fqQSVYrrM1&#10;XGVvbUQm27l6ErACBsaP5e7LTgwNrI6KqBT5JTs7i3RWuyxfgHAwxHjiiNE+zukhEJh9qb/9Uq4l&#10;M90vf2/F5nPbUzvScGI0NQTT1pG/v6uiPlKQjXLYR2b/7B3zxD32Ninie2LiNUriPtvAdktht6Bi&#10;W85QZuawUL6bKNhgjY1crec8Z8HihTpalmQdZy99B8+VONacaJXxwF7P25dCbx33Gd9BPVhlvzVZ&#10;pyl68Z48hxvbw+4PpJ5rj+zOc92UZXWg1fX6wdD7+0PPbvSqCcf4Y0wRxmvXoAzX+jsa5RCtcki6&#10;cps1fAM7kj4faZrLJLaKfRu9GI08aiLGhWPO8MMnlsdsPV43dLF1uDdne6R7HEKfvnopztjI3dqW&#10;Z4bgOFPFBEoAAuOuY4tZaGdn6sMJaiqrvjzSdHe85crJou7NgWKhi54xUXtdOtvneGvz/TPHfjl7&#10;uKcgtVgUoOLyRSxvD49ACi+ULUnmRSW7S6Smptarv1oEL9d0lmvDcsW/PvwJOPFfkxMfZiZn361N&#10;Tb15/nJz+xYU1gV0kzD8A7IIAE+TAJIBFARoBzgN1LoaAS6wOmCZQGE1ne2XoeaXjwD8gKhBNwZT&#10;8kGDq7ngC4HTXAZ7YJkaaQOQOQCrwOGgF4TIA4BCNawOrgHVL5QAcXYBdoK4E4AxRLQFVg2KXhqN&#10;BiJdDeyEC0C3CqAUCtSIXzW4DpAeIEm4BpoG0BSYKGSEBFBZkxHwLQhkQfCquR5qhKrBJxoGCR/h&#10;WPOVxv7du3eDNhd6bA04BHgJZcKZL+gUkCTARY2qGLJDLkDOIO0FJg2wFuwH74FvwaVwDHLnmJgY&#10;MBJCRmiiH4CdpqamUCBYCN9Cguuh7UBkQeQNIBzkxeBPINmwh/KBE2tiIwBLBs20xtVgMzgBYCog&#10;ZHAXoGuQ4UIhmmMoE5ixhnEC8gd4DPpvyKIpEMqEBM2HNPvD5N8TfIRDIP3gLnhCgEyDP6GlIEeG&#10;WqAKuB2JiYnAgzV6XHgVAApmcDVAVmgRnU4HngpVg8fAYHAFcGLQjgM21tgMdcEBEF9A+xrxNHgJ&#10;skOx4A1zc3MoB54oMNvAwADsz8jIgMUCwb2QwH6NnhjuKVSquWVwH8FmMAaItVwuBxsgO4BkUISD&#10;JVAmJHhswOHwCgJqgcDGGpG3xn7gxCAZh3rhYYM7BcJoyAs3EUyCVkBGsAQAMzgWpPagM/7ynGjc&#10;CFb9F5f+uyP/+fuPB/7xwP+DB/51nHiWfkyob5296U5lLoRFoOfAOnZf+XNxm+pjNrep9vcXdO3K&#10;i6qS0RJ9YfkKUUFaan39tsF9EAbpUE9vRVpycnRYtCKM7kvzjOIU9OXt/71/8P2OI+qO3snyop8j&#10;GQPW1lvWxpyTnVCfuPB5vKQrX5Esr8rOObFl+/m2/lPV3Vc3Df+64/LTvlu3GoYPRVfXyfOCO3YE&#10;/HxT+vFxiXoi+/krxt7+pdH+2mRzO4o50wPjxyMw6E44Fl1Z3jZ69/31V+qTd9VHbk7vP/e+/8jL&#10;9p1/5rf8qap/mVj1NibntTT1VUjya2n+X4qWKdWuadXBKdXQlGB42ndoUnB8SnRSHXpGHQ7bKXX4&#10;N1MxJ9VRY2rZ6OewE29CR15IT72Iu/gm6cbHwB/ec+/9RXow4fLTtPMjtd0jtd7PM4t+ntR6oNZ6&#10;MK31eEbrmXrRS/XqN2q75xOej96pHn+s+W26/fFk0+3ndRd/rvnuz4YnE+0v1C2PXgx8++zEtY+7&#10;zr6Jrx5B+pSi+dVy5VE/n2p3l1Rflww5t0oZtDFSUMZiJATH1dbuv9F/81392CNZ8zHPrM6Q0n1V&#10;Az90jT47fkx9sOF9pf8lsX1bKL6xLLyvUdWTE7VBSokSOAVGuytqVU1HO07fOfvqzoWP5048P//1&#10;21s3J+4+Vp/6/lnFzhNhha389aX4mDhELN26iEE/KE//bWvts8HSS+3ZXUVpBapEoTCJ7V1K9+/1&#10;ijsTWnwprOwbfsYQPWaInbKHlthFit/JXr/ZPSfTPirZMXajoO5G3o0/Uh69CPvxXuDVU5Jznf6j&#10;WZz+CI8OP/YmgUdLoWRgJOPCI4iQXPG/2DvvoKa2fu+jHj2WczzPsTdARFF6CS0EQgqQRkhCSG8k&#10;IZUeIPQQeu8dG/besWI99oKi2I/16LF3qqLm/fHkfZ1n5s69M3fm3vevZ82ezGZn7bV+67e3253P&#10;/u7vejCccbM3redp1vU72Tev6K7s4R/YzDl0WX11SPfEpH/zrfK1afWToTXdH+tP9dVf6m+58bzw&#10;4k3VwSOszaf5ux7pLnzMvvks5lRnYH3TdGXLDMUJh4x7uPoXpNbXhMaPIY19mPrBwPqhgPqHTqX7&#10;p+lXz8jchWl5XHz+6+5nX45/eLX/5cVVd/cUHj9afKa77vrdpXcyMKlhswgKL0k1ryqLbBQsUeJ/&#10;YUjnKTbSm17kdpqazpmqO/6ObztBTFntwljuErQSAVajaOVspNyW0EDOuh6/5nnCmhvy1j94hmYk&#10;WTptgfcEB+T8ULJfqgzTkODfnh/eYYzcATMoO1oGBuCQhnrlvhsrbvafuzd0/dLf57ufX93f3ZFR&#10;n+pGcp5i/6sfHdG0pfzu6/N/D1x9+Kyz59a2Y380trRo42MwcUpUfjqjKleQIw1pkyRf1h9+XXG/&#10;t+LW1/Irw9UXhprPH6zenpXVIGxcy79ynfx5YJHp29jhfov+Dxa9g7/0Dnp8MXGHTIaPpg1vTNuv&#10;vKxfdSQpKieNrmnkRbdHxTVGxVQodU15jYcPdT+8N7Bpw2kxz8gkpJen7Nxde3Nd6qkC2srigObW&#10;8E27Yk4eNl5fFXc8NrhehqvOlGxJ1nUQNW2eKbXiTQdLLj8svfRYv/cqq3IrMaqIIi2UJjTDNDlx&#10;muVqWrnMU8+fJ1P+rlBPUUaNl5Y5lFyLufqpvO9jad+bgg9dslsN6NVpuOryxG25GdvE6uYgcRE7&#10;YwUut2KxNslFm5C7raOh41Dx2i1R6bk+GPI4eI0YLlKjRnt6IbuvXB0euR37PsKJh4f+f3LiH6j4&#10;3I2eCIloxAlj5MXnnxYsWRzGZoWEUd0DA9wdnQh2jgI7twwcVU+gZ7BEmXwpE4VxmDZ73oRfvG3t&#10;QBgUyxXkamMK4xL0PGEUgawhUwvAqIUnZHj6YBYt8ZxnZTt1mov1PBoeqRCGyUVkDhtLCvUODHLF&#10;Bbn4o5cgfBdgiO5iFdVYEN3cltu2vCBXy2f5OwXMnUy1nileaK20skq2sS1z86py9imxdaxZsGS7&#10;h+/VEOpfROar4IheAu+dH/sVmvuaKPuLrtnvyzBMd8hc6LtBEHujdN2R5KpUNzJlnI3M2t+AEmQh&#10;xRk+4gS0Wo7VoHzDrLw9kBJs3FJ54VFp4fnQogfo1s+4VpNHvWlB9ffZ5cNTKwatit8tqf6ISL3g&#10;Tq6c76meE6C09+O6LvJymGXphMdyZOJERWS8WCLXxEflZEpas1hb0ml3ckjP84L6c9Df0wNNGZjh&#10;VNR7rfvfAre/FIGPZcFnyV7b3K33+C08z/C9JSbel9Lea2lvtJzXydH3dSkHxFFr2KLNKs2epKQc&#10;ZgTf15dobxdsNSNo2nil+7yNStLtQsXTAvaD1JCnKdjPhWGmBn5/LftuLvFkMmote3EhfkoFY8LR&#10;ohm318x7tdLpbTG6t0L0qEjVrqSysEu8A+Z5kRbKkml5Rk55Ms4gsM9iW1epEM06Oih0cYvdQpdw&#10;ClkbbvLf3Ga+PM2+tVN3qVyzTotNCbMJZ7rzKa4haBtPnK0H1xsr9SXoCaJmee5SedEqfuVWRfO1&#10;0s7Xq270VBxroGXEuFJyiJydOdn1WbEGbMD2X53f/ob/aE14YRfw0db7oaP3axTuESbkoIdfzVwX&#10;zVibYAtLxEQ73wVoOkPB1ejwLLa9r9scR8vF3jZEqm+yWpYVG6VgkdwXzJ45ycLq91Fo5zlJ/JBd&#10;JbpT4D6xs23o5I6BkzsuLCuvULCjsAgByitHLmzKTK1NSTEKZcZwcTVXVREWWezNaEILmwiy2MBw&#10;CpaqVOsa8mtXpJStiDE0MJQGB1zKXI9K+8CtgaxjEarzyrSe9KKbxrJLOUVH9OkdiQnHUpKu5Ruf&#10;19X0rVn6ornmz9KCrmzDcV360WTj+YL6nrpVNxvXXatbd7ay/VTVurM1W04Ylm/nZC5FCFfMIe2a&#10;Sz87m3ljBvPubHaPNf+qu+pOSNplfukhQUmih1iAjmYzc8kMo5u73MVBgLALRSym+DpSGDhRFEsb&#10;I4qOl2gl8ODT3YeAwkax+WqeKAyFdpo2C3Q9cy3GsBY4tKniDhpLdwizWhaJ6+YISjzVyaHxIkGS&#10;nB8fxY1RsZRif6rCGRfrSUojCrgUaQhZhOFrCSlGq3DeGA/vOSg0ni+UckQcXxTT2Z6OdvfFOnuH&#10;eDJ4RDaPTMZSxAxJWWpFIjeZ4EBREtS5svxUbjoPfESXYNlIKjuQGuDs6evg4uPqtsjSysZ6OtLX&#10;ky8U8eRyJAkHiMrO1/3XubNnW9lEKtR1jW3JyRmebl4286xQ3l68CEaUTBqr1qQn6lJUsQJCBMkJ&#10;YzfGCjnFQ7iEKrUL19oLmlh5B40rC/jRC8ZP/m0Epf4/PfH3EU786dsw6Ik/f/86IuT5l2L+Afq/&#10;4jsBoKUfOPHexXYw1zw8XwMKA5fO0eAwDHpemLkO5q0bUQX/00kCPmFuOzCIMC/jQXBsMRp8h2AF&#10;mDHwXOC6UNti3AjgHWHGsAGo8+jxY8dMGDt60k+jJk4c/etEi19gAU786+iJk0dN+HUUGFCMnWwx&#10;CnRS0y1G/wY8edzonyaNGzNxLGDCEVnzOADPYFQxasq83353nxaQQci8XFoxUK+5mczojPSoQ89Q&#10;WU3nzvWODYlpLy1ZvRFeZLcJSkBwCmmJ1UpjlaG2Kbe6MTXTyOOLsSjM3N+mQ4//GPur00JXMp4u&#10;YEWG0gVIDC0AFcYki/lMGTOYEeYRqA4kVHOEW6SKdrZQF0CIQBKEfKVEkxjOUyNQRGQgmcWXJyVl&#10;xkRFh6KCmOiQJLk2Oz4lJlIZKRDxxRKBSqXOSM9rbihrajGUFsXEqcET3HqRk4Wl43gv3OIIaTBP&#10;i6VKkH5hOGRYOJ5Hw7DIGEYYgc0JExBxVNC/EvxwaVKNURkTE8FVszlsQrCbq+MM+/mT7OfN8F7k&#10;FOIZKqcaG3NKm+v1RmOkMjaCJccE0uZbOtnOtycEU0QyHp6IXOw2Y77jJBf/WQxpoCg2DE11d/J3&#10;CAKHcnB64Ect9kLNcFg0x8NupsdCS+cF0+fPsrae7efuwiGRs+LiW8oqavILI7lcWjg9MATvh0Ki&#10;vBHUEDwnOEgVHJxPD1stV5xKNTyrbf2yau3H+qpb8bKDFOQZN+/HGPJbLPOFJ+Wla+jfHozDDvjS&#10;WU66hV6RLn6Yxa72s+cTkMHFmZUrKzYUq0tV7sI4hDJuiaYaX3445cC5+tNn1506tGpvfkaBHzJg&#10;hvW8X62mOuE9w5U8tkJEYFL5bAGPLAl1DqXbk8ROERJHQTxKmxWmS4/MSJEnF2QacnMzZWp5XJJe&#10;py/RRhdKhdGQUsQi90UzLb3tHclBgUhfF2vbmdMWzUIQkZxEiSBN4UfDLHS2Rbg4Y+Dlhnm2S6Zb&#10;+di6Elz8wSDIZ+JcH4vfSD/PEdn7xePpShxRQ6aoySSKJ+gQvAKQvv4MHDaKzsiPjiiNU5UlZBZo&#10;0xWhGVxsLs4528dO5efMCgu0crG0sJ9igbedKEXZF/JZG7KyTjTlHCiPWREXkRMaGufL12MMWcwc&#10;NS6b5FiHdbrIoPRzxMM06esg3hus+kmw9rwHv8Oe1Y6KSyTlB4ZUOAU3WuPypjjJLH5DjPrd0g7t&#10;4cNFWuJmjXeyWOhlEZNue/aCbOB15uAj3dtLiovrQlbqZ9cwJzTxZu5KCjhkoG9KQjdpFq3MWnhi&#10;Heb6YW73RtqOXL9iiWcMM1AioEsMmuhNhcnnlyceq0EX8n9GWcKzm7mjLHiOtjk0fCoekUvxk3m4&#10;Ia186Tjd2urjf59+9+nSh4ubrySwDYj5FOt/+M+e6D3ZAi4mlhN/cZy3EGWPCrUNolrTwxxiIglN&#10;+YrONQnndlZ3derX1NMkEcE+vgxXb5EfOlchXt+Yd2Z99SajtlHJbU+I21bemJdQjPeX4AJVKk2x&#10;LrnC28F7OkiC4Ufxb5NUYsGjB6DjAD3xcN/w90G4ZH43Pb53HwxWJ/w6GegdYDwgcGAKARpQKHl5&#10;ecBfwScBxJcg7gTNK6A44HygEgZBsPlaa77MmvEYbIEVcFGAd/wBywGEA24H4A2IHWw3I1ioAyuw&#10;EUTGgIrhT/gEYa5ZcQvYFX6YA2MzNw7IGXAd8Eigg9A76DhBOQpsEq6ToHmGLqAALQatM1BSgMTQ&#10;ETT7oyOgfUAu4VuAmiMP7saCoY/5GjuCDMHGAbSwoEyFAMzhmeP8MRagfdCUmflBHVgBNgkjgh1h&#10;9x9NjQTxTxG2uX1YBygLJgbm1mAswCABckPYQFLBNwNEw8AmoRqEBIEBRQbXC8CZkHCAl7ARvvrn&#10;fwT/9xOIKfh4gN8wCLUhLdAssGdYgXhAkQwIE+pD3kB6a84bfEIFyBVkBpgr5A1aBlsMiMrcrLlr&#10;2BEyA/mByjBk877msUMXcIBg7OajYD5e0B2QVNDgArSGcwCALpwnAE2BGUODUODkAd4PylqoD0QZ&#10;fIhBMw1KazP3NY8LjhrEAMQaDElgHjg4QNAFVIajBisQA4h6oWUAz2aZ749swF4/0gt9wYx3UNMc&#10;IWB+MKyAln/4TpjjN48FugCnbQgbBOvmUKGdH3mA8wrcVEAl/MNvG+KHSEDkDVQeeDCMFBoH/TeH&#10;w4H2oesf4wVADqFCGBA/JMecK3On8CcU87r50/ztvz//nYF/Z+C/lYH/OU48/OU7GC3dOXubiCGM&#10;BR83C4tZ/5iQqop499dx0+frn9+cOXiwNipfSEwMlxsTYivz4osMhoqiC+dPn9+/b2meURVBo4bi&#10;sGEYpTFh3YWd5750nzSdPG7au6WvueB2PG656wzDVNcC19xj2bvvry1ZnREfLy1M0K3NLz7esOpk&#10;9fqeFceerrva03Rui3ZplqcsdBHFmiGa1VDif2av4cOHyk/DyhNnHDJSphMx03wXLPZ3RhH93IN9&#10;bYkh9LyGxq5nm58Odjw1dbw07XpkWndmsHZXb/a6wcRVw7oVX2VlHwV57zmGj8KyAfXS4bjNXxP3&#10;grmECRwnBPuGJfu/KDq/RR8zRR//rjk2DAsYUMiOfRefGOadGuSc7Rd0D8r//K59YmI//0Z6/t3v&#10;+TfEs2G3v4ftnwzPejI0/q/+MY++jn4wYPFsaMz7r5M+fv79U7/jp37624Hk133Vr4eWvhxovv+q&#10;9uq9kpv3C58+r3z1tuj2/fXdT/64Nbi761Ni2T5nnN7RJ53HXB0duakw+uDqnO49dU+21/yZo9qA&#10;dJP7YDW16y+duGeq3HXDKTzFYi52LjJKlbujreNJ5/ahtUk3UlyWKxaVFjPWrtfuaotsLmRn57Nz&#10;G5S1rdqWJkXr5oyOUy13TrU93ld9t7Pt72uHB148Nl27O1i2rDMqe7m0oAWtSpiCnTuLb40swyr3&#10;JcXuyGTnCahCQhjMuhFCNpCYjQTxNlLMSU7ujaiaa6Ky02GZ3cF5PaFlVyPqjtNrVqINFb7py5mN&#10;cKP9uPbpl6JBU5ZpUP/+ZtyDXZLukvB9WvJyOaFNx1rXru7syb3+suzhe8PNgZTugfQbz5LP3Uk+&#10;fyvp4tXEK92pd54mP+qT3R4SXP+U+PRL5Z1vKy721599U3T2Zd7pN8bzfRnXXuV0vzNe6yu43Wvo&#10;eZt0tidizX7P7EOIzC5M/v3QmvvBZU/wpe9DqvuwNV8wDZ+RNa/cy2/Yleybnrl6WmJncNUDY+fQ&#10;zr+/HPv8ruPd6dLTZ/KPXyo6ecZ4WLmQC863RTT9bsP2NtVSDSIueCJBPoe3PaLmTe5BU+0fpqaO&#10;vsItt3VLOwUZqzHs8sUB6fMCMu3C61n5J1J2vMzrfBG/+npk401N9UlJYh0yNN4xLCZQlxC+tFR0&#10;aLWq50jhu2NNL1oy94TjZe6ejqRIz+I1KdsvrN9xdtPy3a1r96yoWFkl0Ulc0E5zF09FoBcmpPE3&#10;76o6e3lTx67CnZtzOncXHdxqaC3i5Udjq3Sk9lx+DsutjaO8oj/wuvLei7zzz9M7XuZ0vKg81N18&#10;oCSjLigxy7Wxwed6l/u3D/NNfZamPlvTVyfTAOZLX4zJVPfVVNf9KKlmnVBh1HKzNxqW31u552Ld&#10;0vYEfRpToGbK0lNKKsvXwFuTHu4MNj29vfbUtb19PRs/Hi67vSnmj3XaYxtiTmzUnVmVfLIt7diy&#10;glNr67p0se2+HAM+f1lB1+OtH02rn3+pvfa8qfvlivNPt3S92nL8Ue2yo8nJLeG4aJ9pGO+xCNJY&#10;tGA6QzGbV+Gf35114duGYdNG08uat2vo++TWeqqNLD6iKE/fHhvX4EtWWQeyp2JJthyRsKLm9Ou3&#10;j0ymszDzQetyBJbw04TxI3Jii1HgT3zlcvfwEMh6Qdv72QTL1+H/oCf+T6+q/5me2HyHArcn/1qg&#10;FbiTgQVkxECIR97U/qekGP4803M1QigYCemfUdk5OgkUCnClQ1FDg3FBDA8kw8ZZgQBHXmpcKFuM&#10;D8W6+/o5efg6ebBCabroOIM+NSk6JlGp1jJYURRavjauc826jmUr0qXyMB8kaqGd0zxLUgAyPUmZ&#10;mQWEKygyipKWAWbvbDrTj8lAcrkYthAvVFDqmw2Hj2/YuKu5LCshITJCy6TomTDXZFAOMjDX0at4&#10;sUerG77dJ6TVyatmns3qhfYnUdhHodwPrKi3VNHzMNELvuZRVMJOIjPZxsEQEHI4v/z20h27Uoqz&#10;AxmRtj6C+V7SxZjkAG4xIy6dp+MR5U6ewTO93JASiroxLnG9TLkOH3fSo+J5cOUrv/LXHs3DPlW9&#10;jsm35okOThVvnEOrnBuYaA2QmJqAlmSxBHGikAimdxAmQsQnUxk+yCAyNVwbxStQ0xtklC3SgP1S&#10;r/NRPg+i8a9Saa8yaLc12LMsnwN05OYgj3I7y7QZk0sdrTaT/fdFEDtohBOMoA4SeiuFsJIWlocP&#10;zqZQWjXq9SlJFQo5H+XLcHcCeRfbeorGYcYKhvfFWNobA/9lGv1dJn2ogDVQyv67KKIri9SZjGuR&#10;epZIXNoSnY7UOZxbYftoqeezQvy9dOotHWsFM0CBXMBGz1fzfBvy5PsbE8/UK7YlBdZzbErCLHMp&#10;TiKEne90a4oNPZ/efkxw52TE7X2srtWqwynh5UJflcQvSoKTs12J1CX+0QRWRVR8qUC9Rpt/t/HQ&#10;6/bLz5ZeebmyZ2DXU9Ppz6bTg7eXnVoVY6zgSVskIqOEnujjvnyaw+WpfudnIY7OXtJl5XQRhXkt&#10;iPxLrNjojdH/Y4F4tDV3qqfKT0BH8tD+ERS+Nr202lhVIdYpgrnBbCm1pCirodqolNAXWc6wmjkN&#10;dMUcAkpKRCdQ8AV85u78zK7WuuNVJeViAQ/hjrNdEIH0V9HDVUwuE0OiIwnxjKhyRWaJICUJKZTb&#10;hYbP9Q9Z6B9BZudlFLRklxex41IDIyqCBM0YYYMPu9WLudaLtSmAv5kk38zS7JAkrBaol4mUq5Ta&#10;LfHxHSmJZwuNB/Wxa6TsVja1nc9fzo6spwhbw5WgV76Y33q/Zdu12g17MxtWqPJKydpMJ0bSTEzh&#10;PwI2zKff8ND0+uv7fXQPHGVdTuJzPlGdBN2m0KQkTwHXU8jGJEjo+eF4PcFPLaMmazhZUnoin6hg&#10;4fnhgfRwJCHYwQdhtdhvvgPN3V+MCma5+WFnL3QbP9Xp59+FC90rudINsWlbRDlbQgq2EeurycUx&#10;hMQwWnQ4RUnGcFgkkYosygiV5NHkuRyNnCZj0WSEiCh3KtcrQoTlRqp16SUlVZV6g8ILRfhtcoj9&#10;AgojJCpFm1mYrlQL+QxBTlLOkS2H4XFcwGI/1xkOJESwlCKKY8s0DEEMVyQKpYUHBcu43Ax4M1mt&#10;YYaHMajhdDoXH0oDqMeJFZC51Hk21hN/mwyvqTZUVVfn55MDUI7Ws4NRiMRocU15VqpOHk5FUwn+&#10;Cg4jgSOg2HtqMeFVEbHVhOhlJP2ppBVnyzcZOCrLn3+ZCpLdH/7E/8KJv8DP5v9wpYQL4P8aJ/48&#10;wokXOQIgAFQM6NqsJP559CjgwePGjoIFQAYsI5D4J4vxY2AZDcvE0aMnWoyeZDHiFwE1ASePzGoH&#10;Y/p5RHkMP45HlMQAiUdPGjvqlzGjR5ZxFpPGWkz82WICGBVP+mkCLL/+9PMvY8aB7wTYyc8aPWoK&#10;mFVAFGDcPMHiJ2jHYszEMeN+Gzdh8rifIYzx88cHpgUX3a6peF+b8jAr/l4690SkW7nL/Lg5uAJc&#10;5v7iikNrwgsNVgxpQHQ+J6OKn5Cl1KXF6FJhtkE6lRbsH+i52H7xrHn2c21Qzr6kAFJoIM3LA+fp&#10;ESKOiC7PrC/LrEkSxWuC2fHo0LwQejmOXEVgGElcNVEA1mpEItfDKdDNNVASGde8fO3xk2eXNTXz&#10;Qsk6iXBVWcnO1uYV8M9bFw1VY/L0Jetbmw9tzWyp5us1IVwKlohFYHALcARXjtBXKMNHiPzwVBSK&#10;wCBEqNhRXALLG+S2852wCDQVF0rBEKVMXnW6oUqfqZcrs+MT4yWRODx2IQqxmIQG2TQzhgsyy1Ae&#10;VqqWqmKilZo4rTZNpdSTiFwvLywWF8oR88hMkgfaaYHr7KkLJ8xzmuZFcPOjeNOlEUlGQ35Fk1iR&#10;7IEOckb7OeC8p7paz3WycQ3wQGJ9vDycvdycI3ns0oLc8uKiTH1SZl52QmZSpEzIDqfKBRHSUIIY&#10;5ZtDIu7W6W6VlD+vqX/b1PCwOLdTxmlDu29xcTvkHfCHF+6QQ8DRJZhTHpRN7qQcO2Scsz/H1Y/o&#10;B/8uQiVCBfxoyTfUx4nSRF5ilj0X/0uwfL54uWTp5vxdlWmt0aKUcArXzwfj5uk1z9YKFeTHk3JY&#10;QhaJSkyJiTcm5EaHx0hwQjVBKfGTsRFcAYobRVOw8eHwACpJrY1Ta4Q8GQpN9UbReRHypJj0YP+Q&#10;Gb9MsZw5CxOAJJCxmBBUKDUogk8LF9LoEka4OJwj5vBYEYHeSMQCxwAXb98lCISNCzwc4CLwzAUe&#10;cgdkHD5cFwYPGsjwYJmJxgZ7+4WGUIKJVCSLraou23DnysH3Dw7/dblhVTkz2IPltSCF4F0WTs1i&#10;C6VcheUC90m29lOD/N1jRLTKnPozB/b+eb5l30pptoQShY4xsMqao42ZEWq6UwLWpoWK+IOJv00M&#10;eUmLeMWRPGJEXiDydvszG5yJGjss1oXmHZKIFdT6cQxzPdnTHLFEabRxabMyN8kB7WjpMM0L91Ok&#10;Zn7b0uBLx1Vvbxr7b5Re265cme1TLlxSK0esTiG16oIzBAvj+FOr8hwO7KJ3bCGvLPA0CGz1fN+6&#10;3MRtW1fvuHR4w6Ozez7/tf3d1bQ9DR5SgrXL/IAl83keDnz3JXz3BTqChyTAzc8RSaXEtzUe/vP8&#10;uxfdn05uvZYoLiR7S8lukSR7fqAVxXV6gLt1UChWEEaTYyMkZF2ipKVauqmV2laIqc5gVuXgEyJd&#10;CQGhZJKWJxIFk8RknF7NbkxS1qt55Rxye7T6RNOqhuRqkqcg2FuWn7RmRe1+qh9l5uif4MoDnFgq&#10;YD95/AjgcP+Xb+8GvvXBxBjfTbev94AtA1xUQSdqNBp/ALMfV1Pz/eSVK1eA0YKMEjSUADtBMGqu&#10;8OMm88efAAhlMhlcyQDCwWRgQNGA50GBCgACoT6ASTPThXXYAlQP7BcgBhBuAmCG3c3V4FuAfEeO&#10;HAETcfCjALcEoHdg/gC0FZAkYD8oABRB0Gn2LoB2APKZGSr0Ze4Rgof5NwCUguIWgUCAHhSkumBu&#10;IJFIAH4DeYW+oA7UB0krwFFzkPAJBbabC3wFxhSAimEjhARGDeDbAF0D2wZ3WwgDzCtAMgvQFFqG&#10;7TAjGljwQmsQEhSwj4DRwS7gzwBOGkB8gftCMLA7jAtYr5lNwnjhKwC60A4AY2gHWoMSHx8PSQC/&#10;DhgRRAvBQH1YgWBgdjfgl9CU2bUXWoACEcJBBOkzfAU8FSg17Av0HVwXIEgIFbIHK2DIYHZvMI8U&#10;moXBmluAFQgbPuErKNAvrEOP8HAAZMrgXQ36XXDGgLSD5zRYcIAWHDS+er0eThIYNUBf6NF8IKAL&#10;uCkAYg0DgTqQLggJ+DQ8GTB7+kJW4Qwx5wp6h37hOQMYUICBMdSHRwRwvICswxx+EDOcIZAWGAI8&#10;vnjw4IE5ZqDsMBkeJA12gUNjPogQMLQMkUObMATIGAjTgaYDmIdGIGPQOOQfpMYQs3mkUB8qm9ch&#10;JDg9IIEwOjgoMBwQDcOBgPihI4gECijswRPaXN/cC3RkXjG382N9JIn/Lv/OwL8z8N/PwP8cJ/7y&#10;edjMiUH4MmYc3IWPmfHrhHhR6OCLsybT3W9vz+3ZWRaZERGWwJBnqcUZWoYwnC/m1pUWrSwszGRz&#10;ifZL0AhHrpCeXFbefvTgkWe3Tg/cPd5/YdWf7fG7NO5ZThMYY6fTfxEUhNRtTypvitPHSWv0+v11&#10;DZdX7+hu33Np2YELNQc3Jq9Nx6Ty57D95zGtfBgWYqFVdbH2/LW6J0O1N58LV6zx1SYskrMCElVE&#10;vdY7QRxYURB7oae619TwxVTV+7W871vFm68F1wYSD3ySbfvM3zjMXTXIbHhPrXhHKfkQXtMnXDGo&#10;2PI5du+3pE5Tyv7vKXu/pu8dNuz/mndoOOfQkOHQQNahgdijg7Gnh7WXv0tvfuP/+ZX15CvnjYnb&#10;awofMOH7TJ4fvzi/G3R51b/kRf/cZ72Tn320+PvTqGcfR7/rG9vbO+ndy9/fPUUMvJF96c8f/tAy&#10;9HHtl09rh94se/e4+N2d1E+3Uz/dLH5yc8dfT4/fe7v+xD192R4qr5ZKaY5m7y5Rd23Q/3W0oP9M&#10;jelIxUCV9GjQkmSka2JZ1dGjFwcbtvS4EhMsfnL+eSaOxCvJazrdlHyiEr+m0qFuPW1TV/aFuznn&#10;rqV0XM7efrfo0NuGS8+LzlzT7O6SdtzRnL8b3dMtvfwg9s8PZa9M24YHdveeqDjdFL8sX1OsZWvk&#10;bIwxi1lSFpGZRonm+akD3XLQmNYQ4VaM9hAq5oJnwgPv7A+BVV9IrcOElj5M7X2/wmekhmes9ovk&#10;xtWI7GbfvF2SjV3GCw9zbg4mvjEpBwaVrx9EPToneXBAeWtX8pVjNc/O1D+/knv7Udb1l9k33yV2&#10;fY678iX5+ouYM3dVpx5GX3qefO9Fxqu38c8H+Pe/cR71qd58L7htWnrx+9Ke/uqbvYVd/TmXPhtu&#10;9mZd7M289Cm961Papb7Usy9Uu3tojZdCSq6G5N8gFV1FZdxHG9+HlPdhyof8yj+55fe5Fr6xL7s+&#10;O+fABO2xxUk3uE0fai+Y9rzt2/TwSl7nxYw9lzN3H1IvT1nMjl4Y2sZO35u7fl1sUxY2TmoZluXA&#10;288tfJ29wVTe8aVs48uyrX+W77xobN8pSStGhKbZkiqRsRdjN77PO2tK3f9d0tIvrB9SVb2V6M9g&#10;OMs9JdVBeaWsTSvVV/brX12uNV3f+G1v4yWdPC+EgCfwkVHZAmW2ihfN58qZinhJTHIsU8DwQyPc&#10;XG283ObiUVZyrnd+Wvj2Os3xlal391W8/aP5+d7yq60JRwzc3QnU7VrC5eTivvLL3+oeD5V2Decf&#10;6c8/8L7ycI+xvVKe4UukTeOxnTa0Et/cJZve0Uy91O8fud9740wDlaZvq3uHGk5cic6oDSUqDDHl&#10;m3OXnyxZftBQsSI2JZHCQC9ytp5pY2VlZ23t6OkTEhdbvHXNxe5D7y9ueLkj72Kb8sjqmNM7M3q2&#10;p3cviz/alnqoMXt/sX4TExeHCIrmle9o6end+tK09uHntmuvt94b2PX488rTD3Jbdst1pSJZOp0S&#10;6W3r6zbFHjsdZnInyN3YhWGZnTl7H6199NfaZ8fyzuQFN0a6JPC9FZEETZxALxcmInG0KQ5u073c&#10;8DFRpXs2Xu19ce/rx3OvHhasakFRQ8ZNmmAmsh4In8tdV4cGQU9s+jb8xfT5i2n4K9xpwO2Zefmv&#10;r6r/BSeGmxcocJ9ivlX50Q40a+bEfaZvP1DxhRs98IqxOST4ueDk5h6TpI9K0HE02lAKzd/GwXfy&#10;/2HvvIOburZGbyCUAAm9F/ciy5ZlW5Ityeq9d8nqkuWi4ibLttx7wza2wRhsmumE3msgCaRAgBAg&#10;QBq5SUgnkNBLKHrLOffz3G/evPfmm7nz/rp7zuzZZ5+11157n5mjrd9ZZ+05qmicm6u0cWT0WAI5&#10;mcShckQ8sUFvLizyVZRXwmqXzWRmyJSudGN/a/tXH1/4+vyFjsoqWgI2YsY09IJgpZhX5HfmlJj5&#10;OnK6Q1Beke3OVjMZcXJest3AtWdK84pMe/es/Oz6e9uPDPr9rsJ8hz8/sy43q0wpr2JwymOTqyMw&#10;K+NZG0mCpRhc+cypNTMnrY2PPcXhXJVrb1jt1yzWDw2m7SpFPZWcTUgq16s3L27d1tbpFUulUTGG&#10;eKwBgzPgSD6FsSGn0JKuIKSR3wiPGIMOj9cI5X6nuFLDqqKZ1vEqTlvKTqor3lF1XLZUn5XKB9Ah&#10;WeMjVZPxllhVqcK5yF2y3N+4qbl1U3vF8tqcTtviHeDlVccQGzAECZ+nAFJeJVL5BdRGAWGznvtR&#10;XsZH+ba9JuEKDq41EV0Wj3YvDNNOmqOZtjAvAd/IFbZxpPUkXhM5pSwxPjM2UoeNkRITTTJehdvR&#10;lA9xu4W8+GiAdub46MzIuV7UrAEG6iMj/ZsCybcFotuVqlu1qhvV4vNVogMlnK0+dl+NuK9Vu6lb&#10;eXwl73gP/mxTyqWStI/yyKeNpEEmuhkX3MWIOuCRXF5c+Ou6mgcbSu502a75uaezKdu09CY6MSs+&#10;1Z1gbGF1bVO/d9j46X7ThX7D7lxWnYNV3OzsLrVWKsVWuTjdV1Ta2tTizy1uyas/sezozX3fPt9/&#10;68WhO6+OPwh8CLtW//Xlpgur8uuz6Gx2CorOjeexsBZUXHloQm1sUmksujwqZiWD8o4dZqa4X6jx&#10;hOPsc/HFFMsK34plZas9jnqnt3nD7qNvnz3Xs3m1Ns+id+lWbFly/OzO9mXVyamE4FAUi8EzK9Uq&#10;CpMZkSiMxmcS+XlUaRFHWybPqDIW2jkmYhKDRYdIuA6RMlsoc2o0PthOU8ZxGbheNcXFwmgoWKFG&#10;aix1eRsyfDVSZxPHupyfA7GEN7FdR+SlH+vr31aUrqVmtGLFDTixD8tplpn6c4u6Xa4ylazBku6T&#10;cy3keA02zEFIzsPTXTHU3ChKRTLvLXPJudoVpyv7Bq1VDfwsF0ZiX0DPmk1dHKvcijVfohTcE9Q8&#10;5df8SMm/TMo+R3cdYHkWJ2tzUDwtWqpPshnwOeI4oxCbbki1wffIdm6OQ+x0y512droSQ2PPxwjD&#10;MLBPmDGGkBFDcsdRfSmCWo6uhpfeIbL0qK1NPE1Zkq4W6+uWrqxS99kVdUJxPothRUcxuBSlW+YA&#10;/+8CktSaxLHieXqimIPn4pMYFf6WlT1r1jQvGaxq71Rb/VEJ1rFv6MNjTBpDZVvPmq27l/YNmNPt&#10;JXn+7et39LZ0cVOpYTNmYcJCFHy2z23y59syjEK1JM2TrVu3cvGn506dOLxnaddil83NJPOx+FRN&#10;drq3MddglccEz581YSwVHePTKhuspoy0FA0+1sRM8lkEFYWiTDOBQppGTp1q0eDK7KJcQVqNXNDJ&#10;U/eS1Pv5BV9XbDi/aItPbpk54nVwokU48dH9B+BROexPDJwYEMTwg+5fC//++MRD/sTP9u89/Dcn&#10;Bm+qIQdicA4GGPP6ayPgG+/Xx4wYOxYiSgaNGz10vA4H+AWPCho6Ro6cGATHCODEID+Ek8G7CTjx&#10;mCFODIGNx476JyR+LeifnBiCDY8MGgcex0Cfx40a/fpro8fDMfo1OKaPHgWcePII2MIOPvMOGvHG&#10;iAmTXps2bsLMcRPnTZw8e+yE8fC9ech4Qk6y+S1L/qf5ruuuyruV1fcqMj5Ry3bjddvoRcdznDvy&#10;Uyok40V4lMXIyS7kqTO4XDWbLmakMkVUrpzG18D7llSmgS3PklszZDY2hotemIqNYGqZWblqf47M&#10;C/TRy8msYJlcsdScBQmlaHoTy1wjyStV+4RJ8qi5WDpJUupvXtq3ZumyZUWuLAWFUKJX9lcWrasv&#10;6/G5yz1Wl8+R1+4vW99Zs3N5wcalaQXGOTRUGAHFVMkV4FFfXCo1mtGJhCgU+KwTOASqksYXEGhx&#10;CyIxIWhmElEnkLnMjiUNLUc3bF3f0VPu9JR68hxGI4VJjyHiSUq+uSAju9AqkZMSsDPBK0SnlsOr&#10;DDEf3vO53a5yi80jkelxVCqJw0phURJoOAjPnMInG9xWS75D57Ra3Llacy6ZpojCpiZQSck8UjgJ&#10;DTJoYnxw9Pwp0yfExoRkZlq6utpa2ho8Lntxta+4tsSd7zAZ5CaNWEVLScdhyvncbS7n2fLSi2VF&#10;Z0rzD3syBhSCMgimHhHaGBLWGBrdEobpCE3qDCeURhK0oRjWnIjUaDRHKDA7s80ujzrTnZ5dZM32&#10;64RuFl6PX8CTRevqTB19zbu9vqUUhjkmipiIoXCZfDKeoJGKwE3babdkmg2rl/RuW729uaLLqMqU&#10;cI3EeFHM/FQciiJOk5BRBH4i0We0tpSUF+Z4aTQZia7K91S0NPXIxbrwsCF/Oogbk+EwFHpzyooL&#10;sjNNfAGNzk412DR5Xo9CoQiZH5oYhVHyFOxUdsTMMBmZ7ze4Gk2exfb8Fn9tY2VDZoZTIJDxeJIU&#10;EhNHF6LpfHJGYfGGbYfv3LoQeHbm4Q9Ltq3gsBLJUbO0ZKpPYrULC4mU/IlT+JPmC2fjlFFcPUfv&#10;WbZ2z9Ur/7h++bN1a/oa6vLf2th+9r2NBzbXV1jILvKcZk74LjnhEC3uBJPwnoxzNkO+Sy1sZVGt&#10;2Dh4G0USEu2NZYt2bS0fWGbwF+cvajlw8fwH396oXtrN4HM4TKotQ+pximuLlVuWFlw60H9575rN&#10;jb7ydH6ehdpSkb6owZCbR5Zq54itM3ObsE3reIt6JT4PwalKafV53j14+Lvvf7r08y/7bny54fOL&#10;bUd2G5rKyWaVwWZtgVctMoUwKsTBTFpaoFnkNSolUrrIWlaz6ujBy59++MOW/hOlmYsdwtIcZnFO&#10;iseGsWhjtOoEXQE3K1ucqZHZXFX1bbu2Ve/eIqgvTSnKLFi/Ir3Bj5cJ6EKhXmOU0rmwSyOXHF+i&#10;Fi2yKlvV7CYJf7Ept1ThSyd5TMyyFtdbXf4dbDRj2t8vsya9MTHDpIGIreCK8ODZqz8eBu4/hNdo&#10;gS+vXbVZLPCuCoInrFmzBnlyAq6DAgIjkRrgZEB/wZ8YnCzBvRKQIVKPLDKH15lQgDgAIAkum/Cx&#10;PyhE8CoiPJwj8nAJAikgmBAMA9dM8A0FpIcsX5HegShD1xBTAgkLAKgY9IMkVEIObsTACxEcCNqA&#10;TUIZ6WWYdEI9cFOIaQCsFHJoBfGAAUYC6kbMgO6gLxBD2g6vnOEqJLgEPBKuImwblAPgBHvASxV6&#10;h0U4JEDRgBshQRcQNwPgKMwPwj4ReagEFg5hNEA5DOTGjRvQCmpAHirBbGTCQTO0BWHYxQ0uwRgh&#10;h/GCAaAHZGD4IAwgFrg15JBgxkAGWCmYBzJgLWIw9AIcF7pAeCpcBQAPaqESrIXeIXIINEc0I02Q&#10;gUMOepCpgHoYBYBnyCGBErAcNIBfNVSCJXDXrl+/DlMKCXTCrQSFUD88V3AKTuHgtQxIFZkEmCUw&#10;CexHekGmHTpFWiG3EoyHOwXTCyAccugCLAf9SC9gP0wvzAZyd8BIuJswUpABoIvYDzkIQC/IxEJf&#10;MM9gA9x6MGB4epG5BT3QLxgAY4SGkMAqMBv6hQQ6oTnUwCSDMXDrYcLBGOgUAfxwFRJiDORIGZRA&#10;GUl/X/9P9p8Z+M8M/I9n4N/HieGtXeBJ4Oqpq/ADOnI0MJjRk8eOUjOSdgyWHNvX8u6+1u6ODJ4V&#10;n6iMx4kxIeTQuPgIAYfus9sWO92FDDZlxkxqbLgz21jU0ejr66jd1t/9zqa2Y72etW5CUeJ4ycjx&#10;qUEo8TR7Jblpmbqtw+w2CYs08v7i/F31XW+VtXdYyip5uTasjTlJJJ2ariZWU/WVo7PdEyr9Cb2D&#10;8k0nK09frzpzyX/sA8+hI5Vvn6h++1DJ+/vrfrpe8/h+wR+3y57fLQsECp49Lbj3NO+Lh4Yjfyj2&#10;PFXtDcg2P2Gt+I3afYvaeYfX+0A5+Miw7WHm/me5RwM1xwM1h1/WH3refPiv1iNPmo48qj/6oP7Y&#10;w/LTDys+eV7yVcD9Y8D0e0B+94Xw8QvBXy/5gQDp+auYx08i7j+I+vN+xO37c36/98btu0F//BF0&#10;53bQ/dtBj2+9/uD7GY++Jb/4xRO4V/Hy166/fl0VuLMm8Edf4Kfyl19ann+a/vRcx7Nru/68sfbD&#10;M86OQaWr2+LaWlZ0vqf05u6q+x8vClzrCHxUF9ic+Y9S4lZxcJWe3lNV8tbmbV8u3/hplm9NKiMX&#10;nWTFklw8XUu+cEVj8pJdrC3Xyy/+2X/z8dKvHnV+em/Z+Qd9FwL91wLd1576L/xkOPGr5swT+ze/&#10;qa59pbj8reWLH4q++77+24+q319h7/HyM7NY6uW1/nOHBs4d6h5scDSquRU4fDuaviHJcCKl8Hxy&#10;8XfY6vtJi16m9AXIq16RVj5PWXE/delT1tr74k2fs1btwbYMxNZt4ax63/PujdJv/8p/HrAE/kz/&#10;43PdT6el35+y/Xy9/fFPg69+Wfv8cv7Fc/KDXxhO3ss8H/BcD+Rcflb03UPvd3/l/vA066c79lv3&#10;DLcD6rsB68u/cu4H6r8O9F94PnDtSfeNJ42XHlacve//9FHRxw8KPn5c/MnLyqvPSj/5MWPfBV7P&#10;seTy95NKzyQVf4hyf0esei5cHOAtDjA7XhLqXqHKn0XWPgxt/GG277Ng5wcJrmv25fd6P747cP6y&#10;f+cx89Id0vp+au6iZOMSpuNgTsvxhr63a1fszWvfZqw4Zq3+wtt5r2Yg0LLuwaItvyw58NWqk58s&#10;3XfA295ON1XGa5dxq27k7XtS9v5z0+BzcUvA2BvIXPzKWPwN03wSk7WF0LRKtHdv9o0T3nvv1786&#10;3Xt3bdXRXGNdus5oztWlewzgTDMzNDgyNoZGT2NzWBwGnUZIYuDRChrGzI93qbDV2fT9rbYvdjb+&#10;dXZt4MKGwJm1z3a3ftZgPmRJO6ql3szvCNR/8rzm6quajwKN7weaTr1YdPqH1k1rPNWwf9UYGmFG&#10;bX78u1ujz+wLPvEW+sRBytlT6VcvZp772HPwRNnGg87yZVS6Vc+15nEslTRdDVtXzJTKIuMiXh/a&#10;giM8fEYiPpZMp0lkhnxna3/D4fU1p1rNO2r4WzrVh3YVXtlRcLFN8ZZf0FcgaTezyoVx4JJRkbXo&#10;WNP+m10nfxu8+HDfPwInbwaO/BAoWXGQZ/JLDUUlVd0NjUsMKht8hhn75kLs1Ej81Dh1vKROW7uh&#10;bOs6/45iUYMzqSwzpbBQ5NPi5SIMk4djEVMo4Zg4NDdJWWqr2tjeubPXv6I2t6dMUWTGcnFDnHgo&#10;jUhOwn1y4RLCiV+8fP4vnBhQ8RAt/r8nWKrA225Yj//v+9j9vdb5f3DiYVR86YvPzY4MCE4M3z3D&#10;19MQDaOitsFXVSsyW/g8UVpYXOKEWalTF2pTOXkau9fsUkhUcqlaozFK5GqJUqW3WBlcDlvAzzBa&#10;LOl6X17+zq1vnTrxdnmxL3zhvPGjR8aERsjkYpVDyTAxk2WJeFECXYDH4aLQMdMoCfP5abEcbpJG&#10;x2pr8q5a3ear9cjNPKmBrUznmNMFJhZRHxulnTqtMDhsE467LoXeEYeqCJ3WhJ61ihi9m447zkk7&#10;o1NczDQfNqpbyMmOuPBMBq4kQ9Pgd2VoxfiwWfFTx6kJ6GwB3akS+bIteTk2QB/hhPhRofNHoyOj&#10;RLx4lWQGO3aKYDYqK4ZRQ8IVoFNy45TtDP1yLqU8eTJvxjTazDgtvFFQSIqNkhK9utaS2Z1buNrf&#10;8m7Dxivrawc7MRzNxFBKHIEvZogkcSTK3FnG+LAlCu4eh3mtXFhPjC9PRJUnJLgiY80LYyzhSflE&#10;Xq1EB4c3TWBHpRWlUjLQGNbsGclzJ6PCZ8bGLkxJQtES0ayo4OjJ4whzplqxMdWUpA5a/Fo66l0J&#10;4ZA48rAk7IwV+2Fm0pEszGYnts0UVa4L9bji8gqIZbm4Hh+22zF/pXL6Hs3CE864oxm4fkZwc/T4&#10;HtS4Dyzkmy2OR+v9z9/yBpa7X/Xm/LW04EZdwd7sjE65sZTkKIwvqo1dOsg5slF0spGy0hDn1acV&#10;NxetcerLk1N5BDrfkO10FReZzHaXMW+wftNXe799cPzZH/vu/bD+hxvLb7xXf6rP0esWOmjxuJiI&#10;qeiUeWRWnDAxPo/CWuXM7rbqXclJTkxMK487mJHdpbHkJXOyUawGmXdX+563B051N2zIcteX1Xcv&#10;XbuhvKdNkKHWunUVy8vaN9VkV1kFOo1Y41DrslViPRVNnTNm1rwRU8JHTUePnkWbi3EKLPWeRilV&#10;O3Vmwpg3YqaHUUNwqnkJyjeDueOm0abM4dPT8rhMHyHJFI/m81lKsyTdSpNnpCibRTlbzNWnnN1n&#10;3b3XCtd8k7/6iNhfF8IvmJTsnUd2zCcUpkkg4opDIOBg0WomWS6kMEgofNRMcug8eSTWEU1zRlA8&#10;oSmNqfLNhuJVirw6iqGQoLLHCCwhbGc4fx3duYOcdZac+7ug+qWi+Z6k+huB76rIuzoxPXsyVjYV&#10;o4viZiQYVSFK3nxBOkFvStRKY8ScCJYKr8yXOfP5FiOWo4smuXDMEqLIG08viCDWJvK3GYuutK29&#10;vmTLCX/nxgxvm0BfgjNmo/KsKc3CtBomt5TBcxPwmhlTMIkoupIoU4SlCqbEUCeH0yeH0efGCRJZ&#10;OmDMNV399T0VmqxcmmwpX/0WUzqYTCuOg21eSSlkdWZWbbm3Db7Q1xqsJWVVsOuMXC7EE+KiY+em&#10;kGPkSqreyCNSUalpqEJf5omTB549e3Dh/JkVfX3ujFxWmiA8BsXT8/lGOo2FRS2YNWd0UNzk1yXR&#10;YdmpiQ58rJebkslKsDBRenGkRYu2mhJs1uTcLGqdR9zj0bUbpHW41KaQpC0Y+SeOtsO+LgdHOWPU&#10;+GkAVP/2Jx7ixAHYiOmfcSf+/3FieC4Pc+KIeAC88AQe4sQjR/ztNDzkPTx2dNBogMR/7z43fuzI&#10;8WNGACeGEBITRwVNGAnRY4c4MVBd4MQQIGI07LwMYxoz5JUMEYvHjAQFE0Dwb9m/UfEo+F54LCxr&#10;IYA8CAzh5JEjwE0ZClP/ixPDZndBb44c8WbQuIlB08ePmjZ2xLzxY+ePGT1r/MhYwmyKB0tvT8Wu&#10;isLviVN9KSx8mFX9LLvqjsZ5gW04yKJ1EOe7IoNYM6aLSIkKHY1joiZJybEcOUVeZPGW2315coc8&#10;katKFhnJWh1JTQ1lYuZSCOFCXlw6L0ajJthL5RU9lrZajtMyj5T+RrR9OrYqSTugq9+UP1AjLaOk&#10;So3GvKbWvgJfGbxO5BKwmZy07kxjV7691iQzkzEcXARfQUFL8GGKFIydi6/MDMsSjiOHTETNIUq5&#10;mhynOdvFoTMx8QlYdHxaIg4bHI6eMTdm2rzQKbNp2FSPwdJSVrVj3cZLpz48f+REe2mlTiDSyORK&#10;lYIjFhB5LKqIJZKxHCZRaT5E1dapFSxaGg4dFRM6LwqLBi80k1JtxRHoC2OweBqXp9LwtWq2SpZV&#10;XNjQ05VVVMhPV1CFUgZXw2Rr0VjizNCFwYkRKUKi1CwTaPmxSdFvTh27YOF0mVLgLc3zFObYrJry&#10;Rn/b8vbaRr9OI6SmohnxYRlUQoNS0W/Ub9WrduokW9MlAzpxkwi+VUqsjYyoC49oiUtqT6Y0RRPK&#10;5qJts6L5syMws4JJaRRjvie3oVqcZQ9nMKPYAq4pRyX1JMWL8dECWaIhT1nR2by9vG49jZ01dVp0&#10;TCTepLQ4063FGQ53OoSGloPrdrnX21jZYjZ74vC0uZHJE6bFTpmJxpP5do0dcLuKSIPfbz2Nw8HT&#10;4+PJXImtpKSxsrJVKNKk0VhE8D1MSzXp1cVel9WdobGo5ekSUGq0a2UqaWh4OMQ4WTBzAZ8uzLG6&#10;QWFdQdX2JYMHl29cV9VW6CsrKKlQmO00kUyqt1PEmniWbCFZEGV2F+7cf+LVsxOBu22ndop9htiU&#10;UBx2gYLEdPIypNT8iFjPG9MNc0Nt4Um2SJwGhZKkywsWlXYPNCypzMz2WXX7VrbfPHfws2PLOnJo&#10;lriRuQmjNmvi9knQg6QF7cmz24kLashRRkxIUuibIZiJRHNC7mrPwPlVXUcHG7cs3f7Rsc9u/7j9&#10;9EmV05ZIw0nVghyI7JOb7rQJPAZeuU1bZTeXWc01TseS7moIhAXclakJk7pQ3mXCig1qRxclVReS&#10;TJlNI6EdZkt7c9fAyk2da7aUrd7kXbVSVVJJVGfQNZkN1b0nBg5uKV8ErxbbXIY9S4r7G3PYfMpC&#10;DImlyvZX9TbUrcnPbLPKyoz0XEtyti3KZA1RGkMVpli1l27zSl06EfxA2dS+YkNLnaYN9hPfsOPz&#10;y627tkrcOTyt3mDKtqVnuMxGj11Xm6XZUJ2z0qMtICbJFiTo4vSFokU15nWNli1OcStuFnbemHEQ&#10;EgdCJdjMGsCKCCe+9yTwCPxj/+bE1iF/4lGwjIQ9xuChCnAL2BsUhhkbrCeBjQH9BZ9j4MQQdwKo&#10;G7I6/S8W9s93dHAKKBHcW2GBCwEHwAkY2iI6h+WhgOgHmgjgEwgc0hG0hUsgDwXgi4DuQAyRRNoC&#10;lkP45bDksE6kF+QU2kJCZBB5pB5RhUgO14MY1IAlwBShDAmEIUfMgDJiBhTASDAVlCAagClCJaJz&#10;uBXUQAIBEAYKi0gO94WcDgsjpyAPwmAAAsj/VjBkAFIYPkU6AhCLTAJiDHIVuYQYBvVId6ABqQeZ&#10;4QJSHlaODAEqwRKYsX+1FlECNVAA22AswLAhR3oEDVA/bD9SOawHVCE1SAHpHVGIyCBXoTnAZqQe&#10;GQ6c/it5RcQgRwwGGaQGaYLcC8j/1YzhUUM9iCEDBAA8bNLw2JFWkIMk9AuaQRgGCNYiDZHuQH5Y&#10;EmkLp8NKENugBjFp2FQQQGSGC4jl/8n/MwP/mYH/0Qz8+zgx7GYNOzJdu/I1myEcP2YiLLsnjwlC&#10;Bc/Q8WPMfFSumpAuxqCTp08IHR00M2jMzNfCwoOlLFpbrqe/IK8K/I4wsWYeo9hlNxV68ApFBPzV&#10;12oIRl2ynDcPHzk+alIcO8LVoh444O/fVNTRkWNVEkTJoRp8godLtcBGHDHJuJko3DQMb4EOQp/2&#10;lb2jX/UOs2dXSvfWuLqVabXrzKuOtV/8HhwiNz152nvv9tKHvw68+rMzcD//8S3T3Z/t92/lBh5k&#10;v3pq/f2p5spD1emHjkOPM7fflW7+XbjiZ2Lvdyl939NW/Mhf85t21xPb4Ve2vU/yjgS8R14WH31e&#10;vP9+6aE/y4/96Tv0a/mJO/6zd0q/+qvoVgB4pf3JK9XDp6wHD8hPH1OevhA9eiF+FiDdf5r6yz3y&#10;7/exfzxA/Xlv9u9/jrt5c8LPN2fd+SXi4a+kwD3dq3uFT+7UPfip8+EPy+58ueibD8quHyn7+XTN&#10;k8tVz6/2Pvq88/zbhvKK+QRmeKoKPts/3P/jhXWBL1e+uL7k6dc9Ly413d1kPFWQ1FkvX73EtaOr&#10;cktPw84ta8/s3/vVxo2Xa6v3GdTdOllXoahvQNj7Re7R+93fPh78LbD+ZqD/+tPezx8s+uBZ/dlA&#10;45fPym/ezvzqjub6A+2NZxm/fqf7/BPOmU8lp69mnDiXt79f1pqbam60Fl7bu+HBxaNPrxz8/tCa&#10;w/X+Hp6iI5azNISzbaHug4jsH5NqnxCXBoAT45YFCMsCxN57qT23GSt+Eq2+Ily+L7WhPSSnKbZw&#10;S/rg5fLPfq/5/VnV4x8Lbp40fQCxZtdKd1xquv5z/0+ncg+vozT2LXQciPd9pxwAX+8nrsOBig8C&#10;NZefll675b70m+Pi77Yrfzi+eeS+9dB3/VXDjUDXt4HF15+0nHtUe/Zh8Yd3PO/dL/joj9xTj0vP&#10;vKg597jq9E3P9kP08sWzZSvmsjeFqg7F2K+QSv8Ut7+SLnvJXvYI3/ULqvJ2aNVfUU0vEjq+iPZv&#10;m5exk1xztfjQPxqPb1e21cfZSqKUpfGqJeK8/QVd+7zdG4raN5d2bq9YfKKx/1Lr+h+b1/3VsjHQ&#10;vOFZ5867A2//sOb09d7ju9zdlWSrJ0K2jF78gXXjb+5DTzPWP9C3PXEsfpzXeiuz8GuZ7TTTs5vZ&#10;vlNzZJf13Bb9J/2Kj+sFG7ysIp/E4zd6agvz7Xplchxq+pjxxGgMD5sqwKWx4nBSPNFEp/l1ijVV&#10;eXu7/Ad6Si8Oln+/t/3Fh+sCZze9Ot53f0vD1SbrbnPKGlLUAZ7+rKLtgrTna9PKVxAcY8VHgZXv&#10;ftm7aXdze6bHQvKmU1dVMY/1xu1pemO5Y2yTafainPD2/JDyrMQ8h7aoSOVwxaSxUMls2AiHOg9F&#10;mjInYeoM+K8Mf5Kj5s425ohqOot9zcUcrTKRKiYyrFxWsYRTL6S3aLg9HslABrmVFZlDS85Ryott&#10;2mKd3qsrapU3rWJULmMXtTva1zUePL34k2tVh9+mFxVGSpiyXHPjQOvgzuXLV1V5C4V8SmhC2Bhi&#10;5EQpISyTRy3Tw1ecWlYEkYJOtfJUJjqXGRVJiJhFxocx2BgyO4EmTWXqiRIPk55JWMiYgRZEiex8&#10;HC/pNfANG3KKey05JfXCuY8D4EkM4OEZrFNeQdiJIVdiOIcDIcX/bb34356w/ydOPLSsgkXi0ENx&#10;aJs6RCVohQNqwI34UeAVQOJHL18+ffHy2ctXV65/brZnDJk0cmhHpWhUrNtd6MrJU9ltWo1eTuKS&#10;ZkRSp0fR58fZJfrCrAJwnKUzRAqlicOXR6ESo2NhQw66kC+FEITomNiEKJRJqoTPfq0KVfjsuVNe&#10;H48KjoS4iQQqhSTgKKz6NFbajCkTZ785NnjGhLgF0+NnT06cO5UcHSxkpKg0AnBhi8PFpjJSWEIW&#10;l8NgJWL5IZGiiTM9wejFUYy6UHzWpHmOqTMqY6KXpxK3UVjbcbSVaZSVdPoSFtuFidMmxflt6RXZ&#10;Ftj2LCZs1vyxQXGTxshwsfkqQZVN77WmZ9r1RotMopYl8VmxUmoolzANGx00ZdzoGa+NTQiaQXlj&#10;LmPKXPKbobTpeBlK5GDo86W6DANXLkyl0/AUCpHNSGbgcdwEtVO05EDThve6S5vKolCcMeOig+fh&#10;aHE8XgyFHRLCmj83j04p57K8pBR3MjYbE2+OjlbMR+nCce40WYU8p8lSXGHISycDayHAV/bMRFJK&#10;clJyQgQOuzA+Hjb5mzN/8swFk9+cHhQUM3GiMgbVKpVsMmn229R7dLyVxMjGkPGL0G8O0BeuEEc1&#10;CsOt+MncqFEEwlQybWZi0jgKdrwSM9lHDutWJK82EfdoGZvYUf34ab2J097RE38ukz5bZHne4365&#10;pCiwtiGwefFvy1uPuz2bVa5OrsdLdpcmNNdze+r4S0pxLZmRJbnMyiJ9rQCnDp4TB9s+pTI4VJ6Q&#10;lMYWk+UlitKTHW9fXnLhmG/P5vTly9nNNdg8W7hMEpnCjo1NTV6ISZiXmhgiTIj0y4SDpcVLMx2l&#10;DLYbn1THlyzT59QJDIYYknB+koWgbLI0bOs/vnvwnbKiDpkki8U1ynSZzjKvtcSc7dNbcmjpNoal&#10;0Gv2Nyuz3GyeCBdDip4cHDp6RkjQJMy4uaIokpNnsjKNhAUprwVNhz+9QRPDxk3DTJ+TGjKfHjqH&#10;OX8mLTZWTorXS4jZan62Wm5kU+i0kARtGL2MbdzqbLhSv+HHxh0/V2y+nNGzAe/wjkvOGZ3YFqvq&#10;IZr7RDlN3HRrbApszcgPCVMlRCsSUNSQ4NhJ0zCT5wlDkrLQbP//Yu/Lw5q61n4REZlkRsYwBELI&#10;PIcEMkAGEpKQEBJC5gAhQJjneR4FFMEBB8CZOs/VqnU8rVZrB1vraXtsPa1VO1lrrSMquQtzP65f&#10;e893v+8+58/uZ7uetd/1rnetvYnv3vu33/V7CbL1svI9msZJgaWTIC1C8TOgjBQIXQBhlGN5PUTZ&#10;Jor+RKL1PWbpOVr+WxTj0QRjNzmzEJqkCqPkYlMAB4QRLSlmmepk5ZZ4JQNkw5kfnhJBy09Slafo&#10;cilCHYpVzZC1clW1VFERnFGGStpT3PHPqWM3d59+u2/95qLWQXWFIT4nIToHFpJNxZbLBG3S9EaO&#10;sBSOESFiEvABCPz8xVzvGEU4MQ0SnxXHyaFnDJb1VhgquAQOxh/KheJ7xeYzhS3vFzR3MNWxXhQH&#10;B1g4hK2RFxbm1aenGbjJaWwmyG6ZTKUQwiD+ABjDYGPI5LjoCH8WBbWktfbqe+dufn5129qxyoJS&#10;c3qOmWeQUjlCVjwJHxUe4BPutjhmoTfWMxj4bW4ESozEppOQcnp0jhhXpqG3lwrX9uu3juau78zc&#10;0KQ6tqRsRCeoR8IrAyFN/rFLMClLRLlKItffwcNn3iyxGI1EfuvgIeANgXMDDg2skQAvrf/qnQx4&#10;QuD67CV4+QO5czgcDiCBBJyRgBsShC6BjrM+97XyP/nZV02zxl+5Zrvmo4ePDx5+MxYOeCfmA5jX&#10;aYGrM8B7HWapJQGWC0KEAZsEwIld3ea5uTiA8OLZOGOACoMY4lkO43ku88BNAPATz8YIz3d+le/O&#10;dSEIFwY0FQvmAeo0NzvXBIgknj/f3cHpFZ3ELIHFLJwMBgF+GnBWAJ5jQHYxawrgy4Ag2cXdfdEi&#10;fxdnfyevYEc3mKMHeV4A1wueSUuWalkEfbSjwsnd6oYej8q/LlthK1v/srL7K2POm8mCQRqmJjok&#10;PzxYj8BmMFgMBgWGJiLQ4MPI0oqK3vyCfLCcKCqOHYZMghA5EXROMFsam67C5OhwJTpMeR2vbzJ/&#10;amvR9hFJZz023+gjzlqUWkst29Sw4+DUpYHRnZqKdklehcJak5CeGYyEc7j03nLz+tqC7myJhYZi&#10;ebogveYREQGxUR7ubg5+gT4YJoqYQgpEBfmHe1LxMCWPJaVSpSSqjB4vT6SnMxPATSEREYcMDQ50&#10;cZaymT1V1ZtGRs8cPHTx5MnxlatEHC4kYDEKCkvmsJQarTavOCffmqNTWrL4m0brT+5f2dtQBAIx&#10;fZ3ARV4QFhKCJuAy9aY0pYGVKqckCwRKlSLbqC3MM5cVm4oKOWniOAweR0xQq/MteTUg615oeDQE&#10;GinKEDa2NrR0NEszJAgMnByPBTixzpgpEifTEymZWfLm1vrBoa7ykrwMYVIakwpCqIup9GIsepCT&#10;uEOTvsekWq+RNwl4FiYL3BpMcaiaRO6QXN8hzMxG0QBInOQbTiYSdEZ9aX2l3KyHc+jhbBpaJkal&#10;S2BYRmAQOjKQkIyX11r6t4yfnthwNl3fAvVBx0CIxqz8gZaeuqIikCQQAQ2mISJpJCKNSk1ksmjM&#10;pMhoVGBwVDQkLoUFZpsLeKDSyDREUGiQp7+bg1uEH0zC11oslXnFNcaiisqmNnVuLpJCSkpMyBMK&#10;tRyOKVXQU2wdrigv1WlRWPR8d3enhe4+wZEoCrO4sH7zsk37Vm7/+OSHn5z9cNfKzSVFFWptbkam&#10;oaisur9vpLlpUCTNgcDpWL6pcduRY49sk19+kdldQlXEpioQljzhLECbWSTlVeMFvaiUAURiC5nW&#10;yKXUUyO12CAhPYonIYglOE4WkztUXXp0y+jBlV01Kq4SF1xCi1qnSJxSJPQTgttRvlXoiAJceArU&#10;O3yRg6//PBgFkpLNKOrX1K8qbZvsmXhr3xvHjjc29jLwHByMmMpLKTQaK8yWApU2GU9GBoeRYAil&#10;UFplrV41NtjSVU6XocOEfrJRUf9nHX0fVGVv5MJzvP1IjlQuRmGQaEwSuZKfblRoGqziWj1dIicQ&#10;pSp52abhqU/2nL20Yff+ZcOXNw8e3dDRUmdKYNEICcwMU05xK7ifWIlkBRMn11JMORh9AUpnicks&#10;ic0sjpI3UdRdooJWbZmCnx6fyFAVF644fvDt+9/dss0c+ugjsEwzs7DWUtnd3rtiYGiot795Q2fL&#10;ydV9B9utNcngDhUjhmf2W7Zs772wpPKIMa0DC0EtAo92Dk6LfAOM2dovv/saOM0fX87cfjY9/Yqf&#10;+B/X/p5rAPHEDiAH2xxODLwdAMzmIDFwaMeJAe8EyKy2dOnSOXqKWcf4n0FNEGcJOHHBkMAgoKc9&#10;deoUyNMG2HMBU8GZM2fAIYguPXHiBIjUBNAj6AugQWANBHqePXsWBHoCVBIMbXezcxMAh8B1A0gP&#10;bHbn/GrYWQwPbEAfAHV2CSjnJEAIes3JQcXe116+6vp/ugNlcACaXtd/vQswBXRevyyvW7P3+rPN&#10;P+vb7djHsg9nnz84NQBngvrrZkEdaAIh2F4fHQwHQE1w8wIX8+TJkyBUF4TYgu5ABzSB0n7idvuv&#10;n8UfjNsPgcLcKKAyp28XAmtgbmA4O9oKhABStcPVc93nurwuAZpg+7+OCITgjIBBYArYBxuo/+GP&#10;BWz+YQPW7BKgCSZgnw+YGHgVAj8tEOENaD2AZWANmLVr2kcBmqBilwCFuVkBOwAkBhZA0+xc/8O+&#10;XfO/Lu3nNadj7w7KP8iBgl3yV/nXFfjrCvxPr8C/EScG/+9fzFy9+iWXK3Z39QILAEHQBizYjw2P&#10;wnq7I5wdo9ydPd1B6hDQ4IlAk7OE6TUa89bazt2VLZPZRUNZxm5jdpVaDVbQ+4SGOriGzfegRYZr&#10;adgiKkaNQwpKcrVv7h++fWP/15ffeHdqpEsrFUL8qc5ObHhAfJwPGu4bDfPFkTB6fcfw8LXte58O&#10;vf1b9YGbeXu+kq9+XzJ02rDhfMfHN1c/ejT23Nb74nn9y98qbHdzZ26nv/hG8uzrjGc3Ml7cUU7/&#10;qrn3VPvVtPbiC+ubz0q2PdJsui/Y8j15/BvMum/oE3cEU/eUb07rT7zIOnA/88DPlpOPKt99XvD2&#10;zwUnvi8+e8dy6tv8M99WffFzxa1HBfef5Tx5qZ+xyV68YD59THr6mPPbw5zfXpQ8tel/tWm+e5z7&#10;/XP93ZmMn54Lbj+gfPMD8tvblHt3kx/dlz38pfrhb2OPH+958mjq9je9R/ZLmsoSa3PN+8aWfndp&#10;08ubkz9dLlvdG4fHuzr5YSNYtRm9xzo+vLHx+T9Wff/pwD8/6fvqg85PDhQdWKUdPdC54/zk8YNL&#10;39jRu+lv28799OmDX7+Y+fzs3dNTX052nViRv/2tvC0/dZx6vv4fzzZ/bdt4zbb245errj7vvPay&#10;8Qtb7R1b8S/Pdb9My+5Op961SX97qX/wo/DGTfGVr7Pefi9r4xZh6wZdw6WxDdNXz9uunrZ9cPDJ&#10;21NfjAzsVeWNk9M3oOW7ow2no/O/QDfdpY88Y66x0Va9SFzxjDN2i9R6hzNwR7P2Stbo1sSqmgiF&#10;Fa7uErccKJ+8XH/sVu+Vf/a+vzd/Yzm5oJRq3lgweLxseAVL1xfJGF5M3BBMPoYWfy4q/iW3/4ax&#10;/+vcVd8WTv1UcfT3mrNPKt99VPb+76WfPK//1Nb5uW3p9ZejX04v+/RJ58Wn9X+bqX7394Zjv9W/&#10;+agVhH4f/b3nwOelK7YkaFoWE3uDmVvxuiPxxe/Qq6/ze35LH3soWPc9Yfm9uI77Ua3PoO0zmIGb&#10;2M4jsLLd1OZ3jFv2mdc0EyyZXixdGK820bjS1Lq1angsv6tVVVIvt/Qaync1Lb2yfNuPI7ueDkzZ&#10;+rY96d95d9mhH9aeu7X+3T3WER00letCqcNbDqrGb5Yff1lz6HnZ+sclq+8Wdd7Izv9Mqj0vKTyl&#10;GjmkP7BJuncJedK8uC1jkcoE5Q0LC9apitcbCtp5EnMsWbQoqhDNqqTyNWiGBkUrpHPqheIVucYT&#10;g21f715z/+yOn4+M/GNr240tbb/uW/Jw75K7G5qu9ZhO5HNWsYN74DE9EMYqRPoZZe3vg1O2bUee&#10;bt396eqho8sbV68qW3W0f/NXO8dv7em8Mpp7uIzWwwkxRHik+kA1SIaFzdEyqFIqOp0mrtILdUIi&#10;LjLEZ37AYme3YCcf6KJEAWnVrsZTn+9855vjA7uWM7KVXoT4kAQ5W98sLZ8gyNqCEHoPX65fpICm&#10;LLH0LGseXVm3tN842JPU1QrJyV7AZgWIUwjVBYlLGzFNutAcOjwXJ2xlGZfzu/dk7bpctO+icc0O&#10;Ul2vT9uSwJXrsP1DKGtpqCzDgyNwFcnCVEqUNCUqleOn1YWWVCMLy5EKLYSd5MnheKjUYYZsqCDN&#10;35hHqu9Qp+sS3QHd5OzmRKbGX750EeDEYGX0789sT6ZtT58DPAN4UvDv34MT26Fi8OgCdoCpgEMQ&#10;gfcElODz+csZQOwO5Fc+u2bMzplNmgGyg8ybHxYEEfPEMoG83lreVlpnkWgTwrHMKAI2OC4eFZ/C&#10;EqIx8RgsjZ0sZiWnQmGY4OAoZByWSWfjY5Ch7r4BDi4xbt6MyFgeEk+BQEHgF8IrGB8JB5mr0pWZ&#10;5TXVGoWSEgmND4EwfINZYPcKTPAOJPkGUqCwRGo8JTGBCFaoCkHQkiFdZUhNlhi4CoCTmeAsvQsq&#10;yw2R7hWjCI7RQZFNCUnjMu2ESNWCScgJjFYFRinjcHlpsraamjy9HhMdDfUPACBrvI+PIDramJBQ&#10;wOWCBdXZCnl5bR4gXi3rrFDWZOFkRH90yAJ/Z/fABS6BDmEIr0QenkxFBgf4x4bC1ELtcOOK0ZrV&#10;xdJyHlxIg8TzCazUBBqbEsNjxNS1KLq7DSUmQyJMuHgBMsgjLomQki1Ry5MzcOFoYhSaj0vUcySZ&#10;9JSkCCzBKxLrFpIEIchxApBDLFtk1qeZhRwFFk2LDkPFUZhkRTojO52dK+QUpMVnpURSMK4gaZfD&#10;/DCvQBmZ2ac3766oOV1Xd8ic3ZdIz/H3UXo4miJ9i2ixusQ4GjIIDvODoIL9oz0BmOTj7MCEhHfJ&#10;FdtKC8dyM/vF7Ekp/Yw6+SMV93a25H6e4EGR9H6l/sfW4qdDzb8v7/6gpmyjSLqamTbAzFyWUbai&#10;fGBJeXddVl0ds6aWUFVJL8ummxhBjHCXGIhnDBZOxcVRMBEEZliiMlLWzqod47R2Iyx1fvLaRdI6&#10;//RaqKwCn1JAoUvioSSUPxkTwsNC9QxqqSS1kMcrYiY1qhTLreV9xiIdmUfxiYI4+KI847IYhom+&#10;nSd2vLduaHuW1ErBpqamqGrq6lp7ak0GcY6emW1MySmryLA2iIwWCpOHR7NB2qoEBBEfBGVFYwzJ&#10;0jyxhk9MjvSO8li42NUT4hWGhuK5/DSL1dpvze+TictwESA3Y36ncXS4aqxUV5KWwE2FUdXQpFK4&#10;ZCyl/Gz28r8XjH9uXPuOsGsyxtjkyOjzFRxLbb6Qu/R0wQAIFG5nZyhC47jeQYLwUHEMlBkaFu3q&#10;FeTkjfCIMGJT1mvrr6w88s34yfMNa9ekFeejBHQPOGJ+BGJBNNoPJ4HxC9Gyuti0ZmhqRXCidTG1&#10;DMpq5Wn6VIUtitxitqSYzO/mqiYMletyaoqZIikUxw+Bp8eRdCSWlkDPQpL0OJqRkFyVlFGVKDUj&#10;2abYxOWaiiN9E0f6J9db28cszVWpecmxcmR0NopYj2c286Q95oKRoqo1grQiIgbkgwqne0YXUdOG&#10;tZVjmuo+cUEDP7stq0JCSl3sGBDo4JWKTuxQmw+VNZ6raF+SZqWG8D0dwJ8uLU9cX6HtUbLziRAW&#10;1AuJCsLA/KGBzj4RnoEAXiKER5HDIvVM3tq6jnc27j48sqFSqpcTqIZ4bgUvs5Qjq0qTZ5LIOJdA&#10;lEMQA0IU4vhCspiOZMODYVE+vhxsdKVGMFmnOtyXd2W86uZU45eriy51GS625W7XpzRjYkHepFxn&#10;P9OiSG0kCeCUgY5u3iA/2yuc+OiBg8BRAp8GvJkdJ/5XT6Dg9RB4OXsJ3gv//3Hi/3jhA29+/xsn&#10;jkOA730gdTvI2OTq5gIS0YHZubg7unvMB2DvQtf5ADsGmPEs9rvACXBKgEfTWWTXATBKOABGCAAs&#10;uy6chZNnU9u5Onq6urjPB6Cvo6vDAvd5C11nA4sXgP0VELwAxC3PMku4zfIQOzrPc164wM0VUKwB&#10;NmIH73mubg4ADPJ1dQoJdo16lZkrTuxCMfuKa6JMVfFmCZ0TjvR3QDm48eZTu6Par6n32mr2Py3d&#10;9J1p1aeq/jPSuoP8jFECqSiKmQET0yO5MYs4SM8iIapNwyzlotXwwPTgxargaFM4qRCWlAdV1BGL&#10;B3lDa6TbJtIPbM04fsj43vG8D/cbLkyydw1AhqsDuiq5Yy0rTg5+/GX95Uvs1eOLi8o99IbQXBO1&#10;NK+wt254adNYS3GXKN4KDVK4OMh9F+bgIDpUMNPLibjQSR4dlIONUQV5K92c8/39GuNQlXBMJZJc&#10;HU+riKfVcHhDObnDJSWqBDouaDEbAddkyMqs+XVVlXkWM0/Aj4iJXuTr4+HpGY8BS0Uy6iqbxkfX&#10;bBrqqzekragzntsxvHN5p4HLjHbzhLh60tBoIZfT2dYxvnZzeWMHJ01O53KTJaKk1BQEERcaDfVc&#10;vNh5oXtUFMKoL6yv6c4xWDlJKfQEalq6oK2lubenw5xr5HKZanVGZZVVp1cQiHF+wS5wTBhPRC8u&#10;1/f2Vvd1VZSa5cmUaPiihUQfFx0eNqSVbK60DFoMWayEhDg4zMsT4b+YS6TkqfQmjTGRkQRFoKNQ&#10;KIFCkFOWLTNJwwnhPjBfUmo8V52KZBE8QrwAY/UCHx9sfHJl/eDGzWcmJs5a84dJCAH4VinmKpvy&#10;q/LlSiw03M91XkyABzTIMybEl8uilJXkWSwmLocFj4nEo8DKK1aWMEWExUS5uXg6OHg5OEMDogko&#10;FkOslBeUto6tn9x3sLSxEQP4PINCUhdDNBExVQnsDXnWFVpTsVBCxuHD4pDROEIYlhKGoXJTVc2l&#10;7WPdY+eOgwXm/zx1/Hxrb68qN1eq19W2dU29cWBq69F8S3tkTDKJJm8Y3bz+vcsVG9eIitJMJawl&#10;PbqJZdXL6y316pwcbW9e29ncpgtixSY5b7hSvMbKGJJGWjgBUmVsphaj1JFkpRJtswGQo8uzUwWV&#10;Slm3XjmkTGtn0joY8SMy0bBFXyDiYmKiZoP6nZ3cQxbASfOFck+zHmM1S6qLShsBFbahW8soZcWm&#10;k2HJKXihQZiTKysEfERB/hj/YGIsRcZSlJNMxshMgQM/zCEPmnBEV/ZLf81P7eYPc0n9NHgeQVyr&#10;yh2ymLszdGXMnGqetVuhLuFwExOleGWXbtnfRs/c2nL5q/WHPxvfevXAlqlVjebCVI6SqavKax5b&#10;1rRmgmeqCY1hw8MYWVhlZ1LZJlnHlKRtS1LNKMK4FK3bIKp5I7e3U1JQyFaurOu99t6nIMfxD09n&#10;Ll2/ObL1QHHbyuquiZ7lU21LRsobanvraia66lZVGirSktIpbGWSuati4971H+5a81VHzRvU2Hgf&#10;8Blp3gKXRd4aQ9a1b68Db3hnZua7Z9MgTAA8Zn7x938zTgwIDUA8sT0DGYhRJhKJdqpd8DsCdLOA&#10;qhZsIIka4JS9fv06cNoAqAPEvYCDFny402q1Fy5cACCf3ZnbQTh7fQ4onfPz9laAzIEmsL0ut4N2&#10;drld7XVTrxufMwK6gDpo+u/ov97r9XGB3D706+WcQbsmmNXcWHaJXfnPcru1P9i0WwMdQS+QCg4Q&#10;90ZGRgImXQDDAyGASO0luNMBBbv9/2f55yFAlzkhqNiRV7tx0ASMA+R1zv7clOYGskv+LJ9TsNsH&#10;pwxs2tXsp2+Xv979z3UwLuhlh36BPuCRAJTVgDYb/NIAsbEdPLbjxKDVrgz07bMF1uzCuQrQBF3m&#10;RgGtf9jmmv5QmVP7r+Vzan9V/roCf12B/+kV+HfixLPBcyAqjpsicnXzBEunPZycQA5jA4fPh8Zi&#10;XDyiXTwC3H0AJVxQCMyoKdw8sHK8oWt3fef2/PLtlqK9tTUjhebsZFpUsO+rlJp+nk4CHnyoOu1g&#10;rXJDXlrTgLXm1NTye9d2Pv/7m3eO7lpflKfDwPjh3iJ8RALWm0DxwSWFJGUyKjrWTO78bdtbIH2Y&#10;rXf/086jz8q2fWda/UHe5kvdV2+tnZ7uez5T/vJp1vTPKY9vsJ59ybZdF9puyGdu8KZ/kNoeG6Zt&#10;xjs29fvPCg49btj7su6ITX34PmfvT7Q9P/L23Us/8lB75qX+nRdZbz/QH71b+M7jysvT1nfu5p39&#10;ruD8zYJL35Z8fNty667xh3uKX+7JHj2UzTwX2GZo09PYp8+Spqct95+V3H6qvP6r/sajkjszuXde&#10;an+cyb73TPzzb7Tb33Pv35M8vJf5052OBw/2zth23vut78xZUV2tMy7OAReFrdRbjk6u/fXarh8v&#10;WZbUQCAQH4dFCaFkA07TI+zdV3r8gOXgDt3UDv22PeYtW02rJnL6Ty/d9vedJ95ZsWV/++j5NXt/&#10;fe+bmS+fTX/+4slntrfXXBg3bjidve7n5oPPV77/dO1HM2sv2kYuvRj44Fnr9Zetd2wND2zm322q&#10;Rzb5c5vwmY33bEb2+5PUn58qb/6ivXAuZWQzo/xUef+Dw0eef3Zh+vJR24V904c2fdzWvC1VPUHN&#10;2J9sfiex/iNSw3V82y/M0Ze8iReM0Sf0wWf8kfu09h+Te26mD12UdGymF7aiMvMQMiMxq5Wr324a&#10;vFi751z1lhFFbQ4uzYTiNCZLRzhpPSjKOJ5+gMSYCo+bCoWfwCdf5mYepst3EhSHmEVX1Mt/Ltk1&#10;XXdypuXSy5ZPbJ1f2JZ8/XLFd7aJu7YNP71Y9uXjhnenq04/bHjzSduxacAP0nfoXt/OD4r7NnG0&#10;y8mpO3jZ53XtF+Qdx+PLLpBrvmUP3WOv+5Ewdi+u735k28PIpmls/w+UwaOwmjXQ4o0JbaO81mKo&#10;UuFJz4sVtfHzBlRVA+qa1jRrHluhpQrqZKa9bcN3po683Hrit/bJn6zDDys3POg++MuKd74ePbfR&#10;MiyPTqM7kvIjsvZnrLlTc26m9cTDsokf8pZe05We5QsOYAlrEMlbkuo2CtcOUFfWQgcsQU2lsIIV&#10;4vxN6vKJjMJ1UvNSlqoVL6mM4XYzsjqTMpsI4nocoPvgtyXwB8TinWV5n00MTL+7+8Gh5Zf6845W&#10;pb3fob81VvV4W+f9icbPO4wbxXENkOBKH8RacvqHhW2/L9/8+7qNt1YOH+8sW1ebtaRHOXW65/yD&#10;wxdtp04+2bPz1sraQ/qU+ji00kNWRewaL+hdV16/srx2qnP9pZ0FPUXR+JCgSFeBKjG3SV3Upe1d&#10;V7b3g+UXf9j/+fTFk9+datu1Mq21Xt4/XL3nbfPm87S6CU9+iStZB1b1ZXSPFq1dV7p8QF5rSqgy&#10;JPRUcUc7WN018U0WeI3aw8pzyIR5Z8PQNXFJHbEp3aHlU9h9X2VeeWS+9M/0Ex+xL3wu/vRbzduX&#10;xCMbcXX9sKalhP6xxLZl9Io2fNMgdXxn6r5jio2bk5sbIzVZjgbtgo42xORk6vpJ+b6j9fuO9xfV&#10;SXw8XQEiCyBACpn64aWLgJkYQLb3ntoePLc9fgmgXIDdvsKJXwUU/xdPev+deOJZBOUVmgLsAJAY&#10;7EAChgD7sxmbHSf+5OpnBr0RLJ0GCAyITgORrHQkkYGON3BkVqlOTuWRghEcDIMSS8bHkWhkdhyO&#10;BsfG4wFKxxPH4eODQqNj4/BMJj+ZzEhEkmiRSLRPKMYrJDkWL8TSGDAMzj88zj8yNgoZz+RJ5ZpM&#10;iSqLkaqL5+dik8xotpXIL6SnaihcOmD2gOMTkgTiTJNUXyhS54kUIBVPYXdp71BeWxFVqXEnWyDJ&#10;PQLzKlN1X4Z5SGnZaqnfmlNTjmUJXIOTPYIziYz8LF1hfr4yQw7Cc8VcXkYikx8LI/h6xQf6JoQE&#10;xEeF8RgUvVXXt2qgc1VnYUe2ukIqz0llCsloSig0JgiLjsnKkGelZlLCE0h+jLQYXTmvc0Ax3Czs&#10;NGJyuAFJ6bH8UpG6RJqm51AzJVH5meR8gVASK4ItxEcvwkuYmqr8Bn1WKRxGX+wfh0Iw0kUGQaIM&#10;F0pE+6NpESR2LIMURET542GLCSgEm8ZTRZC5Pt6RAQgyUa0WVOQIyzMz20yZ9SaahO0e6u/g7oJE&#10;oKxa47rGtgOdPYfr68c16vYEZk44RBPkr40OMcWjDHy6Io2jMWQw1EIIBeHg4rxoPjhfXIuicHNr&#10;98q68h6NdKsh5VOr9Kd86XRu6hNN4vcy6hVB/EkR/T2l4JwyfTyB1Q3DL8MlDSWkjetLlrV1dTS2&#10;WDMLK2jWHlJVJ7WkkKQVRnLjo6kUGJWKpZNQFDKMxIBQOb5UkVdivqeoKVyzEmfdkli7X9R5UNe7&#10;UVveLU4H0aIklB8RF8ImxvCxsVxkXHIsAoCIVQpVv6WiQmpKiiRhfaEoPxg5jKxI1DRY+sYHd6/q&#10;ncpXNfAomSm0dF26GqTeEfEZJg0nv0CRUWhFyTRgwU8QhR5LT0nlyJKoXEoMgY2iaThyZXIGA5tE&#10;QbLi0Umw6Hgoggk4VYvLl26ePLt14lxT7YSCWVqj6NvXe/zw8rfqs+syElO1ZFERSVmDVLajNasJ&#10;lp2UirdodUcp1buRhZsjjbvRRTcsG++1HLzZuuvj2nWHLJ39XG0RkmlEEXVxeE5gJNI7ZBZZiSIB&#10;jPZ8z7b7f7tje/+X21sv7C9ZWkaWYxwhIQ4B0W4xLJg4h51byc4px0rLYdyC0PjsYJIVnjSgL98z&#10;tH5qYKxOrsmGYWpQpEGeeEAo705XtqfJW6XysmReJgLHWRyW6BXAD45IC0aqoCQjPCEfyzWj+dVJ&#10;urrUPEtCpg6bWsU3aanKRLSazm3n6DdiRP2E1FZL2Vhr/540RUVcND3GM0pLFo4VtJ4Z2vLh0qkt&#10;5tZ6piYDzkF4wLwdfGIXRSmoomq5frWhaL3KWkrTJASmwlwEjDCDkdVoTWvOiDfj/BkwDywxmEIO&#10;IRKDMeQwLC4IjvePIc1GsNHKUtS96uIagVYEwbI8Q5QwbBlb2JqqWKEt6OJpTVHsrFBWBkVaIC8y&#10;yUv5bHUkBOPuuAAV5qfhk1eak491ar9aV/Jgqubnsfy/tyvetiRvTsN1kZDV0IiCwHC9X7QSgk0K&#10;iYUscPWZDdmdjSeexYnB++srnBh4M/AE+K+eQP9dOPGcffBeCJaygnhisPTCYR4ARBwBVLxw4UKQ&#10;lA5Awi4u4NDRzd3R2eNV+PDC2XhgAB47uzg6Ob8Ckuc5uc53WugIYoId3F3nuXs4AoV5zg4+Cxd6&#10;z1/gBWjT5rl6ObotcnRzm+/musANGAUcE8A1OwC6CgAHAxYKV0dHwG0BAOfZ8GIQYe3q5ujnNC/U&#10;1SE6yAHFd6SoF3FrIYYRdMMkfWiQ0aLAiKEhoQvRDqHpHqJR5NIbmfttFpAGY9cDzYHH5qP3izde&#10;NxXuYGFy/KKpC7g47+zEiMoMwmBpUq8loYgLkYTOU4V4VmMJo/ysVSnGZlQ2cAtbZBuOm/92Iufj&#10;w5orh1RXj+m/3KX8Ypx2cnnAliaXFcXUNZb+3R1XP1v+w+3cSx9Q10+glg5m7d2+5P3TKw5va28o&#10;qExPamaj6hDBLXFhQ0n48SzeRBaviYrICvQyRgU2YGBN4cFNAX7LEcidQslYUkoLhloIvkgEhtQz&#10;WXvb2za0NmmSGOlMGo+MRcZGoeIAxwksFg2PQsJxNAqTz8NQyMiIqHgUQS3KHKhpWdtcXypiWAX4&#10;ZcWK0SpzLp8hwqHUnORivcaszert6Hxjy/aBkZXa3FwWj4slkwDY7OHj7eXn7+Ht47rAPTI0RsJN&#10;V8v08lRlhjhdJkqVivgl+TnFlmyxMImZSCgtzl462G4yyVEoCOJ/sffdwU0db7sECKGHXgy4d1tu&#10;ara6LKtZ1ZJVbFXLkqxuy73IvXcb24AxLlRjTDWE3gIEAqGFOEAINaH33o2+JZ7Pw035buZ3c+/c&#10;P7JzZuc9u3veXa3PrM95zrPPGziXQIGCg0xHJOiiG2uzK0sSI0mBjuOGOX0xLHTmaAXKP4tPVeBR&#10;AbNmOoyZMP3LSTOmTp/p4DjXw2e2L2Sqj++8UDg0iilNUfMMYl+i34g5I0Y5fe5N9IIyoHNhc0c5&#10;fDFizpjpQa4BtHCqOE4sS9fFVcjZudhQ8VywA3JuEMYbTvANRPp7I4K9qVhogN9cF5fJFDKyqsq2&#10;YFGN3qgIgvm4ec2NCCeapTFGLjPUdZ7z+HFwZ5/wQIK/M2KSuz/4Z5u/bOXirdvk5kR3Fzf/0RMZ&#10;oydLx84wz/GqQhIyfWDmMIIgkkUXxxKEYi8idaIHZOocb4QvhkcUFuU19m74+qvtR2rbWpVWM4ZF&#10;R5EoSqkuy1Ik41sxMKCEkaDPqRHnFfkLGUFciCGDtKBJ21abkhXHEYaFi4RFuR3Xy5e/VesPiSPa&#10;cxjLm0V9NuJ8S0hmSmiaGWmK9RdFekZgnaGUYKhFKlleW720IDcjkip2dSnjcrYWFa2qBOFTWS5e&#10;/uNdfKb5QQIxnnz+vDSLU5rEQ4LxYPnBjRRtW8ry7pztadwitAve9YuQgGkYPIRHCpMFBYumuNA+&#10;m0cZ7S90URm90xMdiuUz2wTBRw38h4XyJ/lR57SkPiGlTaZeZUvbYstcH5fTyiqoZyTl4fCUqQQ/&#10;TzPBuNzc813dtz/W7t5iqemMt6ytzK/NUYmlYWhWULQpOqWhwNJQj1UkTnQKmTctQAkXr5KUH7d0&#10;njUt/S6mfkVAfL0zrwtrXC8pauYm5lMUnenVlw+dBRF4nr2wnzn/a33Hem12U3p1d978Xr4m2QWO&#10;QAVDRBFICxudyCZrGTGiCKMltn5ZzZEdG14ubjmKCaJMBFEuR44YOW4UUAv58ddzbwfsv3z4cBXQ&#10;cwFeaf8NJ/4tPMUf+cRgoRtc9IDxp3ziIYRsaG0EBtB81Wq1o4A8+38nENPutyfej+fgFXvQBrHQ&#10;wBMsQAeBRDGIMebo6AhqQUQ0EPXtdzjxUC9D4xnqbqhqCLP8Y9Vgm6HyvzKGnA/5/KuWoBy0AT2C&#10;BMb/abOhawe9fXr6O/vTq/7UBu0Hu/jTWlAIBHTr6uqcnJzAvAEMfuXKlUODATgumMMhCPavPAyV&#10;/25s4BRUDQ5g0Aannw5msGrw8k/tP3U4VPhHA/gc8g+MIfuPLUHJYC3Iwc8cxH0HS7Zu3Uqj0QZv&#10;LRAhD3DTgdtPPXw68sFycOHvuv60/b/2vzPw7wz8fzID/xxO/P7jzu13P1w4F06jfg6YFcM+mzJu&#10;IhERlqvSasNpEXPcgr+c7TfH09s9kExk5VgLl9csbkrKazdmdCoNXUrt8sTERqPWFiei0ulg++9M&#10;lxCn6RIRfPUC3ZWujBPlCR35sbaGVPPBnsLnP/Q9OLh7VUGBjh3OC/eLDAUkualoqhvPEK7IlFsL&#10;F1U0X5y//HlF9/vi3jdVe95nrrksr9suadyQc7C/+eGLcvtrw/vHrFc3SC8vkd5fpNgvsT9cFb/7&#10;hfP2ScyHd8bXdstNu+HU+/w9b+eDGGR9b9Vrb4u23Rcdeak4/jbu6GvJ0Texxz5Ij9rVxz7EH3un&#10;PvVOe+ad6vRT2cnbyh9uma4+0dx7prj3RPzwEe/p06i3rzl2O81uJ9ntvA922cnL1BU7EN27Yo5f&#10;Tbr4MPbMZVb/Rfmtm7IXj/nPHsheP0l4/Tj91eMl9oEN7962Hz8WV1gQSMBMnjttkstU93C/6Ny4&#10;7rNbN186lFSZEwKDIzyCOEBj1AHGnRqWHKyoIiTVU9OaOdkLhNktkszllqKD87u+X7pue03TGlvF&#10;gQXdt/eeA/EEP/xkv398oD1vcxoypwWXvV/a8FNu3+2mI++7fhho/fFuyfE7Bd+/qLn1ofT5y/g7&#10;z7i3X3KevqQ8fou9/5r7xC5+Zdc9e6A+vhFb3ow0fGNb8GLX/kdnDr46s9vev/PK6qY2mSg9AFUG&#10;Y6zlJR4XNRyNKD4cmHk6JP8mrvoRuuxeWN4DSukzatEtWsEJUspapLwdI2+mqZMwfI4vTgVj1Ary&#10;lsjqyxmpCWHCOKwgPowR5wNL9oA0IwlHomVnBfJvcLQDGPpRsvAwUdAdEF47Pbh2Oq43RH2MVXpF&#10;s+x+5t67uUfv5R95UffTm9ab79rvvm27+aK2/3H+gee5O+0VB+yNh+1NXz+p2nAhe9F6obkBz+3k&#10;yi+UNj9f2He/qPcYt2wbxLzXxXrGo/yab+tt/4a73qUPfGyPYWXn4dVdc6y501WlAcnVlPwclE4X&#10;EKUJYenC+JYIWaUqZ7mtpTanoigpt6208ciazW+PnbXv67+W07GXnn6GUfxLwtJLiWsOajqaoop0&#10;yHj+XJbZU95GLtsrWX4wtmk7N+srTvJqpmghDlYDcS/0Di2DyeuIpUWh1VnQujpG10bLshMli45Z&#10;SzcKLBv5qdtEBX3cvG5a6lfi3F6+tYuiXxyhmo8XFyHJmXBkBStiZ6n17o7O6+uq1mcAhkfg/JiQ&#10;vlT25Y6cN9uan22s/6kxq5MfXQKntTMVu/Tpu/XJ69WqDRZlZ7qsLJGeaaMt2pq271H3d/ath+29&#10;O9+0tZ5NLdoUnTQfV7latv9ca//dHftu7em99/Wmp99IG3RTQ2cEsfxrekt2X96w9/LKA5fatz9Y&#10;vvX+qp1PN217tmfV3a/nXzlU+vOp4isXzCfP83d8g+3sJbeujFu/KXHXRm13o6jKwsgSEIuVnO5K&#10;6+mvCn7al3FsjWBdKbQhPrCES24WsBfQYxbjknrDm49w9t1S/PRa++sr1c038U/suscf9Ffvy4/8&#10;wNt9hLf3O9kPZy2HflBvPiXbcSHh1K2MSzczz5xSbduAa5rvtqDVf9se0Y+/FJy/1Xjz+drv+pda&#10;0znTvxz7+UeVhxHI33Did+/fvvzw4c4b+/0B+5MP4H0AkOQA5WPw+EiY+6v0VzgxeAgCaRASBqjw&#10;b8DwR0DlY8mHAZAPIseAuAwO8ED1Y/9ZWawU7IYGGpiTho+CufhKKTwhlkEKwaO9YHAHb6SDLwdK&#10;ogQTCFAiGUvD42hoVAQqjESlcAkosr9rAC4IHUOPTpHpbXGWYk1yOj9OhWPKUZGiUCrND0V3h5H9&#10;UegggqcH3NUxmIuPzhZakgixOdSYJgCVpZb35dQt0GdxgnH+czz5DIGtqNaUWhjOEONIvHhFcnVG&#10;XZ2+2ISTJAdHtcvzfmrf/XT7jyDfm9u+Xl/TGZ0d74hnjfXlTgtRQlliHJcfzjVL9Q22ikXlzcWq&#10;JAHYNzt6MmbSTIC3IaY7ANZyBIOdnGUzpRkN6bE1LamdK8qralM0OppMEKGNZWfqVElCqQQRKQ3k&#10;aoKkWogyOUidHWoCucqFl4lSrdBXrE2tbFaY9WRoHj+ymC22BLGjZqIEnlRLpC5dlMQnsj1mus2a&#10;NCfYHx5F59NCSURPKBuCBnNI98Egpvj6j3Fz+sLJ1x1JF6qpSoMTFD3eP3hOOAEVy2HpotUFel2u&#10;hRrNdPJ0mevoCIQ5swzJjekFTabUGqkqO4KeEoZKCwvLp0SkEdFKRLAqAp+mUcyvLE0utUWKRU6O&#10;Ae4Tg5GT8fE4bZW1tK64tMaiX6Rk7YyjnImjXFESzwtgW7FuDR4zC31m1Yb4lIFA1V5BBcG4TlZs&#10;C0dYyRMAWpxUJOTh2akI9WJ83hJqbhkrJZGhT2ApJGQRB8dkoulMGIXpRWTORkeOCzHN4C4hZh7R&#10;tZ1LXXUpd+2V6vXflizsNiebuWhBRCBQLo+F+sb5eCu9AhU+CG0wPg3HKaApLGhhpDOS5YtT08QG&#10;tkYTqY5jmuKYZhUtSU60iJHxNE8aehYEN9eLC4MmRYWnydkCAccHjXGFh/jBgjH4CBYUywlBM7xD&#10;GG4BAkhodBCGBw2PB+KieHaIN9zPF0WhxZoMBfUVyxvLVyYbKswyW2NW27qW7Y0lHao4q0ZltSXk&#10;2vgpYi+qxCnc6sGph6pXY6xb8Jnb8Vn7yfnnJO1PMrY9L9j1sGDLjYJ1/RkdO9VlKwWpXdLEBZz4&#10;fCLfTI8xq5LzUys2VXffWXP8zbHH9jOv3u64erJ6Y4Mok+MZjnHDRlPktblLVtX3bqhevjq7tiet&#10;fLW1pNOQ164vWJXVtKmxp7O8NYUvF7j68GfOkrt7aKDwXAarQiiuEkuTCBS2qw9msgN8wiz0DOdo&#10;LyR1rh9mijvVERrphhHBOOJQAd2XTveh6Gnx6RJbRnJncukBSe4+KK/eA2vlxRQqNBVBUM6MyV7B&#10;jsEmpqIrrWp3zYr+rm3rshrTKErEJH/vyRCYBwHtTw3zJPKCmUl4iQHGozpGYF2E9CBLFCYnhl6W&#10;ICqLjcyiIDRUuJoMU0YEycjBcpgzy30ayXcWFeHCxrqywz2YDH9WhDsWOsULNs6Z4OgTg8Gbqawc&#10;mtRGUBlDYhR+fLo/PwanF+AMNLgS7k5xmuDuOdkB5e6WQke0WfgbcmO+yonalEzpM1IWsUPq8L4V&#10;cGgRFJEBCUvyxxtCyJFOAbOHfQ4o9iD9TZz4t4XwI4kArHKDOXiB/o/5xEPrMHALcOK+LVu8fX2B&#10;UA+g/I4eOeZj/LmRAC4eA5jDIJ8yeSrgEwNgGPCJvwDVY0d9Pmo4oP+CAzCCgd7wR63hkSM/Hz1q&#10;xBjg4KOaxLhhIyZ+Nmbq8C+nDp80cdiXo8FHouETxoyZPBIoUgCQGDzYTgAixICMPGzYGKBYMWLY&#10;CAAejwfIMiATTxg2afKw6a6fOaNHBVhnsBqDLX2U+q/py3aEty9BlWWidBpijCQ+xpivSmuVFawX&#10;VHzFrtocuXCPbMWJ5J7zxoodouhqzDzW1LFzhuF8x1UlULYuSN6xKKO7ML4sBif1mqr3cVnAjt5p&#10;zNsgTasKVNqcJa2oki3RvX2C7ZsE+1aydiwibigKWprt1Zw9tzFtdoMSXU3NqE84cLj5/kDVvYep&#10;Z8+mnT3T8ebxbvub5v0bxFI6HeqSFOZeTQzsiY7Yqubtskj2Jcm6Y+glaEhpaGAnEd1LwPTg0FuZ&#10;jCNSxRYmvzEIZXR2FU2bnorDLstKL9HGsZGBAmIYMzQI4ese4D7P38cFhghCYJBsfpTGoOOJBOAm&#10;CQQCWQhiAlto4jAkGEgs2lNHh2XKWfFMrIJBsCiE6SZ1nEysN2jTMtN1ZiNfLKTQqf4BAYAN4eXp&#10;jUHjAyDBcAiMEc4UM8UgVBsuCMMlMWIYnGgqPV1nMUhVRCgS6u2rEovzMlM0ilg6CSNXCNNSDXIZ&#10;n4CD0SLCrEZlbqqBSQqDOU4JmTUe5TCB4T0HqHQjpkzxHTMJOdsdAUNBguAOzl6T57k5B8BgRBJd&#10;IFAnmguqi6UaSVCY/zyvGTM8Js30nuoId3JFe8wO9poH9wPB+bBRTDcI3Gl2CMFfyIZqMAE8pzmh&#10;Y0bPHT1svPOceVigy8yn8aJp0WDoYqY5QVpTlFlbmKGXCBh4NCeCkKE3Lywqrc2xqUQxfDrHFJtg&#10;EhiBdNI4BzcfCiO2oMjS0MDSaAKDQ3AOzpKpTglTnA1TXVJnesaNmm4KQBklKm1qdpQ+MYgrnBaE&#10;HDvFadYXcwOnQ2IjVcU585uqVhRXNgAlexyZMG/mXEA9ZgQQ2QGMmDCVmpsdE5vqhSeP93EIJM/R&#10;J0GLbaQcE1lL9GB6uvAi46y1u/NaL8p1X3FJjamczuaE7XWK1bns2kRCpgppiA6RkAOZUC80DolJ&#10;0ptWLl6yuKjMRGGynbyqpZptlS2NxozwALSTGyKYLA+XJ/INOlNWTEFplM7AJKDQuCBmmrpq54of&#10;z+58uaJqJ58o9p0Z6jTBN9QHr+QbwWuEX0D0yMmhox1IELlJ3dVp/WY1Z1cBdp9O+EuG8nEW7Wxs&#10;4Jpw5HwWq0GmaI/J2RzdsU/avUWeWxJGoYwFWjplUZmrLSt3ZK3bldbRKrTm0fktJlmpOSqWGwJD&#10;OoIv0gKdiKlXukRQv3QN9HFDJEXEbdXXf5/ceTF91RnD4h5c4kKIsBWlaGUYSsIlCVByCkfW17Hm&#10;xYNX9vf26zceda7daS5tzV6woaBtIy3OONHDbdac8ciguXImXMuPAOA9NozHpCSWZPd0rrlY37Yn&#10;NJQyDnxoGj7s8/FjFCrl2WuXX32wX7V/uPL+DVAeA6viRz4xwImHD5s0adKyZcvAKgfWN5D/Dkj7&#10;mzgxuBbENgPCFIDnSiJ91CnCYrHAwGAwOBwOj8eD09DQUBQKVVpaCiKrgY6ARPGmTZtALGRAO1Yq&#10;lUCAYogqOjiYwfEA+59KwOH/4PN/rv0/GcM/6Bm4AlrFPT09LBYLBoMBAve+ffsG8XVQNcj3BXgq&#10;sP+Ikv79n/B3Bvwf+x8cG8gHx/O/7WuwJcjBrwM48eBV4DeC6HSZmZngjgK3XFNTE5CeAA1A7Z96&#10;/tPCvz8h/7b8dwb+nYH/lzPwj+LEYLv2mZ/6CdSIkWMAyeKz6ROnUtCkWn2hjaMXuBNw02EcpMCg&#10;zMtKrLUZaxL5SZlc0xJ14ZqEoiaONhPHtUXJ11Q3t/YsK2qt5qjMCF+bBLJ7Uezz3sR7zYr9BVGV&#10;afzYleWGO4fWX966rS2rAGyHxiGcoKiZ/uFTwk1QzSK5ollHS8njWjcm1JzLXfk8b/3Lqv0DlmXf&#10;kzPaCDmNxh1HG568y7c/V7y9H/nqDnvgDs9+g/HhEvP9FfHA7Tj7c8P7t1mP7Tk/DdgOvGpY+6C5&#10;7myGdTsj5yt2xwnVyYfpt+zWXwYkP7zkfP+e32/nXrFTz72lXHwXddce9dBOuf6Ecv0u6+4D1aOn&#10;CS9eJrx+GffyqejFQ+GbJ2L7S5H9ddy5X2klS7zYBm9VTmxzd9LKjcKWVlJDTdTyjrjDexNvnC9/&#10;97DR/qzD/qLn2YOWbw8lVxZSWCCWrl80KkCE94tAOIh5gb1rSnb09YCQGCwcRUXh29ixCb4w5QzX&#10;An9cE5O+1hi/PS95c0nilurk46sqLmxpPt1T2Vee3p6k2VZR/evGQ/Yf393f9WRX7ak8XqsqKCkH&#10;m9IaXbjW2Lq3eOOlruMPei7/sujCzZrzD5vuvKl9/Sbx6cvYRy/4z57SHr0i3h+IeWXX2u1Jr67F&#10;H16BLVhETT7dvOr5kUM3+vfd6t9x69SmjQtz1dQwhpu3Dkqcz0/oiavpCE+rchLXOQg3QUzHQlOO&#10;h1qOYS1nIk2HWfp2GD3ZwTsnBFUXG5sm5AP1uxgGM1WdZhIm8jBsbAgKKFYruOxYOCTDx7WXQb6g&#10;kt5QiK9Jom8nqO8nJV3T6r5mcpZ4w2tnBbe6k1dCxVsiU3Yp67ZpFu/Xtv2cv/Nm5bcXsnafMq77&#10;wdz9S/aax+V9A/WbwB/1XmXn+YLaPUmpLRxOBZW0Uh9/qXPlh+1HB9Z896N1aU+IddFYWe/Y5IPT&#10;q/u9mn6FNVxHlJyGZK1xTC6crE9ztVbTq2vVbXWmZqvEwsFHhiPCgRDdsiXrzvVf779+98i5S6d+&#10;vvbz1Wsv79x7dfrqgdxlzZjkDl/zdkzRfnTJHlzxBnZZAz8/AabU+oN4JurkQLPBJ9YYwrfR1dWq&#10;hNa0+GW5+sUKWS5JUEg2L4iuX6np/qZ0/+0le993rn5a2HLJWHnFshhQwO9kbrqetPJu2oobpkU/&#10;6OefMTYeUBd3MRR5cGwxlbi7IuPpobWX9i1py4vR0FxisNPMUd6dRZL+bfPvn+y9c3hFb1VGvoRf&#10;pODVaaNTI5HxOFebEtler1i0ILa4hVa9PnrdhaxDz2pOvKs6+b702MP0ry/odp1QHfop/efnS67Z&#10;tx+07+2078i6t5DcK/MpRAtXqjquLweFR+w7Dts3rHrX2vWmtf1tZ8vAmir71jz74UT7ScWr4+JH&#10;30Y9Pc59eEx277DlyeHEO5tVp+tE25JSdtjSzyxMv7cl6/WR0oET1W+/LXu0Nf9mT+b5hUUXGzK/&#10;s6Qd4NecEay7Kz/8Kubkc9bVN4y7dvZDO+u5nfF8gP3oBffpC9mb94aBl9Z7bw397xSnPsRdeJ9w&#10;543xyYuEu3fEv1wR37quefE0325fMPChy27fevHcssIM3m848bCRw0ag4MhTx46CCHYvADngvf3m&#10;gP2B3f7sv3Fi8KAD4I3/DCcGz4e/w4kHTwdBYuAWNHj/bgAc4E3h7I/n5BIZgK4BUDFl+BgeltJV&#10;3jI/vSyeLaMFYiO8ECIEWYln0wMwKG84eFGORJBYYRQ2kgywZFYQnugcqAillUnNvTm1X9d0nV60&#10;7lB1V4cmO4solvkQIucEq3zxKWRJPEkS5AD1HOutRksaBZlJfuxyrGSfteFx1577nbu2p9ZqAinh&#10;Dv56prSxuCUrqYTNVDCYSmVcepwkVc4xcFFCC1u/tmr1w8N37eftHw6+PFN7eDGrOsNblzBLBA6D&#10;q1ztq4xyFwiCpNWa+m/bDn/febRLUqafRZKMC7H5R1WhFAluFPJUaKgPWcGOT5CK0xKZrS2aLb3F&#10;G1cUVebGNFh5q0uNS9PjS6MiSyIiO6P1fYr8VZy0FeHpjYGaGi/FMmzasfgltwu+ulO48VxS+0FN&#10;xXFTw3Fd2TaBcSVNtkqg65CZ8mkiipev8+ixTl9OwsFgCj5fyWQoieEqLF4Ex/MgSCU8XI2OZAdh&#10;mTi6PjE1t6GJm5niFEmdEOAbgIIBSejSMputMF8slkOheCDpzKCA93oVGytmIbm8UG40kiFA0bR0&#10;cWaMzsyUCEKpkfAIIT0mx1pUVrIoUVtOherwc7W4KRqWd5IquiQ5rTE3oyiRyyomI1cLyduk1B4O&#10;MivAkTV9Eh8BsdAoomAkzxeeSeWs0CS0KYW5XDSWMNsf+SUhzLOSq9kb37A/oWmduXFZSnNLfHkO&#10;M1kTJlcj5fEBMXEunIR5HOMMZhMkYW905Y2M7ufFG15W9L1o2HinYcX5yvlbitKXJKrr+awmWOgK&#10;79A+KHMDWtyNil1Eim8kqgvQ8ngIQxHGShUlpMkS9TydCC3GO5LCJhM5jsJ4P2Xs3EjGaAh3vF9B&#10;CLYBi6nEwa2YkFhEEMfbWRcakkbAmgO90uGQ3NDA1EBPa4BHKiIgHR9ayKGraEQWDs5iEOVycZw8&#10;FsRWjOEJOJFMFS8mPzG7ILuUI0/AxWls7au61u+3ZTYivUlYD1J8mLSSld7Jzl/LKtjOLT2paLlu&#10;WvcgZfOTrC2vC7a9K90O9mY8LtnwoHjtnaJlv+Z1nCvqONqy9pu+b77/9uLdU3fsJx++PXh34Os7&#10;9r037vac/rZu05Lkxur0+jXLdvSfu3H12r3b127fvnD53oXLjy78ev3Ez9/vOnFszZ6ehlV5ptw4&#10;ZnRMKFwMcef7uIJoCSp4SDwCqkbAZUFQSSBcEAhnQ2BRMCwrjEwMQvvP8/OY4+/hFIJDR/E4eg5T&#10;G4EVy6OMxTmtTUuOFC67IC0/TNMvRTNzyRQTKkwC8Y2AuIdFohgJXEWDuXBZVt3q7IbFpmIQCzZw&#10;anCgewQxIh6Glk6ZjXKaFUaCcAHiG+zMjAzPSFC2m7TdJkuvxbLRZNooiVnK53RQCC1oaF1YYIPr&#10;zBxwIH1ruIQOBqqR4J8RDjHifGOgzlSvaR7+zp4cCkkrEKsJYhNOr8NYub5KrIMsdJYC5ZCAnqdH&#10;O2mgs7j+k9ChczBqMjtTKMyIIqfRoAUMxMLYyEY2uYnNaMEzyqHkbP8IG4yXgRICHWuHYWOmjAAi&#10;vb/HiT/umvhfKUSDT7LgpRAksNYNrngg/6dwYiCOOIQTg/EAhhxIIz4Cv2NAZC/A8x05cixAeYHM&#10;8BefjR8zcgI4Rn02FohSgOMjzPsZwJABv3jkZx/FjEeMHAni0w0fPfyLcSPGThkxeTIgOgybOOqj&#10;ODGgE08ADYeP/bg6D+LEwycA0QoQK2/k2JFffjFy2rjPZjkMd3AdPt1n2GTmF67ZDvheSNp3tNbr&#10;wi1XqVuOhnRtgjSuo7bsNHQfKN+8o3LlfGuaiUeMp0GShaFVSeLWwsSaCmNqRpzUKAvnRwb5ufIC&#10;HDuM3NPL8y4trdtpM7QJqZVo2Aou72t1yjcqWy9F2+whKp7CbHbWroZWrMd1rI/oaQ5emDbTJhuj&#10;MztmNeKWLmRtNkg6A1PLSX1b8m8PtNjtdW9eVjy+0/LyfufDq6lLGzAR0DCvGUURsO2q6Itp2vNm&#10;xRmN6LJOdkUv/z5OcEEhu6eKf20yPzGYLopiT+JpRzH0b8hRnXhysX9QFhTWIpcsNuuz+GygRi+G&#10;+snpRJ04Ki42SihiR4mjhDKxSC6hsRgAkqJjSQkcSRJHKEMhRUhfFTHYxECnShhKelgMFaHkk9SS&#10;KBGPzmVTSBRsGAYElg3A4dFkUng4nshlRslFcjQMTcfRrBprljmLR4pC+4aSQggsFJ2LZZYYy23a&#10;fE5YFMIVToWRlRxpRkJyflJmUU5miiGBTQ7Hw4LIKISISZNHs0hhIQhfZzICwiOGctBQlLtT8Ow5&#10;FAg8niYQSDUwIn2ad6AblsQzJGmzbBprit5qXVxZlmfUxlJwESEeCK+ZSKC5S4GxeXiqkE3kUVly&#10;AT6S6usL9mtAgeQVZTodPgcf4k1x88E4+sKgNApeLiBI2FQxIyVF07Ggsrelsk4fl0jASP18LFj8&#10;fJWuKaegLjs/N8OWXVZVt6izrbE9LyGdA6c6+cHdiZQQsTQmvzC5rl5nTNQQaBa34Iw5AVX+2IXB&#10;pNRJrlqXICmVG6O10OMNgSKpO43rGIB2me4DpJlERLlZkm2JyTYqUkBoWzoBi3RyD3fwiHTwpE/3&#10;V3hzbKQkXYSKhMCRMH4pOsSSstCO/KAmM6RMPCubMSuOj2Rp4ujxOQiKNQxttUgXFib25Wi6FJRs&#10;RoCCEazgEA1kcnwAkhGAERM5RrWxzKwrjWeYeQH8XEF+tbrRSsmieEmJIYkSWbsmfYMsa0lUcg4z&#10;SRWqMONExXFJ6+d3nN+y4+XObQPNNd9KRenMCAGbzNFKZDZraoo2nYoTe7gRvfxoKKkqc3nX/OOb&#10;zXsqONuUop9UMU/j0L+Gz+r2n13oH5iOZNfB83Zit1wWHPxZ3ro6NFUzMYXsuUSQtEWzaJ2sZgUn&#10;rZ4YU80UtloUJVpWdIQXKngek46SG8Q0ZbQzngDEOhgR/HyeqVuevzu++jvDgsOaxj6ubQPFuIKc&#10;0EKQ2vxJcbN9NZ6IlSn5r89cBo+GAy/th09fK1i4zlK9ylLRFS6On+3nO8l7RgDGPUoUyhAi/MgQ&#10;x3AYPFaoLa9KbluhKC31CAkCojcABh4zfpJCoj1/+QbAia/Z7QAnBvQEsDae+7H/r3DiITwArKJ/&#10;Byf+bbn9ALRsz549u3nzZvBFDoCXID948OCePXsOHDgAxHSBUDEoAQm0AQgxwPnAWgqi4gF4GIgW&#10;g15AIfADuh7Mh8YwWPLHwk8b/E17cJyD+aeXDJV/Wjhk/7H9UNV/ZvzO4VDvQ8agW3D6qf/BWoDO&#10;AjQdQPJgbnfv3t3f33/v3j0w8+AfHJhSUAXS7y781Mnftz91MmQPGcDPp98T/r5b0BI4+fRacDqY&#10;/soJqB28Cvy0ISQY2AAYBvLM4E4Dd9fly5eBvjUoHMTIB1196vZTe9Dbn3Y32Ox3jf+05b+F/87A&#10;vzPwf28G/jmcGKw4A/b3p89+j6PgPx83CmxMnDT6S0BxK5Fkp4arBU4RPA9mdlx5e+NXlblLBRF6&#10;5GyEHMZvUxTuTluwiJMocUSJfUjt2fVbD21fvn2ZKbMoPKBc7Linlny/W/WgTX6iglsNlPaaU/6L&#10;ve+MauNa1ybuuDuumN4RCAlQQV1CoF5RFxIqCBWq6L33XkyxwYDBveKK7ThusR37uKS4xEnsJHbc&#10;4hp3bOp843AON+felXuzvnO+8iOzZo3e2bPbbEabrWee93mVV3ev3ldXFctkEbxWBnrO80DZBoqX&#10;cUsIkX0SWq3AJ0qPT1hv7LjVfARo/BRoOgkYW84HRlX5xxdrD5+qejeUA4xoxwa5I28kwBsl8FAI&#10;/CQA7iiBFxoQJx4DUu8B+oMPudXn1XEHTGBMHGS+PS7BK7aRtedc+oPBwpdA9J1hwY0RwY+A4AVA&#10;fzJMeTJEfwewxwDG8BDr/cuw1w8k757rgcFYYMgIvFaOPBINPeC9vBV6/2pww3o7inqeK8UuWBhI&#10;k2NDeb4EvF0w1BmEAqIVjI1tmbe+LLx/LeXCMdOWHmF2WjiPKQshZAvYq3XytkhuEsXHRHRoSWR2&#10;pKdb5WppCM9CExdyRHUs5gap4Ey86US68rv21CeHa15danv8ZcOTy40/nSr5ak/yqZaEnhj+jiTz&#10;lYZ1jzdeOpp5oJbdVkJrb9as3mzt2pPWtdZQVyHJWxtff6Ht2J1N310rv/519jc/pd97mfh6JHp4&#10;JGJ0SDgECEcB7ci4/v1j9Y9neFvXEjP6IvOub9n+8utj3/5t75cnN5zY39hQEs2lwNDuLqJATDpH&#10;VixIyEIoYpZQUpaEroGqDmJM+wIVGyGc9QGMNXCqdakbf8qMaC+vgnBebDiDG4rmcnHWlCSdzkLE&#10;4Bxd7dFUtFwYEkWCVqE9DwlDflBxH6u4T6NFj2JVDxN1DxIMlzWqvUTqGjdkwwp41fKgRj9Ga2h0&#10;AyuxlZy6kVO6nVPVi83rRqbuZRZfNKy6kdz1TUb5SXPyLmVkr0zYJmWXsvHFfFJ3vPpsfcOP3dtu&#10;1O04qq7t8jKvnqXdNjXl4LSiYytqr8Frrwbl9C/XldjIrbaWPFRFm3Z9R9GB9av2FuaUMjksDIVi&#10;SsrqP3Lm5uPX98fGbg+NPAKAF+NjL58///Gzy7tS1lVjC7r8cvvhZXtd0vf6pOzlV3ToKg0YldSJ&#10;JlhBEzmEs5yZEmR4vjH/wOatP1w7dv/GmUMt9WkckQXB74qs/rLu5KN1l0fbPwFqekbKOkbLNo9U&#10;HBqrPjNe8/m7okODWTvfZ24fLt83Vn/oYdGGvTJrfiChLCz0dGPJ4PkDt85u7irVK0OdydAZQvKK&#10;LEtoV23spras7euyy/P0xkh6jDYk28KIFSNipNCWCtGhTwoOnMwCveiKNlPXnY88/jj9wtv0S4MJ&#10;115bv/s17vunCVd/zbjwvPj4m6Z179fkvWkT38jnXUxWXkrPv9e4erBvA7B5G7Cxb3hN1/vG1SPN&#10;TcDqIqArbrRXMbqdM7qfMjRAf3uUNn6WC1zSAF8mAZfSgRPpr7ekPWhpH97aBBxKfr9Pfn+r4emB&#10;/JGTDcCpNuBkN3BsPbC36VlZ0t+4CScC2n4knBplXRoj3niO/2WY/Pg9/uV77MgIFRjmjQ/Khp4p&#10;gBeql8OR346FXxihXX5PvfOO+X5EPj6iAcbNwGgK8K4AeFMJvGwAhrd8e6UjJ52/eN4skD8G4sQE&#10;FObypYsgYDsIAI/HgJ/Hxh+CQsW/4cTgnPbb/oHv+0fbf8MnnsSJQfHOCf3OSZz47xWCK7ThUVAZ&#10;GcSJr139RhepBSknsz+atnDKLCUt/HDfnv7WzeX6FJAxaeUoc+UG0CedH4BHrPBE2HtTvFE8JFWM&#10;oQsDKUwPVLg3tkRkPFy6+krz9lvdB++uO/xl9cbeyKxUhFDpjGcuhhmhtOLwuFR2DNOTwXKl5bGs&#10;LeE5cW7sbGf2bnHBvar9P1fv3R5ZkoyUKXwZaqxEzYoW0bRCjkmry9FEFbA4MWyGmYKNYIZq8uIb&#10;Pu259PTou3cDoxfyLtQH12a7ZBQFZdcQi4uxuXHQWKmbWukblc8p7jKt3Z3QV4ez5qwU1sG0+6UV&#10;A8qawkAddz6BvIShw6iyI9V5cdSyLFJvrWZTdWy6gpgnQ65NEVXJKNYgn0piyKfGzNulvT/l9Hxr&#10;7DslaDjFqfnZtHUo99hw1ifDGQMjmQeAwqOj2QffZK97kV/zS175D3mVx5NyV4k04VAYZoVdCMRP&#10;xxdkx8Tmmk2ZqggTg87zg8rggcVKVUusNVOhipZIE+Jiy+prDPUlhCi1Jy6YisOlqdX1WTlZYHfY&#10;6hCySCSM5rGjYVD2kgUwNwc8Gs4moAUkFJuJB19wqSMZBg3TGAYX+NrhiAHCRFVJhq45lrcqJnSt&#10;1LcWY5cYDI/nyQsVmjgQ/AVB1vURQpCxV0H2E7kuwtgvk/DCsmPNKjaPG0y2MLhlIlE+hxwXAvPF&#10;TYOQZorC/TrMMees9Res7ceTVx+0dq6Sl6ZgTWpPmd470uilMTvJkhwlGY7SLqjpKCf/Vlz7s+ye&#10;R+lrfk5tulvU+qJ13e31679eterz5IwLbNUNjOQ+xXiTkXyRmriDZl1LiisOitR6MrmeePD9AxNB&#10;FVPCucFCshsLs4AeupCvc9Wm+unSPaQ5nqJ1FOk6bFgrOrAE759B8jdB7OrpmA4epQLp00ZFbJHQ&#10;ujm4Ogqsio4s5xFqFcwcDS/bIk1P1lgsCh6XhEFCQP9rAjYQhGcEZGwICWcfFLCSxYjt7l139qui&#10;1VswGCEaxpWT9Vn8zFpebjsjp4uSvpWed5JZclFUdyuq81nipneZO95kbhsrHwBqjwD1n4zX7nvT&#10;MvBgy2c3Tlz9+frjt7eHgFtjoOjE6Kn7wJnH46cfvT5++/bBb747dfPFA5DB/0Hm5cP3DvxOgx/g&#10;Pgq8evruu0tXdvbtyEvO1YaLNBwC+EeKZWH1RJQY6s5zd1BCfUBn6vroqGK1Rh/GkJEoghAuGU2B&#10;eAa6eyGdPNFBWB5PHBuhzWLLEhlcg0qXrUlbIyncJyw6rMvfEx5REeTHhziRmDgRhxwu5Sj0Ym2m&#10;LjFbGdukyahVpceQNSg7ItxPAMPrnVAqW3fOEh+OH1Tk7cyEeEuFstqk1D0ZGUfy80/nFF0sq/4u&#10;JvFzqeIIX3AslHoEH3wY4rUd4bWZTTwWLb9skH4upW8VUpto2HQMVA31DPL08KGGEDWSCAVVFcfJ&#10;S2DXcHytgfMVkNlK1MokindxqF8RxdOKc5DTPRVyikBP4ySyw/LDKRVicp04rI7PbJdJV5Fkhd60&#10;Ag9mPU5fRNDynNEu0z9eNOWDOzNIFf2vcez+aJ78d+HE4K/GySY+4MQD+719fUAABmQDfwTOnqB+&#10;8DSQLzzDBow89wHUnT3to4UffYB2bUE5n9/2CQMUnAADmc6YApYBRSt+Kzp76qy5oFjFtNmgCsUC&#10;m/kf2yz6+KMFcz+aA6LNU2dOAXHiqXM+mgLSiOd90J2YPm/GjDm2M21nT58+b4rNkjk2Di42Hqi5&#10;PuzF0Hg7bJ0zfY936glExRfBbZfgq89BWk/AWj8N7Tqp2nHcuHu7ck0h1mJwoWidkDF+xDQiPy0U&#10;pMVLU5UxGUmluQV1OfFJhTJeT4zkWI31XGX6ughWHQW5WcC5nJz5RVT6lmBpqwutxZG/2knR7Wzu&#10;cU7r867o8m0oWpFvnB6jmqYp9i35zHjmVN7N7IwDnsmlvt2d0Veu5718mHrnhvLkYdb6Ndym8hCD&#10;AoXwYcLcKjjUM1bzL7lJt2O1NxTiBzLpK732tVk3GG0Z1kePxyQ8jzbf4kouQ/HXUYwbfO1pYUQf&#10;LqQSEdyhVA6UF2/ITtMHB0QioMkKfkGcLskcCb77i02PE2rlvpggUGiXQw+Ni9AUqk3pHFFsCDlN&#10;SLdyqQZycBQdLyP6K6gBOj5RxadwqZgwfCAx2BeG8ABDM4aE4IV8npgvVIqUESK1n7s/PpBk0cRl&#10;x+epuZowEIANZHNAVQikJFOXl6bJ5GOECMeAAHtfFioky5hYk1UYJRJTAwJ9V9ih3VwZiCAeAcvC&#10;BeNgvjQsVsplSUChimAkCgJhoHEmviJFHi1RRiHIrBX+KH9QaCm/LKWiXm1K4PDFuUZtWoTYxKLI&#10;cdDwYG+DiJyZGBFvkYoUNL6CwVVyUGQsJgDH8g0VO9G504OJKwliuk5lzFCn5UQW5bGz4rG6cKKU&#10;lVWWuHNr246W4iwOUeO+UufiXEShdeksuYooBYVLZ0iTq9vWD5zqbO+LF6tI7t6LPP0dCCHYaHNV&#10;/54jV7/p6ducI4qMc4QV2wX04QT7aKoGTxyIT9JhODxNAKcJIXJNsCGWINEhg+jMYFFUeEq6oSpb&#10;W2kRxUloLBoKLkKgjWiSOQAR5Y02eXJTIWK1V6gyOKTQKDncEX1ho+DThqAjVegjzYT1WfBIib0T&#10;EWReB89zo7p4KyWcshhVWwSnkOAlD7RjhUAjWVQrhmpxQogW+0sXQMJdglTBODMNHcuGmlOFTaC8&#10;Wb64M1vSk63cnqofsBgPcPUdcEWql1bvJszhxOwraXm8cWC8r/91SenVaM06iTA1xphUXVHS2VqZ&#10;m2wWUplYGBUfLOQJzAxLnLq8QN+eK+2K5u2RiK6Lee+E2GHy4iPu8yudcZXEpH2i3p+lH0gEj+T9&#10;xwlddUs7zEGHLdnHjG099LRyP34hLKSeJ2oyayrMIj03UMYITItXVdblqxPNniFMApOfFZddFZnS&#10;wDR10mN66bFrSYYuYlQv0bAGr65BCAq9yUUQYh2e22/KuNmz887Jy+/vv/n57tvmzUeV6Q3kiER3&#10;DGWpl7sryTeQ7k8SwCChjvNwixfxoai0CFlzHqexICBWPsvVDvR5AIPzgIrd2gj1zTs3R8aBu8DY&#10;nbFhMFTFBE6sj1SDDm7/lU88Od2BU9+fxIknkT8QqwOLT86ZoAFuE1cnjImrILQ5IY8AnoLYHngE&#10;IUAw2+/LgvbEBhacyPOPhP/9zw+9+cc2WQuYMNH0ZMr/OeMfjf/H50Rb/3H+z9ZkTyaSwX5ObODp&#10;5CVwcEBHF3BIwcBs4H+oybH6fZ7JzH/S+Ode/NMZWMPk+Z+s7V/PBt41+IRMPDOgPSlRAt7sxG2C&#10;Dx6YCB7BqxPNTXRywp4YtMlu/L7/k/Z/MiYz/2X8NQJ/jcD/5RH49+HE4NcanLAuf3eZzCDOmvsB&#10;J54/bTbOFwXG90oNjdT4Ms1EdVlibU1pj0mfh4SE+q8IFAfxCnlxvfrSijAz+2NUkC1EFizLzc/P&#10;KEmSaQ1sVJkZ8VmD4H6P4e4qzYVcdmsEVhKv4K0py05URELt3D6ePtVh2RwPuDMqHMlI5RPSWI4y&#10;lANLxk3eUbr9177PgJaBd7W7HkUV7Sao0sjW9Jj9u0vv3Mx8fi/6+RPJixfK178ahx4ZRx9qB39R&#10;Pn2oefJefv21cOfdgMzPlnC6PIPLUN4xHkvYs5fhpiIETskV6iNflN97n//LuOXumPEhYBoEdG8A&#10;ya8j4S9HJG9GI4fHQDxK//658t2LqKEX1tHXyaNvksffWt48Y1w677KuZwZPb+NCsFmJsfUgz13u&#10;b2u7HHSUBHGqD66LbitXRMlC2qqJNSWeRp0Hl+NPofFCGAnh8rao2F6DuV0tz+cSLCTvOAbERCHI&#10;aXQJA3R3DTUFoJrFvHMVmQ97G39sLfhlW+3jE+33L3V+cazqs33FR7flndlV/llLcbtB2ShWdqvS&#10;NmprGriVJYzaHkv/pdVf/7Dp+je9l7akbojBWSKD5DWa0r2523st29qF3VsFu87IL36v/PGJ6vHb&#10;yFfvtG9fyO/cYHx5IHBjg1daIVyzKiL5YEvT53s6j2yq2d+V11sRlasP5aHc0U4rqJ4+AjhS4YPX&#10;OmFiVuILfbjriPqBMNNekrIPyV7tRypwgEbOXMSeOkPm6KBGBJD9PLxcV5Cx0Nj4BLnc4O/lP33m&#10;TDeIFxeP0ft7FcF9Btj0H2SCX2T874WM00zSSV7oWQnvrERygMzs9cTWzPMusfVc5UHppUd3h6dW&#10;UywZUJllJcu0jJbmzG1EazYz47azYxqxtHx/ZCoEYoV5JWH8M8IwBUJanV7WHW3o1ljaWcYmWGSr&#10;XeTWxQmnllZemN/0yfyqs475p90s2xYrq2fq8pZmlqAbqoVtLUkb1ldvqi8s1iiFLGaYwRDT0NS5&#10;Yduevt279hw7cf3OAxCN+PX+w+Od+zplja3Yxl2o1vNhm84Gt+6C5TQSk+Pp0WxfqsiNEI+Ug8Ri&#10;A1Gfrcvb133w2a27wOC9hz+e78rPU6HwPHv/Mmbc0eL+HzrOvqrfDxT0AKXdQGU/UHoEKDoBlJ4c&#10;z9v/LmnrePouoOEI0HLsXummLeL4OC9EMh6/NT/lVG/T3s6i4gQ+n7SShJjHo7mopchwXgAJ54SA&#10;fxArRaJdpGJkebZydYmpp8Z8vL/w+2t9f/uyvn2bImMNtu4wb8+d+ONvUo6+tpx5G/v1kPXaaNrZ&#10;N8n7nyRuepzZ+Kos7W1V4uOmjGeryl62dox39QBr1wKt7cCq6uGq6tclZYNlOUMV8UM12uFmyUgn&#10;Z6iPNbSZN7gr9N2esLf7lG8HUoYPlwKHyse3l7/uzH1aZr5dwP0ii3W+WHO9Lf7HzsQbqxJv1Fc8&#10;XNsz3Fd/N1O+xY/RMLXgsOOZl2E/jTFuPob98hbz5A3i9dtgYIwFvJc8+YF19qD/5QHMje+5V17z&#10;vxxmfvuWev8Z7d0z8fhzNYgfD95WP7tieHwl8eXtUlDT5fubW5IzZAvA3/8fwIVppGDctUuXQH1i&#10;kE8M4sQ/jY49GB9/+UE/eFJ24jds6Q9m5j/CicH1EriDHLsJkHgCJ54UoPj72gkMYTI8+kF4Yhy4&#10;euXaBE4802bqPJtZIYGE8pTi4rj8OKHGGCZKYIjTWJIECkuLJNNdoNjlbmBUNr4vThpA4bmjwBg7&#10;8UhWtzbzfGXvjYbtXxR3n0hp2KbOLcQqoj2oKrcQ7gq0zJ2UGqrL5FoTqTFJlNgGWWGnqjQjQJFk&#10;Ryv2EXdRE7YIMptDTPlYdSIYVR7KQoEqu8vg+ECmXJoQbSw0RBfpNLlErMzeAY3256dIS7em7z2c&#10;8smG8J5mTFU3tXlzROdWVUcjvSwTlWSEGhRucoWzSGUvSIRGJtpz8x347Wjj7vCirbyCbJg6fAVN&#10;6q3WYUBBiiijgmpU4zIt/AytkAlzCbSbyQtw5Xg78lwcMwlhW6PTLxWtuV664U5B/+3snbdStj9K&#10;3/Msdc8vls3P47YPpuwez9j3PnXf65ze4eqm9zVNT8sav84u3WNIruRK8ui8SoWuIzFzfW5pe1JG&#10;ld6QxGTJfCEqf2gBn1etisgRieOFAp2AGyUXyy1GllLBYvN1TF4KVxTHEitIfAGKJydKdQyDnKyl&#10;eLH9PsbQ/ARijJLhz0E5BBGd0Rq8tESd0xxbk8KzhjhT0cuwCpwmX1PbZN3ZmXIyk7uB6ZFEghvk&#10;siypUKsJpeewwzo1ijoeNQbpQnGZh/C25/Op8SatRqng0VksNDYcDpcG+okwvqEMD67Ez6QklnIF&#10;HTT9JlHqemluJzc3GWWUruTxl3D0brq0QGthUFKud1SavbjCUbadYr2kK/vGXHZOmT7AMx1WxPzN&#10;mn2ltPnb+o4fy1t+MeY9Zcbdo8R+TUo8grR0+evrfdRJDjzuPCRihouzzQLnaR+jV/qKseF6olHj&#10;Z5YuU0ctVea46hr9jB0w8wZs5C68uJ/G7OVTa7mYYqJvl4DQzQ1uDPBeH4o9rhMPaPjdAlIDn1Al&#10;CV1lkvZUpPW1FNfXZsfEqzl8MgIFgcE9UbhAuKfjBzWQhXNB5VFbZxeCUpPbuLq4tk3O0YYGMnlw&#10;bmSQNDEoIj9Ik+shzHXiVNqz2zyl/fj4z7j5l+RVX0TW38nYdD9/5/XknpO6ql0RuRtMRWvTa/tK&#10;O0/2fvLLsR+AKy+Aqy+Gv3oxevnV2789enr67pvrr0ceAoMvh9++Gnn+6/tHj988ffbuzeD40CgA&#10;7q+e/Xrt7OUtbeuTInV8MjyCEWQVUNO5rMRQSgqNWq9SHSopv7ima0tucSydy/YLIsGw/q7+ro7g&#10;7RB9/AneMDIefJMgtoSx9YhAGhjCaqETdSk2BqdrV8evFdCsUDtckANWHaaW0yVitkTKk8tZEqNA&#10;1aTPbTEUWUOMdFcO1kcCBZFdhBFBSgpj59KRsWi7cLijmEpMU4hro5VrEvWbsrOPlZScj7UckUn3&#10;atRnddqrcskVBu1cOP2ilP2Vin9FzjvLpe5iUtpYlNIQfAoMxoX5g3A8TcJXSvmGJEN1uqFDSyun&#10;uJoYPqmRhOY45obokLXK4DKeXxzZWYaHUKRhgrrMlK0NBc2JEQkhAalEdCmblQfl5DmH1XkJ1xIs&#10;xQQt3THIftpcEIAF2btYJOr/AU7896nzw3Q8+O7t3gP7vCDevwkIgRTiWUtWODq7Qhcv9ba1dZ1l&#10;6zlnDmTefN8Ztp42U+xtbJbZTF05fa7LzPmu0+Y4zbB1mjLLfursD/tMW/sF81yXL/BaPtdr8Qyn&#10;FTPdXG0hvnOgPrY+jjMcFk6ZNxMMZQcSj+eCUPEH9BkkFs+YDUawmzPPdv6sj+bPt3F2swnA2WDD&#10;5xFiPBjlMNFqP+k2z6itbtHbHU37HBOOeuV8Ci/dFVi6LrC0DhZTDNFmeUmLAuRV2IgygjgDw9ZD&#10;cVFYZq4mpb6qu2/74Z07dm2rK+9Li2mN0dQpREnowGxk4GaZ/KQu9gBT1eFB7nCibPKTfIKLO4xO&#10;3u2XvN0/cx08s8LdnLhEZrET1RJTT+fs+7T2RFZmB1xt9o6NYVZVGTb1KttXEdKsruEcL3YYMoyI&#10;R0DZAZAkCrlHLj6pV5yLlJ0Rh59hcc7xeMcFjKNMxiF62H4hd6dYcIwruIigfA0POY1mrYHjavyR&#10;ZRhCpYDfZjG2J8ZUqeRVSmk6n6ahoNjBUAGHojOpQrhhyz0cvBH+PAHLJJPrSLQoDDlHIqqzWsw8&#10;OsbRznfJfKyXnTDETyMkipk4fKB3IMQBH+zJAmnCXGJoGB6DRuFRODaVK2JLfF2goKYFBkYKxbIp&#10;CBYFzuZjVDK8iReoFWKVIX7MADuUz0If70XuNBghWWksMCXRIGjInGVeMxYFL3cL8fAP8YITvWBk&#10;3yAWJlRM51PQBF93H6w/Qk7jmnlyDYlFDKb6+qKXOvm5wHA0XoRCohOTuTwYMSqUCroZqNBBGhxS&#10;hg2IEtET4jVqg4wSiiNRCXQOm4CjEKBEugtBYkdWLsKD+jMytk5tTNGkZajyM/lZCWGxGoZWHJ2u&#10;y8oxJ0ewI6CuJoh3NppYw1VU8rRRQXzscqynUyhTXpCQ2RWryuDC8PCFi6d/vNKNQE1sWX3u4ZMf&#10;B4f7D32artBLlnkkLPYt9iE0wMOqICSNAxzrFuABxXqiqOA7NmZMqtiSyWSoFGxTbEReQWxrXfza&#10;4uRSjTQc4euAcXYM94VGIRHJBHY8Agz1yyIvQnFg1AyNZlut5Ui7cF817lxH+OX1mh35FDZl0XSn&#10;2dPsfBYsJngt53A8tVpSshiqJi8LZTrxxIhoSlCUm690oRdrui93JpQ/24czz4mxYgUT6x+VrO+p&#10;LzjakH+sOutwWcbhTOtBQ/weRuxGP0uTe1JNQMIWdurXiRUvK7oGC1fdjTR+EkIpwJPEhqjokqL0&#10;5rpUq55PhPj4LPUgB9CjVVZrTokmNZkYxUfFEfid3JhrRstbi+C1PPg0xb0YKarRrzpbcfxd2VdD&#10;1vM3VP17Q5srPt6ay/yitO1C9sZ2ZmysU0C0u2dmKKFUzq4yCBIFuBh2SEWcua26VGeOhpFognBl&#10;SXJBsSIhKViodyWp7NCyxTDlErjSAS13CNS4IZNguDau7GB8yuG07P6U1P1Flee27Dx76lzl2vXY&#10;CMMMCNRmue1cyEJfLiSA5e5NWrQw2GYqdZpdPCxsrUG5K4/Wm+KXw58OWfFB7GaKzbz5c6MiVLfv&#10;gc5YwENg/AG47vwN5rt+7eoHnHiKzaQ+8cR6cxJmA0/Bn9h/Hiee4HpOVDKhD/DbL3QARO/AbbJa&#10;0ABzgqAmCG2CHFDwOFEQTAdLTcJ+E/VMHieLT6b8i8YEKDhZyURXJ0//yJgo9Z/KTmb+o/TJDH/S&#10;+KN6JtLBEQO3iQEBYdFJVHhiSEGceAJMBTODecDj/9joHzUHFpy49PtK/pvM/2ND/0qG3z8eYB/A&#10;ewQHYQIVBk/Bq6A98SBN9vb3XZ1MnOzD769OJv5l/DUCf43A/w8j8O/DiUFiHHhD33x/lcog2c4B&#10;fWxsFs6YS/THNJnz2k1F9REZuaJkRZg+wI/u4YYDY7oEeTPCoAKafZhgJZ2xgIKcjvaZhcW6ixkk&#10;ESGU4OEf6OcUJYX1F/K/b4q6W6X9Ppq6hehngUOpFLLY0406fao3uPCfNsNpAbgAwnB9+ZrlVI6N&#10;D3IlWqvPONKx/23/aaBl+8Pi1ec08VVhQhFLJ9LV5Ub3tSj29vCOH2RdvKj49rvUJw+K371Kufck&#10;4vMb2FWfO8bsmEdZPSeozSGkmybqETNyQTLQ0gU+Not9bfBiasWGsnMPmn4eLX84XvwcSHkBJDwH&#10;tI9GVQ/HVI+GTS9GM0eAzLdD8fceJdz8Of3bWxW3n7Q+H6+9MyjsPjQn3DoVEjJ9adCMj4PmLkU7&#10;LUasnOMK+kKCdBaQoLLYxcmbTffjce3gyCX2Hn5OUC6UmE6QdobHHVCmHhCadnAjutncMgIyBebK&#10;9XESkPBgUOYktiwJiWsWck4Up15pLfmqpeirdZUDa7LritQGPTkxXtJQntW/ruvomq3N5oJkcO0e&#10;qEzCxtZqmndVfvrVnvs/DLy+e+LtjYNP9zaci+OWkn0kPFSkjmIND1bxnARaR226R3aTX/NBQv8F&#10;9mdnOaePo7b1OTXn28ZH2/INrpzEEFWaWpcWq6yM4VdFUdOZXhr44jC7WYgFtoELFnrPnAWbujB0&#10;rqPRFVeOl/dwY/ZLEz+JSBzQxB9U6sqDkJJF8/EzbGC2Nm4LbRYutZnjPCsA7smWKuHBzEWLncDQ&#10;485+cFowXuUFyQ9AHFNEPIg23hKLjuBQXVCvPixyJ416Qsg/yhTsRTLWOSK77YMGyLLzpqKL6S1b&#10;U/Mzwvh8V1+mvYfI2TvaB5YMhad4eSe7+ya6eyb7+yQEepqRHnGkACsNY2Xg44lYExxjdiNmOHHr&#10;7DX9bjmXfbtveGw5v6T1zOK00yu1x90tezyL1/quqkI0ZqELUmk5DXEVq4sLi9LNOpmAS2Pz2SD1&#10;JZwbITOnZWwb+OTxq1c3r33bnlqfh81sQLVciTzzxnr9ofTQFu8M6Rw8ZBGEEkiuTSzYnLGqQlOS&#10;H1W6sb3/xqV7rx48vf7lsd728mzQczMIKgXDi5PD6wwFAzWbbrfuHK7qHa/dPFS4ZShjN5BzBCg4&#10;AuTuH0zfOZqz/0XdwRdNhy8XrGvlG6XOUBEUmiRjW1VspQxHJDlBgxbgaI5MeSCOA7EPWDjT8aMF&#10;9jazl38EKiBCcctS0oTr1+Ts6is8tLvoxsXOK1807TuWsO5IxJ5rMecHCy8DBWfex58cjLo0Yvlq&#10;POHUe8uuX6N7HplrX2fkAxUlY9UV41XVwyVtQFnraGHFm4yC97lZw/mmQWsMkKkHMiQjaYKxXMF4&#10;hWi8QTLeKgIaQsf/F3tfAtXU2bWLqKCCgMxDgEASEkLInEBGEjKTkQwQQgiQQIAwz/McBpkHFRSs&#10;OGFVHHFu1dY6ax1a21ptq7Zap9rBuU65x4//937Le7tW77r/uuveu3rWWWft980+087Jzvs+Z+9n&#10;d3Ff9upeDJS8Ga6z9Zc/qTJfN8QdpmInwyPGMKxNUuFmDXkpK7KPQFpOqT5fufbJ0Oj1Qv04WG61&#10;652Gfn1f9uiF5s5Dyq+PqQ9+J7/4k2uz6Z7dSzq6O7qnZn6vZcGuHfjPH0iu2FR3X2kf/pL45nay&#10;7X6q7Wvlj7s5p1axTnyounq61vbm4O2bB6urMlz+hRM72M2NpdC/PnsWYFcHEgBncGIgNPwhgPL+&#10;b+PEM9HD7+HEQBPo/w/f//qN7eXrt6GN/8KJgTp2QGQbQFHsPGs+wK0LpNayIlloJAkbjGQFwESu&#10;/goXv2wk2RhJFQWFK73CtQGYtGCi1j080w/XRVZOSnIOpNRsluWPROuWRGlX87JH2KZBTuawrLCR&#10;kVYapWmPy1uZvngyZ+m4vmu6YOycdesec383RV8HE9UFsXvRiqXRiSPs1FFpVhtbJwGhIx28IxeF&#10;sIlcS1Zla/vSorL2SBzHzhkEUDqyI5U6bJouMNEcpGsmFo/LF69XjqzgdrVgSlujqju4LXWUilJk&#10;dnFoeiUivdJbXubAKp0b0+Sj6AhJrgDrcuFpSZRsPlIbg5ZTSCyhQCQRSgVMNlD1hwiBo30DofMX&#10;kt19cxjcMXPRvtrFJztG7gxu/sG65kxO74XMgVuFax6Wb3lVs/tV+fQfWRueF+99Ub/xlbX/VUvX&#10;y+buX5usXxVXfFZU/WlJ7dmmngtdS88sXrKztG4sNbOZH5cYFCJyWyR291CCQFkkUmuSrt1orEnW&#10;l8Rp0hhiAyHWEkHLDEQqXYO0/thioqKOll1OzMyPTM9FGk2hugZqcSU+M8GVTZwdzHNHd6nKAHKD&#10;r8Y/+6Rzx5ChvYSVXSkummqeOrbiy+NLr63JP9iiGK3VdrUVDQw3jTWkA6m+ceksXhKNqokhRGFC&#10;QxEQV2QYQSzIrKupG+w3F1lSNVKNMFrAi0yNj0pSoNV0sCYowByArSHImhlprdTsAnCa3lVl9klv&#10;xbeul03s0W5YF9PdHZq7HG3eGlu0lZOxHMVv9UE3eqHaIIR+AnMLz3DC0nijbuiOseka3fh5uHYP&#10;VLvCV97lEdfgFmdx4UgcMFH2gSi7ReF2rmTnwBQkzyooHeZ2tMHLKhck1Nnxh5zkazyTtgTIj6E1&#10;V8UpF/WJ+7Vx+xOE+6Qxq3DBQ4Eua7EhxzScU0bJ/lTBpI6zQs/dWKHfsKx2cqK1pStPa45jy4gQ&#10;jB/gdub5AJm3Dm4L5/vOm+852xF4zqGgsCRxQkW6JZUtUWAYaWRhEV1dz9C1kjX5vtGpc2BmB3Tm&#10;HFSFB60JxLdC5I0wxRArd0RYWksxpoG5YtdIkVekwBct8MFUxugPNKy8deibX8/d/vnkrbsnb1/d&#10;denS5jP3T92+e+7O/bM3fr1w++ezN388e/PelV8e//zw1e9P3/70nry+ff7GwbHpInU6PhTEiATn&#10;yuJ6DJaNlc37rX2Xxzb+tv2T33Z8drBjtJiXIAjFAxfs4epv7+jm4A6yc/af5wVDkQWKRIteniWj&#10;yMELIHZ2QXYuDASjmBtbRA8SBM+BRSxEilAsgC4Gh8RBQxFg32BdnObj0e3n1n+6uW5NraIewGDE&#10;xNx4RlWWZqgifqwA36TzSmM6SyIWCTAgOQtpkEflm9SjZu2ERjgqZY+lJ35cVfhDVdFts+Fbtfiy&#10;nP+llHtRLf5CFPsRnTxOI3eSCdUkaj6PWyARZspkaTF8jVBu4vOy6PgUEbLcRO1vjNs8nHAIWIf0&#10;+9t1G1Jp9SJyemlW2/7dnx4++HFpjhE2fx52trPEHVoE4XSGy1aidatpmc3RWpZfuLv9bBdgePc/&#10;w4mBbNu/mvABHwDGntkCM0gg5Tk2NhaIJkAikaOjo/fu3ZuZO/779r0B8syR3wbf/edsewYnhoVD&#10;AXzFzs7JwwMiFadXlA2lGVpI2BRIUDwMrEYgMsAhyR6eMidXvoevFAzThobrgmAJnlCheyjfCyby&#10;C5cGRsgRmMRItA6I4cb68emBCjEsWRVmkAQro9ypMEeon73v7AWzZ3Dit2HJQEk7hznOjvNdHBaG&#10;2gVh7XBye4lltrpgLrfOnz9BMXwiLbskaDoWVbYzMHVyQfyH81VbfczbETVTWOsugnUbvmVXdNcR&#10;wcgh3sAkvrIlQJtqT4lzFlpoNV3lu7Zs/P7koZ8u77xwdGDrSGZrBo6XEhbVwpBsVBsnaOJJAn8X&#10;SXYkRneel3VVWnZZWPoVt+yiuOK4onQTx9AIISf4QfLItJGC3LGqsgatVhdBVACVFwOwcQiMMpKk&#10;xlPU0cyceE1VWlpBXFwKDisBhZohoU1I6BIKcYRK60HjGyPCckK81BA/KfAWKwajUbBrJLy+kPDh&#10;hYHtzqDaIHhDBKEcR1YFBnI93dMiI1Znmz+qrVmZkWzAwOkB7lFhgSQsHBzi6+HlSo4iCDRxQEhx&#10;bHhkBkfYX1oy2t6oV8SFeC0CXjUEeDhAwE5QiEtQgLOH+xxQ4EIWJzLZKNUmi6MpGJC/HyosQi6I&#10;Nxty4mKlWCQt1D8i0BMB88WSYFwdt6AiubdYuZgOTgieHR1sT4Q4EELtI8heVA1BkwbQPaCFFHeU&#10;MJiaQUsw0TUCCA3uGBzuDCaHU4QxEqAQbGQkKZbJjedKRERGFCgs2A/q4wMJCsFQ6OIESYo+RmmI&#10;iMmEUmsZUhOMYAhFpSFxopAwDhorFYtZYlEwDO/uBcUhY4QkhRwtVcOFFlJCA8eYwkmm4GJ9g8Jd&#10;QUHOULAbHhEaG4XjM4BpEZ9GEIeFakGB1VhqHzthVFXQKcjKJWaKwUko36SwMAsGbqYHK3iBFIo3&#10;1NsrGODBGNy848vfH5+7+2Dzx4cbiqv1OGacC1jhDk31QZRHMDRBmAhfeHAolsyQqPSW/JrOmuah&#10;oqy6OktHbVZPY8aANaW/vWFxs7VcqaFHR0AYwUG80OCESHoCLJ7vzImcTQDqYkYHkVX48GJRULMm&#10;eEOl4EKn9kMjlQt1BFi9nR1B8AU4gWt0qguJNY/AnhsJ1EKpZVt6DD1p4ioyJQ3BSPGX5cFTaoPk&#10;hXMjZHbeHAyzMLscKOV8ylS4ja/pExkGU+q2pfWf0qz4lrHi27DBc5DWi6jSu6zip5rWR1kDjwq6&#10;7pgqpuWZxVRmdDQVqpSEl6RxSjQSNZ7BhZI0FFGeJiNJrkFgYZ4oZ24+uelwecf11rTPsyDVBLsI&#10;UDhVnN9Wvf5c67FbVSfOZe7ZopoaYZ9cUnFnbM/Vnh0rlKbMkNB8PKLPpJiqNG6qNrXECwCyjCQE&#10;WUOikiIikGiMgCm0JJjyRbpENAftGAix84TN9Q2xc/Ne4Oa3wIXo75+MjRxKUJxqrj7VXLk5Q9et&#10;4NclxNWXZ2fVF1PSNa4MuHO0B9mAFtbGSqvpzHwoptAb0REUNcVUXzTpLxeoTuTzNyb5CEPtneYB&#10;mQsujp5mjeXG9z8BQ777tjd3Xr8E/BkAAF6+9GWaPvm/ECcGcEoAqwMAPGABAGAAGwaagEedQSsB&#10;OBPoB/zwL7/88uDBA0AGeoAmIAA6/x4F+84Jz7jfd813wl/1v1P4O8I7l/53lGd0/uq8M/3vtu8d&#10;8K/631P7+03AzoB5ZzBRwHqA6YDlXRPoAc7494/27vLe7QV8X/9Lu/995fc0350a6H939vd03jWB&#10;q5pZZnoAGXi63j1gwMMGxFIDlRFnet7t9Z4wc8b3Ov9p/mOBfyzwf5sF/utwYqCI3Uvbn99eviQU&#10;CRzmzQPenbo7OKcIFadXbr8+eeTWxpO72tYDpFlALWAIgkEkC0lEIdwvlouQxHrG0tw4KDc+I9Ss&#10;ZZTHS3IiWZFugcEB8xVMt8E0/O5s8c4sySf66LVURKF/ANsTHOsVJl8IinPw4sxayLADs71piWBB&#10;igtZNDs8FiWpTCjcVtd/vWX5rereExmlS1QpQE6ZQqDm8owqoEivf6I0qLQQt2Qtc+Xe1I/PZB87&#10;LpzYGpw3PE9gnUXtd2GuA8t2MbOOZmZ9pGPV4UO5HkEoLxTNhRKHy2sp3Hu+98dXXbdtlVcfJ5z7&#10;RX7lseLOn1lP35S+elFle1Vhe5Xy3fe0rTvCegYjrX384bX5+87VHLoq697iHJPlFCFchJSgcEoe&#10;US7ECSL8sF5OvhHBwUQkkojBRuLwUCzeJzQMEgATQol6KCUnJKYMwuxCcYfDqSMo0gSF3odDV4JB&#10;Mc7zY+A4o9rcl1WxMiljjS5tujT7UKvp1JLSbf15+QZGRJhjAMgeTwwxahXDtfXD1Y3lYks22lCE&#10;N/aprXs79n2x4+a9L223jrz4eufjH3b/eXrim668kURRiU5RXpfT1dcyurpuslPZm4HISV6QVD4v&#10;dxw6sBo7ujKkrcutLNtBl+DE0fsxlVBqDBonjiXm6mNrROHJmAXSkDnyMFc6whUoEwKf7wKd60z1&#10;CclhStuVGaMJOdPmskNZxbsSDeNifj0+3AjxUsP9cT6LgFows53tPGAuCDIRQYwODsZ5OoUFg8hR&#10;FDFA0ZpLonfTY07qjT8lpJ4gUdeHwTfF0D9LTT5lTLtsNn+dmf2tMfcER/W1IO2e2fpHx7qbw1vP&#10;9i/fUFZboVCo8BhBSKDU3zc1CJwPiyjGhjSy8A0cYg4JYSSHN+plTSZ1vppr4fCKWbJOXuYwpWAt&#10;uvQw0noRMngTvvpqwOgFSNspdPVFdt9F/odHZfsHGctSYNlisCqTl9JgMdUVGfKMWj7ApBdFhyNQ&#10;TiEgDzgit67xmx+vPbj380TTaE1USxdq9SnRiR+0py5zN20MLEucR/Nx9KWRY4bLOw+MbtzWv2lD&#10;366PNn5x6dS9nZv3WbINYhEuKYbSpFc3JipzuJI8Qfp4ft+Vwc1Pl2140TX1pnmzrXXPm5ZDtsYj&#10;toYjzyr23yyfvtY0fbVl64H83v54kzmaaYxlWNRCOTOSRPUIxzgD8ya6HMHW48JigxzBC+YFeoUx&#10;0L7RwQ7oBXBpcHFn8pZdi7dMNmxZW3v2xMDde1Pf3Bo5dKXmk18qj72sPmarOvim5ONn5hMvck6/&#10;yj5uy9/z3LLmaWHXmzrjn2XmXysqHpW3Pivo+DO/9Jf0rLuG4ud5JS/y0p9ajLYy9esi9jML9Vke&#10;9Ukh63m51NYitrWLbS2KVw3a1/Xpr6pT/7Ak/qhVfhNH3Y3Ar4cJ9/I42+NCB7DzS33n5y4i9pHq&#10;zpRtejSy9npD7hqiZSxgwzn6d08THrxJeP4s9ukT/uMn4pevE22vUn/5IXHfcmyl1K5QNGtyLPzy&#10;Xck9m/aRTfvyqcp2V2W7prd9Jrg6gd/XAtlqxZ3clP78/pYbN6arm1IXOQG5ycC4fBYfR/3q6Oev&#10;n719zfWH7eXvb148evPqLZoLDN+BiOL/GOX95VjvL+OJba8BpPl/XP/zgG//CQD5Lezxr7jlLy98&#10;AcQTA9cDZCc62DmA3IO4RJ44WiygSYE4qmjPUI6dU5onuJslW6uzWDnKfCgxKxBj8AzTOASkO0EG&#10;CLLtouz1NF2zP6vCmdAO4qxjZu3VNW9PsfbxcgsxquQgbikppU1Q3iupX5nU9VHJxIXmqS+aPzyT&#10;M7w/oWEzP2+nrPhjfe0BQ+0qYUYdgi1aCEPYOfvaLaBi6db6oT37LnSPb6EnZ7jAiO5wBg6tEYA0&#10;Kd5JeaD0Tkr1anH3eGxDIyy9NCCxnVzaL2jtZte3YgvL/XRNvkkNCxVtzoohr+RhUHoXOLMNVWCN&#10;rsqiVVECFH6uxMAgPB6geSWxeDShUZuRlw7wXXAkNLyUEGmOYfckm9bmlB1u6TlZM7Q7uXqHoOBI&#10;fP3PhWtsLYdt1Z/Y8j56ZtliKz5qa9hpW9xha6uyNTQ8r2/+rd76S8fiX/uH7w+OXOtZcqqudVt2&#10;7rBckY8MV7t4xru4CZ2dNYGgUhZzbXHxltr6D3ILO7S6xSpdryS5kSQ2eWIyPAm9Mem7srv2mJeO&#10;8KrbiLld1PJhXsuItKOeUqRaxOPMwRrhqtV5S65Pnn++/6eHO787P3Tog8yhflXrxoyV5xafPTn8&#10;3QelextVA4vTB9d379i7fM+2ztW1iVlcTBQGBotEwIGUCfsAHzt/n2itqmnVsuW7P6ztb8mvtMTL&#10;ufjwYGi4Cx3nLYvwkfu7abwCqjCiUWHxCKesA1u2GNW8lr3+kP6Tb0ou3aq98mXu/iPJoxfTx86Z&#10;F+/XZK0g8nsh1GXhMWvwcZNE5Vp68h5pwTf6ppvC4itg2RlXzi4X6UrXhEHPpHbvhOoAdYpXjNQH&#10;LQpEKsJwfH+4DsaqizJOCDrGcA0tboYqO1GLHa/fXrx2Lu3AQs7VaO1P6fpfy5Mf5yedYZOW+i7o&#10;trcb93Q5RMGcVbNPpImmdOxRbcxUtWHjsvLlfXkVNYn6HBFHEx1BDQaHe4bA3P2RvoEobyefWUDm&#10;v4+dA9EdkkDkpXIUUgw1EceoikscMZctyyy3itNqcdIaGK8SJiwP4VZD48pDRelutERnagY4voyQ&#10;kY6Skd2IYXZQ1hy4dHZIjJ2PxJtQzjFN1Y1uG9i4vv/D7UPbNrdPLisY/KBsZHPVB6vKRlZXjy+t&#10;XNJd3jvQNDTev3L/lv0/XLj6+7UHTy7f+XrnkbwEo5+7Fzwk1ByvHimp2dPRf3F41Z2JHQ8mD/y8&#10;dt+pzpVdSTkqoFiVH9ovEOOHZoBwLOdgFLAiqAKOTM8VaJhkNlBkCx0pcA0U+EG10UidOEwW604O&#10;tgdBnYOIfhBiGNIHAnP2DGBiGMvMrbsaV09kLani1qRFlYkjCwWocgWpUcVoMIZX5fgWiuapYXYU&#10;n1n4YCcWCWyQMdviuX1EZD0hskfM22VK/c5o+Dk54baE970w9vt48c8pSQ90SddYsTsQ6A4MqYmn&#10;6DOXDJmLmqX6UmiMKpAtgFKEMJiY4peWjG6zxk4t4e/ri93aJf2wNn6VltbMpWbnZFgHl6xp6Onk&#10;KgVEdLg4DA28iSpziWqez1qySL0s1NCAUQsDkd529j72AF2DXRSJNL1jx8yQ9vGfzx+++POJ7e3r&#10;tX/V5fzvDvOtxwNCjoC8CYCYDOh+YwOmjwcPHgRwYiAO+G/ixMBkeWadOR2wBRznwyePtk/vgCDC&#10;gOMAWd3uC0E6TUl9zYocc69MVJ+SMFxbtqO5+Vhx8d500yadfq3euN5csMmQ/YFQ1UZnljM4ZSxp&#10;LVvZGqtsFipqBeyimAgzDZQuQ+Vb2I0WWrU4KAE7nxw8N9DDfqHz/FlAFTxHR8e58+c4OAKsxXae&#10;s+YE2y9izcVnuOqs7vXd7jWt3rpOCGcDLf6suuhbWc1FVtGnKMOuANV278S94JzP8M2nmYOnmUtP&#10;U/o+Zy69yF1/WTh9ibN9I6K7zMmoczKWslb0VZ35aOr307t/Obrx6kcjh63JlbJQdlIQYyk/awVD&#10;3xnKHEPyLirznuZ2/JZScUtVeEWUcz+x+qGp9XtD2U5RQgsSmxjgKIU6aYWQRAUkCeuT5uBcYO+b&#10;PstdN3uhdo5buje0GM1o4ak643WlLC7wHl7iD9JAYPpQiAUKqw5H5oD8RU5zaQvs0Z7zwH5z3fAe&#10;Hhy4iILvhWE77V1LZ80r9QntimKVoklCD+8YV5c8StTe2tqry0f3NtVW82IEQV5IdwcPN3sPPxeA&#10;ZliXqErJ1GlVSiNX1KJLbjaakhVaBokOoK2xpChONBEfGQTyt/fyASKy54ll0eZsdX5JSqpJwWTj&#10;Q0NBIcHBUSSaQqIloBm4MBYazEUE0DBhNEG0oUw3sazm+EDNbkvcoJJYGAtLiFwUA53HANsR6a6x&#10;OfiMblVDZ0IN8CtbV9DTC4SogBnouWCoI1AfG42DR4cj6AmJuR0NQx0lzWk8uZJICQ4Cu7q4e7oF&#10;0DEMEz8pgyzS+qBSveDFWFY9mt1Hl/fHJaZGU/FQGD6cQIBTvL1gXu4h8lidnpOjxeoSoNwKimZA&#10;ZMmOUWNAEbPe0qAAuYJALItzACkCyyAB2RQgl3lkNxd1AKiZFrtRV7hB0zjErCpC5+hC8uigwmD/&#10;QpeFiXAvpgpFM4Qz4KERlBh+6+jKozduHbt+c9m6TU211kJDTjZFpAnEpgQSSnBxanA0GxrNi1UC&#10;hByF1V0Fld2V9QO9vSsP7T36/elr2wb2lojqjYrC2sYyY76UGQWhBS6QQJyTkASFj1rrHc/y5qF8&#10;Y6GeBJyPWyLRriHOpUcMG1J4NbDmxCHtQFA/XzCOG0KvDBM0BLBLvNkpTuSCMMWQvA74mzPFFkax&#10;srm5g+qxg7nbLplWnybkjs+nFdljsiPUQ3TTaoi4dlFEOoxVLSmZSltygbP8K9j4Deeuy4tarmEW&#10;P+V32MRNNk27La3vccmK89qGVhAlzNXfjhnjVZzPqM2IqxOrytmqbI40M0acLVLqRCweH0RXLlK2&#10;Rum36bAfMH0SfO3AYcA3IEzWVgxz+9eTegdQHXVhmwZpN7a12fac+mPluXXpdalosFVO/G5F57Xp&#10;Nbt6CltUzFx0dJIXkT43CLXQO8TDCxsEE0ZGyZDRWGeQl91Cn3negUAlQ6+QUHAwFRcpjiGlienW&#10;ZMmOUtOxxoLp0vRRpbKYjktV0fJ7StMHGzgleqVVX7ereuRcW/+RhsqdWUk7FZKzIslNueqeVncr&#10;lfN9mvSo0UsDB5hvZs+x83FbaEww3vn2NhAs8Nz26s83r168BkIF3nz59aWUNAPwzLzHO/FuuDgj&#10;nD9/3mQyubi4QKHQ3t5egBR2xh++UwOagAzgdgBQB8B17/BgALAEOmfUZvBgQAYEQA1YZoJBAbcM&#10;qAG7/PvR3vnbf4QZ275nh38HhgG7ATYHkOMZswPCjDyz4/83Vn13I8ATBdzvDCgOyMDNAtYABOB+&#10;gc6ZjwDld/rvme6f5j8W+McC/09Y4L8OJwaK2AFj96++vsTjcx3nA8Noez8n1yJtyp0vbtmuP7F9&#10;/9vnWw/mGvJQKDqAEMuE6XExSVSYMl9UWcVr0GMKeKgio3yiPm97kaUVYDgOgWEDncURcyupbsNs&#10;2DJWxAQjYlk0uQVBsYAZFhi/EqduJyX2IvntodwBtHyUpFoBY3eCCI1U8Qq1aWeKZb8qdYNSN6BW&#10;5eeZ0nob8xorU5OMUjgjYj4cZEcgLFBkeRis+OoxRsMY3NC9MKppNrbTSzSJzrrAqL8nbLsty91D&#10;IplcF4UH4ICyFIKAWG5gfKKka7Rw55nsbZfiVxwnL94bPXpUsftq09XnS+696r/7uOzideGqaT9z&#10;hbPC5Ck1Bcrzo3J6pY2buAVrwZz6SE49VTUoTx9PT+9PklUQYKJAVzgFQVDSREIci4lkKBgJqYKs&#10;srjSfkmjFWOudBSU2jEaHZnNjlHlc5DVXoRaBLMaw2b7BsN9guI4/IGy0q3VFdtKCrZU5G+qMO+s&#10;Ka/XJURFRHi5B/iF4BHR8hihJVnTkCmySmC5Kciy5eaJC2suXtn705m9Nz4/fveLw/cuTv96fd+L&#10;r7bfmez/uKZoRWvtxI41n/50/e7Ln16eXXeyklcod4rNc04aw3SupQ1tJA+vQ/f2wevqEKZyuEIZ&#10;ROaTKBVFplVdBUNxqHLo7Eq4Sxsd0cDDFmARib4hCk//rAhCuyC+L04zKFBNyLWrRPIhCn2UyRiX&#10;8zdm6zZX5JZr5PAQf/fgRQhaGCeOhydHIWFoYiSVFhNH5wklLGYmnTLI5+6PV37KYGxHhE6RkUdM&#10;8huLi+8NVD1oKfuttfJ5R/3vxXkvS4ttbe0vR5beWj58dnn/gRW9PQ25RhUjiYnMZuPr4pidcn6r&#10;jFrDJxXSUcmoIC0quE4tbE1TVWnENWJZnyZjqSR/lGyZDC88Etb4HWz4buj4PeTS+5Se23zrfcXS&#10;m/LNX6r2r4xZlgPPkfjxDFGC0gRhpVGQrWEJo9AsAo4dTYKFgH09/VRyzcHp6d++vvJp1+bVsSPr&#10;UVP7cFPT2NWT8K5BWIkeoYCGo/BRpPx4w5ry9q3WlZ+Of3xu+5cntp4eruuKp0dFQdyzBdHDuUnL&#10;8lILFXIdW9OSXHuuc8Pz4S1/WDc/btvxqPuj210Hb7TsvlG1+Vz26HSSdb3eusm8eDipvEKkM8WK&#10;0sUio0YaL2TGxCJobASBCSVyYcJUgLFFJEzhsuI5ilROtAILovvhJYiKRsPUGuuG/uINXbmntnXc&#10;+Wby1vXVn11o2nYmd+vl7H0PCg6/KN1rM3/02jj91DD9KmufrWz3m8a1ts6WJ02VD+rqHxRb75k6&#10;H5jq7qeX3M+oeFpQ+qzA9KQg5Vlh/NM8wVML90U+93mu4Emu9EWR9nWF7mV55quKgjeV+Y8smTe1&#10;ph/is35Ums4K8i9I2n9Mq7ggk29CMUcDZR9EVn2iGbmet+Nhw/Td4g8+l607xz7xs+zWc/Wjl6qn&#10;z1nPXvBfvBLbbCqbTf/HXd3R7ayeAq/ePO99U+Qfbif8/tL87LHp2XX14zOS50fi7+9iX1xO3FwN&#10;HylBr+pRHT++7ODx9ZnFyYsWAAQPb9OnuTjqpWOfv34O8IXYHr55/sebp08AIAOgYAOGN/8HceKr&#10;l68YU9MBvONfpMnz0FhqRXVHe/eKhqahVH1uPCIqcZ53WShmlSLlQG71mqScbqqoMiwqywOW5hCY&#10;5wJfQZAfEOfu5WauQqtXhMtX45KmYnN2Kms2qGubqKkGMFcOYhrCxRaUupygH5ZW7Mju21s0uDuv&#10;55umddc6N11pnDhX1P+RofZDRfa4MK2HoUyHkPCznUPnzJdSmKNdy05/9sX0gc+K29rxyngIi0eh&#10;SdUYeRk+2Uo393ELuhnmRkJKSZgi3Y9rDlOUUTKrmbm1pIwymLbCX9oEUoxHZu6Jrd8jtq7mN7Qx&#10;SopI2XHhCQhPjpcHGxSmQUdnkRjZPGlJdvFQTeVIdmZjcU5TlrZAhpfrSZpaqaXPUNUizOjgGFfL&#10;Sw6kWc/kDnxXtvLHwrHr5mVfabu+035wM2v0t6qmJzVVTyrrH9VZH1q7Hi9e/rBz+Y+1A2fymqdU&#10;Wf3M+EYityCMkAHDJIKgCYGweoFkNDVrqrD6WFPvF10rTjUuPVzS+7GlY4eubjUnbz2/5HjWkutN&#10;2y6W7ThkWLVbObo3fvle2ci0aOADUlVrgL4pQD5EzNygbDzfsPHR6nO2Xdef7LpxcfTYZOHEaFL3&#10;Bsv4VN1Ub8Zgi7x2Xe7oxbHjP237/Mvle/oNZUI4GeUfEoVAkXF4P2hoQDhMnqod2jSx8/wnA1Pj&#10;mVU5rDgGLAIcCvKKgoBk4TAtHGZE4Rr5ySPaxvHErkn1ql0p+0/lf32t5f4fw88f9v9+o+ni902H&#10;f6jf8239xPmq9mO5VUczyk9nVZ+3NH2R3XHS2H3KsPhzXfthVv4aP8HS+cwxP916VMU4tW4pvbaB&#10;kJMKEWvhjBQMrZAhKIjm5cBZ1XDlBLl6C6FjZUDRUqeUccfE9fO0m2bzd/839r4DuMlj29+BBAih&#10;BzAGG+NuSbYkq9gqVu/FsnrvsiyruDe5d9xxAfcONqaajukhBEhIgEBouUAgkJCQ0F5oAQzofcTv&#10;5X9fm/nPe3fmzX1zd3Z2zu6O1nvO983x2d+e75wplE+X0T9j8792aC4kaMdw2HLvj3Nmzyxf+nFv&#10;NHgTF7dBSm3mxWSRQcVSQmaCIMMly8g2ZJU5HQWJ8gQgURWFQovRxPOkTDImPCBi8ULMsuXsMGgC&#10;nVOgNQDRN/M4skq+qkvr2Jjk3pFYsFuTvVPg2s5P2sGz7YtP28NO6YWrm4JEHRG6IYyzD2UqD5O6&#10;A+JK/VkFi6NNc8LkPkgDlOuKVaoJCh3XUmqrKDcWm3BqbYQwKVLigoidMLERKpCAGexQIhtCtMcb&#10;Ooobjg7uODO6/1DrcIbEHB0IJYHQNpqoKt7YrXBtVWeeSKq6nNd9pXjgqLO+kWs1I7jk5dGwYAyB&#10;pVRaM4UqG5ElJTMlHLpECOMmYOJz2IZEvgON1Pn68nGBfBNMAjg9R00LAE1fglscyEVhSWQ6OAyO&#10;9gEBmX3dRFMVOTkf6UqNTE2Gup0RhQb/9KwV7ha/0iHfitK5Ntn7NNJUJG0WQR6odGJyMmjlalSO&#10;BFGko3Sb2Nv1jH16+tEE7umk+Esu8XVb/F+0jBMUSE/ksjw8pMQpH2op2FOXOWAQZeIIjHBMWDgs&#10;AhZEifHj8cEOM6bRju3Swxp0qJU6TDkzJCnKlyMm6BOFZh4Wx0RC08SilTJdMSk+dzmpzIdT7y0p&#10;95WkRvCpKyAL3vtgzruAWf8GJ3726iWAEz/942bsP8eJ3wBxeP4DTvz/7U/8n+LET54//RMnBvyb&#10;Z0xbSicnWMx1RmNzonndqppz2zb+Nr7ds2Hds76O+z3t9wYHHvWvvdfQdim3/FBixu7EvC3JVdty&#10;Gg/nNXySU7rdrG9lYXJoISkJ5JW12oFSfoNwqSzCC7zCa4n3lJkLpnvNmur14fvvzZw+9SMAk/aa&#10;Guq1hPhhVOaSpP7w1UcidxwErd8U0TCEyBlBpI/Bso7AM49AU4+C7UfCEoF6GOI8DM88gMw7CCv8&#10;BOb+MqbsIr3lZ+n626LBnUh3bZC6MtrZYu2uKx1rrN/WUDpcld5eaC7VEAWUJZHqEGwVUVwBo5SH&#10;oPqRtDNCy31r7gNN1s+ylJtxiT9LnA8MadeNiQfkoi42tpYGcaJ92bC5iAAv4vyphpk+uQuh6Usi&#10;nHN99dMX2ZaE5iJImWiKE0WwR+MMkbB0LNFNoGRGItP9ArO9fV1zFhjmzjEtX2ZBxUhxKBgpEkhw&#10;QI+EVAciVi0Oz1kSlBEErcBRCwi0NDyxRibZk+++3Nx8u231Z4XuLpnQiQARl80B+c6JwUZyRCyp&#10;RkqLpxn1ulJncnWS1cjlUPBMNk1sERtcVodBraKQUCGhCyJgi+isyKxcfWFxUkqmPrcgKSFJi0JH&#10;+SxZCgYur8iiqEgyj6qQsmx0vJyC5yeo8ttKjo613RxpPjtU9W1T+oEs2RoB1B69OD7AC4WdRcgg&#10;2DenrP9k5f7LA2fPtR1bZ2mxhEtjPkSCp0HJy2gMmJiC01kMFRXFPaU55TqhQEDGwcIhQcsCoYFQ&#10;HpptJchTouKS/XAZS9BlUHoDRtjNT6iV2QQEZjgUGQYnBIZi5ywhBAAJWWNMnFA91yeesQibhBEW&#10;x1sVOM6KBX5egG3xwfvTFs6bDwkAU6Oj6Vg/3wV+8z+iBARqwqB5GFYD3VyOcaQFmuWBegOoUI9s&#10;40X1wb3zwB+R2UFIC4bBILBxWJrCZO/btnf81LmW3uHq2tVlRTXZEr0YGqtF0OwkkREnyNel9Tb2&#10;jI3srK7v1xmzpUpnxco1Fy/feDPh+WzfNwZBJgVLTy+y2fOVDBYyKmAhJmA+fgWUD0lKxBWYmWV8&#10;Qj4qSBuzDAFcSJqivNVBvgafGY6IhVZmDFuoi8JpKGG8TCBACiohFyKzLOeYQgTJ0ZY0ahoTbSLJ&#10;i1PXfdF//enoXU/PLU/m+NXorO5pMQY/koOoLIsgp06fS/zIh4YRZWoKBrg1+5CrL62ovh5WcRdb&#10;9oRb+FRW9NDZNJHb9rSk44yjrBaGg4PCF3IZy616mEWIzpcZBtytGxuHawrL6yvqCkuzTHk0UX64&#10;sBTFzKeH6WMCqMSgSDsSXE/ApDE4BIUy1CTz0/MWDBSxz/ZV/9C3+1TBpub4BDs+qM3FuLOn5+6h&#10;kQP1qSt5+FwQLj+Elwpii0KR4I8XLZo+O3juEtCcZQu9PvrQa/r8eUuDIAgUlc2wqhPcTpc70Z4o&#10;ypCRm6XkDZb4LU55p4nv5kSmarFVbZlFA2WuZlfDnuJPHo6c9Gw58myk7+bKnG8TLffVqpcS4W8C&#10;0c9xzHtS3hnlQnmg10fvQqEvmD7XprDfvHRrwvMWMDL/xIkvXrpg+J/hxH+ice/s1n8NHwsQQJmE&#10;LYEWoIHZP3FiYASgJ7sAQvzXBZj6c8G/CyTjf2WTk8KcxNf/FDsgT4AGBAgApUABCGBvwAhQ/lc2&#10;+Tf/o38yArA2yfskgwANFOAdA7rAFCAHoP2D7/8jjP/NJfmPBf8hgb8LCfztcOLJwwHw745Co037&#10;aCaQOnr57Hn5BsuzGz957j18/d3VTzYOW01aKBoRQ6YrVAkKTbKUm9WaNzKct7dA3qvhtDvMhzNS&#10;D5qVFXhsHCFGHRViAi3ICp1RG+rdEuC3JhQ2GiPYSbCORzvGYa69+PzjvOprnKJbgpSf4pJuCcw3&#10;mXHfUAgnROzPE7Wfq8Sb4yg5NLhIRyStLzDe2bHyypaC3jKZjB24fMnsKTPne/ngPwjW+OPdON4q&#10;EneQxNoJZn+FtH6Hyr0fWfAclPMDWD8SSjJ4R6CgsXginwsjx/rAoSFkLtWQz7e3k7RtUcJqlLZF&#10;WDBWuu7r5u0XqzecctSNYcXFkFgLkmTH0VIhCAsI7USSi6m8JhqnVWg4qM6+bCm5Ycs4magaYYEy&#10;0B+yuYtYOZHWXIg1P9zex2k5bN11znX8qu3EUeK6sUXlQx9m9kxPbpluLXhf5ZqtTAlOzCPkx0M5&#10;/gt9IyKDs4zKte70XWUFe6uqxwpqGyU58RBJ2CIuKiKTy1vHFe1jssc5xF0KyBBjfmMSbO14xbUf&#10;D0+c3vvTuoFjvcMHT+288cP4iycHPDd2Ptna8UVJVm9JbtvW9Xuu/3zn0d1HhzfsyBRpEqG0Lnra&#10;KVvfNylrz1lGzxs3fWYc3qKqayCYDeEUu1i9fbTv0qamo2zYVr/390X5HeNgD0tpm0j4mrConFBI&#10;DYbQRKKXI2IKwyMKwyAloaAaKHS/xf6X9rZnR8ZfnDz66WCf3qCB0LBIHilOKRTLgeR9LC6TQePS&#10;qHyyMo6UREM3YuDDMbDNIN9dCL8v9cTrdaaf+lLv9CX/0xrn49VOT2e6p8nmabR5WuzPu1PvDKQd&#10;73Vt25RdskanSUJZNPAiB6M1TdLrklaJqRkUZAIqXBbuJwpbkUjA6WLQKiTSGcuoEybVEW21QbrB&#10;FUlfgCrvIQafRmx4jOh4S29/y296xe34lbT2CmHLaGRLqX9aOlhWzdG0GMWVakISOUwOD5ZEQixE&#10;spFBkeDxVoGwo7jws46+A8mrd+Lbj0RsPxS+ZXBFR7V/ZUl0sYyqgfNjWUqakkpORsXWiMz7y9dd&#10;WffVub7PhrPrMzlcUww4l4OpVdDKlQwNg8SmC3Xxzq15/TdXbr1Vs/tazZ7TNePjpVvXOjs7VVXV&#10;7AwbWqVEyuysRAvTwMVwqDgKlUYBRMcQU2V6mtLCEemZdEmMPk3UOlTV1LvSkZWgM7FjObAQvD8+&#10;Dp6eJl1daG6yCkbStF+uyjk7kHd0fVpnm8hdgysYJHWfl+9/k7bHYxv3JIy91G1+a9njydjnyd/0&#10;rGD1fXfzy5XdLwr6HietfWzuf5HU8MpV8jot+02q6vcE4VMj96mBP2GVeByqN3btC4vpd0vhc235&#10;c92qF4bOF4bu39Tt98VA7fpN0XRX3v+bfPuEePQRseMGrOdG7JY70sMP7evvSHb9ovjskeb8C+21&#10;14pbb3i/vCI9ehHz6Bn+99fUVx7GKyB35Fvx899Nt6+aD2+P27OF9+kxwYWrkl/vGl79aHx8kvvj&#10;BswPvbi7w7QbnYw9Odg6EyrdSqlends4sIqnFc2bMcNrCuDyM5Uahfvm5Ok/cOLXTz2/P/M8+d3z&#10;bMIDuBP/gRL/Ydy9s3z+i/Jf+RNPAJbif/Annlzxz5UAI2riX+GTSxcvq5Rq4CTx7oj5/gwMO75r&#10;24FNx79p3LA3Nbs8Bccr94W2gfDDFNEhlXNc6dpKUqwJJdcsjKqZC129CDOOUN8UF93X1Xwnq7oq&#10;qfiSWzCGTepGmBqRplyw3BUsNsOVFqhMsZyh8aUV43SdoowuYVorx37YvvJaWf+1/LbjOvcQVtwS&#10;SRvl6feb0lspQssKEGeprwiNyrbbWzvaB3aNZbfVwVMNS0TUcBqWjkZakNhMHC0nluWE4YoIwgqq&#10;wgmh8BdC4pYhrYi4ciaQV9JRhVA2I9VbaCnHFVWfautGJMV5hERhEDfMB79sGccPlhbB6o+W7oLy&#10;R0DcLrxhhC7v4+v7zBmjEn0zGKKLClEJYp3i2EQGiJXOtm3OXr0rs6VLlAoEFN8odu1Vpo8QpCMY&#10;/Tg34Wuj+XqC9Vdb1ovsWk9Z+5vcngf2xgvi3P3kxMEoRRNMsoZi6o1PqeLpUmLYSUhKmzFlxJY3&#10;rEo/nlz7a91G4B7mfvGGB6VjDwrHfkgZ/T5x/V372APnznuarfeUWx+pdz6SbrtN6/smqvqL4Jzj&#10;fq7jUMdhuL1/uXgTOvGbpI6nXZ97Dv70YPv1A0Xj9XFF9dLsNldZmdpeLbAcTW990Xf8+abT56o3&#10;VHFsnEA8BYRXMEVKkZxEoRCRMJmEV9tWu+vM4YFDW7R5dpKSixNQ5ASeMCJWBcGYoGgHnlAUr62R&#10;5rVIGzZLdnyVcu1W6cv7dZ5/avTcLX98o+Da9eKvLhftuVi29lp95922vgftgw9b+540jbxo3vWy&#10;/pMnlQdu527bq6grjtAkLosvjkrt5a4eVA92qXqyYnOlQfFqMDMZy63mqIqw/FIwuy5Augmc9xli&#10;zRfQti9C677wKzmzrPDLoJQTCxSjH6HqwyLreJQmPqcKg08PD04OXJENCavCIqsI6CJytBkRil/6&#10;EXLpTExUoFREy8i0N7bUd3a11VVW5dicNqGyRKxxEjjSMLgKjtbjMTJkpJNF6Uh3bckvXK3WlRHJ&#10;tQTKsEh1MinzL8klN+2FP+uy7xkLntuqXyTW/iIrucHOucnOv8kp/omz8gqj9DQx7zgicWe4uBPM&#10;L4IJbGA+cQkK7A1nkOU5tvJMWYYgmMafhzQtxDnmY20LMMaFQPhJBO3DENQHyxhLYeZYwSptSm9C&#10;bqsqJY2hFhGEIqrCRFIkRrCTlxGLvMl9IOkBRsaxuPydlORmuDI1kCVZgUf7wKmx8elppfn5NVZL&#10;qowji4+mZyH5zQx1G89ULHDwiebQFRxKEMsFE1Ui4p2RNEkIghMEEhNIIrEQG40JnbOEOSM0K4zf&#10;hUsexrrXoUo3Ypq24TrWgRv2APlTfTvvBvSc8i7onyVtnEdt9eMOwAybia7tnJwRXk4P393CLc9F&#10;5aVFludh1pTQd1Qw97txe5NAGw0rBgVzq+nTs2VLyyt4W0YcJ1ZrNtiwNjkFS6N9TCL6col0BkaA&#10;j5RjIU5iVBkZURkXu1JFquJGpEAXRMf6oASBMElAgJuCW2s1Den0PQJ5O0PfG2tdDTGWBEmBMCx8&#10;MNp72sx574Iv/Buc+PnEq3/Bif84GP6p4gDi3bHyrxQdMAKcJv/Fn/h/gBMDOhkIp7lj165gUPg7&#10;rfnetBnTA5iMdFfyYI57T3XFN6ODLw/s8mwb9azve9vX9mqgyzO81rN22NM+8Ly170FT7722zXcG&#10;j/w8euKfNh55vHbL3ZLiL6TcYU5UVbZ0ZDj7eIdhi9rfEukFXeHls3TKLJ/33lsEePtNfW/++1N8&#10;3psGn7JEsYDkDjKNwwa+wxx7HvPtg6jzF1BHj0SPbQ3vWLe4asfi3H2+2ceC0z+HuE5CLYdBiu3B&#10;cev9WTuXxX0aJL6INN0gOB/wCn6kp+0MZXWH4Zu5stbc/OSSDFaCiBTHwmDoMEg0JCw0OgRAOHHW&#10;aAzwLURTTMwOGussV3QjTv4kLvE3XsJDtuFXpvIHtvxyvOgro+xcftLpcsdap1BFWIoO9OIHzMkM&#10;jiwJjCmF4KqCEXnLI3ODkYUoRlIEUR4cbYlhO2iScnFCJVdbGs0uDURWeoeVL1zREBIxRGP1y7Xd&#10;yXZ7sjpGTIwFBReGRXciOeVorhoeo4qKtlHpVQbDnqqK6wN915pXnXHn7FTJhrjMVia5mEV0CGgG&#10;jZAjYUGJyNAYsFIlK3bYM+UiXixOJDbqrIVaS67KaKfweHAgLjESCLAQJtJRqpuzc0sT1SZ+SpYl&#10;JcOGJ8YuXx6MgJFkwkQxL9Flr0hJqucwE3EYmc3Y2LHyykjTw4H6H8e6n6xxny9Uj9kZrbroMtYy&#10;syLIUsWv2GracKrs+I/9166uObXe0GINlhM+wCHei9GG2p2cEhW3mEvNY9FdXK6YTEPhYyM4FJyA&#10;SjbyJHa6NAXBXQkXDEUrdsfqN6AU3XBZPVrnIhtIseIQQnwoVe2PkswFKbyDxfAANW6BlDSLgZsf&#10;IcMRrOK4uGiM77x5H02f5uPtHQYCYakkBp/DpNMCFy/Gh0VYaQIbjmeGMpUB7LiFPOqHgjjvhCxE&#10;Zy39s3zCl0q//tgPJawAtJnKMgiVSAgiEhLlLq4Y3LK9rHk1UN3VdZx4KQiCpOGZUobEpUravXbb&#10;g+/u3r/xy/jafSmGbDZF7nQW7dh74tvrj0aGjgiYTjKPbV9pTajWMPTUSGxIBDJ4eSAaHZWp4gw5&#10;bIe1piNkUg8y2AzoNNLCAOK0IMn7/s5QfJ4g06ToxiJLMb5KfZgyC261h8tkvhy2D0sQJuOjzYD/&#10;vapmrOLcb0MPPD0PPc0PPYXXn3L79y0UJIE5ZoWlQKMuDPHHzJqzJCACTBOIuc4qTv1JVtvd2IIH&#10;YPm3MNbXkoTvKls9rR1v8wsOSmV2LpMiZMTIOCAOyQcLWaKnS9ev2n726O39Ry/2jX3mam3grpJJ&#10;hrjmTp3MnMDHOrjoVh3qtCn8tsB3O22FQ4Rim0hkDRre5TJtLSgZTqxrYBaUMJRlGkxvJfvAuvTx&#10;RmOnmVCGgqwKY47GJG/iuYtIMorvCp+pM5Z+MNt72tyZf6S6fG+h9xxMTLBexeqpSN/XX7CtJaFc&#10;b9KhikThXRrEUAKmPQlTawCXJUfnV0vMNVL7GsXQV0Wn3/Ts87TueNPY9cRd8MRo8QgEHiLzDSbu&#10;DYnhITK+Zy/QL/aaDeDE0xZPXZyjSPvh0i3AFARMRKAC/sSAjpzEiQEngf+2P/Ekege0k8Aw0E7i&#10;vgDxH2kAwAMGJ9tJFQ3QQAF+AsB7gH6eBPn+Wo3/g/53EpgU4F/LDRAaIEBgfPIpTEoS6E7+cPIB&#10;/btF/n67k+wD/AISmGR58v0B2j9fwkn6/xjjf7+P7B87/4cE/nsS+NvhxMBRANjC5YsXAZwYSPHx&#10;/pT3fGfNdgpEN3ftvrVry8me1tbsFI2IQ+AQmBqxNMnOT3AojGWtNTu3t5xb4z5uVm7mczeRKa3o&#10;YBsylC9hZJNQGREBuUEf14YE9gbCNuIFZ9i2q7z8H0lFt6LyLyPLrtLqHtMqPIIMT3zKK3nSC6Xi&#10;qYp9X0u6kio+kxS3VYS3RvtE6FFhJ+uMnk8qn40XHGxQZspCYb7zZ3nNmuIFnjkrDhSSFc/sM2uP&#10;pST/EGd/y8yegGc88rZ8Py3+k/nc9mhDCc+VKpTLWGwmBh3lt2zpzFkL/UNiufE5ekOLJrFTmtAl&#10;tfcZs4ZNGT3W5E6DthEHs1FQSUpuqV5Ui4O7wIEWaEgKj9zs0u1IzLpqKn6gLnyYmH6t0PpFPmuj&#10;bUWRcY6p3C9zJKb5EH3dBdn+X2zf/Oa69tjy7S+iUz9Tj31POHwWse0T6Ibt6HVNkS1pocVpyEoB&#10;XAoDQfFEmFMjqzUnNFkSWi2ZrfqKBLAVNTcevsyh4u5Mtt42G+6p4m8rqVdMsMNyv20pyAMdlrN9&#10;OceLXWttzhpzbslQ3ZHr65883OQ52nSt1DHAp9o4THlWbnZLT0/TquZks97IItQq1Sdym+7XbntS&#10;u/VZxc7fSvY8bDh6pnhdE8NkApFdIvVQU82R+vQvsUFXg+fdJkRc4eG+EOC34xGNIGgtGtdGYbaR&#10;GCthSPfyoJQF3sUrQjZxhbd6RjwXL3nu3vHc/v7B5Yv9o8NMi9E3BoVkUTPysjJTHSwGHkOAylTM&#10;/CSFO57cGQtZjwndGxN4XoG9V2t6uDbj5mDy1f6kh6uV95qkz1qVnla1p0n5dpXqZbf5+Yjzwmbz&#10;4AZNwioy3x4s0wTaDXC3HlclxxUzYos5pJWyuAqF0C0WJHM4rFAwxT/UhGXUypJbWOktEOu2iOyr&#10;mNbn2PVvoja9gfd5MG0eXL0Hv/o+tPNMcOfo0rJVPmn97IyTuQ3n6yu3pipKqNBCYnQyHJWNpdUl&#10;avsLc9rdmcUaRRFHuApj3gKvO4vac5P09V7s/hp4dza5lstQ0yw8R6lFK6AqVyxz4zm7Mrqud359&#10;vfPMiYr1/WZXGZdSwycXEKE2bBifiKCLJFSupjG57nT1pqsNh76sHd9esrXd1eMWFCfEJPHDFeFz&#10;8YhllDisVkg2REfQwsOACJhQJBlOkxOMKWJ3taumvTir3JFd7hra0NXe3aTRyMR8Bk/ElFhE5nRZ&#10;ago/RRqdToJ0KuN2J4m79bgSXbhK/DGO/wHeNsswAm67K9vtyTjoydz91r7hbcLwG1v3PUP5t9K0&#10;8+I1D/LG3hQd8qQdemPd+cbaPeEonXBmeFLlbxNEE2bRa4v4jVX1OsEyYUp7pc98rqp8Kmx5Ket9&#10;IRl+LNzwRDT2QrX5lW7dc83Qc8W214KDnthP3yKOv8ac8fAvvDV+/dS05+e4I3cFF54qfvBo73gk&#10;P3lov76Ovvd7xC9PcE9eU56/JT19RX78kvv764Tfnudcu5G2/5BqZDNxw+aoi58zJ67Inh+g3miF&#10;XC4H/9BM+nEV/1AKqYALZsQEx2sFie50HJs+fxoQLu4dKEtB4M6dPD3xLnjbxLO3T194Hk94nr7x&#10;/A50J3UaoNb+GzgxYDpNWk+AlTRZJjU0QE8SwJqTODGASAP13MVLKo0W2A+Qjslr6kwojl7Y2l/Q&#10;PszNLmWK9QUk0W6iZH+scAROG6crPhMn7sbI+/1JbR9H936MHfEmHwiVXial3eYV3uaXXecWH8W4&#10;On2FFd684gCpO0TuhhozYhx2hEnqz2ItQKn9idkI4AtO1UqkqoMkH2UZ1uGl/ZHsuiWw6iURm+mS&#10;Tw3OfgKvAUvNiyWLYRFYeAQxnmlrLJPV5AekGP2t0kg5BY0MIPjO5iz/WBzqLwsJKmVwWmQaIPMc&#10;Y95S9PSPlWExdULLiMndxUlcg9f2RWtGcKZ+grWZZk+LNQnBgnAQLYpsI2mHOK6LLMftSPHxBdi1&#10;MxGdwcRejHxjlLDNJzrdG2yJIWWpFFVaaZGAYHYK05ttFS3a3BKqvpKkbqVrOqjyViytCUkeItMP&#10;SeO/Vim/19sf2wpf2CsfSMv+Qk05BtXug2nGY5PG491HbI2f5w9scJQDMQ0ycPEtitQ+dXY/z7Vb&#10;lPetve1F2uBE7vo3xdueusd+TFz7vXrwjmr0gWrr67gRj2izR77nXeWMPkI3/Rxe9Et43s2YvNMw&#10;19ACTsdizhaM7Xhi05VVez9ftbtX21HKyKhTZ7U6st1CcSmdv9+Y9Wtxz5WiwSFRljWcyw+lS4ly&#10;izzRoNDzgcDMsdFcRqzGqnS3lrt76+WFDk1pmrkqt8KUYURzpYEoSRBIDYcAWaCscHEOMq2XuPGk&#10;6drN3Fc/Fb257X52O/vR97nff23/9FTmxvNlgzeaeu+09f7S1v2ofWCia4en81NP01eejkuv2r85&#10;VbC9nOdWQ3VJ+Myy+KZO42iTut+FzxOHynRQQRlHP6hJK4hkFPtT+iCmI4iVp2Gdf0Gs+w42cCWg&#10;+buAlu+iS25FpO33Y5aGRmiRYD0akYKOdkSCzMHLneDQdATUAYvURYLogb4h82YsXzADivCPk1AN&#10;FmVWumtVZeXqovISnc1G4jrQJF0QWhuISsHRXRSiNGKFHh5eKRKsT7O3yOJLY9E1MYh+CvmgUPKt&#10;wfaLPWtCm/NK7fZoij3aKo98pUda45HUeoS1nrjVb+Pa3whaHzFKr5JTj3NSe+lJqVBZ1GI4JAgn&#10;USanp1Tq6EbmUqxsPiprGTV/IaFwGa00iF0E5qWF0rX+WHkgVguj5hHi82MFmSh2Jk2TbSh0Wsqt&#10;XJcmlK2dCnV4RdTPIW0IV+2IMo/B9V1geb4/U7o0Gj0fhArBacWWZEumOt4gjGYqwIRyIqeLJemP&#10;0zYqUoyCZAxUwgzgpIWLh9mmjYb0OokW+GidhoBFQsHLfX39Zs2TzYuqRxs+Ededk3SdYXR8jm3/&#10;AtV5CtF9PXjwceB6T+j634IazvnaPg9RfQnTHoNoP0dbTxLsF5TFZ80rd4oLioNVOX6GKkhuLrg1&#10;O7TNuaTV+FG9ZXZL4vxWy+xa+6KGRtxoN3tHZUyrDaTKFpEcOn+tKtSk5kk5KhSEH+AriYLniAXt&#10;WY6t9Zm7ysxDLr5VDMEDzo61bPp2m2GHUTPI5a7jCzcr0kZZqS0RxsJAYT5GpoDhV0ydtchr+v/D&#10;if9QaABO/GTi1Tt/4j+U3aSK+6MFpgFMBPi4+t0UUIHBvxVODKST37l7dwgY9A4n9np/zuwwvaah&#10;s/382qGfBzofret8Pdwx0dP+smP1yzWrXrY1vV2zxtO0ZqKp+3XXJs+WvZ49pzz7L3j2fj1x6Oyb&#10;Y196BvueuIznRYTeLMXuwcxzXaYDhpAs9BRi8NRA76nzlnrN8p4yc96UqXO9vII/mCNeGlONdmxi&#10;1d/gHnhCPu1BXp+A3vwBee0M6twn8IOHIRu+hAyehXZ+g667gM0/i0k8GiXeEU7dEIgd9489EUq5&#10;Fi26gZf9SFZdQvNGfcKbfYOq2MTSDKUwi+EvXOqLX7o41H/G4kU+oOVMLl0l5ihjo1zRkLXxrGNS&#10;4Tkm9zyOdgtOv4Vg/koUPmYpHgu1P6p0N5KdT9ubH25ZfaLDnaKGiGhzsoXgJg41PxCWsxyyKhK/&#10;GkUrA2ELIkjJERQdiAxcSGXE29OZJhda6IYwV0XQu8KIQ6B/Zu87o5u6tnWdG0I33b13W5JtVata&#10;Vu+9W7Ikq1qWZVmWu9wbxsYFsDHY2Nh0TDXdQIAAoQcIhBYgQEiAQwIh9BKI3yZ+57y888a9P844&#10;f+59WWOPrbXXXnsP7c/Lc8/1aa5v4rfiWUdE6kEhZ0WeqbA4EyvFAzI4xQjCMqq6marmIPDYiFgO&#10;DOWWyrpsWduLi/fl5a4ViToRiAVIxHq5dKTE3V/gyFaL8RRUGDQKQ8OoZEIdm0YFhROgkCx7qTF/&#10;PpJriUTip4aGBUCiQEQwhgsXGektveWu6kw6P4XJxzG5JDAYHBkBJmC4aqlTI3XbchuU6eWQJHFE&#10;JEvIa6hynVxU+VP/vJeL59608oe02CVFgtUN6q1FtF4PaWGroGs5d8EG+cBe64Y92QOLOGWGEAl1&#10;PIk4nmxIcpeo2nTCekiE3n9GGhiMoNBRbA5OxKQapLJijTmPLLOG4epCyTswuivCoqNk+8pEdV28&#10;wkGwyoVuvMgFYTvj6K5ArHWSHxMaoWdHOjlBaloEHghukfJxBFhCVMCspJgIIhpJxeN5dJYQSFCa&#10;SsXGx+gYnCqtI5eqTgez+CFMcahKGZGVGV3fiN+xmHqxGnHeErIpI8JtxAqy+bx0IqBNFx4RGJZh&#10;MBc0zjWVl9saGlQlxaE01qwkFIrMpdOlpc7yc198NfpmdPT1748v3R1Zt6umtDnTXGKy1ea6OsyG&#10;ZhG7mJyh4hbKOJVccblE4BIQ0+nhCFZwjA2F6uWmf6Gwf8vTnobC54ZOISAnJbGn4Sz+RFsk1wQF&#10;lHCWIIOa00LsWojRnGzQxyvV8So13GhgluiVc4vbRyr33y76+nHh5YdF372o/Hk0/8Zzev+uME0e&#10;Wet0FDaW5lWo+CI4Mj4+0Q+PAaUJM7A5y9KqTkEzLs6E7A2M3M3iXfCUPassvifnLU6Mp7LpCLOW&#10;oxIikZBpET6T4JEIW4ZnQdu69r695to+iN08vQAds4jAaNXyBLnG5OY82BkP6F3urFH15PNiv3nq&#10;xEwHUePAyqvE6jqpqYZb0CppXV+1+OBQ/a71pq4GSrHIx46aWg6KW4fWH2Y27GTXVqKkpDlBkZ9M&#10;DB03OWjKrJlTZoybMs0rwNcLB51qkCLWNJVc2z3/+lZzT5bSDGmwQbbXUvfNY2ysTB0sRnlscSxt&#10;KDo7wblWs+1By9HXrV0PHG33rU1PjCXv0zWjZPJvEMJv8dRRKG0Ug7+Ln2GY/Ik3YKXGhUwILJc5&#10;71/6HuCGgRABYBvTnQB4YoMeSE/xr/DE/9u//PsH4HYC/BxQgGBWQApgjLkc4/MA2/uHW/pxB3QA&#10;7DCwB64bY4XHTgE9x3hi4PBPZvyv6j8jAOAzhi2AIQAggPYYnmPtAKpAO9ABqPzzlf8jjsee7h9j&#10;BqiMtYyNtH+0j43K/xFP/NdD/IXA/6cI/Ht54t9Hv710mU6nAzJuAE88e8IEFgI1WF7dW5LblK0o&#10;M0rd2ZqCMpujLD/dlMOVGUz65kU1u3cu+G5V/d3sjC+I6LVxUfWJPsI0ENbCMTPhJkSUPW5OOThq&#10;KQr/uT7vTqbnntDzPaH0JrLqKrrpJq7ub8l5jyD6p/js5/y819rc9xbjCwHxCBczwMLMhYMVcQEw&#10;GRq+rcF0d1PlN4PupYUCLSs+MS58VgBoQiBzdpwtEd/Eka2XZR5UZZ3m267Ss75BmE4FiLZ5QVsn&#10;pbXymraWbN9f2r2Ek2mMhWO8A2K8ZsTMiOWQ5Y22kuHiutMV9V+5CvdrMvu5glqFuCpTWktHAivj&#10;TGJOEYdREuovnT1JhIzy2GS7WgpvOAruKHLuCbLuZ+fdby/5oT//Sqt0iyu5ujixcr1o9TXHV3fN&#10;537UXnisvfmr7MZr2a1R4b1R+cPXwluPRN88yDh3Qra9F9NQHmNVIgWZermr0lLuyHbShEowXAnC&#10;ZSFUfB9G3Dh0jL+CTetRqk9ItFfl2m/Tld/IKAcY0HUCZK8M35gK0SfGsqFoVhKZKBeWdrm2D+V/&#10;OVexUoUpQAbQMFFYnURSanGapGoWBqsiEhcaCo+VbrxVvv9+4c5nxSMviz4f7Tz3YP7O5RxregSS&#10;AUPKBNRcEWoY4nMLFnSXCf+ajz3IQQylxDUlRPfCcMNM0YgwYyNF3JVIqPCPBoKMP9eaf9mzffT+&#10;zef3r/1646sPP986fv5IRn729KAg/+jYssLi+oJCBhGNxSebLfLmUltlBr+aFN1BitnAS/4qh3Oz&#10;yXC6IWNXEW9HEe9qneh2i/pBu+HRfNO96oz7tYbni0s+rGu+urGie7FRW0IWqBLEtBAFNTyTneBk&#10;J1bLyEty1Yd6G77euuzwYNuGprKaDImLRa0Vi1baCrZl1a9ju7elus+Q6q9gW26hFt1BdFxPLr8B&#10;z/+BUH0muWJTbEEfxLGCWnjQ1fS3gXWvd6+72ls1aOEuBoSdUYg8eMoCrXqkqXmDp6YglaP3h9cG&#10;yYcT5l/F7v+Z+81B1qFmwvKclGoBQSM1aHJLcnRcgRWZ0iwxHahac23RiZudZ252HTxWu3Rtlmu1&#10;3rpUogJYNy2Q+iSNg4wn1suKvmvd8bDjy32lQx1ZCzwZNVZGNidRAAvEBU5OSAxBsTFSgCfGJNDj&#10;Q2DguMQkKAiJBfHVtNpFJRsP9i/d1FzfVdDWU1lWZePwMCIp1Vme27aiq25xndHCY6OCxbE+eRjY&#10;PA4mjxIhJQCygl4hKK9QnldarV/Rl2mDP7k3/5w3/LfswVuaplMs+wYEpz0C0xRWtIm7+mbOsd/L&#10;Dv6Ws+5xZtvdjOLbmQV/y7U+9+S8r3OMzjV9qNC/ybW+s+a/B6SL5dWvpPM/KLvfK3peCvueCla8&#10;Ui1/qV/8q27JI/m6l9yR99hjo4ij7+BHX6Z+9VZ0/o3i8C/i4z8LLz6R3ngmu/qEc+Mp7cEb2uPX&#10;xEevmU/fM59/YDz/jf38N9mL99k/vyy8dMs6tIZQ6vHNypnSuQh0ZJh+coCwvzJhpyN6xIPcV4zv&#10;UYE1kBmRM7xQKRCDRc/nMOYAPPEfwbskBP7cybOAi/eRJ/7w/PXvT/8PT/z3t8J/4TD/Z/HEY47S&#10;mJf0Z19pzG0EbghsgEbd2w8fhZABzYuvvrmSrjMAbMf4zyZNGOcdEZHIE+oIVNmMGGBlLrKEKvtc&#10;l7dbaVmSyllDkQyz0jtBqTU+8ZVTIptngRcFoHrDictjaMsiycvDqf0xrJZgons2yhPLrsVqHYlC&#10;TRhFHMyShzPl4XjO7Fjm1KCM4ORSOLseK3eB8Aa/hIzJIcDa5IIAiCsgrhaKbcQQSmPhHWTeEiVA&#10;KxJTwkIgcdGZVkumw8HKyFI4nBar0UghKKOCRcE+/JCA9IT4vDSik5gqj01ATpkBmTBdEAtrkJpW&#10;2ys6eFk1KbKiSKrDB2+chdWEMaXJMiZUgSNnyGzzDTWH0svusK3fI4UnQ3HbZoGH0LxDVPXJIGSf&#10;l68nMqlVqlxb5NrsKRgsNCzSU7M0MJY7lbNEY9nmLNpisqySC3cZTFvSlTtUmoMZ9uOZ7vOm4lNy&#10;x26iclW8oD+cORjN2oRU7uU5jlnqT5V2nqntH7bXtrL09dT0Pk3hoKq4m5y1BGXYL6z6ydL/qnTT&#10;k/IN580dW5iFQ8S8g/ymG+ZVv1i3PDZveWQcfmnd9c6y66Vy9c+0tvu4ulvYiivY4uMI+w6wZlWs&#10;qA+h6mZYmplmK4hfiFMuVbtWpNvnA6tVEKy1ZM0Otm11qrEOLMxNEuWSM21cs46bIacAipypUiJW&#10;SMazmak8BVudq9MWWt0tVc65HpdaL4TjWXEQFjialRROj40hz4bK/UU1sNZVgj179RdOO27cLH/4&#10;oPHJ93XfnXTsOZQ/+EXxor3u6mF7/oiz8ExV4+35q35ZePDRgjNvln/7auXN24tPDDuXNnDdxdS8&#10;fEqBi+DOJbhMKLMMzM2A0xZqs/aU1tXhmIVBycvhGUfS6k4hW84ld5yHtJ+PbroaPf9KYsUTdP0N&#10;fP5iAk8BTRJDknKRqU4ITBEUpo2Iy03EuuF0WxJZHpkiiMXo8VyHxgxsCrqIjkyTk9gOWbqVzWPE&#10;xadMnoGd5CMMBrnw9HqhsEHIq+Ow65n8Fpl0oUqxVC5bxuIM4MmbMPQTTPUtlfNnafEdtutKWs5Z&#10;bPZ5rPM6zfNIPO9F+oKfJG0P2I336ZW3qe6rbMdJuWuQZ8uFCTE+yZDwFAozg8fJTIklouYkiwJw&#10;7hhO/mxCdRizJVHSgQHW+MsdYBpAlRmQzBwcS4+jabH0eplzlat7wNm3WNk4H2udFyVaGMoZiBSs&#10;hcg3oDK2kqx9aZkeqIAXgKRH4alQOpcg5hNlNChTCuQwIuv6JM5BlnWLtHCNvqFIWMZKUAh92VUJ&#10;2s1C925T/Qp1YTFRzI2Ag7xDYFPDGXMgZt+0Joh6hFl/QdxzhtJ9MLn1UELb6cTFV6N7HoYtG00a&#10;GsWv+BFXd4NUcCE1Z1u0fKWfeHWk8rDAs19dt4Sc7Qji2QPlzjC9ZrbV6O/Kj6otiW6pAXe2oftb&#10;kUvrIe1LUtoWwefOBbuqofIujaTRgHfKUWYBVYVlMeNo1GixiVbe5ly1vePw6cHzp/vOHGlZt1RX&#10;3C7Uf15c821L57H8ymGlfSVbu4xma07UuWfzsn2ZBSipPBEL8MSAbPk/8cSv3//2Atj+mScGpsj/&#10;dp744z0BwwzYzz944l0xCSDAkgMUy7TJUTmWrp3DPx/YO7px8P3a7vdrFr0d6gfqo0MDo+tWvFu1&#10;+mXPwE+dKx/0bXmy5+TbA5c+8sS7Tn84dfntzVsfPh/+qcZ+VEte5has77YcXqrZlQXypE6gJHwa&#10;FvIfU0K9poR8Oil4/GexE73p/mAPQjcsXHROv+171ZGfGcdfYc4+Q134PuXaJcx3l0lXvuOcfiQ6&#10;8ZNo30Pxxgeintvcxq9JRccwOQfhWcdSsr6E6r4mWM9TTJe4pisS0zYitw2BbRMyyyxSto4YigsO&#10;S44GEqFNnO4fAY7JTVeVaJUOBq6EBOvmEDcKObv4gm003i4UaRsy9QsK83qG5m1lyWh7w/POxjdD&#10;3U93dxxYkmuVR/OJ3i4BrE2i8ECouUGw2lhUOzytGYJalILvoTA6acylYlm3LL2RQisFJ9fGJvdA&#10;8RvQtP006XFexiG6vB9NXUzhVvIEagIglwvpQjOWI7ktScx8ENEWjbLHpRTCiQWQlHpkaj9T2JmS&#10;WhEZ14JAb9Lo9hWX9FjNeRKuRsISSBhWuy4/26gVsZCggIQwP3Yal0aQQmLToiJjg4KCEqFxdBZG&#10;pkozWNlN8525bimJBiZTkyk0THIiBBybjIczRLRMCd0iFdoIKEW4f2pkAJlFcOaqB+rsBxeVXXDo&#10;h9LiK+mx5fmy3kbrmnz2/EJSTSW1rJXpWUBu6SB21GFqckA2SYCK5M3GAJnyoiTpdBuHZImcw/Gf&#10;gEDFIdKFLLMKiAbhy2lCPR0QIRaroykGf2xZGGVJiqqTKKtHCp1QgY1mNKgKcAxzAFjmB9ZEgJyh&#10;wTY2qstC2KqBdMqSXHqGUc9Xk5AkWDSEjEBxUvFMYKEcHslEQ4lQEIeUnKvT1DrKLZwcOdysTM63&#10;4xaV0tZb8CP5+DP5mEsZsV+lh+/Nxy6tErrcHAU9GAOZGhcxBwLH8lMEmThNDsnoxqjtoWwVTG4R&#10;2MpYiuysnKqVgztuXLkH/OMBsn+/vxo99vkpu6EoMZ4IqKQzuGaRygXjsQABXmQGIrc9e+FQk7XU&#10;QGSKQXGq5PiCVGKHSLVdpR1JQVaEexNxfgRVgsiaKOAGE+CzqNEzNPH+FmZytoVeXMBryGNXFitb&#10;PIbFJbZlObn9Df3H6rZfMq89Ku7brt94uOzYDdeeM8zqBSChlizRKNINFp0pS6+Xq4QcAUXG46Ux&#10;dYHkohDhsiTZvnjybmjaTq5qvzn3y3T1BhBYN2V6JCQ5QCajCZhEUHiA/6SZAVNjwVFkTAoPBWTr&#10;Q9EnEyHjtQGzCkJis7BJaK4cWeZA786DXjIGfyMJ2MgIy+OAOZkUYQ5LkZmKA1KOLLZXX9z09cvb&#10;T98/vXHn/NpNrdkWbhwzcpo8MBT4a3YRzGUQCcM3IfTT8b5en/h+On7OlGnTJ08F4pu85kz3Sor0&#10;FhBRddbaL9esurq9YKlTmZHcmkc5s6LwypaqY73Zg4V0IzMImzpb6iANHmo98WDt+nN1ziFZ5iqm&#10;fgcn66LU9EBmfKs0j6oz38k5d3jgrfAp7AnjgMyN/+HlO9nXJc26c+32RyP24WM88dv374CAhIt/&#10;6E78yzzxn73NsTqwH+OJAfYO8DnHGv/uz378BNoBp3eM1QN6jlGeQDvQGTgFlDFP9c+X/FX/MwIA&#10;pGOgARUArjEwAdCAAtDGQM//F/M/X/7ftA483dg3/2OMfBwkQBnDAaiMYTI2eIDDf1T+mz7sX1/7&#10;LwT+QgBA4N/HEwOLrIF3zPXLl7gM5vjx44FYvcmfjYeDwCpTurVQVFjLX9Bt2TJct2lzbWOVXUbj&#10;GtPMTbqVGzxnd1Y9HCh8XJ71o058GQ9dzQaxFZgwAzaREIBInsWBTDIjAlto+H069y1d1T1BzY9p&#10;9fcxrfeTm2+BKr6PybsfZX2GKnjFqnhtnPd7bsMzEm+Db6h5yhxGZDyfQlIY5dLOEv3ezvxt83OA&#10;7AhaCVGYoaPk1Cbl9kBdG+COzTjnrjT7DopxI13aBCUUR2LzfeHZ/xFr9JctUG6+Wn/7Wd3ZH4Qd&#10;6wMEeeOwZm9mna+oL0K8Fas7keO4vqT26WDp3XrlsC21No9WUiapNlEdEoaaTkxPQahnT6YGfCpX&#10;ofq77fdWFr4uMr9QSH7lip5nmV/VFT1ZUHGvOe9UHq/PCCtvZfR847z00Hb3ofSHd8Jn79OejmJf&#10;fkC9HSW8H2W8GRX+8kF5/ZnuyAVh90CcrkKq6ugpn7+uPitTSfaNAnlNRkzx4wWnCPzg4GlxIcFE&#10;GKGUKN9GMV9m2O9wLNdx2l0g5qIEUi6ExA0Bx/hHhAbHhU0L9Q6IAuMTBJJYQ1ZSbimmoBRhLUOm&#10;11FU1WyFlcgWotL0NFW7qXuk4NyZ3OsXM796aDr3xnp+tPryi6od27l2VVBCkM8Mf7AvGxu5ARlx&#10;Axt7nQ67KECf5SO/JELWJsXvSkq5ItLeNxRdkOTsTFUsARMXJOE2CuQ/bO768MOxN0/Ovfvlq9G3&#10;V8+e3qLPFM32njhtwjQdle/kSakwOCQpnkBNUUhpWikFyFRt5yV0qLGrzZRVutQ2DtiTElCO9G+V&#10;oFbYhavyNV0maQmVUEmjLzfa9lU2bfTUVViyVDyOkogzEVOyWFi7PK1AR231yDf3Fd27NDT6y+Fn&#10;Vzc+Pj54aVX9rgr9OqNgmz1ziy27kcK1RCNscSQXVFaBzy5DZ3qQkrmp/IU0iTuOkB2TAky5jrY3&#10;3Fi19PGulS+PrPxxeP5QqaRJjtaCfDPig+oJjAGlbSEtMz+IWjidsTzafRwx8APpizu8z0fEm1vY&#10;i7UJ2fx4GQMnwCamUWMoTrKsy1J+uHXdpZ6R24NHnmw8d3f54TNz111o2nOtaWTE2utBZgt9eLyJ&#10;1JW0xnf1J2/WjtSJPGKWUWctUBvMEETSzIDpUQmhaQwqRyCl05VopAAFFaJQ/NgEzNSZgYmEcLNH&#10;1L4hr22ztW2Lackue9NKVUErJadBUrYwv663vaChVpkuJcMTeLA4GRQkw4E4uChiahCcGkJQJbIL&#10;cMoWXNYAsWgDa+Ewf/iAZu1WQXltvFQyEYHyigR70XmzyzrIq85Y+i9qq/azMwcJgi6ceBnbvK+s&#10;5OrCul9Xel71ud/Ozx+tKBjNdY7qSj6IPL9x639jdXzgLPld0PtevvRtRvfrzL7H6sFfaJtegEc+&#10;RI28j9zzNuHwaMrJUcKhV4TDv2DPPSFde87+9hn/xgvegzeix+/Ez9+n//pO+ui14Ok75Yt31hfv&#10;3I+eF17+LnPTEDTTNiWO5AUSzmRmxVrzERUuXGMutsIEcokDjcQZlAiv8IleaUkx+XqVTcIL/Oxj&#10;SBxAMBCRuNOnzgLJod+P/vb8/bMXvz8b050YYyPG3hKAafvPyn/BE3/0oP7vAtwEaAD2wA0BF+vt&#10;7x/efAD2H3niU19/o9DogHhiIAWO97hpYTNCkRFIkA84cQ6ICEkFJkC1Ek2hUGrEpTmgmOwwcI6P&#10;j2nSJOvESUUzfcv9gksDQly+QbaZPhkz5hhDwlUhEbzAUC0C52SL1WgyKTQe4wMSRiPyMPgCOEgf&#10;OEMb7OdCYzxMoRxOwM0Jh3w2BzczPM0vEu8TRAoKIYcGiaJj8omUVqmmgsLMSkZmw/GL03MGtaWr&#10;NI0rjHUbsir2Zhevl2oKwDD+TD9tNIQPg6ZGRICmz4qePivGNxAdnagn8zxSowEtkseQmbNh2PHx&#10;CV6RwV6xfpOhvrNxMbgsoavfOP9recnfyLp7KPF1GOcmiHI3hfcILXjqm3jVO+wMFPudKv2+O/d6&#10;iftLj36AHSfCTvNz4JL21jvurmn+rq/48gLz9z0lVztyT5QW7c5s2aRZtE7b1kHPyw1n8CaGyaZG&#10;2kLgxfHYyiRCG5k/oDRtznL3ig3tdPkarXN/4bwBSW5hKMnujRxIzf7OPvS06fMb1esHJM5cUJom&#10;MNmVTO+RO/c4ekccffttA4ctg+dMK6+pl90QtN2iNzwi1D1MrX5AKruCsO4NY60JwLcHIEtmJ5hD&#10;w4oTYH1o3r4k0alo8dlk3Z6kjJ4QbvlUeGUErUuQ22+qrpbaTWlCBZSgiIXr4hOtCHQhjVoll9Tq&#10;1KUahTtdngEsVKbhCVgYjYRi0hGpRBA0ITx+RiTSG8EOkZiS3Pmo+g5B74HSoxfmXThauW+He2CN&#10;raVZZMlBUbLgBHcqo4YtWW70nGjYdnvNzUfbHz7aePfR4Nc/Ldr3TcXyFfISSzSXODWaFQgTgYjc&#10;BASQ8rPFoNpeVVLLoDmiYmrjcGtRml2o7P2IvBNYz1lM3TlY7UiM5wa6446kZ0hbnSVWKCkcE5aj&#10;jscJfPB2sLKTU7cpY2C9eFk3sbWf1bnHvPWE+8vt+i1t5GZTuI7uTRSGkxVQGjEwPmb8hNjxU/ix&#10;Sc1y/YGKxqsLes/P7/68qnVHZcve2vYdrurVfMOKFPEOlOoExX6ZV3qTUnQS49iYoGsPllQF8Oti&#10;07vJzvWK2iFZYT9a3RlOXhKBWQ0jDpG4XQQO8KMHcVp8+KSwoABIcFBywMz4WD84YGy1ULE7VliW&#10;IKpLli8k6luIamsMkRsA5kchBUgcFoslksilHMMWfvUR7rwvuY3HOBWnZLVnBJ4jLNdWmmWQZuhh&#10;GWpIivRkMi+WIEnhc1F8UgKdnMAWoZT10spDnnU3a4+fNKw5Il2ymd8+L60yB2wFeNymcG07NLsb&#10;6+rG5c1N1BeGi6tBusVoZw80u9ZXUD2FuTLCepLQchbfeQ616BKs8ya0+4fIBa8iu0dhq0epK++R&#10;Gs4TnAdSzL0hgrpJqOZAUh9B04wSZ/rB5DPA+iCcLoCgC0CWJfMHRPnD6dXbFJWHMhsPGxr3qjzb&#10;qfkbCbaNRPMGpmGdQt/K5uRAkdqoJAcUV0OSLlPkHyzuur5g0/3lu54NHX279czr/pO35g1frFn1&#10;ZNnB1wNHf2je+XXR2mHF/A6MqzhUp58s0PsK7CgFF4Tx/3SKzzggqvYTDAq9Y3j7H37f6Jv3H15+&#10;+PAcmDH/kf7z79byI6f7MZ4YSHL8dx0e4BQwpT4wlsfO61/IY/fxnmMm9MWr19t27Bzjicd94jV9&#10;cjjAE+/Z/mT/7tE1S16uaHu1uv31wNxfempvL6g6s6DxQO+SQ72DB9r6ttd0rW1aM9K54+qKA++2&#10;Hnx/+Oi9U0dObOhcUaIoV0Mr3bSFXfqtffrhfGQVeSoxwcsnzMsL6vVpyrjxvDkBLkjaYqJ9hN15&#10;Xb77V8O5h4qTTwQnXzKPPqceekj46iHhx2f0B68F376RHn+n+OJD+sjvmuE30vUPaQO30b3X4f1n&#10;MV3HYc1H0Q17icWHhPnX8urOFNWuNtjnCfkWGgsPxYT7xsbOQcTMxIdMiYdHgKpSGU0MVnUaugID&#10;dieHl+CgVVxWsUDoEfDLxZxmHX+oTHttuefpznk/b6v5fmv59VX23mIGHzcH4u+F9Q82wCWFOFMB&#10;QpkfCa2MS16GRn0pY141sL6zMO862FcMxNMa1Ag9ei3Urz8+YB0SdlSUfk5h258m3xku2B3MPxKv&#10;OZasPQYSXk4SfhGI3+SfcjCBf45oOErI2AoTdEfg5ocie5Mpi0Gpc5MIi0mCXp6ymcIrx5PbtBkr&#10;Gio760vK3eaq/GyP26LL5OCRMWj/oNRJgWL/OA0GlcWk5ElZBRp2mRmQOWA5dBQJLZ7JgFiM/JJC&#10;q1omJMCwGDAQpysXkjI4iWp8gBDvL+bF6Y0El5NVlUutsBFLKYk5cD8DJS7bICrWSbNS49LokWgN&#10;FGtES/KRpW5Quy6khuPrJPhY4L6ShDn4uCBYcjw6MQoXPhEe9QkI7ws1UyWFcruZI6MmYnExSFYK&#10;U5ImoCfjkUFRuLAoIQELeKTQiJikKDAaRY5LIE+dhp4+jRExs5KSuE6D/9qIuquIO60EDRXx19Rn&#10;rHTxayTxYpp/Mi0sQgAO1aVEKeHBpOipeESsWWsuKeiWShalYBYiEes4tAtK3kM++Rc67CEV8pgQ&#10;84gVdSsHc7CQ0KiNVqZNZyNmsEKmUSZOJ02NlgQR7dPRxplYM8Rao+kedg4d5dUvR5nKibqiwqa+&#10;PUeu3H/w8tf7z4+t2Z2F44M/mY0LB4nEfEY6JzolwTt8QjB4hj1PvXF9Z2252aIUK8kyHlrER6uV&#10;RJcMm48PlyCDyDQwX4rLEMGF8f4Jk7xnfTbHd05kPBROU7CLKrI2dTZ93t0OiFBv0mR0sMU14swm&#10;qW0e01jJ0jvltqL8uvmu8mqxUoFCQrEoKDElmU1l6aSarKy84tL66pJ2qbrOD1EQSlzIcWy31J3I&#10;qt9rn7veVtMN/DY6PSQB+Hl81iz/FASbRzbSklSIQF78bHH4TM7s8UjvaVHjpwZ4R81MVIUxPEhe&#10;PjcJx0iB6WiYXDa+nJtWy6UUUcnpwJpPhZysScenJc5hwwJa8zK/P3N89NWr0bevR7//28M9p+rd&#10;lWlgTND46ZA5vriQcPBMv5mffvYpoDj+2bhJEyZMnjwZOABo2s8mfTozeFYUKl6UwfLUOua1FJtN&#10;QiUjpSvXfHHtwKXtm46t6pxvkEniQvmJcWX69KFFLUPLF1TUO9UOOUlNgKUnYwoxon5p8TnP3B/b&#10;PNdq5astkQ74xJgpEyYCk2Ivb+/ZBpXl+u07gBEbCyZ+9QEgFX8/f+lihl4LdPgXdCcAl3KMkhzz&#10;Lcdczo8W8g/+cqwROPxH5X+x991RTWXt3lhGRcWCIL2FFFJILySkhyQkIaQQUklCCCUECL13RBAR&#10;EAUUEGxYGHvH7ljGMo6911FndCyjjn1sucfxXq/3vu+33m999/3nvd9knXXW3od9zjr7tzbP2fu3&#10;n+f3AOXP1c80HlAGeL4v5T//+NfpHyPwNbwAtkD1C8IAmJ/v/3LlHz/uX6TFlx59HnKf3/pLf4Eq&#10;0OBLm7+t/ov08q/X/AuBvxD4TwT+eTzxm09kx/srZ87IBYKxgPany7CRrmNJVJqtqWDWxqpVP9T/&#10;cL3nzi+De4eqi5L5UZCwJGTSXD2gJHtxMP/xvNw/phd9zEt+JqYPxVNijXQPFcQVN8YLMYZCHGeh&#10;eNcycIsFqoPqgquxtbfZ9feIM36F1VwFl90Ir/idWv4HrfQZs+CeuuZhSsOdqISV4wI1Lm6RNLax&#10;uLxlem1NXa5lVm7CzFxjbpKyrCC9sW9l+Y4L6g03tKtux/VdErae4JZuZQGLN4LcczJ68hQcDC2L&#10;lBcp5gylnXhSeMtZcMVp3P4zs30PsWlnVN91ZttdkOlEkOhYgun87NxHfZaLDbzlZdT6GeKaFk1d&#10;oTg7JkJGQYoAb+ZwkIWPqi+R7+vP+r0v/XVVotMW59RKnGb1H1mpv5UX3KnOOJ4e3acKSi+E1+6L&#10;3/8g8e5T6ZP3nHcfsR+ccOebUOcb6Acn4Z2T9fRl1LmX8fvuxS/dgbW36Y0VrbnGVhtXwMGPCYK4&#10;TA13DeG54xMgbC6chUSLodRMeDSgq3gArTtD0p7CWNbAde1IbSrVEs0yUdgaCltFwfBBMEIIHIqh&#10;h3CLmGnrklq/c/RuSmzoFFgKiFQ5EhNFjDQrbfW2gQHHmT1pN88kXniVdtuZcumjff/PSe1rORqF&#10;l/83wAZ56Dg5M3w9j3CKiTrOxZyMJZ2SE84J8TtJyH0U0m2N+UV61e2Esh9kWVuFxj5GVCeTvn96&#10;yrOTa5wfLjqdN968+GHVwDQJl+g3cSLM258fjJAGIfG+QT6+3v5gXzIVHiuLNCTQciycmWmCmSpS&#10;FRtURQuoIPlW4f2sFKiVhVHTsSIqAe4XBJ3kzwrCJ+AlWRH6JKpWRZYm0CQASZYpFafKo7JNks7W&#10;tF1bm+9eW+18utP5yzrnzVXPdjTvn6ZZZ2Qu1/O6lPwkNCxszAi/ceNRYDQWzcGEkTgEiimamxLN&#10;YvhPYfm41agYRzoLri2rvzpQe21ZzfG5mZ0GSm6EtzbwG33g2Hwwph7Drw7mV3uK5/on7iTNOM1e&#10;+otk1w35pu2J306Pa1JCtEx3Dnx8uKeLN8YNJQ3j5ohNS0saD3cuvrR4/dW+LWfbN5+fvfPJyltv&#10;Vz24WH2oK7I+b6plBiz3mGnF09KDWxI71FgVmSMzlhQkVtoRfOQE+Bi6Cm+rTNPZLZF8GZ2doNFV&#10;WKwNUdHJHr64EKQvURgsTAnV1oTVrZauv1y55+eZO27ULzpQU72wKKkiLxGQAUy1p5i1pVnWFLWU&#10;QQymUkPoYrQ6V1a1tLRj76y6DXmGZp4gOyCzHL5+hebgpuT+Rl6pGqzGToj0ckF6u/B5U6zFKFsj&#10;SlsWyrZ4QSSTQVJfVkG0Zl56+o5p9h+bMq9Pd/xWlvfSUfQ+Ld8Zl/8+puxDdINT3O5UzHNqF3xI&#10;XPgudeMfjjUvJKtfQzd88Nzi9BlywnZ9RO16izzwnvT9S+LZF8xb7+R3P+p+ea979D7h+QcTwA0/&#10;eWW6/8xw/5n110f2Bw/znjwu/PVu+t59HHtBiB95nAt4xCi8G9NIzq3RV9Ub9FIoM3x4DGF0AtUr&#10;Fu6ZFIkvUcUk82hBo0YClCywncUgRx49duIloCzm/Pjk/Qsgj92Lj0BSuz+D7j4Ja36e9XxiJv7u&#10;7//EE3++8e+egecAzMknZ+I/eWJA4QKIHD11/pImwQzwxMCaabSLq88oT4w7lOoZnktR5ShTTAIl&#10;HQwHgjipMKgkCBIzxc/sPtEwdrTFbYx9ysRUdzfTJFftlLHxU8cDA5UfOpUJ9g73mUAI8hbgUHIq&#10;RcNgqOncXHF0r1U5mCxq5cOz0D7p1PB8qSgtRh2NpUM9QrzGeYV4g8KCQKFenmBvdwYiIB6PziBT&#10;i8iRLULpBovjfFH7zyVLnpatu1E8cLNmyeuOtVeq29r4CuXUYHVQGI9AVLI5Sk6UIJKBRYYHevnD&#10;pwZFBiOwXsiw8aEho4IhbshQd8LkseEuw2AuI+GuYQaSsUVSuEec9hNX+5ipfhKpfoeXOLECJ4rn&#10;DKJ+DI1w0qKcGr0zI/VpZvLFpKgWsgeDMH6sgxu6p836dHfzm70zXmwte7g1/8a3aUNltkZOTmZ4&#10;fkZEno2cmgCTsT0g5LFeQu9gNTjMCINlEnCldEBEmV5FpbeLZLtyS0/XtS2UJiZNgCWODuvlpNwo&#10;Wfe868CJ2r5p/LgYn2DUiDFEN08dgVUhs9fHFzYqSxv4+a3U7GW0/J204v3k/FuU6rvMmhskx2m4&#10;9lAwfygkcjWc0QMjVYSDcoL8Z3jDd7hTf/GWvUDbzmCTB0Jii9zwwDK5SZg4T++oizVncmKNKFqc&#10;J0TvHpQXRuyTa7dn5g+Yk2bESG0RFDkMgsQjCVQ0iYHCMmAoRhg6AgUFwUImBsMmoWg+fGGg0hRu&#10;mals7LPMm6utb9cXNivS8+hSZSAm2hsh8kdxfaFmomxBRvfhvgvX19+/M3jn4cKTzzp3Xa3qXSrL&#10;MEzFMSZ7i0PC5FiSGIPUc8k1FmVrqj6VjNX6+dh8QK0I9lKCYi3JsIuVsS+yYAcqd55X+jbotHPq&#10;ld/PWN83t7s4N08WIcBMDov2EDeImo5WHf919uPbNQ8uOK5fzrl5p+z+vbx7V+3XjpqPLRctzw/N&#10;UXtKNSBxPFRAC4bSQFCbJHZLTdPLgW3Odd+/XrP3/qZ9v6zbd2PF0A8z+nYmVx1Wl18zzPg5YfYd&#10;/ex7sS0XRDM2M8qaUSkpgQq5jyAOFpNI1WUxVYW46DJIZEkwusgfVOYHKgNji9AsA4rLQzLCEbTg&#10;QLznJKiHWxjClypCSR1EYw5ak4+QN1INc4XWPHy03D9cCsLERDJxLGpkFCedFNMD1m2Bp++LKPie&#10;V/ijtvG0tv6QumJAnFZLldkQ9DgQnh0UzoNHRqE5bAiL5c+UweNK5DVbKzY97Ln8ruvR77WXb9p2&#10;f69dvlW9YKVyTi+nci46cwY8syM8Zym5bCmp+Ft61bnEZfeyNl+IX7Qcltk2TrlkqhXIiHuR13uV&#10;2X0N23oHMfMlptuJ7n8L67wDn3YoNPlbX2GvX1Sbv3A2hD2fHDuPrcoGE3ku48SjJ2mn+CZMDcgL&#10;A3cJow5kZJzJzj2TZr+RlXMnJ/9WZtY5Y94Vc/7N5JIz1uLNakc331gdzqsIo/VJVfvsRdeqW5/P&#10;7XcuXuVc+O2H/o3O5XudC4+96z7wx/yDzkUnnB1HX9bvf1h14ELO0NqY7nZ8QyWktBSXX8SxSRBU&#10;T5cxk4a5/idP/IkZdgJxEf+FJ/53e/mJ0/0ICPj8F57441c88TAEAjF//vwHDx4AphIwjF+fv7a3&#10;gMH8fABN/jw+VZ+/fAXwxGAYEjCbw4cPdxsXmmhsm999uaP9p8qC85VZl6syL+YavjNELxQAOzEs&#10;s8mSXVjdkFZcKTQkRYh0LE25Pn9TceOx2trBYnueJVouCeMKvRNTKTVN2uVNmkELtoI0hh3kMjXQ&#10;5Ruai1vMBN98BHOR0LFH0XVcuv5q7IF78WfuK0/dlRy7E73zBmf9TfKBh8Q7L+kPXkRdesQf+l26&#10;7Q/NVqdxy+v4Nb9wBy7jlpxFLD2A7NwJbxsILWkMMcwkx21Ky9tTO32ePUtHwRF8QQFjAv1HBCEn&#10;EhigWHaoWAhm5kLROTB4YTikNhJRgA+2R6DUdDIrgsSMIEQLqXoTp7pcuagtYXOncXuXZnObYmUJ&#10;1yYJIoBG+49xCfnGk+bNNpNMOQCdiKFNJ1I2yXi302UvsoTOHJ4zn/cunfJHVsR9E2Y/w6sPPLY3&#10;PGQdN2oLU/otkrPWjXFqkux1YLoTWegMS3uDMNwDy+6g458y7B8Vla/jKu/EFPzITdtEUK/Cxa0k&#10;KteIk7+NTWtnqrKDCTkQwnKr/di8zs0t0/N0omylqDojsaEqrdgiK+YxKvD4Vi69N1G9riRjdXlG&#10;T66hLjE6O44WzwSLiD5aBbk8P2FGTXaGWSdlcaLwLAVDLsSJIj2iBP7xDva0Wbq+BlVrNitbA1PI&#10;/KNx7kL0+Bg6VCPgxuIjwv2nTCT7+sjgARwQUuoTbw2eZsd1JOBnskPz0f46TKgQDseAAsEg91DU&#10;WLjIk5GKUTdpq2Ynt+RJUkRQDtEfcAcWKMQaZZyGI4giM4lcIR+GQo4Z7+YyfJTPVAgsmAOaIod5&#10;WIleCxTE72NRNyXgZ1LwIwX8aAZ/d6NpX3PCMjshM3pSON9rqh7j72CEJlP8BaGuiADP+BidzdbF&#10;lfaBSAMgyne02KdchZPOcmKRb3DhTizCyYS+MhOOmxB1vPES4sR4WkAS3M/oOkE63Es1HpcxHG/3&#10;lNRFzx7K3nWn4OB9/crj2MKuKSIbVGyLczS1zxrsrOsrjU2PAWQpXDwpnsFMOo4iQYMJARP9h/sF&#10;jonmEYuzDHmpsXadyCwUxtGZOoY4kaYWgwR0H6YYrZRFmKQ0CxHB8fCCuHiMHxY0fDJsQggMzaak&#10;FyStW7jgXHfvmcyCb/GcPC9EvCdEhKIo6VxdjFiulisyzZpkBTeGCEJPHUnwd4tCg8RcrkGqcKTn&#10;TaufU1XaERtfGYBxkHlzjNkDNV07GhdvqOnpSSiwRUjoodiwYDgKBmLxWOkV2Sv66vc1Zq1RsOtD&#10;PDUTXWhTvREgCAGKBfM0YdZyjqPSQuXKQsJkUAwDTmIxxEqJNlGRkKizajSJrBgNBAl3QYe6GMWw&#10;Ra25BzcMXNh55NcDd+5u/2netEWiSI2rqxeQgvOb8S6jxgz/lDIY8BUYPXIYMBUcNfJTcNlwF7ex&#10;w0E+E5lokCWWl6YQaHgRHCwsjkaen1N4bNmaI2u27lqwuM5gVUBxcaGYFDQD+OYWqFIyUgsTtFYG&#10;nx+Ih7oTAiEyrKRck76gKH9lraEhl24Rugd7jgT0xIa5jJswxWxIu3nrNmDEAJ749cd3Lz68feX8&#10;ePz8Gf3/jCf+bDk/28yvy19b0f92/UsVKHz+fd34r/I/RAAA7R+2+V/W4EuX/33E/CME/hpX/8sG&#10;wF/d+f8QgX8eTwykgAJWA1dOn1Dw+W5jPi0jRkyczImVb9y3+cazI48/Hnn55oen9/au7i9Qc5A4&#10;dz8dMrFOvarTcWqg8nVPrbM457VKcoEI7ech5GYm2ITzB9L+8qAqCaSSFlgXGFBOIy8ypB1SFv5I&#10;TD+IzD6KLT0ZUX2VW/9QUv+M5riJUh9mmo6os47KE9eEhGd5BxvU1mk9y/f0D6wrKci3ahRWTVxK&#10;omXGrPaB3T/OvfA6affTwj1vanZ/SBt8IK7agReVw/2ixrn4u7sh+JzkssYVs368XXbvfc61j7Zz&#10;H7LPvCg6+6jsyu/VPzsdR5yihmuRST/IM0870k5ZmcsVkKoUWuV0bfN0Q30SJzUCqYBBZChSGju6&#10;OdWyrdB6otxyvSLpbpnpUWGiM1Hl1CkfpFluVOReqjHvSEbXyT11DlDOWuHgVf25O9Jbt6g//4p+&#10;9Jb03ol3fsD98Qfp2WvmLw95xx8ohm5p+ndH5jSK4jkqnncchcTkKsMkgkChIESSgNTlUG0WgY3F&#10;MQfhzeNQeSOxzZMiF4CFyxDSvghDJ8eaH1doTGswF7dlVs3LLeqwJhXp1DZLojl7tqNhR82C75tX&#10;rC1tKY+J14YGIz0nIdBwtT6lyDa/ybRlg+ngzYwTzswrzpQfnpqW/6jIXhLJjQ8OcJvqOgLhER0Z&#10;voxP2cFG7YjG7ZQTd8rRByW4QQp0Iw19SqX6JaXournivLHssMGxTCBuwiGWp4hu7ez78OLs0zdn&#10;j5z8trzYxMCjw0Mx8RKJKCyc5e6HmOwTEhREpmLV6qjMDPWMssT+uvTNjZkrsuT9CaxNmfJ9xYa9&#10;hbq5Sp6dFMYHecppRAGZQgmAEVx96SP9osZCNXBgZ19mlmhtaqOWy5GTMakx7La61O+2zD1/uO/n&#10;M0v/uDbovLTi+vLS5WmRc4WIDhGhLZqZT8Fx3SeRJnlwoQRaEIExOUwDJVaLpY0KhRYEivWcUkoK&#10;W6rjDBXI9pVqD5WbNiSLaom+DtA4uz9wTMyFQWaQua1YWTfKuCTMtpVUs5/acjJq4RXp5k3mFdnR&#10;RVEBYsIYAiB2CJ8A4gLPDyQocexqbeLK8qp15XXdxuwFCWWH6lbcXrnv97UnzjVuWq6Y3k51bDG3&#10;XahdeyR/4SpZTRJJHROjTc6yp+dYhHGMCBE6u8raMhfIJZ5GJfIEkYbq3J6upnXluW0ijhYKxU8J&#10;mOSBdEHFjLM2crZcnPeT89DN9wePPFjbva3DVlWamldSWlU5u3XaioHOyrLMWAE8KgoaraHktdsX&#10;n+jb9tvGBWc7DHOViMQpsZnBKzdYrv80+8zpxu2rcpqLRDo+SBAewMCPF4lGx+tdtabJ0XGecM7k&#10;QJ5foMIbl0Gk1UYz5ipFawya/QbbeUPR3cSZz61z36X1OpP73hr6nqgHHiZseJA+9DB/6HHR9pf6&#10;vU76NmfIhnfB297hdryk7X5CP/ZefOqV+NJT2Y0nmtvPTHeeJd5/Zvn9VcrzV/anr2yPXtrv/pZ1&#10;6WraxbPJv9y0PbiTcvGEtrWBzeNCvYLH+cNdzVZWR3vG3FnJiQI0PcjFwvBqS+LM0vCaVOJSqUCJ&#10;hoaMGv7NcIAmHsak0I/8cPI5kMAD4InfvXzy4Y/nwPwdyDICfA7+gyf+0yXu738e/ic88ZuveOIz&#10;5y9/8iceMQrgiYe7jPF19YrwQcch+B2qvNaMajVT7DdsNHjiZCYYnIgl50Zyk0MhuqneuikeFh8f&#10;k5+32t9LAfJVIgJFmNAoZAgNGgjzmhQw3hXhMUWKJRTEaadZbF2ZaUNVGUcb0tbYhBVMaDoFWRgj&#10;qlAn6alCuHvIpBGTgZxCQgYPCwqFerpzMb5KDEgPDs0ID+/VJ1yYNf/3nq3O3kMf275723vYOfiD&#10;c8Ox2x3Lvs0qzmLwjFiCXavrm9myvHN+SVY2nRTh7jre3WUExHVi6LgA7+GeXiN9UAERTLIqHBXj&#10;PpU6ZhLJAy7Cx2YxNHO5sXvEsdcl8ff58a+Igo8U3nsy/y0l5j1D9lakepNofpauv2KR7IqnTueC&#10;pQoMvFSFXlWnuLmu+tV3ba92zfhpU/6ZleaF6XK1FwvjgqFNIOlQgmyGLBXPi3IPFPuDHGxWi1nb&#10;l5ncpBSlY2G5WNQcWczu/PyT1Q2DqqQqWGQ9kr9OU3izbNGb3h3npnXNEil1oWGE0RNgIyYD/6d6&#10;kshIlmkxMrmfQO3OK/RVtgYb5nirNoDTDtPLdoYnbQiRrAOzV6M5Q1L1RrWhnIZTB/ileIIWeZBO&#10;eHCvwzTHIy2b2aZpUEmCJ1YbTLCTuEVCeVncp3Ruen+UYGKgA8daZErfmF3UrtJWyWWpwihAjAIN&#10;B6TG4UFgT/fAsSEEEE3MYnHZcBAENgUR4cOODpbH+scYIeo8fGo2Vp+Fjy1nyKaLddkUcawXNmJs&#10;AHqkJxC5XCIuXVmx8/uOc9f6r9xfcPJc5dIBWUY1RZoEo5spdCtXqGNyZdSITI2syqrL4HMEXr58&#10;18kZgagemnIV27Caql9NNK6Emhf5mOeO0wxOzjgl7rvVe+Dc/u8WdcwEPHH9Xdxjg9gDWT2PV/36&#10;YfW7p/NePG1/9rD5ybXKG8dLTp+uvPBjxekDpYf6DAtSMYnxCGkqS2eP0eUDUk010y71DzpX7PnQ&#10;veVK28DJRYPnFq48v2jwQufAT82L3zavcjaud5YOvnAseZ+38VnepquONdvNPbNFFVk4vQkuSQTi&#10;HSjxvTFZm/XFPdEGeyBCOcbDBqU2a7IXVM7qbJ5fVTtbp8tAwRhTRodCJmFF8JhErN6G1WXC5fUR&#10;+iXqvI44Wxkg8CnVFpgterM6yaSr4Kg7w3QD2MxBWs4aVvpSqm0NN2tQmNFIUxv9cZwRnozR3tEB&#10;KJw/Eu+PoftTJEGCZHLKXEvv0frDv866+GDmxfcdt9/OvPS8/sS9aYfOl287lrd2b8riLfGdu1Wd&#10;p439Z82LrtpWPave/7Lm0K952w8rewfxlUvhxZsoTd/zew7T2r+H1lyCT/uJ2PMI13/WZ9q2yalL&#10;p8S2TCC1+DO7Sbo1Msc2c+VKQ3E5WSEZGyQe7xvrNlU/1S8PSZovjt9nKzqeXno2pfhmesWd1LKf&#10;LEW3bWXP8xvelbXdL249aKvdnlq9PsGxL8VxKLv0am3rTzXNv05v+dDd/7F32buudc4Fez8u2vum&#10;e+fbebudbXs+Vm97m7/tVf6eJ4UHrmcc/S5+6zrpqmVx/XPVdYBECaA74fUpj91/+BP/X/LEzrdA&#10;wMbnqLN/Jk+8cetnnhjYXRs9BiyOqcsuHLIkb1HEbtTE7NCKhmT85eHQ4rFj6CNGh4LDaTyVkRyt&#10;cw0kjnYJAJyZXf30KEYNiWqH+JACR8NAI0kEV7UKWZEjWpjKXcAOzPd3YXm4BPmN8cJOgAqDIrKp&#10;mrbo8iXCeau4qzbxtu8QfXcq+tge2q4NuJVrEH2bAzce9LtwOuzqadKRH+nrzgrW3lSt+9m06kp8&#10;/yFW+9bwprXgpvWI+qXg0rxxMoELXOoNqVLEtmenpyjEiFAP1+FAKq1RwRO9KWFktdBqlTiMEXoL&#10;CqPw9bRCvOZIqT1xrMYYhhKLgPt6h0xxAwdNIpJ9NBqMIxFbrIe1pOK7HZE1eiwPOzHIdxjEx40O&#10;w9BCImUoYTJZNCtGMaBRncgw3s9Rv8wQfszgOf883mdyX9t5JyXhy3H+fUR4DwY3xxfSNTG0yx1+&#10;HCR9Bk75AMt5DE19SEx7zi94r5r2Wl3/WF71WDPtaWLzXdOMH6VFe7j278S5B1VFO9VFwKbKrAj5&#10;THL0KqNtb3X10ux0WxTRiAnLEzJbHYal5bZjzTXH60v21Wburc46MqtkX3PRwiKjXYTRcCByFtik&#10;IKUlsB1J4iR1lE7MscjkKXJdkkRPB5MRU+AammFZzcaD3WcW5i21M60KSJQBFUOayAgbTsf68Akk&#10;MgjtDwP76xnsDA6dNtWfOoxs9M5uiRtoMC+VEUsIARp2uIrF4SJCEcD3LtqPXBeVudreu7Nuy7L8&#10;wRZVeya1UIdNU5HTkqQFtUWzZzfNn17XXJlVFS/WE7F0FDyCQ4vXRFfo2R0J9BVy8pAYt58aeIYL&#10;eh6P/yDDnY7BrciQrslRL0hmF8ngLBkBZeQhU6IQBjqMjvBhwL10EqlFX85k1iDxbUzudpPxfpL+&#10;JVfwnEZ6QiG+Qoe/YqAeGxkHtcQiui8jcLSECrOzySXQMNsI7/hRGJuXvDFqxu7UtTeytvxiXXnZ&#10;sfZGSvdhUW4vPqYAwUiiUAyA7jjEDYN0RSHHod1cPEa7TwqMDCOLCYQoOFuEAQQ9WGyoXEaIk9CY&#10;mPBIFDGepUwB8qoiY3lwWQInU0WzSQkWVFikTyBhYiDME+YLRoFgQWRCSIJBOLska1Vx4YZ4S7cP&#10;NsnFi+3iTcbztKqErITkZIvVCHhzWxURRj5civaKI0IyYnipJoVNLUszGpOsaQKBCoSI9giJF4tn&#10;J1m7ckq6Cqe1FdY2cmME6IgwRbzc4ahItuQWFs0Z2nzp91vO0wfuZaS1BwYIvT0iaAKBOdshsykj&#10;9aHsBF+NnceUSPHMBEKEFE0SCKSmhMT8lNSCdHuq2QLk84DzhAEchq+CG5Kjp0xP1XRkVy+q6Jlf&#10;3lFqzuXixZOmgFzGjgFSygESE5+8h4Fd+RHDAM2ab0YMH/aNy3DX4W6TR4H9JnBRwYJIgiqKEU3H&#10;04BwOx6tNSdjy/yOdQu7N7R1zbBmGWlREiiW6eYXOdpHgZekpdakZ+YqzcZwQcT4cG8X8NhvwieH&#10;StHRBfGpbfnW6dYQYsgnWnq4y6Tx7hZV8r0LN4HJJRBiAfDEzz4Asu4fj50/o0v8f/cn/ls27guf&#10;9/W0FfAB/TSr/Rtu78uVv33O17f/Vf4C1NdQfA3alwZfCn8X8K9v/9cqf92v/9a1r3H44m389cV/&#10;rZ7+9bZ/IfAXAp8R+CfxxEAM9TvnO0Cu5+TFCxwuc4LruOEuo7xGuSZqxDfPH3B+uO903v346vKT&#10;m8cXNDZxUSLIJI4Q02gRbSkwX55e/mJ6nTM1+RGFtnOiVxMmKFbCjbEnJNXYWxocK23yflpIaehY&#10;PQ5SbFUPmE0DRH49Q98pSlqizFqvrzqorzlH0a71wTcF4po4siU8RQ8YX+AJSRQomqvajjQvOacr&#10;6CapskJjzWBztmj2QPbOm9l7X5l3PE87/GzmeWfTyt+sukXi8BTJVAp9fJgQRM5QWWe19Q8cvd59&#10;11l086397lPrk19TXz2wPX5qu/cq/5Ez7cxjcf8RSFpPgLgygJjsB1VGUKxWXb0loSlGVU2NLQiP&#10;KgAzyjGiNl3uTlPm3ri4bXrFPrPscon+yUzDmzmmNx1JD/qyblRErZBNsEu/UeZCUgZjW65lbbtt&#10;2n6StvISYfc96tW3tEcfIp/9QXvylv3wOffub1G3bvGPHyAuzcQkQbDMCSwGX5ZVrOrPky+zS/tq&#10;E5aXpA4mqVoZNNtkD47LKNbIyepRPsnjwZm+iBSebDpf5VBkatNnaxv3ZnZez2+/m9pwwpq7Mcna&#10;kZBWp6mtS+pvKelsziooipbHhRDEU8lWbHRpHN1ixlItVm75jqJ1H9qOvqrZdMxcs1yi6lbwM+Oo&#10;cB5kJNEXTfSriKJ2MSkzGKFzRUGd0V5N9HG1hJE9bNdNavhph/JWSfaFrJwhhW4emd2EInRL+Afq&#10;Sn/etPTk2p751RnxUQQWFWWzmzpmzs7kq+IDcWpEZKZc3VFSvHHOrKHeOScWNl1c0HCjq+r+gto7&#10;vZX3BqbfH5z5fFPH0JzS+kxVkSVmWUvt/rUrVje11AgUaj+E0gsiQzCVLK0hNlUbawICiiN5dF1C&#10;XFNjYXdHZf/s/H1Lql+fXeO8s/PGhuZ1efLFcmK/grI4hj6ojp3FYdXhKW2CWBudG+uL1LrjWrDx&#10;i2nqBbiofiRrPZG7m8reSiatRkCGCPDv6OidEbDNNNgmNm6bmH5QJj6kUu6IVW1TWlaLrAsZlg6M&#10;sR1uakcnaGASOIwFgRPDIZBIbJiYRUk3aorT1TYNN0PHzTMKDQKcBBeaKYteUlt1aEHPjz2LVxTU&#10;VSpMOdzYTSUN++q7ljrqyrRJXVb77DijCUGMC0eWa4TLy+0rSvMazMYUFstAZmfyzZWa2q68xW2O&#10;nkR+GtkHUC/+N/bOO6ip/P33rF3XVde1ISpFeg+EQDopJCEhvZPeE0pCaKGH3jvSBWmCBVREUbGg&#10;rl2xIvZe1rZus+x3Lfkdd7/zu9/53fnemXvnd+8/d8+cyZycSc5Mnpk85zmvz/t5P6uWLV2+Ys13&#10;UKxfaUP695P7Hr178OzT43MPz1jW5eKUbIacW1eVv2uozZqn5nLCjJncxEZVyuak2vMtg69HNjzs&#10;SBuLRaV6IWJWF3VzJ65Wv36x/emd4UMjzXkWjVRKy1SS+tSY7SroYDzmQF70cAY/VwpT0N114kCN&#10;DiqKCeXEhAjM0JiCyJxmUftY7P4r1itPKi/fzx87puodIG7qwo4PMq8cEl+9HjvxU9LoE/nBl+oz&#10;v8Sffmk88jTu4svsaz/nT77MOX4tbs+x6APHhOfOq69NxT++mfXbj5U2W9fHN123vs873KI+ViO5&#10;1KQ+UqnuMoiNYCJlMUjoBC2mCHvlhi6eshSF0K9dGevt0K/kjqcn7k1NadNpeP5ezjNnApwYUHjA&#10;wCGnz54Fuv8+2T6+/fj+3ef3v9v+qSf+Zw/1/1RW/+vd499x4r+UyMD0JgA/A8gZqM+/VFh/Vk3A&#10;14G3wEmgAwNAxW8/fQT0xFcnr0tk8i9GGF99NctuRoCDZxIL+Gsm1vAsCXgRMQDq7rgqKMCDR8an&#10;iEQpDA4zIAC1ciViuT0TFATYFDBIGCwBDiNCAzAwEA54Mg32QYX4w4PROCSdQoiVi1VSuSma25Wi&#10;nWrJvd9WMGgUxyPAgqBARgAE7gjQxxU+q5wYuAgNl8dBIUgBPgYs1ByJNCACEpHBreLos0W1Lzbs&#10;ftG2727Vrtcdx972nf2p8/iz9iM31u05mNPZoyveXNR0dsu+41v2FCSkE0LhoLVugU7O/qscUKAA&#10;P6c1bsuW+Lu4ELEYKhuw/omC0KJcGXRXGtEVw4OiqvjMU2rFvWjpIyb3BYnyghz1nkz+QKH+Sot6&#10;yI48x8BsxoCsxACZiiorM6m6slW7KzWnu+Mf7Cu8sT33XKvubFfKxnyFlOAf4DDXc8k0tMe3QqSb&#10;DOuni4TUJ8qO9TZcG+29MNhSZxKIYS5ShGOGAF4bw9xdlby/LmOk0LS3NPViZ+WTba1vDwxc7W0u&#10;kWqk0Ei8kz/UMSDQC0VCCGhRBjxBA0wm81mKRjtHibwFeld2kis9309odWeW+DELAqKSfMOtBHqV&#10;VKFno6hBntxVbmVr0Vv9uZvAwna4sB7Gygmmmv0ICRCaAU4zkQTrEnJyxTFKOJkbjMyV6EoVhpQo&#10;jgYdoSWStTQGOSwU6uqO9PTGh4F9Ap1B+ABpsiLZmiISROPAZCKIyg4TisIkGqg8JcIQG8qlrwxR&#10;emOKaaoKrla4Foycswq70DvKHq4JEqTQsztNHSfqDpxYt7fdUKIOIisRNAWFL+OIOTQ2NYqGQn8x&#10;uIiEgfDea+D286WOzmUY4m6p/rDAMILg9rqR2u2x675F1c9FblxCOU+zvtkw/vuZqbHGVj2MEGC3&#10;mL0a229svdk19WzwxztdLyYaHl5qfnau8cl46fVtlhOjxefHqieak/v5SBXIIZQCZahYkrKswr39&#10;Q3d2HP6t/8hPzbtP5bd2mawNsan9WSUTrb0/bd71sWP4U81mW+mWj0VbP+ft/FSy92Pd0V8ajt4t&#10;Gz2b3rtPX7Ml2no6tvrX8qH3HWOdycU+fqHTFzvgidyt3cMXrt6/fe/Hc+fv93SNcmg6/7VIiGc4&#10;Hc0nBrG4aDEZRKWByHqCNF9irtSm9WRX7WnrOLpx06n+oYvt22/X7HpQPnola9MOeVkdRp3jR8vy&#10;JhaHsvROodzlfuy1ELJTkMfsFYGLvOh+9GRGCrAyvDWl72zx+FTJmSeFk7bqB7aia78UXLpXdfVy&#10;/eRU/ZWbFWevZX9/I/vYw7yzD7NPP8o58yj3zFTa+NWM8cmM8XHd0AZcdblveo13WqNXarOrcYO7&#10;ebNn0haHmPWz+Q2L2J2I2HKcuoGRsFVVsi+9aSyvbUtmHUA+sgRqwBsqarWbYK1vYQRtpyHprDH7&#10;qsbyzJDzLr7grS7nZ7nlkyLXpi6zGdf9kVz/Oq38dV7566LaVzm1vxc2/pxd8Tgp73FKwauMip8z&#10;at7lNP2R3/6hathWP2arH7cVjr1N2P6reut7+fbPypF30uH3svH3nLGXgsE96gplOHnFtNnL7L75&#10;ym5aKBiya3gEyGUfP3x6/+Hju8+f3wDtt38mOuAx8Uu6+7L9Kf/9/AmAxB9sfwBDm4Azf3z43/ad&#10;+PNS/+MFyJzAdd6/fXNw+w6Mi9vML30YM6fPXO4Lk4bRS7xIDe5RfaG6k9j02+GpE56Soemh6XZ+&#10;gmXhEjA7LgCvWrQaP2MaZIEdyXWuLmxVbpBT9srvYr6eLp9np1k2Pd9neRvccxvYdZPDN0Wz7OTf&#10;zBS4O6pDvJNCvZNR3ilwl0Ti2jy+Z2O0ywa1+zaN46B6WZ/u243GpSMx9ge1K/dpVm3TO/UmgOtL&#10;WRvaYnsbYxrzOfkGWKwuNNZCSi+OLjDjLfjVAFALxiNwUqWYp6WFMNxWoGbMx9nNi7KbG2G3PNIZ&#10;IWMypAIWBcuG+rG9XDIxiA4pp13HK5CS+Qj/kNXLV303y3HFzCCPbxEei1GrFyjhfsVKRomemcoi&#10;AdPVfD0W4yPBPB4jMgRDdgtQgQMrGfgdsYLzqYLrxojHcfBfkhDv0lDv09G/JuOfmAhX4yh7RZh2&#10;rF+Zt1PxKpc299BtYPQpCO1uMPuaJ3UySHkBmj5FLr8rqHoUXX+LXXKHV/xQWnJfVnhfXnBbZgX2&#10;66qcy/K0CWnyMa5hJ563DU7bhWTtC+cO+RL7/cnbIdwjOPllqeZeXsyjGvO94sQfSnWvWpLvtCTs&#10;SCJm4pZogmbER9pnKYMrzehcbahR6Kvl+puVmMx4RrwUz8X5MpFBFSkJ5/fsu3hovCkvS0vC6bHh&#10;mUwWNRgX5Aj2c/YjoSBREaBoOrxQxanmkxSePvLlyLIwyy7DQJ+mVwtKwDtgouEoVQReAgrSunpV&#10;wKhH1Rvupz26l/RmyvhyO+NWb8S5LuLJLvqxbZpzpyueTPX8dGXji30NT3pyzlSbRwsThi0xu7Sy&#10;sWj+cS5nIoJ81T/0yhL368u8nvmi34RHPaDSDvKYA1RGOxSdsTaA6RiAcAsBe4R4+4auDcG4haIC&#10;aJGUaLKSiTBQoKnCqBaT9LBFNanmTfIiT9OR5xiwq9yI0zxmDynSFAgmOHrRXfyAWlywyJs+3Z3m&#10;Ss/gl+0z9l8z9E3JWieU7ZeTtz617vw5qec+03ogRNHpjy9e5BH/1VLlHHv91/aKrxahvvPwjxAT&#10;EpuKa0Y6WsbaUxrjIuRgNM8bhFvpA1sCg7ohoD5wMIhHYRsVZjUnDuYZAXHFoAA8Co0O8SSFumPQ&#10;Xlg2QiwlpQkIeViUCRKscfUULlkdOW1B4GLnUJYqrqylra+jqzAtOVPLr08UjTdnnGzPOt6UcbA2&#10;pTWVY6CD6DBHRoQ3lRBEcHHhrgBXsKw95qpKWa6RrOdCI0ErPfFgQlV528Dw3tzy+rTq2t0XJ17Y&#10;bGOXz9MTlIuCV/hEuiVUa/qPtZdszgiTutjjpiHFARpzrF5jFYnTeLyMmNi65LTGKKYegaRw+ZSM&#10;vOi2jtStA+Xb+orbq/VFSRwTl86HkygBaG97/5WLVs+dM2/avOnTvpk+/esZX9bjAV/zr760IgAb&#10;ICr+Zt6spd/Od7Rf4rpmeYinEy7Yl0cIl32ZPo1Rk8kWkShLLreKtZZoVQxTyAhBgb5d5T57GTBO&#10;R/FlKq1RwNUg8cSV3o7TVsy0W2G3FLw0jB+myY6VpBtcAt2mz/hSbS6auyhWpH148wnQfAt49HxJ&#10;nDbAXPrzlcmLQikX+MTChQu7u7u/ZLc/8+e/JNIvZy5evKhUKhcsWODm5lZZWfns2bO/cuKfdeX/&#10;d9rWv377369/R+DvCPwdgb8j8H8vAv99nBi479k+fb54/RomInzuXGCxdsbqOfPEdPTkicFfn55/&#10;dvfEzXP7Tu8eyjfl4IOlsIB4EWWzlHGAS/lewL8QrbiNizrnHji4zK0eizSLRSaT3tJRuXOodbIy&#10;ZZwZUhq8VB681kyHF5Mxhd5BRl+EJQCVBadWk7UDDP1Ob1TlAseElW7pSFIbg9+PjawPRRVEcvoy&#10;Km5W97+OKz+O0tQ7czMcNeXwil2s0evMPa/oe35Vnf4j94zNWDEViShFrOTpA2iWcFEuNybXkJad&#10;W2PtGc058yDjiU3740vxmwfMNzepL2/Rnz/W2mzGT7bIo1cXKHPsQILZnkIfjDkutbO2cdRoaeHG&#10;lLPTe5npW4LFbfOh6UuQ+QsDMuetTnFwLWaGHLfyf2mS2VqlH1rlL+tFF/V+tZQ5av1ibYGXaT3E&#10;si+8/ByudRLe8wix/zXyytuIJx+IP/4R8fqPyB/fRDx/jro/GXJ01LGZM58+f57H/BCUUFleqNpr&#10;4Y5ZFYf7c693Ft0xSTf5eCjtvgq2m4mcu1o610lrt1yy2kVBZZZyxdnCOFVco7TuYvKGXy1tH4x9&#10;P2fUTlmyRk2JjeLkHIY1nZeZztAnwZVxoapcmmUgNXNHqbAwPThCzIJqOlU1j4p2vSrecUSTA0xA&#10;aRZGNubrjNVJrGKT1sTNZ0eUwn3M/gtTwTOK0bNKMbNrCQsGhMtG5F77JLBRBm5bBGkjktQJJbXD&#10;SO0EWq9EusUS35GuS5OTyXA3Cik4tyjh2ODwaEFdPV2dhWZXROt3F5dd7e95sGvz0509P2xufd1T&#10;a9vZYTvQYzs68PFQ18fx3qsjTe2l8Xnm6OHeuhcPrj2eONuZmM71BNEcvNAuECSYhsVGw/EsKJ0R&#10;qZIIjVpFbDSLj+VRg0rjqBe3lr29NPRyf+uVhpTjycJDetY+MfV4jOqAUjHM5m/kCVORKN7CVZKZ&#10;axs8mAeJMRd4iZdYcVNU5U2qYBIWeiHY7xYy8DEB/IwO+1lC/FnLeKVn3tbzr+miL2ulk6b448qY&#10;jRh29jJQwhwP2TJ3nFuga0CwdxgYjQrkRoVJeajEGHaWiZSoRSRpYTESEBm6KMTRjgt1KNJS1yVL&#10;GvTClAi0ChoUgw9rM6k3ZJprUxOqjUkbYmPXMVkyV0/q6uUmTGCrgV8v45byeG2G2NaYpCyqTgmW&#10;mfAWCyOXFSAKWRwKWgmBB6EhIaEwJFis4hTW5XXv6j06dWb796PiNP0aQFGCh2akGVvq8hNTZAYD&#10;v7wlC3CckAA4epul6UFvx/PujJMpkAw/V/FC0zry6dvNf9hO2mx3bt86UlScmhYv60lT3CpUvyyW&#10;3ytX/tCa/Gh9xpHamK1WeV+evDFbmGYkqORgtQ6SYEYnmBCx8UH5VmxPi2CoU9hahiwyrinRLWmK&#10;s99SHHRot+jUbUv/GXnTXmrzTnLzMLV+iLLrdNzVF1W3f6rffkiZX+GfX+LT003Yt4v//Q7h1In4&#10;F9cL7py0DtcIC3l+yciVFqR9WVRQGZGQEcJIC4ouwapKMVxrUHgBCNWCJFSEQsthwQNC1pHkxImS&#10;0p1ZmXoU1G3mrNl/th4iQyDnzp17D8yd/pMTv/8XTvyFeXz6Z8H+73Lwv+PEf1Xu/4UT/2c5/xcn&#10;BpjJ+08fgflPgHz50uWpL5wYaH60s/t6xlx+OO1Q+467I+ev9n4/WNSeLNaSEDAKDiGiR8ay2QYy&#10;FenrFezsFOblQcVgovlstlxAVHLDFSwwL8qDHL4aG+bPIiCkbLJGRJXzSXx6JAarohL70mMeb6p/&#10;M9x2KN9kgAUhly+F2q/hwcKBqWnWhOT85FSjWMJBwkl+XmRvRyncX4cMNKHA5WzGWGbho+5drweO&#10;vug8/LLz+3f9Ex8Hr/6+5cq7oSuvBy/c6z16aev4nX1njg2MFsalsrEEPpGk4rDEVDIRDvV3dgzz&#10;8QIaBkR8HplJo0mE+uwMcbEVLGYu8cM4rjVj4ds4jAk29zqL/ZjCekZjvyPTf8dTfkDjLuKw+wno&#10;LigojRkqy49LO9zfdHlH/eWthVcG0y5uShqtlnalwjsz8IUxcAnVJTx0IcR3Vqj3dLT/TAFxVa2V&#10;M9qXeeVQy7XDbUe2FDZksPQMd12EcwLNOyHKc1OB5NqO8qcHm+7srLiyKe/8QMapzqQt+YYipSxb&#10;pE1lK9Q0OYeuEfLj2dJkNE0TCGYG+EaJmYlmQYYeoZC4RsT6MzIg3HVU/TqmNh0TZSFTrWKBhoOL&#10;Cg3guvtbPbFt/qzmAFapP6XAL8IK55QQZAUUeTyg4kLRChUmq8KYxFXmqI3r0gvMbCkwtY4Px+io&#10;bB2dTQqGhLp6sNDYBLVSrRdr09W1G2tGDg53dXbqBQZSCCnCG88GMWRgrj6Ur/SNZK8K5blAE5HM&#10;QoYyEUWX+2H4rmjiMgh5JWCVr8zjWGuUZaWqIiNVLwyjClA0IV3EiWIzKQwajcZkRAnZUWKASEH8&#10;mH5rs9HoNjZvp1i9g8zr9cNucEb1OmM3uhA32OM7FqJGIbKrWU1T6wfWGxI03mGkeU6Eb4PNUGW3&#10;vv1s7cStDU9udL280Px4NHeiUjdcKBuoM+9syhzJNjQxcRqQJzYEBEi+JDklFdu2j5zavPdq/dCV&#10;gp7hpIpSdWIWR57LlW9JzX3WM2TbtPdz3dZ/lGz8VDZoqxqzNRyxtZ+y9V/+sOXqL73nHjcfvFuz&#10;627d8KctZz6NX+tq6vWmMufCENzs/D3X7rz8ZHvxwXbzh7ejhy/FJBTAELSQYAIew8QGR4opcjlV&#10;rudq05XmQkNquSl9U3nj1P7x367f/nT70Yezd21HHtgOPP199+2H/adO5nV1Cy2laOG6KFVBOFfr&#10;jxF6Ibh+aKwTiOSGNhD0tYaaanl5h6rheM6eF+233rf/8LHu/qfSa28rrr9svvdj//N3W3/6R8/T&#10;N60Pf6q/86r82hPrBLA/K7h0J+f0zZyTTysvX0od76M0ZjnFpixTlLvGtfqldPiYa1cpWlYqu9fo&#10;+oMT+znWDeqC3oTK3riqdYqsAm5cGktbB1g451d1Jlvz6fw8EnNUaTwVl35coD8aIbzB0P5DZ7Wl&#10;VH3Zk2ttplpbfM2nhIoPKUU2a7mtsNaWU/OPtJJfEvOex2c+N2a9Ssh9bSr82Vjyi7HsXdp6W86A&#10;LW/YZtlh02yyRW+00Xs+RHS8JXR9oI7YKHv+Idh2WFunwVGXTpv5nd3sf+XEAPD4L5z4PxMdkEG/&#10;7P/dnBjInMBl//EnJ8a5uP9pNT/dbsZ33igJUrkOFj+CyjjHqHkhbPqdv/63yOq7Qal7vOPW+xlK&#10;PAWJa1CKJV48b2852j8tyqc6yquZENiKCG4L8mkLdF3v7bAxzHMU5X8U7D7mtLRr+cJKL5c6QvjG&#10;6KjBKNR6fFANwr2I5FUvD9umDT2gDjyk8Dih8zye6DuRDr5hgd0zI6/Fo08ZMWN64noVqVxGSeUR&#10;lTQUjxUu0bOTsnQlCdpswITVdTXK1ROG5bCJao4b1WseYtoq/kpIrj8o39kpZpGH1hMeTyFpmJEs&#10;FAcXpMKFpYQjs3HIUg7RKiTyYT4g+28cF0/zdv4mzGdp8Oqv0Q7fmUkRZSqpmUkgBnsGetgHQByE&#10;BnJGrknLFTJ9QAJPl1IidFBOPRlHvW7AvEwMf2/B/m4Jf2cJf50S+tyCfZhBP2mI6CR45rkuLHOx&#10;H8biz7MVk9joG0HUy54RF4LFR8MSD+KsByjZE5TCs+S8c5GZJ/GmUxExUxzLfan1nuSLvdhDWcZj&#10;Tc4DTeZVoWmCqj0bqbxAVF3CiiZwsst43Q289hKJcYQHP6ZHT5hpN/PoN0q5x62R7SLntDC7lDC7&#10;QqZ9rca3PMG7Mjko1xgQK14rYaxiR65k4FcycKtEkuCKCt2BsfX7dreW5coULJCGHpyhICZJlCZp&#10;rIjOjUAEwIMduJGgUh27x8ApIuHzIazG8NRudll5RI7WW6fw5ZuJLAuTbwmnZwYS6kOl+zkbb2hf&#10;3dHbpjSfzig/nlT+cT7OdiHZdjHHdr3GNtVku9hoO9X56Uzfx+ObP450v6kouMvhHA4I2eUVdMgf&#10;c88H+8oV834t5nMwyxal+UCV30BGbXdFFblhMwNYyTBFAkQk8yDh1yAC1iC8vGGA44W/nzs81J2J&#10;9TcQg3OjQpoZYZsEuL0M1B48aBTpuzcSvYcj6GbLrGShwQURvSyIsRzCdYrQebDToLGN5PxhevkB&#10;cMZ297geP9MWYsnJmIGX+Qdtlu3vOJVXwnU7lyIr7VzTp3lYF4Ayl4TJnckRYTpM4vrsjRe37r4/&#10;UruvKDqPDOG7+hDtw4V+jGhEFBNOoWLi9TEZJmucJE1ONQrwBiFeI6XEAcc6plGAFtFDhWSIihhm&#10;RgdI/Zxoy+bD5szwX7QQFEEQtXcMXL9568ndqyf2bT3QX3VlpPankx1vTra/PtI4sSGlXoeSI5Zx&#10;QhcTghZCPGZTHBfnQQnraHHr2fF11IQcgiGZqARcL0QoWbKhoKB4ncyQKTJnVQ5u3TM1sf7gdq5V&#10;j40nx9fre8417L7dVzJkDpGuXIG2C2G5CnQyuTJDpcorL98xsOn8wNZT1sJ2tTo1I9MyNt5z/+n3&#10;79/f+OXVxLGxdbV5Cg2ViHb1d/96xbLpyxZMWzBr+syvgLJvzld2s776siIPmFB8KbmAg2kzpk2b&#10;N2vmoq/nLFk43/67BfbfznNfsxzq7w0P8PEH5viutAc7OkOc14av9UW7+yM9A8OcvbwXODhNX+y2&#10;0DnQNczfE+7tCXZwWjtn6Td2iwCzdLuZDnNWBq7xQQV4Y4K/XjZ/xnSgxXb64vnfGqKVD248+vK8&#10;/BkYUvH7+w8/AwYUACcWKwR/ceKenp4v2e1vTvzvau6/z/8dgb8j8HcE/o7A/6sI/PdxYuBeB9z3&#10;Jm5eR5Oxs+fNAeyeXL+eLcD5b2vK2NddNVBd2JyeUxabr6SkUcPLRcIRvfYin3cmKGyHa9BmD9jI&#10;KtBW+6B+H8J2hX7YmLpRJi/OS9vSUvF9ZfpeJbGE6qsheKgxa/hoZx42SEmPSCKh4lGw2DCUCRwa&#10;Y7+as8Se5wu2MIUb1DEjUtlmLqdTLRsuzJ9s7npRteG2pmBnRHIbrWpEOTiVdPS5ef8748jHjD0f&#10;cjY8Vwp2Mt0y5M66TnLGifjWM9m9m1KbimMrk+LqTFWj2ePPMu8/M716KPvphuT1PfbjW4IfHxne&#10;/yq+eS+0Zf1SYYIrNZmd0Ny7d/LwOUCfswEvscryBgs3XTe3nvflVi5FJM33Us9eIVrqoEW5r9dG&#10;nEiPulFAv1MtuVsruZAa3qf3rUgJLkoCJekcuPFL2BVucf0hRQfC+yZIR64Qb13FP7iEvnseefMk&#10;5Mpe72PdDr0lczJhdtivv/V3Ygo1WT1m5SgL3a/h7e2ufDbQ8NGoP+gJSvjWgw+mpouSugWxnWHE&#10;XEyIxahcH6+r5Ug1onyG9Yy48jdx6WdBp83Y8FtCyb347MMScxspphAlywazMr1UFcjcveaOpz0d&#10;r4ZyT3UKSrPofGkMXdwlTxpLtHbLpGnhftksUHWZsmF/c/vUWO+hvrKkaCsDbOX7tcSDhwsQ2/PD&#10;RguQJ0qx42mobZLQPmJQXzh8eyR5vyD6pFZ/0KAa1Ao3xEbXxQniGGiE1xokGBQXG7+pqff7tu3d&#10;ugIThJsQHt0el3W+u+/1kYN/HNj1vKvlck7iNavpeUuBbazHdmzLp6Ob7o+0tGbKdZTgAh3vxGDX&#10;rR1Dm7SxMa7+KvsA4nIQ2oOIArOQOJ7IlBpbUMBWKd0CXJavng/yXCLD+VQa6KNN6ZNDdc9H2l71&#10;VT6pyZ5Mi31QnP2iOP9mavKheD0wfFzl5Cya45xjT+gNVZzkZlyT5d1XZD5SJP7A0zygix6z+E84&#10;rJcS3q9x6hexytsq4XG54IhcfCLGcM6SeSAmtS6cLv3aWTzHSesOVeB4BJyQRIgGtEBaCk2KQ0uI&#10;GCbOi0r0pjFBUXwIItLLD+IAhrgQiSEMIozi60VYulrg5pdBiqoUSfJFQA2vzBfFlFOZdZjwmnBc&#10;ORZbRkA2siLTw8CNTNaZsoqJmvZGUbIBJI4Ni4tDprDdpQQnngBmktKyaaRYaBgLDI8i8OVSS3pG&#10;XWt8YT6EiV/gswqEDdXpZcmJuuQMgzU/PaU0hZBAXasKQVRxjCeLzBN5lE3sZRqHb+izo3LCug7m&#10;nL6x+ezU7k07u00ZCSnpyd3ZSVPZhgcpkslM+d3qlDtNmQcr4kfy43YUmwZKEooSotVcNNBAqosm&#10;C0hwAtwxCu4kxrvrKF4a0io9YZGZOMscbmfB21Ul+TZ3MMxlcHGSpyLRy5gFjssG59VG7RzPPHim&#10;sLKFoY5ZazZ7N9SQ+jsF25o4O5v52ys5HSZCLhGkd12tWL5ca7+qwANc489oBxtHIivHubU9EHWJ&#10;PbLOCbsTxt9HkeygsIdorF3R8qPJmYPmFAMC6j1z9nxAg2ZnFx4S+q+c+N2nd4CeGFjzAlDuX4zj&#10;f52L/884MdCA8WcPhu3dxw9vP/wBqIoB3wmJQgn4bAKceJ7dLBmJd2fPhO32e9vND68OXd1W0Zgi&#10;FKgoETx4KDcEIgqBC6EwLjiMExzGhaFEZKpaLlPGaYWxajybDsKifDFQCAWHYpIAQizWiOh8ahQa&#10;GcOIHMo3/7Ct5emm2t5YAdPdwXPmV+FObnkq/c62DWP9WxsLSxTUKALQlOq0KtR+ATfEU4MFK0N9&#10;Jf7eqTjixrjMQ4XNkw1DDzsP/jow8fOGM7fKd18sHLresOtx9+H7m48+GDp+pmNHszk7iSVMlypy&#10;dJpYLkNMp3IjiUIamUsnRxIwSAycImCYci1pdQVRKq4fBB/kbcCAasIhbRjExsiIAwz2JIf3iM37&#10;gUC9DEWN4HADDGorAbBqCGGl6mOO7+58dWX4/e0dz8+17u+MLY8Pz+L5VppwWQYUk7waAV+IRizF&#10;wJdhoEskzIDidGFTUUx7WWJDjiEvjm/goAHhvoEEjSXD2GDHfBX5YEfupeHqXesSmtOY1elYi8Rf&#10;gfcyRJKtEmNDUmGBOd+gzYoWGmgCA4QocAdFhCAYyenVdWVdVkOemSzP58QWMNSVLHUFW5pHZ2ex&#10;GWkcmoaF42JgEiha64uOW4uMc0EZ3BDJIEI+WbJObKoSxlqIQg2KamRITEJNLODtozUna81YMNpn&#10;tScOjGBjKXwshRKMZEPQGRJta2FJbXFOfqF5fVfViWP79m8fypTqSJ7B+DWByiCyKYSZFMywgJmZ&#10;YLpmLULmEJQGpqxj6NYxDClBdM53wYxFYAtYUReZnAlTyEFMGYxjpMj/g73zimoybfc+jmXsvSMC&#10;QuiElt5DCum994QkhJIQktB77wiCgBRRmg2xDtaxYBm7zoxtxnHsZXR01NGxm/04s9e73v0d7KP3&#10;+74TWc8BrDzJwcVa13Pnd//v3yVDM0mReCwcIxSIDEaj1ZaUlmw2i9gmGtHBppQLuK1KeZ9M0c/g&#10;boxl7yCJvsGLhhHcvhBq4+yIdj/cep5urcmaQYiTLw3jzwRhJwXiJkeogsUthvaDy08db726Lufb&#10;EnF7PLHEzmnIUqy08iukhBQOWkVD8PCRFBFV4Eh2tFQu31TQNGIu36kuHDAXAeyzRm1NwtAzYlnf&#10;pOXdqe18UNJ2L2flo4LOP0rWPygavF0+9KBl36OeYw96jjzoPvxo7ejbvmPuoXPu0V+O7T6e1tSq&#10;qKxZsXv/xZdvX712//b09e27f1y8eLu7Y0Oq2SmjS5moOB6ckhOfVptZ2lRQuSK/vCEjt8GRtal+&#10;xc9HTn+4/9j98PmHS/fenrj7avTum3NP3Hc+uM/eP9Ew2CiwNAiMFSyNBUKRhqCMKKaFLJJD2Qmx&#10;hip1SQ7NnoVN2qBrf9B66XnH3V+zj91yHbpfeOp69ff3Vt183vPgVevNe1VXruWfuZBy4Lhmx+n4&#10;3T/ajlxIG73gHD1l27ND0V8HLUycp7bMlpWFWlvgGbWhlhI/VR8yY5S/fL+ouhmfWBtnbhY7a5jJ&#10;RgiLC8Jww3EFevuakvrOrJIqjalMqFytNA7pkgc5SmAbdjOef0Fpe5xR/SK/8bechseZDS+yGt/l&#10;NrqL692lde6i6tc5ZY9d+Q+deQ8yCh5kFt/LLL3rKr+dVn7HVnkrsfY3W8sza8czfftL2Sq3tM/N&#10;Wfsa3fIK2fWJsNGNH/4g3HjQ1BhP4swdO2G2x/h/58TAZhowxw7wjv0rT/zvnPiztOc/x4k/t+W/&#10;D2MA3fndX68Obd1GWRYw+TPqGTNh2nyEIElQNsxrv8jtfSJZ90na61as+6Tc+F42+FjWf5XdNBJt&#10;qgCRbCBoEhqbraV3ZTL2OEijBvIxCfUki3CShTjLRp8WxV6WkH/l4n4hQ87hY0bZ5JNG1U82ww8q&#10;wbcixhYhbUjNGXEoz6Urrtp5V3KZ90v5v9eJ/qyR/FUh/6vc8Lwq5WFN2q1M/XdCcis8whwZwQee&#10;v1yWOV6Tn2QslcnT48jJeJwFQzaQ+PEEqTyUBV/G8QbbwuK387NO80zbkcpeCnM5JzoBHcQM5nGh&#10;eg5eC4sxRIQ7SOgUGoIb5QP1nAwBTScjfGhoECXCT4PGl8pMhRKTEk6CB4WFBYNCEcsoADF36IQ8&#10;AcC0KIEBFlR0ER3VwoJsFEadshAu20jnEzDnLNijpphdWtgGGbaJDgfMWikg34Io6ABfPSJO3YxT&#10;DAZRWj2hTT7UhkBdOyK7E5+zHpfdD0/tizYORCjWhwu/gStGqcZj9ISzvKQLEtt5uf28yn7ZkP2r&#10;ufCmoeiGKv+xPPcmN+M+PfcZs+BnhnpLbNhq5tJNqoi9FvwOE2q1NLQ6dn45ds5KNqhTGt0sjCxm&#10;LqmVBlfLIp30AH7IdPhsD7znJDksKENJqLcre/JS29JMRUp2ChNtoqEAv0GmIa0yvS4tPp2CREKD&#10;vRiIUDsDt0JEbRMx2+MULRhdWbTYEcrKxahWqpLbLarOZP4ajbAzLrYDgRvC2b7jjPykvnHddPta&#10;4r3r1t/uZf15M/vFD877h5KvbjOf25F04VjjzV+H3z056b5x1L1u5S/8uA7P+dkL5xagAO8E7YJQ&#10;dIvO/oUj+NlovqPVncfj+0HQErqyy1W/p6xnr62yk2OwIhls4ImMp6DgMdHYEKQSJbfTMxIw6UJ/&#10;K2tJqiyyRBBVgfDK95+REeKTQyDmcqUumT4VDOPM90EsDSDRBS5DaqvC0k6RNmA41TDBCoy8C69d&#10;TzRs47hOWFufpPe9N7c+peWc9ZFsnkLqnUIZWMDqCxS1hPJdIUwF2eJIa+0oHOgx1WaTLBzf2EAw&#10;J0aZpbEWGwUGBpVHSkpJKcopL3RWNxZ05porTOR4u9DVUzY4smpvtiIbt4yK8ONJqHnxyhoK3jZ3&#10;VqyHx7LxE8EcgW37yIlnL90vn//58MYvDy5+9+yHPU9PDD4+2HF3V9O2Mk2xCGzALNITl5LCJ8P8&#10;x9uJMXuSHd1sTSuevYaTPKCt7EtuqVAC8Zl4NEROl6TQZTaUQsvOthib7JomEyYrVr5SvOJY8eCP&#10;JW2Hna52Ji1hIZjiEQibHBoTjMbwrCkNW7ZcOnP2z+8vvTh64m7X6pG65W37j+y88+S82/3b23dX&#10;9+1ekWsT8DCQqEVenl9NnuoxcQpgJR47DpgnN37SuLHAabIxgHYC2GECUDEwBHPcuDFjgVcnjRs/&#10;ZcLna8L4MZMmfDVj6sRZU6dMGTt2oseY6WPHA9dcj/Ezx4yfPW7igq+ne46ftXDMzDkec2eOWTB5&#10;7Ozx46YDEmsP4Jja5HEek8Z8dvNMnTBm6rgxMycCxonPZx4ATjxthlmhu3vzc54YoMRAnvjtxxdA&#10;K7t46XvN35wYmGPX19cHtLgvnBgowpefLxX4UoEvFfhSgf+/FfjPceJXn4Bzhe6jP11GM2InTB4P&#10;PH+jpk6UQLwqdLQCKScJz5KH8Bjeqli/LAljp8P5e3LGM57252Ds3lngdTMiBmdB1ody9nPTrtnL&#10;7qTknxGqu2WK1sT4Dru+JYmbY6FaLEgFbxFKuhSbxTQ3JpSUqdLjScpYYOBaIDZ0GQYKEfEkxYmp&#10;/Vb7ZqNxfUL8puLUkersQ/Xlx+tXHHNVb1GXrrX3j5aP3l17/lPbfnfF6hc5hZcd0m9SQppLfEvW&#10;wWuvyNe+se9+nb3vSvq2vUnrOoWtJZLuoqyDOd8cq7pxrfrtg9xnt4RnDiBHBqUXRkuePqy+fSNj&#10;16GU1g2p9WuGDpz//srTqoZtVGGx2tW1evfNredeF/Qct9Zsic9aTRPkgCOUYSEpYX4uhH+1BLUp&#10;R3GyxflLi/XHUtUhO69HCElDLqRg5xLZXmzZMqktIr2GvLqRdKQBe6IMcrQAfCArYF/S4mHxtEby&#10;2LRlU7iBdDOnucvRfVRr2h0dtQpLHMzO/bmx8YPJfjSSVYrWlhet3bf/4sMDx2421e2wCppKU/ps&#10;qlosgYsFhIp7CRlPiS43PusDyfWelvFWkP9Ykv8DP2M/3TiM4w9E6HcRc2+6AHVhxdvOoj+6c3/s&#10;jm91MZSEeHpUuY5cakCn8JcaefONdkjO5tzeewcGruwqqDHnZTIG1iRfPlvz+63lty4X3T6bd2df&#10;4oVu6aEC5rE04cV00/XctAfl+S+bq39bmfdjg3O0wT5YZElkEkJmL/CdHUTFatITK7tKB4rlJcIA&#10;Pg/Ey+TYRuq6r+/c82p40+WywvW02KZw30EW+qf6jDe7Oj8e6r80WFOij+MEz9FE+9Yp+VvijRvx&#10;tCbf8IolSNN8uBhE5yPlem16ffeGopZOFJkFLAWnTvBAgBZzwrz5kT4mAbY6Q7+tteTW1o43m7uf&#10;rG560d38rrXpj/ryH+oKN6UbMwhQ6ZwA/VSka35cS7hiOyXlpDDjvNT+oyTjOM18OFZ5lCo/LdCd&#10;URj38eRDFHYXgbmaJhqUmjboHW2iRGcMXTQnzBpGWSPO7bN25SpXODg1ObQCG0zP9cLGLogO8Q72&#10;CQxZgID4StgQZxIy2xVmsXjLNWCaKMQXjZoGMfixGxmOmlizNVIgD2YbwzlFMcR1JNoZY/IlR95R&#10;U8p+g6WVwOjniY9n5I9mlndIUmtZriJqXhLUZYFmp9E6ygx7suL3qgQ9eHxpBNyJYOWSzWVUU14E&#10;nbcYErII5odm4Wl0CpNGSsu2AVZPiU01jxowRQwKq2aRhuLRg1LfBoRvZhTIHoZ1QcVZFHUaSxTP&#10;FuqV8uQUY3ZVaYqrk8FeCQ5tRkOHdYrtSfHLFbxMFrpcw11uT8gDxHXA8fY4rZlpVeMtfKhcHCXn&#10;+7FpCzEsrxh9RIwVFpwYMi/Zf2ICeqmcGQFFAFJqP6kI73Io7E55YhqtqFqTVyEzWNF6c4zTgS/L&#10;ZzaU8leWqett3AIWKg8Gr0ew1hBMG7G2jXD73gjHnuDck1Erb8ZuvknqPw0uGQ1KPQdJv0rJ/FWa&#10;D0x1OijUDZC4PUzpcq5YHR4WNv7r6YAcZ4xHLBR+FvBOvH8LnIwGvBNvPvz17tN/hhN/JsH/5p0A&#10;/vwXPgFoxz+R4jcfP7z+8P4t8EXhyjUlkCf+mxNP8hjLjibsa1p/e9vZd/uu399w5Jv8miImx4qA&#10;Snx8lL4Bdgi+iauoIHNTw9CKJSG6UGQ6YFpV6LQcAS4iBh8JYeIIJDg8yn8ZJiwgWSa0K0SAmyJN&#10;QB8qdlzprd9XlprPRLJBi+ALZrHBUZUp9u0dqwcamxOlMpS/H3TJQqK/N9FvoQIVnkCGK6HB1CXz&#10;cLPniEDgNAJndUrBgYruE+X9w/rKekx8YYSokWrcYik5Wdh5obrvVGXXsLNkpT65RmvI4HHksJgE&#10;haAsOy3LZqYQ4NHRAShMJJGC5Ero8SaBQsEQ0Dg8tIESZgnzVIR663GQIh5lSMrcL2IdJBEG4bAG&#10;Dr3FpGmS8u1hgTAsOrKhLuni6b53Tw7fudTfVqvU8oKdInxHaWJNARBd9ouCTkXhFrNYYI2CaJYJ&#10;JHFkYK6ehMxkwWJJYSiYNxjtH8OFkTVUnhBHVNGpBSnaEoc2QY4XUYP5VB8seDrCZ644iggoXIoN&#10;mTZNKoeljUHERZP5oRT+MhQ1LJajzSzNq1uVm1dT5ixuLawv0lrlEJwiGp4lEBRqFWYGycDAAcMv&#10;tXF0cmAkZJY3bnGIMALr4ihqVInLNSnlIgPgk8ngqVLF2hS1Sa/Qi7kKHIriA4yd9AQtWxrsvzgg&#10;emkoMQhmJfDKFQnt9tz6VFu2Xlxu02xvq19XVZ7LYCn8g61R6Fa+rleQOCRO3a3M2iXNWAkVOmdF&#10;5C+C92LVw/TEdoiscElsridhLdQ4TExtgWuSwQw9gm0iCiggGHieHwaN1RnirampRlO8mM9i4QC7&#10;JD6Nz8oRcavk4hUyYY9MvNOgP2xO3C6Sd2FI9YHRxZ4BRX5huVHwVDhGFhIJDPL5e2xeNGpqcOxC&#10;tBGfWGVpq05eE08vpIKNamJmaUJXrqYxLlQeOgtOCCDLcECno6mwLBNDmsZR5WPEVUHs5nBJF9fW&#10;k1a2JiU/DcdSgCIyYfgutmxEbjliyDiVXHRMnz/Mtw0A7gVNwWZz5Uhq46myvlvtu1+sGHlWsfFl&#10;194/jl+7dO3+d78AGa1Hr169f/ng9aPrj3+/8eSvB69un7t2sH9bk71Ah6GxYtCZhqRSV1aJK6s8&#10;J6+lsrpvxcpDw1sun7rw8KfrDy/+dP/k1bujP1/be+nu2TsfH39wX320b/kaF0VsRceZIQSeTxjd&#10;K8SMpmUL9HoUTwcTu6hJlhhFYpC4ITbriG3ojGPXTl77QVH3d4bN+8xb91tHDiWPjBq3beMPDNN7&#10;1iKbOsKr18JXbI3rHRFs3C0dXktrL4ssMMxRCb5mKucKU4P0ziCNxYtvB8v65eUnnGt2aarzQMy0&#10;pfiMAIptKZY5O5S2IJwXgrGL9A61WR3H4iOxzGiYAonN4omrJeoyGq8IRV5O5W1QW7YaU7cbU/cl&#10;pl9wFT8srHlbVv+pvP5VccWT/OIb2QW38kvuVdTcLKu+mFt2IaP0rKPknKP8jKHwrLb4lCj/JDX7&#10;CrXstWS1W7b+I637DbHvHXGDGzP4mtO/R1erIjLnjB03B7B6/ss78XdgGJhj9y9O/D+XtEAs7v8u&#10;J6b6BQKc+KsxHpNmz8fKk4SlA9Tab9F1F3BtD3Gdzym9rxkb3nK3vlTsfqLcdJFdPozXNEFi80ND&#10;7Dxocz5ltJ53K5N5T0O4KUbfUaJ+0xFumyiPLPQXSezXFs5fRtaTeM5vFvHjBMUNk+Jqiumqw/qz&#10;PeVygv57jficnHO2SPe0NvFDncVdpP2Uo3pfYH5f7vxQk/cuM/mOiLMDjiiJQCYiyGYS10rjO0gs&#10;G42VqlbXlhTttNtX09iuOH4i16AVpwmBkbGlh/jDz3VDv6tW3bakHDSAHOCp9AVYdqiIixLCouTg&#10;KB00Gli9EANmk4PnCgiBbDyIigBJCbgciTmfbzNhVNJoARcqREcQAyJDfDAgEAnmFYWc7xMFCoMS&#10;UGgqHMII89XD/CpFqAY5rowPr5YSKlR4HSoI57UY5unPhsSmSRPLzYUV+uJMRpoFolL4kQnTghDj&#10;wjizhSWoyj7+6k52TRXEVhWq6YRqe2KkXWGM3ijWIIyzjSrfydSsJ0vWYrlbadrvZK7vJTnnuVm3&#10;OCX3mVUvKE3vKc1PeHmHhexePrhbELqWGtWMApVHLKqJ8V7PwR42ybZJ2I2QiPQ5c7IWe5YGhhUF&#10;Rplm+HI95qinBuaE0BvgzGoopxBEK/SjVsIlWUSFEsKh+BGFKLNZUGkUVjCRMnQIAukbyvAJtEdE&#10;LafG9nGVHbGC0ihYLhTcpmbsr9bvX877tgJ9NBd7yBi8jTFrCyboIM50kd18Q95zUbzmiqzvqmr9&#10;CXHPMKmuFZpVB3GtjC0aTugZLdz+y5qTt7d8f2D51hy2i+vPB2YSm+GFabG1DuJyE7RKH1OXQuy1&#10;EDZIorsFpNXVhWdGtj3dse1GXc2wWZ8n4+tUImW6zlCqjl+lTRpxlpyqWLXLWdMUZ8oOZLggMifa&#10;qARrIXOZflMJUT5UOlqoZKppEfTQGWFh08ByuDZHXJlMKRSE2ZggayK1tcy4K8+4Xxi3DoPvRbN2&#10;YFXHYhPOB+i/89R9Ny/x/AzLhTmG00HqozGMrTGIziBsM4TZBuNWgQimOeDYCT4BcB4rsSTHWpEV&#10;K2GEImOoHHa80eJISq/Oq7GqbQJgFDQzcU/r7qs7LlXpSnGeBEKAJN3Q2VR3JM2+Hoq0T55JmT6P&#10;Gst0Nqwc2Td6/fTBS4e3HDqxedutPTuf7B+6t63jdHNOm45Sxo8sEcc4GIHMiKlqasDOvMSnzQ1b&#10;BcIBHHG/2gHog75x9hewS3G+8rBAkTi+UOUqguklISYkPD2KWgMNz17E7YjO3c+t2sFKqg9LKPRN&#10;zw9KSlgGixy/aO4UBILaUL/l5PGnP/zw7ur1T7/ccm/Z9mNmXlN+RXXPUOu3JzfvPbymuERHJQaF&#10;e8/xmT5tzpivZoz5etpX4yePGw8MWZ8yZcrkSdMmjvuMc8f+fQEp4/FjADQ8YcKYseM9AFXx59l2&#10;wJY9cH3GyB4ek74aP3PS1LnTZk4BSPOYr4AbvvYYO9Vj0iyP6TMBTuwx72uPmWM9pnl4TADePXbS&#10;xDETgVs+Z5UB+TGAoYF2ORlwW3h4zJwy1ShX3rt9F+DEH96+f/v2z3ef/vyHE6t1UqCpzpo16//g&#10;xP9qp8Dq8Yt34l/V+PLLlwp8qcCXCnypwP+DCvznOPFT9wfAs7T/yo9IBvHrKROAQXYxUyYIQ+ba&#10;yOFKcGjcAgjqa1KIhxCxuFQrOZ+W9VHp+ItuvAOXXQzhnvRlHAwVHqHaftKWP0+q/UOf87MubZSn&#10;6BCIapT8vER+WgY/uZSrS42IzYyhdiisG1Py1hod5SJVMoObIpLZdQl56WWlZauz8wcVmpWMuDql&#10;ZG1W4maneShJ12tJWiNLaibFV/Bz1ySsPOjo/cGx4qLJeliE65YvrcjzrB6OWnWZue6ZdPN7xdY3&#10;uh2PbHtvpB08Ih9qIXVkUDo15c35xw8sf/1rwpWDgZ1lc+vspN3d9W/u7XC7d798uWLvwaSKpvrO&#10;4ePH724Zvpya1a9K767sPzn0w4sNPzzZduXZ1jN3i1ZswLG0cz0xQElmT5HQkCsLEs+sqf69v+Zp&#10;g+tqpnqTEJtJiVIyYEp8ICN8HoLgK4rHlTmIm23oHebondrQbzRBewVeOwizO5GzK4Kg2bSSgbzT&#10;vzZ/96Kg7oZYcZjG26eJv5CRfV+R9G2MoIZkbmjZefreO/fvT97vHDharGnL1zTLCHZ/X3gwO1g6&#10;hLQ9wVrdsJQPUSY3OMENdb6nVLyUN/wRX3JPm/qz2HVflvs20/WxVPd7pv5eUe7j7pzjdYpygVwb&#10;kO1ENFTF1Vbi0u0gtn4prYiZurW6YrSnfF1W6xbn8Wvdz97teufe9tq94c3Lwdd3S+8es//cn3Cv&#10;O/19b717bcunrhUfO5s/Dq74Y6D+Uk/FpjKbEgef5zFl4aRgEjIhO76lNq3HKSqOx6SkxDoqFcU7&#10;iledaVt7pa7hgNk8gEE2+nk2g723q+NutOe/3dO5sylTTQ0j+E5VRvq68NAGOGptYFS/L7gHRMr3&#10;ISaE8xK4qUWVne0jh1Mb2pZEoIBl24IpU4iBgexAENZrQYTfIlikn4iJ68pJut3X/nH7xvfr1rpX&#10;tbhXt/y+rvVIU24ljyic5c/ziNSNx2TOpa7wF62PVm+Mkq4PprcvRrQvihkIwG9DsHbg+EM43tY4&#10;yQBD0UNXtsapqgjSLAg7KTjWBELXMnSjmX3n6o8CR+TrZWtLyBWJgUripOjwcf4+CyO8IaRFQrlP&#10;Vhaxv1e4e1fc+iFIc1dcfgOGZqH78uO9JTUIa0GIUjeXTPgqmj0J1UmQXjEnPnZmPXSW3HWU/lbQ&#10;cNKcsVWk74kT12HYFTjxKkVeYVyW2NvgxNa0WU5vLHrWlvM0K/F7jXQ3i7eBrd/ATu2PlGdPB6On&#10;gDwXR/sEQsKWefv6efvL1KrShjJdXgoxXUpZaRbvzRMezaEfSCWPWLQjWbqNNnohI4wDmh86e6bX&#10;vEAomqezCoz5GobauChQ4/F1ygLvFURGM5VjjYbJwkBWMrFYqS/ROvNkednC6nxBa7FwTYWkt1E6&#10;mI+uV8zV8ybTFfPxVn9EbjikHIfOocdJcDiQ19LIwJAElWZ5TWVVdVGqS6s2s7D0UHisL08Wo9Yh&#10;9UpYsh7jMtBdXGIGAteAFh3S1D/K3v/UOnqdv+VyVMfl4O7boZseh2+9G7TmbkjLM1z7W9bq18KW&#10;Z/Lau4biH9WOIbJ4JZ5ZRKCK/UBBY8cDjk0g5EGEwM6cOvUayPS63//1AYh3vAY48X8Prvsbgfzv&#10;bfh/yRMDYPjtp//2EwN7aP/OiYHP/AcV/3MP8OqFH69IlSogTAycf5zuMYEeguzPqD9Q0XesqG84&#10;qbQMzzJ6L0vx90/y9nWCIquRjDaGDPin27wihWMXy2YGpEZTLTAafWl40OQF0Qt8WVEoeiQE4bMM&#10;B/IzMagmGokXBVbCIyoU7F6HrsUoKJHSHByyCB4ZFxKuIpIdSrWOyY5Z6uM5fmzo7OkcCDiZhosn&#10;QhTwEC0y3IiFsgP9ELPmYOYvkSFjk0lcG5yhWhjF/8pLNGZx4gJwGZQ2wE/cKLNtUqVuNjm22HO6&#10;zMkuGh0QaatohDJnUnGmVcKjENGRaGhIdLA3NNSXgw3Tc2P1TAYrJg7mhV8yKXLhRATYW06OLCWB&#10;a6Gg0gAvW6h/Ip9ebtFX8Zg6kM8yryUTVSrY6lWOw3tXbFibYVTDEJGzJXGRpbnqggKJWA1ssfiT&#10;2H6EOH+OACpk0UloDCYaAQ2G+sz2XzLNb+FEH59pAdF+SCqCoeAoxAyWTsbXq5kSEYZMCkTAvSLC&#10;56FC/BWwOHUES41gxYLRIM/QCQtBXmhqjEwHFsi8iHFhAkmMUIZgCRUqY6YzO0GpJ4RHMqKj07WK&#10;bJOGj0ewocFCPIRPRIf7+y6dvwASEATwvDSJotJgLlFo83jSYqmmwmAptzrKc/JdqWlshjA8Ah4c&#10;AVviB2xdzJo6dqbvzKWIpWBhAEwBxifimBlcvoNJyhFQu13JdXpNFhadhYD3qbTH0wvOpBVfz2q6&#10;n9N2NaH6BM+5IVLS5klqW0QaCOTvRhlHkPHrQ8XrwMphmHYzPaWKoVNg6NFeAUELfKBBkQIWOy3F&#10;ajGbMCjkormzvGZNQ/kvo4QEqOEx6TRytZjbJhf2KqVdAk4FDJrqvTRpwXzLwgUJSxZL58xlzJlP&#10;nuclCIxURWFMMJY6iqaE8RQ4lZJiUcTZWBggha5xmpavadyTm9QYMh8928MTvhQlx4oEUJoYRpFj&#10;mMoYimIBxPBVqGs6ojSSX8mMX86Pd2HomsBIpZefycuvKBK+mi3Zoktuw/IyfKEJS6KTAwmJQbGZ&#10;UEGXPGOfs+lQcu1uQfpBfdGN4aN//ul+4nY//esjIBh/+fDdH3devfzt7Wft45O3T3/85dv23iy2&#10;BB0cIiJTxHS6jMezpyS3tjRv2Tx07NixaxevXP/h4sXjJy6Nnv71xM+3zt68ff7Xa6cvH+3fUqpP&#10;FoNh6hiUIjSGMGsRbNJsISjKSuQ4KLJcZkIZ35mNN2TDdbW4tD5uzTpm3SCxfCereQevfQ1z5Sp6&#10;ayOmti68uNo3u8Ynt3xeetlMZ/2ivPbg2l5E2wC2qwXdVBCSJ5smpYyJpU4iMoGZv3PwwkWxZoS4&#10;QZ29xlzaLc2ogstKInjJnijOV0vRYxbhpvsyA2BKApuGwPst9Fw8Y5bn9JmYwGALT1CXaK1U6q1I&#10;gjEkIiUSZo2CZ0YjSzCxHWz+Aa35Vlruy7zK50VVj4oqbuSX3igsv1VZ931u8T6zbViesEmcsFVu&#10;3clP3sGybEJp14cpDsNSf+M2fpICxonON6TVb8h9blLfG0nvXkONCkcHOPEsQOv5Pznxu0+f5xgD&#10;eWKgof17wwQa6X+WE//z4UDD/CdPfGDrNrJfIJDcA4IJY6ZMCSJzw4Sp80iOGfSawKwjmJ7nqOH3&#10;0eufRQ8+oOx4IN1907D+grRsF0He5rvEGj0vTwXamIu56sQ9NCEfGdHPzciXGuhjHfyJHvU8gfgm&#10;mfbRRP1LhnnIh99SxN21aV5k2v7McDxKSPiJxT4EhWyODN8kYfyUqHqZpncnStxG/iej5EOC6q1F&#10;/zYp9a7ccArJWOUNt86JFi5C8kKZBrwmU5paaysebN9wsX71MbV1RZzMyTDoFLmq1FWCFceEh/5S&#10;n3YnHXAXVdxywpowi4wBOCWYKULycHBhNIzm7w+eNTFy4QS034zYyEXosPlkWIiJK8oQ2y24BEmE&#10;GpDMiFAGRCglIDLSCx00IzrIwydkoh+gmuVSBTIsgRzu7wNslcuI0VoGWs8hpRnkFqMADgmbN88T&#10;FASXax1ALnNo44ma0vUmYUlcjA7sFTt/ov8cj8CYqbziuI5druNbUzd3CBpaCK4BqmNzXNIQSTMc&#10;pwIsW+tJgh4cqzoEkeMZUu4DWxVE7wNx1/kIvgtNfkCo/UTsdsPanlPLrmoSt8vJHdSwldH+FT5z&#10;ihdO6wAHHJOJfrFaR/niVf7/xd55RjWZtf0eVFCqDL13QguBEBICIQlpJCEEQkhCOkmAQEISQgk9&#10;9N5BBEQFFUQdbFjBrjOjjtgV+4x1dMQyOmOZcUZzbmfWetaz3nPOez6c97zrfPBem3CvBPaHa61c&#10;996/67//V1i1mXudtW+/J3zQF9vqgGi2j+nzIq/wo3f7UOocCJVmmB6X5JGY7OK4jFigHfByaLgL&#10;KxlVm5U6yMYWwb1xgVYBCY5BlXDsmiT6PnHWfpFoikeZlKC2F2JOdBHnhtAXe6JuNsPvlYfcynW7&#10;mBZ4jpB8Hq28gC44gdScwpQcji0a9RO12NP1zknVvmnNEZJ+jKYjNnswSbtD0bJT3bqGVzyYrFrN&#10;LOyklVfHKvJ8WbkebBVInR1Yx/HtYgWuyWPs6tdfXrfiZpN+j5Bdj0cKGUS+TqHb2rbiTPfwg57h&#10;X0fWGfbMGPbO3mjt2sUWDpDS1nKUA8ICGSo10jYE6QzNiee1iIqLU/JTAhOhS0LRZkiBjyA3RJPp&#10;q5F4aIqie7rSp5t5BzjIsSDPtq9cW60DV9pHb1yCPWgtvGJXvmBa+tNi5XV38TycfoGMPxtDPRFN&#10;2QslrnGBqIxskUZLHEBxGL5ayVTm+sZEW3t6uPr7R8Fj0Ah0cjyNHI2nguNleEGfomlT+WAjWyeO&#10;ErFjNJXKLSPdZ1a0fVeYtzkttYtGb+Skt8mz+pW5/ZXymnymvI6Xtbex/umO8efbVs2WS4Y4sauk&#10;mFW5+Hy8OwtmWZ2JuTNaa1jbfFFK20/CfstVXtGN7lOuq8RU07wzk+IK9XUTmq7BOI0wRI2g9sbk&#10;7qEkrfHjjHlnj3vn9boz8401FfabRhN2reUViKLiUeBsTcH0zosXzr6ZO/Pm8vxfF68YJiavCaSN&#10;cDwTk0zgZKfwFVQ0CQQsGGzMjWxMjQBFAACJLRaZLDMGFMOmZibm5qaWZkuslhpbmgBjkYWpsTmA&#10;ipcAHudGAAP+jIGBlSHAgy1NllmZAtR3ianRIoslS20trE1NTS3MAMhsBsxjagTscy2WG9vZLXJa&#10;vsjV3NhhiZGlsbHZoiUmxksWAYTYGDixthj4WWK5dJmNCWB4YfSVpRXAie/evfuZE//+8f27X9+9&#10;fwEA4KvzVwBODOQwQE/8H3wn/sl4n/PdF078r1h8ufkSgS8R+BKBLxH4b4nAfx0n/sXwEdiYHbl2&#10;NYaKX2a5FFi2h5ib0MBOmbgQSkAwzBoRasoINc8jRo5nZf+YVfSaqlgg5T1IrXzOrP4lsfxhqv4B&#10;r/4nYd2CrONncdXDzPIrsbRuRHyJgFXTXti7vmpws759SKzuT5ZuzCzZmle5RaFbr9FtbGg4MDF2&#10;au+eU8e+27njaHPbZg6/g0xtk8u3ddcc7tUfaivepS/YKJF1xBJV4OjMSJQaiilJSGhno/vSfRty&#10;HPVDoYNzSbseiY7+ytvxC2vLU97UT3mzD3XfXFEc2py6SR8/mM6tTq1sFW6ZRA+uWK7Ksy3WxK8b&#10;Kb10eWzh+YYbdyvWTmVVrAAq6xfPvrp548OayW+19VMF7Vs7t50aPnxl7MS1sYNn9b1rCQyug1P4&#10;UtMIH48MYcrGvurbG3teru/+pavmbnXuAUlqDyelgkkvRiL4wcH0eJRGwllTxjtZnHpGST2TnXBK&#10;mXhBEv8NPWqCGt0bK2pL7J+ounpr44O/Nn/7oW/sibp0jsnZy2EcpKVOhGH0wYD7bc3YsYt3Ll66&#10;O9q7q54/UM7q5KPzwwKIEfRY9nqq7gWzwBCv+xStNIBlfwWp/0A1/s5d+UHT+7uu4ZVO/5uy5H2J&#10;8l2FeKFY9KCy7NnqlluD2o0ymR7WvIK6+1jhyQvVg8NJ8Wwnr5SA6Hyuery6e1/V9HzPtd/2vPx4&#10;9LVh31vDvg9v9xneTL29uerRnsZHY9Vvxto+buj6Y03Tr4P6T5u6Xm/puDpaO1mjkBLwYLuw2CCR&#10;LH1tR+mB2rIdxQWj9WUb+vRfD1aOb6ldvb++91hZ405e5uE03jdMxtc45Bo89Lgu48lEx5AqPQXi&#10;ygx1r6XhuunU0dj4faExJ0IxR0GkUT8ScNiwUVDR3b2uYXRzqqrEDRRlb+Poutwp1gOUCgqnBYb5&#10;OzqZLDGytliaGhW6raRgYWzth9G1hqFBw+Tor1tWz7YXaykIvAMoxZmqgcnrMeo6qKTEm6G0jVfZ&#10;RWmdkNV+xLogahUoodiP2BzD2yqtO1K5elNOhx6bw/egsp1I6jBBXbx6Utp5pGr/hd5rB6ovr5bt&#10;r4vvyfSSoJYgAheBUSEMlryJv2ZH+swJ2dxV1YUflCev5x6/VrHnnLJotSgsl2eWrHUUaJ25GTYp&#10;pCV4uTMXUA3+UlXzrKj0nqLsgarut/rB+2UdMwJtI5igcIkoiaQOCstLCPl4O6Y0oqZbdGpT+Zst&#10;bYah1t9rK+7lF1xT6C9Lm46HSlpt4NSvgkAOAZ62Dh62pu5u1v5QCDpdkqkf7F915sCaZye73xyo&#10;fvV11evNwFj3/ujg/W2SwTx4eoxbmPcye2f3oNh0ea0kv41O5EabOcCNFvFAkBamsJkplOIS0uMp&#10;hcLclqLmwbr1o60zIzVHe/OP9WtOj1dd/rriyoBgnxbeLg5Q8rwYmX7x5VGEYVH2eEVdraogDoaI&#10;gUBVMllff1tte7VapyQkY+z9LZf7LwnDuMcQvKCRNhCweUqMRzYyrJ2YMiNteNpy2DD08EPpjdvU&#10;2Tnf1df9Ju77ff3Ic/KB2+rHQUO/4dYZ0r82CDa85vb+JG26Jdcf5Su38+W9DA43MNhv8RLApQ5Q&#10;imD/jRO///g7cBLwo+EPYFH+Of8CL3///k9y8f+REwNaYaDr0v/MiYE5/4WKgZur8zczAN8JoAe3&#10;kZH9IjNWOHZC27qnuH9C0tCA5Ypc/NmW1rogUDMU3gXF9EKI/TDKyghqmy9aZxGiMgkosossdEVm&#10;2oZRzH1J5l4cr8gcBLGAnFyUlCzH42khgVhHe5yTbbK3swQGqklLmGoq397VWCHi0uFwEiSCjozF&#10;hoA9zc1cFhvHgbyLhKyOPAkvBoJ0NEsJ963JYJXy0xLDQxEebp42tr7mltHLv0qxcxHYOMvt3LWu&#10;/gUuoMoAqD4Q1gRFb+RIv6tpm6luaOIKMuMwSZCwjARiYYZQJRJwqWRSRCTK2w/vE5BJBGoSnGxy&#10;EsoL7LPM3dnYx8cqLjYgkwLVIX21/l9JPO3TERF5UmFPvrqPyZLDwcH+XsvwODcRP6pASc3NxJPj&#10;A6AhTrGowFQWipoSgaH4pwlRTH5cVIy/f6AzKiZGKpJJhdlkLCPYG+7rBPV1jPRxgEE9sUgQCWhs&#10;xqZwZXxpgQpoiiMiEWICoa4RMV5kNEwEx7G9ECTXYIidh+dSRwsLl6BIoPObPEUsDY5GOAWCrBwc&#10;bCyswE6udHh0FpEEtFMqT6a1inmldAojyA/pZkkMdAEOg0eCvaLhIRQUjB4Ryo6EZOHQCgKgVCao&#10;yeRiFrsmJ6e1rLxIoUhOTEkgUdlAiz00fvlyJz83EC4CTYCg49yCoxz8yaAoZUJSGYPWwKYPKWSl&#10;SdRCOLQtMeFoefnVxrYzWv3tko4XNWse5vffz+q8zKzaHS5ea0/e7MX8HldwNbnqNFG9P1p6MDrj&#10;UJJyMDlDjMSA7R3hHj6A/zEHE5/DYPLIFGRQcIirG8LXB+npGWBmhrK05gUG5scgC5GwPHCQxMuN&#10;52wvcHXMAfkKvFzYTstpZsuSLG2ptm7CYKg2jqDDMYuJnGKqWIZiUUG4dDiriFFYzCheWTiwrWWq&#10;llOOsY5EmwbmghObEiT18byKiAQ9jFoXQav2SSi0QskXQ6WWkTI3RDEYrYHEKsKjMkABYk+PAkho&#10;ZyJ1hM9viMULnf0IpvZoUyeMmUe6D7KOLBkW6IY4+SvjhcOEjEOtY49vP3v34XPzyb8AVvkSwMN/&#10;GX75YFj41fBk4eP89R82T43LlUJwCD8kKNXHiw8JK6LTVuiKx1qbN60cmNmy6fzhA7e+P3lz7tyP&#10;F2//dP3h5eNnp1aOFLAFSWBoUmBoaUpqbSpLFAKNM7NJsHOTRcQ1M7OGpVV9HF0FOqMhPmeAUrae&#10;0TaV2nVEPHpBtfNE1tR2zoaNqetWILuq3ArrlqubvipssSrod6hcD+reFrVmL37LfvLUXtaOzfTx&#10;uvAKoGgWbRQGNwLRnWO1MfxelmpYUjTAVa5PV+8TV80IqnpQXKlzJMbCC2riCLf1RgeEh/sE2iw1&#10;d7b5KiwAxE1KqlRr+qqqazPlAlQcDRTEiYgQIhDS2DghIoobDlbDooZIqbPCvO/yyo4XlB3KL92v&#10;Kj5QXLlJpmgi0osjMZoQlA5KbEUz2+PS6sGJdb7ktdCMw6TKC7SWS5TmR3Ft9zGdC4T+l/yRA5kt&#10;EgzVftFigLsAPg+IqKjd09P/5EagW+d7w6ffPgEt7f7Vwe7zJ/9POfG7928PTk9j/EAAkgGSubHZ&#10;Mo9otAuCZuSANnJj+2RspIwuMGc/kbe+wozfp2+/J9t/V7Pzpmb1eUn1LAbbGx3SneC/XhR+UhV7&#10;t5j4uoTyVhv/QoZ/IiP8JMbeF2J+5MbdSYJfRQeejPQ8TIk6I2HckfEu87jH0rh7cZSNYVEr/YJ6&#10;ULB96ck/KER/5fEMeWyDKu3P3NQ32amv1ZnPs8V3E4j7fAJrbTwldsE8MFFDkbRz89cKNeNVncdX&#10;brjW2HkikVEHikyMpiUousSbrhSfe1909VPFcUNb/zN9/uk8+Y4czQopJyeBRkCw0WjAajva1zXU&#10;2SLAdnGgvUkcxDczPU3Fz0mGMgketKSgdBqYB5BdN8fQUAQsNg3rj4Uvcw+09YfHp4lzJcp0agrC&#10;2yvU2gzn78GKQ+Rw0up0ujJdqYiXxecoyoq71o/OnD/95Nrcb9PrLzao16bFKRBepDBnJMyZSPLJ&#10;qmON7266dKbz/Lc1hw7krt3Hb5rllJzJrb5a2nwQMFkn08ogkRw7B7r5V0J7f40HstKNWO+a2O/M&#10;3gHSXgC33gjtOhNbOUUTNuOiNWGeSi8PibWV3MqmJRgylZQ2kyabQNLaHcNanSLXBOK3I9K2Q1On&#10;QpMPIAVHUJJtISmr3An9ToT1HkknojJn8Nl5oTjQck97Mxcv65hEVHEeb5ATrw2xjQgy88wKj5vg&#10;CY5mZ53KzZ5TiK5XSO60CedqiCf1sEutUTfaoT/WhC+UR/xWEvNKAwjJJTeS1Gdx6hM4+bfk/OkY&#10;WYN9vHoZosyLVh3OL4cKlP4E5nII2SKY54suQnHbUlSrhVWTsqb+xLKqcIHSmVATzBtOqGuN71KE&#10;dWaGj5TRNldzt+Yzh1mo8jiQAOlDFyfIh2tWHhuavDQwerOt+25Hz9sdOw1nz/8xOzvf1XWooGau&#10;feTS2NRkU3sejZOH469XdH7fsWOmfnpA1JkdwEtZSpA78lrCKzvDG6u9y+UuOrVfQz6kPyOwH+/W&#10;hvDujQgZCQgedoBs8Eo64q+87ZR/y0UxD8u8ncq5n5v6M4NznSW6kpw+C8d22nmxjcxCvcMI6TIt&#10;J78oEI01d3EHVPiuTt6Ols4uyxxDHQIpoZj0KAoLhJaG4gtQXAlSRozIYzFHKitmevoudQ3ON/Se&#10;r2w/nVM2TeZ0h8aowWBmsC8hJiReQedPtbV/v2FkpChbzyEXpuI1adi0OBA7Maq6POvMht73430P&#10;6vN2sVJGcOw1qfpVgiFVXCPeR4WNKhJl9THU9chcWVKnuOl06fhjffUJWtEUOH+1s6LBSqo1aq53&#10;+3Zz2o1dhRtbpWWlmb2bxs6ee3Lz2scrFz+dP2fYs+tFU8s3icw650CciZ2tpZelXYCptZuxibkR&#10;sBG1NAfo7GIrE1NL06WWgJzYeBlgNwEMEyOzv/Ew4A1hDtwvMTIFHM4BTvx5GH+WFAMaYuul5oCM&#10;2HIp8JeAzvgzPwYOLixbtmy5lRVAiwEevNh4qeUia3sTOytjBwtjW1MjS+CQ2mcdMdD7AuiUt/Rz&#10;2R/gxOYmpoBnBcCJHWy+UoglDx8+/LwkBJZ9QDe7T8C+2XD7zq3M7AzgH7/0sfv82PhyfYnAlwh8&#10;icCXCPz/EYH/Ok4M7BL+/GQ4df0alkpYamkBmDE5m5liEb4FwnRpciYFVgDzqoZ49eGxs+mZd1OV&#10;jwmKuwnFtzitP/M7n3NaHgrbf5S03ctufprd8Vpa+RtXfT0kvjUEqRJLa3es2/7g20sPjp882Te6&#10;OUu3TVGxJ796W17JzurqCzu2/PLk4vvXPz79+dbemX06fXsyv4yT2VfZduTg6MXvx2/emHp4fvLa&#10;1s69laLmpGBBtCUJZUJh2vKLfUraAppGg3uPxk/eTj/0UHT8mWjfgmjPTxm77sn2/Kw69rLw7C3F&#10;d/tZu0phtbgQcQhGGkjXetMKQbwKTNEAv2O3bHha1jAhKxju6p89+c3D354YXj82bN12Qq5q48rL&#10;syubJfp6ga4qt7JWU1nOyWDDMbgQOC0+oTRL9nV77ZX+5nu9bY9qa37IVX+bmL4aQa8JTigKpOiQ&#10;wvbk/O3SmvO5tb9mlf8mLXklq3iuqP2Zo/4eSu8KSFR5JHMCy/K5R7b2Lzza8fzdxNmftM37cJRu&#10;OKQNR2gn0FrgmNJEVkVd22Bv15qynM5q1sqOzImm7HViRjmJK2L1ZVQ/0VQZuGWfYnM+gcR/eSk/&#10;wGs/cDrfK1t/K657XVnyskD5Sid9XZz9plz1pr363WjjvS7NNCejDdo/lXblae9Pb9eOb+ImcN0C&#10;UyFYjTh3TXHjzvy99wd+NHzz/NPpR7/vv/tq+umj/Qvzsz+f3HF3avWdgdbHfXUvh6perip4MaJ6&#10;u1n7YlvpiRU5/RpOYZowN7GmVDzToXvc2viwuOVy0dC5rqlbg5tutHYe6qgYW63rm9I2bWArz8jL&#10;HuiqT0ukm+mUvQrR0Sp1IRJMcjDLDfMfYzH3cASncal3waSfgxKe+pFO+iSsD0ruTsiqza1QqMsY&#10;TBEpmoqNjI/yiYh3BwvAcdwofIhvsOly2yU2NlhwYCkjeaao5FnPwKe1Y4YNYzcGWvrzBRQchIym&#10;FyoGhnoPj62crcsfECUU0qKkPGqhNqO9TrsmP6OHHl8cH6XgMlo6Gg/PTD4cbZ8TkbpCLQXQZSI1&#10;smdNxt4Z3Zlp7dXDRQ8PFz7fo3g4TN6n86xNXszDWwvyaP3tfRfbTv6uvfSH/OJbxZlftSfflJ/7&#10;uPLU+87WM+qIVoGRVGulqfXQV/nXFwc39WBW72I0zueW/Ziv/0HdcSev71Hp2uuF/VtZhQ3QZE0A&#10;tgTFaGKri5O0LIgyPVwvjN6oTbnYXvJHX4+hufN9Rdu7or5X8pU3oapRP1qufzQeBI7xdY2BOBFh&#10;7tQA+xgwOFHXuHr69oNDhl/WGy53/D7b+XG233Bs0nBu3avjeZO1aCnNIRRktNzNCRSfIgNO329J&#10;5qldHLzNTCyiorF5Cp1WW8XI1dBFxSUtGwYmTo9t+2Fi6y+rVr9qrn1cU/JTR/mv/SWvO3Ie1gkv&#10;6nlHNJQREbQw3V/UmKrfWLu5Xz8KdPrBhScIUzIKtBWAcysxhQSKDnYIc/BFu8fzo7h5RBo7IgRi&#10;Ee23RAwL2iBS/dC6/cPINUPfw1fyy9fhe+fcJq64Tt5z2bLgPvXCa/IpaPRl3LqP7O0GyebfM9c+&#10;U/bcUdedV1ceL9SvEWeJwiFei/9etxsboeCIubk5QE8MrNk/AALgT7//Oyf+v+lj949W+D/hxMAz&#10;ANCIAC2tgZtr129nZ8mBnQRwEgOw00sNRA4KdeOiqoFETQ2CkR8AVXl6NUHAw1Gxm6Kpm6GJMxHJ&#10;x2CsOYTwZEjaTtv4CQvkVhfSwVDOZHBqnzOm1wf3NVl6TFW9U6krikazPLwTHB0SHO0xNmY0b6cq&#10;dtK+/vaZkZUdGiU/gcQjEQVUSlJsDNTLE/g6VOVK94wNfd3bKKPERbpZJoR75wtTtBIWKSY8yNPR&#10;1m65l4N1ChTUkIJfw6FuYiWtIxKag8A1bt4NHr4DEYjDoqy7rf2X21asz86voqYKoZjkECQHSZJS&#10;OJnkdECnKwojKWHJLUm53WxNFYXPAIXBbR2jXUDJkYxcSqk8sYwZnY8JkhGic2SC+tqqscb6kTy1&#10;jkiKQ2L9SckgDMmXQAlNZscms3DkJAKRmgiJgtk5O7p6umCx2OREBiI8zt0+AArGqXNq9boVpeq+&#10;vIw2XnIVMCEmUpYGiHsJxYRIcQo+N1ekL9G2ibhqOJToBwGTmYl5GRlqTHIOCCUMimSGwojeEKQ9&#10;QOZC1Fx+Q46cg4Qh3ezDli6KMjbCGRnxHO1qEJEjSaQNaYmrKPG1EcFKdweem5XY6ytugENqTAA3&#10;BcUhwnD+jtEOy3Ce9ilg33RYKAMSxI+LltPIKg4r47PoGcVJTlHn5GaKJUwaIz9L1VbeWJSpocGw&#10;cE9wfECkJA5fRknoZDPWqeS1KXRtREQdBr0jO/ub/KJZgXxOVvpEt+KXkjXP84YfiLvmcKXHYKrv&#10;Y4su4kvnKeU3Uirn6aW3kgpOkyTrsSnFkdEZoEBFeEQOJDwrIjobjpIh4hRESnNmTrtCLcMS0M7u&#10;aHuXJB//ZF8/oosjxs4mzs6G7OPBj4pQJOC5qEgmxF8Y4KsMjhT7hikgiAYCpZ6Q1kRO1+PSsoPi&#10;mDbBBcHkCXbJFnbZ9tSS3azysVhJf0DSJJR7nJh3MblgnlFwCSs9HyM6j846g8vfCpPrHUhCo2CW&#10;kafcMVATBKvCkVoYtB5uyrCE3SdM1SfhFYgomrsnePEyf2OLeI9QBYHdyNO0CQo6JQVDXNUgI2dc&#10;UXdq1Y7n39ww3Hn+x51nhtsLhhsPP87fej935tOpE59mpt+uX32tQndUxN5OI6yCgrsD/RsDfFvh&#10;sFoUshSNrOFzdna33j5+8PH1+fnzVw7tOTjS2qNlc+N9/Ak+vgrAH7uy6mB752q5Qg6B8byDCqLx&#10;femKgfSCchQv0xdfBuP2U0snOJ07Mwa/L9p2t/kk0KDubtOl21UXz2Qd2hK3al1Aywb/lnHvllnY&#10;2ispB+5L557kzT9QXXle+cPjquuAMUUzvJhtiaGbQ3VRrI3Z9cdL2/YW1ezUlJ8oqL9bvvJRychF&#10;bc8uSakOzaC5hMKWe0Q4+0IDQgF5PQqFyszOrmpp0jc35OarUjipCXRKKo+ZqZHn6tTyUg3g/x2C&#10;jfAL8AK+IeWJ/BUy7UhBWU9WQaskr1ejq5fmSvFUGhiO8QjF+4Rzo0lCJIUeGJPkCZeHJVWjJB1Y&#10;xXBC0W6Mbj1CMwlTHaBWbuCXiVEk18UmyxcDBS2j/8CJ3336+PqvD/9rTmwAulcAvmQfPnwECmaf&#10;Pvz5x+HDh/F4PDBJSEjI8PDwwsICkAn/yYf/egVu/ncXUHkD5nn97s3e6Z0x/iCAygDwx9TaKoxA&#10;gSbybfzJRk50d0pHvP6UauqXkn3vC3a+yNl8O3Pse0HvTEbbjLz1iFx3hJd1IDFxHy3mkDjuQhH5&#10;Xin9vjbxZr7weoHwem7aOR7ucGLUNC50R1wwMPZQ4ftomF2Y2FXo+A4ivRNDBUpi+oCIYlhYP5N+&#10;PE/yrDjjQ7XgUx37rwr6u9LE9wWk9/mEt9LYR4zI01TEdELc+rjoFeFhLZDgJgSkg0Xd2FYxP9Tw&#10;QEDY4GXBcl+OkuRkTR9pv/W0++bznoML3WMvO8ffD088Hmqb1vO0iVQyXJxMKZII8jO4NAwi0NU2&#10;wsM1PZFSqingJWaE2ETB7fAMqDgxggtIbO3MvcCQcHIKMZ5E8PeF+7lGkfGpBamyTCwd7+QdbryU&#10;6OwJlNnKxLnA2rS5fMVQ28Z9m07Nn3x8/+LrhWt/PrtouLr71ab2Q1pmCw2aQQrnMaLzOMi6Mt7m&#10;lRXfHOs+P9d39tuaXXuyOjay1HtydCeqGzYrlSXJVDkRk4ZB0NDRSRg8C8cUYYDClEzoLcx0kVa7&#10;Fq8IaGqElUlj0xIQ0TgwBOkODjdzAyo/Ym9kMTSpHJxU6oorsYrt96ROI7O+I+Wfiss9j8q5Sy68&#10;T9Zei808F8I4Fcy8ARG+RsuvYNMrgsKgdtaeNub+Tl4YKI2ByWQgWFhPGNU7vJvOOanV3tKpryoE&#10;t1Ss53WCtytET9ooNyqgd2tgCw2QF6VBb7URH7WkP4s4bypkz8oU9woU17U5lzWKo1LZEI5aB8c1&#10;EVn6BJ4yNonhDyd7QBA2vpFWPmQfuBrNbknO6WUqezHSThirP4y+FZt9it96OL1vjNTRh+3sR/c0&#10;wmvyg/Oz/OWZIHkRQjuc3nqwfMPJ+lWHC2sPKFTfFWp/6O3+MLvXcPabd6dmX+2b/u348XdXLjz4&#10;/uix9ROzLZuudXzzcmj+zdCth/XfnRRv3I3rPkQYuJSy+WzC5Gz4wKBzVYt5YaN1eadP70rk1OrU&#10;Ex2pJ9SoqSTIUHzUajR5WyxrhiD4jiu+rWG9LKW8FyXdyeHekwuvCtgHMHHd/qCc8CiFNHeoqnOM&#10;k1USEUMGBcFC/MP9HHzsjK0DrN3JgUh+BD7NAyLyCs8OI5IDkt1c+c5h1THc8ezWy7p1C9r1LzTj&#10;LyUrf8SVHvHnjvnS2kLoTZHU8nh6kTS3oaljVF1Um5jKD4fjY0g0pjQro6pW0dmzsm/w7OpV57sa&#10;V4lleVEpnFAxM7IIAyqG+ZdFwmsj8HoQXopVafX7B3b8PL7xdnX9HkrL1/DhbZGTG6PX9AVu6wr7&#10;thN9siFxqpw91FkyfnDL9RvPH9433LxqODzztrryOIMxBMfq3CNSLB29F9kvNbI3MrYFJMDGi82M&#10;llkaWVgZA4peazMLK1OrZUbmiz9nC0DdawoMgBD/GyT+zIkBsgsMAAwvXbQYUAMvNTEBwPBSMzPA&#10;0vhzw7vFi0yAd0xNTEwBDgyQZZNlS8xsFltYGJkvMwIUyYCTGSA+ALa/xn9PYQygZIATA+DZfNFn&#10;Iws7a5tckeTe3ft/l9CAJPaXwQCsPA3zVy6LJfzFi0ytrKzWrVv3Obv9nQ+BxeE/N/+888V3AojD&#10;l+tLBL5E4EsEvkTgvy0C/3Wc+PPT7KPh0s2bRCp5qZUlcH7awtw0Kj6kt2nlcPdsZdFJGnF/KOjr&#10;0PD96OSrJOkjrPIyRnsGX3o6Rn0MnjtDLD7Eq7tQ2P9c023IqTSk59zDcjbAqWVpovyJtSOvbl8x&#10;PHl0f2rnVrl2Ugx0jlGu5QomNDnX90x++DT/yXDn6atz66cGUqUcCJ6KYuZyC/rGyrcdbD/xdPvP&#10;fx59+2Lfk7mB74bYvQUgpcqGpzFjtdrlbg9pm4tdd5u64y599zxx6gfm7vv8/T9wdt+mT71kzxhU&#10;Vw2am28FZ8YhHUJHYYAtCRTID4Xn+SHzgoklsYz2iJTGOHKdRr7h1OGf/wI0TK8MC1efjPVOiaSq&#10;FJGQqZSguNRQcixZzFCUyWQaBlFCgKfScIIidvZIfskhfe2lpo5HxbU/JmYeD6GtXBqlMYrM8eR2&#10;/g/2zjOqqbTr+4xTnHFm7plRx96Q3qUESCBACqQQSK8QAqmQkIQUUggQWqjSe5UqIKJgxYaOveso&#10;il3HhgUrdpHzHsb7nfWuda/3y/M86/nkWWdd66wryTlZ+8M++/zO//pvrGUPs+JKVMUTesk71upP&#10;vHIgvmFK3vw63Ljvl5B4K1c/K6eVP/CJ8E31pseXOyZflv95jqSpWu4q/W1BDCoyKy1ve3b+nuTk&#10;+uTkNLVEJSVrTKT6Vv3+wdKz2ZoOPF2GUEcnnUpKnohSA1De1HL6p3liwCcdYFo+itNeKY2vUrWv&#10;U+PfmdivlNx3GtlUUcpUQ8pdM387mlvm2LyPdfNTzY1XJU0dhDi1FzsrOrEuj9+gFDbQak+nH3q5&#10;+eidwfXHS2s3pXT35e3qaD7StuZic8ud+vrx2tInVeYndernraoPm6Qvtqk25ZKSaTDw2aVEPrAm&#10;63ltGpCbBySuHld0Pcrd+aZo4Km+4KgyoTVHWFnESSnCiPfy00Dt7GVN+r6ExC0ySSUFz7JeEDBr&#10;Bm/Fkppg1E487Q6K/ck9EnAIBxxwN20wPYtD0m2RAjiREcmOocXpOXIlRSTDRquQLD2SAS4td3WB&#10;2AcioHQGjRzBQaOKacwr+cUfu/ueNjfsNCcrY8IJdITckNu66ergiecbj42VdR9JLtikyt+aUneg&#10;ctPNll1Ps1pH49J3kVWb+ZZjBf0TPUNAdfsLGmPjktkau5lJSYgN/Uk39qc/3qV8PcgdHxZ+OKUC&#10;tpGvFi9vFs7QChZkqbHduYXXjTsB9sEp8mGAtn+SsWeSdwCoPQjUlt41QtplM835SypbvHvWBA50&#10;EfaVBW4u9zBtwiZekBXeMfReUfSeFrVso+RWhYCdB3kZcI4BxVRi2GqSOplWLEKVeS6u8LUfYNCu&#10;q8xv1IUfVGWAtBbg1N13lXU5RCY7Q0kwKBVsCcnw1ccEpsJsmNaLIvDk9JTGrU03Lrd+ulT+aX/J&#10;5M7yqb11Hw53vDlWcLiTliqd5+7+60pvN0QsipUuUdUiyIpZS9ysZi34zQeJitOGSVJseLKQhEJj&#10;6+G2g29a9wBV64C8SkBrnJJKPxiUQKocyJR9yFe+KdE+z4k/J0I2Y5erhFBdkaw9R9lEQ4mwXpEk&#10;BAN0q4NiyZBQWAA5mKZiKksT83vMvX/U1vWYo0Vw6Krf44KhfbLMscoDb6ovvTFfexV18ZHvoasr&#10;tl38bd2dX9d/st4F2O94ad/7DNL1gTAwGdX1IaF1XFU5mmg+IjPslCeX0lgsZ6fFX4OV/LQBXaCv&#10;H8iJ34EeweBKQOAjyIkBAMQQ09ACHP7LnBiExP/JicGZf6r+zzl+cnLy40fwolMj50cFsXzwEeMn&#10;q6+Wff1T2ELnTGR0MVpYHSKuQcbUoylFXpA8G5vKFU5bvLFH4ezrEPaNVaxn/sKPcMVTZ97l+YRb&#10;KxlvYIpHMOUZR/ZBV+YVuu6+ruSgWA/6VPAWWUc5OMS4udDsrGN8PNJZ1DJ5QrYwThKOj8bjuOF4&#10;KhpJgAeQQ+CmeMHO3tbRgzu6KnOFlFCkpzUe7hZNDY1hhSNDIC5u1itd7UGfYDUnrDuFd7ZYe7sk&#10;9axGuiECvxkeuBUedDiScluue2Epv5VTvlNmbKDwsyMTolzDQhZ6Y+3RsQFREr+oBBeqwTsmz11c&#10;GiCrwost4QSwjZsiDGagsMwMmY6hSMAkRAULJAxVuiZvdVZlnrlAq0oMY+LxsSimGhMWExDCgEeK&#10;I2OSxVyNgsjiL7Vxn/nD3JXL3UNgEUg/sqctesVsX/vlSCQ0Loaama7qqsjebU7qp6KzKKjMPNNA&#10;VeFeYhio0TUIBUUiUYEfNGrhkgAvCC3ZUNxR1lEZrS8J4xYR2dn0KDkygmXnil6y1MSg9Jo05ggE&#10;z2UZZ9nshGW/660X57raNSN8+yOC1+EC1gStqvS2L11lX+PjWOK6Qmc3TwK3F1FhVIQzuEjca9H3&#10;oSvnkj1W0nwccC4r2IEQfmgI6AcSh0XH0skqkcAol1sMKRU5+WvrWnqbOjO1qcxgHNTazXeBHW6Z&#10;g8DZpRAX2i9PrOXGJDu5JSxZnusN6cRGbMRQDpHj74hzJ5S1L6UN4+DDOzH/bmTxA0rJSLD+hL/0&#10;Cl5/l5f3Mi5vlCDZhqEXQ+H58IDqUHQ1El2ExJfiyVWs2G6VYV9ZzcaMfBORkQBD0n3hZG9/lJMT&#10;3N4W5e6E8HQJ8XQPhUIi8aHhEQhGOFyGDDYGhfEdvSWuPnlh2Da2uDNKthpBVi2HJP7qVOmEPUzS&#10;HCNotnoxt7ozDvvxxyJNQEwRwMyaijAAFBNANgDhWoBgnKDmXSDlr/WTpc0NFlut4HwzT+sCaeTF&#10;7snLONtUerK+oFkVKwnyiHS2xTvbBVhbh3r46OPka3KrqvR5JrZUy4tfnaAvilKkoaKK0Lxhef69&#10;5i3XuoYudvSdbWn/s6VxpLlqrKNmvL7wbVXu8yzdeBL/QXzUdWbEcVTAOme7FnfH1e6OevtlInen&#10;Eh5zuKHizN4dA33rDVojFY0NsbePdHVT4PFrDLoL3WvHh4bONbZUsLjJ0OA8PK2GJc0N5QlsEGCn&#10;QJUreTVK1Ui01JKye7jVJ0xDEy23gbUvgZaJyaKxa8IDh9DdewNad/k0juC3vU68AqQ9BnKefjQ/&#10;/JRxHyh8+K701jnt1vowfaYPp4mS9Ie+8mhhzVBW3v6ikvMF1XfTG8Z0jROl/fcr1m1XWpJ98aEL&#10;HCGLbEN8A4NQaBo/NqW4MKWylKNVuGKRNqEBmER+QnW+vKWEW55BsuhhRtHSqNCFCEhIWLg2Lqk8&#10;Jb+poKJIm2VRpVfllBZn5CsEMiqWErQqAO4REAINQfgj3a097OfaBdkFUFeF8/2ZRrzMgk/iezK5&#10;y8JSPZk5BEGUP3L5NzN/B93+/+HEf/MM0GDn9afJ5x/ff5icTnL/FLD/1hP/z3LiqekEDZoeP3/7&#10;avPggI+t3bR6D6w4f/k5kEIjSJIdkbE/2FDm+iS70VtEFeeKd34o2vVW0nASbWq3i860ZefAEluU&#10;RSckeWfxwr2QgPXoVZuZPjvjgvbEEw6mCE+YRCfVzL3swF6sUzPWsYsFHU7AXxCTT5JRG2HehcGI&#10;LDQh0w+lcfKVLnGMtXbUI7F90dzridzXKSwgLQLQBX1M8p9U+gMJ3kCCL5CImFSQnkloV5D+g/N/&#10;tsz5KmXlz3kwmxpJ5HBh/M0k7CHEkhzHWQysPa46NfHyoZL711oP3Wra+Lpx7duasrOp8RVRBGFg&#10;GMY7ihiarVM0lBWoxHxfZ0eIrQOPxpSLlOFBNJgNjhsiT2bnSIhqvAfTda6P3VxrT3tHFAQR5ITz&#10;WgQP9cBKEdz4ADplJQQzxy7WG22J1VrklmShWSMr6GzaNXrq8esHwMRdYHz03YOTH64MvdpUf94k&#10;acchdH4+4mD/ZIx/QWxku5a/sVqzeW3q1h5tZz3XnBpE0wZjM+k0ZXhoAgNn1sWX1+RlVuby9JqI&#10;uMQwmiIIk0AIMBHdjXEOuQrn0mgvMxodH0LmY8kiHwjecZGX12w3og0y1jFcsDRMNQ+TtYi4zl14&#10;DJN6JTL7Blp/H60dRygfwsRPAyUAWvguWPARxgNg7Jsh+FK4Z5jnPAfb730c5rsutXae44R3Corz&#10;w6qDI8C2jlf1qfd1CXeUrCcG6oQ58mVu2PP8gPEsj5cWTyDdE9C5ATJfQIz9pCS9z6O8r2dONHDu&#10;l/Ou5keN5PL/SOH1yqJq+FEGIoEL86P5YUQYDjuQiLb1IzpA1YER+aG0UjSlmxC3hSjaHyE+jpWc&#10;xiiPhuq3BRq6vbUtzkmFS+PMi7np1sIiD10Xtng7s3YLtWhrRFJTALE+CLGBSjgg5l4tNL3e1QZc&#10;2wZc3vb8+OCNw+uuHu2/ObxrrOfsRO2tydJ7QOFlIGcEMJ8DDGcAxQlAcPA9fdeT0IF7fh0XnOqP&#10;2tWd8uu7wjhxJfH6AcmltfSDelgvzaYYaZcf7FOGCl5DDf0jKuA6w+4e1/eSBHVNTb+l4o5EINe6&#10;OJkcXZJoUQ3ZhYOG9DZWlJ6A5+KREWj/oFXLbfxt7Cmu4IJLVn44uwTHSPIPRzmR567gWy1UzPSv&#10;QiSfY1VPEKtekOvf0tZM4qtfBOTcCrOcYZVf5JWcpBn7fWnmAKbRj6a0QXFsg2khcUkpLT36dVvY&#10;FY3RSYYavaFZKcyk8IXQGPTKGKdfOc6/S8motpjYrYHhZXYhfKo5t+r4+uazFZIqOC11TkH7qmNn&#10;mfePi0YHIs9Vww+rXHrwCyvCnct1cfVd5bv3nj5y+MGubY+aay5zmB0eHmnLnYW/2WFnL3L5ajZo&#10;FmxlNfurb36dNfPX77771erbn0D58LczvwEdiEGU+wNoNzHzm59BG2EwZ3xjBfZcB5EvuH8L+giD&#10;hHh6A/2EQdQLloigawSId8FPQL/haQr89YyZ302DZPBj8CvffQXOgyz5BysQA4NceDoLTW+gKw/4&#10;E5BBg+M3IIyeJsQ/ffMteOKfv5/FpdBH/jz/8e2bp4+ePXp47/H4nUcPHmzdvAmDQ4HX/Omnn/6T&#10;E3/OqOD4hRP/c2f5cvAlAl8i8CUCXyLwvxCB/wYnBu9an7fPfxPUxH0EJi+OnMeHYn6Y9T34thZc&#10;1A8jUNsGtw8Oj3evAwzJ14PhOxbZbrKH7UFyDwXEnfJgDK3ANiwKLbQjlEFjelgppxXFjzTlU9KM&#10;KaFuQpt/K4IPtmXhZ6bljx4/B4w/v731UKNAl46MMCMJAhdfBRK1pcLydOwkADy4cOVgZrnRC+c9&#10;x8l2jq3fXGssyUWmweSuS9l6qeuvR0Pvxja9Pl78Z2tMa46XSTtHqv2a22SbvNHbsgdWvcOzaJOD&#10;YatXwXFs8zHQg80370BQyf2o9a+E28bZfV2BFulKIdhuwc42eolt7LyVQlto2srgHAe4GY7MNCh7&#10;hgduPbkEvBx5e6DvWIGplidSx8o0RIEQRot0xcARbFAgKWVLBBhadDCSFAhlB4ekCGIGClIuNpU9&#10;slguh0e1L/ZIslpMm2Ef7cwqIeUeiigcwRVeDUt/Tcx6G1cKqFqBxNYnIaqumS44q+8XWq1YuFgj&#10;Dj+00/L0Tsvd65qOrmCKfJUDx30lRcqt3rFu7Oo5YP++G3V16/Ly6hWyzLzYzuaUnRvKTqTIWgLQ&#10;PGcWktJNMYwJzABZA/jKAQfNp4D0CW72uCbzkSltPAPsYJf2vjjuiYH3wqSZKrV8qku5mUZdj0+o&#10;d6reyb70pGZ0rLSxj5pbT6vrLanv2qgoUCJlPvFNxIJhbXK7AMSw+CiISEK1JPPbU/VnKhvH2rqf&#10;dzS8bsmeaNF9HMgChvOebEvryyLzQpwoUGKmqK81a7wx7YMlHVBWvpX2PLUMvSjpf6QtPJgobzXx&#10;S1LDZElO+H5K4lV9wXhx1Z+ZGRukonS4P3bRHPSi3/n29jlufhsCIi/5MwCv6KkVkZ9sKPedsFuX&#10;eGt+saN4hsjlmsLc1SZtpo6vTOMndRpL6vkmtjfOyxNBkeqSq5ot5hw5LTo/IuqM3gJ0DrxoaNls&#10;0umZeCGXYy5vWXdifPDYxNZ99wd2XR/c/3DrsXf9B5507Rtv/uNZy4G3TTtfV/Q/qRmYaB8G1u4F&#10;qtueaRUHUJ6r0Q6FavyWfs3tI1mvdxnGB+R/DRme7zC8XEs/u9q5PXmBRWWfz4UW0yIb8eZhct9t&#10;/u4J0a63nM0TjO5HtVve12WNZMObjEtz18B71iE39JN3FRMGVC6FmoUxayAxo/LVV1QtRznVO0lF&#10;7SHaKlh8fZi8NFSg9SeJfUkGktbCrwJRcfCy4sAlHWzUWa0CdDR+klrwydj8Pqb6rJek3hopdVvF&#10;wHkLmD56UXC5itCeiG0KgxgcnGK9IpNimppybw7XfTpWCxyunTrY8W7/wLvTXZf/EOdn2fiivILp&#10;LFFmGE0F9efbw5lz4WGzXL3muEGtkfQV+LgVkeJgeampa6Rhz6eK/k+5da9Tc57ptU9BW8cM7acM&#10;9YdsxUSJ5kVT2vMq9WgirhVro+H6pmgppQpaDhOTgIJy4b5cbJiARI+JiJHkNNUNje4/Pn7q1OOj&#10;tz+MXnl8uLLNIKYgJKHBaxXGm+WbJ8pOA7m3PiZcHg8/csd18+jijlsreu/a9j9yH3gWOHjHv/GG&#10;b+kjeuk9QcX5xPyj8tT1LG5lRKQCHhzm4Ai2tP7277re19f32IkT70G12xQAdhaZdoiY1veCG0g7&#10;pjPcvw//nvrP4f/nOwEKQT43sQP1xJ93cGn2f3Ji8Pyf9cSnz/7JZrPB54kfrWYsnfEjbomrCU63&#10;wKOqg2JbwoWVGKrefZV44XzF3IUVTv7bQ6NPBHIPuZFP29Pue4meQuRj7uLL9tzrboKb/rJR3/hz&#10;QYnXorJOCTIq4GTBMpc4e3eRL1Tg46dGheVFRafRGUxvb9jiJf5LlmA8vEF1l/fyZQGOdoJIXH9t&#10;xa0jB/Z1d+iEXBEZp+bSU+O5SbFUHgNLwMGQKO/gcEg0Gy2nB9eJKcct6pdNJQ8LM0fUiUeEsWel&#10;slu61Jv6rJHk7AOajLUSVWWUOIer4QUyYMsCUI54tj83zpsrdqILl2L5v2E1zqwyRkKDUpzGIUhD&#10;MUk4thLH5UHpFLcIhg+DhxYpo/UJMQpRnJjHjcZSkJQYvCA5JkrFosTT4/QyvlZD48e7hmB+XuS4&#10;1GYVFhfBprJAWOa60t1ppQPoMmG3wD8czkvkWVLklbEMUxCEQcJKenq37959UiROIRIlVJoCFyH2&#10;9iN5+kZg2NLV5a3dNZ3N2uyaWHmLSNEk0+Rw4rgQv9C584rIlB1GQyWZkOm/qjzQpwcXsoOE2UvB&#10;H6Bg/yCghlCwzUj/7REhw6zww2RCvb97GsTWGOquwXhIgmy4fssYkMViuAMf4caBOYiCPFThwUnE&#10;sLQoeo0sfo3ZWKyUaui01Wr1QF1TZ3lVhlrLwIXD3H1cV9gH2rtQXL2iPCDSUFypWF4aI+Y7uqG+&#10;/4k1b7HZJ7AhlLYhQrKDpDoVm3dDWHUyMutwWOaZ8MJLtPJhqHqrh2AfNAGktpcEhaMJlkPC+AFO&#10;JCh9Xstm9MZGb1dID6alnM4rPJJT1J+UUkCJ0odFgqg4lRGtJlCEQWgRAqOIoPAQYWgnN5i1Hd7L&#10;NxYbkUAmc4IhbD9PgV+QwMW/jMzZmpK121xQiGHEL1uVbANtw8V1EwSDVFk/PKrfl34mQvFWtvq9&#10;OPchRTMWKX9ETnocrX8RZXxE1F3A6A6TLNuolkpfrvIXd9b3Cy1BiG0G9Y2etrvb113b1rI2S8rz&#10;d/KZ9xvR05UDhxq53MHKuiM9g735NQaaMDGUlhstz6bHs+0CMbPtlQERLTJjjyGnKkFXxhWtlUr3&#10;m3WncnTXi1IeF6beNSQ+jGff5BDuMgkP2JQbtMg/aaR9VGIfFl2NhteRMe2SmJbMFJ1WA7rQeMyZ&#10;jXK1TeVyunMyd5QVn2ppeLxt89X2tp5EeTYGW0FgNDP5lhCiYJm3cDlM60lOhcamBQiVLpxkT35P&#10;XP1oycn7Vdcm6saeFd78U7LvUGTvdnhjv0fF2YgtL2QXANP9d9qbn4x3XxnPv7Ncm6y9A3Q//Kv8&#10;8C5F1Rqqsp+n61OmbNAmD5tNxzNyj6oLz+hqr+W3jRbWrVPlKuFE5DJXz4U2QV7+lAiiWqXJyMhg&#10;x3LdfDwX2S7zRsIkJmV6fRE/U40S0YLIWHcKAhKFQVAJYp7Coi1tKmhvLmgqSK8oBm9s+Q1tebXl&#10;upx0sVpMjY6Ao/FQdJAbzH2Fq8NCO5+VHiiwQSY8IoevKY/OVgRFBf/mQLb2ScVHC/wxS2d8N/ub&#10;aSIC8fYeHBycfhsGrp1+/+HNx8k3YDb7O33+O4P+nS4/V4ngDPhNMCWCc+CbseHh4f+annhafDed&#10;mUEd3tSTN+87N2+zdnKaxjMzrGb99hOCgGNIpAHE2HmuxAXufPsAI9mwUd86mtZ7A5vSuSA80coj&#10;8iuXyOWhSkbaOpZ2VyC2x8m50nVFmeviMphzExHVz+dsjGH0EXEtEHcLxKWIFTaYJrrWlg1UWl4Y&#10;FedY1C4MzuKPSAR9ohc5MX9dRl1qLfULrKXRjvMYd0Th43zYeJT7sxjPyXj/j7KAKWkwEI/4GId+&#10;GkO4FYE65OXR4bC43t2mLgy2jondLSGeVFHPqqh7kPbmlb97hAUF1VYZNgwVDI6U99+tyt2rJWeh&#10;/chOcLI7huQbHOimTYirzMwwihNCXD19ljsQgzDYgHAaOtosLVpbMLCpaqgrt9so0FGhOK/5ts6/&#10;LAlygOB8UKFuwUw40cJJqOerStjilHBaFim6MEFvVmdIY5KEscaS8v4dw9evX/706Dzw4PDrG8NP&#10;9q0d6cnfmyKsQyLi7LyQDm4UFCSbhWxkolZL0Glman4VrygNIWAs86TYOtN8PECbHSmd1N5YcXL0&#10;1O7R06aGRgiRu9wN7+3Po+FMIlqdCt+q9CuL9suj0uoEqi6JsgqNNcK8JChXAcsrUeSlUHvIs1yU&#10;BfaJdW66Hci8s+GFF9BZ52HGY87xJ51ib/nFv8Mo3pGSpwhKIEx8jxDXFkmi+js7Lv8xwHWVzTzb&#10;BT8u9lrsHB1AymVoNsSbzySb7moN9w3iJ+msx2kRV9XQu1mw+xbIs/yAF1lBUxk4QBsOqInvk0kv&#10;U6kfiwVAjfxhUfwts+B2hmIsL/NyRjZoz1JLjwMd0/UYXg5dqceLBBCKLICZThDmkPgWYmwvU3pS&#10;lX+Aq+uF08ptg0BhcYEbw2BNVcwOlf+KSfwl0rA4tsovZT25oJ+e3U3Ud4arS6HMAmhYMTIkD+Vb&#10;xUL/sVo/vqvr6VD/norM2hRRTYZioLzsXPPQWM2Z25knriqHbih3jOv+eG088kZz8IVw1yPm5mfs&#10;7e85uz5y97/g7L9B3D1C2XuSeWg3bd92+r5a/CaZby3a2oRcrA9dnAH7vcBvdh1qXi/bY7MYvic+&#10;FPQzbgt0yF7yr+j5P1PhEJ02qSHLvFYUa+bQ5JEIJhsVraapFASZLlRWStL3KUs6xBlVFKWaoEME&#10;Zf80T/GzrRpC7eTkXokqf0AqHWNUP2FUPiQX/yUuv61teGDpfGgoPh5KzVtgQ1xsT4AEC7mydF1x&#10;R0H/ocze/YKsemaMiktgR0FR/BCemmgSY3Iwbiake55SuCs/52JCwnYYRRdnyM9bU6kqEkCIc4Jo&#10;31WuCR25qHs1knl/t+ZECWkL36UFN7+S4pKfRNOYpDnZlRZzj8W0x6DaTSe1uTjqf5lN/O4X2Lcz&#10;Z381a+ZXv1p9s8DquyWggHf6zTu4g7YR02TX6utpP4mvfgTb14FUGFQMg8bDoL8EaDY8c8Y3n5XE&#10;oPYXzCegLBhU94LOEuA+jYrB34L097uvQSnxDNCyYtrIGCwfQWI8vU2T5a+/nh7/tq2YAfoSz/jO&#10;Cjz319+BZ/vntODlf/jhh5CQkIqqqg0b17a01NXVVlaWl+XnWrjRrKVL54OXWrp0aWdn5+ey87OC&#10;4HN9+HcqBU6fPi0UCkFvChsbm+Li4gcPHnye/5xjPx9/Gb9E4EsEvkTgSwS+ROB/KgL/DU4M/oX/&#10;9+4E1v8gJz7/59lQJBpcpAMu6fnXjz9DCeyKHZfLtr0p6AVSK1/zNLdh1DMumJ3u2A6n8FprVMHC&#10;AL0T1oyKbaTIBqMUhwSa89K8R+q8j5rc96kVt6iyUgJHnGMpuHD2zIu74yN7zjcYq0RBTJwN1O1f&#10;Nn42HnqF9OSf28aeX9wwvDYhQxjACrYO9Jrj6jvfKQxpp+BCc3NZfZuyLpxvfXWj79Op8nudvG1p&#10;TibZ90K5FatgvqhyZWLx4viMnxkZPxPyF9GqHHh1zjFV9oxWN/bWwPiDYUknsJo2twT9spjIeTy/&#10;eZJg+wykZwUO1YvGDEDgG+CQVhykRsHsbc8/uqX2UGNud4ahVGHK5mtNSE6sdTD6dx+4QzAZRVeQ&#10;olNY1FwMROq1kO61QhJHbK8yX9zQ9Kxm9WVyZIO1teSrWbgZ80gu+AJG+hFm7jVi5l8Y0zgt62VC&#10;1aSuc1LScAkSnz/TC2K1fO4v5CC/9nrJg3uFE/czD60lqGkwRBA3jC/BaY2cUpAH3z099eo+cGv0&#10;8bkjfw20HSnU9pbo+0qN/SJqvq83xzkEScujZxxVlL80Fn2My3xHTB2LNpxOUg4Z5dvT1H/kF15Z&#10;U/m0t2iiK+t5W97zrtxbjfItKrwFgVf9XtBLOnO3ePRO2doNktRshlqvSNJkRYsVCGYogg8PjUet&#10;IrgvcJm90mlJBBbHwCK1ROagofhmy+aJngFw8e/zxqKnHcUPOjNvdGYMrZbrmRS6Py+R1FGiGasz&#10;ARrNJC//Nb1+XNH7LG/j24Ku8dWV56rShzTENI4dqRwnP5i0+kZx69nC6l6FThuEItq5gjbDcigq&#10;zQtZ44E/sor11k0wZc17sgJzyyloy8KVmQtXpNKZm7o7jm3f1pZfJqfHZfJVfWmVjRIzH8kJJ8Yp&#10;iupXb9y9pnFDhsRUy9GeSip+u7r7df36wwWVKXQmIRghVGXWbBldt3984/C99btv9e67v2bHWMO6&#10;y0Xt54rX32zd+6b7ANC5e2rNDqBhCGjePtW4bqKi/C+VeLeQukHL3lGnurDBdKfTdLch5Wat5U5p&#10;+uUs5qY076Jcn7wGUlM2NDNieZybVwLV2Fs8+FfFloeK6pOM5E1mxWAFp7vcryzH3lLuV1sMrTOh&#10;mpiISt/lKuI8usWFvZOSuY9Wswld0wFdnW+vLvZUN2PTy7EKpRchzjvMRFNk8S38MBXNL5XhXxuL&#10;2ypg75EIjxjT76VWPRCVH0EldPiEmQI8hCQnuci1IAOxsYF5vIV7QghrdflN9tOvZMfIRFF3e+3Y&#10;8c735zs/nNsNnN/z7lz70W18nR6OoDIZSUlJJZxoU1ikhp1ZyWyqX2VUzmUylnPlHlKw714NXNMu&#10;qDpnbH8hLx6P1t7gKW7LVM/VSe/Mysfp0jGL9EG15llL8sPimBOJAS1sWwvHMVfkVysKrpVGNIuJ&#10;baTA0ghkPj+m1FzcvfvMlTtTr29M3jvz+NSVl2duvji69VCNUYmLQjkUxZDPl9W/btkH1I9MGY89&#10;Zmw67tt+xKP1oEvLXqfGPc41Qx5FfU66NhvRBmj8QKS6k5lYQWHJfb2Fft6sEBjMx2PWt2CzkWna&#10;8X858eRnTjxtJjz5WQ/3v8qJR85fiI6OBlc2gpY9i6y+Jyz3KAgXNFNV7djEUgQ72Tso3sOdt3KF&#10;cMESwxKn+lWhfTDGAIS5xZl6wIU94hN/yUd2yjnuhEvcaYj4IlJ9lZJ+XVB0QpjTjItLgaC1/iiB&#10;R4jUF2MmcHLpAmkgLmDOcoevf3Ge9bvH/CUe8xc7/z4f6eGayKZ1lRXt7+ttzbPE00kKDrUiVdde&#10;kpuj/T/snWd0U1f6r02LIVSDe+/dkiVZktWt3nvvllUt2XKRbUnuvWKMewGMDaY7hBJaQg+QQEJL&#10;QklCmMkkpBLIwIQQCOgeJ/87a77M/fKfO5/Q2kvrLEk+1no/bO3z7N95XpuUQ8iBJREpObJClcrI&#10;FzBBpRLE7hr9rQ1t13pqj5ZazprMlx1ltysaP7DV7pc6xznWeoLSBuMZCVoro1COM3Dgakmu0Yp3&#10;lGPsgL3bFamoAxm6mUBrLKmLTzBgc814mpXEYSWhkIFp+GgkK5uhoCo0Ip1Oo2GyqQgCNAudDga+&#10;JQmcJ2cWt9SXNHew1dbXwmFLg6FINF8hV7OoFHgWCJSaBodlYIlQqYpd21ReVefky+hpsIS4jIg8&#10;Fqqlt3FwU7/GpE2DZYUmxGLpFEuFs7a7VefyiNQ6PoVmpFAraNRuiXhLsX2DzVyPhhuDVvbDsw+w&#10;yNPZyXuzkz6mou9LmA9UnAdy5gMR9T6P+AOH8K2A9KOK/bBA/FAjuqNgnVdT3lLnTQuha6mJdbjo&#10;CkyEFbLajArPz42w5MYWohMdRNBaHfetaucuT2kNkyxNjC/G522sqBr1eLV0WnpoyLLwYJJYUNXU&#10;4C53qUVSNo2hFIpkZBopLQscGEqMTSrE0xtYCg9a4IEKRlhFm7mlPXBtW6ZiGGXfy6ubyLV0pwnX&#10;ZgpG0epZbvlRleusyXapSH+pUH+x0Hjebrzmdt1pbrrb2nXGXrEOyyyJz/ZCCet5qrU8UzNdU4rk&#10;GME0LYjCjkdigzPxEdmiHLadVaAl8ZFpCdnZ8WK50OEwN9Q6d42ObO7oKuNIeJGp1tTcbbLCd0ye&#10;k4aqw+LiNyj6w4yCq3LXLU3VVYnzAtt8nKI5R9FepOjP5xkOY6zb0I5htK0VLK2Mw9VCiJNq7cHa&#10;yosbBi/tHLu4b2Sqp1RFgSLCVrGykgsohEadbpO77ui68YMdQx0Km4evGzJXjlk8FgIfGwfiYSgd&#10;JRW7utZ1O2xVfHqHiHrMY7zTXfZtY+HjCr2vVOczcn6Tkp7xCT4hxSekPxcyH/Hp9+jEm1TyRyza&#10;aQZ5iJynBDZPwiMY4WE6JHjUYZ+trZ5y2GYKrZd7ui93d02rNV4o3ANDN6DIbjDBFAVRB0M0Ybnq&#10;KKI+nqHL5Jlh8iZu5Y7iTe82HL3aePqcfd9e7uhgVk13XHl7SPEseui65ti94g9/ct+8X3Xjx5qP&#10;v66/dm/9Zy+PPfFdeHJ78swWY10fxzClK9yab9ikUQwIpAMSy6S1caOzqdfoLOfpFCgGMiYjbHFA&#10;cnisnMOvKS6rsNiY0Bx4dCwbAnHJZU2WArdWbqDncREgCiSTggEJGBgFj6dROKhMQFOeL2Ea7VJA&#10;VVBWKS0uZeorOLoeU0Wb0Wkgchjp4NyYBERCMh4CIyCRqBwYj0arr6ho9Nbz2azI4ABCRnq90uCk&#10;8JMWvR44h2XnvBMHDhwAFn4AJ/7l2fNff3/x3+PEL+f8FX9y4ujU1DmKA4T9lvmjcRi5QsNlqXLB&#10;AlRmPhHilIvrihzDUn1rEk7qn4bwSwYF42hoQ6m4YSRX1RkGLguKKwyJMAUGaLJSnBx6a4Ghl0hy&#10;xqdIIuJEGJy3suLtLRvuH9jpO7D/+cjYp/nWsQyUNBSMjELj4/HMKAwvE1OYjWuisPaoRJctvM8t&#10;xLsm5D0z/JEa6lNBfRqET4HyCTFPRbTHYu4DPu8eVXCNIrrIVX8oUF5Va+4Y9XfM+isMytbYuPKs&#10;bLvB3FxSWVve6HS2quQOwO6eQBbEizRQgRiGQsTp5QKvs8qqLibmcLLjsAQoBw3hFCgr3thy/OZ7&#10;X1w58cH+qT0zNS3NPH1hGkEclCGISBWlphWR0VMV1usb1n85PXJ5qG23t7BVCnDnVDwWIhIzaypq&#10;Nm6cOXTk7KXT1z86dOXajndPjR4ccw+4ZHYOXgDH5KVikTCihElpxkPqsuIN5HSZFgeQ6nxRIpoW&#10;kahBwc3CPA0fxZOTGwZr9147uuXaCdXa5gBMnl8keGUSMRbrQPF6uMIJNWeKxd2XKTgbybsQTHgr&#10;BLk3Er4bgjtIZ54Ssk7IqUcUiJ3ixLGCmLXujP5OUOdgVsNkdv02SNW+3JLzNPd1WsNVTsMXvIb7&#10;orprwrJmohCemLp61cqIZXHRAZDkQBwmhqtFOGtobZvEHacMrZ84+2+UVH9cYrzp0t9wq241yD8s&#10;pV4vYf/drX/hsftKSnyuSp+n6mlN2fNmj6+74e/e4h9K7Q/Lqn7xdtyv6v3M2fNuQes+iXuIbO+n&#10;Ol0wrTqBZ4XrW4TeHnltK6ekV+ScKWjoo+g8KeiaTPgIR7COKSgFoWXLoqWvxakWZVRFcPZwW296&#10;9t6unz1fNHq5evpEad9mjaMUjWIlBInh8Q1W8VSvZ6Sx0iqj0XGZQgbGXWCaqR864N66Sda3gd81&#10;qxl9xzR13rztqnn3Z6Y3/2I4+JXh8E8FJ79VH/uL6ODH1N0fELd/SN1ziTl7XXToMufQEdKuqeyh&#10;gegG7zKbxE9EmM8hrRRLIkuUiRWKFBc70oReLUnyy0ucTyAn6CrlAz2OGRuzXpxdoMjO71B0neo8&#10;drhuHyBF3ijv3qYfGhe1beK3jmiHbNxeaJwjI9hAQ3VYTIfNpRdkhWcURef05RetVR9qHGdt5Rfc&#10;3vdK7G+yCHXgWCUOVKDnN1QUTle7Zhsbj7d3n69tPFJaOmXO75Cwi8Qcb7F10mneK+dt49O3G1Tv&#10;mPOPM6gbIqO06akyDkunV8lFHLhOkDlYyzm/tfijncVXNxVeaFUeLyS/pUMfLJOMVVvzDXIikpEH&#10;1QgIDUbxlIy1MTOhwn8R3c8va968NX4Ll8xf5rcoYG7MLaeAXjmAWxhQ5cxx4oVznHj+64BXGODE&#10;wArw9YWLAHnw0tf8Fy/4Jyeem9wWzAc48VzAGIDBc7qJOU4M/PV8ABIDY96cdGI+IDEGUPPCxYCc&#10;Yv7C1/2AWPFC/z/oMLCMA7A0MBYC/om5D87ZJ+b+u98if/+IqCgsHg+BQBITE5OTUhITUqIiY5cv&#10;WwG8C0gnxGLx4cOHnz2bM+v8KZ0AaPE/L/dfceJ/luLVwasKvKrAqwq8qsB/oQL/aU78ybWr5DzS&#10;wsVLgC1Z/yUB2XRtyY67xTse22deumZ8JeO/q5oe8Jw3WIYjXPtWuWuXqGgDI38dSzdMl23AMzZi&#10;yNMQxm6q/H2B4Yqm9AQzv11p82yY3vngp4cAv7l56U6fd5iSQU1ckbLGL2zl4iBMHt7bXTL11mjD&#10;qJtlo6bSk4NzokKyU9MJFC66SY8fdOCmhvTvne37++0tvnNt9/pos46oCutya1WApTXS2JtqaYoC&#10;NBR5RUuQ3hDiugzxTJ7pMN95WlpyRmQ5zVWf5sq3o8292cXG6BJmsEcN32xkviPjnKdT38PnXRSQ&#10;LgiQ+9XEHdX5e+uM4wqmDY1mQUj4DDIhgUSMJJDD0MxVWYzAVGEm2i6jdAjAFfhANTXW7pJs3dJy&#10;++DoDwM1F/A5jcuW8PwWEUMyzDjtpLL5urLre1nnY3HbC2nrU8uwr3zmV+3IJbSrGVGsUq01KY5t&#10;tn99p9bnW//bD23vbZJW0gQ8RIvRVs0vt+GdHfrx9974/NE938MfX/7tzvOje7/o63mzpXbaWzom&#10;ZlakJTGj0qH8ckHXibqJxw09TwxV35KVJ9Hk9XiEh5LjpkCqSaQOScE+V/1nffV/6bOcrWIMcZCu&#10;THxZitKduW6n5MA5x+QOeUkxkkHKYOXRCpROb21jW1+LrlSZjkleHOTvt9gvPjaGgiXz0DQtkt3G&#10;te+wNZ90t95oab7dXn25tfRcq/l4i2VDqdbBFIsQDitnttlxf22Fz+Z9Ke3+TTDxyLjrV/cbz+p3&#10;POre9GV/1/ut5gkHpmiQ592tqT9a3HHQ1T6scdhgREpYIj4yQZKSrYtMbUrAnIUo/p5m9CVaHiWJ&#10;vs0gXkpKPUTMe6uz6e6ND559/80nb5/ucnpsLHkxWeoiq0vFRe76gf7956bP39q8+Uh7cdd0QevN&#10;stHnHbO+je98Nry7z+TCYMgkldM7fW73tWcHP/pt6Mintr5DOFs/iNUURXTDdKOOsY/Wv/Ns/F1f&#10;3ylf46GnHW8+HTr4cstBX0//1wX6Q0zcqJW7Z631/YnGb4a6f2zqvVdWf9ki3WzOqqrKqmwnd/Zi&#10;K/mrqZGLoRiyraF5V3Pbfo1pkC9oqab3DFLWjSG625PrGtOaWuBrXdxxlXaayVhnRru74Y5pbPXm&#10;3K7hjO6m8CrTPHlxkLoH7QI4sQcnKiXwmxX2OqVbiVAzU4vlucP5tH1K1gGN8Kgp/5K68CzNsgMi&#10;6EyEFKZHajhxnir4rg3cm2/qvt+v/66V+z7QFmWRH39xIpcFaOZuHt/65OqeFx+d9N3a9837zTPj&#10;JJESmctVyyvydbVUikmmq+0+cnbs+7+6Pjgp2Tmjnz1eeuTjwh2XaXVvY4qPwfWnoYJTEPoJmvSa&#10;wfqNxfZjoeK6WfCBnXepUvBhGeWENn2jImatKW2gjr2rSXC0UXa2x3Gto+SKhruVTekwmNbX9R6Y&#10;fffT6w9/vvnrd1cf3rz72627Tz48cnmjx8WhQNcoYXHALepnyjqvFY1ckw18QOm+njt8LrNvJqB6&#10;bHHZ5sCqqWjXhhhzf6h0A1qzhW8blOia+Vw7NsfBwGu5RGh20pI5adzcyh0Gh79/6dLTZ3N54udP&#10;nwFNqIHUG7AF9kdq7c+dMEA/8W/n4v9UnvjWzdv5Ot1rfvOA9EuEnz8nKquLYZgUlq7NURTHY6UR&#10;ybLUFFZUuDAkVBsQ5Vid1JVEHMlkj0ZTRlZhZsPYx2IkRyNFx6LEV3Os93iNj+1jD1ybbzgHD+pr&#10;+wWWZpbWgWbYUXTgWQvBE0Lik+YvS12yChkRBwqLSwoMDfJfEhe0Bg8BG0SCigKDjskGaqRiMzrd&#10;FRvXdbbVuNRKHhiRQuJhCSoOUUJE4+N0nKyxCtmJTtfBMsukRDSEI47haBNYbg+YUZNELktl6uKp&#10;jGC0CCTrsPVtaNrVWb6x0dzfrOn2MDwWsK4iXlsPMdXnKSrpeQXYdG5yFC1mbiBXhoOXhrFSURqC&#10;SEOXaYRKjVxBIGLCU+P9wwMWRKwMyIzHqMSu9UNlvWMkTXEoSJQGVzJYBXQKLSEiMHTlUjIeU11T&#10;tnX38O6D41O719qqRDBSJJwSrXNyusY8XeNuR7VKaqLSZZhURHRiTqTCKhzZtX509w6lWZ8QF5Yc&#10;tAwbFaiBpHYKWRMa2RCbXJMc3RQeMBy5eldCyHVM1j94RJ+Y9kxEeS6ivBSQX/KIvzBxP9HRP3Dw&#10;98WUX1TsZ3bFP6p0fy2RnFSiRnER1VnLykFL3ejQTgWip4DYpkTXCHPqpdiBfNZWoxDYFjFGBTPm&#10;+fGXL6vAYmqkQi4SAkqIwErpbdvHdr532tPdhWOy40DZObg8Bp2JhGIy4jOhidlSPNdEU/KSCYTV&#10;WcIYnDqJzF4NYyyFKMLynBmiwgRGFUjUzyicVni780zeDPIImXS5WPt9Q9nfqouBgyMa6X6JcL9Y&#10;soPB787G1ScjatIx7pRcVxq9JI2ui8by1kCJK8HIZVl5YSgJWOhilzQL3XIwIyYoaGn8GqiMJiw1&#10;cMxCpU5aZDO6Ab8ykZGfkVsJJQ6QxLvE5n080zaifCOUOZFFngbTtuewZ+DsLTDmNhB5axZlYwa9&#10;N5HZGMetT5c0QEVVIGoHnrfVZNlgze82KDocqq2DVdPD7opCMQOTQclJYcEyrAx6n915ZmjTlQ27&#10;tpU0dvC0nVxNq1BvYYqwKAyRQXW7nNv7166vL6sxCDs09IMe3UWP5m1+zilkzF0y6KmS8ESC/VWE&#10;/V1G9ikZPgXrpYTxu4j2lEN7wqPfpeZNo3LMCKgWj7HiMZpckAOd28IDfr8YQNfASSCBXaAfZrNd&#10;yWmqwPCCyITydEQlOM8YgxCuzuQFQoQRKEYsmZfMsqCN3cqO7fap3abpbaKRLYx1w9DmzviKtvCy&#10;gbi6WdToB/Kj37o++aHq1v266w/77vy6+4HvvM93y/fwxBeX+3cdcrW/WVQ5rdWtZzPKEOh8OEmN&#10;F/IxDC6GJKGJuARWalTKa36LAl9fxcQQLCJ5AVcgxhAY2VAlGlMhEpWxmQYM0oBBGHBILRIqyUnj&#10;5aTSESgiTQ3jFKG4pVR6IQ+vleDVUriIFoOihILVEHIBhsVOgcMCQxKXrQDFxeThcpEEeAI4IT03&#10;k6flc9Tc5NyUNXErhVzSiLu6TqTOXLoqBIAo8+Yh4fA/OTFwp8R/kxPPCc7+LyfefuBwdEr63Dw+&#10;fx5wGxsehTBIZHqmlJFOx0fQkQF0ATxfx3XRgH0ynCCLxc8QCnO0ery5GKYvDcebQqG2JLQzMEnm&#10;tzh3aSA2GcTJQLBWRED8lqeEJNN4mvaBTdePnnp58OiL4U23Gzrflpk6Y5G0QFg2UiPhV1VIaxrR&#10;yuowqH1ljAeUvZlHPqNn3jRS7+nRD5SI5yLIU172Mxb0ORX2lIp7IuC/UOt9cscvqrLH+d5fNCUP&#10;NIUP5IZ7ItVHHOm7ZN5hpnyXsXyPytTN5irysGkYVDCTnlhYSvU2yOxONosFZVBxHAqfjlHy8goL&#10;lc1u6/piQ1t9xcDs1iPvnbpw+cypi8cOHhkf2lnesIFnB1pF6mLSZEkRdTzUqa7yB29O/H548+dT&#10;7bP1+nIuJDnCb0m4Xyo+2VKYX9ta52moLS0sqtZYm2RmYAdGj+cIQCCgvWVofHBgZngCDAUBa2MC&#10;RcsXoSOXQmDRBGIinhIPY2ZkCzAwBQetVRAZijyCnEA2c6kl2jQJ2y8+1W9NSmAyeTGkNCCnKhbq&#10;xRLWo3lvB3Nu+FHu+BFurqbfjaDdyWL/Fcv/C43/uZR/S029JIMd0ydMWWKHbYF1xSudDSHOnhjb&#10;cIJ+Jiv/YKZmL0hxAq78EKuchbMK4tLTVgdGrFkDSobgUXxKroYB0kmhjnxISWlWfidE+ia14ACb&#10;d0SEPW8gXnJQjukgM5SwPZSETy3Ux16jr6HK11z3sqP+11bvs45a39qW35sanri9v7rqn5S0fGdq&#10;vmNouW3q+tjUfVTQtofb0oVzOcBmG7zQiS8pzLXkZ8jMaKkTr5LFo5hrYk0gUK+C16VglRLAhpRU&#10;awLIFY8byTVcKdz4fOTy75uufdN1/Fb/sRvjRw51TXh1BUBzU3ROCgGfTaMiseScpLSo8IjV0PQM&#10;FV1WrfRU8+rsqDI7zFRNKHeBTWWJuu7s8j20/ovq3Ve1+6+wZk4iBw+ndx6IbTgQXncsrul8Rvd1&#10;5MjfKLtuE7Zfgk0cjW0ZXllQuJDE9QfTA8H8NcBMTuAGEqkrCPilBMQiTPYCDHolgxWtV4PKmBE6&#10;ZqjGQ2o72Xbu4b4Hl7ovDCv7+tmd45z1vdimMVLLIKfHhqzEBIoSFoug0Q4mcYjL30FkzWAYM7nk&#10;zVDMcA5iCIcb5dE28HDrcgGcHCAnpxbZuH0m3gg/t5mY4aUjW5nETjK1jSJoJ4lbRYYJQ/GbKtMB&#10;nngvi7OHRJyGQdclJdbGhuSnR8rEJGtDUd1wXdM6p61OnFfPha1X5gzKcoDt1k540CgpftbGnvQa&#10;S8wSGoLOyNHpGF0ey8FKy9ts4lB4mH7BYozfwgi/+csB/Ltg5QLATww0rVuw2H/O/wBQ3vnzAWmw&#10;33z/+fMBKLwY8EUAK8DX5s/zXzB/8cIFwMGfTHcRwIeBD/4REZ5LCQOv/utYCGSQFwJgeO5MwADw&#10;8NJ5C5fNW7AccEb8gYoX+73mPzfmGt8BlBkAxMC18OI/BBRAMMH/tWUBq4IiwhcvWQ5Q4yVLAlau&#10;CA1YFR4Xl0ajcVwVntnZ2Tt37gA6MmDpCSw6AVT822/AzW7/g4pfceJ/uxB/9carCryqwKsKvKrA&#10;/4cK/O848Z9f6J+p4he+3299MpcnXrAYMD8BiqbAZFJ+wfhN67bHhuln1unnxVM++9iLyrEnzWM/&#10;9G77cnzfd+0br3ELhhPhzuAk++rI0hXBrqDkvpiM6ajUiVhwWzTEROAUtXRPXv/kbz/e//nCiY9q&#10;itbmptLjA6ArFiQumBcSnZyFZufJCzWmaiungBUFiwhOD0nLzaaKBC7tgEcyZc0Z6eAefrfvp9sz&#10;z9+qvVEJH5ZG2M3RztrU0spQaWeyqj9LuzaW1x1OGYuXHyaU38zv/7Fy8h+1k3ORAovrirLgPX39&#10;AWlnF7bdAeqsZO/26s+r+OcIuFNc6mkL5/1S5gkHcbuTMlBMruaCuMnBKSsWvr56RSAYguFJbRJN&#10;dS7GlhijyQWXq/NGrJgJdUK7MqmlmDjZbjgxVP6eV7E1Mw7ocgvzW4RMI1WIPAeMA3cLRh5rBl5I&#10;Gn8R1j0sWPurc+IXy+DH8pYtpt6+zn2T3hPnyq9+XfvVy/EfHk2+f6Khxe1R68YLKtvpVnuWvomz&#10;9t3Jm/c/f3H/29/vfeU7d+r+YNdb5Zb1ekEtFqQIXQUOCIkmq/DuDeaqI9bCd1jivdnI1rQUDTxb&#10;wYFouNFCxFJkerwyj9NrEY/bkR56pCghkRfDdqA1xejKVnpdO9lqTssD9B5rVsPCEcBFWLnRs65l&#10;0KKzxUfEA9vsIasDc0BgRDaEhqYBpMeClWrBNDuUOsiWb5LIOmnEDi66mZuXnwMjxyMl2PIq06mW&#10;qp9bvL6q1ue29b9aJn+1Tz9St9/gOo8anQcayw90F270Mr3rOJXNKJUbzqvCCy1IujQdJczC0cEY&#10;fHQafmmYNRK6JZ7zQaDwqxDdX5J1V2Ow5xNSPzaob+3b8fCnr3xPn352/kpXZTUqLiNndUIRRTtc&#10;OzI0fqB7y9vVQ7PlxS1makErNv+8tO7vZRM/eScvlK+bttXZpQ6ewGmq3Di+/ZNte25WN+2k8d0p&#10;WQpwJD8xlAXPNtqt4xMjl95446vNu++u3XStYeBq14bbm3Z+A3Sn4/HWB68UQROsRsHwUNO10YGv&#10;Gns+L3Sd1jP75TEF8mCJMEJWClEbAZVgGDosDEkh6NWyOpm0IV/R0S0dnhJObGeMDiK710PaJymj&#10;Q5oddWUHa827uznrRhBVm+C12/KGd5AmJyCdreFWV4hxHbJyE7dqRGjpYMsqiWxtFgG7KgW6HBAA&#10;mvLJaw3sQQ1jUEwfJFGbs0mONLg5JlaUHiQRJzY2447PCO7tlz06IH84If6rE3k4J7ImLFGRk281&#10;TLV7Tg+3X5vqOr3ZO9OnqSjNxbMxOXwJs5BJzIdksLxV6/dfv3vK59vz5B9bfny45/GL2ce+0U+/&#10;KZ65hSzcE0ubBLP35UlPshSn6LzDeOJuLGwalTmBThkipfWTEzsoMTUqSIeHs3lj+amtlZ9NV/44&#10;Wft4vftbm/wYm9InFHboTMOFFSMd49v3nzvz8Te3Hvl++PrRlZ1vdZv0eEzqclTQooKs9G4Kf4Ks&#10;n8ktOIR1HoRVbE4uaw6wtYa7pvHrdrHXTpDcg3jH247G24NT1zZuPNjZ0GNR1OoFJjkdmZPsvwgQ&#10;x809/uDEH/y/OfHc3dT/5vG/5MTAdQBwTQCc+9Obt4HgLMCJl/vNi/JbQgtJ8SIFrUhZcTBasiSB&#10;uSKSH5tADAqUJCRpYtKESyNLw2BNicT2aGLj8pzOpch1/sjJNbQ9UaJTmborhNI74vbPVD3nJY1v&#10;cCrGqJZOnLaTpKxDCQric6mvx8D9AiDzV9PCU/JzyXaWVIGhQMNjYl5fHr98FTw2gY9A82EoSgZY&#10;T2NVqXUVGk2hTKwVsRDwFCoj11yqKSrTGFU0MxtdycRWk3DVCIwblOvNzGmG4euz8OagTPGSJObS&#10;NMySFMTyNDFMM+DefGDi7MaufS1FAyUibwHGoMgU2zLkJQitBcGQZ6fS4lfjgldgVq6A+78GAtzM&#10;EallLFWHuapKZdewZRKWgM/iwHG42PT0VbExAUnJKTgSDeiAqS1H0AsQTCdVUE6lKDITE6PWLEFl&#10;ZbQ1NH7y8dXnz7//8usP9h0erOtQltQwByadpy9tvvnlsb0n+0qbZOICbEm9Lr9YnJEbnwyN1RUq&#10;67vaa1vquSJmTGxw0Mr56YFLVNlpQE+1KbFgPRziWeLfvmj+O5kp33FoPjHXJ2C9YJF9LJqPw/Bx&#10;mT4m9Rc68UdG3o9s8vdy9iOL8mmVEaARnxm5O/HJHZkBzbDQSUnuGy7ZVKmkS4HvkOJHTLztNtkb&#10;etEgNbc2M84Rvka1/HVtXIQOBaGjM/EEsMjAqexvqp3oE+TrQTmo6MQMUHYuGUOiY7gsjEBB1rik&#10;5fUqTznDakKIFakUSmAmxC8k2y8wzz+WvzrTnIjv41iPlPceco004g35UdBuIu5ajfmXsaav13mO&#10;l0gGUODauPCayLD2pLTeTMQEhjWMZtXE5TiCoY5wuCEQJlqWwV6SyQ3IMacJm5ml4+beEXlLPoiX&#10;mpC0DAhni0hwORdKRmPR0HyVtKHUCfCPYhoQuSMY03JccGI3mt2H53fCSO7ITMfyaMfSyIrApPpY&#10;SGcSvDoGZAlIki9OMIWigYm3l2OpxgsqoPhOPq+SguYlh9PTQp1KXEulYl1DYVO1xaZk4hPC2PGx&#10;/eqCS72jV3vHZ61VazGsopgsfXymOo/MFLJYGn6xI7+n0l5nVtYr2QMq5n6zaL+MOJERNBG66FBi&#10;4BekrK85qO+lxG/l1O9UzPsK1s9K9lOd2Kfm+OSsnwW0M1zaeIF6uqZq0KjVgeJxy5eIYsOLERAP&#10;PteLgfey6EN8TlV2NnuhP3fRUnN0ai2cVJadp41HiqIRzDAIbHkGJjDHTDBOu6fe7jpyvOmti20n&#10;b/S8d6H87e388SFUZ1mA2RtUvI244aL1zA3X5bttV3/a9PXPb/701ze+/OnMDy8/euj76N69/WdP&#10;d/dtMZpHJdIWJk8Bw2WHJCWvCCcngw00sRLPhoUlxPuvggRGKRA4G5Hp5kp6Bap2usCdg/FAc705&#10;yOpcZC+PNa5RdIk5djyEkxoNBNCZZI1Y2yZWtpIQ+choCiEaCKnS+MFI8mvxwjUZpnScMRNHCozF&#10;BEbSUrO4GCwWBk5JikhMDM3MjE2KCIyNXkMkwvqbqo+uH26SaEHLVwcBpORfODEAMZ78/j95YoBv&#10;AJPlv86Xf64PgVf+U96J3+dOP7eX9+CXpzv2H41NzpjDxH7zVvr7k5EwPZ+pAGL3GWhMPB4eQcRm&#10;iQWMYrW+Nr+8Re2pZTmsGLUKwhOHZuISssRkmleo6ACjDPOXQf384hYsjvJbGOQ3L8jv/7B3XtFN&#10;nem/tgFXig3uvRe5SJZk9d57tSSry7IsWbYkF7n33ruNcQHbYFMMBDAltBAglZBCQkJgKEkmGULI&#10;EAIhtASIzyY5Z9ZcnLPOzcz/Cq99sZfsJXm9y/7W+z379z3vyqjYeJZS0Q4cr9i34+a2iWvttUcd&#10;pklH/rBKW0oXynX2ooahTSPzh6oH9rEUg+ExlaGhTfD0aSH1pEl83Sq+Y6E/0uEeymFPxLDnfMRz&#10;Dv4xn/dIqXluKn1gqbpf2v7EWntHaryMY7wBQe/EUPcojK8X1L1d1n2Wq+6Oj8cHr3FPAdBcNqqy&#10;LqeoTKHQEAViFBkHAx4QkUGcCnXnTOv+be0He4umKnMays1lzc6yibb6HX3t4x01e6pbzxb17ZGX&#10;ViHI6pT4Cgp20VZwua/t64GOY2WWbjkjF5eWErveO8o3EBrP12Sp7WYij5MaD8JFpLBCU2lByfig&#10;JLRPULD7Wte1Hm7Rfr7RSet94L6rkJ4uoA0rQWHegPwEJUFyFTg2KSWNBEuR86ksHikmNco9cLVv&#10;XHR4BiowCR8UxwDB1IEIu0uYdJUPJz2pGEvdF867vEb8Y6D6Xrz2aaLsPlh4GyX4B1XwtVh4Q8+7&#10;kkv9VI87qYfuUYQPiNfWZq+r0Kwp0nsYLd46u5uiyFtRv0HV4a+0rRNgPalx/oI0kJEvaVeZphS6&#10;LULWqIg0JkEPS5Oqs4MMhg0KSwSjHILv4bB7xKxSbLo+OtgcHTeHpX5kKP2+fOi7sqEbZd3Xyptv&#10;Vbc/ahl83tL3R2Pvcm3/s+KuO9r6m8raH3O779rHLhVMA7j3pGl8lw5YAFsaWPZinKqUqGpgy51k&#10;ujwhjhqwARi0aYTDSpmA5YTYrRCPSrPnpaYjMufHuT3/qN3xy9CJh5vO/HPuvVs73ru47cTh0a2b&#10;Gttq8iwGDluKRuMgceS0BGZSYg6CWMNWFqLFsniKMo1XRze3cW25cVy+W4bSC18VrZ7E1s3iW8cS&#10;CzuCdT2BhoGgvNGg/Klw+0xE0Wxk8WtJVTsTq3ck1i2mNS+k1/bFmqqCeSWBlIIwrj1abI/JNkeo&#10;csJ1OZHm7OAc3jol3pVBcGUxPKXGuOLdhUdu77z79MijtxtOjogHx3kDr2kX9mXPHVJvnc8aLYfb&#10;JEECqp9UBi6pUC80lpyuKDpTaDku4m6BpzamJZbR0e1a7kgOo4ebYsOHqJTw0hbtdIdhKhdfTYvU&#10;EyMNqKgcYJuDQJaQWA1S3iCfOcgkDNDQg8iU9tgNhXF++VhQrQjRwgcX51HK2nM6ttWMD+ZV6lKg&#10;wsCAWkRqFwneCIuuTvBtTg9qxMaV0iFmDjoby7Uyi5u1syOlp0erP66zvCmh9qcnGlZ7xwO5XGBB&#10;cPNwdXd38XR3X+3p7ekGsGB3NyD5u8rzJd1d5bbK3d0dUBYDFPilfRgYZ+cKXMDNv+5fYmUgVQwE&#10;iQH3OeApfomO/0wkAwuNG/AGrqteEuc/OfFal1XrXF1WrwSCyoCxGIgOA9QZ+CQgYwxcLwPJwNA8&#10;QHPmCTR3AEj2TIVmqIFH8SaLXKnLyS0sKCwvLqnt6xs7evTUV19/d//+fSBMDKyZABsGOsO/+sO/&#10;mDHQJb7ixP+PNvzVy68q8KoCryrwqgL/lQr85zjxi+fA/uD5tcsX2TT6Cg/Plwd3PMPSWPaCXf9w&#10;HHqm2vpEu/mxfX65aO5Z844nkwcebT/6y+Tu7xoH3qMIulatE7q4CLzXW8NjWxJgsxFJM97+nS4+&#10;FhdfTkCcgCFyNHVvGdt2uGPwgCF3kEC2J4IUwFT2gGh+cAonIJkQDadm25xquyMZiYgHgzNQWKZA&#10;XGfs6TTM2FGDbbw9Z0d+ODd3d7LolCatVQCyWZCl1agiaxC7PUG6G2c+hbO+hyi4TGr8Z9bo7+Zt&#10;yyU7lmu3LzdNP67r+ams7k5J77X80ROy0QnG4KBorltzPJ95Qgg/ocYdKSUerccdKAOPO5MaalJt&#10;jmS5NBxL9MnA+mRmw/T12vFBx7HG7MN5iPk8yK5i4vlm+tc1iM9sKa9rk2fV8CkdoZ8PyU8OZADd&#10;t4cXDEJyKMr3Fo5es0/d1/bdFVVfZxZ/ziv5XF7xaU71u+aqQ+byzdbKUb5hlJy3R9F9sW/p5sLO&#10;9yacoxPi6t3CugWmowdSOMEYPdf92e23fv35ypOfv/nj83d+HKjZL8YWZQSzoz3goW4JCaHxgGRU&#10;pETx9DRBCZpeDMOqyBROjkRQJRQ6iTRtSDRlQzQ8Bo0Fs4GZUCxJrkptUql0ErmcIORBBIwkLi4G&#10;nxiGDU3nxsjkoBJVcqMxo1MQUZzqxopzz4RFEzBQfFJCApXDNGmNaoYM7Jee4ZaiCmWao3mS9Tj+&#10;2iSBXwbVF0aN4Bh5HW0173X33m7v+3V04PfB8ecdEw/tTVcwzC0RsaVUZGOpfKJU2qXOyDEkSeUh&#10;OE4glBCchgwHs2F0vdguFVtRECYyCieOYZUF8CY9xfu8NNtDxbOBaXsTY78oNf947uSLF788+vnO&#10;gbmdOrkickMwKhrcllezrW97a9uMqahHkFUiQGWxw/C2AMISPO+GoPECu3I/3bZkbN1pbG/glVnI&#10;RfWi1h5xWwWmoBCUXQMxDuBN/VRLG9HYSTPNaOsPVIzuqB7bVNrXbG6qMze2VQzUVfbTGSoX95D1&#10;Yelkvr6kor++Y5etdq/GNKWiV2gSJZooqigKX4ZTdstLcli65AgoOBKpoJsqrf0ba7bvr9x7snDX&#10;MfXcHuHEa9xNx+Vz27RzrXlzXfr5QUbfDKrpCGf6Qv4714o/u6A7cYq/dTt2YpE6vJPduF1kG+dJ&#10;qpBQVWwI08+L6x9izCBXc/OrBc4iWpGNXqmnlnDQOmqKmgnSiJMLrOlDXYhTs7ivdxPv7KX8dIDx&#10;eIbxfSnqCCGpMhkmTuXQoSoysZCHV1JwPLJSoS0zVNYbmp2yKhXRwM2U9LZsOnjhy+PPnxxe/n3p&#10;jxcHXyy/vrx85PGz8Yv3dCNnBLUn7YPXqob/LrUcToDX+4VbEhPLIek1GFgDFdUgwNdrqI0OSVej&#10;cWyibvdc7Wdz1Q9Gi540G25bBZ/IiPuFxC1S0jAV5uRRbC21Q2+dPHPrm8sXzx+cGCkyaiFCgr8w&#10;Y62NnDCk5CwY1DvFikWmbAon64ApyzPMDbTG7Y65fTWz4/mNm+yNV5deX/7mm0fXL318cvdkb1WV&#10;U6dQs5IzYwFO/JISu7jAMjM/+PCj3wEz8Z9+4v9rnvh/gBNfuXRZp9EAW4l1gJ/YxYsRmFiJELYh&#10;5eWxDGMAVLI2Mjs83piaUcsSllF4qsRMbQzSmkKtx8hascoaEL/AF9USzd8I0c1CdFvBukWYaR/U&#10;PJ+s3xyfPZOimYMaD9Ar9lCdbTFirStE4ZqeG4Brxqh35LbsdnZsLqwtZ8sVYIwgGabNJFXzVa0y&#10;YwGBWwlsheliVRqCH5cshYJFyLQSnXhxc9P+me6NjWX5bB4jKhXrGwNwBUZISgGY1sLQtdD1hjgK&#10;2TsJ5BIStzIcGQGXEo31tv7Rzu1NlSMmVQkbGJaXRuPCORaG2sxQAlPTSPGhmPB1/PgEVRKUExgp&#10;CE8rp8qmC5p2VI925dRkY8RsBNOsyCvMdeRq84GtdWo6OjgsJSQcCgFWI7pFqmkTCMpS47D+np4I&#10;UFRPQ821Lz4DjsIvP7997fKJw0e6Dx1r/uTLydv3gb/Nc8vLX9x8emz+SJWpgjQ06+zeVE7hw4A5&#10;N0HRfgQqpqyupLylDCfCB6cHJULCxGR4MZ/aQiN0oKCNQf4bAwPezoR/z2Y85XOXBfwXDMYzCuV3&#10;AvEFDQDG3D8koidy8QOF+I5Oes+k+MWqfF6a81uR7oaa9a4Qd07L+typOV+TM6+ld1NTp8T4Javi&#10;w3LLjWr7R8V5b5vUS1L+FI3QiIXrkSmEjOg0aDiMkpohwKQLSfFICBiORKFIeCQFCUIRUtl6TkFf&#10;6cSujv37OvYf7T+wt2lLq7xYlJABcV+X5OKKW7denwrbqLMcq+89Wt09oW9oZLwMlB+sdHy1pfnX&#10;14ZvTDXuKuT2pUc3hK1vCwsci0+cTc88RBUeZau3ItibUlhjaezeBEZLOLU+lN4WLZyGWw5xm05m&#10;9S+RGqrjxCQwKkVGQ+TLIXxaKgKCoaA0BpXRoC/IMTU4ytvs5QIYDhESJU5F2OmiSlF2LoZCDopM&#10;XuGZ7r2OGhWXlZpOiohM8loH8gyUplF79RXj1ppGiVoeC1KDk8SgMEygJyrEnQbewMNFVufL5jsr&#10;JkvyclOTdX5Bm2nic+aKdw3FBznqgVRM9frowqAoFRZFUrCQRr5QyzUJSTY6shyXNkaALDFQR/Hg&#10;velhu+I27IlZ/0Z62McM6GcS/AdC7LsC9MdC/A0542dT1jOT+Lme/yibc0EpeK3IcrS7Zd6WlweJ&#10;Rbu7UNd56JNjSrHQShysh00D7NR1SLjQ04vm4iJ0X5MXmVySgXdi2HoIiQxM1HL3g/jHmnmaY7OH&#10;bn743b1Pf3r6xa8vLj28se/6roodDax6/ga+yF9Siaue0G/ebltcajhxvPvtowNvLbYunZ5965+f&#10;/rj8w2+X3vxoobalX5UzY7JOmu16PDPJJyzG3ZeXCLagGSYYOTsWoovNsKcge0mCGb7moLbww5zS&#10;c1r7IZpkAU7ajiAs0bkfmMxflpV9aMlb4FCrk2KLIBgnv7Aqd8gp79JDcvir0dlr0M4Qems4ozMY&#10;P53K20NSL+Bk3RBSC5hQjyAVIdBZcTHUMD9yhB8+dC3Uz5OYFFyeIzo2PXK8b7CMJUzyWOP7Z8QO&#10;hfjf3gmAEz958fzpH4B3AmgDX1rY/50TA40rwDn+U5z4pRZo+QVw9AN4w/sPf9u7dCL2JSd29XBx&#10;9fd0Z2am67kkFY0gwZOy6VlKjoFHylKJ8xqaers3bixur8iyZOE5GCgGnBQeyQDT7UJniaaeQ9aE&#10;BGa4uvgDjmN3V99gn7hwH1CyP4oDVpeK24YKFkasO2qk7RWihl0di2/OH93U0lNVYOuqaT+w8Pp5&#10;YHDBzOe1xr08eBc2uZ6BHDGKj5cbLtmk31h5P2jJPytxj2TkJxL2XVHWdwrjt7qSq5KC81LHu0zT&#10;kWTaRt/Eao9wRxikgSbbYaw4pSo9nICoWrMSGe4SSIiOy9fI7YVKJhsGSgNQPYRNwhFSMPxUcbtm&#10;aGv93l7TuI3uVKAUbBSZQ0QqWSgjC+Pg4meyjRft/RcL+qe5mvx0cCE0Y4ArOZhj2qdQ9ZKJdgQ4&#10;Bwlh4TPhbDJCxCGpFXSDNoNCT4pMxQSm0DekYL1joR6R8SvXB6wN8oiJ8YCkrE4Cr/OHBvpiwvxx&#10;qZFESBSRnM7WsNQ6powNxzFgCB4GDfhPyMDSHA+CRqUB7SMNlpVFdSgY1RSIPWo1M8oFTQnSc1Gz&#10;GMm1FO2jFN3DFNnPCZybIMbfM/nfY0U/EAQ3Wdx/iLjfZXFuS6k3OND3idGvowL3ZayeT3MZS3fp&#10;S3fpQnsNsn02ClcPkd0HMvymoKBDWNw5Rs43XMf33KKbDP0NsuxvVPFVMuYdVOhOqPcwwr+BllTG&#10;QZWzcCUERB4eYiIkmKWplU7KcLdwrl8w3i9qHZOU71KWnTU3Xi3o+mfZ6IvG2eXa2cfWoZ/0Xfdy&#10;B361jf/i2PTAufmWY+xqYe8H1ubdavOkXDFvzX2ruWpHUVaTNE0B8cGsd8v0WS2Gxzt1hC1O+YI9&#10;+6BFf0ShWSQJd5PlH1mafh7Y9WDkxM2Bg5f693w8uuedsR2HW0fnHXVb8krHlDljguxRMn87T7ZP&#10;qe0k4bWJYSpwVINY0JGtsGJwwsh4VkAM2y9JGoYUBmTivRLoPhmqWI4lVWlO1uTFabTBWbJ1XOEa&#10;cpYP1xShbUDWbGJ1bSPVzWdYdoLU81DHa7jG/YSurdCOydTubYjJeczWsbTxkiCHeW1+dUzDMHrT&#10;27ZzPwzf+nvP9eO5S9PM8QXRtncKz35ceu5K/UdfVBwFFPKTCM0wxrBX035x+PTXi199OPPlgY7T&#10;vYZJO7XGgC7sUPYsli/stk110UtLQLJeSvGJkllgeuTZqt2LurEpyUAbo8uKqpNCKykpxeRIGzYo&#10;nxTuoIU7YcD66iJmrLcW44aayFvLM3rK0upr4fXtpNbyDJvKn2KOoGzkmbdp7JNSVQeBUAJKlAWs&#10;ZwdsECREl+CF7fyqMc2WCdPSVOHZkfwzpYJpHsQW5w/xWbEBsE34rHTxXenq5+YR5LXWzxP4v/Z2&#10;XwVIJrxcAHILcF/3VauAFtDN1dt71erVbmvWuK9Z7eHt5ebhvuIvWvzSKvFXsPj/AOO/SDHQMQLw&#10;GBhpBwy2exka9nIBHBcrfFxdvAAa/NIxAcSUATzs6Qp80w3IFbsCtmPAYuwOqI4B5YULMOJdolIe&#10;P3vm0rWrH3128eLlq5evfgVct364A0QV/rVsAqj48ePHT58+BTjxv2/8X3Hif6/Gq/tXFXhVgVcV&#10;eFWB/3YF/nOc+PkzIOXxFyemrvR0Bw74eK2LA+ZqFR19UHJ6Wb3rcc7Wp+V7lqsWn/bsfzBz6F7/&#10;5AWNeTOV1w5DVYZE5IVFlKKQm+Tyk2LjByTB6WTENv/EOu8I9eowblACBwoYKfXl0txOhblfqGtP&#10;w+enoB1MWQ9eVB8GlfmD6BITIJnsVhgKRDIdCk/KxGKEcLmDUeNAt3SI5g+0XtzZ8lGZaDMt3E6M&#10;Ucky9FaUrjBJ2AmR7yeYPiEV/UCt/10MzGQfXVZvfKEbe2EZeeEc+K2m41FD42+VfXdKRj83je8W&#10;DvRSB5tZ2/MQuxVpS6K0vbrkXfqgYdXqqoINRW3xRWNY55SwthM4jkhxOGl1LbKZiYLzi85/btb8&#10;2EW51sW83S9YbqU9caIuqJLnhUk9jGQHJVmYGsqI9CcFh3IhBCdFu0VacSan52tN13dY6/tpmmNQ&#10;wzGS5Tgn9zWWYpzArkeSi8NjTd5BZXGIaY15X61lvI1dPoazLRDtr3Mad5HbttBHF3L2vjX62fXT&#10;P311/teDs+c1mqaYCIqHS4yXSwjgcoPEgTCQpLQEfwgITOXgOXIOX5CroLdk4zuzia25wh463Ank&#10;ZWMjCDSKqqqib3HhxNzYbpuhDNiIoFPjSKnx3EwQIyUROBiugeSZIA3agDapZ6PQo57lbacFqFkQ&#10;FZXIzUBDmQKmUauS0rmQEChqPS47VKoNzOK6U6iryMQVJG6A3ICotIpHyhxHmruvd2y8Pzj4YHz8&#10;t/aOHxTKY3FJzUGhNgKqKUc0pidU0gKFFC8scIBOEEZAAVHtYJgIm5WjKxPI7RSyWs2zWdmldbDC&#10;wVBDqyu/1BVausJ3Y2zAhQrjTx+9sbz84Nata51djWBIejAgYYURqvUlbcWdwPgWsaiAilXKwFJd&#10;DLc1Jutopu0Cpuw4KHcsXDSHLzxVuHGzpiM3VSnbQLMEs1tAKuDFd+Vt31tH/24ZPJdVvUTQ70TK&#10;pjMFQ2j+MENew5OYGUyDWKjXZGMo2BV+3utSItLFVKYxi6s3U6XFFHaxnG6pYplGlI7N+dWz9upe&#10;tcXIFNGQRBqUqKSpak1Ns5XTb9bueid/yynZyNGssbO6bWe0W+ezx+uzeh3ktgZE3U76CDAb6X7r&#10;7YdNP/1Qeu075+Wvij/41LS0xG7agldvYfKnpcxJNXVEg9+oZo0bZcO5mhqB0Ebg1PJNDfJSM81o&#10;xjoKKBVWcosVNlyeeGAg5dLWzDuL2F+WcC/2MB4N0C6qYSMZSVL/6MQVIatXRXutXOcSGhZUoMk/&#10;OXPs/fn3tzXNt1raGvKbNw1tmT7z5pafr29d/nlm+Zfxe/e23Xt85PHy4bvLg+/e7T/xYOrMcuv8&#10;TaZ+a0BigV+0GY93alRDZUXbquyzJTlDhdmtDiCFqGi0a+pb8g5POH8ZdSw3qH7KZ15UY44rMa8p&#10;cAtcWC8HWWHTtk71zcyODLVWGR151OI8WIURNlRM392qfWPQ8f5wzfEKywSP1IbFdwlN3aa++tzh&#10;FutgU35TVU7xQE3HxdNv3Lr86VvH94wP1VsLZUoDl69kpuJS3NwAfdzLLygS8E78yYmBhNpTAHf8&#10;j3on/pUnBvzEGo0GENutcXEFJrAwQ0CdDP0Wack019GYIdL5J+dGp/VLVFOWoma5vpAqVIJJahi9&#10;Vpo3VdQ2aW4uR2c3IjRdmNz+DE0/KHs8UT0bp5sKlk/4S3bEGo4hyz6XDQOCjv346v4E/RDcOsur&#10;PpQ/8GnX3o9Hdp4b23GwfeNMVdtEWdNcddehzok3+mZG8ioahTmFaK44PJ3qF86Jic1nUTbVl5w9&#10;OLy0tae7rEiCpKHD4aRYvCCDQ4lHW/HGKl5JBdOhScuiB5NSPFNj3JNQMUQiRCiiGUwaZ6mtvtRR&#10;o1MaGQQWFUvRCYR6rkhCwDNhSXIMrFqi6lRYS/CCMpx0VFm61dK2zdrVIirmxZBRgVAdWe0wV5YX&#10;NWk1NiiUss4nzs8vlU7WFRX0NBbPi/G2BN+M5KAwg4h9+uDuP57effb89o0vj+zf0zK/rejDT4bu&#10;PT7486Olm3cWf3126s7ywbNf9jYM8zbuLOgcz5UaMFGg1RvC3eKTA/hZRINTRc1jQrU4eWW2rVwt&#10;Z8DY4T5WUNQYAnKMiP8Yj7uCRN/BEJ+R6M+Z3Gd09gs68w8m8xmX9VTMeawSPzUq7hYo79k19+yq&#10;JyXa5RrLcrX5SVXe40bb3cHyS82WGTGiDR46zYWftCk+ry34ttb2bYXj+xrnVxUl5wvzJ4VsdVoM&#10;PNInIsTdJdLLAxEZKQBKCIHh0ByOSMhT4+EsAkRSoGzcPXrmo/3ffL70zbVjN96cPtKWUy5KR4PX&#10;+ke7uGKCA0p5vDc3Tn0wvWvcXAUcjq5hmXeVtV99be7xB7uXz++9MdcxrcT1wuM2IkG7qJiDdPJ+&#10;IvEES/ie3Pi2wnSaaz3BzN9PyN2BMGyH5Cyk5r4GLjyOrHof3vBmfFlfiFyOZfMqjdI+J1hBD0Yk&#10;0rQyscWI5XJESk1NfUtP55CYLU2JBRFACB1fXpJrVQrESTHAURMXL2/3+MRoANFFJ0eExAQBz2d0&#10;Cl2VpbRKabAx2azoSE5iMD3OFxPsiY9cTUhckx7iws6M69ZJp036LiK5LSFjG5J5nC4/hOPOJiFH&#10;EmBzSbDx9EwdEhxBS1+fhURk4RW0zCxwcF6S3wA48hAu7W1ixocs5AU+5l069AAi4g1G2mkx8rgQ&#10;eYwHP82FX5QSfsjhP8gVPzaK76l4bwvoExLuRI5mXC0pJ2fkpSfmgGLzUmMrCLAePnVQyGwhoPOj&#10;w/neXlwPd767h2T1+ry4tDI8w4yisaJSMsLiSWCMQaLdt7D02z0AnC7fufHLl+9ePTtzZiC/TwHO&#10;pocwRQlyPdJSyq2tkDRXa3vrDQNd1vHxitnF3n1ndp49tfhGT3WnjSOr5GdPFlaOFJRnY2npgZHQ&#10;wChBGlycDOeGJ2sT4Y0YZi+KuUCTndMWf13U/M+82lu6sm/EpiuM7M8pohtiza1c6z9M1ktyxQkK&#10;fgcyc4oGaBeMJdrOltyhCnyBdT2hxAe3KUFyCm85T7VeEzv/rqr5VGh7nS7dTeZtwlPqYTB56Hqm&#10;v6c4wV+WFiKBB+oocS0m5o6W4jGbRZuJAebY+f4JS5CZ8IOHlgCO8f/lxEAbC/zYfyRPDLwP4J0A&#10;ODHwng8f/r504ERCQjrw6wAnv4M83TjwpHwe1iEkFYl5jbnWdluNSabViJV5JrPGohUbOBIDjUhL&#10;j431xSbHqFGMJklRs7JcRVcnRiI83UO9PPziQsFkGJeXKSNGshDr8JT1DGWSBhAOlFJs3aqmD2bf&#10;vHf++tlti8VyjZ4lH64evnL0u4cXlr899nRr3Tt6xhAV1qzkzBQZThYoLhYpvwGCxbnsBzreA7nw&#10;e2n23zT5V+SOT2i6Y2DhdCyjZx281C05f1W82R9ansadYhp2w7gb14Tkb3Cloz1h3ACQBkGRs9EM&#10;HAiVEaUQ0AySLAVGqgJrKmkNTlZtVqyasp7KSqILaQweH80gJVMyIszQmA4U8Qjf9rGhY5+sqAZJ&#10;sqalNRIJYyxeH5ZgTYrLSohQ4qFao1Ralc8ozSParERrPkahQaGZ1HicJIYgjMETQ+Do0IQ0SCZI&#10;LIzMEkfR+UloQSKInQaW8BhKhcAo46oldKmSJbUpDGXqXCWRzkiEiMHoPLLQiBYI42lqaLadXp5H&#10;dIr8DdiVfKq7QBZsyUJsoSu+SVc+CqZ+txb1yQbUhRjKdaj4J4TiAVxyH8X/mSy4TxS9oIqeklh3&#10;0YRb4Mxv40F/i47+KC7qPVDEh8iEL0gJV7BhF2GhX8DTbyEov0OZy+CspxDDQ0T+Y2TOY5jqKUa7&#10;TBI/IyDvQEAXkOi3iMzj6cQdkajJRMY8RX0SJzwGJy4iYFupQPIbPKCB19lRBS040wyv6ERW/ReW&#10;gV9qty637Fyu2fxH0cjvhQPPbIPL+T3Llu470tJPaeq32VmHpaLXrcpzXcUXx+reGco7MiDqzYdk&#10;I9YT4zxl1Ah7HmTYRNikI+zSsF8TsifBiOHYzANU7ZcFnRdtg6eNrft09TtymxYKWhedPSdaxz8Y&#10;XrjUOnUyp2o3I/sIT/lWrmUpT98uJecQkxzsTDsbqUInc8DRlKRoRGR4SkBw8MrVASvWg0PTeQih&#10;KFPBiBfTwoWkQC7Zj4fxY9H9hbxQpTzOZEmxtKQat0J1xwmm96h1X4gGLwqn3sZvOgqbeJeydFVx&#10;/or8w4PU/bOwmTnU/Bbk3CJj73HVyYOSA9uoM/uY207rT12puHqx9PL1+isPez/5o2nn7Vzne7Li&#10;z21dP40curv1/YsDR/fYNw6IqtoZjjF5wxtVW78eO3GtY+9hRcMYTL1IL7pUMv3b9ovL+75a3nHj&#10;4cZLNzo/Pl17btJyvJg3J05vJIXY8P4Wip+F7puXHeosSe1sw24aJGwfJ89vxE01JrQWBBTpfXIK&#10;I3OGafV78geXSga2F1T1SRQ2GEIbl5iblmaGZTTTsjsYxe2MjmbGUD1zqpI6lYNo5iQYYeGYmHUx&#10;ge5r/Ve5+bgC8gmvdR5rvD283F3WuK9Y+5ITA6pgoPV7aY1wBZLB7p4rgMsToMXe7l6eq4CDEgAe&#10;BgLBvuvW+qxds8bTA9jKAokCYOLdajf3NUAG+WUe2RXwKnqvWAGMwgNSyMAcvBVr3VzWuLp4vtRa&#10;AJjZc8VKT9dVAJH2dAHgMACjAacF8JEvJcfevj4Gq/nG998Brp7fll8Aq9jL68VfD9b+ePb8dyBD&#10;DHwBnBiAxH8Fi/+dAbzixP9ejVf3ryrwqgKvKvCqAv/tCvznODHg9wQ48fUvL3DpJMDGBDyK9VoT&#10;A+OVle+72fjW785Dv1Ys/tK450nb/qdDB552T38rN+yKiHf4BOQkpdbSmJvV2pP/i73zjGoyb9c9&#10;omMbC3asID3UkEBCIKT3npBeSG8kgQRCgITeexOUpsKoYAMLqGPv3fF1HHsbcYrjOJYZxxlHfc15&#10;nFlnn7PWXut8OXvvTz7rvxZZ+RDg/pDcz5Xr+l1682Vn/rjR81iov00RnkEwNsKoTfE4T1iiNjhB&#10;EIsUIikZfFW5UFeGIJqTMbkS2RqRrD0BYQfFyng8V4FzlSuj1iC2I+PQYYtXwufEicNY1jhjCbqs&#10;id9dwe40Jhaxl2hJK8SAB0ANFzqQCgAu15MkPIrQPiGXfeCv9krXeeUDXunaD+qetxkdb3Ka/syv&#10;+bO4/al79XljWye5KCMuRx5fjltRmLK0PCWgVRK5RhtUrVmY6QmydkEdW0nu/ekNh3JXb9Y31tEK&#10;81NKKkn9GxSXd6seb2KON2DulRNfFbH+LOHddxBGlYkdmBX65KUUbIyGnJRNSC2lMnuJ/K1Y8RjN&#10;dJZoPBuVtjuCvyPVfIhjP0QV9SOTyxNjnEmxuUsX6ALmFiPCetPRfTmImqrIgvaI3K4Y62a4Zx3c&#10;U5voLsECGIhNW2pPb2m9VGoeIiYZ4pYzohbiw/1goLmxEXNDw+cFBPktQoDAPCZNp8vQSooFyYXU&#10;MLsEVpAv7s4VrhKl2kQEfU1+86Hhk9dO3Tu4+Xh5Vq0Mm0aJxeBCEzFBMTD/YOTCBCnI6EJ2tqbu&#10;bIDsK48c88RssMGaFNg8KkmOIONxbCaFRouPgQYviUsJpGviLC5EQVaCQxedJQ0wGyGFdlITH1lE&#10;xJarbXvKOn4oa/22uuGhQX0IDmmKiinDUdsF8l4Ov4WdZGWBZLyVTEkojRuMIYegWPE0CVaCx7Cj&#10;oYSkBKZTVbE694sdmZs2U6rKl0rsvjDLhLntwYvPmGSPxrZ/+O2n8W+vVTYUJ0IhEWFhMFA8FYIV&#10;E6UsqjKNbTJIcprSS9bKK0b5ZRcYpd/gCo7EGTr8GX1g5VFL557sbjfKoPDH54XyNrMKzqqq72jr&#10;bsjKrog9pzmOI1TdTpSgC4ytASfXoYnFVJKFiNGwSHo1kBJlAEpkKDommAQBkZMTUBQGzqCg5Zrp&#10;mVVC+3ZX08Xe0eHaVqD8KQkUA09CsihpTJxQiFM6mTk98sYhavm25KIxSttVw+hF2Zb9goE1zM5m&#10;YnM/ddUZw+i9wis3si6e5O45xtr9jeXCz2WX7ufsHSEUNIaT1xKY54szn2yvf3Gw9dttTVc2lO+o&#10;M1crqdlklIcl8nAsBpTGTnZmMgus3AoDusUUur446Hg/7PEe8r+3J/2xMfVpC+GKBd1DgKlWRkRN&#10;Xjx5or+P3/xpALCyvajx0bEHv116eX30+smtp47uON7TuMbRUu88vKXjxY0N755uevNy5M/Xh9+8&#10;/fL5XwPfPFl74ZeGXXfTi7eAKa7lsWpwaq7e0lpZu62za19Vdb9R7+GxlRy6VMxN57HFekF7lflO&#10;R+7bJvtzp+C8NGmDOKFLRekz8tZkyhuKLLVldo+WQ2emhim4MZ2F/O0NukubSh6MtT3YverO1tYD&#10;5VlVZHgrCrFB5+y0dGiILkoUjxlDUqI5Raqs0U3rN3Y1Z+mEXGoSBhXN5eEk6exEZNxHnRioJwF0&#10;4kQYoBO/e/t3mvmvD//DPXb/oRNfvXZdKpcDPSnTfSYs8plMXAKqpWkGJHmb0lyAq9gAuIdjUlap&#10;TDUKXTZNYMQyFQiyAILJ4aQPlrWd6tzWry3poGTUQWXdYMXGeO1You04zHkiLudYpP18oucWqfmZ&#10;uOepov8mf81ZXtsl/fob7m03K4Zv1Y3c7By507f7Wv/ur/p3nekbPtOz7V/rd98c+HJveXctx2iK&#10;JQn9Y8UBsaZERIdRO1SW22wXFIgpFgpRiSDqUjgOotxN06jiiOxAEj+IJg/nqSIFsjAedTEePS+Z&#10;spKM9EcSgnHZadbt7V9c2H1oe+fabLkaAFlqGGQjmyvF4fipiRYWrdnk7LaUVYkyygiqRpa1nmqu&#10;pVpy4BL28tSU2bGMMEIaWSFkaqh4YUIMLjI4iYFXNJWtHd14si9/UAbXw/0RJEClSOMMtLfcu3rh&#10;wZ2zO7fXVZZL6hqlO/a4T15s3H+ybO+x4usP1t/9aevhSy3t/YaBEXd1m1ZuwAnTMfpMvkbHxRDB&#10;saiwuLREskto73a7KiwcAoSyeI4jJmITBneWQP8aQboSDn8QlvQnjP4XIc1Lk3o5ci9D+ApLeoxG&#10;/Uwn/ybhv3Za3hZlvym2v/FYvaUOb1W+t7bwQ2PJrx0lD5vyj2cr9iiZB7VpZ536b9zWr63a60bt&#10;uNN+M9u+Vy4DOvPogYsgAX4hgbMCsRB0plhcm4nkoePjQrkkqk3pMAjsSqLNo2za1XL6m+3f3939&#10;4/m1Z1oMZZoUOhcUi126FDZnGjlkYTYDs6u2amd5bTFLKg5D5SAE27LLfjq0w/vwxNsro5da3W0k&#10;sCtk3kYG8lqO/vuCzGu69HNC4SW56oYx666p8LrWfV7qOs7J3U9y7EZYR+KMI5HG4eCM0WWWnmBV&#10;DkOuLjCml5qQacQEMipdq3G68mwWR5Yx2yg1qdgKEY7LSaHJUCw9RWymi8UIHHJFcMys2QkL5hND&#10;VjLh0fioAGZCpEWc5jJlpFOYdFCkMCxEHwuyIkCKqEWURVMoy2fIYIGsuCWEkMXpYFAlhdJFYW/C&#10;sA+SJOfZ6iPEtN7g2NWBUVvByX2JSeKYkMXgJfMwYckkiBKdkB67zJMQNohNOkHFXKLjbkpYD3XC&#10;mwr2YXryQWbKISH+lJZ9Wsc5JsEf5aWeF+LuiajjYsoNKmoIGu2OinAnQhoJqQ0c7BqNuJJLNsOj&#10;LMnR5SxsKSVVHx5Am+7LmTPTGhWeHRerXbFSHxrpQKCMCDQPBGYkYGTkNBVb3t3Y8+Ptx4+ufjfc&#10;M1zvrKmQ5WWR9MxgEiecKYmXcaPFzGgxB6LgINUClE5Dd9TaV7Xmd9XZ6rMlWUCWX55EtZLExUJT&#10;Dk0CeLJxS4NpgeHc0GgCwIX4bK5kcWg5FNsJB+ig9LMc/SN9wT1F9i2R9RZff42juiZS39KZz6er&#10;RtnMDeiUtRj4dlnaYIbFSEt3WRqGWnZ3Geod4fScZZgeqPgcN+8KJ+cruvUiM+MIUb0JTe9NIdbB&#10;kcC/xlw4O3WGLydkkRwaYsWAqgSpnSp6l05UxGPTQDH+Pr6L/m4ABT5S/9aJP7KCATPx/8NPDKyx&#10;/1U68d+oeADdCfxO75tX78eGD4CCY4HCqBm+vv5TJzATQjJZ8FweKodLKFAoPJoMndQg4soxBGp0&#10;EgSKh/BkZDYbHR8ekBoaKopAFafq6hl2B0VHAbNA/tCQhRH4UIoCoc6h5OohBspsEm4yUuBPt4JV&#10;eThtm7zoSPPmB7tPHu/eaGdJqCCkCiXvL91yb9/4rxfenNlwN0/ZT4AVc/BNyrReOX6XkXEqg/mN&#10;kfFAzxznEy4zsEfTWCdkmqMc2Y6o1MoVibYAhCkMkxWe6ojBFCC4TXTpKjihPDQ+JxGkZwSSU6ev&#10;SPBbIaLhyvOyWqqKq/Jdmfx0TjiOMTdFuYQpD+Ny5+FZfhgVPK3AYs3L1SoEBHYSWAwJ04CiPSDM&#10;WrRmM93ejpDWxlFXp/AGyfIBJDc/DCIJDNai0VlZZnFRLkwjQ2lMOHUGlqMiQFkyED0XIgGOPpJj&#10;jqEL0QKO1k5zuFkZuXSBAY7gJsJ4PIFOp3NKxCYqns/GCxwKe6XRYyTJyCAMLRQtjiACnY6i+VjJ&#10;PIpmhUQdmC7wS+PNleoDrNYwwHvaQ2WfDcGcn75yeMrKjUvi98TgzkHp3yRw7iZyHySzv0Wzxsns&#10;b1mc+2zWHSbtHo3yiEJ4RMd9y8V/K8LdVZO+1xMfyxAP2fB7HMoTlvg3gvQlQv4b3PBLkvkZXPUK&#10;LPwzXvwOxffS6V4ee1yiuKMwXydJTsTQRhMEh3iOuzzjXSTjMBw+jIsf5EC6ZbBqMzI3H2NpoGSt&#10;pxbs4BSdllTc0VT9bKp5bal5Y6t9n1X/p7XmW3H24RT+QBRqNTgFoLz3iJn9hrQv7JKxGvXNkbyD&#10;7ZJySYQ2dZ6VsTJHFOHGBpVhQnoZiDE+ax+DvZeYdoypPpOWCfCSe2D8umh6SSStOJbZTlTvy6i6&#10;Wr3ufnn7aZV9D5F7kMr5l85wrTh/d56pWko1wQJVsUvSIhYwwxdQwhbjQlcgli+L8Jsb/LkfKiSW&#10;AyPhIzGQ+fHgWWDkwmRWONOYonMgjXqwjLwEi58er5ue2LUUKAxXHE3NPosvOY2uOpJUfzCh9TS2&#10;/47oyweKY1dlh48wtg4hV/XBalfDy/swdV3IqlXw4iFiwynz7vuFX122nTqTdXS8/OBftRvumK1H&#10;hZajyrwD5sp1MrczRcpenkJeAJWE4SrkrrX2hn2l3YcLO0e0RV0U/UaO7YSt6cfe4x923vbuHX8/&#10;8uD3LeNPhn660ffdgZqv1+p3FhKbtVFO+UpLdnxhB723m76+9eN9RPdu8e7zppP7xaMdwL4Zll8a&#10;ldWa6uwgOjroFoBsnAVG2GKg9QT6Tp3pkNW2XZ03KCpfx27poK4qRdTrV7o48xS0eQzcUiwxIAW5&#10;JAro6PX3mT7X5/OP8BSfaVN8/Cb7zpo85fPPpk8FauyAHhVAKgbU2wl/99sBTAmALPG3gfijIXja&#10;pM/mz/YDjt/nM6ZO/OwjhnjiZEBvngPYgX2nfv6RROw7C6BNTJw8DVCWJ0/5CFqcNnkCgDz+7LMp&#10;kyZPnzh1uu+06RM+n+YDnBnTfWcCbmaASQEwLKbOnCHXqu4+ug/kIgBTwp/v3r9773339sP7vzsx&#10;AH34HwPxxwDG305i4AGgFgPXP0rAJ534v1sR+fT6nybwaQKfJvBpAv/3BP4LdeK3H3XiezcvMwkY&#10;IMsD4OsmTvIPRRnyu8827v2uaud3hesfFPaMV2x4UbT6F478QEhsx9wlxctCauOT+xii/SbnHUfp&#10;Y3fD7zlV71SZvwi199nKUyLjAalpJ2DbgOLsUYmyyPh0OMZCTssjcwrxhEoUojIJ4ibF1AiQjcXq&#10;wa7cPYWcFgXYTF5KwyxIloWjTVHkbBDXESQwL5OYA9T2MFNmqE4ebpDHSoTRdFUCVx6KyVqe0BdG&#10;vYpyvuYMeGU7vbKxt7xtfwg2vdF88WdG72+2zpfulke5LWOiwtxYFWUBN9lfssQXN98XnTBfb4FX&#10;NeLr2lPytmBd53klt9Jr7hibH+dvHM/deFDYvDalrCuxYTtm2ynOpZO0r1djxotRL7JJv+axbzpw&#10;O1Tg1cjZhqRZbF5UVg5vbYn2UGnW19kZ12XScxji7vkr6ueFFyI4/Tk115rbx8uzzmRThuWgNdT5&#10;dfQlzYao3dXoiwO0CwfIly6hvj4SN7Y+oGoLyL0q0FwRpq3GuhvSOtz0jjxmrxXf6YxtKEZ01JF6&#10;c2Gl4gA5fBIs3heMmoMUh6mc9PIe15d9mf9yo8ZywFu6hRf25/+yL+/m1qxjw3kHvhm4+/LIm2eH&#10;3l7tf7jJNZZDqdImORjBQow/Lmk2MvlzqizQU0PYN0L5fgfu1QD0537swz7RlYK0IQG9AEWXBFPp&#10;IViif2zygnBCVKSGC6/KofXnMAeKSW1uXEspo8dBaUSEyBYuJqE5ZfkdF1b3P2yquSzCtUUsMCDj&#10;3Qb9BoO5D01wgKESAcNmYFmFMFZKQBw1EafipUtoYlAMZv4KWFgIxSys6S3e+2XFyQFuR26QweyL&#10;zJkV3geO20GjbLdmf7V15PyuXaW5DiQcBtwoosFAQBIrpkhJBDGTrnQaS4byWg6413yprjhAzjqH&#10;zTqVatkYLdjLyHlRtP1p/d6t3MKSQEYnSHRZVv3c1vG7tu4XafYzRc5LTc4Lje1JuuaOWHwijT5M&#10;R68hJjfQkDVyemeReU2jK9MhJgiSF0EXAnXcKWBCnbJ2yNnfICnITE1zUtPbs+s3lraWpNsISQQw&#10;DI/F8OFxTHgIXQUz2Eml5fGulpU5GyD1V6X7r7F23xXsvyTcc0UyclM39mPZV9cLz2wgrypdZGoK&#10;cuwT9j+vuvG48PQucnn5ClwHEne51v7vc53eb/u835V9eOj5/ivL8aG0jeWkdjPVzaTJ4zHCKJYK&#10;o3ApSirkPXkJa92LtvSEXdqPfX445cO25CddqK+KsP3paCsWhoqJXhEdu0TCILTmF14Y3Pf6zI/e&#10;K3+8u/LrXzde/nbr53UVrQKlUlLpaT65f+uDm/ue/3Dg1fejT2+subSrZv9Q5c4t+qYGhEwWiiPH&#10;YJgErpFvKtDkVxoKy4Q2PU5KwQhTuWayvljsqGcZHRaTdk2edU9N4Yl802YRys2EZKgxNjs3u8bo&#10;XuXIr0xPT4fHqhDBTUby2cGS22PNPx/p/uVY7w+Heq9tbdrolGdAV2jBCy0MKhUrDgHREhAciVRn&#10;NmWotbqq4twKt92iEWhkDBotmS+iqPWSVAwcSAL+U2MN6MTnL14CVvWPUsZffwsQwIOPF9AjAqzp&#10;H9tE/hYnPv78z9f/P58YANEBL3vl2nWRXAZEFKf7Aur8FMyiMDdK2EwxdKD1+VE0B4SUhaaXS9QG&#10;LFWRhBNDUOJkMjEyQZhC7MqtuLpp7/789rUMW2U4qyuYvy1GfSLBcQPuHoeX/phY+Qui9jW2/QOx&#10;9x1l/W/0L37hD/1q3vOh4qy35fybxuPPWne86Nn7++Zjf+w683Tr0R8Gvnyx8cjrzaeef3FkVFta&#10;D0vLXATND4Y3plJ2GI194jQPNFwfuMgSAXIlopxQnC0K5YIQDUGJlJkgoT/Mg5B3sFwNxEwXRJYF&#10;FruROmei0hjJqWVZTjQN3N/65aGm1Q1yXSFTUGfQNhgyrAymMAmqwmJcPFW5JLNQoG9mWeppxgqM&#10;shKrzkdIshFiHYSjTuSJYFxWDIUCwtGiCBwwNZdnGyxdt7NmsELkkkMEHCAHjWHy0DgtT9hcWtbb&#10;VlPmdJlViuoSV+/qmsqKLJ2OweUl6fT0+sbMNd2ettV5HV2e4nKzI0dZ11i0YVN3dU2RVi+RG0WW&#10;+lxtSz7ewEvGJnCQCS42t5En6say+mMwO6JwI8uSdi5I+AbCeymw/6VweTV5b+W2nziKu0z+fbHs&#10;R6PJW+Dxlld6q6s+lHjeufO8RUXe6mpvY5N3Tevv7Y3PGqq+c+edk8sOCvn/Mpoe2Oy3nPa7+c4T&#10;Bn0TBqUGhaRBQHQMBI0B40QsfV1+QXcZiQ6LWzxLloyuM3iazQ2N6Y3rbAOnG88/3PDdD5se7nF9&#10;4YDxdJFILXiZMna+CDRFlfB5Fm5ZqxrXIMRlwqLSA2HOGMpAuu3mUO8PZ7eeHWwcMAurk8JboEHH&#10;ZIznxY73FQWvcm3f67Q/GEyvcj2vXCUvckp+zCx9mFF2W1XyL577LD77RIrtDMxxF178gFp10lLe&#10;lWks43PKKNz1poITa4cAbPjRzkGA8aKBM8SR2GKOAUBC5zA0KjiDuxLKXx5tAkELoSnlEHhxZGxx&#10;SLBr+eKyuMheibhBrmSHRSVNmsSfN7sSBm7Bw/LilmuX+6mD5pczEU1KlpOEdsJgfTzhIYXlqsL+&#10;nSbvhanwvsi4DZTQ6R/UExZTHgXihy+DxixJSAiiQ8M1sRGeyPABNPoiT3iHJ77HE/6o1v6SkfGd&#10;Wr1XKRgU0rdqhEdKHEdrXENZ6a0CYj0zdQszeZiN3IiDVMaF6qNCjeCofDSshI8vElALeAQDDqJM&#10;iVInR8nAK5nL56Bn+Jqiw9aI+Zs06noSuRiNLSJRM1IxwlgoGwpVESkyAqkmO/fU9p07O3ryhAoR&#10;BMmD4ZU4rhTJTseIRKkCIpgavxKBiCagoGmYJBEqSSTk2tlkPTGJx0GmqWkqO01lIShk8RROUGLa&#10;sijZcpBqWbh4foBo6kLJpHmZfitrAyCDYOJgeOpoDOEEgn0fp7iPl3+TzD4eh71A4HwtU42x2Ouw&#10;qOy4sGo+brSl6NTgQIOjrCWvc1v15gZBjioQJZ8LLg3GDSVLtySmbYpjbIIwu6PwxSHwwnCYMyLB&#10;FBRNmzkH6TOBMWe2ePnSsuTUnRrtEatli1ZbyRVQQbHzfXyWTf4Idwd04p27dvzTKfc/rBN/hE94&#10;vW9/e79v+EB0SJyvzyQgab58xkQpDlyipuRLsXI8lAqLT46JI2BINBoPS6KmkFBYCoJBSxJTkFwY&#10;BLdwGXNqcM4CVEucqIWoLSHrNFAmNxRmCGVkhHLKkzJqEjM8YfIqiPYLTtExe/ex/JYxa8UGZfYX&#10;WtsahcaFIWvjMCYoS4MX1+ldG9wt/fm9BdImCaaYD3BmIUYMyMiEuUWYBhVtrZK+kQpvTwgrhkWV&#10;sXHNAnpzDEixIogITuKQWHoqM4PJdFCouTJeEYvmoXHr+ZxKQbIcOh8UuiBMK9ce2nvw1uVrW3sG&#10;cvkaln8cb0q4dUGKG86rQCgKwZKsJK5TIrcqRQJ0KisqERkehFsewJkblB+EG4AZRxIc+8DOC8iy&#10;O7SSa3jnUFRaRTCuBi0s1+UpDblJVAmJlJ7GMPIQMn2kcAPRc0m++jC7bjPeszrO6oSb5excQ06L&#10;w92sUWaxyWLgazoCXSnX5qkNRemKPDHLKsZr5UglJYikWkrJDRFUh0hXBSoHgoy9CzQt02Ttfvou&#10;kGdNeNW68PqewJIKUIUB0UqKLUcuM+NC8viJ9fzkZlRsOTS2AoPvShMMS2WjKMF+NG8MTd+VStyL&#10;xB1FYc8R0OcZmPNUyl0h4wc1+4WM8pSDG2fTx1mS70jpD+P15yGO89Dsr6Dme2DtT7Han1N0L/lG&#10;L130nip7wdA9S1U8jRb8tJLzKFH5Op73eyjyZRTsFwzyOTHlDhZxiELYyqKs5VE6zcQyQDPOiNO4&#10;YiUtyaotDNt+Sd5JdclBVe46oqQVxe/lGTbpcvozHA0yqRWd4mIg1toFd7ZUnG3V1rADDdG+WQnz&#10;7bDlWTHz3ZCPiZFTJtG4J/PXquKnhe7bZvNRgmoYyt0cy9kaJwDOl0jVDbHnJ0vDM0/5k8zsH5Wy&#10;n1X8v/K175qzHzVbTpWIt6qJA1JUrzi1hhqfEb9MGraQGzCPtngOMmguLylSRkwmQqPBActily1F&#10;x0TLqBSjUlVg0mek84F3lpSgQNPi2P4AxqkI7W6QcTTCsiPUti/GczCh8gii7gyx9Ryl9RKt7Sy1&#10;fhSVe4hTPMp0bSZa+lK07fGS1UTrocw149Vj90v2ni8avVQ5crmiq08iLcbhq9NEboGCDkMvmbN0&#10;2qSZK5YF0Uh0bboCwAKVWzN63Xkj5WXDHs9OT/GxusbrbZvH+/f+MHT4p5Gzv+6++sfO268Gb/+8&#10;5vIPpafOGTYPM5u6kZ6NpJpD8g1HJEN7WQNfinadUx64m3HmQcbFk5xdvTFV1Ut1JQt4pYtFzbGK&#10;unh2FYSylig/rnI/dNY/dtbctNbcMnXdMQ8Dabpt+NUlS+yGKTzddFJGIK8oQZ4P4YgWxqVMWAz2&#10;WQLy9Q/0mTfNZ/7USX7Tps/6fM6MqXOmAOVz/2EpBkTifw5w0wq8rU2eAOjEk6d/NmXWtM9nAmxj&#10;gDjsM3G6z+SZvtOB4zdp+uwJU2b5fDbHZ4ofUJ3pOw3AWUycMsP3s5m+E2cCluXpPn4zJ8yb5btw&#10;1oRFs3z8/Xznz5gwZ8ZEv88nA8V6kydPnSpJl99+eBfY+f58+wFIRLx+/e83rz+8/QOQi//Pnvlx&#10;7/zfPXaAsRiosvtn8/ykE//nDfzTM58m8GkCnybwaQL/fRP4r9CJ//nr3vzdLPLt9btcHMkPADP5&#10;TPKZ4h8GZTvLdhS2HbFU7hXZhtL0/QLjZgJvW0BY74Kg5lj4joSUA7GI0ST8YQzrElN5XZ03rve8&#10;UuW9kmQ942U8EtlvSW2n5IYRAql6UZRsIYixNIIQHMfGM3ORWCci0kmNqDOSR4rUx9e6rg5nf9XB&#10;3a6NLKD784WB7OxkpicV74qCmmdE5frhW6M0TfEf01ia5VLsIjBiRRAhMJayKEYwJ6htOeZhsuct&#10;b9hrOPNBdfoP3pfvOSP/lg6+sX7xc07PY1vLCVF2E4KrDgZkT3zQRNiSSUnTfCJDZ5JV4IweXk1f&#10;iu0U0fVEUPHa2PqdqfGFed0ry9C4cnA/obs/unVj0JodoZvHosfaYFfzk5/KII9EMXuVkG56REWi&#10;nyHhM5YIZKnh7Nua/3xDibe1zOvx/EqiHJ0+2+UzWxqJqLU6zjXW3CqzHrQihw3Ld5sW7qgKvbSd&#10;9P1F4W83aL8+Jrx9RX37EHXjePT209EtPcGZ+SHi3ASNBZLFDbYroY2tyoPbMi7vs9/cb/tmULKn&#10;IqXWEKJXBMnVkdocZFm/5tCZipeHnc83CG4PC3+8YPfeLvPeqvj3nabXP6x9+WLTr38Ovf1ri/dR&#10;z9sTlY/6zPubFDvNqBZ6qA23Qk1eYtFH9LTRbm5n/jEK/2N/7PsDBO+I6lm5bBcuxbQwBDUzJnol&#10;kQ4VW5nmdqFyHRu7ih7ZoEvuzyINFFAHSvibxJiyoIV03wmgpSCiorCtae3V7sqThqRK2EItLDpH&#10;yG3h0cqSIWokQqKR5hul2eg4bOyymDQszygyq3lGKlUdH88OC2WK00qbi0fWecbc+FrxfK1mOq0x&#10;lLgDRVyPQAHFWs2C9FU5zgKbUUZn4JNTQ0Kio0FJgHmXk8rhwOk5MtuQrXXM2rqOYNyEUOzHGI4T&#10;bYcJ9nNppd/nbrhuX72VmbkuWXGM4niqqPaa6t7rC96psry6bK/B5tUbvTaDtyDjD6fivoYyqkwZ&#10;UiAGM+kbK9UdDWZ7oTiRDfIN85kXMFGSQhrQNI9kdJdg9fR5YPLiODWe05Zb1VXfmZWdhyAzw+LR&#10;YSHYZIDBDLM5EO6skOyqgOIdCX0PhMd+Fp74nXvqA++8V376Wd656zVnRwxb3KBMvg82b7l2mNH3&#10;uOTMk7ITe1kVnqUId2jwfhf73xcqvd9Wex87vY/F3l8Vv93W3zlovbjZ1WVLV0fhaP5IPoTmSHeU&#10;GFuykZ3KSS3NC48fTHh+GusdTfh9KOVhE26rOcVMAMGSIoJETORAU+H4sVNPjl1/dvLRm5MvvBfe&#10;e68+v3b4YKndgaRQQlhMpMuhAGS54b62w4OlO1enNxmVzSZdq0VaoSWZWakyClrKRInYcCEWwach&#10;BJRkOYpkw2gaBSW7Ta0Xzetu5JUM5qdbi+XSVq2ojU90kBOlJHCaHq/3CHLWmEvX6B0ldLoTnbBK&#10;wzjbVfj8SMeTg213dlb8L/bOM6rJdH33sY+KIr33khACIb03SEggDUJCCgkJoSQhJKEjvUtv0sGC&#10;HbF37F3HMjqzxzI6Y5uxO+rI2LDlvMycvfZZe6291jln/z+aDy8h5YF1f7jW8/6e677uW7safz3S&#10;c3FTXauZy4TMDrOdGe7lu8g+0MYDQeAqc6ob6zt7MnPyU7UyuZRn1CsMaRIBhwRMRVMnK6JYLCCc&#10;DsiZA5oB0Vjcxe9++Cuf+G8k/E8w/MUKdAP+1RA4BYz/kwb/J04M2JOnWgu/fJ60TlmUgXuAqY5p&#10;YMG/t/9/9xv+83Vg8StXbsoUSUBnItCg6ACaQXQOzKNJ24WWTn5WI1VZjhbkYLkmMs9C4qVjo0Xh&#10;ZAacjPSEYDyCMvmJO9uHDtT2rZXlt0ckjEBkR8JTbyBznmAr/8Q0fAhtsIa0WhEDVtTIZ+TKN4jh&#10;l/ihN3HrPhi3fyjfM7lk39vG8XddBz+vOvVl87kPW759u/H0uw1nvox993ns+ov+w3uVxRVeuCp3&#10;1ApCzGpG1DAD24YBLyUh2oh4wHpYg6LngQlZfrj8EFqyO8IAiQT+4RWquvbYvDKksgKWOMwyjclK&#10;tysrN8uLd6VV7jVVr1AblgJzNw260TLjMp0KCJeFePmGuQWxgrBxUHIZT71aWboxpX40uXG1vGG1&#10;ommDtmN5Un0FTcfx4lAdKUyvKB44RoVMqBAYuxXF3dKCJXR1G8c4kFZToMxmYOl0OMqUmDzU1LOq&#10;vb+9tK61vLpApxdG0ZjECDzcL8BzLizMSxQfZclKzkyTq+SC9FRZdnZaRVX+4hJzR0/9lkMbNpzf&#10;rl5aNBfnO9/Xjsuh9xfm9aToC8IoOhu/cjtIyyLYBjfqdbLBqm61GrqtmW0T6tLfZKZ7ScanmQXv&#10;Smq/1NZbG1reV9Vbl3RYy5ZYKxo+NbZ97u37Mrz8S//Qm8ZmgA3vZTLXY7FbGPRjUvGhuMTN/PhB&#10;Lq8Ai9QiYYUyfk6GTBDPwEgiY42qzDKLLIHIQ9ml0mGdasuQrGlYO3ii6tv7Q8/v992/XHOmN7ZK&#10;6oqUBgSYSEFlAli7LmKoCDVWF7WnWbouW1IfQ6khs6vpwlFd0Xdd/Yc6a5ekc/OZ0FY2alwd/1OR&#10;4WGx4UV+yrvC9M/FWR8XW94VZH/Iz58sLH5dVP3MXHNbU/6LrPyupPo3Ue2T2LY3vBarsvOlpfWi&#10;KX+fTn+huOJx3+qJjftvdK/dlV3fwk83RvCyUKIabtaS+NwCojzJFRc/MyDVPrQRydwarzgkke2L&#10;Zm6Ghq7w8Wjzc65ABqegQtm+rvFOtjleLu0UzHIGdgAZ1BzqUYcP7hIxN+q0m1NSN4gU5wz5v2ZX&#10;vzBWvddXWnPqJ/VFU/1GcOpWDKGDgixl45LIYcwwb4bLPLX3ogJ3p+1U6vUExU9xyovRCdfjNA8z&#10;gPG0xuXxorpIRmE0vUGn6C7JrNIn6mNxWiqsBKDCTIwF5WMI9cjDhBWRiQUMUgGHZIrGJTNRyRys&#10;mAQWoQOYAQ5cXztNgFt1DHVZimxErRiQJvQrZINadZNcqqeR5QQYF48S0CML1SmNWemZYg6fiKGG&#10;wDjh4XJGlE6YkMDgMLEMApIWCiWGRdCQZD4Ew3IDE4IQUa4eET7OEdFIYVqsPi8uM5WkFvgy+e7h&#10;+lAMwNdz/UM0C2yVsxyKXMHtvsiNMPpuCG2TC3ynG+qwH+0ignc+nL3fF7feAbwuCLGJGbMqjt/K&#10;jTJzyLWZiVuG6w6ODTWVly82l5SmFhRzk3ORrLxgUp5rWL5tUNGioEq30HpPeK0bNM3OXb3ILcXD&#10;Pw0cmuTnL7B34M+bL3Vw7IKh98fJL6YZx5NTu+Pi4yAhXrNmOc2aDQAVAhq1f8cOQNTeWz9NfHn/&#10;1vrhvXXquO2vE7e/NfNfyjmlfv80yQEnY0eOHImMjAT0FwqFDgwMPH369G9h/D+v/ya5wFtAcsW/&#10;pPiL9cPryX3b98GCYEBzty0IBLabbeAim8wxBVoym+AFdV7oPm2Wi6NzKBqBoqITFQIhj0pEg5He&#10;LoJQiMLRo9ydOOwjWQ5WdGMlLZGiVoa0k6BqguhL3BW9yMJx8bKzKRtv5u34o/2AdeTIm+4118ub&#10;VwoTy8IxmT5gUxCmmCAsoicpvAhcB2hCAFZHVaSQM6Q4fUyokguTRwcIWWARAyLGB8YjvQQoNyHZ&#10;U8r218RGZKF8BP6OEd4ugUQsOUmi0CZp0hVaHj8pmqmMJKSkCsvy5dWpHAMTzsGHMnL0BXu2jJ8/&#10;cn6se1URX50THlMfKhzBaEY4WfvV5aNiUx1TkUEXC/CxnAhyVBAU7Owe7uKDtXdVu0DWwNQ/oJtu&#10;obses7rfCgdecDvOo7PXQRR9xPRaYb6aZ8LipdGEeC5RTXPjaxziDzDq/0wfe6LddFEycpretASa&#10;w/XXRJONiXGWpHhtfKyUhGeDEQRIBAXHSCAylVSGhoqQkp2Zid7CUlj6CkLRzrDCI/5530NrzgdU&#10;HHbNP+NbeYU2eJc3cjWy/zCybQO6ri4iUwNJkEIlerzeHJUtRqugjlQPewoClcoW1seI28OJJd7h&#10;Ofbg3EXgcqewrhDyNjz7DJF1gRV9ix59F0u9jUBei4B9iwo7iMftoUTuCVSsCtSudlevtU/c5iI+&#10;ESC7HprwOJQ94UK44YT8IZT9K1r5DppqdZV+8Yy3OlE+zEdYPTFWMMoKw74ORP8Ipo6H0JdFRLWj&#10;cWUhvqmB86KJC6hyL9ZijKiDldTOkpSS2IuJ0c0i1Yrc4uVl1W1mS4FQqAyDJwS568mh7RpOu5K6&#10;mOZbjPespQTXkcCtSLdOnOcQJeCAjP6kymId6rS2td7VZx1n8E7jxFdJGfei8+6wCx7wyt8r6636&#10;Wqul3Jq92FqUZS1JttamWTtz33abnvaq7jak32nOvFaXfrRA3h1HUAXbRbvOZvss4KBckmJgCkGE&#10;mAfncmBMJozLxwH5TVlapiadlZjJlhii9UpmC4u3F6666mse90lbbyMZnSfd66w/EVR4LCh/q2va&#10;RjftODz9MEG/m5B0nJ92IE61lsYeJkXWBoQVBWPaMPKN/IptiTU7tLW7jDW9Mm0Zi55KJeZJxDpZ&#10;YiSN6Orr5uTvTuRQ4lRCrpLN5BPEcVSDNLoyVdSfl7qq1LClMf9AdeXOxcWbCspGC2p3lnUfKeg7&#10;l9p2L63vambvtcyBU7KGTZScVSjTKKF8nN11KmHNhYSdZzibTkZt/J6/+7vYHevADeUz1WaQqNFV&#10;tgyp28Aw7hHknVNV38pseVHU+TK/8am5b8Ky+U3Okd+zDl5MWL4mvKjdP60Prt8hqDqjH9wuWdKE&#10;SKkMkRdCFXKPGMxMpNs0vwWgRUDWxHT7adMcZ4AWzgBNJUdMB+zDs6YswbOAqXZAZvGUexhwOAHg&#10;eDqgcIDZGAiaWDAXtBD4ru20BQtBc+1nzLcFzQEgsTtons+0he4z7BbMcACBFk4FhgErgmznTHOc&#10;P83VdrqnPcjLAeQ5H+TiAHK2ATnNmekwHVjtGxuRKunuvTvAjhDImHj9GQDEH6c2iO+nZir8nToB&#10;uIcBMAxcgQAKwFUMqCWAigExBATw8uXLqampCxcuDAwMbGlpefLkyd8iCbwFPP5NML/++rUCXyvw&#10;tQJfK/C1Av9lBf7nODFgJgYoyPVrN1nM6G++Abp6pi2c60rDxuUV9xmLe+niItcwhY1v3HwvxSLf&#10;Yjf/ZVDMITz9MpZ2OQR13Bu2yx26KYi0gyI7zs68K7I8lee+UFoep+TfUmQdF6pXoxnFjj7x8xww&#10;NnYQdzcUDiujolP56ApL9Ogy3S+rC+5vK3s6XvhwLOVyS/SG3IjKHIguBypJA0fJnJC6b0jLgrJP&#10;cIfGqM21PkYZiIcABfrPcUI5QWL9SckhlMbQuBP4xbfjlr9K2zOZefxT2uEPqh1/atc/saz8Kbt7&#10;T0J5O15bhEk20DO4KBXMk4sOTQwL4fm4RZL9Y820jCKkpBcuOkZPfZS+5IG57ZGh7b6m6Zaq8ztZ&#10;/2562wr/sl6nkh6PuuqgLWm+x2Odx+PdB3WIlixiqwqyONEpJS2guC/m5IHsid15X9YXWFcUWSvk&#10;D0SoDX7u6YjAXD6uU8tcnoLr0Hj157nvbQ27eDb68VXxs9vix/ciHzxCv/gd88cj6r27rO/vCY5v&#10;o3XnBcsTHKmxtjGJ3sYlvHXHK28/7vh8o/zF5Zxfv826ujvt8Mqk0c7E5fXx/Z3y7VvNPx0rmjhk&#10;fnVIN3Fc/+Gs6dOFvDc3al4/6vv8cuTjs6FXT3smfh/89GD5l5vLPpzreDRe8/NSzbiZ0ZlOrDeT&#10;e2qi9g0IftkSY92KmNwJ/riL9nmN/FG+aGNEuBJkBwV5wWGizPT2bW3bbpV1XBQKBuAeZrxrTjyk&#10;Ipu+tFjQH4fO9l1EnwUKnGcbjuKk5lSMtVfszhG0R0VYwLD0AJQWStLSRTkafb1cVcikiSHuMEIw&#10;TsNPtigtmXKzLqNQwEtDwoXxsTkN+Sv78tabCcWCBbJsR8lAaPw+Cn8Uzar0JRn9yUaqME+WoYtX&#10;RSGBmVlgqG9YJJxKA6OIfiEiIq1FaOqM1ZdB2Q2hnDXU5K2xpvXRxo0xOdvZ+f14VR2c20+S7WMb&#10;Lsaabkssz5Jz3hqLP5pKPmTlvdYbJoy659kZtzKTvtPE7U2RbkqW9El55fFMPZ8m4uAQCB9bp+me&#10;7rb8CHoOQZsBieM4hpLsPEluvkRPcLXOdGjT1k3r12k0GjSajAwiMSE8OVqTFqo1eGvbIBUHo1Y/&#10;Tj31Tnfeqr3wQXzsk/zoz1njh4t39yt6TIFapW1MHTpnnbD3rG70dPrq9czFhW74NCf7lVrsxOl8&#10;668lr+5lPP6V9/szwcRz/eTThj9+6d3TU5JBiKW7IPFeCCY+lk9Oloflm7w6BkOP7cP/epoxMU75&#10;fWfM3R7uaHKEAu7ohfBxTUtknlw1bL3ys/XS3YljP/2x98aLzdcu9O5szy5QcWNJRLIXEueKIQRQ&#10;SXRFrKJQnlypUJYlmNq1VasK6leX1gyVVHSXFzaU6AoskgyZKEWeaFBk1qYs2ZC/9kLbwcf9pz70&#10;HX3buONGV9fajpyCkgSBlEkgKzjCkhTL6prazfUNO6pq1mUZh+TiEXX8qRrLs03dfxzovb+95dLK&#10;4iujtXcPDFwcbe7KThRjvDEuM8EudrPn2M2yC4AR2Cp9Vlk1MAQ+h0LFkEmIOB4jgU+PicKr5aL0&#10;FA2NSgcGYQMhD4BMIVE4wE/8T04MwGEA7/5lKP6bE//v3fd/3IP/33NiAHJMLfxXOyHwE/gzADye&#10;uv7VYXjt2i/qFO1U8yMI5DR9VpRPWAVb0y3KXSYpbKQnZ8KYvEBsHJphjFPpRclsAjPUJ9TfzjPC&#10;zU+EodaqDCt1JdtUJWPRmZuxum8J2XdIZY/wNc9QDRPQxjfBrR/De9/C+ydCu58GtPwW2PArsvVB&#10;dN9jxcrnhtGJ8rFXtVtedez6c+jgu3UnPoydm1x/9v2q09ZNN76svnCjaHgNUd3lzxmExq5Es0cZ&#10;MafSlSe0gK1HuVcqXsfmDtNjgOliK2KkzZHCdpZ8hTRnID53CUFdHMyv8OcCFqXLhqU/GnuOySu3&#10;xWStZ2lWRiu2JOmP55dt0mUBcetYGxf7mYvsQXZBs7zIDuEWgnRratPpwlXfFq47alh5KH35Af3y&#10;9cr25sgciQuNZ4eTB0YbcJKCSNUSob5dnNUpytyoLL1YMfKPgT2thY0UDBnhG5gjTz2x48iDn26e&#10;P3x0zcBwRlIyHYOTCQQpMgkDi3RytXVxtYWG+JAI4WRyOJYADYF7B8BceXzCspVNPz/+/ugvJ+TV&#10;+lkQRwcfB0lsdH16RkEUX+kUkghyTge5VcwJ3uzPvcMpealufZPR9VzbcDsx/zJXe4mnuqUyvLSU&#10;vKmq/tzcBrBha2f/p/q2d1WN7xtarL2D1v7V1p6RVxWNP0i1a6GYwYDwzoDQJj9IubNXuU9ARQSi&#10;g89baUwfXGzJmfK7A4PsfHFCltasN2nFGQJ8Ghufx0sqijT1KgfPN119sX7yTs+v+3N2VVGyuXbQ&#10;KHtHPcl3eT7/H9uKfjtT/fjCkqfnur7fULW+OLk5TtKhSN2cX7mvpKJXJshG+wIw47hW9LK88GVJ&#10;ziOj6oVR8aXEYC23fCgyvcrWTZgMbwryX+YV307P+0FmupKQ+2tS9R8ZnT/Ht9zn199PqPoxpfi7&#10;ovKHQ8OTW3b8sXb7kar2PqXZgI2Vw6KV6LhUmkpLUQmhsTQ3HHEemDrDR+4ArUIx1goSD8vlpxPF&#10;J1iMPTh4t6+T0WGW1H1RRlhgEx6xgYRezcCNUVE76agdHNwwE93EwA0IeOvlqvF005XC6kdFjc/N&#10;ta/0FZOW6g/51c8y837MNB1KUW7Silfq5XmiqFhkcKSLjdbLIc/TfUUE+jCFsxcbORqC342MOs2R&#10;nRAkdeGYJm+wxMFVCYHoSTgNOkwa4qeC+efiIHm4AE3wAh3MuZyFLmYSTHRkNgeTzcIauMQULkHJ&#10;RIqJIdHhnswAR01EYC4wXpVHbxLFDCTLRjJT1+abh/PMdRpFIhbBCIMx0RgFiaiABysQ/jmx5CoJ&#10;z8ymqXDIRBScHQKhBEMYKByLyuJz4wEuyIyVRhDYAVAKMMlh/hzfcH+qkKLUx5pUmHSeJy/WHZuB&#10;plZGC3LDCcLZC8Wz7MuD0evocbupCZshtDUu4du9sYdDGGfD2Zew/OMw+nr30D7P4B4Upjs2ujme&#10;U67gVxjEdUUpRdlqqTxBrk6zZOYVpxhrZamFVG6Gd7h0nqt8nqvBE5obgNA5Byns/cWOvsnBCCMh&#10;ykRimQlRmTB8imeIxTekKYI4gI9cSo0CPIVcMNgdCO+cMuCBiBj0vzgxADwATgwcjP1nTvxf5hMD&#10;8vlvnPj968nd2/eEBIUCnNhu5myo8/wsIbopi1WkwQtIvmgvJ//ZNk6zF3p7eCGQ4UkSgZBJDvF0&#10;9J89i+3po4dGrGbrz4nbdjEXt+ASyujcJbHKTm5WCzq3CqwbE/bcr7/8efl96/p7H1edvt+x5sTi&#10;ilXJmiXcmCwUIsHNXeYH1eE5epqY7BnmPcPOc7Y9NghFh8WwQpMY/nJWcBIPkcAIYcM9cR7zA5xn&#10;+kHscCyIXEHMiYLJfeaiFoI83Bb4EBEkiSBBLkiUxEjiWMJIDBfmSY1CypLYmUnstHiyRESVSOKM&#10;FkNNU2l3a15TdbxhWJR1XFt+OaX8kKzwH8Yl53Tlw/w0EylBjOWzw2hYN0iYfTDcKYjmBdFDiasJ&#10;aZcYzXeie38TLH0pHrzHbTmCNy2Hy2vxsoxIRSRNAiUIqfgYaACQrouKmUtpC1Rd5jU91W+8q9t0&#10;RtReEWEKW8C0nY3wckDgwyhUfFQQGLFgtsM00ILZczwWOkX4BXHQUAknSKZDGjuIdRvJLScwrf+A&#10;t/wMa7sGbf4pou0RbdmT2E1PJTtuS3Zc4I3ujRxeRWjoQpa1I8sHaS1dlHpzsCFqDhs7JzomSCcm&#10;lHNRpUEu6kUz46aBeHPnqrx8yqmUdYmiE2rpRXX8dyLWWQJ8PMB9nbtNp+ecsiDHAjSsMiy6Liim&#10;ciE5FwSxgKDVdqh+94hRz8Bdti4rbRb1BkO3UPiXKJqHKOVzsvITSfgRQn0NwT31h10Jhp0IAo+F&#10;Bg/C/GtQwfmR4AyiixA/FydwwloimDUsYQmdpQoOEbgGqSCYPE58YWJSSgxfzmABrR2SkAiOhwtt&#10;/sxEF5sKbNAKAWWPMv6oWn5SrTqkShgTUJbi/AcpgUdSOL9VZT0ss1xSS/dFcY5TxD/SM+5ycx5J&#10;Kl+ndVgtS7+Y6yayC4B2jvc1qV+6kq39uldNmb8UpVwv0dxsy3q6vOyPNbW/DZXsscRnR9gneoIM&#10;cKdCFrxeSmtWMzt0sV1ZsU26qJpU8uIkdIkUXqzGVplpS8tjR6vFR/Lkl+SKK8ykk1TRdjBtsx9l&#10;Fzh6H5S7NZC+1gu3MZi0D8s6zuQfjI7ax6Vt4RBW0pADRExVgH+G86zUBQ6GhWDdIqjZHVkJY9Wi&#10;2XUERotY1ZNurkrWy9kCJonKYUZJRLFiEUeQQGVHI2MIwbEwNzHExYgOauFRN6QrNqszlserOlmK&#10;enJiOTa+MpTTGcLaQ5Efi8k+yrHspRs3otIGfBWtDtIBn8zt+IYxTN1GRM1qSNlacPloSMWwt7nV&#10;LqnRLnEMbjnCrrioarlp6bubPXBb1/bM1PImr/W5pfWVeeTPrO3PdFuuSZcdZ7Ye5bR+rx78s3nP&#10;n+0HbxStO5a89GT6stPmscGETqVfMtoG6z3TE0gOnjYPBFoEmrFw5lS6BACEZ04HBtoBd6xAXsSM&#10;v+KE5023sZ/n6L7Q0d/RJ9QNCnePCHMKC1kQGDjHw3+Wq89sd++Zzr4z7MEzHCAznQJneznM9p41&#10;09t+XojrPFiALRq2iBRuS4YvIMPnE+Hf4MELMCHz4fYzPWfPsAeCkecvspVqVHdu/QI4DwCpfPf5&#10;/fuPk1NtbAAI/jS1GwQIMUCFgQfw5G9ODGwPgSfAjT4ggF858X8JPL5+/WsFvlbgawW+VuD/qQL/&#10;c5wYsMsBFOTytRskTvT0+d8A0f8+8xwSUNFLdGXlaYujMPwFc4FxIxGgaSw7x3IE5kQk8w0Mcc8j&#10;4EePkGu+iCtu8MOOYZvcMWN+3LPUjEfixR9lhZOpJa9Tcn+OU+9BMBr9/KQLbMLnznB0meeO9iNy&#10;wmQ6WkOb7Oih7NdH8yZP5X/+zjx5Lv35gaQrq5kbm6HVmR5JPCcmeUZECihqV2D9Y/H4P2I2jQYt&#10;abRJZs+C2wMnwe7+McLE1CyLQaEvZRoHWZWHk4dvWXb8nrvzSc7oreLlp0vb1hizKzh5BmpRgXqo&#10;uHqzNL+bmlbHK2inGgtdKSzH4LBIHC0ZQ8kDI4cQ1B815tu5lT/piy8n536rKjqoqR4VlgziTC3B&#10;aRXe6qxFBVKbVrHtQAGkf238yCHdzl3ijatRHZ1evVvDz5/nPD8X926c/2Es9vOyqFftkecrmL0F&#10;hIbM4FKzZ0GZe0WH48hW1+/Phvz+kPzbi5h7b3j3JiOffUJ+eB/+ZYLw+mXM09/kV7fzVhhhAvai&#10;AJEztQQHuAFO/Vz1/GOl9ZHh3d2013dMb6/kPDtd+GBf0b312T9vzfplR8bDbfJH4/Kn5zM+/Gi0&#10;nk9/dyzl0Z3SZ6+6Pr0d+Pyi/c+XLW9etn960Pnpdu+n8+2fD9e+XpV1s0lxvEF+qD3pQlfCz12x&#10;jzbHfN5D+Lwv/NN69EQn+5ds0X4mp8kdnWpLM6AyerSDF+v3vzH3/0JLGHF3zXL9RoN01qZSlxQk&#10;dMQRMyEejPnTA0DTfJ3A0QnyurLs1SWpQ3x2hWe4yhYhQSXl65euM/WuoihSgyLwXm7ePCKjSKOv&#10;yMg2J2pVcRoRU0kO5SfSM3vy12wo2VlKqZbaKpv9DZvCknYFAnfS2D4PRrkXOd0Hq42IVFB4iTS+&#10;nJso4yQw4TiIjb0XaGbYIoeUQHwGmJTijcqHRbYykwaEhiaGuhSTkONNlS8IUrmC80LxlVB8rR98&#10;AIYfj427bTQ/Kyz6o7TwSWHWNb3yoIQzGktZE0vr5LGaOFF6RHi8fyDHH8IKCKf4RoQtCvCc7Q21&#10;AxOcQ/F2fkh7F4S3G8TN2XX6HBkncv/mtZdPHeqpr1GzeVR3KHa2P9MGLphPTbeN64GUnmKv+0P/&#10;rdV02ar/zpp0ZlJ+8mTSaF9qf7W4IRtlTPOVFCD0JZjcJnJJI7GoOCQ52REpcbHtSAu9863m7dOM&#10;t28lz96Q779FvPwi+GgtfPKkfn13dkIEK3CWtw1o7nybefa2rpH+CXXEtTuZd05Gvj+EeLUH+Xx7&#10;5K0u+oZkqBzr6E0JcjPJIo93Ln219/SXw9etx++/2fbTuYqxOk4G0N/KiYDy0Hh6KBEgWsCI82hi&#10;uEFHbe8Ub9ltOHmh4uqtzuu3e6/cGP7hHyNnT44c3je0/8iavfvX7Dq06tCllecejnz/bvjcp7qj&#10;H83jn2VHJrPHfysZOaYr76HlV4UvG5aeO9r0+HLfveOtP22puT5SerN/8b2BxS/XVX/c2Wo90j95&#10;oOfJzrYH492/HV5+cWv3upa8aoMkXcygEZDznLxANp5zPGBQQiQ7Pp4JOG5CwXAYmEXDS4HBitK4&#10;4myTWZdJxpJmzwBGawGwYwbAiYF8YmBmyNRG/cuHz1/eTDk7/sq/BKQU2Jv/Jaj/P5wYAMB/+4kB&#10;HjzVUwhg4k/AvcEUhAaAx9+cGPgAYBsBXrr0w9UkVTJgsAM4sSNoFsUNDDQUl1OSCqG8RHsEerZX&#10;oFMAkcLKyLRoMoxwKsMV0C9PL0pYeDwGYyAxmiNFO/kZp7iZF2jmu5T8t/TqN/iG18jWt6FLX/h2&#10;Pg/s+92v73fPpc+cm586Nz71aXgQ0viA1P6M2/9E0/0ya8VE6ehEw863Sw99GjrzafDsZM+Jj63H&#10;vrQcelmw7hKv9DA27RhOdSFac1dtfmg23NdrnprUz4yy2yrezeS4G2lJ36sUp5NTTyl1JxWmvdyM&#10;MbxqTYhoNEBwFJv2XNI8IWt7LKi9wym+GVtwlZf7oyTve2ne+ihVoTsKDdh0QAttQLauIAfYLB+p&#10;L6ONYVwvqtnArRrCZg8gLL2Y3G5CfishO8WFke7JrCJplsvLNqTW7Mis329eciy/9X7Dso/L91zt&#10;Hc1X68CQQD9ne7Uwbsem7a+ePv/46t39G78t7xzRy83VuQ1rejYurR2Ij0nwcvIE4gbd7e093exs&#10;bYGMQdDcBSAc0b2nv+jGvZO7z25mp/JAi6bZ284Tkog5vERNOF3hFJH0TYgc5JM5GzoULDkRVXIh&#10;seOipPVMXPUBhmk0LGHIl7oWGjlOE/+aWTBZv/Rz14p3vWuetA3dr+16UtU22dj3qWXQ2jTwrqjx&#10;ljxzP46zDcvsBaNybVzk0+ZoHF3NaMxwtml3X1dX5WJRPNsv1CcI7h+XnFBau7g4WyllQTD+C6Kg&#10;SA1F3aTsHa/97saKP7/vfbgpb2821Ux1AQNmeos8aHw0/eXD9he/N9y6WXTioHGoTVKeycpixmTG&#10;xBWLlc1CaSud0UvB7U8QPC7ItdaVfiixAJD4bW6StVJnLU39kKd6Y5ZNlho+1xZMVObfMOrOyJLP&#10;irU/KCy3NCXfCiouMPNPMo3beJpd5pwHY6OvDx651Leq3VS2JKtMr8zmRCeHIfg+gVEe3hQHJ7SL&#10;QwQweh6xEEKz8VW6B9eFozfRI78VCB6KeI94UZfxYSO+DnU+zr2o0MNRlJ+Y1B9jI69HU+/xIm8I&#10;ow5EEfuQ4W3hyBUU9l5VxpXciuclwKyAtsm8pleWqj8Kq1+V1x1ZnLMqVQIEhY7laJvlwnQ8WhsC&#10;rsdjCiARDcHooRDK0gBCrRO8xfl/sXdeUW1d69rGcYkdN0xvoqOGhJBAvfdeUAGEhAoIJCFRRO8d&#10;G7Bpxgbce9nujbiXxHGa4zjFjmMnthP3XuKCbco6y8ne/zjnH+dc7TPOVdaYAxa6mEPju/iY85nv&#10;fF/sQBRtOYLXHk4tnoswTg5MnRqQOisoZZavxtvHEBQCJtU5sLFGmG8mMsBFRxUKiPkyWoGO3Zqn&#10;9uRKDan0DDVFzo3Ho/2RIZNl6KASEbFCROlMFa9zWbYW2zeXudaV5/c4LJl0EjLQJ9ZnJsV7hmLu&#10;lBYG5kCh6ViFo08vysVEaqL9ZFEBsvhoPZeRo9d5HDn1Vc0Di1e1tfVzuTrfObG+U6OYMHGOOL9M&#10;XlFIKTFHZ2gi6EYiNV8stuBInJl+/Kkz82MTVgtSd/EzNsRzN0SRDqDZZ6jyH9hpv6tzLsgzP6YJ&#10;utHYQiQsh4I1cfEOk0CTTiVJkZFkCC6dY1/S2rB5MKfOIxIwmEloYQJSR8DriAQFDidCoTjRMWx4&#10;ooTENKpS88z2SnvRIldVj6WoUZBegqS4fKKd0wKKg2NK8FR5PCps+oegeBe8o03GJx/c9y898XtO&#10;PPbfceI/2+d/8icGe92/oyf+64oH2D/BeV69fL1v7zAMigRvr82e5IUMmOpWxHfYybUGtJkdrsBE&#10;MsLCqBCkiMgyanVmtUpCwCdBwhihETYMqRwj3sAp/VKx9BN5x3pVfkeqqUaeUUxJc4Tqrb6aFaKu&#10;W90/Adufjm+/frl7M3ioVc7B2sixpSpSvoKoTo7io6LpKAQWgZwXGOAF2p8Gf4jnESQSo5xUzox0&#10;0SBGQiw1IQKNjIjGQGPAcyqjxODSlOXJq9UkU3IQF/IBMvzDGERQFDQkKNzPDxYWQUMiyFAM3B90&#10;nZVoVdkiqR5H4iIwlMQkNYdtdWZUN2TW9GkLDpo8d0oaHziLf8kquuuuvuVp+DjNVUnSpaAUhEhu&#10;7Dxc+Cx8fDiDkcjJoimGxAUg7r2sHbys7v1F1vYFq3gjLq0ZzTWg8IlwRDAWEyrghrHA45z4ub5x&#10;FD9cWaRgN9P5TUbHaX37TlWFi5AZHkjy+ihq2lxITBQMgUDMCwmcMc3/PWfzCvCaE+8TwYfHpLIj&#10;zNpw2wJo3c6kvqvszU8om27DBm4jB5/TNr0T7nrF3nODv+uiau/51L3fSHddYH18jX76GunMfcGp&#10;Hym7hhFLlkJqW8PLm9ANlZgGW0yxNMhIm5OS+KE0/iMlMcSiwTc5xcvzpWuc0tW57FV63JAc0a+J&#10;bNbPtWYHqIoT9Q16fZFOyk1CBc/195kWFjUHkzCLQ5imJgZlEnxTxUhnqrAtI3N9mnXY6fquovCG&#10;yXiBzdgRFVGCiNSzotJTw7IN8/RZASpnsMIdKiiKoLQk04e0ysEsXaGUSo/yjpk7Jy7AFx0XDkNH&#10;h0LDImIg+Ph4aRLJnkzKhsQ0QBF7pbLvHM6f8oqu5JY8KGq+WV97rsC2Tp7cQvZvZfqt0MTvzWLv&#10;M/FOmI2fqExfcK3f822/aUpH8nomSnv/cNfe8thuVmXc61I9XS+7v1r9WZlkSwp3jz7tXFPBgxXz&#10;J3YOAbuX/d7hWS1E95Eg+zOY15tsN1qyrtSl/lyjuNIovtrKu7aA/et82rkm/PfNxJ/aKFc7qHd7&#10;qC/7uW/7RG86RTdaKD+XJ14qSLjgQH5jjjqd7v9JmvfZrKA7tfD785E32qJ/qPP/rHzep+WQT8uR&#10;B52wRaLZhXGTjXMmKT/wUnhNzZkT3Qrnr2Cm7zZVnKzu2VPZVaO2awlcQQJORsCahew8DbdML3Jx&#10;E1PDZ2qme+V5T12RhDqpVlzIcn6pyTrOt+4gpg/BuF3ByFWx8M8F7B/UmccZ8t2Jgv1JqfuSrGsj&#10;jIu90xZ7Z4JjWWDugF82aFeydKZxjZ9pO8R2AOq8jKm5xW57lto3Zl8DjpcZPW/S5wOZ89+6ukcd&#10;a0Zztr+ybrmXsep6ytCNtOVP7euAlu0TLbtf1ux8WrHvTdPn472/Xq49O8Af0AZrMFMQs7ymgFFz&#10;U+ZMmjzrAzBfDlxrgY0MjJ4DVcRTJ8+Y6vXRNK+PAmdCkqEkk8hSZixf4OrodvfMz1rgkRRl4FIV&#10;ULEkUswLYzF9cSxvNJirrUXppPgcJsmlotQY2W0FwsXV4qF63mAlrbeIsCAvqcWUVKRBZsbMS5w2&#10;xRv0t5g9b5Yhy/zbtavv15agMfHY67G3r0AHCtDgHVwUjoKqgX89f0Hif3bPP3/9zYn/czX+fv+7&#10;An9X4O8K/F2B/4MK/C9yYvCi9QRw7tIlkBNPmzkDvIQT9+EsVVxiV0p2X4Yzh65MCMJH+LAgvuZI&#10;yCAu+TKJMh6Fuucbez0A9SCcfC+Mem4uavuk0MEPkPuR6TdE5QC/cCLVM2EpfJJu/obBX08i5EVF&#10;0APnhgRN903wj1fF6yoES1aYzx7Ofn7C+uJz4+vv9W+uW0fv5I98Z/pxG32DO9IhD03hzGI7vBQH&#10;wtsfK449UZ+8Rt9+KKHRHq0M8A6dGRVNyTapuxpYBQ48P6WG4VmnWnDa0Pudof2sufaIrWDQrC1X&#10;U3KknkrHpt5ll7sP/1a0/8vs3Z9adhwitTd9pKN/SI2lCvFOJbOWimtPRG4RcPcoZbukuh0i7XJu&#10;Sh1ZUk6QgXfGF1JN1fEq81xj6qzy7OCeLtLyI8YNV4oP33J/9lvqsbOUkxcSb1wjv7rKBM4QgJ3o&#10;8c34V/+QX1yp39Ut6atLLG2KLVyJbD0CPfBt2G9Xw1+/Sbw3yrw9wb85QXoIwMfGooHX2LEX3FdX&#10;tOe3ivtz0CxpWLgTq1iTtuFrz/UbVW9G8oA/bBPPcoDHbuBawdjZoldHil/uKvrjaPHzA5YnH2sf&#10;f5L27BvjyI8m4DvL6BeZT665bj5pePFu0RjQOw70ACMdwM3GdxdrXu+peLOh4MmQ/e5Q/p0Vnrsr&#10;8x+tyHo5mPpml/zdMfbYKeL4hqSH1cnnTOxhtX6POG8Pv3GvatEp8+qfHZvvyBo/R8mGQqNKI33y&#10;4oINaexaj2GhTuiEgdE8XqHTpkPjkrUZaa2e3KEC61IO0zMLIpqDUXHdLWVr92q6FgeJJFEUWjKJ&#10;bNXomvMKWnILzWwZH82UJkokKFUup2h92dZDdUe6eF12f0dviP0A3HQCwh/2ox2CqzdjFK1wanE8&#10;qYCvXVhUvXPdlm0bN82vqsnkS5jhcQRfiNgvXBoYJfKNkgTAMhFUD1lRkCzLgjK0wXAdBJ6DSc7D&#10;4nKhUFdMTD0GtVwsOJQqO19guVabd6HcvC+N04QKswfOyosILKDDCuhoLTRCGBrND0QzfZL4gWye&#10;Pxc9lezr5QNGsSeG+SOC/P3mfOjrPT3Kz0en4w8ubtk82N1ozzHi6cyZEIqXv2hKjHYKucA7ZSC2&#10;4hRzxR3TifvpR55rjwGZX73J+naXelW1trnauKBe1WCI0wp9OZy5bPVcWZqvQj2Xo/RJsGJihmpI&#10;l86lPXyYPvKO9BxA3p2Iugtgb42lnDpvaG82m0W2dJaJgMPOgUyaOseLEslrIW3chL+yA/Zof8TT&#10;7VE3l8O/bkQM2pBWTTxRmwxzKQndVtuW/IZPGtbfWf/9lf4zveJSvm88JRrGgEOV8cRMpMCOUjsJ&#10;KW4Rp7tCfGpf7vN7jRMjPcD4wPi7obGRtSPPtr18uO/t05OPH595+vTsgydn7zz75Oa73b8Ci88C&#10;eSdGZbvHyYcBxWcT2V+/c31y33DiivrCHdez1x2jtxe+uNTy4psFwPmlwNmhiVO9b48ufPnxfGB/&#10;5+j+hS8P9tzYs+jTFTU7eko3LipducDjcZjoHPYHQTFes6K8AlEBaDqCxA6PR8OiozAwGI9E0Al4&#10;1hR1aY4zR29OhGHBEGpwjwCOZDwZ1BODqg5w2T4GLtsn/pgAQFQMYuP/kQ3/58b8P+mJQSD8Fyf+&#10;iweDVOM9cn7Pid9PDP74Cx6/HZ8AB/gnyInTDEZw3wIma/tN/hDvE2lNFLixcgeEzpocEew11yc0&#10;Di9VpToLZMYsKI0Nx6M5fJpRJclXycq4oOiHuY0s/5Jt+Jlku4/LAYjVAL4VwPVMoIb+iBx4Er3q&#10;CWTDs+DVr/2XjQUtfQfpexo5/w6i4W5yyw1Ry3PL4ETlTmDBYRAMv+08BnSfBnrOAJ2nRqv33sns&#10;/5ZR/DUx+wLbfF1l/sPuepyb9Sw3A8jXAoXScTtn1C1+69E9cqQ8KXQ9KSy65yi5qLZ/Ts04Gic/&#10;ES67lGgF5B0T/Ja3rHpAPB/QdI2lLnymabsuKd+XqF8eIzaH4vCxGDwymRCBxs2K5MyINvrTXSH8&#10;Yj9+nY+kPUTXHWvuxeb1kgqsPvzcIFEvq/Cwo/+4vWd7Sul2pfuUtfZhQ9/T1sH9jnItnRkeFRQV&#10;7CNlsOrqWr48+tUv565/c/iHlQu2NLm6h5q27Fx2bKBti0VqS4Tg4IFxFBQOj0KE+IMG4t40GirL&#10;zahtNXQPlle2udgpzNCY4PiICAWenE0UOTHSkoSUgnBh6pSEjA8Sa4JUfdCcFejC1QkFm5ILtiY7&#10;V8LTukM5/VHM9VjZD+rsZ+XtT9sGfmleenHB0OX2Zb/XdN3zzH9d3fmipHWksOm1u/6WqeBXa+FR&#10;paE/keKGQLPj4m1MdmNB/qK2Zlu2GUfAQmIj8ESsSC1IM4ktmUSLDiFjRXKTcbIkeYmkfsi+f3/N&#10;lT2Vl3qMO7IJBUIong7zd7tgw0dsN541/vQgf/en8pJ6OIvlnYQOIIRHJ0HhvES8k8BYzlOcNtou&#10;5Rb8nlfyqDh3pNY90eQGWl1AY/ZohR6oMgC15ommnJGGnLuVWd/maI9oJAeVqkNSzW6mdANSvBMl&#10;3UVQrubIVxjTD7bUHunuWlle21xct6R35cKlm3PqF7Ozq7EaV6LSgQGLzDAQ8RpqHEMQFG8NgS2M&#10;xx2isy8IJSMC7giT/IqG+42KO01MPEHC/sKmjcsFf4jYr3jMd0LOC7notlp1RiDagqNuIwuHpenn&#10;9Hk3siuf5TWN/smJn5Q23CuvW2dNbVYx2jNFa93GJbqUBgargyvebrCUJzMrYpM6kMwujKgdwZsf&#10;Tm/0TaoPwPdEMVZhpMuwotaoJLdPhPkjn/Tps9NnzFL4+5mgUblYqI0Ql0VDlqYL20uzWsuza4p0&#10;aXoanQOjUKMSUb6RYV6RPl7cuFk2GjKfndisZPZlSJcalH0GVWeavFLMVmKhBGiwhIwwYqKckT7r&#10;FMzv6zw/1peu1vOLEkIzILNTIn3UqEgTh+rO0NR5XCsHVnxy/PSOrfu1skxMBJEEYaiRGgvGYE/M&#10;LEY58qMMeghVikDwMQg+Ai6IitMHRzgjkQswzAEMbw2Sux3F2RvPPkkUXxKabmcU/qx3HJHrFpGp&#10;+rgIRlwoBhYShJ3rQwmYww2bwQsnVacVHV7mOTCId6dEMGFQGgJct4iUnGQa1gfiO9N3VmB4IASH&#10;oagVYpuVn5mZkmnOybQ1ZRcstBT20rRlvvEl08I64aROsVqHJwRNmwqu7iaBnDgZ//9z4vFRsLf9&#10;s8f91/4Jtrv3ajkwngk8hvs3fCf+apvgVOA8L1693r3nQGwcAmzjftO8EH5eOYKIRgOsKgViZwRm&#10;JEFEUcEMCMosTavzVJhUah4Gx0OgMzCkfCytn5K7iVi1D9P4D2RhL0FfI1K5OXILiqf4UCKfImlO&#10;qjvhPni+/vSx0g1L090lLIaLGuGRIBtzOU0F0sZiXZFLm5IuTuaRA+ChXiFe0zBeaDWULgBNSopR&#10;3jaknyI+FhsWGBwYMB2N9E9VMmqLiloKWj1pNXae08Zwy2K1RD8CJjAseKaXz0de6NgQBQ0jxKEx&#10;AeGsRKpYrEQzWf5Y7LxELJFn0aVX5Ogqcqgm8AR7WGa+qs++qdZe1Gi/V6q+02bsFqZXJCgE4SJk&#10;kBARpZKxinXqKpHAKMUJKvDpmyjFx2h1nzEaT+NtO+LVPbEMVzSKERo0d95Ur8i5fsKkyFwlzKSE&#10;koiUYLgjOLkPKVlFSl9KMXTgZPJo4mz/aK+wGO8YaEhISID3TG8wCGxupF8kLiyBD6MZEqh2MjZf&#10;gyjPDC+dH1C6Pbb9d/ymMdKeMdTWMcw2gLIfoO0bY+y8Rt70FX/jNylbrsmGX7LOA/hbAPougP/2&#10;KerE7eTDVznDnzI2rMIsaIwpLgi2ZaKysglOIz6HHaVKDhSxYHp5skOIztbi3U5yTTmzu02+drVs&#10;2TZc/qZo7sYE6rqM5P50pIM6lx7ohf3Ii/ThDP7UUN305MwosTlWkgETK+AyMc4kIJSA2RcVxsMV&#10;hpMSQgc0iMOEJxbiRZ1QS+sMTfMUfr03a0EYfSEU30vC9soJtWq8khIe6uc1CdTOg47cAV7TEHMg&#10;bEQkDTwdQLJIJBeRXZ1A3sVX3XSWvKhqfVTW+sDd/LKw825j/fWm0uMe7YAeXcaa7Uz+oJYZ2CVH&#10;blVJNlIFm8GzRIz4stQxWtgNNC8bb+wYacx+1Wn6Y1XKzQ2ME22IRRL/CmTIQiL1sMPyfW3x7UVN&#10;r5d1PuwsP5er/M4hfdqWC6z3AGtc48vM40u040uk4/2siaWkiQH829XUiVVU8OVNN+Jld8yrobiX&#10;62DPN8Efr8a83kga3UR9PpR4uz38erPfjbZ59zp9R5eHjKz0f75qzs2ByZd6Jl3u87u2BPZrP/Zo&#10;NWaZLrKNASnHhOYGB7h9EPMjxUOYjDXUnM1KD+gKtUhTXCPLNZG5wohYFRRdIiL3mpXtUmopPKA2&#10;wnsdHvF9uvJOrvWP7NxHhrwH2uKbitIfOVlniIKv2NTfjaJbZt2PCskZjvis0HRBVXWWW7c7zj04&#10;27DkI8O6QMem0Py1fvYN87J3B+Sciin4DlP1mNTyVtgFaJYC+hVA5logcyVgXQrY+oDsQcCyBbDs&#10;BbJ2ANaNo8Y1I/plrzP6n9n7Xxeue1e261Xh3ttZO3827zmZtmMppccaqGdOx0Om+MyYMdlrptek&#10;GR+ANhMgJwb1xF5/3iub+sHMWVN9/KaHYCMIadyM5ryuNW3bDw2ePrX8y/0Lj/bZBx1UtwaWaoZb&#10;TVBDSohYHch1Ya2d+r7+0v099Z/215xf23h5e91ve8qu7XP8/A/j2RWaE4uVh4ZStzYIO/FhnOnT&#10;fEBZwqw50/UWw83ffwfPu8Ym3oyPvph482Li9cjEyLv3/hLvl53/fN7LCv58/vXB33ri/1eJv1/+&#10;rsDfFfi7An9X4P+oAv82Jwb/m/31vP3Th//Hn3/iC3jzZswAF1gxH0yj+QVYydQKhawkVZ3Ck5GT&#10;U3DwPETUytjY8zHoO1Dy02jGiC/+xZzkO4H0H3xwB7wCl3pB/hEjOc/Je8gw/SrRX9CmfaZL2y1O&#10;GRRIK5EJkoDAuKBZ4fDZCTKosZK3crnpwlb9nR3ae7sVDw+rnvxge/usEbhf++xr69d9goEqQWsF&#10;o64vsfMYY9cvxu9uWS7e1X3zecqhxfIBE6dILcjLtbdklcznpDpI9FQd2uok57UKSod01UvSi8rF&#10;6hwRr9ii6a0cGN585dRnwMeXR3fffLn16vOOo1+kdjSjbVJMKh205spg4bIwcbbI0Eo4rCMxaQBG&#10;XxZLXxxNaQwn1IWTexNkKxiGpczMCrjDGVxcGNbcju3YKFx0KnPDFcen9x0Xf5FeuUZ78Rv53aXk&#10;d5+hxoYRwB7s212cSwdTvtgt3b6NMXiEsfIH/s7fSF/cR9weiX83QfhjlP3wNe/mK+LNN7GP3kS9&#10;eId/Baje3Er7aZ9kXQXR6kxKaZc1Dxd9canl5Z0W4EXRq6fOPx7YXjwpHH1QBVwoe3ms6NHBshdH&#10;Kt4czR89ZR//Inf888x3n6W9+8Iwdtb67uuMa5fy7j9tHQWWAmO9wIPG0R89b0/lvtrifrzKdnul&#10;/e4Gz+NNJU835D/dkjey3QEcUgHHGW++oI0dEb1rY11SEHZyNHvSGs9nr7uave5a9rrfDSt+JXr2&#10;x4kWIdCldGQJEZ6Vyaus0DdbJPakKFLojEh4GIkvshm0FUpRPptijYkUfjgHMzuCwEjP9SxcLKts&#10;iOAIyEpVqtHgctjys7PtRpOEzSOAW6h4ojBJksnJbjG0dqV3liWV2kJtzX7GjRDdUYjss9iMb6jF&#10;p3jFOwTOjcrCbQWLvtpw8NH1u4//eP7r1cunDuxb1bag3V5QIlMYCTR6UHTCVD9eINJNljfw0ytI&#10;Mg9eOF+U0aeyNNGkNUnMJgKjDkNowpIWomFr2cRdavZ2NWMJHV0Y6m+Z45sfCu8QKJeqrS2c9EKs&#10;MiOcLfUmpIazTTCRZB4JPtkXOdeHH4dMCoSAHmXhPtPB3b/dImspd9TZQRMEniQigTUrhjcbrvRL&#10;skWK3RDVfGjuemrDEcXgMKvnDG/NvcyTv1lOLlUsKEgvqi9qbrTUSGCchNlw5Ecw0uR4xgwsd06i&#10;0B+WkRTXV8k896nl9k3785HUp+9Sbr4WfXuTtf9LelMP1mAgFljce9bt7ulaJEhhwxAxfKQUNGmZ&#10;H7esM2jd2rDdQ5FbFsT0l8aV21Hp1iSmlYLL55NLufx6jqxLbNnl7NxmaykCg4H8QuVEgohAV8Xj&#10;7WjSAq6iR5fabhasbBB8si3jyY1a4PUSYGIdMLoVGDs49u706NgPAHADAK4CwC/j45feTnz/bOLY&#10;r6/6v3rg+uR26iePdN8+d198WvfLkwXXH7bevNfw8F7bkzvtzy+2j/6yGLi2BvhlM3BxK/DTTuDn&#10;vS++XPfL0oqTdZaj9bbheucyu67LpFpqNw45rR65XIQnRceigqHJEAQVjqZhEkjwOBgdhQE/T6Ex&#10;1RSGhs5xpplcmQ4+hQdmVP/FiXF48udfnx0BvTUB0A1u5H+LE4+/j7B+j4r/W04M8mLQyRPcFIyM&#10;jb/PvAaA7y/8rH+vJ54ECvXmeE3DB0ML2FrQohiUtttwEnoiK54poKUapXoz2HQQyTQCgyGXKXQy&#10;ZZZcl82UOhJYTWh+N4y7IUJxMFT9M9R+L6H6YULLY0TH/djOB/FL7savuB2z5D6k+2lk1wvYotvQ&#10;pouxJd9A87+kF13NWPCsag0wMAysOvxu8CCw4gSw4tPxvpN3irecETbvglqG4YazjOyflTm3MvPv&#10;ZOc9c+a8yUt/4+CP5LJeuYRP81X3nNorduOv7tzLDtfZNNtxtn4YrTyNNdySVz1XzH+l6nynBLd6&#10;/YB68VtV93NZxw1W9Q8EzxfUogGe3SG3WtUWAztFGk1kTIHQvUIEXpCMSfBaf84ytHEbs2grt3yA&#10;5CwLU1SEqzZIq36s3vSlp7+foq0Mx3ZiGNtFqgNa06AmPVcmUAnpOjbFwOKZxboKS+HiioVtjuZ8&#10;mQsMROws6l7TsX6geVlLSWu1u6K6uCQ/LysrS61JZeXkKVvaXT2rXfnVCqk2Saggm7PTqzyeMmtu&#10;FlfmxMu65aDLctsqVkkzRNvkp14Slr0uvHBLhGtXXOHHCeXH8RUnyWVHqe49BPMmjPoAXf1DetGv&#10;tsYL2Q3XS3ofVQ89yV/0xNz40Nx4K63ykaFm1NX+On/B25q+O2UdX1o8g1RFFYJSiGN5uEpQu2yg&#10;8YmRcGwMgk5m4KmUxGS4ToYtd/AKrHwtnyPFC9NwRg+/tV61qkyy1EIsU6NS08ksizgp34Fduzbj&#10;q29LzpzNHVrFMRnDiPGzUSG+SSHeqEg/BiLKnZy0Waj4Mj3rjNpwVKg4q1WD0vCR+rJXNYUPiywP&#10;is0jja6R5vwbxZavLPLjmXLwJvVqmXCQKxpgyNoT2HVhhMUI3hBB0U6XVrL45UJJjcZUb/UMNi3b&#10;v+X08KFLK3d8Vz90rHjRnsq+/S1Dh6rbtufa2u0pBVXK3IUK40qJchdXMEylfkLCHEGGf4aJOM8l&#10;fCakH2USz/OoD1MEj+X8W1zqAxH3iU51z2I6l/HeMrMfz+rDsZdiufvEpi8Mnu9zq7531/xQXDts&#10;sDQLKKViQkeuesBtblQp3GRWA0e2XmMB4xXBPLblJMV+peugungf274OpVmJSBlm2b81Nl12dJ7S&#10;etYQVQtiSZUh8cWB0OIoXGsSZ7kybbUpc5Fe2WpStxdkNblt9hQpj5KEgEUE+cyEBM3FoML5FFQK&#10;Ca4kwxxycpWOWyYhezjJxXxSPpOYRcLqyclmpaihyL7IoumXko/m6c43F35aYV+m4TTQ0PkJMSZE&#10;hBoZJ8PES8mkrNTUhe2dW7buGBhcp9PkChnpEoJeFp8mjVUbsbYaZmM9pSY7XsuOxiYER5HC4bok&#10;RiWdX5hIdoaj3AHwXhRnK02zMVG4CSM4SDecUdiHhfrVDHEHne0iEcTxUGTQvKmh02dhIaEifFwK&#10;S1Bi0bZ6UmryaAYZUyEw51hKiwqd1iwpT4yGouNCYdgYjFCgysrOzyusVGnNLJqIn8wpVmd328r7&#10;JbbyaGp9JGmVRL8iy5VBpvtP/gDUE/+TE+/dBxLbtxNjryZAyAE6bb4/CPsXJ/4va1iw14FO7SAn&#10;Bnvdv8OJQTwMDlBPDM7z/NXrnXv3RUNh4NeZOdUrxNtLw44tTsMVSmFmSng6HiaNhzLjMHq5pqq8&#10;0mmymKSKTI7AQWS64sAkP9YQKmM72rEGmt6GlZQI5bk8qRFB50+iSSczPbHWFfLOrZl9g6nl7akZ&#10;XblpwwsdJ1aV7xpwD7Qati0v37u1q7evTpkuRaAgQai5uLQ4S6suzZabDDMHfSgID6QgUNhYeAwU&#10;FUyghiuVRHumzpmencnPzGHqivi55sQ0cSiJGw2jw0KZuFiNiGXSSMV0OhFFsGY6iisalQZrEk9O&#10;Uxgcxb1NTZtcGW3iaJUTltIRr9iUJP2YLN5B4m9KJK9CExfCKZ44tjyMQ40UKZg5dTntVe5Wg86i&#10;Y8hKqOqOxLS+WF1feFpXqKQxkFMeybHHc2UJ5MjIyOkRgcF0LLfKrauv4Cl0lBBcqjfe6U1zzmM6&#10;Q/hFEQJeQFJEADIuAfSXEsIgiHmTZgXN9PUJxSRSU4T6YqOnz+Bclp6yxCNbP1+6czVr03rU4H5I&#10;3wXEhue04Res4ce0bY/pWx+J1v7IXXmcNwQ6v10Sb7lPOfwCc+ZN4tdP8cefUo6Pqc9N2C6CcomP&#10;yYNDsIbemKru5Ooh1vxuRlNBtE03W2UMyMyNyrOE5pqgzpL4yiZ8V7dg7Ubpit3E4g2xvCWxCZ1M&#10;RD07KpcUoEsIUqGildBYbSTWGiPMIxlzCRnyaGGSLw0dJIYGpOKii3JSts13fWWRLsfH6wR4Th49&#10;rTbBVRWS0xxna0s2tBGVVZgkFxqSneyfQQ2RMsLJ+GBYUmBMgl8wdE4M9j/YO++optK23TOOo6+j&#10;js7YUEQ6IfQWQoCEdNIbCSmkJ4QQQuhVei/SixRBELCNKIoVKyo64th7r9hFKQqIsM923rLO+53z&#10;/XHO+b7zl3uxwt7JWmStm7Wu/ezfc9/XZYZlYNksGg9DVGFoyWhmMYLUx5G/i0odS8n7mFYyvLZi&#10;OKFiMDP7SU7atYyIkwnCzcG+ue4rU8wWZ5gu2+jg2mLh2W4C3wvBXiOpRiKLx7KrX2TlvEhX3M8Q&#10;XCyi9OQ4rJMvjEb8LcnZsh5Lag1kgz/tHPpuadBpg/x2hm64bi3QkTe+MeF1qfJBKut+HOFFIu5j&#10;BnGqMAAoJwN1NKCJBLQggRb3mWbnL60uHzc4vqi1HWp1AXZjgYMUYCd6fKPzSL3FWKPp56ZVn+qW&#10;j9X/Otr8y+uGn56vn/OycdngevOnVba31nmdS/Y+HY/viybtFGA7ceQdqOAub1kLPKgezaqg8PJZ&#10;kmyBzEDCs2wt2BaQfCZ6oyKwiYlrQLr2kP1uq7gjCeqRaPmoWvxJrfmkiB1Xpk+o0j4qI9+GSF+H&#10;Bb1U8F/Kxc9kIc/l0a9UOa+UpbcY2Sdghn3Oml63sKMeEX0ehlMuYX0Q5YCd8oa77plv1HDA2glm&#10;5igtY5iRPcLPHZZlgQZEE6qCaVU9ENoO6DZN61qmNS2T8voRUfmgsPwRt+wes/wWteq0b8F2h5Rq&#10;SGyaeXjwPAp3JSEAbB9wspu7YoER6EAxZzb4MvfHWaAz8Y9Gs0BTiF/nLYWutid7kdUsVYoirTy2&#10;cnNO577S3TsyNufz05UeIqFjYCRMk4gKj/EFQ2AE6cTIzvjOU623LxwYudD9+fzWif66kVNZL8/F&#10;PvtDd+9EyNVezaVTuoGWoE3+ayggJ/5xltH8X37iyvj3Hz4EY99BTgx8HZv5AgbZTYK+Z6AqgjYU&#10;/xJNkBGD5PjvLsXgIzb4Pvj63XfiX/X5fvK9At8r8L0C3yvw/6EC/2+c+B+I+K9f49Pg9PTXu7cu&#10;cYjYNXPnrTL60WLWT46/LEQ6mQuxjmk6ZlqCSiUQsWEqnFWVr9VpC7s3Fu7jq7yBBR7AXJeRXz2f&#10;mrhfNLbv/c1xJwR/ACc6QmFt45Ob+AEFHE4KRRqFZ8WZOGDnLIGuNvaDreFxHBK17s1p/idLabcb&#10;+a/bFOOtmk/dMWPXcidfFH56nDZ4NvnWiawrp3Kvn4i+fUTztDfi/YmIoQuhQ/2SN8eUj07obp4x&#10;XD2qP1cV2B7sFEMyV3iZMnFu8lBpUVnJnnWFO0SBcQyCJi2+5tj+67evz/xx6evx66MDz8bP3vnY&#10;tq03JjlVKZVIRUI2iUDz9CLa2GOWmwlWQhOsEA3LfTcvgh9Zghowp5wxJ+9die6CUHfh5HtIkRU2&#10;0rWLBIUmoZs8s48ztt8WXx+Uv79HHLvnBdx3BW47zVy0mRmwAAbMgfN2Q396vL+BefqQ8OQ55tkr&#10;1INXsIcvHV+8dXr9znvwFe7Ja+rDUdKTab/n055Pv2CffhW9GpUM9rNONRDbq5kd3RHnLqwbuV8H&#10;PK2ansj/+iZu+LHm9auo0TepX/6MeNGtuNutG+xJHd+XCOzUjXeHjh7Rfz2iAg7LpvrDZvqVQ/2a&#10;9zdTxt+UA29LgfuZ033hk528D1sFr7aJ3uxUfuzWjO1SDe+Wjx5STp5QA6fFMxfpn24zvlySAG3B&#10;H1SUAULQKXrKfVbtZ079Z96Gz7T6t7b6Q0twJTbuiRSfLBE8KoGwNp+dlkwJD/Xhyj2pAk8a1YtG&#10;8KFYmbusWAFZY+JgucZ+0RJjZy9YdGJMekkOU8ygigiicJY8nkdT40kheGIoyZPlDvG188Oh6KB7&#10;CI5DdwwIWIljGlOiV3FzlxBqfkZ3rhCfRJXcVux4GHf4ztqTzyr/fL/3CfDy792ck5Pj74ae3h68&#10;MtC7uTMjVI+2drOdvYxl41PA1Tar4qt5Ie2CmL2K7N2c9BY/bTtOu50W3uInqnakZps7F0Ncyl1c&#10;qj3dKt29iu19K10CO7FRF2W/P4g+dil03y5aXTksKsstqABNLyDg18K8dPZIvRMv3kupc6NwINZU&#10;yAq6/epQqkemgpMll2hxdPwad48FtkRzlMxXqMNyxY74cDdGKlKSiVIkuUpr/TN6Alt3MeoTCSHh&#10;Mkl6QmSkVIF1g3nZObpbQl3N7JxNbd3NIdBVxhDT+XyuU/OmkL6BrIFbBX0X07t69YVVVLXewdd/&#10;vpvLgjA57cyxriP7D6yNWUdHyhhONJkDLszKR7/GK8HYN9ORlOPLiUMwVK4oIdRF6eqZiKWByT3b&#10;WbwWJKbJB7XR378F51dJxtYpldmi4FQSvIxssUMFPRTv2bPWY0+u6/4yl5NbWK8vpn8dbBt5sO35&#10;jZ1Pbva+fPznyNB9YPrW58k/xiZPTgFnRid6zl9M39zBqq/Gn9yjuXki/8re8pMb8063Zl/bVTB4&#10;vPx1X8Wr/pKZe+3Agy3Dlze+Gdg4de/Al3u9l3bXNCjEoc6OOle3SjZ/A0/WwghuCeDV+1Jynb0j&#10;nV1l3l6Bfj5IG6jbEmOsuYXQy0OKwsn88UJv/0A33yBffKw8LNWQzCIF/jwPTLz+y3cChug/N/D5&#10;W1IICDmm/qt8J0BO/G2lD3rL/TUi/U3L/95PDH7J128MeeLr9AT4ZV+mxsDIkhng0tWbwXLFt8cV&#10;I3Ac8kc/W/dkvjYmQJyKFhQq46IjkihKLU4oI5ICkR44V3tfHzciyY9D9g+i4SQY70CSF4/rzqOu&#10;xrJ+9o9YQKg1DuqBhB6HhJ2xCLlopb0E0fdBtKeswvrMQgeso294ZFxBZPQ6G7ZZyhtcArcQ5Ye1&#10;0fdrK0e7t3ze0zW1e9/k9n0jZbsfx7adpRSC7T49lpo/PCKv+sfeJiY8ERjeSHTvxKIRGfNLeNCo&#10;ln+fTz9PI+1lErvphO0k0g4y+wBNdpyqvcSOfy4tfC5cN6JcPyFeP8YoHcEVfMYVThJLPiKz3yOL&#10;h1jrz6o3ZPEzpTi1CiUN8xYE/uaO/2mlZJljsjW6xjVwO1J9lJl8PDB9q5+uxiawDSbvl+Y+yGy+&#10;mFTcSGcb7CxCbY0T4SsrghCtCcKOsvDNNZHtBdoyFUfr48Gwcxa6+LBtvJiWMAksIImnqkvN7qpv&#10;PHli/40bZ0+f68kqM6SXh7X2FO46ub6xK7ukISw6hcPh+YrAu07Zutsn+o82bY6nCzVQXAc/9Xp0&#10;+zVxw2lU7mnX9Iu2OdfNC+7ZVj9zbnrp0TLo2fQG0/aRveUWvnyPdXiBMW2nW9gdauF7WsUMd8M0&#10;u2GKXg2w1w9xSt+xij7yy8bVdR/V1WMxTS8NNddk2Xt8+E022FYoqdmWUGONzbHFqE3hSkccCy9A&#10;+zG93dAyEiuWHxTCogooNBlDiPLxd3bwcXLy9cPgyfQAMg3JYnpIpO6JanhJEmFnvXRXnaDEAIsL&#10;somgQ2X+llKEKcd7lQplWYBx3Y5BdfuiWh0c620s98AI/WT+Na7qCk/xp1B5NTzqalzSMa22kkxO&#10;8oankgMKJfI4dnAIjqvDyw2EEA0uMgYfq/RQ48xpbstR7ssxDFhYvKrl96qb+zve7tw21to5Vtv6&#10;sar13cauTzsPztRsu5mQsz0xub68aEN5ZmGaSpVIJyXj/MJh1iH2S6Oclheg7CtxHg1ory0ExAEa&#10;6iQTfzjAr4+GO84k72UxdoglVRy+3tsf3MHzXWGlJQQmB2ujA6UJInmxwaAhE2RwB3AwvCJSnBcm&#10;5ZOICCcPKgSmtYal2OJKLAMOIcMfyurehHa8FDTfp1TdIlU+CNr8RtPzwXDoWUjXRV5DLz6vB5W2&#10;B516kpj9Z2DpA33Li6wtfYaCPCw/As6IxUkCPRie1n6rjF2NfjReaeVJkoSIoqKxTDocac8X4EEh&#10;5eJcMXbGWFsTmisU/K8YKIIEVUxaRFI6j1PF9D4UzTyTr+5N12wUsep4tHwKXgtzp9vYei5dCQGl&#10;yc3HoIuMi0sRKyOIdDmFrUdj1XBPMdZbExiQE81tjqPWCVz03iuJDou9cVbEcJIqSR0WIQgmO7vD&#10;l6wUu/nlMUFSLgUNBxI8+Sk+/Gi3gCgYrixY1RCdEMZkeppZ2JlC0Fg6LVBNpYjIWKavBwoPJ2hZ&#10;ylJDwe+5Lb2FW7vi65uURRVBGeWs1DpWxu+ayv0JrX2Fu9oiq2NwYFsnLYMeXsyN0aF4VBNnnplr&#10;JlVQpY2UY/CrZ89e9i0B1AgOgx34xolBC53p/4UT/8fFKyiv48DMxL9zYlB//89z7P7BiUFaDPYT&#10;d+/psYLYgZoJbvotXLQokE1ONCjCBVQ+0ktCIISwAoV0ukQqjoiLjooIS9WFpYqCE3zQ2mVrksxM&#10;Mq2hNU5+zd6kSgp3rUgazuTJ3FDSNW5qC9c0OBa8uXRFRGxL0PSUh109nDN0Z8Pw47Yrp7I2VbF2&#10;Nymu9Rb2d+WECz09zRZjkc6ZpYm7+rfmlGZ5uaMWLzS1sHPwRPrgWXiOgsaS4bFUN083S1drcw8z&#10;6yA3J7UvWgsngDdZuaePlkSOF8tjZFoEjrrSGWlB4Ec37Gg8eD69pE2lzow3VFYU7S3P6QnjltAd&#10;QoMdNCpLYbg5I9WOU+ourPDg5ELRa629M9xIse4kjScxiS4uCouLUaoEPLpGIkqXh4D9DkpnNHmJ&#10;q9dcb+9FWLqzIoSTE6GrogkSrP0YVngGRqTDCMM9MRIvRz7OQor7le/3N4bPPDp5hTDASkh059Mx&#10;MjpOYWeGnmVkPW+hqw2M5kGQEqRJuqLtqY3n4vL+SEm8UJJ4d9Pa19XBf2a6thVD12/Dbd1H79xN&#10;qt5PKz/LKthPLtiASFvvlrTdPfOYS+4Fz6LHhJr7qA1vaTu+So4Biv4x3tGn2B23vDpueLRf8Nzy&#10;h3vHIcj6lsVZJbPi6n/N22a9YQd0Uye0ut2qun5NzTrzynKr/CqL8GIrVoYDPtcLE+3soHK0AjU/&#10;ikKIYVGiaaxYcnAoWsR1o3kshVnNc4MuD3BezQdNZZJDd7avGyiM3ylmJNH8+TQYj+Esk/jo01V5&#10;pSm16eEpQiLO2/o3F1MjvPsSvRRblKJKD+WrCX4CMGcPjo9EcRN9hblwcRlcUuHJrrbDHvBlX+Gq&#10;L8nCL8ek3cgsu5xV/jK/5mlWyaPk9JeJax9r9Gd8ybuWu2yZa7PP2OnQatQRa1KfK+s8SXVdnToQ&#10;l3kwPmZzvCxHgg/hQDiMhQzSXAlmTQYR3y4MaQ42FAWI9PZIjaVHFpK0Nyr+QX3ts+Y6cEThkJS/&#10;nYjtxvifZtDvycUvw1XvY0OHUvmf1tHBruKJLU7jndDPG1zGKuDDBT7vKv0mmklf22gTLQHvq+Cv&#10;SuyGKiHDNbYfq81G1pt+bFrxsnr+YNXPHxqN3603fbbOeLDE+FWRzVCZ50g18lU+6mky40Wc6mmE&#10;pk8buEvnX6N0ShNCk+XOa0McYnnWBiK0k0fplQnOS4IfBAcPKyXToUIgIhCIpE9GYCej6aMRvDGd&#10;ZDoqFEgMnUqUv9Uzh8IFQxHioWjVh9jwj/HRo/Fx78L1j6Wyl4GyRwHch2jWSxzvLZb3zJvxyJ30&#10;1J18zYd53Y95Cx14CyO4SRRfo4sG2MwLYtpVaeA9pe6ZLv1ldP7rmJKh6IZRQ+uwrnE8uOkGIuWQ&#10;ieK0VcR5x4T9lrqGlaLcJWzNYqLWnhHFU8kUCqi3p9HPc0HNmD/LaMGsWUvmzVsABtkZGS3623wY&#10;1CUQR5FTuRIcWYmjxND5RRJdsTAsHhMY4UtPp0nTKcrswLBUjlqHZmtRrCJFyr7aPRf3Xz+/+eKJ&#10;hvM7Uo/t0Bw6o+m/q7v4wHD5Xtzl54l3Dyn3EM0Zc35YDHLiBYvmcGT8O48fgPL1baZs5vPMzMTE&#10;9NeJadCkGNxD+/J3JAx+Bq4eQesJ8PjXO+DJd078H+8r36+/V+B7Bb5X4HsF/jsr8F/IiWfGwSeB&#10;hzf+EBMxoOOEidFPFnN+dlqxjAC24MBNUpSosmx5skaohAs45vlUi8PWdqOrbKcWQIDZDsBsx+kF&#10;9u/N3B64Im6AaXbWvs3wgGoyPltNzdNzMgVBBhRX6OwnWGjp/ZMxwskpjOW9LsR7o8SiWbxyu87r&#10;dD7raa3uS3XC1Mb04eNZb+/kvR3MH3pSMT7YOv5qM3Cp7Ovu2M9bI7/sjJ4+GAWc0QK3dMCHWOBz&#10;CvA6aeKE7FoWokFkEw+B8HzpCfrKA41n3zWdfB1esJ+prlcnd3f1PjlyYaz9wN26rrOb9l7Y13ut&#10;rbk7PTE9KUihCGDz0GQNQyAhsPEQeKAZPBFK2g1hn7div7PmAo4SwCn4sSX1mA1xD4LXSxCAPCBn&#10;AaLkV3a7/dpjqK0XCZduEgf/hH24YDdzxXb6kvX0gOnUwMrpK78BN5dNPl4DjCJmADww4w2Mu36c&#10;9Hgz6fF61OXRIPrhQ9L9O5Qbg5QbX8h3AOLtD4SLDwP6n9GuHieeacb11jOOdUXcGqicuL0ReNA4&#10;/bF06nXG2PO4j6+SPj9NBvPq7rcJ/mwUXNqkebot4uOWsOFt4e8PxE0cjZw+ETZ5Pnb6SgJwPHR4&#10;v/h5X8jLa4mfbqbOHA79vIH+ZjP+TTdnrFc6c0QOHBUDfQLgjAi4JAWu6iZeaaffKqZuKL50a6cy&#10;Q4dEukF6yjtE/idc6RfWBoDXATinXFiMKTezj2P65ibg0up4pe2idc2irHZVVocmNZ0uodnD3NZY&#10;LPltqSXEnoQN4BIpTjY2vt6u2anRG2tzVEqSD9ESL/NgJxPISWhqZgCrgIGORLnz3UhSIlfEFDEY&#10;FGdf1BJn/wXu0sXotUuwhfNxJfPADIyi+9q+yZLnU9UjEw3PX2+89/zQ3btnL9++fG70/WMAGAMt&#10;Dp89eFiaU4R28nNabK305Vaqkhs1iaV8dUdQxF5+6kFy1kF85jF6/glu9gFa7HYfZa0rpQXB2Exg&#10;bg9gdmI5Owgh/cKyR9E9YzEPZlLffk56dV91/iSv44SspD8qqS9OfTIl7IS+6ICsc6e0bYsio07I&#10;i0E7MmyXiL1XFShp7WlJjTFpYTih33J39GofGTJYRmQEwdFqNDEUSwT9KIKguGQ/Qw21ch0+X47g&#10;cKkoGZ/II+P8vWEENBLv4+Pl7e3gYm9pb77C4tfFa+Y4+KwJ1lMzKgxlDRnpBREhWg4e5+Jou8Tc&#10;+Ae406JwhV9NqaZ+3bpoSSHTNZRlh49AwqO8Vmts58pXGCX7GGdSXfVg6puFFXm5qdIeno2TnNfE&#10;3wqLPIjHdbjYd/k4nBURLkRr/kjL25sQ1a0nH46EXM60uL8OcrUEejh9dZth7oaI1f11nIfdmVe2&#10;FB9pLD7UUnO6e+uVUwfuXz9y907X/YftTx9tunWhdGejsCTMM4fn0ZOk7MtK3h4WU8WQ1fEVXVH6&#10;UyVJlxvS7/UUvuqrGeyrvH+4+FpP4f3DjTd3N3dkRGtcMdifTYUmbvXs8JOG4vO6vBPsiB6kCOzj&#10;3OBHzMIglF5Q9MpfYXPnME1NE/GYDJYgCkNWeflr0dRIpihTl7A2KiUAS50/f/431mH0A9wH9cef&#10;Fz5PgJ7E4KQ0OA7495nmbxfgbPM/F+n/qQfFf+Y7AbaL/G848dT0N7+JL6Ax3czEFAA+HIxNfh39&#10;y/Pi6o07YoXa6Kc5Rj/OAT0x/N38UlXRajwvGs3K1cTGJqSTVKEe4KaUk5+XjQ/CEYuEEqkIQRA5&#10;LACvdnTjOLvznCE0T2s62YqtWMNOWEopW8HYuJKx05hxxDxonwlrizFus3FA2zJKx+qgfe6Rh/zX&#10;truHrzPjp0OoRX7s9QLukcLoBzvLhg5unDj0+9D2zsfpdbfCqs+Riw/axR60CO+3jxhwNlxwj7yG&#10;l9yliB/QOa9FgRPhyiGN/BKd0euH3ejlUQ6xy15jVevud5gTckeb+yK8fFBT+jS46KOiaiSo/CO5&#10;8DO+6CuxFAioHEcVfkKXfw1qvxayJQWfTDSjMa1IEd5CjSVoQuxa4sfeTFVvxci3wsU9vupDKN0O&#10;V2m3m+wcI+WxofphYtWVpOyDek09H1vAcKkJde4pF17bl/64f92Dk0U3DuSfakhoDeXo3Dxl1o5y&#10;S9dwJ/9ENHudWNtTVvHo5LHR9zeBr48fPDlWUBlaWBvae7bh7PWtjR0pWXnijEx5TmpYU17O2c1d&#10;r44OnKralBLAi7BGddJib2o2PBO3PqGuH0TWDXk0fXZs++p5AEAcAXyOTsIOjPnu/YDZfcW1fuvi&#10;qKTZ7CYT/TVU3TCuDcB2fvFqnEBsAIhbZwLbZoQdU/LOMVXbPU7xBUrqUVT4bk9plxVttwV1wEl4&#10;yZ7fbxO4x55b6xxYjlGF0gxSSkQQRqklqoM8CUhbZ5SHFwtPsfW1mbXqb3+zWwgXuwrWkqkhcG+K&#10;SQDPTMWy0nOghaH+VWHYNJZ9OhOaL3BJoFjoMObRdGghH94QAKu3tytZsTp/mXGVhVmrPXKzE2aH&#10;M36nO2kXirOHHdLBDclE0qhrIFRrRwGaoOCKWVQRHivi0CKVohyxoi6IVeJhp/ltPmnRXJz5YhYR&#10;nhUf1bex9sPWVmBjC1BR96Woery0aaphG9DcBeS3Xddm7AjWlyqjciTaKAaPw6bhpCw8E+noZ7/E&#10;32ahyNU0HmZfhHCvwcLXE+GdNMx2FqEjAFXp5Zbn6VZCIufyBLoAqosjzM7eExnA9ghgWsFRjr5I&#10;tlCAJWKCfN10FGQeaCMaSMP4+1s7erisgvrNXhG6CA7uE+5z1j/nbhhX7J0K3jclPDgqPPiae+QV&#10;7+gr0fE38v53IWdfq069lB99qzgOhPcDhjNA0rmZgjMXwhoyXYJExliJOQdvxXIzp9raMiwcWDBq&#10;KDupgJWShRDLnPAwbwqCCDpXe9varp5vvWyBt50lB4eJZqjCBLFBAUqxh08ewWm3Hn8qV9mbpd+f&#10;GLHDoKkODgqHwwNMLKBzf7Gcu5Tg7KeWqMHOURSOg8AGYelhSIIOg9MHcbMl/Ho5s0HsX0a1i/H4&#10;JchlPoPtEpIiSc/MLYpLSkZh/Jct/83OyoaJZUmpGr6/kmzHpdszeW5MfUBwc2rx7xUNkSIlHOKM&#10;skQIyCESTizZI8hxoaPtT+YEM2QSSV8oym3WVB9P23mn/NSjqvPg9um7yssjlVfelZwfqb4MbHvy&#10;pmGgJ7wun6ir5CWmEsFtAU/IXGOnX9cIkbgclVZDIFvMngta1IIHyIn3/4MTz4CcePKvTmJQMP+p&#10;mf9cuILa+VdO0//MiY8cO4bFYv/vOPE//y4w9hnkxHtsIGA/MXj8uHDpimCVqqCoKF6n52LwEhJF&#10;L5YY9MqoFIMhNSo+TleaGN0YqV9Pp2evtsg2XZa86tciqFU7DtcskGUpNLGBgkgEygCxSnCxqSbD&#10;d4exT+WEnK7Rne+KeXal+NXDyhePKu5ezdhai2/Lhp+o559pVufLHERw02gpc/vW1r5zx3ILEn39&#10;HG0dVmMYKK6CrYhTaDPC5ElyohBt57Ri9bJZkOU/8d3MDFhYIZ9ZK5MWC8R5YnW2KiaCqzV1QhvZ&#10;IpayQxSte8v2nc8t3WpQF6bp1xcnbo0OLuf6xqoImYns0hhsqsZJrbGTFiOiqjGGLBAVwygbGYoO&#10;fkhzkHyTQpUrkGoZJBYBGR0SUpuTWxgTJaSQ7M2gYBzdqmUkDCbNEHcgv/qKNq3bkxUDpSqhiCBT&#10;F4a1h8gfm0qAZfuaJiBXxaHN4lhuBWp0fhQ5We6vJnoKodbsxSvISy145nD2GhjTDi0OjKnObLuU&#10;0/w4Nf9hVsazyqKxmrQ3CaxeqVO51j0/EZmeS0hsDMrYzk6tQupi13D1v7LyTaXtDiG9ntrzqOib&#10;2MKn1NqXlKb3pPYvjL0A/cg04fCk/4ExpwPvoXserOk8Pa98r1HOyV9q7znsfYU4dcejewCy5YBp&#10;S+uysrJf4gp/kxXZCvK9+UU+snArBH+ljRTqEYWnrhUKE8XyaF6I0ItNsCI4L0Q4LMD4mQg47rEy&#10;THZJxM7NFSfWp3WFkOKR1hTbZb5QMwqdGF2Qt621szenqIbMoptZLV5t8gPa2yReQ2vMi+zMjk+l&#10;gWNXuFxPYY5DcKZ5ULWdvNMjbKtL8AazgDZz/01Q1GZfardEsysiqUOfeDk+925iwTND1nB49oQs&#10;/TUm5B6EdcuEdMeachXCu+AuO4uU7UeJWvy4pQR2MZ+rDSZg/e2tYYutsXN9WMt4NIckGrVNHrk9&#10;qqhaGB/iQCIstOeu8koHXcm1idsNyS0i2ToMuRwesMGHtRMf3EtT9zIUR1jK01LqnwnYm7UeD7ZC&#10;n2y1e9nsNlTlP1pCGq1EjlShXhR53s92uJludid71esqq49NkJEOk+GOFUNti183zXnTNHts0y9f&#10;OpeA7cWfKuZ/rTYBqtYAteZTFXZfSvyBcvl0adjbRvmdjcS9FfaVa03yklbXr3PeVkFsTaLvE7EH&#10;pJIP2ihAEwMIgr+SfcapEEDsACQggCzCl1TCSAzmcxQRSOQAqYKxSMpbPfWtgfYhnj+SIvkQJ3gX&#10;wXqjpbxWESYFlDGa/wgOMYVDAnjcFAYzikR9QCDP+/gdA/1tYLDdCJ89aHQ3HrENC+2mWvewoQdY&#10;PseE7LMqxTV97LO4iuHkTSOJ7cOcijPWIb/PofSvVDxwT7zuHnfUOXSrnTgbwgi3w2lJgSq50pdA&#10;+G35ink//LD0B6Pls35YNmf2krk/gcx48dwfna1NaShvLh7F9fOiuzqwnOyVXrAof0wigZwfKKrT&#10;6NMY/Ag8TeSLpbl4E62dpb6EQm3sptzy9rWltZGlufziSlrtYWHPPfWZRyGn76pOvAg7d0rVzbBi&#10;zTZaBMrd/EXzApWim08egpIIcmKQDo/PTI7MzIyAUxbfdPIvfPwvgfv3E1BXv3Pify/J96vvFfhe&#10;ge8V+F6B/94K/Ndx4umZMWDm46Orp+UkrN3fFq4y+sny50UwK0seARVgv0xGtE4ykA1yhgzBp1vm&#10;EmyPObgOm0AnZltMGEE+zUdMW+KmXXEvvbGXbRE7lrkUm7oneMIiQxnF6aomuSDL0Ze31Aoxz9xr&#10;GZSDRq9TBHRFoQ/IzLYE/bKFZrozFHYuhfUwO/RlQ/KLI2nPrqU9e5j15m7xh0f1Hx63jJ/MG90e&#10;Mboj8uueqJm9emB/BHAhbPq+duK6dvhG7KfLyW+3KI4lBpSrBYXpubs2nxg8cQ84cXWqbdttfeLv&#10;bFWjPmVXTl2fPqddEFEkNxSXVv1eW705KSZN7E/ys3MKIpDbi6ta8iuUAdxAKy+9mU+PC/+ut3LE&#10;KfiTGX3Slv3OiXPMFldnDss0Q+Sb+5Vak9c7qlvd0jqdK3+Hbu6y27fX/dopj+EzHpOHbP8He+cd&#10;lNa6r3/3TrLTqxp7F1S6gPQOUhQFAVEQUVFUxN5j773EXqJRo+lNkxjTmymaslN3eu/FFNOTnYTf&#10;cu8zZ+5v5p4zc++c+1/eYdYsYA3MfGf48q7P+7zP827I/uUBt4/jIMOY9eQ510/Xic8eM148wj2/&#10;g7h63/3SC+K1Z8SLt2lX/2BfOcn4/QJt7IP3JYPkxiPm0X2QtUOO3X3I1TWE9UX0dfUBu7bkXjvd&#10;8vFK67f3XV8/tHx9X/vlZen7a1kPRqJO1/oMxeNXllL2rgy4OZz8cU/Wx+0JE9u1zw5Hv7qQ8vZi&#10;yreRgIfN7qPLIbuGBBdOaCZ2q172ez9axXm8WfRmp/LrPrXhoMpwKODPscBvF8MM1/Rf3ycaPkZ9&#10;uxbxaU+KoS3XkFr6Q9tq4FQ/oeVf55bdDu5541v9h7usHQ9PUXssK5dU70zeeDx764H03mOFvaNF&#10;7Z3a5EgW3wdDpBHJIRFRxdlF+XGpQhrDh8MsSI2vy0kTcvAWznNQQlffDC91rSqiOTygXE5PJBHV&#10;WIlWGBYiSwtRx/Gk/vZkzgyYcia2zJLfaSVdvhgI0yq8oNz2Pv+yofbJg8IzZ3J3HSzfsCqvqikn&#10;a3R464fJCYADHjsxlhSb5u6MRZjAwhnKDD9tNFUoBiH0EEwNQbaVu+xMUNul6O7z+pbz+rpjqtyj&#10;oTmXU8ofFNf+kZY9LA1bTw8/KK64Hrnpkf7ki8SrbzMeP4q7fiXywL1lW961rzVsWvV6/aq3Xcdf&#10;Nty613TxcuPGfdnp1QpeOAeaHoBaV6E/tqp9b+vKmsgssTOTMMeFY+Lu6YKVokjRbF4Ek6bAE4LQ&#10;vEJ+9irFqkqfpkC8BA9xxEFs6RgMGU/x5glFHCELx/KAIV3B1m5QMxTOBkmwxVFdvf1o/nIWn4f2&#10;wFhBnBa6Ws0nutlE+jOqcoNTdMx4daCYoMSZccQgRm2AvIyLjbCfHWP/WzHHMU+ACADZ4X9bQJtj&#10;EgGhVHhGDIckHYuM2ymS7BD67JYI9qu9d0ap18Qk78nI258ZcbpY8LCZ+2ql9712/u4CaGvkvHK/&#10;Od3RyE2Zsv6UqCZ9bE1CckN+Xmdd1drmtsFVywcHita2JHYXBtZFkaol6BYxs08euFqhrWOqSoiK&#10;VnFUrya6HwiISgkZzNdtyQ/fVBi6tTyiPzO4Ky6kO1pfIgzQQ9jhjpRKdtiRtOaJ5m2fmoaeZ7fd&#10;jyu7qszd7KVcRsDKIDberrZyJDyeza0MVlfLgpPJnBgcI0ukBNZ2koKiwpUROAxl1uwpQQmg36Uw&#10;mIA38OevfwLTcGCj35TqFxh/sY0pTjw1cf/ryb9oxP+eE0+JQv6pJ/4OQGJgz8WUjARwmgCMeoA7&#10;gw9fvwOoGNiUfenKDX9l8JQVxq+AsuU3IoqUEZ4YRBf5u+GUDC+xPAjn52/vTrIydgabQHFuTBFJ&#10;qpXoM3SlSnkKGid1g3s5WFMAjXhRQGYlIzp/KbtoFqFxNnWrifdRUPA2M9/NJp5rjHmts1l1c7gr&#10;HIIBY90WiCbLVFCKDGn0DOtUqUZKYq4MFD8bbPowNPCqr+dSdt0JTcVOek6/XeQq08ANVrJN1uIt&#10;duIhGHGXB+UQnXJSyLykFF5U+58OChxXqrbzvbsxxHJHSAOSOiLW3oirfJrcciei6qm6YiKo+olv&#10;6TNB6Rvvuknvxkmf5pfeTV95y9/7thzwqY5ChNEWU0hzYSoQQweiNND9tygStvvHryYru1x9+px8&#10;NoPlg6DAEUz0776F93Utd5MarqaXnM5MOZiuOZwbeqFb/2Bv1cSpzpfHmh8frn94YsX9vT0nm8rW&#10;aXRNfHkTN6hbErs2PGdXXsPx9tXXh3bfOTl8fWzrqYN9jTW68hJ1R0vymr6i+vKYorygslxNT03h&#10;ge6+sc61+0raOoITUnHcNEdyG1Y5TEs7gM8eReT9Di2/C+98h9742n3dG/cNk9gtr7CbbsF7xpzr&#10;tixNb50RVrtE1WUbM0qsukJufMnoekNZ8Yq+4jl75Revzk9+KycDux8r20bpqWtd5R0WrE4Lxmob&#10;3m5X//MYzS2s9ho26hA2fBVe08LRpwizQll6PlwkhvOo1hCYlR0UBIaCXU1tlsxcAtjNQBQJEl2u&#10;0luCR0AXsojmTMxCPsY4lOGkZ7lpMTZhMDPgoXBeKEeYRnPAxWJcJR5WvNQ2f6F9hbXbSiS+GUFc&#10;7oxabgVpskTU26KrIbRsOE1p4Sq3AWuxlFieSMXx5RJ5LA8fP7Y2QparCS+V+6SRoAEgSz7wC/Nw&#10;9PehZiVEb25sutW76k1X77vlLc/r2ic61rxvXf+yoOWiJmkDV1QIdhNbW3lAIVgujR7pJ8wNVeg8&#10;yUxHY6L5jFCobTnOvRGNrkG4FUAdKuDgFrx7GchhmaVZvrNLoQexSuxfHxYVG6gN8FGyORIHONEW&#10;ggVDkHw6S0AkyQCrB5J7JIsgxSCYOKKHB5MIxhNnWPONzHTTwB0WXr+zC54H9r5XbvwaNvJGvfOF&#10;ZOsz2ZZHiqGX2v3fMs4Y8i4Zlp0zJJ/8EXvgXeTIZOzw88wtx6JrG7y0STj/YIiYvJjpYSVg4MIC&#10;ZNnCgBSSLALCE2L5AoSAYgqxAhblbGzmL51vZDLdyG7+PLSDs5zID/SK9GWGRdK8OgNYBzL8ztYk&#10;naotH68p2luQsSpGm8Xl+rvAcYutMKaOgVTvxMhkdUCEoz3GCUQV8KPVigJ/r0whJZbrnoixCHE3&#10;VuGXqKBGfsgZ0gB8Ym58VWNFc2FWPodOMVkwe8mcuR4gnJwWqqDoQhARGrQmxzupUVuwubRtZW51&#10;EMMHZw+DmUOxCB6FHMTCyuFmGLwdngvh+aMkniDfAKRiubLyaPnuq60nH3f/8XnNve/9d553XZvs&#10;u2nY9uRV//nRnIEacXypny6aKGKbusJmmbsttuIiMAkiWRiFAfptts2MmQCYxWGx/+TEH4E8zn/L&#10;iT/+pSf+6zLAbOfP/wgn/vjx4/bt28GugJ7YaNYvRvPmz5UqAmtr6orTM9V8npJJDfFiRcUExWfr&#10;NclhEeH++ZGqHr12MEixAU/a7M5shyDa4LA+Er1F4J8jCY7lcHVgJ+1im1Q7p3YWZWe4bG9SyJYU&#10;RXe6qKtQ1FXlvb7d/9i2+P5KdqMO0hOP21Yg7oxh1OvZdcuCmxuKyyuL5f7eHBZKoeYX1KVXrywu&#10;aM2NKY/XFOg0WRqFVqCUE2ND6HWRsnW5MWMtpZd7Wg9WV7fFpqX7R8hIQiiI8Js1YjqW6yqPYgfo&#10;JPwQX6IiVJgUKsyQkKP9yfqqmBUr09bVKGqTsFGx0ODlxKQmZmyeu08VWbwtNOV4csl4dtmpwvLd&#10;meVNoVFKHCWaLe1IzO9ITY+VSChuaJdFOKy9SOVdVZw12tJyIyFzCOMZA2EorFw8LZ04JGqEVt6k&#10;piz3ss4NdKmMIbdlCtYUCZqLOKlhMB+OI4cAkSFdVDCQ2gbuZePGc4TwmYL4pKxNBQUnUqKPZoSO&#10;1yRcboq/nC3YqrTNkS7RBC/1z4UFrxdndnLTM139AmegVUbkYmvlZmz8qEfiSUjiGDlvjFBwCJY1&#10;hix9xF3zVjT8hLnpNmHgEX73M+r+u4ThA9bNq6YvW7uo5DC8/wx56BRq/SFo/35E/w5Ia691RpN1&#10;aBtOvdJL00oPS7LHBM43VZrYRkHdkznseIGPmuLDcKPj7KlICzbGQkR1CFZRs8I4Ocny6rTY5tSw&#10;CglegTLHWS2E2tiQqVRtWnJ/S8NAfFwGEo1aYDzdzm4m4OIRLMJoRbi0UG8dm5ZNFbV4xjcREspA&#10;6konZSskpA+u6QDJasypubOcCo1BHQTuCkBw76PcLFOf0CTd0Ga+1OR+VmW/4cc+JarvowNuwxRn&#10;QMrj7uGjLN0AWpxqDNdYuiRSSToxTs5HeIvdxFoXWThIRLcKR0Bb+PKemJSWMH0skQfkZviYgzVw&#10;fBZTUOLtm4/Hl3qQBrwCDgbGHZLEbOcoV6JY7VDyGgJuvbfrtiir0RLrK42Qx42EtzWcr2WCyTL2&#10;y2LGxXjIgZCl+0IXn0mzelyPmGhDPu9xftbl8KTN6lWn9dsV1h87rQ299t9X2hqabAwtEEM92FDr&#10;8LUcPJlPeVeoepmvfVSvuNPjdWEDe3xQcnIk5NqxxGs7c3YU6btk/CE/v9uqqK8K3Ve+6B0T9VZg&#10;Ywh1/J7OMpT7fSrzfZbBehJHf5/o/SNd9S5WPhEreBLNm4jze5cW/DEl9G1M4EuV8JGY8VhIfMYn&#10;vuEQPjJIn5n0r57c91yv5yz+BIN7h8Y4x2QfoNAB26IRGnYfDXTS23nIy2k9zW2AjN7oydgjDbwY&#10;nv1Q3/BI13CBnzfkHLzG2G/UJfoCJm0ck7CfFLeVpGsG7hVs0SwbEA6OgqOwUFeIi/lS2+lGwO6I&#10;JUZGxtN/MZ79y8LZRvbmc2kYkJjpDuRM+xKxPAjYGwQKweKzRf5VoVHVYdERHlSKmZ3LvKWui6yB&#10;1TOOI1zD4CWJ/fMCohJ9YyPoSVmUik2+m8cle0fZm7bjusY4ffv8eyXOktm/AP7Ev8xeOEccrjx/&#10;7/pfk8rvgFzg7fevEz8ML3/8xYmnXv2X4ycn/pel+fnGzwr8rMDPCvyswP9NBf4XnPj//ycDMAoA&#10;QoAMuz8BdeaP75cvneSz2HOAILvZs60sQEg4Bol2s4MvtoNPg3sswuPdsDZU9wU6GnQniT0J532e&#10;j5s0Qk0uon0G814Q+Weo9C1YVp0DPGrBYtrSmSQuXBvMyxEy0mzMJMbT/cE2WQL6oMb7chTpdjj4&#10;htzsAmf2GHnBuMD8BB98kIcaDKOuKwkc2pI1dq726s3qu9dL712rfHW0eHJH9vt92YZdyYahhO/b&#10;E74div9+NslwIv790bTnB3NvrcsZ7yg7tnbtmaE9j/v3Pho4+mTn2U8jo1+Wt56XBNbiiCkuxOgF&#10;EJ/5IDaYEhiYUBkSnePHC8Q7w9EOECVLuCKroj4+V4XzEs2HJC7xGASLJzGRP8BBr0z5BhvxFwfx&#10;SStmv4lHo6tHiw+3TSZtZASnuUkDTajSmUzV3NBKt9U7JJcOBj/eKbo36HlzB+/ufu9H2+lXh5nn&#10;9rDO7qae2ALdts6ufxiyYZy6+xL38GHh7u2sbauQA4O4dddEBx+JD5wiDwwiG7e4N6wmtdXTWvTu&#10;RXJIhtqjoCygd7jg5M22pxO9bz+s+vSq/c3l8ts7UseKZf1+8GUKUE6DaNdY1sRo8r1W7lCFe986&#10;9sh40KlrCQ8PSMfKLBtif8kqtmjtw+9ZzxpfTT8xwLy4S/b0WNiH0+FfL2h//KH5cTXkx60ww8MI&#10;w+2oH2cjJo9GvjyY9mlnhaG99n18zh806WowrQrpW+sHBMLnba5I6S2TFC3nLRuNbHpUtv1Z+TBw&#10;fFSz63bjvjPVO/qi6/O8krNFoRvLKi5tHdlc1qrGcylmDn5QfCCTzXHH4mEITzZLnxyXWZEbX5Qm&#10;0SlhDKwrHokmYkkeOBGJFYCiyx2xYlNIlj17Nzf/nGfrKLbhKLbnHG3HBZ99Y7LhI+IN2/xW9AfX&#10;JNL9VWRGT2X5pxfPANHnrpHDUlG0gyUZZEnypQRJyUEIK8SS2fNg08xD7FlrvHKvJm19WjR6M2f3&#10;+YSN52MGbqb2vyzb9Gfz9ptpDQMkdZ2131r3zIvKjQ80p24qTj/UXLsWOn5Td/wP/a4PzacNm05/&#10;Xjs20XTsbePF1/WnJtp3XGmrGW9P3NMYfKpP9nh/3qujHU9H1p5p7i70DKf9hkT/goQbOeBmulDn&#10;u/CNXaRWqFSSZFtmw73Vo4fbBvMUKWQ7iqspygPM5OB9fKgiL4KAi/VmurMZaBoFhaNhAFpCIgOO&#10;uygM3gHuNMfcda4dzcpDifEpDEjsSa1cn1NfrdBXhORHC9Kl7op4hnRXdn6vMigLhWvicw/n5vVG&#10;6gNdsYBVs6cVXIv3yvRUrArV7orTHogN2hunWqcWZuEdlWALKRwawxVWqgJXxyh3LQs+Wq7dU6zu&#10;jfEsF8NTmNAWlXRDbObGhLrV8b29CZtXJWzvitzUG7emP6V7ZVxtpTgpHSMtwIh6PHUjktJjfm3b&#10;yTXbcc1HOf2npQNn1X3HQ9r3BdT1ilMKMJJUGDsDw41xoWjtqOlwaQVV18JatlZcdSJm7ZOSI++r&#10;T74qPPQsa9frvD0P44e3y4sTkGQFHFyskO0sqTi6vG1ncflydYwOzw5F05eJQ3R8uU6sjg3Sidl+&#10;C+fMA5DslJ6YSDpz9twUIQbG9x9fP3/+BvhAfJtSAwMTc2D8+877T05sZmbW09Pz7t27v68H7CWm&#10;IDHgPPEDcJWY8uwEPgp48a+P/EdCyd8MeepKIMfuynX/YIATA6YTvyz6dRoXiigOCs30Emd5sJJp&#10;fD8aE7BhsQWDzeYudpplSnBAEuzRIrxAxQ+iYvkLFzjOmmHlsAiq4YR16iqreTG5lqz6ecSNixkn&#10;nKSX0ZpjzpKj9spRZEgf1isWCla42mrdsEFWROosiNJdWOafvSqxcbC8df+Krt1tbevyc5sjQ+r8&#10;A4tYvjkofrI1LXI+Qj3LPsEOFmPjkOy6KA1tkUlxjsbZp/FwxVJeozpwXVJ8W0R0nV9QE0/RwlCt&#10;4upGQyuu6Fuva5svKxpuqJofhbc/iWj7XZS7BROyhRB23D97LLAIuCybKpWhKO5LLRGz53MXmQaZ&#10;O7TyRafTc/5ISh/3V417+p+iKa576u8K0h6LMt5I898HV7zR1b9LqH2XUPAqO2+iruLNxrbv+wcM&#10;Y2s/Hut5u7f9664ew/b+912td9PLr0dk39IU3Y2pfZzYNJna/Cql9kFy2ePylo8rBl6v6DmZl98f&#10;FFTlyS9l8CrZvmVcSbuvcjAsZktYdJ9fYDuV24JndfOkG0QhA56KTg9RtR272lywzj3+iFfDEe/W&#10;IXz1OljBRnj+DkzJaqfENrOQ0tnetcbSNkjQZnx0H1xXB06tdsutc01shyZ2wDKBtcE2UHKzg77B&#10;SV9kFaKfKYj5lb1srk+3WfA+p1jAK/quY+ot+7R7kPzztmnn7TMOg7P3w7KzjWW43/Cuiwg0azrD&#10;hu4wH2IzywGyFM734EuoQibMA21ui1xiSrKyRi9dCPvtV/rcuSo7J62jW4S1a6wVJM0aFmeBzjVD&#10;FdogI+3c/MysFcY2qSB0Fnoq7C1qsVPUPId4Y0jYPHvJTFN/MxsNDFYYIG5P05fqQ4IEFC4JxfRw&#10;F1KZkf7qvJiMOJlGLQhUiELlshgmPRiFkNBZusiEvorGsc6Bux39D7rXPulZe7+m8YSvrBQBFwEL&#10;F8YznRznO/HdCFEUz1xvUVNwcAGbLjNd7LtgfjwCUcT2zCVRtNa2inkLI42XJFtZJJou1syeoV4w&#10;X21rG02kVETE1GZVpukzQ0LiBJIQEscXgSK5OUBpSDwP6cYGOfNAYG8YVIhBeiIRvhgqzQYNMzKh&#10;zXTUO/L7PdOPy5ZfkrbflHY/Uaz5EDr4PmTrB82OD+HDrzSDz8M3vY0f/pF75EfB4U8Zu17ErX+U&#10;supSRvsmbX6JZ1S0q4RnxWLa8ahwOZcXxxHH43lKJLDg7UF0w4FtwVa2NsZQkKWzxVx7k1kW8+ZY&#10;zV2CdsQofbSp+tL+isY7AyteD3ZNbOl9tar/9oqB36tazld27EmuaBJFxiA5nCXODFNnnh2BZoZy&#10;mWHDsCekShLzA7K1eI3Qwpu7hE/8lUieRiPM9MSZyIiOijBRZmnK8uzEAn9BMNqRZParo6URhGgs&#10;8ndOjsHWZdIaSoQ9TaqNFbLmWLJOAuGSnTwwzmh7M/fF89wc7WkcjkoZEOXF8uHgWHgQzmWBM3yR&#10;mxIv6U5uOtG85+XQ9Rcbrr7bfPPNhosT684/6T99pWP/uoS6REZgJMUnli8PpguBNEcPRzs2DKKg&#10;0AHjCyB4Fsixm+LEOByAaYHeBbROYNP0lP3wP9rb301u6vjP5vne8B3QE//NiT98/bJ3//7/qZ54&#10;qj1P7cX4x7cA5x8+fToyNEwDQ6f9On06oNWbO5fhyYlNTsrIyY4M04RKZHwUlgiDECGuaGtLytKl&#10;SQjUDlHArYDw5yL1Q7n2gST6vjj2RmDcGXXkfoViA5vf507e7AIfQZGOM3zOidSn5eEjvgEddHox&#10;CrEM6VZEQTb64pdz3VpYjutl2KFgYDLquU4r3pIZtrE4plQvLUpSN9dk79yz9sKd8avPTx28unPg&#10;WO/Ko53rTq8cPNm5Y3T53oN1N/a2XxntfXxz5OvjEx/P7fpjoLk7OUovZHPRDniItaWt8QzjhTbm&#10;lhwHaBCMoqX4hTH8g8jSOHFMTWJtaWR5BCUkCCpKoqjzKYp4B2q+I30HL+pefP2D5KaLMdW3sjpf&#10;Fu05F7digJfVQE6rFsYnefPkFJSUwBS6K4KYSXpJVXPB3p6msdS4djYn1MbZY84ssNU8mBwTksYs&#10;jIUUZ4Dqugjr9vnsGfMf3e2zuZdYkmspkc/EsOYThHZiLVofhlcKHFkexmiCOVkCD4km5ScQG7Pp&#10;AzVe6wuInXrbLMVMmdyIFLmIUInyW+ula2MqkpZC5UaLtPPgrUjNUXbFcWLxVsfY1fbhvc6R1ZbB&#10;VbahXei0QW71bnnnoLR9gFvbiM+pxmYucwqPN5Musw/sZS3bJCzqI+gBOtvqEtLmHNxg6dNoK+hw&#10;826FcmshlEwLF72JebSVeQzYLszZXmZrI3MCCe1dglBUJdo7hKIO5+i1XskqVrSEFCwRRKj89FyK&#10;0MHGydLCzcqa5oZWwmkhXFYQAkqeN3fhb9ON8ECqpb9QJ/XlwmDA5opQFLuYo28VFNW4pxfaRjZA&#10;U9YzK0YlXbu96lai44pMucWm9DVYxQ5KSI8zt9WNDmzPuBCUeEOdfNInbD/dfwgv2oQVdsC49a7s&#10;TrK8gxOa5ELlzjJnzDP2srIJJiNq45SduZqOXHXDsqAIXwrVxYHi4ga44Al5rgTMEojjHA/wIh7G&#10;UsWE6zgMwMk+DSFoIGtXs5N68apqe1KOsWPuUttCS7Nl5nOy7eZ1MZCn45QvSnTvi6O/5MdO5kbc&#10;S5SfVrOGBW7DQqcTocgbycTJcq/XlYzX1dTnVbhn1e4TdYgXVa4TZaD3tZDXdbBXVdCJMvjzIuST&#10;POyjPPrjAuGTfNmdGt97vf4To/Fvb5R+fdL67mrL4x3LdyTq68nUKmfUKkfyaazfXaLwCZX8VoT+&#10;Hor+EYf7lox/l45+moJ4nkb4mu1rSFP+GSn/HM7/EOr5RcMzRPkaYvy+RQjfBbFfyWkfRJT3vuSP&#10;QtInL9IXIeWbD/VPH8ZXIf2rkPBJTH7tQ3os8HjEQz1lw96w3T7x3J4JofeFiEsC5CEWag3RvdUD&#10;X09k19F98px5hS7e7WTNBn5yD1HT4OrTDvddTZSXeDDU5naUab+yTOYp0M5xXHwqnxyMcqIsmIac&#10;ZgSfNd1u2q8m0wCP89luwEoon+DjS6NgQJClc8HzZuDsLVU8VpoqMD1AxnND2Pw6A6DL4EULISbG&#10;GAsLDsg1muNVFZaeI01OYiYVEHNWkmoGSU1roKVNVilr4HkbBdVSZ++ZRlOu7rNN5snDg27evjol&#10;QQDmg9/+BDzdgcb44a99bP8GE//dS/+rnri2tvbJE8BHb2r83XD/Pv95/FmBnxX4WYGfFfhZgf9U&#10;Bf5znPjzj3fA7cLZK2fYnlyAEwMxJ3Pnmtk4gF3hMBDenimBixUEAhkGWgh1nanCgVZ7MJ5BOZNz&#10;sU+NYI9nY5/akq9jaAdIhFXuhFxHF6XxIoLVXJKYEJ+obNbKmnFuKa6mVSz0sNzzViDppRT8Wmb5&#10;Wmz2Wmj6UmIyKTW+T5l/yHVmO3p2LscyOZxYUCdvG9JuPxx7+FDsqeGE6zuz3hwsMOzLMmxM+LJR&#10;9+lwvOF8muF02p+HU5+u1h6r0WxtzD+wc+TZ3uOf1x183bd/Yuj4lz1HfvR034mOWA1Gx5q5h5qT&#10;1CZYv7kwrquXBsWRo5B0dycEyhHOgODCPSWxwuBoVmAMhFfi6r0PFvACEvzdIeCzpa/B0vebve9t&#10;N/EJlN9WgW+rP7dExCqgeSVjfBR2BOkSunRJgM4hu5jY0eo12Om9p429u4050u25dyVn70b+vs3c&#10;3auJG5rs60rnZy03yVsDrh9EdayEtTe7NJdbVzfY1myFdx7ErDxIWHnEc/V59fCJ8OEu8UoNPJ1u&#10;rqKYK/1cosM9Mqp96rfGDl2rv/Kg497RghONQb1KjzTYIiHTLKLMd/ORrEebQo9HW+b7GUVm21Rt&#10;4g5eT304prmw3K0ryigtcXZxjcvabsK+FfiDm5iX9osenlF/vKI13Io03A4x3FEZHqoMN9U/roZ/&#10;GQt/fShqYl/K5Kbcyar0a8GhwwR01lITuZmFGIfVhInTCxW51V5JgCbjhK7mccXG18uHn9eNvOwY&#10;fbPuws3e8c2ZvWUAJ/YK7ElN2t/Y0pdeGEnm0k3sSAusmA5obyRdyhAJGD58gZQvDWBKZXAWA0HH&#10;ETg0OpuGgUIJ9s7Upbb+DtB0Im8wMOd25Nq36n0vpPuvsnbuc1293rqlx7a6F9LQT2ter+rIAKgH&#10;kpkTkbhn6+6jh06VFdVxmSooiI8AcX0owRKqGu1EmD9znoORlWQpvYmSejpq49OS0/fzx8/HjlyI&#10;GryftudJ1q7rsb2bGfGlpp45szh9rilXg4Ymom4809x7pL5/Q3npgvLEYfG2GymH39SPfWg/9aHp&#10;j7dVV56UHH3avPn1prb3hyvfjeW/OZs8eT5vYqzm3vbm8eV1HYFJeri/ylEqsfPkLsFjf3X0+MVO&#10;aIUvkSWe6d375fdnb8cfHu/dVxFb5UMIhFoTnEyQIGMIygbF8xAG8YOAfDNfmoCOImCcEK5mINt5&#10;Ns7THJ2MHKHTIQJrXiJVVyrKqpQsqw/I6ojI31m7eUf7vu78rorg2BZVSLOfpCtAebao4M36TWPV&#10;LWkcGWUhkHRux7VwU8KIpXzh1mj1wZSwIV1Ak4gSCTHxXDoLa7zIw9JZDseWiny7NYr+mKAeXWBN&#10;IK/El1rhJ9sSXzheuPFC5djZqhunKx+eKLm7N+3C7uSx/ZmHdyYO9YiaazGZgGHhIUnvzfADN+WH&#10;z7F2X6Qcvss980B88m7QkTu6I7cTRk8nbhwQFtWRo2toUWWEsBJMRIdn/qCy82z8gWvpx5/kX5os&#10;uvo278rrrPNvss99LLz8Lvf3A6GteXRRjsh7W0Xxg6HhOxu2jxRX5XsFhCJIMRRBcVBUGMNXQuRJ&#10;mCLAqnPOjJmAvAOwKCaSKQAnBvJCppTE377/DYmnzv8a/xV1/LdN919x4ilIDIzvf377/uUvVAx0&#10;x79n81NH4N2/B3D+D0588dJfOXZGgFIPCAGlWlmncQX/j73zDGrrbNc1iXulmA6iCEmooYJ6QQ2E&#10;JCQhVFBDEhJIAokiEALRO9iYbmPccIt7i7vj2I574nxxjUscOy4kThyX2E4c29i4aK982WefPbPn&#10;m9nnzD7nl5fWrNFIGq2Z58cz673e+7nvVom8my+r4QBqewIEGh8RHRkbGAIPiMSDEJhgCD0hmYPj&#10;IhMpUwPiA0IRsHiyiCZ3swxlKEnVHNqScO4XcNXXKM03KM1ppPoOw3pLXPq5zFDLwGfEBPKCwpmz&#10;EhL8wtBzaJkYY5GousHa3Fhc49TlGfkiJZVoILJViZTsOKIiFCOcHs30my4I8peCAi2oYCcTYmEn&#10;8lAhXBwog4LUc2h2QZqDKwU8/LqEeb0c2zxC7mKac7eg6R/q/rPGhZfzl94uXnMlfxFgM9wYzmuM&#10;SR9mmoeZ+jqcMBuKJ0dGgmdOAX/sR54yQRwUMMhKueipeNzS/Lvb+6e94g9t+Zim7p2u7ZXY+5Rb&#10;9oekZtzaM17U88LR/LZ1vm/DOt+Brb7Dm30HV/oOLfXtH/btWOLbtOLNyFJf49C70i5fUa+vZJGv&#10;aNhn632mrr4tdlzXFT9xt77q6L9TWf+pSN4Si6oMgjRHJ7dAUucj0nrhKe0gdFsUrA+MWUtJO6l3&#10;fFNUezLfs0VobgalFE9NbgHJ1zBrtwq6FuDrGqNsnsCc+nBzXbC2fo6iaU7mEMy8lVm4lWodgBpd&#10;IFtOpF02S6WYJtPN0Lpmqh0TZfl+IutEce4ksc4vrXBqZhvIeghWfxHedie28WF4/dPIlhfg+feD&#10;Gx+GNt+Lmf8A1rslxKWaKsNNT+OEiXkRkuiPcTETkbhQZio8gx5FxwWg2CCSKIGWAaFyQ6H0iSFc&#10;v2BjAKoygdMME/UkSpeilX1wxUAUrz4Iq/GPTZkeyJs8Uzsn0hKfqAxJkM8GaYMSCuPwBRCCKQGl&#10;RyJMpOQuh2FxQ0ljiT5bQOQAFicYMAsDl9Ko6tR0FYOtZKVLM5QZSjNTqEdQ5ElsQ46tt7x+U1Pv&#10;kdaBL9sHAU3jQYtjCRiZ/ZFf9BS/KNAsaBoiJZ8pKaHyKyjsNo6glcoshcDLErG9QtlGa8lilbEk&#10;EaMLCC+OT/AikF4oxBo8RxsQkBUWnpWItqQKy4zFBkWu3e6paxuoauzWGwqk/CyNQCHC4yHTZmL9&#10;gyXoJA2NykcghEiSjiax85RWqsyOlFTCFAuSbHtpdZfFC3/L2fDasn3csvM37Yar/AVfEBv3YCuP&#10;8dp/MK8ebz78snb/o4ot97xrbzSMHCjq7EzNt8EyC8gGa0p+Jtkk4tmU2RXpUguGyAZDkRBMPBKT&#10;AImPQMaHsQmJEg6ZBIdFzZqDCYVr0ox9bSsu7fv67bGvXh347Pf9h8Z2nfh11b5r/Rt+XLTrwcjh&#10;y/O3LtN4DXEsYSBaHEXRovhqjECDE5nICivN4EopKKc7CiE5ggl0hl+yIFCay/DmyVrzdQ256jIx&#10;V56UQAQHo5MimOmIHDuzrSZtZUPqpk7O+lbW2kb2CieqThAgos8mZCSl27OdWpEVB+HFhZNT2Vqg&#10;ejp1LpPISoiAzfGbE+w3hxlL9ciLF9rnbq1acahp0+l5u68Of3Fl+OCZ/t1765Y1SQoUUCrg96xK&#10;Ztoliqo8S5Xd7NJn6zmcFDAsctKUkGnAzIMfCRgG/0+cGEioeAkk2f2X4++2CRBiAIcAIBnog2Ov&#10;/+85MaBKAP4BOABODGzKndqykxkHAwCM38cf+U2eGJuMZakVutIind0ql8uTkajw0JDYsLD4mbMJ&#10;U2eUJqAOSrSPjKVv9KU+u8eXC5yVPlvVC2f5rzbbHb3htjLnnsj4SJz/NLPwaVbRXVnBOZF+Z4oA&#10;mJRow6Ab0NAGbGwPJX6LlPyVXXbCKt+RnbZLn77TJttYlrOgRLNtqPnKmc8ePvvhN9/Pz3wP7r6/&#10;9e2Lb8++unDNd/m279t7b88+eXv2zdixsbHj71+f8r045fvpwB9frv56Tcu6Dnu/V1luT+MJAE8R&#10;//jZfoTJH4vCwrQoDGCDWiTQWgU5copMgEyTIvnFrJy5yvL5TJM7it2XKDktr71rH7hp6b2S2/dj&#10;6arn9bv/bNr7s3ffqfwNvemlKiRKSkC7NJa5Rf2VxrlWeavbtrTStdqga2Zz9KgkNjyCiAnCCSPT&#10;DFE6e0jx/MT+w4J9t3K+uSk9cS3zwDn+qs3Q4spJbHtQagezdI2ya1FWZSVBnRVMZk1A8CZRsv2z&#10;LYFOZ3CtI95jCrRl+WWq/bglIakdmIwhhmwZR9mG5ZZHJDqD42qhjE94BZf0gz+oFhyieBaH5vSE&#10;6BpDNe4ghSNAVgOzdnPrmtleO0wPuL5oQNKs8NTsCK49QViHz27EyL3xXG90SidUsCgpaxk6cwVW&#10;sgjOawpBV/tDWqJRC4mMRWx2HT5JFx4s8g/QxCXosOR8hsDCUjrFTld2TaHcm0HL4eEVZpWzuqSl&#10;uKCMSqeHgCBTA5JmRHE+DqP4AZEq00L8/GdPnDODwiaWl9k9RYVpZCpxerwinlvHLB3gtvfgW/rR&#10;rZu4w8e0W6/YPz2lWf5pWtNqYuE2mu1clveStPRztHRFEGYHhP2t0Hw5y3YwRb4Gw+2FUDoTKK5g&#10;lDsyuTAy2RSJN0EoOXByFgQliI03MgnNuVk9RZoBt2ZBlakqV6Zg0znYZCYpkkGfTaJN4rDnKCVQ&#10;ixpZrmNUKUUeutQJ41fGSZtiMxtCWJ4ZsMrpoJZQWEd4nGd6QMnEwPlxlBNqx5OG5vHOuvGmyqeV&#10;rl9KCr6zaI9lcj8XEo9mEk5rCNcLOd+7KdfchEtu9EU37Fx5zGln8Bln8HcVUde9Ud97oq6WR3zv&#10;jr3lhX9XgThfgvrWhb/QSLi7XfXm51bfq5HXD4d+OOA52GwckUnaEcmNwdABf+Q+EP08knmDjP9F&#10;mPibKuG+NuZRHuReYeL9MszLOq6vRvrekemzyHxaznsV820m5a2E5JOSfZlUn4TsyyD6MtA+CcaX&#10;ifPJ8H+9EaH+usqTfUqMT4X1KbHvlNj32cAV+VYO9SkgL9W45wbaAzPnm2z6MiqsGBSsCQlWRcXo&#10;I8AVWPqAMLuPIy+Lxdn9QbXxyAEysz0RYwsKNocHVJBhjYLkAQ1vY0H2Zmt2aQpWEOmPnuoX8ZGf&#10;/0S/gNkTIuIDyNwkNBcFQoeFRs8IjZgGgoQwU8larUQL5NHgcbCQoLjg2bDokPgQ/5gZU6mguFKp&#10;fNhR7810WpLNbnTJcuq8z7lLD6Qs2krs2kWbuzqlQRCSMuOjQKBnTvGfCnDi26M3AE4MqFSAwTKA&#10;FgNdEeiNwAMo8PpXB9BWga8+cOJ/VZ8Pn3+owIcKfKjAhwr8v6jA/xwnHvO9BOxeT147Q0tNnTwF&#10;MHvymzo9JA6Ny9Qb0g0ZxY257X1lZrOKCqbjAg148DCKcC4p5WZMyp1A2mgw+Tsw/jApeTWb2M2h&#10;O1h0DSM5XUBVlZu6+mt3dVcdKlJusgsOlmVdLkwdVSeOamIeGWKfqaOeZIXd10U+NsT+JIo6QQpa&#10;mjy9AjpJhQqUZiFNvandn4iXr0xbuVy2b1Ph9/u9T/fVjm90P9vkfHbINfZN1fhX3t83W89Vs4a1&#10;pGqzsnvB4m92HH2y4x9ja4/8sf3w8y+Ovtm56UGr53CacpCtnpfXtMHSvIpuqGEYK6kSE4kqSIaT&#10;4FEIWFAsJw5vTdO05ng6hfYhumkHWnMRrLgfr3oKVgLWE88SFTepOWe4xl1C5YCYWy9kNKQK++X5&#10;XeL8ToHLQ/HmhBTqghz22Ho3orcc1ueG9NehhueRVw2wRwYZS7uSeqpDPWWTbbUzi7ujaobAzd3g&#10;tlpQdUloaUVgUeNMe3dQwXbKvGv2/S8Hr/7Sc36ddXUB3S1JMivJBXp6kQylVyXIy+lFa+xL99Zs&#10;GzT05RDz0IHMaQBB9E+rFC841HJlV9mx8qR61bTc0ujKAVr/V85/XCi/uF9zYClt5WLKJ2t4+9bx&#10;j4ywD66hHt3EOn1Ufuea/dXdYt8vdt+o8c0t1ctr5rHvil597Xp6oOjntfmX+3JPVGi2yNN76Em2&#10;2OD0yEAaLJwIzAAWchS1vOxWtuqTrPxvKrsfL9z5+/DnT5cef7rm4qW+o2utw41USzGeXcNndyqz&#10;GsWKCq7YSuBqoJRMODObKDIK9CwiHwonJ2Bp8WRGOBbPkoizzSa9wcClUJgQCDsiwozDLjAYvqmb&#10;d8/1yevcA2M5x36SHTiKWb4htGUksGIktmE9rfOwc+Wy3LoSntQqyHAaTKWOIpulRCFzpLLzqcnZ&#10;aTQ9MGSdzsqGwDBg/5j0aIIHm7VB3vBtzY6b7ce+q/rscvGOO57Przk37UqrbAlmuD9GNsygr0SY&#10;z6kXPSw6/bvr+6fFt351XD6j2r+B1L9TMHC5YvOLBcd8K2+O9d54Mv/s85GDb/es9x0f9H3Z8fJs&#10;xeNTlXd2eb4eKNlmswylGhbxPZtyFq0zLexJrytGGMxghYucv6pk0e19V30/vPZdf/Xq8osr+6/X&#10;WucCqCDQLyb4o0hcNEHJURbri4p1hXq+igVnwGfD4iclRPvFkmdQFRClPlGXk6B1YqxunLUEoS9F&#10;6lZbuq9sPvv0ypPrRy8sq6hzkqh1bPa6AtvZzrm3RtYfmbvEKzLTgtAJE0ITpwRx42GuVN5QrmIk&#10;X9qpYnn42DwaWIqLpyJg0Mjo5MgYE4lZkSqqFoiqROnlPFadWLDEWnSyY8XdZWefrHrwZNX4byve&#10;/7Lozx86f7rROnq3b/Re941LZaeOK7eelm+5YzzxzHbjkeLig/RLv3NuPEu58RP19K30I49LLvkG&#10;7vuW3nvSc+n7ugNfuzcB56Xa/Xc6Tj/svvpH+43fW649a77xqm30TdtPzxtvPa2/DpwPqq6cK9ux&#10;2ly12Fmws6357NLVl1Zs3NUwt0mkzkVSytjSdp1diWORIuFYEBIZDZ/8EZAq8r858evXf2nhAE4M&#10;qID/AxL/dzruv+LEf0Pi1+9e/dOJGDCZAFTFb/5SDv/TzAJYHPwHJ/57BXDp0iWzyQh45gGqk1i/&#10;j2izZtuTMPNF4mGZojGFrUUiGHHRZFBUWlRcJgiaGY8URMEzE8lZFD6Plg5H0ZKpfFaKlE0UcsNw&#10;qdOg1oCkxYminVjVumjOcABxfTz/kiDv66zClWJlPhlFAQUSQmNp0aS4WbC4aSTMbAErSgUIzqR0&#10;WWpyShoWL8LBFEiSEkFUw5IVICQ/IIIzO4A7Z6YMHJabFFWchrdlMUQ8DJOJpBDgtCQEFhQTPzOY&#10;GplowPALkyTGMLZpJqMxVrGVU31S23Uub+FXxvkbOI52iLACxCiHsL3YdA+WVYSjymEJbHAwBxrI&#10;jZ7K9fcTzvLrICNOFBrvN3neNdf7ahp8tuq3uurXqpoX0qqfUwrvprv/yJ//0NZ53VjxY3Xb60/W&#10;j+3a8nD98M9rOp9s63q1d/D9/pW+/dtfb97k6xrxeft97gU+1yKfY8iX3zuma7yv9NzSlIyaK34p&#10;arhVVH9EaV+YlN4aRe+MS22IkrXEittDqV2BiLWJlL0s8SGx5oKp+E5J489V884X1A+TZJYpSM2E&#10;JHe8ojulohbtMAZI+X402SR2boCoAqScB9OvY5XuEhSvpZl6UJoKjEUNzWHPZAk+IusmcYoDxEWz&#10;xc5ZGY6gLHuo0hIgKw3Jngd37GN2Hqe2fwPxXgdVPYW3v8P2PY9veRnX9hQ58Cdm4Di8wR5rwgSn&#10;kUO4glghOogaPyEOOikOH4hkRxGysXy3xOyVWZypSiBmyQCjaMPQ5TAWMLKyQeTcm+ECGNJFTdcZ&#10;YeUKRKbGH4qd6I/zm0r3m5o6JUg2O8YUmVSJZPdylSPy3EGpwsukOwjo4rRkr4xZIiaY2VATI95E&#10;itWhIrWJEVoIKDs8WBoZxobDqFQqJ1XIF6lEaqshpzI3t8FR1FcCeL+6V9odA5mZ7tAQyiS/oNkT&#10;wrAgTDZNlMeS5BLZBniyKjrRCEKYwRjA0GNY69xf1bXL1dqdoXfjOdUUTjODV0+hO2GJOlAMoLRj&#10;RMYywXAONoWKYWRmGqrq5je2LfB6Oxo8LU1ljQpGauwk/yT/yAwkVonHSzHYbAa3wuAcaRtstHik&#10;UC5rEqokUryJXnk+fd5tYd9oWveosO80qWFznHUkMmcwPHsV2nZMPne0fP2t0k9+qlx7u3bl1dqh&#10;gwXNvQJbAyevW1lVn+nOoeeqUm1OS73dUiVNV5Kx5GQCMhmLjA8Pjg2eKeczHAaVIo1PgKBpMJKU&#10;oy4v6dy2YMv5nvXHawaON664AeyFLj46OnfPaOue3we+etz/5VfOFcsEnn524YDMtTKveWVBa7O0&#10;0ILJcBJUC9SNm51DyzKa6jH55TBDHatqIH95e8GiPFkZG5eODkVAZiVQo+n5KUUdiuFVxsM7LJc3&#10;Ki8OoHZ4QxYXzeywz3Bb/A3ORFO3rmV37469yw70VQ0bxU4JX58hzgY8iojUlOgYWIR/dEIojIVi&#10;aVgqc4rGQJA1ZJauKunf27xyg3tgia2lU11mJmXw47FiNCGbznKqsxtKCubVl7VWOO2ZmTxEUtTk&#10;aQET/gqyIxKJgD0wwGsBcAtEMQGQ+M/Xr/4LJv539PGfOfGr8fEj/+f+xEA3Bu4FtM2/2zJw05d/&#10;PPvHxk+BWXKAE08AlAlTJuPZKWKzyVRcpNflKHnpHAiSAIGLsCQTnl6TzN6Spr5jKH9l8r5Vlr4z&#10;VrzTuX05Hp+l8p3N/cpWMl7g8jm9vrwOn6nNp2nyKWrHFN4Has932tKv1QWnTI5DetOOLOlhnfyW&#10;u+BJS80v1Z7z1vxjmsw9aummXM06p/XE4p5fzx559duNP36/+eDxlR9+PfOP0WOn7x799ulXt8fO&#10;PHpzduz9tz7fxTfPT4yN7nx94ZN3X4683L/w4dau0XWdd/cMXtg/tGmkvq1AZkiMFkyZogqNNkKR&#10;djLPTE3LQNGhs0GokMSMJK43y95rrOzl57fj5avZlsPi8gMpji9YrgvyjuuGoYe2Fa8r9/o6Lz1r&#10;urDf1NfEz2jTa3bMXfjF0N5F5cOF4uosZhGfnMcmZgvoClW6NifdoKMpJBHsdD967gT1Qmj3V4J9&#10;N2THb7EP3RUc/lWy7wpzeD24ZDXd82XJigtVn3xibOxMzXOiMzRRKdrw9MK4PFd0efGcitpAd+1s&#10;V80U29zAvK2UipNZ9Z8LijckZ3eDBX1xvEVI8XKifier4o525cu8nXckI3vhlUsjbT2x+Q1xuUD/&#10;lM1kC+bw2GFcPig9HSxghjPpoURBNMUIY+fF0WyRyeVQSmsSdyk9c1uq9pDIciKjYCdFPRTB6AtP&#10;Wo1hH5TrT1jy18mk1Ukoa1y8G0dqlihLWRm5yfxigaXZ0lyeUy2kKESAMttaPrepa353l9aigiAR&#10;M2ZBw8OZoeGMCR8HzZoZmoREUzBIBY/ZaLV2Whz5VH7qFIQujOuB5LbBygcTmzdTFn0h2HAyc+sJ&#10;0dAeRusOWu2B1Pqzyo5HRUOPbXO/5VuXR1JWxtIOstRAIMlIcmoHjFgejXTFJeVHIvNisPIwpAJM&#10;LGTJnKkKEy01PyXVJhabU1kqCkJDg+WLqKV6WanZkqc1mbVitQYrzoqWyRMNuuQSG73eLq3TGMsp&#10;yvw4gSNUUBUqaQnnd0WlLICwVidnrMMJFiXQ+2PYG/CmC7r2Z/ULx5vnP3XX/eaqeVRe82tJxbVc&#10;85eZkoOp9P1s3GE+6YAUtV8K2y2J35UVsz0zdJNw5k550AlL/Gk75lhu4mfqmCMG2D8cxKN5qE+z&#10;o7dpIvY5Ei+vyf7jRs+ru6u+39u42SVpp5BaUQLAlGkFxrAFbvwMqjsUxz8UhzmCjPmSGH4hLfSa&#10;EnLDgL7rYLzwSJ/k8e9lUJ4KU15JOK+FKS85xD/I8GfJ0NcUxDsG8g0N/jw5boySMM5GvhVgXguT&#10;XggQYxL0O0XyuAY/rsK+UiS9V+N9BorPSHibg31jxL430t9auS+KJTcLJJszKFWJ0SZQhDEBUgjH&#10;1NN4nSyxG0zQTZyTOymoFgTrQuG8cyIKZkxvI8C35Mt2OhV7CxVflpouVBRutmS1MDCG2BDWrAmI&#10;j/3Ak/zQoROFFDANE54Emo6LnUmHh6URwHoRzSHnG7nkTGISGwkGbNzoiDhkREDMpI9YsTEembxF&#10;ZcunKrVwRR3FvUcx8p15z23rgR9s+68a130qmScMpc/4aPZfLWr2FJVFN/rTzb/czP4XJ/57RgLY&#10;AfvAif87j9wffvOhAh8q8KECHyrw/60C/3Oc+E/fy8c+36HvzuJ4qZOnzQZmuqfNjIQzONYar95r&#10;dTbkuWvzdepMHpyD91eD/esh0K0k5glm1g1q9iia9xUauYyNasym11TkeR0Gk0bMV6RLchXF5Xl9&#10;XeW7B0pPDjovdqgvlhDPGWMu58U/KIS/NMQ+kgX/kB58Thl3XoU+psStz0K2M2EFbGJersA1l93R&#10;Q2ydD2/toy1frDyy1nZtm+fR9trn+9vHjzY+O+79dY3xRDG+UxBh4KPNcqnX7lq+ePvFbWefbjz+&#10;dNfRP8+d9331xctl8y7INUu0uUt6l5zaePDW0M4LfRtOVDYPK2S5mLhkcFACORqjI2dUKgqatG4v&#10;Q9+MkA3FiD6LEH4HVv4IVd6Ll/6IzDqJy9yKFYwQmJ1UfIuQNqDJ3lVWsyHfvSq3oT2jLhdmzIpQ&#10;GBPzC5MrC3CVDmxVQZKnGFflRJcVQoosoWbjNE3h9Jx2cNVqxuB2/sgIp8eDKcoBKU0B0rxJaa7Z&#10;gtVcz/WaHS9WXPp1+ZmNrmUOvlNJNxQpK3srF/WW95cIbGaSupht9opKTKRsaiQFND0hcCoIGoQy&#10;80o21e051nVsfcGKudzmJkpNK827Tbv6fPWx252XbrVfuVRz4VDesTWi7f3klXXxC+vjFy2l7/ky&#10;b3TU+/a+1/dT8Zub5mfn8++fL3t8zPPzlqLLfep9XsFSC6tRiLUQURJAz0SEMxmJhEwCpUomn6fR&#10;tUuzOlMEn1pcP/VteLxw/y/z9t1q/uxowdq14u5WksVLSKtkkNx0UimZ0SBUdCryvXyjBXj4oij0&#10;fBMZJ0rE8PA8JTpVEUnkgMkpFIGUnS7CIJA0OFSETrSzKZ05WZ+XO28X9L7K2fpav++Bdu8Nycaz&#10;lIVfwJt3Ir1rMSU7FN6VGmtNKk+TjOSgEjJY1JIir6eiV6OrozGMdJpOmFaQDoS7kFkYJIIDhxsQ&#10;SQ100RZz48WWbT/OPXy7Yd/t6t2nzQtXEnOa5uDmRhCWIPif4JW7uQUXdQN3HTseu0/84jp4SLyw&#10;N97RBtLsVNTda9vsW3rpz/lXxxdd920459vx6ettPS+21L/bV/NmX/O9lVVHSwyDxJS6UOYKhvd6&#10;7alH/Tcu1Zw8mPfpfuu2g+U7z/WcfHzgZ9/Fl28vjvm+9z36+vnShk0CrIYEYmfRlR5jRVWeq0Bp&#10;NgnUORyVNCmDOodBnc1iB2VUsZrWF23bVrq7XzLYRm/uSmnqYzf2seoOlm37dfetd6PP7527uq6l&#10;o4BIreFwB/XZ82SKDnlOq7qkgG/lQNPRYTgMCCWgsPIkGaVyniMDb0xFGYTYHEmyJJ1AS6FCEUhY&#10;NBxIS5Kj040UqYkmMpHSXDzFclvb1x0Hfh26+1vf64ddvgedvsedvodNf/5WP/5y7htfz7vx+ucP&#10;zKM/yi7fE914mHrvPnX09+Sf36AfvwTfuxt1+Tb+wjPrr74+n2/pG9/Iqydd17+tOPhD48mx4VHf&#10;8kdvFt5/2Xr1t8pvnnrOv28d9c2992fT6MPa7+833LjrufmN+8BKS8Ncrb5dnb26yHOqd+To/CWL&#10;c4vtuBQHOa1CoBJBCYQwCDw4Pj4ANG3i5L85MeA7cebc+X/XE78BHHT+ZzgxQILH3715/W5szPfi&#10;le/lG98YYEkMCIv/5sTAEuEvVPxPLfHfnPjmtSv2XAMQdRLi5wf7+OOUadPMcbEdLEY3l12bhCpN&#10;iHfAoKUJ0NpYeCcY0wHFVUGJ1QQesBTWs0VA6B2HmirjK4Q0AT4ahZsJyoXQeunKbmRayVSw2S+s&#10;NjJ5GV3Rx1ZZyczUZAQNh04jZchS7Fy8mQUxy1FePa7BQHPnsPP1XI2WyROjoHI4zEwkmfGEbDBM&#10;HB6tigOMUKIzwmJVUJCeisrL5ufZlZo8hUghFAnS0bDEoOnBsbOjaRF4EYgpDKQKJuLtc9KW0lxH&#10;TfOPW+avS3e0JKY1JnE6OeIGXnoFmw3sPzj5KblpuDwppsJI82oIVlq4EvxxCTpgqYx01Ca9VWZ+&#10;UVX+3FH2m774vsJ5P6viR5n7hqLqmq7+a4Vre5puo8xwoNTzeUPjuqK89R798SHX91s7fz+45t2x&#10;/U+3bX/Ru+R58+DbhsXj1Utflg29L1n4vnRwvGLhw5K5t+xNlyz1FwtazxTO+0zbsJJXMki2zidW&#10;LmF6t9EdpyiGW8K8u3rXTYPrlr70sbly3D3v56LmTazs0iCsYQa6CJzRwizIoVrpoIzICdiQj1DY&#10;YKY6SVmVkt8jKh1OtXYQsuqIMhdXo6QIuHEYLQjthVKHqTnL6LnDZNMgzTKfml8L11RESppjFO04&#10;6wKcfQXYsDvacAVV9pDc8AhX+whTM0rouE9oPYwrc2JzqAghJ5GbieTRQXjY5MB4v6nUgKg8GrdV&#10;Y15Q6BooKG03WSsU6jJBZiVX3J1l2lxQe9DZcjq/6aq141np4peFg1/w7PmRRPwMEGl6LM0vgj0p&#10;xh6d3E6WrhBZDuRWnKtsO+J0DfF5VSiwNXp6YfysKmxwNxeyXIxekYZYTIkdxkf1g4N6gqfOiw6u&#10;TEZYUkgWHtsuzrSptJYMba7EWGGp7qga7PAudOc36TPyMNGE4MmBUTNCkRFgEhgFjHZnkjlCHBMd&#10;HJcwORQ/B5aFSa/IsC3Ka9xYPG+ZqapVYKhPk9dzxG4yy4pIyoEhhHFgcmgUCQRmoik0LIOM5zCZ&#10;Epks1+1qWti1bKB5UMvNQodASNHIDBRRQyI7pEDanrW83Ns8r9+QV4JEMpOiKe5UxzZ91x5W5YYY&#10;/cnEgmNIx/oI9eIwxVqMbRXRtoxq3S6rPmzuOpjTfMG98KJ38HBBw2Zl0UhW4cbC1sWmhjKWSQYX&#10;ZjN0LkNlo6u9pshrUehTiDgiHIaMBpFgCTmZ6VpJuoyXJmVn6JXmDKmBQM+UkOTNpJzWRNW/sXfe&#10;UU3la793Zs6cM+MUHTsi0iEQQgupJCG9kd57SCOUAAkQQu8gHQFREMUuAooiOBYUHeuo2HvFMjr2&#10;QUXBAnm3Z8551/uuc+9a77r33HX/ca/f2mtlr6yd5PnjyW9/nu/zfaphpgH1kkfZ/SMF+55k7B7J&#10;GnyVc+B+yrbhlM679q7L+Rsvl3RerOwczFm6WpvVKrF3Gst6ExfvTly+K3HZQOrq/TmbB/J7VyYs&#10;jYtUwX70gX/lzpmPtEaom1jVXfytg6IzFxRPh1i/7wu9sHruz43fr22es2xtcEM/v+3XnP5b7Wef&#10;Hn304JcH+9ceKrCWRSCiApGIcCIhEI7GYik8tkTAFLOw0VxUNM4TlkjTrsluWppUnMHW65BsNYwm&#10;CsXJUHibXFluTc5LNOrEDC4NLmVgZUQ8CRwy7+tvfvwS0AFMgUKhW3t7/+TEf4qJR9+/+1dO/OcV&#10;oAwHLCD9fYLK/+TEwE0CAwNbWlqePHnyZxr8r+d/3QV/QsQATfn7Adzn/eibc13baR6gLz8V/aZM&#10;mzkr1mqtWbrUkZEpwlIUQcjEYEwWnruYpd4sjv9VZn0Uk+s0lDmVBU6efVSW81aW+06aPSbJeCOx&#10;vZXaPioynOpcp6bCKS12RudMUDMnuAXvtBUjlsW/pzW8yF0yWt7yqKDiSV7Bq7z8V9k5o7lFL7KL&#10;rltSDyhMO1WJg0m5xwsrLjQ13e7c+Nuu3qt7Oo70tHS2l6xcnrN5c8Xxwysf3Oz98PTAhzsDH85t&#10;HtvdPNZV+X5D2auWrBe1trGGTOfWJc5T21+e3HK9rbxbzC0ORucD5uhwvNQniOEBwroHguZ6EcNw&#10;fDTdTJcm0yQ5VFEhgb+MrmxB8ipcUKt82cfoGRf45RdYVcOS1eOJRz9mnv/dseVs1qJLNXUPVm65&#10;1/7LQP76En4WwzMa9Jcg7y+8cS7QRIq8JbViaSzg1ySXfolP+5uiw7/2bNT2K5gdw6ifHxH3v2Yc&#10;eMvec5O57rq560nV7qtZ7Z1sayNKUQMXLUarlmGSNuBL10fUtHqVbV1QdzCo/WTw6tOhS+5TWl9K&#10;Wu/QSw8HmfuCjAegll8xWQdReUdhpQ+Jayb5uz+wB65T2naFl25EF69iVpSRHKyFdLe/+C2cEYxH&#10;sOhEMRpGjoRio1F4LY6kDYLGBUU0UBi9Cs1RrfG0VHtdmXBPY7/GThnCxA5geYMkPmBSdEpvPKTX&#10;dgp4zRRqSzRnuUiRhybFB6GL2Nq1jprFSUVCFEMQyeCzBVqtNqfYnuzQkwgo0LxAvAeJBWIRXcEE&#10;F19TJNFOohVRohfTRfVYXnEgMX0uJteFVvgTt+xbcdu8lEFo/THUsgFI1aZ5CRvmmHaAUo/iCs9y&#10;yn6LXfI4bek1c9laoKkglL4Uy1uMZ+fAsdYItDEMZkSgAa8zI51jVRoK03Jy0/KkHBkuDEVF4uJ0&#10;sTwyGe7nDpk/LcR1JhUBi1XpE03WpDgz4JdB43sjo+ZjcQv47ECTgKTH85WeZI0L1e4hrYPEbkAl&#10;7aCk7GWmHOKmnxFlX5AW3FA33NNt/D22+3X6htGM1qeWmifxFX8k175KrX9oLrogSjiAF/ZByX3h&#10;hO1Q1pYQSlcocTOc1IXAd6Kwe6LZZ42GocS4vUpZN4vRJxD9YjTsM6i6pMR2ftgyZkh3IuN4o+P8&#10;0qqumNhFYYwsF249OG8Pa/0xwdZT7M2HUUt+Btl7PMTd3lE9AfDByLAjNMxJDumChHVVzDqBRg56&#10;+/zq6385DD4MRTwKhz8BBz/38x/x830V4Pca7PvSz3MkyOdZuP9jZMAjQtDz6PDXIuRbBXZcjXkt&#10;Q7wShL8VRXyUIz8tBUCL0U4V/qOONhbPe2AS7OeSVqJgzYjIFSRWt8DUydKtRPIr5sNLpoNbPFAb&#10;wVFrAEn3jy45U39aFQk/ZdXdzLVct+qv6OV39eqbsYpTCu4Al9wCBVtnTo3525T42d+WRfhmgRfG&#10;zf/BNHeqzd+1JDKkgRFVjUfYQe4xEG9DOEgX4a+BggT+C5kersCgu0wW24JlayKizSh1A7/siGXz&#10;g4wDzzJ++T3jwMu8waGk1SJv0jdTpv7lyy+/nf6tSCv9r5wY2Ar+yYk/pb5/1MD+zHD/7fxnYvys&#10;J/5vQfn84nMEPkfgcwQ+R+D/cQT+fZx4ZOLNU+fkwLXTMBp96vezAAbz5dczveGRWkeavbEgvdQi&#10;ldHJkUiaHwE9U7pwasqMWVUB4LUE9uEo2anQqM2hnrmcIIudl1uoi7MIGQJCKB2DxsKo2FCJIjIT&#10;oI921v446G6D22H9vFvaBaNKD6fC/aPY5ZXM66Eecjc+8qIZuV0WWEIKSaDREmMk6bno3DQXU9GC&#10;1HpEcx1j82LB3tWm8725Twaq3xwqfbbLdr6WtVbrb+V5qZmhGjRMhWda8xp7ek4+2Xn2484j744c&#10;+XBw55uOJbeyHXvTLZvyMzurluxp6hxq3TJUWrNexDUivNFYEC6BqS9TZ2QLk2LxqhgwO2EBpWEW&#10;vm8O/Yqf9H6A9KE354wHsWM+bJlLiM11doL7tEwMaKmW15+WvEwkXizRlYssCrSQG8wQI0QihIwV&#10;JhShlBKkUhABNMtLYkBCjRtXN4eT4RGzilR13Nx303FkMHFrDtnGdMdzZkQmLIhehI7pVhccsi47&#10;XbTxWMnGpcZiE1HFgkUbeYalhY1rq1YUaFNFYdRo30hJKDU6MArmCgmc6xfqE0oNj9KSdHVxjduK&#10;N3fZVzYISvMiU1LD9EtohQes3bfrTt6rPXcy48BG/rqK8Ko0wHbu22TlNymZ3vVdwkOnUh7esL++&#10;nz7+W9q7K47XZ/NG9uc+6Mm4siJ2f7l4TQI+i+kvRHjAcT4RAhjOQqcvUss67cm9mSkd8bpWoeJA&#10;euHr1T+PtQ1ecWzcJQL88LKbQhyloboKrKCBx2oQCRaLFKsS0ruzq1ZYStNZVgVKw4QrA31ogWEC&#10;kiCVosiAMo1hDHEYhQ1BYrw9PSNDAmLoGCufaGWh2/nci4oSp7bXqdv3IfbAqG7fb4yN58Jrur0s&#10;S+ZLasHcQighHhLM8VwYMWc2NQJmNsRbk0spjNgwlIQttOrN5Yq4HJxIHoFEoQP8uD6ewHCUkihZ&#10;v7npdul+wDviinXLjujCVVBNB1y6l6bfzzRsx8q64KL9NOtZce011ZpjnMaOcEeTR3zGd8ymEO1V&#10;23pn81XnkvvOVfcnVx960lR/oTDmZCbzdrH0fpXpYrZuK4dZ7YVY5MbaI26dWPXCuXHiZcOjuyXX&#10;nzU8fL3mxfMNv4/2PXm3f+TpwLOHu59d2nynv+5graWlPrWpv2XroY6dy4sXiTFkoh9UBKVLQwQs&#10;Nw57nhQoOKzX7jlX/fB6/dODaae363Z1S7p75N07ND1ncg693fvM+fjj8ImhFbl55khMHju6TMpN&#10;o5DV4ZHpvLhi4yItPRnhR4sA4Rg4DhFwiwEvRPhPx0JdSThfLMoNFDh3ns/CcDxLJExKUZYXGZsb&#10;01bXJzWXaUorVSU9qZsuVl/8veb1g/zJe2nO+zbnc7vzTYbzeYrzVZrzvd05aXG+Eo0+wN27F3Lv&#10;HujZH+DRN75vnW5jTpe379xH3qBejse8n8h1Ohc5nXWTdx03D8fsOZdy6GXlncn6px8rn7zPufLS&#10;dnYs7Yoz/8HH/EfPHfceOO4+yH3wsPDhPkvvInZCIpaUiMZUijQ7Cxv2VrQulsZqQQgNGJVC4mkj&#10;acooFgtJjgTDp3/3w9dfAqaWX0TAESeGTv3DnxhwiQCMiv8pWfufJN//nZ4Y2NcDznPjk+/eTgKo&#10;+C2Aij8Ji4He60/qO2BaHvBs8P4fnPjT08HkrWsXjWoFwInnAJx4yhTS9B8tYP9KPKYUGV7o61nm&#10;6VnlE7DYM2CVd8hmEHKDH2x1BHUVWVjJEFvIXADCEcIwPCIwcoxLQJBYcGI6Q1ZEEqf4IuRT3dhf&#10;zNTPBwOeiKZgAguKYDNwCplUyDLzyZlickmCuKsy8WSF4ZCeVMdBxuujE20So55MEoT4KmAQboAP&#10;bvbMyOkzhX4h9AUBxNm+NJBvFNiHxcIJzSK6SUA3iBUWE4HDioAQIW6w8Nlw7BwMfgYW/1eEfBqp&#10;PDS2Q1bSFp1qB9HN7rDsSEoGPsoAgxijwixyppqD0Eoi8jKj25bo1zRp6xy0bGXwEmnIRh26Xxt1&#10;REs9r+ac5bN/JTOP4pjDTOOwKOU43dCHFPWgRCtgzKJApN0/PD+SbMeg0xkRlXG0LVVxFzfWPe5e&#10;d2dZ6838kgdZZROlLc6K1R+yl71Prh2zVLxJrX1hrfvD3vTQ1nglvvaMsf6wqmYLLb8NmOqHLtlE&#10;rThCL7yBSX4YqR9hJ33Q5TtNxR9icl5qM4douuUgfI4bPCOAYocJbUipIICLXUDw+AY8bcpCvx9C&#10;hGCODa1MD+Nb3HHiH0Hi+QFSQJYd5M8JBmWT8Oul4p3SuD3SxJ8FcT18ywZ+cg1Wk+EXnbqAnOkn&#10;roLErAiM6fZUHgPF3Q5PH8EWj1Oq/kBWPA3JGQDF5kA1KpJWjZMKwATErADEd/MIP7npIehSlrxC&#10;oC3mqQpE2jyRysqRJVC4aVRJvTpls618r7Vmv6ZwkJ16S5L7RJI/gNameEfRvZD8AKLQBa5ywxbj&#10;pGtkqb2GnL3xBWdzKo/Y7MsZ5Lxg77QF36S5flURNK2b5r+HE7Sb5H2Q5HOOFXohKuBimNcxqG87&#10;LtQeGZIWhSwT8ysMWqDlNo7JLYlPa1/UvKSgzqqKN7KVMiJHy+UpGUyUP8h7+kwMOERGF3IIXFQw&#10;Ltw3MjKYykTLzazkWl35prTmDlt9oy6vWhpXKdIVscTZdJYjmhWLx0uRKDOLm2pIjNfE0fHRkXCK&#10;UhxbntewtGrFIkelmWOkQxmRvghuGMbCjM41aOPiTQydlpWaCldrA9jiaHVyQWpNs6p4cbCqfhZ1&#10;n5d8j59qnSu33U/Sz0jfwklrIeqX000reJZ2inaXOr0/JnUZVdoINMvTNR2mzCZFWhpeGQPj6YlK&#10;E0ufIk8EJuoJsFSYhxfS209FY2aZjElaOS48mIhAG2XGgrxKrtwwwx3i8Tdv3XeRKV/hHNNYXdic&#10;++Yt73OOTuSc+JB5/EPWr2/s+8bz9r0rGhgp7XtY2PW4dtvTtl3XG7p32arbRCn1NFMb395lKN2d&#10;vuxo4aahRf2/5HZUsBLZs4N43wVnhogbCalrCHV9UduGSJdu01/cjnp2PeLhmaCbJ4PPnYAdOsfY&#10;fd925E3LDeeOP96ffOW8Mvn8yKN1devROJJLUIAfDg10aSl0Ro3ezGTyABsKAG8TIOhEQUxjRnmD&#10;Nd8hMZrJAiWKzAmBi9HYVKW8Nis1z2JgEyP83L+H+s3jIOHEwODpU776DnB5+OKL8IiInm3b/p7O&#10;nAAnHp+cAETDQN77Xx5/EmLgDCS7/ztODJBiQHj36T4f3o6d6dlB8QEDnBjI5D/MnesoK13b3WNP&#10;Saf4h2sDkYsIgvUsw05B4lmZ/bEq7+MnoXCRk5PlZGY4xSVOZalTVjDGzRhnpk9GZwJs2ElxAGsS&#10;a/0YkQAsJ8E+KS5/F79kNLXtdXH7ZOOmD42r3i9e+q6i5m1+ibN8sbN++URVy3VL6XF98bmU2qMJ&#10;eX1qU3+s+UBmZm920ka7udLISxNj7ErskizpwbUFD35Z+eFgm3N/i3N7pXNzsXNruXN9zrv6hIkK&#10;k3NNvnOwdfLoSmdvzc38xNUcYRaarPT0Is/05PpDxQgyORQro4m00dI4tlQbxYxFEY0hqNRgVGkI&#10;rj4Q3wOXneNk3RItuhBdfZ7ccJfT9cYw8M6x7X3N+om2jokV2161Hrhd29+XtDQbF6vwi5b5UVOj&#10;FN32mhstOy5VbdsmqV4OsXX65R0LbbmD2f4Eu28Uu28Mf2A8cq+Tss8p3fsh85d3tXuvWYEhGMpa&#10;b2KtL3llqGRTuHlneM4+cNVej9ozAc0P0V3j5L5xQuc4cfkH5pLX1KrfMYV3aAWPqIseEGuHCc2/&#10;EVaOYNe/RXe9wfXe5287L+g+rN3Sm9BZH9PARanc3BE+MConVsdLMuLUHJKGKTMLYmPYSkJYLCak&#10;Q80/n5l0Ly3+lk7+JC7upSVjRJ81ZigaVlquSmMvyg2XtMZLcQkn4+P3amN2anSdck0Lk1+Koddw&#10;VGuTshvj0mQIHKCpj4Qj0JEIoZot0jGIRDjOFyoDU40QusQzWOYNySMym4SyTk1sB1fbCKGWuMBX&#10;LGStXihePk3QOIW77lv9Po+cQY/8np8sq6eqe+cnDMEKzqBzB8ISD1AzLluahwvWH40vbSMpihG0&#10;VCjGBEfqyVEaJkkloCtVQos1IbMoPyknWxGfyNHquWoDT2OkMfgIONrP08Nn3pwAoF8IiYuRGHQy&#10;i5DPIDEDAhHfeQV+7Q/+JhI1h4eHsELhkjl40wJOaVBcO8K+g5x3UrTovLTygqTirmbxSOI6p+OQ&#10;M+X8S/2hZ+Ztr9M6Rh3rXlrXvU3b+Na6/o+45cOyqvOMvBME+xGM9QDKvAeq2xOhH0Cbd6Jj+zGm&#10;Y4Ks24mNl1Ia9yvzt/PS98iLjsc3nLbX/2LL2GKUlMNCyxBh7RxhlzCpEiIp81E3Q4q3k7adkp4+&#10;Lz8/xD62H7t9ANW+D1uzC23vhet3IKO3w6l9CMpOBKk/GL3FM6hrnk/XHK+9LqAhd8iwX/hzf+iI&#10;R+BzF/dnLm4vFnpMgH0mwgNGYH73YO43I93vMwNeSCNeapDvYlBj6og3kuBxcbBTFuKUBjslEKci&#10;bFJDndBHvzJwrorJu/GILhRiF5N3WpdwN7vyckLuSXHCUVrM+WjTXbHlBjfmBCa6xwOy1tW7FwY7&#10;KxM8S4t/kxo3EiMeVQo+mhQf47XvLIY7cv5uROgqT5d2r/k9sKAeLHQFxLfSbXatn9v6KPgmKq4h&#10;AuxYOCsrHFRFiWwWM1foJSvMqg0ZyV2FOYvNRmDzbIziWhmGRdzMHablvxXse7Xo6O/5++6mbz6c&#10;uEzgG/XNlG//+uUXP/z0nThGNnz3xn/qiT9z4v/JNvvzez5H4HMEPkfgcwT+v0Tg38eJRyfHX046&#10;j107j6Wzvv9+1pQpQCPgTz5hqNhMR2lbbVZJqpBFwkNCqe4o/GxBwEzL99Ny5s8vDwhf7olcMcs9&#10;x3OqCJiTkcVOyBaItNjQSN+ZIT4e7q7+bj+FIGZRZR4G+rxM7tQ83betCT8N6Gafk7teV3veMXgO&#10;m3wvxINPJsP3JQS1sGcZQl1ZUAD4MWM0XhrRFFLGDE0dqroE35yBaioir1ql39eXc33Afna9pKsI&#10;WZQBS8slZ8WTgb5OCRKp0iXVApLibcdGO/qfrWi7sWrJrTWNv61eenN5xZGy9I4U2/K4/LVxeSst&#10;6Q1yaYoEr9LQdbnKjHxJqpmqi6EZUtkpaWhdsQu5bR5lj7/wGFi0342w/PsA+7cL8hZC0sNCy5Bw&#10;QB3YxOG3C5VlWEYFV1Mpt2Qy4s2RChVUyPKnEd0JPAg3BqvVR+lS0LpUmM4WpE330VWHZO4RbXyU&#10;e2my4cXFkqE8fnaUN5rvSalnOw6WrBuq6tgVX7denblcaS/kmox4Ph9O1tBFZUmOhqwSq1hL8A6G&#10;zvDAu4HpICgjCMZDYswCUYrUoKXqTdG2XE1RkTzXiotT+vA5LoR4f1kDq2BjTPMaaUMVoTAdbEvw&#10;sMTMNSt+jFVPT8wAla9kbO1XHB5Qnjpluj6c/vRGydjZspc7c4fXWk4sVvTlM5fpEVaiGwPhCsZ5&#10;Q6RorF0qqElQt9gM7TbDqhRDs0S2N6vwYVv3jUXre8R5dSH6Cj99K8zRzcvbprXuSkocdKT/kl92&#10;uqnt4uquo83r6hILRSh2sDvM1QXiCwyvI4oIAgNNFkeVaREkWmh4eJCXqwATWmYStKYpF2lIbUzi&#10;IWbsQ07lS9nKsdjul6qNF9Flg36Jaz3EKwJ4S2CMUiQqNTxQBfYkebpykXCr3mhWJ4EDCL6BBKky&#10;PTO3JSmrWhifSGLSIkO9okGzVCBXo29wNdEwYG45kbi+h5G32F+0Olx0QZvx3FH8ICX9tFJzUCA4&#10;wlEf5yQfoNjWBErbfGWdSFutu7DSi76FZr1p63xWMPgot/e8pWxALtzECFlN8Ohh+/YKQzdHI5og&#10;waXzQlaEaq6kb3f2jDp3OJ2dY69WPHm/cdTZN/Fmy+un3c+fbxt5uPn5tTX3TrVcvbRh+OrmG7d2&#10;Xnpw+MK53p/r061kP1/YLFeGN4yxkID7Lip6uigfX7M/+9yjNeMjHRMP2p6fK7uwzbBlR+zW86Un&#10;7zZeer7r/vCvl1c116lYeJzPPDkGYoxG6PBhnFBwusJYk1mv4ST5z0eHeEdF4xXICLTXvOmuP03x&#10;Wvidr880twVf/vDjlL9On4riimqaOw/uGb5w8PnwyRcXBq4NtO7aDBQr6nc9XHN9ZPmL51XjT4sm&#10;H2dN/JH57q1j/EXGxOustxM5487Ud2OKJ4+J136DXrkfODwOfe0MfekMeOb0eTTuf/8l9t5LzaPX&#10;mS/GKt5MNL+/U3C5X7auT9J6wdo/Ujo0UX3VuejSh5yh8YxTH7Ivjeffelv+8FXNs8eVj64UXGsX&#10;N+mCaExXb/Z8L3NoVKXQ2KhJsaEZKn9YLIxULDXmKkwZqlglUxgVjp7xw7S/fvU1QBegMDjAiQGb&#10;iE8J+P2Hf5c/McAxPkxMjE1+eOMcB9YYAEf+wYnf/ycnBlDx380oANQyeeXiGa1CCgj1AHNijy+m&#10;sN1ci+nEpWJ2HRXXBIe2gUPa/ELWBUTsRdIPRHG2hBG6YbSVOFYuliaFYTBBUL+FvpBAaHg4WsqV&#10;p2rjilVxKUhaIghh8Yer5wdoPIJjXPxYC0DUkDCDXJCRkq7gWgmh8QJ0dpaxb0PF7dV5p+PpRVwo&#10;L0WkaU5LarEpKyTkQjY2FRseGxJoCgnJxFPSsdT4MAzHKwC3wI0KDwFmvaDJUCqfoE+IUagkeoGa&#10;j2WyQ0lAvUIB58iDaKZAaglW2Rdf2y5Iz4YwsoPxyziyCgo1DuITDwUVypkJ0eHZBuymZcZj/TlD&#10;fdnHN6TsX2I4U64YyuYdMkTt4YTsjgLvRAXvxSCOkMhDJP5+smAlGFO1ILgVRmuhCi2BMPK3P3EX&#10;+pkJUXJKBAW9UCOIaM4x/FyV15/r6IhRb5OrTiTYbmaW3rQVXdWnn1FajmuSL8UXDqfXXU6p3ifP&#10;7WLY1hNt7ejkpREJtQhHXVhyo49mpStvszf/FMnyLLbqdXLdFXnGXrIaaOytD2MUwKJN4VQW4I4O&#10;IcKhbDROgWDow+j6KHGy2lyQEFvAJymR80K9vp4XNtuV6D0f5/Idz2N+KZ6wVS7fodQNauIO662/&#10;mDL7DNlLBImpCKHGh2D1Y+aHiOrClUv9has8OFs8hL9GJl9jFVwm5u4O0LT48krJuiyVxcbTJhH5&#10;iSSuHUNJCkXbobhiQJmNo9mjqJksgZ0nSmBwYtB4dQTGgmeX8nQtPHM7TrUCzNoWJNrty22bi0n3&#10;itIjuTaKKgFCc0RwV8kd++0NxzKbjlorTtvLDsWnrKXTamHBBaBZZeCZrZFu21kBu6ieuzDzTlK8&#10;70uRT6LD3pBC75Kga/HBCRHeyZjQOrW4MTk2Q8I30kgZGk11VnZmgoVHJCtY7Mx488qqsrI0CwkC&#10;Cpz5k4bKTNOYVQyFlKrUCZKV/BQ2waQhWyrUFSviFjeaysu0OQ62Jk+grdLFNaekNCQnOOSiRB6r&#10;KM5YkZ3riE+RMcVKvqbQXlaZU5uiSZOS5SnipARJEg1K5QWjbBQq8DXkciFKxidqNBiFUpaaWVHf&#10;3uCoL0ErGxZS9wRKzwZrzsJNg1DtNrimhxzXipEXgUkFwYRCCKnOF7keSVmKJGWDYAV+qMIgnD0U&#10;mxRCycKLc2iaBJxYCCEwQSgGGIl1Dwr5cTbJB1JkTGovr7JqVejgIB6ZmW8rKMuroEQLps/3Af3N&#10;z/QFNnsKrex76VZY7iN177jl8LvkE870887cyxPZJ9/Y9/6e1HUPcOw2N1/OaLtVvel4aWurIjk5&#10;jGIMxDpQ/AKyvIgRUy+0dRgrd9pa63jJMg+EfHaEPYRTGKauCkjrClt/Bn/lDuHpTcSDq5A7V8OG&#10;b2GG79IuP9Wdm6gednY+de58/fHXMecl56Odt1oKmvFkhktYkDcGCYtm0fkiHIUeFoEMD4ZS0ER8&#10;GErNFCaINQ6VCfhRi23Z5eZkM4PDi4jgIcO1TKKJQ+XgwmCgeTQUxKHTxkRzZnz1t79+8gP+EuDE&#10;gJ4YSF4A/QVMJz6h4n9uYv8VFQNd1QDZ/fMMNG/86Tvxf6In/vvHfSrlTQAFuLEDvTuQPkC/OOCD&#10;8cXU738wGWPry6rT5QagMFiG5q6L1u8RJv8qsl0XZ7yUFTglRQAP/kBKmyCmOXl5ACQelWY9oCc9&#10;JljHCXkT2PwxqH0UkvAabBoFG8cj4sdIaa+lhW+sDeNFq1/Utj2pb3lY0/BiccPb2sWjRVUvsiqe&#10;ZlQ+T6u+ois9ICzaLy/ZxDTUIgglcFQFkdQokSw36Wv18kQ6WgjziiEEVpq526psl1uyb7RkXaqO&#10;P1saM7zU+qaj2NlR5lxb7FyZ98eGiifdZcCVy0W2BoZc64+hzVog9ETZqTF2diwniCxDcaw8nV2k&#10;B+zBRR5hrDneghkLs4LQ24Rx15Orn6e1PY1vOR1d2h+U3O+XdpnRNGrrctZsdy7t+9C0HfC/Gmk6&#10;cLl0a19ic1dCXXdqw87C1mvr9rzbempk3fG7lYO37buG9dtvc7f9zh58LT7nlJweJR8YBm0aBq35&#10;jdR927R1KGl5J9eSthCt+sYz9vuAPDdio5es0yd90L9uCLzqZsiaB2GbxiL7nFHb3yFXjSKXfSSt&#10;dLI2fOSvGiOufBy28gli8zvyvo/Yn/8I7ngcvOkRpfeF+tA92687Dd35lFxhhBKDEETS5Hy9lqoW&#10;BzMwESw0X8nUi2nKiCAtyHcpnbFfoz8jVZ1i8K6KtFfFCVd5yb9Jcq7zEy9xYy/wjGeEurMK05Aq&#10;bhdPuZUh3sBVruGqKjHMVAgmGU5Ko/DVkUR1FJmNxeGRSBwREQjz9ActxIPC1aEEnV9EfCC0mEhf&#10;o9R1a0yHkxwnzI5+qmZtEGMwKHY/OHGXe9zWGYaf5yYPumf1zk5u/1LZ/IO4P8ByEp+9N9TUNpe6&#10;CiQ+qqgYzu26l7Osjx9fDsEmefib/f2sGJiDRcgW0fONsiqbuTBOryASWYC7jkxbZMt1WDKAP01M&#10;QLj7jzP+g73zDoryXvs+OUnsQSx0WGDZ3ntvbO8VdpeFXVj6svTei4CAgKICiiIoqKhYsaFRY4nG&#10;XiL2FmM0ieUYk9jLvrcn5znzzDtznj/e55l5nz+8Z2fL3DO7O9c989vffq7v9f2ig0BxCn1pSmGK&#10;Pp2HEGPDwfBQPwhoFh0LlTAIGibJRKHq0dREf0l2sH4OOKEjPGEAlrybWXRUWHtC3HBaXHNJO/dH&#10;69J71sEb0csux867mtx4w9V8x916L6vtTsrca3G1F3RlZ5SlZ+QVR/mFu2kxu6nm/Rzn/ijXVnry&#10;aqJ9hJ/5tbF6X3TDVlX5Nl3NmK3zUOqyo0XdBysqRvLMPSphp4SzXK3rlTnqMcZ5pKS1orYx9aZ9&#10;yl17ZTu3CjZu5K7ZIV/1TUzf1/qWEWH2Kqp8cSS1C4ReFobsC4GvisCsRTFWIxjrwwg7I4jHwOSL&#10;4fhxX/Cpyb7HJ00/OXXmD+HhdzGo61TMURJ4lBA4Sg/eExV5QAY/rUJ9r0Ff16Du63FPzJSHMeS7&#10;esJNHe5qNPe0hjEmxA8xUEuo6JVRvAOJqdeqmn6cs/hqXvPl1Lqf3a3vq3o99cvfFrc9Si+7E5d6&#10;UmMe5YlG+Lxvzfo7Lvvfs2Jf59neZSX+kRb3NM3+OM1xK950TMbfw6LuZdNOqaTfSgRbKIS1OORm&#10;JmUVnVALCU73n1aKh7apeYO5CaPzqw6uXnzp601ntg8vryl2i6VFMfEudXwcXl3NTNqX0jVevO5I&#10;Wu8mVXmP1M0PxE752+QvP/OaOn2yLTn2hx+u/4sTA2IBYP0EZi0++U78x6/Hp8dPFfhUgU8V+FSB&#10;/y0V+J/jxG89716995y/fEEkUkydONPL64uJE/wIVF55Q0d5c1Nursuh0wDB2aoIsgqkY0Vmg0KL&#10;w32zQoNzpwSkTJigjPTCK6YhMvH0QhXfwYEwIZMiQdO/8vH2nuKDnBSq+IqgmUhLnSSpmpZYO6O0&#10;MHBeZkS3O7IrL7TTHbogK3JeDmJOelCKxIsd4IXwDWVRKVpTqNr0JTtvlr6JXppDKTYFO+yglApa&#10;dZt0wXLlgm5OZRMhrZGe3KMv7klprLaXmfUusTzVkNSQ1zRSOGe7K3NzrmusvuLUpp4bY4svbp53&#10;sLqwX29vZEjcWl2+M748xZhrESVqSTolRmERJ+RnNnXWr6pPbErBmTJDhbVQeTtcVj0bH/2FL9fb&#10;L47G6re5T7savrWUbpS6NooyNihzt6c2j2a1LTEV1LBtLrQiFS13ICTxSEkqSZtG1uXiEgowzjJ4&#10;2hxoXj+l47R135/lP3ua3x7IHUsXptBh5DSebXfV4JOxi493nDhZP7g+uaLfUdTtLGyId+fqbPnm&#10;hOas4oWl1XmxFjEKhZ0xgzRrNhANnyzkFxjV7Vlp6XpjFF6Ag3EFLI1JFKMjqQRBNNwUMNcbZwIL&#10;45EqK0ShD5Jo/GTGEIMx1GwLdyYjsio4czp1y7q1/fMFXUvFK7ZaduwDIsrKv+9376/Vrkgm1loR&#10;mTqElRsmxATBiWAUHYsVcilyCU0uJhqU9ESzuNCin+9OX5KeXS80FsOi5kDVA6yMg9Ett0v7bte1&#10;XW2ovDmv6V5P70+Dq64P9X/b1dmY4tBQ8bjwIAwSQqSTUEQMQ8BUmdQGg0rEpvAxEfwInzQurN+t&#10;P9CUOlZlHUuX7lVF7WOIjnC0F9Rpp/jOrZHiDRD2QZ7uhMl6yG4YdYj7LdRWPSFbCM/VMcpiralK&#10;C8IfExmEl0eZ050V6Rkl1pQUpVkgEgTpGV/YyRNS8EFNEtVqc86gOqsaJMibCu1C0y6lO1+1FLxs&#10;TX1Qo7tdLrmUKT6XqNyjFKykYNdweQdjnRuV+gVkXCeJPCw07lGkb2NbV2FZPeCIpZGgZdDwflzI&#10;AD5yOQqxOBTVFUjeQIo5l9L2bOHeN6vH36y98mDRsTvzv3s8cOvR0K93Vzy81ff40fCfvwz/8dOa&#10;J092/PFkzy+X1x/Z1dnTlZdp55JYgT7cwEAtlKIK4XAmMhXT9NXc1l1l++4N3X+y+e93Bq5/Xb19&#10;pXPxnsqRH1d//2Tb3V2LtuZmZhHZKCjqKzRqEpXiLZSG6tRQqRgWG6uKS0hk8jRBYTQS1SBXpUt1&#10;8XQOi0BHgAmg6aBJn3sDWRxAtPwXWK1g0Zp19399B8ABILD5wdWbYwPD/WXzdtWtuLLk0N+X33nZ&#10;+/vbbs+fzW//rHn+qurPFy2e9+1vPPNefCh6+MQ8/kD03SPe+d/YN18xfv1Av++h3n6Pv/wQceIG&#10;6dsfLed/r/7JM/jHm1UPz1Tt7JIVNjPj1uryz7oX/lIz/Lxpy+PyNY9L1j+v2/O2/eS73mtPey5f&#10;bT62wT6cS0iSzEZxvf3F00NMgZh4KCOZJEjGcZIJvDyhrjE+I08fZ+ErGEgiaFaw9+Spf+mJqXTG&#10;vzjx+1ev/6kn/o/p5o/atf/y+Hd6Ys87gBN/ANjJc8/rF57Xrzyv3wIWxe9ff8QcH2/Ak3/MYX80&#10;LQZQy7uL4+cd8XEAgPH2+lvwZ5/JIsLqDar2GHWDSrCYx1lNYq7HMsdosovqxPMa5w6Weg2a3Qyj&#10;OMAYZlAEMjQyNDgChiFi6Tyj0eqKT0mRGnQR2BQMs0FuLubKnRiaenYgboofFnA15qrSTDlGTjYT&#10;ZNei3bUJPUNlO1dk91dqEoF/tP25pqMdyecXx52psRwtMh0vTjhZ7D5eUHAir/xIVsk6vb0ETEkL&#10;ghZRKCUiZraIlimhlxjlxTplqk4cx2ckSXgV8ZaOPHebO7U2Rluvke0rqRt15S/XRA+odAcyMva7&#10;UvpU4g4OZYNNt8ah/Lrefn2k7P7O6l9GK59urnw6XPq01/2gxX4tT3HKSj+swH+noH8frbiTYjtj&#10;jR3VGeazudVYUhVTUKzRJSjkMgYNcL1IzUpNzEtgamhoToRSTy/Miq3Ld2abZXYmPoWCKxEJGlXK&#10;NrlirlRSp5K3G2JatKZqkbaAocwkyNPRihy8oYwR3yktaWRnZ6HtyRh7LisNiNXssZQu0GWVs00F&#10;FGWNNLY1PjvH5ORw5OgoNcmciMqvZbZ060bGzHuP2Q6edh4+nbTnCKeje4rR5iVURJq1EjObh5ku&#10;D51WSMMs0wpXaWSbDdp9sXFjcUlDlqS5hji3xADIBKMJHCOOBfS8MumSTDQ7BYQvo8jqhNEFFLEp&#10;GKGHYV06XUGCrSzO3JOVvnfe3AO1ld1GXTEOXYCGFxAxwFWojdWU2tQpakGCjG1k4uU4hBqNAKwb&#10;8iJQcyGkBUHUnsmoJq+IkjB2gcA6R5NRgFHV4PWrdbkn8hZeLu0942o6kVi8V29fw+EP0Mj9HNQW&#10;JeWImXUymnJKhTgnjrwug99X45+riR4p9TcxY5OImkdHZFExDWpJnVmXxGPo8Egrj5GokUdLBQwM&#10;TMahZCWa51cUVGbYdSySlkEqTHCkmxPEdJmMbUh0VOpNBUBXVk5PypKXFIhzklh2YJxGhmJqyZwC&#10;i21+SV5Dbkp6jDxOxXfFanIS7A6tzihUJJscFa7S9Oh0IS6KBWMmKhKAtDYJSSQHIR3gSBeF6NQq&#10;LIAeXqcXK9SZ6XlL5ixcZMtviYjaHCq+R0v6lZX2RJr/g7LgmDBtLUnXGELOnh6eNSO80Q+xOgi9&#10;C0bqR1MakLQaGC07GKGbMiNuNqKYKC6lqRyRDMlXYNakIK5POH8mmDzVjxcASRVpS+KTjAK+mMGw&#10;G23F7jKTLiYcg5kJgnB9GZVfGldOcO8ENY3z+p5ptv+hG3tuOPjecdqTc8WTf+5J4rbz8s4RWnYf&#10;ybk8KrVbm1Ejs8bhOZJQhBJCiKHxo1kCLZkbR1WU8uxLYyqaFekZOJl+Nsw4E2qZjs2aru2NbD/O&#10;Pn6FdeUS+eKFyHOnwk9cwJy8Izz13HXJ0/WzZ+TRy9FHr7994Tn++vsVxyviijh8MZzPImuVXIOR&#10;yGbDcDgUlshkcORRUjGNY5Go7XJ9hja6wpHSV924rqVjnjsnhk4j+s+gBs+O57NTtCKrlFmaErtz&#10;oL+zojZ0+qzJXwAdNi+AEwP+xMDiBSiJAWfiP96+AfTEfy2W/44T/3X6v8mJP9Loj5Jiz+8vX2wa&#10;3Y6GIb4Apte8PvOZOMUmUnUkZfdbXevF9nOGnCtK97gu96Yu72d1/u/KwnfKUo+0zCMu8UjK3+tq&#10;npmrbxgKj0W5TtHyblPqfiE0/oKsuRvpvgdz/0Rw/8TLvqFwn4/NuVRc+8OCRbe7Ws7Pqz7XXn1j&#10;ftMPc5uu5FQeMrhGBY4d7PRtnOKV5NKV3MoudloTXVtCEeRThA3quK6UvIUZeblaYzSNamXTKuKM&#10;fWV5I5XF6/IzeyyauWJmt166uyDjRte8PzYMvlm/6k5/z5nOuoM17qXmuAS4XhOktiO19cr8pc6W&#10;Fl1JPERmh0sKeGYXU60FEYQzwtRBEF1IZDaNOZiSea5x0fWm5afzOlZxnQ2BwtbZkv1RpU/y1nka&#10;971t3veicc+rufteNO9/3DT2Q8PWO/N3/ti//97agw82H32w5sDdwcNPN1x5M3z7ZefFv5edeJx/&#10;8QWw1Sy599B26gJz6xHswE76kiF1Z6M834mVKKeE871mWqbBmjCmDfyy46LeW8Itj8WHnlC/uQ/Z&#10;/hts7wfsgZewTc/h695TdniYezzsne+QO5/67X4UdPgl+vQH3JGXiO1PUVt+xQ//Jt9z37ZvTNlX&#10;gcywRRp1JJOQoibDaCgwNigAFBoUEkWg2Mm8bCSnCERrQchWY7TbocpdIZJtYYoNYaoRkG4UbN4G&#10;1W6Fa3ZgtKNYzVaCZhin7IXwF4O5i4jqHrqxESHJ9CPZfTGZBFEOVwO02uIZPAOdK2MzUQgQLixE&#10;GY5OAeOyQ8IWkHk7LIlAX/GoI+1yWsG9tIo71oJzoqSLtNzvyfmn0blnMCUXyHUnCVXbgtP7JpuW&#10;+Gk2Exw7mPalUMGc2bhFUMk2Se7R2JbTyTU71MmLMewmEKwFHNmNRaxhU0b49A1y4Va1vJ9MrZ4V&#10;VDE7fD6O3yu29utSWiS2bKKINy1ADcEvcFf2lrQ5WTbiZCzEKwL7BVHgK48nJbm5WRnEpHRMrBsX&#10;XQo1VkaYW8Ic7QGx3f7WEWj6HnzJYWot4FC0HWXfgtbvYZoPKWP36tTrZdyVAtaIgrvLIP/aoNyr&#10;Vu4QKrZzlZtoqj4Id6Evc0WEYjstfReveADlagQyBf3jGiPS21FZi2nFgBHcxtgVQ7HdPZbydntM&#10;YyJtMNu6tTJ9S3HuCnNyO9faQjV3cfK7OXObMCXViMJKVGENuXSeqKrXWN2ty27gmQqg2PQZ/rne&#10;PnW+/o0BoBYIoZOqnM+OBi7KCpJmLUKyOYy11Zew2Qcx4gPdMAu+LQi7KYI0gCC2QlF5ocFpwbMy&#10;wQFFKNAcMqybiRnhk/fL2EeNkjGjZJmC1SQglhOhmdDgONDseEhYBp5Qxpcvjknd4KrZnli/RpO/&#10;TpwDtG5uurp/zl92P7/np/xFTxqXjBe0rFIkVmP4DRT+WoPuRJb9WrH9fILuW5PogIp30iC7bNVf&#10;NWjOi0UnWcwbPOEtsewCi3sIhd0JgQ2CI+aCAgtCfSsZ+DIFuzzNUDPH1dZTtWqoY213U0deUqpM&#10;mGk0mqMUnBC8KYA+l5nQryzqEmS2UWx1dAttNnTC3yYCUZtf/YMT37t7DXA3+5c/MbAR/JRj91/u&#10;sj+d/FSBTxX4VIFPFfj/U4H/OU78HohuffPh6vhFeZR88pc+HzkxIKsicrNyGxPT89ISnYUOZ5pc&#10;E4fjxSC1NLAdHuSATtOHTFVOnho1awKJOxFi9/HPhQW4xIhkGUhMmQyFTfhyhpfPTC+i3zR9YEja&#10;DGhHuGAwzNAVED0nLKEEnl4QkVgYYMmZkVgESqtCZlRFxMZOZgR6RUycjoHCpU6C2R2uLg031jLc&#10;SdgEzmSuYhI/JcSQHWmqjNA1gJVzoOJqOL9LYt1SUDdU3phgTkSieIFIAeBpwNWXULnlXF6L2byi&#10;07Vlc8nuk50nV87dlZw0n0SMY2FirDJXvD6Hg1WHToZh/Mhx0blzWlf39e9rKF7iULhiMGonVpWB&#10;lsQGYOkzQzBwhM6oP1za4WkZ+dPdezW6YdzQcDWx82b5wOXKvpHEuia+IwspL2NbyvlxaXhlAkJk&#10;AXOTQuU5kOgmXOZKbvNB/bpbyccfpl/9KWF8oaQ5KpKFBUOKTSnHu7e9OHHt9YlLDwb3XO4cPtLQ&#10;e6R94Juuoc3tS4YaO7rKappcuTkWnZKMZob68cHBTgEdSEzOVnLyNdwoIiRotu/kGQEgDJrF54lZ&#10;AjaSgA0IpgdCaAGRVN9wTgCCG4TjBhKjwrgyqFgQKtSijKk8d6mmqlBU6oAnxoXF5eGzW5WLWkw9&#10;RbK5Jlgqa6qCPo3PDuGSQEQg14eMIISFg3xCfKZH+MyAzgzGBSIYMImeo9NFCXFw1rSZKSHYNVLn&#10;pZTWxwXLntaveNbW+bC99smi1idLe8bbGzcXJs81RiVHEfU0mJQCF7KwPA6RAJgeC6iWaGmMmCIl&#10;gETh08Szvdz4GUMJrHON9ittieeqNftiKOuJoNWokC0k3AgEtzIkchuT8jDO/iw/7dcy+93amDOl&#10;itE0dqsGWavFlSulmUINN5xMCSdzMVFafky0yqo16MQGolLhbxP/zSWeUK9HDWUkjDizF3L02V+h&#10;XV/6t0VCDkXz75fr/mjTPm2PetBK+bmZebuKczqNesBBOJrGv1BsPZlnGDai5pMD2uDBKzCEIRhh&#10;LRw5FAnehCZsx7O2Y7lbULxhEGMkhLMTIh6J4G7AiQ8Zkm5U99ysXTaWWLNGV3owZ2i8+dSp+vE9&#10;hWfPNl65v+K3F6Oel7tf3x6+vK5kfgaPLwmbRZ7xGdNvshISnkiLcjHN1ghjdEBsHqGqz7Hy5PxT&#10;1weu7W/Y0xnb0mGZ803z1ptrTh/tHcu2uYOhYV+Efo4WBUpjEWxdkCoJbc6lKlJIHAsVraBhFQqO&#10;OclRMs9e2J5QNS+vZW7VktbEumycnuFL8JsM8ZmECgeLqFWdC2/e/e35c8/jhw8P79lZm5aZwJC1&#10;xqTtKu++1XnkxYoHnpVvXi16+aL52Ye5f7xd6vEse/2+/Zf7ycfP8UYuMjc8lh3zGH94zr7xkjn+&#10;nn32HevEI8qBy4wdd+KPvGq949n84tb8M4O21hKSIQ/Br8WKetnRo5r0g5bMY7b8u4WdnoW7PX1H&#10;nyzc913x4KrYxlxEuilAbEVxM5jCNCLfEkKUeEcog2AWCMmJ46TSxYAWE7ApwftHhHr7zZjgPenz&#10;LwG0AMjiAH/i02fPffSd+PDh3ctXHwBh8X9iw38Bj/9icf63nBjAwm89H7OdPrz90/PmtQewPgY+&#10;AgAl/4kTf6TF/+TEl25cTkhKBFw2J3t5zfLyYgT6ZQnZuTxKMgNbhcf0ocnbCPyjHMNNdfJVecLX&#10;FHmXH7LAB2TyCwc4MR1NZNA4EpVeHm2jCsR0OhcTDEFM8DHAiI2WxDpTfDyZTfMP8p8Y4OeNQfhz&#10;eWBLVGQq1z/BgswqlBc36GrrpK5GlXooW/tdm/1WT/zdxdpnPaZH882vl+R7lrW8X7zoVfvStx0D&#10;VzKqdiucazma7abY/WlJO132JQZxk5A5V8qLZSBNhEi3nL2kNPPrVQv39ncsKXRWGXjdqaoBl34o&#10;Rbc9y3qpueRBV8P3dbn7M+NOpMRfq815tKr20abqO2tz7w1l/ba68M+B/L8vTnvclvC4Pu5hqfmX&#10;/OhHRY5n1Vlvmsse1VScLSvYke1aZDQkUcgKFj3OGV9QU5a3oKVsaUfzut6y3kaOTQTjwXQOeX51&#10;ujlZg8MGBnt7gX0nMqABUky4BBcmIEcK8WBKuC8h2I8LQ4jRZD6YKIUx4xiageiK4fSFPQUra6rX&#10;u4oHjKZyDkkPCSRjIQwJU5XjzC8trDU6MoixDk7tnOjh9crD3+nOjaf89sLt8aR4PMlvPmS8fS+7&#10;chW3ZRQ2OGjetaZssNxuguhhn+eQZncoYEuFuJVRxOEoah+H1kAnFor42UZtcrSBS6Ui4TAKiagE&#10;dGYcLg0CZeFwFDwBGRo4e8ZkCCxIJqbFa7jl8dr1lXmnF88b72wdzUxu4zMr8PB8PKQ4ilIWLUyU&#10;kROiBVnJOqdNJuXiaYgQpv8MW0hIM5XVS2KtBOEX+cAbkcJyob1J4c4ByQoCJa144/aYsmNJTV+b&#10;CrYKbUNkcT+WMkQmH1SwrtlV95PV98zshwbKazPztZ76TIz6nQ72UGCvOeTjOkmnnFdGxBZhUUlw&#10;qAkKEgb5CkABHHAwBx5GjQgUYMGmKIpFxDCLaGYRI0Evsxm0VAoDBCEiqTIYz+xHVHtDZHicVUdJ&#10;1EB13CAOZhYe9FUAyNtXzqRnOqIdJomUh+XTYUIWkodFMWBQNgonI/N1LIUQw6OAiHKSBJAUa/lA&#10;LC5FNCtM/8Uku69vulhQUJhrMJmACQE+g++URruxopZg9mG08Sk34ynF8ac465m+5JLctRGvaPZD&#10;lXqHFvmEDIUQzqPYd6hR3/IVQyJtO1WUE4bSfzU9dlJw8mx4kj8mMQAXH0ywhRItoXiNH5wxLRD3&#10;+UzCtCB2OJIUHqHgcmOURiVfFwSBTAjx90Wg1ZGKxdNdR2e330CufsrZ8oE/+pK59Rlt62/sXW9V&#10;Bz9YDvwkGTgIK632lqZ/TrZPIehnonizwKxgiBBDjBZIhBKRSC4VCgR6jiKdbmqRuhp4CYUktd43&#10;lOc1SeLl7fySsSik8gh17BLjxDXa8duIMxfCj3wPP3iT8c1Dy8GXtWff9t96P/rQc9bzfO+TXbUb&#10;zTQDBI4JB+ZCTDo2ANE1ejovis7mKKRys86oi5JYZapUg9kp0ziE8nKbc0X1nGXl1alSCSPYjx8Z&#10;khwVVZlgLXJGL2+u/en06U1L+kJmAK5iHw8i4E+8Y/tfnPjZyxe/vXr55zvg1T+P/wsV/xMg/+Pk&#10;f4cTA+8D5CV/PN57nr58sWr7KBiOmOD1cS33Bq4aT7YiIfe8u/HnhGoP4DIhz3siyXyhyH2jyH8n&#10;yffIyjzyCo+47I2g6Peoih+lxceE7u3ktDFkwXlE04/IhQ/gnXcii28ji25RCsb57q+jYodlmg3J&#10;sXtrc79pSd9V5zzUkXu6o/x4adHu6JTlOG1bsGQZMr0PV7UAVr+c1blK1bYqprZNmVnOsxfz4+sN&#10;7orojGShwcIUZ2tjuorKdy7q2dS6YEVR+Vx9TD6R5kagqlhAiKz7ZGf37dVrjnV2b64s606y5gv0&#10;OrAtFp3ToJ+zNr13fUbvYk1VBclejDMXEnTxIJrCO1IWBrEzmUlCTpqKWxanaUt3LkxNazRYK5iK&#10;fBh7HkFz2Fr7pHjjq/IDr8sPva467Knc+75qz9u6sT8bdj5q3f5k2de/Du6/3jt6uWf9jeVjz7dd&#10;f7/lzosl51+2X3jVfOfdvL+/b/jlSf6NX1LHr8QcHFWsXqDvzFXlmRk6WSBG5ANJRQhXRVdcyt/0&#10;e8GpN87x95brHvbF36GHX4Qd9oQffh2w40PYTg/ywKuIvW+DdnpmHXo35cyzSed+8z72NvCAB7b7&#10;A3bHQ8z6e9SRc7w1W3mL6mBus7+CH8iF+WBhPmCEPxQOQsBDI2UEhoshbxdYezlxg3jbJohxf5B2&#10;30zZ8ER27wRW/zTBam/R0in8FT6iNQGKlf6iJbM4873p7T6MnhDxIMHajzN3RKhqgqNyfZn5EHEu&#10;Tg7syZNJrHgK3yaQKilkNRztCERUBkKXwmBrGeJvox3jTve5mIRrMak3dSk3JQlnSYbvIk3HwZaT&#10;UMc4Pusaq+wUOXdHWNwaP90WVMxOlm2QJm+IRFWHIxcSxANUWx8mfoCiHWbp+zHc1WjyFgx+BwJ+&#10;CIM4hIjch4SfJJIOgxG7ZofvCkCu9IZ1+6CHMfIDpuxhuT0njJSBYs2Py61QpCr92FFTaZZgazK4&#10;IBNal49pKELXF0Grmsg1S5V1Q6ry1eKKraL6MW7tPlbld7w5Z6PaLot7TvPqt8Jty/xYw0j+PqVy&#10;u47WxfWtw07sZPqvUWF2mjn7LeIxjXCrQLCKwGiYGV7oBZ3nK9xMz9ktauxFFZV85ciYYMucmpg1&#10;M6sRN3eFfvVQwo52w3IXN83CpcWqQS2u6G0La3a1NvVZXT38uOpIaQHYkAFOtofpVLNFopkCWYjM&#10;hNMnC2KSuDI9Ei2ePVMw4TPjpL+5fH0yfQMzQrFuvCaPm7xYVbJUlDtAS16Hsm5DWfeR4r9hJO5n&#10;OtegFYuh/FIQyR4AFXn7UyZP48ycpQoLtxOwJTTqQjZ7WCTaqNN2GbSpIq6AikUEhUT6+iODwwAP&#10;MTkBSFQQm9HqVIqtnGTLB2sKg1Xz4LEr6ZkjUXk7NSUH4+qPpc3bk9iyUJiTAzOkg0V1dNmATjug&#10;4i9gwheQwZ3IoBVI0F4SZpzFvElhXYHjrkZibmGoN9GUs6GwQ36gPRDENiZzWCpsknIA1yxeFBqu&#10;QMPUOJ6WZlMwMkVUexTLoZIaRBIJiqELpWbBJFU4fQVa30y3tUqdjGAUsNUETNS9faZYE80//Xj9&#10;Y6AxICF+9xZwJwMg8fN/OJF9yrH7a2n/dP+pAp8q8KkCnyrwv6QC/w+c+N98cwB3AL9yd86PayTq&#10;j61TABR/OX3KdASBLgXyXTKzSpvq51akubOkNg2gkvpKMu0LweTPeJ9/xpn0lYCMNFmx8lIS0Oil&#10;53NhVlaYiBmMQk0LCv4sMnQKP9Q/OiAw3R+3AqPZR05YB7e1h8fUgWMbEAmthIxuUsESXvWwrHEV&#10;syQr2AibSp49i4yGSUrEWfNFuW2UtCKC0ximEkyk2GZy88NVzkBRnjdjzixmYzinOoy+iKJeaXFX&#10;G5J4eHpYCAaEllFVOWxdGVdWGsWv5NLKY1mllfK5w3nrF5cM22xzYEQTCCYmkAxSqUPEsdARwPi1&#10;rTxv4bKluzo6N2YXtLkMuQ5eXBbHXM7ROzAMqzAqNTk2IcFUH592J7XZk9n3OGvgVvLiH3OXXShY&#10;8m16+6bE2oVaV508rpivL+CqMsnSJKJMGUK2zGDmwWOWCOsOOTffyr/wa+Ht63HnNiIH9dMkYZ/N&#10;jvAPTdPZt7UsebLrhOf4Xc++888Onv9l9Mgfe069OHjh8bfnz27Z1V5YmixXRXP50RyOhc0CkocK&#10;tPI8Kd+GgcgCvenTZ4CDgr2DQ/1DIRw0Q0cX/R/2zjOqqbxt9z6PYxkdCyoISG9JSA9pQHrvhSSE&#10;QEKH0EMnIfTee1UQQRRsqFhR7G3AOo5t7GN37G1U1MnZju/zrPPhPB/Oe94P54ObvfZaSXb+i3Wv&#10;5E72L9d9XYFkdihHmM7ThGLZfAck0xoqdMSKXAhMOwxpCRw/D46bixA4sfX46HhMlMZJrlzEUSxg&#10;hTqrVY6xQZ45StcY2kIWdp6fvzWV78iSoWlyXzbWC+Zkb2fruMTayWqZpzWQEKyWCwI4NH8ne9r8&#10;ReVUwdnM6j+Kep8Yu68mNdzNLnxkMr2uanzd07OvID4JD+jIZzHdFqUoqNlRkngdW0iHiBmIBA3P&#10;GKVM1LKjBPgwnFuI16Jw9x8rGM6HMng3qjVPqiKv5ah38rFDILfNcMRGtM82X99zEulTQ/RLY8zv&#10;6QEX0hknjfR9WezlaqLeayl16SKBM0zsQZXABAGEIB07TifSy5hyDsZbTFyUILHKU7kOZURNlHSM&#10;RZctJweXODEqHCktEMxmNvZCrOBxkfiPctrdItKDIuqDIvb9AvnL6rhXtem/ZUdeNesPx8jWcMib&#10;2LT9YuFBoWiUztrgRx7B+Y4R/PbhObt8WCNQ2lYoYyecO+xO7nLGdoH8R/nRI4LYam9Ruj2jnpK2&#10;Maq/P3R1GbOhTNB9wHzuWd+fb9a/PN+6rzUsVQOCEmbMQM6bRrZboPAGmfkhXbqaloA2E7E0yi05&#10;E2fuDesfNY42aMrTqTEdsTWHmnccad3VHl3E96FCMJ6CaJq5LbxqZVTRCm3Z2tiSEX1yhybIJA7O&#10;1CYW5Vf1DK3YdLSmZ6xuYNPGYxNnH98du3Dc3FUmSVKRQjgENQsixuW11t689+TTe8uNy1dWtzVH&#10;cfgcB1AGSbgiOPNI1uDN4qPPKq69qXz4ofa5pfWjpfnjX5X3HiUdP+Dftcm18DC67T7/oEXzyMK7&#10;9ZZ85gNt8h3jxD3y+DXenofJpwBV3Mfhh5vCuzPhQcCVcTFJXoRhZiyD6n+0L1gGXUOV385qtKzY&#10;O9W883B0faWPLmopXToLFwMLaI7J21RYtyHdXCfVhMPwPBdogB2Yu9CZZ+3OdQARbVwoXlAukYSF&#10;Imb++HV6GmhTKDzu+KmTgN3E10Hmj1MfP33635EG0O2Am19HAv/D9m9ObGtr29fX9+bNm28nArOE&#10;H758BjgxILYD9CIf//oCyIu/jV5/vRr4m6IAKwPeFMBpAF25fvV8Unz0zH98VWsvnv4DfMkiFQah&#10;RnoHOjlG2thnLHWrdMN0g0m7/WSjWEGvN8VkDQIKEgtCh/jTFHK5LiGpsLYx1VhI5osdrR1cps0l&#10;zrIGGHmdOqY9NDmDyAXe0RxnJMYZ4W6LQSyiURwDxciECFJmOiMvARduIAjaQgL2loafawv/rVV9&#10;rU58v1byvEr3slj/LD/xj7zsx3nlf5irXxRUPDIV3zKbb5WX365pOZ1bMhoX3aYQ5NNIam9HBdTO&#10;IMYPViad3Nx8bkvr+rJEo4yQ6u9SxEJt1AdNmFPO5ifdrDbdbyy9XVVyNdv8qKn62erq++sKr61K&#10;ubki4WlPxuuu7KnWpNetSVMd2Za23E+1WW/rc943F3ysN0/VlL1prr3TXLfbmBNDwKOWLNbI5X2D&#10;Ays2rqte3rH18NjklVNVraVsKVWlExVVZJXmJjP94M5WM1wW/oBwWIB1XYJzsSKD7cDWC22mT1s2&#10;ayYThlD701lO3oxFHlqQ/3BM2R+r9789fG/iwLPlA79oArJcf3KznbGE7O0fzFYCaZGJYYkydXhU&#10;aXXjxJnh12+bn75Lf/g0depj8uepuDcvo188zXj/PuXxk8j7d5Kf/d78+krfsf6cGFoUenEVC75a&#10;Sh6kkzvB4AYb++J5SwwLbLKQ+IpAbUVkXBCBzXCGy2BEA1ehJ/NUMKwEjOC5gbGLfkJaz6eDXCPJ&#10;vglkv0w2vS1YtVIl3xAeedyU93NWzoBQUgiFh9vZsJbM54CcYuX8OmNqnTndEBak47BELl5FOOZm&#10;WfSkMGYcr9zoIx0ALJaD0pqEsWYvTuQMr0QrbLNPYL9fWB9W1eZFK7ByLVxkX+3kMiqiXksNuZ+l&#10;vhBOPxNIuh3KfaSmXyS4XEdaP8a4PWb5H5LyK9m0CDRc4e6sdHUSenpSvTx83JwRTrYQu0Uwdxsq&#10;yoWPcmFiXAVEUJSEmhQo5GFQwGD1svkOUDe89VKc3TIyBCLlkvUBftEcsIjuTsM5YOx/WuRqY0sj&#10;orVKrpyLk9AQQRyckOAFXboQ77KMBvYGHGfpHoBvEjWcG2KMyIkX6zAuaCBrk2rvIVpoFeTsKPf1&#10;FQdqpCEhfhSqh5M7dLGjYrFX4zLiYZjsAj7kBlx1HR10TZDwc0D8NqaqG8ssg2DqQZi1OPIDYbBF&#10;Ff8kIn1ME13ryzZ7opOs3fVWy6KtXWLtQMU4bhsvuJoqT0VSJDauhBkLMDPnef5jluvMOWgnVwaO&#10;4IcG7HvdXJ2dvHGeICxMDhFtgBTcgHdfx/ZdJvTf8un9w3foEXL1I3j/S//hF5yh8371w3aRaTN8&#10;tNNcFf905P1oh57+I8PdIzNUW5iSGKIUUnz9/PAkFVuWI9cXCxKLeDHJFInCBUGf7SidA890VHXA&#10;Ckd8+vegdu6HHToGOnwGc+IX30PHiVt3+/dPRO14PXjPMmGxTH680HO6JqhKgJTPX+hmD0chmHSq&#10;SJKUnJOZmScRKmWiAHNaToxKGymSpwSGGGRqPU8ayxFmq4Jr9Il5ag2AIdVodJpYXBEZWZ+YuLOj&#10;88nZs331dfNmz5r2w1dSjESj128e+TY0DSTYAZAYAB5f/74yEEAs9xfQN792T2AH7vy7hX47Apx4&#10;fP9+Kp0OLPJ/lWP3rbUC633d/tYTD+7Y6uwNAnom4IOxeOGiRIl6b07VncyGZ6GFLwNyHrATHzDj&#10;73OTHtMT3rBSX7Iz3tPTLKycj7T0F76GU9iwrRjNRnjIVvfYvV7Zp1HlVzCVl0G5k66xxyHaMZi8&#10;14NWDcZXkH0blPTaQHpbtGhHpeFwbfbGqJBOP2YrmNmPUh2QVo8H9o4qN41F7D1sGNmTUrMuKrOG&#10;G5mKEYR7kOTWcL6VlwbkW61NOtw9fG//5INdB38dWH+kpnVXmrlXFlRJZjbKAgZSUvaVlWwqLGhN&#10;ji/RqHMlYYm0xBhcfLHIuDyiYWvi8r1x3Xsim1aKMzNhgggXXLgrOtWHbuTLC4O1JoU8iuyv8vEJ&#10;8IalEKkN7LBNoYVn0tsfFaz+lL/1Q8Lmt5HrLcmbPmePT+Xv/VR38FXzwbsNe283j99feeDh4IHb&#10;fWN3+sZfDJx40nXsVtn4g9IT71tufm57OFV1x1L3xlLx4UXOvRP6/cMp6+r0jWURpXnK5HR2WIkw&#10;dr+x91nDiT/zzk3pf30pnXiDP/EOeeyj54H3Dts+2G34y23kvdvI/UUDr63XWJyPfl56/pXVxadz&#10;jz2ate6d0zoLaecT7KaL4J4JzPJjglWbpe1piAjMTKjrNEcaCJeq0ZcazOXJporI9HZt1mhs1YG4&#10;homg3PPs7Ee0kvs48yQ4fi84dBQUvAsUshYqXu+t3OIdusFdvdpFPOApHoIFbcbHTUryjkvzxkXZ&#10;a8ixpSBB5BIf2TywcAFI7IIOJ3AiKYADuigM6R/rBi8EYQcogiGyZA0BkNvKDjODjpCVB9HyXZ68&#10;jUvJ/bN9+2dTR2yV467RwL7ORtk6j9HlJNnBTBxXZvTRA8xgtBGMqyXI6hHBhjn0vIXYdnf6CI6/&#10;jcgYI5P3+eP3wkAn4N4HEF6TcO9j7uAtNq6bl8F3epA3eXGGUNJBsmYFSV2Nk6QDDNuLwV2IJs9G&#10;RUKD6uUt3brVVfzuRFBBpGNmBiy/W7pif9bey/kHzmdsuZqx8bl5z6e8E+/Tjr5J3Pc2Ze8L/dBV&#10;ftFBXPBGInsiLvRIgnRrKLFPAd4YjD6ayrlRrn3WmHinIOaXeO0BRcAqDLHVEbsCxN7LyzwZ0r5D&#10;2NSKyjU56LMcYvPg2Z285oOZ40fNR5eHdGfzE0LZdI6ffVwAviUxqjMkJp/AMEJIYQvRYVZfnZK1&#10;gMXcbITHNGf36Q4Ee4SKIg7050tABJbNfMrsWUDriV5sY7C2j5hnJ5nrFQqR1ciS1oXl71bmHOEk&#10;X5FmvdbX/2lov6krOcaLXIniAbY/Ec5QIC4X9+MCpvUyLRyVQ6ZU0OgrWNz1fOE6oaiFzUzGoWRe&#10;ziRbW9oyRxUKa+BIEikSmTOONddbMB8VY0vMcGDkObCLrZlV1pwGB2Gzi6jBRVDtKa0A8YsgzHwY&#10;1wQVZINIOR7uBeAl1V5OVe7Lcuf9WDxn9oCj834Y+rAnbHS+3a7p1sdtQL+4oSbswQdtPU8R6Nci&#10;9DeMuZtSorOFNDzceYGb1TT7WTMW/8PbZYEC6xnCJUnovjw6RckRxfDUCX7ieCgzy0dUxdWWS8J8&#10;nSE/TJsBjD3Mm/+TOlx36/b1r3pioEt+/vLh85eXf3158Z0Tf+vq34/fK/C9At8r8L0C/z9V4H+a&#10;E187c07EEs6ZOReIdp3+w3wrOzSUyqWKNdqYjMzc8sSIZB0riAIR2C6h/HMxyc5NsshFYItWSNUG&#10;IEZlOCGhM4CfHcBI1/G0agqF6unr58IlgcMwnrkQr26U5w5v0CkI9AQIvtUdvNETPk5knBGpfxEH&#10;nQ4IP6+KPyXW91E0OjTPD0onedODUQwjQVyMlSaj+QIHjHApJBfP7xboVpIC2u2QTbPtl9t7roH6&#10;DCPwTRBUnLMrYf5PgOJJH5HeM7RvcMe5lpUHE9JW+lIyqJAoPdVUG9Fliu+ShBQjObFUZao8oiAs&#10;ulQXVpBpaOxq37Fu69l1e680DR+NzO8iskMc3QhITzwb6S9hsg0F2YV9DcGAmQFTcVic+WdU99P0&#10;4asxHTfTe85k9eyJqGpl62tYkWX80GQ8X+PmE4ugVwXEm7hh4R7MNJR6ubT85/TdN/J+vW64OMbZ&#10;XrGghDDd98dpc6ZNn4WDE8sTck6u3fny0OX3h86/OfDLu33nLIcu/7nv/N2dJw72DJfHGnQUtsSH&#10;oKMx4zjceDIlFoWM9fJMcHdJdnc2YEk6Fo9FY5MQvnwwPgBCjPRjF6h0pUp1PMFf4uAic3LTY/1T&#10;aZxYIiUYgVXCEOQldpgZ8znANTSakYbj6hxRwln2+GlLqVakCEJKcUBpMk3Pc2Rw7Gg6b1kWLSKO&#10;qBK4+dPd8QCYpCBwKDcvtIeXkkYVYzEMRzsd2HN1aMiV0uJbBUXXMnPupOc9yEp/VZBpaWmw9Hce&#10;yws3Em3US6bFM+f1FnCGm5S9taJqo68pBpobCq6Mww1mCnaa5IcyJPtjaLsDMUeCfO4nCz4YVW8r&#10;Qx6UBZ9JERwK9DuqJE8Gs37RcW6FC/+I1bxJC32WobqfJbxh4p/NlG5QMDKdHaXTlobNI6S5qI2w&#10;2ExEYoGfuZxXlMtI1CD8VRCHNLpzvcJvU5RhW3DFGkrOSmTMZqzxCLvitDT9hEhyOoBxK576tND/&#10;ZSn1iYn8NJf9ukD1V03ip6qMh9mxz4syH+QkXzZEXksMvRwu38chrMeCN/ggxgikCarwKFm8j8Dd&#10;jqJtRfjvwlD3+nN20XgbaMw+MrOPym/x4zWRA9uFhkpmugEVFw2OLmUUbQrdfCXv2sPq2wfShoqo&#10;qjA3L82yZWqQZwQaleLLrJOmbUlasy/r0NqI0WJKox6bHotLNLAMuer06vi8tpzKqqS8THVCnFyf&#10;mmHM660qH6tumSjrvVTc/Ztpxb2CqnOx+k08w0hQ9+nmzVfGt148u+vqjYP3H0/efXPy3vPLr16d&#10;e3pr+MRITpcppjI6szM9MEnR2NVw7/pdy6upa8eO9FcYizTCQiFrTULwxsSo0WjDqCpzX1DF9YyN&#10;U02nLd2Xbpds2xdWtYoW04FQ9/no9gtMV7QrX8QdfRK4+7lm2wvtlsv8jq3I7NW41FFN+cmiVTsK&#10;O9Lpci0KXx0WNFKSNpSuK2Ojoh1/zLBfsJLpd7u4wNK3GrCjayELY+yggYs806D8NnnSmeY1z7Yf&#10;eb7zyI2BrRsMxTlkmcIVzl36FRIzXcFcuE+2PrGqtEytVgOceMbfnBiBxx09dRJAFwDK+HPqE5Cx&#10;BLDb/+rRf7MN4MZ/gxMDT5n6/Pn935wYWBqAxAA4+S9ODKwIXCZ8i2L6Fyc+d/mcNlL31WcTMPb4&#10;53S0u0eyWpWpUUWwWUE+OLaDO9nWReKOAOwIksC+IY7QYE8fLcJfgvaj+VLoYmlQPGBh09vUvlIh&#10;C+Mi6UpHfJwDsRDCHRTE7Q427VJmbuClNtMiFN5sD2s0aCHe35Uf6K/LFCaE+vIjsIRCAX5zBv9C&#10;i/pBl+pJA/95Gf1djexTudaSH2vJT/qcn/XeaPqQa7KUGt/Vp7xvyfrUXvqsuOh0eORmKXWFAFHH&#10;AeezHBtDUBuKpBOrk66M5V3dW3B6OGVXS9BQLm1HkeTXlqR7XeabNWlnMqOOxIQdj9FfN9a86+j9&#10;srbn7UD1s27zqw7TVGvenzXGt6XxH6vTLU1mS03ul+KMqZLsL5XmL+WmT1WmD80lL5fXXWgqrVLw&#10;6Y7WAl9URpo+t7AgJDw0x5y9Y/fmsT1bWlrKqqty+3oa+lbXhIRxYKilJKpnXJLUkKniiuAQxPyl&#10;i6bZWk1Dey4WE6DhJGwEAhZi75Dg4tXHCziXX355cHR47ZGc+i0idToSQfH2xjM5ArlCKZHJsGQ/&#10;MM2flZGYe3Dn2g9P+/6aKvn4KvXD0/g3DxPe3I95eSf1/eO8qef1X97UfHxSeuFQXn1hrojdQqbv&#10;lmoPSyMPw1hj1ujDVpjDC3Hb5mLGvESn+WknZdmbSKGd7pxuD/YauLTDg1HlSCx1IuQ6YDOB2D8o&#10;DRhjr8JJzGB6PpRRj+Q2uvquRTEPCrTAPoii17nAkxY7yq1s1FAY4NhQlZxalmwwRsWkqjR6ArOe&#10;od6jzbqjMz5Q59wLMZ+PLh4Pz18vSmyHSkus8KaZ8JJ52CorYoOtfz3wUlkCSplrHTF9VpkPYjwh&#10;9GKZYX+aekBN75WRV3J96mG2BQ4/NLhadeFROf7+LAgM5+XNJ5IA/SsWBkNiUF5w7yXWVj/N+aeL&#10;sxWbCNYyMGksQjbHr0TMzOdQY2Bw2TIP/lII2xpOssKTbMlCSEAYKS7ML1qBVjK9WRg37OLZcz0c&#10;HACTIiGHQCG4yzmoZC03UuRHtv+J72anhkFCkZgQGDYY6Rfhy05gyeQYOs4FSYb5qvzpehpFz2UE&#10;KqRSvV6ZlMAQiVAQBGLhMtEcx2Ib9KAXawNMtNONtcGdvoIgbhSoKwVKE5WVgfcrxfttY3KfKMIt&#10;QXGPw1Mm4jM2qSPqfWjJi11yXaFVGEolnt1Mky/nhXQLtU3CYCOJqwWhudbOqFkLMIuWMhFoKZ0p&#10;ZXFELLaAywgI4YYlhRbrzLvpTb8RV130Hzzl23+F0HuPsu6h77pH+KFHpLU3KT3HsKUDyyJS5/qG&#10;z4Bp5kGUy7xZTh5sOBwQl2cnx+fnpIaH6vx8/T1cPLFgEg0q5BMkfggsCQmnIZApCm1HUmlLcHmZ&#10;X16OS3bGkqxim9J6j/pWeF05OCfdM6pOVXZ6w+Tbm++P77pRkNxFRYdgkVIPbzKBziczBX5+DH2U&#10;wZhZqI9ICldHGBMzAllCOhgFOF1URKesKanbWNlYHRVv4IqyxQFGWUAyg51IY+YHqDpTMg509pzb&#10;ur00LX3uTKBxfm1TACfeOPKVEwMTEoDBDsCJAeuJb5D42/G/IPG/2h3QVP8nObHFAoiYv3FiII8U&#10;8Ce2mzM/gyk9Gl/wQl8+pTB+4ae/pehvUKNPEkOPotUH0UHbkOoxdMgFluGmovCW0LQWqSp357Zj&#10;wlcTc5Z7G1e45awD528FZ/Ys1ZTPI5uXYPMgVCOJpfWFMWCL+aCFCSKfkmhhdai4TszvYCjXseO2&#10;C42HJM1Hg4f2aLaPh+wY07RvEMesoPGLQIQEW2SqA9YEouSCqcAbuVsSdbV1yDJx3fLrg6nJGy/2&#10;nv5jy5Gbq0aP1HQPmioaUkymiNgQSaBcKAuSByaHZ0dKzAJYhAIW3CUp+iVr/Uvz9gdRPYCtbKcd&#10;s3YxrsuD3oxnF5KYiSxGKIsiJuNZRAwLBkti8raZq27173rYu/du0fCrpJEv4XstugOWqP2fU/dN&#10;mcbfle170XDwUcex37uP3ug9dHPg4L3hEw+HJ3/vOXQgp39AXb49dsWNpsm3a+790Xbhdu2lOxW3&#10;fq+8fSh/shsI5kvoNiV0VBhqjbqcPE3mrtLhP/ouvm289jL90m3V199476B3PgBveQXa8tF75D14&#10;+JnrwH37vteILa/B4/fsD9+wO/7A+dBzj5Gn0J7r0LobiKbLmIZbopW/xwwdCm8pJ+lESyC+PznE&#10;otk98fknOtfdWg8YYoz/3rzzccX2W2lrzuq6L0s73ynXW3Q7Xmg3Xgjs2scpHaPnHeeVnRE0XZH1&#10;XBJ3A3YuZ/h1k7zG06LOc+q2qxErbycNTera21HRcT+RVf9EBkxHpDtzyomhORhVClychZbVUUNX&#10;8mI3Bxj66WHtaGkziNPhyVkFFm5Eqrcgtes8latsZM3z+M2LZN3O2lYndfo8f/V0L8V8SAUztCUo&#10;IVeiDCHitGisAcvM8mAnzCWGLfAyu2FW+TM3UUjb/dHHKKgLfvDf/RG/Iz2eIkHPYbCbbuCLjvDL&#10;rr6nXEj73Mh9bowhH/kwK7yFEmyAcGWLccpl9HxmUm/M8DbTz0OxE83C8Vr6rlb+ntG4Mz8XXr9Y&#10;ee2XgtO/FU08KD39uvLSh+prL0vPPis5cb9m18mEuk2ysG45+3Bl+PnOsKs9gRd7xOc6RZdWyG8N&#10;BN1frb21POR2e8TV+tiJXM16Ja2LRRyQyseT8nclVXQGZJj8tKFurEh4UG9C089d46OV64vD8uMC&#10;o4DZOpSfA4UIjw1QJ7ACFW4ooY07aaYjfoYrxQpGc/ZCu7iDPZw9Pe1AMEcMBcYRkngMHAsOpTu6&#10;R0P9SvC8PLi/xhbkZ+VFAlOBHxm6dKbDKbU3M9oeJDbeiCg/rTLuoEevxirrofwqkrKQq43wExCX&#10;elGXQUPwgPu+zswMKgQ+BzGCdpy4DcMrcPdJXOyassS1wAu7nK3YqjNsDclYyYluwaob4Ko2rGaA&#10;FLOBlLDaW7timWSFvbjHTthuzSme7VcwE1k0B95kR+sGSWtB7CQXD43T/BSIixkJMXu4FNnadTi4&#10;7UX4TsD8di503fqD/REb2FkX7LEl4IOLQVco0hdp+c/K6yYL8/v0kWFMkqe77YwF/5yzYBrcw0ZJ&#10;RcUGiYIVAkWARMYXSQn0AOBLGsg3FSeoFOrMvEBva0dATzxnxsz5C+YpdOqbd278mxO///zl+RfL&#10;s78tigF2/J+2b53z7NmzUVFR8+fP9/DwqK+vf/jw4bfzgUe/nfCfnv79/u8V+F6B7xX4XoHvFfhv&#10;VOD/jRN/+3T6dvwI5ED99eW3M+eELOFPs+cBKXYzZy+C+AhTCqvisksCw9Nk6jgBXcVG8/DePC+4&#10;xIkRTlNlwTjR1LiCsuVr964a3JqT3qGTlCdpW4pT87LD5DI8heHJI7vGYp06fL1Ps6GXUHb3IVZ3&#10;YAtOg2afgM67zvR6qqE+V3HuqgQ35LILgsCNzMAMfxkXziY6+zPtvHUuWAOInIRihCPJgEnnWp1+&#10;d2TSQbFs1BPwxLIacVg65u2+3cO53W6xyd4qFOKcLOD2tK04efnuuYfvR45fj83vdfLRwOxlcnRc&#10;iqw81bAirmxIX7uufO3BppETncNHetce2n/k6vX7H888+LD31quVJ26kdG5BBsb8wxXxg7WTk7uX&#10;VKfO7qmJ6sp3VftFwnmH2dmf9avf54zeSxq4n756Qt+6UWCsY0atiysZK+5o0ibL7SHAXiGLKJCE&#10;pyOVuZjwfnndz4axKxlnz0Wc3uK/pdG6mbNE4DTfebGNPR5OSAjQNhny+7IqR8zVJxuH3o6etBy4&#10;9mj1/q05jcXy6DAfVgAIz0MSFARyJIWVQKAkQ1FGL2g1BNkCRVUwRXlBoYkhkVFCdQxJGImlp9IF&#10;tcGRNWplIpB3Y2stXGoViYZkc6lmCdMoZhQHilNZ5ABPV6mTQwqRkEunxYFBAQsXcJY4heKUqdK8&#10;Yk2pSWiIJYQC7p75tCQTPSkGFSR14Yg82QEYMRVMgdtDCV5YKYMl8fUHItMMdN+NyZEXKnNulGfd&#10;Lcn8q770bWH2O3PWl+qSqfaKXwsjBrXYDoXX+kLcxU1h946mPTiZeXZUN1CIrA5dMpAG/a1e+6on&#10;4VOn/lONdqoo8GOm1JIisyQrnqVzrhp554tkl4oV1/Pk98zKp7mBrzID3mYFvkyTPU3nvTALXpRI&#10;b+UE7FFymyCIbCtClZtmBS6vl1TRgitaTq7rFzQ0ktNjPamBNsv0ELtCIraNom2A6Jud9P2Q1HOC&#10;nqfRW57qWyaE8n009JUI7OtS8qc6zjMj+YWZNVWh/lwZ+dAQeEJGmwjgnwqUX4hRXYqV/RxIXE+0&#10;60MsHkJ7bkH47EZQj5A4B8mszSgM4Hy2Aep1mEOZDJb8HK7YESheJxEMy1XbotNHYgobRIYCRkJD&#10;YPFAZF2vqHkNY9U26VAvNz8V5B/j6pUF98nyxxsweAOSUctO2aJfe7r07MmyC1sMe0sV9SEonRwl&#10;LIxOG2xsrs0zaQGDcBqjKKds7MTxsbuT5ceak3fGNt00rXxbMGgpa3yWoN1N0I/xBh90nvrr+pl3&#10;b448fDH5/M/JJ3+dePznr39OXZp6O3rpmKmnGIiZ6trTklMTby5KG+zoOrJh89bO2vpUVV0sa8gY&#10;NFmXcqIkZTwxdkQVNiqLOxCcezi0ZExtHuCFtZH4KxjCLfKwPRr9eGDcIWnOSXnz1bD+3yJ6zmrq&#10;NlGSmhGBzSRtqzy6Mzy+ODQ4iAgPoyO68nRHV+edGTRtL1bUBnjmIeY0kp32xAh/McfviFBVEDGp&#10;YHASBJrly2xXRfzS2j917FfLreeW319dW7unQ5UYBsUFeiCCYD5BWL84qaK/rWN49aA2TPfDj7OA&#10;HgXgBRgBd+jUJICHgT725tOnd1MfAUnx1y/d3/a/5XD/4sb/hw77n/TEwApANh6wFECdv8rq/q2u&#10;+5fGDkApwLL/1hOfvfRroDbkbwAD/Ff/IOGIrRVVfQ3NtTl56SFRTCzJzQni6ezNgJMAqwTsUi/A&#10;14WNZ1F9WUhfujeFjWAKpSF6jSZeSFXEc8PaFakb5ek7hKmHZNmntSXXEpqeJi8/pClJIgTBHUkI&#10;ZyoLA9gzhBiVkRFU30QGbGUi+XSL+G6f6EUve6qNbmljW9qUX0o1X7LDLbkJloLMz6bUL+Y4y/9i&#10;7zyjmkzXvT9lF2dmT9VRUVQ6BEghvfceEtITUgiBNFJooffeQekdQcSCimChCKigjr2NvesojmWK&#10;44xOUYf3cWafvc5a77u/nPecdb748KyQ5MOTta61cud+fvf//l3llvlO03ynY35N6ndO5yle+DgN&#10;vpUb1BceMJKAP9eqnRuJvzUWd2vafm82/qv9TuDJlWHj16PJP+0u+mlz0cOWrKNJxo18zjo671hs&#10;xpOKxvm2lleNpS/rc+ab8uebSubrCufLc+dLgbPg9VmYO5+fOV+YOV+aM1+a/Kw89UFN9uXq7C2O&#10;aDcdqyHAdVyqLIKPQUAgIb4GjaSvc83EroHJXf0zk5tGp7sKKm0GByevzrx9trV/vDoyieaDf98H&#10;9nckcQmH4yukekXTA4slhHYFvTOCNMwhT+jFm9yJae6icFMOU+XkK2J5qlieVk4Rc1aE+f/V67MF&#10;cO9lKga7MS/r/HTlrw/yXz5UX/uCONaP2NoKG26F7WhnHthsvjFjubZfvL6BpVIm4gUjfPNldfZ1&#10;ceYdqO6ml+R7b+VzX+0DT9VcYMy3uJTHxLQLWMeRIN2hAPWR4Mh9AbLxIOkoVLEdIhvCq0c51r3i&#10;5BGquRMqa4PJ1gULN3vSdnjR94SED3nT2z+F1n0CTv/Qz/CRtzkIbaeJc2QxxQZHsdGZItRlM5Sd&#10;fPOsIf+aKfextfSn+Jq7rqojUdm7ONbe0IjaJfjiv0OL/gap/RTX7sPrCBEUeWFtn66KWeiZjkS1&#10;KEU9FtnqKG6JhlNjFFfrBZlseBzYIzHMNwGNlIShQd4hKDxDb02IcriBZqJgNhcw1fiiER6B3gEw&#10;PwoRrBfgc3nEfC6hlEkoIWMKUJhsONHuh5J86CdYAFZ40MwIbTTaIIXIOGABJoQS5I/09ljm5bkk&#10;LMwfcBIxGSC9HOc2cs1CjNBnYWSIVxwKmoTFxaNIZhhOFRQm9AnBLA/C+EKBTmwGudKmj9RFSjRx&#10;Znt1ub6sUOlyyKRKJZaRBme0gTkdXuR2b/I2uGgLSVHLUsRzRUYqM4pIdDJo5TzeuDDijkj5U4Tu&#10;mjJ6xmgbUkQ1ISmF3qFroLgOIqeFLOhiSvv5mgGxoVcRWwcsH6AY+kAkd7kfcelKol+AhEI2KWQm&#10;tVwo5tgSNI3dtVtK+yZ4refwfZepg+fwG8/h1t2ibf2GNfqzcO+vkqn7nI2z0OKezw3uDwipn5Nz&#10;QgX5DIWLwedCILjAAD6JEGvRx5iiCBTcpx4enkF4r1A+mqlCsBkYOp7EJCUmOEqyCuwSqwQk5SwS&#10;iRaqpB/pY1fGZaAzsqjpNoLFpXB3t2zZf+DL8sYRFMP6t8UEr9DwMIQgnK0SMWSUMIZRaSlKL8+O&#10;z9EKI9UcqRBFCQ8jxDKFlUbnpoLq4bL6PJlO6htqhGEz2SIXni73DIxcFZxG5q2NT9tUUuVQaz/8&#10;+4LXwp633wa8E0PDw8BeCOD8ExUD6ok/CfG/Hv+Fil+PqP9NnBi4zp8LdwAn3rB7ZCUoABg2AVS8&#10;6q8fZGCZx7RJz7VZ80L3PC95nmY/DVECyeDtYPHaQH6tP7cN+GZhonYSTKfCU/uRmka0dlxffdi+&#10;sYdenelhyf0sdvXKmKqVkWkLabbPkE4Q2U5myUkoAnwlE7tUKQzhEJYzQJ+akaHVjIhenrmLYumE&#10;uLvwZY24hmZs7ZpQS4UXrtoXUr4KVuCFrQmm9+Ck3VhpXRCzBS6aiEy/kNF8OKfrSP7aC/XDT7YC&#10;s7Ubz/ffOLxuqsRZQiKGB2M4Yktyckl9QdW6KH0pDazj+Uo6eFmX4/u/N3ZdR6Uc9pANf0DetpA8&#10;CQrvDMam+YbEIuA6JjmcScLiUFgwNFGm29fSc3/8+I2+fReyNj62jbzSzc7rT/xuODyfeGC+4PDv&#10;tYefNx35uunQ0cLt2+JbBuKqt7qadya3Dyc2tSkz86kxdeKU0cy1x1ePzRYOTeeOHCs/dK3txp7a&#10;E7kJA1xeDpWcogtP1fESndKMwaKt9zff+Xndt8CWoUcJN76THr1L2jMXtuNp2PBz6OZfwBt+gW5+&#10;FrrlJ/zoE9j09ZXTp5eMX1m56wl464PgxkMLXVOL4w8GZN2RdDxNGb7i6uxlxzm8sKqFATlhnC3G&#10;9GNFbWfK+y4Wr39YvvuX8v1fu7ZdkW27w9v2hDf+NHzynnjXqYj1E6yGXbTqo8L2s5L+6+odwHkz&#10;cvtdw477xrGH5n0X1euvRW36JmHsUeLoIUnDBkxqNyK+C5UwIa85YukakVX283OG1BWHEtZ+kdQz&#10;a2/bF1u3U16wlZOyhZ6wg5kyKy49FbnmpLr+uKRuF62gHeJaE2qrhcdVEC0ZlCigIWgsQaih8NhE&#10;Ig4DZWBQEcFIAB5r3wpUL1iV6QXbROPtYbP24KFHUYE3kAEPw3x/QQa/BPnPh0DmweiXoeRnAZTb&#10;ntjTS9FAankCqRhlxqxjxRQiZTpPvNqTnEqI2uzYDuwfGzScbKAfamOdGVRd3xl7dZ18fwd3S59o&#10;y87IHXv1O0/apm9kHDmXOP6FZeOguWy9JrFJLq+NZU91Ga/tjH44Jrs/zLi2lX95kHVriHtrC+f6&#10;AO+rzfK5wej7m81na6OGHMw2BXFtlKI5MjKXI0ois3VglEuk31TVfHBwuKeyxqzRsTkMFBMdSA7i&#10;stlWtcXKMfBWwTDvfY57fxnyH0uJy72wkBUEOhgnhEG5AT5Uz8UED4qBLo4R8NksBgRtJ4maJbYW&#10;kSmdJuXDqJAQvBCEc+AEjQLjLmXChMC6kxk9KbRPSRM20kztVGOvJqPHUZYpj6f5ECheOBVWki12&#10;lEiTi2i2QmhkCzJqmGLagZZvCKD0rEJtgbKmObrD6vgvIt37xfFTXMcUy7GX6Twlyb6oKjnBTZ9G&#10;WidhsZMQww5f+YZlEcPe0gl/2XSAaixA1RMozIcSHXh4Fh5Xw2b3hou3ccXjFOEZhnKOY7iNl93E&#10;Kx9Q9Y8JkVd96cc90FdxskcxGV8nl57MLxt0JTk5PHiAD6Dx8lj6ERTkyaeESQRUNocENE4RySQ8&#10;Mg3oF66Bk1M58spIc7ZUE7rC+52//OUv77z93ocLZNHq63evv9acAUmBl78/ezn/6Pf5h3+oJ95w&#10;4v/HDPvNW28q8KYCbyrwpgL/exX4/+DEr3/m/tPx20uAevx+5dx5Dkvwwd//AUzb3/t4MUMet+nA&#10;2c0Hzua3b5Q50pHkiKAAoh+YCxPaCNYSijYrkGMSFbeuO3j22Nj+kfzCKp0iQx9ZFGfOtkZrhCwi&#10;FowBrVB7L60LDppBwC9Bgh+Fen8FWnQ24P2zkI9ukH3u8KHfhFPvCZiXGewDOFYbmGr2JzBXYPBL&#10;4OzPQxTLoBZfbAaeXyXVD8QlTTpTx1TGXXTCbpDvtN+KyQDPyaCV+0L9tgb7toSBSniUWmtsY2ll&#10;Y/v6ut5t6dXdfH1GAE6HDlCS/VUissuW3lO560LPqUfbrv04ePHb6WvffDn308OfXn7/+/zNl69O&#10;Pv917KvHzVPHzOVNcKHKG4wAjryy7IKecrKN91bQXyOD0HvECQ/Ma67ENZ53rj7tqh4Q2WowslqF&#10;7cu+7c9PXji0dsDJZEf4BdrpnFgq0wYTphENLfLSzdFrx02jo5o9PcSNDSE9SpAOC8KgMBghWxgt&#10;UkixdPKyYKEPuE6TfHXt5KvJy8erN6dTdMQPAxHveZGXhjIRZGIAnB0Ii0WSCijcFip3AM/YhCDW&#10;U8LrVTEN9rRGU0opT5uKZKQhKcUkTjWNk48iOHz8jB4ecT4r01DgYia+Ukjr1CsGrIZGqTALi8hF&#10;wwuQkKxg37wQ3zq+os1UlC3OtqL0qTjt6nA3oOhroDpyQ9Txq/jWFRzjckakB0m4CMFeCFEEkgEZ&#10;sJPOc5GpJeGcnYnWK5V592sKH1XlvqgveVZS/iS37F5G+pfJpr0uyXgq93Ct5OqI8/HR3Fe3V88/&#10;aLx/JHVfK29DMnQsl3ar2/6kN+l2keqcnfFVsuiHTOXPqdJf44U/pIjOp/AO5YhP5MpPJwkvOoUP&#10;UrS/5sc9zVXfdbJu2sg/5El+qYi6apftZnIGwrhbSe4pXsOMcMMe3sBOdv+UaGi3sLcDk53hp4hf&#10;SUoB4XJC2DWQuKaAvL7gmlFc+9fRB1+6Tz9xbjrIihpG4Y7ISQ+zwp+XRz7OEH+TLv8uU3fdJBmn&#10;oLt9Anr9YMNw1gRTOE7nbELB20DefTAwUPnuVaimT+Hb/MgTCN7mIEzzohU9K32HkfhpnviowTIm&#10;M2xgyvu5hmFt9vaY8k5ldqs2b3t6x578njWMgoSPTBmLY3OCFQ4gVOEPy0Nws9CEGE+w5iOM2y+2&#10;nds+4Tp0IP/8jsTZNcrWBLIzkWdozShcV1Nu14jwwb5ABLCzuuX8lUs7z+4xNlt4FdSyU/E9P+T1&#10;/17Q/sKdcJwXvZNaMJO0++7E2R8fTl+60bV7X9H69b2zM188unfw/rW6LZ2qBJUtx7BlqnPdluL0&#10;RF0Uk5kULi6Jkuap8dU69Ei29GRN4umqtKOZyYcSUo8nFuyKTKxBhqetwlWF0daLlEeSMy4VVJ1w&#10;545rHENMxyAufZxTOkRP30Bx9lKs68MTN6gyagTGFBzXxeLoUAg7m1jvVI/VuW9uq725vnBXmrQc&#10;71GIXFRH8unkIuopiEosqoJAriQy3HBkEYm5LS7lSv/wr2duzV9/fGPjeHekPR6MdoLRCWhyAo2T&#10;qdS0FRXWFRWIOMx/ceJgDGrfiWMAHgaCcU9fvnz24jdABPHPAPEfbAMYnf8LnPj1bcBLwD73ArgV&#10;+CckBggxYOf5kxP/kS3+z5z4/LkLkVrdHwnnt995610ajtrb0D3UPbgmpyLblGyWmbgsBTSETAim&#10;4LyQ/p/6hSwFA895NGm41MCQGSA0EZohQ2D4PCI/XmLsiM7Yrk0flbmnVOlT2tzZ2NIvTWVbpO54&#10;ZqyEbdHJUuz6XIsq2cKJ1qKpVhJ2XYL8ZGPMhSbV9ZqIuVLxi+roX2tNT9Ot31tdv8bnzGdWvkgv&#10;+jHF+SxD93x11M/1licVSZet9jGmcB0e1UEPaxWg9hZL7m1P+3Zv1o3dlpuT5rlZ+9w++4NZ17d7&#10;k18cKpmfXfNse9XtlpwRs7oAjkj2g9aT5bt0zi/sCcec1jNJ1ss5SfeqCx831jypqbmXmn7LmfBN&#10;bu5vlWU/52c+yUp4Upz6W03B44qs4+mObRZdT4yuISY6T6cHmnHKWDzAsRrmC4L5BDn0xp6GhvXt&#10;zWuba3uby9dUpDc35Y9N9R04M9yzvTY6RUKICCaJwBwlhsUHc2kBQPK63iaZrUyZKXAcNYomo3h9&#10;RmVudFy0ymFU2SwaS5QyWqkS8YT0ILj/Z0GLP0Gs+pgR6hMr5DZmxxwaSblyMHxD4+Io0TvMsH9o&#10;GJ+aBD5uNbLezmhNoaYaWSxBBlk5Lo2/okq7I0r5mZr8CueaR9jn4fZXcMd3YMscyHQ31HIl1HQx&#10;JPY63PoVPuEuOekuLekuI+kmNf4gx3pQYD8pTTvETRinWccYtlmS+QrJcgYfMwNTDXoyOj5GdizB&#10;1q3ApXrAE/zwOm90Dl2x1pzeaU5zE4U1rMjtctfp2IKrjsL7lvxvY/PvGnIvyN2H6bG7QsW9HpTO&#10;RcT+5azdoepZkm2aam0FsbM9oKvR7ComKwsPt8BWWQl++Spmo0tba1Vky8lZHERJBDOLxzFiqQIw&#10;4GLU5KYVO+MzOEwZmStV2xJs7nSFVoMCLAyhq7RMVK6YnsXGFdDQdVxalySiK0KZh2boPgcJ/gZS&#10;LCHYkJHRKDWwhEj1JWICsWgYgcekoZGhKGyQUIyPjWEnWwXJGrqRHhITEuDGokvonAqaoADHToCQ&#10;tD5hgqUB1OX+EXCCPlxsNUSr5GIihSTVa7Nra+SZ6brEpASXu9ic2G9IHmJEtXni21YSJ3jGi/Gl&#10;uxLy3DyxFAQYXWC5EaJug2EsXHQYR71G4s7S+J04ymoYpgmCG2RGjIkiN1AFjWGkbgJnC0+1KTyy&#10;nSMvIXITQgkAldeHoAQ+IILninB0WIyIHckjRXCRackRmzZU9GWXN4e5diPKLkk3z2l231YOzcmH&#10;H0pGflKMPlePfhXeOwXs7P5Ykv8esXQZq52o75ZaKyM0ymAY8rOFDD9/nZCfoFPpeYCFHxMeYSIz&#10;rRK1I9pmZAvJWBJEGMFQigUCLI3hS6UuYgiXyXXeUUmopHJhcX1UVYmuIFGd5orNstvy2BH2lbCI&#10;z4OEMLwBD5eIsJIITAQtlBXJ1KREu+O1zkimTEHkx7BlhQZ7hSmxQm+ribJXqE0JeI5keZDOG5qK&#10;YyYjqUBjRd0i/zg/xGp5TFdKfoxI9v67f3v3nb+8/fbbSDR6ZOfO15sl/ujJCUSKX3Pi/zj+nNQC&#10;r/5ccPtjwHvNd4FBD1iU27t3L+2/6p0ArgxcB/hQwE+8edeIF8CJ3wH+3gJMIJko6mG57bEy+Xtu&#10;3HdM2xwpZssKapUHPnc5LmkRwulJqIBI1sKUAyHyQwznBNs1Jc380tVx2r2hlZ1r/lQQ/Ta5zFvR&#10;hrBUh6qTPOnGlThlAFaKwAMNC7VymkSARQUvhi99Xx3onwWnFILZOV6MXE+5w0Ou+Uwdu0ifsji8&#10;xBPVA2cOM7XbmKrtTNUORuQgStzpT+/wZ3cFCZp8OM2+XCDQv0Occjmv73HX9G9TV68MHS2IzYH4&#10;YsAodnZ9d9f2PeX161QKhwSjsKKVdTTLCDtpP9g4sYA2+Q5+ZhF7v58Q4MTNS8BJn3nHBSPsLJ6W&#10;E86hsEkQYhzfMJDRcKx57GjJ9i/Ttsw5Rx/qpr/V7/9KteMr/c5HCROPC6duFY9OO7trWSl2f6nW&#10;g671YDhB4tXhzk3mon5jVosivl7qXC11NggzBkwNs3k7j1XO9MRv0gsKwQGGEG89FayOwBtjuM52&#10;d+v1/jMvtj6e7/721eoHv7ou34uYvk3bfhPTczao9GpYxRyp5Rp89QnY6rNhfYcCN4+uWDfj1XMl&#10;uO2MV97wAm3nAtm6RdqD1Nx7ju6LjoZNXEumN87woVdaKLZdom+XGgowgjK0bKem6Fz8umNR7aeF&#10;HadobUdhjfsCq3eBSjZDc9cjs7aSCoepZTsZ1ROcpj2spr3s1uOydZe02+6ax66bdl6K3nLNPDSX&#10;uPtx5sQ3+dPfl85+X37w26YTP7ScvFk4fi1rx52C8Uc1B+bK918vmLyTvftO1q4HOWOPs0bvu3d8&#10;7d71Xdbk07yZVxWHv8+bmVF39hLzNnErDiVu3Ju1uVaRJ/MlYT8HwbxBWDiGFIbBLwXR3vXWfQC3&#10;fY5KW4FpgFEHCLSteOQoBvIFAnQC7Pulv895T897fiHfw2lPELzbPpSjC1H7lxL3whRjCFUfTFqP&#10;VBTjVFovIuOTELk/pUpW1WZYX8TsMXuvcUM2NogOlTF36ZaVRC/MTvWrLgytK4fUtBIbBqU9Q5rO&#10;tRFVQKCgQ5W8WmPK0kkaczUjVcojdcLDpeTRfPxEIe5EI+dMG+/IasZMJf1ANf9il/FSW/J0rqFB&#10;Ts8gYID24VEghDGM5KII8o3OrsLSvoqygnirnE8PhQR5ggL9MWi5VG1S2C1Aq28QnfSxv8ATzvQM&#10;Iq9cxSSBeAoMOxrPtRAYNnKQFCpwKcSxchqdig8OU0IpeXRNs8zZqI1PEqjCUSTOshVKT293AKQm&#10;GNvsj94IZx1Vxt1xl55zlMyacvbGl46l13bZ8hNo6mgE0M2Gm00UN0bYmjlxa1C6IZb9uqX4flzm&#10;NZXxMFU6S5VM0ySTTNk4XT5GVcyw9IBk6SzLelmUeEOVfV6ceoAeN0uzHWA6psnmSVbiF+LMA+Hu&#10;LaioBj9RZRC/hihsFEm6+dJBmX46ynnClHrOkHZNk/pAl/1El/eTtealtfqFpuAh1XoBpjiKVB5i&#10;Gg+IHUMG1xqxzoSjs0LCEL5+fh6f+y9fhAj1hYUFgjEhKDaBHM5mshg8AklLYbmlkRUme7pKF+Lr&#10;++6CvwF97P7+wV+Vsdpr/8GJgW1mP7yaB0LB9+d//6ew7N/AgNcD6fz8mzzxvynPm7ffVOBNBd5U&#10;4E0F/kcq8N/HiV+zEIATX7oE3B+/t+A1J17wyRJRbMbmW08O/Dq/45sfiian6InpvkzVKkFsiL0s&#10;0Jy7lB31GUeHLVxdMnX4wKEzp0b2dBaVOcV6JY6rwQt0JCkPxqR6IdSfgXI/Cu5cCD3sh58Lwsz5&#10;+N32XjoX5PFNmM+3hOBnVNh3VOQtPGYGjFjtGWD4ZCV/oZ9wGUQbAI0BhdnBYbl0akesbijJus2o&#10;6KVh1oZ4jfgsOwJadQTifRIVfA4TNg4J6oQE1JIRFSJuQoRYyOTgyQwMmUNiKfnSOCbZGuzFhyK1&#10;8qyu2lOP+h/Od9562nDh3sbrX5988tv9F68Xg2/Nv7w4P3/y2W97bz0cPHS6sLU7xhHvsMYMjfS1&#10;DTUI4liBNA8pDdKqlm9WRjVHKJrU6katMoVOTKSQWt3uhyeOzD/77uvzR7e215QnmV0aIRcbwoQj&#10;gO4yaTpnsiSxPLqu2bI+h7PGjiiigSSBITA/JBjPZIaLIhBw9JL3Pvf864cakmRjQfvZvultue2x&#10;BBX4E1DIomByIImFpKO8IaRVobEoWg1Xtp4r20EWTOBY2/HCIbFx2pk/GZvVjhEWeEJKVoRWrwpZ&#10;G4wbRDO24hjr4bhuCKwDGtoEDayH+g+wEeNq7g4xdS0+ZC3avw/hvRHjvYcNPRhn3mZOTUTLdMsw&#10;hRDOZoF9LNzdD1N3fcLq+Adt49KI/iXC5g9pDQtp9R70plXsdii7BUZvRlA28oTHEx1fVeReL0w+&#10;nhR92m27llF0M3v1wThnr5TWIIX1JuKn2iNOTcff+jJn7kbBnauZl47Fn5+y72kUbUjDz1RFXGqK&#10;HTdRV8OX9lECT1j5QHT4QYbweVnMrfKY/ZnyQRVhLTFoEx4yK+ZdtxgfxkfdtajmbPJnGaYfU+1H&#10;OOINPpzhoJgr/C2PVMfuCE+fpx25wTs3J71yiXtgOqxrAFQ7gCjfSK7sx9btpgwfoh07zbh4jnPh&#10;G/mjFzE//hhz+jR7zSjMPIGXn5CpAHXZQ0fSVzGuCzLTBDJi7efk/sWc0cDoE4TME4zMaYxzc5B2&#10;na98OzRmW0h0w8fcorfwLe9T168Q9nlx2pfgAd7TupjUsoLXDzN2wcyNQcZ2ZHIvvbiDVVxJcZey&#10;Elr1BesspeWYlLh3tYkLtKWgqEIgKAzhVaN1WaEC06d09Vvhce8nl4N6+oUHeiT7s+Bd9qD0JLyz&#10;yZa/raqpKSOdhwpe8d4CrBfcporpbG/Pby4S5YjEqzlrrmb1Pivq/iWr7WV82d0o826GpoPqHjDX&#10;767NaSukRwowEoqj1D0wM9gz2qN1iaEYD7USs74758CO6rZ0kwONiwNBM7CwbJJ/nSB4xMqaylBM&#10;p6r2ONQHE6zn8/IOJ6X3ilXlOGq3WjGZGX+8Ju9ASdZYesJ4cvKwMa2bmVgBUhYFhbexoqYSSo7m&#10;N280ZSYhGPJl/toAhGRlQEwYokItHS1Kvda/5lxr4UZrRCHaMxO8uAjhVUMIrcaE1QC5WzyzhSBo&#10;QdOacewuvmoiKe9616YHG0YO51W0siNSgmEZcGw2gerE4A0YbIpalWY1CZlUYNr+Z574T04M+DUB&#10;8PAEMEW8egm4hP8Fhv+kHv96+X8Pwv8uTwxEQwBO/ApwT/wZKH4NiV8BnBgwULzGzn/AY+A/cKMA&#10;YGngo8+cvaDVRb/9LuCwe+12J6CojZXt61oG05y5Jo3DHpdrcBUgKTIckk8JZYGWQKDLEBQw06pN&#10;KCtrK2/oTSluzC1vzy5ozozLytC4CvjGCoKqDacdZMdtESQMCOLbcepSrDpdkV5SPLC2e6avYybP&#10;3RlFd1FWksJ9cFUqw2Re1pGCzMOJ7oORcadkrjuGjDuSvHvcim8l9c+i23401z0yJT2y6ucKBXcq&#10;NV+WOrbGxGTCsHrPJQ6EV5mcPFGnvbQ95fZU2s2puAcHHPf3mufGo58ecD3/IuP5bP7z6aqvt5RP&#10;F8dlMNDcRYuYn60U+FKAG8FkqrQoPLJeYQDEh322pM1JObsSUzeqogYkymlX/IXivCt5qecz7ecK&#10;E75rLr/TUDqZbq8Ws3O49DKNttzsLLAkltny2zObyswlNo7FKbAnSuwGIMlLEpj44tTo2KaKkv6+&#10;1tVNpck5TmtyTIxLrzApWRF0AgUh4ZBcMk6DTTtTkXm2Lv9SrulcluF4pnV/avqwLbU3MnaNWFzE&#10;52WKGGkyVqwAx6WCyMwQghiDVZGxOiYvLdbWUCBLjA6E+S5ZugCN9eNyYXI+XCoNjeSDLFRkFiGi&#10;i2k7EJF8U+j+npP2kpXxgpD4Em6bh8fNI11Pweb7vto5H80jv6hHoJjv0M5njIznvNznnMznrPSf&#10;6anXyc6LJPtNZuotavIFQvwZItBFyfkTK/0pP+Mq3nQUrNwXLJ5FqqbIuj60uArKjvdG19MVexML&#10;JxPzinGsdULtKUs6kH96mlj4szHjhTLpuTjhCdP2CKW7GSg75x1+cpXorK/sOthwG2O7hLOOgkQd&#10;nvj1cH5BGN7i6xPp52EihyZJGQ4JQ8NCi6lgEQcRqxVZVIo4lsQG5zmxYnd4TBRDRQczmETAm1rU&#10;Wt+VEZ9CDoPivZa5efTOWHWNkF5FQa8VsKZiYvZbnBsi9OUIlt0Dr/4YqllO0Psx1P40GYgKmOxl&#10;VJ4OsE8pBAo1NzpWmJqkznVIXeHYKIRPOhi8hsbcFBG5katqQnPygvBOH6TJKywujJjGl2Rqo10G&#10;I4tK9wsMITLYapMlEE/iCWTF7ry+3NrBuLxNPFNLKK8eJtitcN2p6Npf3pIkjeQEhkog8GyZosto&#10;HmbyR0HIE2GU7VB84QrfklWB3XDCeITmtCFuJ1fSGIqsDYB0wF/T4jV4ZhYEZ1oFiVwOUgNbFKBI&#10;CRwqxYAVZIiKEuKKhFWmknvq9bkGkcmbWImxTNl7blfs/aF4+m7i9rOK1hlS8TQ6axKbOgS1rPVX&#10;rPEUVK9kNcDFzQxlLVeRTmSaw7DJFHad1tCsM+SzeU6GIDM2Xy/L0MrjLFGqcDkagl4SivgMR1jJ&#10;poJ5KCTTH6mAcFM5jgptToU+I0/lSpDGyGgiRAjaY6nPJ0uhfkgJQ5kdGV0uppv4IXyWP53iz2AF&#10;UMIhLGC2kKqyl5hSKy0pDc6MjuS8Luf/Ye88o5pM93bP6NgbTXoLJT0hpPfeSCMhgRASQighIZTQ&#10;Q0c6IkhHUMSC2Av2XmZGRccyzqij42AvYxkdy6gzOk7OM+M+Z++99lrvh/O+Z50vZt0r5Akfnqx/&#10;1vrnvn/3dV9X6XB26WJdRgVPaceyHURBh0TXG2PsFyYBWzqDoqTd+XVb6xenSGKnuXw29bPJwEkM&#10;Mpm8c/duANkCHQxom4ARO7DJBlwC41/75McWCuDkv9ve/xgnBhTMgJ54687tYdC/OPF0FxfwlBll&#10;kbR9Iv15QfJxvOpApHQMKqwJIsfNR3A8wIy54WzfyCS4oAGvHmGl7RXYvoqvPBpXuUVq7+SmpMF5&#10;Si9sagC1jWZYKs6qRmn088gKV7zIh8wNZXAQ/OhIkQDJlaLYGiglPYxSEEQr9qKV+3AXgCUGDwpr&#10;Ejp2JqUlXLSXJbmgjLusNl5Uaq+q9Fcl2vNU2UkU/wRS+BU8en8ob1+48DBe81W05URi8Ulr7Y+d&#10;a7/uXleiMOF8wJGQqLyyqvL6JkOKKUYsyFNpWlWJLbjoTj/Sltn4k1NI302jTvhF/wjTnAdLN3pQ&#10;G+YgS8LoBdQYM1drECZLIpU6lKaG79hgHDqUuuaMefPppLFD0i2HJZvGGL2D+IZ+SuVgdHWXpNiO&#10;1KlcmfxJOLYLguASrHIjdCpzLnSMXu3fsC2ruoosT/bFlCCVPfKCTekdqxLbs4kF7NA0TEAyH1WQ&#10;LM3NiLGbxKZiTebGir7L3fsfdI0/WXTmfunxU9pVe7nN20j5q9G6tSTtWrquD61oQUubEAl1iMxW&#10;UuV68eK9/PoN8NQ+X3mbF6fFizaMUxzV5xxJsQEGtI6I8DRPt4ywkDoWvYxETPIPSfNHVEdKumkp&#10;fVTLMN++BJu50M+4wD2x1t9QH2FsjkxvJ1o7UTkdKHt3VFEXurQvsmodZdFuXv+XMSsuW/dO5B36&#10;xrz5RNLw5bytT9tP/7nyR+eGe871d96tuPKs9fiL5uO/1H3xouH004ZzD2rPPi47/Uvl2d/rLzmb&#10;rr1bcOll6dmXZefeVH37Z9Ol3xdeuZS9f4di6Q718hP5O7ZnjhaScgA3Zfg0GAcuVDDjGRAezg0j&#10;9+VUMjKrpFnWKEl8IDIFAi2hYZvYuDYKvCMS1OY+e8jTfXtw+AEIYV8YaZMbeuVs9LpgzgZ07AaS&#10;YSAqvh6pzEPJYoIpNB8kOxwvwSuV1KRYShYdZOaEOhKJSxWQHrpnQ2L4ilzC1nTwUFJgcxqkpohV&#10;32bsaU/v6rG3r6xcWm9r0CpStXJdiUo3EGcYkivreeRmEWG5Sbg5X7UqU9gWh29WYVfYYtaVGFbm&#10;JlbJ+PFgpA5FTcLxY2C0FIYiJ1afG6c2RlPlTAiLAoYjIMFgEgyrRhHUhCi9gGAWo3RkHw7gK08F&#10;U2ABQTR6KEOBFKSTUhpi7b1WUZ5SbkukRguCgsChnmCCByEuVOGgpTdL0it5wiwiIgPknenvuSA0&#10;cBAGWw1BbI8inlfGP7EXPyur+8lRe7284buKxq8rWnbnlK9MsFbgeAVB8MVYwRBJtZYQf0ad97K0&#10;9beq2oe51nv6tAm1/oJEeZoXPc4Wn+MpgAOlE4qk74WG00z1MapyL125jRm7ha/bKDauFRrbxCnt&#10;stRKvt6Il8YgOUYEqw7HGaEJx+RJ22SGbZLkQ5qsy5b6a5aWb3WVF9TlV5JbnmT1vbF0P0tsuKUo&#10;/YqeOgpXLIVJAN/CTpJ0ITWmhau247kMD7/Q2bMiQAGoKEQEHhmAh4MokXQRSyLgSqi0ODY3W6PJ&#10;AFIpg/1dpn72+WSXOXNnalJ0E/euf9QTA9O/5x+cd53Oe07ny39tmv/x+hMn/o+SfHrjUwU+VeBT&#10;BT5V4P95Bf4bnBj4bB9XAB+f/z4y8+flK1c4fPHMGbOmAHZMsz1EpqKV997u/s25z+lc+fiBbe1m&#10;aUU7KX8RuHCxd05FeHYVsbEb3zMkHVxZv3zTkb0nj+z+cllDt1VhSsDJE1EKSQBb5I5PmYOpnoFZ&#10;40r+NlT0Esb/LQL7NizsXYT/B3SQkwH5kxP+joP8mY0/SyQMRiBzfMBJ/mhTBDULiTZGhGsDvc3Q&#10;oAoetklCrCaAyv1ntc1x2eM351uwz/eRQTco8GvYiMPh/mthQQtxoLxIkAIGQoX6BYB8IFg4QyKW&#10;6Aw4YpyHD8UPp+bXLltw5Un30z/qJ36q/P56+8Vb2289u/j0/Y1fnd++fH/m9R9X3jkn3jgvvX1/&#10;6NqP6/fvWb122ZFT28dOr1u0obq6z9q0IG1pUepSU2JjvKJMLarUSR1x4saMpH1rel4+uOT889Gb&#10;Vzce3z9/+qvN2bbY+T4uAf5u8WpFVrrFEJucYyyvSO80cEuZocZQP7JriO/nIa4BUTCOUiaOjyNS&#10;OOCAUMCs0chW1+sKymNsKqQQNg8CcYOxUVwhJZqFpvOgxGQceyFHvoYpGYtk7oMQ14dS1uEke+Xp&#10;B6NTVkFYgwGYDRDydijxCJZxisY/xxGf4fJOsOkHKJj1yKChMI/NpNBdLPhOOmQHOfwQC/4FGzbO&#10;gX0nweyNE3QLog1B+ARPRB2EsxwTPwLTDXqJ139G3TVTcCEk+VJo2ri39mSA9kSo7mCQaleEcBOI&#10;MQImbqIzD8bLv0xX7U3ib4olDUvp62ITx4z5m1LMy02yLhO1NTuqr5Eysoa771D8rsOKPcdivj5n&#10;+u6UbW0bq0Tt1mvwP1jCH43FFnt/XhU4b08C50596pOFyU/aM6935ezMVtXA/ewzJzX6+21lsc4l&#10;6J5mZ74tsP+Wn/Pcmn5DrT2IFG3yUpyAlz0UH/8j7t4L0YN7lIknrHu/cO7fpZy/jN55hXjoB+Gx&#10;K8rjF2Snb8f+9ET5+1PF+5+if71P++2F+P3r+AePtUevSoeOMwv3EuJ3YFTj3NSzvMzjJNu+iLQd&#10;/umnUJU/0DoeiIfuSPovcjpOMRafZnafZfcciqpb6Z3S7xrf5xrT5S5ZClKsQaiWBgsaZpHLpjEq&#10;5soqZqXVediXYztG2UNdpFYHLNMari7AJywUmjvJRR2gsiFo7VZuw3px/lJmSj8xuQqpLg4wFLrm&#10;L/DqWRi6oQu7swExYpxdxZ+ksuHT9rYP/7Dv8J5lS6yaaNR8X8QcOAPOiNMkcLR8fDoeSAVpniga&#10;/tCwylnf987aeNeg30ziLAhlZsN46WScBD/Db56L+2SEEJvRlJXdYqMoUF5BLpGIeVYdd1m5bnm2&#10;sT9W28LkOzBgR5Rvfwx6l0V0MJu3RU9eLY1aLSZtjZMesabus6SvjlO3K+lLjJw2HaVKgmmNZ20p&#10;SN2d5xhW5OSCODkRtB6N8dTinjPdyzrjUxICIAo3f10AWDjTXeXjWyXkrMoyrS9I6dULS+hhRYj5&#10;lbjALgF2mZzRRcc3wxE9GOo6lvK42nIk3rJOmjAi1+5Lyzpmy9sYp2un0BrJtE5R9GKFIhOHFQQF&#10;JHGZ9hS9QsiaMv0fNpuA78SRM6cBPTEAa198+PDm79g54PXHxz+a2/++/M+//xUnfv8B4CYfOfFf&#10;eBggG8Dq4O/nf+PEf3wAbnfm0tX45FQgjemvM90uk8lUQW/32k3rji2sW2I2lejSywWpDhAlhsnS&#10;mWJser5JIUwyxed0LRo+duzCqW9v7jtx+fjZ62fO3jq59eS2xRvWFnVvSmncrirfLihcTUzvQSTW&#10;geT1xNQu+5Lt2y9fuvz24jev1i09WZnULUAmyGCKUnH6qKVqT1bt7gTHFqp5M8J4GlP2HarlCqz9&#10;e2TjRULlJW7BLa35ebbxbavsXnPswaKEWrFIPD+AMtslgxG4skS1f7nl0Mq0E+uMN47a3nxb/OKE&#10;7emBtA/jBc4fm345XvHDhvw9LclNBpYkwjt88jTIDK/IYBIPKzLJTXU5lT2lTW1Z5TXazHyerpAa&#10;7aCI6pnSJcrE7RnWM+XFE2219wdaHi9p+WFx9T6HtUMtKibjbVH4LIqgPMY4Uj1wZvSrC+vPbqnd&#10;uEBToYKKMTNCUTP8RFhCSqyy2G7NtptUekmiNb682VHXUQtwYhwDw2bjU+Kiy5MUbUbZijT5sQrT&#10;tw22O535v/bX/Ll48W9VzTetmceNsfuSVYNqbp0Qa2fDrZIou0lYkKPRalkYbAAM5s1gYwAzXSkZ&#10;ocJHAFCzIZa2kIfIQc21eruU+/j0IVVbOCXn5At+ltX9yW91Msreo7Od8Ewn3OYMS/trhKc6Aw1O&#10;kP59mOEDJtNJL/qD5XjHcrxnlQPjFSnrGdX+mlPygVHylmh/gst8hLe8pec6OQU/49MnIvVX8Uk3&#10;eNZrCvsxcfp6tq4Fyx9gKw+k2o9m5i9h83eqdRNZhS+La361Ff9hzHXGZzullt9J+t9h6j+g8e8j&#10;jb+jU15EJD4DGx6A9VchCQB43omUrQKzSwKjrCCEjULKjhEmijk4FBhIIfWB+AYykJBoJoEvjKMq&#10;LFCx3osimU9keOOigol4DE9nyCoqqE7WGikIpAAaXqOUrTZqu4TM5ijEAAm/R6U+lZZ11GTfqrEs&#10;JsebfQn8ScH0yQEy/6hUmjRNHKsBXHIJkQoxIzFRYk5XFmTG5ai5QDKi3HNWdoB/SyR2BZ0/jOe0&#10;hmGLvMEZXmEmn3CAExfL1GXpGXZrllKtJ7GBY82iMDLDZaYnDc8Zrus+NbDpYF7rfm3xDmXuCknG&#10;Cmn6mLmqy1ZuUOhERFYcg5sv07Sr9Ftp0YeQrO9Ish04bgcEO4RjjhI4g2jSVoZgE1M4gMZXe/pV&#10;uPm0RKBa8fQqLNUSEZUMQgFJSzz/wGhYGB/qzYPM1ZD9rBpEsRFclUu0xVENWIadpe9Oqd3tWPZl&#10;3rKxhJYlhKwqd2npVG6rt3I5wrSRlrOGmtwYwrZ7IPMC0NV4do88YaXBMppm35aROyjX5ULwWjAx&#10;RZKRqHHEJ9h0RiBuLlqhoyj0hEQzIymNHSPBiSkYvYCfH2sp0+fa1aYUsVJGY8JAocDsC2ggs4Hk&#10;Op5RZW4xprXGss3cYA7Xn6ZASpUwnhopyBYaFqaX9tprGg1ZWSxZQ3zqrvpF471Dhxo6xopqtmVX&#10;jFlLD+bXHy9tHS9sG89uvFDSfqN37ZHOob/0xJMmT/trL8uFRCJ95MSACzsw/krrBPbG/ubE/7qx&#10;9rGFfpQdf6TF/3d64n+24r9v8RtAVt6+2bNjOwLyl++Ep4sLatKUgjD0MIY7Amf1B+A7g4htQcQy&#10;glhDFtBQFKh3uL97MMIHlghmNtO0GwXm8eS68cQFw/REQDMdNWMuyd3TjCX2qdJXxOUXQOQCFzjD&#10;Bc6aTabP52HdeVEzKMR5dCVUZoRJMsO4VVAxkI7WBJHVQ/hJ3mj2tBCdO2o1RXw9PvaWgjuOR55C&#10;oyYYrOdixWu+6hea/Cec+C4m+g5O8YvQ8oep5oG+5KvolD0S07GMsn15C+rF8dRAMPDd8aVirkhA&#10;pWN0anpPcepau3U1jTfkAxv3o76Bx30I1bz2kz/1ib7rwTs0g907lVDuxyqM0hiwcRKUhu0rUvkq&#10;UgKSq8FF/YjaDbSeVdShHszwUsKqvsgOG8ii8ZDKPegiTyJ1CpL1eZTKlav1FAmn4aSzcflRinUZ&#10;FYfLWkeA0FMUUzkjMNEXBji2VdASSgmp+vA0bogF553GCs7WcrIMwkwpMYYHpesJ0upo21Jtw1ZT&#10;3xHTklUcRztC101Ur5BqBxWyFh67jsW086NU4SCuPzyVpVtirl+rK11C1fWRtUsp6h68uI8uHI1V&#10;DStEtTiwLXhesvfUzPD5tXRUm5DSLmK38fmlcILZA2bzwhaCZQWg2LTZEv1nwhxvbRutaEBctZCS&#10;W+ins81XWzzVZjddllt6qY+9MdjRB19wSLHySubeU4Y1I6Sy5YSC3TELz9vW3llw6Leu884ll5yL&#10;z/7ZfOZ15cm3NRde1V37ZcHELzU3nziuPSq68otj4lXZjedlE8/Lfnxe9ePL0u+fVF79ofjcyZzD&#10;O1M3LdX05ZJy2R788M8JzFClRV6RG1erJqbFQBOK+aWjWat6ChdnyVL44ZHs8LBYMtJIR6YTIzIQ&#10;/maP6Xlzp1fNda2d690yN6RrHrR/Pn4pmD8YqRmhpK6kZywmmBy4eCtTqxfG8WgCOBgZ6BsOh9LB&#10;wXyIXwI+pIzos1ACWZvBOu2QXzETDmuhyzWIpjhicW5CXX1Bz0DP+t6FI+nJ1RROsoCbmiO2tXIz&#10;GhGKzACS2R9VgMQ18ln1Yko6OjAO5GrGgYolhAolx8qkCPxD41AUI1XMDEQwQxA8AokWGYFHuFJJ&#10;rmxhGJFFgGNjEISswNDk4IBUfISdCs5EuCuj/GMISBEGi6Nw0cwEqrospmAwy74kB6/nhDFI3iDY&#10;nJkhXtPh4dMZbF9tCsZqJ6jyIsElmFl1SJ/aCM8BNGiMgtlNwGyBRuxAo08JhXfTzc9LSp5XV98s&#10;cly0F53LKRy32ldzZfZ5fs1BUZtJsd8och6mVb/OXfAqr/DnbMvPVusvFvNDg/62SnkvVvMiOe21&#10;JftlRs7PxqxzHNk2BGGMyD4QkzCmSe7gyPIRRCOMmELgGjgKAUeOx7N5oZjiAOR6EGE1Mbozgtzs&#10;j12OlY8nlJ7WVo5R09Zjkw5FF19Pbn+a0fs0pfO+oWVckLssSNA0A9MVROkA0daS1EeUtvVcfUYg&#10;CjPPK9Df3z80eJa/52xIEEUjyatx2Gzp5EhEhI8Xn4AzqWKgkDCXyS7TPnfxcJ8bZ9RP3L75cfUM&#10;nMJ99jcnBlDxJ078n7PrT+98qsCnCnyqwKcK/P+twH+PE//bZ/9rafDnpR+uArKe6dNmAGdsPpvl&#10;zkku2Pj8w673zj1O5+4/nH3nrxevPqxuX0dqHCL3b0je83Xpd3cT9p0i1vRwE0tq8nsOr/n6zLoT&#10;Q47BUlGhOUIX5ybUuHJS59FL59GHfDhHg4R3wcIXUMYrCPItNOQ9McQpgjkVCKeK+FrNuSLlb2Fw&#10;WrGsUjS7ECPIASHjPX1lc+fGz3c1gbxNoZ4mz+nmqS5NM1x2BbhdAPtdRAdfxYVfQgYfgwVtQIIc&#10;MJ+EIHd6oCcWGgLMlEQKjkQlYQl5UDDTN4AcxkoQtCx3fHe78fbPDTfu1928M3D9p503nn539831&#10;Jx8uPH43/vjt92+c9987bzudN969u/X80eWrp0+e2zE+sfvK08NXf9p1/szo2e3951Z1Hu5vHm0t&#10;2dxTs2tp6/iWVXcvH3z+8MKLl1ffvL/ldD66//Cbkso098DJoHD/XHtWf9+Sprp2q8kh55ipcB02&#10;JA6B40cI8AECOFYtMFTmVyzrL2/v1hqSkeHo4Dl+aNcwZiAW443ynR4Y5oNUivS2vCqrtShBlpBA&#10;5FTTRWvZsl1w2i4vyKgnanUIZXNk9G6MdC9c8BUu+ipHc5ennuDJLjN4Fyj0i2zmFTHnHI90jALb&#10;T4z4UhB1gA7fS4w4TIWd4kRd4OO+5aIushCjGFAzCpsNpRVDGe0wVl8gq9+VtmwWeY8r61SgYgJm&#10;eoCy3ASbroTqLkMTv4Vpx1HKw3DxVhhjFRTTCw7vgoMGCJCVTHRLFKQsLLImUjgcnwboTVfY1YWx&#10;cJPcr9Dm11ADrVkQMjBI2j+WsGdlQps5KpPsXkmbPxiD66YiC7zcSoJ81sfyL9da7rXnXG2wHSlO&#10;7pawc739Mqe7N4Uh9slib1uzf86xP8603U5KOiMQHMIy9sMlX6GyJ7h9z+Rn3sXefy54+IB08w72&#10;2gT8wg3kibuEg78Kz7/SXHyc9P1t3Y/Pja9exL17rn73LPbtT6K3P0U/fxh/7RfL+PPs/dcMnbvo&#10;xiGQaCRceoiaeZZXe1nQfZnZe1u08p54xV3x8tuCoevSNQ8MB342jz8wfPG9dMtJ1rKT/OX7aI2j&#10;6JzN9OxDMcXbOOYuII45SN0ETm0JquhHdhxQ7TtmOLZOsWYxe4EDm1REUjdLjEtEeasZFRsZlRv4&#10;BWvE5mU8/aIoRVOkuhdfvIqwYhPh0Cj2yArsng7ESKFnPdeFbUbKTwwufX/x/K0j24cX5GiwOMwU&#10;IB2EIoxkEIlwpCiYlofM3KLpu1254bfO/gdFhYflwqZQlGFOIG2qO2jKTLfPP5/qMjXIBR0NMlTH&#10;2BYlaLLpBLo3HuqqIkPLlZQRW8rhQsdum3WFVjCoxe8ulJxvMV1uNnyRJ9msoyzhwFpwYd1c0rJY&#10;SY9cmI8PySf7Z+A8rAT/cgGmVycZiktuoyRa/BkZobR6gWpdrmNLXnWryJAXwXDA2IuIkqIwvM0f&#10;WoYm1jMYdjRY7zs3zhNYR7o1MhBDataSaHItPKTcy2sJHPel3HAvu+FWQcNXSdYtMuV2hXJ3rGZ7&#10;bPxGmWosMfGA1bLNbK4T8BIREBOblhEr5ZMip02fOvVv6S6QY3fszOlff/8NgLWvPnx4/bc2DuAZ&#10;H5vbP+HEvzW7f178F5wYIMQAJwaWAoBqBJAMfyTE/+DE7/9yLAY0xsB/gcBr4Nbnr/yoTvo7x+4v&#10;0+TJHI5884aj507cPbjxREtZr0ppg1LVwWixKaFkad3Krd1jy3o2rlk2Nn7owv07L3956bzx4NW9&#10;n948fvj+7e3fn1x++uz8o+dHbz5cPX6ubGSdqqKDYe1Wlm/IH9o9fHx8/P6je87n951nDj7e1Dpe&#10;nb6yUtfVHN/aoa5v4xc2YzN6URmj2Pwj2NZTUQMnIX3bfcuWuxmXB6r2cbU/2FJfLjSeK9csSVaY&#10;KByqL4TkNz9dhB0oM/XXGxvy+Y155K29qit7c2/sy5vYln1nR8HT0/XfrMseLY+pUeNNlDB6gBt0&#10;5jy8L0TFjLEl5bQtHNiw7dD2vcfXjuxsrehMjzEnklR5svS6BHuDMrVRnrA6K/dEW+vlwZ4jtY4V&#10;mcamBHmRkJUIQzBmAfGZEAsrYVXjyPiGs1d33/5i+dnenOVKpCZicih4arAEx9HLNIBtLI6EDQaD&#10;qBy6KcOcbs2kMlkwKJzPYCdIZKkinpmOM6EDytiIpQbZvsLkiYaSV7Utr4ubblrzjhgTNuqVVWKa&#10;HgOSRwbpxCSLKcZqBnwo2MjwQN85swJc53LgSCtPUKqKqdUqF8dLO/mkTIinxWdKaXBoRYS8FpGy&#10;hpp5hltym93wBJ/3CG55Bs94HGb6wSvmhq/q5zDDC5D+YUj84zD9G7T1d0L+c1z+U0LxI0rZLXzJ&#10;SZT5KNr8NTbnIdnxmlD0HJvzCJ91B2u5BtOPB8Xs9RbsA8lOUZOPc9M207QjzIQOirSXLlktVG2N&#10;1a4WCPfHxX2flvFzbuHDnCxgAe1My/0jzvqGaXgXGe+MSnZSrM4oy1tI0stQ3ZMw3Y2wuKtY/TdM&#10;416sbAjJ78ZxFkuk9eoYm4DDhUWA5s/z9Z0TAff3h4ZAQeDEIGK9H6tsLsEwEyV3i5SG0XlwNg8n&#10;EJMEwigqC4JQwhB5VOoiOqURjawPDV4cFjGMwa9lCDdH63aoLcOSjPLIaOnMMIrLfIkPPIstL1An&#10;GkQSQmggFhrEpUdq5PRkBTOJjIkL8E+e71sSEFrlF97sDW33hi/yQS7wRtrcQLqZPtEeIXoCzWFK&#10;7ahpGmjsbS1eZEvMFjDEJAjFrkj7snP9T2uOTtSuvpnTDYzTKQ1rmCkdUcqCKImFKi8WaFtUqb2x&#10;5lFl+lGR6Qe+6YHEelqctEOkPRKbvJMX0w8nrkATdvAluyXyQXRUtbtPlW/wIgJjUBHfFWuo4suU&#10;oPComdMpvnMlCE8N2StDFJKmjMjX+jfmYtod6s4sS0taTkuSrVOV0kBNKIVJigP4JW6sOk/xAES3&#10;mZJ1VFZ1UF3QAeenTPJOnebVhKbtSsq6WN56qbz9uM2xXmqqgXIN/gRZGDeOaUxUmCwphhpHxvKB&#10;2l27+g8cHFy/prnBYcmKVSbRBFpMdCpDlS2OBwIgUqPlUjKNjsZioWgKVcEVpgrEuVxyKhssE/gx&#10;ktGKGmVeT8YCYLSnlVepzRkMWSwYR5nlnYjAb62oO7901aVla34YWnt3eNPVjhVXW5dNLBq+1TZ6&#10;v2Xk0aI1j4fHvuxdadMmus+cCYh3gQeBQBjbseOjw/r/4cTANPCjbhgAxv/aPAGEDHS5j7T4f4oT&#10;v379+sjYdiz4b078mQt68tScUHg7ktoWTqjyRdSE4OvAlIrouOQ4PZXBDfINnTXT03WqO2s+JA/O&#10;WS0yHdGVjeuqNgtT7ShypOscyIzPpYEBTXztQIy9FKGNnUYTTiLxZjP58+V0DyV1vojmLWD7srhu&#10;UfFe+GqsootjbKbGLwDz08F0FZSRihb0suR7BLyNaHCb57xFs1y3QTGn6aJLDPklsnIcKToYxj4I&#10;EVxipV2PcxwQpgESyTa8tIYkLmEpUok8YgQ6LCwsPBKFxuOoVHRCLKHFphrO0G+Kjt5DF17nGT6I&#10;7W9JGbf9Y85OoX09ibxzBn/ET9EK1ZRhEzUh4qjpBOxnhAQvVVqopSjUXuVvbwwoXBhW3xM5uIa/&#10;YbNspJlWYfJXcKfC6JOC2Z9D4j3YxYjkZoq9EpFunMNUuIQnucEKoWTA9sEWigb2YTR+wQYIJh3J&#10;skfpcqhFqaw6anAKdIYY5c6ghwsZEBbGF4qeG0yfB9MEsOyRuuZIbSlIVBREH4pOOFlecajcPpKe&#10;uNpirNYwlBEBBA8/CYptFxgaadpOnGat0HbYVHsguWxrfMaIKr6NQc0K9EqYMwXQqqf7zmikwTYm&#10;x3xRbD2ab+sTibP8wgyz/JKnI7PncyxzhYYpLNv8aOAXbUVMSTPJaPJmyaejuC4wjgtW9BlXNUmW&#10;OFmeMTu2GW4fFTStE9Z0oVLqghT1QbJupGEDt/hqweo/+045l15wdpx5WfXls9LTTysuv6y786rx&#10;/ova2wAqflhw5Znj2q9VN1/X3fq19sabmmuPKi7errk4UXvheN6+PlGzKUgncRclIcxN8V2riseA&#10;0Z+2YknSwC775gtNX+5ZMLpIW2xAshQRqLioKDOL5hDxHAxyenCAbsq0rCmutfMhAyH0MbRqLzFp&#10;G8k0SkpZiU5ajjSupGevTagdLe9rqmyRarQQMNTD08fXP8zXGxUWEM1EOUSoLi15s0V0JF962krf&#10;r0Mui0PWiiAmJQWIm2tZPrC1obRfxMzAYVLU/KpGTfcqaVsfOr84KNHiKTC4YnPA1AI8NTEsRDR/&#10;ntjPw0BApVDJOgyZ7AaiesIlEDrRB4GYFwwPCqegULHR9DSjIDGJx5NzothKFCMVE5WFCLdgQzMp&#10;oRnEAEOUv5JNipUqZLL/xd55RjWxvu2erdtesNJ7S0hCEkJIQhIgHUghCaQQkpBQQu/SOyJFioKC&#10;BVERwV5Q7L3XrSgWLFhRQUDpvcwZ9z7nwznn3efT/13ni1nPmg8za2bWurNy5ZnfXM91KxiCWJ5m&#10;k3/ynnBRBnelo67WikXLVxghbJyQ5iTEapKjHotjzVfakqJghtnoBaU4s20km5Nc4m2xx00u/RAa&#10;tsVEfw8MeoPNfiLzfaJUX/L0OkJzP0xnn/fy3efqlrrMtNgQdZ4m/x6+big6v9t/TXdA+EBE1EBc&#10;9Hh89Hho8JBCPuqnAmITgJw8IK8ISC/oVGoeUD2e8CWfY1Luh8cVEmne2gbC1WbBDtRwji+f5Y1G&#10;EBxXWQZpW1bpYZL1IP6zV0m1loevgOXbcfKRgmQTZpY1rwIfUE+LPumRcIqbeIwTt9vZf50xLW6O&#10;rXqOkf8CMzAjpZIg3IQXxCJcGRYIU0OzWWBq+7w5BlhkVFHW0StNm7ZuYDNcocb6YHa1UuAJgVpp&#10;zf5jnpbWiqVLfPyU7z58+CeNB5z+/Zia+TwzA3LiQXBS+esh+r/+gFoKHvidO/FfV+f33t8V+F2B&#10;3xX4XYH/ngr8Bznxr9yJqZfv3pBozDl/zgU58Wzt1Yyg5KrOrkPTkwenJnb3juRcfS4tPkTO2upc&#10;1eB/6XX2i8HN34Hkh9+pKTvxztE++NgdofturLvTGH9uM6863TYjySIhxiIycKVEs9BDsxiftwR3&#10;XM/1kZVrm419lx1shIIY5iFHxfAZhdOYktEmZl5i0+solHIcKR9NSLFC+xuaa6ytYuygoRATtblO&#10;mMnqNCOdcnP9E1Czm1DTOyirh1jbZwTUNTyqzFxHY7BCbKDHNDV1c8CoBLwwH7GUTqPD0VSMO5Xg&#10;RRdHSzbWJ99rXfv8Q8WnzsqO74e/dj38PtTeOfrzJ/BlCHjeP9HaP/p5YKx9aLTv19rKydGe93/d&#10;PtTS2jgOPAGXlX8bPvujs2my83LfhzOvnx3o+HTmx9dr4wNPgb6XHR9vf26/Pzj6HgB6Rie+7D1c&#10;6RvCD0oIOHLx6PMvr09dv+qridIxtreCsDy48bL03IDtOcqatKiG8uLrjYfbXzW2vcur2+PI9dRa&#10;uAxM+zDRh8LhJBt7V5rIv3D7voN3mhsu3UrPL5NzvLLdhafF6vt0wS0b3EMI/Y497yba85at+1ME&#10;5xNJNMCUARxlP0v0mcBocyB30Nz6eJ5fPRhtTNIHNqXTz/2Zh8NdJ8gDIvS5K/Ijy6GdhflEgd1y&#10;sDzkSKih8PbSuEex5COmiCYD1EOYSzta2I2W9kC8x2DyaYRfv7WoFy7ux0i/YKRtDqL7SI/9Rvb5&#10;C3QzF67aYALdjXIqd8CELTFTzocW4kVHNDGl3myB9Sqc3hweeracrq1wX5oXbb97Lb8mml/KZ65z&#10;puSQnXMdncBWLlEGFkkweJUn40yc8lZmwMVgRQWDmghFp1ni10GpVVj3C1yfz4GRz+VhV+jCoyjS&#10;TmNorTHmEtbvOavsq9exIX7zCPtDn8uXLuyHD5CWl4a3v8BuDbveGXF/3C99/k396r3yfaeq/5to&#10;8Lt4pEs28lnc84r37gn/xgvVyfaY028jay8Kk/Zg/PZh/JvFFZ3BTUMRdzsklz7yT77x2NfK3PWG&#10;cvAN9+z34Bf9MV+6At99kj77rHz5I6bjU8DtR5LDzer69uQjb6J3nuWtPcDMOymuPis6dF5y8kHI&#10;3av+145KDtRLKzcLEsv4mkKQqnJVm6iKEhw3xQaTgkCvI1LSUaQSpLzRveov0cOHnI/33D7c4b4+&#10;Rb1earxV9Kerysj+eGp0e2Nt897SulS/UAKOsQDqPh8htSRKnQhMmg2BZ+QWiUzZq668mpHVGC7I&#10;xTgoFtpQtUxgWvoGWmZGWgTcysBYq5zNtOqTvjtOKjdWCxMjHAMZlgksbF2gT0tRQdembd/LS9s3&#10;Jb+p0HzbGTF2KL3vaFJXw5p3W8Kvpnhv98LlUKCZVLtsN2yxjF6qplZEeNRn+telBpT68RKdqEod&#10;fPAyQpQZOZPgVuom2i4MqOOHHuCEnxYnPA8ovuGdWov3KbZlZFkSQpaZeGnNE8+eHw01XOeMKqFh&#10;s9GWqaZ6RaYWR/GMZ5Kw3qh1w4lF7aHxLb5+D0Xiu17iZoXmZWDs68TEt2kZd2Ni9vpI8liMGJqL&#10;nISjQsxBOzHIicF4nH848cjYGPijHZqZGZieHJqaBFdS/zNln56e/meG/m/6+//mxOOT/zsnBjnJ&#10;P37i/4sTP3v2WubjC9r0QOWcozWLRxdcbXz46Ul/y/W2+vKjCl4kHO7hQvYty9r5oOnZ9xcD/W8H&#10;f7zs+fmqe+jL8Pgw8L1rrKNzpLdnarx3anwAmBgGZn4CM+9Huq+9vbGl6fDaXUerTz+59LrlUWfz&#10;k68/Po6MfQXePZi+f6j3wravZ0rf7I+9WsLZGWKZol4eWQgvOck9cZ1/9B7n/BXi8Z0mJUlz/MNn&#10;e+ZDfI56RZwKVVT6eYfx+SwXPtjS3MrSDmePEXqwQ6QCIQ3j6WIeLXfcmuV1tCzgeHHQkbyAY/l+&#10;m0Pc1zBQAQ7WMqQlzVjf1dQqgCHMD19XXdZw9NzjppaOYy+6D/z1pfL4g8isnYnp20q3ntyx+1xe&#10;cpm/wC9QqkyLji6IjQ6RCmk4NMrWCmkLtdI11f5jJcyEGBO6/sSupxfq35/f8/ncji+1efeVrjmw&#10;ZSy0PsvPKSLUI0lIVFvp4rX/tDJbjSPChUSIF8aUjTXn0tAygiUbuRKLXgZFLtQjrTCQQ63jnR02&#10;engccJOfZAU2sHzzXBmB9g6uMGsCAursjAebuGPoFIwLDefMwuKo9uYYmyXmHBNCEl6YR5fFO7NT&#10;XN1SHPExKEgKxjqdQBSbuJLmoH1XoAutGHVIZS1G0YBR7rf33WrNy9EhZeoSS62ZO+z49bbiRqTy&#10;Hin6KTnhnkPMFYe4RnRctZUmUV8dslyauML3OGTNS7uMV9DEJ4g1161CalbQSufj07Rs8xdh6+28&#10;a9FeBRaUAoRHKR7kxFzQn7ebyTnA4V6USptVqs6IqK/xof2xUZMRsSPy8CGmGiD4AVj/SYeASVvV&#10;iLmsV1cwaCLps/bpRsm6XNRtzj6PqZKrTP5pkfCwVLhHzC92pwchIXxLHbrOfMLqRezVevk6iIuG&#10;rtfNWA0W9Mpf2e28DBRHZe7krWcnMUXLbdBBNogoU5tcM4sCU4tKS5udVtBKA4vC5SZlpvZ7iPx6&#10;j8BSJ69oS1KoJSEG7pJGZucLfNP5Eo4jGmdjikeakx2s6SgrXxQiCetU4co5TPSssSBWLYHXrcSe&#10;hfNOO/pssWEkLUPwF+orrJG53rLTOWXvt5/6sun0g7TtJ8Nzj0UU3U3b/qWyaXDXlcHSE+OZDdOZ&#10;+/pSa1u9M45ChBuNadscvC8KYx8F5jzyz3rll/HeP3dIkT0mz3wnT3ioim8JWPNYHnpNpL4n9WsN&#10;i/qUlPpQHbAD45hjallJYV5ck3qzcOO2gDC1A45uYiBytMkOcNuZKdubK6mMx+3PQl2pZj09lfys&#10;cePlXesbcmO2yLnrSM5ZaHw5gdnIUTf7p3+IKPoUVvAtuuRNROFJlrLAGL0BgjsnVH9OWT+8vqY7&#10;Y9PXmNx3mrWPFbn7mWERRlS1MU1pSYomuVZnBbdc2DXx9TbQ+7i39frTo/vr4rM0dgzOSlgoml4g&#10;lG/VhFVHx9RnZdWtzSuOitUIguWsYHeMgmTCYRoy/OC8UnHS2azdD6pPXSyrrwzOCHbiuq6wQM9a&#10;itCayzGwyBOKj6VnXy8qf7qp5t22hmdF2x5lbniQUvIit/p7cUN3yd6vWw5er9wZ5avUWbx40a9V&#10;D3+AHRgaGxtBTgyqGpjVA5JgMHoClE1w/OMq/j84Mah8/1lOPDo8fKPxhKO1DSibC//Qgi9eFI3G&#10;bXT2KMHSUqyxyRBCOpysZrCZfL4VwcnMylbf1EpnuQFF3zYRzdzKU9V6BILdsxrcA9cLFd7OJIyp&#10;AXG1LrgULZWoSLBTRUD8whEBCrhKhgr1souQYqOkjhEuxmyEli1ey8rfhJ7n4p/ppMiy84wgefvz&#10;gjScsGgnUZQZUrlIVzBnpf9yC9Div91JWAFjlVnQ1xm4pqx0StWjbEJ6lWAl0VBWCNpDYkdz0IXA&#10;jOEwG3uEBVLHyHyxnhHMDuOMR1NxhnK8aSrBYbcn54KP32Nx2G2S8pQVv26Ja5WWQ908lyaI8hY/&#10;57BnehExUG7IJM3FUOeTQizkOW4F272rqyglWabhBWbxhxm774eef5p8/rJyZ6ljiHIJ2nOWiWyR&#10;XaIZbzt5zUmvDY2skmILVehcTOBcyxBt0+CVRiH6ZtHm0EQiLctNkAkGl5ADM90yEoTraTBf87lI&#10;yGIzogXSDYOlIWwc9VegFixwmrecpwPhLjLkLzaMgNofiQh5v3dz657iC0Xxp9cl5IpcfRDWrsZW&#10;eGM7l1VwyWJomrFLPS34QUR5c3zF1eC0A2K/EhI53FBPtmgOf7ZWoOHCjQzsxTjVo7Xxj9cmXYyO&#10;qHLnpMGxSaa2+ShqCd67AO8FOkHSsKQcF+dYNEqw0thp9kKU1lyHOXq0xfbsxWTPeU7SxUQ3bYrU&#10;yD3e3qeIEVhKUSRDGGtMyTlwzsXgguHdV4EDjwYrLr+NP/xQ3fBIdeJzwqPhgjczGz4DxZ9GsloH&#10;05+Nr22dLnw1WfBiNPev72l3OnP/6sl/8jn1xiXRjo3IuALbyEbJjld5dz9VvmqrbH1b/vxV/v1v&#10;6/8aq3zZufl+o19ZjA1Xou8ggxJS2JLtQdFbwNhvOE45XzfHwAHsTtoiyepQbPyuqnol3XCVmdgA&#10;9a3S4R0nxT5JbWjefbGydCtdLDG3RRtaI4ygyFWmdhAUTyxZH+BT78OukzC2Spy3C+0qXHTXEFcr&#10;bRe7IFY6hYkSSjK2gcZioo2/IzRJydhXIbpzXPj4mOvVEsKOROss6VKJ3JAfihLLbJk8KyeOtZMA&#10;S/W0Z7Bs6bZLUcazIRgjVyLUDarviDJG+jCk6yKz1kYlqbyFLA8KxZNLEohJzEAkWgYz9ybb+Yvp&#10;qWxiOI+tFinE/CA8OxbnX+ERt1PAS0TqOc1dYvSHA9La11PkzXB3gaBg2kaoxQZsHeN4mNlGvGmZ&#10;s029J/FqoNdDjey+UnzanbHLAd1AxO/Hk2oxhCpbVIk5tNAMWmyF2kVglNk6FulASvRhJ50FH0PS&#10;O8Iy3stDv/oF94dFTcZEz4SHA/6BgEwx46uaDokC0tYCReVAWv5EVEqPInQwJH4qe/3r2PRKF3ag&#10;ng2YuR5G5obxlHS8h40p0k7Hmq+LiDTEynQtPJcZMZYYEeYb4BdZUA2wXChLTZLLkN7elm5SS3cF&#10;jCtGuHtBaAIDPHshBK21xO7PlfhVFgxjO29LR7UjQ0x0w9phl6/SX2luhvV0jy3JrT2xb0ft1pT4&#10;qGC51E/sxaO6rli5/I8/Zy3Q0lo6f4FM6ffuw0dgGmxu/Ms+0PuLE/+KnvjNif9tjv17/+8K/K7A&#10;7wr8rsD/rwr8Jzjx/3wamARGgKnWV80cKnXhPPAf8c85yw0xXpro882pD9+ltX6LfvBWWt1kzo1a&#10;RFLismrU198lPR/IeDEa1PgGF1pDoK31JxZtcNu1XXyohle/j33wMPPYObfzZygnCizWKpb5qeZw&#10;NLNYWfPp+/Rcb5mjX9ta9FERgIgwI0NMK3A//EgPfZ3O8GgNjqwSE2yWMWSNhXUxjlgv9G6QSzfx&#10;GLkuqAIyrIICP+JicRZnehay+oy1znU09I4T7hgatVZndbCObiQCLkNBvR1hgW5kP6oD197SmwiT&#10;U3i+dJlEukZetjvlr5YNXd0VX7tK2tr3v/rW3P5zdHS6d2Dkx+hMzwjwZXDqSVff+x9934eHJ4Hx&#10;n31tjx8fetN6aGz4xuTI9Q5g/4/pM8PTdyaAh2PArTHg9hjweHTqxdjIo67vNz+23xye+DABfB+a&#10;bv/8s+Xe8zPXn59/0d3SCww097RFlq+zYDNxalXMzl3F989v+HxyU+fJ6sF71RMvjs6035j+ubPt&#10;nrRk3RKC4yxDU6yLu09kcnjF9pLTl25/7n41M9MyMVbVeCQsQJUl4F8OiXrjG/yNIRmmySc5gUMU&#10;Rbej5xBeMILlDGNYgLPnJMVjAk8FcFSA4j7t5j7ApA16uEwJ6YCYM86lfSWh36FtvjjCe8kOY1QC&#10;wCB/dsM8YtDucyWPOZ73ieSHWOfXRPd2sgdA9Z0hiIbh7tNwHoD0AqyF0+b8KVNwK5iAS39gZCCc&#10;PmbiWKOP3GNDbMRzakj8LCtqlAE1FSJMt+P66lnh5v4JWaDFsJonxKwMpFom83G5Ako2zWUDk39E&#10;EXVclrqZJMtDuOdj3HOwlDQicS2PXqbyzHR3jkUSU6BuG3HSLU6S7VjRfif5aVbARWcwIdi5fDlk&#10;my7ioCX1EjKwlVo1KL42zv3yg9jegf/ejfnWY9n6yfRJp91TwKl5kHzjPeXSG+7Nft8Poz69vaKR&#10;HuVEh2q4hdd+HHOmBr65jlzcKCg9KSo+xM7Zz8q6Id3SkXRtIvv1aMK7TsWjVvezb9knPglOfuKc&#10;fsK88tiz5YOyu1sx3uE99lk+1B7Z/y26uy309avo+2C76sdxjZeD6q8FH7kTee6y4vJx/qkDHifq&#10;PY5sd6veISyplmdu84vdqpZv9uYUU4jxUCuFzgK12fz1FEwFmbLNSdPkvrVZ9PyV58BTZn8rv/sB&#10;+3GN6eboufRMK/w+Bftqhv++YLcyHrLQmZRqwYo1psfZuibRqWEcgicLyhPZS6PoPonujEAygmcO&#10;Jy8joha42S8V0vUjA2HVZe5XboY+7op/1B9zuUWz75CwKM2+UIY/6OPfvX3X1MHD4w214/u3AKeq&#10;gKYC4EQKcCEduJ4L3CyYuVv683xB84aQPVLnjV4u+3Njbl2oarlX+6Fl34/Xjd/uHDydn13I9klE&#10;8SJtPDPxklKGvNxNvosXelW17kNYdZdm13jkYSDq+HdZ9U1qxjFsENgHKNMQHmlpvd7BLp+ESnOC&#10;xcPNcyGQI3jKW2/VeGgcoMkZDojt0gR0BwcMaEKHg2MGw+N7o2JBH/mX+PiXa2Iuh6r3+AiymGQR&#10;zBKnv2IFaIgDKfGsPxyxhDsPHw9P/CIcoONtbGxmYvJXbPAU6PgFwJ2/XvqA498+/8aJQVX822k3&#10;MwpeE7wyGFf8zw3A7dTfd/r70r9uBCYXA0DrixcKheKPWXNBUvyn1lJvluLqwTufb3972tTatOls&#10;UUxFUuC6ssSqR/vuDD3uAboA4AcAdM7MfBwde9UHfBkDfswMgtE1vROTPRNT3ycmv45Odk+PDwI/&#10;uoGPL3+8ufvxZlvPm47pjg7ge9vIz9fjPS3A64vAnXrgUe30g0rgWExHodv1IKsdQSYVm0hNZ0XP&#10;zoj+ui56fcOztQ7fGKeX7bs4SGPqBzKDLA9uEI0mZnu5eYXaUHz+MEdqGVjpI5zwNAqd68H2dA9U&#10;iTJi/Ati1EWh8hxfzzhPhgRlwzE3kGAQEjKOR8SLaPQwkWR9Tl7D/hPVN1uKW7rK30yVvJxad7+v&#10;5NKXmvtdR1rHDr8YKD/THFxYzVBH2HMFcDrd1tVBx9Zm9nLdJfrWWvMMtGaZkYlBG4uvXGgaO1rb&#10;VVfefnDLj4OV3XmRV+S0Uj4pK8Q9P4pX5E9LFdgHu0FVrmZKkpG/q3m4JzJbTi4R49eSzQMtFlIs&#10;FjjijZzJZs4uYLNPC7SvqV24PnSNHjTKCC7Qs3RcYYS0gLoyuQS21IrA1rdjLTYhYfA+EnZ0ODNG&#10;ZCP0NXAPM2THGrGSbd3jkHR/G8dYOGY93aOYryTrOhlrIeBadoxFmEBzdjpFUcoNW+cWGIn38kbQ&#10;WBAyB0nlY2ghWEE6VrEZH16Di63ERBeio9PhsbEWMQy9KKdV4cJVmhrTmAdGCc0WWbdRa/cZ+mX/&#10;SQ7WggXPQ8SuAumjooIalGrrnmDomGXnUuHCq2F57fMQnJf4nOGxr3lznqjEbTG+HXGaL0GBH71U&#10;HRT5JDlwEC1vR/j063F+rPToWeXRbyCcgPqNIlR9cNkwVjVAD+pk+rZxvJ94ix8o1NdU/rs5rHSE&#10;uXLVMpHhigw49BaaMowQAviAQZegN1jvcwThQVdJkR0r0QiXZkFMhznLtQ1Vy/SLV5vssydepLAv&#10;OzGOW2GqtE0Ll5mWWmL2kCW1FL9tVOV2pnIzwyuHyEihslM95SEcjsTVWUgl8sgOXIRNGAq9hyNt&#10;Ccv46V/wihp5y1z0BKLqZKV1yQrue8bWoDzCzDEKGDKbJzylTu2K3wGUnQUqzo+UXwB23AMqb0wV&#10;n58sOAuO0ZymydRGIPkEkLC/1yOrDRHwlRA9IC4c998IqDcAqo1AeBGgLAZERWOqgs9Buc80mR3J&#10;64GSSqCwfDwzb7po/Uh+XrO/6hibfUymvJWWdT+/vNI/LJjkAr5x2p2suX+46O2F0k+nc940xnw7&#10;q+m/HjL0V2b7X0VPrufdO5p2eVPEsSTlsWjF7eS4no1bgJ1HgK0HZzbsnli/tTttw+vQjLuyiCfq&#10;+K7kksm8mumMHcPxmwcidkxl7AOKmzqia/fA/CNno/laS9RGq6uVvKd1ZZ13jrXfOtx3+9T4tStN&#10;CZmJWEbAamw2TrCJF1AjDz8QmfB02/bOxuMX8nIyxJpgmreMwJOiOEmM4FJR8oGYDbfLDzdXnz6Y&#10;WJbBVcmRLmKIg8syHdcly3mGxmDSSImX8HBo+Ln41HOJWcfDEupFmlo332OiuJeJ5W9TNj3JqjyZ&#10;UxrI89KeN3/hr3dss0A/8amTJ0FhBAEwGNcDMmBQzEB5A8evd2t/zwtBYAyKGzjAvcMAMPB3H7uZ&#10;8YnLly+70GkgbIbBYFu3bu3q6vpnGvnrxH9O/xfBBWn0xK+k918qOjE8cvHsEYyt9UKt+Yu1tCCL&#10;tYNdKBW+ykKOMBLrpHEkCaEoFASy0MJkKRZJ9OazfSQUJkvsTMuicHPobol2zvkYzl55xJ6c5Oy0&#10;QKWXCx9u6WNC9FpFWGOnqOKtr/err9UczxZslztmygiZQYx8N4gf04RLWYylLkDILKmRRJ8ooiSA&#10;plKLY1TKODcCC73CGDVfl2+NT2BIy2SxhZ4hEXYcH30niQ4xyJqbiFeluYUFk+X+VIWCo3YhsQ3N&#10;bJfqmepY2OhDbOZaGmgZamvDTUhg6Lf9CqqOlkBnYREBf0wkO0LxqtTF/1qptYJVs5p3wNrvLq+s&#10;M/n0i5iDuxjZ8WbyYF1JrHlQMTG7zrf2VNSZPbKGVGRKOaH0hvrCi9grL1OaLkWWVDEDglfZ+/5p&#10;FbOcmGcs2omIvcCoeCuofuq+5Rg8YZuJaAuEnmduF2dsC4LYSrmsNjSqUhkbTfYLIYeEUGK5EJmb&#10;hcgTR5EwmBxneyEd7Y63olgb8mFI5+Um+FmLWdp6wRjMpiDva1tSW09suFqdsiGMx3ddRUZouzhY&#10;21lbQ+aZMrXsQrRdi7GSI95pZwNzwIlcnVi51Y1bRnbKhJslW68sdLStk1AuJcquZqlu54U3lybf&#10;zIpojJDW+3Aa/ASXEqJuJqccUEjWukJVMG13w7mUJQvxsxfSFplIzMkaR74GJxDbsgTWLIER0W0l&#10;PMqJXaUO3xsam0/3TICTYi0JB6SxXVuOD24+MVZ87F3sriZe4S5CzlVe7fOQpq/Jtwfzn48VvB7O&#10;e/kz89HXxJsf4y6/iD5xL2Dvfc2e14nHP2SdvaGuqcYnb8Ek3JLXD5e9AWp6ge19QPXA1OauyfJv&#10;wOZvwJa3b9c0bqPFx9sJorGCAq/w7ZoMcOtjjAizJO7hRr6I29GXeXwq++xEStNgzOEvsppbmPhD&#10;q3yvOGSCJ96tOJ4Un2zpQjKH2aGpBBiNYI4nE7h+Mk1+ZGSdgr+T6ZJHRCYRIdE2iziGWhg9LWvY&#10;CizP0cfHM0XklMKEJtPRZYH0C6X0D4ec+y66jja5dO60f5BtWRtqmqGCRmkIsX7EMA5MSoFzPbEB&#10;cloS3ykcA36Hy7hcdKSzlYRuJ01TF9Vk7UlWJP3qbYLFkXkMbpivSB2PwIj1jVl4ojo9/WBU2M7A&#10;8CzvMIGzygItWeqdAclq4CdUsdlBUDxbnyG29ZeyJHwKFmlpqD3Hcr4Wx2BxmqPFFiq8lI7aziMd&#10;ELNOyQUnpZ5NYv45hfSEWFCPI5YYm+frGhfrm5UZWVWYQDfq21QYQndaILYaQ3cjcCeYwksi+VN1&#10;UGdI6EhIGBARO+2vAVT+M77ycbFk2lcBqDRAYBTg7w+oA4DQKCAqcTgu44UmrpbBz8U4J6Io6Szf&#10;EE4AmyIlO7JJ1gR3AzuVGVZtS1PZu0mduFgrx5XLzIzNsWLfuOj4DY5u6tkrENoGjmZWFEN9nLUp&#10;AWKMtTPDWetaoKwQzlg8DomEWVi4OjhJmRIxRebi6o1382YHahSJUQFJYaHpkZm5iVtLclOiNCSU&#10;re7SRXPAcBytPxYsWSpX+r1///7XgjWwScX4TN8k8PVXHzuQE4Oa+S+q978k8bef+F8L9PvA7wr8&#10;rsDvCvyuwH9DBf6jnBh8UGhre8mj0BbOBRPy/tBatNyKynfdsAdftgdVvBuVV4MMzl9oy9YywOkK&#10;NF5Hbpd+mMxtGWZuPG8iyPfgVW4IOn8q+uEZ0ZXTgjPnvM5dl954rnzyWvHkHPvURnzVZkhCnr5i&#10;rTZ1y1LYWQOTNozZIBs6KbUbC4T/VMDa/JAXpXZ1TPRmhEO2jnXsMt0sC1SNM+dyQMTNmISDKmWF&#10;B3UDE1/tQTxIcziMtT5gobPfZPU+g5W7dJZtM9bfYGmajkGm0clRHq5SZ3sw7xevp82yMlE548VE&#10;BtnUCY8WSrIq8h493ds3sLO9q+DO4+zGK6fuvuztmRwbAgYGga4fk939M9+GgK+DvYNTA5MzP4cH&#10;QKPwuS/vD/Z1Hhntb/w8svfb6LGe8Yt9U9d6p64MTl8fHL/XO/Dw59jjnqHmrr6nHT1PO3uedfe/&#10;Gpn5ODjZ9ur780cfHz3veHXnbcuus00l+w/svnT9Quv7o99a64Zu103cqhl5WPTj7tahF02TXbt/&#10;vIw5VANXeptQnb3DIysOn7jw/svd/pFnk0Ar6GWenqi/cTl5TXS6J+eIj+9rH/9ernxApOnxVLVT&#10;xN9dRMNUyU9Hj240ZcKZC3LiKWfWJJExQaINu9D6qZR+N8oglzrAZY6Jed9ZLm8dkV9J2D4aecCV&#10;OEQhtTEcrjvhz5Kot1jMFzyPzwJRF9e7w5XVR2JP0gTjRI9xLAPAugFY9jSCNWDu3KHr1G/LGXNV&#10;9XmEv6FpbjvJz2JlTVj5kf/B3nlGtXVoe965yXu5k5vEieO4xI4LLvQuEBIghBBCDQl1UVSQhAQS&#10;SIjee+/FdGww2PQOptqGuOIadxtjcDfV9N7OHDszc9+Hd+fDzJv5ZK2zpKPzQUtrL62tfX77v//b&#10;lHMO5dGO9i6DcCN/M3LZvtv5t10S7cPe5lpBaMNovGksxiwcCg3XhheY0jsoPlccos9Tg7vIAVVo&#10;1yRdnK+6kZ+xcYAlPBQGSYATMuAOWSbMbENKrvbn5ROamFp9XI0Ouk4P2WCArNVCNaoxb8ISxumd&#10;a7ZDk4jhd6bvRmGvRzUfvlX/c8LwzqrB+acHyy4cyO0zOvOOdmeVPwHIgBV3YID+utWwPeHHCJ9/&#10;50b8zknW46YYOqQZcYqRsl5uxtuQrtWkJ8shT8eE118xOt6zW18zql9SztzAVLYjay+Reof5w++5&#10;449ZL+84Pn3t+WbA495Fp0/3eWdpEefEmV2ywhpORpplcJShV5ReQIxBcKiOPNzIJZ3odoqnKFW6&#10;nZXzykV2STiIwmCXn/nv1RJGl7uilR7Yhs24grvwlPx+gDh+F/P4nH5D1o6omCPkXIxNjRjX4EEq&#10;5sKzGboVPEabILyeHZZqZe8JNXG3gfnyCTIXEplqYmB2YL/Wd79p/ruu4XaS+X4FE3IikdHT7fn0&#10;STBosvJkLujBcsC1Ya+8ErSz/fd+ONVOiedceglQWrF5JnetImmjPmqtzn+10WO9VbbS7LF2zm/9&#10;YtzC+dQ3ZeH9se792eEjN9qBjQ/A+suNmbvA9G3gw93Ri1030k+3e2fViBMbXGLbxdF/uMXflKU+&#10;d88dcy2aci5cFJZvulSuuVROOpc8pyf2YxR1Fva5FrappsgUFDIVa5GDt2ymkh/xXSalihmZfJ3v&#10;O82TjQoEkxLRgpv7spvnlMj1Hc95WOg8LHN96uN+WcqvZJOTcJYCfXWLPT/t/du2v4HLmL7aZmxo&#10;dP3m3eU1UN4BukBsbKx94sOfC3awaP/r+Ovtf55+/xUnBgEJqLEDBXYLwOby/3Tu/MydP9X8n08+&#10;kRFQrwziZBB73Hn8iOHgCDpOgJz4h69/YiCZLVmNV0v7rmR3daY2dZ+82Nd871rb/YmbY1vPV4DX&#10;W1uTm2sjS2vvF5bfzqyPL2/Nby7OLi8urQELG8D76a3no8DraWBqA7z7WJ/dWpnemPwITEwAoOPE&#10;++HVt4+XB68t361f+aNwqbdotTNt4bT8RRK9NxJXF489U0CsqrCtPYUqayJ09dhdqcU2xemnylS8&#10;pKqiALjAz8ZObkuXcd25gjBQn7Mfgj2oZ2WAYNo5iMSeAYnpJ6qqqmrKygri42JlMl8myw2P40Ch&#10;lOPqTB1DCYbgTmZLcHSRJVnOZuXEp57uuVEyOFs4uJJ9d6ro7lTD/bmOoc3zr7Yuvtrse7Vcfe2x&#10;Z0q2OZOtZmlujLHQNIXvV9ffexzy/V7dH3ZBjUzd5Z716ZnPTheNV+Z+bMmZu1yy2ZkxWqC8nCBo&#10;yJI0ZThXpziUZnHPlLg2F0nOZTi1JrNbCoV9JdIrOS6dEawyqXWsBBMY6pSQLE1XOModTUlCHZT7&#10;IRPhdlXHn9RA91ykihHNmiKVBaLsBPuOW6poEnUN2CSUuyctIsI22RcW6KbizPvRVvIzIc5AkG0l&#10;DdWnyY4ZextaBKFYjtpslhqfup/C2G0ToC8s4sXXKHJKxYkpjsGxnEB/plJmLXSGMu21aJ66zskG&#10;XrnafunHvBJUA1L1krOghd7IYg/L0lB4ToV2VM9+74sHg9rUQwv2Okd8y/b9nhFygJek7d7AzOpy&#10;PZ2D9vXYaaE8aHYCaV9lK6rBsFuwjHoEphlp1Y5G97PoD+mMqwhMjxGqTw/zSJf09Bj+8UHswG7i&#10;4E7i8C/Eyd/pa1r8TQh/0ZA1pUMeRjBfYRlDFOoTFvWJiPtUIe11phdjIBFqKjGGmjVY1DCevmHm&#10;AJjyPiL5D0wZXShWPZGfbk4L0UBGaqGi9FGin/aL/rGzUF2vB4V/zuC9YQgeYRitWohThwxPHYOV&#10;QO0abF0bmZ5lZJc0FCnYxMILYS23tuXBoEoaKUYh8eGz7WEQoYY2OMV/ne87Jokb44R/IPpPEgIX&#10;GdHzgoQ3gvDrFHEC1M4DYu5uhAhTw9TDxe+VxVsnLgAld7ZKbwDF17ZSepbCGpYjW4D4biC6Gwht&#10;Ww2sWZYUzTESJokRo5SoCYf4ZW4ywE1dcIpfsk+ZZyfPi5NHFAmvlPET4cmLyUkLUYkfAkLeBPi/&#10;DfJ/HxI4GBjYK/MAvfMzSLZiQ31Xc3iWhNua4H+nJnHiUs7qlcylP5OBJ9GzV9wGmnn3m2R3mpUD&#10;jUHva6LGahJGSmNnijOA4lNAXjmQcQpIBal24WZi4VJMzlxE5lLkibXo/NXg/DlFxqQ4aVSSsuqT&#10;A4SeeuuSXg4V++xHk7/dQ/jHd3F4SIW3fUWQY7EnrdZPcCE8MN9eGAAnBuiSo8zZiVhuAt4pCGWb&#10;wOJVBISd9AkMpUqkaAdXFDeKFdARVX0+ogr8+dX55JXJYiJtRUJDa66eudKa6GZmwTfQ5+lqy8yN&#10;I/HWeQ7scoGohCdKxdNC9c39juqn6uMbcIIGHK/CTpDrJHE0R+346hsQyoKpEwKBtDf/kxODBPd/&#10;cWIwV/7FfcHM9hcnBrtkoGBu9rP7xP8NJ/6sSP7UcvuUrheXOttrddVVvt32Ddjz2//jdiEKc8LZ&#10;NYPu5Akxc1bTI+w+cPinnbsPHzbEY73Dw3PzimLCouVEprsazP6XA9xdqkkWjD+isi6fLjuZmRyn&#10;9A6j86QmeOZBE7k+q1yUeyv99rUTT5IlNQyTUIaWp9A0hKLpIoK5u0JdmIeJdBU838hBaERkwWls&#10;spvA2RccAjH5XcN8r7oQQc2UxNWFl5Z6ngjFe7pDeZ5wlyRGZIXX6YaIxsqw2sr4pqKEal+3WALG&#10;EWqMgUBQx1WN9qlqHtDTN0Oj+XSSG9bE4fhe+s6d4B7HKF1o6GFIyC+Q1P3YEk1+M8L/Ci11WF41&#10;FXvxkXdtOSkqwsgtwtwz1jowhRyVQ4jNwMcnWEfFIUOqCBm37atvMEu6WKnlGFmSNkm+Q9fjB83g&#10;nbCYXZjcg05NhoGDDiWDjuW96IRyHd5pKKkUjcvDkwrp3CK+KJnG90bYO6pTWDqODEMnqgHDjeAa&#10;IVG4s1kkhAHNSo+CUGeYaHjYWEmg5nxVXea+I/a/H/CD6dYoHR+VRjWGC/kGv+n9+JX+9u1odQOy&#10;CcZej+h9lBV5iJ2mwymAik8hxLnmrCJrVg3NuVsk7RHxe90cwXbuHwruzVDhnQiXuxFuD6LlT+OU&#10;g8k+V4MV/WFewxlJHwqL7qfF1vqyQm01WWrfE/Z8Y/fbLwpji3S2WwZHGUTkyZFMf7zI04rjDAW3&#10;kNqnC1wyuFw/c4Srmo7wkHoqAnc7IOZtZOZ66tmxsJJmRkS4qlPsMedsE/9G2ol73u3vY2+BxyPv&#10;9h7H4nrbtEqbmBp8XCU2sgof2cFMq8XFxh4W+m2nnbGMHQq6tHzi3VL22Hr2xFbGGJD6AUh8sxh5&#10;/W3w+UvyspOOMVG28jCS1Nfa2UndmrhDIwhCPe+SPORV/kZ6elJWteTVvObb9sGrYVB4sp+UfJ2e&#10;d1FcnMYLtMORNEygWnCkIdrGlMw0RDMglhwyNdDDtUjKKaKjYi015BhNmf4O3L5t6irfaJvsw6KO&#10;scwPUYhHXZwMIlwxJ5WYc+G6l/LU7rVA39fjhsow/ZmWdd4GkVxNkZulTIh0Mf3NQne/kaONe3ZI&#10;1cm4Fi+HJGtVAUqFg1Zlu5K8EmQpaR4JQms2Qt3ASE/Xxg4jDvKISMxlMsO0VbkETGBF2cPK8kfZ&#10;eU1uAZ76BNXfTb8jK/Vz27yKzwUHJHJ4UjyFhSCbQnAwQzOt49p7dyAO7LFXO6TQVslAm2TamEYa&#10;aytU9voc259gol9KwjVz2PX29BxTeLqBfo6hYSHEqFAfknlMM37f4dRDasXGlsXGqJhDWvHHIaVI&#10;wg2BdEAgfcMTjzsJ5/gugEwOiF0BR+4G3WGBQP+IoQzB0EOmNhNk/hRX+Yrre52lKLWwj9XBBphT&#10;E2jyNOeoeOfYYHaQBOlAPw4j7VN3h9F9bJw9SWI7ONVCH0cArRJlKWEBRXZkpa4mCaJDMTdkGR2z&#10;MTyMhB+1RKpb2xhTfEWBmRFpvmI5Bo401TahIigSkiuL6kwXyeiennZSEdGZjbenMJhUhYCvcHEk&#10;WMIO7t0JzjyAFecPP+7gOPFfD7/6VFqug8s/N8F7xRGw5Q9sgSNgny7+i8dfDbQvnPhfhOfL5S8R&#10;+BKBLxH4EoH/JxH4r+PEW8ugcGTrxbOnJCTmx7//AP4pfv39dnUMWVLdRsmr0vTL2O0UqkL22Qt1&#10;+F6PtN9O4nSq58xrcJ3EIjbsHJKcnyHsGwibeBM4+cpjcsh1ZED8/oV4ZMjp7XP24CXmnVzCuTRU&#10;orsGl7PfCJxQy9Xe0U/cP8w7NCI/vuqr+1GqOSg16HDSzUNopB7Vjf9ZJ/i74yl7tSog1pdZomsu&#10;ikZHTgEBXWSLrHPAneOQzxEtu9CmrWaGmft/Df/u20wNtXIiPt2W6GNh5mIBdzA1sDmyj3xojxKq&#10;H4+zEhvCiTt0cEcxTmJ/z7LS+L4L4U0t9rFxbJ/g3Lyzow/eAxPA1iywNLW6tLS1ugFMbi1Pr0/P&#10;LL5anH+0Ot8/P9UxN1W/utw0vdk4tdU8BZybAro+boG0+NL8Uv/M9I2ZlecbYDd5Y2zw4aWeprLW&#10;2sLXg/3gWru3H19UnTsblh6ljAsNzE4t7GjrGhy8+XGmcf551ur51K3uuNU+r/nzERt384DXKeuP&#10;Rb1nVZWO+6nW+GDvtCu9fevLfwBbjTNT1TMfG5dnmz+As6QnY114hbZ4UCg2a8eeo3EmcIwRBGkG&#10;SVm2YswYY8a1zRaMUFsoLIAhAtaENSRmxcJqHWOzQiIu0kgzTMqWgLPGtZ8g4MZtrCfRVu+g0Oca&#10;GrcPHm7d8VvbfpUnZqYzdNKsPfUDATUI0x6AaU8TLJaIlvOW8AU4bNnEdNUYOa8NG9eynjOmrSJF&#10;y9ZeY1ZBz8yDrkMDLhj4PTAKf2+eNAaLe3TMtWcfrkMdcxFB6cMwO3CMVktqnQm5TBVXtAt7Ziej&#10;86D88vHgu7rhD43jHsJiu9TcC/fY5h6zKbekVFOZ5VRGPdu9BC9NNKQkauPzDKhnYcwmS1YbltHv&#10;IL7n7HaF5tCMIFbrMXvgoU/J1dOkR2PWA+/MBsdMn47q3Xqtc+WlbtfAvvzen5Q1e13rDLz+pOVM&#10;ufcAMUOrMYP3eI15OuHeP9O89tnEm1HjLLFeunqux1SV2gapCPsWp5g3kV2ryQ8nvC4/ZVXcwWb2&#10;mYZ1GPhUGXrlQxVnsNFXnBoHxY8GJS8fSwc+xsyPxb27rmw5zQ5s9g29lZtyPTeuMdwjjU+KYxCy&#10;OZwzMu9Kd58queJifNjj0xlD7ekvWkMG6txuFFA6EszOp9m8qQ8eq8685xtbhw48By97gHv4GDPQ&#10;a9BRezSrXjPptij4RYz7QAr9URzlTji+18fsiifrmXfK+8Dcm5LAfAzB39hAgTATIpA4PQhcVQOh&#10;C8XDUE5ITADRtsxf9Lgzdu5d8uyI7/gU/9UKa2jLfnhJcO02uSBBs5hvdkMUuBxWA2SfAc6kAnUB&#10;qw1uKy0uW+fdgD5XoJuz3Mz52CQeafEebQ770BA7frl4a+YaADwHth6vLl7dWroOLDwCXvz5pun8&#10;5YQz3T4FfZ45D33z34WeHPUvHnXLneUVbHBKF4lFS7gCgHYacCybo2W+JAXfIMlb7UTVZHojj33e&#10;R3g/SjESG7gYHrTi7TknFW8JPNYlHmuyT8eGqxycQ1yVuC2JRXMuglmFdCbY53WAok/oUELFgVvI&#10;SQd3H/nm62/B0v2rbTBDyI1bt0GDCBA8rK+sffIK/h90+K+Xz6X7v67f/zecGITEoNvx/Nb6ArCx&#10;BKytAmuboBbuEzf5LIr7pDEGXS02/rK2uP9kgGnPAbMmaAn9y9+222ghI7kBYWw/pRE7hupzvuLS&#10;uw9br1+vLn3YAsXEm282Nt4trb1b2ppYWxtbWhlfXJ9f+yRbBgn37OrEnWcfOq4v990HHr0DxpaA&#10;ZWBlDfg4B4yMzU+NflydnFobmZl+PP+sfa6vYKwieijX40aQbY3ULF1uFa9EhyjhsgCoqz/KI9om&#10;NMYyzA+qcDeSuEElCqTYnyCI4AfkRJ4oLWhLzz6vDKvjKnLZrqlM51QTsq8NLzo0s62+d7j7ypum&#10;lntFJ84lhZeGSsJDnHz8iEJwR10gkRPDcAkj2HuaWEug+lF0h+Lcyvons/UvgLO3FhvvrfQObF14&#10;AXQ8BtofrvUObrXcGQ3IrrRwcNXG01Qs0EcQWAOCI5zqCifLVWGuR3S89IySOE6d6cnjdaeBlgKg&#10;88RWc8Jshf/zKu9HfcFvziue/iF7+qfny7uyl71OT7ocBv8QjV2TTtzwnLruP3U5ZLw9cLA+8F57&#10;wqMLmc+Sg2vl9JgIZlwhJz2TECE3FGMO0+CqbCY1JCP/untAg5qG7PBuEVorRmF5Op/W3cz6o57c&#10;XQQpTTmUdEInrd2x+aJ3b7H9KTbcBa1JYcJdg+1OFIo6Uplnw3DZOZyq5tR7V8tfdZ58XF10q6bq&#10;yamTf0YGt8i5RX6UvGRSSZlNTS28plyz7JR6VaVRbyviYZ7li1yb92XYN+3wm93qbfXHW3KO1oTv&#10;zQ3YdyLcoCyN0JZP72r2fHgu9EmmfQVrL4e7lxll7FlgFZgPl+UZchJVbNI1cUVQ2lk0tw5ln2OA&#10;CTJEuhhaCNTgrnshoYcsqwwcO00E547Q+g6Qhgz400jxJMJpyBA/ArcbR5FHbXCvCdYfHGgz3m7j&#10;/u6PZZy7TPwtksUzO/Qs2RYwtwUgxHkE7RmWfhVBbUXSsg3RkSrGcaqm6XoWkftUk3YfrT6me9MU&#10;PUlwWKcKlsiCt1b2z2D0ARjrGcz+FcFjgO57jSY/Y00P0zdx1THk6Zk4HDNIFXhUx2fGuyic9a3k&#10;h83ztel9lorXhIgFVgZgnw8w8lYp2QvszCnnrGHHuGqqPASG5R7ScfpWNfo3m4usmFcx9bN5V4fy&#10;ez4U9L5KaX8QUvE0qmE8q28++9J0Ytcrv7NT3mfnXYvGWYmD5LDntMg39rGjjvGv+EkvBdkvZbkT&#10;AQVzQdnTXilzAQnzEdGLkXFT4ZGTEeFziXHAycKVgtyL7rJka4wcoiOC6PjZEdKk/Ex35tlIx4e1&#10;fouXYmb7vYHnAas3BWMdrNEu4bs2wWit80qdcrU5eKU6ZPN0zFZewkpi/FJU/Gp82lZK9nps1lpM&#10;5mpU5lJo5rx/+qwybcnzxIZ3wWZQJeBTAnjkvWTGtCKV+RZib1UYe/vPooO/plKtMpyJYTSk1Azi&#10;oK5P2mdMPYQORkhPMMOKuBGh1k4Ox6G047oeaEK80K0sMCFLHh7u4JMqjOrP6bif03nGNTmOqEhj&#10;eiQzpYFYptDYQoa08iFgfUkYubWZEKYlNtL0MoXEEW1SKZRIFNpb29D7uE7QUeN4NbOog4aRWqbB&#10;KAJF33jXN/+2HSzvtn1lDIGca2oG61Iwqf3VClv/7MMODkr8x2L1L1QM9uHARU3Tn313NtbWev5P&#10;9cSfecnnz98ElhcXOtrrtDRU/g38Ot9u2777B0cyLttHWSCTxpJJIWgrd2MjC1VVONQQTcB4erjl&#10;p6RkR8d42VLs9xy23fEbeudvEoR1eXRCZX5xWkpWanR2ik9KHNPLw9QxBK2o96m8lX+/JeVaiPAk&#10;0ybCjZnoKchywAdKmZFJ8oJwXgIVyoPsR6vvgRsZOfKV+XGFlxUBpRgLqakWj0OMTQ9taSj8s7X4&#10;YXXmrYrU62WJV2uz7nWeftlV8b694m13y0hX+7uSkuth4acF/FACVmBjZkfBs7xlfqnBCUUh4Xky&#10;UYg1Uqyqhzugjt6tht0FoR/Ec487uuu5x2JiChzyz/s2XApurRYUJqD849C+VdL8025ZEQRvhQ5D&#10;qM12Q7mGUH2L8YHnoYE92vJqbed6bbtTKsiCAyalR83OHEad2Y1t3OPQd1h53TDyKiS68ZhHwV7b&#10;k1rYWhKrQSA+K/GId3T2wDD5CI4I6w0aGggZSrado8zN1c/HjcslYgkGDAaUSjJwIsAT3SWFvv6p&#10;bLGLuinp232C3cdOUZn90RHlIj59zx7UV7vs/qHncpwdgQmpsM/ro5VdsS7qNk+t0A86Y+B1ykBc&#10;DnfpoQe+DM4bic2ZycgdT0t9Ex/2PiVgNM3vVZz8oZ/z0yDhTE7Q7InQ6XT/xezItbKs+abMV01B&#10;fTnMMi94oZd5kSeu3FdY4CH2tyM5mZq42GDiZbKyxPhod5E/387LARXIsQhmwv2welITlWgEpMyB&#10;Ws9iXZPIuyQ+8XY8lq4lTcOCoYn2xvBz3WJaoko6486cVaYn0jz9LJ08DezicC6RKCeZmpWnBi5E&#10;l6H4HS/Yjgw7zK22Tet3P/fE99qwz51R5d0p91tTwiu3Herb7Ipz8UmBln5uFnIfUkAYMyLULliK&#10;kMSRQyqdMupsk2rMIy/g0h9wKoZlbU/8u98kXBmO6bvl1XaSmeZswqZYUl2FXn4eafbkQDYpBGPh&#10;rqfORBmLlaKMaL9iGduDbk5jw20t9muobttu/pOmSI8nM1KK9bz9jWPDESe8TU+Ij2WJf8wP/7mp&#10;6NjNPIs/crCdidhTEiOFrSaJYUHFm+KO7D7y685deGt6cW7jo7sjF1sf+gnSLdQYlhp2jlZiGUUh&#10;J7v60F2ipD4KkYQvcolKS2vveXQy96GQVuvMqKw7M9Hbs9HbN1dU3keXuutaw0gim4hMRVSi3Mud&#10;F+sfkOAT6OfoxrIgEI3MMToGNGMY2CUm7z/qY4qOp/K8LW3pxw3sVHWllrhotnOigzCMyPS2tJbq&#10;w3z04dEQy0QIKlrHLFTTJELPPEzfQqqii//7TspOlSAzbKNQcVPif4PmUo9jdFCc7oqVz5SBf0q9&#10;uhycQcOldJhltCE8XA8WYYKOsaLG4Dn+SHvWMSvLn/RoB23ADQz9kd13wi5UO+ZHozyVCAcZmi6A&#10;Ex0gWJ4Zxd6cbgu1w0HoFKTAUo8BP2qD1LDF6tGwOlTYAaT2z7omv0OJBnh7oigzNq+qtCYkPNoS&#10;S1A5om10FOYAZ/CIzhR7McHVnaKQ0qQCFAUHMdZDGunzaDYcOl712O9gqfm3b/7txx9+5tjz3g29&#10;+5QhP3PihfWt8a1PN5FgCv1cev7H3PnP8y+c+J+x+HL2JQJfIvAlAl8i8P8rAv91nBhY/bTqeuDh&#10;I5KFzfa//wAimO9+3mli5xR+4apv53VGfjMysIDiW8SW5SIoYUcRHgb8KElWjyjjKtqlVmhX3yd+&#10;tha0suSzvOYHrHqsr7hsbgqBJerMJO39gPBdHe/PQMsYynEKXk1XBNmfhf61j7X7seiXiZBDUxG/&#10;jYUcehag0cg9mgTdHb13T9wPhxN/VEv7+WjRAf0KfWQFAleAtMpAwk7ZITtcaF0yxws86lUerZVi&#10;E3vsYMCePZnmlkUsp2ArLEdHj2ti7EGwdrM0UprpgjuXT2BgoXomYWrYEBjficg1ptJMeM5wjvNB&#10;hMV+NS0ajlkRd2q4+8Hi0DSo5wMN+taWNkaA9ddzI+MLQwsrj2enr32c7JpZOje70boCtM8CjRNA&#10;3YeN+pHVlumV3oWl/sWZGwvjA8D8CDA7dr+9JdbNlWVplh0RfKGpqqqhSOLFNbc1Q7JwjsGeXgWZ&#10;/hWnolvrw5+3+izXKYF66Vojf6XRHegLA+75bVw3akr5b3z0VwiNoy5MWlVhzPD9orlR8Dg9O1m1&#10;PHUVWOjo70l3F0TqqV+Ew+fxtst4KkBgAmgaqCFeNiMsmWEXoah5A7NlGGLDymYTg99AWm+YowA0&#10;DqBQ1u1Zq878VR53g++8zHaYwpOnbWzHza2fqund/Hpv97Yfbu/Ys2YOB5jEBTJyyFp7AKX60PrQ&#10;e6reR4bxBNHgA0L7PUR32sRs2RSziRdu2IjXLD0WzfwmoGHDRjH3DBOu6sWNGKWtGqRtqoTO7hJP&#10;qjhPGknGTKWjcOkrlHgQJryj6nTpV/srPwjubPe9/33Ena/DH/498un22Ac/R/T9w6NjJ+8PA+FN&#10;W8l1OreDLW6ky4uwbqnmDtnmjhVo1y6KZz/P55aL52O532O59y2RpJviUA1jVepK26DxDy0vvrJ5&#10;+B7xeBJ2dwxydVCn6/aRss6/B17Ywe/QEteZOlfBeG0Wnv2szJv8ojZidLgew18Hm4CjZnFofjgI&#10;W2c3U3OXCHY8yMQqBm5XYRd0mVvcjc+qhYS3QkO7zcI64cFtOJ9mjqLCXl5sEXLWpKQZ3dlq29pN&#10;u9PK6C4kpKWQ3S5kRI9cLfxwJ/3PLmV7iWNLgeOVs14vutNHLp981Zs39aB8800j8Lpk8XHI9H3R&#10;9D2nqdsOM7eEwJOktUvZl+ReKRrMcvW0J/hnT9ADrUfOnNoZeE438p1PBHDKb6mUNpph9THLZjzT&#10;ZiRGMB2YthaQN+Ofcp3rlmsOyhwRQk0kWQ2BVUPaajMZuvZ8HWaSndv19KSVO8XAdAbwUTm/gHy/&#10;bjK4CRkDsK/eEmoztUpZpvc5UXPetZtJp4CSyK0GyWoLe6mZtnXBEbgmAvodVrvoE83st80uEz3B&#10;85eTZx8ULU00Ly33bgKXNzb6tlYuA/N3geFHHzv6b6XUdXudvOZZ+NyvcCKoaFKZDW6XXmYXAfQq&#10;gNgE4OsATBmAyd/Ap44TQh/aKa/ZK+55Sl/E+388k7DRkAmcSgCiAzblkk0RbxOcN5SC04jugMh1&#10;gyva4AkBsQsglwISISBzWfPxWAz1H/KVt3AYoWaGpAM7NP72SRUHqtDgRiAnvgWuVgIh6+YKuHfu&#10;s0HEJxLxV9n+mUl8fvpPk/K/4sQgFwE5MQiJZ7ZWZoGVJWB1FVhdAx08AdAIeXlrC4S6n2jxJ7AC&#10;6pe3Nl88fiFw5H+77evtX33767Z/QHar0vWw6H1Qw22/Yw4hIkMyq3rvlrRfbW+7fqX5Wufpjo7s&#10;2vMnW240/nHj3KUL9Z0Xmjqvdvbd6L50pa6zMibrrDK6OyL7xomqm5U9Vzv7e3punG69cqamEexE&#10;PeosGWqvfFDVWhPdFMIuUtiUCKBpLI1AsqobWZePUsUZ7NS02KfFRtlwrCk4LQvDX7XAgQq6Mc0R&#10;wbYzJDpaO4N79fKzzqWlX8oueFRa96aocigx8w4VVLcqm6NLXtRdATpvAuevAm1tS9VnRxpK77UW&#10;3CgPPhtK8JDoY/0t8DFonL++vuOu751+3SP87+ydZ1CT67vuWUuXS9dadlERUHrvLYUU0kMgPSEJ&#10;IYEkJCSE3mvoiIIgHZSOUlRQULGCBRULYkFRl70LIiIiRcp74v6f2evMnjln5uzZs2d/8J1nMs+H&#10;zGTmnsk9z/t77uu6sLzo3Pbkmluq8lvpewdT99xOKLkdX3JTvVFV9ElSWqDcxG1IHz0U/zcrV30s&#10;V5hcnljelVHZGxh/wp3SaG1RZK6dSyF0hQc8TJY/ThbeVXFulIsf9CR8+Tt17mbghyH/dx+Dpj/J&#10;Zp56jf3NnnglAh76Lz5QLA6GArdjF66rvl/Lm7tWMn+h6NuezP7S2POtqr4LOwcv594t8T+EtQgz&#10;2ybmeNdWHfi6u2acSjliqbWTYX0omzDYzv54jfO2n/7yIvzWZfiNa9S7A0Fv+tI/NobcRiB3rNrE&#10;MdoqCyU075c/OBT1vDnxRWfO2KmW2b6zwNkeoL137sAAUH0JyGr+FJH3qDRmsCXscY/s1UXak5Ou&#10;d446Dp4GvbsAnTyIW6hBzjeh5o6jxk4gnte63Muw7ku0OZ8IuZnHfVMWMlEZNr4/+XtD5rei6Iex&#10;9IPxmPIsXPlubNEedE4dJr3IOaiRlNStqLwWVnU9tOx0TEFhUhY/QGEHRelpGhMtsYclKffi93QT&#10;Ilo3ES5qez4wpr2wIL+0IM46UWYhpGk45gsaOc2hAtHBQE7K4o5UINZvxgf3hQz9RkQAYBhg6boI&#10;J4xxuffgtItu9DY4pc6FUO6ALrCA5mw236tt1WcDfw2nfCfyACxvEcVZRPsCOCmADwQQUsBNMYYN&#10;eUwJ7SLwcxwQgaZ2AiNrTy29WA9GgSI0he2XgKDlOdCqDT0P6Hj8bSqbgCUDHoUArQyglyxwSyeF&#10;xa+8suqxomAjJ9pKHdZSw8BVkFQLVhk+tI2fs1+Z36QsrBDl5HJSdotyWsIqT0fWnAupPC/cdZmR&#10;eQ0TexmsPOsoO+4sOwpRHIMFNeLkVfiQKnLEcZ+YWz6xL9kxn8SqqYiMyfC4F1LFI7HkkVz2KETZ&#10;6y+qIpMy0Ai1OUOBQJDJ50ZQcSGeTiqBXXMa6l6zYPqyCLjnD9z2AW4IgWui+W723DEmcEy80K6c&#10;3x+0UB2+UBQzsz12Mj1xNidrIT9vPrNgNi1vRpU/nbT7W0zBVFTxQnw1oNoHxJ0CQg8C8rp3nPwr&#10;7omHMPLtViilpnaUmXkuCZ9ExgnhTnB9fZNlWrbLbfA6nqHg2EJuQYnP9kgoz8dY7ThvRDEwDMSg&#10;tvvL0/2UwWS/SE/pvqi8zqTiXewgpRM5FsNOp/hG4+i+9qBAFHK3XNKcGrtPFVEayE+mYaLdXDLc&#10;MXlU8nYMNtUFmu4MS7SCRulYyf7UDt5qFeAIR5lYrP7l17W//ZBigB2dutScePHH5Zd6GE79qT4D&#10;qocF/o0T/9Mx/50Tj/8wy/nxtX9xYjc0esn/v+/EP014cVHNiY8dazc3N/xVLen+TWP5mhVEtGuU&#10;r3cSjx1NxMXjcLEoVACZ7E3xRLuCkXY2vu7EMC5XBIWR1mhSdQzRhkZcd3xydHSIMorFVQZI0yMD&#10;cmOJ8RIHWZhrVJWs/lDKyRxFjRc+BgUNwFOCqPx4Aj1UIsuqKT/ZXNkt4yTrrnHR+MV6s4PIO+3k&#10;jo7RkB3XsJQyBHK3WHw2f8e9nIwBVfylvOzBpsbPJ48Dp7qAI23zhZXPk7KuRqrOJuX0pOediUne&#10;z+EkOtkxXUzhDDd6ujyuNDy9UB6WyfNSQMAcQ2vTjUZ2hhA3F288IhgJDifC4vgeOUGc0mR+RSwl&#10;VwmJlFlJEhAhLUGlRbwUriHOdskWx412YJDa/o0qsyDWb6ac0+Ke1uf2WmC6zWDnbdyuOBIuWXpe&#10;3Mq+tsm/f31wn2bo+Q3Bnev8mzZ5NZpS65HsMop3BoXLcoXYbzU13uIEdeExGREsbiBLLAxJC0ku&#10;DBLH0jzFYHeBIwit7wYzjw0UV2VtL1ckhTrT/TaBE83cqwiSRro8E0zz22SvDp9LMwooAu1q8+q8&#10;FdD/TnJ32LvvCe34AGn/NcKeHnROBzS2h5TyNLTyUVjuw8iMiaz8qbzc0Yy4oRD+DTG1T+h+L5g1&#10;WxwD1KYC1UnAXhXQnAd0F87dyBi5HPnwuPTOkcDBzoSbB3La8uNzwoRREkaYjJ0Q6Z8WLw4QYTl0&#10;Ky7NOFYOLVXRiiOJ6Xyn7XRwlZ/nPgGzTeK7i81S+1KbWBgZWhrZW1mioVCmu7vYy0spEAZwvbju&#10;BAocqq6DkkqREfAeRibuWwzFlogwR3KoDUWh6R6qzU61UJZDs1qQZcddKy+Cqwcg9fvti/KMU5Pt&#10;0iJhaXK0SoZJ9HON9IOG8VxCFJCodERKMTRjLyijBpxdBdlR71bYRKvpkh8+HtRZy64PsgtH6hCZ&#10;6nzEuJLtyiamSxLZNgFtobTeRLfTpdEwEjFfLuPjpCykgu7qYbER+tdSlpZZNiKonlZa5dFQQ2wu&#10;gteqrHKj9fLit9SlbT6s2tCWaFKX5lQVZKeiGrOwNiikK9QBamvsbKRtucXC2VGkjOi5evvZq8m2&#10;lj4BIxIHZbkYeGKtqP4EUW1aSV/72aby/WHByf7yxPSUjur8V3uzv5amf25vAE4eBi70AMeOfwtP&#10;rQfhuHZQKJ3uESgURnKl5WE7aqIL0zgJVHMcepsj3tiRYgkhGjhhN9lLQSw5VSogCrFgT1dnoiee&#10;w2f688m+bDSbYIfwgZHzhOG1ksRsND8JTC1mKlqUKbWcYLk5nGHsLIR7JPECSoWhvfK0k1jRbiOX&#10;nXr2JXboBgKn2pOfgfBQ2EL97SFqP3IvBMbFyNJ0k4GLCQhmgrBda2P6myliFTINmXBJeWxA2nUI&#10;W1SEiM8mByWoMy4d4TBdEw9rqABFZ8MYDAiT6cqz3Qx23ujsYUVmOrHRhmiLv8w3aWhabDBlutH9&#10;RYHxyarozFRqSIAVhaJtC7UxhjAcPARuIie1tTHKA8bl4Xgsa7CNOvxVb8NyCtRB5EUxNdVX59ip&#10;OfHKFav9OKI3f7/7ISpTy9dmFqbmFscXflyg/eTE//T2n7ufFfhZgZ8V+FmB/xkV+C/kxAvqeTxg&#10;6M4gGYFf+ftfak68/I8N1nBWYEFHUuvA9jMvCs6+LO56kFB2CsXfscZcpLHNdY0p2QQcauCUiAIV&#10;lrB6HsR8HNsJTCQtvPH/+Df75Uve+9ecF8/5Ty/7PyxkdkvNY/FaDHdjuI+9SSJ0fTVuxTHa8ltK&#10;nRvR2tcjDU/IzHfh9cJNNSM0N6RvMq2wQNc5eDY60Wpd1KG0lDRHbLQdKBkKKSThm4XeZ6S+l2WC&#10;E1xKIxbajEO20yk1VM84F/sgG7NkIqJcISyV83cwiVk4aIarfYEroQbpXYbx93Z019QyWrJ+2wYd&#10;c91t5htXb7DW1JfBKG0pZW+vPFa/KH2fBtTS7xfjw0+H73+cuDH5rXfkQ8eHj23j349+Ajom546M&#10;zbYOzzS9n2n+MNU+PnP2+8zVucn+iZf9sx/uf387NHCyLUHmC7E0FrBoIgGXxnK3c7ZSH2BdsG6c&#10;ABlZIrXBezpRWLRqVehwo3yinn2vgNSfy7pVLhlo9OrerZsg0ICbahhu2EyEobLjw84fLfv49AAw&#10;2QxMNCx8OglMtN46ExTIJWqvVBlrn0JCHpDIY178eY7vOJ7xHkH4hPOcxHmOQ5FTYPisG3YBi19w&#10;Qy9A4fNIFEClAj7eQIBsmu/zleX12YM2jCFNebCmPTgfIPh72qaXdTbfttGZ8oQCXM8xCvqFh+sH&#10;L+xbL+hLhssQ1uQOTP8+1PApxGoUg5wmkRbZ0imi3yRUPOEcNO4S9w6c+sBFdd0x6ZlryiQ4dUYv&#10;eGwdd3Sb4L2p31M94Qsd8Xt7+Sfn8LcWoY82yx9phj7TjH28Ju7hqvjBZfEDS6OvLg25sjrwtnnE&#10;S1LSM3b0AEXUjRMfRvi3oJWHyeGnqDFX6Kq7/PRH/ilP5PGDwuC7PgHPAkKfScIvYcSHjIQHtipP&#10;m9YPYa69dx8axd9+49Z31/74Nb3KS2sS75tF3CMmd7krdurBI36zytQi7XVRlDuJEx2xO/H0apEo&#10;h0n0MtuE0lzKNtsSgYUkuqJCzCBh+uh4PU+VLrXMXniaFXs7MPtJXP6LrJInBcXno1KL4IrELYEJ&#10;WqHxeoqILXEqO1UGKnqXd0hvbemnO+3TL9s+/V396X7t8O2aLw9a51+dAsauzA73ANN9wMJ14F3r&#10;yIPU1w/lXz5EfB9NnH2VCjyrGOutOB0ZGqbtmrJBcsSxudNyf8WqhIJl3odMgu7Lwxar4hZqhS9T&#10;kC+T4GO55K87Aj/FbV+ILZ2Mzh2ShHeS+DUonyK0NBHsKzYlM/XdKeuRfC30Lg//3u1pI2dygBfZ&#10;U6/DxseYw9P0twuMkRne3ZvEskS9EqbTgDxhbHvZ7J7ChSYV0Bm6cEw83kqfOEgFTvGnL/Jnzggm&#10;z8g+dIW8Ohr9/kTK+95d7+/XfB09Dcz2AXPXgYkbwIfbwKOhbz23nlWdGixof5rT/ib5wPuI+g+K&#10;8i/iyjnvhnnq/jn6MYB3aobYMAbd9RG5/SYkssGWX+zCP62MGcrPn2hrBDrqgZrdQI4KiFXOBgkm&#10;ArmzQb7zMt+vPtwRNv01i/qazx6R+Y7JRSNKyfNAyYuo4IfRwcdEPBXCkaT1p90vS9VTcUt/0VBP&#10;m125cW1yduZHssjs/PeZ/806/sWJf7hRqJ9/qMd/7Nv/V0688IMTTy58HwemJ4Bv34CpGWBm/t/w&#10;sBoSL/zwolAT6X848eN7j8U+ouUav679dZm2xgrYGn1fIzfWWnuShjFptQ3PzUsiDRP6yVP8w3eL&#10;Q3eqZ30Q1Aw0vYjvXxceVaQISOfz0n28s3x940meUgeXEGd4LtW7QhBUJo3OlydkyGJk7BgR2TuY&#10;QYz3RqXxCKks73CUlGnApehJOEZiqbVY7uQjd2WzrEDwDeuwWmtisGA1NxI4WoHWroVs2kp3dFPH&#10;3litN3cwMmNTmDyOUizaVVRx8/zNucv3gCM9n7P23NlZO3Tg/OTJm8Dx3pnu8997z85eOTkzeG7y&#10;5cVvZ3adlTt6u/1lxNazljs4+JkbUNb/gV+6wkXL3AHnB/dOocuK2YHlCK9UC2SQDSoIQY91JMrX&#10;m+OW6btoOhNt6SI9lAdeGrW96UzFiTt7jv9d1v4mo/iFt+ySucMeHYvdhqZ5GOsynkONDNaSy75y&#10;MuJtT8Szo4KbXdSr15lDj30+vPIdfyH8+oj/5bFs/kkQMBQydzFg9Ezox0tZs+d2zhxSDbdmP+gp&#10;f99f92mg+v3DlvFTZY+Ugmo0Ll0ZeqT28Je2c8DuktcK7+PRjNPFXlfbObfOkK534/tOQ7svYS6d&#10;xnfvw3dUMjvTPfdTwRnG2gILXZEAVJDmcbgyoK8j69XlypnLndM3e+avX56/0L/YNQC0XAaqO2by&#10;K4frc96c2P5FTaz7Fd96GSMXiaOXcdNX3RaaUQt7nGaqnabaYZOdqM/1sHcFzvcLYLdKvN7Vhn2r&#10;iZuqiv58IHO+JWe2JefTwbQXB2Nu10lOlVNq6inF3f6N18KbX+afm24emmy897mxf6b32cvbTw+2&#10;d0UoYohmqBC0aHDnEaD1/rPQxkYdVqWGQ8Mv5p1rLbt1bG6YWA/a2Q+6WN1FmD31go7HCqZ2RI3v&#10;SPgaLxrzp79lEl6R3EfAhAkb9Bic9JLDvYQmH8eQOz05HVTBfgyzwBJeogc6Yo55BedOkQMAthLA&#10;8WfAdMBVTYtF0wjxPEQ0g1S+w0cMeIS1YARpLvhwB3SwPcbLyIZqZMuwAge4UfO8gsvc5VnbiGl/&#10;gA6sxJ/bxh90CHuNTR9l7Br1KXwjyL1Fjd9h785fvw2zZDV5yTbKr5akpVa89bA4C952ZHCysyTc&#10;2ifUXhQBkUWBJLF2/BQb3i4HSYmlsMGI22bEPaTnVb+FUbmJVraZma1Li9lMl250j9BHF9qgO1xp&#10;N9jye9LIPhbnGA533J14lESoh4JKXOyrKMTOkID+HTkXU1P2+gl3csh7FMxSEayAZ7QvxHagGPuo&#10;kTTSxZ86HzB5wvdrJwc4LQNORwNtsbO1YbPlkYvFKiA/cz53x0LebmB3OZBfqR4pnk4tUHPiL9G7&#10;Pofnf4ks/Bpd/Dl437Sybi5wz1tpwRl2nMoaL9Y0DNc32+nmloNChNtZ+ZmaqAP8vHQdpMbu0XaC&#10;DHhCBjIqCSZT2JAE5lCqnrnbRl2Wlb0QSeTBPDlgegDWN44sjsF6+Ttg+RZuQa4eIXCPQDA6EOqW&#10;wWR0ZqTc3Vf1d1vDYENFV3pio1LWqpC3SQL2s30ayZxWurACQd9pAotdbRaj46iwdHXTNdXUWKL1&#10;+3J1kp1aiXHy/+DEP26+Fn9cs/0HVKxuoOr17/PEajmFmhN3d3erOfF/wp/4n/67uDA1+VVtkGxu&#10;aqrmxOr0z7V/rcTBwGImSeyB8YY6+4IgYieoiELneVIgltZma9ZhTE3FWAzH0RG2aiVxnZYvHJEe&#10;GZ6dmEzGUA30nJBQjpQd6w8P9LEXelt4K12DokgJQkQw3IxtrkvQ2uSssxVuZk0hkyMzEveV7jwZ&#10;HlAGdZIsXYfeYCuG+pV7xXfguIUQWDwRtzMi+OT2xD6F70EyoYTLrleprje1TDUdmMnMGaJJmm3d&#10;MnRtgh2R8VSvHAZN5WrvY7getvUPa6gegg9i+4M5EhDFB4QiW7p4mCLpYEYQNzEmaI9UVMVhlvhy&#10;KgK8KwLYRd6gWLKBL9vAK8xekI4QlbPCU5Fc7hY7zMqtFAMI2hIFMbAXa9od1iQ+0hc9sJTecfS4&#10;6UC4DfG8DaUPOLDuWPneNZD3a8r6V4qvrhXf1Au6aa04Y8OrtyWoTJ19tAwQ6/40+HXJ5t82mGk7&#10;qm1ykY5IGgmnVPJT0vn+ciSLa8Ph2TLIJkKK/fYgTl1KaIVcXMTl1XFEZwIie8TBNWhyqiko3sAl&#10;z5LTik0/yd5/VX7ukeLWO/69CcGDYX7/qODSJ9G5V7y2XrcdJyAJfbSMEwRFG8b7rm/kq+jkS378&#10;3Y5GObbae9HWp8SE4aKIhcNFQFfl3OGKxcN7gNMl3y+mTVxNHLma9KVPPcpfOHyx6m5n6aW24mNN&#10;eZkpMg4LCYfogZw3gV02eOL1I2VuJUncimhmRSi1JZR3Jll5QxV9JTy00MODYW3ubLwVYmOCt7an&#10;Q1w5cDjHFSpwg8mIGDkJp3DHBqr5PNFNAXcRWJhJjKzTwaRKgn8FSpJhyAhdiQpdjktbzy/ZHLRf&#10;K/bUtuwbZiVtJjn7zDP3o4qraOWZ7tkKl1BPbSpytRtqAwG/CiPWZu10DN+P3d7glp1jER6nK4vR&#10;kUeYBIcYByu2BrG0BFADEhbJ5jMDsRCRwRqc2SqS1Rq85Z9Qyz+dQFp2YD0jX7hdItt9uw9dZGfi&#10;sW6tRNepHJfQJWg+yjxQCSnPtcgqss9pxjV2MC/u97iSC+7c4bw3C5QvNwmg6WKolq4UEMTDDezF&#10;IBBwcHNTa3MT55jorDMnbvefe9tQ0JUo285w9mE5MgqUSYPtXe8uXLvb1VuXW+/tEUB0UoR71TZk&#10;Pm3L/1iT/rg8ZbC1/NnFY2PtTTdCZMkgWxeQuQUf7y5194pm+qf4hGVzo5UoLssORjC1Ipjb0Oxc&#10;fSCUCE+5jCpgY+k4VwIORSZ7cDywdJQTGmWHcNG3C/L07czceyZtTxZWGGZL3OMXeSm/tiu6IBHj&#10;rUDSQ5l+SaKQFLr/XoqiwMqTu1Kb8psme5WBeKuznyGcsdWFqg/yccLHUpUKdzHCCKbzu57Fels3&#10;A5y7PslzqzthLV64mZNtHtfgXNgKq2j2LCygRShRRJyRg+06fVd9Rw8nEhctjPFNyY+pDOclsSEC&#10;oiUDb06D6GAM/rDe9pe1mxMtOig7OWm3IijBg+sHoXg5ErjWYE+wLYboiMZZ4wwNnVcbWq41Nd9k&#10;ZLBu8/ptG9ehLE1CPMlxYpGlqcmvS9WHzV9XL18t5klePnqj5sQLak48O6d2PJta+JGgrB4b+H8c&#10;NH/OE//T+X/uflbgZwV+VuBnBf67KvBfyInnfwiq79+9R0Jg/1i+/NdflixdsmmNFhaLypNHdld0&#10;Th4dBIpODnkmF2tRg38F+a4yh2toGKxe4vz7Cve1OjIqsbIyduBK2efehA/7ORcL8Qf2sI80yU62&#10;BV8o9T3lj6ghboiArZG4bqaDNtkidVb72K6IR60pZBlUeDuUUhwyEM5yCxc/fedQE2gRmnc2NHcw&#10;rf1eesfl2OaD0pJsSrzEnknTBbN0HJPA7q0cSY+f6LyQcUfKfClnPBDgeqkuHRjjI2iz00z45UA1&#10;ixLvoVEy1S9SLogqvFsLGr7HxSnI3BKqqWvy+yrY+s0iK9sgcwvfzZoh+lsPSmUjZy8C07Mzs9++&#10;zY7NTr/9On79y2jb5Keab2M1M9PNk4sHRxb3j8+2js8c/Pr98NfvHRPTnTOzZ+ZmLquNKUbfn/88&#10;euX92yuXr7bnFasEcq63UqiOu9bcpK+nZwV2xnE9xeF+iWyEcNsSU71fzCjSgOQrdZLuHOsYynqe&#10;k5YXzJ5Ps2USrDEIXUtTHSNDuLt7WE5mzaWeI2OvOoDxCuBjPvBmx7eHYb2N0DDmRltNB9P13o5G&#10;O/GoJir5CtfnJpPXR/C8RSQ9dvd4inD7jiWqvSYW8XgAg553Q85i0YsMGuDrA0jFgEQyxWS/RxNG&#10;MZ7zDOECWzzpyXtIhvdybE4JTPrFkPdi1ke+9yiLN8UVfxeKXxFxpw03H9y0pNty7ROC9Vc+ZkZA&#10;nKTRP7q5v3ckfXbif4MrR93CnsAC70ClD6GKCdfoWeOAT6vZoxv4I1qSt+vkI2tCP2pGT+mlTmqr&#10;RtZGDK+P+KAZ+l4raMwwatQk4rWe4u8toseGkvfg8C+kxI8e0c9RiufY8EF05G2P5IesjOfUzA+e&#10;eZ9YecO8jDFB8gd25DAr5Cs/YtY37jMt7oFdaO9G+YlNO27DTr5h3X/GGLhOPHfRqe2uQfmwwc5R&#10;19wXzLweenimvrNIY53K0LGV5dPMYpTisLUMaj2Pnoq0Z29cjlumQV/zl8zIMNYKGmkGlm42oS37&#10;w3/bmgZ/16F64XhP0MLVZOBKxfyxhtflheciowrwFHXSlcLSUglCZDE59XHRpyrzn5w/PDxw6vPQ&#10;2a8Pu4HX/cCLa4vPr849vwJ8Gvj28cri4tAccH9q5Njl6/HNPexjA+KB58mPX+R+fFn/d1/VkUyp&#10;1MbYd6NFvB4xdTMhba1rwWbEUbDPy+CE6cyEr0myD3L25xDenEq8kBE2GZM4n5Q4lxT3ViLrRdK6&#10;wX73yLk3iIVNJtGqvxipKyj5W7yqwPw2H86DSuX8nfTpx0kzb1RTn9MmPyc9vSk+UuJcEqp7KMb5&#10;SaFguCl4oj3+S2v8t4OJ0wdjRur8PtSyvx7yme0LmO6WzJwLHO0Oen5M+awj/PX5tI9DFZMjZ4CZ&#10;fmDmNjAxAHy8A7wYAAYuTZw+Ptp59Mu+c+O5va9DTjz1a/kg2j/p2/iNVTXHagSkR2e99r1B51+H&#10;Z+80VWJXkaxXEvkO0t3+u/qLDn+qOTr3w+9z99esyKdx3EexzJF44Zdw4Ssh+YonpA1l20yAdPKo&#10;6v/yhSjlyUBJu8CrmUmupRIz0SCvbWuc1FxB7fKwRAMMdbpws++L+pZHfUqfW5iZmv8+u7Cg1kb8&#10;K5H6P8uJ1YFOan/iycWZCWD6KzCl9n6YU8+PqF0t5ubV9pw/1vy8eqkfte+E+tduDT3iCX3V4sQ/&#10;f/nFQON35jrTfFt6hRnj0DZGvQG1xI6S5kxIsALtdXY7BiOcQXl2OYFaLS3aIXYXWPhOqmsJyGCX&#10;k14BxDjceJ3flhWB5to5eNReBqua4V1M9Mp09QjfAmOt1YNs+Mtyy29mW5YjjLb62UPCHTEpUPcK&#10;D6baIPC4D+WsmNTp7VKDXlsK0jjH1boeZn5Qop2BXxaN+zOFbxzNtya5rDe2/NUKtFHPwdiFLIgv&#10;P9YxNHri+Zfqyw/39vTXXR7suPfq+L3XnX1POs4Mtrdeba7q7q3tu99690B0Nc/A3faXrZbLttiv&#10;1UFuNcZaWOCMzG1MrLWdYfYkFjMglC4NskJiV2hq/bJqzUY9PU09XY3Vv6/W03ShoAVxSlp0sFdy&#10;oqJsj2xvk399R2jHQOTJN/6tr4yTzy1jlf3mEAFyiJXg8kNoVVGc5u3Co2X+Fws5Z7MQbWlWTXug&#10;3ee9X90NnLwV8OW+YuZxJDAUNd8tfX8y8N2VjPmerO8tkR/qE58fyf90oWbmYsPXMw2jrXWvc0oH&#10;w3dfza2/v+/St2O3gY6Tw42FVxpij+znlDfD0+usUhrtM6sdMkocUuKMgriaDE8tMlHHw99K4Ocq&#10;4ONlYnqywOOHXD0novFgXu+pur/7O4af9s6+uAb0n5093fK5o2KkJet5Q/r7dtXnMzHT5+QzZ32+&#10;9bBnLxAXzsHmO1y+HHaY7LCf7HD+ehA80Qj9XIt6VUe8Xe8/VBvxqDr+QV3SUFfh54N5w/WqRy0J&#10;g0ezPjRF3N5Jbsxwyz0a2Pqq8g5w4uPiiZGJ2qejtQ+By9+AJ8Bw33jv7oul1LwDvo1va54uHp54&#10;lnmtAZmcruuRsRWUbWaebLQx0/rPXc5r8kArdsGW7PPe0puEvpXrcz1bMpAVfiFU0k5nNEHJx+3o&#10;523oXc6kJgTuIJFUjcTUY8mHiZwjGF6zPeWULf2uI/8LTD7vHgbQwwCCaBHCBKBeczD+iJPXqJ33&#10;Z3jQW1LyFXKCOocv0AwXDmJmkgJikT4cEzReFyKE8DKEqenMBF8jGmmFC389QroFH2XKzIcp6qnx&#10;BzjJLZy4vR6BKbZ4jqY+VGMlUkMXt8wBvxLqrUWKNfGNMxdH6nAT9HxyHUOzQWHSrTTSb3Z4DXPB&#10;amS8Lq3BTnoBFtUPib1oGdyxRbJ/Nb/+T9/dy/wjNFjSPyFBhtY/7O0J6Cw8OgNkX4BDdvoLzsr8&#10;9hExdTi386Hyd9Wlcy11oyW77iRF3UqPf1ma068KrmO4bnczTsEY53EdG2LIxzL4p5KZ/Tt5bxvj&#10;3jRkvS+Mf5MTPbozdb6wGCiqWsyr/r6jelatxCisnUwvHovPG47Mea5Ifeif+ECWoF4DivjXgarX&#10;0ri+gIhiicLN3NLqz9Vq89cMV0KSqbNK02LXZscmS/IRJ59TiMBTsOAqV0m+EycdRA2wRnpss8Lo&#10;2RDNIF4QMsOZSnPicl3lIZ7R/jAuxwrlY4P1B9H9IXgZlKCAYmJQpML/xd55RjWVdosfy9gddSxj&#10;oUmVDiGEAOmVNEiFJCSkAgmhh4703kEQaSLFDjaKCCoi6OjYHcvoWMY69kYP7dzDvP/3/XDvez/8&#10;77r3m2cdknA+nAV7rezzrN+z92/7SX8tK//U1Tlxvm+0p/dt25HXLQff1h94nrPztiYZbML5VRJ7&#10;jRt7Aa86ZstqsPPOdmL4mEDN5i03nb90od48j//Hiee8E2A9MXhOANM6ABxoBwrX/8E85vbXQMLx&#10;dzb9z3Ps/ueceO6u4DE1PjLWebTH2twerEoAW0OWrJuPZkGEUZ48NQrrbYfG2ZLwLv4+3nwvEs5p&#10;m5vRWh83m0geQYSycV6nh1z3QyiHWFeaWZAeh/RwWvbTEiMLUxqVruGIg2h8pg0aucYevRpGMqBi&#10;jbzs1+D05zkv17NbvQS5+WdvF+dwgbA2LO5kUGwnU9TgSMrb4BK90kKyeA3WGFzxuiqCRAUB4hqF&#10;pJbJLoFjklyJafzgA8qEkyRx3UpbzQJj8WIziTU6Du+d7YGOsDXlWWz0hG5msh1k/k5KwTYRx4ZH&#10;c2DQoVxfhCpdUteQcaG56FF+/J2MqFslCfdyNOcjvBt59oECG2ESTtHgqznI8+/iS45Q2Qdw1G6K&#10;33l6aKurqNoQc2Ij+k99rs4yaNxJ8xYqfg0TPXcTP3ETPXYVPXeVv3IMeGwqfr1F+GIL/8M22bBL&#10;4EdX8QMXr7atDonzlorm6fmtWeNjaErcYARfsBq/eI2PgTHISmUQMx+rdQEehgUK5OFU7plC8aVS&#10;/4sFggulPnd2Kd41Ro+2JHypDP1Ny+5guO+B2TVDUGco4lvy1Bex+75GDEwKfp9hvxpiPH1Dvz0h&#10;fTwuv3sXf7jDMrvLOaPDLeYkLvIIL+SAX2ACzoNgtNzNYCHBdrWKaduSL3vVUz11rW3m3IGZ1trZ&#10;5uzpvWEznRFAf+pIT/REX8b0lSrd7cbhB/tuDZSkxpNdoUusrRZYW8+3sVlAwPwcJISmKnFZInSd&#10;hnUuTvNbZuKbnIx3sQnnOYIyGCJhm1OipWOSI7wYT6nxYlbSyOWemJ0M/G4eZZ+YtceXVMtAlno4&#10;FNpZVljbHXOnXGME3qCor7upz5oLzxiIB7YEXt0c+Ydh+iuT4i+Wux677niKr37Ca7rsU3WYnlHs&#10;oQoyJFAXWTnNM3TW28L6CZoMFdZ7xdXQ45OcZMotDPVqb+5yPEUPJVjKVGyTs4liCIG4wdp8yaoV&#10;yxev3Lp0C1ggjl9oyF9qpl5nHbbBtNga0UYRt7MCwBWpbPFmcPZzp2/WJVVTKzk/0zg4daPiODb7&#10;d03Hk9RbVzLv9m6/3BN1Yq9fRRpcoTRESvSdwhzQGQRuEVMehGARNiFM9MwRm3FJwtzB+ruPj729&#10;WP1rXVh+iX9EX37ReH/35GDv1zNnLlUfjGME0o3RInt2qSS/IXz3dnpyKDIsT5Q5WH/yxbm7F5qO&#10;5QdrJDgUDwGnwJzxUCcJz6skJbUkM1Ui8nKBmSCx9hIZLz5amxKfHCMLZaKpCDsPPIxERXghrTC2&#10;a+2c1jqSbKmhtNASRV4RPy0IIvAxJUbipWWBqUmyhCC6lOlGFniyQqWqEFEQy4WI2eRgvdLCcR0E&#10;b0pnOsqYTiqKrZJiHyjExKq9chSMdC+EBm0vJEMkMmyUBh0tsVbQVnBJel7ShepKq8Zu6oVeYV+N&#10;d74G6o3aCLNdZmu2wsHJxFPOS68tPv1Lx6v+1sfFMa0cj0iMpQQL2sZtlGxSUnRkS8XOi3VV12NC&#10;633IWh5KI0SG0SB8JwuYmclWF0c7V5SHoa213pIlYDJavXID3tY9Vxx+oaC+La8K4+yxeNGy+XoL&#10;Vi/9USFSPH00550Al39TYP8aOPN8GtDNKcn+0Ynxd277Ly/fOfF/Ccn3C98j8D0C3yPwPQL/5xH4&#10;3+TE4IMOuHv3ricOv3jJovkLFi9dYLFsBR1qmsXldKSXvSk/9EGS02Yui7EITkYl1+DCswwcOZu3&#10;eG3QF2+BxKO49RHRZ/MSB7LEPVGYao1bbhAxQ83MiOQWqYnlXKdCjk2Br3Uh3SQO/jMVZmTJ9DAP&#10;pjvE0KDBBAuls3kwBB0Ol4S5yeJRwt0BiTcaTo2dGR7rHXt35NPt+sedeRfLAndrCTEqF1kaSdLA&#10;CzjuKxyQcV5E88eiWaPB+Ldy+F/+dl8U8I9S7EMB6QQemWlurd1ilW6N2oOHtJMsDiG35DmYqSwd&#10;hfomwUYGRRCn/QhcDdSmEmJ8LpA/3N0NjEyAE+2mpz4B46+AkQu6zw26z0Wz41WT083vdE2Px+rf&#10;j7UMjR2d0vUA46enRjsnRjrGhk4Pfe4bmbg0Mnvr+dcrHVcO5zYWxBSnS+OjnYikZavMtm51IyP9&#10;QnnxxYEVcYR43A9ooh5S5qUOq8jEJohWOBrprV+k99Mqff1tjtucGW4kApyAcyfKBIqa+sazj+53&#10;jb3ZM/6sYPJB6uR9ycMT2IOZkCwZLIKDEROYTJSEjA3HoSuo9IPe7AME0lEcdpBIuInFvCUQv+Lx&#10;YzjMBAE9ScVPcKhTfpwZuUAnEQIKqU4geE+hfaKxJn0ls/7BgETzJpR3LZXUkQE7E4t9rBZ+FgcM&#10;cxSTHBUg0L7Bc3sNjfaumddtveoPb/vPSswXOforFf8ejf3iwZghKgBqxBAp+CVO/oTg/56knsFp&#10;AcfwyZ+lX5cLh1YGTq2JA1anjy9Jm1qRNbMya3Jl6tiq2M+rNF83qqesIscgQePOQSNQxYirUofU&#10;TGO10+i4KUTCBDFliJL7xbvwm3f+pGcxQKjQkYs/UVOGWelj7PRJdtIYPWKKHgkw06ZQmc8MtH0b&#10;k8/YVF8lnzpLPNEE39Nqt+ueacmsXekYovY5Y+dJsjbXFB233qaJxrmZFndpu/yAL2kXBZ6PtEl0&#10;MFIbreUvX8Kct1C87Kd4C+cdWGqFJykebpzJ3Hi8xP5uP/LTM8/J12LgTupMT9XU8aovhzP6stll&#10;Mrs8sXVpBLJUS2jIFvfszXp949TwH1e+3b36/sqFz1cvvfnl7J9nj98/te/F1RPPf2sf/XJlZOTa&#10;02f7Ko/4+RVbymthZWcUPXez7v25+8JgWW2Oj5JswjRb6ae/JsrMoMzZ8RCaeMlXNhyTp4vNHA6M&#10;HPZXzQQEz4arZmNCZhPCZ9LVQEboNxU4g4p22078EVPyFdNwx7zwxOr4QcO0q5D0DldJCw51Xuv5&#10;/kTIzIM84CMooKidflX2pFt9NNl1T7jlwA73Dye9v11QfOsN/2t/7KvdSa8b498eiBjtipk5u336&#10;F+2XE+JvXbLRXyI+/hL1sk/79lr2xJu9M2MXAOA2yIknv1yf/HBV9+f5qQfdwL124EbvyPHzz3MH&#10;r8lODbIP3+a3vJHu/SZrBkD7hGzvhLj5ObXiKDxdbqox3iCev87PfEuQDzanIaL1Uem5qV294yU1&#10;DxKDelS4k5Hoh6k+X9NlbyLZvT7QAoRRPGJbBpNQKhNUBkrKhbwCMiHHzbWeRmoSeMe7WsF/WDpn&#10;2ZyvB/WAnr116RPYAQiAHt8p3fjM1OQsSG7Bdfw/z7/f/5tc/N/VE4MyCbBcZGwGHHM5DkLiOTkx&#10;SE/AFAny6NE58wSIkUEsPYeOwVF2AHDj/j2eVAz+PYv19Cz0Fgest+10l99Chr93CH0NUT9AKi+i&#10;eWegmLsI3F9k2rCPcMqH8Y2J+8bFTAXSPsixN1n2v7DsB3nOdXijfPdNmSjTYjKsmohvwdH3o7wb&#10;YYzDZp6ZxhC2ib6NyY8GRkuRtpuiCJCdLFS7kHpXK/iYKtBlsoFc+nQm8kvM1qfyhV8iF40Vr39d&#10;sf564bqe7HUdpQYHy60ytZspjB/gxMWWCH2MWJbY2N76+K+jz1+mnOiI3tuQ0d6W1Xk052hbVtO+&#10;7Xk7tBFp4fL4PFl6iX9GPEbta0JFr3PbtnSb2Y8WMFMYAc+g4CjOHh5b3aBwGo4XKGArOa44yKqf&#10;Fy1fo2dm8ZOV7QYj02XmDhs9PCFsJYMZF0QID3QOVLnEJDtnFDoW17s2dHm234Z0P7aoO+0QWalU&#10;FhWE1iYEVAoY6QJSqoqyR4aopW7JwPwQH2BU2+B9o18Dmom/3gwfuhL6eSDw1XH+3U7lk6sZ09fy&#10;gXMpE0dTdcdyJjsrpo9WDpWm30nNAbciPtZdBVpvTFb0vSk8dm9H/fndecd2qypqsJG7jH1LDdjl&#10;5oJsC0HIFjptBcxlgbndImP7lSbe+q4BaFowX6JQaHFUGcyDSfP0V4sTSuMODDbfe9+ve90z2b/z&#10;6b6Ea4cT7nWmPjuc/PFI7LfOqMmuEKDNf+IQY7gNNXLMZeQiBLjmAgw4AEetgV1msztsgHrcSLXn&#10;7/mcI+nCwyWRJ+vTBg4V3i+JvpzIP5knPN2gfVGuuB6GqOWbajOppecz+t8dePF67+NPpbeGK+5O&#10;7n01emLo3eGvr6vfXY+/ey/txfj+8cmDU++r3l5J6DsZXNsWkFDJpcd5mAYi5qkx8zQEvUTfxVVx&#10;W48UIdsLGccyfLoLoytDJVo0KdYUX2DsXWhKTzCGavSN4q0sUuwdqpGkVjSrC+N32l1yDx362jX0&#10;MwQ8A3XuoGVCNosWzqCFX914j6xIz03ZLx2UDxExPajYDGu+3JAcDfUvpyekEYK07lKNhySUqNKy&#10;ooMoITRHNtqMhLYlu5ggnfXhBCs8F0oXwegKN5rEmRBl5ykygTLWW3M3YqSW/sEuoK44rhSaHGse&#10;HG+ozDMPrXVNLYHHB231YW3A+RqT4+2lORBFIzy0H5f8B7XwBbHsPug7Mk36xTDz/Jbyo0Yl9XBQ&#10;VsqJZnuEeMKC3CCRCKcKMXsgO+lWbuqV6LA7CVEfqkqArrbZ/Xumayt1VSVTjbvAz0O1lVfiYhoE&#10;PpkUqpaAkblDVHBIBt6lWUTs0cpPaiN6QwIHI8IfbE9/l13+MaPiVXzJ85iip9GFt0ASLIwAz2ti&#10;7aBv8Bm2opslPs7wPSHmX5JLL0r9q329pTyytauVk5UJ185BZeyqXrqt5Ef4qa2c+/Cw3xHhV6Dy&#10;LhOvcmNoqS0izQUpsrbHm24j2LvT3cD6WTbFgcfz0Cg806L5OQFEuRzlHYBhKpAcOYrqD8OJbOFh&#10;MOwOnuT3yt1TJ8/OnjqnO9E32X4OOPkL0DY4U9r6WVvxJrDwhTLvq6T0C7/gCXn7Fc+4/eSQYBui&#10;rd4aU72lP+jNQ0Kgp4+3g2kSzGrgtE6QE4/9kxODCp+5Tow58DEDEo45yAHmw1lgDPwAHrq5emIU&#10;/n9WT/yvaU9T48MT3W39dqZQEFrrLdP7wWgeWgUVltK8slAeKgd6GCkyP3LXjtJUbbgfAUG33RqI&#10;g6QKCYGedm5G89y2zBcRXbZr5BoxC4mw/Hnb4tWm8+3cDCRMcoA3le+KYJnCpDb0RHxEIiXZ316F&#10;XO9jvcrbzlBuvFlmYRnpxW9MLn9QdOhzyo4/qUHtm9wzl2yVLVuFM9tMdDX3IjiJWIyUhKTWxKxO&#10;vG8uWHC8yS3MiVfowCs0JqU7cstI6hbJ9i5F7DEKM98dFumJjk/k1+yJPrEv6nht4P4s/0oVJ1FM&#10;j/PFJcg8a5MC+vJjn2TFvC5P/ba/dLou5Tn4lVcgtdGekXtUSf2Jidej1E8j1S8Uyi+glV+TCATk&#10;TXvGf3GWfrMX6GwkgJMagAVPOAcMOSk+OslfO8leOorfOIg/OIg+2QumrATDW73HzZiArS/gLJh1&#10;5z+yQx9bo5+3ck2FnX2lJy4dCQsxMYw0MErYahm20cRv5Y/MxXpqszV7lbinjREzZzNmemPGTqhG&#10;T0ln+9TAYARwMkjXIhjbxX8Zx+ijOR6yN+tyc/qVy3qqSf0ScGSGeXeW/Pob/s8nqHsfvOZo8VXn&#10;o62b8o+ZZZ9B5l9llx7ga9PJbKqjlYHhsmUG81ea/2CD3yIMw59uSv4yuHe6vfFzfvrzcP8/wgjv&#10;clmjdQEfm1WjxxKAi6Wzv+38cKu471hwlMbWDaYHhephMMvc3RZR8D+FCJ0yFZgsrntjEOthRtqL&#10;3MyhzMxPYRG/cURdWK9DUPJ+a1wr1rOXxR2U+J0Ts7p88Ee84R0+yH4F5byMeklO7yC7NNkYHTQ3&#10;GYQin1NEH+igOU075hYxDYudcUgE7LIBp0rAoQawq9Oh66aoTZ9pNQ/IhZdo6Se94qpx8lhLHHW1&#10;KX6pvs8mO7UNFjRXxLoLEpDS7ajAFEdpuI3Ifx0z+Ce+Fhriy1WaUdz0LJbr/ahnaLiCZLNVZGIa&#10;8bNxxk+GLabQThvseXev6yTpAEZSvgGWuGxbpTX5rG/ioDTvECo8YxM7fbVXq53qGqvwXkz7w6rr&#10;fxy4c7ng6FFN4U5aULqTZ6IlshLl08qN2O8VkgLxU272oi/Buum5CEz8mlWH7tf+8XDPvesVrYO5&#10;Ox7s2jHVvXeyq/lVY01fan4+TaEyd1dvg+eSeDV8VaIrXetAqvZRP6o9BNx6Ctx8eO9ga5kq2A+O&#10;INjaOlsZ+fkSi3dmFddmibU+UJYjRoTyj/UPT4sKT4xSigJpWAbZncrG+PKQfmQbb9gGtOs6DMmc&#10;zXWUcO0kdDM+djPddS0WaUjEmJNdXWgkDItB8BLyfP2VCm+R/0YL22UbjDcaYUysWBhcgr+4JVzT&#10;GyDt4nrv5TKbpdz6AH69jLvDn5kjp6WGeKZoENG+RkL6MhF1nli1OqMB3j8oeD8g+6OGVq225rot&#10;h1kudNww38lYn+EnKavf89vNK7MPbgCgRDw97IgPLpuDydaIGguzLjU0Pt/d8qqm6nFK9EmNd3k0&#10;MifOJVlsLXKxdN7iAD6fHDEMpJ2Lzfo1qzev3QyxdFXg/Q6FFj0v7zxfdIDiTFy2cNV8vYVrlq2S&#10;imSP/3w5lwbBhR+4RpwTj83NMwZzJtiJMXf93x1zKRQAvs+x+3ex+X7tewS+R+B7BL5H4P8qAv+L&#10;nHgOgsze/f0enUxasAj0fi768QfHDeukfq51Mla3MuiKT0CnNSfLSJ3ObTubfv+j4szvyKzDrqpG&#10;jPKwV1ivb2RfUOw5kfQAzXMXB1kURCoTeWZSCTHe5O1iRqWK3xYt70oQ9YSSm7hwLbjQkPqRouUU&#10;LRPHc9X3tdqahBXXiGvKuDtTiTFVsvyByoFv/RPD56Y+dU++7Zx82zvz6NjHyztv9OX2tCaV1PoF&#10;VBJxbT6YGyri2xD8SDj+kwYxHI+ZTaSOhJJvM91225upV6wULVkXbujQRML+KsdelnpUY9GhNgR/&#10;Y5h8o1n4z2bJ5ohsqGsO1KqF7X27Yt+n6++fXHv+5Opvr24PfHp6fPJLHTBRNqOr/DK++9lYy73x&#10;5rdjDSOjxwBwutzYeWDk5PTIifHRnqGv/e8+nH8/fPXms3MFzQW+4QEsZRCWIbByxG/eCgU5McGd&#10;HyvO3JfSVqesU5hIBWu5ApQEyqUsx5ivdjB2oqAx3iyEBw3nSvb3lPKo/kQ0k8+R51XVN92/XvLm&#10;bvTjQfnbvoCRS6ire+wObqefKEy91pbTXpdemR7mxw8nknJQhF1o4k6Ye5M7/ByJcJNMvIdEPEN6&#10;fMaAHkrMlC9tVuk7o/abCvLTKUQ6mXBcJPjKZv9FYXz09tFJ1YBaO6ENeJTLOVOAGojFPpWxP3hz&#10;P5O5E15SgB0+TBXfdXE9b2f0i4fxfab9CzH8mR9slEoawpMn8XyAopklhX9BB30gqobYEYBSq6Or&#10;dFD5uLH421rB6FolsF47szJ26qeU6bVpwJY8wDBvZG3Mm5XKD5uVo9ahU6gYgBA7RYgYRQZ+gcm/&#10;QdSTrgkAOneGkDVJKfpKyRsl5wLkSoBQD6LiEXruN0buF0raKD1Zx4ibpEQC1GQAWzBkm9WnH9v8&#10;c0Kr7Y49tsWZJsn1ptm/mWYDDoWzlF1v+OUdpJA8S1yJHbkvMPbP0pL7eXEHBJRClH2ivUmqs10a&#10;xDlwnTFb70fxDwaVSOxZVcjNjNTeWEVbPPVIvkfPXvjv1+hfnku/XU6Y7AC7Jut07TlXyoWNUYhd&#10;4R6VWlJeCD5LQ9uRFHDxSNOba5dfXrg02HzgQsvBnsqq/Rnb6xNCOirSelvyH1858uftzqNH49U5&#10;ri6hPyKTzcKauTU9UW09ScXl4mAp3AdrznEwCoU5NHDZZ5TKbia/A8+9wdcMafOA+Lyp0OgJVdC4&#10;RjmVqAHytWPpURMpEZ/VAXeJ3AvWvAsmymuW8bfts36F7HiMqXniXXaGGdTAgFeyjY6nIN7/mgkM&#10;7f34qvxmX+iRPMLOAIeGSPjlRtbXy7L35/yfHJJfLpSc2S7oy+Dea5ANnU2ZHMz7cDj0jx3sv5r8&#10;xi7Ef7yYeK8j9F7P9re/N4yPngOAOzNTD6dHngCfn+ieXZt5PAC8uAD8fu5l84negJZmbN0+VE0/&#10;u/FV0BFdRCcQcHBM0jQm2/eWW3/MLSMcsp2EyYMQy9DoQi9cQYZ497Xc/un6i59zdp2Xsxto5nuU&#10;tteTaLpiJVAU9CDOu4YHiSI5gA7R7Swv0FUJiipB4+Yusme/Rn09Nb6GQ0IsXbkatFrO13NCQM7c&#10;vvweGAdpx/D4BGgZn9vwmluUgz//OP/x67/Pwf8dJwb+rhYen5kAIfEEoAMnPM31W/xNVIDhOa4C&#10;AmOwSXuumuTv6XbgfYRSP70Fc5x427yloZucLuJC39HSh5HJH5Dal57hj3nq2wzOUy/GEy/ynyAk&#10;9iHPKllAGBeI4Y1p6S/CiA+1lKvhpLOBqGMy5G4BohAHTbeyKjZz3gdhdGL8r6G0JwjKDE8GB+OM&#10;d9smwjtnMTH1bMxJIe9+lPRTqngimz+Vy5zKJwGliIlcCyDHTLfT7EOD6bMm+xs11oN1NudbUPuK&#10;3fIjjEP89bksiDQoInPn0SNXHh789ZoiI1OYnhm+syawsJQbEYdn+ru7UFke/EjvSDk2kGPFZhlS&#10;BeZcgQOf4+zjBWd5uXmj8Gw0mmbu5Lxh21YTexM7hL0zyRWKdIR62MI8bKl0NwIBAoFutXIwNLY2&#10;sIBYQBh4D6HAjil2lEdbqBJXS6JWBiRbZje7HrmCaDlDSa3WBmXvUBWGeMdi7QUEKz+KfRzRIsZ5&#10;lRqyMIirn5uGaG3kDHbJbp+U3djHPLML31aG2NfE7j0X/XQg6V1vzKuT4Z97Eoc60z7ujv0tgr9f&#10;HbC/8tCzg7eA5r7noRUdwUWHt+cfSgytkMAD1Ca81C28Entxgb1ku7mvbC2evhSGX+GMXgshGsLJ&#10;27AyFD2UI9Yool0RHCNjF2tTOMya5IMQtqTuvdNy53TeQAZrpxKWkcJs2Rd7rTXxVXvS11PJM8ci&#10;dcWMRzHb+pO2DBQb3Dzh9LLf4+sZj29t7hM7HHX5TiMV5JdFnqei4WWBHjmp0j07Io7nq9olqBqm&#10;ZVm42+Ecbn8M4QDLIMZVj8rbJCikZvTFH7mRder3kpPvqwdfVF64UXxhIO/Xezuf/1k39Grv7OQR&#10;YOY4MH0cGD088vngk/uVR1o1wcVMRI5gc7bf5vIIy+7dlLt9ylunAvv2yLt3BO7b7pco9hQ5w8MN&#10;0ZkGjLAN7j4rNvKWLuCu/THayXEPnduMYtbYeFabM047B12xVd0w9L+yzuuhEeOTq/AbUfKOIPgd&#10;Sj1vAOvfQPjFRHB6W2ANuGVswAk3982Cacrdo2IhmkS3yFRcohah9bdTMK38eC7KEO9kLS1JCJET&#10;DGgUQxrThMEyIgtMPQVbCRFOrDgsP40WWMjNLPOrLRM31XMbD5J317jlVDmlV9mlVDglZzpGx0LU&#10;hYykI9F1t7YfP8rN32mnbLSQX3ZPfUmp/Yvc9BS5+5pz1U37g7c8Oi5JW1oiI2OEaDXGKdwBGo9x&#10;qRZzTidG3spIel2QPVpboWuunjy8Z+rAoam6OqCxHmhtmj7UpDvQ/NfuPf35RXuDwxMYdLKJobeh&#10;fjoCUkuDVZJgeUiPfDy+nsU5KQ/qV4afEap6uIoe34DTgqBmJKceStuP4HTT5KfZAad9FacE0uM8&#10;fquv4KxUdkohi8TAIPZbnNE2Mr5XCImk0HcMWWG915J1xS34Njq8H+LXaoqtWm2ZssJg+xZzqb4B&#10;zcSIh0aKvdh0D09wH8ZtK4UCDfAjJEUKcyJ8Q2OF0li+WMPg82FYqpmj50azAGt4Mc33Zm7lRGsP&#10;0DUAtF8Gjl8CWi/M1HQPJzZ+Diz7KCl8I8obk+zSiauGfMpfy6r6JIXRcB/rhRtN5q1apDcf5ezy&#10;L0489E9O/A9U/J848dwW2RSYEUE3+1xi/Rcn1vv/9xODdwY39P4+pnRDulOtgw4m8EV6PyzUW7B4&#10;zTykwJ6biiNpoRilC7g1c/nO1bePvp2obgvCctBrDJj6phEolAbrzrA2Jm5ZRzex4li4EbZYo61M&#10;IS76xpYrXCEGdBRcSacncP13yuLbY2uu5Pf+WjDQFtGW6l0eSS2Jk+5T8HbzvWo1qo7KuleHe4Fd&#10;7aOKnCuuwnp7fJqzU5Cns5LuIKU7yATUlOL0rqKCfgonf7mh73wDHwtCKkZS7xtxNDjzfELZjZTS&#10;G+Hxp7yohRSPZBV3V0fJjUdH3r44+v6PQ2/O1t8sS92nEuXgnYJsDFU4WJ6IeVzjfzk59EFl6ovi&#10;6GsRnGY1MlFLjKgPjLuYmfIoO+5jeuynyEggMftbQjIQUQT45gCMhClq5AgpQkeI0KECp9wDhl2U&#10;b50ULx3kT2z9n1gJ/7IXDcPlOjv+yDbOhJ0PABEBLv5TSOkbrPCmG6XbFXcQh9/n571fzWvgk+s9&#10;cc2ejHqiN/hPBhqs12xbWyfxeNISDvySNd0fPdGjGusWTfbKgMFgXZfoXS1ltIYPPoufBnh3ojFH&#10;3d3ayYRT3sp+bNFDj7NfGU/H5W+/+r58Sb99CdLWYVi2Z03sXsPIo87aLkxkC8o/1ZnItLI0MVyx&#10;wmjRJqe11hgDqKdhbpTo+p6Sp3l55xi+TdY2tY6bTvKht2K550NZv2UF/bU/821v4d3ulEO1spAg&#10;UGSwnuG5VqVw9OOa+9K2xoqRVaE+9QruqZiQZzk5n8pKJ8tL3mmjrvKE7ST2MYxPl4egm8w/Ref3&#10;MDnt3uR9RJcqN7NqlPlBL5cBsdedEHEvHbPH3Gj/VrNBCPYxzu8vYsBnVOgXuGYcFjXhGDcNyQYQ&#10;1Tq3hlH35jH47inc3o+oqsfYotvUvAs+OZ3ClGrPoGxnauBGB+l6O4U+TK7vrjb3THaVFhO1NZyM&#10;akFhHmJ7lkVMukeinyDEVkT5ycvWEgkns7Dh/l5ZLK8sJ+eUteubzOxOO1Mu09kXPf1OwHzK9fEF&#10;BoQdNqxGdFAjWtNoJyg24FRu9j1k6NdpqzrDKepPPNSTd/BweGGdUFvDDvwP9s4zKKp06/eecya9&#10;zpmgM45hFAMiSM40HaCbbjoHOtA5527oSANNaHLOQaJkSYpEQUEFzIo65jBmxTHjCCoGFPu2nnNv&#10;3Q/z3i/3veGDu57aVb27anfVv7pWref3rPVfNUR+I5G3Uxp7QJvVy42uRWjT3aVx7nL6L1i2fXg2&#10;IbvH1DWetaPfVDIUm2n7U10ssZxIN9hszTolxswQQawzMiOQVE+TjuhTeiRRvZLoicTSuW37X+w/&#10;bz03+WLfqaGMTboQKheAQHt6qtlElYohUlLDhGisEIEXY8kCAp0VxqKRGUw6lUhiE8IZMCrFm0D1&#10;oNI8GCxvAWU9CW+Hh/wEB/wI9fsBErAEAlwV5L7YY81PLsEesGi5NispSWvS4ViMDUCQre9oYwB2&#10;ow8ZiY23xO1u2/ywofhukuaQQTSUqtubGzMeq2wXU7PJkMjQjYwQOwJwcQjw73DSDxyzc3EL8tAe&#10;1p0RwdlNhBKFBx600B+wBOa4ArnSPgxBS8+uOHzg2NuTE3NnD1uHt97XC5vCYJk66baC3NO5xecM&#10;lnGdoV+tbJUTi1U+KRFr9LRfKSBvsD8dRJASETQ4HBaIDQqiYciUUKrtSDMZzBpiZrZKc4LWAhf+&#10;7fsvFnzx83eLOWzu5Vu3PkYwGxt+N/8xLNoimq3p4jMn/hTWP98+K/BZgc8KfFbg/x8F/vc4se2M&#10;09ZR+K81Y0vfP1jPXbkUAg/+8mubz+aXS79YBVsrTiG1GSn9aETrMr+UbzB6QFWz6dGUZd4qmH5D&#10;ujBJPHafOPaUu+tx/Mj9qIazDMswTN2LMh5kJl0mGvYHKdpDjD1M84koy6O0oqmszKdx8osaan84&#10;1CCjcHJU+lJxYjSCxl6PsQDzG+mjhbhtRt+iGEBlg3Tv+frHz8beTx+Yf7h7dmr/y6nx19MH38+d&#10;nnu8+8LuuKIyMLLU3bk71HuCB7mlhk+bcLPR+OdRhPtq3IlwcDfUO9/RPnrpyuQNnl0E4lhMZG+0&#10;3uaSRbMnUd3ZiGUw7ELf8B8AhtX4mLWEaEd6ES2/wbijUNOaFVlSHpU12lYzPdlttfbNvWm8/6h8&#10;cqrmyVz709et0x/aZ161vns7/Pzl2Kz11JOnE2f3de9sLOmtqarJqYiSpYbj9MF+bPd1SKAbIdiD&#10;H+TGpEIVFmVua05bjbk8Nkxt6//CwSg/2bkusHPxYSjSawYqGkdtMkAJGhRKExQk9fVnwUgR6vKW&#10;gkuXRMdHgcMtnpfbUU/2AK50eJ2opt7oTp37Le/lCf3ZrZISVTqdWo3lJPgFRzpvTHR1GyQRDghp&#10;w/Agm3vxYWTQBA56gYG/p+Q9UvGfyvlTEeI7PPokm/6AxXzM5D7lCN+rDNNc+WUy9gwXfloV/Lsc&#10;9oSNe4uxDcajW+HCD0jtHE7+jECdxAfdxHvfJLhN4t0fknytcOgHKO7TWCOtFRoxBxLPIRQfKCYr&#10;N/0dLfpJqPimH922ifnDXv5wlfbBMs3Uyujnq+Ne26e8c0x945gw46D/00k54xHxGhDxDqKdD9a+&#10;BatmA+S2j/PgaGtQojU07g0+cYaQOEdM+kBJex2WOktIs5JyXmIzXxBznuEz3pByXqFSZ6GWt+js&#10;qaCkofXK0kWUnPXCFF+t0U2dtCGywzP5CqrxKrvlorxshBNVCqKmuOM6eVGXSpvOlG7ODQ9n261X&#10;23sWBZLqAPSqDbjCRYENdqjjWNOzzNY3rTtnOrddLE7rNrDKdbiOqsgjHSm/9Scc74q6d6j83M7s&#10;qgyylOVGQTsLBfBYszQrMzU+Lj0uuijH0pBurDYJ81J0eRZNZpQsVsgUKKRCU7zKnKWOz1dJcvjs&#10;bKKwgmzqUKV0m9I6tTEFHJYcig9xpiN9VISQdAZ9qya6R2LYHMpIcQA2QMgn5eb75rx7+uTrMu2k&#10;WvcyOW0uM+t9aubD2PjzkVHDVFW5IyXln6jk79GNnsrd5LxRTvagKLZZwE7AuwphCyMZPw20Mk8e&#10;1W/vDLfEutOxi2nBy5Ml0InOhOu7M8YreW2xxFJxSI0a0W7AjCSyT1dpJ+oVB7JZzZHAvgzSwSZt&#10;f0VktpESqyI0V1j2j/VNHB09derYzatXpu7ef3Xn0eylW6/PXZ87cuNk3XAOw2JGRCVgzaXs7L3K&#10;6nuG9peR7W/lrbOKzrv85l3QjCRANAuXGsYvZjHy6YQUQVhig6Xl8qbBw+r0GiwjmRiWwsVu4ode&#10;yVFYm5Lvb4pu0FKiGUAVwYMBdmICHFLCkb2xkYeTzX/UVUxuqamTc3y/Xrjwbx/9iW1Z/v7TE/M2&#10;2xjrh6cfR8r9mw5/Koj7H4T4E974q7j9n3FiW/I/N//uX/XEs1ab+/FHf4mPjMPmg2z7JVv1su0+&#10;b7XxFVspnu3FZy6e5wgFC/7+j28XLNi44EvtKvd9COVtnGUmKOEZOGo6xPAMo56hRzxiSH4LRox6&#10;+hxEBd+Rsp5ECS+qyMckqD8ShA9Mggca1i0d56FWOClknUBidnkH97sh9gOYl9Ca25TUM8zo/dKI&#10;HSpJl4izncvZIRTsEokG6eRhVthvGuHZKO5vRsLlVNydEvyDOsJUHWpyE+h6sfe1Ep8b5cAb5bBb&#10;ZZg7ZaSL6fhBNbJNIk7HazK4WbUpDQ2FLXy8JE4Vn20pVCtiQH7ItYsdHX90ZUL4+fqyHGGuECDC&#10;rsMzvbncIDENymOFyZgMhc2EEUKjO3h7/rp0sZPd0jWrli1a8mMIFKqPFKUnmxJiNBIBGxEMtrdb&#10;7eLkjMfgwplCPJmNxLPw4RIonu8GpoBwYqIwjqMtR4pT6ARRagi+FBUaHwLjuAehVweFbSSh3MLB&#10;ziysX6QQn83CZtChCSpUuhGXboTGC9byIh2kqX6x9ZjSfmpTP66+j9I4wu7dSuhOcCsTueTGMtrr&#10;8o72Np1Pju9nMfOi41o2Ve+Ji6kEOuN9l4Hp3oyYsPgYiFrnzIh0Y0h9mTxfapg/EeQBAwCgJI5I&#10;aU4Wi7UI31Dg+gC4Axix0i/cITgZJW3mp+fAImXrwmELYbj13GhGWUbMcHHmidqquwXpV8W4Hvz6&#10;TcE/ZBGWV2hXNKc5D5QB9jXhLpVDTxTD9+eFbjeDS1TA5HRmRV1sb5VpUAjIw6/KYDvWGCA7YkB7&#10;5C6t6G/jIAt4wX8jyBwlBbjEDmXJ0fjGa4W9Y5b6UllBKr90MOvYna3Pnw68v9v1/EnPmz97Xt1r&#10;njxXNDpkyt0sYFULMF0GyIEC0pVO7rOD+vlz6c8PZ93uz7zcll0qpesCwAoPZCSMy/YihPzoTnLw&#10;J4P8ReCgaCo1SSBUhZKpa2G8ZTjzGmHGWln+Mk7m97hNy4g7fKTjQRGdG+klvyDzlyCL7cQFK/UJ&#10;P+jif9RlLk8s21Ba6V2X7VaY7pKb51+RC6wzOhfRF8dSFseY/GvrBQcr+eMWRIfWv0bjW2UOqk9B&#10;1CWHlGUhy6oZ7Tt0Y+PxJw6kXdiTcnGH6cyo/tyhiPNH5afGBMdGaPt6kAPV4C1l6M5dUScf1r94&#10;0Tl1TD/W4JNXvzput2fOpdDmm9i+a/DB08DBCeDQEdSePYJtNjQog6JpG8BcZ7AWjDTDw/LIwkqG&#10;4mBS4fWSzVdyS86mpD/IK31aWvm8qvZ5be3r1pY33V33mxuO5WRXKiRmEl6BgCZxyLVGYZmEGI8K&#10;MEK8bRYWZaSwchw5D4hKcwPneyMbkexOkmRzMLMCSG6A0Qfoqv2q2PPJ+dcKKk4kZR5LzzqWlNHB&#10;F9rchIDLv9TTg1rilWWssMSNLnnOvm2BuHGUoMeHULbWL9fBK2blWs7SxbBFX3qt/NrJ8TsqI0hr&#10;EEFCAlfar3Hf6E3F8k2KVC1Xo2Mx9Uy8nk0SYkMxrvaQ5YvgS3/kuDjGwGH1QumpzOIXDdutzSPv&#10;KwfmcntexrROyxpm+U0v6E3TpPr3hN5XhG4rYdAq2nNaX28MZa792z9//cc/Pk4A9fUb6bfVE9uG&#10;c87PvJ978eH963nb0ddH3wkb8/jX+uje8+n6GP0+0pCPgXRubm5sbAwOg9n8Ipydnaurqx8/fvyv&#10;r/7n+1+F249lyf8O0bba5Zezu7p3ezn62tLNj50Y334JDPIh0FChOCgSFVqUkv/o7F3rDeto8e4I&#10;d1HoAjD5K6xxnS7HKz3DMTFyrUa1WCr7iiH5niKyp0p8GBqIyAyPqKXm98oaj8YPXs89+qzu2vuu&#10;x7MdD+7VXDmXfflS2Z0LdfcGsk8kiZpiZA31FccP7nt+cGg2v/AglVcIh0XTAfH6gKyk4OIMzKY8&#10;QWeVble+ckAYWhy00RTsnRROqFWIeoyqgTjdnhjViI7XFxHWLgZvsrXPlXN3nCu9PddjtfZbrb1z&#10;f3Y/OVF/rsG8XYVIDF4diXdJUeI6TYzdWuqQkTmgpW5hB+cIfA3RyNhyrmXAkDphTr0UmzQZl/Yk&#10;MW8qJvdxRMYLTf4zRf4kK/lmWNxNhO4eLOIxNOIhSPHAT/w6WPPMRzTtxX/lLZz1Erzw5Mx4815B&#10;JH8Gi24DGddCWJMkyV2a4mw45xiJepLBPiOSHBdJD/AlozzJfrGqm04rDw4sgvoM6Zj32zPejBZP&#10;70q+32t82K2bHjS+Gol+sE15uohxMod3Nk93MsM4bNb3RkjLwygRLjD1SnIbMP+6YPxJ5OmL4oOj&#10;6K7KVcn532mqfoxs/FG29Wdp7xLhZjtsnTMl35sqcwuBOnj7u/gEuvk4LVvNDcLkC2KKSCrtal/l&#10;N27pi+nN7uaeEEsTNKaJaG6RJjYZkyoN0WkKiZyLI1MAUjGidnNCSoYoPNyLgXNJl+G3GMXbjfJT&#10;8dHXs1LuZmX+EZ9/jp86AlKNBKr3BxlGoJouP2GrN6MHyutFcjYHwIs9/KsCIb24sH0cXjcCVWC3&#10;vmKl85AXegLIOQMUn3VTnNoguumle+BnfuyXMgMqnwLWPAbU3Q4suQevuI0p/x1fcCm84JKg4DQv&#10;8zAjoR7KsdgFRix0MP/im74OkbQakelKawg1DIjKxk2dB3Td7cSiRKBWSY3Cc6RElcwUFVuTW1Is&#10;0xdh6BkuoPjF9tnLXdq8Q4fgnJ1ocV+osDEwvMaPWu4Wlm0Hz/wVWruWNuAmO+Fv/M1bN+6hHgAZ&#10;WzAJxfi4UoSqDCEZEJiPm7IupxffKqm5U91yMrdswGjuUCZu4kdnsJRxVFkaM7ZMnlkqT0gjykxB&#10;pGQUvprLLcYS6gicTqquKyx2O0U/Jko5H73pbnrLlbiq87ElT0o63jUPz3cfso6ctQ6fvpS/pZ6i&#10;LIAz8gmcFDTVHEoVQlAqFDGexhbCkQwQSE2jyCX8GBE3IpwqwuDIvpCQNV5YR7AYSNcgJAwnDG4l&#10;BL8qCP0rGLTIE/KzT/DyAM/vnPwWrcO4QXQcZV5MmpEn5xPDUyzJMUmWMAIXCqTKWZl1ucf66x93&#10;10xVZF7Jifttc/btzqqH5ZlHZYxCuJ/AYw1y/c/+63/yc/3CF7WCIvcxZIQW1rPat0X057LKsc4s&#10;u6VAKEIRhNe7BgrdwXK+oaFz8I/jE++u/Gbtarwippf5OSuBPno0KhOGTPcCxvl5qwmoJGVYXgQw&#10;iWsnxq3Ch4Rg4WoyRy/CCSihFCydwxIr1HAE0XOZM3aZZzJctIkR5b/e72//+O7rv39r8xJhMXiX&#10;J+/boqEtAbTZEts2zrZlSwJtjj2f7Hr+Muz9O3J+rif+a3U+P/2swGcFPivwWYH/Mwr813Hi57Yd&#10;gI0TX74YioAu/Po/bNafq76wI25QbmINxlF2eruW/mNj7CJ5UcjoUe7rV+R375HvnhLfzlCn37In&#10;P+huvMu/8Srz9CPZwHl4213CwGvakJWwfQrbfYfc+zi87gUv611E2nRM4sskw0y89CIOYCGA2AWR&#10;uTuzdjWqNqncNLJV2cb1HTqnZpVjg8KhJdpv+1bzgfPbbr44/uHZgXe3Bu7d7L09PT5rvWIbtTd7&#10;rWVPB0ud6+7VAHSfEKBvqvBXBZAzPN8JhvcRNuAAB7qXh+2jk2rRqEokbgtL1mYw5EojhUEitIeC&#10;iUwn+WiRv5Bx31EFvwhUK6TCX+X8jSl8/0qKTy7ZP16NjSqKtpzcW/3atgd/vvXeo+Y/ZjoezPe+&#10;sPY9s26dnuuYezv0wXr09fuJg6O1VRZNWrgygaSNw8UnkUuM6GKWVxzeKQLvpKb4m8XINCMrP01d&#10;mGfMS5VHpUjV1QlJZIzw51WAFT5UTfb2PUdnTp5831j7m1JeiwmzBIbqvEMjkJF5+v59SXduEU+N&#10;rthevuhIudPNTsCzodC3Y8R34wLrUbV1gvV4h6TVksBmlKCZel8wf4OD1sW1nUwaVvG3EBEVIM/G&#10;YO8eInSYizsgoR6TMc4pObe00t9lnKtC9g0++75IMqPSvI6Mukpi7HZx63RctjNozWVSwAwGPQ+i&#10;vPekWn05VrDq44B7PPNdGPolBThD9H6O83yF930XBHoLQb+FsOchcitYPg+SvAuRz+E0H6hx86zo&#10;53TtA7TkD6Dskaf2wQbdrRXKW0tVj9eYnq2LnbGPeeuaYA1MeR8YO+OlnvEUvw6Qz4GUcwD52wD5&#10;B6DWCo6xQhKsIXFv0fEvseY5XKyVlGylpM2TMq1heXO4ojeEsj9Di16gN71HVVjRZVZs8SNAwpAP&#10;rcoJUY5glfD1JqJUGcjOhmgGqAUHxS1jsoKdyrgmpioBSM0Nkw1aSrZFZRm9cNTvXEzrQpuhkTtC&#10;o/eHxo0D9Hs9lMeQlsfR7dbNh6ydEzcL2zsVsToESYgixUXR83IZVdXMXcPxTa0qUYS/e9CSZU4/&#10;gnDQzPLSntEjxQ1DLEmum4dgowMLj7QoJVUGTYNBX62LKtbEpbN06gA6zJXijzEQUweS2idbdj0f&#10;3n6ru3JfSW5HUmSSSCwj8bnY2AhRTmRkFktshuBMnrCINX7Zfrjt4aq9wqhRtnqcJTvMU57VRF2N&#10;STynjzlmq2NSxVQTJBErIaQFDvgFDlp7TDFGWUZV5DJYCXSoiuaoEjloDRsy88EFOcHRBmcm7Sew&#10;14Ig568jw7y3ZcuGShUVIng+NaRWxRkstRyoTh1N1nUqKPl0vwKaV3a4V5EYkioMluK8gt1Wgtw3&#10;KHms+MRsZUT8x8HZGXXdnYcPDV042nPmTN/5SyPndjUMp6uy4/jJRna8mqBNRWt7mGkX+KWTwpqH&#10;irbfec09oAy9kzbUNwqKzkDBMxHgBHyQOZ5f3iSvrEIaUkDceIIiisJQA/2bmdgLSZFHkzWlKrqB&#10;g1GQIAyozZvOrzZGer5l05PtLdb9w1ODW8slDI+v/+Or/86JD546YePENv4w/bHz71O7tK3Y49P6&#10;xCRske0j5PjL63/BiW01xB858Yc3Nk5sm/D0n3FiG1+xvfns7xdZAr6twM7GiZ0WfKFa4jgM5F8J&#10;MT0PivszUD8DiniJUM2SlPdx7HHPwJaldrUOa3aHgieY6BEycIQKvKpnTkULnygZMwr2G4VgTix6&#10;zhJPEoUXQoWXkKq7pNh76IQb5Kir8qjJRMu91NTrMQmX9bG/m+JbqGGVuI9ejC0C9BYZrCcaNpqN&#10;PFaBv9pAuVCFOpUbeC7T/14h8kUx7WU2bSaJak2hP9Uxrki03QhdgZ8iBSRMQYoFG1ExVGWGIkGA&#10;4zsvcbH7YiXcHprETe7I6mpM6UgSZNH8BYiN5GD3MGggjUCVs2VRCKkazOH6h8KCAzwR3i7ua1b8&#10;svCbQCeX+AhlWXpKUWqyWR1JQ2KBrt5UJDEzNi1BGSvA88hBJAacTgCSyBCahqWPkyXSUZIAl2DU&#10;CvsUR/ta8EYbk4n13ijYuBG+3gENBFOJDKnUKFMlQHA8LxCeSORzaKowMDVwsSv+J2/5WmSSK6PE&#10;VVjlJNzlF7nTK6pxtSF7SVSuR3Edva9W1JdFruUExYQHR8VqbWd5e5PSW5zdcYt+cPN1I/JRGhlI&#10;qgaIUxiWDEWOlmkIC2W5uIDWBIIC2DyKwRTOlaEDEPAN/jRHoNgJmuAES3fBZDpiU9ag49aH4b8N&#10;9PzCB+fC5kkLVIkd8uwhUtRWP1xBMKIYG1SK8ingrc2iLjar1uWmA1qzwO3J4GqdX6I+yFQorBmv&#10;PH5m28321P1SYHG4fbEBOJQfdiYfdz4NfjDCrZG/Opn2i1jpIkuB6yrZlr2msj2GwhKqxub7Sw2Q&#10;5Uoa9xadvbDlwemqqwezjg+ZRhqYFWkgeUIAthCH7FBSD5dyb3RrJneqLmxnHW+lH20SH6kzjJVF&#10;m+CBrHUuUk+0DitlBlCw66EmrrK4IMMcEx0RqaSxGKEIIgbI4gfp9JAEg6/ZsMEYtV6T6qbdBDaX&#10;+BtMqxjKJVSTgyzHLyPXtzLFsSLbvrzRrbHfr38HcPe2wP56v+Fa3z2F7kOxq7fKf2pQLGtL9zvQ&#10;QrvTwX9cQ7lpWw2s253SB4OaqRHjk0OJL09kT12rfHu14s3Z0tmj+dOH059eyJi9lfHmTuqryYx3&#10;ty2vz0Xc28U90y07cyTz0eMW66O2D9dyH5+Unz5JGbuA33kdN3wXf+gB4dR1/LULyCv7oKeaYFvT&#10;MfExGHUkQMhzQCud8Ca/8HKytpln2qlJHVYn7BDqehiy3RLNhD7u95Ss2wVFN4uKT2Zk7DDo60QC&#10;Sxi+RC3fUV50uq/j8o4txxryu5L05VJuIZ2aikbF+UO0G7y1a7zSvBANBGGfwNgnS2gKV1dgOA1U&#10;yZAu/kJp7YOtvZMdXfe7en+v3FwdTqev/oXs/HOVgbk707CFQy4BBdaAoA0ARCsA2wTA5HgEmpxc&#10;FY4baF72AMfFaxy+WeHxPZwDoqkpLlCvZe7rICS0WGOIjIgmYbBElD8V587CejLgXliPtUTX1RxP&#10;R5mfh8LL0+gNqCGwJvTpj5Lbpyxbnxg6noiap+gtL8hbXxN7X2N63yN2vkIMfYDtsTLGTqkbohDs&#10;tQt+WL7gSxvi/Tcn/hfw+FRPbAPG/3c48ad4/JETD3UPe27wtplgfL3gq5+/+ifI1ZMIDcFBYBg/&#10;WHS4cjBvy66sQxX0BvXKKOk3hoQVxZUevZ2AfVu9R5tcdm1zHh7w3NMH2tkU0lGNaerm9Z2MPvGo&#10;5PZM5f3XVU9eVzx6X/XU2vDyQ8PsbO3027an1h1vrHven6m9VKZoSuKVbE7tH245N9Z4siCuiUUw&#10;UIHyWHhyK2vLAe3oibgjE+mX9sadapPvLWP2lQmH640TtaaTRepDyZyhaHKXAlajDKpMwDQXUru6&#10;FPtOpF67UvZsqub9dMWbV41vn3W9udL++EDV1fbkgyURQ2W6fbWxZ4u1p82M3XridjWmIdw3k++t&#10;i0HGl7CTWyVxPSJdP0t+SKy/aky/o8u6IUt9GJk3pS29JkifQGsOBQrOgaU3gpV3g1UPg1RzoUYb&#10;J37kzHjmwppx40x7sGf8+TPB0ntg3llvwulA8i2S+BFXd5cpvE5mXSGG32DwrvEkF3iyMyLVGYV+&#10;v0w6LODsUfEvFcS/6N/0Zm/Z9K6MqZ3JV3fqrw/rJ0ejbowYTrRJ+/PobYnh7YmCvtzUlqQYI4uB&#10;8gxmuzFLQ7O7iPWNyMomYE6pU1zKIkn+Ynmzna7HLmLnStnQEs6u1cI9bupReFwbLiYOJKA6IiFL&#10;/fy/c4WsDaU4MQk/o0hfAXSLeTVOtf0BIwPgHX2QoQqfeu3aaOavAtYGAduXT4eyGAS2WS8pLbBY&#10;4hQ0ApAK80zmkLfHmrojte1kRQdBOMrWnpeknmOkj4FMg24Rw576XhdF82pmw1pqr794BBXZF8K3&#10;mTVt9sU0gSntIcwKd3jaL65ldqAeT9puX8G4t2zMRbB7HWPCWXzZW3fNx3zDN/2yZ/ZFt7yrAQU3&#10;YWU3MeVXCIXnwrJPkdOOksz7sYbtQGbRCkDyN45Fy4GbHfHl9jjbKX1LoHwXN++4seNC/NAOVoXJ&#10;U0YJYMJQNIpEnp9a2F5Um8FQmNyDTcvdE5c4Z63wLLb3bweEdcOYA1jJdqS4PpCRvx6R/FNA1lJI&#10;3WryqI9qEpn6FJ15M8QyDjFtDlSmevOLAMLKILEN8V6zVDwsbnxa0zbb2fe0dfuZmk2HSiuGiyo6&#10;c/O25OQ3pZeVR2UUaGLMCDprnRdzxYZYL3C8OzDPD9OJVx2SZV80VzzK7Xhe0jNd0HnHUvN7dPEf&#10;GXUzpVtt3l8fmg/Mbh67Ymkal2TtYCe0UHSlaHEJkpmH52YiqEY3IGX5WqGHV2GErLo4rS7TkiQX&#10;yjDo8ACwbVIjaSOI44UWA8gCD5wigBoFF2igHKoTHLjIFfDjxpBffWmOAKorWBxMMNNFFrbUVhzU&#10;UVVdUVJIJbFt0ypjlGVtJad6Kv9oK7pbk3mzPv+PbeXPuqoeV2ef0AorcRBFkCcFBWDYkgS4O8J/&#10;DQDmEMIL5GVwUksiS1XkKIgXwRfAkUXXMI2VLiHKX314wbycjM0TPcMPt9ZdMMmbgC4yux/wq38i&#10;rfqFumQJeemv9HVr6FCARohJ0QWnRnoahN5CVAjOAw8Ak0OCqUh0OIFAI8OxBAdHL/vvV6GWuecQ&#10;VDUCs69zwIK/L7T5Fn/97Y9svuT85D1bQmlLOG0+PDPzVhsnfvUpcn7mxH+ZY39++FmBzwp8VuCz&#10;Av+vFPiv48S2Rmpb8m6risOEQr//eqHNMc7hi9XsjZo69u4M6miga+XygDxQ7iD73E3Ws2nk02mv&#10;p5PouVnMk9eU62+jrs+X3XqbffYRp/c3WMMNytBbzphVtm9ef+yDZs+8tOI1S/snSnw2XPR7pOh2&#10;tOBMWGAGB6ZqTWy72X5nrHDEAE4gfGvCfpnFWVFtBu1JgB2JgYzF4pq2Zux9OP7qxQHrw6GZxyNP&#10;p0emZ/b+OX/kwZud5y9mVHURw7eiYIcFhAkBahDp3OS3osXfrhPm0o0D7aATdgp4fVyRbeJdJ09T&#10;yRVFIsKY/nwxKjs7cihf0qXxTSb8yuHYiWM8YxLBGcagighEe1TYtiRRh43sRosN7dWJj25tsX4Y&#10;fP6+9/bbjstzW+693Xljruvhh76X82Ozb46cPr01VS9QQkMTwhV5IksBL79e07k5sj8+rEoESUZv&#10;VFK9DAmcTWnKSmV4DA3ODA8NM4pkpckpGBLXKYCMkxYUtl7oG/vz8JE3O3c8Kc47Zo7v58g2o4VF&#10;tLRW8/j57CdPIx9cCRjv+Gdftt3hWtCDXTTrKar1BHH+IMV6EPakL6hMRwMFJPjCjAHBIk9vja9f&#10;A53eH6PZhIFqVi22rF/eTUeOK5mDXPwIC3dKyT2tkRwRMU/ymed47EmJ7IUu+o0h7jqV89/YO++g&#10;ptK+76O77u69u+raUFGK9BpCTSMhlfSQkEBICCSEhNAJoRN6771LkyJIEezYC6vYRdfexb4qXVBA&#10;znvcfe973nfmft537nnm+c/kmjOZkz9O5peZ37nO5/pe32+bgWnaTxr1er9ewti9wdBmbD3GTLjg&#10;I8gnc695uGiOxBtjkl6yEKNM2xdM2z/ZsGk8esqZMon0mEVIljAKgBT0hRw0Q1J8pAbPeUVOyyLf&#10;icLfs1XjLrGvHFW3jOR/bJI81AsY1QsZ1Q34YBGxhEkCfYjf2cjfQESTcNkcJmgOFTCHClxEKwFM&#10;7JJT3AI6bpYcP82MmWOolphRgGvCF1Yq4Jo1x8keYxc+oxS9ZtSMMWsmaAUTtJTn2NA9ENc9WNFQ&#10;SOrRtIoU9xAvS26cffh2YnE1M6uOrRyQR+4PSSzhBRaJVI1BWWqinPybDe5741B9Sgc1asgj8w/3&#10;jBFy9Fl72YCV8CYvCSjYDTQduZZSncORInUsNv+iaamv7+WOUSewCgt9YmJd+SInZ6qtAVQfySDl&#10;ba8/NnJ31+C14JhaiI2PhalQLCzOyTy4vfZCc/Nwy86h+l2HsxobnUScX6x1MD4uZcfKTs8evwhc&#10;ujB3eWT28pPPt248O9fcXhUbE5ISpcwOjQgiufqYoxKdublkUQtD3skKaMDwq21oTY7MVhS7w5mz&#10;E8/rpQkP+aj6RLFZcL73OmvXH3VI32uJdOwjUdgYAjaKBksUI4vjSb1tkgN7AlpbPSJjrUOUplGx&#10;tnKpKddlE995SyDNLIxqksZxblHKru9rnX5//cvYzZdHOtrD+DLYBn+UlopuEUi1JFqu37Z2+db1&#10;K8kESkpyriI4ydjSecUv+jr6GHf3SLWqIj+mrjp5x76KY90le6rVVTUJxVlByXwk100bkwbl99Hi&#10;TtJTz7MLjpEymyzCVEZ+ZEuZPVRmb8aHWfFJKIk/SxlD9A81pwZDGVE0X74tHrN6rZ+hZhHOPJNs&#10;EcaAxEgJiQFUmSdSJaO05IVf7ii50145fqTvaX9Hvphn8uNP330VoYH+xPChq5dBTgwK4KbBGCZQ&#10;4wHMglYQ/xsXg5356wrYf64nBt2HlxY/LX0GUfHc0j858det1199Lb58Bl09v5ogT4IX/cqJl67c&#10;vcUTg/7Ey1ZpLDPTWCZbrTMA5d6AB04go2adVPPIQHBF5aOT6IUT9yQEXb1GJ3zVL0m6m6sQlh0M&#10;2AEf4oVAzusoyUSo6KNM9MnHa1EoBoSBc/zwV/SgR8TgUUrkM5L6mVv8S0XCWELah8SM++Fxw7Kw&#10;k7LQBgwh386xwBlR7e7SJKPtCCG0hMDaQmz2piMHs5xOZaFGcvEvi1kT+e4TSbzxWO5UBPvPMNHT&#10;wLgLovx2l8QkW0+FCcnX0CUW753KDfVCcEx+NjD8XpdlxUj2SStR1eUGlio5cW723qC6F2/LwzsL&#10;aDx/V3EIWa5EeAipbq5hPnwVn0mzh+j+/Kv5b5rOEFs3PNWbyZPxxHIeuH3b05cjjZbHerjJ8RgO&#10;uK3TBcnAQ3EcJ3qCn6o0NktOleAM7VmbdBOh5kV42wyMlQoG8bK3dTN3dLFCsXAcf6FSwA2xsiZD&#10;oRSpZ3hCYKYf3hfzixX7ZzulFi3PUNRkrOi3iBhwVPVaR2/Xj6w0SmvANTVwd+WQK0JtYqXoaDkt&#10;0YsZ68VP8PZWQyF0zVWWxhthsG1EljEtFCmpDCxsSKhNkcRz0WyjLaYaa9etMjc3xmBgcCe0KZSo&#10;b8kxtpGYOqRbOBdAyRW2jEasdxlOIjbC266yRIK+lS6xHpJSgk+pAUmtA4v2lOxMjhtWyQ56O5a7&#10;GWcobEqk2skyrQQVNF2JUqe4ZuzJ63t+/Nmr0x/6Ms8k0NrCHXvyaCN1/JctwrFu2WRPwGij6Ewy&#10;tlgFD08mhVSK4ncFJTR4BQfYk2w1rUw0UTQ7RZxnRWv68d6UwWhSKm29K24FirsepbLHV/Fd98f7&#10;na8JvNSoOF7B3h5tFcVZ7U9YE8O1zRTTvWyhDj9tclhlSjElMKE0X6J3eWZJS1dTeFCgG4uJRqP5&#10;br5F6pa+wrO7E39vDzjY4raziV5fhy+sx2SVwxJTjcLSzWPqCRWN/L0NvJO11DNdtNMn6eeGiOdP&#10;uowMMm8cY93uQp8vNj2Yoj2Qon842/pcOfpmI+1Zk9vTJu6Tdu/RTtnLnuDXeyPfHUucuZAHXC4G&#10;RkqB4Zy50+kTp9LGzyWP30icuh07cTP4zwdRMy/j559FzlwNeXNS9eJy9uTLWuBF49L7OmCmfPFT&#10;9tRM9OhY8P2ZkNGFqPH52MWxsNkrns93Ug/WCmp647q6lB1ZzLg4B1U5J/d4cvdQdtc+VWGjh7Ke&#10;GbCDHdzpoRhUxJyNTDmlit8bEFInEGTQqAlEQlNU+NWeroXH9+ef3pv44+zivUsTl8+cb2suk/lG&#10;EQkKG0eFhWME1Dkbz612k++URg/4JzbyAhLtSTEQTDGDv0elvlpZd79t5+3ungs1ddlsV67pZj+8&#10;aXOyd3+ybLuIUo5DVqJRxVCHSnsMaJZfSCDJLE3ENsYcHKi2t0JSjG3pRjiBI9bNwQZtAsfbSELF&#10;oaEKTxodXKajuEBcKIY41CY6UteLYB3q6hTvRoylYIPtbMVbDSL17Rqx7tf9cp6FVT/3rX7lUfOO&#10;1TRBbl+g9C+67AUIR+adDy/Cjn6mHxqWlatcmPorftoMJjItW/YvTgy66YDmxHPg+LIILoiBA+yl&#10;f/XPr23zLzkxaMX+VVD8t1x4YWEB1BPjcLhlf/lO/Id64q8mnn9x4qXZmekD/futzSArNDT+AXLi&#10;735FGdlwECQRkc13ogkdXRRoVjgqOMZRpTZLLIFUdzkPDlIvnqFeG3a5cplx8z7v4YeA15OJfz7P&#10;fHI35/aflaNA2wzQPAM0TgE1Y0DFO6D8T6DyA1AzAWyfnu98D/TPLA1+ftH1cjDzVF1YZ31E1w71&#10;ntKIpmhJjpgdo/TI3BnZf7fi4eTOqZnu2fc9C093TI5Uv7xU/eqPto93+4ErnQtHa961JjytChsp&#10;8D9TF3FhX87DC1XvHzZ/ftMFTDQDk7XAn8XTE/Wfxrs+Pesef7B78nbf5J3+yQf7Fm72A2dbZnty&#10;n+xMu7NDfSVN2BWGT0lipBd6pFXxo6tZ8gocvxbL72TKhnjKczzVNVHSiDjtDCeyHyHqhXBOwEXn&#10;cYqLTn5X7b3v2Ykub3EZ/s3p6gbcnS2U2zrk2wa025bsixb0o4aYQVPns3DmNbz7RQLzOtntLtP9&#10;jVjxwi/ogof4GF98wNP3uJ/fsEp5KydttLn0dV/lk96CR/1Zr48WvjyU8LBfeaNLcasv5MYuZV8O&#10;P8cXk+SBrFT4FYYowsTeCoG8NDCvx7cCXDUKXMf0Xk0U/gMr+5WSZyAbQCRdwGXcxqTesou6YB82&#10;ZBt4jhR31C2pmBgAblGw+cUMuckRswWN+BVmr2HGWYssQaScdDt3nff0HGVkSHyhjtjC2+AF1bBH&#10;aqKI5nisA5rkghf50F3ojnCMEQyu48lyLImRnq7JH1BHpKJdVKaQIrhTP8tzH1HSaCwoXue+3TBw&#10;u4lfyVb3rI30LG1GoQW3Ai4oc/IsgLHLIKxic0qylmPKJvtqM2qXvaAPKtxt7b3HQtC2lbZLi35o&#10;G/+0sd9Zw5AhfdV5I/VRq4RjNuoTsKTD8OgB+6Bd1uJuqKDHRtAKYdQb4Ku2oqp00GXa2DwtbLGx&#10;a4uT/wA/fScvbSc/v9wl0VvX1W6ljcUGKzqSkiIIL5XEqRFukbrw2HXW6t8ssjfblRliSkzRFRBC&#10;A9KtFsktglDTdDCpm1BFBuQOiNcRB8UNhPIhXHUXoTqHDO9xCqp3ktfaSRphkoOsiGHvhCsBSZeV&#10;SY9yS1/UbH/U0XK9sfFSa8uJprrjrU0nmnf25lf15pc1BUSD6bZiLetkK0qONTPfitaE9jwuir2u&#10;LHiV1TyW1/Y2o+FlSu0zdeXL1Lp3OY1zJbtny/a8zeu7n9B8P37H9Yi6Ll5sGUnRIVL2KtOLWFLG&#10;r7pWGt+JIFaticqjXRWHtpc2pcUVhSoKA/2zffxiGe6RZF6SqyiWLCiVqLqTirsTS7I8g72hBA8z&#10;JzmcriLzZE4UJdWzOixhILeiv6Syo6QoNlhOJ1JpGHaoMK0m8WhH7p0a9c0C1dW6tCflCXezI86p&#10;A/aEeFf7eiQHSZITIrITo7KCQBmBCdJO15YHd43khYayI6iO3liY1NsvNzy9UxBVh3BLcGTHMxQV&#10;AQm7QiPbQTmyg4m34RqajQ7fycrfzsTXzFDk6BBKxEYR0GFsZJgcFZ2AS46lRrEw1M0mGzZs+c3E&#10;2giDgcNt7Yz1jLTX6zhqmoDrw1WuoY1eUShzuMYPK0FO/BPIiYWSq/ce/c2JQR+emS8AOL7OB/+S&#10;KIAN89++/u6c3/TE/7Y4305+q8C3CnyrwLcK/A9V4L/HicEf9S/fib858Y3b12lE57U//uNnjeUW&#10;3+mKjANbhUey2IMMhya0a6tP48Xw2y/l7ye4b8dJHz/yPy8J3gPSx0DcfSBz5ENI/3lMRvv6pIMm&#10;zQ9gB6dZQ0vCk7OcnvesqnFK4gdKyF1h6NOwkBfxAXdkrIY4Senx6nNTx7/cbHmVw+nw0akXbtwd&#10;bDGU5vI83um52GRYYt8MSjGud4497wfeDCzMn/kye2zuw56xjwcmgWPTH9r+OK6sKid7JzliQ83M&#10;PTes5emsC7Q3UzrDfO2hPHMLrpWdAIb3w3MUDCHNCatvaA1FSn3CBvJrnpeXPI4Q72VAirgmhUpU&#10;Wwb7hJp9LZxxN9r9fk7AwyTBcX9SbppfwrX93cD4zU+zN59NDd/5+PujxbPD431Dbzuvv953495g&#10;TVWGO5rsA+VVh5UfLzp+IufcybQrR5JvFAt3u5urjZezqPqSVEmNWlqMtWYbbrSCWSFB1ys+nWMB&#10;xyKZAfGlp3ad+rRv6NPhoc/d/WOZWdeSkk5LAnc5e5bZSAqppb1h5//ImxoPfnDNdF8T/Fw/4+kZ&#10;/sw14eIN7sJlzuJl5Mv9W0tV5jbmntaOMhe6G45IR8BDXOmZ0SFKMQtmsIZkrlkWJT7WkruvIrE1&#10;Tl4f4FHhSc2loLdzqfslwgshgXejop7GJlzzVbTZwTI3rNxhvuUWiTBOFE7Z+TzX5z0z5n+wkk5j&#10;FWMsnweulCssxAWW7RW2/XU3x9ck7BtnyjsYdxLmNY+WAS5BC5TAr5zYLWRWqpoKjxkPi/0YkDQn&#10;SntNjb3hoBgx9r1uJPnDQHzXQPLQyPephXQU4vvE0nvUUTKOC56lqKZJ4ROY4Al02ARKNY6InMRE&#10;T7PUHz0TZvmqeU7IIlsFZtfNcNNecuJvs5Iv0HIvu1YNE3OO2SnOIYS3XUQ3RfyLPtz9vowyT7zQ&#10;wYRqZOFv7xZq5UXRIokMUek4WibJVW5DECOYUjifqeViu9qGqoOTmTCzHUS9pODj+IDTjl5DNryz&#10;DuLHjBggavuH6NoWejBNG75KQ3O5xiaoLTssKi23rDgqMZol8GCJvNhyqaUL1hxFVKYW7Tlxs+/g&#10;nfjELgqYUwiP8uOVJ6kGOurv7tn1qqv1UUX5xfK6i0xh9vL16F904T7JSX33h699+fP64vjtz+9e&#10;LE6B6Wv7jx6U+vvSSC6gM2Wom6hQHjWYW380u74rPLfQNTDABOe5DuKz0dZ/K9xvK8xb0ybCBJ1L&#10;9Ct0jU7Ay4MRHG9bZ9s1moY/rSJANsu48Gy1e29n1MkzmTfuVd54VNl/TJlTzohORaozcYpACBmz&#10;1kFvGdlkvQLnsD02/M7xvtmx27PA40Xgyczo2ROtGUl+GDnFSkq2xVlqa/5jGbg3eZuBVYgqr7zu&#10;iDy0YZuF168byPrmEoZrXoj/DqVvk8K9XCEsVwVVFKTXNJY3JEWnOFhhdL/To2miSu38G6zkTWbS&#10;mq0eZRvoGWY8HwcO3ACx+TctPR1DOALNYzA9UM4sQwu2mY0HAk82sDdb/j3yZw2R4Ypoin5yMDZB&#10;RfDlm5Bwm1hk3QgZpirBsyNJdqGpYLi5IkHA1v3xRzD86CsnRiCHrlxZ+gzCjoW5hY8LC28XF8e+&#10;Ji4BoHccSDb+P533v9QT/5MTg6j4M2hD/LeeGCTDIEUBSQd4tcUlMNhpYmlx8i9OfP7OHxwfEciJ&#10;wXQ9K41litXaAxDXa3bSd46hixgVAA8EIMJJE8ZzG9YlJLvZCOa+ciXlRw25yeY2KfNMiv9gMOdm&#10;iOB9qM+M1HvW03OByQfoPl+o/hPO/m8c/d44+D/CJYy6JY5KYu+Jg86xvQZcuHVoWrodJtsWE2fl&#10;EAGHqdnkbDknw5+sdDUVIVYGEFclcLc2htodVRPPxhAuheEeRDDeq4VTSsH7QMljL+Wob+UjWdNp&#10;j7RGFBh8GNTKjapzjwqH8Yjrodg1NgIL1xBCYAAhWEUK8bYRgtLbVFFmZnBRQmhWcEAc38vf2plu&#10;7ojEohFRQm5uoCSUz3GytHLQM7XQt7Q1tYdBUEQ0w4Ml5lBEaHuqrbETyRTvZsOQongKOMvHCOm5&#10;ySLCDFFCBDdB8+MMYNHr9dVb9FXa28I26IZvtgg0RYfA2R4Qsg/KI56tDCcFsE3pXCNqJEKU7CwO&#10;MiDyNAxCf0GUmnp3I6KPY7NvMKuvU3eMEFsvOu04h2n/ndR10Lm+H1V8mFS+T9LU6VcfgVe6IUX+&#10;4gR/eQqe4K2zFaG1ytJ+jZ3IkKyEeQbBuAITZ4ymqcXqrZu0dX7T0V63RWvbek37dRtp+iZSO0fQ&#10;sUFlDU+F4QqcqHlIilzPirXVFKVtCjeBYlFEqqsHks7baA5bqWNNZssk8mQGJ4hOC/LyjFP5pAkh&#10;XJkVq0qedHx7x+9dXScaOrtzthfI8v1gMcEOFSnOR2s5ox3C2Q7BpzbBWId4tCfwRr1kdyo9KQgh&#10;kDsy/O1gYnMr541bzTYb2llTULZC0NGIT40P4qbgTNw3aZhs0dBzNcanckVVClFnnHRvik9votv2&#10;MFQcR4tnrcGy+DmABItzd3ND4Gw3W0M0HZ30seAfoSD6BPP9GDS8lYmppbk5Du8SHZnd0zh8csfo&#10;8Ypnp4tHT+c87Q0/W8pqycGWllPralxbdwj27Q0+Pxhwf7fPs73eb0Dn/Ev8eyeJI4Pke4c8Xl/k&#10;fdjr/KDKaLhQb7gW+rAJ8bbW8XW57fNW8lyn63yvYLEbDPmTfNwl/9wfDOyPAPbFL+6Onu0NH9+n&#10;mjir/nw76cvj6PlHIVMPRGMPvKdeyucngoHRkIWrodM3Yj++zALelS5NFC5+LlgA8haArI9L6TNf&#10;MueW8paA0kUgD3gRM3NGfuOQ6uilkpGbtY8vlFwYzDhzuf7m6N5Xj/sfDdee3JfSvje+flDdeCW7&#10;5VpO0/6QpBIaP5fMrhPL9qdnXm5svt7ddf/I0cl794D3r4FXDxee3Jy6fe3J0JnhnW21KlWwM4mh&#10;ZUjbYMDXsxGbIqIxrjmu0mSyp9DIjrxhG98UGk6g5kllO9TqnsKC/oKCdIlQgLPmkAwCvBwivOBR&#10;bg7BJDsFGupra+5nZx1Lc4lgkz1wtnyqo483TuiLpYtgPAXWO4zi6uHgBNe1N9tAhxipiIRcDi/f&#10;1ycpXERlWds7bPCgQJKDOOWx0hqlb7GYn81iRkBgYVuts01xQ26RjxVFz31K3/Aq39PrPmAbPuF2&#10;zTv3AriTAGYIsD87Tz5yzrdESaIYrvhhyz858cEB0CgBJBzALDiWvswuzH/6svB/cOKvzfNvTgxO&#10;FMF2Ch7BM//ixGCQ6H/uOwHavP/NiYHZj5N79/RBzM3AG82vy5dr/fizqy1KxRWl+4UkinxlWCxz&#10;m57AyCkdG9hALe6mdh+inzlJufQ78dIF5+HLhKEn3GszwY/mM15Nl7+Zbni/2DQONIx/qX79ufTZ&#10;QtEToOw5UPkKqHoF1L4FmsamG9+9r3vzvmVsontutHVsOO9Wb8SxBr/dheymfPfmGtnuQ8kXRuve&#10;LnYuAF2Ln1pn5zrnZ7sWP3YtTu0CxrqBt93AaMeXB81ztyq+XCmculLy4e726eft8+86gPctALiC&#10;MVW/NLcdmKpamq6fn2ibe9M18Xbv3JuDi2+PfBo7Bbw6Djw4uDjSO3XvwKeru96WBXX5I0GJv7pY&#10;mNemKOmU57YI4yuoiny0KA/hkQt3T7JhqkyJkebEWFNCvL5TqgGmzJhcthVdvR7WvgbWvsJqp4bZ&#10;wA/QwdWOx9fCD6yy619rv1sL3q+H6N4Ga98CbVhjvH2Lcb+F41kM5Ymn9Jq7dy+eWk+k5WNdMh3g&#10;FVRqh0zSqVTUhYpAvXt7lmxfTdT5nerTLZH7qvwHKuX9tcEN2dKUEI5STCuJUWXFRCalpDS29/1x&#10;9s6t9lNV7AjBBnvqRge6JtxHj5Ji59eKjTmCU592VB418Ok24O7UZe6xEXZjpNkId8YWG5OftJ2M&#10;EQRzF3tNBGSVGdvCOcs1ud/n5FHP27tJv+8WHk7HFBHWMyCroWR7Ao9Jw1PtocRtVi5rN9lrbIVr&#10;WFN+Zoh049XY3TtC9zeFtagFRRLnTLpFIdEyHWIXsR4Xsso9yzw+Dx6b6RgZZeHntYnusYUSYOcV&#10;jBJ7WjAo2ljsBkenddaMbU6+Nkyw1UfA+YlYabKzr8KI4r0BEbKVlGImyDb1LTAJrLGOqTcJqtjm&#10;W6gjyNNip6zBJa1CFm3FN1lymqGMJitqvTGhxhjfAKFvd/SoRYmqMBK1I99nG8Fdjyww4dA2YTEr&#10;LEjfG8q04OkQTp2zX4ODsMWa12BIzvnNOu1ns9RfzYJX6oRvMI3b5hCubee3ztxvrVWQpl2MHiZH&#10;z6VUm1K30aV9I613K7t1C714PTp5tUPmGkTuWlSZFrZGn9AEpXRgXU/Igq4lqi9mpxxNij6cmzBY&#10;mnyqofByR8Ollsbrba1H0vLTsVzFRmSKIafUUlRmwau2ZbU4cw+4h56TJdxSZT9PKZsqbpktbx8r&#10;aHyZVf0iu+ZpTv2D3Kbb6U13slpPqcqKaIoEZ69aSXRLQnGyZxhmi7WTvmW6RDJcV/xwb/ON3U0j&#10;PY13+tse7u253t4ymJvTn5x6JLfwQHr+2cqGp/2Hnu8/frZqR3d8TntESpsyuTU2tdJf1R2fd7vj&#10;wPtj50e6+roKcuJlIg8SxcUGS7FkSzAJSYKdsdw+KbY5hNHjSWjxINT7uzdFB7VmJrXWVvdWVjVH&#10;xiTw3VwhloZ6eutNjTThtiZknAuHE+gXUCIJrcAIks2YEShRhld8a0zlyZiCQU9xMcra10yLiTQR&#10;8jCRfFICDR1BwKiEnoUceiIdF85E+PMgMoGht4cxm2TmaGm4UX/lTzB9bRoUitbWN1yxSn/Zavwv&#10;OgEboWkG+AxLCmS1zvfLf/px2Q/rfl0TKJKNPn4BNrGvk8EvXx3IwAFOBcH2+NcB/ObfvL5x4n9T&#10;lG+nvlXgWwW+VeBbBf6HK/Df5sTgze3vAQpKwDfIiSl4NMiJVy7/3nKFroeeXxWjK57QyYQ1IZlN&#10;uPR+/pmRgJl58ReA9PaF3e/nEEev8kcmVM+XIq8+opTWb/EK/cGraE3OCZP9H7DDAHlwktHzp6h/&#10;Xti+yEud5Ya99g95lxz1PkR8VB3U11t642rH3P7kB7H4bn+zA9H2D5Nx48mkxWDbaZ7uPU/LXaHU&#10;tprQM/uTHt9tnPp0Cpg/BSydARb3A1M9M1dyztfziwPMuC6/QdCrjeBr9LzsnbJ9AwuDVYEMdwoE&#10;DtODoIxgDAe6kwNbR892+RpTCCk2suh+ZRdQ1/IlPfWpiH2Ih+qRY/cne97Okk7HeHyKdB3PEI+l&#10;CS4EkapU7MjO/KIrR/qOHWpt31fRfb75xLMD7bca84+l5+9Kz69O9xF5kawpUoeABsnOE4mXbuU+&#10;v5f9YTjmeZnLXt4GNeo7f5ltZrFfb5a8iefsb2fsBDW1trcwNdHesFbTzMrOUx7aVdf6as/hxZ49&#10;M1k5t6S+h8XSPp60B+HVuNW9cGtwJb55MOXNdMbEDO36Be6j69Kpp9JPTwWfH3Dn73GBRw4vT20p&#10;VhvD7NkojL9IKhBJaGzXALmkqLpQmR5hg7bQNlztLWUM7N9+99apoX0tJbHyQKKjp6VuBJjQI3Q7&#10;HB78e4RyKCi0l8PrdER0QM0uUZxnBBKAo1yAB73Qcx81AFXFsmlU4BsX0WUC7hgectTF4hjZ8hjR&#10;/B4B/YJAn8ILZ1DiCZjXBNpnjhIIcCLnpDHTITHTsbFzSUlLiTlLqvx3oqR71JBbiIARW98RK8kN&#10;C58rhu6Xt3FGjHm3LASjcOk7XPAMLeojPWacEPnWSfkGqXyLjJymxE9z1JOesZPuYXOu/kus4Fl2&#10;xBt21FVS/DFs4i5MRhehuA2eVKvn0WvKuELyGo0SjSZJTkXQMtimWJMfHYy1+S48D2exow4G8rMW&#10;Yd1mNwNLEYIMpm4g9DGQlQialU8UMykRH6k28ao08dxtLjht6XkNKhqBe91FSV7QIs9TVHk2YoIm&#10;2XQzE4UIl4TuyK06Xdk2FJPbTJdEY/jBzuKQLViiIcHNL6W06fDVhoFrUWldAnGph3uR1KtWGbi/&#10;rvRp3865np0L1VXvSirfsb32bDCK+1lPaMkJDWttHXj76goAXFn8fO3T5J3P053HjpAFnqu0tHS2&#10;GQVIFAc7Bm4cHu4rbS4Jy1CQvJnGzs6aNqg1UJfNSLo2znk9jK3nxDVlgsEhKlZMUURuSliEDcR4&#10;xT80DGx+jMzgHb5ac39y383xnjOPa3dfykpr8gyMwQTH4stq/ItL5OF+JJLVNqz2NpEd/mxT35f3&#10;bwFgfP7jY2Du+eyHezcv7Ovbnlmbq86Ji2YT6LqbzXV07blCdX7ZmdTc34leO/SR6dYu5Ri3FpZo&#10;t1/wiZDwU3z3TnNoJBQhV4Sm1tQ3JaRmGUExyzW2GPzDKkKPn6UryFzPSv3BqeBXRKY+VmoFIxsZ&#10;g0a2uqY6NkQHIgtHQDs6W0Nxlg54CAqjC4drm6D1NlJNflNL8QM9mUfOVOzYGZmoxnnytanEld4s&#10;7XQ55nB14onG4mghe/OPP4CcGNz2YA9zGrp87S9OPD+/MPl54eXClz9Bmcf/zYn/S1z8/+bEoEXx&#10;/NLnBWD+q8AOFNSBjwb/dO8EP4Pi5TFgceKv3Lyzt666SUSgTG+VhgZUY1nY+m37bTlXbMVPLHz+&#10;tPCZNODO6zCmdUgvIczLWH6rI4W/eTNshQZj29oKX+bhtIB2X9pBPvEPD8osm7NI4wAYFgBjAwgR&#10;4KQAkEFLsOA38NgXhIgnzMCLBG6vlVOTKbLIBBG1xSIZQYlGUwKJlCB3doRcoPCh0Zz0zbU0DNZq&#10;OOr8IP5f7J1XUFvZ1ufpcLttt+1u50g2OYooFEEJIaEsFFAECUTOOWcwOedkMgYDxmAM2DjnAE44&#10;BxxwxIANJnNG9J3vztQ338zD1J2qefDWLtU+R1XnYT2ss/Xb//Vf4P0xGK0smGobWv++0O6rrxAI&#10;kK06u76zdVmz+uaVTgqzb+EDHrOT7nhk9fOjU604HgdQfgakaKgwGCzkHSDa77PBbLMSmXJy3TIb&#10;k+qL4ooDXYPYZA5S7upni8fBrQQ2EH8a0YfLJEJhEB0DLWVdpd3qe3eqqSkb6ulCtA9YKu3WU9yu&#10;Q9RG803JUjOyi46NTNHUV16Ea4qTlw/fkYZc4Lg0QXDRanqSvQc89+rE66OyieJKx8Aclm8y2T0Z&#10;K4mD8UJMaKG6hHgtQjmCV2bBKtGldiM9LjNTbrELb1AK71LLHrK775E77mJbRvFHHpC6R/AtD0kt&#10;U+L+qaDjN6VVCVYylj6FQ3Tx9EsWe8abYxx3qloaK1qIjUkyAwJrvzlhi6bVxv1INT1LrI0+wnK3&#10;8t4dP8t9phWsN2/mq6uFW1jGWMFycYQyEi0FgmD8tdV+506imgpcaZ+q4m4tQy0jJHiHnuY6xb3a&#10;cIimDUIRZgXC2OF4YgeukAWx9kKh5ccy147Vn2ouygnyoJpYgreZ2mxnhFhXV/EeNgmmWrkLh+gL&#10;NYyJFun7o0FPaz17w4nhIksqz9yGZaKP2rcNtGOzuZExjsRH45xNjRi62vZgIyoc5GCpSQTtgRL0&#10;0X4UZqLIIcuVms6DRlN1/XB73Kz/EkG3udkZx4h5cssjgZ0YrE0w2I+CqqAEpnQXKxbVHK2nsl9J&#10;UdXA2IzEcIyIKmyqHT7ZNnm2ceFyw+q1/JX+mPEqwdlCSler+MKZwCdXwj5cj5o+LplpY832cFbO&#10;cKcHMHd7za/1Q5/04z6ewk0et55oNR2vN/jYbD5XZ7qYrzmdrvypzPL7IdRKC3m1lb3ayl9tFCxX&#10;8xZKHL6lUMaSyS+zGW+q2e+Psj9fYE89YM++4iy+pK48IS+/IAEvycAdstxr6etZzuwdl9WnfsBT&#10;99lXrlNTXrMrQatAOLAcASxEAkDCwlIi8DkCuBfw5ZTvzW7vKxeSx94eWfx+E/h+C3h/bv7l4LdX&#10;J6feDHx40f3oRefdyeP33x25ei6t9pAsvMEn8lxu+avjp+Zu3Z8bvjc5fO/tzTuvh29NPLozP/bo&#10;69MH70buPDt7ZuRoz0BxZYV/VJbYL4YiEoNsxKboRIpTEkMig+KZuuZsUysRAuVLpSVIJalB/pmh&#10;AYEiNhULsgD9hUcpuvEh0W72MoYNHapno6MIVt5hbaBGwYGZTBTPmcQJpHMCaZwQunO8I9UdbWKt&#10;ZGG6y8pgh4u+egYKcUQkPhETVhLvK3LGU2hmHmJ8QZxne150X37S8bS4loCAJBQpQMU0UQPRi/K5&#10;w8186lAwTq2cwNd/gNTNQDu/Q7oB6EUAeg0wvbWEuXCRV+wNp6gobNqjsE4uBbYyM/8XJ5b7a86u&#10;LM8szP9PnHhtZ/jPIYcc/+LE8pv/Hk68Csx8n+ruadE3OCA/7tvzy89a6/4II7H6U/PO5Ze2RYYf&#10;5FA9zLWDMNb1svATHjVdjI4O7NAJ65tnYXfOm964ZXRx3PYuIBsHoifmEz/OHvwM5M0ChQtLJdPz&#10;eZ8Xcz8BhVNA0Zelgk+LcveJ2tmVmqlvZZ+nyyZm6+YWW4FPFTN3Ep6d8bveLzl32vvWvYTXU+UL&#10;QAMA1K4C5Qsr5fNAHbBatTpfujxfsbpYC8zXAl8rgc+lq9+r5Yul2UOLyy3AYtPqXPXyt8LliczF&#10;qcLV2RJgugj4Wgp8rV6ZPDQ/0bIw0bby5TgwOQjIOzGPDcy/GZr/dgsY7XoTTk9C7aYIjV1qvWvu&#10;Vd0Yax55VHmuL7yqgBWWiHMOhrKZahDcDj2+FjQCRo9HMCJM8InqNgn7INn7YNVKNh1qmD413Blt&#10;+ysG9P4DuObtZpV/6NXtMunSQnZqwSu2aycrbD2osLli475OJf0hY3iHvmWxnlmGudw7RZ+7bQ9v&#10;j5KrgaGziTFZR5UD1gsR2KX58xIDWVHe9gGuKF8XZIAPMTKcFxrh5OMn8Ah0l3i5e8cn1J46O/59&#10;eXly7mpDe4qjkwCMp+sgKMpQ7n6UvNFHnia7VoVZu9U2+1dI4W/Q2m2Y0v2Y5AM4sSIYu9eID6MI&#10;rGVsKynVxMEBTHeD+SfCW0qtrxWDL6ZDezz08kga3iykZ3RgUmFxblx+IC+SYOerjnTdDXbaSA1W&#10;9s8G1xwVXroR++RB9tiV4qstEWlCkLv5Xy4aBzxUGb5aEWno6kJufbVrZ76wwR+d7I1JSHSuiHMq&#10;5VuH4LW5aHU6RkPeUoKB0bC3VkSRtUiucIkvxkXuiQH7Q89+l1WAKS8B7JFm5pMPicgwkobtI7tv&#10;Qkh+NxEqaLr/QyddHd1mIz5NcOkCM+t00c1G+F6U4CheUg5lpRoQ3DSsOUoQWxUIZL8VdIcpab2+&#10;k4K2v4Lmwa3INkPHAUvnszDpVZTbSQiv9gAq5h+q4nU7xX/slezQdNyqTlq/n7RexWGzNm+7occW&#10;E/f1Bl4KuiE/GadtABdsRRbugBXssCrZblW+E1G6E1m8C1GmZlOia12Psm8ikotoiGyaZYU7titV&#10;fLrU/2ZjwuO2nAd12b0hsSlQRsBuXKqSoMEsqM8u+gTNrxHNqICQS8F2LbYOF118X8Slvs8ofBqf&#10;fs0/8rxPyGm/yDNhyf0BKS3O4UloPl8DQT0A9Ueyg+gebgQnAYqV4BNxsbZuurtjeaBz6mTn93O9&#10;q9dOATfPzV8c/NDb8bqz5ePxrsn+E5/6+qaGznw/f3n61IWPx06+O3JivLXved2RO3mH3pR3rR67&#10;DpwaeX342K3qqmMHEwI5PDtdK7PNJpDNdmQVL4ZmNGpXAHy73+5fHHV3udHRqT4upSEBRbEJeb6h&#10;oTianYbV/l1Gm/ZZbtRAbdFAbjHE6CPZApxTFJQTrcUMsfTKci0eSDo6mj3wIqzwlA05QmcP3kSF&#10;QrFyd6PGBQqyvITZAnaKSJBBwQbawWUoIxZ8jy14nRViPch6xwHonm3wLVtRu/dwdPR5mkbyoz/E&#10;H3vo6xX9N2sf3AdOUoGBNuz57ed1/1D49a/1m2Vs4euHL+WJUV5PJm9jLJ9Ly2sbQ/n4wYn/+b74&#10;8f0jAj8i8CMCPyLw/0kE/n2cWN7nWv6au//gtq0N5M/ff1//6z80f1Mmq4pjoMWuoFKUZq6WfqIS&#10;Phqe3igbfiV7PoPqPr3JI3a9Y7RFRr+o7ym/ZVBfErDeBK+gxfxDlKPf8ND+0rLw/KLfueWwkyvu&#10;9Z/w0geW6H4u/XpSwBsf7nE3Rqnc5CHbZdAfU+SgG+9icjiW+CKC+F4Gec0HjfMtXjmBTzAN89m6&#10;GSGI1sN+wzcLxu+WfRxr/T53BBhOf5JNKXPScMX/iYP/CcGpY2318DK2b01+S1tdX0Zqub9fkkgc&#10;zOL4cR2DsBSZNgi5U9MKJ8xMqn6b1zRX1jCfWzEdFflMyjzNt+72Id2IEcyEM4Ag25lExtdEzoNg&#10;SqcnPi5SGJoRFh/iHyD0lLhG+4TWJPq0xLKKvTip3nIDA2lgiK9nUpxrcRSzMpZaU+d1qTfiaZHg&#10;rNS4kKWfEcbsKA66WhpxqTztYmXBUEhglokxbNOGjVs2rv/llx3r12nr6zv6+zc3tbwoKb4n4tVj&#10;4bksSq3UrU8QfBrjd0zHrc4gosWx447bmeekwbO4nhOCO7c93jwXvXrIGX/kNP/B4t4Fg8REe57A&#10;190jITk9MDqJKZNKfdySCrPcs6INidDflTeZ21mUHC76PPd6dmrs0vHWdDceF6TB1VYJQ4DLmLR6&#10;NqeKRE4GmWfq6zfCwZep5DGm0wec1zMDyfW9jJuK9FEl4Yg2e1APVaerW2aqUg1Xr0Go1cBUTkBM&#10;riGwTxCMhya0G1q4q/q2j5D8D1Tfl05+7z18p0MCluKigOR0ICZ71jvxnSD4JSX4GcHvEcpDXjJ5&#10;WY8pJ7IPrVweWDm/MBe9sBS/R3p8I0Z8s4/9jAl/Zx3+ER31xS7qDSbgIdL1IUw4DuHLOfQrKP+S&#10;uUOLniBHwzFcix9h5p5kKTmoTag3tLlKYLxKEE4XeT1I5RQ76tP111PA2rE+AfkxeaFsX6YhhKKq&#10;JTCC+hC5rhQBA8nypAUf9Cor8qnIoMfGGjim7SccUsaf1mPcBwtuIlmnje36DOwOWzkWE7x8CL6+&#10;stysgqHWtldt7eOdXa/bO0fTc7oEkhQ8LVADRNFB8+juiUEp9X5R1S7u+U7CXDEz14VZ4sM7nBJy&#10;oTLrRXfTQmPt14jIGzB0vpFVKo5Rgpel0RMSkwd7et69vjjz+dLky/aRMwcrKmliZ2UdnT2KShKh&#10;uLup/dThY6kBkVIEnawFd9DFCk1oIpCDP8o9HB/kBZW5WAgctBzslMkya9ey8Mza7FQmw3KvpoK2&#10;jUJsKfPGeO07oH9sqffC08rK7lBREBxB2i72Aje0R3d2pmYmS905WAke40/hniloenv/1veZUWDu&#10;MfD92cunZ070VbRUpxzvr710+VRVbWNAaEpgTH5hw9m8Q8MOkur95sHG+HTn8FO+ide8Ii8Exl5O&#10;yrzj6Xvcwjh0/04s045bnppemp5LseMr/2mo8auOw058mDo3XpGWuMU6Z5tl+A4tsYa6LxbsJ8OJ&#10;ZCieD5orhTHppg52lixrCBsMlcGw/lSSL9XGFaNfESt+dv/w3OK5zxNHrl+PTkuDUMi/cuw3pAUg&#10;huriuksSRXaI7b/LTS3lnPhXCwvEuevDy4tyUdzC4sqXlZW3ADDxt0Bu7eBLLoJb08P9D+TxnxP3&#10;/4kTr6ysyYjXZMNrTfHWHvM3J5Y/c2lFXoi9Vqn9aXXpX5yYKeL//MtPWxUUTBQU/Haqd4PIVwy5&#10;13fbXVoPGfnVdGIrYkHNTs6JB8GkIgusu6G+ncoujPo2N6ROAhMWa2dSANc7aqb7wgryyQIxoQv5&#10;pGr1TY+0gnQDCGEAKeYbPPo5xP0yjN1lhik6YJKuAsrUh2eZ2eYTRdl0aSSV50N1cKFTOBg43kQL&#10;qr7LUHmn8d4/obs32O/8h2zf+hJLrXN07DCbeIdBvI4nnjajDho495u69cBcmmGCM9zY4YC8TnFk&#10;uCXVSQsZAmelUb3DsRKuLgG9H0bWsZOinBKc4spiS7IjM72Frjwqw0kk9PXzkgg4HBScZw0TEQkU&#10;pLW9JcTcwExbVVtLTU9dXW/3duVNv23bv00FaYKSO1qIIVQXc5JQDSLZbZxqTBgShH5KqgFy2pYz&#10;ml54JLbhRLlIxzK0UxfTv98n6Yx3Qb9/UaNTUhHJv8DO+yBGloWWNdFCz0mzrjrnDPOzX7gceuva&#10;9lbc9ZTc+gTX9BTf/hjV9ABW8xTT8IHVPSnu+yY5viIb+Orfed+1uooY5mREgatD+SRJlF9KqEcC&#10;neYixQiy6D5FZPcUhEOoMUaqZe4GQzNZVAd5qoCbm+/bgdm1nbhvl5O+ThadetTXp83To5jLjkDC&#10;uRrKDA0llr4GTf+A4Z7tJtqqGFuEFQamZWGoCQZt1VNXtba05jDpAd5kEc+RgPYnW6d4sqozg5P9&#10;eDSoms7mDaDNOhQ1p3BUTRV/9LBouo2/2MhequdOt8reN3qPFLi0+BICBNZUAQpHhxnbaO2xNdcm&#10;MwgEjtCO4cJyDLQjy4hYoYO9zMkhkILgWiiCsFr6fvaYXA9OnqdduFwqZbNDhtvjyzCOklLjfL0C&#10;pV5slLu2IlFlOwatQZYr7cRmDFs9qJmuLsTICofE0UhcZ0FYUlh7U/6T3tIvPQVfulOnjqdN9MaN&#10;9UY+vpA4fj979kHm4u2EuT7hzBHKzBHidL3N7VLjIxWG7XWgwXqTC03wewPUj+eYC/2EhTbotxLt&#10;9weVXmaojhcbz9QiVhptgXY60MYDGvhLBfQvsTZP3KFDAZjLKcyHBbRHBdDr1QYX+y3u3SdO3CMv&#10;3SWv3MLNX4BN9li9b0F/Osr8fl4EnOEvn+NM3+RMvBROT7ksz7qvfHVfmvKcf+cz+9JnbtRraThw&#10;ut9zpIx+rExw8mTGo3enJiYvL70aWnxxcvlJ//enxz+/OPF26vLEzLWJp923+9Ibm0NzzuTWv+m7&#10;PHfr2cro26W7z+cfvh6/9fDhhauvb16feHD7w52RNzdGxm+NzD5+PjU8eq9j4NqhrtMFDY2RmfXh&#10;6f2pZadzazuT8g5FpVTHJFbExFfEx9cdTC3PTUuODJLyaEQMCAHe5yPFNRVGHq/OzPJzpppo6W/5&#10;3XT/dqSRNhpphichyBxbrCeJFsiUpkj9sj2xAqi6wZ82VqpO9pYJFGgRHS03Nq6QssPEZE93mr+X&#10;Q6gHM95H1JIVe/tI/YvujqHMzCQ81UsVFKMJrzQS9KKCLtomPiAUjBNrP6IbpjEdX206V5En5hED&#10;C+anvmJ6BtkZUkvbfQrr9vz02z85cZ+8j93femI5JP6+vDS3sGaws3YS9rd6+H/lxPI78rnwH74T&#10;/xd6YvlZm/wJa9pkOSee+9LVV6dnrCrP5FsUftXc8FeJV/C381dnL144k59R6s5LoltnO9OOhIR3&#10;emZX2ucVwSob4F3H4AO9Zr3HtdpH4H3zrsNA2uul7DcTma9mCz8BVTPzlbOLlbNA7SJQvwQcmluo&#10;mpqr/brcvAAcm1vumptunvzSMDXXsbrYBXysmX2aPf487+2rws+fKxcWm+XcF5ipmfla/X1tUb/4&#10;pWrmXenkh/LpiZq5yfql6caVqSZguROYbV36dnhxvhOY6wSmm4GJQ8CnamCyEXhfszxWujxeufy1&#10;Yelr08xk8ze5UfFkNzDZB3waWP1wdmnyBjAzDMjr6LggJ00FA9x+YqV39avOsflz0x97XgymHMkT&#10;JKTau8XZSz3hDBnUPokkbnINH/BL6XOP6+aFNhBkNShBNZh5BM4bsBFfxroOEzwv2kq7TSiNavAu&#10;HfRZMPUslNahZ12xz7B0i3rJXyr563el/749dtOuOE39CDMIS0nd5veNlj/9ZrX+T/ONW3R+XwdR&#10;3MO1gbrTCQKShSMRxCeDeBQjHs3U3dk22I/r7c6iCumOErEsMDS6oLT73Nn3L568PDPYnhQbz5dK&#10;kETCAQv0dkPWDvNQFVzeAWKdBqValVS+2yZnk3HCBs1kbcsEFD6URE5ycS6MjK1LzSuJSfDnsOQO&#10;K4S/nNxV82NMmwVacTRdP6a1t5s0NDk9raGnsmvkUONIQdXFwNKzXlFN5OgmQvkp5ysvM558LP0w&#10;3TA11nK5O9afreoI3+BqbegG5jsZBwXj8zKEVZV+ncXehyPZBVGikqrkwbaia6XJJ+K8ysJd8/zF&#10;KSKKP8qIarzfCq6JcoCx+HCWjTpE7ee95pu1pGa0KBtZOjagkpKQg/EI1CaLt1sINhvxN2j57AKV&#10;wllD4rD7fsl9ZEmZoU2pIbIWYl8MISWCMGEGqGBjrJcJ1gGEgupAsPrWYk1U+H6bhK2QPCW7ZpDj&#10;CbjkDMp1lB36RBx1meZWo4eKUjFw3bxf+MdewZ8qwu2aHsrm/urQQDVo5G5w5FbLuE3g1A3QvE2w&#10;+r2443q006YOQyDW2TVDZcmgqUzese+wBa8RzioxwwXoaYVBtfJFiPZYbkeiY0+K4Fym92C0ZzNH&#10;kg2ipuym52wTdRhF3uUWPfbI7KOIC42QMXs1Y/cfKDAxayES+oSOPSJBO5fTyRU1c5wqGKJMHNvf&#10;EO2wB4TfaYhTNidrguUvCLI52o8nba2sfn765MLJE8BQH3BpEDjTuzjQOd/fsXzuOHB1aOniwPRg&#10;1+KZga8Dve+6O6cHB4Grt4Dz15f6LwJnRuRzvuPCXP2Z5ebLK0dvfj9xZebchdHD9ekSF5qmOWKj&#10;Mfw3pNVPBMIOF65mBEsz3GSHFKriQYNFCkjRVLzM1paBwqPN4MY6lso6UCUrqi7NDUoUmUHtLS1x&#10;LBOkt6mdN9w5iZ3UFFF3sfjE07LjT4KT2mzR3ngjHh/p5W0XGsqIT3YtiJEVcEmhFsZcFEhAhktI&#10;lo7QPTYmv4CQvxkwdunw1FSdtPVI23ZzFTVCza0jYHgvQ0SAsnmWCqQZRK4wIUF2qin88ruCwk9/&#10;bt7qKZCMP3ktT5vyLClXEcjnWoHZ3/vM/14n8Z/3mGvXa7tHAPjhO/FfxebHvR8R+BGBHxH4EYH/&#10;VxH493FiebdW+Wf04R08Fr5h3e8KP/+s9JuSvZZLErldaloD3Z6msyVUX9MHS01wjjosTuyFCQtU&#10;TX32qHua2hQSxC04TpYxzFVVh7N5F1LRxhMd1+7V+uTg4FTxybn48pcuvqfknmIgnRRH1KFIzjEu&#10;OAGjycOocYgqUsu/WBZbeBzj4kjavWDKMz7kPtPssRA9FmZ/XwrtZB0od9KoC7HsjEX2HbQ7XyW+&#10;0+HzNot9laVfitgba6UYCtUORyGTINhEB6/KrOb7FafeZ3Q/Suy8F99xN6zxumfpkDA0FUFlQ4ls&#10;cXhFQtVoRO6dqJw74QWjsqRhW4cWsEUxwabLlfXKh7MSyFhI4M3lSeaT+Hdk+BI+NtxbkOLrmS2S&#10;ySlsFNg3yCgqyDA5klBcFHJ04ODg5fKh0fyGm0KPdqRtFtqu2J5aj0SVmCOy6eL29MrX9b1fcxuf&#10;VfSN946ulPaNwrkBCjv0/rFd75edqgqbFP/YZQTGOHsElXv61lLs04mYg37OPRmJozn5rxNynrtE&#10;XWEFnmAF9zACO9AeuYacaEJombi4V1A9yG46Kxl6BK7o041K8y0qyz3WmT94KryplZwaQ4zyYadG&#10;MhJDjXnkrRbahlRkQk3Oky8v5Mzs86vHbU0lbLI1TEeJaKzJh5gJLUAiEyOWjqZMRycWYpkLX9v8&#10;HgYJWg6Im5Qc6/dSq3bQMrYignbo+OiqR+CMElnmiQ6miQxQKcWm3hbXYolt0LNuMES3WzO6ieJe&#10;ua8ex+mJq/tMsB8QHQLEJ6zGpy+Hpc15x35xSZ52SXnHCb8JFV4wcniK85ngxn9wiH2MdL1uxLlm&#10;xH+ODflAT3qKjxmBBw1Dg29aBZ7Sl3Sqc/o02Td0HR/r887pUKtUrAN2GzG3a6GUdchWUAkO6QvW&#10;yYFpnRVg36eIl0v8PqQKengW6TYa5WLmcGX9u76rL46cHkjLr3QLSGPLohnSeIlPfWbF/ZMPr5+4&#10;Wpdcmsj1TMBx8qxph5CkXhTlvB3jBJbbYm5XboipxgmqJJGpHonlRV19px73nXzd0/n5WNvX3iNf&#10;mg49iovolYqqwKZ+OspOKIswR7uDYlymEJ7G0kugKsXwDmT4Q2vS6MerPG93xL2tDH4kRTfANOIZ&#10;yNKY0JGEjFOiyExORGrioZ6uq4+OXhiOzy72Cg539wvkiUX2BDtnR8doX79QqYwGtTbapq79hxJa&#10;C+FGkCVJU2tjmmsiW1Oc84KIMS4IH7oxhwdlxbv7lOUGywItLZg/wdx/dsnTr77ifmO64iXQd228&#10;raonVRwsN3iVc2LLxrao9o649DROUhStIMU1N9otxcW5piJs9HUjAFz+OjPUeSrVN4kkC8aWtMfe&#10;fn1pbHp85NXY1bGxS2Of8lovGqC91+1gwAlpMWlXsooeZubcTUm5UpR3NyqkDw0OVd4KJphC48S8&#10;3MAQGdMFoo4EbTQkbEcGaNAO6jELNFDF+3RiFbekEDS701nXh9yODQprj9GzSqGxsXrRQcbRzkZR&#10;NN0cJiRfgs52QaTwQV2Z/LFbefPTdYvTJTOT+efPSrKzTFJjDOuzqUMNkfUZwWwbi21/c2J59yNL&#10;U8TpqyOLa5x4fnFlAliVi6Sn5Ou1lPsfnFheI7h2+V+N/x0nlpMS+VhZ48RyOLwGieV/BeT/DOR6&#10;YjnokKNj+VJeg/EBWJz8W0989cFtByFPLozbpqBg+tNPXtsUW3TQAwfsT2+E9ysYXFbQf/sneEYV&#10;+1Ab26AFidK18ACb0MG6Nib7sUY7qeD9fIS6H0ixSFf5vInxsLHZPXXje3uNx3TtvmI9l9jxy/y0&#10;ZXrWM1JYL45fhLSNNLTwVDWINsfWOLo3esRWuEdGOUjFaHussamZmjpB7sLHYgaLOc4EBF57H2LX&#10;Oq727jiseR4ZmYUDx4G0IzU0YpQswrZZe20Au24z9dK2yaf7tYelZzkFUIyRprs1iUZIGUHgQZM5&#10;ESWuRJcIUXiiW0KCW9zBwJR473BPNt+dzYr1d0mM8Av1cvPjCThYvI0VxAYKE9LpAh6PRqORGXQk&#10;BquoprFx05YDKpo0As3RliXAOUhRDPoBCHOvaRZWcjW89J3cGTGjZyqr91tU61uvmke+h18Ed78J&#10;6XoU034/vP1KxOE+n8pGx7RiclQBI7rVveBmQsf9iLa7PnUPnapfi5peMZs/UY9+xnROwjrHQT1v&#10;DTveGjW+g9V/IbV+47fNCptneLWzkvpP7nXyivtUhMhBySrE1qk5LP9UZktvTMnF8KLncTXjKQ3P&#10;Eypu+CW20sU5NvbhdrZhdHIQmZBAIuSyHbIE3FI/z5OFObfbmjqzk+Mkjp5UnLs9mg8D8c31RWZ6&#10;Xmam/khkjAMjlsv2JhPJULCxvhaVQ0suyc05etgvI17MtnMlmHixoa4cGN/WxA68C2egTtK3dTIP&#10;8Abn51AvtEsnOpwWGnjz9cLJOunLXP5ALKfYw97XlcqX0OgMOzAFYUAngskceysiwYbEDYrMDInJ&#10;kblG8Li+ElGYA9FZd6+e0R4lL6pdfVLwkbzwsiinMD5cYq8vpUO9nXieLn4Mmgykx9+2i6yixsEb&#10;8qUmjo7a9hRjrAMGT0QSrcFoSzM0CsETcTLiAwczQ28keV7Oc79aHTB8LO7xpcw3D4q+vC6fe5Xz&#10;/W70h9Pcd53YF9XmN1KNGiNNsyItssL1cqO1Sqow5y66TTwMBa66rLZj3mdr3U9THS00etuElXPl&#10;pSPUBbkKuU30rcVlqtx5LJF6LYh0NNyhP1M2nCe8lWR1LEG1uUJ3YAj/7Bb72xX619O2n0/A37TC&#10;X9USP7Y4zvQ4LR5zXT3uPH3W6eNdl4nnbtMvXaeeSN89dH11zfPzeY+PJz0+nQ4eHwwdqRGdSKe3&#10;HRQ11QQf7825fb7u7eX2L42Z1zIDWuqSj410Pnl4euxI7tFIdrA/QXooNPtZz9XZG2MTl598PHP7&#10;68jYxN3Xb0cefbp/b+rB3S/3706OPp55+vz745cvh66cLW89X3b4cdfZ90PDn87eeX1l9PO9l+8f&#10;vByX//r4yZMHo48f3B29e+v0YFdaYgSTbmtra85iwmorkl48uPT20XBNcSaTgNJQ3v3f2DuvqMSy&#10;fd1X9z577+7du7t3deXQFc1aKiqiKEgQySAIkgRBBUQRMYABc84555yzpVaVWlaOWlawcs5lBUsr&#10;mrnL7nPPuA/n5Zx77hj3odaYMpbL4YLxf/jW5De/+f2RcFsGmw7DwfVtDuhBD+hjzQgiYkC8PCIt&#10;kM5H20J287HgOAEllYWJQVuGWht7WxpSQAZiDhXoderPc/YkY3OCFKdrKqZamts0kUFQlMcOA8Uu&#10;M81umzQ9xxoQa8RBeYOU9NS5YJpSOk0om3WsfIep+YRq+uTadlya5o3Gbv/++y1/AwjvOsBP/Ccn&#10;BpIgAE681sRuGYDEgJytYdw/x5pkAoADUMD/fQU4ATjxyB/5xP8tTvwHUgHuAnDi+Xe9R6pNLHd9&#10;9/06IKJ437/WF4eqVm5c0t6/dKY2vVDJSHRHJnKJiQx6KMJFCeIFmfslgKOKoakVVsnlxvHt4Jjr&#10;vPKl9NPauqdfGt69qXj3ouDlk+w7r/IffCx7tlz/Vts2q+2cW+2ZXe7/sHJycfHY4tv+2Wcd79/0&#10;L77p1T5t+vKw9vN8x+J88/JSw+pq88pS65dPzW/mml4DOHm25fWnjpmF3o9fuj/Mtr6daX79seP9&#10;0sGvCwe1001zj6umnzfMvutYet21PN29OnNQ+3zg692Oz1ONn+61fHnXO/914Ov84NeFkWVgI9yX&#10;k9r3p76+nwAWZRcfnXhRFVnHtRZANtjg9xJTuGu9nEfTRuoCqsOJgXK4RyDVM14WlqlJKY3P7kgp&#10;OJNfe6eiayq/5UxSRZs8Loclj0Sx0omiKhffVqZft4t82AVox+s+aMc8g+TdIIuvUyXncfwxlGuH&#10;PbnEEBK5cbdy/dYgPSM1DCGCwVBGRkCWzoFfN5r8ttV4y079rTtB+/WRVtYEOByLtGbTUJ58AoNs&#10;C7Peh0OZCXkkqZcrR+jiIRXzxXIsk8dwdU1TK9pSNFWRigihuweJSIOhyGAkB+yktCFnoTm9HOVp&#10;75A+Gi/byCRk18YEpFG+L64kjl2d5zVyPP7WnYaJyfz0bLKjw1bjrXudTJw9CH5UWxIGjga2ergH&#10;uXrHcWPq5M1TuUc/N51ZLR/+nFN9JzDrvLDyunzoRfzhx3GDt6N7z4SklzPogs0M4UaBuyUR7mSy&#10;DQE3Y7pi/byYGi9WJM8l1MczJT2to7nlQv/AzbaeibKa0YSMBh9lMsHZEwoj2dpi4FAMxg5rbwXf&#10;u22PwY79BEukEEbTEKWlHvFZArUSyRKao4WmCA8TWCAEU8T2OqSOOxqdWsoUBhuDFboHwqzsQuwd&#10;faEoTyjSH+vi40Rn46hUF7ZKFZmrSiwWalII3glwfjqcX4QSVKJ4/TTpGM/vtGfAEFNUDIJF7jAM&#10;32qQoAMusSL0ETyPkLwPooSHrDiHTVhjeqyjO+iHN+DO6DCAGfJDgvwqTHYNFngNFnHdMfUSNvMI&#10;PHwAo2qAeiaYYZLs7Ys5+BoxtdgNVcyxq2QgSp0c2zGsVmt+4x6Por9y27f6Xcak3BemHCOLKozs&#10;UrbqRK/fFLHpt4T92zJBejlQ02KUTRuLWcN0ibGDe+ubu+0xZu0zc7NCsKEYB2NzkIkxzNbKw8O1&#10;tDrrxvG+Dwc75tsaltob3teWPSvNfViW86a9Rnvq0PLpwZf99R8HOucGuqd7O2aHBldPnFsaOvGh&#10;bWil+9j80Phi5/kPZUffFx390HRu/uiVlYlrl+pr4p1ZztuNSb+BnX/DOf6NwN/jE08sKhK1x3Or&#10;lIQMTwcNAyJ2MHQC61si7azpVASbaesjp2ji+JpYutwfyWYiEFCilTGfSAwi8mKo0nSvkLL47P7E&#10;9B4f92TAuR7lElMuLyvyyE1jxsYzY5REFRXMN9mBtNOnUe0ETBifYkJl6FCkBtQwc8c4sG20BVS8&#10;TUexxzgHTqyiuZcS3WodmCNI3lmMVzecg9qiA4QTr3Hif/7izXZ/defR2txyCRDNlaWvy2vdKtYE&#10;Dbj0h634P5tnAvNH4PI3Tvyf1ebbtW8V+FaBbxX4VoH/VxX4n+PEgIkEePRN3bqKxzr88ONa9ue2&#10;H34nmvkWy8aDcYdxO4sRm5PQe0KcDBUMeLQbPkdAq5RSarg2xVRQmbNNEQ4cATeTmxtK9ps760D5&#10;CG60OLQ+seB0QsGkwLPLwTrT2CQSa58hxBR6IrOcQQpHQwZoE8Lo7w4Gf0fo/YBG7QkRowf8aZMi&#10;zDUu8paAdDcUfy8MfyUEfl5ldcbP4LBgUy9/06DXvsFQyxEFZIRp3u1s0423b7OD11iS6vYTy4yl&#10;nYLKx4rBT5L+t9LDs0FnVgJPL7v3TbPjS2y5XhihwiupTZE/4RJ0EC/vQiq6HPhV+8wjdu9Sw0Dl&#10;QspNNU8bw9VmCpayRNp4/nORU4szLEnhWVeYP1lYeS0mawwc1aCXUgNpPiw69zjh4WLG468VL7QF&#10;k1/866/ClQ0bnKL/BlXvYeRgowd9G26mnfmUOTmfcHEu8+ZS/oPV+IvTtKyuDRjZOj3iegh+jyPD&#10;lMQ3cnQzgnlYwgPxxHSpV1t8zGRt9VxD3Zfq8k8FWS8zE+8EeA5wCOVEm2iIng8WGuVCzSWzimGc&#10;MmxA335WKSSmoOTcpYH3r1tfvswYnxAfbBY25IvrCkRNpS65iSAfHkjqqqjKOPnq1nvtwptPr4eO&#10;drN5JGtLXUeouRPYBLJ7m/2+nU4melxLsMwO6geCRJjjsi29yi2C6iwCC/bzw7fRJJvsBfrWKg6l&#10;ONO/qTa8sUrdWBbclK6uDpDlU5i5jvRmod9wdOpAZEqlRHWQJbjr47ccHqTVBC2Gh81HJWgjUrXB&#10;8UvqXG1o0aw44QJMMGZGf+CsWlEULiuKbzurh0HcLgOXUwj/K87xx5GqZmNRzX5es4GkbAcnf5tr&#10;zT7BqLFkwkw8YMLO1MWxdu2F7txibL4DRge58C1YmM0a/LbRYKf5NOFqhuixn2M/YX8b3WoyLezL&#10;2Ih2/NrSmakPJ8fv9w2PFDaWh6e25JY+vnpneVb7+smTjqrqtMDgCrX6aEryhcS4IZlnM4OU7wDN&#10;Q9oXEvG1Xt5l/qEhQkVSTH5+SWf3wPhw/2xf9XJ12svypPv5UdejfE8gzeIM/ukO3iRxNtZ4QtLE&#10;ZimsLRraP0K9tmUG6ZXEQdpzsaPpuBENvJe9Lx+7PZlnURXid7aw6nJYfoMtV2ZB8+YEpHqHZbC9&#10;1BS+UCD3lQUHunkKAC8jDo1A2oDBhoZ7N+za/OMW0H6wwNk7O6q6p/JUWWKfkpumxMWJUcE8mNAD&#10;w46QiCqLFFn1lNg2iE/dXnbWb+pWSNfd8CvzbccfNDWNFscVhnPEYIabZUQUNzKSKZNCkuPp/e0x&#10;TWVqCRMTGI7pn4wYf1vedTFOXUSFe/6OEOvKk5ntJ+oefHjxRrvyTLt8b2G1fGDCwEG67lcUkpoQ&#10;njyWXjyZX3YtMvZQZGS/Oz/fXl9gvMmCbg7ytgX5Y5zcEVS8HsJxsyVtEyxgDzbPnFJzAFr++28l&#10;Fn8fiQZ/POc7/zn42Wf/y7OehyZxTX1W1XXg0mSTIuW+PIZOPGNPNGdfhpfZ4SK3K2Oh1yeCJs8J&#10;b12RTV2WnTjGG+xg9FRyekp8CiPFHLTNemAX4HfrAE5sbQFw4iv/zolX32iXAU48t+aR+wNvrL2u&#10;/fz3OTEAh/90iwACCZz+BycGUPHH/4MTX7ozxeBzAU685bt1lt+vk/y8pXIPtHcH+sSviDO/2N/a&#10;4PB8g93LbfYXd9tmbzeU79anm+k6OZhAEfoIxD40Yi8Va+Rm+Xuypf6IPeSird0NM+gDQ/g7W9cV&#10;SpCWl6B1S9W6l76VZh8VBuTRWUEwFF/PLMjGqc1P0xOR3xyWke4V5ENioY0sjDYC/jBMeXxyd0Vx&#10;driKg4YjDfezYBBfCkHshBHC4XSzvcRd23l7LUXbUbSfLNE/7qPutgjGemTLw9VuErgZZO/mXVZ6&#10;IJIdzp0q9HUPiPKKSA9IzVFnxUkiI0UBoXypP4OlcuNm+HDVQoZCwI6QyV1JdD3DA+Y2EF+FPCk3&#10;NSBKLVH7MyTu9mS8sS1Y94CJOdjK2hCEsXIA2lOR9e04Og65zspBec4h7+xer9Rj0qynkuIl3w5t&#10;yDltxNV51ZknioPXAkbPB44cUw61upZn2McWOecOKnpOBA6cEzeedimdwJU8wNc/QbZ+RB9atBvR&#10;Wo6smp5fMji6ZNy3bN2xiGpeINQuUypWycUr/Opln4ZXyppj/PgyjLhXFHUlomI6p/ddTudKTs9y&#10;attiTudqad9yYdsjTVo3lZsBsooHW9e4ul6JT3hRVn6vvvZub8eTkUNTp0c6G4oTI5WBMrdAgQvP&#10;xlQMMgqFWpXRnSoYhBKyYxnZMd3J3tNSnwI1DAuXHJ4YPPLkfEZ3ocgDJSLreLuZULE7eUALSYGt&#10;DwPnbI6n63vx9KNTScO9fnO94oUqzmy14HWp+41IaouKlunPUPkLpMAeECIeQsVYkvHWRDYBw2VR&#10;eJ6a2KwgTQpLFIgmuyNxblA4zczEDgtHRsjFLYVJh2pLS+NDgvkUARFORyMIjlQiyZtAVe8yEa03&#10;8jRFhJCgMr4xk69H5oMp7igi1Z6IBiMR1lhHex7Ozp/ukCLEV8morT6oFiWmOZ1zuFd17Ur662cF&#10;Cw+TP170f3SIcr/e8lLq730qnXw1PN0PHi/S0/jpJtVxhy/FTr/I116PWO5jPsoHX8gGjdc4Pup1&#10;/XCIv9Dp+q6Z8bzF/Vmn4kV7yJNyxWSmeDReeCTN53yq+2kNtEu9pyHNcLDN6c4l9tcx4ptBxPND&#10;yNcDhI9tzPlWt8WDotUO7+V2j5k+4eMTkmdX/N5P+c9d8n913v/RcNCbw6FvD2vmjkS/Ohp7ezDk&#10;eqX4TDyrTe5UEs5ry1QfK8sAurgWIay8BZSo0sS+ivROhWuo9XYbwNKtonifrz3ydHhqvPHoWEHr&#10;ZMfxR2duzd569vXh4893bny4cf0T0K/oyYtHx8+1JuZGuorjOT6DqRUPDp5+cuj8y0v3Pj14rZ2d&#10;/5MQAKtJgMgsL395dGcyLSUK5WRnizQnspBFdVlXHlyevH+zc6A9JCoER8FzhTzfALkTGadrov+7&#10;7q5dUCMkC+Ppz5cq3VzYaBoBEuCKSxW4pBBQKlMj3/37PfWMnH7XYdo7CvE0GgTGhMHCeW71kZH1&#10;YeEaCo2na8LcsIv3y06PX3dJ/rk7ertVrTn9JMb/Ni3xPiX5Lj7hmUPOC1zhIq1Fqxy+HdcQQufu&#10;/vuPGwCdWrcOAgYf6usH9BHgxEA4MZCiAyyOAefAAKgHcA4M4K9/Cilw5T/G/w0nBm4HTDSBpTYg&#10;xefD/Lvu4Uojq9+BnPkfv1unv+GHbIXg9fG25esD5xuiSoPwqSLrAGcDPmQbYc8Gmq6JyAIXaMtN&#10;hElz7LxLbUXVVsxhgvi5uuhr0bm58qc34m8dER/vE7YMerYc8+mZijz+uvjGYsf06sGZhYPv3vW8&#10;mu569bjp6cOGV48bZm6XT98tefemeXWlS7vSol0BEidaVrUDC0Dvi8XDb+Z6n79re/Wlf251eGH5&#10;8NcP3e9eNT59Uf8YeL1ccPd06uWj8RMXcu/dqH091TQ91TJ9u2fm/tGVm0e01wa0t3q104Par8Pa&#10;hRHt4lHt51Oz709NPzp67+GpW08nHp7pPJ7hn+JHlSvJ/sHkoAxRVq5Hvgqjxm3DWvzVBLcLGegq&#10;yY3J7GzoOtZ36GLHwL3Wocf1AxdSq7J8NEpnERvpjLfGeFEFkQK/eJZ3NJFfDGPUQF367ZnjWNFd&#10;muy2s/dFkugkQdCIpuVbIBIOQLIxxGqJNFEkosLsLYwNjHR0DxgYmRibmYKsLaztjMzBOsam+iZm&#10;LhRnqcjD10tERNub6+1CQsy9OMwAb3FiiG+cWi2XKrFoCtzQWAQ2zeBSKoANCh5stguBRMbjCASi&#10;I5aDxsWwBIcTM2Zqq6fiI2qIduHmGyJw23ODbNoqOUcG/e49SV1aaf/4qeLImJtGc0DEsQqQsZPi&#10;FVwOjMoDcVS2Pjk47wKkdyksbIiceU1Y8sov86FH/C12wBkn5Qm0/xGEoh/h3WzLybUgx5jYyjY7&#10;BmxHCA2NbCB/+bvOxq1WW3RRuw8QDGyYUJKM7p0gjixV5bQn143GVBzxTW7kqnLo8gSaTxRbHsmQ&#10;BGGYIns8FutKt3ZyMLMDQ2F2KBu4EM9KlYXHyEK8KFxXJIGLJvKQWCmWFOfuWRocmi/1i6TQPA6Y&#10;83T0xZaWErgDy8YWCzJHoXA0ZwbdzU0QpqoeGjpx4kJfTW9ycKqKLfcnCZVohsISFW6JSLJBV+Bp&#10;FThyDcih2hLRh2Gepktu8lWflFmLfllvOJrnaL/ntrJZS98ZXY97G5xv7aLfBwuu2vCuWMsmrQKu&#10;QGJuIgsvO5YchiYNY5LaYSEVUHaWDTzPyTYHa5mHMy0jmeXZ6mYbGw7AmOcwyvNgTftP4q5fvE8Y&#10;KU/be3cccGo1cWgygTSYWZQf0C+z0i+FGhXDTBoo9q0i51ohTWlr4rpvB8tAh2tl7oZ2INhbO9pY&#10;QOEWcCKYIkRHZirOdpe+LM54qgo6IROPyrxG/STHVH6X02Pf99Yvneh/N9g819v6abBrbqhvpq//&#10;bdfB1w3dz4qaH2fXXY4re5HeMZPY8zah/3FKz538zlvVLdUymYehhdOPv7O22PkZCmS6EiUoJIte&#10;0hIw2BF6qEBUrcZGu4O9SCZ4oqWDmElN0fhFhQuKi8IbW5Oy88RBwTieKxJtQ3JGqgS8OAxNBcbL&#10;8ewwsSJHLE71oIWoaWEdQTWTuWMn43p6lVX13gUJjCgJygdnyqBCRHyM1AMv9sX7xtLDcsiBeQjX&#10;fDtkPhiRbmZfDsW149jtZEETgT/oJLhN9X1IUQzD2fiNe3/47t9+/P6vW3/+l8LF7eOdJ4AqrvX2&#10;/Lq8/HkZ6FmxJprfOPHa0+Lb8a0C3yrwrQLfKvD/UQX+Jzjxn18IAKMcgFYu37yMc4L/8gMwa/9+&#10;/Q+/i1CxRwpmaoMeBMIGePqlfFCGCJ4S4FIRK+qrjRhvjLmc53Mhink0XjgcxuviOqQ6WfmgcRo6&#10;NxSBkThg1DRBnptnHYNYzkDmhXgfLk29maY+KcRnadzLo9wLvJ1U6N1k640Ek39gLf7Fd9wXy4a2&#10;S8gTALVlYa/7oc6HYCdTnG+n4K/HIsajHC6GO1wAsLHUcsjLcsgNPOCFO8kgDDuRB0DYZj2nGivp&#10;kKJlNnpMG3D4vfzQK/Wpj+oTH2iVE0BKgSGS5UDy4KpLOZpee0aRHiruF3jwelDgP3Z6/rhFaGqb&#10;7Uo/L8E/DiHPSVEPEl3uZnk+UTKH7I0VXm7plWUXh05+7L/4OW38eeDFRz5XXoZMzSTeWMi8rc28&#10;oi24uFpwatGn/JqVd4MBv4aeNBE3OF90SVty9XPW+a+544slN7RlN7VlU/PhvVPWstQfICwbjl9A&#10;Xp0qr9aBIdu0y8HEkCt1r4gNOZKfcKcy9Ulz4Yfa0i/15fP1uTM16S+jFGdk/FYRtYjnlEh3irNH&#10;xwEf/h/WQf9ChHsk9A28XTq9unRsYbHl/cf2mffdr1+0vZluffOi5uGN8L5GTmqIqjx5aOr4tVe3&#10;T10/V1FTyHIFrBtgD1eSyBlLhoEoCCsmHiYkYOQEQiCCkIWT9HDTLvg0H3OvHnTNq8dEpSB8sjwD&#10;h5urn98/Pfvu0szridfTE+8fjt8f7JzMybuaUfy4aWBp/N7Hc9ePF9U2Srwvefl89lcthGu+Rscs&#10;RyUsRKZ+TC7QJpevRhe+kEYeh3MOWbrcZ4SvBFZpw1umhRkXEfIjJryTVuLjYJ/2fdyC9YScfxHz&#10;dzCb90pHdJQnTVRTDrHTuKRr9n4VpgQ3QxDeEoRimgoTsT4pZBJ9m4a951ggdi5P9DqCfdUN3Y0x&#10;HfVhPqop1J4/pb1ycWHkzIeh0zNj596OTzyZuPx86uHi6znt5/fL0y8eXjh9fXTozsnhxQc3P02c&#10;vllZUulCDdpvoNY3L6a6tfpGpvGVLnZkBzusyDcoI2uoquBypvqcgtblQ2pXcfo9cHU2v2uMN0iZ&#10;lrkRzgOxxMF4TG+wabVKvz7VZjTdYTQa0h1qUe9jWMzbneVuXOQFKWFbZPCJeWER3YFpLWbOwr/u&#10;Nl+/12q7PhiKp7vw+TQui0DBEYhIPNbe0cHa2twQAQWbGRpt/mnTzn/uosOZWWF5TXndsfJ8J5DA&#10;RscFtoOA2ergCaXmRgceO1tw5lHG6Tex/Q8VyUdwsYcIOedkmSMhkdVKRYJIrnEjCUFktpF/MCwo&#10;HELn7PTwgmZmSArzPaUeYEU4PLmFldTHFKYeoITu4WeCxWVoRalrbHtg82TTuffX76zOXpiZia/t&#10;O4AV/3U71hzhLxAXqUKaNWHNSkUJmx2FcpRaGjHJEIKnvZUXaC9t1w7qfnO+tTPTgszbh+ZstFVs&#10;hMRs1Evb/nMnbc+TVq72VerSR98XX3yeLsufzEkv3GT1n3DuaUQfjDPLZe8JwawPo+1tjHU536K8&#10;Nxb8ZFx+67zb9XHBzUnB1EX+hVHukSb2wWp5QZyM4mD9z7/87S/fAbDj36ysUONnb6zML2i1XxeW&#10;Pq8CkcGrAMAFfl0jHH+wDQB+/Jc5MfCvfx5/qv2an3jte8AfxHlV+3WNRa+81y7PrCzMrXxd0C5d&#10;vXkd8NKu++67rd9/Z/X9v7n9vLVwH2xYnza+m/nQgPvenDdnxrq5E31OB1Goa+ZjqOO0bzvEfDcc&#10;e4DFsBHzYGK2vQRlFG1rcMgRdtPVZcZN9MlVonVTafkRSy6hWteoz7K8r3H1D9NqDocm5zLdfU1t&#10;QiDoZlnI2aKmyZqeI5mVlepEFVPIhmE1XvKeitqTfYONeYUxcl8fBt0dj/alESQkDJDr7MPBcTAw&#10;JcE5EefmY4gmbTVjmSNCaPwwd5kXyRULtjfdZwBkRzjaO2HgRArW1Zsp8aK7M5FkNoIkdKQBiSU5&#10;CkVNZFCxWpIud0n28fRmeUAtbXau32C8Z7+Xp3tSempgiIrFZ9NZFK67qwuHYm0P2qWzTW/vHqip&#10;le0+c/jOA95QcrU4qscnu5IalYPyyrP16nUAAmryF9zbPskPvvDvf+jXOeHXdTl4oItTHG+tVBkJ&#10;Ux0CapjxuRj/HDNpNVg5ikqYcsp/gan9jOn5Yn/wi9WgFnxuFTSyAunX4vtmUOUfSKUrbnXL/OoP&#10;wrJlWfVScN2HmMaXmW0PcjvuZLY8SGv+UtCnLexbSm5cSm7QFnZoa3u+lNRPBUcVEYjJEJsmJvtZ&#10;WRXgmpw/derpkUNTvV1nmmqP9rYO9Le01RZHK8RuaFu+mUGYFagKiynDYiLND0SBQbEIeykExHeE&#10;JkUG5XSWJXUWcDWAzRvkQjTlsyEgs58pOF2FJ5ZHsofs0kPvxHuaJ6Q5H6/0eFLl9bKM9aqU9yCb&#10;d1ZNqXBzCJAy/L35Uk+eGwpjbWMPMjQ3xJAwwZrgkqrKgPAEmBPXFOxoDSVZQvDW1k6APY5NpWdG&#10;adLDAzReDFdHS2eUGR0HwTnYWVrageAMpl86TlKM8Gkky1q9WOlSuJeHLdsT4+ZN5jEcmUJXTzeW&#10;BI3g6u6mmOpIXAlFUm4L06bQdrvScW+APyavMWDsYtqjU+qpVuZwo/3xhJ1tsp+yxLsjAtFxQdgk&#10;mUVckEXWQOi127mfZ8q0DxK0Y+J3rZRHtcg79bC7Reg7tdRn1dQHBU6TBZSLtZ7XG32nmoKup8gO&#10;BtNLA0hFSsdKiVmFdGdFkn7XEO7qSc7rUdKTYezjYfLbPuanRtZcBUDQRZ9a/L4W0G8n2Q3nI470&#10;ciaOy+4ek98fkd8f9L3dp3nVFjXdFXS3U3Ky1ftoY+CZIvlxf2IxDaxxsghyd8mGgmUWJjyqU4CM&#10;n0yxcwNth+76fo/xT3pBFO+GyOLOhJo6dX69pqAvtaE3te5UVc/02UuLN+9+vXb77dkrz49dGG/u&#10;rQ2Ji3UVJfEkVUFRbdFprdFpA7nVkx1HHp+aWHr6Sjs7tzw7o1369Glu+tLYYEiAxNHRGoOBuLig&#10;/eX83NzonoO1p4709XfUJ0So3N0YNDoeiXeA4mAQrL0dCY5yweB4ODQdhiaAaWRokJge5cMu9KDn&#10;8wiZdFQw2pZtbQ1sFbDRN7LR0+WikUqGiy+JKLCx4R4wp+3Uxfy0GbbuV9ZPW2QbdEM3m2buR1Wa&#10;MtoshWN2ypM2AVfBoQ8dU9/yqufCe+9ktMeyPHb9/I8fvl8zxwF+4oH+fkDWFlZXPi8trvWxWwV2&#10;TPy7mXhNPv84/hRAgIMA80OAjACKOr+4ODo6ikKhAP39r/axA95rjakDQrqqfftxpmu0xRisC9wH&#10;iHXX3/ijnwuqJTHgbGVaR5xvri851NXC3dGQYL4V8vuvWANDbwQ9hqLIpoVl4YOL7GTJOqRykOsY&#10;M+Gid8cxyeF6Sn28RXyUiSrOVJ1rG91Gyz8l77gZf/RR7oVnpZOXss8eTz56LP3U8ezzB2NGOoP7&#10;T8WdegCk+TfNfqqe+1L45mvJ9Kfa57MdT+f6nr3revSo+vLLxhvv2u6/bbr7oOzKeMrxw+F9vQEd&#10;VfzyMl5pKb+y0rul2q8zy6M+zaOhVjN6rPL+2c7pSyNzF/pf3ux4/7R56U3H8pPWV+OV13tShzqz&#10;ug/VDvVWdWeFZIZyQ+JF8U2JNUN5ff2pfQWyIl+EH3obym6zNQ1ESJXEdJU1nRsbuXb25KOxM++G&#10;J160HzusyfXDc0hmcCwYBazq+PG9swKjY5heKgQl0gyRAiBACHkMwQFQ8TEEZ5Qg6MGwK2G4sL2g&#10;CHMU8IyYqmtqS07wIONszU1szCywCIwjgmgLxSEdXWzs8Dp6IKDJMwFFxiGwGKi9zQFDgCdznfH+&#10;YkGwrzQuWBUXrvH08kYgMRgLcJgzuTkioDpB6etGsgMbWVuAbMwh1sZgKx1jCRIzGK55XdP0OD9z&#10;WM7KoxhmCUwrkjDdbbzTFwPfvS9cWemeX2meehQ2dFx6dDjr0qn+jrpcaQCJ7mErjaDG1fkmdPsG&#10;NrNc823JmQdcivYRcne61pnw2q0YjeYutWa0cmNmhSk3y1qYb+teaGer1t1J3bQbstvKFqWji9yj&#10;b7159wE9SzRDrPaLzZdG5LoHp/KUiS6SWChJDKd6sWXh8ojU4Jg0SUAYnS92ZroqFQqJWEShkx2R&#10;MISxqSsEoeJIwjgCTwyBY4fg2iN5dghPB4wCRwnEOytQSD7InGVswgSGmZkLCGS1eZPlls0omL1U&#10;7OWrVEQlJQ6NjU1dv91W1yp3kwIPYpEDwd3CztPI0kfHWK1jmPW/2DvPoKbW9t2z3f+9ddsVFURB&#10;eugldAgJSSCQQksI6QmBNEqAEAIEQq+hhd47AgKCgiAooigWUHDbe28bt122ClLWyd7/c86cD+ed&#10;OXPmfb+55vnwrJWZzOSazD3P+s11X7etUx0MccibMBsa9SZNPp9a+C2xGEipBWIr3zAynsCi7ljy&#10;n1kK5oxCH+9hXwf5n7SC91t7nDALnADzzzpnjDsqjtgp2oxTWszj6kzCMs3wUlNIsj1Yag+q8HPq&#10;YSCqoOatri4nCMyrgYlXEPIpUO6kVtpJ3agRY3IvCNpv6TWFZV5ncWaCyJNs/4lg3xMsv2MMv9FI&#10;ejMJGwc2ZWpr0w1NmVb2yhHgUE1dsDYI5mgHQzm4E52TM/inOyrOp8paHNxk+7TzLCyq3aBK73IL&#10;we98Svy77rbV40cWh3pXRg7PHzzwoKp6OjV7OilnRpo3GhzbjKYpXe+zvILZ4KJhv7gWdEgNnh4P&#10;daXtASn7A6MtsGX+CU2M4hLf3BQ3WR5anoPNi3IWM61YJHCAHxjtbePK9fHLi4mWhdPqixJH+8oa&#10;a+IlMYQAHyQc7Il3DaNiRa6u7EB6alra/szkljhBYRa3sFfaer1k5Fr52JXi0XuK8bsVp0ZyDpZE&#10;FuVwMgrD8mIDxUwYU4wJ64spvZBc24YPFWlbS3St6xD47oCQ/Th6hY1njhms2S3gLCb4BjZkAE5A&#10;7Nq7QUXlNxWVHZu3KPOJ39999ndVVGboKMOJ/1f0xN9nzX99/X16/OEn/tf6/PjkhwI/FPihwA8F&#10;/hMK/Ps4MbCinNoKXL1zFY2Cb1y7TmXNT+vX7SFBEy82vr9Y9vWQ4GlLwMU+9oXBsLNHhRfHIm/N&#10;JLy+mvrxQsz8Mc6HsYg3A2GPKwnjqR6NaYFFKRQpy4kRaCfg4rKknPbc8JHa+LMT7W+vDS9N977t&#10;KTo33nL59P5Lh8qOZPOy6R5sPwflETjIQ5/voZdAtK4i2XURrA94G7TTLfvFbhNpXtOF+JtVzCdF&#10;lPuZ+OsSzMU479k4/99T2A/EITdJ/ifNbapBNuWooJNxlW/y+pezB78WnfheenpJ3P4QEt5h6RoD&#10;NqahbDh431xvQpW1dYKehUDTVaCH5NmhYyC4eDAs3tI0y02ngW496mvSzfcYSeNcjgoasrMLhyCE&#10;rLCGgtabPZeWex4DdU8B+f3VvBsL8stf82e/K2ZWi88uKi4CKWNfeAee09sfhA7NpV9aKroFFN8C&#10;CmZX86YWSma+d9wHDj0AUtrPmXnxf1Z3gHtHFdYdLW85SmZKnO0pQfg8Rfyp3PBTGSETeUETVRFX&#10;uzLnJmpWL1YuT5fMH0y8p+CezaINJPg3RxOb2IHNcHiRmhZf1ySaW3mq5e1CH7CkHFjetgp0AUDP&#10;6uJBYHkcAI6tfut4fjvnRG9yV2Xu/orsWmUwZqJQLPAnYggBGEEoS7kXp4plxekJinR+JJ/NpHL9&#10;yHWiwlsNM/OH/nxSf+e6Ymqm6Nxk9cnJkck7z27OrT59Bzz7E3gyBzz9Avy58OHp6sN7q9cfLN59&#10;Abz/Pv/szam+oXyBoJNCvxse9WdOzqPc7IcZ2U8z5A9zSp7l11wVZx3CMpptMCc9ea/4xYviphVx&#10;OxDe8Saw5JKdqF+dVLcOXbkOW7+L0qEfOmmfesW26KFl+WP7qteY1m/49lvI9ApwIAvpGCHGiw+Q&#10;s64FJZ4m+CarUygqFaH6szLSbTH/jD9lxJs5m1D44dAZ4NK1pYtnXg8NvDh04vHAhTcX7gDPPwJf&#10;lDEB85/f31+euw28fwh8ewks/AEsfrw3MdGaKheiAnFGbp46rsGurFjfeIYLx2q7i8FmW5wLIzGi&#10;Uhba4GMbC97JDHTMkhAOhEBaPDXkbLPWfPRsnffzErvbLZBnHa5PO10eDaHe9Dg/Kjcal+yq5GyJ&#10;D9UVJyFTUgPihRgmBRnIo0ZzeCku7mRtIzv1vTrrN29xhkEjw3k8DhWLckDDzIkYW7qPEhyYeTkZ&#10;G+ls371p7Y5ffrPYo8/EUTKi0zmESCM1p63r9baqqO9W2eZmbCpNYI5cLpmar/kdqBgDZI0vuDm/&#10;03jd3q6xdloe+zTAGtZwS0wEOqaIq+iMym0nMZItnMiqbgw1crwRR25MztHxlmtgCjb5Fq8L79Iv&#10;mvKtv8uXn6PIjpKSBkOKz2RUT1WkHcz1lbCNsXArJAqC8UPhCD44PDWAwmUFCZSxhSHMrCh+nZTV&#10;I8W2hjrm+pkn+UPTOYFJHKKvk4PVNnXLn7d6bd4isNjQkWj65PfArwuCxQXMq+/o54D3i6+4my9Q&#10;M3d9b5wlPDzgeSHO4ABbrUdofKmK8GpAMD/O+3aW8eU8fu488f0M9cMM8/UU5+aJiFN9CWVZAqyr&#10;9ab/WqvsVlZR+RlsA7904fqSMlgTWFhY/ray+n5FafQF/k9OrDzB/2OM+79V4H+VO/H/yIk/rCzO&#10;r3z7Dixdv3uDwKQp59gp/cTWKmsEGgaDcMY9jOQeUvIAHvnCM+IPrPA5JvSuP7/T00fkYit0sQvy&#10;hgaQoFQ6lMqC+VEcQyguUj+nAl9IXwjpbop0Lj3npST9TnD8DZLoIS0REFUDBT0fqvvPZ1dU0Dg8&#10;E1s+yKYATbxU0jw/euHjyPm7+wcvVLSN5lWcq26/2ztyb3j89siJE637a7OzUmIiMpJj5fLkuoaS&#10;jtbiwrzkfFmyjBYaYAV3N3dh+1HkkkRxGA8BcTA11nGB2uF8vCDOTiBdPSuQSaDSAuniarpXw8lA&#10;P5pI7s7PvXqo7c7R5pmu0jON6T15GbHUMKi5I0hV3Uxd08PJgRqAJvrBXZ0MnZ32UcgQAReN97GD&#10;OevhPeyISAhE38hhjxEXQSpkZ2X5Z3LNQn10Q4laIXk2ouPu8WeR0ef9U37nlU/zinsDZTUe4anW&#10;BJmlb7IVLtXCM9kIGqFqGL1OJ3ETqEID0mPgd9qKf8057a6L4qlbwwf3gQWvI1/du+Y9Gv9EKL4E&#10;1C2z9y8Etz0OrpgLrf4iafoma/qU3rxQ2rdaM/SpqPdrfteK4qByLZT3PStqvZpbfr+y4Y/mjslC&#10;eX9k5HBYxKPC0oXOXmD01LeBkVedvTMNbVcPDz85N/104tzx4spGgaiZyB4kBPd4ELvdA/pRpDE8&#10;twdDK4T7R7vh+Diivx/VHuqxR1vPSluH6GBPdLEz3rkeorcbYWvkbGxosm0fbK8X1SyBb18jgvVm&#10;B5xO9pkUeQ0Eu1V42wvtzTBuMLQyl9HNyxXmBDY21FVT3e7h5lpWmHvm+PGq0josmv6bmp6qjrm+&#10;NWwPyEZNC4RAecaKhEqHn5W+1s7Nv2iobzY3MbCwsNUxgZrA2YS4psia2dD2x5HND6W5o3ERJUGM&#10;eCxZ4EFiKq11XgwunMqxwrL0XbkQfzldeJgWfhjmUbxXl7tN1dfCmMHwzkzjtMgI1Xz7jETHUp5+&#10;Fmwt1WyzEwaBY7O4YcyYLGHRZMu18/U3TubOHE++fD735fmsPztZl/OcDyYY1cpM6/KcWrMcahNt&#10;8hOdc7JwCgW1Nt0vJRoWzrHnEIzYOJ0IjqU816Oji3qin3FxkDozSP79MPVWZ9D9Ot6D6sinTQlz&#10;BVHXWZBGqGokRi1c5CwvIu3PCWyLgheFoCpDaAdolA46sijcUZaOkecz6xOJlXSo1EWfZrLHxwHM&#10;MjMlQJyZgf4iBinOSN1BVUVLVUXNaqt5iCslyoMjdGNLUPx8ZnIROy2dEJ1JFiox8Ez7gd/be8YV&#10;9cOZin5pTjU7soIeOhifPVlQM5ZZckiacyAhpVMqG5Dnn2qqH6orH2qtmBnvu3Syv0ohC+MRIgTE&#10;/JSIgpjgNIZvASdwf6popqv2THNpU5JQSlH+PaB8PFIaRpXLIiLFTC+8iw0CBEYZQ5SckAGJTKGn&#10;FoXnV4TKqwRZxUHRkVgaGow203TR2eYC2hmItAjC2hNdQVhLNYK1hpf2JpctKljNjWGOjjnefgqM&#10;f6Iy/0vNhK9qmmuEbHWmDMPChl2FQ1DRIe/49uAEPgKjuWH9FmWu+z9+4v/NiZXhxH9HFP/nObES&#10;Nv9dhv/hxB+/fT440mdgrqfsDPn1J5WdG/4L62LJ9oIGw6FBLjAhxoeDQLLdfALs3F11rBH6LhFo&#10;Tn10aWtUeTo2mquDD9PyyQcLutGKgz5dDfADKSAFd5NIsD4kdkd4vnFis6u8G1PUjS/sJhUeZBb3&#10;cOT94SWHYmpa+EXFBGkpPvFAcMExYfW4qO4Er+oEvWyYmneUJz+TUnmhoPFMTs2phLIJafnphLIR&#10;obwlMDYXypTa4CVW/tnu1GqSsJwsTPZkUk0QcDUrgplHJDpEzs+uSq7uLO9syqtviKvriu4eSx85&#10;lT9QFV0ho8dLmBHScGEkm0XHefMJ5MLYlONNvVcOn77UOTEoP7A/qb4yqiCJLOR7ktM5CUPtB6/N&#10;Xnx29+bne4+BO3NfLtybbR6skuZF00P9UHgrK0cvLz+yH8nHxZ2B9A7z9Oc7IMVWsAwLN7m5W6kD&#10;ppscepgrzkPjA/WtKHbIquTs8wNHeqrLQikEpK011M7RC+4Fc0WbWUIdIT5YX7YnjuaJIdvbIHbv&#10;1NbYsdsZDKb54TjkALqvNwWH4VCpbDoD7oHSNzaD2drnhws6c6SJoQE2Jpqq237bpa6uprZPuYz1&#10;jEgweFYAoZXLOiblT+XxZkpDrvVE3Tonu3c3/emb3LlF5ZjB9i9Aw9O/Uh+9z/vz8/CzuXPtBwvI&#10;LFuIhwaWbMZPwgnlAfRUlCvPyIK62z4cZBKiBY42wZZ4BnUxeQe5oX08yUh0/GRS5mx61tU0v/14&#10;UISxM8uGGU70xCF1TPdtUNugZqCBxGNCROH8mKggAZ/JCeFGhSp/QJRYWF6WV1qQFhfO4AaimN6u&#10;YX6IJCVj9IUJvJ2ifKDhUBuBvVUEzIULtfc10UXoaXgY68JMdF1A+1zN9BDWRjgLYxRI30Nfx01H&#10;y0F9p/n2zVq//GShttPXw0UazZNKwsRifllVQWtXgzhJZAsBg/bucDLQ8lE27BnrsLXVRbq7y52t&#10;jtPwLzIyFsorgZqmlfyKhZQSIL1uOb76D3b2Dfeoi7ahl8ChsxaR5wwFRy3wzWCXchtouwu1xZFf&#10;bhqTqhEn3pbEXy+OUJVwNoWG7+BITUJKsWFyFLEIjWkh4upQbj1Y/CQ55pxv4iQ0/bJz2TXH6nMW&#10;WWOm4hNWwitukvv+SU/oiU+44pdRsS9j45+JJY+iY+9FRVxgBfUgsZU2SLklIsMcmWLpHm8CUwZb&#10;8XRBfHNQEsa5MzZ4Ni/lckTEMNQzB2SaY2Qmt7TMtbYucnHuZzPvlRR+7u5Y6D/wfaDvVUPDiejY&#10;EiS2wNGz0ZPS6E4utsDVg0kDcNERWGwrmFNuQ65BMbKhWJmRe7oZrgkjPC2svp7WdyG+s4cqr8Um&#10;KmA8qZm/QBfON4QFGzgF7jGmapsKbV3DHGyzCYR2kbhNJM4lMSJcsBR9lP9uDFIdCdXxCifJekqO&#10;TrZdOFk5dq5g6EnFyc+1p1+Wjr0qOf69fmqxffZm5bExeffJwp4zjSMtyTVxfpFSL8FgbNndkp4+&#10;ToJA24q4Qy/VGS33IiXZe0RoWQr0rJLtENU2Hm1g9xIbBFhNY80vPytPd+u2bqFQmQ8fPFlS2hKU&#10;ZoEV4MPyqnIpN8pb5cN/df3gxP9KmR/PfyjwQ4EfCvxQ4D+nwL+REy8vKjnxtTvXUV6IdeuUnFhl&#10;7a+7cLZhx9Mf3KsE7mUBN0RfniZ9mkt7+0zy+pHw3T3OmyfC+Yc84BYLuB26eity6XTw8278RBNB&#10;XhsQX4IWtdAqBuIHTyt+v9z4+uHBhYdjS39eBF7PrN4Zn3sx++7l1bmHlx6c7DveXNpYmV2dLy7n&#10;ekld97LstnFtt0Rb/iY2Ukl22JTvr9vKtR1KRl/KDrgp8TjPsT/GcZ2M8b6eSHuSGfEuLeY9NXBW&#10;S79y2958Y6cmLH2ck3RVrHgg7/lQePAdKWFE3SFOZy8VbR0j8FIwcFXuLgXmhiJ7uMSFlYyLz6HJ&#10;FAEx2fpuzF1aVFdQDhfZz3LvDIF3hmB76IFNREYhkV+onBKFC28KLT1TOv625upqxbWlmmvLjTeA&#10;8tlVJScuPLecfv5bwsRX0fhC1JnF6OmvcVcXZDdWZNeAjEuL2Re/ll1e6LoDtF94x5LUbtWAqajo&#10;aBp6BdClQbxknL+ASkmSJw/WZV6WMUaDbOqYhqUiqyaF9/ho5OPb6Z8e5n06Jb5b5jGU4tiYAK1O&#10;9t+fRO3letb5WqXGE9syj94uff+tFFioA5ZKl7+XAktli59qgG+DwOowsDj09U3v0xtNF0blHTUC&#10;WbQPjYCn+fiRvUlsIl8Sml1b1H1udPDOTNvsRGZHfXhmKpsfWZnXdu/46/lp4MHhN7e6n13rfX5v&#10;+v2jP/+6s/z2CvBoZvXG9Or1qZWbD4BnyvAGYOHT6rtPH19+mP/w/eXcu/GTZyrSUhsZwVNhUXez&#10;c0/JkgaEkUOCiCM8Yb9ArAQqeTaIYjPEGDb0D4FiIaL+u6ABEPat8rqeoguG9rIrf0LXbAgYNBWf&#10;QeQ/8W5+hzr0DXL0s/Pht/D+j6ju6+5FdfBQmZBQfii29IVIsczJfEOKPAEmxqtE8Tb2cdynwsIH&#10;kEEj3rEPM/uBY3eBqekvpzrfjXW/GT31euzax8lbKzfuAnPPgL8ezX++svxhGli9BQAPv3+/Nfdk&#10;ul4hZwYEwSH+EAemjXmgsxXTxYxlo02wVvP0BAXGEVIrYurSgotQxlQHDXykd0lF2Kk8/Hisw+Ei&#10;tzvt2C+tkJVSrY/dFsCwHTBguThktThk9rFd96pCs1thUbWfWDOcVKMc+lKTyC6Mp0s5PCElLsg3&#10;loQJdrNzNdmnwwwktVTm1pfIJHxvFh5MxRiSvfT9YFpY592me9bt/lVlp4qK4dadWHuYkBrK8Q9z&#10;MULv2gTasW7v9p826qht8afZ14yJjr7PPgFkt34T5j5m8E/inOXg7f67VfTWqKit0XU24imiu2ba&#10;hu9WN1yISB3A4vP0PWU7gqoMRP1GjGY1r1IV3wYVyYRmzXP4gc/Ug18FNS/oWTP+wgEUX9l6V+WJ&#10;ktgjQ11oSeSMCklsWjCF4YZBGTMD7LMSAlsrRf37ZVeG5Y+PZbwekcz1Rd1sjJioiDpQGFacRMYj&#10;jQ1U16ivUbFWV2G4/9pTa/bhNQEACPMLVi9XzJ8DVi9WrB7P2z3+6PXxOXnhEuFrO/xeme39Bvfn&#10;PcS3fcS/jvh/O4oGJtCr57DAJX9gmrB4ifVqKmp6VFqWy0ZDjTb8lzJDXcmJfwLbwqYvXFcOYFoG&#10;vn9ZXvy2+mlxVdkK+M+R/R8a8U/1/fdxYmWVXP270fAzsPIJWP5vTqz0KysTe4gsivJNQplPbK6i&#10;EqFnPkkWv2YXvCEVzQVkvKLKXrAS/+Cm3KAIB4l05cv08fycweaymvqMzIIIjsTPwc/Em+bAIDpQ&#10;ESYinGM9jzIsihgVCE9yRBc5cbf4yZ9D5W/jy67LSrp4khhHJHaLBmGHltTOTRmd+KHvGDAxs3xi&#10;anns4l9HznwemPg8cPrR4RP3B48fUlRkimLSkhK6DndO3pyafnJ1aGZI3l6aVJTDCxW6u2Ognhii&#10;MuQ2TRokZFhCzLQsNGH+bhwxlxfDI9KJvgSfeEksi06yNNGxMdJODuNeHu79/mB66eHE55n+D1MH&#10;rvR0lEnkQRg60dndB+wINTJ0MtztaqZmb/ybm/3mYIq5kONE8zX1hu9j+dv5upq5mRgRXT2jSUIB&#10;NoZkK/QxjsJYy1mOxSU+ikN48X5Hn1ob31b3kAPevBIX/9h9dkJ1sywLtzJnL4WlU7qmXuz6rSKV&#10;n2NV1iSrrC9eu7tTzeGort9J45DL9vGPkE33YVVXrLJuW6VfM0+4Zpt0z0P+klTzjF18h5z+u494&#10;2p1zzZP3lp22Elf1NbbynUD+Obr0r7TG1zkto6GyYhz5SEzSwvAJ4Orvj1pahriCoQDaLD/mc0Xz&#10;cs/Rr30j97uP3Ow/ev/oxKPBU+cVLZMZ1Tcyal+kNdyUlD9IqHqX3PxnbPUpbGQjhCmywKI1bPds&#10;BK1fs3uDyg79jVqOGiBlIOietb+Ctm0x2KWqp7oDtF3HTQ+Dt4zyNU5y14oLBBdy4G08z0aMTbzh&#10;bo+96kq3GsQG4gSGOXjisDAEaq+mjqmBoYgbMnaob6D3ME8g1jSy+nnL7m3axlv3GW3VNAC7QP2I&#10;BIQ71FhfZ9PGdRu3btDU0dXUs9q0136HDdUtrJbTeld4fFF6GpD3P8mrOREkLQfTQ7X9/HV8A3d5&#10;otfDEFs98MaMJHzaIWbhGS/JISS7wY1VYYERGzjRwVAmDhPpAwt30gsgGQkZZolwDbK2qrGVkxmW&#10;6s7i01NlCfvL+wuiS0WY+Ax8YX/y6bHsaxXkg1GmWRRVIWkrP94yI85aFqwdjN/pzVa20IAZYTYB&#10;kc5krhMZpYtx0sTToalp5JZ8Skeud4fCt7uaOFwfNFkSfC6OejyUNBQRdDw45AjEPlP1V9xGFUeT&#10;HT4IK56tEWPXZqTGHu+9NiFqYI6BLoFgTkvxSZB4x3uA8GgrOhEZgUHwnRypbgg2m5MWHpZFCog0&#10;N4SrbzRS+1XHfIeVl6EHdJeT3W8W8O1OLIsAlimBYoAh68KinDAKakgVnZ+Lo+ZhKYU+9EyEvwJH&#10;O5Usf9zc+7T9kHJdLK0bSMpoi46VBzGDXJ2IjpbRZFx2NDtcgBNF4htrk2dGmy91lozlxBxLDjuT&#10;FXO+VHZWkTiUEdEey6yPpnWlhY035lzqr21pTA+L8IXjzOywRlCarXcUil8YxC9iscqCCIVEbCra&#10;I9jOw3UfQneLs8ZaZ/0NSAv1AKiBmI4oEBPlQh+OpxHVWTOX6zVQlHyyNKs7JjTG0YagvoujZ1Ds&#10;jjnKjTzJlfbi+GW2hHQrbDzUG2tisfPnNVt+WvPfnPjIkSNKA7HS4/v3ELuVZSUq/k/7if8nSlEm&#10;vwNL84sLvYPDOgaGSk78Xyq/bvj1F7iDJdLG3EpdE6ZtF+0TERcgTmZnS2ipFLdgDNiP7yNQxBTk&#10;clKIVhjUJvcIo9Aqj6pevyP9fqe70BMltr1x6kUStYwMvYJqh6p299pGREGxsyTTPjTNkVcXEL4/&#10;RNrEliSjSBFg9xQ3v1IfhsKTJDZ1FO6xTtB0iN9nH2/ulIPBKMiEcjqpmRnUxmK3MYJq/ANS7CFc&#10;TT3azj3M3dopELgCH1iAJyagMHhDM9stqpC9Ogh9YzeQJcbJVRnQHuiF8bfD8aHh1eF1/TndFfEF&#10;8cyIID9/Hw8XqIORM1jHF+kQE0ItkaQeq+u+0nfmcueZyx1nJ+tHWqRlMkpkLEtwuL3j6cM7Xz+/&#10;+/7uAzD3F/DHt883X06NnClML/DC4HfuM9xramFgbWdoZo3wQLO8A0jOSLKJfbCBTdAeE6k1vIEi&#10;UHqIpQQK2trFzcU9IlpSWlFWU1YUxw0OhEJdLO1sTe1A+jb7tG0dXQNYnKRgbqK3H1dHz+639eq7&#10;VPciITAujcYjU4ieXgSEBwHj6Q6F6eobbNquamVqkhDMkIv5FDzU2Aa0VXfPL7s1VDap/rJdQwtk&#10;6gWBUOzsBLagSjpqpjTsw3ge8KABmO9YWm37C6h5tJLxCih6A+S/WpHNreS9Xzl4e+5Q+QERzFtT&#10;3Uhll7GKvvNWHcgOA08tF7YDKY3AUHCRUh+9EDvrBBTjQGzSxdL8e82lTzsVb/uaF0eaV4+Ib+UE&#10;djNjO3lVBxNkOTRnb8N91huNXXZhqc6CmABZGl+eJ66ryhw43DB8qKG/XdGuSC6RsPO4/nIWLh7n&#10;EAk1TPYwy8SYF1Ih9Xx0Hd29nAAvJqLS/RBcRxMsSA2qvwO8b6up1lY7My0vOJjq64lSdmfo7bXW&#10;0TBR36azbYOO6iZ7I10/d8f4cJY4jBFIcCczvYNEdK9gjKarvp7BFguQKtpaEw/aQdm9NlJrUx3U&#10;/GoUa74gZ7VcAZSULKbnfEvIBVIqgcSaj4L8e4SkKbj4hJ1w2DS8DxRaa4zNtLROcXSscKNXukWI&#10;Nbmkn7jsDenszXLOdjnxl3jab7Eig/gqvLwKL1GOoCtyR+WA7QusoQOuwWe94i6j8+54Vt1xq52x&#10;Lpy1zb8Dq3iOKnmBzX+OT51jSD+FJ32NTf2ekLmUlPM2JuGtKOkBW3LBJ2zQhdppE9AHZR5B8Rrs&#10;veS61gUmFr0+2GlR+MOMlKeJqfcEMeM09jCB0u8T0InxbUf7HKGzfpelvCyrmG9v+7Ou/nystNDF&#10;nbV+d9DaPRn6kCo733JDXImmV6M+qduCd8hBeNg96ig5vsOXX+5Mq0Nyhxnpt1Pb31cd/7N8ZDa+&#10;9mhQRh8pqgpBzbZBp4M9Ey3ceBpmlPWatE1aIXuNxSZQuRu12js0z40Zb+EbpuVFXOuAUjFBb3GM&#10;hHA6oqsvFh+9WTH2vHRspXYSqDjxtfDI18JhoHz8e+XY47LBW7XDzw+cfTQ4PVbYmU8SJ0LprTTp&#10;hdSqLm4C38wZsn4XA2QbZOHspwHy2bqXamApckBkg+HFltB0G6jpbo2flEFnP6us2bqZyGLdevxM&#10;Wce+AMCHVWDun6XcKG9/cOL/HOr48c0/FPihwA8Ffijw/6HAv5ETA6vK0U/Tt6/DvZC/rP2bwWz4&#10;abO7TkAdeXQ66d3zHOB5KvAq4/OLrNcPEl/eFP1xJfT1jYgP10KWLjOBq7ylG1FL50JedmJHc5GJ&#10;crRwPyv/QfnVvwbn/xpdfXV45dnA0oPR76+ngLez319Mvf10+8v7W+/f3H7xbPbmo8mZ2YGT401H&#10;SqPK/M1DLH/zB6lQQCpB+ioRpmsksF1ysmWbADHEdOqDaBSZrEuy3VVEhRyJCbycwnuYHPaY7n3K&#10;WFuxfaN0k2rsPlC6k3sVltbGEh2mRXYZQ2NUtiJNVP3DUGV14uns0EmmZ7svrJzGacTFFvklFHgK&#10;ZC4MobEXy9M/PTPiZFfukwOKx8m+gxjjLB/33IqmycPnH6fVHkMJChHhhYLKsaLjjzuufeu7u9p5&#10;bSlr9FXcwPOsMwt5s19kpz9HjX6OGv8eNwXEzQCSi8txl1ZyLs2XXF1ouP69/uybuNKjtnD+zl0Q&#10;vX1IE2Ok0plgoAmxNfdhUzLSY3plwf1sSI3X7hyfzWnMbfki7fpi54HjQdcmRQ9aaROhBiXobdGo&#10;fVH+zqkBHnKatyKa1TSy/+GxP4CmVUABrNYAq0pOXLz6vejbp+rVrweXl4aA5bGlLxPzb6b+B3vn&#10;GdTU2vZ7d3v33u7trnYsoEiHBAgkQICQngCBNFpISOgt9N5CCL33DtKLgAIqCCqCgkoXQRHBAohY&#10;AAu9rnf5PM+ZOTPPvB/OmefMnA+uuWclayWTZK7JXHPfv/t//a/F2TuTI5WNNeGRAo6DBdvenOfE&#10;8RH4ll2+MPJ++hmwNry+cOXZo+yrzV7C+PiosjsXpp63rw1WTPeVTDxoeD09tjW/DjwFPvXvTvRs&#10;DYGje3todPXxq9WXn96//jzz9sP04oe3K4vvlp9OvuhtabsWlXTJ3qOYZR3PNIuhMYV4sqe6Jl9F&#10;M1ATK4BjE2DEOiz3CSd62bVw2S5/27lmy6n6o3nBGFJ4U5rfJud+X1s4Zpg2aVDwDtu4h7wF1pLP&#10;KFXOKBWNY9KusSLKk70qO8PzPnhnAg4ZgF3We9PgOjl3v0OxRhp5JIsEJWa2tlOnd9WH+pGtO50b&#10;3SXA4zsrfY/WBt+u9E2977y58qBjb2F0e2cKAF7s7YwuLnQ+elh/sSbNnsPR06Vro6wMdQV68EAV&#10;WVeJIxbK4jbWhOhsj/pb6f33snqqBZcE3Ixgq/zCoK7rSa+vhb8tsnoUi5qIUX+RrPIhU2GtSg2o&#10;hGyVSH04f3ahXOZZicJAFbqz26N3rmISpNRvBrpmR5ofDZV2NFbkRxUH8GJA4muCN6SiUZG+3jcb&#10;8/tulOUnONubKREQ+/GInyjov4wxh/AqfyMkftGQOERDwn24VkmBYSIPoQPNRVeBQFAhIqSh0hKH&#10;kYTTgcWM/DH3sreeIePmnOtofJmGSjRc0l3jKA1ynCSr40CIqo9uf17T9Tr76svAxjmP4gluzhij&#10;5JlpPtgX5b58UOeh2GHxqiW9hk169Sq9dIWau8TInmfFjDI9WwjsfAQzFuaXb1Z1O7F/4mp7d0le&#10;rl9EoFlWFK+jLnqqr/TNeP3zB1lvHyavPIzefRi7NZj89KqoJsUm3A3HIp7TVjoAl/veEP2Tt8uf&#10;bY0qmx+YwA59cV3n1bbmNACfBtSebyHnNmnLSzbbE7ydNsuFevpSE2uu3Phljt7CefTyBTRwnQx0&#10;GwL36cBd+sdOiydXuLdrPbJibCg45f0//G+c+P5DkBODot7Pu9vLeyvrYGH0F/vLf6jW/pVU//Oc&#10;eAXY/QzsfN4F4fQ6yIkfjg+Brg8g7gA5scy+fdxTss3GbqMmEW9N0z7aZnx0S5lxiRy3CarVMiw3&#10;NhstLlh4MrL8cWZx9fnj551FdXFolpqemQqRrkJCS5tgFb2penFMSr6FRZON81077yFrn3um7i0U&#10;u0I9M4EixvIvSaP/Osw7JiVQ0yszsx2MTF6saty+eutjfetkXuVUwYX5mms9BVUlwVE2WEN9NU0v&#10;R8eurusLq++fvX9R2FZiGWhv7mDp7uDgyuFyTBkmDLI9h2pK0cNqKemqSjOIyOgQrxttTQ9GBm/f&#10;6xm93dNQkO/MNDZQVvSlUm+kJy12NC7fqVvqKly9V/m+o/32+bb84Mx4e79QMy4Xo0tRlKSrSTpQ&#10;lISuuiJ3Xb65nDn6uIm2GEr+Dy3JgwwtjVi+fxw/0lSDjRE3M1HxDWaU5Tm3XfFvanOJOE9iBkhq&#10;808iw5WwsWr6QdLaIgVUqjopH0EsAf0dIfAcafm006czT55KP3wi7Rex3AMyxX9oVB4itUpbdygF&#10;10u4lP9hceVvVuX3xKx9yJJj1C6U9xQz+Iq6eewhqOiXs+XHYR0KxF6EWS+KO2nAHzLgdzA8y4wd&#10;nBR1cX+f9sUagC0wl4eH7xcWxeOIIYclciSV+3ge8ylFK+XNL8rrhrKKu2LS20MTLjgGt3nGPI2r&#10;WC68ttwwAFx7slvV98g3v1THNkqBzhXTQR9QghyBaJzVwkNwuufgyofPyh48oqssT9JWRakonD34&#10;l+xRCQN1uiMl0skgnagQoCXBdzEoiHVtdqDHyp3QOXlEDoUiGlFpZmxLn8CIgJAYMpEhc0xCW1Im&#10;0sm1Nr9YFB4HGkr88OOfB8Uk1VBEmqWtId0MjcWZMpkUAhYOgypDFVRVYNIy6r8cVv5BHCdO9DaI&#10;6LKuXQi+vpPR9CYr/56texqUxJbE4I8gsb+qIfarIc4aWhA9E9miBiOfKnVWir5DsX/GbY/ESzhL&#10;PxjGHI/nUNAcHVmysRjHERrsiAgiKJHhMAVDY5SjNcvL1t7d0pOqRsOfxllBeX4Yga+OyF0pyO2c&#10;L1hTYXXUMUozNlw9zPmsNee4kQeEbSdt5KlGD8VwfbFcuhwZI0GyQ3lF0ZKFuGhPpUA/xdBYzbQ8&#10;ekM8o8FCLQFx2lNdwsMYn0RFR2tJWkvuB/9KaIWD2OM/wX/9BnLsJ9VTMsbSWrYEPedQk5BC19QQ&#10;00A9aX0umR8XkC/wz2bSPbk2AkF4oZ9XihnVlUWxx6tTUNJ6aHEdwgltwkFN9H41zE9q+F8QpF80&#10;LMRwVqd0WMchNhKKrudUfOS1QrTIEXrGQQhsgDo638zmtihpoqjyTf2Vd82tU1V1N5MSw5g0tMRR&#10;yf37oGK/muJgrvakYH+LyhJhb3veaGvm44sJE/Ux4xciJxpTnlwC2+ZlzNzIf3Ej//mt4lf3a18N&#10;XOy/XVpdJgwVcem2Otpmilh7uFm4AckbKWkifgC3/yBpv6LhYZTeMZLaYSzkD13o76ri+/QRRyrS&#10;3GYf1A22ZRfE2BZG2Q235q09ufmyvaw5wiOCohdN02/w8x5ISnlTVvOpuKHPK66cbJuAMgkhUA0U&#10;lQ5++82v+77ssYH+xM3NzWCeBDnx+j84MYiK/50T/1MJByKQ/4jvxBeU8mX7DuTEW5/XNy423Ton&#10;Bf2iJ97344GffjTAazANUSiosoEKOtJWWBRY1JTe1JjWmMSP55NtwbIcT0MOC0ZG/C5nIW6SQyu4&#10;4/nwrsvEHdvRbruha2Y3zuucT1JMyIYlV2OyLhvnNtOSy8hBWWinFD2bcqpjBdM5GWviJKlqc1JG&#10;pInNIdNApuV44IT1voNhfyvFS2oLZdUFKmqR2pq5VEqtFeuKg+0NvnOLHbecapCG0krUUk/UQcRr&#10;60UjUXEYUgHHOptrF0AysFRFoMROS/3yo8qxQwYIZTJMBSeDtNVxLQ+52FXS05LXkBoYY2XMQEBl&#10;5aSPKcocg8mfRMNl+UzzjEDBrdKLj5vv9JZdKwlMCaQ5OqBNfLnWpemp048fAlvr6wtLSy/mV2Y/&#10;vpuYr8wpYzM4UrJKfx4/JSYjp6iJ1CKQaCwOh2CkrwQnSSiw5eFGx6TMJZT4CFwAnmaP1bfE02j6&#10;ZjSGJZdlKfRyD+VxnQhElDxM6YTsqT/OnDmmitfjuDhE2vHCCFjOWQn4sSNyUmcUteFIfRyeYWDI&#10;ojMcODxHSwuCtracjIwcFKKnq2NhgLc1M+ByKRwPJ7SFibg64q+T505LKChIKukrqILGBfbnJBKJ&#10;WrfDePMNog+9GSuvyja26z5sl74AUkeXokcXRZPLore7uZ93rj6fvVRe7adBEj+t9NMx2R9/F9/3&#10;3fF9Z5CnWEHmiZeS4prT3QuDYY6Y4+YQ7WiGX09i1pvatLmK5LcVhesXi3Ybk1bKU9/mgUa4I+/r&#10;ep8UROQ68EW04DReWmVAaVNsW2dRb3/D9MvuteXxjeWn3a2lYS4m7gzU+TCXwcr09tTQWB4uk4cv&#10;51MuR1jfTnS7H+U2EOP3MDPydlxQiQvHB4ugyp5EiR/CykjYkrGxHs4ZohAvrjldG8FCIS20Ndgo&#10;pDVODxwssCSMRnVj0s1xOoY6aiZUNNtKn2GJM9NXs8RBrDSlLCX/5B3+Lz+xX7OhZ68bYV64cOfc&#10;7N7xnd47uS44+y65hM/bC5+xQu7RvK9hPKpVHbPP2KSd4vkfQzhJSnioQ4XaJiKkg/kfZuRv7Hxk&#10;i8LVLgUoVfGOJjJ+97OScA9B+QkxDsEaBn4QFXfxswESkFI1WoehV69xRA8msk059KKkX4u8oAuR&#10;PETMHKWlTnLiXzpFzHmFvPENAMdbv8D5QMH74JgZt6hh08A2XYfLGtZdBI9eI/8rZKdKBO0SitHH&#10;c5sMjniTkPkppWApJvtVSMxzP+FTH8G4Z8iwq98D98BnIdGvo1PnYtOehEZfs3SKkdW0/u6o3bcn&#10;Ik9qFKpQc2VJsYe1Ev5G5p42qFfntZL4bUzPMqxlsppRjo7ZFTPfR4HZ8/HVL0Ulw+5J3bYRPc6R&#10;rZZ+1RTHaiOHWqpTEY4dp0wKk9IJlMaGypHjEOaZGNtkpJUIahoiZexznOh+FOsoQXJVZAh1bIqY&#10;gY02sd3Oyc88cjZCS9eja4DkRiC+4XNMzeusxjfVnUuNd0cLGus84yIxliHK+ik65iVMlyQjnj0M&#10;RfjjtImYHFVMRv9vcZPDZ2zl1HwQ6DgYOhuOi9XAQo4e/+G7L3trP/12wJLHnXj+AkxiYD78BOy9&#10;2wPAAT75UinxP04zv3j4gJlveHjYxsbmt99+k5SUTEpKmp+fB2+CB/jqP9/wz8uv568R+BqBrxH4&#10;GoGvEfiPROA/x4nXAGABAG4+GtEifeHEP36379i+nwm/o0TqsVc4t+eiN98lbI2FPbvtP3jdb6TN&#10;/9kt3+VbPis37Xc6eMBdJ2DYG+hyeFtIuOKi7MJTYkRRQkcyn6xeB5Y7gMn67aHa5SfNWy9ubs51&#10;f1roXdp4uLY18gl4vAg8ntvpGwJX52BpZ6IJnytNIf5MMNhvyT4WYCwdqn3YVf2go+5ZP5xSuPpZ&#10;n5MHWId+oCudcjXBZLoxajwolc66+VxIgoNyggs0wR+aFKAaH6mXHolLCEMLnKH2hD90Nb+DUn6z&#10;jkfXX+HPNfBf5bIfxFt0hvGbjGzAzW7aITldKZSBiat/TWXP87b1hQ7gYz9QF9rL1AimGQc1dA5O&#10;bGy2PJ0Jrmy2zzzPFmUF5NZVd45V3hoPzL5K8cwjele4FD3M69vIH9pNuLsR0r4WegMIvgEEXQfC&#10;u/ZyBvaKBncvDG8XND9l28fClAwZOG6if+r5yGIhR8RU4JLP8uzQUf708964YkelDD68NgbZkqV5&#10;LVm5OUW1MQd9NVynggVJhIl7ix1mHThm9KsMVQxpo20daZ9QXTc8f28DKNgB4va2M4DNlK31xO3N&#10;1PUVUE98cWf7BgDcBYD+zeXJzZWFndW5t68eDPa2tTVcba272Fzd2Hap5/Hg043F58D2Y2BjaHOp&#10;5elYVF5peFjBhcyeYdBjr3JmoPzp46a3L4dXQT3xw5XZvrWR++u9vZu9gztDL9fH33yaWpp9sTb9&#10;bmduZW1uefXdyuriytPRp1WZBWDBtaGapqu5ZVpoSLizozkJYwCFOJHIXngDfw1CFsaizzrqk2/5&#10;J5fzu061u/Y1W5bln4zzX2OSX+jEvtCLncYnvEBnvFOp2ZO/DkDaPsg3vJMpn9bN62bHVyZ5Zl6y&#10;T3/DyQDMswHz4k3TskljYbaqJRrJkqUHaQXHGaXm2DS1xvfOdPRtTdx6M9QxcaP/8dWnw/X37pVV&#10;DNYVPx+8trb+bHdnfmVpfOhOQy7ouWHjCIVRpRR4cKQQr1kBV8yVPhmrdCreQqcmx+XBvdh3L3M3&#10;ZsqW7mVNXs4cbcoZb8mdHqncG8gD8uzHeNIXzY5eDFScSNNazoJ/TFWczlOZyYdOXyA8Kyf1X2Df&#10;Gkh+sN67CLxd3Ps0ubX+YHHl3txsf2tNvSvD3gCGomkjTDEqmSGOE7drpgca8iI5LMJRht5vtrST&#10;9iYSNkzxhEB0TpRJbiSvJNnzWm3KpdKUMDcHEzwBlPiwjSkUsq6a1hkl3FGiN4SaBjet0iU1wNUL&#10;FRQzVeRT0ZB4ulIIXdadoOxBNIvlRF72rXkSfuNjZNtWSO2yXcUn88pleu0yvnwBXvFervaj4oVV&#10;tfIVjeIVZOGaTs4GpnDLKPcTM37KMKqfmN5v0jjl37+UObNZMbVUMPw46m6Pz8M+/9knEUtzCZ/f&#10;JX14m7q+lAh8igSWwoBXIU9uO5dnk0UChGuIrlcEzjcWE1WALm0nDMwwP+/ZbQFW77ZNp7eNp3aJ&#10;EzuEiU367C5/eVW09ToGuBv0ucV5s9F+Od/4Q6zWarLGWi4CqMNttzKAe9Y7w26v2qzbk/VrRKYp&#10;wdZUfZ1/ceJv9qmoavfef7gOgmJg++POzse9jeW9bbAn0xdODB7/mJ6DD/+8+vfz/7HvBPi54BLh&#10;i0Xx3hqws7a7tf7FsWdn7NGAGdccxC+/79t3bt+3dDEZsGtaM877Gjq0mxE55Bp/0zGkimkfpqpX&#10;4Oo+Pz4Cip63v5Qqfv748UlbRynLzZDiRGT5MUHRU2q+qLI0pSY3sSJaWOjCT9NnZqIMMjUNM1WI&#10;WbL4XElCsSKlEce9bubaznJuoHNv2nuMRyY+Tc3uCAyvtHe/6BXaKkgs8g5zw1P1ZVTMkTiRm+fV&#10;mqqR3tvtLXVBIY56mvJkuXMRaEKxsWkakRwEhwk0VELhUCFcWQiVFyjJFjCMJypKgRdT23OzwL3B&#10;/rT0KAKBfey4m4TkJUvWu4y4rdKkd2Xh21cygO47H1oeXY0qS2Hx46iWIio1ydS4wMn0RorbYFVg&#10;fQzT1+i0jdafniSpaGtsnK1xlJVFlJWdu74l9rQe6qgBB+abal5T6XO7XtBc6S9K41nxIFr438+Y&#10;nZAG/YAikaRMHC1bm1CEQDWj8R14Qidar0tXt5dA6MHi6iBqOeKQuGPKEUeRyTLUTA1uAsQs/azR&#10;pZPUqp+R2b/Ac84SyzQsiuVA/byi449ioX9L5otBzx9SLDkKq5HBNSFMMyD6jpLa8ENSxw+I/XXw&#10;hCwEZs614Qf7O7k6W2vrhktDaxSQt3Fmd+kO9034d8ydO2h2jViLUg1akjQmX43ZxRa+jWvYvDwJ&#10;dM5PFXUXsyMDVFh8WZoJ2CDwJI4DMfZC2fpjHK3VmS5YdjI/uLXwfFVqggla79SvB84dOmFO4KSF&#10;Vl/MH04JuWpLT/Rkp4e7F/BMfVUUkepqGq6ursKIcFFkRLwgI0WUF2QbAlpCWEhAXVW0463dgm29&#10;jAg0GUkIXAvPc/aJSc+34/vA4Eg8lsyiMU2N6YZ4EgKice4E9O9Dqr+dJZ3QdqZ4NTsUT8e0bZc3&#10;v89Pvs02EYFOlCo6RCWUIcKQSbZ2tA9N9ImrMHFJk0fxxVS4KHa8V8oV74wLFFd/hCFNA43H6BDA&#10;xkZMOSNHhKuzDp8KJxAxMGcX0/BADz7H0pxIZyCINjpmfLQD4xwd/zveUcY2jRyXg08IkeXHw3wi&#10;5OzDJM2jlCzKDbxycfY5ePNkXZqvvDbtTwnSgdP253REaqZCaVrwMcPwY7QUKbvz2oJUHQHnJEvz&#10;e13Nn/UMztCsoBx7ZXNnKJ2vTGdJ4shiWkaSOJaGpSUzgGUVwaN6+1P4SdygeAdhEC9U4CpMFmSG&#10;+sfb2fjx+YJA/4RAjyhXrl8oL8ARz7FHMh3VqLbSJB9FZriqlVCZ6yxJ50uahMKsQ1QZjqdgVgfP&#10;uJ1WSNDUL7NwqLf1rOPxixicQhN2o6tnZ5joTmR0d1LkrXhBiaeNFxnO0ZGmaZ7Cww6Zk2XZNLgN&#10;GxXsz8hPc2os8exvEcyP5Cw/L3k/nPd2MHt9sgJ4fWnzZc3io9Kl8crlqYubr1rfT10c6MlOTLWy&#10;dEOwA7Xd0o1NhZoyrF8O0fZpBp70L9PPPG+Sk2QYEYBwsBUnY7+x557suh6w+fny/EzlaH/W1Gjp&#10;xtItYH14eqShvSy6LjVk4FLV0sDg53sPNu+OrV6+OxJdXMXyjSVY+pGpZGXIwR++PfAPTqz2vzgx&#10;yIY3dnc2QFr8/54TgzQF9ED+R0Le/rCy3nTltoIiHOTE3+37/sBvP1AYeraOTEMiDikHkn/HdLfs&#10;e6U9My3PejKuJ5kFeiOZPDkM9biWwV9a4aTgK15dw4J3PW7Pb3Bu3mBXd3GKr9EyWogRV/FhN4ih&#10;3UYh3UZ+rVi7Gk1GmbphhbpxsQop4QzcY/8Jt5+PpkrDarVJNVrYgpPQwsOKt2DGQwReu65hFVyj&#10;BqnVY2722M1pNthvURTyJsT3uZfzhJvNQydOn61ZIwVbqKVcSkB28XlDEX4tXnYxJC2e1BH8kW85&#10;ELBjLTaGTfYmGAppXpdj6vvLOm6VXskXpriwrA0wKF1NZThMSlNNypikaWtKcGcbx/k6VyVGF4cL&#10;/ExMTdQ0jCEwSxwmgMttzCt41jc4Mzo+3j8y0NHbXtsi9ArCqOsoSsmjdTAG+kY0Kt3KkuPl7smz&#10;YGuqqkudFIfLK0uLSZz8E7ReOANXgJlgDOxMbTh0GwrKAJySuZH0PbEENy20PZpih6UbqZJ1ZXE0&#10;NM/DRuRuIzTVd0JACVInlaVOyqkoKKO0kBQDfR6P5+vv7+JsTybhsCQCz51v7eGsqauuoqHAcGAE&#10;xEXb+vnrMy2JugYUdSJRQpl7QtH3kFTAcfkCJKbfw2k6K2KsLHKkPf3Fi9rJ19W3nmVW3xWe7wqq&#10;GxDef3l+avZa/+3qdIEzGa+I1pbR05SFyp1Wg8iw2aYh4cExSbGu/j4e4YGg7cVZgro8S9eu2D9/&#10;sqHszeXc1QslO42523UZuxeKt6o71usn1ppmli8PTtV0PMi//6xqZK5xcqHtzWrv+5WBtd0n2zsP&#10;AGB8Yqyhpii4IIV/tyX984sb759c7qoUNSU4NQjY1+Idh7L8ZrIFnwsSNqty1uvypjJFF/lWkSRd&#10;FzjUAQHzI5PirLipdo5ChmkgziDWyDSJal7n6nsjOLLCxlWgTfRR0/FHYn2Rulw5WZ68pCcSEoyD&#10;CQiwOH2NBD1IuqZchS70Ogk5SMeNMPADeM0+rGYfXrefrH+LaFyDJGVAsTHyWJGKoUDdMhDp6K3p&#10;6avly5LHmKjI2WI0uXgzvBxF8nuc2p/urpiWEGqfn363tXqdpVw2FyriQl3MzhianICxT5/zUFBO&#10;wdJKjHkFRE4anJmsaB4vZS0Uc4o8ERx7JjZaPjxRNSQH41Nj4n2TH/RQEDMZlfA0MnE6KG7cJaLP&#10;JPi+fshdTEgvKmwEFzGEFgxqe/VpOE9SAj+4py8LCtfiylfjShZDchbCUpfC0z+Jsj4IM96HpoAD&#10;vATHbGD869DUF34Jd8w9yuDUDElUtiS6AmJcCWOWQ6klCkZZEviUk+gUCUwu1ChVDp8igy2GUduN&#10;nB87iabcogc5Pjcptq04y2a8eb0us1qD2ozl9LH8x0BybOJ3GWNXqWlXqmZThnAoVnMsUXcpUbHP&#10;lbOogts0GvhVGQdkEfnpWPsSI48LTN9GA/cWtF0v3uExKxhshvienzDjlvAiqnAqo/phwvkya18/&#10;VaLln9IuB5ViFPCJCGNPCJp2QpF5SIZ1RM5CTJ59Qt7pDMRFQd0TqhGjqJkB0UpGoGFHjv/8/Xc/&#10;f/Ptr7/9ZmVlNTE5+WUS+JUT//t8+uudrxH4GoGvEfgagf+fIvCf48QfgL1Xu0DL2DCChPvp5x//&#10;/GGf7L6fjH9QDRCzbyBWvA9fXIz+3MbtTCOVpzNbK/iTl4O2L/tv1Vnv1ZsDrdbAfXfgjsvqef0u&#10;JyVHQzGMA9yxRdg317j1rh0Yv7Q7cnnnwZWtwSsLD6+9nGibGr80Olk3/PbaGNilY6KktoDr6ArR&#10;YIspmf8GYx8gh0kFVZIbksyrnJGxNEVfgpKXLsRdRdpO/DhT7DAFIsehYkJd6Bku+ERHFYEPVFBC&#10;Kb3OvTrkcOMet6mHW9fCyC7U9gs9Q7f/Q9P1sE68ZP4l0ngHZ73Tfq3T6UMlaySC28BgBktooQ8p&#10;qSjT9P0zE8bGXgIvAOARsP1k637piLuliGHJDy/LaZl9MLD58fq7N/mDvS5x8ZYubuHRSeFx2VSu&#10;nx7N24CXbCtoDiscL+xavjAOFA0Dad278deBuFYgsR0o6gaq7gIdI0DjlWdO7GCqOjnXJ/z1jTsr&#10;/e/7cvpjydmm4v7GkqGW0BQHSL6HYmkBtbfP5d2E0+IQZ6bL/HEB7qr5GZHuuUAd/TgkO+Gsuf9x&#10;S3ekMNWjqT22d/DSx6UOAMjbAZJ2dzOBnRRgOwUAMne2s4GNCxvrl3e2OrY2e1ZA2fbH91troGnr&#10;1vrnz0uzSwszs/NTE3MTjz7Oju0u9QKfbu0t3dl627k0k9PSFhJdHC9ouJQ91F0x+bB5dr57fXZ0&#10;dWzmzf2Fx72rA70b9wa3ekeBh7PLY6/ejr2eHP80NbcytbQw8e7t8zfzL+f7+h/5+oVDVZB6eKOM&#10;vOKbPd3ZpXlcN2tLFtXdgcsjE63VtbMNeSOuiWuBlZse5du8CwC3HmBfBEzrAGrlhn7RMjFnCZ+x&#10;qpf/WboKON0KQG/tqXesQ64+Uc6tRfoE2uL4SZoRU+jkPb2sXVw1wLi8ZhdWjsagkHSYS1VIX1vm&#10;q0SXoTDrlqaCy5P3L79/3L7w8Mnj1if1cRVpLp4RVsw8ocvUUBO4+w8Ai903LtlaW8uokg6I048o&#10;BsPJdVDtjqNnKo4eLyIhOxOdF6+H7Y0Jd15H7T3PAB7kr9+pXOqofdNTs/ToItCa9NmNcBn1ayph&#10;f6mH9LhIeUmk8CZZZa4S/6GG8K7G+GU2rjOJWF7r0zB94zHwYREAZgFgdA/44oj84v7dKFsXcDlo&#10;IHuOrnK6LtZtobdmrDk52g7hayJREUNpymFlheolB+hcr3WeGy18P9nwerzxw/TNO615gU4mplgN&#10;nhmZCwpWuGhDR200H6rsLnHK/S+ZOAmteiS6lYS9bka+yWd0CC1a4w2KfWR8yEouuo4VtvXz6XeB&#10;ohYg4vw6u2BLvwQg5ezKl+4pXgIgDdvnSj4fzls+UrwpXbKtXLirmbelW7hhULpuUrPKvr7lNrAX&#10;ProT93I1dvpT1Osl0aelqNVFEBL7v3vptjDrtv0pGFgPBNY99j7Yfn7JvncNmxIv7R8iEVCtXzEc&#10;0Pw86vJ0SPuSV9+G0+Su9fMNU9CZeGob92gTPbZJHN9lzwFhYFHq3loZMF2w2RcNXPMBSiyABAwQ&#10;q7mZqL6dp711kQncdwWmhG863erDdLJcdSO9mBRj5P7vwVk7aDuxDwZDDoBE5Iue+ItL3OLeNugI&#10;8S9ODELif3Hi/zFp/99xYpB0gF+xCYA6vH9x4iePh8ytLMDfAzKY09/8l9FZWB4z4AJFkKPulwJ3&#10;SDdwjqRYeerqh1EsWovLPoBdr8AeKDvLwO5HYP317Mxg1ZXCrCsFpT0NN57dH3wz9nRhcmJ2/O6d&#10;juxwgZ2GLltC3vssLEfF4DrSZljH7SUlbMU1+5NP5lO7sGtGnGaKRZMpu8bUotjUotHb/1Z0ckOA&#10;MEifwZCGctX1kp28zwuj0wIDY3zdPG1MjfQg8BO/EX7dH3zs9Hk51So1ZJWGVoOOTjsF89/snWdU&#10;k9ke7j1zpp9xxnHGrgMCUkKvKUAaaYSSEBLSSEhIICEkgST03ov03kGKFAtFERuKgoqKBcGxK/ZC&#10;lY6098aZc++6X86He9e5637xXf8P2Xut5M36r5W93vz2s5/nirtjHxF1DGLRjrb7MyJ44djRhZ7u&#10;icKSExxOnJ62308/hGze3AiH3vFl3JVQbvEIL8N4yxU170pPNwkSEqGkAhy13U96My38VV3W0tmy&#10;qa707lRagsuuCNz2ajHidlnQnzUprWGyCALR08TWYYuFw+9YjpEkxL40glwdxEoLFoqVPnR3BzuY&#10;piZ8xxaJseF+PK6G5Frv4NAGt+0nIB+7OjxzRr7Ew1+7ODxyQfdibY+g7EsQiFgbeCgELcaQeTZ4&#10;hQ7yoBbp1B7ykX20fH1SpAZa9P0e9oZNis17ywxgh7TBjVtMDu6BNhsRC81cw00IVBOMibG9CY4C&#10;8RL9QXL7Ce2wHY8FkVwcHTDFjm5Xndg3caxuCOmECeEkyOmyJa3fitVtwW7QcW0EMbrwwbek5Q8S&#10;jt1J6WyWlauQUrY+VWjC8TZiB9hKKtmZTV6F2dhopY30gKLm/bnnC4Nv2/MOcJFO6iPqZFuMhOFX&#10;nFrf23mvs/lGYmS5Dy/Vlx/H56vU+j8XEik8PDw/Jy87LStRlRElTo5ghsU4eIfooRXasFSSMJar&#10;opO9wFYOCDxVoIhOLa1VxqQhcCRLKzgRQeLRfDxJXvaGaNB2sP5egjHY18Yl1oyWYx/U4ZbW5xt+&#10;jE5O19VhbNJA7oNgURQBRaiQxqcnl7fEFbc5eiVu1CP9UxNvgPNB8kId5SF4mciW5aQHMwSZ6yDg&#10;Vt4Eig+W627pijK38PCAxyVLEuOUHHdnRxuEOwTnT+D4o/m4nSj4RtsAK1G9V2EzoyBcz9v/d2fx&#10;TyjFb+h0A7fDzvLjHqrzbFkLjpGwz8r7l23MnzdJdmunG9oVGGLU+rOD5h5q5VkLTFwC8Qk2cBfp&#10;uihtmNF4n2CYRxycXuEmqqD4xtu5KcwcA21I6iy6cL94f58YKoLmDXfdL1JUxe4vj81MCY304/Lx&#10;SAcCFk93Zyj9A3MT0goT0uOFQSyII9UA7g92jbBnlroHdfrl9AXVnBYVd0vKuoQ5Na4BqRCnREtk&#10;CZZywltxJ2r/4+S8Z2n5g5GJ56WKLon/cT9RM59bJ2DU+bLyuS7BBEspzljibMongnwppr5Me6U/&#10;MTrCPTnerTCNfKpF8vZB7tJk7dr7qrmRwvW35cBo1cKT3HcDSS/7k8Zu5yzer5y6W3H9VHRKPCYw&#10;3Cb7IKvuUmBEg4uZ//d7/DeQGswbRpSPxvaPjaTe7JXW1OKT0k0OtdJevsub/9Q0Pd+4tHJibf38&#10;OnBxcfXa6LszI3+2v3/YA0y+ANQrzLM36n144PHoxwvDvZn16QwxH4mBaGmqN7I2/RUBamVl9bee&#10;+G9J8WdV8V+c+G9JsXrF/Evk9m+h239LT6y+y+rK337x6xMzsx0nz5uY23xex7/Z8OOOf7ECmMFp&#10;oSQmU2ObifkOBy484Gh6z8SFT88Pvy5ipQr08bRdELYG3gfEKaJXHWCfr3C8Xgo/U25b3ICMOEuK&#10;uUCKP4mTHoV4HTKmthtTOk0onUaux4xduizIhwyRh01QLaaoKm3LvO26lZombeb2p6HYS2D0bVun&#10;MYroI0vykEy5gocPkFCvRcy5SCWQEgWkxazEq5ZiA1ZTVEvJgeNRvk/k1At0uzM06AUh/kog5ZTY&#10;MZ9gGGz8i9hgY7qjYVcI/YjKI43qGu8irAnIOBxfkC4OCaRxxTSGgEElOSFtbQ1xOCs/MTVCpfZr&#10;IXi52vt74MO8aOrfsyfCFqevhzDQcbeBBrjQMwPCDmTmVWbnJ4fEBHL91QeQ1FlxUD0TEcNT4e3L&#10;dHYloTF8DwZLKITicb9qa/2irbPN2EQbZmeKxVsRnWkcIY0tJpO8mAQPPxw50M7BS9uAq6EvhTul&#10;cQNUZB+0HspeD8PACbzdA9wxXuq36e822bdb19Los27YxZXoRqeonX0tHGAmMCs3nmdEca5fWqwm&#10;zOwbzc3Gbki6Uk6WSj39FAHCIDlJyDdEK/8Ax2w0CPtGt8YYe5MvexQX1xkeWJUgb6hLrGyKlWQz&#10;vFLdxUWcqMaApv7SG/e7znfVxEnZaKihA9iYCLXBW8CYGPcQQZjKJ1rMDlYFJaRnlSbmlrKUShuW&#10;K1rJCmnPqnxyrGrtZANwUs2JS4BDjcDhq8Dxp0DXy9WuOeDKDHBJXe9XukdXe6aA/tGFS2PzasHE&#10;TXXNTPWOve5+86xr4nX32sK1tYX+5acdDztSzuQKjicxLqfwXqZKZpIDF1NC3qUG/hkmOMZxycdB&#10;kxxgWe6uVT7COrm83EtexvYvpfqUk70rXbxvhOe8ym28FJC83xKl+sMoQt86xRoebWQaobcvzdKg&#10;DGVZj7HqomJ6aJghrss7P/q0nD0nZb3nEEdImHuOyAEs/DzWoRoMk+/SIX7/O/y77bjtJiRLsic9&#10;1FdWFBLZzPcJ5fuwZBJvd7r3th2QH79xsAal8t36pMy7wbzHAYyhcMoNpVMbyzwKu9WVsAXM1rUM&#10;gmNz3fl5zswIC7jvDj3/7eah2tRYw+h4i9pI4/YYcKnSNF5pKkt2kDYLYvqjC27GFl9WZvR7hpzA&#10;+LZZCPsgkfeROS9QRS9sc+8Zxj/Q8HugLR5DxALiKiCmBUg9tJzSMBdTsZxSBWTWA7lNQGYDkHZg&#10;PbHqU0zpQnjBW/n+yZD8udjyidDCpz4JPVjBQQN8rTbqDNpniBX9WJByGuOTvdM+/Bv9rN3wChCp&#10;1oR2GObZgeCccGB1IMiHbBwaTCHl+0zKdPQKd+/N26bVBLIfogVMq4o/qipe+ebeZWQOuKWec4hr&#10;NlQdMQ1vswhttfAdcAsfC699Fdd4O6y8X55zU5V3W5lzzSuqD+d73prWh+LdcpE8IEvvMgIHfKPO&#10;iyKPMqSRFjjGRi2nDT/7b9QtMCNWIRhJVk6+WlDJPphMByIzgAWAoEEGYLkRWGFovd8IXGGNLMe6&#10;QDU0vvvm6++++ud3G3/icD2fjDxdAdbngXX1v+Z/+078NVRP/qcHzb/lwl/0xP+pP1/mv3TgSwe+&#10;dOBLB/5fdOC/x4kn19c+c+I/h2ydCWpOvP3bDZZf/ejxD+Og31lV1pl3hAO3fAdKEUUy3dBgSEEp&#10;79qxhNnTKcutASstvNV2n8Vzik/nFBPVjHOBsADHvRguTNyWdPVFx6eJM8CLjrVX3cDrC6uDRx92&#10;FbQeji9tkGc2+CQf9U9qlYaVUTyVRhbs33awNu323myu3OVeg8q/GzTcG3+nStChwmdjQRLQbg91&#10;mg7YRmwDEYOhfvYQfxoqysNUFQxOPOjeOCjrG4+5vxgxOBt0bVJ54a30+DC36iQ+uh4qbrCXnCT0&#10;9vNmroiA6zLghmy2iX4rgXXEwyMGxxXaM1mO/kJRSnTbkbPTl+eAAeDtudGLuVejedkeTLlnmLKk&#10;56jameEpAFwcfRNaXIBwcoKjHZzpbDJPKo8ujMlsVya3e0UcDym6XnxutPHueu3wesX1tcp+oLIP&#10;ONC3crh/7dIwcPLk41Bxop8LpzWzYKzvKjA896TuYRWz0Us7ErVFjtoRxtUrSrY7c0b0YiwOWIsG&#10;FkPXXykmjlJ7ecapLrZp3LgTgS2DrPZLbp3dqqE/a6Y+Hp2e7F6ZaV1fLF9ZL/q0XqxWEq8v5yyv&#10;fR6uzzevfTq0PH98caZ3aXZo4ePT2cmxhcn5T7MAsLCy/HF6fvTD4tiL1clhYPLy2uiZlbdnVl5e&#10;WRvvfPSo/PCFlOSj+fGdzTkX+488+HB59vnQ5NDIi+sTw7eXb99e7lfXfeDOhNp34rO59MOZJ++n&#10;73/4+Gh89Mn721dvZ2WVgSG437brET28a46fGXj1ov7ccWGkzIVFZHhRqEQHBYV2ODB2OLx4NOzA&#10;tPLADLdhidsCeB8DhF0Ap23CrfqlU+GIc+4bdO4b4/p50Mkl6Jkp+9MfzI9f0c9K12a5Q/Vpcp24&#10;24hawL0FYHQBvjUjHO90KIbkHCSuutSxdLMPyEt+I2C0+QnjU+MUR+vzeju6jxR2RXnHiUhsKtSO&#10;AYcUxQTcuXPxxcjdhvoaHJ722274L3946oCz4ZSTNg79e0Ht+3SPclzv1kSuX0wBhhOBZ0mrd5PX&#10;BwoWz1WN9jaNDR5ZutmwXKK6QzTNQe/KYRq2ymxu+Oj1q8xv5uKfVLuPlBKHMxDnlEYl3rpBYcTw&#10;w/tr7l04//zBhSdPOh89vjj+9Oaznu4KZSjVxASx6zc2RKdtv/xGS3RDIiVFaNJeSP1wK0Pt4XCt&#10;M7C/U/FyMGd9ohNYvAos3wLmb93uq8mK9JYxCZEytkDg5MyxpSgdXKLgIH+NjYJ/6e4HsW/Jgt6n&#10;KkczwkZLUicPF493Jd+qdM3h2ikQam/Gg/fiOp4nFt3m5tzHVI0hWtfxVWsmLaumJ5eNOhe0mme2&#10;1S3salwDNQOW1WuQskVY1RKhCaC3AV6n10X966pbK1EPFoKezqmeTys+zKimZhWjE35vPvDfjvE/&#10;TvrMzfgtTvstvfeZfsi/0IKKCdzmw9+UfMi5f7TgKdA2CNRdX8+8uRr6dFXyZpb7fBb7eBL56CP2&#10;L2YcMA6kz69ULs83rk60rozULF9MnC/nzMWiV6Ls1xJRy2nY1QLXlXrP5RPSV82Co2GIHJF9iNgJ&#10;STD/19c/fIYd/9hgY2l368rgyv/kxOoUu5nPUg91dt2/QYcae6ghx3+6/q85sRpLq90t1Jz40196&#10;4sf3h1hc5oZ//OPHDV9t2fAtw9qxI/LAaf8DmRah/ppUrhGRZoOlg9E14cnjtx5+/n5qWDI7vTz5&#10;fm1udGV5/MPMm9dLY++AhQm19TewNKvO5FObH3+c7Go+JMeTyNu1Odv0cyxIV4lhb9yzJj2L52Q1&#10;k6qyZ5LUS3zFabZvgys1xc4u09mpOyX5Wml5bVCowBbppGXgj3GuCImpT0gNYzE97KzxptoYS02G&#10;rbGfKShGU6dM1/Q4inCVzh5ksp75eL7z44/wGINkp0s47GV399u+fv2+kg68a5GRaZrm3kydfWVG&#10;JkfsbbtwsKNw/S6LvRcwFjf5onZGSLSVq1zLKsnaodHTuz8p+El56vP69CsZ/iU823D0rgyaWVcc&#10;e7As7Hp+eIOEG4lG8g0tSNsNKTvtvfUZSiMlz1jkYuBCsoLziAQ2EY81NoZs3cbVNUxxdMknknNg&#10;8AJz8ypTwyNgkxO2pl2WoCNGexuNNOus9A9iYNXO+DS0QyjYTmRL8LLG++/DNOh79Bjy20x5SXsd&#10;/X6xkP2u4//b3og/DPP0rCr2WlZpWJfvQ+bqoYN0UHwQloP38uAEegYnM6PSdWmcb2HIjXbInVgC&#10;EoWtYXg/FahGPANvOvP77KmXwIxHaN8PrsGvaDED+MBulKwJ7leMlOTA/TIJijgXldhO4GFA9jFl&#10;BcN8S9mpfZGNV5T1tcSEBLjqUFD9o+YbA1WdSTy5D9pZRWUn+gcGCeQJqjS1K3xecm2EMl3oFcNm&#10;BniyfHkcL5lYVJlXUJ1bHC0N9XDgusFYPnBhLJSfY0HPBzMKqcpQtwB1BiLEFINAuVM5/pKQBD9F&#10;DIXCMwHZ2OvBvB05QUxZgLOvl72nkwXDzppniw7QAst/hSl+gwaCDH2sttJNfiVDDRhUIt+XrhQy&#10;pP58hcI/RuKbiMNJ/9By2vIHbqcGfJsWZB8Yjqa64Ok4S7COmd4OV7iFzJHkD2ewjYlMKFzCJKjE&#10;VImHqzsU6mYKI+lD3HXgHjoYDy2ijxEzBRVUQ03Lx8ZId1HY39gKvoOFbMMkaxELTCm1CE4HjlcP&#10;oaRqgaP2gmKNQFmWFo32uFNoWr+Lz3160AOP0GuuQR0EWZmDoMxFnWAVdzwsq4QuySey692FB6k+&#10;xXjPXCwn30Wc5xWa7B0ldhIS9WxZYFSy2D9LGZwk9IsLVHDJbjo7d+r+8YeNkZHAnVoYHVublBrF&#10;FNGMbPHb9X2MkYloRhMvskeZfye+4UFMy5uMrgFl2QGiONvetQhH6vCWDcZlTZbWTZXWTZZWvy8s&#10;fZKZMRAf3R0S0KkQd4UHtIZKGlWCUhkrR0bLVFJTg9xTQ2gF6QJ1LtmR9tjqemleDqWyjHbmdMCl&#10;/sj+XtXFM5LrPbLB3oBbZyX9bT4XGgVXjkhudYT1H1EdyHBX+BimJGH6bqY8n204OxwTWIWk5hnw&#10;m2zyL9N7hxUvHsTd7Jc3tLjUt5CvDoa8myr6MF35dqr6zcSBkXcHnryqfvKq8dGDWnXi2Ys7R97c&#10;OfW499jj08dfnOpSxy6OnLjQnVGWQONy4PZWWrt+/mrD1u9/UFu7qzlxR0eHep1Ulxrfqhc0tapY&#10;vVr+75x4bW3tb8Lx3+LE6rt8/kA1T1kHpubmj57s0Dc22vDZnnjDT3t+8Y+XJ1VkunE4u7cZ6W+y&#10;QGsScvk5t0uuDmWeLSRIAjQt5ZrmESbEBEtuPS6jyLo8bnd10t6iArOweiTvrLukxz2wDcWuNMBk&#10;bTYp2GhYu8WqVQNx3tilH8IYQLnfwjHuuwruEDjnrBxPGqIvWhIHbCkPsfT3JN8lumKWKX3rwX5C&#10;dX3Ocp0Re66GBAARqvUw+bxCuBAsBBIDgFTFUoLfeAjnkR+pn4nopsE63cGNRONCuGaS2eZ4m90l&#10;WKNWLqKKComCQ4LsyUlUeTJTwrZBEg3MqHZIhpOjMw7BYrmGhokTk5UKGduDZIeF6tFx1gkybmVi&#10;eJJEyLSDWGpp2O7VQ2sYO4GgbJyrpyvFBYHFWiHgxuYOplZu9ugQb5HM0wsPs7MAGSLtbN24njgP&#10;mibYepulpYufnyozWxKXQOTwEM5Ue4IHheob7hdRpIiOIpCYO7Upm3bxzeChTp5cW5LVNjPDraYo&#10;SycKlo2zJZnsg+prGJnoGluZmlhbGFvbGFvaGIPtLH/W2PqHvparp4cyK8krJtgQZ/czaM8uhKmJ&#10;M97U0ZFI40g95eEU/wAL1ygNeOYmq+jvQEWa0FaES6sbIwGD4SDBVLI90tHE0EET7GZIVTmLk7lp&#10;leEHD2XlpwfTHCyMtLZjbMwYDlh3qAMTQZIz/IMFEdHypCMNrV0dZ86e761rPyJKCILwMJgQ5+Cj&#10;UZXvm9uWOqsma4qnyurnqs4tNPWPN14fPzK21v8RGHi+fObWh6YHM8ferfW+XrjwbOL0x7m+mfn+&#10;pU+3AeAhADwCVv9cXRiYn74ITPUs3Dt4vyv5eD7/WDTlmpIyLHD+k0PsYeJOeeBaKdgGEr6B6t4l&#10;kV+OSrkcnX7SP7WdF91IltdgBdVwTp9Xwr3Agh5mVC7IIV3bLscAnWOIStpnFblXL2KfdqqN6VEi&#10;+iKT8shf8DEiYD0uGIiULaq8Z6We8xL+pA/nBcfjhrtbkx1CuUPL9dvNuO+3UrVgnjCGWlESFFSe&#10;nnYsODQ9KEwZGhZCp/vs2gHW2ObuZF8kJJ8WOJ2VuvUEM/tCKN0ihxKmmZxvxg1Fc9Ip7Gy125uT&#10;RyLcKQ6MijK2iQRBI43ckhAJmW6dUYTzAYh8vkWowFoY5SQq81YcFKlKKPw4a2KsnnWmgcMBE84p&#10;m9B+q6Rh8/T7xinXdwVf3ci5utHz4T7pNCkDUNQBiYeA/U3r6XUrSVVAeh2wvxFIqQcSDwDRlWth&#10;pavBRQvK4o/yPLXl/6ewkvXoyrfecWesyS177U9C6cM05QvfuD4nQYkGJOqfGgXbIS0m5OMw3glb&#10;Tj0Il7fdaP+vGrlb91Zogkr27Mvbsiv1+1/jN/xSvNngPIzxhBnzxifntU/+qLjqg6T2NjX7kKmi&#10;QS+gxTjgGNjvBjV0MrR6LrNtPKf9XUbz+4zGsazGj8k144qsJ+yIIWbwsEfgQ3rgEFN+Tp1OShZU&#10;Y5nhxgjxNhD32z3KTfp5uqgqS3IpxCPPjlGK5+XZ07IR1DwUpQhJykAQU2HoOjv8JSr3PF+CA4G+&#10;/vrrr7766tuf/uXJYb96+UyNhNUnymbWP1tPqEv9Qj38won/02P2l/kvHfjSgS8d+NKB/y8d+O9x&#10;YrUUT70z2v3gAYLs8uP33237ZoPlP3/w2ACS73aL0fGrgGVU2O+PMfETalPFltJM1oGG6OHOjLfH&#10;Y6fbguaPBU+ciR47HfO8XNTBtxPDtBEkO0FD8qVn7fPTZ4DJzpXlywBwdvZR0ZlKujQR6pRlQ1Yz&#10;j3R9uyRt4+jd26M1t6UaaWdYGicaQhINXBodUx5HX39e8vxCwtVcQZ2TuUhrK87Ghktjx3CEyTCc&#10;2NSC6WApIP7BzMdlvYy4uhR6A1Bc/yTpX5JcXvLvXVP2rQR1vxM3DtLz+khJpwitFxiP+3wXh4NW&#10;7qmmTvCGi0RnBJ6pFHYAXRhE91c5M7zDvdPu5D1c7wAelr4+KbuczWpS8XMFAZH5h5uuPHv2Ynn9&#10;7uRkbEszjOy2x8DAiugkTslo6R3qvjNR2fXIN/WEs6zGPaJVVTuY0PU4u+917fBi8z3g6NBS++Dc&#10;yRvjja0DIcoMlSiyqbihr+P81ImhZ0X9h1g1Ploy+x+p8J/5EsOCRuqdvsDRd1Erq5HAWgTwXjl1&#10;UaROdG6W8poF1YMRd2bl7xdk84vxa2vVANCxvnx6db7+09SBT2s1c6sV8/NFq5/KltebAKAWWK5d&#10;X2xYnmtfnru4tnhjaXpo6u2TidfvZt5/WpuZmn0/+vHN6OKHl4vvh2efDyy8uLH27tSnkavAxNXp&#10;8e7Bl5WVvRmRhwvCm47mn3na9erp9Vf3R57dm334BPjzMXDr4er1p8DQ0tKjsTdDsy9H1l5MLt0f&#10;B14vzjyfON1xyo0u/Pk3ra9+2Glk7yLZn1t741pe1xGiD32LyXYDe5ATFZ+blNBT2Xh1/4E7MTV/&#10;BlePixvGhHXTfoeX5CdGBU03XDJOoyJP4SK74eED4IpXtl3PMW1D9geHzRrOglKS9Wl0S0sSWy/m&#10;FL59TtY1GXD4tSCsGU6RW5Jlyvyyoc7TS8f7lgrqF3yV120JcqiDA9aFy2DGUkjxBEKgUJToyVSZ&#10;ayMsNaF+XHFCZJpEHAW18dDaSTLVV6FRNY6uJ1wR1zDWPQ5mZ4X4oQLpzPE44HIyMKDmxOmLl7Mm&#10;Txe8udIw/edhoK9kZr+4xxG8n4bNl7HbvInNCO1EJrgoyLnBz7aQsS/edYsE8RMZ8TuKYeMawhWk&#10;hgVkpMgyM/yyioWNVZG1yUHJ3gw6zJBHNMmPZXZUKOrS3dIV1vVZTq9up376ULU0Xj31pnTqbeXq&#10;VP38+/qliQ5gqWdtvuf145aOg5HxgaQIoRODbGmN2AWjgbASiLG3gaZIn1DDDh8pKQE6MhYbsmfr&#10;61ePn1zvOTV5LOVEKDcO6RkOiilCJhah/JO0giq25fdotT+Fts8gT05Y944b98+Y9X6CHFuCNi2B&#10;m1Yg9YB15TK4YhF1YMWpaYV8eM6ta5p1cUZ0e0ExPK+8NSq+/sxz6CV3ZNL35axoZFZ4f9ztxSxv&#10;Yk42N6aauR9w4QA+gve7gPxTXCH+6uPCZysnBldbrq0UDa8nj69FT09JXz7zePWU9uENb2o+bG4t&#10;e3apcmasbubVwU8Tx4GxY8uXsp4lU+5xjUe5lp9k6AUp+j3H7jEHdlNof1GKq+OjU9gEnhtBz1D3&#10;p29+/OYvPTHYwvb2lcG1pU/qh/TpVeB/cWI1h/hMJNbVNFdd//H6P+XEn/0s1gG1nlhNU9Sc+NNf&#10;nFgtDn6q5sRs5j/++fX3G77+ecPXPAd6f2nPlYTTZfgcqYnQ1cQJboXC2KBq4rM/XLk7+/jNyvhH&#10;YGZ+aeLD2uLHv6KzP6n9Kz7MTD18//zhm5EXY2/mVtR2FsCDazf3+wQwtc1cN+uoNJFNYNGAU8oQ&#10;NfcqLfU8NbKbFnRCENglCjzA9Ay0tpRALIqlouqwkFAajYPGksxt5C7UXHlwZVhMGJWqPsfqZLDb&#10;C2WWIWZV8NnlKEyLHeYylf1YJH3A4T9jskdYniMM1mtP3mMK67o9scccfUwLUrHbvErTrN0G1Yun&#10;XSYyzmOcj4Gtm4y0jujubjbcXQu2D9VF0bYYsncaSLTNwqGIVFdsHtO1wIsU5WjN0PvVQ39TPBV6&#10;KFbYEiHM57vFO2GiMWglFKK0gsXak5PhzHIkN9aSxNhqSt4M8jMnSNFUkh4U/OMuu61GfggPP1s3&#10;urY1cbMG7sfNjB27fPbpqF0bPbf8yvntF/Gu7cF6+hHGVnIdM989xokgeBrSIxvOboXyTluw6sxc&#10;E3Ug4XtA4TqWGbaELJRzuImNdI++bLehfK+NVMeWsQ+J00PSKGKOLI4hj3PwlO6xJ+60J25DOv4O&#10;dzCzghaT2S9EoR/lse/Fka/Yitds1Sw3YpUfN8GNvY4XdyOFlVZ0pRaKq4eWIpixniHhTKWvrYef&#10;GSnGntMhzXqacuBRcFE3NfogJbyeF1dCl8VjSQG2trGezKJQZWlCdLQ6YMon1NPFj4ziM5wlEkGg&#10;iCfyIDuRCbZBInpHdV5dWoK/i7P1b+aWG83Z2q4ZlvxjKNlJR1WNa7C/DQehjUQaYvBwdxSCgkZT&#10;3MleahkxwhhONrKT4un7eYpKaWwWK5hp6mq+wxakidHfSf5xI37jd2jIDwTBz8wYncB8dOxBWlQ1&#10;LTIFzQ+xJgl1MfTdaPJOR9xWHHYHwWiT7c6vdPb+qo0wt6bjURSIOX7vHqYhSGoGkxsSQkzJKc70&#10;aHccFwZim4CEFlYiCNJ9D8juqy34H3UDzd0zCAF5aFk+TBwDYgVuJ8g3IZI0nMtMaGWGLpl7oHna&#10;tjl7oVl7rBO36BUaWxwnE65xKE+5Xh/Y4gmubMU3YsUnetwzfJAS0IHntpIEl/wj+6PTjwsDqvFu&#10;5TBMOQRTYet8kOjVxQ2pY0YkYEVCUzJDFy6E4vxdKDysIw+OFbkzVN6+jrYIlCXYREMbDTJVujHy&#10;ZcFZJK8IqKNc1ybaCJFp5dSA5TWg+Iex4nOc5Hsh1Z30qCRDbKiOZSoUeUwgfbi/5G1pzauiyheF&#10;JR9qasYP1j6pyL9dkDpUtv/uwZzBpuybzZnXWjMvtqZ3Nse0HYo+cTzx6oW8+/caHjxv6R8uqWr2&#10;i0h1CMtAh+XjYrOw8dmY3BLn4lLn4nzHwgxCZjy2IMm5JptTne1VlEzPiiF3NAa9HWkEgJ6JiaZr&#10;jxMOXuCmtsAjSk3SKsENR8m1Lc45ZdCKesdDnayzVyT9w+G9N0MOneTXtnGaOoWNbdKa/8HeeUY1&#10;tXX9Ho/H3hVUpLdAAiGUQEIgnQBJKCGVJIQQCD0QepMSKVJVujQpKggoVpSigkcOKFhRLBwLFizY&#10;kV73G84z3jOeccd47pf73nu/mLFGxtopO8n88M/avzXnf9Z4FuTQizLdDiRx9gU7Z4ewC0Pdq6RB&#10;tYHBB5ncCDwxwI5gawLeslJhvXx/7W9OfOa/OfHfIvn/ghP/vWX3NydeAMampxovNmrqayoorP5t&#10;1cqNShsC9gYmHdpn5+Sgo6KN1IAS1GG5OPoZjvQcVXwEalWhD2qAmzejHGqh1EYoq94wqlI/u946&#10;95yrtFPMHYgV340I7Kazm+BWZbs1aneqt+ka37HEDZNooy6877TAby6B32ghH8kBfyH5T8w4wyjh&#10;R5zfR2LAFDlq1j56mhw2TguQv/KzK3ucxQdEfksinxl3wQ8246eQMx/sBUT7LkSLZ8OEk+HCd960&#10;5yKnfhbuAhF6ztb4FMGwCqtXZaVWZaWcCd0cB9FIQNhmUDwSbF24xmicKgQPMrECm9jaoA/mZHRd&#10;az156qg0jMliIehOxgkR9K5zRSMP2q+fKk8LFpAxKBzY1FoZYq1ihIaYW5uYmYLAMHUwwdRCSKVJ&#10;3ARySOyIxcONYUhrKwaPI5IEcgP9rGjOWC43t77+aFtH1L50c2uCsrKekaG1O0eSEbX/cJQsikBx&#10;1wJ7ahnyoSiavqXZFh31NWqgXVAbUxKFwMCjyOYmWCMDczNjczjMCKS7R3XPFj2d3SiksZ6RnpER&#10;yIXmKDed4EjEBAYFhDDaDlHXM4Soauma6JqwTezi0PwYkH3aDqva7egSfWIxCHUIZJpqZCLQ0rJS&#10;2wnS3b5qq8KWrWssLI0CgoTSELFYwPRkUBkYK8Nt28BbN4qIhDguzx1hzTJFyDx9mg4V3Gq59Kqr&#10;96/L11/33Xl+/3ZTUzndA6ePUyT7m2dejG58UpB/My72qm9iV/D+ttD0k9KyrpyOFyfbntcXdchS&#10;GoNO3sl7NHllZLFveLJnZKJzdKbn58Ldn7N3p2fvLSwOzM33TU1eXxrrBn52/xy50NO6/0Khf0+y&#10;6E4g+44nvdvPvdtfdFMa1CsJ6w6IvhuZ8VJW9iKp7EVE+V1RZjct9ppD2CWEuBMd2Gntf9FM2GjE&#10;bLfy7rLxawTTC9WxiUpGATs0wvXAB5A2NSSHHrHvSHzcj+SET5HSNwGeX8MCpmOlM3FhU5HS0QD/&#10;+0zeKSu7IiN0gSkpHclMQXum2AXso0YXeByIpfuHuXsECbxZZL6JFh4N8WbjDgpJ1Y4m2fbgBI5V&#10;uqtRuK2ai6suKZPmdzE2pTtN1hoVWs5yy3bllnGF9QKfIwxhog07FC+VMot4TmVUbBgezqNinP3Z&#10;rDgvRgSdyIOB8Ns22K1ZGWOKPEGTtJDjm2FhFw3Cr4Nj21X8z69itayk92znD1tGTQvygNgqYF/F&#10;gqxkJrliJrFsKrZkIqJgQnpoQnJwJiQPiChejKj87pv72TtjQpoHJB8ZC0j/w9L1lCbyLBTfbkW5&#10;gnNsNkeXaUCyNqlVqpk1Q+1uYnh/WrOadVFlW7QKVytXbdE+r4W4qGN9WhNdvc245HdQ1WbTs1oO&#10;bcZuVyzl+7RBQy7po+KSAabsBFRQssf5sLLTMRD9IoJ3k733RVzlu0PNnwrPfCxo+lbSDBy5ABSe&#10;msuqG0ur+pJcPLY37110dl9I0jlReBNXctRVXIBjJOtjkpTNMvdY5mngjsBZZ1xCWnlRjQ5e9Y7e&#10;F/kh3d6RlzwlZ9iet7m+n0Li5WbMrjCT1St+k+cTr9+40Yvv9nFY3udkeX0pt9D5Z8gPlx/8Dzf5&#10;QlT+zK984v8Qnl8P/4rArwj8isCvCPxficD/MSeWf6tllrK09A0APgCLPY8GMXak39etVVJQQCus&#10;8diulqRrn67HTNfgpusLkmFuAUbOPhbCUPu9BwKbaxL6qmMHa+OGj8e/qosbPBHXk+9dR8XydfSg&#10;SBSpKPnsUPPEQg8w2zU13jrxvn7wZlxRBdIxWx1ea0o4Y2pfpASJXfl76u+rjkN1rzEwrUzcERtk&#10;tj7+KDLiaVDHWPnT0cNPz0W2cK1D9dRJjo6BsfsqRTF5SJqvgSXNDu0hQvo0CUo+Rl8BInoB76sz&#10;XtcA7z8Az8uA8CIQ3L4QcmbMr/aJc1qNYWmVWUevcOpdJPAs4Gd/yJdj4TcTg4qITCmZJkbgnLTA&#10;KFdz/z/D7kyVLj7Mfdvh9+dpz5aKuDOygmpZVdnxriudT4a6HtyraW30SAk3Fzi6J0qPy5s8vR55&#10;8nW26/lYasMVnDBOC+VuiPWneh1iRdbKTg7WPwHOPF86/3DiZNfLzJKzXiEySVRyddXRP9uvfGkZ&#10;+Fx0t1NwQmwg1l2LgaxmhMMqr3oPPw79OhE9syAZB0ImJj2e3+dcO+h1hpfU4tjcxxn6wv457bQw&#10;SV38ErwwehwYOzs72jjztWV+5tL0/Knx6WOzs0eA2XJgtgqYrZbnGS+O1wHTl4HZm/MTA9Njb2fk&#10;acQ/pufGfkx++Tw5OjL54a+JNw9+Dt+fGnm0+LkXeNkLfOufW+j7Otne/6yi6GJmeGWmtPhC4ZVn&#10;tz98/PHjzdTwh8WHb2d7PgO33gM3lsYH5n88//Hq9czw19kXX4Ev84vf59taujgMXzUdyxWK4PWG&#10;1iY8UUJjfer5RmOhq8JuhTWgbWQPl3Nn6u61t3SV1lyKLemRVj8MLH4iOP6X76lBcVWvY1ajVcR+&#10;E168AT1Ln99sceBP3Mlr2KPt8OKz+odqTbKLHfZHu7gyXIx880xlV20Le5kZZ+z4cSBOMFqSfSL3&#10;zIf4o5MRxxbjzgJB9V/spDVGeMEOCG6TClVRg0/lZuVV/HEov4NKDN/yu9nmrWYGIJq1hQRrEWMC&#10;irAxPYhHNDjiOh3RV8kWbc7m7SKrG6lOr+vEU5cjFm6lAD1ZwK1D83crpm9WTwycXOw/Nl6yt8eT&#10;U+7LzA/kF9HJe6EGLHusP8aEC1Mmqq8w3qWgpr0WZKgIMdcytoGZupIJLo5oJgvP5mJDfJ0lLKyn&#10;rWEEH912NOnVzar+5n01WZyzpV4vejPnR6omXxdNvSsBftbMfa6c/3Jk/luNvGB58lvd4nTL3HjL&#10;tXZZnNSKQ9OxI+6Cmq4Bo7YgWBCHGDKvSLz3am7y+2O5Pxr2j5blfCk+PF5+au7Ypa9V+W3B7pEg&#10;W9eVri5rvd13iH3WBMYqxOT8lndM/cJfkLvj2IHviHtjZgMA9hqAPTWHqh23rJy3PAHgTwL29QDx&#10;8DTy8IT16VlaxxT/jyXu7Tnuw0le/0f63c+M4RneyyXuIODWPW//14xgdCz684eU0UeJvdVOBWLV&#10;KNrGwjzqrUcHh+bO/DFVf3326OPZqq/fCoCPueNPYyYfRywMJwATBZOLNSOTx19/OjE6cvL7966F&#10;Nx1TF0sGg2idVmoDaL1RV9x7Z+JzpPlNU/0mA5UCE3UZzlhCtXHAwPeoKa5fvWL1ipWrFH5DIsz7&#10;b92YmZ5fWJT3m54bn5+fml+YXVzOivtHcuX69s/8f5n8J078L1mUp9P9e3bd8qXA35x4GRQvLs+W&#10;5O4R8/JMkrnHDx/JjeuW66d/k6Pi9Uw093Jxd7OsLZ9VISUlu1OjrTAcCwLdXRhyIDn/ZEHD496B&#10;qU8/gNkFYHFhfPrn8Ojbs50d+Uer0g5lyHL359dU9j54MD29+GbgZVFkBhuCR69VdV1jmLibVgMK&#10;PmEQcRwWUonwKcWIypyEVXxxFt2FbwZGqyjZGYHsTCC2JgYiO0qoq1ual+RweHxekDSe4eptY+6s&#10;r8ywhB30dmsPkdxgeg3SPB9yOM94/D5rhydY2zck8gcCaZLsNEV2fWxofXU39Ioq/KI28g9Th5s2&#10;zAEHjzskzh8o206E1WUzk36k0XUjw2oNSMAOPc52fR8lI8EmddtVWyg7NnO1NL3AEJaqGnHzBoed&#10;WyVoi9JA4dEQvyI3uszGIg5umIlHVDGdWzy9rvtIrojFfVzBcWvnGEN7GdotAcFz2oxErtRFKyH5&#10;KC7NimWiY6W6XWf76u0am3eZqekRNHTwKirYbVvxG9a7blekrdnCWq3IW6uSZIQ9yfS/4hl3gRGe&#10;B3PNhpFLCMx8gkuKNeYAmdLk55/HZLqqqSHXb8Xs1CJpQW300Sb61iQXES86A+UTvR5JUQAht+Po&#10;q62cFPTgquoGiRTnbl/vV9LgFwL/tzzpnG804Js8zUt45xjcZUkr0kHEqyOCdiNdDRC+JOZ+SUK4&#10;MJRt4yhCOCQQmJUc3wFR8nMv2YeQ7IeSjEZGUCaaKiPis/iUEl/PNA96sg8nOzYsNiCYR+ZgoCgX&#10;jH1YaHh8fCTfjYJHgfy5xMLkkFQ/T7q5ifkmMFkJFW3g1mqX8oSRd4uccsw6KFyTSt2OtdG3x6Bd&#10;kUY46B5zS0OSE5YT6OjtZ02XWrhmYAXV9PAcOz/aLkuwwm7DlRqQrXDN9XCLleiojYKz4P29tkf6&#10;XcqeMApuuiRcsQ+pt+DtVyFIViH9VmMDt1IDdjh5bLGmrAYTN2iytMFhNlbxOJQfVN9dW02wUUm8&#10;3SDVknqEzsvBESJAxlFQq1QC9QCZF29p76uDlOhh42BOmUh+Hto7HcqK2klIUnXIgzBO4+U2z3v7&#10;aeGXUG5NYIc6DXTWGvV4hXWHNdV7nQnDfOevDNoCkzfN9ljkeU26un9x4gziyedMELXmiCprdJOt&#10;y1l7WhUMUagJPqxlXAmyOo9262NFXGZGZpoLfXRdQ6yYofYu7jZ4tLoeRk1bZEdOCZTsDw+LEHpQ&#10;zMxMNm+h6xkkkmmHmfxGYdBxF48CE7t8EO6AhrVMySRpB/QQxLaZJK5He8TtNvPapCr/XbU07q2o&#10;fU8yC4eyDt5P3Td0MP11Zc6zysyhqszH1dlDJ7LeXiqeuHty6nnLyGB9d2fOxTZZ792Ce0/rHg43&#10;XRsobfgjPaPR3y0RYRuoTY+B+mSjYsrJKcdpyRUO+4odopKsvYR6wT4mJfHUtoqQyxWhtxpkH2+U&#10;A+8vAKPNcyNHJ8erRz/nX/3Tu6AClV2MPFSJKzhGqGh2KG90KqonF8pHAzWzmui7V9czXN0/Xl8c&#10;AWaJlJ0429jsPR4sHR+6UaCzia8dzM/KwN9K1xelk8i1z4kK4LlQ1/++6ne5Tq1QMIebnTt/Vi5A&#10;cwsL8mIjuT/x8n6aXCnlQ65t/xp/Lw7lU3l5g5wly9OO5XO5GfzVq1cJBIK8ngMCgZSWln769Olf&#10;Gvvv9/+utPJ3yYV0WZMX5cUU8g9atp6Yn/55tu2EnpHGKvm3WaOwbtdGLI3kJGbD8HANdUWU5h6G&#10;jlYi3LICY1FvqNWuqzmIgD8m2HRboc6A4G2qmKtQr3uU3Oc+uUMxQc/y3F+VCV8eFD4PZ/RzbHod&#10;YIN28PdUwriz6xSVO+8kBBxFAMV/Hu37Dub2F4z9Hi2esYsCSHGTmNgfVhHj6Mglh1jAMXieIpij&#10;0uecnMbp7nNM4SyNO0Z2kZ9kSeQBBPvNh/gsBbgtBvIWgj3mQr3HQzw/+jJeeVHe+JAH2bZdZMsG&#10;pFa9tUYDCVFH55WwfGKwjlIYIQxFDcTT8PqmKGN4eUnx6Je3L988zitLSkrxOJgj7rhY9Olj38zs&#10;k3cves5XFaaIfNzRjvY6eBbYmQFzwhjamGlDDRVV8WBDP2d6otjfw44KU9E00zXw8RTl5eWlV5RI&#10;ZHvdQ4OC96dk1B/bX1tHc/fdsUNHYeVqZVUIw8X/4N6iLJ9oT2Okuy44yATJNUZgduvqr98DVTYi&#10;WFJcyDwXRz6FzCASySSUjYstztYOpW6we9PWFQYgFTeOk1BAtbOXs2usnauzi4BO5TkibZG7dNR2&#10;qakqb1dSXbEBt1YlUgtVqGd/aJtFM8i5H+tz0YxRbojfD8f5mCMoZnArQ9j2NVs271CkkR2TgyOl&#10;PC97IwvIuq27FFau/22l+ZYtYRTHTE8fHxTR0wLTsDftS9dNYGDoc8vVofqmz52Xf97v7moqFnJt&#10;VLRXaBqv5wZZxBaz99aww4od3FKRxv76RgEIqowrPeztmcuxi8GjJJbcbObR/pKhmZ53S7dfTPY8&#10;n/iz783Z9gdVvc9PvB2/+mOxR35Z8nXh5gRw78tsz4vXZwe7ywfqMp8Vp8mt979W5E3WViwePzF5&#10;+OhoWvlIzOHXIcVvg0vfe1e+E1aMcEo+OeV9t8t5ZhbToeJxeg9vAB78gZz+mph6Dexfq0LL3IkJ&#10;3WEcsNswUM0wAYIow1HaWIJ+kXhAJBoUeTzyFrzy938fGPhFEjTq5y8viBt0E9/lSm5ypdeZocfR&#10;ghRtimQnznsPzh1EdDFZ3uPCmTrZmnEIhkKycTBRzw+t4QlXolsou6A3YUhbkYFQ8im/yKH8/Del&#10;BU8OpV+NlrRGB9/JkQ0Wprcnx2V6+LiieSB93g5Nsao2dqcGVM8ERHA2cRNYshlQElLVXHMDSW9z&#10;rC2mjh10yjaiRj+oSTesHRR7aU9Q6w6flg28bkWPIXDAD4fECUH6a/eEIVHciHjfe2HyZ55sjCMb&#10;Z8qmOKlzHhmznhlznofmQ8pnIo8sRpYDkrzvtNDb5o7tYOwlfcvTYPMSdfUDKkolWqqlyiqlW9Qa&#10;90CvGGGvGeOuQVBtWqatmibXDKxvwOxumDpc1yG1K6PbVXCdmuRWZYeGzcSjG4hHN9m3gT17MJIr&#10;WF+5z3GaIiZT2f6ACrFCn3ICL+gLzx3Ob3hb1PjiQNXLQ0d+ljUulZxYKm2aL2sEjpwCDtdNpBcO&#10;J+Y8STr4KCG3KyzlsldUK83nojWjWZ/UpEdqtfHoY8XeY8Scw3ufIomuc8IeB8r+Ck99FpTwPiAO&#10;SMr4lpgut3VfuWa5j92WTZvCeR5vX7yUy+byCnBuEZhZWh7zy3UXv/KJ/13zf81/ReBXBH5F4FcE&#10;/r9H4H+OEy+3VJIbeT16hCPZ/rZu9VaFFYi1G9zUdXJRnAwYJ0WXlQHh7DN2CQLhfSGOAXBhsI1M&#10;5lKVxW0v9rlX7DeQ49WZJmyMZeS7EtwgYEMoDJEUWNZf/WmqCxi7OPai6nlnXFUDQ1SNwDSjiJ1E&#10;p34s87IRtnyXYtH2DafNdHvdMJ18bCkGmqQNK4CJut1PjBQ8/Fb24nbajQz3Yg/HqLiIgkMl54KS&#10;S80dBOZYjjdv7wH/oqtR516Gd/4MvL7k2zMbdH/Rpw/gXwPYlwBxx3xQy1e/xvu0nDpo2XGLS38K&#10;PgxKvt/1fnND3tAu7s6BhBO8oP04J++d+oj1O42dDP0vuV97lzz6OOPNnyEP2vx7qhM7ojKqXEOi&#10;KOJQr7isxAPleQ0NWQ21+2pLso+X154/c6X/fu/QSMutv9KK6y3xrI3bIKvWgbYqWe7SITECs7Pr&#10;e471vK1pe1x45LI0/CCLFRwmSTld3fKk88HSn18XG4bvhTZHmvgYrUIYr7SLsyzoC38zFD86FvV1&#10;NuDTT/GHD57P7rn35wouBKXfEN4Z9v42TRv/ifv+gTg5EjAzWgVMnAGmzwCTLUszl+Zmz8wsHJ+d&#10;r5D7TiwsVC4tHQFm5N3sjiyOX1iYuAXMPgMW38yPj3we+frt09jk97HZb++n3j3/Ofx0+uWTxdeP&#10;gbcP578PAMtVeU+XgCcfZ9rO3s2KrAhmJZftrbr/59Nv0xPv5t+MLAwuZ2bM9Y8s3J6fHpz49PTL&#10;X8+mhj4uvvgBfFta+L54rbM/OCLJ3tULSmTpO3AIIdLklhOpV07gk8Q7iCBNGtIxRFB1ovzyybrG&#10;9Jwaz8Qzbmmt1KhOUko3++Bl5r7jFgFyZ4lwHZdQHZcINVI+SHoSnt9gnl2tG18PSj9vV3bB52i8&#10;MACL0TVnr7KL28BNVWfHqNqLVPhB5LiCU5knnicc/SF3PU48t7S/YyG7eSghu96eHY0ixxPZhcHp&#10;lwvqH2cW9XPcC0GGnmqaTkhkCI9ZzKdXWJvIsOYHKKgaknmdNegEUqPa0fhMGPVOtvtwFvtxFuNu&#10;hc/z69njr48Cb+rmHx4de9g0/6wFaK34IBU14uD+ZmB3MyO+toYjSIOiqYjR3oIy2IZGaeBQWmiD&#10;LTpqa7fqKm13JiHlV0a52eHlZYm5qf4xXvYyf8dLtfvGXrYtfOgY6a/869b+768OT30oHX+bN/Vh&#10;eXwZzhp9ljn5/vDS2DFgunlm7OTk99NfP5y62BwTIDJyoeyys1U0NltriFJ0CaVmXC48/PLCka+d&#10;Od8v5Hw9KXt9OPnlgbgHCRl3Y4p7Q+PK7Bz5u6xtFDxddxyItyzNsUhPUQ6LWBEVvfZYh/LdD4SX&#10;i86PF0h9c6i2CdMz02bN84hjAK4BsK9bsK+cIRyew9UsOpyco58dY53/6tz9k/VgzvPhvGhglv9o&#10;hnV32qVnzrEPsLs7xrw/JB7oD75/yet8unWeQD2Dr1d+kHnn1qGhT01Xh0vPPcrsvJ/w+HbkxIPY&#10;uZdxwKsE4MXeqedJX94d/DrWODVzZWnmBjDfB7y5/LOp4IE34w+E4UOU6Yj9Mrl8h7V7AEedBxvm&#10;6mn76qk5QnUtYLq7VLauW71CDonlwEPOie/cvjk7syAHD4tLcxOzc1Nz83MLy8v2f+RZTin+0+1/&#10;z4nn/5sTy8+wfMJ/ceK/ocffnFhOUxYWFuU5cgvPhwa9xXx5O6ZlVKywDmNslyMtTxUWJznkJHEO&#10;yULLRF4JNkS6traJOQjOJ7Jqsg4/670HfB9f/P5j6P6d0011fgHeZpamuzU1dutowaytQ2LiL7V0&#10;9LV1l8dlyp13kWt24RQ05PX7oWtdolbTojdTY1TsEvVJETBCEAzB1FW3VloHWacA277JfLcizkBb&#10;wmbJC+1P5BZXyXIyfcN8bal2unrGm9Yjdq4RWejmUPB1VNp5Z+Y5J/J5W1yDkdkNLPG5K/MFxfkx&#10;hngLjj6vAa3bAzttgJW7eLbaUM4jKY3mpHoYpg6KPA1HXUCiLiL0jmns3rd5F2fNbvJaNfYmLcc1&#10;iha/rSZtVHTZreWsou2grGKvtpuqs0uI0EtiE4tDvUqDPFIoWH+wuswGdjnU70XGvmcJcQ+iw95E&#10;hgyGJlwMzjnul7oPL6TttHJQMmWaOgpwPAaGQ7CgwiHWUC2omS4ErqNPAuk5Geg6aqs4KW8XaKl4&#10;qOwR7VIRKaqmmNjXyhvheEWf50sPWjjUkrn90Sm3YmUFJMciivO5EGmDROJrCkds2G6tqEM3xlpC&#10;8XBT++DwnJrmvvz6626huTCKjx6et84Av1YTDgWZ77V3bvP07PMQXSO73aL4vBeGjfkkfuLGPbDz&#10;OWdGLQBjkvSw/nusnDTMmBAbT7Qr15LCheHDkRQZ3C7NGHcUbneT5vVOmvI0Kuuyf9JFScKV5NT2&#10;TFmGkOFFhPNskRKhQMgSORM5KBM80tjanSncn5xSlJ0i9XZ1RhlQYFocUxjfDBGK5maQgxuY6Y/E&#10;R9971z9yKzlL2Zdq5u2mSYUpWmgrG4N3GoK3gY00LfFWFG8Xd39LZ/c9CPEOeLQ6QaKMpW8yIa6B&#10;WK8EWWxCQzaiCVuo6RphnRaHbxOr++0O3LWNf+QoG3bLfOOefcM+tg4iLtYSF0GCC01C/ZSd7dbA&#10;rNZpOYKMwhxI++jOIRiUwAjCWr+bvU43VBOda00pwBAKMMRauuCsX9g5z7Bmd+lZUXQTLywTQY/S&#10;xMnA1DSI096dxH0qpGpzQS9r7yv/nO9hRZ/9s54yIm7jhFegDsd3g4/sUauH6p6BQy6bmd9G4l6g&#10;ye9tac+Q9t0geP1O7fxtqtlqemnaBnFaWsnaOhnaurka+tnK+qmKkGxVqwoYowwnklnJu13RPE0o&#10;8TROFJ1tqwsGrVlvraYdxGClSkKCOWw3Gxuqvr6LprYYZnaIRm8NiW4Th5ZY2qeqmibvAMdu0d27&#10;XT9dzbLY0KHQkJKii47Wt4g1s8rGU2uYnlckYX9GxbYF+V+UiOUYpisp9GpyWL3EsyyC9UdV4tue&#10;o29u1XWeTk3ZSwkPw1TXBnXdOnTqSnJ8PsMjBs0MtkCz1W1F2sE55PKO4Iabca1P9td2hqSVuniH&#10;wLC2m/DYLfHB+ENJrLQQSqnMvf9szqeH9c/6im5fThkYSHz7Lmf4ffqNgdC26/7nOv1be0N7nybf&#10;eJJ8rts/r44cnm3kl6zlJt3BDVZkB26juyt5+GoEhYDjo5AHZdTyVHZRNCMngHqA61DuQzsZ53Wv&#10;Pu9eS31cgPeWVavWyLOJVyhYWMIvtJyXA1u5yk3OzU4tLLf/lNdLLJdM/DP+VlH50f8YJ5ZXYsh1&#10;+m9OPDc12XKpCQzWWSV3nfhdYdOOzQYmMAOElaqR4a7dO82UlQTGkDws6hwVe8sBM2yL/4wjjFpb&#10;PzO36tGzaNGwOqvjfMVKMsBNeBEX9yo/9HVBwIs04YMw1j0fp2dil1FvzqQHb4btPklxm7Z3m3YS&#10;zpHFU2jRKJz31oLzGSuad5AClJh5XNgEyn8G7QeQpIBDKGAfBDj4AA6ieTp/nsadc2LNUl3mXWlL&#10;7pxFMX/ejz8rEcyFiRZiApaSQxf2hY3F+Y7F+8ztl04n+wxLOPdF1Kch7OG90ofxafWCMB+wtUgX&#10;d4gZURmY7YlgW+w2jRKHP77/SP6v8f7Tk9t3mh/eb/z+qXth8eHiwv2FsXuvb7dWZqSIyCyy3InZ&#10;lOWBdXO2IphoaIO27bBQ1XS2RNGxBJi27sbVa1RVVfmewoIKebPT6szKw7L8A6HpKYLYKEZIuC3L&#10;w8iCoLlLy0Ad5oznx4oSUwRhYQSq0NCMp2tI1jJC7dYxVdJDQ9Bujh7+olABV0x1cEUTCXQnx2Bv&#10;vlDoamapo7JrFcYMFB8mjgv3lpuGmYLBZlAjDNbSmog0sDTcrq2ivENRdf026Golxg5wtIZ1hZHj&#10;KajTdZT7TYr/ZSL/NInZ7Cluio+t3C+LkfojzI1VtDTlpu8xXj5Sppsd2Mh4myJUSQmmporV1hNi&#10;iOFkWoStUxZL2JF+cPRCx+KNu1M373672rVwq2/yxrWOokyxI0pH6bdd2xUglqs5IYjUKuH+Kg+3&#10;KEsYW8OIAYI5QQyc9HSo2no0PZCrLpih6xRpW9qW8fBH18vZG60PatJqgmLy+ZUt8bdf1b2fav82&#10;f3Vq9oZ8fP957cunjh9v2uaedizdvrTYeXa29RTQfh5o65iru/Ap6/hwZMWb4MqvYXVzQU1zgSdn&#10;/E7OCo4vsqu/kw4OQqP7wNIhbPxrcvpjXPIf5qHtCMlFQvBxrLAQQcvQQu/bY5G0yyhdHVoAMa2G&#10;W56wsWrEItttSd1U6gCb+ZTHfczlP3IXD4qkdz3DWznSMoxbpAaWv8GEvdGEp25DB2PwILg9lMSx&#10;EdDMPa2UacYbyVQ9EU3fg/Rf7H1nVFNpuzYzvuPM6OuMMqMoRToJNaSQRhLSCCkkISGEhJJC7733&#10;JiWA9I7SRQVFxC5gGZHBwd5HR8WCAoqoIJ39beess9b5cc758Z33/edez8reK9nryVrXj/u5n+u5&#10;7uvW5rto0WOxbi0ekdezVOM1leM1u8fK8+4WpN5X5b2pr3y7t/ZRWVlPdGogTYoyYpga83ea2qvv&#10;NNuqq47AbZPLYekJDvnxjpmB9sXejDIXVgmeVQF1bjbx64JGHzOKO64bdepXr0s7/O9DQp9Yhjy1&#10;CbqH976Mdx9mKEfZymsMr9sU70dk/5fUkLf2Ee+Z0R/YsYtOmYCyBIioB4LL5sQJzwnSYTO74/rI&#10;c3DyaRTpAAzWDjPrtkF2mVt3aEI7t1n0GsD7zfFX0IzbRO5tAv86mjts4XDBmHZCC39qJ+U8hHfJ&#10;wvWUkbBDg1H1E6FsI652O7UVyq4zpeRoWWVpWYOWEXVQVquZYyvFYzi66EXtodcNh27nV19Myr2Z&#10;VTy2q3Qlvwmo7Fza3fwqahcI73Bg0rX4whsJJb+Fpg96xd4MSp+KK5kOKxzzyrovz7ohz7nAj6mz&#10;FhQb0zvwoovuETfC0h5FpX9Kygdyd89kFzoi4d/+sA6sX/vnhh/DpO7jz8fAbPDL9R91GOCx18qX&#10;c7C/iyX++0wTfBf84aue+L9H5+u3XxH4isBXBL4i8O9B4F/HE4PLHLjK3bt3z97eXu3H9eCiaLZh&#10;I9vQOJ8pysHxs81ZBeb0XAg6Vd8iHYLJNKVkQjgJBsIUs2AVdXehU30SNzeCGxUlDo1TuLjxrKkY&#10;/Ugn36Oxh15WjL7I7RvyUu1H8/YZGwxa7nxMxYzbU97ZsaYI9Pto6C28/l0H6F0pfMjTqslBN85g&#10;W6oJ9ai4bLL82eeSlyM+p3OIuX605OjAipi0NmFoiYWDl6WdzFWUUhLSfi7x/LOYq7OBNwGfe6t+&#10;T1Y87gDOI8uCi5/ll8cDLt4JOXNc2tpEquygdY6E3H2eOz6W8uRa1M19kcfy0urS8zrcvTMhKJGh&#10;kTgYU3XB6c/n3nN/RX686z931X+qI/y2Ut5gYCXZoE7RNRaTiIEx4uiayOxDKTntYB23T+Sx2ILh&#10;3Ibz6SX5DKFg03YQMsd/bHHeqOX0s24CSVCriG3yy6sUJeQS/KKNRTFG0ia+6nnRVeDwJ2DwzerB&#10;P66n1WU7+rPMOExTcYFz3fXssRcZbz6GP1/2f/nJ++VnvxcP3K5kcVqVyQO+Dz4pPwGMqVnE8+fU&#10;969jFz8dWl27sLI2sgL8Pr/8x9La72vAyVVg3xKwd3lt7ypQs7xaDQCgE0XbwuwZYG0IWD796mnP&#10;8NCpoZN3xm5PL0x9XH33fm1iGpiaBCaerj4bXZs9C7ztXntzDlj4CwBu3X+7p7wvUlGU5JN35ODA&#10;2Mzbxytjw2/PH7za0HG54tidtldvR+Y+P198O7089gF48Xnh+ezN0UdN+4+nJReKnALRKCGWLFHE&#10;paS1Voc25IjzgmWlUfEHS5Lai0uadtdWqMpTM4qUcbkOgUnm4lSoPIsUnkINjoApgjH+QfzICElc&#10;qJNPjH1cnG16kGVoKCSgmFq0z/fgnvD2EJdIEtLGDPEjkvodwV4dZ/cTBvMLk4Tm+MUoCo6Etr+O&#10;6FuLOAVEHJ4t7n3X1v1EVTsaljccWnY/Y/9Mzv6ZzIY3Uap7HnH9/mEDMfGjMVGjQk6rqVYo2iBc&#10;aJPjgtrF0klgaMb6Yctqgs+3JV9NdDnggipwI1TVJf5+r2Xqz4ZHFwounSq+fHXfk8GmO2GSfD0N&#10;rPoPFqYG9uDYuhFmtA0vJCnTAgrb8/a35DaHOSsxegYI3V/DlJyjB4uvjRwcOt90bH/+vsrY3r2p&#10;94dbP4+fXZ44s/bm1Ifn7R/Gmmae1X0erwOm96y+b1ycqpufqpt+WbT0oR4AehbnOq+N7mprlYEc&#10;WkighUSqFRyI9JajRUKUIsi5cF9RydnGXQP1uSONFaDM7XpuQr+3Xwspuh5d3U6vq8TFeWkG0L4r&#10;ddW7UuD4tMVtuILcErWtzOfbs5Vak7cFK0DUBOB3e97pt4+U0wu0IyvU1lVa8xK9YZ5eu+DQCDi2&#10;A6L9S85dn4RHPorPLXgOrSiGANm5VfG5z9zBBc7pVc5JgNn9yKm+w6Uhx7UliFXBMFHZ6FbRMO1R&#10;sv6azJOdqpqayJw8qSqZ1pNOe1ThPNsXDpxPAQYTPx0NfXY65sXditkPJwHgxgpw7f3DE7fLC844&#10;uZ40J/xuTn6I4P6FEk3aKsZwnkNgCq9pw/1BA6epb4tEGpsabfj+22/VwE5232CxiKtXh1dA2wmQ&#10;zVhbml9cWlgCNb4g3fF/5YlBMTHIoIA7ATAwfpn7C0m8CsbJv3cEf6tJvkjvQAPPFfD++OFNHy83&#10;NXArARZRr1OH6hBdyJEceKgQkegjLAnwqxTK0uxdQixxHLQNS8hRxHrG1mfXndh7ZH9ZU4JvmNiB&#10;A9YX/7z+x++/Wb9l0y8G2hAGkZ0WnNaQXJkjivQ0otE3mpHUrKhqdPY6qcsWvwDTyAjb0DCan7cd&#10;V4zBEiFakB3rNTaq/fKjmt7WTXQsQi5yVKUlNZdXFidnBTi7CwigmYI5XGcrfOcWqrkWw9qYjoCz&#10;MFge3JKlqykx0C9jsQ7IPA44OzeSqKVwbLqeVaohWmXD2QWn5aNZmQj7eKhttDE6G2VXaedQiMZH&#10;aW1RrPtW9M2PbHUdB21zBw1Te/DTEsNHgn4IKMudJuZGpnZYIotCZeCxdBuEjzMt0YOb6UzNoMNb&#10;pbQnqjCgMWW1JPhNhvtiruxdYfrl/PrGkJxgW2e2Ll5syQoCPWuI7gy4gIoQ2GOFLKLADkGG7tCH&#10;aWjgd+o4QAwkcNMMAavcXVzgxEsgEOKJpBgsOYXAVDGdc8nsXt8I0DFgurFlMDyqhssp4bFUUn4A&#10;nQC2rQNVfUQ0DYXlMOgeTWV9Y3/MTV1fvdB+Mzeoigp10v7ZBgFlyBiSFAanRczrlgo6OJzDbPFF&#10;d6/LngEDTooDRH49llFCZKXjHbyhGLa6BmXjZtrmX1m/agRCzcrtKNUIRN727eXqGpdJ9Em/kPGE&#10;tGuRCaPxyfeLcoZVcVUyWgjBSGZj4k2hsC1wJEMMBYJDa1sgdWARUuXRhoozTYWqAIE3GhqJx1SK&#10;Pbp8s88Gl171rZ/061707ZvyOnxF1ryXmwO28jLbgNzxgylcE4/RtbPQQsO0rOwNrGVa6DhDWh1S&#10;fAAjb0crmvD+KphHkDo5RJMfauZZZJv0G6X+Fb5zEt3yGqOawMa/JKZ85hUAbhWf+bvH7PLukopv&#10;OlSNcqprrSIDf6YL/2nua4YtEri0e/vWCCTZBEaSGSVRzyFbn1NpSmtDEfrZgtv+0WPJebf9E+8E&#10;p/0VV3g7fFcbRZqmZVNgTNmDczlAVh5nBlz1TH4ZVjgTVbKcWL4UUzipSJhRxH+Sxz92lB1G2uSZ&#10;bM8w2VptYXwMbTtEY46y+QNE6h4jaM42zXR9g3SEdSwC7rxzi3DrxiADrQSoaby+ZdBWc89NFj4a&#10;hGS7gAxhngcuxNWKF0URZAo8/WyZTD1zwvadCgI1xlniR3OIYLITmWw3PX3Rr7/mEAgH3WXHJco9&#10;KEqpHrxcD14HwbYiKY2mmHJdRJkBeg+B3ezsWsbjpuOJSXBcpq1tIYOWScamkZDZTGyxhFYmZyY5&#10;osIcoVUJgt668I4a/6xkFl+oiaeuF8oM/DNtnaLMrZw3QWkbEQR1LPZXT7lNSa1v+8mcvX0pNT2x&#10;yRVSSTCW7mSCIe5E2GgT0IYktLHFTnWiqX6UzLl1d+q+yuSm0oimKnnrHtmRo0EnzkR1dPvXt/l0&#10;Ho0+cSnn7HD63kPe0bkY58BtiniDzGpK6zFF+zFF51GP/ouhwyPxN0dTn97Mf3ZVdW8g/Xpf/I0D&#10;KX/2Zrw4U7B0v2fy1pn06MCff/huw/ovCl6QJz56vA8MbqBKGOSJ5//mif8Ob/+FKv7PKPqv4onB&#10;QAqeqn0JzqASb27+zLEeBMTse7D757ebf9qkb2JEhaGcITAHEz1zqq5WNMa8i241ykG8cyIssWlz&#10;WJt5C9N5K/iUJfaxidlVY/MhS+SIA/NamHIkN3QwRX7Cl3VaSBjgke5I+W/knrMeXotC+SzDdZbq&#10;/IbqPGXn+onkOUeWz1A83tPdlhx9AFEk4BKy4ui5yHRZZXoC9oEAJQKgRgLUUIAXAjgGAI6+AM/r&#10;M9fzHU/yViSd8VQuh4asxUavxEeD7gFziZFvo4PeRYcuZSQBquTZ9IR3CbHvk2PeJydNxOcPeaWA&#10;jqdh+oTdTLCUIlkBd7XZBlq4SJob9oyOXh66dqZvoO7ccO2tB53g+OP63htXOga6a+JCgxgIe465&#10;KNwxId8rI1Uo97BGu1jAGRYIoqmVgabWdxt++ObnjRpQIxSLwpKJvUMCQRfbgpzszLgEH4lMCDpd&#10;MMXeXLnc0ZOB4xOQXKy1AwPHcqGxGSgbHMTEzMgUYmQJNUXCbMh4GpfMFtoxHYl0BzgOwSBh3LkU&#10;KZ/EIJoSIVtFNibpcmG2r5uXnS1FV49maMRDwMmmEGvNHQjNnYQtmkJdywQct4Ht24BzPYhzueSg&#10;vMbyPsUVH3EU7HcTDaiSHlzqevx4sKOryFGAMNb5p725brQdLtuOHGQJF5lb+zP5OYFRJaHx2e5+&#10;0RRuKpnX5Rf9oLzxw6Gja2cHls8NrV68DPx26cPx449aW7piY6LIZC+kTZyA1ZyXempf3YEaVU5y&#10;WHC4t3eIl1zhIVYKhDJHkZLj5EkjsEyJHEhcrufp4T2Df3TFZCrN0VstcL8kZEnODzf+9fz42MsT&#10;T/48+Hr82PT7gamps1Ovznx49dvnscufHlyaH7kwM3Bmquf4dNupt6V940kHxoP2Tfnt/7uTxvE1&#10;5fEF8eE10SGAt3+GVDOBKX2MVd21ybuCzB7G5Fxj7L4vrLzBK/iNnHgBG3Yc4dsCcVLtwGf8ap6p&#10;BSk2sayGIfbCYJ0YzHE70mkK2OON1s/gDLBFpxxc9pOlNSheLoSapG2bqE3MMuemIoS+xjQvY0oI&#10;3MkH6kT9HklaBwu3ds0gesTA2Coip8876H5GymRJxqfq1NnqxNm6pE+1ibONRWttlfMNpXfS4/fJ&#10;XFNZtCihY0aIb3a4zF+EFNqt93NZv7cIduO057PhyGe/Rd3b53cyxqEQsTN7uz5Iux5FKnshnscM&#10;PAb0ldesQx5jw+/CZJdMOMf0SIeNbU9hOVeIwmskl9s48WOMx4St7zTa5x1MMW0pX0AFAA7xgFsu&#10;IMlYZPhP2QgemNtdNkScs0RcsEH146xP2lqep6NHGXZXsMQhKPqKOe4G3O4RnvWSKnplJ36KcLpr&#10;zL6+035Yh3nN0PmWmfyWVcAoLKAfKjugx2vWtq/WwZXrInfpQfMtTcvxyAaSXQOGVWHKLLXht0nC&#10;esOzDgcn1bl6qXiiWrF7p5vsZkDsk9S821EpPQznEktcMZaxl+txyDVwH1e5z8FjyD1qOrpkOa76&#10;Y2T1w6DSs+4ZrSSvXGOHTB3bPRiny37xd9ML/0rNm8lQrRaVTuxSOSJhX3jidd/89M+NfhLpyzFw&#10;q/QlEwTLweb/HuDD0peQ9j9eX3ni/xGarz98ReArAl8R+IrAvw2BfyFPvLAMrnt/3r3Hotv/Y+MP&#10;332jpr3+O7S2digeEwFHxpvAMvUh+dpatSZ6vbb402R6lwmjcBMm71duNSqulpOfxUmI5vtn+EU0&#10;5MkKEukKrl4omVDp4D/gnPQ7N/A0gnFGG3ILuu09ZgdAMwNoCMAWB9jZAnwE4AablZo/ddO/oTQ4&#10;Jt2Zbr4pwwx1OaRmqfLT55SxI/CawA2+EtMwV26WvWuuhSDVgBlsQPBB24YFOO5ukx97GvEAiHwD&#10;BLwBXB+v8e8CvNvz4ltvvO+PBl4/GTna6t+/R9S4l9cwEHjyee7N96o/Hyb9Ue/fHOCXEuyv8vEp&#10;YgsyWIT8PNLAVYeFl1zgTyFwhw3c5ANd0jeBjkcw0EQL7SCUfoTlNoXgJ/tEPWa9lX2NObEcateG&#10;duojOx/CUnK2qSf+uC5/2+YqQ+1aqEGpgV6tpXU1DFWiT8xVt8n+AZX5Lb5gPb8Lmv5UOgAkvvhc&#10;0n8/pajN0zOG4yzn+oS4pzREH7pa+PJDxvRC6DgQ9BYIeA94vxlzGExAFDvIW+xOvKQ+XCG8XsVN&#10;z/NXVgoAAPR6/nMBeDID3J9euz+7enMZuLgKHF4DWoHVBmClCgCKASB/Za5q6WPjp4nMqxe9Gio8&#10;slJAZvzwUM+j6Ufjn1789fbJw7ePHnz46/aHP+tfXAy51ux0oSr2zrmBz3OvFoHR6y9bm87FhpVF&#10;x6vK97XU9+8pOJYZVOvpXyHO7A6/cr1nZekNsLA89+DN9NXnV3qHinJrIhNVUVEqMl6q8wsW3OpR&#10;hXKMqxDpyQmoTet5MjCy/Ojokwv1vQ11zRWdrS1tRfVgmSDXSEDXYNJMRHSYhyPKx0eem1Z9sLTn&#10;VGFHb1J+h1CUamUmIlkr4uV1uyI6fVyzWbaeMj4o7vYIdueLyHZUa1OUkY7Zr3rboPYoRbVL0zvX&#10;4wD3EMCqfpfatnKwG2g4spzV9jH+4FJiDxDTsprQsJzZAWR0ruxuAVQ1gMLrpqlB4S9qntAfXBz1&#10;fb2so/wt5P5Wyhxuemfi/s6cIxGSfLK1HxkZ6evb0p7dvz+sqVSSnSFKLg4uLovZ7cv3wkOoNoZk&#10;W3O2hQ7xJ7WdGANqVlD+YOv516Pjk9df7M0udrSGUSA7MkKcL/ZVXDpV3V4bU1Po31YTfbgttb8v&#10;f/Ri+Yt7rYsTxxamDr24Vz7xuHR5pn5hpmJ+pmRtsXp1oWploW5tZe/KSuvL12U9x7wycmwy87Dt&#10;ne6NTdKaKml6FCfKi5MUokhODncLkrD9+B7lsWkndsUe9fLYYy2v1UlpgbQewB9uxvfnIk+HWd+N&#10;ps0VSIFq5XyFZCwHdydV90mRyfx5wdJ05PhyxMNFn3vLsuE1t+5Vpw6A1bBAq/hMLV9g1K45Nq7y&#10;2hZ5vYDkyLL07Iri1JJHz4qoe8mpd97pFCA+Agj2rdCLL7GCIumBZPtYI2SqulbuVp16c1wdywlM&#10;2NMlYm8ne4kDwoegu5usPehs9TxFuLLbB6jwfp7LH8xi9FSLz1/IfDJ16MmHwZsj3adz8joZyiNQ&#10;4WVjl/vm8jEr32eIkDFs5B+wgNyfSEw1A54VRSmWMej0DRv+AXKy4MDh4VevDX3hiUG57+ri4vLK&#10;F5IYjGX/yXCAwfd/yd//Fz0xyBODDApYjg3K7EA25b/yxF+o4r/n/yIiAd8Dm+TcvuMtk38DyuLU&#10;Nn63TktnKwln5gPd6kayjPf1aHJX1MApIVYUHzTN254d6MQP55DECqeAGGWckuOJ0rGA/KJroWVi&#10;vG2n4dZtGKgFFUF0JjolSKKLvHYl0kMUhnzRT2iCGhq1jm/3S4QrojRS2BIhKfcSJvtLYtwFMrwN&#10;Qkdny5bN67dv3Wykp0sn23k6y7PjclSpxXKQczTBoEzgRISNlZGRtZmhrS3MAG36DxRUDWulZmGs&#10;prEJirOSOfO9+I5utnh3OMIfiQ9GkqIJ3DQHN0+IvcSI6mHu4GxMYOtYBaCp6RxhBI7gYWikNDT0&#10;s7KU49FCFJJqaMZHUSJ9YsL902g0F0MrAgTPsqQ4WxKE1hgOxJxoh4RLqfgMV+b+ENFIivt4gcdS&#10;kRNQQANUOKAY/zLVaY/CJ5rlJsOzfRnueQGZlem1geJIDIRhoUei45zFXCWDxITqmxhv3mi59WeG&#10;uX4om9yZGTtQntcWG5rKdQhlWIfbk0OJtDgKO5vpdCIiebJhH3Co93V12bmEsOZAtwJfZ1+pA0/M&#10;YcncaUovmsjXzT32WPPQh0tzwCiwdvbjvarhTHIk9WcKz5gTw1bGkmkVYsZeH06hkJhORqThkSk2&#10;8GQ4LAuLLmTRK6TOeS58cI1zM9Tmb9/irLnFD6JdREb2iuyPM7HdNsYnIAY3COiXrrwPaZET+UnX&#10;E70vRAkO+uNL3C0L3VAZrqRABgGrtRP6swZWzwz008AaWQe6Snoai2+eae5vTC/z4efzGS1K5ZmQ&#10;wltR9eOBLavePYDXWcCvfzzi5FDwvkxOroOZO8pUwCX78Uk+KH0qZL2+udpP7huhbfY+T4NLp0Oq&#10;poNrJwLrwU7x5xkp3bigPk7SqKTiLbt9Db4PMG0G4BUALneFlAvY7QLI2QApD7ArX2E1zzl1TAla&#10;TxNys7Y7e29Ggy3gi1jCVg/vFhdlJcP1kCDsKDvxqG3YYQtOP4L4l0AyH568kqyaCkt7HZr+IjR9&#10;PDr3nn/yEZq00ZrRjuUPeQQ/jcp6l6J6H7trNmbXbFjaB9+4D94xy6FpQELhUkzmsMKzzoVU6ow5&#10;KGIMu7oOebmN+CrOK9y6BOwKe1I+yy6ZRfQnWnPNtXhGGjKoPpiNJOPso+BsdwOKcCfNDRvmxS3i&#10;4RI8MN4xdm65PN8cJ/8wOxe+oRldU18EhYUQ7WuUAU1y3whTC7n61t1odB2e1GFLPYShHkGRT2Dp&#10;5+i8ESfJb1RBiz6ibId5G5HZJ/feK5GkYfAhemABiravgW6Aqa43dLu39bYoukEC1yjMQTPFDaYK&#10;JZenO2YlU5PSKYkqB3kikuypYcBS02arbXdQ08N9ZwXdKMKbliV6nzyoqmpIiUlzk/qTaC4WMLIm&#10;kmJM5xEpLBIcZmVmDNFR19bfrEUyR0WBItHMhIpd0YnBApkYHhVBLq1U5BRK4jN42aUeuxv9cirE&#10;gUl4lyBjcahBpApf1+Mx+qTw2Uzji0+7X80UTb4vmv9UCczXAR+q16ZKgcnyldflwEQF8KJ87UXb&#10;vUtNoX6u68Hc7u8OoNZIeHfvETCygXYT86srYKz7MlbBgPZFVfwlaILj7ygH3v+DJwYPzcDn/4vv&#10;BDjDF54Y/AuQX/m0cK6vz8bE6ge1LWrfmn2/HmthpOTQM+0IQbZmdhJT4wKq1WUnyISjEcAyAyiW&#10;c9YGi0ZbAYj2ohkUMNVYhG1+BvvHZdtNJ92QneFONUpmCQvRjDM7gLW6SKfdc3AaowgmCE7v8fxl&#10;O5dZLG8OI1yzkwFsf8BR/pEp+ujouubqA/j6rshdlty5K2KXFUefZXrEEiV6kRK+RAxaIYeusSKW&#10;HcPe2Xu9pLi94Shm3UKBmFQgMXUuMvJtcMDH6PDZmOgP4RGzkTEzyQlzCZkfo1NeBwQ+U8gfSn2G&#10;+MpumlBlxSnAuGXSgn0IfjSYiGrn4q4MCIwKD0r1iC/2yG/xzturyKoE22gK0rKkQT5cFoXJsOLJ&#10;8BExvJxdgsQCe1kagp6KYgqwZLoNzhIG2w4x3GCs/bOF4XYbC22MlZUdwYHrGOCpKIhIOJBXXh+d&#10;Fc9X+hB4oTz/QFEolykDY6+RmQ0ST7TCoU0xcE1rxDYLK308iSyRCfxD6K5ucBLZxNoahrFgkdES&#10;e6yICpdSYHJbUwXcMABnnkAhROKwATDrQIRNqA3eXRci/KeGvyY0FU3rUkY/Kmx9V3n4il/WMYZs&#10;xNnvtsSvR8iq55BS2KjkIFZdW2LfcG3DgUQPLzgHvsnLanMWVKPOxLDYHJ5IZJaFZf2+/8LE4B8P&#10;Oo8PZpSeCE29mVU613kUOHsO6B8Auo8tdx1dOHxs5UQ/MHDpbevh4bi8cwEp9/PaP/aMvj1y7XbN&#10;6eHaUwPNZzrK9lemVlTnFObHJoRLJTIm1Z2Jk/FxIUpGerw0K0PJsDdUV1eDwb4vLvS6f6dzchxs&#10;vdH9+NbB5w97QYZ4+vW5qVfnX/117umdwRd3f5u6Mvzq/MUXvWcn9g++rx18m3H8XUjPO++uNY9+&#10;wH0AcB1c5JxcY54EwDNy+95FatcEquURrO5P/N5X/ENvXXunBAcnHFpeE2pfsasmxY3P3euGeRld&#10;BK8WG2GnreAwVdRNoffZs86wHAeYnH466yzd8RSV22vL7IRxurDOJ5g+/bzg08ygU6zwTkpQkaU0&#10;XpMSoUGK1qUGaeKCNOH5aGotnbHXgTYo4TyKVnwuCF0pCljOl68WyYAKX3AsN8TPV8U/TfXtYKFj&#10;TX7JoJn2ZClGDqQNt/t05mJKozZ1FKo/uEhafu0DvItenYwHbsVNdin6/TENcL1mU/gRK/s+CPOk&#10;EfuSpfQ6xusGUjJoQO7dDuvYYtjyq36XkdXv1g43bXj3kMIxG+lHvPectWLGQDyn77oGka3CvAFc&#10;IED0X8V5zqH4k3D7Z1bEEWvTUazFMBFyBq8zQNK/74T/IOXNC/mTFPYUlTNNE7ynuUwSRGNW/Hv6&#10;zFs77O9qCB9ouj/Q8b6rF3zLJGzIxO+0idtJM/FeqG2RnmWWgUEpwayCYaEiWGRa42L0CLEmtnFo&#10;VgzRMQRD8YPjAzG2YTbYMBOLMhJxn9ily1VagbWN0tKVbdkaqmtSaEMsITq10KUX+P4PeaHPHMMe&#10;COKPcaPybD2Tje1jdhKSdHFVWO754MT7xRVPC0tmVCVLlVVvVLv5KGs10KB43Tdb1DeD/sRPnv35&#10;RSEA9gZfW/u0uvphdRV8+MoT/9tojq8Tf0XgKwJfEfiKwP8nAv86nhjcI4AGnw9v3XWkMX7YsOE7&#10;NbXt36yz3qHljUb6WlhGmlnusoKXwizacTbnhbwrUtfDREmRHj3XQFiCj6wS5Vb7F++OzClP3dVa&#10;EV22yz3CEx8v4GeQPQusXestmM0Q2wELm+cU5DILsUJHrFCQq3j0ih16TWC9KoF8lJo894LcDrY6&#10;5GYSY6aegabeyTv0ec+nR8EjxRpxEjWhs6EvjxZr6xhrSA8xpntDKd4wjBcXG57FrhjyPz8Zenc+&#10;4D6gvAu431hzvz4nvzERfHfUf2Qw4HKP8nQLb0+FXXE1o3ifeM9vgf2XIy9nu1bb2nkh4BwWP8TJ&#10;I4NLzw6zbu3GPviDOfMbZ/ws6c05+/Eez2dFQb/Hyg8leh8NdNmP1Q3HqpHk61BFvyAajHANFuQ2&#10;OLXDHLlHT7th5y8dUJ1elGk3zLjD1LBRT69Bz6hOx7Baz6ZR37bdgNahyWjdzD6yw+t3RO5D+t67&#10;orwjDqIcrEUskZAm9S4MSW6LqRpMOP4kYvBdyPB82L1P/g8mRZcvofakInO5ogrt3K6dbYPIkfvc&#10;iQnZ7HTWu8neV1Pnnrw+fePpkas3u2+OHH544/CLZwffvtvzfqbk3UTdzLvapdnatU/1nyfSrp8n&#10;5sRr8+jmDKoy2q+4tvTEyb6zJ453tbe0tdTs6647eLIptiYRGc5VVzApudl7Lvwx9nZ27OXEwODv&#10;cVG7mA4cthNR6PX/2DvvoCbzte+7u+dsdde1rqgoSu8khPTeO+mFdCAkEFpCCL33XkSKIMUCKhYU&#10;CwoW7L13sS1rWbsLFpp5bnef87zvPM97zsz7znn/cyYzmXuSSWaugW+u+/P7Xt8LIYuDq5PRpjxG&#10;Wq2iv6fuwZVj989eOLphz56VW+szlkcqLZGGrKK8FjZO6jTTfcHPS+ctWvrVwpmuFN/C9aXHR88e&#10;Gj3TfW1b576Ofcd337h59cKRU83ZFUqEkOOM5PmTNQSZia3LthWt3nnkyIPXgzdfrNp+XKZPc/Uk&#10;YiBKq3ZFVni9nh7HIQpq8vKP9q4cWFtYZdYauRg+2hfp5LZ4IcqPkiGtum7onQjb+c6w8VXtDntn&#10;93jlqpGi1SO5G8cyNk6kdbzLXDVSsPp92fqpsuaJhLRHcMimuV9lLpgW7z4tlDTbpPPLthAzYjBJ&#10;yay80rAVBWG1oVQrCxqmoNm0sqJsflZ+oDrdS6RZymA5kQTgYJMoqjCxOs9WKRMafX1xP/6wGOSJ&#10;jNWZm4ubzvQdvdx/vDYhle7pQXFZmKZiblqR1lYWbRSDeSRHUzgmMy04P5vXWKs6O1jy4tfO8Zeb&#10;Rh+vfvukZfRp/evHVW+e1Y6+bnjzquEpcPlH++OnKy9cK+npMy1v5q7uVly5U/7b761HBvPLs2Sp&#10;BkGRLSbdFscS0pEsDDtSbsgP02STdPmelZvxB86rzp1UHtlMubIC86CGOd6otDeEfKjkj5Zy/ign&#10;jdTAHlYv+rXT79YZ1o1n2qG3+vsj2rNvFbsnQjqngtsm2fVTtOpJSt0UvWWS1fGB2fWB1ftWemTc&#10;eGLC1D+m2TEaMvBH6P4PYb0TIdumSOX9GI3KVw8CxTs422bMKpq/oCMAXuIfVILApyCwhiBYJAyU&#10;BvNqhLr0IlxPC+BPornvMkMeJHN6I4IqQ33K0wltq3QDfTn71xX0WCxtSNEGV+6JAPUQMuoe3HQt&#10;MOo8yLDHU1XiQDIuRedpTBXZmXIpZ/r0r//ixHA06PT5I2NjAMy1j0+8/wDEQPzFOf4hqQDQBWju&#10;P67++/O/4MQAAAYg8buPU5/yhz/ZR/5X7sRfqcXAjcInkDw1CbCW61euaVWaL778etq076dNm+26&#10;mMTGW2Hu4QJkmlnXqpaXO7sJfnEkeniwURApykfgvRjCRfITZeYYWhjHBRfsglMGckXeVOpSEMMF&#10;Lg1gWJgRjTGVW7M7mo2lKYRwxUxf3N8CkLP5HHCunt1qFq0KZ2VJcQaTMjlCGUknYMG+i1EwF3Ew&#10;mkUFkXEeoRppaWGOzRITFODr5DAPDYEwiUQUCITzAnMIBJKQ7q1izRWSpsP8pi+bRxEQ1QI2BxmE&#10;d14S7OEWiyMUCuQVMl0uVyYPgAu9oSo4UYUk830gKgjaSuGkUDmAQbPNaNqRkd1hsWaKxCEgaCiB&#10;Wp9d0Fa0IVqTRKcCSFYDw0mc3YgBviQcgk0NIinw5CwZb020qi9RfSxZeCmZeNUKfpXqOZLmv0MC&#10;1/qQyctYQpgiS1/WUz+wvnXAGl0KD+D6uOIZZDmPLYMGIVxcXLx/mQF2nMuD+ZpFrFVpiauz0rJV&#10;IUo4HFj5VhWTXBeTnq9UlciFe9MyHja2j67uur+8/ubyutO1NZ1ZGYkaNfBeQ0JKXH65ETjaspb3&#10;rj58b++vIwdefhh8/Uf/k+1Z3TpfJfwnGMeZqPNClPN4tUq+FRcU4rSQPWs29fvvpQvmpyChy0W8&#10;tlA1sAuwWs4r5LBy6aSKYNpalbDfoDgdpbwcJrmu5T9V8YZYqNNU8AOr+vfqtEGzrIHnnYaZUS7z&#10;2pgq6UzXp8i5DHAA1NUDD4bjIUgZmV9oSepb23K6t6N/ZdHyUJkNiQKM0V2KjLPmlY8t3W8id77U&#10;7hlW7xiO7b2fuLkvubNAlBoPxPZLLaEUDd4ZA53tgflxidENt0lmvZfc8Cat9X3q6j/iWl5GrJyI&#10;W3dFXXVMmH+clH0HXPzGbfmYV8M4om6MWmUnl4/jCsbQOR9xpXZKw3ta8xNaw11azZ6gtJL5fPMc&#10;lNUNU4CiNbCkzTx1Mz9sV2zBYHTtblH6Oih7Oxx7U65+aU1/kZb7yJZ9K8Z2OSrxbnL+w7yqk4bE&#10;diy3xg+7gyW7bkp+nJD/NCb7g6V4LCpvVJP2MSJvMrLIHl05bip/EJ95Lst2rsQ2lJ322JJ2P946&#10;nJjyNCf/YX7x6aSU9VptHoUSEwRR+Lrpwf6h7t6xPrB8oriQpktAq3T+QoKbjBgQE+Si0pEM+aqY&#10;AlVkmiwihh0ihsD9fpwFmj7HiKF2xCRtiLaVkDiJXmBAlwrdfNsgmL00/gCFu5fEOswTAnz6EFPc&#10;4grJnedcBoLV83ilPJYVjjC6gcKXLTV5epghAcpli1SeizKDkVkiRCLbp8jErk6VrGuM7l6fuGNf&#10;/pFrTR39aRE5BIRkJkq9ECZf5IeehfCaE8OlbKoqHtzSUVwcL1fhiWz3AMI8V/iP2GBfuZGjMUll&#10;YqmAJeAQ2SwUNUwkq85NX9dSvLIuKVSHE4p8ImMJBVW61DyF0cJJyJHl1Rmj0zmSSKgoGgx8l7Wa&#10;mVXP3rA3/szNqoOnMrbuNPb1Gq8cT3txs3xquN7+uNE+XDdxp3T8es67c2lPB3N3rbACe9JmfPXF&#10;10A8zrRp/iDQhi2bAUIMiBugnoByApMYgHj+FycGmDAgnoDKAfr2v3PiD+Pj+/fv/3/LJ/5PTgwM&#10;ZUza346+27djG9TD75tpP0+b5vz91zCIVwSPXsAkJBD8qRI/z3S81w6B102myzuS8yTBZwLrPwV2&#10;/rB0/psFCyed5n/wnvur3/eD4OmryW4lXHgOOaAI7lof5N2BAB+gMi/ShOehrJMexFMuhEs+jDu+&#10;zFu+nGGYfISpHxeHjwjlbwSSUaninUL2VsEb+5MTTwAvES0fCNb3eMsrZMQIMWaUnfCMG3+HHn6N&#10;rLrDCf9dHvfQkn4zIu6YWH5aLn9ojh/JSH9uTnhojHqSED9sir4I/CExgGUH1K3UYCDYpNAXU+DP&#10;qUKHNnIzq4WFVnqSFK0mw9loGJ7FwCYkK7IrdNoYHI2/DIH7GYNxQAY60WFEJUmjxEVT3cS4ObCQ&#10;RRCzL94SSOMjSHwKC8iakEXqoXy6I0B8wb7LgsBecBgMiaUiCDlh8fd2Hru6vj9NbEDN9+H40RJC&#10;k6JMKSSO2A+K8fYPCIRCkFh4IBTpC4FRheKc2hXr9uytXNMhMxlBRByMiRKI6DoJPYSHM0goMTyC&#10;BORMWPQT3WlhNBqex2KmEogxMGyIq79qiW8WgrkxMfd+d5/97JD96NWrRY3rGJIeuvCwSLlNwq+l&#10;oDVejjj3mUSCqzKCGBpJ5vO8VCy3aNKydL9fshbOSHRanExht+XWXtxx9umhc88OnHmz9+SLnv0v&#10;Nu9533948vCx5319v5bXncssGKpt/NC792P/kQ89B1937HpSt+lRy/aR7acn9t0e3X71ybZLQ3su&#10;93fubMqpqMwoi1NHYrzB/o6L2QiImIYiwNzA3r8Q8C4w6AIIeI5ECGlblXr39s5Xz48+fXzw1W8n&#10;Hw8BePjgb0MHLh/fumNNbXdjxemdPfeOnBg+dHK47+jz3hPvu05NrDg6kbNvNGbbO13/uHKvXbbf&#10;zt4zSdnxkbFrirvLLtwzzt/+jLvhmXrru4SB94kDH4y949JNY6w1r0Pap+J67Ln9YznbniS23Iur&#10;uB9b+FtswWW9+brBPBRlHYow39TG3lBGXxQZjjOUh8nhp3ixQ8aCJ9baB6bKK+qig/yMjfi4et+Q&#10;oqWsan9pE1K5HB5cE0RsQuHX0WmH2LSLIfznlvBXVu29UM6dMNajGOmjOPkdi+qCXro7mF7h7R07&#10;b14eNHCjSbUvL/5Aaej2XOaWQshgO+K346KJe9FTD2zjQ0lT98vsV6pfr8/eLeNWLQmomQ1dNQff&#10;vYC1z1V4yEu8azGx6yffju9dWr51avp2cfMPS7csgO92Iux3Ip91Zd/zDXnspXi0TPrcVfHOL3zE&#10;P+ypj+qxt/iZv/ChL+tXEOUJmnsBCTkB9z2AcduMWrQaNncXwe2ekDgewnvNF77mi5+zBUDK0D0s&#10;7wZCeAEiPOkvOLZEcGiRcP986c55svWz+I0/k2vnYeuXEovdoJnOPqnurmUor3K0ay7EJR0Mj/XA&#10;RbiBpR4grieI4wEWeAWF+CPVS/1DpjumzncBxn52cZQ7KZIVIIx5oWuCk2c9grhLazljyrquS75E&#10;Ul8IFB+HhbRDxSk+LMP8QKNjkNkNVYpibNRFHkjPPJOd82tB4du6muGyMhkM8hXgAPhi2k+zftRo&#10;5Hd+vfkXJwb6w5GPk8AD6BI/Kds/bTP/dBl8zp3479335+vPFfhcgc8V+FyB/78V+PdxYuBmYWLC&#10;fuPsVR6eNuO7n76Z9sXCr75FLHW10IUxGEYSjlnFk6/gS2qYnFo2p5LOyMETo7whei9ENIRRHBKz&#10;q6a5r6VlVWFmQYwuRRecFMJuTEhcYUhNxcttvoT8QGJbIGUfCnsbQ3qIJD2HY8bRBDsJP8UNnGC5&#10;vRa4DRuhB42IVMIy8pKFcrykKb/7dMPZNaqVMYvVsoVCLUoP2ObU2mQCz0AMVsnCzKERKTKOwUiJ&#10;KmKmdwoqBlVtj0w7/4jtfxvVP2Lo/2A+/tx08JFh4I66dy+roRJkjXLTKJZpYsAZuYxGBTHdK0Do&#10;BsaiORKGSk+gqqhuulivklrSugZO+yrOxk3ynZ3xu4qSOlPjV1blD+RlDZLQWaDv6eJp4KKvvdcu&#10;Au8JwF5CEG8E+J9zcbjs6zEECRyCIC96BZ1eCjnqADryS+BJB+i5Jchr7sQhP+ptD8KNpbibrvTr&#10;PoKLvpJ+qGQbEbmJ59sfTj6SJN1uZa/WktYK2T1a8Xlz4t3M+nPWtp3yymZSco08Nze+ShARg9Zq&#10;ObY4c3N15obWglWNy6vqaoprS7OTi3Jii7L1ywss6yoq1pa3Vmc3ZiRXLm/c1nv6zv5HfzSfvKiq&#10;WO7El8+BkX1xPAU3whgcmcyOLKBqa2nSdr6oWyPoMfArgsXSADzai8GjxKRHl7VX1LdXlxSkx4mY&#10;CDLYQYb7RYb5Xk35McMIaS/VdtfGdzXnNS8vzM3JS04tyMmpycqsNSeUWZPraguWh9CYCOf5LnP/&#10;PvOnaY5usyQ6woo2a9uW3Mz6iOg8SXJhePuGFYPnju0ZPJiTlx9KgemCHLN4oLWxvK4obm2MpqFy&#10;9e5d948dfdjUupknEvsu8wGMNdH0pEy2tZAZWhslPbHWNnIlc+yq+cYmWU8+pjwMHIn2I7kG4EBi&#10;XXhr49q7vcc/bj7wsWvrZFfHu7bWdx1r3tSuvJ9Xczm96oylaH90Zr81+4TNdovPGPCY1eT2dR1i&#10;djNsVhHboyKc0KJFNbA8M1nuVlVQRiQqwwSPTiWFNwIrkvWWHqJohxtmbwC7dhlZMx2sdKWuzVx5&#10;7tyVo5cu5LXVUqIl83DOM0Fz/AhudAEq2RRZYrVZhCEyEEIZCE8WcLtL03Y05OaaWGKGq1YLj4oj&#10;hoWDYyPBO7vjHt5uto90/xk2vXniVdfI43WPhtqvnqo/dbB669aUTVtSN2xO6d2dt3Vnem2TctVa&#10;3ZVbyycmd70f6Tu4tTAznB0XTM5Qym1SUYo6pDo2rskc3Rgl60wRnV0d+eZI6ofD0cPr2Tfq/Yeb&#10;AkfXIMe7UG9aIM/rAt7U+r2r87DXOY/UO7/cSXh9K/z5kP7yIGvXAK77Kr/rnXydXVFv55aNEevH&#10;qRvskk0Tovr7yI6ThG0nxIMX9QNX1DvPy/dfDD10x3DsbdTAlHzVYVZynH8JL7AM5lrk/kuNs+NW&#10;MGq1P6YXye2F8tZ7Mjb7sA6ixGfRgnMQylkQ4/fgUHtM4kRC3O1w0W4Jcq3If5XUvycBsT+Bs1vC&#10;bvOErHEKOooWDHH1NxihpzEhu8Gc9UGMdjK/TaneXpLdVpmmkGB+mP7tJ9bxxTQ4Dnzi/KHRsfcA&#10;zHg7OQYYO8YAYPyPhv2T7fdPy+8/0+F/zYmB9v8P+9SI/SOAiv+TEwOfDFhJgJQeAKgA+GRy6tPa&#10;vI/2KzcuKzR/5U58ASxlQgXR0+PLwyXJaopJzjDhsYpFLugl7lgwmEkIDEa7kSDToSwHhhUaXYRM&#10;roKntxLLeoSt3ZyVDaCs7IWRRR4JwL6qE+at9yoGLxZs7VTkmJ0Q3NkIiqdayqxU85sFhAIy2EgO&#10;1Ki4sUZlfKhcqQ0JtpmVFaWm6Dgig7uAJV0YZYXrTP40zjyR2DM7Q12RZ4kPU+hIdCUNFxFBV1rJ&#10;EL6zk8+3MP/vbWHQykRSus7fQJtnIM9KkbiUmxDlcehklZc5LFArdJcyXBUckJaNEsMD5TB4mkC+&#10;ypJzsLLzZtuhM1X9q401RohAB6c1JKUf7Ni4trwyKTIsQqHSicJFBGUwUshDBJNciXRPeAhwaEDC&#10;JbIZeVJesZSWxw0sIoJW0AhRYJWfg23B7HSfZXlS9vqcxOMZSX0yQQU80IBHhAs58USMbOliyKIF&#10;fk4LXXzcQEw8T0BTKIMjhTQ9LlAKdmUxcNaEiNbitObs1JhsG399RfLg8tr9pTU9UTlbIvPXhebU&#10;CmwpeIONYirRFdTF11UmVZSaizaWrzm6pv/mrgsPDz+4s/8OEBojQoQs+c4naDaK70DMgCtKyWGZ&#10;QZJ4J5p8li992jzpjCU2P1Q5jtNEE7ay+Wv5wg0S0TaV9LBRc80ScdccNhypeGKQvY5UvNPxb5ED&#10;+3wX7abDB8MVPTJBAxmdj/CslRI2JoQ3GMN1OBwbAidC0TQck0YQsKlSvdoE5Be3Vte15JWZOQrh&#10;ElikL2t9aOnZzA2X0rfvN23dqN60WbnuXNTaJ9a2C+rE7YTgLihmLRKf6eIl+mk+12GZxM0nAssr&#10;FIRvDE0+HFNww1r9yNo0am61x3eMWLbe5NecCLBddLHe88i455d5F5P3mF/xjF35iF78kF7wlFv1&#10;XNB0m1FzEJ68zT+qxUmS8SPGPDMoxRmVCyaV4tl1PMUqbVRrel6LJS+fp4sLAGdCAtYIBX2x0QNp&#10;CQdt1j1m86H0jLOFJSdzinqjLPVMcQGMuAYj2SeIuaLJfhxRMRbdOBneNC6vmZTWvJc1TvIaJzgr&#10;3ikqR23lH4prJ/MaphIbXkeX/mGpmsxrGy/rup+2YhPflOFDMbtiktCsbIrI6IfXuKHiEQIbVWul&#10;hhmxqhCkVIwKw3myo2XhTWXAcaU5LEwsFJDJiCDvxYs85jjwofiaqJTdhfVrTalJcLphnmvSEv9W&#10;Am+HQN1FZK4mkLYIg7eGCJqosIJAd4u3oxXjkSQMihNC9FRfPc43koC2clgxNA56vgvB0TdRFJos&#10;CwslsUVUvCVCub6j8urlnb89OnT99va1G3Ns6cKkdEZCBleqg8GhvyC952qZuHxzbElaRrRWyyQh&#10;hSJg0D8Qz/UR60jBciKDjxdQZQCSo0M51EC6TR+7tqlmbXtRUYk+0ka35IizKwx5FbbEjIQIU2SU&#10;OTqjMD23Ii8x32ZI1YfESyXAb0o4OSFVXlwSmRwriVIQUjS0jrSwk01ZL/tWThxa/XrX8rtNllN5&#10;/EM2wsFEbquKq/MHuXzxd6dvvvryyy8DwOD1Wza/nZr88Om8yw5MYnx4PwYoG3Ai9peZGEDEAPwA&#10;EDKgfv+TE5NIJEB//2/32AHU+ZOfGOAmU/a370b7dm/29/H427TvgEz3H79ZgIGIOaQYElrDxAqM&#10;fGEsj5JBh6zCuB5BuD0gwN6zKBM45HMn1+GZzk8WIYad0de98IMgWgOUHOMXEOHumO7l0AL2XgcB&#10;DTKYV8Tq40xVVxCnZBkhy4kY7QiPW4LO9mF0kkPOKfRPw/RvdboxlXpSohsXKT7y5UDuxDjWOIVK&#10;suMy7YTMBzDTLbTpNCmmjxK9jmpsYRraRLHrlLYmtikfJkn2oJTDhNul8ScNGSc0lv2C8H5W8G4a&#10;azMW3QEFVyOpJpCIs4DNmU3Odw3tpZZdk6y/I9hyhtLR6pMVNzdEMTs4CZfakdi6vrg9N8KmJNKD&#10;HH8J+GU2fLELyyeQDgaigeGL5rg6fu8AX+CqxFBNghANU8gjM1UqVVJ2hjkrTaBSQFFYDw8/Hxdv&#10;D0d3nwXuKpxgW+Wa1Tn1EqLYdaFPUBAlxBAns1hI6hAYjYpEIrlEvJxFUdFZAjJVIZcX1FbvOndq&#10;8MHQ6hOHcro6REmRbCWfEUzmSZkyFZdOgbku+mn29GkLF81iowMsfLoeSJ9w9nCbtzTQGxquMXat&#10;33T50pXR589H7987s25NJZdbAoGvQhFWUXn5Pgj1Twtp386iLnJmAqMm0IBAz6Xe8GVotAsX4Qws&#10;TsM6/ajnU1cWF21taKlLz6m2pW+tbrq5e/DJ0fN3BgYPrensKCho0oYtlynbwwx9yRkXahuf9fS9&#10;2XMEINP31mx+vG3/x2O3JwZv3dh8aE/37lVruwprKnPK61hS1UzHJd/Mnr3Ey93Ra9mMhTN+dPhx&#10;scciGCGIyiUJ5OykzLgtOzsv3zp9/+nNS0Pnj188cuTi4LaBTRl5yWwaWcrgNORXnNzSf6Xv6K3d&#10;R5/0n57Ye9m+6Zy94dCL5A33dW0PJCtHJJ0fZZsnhJvGZFvsYTvs5n329B3v0jc9zVszXNzxqGz1&#10;27KNU5ndY6b2Z9FNY+md9tKeqdLu0by20eyGDzn1E7n1oxm1b1KrXiaVv0goexFb/NxU+Eyf90iV&#10;8VKV/0xb+DKq6kNC84f4lW+MdY/Dau/raoe0lSc5aYOUhAMk8wFy/C60fhtS1xUoa3eltTqTeuGi&#10;vRjpBj/6+gDGNoR4G0q2ARK8Fszrgiq70IYORGQ9KLwJauwkJ/RKEvZExO1ODttWwNvdxDu/xzB8&#10;LuPR+bwrZ0run6h7uL1xb5y52JuaM5dUOpO1YiavcQ6/aV5w2XfYzGl+WV/6lf4AXzGP3DCf2jKP&#10;0D6XsG4Wdus80v7F7AOOnAEH9kFH/ikP5SVQ2GWQ7pKf6hpYcRkkugoXDjN119iyPUjgn8K7EuWa&#10;Dl9YClu6mwK/w2dN6NQTKtVbkeQxI3iIEnyJJgZg+UGmpoemXAlm5S9GJsz0133jIvr7Av50B+Ec&#10;R42bv9bNO9rbvQQe0E5GbGBRm+isNBhR7uFFdHMjBATSoRiGD4qzBCqb4W/8u/eqH1AHfZQPabZn&#10;nLQLtJgulKwFLeph6Y7qEm6Z8x+Z85+qE18GR90l63YhhHUQdh6YYg0kxsNJyWhyLolSTKfVs5k7&#10;VIrLSZYziQkysN8P337a/jn95x/kOunN4euAigEqOfFx8sPHMeABuKyAIYl/1mR+evOfVoXP+cT/&#10;okSfX/pcgc8V+FyBzxX4t1fg38eJ7X/eC9w9e0OCZ8/87ufvpv3N8euf8H5BKWqTkSPVYmgmIsNC&#10;D05mC7LEklQhP4FKikAiwmBwDQSWIhDtWl69p6kuK1TO8fHkuLlEYlHNlrjWZFuWVBaJRFtQ2Cxf&#10;UoMn6mAA51eM8hWRN0Ek2+n4SR7YzvF8KXS9ovNbJfZVwb0IMBKVHy2KLLHIEzVIJW0xmR3A1bA1&#10;BrleIVQhUBQUBhOm1yelpPDZXCYcx/WCq91QKTBejyjjdlzrK8vGNxEbPloH7LYjdtvxCfPhS+q2&#10;IqiBMh/n8XcYfIZQFpgiJiYQcEooloWmAEN+JAwajnBF05cKFX46XVBIHDGyVJCWq05XCrVUPF8T&#10;khNv7ebwy4meOvV0fPk3/t3zfc6CoO+A0AwkyA64WyA+Y0FB70GY1+7Exwvxj+bhn/5CfLWAMjk/&#10;6J1D4Nsl4DE3yFv3wGfugUNeQRd9ECcx2MsqzKNsyscV4slG3vV8vx0RszeLZ60OnbMlJmBnomC1&#10;UZnDDjZCUGlcfrE+1KZkhzAgakZggoaaHCONDxPqgxkiGkUvRcVoEQk6cI4C8L0xs4JY4Uvw8kXY&#10;LKypLbm1Y0WvJakSztQ5BHGWQIQQjEYACucu4Im+Qpr/FtTuSDyB5txmMW5xsPvQ8vVgQ6mXOd5d&#10;r/ZkinxADB9HrMcMqOs0KfTbUpFjKWN6EeX7NRGQUxWm6005LUXmcDUfRiFTNZFJNW0N3QPVK7db&#10;kleEK/Q8ahCbtBCPmw2GO4jUtILyyJq60LIkWrwx0BARqFAERpjE6dX52S31hqzU+AhYbpjLzhzc&#10;cLNiqIK5JoZsVcbGh7dnWVtkCq2Xv8Myh+mIxWCmCz0KwmoUi25Whz7frp26xLbfxtpPEn7fgu/L&#10;hGZR3YEt3lwnsgpiaYzr7W+6v7H2aXXG05UF9g3171uLhjL0mw2yFWpDFUuXgWBZ8eQCInY9wqML&#10;PncTZ8nBcPCZkIAdWmyPhtRFc68NmGP1+zkSMy9avDg2CWxaI444kRr51KZ/IWa+gEOfo8gDnphq&#10;Z0w1U3e1e9/zt3/8Ovl0y/CAdSAbUYCdK/rJgfK1L+tnMtZbTMFGMvkZvLB8kSErWLEmNXl/c82m&#10;GptFT1FpEWojUqXz5bFnZiUGdTZLzwzGXDhiuXE24/FQ7eM7q44MFLUsNxXlqBOTQqw2eVq2rrrO&#10;XLUiOj2HW1jB69ltvXSp+t6Ntn2bcnK01LBA9ww8dqVYticu8XhK/tnE3Auxqbdtyc+qMic2ZNl3&#10;Wca3al93gJ+3Lnve7vC6c8mbLuc/OpaOrVw8UedgL3CaynWytxHsg2Fv9oWebydvbUNvOSpf/ypq&#10;gz2qdjy46A1uxQit167uG9eUHg+wlnnYknyrcsn11ZTaclxVCbamCdt1InjfK9PA1ZhtzfLjxcr9&#10;0YztcmwvDX0cTz+NEAwh1b8F6B4sUQ8v0b/0jX8NTnjhZ/rdx/wanfRRnP1Rn/42IvJ5RMiwnn1N&#10;hTml8TmnQJ7mkgYQ6N4A2ACacJjO3k9mbgvENftAmnHYTjlvXaiw06quMMv4NM8f/+LEX02DEUBH&#10;Lxx8Pfbund3+xj7xGiC7HwGw8ckD9199+19N+v9Rff81JwYgyv/gxJ9cI39xYoBGv5+cGpmYAOD0&#10;metXJRrlXwPd33zxJR1Lri+oTTUka3A8BpSCRlI9wWhvCBHkT4Q6o1GOSP4MZsh0duqiyHb/suPU&#10;rUOiI6/Db41E3LtLHjzm33UCvuGudN9T87E3RaceFu45Gt3QzAqNRcqEeBOHW8xmV9IIuSR0Io2Y&#10;KEbbNLQkI9+coI3LT0yoKbOmZ/FNCVBbXlBqISQmxS3U6BAf599aF32ge+Xu5pWlinSAQaZF8BMi&#10;kTTCzyDXL8IYrmuygs92Jx5dG/0f7J15UJNn2/aptVp3kH0LhJCErGTf931fSMhGAoSQBZAt7LKD&#10;7ItaEVBREURx36pVq9bW1lartrWLXW2r1S5arWsVkby3feZ7/vqe75v5vvf9z8w1mcxNhiHnTE6u&#10;+3cd53FMtCiasyDFhlC/Laq5FN3XTN+x19DSQdCnLxKKFuqVMBEJzIGC89W6/Z1b97fs3ltxcNy1&#10;q1PaawWnqUCkYqlqc1Pp9r6Kngo7YFRf5yyqt9cWyAtUaDlmEQ72eixyUXBqVAQlCc7H0CV4Oh+F&#10;JMYSFWCNEN4BQ74Vlng4On43jnyEJznA525GwutJuGqNvNmgqRVyXakIVQrgBR5DTIIJOTwXm13A&#10;4VVx+S0MThuT16M2HnbmvpNXPOootOsdKFc2P99sdCsMfpK9XVzWJ6zvoC7votRuUvTssg5sVLfU&#10;Cm0lvLQyjaWjyL919cChsV2b+0d86fkpSeToEBw3yWAHZ7aQykfUvVvSVo8oeqoxGYbXsapZoKxQ&#10;VAWY0Ybk9wDGvUjcARHvvM34U0HOn6WuB8XOpyXZz4qynuVnPLQob0jpZyiIrXj4MI02JlECwYFD&#10;YtEKlbReLs+mskjRcehEEIDZMAQmga5IYcpiMQwYWSxUZ1lMRQJiWmooVZWi25rV+271tu2e4QJB&#10;o4xUZWNUDKsqPzIUfcZgn0cmX4RGfoyJ3wWN7YVDmxnsEgZXRRYaiXwPTdQk1I8ZPBc9zbd8fXes&#10;bc9cE0/TN/7J7r6Kq/4UWXAiyXEiJecCp+ZzZcclefP7gqpT3MqT3OUH6CUbU6wr48XVwUTXrGTH&#10;nKTcMFR+IiEPTSnk8GvM5uXenGVWk45JFMDCDWjQMhajLk3d6Utfm581WrHsaG/b0c72EZ+vXaGr&#10;Z4mbWNINTNtuoe+sofFazuAjz8Qz+7an2i1P5RunRGMB/vYAe/yZaOBxetuT/I4Z/0CgePOMf8tU&#10;+dhU/Y57DTu/KhweFxdVJygqwMpucX6vqqRe4i0V5FSo88r1BfmKnGyheZnKvEzn1TLkuWZtc6e3&#10;qC2LayTC8CEQSCQsMRaTAFGTBD2e5W/3TOws6aqg6Lwx5GacfIsqZ1Rq68QzW4mkPjF7pYZXwUso&#10;ZMRkkkLSWcFmVVSaKlInDLcIQPlGTaXTZZelp4SiYSEENTDRzswmJQoTw6E8Kr+puvrQnrHjR8bX&#10;D9aXFKQ5HXy3iw88q0U4JjaKgQpTMZHZSrVTlaGlGZV0RabJDDBsqZxszZCmp0tVSr6aYleTbByo&#10;Eh1OzlDaV/a0D400N3Q56wZ99QNFBbV5aRlZUlmOUpFvNZe7PbW5BQ12b4XEnE0QK6gSOVciV6t0&#10;aolST+EacAwPldcm0Y1bsk8X+89XlJ3Ocx82qSfFqTtEycfTubv0+nI0HR/0Wgrg2DNrViqJOLl/&#10;36PADNA5nwARoNOAGfuLOKZ/c2LgJQCJgTfcf0GLXwjmgAU01X/pif/fODHQlAFXoH+EyjOP/r63&#10;//gOWGrSK6+8Aqic582aSyeKAEtdEkygYBnr/S2VhVVuibSYhFpHRlwQ8f5SqadEsltY9s8Q3h2s&#10;4wbW9yN1+eeStklJSSVZnI9ENGLho0johsS4SSRiH4WxgcD1JzM1cSxxkpRD0LEJaRKS3kXXDcgM&#10;H1psv2VmPXZkz9jcM+nugNYbEBVMs0pnmMufsxqf0Bs+oRQdxeUOIq2lcL05RaPEpak5mSZlgUdU&#10;6GLleai+YqqvlVe4TuXfLPcOMo39aEYPBr+WgulLReRA6aR4IyrKKYv3DaF6L8kOTqedC/DPPETs&#10;+yB49diC1o3xfft1hz+uvfTJ6i8P1r3VbW7VgZnU4ERaOJILgsSHLFkUvjgBBqHgiRw8XcGVZlsz&#10;c/Q2NVfMIdOAuY9Cry8/26PnqrgIJjQSEjonLHJ+DDmZ7reXV3rrHY5iltyK5IjhMhFYzYuT0iAs&#10;Ep1NM8pE2SqRg81REAg8KinL49py7M0rTx9cCUwBzgvrTxzOqy0XyEVkPhPNJEaAI18B5mKWzAqK&#10;WwRHxxt4xDQagZ1KxFF5ZJUxraSidmho1a7thy+c+vDzd/dNDFTppKV4XDOe0ojj5IfCrUFR2QsR&#10;JUTtMoldTpUhwdhX4kIjUSAcF5lMAMyVXpcLUsudpmUmPQODwiQkKjm8vsa2g2M7JtdsaM33O6Xq&#10;ZSKJXyyrFAi69brjzU13jr4VuPzZ008v/bHnrd8PnHp68pO7Bz58e81Ea1OXq7HR1dum8eTGUoiz&#10;k+JjaMRkLnNhcmLQgrlBr89+PT4czaEylSIiny02aIvqa3pGhldPjNavWVu9alXd0IC9qhxKoc9f&#10;HJ0chbYK7auqu3euGj05vufK0XdvnT537833bm9+88vGofd01W+zC75UtP7t3hYoPvS0cM99z/gj&#10;z+bbNetvd2z8ZWDdN0Nv/LBh8K/Riemh3VMdkw/atjzr2xF4Y+90z7bHzSOP6tdNNW8MtI/N1I88&#10;rBy453/jvn/t49J1UyXrnhetm85bG3C98dy9Zsoz+Ny3PuDbEHCtncldE1i2PlA59sQ78Iu64Tte&#10;2Q1F81Vly2Vp85toX9cSZeMcXl+YZjjRNpzk2IT0jKYWjuJKRlIKthErjyn7LudMfpmz+7Ro+Ai+&#10;/13y+kPs9gOapi32gnqLKD8D09IoHtvi3TlZ2tmuXVlvHK3IWalNr0FI6kDqlkhdd7ixL8LZH5Pd&#10;tNRYuVBas0TRn+zcxazdx2k+gMk/AHMdhjhOwzPPIDIPJxnHwmVrF/MGQiUTCYaDcNvbyIz3cZkX&#10;aNmX2c6vBLnv8awbUihloLhsdGw2G1IpwowIyUeZ1Es0wlcs6nUh/1el8ie94aLJfMyWuTcrZ5XV&#10;BExa2pKTxaHh1Nfns8JDlUi4jogVp6BEYJANkthGwB9SqE+arMNySTEFo8YksXAwsUSgU5vUNI0+&#10;UZIfLO4J0ZyLyf0FXR1gtwcEnXekTR8rK46rC0/plr1nybvoKv/BV3U3u+y5qeChxn1V77lgK9hn&#10;dXeojG4OT58CU0WGmSJDy5CwYQn/RKZln8WYlpQI2LoDu7tFIQsNTtMX17/85ygNyMR48qJ9vuig&#10;wEnbi1CM/+0mE7j4khP/p8q8vP6yAi8r8LICLyvwP1eB/0ZOfB+Q4wVuXPjWIdCFzQudGzQnZm6w&#10;kMSqLPY7DAYgAAMTtlQKhS43pu1obTi+tm9Hc93GyqKuXLtbzMjgEdqLszsrfCoGBr4gBDsvVJeM&#10;qjPomp2mUoMsg4q3YzHLELR2GPU4yfK71v/Y7Lwj5dzkIa7LQQ8MkKum2KOmiHZZTIlaWJZXk5XX&#10;zDHkaWkaLUnDTObxSAqj2qaXaKg4clRsYhIEzBNxjZY0KhVvUojylIosHNGRhBwW5HzjH56q23/P&#10;u/3vkqMPqj64W3vp1+oL53Imquh5hDB2QhCVG5pdLF1bZOhJ43uoqRISkkpFpvCxKBmKK4fopfFq&#10;SRSLH8NwwFUZRBUbQwOHQNAgmUHbbbIOLhMubwWbd0YJTsPoV8jEh0zMc2LSUzxoGh8XoGECbHGA&#10;qLwfx3sYKZwGyQKJ8kA0aToM+RyEDaCoMzD87zEpP0EIN2ny21rxn0WyJ92awLAxsF52vR/3WRP0&#10;69rUi63kNysp24rEb9jk5TSafGm4AZJUxGf36MXtFkl/pmS1U9rhUdXbZYVSZgaP4hHBK02o5gxo&#10;txbeQ0FXLE1yvpLgC8YWpIhdVI2GpSYTuWAkaSmEGAehYmB8drhWtkiRPV/RF2s+zc7/2VT6q931&#10;vUnzsy7virrjELO7Ge6ygyiCyDDi0lmpEUFMTJBPuGRLDvRQTsIxd/KpUvq5BvOH9dlj5S4gKASI&#10;4GZorN1b9p/++MedE6cLHY1GrsYqJvpssGIvwV+sW7uq+cA2QJ2c01/MaPXTO5tlbgdBIEBydEJT&#10;qc/dUNm7Kn1ypfibTZbp7c77g9I9hVQzS5Ka6KDB05Jg4FBQUHx0EHIpCLcoxYml7PIYbo/5/n4n&#10;+++veI8/R0yfJz86KT3Rw6yUwTITo8wQhg2dUSZeXq5u82nXWeV7c80ft+RdKVbt0cCqRag8haGC&#10;bvYlAhNpyMJ4RBeDtMtA/riA+nOL+HYV76tS4VkbfqcUu4kO7SaBG/ChZdTX3U6wa5PJ83GLZ6rD&#10;HyjPDaikv9F5h5KJW9lpB6u7f714BcCSN6f/vhS4tu3BsYoPG3RrVdpaRmYN35kt8tpUK9xFO2vX&#10;Hqxb320q7Mn0jlSUbe0s9ntkegvR4qYX+jkAJ85IW1LgjF7uhbT6U/vrmJPDjqM7a/pa7BrJCxtB&#10;oZRUXpM7NNLes6qswK/MXUb1L2c2dfI7WmWNy4UtFfKuEl2lhlXKIHYKJUfySn5dMfBXy8Bdf9v9&#10;isbAG52ByfbA3vKpPbmBPbLpXYS740l/bE7+fTPizmbY9EZIYAD0V2/i/W7ow/XM33Zqv96mOrOG&#10;vmc9bfcZ8+ar+VsfFw4+sw4G9GPTpiPTrn2/20onYvHiIDQsKJ2dUO6k1OZTS12pBSXQrt3sd3/y&#10;Xvt1xa0PmwNHO/8arbo26P+23vejx3GFZwBS6G4ibHchnntJJfdgFfeQ1Q8wNXco/hu0/N+0JXc9&#10;5ff9hU/rfDMtrid1lht54m+tgh+saT/as87JNbuIpA0IxCA0ZVUUpBmU2E7D90pptRRoBR22TEqU&#10;UZMWAneBwOPVIAoff+bT07enHj8IBO4Gpm89nwZQ8UNAVfwP0vi/tt7/MycGJgrvBQBJ8QtY8r/0&#10;xMCOfwawQAb0xP/mxA+fB859/p05ywP8Qa8GzZofNEtEYvbXtBSmO31EngnH0jAkRDQdmUxGRxMo&#10;i/HyMGYBzNCAyhllNJ8UrL+WfuKh47OA73rAc+NZ1ld/2S7czjz3oPTTJ+1f3Oo+80n99hP+VYBB&#10;bIk4jU/VYHAmKsltEFVnK+ucqppCSXUO253DMZXqTQ3u9FUtluFB7fa9hr3HXKfOFe54U9fUkVzq&#10;j+us5+8ZrDw9uuat5n6A523vNm9ox5f7lmRaFqxqp58/kvngm77nPw9cPV26o5fZ6AkusQWtboWc&#10;fdv60w+1h/anFxeBlJK5OlGMABtOi11qZzDWepraDTVllCJ3QrYz1myLFajDE1VRSy2psAaruM2l&#10;arSl1eiyKuX5ywRuTYqIEMGAL0pInDc3fsHsuMVLELEwEhRDTIKio5P4MTwFppvJ+QBBeA+NOc7i&#10;vE1lj4ZGV89dlI0jl5usbYb0Mq3OzeOb4HBuWCgkIY7AoppFnEK7aXVp0ZsVFWfKK88Xl/y4zPOZ&#10;XtWFJSLByUHElEXEqDjE/Gh5KKdXs2K/b9de246Dll3nlr11yjXWQ8yTh6WQF0XBghezKCijSeGw&#10;pcu5YmQ0fOFrYRELkdIURxGucqNm6FTZW29XH9mTP9kuKNMHUxlBkYo58QWJlA6cqAWKLQsN7UuA&#10;HhJILlnMn1uM32WY/nA7//Tk/GROv6GT/KjkXpAxRxnYThp+3GTc48oaSpO30VhFUExmEpIfHkaP&#10;j8CCo7HQFAKKEQuCzH4NuBcNB0cAMEUphSgFYVxzkmZY33qscOMafRs91vTqa4LoYKEbIRvDcz/A&#10;o84jYj5JWXQRH3aCCXszTTXh9DQojEIMnZWQIoxJMiehluNYEyz9RyzHlyT7b8KmQNpQQDX4M7Xm&#10;ODxjQ6hwaLFkMjbzQKpnHyF3E8zUHSFuDxX3RMn740T98ZympejCWfGuoCj3bJBvUZIjNMGaBHWx&#10;aV4g6UpAFOJjeIgl8pQoZVKiGgHJ4KHKjOL2XPNQWV6Hw5JLIOjDYx3RyfVkwTDHvlXgeUdXdzVr&#10;6J5r28P0iUfyLU8l4wH+ZICzN8DY+YC55g9Z3V173ZSvZ8Y7/NA18Jdn8Fbe8I/eoYvOleO8opo4&#10;eXW8ogPv7WWXjGR0jZcMjtUMry7u8GtdmSx1oTWzraSxNLsg26pIz+VoAem+FoNNXQKKnp8YsRgX&#10;n2gg8FuNRZtzW1erSxpIlhWE9A1i75jSu5KsqkzC+qEpNRTMchY2l5xgxUTwY2fhYoKIyCAy9hVa&#10;yqsyzNJciRgYDjHT1KRIGjaYTo2V0GNFkDmY2AWQ1CSCWakvcNmzMuRiIYpKieNxoWRGMo0MF9NT&#10;0/g4MTWWi46UIdDiOKosVe/SuYtcHrNRQmWA2WyoXsdSy6kKvFlJsPBSlNFzwDg4fpnf2buponmd&#10;K7/L7mqwWwsypToHk5XJ43nEYhedrYMSeFEppBAYFkSiU+QqApOLQuHhCTB+AjIdQfFTJd1c9YhI&#10;v0Oh36/W7lcpJoTsAwrSexb6FwWW91zeFWQZNWg+6kXrDAI48c6DBwDE8S9ODFDhF5jjGcCJ/zli&#10;+8fkHVAPAA3wbgDwaP9v4sQv8pKBNQ2050dP7+w5OQEmxgE+8/OC5sx/NZhCkmGhPEwUjQER5tkq&#10;PTm1XqE2G4PqpWI+UUueGdICBuOM2vZE5XsmK74nabinG/4zZ+KCZ+Wo2TsoV48L5YfE3DEsfAQc&#10;3x8RWTx3qW52nCJWYGHlt7n7azK7XIoSc6qyGE4dpbAuyZXX9ek31ZpbKhNgRvFUXPSE479H89/A&#10;FF4B50yCtb0RfO9ComwBhhyMo4I5Ko7Nba2oLOrtqd+8pna80baimJVTQzc10WSlMGx+ZIIHFNbD&#10;AA2LkAU0Lo2UScMXZeJL1lBbD7FXfcvc8Bt68PLS5sNzK/ZDek7Ld5/3nvyu+5OfRr/7aM0HmwrX&#10;OIgiYRJCmEJgREIXzHl1btR8DBmlFspVDCUXxUljKuxKo04gw4GhkPBIMZ5i52uMJKkawadGpkQF&#10;LY4OCiOEomstZYcH9h2bOFFX0a1KM8NZpCg2IoSSFJYSRyanWuVCn0HpZnO4iQkxc2fDE+NLKsre&#10;v/wp8B/z95npb+79ObRxRC6VhsfGzAkNWRQVvjBq6dyYkGAsmMLGuo2iEqu+rsjftGKlPb+SJk8T&#10;WjMEtvS81tIu4Fij0Q1YGntI2OV0ZjGCmBmSYJkT7wOxGuXeSlOplKVLAuNnRYTEIkB4NgJKio4G&#10;vUqGLJWhYPSEhPC5rywEPO4WLxbSmLkGu09nd/I0mVRJqVjpZbCXMRjdBt3eytIv1g/cO35o5sPT&#10;Mx9dvHX4xF8HT90YO7CntqMgy61yZqZXlWA51Flhi+bERRIUYqZODSMQIqLjlywIXhKHJPM0Mm2m&#10;UJGRZinwFrU4PMuFmhyVNtPoyHf5a1lK44LghLC5CYRwiipRqiQpcrSZ9csqDm4c/f706d9OvfPd&#10;+OTby1u3UixDCbKj1Py7yyYCrafulkxektWfxLneUZZ8XtRxfc36G+Obft225e7YjsfDB6b6Dj3o&#10;3f64b/Jpz+RU27a/G8ce1Y09qh1/VLt1unL9w5K1j0qGpypGZyrGZ4pHn3tHnmSvfeodevG6ZHw6&#10;b/O0c/h+euctXf1fltbb2V0PnD2/a5fflJT/ZWy9rmv5Rt92hJLfvVTdGazcAMncRSo9LGg+oew/&#10;qlx1XDN4SrfpbMbW7/yH/2g6c6v8nV/sR67LD15j778k3HRc3D0i8RXQKDJkiIkXX2Fn1GXyHXq4&#10;R4FeLuFWpPLKE8TtMPtaZN4EvvIQseVN2opdlNoxfPlmQulhUefnjm1f2rd/pxn6Trryhqznnq7/&#10;rq7rC17l/hT7QJi0bg69awF3MFi8JVR2IMFwlpBzkZLzHsowCeX1xWNLk8H5gtQ6n3y4zDxm4G2C&#10;g9YumTsWseQYHHyeRX5PwhmXsNvl3CqtsFzG9zJJGXikIimeHbk0jYBZ7rD2lhTzMEhGXKQhIboF&#10;lbqPq9wjVjVQsDZg4pGDEfLwYr1SobXIaQYHwtIN9x7DLP8B23CbsGKGuCJAaXzAr/tKU/2Bvvh9&#10;re94uvu01feVo+COEfjKW55KrLctvqu+spO5hf3ppgwOgxkbTpkdpFu6sJ6MnTBq38mxbtcoFJHh&#10;i18DgpNf+E4Ycs1f3AQ4MdDGgKb4OPD84Yv1AhVPAS3zP204gU0j8KOXeuL/VJ+X119W4GUFXlbg&#10;ZQX+Jyrw/82JAXXIvxZwiwBkQQEumwqp/PXXXweOTpcsWsikkXLzbFIJDRS+IPy1IAY8qqXEevbI&#10;up8vH/jpk73fXJjYO1FvdzCRtDCWASbPSsUwwgiQUH0CwpJIVaPIeiZFSMTwU3HAwJoEDrOjCe0c&#10;zSGL711r9k4+ZQM1coso8nAWZIsuok8VXW8ktpcX9vVtLChfq0ivtakLS601WUxrDsUAuHWKk+m0&#10;WGzi7LDIOfNjloSAExJIJFJ9edVoy8oVGrcjhtpDdV6u3vb32o+/Lt33Uc6Ot7N27svcsyl9wsNv&#10;ZEMzEKFSaoTVnNrcZNtdZVjp43hNOJESgqUuCVbGJbuQQj85wwGW8+ZixHNS1GFENZiAC4+ChsbQ&#10;YEI1LS9DWudh+oZJlg/J0st0xmU67g/aC078BBH6N2phgAYNCEXPqPLfkwS/RnHvRvKm4sVTscxn&#10;8cwAhB2AcZ8nMm7H0H5OFl0jWu5pVH/ns5+1MgOr+TPrWPfXkO+sZTzeLrmzTfPzgPL7LtPZYiNw&#10;4l4QutCxIKgRB9npkp5tyXq/3fFhb8YHXRnHanSjVtobUkw9DVpKiipjRtVQYmsSwxtBsauIhAEB&#10;u49BMyaGYiJfS4VFMWlIAikFEgdOnAuRL2BWxmftpbZ/rRn51Tx6U7/mprb5rrXqd2v7NVPbe8KS&#10;zRRzP0vezCXVMuPrmGGd4jmjGeHvlcO/bcL/0sL4qoJ5MIuw2ULsdIqzZRQqCq7lyQba3zi67a0t&#10;zeva9f4Ktq2Gq+jVp2/KK5tsaDs82HF0uHxXk3lrBf9AU9o7A3nrqnUWMVLJoeRlOzqaqvatLPhq&#10;Iv3uDtOdDdqbq8n785MtKDg6mESIQcMjQ1DgVxV0kBaGMUXSG6myE1W+hzvLp094Z86rH39AfHyK&#10;8uSY7uMeUZs0EviwmWhsLlWhx8okKLGSYlYRvUpsuQpdxoDmg0G5IGQ+UlYmLmxXla1HyXrAqStp&#10;wrfs+l88ivtW7u9Z4htZwm+E+NNM9AkB+10J7yQ5YRCzuIoUbvNKMoaLnB/Wl/5cVPWLIe8kTrwy&#10;HDPGy/xx4q37V688fPDo8czD68+++2zm7Mkne0e/7dr4UdXO87WbRso6Kp1jta0f9Ex+0rt7b0F7&#10;p8JeyZTXScRlQnyNBvNGvnRjhb3ZocxTkPN0lGK1tEAldImYlVZlQ64xS0RBLX4NFBSkZ6AOjfT+&#10;8umpPRvbvRa+QY43a6kGNUVIx8Ph4SxNqrfC2lZXlC7gZnIFG5yeT/v67w9uuNbc+k1j9aPVjYHx&#10;5icT/qd7SwL7Mp+Na59sFDzawJrexAls5L4wJ+4h3GxkXFvJubJJcGaEvr0HNtARPzSKGj8tWP2p&#10;aMstw9jDjInH+Vv/9G/8prBxe7rYAYmOWBwStECF5nY7fVsqCwZL0oYb+Sf2p339WfmNKytuX+l9&#10;8vVg4Mpw4NxQYN+qWz3131sAtaL6ElHzBclyGWf7HJ/xNclxleK4TDdcYmqvmp03i/Ju1uTeaLTf&#10;6sx4sCbzYbfxi2LZh27DQZ1uO0+2KhnXGYdYmUzqRdKGsMweJMkXCzKELs2AgDKJSCE8Lmru7Nn/&#10;pDExaNRL5889mnrywmXz+QzgAvEYcNkEPHT+ebxguoDvxH/uvf+JE/8rxA7wnQAIMbAAtcgLjgL0&#10;SuB3/SO5+7ek+F+j2V98/mVGVnbQq7OAzjl31mw2DFsiM7rxAmcM3AVj2DFSGYRNDUYy5kFNEYxS&#10;WNo6nn+buOG4vO+8fP0P+h237Mfuu07fy33noevsVNGFqeqL9+vO3O048W3T1oM5NWNmb7NG6WMz&#10;RDAwMT5SnIrwyAXN5rR+u6nNpq/VsWtUyFYbYmMN/egW5cUz5itf23675f7zYf5X14y7j6W+sS6m&#10;qz1mzQrM1pWit4dKPz5Qe/ls4emz3D1HY998K/7yJfqdX/XPp/ICU7kP/jB+eoawY+O8TcNBJ48g&#10;f/7GcevXnB+/dx3aK22vh1b6EvLT452CWDc7uUyUWilmesgYDz25SIwul9MycFAdNEaPSshlk3wC&#10;Ti6H42AyzQyimYuyilIKbfTSTKaOH0NMDiKAg7gpSxVYiAwJlcFgOjiah8lGMremSt/R2M9aXMdY&#10;kv6lURlzF4rRBIdCky/X2rXpNp5YBklBzFu8MDYhkc4SWTLya+oHN2x6f/O2L1cOflRa/a7LMy7m&#10;+kDBSdAFIaTgOFEYnjePlgvK2Ju953r/9d/f+OX79i++7/78g9rDLcIC/IKEqKBZYbOCkmOC0ZAE&#10;BDgJmQCGxESGLVgc9noYN5lTLy8dd685XLfjSO32ybzVjczM7Hi2IAgkeRVUAuevFtpacZLsefGu&#10;BbGtSMYgTb6Zqd7JTTshd3ygcR3lGk9STJ9KvacU5g0qarsattUtfLc6Z9wsaqCnNBAh3YzUfjq+&#10;HpFcjYCVoRGZcbGKOQuEQXOlc5aYw8GOGEQRnFmczFiOFu3Wlb3t7lhvKHeg5Ph5SYSghb7IpSOp&#10;CQd5ce9LIi6Kw85JEo5oUCeKtSer8/rFajcKlwtHeZOg7pDwknkhfSHgHbGEd+GiX6iFD43d10w9&#10;+8nejkhp4xJuezC/P0zUESXpChN2L2A1BuHbXqOsXsIZCeXuS1TuBkvXL6V0vgppCoppmBVVuyCu&#10;Kg5aicQ2EMnNTKafgvOR4FlYkAESYoWGOVExeVRIMR9XJmWY0RD6vLmUV2bLF4W6kzE1RE4nRTUp&#10;8p63rbiaO/Br5sAfaQN35YMPFRufGbY90217wBt6QOl9xlo9LR38WzX8l3TwlnztDeXgNf3gt5r+&#10;Y1T/ANiwIk7ZBjV2YTP22Joud277Ys3k4dr2LpOtVq4cKMp/f2TVmwPNLrsaRsNTtVpPSUlBrlMl&#10;07CRdFEs1QnVVGNz2rC+AXTeBLbwpLDxMK1yG9w9GG9uDhPnh9KdCbQMOE0HQfPBMNDCRcGzZkfP&#10;mk8IA+NCElHBIEUiPYeg9aamFaWaSlMty7BpaRE0eSjOgiDkcfgeHlOKjGPCI5CJSxLjl8TFhiQm&#10;g2BofCpZQCczpUQ0JykSvnghIhysZWmrl1XXVdUYTbpUMhKOSgQCOOUSgYxmltMtQrwucg44Jjg+&#10;PU3T2F7qr3dIzWKpTZ5V5qn6L/bOO7ipe9v3PgTOoQdMMe6Wq6wuq/feZVVbliVZkotc5SY3uffe&#10;C8YFXLDBGDDYhF4MgQQSEggkoR5qAqETQg3Nupvw7pm5M/e8eTPv3fcXe9bs2dp7z/5jzZ6l3/6s&#10;tb6rujw2wRqqCCezWRBiyEoft3+s+vxznxUoMoIppNE4RHwwCLVonsLFLRdPXafS7YxKOGaMPxFp&#10;+jY87LRWfc4Yf81qulcQ97qu+nZxSwdPjfxsttvsD/M2wTjM+i8mgUq3R0Aq7P1bILH2IUz+FdyA&#10;/QfRCaBfwuF47nAAKTjgKhBggdMfbnnz5sj0NIvFAmDz/6HuxL8C8MfV5l/PmXn56tkXOychEH8g&#10;uTZ/1qyFsxcTQgQUfLi7G9l1BYKJpAGSC9F4TDrCZwMLeUEn+cNqfJ+b+Cbd+j4p531UqiO6/GXK&#10;mse2vvuZNdczbJcz0+5m2u6lJJ+M1m4Q0Wv9/GzzvKJnBaW6CNYJio9lj03nbx3WNVmDZXJ3WCw4&#10;sJVNamfjmhDgXgh4H4V1Xm0GlI7O4NWHQJyx5dhSF0TMPA+S02zonAVUMDyULU6ISq4vbB7rGtsz&#10;uu/gyKGurJYkhtZKFKVjKFEeXty58ySucxJJrgUCeL8ttiU71R6ht1GkLYBGDUOzDq/pC1I1uvFr&#10;vUR97PjJ6IotWTX76rq/7hneU9U0EGPNwrFigonRKGYElMh2h2BWBlI8sRF+rJgVZNNiXDyIXye0&#10;dIanZpFFnMUurM+XyX38eG6erBXu1EUrqItWkucu1wUTRu3Vd786c+vbH0fbVscbTRE6pUIvQdKD&#10;53stWIFw46momalhKeFimb+3n5OT+5zPFGTS2tqGC8dPvrh+69HFy0fauwoJVOasWeSlc8kwV3/c&#10;cr9Qf5lVlNmQWNmesGbYNrGz9fyXO4btOfxgH5DvYr/AJUQKSB6K1AihcpRLKg1aISCW0ojpwZDU&#10;oBAbVpwtjo2TRHMwPAyY6O8PI+GwdCyEFOCGdF6AWjSf5rKCvGJp4MKFLk6fLXf6zHP+suBl3txg&#10;fHaYqS0tvz3GlskKzWaJOvXmkeTUdXEJm9JtZ7r7f5jYeWF816nBrYOF9VkyY7YgotFkbbHmRsAI&#10;MKcF2PnuGiwvjh4Wg1PIA3lAPoYPU0Wr7HnWroqswYaSbfacsTB5jZCcrRFUVcZvaY6ZSMaWcxYr&#10;gfGl2iBBDJIjCsAzfNEsGK4kPWvv+MRP+4/+PDm9uaTVGhKuW0avRsQfMQz8mDhxUNrR5W4qcWKX&#10;O4u3smw/27ofAlS4d8qxZqejbZejda+jccpRveV9xSZg76iZcFSMvy8bmynf9KZ0A2CvS0bfFG8A&#10;9ON/T+/5Lb71VlzzTFK/I3fsacaGh5bOh5GlX1HSx8EpX+KzvxKWAHaQbd9Nz97FyN7NztvBzBnB&#10;Jrb7qLoDIgYR5r28vLNRHRdie87HrLmSuO5u7pbXlbsdzftfVk/dso1dj91wL3LrU9Xk1YjNP8pW&#10;H+PkbsUqGt2D6n2DmmGIXjqrVyQcCVX3MxUtcHk3wjiByz1OrrtE67pFHb5PG39AmvoFsf02fvdv&#10;rAO/8Hfd00z/GXHYEX7AEbbLETnpME3MRI7e5jUeQ9u2uekGlooBOeGehayxpfyDvsr9vrxNKxEb&#10;An23MDBbTdwdFdojAxlH+vLKhLRMKC7aw7XA3bvZw68+AAr8rRiDIJLgYCEWo+IIjFxxJJGmhKIF&#10;gdBkuXqkrmm4sk4CQVJWeRhBAb0o0gQU3wFGxAUGGpmUBIMsIlzCYDCCA5G4AIIFEDpjxF1npz2m&#10;5T6lZf9JTH+LTXxJTrgvTLkpT7keGv9PifGqPP6aIPEuJeE5LvEFI/2mLPuozNrJ1ucx1UayUAMl&#10;mgJQNgSpnafYFZPyfZptXKWRuHksnDULiJmLP1+gjtX+dPviXzk1IBq+/6uwGIiK/7J/hbr/cvCJ&#10;E/8Xd3z68ckDnzzwyQOfPPD/xQP/7zjx23cfCMhPly+w+Ny/z537t1lOc+fPDoCAdAkChgDsC5qD&#10;CJynVyCaK/W7t5ec/Kr1x4vD524Mb9idq07HBKmdcSlebDuUYPHRhdLS6fx4JJsXAKFBvEMCPSC+&#10;7oEuy5d7rQI+KWRUTrJAmcbmxOADktgelUZYdVJwqso5wxBQVxrV3dNRVN0bEV2jiWroqNs4VD9u&#10;12SbiWFKOI8HplJAGNTKQM+5S7yWLIcFgEPF0q66ltHa7jJZvNGLWo4zHctaf73hyz1xI/3y7hJW&#10;Yxy2TBpog6wKD/BSEkOizaJam2Jdvmq9hZwXA49MQgoAMapIL1+di08uhN1ANuX4S0xLMVoXmB6E&#10;UfoH0b2WCtHBMaIIDcXACJCEgohtSNoZNuuqhHSVD/2D6++gu81g5j+HL3qH93Mwma+wwvv+wjvu&#10;/HvLmA+X0N94MN/5st6DGK88CK88qa+CpY9CdDdDjC/ZzLexITNl6JlWzPs1CMAcfQTHCM2xketY&#10;K3D0Rr5qMP4cxx/CuNSDZm1keN0qUr7pjn/aqX/Uqn7QKL9ZLDgWAd/OdCv0mpfl/VmW79+KvOe0&#10;ejtvQUMPihjTYfz1lICkoNkyiFO00CfbRErS4BQYCG9VsHkBuzPQdk448iL8i8e89dcxTbeJVS+F&#10;Fe8jK+9JMr7BqfcQhNNh6i/j5AfMpEMxyB1a92mz1+U8+OsGuqNFdK+AvUcD6WX7VIrhSQyYAgVV&#10;oQhWYViDObMvJn9Ek7tOmtVNjxnmJe7Ql06lVGxOS9uQpF5voo8lh+zO5X9db5oo0tTEiMtjjY22&#10;jI6izJ1N+n8OC56Ni54NsG/Uea4Lc1KDFnF8sGYKzchEmvmg/Eh8iVBQjBb1sKU/liY7pore7ol7&#10;+6XIcZLmOMF9Nik6XICt469IgCzOxAdlkMlRaIKeQEsWh8dzjOHISISrIsAjHKjz8aXaQLJ0QXGL&#10;oXmCEtcPIqyDs6bVoY9NAoeU+CKc/kLPfsLGXkYjzyPw58msCwz8CYzPYNCKNBY8Ik4oW2OM2q42&#10;7+NGjGEFxe7oOrrh64Gdl386f/fxr4/e3PjFcfrUzM4Dfw4c+rP78KPmidNZbZ36rAReXZxxu732&#10;WMWaLQn2RlFYLpGe5Iu0IRFdau7+/JRjlZVj1sJOU+ZwdvVU3aaJqtHmhOpqU2GlIcdIlkDnOvs6&#10;/U2BDd7SVvHbd4cODHbZtEodk6llCMQhdED30h3sBlfgNIX6lAILW0RV8ZktltjTjQ2vetY+aWq6&#10;V132uqHA0Vs8M2D7c9DqWBf/ul3zql3xtlft6FO/bxTeysKeTYYezQ0+0Uo7PMLr64Sm536WXORU&#10;sd67+zCp7Sil/TsqQIvbT0U0H4qzr9FFxUtEHC7FnxsK1hVyK3fZxi917boIfLH15/7xbfmbU7kv&#10;Thc9PlP5+88Nby51Oi4NOb4bfT7Vc7eq9Jw5+jRTfgotPgWXfI+SnURLTqLFX+E503jqj+HK+wXx&#10;dyrN5+2Cn/PpN+sF19pk+zJZ3SpKAS4kD46pwNH6JJptJuv+1IrDlqIukixqkZd2qVc+mZvNkXD8&#10;g9z+PgeYtQlAWSqR8MPJb1/9xYk/TJ57D6S73r4D1OL+2j5yYgBO/Lvtf8OJgacBdASoqAMMQCYf&#10;Oq4B+0+OAnBi4BA4/7Ed+9zP5w1Gk9MsgF0DtXFOJDdQIp5t8ELo57ta3JApYE48mB/lQ00AMSuQ&#10;4f3M1FF+3ggtexSVuQ2Wf5TQeEE8fDN8603ttuuazdejNl+zjJ+J6z1mqdtmTG+TyOoEnEYJplwE&#10;yeC5xbMWxXMWZAiW1Ib5DlkIW6zM7emkXbkhR2sJ17aIX5zVv/kt8sU92dXfSHeesu++5t14yvrh&#10;KmHPgaCRde6DnZ5Ht0pvXUx8+SbugYPx6/ugO+8gT96inr9BPX2LeOmAPXsVdOeO19VrK67ecrl5&#10;F/zrXdLFa6Rff5P9dif65x8NB3aGbu7nrq2kNVjRBUpIUwyt18bb2hK6d0C7tVm7xqZYna7pT8ss&#10;VoVrUSHSQH8FKkCCcVEwnZMM/gMd2u0jSR11UlOEO588m4f7RxjdPYoXZKTBo8kwCkQCwjbSIqcN&#10;Od8pE7dC2PZlPlK3QLEXlBWAJgTjkAQWliYi4BiIILSPP9yHxqNEJ8QXlDV29E50rjtQ1jgRETPA&#10;5BVQsJFclEAMoSQQ1I3Skj5196h249mSy793//mk5+mD1fcerbt/tvFEi8Iu9SMGz/3cY64Twn8Z&#10;FuqJCnYjoX24tGAMIgDq58eD0jIZ0U2K/DVRNasNFS3KrGxqpM6XwZkXIHWGZiCF5bSwEqw4D8LI&#10;BbEq4aFtOE0v2bCeYh4jm7eQzZtwhkls4g5cwgBOUcXE5IkDmvS4DcniXgN1WIgZFxMOKDlHQjm7&#10;6cSdFNJmLKbNy6t6sUv9Su92f3gXlNgSTOwO4XaiuH146SFDxtHYvHFtUiVbGQ0N0bh+XhA4f4y+&#10;7ITe/VyM63n90mOyJRt4n6/XBG4ycZpp+HIktj4E34rCVnt4l893blvkNuqK2A9hncLFXgotOsiz&#10;1fqEJi8i57rxavwV1V6SrPm4wvn4hkX01c7cYU/puI9sylNyHKq9jI36Dizb50qbcg6ZXInc7oMZ&#10;R1BHCcwxMnsLT7weeCGpmBwUyE4GNymoDUqqCeMRTwmMIYN5Ps60lYtUYD8DDKoDgw0+YEC2oh4u&#10;3sZLPhlRcUnX+Kuq7a6080lo7wvlIMCJHbzhGWLPDKrzNarjObrjLrL+Dq7lHhOgxf03eR3f4go3&#10;gsyNztLSFeSyVZRBRtQJW82l5t5vKuo2xVv6dZp9+Wl3R7q+ay1KVXHhFBwnxlLdOzQ2PrWxbkN9&#10;VIUdaykAmas9LL1eaXvAxWcxDd8Rmw7Dyrd7ZQ27JTeuMOS4qJJACj1ITPZlBnvgF8/zdnUOIgcx&#10;1Vg1359Dd6dJ3bgpIaZComVQVbIjum6DytZAlFfj+K1SdbdOVywAwJ6XgQKT4SFwz5Wui+bB4RQS&#10;VQlHi0HuMJS7J9bFGbrcmRgINyuiC9IKykvKouNiBBIeh8ukUykkLI6JDpVQdHysGuGFD3SHMilU&#10;nUkhUVMhlECxSVTcWd63ebCwolQbpeeGciihVIaEhBNi6AoSX06mseEUKliICwwNcE0JgjWxRHtM&#10;1osZ5cDUwIdpBc/S7DO5RS/txe/K896XZzkam57WrumTRSJnzXFx+m84MTCT6UOQ/BjfgA7q/+TE&#10;ACQGes3+hzjxLoATBwcAnBiImcvmLxfzdCpVBhQuWbksGOsDV6GJRig4C+G5TUb4JV3/ujTFUZXu&#10;KLI5coFRiNZ3KeV3U5uB0V8PEvJeZme/qSyYqSlztNY9biw+l289YYw+wDeth+t6A8yT+Ny9ypY9&#10;Ub0jitqUYJUoAKOjEvIUrHgOUua7NGLV4jI0YqtKu1OmG0Gw2tyQde5oOxind/PDzJsPc13J4zIN&#10;MdHJGTkFZbWlZQ3tzb1NZR0ZhvQYXngCT5rIZOlQUJ67BzfIWc/yKDMRN9fHbGo0NVoodXLkoIk1&#10;auKORDBHlIwhFWtAw1sTKWpQsbpNqoEU/VC6qS9eUy9lF5BwGRiCjcSqIqkLMDKjLyv0c0zUAnz+&#10;fHrTcskQOuGEpf7blIZxebzdD21x8TIuWyH9bI549pzwVSv1np7xAUFFVNZIQuqJrp7Dq7u7MzKq&#10;Y+PKkqLzk3WRchoU5uEZ7ELjh6QmKguM6lQSRua6ku+6Mh4Z0hWm25lVdLKs6Xhx9aRC1wKC5C5Z&#10;ke3nZYZ5yGi+STnK8umq0SvD/Sdqmnamrt1hPznZsSZawXZ1Ars6oQM+w0HnoMFOhAAnMXi2leZZ&#10;KULW8bi1DF4FWVxIUydRNWqcVIDhC/ECIUkAKMiK0UgWMHl4yTLJKh8NCKr2CgrzQ4s94bgFngFO&#10;S1F/90yiqLaXdP00uPuLqr726OwGTUKfxbYmxlou1eSxZJUyfXdSwWhm9YitrlCZGIsUVJPC9xry&#10;z2Q2jTENjSBm3iJ09ue4Mld+V5C2OTiqMEifHJLTFD06WHKsJ/tIW8aXlSmH84y7q0wH1mdfOFj+&#10;eDL+Wi12W4JrldkjxYoy5zP08cwwQRDRf5kHm8qqrqo5eODwt0dOrmvt11LCpb484J42flkXs7zc&#10;P8E6R2h1oufNF7UCL1ho6Zn0/ptlm+6UbXxQPPaibOJp+djj4pEnABIGIHHTFzONO97Ubvuzequj&#10;drujfmqmauvzgvWPsvrvp6++l9b1yNbze3bfXWvXWV3tMX7qXnz4mkBVuX90Kzp5kFowRCscotq7&#10;kdYGf2PjB4uq89bWBmrrAiKawNoRSsrR8JpTUc3fR9R9r6m9kTD8In/7m8KttxN7L0a2XVX3PQwd&#10;eyXa7lDscsjHgUTcPV7paYz5BCriG3zk1dCMx9bmx9bWy7qqo1z7l8zKHzjd19jDD5hjzxGbX8K2&#10;v4Xuex08/QZ5/PeQY79gDt3hHP9TecYR+u1r3sE/OFNv5LschoMz+j131Vuu8hq+JebuhsV8ERi5&#10;P1BzACSeWBWyyRU8wcF/YzP82Gs7u6vkyK784Y44ixgfgURlsiU1DGkbQZwFJqo8oVIoScaU8PgK&#10;TaRRr9aFsUUiFDGcwS1OSqvKzI6Tq8QBwWowtAxP3UHkTPqh2kDByWhUcpg8M9MCCAYTaVSP5V6Q&#10;xV7AGNd9JMNTWpKDanUQExzYaAfO7GDHOxSpb9XJ7+SWl+KYZ5LEZ5KMGaHdwS90yMpvSPLG0GEp&#10;bjhTED2eqSpWRTcozTUcVSNTNh4Wczo9d5fBEgYCL549G+DEixYvVJgifrp16UOo/ICJP2wfGfCH&#10;M/9++8SJ/71vPl355IFPHvjkgU8e+J/ywP81JwYKOz7a87czwLimb679SBTRZ88DFDad/vH5HDAx&#10;yJCiUBvYAjE6XEHISBQ3VBp6V1t6u2NbOg2VTaFxOejwLHTcaknmpC5xk1zZSDaoeaksYQKeSwP5&#10;ALXFSKird6CLi/dif98laKgXD4eQE9BChFco2jnPCJvo0gw2sQqSfCrzCJvHizdsHzSl5aHpOkl4&#10;QU352sHmzYVRBXIYXxDE0FBlSoJAgKCqSZz4MH1SVGy4TG2QReoZcrkvVbw8JA+i6ZUU9kurS0Ky&#10;8wmlVmK1El5A9rESghLClJWlJZuH2o735h8pDBsywFO0XrJ0jKRZaajmCzMgKJsfMTeQF7cCb3JG&#10;AKVFEYFYhrs70vUfIiLYGKrkwHne8wLoi32qwJhveOzzUtIFAfiJCOwQBjgYLu8wzg6ir4NIegZj&#10;P/QV/OEd+ruL8MkynsOD5/DmvFhFfrQk5KUry4EwvMQm3YRaHlLoz6LRr6tR7/qwjlHUzADsbTf8&#10;XTf8fT/1TTf7XWfYszrD5fTQCa5fN2rRF8rgS0Wyh+3Gm3XyS6Xsn+yU75Nwk0LPftSCNpjbaqJf&#10;JwnUj/PdRUce55MO8lBb6L49+FXFHOcco09DIW1tnbKjSJWvV1gooXlemjZQ6gFU0xXautvMtQ9Y&#10;fc9Du99Ftr1UVdxgxx9BMPcTKacN4T+lhH1roXyfiDgaDToU5XI21ftxFX6mQ/yoQXosnTFqwNol&#10;gTqijwjhL4XBw5CEBJqwRmoaUlp7QlNX01KHGPZxeXGHONqGx9vJvl2q4I0xgTushK9K1V83xO6t&#10;z5qorRwpK+4vTNtbH3V9SP5ss+zJEO9ChUcrz0nhNVeNoJfHaiuTFbkmgi0MnUrBWTxQhRDM3iTN&#10;w4GkVzstjpMRjrOyt0e4P3eHDMW4l/AWxaNcrASIGYVQQCCRVGKOXl9kTk0URrPgBizEBEGlLAmO&#10;noMJB5uycfE1K6m2WV45XviNYtEVHe+5nP5UzXykoN0gYU77gQ54Bx0Igh9kEo4KsNuZ0Ao2WKHB&#10;0guw9GYMsw9B7kESi7yQdih/Y07jwfVbvz/35T/vnzx9f+emn2v7zuTtuN04/n1heg1FyF1GDlqo&#10;DIaUcvTdMmsLK6pPEr8xPG04PLqVxxrR8Y8VxJ8oK9qYlNcZY99eN3Blz/XH3z+4Mn3u1LZj+3u3&#10;NVhypEHBDA9nNdS7VCseKUrrSovJU8kKtKZiXbqFE01HM8AwOExKoVskTC0TS4fLOYT6SPWx/JxH&#10;zc2vOltfdNY/rc3/vT7jRmvy9c6kB+3625WhdypFj5sUr5oVd/Po+zUeXfwFjdK5I2nQqRZuXwM6&#10;r2BhQdOSNV+gR7/m1uxHFHwBShv3Sh5CJHcxTPmc2CRtZUHtvp5DU9X7u7Q9W+LWXe3c82h82y+b&#10;qt58V+u43PznxaZnV9oe/tzw4GT169OrHT9tfn92p2Pn2L2K0h+EqiN+xK9B5ONg5h5f/CQItROC&#10;2I/HfyminYkRXsyVXikT3ajj3+uQnq9j7UjCVTKDs9Co/BDqWoXhbEXr2637Xhw+83DTgW2m7HQf&#10;TB6cMWxMbdZa+P4Iz9lzAbQAdAJSCfiz3558+/r1B4wLCEL8ZcDi/cMq/sNS/kN8+wuA/Pcx+N9x&#10;4o9fAB9rhYE9QE/+V+PFR47ybuYjJwYe/pETA/XEOoMBENr8+9+cljk50Za5WWHExFXBusWuyV6o&#10;ErS0hqStJKircapOkmGQkTiCNPZ6qtvmCbr/LptyS/qBWHdN0v+ravgMq+0oueILrG0IEdWFkrZT&#10;eO0CVk+YYFu6boddP1Wo2pjF6omBt2l8BwywyRTmhQbDLz3mu8NRt9arf9kaeveY8skV1R/35C8f&#10;818+5f35RvzGIX/+p+rWTfHZrxjHdxIv7jU+uZzx+nnsg9fUezOwFw7sq3f4Z88QTx9Dnj0OfHrf&#10;/9kdyOvHIW9fEH+/R715gfbbbeb1K5zbN/S//5b54Gre7bP5147knd5iBToETg5mX91T9vtPNX9c&#10;qj23t/DkxrJzE12XJjaOFuRkirh6IlRL8hVjFqg4C6rzSdNT1q/25YwPRZVm440yV0HIHAl6oYnr&#10;aw/jVkdK46SAHuWAPPKQIeYAS9ju5qlz85OQOXEgMGXOgiULli5EhARaEiNLK7KsVrNYyORzGJHh&#10;uhizNTO9tqiwPzu7R6IsQiDDyRhZtNxs5ChLwjN2lWy/0PvPe/13H/X+caf10a/Nt2933b677t7Z&#10;lu/XGOrlgRTkolUotxUyJlYtJAOTo2goXxkdbdbIzBqNRay1krXZRH0OzZzHMhXSdbkMbTxSqHIN&#10;UaxEGH2Iif6UQoy4J9Syy2if0toORZd8b208EVOxU5o+yUmaVuadUDZN88sGiHo7FglUGWYzPSr5&#10;gfVi8DphyK5I/jfRqi9l3CkCejIEvR2FHvYPHAxAbkRRtpL4WxjSMYZiQqTfyNYO0tQb6JFDZPVq&#10;vKSOIMyEok0uC/IDZo1xnS+kBd/OhVxL9f8y3GU1cU4F6h8NGO8KP59cP98yf78uSPAoDLYTjZ3G&#10;0Q6EMA+gOccQYdPYqL4gWfYyStxCbJY7pwkW3hggy1lJqXLjdHoK17oLJ/3VX6MMPyINN7HmazjD&#10;RbTmVJD4OIj5TRDrJE50lCHdw5ZsYQknpcotYYoWLjGb4Nei4+ysSp4siy+VhjTpOI0mYZGSXqkV&#10;9SSbmvRqG51ocvOMXuplc4a0B/GnmDHfSHLOSytuCOsfidoeCtueCrpnBGsd9P4XyNY7vlXXvUov&#10;gAouQStvM7ruCHqvsVtPUcu3QZKalstT/xaQNMu31Icyroo/nld1qqJhOq9gR1r61nTLVJqlUkiX&#10;o4JodLJQb7RXtWxYP3Wgf/em4oFBU/OQrH4jp36K1vA1o/0cr+cUtuEEomo6uHQfvGwTzN6DtNXh&#10;rDZoFN1fjPJggF1JcqahOq2hJ6+jOCwrhRlto1ibFRVrNdXHsge/s/eOhFpaiNxenniLxbg+Wmtn&#10;oHRIjwwFTcvBIn3dgrzcYEh6CEHq5Uf2dIEQAmBcCEROJMeHR2ZZMi2G+MS45ChjjCUpOb+gxGyM&#10;41L5fIIqQhgbo7SmRuVwSSJ/T388AUNl4vgqvj7NlFKWGZ+TqtbqTSZLXFJiVKJZG6OKzTAnZJrD&#10;w3lEtC/a1zU8BFEplrQJw4ZV5uno3AtJlVeMhVdUaXc06c/NdkdGviM332HLc5Q0Pq1q61eo4LNn&#10;uTrNASJnMB77sZ74iWPm+bu3ACf+ADM+xrf/YU78FzUB6olf7PxiO8CJgezaAqfPVsxboQiNjUup&#10;YYktwQFECYpml2vKOcCAWeLxJPnD6uRXrbY/mwCpooT3aUlvTImvrOW/ZDZfSKx6mljgsBc7Kiqe&#10;VZQ+q8z9o7X4fkfF09b2ZxXrLkW1HyYX7wLb+hFZq0Ny27FZiT4SJZyWHqluz4kriVfoqUFqb+ds&#10;SOAAVzTBlW+CUYf98Ftwgi6eqoTG18DgtKAAJgnP53KZDA6VzBQJ1JGqaCVdqcaLE3gamzyyQBtZ&#10;Yoys0qvyYwXAyIg0HcEOmAZaqYXvLtPfHmq+M9J2faD+1qaOh5Nrz/RUj6aaq2ScKgm7IUxUo+TW&#10;StlVHPoadVhbaFgJQ5SNFRRQVVn0yFR8RDU+eoyccoiT/4O+7XrR6Lncnk0yi9UTbFi+3LBqmXbV&#10;krgAdzsGlYNEluJIFWRmEYGeiSElhxCS8GSbXJIGyOlISXIGjIDzcw9c6QFeicH5hqGDklEQO4VQ&#10;o5Cv1mibeZJcOC7TG5oHCm4KxgCLnDY0rgABloOWMCjeifVxe3/d/M2z/R3TpapyqiIJXWMWZCNA&#10;9IVOLPfPIkkeapobBfwZ0ddJGbLUTPDIZIALuNw8GjsORjIh2bEcTXJEYlacLTEqQcYVM0JQLJg/&#10;03slf5VLVBAiGUXJxDFrhNpKYYQFzuQvDRC7QCuksd91bvpj76kfh3b80L/1646hI409e6taJgqr&#10;V8en5woU+gC81h9vZajy1HF2ibGSFtaJV44yIifCrXs0GT248OzlJPtKdmNgZBUsJjlQn+gbm8eu&#10;yJV36okVIlhROL2z0LRva/kvu6vu78r6dTVrutBnoCCgw44qtuGiM4ihKQR5JIJD8wX0xfHRUTE9&#10;3Ws3jmytLm0Qo4RapLyIbm2k26uhqYUrDPa5ivrPNavd9Wv9zBME29HQqpMRdad01WdM1ecstRcs&#10;zRfjW37J6PmjdOx17fanAELOXXs9rethztrHeQN3s/puZax+kLf2RfnGlxVjz8tGrliqDvEtQ0Gh&#10;Pe6UtZ74fnBYT0hWHyGnDZxUBzI1B8TUeEdWuCmbfCMafcNrvZRVHsoGUFirf/gAyjzFztjLy9xG&#10;tmzG/gd73xnWZLqu6/TZM2MXpdfQQkiAFEJ6Jb0nJBASkkBCCZ3Qe+9dEBCkKSJFBbGLBR272BVn&#10;7AUdFPtY0ezorL3OOvusfX6cs9Y/v+u5kivve+X7cf94rue93+e5b8U4Le2CvOyiLHfCP+ogJeES&#10;r3pa1PtYtPkxo22WseoJt/m1vP2loum+uGyKZhqTK5wNb/gjrPY0P3sUE7MZbThALL9EartL7H3j&#10;PfgWOGgEjBkBe4weh/+EHJyGjd8jHnormDSyj3ygjb9mbH0vGDPKdxhVu56rt70KHZ5V9d5RrroX&#10;svJRSN0lRuw2MGWLD3oPl3khNWKqNfVIn6GlXKAL9BGgISwQXOaFKSKL+qVRK/mhiSRxerC+Nq+m&#10;rKSBFahFoqhUP2oIQ5IZGlOgT5KT6b42TgIfaDyDVUVhmnyO11q5r/clltE5ehY7OEAQplWrtToe&#10;jUt2Q4Q5+w0jRQ+oWiM13kiONhIjjATtO4ruKTviCTfCpFfzkhMxy45+ykv9yC00csuMkppr7OxW&#10;J67sW1fWYrBpcjWVpcmnKxLA5CQXdANWsDckdmNAmGlE9pevvjVJii1YsICvDLpw58anavIzT2wq&#10;FE3Z7O/PP68yPxeipq0vuhP/Ez5f1r8g8AWBLwh8QeDfgcC/jid+8v7DA+Pb8WsnoRzs97/8YDpG&#10;LLJYSAqitw20dm5oXdPd0N1evamvYXxry+D6ooI8qUDghKP8jOfMj69kdZ0u6ZuuLj4aLW0iSgPR&#10;WjoqkoEjwy1IODOeFMwIQ9IjfIXxaEkiURBPxiu9HYm/OFHmheR59BzSdh5TpncjC/ro3YdzasfK&#10;KKHiRS4ejl4YpTIlTV8YI4zmgmliKD1DEVOXmNtbWLNpVe9wW29xeq6AxmFiaGIMV+TFFLj6K90F&#10;Gog8GBwaQc4vM2wvKjwmjxxBClZR1O1xrYd6T87umHyzvu9udc5EkqQu2FuZ4OVvavTsUioamWyD&#10;i6/GzEu6wE261EVm4yG2diUuW4Q0/4phakr19sJbecAWAKjLXVJdIOuRiG1Yz71Yx+t09w8iqFHo&#10;PcdzfcPynsX7XXZFTlphLljRpiwZ1+3YM/aMe/b+N21JprjjyLnlKj/vEnbIQTtF5kzHUmZq0A87&#10;kC+HEG8GEU87EX+0ed9uQ8x00W+vFBwx+I9p8N08rwai7Vox5Ew271ad4nq1+Fa14HoxezION0Rz&#10;aAEvXAlx6cDBuojIIRL6VzbpMAM+6GfW6vPdJvaPB0o9z+3mXfo14PQO4d4ebmcGN4NBTHMiVzrJ&#10;diBzb3BWP+C2TbOa7wurbokyrnJTz9AUO/2Q24g+RxX003rWmRj0VCr8XDLwiN76tMHuepHng1rc&#10;1VrmtixiUyQsSQXXa4gJUYEp4WEaFocLQWhhpBp6yC559h5a1Ti6YRs2v8lbEr/CIdVu4RqK1c4w&#10;lwMR8HOZvKv1+rN1mSapuZZQVWtE0EgK70od+0k399U67mwzcrPGKoPgms4RdRYbmnJ1qRpyJAce&#10;S6QkQphFSOagWnG+OPbG6uiZEd3TXerpYdmuPHy1xCObCUxhoE3+6EKIacLXAQd0EhFRWr5QRmDS&#10;IQy6TzABFmkPDLJEST0l4a50zQpwgC0ylhUypAs9q+GcC6CdoiDGwHaNjnZVQHivj/8oGD9EIo+I&#10;GANcfCHSgUi0d1YCgXowMMLJMsLBRm5uJ7H3TJEEV2WmNbZVdvTXVHQkxlTy41aK87rC9RlcNN4a&#10;4bSM4Q5OIqp7gmqHJI1dhLz98tZLccPjQWWrkcIBOnciTGvq+irHy9MIof3ZPdP7ns1dNX6486cp&#10;np+eOdSyvVikT8Sy9CC4HuyTgkXnsxkFYlGxIiJNEhWEkmKc8DQ0hyQW+Yr8Xf3cvJCuApx3KYu6&#10;K1J9tzjr1arqdz0N07WZ+7JCu9NkvXnKDSny9WGMfhl+UIrdLicNilFxaBsf0A/uoHks2opItUdU&#10;mIMydL4+d3nNsN/gqYANk4HrJsXNB7i1o/KmoeTVfVXD60dPbL81e/DD6c5bpbyGGm75ROHg45F9&#10;szs3vDs5YLzZN/t72x/3u+7caL51qurZybYP5zcbrx0ynpq4Wlu9kcBuXOS8xqTX4YSsswRVWbut&#10;x+COhCpHgxhtHM/OIPCYATueR/q1zH9XNrQpBKjHOaVxmMXi4CZFxERJ/Yd9J4yX7v85emRPfFk9&#10;JaRDGL0/tb4/pkCFoDt+88vPn7viCAjExSMnPnySnTD1wH1yE/kcnzmP/yrPTazH/5R9/y888V8n&#10;gL+u0T5RzaYwdSn/A09sOhz8RUKbdkzm73K5/Luv5i365iuHr77mm9mU+5LrIfgmkO8aD3yfO6Pf&#10;ld3nwjDFkBtnDCje7sAbs2BvXcrZtyLwjHPUVVjmNb+83/xyz0IzDoFixiFhO3yDx4jiHWLx/gjZ&#10;0STFuQrV7cboB40xdwpUv8ULLoYxLqlov2kYd2Nkt2OEN2MZVw3U26XMp+ul7w+HGK9ojDeV768F&#10;vLomeHlL/Oau6uPd6DdTsY+Phd/fHvfHwaiHvwfNPiHOvPZ68Q42997P+Nb3w0vHuefWb2YtXj+w&#10;e3HP/vFdx4fXITNTuLczgbPXgu6e1Ty8mDJ3u8Z4u/Xj5dYPk23GC6tfTtbM3Sydm037cyb+1sn4&#10;+0frXkz2397ZO1Ke2hAZVKikZ6vQcYHO8Srb1VW0iW1hh3ZEjfQo2qsEK3O4OWGYcLqrhuCYF+q7&#10;qTzkwLp1K8vG5dyV/iYvPKjGH8jlwvwTAlRKAp4BtOKAzTQEp6oIZm+uuiVRnMAEhyDstCh3Lco7&#10;mkTOkSiKFZFhqEC+M0EOIcQQaaEwRC5Lsjuv/d6609Ptk1PlR0+kHziZdWCy8Mjp0lNbU8aKOTki&#10;EJUC8JViaSma8HillgEnQq09sE5whheFjWBwgHiJra/GCRvqTozy9k/15WRieRkoThqCkYFglOKE&#10;q9jqrbrM8/mrrhS0n0lvulPe96Rh5Gp257g8d7s441LCqmeVY48KBg/osnMJiFD4cj18RRzYIg1u&#10;W8dCDWrE23TydSxKI8x7pTe0Dea3CopcA8Z3Qgi9XpTNGNFRfvSF4PQJWviwj7gFwGh18u8GcfqQ&#10;4gYIPtvOssZz8RjH9lwU/FoS9mK83x6lZzPOItdtQQnAutbBudTFqc7RfgDoPonD3uVyb3KFp0iM&#10;vShKP4xV5UrQLAVzlkIYFogAACURITF4C9Ld6RUgXrMza401dYsT9zREfhMS9AAU8Icrf8ZDeN+N&#10;cxdAfQBiPMGK71ECLpL4p/DsSY74hEoxHMhp5KOHEqQn6g0TZfr2QMKmGPGeDPX21JAdBvWOhNB+&#10;hbiZTlzpiyy2dcn80brwJ5cWW8yIt/gwKvICNvkqJuciPPUSNPUaMuuab845UNJ+W93WFcpRq7Cd&#10;7gkT6PyDhMJxXNYYJqUDFm4SnYhdhtf8AtMs8dU7kjJ8hWVMTQVHXUAPyqcJI6BYjoWTxNlDh8Co&#10;vZDxaHpdYHSPKr1LmjogK9irXnlMveaktP04q/kYue4YusYUR1HVE8jyrYiCLaSSzazydlxqBlQb&#10;Bw4xoCNWakoGM1e1Rxdl0kOjEaJadlK/unx7VN1EQsMmuaEESsoHI1oZzK36wPEMbYdJ8JbsFk6H&#10;sH0dcd5OAjouKEwZGKbhB8jlUoVWEqxi8hQMrpzNF9K5uhBdY11rXn6lLDBcJNTwmQoZLzREGOHv&#10;xyNBGQZtRpQynk3mU0ksHIaEwBD9/Cl4PpvIEWFQfAEjQhGQIBRopUJ1gFgl5QWJ8GwmGCcGU0pY&#10;Ufvjm45Ftx4PW3k5pPWGpGkKX3TJJ/22b9YsruAds9zIrzYKa4yhzXf0pVUUisc38yzmffvNV1/9&#10;XXfibzzxhzlTxvs/eWKTLeizT1Kcpgsx0+anRPr/qTtheonpMeXmN6/+HBsdcXd1MfHEC+Z9b7/Y&#10;LlybWdQ8HJpSiUMy+GBkBp29QS7+NU5+uyTyj5q42zX66eqIF3nat9Fqoy7mg6HgYXrdzYTSp1EZ&#10;xqTMDwV50+V5D2ozHq8pnemuft7b9aZty7PMzfeDen8jNJ6EFG5xSd3kaSgASBRwWrRGnp8dFWuQ&#10;00V+WB/bAIhLJonYxhR0Yhm1IEQl2LfMj1ZK5uqRBFMNAFpu5WXjgnaFUsFYEYqvREtEziQtiJVF&#10;UCZjBAkEbjJT1KDUVsZqsxIUcSpmjoZSpvGp1Lj3ZVOmNuU8Orbq2q/1ZyZqbl7svnKyZevahPZS&#10;cXuuaF1x0PpCebdB2B7JG0mP6NGpUjEorT1c64DK8gtsD8ybiGi+om65KWu4r2qZSe25mdw8wgnN&#10;cAAmuzjlm0S1oc4ZcJcqol8NAVVLwJYh/YoRfhlgnwhHpzgPUHUAr1EjTiR5SZwWs2yXIq2WoW3M&#10;2QC7QjtAj6v3mC9xB4mzDUXvsYXU/GzXPN9xk7XXGTjzLlNxhsxf5wFNNl8RgQZXFidOHts8sb8/&#10;NVflRrRyBixUWQKivrMU/LiEuXiZFg4L8vNCOS73tJxPAjmwIW5RVGIUhxHD4aYGKIpjUjPj00JU&#10;YTyJmMFliyVUCt6N6LOE47koAgEo9SeuFokGleo9cUljUbEdUkU5jZ1D8C9nCUaS0s83rb7U3jG7&#10;ZezPPeOv9+19tnvX1Lqe9alJMTgUe4Ul386hKFgxWlc/UFicy+CqrBx1Fg4dZMa4NHSYKKqxR5WY&#10;IcpX4LNt/MMsKcKlWKollQiUIt2DPQAKFCJVr1jXnndyMOf0Wt3+OmxXPaRxLbltUNjQzUmtJwQm&#10;g9hxYHoCXhDHkCQI5XnqqBxlZBJfqfMTl7JiBwIrNnMqh/wKhsHZW5zTDrhlHwUnH/dIPuWeegQQ&#10;P26n3Q1U70BqRvzko1DVKFy9nxx3QVp4WVFynJ++i6TfitUdFqQdD8g8JEzdy4k7KEo+Fpx1SJq6&#10;kxe9g6DoAFLr7YmdYMYusuwCJ/eaf/Mlv4r9rimbLLSjdpGD1uo+y6BBZ3WPvbTDSthrJdkGCT9M&#10;MByhGvaTood9ZKts8GWLfEqs/TogtB4IqQuEHcaJt7HjhxiZPaScFqy+HR3TR0zeyS3ZKyjfSElv&#10;Q+hakWH9vMxuVlI5WhHrwtQ7cYo8tYOYkmP0jquIdbchA7POW/603zMHPPQG+esj8p7bzLEntNGX&#10;5MF3tAGjePijbPBdwNrngT2PNBueRIw8jB55kLDxccrmubxtT5M6j4sTdjGDN4lD18lDmqLk6TEs&#10;Cgtg577E2R3s4oSFeyBN6vImp+c0UbiUGhAgCtVGZ6oScz3o0sWOPu5uSCkzKDMqNScmLdCfRzZp&#10;GOIJ4TxeFBKVZgVY5eS1lSVr5wYmwHAsV08+Ci9hCqVcmZDCU2DppSTBJor0Mjt8ihd+lR9xlak5&#10;QZWbBgK3M+SHOJpDwqjDvNhJVspNWs4MMXeGVnyKlNkGkGr+A0b7yYsFoJh0DnUghsoGlQAg1KMC&#10;NnJ1ayhyxnLAT/O+N/HECxcsEiqVF+/c/osk/jhnmir7lDY/p7S/0to/rzQ/Z7wvPPE/B+fL6hcE&#10;viDwBYEvCPybEPjX8cSP595PG1/v/v04goP7fv73Jp54gfkSf6VwcO+G4Z3r1w60bhxqOzIxfOrY&#10;UN/a/NhYf6rEma6wo2qsQ6qJFcdTep5XV91KD1jvLwyDBPHdNAEgKnO+MNgsvZpSNaZrO5HccaGo&#10;6WxhzoEUXhvbMcnWMW1Z4GZc40x8xRN96gVR5kmpYU+woJoD4IG/sl4wb8FPQBBOKYlMU6fK0Dwm&#10;CF8cmfJr/8jbqRtvH708f+x0VXFZiEyuFMlVPIUUJw5ACAI8uAwAmw5Rx0X1tAz8Ub3nnXrdLXLj&#10;mcDOC2lHZzsfGEdvGLfse7tn8/O9q8+3axsKwP55IGQ3i9XPEzbAKdmO6EgzT9USJ/6K5WI7a47j&#10;Qjbwe77PQhbQiu3sKgXD1RDvBFfnElebRtDSHp8FR6iWTxRQYyTBqCO+kpNuk/GHAYidyxG7zXD7&#10;lhOP2NEv2DMuu3F/8xZegYhOOLB3L2FtXhSwaUXobjxvQoneG+twIMPi91a3PwaQv69BnGgCXu3z&#10;frKVd7WLuyEc1Cp2axN5VpKtKgjLt0ZAzhRQbzfy3/QqnjZLzschNxCWNbl93QiwbvEEdvrARtCo&#10;wxTfAzibLZjvxhjf3cy3/DBBMT6WG/8QvbhAv7Ofvb+BWS+G5dg6l5kjRjxUU8TCu+TqO4Sa38lF&#10;p4jx4yT+DgJ6yNd6ELPMpGhxMRZ7NxP9vAx1Nw14JmrFqagl5wxWVwoh56rJA1mYgjB3rdJbq6MY&#10;DGEVORn5EdHBKKLGA1NFkJ0PrL3F3XwTPXbCq37IObTezK/FFrCLALysA9+Kwf2RzpvOUxyIEFX6&#10;wdJBwEoifFsM/nIuZroa87LL37iWOlUA3xRLHMnWba3OqNQJg5EuaoRHozxiR2zDvuiqcX3aPoN+&#10;LEk6nEbdUkjemE6olIJiCHZ6smkSH6FAuPkDVmAcl0Ht5sMcfsF7WGBdVvi5OBHdMCSwyNuLD6GI&#10;fEQBbhSWG5qJ4ScFRXWqgwZFmE4ytAVknWH+HyEWKyI9oHW+9HVehC4orNkXXEyFJ4v8QpLZ6jy1&#10;KpSOwjrOhy79HrbMjOrhrZXKEvUaVYicycTBUXZIij1ZDEbRXCHeVmiIUyCKkcqO6Qhtm0jZe9Zw&#10;8HTEzgfpJ6YTDv9KrBlwU+/GBP/KDOuDB2XacPOQMQfL903v+fDk1NzLK++M94wfLhlvbby5J2do&#10;OKa+ixPbwQ7vFEeukUcVcxXROLFJq1uOVfm6U0XcMHaQDsZmA+BAL7QHFeGSiPbZoRbcyk94ujL/&#10;dU/Vraac/gxNvJYZGcrWBwpVKITM0VFmaxfrBk6AIzAIyNcY4DwywIZnKr9dkLSlXqR5aOG8xCq3&#10;kZPKyzPZ995UXr5TfuRY4+ShLXdO/n7/0OtTXU/2N03vq7/eELKhQtjYHFy1p2j15Kq2i50tVztS&#10;j/WnnDxbdfnhmtv3ex5OrZs5su7RxOCjjf174xKr3eGp31tWWUFaIYRKV2g9GLE5WHq7sWyHQVHI&#10;cEn3Ny8W21cpnFbrIa3RbvEcK5rPinAJN1MXaSLji4O0W4vrp1ZuOWRYNRSY1yvOHQtvPF+0eTy5&#10;MwWlcft22eJ535q87Mi+vhePnJr78xP7MDf3yZLJZCjySTfO9PyvPuL/J5740yv+64+m779RxX9r&#10;ufu8+enjr2VTP7EyOPjHefMsvvka/PU3agu7DVTBfo78Ak181pd/GsA8ZU07ZUc768K+DORfcxNf&#10;AcmugxX3vMNmYPoZaNxd79hbPrHXoLG3iUl3qEmPZBkv9NmPEhPvp4dPF2huFQTdrBM9b9EYV0Ub&#10;y/XGVO3HcNnrQNYLsf8Ml3iLBpsiu90QQp4ZTMI1QcahgNebGHf7MVO9sPPrva9tJ8weD3h7PvzP&#10;Y/oHuzS31uum+oPuHQt4/JB+/4nXzKzH61fexrdg4yu7Dy/M3z1d/uqBxeObZg9+M7s/5Tx7CfXy&#10;hsQ4m2i8m/n8Ysbry0VzUxXvz5S/n6w0Xux4c67o48PEN68kj58yH1zXvL9pEqgePt2zsjspYmWE&#10;vDNDOVyn2Lia39dG2jrAHR9jjw0yhzs523pVh4ZSRhrD8lXQMKKZIch8Qwnp2GBNb3l3MDYMY+1r&#10;0sCOxDFiSPiKYHF7jKwnQdCoRGSQzFOxS9PxZpmkhcmo/8jALi6h2xdTXXKJ7kX+iGouuQDHyMfR&#10;UhBoqY05c9FPKgCgQaDeoi/frC4ZlJX3cMtaWfmt/LJ1qo7VypY0YjwPyGSDGIF4aQgjmI1kgZeD&#10;nb51hi1C0m25+BUE9HygyhFpGj7NIfJSUSaVCW4hnpkJJ2TBCOV4Vpc4ZF9C1qXShqvVzecqVp8t&#10;bb1S0ztZ2LI1Km9tQKwpdkUXXS5dM5W/eovOEIuFyGDL1XAbOcAs0HFpJtqrgoaromALYd5Fnl6V&#10;EFiVB7zcxavBybfeDrHK3m8MIboqTXuoLPyNnngQErjJiToO5l2g6q4JY49TAzdBoYNQizHi8rVE&#10;q3X+du0U63qieQFsUYbzwjKAeQsQsNkJtM8FMgVFPif7v/D3v0ognKH7T0pEnSy+yWLK92dzj6XO&#10;CCCOixGF0pRh2IBEMC3b3b/SkdwDoO9y5591598AsO/b+L+1o3904X10Y88BaEYgw4gWzZGlsyTh&#10;HFb4mhf8LCr6ikG/N0E5liDbFMXrDsJ1CdEHk4Ku1yTfq0+7VhR/Pkl7Njr0UrT2gjZ0F5Gx2gpU&#10;Ox+wcplnlz121J23z1OxDxS600Ux5iDbZCvptxZ2m3PbljFWLaK3WgrXuCg6QNp2T+1qSFiTV2g1&#10;PLQCravCxeTBQ6Oc+aJlGOZCuNSOFOrBDXal022Q2GVemIVAiTlIu9xB9d0C3Q/Lk8whxbbkPHNi&#10;lYNwg1/SBL3mCLVht3fhoG3ygHXqVteCMdeCfpu0NVaJ/eCCLcTatYiiatfYKrf4LnLZYFBjAzc1&#10;HirRubPCnbkVCFErWT0kjOsgBhW5obMcgEUgUBPe70BC0N22vBMVsZk0dw3KRs+BpanY6VqRQi0J&#10;CZXpo3RJ0XE6iSqEJVVyJVQ0GuQK4HE45eX1SUmFMB+6tQUUYI3Cw0UcogjhgYa5+oZJw1P12ZHK&#10;RCpOBPUgWVq7LrVzcPVFEJhiJFRE9FbTkRFkpAoNEkKcaERPfghaFYXR5TMzB5Qtv6p7L0kGrnA3&#10;3PUfmEH13XdpnbFb+cyu6bltwxOHnhf2a964dT7HdRxlpGZ6w92+nWf+eRLj7zzxM6Px9Yc5k2KP&#10;8Z3JYO5zfvuHfuJ/OU9sqoVNafN/44nnmfqJv7f82SIwJDGpfq0oLg/mieE6ALNwlAmd+kZu3B9l&#10;safTFOPJovPFqleVccbMOGN6wofcnD+LymbzS19kZhnTDK/yDLer0o5WGS50FJzrKr/c1Xq9du1M&#10;Ut9cyAYjp+s9buV938rr+PIe71AljMriUlkqJkyKcaUAXdzMkNZmQa4eVSTuBq6iFkrQmzvIrZ0j&#10;fPyUcJOvlb39dwtcf7EgOnoLvYihUH4UVKxzomd5Sxv8IwoJijg4JxiIkUPxWh4nPkoRxEPHi8Ad&#10;sV7bSxBbS+D9awM2jkZVdQRGlVAMjdyq9YrmDbLGLmZLI251HW6wmdVT6N8Yha1XkpvkvAIyXrfM&#10;N/Ar9zQb7kZ+6XlN1x1J201qxWV8/ml+6umA5FGydJUPqpdOGRAxalDgLHfLTLelJV62VTBAHcy9&#10;HY+ogwKTLRfnOluuF3EPJIavk9IyXCwjrczCnQAGkE+hF7LVBTYOJp70ZR2B0Q84+O5Y4Dy+FHjV&#10;nfQWJ/uIlRlJctON0AlPXL+zTwOG1KgNKzfEpYSqKH7edg5mvtb2mSvQ1d8jEr/zUFl5xcL8QxA4&#10;tJOz49LF7haWWGf3aH5AYqgqIUTZ27jy1NEjXX3dZBHdCeFKl9GKSiJzTJSgwFVPsKjnQreGiM7H&#10;R9/PzbuTm30xJelIdMT+SG2/RFSJ8q3BoroF/H2Zhume1R/GtxpPHjYenbg10D2Wm1wt4+YxKCVS&#10;Xl9m4vby/H5DbCWbHgdwjFxiVuzu1uINa3X1rrfyrF7qUbEIXG5PzPFgBdszID/5gK38sfAwb4jW&#10;Dagj+WVpmA1Z9KZsRFWhQ267W/k+SvuF4N7JwLqtxOg8d1YuhN0iilgVrE8hsRXuUKkDONILn8EM&#10;q+clruXmDJLzdhLLjpMbz2MarqDqp2E1DyG1z9xrZ+xKfzdPO+kQv8MttNdJvGoRoXkhvtuWNeat&#10;3AoPWevC77BjdDtztmA0E9yEw5LUPZyYUf/QzTTNME01QFVuwMn6KUGbBJG7NImn9Jl3Q+r/9O96&#10;5dsyDaq7Bii5Dam6Aiw4bp94HJBw0DHqiGvMJDzmGi37vrjkhjB7kh69y0+2zo20ygZeYONZZuuR&#10;v8Qyf7FZpatnnhc2GOBHtoYzzJF8M3QsIKCNnL0tsGVY3FiLTYt1CJLYCKX2Ap41nbQEg/sFI14q&#10;yHIxdPvV70asO+gxfN5257T14aeAE0+hhx6Qt11n9k/jeh/6tb8krjFKBo3qUaNq6Lmy7556/QP9&#10;ljtxo1fjhqf0Gx5m7HhZOH5Ot7KPpMvyFSrcUUQPINDHYTnU8luAxTwL16+XIBY5+jnaIJFOZBIy&#10;gMHXM4KSfVjaJTD2PDfkPBtPMyc4nigKNN2nCRQMKl/CkWrFsrjgkDAUMcockLvceSUEX+yJjbb2&#10;VNr7JDJk2dqEJE2cjBnARlIiscwqsmiYKxlkCTb7s0cIlB4MsRpHrKAxGtjC1dzIbmb0ECZ6n3fs&#10;aVD8WS/Dfmhit5smfhmNuxDNdeWo4EEmNfoslKJHnLI7rGRnYForPpiyBDD/65++mfftgvmLxSrN&#10;ueu3P3cNfPxo0iZ7Z3Lm/HS9ZioE/6Hg/O8H/s8Z7wtP/N9h+fL7CwJfEPiCwBcE/q0I/Ot44mfG&#10;90+M73797RyGQfzh509jiT/8shCEIkRnGCISo5UhipiI8Kr87NqirPy0qOS44IzyqMa+zIRKCS0G&#10;Kiyn5BxKqLyQEzYo54ej+HygUg2VRrokFSI6t+i2Xys/9qr1qLH/gLF//bPW1EmDaEwk3s2LvCRP&#10;fxBW9VjX+Diy+V60Zr2/Y5DF9+Cf5y3/Yd5P39raexhiMnrre3QCldtypwA6t7+9/fGNq7PPn924&#10;e2dkbLSqujIuKlpIExC8iAwES40Ui7zFCnpyRdnejs2zNbtep29/kXbgfd7RNwXnXzVefdN3/u3Y&#10;wbmzh42PTnw83XagihhgcIVUY/y66PR1/uJWtKgASEx3RyWhsCkkkhblIfJZLEKsCMH4JNB5uRJV&#10;LoUd5w7RW5in2y6scv15yM/8khT5MkbwOlL4QMa5SGQc9qRNuAn2OPE3mpEGlmB3W1EPuXMnPLmj&#10;Nvi1P8F7fyAMLlOMORrWInlNOKda+o8dwT8PJ8wfzVi2rdR5b4vPqQHMkW7S5mJ0ldw1n+WSgbeL&#10;BP6o9/ixSeqwP8//emvQ/Q7F6UziEN+uzvOHMvtvCszm5y5bXmLh0O4K3Ayx34maf1K+ZLrI7fUw&#10;cW6S/fx38qPfCLO/sx5cDD6xPqQjjFpqB8z5GVTxI757iWBoWeCInWrUJ3QQI2uGgRpAFjXO3672&#10;+WGXwPlSDOp+JnY2D3E/1eN0qNmE6pcj8ZanimB7SvBV8V7aIHtBoBdbjhErBZnJKc25pSmi/2Tv&#10;PKPSSte370x60TRLrNgoigICivTeBRVEFAEpiiLYRcUu9l4SNZoe00xMMsbEZFJnUk3vvUwmk2Lq&#10;pJdxEl6SnP+s913rnE/v+X/LXnvtD3tv+HAv1sPz/J7rvi61Avhl630nu/JqxNBv1L2jIYt+gmb0&#10;Q2I2IikHeJjLavSDLPa9bM6oJnwh3lvnZJ/mPr8OF7IllXUok3yiiHirU/CkN/pEGXkgl7GhImFJ&#10;vkLPRFG+GC8Ercmp/WP1ySerjp+uWb7FqO9VC6ulyKJof5PAL4MDSqSCRHgfLjQQ6+mB8fVkhAYR&#10;kf5woCPMd3YwwB7i44X1IwsQGjJCDoDQXVFUGDOGHKXC87OI/HIBuzWe1SOkduAQJXBQJhiaA4ab&#10;/EPLvFFlzh4pUybygrxlpZrWA927DywaMEoj4UB7uJcDNwRlECvM2tR0STwZifOZ5+LmMB3s4wz0&#10;d3Z1sYf7AZRcfonY3KbsHEj76WjRiXsNt181335fd+OqemQvsXo/Le9cfP6BqNSOQF6ON78zpvr6&#10;4PXnZ6wPTn28c/r1s2vW5+esD/Y8ubxy9PLiHb+1bhlbtH1sybajVd2NUZokDMfIVVSllpgyi3L1&#10;ZrFQQcTRiWEoJgnOQ3rlhYF+VXIeVqQ8b8l+01vyqLdiR0t+XrpcLouMIYYynJ2wdj/SfpieOMvD&#10;AAhkhoe5xXHgeiVFJ6JEokKwjpCwySj2ZGNZ4O7DSWMfmt9a+67fbt4zXL9vYOXVPSfPbLnaYdyQ&#10;J+pcUbFjqPXXdaWDtTJza2JKd0piu1JUyUKUJob19smO3+h4Nb7z7cORk5ua15WlrFfKGpCh+fM8&#10;SxyBS8M5A2zxEgJtkC84V5Vv3bFmb5nGRJmfiplWInCrifVtVQTUSnykKHuE59QIGq4wVV+TYqyO&#10;1bTG6VfKTAsZ2na8uouVvSmx9VLV1sMFa4uxWugk17l2U2xc1saJLx898+ntF/Yw/rfNSfMrKv7a&#10;Q21DHl9JsY1J2ITA//74T3rib7Zz32b3Xz75/3Lif57+88LlS1c0CqUtut3tBzuUnZ3exWMnR3RF&#10;qr0RFXebGvs7MuZ+iOwxXvWUonlKTHwWJn9N1L0np74npb3CpY4hNbeDlXdQyQ8J6a/F5X/Jq63G&#10;emtBzdvc3LGcxLHihPslkvMW/h8NsrcNemtl5rhB9zRSfJfIuEeg/0EhPmAS77GwfwgIL1IEH6tk&#10;Y3Xsk2bIdp3TOuXUtSkzf2mE3t4ovL814db6uEvLxLcWq66slP22T3brAvP0GeDlK34vnoR8fBP8&#10;6Tn441PA24ce7x74vB8DfxwLfnc7/MV5xt831J9vZo1fKX1/3vLXxdrxC9XvT5Z+OFr84UDLm6NV&#10;f90xvX4SP3Zf+Pw3g/W3vs8XB44vq2uU8/O4YYtN4pM/5d09VXxij2rbGu7SNnhzEbDdHLqhNW7P&#10;4owNdQk2yV1BpJdZ7NGWBGxJ4hYIdFqMLYuMzPIJ0SAIZVGRfWlJ+5tLDjXnrk8XNEUE5qHnan0n&#10;JIPszNjZ3eKggWTaYDJ3VQJ7iZSzIj6yXxmzRhNfxyEJZk+mT7aLmTsnC4wpDmBVgaMswLhc96j4&#10;aeHiGThTiK6WW5xL0PJ82Bx/TkRgBA6ADXDw9bJzAdp5M11pBQRzHik3F61cLMj8JaNpKLlysTCj&#10;i6Jrp6nNQZxcX2IxhNqMjVwnSd1jKNlrLN6bVrHfUDWiKVrCUXUQJUvZiTZrgv4I3XKmfgUptSVM&#10;ZESEpFOQRRyCrS0hHuAq9/VUeHsp3dyT5wNyPcFlHkFVbsHNniFt/qR2H+ICAHFdkPAEO/Oi0Gyz&#10;E77IKTiFTblGz34lq/+o7XgcZ7nA0+wmEDeF+lq85ppdZqU7Tte7Ts30sC+Y71Tn6tnt47/ZHb7P&#10;F3UVhntOpj8iE88Q0Ed55KNy4WCc2GhTac1yDPOFcUnCOI5My5IZWbJCirgqPKoZyloOYu4A806D&#10;I+6D+E+9me8ArL9AvHEI750f4x2I9gHNf00VPWbGfGBJ38Sqnmdm3a0sOF1u3KTltxBBVXDnATH5&#10;ckXa26U17/uqnjaY7hUZn5ebPtZV/llacEujG2WK9oRzh1GszUHMTX7MIQB30FM45BX1k0fEqjm0&#10;zqnhbVNxi2Yx+10EA+DYgSDFUnBcp5e4yye2J0CxFGfcEFkxLKvdGGvp4+ZVoJXpfoJMSFQ+XJrm&#10;x2c6oikzkNzpIbKZ/ppJM/UTfzTPdavyQllckIYJvsl2fpVO9LWw1O3ogg3AjJ45ihX2iYNuxtWO&#10;utaJkqofojqctCsCC5ZATDVeGpuN8Uq8Za2gpoGszYKxi9CicqS0OJBpcEHleGEMzkGZbhALDNlJ&#10;wS+JoO4tTDm3sGJLcZISNT8SPtespDeaZFlyOhEBw8ECRUy6MkJMhRLD/NBkFDYEBoLDfTCYEBYn&#10;CouL9PYiuMxBO9kj3Wajfeb7wkEIGoasEMkNqiwRUwF0wwFdiS4ufvO8PKCkUEa0GBbI9neiIgB8&#10;EiKGFCwmwaIi0LFavNLESKuPLOmLsKzEl2wMKNwNr7oQuuAeavHz4CXvgpa9D+h77bvwd+em3+2r&#10;7s2p+i3Asi1MlQ2FBk2y8/ySt/k/OXZW6zdO/JdNG/fxr2/MwzZu2pjHtxy7/y4n/jqS2ijxl4H5&#10;w7t327ZuhYLANuPP2RNmOE9zofLlNEORD0PkOc871gu6gCU8n2b4LTf1hCZyFR/TG0s8UKJ8215k&#10;tZS9t5Q/yy8Yyyx4VmD5VNFoNVf8qdcfSoztVHDX5cq31WcPN1YO51WPxtc8FbRZ2Qus0Sv+Ei97&#10;JuxYDZeL/EOCoT5glM+8IOdZwc6ennOCZtpHu4JaKJJhSfqCcIFsujtz8lSRi7vUH2JrOY9wD0gA&#10;YzOQvPzQyByouAAqsf19l4JEHcSU3oicOkaSGkgnu/jR/EAKWwo0Klgc7FQTAdhRzNxSxC4rxmTk&#10;Y/hKIIgxywM/ERs9JzHNJ9XoliJzNkgcWzLRCzIIuVz/GOCsNFRgJZ2eGkiJcwgyupJbQ9XLww2b&#10;kbptMM0WhHIFUrgcI1xg693CEZaJInqFrMJg/3Rftywf5wxPJ4PTrFw359oAUJmnW8aMKWanOcto&#10;1N065XaNeCEJWY1CNJCZXazoJRTBLnzUJYLkFll6mSi6hGKeD8RfgZPHiIJ3zLj3hMiXaO5vMOpx&#10;GHkvlreELMzHMakwKBEMQnq4oXwBNha+DJc0FKxp9xFkA6l5YRE6PIcZHOLtONdlxjS0r59eFGNK&#10;TUuWxi9qajl+5PCygZX0WHYAARyXJl6yvnn9QF2dOTJbAKygByyiY3fFxV3Pyr9aYL5sLjxjyhvN&#10;Tt8ki2siYIthQQUBgSUY9IaUpBuL+15u335n/bqdlsplBn2vTrshL3d7fc1gdXmdIs5ACDfgwgvw&#10;hHw40uABMM6db5rjWesFb/MO6/El9qEiF1LkpeQUtheDGSyRCwtZZKOPR6TnHBbSOZrgJObMFCsm&#10;x5XNNSyFVYxEtO2S1K9m6CtCRPUkWU+csYAWSXf0QE62pzp5qEJwxfS4wtCocpCgHSwbDM07TKo9&#10;jau/gK6+Elj2e2DNW1SPlbL6M33577ia3QHapR7c3lnkJXNpA75RO5GqEZRyLShymc9XToxNOBad&#10;ey256pLOciwxf5/UuF2UtDVKtUeRfdRYfKag5pi5YjTPfDOh/i2172/8kheUvqfErleMRU9Irb+j&#10;K26G5F+D5fyOMdvcEu6Kyu/ElF6NyjsjNBzjq/cxYocJ/CVIcpsfvMjeKXeKvclxvtp5Ps7B3t9+&#10;BmySffhEJ6UXfml00UXL0KXanzdpF2QHy2nTwuhT0czJCMakENbE0PiZ3Epgxnpy+37qmn2wNaOe&#10;W6677b4+f/iC18pL4b1XeAtv0rpuhzfdRFluEWofR/W8T1r/p37jNd2aa6kbTyev3qfs2xTRvDOm&#10;+4x+w5C4scRfJHFCkub4ezk4Ofq6QDlYlIjvAScBwMz5YKKLQ4DrBG98MDfb1FrdulasMTtDqVNh&#10;lLmBBF8gLoIepxSnYOCUAN8QHlWo4sWmiZQpeE46AJE72z9ztr8tRDZxpm8RNnJL5cIdvYONWZZo&#10;DBfvDksMoNSEi/so4nYkvcE3pMkjsAESVkXkVPHjGiLVDczURmxSm7+83zNxPzDjdEjxMXzFNoyp&#10;wk8W58qXwhKMNEMlN2djWsflhi1jbTvOZSxcwzMwncAzJk6zZRRPm+4Qk6g9d+uPb5zYBon/4cTf&#10;xsx/P8v8187Yd078n8rz/f73CnyvwPcKfK/A/0oF/r858TcxnO361vrBFtd09tJVCo02berEHyf8&#10;MGGig6s7KhQrggawQO74EG8aGx6t4aU25jX3t6/ZsnLT2UMHhjetyM3X8RQ0WVF01dqiujWVqpI4&#10;mZZmLI4s6ZH2j6QfvNh05nHfubc9Z990nx9fftK6ZuRt7/Intd3PSjtemhqepxU/VjW+0Dfe04uW&#10;4ucJZk6CTpnlO88b7C2MEDVWNq3uXpmmNnh6A90gIE6CqKavacfpI9f/fHB17Na+o3sbWxtk0nga&#10;ls7Eczg0CZelSsvqWrzpZs/Is/LB+9kb7hbufF4y+sp06knx2cdtp94uP2wdPma9fM16cOR0oy5H&#10;jQnPJYfbMqK6WOJmXLQFyW2jSwaUxrUqQ6UtuSTASRHsXsqO6FPnL9WWlNLUCh9KzLxgvQ+sCgHv&#10;xYdujWAfk8lGVQnbuZHrw6O20/RnE5pHpQ1L4Ym2tWmdK74OQDI7I1InAfKmw3oD5ds4jbtFSxtQ&#10;CSkBPgayc4UCmBMzQx9lV53lt3whpa2BYNT6yQQAlQCZIiCKkECq2wwJdH5DXPj2SsWBOtW2TE43&#10;G9SA8qwBeVgA7rY5YNoMN+M0P7ODT928mSuRE89k+rxbQ7ceZn84Q7h/CvzoMuzlQ/bTe/IL2+Xr&#10;MilVAbAyANriTqlyxJkmAo1T3fIhvqVMUBXJrzh4tiVgymK8y0gs9HQ6/no+4WYu+pjSfZto5kii&#10;09Ey5IFmZk8hVpsIiVRC43MFGktKek1xVV1zU3lTKl/Jc0FKHOCDlOIz/PU3WTuPhS0aQZo3h2q2&#10;4nm7GaFH5ZgLqfTDiehlXNfcoMla7zllxPBV6vgdBfmH8jN3m5J2lapHciTtUZhUClhGAsaxghkh&#10;oDA/EBdN78jvOTtw47ehB6N9h3eUDKzOWdiQnJ8jUuSINc051e2l7dn6Ij5dTcSLuQKVVJUhlCYR&#10;2ZFhZDqWSiXhBInMYkvsQCq709cteq47G8tKj5CaEQQdJFQrEVVXF66vrd1QVdefZ+7kKvPm49hT&#10;0LRp4cKJILrdbJQXRJirX7il7ZeenE4OHRdAnBeZgCktyagtK0uSKAQoOtYrnOKNj4IJWGAOZAYS&#10;8KMtoCUqi11cxGwto3X3SUaOm++8WfRpvOvty/Jbp2JGRkX9t4wbnlZtPpbW3IhV5YUmLitYemd0&#10;7OUf1kd3rDev/v37Deuts5+v7X1yceDy7YFLr3668Gbo3Fj/vh35TY1RCa0a7Y6uttPb1m/u72rP&#10;y00mcmL8ETIQKAEB0KFcu6jgW2mR7yzaNw0pr9sz7nfmb19QkldsjFXJOOAw1nRf0Q++qVMRVTOx&#10;tbPxsgAmLFoprKySZecKeVw8EkiigxRZ5EUD+nM3Fzx6NXDv4aq9IzVtxXpLWtrimsZFtQsyEvJk&#10;VEWzuf7n9UO2s7u+sSrPUJgkt3UCyoQ8RQI908xbN1zwx72tD66MrG8uTqaER3kDaJNnxsx0LQwg&#10;9AgSu6MSaimsZXHxRxfUvjw4tL4yOYHoFhlqX6TCLMiP7Mjhp3OBOMgMT8DMEGKIqcQ0tGbNSM+K&#10;vozyRdrsTmFyPS6+Ei1bzDOdNK89VLiqCK8Nmug5z26aberOwGAvHzln48S2Qezvz6+sNpt163ur&#10;dfyrwOMrjvjSImjL6Pz3x3/ixDahyBeF8v+lJ/6XXsR25+v59eG3F75o465cvGzjxPZ2doAf7TB2&#10;dhlO83fSI65Gye/xYx6TJS/Qce/CEt+Rkz8wdR8pqk9YxUuE5BUq7n144jgp+T0x+QVO+ydJ95aR&#10;+ZpvHpdWfE4s/5RkfqVJeaiWPkkTjxmF9/JJz02Cd5nqT9qM8eiMV8Sk56iEl+iEN5ik9+HaF6GK&#10;x6j453TtkxjtGT5jA8pzMdq1G+28mO71czrtelfa3aX5VzqzLzVnXa0pvdxcMdqRta6asbDYf2Nn&#10;yJU9gleX4/+6zX93k/rhNt16L9I6Jvl8R/T6pPjJHtmLX9PPr5IdW6S6P1z1+VSv9UzX+GjD30fq&#10;rOcbrZea3l8pfHJd/eBa/NPrmW+v1n2+2X1+c2FzEk6Fca5MCNm/Unfj16LdK2XNWfAUzpy40Gky&#10;tHMSFpTLRFdJiC0qfFcqoS8PtTI/uC4ekUtiWzgJ2VR2QnBQCQVnMy44Xpl+tTnzaoPmYmXMuUL+&#10;LiWqj+S0mGI/KPQ8lIy5mMO5mM0/kyY4pY86nhK9R84cltC68IHZnjNyvB2aQgO6wrE2CbvJEZ49&#10;J1Q3Axlh586w80h0Z2TA4xMhXJYzjj2fJPTjRIAYEUAy1xPHc6IkQZT98uV7CnYdyt15JW/fs4oz&#10;v5tPnk3Zd1A0uJ23Yi2upTugsMUrrc4tsdlH1Q5SN/rJe/x0i8FpCzyVba6yFdC0XczqA/zGYUJx&#10;i4esaW5sg0dMC1G2QpMxqC/s5CoyIQThbF/WFHfuJI84h0DVbHjy1GDTXFwHKHpDaNJGhGaVb+zy&#10;+VFDQM1eWPoNTvPT+KW3eZ3XGK0PIpc9jR0YE/ffjl54hJmzFSdd4B9e7YoudkYUeyCqAegGp/CG&#10;6SGNU8EtU4DLZweMuEFPBaMuEDHHubhDcuZeLa8nipYEBzKDIFQKg8oWYXEcCoqexJO1KtK7Y1K6&#10;sKLFQNqAJ+EwgPIHmPfclzkOYFjBPGsgf9yf/tqX8AxCGkOz/iDxb3JEv8cqxozGMXP2nXz9PjGz&#10;L8C122fuvgTBk9qCz4tqXjWZ7pp1t3OTn5TkvKwsfl5iepaV8yQ5+0li1h2x7iwp9hCYe8CddcRN&#10;eMZbdNY3+hc3+vpZYSsd0JvdqfshUcdwCftDpVsgwlUe7H6PiK1w9WFB6YWkzlsZfdeMfef13cfU&#10;7dtFFZu45rW0nPYgebELO9eBWeJAa3aA9s2cscFp0i6o3yESYzsytMPZzTx5Vr0jcF0Aayc6fgSh&#10;HIRIf0GmHAlP3wZNXOEmXOoqHADLd2Iy9uBzlsLkvUDZEDFnV3T+kCx1o0K5JzV9V2LGQnqs3g0u&#10;dwBqXIItOH6fRLNWZ1yvN/TpdK2JCRlsEgkwG+0xlYv2ShSEyXkhAhSYHugmIYYomGxGECnIAwbx&#10;8Q8M9MIRIBg8IiAoJDiYScApmeRUYqgS7MEAAXwZRIpCEivhR9umMSBX1NxJUL95NF9vNAAChdq2&#10;I7lMgBfSwc7XzxHNJ0tsZlwFxgptlDoBw07FC40YkdGfU+TOqZsfsRKk2heSdxFV+UdowyNU01hI&#10;7X1Y1V1g3l2PjPvuGTeDs7dh43OCA22+E4Cv/sRgNPKLP7HVahsxP3628Y6/rV858T/yuP9tTvz+&#10;7dvhoaFvnHiK3YRZU+bgBTJ8uhnAk8AAwVlQ3CqO5JRMe1IiHqaE9eBCFklYe826p40V1rJqa3Hz&#10;o6TCa0L9DXH269Q6q77hYbR+DYauwwRk0RD5EmpKNFMdTq4J5P+KSv2TYRmP6fkY0/OQWTkYZFOK&#10;Y7Bgb3iAhy/QGYn0p/n7cWe4pDsj+rGKgxE5m4mJRc5oxY9zZT84qqf5ZM0Pq4dGrSYbt9JNQ7js&#10;VQHptnORh6Z5duwCD9VGfPEmpqUvLEvrzFU6UzJRsYkwXhwYbgwFlUWE2aLyFMJwTQInUsIIxIBn&#10;e0z18JyADZ5BD5pMA9rFIKaXSRHNKdQUHpANc4jD+WQIsEYOx6ZjzoBg0wFhKbMDc+xBFe6IJhix&#10;ixLZQRPUUeiVVEql7dcTBBLOsY93nZ8NDTX4w+Knu4jtZqbN8rIhsYUwXJMfbDE8dEjIO5GmGtUm&#10;bI8SbeFLdzLj9+NFpzDCWyHcmyjWGSzrHJlxjs05KeAcj2CcFfBu83g3yfTRMPweCutnsXKJSJmG&#10;Z/AgSFvsn9AnRBIQlkuUrWIUD4abWwNUJWHJZazM3Mh0ATHSxw08Y/IsqHegiCqM48dz8NwYvkSn&#10;T5fpkynxfHoCV2qMNVboy5oMpvwIXTRUg/FQAhxzQOA+jmCrLuVAfsFBc8FQmq4vTtwhElqY9CQI&#10;hDXHQREIWaQ3HOjp21hVXxAZI0UgJXB4tSJxU1vrcHdnrVbFCgAGuLmgggIwUChynjNs0nSqg3Oc&#10;N9QAxZSg6OZwjj6cpcfxYkIZafEprZUdhVmVYWj2nKmebhM9EF6hPBBDDRSkAARaL35ykDibpsnl&#10;JSdhYxQYvhRNQ8/3crP7MWD6DKKbF9cfkhFOzg7CmgCYai9qLyRmM1y3C2b42U+7aa5k2EU5Csn7&#10;ndL6gNN2Gp252Y2zcnbYJmf2Dj/xYZT2LCX9BNWwP1y1NViyCRK1HsrfRZKfEGdeTiq+Yig7qsrc&#10;IohfSeWvFUi3q5JGs/NGi3KPmLPuqCvHGQs/4xY+p9Q/JVU/p1W/Yte85lU9phX8QUh/QM6ydZvc&#10;jsy/HZN/SZR+NEL1MytmI565BIlthQbXB0Jrg4KaQ1GtOHQJCqgJcpIEz47ynR4BmC4Gu+UwaUsy&#10;8tYVVS3LKq0QJcoDMJGOfvwfnWPsPLRTAktcGBvCDGdFLTfFS6/Q+i7B+y749u12sGywt/kN5+9l&#10;lhwhl/6KyBhyl650FAz4y/dTCn6NrvtJXLuMUd7NLGmg5mcHatK85flBOp2/hD0DBZnsBfWEewaj&#10;/aN40Q1lhYNrtHVtiXkNHEkyAcVGeSB5JJHFsnDZqm3ltT1iRQZPoqeRJXgwSRoebRQmR2EEYd6o&#10;cH9MMCAE5o+mQXF6DLcMJ8iFEBUOfpmuIavi8ka7N29qXqlhKaAOYN8fPDguGAOYl+fFMboQdTMR&#10;enuE0Yeajk/I4aWbhbkpOHVSsDzNJ74eoh8i1FyMXXZTveaoqKMxKEXhGS2ByfP4hUtTOo/U/nS/&#10;9+DrvsP3LIPbE8oEnojpE2yiBLvpM+3FSs25m/e+CAdsOoR/9MT/LKT//TTzWwfFd078H6rz/fb3&#10;CnyvwPcKfK/A/04F/nuc+IP1w/inz5fOXGcSGdMm/zhx0oTJk5w8nbGwoFjnWYS5P6C9JxNCnQWm&#10;2Ibdy04e33Lj2KZzN/ZfvvrLyeF+276/iswNT81RW+rKkhvjpAaCvopdsylh5znzpYet194svPSm&#10;7tC98iOP6g++aNv0oKrxjC7veEzx9fiaJ9qKV0mmW2LFTlxw0VwHzg9zwhxsceMRUUxTRnZrdWNn&#10;XVteXhEvUYGUCrwFhMAEpnlJ6y+/nb315v6hS6OWxoqo6Egei69TpnIlak6cwVi9asm+Rx37XhYN&#10;P8wcumfa87z03NvCKy8LLz6rO/W269Dn1QfHT9+wHjt6vbO+NYZBUlPR2WSsCY5LdoGlOMMrUJwV&#10;CZolcnUeCcX3niTwt89lMjqVmQ0SoxKRQHGiURzxKeioxghZV6SklydezJH20gXVUHINmDcUZXnU&#10;ePBp+4nhhI7qEE2qU6hibhBvggvbztEEpG1LbL5Ututc2cEqdpUESVGIqZYqbYklOr+MXWThpxZg&#10;OVIvQJCdm99UIhkVE8Vn4FAhPk40BCBTSm3LTWhM5tp8EI0or1o6rpXJrkQTMmb5p04NyplNKnfE&#10;NzgD1uPdr5eGf9wosl5gfLwePnbee+ya/7OnpEdPJNcPy3damI10sAkKSHVzN8x3yfRwNMHnl4oA&#10;VZm+rVL/SvKsBoz9MprLYKTHrnjAEY3PcZXnMNN+FWnCRqnzviLsBjPeIPaksFy4aoy+Limzw2yo&#10;KU/PKc7V5qnpMqkfNc2LvSDYdJA5cJ3/y2HMqnVg8zKQag1SMEKlHYkjHJMTtkR4t2An5QT/WBDq&#10;t0otP1pbOVq16ERh60Z1enu0uIZMyYEj4hFgVpAHzWasgMFTQ7m0UEm+duGG1rOj654e7r9zsPvh&#10;jgXXVjcfqc5ZZ0pe3Nt8aGTb44Gf7i5cPFrdOlLbvauobXN8ViNFmh7GS7AtN2NFmbmirkbxtixK&#10;L9JdBQEqOBGlbG4OBCHxDoqIl2Z2tXat3Ni3YXdv6+oiloHsYQtmQc79EQmYAPKd4RXsB+RICHnp&#10;+EqWPxsY6E5UgSuXJ23a3VNTXxgGhQXM9Gb58LNZ5t6UdTXRy+NBlkg3SyZy9WLZ6fbIvXnBayqR&#10;W0cUd+9arA+LXz3MvH9DcfGSbM9D08F3rYdvWDb0x5UV0pNLFabu6o7tPx+6cPPR7Wefrtz/MLLr&#10;8rK27ctLtuxrOXGq49TJlsMHLT/1q6u74g0HO9ufHts+dnLzz1sa+8szW2KkFiy9FAEzhfl2CINP&#10;ZUZ8yIu1litfV8ofVStHixPaim3RSMpQW/gkXBjtJygAKbqCDIO++uXz5YkQmR/XAEkzMRTZEVgR&#10;0x8ZzyQ21esP/rro0e2tv11efWRn/YJiRTwawQQA1XRaoUZhTtFZMjXNNUndizOaerOKWg2GyiRD&#10;SXaWubayZXltz4LC9pyybmPP2tq+nvpCtZYDQsAcXMF2M3gz/fNgEc1sTSlRnA4nNwtlx/q6Xx//&#10;dai9Qh9pWwJ45MppnYWq1my5mgNDQOYAgt1hnPCyzprr1y49vnBjpLO/L79uVWr1IkFuM06/ild+&#10;1jS4L6M/G6UNmuA1z26GzUedhsFeOXreZjhhm6mP25DH5xdfNr3+S5zY9p3/Omx0+KvG7hse/oaK&#10;/+f65cHlC5e0CqXDD3a+E+xIE37IdnbdSWZfYIsesYSviKLx0PjPYYkfieoP5MRPOJkVFfspJPYj&#10;POYTKs6KT7QSNB/DFa9C5S/DFM9J2g98w/tI3XuJ+m18/Et5xOsk7nMt7XMW1qrj21r+X4VnvIeV&#10;fwqs/hxYZg0o/AyrG4dWvfEveeqb/whSeCM4fZ+PYPmsoBVAbD+CtI7M2qtS36ytHVu46GFn36MF&#10;y9/2rn2wYNVwVnYWBSINmVIm9ftlkfTV8cJPN1PHb2qs91KtT/Ost1Lu7OacWEoebeccbhGt0uEW&#10;SLHbi1S319Q+GW54MVIz/muL9Wzd3yerr25VHPqJemCIcHgL9+Aa0ZVtaeeGjQO1wrJYaElcYJ+Z&#10;urFZ0FtEK46HajHeNKcp/4e98wxqcnvbPbu4behW97bRe0JIIUB6742E9E4IgdBLKKFLR5qAVJEi&#10;igUURQRUQAQs2957F3vvddty4v6fd857Zs7/nTnzfjjng8+sSZmsJJP7w/U8+a17XRd62q/oX34j&#10;TZ8WDLJbpsVuL1UON3N21RGaInzzqfhmkbRGwMwlQNdLKNfKo29WhF/KF00WBb6tk39uVL+pED3M&#10;Yd5IRlxPCniYRX6WzbyTSLweQ7oSQTmpxe2igTphduWuMyqgc1fQXIYiaENhnHVcTDHAK8PO07QY&#10;EPanq/x392A7rM6FLl2MZs2F8hZjopDqMnnWmsT61VH1tYHl7UFtR3P+etr+/F3Du0+FHy05ltfJ&#10;n+5FvL6muDspvX2Ff+UIds92zw2bnVZ0O9a0LyysnWkun6GvtDVU2oau88w6xG65pt1yPXjzYU7z&#10;ev/8taDsHlzReHzbxcahq83ju5JXl9OTjH9QFVORalt8nIMowU5qnMXJsFe3oLOGWJU7yKXrvZIa&#10;Zmg6fjdsWWS6QGx+IR94I+2dpK26y+p+GrTzhXjXc/n26+K2k/yyAwLTMD1pBytlRGgeC0y1ws71&#10;dtLmafhVM/wGFmJ2LYaNOnnuBLoO4r13qAm9EXQz0dtAhKqFbEqQwANP/dMT6uoOlXLlK6LTmlXR&#10;TUTZKgh7gwN6cK7v6UXoew6ET05Uiyfb4s395EF5YhdwdSHklAv8BBi9F0c7yRPdDjU8iDXeMgZP&#10;sAhtrgubHf8YomHvJ0d+Ks14U2B6mBFxNzXycUbSowzz03TTa1PKp7hMS1T2B3XCI2rwpI9o0lXw&#10;2lXzwVPz3lt+24vzlzNy0BE8Cgw4FkC5QAo64M/aDiButEdvdiAdwobeCSl9ltx8I3j5JWXlOeWy&#10;62ErraatZ9QNR8TLBrFpPeCYFvfIlS7qARfiVW+3dyi7V1TAPR76Eg6+08tptdPiLiBowJ+4M4DT&#10;58vvgvJHkOqDtEjrsG7WvirOuCPLvS8veCQvvCZKu8ROuSvJvx2SdcOUenNJysuKktcFZacTMjZx&#10;FEvBpCXe1Nag2J6oku7YklqFKQnP5S32REz/HT5zuv+fM1F2M+VogElMSlUjjYEeoWwvLRUpwbEY&#10;CBYS7o/GgRmBcIGEHoAmYLFiuSTLqKsMVRaRkaE4BFIaJIg2hAjZHLwf0c+TBHcPhDgEQT2ZEH+i&#10;OwLqCoO4uvpD3cgEGEvIlsQaEs3x6XHBoaFURnAATuIJVy+GZbgQOyDaAVTsflTaad+MC6CM867J&#10;Zxziz7skXnU133U2P3JJnfRNGyYakiG+3jY2LjbfAyisnHhN/1Yr8PgXJ/7y/4ITb+/7n5x4is1P&#10;Vk6Mt+bKpeR4ioOJEFw2nNZJFo6xZQfY/FEapV8k2BKp35kWdS07431SriU6/7U2dZJtvEgPfyTN&#10;sOgK7vIj2xB0GtSZDrajIpyBoIXus+eoZwH7QLJ3QcUWXbNF0/iSlXeEZFzBlmn9fRke9gGL5pKB&#10;bip3YMICyCpf6WnhklvSklPcjNUgSbk9KXs2In8uqQWo200tvCRaeY3bfApdeQVScxVSe8J9af+0&#10;2HU/G4Ycs44ias6QV66nlq1Epi0BhIa6CCKhLBOWJPL0QNq5oP38BRIxX6tEBNLtoG4z5v7ssmAK&#10;HeogQzpG00DZUnSqHMPDO1hD45hkbx4FFkQjhJDI8RhaGAAjnuMe9OufirmLYqCwUr64RCTK4LGt&#10;a7ByPxB2wRz/GdNEHoBiPKeSLMyHkRMXeKfOdV8VwDggj9wbFLwKgmjxhQ0GMvZJ+ENkxhCacwQR&#10;dCtA+gAd+MqXcQ9COAL2m4BBxoj+wzzMINd/BzPgCB19joI5y6Gd0mr2G6PXKPUZtMAUengCNiQZ&#10;Js9BBDfy8rZwGjf6lZY5xRrc4xOI+SZpBZ+e6ObBnD4T5O1OxcNFMBAZDMB7eAR4B+ADBAJ6ZDAj&#10;WuXDQ/sSvbA0N7HIM0oGiqF7yZx+F8+dleHnv0LI74+N7E+IbJTylrIIjYqgaqkgAgyAzvjZzcaG&#10;DnCPEgiiRRKN1d0YAPCcbYsGeKQaDe0leetyswqNepGUB+OSZ3i7zJg5fdYvvzj/Pge2yI7uDgj1&#10;x6jhSLo3mAP0DMKjzHFRq5rra6vLeUEcB/uFXosXypnkRCE/nc2NDMDx3WAYJz8SnM+jG3lUORpK&#10;xMDRdAyOj8NKsGgRzFfgBZR4uUVCoGkgRIazf64Dts6Tt85b1mHPbZ3ObZstWrNQ1wuIHwYnDjgp&#10;++bSRv4gTtgLToJDbhDib9OTJ1mp1ximk7iwCZh8nTt1ow+7HyuZ4IfulRm3sCQ14IBsezfDokVZ&#10;fj7tMl5PompbcvCV0LRvzCoLqtyCK7IQi78Q8r8xij6zC+6iYs95q08BFecDtFeJYVdYkQcpyh44&#10;rREIL/PwzndzzwIsKsT4NCk4vSbDDrN+axy/Kwq/IR6zycwt0/qrMPMpkNlSOiSYi4sRsSI5dB0J&#10;KXZ1ls9ZaLYDNXjTt6LUp7ipz7TLXqqbXktbHjFWnIGUdduG1UyVNHsZ2lAxvcj4Pp+w9Q7i2rmM&#10;srn08oWBuQ7COEeh1l5shIbEk+I1MB11Phs1Ewv6DeTyi+Ocac7eAWywdftDQYGmZ135qeNpm7bp&#10;ChvkSpOKGaonBycoUooz66uKV+Wn18ZFFQQKw4h+bLI7XgrjaLFiAYJH9CYFuCLtXQPsQVgwiiFm&#10;y3KUUZVWY2MIrQxEa2WFd4Tnh5OVoDlAZ1sAYCHS356AmB3Am4ES/EmQ2lNkLhSeN4uCsCaXaJio&#10;YIq/luSjFPgazfTCrpDOizl77hbsOazvqPaNVS4U0By4EaS4jpimQ2X9kw1jb1oOvKrZdSihTuWN&#10;n/WbNQ/Dxnb27+Lg0FNX7/zgxP9xZfzj/kcFflTgRwV+VOD/3wr8Nzjxf+qH+9fvsy6Qfrh+8jyP&#10;IrCZ9pPNLzazfl3s5sURUMw4/xiAvQLrFmYSN2xYdujU4KO7469ODk4e33bt6vidMzvOrq3ptHpR&#10;xBgjc7IyS6wx0lWRqgppTHVgwVp538msy6+bL7xr3nujuHXcmLSGLWlAoysAHiULEau9VYd54WdE&#10;nN4AbK07vhDAzEAqzKLAYKHaYIg35RUXpicn600FGSmrapI3NYqXZ/imicklMaUjHUNXJzpH1wUF&#10;8yBQTy6Xm55fLI9Mx7DUQmN+5eD5yrH7tXtf5my9FdV1OWHkYtmlF+VXXtScf7P6tGXghOXA+S8H&#10;Tj/rXrs+XCFjeDtpwE5GF3f1L86hUz0zXQLKMcxlBG4JlpoG80mGuC/BYfMoqjRclAESovSMVkFS&#10;i2QVG5PrB+KWditMdSRZoY8o1Ym5BKDYFdbxquXGp64n1+uObNAtM3oxCTYOGJs/1M4Bq3TZl+p2&#10;PWg5ezpvolFTaSArpQJWbmH0tv66wwfXtW1IF0SBXcG285yngNFebAlPHRIs4HCxUCjczUVE8tOz&#10;UJF0XyPStVJIGUtPPbKkZAVLmTwfmTgPlevErIMGbqSwJ7T4K8X4r4PiL+e5H68wnl3D3L3uf+sq&#10;/ukV3dPDmYdbY9v51DRHF8Ovv6fbuZehsBtidGPtprUrOA3xsBz6/OU0t1a6x2qmYzdvUR93/k7W&#10;HwOIee2gn9YzFq7VgtIEdkzMTBzDRRbP05UlafJNQVHhjCCFgqvPEpsrA9NKsFFt8PzN5JUTgVuG&#10;cCsa7CMK/mDVe9B7/Ji9gdhuBqzKf0YlamoNeXElx6s3KfRiY/eJsg0rlPkZVH0knK0Dc2UwhppI&#10;DCVhRAwGHkUmEcViQWxCSElt5tbe+oujnc/3dj+c6H7Z3/a8cemljOTxwrKjTZ23e3d/mTj59fid&#10;L39NPm/YclAZX4/gmqC0sAB2ZCAvJSZwRTqtKwzRxIYVCLl1GvU6KnEpFKLy99MKg5KWLKlc193e&#10;vnmZNlvgxF5kQ/59WuB8G9zsn8COztQgvCLZOg06m+FpS0djcUGxhJr+vMGjW3OKcuDuUNAsr2C0&#10;flXSpj1lF4ezLmyMPtwWPN4dc+6v8o97cp60SY5X0Xatlf81EXNhTHX8qOboKe3EQUXPvrBNZwpG&#10;HrQdGi/akK/NYiFFWAhDF5He3b/v4Jn7G7cdzjA3xqoKC0NqS1TVlbLlteplTbrSpfy42uDECz3d&#10;D4/2Da1NK8uWrkmNHI7K3CQyluEJtQLU3gzps3qTpSbmc57qo5l/L4G1OYQYHoiEo+EOAB+r+UYe&#10;KrSXVXAgsP4KofoILLcEkYxFGIAMtR8phI5USlHccBFzaUnYtt6yfX01zSvj8zNFEgoQPneel40t&#10;3c07nMmrSMzcurpiy9aCttaojAyhIpYiT+dFlqYt7RkfvfRy382b249vza4xqsIYfDZJiKOxvdHY&#10;BR6wn+cTp7rp3chmhCQCSA4D46q04ae3bnx79sidQyMba/MSVHQDHx0jJmfqhUkGVbhexhLRgwyS&#10;9i2djx4/nDx2elNFY0921UBy5WZ9YSs/rVtetCe2dTxxVS4uCv0baK7NnKk2P9GR6FOHznyxthB/&#10;+/r52/O3lscfLS++fnefsKLdf0yF/1G6f6fh/3U/sbWl+NN3QPzdfs56WMHwp+882rpt+svnb1/+&#10;tnx9+/XT31++T7l45qxer59uY+NpY8OeMjV5gf1OAmMyUPmErfjM1rwnKz8QlRZGmIWmf03UfKaE&#10;WMi6b2TN3wT1O6L6FVb1GKl6hAy+46e+ghJdRYtv4KSTVMlzifpTePDf0cLPCfwvKbj3Gvoriuqd&#10;n+mbX57Fr+AjNPsVKPUNNPdveOEHWMEbSN6LgNzbyIyjsIhdXsoRqmaMGzoi0h+JTrlZUnmnov5B&#10;VcvDqraXVV23SprXakKDYUCGi62Z4zFUwX80nvzpYqblfrrlcYplMvnGsHCg3GNdsvO6aJ+GcHCl&#10;HJrPBVcrsd0m0f6ymMsd5gsd4SdW6g+0cgfqYJ0lHh0lgPZSYEep/6ZqVn+DpK9euDzNNy/CJUW1&#10;IEvrWmr0bc/k5YkJCsB81p8zKFOnEWymaF0XNejxexo0x9ZojzXJtiZRlstIK4JF3dGyDQZep5Y3&#10;HM85lCk+lMy8ms9/W6/51KSxtIVaVmotVcJvy4SWatm3CtnrHN79ROpZa+My02m115zKP2xqXaZs&#10;pQP3h1DPpajOp+v/ipJsY3I6sNR2gqASzMp0IKQ6kyIcsFpHlM6dasZrigWxq+Mq9lf1nqjdeaCo&#10;b39Oz9WKfZ/qb1hq3liKP33Nt1iyLO9jvt1Vfbghe3Bf+/ia6Oph0t5D+KHj5O2HMZv2wldtB1T0&#10;uRfvgtecD+x+YBh+GbvncdSum7qt5yUbzsvX3zINvm44/qbnysPuMyfKtvXqy/PAYWku6nJYbCe1&#10;sBWV2eiTvDogp5dUPkaoHics3wkv7nFI2TQvrn9x2n7f6gvc7gdBAw/kA09UQ09Eux4wdj3iDD9S&#10;9N3RrZmM2HDPtPG+uevVkv43mdvvhaw5RSraA4q7gMq8x8++wNDs9IZ2Oi5eBXFfxUPWSZHxeHA8&#10;B2NU8BhCwXx/9BxIAMifECLQ1oSm1gjDK5GBbVDmBjdMt63nnpmAS3/6WQD0b940C5j5EUi+5wA/&#10;Ywc6CPSbCMDtJ3N3srnDosATCtlNheYYM7DTy6ts3qwWpwV7edTHmYkPcpKup0bfTPtuF3DXHPt3&#10;Vs7nzNwXUckPVVGP+Mb7RM0TlPq5v/orLMwC0VtAqtve/AMg2igQO+LuNwFG7gfTJkDUAVds18KA&#10;XlfqcbLxniL/kab4JCt9FGGcwMSe5eVdFC21jsviiovCsgPM0v3MwhFMxElC0BMG+ovQ7wUPepUK&#10;uUL0OeTnusvPrd8f1AUDrYdAuyCILlBAP4SyFyM6TtLeCEz8ELHMYm6zpLf/bW55l9DwMqH2VVrd&#10;+/yqD8UF70qz3y8v+rBy2bO66kMmU6dYlRVAyiHxS8X6IrE+gRxIcwK62vzmYPMT7I95bLCnhgKP&#10;4qMzg+l5UeIkGYEPscM52SloQj5dxGYytFpukjURy2xE4Xm+cAmXawoPXh6lrVUIk+RCWWS4Ntao&#10;FzCZbDJZxtTq2Jk0iMHHk+0DxXv4ghzdXOlYXozSHKMxkdAkX1dvGgKXGBqWEWZUoPDsxW6hbn7l&#10;JFkvPX6IaR7BmEYhcdY4wL6Z8h0zVcecE88C4697pN7xTLuKNI3S9ekQOHzKr842P1utHgAI//X9&#10;fVZls2rlq29frF46/8ccOytFtrr5/Occu6+fP0+MjVEoFCs4AYFAzc3Njx8//i6PVmX8T7f/TnL/&#10;Y9q3Dx/f79w+6OMNtELrqTZTbKfN5mgM8pJynDGOjmLkgGnb8coTfPk5gfqkWHs4Nm4kO6kvJuy0&#10;LtJiyPqmz3ghSrNCuGuM+MeBZouw4CU/azs3PNLqa4r1JaCtJ+mFfovmxXggxnkJHyLrLAkdlugV&#10;b8Or78UvPZaypFGplQNgflP/xM37XTHLeblX0DFR+ZOIjifa+nvi8pviykPszFF8/Cgm7jgr54ak&#10;9q6w+Raj6Tqx8TGy8Rls5RvfVZPOS/fPThmelzkOLLsmXHdN37tb2p7jHqabiU8GseMQzCBXiNWw&#10;whrEySbyeDg+hxCEhBHtZs1HLbDL5vA64gwrIjU5Iirde76/1xwuA8qgQuCgBViAWwgenU2lxXn5&#10;xgG9Tb6eBpf5Ce6epVxyvUqaw2SEwmEyEMAKoYOhyFgUu5ShXM4Mb+PE1CElefaoJhBrhGuYEOta&#10;ANgaV0AzzKsD7rPSCdgPJA97kPd6kW5DGffgzMs++GEnQIe9fau3W6sfoAHu3o6BbMbBh+mEfXLB&#10;gQj9znBDjUQaS2ObxfoUqjIJHFQOD+kVFPcKKsohCdHz5Ix5TDlYq2ckUQLUjguxQDeKdWGf7BsU&#10;4IklwCgygUapM7KDNVyjlhocBGUg7fzmuXpNx3jPC6P5pgWSwv19DD7AHBp1CYO+lM8rF/Oy6bh0&#10;KqpQyskWcSNJWLq7HXj2dKuJk92UqXAXdyWLGyFT+rm5O9ou5CBJmcFhy2ITG8qKi5prdAXpDjg/&#10;W3vH2fMXzZ8912G6LcbBWegLZ3sBCE6OLA+g1WQ6mR9UHBe31JwcxudZnTToGER6eEi6WhbHpmoQ&#10;cB4MRsfQCDS5L1kBR3PwJL5CostKzizPyM6wBlGwKIG+3iJ3tygIPAOCyHCBZNn5lDojmzwpqwHM&#10;TR7iIaB2Nzisx0W1/k/emJP0PEx3yld9LSDsNjbqET3pETPlHjP5viDznijzMjdpD0LRD+YOIHjb&#10;CNwNeNpKNLbICxA1Z45i6m+K2b/FedtVMlHbVKoj0tjThPhJTMZDUsbfwrJHlLQbmLhLAWH73QL/&#10;8hKc8lP8hRGOwL8HL/dAMK0e4Cpn92qgd5Of73IiZlOw9GBh0tW2soutJScazRfXJF/vTryxOWu0&#10;SVuWiAwWOIrpdjq+R6I8IF1ONbHxSVjEcgp9kKc+Loq+JUt7qFjyWlf2IaTilXL5M2HLNXz11vmh&#10;DTO4TQBVjb+uA2bcAjUO+0ZYbes6gLKs2RiFjbdwVoDWTZJKSjKzsyOJSRznIJ+fYYBfvR1/dp83&#10;Awj0o5Oj44gVecy1Ddr+DcraOnJ4HJ2tlpHlRooqNijCHJ4ZHZyoFoayKGIPEArpgRD7UEIgDKMP&#10;KzogSI0S4fxYFKo2MipHr0+QsJURTF1TSFY1VV0CoadDaEmwQPZ8HHKOdR1CoEdHyV3V7Jk8xXRO&#10;ikt4mX96vm+K0S0k0F5EdhVQwBKuh47trQvGJRWKl/XF9EwWHbiTNbxHuqwCbAxxltAceWHEqJaY&#10;hj2lfVeaxp+2/fV3+4GzSzqCYVTbKTOsMmVraysJCT178953EfvnuvB7V/E/4/vTf3/8SxhPnjwZ&#10;FhY2e/ZsDw+PqqqqBw8e/Osd1lf/NeHff8CPV35U4EcFflTgRwV+VOD/ugL/DU5s/a7/7ez0/Sr/&#10;y+TpyxK6eMqMab/8/Ovs3zwAVrumhK3G+L5Q4+bMpLHV9bd2bvl77+CX/Zvf7t3wdN+6Ryc2Pb3Q&#10;+/D85slDHce2LRvcUt67pne0dmQ0vr0Wr2NC+KCYEtWOI60nHw9tGavXpQU60x3mMBznyAELov3c&#10;C8iQ5WxwLd41B8KtE1aPVfcf3DY6tLtxSWuarMBsSClOjQoN5mpy4k3DHXmTY6brO7l/1QNWxrBW&#10;p8Zuyo2oi4YwPezcZlI5+OTCdE1mqjXZCyNRJ9R0rBm/NDB+q7ZhV7Sp2bxsQ/3Agc7Dl7Zdfj16&#10;wzJ84eueax8O3Xm1eXw0OTOVhgVzvBaFuXvnOJNrPHhtUF6Xd+BWhGI3J2JcFNZN5pUD8UUgWS1x&#10;SZO4qzZoaLlif7f59HjZ6d25Y1ui1q+QWD0EcstQOTXE0i3antPFF15ufP2w595QQW8YQeUzzRHx&#10;h0emMvLgmp2XNp0YKh5s0bcu5RSE+KnoIHwwX9BZX3F8b29rWw4l0ANDdiaywFItzxgfZkpKDFEo&#10;uVgc0sUZtWg+28MpkYxepVceLyp42bLuVcPGYVX6Ei+2yZGW7ilswBnGNIlXM+Pv1YQ+36D/uifU&#10;cjb683ndg2P8mwdEz46kvti1/Ex9Sav1P6IdKWambwWctyUs8dTqhmuHm/q3hxRHoLKZnu1s9FAg&#10;fZ+QNsb0H8YDJ/A+O1HgrWjvVrRbMdYlhQHR89EiKUNmUCdWlqQuWyY3JFAI8uggc4txxVp5fQul&#10;oAaTVccurKBn5oIjU+2DExaJE+2JWa7wLChwCcLdjJqey7LND7LPEHq2pITvX9G/JrlP619CdUwR&#10;QwuF0BKKbwqdHKwSq2RSOYMlYgpCFFpzRGhBsrG+Mnuop/X23t7P21a966x+tSz/fkrSaWPCXwrj&#10;TkPa/s7tr488tBx6YmkZuS6LX+uFS14I1SyCyaCEWD6xzkjaGU6ckNPGpOIjUvlxCnUQiekEwauZ&#10;kua8ZUNtvdaMvAKABvkbZ8H8BOSf6fCfI90dTEx5W23Mml6iptCaeuKPiCOK9CS9SJ+bVFDbnJtV&#10;paIHc0GsaEJcV2r/0drJC00vLze/Pb78ycGqpyeaPp1Z82F/9dMe88km/ZZaWVs5qbKBWtHCKFpJ&#10;LuwwtPWW7di34fjIuoMVhWvorLAFixHeKI4huSStco06oYopzw6JaDSbunTiai4iToKLNdAjdVhx&#10;gdpwasvqM4O1SxOw8YKFHQb2wajEHZKwJjptjY5xujz0zeoUy8qIr9XqjwWCy7G4hkAPAdLOw8vu&#10;j0UL2c64Ft+Qc9TC55JV1jifZ8jSEVByNSDc6CWgObKocIVeYwqPMUqiguSJEq1JhRH5Q6meHkAH&#10;uCtYjOIli/R5muiVSUWHOnqvHx4b3liXl2YIMnK4qSJtVV7u8OGBJ9/OWCyjjw7F1YUDyE5zHWxB&#10;QCAK4u+zwNPlt0Xo+SChF0HohRKB/NIU0sG25bfPj795dPrLuysP7h1cv65Mo6KgA9xClJzOupV9&#10;G3tLKqpSC4q6+gbOHD0z2NZdGZFm3R05UdC4O6VmJT+xhZsyoKvYEVmXR45C/OY1x2bWFBsbKgJ1&#10;4sipjx+t+vX5g+X5q28P33579sny/n95E/8Di/+dtP4XnNiKf63jH0Dy/cG/UPF3JvyPclp3aluN&#10;et5++fzhy2erkl48fz5Er5vxk427jQ3Z5qfkRY77uOIn6rD3svCvQaFvucFvOCGfeWGvuaH3Obqn&#10;nJCnLO0juuoBXXWHprpOVJ7HKM+hNZdw+oMw8agHa8SdftBPcI2rfaTRvwwP/poa/iJJfFPBu8ZQ&#10;3qPHPKQkPyanPsCn3kIkXoHH3MOkPMSn38al3qSab0tyb4YUXgzJPhaaei4x94gpbWdk1NZww4gp&#10;4UD2kt1J5tHo5AFjXLkwSIdHKkmwNAW6KZV0oMvw4qz56/2sx+fCJ7pIrQWOy0xzW7OBPSX0lanU&#10;5gTeUi0pWwwvD8H25MnHm0IGqhidqeCWVPv15R7b2wmDqykDnbjBtdit7ei11X4tpeDl2V6liZ4p&#10;CvsEnnNlKH2oMm15qCRXgE8mg0MhDnLnOSa0Z2cc/1B9zLG1xqPNIcOl2jWZ+tV5cYPV5t7iyLqI&#10;oEyyaxnPpzucdKxIcavW8Lgx7FWz8fWK8I+NoR8aDO/rDO9rw19W6G9miHbL/NoR8zIX2RQ4TunC&#10;eR9V8i/oVDdCw+5HJdyLsMbNRx4Uhe8Vx/RRdcs8KSnzofH28DwUq0GqX6EOrxZr61SGjfEZO1OK&#10;R0xLd8WXDMdbe9ZrnhSMvi97/rHC8qn87xdZz64ZH15VXr8RfOOG+uJV2fGb8kOT8r03xcM3RTvO&#10;sHtvSIcfGvY+jdr3PG7Pq6S9L5J2P4gZfBy741nKyLvSw29XnLu/8syl6kPHlwwdiN00qKrtYhcM&#10;cJYekzZeEDRdolZfI1TdwFTcRlReD6i8ElB50b/ysHdRv13qJrecIULjuGDDmKhrj6RnjL1lGLlx&#10;CLn+oLDnQuzgDfPg2bj15xLXPskfelsw8Sxp55PovicRGy05w5alW59kV43KFTV+3iUoUD4PGUn1&#10;MlEIMXSqkECGIUmuOA6YIaMyVQZhZJLIEIcXWA0xirxw9S4BqxdC9rhiLoGot8H021DaRSD+tCfq&#10;hA92Ao7dSaKNSGXbJIpGHquCiu4hEy7zpY9kIWN4UtnCP7P+mLGWjj2SFnM4P7k3XtesYLeredtN&#10;oScLss/m5hyKjN0r0BwkSs4iJLf9lQ99lR+gkRZA2N/Oysv2gsNekiNQxYQrZ3gRcbs7c6szdZMT&#10;ebMHc8BXtAutGscH7yXpd2FlIxjpGEE9TtSMETXHeDGXlekX5eZTnMQjzJj9JNVZLu+aAHFL5nte&#10;CN1D8xkhA3fToaNM/60YyCovl1XOLj0AyLAfdhssYIc/djscv4cguKFPeZdX96G89VVp853Cpmv5&#10;9fcqVr6qaXxRlPM6L/VzVYFlRfXNpTnDRv3KoKBobxhvgQvfxTcUyzWShVQQzHn6bDfbuQxf/2iR&#10;KCtEk66WmBWBS3ScRD6C4W6Ltp+nZLApWIJ1g1BCiry2M6eiOZ8nVboDSSisPERbHBVSER2elZuT&#10;lJljiIoSBvEwPBZCFSTTCxO5GI2fLw0AgwICPKBIHzlfkaBNCZWGo+EB1qY2gOOCEBkv2ajQ0FAK&#10;X2AcEpFDINUQOD1iww5BZBdMVDMzoPV34jBQdeZ/sHeeQW1eW7/HSd4kJ/axnbhgGwMGRJEAVVBF&#10;vaMC6g0khBoIRO8d0XvvphpwxwYMNq7YGJe423GNS9wS95LjGhvrKif3ztwP7zlf7j33fvEzezSP&#10;tmae0awZLe392//1X+SkI4S4/SD9IZDxJNkywVIn+oCgX8xzdfjq/zsntufnN29f75gY9wF62wGM&#10;g8O8hYuWhMckWgc3xVfUK6nCHCBlJ1l9PzzzraHspabwojJlSmGeFEad4yW+YGfZhMVvGSVvCCXP&#10;cAVP0blzyOJ3tKor0qpBTUoBTyzFIyhIgJwU0KbWXMuu+Fja8amoey6vzVbYaqvrfN/ScjY7s43B&#10;jnb00H0LLF5APQDK+l2y0RY1+knb80bZ8kzR8kbb9UTW8FBQ/VzU9Frc+Tq44zm+7Qmy5QO697Vv&#10;9x+gvpeudb85lt1zrrvt2/aI3v/SsOuiemuDf6ruG4ppBTXKn6uD8+3V7uEETYhvKG0lI9Q5ROUm&#10;VHxPSnNibaLF3UxpP2kubySLJasBZIArh4igBfkCXf/uuWY+1ddRH+idhYG1CkhrVUElFI98pHsO&#10;C2QNxVrwMJkPQA2B5bKkbarMfk15Eze/JCC5EpraCI+vcFM3rFH3Qwz9MFULgNHohWlHBDaCwdUu&#10;IHuHs9bv/ToWeU85YaY9COOuqDZHn0Inr0R3T727m9rNOQUMaSKTupnkZiZhrYzfoZaksAlMuAeT&#10;AuTjfcRwdzMSUs7llnFEOhCGtsgDvRjI8yOHojgoTyTUGcyH0aJJEhOar0PR8kUR67LL+qw16aY4&#10;MU/IpbCkLC6ZFIQGejO8vO0gP4nD01OZBhYnRaWJZtHlaIQKCzMz8UlidqyAqWYStTyGMcKg1RjI&#10;VP4PK0GLHUEYqkRtyCAwZGvcAsF+RHIATU4OyYxLyy6rMmTn4vl23k5HIwL9XNwhjk4cT98wP7jC&#10;xUu6fHUCDJvsh4zzhCTCUHkkRgaaEAMJjMeTkzlcez4UI2FkP28qDieRaXmKGBhZDsQweFJdRlZx&#10;e2NbS0lpdqRaTw+SwH2UMPdUEqIoCJ7j457htKpgpUuXJ3QKyz7PM13nRl9nmE8i1Ud8BDcgilfk&#10;qHfBsU/p0S/ZllfchKfs2Eccy3Nx8lNF+m/ipCvcmLNM7SxdPkEM3kykD1MoTUiEFeiZ7r7C4rwg&#10;0XtRHnpNPQfbJRI1s5SVWEUvK3JclbyOpa1HsApcEdU+2GlVzIWYHPtRQIMnrGINsAOBbsNimrDI&#10;Vjpho1KwPz36dG3O2c6i8z1lVwfK7q8ver/Datud83xT4tUBzWynZGMlry4FV52M7cph92WK+syc&#10;fjVzV4TinN7yq6HgpbHqpbb6ZUTNW1XlG3X124jqR6K8w/7yoZWsIYC2B5TQ5RE+Aow8QUy9HGo9&#10;xEhp9eDHLkLqV5NyyfoaRV6pKi+NG69BStjuONIaGHQFYNH8xW4wEDgyGJSv8KmOxDcncYsTaTol&#10;hEYhYYIEKLw0iKLlhKppwaIAfJC9k4ijj8WP0kKQtyLF9dCQLpK2jmNOZmgTFel9VYMthe0mQbQ4&#10;QJDE1ieSxcn4YD2GEYHgiQF8o7++DJs3gK0ZXFO8YUnhxPLi495tlxHrToM6xldaO5Yk17ok1fln&#10;tSALKgMzi5Aplbjsjfymo7qhg8rmQWJSOVhngWkFELmOaGozN+wt3XyuduJB18F3vUcvFQ2GQUh2&#10;TvzlvHl2TixUR5y7cfuv7fM/D9bsTez+PGH796D3r08/c+J/tQ7/PP85Ap8j8DkCnyPwn4jA/xkn&#10;/usb2f/B7Jcddthpxy9nL4upod9+87evHL5e8DXQFx2bV3m+vv/R2i3vto7ZdkzYto3YRjbYdgzM&#10;Ta+zzfR9ONr16nz3q4cjthdjtjvrnl7tvDOx78nkdVvV5AkwT+qwYpkfDZtRldOyrdvalOdHg3/p&#10;vXKNhMmqydRsbxNtqYJUm76Jxi02Bpk3VV989+jdnO39bdvRzgsN8u40sSHXKBOIcexMjWx3c9Rv&#10;U+Y/joQ+G/HZU+jarIJbeYRkcpDcn8r3Vxi54WkRITnRQToxVqdSFFh7dh0eHNqdqiug+nIErPDs&#10;rMq168Z2Hrtx8Mq7HWdeTlx8MH3v0Z4bl+s29mqNMhk5MI/C3cpNOc4vOMdNf8LJfcDPfxFe8Sqq&#10;4rwwphfIbfUzTYkHD6bcnU57tzPFNpX36UD56z2Fv46l/bQ5YXa7aWaTdl+vdLwxeFOXfMfB0svH&#10;Oi6vt47IWGo4ABlKC+1v6rl1+vrhzbNF2ko9Ls4IjRWtUWIW4DFLkWFkfoZZb4oUkShgjoTAV7CV&#10;enVyZl5OXkWYRE+CEb2XrAF+u5yw3K2AJzlV2/774MTLlrHbecOj7IwqsCrbW5aP0HWzk48Y8+7k&#10;Zd2tMv1cL380EPtyLPXhpOX2lPnJbMHL6faLLc0bwzMrfeKqvJKaIOkDzLzN+pLp5s7Z3c39I/os&#10;HSKN6j7IxV1QSZ7pIh6rpPcEIXe43CdS6W2FZAcZVYfxrxAzcyPlUZHhuihj/dqBLWMHKku6dMEJ&#10;VmHp+ojeXmp1k096G7kim5woBgYLnBgJ3sYkgF6zhKpZhggHeGpAzkb0whypU7rcLZLtnGeQjNRs&#10;sEYcQK1qd/22kQHby0QeCkSss+tnAvByEl3Jk8TKdXnS8DxeSBKXnRZnXDfQfm/3Rlt/w1xN9tvC&#10;1Lepyc/DjFd80Ou+964hK7bWjz2Y/MU2fGxOkz4DQJcu84lZBop0AScS0f1R7GsW3jMR+QEJfZdI&#10;uh8qeIbEXgUi9oVEHG3c+HTTscfKijJnfZBXPom1Iwa/XweekPNnC8se/Vj18x1R2SROPEhXtkP4&#10;lsVIrAuJxFZFJSZWWMLypDhdFCq+J2rzkbLLFxoeXWl5ebru8aHy3/aV/DrVdHGm+9ZE3YkqU0sc&#10;PUYFCg3zZms8ybF+ysrYtqGhU+O7bk1O3Vq39UR2xRBFEAMihKL4epomi20oU2etqx443zJ4PTF3&#10;Jy+kBB0YiQDRSWBcljr86Iam6YHMTLWnlb+gNwS0g02foHHGhNyZBPH1UuWjapWtJczWHGarU92J&#10;p7SQnWX+yykwHwIUblzNHfU0PEGW2ewtqqHNcy7FL90K7nrmTXrqDH+nsv3lyclVlsxMLJ/sQYUD&#10;eeS/BwC+8FruGgCP0KZuap+Y6Z8as3YORJWMWitvTI8e2FDbWZuWWh2rqbWwrOmhretzj9/a/PxZ&#10;zewGfpZgKeKHL5d/s9Ld1c3Ta/GXKxc7LEO5okIRDDooQE4hddXm3bt15P0f1/7x5tLbTz9/sP16&#10;/sZMcm4skhCgi9ZfPHnmze9vp2ePFdfUN7R2bF+/qS3PmhQiGk7Pv9Q+fMLaWk5UpAFZTWR9ryQz&#10;A6uGfu36d3u7SwcHMgp18sSZV+/t6t73zz49eTb34Pe5p29trz/ahb92dvxPXPxvlB7/ihP/adhp&#10;+2QnwX+Nv2ixHRXbb+yZ0n7z7pPdE/nTi7kPb/5MnbaLl35SqhV2v2SPefMwdn/iVasPcIS/iMLu&#10;85S/MqR3eeH3JabHYtMv/IgTdOEsmj6FoY0jSfuInBmmZJYVtpckHw0U7cJrJuCiQRfK2uXYTR7U&#10;/SjBLDHkODP4hlp5Sy05xQo+iuefJYddoRvucuLvMxOuoAxn/bXn/PUXIMbTYP2PSOMVQeavlurf&#10;0hrOxmSfjsvcH23pFwvLiOg6NqVPIWkN4TQzadUUUgaREMfl5URoSiLFheGYDRXiBzOJD47H7usj&#10;lscutBoX9ZfADg2Gn9mWcqwnc39j1mCGts7I6Ehg76qLPDFknumXrC8Gb6wBHx8XPbyc8+xmyeNb&#10;mXevGM8e5u/YiOprAq6thFSnga0GeJmW2qCXdUUZKsSyLlNEf7yqTkPNDgaViSDbs0WnOuJ+6k8+&#10;UqvfUxu9uSm9vzV7e3/hUF1sRgRFDptvoazsj6cdr4241Ky73qq92ay+2Rh+v05xt0Zxo1R8tVB4&#10;OU9wLJ66ngeogHyd4ulQF+Bot8u9bTDcV0bd5hnu8s0PhAk3RXE35EnnZYl7GJpWb3zaEo9sL3Ab&#10;TzCkj6jjs1OQ0FQULJ+ALcLhSjFB1VhiJRbRTSdMawpvpl5/XmR7X217nvPqYtiv5wVXLgqvXuCe&#10;PUOfOUWYOoUb+4kwZrdjvxG665n22Lv4c68sxx+a9t7Tjz+MnfxH2v7HcTsep0w9LDh4u3T2fOH0&#10;kfSdPyZMno/fecUwckrcc57ddpvZ+Zzc8R7V/MGvds6rwgZqtPm3fIK1v0d23wG37F2Z378sq8+z&#10;rBJUXuFXVgOpbQC11jo11a1oWBfYu1c+NqPeuIPXsJ1csp9Vd5LbfV028ibxmC3n/B/5U++rJp61&#10;DB3OyKwJJls5hAI5I4zgq8fjlCgcyTcACEaBaBw0Ry4URhokxgS+xhDI1LnCU1dDa9wCtkNoF0ni&#10;+xT5j/7kWX/SHhBmly96DIbtgyObycSeMFlpmCyCFSRF+ZQGQk+zRa80lgtCRTvEr8BzTTuLPJ4U&#10;PZKXlK/kKtE+BjIsT8ZqjtIOxEStkyuHSdzdAcGXoILHYMlTd95jR+FHJ/kHZ8XPKwQzHoqDYP1O&#10;D8XWpdzR5exJZ/5Od/4uH+E0Qj4dINkFDt4BYhymCi9JI29pYi6INGf5ilvhUfd0sZck6pMkzkE0&#10;aRIOP0SHTvPcZ2RuBySe48Fu4yz3vXzQAa7vTqL7KNRpu7fjLj/XI2j/MyTM4UDomDdgxMfnII1x&#10;LTr2XkHBvbLSmbzC8eSMPVk5PxUV3M1NfJEb97Y07WlR2pRJ2sEhVNKDTGA/6tLlxJWucgxFxxKy&#10;UHSEG9zepi4YxdLzwrIjLBnhRjNfnMSj202L1VioEocOZ/ODEEg0BqI18Qsb4tOL4kPlGhiSR6ZF&#10;REVWxWirczNqGxryS8qiIzRUJsWXgAHQcTgGkk/wY6MD6VgiAc/EMliUcEG4nKogQfC+azyQvt4s&#10;AlLExYcyAlgogBAB0KH9DTBQDg7VL1duV+q7UOyiH/y7AdT9VMMZUfpuhm7AL2TIV7SbGrmJLra4&#10;AyAOX6xy+NLu82DXEw+Pj9pz41964j99J+yS4r/kcX9a6fzPPnb/IT2xPTG/fvNqfMeYt4+XwzwH&#10;Oyr+YekyTUJyw+hkdd+GBKGhBsY/y0+cM7faEnrfRzaf4WaOUWL3szMeCGttnDYbv+0DrvETtO4D&#10;pPo5sOKVZ/UrZMud0J49luomZbQcF4DyW6EMRg0Wptzsbn/W1fGpoeOPsnpbRYOtucXWUvu0zHoh&#10;On43R7HVX/ujf94L3AZbyC6bdMOcuPGDtP6dvPO9tPm1sP4Vv+4Np+5DcPMnaocN323D9dkCB975&#10;9Mx5D8y5tc6trrd5dL0CdT1Ddj7iD13g9Q3ACwqdNTk+YYkwlTlAk06yFBHSY9wjIheJ81aaejzT&#10;NrvE73a2XIDm3BA1nRNXd6C0sWCGmsISBTOC0P6rHb91cnIg+i+0kIEdSvpksngig7HOBGtT+Wfz&#10;PBIp7kq/VdSli6We/q3haUdKxi7WHJ/QbS8FFWUsS24CWocDq7dh6zYHWlsAkb1+4k4oc4jJGmYz&#10;+oIoNa6wsoUezctAw0tpQ0tpDQtQuYtR6V5MIySYC8CTXAOMFFGRTJ3JZYejoUYawRJC4xOBvpAF&#10;SMrCYO7ysNDliVLnwghISqgfG/Q9aKED3HOZkI1TiBg0AoKK8JPjULF4YiIWX0AXtyijB2KyarWJ&#10;JoaYCSXwkPR4iSGCq5EEsNV+NDMsWItgi/EcSahCrozkcQRQf0gABCwIZmpVUg6TgSeStMbo8vah&#10;/vHDbVuPKFMavakGD0IERpgCJEW4oURugXwnD6zTKrBdcO9vZ9kMHpzCpgdzyAwmGoVBgWF0X5gY&#10;CI8CIeN9AmtgQbWe8HJHz6Kl7lVOfk0eATU+qCI/bKiHl11tDHJZBfD1QrAYbGMMOSLek6bwYYs4&#10;xgRzfnGW1Rofa1KHMORkuBjlY6EBy8TYxlBUBd4rH7gsa9WCFqDLIR7jjsH0MCLqiTzqYajpMVP3&#10;D4ruHUX/hm58SzN8ZJvt4x0z6j039r0o4bUo/oUg9okk/pE84Y48+qJUc1alnpFLtjKowzTCAJcw&#10;LCENSLD1PHAO0y9LREtXK3ViuVkuM4aGSLEYvo+PEOBRyucdrai4UN+wRaEqgkEbSPjNSsl6pWCt&#10;mLVWETyaoD1VmXqho+B4R/7h1rwz7bk3WlNedEXb+iMfdkmvd7KvDfHPDot2t9N3tlMO9PD3tQqP&#10;Z4ceiws5E6m8KtX9Jkx+q7Dawips6pq5iGqbucqWYH1ljDnP4I37MEe8Ddv9izf7Jo8CLIehaSfJ&#10;+dOE9AE/bamHJA8WXsTS53NNFmqYGhUqgVHCcQwdi8PHoZc7L/wetnRBqNvfkwIcK9hB/eaIYauy&#10;PBEnZ7GCCWEMkgQXKEEH6AmEeAJJ6umdBSFu50aeV6Se4sQeC7acUuTtkGdXMUxGprEhtbE+rdnA&#10;jQsCMGngYF4QM0IkSNGYzFydEa0rxuZsxDUdR/TecFv30mXEtmqbzXWHzW3Stnrk47K+l6s77/p2&#10;/4wdOMPsP8Lp2kwsa4OndQSmd2MzWlHmmoCIErjGgo6QolVamqHWUNITXdkfWXwsp+dt78zNqs1q&#10;OPW7r/721RdfzJ8//39xYnvlhD1L2uvL7GVlfy4P/7nS/FNt9d9e9i22ff4zJ/5vg/N58nMEPkfg&#10;cwQ+R+A/FIH/e5z4/Xvbhw8fbp4/L6az53/9zVcOX/3tG08wNa1h4Pa6vX9ssXeAm7Ztn7QNbHw/&#10;1P/Htt65A4O22XW2k+tsV4Zsv26x3d/w6VLHo2NV19f1X24ZvZbUNg5hKxxWuSyBAHFSLsMcxo4R&#10;wZUsRrYlaeemkivHax5est4/YfxxC64/D1ZlSZzoOfLs7lO7yehjm93UYrRgf5bKrBeSmQKEqNpi&#10;PD+Y+PaQxTYreL5h9e68b6zBizQgkBJoKZZ3ry/q3FgTW52Y0JCT2lER11QRVpif3tAen1gkJiuJ&#10;bgQigq4Wa9MSC2rrN7T2zVZ2T/dMnjx8+8G5F7/1T22NTdIaQqjNUv2MovxKaPVtTuFrnvVlSNEz&#10;cdFjed4FTvRmiGwwIOWAfOuRtAc/Zn46kGSbSHi7K/3lnozHB/N++7H8t/PVj2eyr28IP1iE6s6E&#10;tlbyhyvDetLFpUq2Ok4dv7ah69zsiWc3HhzfMltjrI7Bx6ogeoWXXuSi5riEUDwx9m0fHOGBwoK4&#10;YnwQDUENpluSM6qq2qK0CXh/gsv8Vavn/VeQk2s2X7CnsPRMWfNsXPmkNLvJT5GwgpQGEtWwkzZp&#10;rdOGrKMGw349Z9SAO1HDPFhN3lGN3dPFOj8ac3pd1qbY2GKcpMpDPxxUuJPfsD44t55pajUnrO/K&#10;7BhUZxiI8SyftRLyTLjgglz8i1L5JNJ4X6l9rIy8rggbRKOKkdBSaWiWXh1j1EWZzZ2bRoe37c3J&#10;rONjw424uEpWRQ2uuMIvuwicabdwRgEwdE9KNFyrd5dKHalRwNAUMt0YADZiVhTIQHlKaCR9jTEY&#10;U6hONvF74K7NKxc2Ad03wsGTMNQGMD4NzwojMaPCjYXhpnwsQenhRYHCBWplVVvtua29b9e325qK&#10;bCUZczkZ7xOynuBCJr51LVyGKNCU7Fl/5v3AzIfw1AMAZJE7PN0DnugBSkb6NUgJhxTEC1ifY+4r&#10;Zn3cztLJv2GCfgZC9+JZk9H25in1kyh1hEckRbYpueDJYMrvHcbHtclPBvIf74s/Mc0oGiKFrUML&#10;ywFk43e+hOWBBE8cE2GvHg0MgQODNXBDg6bjYMXJ0/XX9xWcHUmZGbTsbdBs7Ukab4oaKlLVpQtz&#10;EoLjIpAK1ioCbJ4nxw2baCrp3fbT5OFn+w4+mtx3c/3EuZiCVoIglqHMNOX2V/YfH5z6defxd2OH&#10;XvaN3EzO3ITGaVevAts7GZUmxOzqLOsrUseFutZqPPtUAdvF1L3K0FNpkTdrzHdqNLeKBS+KQm1N&#10;EbZ28xULKxu0iO60MIzFtCbmtITk7USn3Q2qeovveONS9GllgS2wbY7avdsvXjOfjvPiaaOzFCYD&#10;AO27GucXqOABBYyFCPtvVlnXOnrl6NPnx57d23BuKr6/y5DUm5laYVQ0Z8UW12TKMnSufC5Al6He&#10;eqzsxFlJVYo3F7QQMP9vjgtcPADePn6eSyHAJRCWfRNMEmlovPgw2WBnxa93jttsdinGvXdzN17b&#10;bl/65bi1Kk8ok5SUV9+6ec1OLK7evJ2eZdVpTU0lFT3FxblK2WBq+s2BDXfWDg+Em9MhpHwEp5io&#10;VANIoP9aZi9VttMFEhp94tTpf3z447XtzYOPDx9/evjc9uyt7Y19AW9/4F8VgXbB779KwP+GE/9F&#10;gu2Ox/ZhR8J2YGzfDthf7VjYjpDffJqzz7/49PF3exm2zXbhp7NilfSreQ6uXzmg5jlELlk+jCUd&#10;DGKcDaSeCaDO4riHaZKTdMkxaugEjjoGQfYBQG2rPIaBiNFA8k4MdxuU3b+GuNWXvx0lGgaxul3x&#10;3atx6zyCBtwDe11BI/4B0xTyNIW5J4gzhmDtQvCP4cNOB6mPwyQHAIIdKxkjyyhbHKlb3Vn7iZrT&#10;qrQzuqxtksjeYGELi1PJombgYKkY/3wqqpCOKWeimyWc2nBVod6UqTVkqIQpMnRlKmX/oHyyl91R&#10;5FGcML+j1HN2u+r6ofyre4ovbms92FE2lBffmqTsyVZONsadHSn45aD19mzG3dOZT2+WfXzZZXs/&#10;8OZZ/eNf0u5di7p3PebqKdPlY0nD9SFWA6ZQRSlWBKezCZ0m/aGmkvNDlQcaY9vMhHKp74bk4GON&#10;0YfyTOMJsg2pqtZ8gzUrzJosKjKzkmWBVlVAdxJnslC+J1e8N50znUw/EEfeZw46k0Q7n8o6Hkvc&#10;pwmYkkO3h3j34h2b4QusUIduguOhENw1ifAaS3wOyzsTFHqRLr8SrL0mNp8W6CcooWvB2GoQtAFP&#10;bOdzCwgYnbuzbOUSCwSYjQ5M8vFKcvfIAHhZAZ7NCOgGumFCuP1o5J1bKY+vRV3bT58dw47uDBrb&#10;Gbhlm8/arW5Nk96tRxB9Z7AbrvA23pGN3Q+f+E2744Fx4p5h+239lvvR255m7r6TuuNS8ujF3Kmr&#10;JdOX8vdcSBu3v/3ZMHJG3HOEVHMssOwCtOSWb/FD7+KXwDKbX/0neNtH9No3QX23AlonnHNrF1ry&#10;f4jTLopSLzLql1oyXPOtq0syFqdmO8ZXgrNacVnN8LhqZ1XdUvnQmoRZQvMN+cj1sJFrke1XUzrP&#10;l7X1GA0qf3cZxCOeQzXQSZFkFs8bh1oJdXODrPQPXA1EseiSCJE2IVhtCmDpXBBproh2BGsvQ/Ej&#10;WXoEQt23GjrlCt8HxEwCke2Oa7IWLE5ydspCwlIwKBUcKAe5lkOhMwTOVbbqBEe6nUQrhUJLcZgm&#10;maDJEB7PIetIyGQe2UwMkHivSUAFFqFwjWDsJl/yEX/uGU/27GLUlW8wj76nvXYW3lwjOOgh2AYI&#10;7XOkr52P27ScdhAWthcs6VuOXrs8YARI3R3A2RfImWVIrofHPo3Pfh6f9TI+601Szm/6mNMc4e4A&#10;0g5/1EaA11ak13riqkHGso2MlWMs11Gm+zjTcwS/ejzIdQ/FZwrvOYZ2H0W7zwYhJiHeY36eo3D/&#10;CRJ+jzBkr1qxRx+x3RK7NiKiTaXaqFUcMSsuJchOxvLHw4ndoaR6FqpVwqiTs5Po6HCkvxQJ5cP8&#10;uGgUF4vhYnEkMISKCLCowyqy0ouSLWoGSUZCp2rEpYmxBpmcQQxisbAcARrD8oHhgUQmn83XKcIS&#10;TbrSEGZsmNSUEK80x7DpVAAO5UQlerCCkPaya7ALlIxjhGs0WlOYWiWNkuvEeC4G4I8C+Sj4wcYw&#10;MYMMR4BXkgJdmXBnPthJFeBpZVH7wtXDsoh2DK/cFdvhwx6CiTchFOuh7DpnXLUzvhvC7kbS41w8&#10;EF985ejwhZ0T+yAD/ndO/P/Sd+Kf2fiTXU9s58ReQG87J7af+H373XcEPs9cYM3ILS2QmEc4MY/1&#10;1XPJa20Jfa8NHTfC6k5Kyn+S1b1S9ttEwx+E/a+xrR9BtXM+dc8AdU/XNL2Adt1n9x2MquizLx2x&#10;gUTvZTKif3O89lhd6d2u5j9q6t4WlX8oKvtYVfF7WdHtrIwLpuRTioTLssLn/B4be48tePI1p+11&#10;aNEf4oo/pG0fwlreKRpfCatfsMtfUMpfE2o/BrXYMG02ROcbv+4PsHUfgW0fXWo/ebS88Gu9g6y7&#10;iC6fQhR0+yf34tIHQ3IqGdEpKEUOLjKdmJIGtxSDUwaDKg7S247hqo/4Zh0FJMyCEw7i0nvRhmJq&#10;eIpELaZToIBVrgvmeTk5KAgeDRrWvszIU0Wao8WcmTL6VD51bURAGs5Jsuo77JcO/OVu3Zrcmx0n&#10;3215crPowk7x9hHy4BHJ6M+m6YcpJ36JnZoWNWxEmuzlE21o4lAwbyNNXO8U1OlImQ7UXmLF74ZI&#10;GheisucjrGBBOceSHxKbyNKbcdp0qioShuF5eqlQKD0lSMHwlUp9orXUssyQ/krhaJ1otELSbGaq&#10;kR7IJV+jfJdoZKScNF1GfKRZGqLBYLRAcJwvPB3CKEByi/GCHHJIDJkrRRGCIWhZEF2F4xqD+GlY&#10;YSqYrfLAsuEkDkfAldgl94wAJDQA7o0K8AqEAzzcV/hCgLGJ8cMTu/aduXTu/puRIzd12R3eBLUH&#10;SuoG46/wIS52Rnz1nfPXXy91dHT28PQC+oHAEF8Ewp9KxTPIBCIcSnADqPwCipmCepa4AYFu8YT0&#10;AeADnoHdaxC9wKBmCDHFDUq1i5T/9nenHxat9nQHU6gsjYkWbvFnhaOCZaERsfq41LiExGSzMTVS&#10;liRjm9mYRKpvAQdaxYVW0ryKUKsKfL/vRLkdFJHvGFS35OJbwfwHTOkrru4N2/SCZnxCi3pNNdrH&#10;P8j6N4yYOUHqe0HqS17CU37CY2XCo/CEu+qYW5ExV0zmXQJ+SyCkBQ3Za9Hfaij+uTFnY3RoGt03&#10;JZTQkJvU01ibHqcPJaPxXi6UNavMOFRflG5HYtwmXUQjm9zKoeyICjucat5lDt+sE27QCzabJaMW&#10;6WiyajzXOFkcN5kbtStFduJ/sHeeUU3s7dpH3TZUmoL0TggkJJQ0EtJDGoEU0oBACARC76H33jsq&#10;CIiooKAissW67WLXbd/Wbe97K6IgUuZEn3e961nrPfvTe551vjhrvszky6xrkv/c88t93Vc+70mD&#10;6Nnm0FudvsebsUPl8L5S563ljj2FoHa1Y68YulOEPeLPO88JvcNKeMPNnhTmT4tzPwQXzCaUAVlF&#10;s5nJLyJCzzKkhzzjThKrj+PLR8GJw5ZhO21C+kHBm8BB1Y6iLGdRgAWOb4n1syUKnGhCF2qE5u5z&#10;/P1QGAcHQwecpQnX2jgeDqpi8fZkJx5t5zVl+MVLZXJujkoWzWVy3V0UWEw2yyfCA1lN8zulSH6m&#10;ynsQkHadl3xBoN7rl9xMVYZ5BWYJUvJFOVHEOB9bLsOBxkUSVf6cFL40nixNQYTVo3KHUE2X4Zuf&#10;2A2MW/4KWByaMT8wZTo6bbR7es2WL7a9b5B9D2ia5/Xu2wFDY4G9e/lNW2mFreiESg95FVaej5DK&#10;XHx9UQKVX1R5aK6aFhruQK3zDr9X2ne9eJPMg7L8lyUa04NmjRKEhFz/U1PEakpLTd2ngcRfv++a&#10;JNDvh7P/VGf+5MT/pMzP8z8V+KnATwV+KvCfU+B/jhPPapJbgelHf1wWsqmrtJcs1lq4fJW1B0/d&#10;dvjd1uvAluvA5rPzPUfmWoemN2yf2dYP7N8JHNwxd2YAuLMHeLQHeDgwe67lWV/yifCANri32pEZ&#10;7cFXIgLlTHWKoqUqcuu6uJ09iaM7i25daxofb5j9Vg/M1QHThZNv4u+eVI0N198eOzf+9s3EzNx7&#10;4NPlqWPNZyLpEpT9ak+afWhXjvr1fjVwPnTuOHt8u9PvTVZbIm1zSTg1rn5nxokrvXtPdVX1l2zZ&#10;0zF6fnT97h6pKhyDIyFs4UxbVBScqfD0VqApYlcvP3cWCSlGewUp1WUDx0/su3ZaXZGNwzvzPcAd&#10;vLCr4qoXrGpNpvA4OW+SVfHJp/QVQ30TH3HMLfIYvvqO7OgfSX/dTwFuxgNjMdMnEiZOJH04k/7u&#10;TuXHh1XTv2e/3cE9nmXeoNLLj7HJC4MmBsDlqfKUvpbey7+dfn7r7vzLT39feHqq6WCtsEwOkwnM&#10;hD66XLIeAbnW3svdRhqIj0+RRBYKcCI4RogOzlaVbGxQZiQ4uoM1U/uW6mrB3U18qNAgbw8V1TOd&#10;Rssl+ag96MkQihrNLaTLm32jNrEUfQxxP4fby2ePRHI2inGF3pAMikuJD72RpWzD5XWhmn+FDlwi&#10;nr7L+/0K9+Qu2rZGal06O1HGYMu8qRIMMplKyUJ7Zdi4VNh4bEawe12ZwzjpDkpwsTsrCsXUtIOk&#10;Jean5lTGZVWE5FawFckIktQLIwthZWcLG/PZjZn4ymxmsUIWSwvm4ug0jAMWvMQevMyOYucViCCx&#10;bO3JVssUZIvqOFZLtlQt9xUgGC6m0VDrblf4GSeXc06wa9bg/WYOeRb2fE+iWBAQxuEL7Bwclq1c&#10;qrt6FRpJjlWUN5QcG+x419fyrbXka1H2m9Ka1zG551G+TdakZEpkddHWM3FVoyRRrTslw0dU48Or&#10;w+GzqV4V/ozN3rgesHUX2HI/CnaLRXnF8X5K8LyIcR9CIepdkVFLLKA2HHLGyMaNc+fbgKO183vq&#10;50bSX2313VfomhnGjFUzo8pcfTJW2QaaQSIRpCQiM4buE+rDDQzjSdQhkdWJmVXRaWr/4Jyg0Ork&#10;xLyo0JggcowcX1ko2rE1o2tDbIzSEwnVNtPRglqvoYrESR27tpx9d+IP4OjVyaPXpnr23i+pPlLV&#10;NNbV9+fugxP7TszsG5seGZsYvTBR2X2SwIvWMbGxtrHyZ+CTAlgpQlyq0KMpljmQLj2SFXaqUHVz&#10;Q9qznQWP+9Q3mxV3C30fVIjulku3BnhwTLTsjX7hBgqq17d3F7Ru46cdJSTf98z5DFYDroXT9IaH&#10;zOotKLXQXuhOCfBJS8erxEZUJ2gER7mttmT/nuCGmsyN27fve3DhwMTTvZ+nBj4/Lrjdz+otcssv&#10;Q2eMpPb3VG6XylN0XGgmfomJR65WX7nIzJGvQRssMtFapLfQ1MrC3d3d0wmLtHVzN3PytAb7ojWN&#10;9ZiQIHpja8aV60MT3259mrs1Dty7+ex07YbSjILMkQP7/5749G0O+OsvIC+9iYERRnKU1ZHp+WJF&#10;c0TYcGb64azMdWJxiKVdkLFNFMSTZwW3+2WVBi1oAAPRE3vpypVPc98mgMkXMxpO/O4jMP4F+Prv&#10;nPh7b/E/bP/EiTXLoYYTfwbmPn1PxvuOiv9fTqz56G/gOyf+BgDXbv3uHyzRXI/JogUaZ7dQ16AV&#10;gT1AYF4k+x4lsNchSFlOqBxHjzwYuphAbGQyMzCIYAvzUAvLaBA40ckjAYRSmmqCuXEl7j7VaF4J&#10;jJ1pgy+wJxQ7emVbwXOtXepcPDq8SE1odL69fa6lbZmNY5W5Q62pfb2FQ7ONUwfEoweF30r1Hg6U&#10;7gmTdQo5NVxWIYuUwyGk83EqJjzQy0pBBanF6FqV98YsWWOmMj8nPisnsbYiqbRIqIxxEnMtZWKz&#10;zDRQ5wbib/sUdy9WPTjffflA+6H+5rZidWZ4UJLcL0Xhlx0t7qxMPL6n5t2NbR8fbfn4sv3z53Xz&#10;8x2TX+omxouB+Ypvn6tmJtqAyV3HBzPi+TCOs0EY3ilXSBmokN8cKf77avPb86VH20VlAXZqglkW&#10;AZwFdynConIZ2AhfJI8OFpJs0gTIDUn+J1tz7/U1HMhV1tLhpQiLchfjaqhhtbNBN8JiG86+F2nV&#10;6qhfZ7ms0mRRpfHCWvMl1c5amzxW78OCjrhDR+0cd5lZD9mADsDdzqCI54iMU97sQxT6MIE84sMZ&#10;Foq6fNglnh4JDjYyQ4MQIyO5oaFcRz92jXHqWvMaG1iHG7YFwVSDhTEghSa3PdNJlmDOU+rQYvS8&#10;UwyYRSa8FntZD0y5GRre4SDbCg3fDAltNOdXG/v2YeLOh7bcT+t/mL7jZkrPCWXTSFDV4ciWcym9&#10;5xM2HZY37pNUDvpkd+Fi6kABdZaCLmvpoJ38iJPqskfaQ2z+E3LFU3bDQ7+W08TiWrOQkMU0v2U0&#10;sg4br8diW4giPeLiXaN4uiTSQhDH0FXliI+zx8YZwkstKENe8b+xSwZwqfUO0kwT7wpicLMqJVbE&#10;hduugZiv1swvkrEESnK4wIqPXkGyW4tzcKEhUYI0VUVX/Y7e4o6K4LQEJDvTld7lEzLMD9vhye51&#10;wOwEoUYQ1P1EdjccnaFvJF2ymLdalw+yUBLRMjae4QVjQkBiMCwQ4iFDoII1X2Z7O56FmZ+dtRQB&#10;U1HxtRHBHXERCVgEaelihZ1dhjuyxB1X70HZhOVuwwg0oz27V2PaV7hu0nXvNsLUGiPVek5RC81i&#10;tYzSVtppcPUWkrDRhVjrjG11p7R5kJuguG4EeQ/d/6I87mla4YfcqmeJuReE8l8JrFGs4Axddowi&#10;2s/idhJRRVDzQgejdqRThw+hk01o9HJtwbtt4VIHA3w38WkVOFiGhVGE9mK1qWEj2qOViC9FI1Oc&#10;ILFgp1iYe7QbSg6BqJxsKvAOXTynDpF9nb9Vk8imRwXfV0w7vUF0eD13S5lXVRIoPdQ4J86lKA2V&#10;EuHCIKxEwBf688HxCfTQSLwn0RqGXCOP9NasdfkFETGx/NAIzSAlqKOnnp6NlpGNibUT1A2Ho3rz&#10;3OA4Hw41K0dS36rxuXOSE+nqNKYikOhub2ljqOvmCuL5U5kcTwTMEQNywZhDIXoWMDNLb08kg4SG&#10;gE3QKJvgQIIPxRELWsVBWKYzSdUiQTHJO8MRUWSH60DwNnoIOtwETeb4LB143GL7TANIFQiVYPad&#10;ExsvXPC/xYn/xUt+LMbzn6e+7NXMnYA4aS1aoEnWW7JK25OAVwaHlUWn706pfljQPVXY91d650RS&#10;16Sqe1rV+0HR/Urc8bd/70fO1vf0rvfo9jloK+DYNm7V9sG8Ywq+bZI1+GdQ9Zg4rYvJyydhchjY&#10;Gn9mf2Twmdy033NSz8WpDomFe3nsw0Giy1GRD+Oz3iaUfwirnxVsA6iHpkhDH9lNU5KieXnFt+DG&#10;aUXDV0Xd58CqCWH5hF/FNLtujt44T20B0M2z6I0AtmcO0TYDqf7qUv8a1XCXVHUZnz+Kzx6k552I&#10;qL+a27Y7MrWS7FeM8N6ACR3Cxl4i5r/wbhqnd47j171zKnm2NunqmvDja2VbTHkl9vQ4GIFtaQVf&#10;qIVarMWFmZZIiJoEsoflKW+rI9/W8t40sR+WUY5HYHro9qUuFlGGaxOtXIdkxW+brwB94+PNr14W&#10;PHmb8+JLySug5j2w/guw4d3f1ZdOSNsrQcJ4I9c0c0SVLXedify0e80HwQgQcPQVaccVyPqT0K4z&#10;lJHz0gvHJGcHaL/2uvZ1gxsK9MKilrLjDLmJVsxMLL0pRranueLGr23vTje+PVT4dFfOhaa0Frkg&#10;zB3Gh1lLkZBoGindxy8NR4s2d1YbgGqtkK1gZI2FU4sTfBOFvN7HO5eIjENDs2ieZRLOBoWsNyik&#10;Bc9Q2oAxFiZQqDUCBxX5OETJ3DNUntEiB57XSpSjFha+PF5JaV2fX9NU2L1j84b+HWHJ2RA01Q6K&#10;srR1MdEz1cx4djAwRFiaECxXM8xX+dusCnU1Ttb0+0rw9YHUYpp7Hgq8XeR7N0d9KyXhNzjikInd&#10;ZUvoXTDuij32ujv7NI7f4YgLWmHstWiF/fKVpmsM3WEIuSgsMSQ1ghetYoVG+YRIPZk+Th5cZ6gM&#10;DlW4gmWOFhInfSV8TSbGpJxkto5uM8iFnhQgLnNRT9i4xxTkczRiHI3/RuR+owdPcqK/itST/il/&#10;+8S8oUd+8Ev4GpD1SZz5mp/yWqR+o8x8Gqa+ERB9MSjiQmTsXqlkA0PTRsw5U5jxaEPNtYbcodSg&#10;+hB6qhAfE8BUyHxTwrhJMp80CTOBoSn+MUU0bC4aVorz2C7nn81JuFWRcaMo6XJOzKWCuHMFscNx&#10;0hZ/cq2fV1sQszmIk0Z2i0TbZPu7NCcQjnbE3Tuc+/Bk5u1D8X/8Fnd2t2SwHt9TgO3P421J9u8I&#10;kqxjhbQTwzfjVQOEqN3EiFGGakyccFuZ8DQ54a8c9ZOYlGv8tBu+xdfYmafgwaNW7EELylYrYrcd&#10;scbOKw9MUFngwqwIgZZ4sRlWbIYOdybGY5lKFEXFoGTHBkkjvG1Z5jrMtaRiacK+VnZrpkuAlwcF&#10;ymOhmDgI2sGYZGMsAtvzrC2LieTjgREv5anP+DEa39QlUtgxsnKAGJrpzk+D8hLsuJFr2ZJlONEq&#10;N5GhjdzBKtIOqjJFFtmK+mC5Y4iOh/DBv0AHPpocAfSPAkYnAdNTwOpD86sGvhlvm3Dd8RI/cJXQ&#10;c5LU9hun8XhAy28BdTs5OZrBfWXugiyUP8+J4kvwTw5JrVIVJJKlHANIsJHbOppiiySRbee+RGPB&#10;0NLSXrlSGBp67c9HPzixpu6b+pGarAlOnprXdA/85MT/UGb/PP1TgZ8K/FTgpwL/Kwr8z3FijXFm&#10;Fpi6d/8ih01csXzZ0gULV+gYocWJlefetTwA6m4DlWOzVcfmyw8A1XuB1t1A/xAwOAiMDsyd2DF3&#10;sX/m1o7Z8+3ve5NOoiBpWsvoSyEB/LS29L4DZcfP19240fTyaf1fb5qnpqtngdyvQPIUkDQNpM4A&#10;qbPz1d8m1019GZ2dvfkVePlqZvKhBrkAD7bcS/ePIoHNRcHE3APtWX8fk385xpk8zAAOU6d2Uv+o&#10;p+2N8d0ozOqPqOtRlbeFNfVnjN0ZfjF3b+zu0cycWBdrY3MtLfxSnVQnZAOBXIVEx5pZM5YZu+mA&#10;ES4UQUhYRl1RfF0uWUh1sNHhgk03MSR3/Io/UisAahFAqQFotbPkis/47BeoxD88Mh4ztk5G3vkY&#10;PfO3CngbBTyIBX5PmjsT9/VU/Pj1/C9PioD7GdO7qGPpy6qiFmbmOJaXMapKBPllqaVtFc2b2zYe&#10;3jU8fv8V8Br4cuqvw4UjtT5ZkQ4yth6DvhYvwuAK1YG7h6tPXuptHS30z2ASIvG87CBVQ7pPSoAl&#10;wWGpvbY+fKU9wdTKVVffSEtfWwtssJILc69SxI2kVvXIM0vx0lJX3y687KB/4tmwnDPKzBGpqgHn&#10;G2+Fkui6KFZTK52y93qNXGLc/ZP4/jHh0zPKp8e+7y9x7/eSR9XIChlCGUUMCvMSaP7+VyK945yp&#10;aZakHFNKhj62QIdUau+fhZCHk5V8TjQ7MJkdkUWLTIeQxCtMEdr67m4QoT9FHeNbWxC0uUa5pyi5&#10;J7I4l5rJc2KhbDUYTx9ma+Bsre9os8reYrmhlY4WyV2nNj/w6EhTQ1maJ0hjzScbmDZDSffA1Jdg&#10;0kdDyMVfTAu1dKhGa91s7RzxnjCBj5cv080Frm9pquthixbgEjOD+6uir9QmPa1Kf9bS8Lqi4boi&#10;uY+hKJckNSZWDpD5BSC3cCwp2V9QzaFUEjzTWfRSjk+Ns3O69lK1ucEg0e25H3mKi/0iJn/287zt&#10;Zr1OewFbS8vYAIFN6u1u/zzWCZxoB0bbgb1prxsgnbQVgaY4JUGS2xiSPewt3OMnOSiP3h+qapfI&#10;UvniAH4AkyvwEolRwVI3pcylopAxuCNs63ZxRQOytMllx2HeH3+XXXiSX7uVzlEYeLK1qWI7RDgV&#10;kZmhGji25c7Mjmuz209+3X3o2+ED8wdHgYP7gYNHgAMngZGzwJ4rcyN35op3nXQLCtOyMl5ktNjE&#10;bKmj+TKay9o4P2R3YmC3StAZ5t0VSR3I459oj7oxkHVvZ97zjrBjBcweFaJOCk8QwP2D8PyEwMD8&#10;BA3ebxPFbkcHn3AI+ghNACjl70mFp+DRdY6KUKJSkFUUsWMDqyrOTOaFr42tfHxy5+TkhvuPOi4+&#10;2XXs87HBr7e7pyY3ApPls9e4zzeC9vZAd+/lH1sXPhKnaCcLi7wSNsQdPJK8bys6ka6H1TZC6Nmi&#10;bZyREE2EHtINBQdDjFas0l2k5WSzxsZulbHdIqrItXd/+eOpU8/nzt/5fHL0Wl/R+pyi5tLR00c/&#10;Ts59+AA8ezhbm9PHdgsm29BUZElJcHSxlJ9JweUQEHl0T7mjudzBOhaNFkBczBcv1ZTtmo2IwV26&#10;clWTJzcJTL2cef9u7v2HufGp75z4R7DIj0biHxMo/vsF+p848dzs/PTc/Of5+Q/A912T5KR5I9D0&#10;jPzfuROafuJ/ceKJeU2QHXD91g1JaLCGE+st+B5lxzUy2cQRXo1MfB6VdjY4pozO84MgiWaOOBtH&#10;OhYT5s8TEzDwtfpOOtpEO1uZFzmW5R9O8JO606OwklxOdBZDpYTzotx5akJAPJKjglGr6QG9YarN&#10;kZIaPrqIAspGmOe5WTaQXDr8vIYj/E9lqc4WxF/84Tk9UZ+6KUnYGsvblBPcVSQvTWSpxC4iprlC&#10;YF+YRB7uir98qO7k4dbtw40lzalZhQFxqVi6cKWD/UI4dHFMJLx/W8jp3zLH9lf92lOxqTKzQK3k&#10;knFYmDOfSZCLfHlUMo9MiA8V9NaXnDvY/ub5psmZ5m9A9TegcmKm8K+p9Ddviz/93Tb3efjMSLXK&#10;F4kwWswCGyb7YatisR1F1F+7fK8fC7l5RNaT5xHuugy/UMt7oX6oGVjq6IAD6WFgelysVV4AebAk&#10;5taOpidD7dtjpEngtao1i6NXaCXpLkjXW1RssLjCcFnZ6iUleotKdbUqV//SYr6yC2SkIcc7PR32&#10;IZ1HnOx2mpsOmKzdYWq41Wz1oJFBv5nhENTugKfrQTzyMJ06zKB34vBteNRGb2K1BhNaWkfpG6pN&#10;LEvsnAvN7NY7YrZiaG04UhjE3nPNSudFC6BaWu5Lf8Et0sJpafG0tTMhsI0Mnx42r9oNm2hklaZv&#10;p4k1SjOGROk7JJi7l6J8W1mKdn5UCzO4DMcvRHLrcUGdlMgukqoVo6jyCKpwFRQ6+WSZk9NXe2at&#10;QlfqenWb+/wKlZ3FJV2hZ19k5x0hpXVBQ+L0ibQFMOQiF+dVWHdTijdcEERVSDC+bqtMHBb9QrA2&#10;U7jCNGg20ty6k+p/K6HuvLx8nZskSQ8h0IUGQolhfBHbj2oPszS1MoJBEEySJImTneiRxdaT2K30&#10;BDmSaYTg4pTWw0MXfx+6sDWrtYAuLyJK2/3CG738sozA2TrWja64LppvM8k70RYk0jeg6a5EGa50&#10;tdQX+5GDFDwEzWOV+ZplxmvXODrDsRiiF5ri4QqzNjVettBmxWIh2r0pXmNZCY9Gu9FWLZM52MbA&#10;YJEgSJQDLNuDVEMVlhO46VB24FqESN85UA8k0DbzXqzP0TOOBEHLSNQqGqOGyV4nkGyTR/QFR7T7&#10;iZu9fWtwlDosRQOZehj8fh9ptxenzZW0zo18hBPyOL7wdWb1/SxNREBEhhsmwgpU4EGokUgqhcIM&#10;GiWDQW2PDj/ZWnuitapJGeBvZ0VYvkQBBrXLAvtVqia+OA1DSPDAxRFoSWRWqAsiwM48DWfZFADu&#10;ioH2qt2GS13OdOAvbPO6f4T55pr/q5vCG2OUC0exV87wzh3j7+qn1lW6ZWW5qHOw8Vl4YbizM10P&#10;RNPFS0HRebzi2rDSSmVEHIPsA3LEGBjYLlqst0Tb0MDWxQHq6gaDwaJjJTv3VJy73L5jILOogJuZ&#10;TgoNcEc4GdoZL3T/cde9CBCwlbn5QgOHhRb2C8wttYzMVukaLF+8YrkW3M2SJ/DywtpiXExC/HDt&#10;eSldWanZTLbSFpYNIW1iKjdRFBs8g6rtqPG6sEAtM9Vym2JbD5WxjZvWAouF3/t3/33uxCeN+0LT&#10;KKAxR/9wYHx3VP+H5k788F//WIv/DycG/YsTa6KTly3BozHxfEmzIvFkftvbxt1vcjZ9SO/9mj44&#10;nzAERA1Ny/rfsztfkDqfortuQmrvgRq+OK4HnLoB660zJv3zdjumkdsmOa2fZE33IwsOhkV2B4pq&#10;eIxKX2qd0LtO7lcl8E6F2SsNtfPsTQaphOsi+evA5A+symnP7lnXkUnM0GffDd/k5TMRJROh5V/D&#10;yr+Gl30LK9OcmZVVzomqZzk1M/RqgFgHeDXPYZvmMdUApuortuYJtuSKV/olv9zfY1rvlPS927h3&#10;emDkUUvTr8rwrSzOmJ/qT7+0KWYxQKiZ82yZQaybATdOmZW/Mcq8rK3YqyNqNWXngUian4bUzETl&#10;YF3EwmyL5I9lKJ/lxUwVBwPlLKCGPFOMfZlEfBLPvB7GGySQWhwJe6jJz5NG58sfTa+bmmkAZiuB&#10;L3kT79Jevct+O1n7Ybbz48vaK7uCKtUQhtzALcvUfw+6+bX4EiB/AoheA+wnAPPNLOfzB/bXNzzg&#10;mS9wizh+DT5xFfzwkPGBXoONHabVbQ5ZHVT1zoTysU1Vzw43vj2WfXd74J0u2Z3u5AOlkQ0hzHiC&#10;q6+5AWWVdpC5ZRYIVmPrstnGZRSM3Atx3GJqMAK1PMNG7aJDSl0NKvDWQ1Gcs5VhZ8tVv8VJ+uie&#10;qWBj5FotaystLE4/LcKxo9x7eIOgpwxXFGWp5K6QMLXDRBZhIS4MpqV/ADY0JkCskPj4c7j+vhQq&#10;Fm5v7mC43N1CR4oDpZIcyj2NG9C6PWzz36KRVzPpt7N8xpTYo0L43Qj6h7TAPxWsa3Z21wzWvjYF&#10;TYCQr6yRryDk+xi/Ay6UpBVmjAUrnFfqm642sjO29nUlJpGkJayIMpYqjyoPsMdgl6xFLFhOXq7j&#10;b2oSbG0ptFsVYLs0EvRLNnxZp7fJeTnqmYLwgA194GLyws1yysMRcHMF4MjPSNo4LfArP27CP/Yv&#10;34h3bOW4IO6LNPW9f/xjn4iH7MgH4viHQSl3gpKvBCWcC0sYFga1EMmNZMIGGW9zuKgzlLMxyq8l&#10;QRApxSGxVhaw1SJf1/qiiO0tmRvzlGUy70S8YxLatpThcTw1/FF93v3y9KuZURfTlKfVYaPxAS1+&#10;2AioRQzcqoSFymNhxFArhos5nw2XhHhW54kvnah4+2jd85sVTy/n3DqmOj8sv3Ug9dHxpqOb8tuS&#10;owukUSmMqHC3IKmNn8DUO8TEK9meVI2kDgl59zITnqelXecqL+EUp919jlhhj5gj9luhdlq4dq4G&#10;Nxo7t8AInVTJVl5Ui2aAmjMjw46UDSJWIH3W+wRvTVaf6ensrMvD0yFLQIucQzz9N2a4l4dr02y0&#10;LLX012o5OuoS0HZeDoZIHS30Cq0EG/tRqu9bX8VnZthHcthbkvKZd/QNsrLelZtqiFEtd4/SxkUs&#10;xYT+4hi4xCBUVzt1tUXGSsduK8kFj6q36IFp2GEAfAUwvz63/PSs7nnA6CpgdH5uzW+A7cEp+L4X&#10;rjvG7EsGjaN6beT7iCkXZdW3YltPh5dt94stoAZJ0Gw+QxInT6yIySsLTFRCaFxtB8kyuxhrFELH&#10;VJPYo7VwoY6enlAhv/JI85qqWcg0DcT/zok1h//oW/vZT/zf198/z/5U4KcCPxX4qcB/UoH/P06s&#10;eXb96/H1/RLnNGTl6417F6l0/OLFK5ZoLdReuQojUtZfedX2cKb8ymThkY81J+abTgJNB4G2XdPd&#10;fdN922f3bJ85OjB3evvMhR3fTvV83F5yg8toNfZIJYS31Q3fGnz0afur8Y0vX6//9KFmcqJmdj73&#10;63z8xFzMFBA9CURPTMdPfq0DgI3zwMgscOnL/LO/5idfAcCfwN09DyuTKsUMQqJatv7CUOu3a/Hj&#10;JwM+HpPOnYoAjsWMD0ZcrQzZowpu9hNEubD45rHptMNn1j3/cv7m06PtG3J5NHfQmqWuetqBzqAK&#10;AjbXxTnK2CTUAprOjaouassqLpPGBGP8iSQulkUAayJDOvCcm6zcSd9agFMOUKu/Ecq/USvmfMo/&#10;MgoeU8tfiEdm1C81nPhVyOQb1ezL9Pk7WbNjSZ+PRr04n/ziRsbne5mfD3GvNNr2NDl3HVGdut1x&#10;e6z9eHZCtthPJPTlZSennR09ATyZBW4DH4ffXCk92iJuDMfEKpmRtXk5Z8cG3k5ffg1cP/ywv6Av&#10;PbRaIS5T+uUrPKM5nhF0QjQdG45ylTiDaGYWbjrGlovNjJYSYZDOiqpHh8ZONm2qZQblOpO3+EZc&#10;z2l7Ub/9ccXmLfyEYqQoCcKLcxLnuiUO+G6/FHj7lv/rZ4xvTynTD0gTf7De35S+3R9wu0U0VCpb&#10;lyVMl5Ol/l7saHZAY3BWOz+nlZRU4aYospEUuIYX+GRHS3KprEhbrJ+eK17X1VPXCrV8jSYrBOPm&#10;KuBQEyKktQVJA40FR3NzB8S56Z5JLM3gMYFfYDBXwfgv9s4zqMmt7ffs7W6WbUfpvYReQ3pPSEIa&#10;EJJAEkgIJLTQQXrvRXpVihQpgoAoTamKbizYe+8VEUUUpOTEvZ95Z86c5zlf3nnP+eKa9eGe+54k&#10;91wfrlzrt671/0MdDHeZqPyuBVDUQxrrcAkWhXGi4c7CxuJkEcVNTd19l2a5GvC8Fv6hBvqlss21&#10;nfoliupuO7dZbd+0jYwyry2IPtaRGx/HgFqr6m9RhWswnEwjhBD5YfSxdJ/rBak3wvf0SIL3hWc0&#10;V3SM5x3oJzhHa+qzzUwEFgBPcy0R2lpKQkfCUQGa+tw/fvdSXF8J1LuABT50xSxKmTIx9RnZ8pD6&#10;etGWTXgdOxY/uSjpcnva0/ak1/Wp7ys9LwWrZ+orEBQMaFr+eWWlHY8KGpbyGheTam4J4/fh+SIQ&#10;FQdiwvF8ODcQG51CL6/2GB2LefS88MnbnMs3A/66zr3wWPByLfXZWu7Ig6C9h2g5DW6lXcHepVJj&#10;PyE6YW/BxP0jd2Ud44u9fd/GJ2RjY7KBY7K+ftmRwdUjJ5cHrq51XZkP3dekTyMpaK7/WV1hp46C&#10;jfVWZ6K+mGWV6Ibwx2gLbDZ7QTZLHdTypbDj1b73BrKeNIV3xjrkCKzrYpjjh/P7xhpSG3NcE32F&#10;Aq8we06yDWO/CeuCnfQOLOoIQFiiRI8wYkX5JhYM9+9/eUFyrEQn1BFREJ7/cKp3dXlweeXo08XR&#10;c7JzvbLHTWufKmTLubI3wUsn7K/2wc/U2XQmovbHipuD49sY8bW4tHRcshQSSDBmG6I8US6+PAdn&#10;J1sgxNRQzomB6js1tv6xXkVp8587FDaoKaBdgfUj2ZdmByaeHKoZzourDPeMEgfERFc1dp6denpq&#10;+ElL5flEr0ZnSylKxZ5lRU7geqfymEEwqyCwYRYLlc5ElHs5lYi5QgxYSX7k4ftYh7SFXjg//WX1&#10;2zfZ8rvVuZm19x9l84syeXPy31X7vwr3/1i//ydOLOcly/8HJ5Zr0P2Dn+VpUw6M/9GdkHNi+QLh&#10;ys0bbE+Bwrqf1ysoyDepXAHmJyLjZ0tqZSlFF8URGQ5ubAiJaAhG6FjibWE8EgVuAlDftN5gx1Yn&#10;GDSSL8yVRqV6hohxLsEofgE/tliQFIMXx+A8sx0Dsxm+2Y4+bRF5V+tbnh89eLk2dTDR85C/c18Y&#10;7/LeiEcNhR+PNsiz8MLQwbnjTTPHm6425/ekS6tj3fr2RZ/u3dtZH5Ma7ejpZu7papoUaT/SnfTw&#10;StOl6eaDPYXBCZ50ZyAGo4wgbAUCf0XCNkslVgXZhLwMfGIEIUi+Q8SD0AhgQw1Vzd270VAbd44z&#10;BUvQV1FX3boJaWOXEed/ebro45e9n5dT339Oufc88vQNwdSFwBvX06+fK+uojvVhILAAJYKxIgeu&#10;7WSzlQ3dGMrd1VwIme7jnahmRhF18esV7NdpcHeYMZS07dQ24u2UA5iIvX5udTFebdHC9jD3Chds&#10;DtQiz9IwR09tr7Zyib56hfrOEuWt5Spb63WUWow0uq31jkPNxjHWZ8ioMyTEFAF2Bm07hba9iAed&#10;hpn3GinXbV5XvlGhXnNTi8nuFhPV/QDVvdoqOQY6B/CoXg7zkJNLGRybawUrtcVW29kXmUDztUBl&#10;hogSG2gkGOBitJmguA6z4Sf0H+tIfyjQflUQ7dws11toIVE7KM4Vduh4NYNYJYNSa3QtzjHTFuO1&#10;W9dpkzJbSU+oZ8HXs+IoG3kom4dpgJK1kOl62CRj+z0mhERzWpIFPdaY7L8bLPgVIPkFELcVlK+G&#10;P2Di2m4nagN51VrxCwDOISp4yiYbuz9MgWpYGoTvRvFhEd3ItgigmgpEa5cLyjKahg1G2kaB7Fpc&#10;veTGe6e8sg4S/cugrv4QsgfGwd3Nle7OsMLbqBpqa2tbwWw58ez8PPtKsWaY2Ra0jgYIZkHzpIUU&#10;ZzcOVQ0U+WTuwQkSMbxsonu0BU6yXS9yl3GuKajQDpVqAQrVNvDX1hXoaDlo7EZoKDKIUDafAnOA&#10;64As1CFQAImG5/I4XFc5yJEf/VbfsUl/0x/OZkapTEYanRJga+GhpyEx0hdoazvvUHTeqeJrapdM&#10;YqZQ3SLxXLkkqj+RJbXD8RU1XTbvjAQCWyTiicSkA0JhEcOpSeR9fE/cSGTcYEB4v09IO9+7huaa&#10;Zo4I3W0ctt04dqdlnja63pZ1wTXyXVTZl8zmxZKuO0k1rdw92Xj3Eke/Qq5PAp3jiyQE0+h1SfGP&#10;Tw3PXTozUJrHtbV00FJNoVMm83KulhSPxSf2BIT1hcX1p+a0SaOy8Yw9QKt8Z8ihaNJwPnWqnHGl&#10;0eleF/tyG1bOiT/d5cs+Bsnmg1cWQr5+jnz/LvjeLd/rV4IuTEf2jwXXdHimltEkmSivLAwz0tZj&#10;Dzwm3Tk1k+8qgFrBVQGg3ZZIA2OgmaGNmRHQyMDMAEuAV9YkvZkZe/Gut7k1WCQ08hbphwSA3VmW&#10;SNBWM/PNNsDdaDSAALOyUdGA7NaBKunYKKpoKf2urvKrvvGftmg1BEUHQ9GW+GEbDyTcO9tzfehg&#10;Y5Q0Bo1KskPXUbhyclMEdMjXhkdtM5auV4/aoZ+qa+2tqGWjIPex+xcnPtjbI8+Tcn1iOSf+Xgr+&#10;P+TEchI9/+Vz19Ejen/rTvz+87qN69cTQJA4R7cqru9Rv6QLUaVnvdMf+lV93NO1FNG/Iu1b8jj8&#10;mlh707r4nG7uwI7ogR0xt1Sylg1rZfqdaypdMrWWL4b7lkglMs99C+FllwLjWtzc8xyoSfaEJBIh&#10;3pEcgYILtNScN/3qu3trhbXlCTT9Atp12lDyQDvlI6D1G2Zgjdsm8yn6Jk75wI+fc0/4JEj44pWy&#10;JMlc9c5b8chf5hQsMwtWHPZ+QxV8tE77bJe4gs2eQaZPWwb2GXDG6CHPstu/dZ9d6zstGzgx39J8&#10;KynpnER6mxf5jpu86pgtwxXIYKXfbMu+WBQvWhS/M8q8rhnxl1HwCDqs2ymkme1T4+RWQaYdoJM7&#10;uM5DntwrAYJ3EZyFWOxSInQtFbOSxZUVBX/JiJz2EDbZkg6YcibJec9ER2fi739Nml2ImH3MuzaJ&#10;HRpEHLnAOzWTfu998dU7Wcc6vBNzscIKeNQ59sCc6OFXt5fL9s+WkE9l6I8yguwTUvYctPYYJHsG&#10;kj0Hy96Dvn2AzLxE3H1AOHOZ1nXcubSBldQdHjGaKp1IYvQFgob8cRMRngPBvvXu/HSSo1DPHP/b&#10;Tsavu8OVzPYZIfos8ZPW+OMWNr16usMWeiNIowaochZwU4Wz4ck0zvPG0FvVAWeiXfpZkAqCngi2&#10;mW2/McRDvS4FPtnMu9MvudHNO1VH7SzA5EWYS1x2kBA/2Zop4HDqTmw0i0/jClnSIJG/H49NRxAh&#10;Bg4w7SghujmcNh6InvAwvhoKepyGf5FLe5HPfJhCvxVGuMwHjaG1h6wUb+qpv9DW/GpgvGxk80nf&#10;9q0B9K4JSq68nqFh5rJZCaKhbaijq7pF0XyjsqOqRTiQVkQLTLf3dtdDQH5RMlf4HbzuT1d1/SBr&#10;cCjYQmyo7K29IdpqSzVJp49pdppqehape91M7a6F5qy14bIxYFbH8J6R3TU7h0sw5nWYyx2k2yO8&#10;4AnR+wFBdAvneRHJOwNm9VkxTmKEcv3da+Kk08LIOnuXUG2A+zZFhqoiXX2Hi6GyGGUW7ooTMqC2&#10;Zsrqan84oQCl8ZJj5ckdqdISd3I6waqCDu8U0sfF7Mvh3tNSj0lP5pAbpdMFX0UCRZuruSlv9jdW&#10;KnSClLpiwwk2HhhrB5wlBAkQOgMbSkXnh6JPHxYP7qMdryHf7AtYvFa+cq3zXFNWno8gxJHnhXUn&#10;65Ph22GQP+2g6/WpWwE+Gub5cMSYj/BaoO8o3qEXAG3drdu5TXNIBTBiaNtnaFu327B4t1G1FXbU&#10;O/RiTPZ4UHoT3X8/UlCHELTYi/u5UUfCMkeLaqtTMpwZDlo2OgBnCCiWqxri8DtUQ0FRYfvun62s&#10;NGkUCMHOwFrxd5ttvwg0NQ7CsHdwzDc47is07xVO8JomvU0Sl1pQgreY+W0yi1DCxKji9+wCRivp&#10;JmmoZqvq5e+0HDD3vo8qfYdof2va89lwclb59Nstw2+2jr3bNflO5dSM7vgnm9FnVu1nNfIObhNX&#10;beMUKVPLDOmtCM9Jj5RLYcWTITl5zj4sCBlshaRiGeFuAQXi2AyGxEcPxfhFhfGHmv5Pf/7yXdL9&#10;p41btzgJ3C89fvB3dbm8Js+da5/lU37xNzb+vpL+t+OfhfYPfeJ/G5wfN39E4EcEfkTgRwT+hyLw&#10;3+DE8j+uf8a/Xm1taVm2cuXeJSQetW7dlvUKv23YsAHCFNRPP+x+sXLwvmz/5ELd+ErjhKxteLWr&#10;f6mjbbGn/duxg1/GOpfP9Kyd6l4cP/z5aMPrnLRJz7gjiU3yZcvM6MzX7nfv9j+5WzXzOPfDbObH&#10;z9HvvwS/Xwz7LAufXwufW4z/upy1ulj45WPz1w8TS5/vL6/MfJHNzsiGjkx5eUaRiIiACEHrxcEB&#10;2fPKr9cyPl1I+TaduHyq+NtE5WxvxYO6rIH4wCQHnL2yE9OoKpk93J3dfzi/Ojckyo9Dp8DJ9mCx&#10;C8WLjMWr7Yat3+gHp52oH35051N7z5DQ39uBZx8Z5ZUR6hqNt5F7XZy1D//IKph3TP9ISHqNjpsh&#10;p7x3Sr5pHzqGjJzitD6Jezwbt/w0YO7NnoWZ7MUH2R9Phj7ucjt9lDs8HHjpYvTD0+LLA87jo4Kp&#10;N/s/rJ6RXe28HOYdYmVgbmlk6kpzrMutfDBwY/7EjOzEl4We+TPl18oSu3PT6jq7uu6/ufRCdntq&#10;cbLxXWvOrcqgyVznrjhIpQRU7u05kh02XSEaDqE0umKKHVAZeNsgkBZdVxWp5pUs6Rxqaq7Nj+e6&#10;RGDxDYFR56oOTVd098VVRYJYngByEFQQ57Ank5rZxu8ac780Rrt5m/ThLmnhCurtX5jHF3nvTvm/&#10;rvU6mSY84MGMMDVB6RhYMam80ojSrthDA7G9XaHthYLSZPfCGL8qkU8BzjlMB0T7RVFf4bftvwGA&#10;ujhHOEtME0UFp+zLqhpKKhqSxh8ShJXiw/0J8byQwtjyfcVFRcnyop6MRLOApAACJ1fkUyH1KfcT&#10;1UR41kRLKoLCeU5JltbFO8zqt0MPbrBo14ENIMn7WS7xZLInhYjdmyp5er3nw5vBvoG4qDCKJ50S&#10;zokMpKT4YMqF8ANS5uEAzyYMUWrvIj873fbX04ct48dZvuFKOujtO0G//2KiuhOFs+JScJ5YIhuM&#10;YRkae6vvjDPXOYCBHHN3vCH1uCtyGnfHtdKtCjj4UgIpg8TPh0T6AzPFtlUehHZ3bBNJL0FzC+13&#10;I7KWKDmwumu6cWi1blIWe3iKEB9j5E7Qd7UGheh7lmPyBnk9V0KmHiXcfp36ejFzVpa6tpr+ZS30&#10;6Rzv0bz3a1n047X4U4/Dpl8W3HjV2zjRyAgNgblJo4s7Rq5/PnNZNn1GNnx2Yfzs8vDY0ujI8tj4&#10;t5NTS30TL1LLexw9/Q3htpogZX3IZlvsdr9gdE6OW3w0kcbQhoB+tzZRQFj95IzfGSm2q8lzPVLj&#10;253Kz5MSEiXY9rLIZ/dOvV55MfJsunzssF98OJ1KYeKp6cLQLu/UKoxYoosTGBAEdL+UcrncxeWm&#10;+etufSUbA2jGidLU08M9755NLX898+Lzhemliz2fnrZ8/ly7JKuU3Y+ePc65doI+XQ/uiIYUSh3z&#10;vHxzzF0kykRnsJgfVBHrn+/vHe8vDg13ZgisDeCA3XBbXYKdLtJoN0BHSUNZZZs51CA8M+DUg8Nj&#10;9zsKOhIkyXxXqRuD506meHkL09OijqSHD7hjyjxh5RyTRDfzAAlSFM8JyBJx83iM/RLnvoyAwfzg&#10;Sw05Q6UpIWz73X/Iy/bvnBhuBblw9vyXZXn6Wp5bm/8o+7QgW5Az4+9pTU6H5RjkO//4To3/7fi/&#10;c+Iva2sf/+knXpPrTnw3dpK328m/9p9mO7nD05xcpXh1Vf5jV2/ecvHwUFi3Tt7mLJf/9ASjLhVV&#10;r7Qde5NZdJDt5YGgEBE0EpBEtMI5oqgiGhtqbGKtpekABIW48WKFkgSBfwRT5GKNIxvBI5i+OZK4&#10;GLZ/gqu0yD++LianO696qrV/5uy07OalhZODLw81P2use9laO9Nd/2GkfeV8n+zaiOz68PJ034Nj&#10;+3uyg3O9KVHe5KrcoMnh+jOTLVX744ReOBLZkMsHZ2UJDrWnFZRHsKUuKKY9ggAFw0woLlAaw0Tk&#10;QYiP5gf4YpFwZYD+VnnDIo5qJRBz6UwnEBJmbGMEJ6LIdIauIUDuOrV10zYWA9vaGHjj5p6bN/0H&#10;B7kNLY61h+itba6tB70LMrjhXlQO1oaNNHZGaDjCFLkIDQ58t4SinOCpty8OXhdJisLZ8NQMoowZ&#10;cUZUPwMgzUhZ3kwc5IiKYxKDSHYBFrq++mrZELteF9cxFr8PS+kBofrAmDE7ZL8ZcMQach6Nv0og&#10;XSOSbhLJ1wj4W1TcbTrmtjP6BhN+i4N8ILC/woT1gTRrdq8v2q5QqbWh0mBTqd6GTNXfohR/TQeo&#10;FoHBdURKqxOv0833sGvQAZKwxI6RZYSN2wZO2GSdpmaVamuegNBLheqkmGgG79rut3lb2HalFBWd&#10;Qg3TfXqgVgtii7lDlS7ygKnDMNV/ShDbiOGFqViJdxkFASARlhh3Y6SbNliiA0s0xOUBsEVW9nlw&#10;cgKSGAZzCENQ/MD2bACQombK1rERm6P8zTD+GnaBOtAYM0IxmldF9o4BOdI0gXZKJjgQzcczQiKJ&#10;sCeQwZZGYHN1PESfQ7UL4mJC2MhIOiqb6VjN8apxCWjihbV5Rkax3SVuPLkTEyfcy9oRsc1QR0kb&#10;CId7hxNys6H10YC9NICvjREdrMewUCKggG7uNKkjmC2AuUXR/dLZ0igcy8cIEmYMiwFYBWkbBRua&#10;JYBhaWhMOBzCszUlm+uRTLWd8WCOK10SEeKVnM5KTvPKyw3Ly2KyGGBrM7C2JkVHS2xmmoxEpCEQ&#10;yTBwkrVFuJEhT1HRfsNG/A5FN1twEJPjz+bxOa6i4MDYzOQUf19/K0uBmnImHjWSEHkmPadV7F/q&#10;xK5mcevdBE1ugg4PcZ9P0FRQyqRPfCfZq8yEWmVAb7HgD8ICzzkkPubVvfc9NB/WI8ubkhWef540&#10;8Je0dlRaeUCYmEryFkMZQQyP8riMq8MTLy9d6a6sFmHAbAuDAiHrTGHm6ayU/vCwsbj4B5W1s00d&#10;F6Iy6rFOOdbAMgasM5I0lk07m0990M15M+r+YJD08hxt7jFn9bPvtyXp8lrY568xn+Zj376LmpvP&#10;mP1adOtV6qnbkcemA3qvR3Zeiawe9a3qk5Q3CzP2OtHdDPWA663xqjypgzCYi2NitKx2qRhsdeIg&#10;246lP5/pvvN8/4FWD0+JamQsoLrGqbyUIwfGYPhGc9CvUMxOV5YFj2oawLaL9cFk7CHticftScHt&#10;ycH7Z0KlOZC0GurBIenVJ5Wyz+PLz/svtaXWepFToUa5YLMcc6MUPe38jVoZf6hmb9Paq2acqWUq&#10;2qEB/Pk37Z9/+qef+P8jJ5ZrAX38/KnzSLeOob48n8glhOT2yWwE5oBQ2usR0sj0rWcGVBJEnc57&#10;TgsKb7nve+la/8Gl/gm+bMo2v98kq2G97/71vscVo17olczrHVxU7ZDptMlsmxbtcxaYWe+906+K&#10;Ig7as9LN0TlgygEn7/0cUSqUGG5oE21ikw1DNpCcevDcbluXE6acC/oRzy1qFshHlz3a18Qly6K0&#10;eX7CG/f4N4K4915Jc+L0j16ZH/jZn1z3fuYUzbuUfCQWvbRKemMXN0/MeYRIGtDh12xDtCO4j3MO&#10;rvVPL/ZMfGjuvJtbOO4dPEgXTCC9ruND3+ATVzA5MmTBV5uM95ZJ7yHpr7E5j9CpD+gZL4MqnyfX&#10;Pcuuf5JRdcEv7iiD10FlHnJkTwi9b4Z43AzEXPS3uBUBnc0Wfy2Ons1JfhSfOM7zbwRzmm3EvbDY&#10;EVTxtH3bNLLjpEVNn35Rq2ZOp2XBScfaO9ITM3mT9zI7T4dVj/Drb/Kn3rAfLzDfL6EezVvfnTd9&#10;umS78MFm9YHh4j39xVcWsjlb2VfTRZnZggw6J6O+krndvsPokxvjHcSnHyKH9tL4Q3TOGE18ghzd&#10;jU9oQsXVYmMqkXvS5LI8Kqw0NfZ+XW67FrNbldKtgRzQRwxbgPshFt1Uyy4veG808eRe7rVa34v7&#10;AqYzhZdDHSeDyW3R6KZU+GAB5mIt422/19yQx0wv802Py4s+97/qGHkSNSfkrzTUFm8PmDSAw+U5&#10;EYkYZwZRxHOO9nQK5diHcbHVCR5nK4JeFAnvRCCeJmPvJRMvx+IvJDhcy+I8yhae80C1A7Yd1d12&#10;HmP+CGPzCGh2z9z8sR38ti3qpCW83w5baQr3UTVwBJjBDIzMtiojNmuw1C1D5PsqOO90hIeXNhL/&#10;mwZMYTvht10SbcsUKDET7RBhYS3XfKj3IB8NdWlg2hVbKVcbKU7YmZ20MblubfbSzOIxwPqsBbrX&#10;klivizls4jBk63IS4TEM5vfZsAcg7gNw4WFbbo05pcbaqQUvaqX7FuO4gcYQh20qqE1bQeu32P65&#10;xW73TqCqIt5YV4gEB6AREWj0HgdcAZ9d6+Ve5UwpQ8MaMQi5h/EIgzJAxfTZwwfs4X1YcAfKtgVr&#10;V4GwSDHXTLQ2KMRZ9vhQjoUw5d3JCY5YZ1sja83tBH2tCBdEQwKrLgyX7apTIgIM53Hutaaer80o&#10;k3Jd7Sxp5kBHSxxeE0JSg7D0sSILhAQADdCxjjG2aXCkDYt4/RTiURis00yv31h31NJoDGw7ikQc&#10;BtrVWoGaiNR+79DTUdnnEiv6JRnt9MhOamQ7Oawe458LFaRgRX5YnhPWEYbEWjqgrYQOOiKCIQGq&#10;b6pvDwfSiGgKGUPFwlwJaF8mPcaNWe/M6keSz8BpF3Cu50nukxThIZhTpjY0cJNB4FazaCV4jg6x&#10;xtShE4jvtrU7YA6uN8SdgEn/QqSPWWT3auQeU9/furm6e1vd0Z3NA+qdg/rdQ9aHx7Gdx+Dl1Tqh&#10;NYYh7di4FlpkDtA5WheVD2K2uUX0S1MLOP5YI9DWTUoATVM+1iVTGFElismx9wzQBrn8qW3w8+Zf&#10;/9En/nMTw5139dljeTEpN66T2xn/ixPLfY2/15r/ccjX2vJnPzjxfwzQjwc/IvAjAj8i8CMC/wMR&#10;+G9w4v96m39o8erawrLsy7UH0zgSZOMGhZ/klfuGzfZ8UfeV16OvZCeeyLrPfmoamakb+dQ5tnh8&#10;6Oto/+rowMrowLex44vjx5dPDq2cGlr5a3j5xNjro2Nvev76MPxo6cjzV01vH5S+vV/8eSZx9nng&#10;o5fiB3PBH1aiv8qi5pdjFpdSZCuZsm/FS58aPr0ZWZy7KVt58G1t5PytuKRiDNrBwtyYzqNldTf1&#10;zD04Knt+YOVa1fK1fV/P1cjONq6dGvk2dWH+VMtETlAEgk1QCWco5/vACoIdk9wJqV4OibEepY2Z&#10;LV2VqQkeBEsVCkAjis0d7RyafT1/786do0daGw/ld3fndVZFplBRqXrAUxj/OdfMVV7GV0rcHDF6&#10;3jl91j33L1Jkg7VvB6loOnjqQ8pHWeaSLHflY+78rcSHbc49+bCqJGBhiWP7hPjCo/CH9xNuv6p4&#10;ITsue3vsTXt6sxOFCgfCzc2sIHbgEHfpkeSu2eaXskPza8Ort/tnhnpvdB4+MTg5OPnu9MCXwfb5&#10;1vK5hrIvhzLmO3yf1rjcKOE+rAqaa09YOZKydCjsbbXkTo7v9SzhqQRigwSUw7eIZ7tkeksj3KU8&#10;ShDLqSwwsj2xtDJob7ZrPEvbiaZJ59qIJehYsV1SmGVRFa5/2PXuNfrSBfzH89hPl+lLV0Wrxzye&#10;7oG2UDTiMHpe6mZOigQnKM/fT5xTHN7VsffiaNOzocrrKTE9Ll5lMHaqDT/B2ifO3MMfQHQk+YUH&#10;l+7P7+k/ePbSxPPZwSdz2SNX+LW9/Ko6/4aSopGaozeP9J9rLSgK8+SSWY6MbL/Uruyy02XNJzIb&#10;KjyD8rmk/cGcY7lpudE5aGbiDmjGdnjl72b56ibpXIfcg/ld/XX9Qw0Hb5/pli2cX10bv3W/8uRQ&#10;1tmOkjOHjp9rO9+eeKJSjgv9j3g6JVuDCXgOvaKnavT28eLWPDrf0dQcoqUG0VaDAPQQcBsXmA2S&#10;RLTh89kga7H6zgBTjUQ66IAfY0JAHaLaltLNUj1QZeXhV4oiz9vjsndqk37W0t6A3LXNSVEnUBuW&#10;bcatQopLcMF5rODihsIBWcnwqmdFh64PWz3ADphug6218Bml1rwJHpMlTC+H3VrwefFF8v6r98dV&#10;zqdl6uwy5cky786i5O6XoPvf0u7K6l7KJm/MTxV215B9A1iBKSVNk33jM33jn4f7ZKPHFy6eX7l+&#10;SXZmRNZ84EloXANVIEXQKRCSNcxJG+uh6xYCKTsgPXIyreSIxD3GBs3ZbolTQFF/YwvUEpLI6Uke&#10;4X4cobMdzxGYkezTN9h45+2NhytvLi29mlp8GdVebOFBIgYJCprry/bXcT39QWQ2Ozwlaf9QzY2b&#10;DZ+uRJ+vA6e5/8qAqIpcXWsr9l+7fvHjwuyC7OnlpVO1L05mvHqavbSQvnIjaPGU6/se8r1a/Mko&#10;0H6KSZiZhbOKNVgDD5bmpfZfPlPQsk8ULSWzWPZYlqUmxlKLjLViI8wdTDStTL6bzaijqZbJxdLB&#10;6ZaW0YqQfF+sBwbCwEEIDAiMi0f4O4FzXSE1ttszbDaneoCrUlxr8tzzook+aQK3w3kRV3vy7xwr&#10;uDdQ+O5c41Tn3hh3qoqcKsjhgoKCFdDu9F9T377JG4jlRfvKvGz1i0ze4Ps3zpWLR6x9R8R/Q+P/&#10;Snj/28V/4sTyj8l1J+ScWC49J++3+y499zd1lt+Xz38OZ8uxsbyr+J954eoVntBDjq5//klh4y8/&#10;OUFgY3nlT2o6zoWnxMOcnM1odKyETPahUr05LD+hWxCNQHXAkgMlAXGhUX58bxbBUeTo7oygIgFo&#10;qYt0X3JVYXhuUXhmfWZZW3ldb1PryeGJ62em7k6MPRo69uHkwPypgad9rdfb911sKnh57MDSdP/i&#10;1eOvRtuOZkcG0KA4pJELA+rGt0/K39M20FjesJfIRqvbqUF56Li9QTGFYa6hHAsHO324mS0BTGTg&#10;GUwSn+2UGB1alCu34pJg4UBNdUU9fVUcES4OD/SLjoA6kHfpAzTNbBBkhhUcraoH0NWCkonMPQmu&#10;xS24xGrtsEzduFxIzWF+w4HAiKD/xd55RjWVrnvcO8WZM47O2EYFpPcAgSSkhxRCSEhPCISEhE4g&#10;9BJ6h4TeuxTpHamCvaFgQUEROzqKA5YROxZKbpw5d6171zrn2z3fzHrXXtlvkv3hyVr//ezf+7z/&#10;h8Ilgxh4KzrWnATb62JvmhrEqC8SlqTRIz2MPahbA+lqkQ7mqRRyBU96MKSq36swy87TDWJFs9jJ&#10;NPxVbKTmZawp2rbD+fufknUBwxSXSa7kMsX9Et5lGu96E89/QBLNk4SLJP5TMv8RgTFnQ36Ap96z&#10;Jd0jE+5y0DdE0Gt+8JvhNjekyEkXi1Gs+iBiWy/k5z741gbzn7PVvisy0lC1mO8kc6qR5CoMp48X&#10;3suNLod6Zho4pqgz5JsZyT/aJ25DJOpol9jodzBRFVYmKTu3ZezcVaZvXKprmrpFI2HjntztZg1G&#10;tr1g9nFbn3Fe1HGnqDIIN26vjcKSU8MMa3ZPKeLKElHiNBgzF4SqsUa24unNXPdivtCfzXWxJzvg&#10;cGArSyNjQzgEzCaRPR2d2EAEYa+BO8ymTBpWL0uU2LGQmha25tggHx95ktxDLAGDwVq62wCQ7dbo&#10;nXYUbY6zqTQAG+1vF8Gx8bIABFhBc11EcrFrnIgfGSAJSYtlx/noMq1/g1uACS50WpI7JDvcvEyO&#10;bIqjVAqJ8QiAUG8Hbu9WaypY5EkJiRIlF4YVVITnpPMCYvFOoWB7voYh7Zc97vpmWTROqUCYyqDJ&#10;7HFhZCwZoEszM/R1dwmqLqHWVdkU5rELs4X5qeYkws49O3CG2gEIcAzcMtrcpACFbCKSq4g2qk6o&#10;fvpajD2/EQy0MUgQ2B4F5BC3OTI1gyXsgozQUM8wnGmAxQ4FxbpGQKv3oNe7Myo4djkEZBYGlYvG&#10;5mOIZXiH08Lo26HFc0HlU4Lsiw7yW5yy5+L2ReeWN/zuT16jayFnlClTytwbb7KmFtIvPcmeOZY2&#10;VO5dFEAPFbKkbp6h8Zn5WRXlElkY3NrKDgHzYzMLJD4VInEBld7p6nUtNeelvGSC690KxCfu0Qw3&#10;10hlG+W4anVEWF5rZ63cln146L/23nd9zf3zmsvaukCpFP01pGursrdrCU/WEu6vxj9YT7+vzL2y&#10;nn/5c/70+/zrL/Mn7qWkllFhxF+NLDY5uiCjcnyiSiQ0N7g64B960F/cQ9BFJc5t3ZEtbd7Nrdzc&#10;XKueAaeLMwltB1zikk2ZvC1YwlYEbAePpZebane4x+/CWNTk5ehLt6Km/kgYfyIbnvdrucE/8iRo&#10;6l3yzQ+K58vV7z40vrhdfDiHlWq7MwTwY4z+j7m6m6s0dpTv+qVG/bc2Y4sKQ5hkhx7k+x93bdiw&#10;ccN/qXwn2gf7VVKm0jeVwc4Xofx7rK6rhFM1VPqmatD0TrUa9tf+apUG/i2kqsadp06cwOPxKvk1&#10;NTWtrKx89uzZ32mk6qiS17+P/0dn/+/J319YXl4eHBgyMjT+4jOvks1Nm1JsKJdEIUd40gwEw9fS&#10;PgzKyYUJMqGiWpj0MiphCZO3YFN8Cp5TB0yK3eKWv8W7Xz36KqDoqWnLqtGQ0mJkHdG7Zlv4npS9&#10;5Ci/xY3sgHEyDfFFCGE3P7mI4uVrYBMNodTxPA6FRxwKDx9x9+0jcA4aC6/phiwZZy0jqz9xapSe&#10;5UrfwmXPnHe++X96Zf8uSrvOS7hCk804xPzOSHvCVCxQFA9wKXdhMY+xab/jkydhIR2ajPJtmHqY&#10;03hg9lxZy/2a2nMx8V1kpx4oeQSCPahLvmDi/Ac4WInJUKKynptFzwHCHqOTnnDzX7qWLPmUfoiq&#10;W8tsUea3KnObXsYWnPOVnuP7jXF8xwReZ0WMMTZ42EbrGBN8L95tqVC2kCV7rEiZ9I/oI7rVmfKq&#10;dBxrdvs37Y1o1Yxv00jt0FZ0G+V2ALLbzRQHSSUXfNsuy7pOBewfZtecthu9Apt9aruixK0oIW/e&#10;myytmX1aM1F+1Fr9uFf5WUO5qq5c37Gm3LGq1F1XWn1cRTxeRExcgQycs+2Ycmi4yypbYJfOM6qm&#10;sFXHrCuHoftGSG3TorMnqIP7jXOKNgfX/RTY8K1j2/e2HbtgR/RRZ0HQ0/aQs4G2V4udL5dyjqfY&#10;9MUBzyhwM3m028Xse1W8+RaXpV7XZ+2styMM5Smu8gjt4zBFeZiuPMN+NkDuSzMNYXwvIf2QKcWU&#10;p3hEeLGISGO2HdjXGZ8vZVVH8iuDGaPp4vnGsMelvEfpiDc5sLtx0EsBJic8dWZkiCcK1oNw4gTL&#10;5DBabYpsfBWmOWuucRsCuAmHXIFYHYECOzCgfVBQvLGpxNyCpquH3raHowX2MLP3MCeGAmiqIdwF&#10;Zfxkwt5sJtxhHahHjAVyI+B0fzNkIgHXnxB4rjhun6rMRHd7wq4t7RCTel211u07x9VNblvanrAi&#10;VegiMtSs9htRjhG8p51iLnGjDuElQzi/UfuwZoh7orZd0HZYJpBbgvNKhfMDgVSxKcEFQBDD7L3s&#10;OHSsnbGJkYbaNhoU0OTvfjlB1u/uUoxFlqJUhNiuF0c+Yks9Q7C/YEuZJVFuO9DHkagxJHzSwe4s&#10;lXCMhhuhYQ8KqOfCReeSvI4meXZFi3K92G4qGGtigNbYxQcaVvmw+8KditnATHuDYh6s3odcKCLF&#10;kuESDNwFgnYwRqC1wFg9JBfGiLKlRtpQVWuGAXrgFEvrThbhqABx2sXiNM/sEgdwhQG4xLS8xEWO&#10;MbAH7G2qiegKHK2J4T4oSmx3iN4PC64z82u0CijUEfr+aEv7HsbVoXoh3b3IUirTE+7C0+dijAjW&#10;MByUTsWTSV8MioF4SydPp7CIoK6q4uP52f3Ogi44dhRDHqe5nqeI2/WQiXsAkbsMI9TMFUaEWgD9&#10;HN7tLkN4l0GdRNiPQ2gnga4H9CQVOyTJm3zif45N2Jyv0KoqAranmzTEGFamgffJEcXRZjG+e0R5&#10;hMgb2Qcflow28cL81UH+muAKukeXV3Q6TWi110T7N10nPCsrOKVXUXs0Y/9AQmV/iDyH5W+xQ//b&#10;jSrfiQ0//foLw831+qObKqX8kgiqsj/l+3XlO9Wz81/q+EX9/uXrb8X7yon/ZXC+Tn6NwNcIfI3A&#10;1wj8hyLw/8eJVY8Ea8qVmTszJDJh06bvv/nmm29/2o5nue8/OtN+8XHn+adNw3OF9VOK8isVdfe6&#10;WxYP1C327l/sb1k40Dbf1fKgs/l+f/f86OCzU+fejE0pD0+vDV5/03//6eCLpy3Pn1QtPvO7Nukw&#10;eI5+6E7Q3U+JfyrT/lQmPVUm/KksWF6pWf7c/f5D35NnPXcftE9cj81rxJO99IAoGAaNdcAJY0Iq&#10;Jg4f+/RgRHmvY+1m58pkl3KyTzkxobzwu/LS1MO2fSWuoSwtKWGbjGYQ64wIY0FDBTbZ1XHHHp+f&#10;fX3nxGhHYWJonJswhOeWHp07evD8o0dPni7cn7l2Yvpc19G6lDw6Qa4POowSP+IkvBWkLrOT3nFT&#10;l92zFj3koyS/IqCwBJ3Yye+8F3X3Xfzj99EPr4dNDXmNZEAzJBqBgl1+QdD4bue+2YirCwWPPvZ+&#10;eHPw/YBiSEgUIEEgGzgGg8bBIFAegVclqbtTOLdc9/Z13+s7o8/Gjt4ZGjrZd6R/5Pbo8OvD/R8H&#10;931qLf3cmblyIG6lP+Rzf9Dn/oBPPf7L7bFr/YnKwYSPXUnLHZkfBrJfDYVN1Ts0x9ASPfzCheky&#10;r+JEWWlYTKowLIIZJKMGx1ISZfTEYEayGCdjGAW4asfkwFpGHa/M0JZuMV/PMl5Ns5ZOOz/JwY3g&#10;dgSpfUvWVWOiedGuObWStIpgaX5aYENz7rmRhjstivMiXpkOWLoN7GHukiQoapcPn6k/c7Fv6vr4&#10;4rOrb9/OvHl79fXy+KsPfYtvyu4sttxbHJ5/OLk0f3XxeudojZ8/xRZqyEZjC6MyJtv75rpOTJUf&#10;6gnNavQS9ct8DqUmhHmHQ2kh+sysXbY5G4xlmzQCmPj0BsXwo0u3l+YfvH91e+3TtFI58fbz6MIf&#10;Q0/vjK3MPlfOKd+f+zR/8NVY3UxyYD6b7RwUG7T/eHXDqUpxAt+MYKljCgEC6RiYAAXlASyZGBKF&#10;7UHxCPMlsWJ0DWV6mnEwi1wevsUevs9aLQb2i4RpmlXkd7UgbJZmX7t7j92G3fobNH7coLthO+4H&#10;ohxZcyO3dSJTmuPBik0LbZgObZuyCAvf7I6AlJKdR7kuJ2yERxCptzgDq+EXlJHXPknmV3xfrvkt&#10;vGMsvsEvrTo8Vbre+eg1+y70ylv58Welxx/svzg/Onp+KCotjcgUMQThYYn7k7OG0lW7n/fdGDi8&#10;dPLMalfbYrysn6Xqd00ROnqKXX2ZPE+IIAKm2O8xfDH72L3C1htxlSPuseUUXqAxx9fAJwqaWaqC&#10;ChwOF2wH0RLRkR21OXO3Liwszd16PXd95dHl1Ud5JxpY6RKv0vj6saHKvi6eX5CDe2DZwKm2Sw8G&#10;3z6rfDnB64zZLIBssNbfRCdjY+KiOwYHrswtPlEuzKwfrJgtcRuqoA+0UUaGBZMHWJfLEKNp1i1e&#10;FnISQKpnRNSGw61dHbM7Wk/O3pRXVLPE3lSOh7drnAc9xtUu3I0cyUS5g3UxZroWYCsTjJ2Fiy8p&#10;RhGZXJIYkBaI4BD3WoLNrem22FAyJp6CzCOY5YJ2yPEaxSH2vXWRJ2tlzZEMaYKL07Fa+aebPcq7&#10;3a+v1r660XDugCKET9jzwz+NJyBg60vj5z9/WvnCONbWPq2vqVrQ/VNuVcn5X9zif87/hQr/W068&#10;vq6CzKpWdqr2dSpYogIkXy6luvL/QJR/omKVr7tyXfWpyndC5Ob2pcRZ1ZLpv77Bm1hUSWTD4fIG&#10;tiAJz1O5u8T5F/qKkpyoPi50D3+XAE8nTy+ee0pYrFyWIOW78W2piX5haUFRATxJUUzO8dbRnvKW&#10;whiFIiKhNE1RX1TSVVt39kDv7NDw44Oj70+eeHN05HFf6/2ehtvt5XMdZY8Ha2/0lPemB4ZTwLam&#10;v0HBmlQiGIExpQsp0oQAcbDIHGUCsDEJlof0jrW3HWtW1Ga7RfqgqDgrBMjOHs9mU6V+4oTYsBxF&#10;aq4iPTTIH4OBGZjqgFGWOAbB2Ufg5Cu0daTCyXgkmQjBYuzoNE/vwJSUFBUn9pVpiYM2ufmqR0Sj&#10;+4aj62sj2AygynGQSYTaIYyQgJ2+XJujbcV3zpa1FXqEOgIEiG1CyI5AFKDK1fNSVt2t/NM3FaPt&#10;Pml+tlic0XbUzn8w1XYJ9TTFGuqM73/w3763yBzTCnYYRTqetnE5jXScwQse0bznHTxuoZhTVvgp&#10;K/Q0CH0VgroJtZuBYqZxqGk6etwRes4ZrNp6POeBmnKGTPMh5zkmx+w0O6Db6oE7B8mwaX/327L4&#10;AZagBGRbCKYVgTnZpsw8ALcQwMvR5GaoMfP07cvNgF0Y8xESotHMqGj39pwtO5r0TXtNIPt3Gpb/&#10;qF7/q9GQPvY0hDlB8JygB/RgXHIMsNkAYrkNv8k5ZESW2xOTo2B6Ss3QgVpGmebgKix5v0BU4ilW&#10;rfC522KpcGsIwEhbY5eJrhYViwl194gViMIYnCyRe1t0XE1QhC+G6AAAedEcc7LlSRnpRIrDzu3b&#10;Nv9jg6buP8BodTxFn8E0d3G2DhTiQigYVz1Db33LVDtWNJGa6u2enZIQIo+FelJ/I5kBGEQyP4TJ&#10;SvMCFSTDOsrJh9JVjg7UNDJMaq3LtdIl8zCS3IiazuLhlpyOkvDcZKcAfxiFr2PJ266p6hkZZGKh&#10;sLMvcXTM5jDlXHq+G19GIQTjEFIWxSlQAgsNMpH6WXqLQCKOngVAV0uNBDTyRYECoYBQoFGStVUO&#10;FpOHR+QRMWlEtDvIVOWYoa25XRdsAOUQEL4im/ggtjxS5M4KJYHjbC0iCQBnwA5PM50kO3Q23T6D&#10;gJeregugiUlAZJiORSaAfEgQeyOkfMa37LqobN676XXAwAuf3gVO13PXoVf+J99HXfosv7NS+Gil&#10;ekHZ8Oze/tsn807lBVSKGME4LBdDYjlwnckcDoNsS8MhBThkONk2zc42B42pxhJ7aJxTDF6jKahK&#10;xyRbRzdKT11qujUcvqVCZHhxH+3jdLRyIV75Pmr1reTdS/Hrpy4vF5z+eOHy7I3P41ch919EzL2O&#10;u7+cMrecfvdd2uzH9LmVnIXV0iXl/vkPFTXDfLrbbgh6M5UB8ZU5Baa6+0Y5OvsRBOGE4AyHgCgY&#10;XaDLd1OLTTCsa8Bcn4t6/qHozJRPfQdGUYyKjrURcM2Ejnr7ytgP5wo+fmp+vbzvwYv8P1bKf1eW&#10;zCrzzi8n31TmPVCWPPhYtPS+/oOy58Pz5gv1PsU0nXjDjblGW3qRhmcw4JNQixFzQD8QWm2J8tyj&#10;Z/XdD5r/q574b06s2hTxvznx3yqnkjWV9Kms2V9+6eL591rZFxDyH+LE323cGIcgjDv5dRN43rtN&#10;KVv1vfUQAVoUH216ipHbiFnk7+YZ85Ci07DCcvO0ZHVJzi5Jt0HMVVT5K3TvOuigEjK0gutdYe9b&#10;E9Z+9Cqfc0o4jPVosRa2If3acRGJ1ly3vchwK4c6Z79T8WkTyfLjXqH9aG6Thv2ZnS7z6hEvQZnv&#10;qflKYY7SJ1cZkK8MLHnpobjOCD+McG0zYbUaMIfNRWPwgLs2qffQaTetE2/Bks9bhh8G+PWYug3A&#10;JEM0ySFR1Ghg3FBgSC3DJceSsc/csdPC8aA+74yh6IZp4BNg7FPz2Os60gsGvjNw2bxT4Z/eVc+l&#10;lc+Dip+G5D8Ny3kiy34ckfl7SOJdr4QpYewQ06PaBpEJ2B2+e0MuXG/cj30vWXo7KWQmJuKoq1cN&#10;lFZsQKk14TUaSJp1/FrU/fv0osesC8ZRFUcgBcNWWW2w1D5ybjs5tdw6TKETVG5Y1G3Uf9l69jX0&#10;zpLV7UWjW0uAhQ+Wy+9MP7/QfP9w659LGh9WND4rNVeVhmvrFh/eWfyxAL7xO/7mPdbkE5fzb4Un&#10;PrgeXuYfe8I5MUs9eoFy+KbnhaeRD2e9pgZsWiv3pu37NaryW2Hd9w5dO+1H95LGLEkXqA7j/qyj&#10;Mnp3ILJOaFwg2tPsb3wwGHI2Fn8th3GrjP17HefhfsYfjeTXXZSldrvFFvxiM/bPduztekJ/qnWG&#10;h5YP6ZdAHjDa3ylI4urp7pScEFxekNhZld5fnT5QEjuS5T8ayz4WhL4UBLoVBjoiMu7haLSxNIZc&#10;TU9L4JMS3IQQMWpn2Ga6bcBw+5iZzjgYcNzceNTEuMvYuNxIT66rH2dk4mWo6wrQC0bBEwkOERCi&#10;qwbQZTvIT8NGugcXqUlWAPgl1p4VCF/VMR5ADteBpICR3X5uh+MDihjocO2dSZq728GgRkPTrj1G&#10;p9SsTmki9++Fxv8GkP6qVwa0O+IYdDM071ZI0Zhr6jA7up0UnAvgum+0En5jHqntUIiXlrJkZcKE&#10;PLe4dGFklCgiLSQtxEcGR9hqqGsxEOjOiLi5oqpeT2ku2i4Pijsi8L4bGvtYGrng6b/o6rXk7ffC&#10;0+e52OOJ2O2Ju/i+2GVGwL4mcrwW5PMwPep+btStPNn1osSTmQkN0bIsaYjMwT4MjyoXs4eivVol&#10;zGwGJAZnFIzS8cOahFERck9+iofYjUjGGVigtMwcLFDBSFowki3Ux7rstQ4wBKeAzLKsdu3D/DZI&#10;N7rIh8wIkBf5yHFn/HEOsckOLUeAU2GoOJBNIoSRbO6sMHTN1XOvtgouNfMP287gbcK46DgEkqRS&#10;XhTHMRDvJN4Dt1ZXrZHC4XYolLXqxgHQ0YMBsEyiyEc82tNy80D3yZDQGgiiDYE/xBSo2peWGFin&#10;msAywVgFmJAPtG8AMc5Rva6wBWcpdqexuCMQYqs2uWQLPfEbWvgGbtTP/pna2XX0Q12uE1Wc0WRM&#10;XShQ7rFX6ryVw/mJVMmKma8+/qLhZKdIJtWCBOrBqli+nV5xUTg2XN/SDkcpUxRfPHTu0ZmZP4/P&#10;vD1z6+OF+Zud42wM6x/f/7Txv77dtHmnvbP4+uP5LymlKiH8wok/rCmXV78o5apq6l+kmH9N/Z2I&#10;fuXE/y4+X+e/RuBrBL5G4GsE/hMR+P/jxCoUorr1TU/fUO1v/elLqd633/3wmzWSm5zQrMjuz8s9&#10;mJs8EO9bF+5amSZpLwkZzJUMyX165H69af69UZ7NkT7N8aF96bHH0rLG8qvvVvW9qDn+vOfmm6PP&#10;1wYXV4suPnas7IFEtFKyJuOOvC+6ul5ydV0xvpp48vO+3z+2/PG59+lqyfT98P5T/LIOU1HM95bs&#10;rSA8gkqDomFkBr20se764o376/OT72+fWbl+RHlzUDl9cHXs6OuRg5crK/NFSXzjXLJOCceyQoTL&#10;FtiEeuDlfXkDK3PnlS+m3z3pvng0WBGHZLHhHHeP+Oz9w4NDYwMdg2V1ddH5sawQG/0IQ31VH/bD&#10;JMlRW5+jWK8JVsiEW9QBJ99kNNUXzAwlx2R4NPb6tI8Jm46zyuvZuQp2oqcFl7nXzk6L7mjiWkgp&#10;POF/9Fr69VsV988UXEwUywF6kF81NMyQOK63RBoVExmUVhHYdiTiwuPc5w/rX832PBsfudXfc6i2&#10;pa59ouv4h1OqLmZ16wey37ZFvmgKfN/tv3bQa33IZbmb+7LJb73Ff70pYLUhcq09XTlcoryQtzIh&#10;vdEhPlCYM1Q5MNHdc6xbkZnr7x0bHJSZEl/R0z7RPzRV13MmLqfRzTdTRE0Jts1LJe6rJY0cEk+N&#10;Cidr8EOJ4DqqRvgv30A3fKu9UweLdAmNKu9Ky21ToaxEz7KSqIGCkAM+NmnGOx03fIv8WZMO5UUF&#10;F7d2Xbj28N2nV2vvn39amrxzpbG3MbuioOZg34nnT8aVykvrymvraw+VazOPb1TXyti0PTCjb+iW&#10;RrleIZPlbbNFAw9Lzt3JPHA2VHZIKmgXs/hYIBALB7qItxMdNxhhf9yNYVgKS9zk4zUdc9NX5p/e&#10;Wvjzwuf1sXdrw7fnmq6eb3swfv397KsP19Y/XlPeOfG0Ir8xIimypLuw51pL5Yk8VrSDPhGw3RCg&#10;DyARST5sZhDHTZZWUblvqDu7uS8kY5QiPAAm1QEICmNIgg4wxlQ/DKIZCNdO4iEGHHFjEOSoIbxu&#10;l13+zxif7/RAG4zU1L1tY4/XZ3bVcqMCAa4Cm6QkhCLsR1/g5kQD5nmX0MVg1mUUpFeDfgiQ/4fw&#10;2FrEDaXsyXrYi2X/xWXvlx+F71aFL9a85j8Ezy7F912JSWjzkeYLi+oTjvQ1tpQWuTnzoRgcns3n&#10;eoWKIguCFfXJZV0p+Z3RsVW+4gSpIFAeHl9XVdlclZGRwopMRVUMCA/ejjz4LLzjlaTjpWfFrEdQ&#10;I91FTvLJYiZX+QbF8hzoEBoMFOLsfKyx5emVa3Pj5y+eOnz/4dUHf944f7k/vzYxvlSW316YWpVD&#10;cuJBiawYRXV6Sce+s8cLLnc7lQUaOGP1KFSiMMxDmhudOlBXNn6hZ+5G373OtI4Qgr9In+2hyfY0&#10;5/tYSLwswoKIqUK7KAzKTc0MAXJ08CpOSqivDJPnc4XhfGFcWnJ7Y/HE/vRzNeFjJQFH4xwbWMBw&#10;pA4XCXBAQvEIFIrE5LqrnAbDImF27C274Bp7nCnwUi/qqL/9CR5ogKp/wNnscBr3Wl/qo8GMk4Xe&#10;8hgXzyZ51PUjxc+uVi9cLX1yu+bEUKZUTFL5E/+1WXkD3Aoyffbi6se1VZV+qTRMBTRU7eZU7/9y&#10;h/grPf8CeP+d+v47TvwFC69/YcB/V9F9+b3qMiur/ywl/osSq8iKiiWrPlKNq7M3hCKxqpxYBYq/&#10;2/AdYKdOIJaTQXYvdHDO54aUB1bnBjX5kOMIBjRbA4IrxsnD1kmApPoQWIH2bKktNdiB1ZKe1ZVd&#10;UB8v784sHWs+0JlbkeAhlTA4qr811tNdHhkwUFU20z98q3PwcnnDmZzCy1XlT4Z754car9bljcrD&#10;ygJ43gQA0WgbzlqLxIAh0ZZgHAjjRLbmkrQwltvMtaxpmOyG4ksvb8+8/f3ojfN5jVVcTzGKRGQ5&#10;8fgi1YO4u7tQ5OYijpfFpaWkiL0E9lwsmY/Tx6vRAwiK9viCwQxJjhghBBsQdARR/M7TzV1HmsKS&#10;RUyhocjbysMN78a3l6cEyILdkBATAgrkSMXjEIYoSzVVEdiBupyRiqJUV3chEOdqQvQ0cfAyoCfC&#10;Axr4ZQcD2oel9QWCcDcqUVWBToNb8SxBXDNTB42d6I0bmZt+C9cG55uRGq05rRBWkzm5D0g7DOce&#10;g7H7jNGt6ma9esBDQNgxK/gEHH8WhjsKxbVZgIt1dYsN9rZBjA7jLE/Yw87QEKeo0BG8WZu1TgvM&#10;5BiHOhcZ9ihVPuYjLUeT4gwgESoAYEYsQjuWop3yYNQCNKeTxD+LpcxAkVMW0GPqpqPb9Qd/0Ty1&#10;23hS03JS3eLCbrOzu8xP77Ec04aOmWJPWto2agMLNQz3W6M7HRgdfOf+QElrsFsmxy7AwjRgr3Gq&#10;PjjbHF5k65BOpvkAIbS92kR1bZyaNujnbdY/bnXRMUu3Y/dJIi4m5UzG53Ty/dNR1CBrnB+BHCl0&#10;i42Jc5dKzcDQX37YsuPbn9X37AHhIAgazNLGTNd8j6nRbhtjPUcTSBiSLsNzhEB0vKtbZkqiq0yy&#10;3dbkJ4wOQuzIco+2JUa5AbKTrXsLcCOR+HJnmxgHqyCUrhii8pCwFCRJy8pT2jPDyqKFMaF0T6Y+&#10;GL9Nna9mLDWGRFrAE61R+bb2pRR6FYffLQnsCfLf58SWoaBsKAhrg4PZ4CEgEMjEgAqyJFua2hpr&#10;OgA0xEhTqS3EyUrP3mA320zTA2elMopxdUBYGu7YsW2DodkeJzdqQnFW6UBLVX9bfFJCqKuHH8NR&#10;5cGiufkn4+07qRCoH5MbL/BIdfWNpjkLTeHErVrUX4ziENxqbngzN67XKe2ke+m0f9NVSdNlft1R&#10;cm4/Xj7u0rGQeGsp9+nzgvmlyodPmx5OF13qiGyJYUXyrZlsc4wbHBfN4Cq4bJkNyt/UMNxULwti&#10;UQkFlZsY56mpZWzdkr51U7WhXifMpglkm2cASdUzyrEGNLjAj6c4TlSJTzXze2tIzftwrbXEjv32&#10;1U2cujZeXafz/i7Bl9Hh3NrHGzwhPnVJMvco9u1ywbv16vmVwnOPZLn1dAemLhi1F00FikKZpa0J&#10;bUczCrq8IwpsWL7bgaiNGPwGoevG4nLg9L3A18q82y/DT9xyOjUVVK+6a0gJDPvd0QEmV06HK1fa&#10;1pStCx8qbr/MvvQ8afpj1vX1gnvrpfc/li18rn673KVUnl5/c+RaY3wjFVGsr91lBpqlOC45ur2k&#10;CP6bvfMMazLt9j2WsXcQkF5DElIhDZKQRgjpBUJIAiGQUEIgoYUWQu8daQICKqhgV3TEgl3H3rHN&#10;2B0dy1jHgqLZceacvd8v7/lw9j7nk891X/mSXM+HdeX+P/fzW2v91300/7I/d3sA25K1gEyZ7mw1&#10;zaJT3hh/i++ERcksLRMWTmwpIP4uZH8r2z+69q+c2NI1YVFCi9xZhPC/z4n/UeN/rSeeYaknnjat&#10;wp90XaDeFciLmm2PsJrLWOAsdidJYXwDJm4zMvUmKPuqb/4aeF4aLC0NqC7ySVyJMhwKqb/LWP2a&#10;sPENcd2z0FX3wzqeRHX9mdjzUN1yRlCwE5+6wS91PTytGawucJeWwZWttKS18vQBeVIPWdDiim2c&#10;D9mzMPihY9IbRPFfpPLJ4GIzr+KbrMUsXf6KV3kenbJ+Ga9pRlCFFbZlVsg6B9lRQPYVVPmv2Jrr&#10;/hVjrinbHJT7ELrfpMsfpLUfiSvZJEntDoksA3FKPWJWw027URV7kKZ9cNMe77wRl6xhp9Q2W0W5&#10;g6TCR9ETkLSRk7tHWjgWlnGcq/mFrRqlireQRXuCY8aYKbt4WRW4sGgfCMfdFjbbiuJuUxlO7U+V&#10;96VGVwpDjEGEdDCq0JfSFijZHpq5m5GzOzBjPyrrPKX2OrvrMqPnXMjKMULLdnz1SqCuZFGYbr4g&#10;y1tXCDI1AEr7HarXe7Rs8FixA7huD2znHsienYA9G51GRl1GbsB++QN15Snm5tPAO08Cbt+l3L8X&#10;9vqO6MUT8dO3kgeTkffM8kfmqMfv5Q9eRt37I/7Fq7TJW7HP9zHPbPDbtQm0ZZtX915ww06/kp2I&#10;7J1YzTBFVhNETkJ6xUCXJaBc0nnQcnFANRPVQPfvEQetiaMNJpDXJASOaPGjevSIHrIpDTyc4jGk&#10;cV2lgTSqcFlyPBsPRMERfgEcttSQWzuwcf+FA5d+Gzt68dChs8f2H93a3duQnFgsZBYyAo1BsIIg&#10;TBWH1hTOquEFVzNJDUxqLZlQAIdmu3qsoTEOR6t2CqVdGLJlX1d4+Jk8/MqB/pUYog4EyccTN2t0&#10;e9OyeziSXG9U8nSf4kWB7XbsLe7KkwjDVXzxpYD8oxDtNjf5sBN/jQttGMncTOT1+ZF6QYHb0Mxf&#10;BDHnBOpbrMQrfpEbbfD5M7yU8z2VjuAiKG0lM26b3LhdXrZOaOqkZ9QRkvJgsih7RrQjJxkSZWJk&#10;l0WWNaS0WIqTKzKbEyzZ9ag8qSwrkC51gwTB4RQlK7pGldOg0uWxwvIprB0pmX8s755Y3vWtru1b&#10;WYO5qOhDRsZEuv5jiuadRvUyMeaeXPhbFP9RqtpiYv2uLutdU/an7rIXK+p/bW+/vKJ3X3XFKl3S&#10;8lhpR1L08gRpiZShZ2GkWLcwP3tNKKxGK6hNFWk5FusJZzbIKcIPGBuEVxApIUA0xR3F80LLvEAy&#10;+/lJzjOLPJb14+A7Q8nb+fTNIvY6DrueREtH401kVi6Rk+RLj3OmZnkIK0BRnXidZeUDJbEO1Ejf&#10;EDFdwuEoSCRhEIYBdUP4A1C8QAYZiHKzdvQAQYBkAoQRhBGEaKvyW5qq6uJjM5GIAj+/WgrNQqAN&#10;vnBDAKmCyS8i0HKB6CpQ4KogTmcgvgwBLAZBS8G4FGuoYiaUZwXlTSGJZop13sZu5fYR0+nhnLEa&#10;SacWo5c4cCIWB8XaUpuo0WP6quOZNf1cZQGYWAKndzKVHWxVsn8IOyBEIokuLSzftHr42oHTn688&#10;ND/8YH5hfnX2cTQ7avb0GZa34gULbFly9fn7j75ahNCilpbT37eJSfP34Rh/nzj/3THz7yqDH74T&#10;/zY8P774EYEfEfgRgR8R+H8Sgf85Tvy9Vu6r+ezpa3QKd+ZPcy2NiTN+WgoB0fSCKp2oOk1Qk8ev&#10;KWTXlHPrKwX1hfTSWLwhHKnhQ5O5kPRgSCodk8lnVEYIVvBorWLhhqKqX1fteLf3kvn4bfPuS+by&#10;NVfEiX2h4kFtzviKdRPrd31dN/KpZ+hDx/oPy48+7zn3pvviS8PoBVbHZp/c1lnibCuialYgB87k&#10;0xmhKcqE0fUb3z/6dfLtvfsPzt95c+PK5/ujX661P95q2FMYXxquV2DLxL47ItF74+nDyuBWJTk7&#10;k1twpKv5y62Bb0+3mP/s/OMcsz3POS4MkpSETdSIDImS9LDIZLxI5h3GtJai56ejvBrJjCq/0HQ7&#10;VLpbQB6Smo4lCHy8/Zwcif40VVx5YemOxsSGBnJ8iS9XHyiOY4RzkGgqGIWD00J96bkhadt0w8cq&#10;jo+Y9nTrejVhKQAgwgrgCBBx0rs6t5w7P7LvypqyIx2SXb9k/nar8/PtTZ8u7Ly3ac1IU3tz/8E1&#10;YxNjm75uaXw3UPiiN/HJCvmf/ZETGyPNWyLMWyTmLfRPLfQPTbzJFZHmQdmHYeW7XakTp5PfnMl8&#10;dGD927PnzPeOvL65+vCh5Zv3de09t/74tXMvvlyeNB/9+HH43u2uE6ca142ajP1qYWkKvrZCtLI4&#10;tEXipkHP4dlNQVv95DTN1c0VTXZE0yzlrZnxNSWxzbXqvirFGrFnuuPUwFlWiDmLyQCCEsaJD5Ql&#10;ptTW7b18/tuLuyd2rzckhgf5uwb4uyWkxWw8t/+C+fVFC8D9+vk3S6rhwaXBTo1Obi8izxYHuJUL&#10;Yw4a2y7nDL2uPfOt9dj9zKJtLFy172IpxIoe4oCVoecT3a08rR1c3bTokE3h2sGEguXFVW0DPYfH&#10;R198PXb3zeCuQ/l9Pbrelpbhjo07O09e2PbqytjbgTU/V3RVto3WbL7Rs+J4pbI5gpzIcMXjnaHB&#10;wZzkJF3dqrUHLj14fveLeez256GTX4t6X7LTj9tb2sr91FOBCgBOz2JWBQe1Ij1X+yzbDUHfDIr9&#10;GGB4A9IccGDnzQ0RzIsSQ/QZJIXBnR+xgIVbpIDPVLvOyLP32YKQP5PqJjWspyTAPjvIFuukC6S1&#10;f6rPf8h4+E7/5FnCxKtM85u0zy/i3zxOePIw6+gvhqoOlSwtTKATFhWkjjTW7mtu6Cwx6DIVCbmx&#10;WVUZuasrjWvq4ypyghWRLIk4Qa2uzzf+3NN3cmTXiU09a1rjjFVo4yq/rkvM4U/hK83MajOh5JUg&#10;/WyMeoM6vkuja9RGxAkEXGZaVFJ1qnG0afBS766DVSv3Vja/PHTQfOfai/O7hleY9FlimU7IjOO5&#10;oOCz7Nw8oSQ4mB6Rlpaxvj5pZaEoRx+dWl6QvbY5Z6RKs6MwvMeyx7vVNY2xyfEULAtgS7Kf475w&#10;qo+NnZAiytIVSZXpgIAQWxyWk5+Y2lctTE/zhrICkAn5SVt39b45vd58tMt8suXbofpPg5m/ptHX&#10;MQE5JICailLQ8DIiJZwjiqeGxrh5MhfOZjnN0lJc1yQRxk3Bf2ZTn0XBb0kh4znsR736x1uKz24w&#10;DdUn5WZL2bXp9J39sRfGsh/ebD11oNagYdvPnvlP8S4JiR0/cmby07fvk+ssPRHvvn1fFqbxj5fw&#10;d9n9mxj/G/39P3Dif1Cx5a6W9f2yvBpYOLFldsn/Rinfsck/4ORvTiyVR035Ph9q+jSrmUBbT2Ug&#10;x8RQWLyvG8Lzl8d25XGa2M4xvlYImJUv1z1E4kPiOSApc5xpc5ZJXcEFNM5YZdPeisbe+LTueP1A&#10;urFGkahncOLJVC2LkcJh5KtFA5WmE72D+6q6msI1RRThQGLq1Z6uuxv7fi7JKuYS47Be4f5uFj/g&#10;ODkjPllsSbPB6ERCrASpENvTCTMQ3h7BgbmtNSNPxs98fDZ8/kReW4syyxCl1cmTU1kRMm5wJBnL&#10;hgMC2cFCvV5vqsoubc/KaVYTU33Dqijt54qHH7XmjsT5pbgsZc2Iawvf82Rtz8GWuHxZmIqt0cVL&#10;xbFBaCYlkBGEJMG8kExKqJjPIuGBxABnUShCF8tO5cZLkbIwD6UKlKMBGaOWacPnq+SLNWmwuARf&#10;IR+GZvHQCbny/KI0TYyYSfQleDjhlznwnUFpljc5etwgI6GXIFlDlGzDRw1COV3uQZ3O6NWAwN0E&#10;1rHQ8MMhgkN0yiE6cyeB0eqJNsxzz5jjWLrEpWmp66A3YBMMuhPrv8kPshrkOQDzHQmmnolSHI9N&#10;GBHLWvEUE9g/F4QqR5NbSOwmIjMPhayk0naJZC9YUWaccAJEf+SIeWyP+t0WfncB8N5c76c2sGdO&#10;/rdsIacXe/9i43MOBDsK9t3i47kW4rGFgtwjD96dxF2rpjeLvSp5XsXBsHp8cAOUXuDslwPAxjp8&#10;n/xEsFrAXugesQzKn+fOtbKJ/cmlxAl9SJRyP6PxfHRhnRtFuwCahWCaBLGmqOSYmFQ6X+oFxrrO&#10;8/Gdj4A4EhhMOUss9cSh5zrZW/5uC6fPZACxBqYylSqR+FHjaCylXEYQM6ypQJCUJCswyJNLsIGJ&#10;SX4dubBN2b5r5eBiDiKFBkwELeLZzMA4zkHjoRImXi0J0SoYibE0WdAyENnWPcIHofHDpyHQuVB4&#10;NRrbTiCtpDKG+eJdirghNqfEx0dhvVTo6MFx9uY7esR6A8rChEaxgIcC4twXs/3do0P9Mb52djZW&#10;SxdbZnA6K+M4KXopk4dzBywGwx0iZIyONY3HT47euHZ+dPSQsawniJXsA+eCYHQYhgZHU4Mo/Oho&#10;rS4xW8qRBUHxGHcEF0iIxfPTKPI0ojQ7QF5KULcyM1eHF++WVPZT9dVgZRe27KTy+K2M++MZN64X&#10;XD6m+3kgrKOdXdHCM7YLs7p4Cd1M2ZBAsS1C3IHHFro5lLjYdsMAG7GINWCvNvslVXOnNdnO6/Zw&#10;HoGQD0GifnaR9S0MaZiLMi51K/AEFGJgaSSQCGVHR1mzKG4iNpjB9BeEY6NjiTExeAEPQguy44Qs&#10;TVT7tFQF7tvEv3ZGNf6r7tLLzNvm0n1XjNoMtpvPdB/EwsRM/p7TnSfud7bvlkYXOZCVVqEyu6g4&#10;6/jEmZX1rtv2hVz/XXPjD/X532X7zse0Dclj04jB1HkSslWXEXzjuO71q7b7H6t+ua8fOh22+Vr0&#10;8T9zjj/NOXrXcPVZ+e+PV378uOvFtXUHSzSrSaS1vsQj/uEPaNrP7BwzMcMMS36PSrhAiirwhsOm&#10;TLe3+p7P+k9ObHHXeTs5+Xnyb1T8j7j97a7zvzjxt28WF3aLpY/FzOd/lhO/f/9++7YdAG8fS25t&#10;2hSrxTNntuHoryJSLzCiNQ4+btPnOP80B2sP5WB4WRTVNlTSHaDmsK0sZxGL7sjmA2QaiLoSp+sP&#10;ytlPqLsW2H+T0HuW1LyfVryPVnicW3ZRWn9KWD1KNO1Am3bjqg7T2neFtm3iNPSEGsqokXoUIdkT&#10;kLHUpWOZx1kA/RNG+5VY+AFb8AmaPeFf9I7S+Ce59g9K7Vlk9gbbqLYZ3Corer0Vt3dxzGFg4S18&#10;+yNS921080Hb1OEZ4T87xN5n1U+kDT3Q9Z5SVQ5SYouWCQqWaFe4N24Fd20BNFtWn2N51aLM7CXJ&#10;Kns10yYMMz+YugQj9LCcM8MaAsM2EsV7CaJud3T+fOfcGV51TtTl6CgtjIV3BgJdnZZaz3XzcOLy&#10;gpKTIxNVgiCEC9nbLgzgqfFFGmD4dpx4mBp3IER/Njh3PLj0VmjzbU7Pbd7Afc7QSULboKO+bAov&#10;aTZHAYmLQqljvCNSHDkZLiKDuzjLQ5LmGpnjE1eOySzDZDa5Za/zKdsNXr4fvOoofOS03y8XSHcu&#10;C9+dZZsvhny7HfzpNePzN86kmT9hFn0wi//6XfLtQaR5PMJ8IfLLxYjPl/h/XQi9P86+clS8bxut&#10;v9PfmAeUih1xuIUu/ovtSY7uUSRqNifMGMQpQAVXUrmVTG4RnZxLRhsJwCzUUh1qjp6wII00V0eY&#10;lUpx0oTiLJZlGAJzlivJyiUMKW0zDt4evmTecdt88Lr58FXzsfMfduy83tW6I19XKwqOIiNCVayE&#10;+vS65YbGdFFidCCfByQE2fhSbaFqDHN7SevZ3s1rMsuK2FG5BF5RUFgzR7UmLKFHoCxGhbRQJZdN&#10;rS9a1p1KKlgZwO22DbKk/4+7Ku+6Z7z0Mr4HFr0HFTx1SX3mkfbUR3fFUbJ7YdDOZeSjyPDrzJTn&#10;0cXv8zon8lZOpHQ+4uRv8eSnz4XJrcEqED4bwStARZYFqBopWU3B+eVEQzEhvYKWU84pKeIUawlZ&#10;cYSMSHxqrKAgM3m5XtvEZKf6YSMRBBmMHuMYKJzjQ1jgjvFFhorYCTJufAI3tiYuY09h/ZWq1ttl&#10;zXcKqt9nFP2ZmPlYFn9XGPlcGv0hIf5tgvKVKvp5YsQHg/JNjvRVdsSr/OjHpqTb5Xnj1RVnmmp2&#10;mXIrwkVqPE5FCsgIZxoV/GQ+XoqziyEuS+d6GoSe+pBlyUFLNQF22gDHeDpMTkGG+CNo/oE8DDka&#10;Swx3deLMnaqab51j51wFANeh0Y1EcjWGmgEOjPbEpKJZBaEWK51IFZhtmaJthIWVYyLLA6QGtEjl&#10;SxYGBIFxKBeMH8gLSrWHK90p2UGx2WSFBBwc5B2Ap/CgbIEdnbSMR5nJIYLCGQIxJwKP5Xl7cFyd&#10;Qh3teK6OCXSqgc+NR6PkTi4aV88MCFTibE+1mc33cIlGIqi2TsiZS7ytrBFzYPC5gXRPab6wujtz&#10;oDNjZb7IoEKLojzwWq+gYiSnCsOo9guu86OuCGR3BfJaMOwaf3YegKRCBPMITCqdSyaHCkMERQlZ&#10;Bzs2/nXk1tfLT37fd1lC48+abjV7itWCRYv5StW5u3e+VyV8X99rECbMXy0FBd9Pif+2nPgHJ/77&#10;CP3j40cEfkTgRwR+ROD/bwT+5zjx96fcV/O5U+MWTjxjxgILJ5730xK4NyYpNF1DTcsg5zeGdW5M&#10;GjmQfWQsa2wwZsjIL9dR8lTonBikKSqgQCko1iV15hi2pahGklQHKuvu9W7+Y9PhJ1uPPVt/8Gn5&#10;qlOKjGFV9uGC5j8aBj8vX/eluf9L3cqJprVfu/e8Hj492XfsZc7wOX7TFlxBP1i7fKnQZE2Te5PY&#10;PGFEWW7x/i07H1+78OLBxd+fXBr/a/ya+f7G54c1o3lBhYQAwTI5w65WATqlJZ/VsTZG4ZuiA0z5&#10;YcXHeho+jK83v9767fnAyxvxW7u4jRURtc2hqYYwraXtW8bgovABjgx/m3iiVxGDUEEJSfFCCWY4&#10;Mec48G1daLbWXtOtLL3tFBzdlNu5evWp3sLeimCpAYxLJTJjqGw6AIT3BPoCcRgnshKr7k7q21d7&#10;cnvJ/o6kTg0zBeqGmwVzoiUp2vbsGv/r/fWHXzZ2XC0XbdiQdPJ8x6uXB8x3978cXjFSXlVXNdjc&#10;eWl1w28rix73lLxbZ5jYFD+xUfJlg/DLEH9ySGQeFn4eEH1eLfm6Vjq5nvd8VfjTDQkfjiS9P134&#10;5uC6N8eP/HXx9Pt7l14+v/Dsr3MvP42//XLt7dfrX8wXJ7+e+fzp4seJG68nz156Ntg3ZhS0xmGz&#10;gh35oOkYeyvI/BnQxS6BIFo4hhdnA2W4Q/lkjFLJyMuULNdxGkhL5POtkEvnEGAQWQg/BxIgXeKO&#10;JfNkq7fvfnH9Zl1BnovdgrlzrSABvgK90rRzbc+jq7+YzeNfvtz8682pK0d3rzOurAw2JsF1fESx&#10;VHKwpOle1Y63dSc/1e69kVzQjYPkes3Vhnull/IlpRJ/VchiChxJxNbIVOeMjas0uREkisUwtW9d&#10;060HI1fvrlq12ZCWHaYWS4UEsQirb8k8cHLn+51bz1d31VvsHpM7JIp6lrCYqqxRxZXkStNNicaG&#10;uv5tYyfvXH05OT5pPvJq8tAzc+/hj/F1V3wVHUsDE6b5xngRDZExfUnJB/ghB7HgIwHE3xjxT9mG&#10;F4SMM9jsIWJVF7qsdqlAaYPmT6WwZ7P9ZgiXWUmtPdtwwWe4YY/5sjd8+h84/7OemFHnqCOopuvi&#10;nfeTTt5Nufib9veb4vvXw369yrtxRXToiKipJzS3TlTVmzl8cNP5I6MPdmy7PtB7dHjF9l0rtoz1&#10;7T2+8eidY6NXDjYMdEoSlaF8VnREWHVW5oHVg7f2jV4fGdjdm1VWRYqr8TTtw/W+Dmv7xK78iC94&#10;yC4eT8nZa0jpT1UUyUhcdISUZWk2762rX1te152S1xwZvyZBd3tw4P3Y6OGB5rJ0mVCAIbARQAJo&#10;iYejjb0zwB3htwxKFnPVq0zGA5363uaEvEZT1roe04HO5OF8enm0u0TmGazCEtUhaDkVGApfGgi0&#10;o/vBa4xF/b29yVlZgEC8dwhJZErSdBaL9Xo4jBeK0pfFb9uz4s+jfZMH2ibO9X2+st68t+VJiWKL&#10;CGukwdUsokoQmkAghPujeA4OuIWz/D0Wh/vZZpOXtgmcN+sCxguZv6v9zslBxwz0K23JN7c2XN3W&#10;drA9vUSIBtPgM5LlHj1N3FuXGm5d7K7MibCfO9tqmgV3TCH7YW4eO2upJ7Yw4q+fPk+++fLl7fcu&#10;wO+VHt9FzXL933JiSy/23xj4n7v8Fyf+F1T8nz+wzLGLlMktbRhTp1gaFOfBXH0UQcxMukgXQMum&#10;KQo5BXpCrshJgpuG9p/uS11mmRbjT1jg5Wu1AD1lSTQAW8WLPlLdva+ktYEfm41n5VIEeUxxZZSq&#10;r6BgsKq0IiUuOZKkCw/Jl8jzOTHRABJroVccAFnO5NbLwi39pJFgj0SSf7la0lSQurKpZFVbtVqb&#10;FMiks9VKVXU5Nzt9FhJs5WjDUcesPnt4x81L1esHk4tLc6oaMgsruZIYbzgW6o71dUW724KxCJJe&#10;l7Zp19CJG/vWjXWGFzICEiHCcrJ+UBbfw8MleyylTeEbg0Z+7e7YXZ5QKA9TM8XRIjqdi0FQoEAs&#10;2A2JgRC4IdyIMH4wxQ+Hcg8lIcWhZBGaGRsQl0YoMBJbTNiWNK+CeNtUjb0+H5oY78xmu8CEHGJR&#10;Xc7KVe1FeRmRQrI4gBRLZOaHyjrCU39Wl5xIqjqtKh3XVt+UlewnqgcBzA1Q7lme9mV63fu8pj+S&#10;i+9pdQ+SMm7EZB7jJ23AS/qR7FVgyipPbL+La5+r2xAYtBYC7gf79EJAff6IIRKhI4BaAfbPdgMX&#10;w3E1eGoJCpcHhmZ5eWfA4KZA/BCdf58g+YoQfgSF/O4V8NATdW8p5u4Sv9/mgm7O9B6f6Xlhtvsl&#10;G9CvXrhxGPIiCn2eSrgczjwfxb6oEf2SHrY+htgh8a5kuTQKcGvEUSuCxPme2CwwQeIAszxfqNNt&#10;xMt8tVCSxhMVM9dZPXVJ1lyHDgBuNSK43YdUtMwv2wWTh2Tk0SV5ghiVLDGIEOrmAPWeDw9yZoXC&#10;5VHCdHFYoiAynhzK9/KBWP+0CDrfjeuOYzghqY6+eHcfOBgEwsMwsuD4quzm9WurmgejFeUphJV6&#10;+OoEQIcIaOIgDXSwznsha85U33lTIa52ZJAHMwgVGYqN5PsLsIvAZBtfiTdS7glTuYL1bqACAKTU&#10;F14EhOR6+hR4wAvcwfGLrTkzZlJmLwhaZBvuATBSqBtKCnsKc2LYZDzYIRjhKrZIOmDJorlW9kus&#10;AtFuedmxq/prq6qz6CEYV1drgI8zlYpIT5b3tzb9vHlvY+MmviiXJ9CXFHTmp9eJmCo/MAWPYgpD&#10;ZHxKGA/PiwqJNEqTm7QFVbEGHTlCDqKwrCHsxVA1iN7J0m+JrdysrO+m13QTuzewR3ZIdm4Sr60O&#10;KEh0ksW7R9QwM7fpm0ZTK/p5MV0U/v7o8AEKtgXg2O5htxbqvh0F2u4P3AYH7IT5bEYA2hyXtS/x&#10;2bCMNWwdtnwWtWiqf+y0Bcq51konZ46TLXzhdMCi6XAPG7innaf3QjzBQyzGcplQP4CN55KpAFsr&#10;AmRhJHVWpmROacqSjjb0liOSPZfjVm5VxGfxiBQvSjA4PU/WvtbQPKTMbsRItPPC4mdmFcGXN+Na&#10;6oCVtW55pTZlFUvLqxeXNy/Jr3HIyIcq5EAZzzZdZlMUb99e7r93l/LsnczRC6rqtVj9cs/CAXRO&#10;t19qrY+xHbt9u/bEWOHRlfrNsaxNdOqh0LBbvPiX3NTXZP1bP80EPPktIeU4NdoARECmz7C3mmrh&#10;xBZ/4qGR7RaRtHDiV1++fJr8anFk/8eZ+B/xtMinJd9msS5+893Px0JGvkMRi5z+Vz3xlCn/HX/i&#10;f+XEFjFfOH9+T7BoQl34qzgl2xvlM2uh47RZ3lb2yKV+Ao+QakfOyGJu70/k2J8wAYsDiYAwiVdE&#10;PiSq00+z3c90EtF6Etq8C2Ds91D2uUWtco3a6JMwijQcI1RfpHfd4A7djdtxR7/vsn5kLGHFCmGK&#10;AUvTAxClnsj9GNoLmsrMMppJhR+QeZ98cj75lr5DNz4i1j9ltN4IqtoPztjqnjTsFL/RJelnQOYV&#10;XPtD+sBj6up7+M5jHvkDc6Qds7ibvePvyToeZa87k9myMkSdbc9PnhKVNkWbO1XbP980YFvRZW0q&#10;n683OafnIbIVPsqAhSTQVCfwVEe2PcQIoQzhhWPk8C5PTMYMe4OVQ5UtdgVKUh4YYdnOjous3Vxc&#10;SPhAXUZivkmnjGF7Of0EXmIV4rpY5ukS5eQUO88tzxG1His9zc67zqm4zV/+SNz3u2TwJqd91L9g&#10;hXVUmRUzZR5HBpYnULQGmrYWran2T6xGJBR4ylOW8o0+cW2UojpifpWTtmpeXN1P8c0zM1fMqdxo&#10;t/aw34XTjGfHBebTbPMV+uQd2sQzxsd3nHfv+H++4j65yvnjIP63g9S7V6I/3Es2X5V+OC98eE16&#10;87ziwFZKV6VXcooLLx4UGgULDnVHohc44+yd5TCskchtE8T2KZKbJbJKPquMR0sjgjQI6yTkvAyS&#10;XX6ocxbVTh3kIqNimCGh8MBQKwfCHGiMonj/qsMTm8+bt13/ZuHEe8993vPLm0Mnnp84+WT75tMl&#10;pg59Sunanh2HRk5t691RnJCrYcpECArWBkh0gBl4iu3NfQdWbe7KLytTJJRJFO0xCTuy8g+XtXSF&#10;x2YB/QtAyJ+jEx+XdV7XN47xMw8SEk8F6G755bxClr0Hlr93L/zLM/e1W8ZLD82fPpo7nvLzbvxz&#10;8PAbjMSHSuPztNqH6rp76vqr4YWHAhI7nJnqObBIW/80DL+cpiojxVVTk1eEFQ6pWwdULd2KxlUJ&#10;HRvS1nXFdWlxWZEQLdNHbWntSI9enqFui4wuF0WaItXl/DgThKmYBwyYYg+09vBDo+mhFEEcW2YU&#10;xa6MSd2s0A5zIzdzIh5GZz6JSb8YIjqBI93isF+pot5rFS/ixbekgstixnEWZowGtbTQjHCIGyK5&#10;7UJWX7S0UxGdQaEJQb4cCFQVQjEqxEaFIFtMSeP6Z3DAOf/B3ncHNZW2b7O6uupaUBFUOkKAEFpC&#10;eiO994SEJIQAgdACCZDQexdQkCLSQUQUG+7qKva197qWVVZd67q79oJS8h13f793vpl39o9vvvf9&#10;zyfPnDl5kpPMXJncc5/rue7r5nrlcLyy6V5GtEsS1EkF8eR5e2E8QIDPVDhTZhRHJOGoOnBgxBJH&#10;9Txb9dxvI+wXRTsvj3P1UC3zZC12YzmDtQhGQqhMG8yRLkcKFvgL5/vJ7IP0MI4OyVRQWYANXwCJ&#10;wCSw49HKUlxKPjQ+Fx1TxE+pSCiJj8uBkPlzgmGLKFgbmJ8zFiGRiqPZbKaHR/CsmYEzp1OX2cex&#10;aGliniYkUOJoH+PhbAj2E3s6E50dRL7gBBKF7xkYMsvVy8YpYE6g13Q/v3kIGkShJCeqKLF8uIjt&#10;Eyp0QyVA6GVEZS6MGr/cz+wO62bIN8t0bSxFNYGfHUwSe8ExIBgOxxZzIxV4uQBEN+Ijd2W0Twxd&#10;f9J7Ronmz/1mJuBQPHv+PIEq8sb9+59zy8+x8PPWGWBN9rc78eeVfxh/J4pffCf+AZ4vy18Q+ILA&#10;FwS+IPBfQeA/xxMDMhKAT7l49hKFxJg+E9ATT58/azYCDDYLpSv5cRtl1SeS91zPuvFzxuiNlBtn&#10;deePxZ88GHl4j+TIMO/4sOrQ7rwfjrQeP7fpzuWehwdqRjdkHWlMaWk2lbSZqwfK27Y19e/p3nd0&#10;6/3D28d2DUxsa5/YvHpysHZya4t176YPx3ZPbey7ZynaLUnt4pr7KKZeT0HJIqhg0QoYHE+NNWSU&#10;r2la2V5XP1A3dHbHvXenHr44snNPodHgE8f5qpr59bB0yaUE8OMM4hMj5Vgkuic8pCqGVLHWsvHG&#10;oUsTL86/e7t6zwhgMRtW0JDbOZLTsiujeoMqqYTFjQ/yp8BACBmWFkNiSv1guIXLA7+eR5i3hOvm&#10;zvXxCFq8wHHanCDH4AiuoSi1uUiZbAwJSA90KmYSywRiM5Fo5vFTNfp0vSE9KtocE12UmlaRYixQ&#10;yaNIWPQKFxQ4KCMx8+Ch87+/n7r7+EN70w+RTHMcM709a+hU95WRxqPFSauiozNU6anq1bnaoZqE&#10;s71ZD/Zkvf4x9uUBxfM9khffy1/tVn8YSbaORE9uUX3sVoy1il6vkr1tjLL2Rk705r/eNPB87/7f&#10;Tp15/suvn949s07+OjHx1Dr5cPLjY+vkXeunu9aJu1OTz6zW38etF27+urq5jyNWLXHx+MbWzs7J&#10;3x+h4IhqY5O+l6Zs9pdUz4PFzAdJHb3lIH8NFpuk4BVqxBU6cVWmdm1d7nByRAPeX43wl6VntAzt&#10;OB1pLJ/hHTILS8AW5Is3bYi6eDr52cO1Y892/HR849amtW3pWwdT9+5K7muTt2dzOjPlx6sKnrZs&#10;et68/3rZxk2xlnQGPVUtyunLqr+2vurKYNHRwfCuakV5RllZwfrKuvaEBF2wdwLcc71RfaGn6peD&#10;vXs3NKXGxIR4EwFyIRCsidL2FFUe1qU38aMTGJESlAKPU6NV+dLWPc17bx0ZOL2rcPPqlSMtw/cv&#10;HPzwdv+E9dDUxFWrdffVp/riTUsJ2vmYyGWcIqRmvShlry7/qjr2PIt9AM/ZL0i6Lst6jDf/DK28&#10;4d90FVJ30jl1wFa5cgY7djYdt4Dn7GrwF+6Oj/3FEj6qFd4Qax7I4+6rIo6xeZ1QWSPc2MnN7grL&#10;aBYnVPAT6uSmVm1aizIiny5IpWc3mkfObf/lj0vvnlyzjl6z3jz3/M7Zu3fP3x69/MuNay9v3X9x&#10;4/6tI2f7q9fEs7g8kKeFQflxVdXjob4XQ113eqqGGuLLanklnbyG3YqaEYmxNyStJ7Roc4SlXRVX&#10;wRGnQJG8ReoUWPdA7ve76ppXGaLEqCQJsbvYeHJD8/f1RdURYQYiSu7nqQr00QQHJMIQhUhKFYxc&#10;5gWLoUHTGrWdF5vbhhvS4pKTKPoyVl4JKqOGkFuGNuUiosrY0R0GY4clsTRakMyDFGgYxwYaL+xd&#10;39NSFqNVscQCJIeIUYTz5AkcTJwak1ke1X+gbfTUxmeHuh4c7Bg9vfm3bc0X8xM7FewMBj4qFKtA&#10;w/k+XsQltn62s0BeDmgcKIzpG89ZYeI4Wwz45lLGBrPv6nTn6rLgtY1hA22WLfnJq5T8RC5XGqFX&#10;xqSpI1KFdV1ZgGNMWnqM3bw5NoAGbdpXJBjyxokzE58+vZ+afPPpw4s3Y6/fffz46bMfxOdc/vP4&#10;K7T9ffpvx3/SEwN5PVBgAYx/McF/sST/28JufHIKsEEG7hH+ulEAvufClavycOU0m69mTPv625nf&#10;+Dgu4wUHAb8m13WhyAsEeFBUyMxV8sxUmobqifSa7wx28PG194YsAxN8MEq8KAovK5al5XGSIvxY&#10;nOWIcF+KFkaPDmUXG5LbmqqLS9I4amwQDgTx9yOjaCwEB+0aHGLvTvLwIvpDvB0dnOzmcajY6qqC&#10;rv51q+vKM5P0yeoIIYUWFxVTtHJlbE6WvZ8vICGEwKFxmen5NdW5ZZX5pSvLK+pjo5IxIcQAUHAo&#10;HE9GkvBQHJPIshjNQ1u37j6wZ2VzHeAaCMb6B1EC8BIEmu/vHrJ4iecMgQo/cqRt39G2hrZUrR6j&#10;0WHTzYp0UySHiaHRcXp9lDnDmBQfI+QBz3BAOSfZj8RzY+ihSZXkxm7etiHensHQLX3QvkHYwDZE&#10;X6NzSepCbQRIbuCacsNLDCxTFEkTj1dkMqK6tTmHjDVX0xueZLW+zmp7l9n2R3LzfV3t1fDiyxEl&#10;D9NbJ1d/Z2384XXZ4G+FXa+Ku18XtD+xNNxNrx41V1xNzD4ii+6Ch+Yucc939AWkimtD+bl+qAg7&#10;lwgHd5ULRO4EVngEpmCo2XReAhwuc3EEFO4aV8cMREAPg32aEH7dX3rMnbRtSUDfXM/ti0IOuRCO&#10;LsfumePzw3S34/PBtz1wz6Dst0jec4zgCUn8XBzxuzzygVJ9Vxd9MULeR0PUwLxayPjN/PA2JKMU&#10;BK8hc/MonCjfAN6S5RoPH2Bnsp3JboUFNzgtWWs/r3Xxgia7BRUL5+YstjUuczB4eWXhSWV8SQ5D&#10;EO4LpzoGCUPExsiyPHOL0VgllMcDnruA6BaJIfv7BpKD8FqqNJIqCiezaUEwRCCEwMCH6ZUpORll&#10;K1eXl7WmJlWZZDUW/mozZ00EoZoOzocvTXGdI1v4Ld15KW2FB9vVlQJaQUGBuepQnR6rM2L1aZ7h&#10;8faceFu6aTErYykrzYUZ64QXzfcjznFBzlsKmTcfbLcI7uvNJpNT1Kr61OT+grzVKUkxLArQgUmI&#10;D1JysDSCn4f7PA/7r5G+Dnnx8pNbu3/et7O/pCSGzOD5wbV0RbwiMUocbxClppDi49HaqsjCw+27&#10;DrQfqEup4yHEwU5wuCeaBqVJSWIdX7sqq6yvtrUprypRrBGjyGgXH9/5S1HOoEiGpK2k9vS2/Tsa&#10;NueHFxjZGWm8VC0hTAnjhS4PQtt56nG0Dcmp22NjuiiEPjz8ioR9ioI+EuJ7DAo6CfM+DAPtg/vu&#10;wwYdpBKG6dhibzftgkVJToF5MF4mXpiIp+splHgWU00nIXw8ltrOdlwyP8DH3W35EvsFNp7LZ5Ng&#10;7niwI2jedJevbMDfTiN62HF9bDnONhKfrwyigEqLoCaPn5RAJwsJPiSYf2gwQ0njaYnicIhO5pzO&#10;t1up9dpTJb7RrTvSIMqKdScSbLBIGyrVhiqaIeXOTGQ6FzADm2JZLSXhackkOd9Dw3fNySBmZBDC&#10;NN5EoQM13ANCnu8U9BWEaCfjgpOlqGI6Yh0WsZtCvyBV/6qMeyGNecBQ3MQKr4fKT7IjupjicB+w&#10;6/TpDjbTZ9jY+CJCtn63E4iOAE/8fGIcsJ4AKGGAKv4rtn2On0BYAyTFgIvP2CTgwwnUawBJIrA2&#10;BQTb/+lj99W0/1eeGLgemEDgBI5v3r3bPrzTE/RZTww8ln+7YANVMRFX9kSa0bGCGDd3RawtiDvD&#10;FWzj4P71UswMt7A5oAQfkp4XIVPGBPohiHYrjMsh62GcEUTsQW/T7mUJ/QsknbNZXd+wur9mbZgp&#10;3L0o5gyo4D6x+4Ns7zv9j2Om868Mp57H77sqad+DyfselHRsheEeovATqcFKXDsBrR/3a7D6No77&#10;tLz1bR1DdY4T+15iWu8H14wGV99DrnqAaXhKbHlI6/mdu/E+tfsOo/sUqaHNK9HwDSluLqkIqqoP&#10;SzNLImIITIu/rNYpsXFJSsUCzepvYxsXxlfbRhUtCC91UVf7ay0gnmoRTDrbXTLLJWkZpCGAPEwQ&#10;j5DC1gdRK12CK5YHrw1grSdFrqVHSUFoP0cQAoqU8oTJGoUhSiZihvh7zQrymEH0XkD1WISzm0Wa&#10;a68Doerp0YPCrCFmznZGwU5G0SZC5gAhaiWIlW+PKHdEVQQzLARWRZi6OybhO53hWFrh5dy6o/HF&#10;Q/zUXcri08aOfTEN2/irBolFHYEZlS76bNuoyqUZLeC61QEtrfD1fcgtmxHD20O27MJsOkjbup+5&#10;aQeho8lzZaVDaU9w+5mIw9f1F7+n7ugOWtMFKxsila2Dp+Z5iRI88ClIOqAhTqCw+OAgvJe3BIo0&#10;0QXV6thSldbAYyZwCSlCvIUUUkCANPHQQzGiEZNqKJZXyMFGh4bKiFR0IHHB4iAkLqGz/fLl09ZT&#10;x95duTZ584b1/Ln3Z868vnDl3fnrr3Yfvbqmf6h8XRvQo7e5qaU6ryBdFWkJUxn5Mr4fHLvMk+MO&#10;U2H5KSJdYWTaSr25MiahWR+3Iyu9Q6/LCIEkuX9Thpy9QeS/V6bcRU8eoWae5xdeYRTdwhU+QpY/&#10;8y957GH+bYX5Ty/LI7eE2y4xd0BxvxEsr4RFD6S518Ozr8UW39FVnpRnbyJEAnbRmfYo1YLgaDdK&#10;ESGqXmgoIqkyENwsrKBOEtcTnz+YUftdUftw6baWhLYYdJo8JIMbYOQjMsX4PCEhl0w0KKQFxuR6&#10;XXQRBitcusTTftZi30XLCQ5BtMXwKCdBhW/y5pDK7aCS3rkp2xZbjnoUnPUt/mGxbped4grCcJ+b&#10;dZOTfAwTNgAjtfsg6p3B1cu8Kl18q6A4C4bM9vAmOjjRvcB0CJTgGwxxWuG1dDkRGhTB5+QoI9OF&#10;UhOTbqGTC9mMfAbDTKTn0oVmoVZDlSL8iAH+DDRWSUJrSL4SQYBKDJbyXUM5LsEkFw/08oVs7+Xh&#10;SLAIsBUL9NILWPXZubUpuXE4iQJE5dijQucGkx1QfE+KKJDBQTHEDHm0JCU9vFqBsIS6KJP4ud+1&#10;fX/r+M09/fuMGjMbw+EQ6IB8WYAgGJjiPHaYDoLEzZiPsJkh9/LO5nMqVIp0Cl7j4xznszwHDzOH&#10;4k1URr6C3JDOzo6GKkKdSH6LiIFOAe7L/Jw8/Zx52CANl2xQCjJVzFRhiEIM5of5cOlLA/Gz3SI8&#10;kDVcdVNYdK1EVSYOM3O4kgAE2iMID2NH0gwJwXHcOTTRbFplUPIlzZZD6n6BC9f2Gzsg3Zw5e6FY&#10;rRsdffA5kfyc/U0BDTHeWKfe/LWl9jnT/IcBvBN45QtP/A/wfFn+gsAXBL4g8AWB/woC/zmeGLg5&#10;AMqqL146SSITps38BuhkbTvHhoJwA7xDR+KSRvWtL9POvs169tL4/G3y89eJTz8Yn00aX3zSvR+L&#10;mpzKfD/ePPp+49X3W+/+NjB6tuRUh6C2HCMsR8Bq0agOvmCfxfBooO/dvpuPv39/dfPEuZ7PZeln&#10;662n6yautkydX/N2KOeSWd4XJm4MN2zkGQa9eVUroBIMSRqVlF7e3lO3dUt+9ypTc2Z2d/HWo6t2&#10;bDG1WkIqWdMGWDY31fNfxTu9S/X+ZAC/j4ZcC/PfwPGpoHtnyHENjYX7T4ys/+FHrXllaFiONnND&#10;09Bo7+4/69aPxuXuoUgb/VEZgYh4HjdDytdjoHgPh2X2c2ZBlznQ/L1lRDQPhcF4hKCcCcwAsZwY&#10;rUVhdCG2JuzXxVSPBha5gUFri9N2AmZW+TmmlPDYBLrJIijJEq5MIOUIYWqYZwKU06KvvPrDtfev&#10;rK/HrCOHThUUl+ti1QalIVeemykoTBQWGJIrLDWNpvXdafuG82+cqXj6c8GL24m/XYz+7XTkk6MR&#10;D/drH+7XfNip+rhFMd4tt7aIrDVcaykwqZP5pjdNm8ZHzozfvv7p+WPrhyfWd79MvPj108tfxp88&#10;sr56MPnm0dSnexMToxMf71mnLn140X17T0xPDszEAurhIRouTZcfZzhQkvUqtfKJtPyqq67TXl5m&#10;xzDbouN8WEZzzbbm3rNVJd9lRXdUpG4t0PVraKW4oESpcnXd4LWCofO8xiFyz1bxyTOSX24Lnj+j&#10;vfpdOfpjylqTPto3Ru/VsE6873jW/gPpe7s022rCD5Ym3FvT+Kx7++HqtqrETI0+MaOztfL+gUbr&#10;xU7r1UHrz62vL668tqNiqCHJkpzJpOZBHHsR7nv4obsiw08UFe8qqTdLU2EBMhhSC6WlIeRlIcoy&#10;N4rOnxUF52uQTBFDIS1tKT4xeuCJ9d65sdPlR4uzj6evf79zh/Vl/1vr8MePP1mnjo6O6osrl+Fp&#10;7iIDt3Jv5Nq79OzT6IR9KOlWpmiIFb4lNOo4PWmUkPsGXDvltMa6qPK955rXS8oufavItsEgFtLs&#10;A80B8t2xSdcLk3/OibiYlHzDaPkpI3q7FGla4SW1R0fDKQY+SsfzTorH1zQIegfojbXBlgRMWmx2&#10;d82R67unpu5ZX92xPrz+8ucLd2+du/frnedP/vhw/4317FPrmQdTx25ca+mvYYqiHJ0qiciLVTlv&#10;elusg90TQ+vvbuva0lackcoPDwsKk0CU8iCjMTS3mJmej00vwuXVUTOqMTV9vL4f4tdtj4rNCoaS&#10;pgtlHtXF6s5qY2YEt5zMWRXKqfJF1bpBN8FoZ5jhv/DUt7Cc28GUllBISRlz5/nqE0fXdpkMWUGM&#10;DGdKhVvURmb5Lk3rUHhdjzx/U2LOtuzU9hRJVbRPfzbzzs7Sd5d7f7+45cCmrkJLNh5PsXOhICEa&#10;FSo3m9nUGL1lU+HhDaWH+8sOdVePNJVuNwOcuTiVy4phUDVErCLAh+FqH2w3y9N7aQgtgC8IFAv9&#10;JHKIXAqSKsH8FB95oZOyw8ewmVTSLa0qVhaFMeKcAsVIaYK2pkXb0E5Ky5AWWhKrizgRGlugqddf&#10;TeNwIfArp05NToy9tX78bfLVg/EPz8bHAM74c7z9KzcHzgC245/GP/HEAJMBEMF/j39d+znZ/7su&#10;e2JqYnwSmH+TxcDnn710GfCdAFR6gG3y7Jk2QV4OMWyMFgcWgGay3eYlELCN+pT+7JL6VIuITHdY&#10;aG+/1MMvEEPnq0SKBJkokYtSpXAyC0Ql6QyLFhqh9BVwnDE4ZwjQFVweKRXGSVAJFLAc50SEe4dS&#10;cewwGJru7R0YEhi8AhK0yNNrMdjHn0wE5MIRZmNEdJSKxs4Qyar0Se35JUUms1AgcgF5zV1s6wsB&#10;8+l0rVJVlFe8uqbBbMwG9D0o7xAWiiKhM3mhZAYGJ6Ay9BExFlNOot4iFkVJJTFcrhKHpQUFw32A&#10;EnFPJ4T/Cp2Kv7W7/OS+9sN7Gzo6gNaXpkNH1+weqY9PouJonnHJksKS9EyzITlOnx5rihMayJ48&#10;+iJ+hEt8QdCqHvL23cxDP9KOnyacOoc9dxFx6ojnvkGnDWWuNSmeedGuGRFuxmREXi43p4Ce2h9V&#10;fLWw/Xl133hF71Rux6R53evcvg9lQ6/Khu7lrL9u7r2S2X8lawCYl9I23cvZ/GfxhtcVnWON6609&#10;2141rb+VVdvN0RvdiJkBgg51UXt0VSxSBZ8XBFsYxAugKLACJYGvJALWBtQwBFIBDQiDeOkRPmZy&#10;QBUR2exL7HCi97qwuj3Y7U6sXjfacIBkBBo24sP+0YtxzY/7CCp5gQizYrRWom6MrJsSplglpnfC&#10;pD9FiTdpqn5ffJsnehOaPYii1ruBK939m2jClUKZCUeM9gvIRKB6hIKDStk5Ifkiwfcq3PmIx6z9&#10;PnM2+85qAH2d7fKVxde+moSspZFLwEGZ9uBkF3wSKyk3u6W8pk8Xn4ujymABVCyOTWIA/r3qyuKK&#10;jjWtlYVFKUl6BYvBJuHFArZWrVKLFWqhWh+RkhiTlRSVlp2QU5uzriR1m0EyHE3bpGJ1SiRrRYJ8&#10;Ainew5vp6IzFBonyIlYOZQ0Pm77bxhvsI3T1IjvWo7t6CB2tjJYqVnUaIUOCCUPByF7QEBAOSVbK&#10;0qpKW9c1d1WWp3P5gK4rhc5I4bEjWZRwEVWnk0rlDBTUlRjgbAljnV7X+GHk4J11g0O6glaxqSmq&#10;sdLQKSOm8payo22JBX7iJoFxY3xVW1JNRUS2hiDHA1/gjSYh6FK2PCY8Nt+cl2WymFMzACNtsUQk&#10;kYsBJogpYKLEZH1Basd3/Rv3bStrqdaadEKtgBZGYjIxwRDnFUumc8D2JfSgVgJoE9TpEMrjHj7k&#10;CR76AhP8Eh30FOl/HQE5CgfvgoM3YCBrMGC9r2PoMlsG1D8xRpuVZzHlpaVmmVOyLRKtBoxCuvr5&#10;oYhk4G9OJVEgS52959vjXbzJjivgc+YRbRcpAb01lWPCM/S+gYl+IboAog5MNmMEsVQxHEtejEM6&#10;oAOXwr0cIPYQ0IJI8JK1JN+TOuaDXN2bytTjJpkavsRzmQ3E/Vsc0gVN9Yxl+VXSMMMy6eEsY3dV&#10;dlJyNJ+KE0A9tVRKNI8ZGy6JjAyXqsLcA/1mLF4028He094BscxJsWxFky/6eKj0Z2HUI7nuIV91&#10;jkLdjUUPkvEdAm51mFQUDHWwmWZrYzPL5qsABHzb//LEf0yMA+YSL4GmTJ/Ne/6HLf57gw0IpZ+Z&#10;47/a2Fk/mxQDPPHH/x+eGAit/zdP7OXtA/DEM22mec9YMAgXvpflfpTk3cHojsHVJwjRa9BcuUeg&#10;n6OHi6PzCrA34F5jWleZ0lEBpviiHWeV+DpeVMruRmXcYOdeIWSdQSadAMUfcdIetIs4Y6+/5mi+&#10;4VL02L95kjZsVZ60Rl6ySk5bucfeoLY8hnT97tE+6db9AbJhMmTreNCmTz79Vr8tVsjwOGjLR/dB&#10;q3fPlE/3hF/neEjXFK53itQ/+df8g9nzXDBwh9J6hdF6iLGqFhIvnIkI/RrC9CbL6FIMmcRisqu5&#10;aQewVRewdftQuYOorD6YqTM4uRuRsBYaudKXU+iCznQIbIaQNpPCdlDl24miPZSwPbTwIYK0K4RT&#10;B7gOh3Bb4MKaEKHWlwwY8MCgOEYoQytiqsUkGhmExS1HIhcHB86DuM1yXWDjOm0GwysoMVRuocRm&#10;4XSZiIgsWFg2TLyazC5FYQpDIHWkwC45rlmG7NSGboplHsjS3W0qG9/c96m//3Hd2kc1XS9bdzxr&#10;3HqxvPdiYdfxrNbNCdUNUgsghM2Ea6J9RMlu7HR3WaFvTFVwQh06oYGUWEeML4FH5XkqS1ZoOxHp&#10;GwmZ/QjTSidNkYMw04GY40Qr8GGn+ZM1vlB1CDyBzTBIxbECvoLF04uVyVKNmiXmURlatTwtVRuj&#10;YcVB/cpIqB2a8CuZOQ8rKq/mZbWpItJYClOYTieJRwcLObj4xoyhfc0Xd9Sf3N1z+caBP38+OXb5&#10;9Ni+H39r3X46tbFdUpRJz45lxEjEMbKkRG0KQKiLRPFMHhMUBJm/DPqtO84VxfDnyFHyeGZUolCZ&#10;yGFaOKEWKigLubSWOHOzevrumKUbyeh2kKTfO3Y/3HAaa7mAyLwJy7zjl3HDLfGuh+E3sPkPn5yn&#10;fjnPEIUfGbXj4vo/xJXXhQVnZHn7JSn1CF6CIyRikYdmWYAewszEaEuxCZloeXIAPT4AbUBhi4X8&#10;Rl0ckACsTc7MVuZGUw0UH6UIZeEgcunQXIJfBhWaraAWGsPrc2Lq9eJ0IjgUNGsxdOZc9sJF4Q7g&#10;iHnQtFm8tiV5h903nrLffmr20OV5312y23zBrv/ovPqjdhXnvKuO+edtdtM2L+I0ewk6/ORdAZpe&#10;qG59aEqfIq8oLJUJp4OWgAPdYVQMh0EUglwD5k63XbHMS8aSlaoyzexYoA1LrB/TFBKWEiJPhCnz&#10;mek52ooooRkKk3kEysCYBAy5gENvMGh2Rsl6pZQSKT2Vz1GSyTgZH58SL0o2SFRiZEVh0pkT+26c&#10;Obdt7cAaUy2g3iC6UFieXCFEKoYII0Nk0QS1gqoPE5VBICnwkLTSki23b/0JxJVPt56fbf1+m6lu&#10;h7FiOLd2a3bN9ty6kZK1O3PqKoWRBhStgBs2lJM1Urdye3lBS5K6WIyvVTA79XHbsksHCo0bGqVr&#10;VvunGu04omlwko1v8CJfH6iPMyfYOwwLj2NRMjiUNAEpSUFJBO7jMC5kghMhCiUF6rLMTFG2RFKm&#10;1xQlqVVEAjMIR/EXyn3ikuzjY6YrI2wk5tnqLtfyelBx6Bz6gpmOgHhq1tyFYZrY0Tu/AHtdgA5h&#10;cgowPJt8ZZ18/Ve3438liv9+8oUn/ndMvqx8QeALAl8Q+ILAfxuB/xxP/FlPbP340/UTFAZu+uxZ&#10;X309zW6+DY/iMlSgvmg239fUP1Dv/TP58aeMCWv6x/GkP94bb1vTH03qXkxoPlozXryqOP5TSd+J&#10;nI6NurV1hOJ0p7AyEHI12L3Jx701yHdYRj6eo7uzdsuN9juXe99c7Pt4qW3sVpv18uqxs+Wfdhnv&#10;dqgPGylt4bR6dcwgO3I9iFLBF2VW1/WMHDt36v6jE08e/Hj33NCPA3lrzJqMUL3GNY//zYBi8Z3k&#10;FZ9MHpNJzq/jXCfjHD+EO18SuHVxvPKpniw/WxzRlx8llMSkkgVJSl1TUc3xvi1Pu4d+r157Ly3/&#10;slAHsINdYTG9WYXDpRUbkg25PDYXFgiGrXBCg92ZqOAwEktFUChC1CJIGNeHp8MRTFw3E+Pr5OA5&#10;ub4+uT5BJUxWeZw+NS4hNpaXViRs6E3q647dsSp8S5Z0lZRZQBe1Jub/uHHf7Z/u/fF2fPTJ833H&#10;jpStLhRQ+bCFMIq9IFlY0dz83Q8Xru98+GvnkwcNf95bM/a4Yuxezocblk9XUl+fjLq3U3l9MOLm&#10;gOnF9+aJ7wzjPZp3dYr3ZYqP5cI3hanvq/rHdpwZu31r/NXjqbePpp7d+fjo1w9Pn0798QIgzN6P&#10;PXtvffTBevPN5I0p6+Wp8eMTD7pvH6g881nprekupBmL+YodBu3vmSs/GgfGmZ0/cXrPC5qOMwt3&#10;MtI6C3qPNvQcLs3p0zNzDazyNHaNnlhM8zeIhbXVA1d7Ln9Yff9TyavxtPFPyrFXrPGX0FcPkSeH&#10;6UaGgDVTqlmUXULctD1l9x7Ltk5NXeb/Ye+8g5pK3L3vXrcXXctakSYdQkkjnfTeC+mdTkgCoVfp&#10;vXelS1FRULHrYtdFxbbYsJd11772gpL3uPv+3rnvzN37xy3/eeZMJgPMgTxknjn5PN/n+yV1W/nH&#10;i7Kur2zfWVhRYk0yr8gt3bOj5fWtiunz9XbgjXBqtX1y/YezfSeH41LNPJB/isu8nXif03rBsEq5&#10;SmoolVoiaTESVrJEVkCU57oyrPPx4QsxGpwkiSlLooVqpRGGlQO1xy7tvPTsxP4Hu5N3xEfsMhRe&#10;r1/97mHHS/vw9NShtw/6Du+SpSTCFIaoyu7qQ0/y9kxjkkd/YjTNB+WTCKvUymGybDuUvxseO+md&#10;/dC73u5UYcf02r0br/5kyvwMC56LB8LXHaAVOPYGVdgvVuOJWMV+rWSYx6lHYuOXB8odgtUQTDQP&#10;GSXTtdYWnzpf+9tT2+FjrMbm4ORETXFqz/bmyfHtt8/s+3XvlsGeltUDbUePH3l06+H0jdf28Wf3&#10;Rs6cadwwEJYGGGMnekG7JNJzlUWPeupe97a9HBy4sXNTX1u1QBAC8vgJ6rdUzSfaYuhhes9Q6ZyE&#10;ZP+B4ag9YzkHfs1bezQysQGGVX/uS59Bly7RycExAqwBDa4QGYaMqQNEVZsbYRuUM0FT3eUq7zNE&#10;r1G8Njwoygar3hX/89GWkdqCUpYydjmhyEXWx8jcFtG4Vl9dxrCm44UpdJSF5pYrWt5toZxqM787&#10;0Wa/OXrzyJ7W0gapUO8OIvs4EqXgsNLQ6pWxbQWaErMwOUNfmG1rkAvjgDgWL79gKIpCpoWyWEYC&#10;RhnghoO44RlgoRSuFPkJVSCxIUAidqbgfvTkfwtOW8zbSEgbVZXXCVJ5wVJPD+pP/kRfgVpa1hA/&#10;uD28bbW6vFBkiwokor8FfCf+So1DQiGnx458+PD6hf3VbfuTK3ZAT//uxUctMdDRPjY1gBMDIUz/&#10;1In/kRMDaU0AEAFAMAA1/lLR/XW1v56+/7idDUBiwNET4MR/Zd1Nn5o4p9XrAXdigBPP+m4GC+/X&#10;VWoZqjBX6nAWkm8CBZUtFGTLZMlKDSAO8w6AL3X3C8CQKTIjVRrDkySouKkN1v5tRfu3luzvtvSt&#10;oKcpPFjkZRDvJY6+MG8YH8NfoVKXWUjRan8mC8eTESh8DOAEQ2O7+UIXeAW4obGAE8iPbu5znVxQ&#10;vhATjpWrUK3PLxkurY6TyEGAdNlxmYufN55GlFCoLDzRFBmdZEsT8mRoCDYkCCMicshgZLCHD8zN&#10;kxKMENEBcTIlyBsVDKYbDAlGo41KFUKhGAQEyiCj9XJ6dpK+oTBsY2/e5Jnhuzf3Xb6y68yljTsO&#10;NBuAlwqfhaV4avQCmzV2RVpmWXq5RZpE8xbj5pM4S8SxXrbCgOIGUPW6oK598C2HwXuOeu487r4P&#10;sMPciN1agWwye2VE+aRms6qLVY1WvLWAHjuaUPawsudZ3spHlspX1ob3Wb1vcwZ+T+k+FdW4W1m2&#10;TpC/TliyRd24VdR4QFp9OaLyaUbdh/K21xWdN9IaxvQFHezoMrRqtTrvQP6GzTmDufJ8OdKgIkZl&#10;KdMylcmRNJ0QTOF4w1QQRDaX02LUlYQp8iUkM8gt/Fun9O/hPb6yUZLlANG2DWEYJUSP0S0TrPhr&#10;rPg/qDF/4sPf4iOmaXFTLOszpvkF3wacfwps9/jxh6HitT7MIWjoTpq23R+eN3/JCkf/fDQ7Dk1J&#10;QJPTQ2j1fGmfVLaZyzjEQl9igf/gBd5iu50gLtwaMqufMq8ON78K69JGx6wkEWpguKrluAwXthJp&#10;4AqsBm0aFxeK9aGEeOD5BF4oX5KWmLR9/dDezVsayouTE2OMciGXQhAyqAaRVE0R8IIZEpJYIw6T&#10;cDQGpS4vvbyh8GBTzs1V+bdqi8czC7fHxrUzuEmAN7CHN4VDNNbG95xdefVi7c1rebduZt/5Levh&#10;vdynvxU9vlZ990Ttue2lo11pncmmfK4+AiETkSL1tvqqquaGrJjIUDRODkVkC2UV4ZExAo6ESUw0&#10;GxNMWhYFzEH7pPBpWzMzLlSvOpxWu1aVu0ZdOpy2pjN/k0VSaIMZyyHSOoIqFxtqBbGtUGEiThlL&#10;UAAieyaSRkaQBXRhlDY6McrMozKAEUdURLhIIYpOis4oyzQmRuB1PJ5FE1WYVNhdW9ZXayqMDzUp&#10;tAlGsYYTjPbyXPYd1X1upNf8nGXf9S6fv9tn6bi/83WY95/BoBcQnydQv9vIoGPBAVv8PWpdvkte&#10;+LnRaa4c7GMQsrMyU0vLy/OKilNz0hMyUsVaNZpCoXL4MbGWqpLK+KhYYIxM8YGoYBS5L0K41M0K&#10;wdYLDYPhmb2mnDXhiV3KKBuUHrYIVQDEBHJjZbIwpExC1goDmHBnuCPIfb7KZWEXHjKmZl23Kq7G&#10;ireqCFr4UhJ4GR/praLAQrnBNjF6tZo/FqM7lBnbmAlMXDRRqtDKWE2tNbE2Oa2ppLSspNiSkoxk&#10;0BeD/L91dnVf4gBatJS3wKnWA34Mzb1Kk15hhp5EkYcC4a0+XqVgr3Imsc6gN4ZQln7+0Vbs+xmf&#10;BcJhm0ZGgNYI5Njdfz/1ePrDQ/vH54C8GEDFH4UDQOv8u4l+sL+bfvMXGvl3nBhPnPFf0hP/zYmB&#10;x7/1xH9z4plffOnx+ex2T/IdsvmDothurLObWl5aWg9F59XKTUaekkBlQFhUQWp0bEOOMT92Ec0D&#10;6vxVDcrrUVrCdH7zi/jeKfOGacsau7HvMbP2Fiz3PqT4FbLxaVDTQ1DTc3DXC9rIB+6+NyE73sKH&#10;77g03XCsf+LWbvdaZwdvsCOGXoIHpvz67UHD9qCt73w22T03Pl/W8HBp1WOPurforml6/0taJyAm&#10;voGqvhXS8Dtt1Zngkn3Q3EFo6gpXmeAbCGcOVB7EiZRECDS6yPi03uimX2kdj4WDk+qecUX9AX7R&#10;4dCyk4aa3fyUBm9m7oKPouGdHO39zKpb1tzdDMUwQTRCU2yiqAZQ4sYAerUHoWRJ8IoFqLClaMwy&#10;+LI5yxEeEAk7RC0lh4YijFEEmQbGYnliIIu8Hb6EzJlDXObOdUdpA/mxcFmYFzXWl1DBkK1WqwfC&#10;lF1aZnNocI8G3SGBrVGT1mkZu62KiaKkJ62VH7rb3q5q+7O25Xlzz7uuDQ87tv7WsOFW0+YrXaOH&#10;KoZb5CsSIEqjt1DtjFItwZo8ePkoQyFOmwkXJwbwbX7iCoxxNSNlEzu93lOY/T064xtcoQMjwyE4&#10;fkFwqic+IQhvCIAroFAdkaBjsORURpIhvDQpPT3KQkKGoFCo9LyUlrZSYwRHi/Qs5GC2R+p+TUoH&#10;skUBTtyu1yeLNXnJedUVbRER2VSMThUSlyMtTxQVmUKLW9MHtnaNDw1MlDXsUiWWgUSiJQzIArrb&#10;AvRSupZUXJZYmBxhpIZwfH1DHJfjHb0kfugsnc0iNuMdMXgXuJLKUNGDhUEL49Df9OthhxP8z+Ys&#10;uJofcFQp7nKT5czAN89mjXiFH4LEn4AlngmwnnSLuOAe81tg0h9BGS+J5S9plfdx2b9hU28x0k9x&#10;kncyYmtgTONSL8bs+bQ5C7gOXuEwYA8hItFHo3OkhS6G6bxg8XhcroidJxMlsrnxNGEoXMDwZqMc&#10;OCJ4Eg+cQfdLpfimqUm15RHrO9N31ccP2MQZ7EAafpmn1N0diNvM8GeUB+iaXJM2u7WfCzh4N/Dc&#10;n4GX/wRdfOFz+YHb+APfIzf8Ro55NG1yTG9faGxzNuyiZE5oWu/EDt+N33Yv98DN5rEdNSOZlkIV&#10;OVJFjjDLkkySeDaEA10YRHHHxwtMtYb8DEqM3oWlX8pMDjDYAiIifQxpIWlJrAodMYsIj0Jj4+jc&#10;fJN5uLrk0nDXVGPT+eT4vlRbfWFZfUlZQVt94fDq2r7OioL86LXrm+4/vQO0jOvnbwy3DStoOjpc&#10;FMOLN7LMKpzBALijgdiI5eSAIL2rX5SUWdXesPfqhT/sj19PXbp/sW//qdrhhxuOvvnl8puTN56M&#10;XX16/ObLU7cvDO8fzKttMqcfaKif2DB4YdemfQP19UmqAg17ZUz0jsL6Ay3luwe0Gzfi6lv9w+J/&#10;grNmeMJ/9PSFQ5czgr2FwX4KGEiFBGsl7MSE8EKrPosB1vLBahMtOo6kCPULNhCxRRZtY6E5QRWq&#10;JPEEEE24V8KKxRl5P2asmJvauCSzza2mBVxHnSeY9cViQDz19ezv+UrZzTuXPzbDj/Oz9y+ngQnb&#10;ewAVA/3xPzk+ceL/pDifvvWpAp8q8KkCnyrwv1SB/0FO/BcLuXjmIoVA++bbrz/77LPvv50hFvvt&#10;abHur8ru1yQ1h2QMigZOpU48LL/7PO/Kg4xfP6RdnI66ZNfdeMg7sJVcVYE21CAlla6M6sXkisXQ&#10;Lb6g0wjQGML7CMx9BLl0mOLfEMptTCoaKtsxVDG+ru7GgdYXl6tenUp40Ks41Mhblw+piPYrkDPa&#10;IfhqELo4PrLx9Ni19y/fT722vwaWHu1T955dWLO2WClfzkF9ls2ZvVnjMBnnfc/kdV2x5EGYxz1N&#10;wA0l7Lg4eJAJz0Z4Uhf96PHdLK+FrlgftZm7qqvo7Iaux6ub3nXWP6pvupxTNpmYcTwt/3h1x4X+&#10;LXdG9vzeu/ZYZWVfdHQKDUnxXOzks8iJDIIZ2KxoGY+ODAYt8daTApM0dIuIDhg3Cme5M75bRnbx&#10;xQATaDxRbxLWDyVvmSg8cj713Jjx/D7dpnZ6XXZwbRZpdUvy4Pbu/acPXLxw8+zBa9UFDUR/1rxZ&#10;Cxe7BpCUluKODb/ceTBmt/fbp6rfPKp89ajiw5MC+x+p7y8mvRiPv7k34uh6/YGurGvbKh7vK7yz&#10;yTLeFn2kNfpIt+lof9Zob/bPTQOnd5+6c+vi83vn7I8np5/9Mf3sof3ZvbdvAK+J36beX5+aujZt&#10;P//BfvL9q9PTTw+8v731/eWBp+OJ25shMXqQOIMX/XNkxfnQqnOq7rtJ29/kH5yOG75h6j6W0LQn&#10;IbsrXGE24JjWEF4OTWFF0mUgjBTFKc6vXn3sRPfrJ+X2Zwn2h0L7TeTUBfDUef9rnSE2CR4QJ5Lc&#10;TLmK5t7s+vbUBBtLQw00UTCAJ9ymlNJV5hyLNsKam9r5y8iGl2d6pscr3mwreTbY/GrnTvvV7dcn&#10;s0taeTB0uOtyIEn5cHLc+ti4MpbWildpaEa5JE2pzCdy0nxxsctgWhApgqJIIoijYRQBUSJMKEnu&#10;3dM7NDZcsb7aUBLGyeCYu4sa7p5utb9of/Vw9R/j+vZE7zAcp9Bac3Z8x1N784kXJNva79z1C+dx&#10;Q4kpOdHtCl5VoLc5mFxDshzkV983dk/F9D/jVJ6EhGfOwQd/CZs1A/HFDPZch+QgXBNdNqhCNZF8&#10;Un2QSf6mFnlOV1xYnoYUwebYtMUj63c9e3TQbu+7ct3S0YOPjg01m5My0msLispTkkst0XESXrw5&#10;oqG/c/T42MmxY5O7Dg/Xt6bqwoiQYD9XLyIUniCXrM5NHCxJ31eRubcypa82wZKpokiwLBZSLSRH&#10;6ehKOZzMWgQhfEWXLS1oDB07X/fbo/4dJzOSK1Bs9TwC+wdMyA9kxCISaKmGhGyNsg6nFLTJYivR&#10;wm68Yn2IfAQjOcDQjGIVsUgQOSbQvNHcs695ADA3UCqlwPa9EwYIIymSJ6aJIrU4CtXXBer0Ocpj&#10;pow0uygcsrVS9evmgrPb6za15uamxir0CjyJRYBBDBR4o03VlhOTES6KFBGSNexUq0jICoaBnOFg&#10;Tw49RCsXqoViNoZGghKFRHGMOC5OaJMj1FwvIXs5Hz03BPUtlDcPE76U0s5K7pPnJ2C1SBekm5O/&#10;GxiHl6jN5TWDx44PHDlct64/IineFwyaOXMmIN4FuCwKBj9x7Ng74LBPv3j39uG0/en/tYv7/1Dx&#10;PzXgf+LEAGgGmPD7f50f+fDH6/21jA0gjr90xMDHhHfv3wOLh4Ce+NylCbVO8/lHD7sZs2bOMHII&#10;xwabLu9s211lqtfxExlsOZhIX+qnQJDCpXIpgxkEhwVjMagQXDAULqFyO3NqTnXsejJy7tnQhZvN&#10;+0fNzd3cpBpyRDZBGYXilEemtFQ2r6xpyszKVRgjJQJ1aAhHAMVykAivRU7eTu4EDC4QFADI8oDf&#10;TvPwrWBKujTRm1JzO2Jt5hAaxskV4u1NQqNVTBYQSMP0ChAH45VEJsEHjPX0kwIdjMGg+wR4zp7n&#10;NGsO1MOHgSJSkTTAbxgKpTKBGHAE0S8A6wXCePkjMSGkcKMyf0VC8QpLSU78if073z97cPXXE30d&#10;jXk5VhoN5rhsnovTQhwWKeDy9XJjmDxaSlUi3TEhC0gcJ67GQxnhooldqsl2MVV6pFQvT25YbFvl&#10;mtUHrdnI7h9SDTdLO8ukjY3hnSXKvFA/Hs+DWC6OO5RaczKm6LAo/pQkZUJTepifs42YspWWuxqT&#10;1o1KGSHnHRFWbcZmboPZDhMzToZWHJaVjtDTBnDxHRhrLcLazSk+U7D/t57rB0sOt0X11ho7VlnW&#10;dSRuyJVWSXzUIT/iaAswMbDQBk3G+qSaLlN2DkFkcgZb53nlzA/o8mXvwkftCondHmLYQ448RDMf&#10;JsdOMG0XyabJkIjzCPUNcuQdeuwtRswEXjNO1R0XRx9SmvuokkIsI4MpLBbIKoMw9c7+TXBCLops&#10;g2IziKw8XmiJWpfP52ZBAxtgfpupqFEOdlQAOyhB7uYFDrEC2qj+ZWj/Kgy6g84fpkf1kw053jTV&#10;QoTKmW6G63WeXJ0XSxck0II5chA5ma3ZVLlqY117dqQlURspZXMRoACotx+fwNBw5TquUs9V6zga&#10;AZZP8aNL0RElces7Sy82FZ4vSN1lMbZQSVYfb4Hncircn6NlWaujWjYkjpwoOXW99t6TtjfTA3b7&#10;WvvbdVMP1zyZ6JgcrR0byl/TlFyfEG4jsVhgWghRzGGxWEwMUYenpAI7vIrwVIlWS2MbRAIDn6Gg&#10;AG9RfxUelsqjNmkVVXx+Npqci+dXc429lrKO9JaaiOoBfdMOeVM3ZUUeOLKCmFgpyiwUJUWQZFIC&#10;hwBDB3n48yk8q95iNURQ0VijUploMXPpDCaBbJBq441mjSFSpzOJuVq9OsoYHi6ViYV8XqQ+QqmS&#10;kQAgBXKnB7hzPZbIF36fuWx+u7frkOfyowH+N+GIW4GwC74Bp4Nge0EBaxyWZcycUfDdN/UuLmU0&#10;anxUmDE6KiMpPSE2QaZW8YVCU0yMzWbT6/URekM1sBgUY45k88NI9FSuJA5BMEEwwL+1ThnWl5C+&#10;Ob3wcEHlsC3NQuUGO/hoWKro6HilNc6Ymbiipzm1tSw0SgqDu3ov+Vzkv6iCjxmO4W2M5naEU5NF&#10;4FgJOJoXFMGHhrICYkTIYh1zbVJYf7bJZpLxNPTk9MidvY2HVtbvLC/YU1GyYUVmoV4ZziAK4QEE&#10;t2UE54UyN0eL87JaT4/NwbC9OPQuNHwwwLPbeWHV8llpXt8XUQIHYiIy6GyPL7+a89eEDQ6FbNm8&#10;GWDBAPt9/t7+dNr+6F+Q+G+j4o+3hP9qe0AD/PsEONC7qbeje38mEokAOPHx9W5pbb7/4N7fIOTf&#10;P/5Ty/37Z4Brv3j1amjzyPK/9MQzP/vK7fPZZTDWJWnyb6rMm1HFT7I7P+T3HbVW9EetqIzPNVvS&#10;1NFxaouVqVX7U8nzA/wIDm6VQeTDqpTbaR1v87e9KTrwrGL8Xfr++8b1V9itN2krn3D6njEH/gjp&#10;vIVc+QC7+hF+ze+onpvQjgteNWddSm741d4NangMWfUC0fYG3fEuuOMduMcOW2dHrbcj1zz3qXvk&#10;XXkfUvWY0HwTU3kOUngJWXkZXT1JW3UYWgoYIW9wT1nvn77KJ67QSV7kpSnBhDdw49o0ybtXtB1M&#10;aD+harqu7bod1nM0tGY7M2+PpGQsomGInVwfIMpzCGkJ4B/TZT1Z0XY7tnhbsGCjL/XnYMlupGwr&#10;RNzqTK2YBa762i/zM5eweR7oxc4OXwFhfksNdER6BKcwXdzXaV7ba6ktlmbFkBPVWJuYAlijiH1g&#10;Kl9kJiU0PoiWiWAMx1ovlpWfrU4/VKYbSWH1a0lrpaw9YZpxm2kyLetUbPylxMwrybnXsspPJhX+&#10;klIyWdF+q37Nr6Wdx4s7zjQMbclYmccxqz3ZEUGyMIzMEMSJADPDISwbXFgIluW48lIdON0hZuBF&#10;bSQm1ziKV8wi1bpJunGmIk+R2QmVBWFUC7S1qvB0QagWRxTCEMwgGOBQm2ZMSlSnKSmGGHlkW01F&#10;Z2N+lJacyIJ1hwsOZkTvsOl2JOq3WHQlAmICF1eaaGmqLLWlpvBEMiqFxyGJUIGEQC8kl8w0RcVF&#10;mM2SCCMvRk0N54PFcAecgy/RNT7XsOtA78DqMq0Yh/RaGOLrHCVildri19WvyjUlEfz8ySDfFCD/&#10;wRBqpvlmsR0PVcknVrGvtKNv1fNHZaJqV0z8l87Zs33bQIwBCH8bVr4NJjyAEJ/CKCYw8gmS8SY1&#10;/BpRdwTO2QWhHSXL9rM0PViOxckjzMlV7OxMWLgINteB5YbVgKU6bwXTBU9eDJW4YyPBVCuCZUNw&#10;ovyp4X4Upb8kEhkJ5NjFIFL1/glCB4PRL75W3na68NTNpslTuaMbjU29ytJSqs2GCM+hpwxwW3aF&#10;Du1n7TmMOnQGMnELfvs55ukr7LMXwQ8eQm7+GXLrNvb0SfiOg/DBnbCu0ZC+07pDvydfe1f2+F3l&#10;87cNr14P3L/W9cuOFYONxsoCcXaRLK9CW5bOTDfDTGnolApGcQe1ohaaU748udEtu9O3qt2nttWv&#10;vg3SVodeXYBsT4f1ZqCGqnljm3Nvn9xx79op+43Ru4fajmyr2nFozZGrv1x4euny/YlT5385sL9/&#10;eHjTpiNXz00+urPr0Kg1NRVFZlPYytS4Sps8RxeoUy4W65YpRQ5KiouaFxxv5RQWRDaur9s2vnFs&#10;bGBHf15Nc9KKoZpVEzuP/Hnpd/vDqfeP7VOP7b9ffL5r8GhrcX9HyeBgXf/Ojp7VxcW5EdE6GsXA&#10;RLTl6w/uKDhxJvnIZPSOE7HFbQKBEQSCuYG8iTh/NRtv5ZFSBJRcMblAxy21GapMykweii/B86J4&#10;UlFIMB7+o8HgUZInLUuP04s4YRJ1hjG3VNVQy2hqhte0B1ZuJXWfEG7fyO/lu8u+/mzBv82YOWf2&#10;rFC14vr16x+b2zRwz/nqhf0dsIbxDBAjfNQiAPD4Pz7+bnqffCf+4+p8+uqnCnyqwKcKfKrA/04F&#10;/uc48dQUEGdtv3R6kk6gf/3NV5/924w5sz9XqMBjQ5m/9BWsDAuL86abvLT5hLxBZc/J2JEnuWP2&#10;8kl72rVpxekzvivrflImzkeUOAev9caMOMP3uoH+gPu+I3g+Jbk/ojhPEOeuQfyQgXaI4zPyI9Lz&#10;o+pzTINdKSeOpl4/F3ltk2i0nzVU41MdPS9NCaqiQ6qF+Ibm7I2Xj1y3P3nz7v7LZ/ee2z+8nH57&#10;6/LpLSuLxclChxr+T7u1juOyn26qHP4M93hscH8tDXitQj80sI/LWDXIAIXTMp5XoIYgSGe290Sc&#10;PVL7du8q+/oS+4aqqU09b/o77W2rn/UOP99y8P3usQ97j0+NHnqyY+fl1pbN8lCt67KPMW1B7i48&#10;ClQlRZBw7j6uPwlQiDi5JkuXlkC2mHzVzNloz698Fs4KAPtDTamqkdPlx56WTzyIuXtX9OJ+6IXT&#10;5E1DAW2rvBtaaUVt+sK25Jbm1oa8biCaecESvxmzvp/h5DgHQ2FkZredO7vZ/r5l+lnF03vVr57U&#10;fXhRYX+Y9+5q0etz5Q/Giy7uLzq+vfHCofoz+7M2r9XX1snzayQZ9YKkenqimZymMVanNm1ef+DG&#10;uUn70+v2F9fe/nb+z4sT969defHn73bApdh+8P6z/okr3RPn194+s/nN5Cb71e43J6wHWrAFVnBM&#10;PkzXB1Os85atxyYdVbXeNm15FrP9D+uWS9bu3eYVlXFKRQ6X3GmQbTAZGwVkg/cS4uIfCZzgiLac&#10;tBu7bVNn1PZThOmjQfYDvtOj8CsjOFOE+wI3b5B/WWP5nn1bm1bVcQBZ5cK5yEUORig5i6Ez0xVq&#10;oSQuz7bq6LqNU+c67McK3mzNeLSh5PH2IfvlPY/v1PdukYnlEbiQJgm/M9pQHRaZwFQJ4HxEEDs4&#10;SBEMN0DQMSCsyR0VCWWaqcoUvDAahGV6BKMYakFuc2H+qlJBrBzEgfryA4UlMXk3fq6x/1H0/NfE&#10;XzqQuezlMQhtX+7Gx1fG7fY1F+9zU+q+WQxf8JWrHMFJl0UzISLX74KcF9GQrCJ93tH8rtsZTafk&#10;Sb0B3PC5/l5fe8yc4TnjG/zshWpnhzBHTBbCJcHby+ylaxBvPNe+6/ya7NYUgp4RYhRKK/Lrzp7Y&#10;NvWm+9otTcMqf5UxRGVURVoEbC4OBiYGetPRIImepy+wprWUFjeW5aRmyERiwOPE0cfnB0eXxZ4e&#10;MFQQj4lW0bFpIlqGiCCk+geSvPhGfmFRVk1+bigTHwgY23rO9Ayc4YedobAs6d2mnrxfN363oGOb&#10;LDLTk8D7yjdwRpDXl4QAR2soryEuszEyvUpibuSZO5hxK1Ga1RjVNnbsCEyug/kh4sERhxNLTtRm&#10;VCUZFCIBncINwAlhZBGGSYVjg/28gnwXgQNnoRCzjZxlGVLv+mhMayK9Mo5p4SNlFBSTRkTRyeJQ&#10;ZGFayMZ24aY+aWeLsKqYXpSJN0UHaBTeYr6nVAKOiqQkWESROo6Agqaj0DFKbWF8Vro+SYIQEpxD&#10;0IsxoG9Agd8H4edBBQvAmUhxLT8mTxijIYiRIKRXYDBXoavsWj06cW74yKHWgT5bZhoSi/jiiy9m&#10;fvYRiyKhsL85MQBrXwHb0++nAZdNgHz8S0/88e4dYBL/dPx3ODGgKv5/nPjs+TMKtRIAJ8Cf9OPn&#10;M8Q48ECJbWd9+roMZbWSZaGyRP44hlOQEIyV0JlKHo/PYpNDcO7LljnM+lGJo+2tW/1g8JeX68ft&#10;3cde1+29lzV43dY9mdx1JrPnSG7Pg+HxK5tO9GbXWEN1JmVYfmRiPk8XBUKHunrDf3JAOrkT/YIw&#10;Hr5u8xa4fPMDd7FrNZrWL9AOGy0NXHmUZyD+xwWIpY4UH5ARR7TCsFofiMwbzHL1Qc5dQnBw1gQj&#10;E+gMFTqE4OENd3NH+wVS4DgWjo2GUd3ckbN+WPj5F/O++s5x9gKfRU6BTsBwDIWyWaNqKzPK85M3&#10;9HScGN3X39wJfMYiBWOBQcfiBXMdFi0MCggAbDVRYAweTqIiGSEBBDGcIYUygHxzqSNWvQgb9n/Y&#10;O8+gJtO2/WNZKyodQieQBFJI74WE9AQIpCeU0ELvvfeOFOldUBDFVSxYVhEruti7a91V17Z999nV&#10;tea93X3+877zzjz/D888M+8X77lmMnN9uJM5P5xz5Xcd53FYs5It/dIsOE0OyhaQvt7e0IHIm5R1&#10;702d2lW4vTexK4oRgTT3ga8Cx5ICuhQJ40FxozT1AEY2AFd2e8q7PXU7/Ir2iJsOSFtOyzq/0g9d&#10;EXZfojWdIVXuJ5WNIXMHIRkj3oWj2Oqtwr7DYbseNn3zuOv7fWnznSFTvXrAuOj0cPyhXFYrf7WO&#10;YSZU2akz0UkNvOLOwKpmYV41KbqNGDnJjN1KDNuEUm5CqkbgqkGSuh+v7kMre2CBExjNNqRiG0Qy&#10;7sze5CXciQ2ZJir6vbltwMw4W96viakNUIWQaH5YnJJIKkIQ+jH0AY60hC1I9+OncSTJwsAYgViD&#10;xwMJ8vFu9uUIt0asxwjZfbcQPc1HjTK81mPcitxB5Z7enXjWHr7xcz9Dswe/yJpd7STv9Y0fwMa2&#10;wEISnDjRjiy1HUHujI9nBmUqIo2BOkB2KWaxwSBn+zXWFAxZF6wPVUTIxWqAspCRDKg9Eu3K1vJr&#10;MiMPJEccUkl7SegEF2fBylUYa1sCwkfII2kVZGMUMaNc0jIZMXMo5dSFoptfVX99rfb20aKTA7Gj&#10;5UE1iQGpUQFGmVSNZFItkeBl7naWjvZwCDTVENlfU1dgiOGjsCIK1aCQcQkImM1yjNs6fx+QlgiL&#10;xHipXO3Dwe5lPHG7JrIrMr43rXQotWVndN8WbnMnpqifW71QvPubsQunN+xtisoDkjeRznae9qv9&#10;CFCtlKmUMqU8Ymp8WF5GMmB7DXGGgu28aSiuPigrKqRISAqjIoRwT4ynO9jXB8FlcPhcfwEQm8Sg&#10;SAi+Cl9oJMQ5382hBey6BQw+AIFdgqHuwbF3kYRrvsRTcPSMq9d2V4/t7l7TvsRmFkcbIFKFh5WU&#10;ladm5ND82Cg0BhDiVlfVxETHijg8Y4g6RxsRCaBxMivbX5JKYCYgiEm+lEwKJ4cpqFCE9UQn1ujC&#10;hCSataMnki0iqbSecklQQWr9wamxK0fLRpppQWQ7j+W+MPMAolOGhtyYJO7KVebFsBO15LgQnDGY&#10;GCJABPl5p+t5W5vzDm3r2rCxPrY+JbUyaUN97lCqsUUT3C4PaAoQZFBxOjg40M1eCLLkuljqvByT&#10;wY41MNchjPckwWccB+nzdmqFWFVCV2cjV5UJkV3G8CQu33XZMqvPALNys785MdAYgc4JmBMDnPjn&#10;v7yK/1tMDPTN/8GJATDy8brsP8GJAWoCvAjgxLv+HydeuXg5bMm6WozgiiLza00hcCN0O6rm+6S2&#10;/RFVI+GlA8Vd7c2jiZlVEqWRLlITeCEgL2+uAyTTGdeAEIzxE85Gb7iftf1B4YFfCw89Tdz5tXb0&#10;ccjGn5STPwdPvhCNP+WP3aeOXEF1fOnVuABpuuDddAPZch/feR/b9iO5/Q92tylozCSbfMsd+50y&#10;+Io++I4z/BOl90dW3xNu9032+v0+WRvtIqdh2WdY689Tm3c6pU/ZJx+El54XdN4O23QlbPCUsnWH&#10;f/YAIbwZp/hcX3osqvV0SNNJYfVRYdUmbFK7h6bVU9mDjVgPla2HSIdw6tmgjGvhFVc1hXP0sK3O&#10;zM8dGUcQQcfx2jmM5nNI4Jgta2Q5rt0MWmaPi8XQAGlsGA5l5BFKYyXjnSn3ro399t3M3QtDs1vL&#10;53c0njzYs3+0tS3ZCBh2NcqCq9nCNmnAgYKku33Vj8ZL7o0kXG8JvVwYcTM95Ul26fPsqrvpxbPB&#10;4V+I9fPqpNupNZeSambDC6ZVWRuVKf3KxFZlfI3KmCJSyrAMFgwtZ/JlDL6SIdD4SwKo/kq0X5Y3&#10;r8SGWbCM2OgqHsNFjCJDB8DycZR+vyBjtzCtESJOcUQ1MiRDuuiJ9PSxvOzyMJ2CgPfz9GR5uqlI&#10;frmqhLqE4ob07PKk0DQ9PUIKqYxgjGcr9hZoe8KZDTJ0CQ9iJDnGCGDZRlFupjI1LzStKNZglPv5&#10;YV1dLZzdLHBIEJXiiSU5BYXRKvrSWnaUZfRG6qolMSWisQPVt57u3T/bkprCFvs7aQLgJRnylpKU&#10;lqLc/JhoDZeuZRPKIhQ9aaE1EYxGnc/xVvXDKd2DzewvSylbhOQmT1yBHbgSim7BUKsgyFoIogOB&#10;2UZl7qay9hJpe7G440TScTxuD8pnHwl7ViY9IpN2EXzjQBaJMOc4LJTv5ghZsRqy2oUAolEdeHRH&#10;It0Ow7ZDcW3gAmuYwMon0AmfQAzu1zTMFkzP5u3rkLTHuySqVqmTXOI3+K8/k7j/m9KTj3N3PUja&#10;+Chr65no0YmA7jH55hPh567HfnND/fwS/elF+PObnj8/hr/7AW36Bv76NvTXO/if7zB/uMp5dEH0&#10;YCHoznnF/YsR395Pefkk+/3D9NdP89/+0PbDtbqj2yP7WvxKKvAZNdT8dl7dBk5DD7t1nD+wxX9o&#10;K653EtG9z3fTGfLMRdrcOfLxs/TTFzkX5/l3josfzHCfTbEe7xQ9P5r2+Oqma4/mHj85/N2NsVsn&#10;m08f61q4PfPgl4s/frvw+MS+cxu7x0raN6QNtSd01wpSw524ZAcOjR0dXZBVq+MY/NfR1eaiYkRa&#10;BaM0jZ4f7ZdvwOulML6OHlQcEV9sMGgZDAEaqxGIY8NS25o2zh25de7Cz0dPfX/g0LMtW79qbZ0r&#10;rdq8fv34hrbBguwSlVyJx0MoDKuyGu7CxeoHv9Te+r1w4VnFzIXquoFkYZAYDhUTfZOjwvqra+Y2&#10;bLiQmz0tFhTQSDoSXuzhgfKCQolkLzRpNZlnlloEr61XZMQomHhEtDps4/rJ+eErpyrPH4k+OKfa&#10;9aVu3yXt4W3SIaGbbNlfnHjd2lX/ixO//MSJ/9XZ+tP+pwp8qsCnCnyqwP91Bf6DnPjPN8B/gHuX&#10;74nYkuUrlgEz3TY2y8KjyOf3VJ/d2dwSHxroBKOu8GasZYS5KluImfPK9p/yZ03ld0wxN64getav&#10;kRfYU/vRgr2UgAVf7l00/S2FYGIiXwkx7+T4R0HgWbZzGcUxLpBZlJiak1ADiIuyFeMjyrmDQXs3&#10;8ya2S7aPEoeybMt07tXB6KYk6eho9cxXx+9/+P530z9effjHS9Pr30zvvjf9+uDm0d7hgoDWELdp&#10;Pfi42uVBPPptufhFCvWe1OVrOfq+QXhcI25h4gr8mH3p+UeGdy60/nJtvemrXtN8z/s96z8cHDTN&#10;TP4x0PfDwOjDHft+OX7RdPTCh7kzr8+ce3f50tt9e2+lpZbCvX3dHO39Kb66YGJMJN4Yi4uJpKaG&#10;BSTrYyrjmzdmbZ7OmayTlQi8pSArlKcnIinfcPze8APT6IPfMp9/K/7zR/HTh6xrNxkn5qm754Lb&#10;t4dmNGqSk5MTVUUcVLCFldcKO4slYCczKNxVoy2eO7L7/btJ0/v+938Of3jX9+5V66vvWl4+HHr/&#10;eNf754f//G7ypwsdNw7lbB/SV9epc+o1SS0Bunomv4jIiSLoQpgp6sSWyrGjM0e+vv7F3bPjpyYr&#10;NpVXjjWOHJs+8u316bvXc8c/l5SvD2xsK5id6H5ybMJ0eZPpYsuL/QXnpsImtsHiOlbic8w8csDc&#10;fnHBCf3GBzH7fig6/qxw96mYisacCO2WeMW15uyvu4vns5X1dFcFyAyNBVyMtcb5LZkvbxjef8V9&#10;d5n84SzyzyOeZ4bBarXtajCHJz946tR3v/40e+ZUREK0o/06m2UrCHaeIk+yCMnQKlQlnTUTF/cO&#10;/ny498OhTtOh7vfHev84NfXu6tSjS+WDmwzqyCyRrF4SlM/mJlL5KhiLYo33MEetWYkCObA5oozw&#10;xM6w9K6I7A5tWr0kMosdEuWn0GtTk8s7W+OL81BsJoRKoAeL9FX5yWfGc17NF/82X3xtInjQ6Nek&#10;TNm/fuP3t7e8eFQ1e4KTVrwWDLdeuoLl6CiDQ6kOKDcze0szDwgsPCB8KDbnQEB4D4aX44TmrHUH&#10;rXA2WwVd7CxxB4ch1gba2socrOWO0nLx5rN9D99cPHN3f+1gGTcyAB3CdldKAoB55YUvO8/fUNd3&#10;uwp0nrRgoTRWypHjvDBYF7CARhBqBEi1H0Yr4OgDqDQSyM3RBe6N5PLdmf5r4YjPHNYttTBzsFtK&#10;9VjDha11cTJbAjIjS4j52WmlcWlUL5jVIjM3ezMOz0oVbZNaDu6elFy4V/fgH71zVwtLWhhSlRWW&#10;uIiMWSfn4arS4jdnVfVF5vZoMid0xeOB2b1kwzApbAsjqgciVON9uCV+ebfqmm905nSkZRXEV1fn&#10;Nxbk6oMkXq6gtWuWOLmZ88TIxAxxZqEkKcI3NsA1gQ/SkNbK8BYBGHsB0QuN9rBHeqrDSdvHVQ8u&#10;pTy/W3D7avHenYaqEmyYcm1sqHNiBDIpipiV4F+QEpRuCIgM9A8ViHIiYnLCEvQsFR/G83PzJ9ox&#10;PRbB7cygXks90CttwzH4nriU2c7BjTUt0SEqBA4tDA7Mqiwtb19f2trU1N9d29YYolWsXL586eLF&#10;f3PicwsLgJwYAA9/vnv/8vWHP99+NBH+6wE+PgIJYP2r519x4r/Fc/9/PTHAiQFd8ccFJJRcvawN&#10;1QGcGAiIslhkRnO3yQigFQVTiwTemQx0Aptv5KuzggwRvCACwpeKRmtCAnSKIBYBxUJ4l4dFfrVp&#10;+s2ehXdTZ0wjp163HPilbMevZbt+rzv0e8+ZPyaum87++e7Q99tyerQUsYjGStaEtUUn1wdqAUaV&#10;Lg3JUYfGSWWRQmlMQJCMQFa7QIrA6DGBamdYYl+AJhmCZq1Yhza3oDu7Ae4KdcGqFk1YnUIPMEs5&#10;xJvnAJK6uerRyFQhP0EqjJCIgdQami+B4ksHu+NXrfOysITYO+OdwEwLQC5ljzG3AINAHopgeUd7&#10;XXtTbVlmdkponNwviAajoF18sR44D5Cnjbmdu5OXjxcK70sWsESRmqjU6JRMnVHHlHDd0EJHhNIJ&#10;I18LC1zsrFzqUQCiF4P4KZ/5ldrpJ8Tts9m7p3Inc4MLhDB/lyVOLp/ZB/pQqwLCN2vTOuiqDGuM&#10;wQxZDBJtpGVdTNh2L//wzeSZW5Hbn8fv+UU3/VK347l24oysZ5t/3XZ+y3HdlqupRy7mXDyTcf5M&#10;7vVdcadr/Dclo1uzKL3V0qlCwUCUb4XYKkrhFJuKyUlDpyZAo+K9QnPwyV3i8jMpwy+qpl8UT9xM&#10;bJ8PrflCUbJbmDJJixxEKAagIXuoxhlS5AQ4sGstpc2CPOol2kXRT1LV3WRZCZ6biKaJHT3htg4O&#10;5uYYC8s4B7dGd59yL1QCFJFCosdg6UEQFMXemWzjwLe3C7RYq1qzzGC1Mhm8tgbn3kJwr4I5pFiv&#10;1C9ebFxpUwJCrPfmNUD4Ta4B46ikI6zGk/wNJ6RtI3BjzEqCfJG3cKkncYmTz2d2FBdECE0UFahX&#10;sAJpXiS4nQ8VShUQJQwUl4kWqkWRInIAz1cSTIlOVXeVpuwvzz5akL4zLryNQ4n0AfN9PNh4HyEF&#10;JiKAeMR1fLGLPtE7P8WnOB9VX0/uauH0l9MbDFAjz0KAXoWjutBpKECIjraGgS0h7p6+SB5XmJOa&#10;1VbRECFSels4ktxgMjKV6e5MsDKng6zJVqv8bVb6my/Sutg0iPlfFBbuSMtok6trZeoWeXyvKKcB&#10;kljpmtDLLL+Qv/tGz5c3B8/srhhNEmiwtk5uy5d7W5kTXe0ItlYSJCJBGpSliogRqClOBEczV5QN&#10;SYQICyHHU90DfKxJXlY+QI8VswSaADWTxsAj0SwcTkwmaWgkIxGbCYNUQrw63MBdFnabV1nP2Xtd&#10;hZNvEth3maInYuUTrfFuUOgMgR1r5+Lr7qHU6zraNlRW1/jz+GAXNw6FHqXW6QOCVRxBvEiWG6BM&#10;ILDikORUFDXdm5jsiYlyhGntwBJzB607ItmXYkAS0G7QtR5QSwLFmkxeBHZ1JCKC0qMaJnqaB5tC&#10;9Hw3uIWL+zIPRzMOzipLTWlPCSpSkpI40Gwhulzrn6fjxUtpueHS6cHGh3dOn71/qmlne2S6UsaA&#10;KSCOaifLdC/nSoxPCRJidLVRWa9Q2a5KhzlV4CAtBOgwGf45E7XLD7Gb5bOd4tlLcOim2XZyHTsV&#10;hNYIuZZEsjczszX735z4D4ATA8sExDJ9FMYB/fOfffNfceK5uX9bTwy04r85MeA7AXDiv30nPjNb&#10;5GS23OiB28LWLejyz0WUnVEXnxCmDvISuhV5w8X9Xa2ToVEFBIYyUJ6cmtUM+KiEIrj6NT4hS72i&#10;HRj1OMO4oPSArute1vTD9OlvjNu+1o49CBy6w+u7xer6itV7EtH0uU32plWJm1cmTK1LOupedAXX&#10;cJ/W9pLb94eg523wiEmzzaTY/kY6+Uo49pI/9Lt/90tp/3PJhovMyq3g2KaVAR1Wui3eGb3OcfWr&#10;NcOuqfO87qfx+01V5z/ULvyQd2Be2z5KjKsBB3SQDKPM5FHfmDYXeb1rSKtTYKUlp2AVrdiCXmRB&#10;7UPITwbnfxXTdD4gdy9Ks8WBs9OOc9BJOA+Vn0OFfonSn/JRH/GUf2En3r3Obys2eCAqsTXD2JGi&#10;r44NbMtTH9xW/NuLXR+v/x9PnZ9reXZzu+nDrfc/Xb+0Y3Q42TAYqmji+9dzaEN64fFq49cjmY9G&#10;Yp4NRP+jr/D3lqYXhU0LmvRePKXK1asTSTgVnvJz8/DT+qHDkYU1SF6oA0oLQslAcL4jTIGla1k8&#10;CZnGBmQQIA8qGC6l+4dwg4IxXIMdKWsZoXwZtcqGV2/Db7DidjsH7WYkzwYVbKREAEFukTbQXF96&#10;Hp1bIJY2xsSUGSIVFDrW3gW6zp6PYOZoc2vja1KV0SIcEuu2goVckxKEzw/CpzDcNd7mCsgypffq&#10;MLJTipKUZuDHG4SpmVrgHBqXokPh3ddYmzl7rsWzveEUZ5DPcqmB2DpZPDzbVjFRWLGlpHuq8PDF&#10;4bO3t4xtK4pLZIgELmKBuzoYpRdTIiTc3IiwokhdNJemwyKNFESGP7xJjZsukl3s0xypJfTLHVpJ&#10;3r007ghH1IpC5zrYG1d8lm69tsLVrhEMavew34KD7fDDH/annODS5vj0s5rAb9ISzsYaBrnMKDeb&#10;SC8HHcqd7enotnqVrdlq58WOLks8iOYwAYgQ7EKV2qC5yyEkMwf/5dAUvPJQ+uZvey/faTnbI2yK&#10;s9XHWKiyXWKqkRld2MKtrMpD/qVfioELhA1HgrsH2e3rGb27RAfmgs6e4F0/Sbqz4PvtJfh3dzB/&#10;PCa9u4t9eRX5/SX808vsZ/Oce4fY1w8Kru7hXjgg++qY6vkJxfeHxM9OKF+cT//qQMLWNl5JunNo&#10;vK063TWmxCenDl05zh05qpk9rT2xlzS1G7V1nnzojv+V+6wbdxm3H/G+fSx8flv49I7sH5elplO8&#10;N0eFvx+LujNXMzPbvuNw2+f78zcPydfXsUs75U3bEoeHE/tKdfXpgEZXFkqQBwJ+D5YUNyuqJ0LG&#10;EsVqADk4wYNEX4bLdoscZbeMSboaeLV57OIwVCh2JcpzEQhr7Up39CDaufnagbHuvj5eVDZTEx1b&#10;n1W4JaNwe1bp7oqGI3Vtx0sbZno3ntqz78qmzQcKimoFEj86yz41HT+1K3Hfl/Hjc/Lh/RHbj9Zs&#10;2dOVkpLFxIeHiBv6Oi6cPvVm9tAvJfk7icgIMIiD8waiIeDLVliY2y5yQZvxQlfmNZPyygUyCd4X&#10;7mbQh072775/6IfnU78863zyuOLmxbgjBwXjrYQKsgXrs0U2S8wWA5xYFaa59/X9j+dJQCVgeglw&#10;YkBM/ElP/K8O2J/2P1XgUwU+VeBTBf4PK/Cf48TvXwFMxHT30l0xR/o3J7a1Xa434E7sL5uaKDCG&#10;cZB2Ns6rHezXeoKXenCWQus86GdD8l9lT5tyz9wOHOhBKvJ9MC0M8jE+9zGb9ZJBMFG931HcX3I9&#10;TXLYb0rXWb5lhdAiJ53WOZrTMt4QU1as0+TmiavGeRv6aM0TjN5JYn+5U3mwdRrTNTVU1DbYtP/y&#10;qW+ePv7h9WtgCPLNj788e/36R0D38ubXy/s2lRYp4S1yr62RmBPpnIVs8Uw4cbO/90Y2ZkTI7xQF&#10;FzADigNjdzZuf3j8ux+mTc+H3jzo/v5E691tVZdH6043Vu0wJnRHxXfUtM7smXt0/Nw/Tiz8ee78&#10;h6uX3u3fdTsroYWFE3EIjHi1IlHnnxyFbW+SzX1RtWt3Y2lRbmpU6VDVlutTFy6Mnxxq2KgJjSMz&#10;RRFp4VPznV+/+/ynt/XPHwX8+Ij6/Anp8Xf0Ry94d3+MPXI3p3k8LskYFyPM1bMzxMxQlkhEVIY4&#10;8oNcgvXG0anx539se2MaeP921GQaeW/qe/1H36sXm189mX3z0zXTnxdePuuamY7OqYyJqm0q2DlS&#10;Nt+fcbxOP51nGI/Nr+FlGUTpkQk1ZcU9HVkbqlRFSkiglw+gpi02ZI7VahpLwboIK5nOJyVdD2QN&#10;3Zwefjs//GG++/fDA3+caXhwXtg9sVZgNHPWgJGFgqjxkJaF0M1fF8w8qt9zJqF2fV1c6Olsza99&#10;2S+Hsh+XyKbFboWQxXTXJSQ+Jri7Lu/bqxnvn2vefysy3ae9Ou11umdNoBAC98upar363dOfTW9v&#10;/PK0cXLAP5jvAXHHwOB0BI5NIoXFqVt3rN/7zb5N73f2mcZGTFt3mY7tf7Ow8/f5+pMTgrQUKksY&#10;KgpJk6pCqVwlWciH+nmZI1ebuZkvh7o40gzRlT2jc5v3nK/u2yGOyYRypBxtQlZDV//0voGd+4z5&#10;ZUROIFuoVWgSZeGJ3NY0/c2u6lczZVd7Aztk1DK6ejg2cUuHobWOn5As0EXoAgPDEZBw29V6i6WK&#10;dSsUa9ZwV9r4g5n+ZAOTbvRBBfuQQ9hiNY1PB6Nt3bF2OGCEMtbPKRBi5mm2jmYb1xh79Na+Kw/m&#10;+icaEwui2WquD59oSfWFaIPDO7vKtu6TpdVbeovWWFHZ2HCjKE+BCZOABRpKIJcvsCLArUlIFIeB&#10;wPuY26+z9PLABatwuuh1RKoZyGq52xowxpzsu4yN+QyFWeJCWI7nuSrFdB2ZhbYAea0151LANTXq&#10;vQfy9s1mb9mRcHi++s7j8YUrXfVtCm24j1qDSk8OKsuJrshJyDdEpQdrkgTKKmXSkLFsIDy/lKHS&#10;2WMUq50ZaA9pdVDV1baqo/WGQkVaoa59sHhstDnaKHOErbGBrvTTEEu7Uwemq2r6E8LiiWK+rYC8&#10;Eu9pRvZexKfac1hgO68Vlj72KgNm35T+55sFH560PrvSuG8ssjwZLiWZqVkWsSKfTBWzLEpeGKqO&#10;5Ur0JGFGQGyJGrAVjQ2EKmU+Bh0+PdA7gWip8F4pIDv5sbzgwJR6T2HyycnRyQ3rY4AUG5ib2p+e&#10;EqZSS3hGvbqnub63uVEXKP2bEwOqODKReO7Ls+9efxyHePsGsKl5//6foOMjJP73OTGAMv7KWwJM&#10;JoAFPB/VdB8XMFz4F0gBdt+bgKA7gBMDHPrqtSuhoaHA71m9ZInt0kVEh3WxdGQC1cuIsJQ7ruO5&#10;Q3UcRUVcQawiws3RGWRpJZIyUlLDc9Ija3MTdrY2fLNz1597j5n2L5gmvnzdtv+nku0/5n/+Y+HM&#10;r/Wnfu249MfQ3Ret1/ZmbsrQJjHEQpqYkxge2pKa1RSXMtq+YaSrKy8zIz46qjA3BwjVzJGF5GMp&#10;lRT/JrG8jCuNx9OCUdgAJl1Ep0qJhDgeryYsfBBw+dSH5lNoahdnMchWDvFI9KMVaOVZ4Vo5n8si&#10;0LAIkieEjMQLdVGFuqgytjjJ3Ufi5O5nA8K4u6GDJKqWhqaBjv44dRTM2t3GzBzpAOFiWVqhnEXg&#10;gSxc7CycfKBoiTgwMS6hvqq6s7WtJrskTBjMgWICoDidNynEARZs6WFwQmahCBlQRowlvQRi2Krs&#10;HosaygksCqSFcikB3mC8k70nDobNkBv64wtLWGrJcrB0Kbqennwic+rX4Qcvh589qrhwO+Hgs+Qj&#10;7xLnTVlnTZXnnzfMX649fG390efD115OP7sz9GgicVe+X1MEqljtUyCHFwTB80NQRQpcvgSW5Oeo&#10;l8Njk/2BwMnkMIRO6y1P5yaMJbff7zlg2n7ONLXwdmjux879Lzr2P6zffq1g40lj63FD862s0Zup&#10;A8dV1dv9kiYJhj3+SWciay/ldu5OLM9kSPycoa5LV31Mgl1kZrdmJdPeWungILK1ZjraB2IxfAwF&#10;7gx2sAEhESjAMsXL3ha0xAxttVri46hBuBrh7ilQtxhnUJwzuBTJbCRI0qHsaBCtyiv8mGDgW83R&#10;OyGHb6kP7CG3VdiFRpj5yczI3MUEjBmMZ8MqkuQMpfRsLphojd6Qxss2EI0aVLjITR5FSe7P2Dxd&#10;PbW1cGqycObAhnOndz64fPTJ5dmHxyYuDOZvLNGVxfPjI1nhCf5xWcKsXF5RoaAihVAMBAoqLRIj&#10;bLMyvKtysRVxPokqZ4XMnKtyFMqhfA6MTEaT/P1FOkVEQkSyISRG7qdkulMJa2DMtd5KN3w0jBQD&#10;wUa6I2M94JlIdBQIlA6BjCpVNxtb5nNL2tkhGVBcpg+xDCWogimbUXGNmIQOWnojI3cyrOtA+ni3&#10;rCYBopVbcPhLcdzFGNkibLJLQB5Cl+mjTEdpNC4C1iqc2JGjpcoVFDnNg45xwNDBpAiBtrmgcax1&#10;LNWYTvDBUxB4nSQoOjA4lsFJRGCLUYQ6mG+VleuG1U6HPEk36EG3mMEPedpX+jRTTvPb5Kp5anDq&#10;Whe+s2eCTDGYW9yXU5QVqAlFUaNRtFympDEobCQ0aUqfvDUoapIH6Mv5HVDqMJK90de/3Ytc6YRK&#10;N3dNMnfJMHc1mruFuCJ5DAGGxvFFYSGWdu5Ll2AcbQ3+zDKNLN4Pz/a0Qdsvga42EzgtK+IgR5X+&#10;vTREA8S+BwedCuRt1wW18th5fqTe9JizO0YOz4w2tuSk6/lJaLdMJ9tKkM1GN9e9EK8ZL88xkG2X&#10;zbpRsOMxJv6ciHVZyrwRxLqvYH+jZD5U0O4HEy8FY6+rfK9HkU4YeUMRQSpfpIvZItfFwLzY33ri&#10;3cDpFWhfwCQGICn+7cMHwModMPD5nx3vr+b3TyXxP/XEb94cOfLv+04A3/j3O/+bEy9aDDj22Hy2&#10;Ug4nVnPV49qMz7U5O2RpoyR9JUZayYvI16ZGh6UzuBoyUxkdU1pdMZCqLYjFqQFLe38zmGQ12WAn&#10;ygaHNtPzZsP/i73zjGoy7fo9U3WecWbUsSG9twRIgCSkkkAqSQjpCWkkAQKEUELvvXeQLiggCIIK&#10;igXBCqNix4a969gL9gHuE+c573ve8+F5z4fzrHXOB691retDVlZW1v6w7+v+7b3//5Zjqo1nZJ1T&#10;9PoJVMkBSP4EpHAKVjlildK2WFH/rbjOiNf4nWDr6tBJl8QLyLwnuIp7uKL7viVPGfWf+N2AdCsg&#10;2vyJ2fKQXXuRVjSKSdiCjtlEiO/wTa6Bx6XbKrTGgkRLxQZi6bmY0cf5Z14Xn3tbcnq25ORF/bZR&#10;XkUnJqYKJC5YQyr52btgkVfpakKPE68XJOx04rU7cgzncVrSq4imx8rqa9jYY3aiY2tZl8x4V0y5&#10;N80F9x3k952CHzgE3XNW3rZR3HQIvhqYdLG2dWZ378yu5nONqcfXxV7sT3k0UXrrYM7xgej9HWE3&#10;xkrfPtk39+jYtV0b+tNCusL51XRcKswmBWG8JcLvYrVspoZxrY7x58awh50ZJ0via1nEWJcVyRCz&#10;Fjb+bEH6696uh+3tBzOysjAEmaW72Nydb+qG/8mSb4GMQ0n0WIXBNwCzBERZBlW4MHRYZRiYH7aC&#10;mLIyoMIxtAGqy1rDS17KKLeT9/mldfjG681pQT97Un5zJK8CsZwQIixF4s8VUHlIVx+TX21dlyH4&#10;sLBEVnkkISvQWYgzhSGMrX1t7fhIgyOrLWrNCrqLtQzrIcfD1FScmkXk+/sG8ZhBcpE0QknkM2zh&#10;rmtdrd394AwFA89Bu+NsAiXo2ERRQqIyOkpVUZjXvqG8t7++ui5DqxNyOVg6xYtKgKCgtih7Kx87&#10;1zASN08WGm+oOK+yQxv9I3DlykIStjtEMKBjlQfYxDj9kuEM2kASDbBDUsAQ8jff4o2MRGarI11t&#10;EyEOhUjwFknAyYTI46GyYxLeSbX8fkba+4rq6+m5AxJVDAwld3Vne0BJ3nCEMwi+0gL/mxX1N4eg&#10;NYhkd24FRl0OV6UZ/uyPMN43EJ2pf1dgwVhEx6CkLg8anuGkqkbGVyFichwVSav4mSu5FQYfXztl&#10;q7OmzFETbxWiNgnOWpNaZFJYu7Zxq8ueKdTMKcT1Kc+rpzxvnIZdn4Ce2wmeHIZPbHAbqXHub0Xs&#10;akKMtCKHO7wPtnkeq3U+0exxridwok3cWUAqDHPUcVdK2SsUSuvENK/ajezR/aEz48Ezu2nH+2D7&#10;dsImJjAXJ+GXjyFuncY9nkI+OgC/cQj/cL/fuzHqh3HO27HIq91J7emyhGJOah0pu8I+Le3n6MzF&#10;sUVLUwrWZKZa5Ma7pClRKVi4bIW5++I15k44PC8kUqrSkbwEnotwXCN+m03DMdyBPwgHBlGDzR5t&#10;6dbp/B+4fkZojJE70sjFdymabMnEW/PwHhIURA5yVji7ab1wWd6kfDyrhK9uVoT1JKUPbem/cGD/&#10;zZ7usThtkj8GHoByClfg0tNJydm4mCQ/fYKgOC+1IqumOqlrS9OR22fevbwFnBq9U5GwKRCi8bMQ&#10;8N3VfiZsx5+hDqut/Wmu6YW0mnZhUh6TK0ULJdTUzJTOtsGTQ9efjLwDRoBP7S8mQ3e3QYoTrMJB&#10;izx++Hb5t0bfGDixQC68fvval5f+vznxR+DzrOG91KDeY7gZftWd+BKXr+trBL5G4GsEvkbg/5cI&#10;/Bs5sQGuzANXTl2h4umLFy82vOWuWL6Iywet75NG5Ps5EVb9vObbpTZrl7k7LTNZafG9kfSH5VtA&#10;xAeBWUD8yPOYzcNcbZY3NNXTZh/B8SXdDaDYAzizT5i1b/Ar5snLZulLhklGubzvsythm4/H95wv&#10;1XfpeaFBEQzFBu/0Nre0XpeCcXjrZs91UTaJPqZKFi4zL6trU8/BsckzN54+ej339tnss/d/vfkL&#10;ePfu1bntnZk6Hjhd4LIuFNkYjMinO2WS7bN9PTJ80Ck4WjSWG4YVR/nrKmLWD62but9841HZ5dsF&#10;U0dSdjQpG1N5GQqa0hfGhGIC2Qp9QcOW3pHpPUce/3Hi4/S5v0ZHb+fGdgupGkWAJFUTrhEQZFzb&#10;9U2il88Hbr0+Wde9IUCo1ygLdnYcvD7x8PL0y/bBIzGpZbIYVc6GqAN3i58upDx7gX323OrpW6s/&#10;35s8+mh7Z458Zjai53B0ekKcnlVcqOpKjKoU6mMoGXoXdejaQCG7sqX25tO2D3PN7z8Yzo5PwIa5&#10;+Y2fZnvePBqffXZ5Ye7e47e1lb0hrIx8Ycdk4f17tcCDMuBKyvuteTdzSzupeiVGzeNHR4akp7Lj&#10;DJLDDj+4f7cMtRwd4UPLEEBCmM4ymW9GrritUd5bk3p2c9GT4ZJXO0pf72gB/qiaPSPYu8UkWLfc&#10;VQp1S6BwG2ipu2j5k4qqw8mNQ1EZcfUh1EuJ+Pkaznwl7XU06ARpSbujEWf5dx5mpjilNv7w8cyn&#10;sxFvPysWZrnz1/3O7zEWBZO4sY2DB6Zn39/50ufyYdP5ozFluSQxTxgs44u5RCaSF0Ws3JU+9qKn&#10;B2hvmitv/1y3F9h9CDjW9Wi7pFn/C8ptmQPIoGqXFJMhE2koRJ4nmGBrgbYwx4Jtid4e7PSkhvH9&#10;M8enH5a2DoD8WD9YOoP9+UWbto9fud+9byosuYTBi1JIshT8bDQm0C4MS94XnPiwWLMvFJ3r4BS9&#10;0i3BERaGB9E9XNCuYr5/baSkg4OugfxebPddmduSJrhJoZtFhBuYbOMGNQPBXREimTQ+Vh8ZLmP6&#10;G4iIO42Nx7JRtmjbny2XWXrbKfSK+vUldetytbogfw4BSoB4+XujpUxKXJgoN1+WVkrg6u3AwlVL&#10;8J5ruJHYnDRKeRaxMImc5Idg/mRt+wvYEU4muVNRvzhbfePgYM2XwvVZa7jiJXgEPJQlSSSpNBCl&#10;xEoR7q7O9pPovP28zL2XruE4ehhgQ1I0e2y85s3soRfPR/cfLO/bmrrT4DF1qK6sQi5XwKKjaJ3t&#10;uS11uaogJsHbyw+J9IOhQ9nyuvSyyrhcvjfF5ofla41+NHMz980X6A4XC1s1zjxnrMRDWyZLqQoJ&#10;1OLtaOZQBVTbpm090do4URdRp+BFIgVSV36gLRG3gkpYyyBZoPFr17otdsCbhMRAt3fTL46KHh7X&#10;HR1U1CV7qYk/km2MfE2+pVn+HoLwyuWK0+gSmTOFb0WNQ0WV88oLWFWppPLcwPX53J4EapsaWRXt&#10;25SnqDM0TEeIyXoVvSBWkRTMC0SDg3HQeDYxnktluDsoKYR1Wak12RmBBNxP3/9gaEH7wok9YSeP&#10;n5j7OG8Yn/707vP82wXgwz8b4gz39i/bQEEM+1+tf9lP/DfKMPCSf1KT/wJO/oMT/91pZ2DEhmX4&#10;7uXLl+VyuaHF+edvvlllZIQ1W6EneSf5esR7mnLW/AZfYU6A+qk4IQEklpmFpY2ZORLnFK7llxfF&#10;bO0oOb1tw8OdW59u7n/RtQVoGAUqRoDcHZ+Ttr+N3vo6ZuRR1I7Two4/aG3j6rbm9KqAUJklAUJl&#10;U2pys7c3tfT0d5fUl8siVbzgIE1iTEp2Wr5hJIJMF5jaSp0hUghcicGp2YHRMVqJIgiHhHvb26h9&#10;fNbxhT1sfhOOkAEGaRxsxPYWApCNDOMpoxGkbKaEL6DTuSR/sTQ8rWHjWGLOehon3oCKUT5yO3sf&#10;uBclRBGdl15SXVinZAWDVzqYfbsKa48ICQjOjc4UBkgcLV2MV1lAoLCQsLCyyvKmlvrS8sLoiGAp&#10;xz/I3y+USdGQfMIwiBgfdDKREItxl9jaqGwR5cSo3uDqLFoCwZkC96JSeCpPMtvYzcsOipSK1Eny&#10;WAmSzbQnJGMidif03W+98nFg9knLo4tpp89qxu/pJudjZoCUq0D5rdkN9+/13bvZe/PBlgfPR16d&#10;7rqeJajxMRHBVgkoIB3LK8kPFIVz0Pg6an0dwjHmUpKdTOypEUOVEohMDVfGs3Qb9JVn6wZfdo99&#10;6t0/u2Hv++5DwK6LwNhdYPftv/ovvl5/aqH3yqcN08/qJ+6V7buQ0HlM23g5v/9F//HzHbviOUqX&#10;tTYGG1ijfyz+cc2y361W2Zov87BYAbNeC7IzdQM5gGHejnBvNwqNEhHhExayEgb93szYCurqR/Kh&#10;oWEyBEwLR8Z7YdcFKkfjSkZ1pYV0jdzGvwCku8jYAUhvLnCvf+BeeELZP+a+scOstGh5iv4XbcjP&#10;6hxQzl713qt5V652Pznfenc098SmiJ2N4u4SekNfxM4HPa+Aw8D8KDA78uHdxOdPM/PAAwC4Bbw5&#10;+uZG37mj9aO78jZtz+gYL9423Xpspv3CdNP0UObh9tChSlZ3TcDmTunOrRG7t0QObtJ09nMrW2lp&#10;5eSIDLoyURxWmJhTnVdTkFAk8JOCV0HdfnHzN8EF/g4PXgnPcWXWoIXFbtRKGKOZzM12Q6SDIO1M&#10;zrms/EPa+CoYSbvcInatbRYIVYkRNvpFZrsIVL95K75DJq3mdCAzh8kNu4ht/d415WviUn6Ql62I&#10;7XQp3ORRVGEVFb+CG7yMFGzun4RSJbJlCgKDBsUSnbwZILyOqurO75jYMpmtz0M6o2AOXjwyx1C+&#10;4MPwSnd0NoZeh/Kvdka3mXvuciacQrCnvTkzKP5jWshbXtIcP+UOSjLgQsp0x+shmAJP30Y/Th8v&#10;bBNVshEZMMpQXQvLfBSZ9yQ47Zk48bUo8RZRec4j8BE55GVg9A2i8iiCM+xA6LSE1y51yvvVKRVM&#10;iOXIyD5EiqunwMJZtdJUsnyNerVJnIm5ZtVK+q+LUT8boZcYSR1M89HQTT6IYbDziIXFYRfXs1jC&#10;ZTpr0BOdbGEd5eqcSfONoqElBEiSn2cbHjHt43cLiXvtivhkBfpk5vDaxOqFufUcxPMTlQCwKfMc&#10;8oKAtBBEnA8iLATh/hKiFmRYQImcD8fcjqQMBgcYnvTm33xv+v33hsyJ8PQYGTI0p35hwB/m/no3&#10;P/fWYN75d7Y0JLT/KIt9yYNfst+XJPrPEzAMb/xbOPG7d++Gh3Y42Dv+LZdstHTxT6oAbqk2KZOj&#10;jAARKtCCLrK6JSCkihuuJPDQHmQPJINEV0mFeikzio8KlUOlMksWa4Uf15ShtBVHOijSvGK76KX9&#10;tNI+XG6va/IWh/gdDqlj4NxJj7IDoPQB4/ABk4jtllG77GKOuCUdcY05Ao7abx98GKScgodfwCfc&#10;puS94tUuBLcAIU3XQhv3MdPXwRXV+NDBiKrT9eMHS3aVsPPUTpJIkLqeWTaRsOds6sFz8Xtvph14&#10;UnjMYOR8PbLvOLdio4ukdBG0zsipZyliD5h9lhR9iZ4ww0q9xEi54p/6QlQGhDY/o+e+84j7DI0D&#10;wNGAtWZulfSvFSLAWAaYKABzKWCl+myuXnCNnpOWfG7fApwaB6Z3AXtbXw0WznRoD1dzm6Nd63Xg&#10;/gLyeJPs5GDiVG/acFlISxylL429KYq2ju9ewTDbk0y41SS8WImdyHeZavA92688uCGkPAqZTrdu&#10;1vgcqoy61V91Z6Dxak/DpY2Nm+Oj6riyAj9OPp6vtSeGWVJyEZom//xiVHIWNDLTWa23EIWb8qIs&#10;xYXgqE5i8YCgdQu/pQqRXgzVN5MKtima23jFWrBIaE72MUVCV7qSPEgygZrOCHJxI1haYSzMffy8&#10;wvn4bI5XDslGj1krxVmwAj34Cl8pE0U3eFrgocg4tSY/OVkfHh4iEbFJfhA4iMwiYZm+IBLajopy&#10;4hAcuHhPpUFshYFWYTy5Lji2C8rHCutpE4CAxfNkNXn5JRkZChGf7Itl+pOkIq6ExyaiUGRXmI+l&#10;h9CdmhOorhPFpiME0t/d5Ksd89HUHnl4Fd1fY28iW70iwd6z0Ufc5ieRWrmAjYzAPyzCW5px4e6J&#10;HGpNuHRzmu5gmnY8XHpIKTobE3E3K+1uZuZkuK6TJ8qnSXS4ACGByWQJOQxhNIFT5yPqJQVv5aSO&#10;y0qnVA2n5M37Ayo2QmILTcSpy1gxv9Lif6frlpITjJlNKN1OQek2Rk6Dp6bEWlJqKqheKWhYLald&#10;I8tcxlMvpgoXkSIWBUQt4mX8GtHv0XY64Mhh/OiAy6Yeu44ucHe7+8Y6cGOd9/piWGO6e3UFoaeG&#10;PNjss2cd7ECVy0Sp9akqp4vNpBMtopFa3mAhqz/Fd0MyvjOXMlTPP7Y97MF+7eyI7Mle+qNe2IUt&#10;kEt7vO7vhdwfdf9zDPJ82PH+NsfHw9AXu7HzBwOASTlwLONRX97GEKZUC1U1oIuHkb077bcNLO/d&#10;9GNb56+d3ZbbdlL2dgRu0/rkIC0pHg6YIGFYUnR2CDdcbCdTrlBWGZf+Ad5/H3H5T/S1G5izRz33&#10;7TPv7Vm1rsumrsGxOGlNVPCqUKFtHM81XS1skQrakdhyW2i+q1+Du3+bC7neM6CZLu+kSRoj0/or&#10;Wg4VVQ9JpEkeDt5uxnYUD1SknJeRqEqIDA6is1QMRWVM/UT79OzMJ+ApMP9w7sHxhwdbJ8sUzZGI&#10;dA00WQdLCkVEqXxlqRHSjqbI9R3hORVSbZYwrzq5qbOhpa13e/uRG9sfA+PAu87nI5KeMocUrZnC&#10;6R+Q7/7mxEt+XSxQiq/d/Z+c2KDTY/DOeWew/1z4yon/1RX76+dfI/A1Al8j8DUC/88i8G/kxF9G&#10;DYGLJy7/kxMbSqcrf1vMoNuXlVHJUptfnb4xWmb0nfmyn9xsVjuuhZkuVS612exIvIrXAdouIGfb&#10;CX2ewVA7EWK9C2v5OgAEMOwBvO0CzvGzjzWAN54lr+zEG8Wxvo8rgtbvC6k/khrSoPGX8cL8lT2M&#10;gq3Uin3klpvqsXvpp3bp9ySJa0PltZrwPH1yTX3H4P6TJx48f2joFTRUbD9+fnF7emtHhSZZAavU&#10;+RYEw6OI1mznX8SQNWl0bKlYmBYgCfKkCWCBCcKUEl1DcWRbf3DvweAtR5U9PeyKZIRW6SEOxgRJ&#10;/RR4iojIkPEUieFxdUWlu3q6Lh47PHt64k174ZhelhUpUCcGq+QMNJ9h1dQoePJ888u56507etB0&#10;NgSCz47KPb596tnthTMXZmubByTaYHG8X8Vm9okZ4ZMH6LfPXd69B794Z/Lkg8XVN15//MnbuEeV&#10;FavPCKzdaJj2jSzDSzgr6HAjiNOPUA9+UVXXw5cDwELPx/mOFx82vPy8+RMwCCzsAj6cWPh8AwBu&#10;PH2dV9RikGAsUW06WfXkdh1wtwg4o3tbJhlmsELs6TC/ME7GurLWnQNFvZX8bKolYy1M5R7SINN3&#10;xwTXxKf1dLVMnWw9N6Xua9PsbYo9u77w2XDjwsGK97vFRxvMyyOWcKTmXlIaKoXJKMNIm8CSBrSi&#10;mqstlYdLGrTU28X+QEvgp2LcnyqLKexPW5y/o640sl75ix2FzWrtlp84L7rzSPzXMwFwTXHmDC62&#10;KCqjZfPkhVPvP12amzv5/mX79MH41gJ5TkxZZ316RZbB1wgvgqV3RO240bXl3fqqh/lFt3M3ve7b&#10;B0w23xmgFMqMnNb8vNZUKNdUVKzXx+b7k8XuzhgkxJ9JUksD9HS0TCNKXl+/dXhoMimn1g5B/M3J&#10;Cy5TlGzbueXMlZSmXhw7DENQydi5IQGlYm4SI1fBH1WwR3jYck+fQidcrrtbpJsxE+TIRJAFrJBg&#10;SSqXUoZ3Wode3UpY1cVy3iH07g3EFDP8FCgcCYI0KArr0vS6xMgAPp5AhvKFdG1cGJ1PNQVZgZCI&#10;oFBVcJiSy2XyAijyIBZfRIMR3L0oXpqCuMrh7pyeblFMFpWtF4tLGahklktsun/jYMwfE1mXhhLG&#10;wtgpZu6o30BOHn54CBm10s1pkQsELNOJ6zbTi+tJqXrd+qKyvvi8MnpyAqS4nt03mbV+qy5WTlBC&#10;seuEoWWhypRYUU9/4c07o2/fnjw+1d6+Ka6+JbJtQ7RW50PwNWYxXQpzNAansSAeTUjAczE4ugdK&#10;TeUXa9NzwxKUZC7TE4tx84L6wX3ThKKNcaR8rm2gvafARZUvkMfh2VEogsaTmUVNGkyuOlKXMZAp&#10;LBAHJzFyCuXhKh8iei3Vx5xPd6DQbbzpVuwoYkmNuH994MYStz0dlNFOfk08nOtmRDT9DrPMiPDb&#10;L0HWzll+nCyCJMowcuAV2iZsHk0eHUufGEk5uifn3Na0Uy0R42Xy4e2pM3tqj3WUVRuM+oQMiDoA&#10;qReQ4jk+xWpuRagwS+AvQbiKkZ4GLZT4UAUNj/npu+8NohNfaIcX/NTx0184seHG/ubTwuz8F05s&#10;6C42QI0vkNhw/nfrv+HEBjpi2AZO/L832P0vTmxAJ//JiWdmZpQKxY/ffPvz32PdWONl8Xh4Ito9&#10;DWYdAwUFQtAwMB5ka7B5czAM7DOpNJncPySYqQ1mFMXKh8uzr3ZtOFtaPRqZeCa07EFCx8esoc9p&#10;O97EbnsePfRn9I4JVt2AZ14VUhfBlKE4ZBALGapXDfd2nB0fLS3LDRAwMCS0WBkkCZPT6CQOHBbi&#10;7Kq2cpQbPOrsnIRgdwEOp5ZL5HIRl0okIxEyHDYdiy3zhFe6Q0rhXhloeDjCnWy6zGv1El8vJ50m&#10;uLCoIDE1Sx6ul0en51R2K3WF/vzY4LB8sSwJ5R0QQJekxGWVF1WnRKVwfAJo7gSpDzdTmVKRUFEc&#10;X8ai0i1NzJYvX45AeRdVFO85sGf9plZFaJC/PyY0RJCXpksKCwrCI0P9sEXBkiZdeDbFl2Nmq7DH&#10;lpBjqgMywmFKjCMV7xvEEGswrCAQnoqmsOWiiCDfIJaLfwQhdL26cXrdqad9T+61P5rIOLU3fGxS&#10;M34n+cz79Kvv0s7fSz86kTnam7SlPWbT1sw9kw0Xhsomo/yLUMYiuHEQ0VlHcIhEmAX72IVRXCMY&#10;EC3FSUFzkvDcpDywQOIuUCOkqYz4Fk351oT6objy3fry/clVx3Japys2v+0582nz+Xcbz71uPg30&#10;3lzoujbbdOZF3dTdkn0nE3vO5m+91/3HH4byGlPqaQOyMzEIjds5o73c0e4uLiYoV3MOCRHo74PG&#10;eIJRSKJAqM7OiV/foaithYeHu3DYSJGYIApiBvJCGbwYQkA8krFRlXa1aeTu+v2b9fUqSFCkRfA+&#10;73ZAfAWQ3XvFPvOEfugO++g92alp0eER6kAPqXu3fO+5jIsXsmeOVV+5tuHJnZ5XtzqfXWq8c7Tw&#10;3Nmqq7Pb//q4YwE4AADH5+bPzL86+deLKeDTGWD+JDB34vX7I4/f7r/3buzu+/H78xOv5yc/vz/w&#10;8eHO97f7X81seDrT+vTmhhcPul8+63/2avDpy/XnrhTtnExpHctpONTSN3Pg1PSBs13Vm5KCM3lo&#10;mchTEo0ISXAJijem5Vuzql2ETa68ckf/HCe81hScCEJskoRerWy+UFA7Jtd0IMhNEFIljFnpK60i&#10;qtJcmKIfwWwj1yAjWK6xcid63UXOniuB+8Y9OvosysZAXVOoredpOw/h2utt9HEreHqnoCJKXApT&#10;JfAicRAktochIeECLPFhPooMeToPL4SaejqucHE1g8JsYP6uBC2GU8vVbg4I7/WRdDtTNlvgdtgS&#10;D4EDTnnwL8BFN9Dqu8jgGXfBiAc7C0rWgTHJzqgib1ojgb+ZKuvH8qZ4ukfawj9VmfcDo5+xomd5&#10;+j8poXdxsjlRMqDOfS6MP42X7HKjbrJCVPzinL7EOc4BI/WhQlxAeAewzgPfSwysh+GLHaGFNi6p&#10;lnaCFb/7Lf0H39Y8Hu5RgkV3eMLG3WCn3bzPwHDH4b7TBOYE1r/aAxnu7iZxsiear8Jar46EgdoJ&#10;mAOeqGmI9yMH6Gsz53krF8DRDXB2A2DIBT80QPcFmHiAgwdEhHmJDyDH/yXDAGoCoEbOR6AfxNJH&#10;dUFhWJTx9z8u+VtG/b9y4k9znz8s/PUemPs/cOIvSfX/ihMbaPPfwPnL7/wnJzbcNn8yMjL9bVmS&#10;VleaVyinsekmTvX+8onYoktlXSeqetvTqsMVCXR2OJkW6osQIq2JFGeO2FMWidHEE/UlQSWNIetq&#10;BaVVAXkd/gUtPmnrXLUtdhHDbslHsaUXiPVXyM2XiRXn8SWXyVU3AhpucxquB1Se9smY8NIN28mG&#10;HcQHIIrjyMiT6NhzxLT7QZWzMa2Xw6r6CGE5jtQy3+DjFVuA87OzE096U7q45gzGKkqUu2a9cN2Q&#10;quuwdvB6zsHbOfuntT1j7IohUmads6BwuVfDSvedbtT9fpJjvqpJguokJeosNfY8Ke4qMekRJfsa&#10;PPYVMm0Blwt4pb8xC32+VDz7u2zePBSwiwLsNXM2mk92kfOo1AVV9ceKDe/7u19tbf24tf5xd97h&#10;QnG7Fh5D+SVbZr1jnfhAZ/j+0qDuGP9SMaJcAd9VID1WGXm0UHEog3m+WvSoTXatlDSV43Winnpp&#10;IPxkT3RnKrVS6dGXFni6I+XeUN2DHesfDnf+ObR5f2FOJV2Q6OmTiWRke3OTXdkl2IgBZf1oTPfR&#10;uO07BE05TuHK3znpDpGD/jWnQ7Ze1O09HrFzl7BjO69ln7L7j8Sh8cS+RmF+NlnHB9PpICIPxw4R&#10;asSBIXivQJQzi+yhYOITArxTibYJRNM431UhRGNhCDIqg5ujJqjpXoECoiRTm5EemRwiVMiZAgGW&#10;RML4CFg8LAZvBXazw6CgXKa9v68tGWNGcrHwsfOigvAkF6K3gwDnncATl4bGN6bllCYkhwpFAnZA&#10;VERIekp8dERYII0s9WWwwAS5O62QqdocmrVdlddM1eR6+q8jBQ2HJleQOOH24BgwrABNb6RIK1GB&#10;4hUWSKNF2KWrvNcaY6zNg7DwJDYtm8tI8PbIhLjWwKDdZL8RDmcHg93hQy5E4BK8/UK88Cyc4TEm&#10;FsvCDV4Q5+JrXmdvvJfbfSel805c9+O4bY90w5fk3Xv8ShrsNFGLKKpvMKof0CnmAQ24yD5WWg8j&#10;pcMvthUX0w6LaraUbjBTDIJim+0i0oyDkqyCS62jDW6vbU6FB0hbz3EPD3t21ywvKPk1o8a8vMau&#10;qtS+tAbe2EDY2OjXPyQ5diTqxr6oeyPyezs590boj/cwX+6V39mhPbVZc2xLxOnRlFsHs5/sTrw/&#10;FH5nPPLZsaiPxzUfJwLejBIe7UE9OIx5dsj76UHYnwe8Ho1C7w+53N3h+XAU93aSPXdGNTdT8HS8&#10;aiBFFJFB1A2LOu+GzjwVPr6FuTHtdPIkeOok6sJYwKk22o44TCEHKuORJGFqfZBQgwYTVBbiKljh&#10;Eeq+6/jpW9ALj2BXHmMv34BPTbsOnUPsuMo6eCJwV7tnld4i9n+wd55RTabr3mdmz+wZp+g4jqPS&#10;VHpvgfRAEgIpQHoBQgqplEAIgVBD6L1DkCYCCqMgCKggSFHRUbEgggVHxd57b5jzOLPfd53zrrP3&#10;+2GfD+eDrGflw5OsOyv/tXLn4nf/r//Fs4gJcdVIAzZpZCPpqSeVqaf46qOs2IOClBPqsqtZjbOJ&#10;xQciUrYzxVUQbMSa1XDrFW5cBLsoMfW3upreTXVtFeVZEZpIgjiVltSbuePyrvuLZw0AKv54/sOZ&#10;rfPtMX0aZInAIjkVXVAaXJ/Pz9byufkxQaVadm5xOGCOSC9XZpRrkzPy9IVbZ7Zdej/64VHL9R1h&#10;bVlWSqlpqOU3jsB4YqDaXPrTdxxR8PzVc59qSqAwXHz53vDu9Z+cGNg5P/uJP2nw+e+zAp8V+KzA&#10;ZwX+1yjwP8eJge5p4FOdOX4W4MTffbPkK6O/rV72PZVol6UheWDXfGFm9K3pkuWuFj8hXR2RIAEa&#10;VYbFjbKCZ9nC28KEPxQJ7QqWhGIRDFmiJf4yyFw9Rf3llL/pnK/tHN7qXIDpKPmXQtzfuIy/hxW4&#10;6fbwsg/ECtqlnHRRQWbOsbo9FxqPLOinn3Zd/3Doxb2ph1s3j6u1+kh1bmxaVXpZS3N379z8uT9x&#10;z4f3Hx8Do+xaazXZanq5NkzGhARC1mNc1uJBjmICPZWnimcm0TzDw3zi9Enbt5ce1qt3tQlaxySd&#10;w+y6XFcZdRmasMJb4BmipqjV3AwpJZ7jG8NExkvxRZnczf0FJ4+33RjMPVjIzU+lAqNoIhIplAwR&#10;cW93+rNbfVeuD9RsUhJCXOBIoKQJ7KkoPj64d2znpE5XRqFT/UkQsQjdVkE9N0B6dMzv2Tz+9S3s&#10;2yf+954yj14SNnYIsqM02oCqevnOdEG+Dw67ZP0yo2+/Mra2VxXpJ24/P2EwjC4a9rw2jLwxDH80&#10;7Hr/cfj9q5OL7y8uGi7ceVFa1ZmirGlO332i6e5C4/sbesPxxIdxASXWDs4rvFaQFRT99rrx+UP9&#10;Z3tLBtWkVKifxoNT5MvK9fOPDRDq0rPafsvbto1bWhzWmK2Z3LDp+cSA4VTB1Q5Ui+yXZLIdn+MF&#10;J3LhAoZ3NBitXAuR2sKFcH8JPSSsIi7kTI3wVUv4m2L6VSFo2H1Vq+nKlCXrBctwdEdNGKc9LG6M&#10;qjtKqD6AqOtwTSx1DoqK1JRu+31qbvHNFYPhyOMruv4a71gSEILRebB/w/bNVGGIGwYarBDkNBfq&#10;erWSNrmwI6L8hH7k9aGWSztJGcJvnUyXrTPzZ/MSc2vVuiphRAqFKQ7lKuVSLdNP6GQGgjsgdWrd&#10;1i1dqTn5kIBAawwGGhkur69L69xBT8qz8WbaudAQzmK0VRQNo4qvTS+dzVEMCDApbpBYaw+xs4Wf&#10;uzEMiqcL42S5aqZa4YJOMTfe4Lq6m2jdTbfZTrJq8rFIg9mEeDqR4CCukBaeJg7T8NEhKDQLGSoL&#10;Tc3TSpRSB6inEwzjT6SFhYnUCmWaSqWSC8O4QV7eDhaua3ixIW17uzfvHUrOqhDxtKnRLSkhjenE&#10;mhpGz6Tm8kLe61Pa68WCdhSKa2rngUL7BeJx9g4uK8xcXHDC8Jy2tOa+5NranIYCbSlFl+xameHe&#10;1yM6ebF44qC6Vh2Q40scitJ1JWdnxceVVeUfnhp58eTSvr2dRYWxqgRmnIpCITsh4aux3utDGEhx&#10;WECkmB0r5jLwGJizIw6GkPPD83SZjXX6tpYGdWxMADsQKwhgJ4VF6MQyNSNEBBdEIyLiENFafEQB&#10;NbY+PHunDoDEYYXhlERaQpmqeUuZXBgIclqN9DST8n2VCUy5jhNdJCysiizRMuTUdelSUHUqNTcc&#10;T7FY6b9yBXnVuhBjlwhrbBFGWu6rTAday+Gpg1EDs4WnZ8vnpwrPHau4NFl2YU/B7EDuqd3ZZ7fk&#10;7MhMiKWSndgkhwwx5bdUxfZk+TZRcCXBOxcBaqAGdkiEvSmamig5E+T23Vdf/19OfHJq+iPAht8a&#10;Pjx9v/jc8PHVp9FMwHb25/VvceK/IPH/y4mBdYFTtX+8wSdWDEDpmVOnwwUCINd96RdGZl8ZoVev&#10;ALiO0s0mE2ylZ9NzpHF0qtjZ0dvSzh0bQAbSGIKBIWPBZHEIJZJOigvAV3GFFUEhOi98nhOjKzDx&#10;RFT9WdWWOWXnnKZnoWBsMnZLCTRJYBno7Qx2RrvbIKzJAchqbeLY5ubMuEg/BAiH8owScYFGXTcL&#10;U/jSZVFmVun2HhpHUIydawLUOx5PEpKAsBsPfwd7IhCN7OyicnHNB3mUQ7xywKAEqEcUAkS0XOW6&#10;cgkSZBOvktdsqM4pLuNFxQcI5EyxGksReCDJQNO3P57LpAm1Sdmt9Zv0VZVSLtfbxTXQC6KVRjYV&#10;lhSn6dgBZFdnSxdnSxwBxREwEzLis0p0khixO9wNjUHFKCIKdDpZcKifs0cYHFcoim1WZWb7Bwdb&#10;Ichr0SE29FBrDs0+hAAXA/blQC6QDBNB4EdxJAlivprtHUa2p0lgslKhfiB7dLjg8GbVsDaoQY0s&#10;ycPWtLI6xkT9ByN2jMZ01ssqVcD5jE+4jBinFZUli6rJsCg3M6qLOdPLiudszgFb8xnYNDk7m4WN&#10;QdpQEZb+AS4UDoQpRHEk6OAEXISOGqcmiEVQSjQutECQXBuZWyXNrpaW1skq64QVjYLqXZrt/fFd&#10;m0SNtZyKckZ+GTuvPqK6XqPXCJO9gFxna2c7T7AXmUSU8TBSpgsdjuLhxLoIoTYKyiEAvfKCguyq&#10;A/uaL/2RP3sqft+EYqBfsXWrsLSGH6+V82LUVGmiv1AfrpvSD17pPtGkbSSjBPCV+Cz7xPO8iZfa&#10;awvx09fUR58VnH9Xe+1B6exM8sihxIHpvIlL9TMX6qbnqn8/Xzc1v+HY5U0zD/uuvRp9+Gb80duJ&#10;xy+G7i1OPjCcfLQ48+bJ1Mf7hwyvpwyGk+8Mp14ZTjw3HH9qOPJkcf+99xOP3068fDr09P7uN49H&#10;Fp+NGZ6PGl4OG97uNQAWK8OEwTDy4vX2K/c2Hr3ZOnl/YObNyYcPfr83oh8r5FW2a7pH8w908tvK&#10;nDT5Pwv0a6R6Y0n96pBNtqJN4MhGb3krWTUZX3O3buhB3Z7r6fXnhAUTxIQSV7rSCRPjjFZYeAOJ&#10;y6FfI6OXUGrXpY6DO8+gxv9AHLwEPXAZNnkDPn3PZ+YJ8dQD6uGj2M46u6Qkc16cTWiIA87H1I3n&#10;y4gmCXguFNIKOO5XOMkex4Bx8C4kL3O49c/ObmbgUBQnnRxdEBCZYk/ItvavtSH95krfDeHuhfKG&#10;XBl9loQtJpjdNkH7PDhdvoJ0Ulh8EE8GwdMtQVIHWD6aVo1mtOFCuv3DhvCCA768s+SoBYriKllx&#10;JSj6iVD7UKz7IzRxGMttcycWr/dMX+WeaAKVWSNIjp6ulpYMV686Mn8/S74Nx2gAPMruqGJXKM/Y&#10;1Of77xnrzFNAsFIkpsUTMQn2nYHiJ9y9t1q67XRG9XnicmA+ISCQv7UFZO0aFyvjIBdrLdRrAxS5&#10;zQu+3w160s513t7toqPLOVvbi06OtxCgx37wJwT4EzLiCRv1mIt6IkY/kWNeRfk9jYDfjvA6G4Mb&#10;jguN8fU2//u3S/8rJwaO0/7kxG+BrE1gV/t0wvafrr/8xH+VvH8evv0fTozxBaJVHBzt6xs23Lt/&#10;96+n/vPjf1slA+t/cif/yZtfvXq1q3+nvY0dwIkBdL3mxx/54QKROo7GZinIjP15lRf07Zfrt13f&#10;tvfq2ImRvn355ZvUKaW5SVXAl2JLblurrqU9p72vZtexnlPz/WeOVA5PJG8ei2keElbvoubuDyq8&#10;ELLhLr/tFqf5Gq3ubmjDM+mWF1FdL2N6niu67ko2XuHWXGCXzAYVncCnT/unzJIyThAzJvDavbTM&#10;kdDsTkZCmjsl2ByiAoBizdYrU9cO9h9PkubiHWgBDmweNEoTmJNDL9bzN3RGtDRwSjL94nUYVRUj&#10;q5iRUBogbGfwhyWKLp60ChpYBiLVIVg1XkxgMkAvMvoAMf0YKeukf+Y0JuO4m2r/Gv74UubUqrBL&#10;jrF3YSk3oZobbqobngk3/XW3+IU3Y/L/UKeeSUm4odNcSFVMRFF3iH1qaDY9Cfg7u4peHmqa2aDu&#10;iAgsJoPrBejDRdELzTn32/PvbEq53Rr7uCX6Ub3obrP42lbFwu7U+d60g1XinlxGby5rX230mc78&#10;e3va3x4cejc5OttQm0+iq9xRKV6EXBgjcg0y4ld0GSxyj6T+dtnRC6kj3YEV1dCM7Xj9KVb3feHe&#10;p7IDd6UT14TDV0VDVyKGrqv3XkvdOxPfvV/auF1Q0sbN0WLEbCss2RRNNyGFmXKiLGWKdRFqs8Rs&#10;s6LytTVlqwpLVqY22Wb1wiq162NSXRLrWTXjKQNjqT2dEXXNnFw9VpnmJtF6yETGFPJKAguYBkxQ&#10;B6MjGDABzgqDXwOWWmNjzODJVhidOzXbRxDnyYkn8pNYMgVLLA+TxMeq1coEQTDPH4mlQ3Asd6IK&#10;OBqSZRzNbJzL7tgrLSiGUJUmoHJvlj4gvI2vHk+v+D2zqk+iKYIGkJetRX73K9LYymGNma2pOczR&#10;iYFChqBQVCtHkaVzvJUr8MNaDEJtQPhXoYhZCH+RJyjA2hoK8iBJw7NrKg9tbL9b2fgwt+KatmYh&#10;vvpSlP5hfNcLzdCDuIHz4a0jhNxWRLzeU1YFFW7ASfR4QSmGU+zNrsSG6v1E1RB+hS2n3SVylJg9&#10;RNFtJcdvC008Gll1Oq75vLL9hqZvIa53mFi00TmmySWmn5i/IyCv3ltdBospgCkLwIltQfrJ6OGZ&#10;rIXZpCvn469dirn/R/Tz04l3DqRe2KWeP5J5b7b89XTJq30pd4YVV8YjbhyU3T0mfzwjfzMre3NW&#10;8mZe8vai/N054dNTYffPiB7NRT0/EXl/gn/jSOSd+bQ3Fysf7asezRcVFwWV9dD6zzKv3g348BD2&#10;4an7i+eezx+jXt5GPDoGOb0buqsdUtuAKSgn5KWAEpRrZTnmmb2Ivlm/82fdrs6vv37L7sFDl4d3&#10;nG5cBy3c9r77gPh83ufmmNOJZvPBHJNt6Va9CV7b4lDdqaETRRlnysovF1VfLK+/XNtyo6xhpq5l&#10;LiNnEB+QZrIG/4uRF8GUWxfaOpF3fHrDhSNVp8azj3RHjNQTu6qQW3awx0+knnu08cHHgWcXKk60&#10;MzaWedVUeLbrIb1d1P0j0tM7paPN7LwSSmhFhKCmIj67OZYuxeE4WEaYoLZwy/zAtcX9i6+770+l&#10;7W3GFSe6Rdr+4GJk9B3AiZct/54lZJ+/AiBooL58C3BiIBQRaMX905oA3Prw3256wM2/drzp6Wmx&#10;WLx06VIrK6uysrLbt2//9fo/d8T/T6X6z1b+fP+zAp8V+KzAZwU+K/DPFPif48RvPwI/cR/n/uTE&#10;S/7+7ddGX5n+tJRJciqvjoRyXZf6rnYKBfskh1graOuJkAAfWDefezhBcSg8bAKPb/MFSxlWUMZy&#10;bOB3ZL+vs0lfNuO/6EIv34ky3+1r3k9YWeD7TTR2CZb5Y0ApWDURnnoijjsoF7Up23a33Dw89/78&#10;w8VzLw1X3hqeLH58/W54YlwUr/JhhjGj0kmiBH5Cyube7XOzZ64s/PHH1VPbB9o0qfJAGjKAilhv&#10;s8rSdr0XHAX3IbjB8Ah0CImoYgZlquXNO5rOTu96MdFy/Uju8Fxyz1CATvOrH/Vrx1Bj70QkL5ce&#10;X0IrzA/M1+KyYjzSo+x1MVZZVbhNvYLBdlZnukesxi0kDx2eg+VsipL/0d/45syugT1JimyQJNtV&#10;k4stzCDX6MJKgIl8EVIxT+SP8MV4oGme+ExK0IAKd6IGfmoL9Mxuz4UjyAtnKXsOcQrLqKm8GCVM&#10;l+BdIkWpEB7IX1cBY8KWOFl4xGiKt0/OH7h8d9fNh8P33ow8MrRcuJW6d0I7NLj5xPGJi1e69h1P&#10;zNEnp9Toc7cN6o8ca7p0beurmaqbMfSMdXZm5qifhKnM5l21B24cOPhwpPdihbwpiJbjxcqHMLKQ&#10;CB4cRCQhKWE+HB6KxUWI6OH6uLqZjt6He/Omqkj1Ir/6aJVeFRKIDHcB0+yxUOcgGzuSrT0B7E4l&#10;45kZAuqeNMqNkuAPJbwHMsKIk3Xd92uqjIiAmyHdcpvSfZjvNeEHHrdz3/SNhcLoF4zRUkgQI6p1&#10;eOzch3dXDYbhc8f9VHQjx6Vuob6/Hdy7ZWgkRBZr64kEYfA4BhtM83Vl+aDkBEV1bN1ofXZvRWA8&#10;3zXAmyUTRelydbWbU4o3RiTm0HiRVI4siCwO9CZa/GLsZL42WhCSoVWSQ4gWcDtLXzd7Ic0xPNSS&#10;AVjREEa/Oq40QTuasj1XCknuPGWWpPZgfNlIpKQYCxaYrIEuX2VhY+uMCyapU9jlSeikRGtS7mqr&#10;eqsVXd6mXbg1nYiVmxAmOoSVCOMRRICRJYEQiS8njqkuiU6v0Iijw8NF/KhoOZnO8ALj3EHedHJI&#10;SU5xQ2l5lIDLYRAwfh5mDj+jsS5p+ZriqnJdch5gTE/nVSoxufFuuirk1v38i9fiPkzLbuVhWxBW&#10;wQ7rkUBfXrJMjodg1xq7rbUjEbmZSUXtSTl54TJOjGx9XvSqgXLPqUH+6emYqXF+XyahJRC/Pzpn&#10;b1ZjZlS2TJrY1Lhl7sTpttrm5KhEVUyELDzYz9sV4mbmA7YIwLlLeIG1FZn6+uz4BCGJ6gPHeOLI&#10;mIRc9W8jHb0Ht8fkqLwZOLAvIozLaSzN79tUmhJHwBN+ksQhRClYdjo2KNM/uDoMn8mwDfFyDIWL&#10;c+ILNxSxOUFeng4wqIM8gpmUH6UojQwvpAJhA1mJ4iQ+M00UHE0L4EO9gYg+8gpXromPyJgYZcIs&#10;hyXVIrOTzWKSTBK6QrbO5MycK704kXqsSzHSJO5riuzfkjBaIdkax06gkiAgr++DAx1a06NmG8pO&#10;FqWOywTteOwWgu9sSvL5/LyZ8rKeJI0cCfvh798A5l0AMIC9IAAnNrwxAJx48dkHoHf6w2vD4qew&#10;dQAWA49A9f2vCvB/7Sf+V5wYWBV4DwAS/8mJ52ZmxUIRMMQOAB7rvv4CsfwHrpWZ2MK4HOPeKRHn&#10;yBMCAwRuHjiYDylYIouKjCYzGYSgADadRvFB+6y3Ydp5sczcyD/asL60T7ehthMTe1h5XZzCrfzy&#10;PUlbWsQViah4jlMQxs3TDWTlaLuSCXOslvP78zKyI8K5eDTVG0JGenlZr7VY8rXPt9+n27jUgTEV&#10;UGwukGAQyCzlhIbAYa7LfwL/9FPoWtsIS4c8d692P//N/n5ZTg7RVusSvNyFSA9/FwtvsH1wGE2d&#10;mihVKrH0YDiV7QDDWrkh19qBHVy9yRReWlL2hoq65pq6zIyEIDzSzXKlt7OpUkjKShIAAeyW1t+s&#10;+MUIDLWOVIYpNFJOOBMThIFiIPYedii0N41G41AZVAwxnMjKEScUijRxQH+wNSRgPRSyytPhO2fn&#10;70EwCwIUEersL3QICHVihCMlcThxPGD6ImLFWJdgqHlgkLtM5KcV+maz4Bk+tkofq1iqY6IMkql2&#10;y8qA6lKQCWFIARpEBDl4+4ADqEHioACxizPexARmts7H1j7A0Znq6ytXxlWnJbaEMbVgJ5qjmY+n&#10;hY+vC56DZouIvEgckwXBuZvYmvy4xtkSRPHnhgRFM3ylVKyEhY2kw6RUkCSSkCbBJtM85P52PJoT&#10;n+EuZCMlTD8JlSzyI3M5ClVUbm5GTWVhV6u6u469SSfoKck+0qXs0bsqgldRcOyKgsaF810f39a+&#10;eV75+lnT25eND+9rRw6y04ow+FC6N4uH5Eh8BLrQdL2yJjahBBokBiapBduEbaXWHVYNDco7gXOD&#10;Yym7LuTvu14xeX/D4ft1B65WDF8sHzpfvHOhfMdkgr6Nk9jAUI2k6e/3TxlO3jScum04fNFw7Irh&#10;5C3D7ItX0x+eHXv74dRLw+xjw8lXhqmnhsn7hrFb7wevfxh+8H7k6f3uWwu/3bsz8PL5+MfXBwzv&#10;9hvejxk+Dn/4uPv9u50fPux4bui+a+i/9a7vxsuBu893P73ZeatD1DMYv/9k5rkRztAWh4qedYWT&#10;bg1DVqUT1rkHvUr3YSon6HVHpJsvZ4zcLzp0Qzf2PGPMkLb/lqRDDxXIHcERbl5JHnjRSkS0EaF6&#10;leoIpOs+5tR959P31p1+67BggDz+CH70EXznDeTiImH+JfvkYd/WChuleg2LaQeje6A2ZBb2lLXU&#10;SXLjIPwQ2wCWO4XkTPa1wUPNkTBLdDBWUK2u3pHZ2sjTJXux8iAhOxiaC5rGq8kbD4VoW12Zhcsh&#10;BT+BG81wm62JlZ40qQ9NRAimOiLAy9cTV9uovfxqCaEteO4mFGOHb2gvmDKB5EzBObNoPnCdw0uO&#10;+Qr2+fJaXfxL1kOTbcFx1giVrS/f3BOx3NTtx+XBJtZtSNoRimQPIXQrPLDZ1afCGRa11tb/+2Xk&#10;FavincD5MIzeCbLHAXHIBt5n6tK63GrE3qfPmxIPRfnY2wFzLoFyywcL83a359hYJZitL15ns93a&#10;eZ+1y5S10zEr26PrLGZsbc5DXa5hwdf9IDcDoNdpkAU2+Ho48oYcsxCJnhd7HA6x3M1y2ByMlXu4&#10;Whj9zfSLT80Y//ATf+q5WHy7+ObNx7dA1uY/IO4/4cR/1aHAyIgxIJ/43+DEf63zXzjxl1/+9MP3&#10;fmw6MVbGjI3QqlQD+aUtEcpGDn+3Lvfx9NzrZy+Ozp3fPjg21DMyvXNytvfAzK7D5w7P37v8zPDE&#10;sHjpzYW2fWPKqmFF9URk1fGoupvxmz9mDBjSdr6J6njEa3osa/mo6fugGXiXvPNt6sBj9baHqo6H&#10;ce1PVVsexzY9UejvR1afF5WNcHQbSFFpKFYcjCmDUngoqpQp0qgyU7WlfGkKCEG3tSOh0RIiXkXE&#10;KomoGAYmju2j8HNgwyz9gU0gR1FdkFBWpEjcGKPojFGkEwgsBxCwt3NdfEir3ZhroLF21FJUZIOf&#10;pgMev9lD0eOiGHKI2Wku6jcOG7GSTDorDnoqjzpFHneOPgKNmcIqTuHE037s04yw42HC33mh42HU&#10;fVHMPhnxUK70yVC9Yar7zmDJLm1YMx/dHek/UyK7t0n3rq/8/e789/0phh6NYTDDsC/74UTy5f2a&#10;m4cz7h7SHe6MHagM7SniAlEVB+rTTrdXnmnVD2YlVXBFOURmKYHbgJekmPnHfIvMM2EPkYrm4ntv&#10;po/NSnsOsn47G7L7Hnv0HXPSEDJlYB0wcA4aBEcMkiPvZftex0y8Tph4pBq6qd55JWHHTlpesilF&#10;/gMubXVYpbWm2SF3o3HWphVFe0y3HTbffXh179Sajqk1LafMN/Wvqt3l1H6MPHo38vSLpHMP1Ccv&#10;8/bME7YchuvH3Uo2r07Qr1HXOGY3YWorYUUlbjqNaUTc3xkl37EqvyRuWysANMxzk5B/9Cb8jAr3&#10;5CqpquhgNXA6ziSF4yAUbxd/kjNGAGal+slbeekTcVWnU9uPxTd20eKbMIJ2cvSuyKJz1Tvf7zlj&#10;GJu7Ur1tBy8hFkoJAxH83dHrTO1Mze1s7Nw8ncCu650w9iClHxUYQZmKwEVaOUavs1PYu0k9wCRX&#10;R4KHc6iAnbutYdfUnrn+zQtlWQs61R/K9MuKnBuRZa8Sty6m7H6h7nug6r4a2XopbsN8XNWF5PIz&#10;2uJDKk2fQNTJCe1kc5vwjCowpRkuGWUVnlU2X89quF1efEeve9zQYOjoMmzebmjpfV3beSGpZCoq&#10;bUaVfTK96ERW6S6lZkOIIBNHiXHBpoE5rRzdWHjPIf7Ok9w9M5zJY6zTByVnh5TzXYprvdELXZGX&#10;GoOnS4kHSn33lyDGSz1H66CHepjzI4Ib+yS3Dkc+mFY//T3yxojw3P6Ii8NRC9vFUzXUnR2SfceL&#10;HpxvebWvabZCtTMDs6HCpbPX8tgJi8c3zRbfmX40rP9osH1vWP38scnCY5eZO5DRee/uCcjGljWZ&#10;zcsyOlZvOOQ0dsn90g3Luw9Nn781f7+47q3B6rXB6Y3BefGl/ce7lm8uW7w6svb+duNLndYLOdaH&#10;o9bs4Jhv4iI7YsJ3paftz82fzC/YX1x+tKrmqDqxAwaXrVsT6G8bX04fOp7y4n6Z4W6p4WLGw9n4&#10;W6dk10+GXp8kzU0STh70HT1BGT7LH9rr21T5S3LVT8UjHvvOU26fZ7w6y3g3Tb+zl7i7HpycTxCm&#10;KHmhyb72PqbGLqvwNNqWpt039z82/G4AfDv3mi7Mafc3cspBJgigsvvkJ17+LVPInL/+p5/4Myf+&#10;Z1zi8/3PCnxW4LMCnxX436HAv82J/7J3AP8cAMxjEcidmDtLxPl9yif+ysh4xXfxwYGD22tjM8MJ&#10;SWxla27eSCemWPODt5Oz1apiIm4qXXskVt5Ph5ZjVkgYxgHRVtx0R0nUyohgoyzWlzWMFU0Bpo24&#10;1RmwH6Ve3/sjvoCxlrHq0JnTsWWXMmP2xPLqFSU7WgCjxrvbrwx33xtuGxbvGh7feVzTVOmEsPlq&#10;7a8WXujVlhAnqHeohJ+Rl1FYkl1YmpIaH07Gg9ea/rjaeOnX3/991TorBI6OwAXbutGAAW5+WHV6&#10;XFdH1emjvc8ujRsu7jUsbrlxNXuil5SbvIYeuSJI56EsJ+QWYLT56PwaUk19YEsZqr4C2ljh2ZRv&#10;W1H46dImm4pTrNnJjgGxDqiCQOau7PQjzSWVueTsSrfOUfbx03mDv0W0FHDUAjIdTwKG97B9mSwU&#10;S+bLLwgK7hYQBhWeHVEW3enGB1qchjrgOXnuIaF2HKQfz0FGM4kg24YEIbAIkI31WmOIh2cYL1qh&#10;LY8sqpDXNGb37SkaPiSv73QXxjoFS7nZJcqapjBlLjYoEosTScM0GZHFG9N3jFfPDBYfVgvVGLyn&#10;J22dUEev2Ja3Z3briWcDow83JXVR6blO8g0+mla6UEtBU/D2rkgPqJ8X3t8J4w0PwYlrxBl7swRb&#10;VKQ6Wey+Ev1QQ3QwRObwK2m1BdgUDbOlot1p3lAaFRvEpaCSQl06+S6no73npf4DnqDiL0yKv2Dt&#10;dt68w+dErvvBaOtxqs2I/drK736k/83I829f29l4oqPyM/vP/j5++3Rcg/Zn+Cojqy/RiqD68e1b&#10;RkYVSWXOENZ6a+w6Y9BqB0cbGNiLhAmUsdlxfIKE6RaAwgkZxU0tO4+e3P778eLNPayIRBCSZG+P&#10;AHv4oTy9MQg0B4sT+mF8oW5WFsbfLvv2B5t1JiS4Kd3PaK2J0ZIVRl+Yfv01CG4horukEjzkZJZ/&#10;UjV5x1S+bqPIiWkMTHn/+UdTcws/H5BYAk9L90xtRCRsdA1strdpd1nZhjLp8F/bgDPPx9hoApBy&#10;EQP9H+ydZ1DTa9ev8dFtV6SE3iEJCYQ0UkgC6YUklAAhhYQOofceikgXAUGQpoCAIEhTEBvYBXvv&#10;Xbe9YsGyRXP+7n0+vDPnfd6ZM+c9Z84HmXvyAWbCzJrJ4ub6X+u3gpnYOKpyXWTtaH1TX70sVGqP&#10;RTMFPuGRySJhAB3Bl7ID08LTs2JTA8U+Hu5uQIAxDG5gZ2dAIIBDJF5JiqgUn8QI10i+kQ99sW+a&#10;RXGn68Fp39cHvO+nO9ahQcAgvmxTRVtX3UaZu5+NgSPEhk1yDZcHqqOiEuhuqED3ZQ0ZxtM9bpcm&#10;Qs9NxU0MeXakEVp8+OdUa3qTKiOlaUxXRaxCvb6wMUYZq5KFr87KykyIDRC5M0kIItrCg4eNj/Lt&#10;aCvd2FKYmx8TnRjI9HB1BpaExAcVN5YDkJgi5UEJKBSW4O8p3lyzfqy3OSGYiYfND5Jbh4QDg6Ng&#10;MNXU0NXYgGG6GK0LwttTxKLg8IhAb38+hcahUgIDPGLT5IJgqpvEwVWCVCXIGgsKN6WqE7juFAMz&#10;3B+GlCVgT32CeJVrsDavGJ5YDs+MXa6MWqJsYzQcTzh0tejCWOxYAb0kBBajwqelctfI8XEkC7KT&#10;pZkzQlclJ/UURV+oVt8tzzqfGH0tPuaJOudNZeWTssqntQ1Hi0tjWCyjBfOBmQctrfk4Iv7MqZPf&#10;vvwAHnT9/Pz5x+yc5u+odaBBA7B47hcsBp6A/VvP499xYmC+Ajj/gRP/Q4X/fqe/m+YvpRhAxXM/&#10;f3z/FXJx9epVZUDAon/98onN5mkxDPXj0Mh4KLSOTlkv9pXzuMYW1o72WB+hJCo6NT4asJ2CpJ5+&#10;/jyh2I3j5UTxsSNLLehiAzf5SkKCjVCNUpRRY0rpCRX8tBRyaIiTn8zJi4tm4XA4fUttQ5MFId6u&#10;bTlJnamJayIDokTufIwjzszEQUeHZGQcZgVdB8fXAfCMwKglsdYQqElE1wAkiqKrR1qlwzExDrCx&#10;zUcTN9H5jSR6goW5zFRPRYTH+jB8hS4wpBmKBONIBW4yL7Q7G4LB6BiAdA2N7OBIMp0XG5u8vmJd&#10;YWpaglwW5A1spSPSne2ITgZuRFNAYXelWBEIxngXS74nThHu4SFl4RjOKDKayCRTODQOXwB482ZG&#10;FhQUJT0krT6nLkuayrGh0QwJAismRRuP+gOFM2SgIZ4QJ18wMQAlCCb7x6J5gWiSmOsWJKOqvFBK&#10;irEAo81zBvnYLOXDDOVIsxAGLN4DmeztmOBjoOCYiGk2Hq4QBsaWiEExOVyFnyCSTVHaWdD1QQQ9&#10;Q5KxGcPZWSEV5yXH1uckNUQpVrOBLTuWVLwFhY/gBtPlYcyAUIKQa4yELDZdugC0ytAeDCEhwBSq&#10;s2eIV1Zq0NowgVqEjfJCRvLsg2hWEqKRF9pICNOh26wkQkzJblS/eHXZ5r37dl+/tv/erT2Prg89&#10;Pd/6dGrdn5Pld/aq+qsgcoYOF+++Vl1/6/KY5kefRtOp0WzTaIY/f0sfmkR6hYJMMVBTggfGl23N&#10;djYgESACAisYQQtBEYKCWSlruDm5+NhsXEyOS2wBJbqCntglLb5ZPvq4bmIqfVOvJHcwsGinqqxV&#10;lJgG5wXqOmU7cieyaj5NXNTceKG59ObrpXuzF+9qzr77Pv1l7uLP2ekPmqmvmumPwAFM4p+TjzWT&#10;j76PP3wz9PTRthcPB2b+HPv2YOz73Z3fr3W/vtn6cKb76fetTzR9r4DzE+DEe9/ODt9733vzw8ir&#10;C233muQ960Sd1YLeDYQtA8iuS9S9d9iTV9j77tMHTpO27MBt6KVu3OHfsy90aHdA7w5R25XQbV8S&#10;jn2I3X8kbH1LUEJ9UHyLLLvaPU1tl9AMLTxNGX7MuPASc+2j/Z1vDs8/O7/XkDVzuNmvuOca/jNN&#10;yJNHQVMjvI3riVmrRSnNKZVnhybv7T9/sfPI7jX9fZntNarKCEoAxcQFpefs7xrUnL3pYs/ph9vO&#10;n60c2x3fuCu+8XLlrr9GbmlG7z4tGdzJjmu1E2xEioeoEd1kRaYjh2ru5GAGp9hgeCYoTytssotw&#10;e6T6cErZubTKsxG5Z8UJZ7ihJ91kZ1jBE2T/fji3047RZE2rtKNVOHKLcB61VEWJizgYTKLomKD+&#10;tVi4TD8PjOtx4m/DCgfwgo3Wzil6NjJ9ax+QbZAxPAKMznUg1di6tBpj2lfB6haaN+rbDzmzuql+&#10;cXAcEwpl4PFiLz9/PzkNg8fpGylB1nlQbL09rtPGqdvItk/XdMLU9oQV9BwWfp7geIHscJ7mcIYF&#10;n+bCT3g4nPZHH/NxmuRZb3PR20gyz3SBedhZW/9rvvm8ecATLRLOeffOYQ0wPT339TsQT/zjy8+f&#10;X4GeCdwF/+f5R3P7+3L4zwDFr4ui5pdPfODAAQaDAWxqhMPhTU1NL1++/EeY+4+v//kVGXjrfzon&#10;IOF9+rxr5xgcDF2gNW/B/D90V61y9fckZoS7pAX5KrwSOPQgKMQfZLGeK7q7pVfz8iUw5n33zr3R&#10;Td0dmaUNiSXjnUN/Pnz460ngd83LU3f7M+uyqQFlOGmPZ8qBgKJbsY2zuUM/8nZ8SR94HbPldVjz&#10;q4iW90ld71K6P2b1P0voeJ645W3q1nfqno+rt8+V7viQ23spsaHZPzUS466AkqUYXowwKC4gyt9X&#10;gcRTjexQFg5kKI5LJCrcyKH+XhkBXtl8QqiTCQum52q2yAlsihEylZkxxTmqrNyg0JKQgBi2K8fK&#10;lKSt62ULE1jb45cakhaay8zcUhz8sxwVpdDgZkziDnrhDpecEWRKs6F0o66o2cC33ySgx0K6ycan&#10;Deo3CPHfD/E54iwB8ismmZ676JwDIo8zMYEXMsPO5kXerVV/Hmz8s6NsONavXcbYkyg7WxR7uzb9&#10;+ea8F+15H9qz53qz57ZnfR1Wv+3LetOb9W5f2dPjVZd6MvtX+5Yr8UX+uAoZvUbq3igTtSmlHYHR&#10;o3HZB1PKDsSUbfdMr8eENGGit5IzDojWT3BqdwlrhnzXnvLpmPM5qfG7/k155rNw4iN/95z/YY3q&#10;tCb66GzkrtmE8e85k2/XjD9WD12I2wQo3R2ktD5K4RHh5suSHTeZe88jth812jwF6n4A2ffObv9z&#10;o4EXFkNXUGO3uUf/lJ+bUV3+FH95JvHSbOyFryEnX/rsvEPbegG/+SSx/YBb1zinZ4SzpcetodW+&#10;YJNx0rblERN6MReQBad5lTXoGO58ZzcthJ8pL4kbH8qPomMFcEss1BTBInB9Gd4KV2EcjldJ8x+U&#10;JO4NzT0YW3Yyt/FaVe+92sEnbXvf7TyjOXJDM3nuY//Yg5aOAxUbNySr5V4SGBKPdqHROB7A0Jet&#10;LUxI5lQkZG7LKy11lygMoNwFetyVOgEO4Eie69qSpJbR2t33xy+/PHZuT/vNyuKZgqLHxZW30kof&#10;JNW9SeudzRj7lr0POF+zd78p3PW5dvfXzTvfd3S9am9+3FJ/vXLdydzVu5Rho9Koc9EV78pG5jbs&#10;+at58NuWLX/1Nv3obJvr6/02OPRtYPhb97YPTZtnmjd96u56093xakvrvfrqqcL87aq4DQJFvVvw&#10;Vk7KNtbqFofMduvCIVjjmHP3CH1oC2tHJamvGNO1GtGhBremmTSkGNRngZpzjdtXm3RWOQ3WOA1W&#10;OW5vJIz2uh/qct/Xyhro4I90ePauJTZmQctrKM27IvZcqbl1pvnPpuSDxeT2IqtNLdqjRw3u3jb6&#10;8lT363udjxrQR43eBw2QtGd/d5Z45T399F3ingnrjq1664eXtk4YjV1G3L+P+fYQ/uOZ7dePdrMa&#10;pzkNUvPdWvPB8K+P1t/fIzS3IT+O2X08gvq4Hfksx3Qne1kueGGIo2kEm5wp8SkNUzYVrB5t3nAk&#10;OaYW6yRGwwKTfDv35zy7X6R5vO7ngxLN9YzZUyFPLylnHgZpngX+OOF2aY/j+Aiku9+6ZpvF2kGr&#10;5n0Oey7S7j7y+fbQXXOZ/fm0++NJ+t4GWEq0LYlDskd7w2ydVpghjCg84Wp10+FN5x53P3jf8/jL&#10;9id/9T2/XD3tgeLPn79kntaiRcuXSVT+N+5d/mUhAJ3zO3Dmvv/4Cexa/7s3/lsl4Z/G+Nsn/s//&#10;KPz+7u8K/K7A7wr8rsD/nQr893Hiv4CcJY3m0rXrHDZ34WJgEc+/rA10c5Syy0cOrq0vj1u/punI&#10;7t5rl/0bG1aQCCbaOvFu+K0JqnF1xGAavTYNpqpBiYbdwqfd8/ei0tt1M6tXFpaDa0opJYk4GRtE&#10;dFqIxgDryc2C1opapsq2TFcl1kYHpkWta2i/dfbJm4cfZ1/8eP9Qc/3kq56eMXGwcrHRCiB6FDBM&#10;/qW1ykjbmODg4E7A0x2hDKSNhIHlYCEWqxaY6iwB1kERsG4ctozLCeZQIsP8izfkju5ruX1h69v7&#10;27++GtXMjGnmtv64nnG9i7h1jf7addZN/cyJcY+pftfdW1D7+vBHdlJOj5NPT9BO7aMc6ENs3ebY&#10;NoxsGEBX9GKzaqGKlFWkWBCuGMff6CkvCeJ2NnlfuVrw7Frjqd7EnRXS5rTAIpUq1jcixkOV5ZvX&#10;Et1+IL13WlWyLyCo05s1lsg9WiHemOzKcVkGt9Mi24J5Ju48Q7EU4x8pEoYG0Dy5zmwqRijk0DwE&#10;YLqzNQuPlXq7hATDfRW6JCGI7OvooUIIokAw4QoT+go9PEAsBCzfUFFklJ8qNSg2KtLTNxJBjzIS&#10;pDqmbVAMn68/OdPdf7sgvpEoybfJaWM17YqobFHlZCfmxKsr1VXq2DypIIDLZHgrmYp0L+9kH7+8&#10;wNz+0rrtNWG+SIWTNs/G3MWW7Oro4U5ReAqjWewgnBsZgdGjYZeHCaDZEloKjhq+FFcGyp4kHZwW&#10;POknXWlCnCpwOix3aOLYR3sQo1kkqRuTJY71Td+QGFYqx0jtTKiLSGGOq4cLey/t3j51KqmwE4qL&#10;1jX1g9gFMQjATq8EX0EMn6egUACJGWtiaY8lMVdXbDh2+c75x6839I2RvSSrzMHahhZWtg58Ji8m&#10;PCI/KlJOc7EGLVkC5Bku1lpoq28ud3NMBSw9CojovMyJaIER+birwz0qRZwEnoSRUicaOlObvjHa&#10;2h2stXLpH1r2his9HPVDvSwL1JimbaK+rdzV67G8IjikDItoZLtU0lBpOIdYBjU7KTK2OEpRFRTb&#10;qc7bVpZenSVUiOyQCASKKPULViniQj1j/ehydxe+iCUEOLG3kI5GmluYL7Y2Xwaz03ZD2QWxPOPZ&#10;IUEIschQ5LVSFmuYWI3dMiw42+N+JBZTCACq0qJ1D4DP267xaI637QJjjBFF5KqKD8hJV6okJGye&#10;h+14PuHRgOTeRNLZyeShNp/KYJc1ZN4ucVqxKJ7l4otAsF3xAhqeQ0KT5Z5++Wk5ucmp8SFAVjKP&#10;T3f2YOHlvqy8rOiEBCCYVuQv93Jju1HYDJkqTKoKM0PA9OygZjYInCNdygjIDUrJCgj0IcKp9iv9&#10;eBbe3lYoVx09h8ULIAsWwJYstjc0xTjbk7hsqo8XRsAGuwodXYF87wCGG/C/mI3FcjMHbYKnU0Sa&#10;LKcgOkzl6YKxtVy81GGpDnIJiKUPDQEz1fiADCdptAU/CSre4JGxN71tX/6WKllmOMk3kOwVyBR5&#10;4hmuYCTcUB8HBXEpVnEyt4YY2YG0hNtq9eui1V/LyzV1DX/V1j/ILbxZUHwgPz/dU2i+BJh5AASP&#10;eTgX57NnTvz17QfAhL99ev8DWCzyDSDGvy7sf3PiX8zjv1CK/7c58S+H+Bce/l85MZA7AVh6K+Zp&#10;mczTkiIRPQnxncFBW3288ylkopnZMq0/0EYQFV9elQrMB5TVxBZleEUlsoKKRIm1/rnruGklpIQq&#10;SmqVe/5ajlpNilUzEzJ50Qqit6OujdlifXt7GwINCyFaLzHSsgMvy4uTbK/MLwuVSzkuVCwUa29F&#10;coQIXUkBTGaii5sajMiwdSzFUjLhGD8DMyrIgO8AF+Gc2VCIq76uj6lFmgMW+GmaNUysq+drZxbK&#10;wKnELC4TZWy3yhJlypBy3JSeYBoeZGcFfMrmr5hnZ28j8xdVlxdWFef48V2cYaBIOTE7QRgbSmNS&#10;TMFW88xNtVxIVukZivLqxKgkH5oQZYs0NncwdiIjOCIusPrF20fu6IDTX2HiYIaWs5QpvikqpkqK&#10;lkTgIiOdwuQm4gAjscpBFYaL8cWrPChRAbJMuTSD6iIl2nElSGkyOSYBGxlkI5fr+vEW81FadLy2&#10;L8Muko9M9EADqDhGbB8ihCmYVkKGgSvHlOaPlcZxk5MYySK4lKhLs1+IAy8iYkEcb0RwBCU1gaWO&#10;ZWVEuMbLEAoZXBqBVaaSw3NpUWkuQRFWTPeFEMIiO6QlwQnNsbWhmOljsXBBvGr95vqDTesmkkMb&#10;Aj2L/Ti5DOcYezOR8UKCziLc8hVYbUNnayTdW5W4bmx09MXjfd9mdn58PPj5Ts+3GyX3dkt612AT&#10;RSCGvSEfKa7JbL05ffDH+7Efszs0c9u/vi8/fpioSlxoDJmvtdJBH+4FZ7mB0JZaZsZLIWAUB8sL&#10;8wosiAuqjKQmU1Yy4VpY9B8kl0UExlJyuK1fm1/xaHDtZm5mHtg3w0JY7iQrRkszIB7KVTipnnOh&#10;e+T++qFbR28+Pfb08bmHb648/3Zx9vPU57lz375Pvdccm5079elX+sTJr5ojMz8OvJzd9+zJ2Mub&#10;I29vHfjr3nHN1M6PmyvOFIRvKw/uHC88dGfz7a/bn2tG3n3pfzYz+PjT6JPZHc+vt93dnLpPzdwY&#10;41yVQmipcxveRZ+8xDv9wOfqI9nNm+4nDrmON8FbM83L4m1KE6DlSfYVSeCyemL7GGPPGenJa3ln&#10;rzWfvtF69mLF6cnEyWZWRx2srt22dcxx7LjTsYvw6Ruo83+yHs54vfrg/fK915+fFY+/xD15GH/x&#10;XPzRsznHz9Sfv7r12ssjr2amXnw8+uzd5P3Hu2+c7Di4LqRUhpV4OYpKw9dNd556cxDIYH7xbvTO&#10;lx23XvVcfD98U3P4hWYaQN1XLhT37I6qOJa+8f66wXOFmwu4gS5mSIS5E8uBKsPwoileG4LTLtZv&#10;e9t3QLPr1Peefe8qtzzJrHkSteZOeN60OH6EKm9DCuqAbUskyRaf+JaI7C0xRW2qNbnuSpkdWmkK&#10;yQVjq6GUBivyOhNMtTFmzUpwuJaBZKllqDkmFewabY6LAyHXmBKqTYglyx1yl0GLTDFVTowEJFUI&#10;RpCgcAoC7eHKE/P8OXg60RwiwtPWyCMArzEdiU8ws47X1luta7DRwqbVGtpl79jvgBh0cBhwhPY7&#10;2vU42fRhob0u5v1E4w6sXhPFdjUV7QuxtdGaB56/4B9OPL5zBwA8AJ34/x0n/jWCATTQX19fZmd3&#10;jY7CwRCgbS7TWmq0AsTyF5OTIiFSIQIBdTcycV+03A+kEw+xbQ9TXpkY+fLXy7t3L5amxNLMTUgG&#10;dpmR0cdPHZ6Zff38zp399V1qptRXD+arY5fmQK0keHcxQ47J8x8kN77IbL8TtWFaWnpYXHRQUjoA&#10;xO57qvcqKo5Fbzyiqj8Z1XI9u/9J8fil5K6R8OoUZjgXyiIZO3MQdIW7PEIayaXydVcaL19k4OrM&#10;C5PE+7JD2HgfdWRpRXJtID3USdvJSsscqQ33wHBkDGm4RxiwByDJ0zPLiyNzArusWOi0eLGLvgFR&#10;34SgY84xchKZk8WGVKk+Mx8ub2Nn7vFfOyGqGHBNL9Xnr17JLDHgVVn4r7X2K4f61iBkW2CyCZhy&#10;GhO4Fy3utKK2Wbr0oBj7Pf2nIyJOxEcfjYuajI0cCpZt5DHWU0k9fl77Y8KOJkcejFPuiRQfyQg6&#10;maU4lS09nxd4IzvyaXbyh7Ki19Xl5xLj2lm0DLBNpJmJzMBQbmoeh8Tm09ndkojJ+PybwKRDZdeJ&#10;1Jo9oav3hhePBa5ezwxMtuEGWrmForlVlPirgr45xZm5mAuf/Pe99R77JN/7M+bIz5RDn5LGXyYN&#10;PEvqfZHX+7p48E350LPigScFw6/z977LPjSTduR92NQd2vaTlhtPGLXcBw+/h469tRp6Z7/zk+DQ&#10;B+n06+Djb8OPvFMdfB9z6GfcMU34oTnR6Gfh8FvBjic++25LJi767zkpHDjKaNvD2HAQv+40rPwu&#10;ovIFs+mBuGmAm54G4QmXwAR6KDnWXUTiOVnDVi1dZqavL2TS4kJkEQJ2lAsul0yoYTG2+PlM5ea+&#10;2z6gOTStmZzWHDj5af+xlyO73vQPfB4e+DI+9O7g5OHOLWty1EFhUQFhSQFByX5i4DIs9+WFFiWV&#10;NGWUZXL8+frWKC0tusGyNB/SaEvOpfNdZ58OTL0fOvVm8MSZ1ss7Njza1vC4r/1Kff2FkobL+W13&#10;Vm9/Wz35qe7Qq7XjL0t2vqsd+dIx9H17v2Zsu2b39rmh3g9dHTfq6h7UtszUD/7cuPdH/S7NppHv&#10;3b0fu5vnmpq+tW760tH1s7tP09Wnae/WdHZr+vu+Dwx/6el7u7njz4ZN1ytaTmVsmIqoPRPcsItd&#10;sskycfPy1B2gtfstN+60ru+0rF5vWFq6NK18eUbVSvV6nfwmg5ItFlXbbDb02zVst2js0FtXtzB3&#10;/SJ1m2FJt3V5D7i8H1HZ6Viw2aGg0T6nHZW7lVQw5td6IH5ia/Duja7dnbjhg9iz19DPbtm9u230&#10;6pnJq89Wb3/YfpgFP3/reHeGfOMT79or3plT+NE+y9Zt2i39pgO7cRcmqU/24/88BL11FXLrI/75&#10;c8qHF87fn0J/PrKZuw/WXLLWTNvNncB8P+Q204iclINy7bX45guIUFMXCkHo7xeTnFu3uqQtOqqc&#10;yojGoCLF9LWtkYeOp90+l/X8ZMqj6aiHJwKeXpbOPpDNPZPMXXC9d9T2wl7T/ePGfUegO68Tzz1i&#10;vHhInb1F/HyN8Poq7e1F/qNJ8kilUUjAShgNZk3gIYRcDNbZAQYjcLDyPH7pWNTw7ZKzbxtvawZe&#10;3aw77Y31mDdv0XytJYtXLPMN87n7GPCJf3Pif7r479ffFfhdgd8V+F2B/38r8N/HiT/9/PlRozl1&#10;7RqdzVmwcCEAYMy1QSneAYe3jefllUQUrqkfn+g8dU22scPWU0JGuyZ4sNYovVrVks4KZmMHNfEw&#10;X/LAL+y9JPOVa8I9x4izsPjTvPwzCaouJUwKnQdfugqxECK0EeV45LTEZq2PUiRL47Ky2rvG71z5&#10;9vj+3Iunmrs3fwwNng0IT7BAQuYZ/mEKMtFeoK+jpWO9BIQ3NiMbm6CXLuaaG0QyiIAjxoXb0mEw&#10;KdszOTg9Q1UKEOfqrMHxlqu3Rr88HtU86//+rOPzTOfnH/2a2UbNtfgPA/hrDcantkBu76N8mKJ+&#10;O477MAX9NGXz4YTlzDmbN7ccX9zD3rmPP/uMfnrG9/hb8cQN97YxVOZ6kDh7MT1Lj14K8ayW8Eab&#10;fc4dUh3ZGryzhLGjwHVPZcTg2ryqsPQKcd7m8K5DuadflN97k3Lkady2MyHl53PVF8vU9UFiKtgQ&#10;brEcb2xDXEIQGotjudJslWd+tjBORVPIMAolmS8hwOiG2pCFS22WLoOYgzAuELYC45kEpceYOgcb&#10;ISXWGCUUK7ZHu6EIzvZwCzvoCp6XXWQWOrzEziNnGSFsgXeKQ+VgZPfp9JIxka9aN7jYqqKX1zgg&#10;Xrte0lZdeKx3963xc4eb9lRHlaoE0kBvlkLGkgTwZOF+UdnhSckSMU0viLQQWPTkjUH74jkSukzs&#10;GY1jqqxI9MX2oD/gS41odkgPGhPv6WXoU2pSuw8zddHt6RHk9QOwi0MOJ6qduqoY1ZUJrZsrO9W5&#10;KbwAZ7LEzFmsS5TreafC1F0hA7e2Hnh8buTwlbjYPph1LsaiIoo7Xqo4XRVxuki5K5RZzkdHOBhR&#10;DZbATHQcue6i9q0DU5du1Hb3krxFIAeIGRKCcMX4irjxscEZEWIvgq0ZSEvPUGuV1TwTqiWmJMhr&#10;eK2wq8y/rdqnYaNvSXNYapNMXOrHTQ+MDqkdKBw41qnMjrZhuemBGUYr/ZZoBZtopbB1WvKdj+6Q&#10;3u33HqkiJGdCOQUIUgmREmVjw1q2nGJmrQySpbTkJ42sCWnPVNbEe6cpBCFiApOJcaZ4sfwUvIBg&#10;jygpR+nh6unH9YoOVgrYJEM9LX1dLTraQsnDhNCdkxmCXLqywCWkjpPbxKlucKkDTLs21kSzYHcq&#10;e22IOHV0+66P9x+f2dysIpJxi0xEUH6OOK8xsW5DZGYuR9AcgLuwzv3tiOLGSOh4l7Q2nxRPtws2&#10;QRfh/cPJEhyaD3VyhzqwTI2RzmiaQgKga+A5SWCYWBajDAj39/bl0XiuOH8hi0HHuhAcCQS0Ewrl&#10;ymD7B0YIxMpVJnZLdcBoBN/bLSyMHuMH9yDr2HBsLZUMJ7kA7sm3duNZ8IJcWKFUopSM82Ci3YQE&#10;rDcbyvc0pbOXYwW62EAbUoAdFgjto5tZwWH6uqhF1hwTz0RmWJ5YJKdiYZZutpY4PT1/OCrf3beI&#10;5ZdLdAdiPhtFoV2BsQPxmZtCVbl8vtpP2JwTuyEnMliAc3NcQXfSC2A5BbLRiQKXOonH4ejop5kF&#10;mqIKzeoy4MwVV8wUlL4qWTutzs3mcSyXLwFyJwChzZmIOXt2+vtfc4Cm9m12Zu7LJ81fQALFL4H4&#10;b577y4n7Lxr4/ykn/gGIJL9+1/WrV8NDQwHgsXSeluE8rSQ+78nYzid9fRcyMhp4AikcRbNBhBB4&#10;5cqUrQUbBvLrN4QXF3gkl3urR5K7Dqh39ga1dkga9iUOTpUd35u/Z0NwXZ5EHeEZTkDjtQ20QTb6&#10;jp4OdGArkC8KQ7cRi4jlKcF16ZGR7mSE+SrjFfOAgkfJ/SrysjOCA6OdCeHahsrloChDq0hzsNjU&#10;imdl7U9yCfPgeeLQdBMjsS04A0XKQ5Kize2l5tZKF6xKxPHhu9jA9JeYL3RkOcoyg4UpChsGWhdi&#10;vMJqmZm9gasrMiFCsqkqb12eKkhMCJTi+lpVY33phdl8Ns0Ybv8HBL6IzYe3dZWeuz7ePVwTEi+C&#10;E630LJeZ2BkSGXjAxQ9URLFpXggbvD0IBV6BgC9GecP8SxWV6yPaSkRVOaTcPHx2Ca0ol1UQz8mK&#10;8sjOlBUninK94P5cA1Y8XFlDTq/Bpxc5xObbxcSYhcnMwwS2EQJMEtM5noQOI2GDJcI0MT+Fh5Kz&#10;DNiehu5KhxAVPiEUFsnWFTjPJzvNI+GXMDhGvnJoRCg8NsoxPsI+KgqmioerCsmZzd7lW8SVLfyC&#10;MmJsHIgrXYLzsWDKBCoveboj0d/Mkk1wCc1JbRvpu7ar/05N6d6CzKH0pF5v71IwVKkLooOg/4O9&#10;8w5qOl/bPrt79uxx29l119W1IEUg9FBCICGkAgmEQICQAAlJ6D1A6L33Kr2GDlJDB1EQEBERERXE&#10;CiiiSFVUIJTfG895zszzx3P+eN/3eZ6/zHwndSaTuWdyz28+93VdN/EExPQ7WZTIbxIiEiCwgy2z&#10;pth/4ip3vMd/qstvuoVYE36crf0tWuI4RlrFGmcZz8240jS6sXwPAEaAo5yJO3pefj/JQEVEfv9D&#10;5ATqpIalDIEqRdD8XVPmlOY5qC7c1ssmrtjRv8hQjyt2AvvzV4piP2op/QSTEVGE/UXNTYaWoO4Q&#10;JyucauLcvoP7/4aOBZmlQNkBcibWf2rbqRinuidcKuLzq4eHBu8tPts6WgaAJ8DhHCC4/Qm4sS24&#10;s304JTi8sbtzef1j79v1/tXHfWu3ulevda/2tC5nZ9wSjgeUJVhokGOsTdHNgvt7/e+Oej9sNSy/&#10;blg6GNz5dHmnPfKmIzabI9SZGfcX28y2WC324B8PwO7fQM6NYR6Nwmc6NG6nSXU4Hi80/Smd9PcM&#10;8omL1FMFHmLl8aCeeuzkTf/F+bL19abdFd7e/Zg31bSBWPlC318SI0/mF0hcqpPid8h1jiBG7xrc&#10;W7RcXKAtPKLMPbF98tDz2VzUyzfFO2stByttgtWenTc9q9vXVw/vbOxNri31P7mRM9AYVFXjXX49&#10;c3CZPy8MaT4Y2hAMrgKD64L2ha3GuY3Gud3u+YOrS++6Hr5umVzhTwHjyx9G55tTKwLtAzyZvq4W&#10;Hq6mrrGOQcNlrR/GHr8ffrA79hCYePpZeljXd1TEX8+seRZXMhWUdcU5qokZ3OaVNJhS1V/W1lXS&#10;3lHYxgvNSqE41lg5DzsGXaZ45qsSI89BY0Q100G4UDGEpzgiCGwSrkR2PYNyO6WToGSRpcGIUySH&#10;K5K4CvqushgsSENRQu6cqMS505JyYipgWR1leR01JYS9e1BBUU1CRBJF38hEU5uiBKaeE7X980zw&#10;eYkEaVCOrHyhjEyJtFShjHienESesnQ5WqmVoNFsoNFAxWfRjGmq4HNfiYh9NmOIaAn1xB3twtAJ&#10;oTDuYH/nQCgm/l/QE/8bTiz8PX/74ZiWJQkSaCdK1xNTPEcEiTkqyLhKi7uKngpQly8MdBm5cumy&#10;MHaMaaJ99leN4987Mw15LRlN/bzywsQ0V0cfFIYtq2R6VtJGXN5bDpqsaVipx+w29xmxCb9mFdZh&#10;FtJg7F9hyI0EWwYoCvc3uOcYBwv163mUmGaPYj6nNI0YHIDnGEBpqop40VMqUuLqWpp4gqGFDspA&#10;ShoMUUKwzJ0DHEKdjZzoSMsC/5zq8BI/ojPmtBrsN1kG1JBlYEFGE/W1cVQDYpgzK8mF7qanaSon&#10;ihIXRUmIw86J4aSEQkiM8QWk7m9Q4u+IIFX7fGJkAy2thZJWCPflHCf4/UmKkaPHQOwTtR3T9N2L&#10;jQM78aHT6NAHGj6958wL/qad8wO0/BymHWY2SLa7wXLvs7SvwJJytDDCk6GOuAhFVegb1RmalOFw&#10;BTqIUhyq3hDTbILuJBPGSbRXBi6beO68jnvHef2KP7Qzj0MCv5dmipx0+k0qTgN3UdesVM+80dx2&#10;3C/qcULmzeCowcCQkcjoNi43lIBE//KzcIAFFTvFgeD70NGviXUb5s3b1l07zL5D5wGAMyDg9gmC&#10;uj9FtG+FN2/H1e1ltAhy+Ls57YfZl4GcG0Dy2G7ItQOHri18xVu14lXZsk+ytQCoEQBdAsD8A92e&#10;I6vrh863AK9xgHP9wOkqwOgCSJcA3UoAXw+Quw5Yo5+c7qzZjLwkdrzCNSwTu9+i2jbAdbsqNQC+&#10;cZdROW0Z3WRky1XQY0loUhXguvIqF06eOP7D1+JnfiZg1ELcSGF2umlsTIWDfrMToZ9LeV4QDAxV&#10;A+N8YKQVGG3/NNz2tqdqo71kr698f7hqZ7L7+UhrW1NpUWVxWFIKw9nLzMbdyinAksW1tfVimlqZ&#10;aevg5aXh4r9Y4SV5efavXpVtHjU82M0ZfB87tpt+/1PJ05Waudny2YGGe52XZpra5io6p7Na76Xx&#10;H2d3Ps3uWM3nb5Q2bdXWbjYUbzZlb7dkC/gFR21le52NRy2tQDn/IKX2Y0TJYWo5wKsBqsuBIt5B&#10;Me+ovBqorgcqagFeBcDjARVlQE3FUUXZUVnZTmHZWlrJm6jyzdD6vcDWl5blE2qpt0TTn0tWvLxQ&#10;NSuWf+N0ct+JiCs/Rg39Gj92KvmuePZThdLX0PoNZPMWuvWpUsktsZTun4P4P/r0nQwalYmbUEme&#10;VE+ehCfN6GbOGKSPYyKbFVwq5Di1WhmFkNx8leIebP8ibek9dXcV++Gl6tqK6vo25B0A3tlX2d5T&#10;39hVX9qBPv2EfvoaN3MPPtar2FEnx+dpXC1C3LyoMpRzvrNJtGcaPLmEX9nUP1rTAuYldx7++fHu&#10;ScFdcWAGfHQd+r5MdsDpeDD6rwbIk3CUggpMQx6F0zS3tnf1jHRxTTUkhktL2KmedQvW5TWzhnss&#10;JlqIAz2EW2P6rx8ZHC3hgRVdYE5xfer0+wfia0/kXy6qvFxSfbuo9PEJSDAjIVjQ2J9HC2b0Xl6G&#10;NuRJOgbJITnGGA7XIsD3sz1UXFzx92+k4N9jwiABvY5105GD94Mvd7pUYCW1v/7q22++/uv3v/xA&#10;sSM/fzV7KFQhCPXEQnnVvtB4drT7H3rif3ul+UVP/G9L8+WDLxX4UoEvFfhSgf+xCvz3ceL3wNEq&#10;AAzNPkDq/5MTf/Pn3/6wQ1k1Zja4sHz1LOw4yQWZnTfcq9ppMekRYUlZvl7OeLgvXTXc60Jsnorr&#10;NQPLFzSLJUPua1jAmhb3FTJ42SbuVZQt30WSriwi9+vv0ONCjy+GjYKT1TXxYEs7anFp3fTU6+V5&#10;YOkF8Oy54NrQ66Q0vrqOsZiSIkRXB481VZbSkD8jjKBQ1pNX1j59Rv2nHyjy0n6GOA4BZ4OAMdF6&#10;gTaeRbEVLQXDLUXjA7XLM72HS1eBJT6wUgesl+9v83YFVft7hYcr4Yfj5jttsHct0HedmjsDasCE&#10;KjCjDNyXAabO7k/9sfnwzOsX0k/faT0CSPOA1aTAcmiZVHdPN28Ml9GDjG/QDq9Hh1TZWlWE6xTF&#10;gdOcZJJMTySTf7sUYNaWEFnoHpbPSmv3vzIeM7uc8OJ94OxR9J1n3PrLtj4NDHYGxcqLbGpvTiIp&#10;60C+UyWeI7GwRG8H/eAQQki4UWycWVK6NTfC2MRRAU6SOaN8/CfxE7/LqkjBKMJlcueUbcA4X25C&#10;Q0Le1cySK55BUWCE8k/CIAcVESYHFFmiHVwlx8r8O8HnGMFN1CZC3SUDah0nxkg+k9pp2PPQp3PM&#10;tbiE3pgddb+h71XXVH9qczoz0gltxiZgObamof5uoWHcwEgO00SYqPstXk3EDHWCBlM2B+tg5fQ0&#10;wGanwWY/QWAiUIkfDRRAbiZwb3sC2dlY1s7jeFrR2aYrChPDKvduQh40yVwO+yMpVjGsOrrh/rX7&#10;Hd111hwMzPx3S3/F2ErLosvc0uHg/OGk6om2pKJmXf1YsVN+Jtp1WZ7PGuP3ayI3Up1G7RBJNE2u&#10;vpKVihj6/HEFbTVEkHdoemqBk1ewmi7xPBSqpIcxYFLZbGtziqEhXAklc1Je/JjYhe/OyP+oaAo2&#10;Lo/gznZHL4yVbCyWrK1njD8NSeGbE0OwYDad5ZBSGp9RkckI8DYPCLHyzMLpxIn9yIH/mequcqVQ&#10;71k39UU1vjVJ1ctbHOcjp+EP1nACydGkFLAgVR0MVpdDw0ZbkWKZxDCGoQ/d1MPOiEE3IVtbkmz0&#10;1PQMNYytDZh0Y6YhygALh8tLnzt/5pg+TjmWyyqJ40QzyT7a2EgkpZYRNhvf9TJtcs5vot64NVev&#10;OYVU60GKsTZ3KblY0FFUlsdhMVSVaQpa4RTvQu+cbJfEaCN2LN6sNcD8baPn3jXvYR4lxk+RaXSc&#10;AjpNPwlzkSNSFAxhCnhFeYKqgrGSJI6EtHKmuTpRbc2xRAtdgq8tO8zdxZVuYUnE0Yx0hUJnuJay&#10;GlgBJCMPAqkrg3FgCPGMKOzUKW1dlBPXNi2SnW6lQoX+LKkPkrIhqFsYgMgkGVs3bGFjatdUW+ON&#10;ptC0WLwJQ0eRZCprzLpgxDxPYIvrMs7BGRe0PFFGGXauTg5G0kZnxMhnhE5c12S2cwCNZoFzMDck&#10;a6k56+nFUKyj8WaZpjaXXPxqHLyFKSqhCL0QjG6KNbU1IeROS3FnUbSbBRwJ/ZFKUHAx1yWCZQ1B&#10;omH62r1OrBkPz4OweCA4docb9i4w8kNM8qeL+RNRUT5Y5Lnvv/1WSImFnFgLPHlnVLiHSSgaPtx/&#10;d7D37kjw8fMl/GcA8g/Rr5CD/IeA7b/ow/+3nPgfaZ6frdP//E6hNu7gX5zYjs3+TDu+Evn9KxEf&#10;ExPB7QlgZmaruuZOQnJbVEJT/MXemPy+yMLW4Nxy4dyN4BqOcuZZpT1IvvEib24i8vpo2ODcxemN&#10;+tcvaub7k/oSHBKMUCQFNbAGUYviQwurD0nvyUpqSMmryejkl7WVZcS6WxHVxSASv0meOGaorRbr&#10;61mSkuhkQmKC5LnnpBjHTpiK/Mi5oJBIMktgs4NYdB8bqouZkZcZKYJicdHC5qIBNRZhEI43jmIx&#10;IjwcCUawb09985PicRNvC25hmGk4WxyvJKUDUkEIiatFQW7CVX7leG9Na1lMcaobvyp0YSL/wY2s&#10;+HBjEgGE1QUZmiqbMTRL6uLXPz1dWJ0ua8ihsI3lISBpZSl1uLoBiWBJYQkjz+HKaNkTCmdFRKW/&#10;AZnKmcdR49KcL6bapBVa5lTSivJImYE6QVYq9mQNWxdsgBPaz/gC1fiEYZCiUyEqkoeMy9eKLIXF&#10;FmJSs4zz3JCRdGwYCeOL0rKHQW2MzTgmJHcylGkrzwhU9whHhwSig91V3cmnzbT+gkAew1mI0V3A&#10;HgGw4AhERJxOVJJ2ZDo6rtgwvcGyoItVxqfl8HQjM9Tdky9YJ4Po8Wj3SNs4rme6pWkAUduNbRKT&#10;H9XWV/VgqHGht+pxV+18bfnDhISrXgGXHMIquLkd3rwew9DUX3UIIufERNSUTtKMJQNd1RL8tDMD&#10;IIlOZ911/04Bn6VBFJlIBUukKotgFe1Vcb37+upL3vQkNTbhBBTxp5AFnlXD/KGG/0XN6BcNZ2UK&#10;HWqJUTPVIFlRQmM9i+ponAzhAED8tL7cn7pkiB0T4W4Kopn/SQxTceLhQit1AjOl2ali1tGnydFi&#10;5lFy9ABZmpOEkbOaVRAlKMI1JcQ7Izu7cXhkbmteIHh2tPNQ8HF6T3BbADzaA2aO9m8KNrvWVjuX&#10;3wyuPRrdmhzf7mpdCA9pNjKKUQE7q8jZmSGDY+zK2pJG3vIXD7s3gMufDvo+fez+MJn+II5UZqWa&#10;HGbaX+W33OT7rpHxlm+w1Itc6IE9bVaZ7oXOdCLmKnXuJWqOBWgMeUEG3SAD7hqD/iq9SZoTuTp3&#10;ikkDl5z6bibMPsp7N5G4Wku7GqVc5HEqxf9sQapsczm4txLUXi7R0CDfPUl8eMvgXpt672U94czx&#10;yXLa5odqYLV5b6Md2Og+XOt7//76xsdbqzuTW3tTuzsT7z+Obm5dXtnsebM/8gGYFpqlDj6NbwHD&#10;7wV9bz/wF5cr7z8vvrlYM7nW/WT/1ltgbgd4cfju0bup/ntDzdev1g81F3VUZrcMV3S/vDotuP1i&#10;Y2D6Rfv1te4xQf8E0DsONAzuVvXs1V0F+GOCputvK/rnawbmW8efdN6a4o9Ptt++Xdl/O770dWrV&#10;YUn3+7yOu75ZA+zIEceEp2GVd/1KuugJjWZRPJwfzyCg1Sph1Ic3zOV1ueWWM6LD0CwPNROMPExJ&#10;WuXseRlxCTBEEaehYKAkr6uhRYqKyC0r4UeFp1PIDAcr+2g79whdkwB5aLKKeo4alKcOrVeFNqlr&#10;NsBgLfq4bgr5mo3NjJvrQ47XbHh4X1iYOx5//q9/Of311585sTqkS8iJP3sv9g+ECcVHAuH5H8+d&#10;+Dec+KtvRH469bORj61laTw6wklVV5WsIu2kJOUtfY5z9ndn0eNeuqrxPpZRHAtHojpVU9wRA/b3&#10;JLuGUglMbZKRphMJ54JD2WprOkJhdJCyI0g9VBUXq0pIVjPO1WaUYO3rjTxrSF5lRE4cnCn0t4TC&#10;7LxV6c6yZoEYp3jzwAC0I0OGyNCkmekJo5RMz59RkpfVplDsXNz87Z04DIaDDcWWTbaj6zOYWLYL&#10;3imOFZnIDPc3crGDm3sZsOJtuSFMBxsC0VQX6+dgU5MWdTk3gR/jX8V1SnW0DadZuOnhbbSwFCUd&#10;4jmo8Wk4W8YgBGIfB/fIRPkV4oJTNdwDJanRyqxMFEeIh8vMA0utgups44aZWc/Nc15gEm/Jcrok&#10;bdokad3KDOHyxWZNMz6a2qZnWYkwatA1b9K3KNLUS5RWT5JVz4UgS3V0q3CGdfqkS3r4cgyiDI7o&#10;RZAXMZ7LUO+7Yqyu8+aDqnZXdJx5SmZRZ6Cx0jqFCBMe1iIXbpqvTa4nsbtt3BupdnVWbL6bZ4OT&#10;sxcKBv/x5wtffw0XPW0LgmeIWrWf9x1SiH1lWrvn1Lfvcfk1o3qRVbod3LyX1LEZXb8QevFFVO5q&#10;RuV6du3b9LpPF7uAghtA1o0D195NQvmKSt4rqZw1sfx9qVJAoRyA1h4ZdB0wBj45Dm479K4xmpbN&#10;qjYNeDs6eR8h6R81cz7hao6srgEOd95Rr73CNq9o16/rNe/qtQng9QKtcsCoVmBb/cq9YM43s90u&#10;tpwekmDiYqGKUTktoSQmjoQomeJ1/OyNyxO9JmqT51vSV1rS33dlH14rB27WA/fagJuNh0OX9kZb&#10;Dm60Hl2r37tcttlTsNxbuzjSPn6tY2B0ICW/0ITlhDCxNnbwZtj5G5HoWDiGhEAx9DEOJJ3kYIux&#10;gdRVwdVV4PLsYcXYbuZtQeHsbuPi1pXnLwbn7w+tPZxanbj7qHGgP6rsknNiv3/+bAb/fWmHoL7r&#10;iN922Fazzy86bC0AWguB5sKPl0r36yqBqkaguBnIrD7KrAQKq4GyakFZ1W5Z1UFl3VFN/UFl5UE5&#10;T3gEvOIPhTl7RflCZiwoKFuJy38dXPQ+qPbQv+UDo3YFx1uD1O2od3wAN64o8BYUc2bl055K5MxL&#10;5b+ULX6jVL4JqfkIb9zVadlDtr6Clj4BZ9+XT59WzpiB5s7jeIuEyie4ovuaaY+QmQv4nHn8xTGN&#10;qHZQcI1EWMavvqk/p7Yp8p+bzm+zdt9Z7K4SdzaJBx+MgEMDAWB0CJAAAPNhF7YMGK4BtrsCxw+z&#10;lIVm+GgSqDNAotn7bF3AbxWJxysqz/Mn1WcXdN6vIoAllYPnoP2HF4DpC8Bt2f1uhefpf9Y4/OBG&#10;/4PihWT6WtJJ+poyimdhWggzMsPC3BuF8pSXttdTDk6zbOvxmmwwHuGhuxvQN6+glu9igEcI4BUC&#10;mAcD984CT0HAS9XdF+CNefmNBfndRQVgQQF4oQUsYPYnkY/4KrxCBddsHLWE63qpJL6+NCMi0I+A&#10;NpU/ron4G9pH2rnEIKWZXtxASE3XDtA8ofzt138RyhKO/XKM6mD2/OWDz5xYKEb4T5xYGFP2X1xf&#10;/uutL5z4X5X48vilAl8q8KUCXyrwv1eB/z5OvH4keAsAg0JObKD/3Q9/FU5Pz/0saY91bs7oZZt4&#10;n5dGQw3tXeIr3Eraw6u7e3tv9pZV2+jCqQZnGYxjdlEnTds0CXOG2BkY642K46ayw6q60ysj5j2G&#10;doWhhLemJB1hak9lO7AYxmaGakiSEjKU6n29ZPTTFPD22eHGa+DFC6CtZd7bsxaH9mFYRUcHV/l4&#10;JOqjzXW1Ce4MB46ljYm6mglYno3U8jDG2eujOGam0S7epfEl1xom54a3H18/utt1dJd/eO/S/gxv&#10;d75kd738YKfyaK9i/13h9quYj5P2766YbHYbvOtAbPUqfBiSAiaUd2/L7U6c35o8uXz/9NMF0P1t&#10;5APAdA4wv7VDvrpmzH9j1vzaqmvJtv+Zfd+sXUeXZWwaCRuoLxOoKe0LOu514aciS0prSFosyzOK&#10;EloX3DeW9fxp+qvlkLmt6Ae33OqzIW5cCWygjkUGJzIzPM6NZIP4A6x1QlpbUc7IRJbpAY1Mp/Gv&#10;RI7cyWzoDU8tZ9qH6INx50/I/HFeHqKsRZWUt5KQYZEtsqsb70/dA14sAfzuq2Z0vBL07zbucoWN&#10;ps1T9KpJbFKvjB9P1jMLyslCBJYiw2q0i0ctRpbDF/fzFzezhi77lYc71nBC+0MKe/3Ly+jxoRgb&#10;fwNyiqtTSWx8WVpmUUaKt4srTFtURlVEByNqqK2FlIbJnEHKgK1lyJ4y3lyJVD+NhjTqzWanGz3e&#10;9T2+sa1hzIYMXV6pZlEVrPiSdkGsFId8HEZX1kwNYHfxk+q6uIFZEO908eIe3bEl/9mPqU0PPD0r&#10;DSxSyTAHi1Nwygmou6F9dVjynfqSNxUZszGu9TYobztdFwdDOyqGrAlSQyloUdFmpiiqFoSkAjeT&#10;hpsook31ac40hqO+oQlSSVVbTExJ9OQF8d/EQCehFB1WeXTqwkjRxixv5VnW47nEvrGgqDKqnjsU&#10;LNRImrKC7JghbrYJERHNLVHVA+asImVQFA3dnGyzWEBfySRN+cGLmKpuRJCekYyWsYyaK9IgjeUd&#10;Ycmh6VMsbKg2wQyiLw3CwIGMEBoUEokt1DQEObO9UKo4pALaEs9wshKmEOIlRcV+++UHJQVxPy57&#10;pLdhtLOiJMwzGE9MN2FdjykUdM0C4/tA+4srEe1JrBwX00ADQwqKjA2McQnwsQyyQnuT0DFWthnO&#10;4Rkucf5GzvZg/VCUaYefx0pN4jo/tiaWak2W1YNJMDSJvrAQTxUXa1kzsooBRhmFlNdBSsJoWiSO&#10;McvemEbD6LMIhgFsZoSrgzeT5kAhWZP0kBCInPgF6bMgydPKYqegEqexGsq2KJi3gjQbieC6ORVE&#10;cMpYGDe0GBwFUsDrKNLJkIQYx67L1Y/fPN0APs2tzWeVlbi4hwQ6pqQwE+N0uVFw11ikeziUGY1m&#10;5zND633juf4MmK8aIceA2+sX1hMaXOXlm2rvwCWbUDTt6HihYT7WkV0W6F8fGRVLt8GflSCIS3oZ&#10;GfCzUx9d73pxb7CnKc/bhayB+AODkTNAaSqdP6chdtoVrXmRTCjSxV6nMjdD44C0vPW41JdRCW+z&#10;864nxLnjMae/Ey6xExEmT0Dg4Ft3Rnb39z7nTAAfD/eFS42Ezgjhy88kV3j+SXb/XU/+f+DEwkDM&#10;z5z4HzJl4f0/bdSzs7MMBuObr4Q5DSK/ioiw0KjHQnnQ1BRw+/bByI2tofGtwantphtvS/pnY+tu&#10;ul2sIwW3kGKn3Zp2Uh7uZy5upzx/l/V8K2d+t2p9t2ljpWWxNaHBhmRpSNZLKI3suNc4utUzsjU4&#10;uDY68/Hp6v7KyEiHmz0ZIve7uooEHK7o6sbOzUvLzc8yxusSZWSDILAQLRxLXN4PqVcfEzfe19HT&#10;3VRZW5STl5yaEpYbF1EVHl1gy4kgWKTYujbm5nQ0VtM9aOJoENHPMn+oMne4gpbsLG+urkXRpFrq&#10;llekvVma3v+wsPXq1uOJhvHejMn+1PnJvNlbF3PSHKhmKJg2WEdf1cQaXVKTtfD68YNndy+WZLJc&#10;mCY0shnNAm9gIIwy1VSDaCirwxU1NcTBSr9KIc9qeODsMu1iMxyjcunRvc6lD7y7hqxqUpQD7U5S&#10;bSUYKTqhuXpxqeq+mbLu7bCoSULeQyPeQ1LlE5PqR1atk05dBcScMHyCECcTwdYoGSNjnI05kslB&#10;ONSQo2878W66VvSz8/jmCTlwrvdJU+5J0xQlt0p0VLdpzrBlyTVK0RC15LZd7TPvjgVu+6xTzRgl&#10;q18/ugsdOokLnSHF37ZMabNJ4dmk5hlH52DCKkhpbewyPrOsy7F2Om7sbf3KQsPyRPmj6eaXc2Pr&#10;S08Ons/vdw/eD0jO1aOzZbFYMQTsV5TmWQOdM7pqp+DiYLycHdc8NMHJ0dMYYSijjDpjZAEJCmHE&#10;JnKEf1RdQxQWpmGjZxBrYZukb+UmDqX/KhsKJ/vqWZpq4tVVdQg0a2v3UAzKU+o4Vfp7Ez1Rxzhi&#10;cZVTV5FFzUVEVptRzQO7q7cp7U2qmfVKadniIVGnOCGi3GiV6GS97Dx2Q5ZXV6hrsz0jj+1YHBTW&#10;XJLd31E8cK329vz1NcEjYH8JEDwHPt0D3gy+XxpYezmxPTuzM70AtPe/dg2o0aXEGttkuAdcSky6&#10;khjeEcWpLk/k36qd2Rg9eHJ5uzJphKWbgJDxM8EWpvrPVCZv5fm+zmbM19JXG03f1Og9q0A9rMU8&#10;ricuVpgv5Vm+SmO+iWG8CqIu+Jk9DdG/H2u4FIGY5irXBkEz82hNjV4TFS63QvQb6cp5lqrlnoSr&#10;CazHBR5raVaPA7SvciBNaSY3w5EdLNF0H5V8nu3VgdiZ2/mLjytXtroP90cAwfjh9sTm2vjS1u23&#10;wKNDYAEAngIHU4J3Q+8+jn4ChIGST4Ad4fu3AcGIYKNzdSxtpNg+N8EqjhdSfqN+YmnszfKDd4sP&#10;Npbvr21Ovd24ubw+8XZ1an1l4sVU01BfRm1bfHFDeEZPfN6j0tZP7SNA542PzQPbrcMH3ZNA3/29&#10;3nvrvfeX+x48abs1Wj98pXp45tKNTw03gOqh/aqh7fqbrytHVqrHVipvrdXcnc8emQzh3w7i3wpq&#10;f5R8db16dvfy25f8pwP5V1M8M6ywTGOYGRJpjDWiGtIdbD1CwgKzo/zzHR1j9SgcO58kB/8UC9dQ&#10;Xbq7hSPX1yM0nOYaiqFEaRlHqeBjQegUKZ0cWWyRulGDke2AU8iT0MyNpLKtlIrN4uapoipfus3J&#10;Hz6HNgmbJxQC6Wz/Jyc+FHxOWRcIjoSRPf8KJxY++ddN2EaFQTvCXipse8JG+v+VT/yZS/+HweM/&#10;5058J/LV33/+xdjelp0cZ+TthoJrs+TVA2XV09QRpTAMD0MooFFTba09DHXMVSRNVSRcsRAHCyRc&#10;T/p36WOKahKmeLQJUpugCbFCaBmAQARRcZMzFyxFFTjKmAiUeRSamoi2TiHYRmMZoTh2EoWbaBHI&#10;QdrZgM39cfbhRE9ftF0ozskda2uCsNBSwqiKaxjAiPH+CelhyVxbNx+aLYdo5Y2jRpMcSi0Caq1C&#10;a8z8qww5TWa+bVb+QjV5G9O/0oSeiScVMKyvxUct8IrWaiq26ivWa8oWC4ruJKV2eAWkGVJdpbXc&#10;JRFpKPoly0AhtC5G2zcaegk35/WaBXWYBV4ielToOf0f9s4zKM11b/fZq+z17lWy+lpZWekm9oqK&#10;DQFBKYKgKCCiAnZFLFjAgr333ntBjb33XmJiTWJiTEw1TWOJsUfjc1h7zbvPmbNnn5lzZr/n/ZKZ&#10;exjm4QtzDc89f37PdV+XEO1chWcX4ezLTDx6aJFzxIQHiNjb6qG34MFTMP8ppE+/llOpOKFQAlur&#10;RWvTY3ViWfU6tDxFVNR5ldCzCulKyKtoWivJplyfkQ01iFDRCFPSLNYgTSE596Fek4rsAYTbsAF/&#10;hBbUZxnSYMYvJTgVoFml+jb5SLsqnEst3qUcZpUkhY0VR+VqmZWgrH3FYVbfyNFPyjF/B9v8pMb+&#10;RCvqG2oNKKiPGD9KTRmjpw5bxA+yonvswpptfK4yXLPIlDiiQYmDVXuQT723Z5dv4NOciqP6kbW4&#10;liFiUJWEVbWYdb+cyyyIO63iOK5mP4F2Hqd49pm5ib5zNZZajTDqRlAmYNQJiMWQPKVXijam5jKJ&#10;DhqEC7rAHkOa3uN434f0mOdmMQ9wgbNo3zGcYMgsetIlv9sxtc42PoHkxVA2xMnqGEIwBlAEHKQs&#10;+mEUJEY8HGvbmO7an+kAbnbujTWsdJS9bC5cqSl4Vpy1WJTzuDR/MSv5RpSgO8SjNTBwMCevr7ql&#10;pa7fyztJA84CIezJTkmeQVdd+AXWDpEUsitB38Lexk5Ymf5oafjJdv/8VuONnYKJ47zbQOn8dt2z&#10;tf6V5am9tQfrD+eGyiuzOP4CFMMDTMowcR8JLljMbnle2vGyqvlVdfVmc/WHnuYPHXVb1aVb1cVb&#10;VaVHopmhru2wonmnsHqnsGq/pOZ9ee1ukXAnt3gru2Anr/B9ScmH8vIPpaU7hRXbWaW7mcKttKrV&#10;uOr18KZt/7Yt96Yd29o1QuW6Tu0BvO0AUr+lWbKqkfFCLXEZHL+ulfIOmrkNy9nSzt2G5u/ACra1&#10;C1dUsl+rZC9rFb6Gl75AlL3BXH2DrX0GL1tUzXuimvdGs2RHp2ZNS/gQlH1dLKrxW9fi//CqPxM1&#10;rFYyiW69jum+jh+bM1t87LD21Gntif36C9utZcbWquXmPvfwKALYjDya4T7OxLZaisUhfvHDXBQw&#10;FEJcFfx8FL0jpGPSZItLFTpawJOj8KUp3e1h6Fqr+mIpqCNCPIavwInAu5bwwqpSYtycaRKgczLg&#10;S1CsqBCBIKtK1dB2cbUubEmfu1n6ojN+ukFwrdl7tpY1VY6aqgTfHdZdv0XcfYYBnunvPkQ/vQuf&#10;vQe7+RT97DVx87Xh7iO9nTnd5T7I9asq+UUa/gUGLlnWbqlcb6FfVKytHwfjZq/ECZTzLYWm9RlX&#10;jZg3jjMqhcR41HmNLz//QsSJvzz5H39w4md/9xP/nRN/eH+0f/RB5Cf+yIn/1Yz98fpHBT4q8FGB&#10;jwr8dynw7+PEb492V4Dj/vnbMJzeF6Kz0ydOnPlWwhLpWhLR42gcpqhAVUM44FmRhrzMMGHfwuLm&#10;TP8NGzqBYHIWyzyB8vtUrVYc+gyD3dA1P1Y0AyTM38uQl1SV2hXOZChB8+jONVGCpFSuPS+Q5JFL&#10;D69iJNaw0kcFnaKe9Kdj+ysLwOJtICNxjoTNtqKUCNMfDV7djguuouLtrExtCpPz8mIT+daWAQ4W&#10;3hbGxkgwWkPOlmIc5xfWkN823vLoTt/OfD9wtxGYLt+bLdidz9lZTH/3Jnd/r/Ror2j/Ufz7m7x3&#10;PfTXrfjldty7HsT7AUVgRAy4KXF06/Lh3XM7Sxc2N6TW9lWeAogHAHoOMJoFSOOifo5tcu+KYddr&#10;8tBrxvVXVtfHCMJUNSuvKxD33xT5v16JkgPnG9umW3gy1DEWKiZJdvmTOc/Wi/bXQ14sud1sxpXw&#10;T7NNPtGmnjXwovpGeET5mLuRFJCiAA15pe9VcV/q2vzqmYLuuBVwazlt5H5Ux6x/aqUTzQmqApOB&#10;QLE4jKu6kpPsJQeyfmp6wrWJocP5WwfCqjobtqGxhWREOrJlnDG0bDOwTmx8pikyPgunWLW3PbqX&#10;BMMrAQ8OUpaBkl2g4vCo6OFEWJEnNVrPsMDQ9Zpj4XXn0hZGbJGZex6Tm23rn80Jy/YKD/D1YbgQ&#10;UNZKWDN1XagG6JKytIQOksRlZrVbT8wSlu9j9pbIwKod8Db4/VHyG6Ck7WWBd0MS3C9a0SpO1sj5&#10;tDj+zGeWqB+y4lSqarDZ1RoZTdKtU+ozz7GPdxkvAbfWFxS/DnVo8BVVLgrk6KxkGw2xyyV71vAF&#10;XT7edWx6LAPhyMZYuRnQrfQwKDkZlDwIIaGk+Ivkld8UNHRMZXVNTysiLirrquMoGCqTrE/CK6tp&#10;SUuApM6fvXjyosZF/XhO5MPelOUZ96F6ZHo0zM+PwHJB6VDAmsZaBCOYhaEq1ZAeGRE3Npk69JTh&#10;26yNyWExByI9l31p98igCsgFXxjICapFVxZHgc5p2eoxCzwzc10zPI1duDYOggAXQwfKaQ3pzyTO&#10;XkYizF09A0OSeK5BLLI9x4wt4ASG8WPsmRwtLaSEuCQarZOQGD7T1brQ2zScmZTPsq+2cV9IKdxv&#10;Hge6Hz2t7csPSmKZ28LxKFWyJtYT653Ddg4yCrFDZ3nb5Xv5BlAcHJE0OghtclHVDYQptbC/HR16&#10;LysihcvQQyhraEEYBt7exqVkGR8G2JFHsWXh9CCSF0TVZeBTZ7EKqhbaGFuUgSfVzJ1MtsGhLTBI&#10;ESe2IGLBV5Qv/XD57EmpM98oi/2EAV9xoKHSHanV2jJh6ir+VPN0G7sMfW1HmV/ULv54HiQnbUXD&#10;dbQKN3Y3RKx1ce2tsL2FKwiOjSsaqpgZS+qvY6aX4EIbSLENBuFVaEGpvn+qrqu9Bd4oEcmddskV&#10;/Zd5kxPSx2PFEwiuIDDxV31TSS8vosDNRMA2CXSkOpDgohgWjNKlQLbZ9U7hy0fX7s11F5dG0C1g&#10;knInRfkVKKiSAUzDUFOVJCvJvHCBc+Z8Lhj60M3nKDHzVVDkPX7AWmrWbHyCFx77218//fQvfznx&#10;yV9UIKDrU0O7B3t/cOLjreMPG6JXEScW0Yg/ObFob/4Hmfjnffr/kROL4ib+iRObmZl99sknf3Ji&#10;fWmZSh//+6XCtbZOoH8UGJoG+m8BtSIb4tSHskkgd3wtdGBdMPgh9CYQtLDnNXcU8hRI3tiJffkm&#10;emkzZ2Wv8W1/aocV0ZRE1qvoSl3YHbkLtF876hg6GpsCHoyvziUUJxgYI+BweWmIDMRYl5cYWt7T&#10;klZTgSQRNGRknaG6SbYuAhM6l2yaHB7ad71/9OnNqbX7LXOD6TUZEYkhUXwfPoXJ0EL7iTixsLy9&#10;v8PS11qXQ4ruzr92MF//uJtT6Aex1YOYajo5ExqbM7a27gDA0+P92/sbw8/uFA+3BXQ3ccvLbLx9&#10;jZB6sEtX5MTl5WAonZDw6NKrFfFpyQw7azuOE9fH28HJCYvFwqFQRYnLIHFxDUkZDTFJxGUFVxyt&#10;1CemNSq3LDAxm+HfyUh75ty6QK0pu+IX8j0rWZZ3wyR30ab6MaPiuUnxtpEQINUAxk2ASStA6wSs&#10;BtbZQ72UinRsEgfsqvcbRuMnCFaJaAVjZZIDHnqVA2EdH4JbN31r37iVzJITm9W5DSCXHm2/KUzM&#10;kkXhum3VqnXFKqv8rbVwz6l216HqHbNolZb5mpK8TkvfYaS9t8x8Q0mZxEW1w4LqFbxbpT37lAVt&#10;Sr6lZx2FYi4zpLydsPEXYSPTvi334odX2h8eTG/uLezem3xS29AXGJ9qZG0D0kWeVlf+HSx3StSH&#10;pnDa0UKvpTCsrzIulmfKJoNIsNNUxBkT8I9wsc90pX+wgSmlmJNrud5jPsEdFpw4BV3P00oBMjpu&#10;CjCCmLzsr+dBCjIQCEb5Au3yp5YXTzCQP/PD0K0jnIejNvc6sf1ThpOrts+XaIuD6j2Dmn2lYsL4&#10;U5kRYoVZut2VtveawzYrE/YTQleIlt0qhCplfB7WJMGSFuFun1yUMTDU/ni4415/4/3R1hfT3auP&#10;pvafPwRuLh5PPgOap3Yjy6fdU/t8C8YTGh7kdzyPyh23dsuzdooNEpTnZ46FxfbgLRIk1dzktQKN&#10;WHVennMBPs88rO5xSfPRtNcplDfphq8KyWt51J1M05142lYkYyfE5oBvtedmscUx3/YwXXc32XXW&#10;fe4J6QuGlUegywNRVa6aJUSlHF3VfKrpoEfA6+AMIKwY8E49cgx4xXS/xXCexuLrIcppVN1ib/OG&#10;cNumBHZrvf/ATdFR77a3+zf2t25trt9ceT3x/O306s7U5sbw6ovGpw9KFh6VPdro2jqcAPamjkRB&#10;GTudu69qllv829naXOR5gom6tcAhMS+2oV54baxv8eXs2tvRl2+a7250La72PbtRMVjETw6luqTY&#10;+Cbb8BIZ7pXuIZPx+a+Ebc/L2p+WdTwr6Xha0LmQ3XY9taE/ua4uurQwvLQwrHw0tfVtft9GbN39&#10;oLL5hJaHwqnl+nu38yYafKqLGJk1FnkTPl1LmfNblU8O2ta2B7duNT9Jiao1ofEheGsoxYnOjwgu&#10;qKgYHO8dvTvRc+/B4IuRngeR2U1G/slYfrxReIZJbI6BXxzBjs+kcLgkdhDcxg9kyruI9fkNEfKb&#10;bvxlo3Iou5ceeYdf+Dyg8rmfcCmu7lpSKdfU8ucvv/7i75xYVIrZ9AcnFgHg48PjI9E6+PBf32P3&#10;v+zGf3JiqctXROZmUYjQ53/7UgOHRzKYykgs6KKsnaRmrBKmSpd23cxl3iV4KiC6zoPnj8eIcn9x&#10;UmdQEj8gQD/LyP1NTPYrKFoOg9NSU5dU0xDHwpVVxE/L/HJS8fuT8DNnTJVVrSAICw0YXQXJ0BKF&#10;64ONwdgQe7/c4OxYtxhPmgcHz3bBu0SwQruSmtM90jEa5N++FZf8Rc5Uj5IWFJ/gHeSEIznCMVxN&#10;dAyK1skO2QsvXfFIWWHHrttFHXASDtwT33Ei75qwr6PoE2Tmkq8AyM8/zi8+yC0CKmveXxXZQ0s+&#10;pBethKf1m7ukK2NLtCmzjmGroQVPuIl3rcNecJJW3dNfshNfcBIHiZxyMClPiVQMNkpW1I1VxmWD&#10;zYUy1i1SnF4l/phm8IiGYEjLpx3ELhOjVMnQ+vVcpk38R/Vd2mGsag1qoSI+VRKZoaBfrEUtgphm&#10;qNMTlPBJ6sR0GFUIYQ5pOt2Dez0nhE4QfPv0vVrwXl0WYYNOSQ304FyEY4aWVR3Na8I17oZ1aLkK&#10;LeQrUPAXitkX8FXKljlShJRL+vGXiSGSePeLcJtf1dzE9ZNxHtmG3ml4t1SiS7ape6qpvT/W0FkH&#10;ykFBbfXkDRR+sdaXDnPB+dshA63QVRHcmcrsgajINAI5FKSTASdVEywaMEQhVKMQplSE1yyk62Yx&#10;4Omm4ARD6QSCTBFZtdFEs8ZAowAslSZ2IVtStlRdpxiKyYegRKsGx+g2dRik2jTpkYtA+olXsMnS&#10;FsXaPhlobgzCmQu2ZCiRbZEsNsmOqkeCK6gbITRi+OzeytTbHfkL7dm3qxP6E72qeMxsB7MKJ+ZV&#10;R5tyB7sKe7tSS3qyIS5YX8dfDxPDtE/zjQl0j4eqs079hlfW8mb7diSVPM6re5FYPGvpmgFGWRvb&#10;uRe2Vs28vNE3U1U5GJ874Fs1Hza0ljezXr+4Mvhq5ebG6nx/W6UXk05RhRhLa+B+l7eS04kh2Zd5&#10;RtSFJLbFpfampcwKi9f62/dv9O+NdB20tR52dgA9vUfdvfstndvVre+ETTvlTUBd+2F57bv0vNWk&#10;dNF4dShKnyi/CpRUHeZdPcgQvk+tPM5sAjJ7jhP63gd27rs1rZgWPYCmPFZK39UsA+AVx+oZOwqR&#10;61KBOyqCI60wQCcegCUCmnGAZgIASQVgmQCkQLSOYSW7kKJV1fx1cMlbsHBdqWxJqnhVsvS9bC2g&#10;0A7ItX5QqHmvmLspFbko4T8pwe+U8i6T8kiV8EhWCS0yLK2z7+12vNVqc7uDtdDPfDxu/eKu59vH&#10;sUeP0o4Ho+bDGFXaIPcfzhJPyxE09YwxSF2cppL2eZAoIYr8k42fRFIVamSU/nyI9qjFcCwTUhqi&#10;ERhu5JrJ9a7LCGupDRdEk0HYn6XgF+QRqucV4RfkTJCYwODA1p6GJ5M9L240zg+U3uzNnsll13qB&#10;4l1+SclS7h2gPnpuAyyar1zHj/dpNwxAGmdw44/pj15arzwjvxtHLlTIt2RKpmSq+GfqucVgrXlI&#10;sgBh6a7F9IC6JWITWynVd20HX3Fn3vje3Y2Yu+3ZTpXB/O2Tzz898dlX335pwjJ68nT+jydnR6JH&#10;a4d/cOJDYO/vBzL+ebz8x5U/x8WPPXb/EOTjm48KfFTgowIfFfj/oMC/jxPvHx+8BY57b83A9OFf&#10;fCWKJz7x7Rfn9JSYPswsESe2Y8R4CErpLqlQZgAvo/r2/PKdm3f5vnZ0Z1mK51ekqG+gtVJ6DzHM&#10;PWOjfbD+njRxTx71VP1yG0ip1ZR3p6Dk/nBgSrqLBTfFInwysmsx+Vq3S0WhaXKJXclA/sMbzSuN&#10;5Y8dWDUKUgFWtKqGorXB6oPsmF6ObaiXu39xdmleelZ8hKAsPy493t/YCCYr9bu2GohJtoj1Ta/P&#10;Gh2rXplp2p8q250q2J4rPHhc8uFl0Ye3QmC34vht0da9uP1Rt6Vq4lQhZLwUMteCfDOk835U43BM&#10;fGdcbHPmwuorxZ0D7Z1D6Msj5P1d+NQmamAL37tH7t+nDW5Sht+Qx15QRh+R+gYxpdlqHgGSJM/T&#10;UN8zKllQcjSayQDr4SXhhvJ4N4Kg1LfvtshPHPJsmjWSo5RlfdLa8DOcwa/GljpctjmPY+JgJuqh&#10;k5KVUvpaAnFCjf6tYzSipJfTOenXcU3QdUMwe6tAWB7o627PMra10PfCgT3hclwzdJLAtT437npC&#10;ZI2VvS3WWN6A/rt3lFz1oGHfa5OxbfS1PfiNPbOJXcHMQdrdo7y5vYwnh/kvD4XvPlTs7eUvjgcV&#10;co3CYdh8A+ebrqVL4d0LIXV19iEBSFOmHJalbuKMYfrweEGpfE68Dd3JhKiLR6vi9XUtnL0TssZe&#10;ZOwAjoe7iOUnao9vo1/c4eyuh+0Dhdf2c4JbQ6CuPAlCoATUR+ZyIPFKUYTu4iz34SP/3ilWz6zx&#10;4rLlqw3zZ2v0+28YvW8oOQvGnj2m/J5I7/Y6Sla1rH2kJNlXjR6MZYVTaX7WJm4MBIUC1jFSUSMq&#10;i+zC4mo/XVL9SUpbWo9IcVdAmf/1nOInP135CaSnjLOgmtiwSUxHspkpDit95cxPYj8rcMhe4/UJ&#10;TyecO6tlBZ5n6DRFfSN1LayaMl4VjpHVgZ5RU6aFCIrvLzQ+3/bPHbI0bbQitrFxQ2YK9RrfRUt9&#10;w9GS5yKRHggduoIE1EDN0AnDdsFwWUg7hjGDSjPWwun+KCdxUlFB0ciExfVzdw/k2vGzI7JHG/pn&#10;B26O98001PYmJObTzG3wRiRPH95gZcOz4aHFutp6Nx8hkz0WGnM7o+hadGGhh6+9CVVUJoegIS1D&#10;LXwq+EGVfJsAw3ieiTCWJwwL9zG1M1FDoa6oYM7IMaV1YgyMWjiOrT4cTxpORv6KhALYCMtlYlPh&#10;0nyRhzLTSRBjY0VTVdU5dUHt29+1fxenykDsITgPHMVSE65z6QpUXJKhj2caGuG1MBriGjKnVc98&#10;qSz2HVZHzpttXO1B77LHNBLQWXrGUer6rhJSuJOfXTr5+Q8gRUVHG/rAaNs7YPv5/lbFQIeNrwuJ&#10;aRmdkN9Xdb0usDyXEpqE4GYieUVI3yRV50BpJleCwbaz4Hdxs7cza4C65MUUchpBhnVOmykhif5O&#10;UvMrTehpddVfNBR/xmpfwULEcVqSBjBZbza18WrGxLWWzi5hYJirOkz6zKVvZeR+c2ST4+P4fGcm&#10;SlJM5+TX1ucvhCupVhNN+pi2PQy7Ubb786T0ibgED7z+qb+KxvY/ui5FsQY3pkb23u//ES9x9A4A&#10;NkWu4v+NE4vYxL/ajP+vOfF/4uH/yYmPRT7m47m5ORqNJkLXIk7844kT2r+fCSNRari8gaCIB4k5&#10;a+VNhy3jxzXXgZa7R80PgLqF49yFo5Q7xzHzhwFz27zbRxEvgNStd9ErS+GPXiYvPcp/UMTLR6no&#10;yMifdxbQE6sFrQ8zZo/6p4Dpqvlm36xgshWJTMY62VDBcBU4AekR5lfSWBubl403McaBNXgIXDCJ&#10;HmRC96dZBHNdc0qyrg423Vx/cOPV7dLO4siEQHcrJguBE910TAKZ4+bi5MdVJmur2mKD27O71ycb&#10;lwYjOzNJfnQIRd2VZ1rTkPrk4eDb1xMHb6eBo5u7m30Loi291NrBHQTBionJKv5+SfWcpMIlaWkd&#10;BN6IRiOZmcExaJET0s7Z3sSUpK4OUlGS1YdqUtB6RC1NjXMXCXKgPG//xfqOl+0DzSmZOSzvagP/&#10;KaPMGWRG+Xlu9A8WhSo+s/ZXn/v0vfMfPnDrO2K1fSA3HZKatwxEqLj9iDGwYjd4jdFSTMzha/BM&#10;LpIpEmRHlEO86KS2X+nbsKajwMY9n9plF+E9WvIYKrhXmz+iEyBy5j23LNqwr3prX73Nrt+3rdow&#10;L9owy1ujZq5S0jdMMzdp6e+tCtbtM9fpKUv6iTOwuB754JazHp1n3Psv8Rouugl/tas669SnETJm&#10;kFymzYuQt87A8Oo8sjtia5qym4szK+Pjsz18AnBU0b2ocVZZXkpLRR2hak5Bpgns+8uie8oi0iNs&#10;A2yRVkbSZthzhprfoRS+oMIvhJujGrn2Yz7+11x4rcbWSSpoXzE1+x/ETb49g/r+tOj4BFT5CkZL&#10;GyVhpvMLR+1re/SP7nzlvBpiT5tRf41mTbdm8wJx6inl7gz6+i3czIDWQJFkdYrs1XR4VzpxJI11&#10;O5n7OIT70NphBkMb0DNtNjbLphEFRISbNTWaw0oWpepYGUdG8hubyx8sTh+/eADMTh9dmwZ6Jg5a&#10;rr0r7HyWUDuXVDuXUn1bkNJBc0rWRVrrQWwMMTwcOUyXHm3hUswPHgiMmHRwnTQz6yMiW0hqrbaw&#10;az7oO4F6c2HouTTa20TT9SjaahRjM9x615ex5U3f5Fnu+Nm+d6UfOhNW4qjzJYyhGLzQEZxClY41&#10;UUy3IjT7+zyMT9lJKAACCj54Z24HZe9F5+7yQh7ZO17jOo1GuI8HMevdscmioPdQ0+RCt+LO2La7&#10;9XceD75YGHw+XjM7Wna9P6W3PrC+wr2mltvWE3RtNnNxruDpaMpsHa+nJ/xGb+xUlmMlQ9VV61cD&#10;7fOGFC17W6KPn1NSdU7PfOfi3aobXeEV5R7pWa6JIr97tDkv1VrQl1LVlSZMsOfxcfQEumOjf0xX&#10;RGZvdG5vaG63f0adW0KeXViKTXC8bXCKR1pRQHGrf8kIJ3WAHtzJiu7jF3eEN7YGN2bb53ujgjzV&#10;+QnaISWEDFFb0v24ybmEqc6IgSyfOgeLWCLV3z4wN7CgvWhoZmRp9cHe8ZO1D68Xdg4WjjaWgJH5&#10;1Yzx+8mjd7Onn6VNPg6uG+aE5nGsg4Msg/LNgrNJvmlIl0SwVQqIlavhcBXt006J6mFkDNOzegxi&#10;O8xiy62CbWG4c599eerEHwUUKsp/cOI/H6YdHB/tfzjcPfxv8BP/yYn/MDh/8ZkGRh9vbgVHGEAv&#10;qnCk9TLA5C6CzTzL+4lr6B2/qF6+Xw6T7o2FUMBiMIkfIVInkaqnTAhKlhYYlL6akvIFiJaEKGoA&#10;Ki+hKy9pqqXGgsGoqmDoufPKP/2sflYCKaUs9/NFE21cTmjKaG3/gLCjMCxLYOZpq8uIswlaqBwf&#10;zevgmrqBflNQ/kHCSBEWZMEONrfhIPXdIEh/Tb0ikvVt/6T9xKtrgtxdv9wjfh4gKAT8cg88kl/a&#10;Bm2IELJ/DJCYCmTmvo/P2InLPcqv3iqqAlILgbSSvYT8OZegWoxFDdp8xNLtlpPfE27CMj9tnZfx&#10;winmjpnvXUu/dl1GoTw2UgoRI6HBP33F9rtzdl9K8P4DnHWaXKfk2q3JawO7V8vaFJ43LhEz6dF2&#10;umksuGMadJcumKP7zln6jVLdr8Kp6YrYWElEyEWI4Dw0Vh5bbczusQ3upfh3QxxbFcza1RnNCIdK&#10;qLWIIidqWWagHHNxLhkI2wSwWTXRedw2fJzqXyFNSv5SveAn3W5F6zFt926oa60qu0yZk6nkEA6i&#10;easS3dQNeDqmeXiPMrJvHtE1Emrqr4ULRhFiqOQkK7o7UZ2hI+5CVo7lEWI98QJraAgLHmunH08x&#10;zjAm11q7DniFjnkGjdjZ95sZ9VsZtNoZ9/iyhiIcxqNsh4Mt233I3Z7G/WzioC2+n4YaIOqNGBIn&#10;zZkTNo7dVHMhAp2jgMhXhheAtfPAWlESSuxvxC0/kbH/Cu4lQ4/W8w7B8J212VbatgyEtaiglwyn&#10;GCHgNCxC1GuR7G+X4m0RYoF2gsmSL/+C/vV75uXL/ura/hCEp4qmQE07FIn00dVxUYU6aKKdCbZ4&#10;DbPfv4N+9TeYCoTnGtCTkv+goPZlZuUDj/AWnGUo0YrnHhURmhvtFu/snGjtkmnmL2SkdnDLhiIb&#10;h3N6x6obagtiQ/gWOH2mHsEZY2qqoGtwUd3gkhpDGsqFGoaSmGm2LnVBEbfLKjb6BvbHxtd6h98N&#10;jGz3D211dm3Ut6xVNG6UN76raF8uqdkqq32XV7aRXbgvrD6sbjoQ1h+XNe5klB9kVB5m1Oyn1L0O&#10;q7jnnHPLPPmeaeq0XvSQYsCQmO9N8ZBFmZDHUr4PLnsuinksSXhsqgYDOkmi9V4jelc59EA5/Agc&#10;dQhL3oUlrUMSn4MTFhUTnipmLqsUr4MrlxWrNmWvHss1AzJdgHQnAGoBNMsBzdRd5cTHilH9sgGF&#10;VzwizrEFVzwCVSODddOTkOXJ6Np0bGc6sitFqzVPr7eD/WAu4WAi520Ktx8NF3x9WveTU0qnpEDi&#10;kpKSF3678u3vSl+p6n9v7iYeV6DX22n6qMXkZqFuU4BMgr2kA0vd2JFI9GWTw8NMrV015XW/lVS7&#10;eFFB6vRFVSlpCgkfGhfe0dl4v7V+uiq6K9/vaj6v3B8fQf7ZnnDCwedUZjl0tAf9sE5zOE+yKPVs&#10;Qv6lrEaVpmHUjWmj+QnsXLNqb+bFoshTYeEX3JLBnCwMJxXnGAqz8td2jNEPb7SqueN67ZXbrTXu&#10;3LLHrYPQuYe+A2Yy+L998sXnf/nrVye/NrUiP3l6709OfHzw/j85MSAK7vlXQ6bo+kdO/H8Q5+NH&#10;HxX4qMBHBT4q8F+kwL+PE4vceFvAcff0BBwPP/n9X058euLzT07JXSBYGQZaEfjBAQVljVPB/4O9&#10;8w5qcnv3Pbpte7vVrSig9A6hBgIkkEIJBBIgIQmBkAIpJIReQwsJvXekQ+i9iNIUFRC7WFDB3rBs&#10;FesWUcGS++597u/ce2bOvf+ce+feP1yzJuWdSWbyTOb7Puu7nvV5qg4Shbnpbf1X7zy4e+9ObUN6&#10;fjWpvANZOoTijjhiJuyoZ+xIZ02wZ9RJVwz9Zh38TtKLX7QtyJ4/uL9YkluZTk/qCapbKJm9UXa5&#10;my0NBwX6qlEDHGNEgv1RIXUeHiUIREF87PShzg8zA98a918Si+qAY/6BQZH80LDUPNHEycETF8bi&#10;RXw9w70Ku3/XVtbC2XrnhjdMNT1aGFq7eUB2rfv71Za1eemXR23f3w3KPhyQve7+vFC4MAwUHsGK&#10;49UzEjUryqEjnS7nux3OVevPlqlM7d8zPmRw6izs4pz9+Xv4y4+9L78nn3hDmnhJOvjW7/AX/oUv&#10;grkXzFO3SeNd8IJCi7BkE3qCvmeMql26hXekDYMKx3s5skjYQAcEC2uXkObbNp144XjoyTLHtgQj&#10;SYKlKN4pL8G/IpwXT3V1dzUxB1rramsoKxls0oHvwjJhAqFrRJxLVIS7KMG7vTSsNJHDc3fHgJxc&#10;jXxx5kEu5iF4RBKbUspnlvlSYuyxSEeitrv/vrB0vd4Z4tn3vmdWHC98hi/ImDdleQvfpXe/d99b&#10;7bmx2npnpePV9963nxouzsRVRnkU4L1HwnLPJDY9rTmxKJ0cTCoAFot2quaOJk5eaKKHJ9tLEAjx&#10;cTO0c4SCya5QvrtrdHBMfe/U3QNvV8VPntkdGNqZlyWfJ0L1SQMmj0QdGk/PLkjzD8hmUWtCyc0J&#10;6OFm/PxcyOrHsk+y+mtL4nOL/MW/+G9Wua++8R6scE8+D2m+xa99mlv2tDP76Qna6UGDMtEeIV03&#10;MgBfKE6oqyiuqgqis11MoRgzmD/Gy8MA66yEwmsSiFZ8d7ekvYZkuW0WW3Zbq9kFmWNiGZSMooia&#10;mhRpPDPBUhuyV1nPmuGdONrXdHeh4uxZSkmZBZ0DscNCje3tzR0QtnAI0kITok5LC5QujIy+vJbb&#10;287gxtvAfEDaBD11oq4eUQuGB9OpZsHehlA7eSVldQUNY3kTF31Pf0wwk8JHAXWBRgZbtLR+t4Do&#10;oLEYbwDuTCaiiC25DW9u//n99drLh+/v3n59Zf5JeU1bgCAsLC6uo6n3zqUrd6emaiJiQ+wckomE&#10;hoSExuSsCjY3CI/z8XUVFUd0nqrtvdqU2hxB4NqEsuwa8+P6KysyQ4VMHJnmgg9wIAQhiAIbWKyN&#10;ZaCpPlRNUV5xl5klkuqe4GObAddiM0F+OUhmrWdQurVvvD6BuxdFU7WjaNkGQrAJOHowyt1Nzxyl&#10;ZeTvSmDhKSRnDNDJzlLPWm2HqfoOJNIkjO/VFkweSPE5wfXrghNF+k40XUuXXUC/yI1btXXVeQK/&#10;k1eOvJMtnVo8S01myFvIq1nq4H2YvqxwpBkarQlHK9uh9kCdgPbvW8EGm43hKjhqbLDkennj6lDd&#10;yyFaa+S+AKN9/nokMZWSTEX6IbQtVDQNlZAOFngvZ5SDlZbW7r3KO8BWoMAwTt7+wtKGqph0sQMR&#10;/6umynYDBVKEV0FnlqhEaGtroLVNDqawBau4h6qqGmluXuRJ6BaEnMzO7xRLvNEOgE+8HhCpdess&#10;bS1nAT7x16+AT/ztK2ASA1bxJ4BPDCTm/6onBvJ3wMr9z8d/0ScGvhToYAIsA+auXQPqiQGzA/CJ&#10;d8uts92zN87RpYREzSL5lJPordzoSUnFhQzpfOnwbNHoubT+6wlDz7NOyMquywoXPkvmPkhuvM9+&#10;+Dr38VLVszdtr+613mtOaaW4UQ3MDGA4iLWnqaiCf+Lu6JlnZzIb8+DOUFN9NRoOnSJghfiS/Dyx&#10;XF9KFJfnhyeSHF0kBOpIYEw/K6KDGTIcLxkrLhnvkHa01fQONdW3FJdWpZTlJ6dyOQIUlmxqC9U0&#10;1NPRBsHAm0x2q3pahHZkH/zz1JnVm0OPp8OqhPZUhH8oubW99NbVybcPZtdeXJWtLHxeufh06ej0&#10;6eLAaFtD2L6dqvryapA/1DV/3f37HiUVKwTCj83C+3oT/MgEX08Gi0IgoFFIcw8k3B+HDSIQQvHE&#10;fH7IVFX94vCRZyPHFro7xqLEIx4xMyjRWVhqv17ofi1mDzoB8ImfJB77KD79NW7mW8D4V++R78TD&#10;y+6ja36Tn9mn7jOOnaUP9xKbyzEFKTYxOc6JJb6SYWHDneyhdyn9H+K6PiYefCToPIKQ1KpS69T8&#10;Bs3CrnqVr0SPLkcOP/HvWOL1vwnqfcntfB3U9YLT+pRR/4RR+yKg4VN496uw+ufU/U+xlffQjRch&#10;+8/q5l00yLlsmrtgnH5BM/6UWtQpvZgjoIjSXZ6R663FKlgpkl+LjcjDh0o8ArOJ3EwPejDU0VPX&#10;mKBvHGTvmOnt1RbkP50YMpcXd6cp6+FQ2YWu5INV3MZsT2maa2W8fao/OMVNNw+pk21vWQi3KkXA&#10;c+H2EhsEcdsfQF87s41yMPkdSO3trgZaLEOixDYjwyE3zToJqOKqRFc2OVWV6kkqVBL7jYrPovtm&#10;scPXyJMzzsNS45pCvZJ0UHGIuoS6L4GsJ8GbZPpBitHGBRirPD94vL81x9uAFgCN9ofHeRgLGKjU&#10;0rjx4+2P58bfTXXdr8mcKk2dPnbwyd0F2fXrAO9osbR6Kjpe6uMjQdpxtila/fqb+V51rCk2BhtT&#10;l9U9PzCz1jDwmhnY64gqdrYuo8BbWciBUPvhcNhgLKw/AXYwCTmSjpsuZVyt4N0tZN/KZd0t4T8t&#10;CHonpL4Kw94s8T7T7DeQhMzy0ApBqAncYaV87kRq9sPc0qW8qg/Jle9ii1/kVi9X1C2lZ9+UpF2p&#10;KL5dnH6K45WDNvFzNaUEu4SHuwgSvcLq4iqbMgbLhX0x5IJQVzEZynMF+VMsY6Kx5SJiMzBjcVWB&#10;iCymU044qTqW3khHZ6KN+E4gNhkWEoQThbsIQ12FFTENo2VjvaltBQFpsaToGFpiTsr+rvqDRwZn&#10;Fq49vnT9gbR7KCJeHBYZlyQUpSRlCCOTwzkxsazYOE5SQkiGOKkiL7WuIK+zvGigPKmhzD+tnCYq&#10;DSrIjq4URdQHMwqY3rkseoVY0FXK6RR7lEW7FwsJ5Ul+9RzPQi/3DGdSBjmmLmd0vu3W8uTy97My&#10;2eEvq+PLq+ffyC7f/zyz+Gnk/bfBZVn/X7Lut7KmZ5+a7r2vP3Gnoma8Pv/A4P6J4arj/cXjrel9&#10;jaJuaUpvs3igOfVAc3h3I1Na4JCRah8b7MKFmcAAt2PzLwB54m+feOj/gU8MbLQBwgxo8o/PKx8B&#10;QLKhrs4/WPctWzbswKDJXL8oOppLM/AssuJMoOOvUoqfsuru0ytmKFldBGEl4Oi40QNtMTAtHYs9&#10;O5201egOCF9XNzuwjYU+yBUKCyF5B7t75XAE3eKszsT0ZE8fJyVNI7lfwb8ruOmYYrTNioOF90ZP&#10;yW4vfb3yaK5tpIYaFmbqmGrrNcIRDXKSk+EEsoIBZbt6iCE81tIpyNCSo2UUAQJnWjv0EtmXo7Ne&#10;pbetZHSvpXSsRjbIYltkkfU/ouu/x9Z9Tq2VlTR+L6n8XlAuy62WFbfJ6oZWq7tWq5q/1LS9K2+5&#10;nlxwkB7S6EqpsnevgLtUI13HfDnDXv4ttm7F+tblprY5euYpGoaR2tB4LfPwfeqMHQo+65UiN5k0&#10;6NFGUAkzHkkTztGtxj4livathvhLROGjwKy7/ik36LGPQ1JfJxbej0k97sNphGOLzFG5JogEfVuJ&#10;mX2xs3cxLqAAQc8z9BAqQILkDXmKFnw1KFsH7qth461uzTdyirXAxRm7FGr5tID53aDANiVKz27K&#10;KVDUI5eiJ9iKF/YVtyyL50xLZ0D5o0aiA9YxbWBejQ61VNOnzjigCkTNUXfN1HQogeBaCYxRXsSB&#10;hKieuKA+SdBoUeThkoj2OGqqhyXHWJFvqdIloL7oalo7MvpXT+vbypw/s8Of5gbeL2At1goeNfCf&#10;1bEfVdHvVNIf17Cflwe8y2V9TOcA20l/xQYuJ0V+yUp+Hht8moDpsLLqhFn1Y+0P+nqUOzsG7NO1&#10;X6ds/4uhxDp8PLpvOmuqOrApyi2FiQqlwNlEW7qlqZuutg3GCR8ZHBHO4lCdXLEgK+udmo7bNPkA&#10;oQUbVOgSGKSO4u2Fxpm6hkIwfF1XXy1MgC3XVoOwXQ6yZT3CFiUSZp1M7XiY3vNI1H1f2HqTlnvU&#10;PqTcmpMA9ud5xiYGZKWFFIkCU3n+cVSGwAfvTXDDelKwrizgr0hkSlixRUHpaT7CQFsaUh6iJ6cP&#10;2mRkvh1sp4IgQ70TGPE1yZXdea29ta3HOvtujB55cez4s6Hh67XSmeyyqbSyueqmpZ5Dn/tHPg8M&#10;fx09tjx05GXLwLvmwfetE28axu/mdh8PLq3HxmWYsvMNuC1W8UdcswegKU2aYaXbfHPXuxZsxFTt&#10;IEkVGUOq/DMQ0UNcxZ+EqruOORctYk4ZCKZ1uIfVmWMaAUPqnAENwaBm9LiueAZUfBFcd8u84x6o&#10;ZQnU9Q504L3Z2ApsbAXe/t6m6KmpaMEi5aSt+ICdqNEmoRgiFFvERhhHcfdGhOqlxpgVh+oWMuRT&#10;WAqpBc69R5PuX6x/1pxwxA8dqywP3rRxj+JOFf19WmYquvbaFp76Hizj0GhwWrptXRGqVwyp42sm&#10;E9exHTY6o5SgGGNbH0d0gI+bh4edpY2Rtv5ufZCmpZktxs6H4R5VlNx8uOfcYNvxlJD0YDo7hEan&#10;2xPQSii7dXDfHf7JhvlVFg0lpnnZOlGSvSzJHnaeSnSVYVYTpGzQsrVFv7FWr15qWtdlt38EX3HE&#10;rwLgU0mdkuqcM/ooLfMRsyuJT35EP/ksuPOWO/8m+tyNyMM0oJLil60b5DZs/m0Lg0979OjOT5/4&#10;P8+nf179GYGfEfgZgZ8R+P8pAv9lnxj4MYChAox/Ku5+XLxxAYaHy/0BcCc2/LZRC2RA4XDKAhiZ&#10;kaF5ksKGsNL93KKSmqOTd95/ev565fTp4UOjEZOzrIkboTnHPL0a9ZHlmpYNqlY1aqBcRedmWNTJ&#10;yK6n/WeeXDl59mJdemszr2WMPXQ6cmIqfLiTWBeqzYbKgdU26YFV7e3MqN74/OS4maqSF13Sr92N&#10;q9WV5/lJJQgaRcFEd5+ZPjHCf2hu/NTD0ykVSXoAB2C3PMCz27nDmOGe0J0/e/3At6djssUDslvt&#10;3+61yW5JP99qeD9XcX8s8XgtqzwbGRSu4uK3w4mh4A2QsYodyvORDULtUvZ2sc/6ON721AydijZo&#10;x0nPow9YV56wT9+hTNzyGl6kHH7DPrUadXUlau5Z4KkW1/IMqCgXmZRuHkLbhfVVdMOqObkhSGHR&#10;ebHZjS7MJDM7fwYutTl6HOAm9kWdr2ZNtIWdmCi/M9p8Mz2+xtnGUWvPNm2VLSqau/Zo7d6lq6Bs&#10;tNfYZK8DRA0P03c2UvW1MvIyMLffZYjeYyWA82OxmQG2IjoiiYfPwEB9HW2daQE4YTYhJhOdUoHu&#10;PO07+9JzWmZzQmYy/cJx5BbvzKuSRdnggx8H59b6r31uefKj+d2a9NKppBohroJJOpyYcTm19U7p&#10;yGLj9JE0KdvOy0oNgkPRWDQxlh6jgvD6RQe6a5+Npa6bsw3LCcEj4uOTJP0JLSe8ajpV2YHr4TZy&#10;cPAOH4xmJAOWHEHLDStqihwfj7t8If7Gndi7L0Oer4WvyTL+kuXd+5x25hF39hbp/iPyiyXWp28J&#10;Z96ENVxnpi9EZyw3Ja0NB73rc5jN1B7iIyd4kdeL2p8N9sy28mJI1mbAgs85yz8mm5yZ45Gxn1SW&#10;6lNpYxm+/lfHX3fhtFFCS06bhb8USSiKZDcUx/WIfLMJxmRHMIkbl18xcb7n5uPBa3cSG9ssfOmm&#10;dk5IfWukIRRjaeFpb+roYshJJeWNJFcczWGL/RywVnqmqtsUd25XULV1x2Eygx1ak6yr4wCreJ8z&#10;9A9V3T1bDKyUcf5OUTQXHswY/scfaut2aG7SslW18rCCepirWjhqQAGQ8KOZ27I3srd/fn7w5MOt&#10;ZyvHZ+9nlXeHxJbUtw4DRcYTjUMx7jSnfZoIVcU4rldTTUpdTVJeCa+4nn9srv62bG70xTFOOs3e&#10;SSUQa9WQG99QnhsdEuSD8/J3844isgRossAERVHRtNn6m/KG37VUjf2Z0SH8AqxDEkzPh7IXl61D&#10;bIOzOzDBPe5RbeioImOmQN0tRMc9wZIMIBijEJ4cOJqPw9GcnVBgK2MNY5C6pZmukx2E5m4voqLr&#10;Be5HkmiTVGqjkStfAeZiYIvR1bVSVNICw2Ch4qi5m+fe/XjZeLoH7IeSU9ggt2vTDnNDJUPd3Xv3&#10;GeiDDXWhKttBOltNjFWQYEtvlFu4d3IqpyefO5aDrwtXodrI2e39A2/glR0S05ZHSeUbethYER15&#10;afEpNft5aWInrIeOmaWeBdSdwRNWNBQNTxX1H5WUtMIZYTZMOqskIWUwV1AWZkOAGEA0jEzVzNSV&#10;NDet1920EWtkzHPCxLl7BWNwttq627Zs3PzL34hiayubi7OXAGSmTPZV9u3zj79bTwPdmADcJtDL&#10;7m+OMCBw/xvJ/nefWFFRsampaXkZYFb8PQDaHPDZv8ffdcr/YwKvAJ8DuPD1H/gx4Hj827i8MOfH&#10;om/Y+MvGv/nE66AKqgK4s9iNlGzjytQwZxhYcy2d4pBe+Rh2AYxeYObb75b8MOmQrOamrO7xj9IH&#10;nzJvfsm+/b3g4WrLypee5eddj8/WT1eJimkEop6+6k6FzTgudORMy/lr42miMAcjXZudO/xBJplY&#10;XIibWwDCgWxoQVA3cVc3Y1nad7EjXuZUL+bU3RYXf2geWJ069fj0ifG+ltRILs/TMYmGro7lN8Qn&#10;RvmwEGZ2KntUNA105Q1V5XS278NDWI0S6fxY+43DGcNVxHiGmaMJzsu+sSrn3pUTLx/MvX489/3D&#10;PZns2Yfv98/ebOEnEkAIkKKRsbKJ7W5tS2VdMzU9EwBvHxgeEhwZwQ0NCYoKj0mI4LJIXmgIzdM+&#10;lu2dHxvUkSM631r7bKT/5aGel4Mdrw603S8tusIXzxPz7nlVXnLPmyJknmSW34wceCY6/iXzgizh&#10;3Jr/xGf3Q1+wY2uek9/9zqwwzt7yOnwI2dQAK5FiynppdeOh7TOxvfOig48lB5/Gd79P7pdlH34e&#10;Kj0ADcnahUiQMy/chj5mHf2UXvNR0Pme3/Q2qPFLWN+3mINf44dXogZeCVqfcxuX2A2vudIlTtlD&#10;SuEd19KnqPq/rDreGzUtGZb/aVr4Sr/ghU7mE/XEu6qhl5QDju4j9ihj2zXcusE+rRbk/WBcEcS1&#10;Fk1qxzM7PRjtLj5SFHmEwL7AjXiUlLwkFr7OiF5pz12eqv9yufblbP6j2Zyluf3Pp/POlFPq/HSE&#10;pptCVdeHaWyUWKkWoK2FYFPiTnnXbVuJKjujEeaRaP0IR5NMF8pgQPo5YcVMWNEBn6zTtNJT1LI+&#10;RELObp+CPcxeM8mEXemUfVWPWU6ZqjB1d1jcntDAXXzq7kCaehgbFM80SaToRhGUAz3lfXz3EEny&#10;npG2wixqTYZ3Sz7/YGvW7FjV/e6CuRRBvxdCzHDIKIsfGJVeG5JeqsobDQ8q88BGmZp5g4y8/thh&#10;s24zaJumPYSZTC4aSOyfrxt7ViW9jiGXmxhHu1rmhnn0C4njQc4DTNsmtHqqwW8ClKKQZVyUjukp&#10;Ih3OdBtLQY1moSfF+PNhLtMs1MFITFsqrpgHCUap+4E1gzxgmQJ6b2j4SYbgvHfgnBfnMoFzmiI4&#10;Reac8eVPBkVPREYf4gVUuyIFEH0HGyMbgj3OCwUlw629oTicOc1Wh2yq5Gqy00Vjs9MeOTvNDVh7&#10;jTAPE7G7eQZSLwkDznSzryY71+MgeTYa0RbKPLxFvMSvpjqkM8u3NAwRn+AszvLOzqRnCWkpYQxJ&#10;tqhldPz8vcfvnrz/8mTt292va5NPn7ZdvJIxcCi1YyC5qSO+ujG6uDIqpzyxuLGifbzv2NWTFx4M&#10;n1nsPH5f2jPbXjvRX3+8peFkbsVUsHiQFttJiuiMyT9X1/Gyvu5pUtw02b0WhchzcSpxw+5H+9a6&#10;JfTx+q/m3l+u/yBr+iwrW17NffO68uW7nuernfeW6xc/NHz6XvlVVvFFVrryY/+7H3VPPjffeNd5&#10;+mnH4dtHjzyfOv5qcvLtxNE3B8deDQ4vdQ28aOxYLC64mhV1LJxcF+iZxfaMcrZw2rpus9xGoCfT&#10;LxaWNkMHR4EttNUfsrc/vgNlAoCwAbL574jiv1XvX8r3Lz7x3x7vl7WvxyanHB2cALMZBALV1NQs&#10;LS0BSgko4f/8+N+V8T8+Af4KMP/ZuPuxsvxh+MAgSE93I5BvrpP7bbOmM8w7zC08xMw/Qp3eDim8&#10;7CFdofQ/8mi64FAyZB5fr8MpMvKPt/KnmhFh8mCzX3a7KWuGOmGZTl5gLXNtRVWkmXEEkVUeLh7K&#10;qbrcPHCrd2ysYH8K1d8bAmXBkGneNGl47MnyupcTM2unL78enLicXVHtTEzRgyQpG+ZpmxXpmOWq&#10;6qXt1chS05ZCHFI1QII9e4OU9ibrGDQhXc8FRD1JKvmY0vZF3PktvlUW3iALl66G161E1P6IbfyR&#10;0vBZVPMjtVGWIZUVdX6uHHhe0vmiqHOppv1VU9+Dqs754qappLw6MlMCR0SYGkYbGIgtwelWFinA&#10;KTpzULq1ucTaIt7SNMkGlgaH5bugKvGEPJRXEYJ+hJ52N7ZuManuCjdrBM2r03XptcBf84tZDJY8&#10;CZMsRaa+jEl9L856kSS+wOGNeVMHvXxb3UiFCGK8sUOQNpKtimRpWPEhYKqlvrXCTu31cppbNhmr&#10;Kpvp6Jmq60OVjbCqNlxjt3g1F8lu58rt7iM7/Rc0kj9aN8gcBr8iBj6aDHzU6v+qOv5Zc/yZcfMt&#10;ZM45ROQhI0ajgmfdHg9gtu7Fd6p5tmtj+2zIR0nBC2kZrxoqFkoSzuYFXqkOn8wJKPK29lHd4KP3&#10;e1uo15vB8uWh2seNeYs1oj9rQz608N83Cr73xnztClltZX+S0j41+snaObI2tqyF/U3K+VpMW40j&#10;fIui/EgNWpWEvAqjPQnwuMPxvBtOfJxKH2G5hxvZum5HBpkKgGMDD9tfvBleu9n8sjf5ZIhLIUKL&#10;a7SHsu13yKZNIG1dJwI5jMsV+VOjSWiOswUJyLFb+NXnxSPT4T0FdgnhWnSBhq8IIhA7JEqcJbmU&#10;Urp1tPZW3BY5J4iFODxmJqXoETPlomPcJCThCCL1iBY5d6MGUd+Sg45rjKicyq45kZU1ECzIc0B5&#10;gzUtkIp6tpp2TEeqhB6Z4x9Vzk1ujy0rZmTQDMgWW2F2ii4oTSJUiwTW9ALre8Os/B1RfKDYJJgn&#10;EaeUFRTUVhRWxARw/GztIt0wPRkZ90cOfTgx9WLowGJn79n8/YeTChcq+z4OnXjTMz0aWZaNCg7V&#10;IQUoYXjq2EqP+JNJrSdj6roJCZXW7BRlt/AdjgEb4YzNDtHyhCr9wGlM2ll81jH72CGTgBolnGS7&#10;fdpWZOJmeMxmePxWl+Rf8Zlb6HUKcX3aeWdMmy6adFw17L+hfmBRbeitfteKSfmKWfKSccxtk4jL&#10;cOFpt5QJD3GPR2o+cGPX93P/g4Db4U3ZKyApRrhuC3L+LdBPIzHdtbk8oDvHv4QCoZgqgQxUlAzU&#10;VTSVlC1NDNwRzn7OZK5jQIAFna5PZej6easSXXdhzLdAwb+ZW+wystW3toPYIeFwgDDtg4YZ6CoY&#10;amhjrFz8sdRAHCMQzxcLc8KEiQSSD8nbkeYLI2PAYCUF0AYFhq5ngZOkm1rb51fWT8/qoQhb3PhV&#10;1sxiELPUILBcM6NGJ6fTomoMfeAc5cQN9sn7nIP3mHXzjNY5zoH50FPPYu+tCl+uBS8uc29+DL7z&#10;I+7qPd6BAC3slnXb5db/smXbVjLT986T24DUAWoJFBN/Xvux/E328R9dk339X6aa/yaMP7kT//Fu&#10;8PPdzwj8jMDPCPyMwP/dCPyf84kBDD9w67t2Zw7tjfllJ2B2/AKk7TZQbrywO5BVgLZnAC0EnFhs&#10;ZgZQVDx6+cGzxUePp490DPVwL10Kevgmp+8aL6DZ0KFgn3WOhn6cojzzN6NIXUyGE6+QLcpOSomR&#10;pPnnNAY0D9EH27yk+92K8pHicOMAqi4WJG+pstUYpOFM8ykoLb7R2fFdKv1WUf5BGDdAosdD0S7b&#10;9uz+fZ+CCwOf2ZZf0lvqn0A3tTfTMzbSVDeCGjlHkNL6xCcuVb643rh0o+ndpbKXZ3IfT6QsdIcc&#10;K/VuSkBl8vVpgbtx/D+wYWoMoUVMNjq7AFuZ5lIdbZ5HVYh23cChbI8QgYqk9h3DuKFJz5FZn6Oz&#10;5PHrlLG79MPPOMfehs28iZx+Gnz4oGdVITo1DytKR0Wz1XzIil5OqjhnNDe9pK9+5HJG53RIemuy&#10;sK0ra+ZSw59z9a/Ol7+bb/r0ZFJ2afqLJLkJpGW5bf0GxV2/mpqbOzmR4EiCro6p7l51FxMwC46k&#10;mln7gawJ+2zISvYRVswyRmEppz4Cn83BJXvjhLbWeJSTa2JORN9MQedkSkkPrWHKa/ipw9HvJmNr&#10;e+vnVNKHrKQXImaXO658OnT1y8SNr8OPv/a8We16ML+/J49XwaT1CESnJY2X83vO5nXV89Lo1lhr&#10;VbALlBwbXBwibgMQEIoIvpYFyw4ajIQKrMw5ZgY0B7tgGEGo4c5dB4LJKanJ6WjJmevJgVT/wEA9&#10;4qhNIxm3Hta9/av+r9Xiv76lLMvi3q3F3XgbP/Uoqu8svmPIaGhQ98QMfP4B7dSfES3zvMgZTsRi&#10;cfjaQMDqIO61FPOihv22PvfHwe5vR0tOl3oFu8JtLcK8+Z3ilrG8E2fLLs0WXCri9eqbR8rJk+Uh&#10;SbDQQ/45V4jCSQK5lWJXwEXmR2MK2PCEQFJuaevw+P2Xx14tH77/TNTcCfGhwZ3cPcxR9ka2wIn3&#10;IDyK6mUpSMOF1hMZ+Q5oHsjRE2TroGEAVrFAWgSI+XEnysLuNvOv1XGOVLtVpIAZTEtrbzdIINUh&#10;ys3Wz0gTrLhbR1kHauZEB7CRcFtPiJo5XN2M50obKet4Pf/n+z8/3Vt8P//449ELjwqqDoUL9xfl&#10;t9fntkkYcUyYG97Y3FzhNxoB0tGfM39vfHSqsn0w9fRc68MvF4duDZLiPGzQav7OViIBXRjM9SUQ&#10;MEgHP6yXkBEY4ukTCHXz0QYhtu802a2CdSLk5dekptXjgROf4IAoE16HecRJlGieUn7rv7F3nkFN&#10;ru2+Z7n2u5ouV7ELijQFpEPovYUAIYQEkkBICAQIJITeAiT0GjqE3nvvHSwIuASRIioWEBREVCz0&#10;/uwH1zl7zpyZ9z2zz+y9P3nPNUkmeebO5Ppw5bl/9//+X7Yld/E5dSZRsYqOLCmrIEWrOFMa2Iov&#10;CG9HhiMMleRl+YUETvPIXYNYIuxotsEkdKiFZrQdtIhkUKiuFsAjZ3pZWU/HzAqNttHTN9Q01HVi&#10;uTQNNP21/CB1pFI/3OYqVvm0jsjPmtd4jJV1SVh6QJCDG8MY5WCGcnFyTwhMrvXLaKdw8pDJAfIs&#10;AjdZ9xdj2ZNwWT5rDXUPK9fCWK9iNjaYjg2kJdQW3Zqe6n04kVBdTYuOsWOGhhaWlT541Pr2U+vi&#10;p5pHrwoGJpNv96Q8aGTeTLHP87AKs6GH07xYVFNzfXGRy7x//nL9/BnpCxckT5+7+sep878cP/7D&#10;P/7B9R3YWQTkxCPD9484MUg19rcB0DQOJLxfUS4Iev9mvf+iCP/nOfHRUgCslf8Rf0/+8NkTPInI&#10;9f13YOn8neuYzOkLdkqaDBgyWN3QRVYdKSAlc5xb+NhZmWM86seumP8pU6jl8oJRdcAZAzIeb7En&#10;PoQMf4gYfx85uZA0PZc2NVvyeKJ8pCKh2A5PBGU0v184AbfSyCiOrm7IZniSEcoy+ryXLHj5na9J&#10;WIlJWghLoPklMAJyKEE5MkSv3slvN6PqsLp3u6T5sPkGcH/iy+PJxvJcAlJHWeA0TO6yB9YwxoXm&#10;hrU1UYdpq2rpGcPk9JSvmykpUk2RMTRKdqBlFE2OqMuvKXINIiCqLOzPcG6ty+9qLevvqV6eu7+z&#10;OzfzYTSrO94m2FrPzlTLGqOKsVIys1A3x2jjMBhXqnd0RFhyYnxORkhiDMXNAWWihzPQcLNCpTE8&#10;m1PY9ysKvvR3A/f6Nzsb31UVbXU1bdVWr8Tmf/Ks2A/sWw/uecloehzY8SqgdYHZucTsW/bsfm1V&#10;N6tf9ka/cc3s1gFm6CPq1oBKWSoPK/SCV55Gwl1q81z44OOY3hlW26JP/Tuvho8+Te9dqsbMkpqV&#10;fGIvGrpxSftwKaSdQbVJeY7Dkl+Y54GxYF3ywaH2g1PtvE3JE1z2Y4uMKbPUCeOEW1qsHmXWLfno&#10;UdnMZ1JF8yIFz3jZE+cZT7gZ84LBK+Lhn6VDP8gHvdVgvjZgvYSHDJhQu2HkZhihxdS238Zt0iXo&#10;qQtr2jHgka3PLCVg2StsOzIeiAcPpLM28sPeN8d9HMw8mC8DPtcAn+sO3hR/GIkYKSSVeWploSRy&#10;MfJZWNUEU3WmloKnsnQEUrfSx/Z2Mmsg27c1zKnawX3QPW0xseFdcvOrsIaXAQ2LrPZn9Ko27YhC&#10;UU+QEzfKRTfJxWZe8Y87Q48+554iGpqhlJSpk5FplJuNyEs2TQ/Vj6fJBRD4KXgegjUPKVw3qZjS&#10;0xo01BA+Whk2kuHeFYQrsNWPNrzubCXj5m8SFUVMZWKiAiyjPLHBeChdU8ZCVdJcWAQhIAyD6Nmi&#10;GBxUUq1eeLkZo9TKNV8HxlSWcTVXi/A2Lw+163RFVZhCIkR/xfNxIZWOEywve7iLh7uJR1tfZpqf&#10;ZVrzxFgJ52LFCjDiWXaS8S6SAbZXHeG8tjoCzlDlaLRJDljnVfSzhVVSeWXjeKRD+RRYotLBMFMO&#10;Cp1gqOOD0KBjdKkgHTBRMzQF1dsQaQNxEfnzkjzHpM59J3/td6gCN0bqHOr6n6aip7Ca131gijFI&#10;bY45vNgW3+Tj3u/p2IWF5WhJhagKeyPlWUxMXi61IRGd4CTuhOezcpS1C7RgJPilZaXU1Tc+mJld&#10;Xd0BVg5Bd27g8eHB8M7Wnc3tjg+f6ucXmmZfNT16XvnXg4KeoeKekc57syNPPj3/sD/xZn/w2eaN&#10;4bdDd1+Pjb4bGv3Y0r+c3zaTVPMkvPQRp2GpoWevveuguGiJ4XcLZ1FEtCzz8Oj0Z98Lrp+Jf7SW&#10;9n4vZwfgrGzFvPsY/e5d+vsv5UubNQs7pcu7uZ+2Utb309YOslaB/BWgcHazYuxDx8jHgQfr94fX&#10;Rx/s3psA7kwC3WNA3RBQ1LmZ17JenL0C6tjzvMYKg+6m+JXj9PDHj53gAg+LcX0v9ZUTg1Xzb068&#10;esQ9QE581KzuiGr8HztsYK0D3/yPx+3d3d4bN8DmlGAXi/88JwbnAUvoUWyurzU3Nhxx4mNcP/zI&#10;9fMPZ7VlYXQNe08hK78z5iWiAcOayY/kkkal4vpFw5ove+SfISXw2bhL2qAkMQYCOjqnJWzE1FgI&#10;kgvUWoFbRvDHiyrcV+lwqwRnvxK/iM5YznR542xd21Bmfk1QWFlAaE9syl+puUOJmZ2sqBpnzxJz&#10;G466UZqoQoqAdKagdM4ViewLwllnBQp4ROqvK7YpahVIykYJCQULCiRISddCEWMU3/eh6UBM2W5I&#10;4V5oJRBWt8Oo2PQs3PPMA44i7dA7HQgpPLogqWI5sfh5dMY8O/t9esHn/Oq3BVUL+ZVPM3L7g1k1&#10;jjYcNCzOQC9SQyVeS6UAadRItGwik+rJtrX2thl21hVujneimU/yMkeTswbDODPJVV/y2vYKOz4l&#10;VkzSImrVLUoldPr0MM9Irsuu/gvO3rNk+pyz6wsq/S8bUpcloZXg0EykJEIxHnLaJBFVO1Edd1XD&#10;SEtUIM4IpyQr8ecfp7/jErpwTl1RSVtBw0BC3UJMhywNZ17BRZzH5J6y7ufxXBZPBpSqAMWmXana&#10;bd5S4HItcKnrkLfni0Tdsl7eU724ARlGvwjlprDjgDjtvpzbkJR9q5BprTgctM74i+r1ODi4g0rI&#10;MFfNstEsc0NkkHVdVfmo8tyhMLFyimGLO7bFDdflYTHkb/YiGrvIsV4ttl8tInzJM/+Sg9woRB9U&#10;E/drbIAC0ie22YKbxmuMzDxC9gMJuu9NBAIoW77kFSZlIcrhfhA6A6vqDjosmTM7Im98aFsC7gH7&#10;d4CFhtW+xCkmPk/7uhPfb8b/+EWai4v3p7MyanAyiR5OoUcQ8T5mBg5hePZkzuRB05et/KUht84C&#10;VHomKqnYLqfZp+Vm+O2RjIdljA5LDabIFSJEJdDcvtLEtVPGvuaUZfavVhxu+7wftby5zhqdF8Bo&#10;2mc4xtyI4IxlcyaSYnqdnZLRCLqBEtpExcIaSnQ1cyBrmbvoEdKpselOSWBTCkt5mptpFNM23wuf&#10;izeI0Yd4QYRsxXnMRfj05SQRoFGKIdwKAUfJi1y/euKE6sWLkSS73rT08aKSOwnJDT7MOFNCpAGh&#10;hh79ILOhL6o0FunrIG5JFEA5imD8lR1KyOypxO6FvMGHkTWDnpw+5+Rys7AgEbLt70j8b3C38+hE&#10;aUq2uisHQkoUMom6pBsuCEu6jkyUxISKIL2PoLKB+4/Gwb9ap13wHJTJmVave6HQOHG5ZPTXzEe/&#10;Ji3xxOxIxa3pJ60YJrwyjhuDhtwxCr2JS6o1j4/T9CNeIsNPYBEnSDaX/GjCUXaXGOa/UwkX3Gzl&#10;fKjariRFrIWMDkIGYiStoCakoC6mZKaBxmlaYuVxhnwm2mcM9M4goBfQuufNFbnhihd1tK/qwiAG&#10;GhBtXXUdK3NTCtHMSF1eX06FqGfuZU6mGVqZShnoyunDoHAHJ1RAIDokwJCIEJW7+LMeL2+CBfVW&#10;UOmz2LtzCXcWU/vepbXPR1YMO6c0w4PLVX0LZNkV8ildeuUj5t0T1rcfEXrmbFvfOTZ+ot7YZExt&#10;BC6s0d/s2C3uWs3vE+YA6jLg//IFuY3AB/+R68iN8fc/frMi4l6++sqJwdvLvQOQE6/uHaHiI98J&#10;sET+k/GNE/+TxHx7+1sGvmXgWwa+ZeC/MQP/dZx4D9TgHQJPpqdgaMOf/gAbnXz/A2gMq2zj6JmH&#10;wHhzC8r8fJn7qqGyjrMlOcQvKjsjNTUnAjT0Y2ne68JufYx/vhCW1YJwTYJA3bVUHLSEjOWv6svy&#10;yfILCFySuiShxqOFEMVHGqfmoKsZStGWQvamV5AW4sYuJtbOBDzSGKaiqaNtakfwLGRmzgYXrBPD&#10;ZqwtM/U1bOHqxgpSEEk5WUOssTHJSMVM9ar6FTF5IROorhuekhea25faPxB+v8+hvxnX0Y7v7Sbc&#10;aLfqrERWpOuBMuIQP1k36jl7r5MubL7oMuPqJqfeJo/+CveBLLd+FrGWAsvEKbEpuvlsws1Symge&#10;qi9OpTxJMbcEWtGDbR22ablnXX7XMmsIlzyIS8gz9fGEk2gYGx+cE13XkSRjY6pog6VFhFXfyh9f&#10;yHnyLnXwRW7Tk6by2eGqtfGKnfHSg+k6YKwNqKl8Y+ecfO0ahPvsrzzc35lqm7CppVlurT6GERRZ&#10;jyjd0DLzpBqT1Dqb1Ep0Yq15aisps4VWkG2b4W0S4GBCs8TSTFAW4M8PyHKre5xS+yw+rN0y/KZ+&#10;6ZzGrT2J3r3zyfd/o+Xw+JcY5w+FV42l33jTPAP0LwPdK3t1y4ulvcVB8URsJBxcIMfVe7FTbPxA&#10;MbECv/TZ3/muCKnjHCKD0wZcYgfJIUMkeosjIQ+rybCA0JFCZOgluMZVM9lrRsIX5fnOi/EKi/0h&#10;Injs0u9cUhclsBBfjl3tUPCd6bCJ+cDFz4FfdgLfbIY3jTJ8MvF2/opMhlhygGxKqEZWLqahh1U9&#10;zqF1h0Nvx6k/L1b6VK+y26ADNDoAjT77DYy5LGy2kzoOgTJyjiWV9bKeTua/XyhfnWI/DUYXXZNm&#10;/qYQI0Jo04p4iYpdRLJmSJQxY4lM/Yssd1WONzQtkFxWUTQ++Qp48A5svDTjlZSjbemARpCxkkZW&#10;IpAgDY0cHJSFFA4PkgvLkvVNvhaToZCSqREeLuXgIkgJUA2spzAX2PSNTI/VQpfVBrPJAoW0CCPX&#10;KDIp1QQWBAK40+flrglooi38WKGVfu4cKy0iUkQbd10LL6GbTg18c28a7Ji28H5/anE3t37Elp5i&#10;gmVS7NlO5gwkBGWuDrc1RajK8hpZSLAbGQNz1dVNkSlMYnGsV29XaWFLPp5mZWqi66RtaKdpiFLU&#10;MlbQNNHQoeIsQ5wpnhZIf30TqpiE2dmz2vwCdjhcSX5OBjsRb2JpoWKQo8d6CqtdMWpbNe9btR6c&#10;x3bfR1Y0QdMK1SLSdZj5hOhyn5Q4qg9OV19VQliQ/5yoCC/MSM/Fw83NJwCOJCtCrPXUPKDyPteu&#10;mvJKqOuhLQJDQ5IS4p2cbdR0pAxR+oHsgIL+yoLpjuD7JfYd8arpznzBaJ00z6g7Ne2zkzWT4/G9&#10;t0I6+tkPnme/WmPOrfrdn6A3VaKTw5T8XVRZPibsYESktzYFT02NCq7Jdc6IQrM8Qspzh98vvDrY&#10;Gd5av7H4uvPFi9tv393d3h04APp2D7u29wcOgZa9j5xPd13HMym3YiNHCquf9zRNdYdXsG0C7bUR&#10;GhLXBQTOnbl87vSFM6fP/vnH8X/88G9fOTFETnH43ujuDgg4gIO9XQB02Pxb+3ZEOv7X+BcV+J9x&#10;4iNm8rVZ3f+e4+siAFwHfJXNgc9g/C0pBicHrxl7NIW1xoPgBDxDfZLrO5mLPKDuORxPqKF5g8ef&#10;vQjO0hJqJ3/n/5HrDP9xPgtZgyLH8MHIyrGIhglmw1RQ27h/21/eLR2Uiiq7wmrn8s6QzvqoNrZX&#10;GuhWrqcF1dfXt7CxpPm6OLrZ4fBwkjnMSk3RhOeK5WVhtYuXEdLyDvpIuqGltaoRSdW4wsn/E6fq&#10;sKxzLb/uVXY56IDYWpwTwKDBYEpKMnwQeR5VOQGYnCS4n+IIx1CItng7ApZGdMlgOhaEqjPwQlhV&#10;PlP505oip2V4+aT45ZSkrNGmDColyN01ItCvqiS3o6chtTwDG+FMivPwzAwPLkhyjQ+19HMxdbMn&#10;BHu7xQXFFiQlFoCe3XE0BkVTHyIvzY+BqkRRbQpZPr3p8S8bag4HB4Dbd/ab2w8aO7Yauw/qu4C8&#10;toO4biD5LpB3/33WX1Pxt+6FNN5k1rZ7lzeQc6uMk+tVUgY0yx7Dux4adNzWrEsVTCAes7f43iZO&#10;Mf6u5+1F9uOFxCFQfzxP75h26R0itlaqpaUKs1LFQlKvh4ZzewSfoYWcokWf88wUCiuVTKmCZHWo&#10;5fbpFLep5ZZJJpRIJdQqZdTIpxaIRrEv+0Rd8EgViihTLKhSrCwSyczhCc087VnP738HEv3SJGsF&#10;m/sWl7JETHxlz562Cx8i+Qza+tynBU15RTzxjJjxiHjjEfPONeYLLXjdNWzbL2Y/NB6Iit6JYiwm&#10;us+WBy4MJmws5q+tFYCbbJvrBcBm+d5S+fJ4/mx7xHRjZH9uYEmYA4eBr0ig/dXIfnm3ZHeifW+8&#10;Yqkx/nEMG1zvrqV3rqW1r8Q2vku5tZs3DuQ8fMfofkSsHEeVDMPy7+rldiultUOSbqpnT6EaFuxu&#10;LlPuvHXoW7Dtemrb8dC2a5DQ0mJWXKGflCkfWqGd0YFubLdpbXHqLSa0RWlneUqGe8iF+skHcWDx&#10;eabxuYjoNP2AYmx0Iz2zyi0jxjLY08gVPM2NVrMDu8q6xpfDY/IuWXmKw93xRLYbId5aw4us5BNk&#10;FB9jleeqE4oWtdO5YGpyHkUVso2Rck0Vcw3nsXP9xdzlJ6zXb2Qv7gAf0Vi6VIKlIBN2igb90wnJ&#10;52UhHmqpySYZJhKN41BaTD0pusY1Eii8k79iCJew8rNg+iDdKZr4cCuf8rDMovDUEEd3E2UNsGGB&#10;7GU+mQsQsVNQkZMmSheJZpL+Rip+hqqBULVwIq7cwaGbQht09Z3wYT73CJwKCnvh6/OAat9NxlTY&#10;6CY5K0X4KIRESTE8Ltg5nzQPEXWoskkYTml73jT16tbrmftLs4/ePZ9dmXr76eH61tQBcH//8Nba&#10;xsDG1r1Pa3devmm6O1ncMVTZfq+3+8nIjdl7d1+ODC7cbnvaWHS3ruBOd/3k3b6lB3fX/7qzeePm&#10;akv759bG1RuN22PtwGDVfkHY41jaYILrYFnss9qCxZa+tdtzQNcS0PnhoPvzXt3KRtXn9ea1/e5V&#10;oPcL0LYKNKwfNnwCGlaAprcHHXM7PVPrQyOrD++tz93f+zSy8/Lu1sRfewP3gLYBoKxzP7d2O7ti&#10;o7xosz19+27i9oP8zTbOKAXjcfLHs1xHzON7STmF+uYWsFiCLUA/HB58AUB1HLjLdoSEwfE3Jz56&#10;8bXW/V+c+Mb/Lyf+e56vBfnId6KluV5EWPD7Y1ygpPi3f7uMUydyzCML5Fmcc7SKc4xOnpjuU6H9&#10;F+NGBdLGBFIHhRKbIImJ+olUWKQ/NMRTnh6u5ppq7Bug4Wh6SUPrp2tmp2Uo16FB6tgEY/tSole/&#10;L3s6Jncpo/J9ds1UIudBeOx9BquFYJuqpBQjJJTEzZN+6mwl9+VOEbFRRdVxiOqElPJDccVJUYVp&#10;KbUXCqoPlJW7lOWLIdKZstKFGjp9ROfp4ITPcYVL4flvIms+xHauhHWuBTXv+tXte1ds+BVuMUq3&#10;QqrXIms3ExvW4yvfR+cus3PWMqo3ChtWSxpXa5u/NDW+rSycy0l+mhg2Hs+86esw6GU/F+O/kha5&#10;khbzLiPxQ276w4SIJ8nhy0Xp+12NW92db+uaVhpb15s7durb18vq56KS+yzJxRC1KojysBlq1tb2&#10;Kdn6nhnstpFmP0K3w0Sv1FAn08gg1cQoXA/qqqBKU9YPN3Uspgc3BkYWuPiyTG2MpdUhgpJy1yFa&#10;ylAzfSwN5RKA9PLTpcXKu6dLutWJe01CIj8rZ+3IFa4K533kz/siWLR5tXqDr2mZu/G1UOWCct6c&#10;OuepfMpr6aQPqtmfdAtXtLLnlePGpP16pVza5Z2rdezqjB3YylC7K7zYK2do6mKhOB0/M2UHFTGj&#10;K78i+H6jqomxEDpRZtBUc70ya6M+D7NhFu4BC/0gyPBRmPF8mtVKqfO7Euf5OOseony9Bm+/yrXH&#10;evLLVqCqmAL4uH7ysHvqSRr0I2SR1D3hcr4kYk1m1czAs9WRxY8DS1OVTxojbya6VPuSckkYtpEB&#10;g0cIyvWzCNcZ8WtQS6QL08Y90tzKQ1sDR0H63s0Z3m/5AjRsbOYvPEseG0kdGOLcepr7+H3twk7f&#10;2kr3h+rYLkdCjKl1OMYjQ5dRIOqX+6dX5tmAYt6Qml8oqVzabt9JkHg0fNWts0nu7eyI8WLObE7+&#10;dHBSj6VzgrEhHapFRuiSoQoWaHWSn3W0p0WUlYa3q2Es26G+MGi0IPBxiusw07KVrpdDVonHKgcY&#10;iNsr8hpJcyvKXZGVvCQqdJr3+kXw39g42M4jxt47Ek8PNnOykzXFXjV0kMMHGTP8DPzJEBeiLN1O&#10;ydNB1dtB3cPbhJnvWtge3XwjqW4wo/5l/fBUwUi5S62/SpStoIP1aTPyWWM3PrjPVSOmsH6cIjIf&#10;RWmzce2jBbRQ/HLMHCIU0b6XDAJPw0DrpzuacS/NSpYNS5+JpQyfCuk/7v9QKGbDpGqDdgvwHNim&#10;tM2j855Z5M1RGp46NQ1giwplY4JPufqecEkSjq/QqshRyAni9vf80yX0uneObmAtklVj4p2kZhEs&#10;b+kt4+Su4O6m6O8K8aGI0YgCNgR+W1tRqr2UJ0nKC8pvY3SVYK1GI2jRYVJ4mAzWCU6NdGAycDaB&#10;aJtUErXIwZmDw7iqKcDlBGlOhvVVoQN94c3lZC/idUOx32iaGr0BOR9yn+zmf1njzK9nTAFFYIxu&#10;Jt9YYjXM+dRMO7RMYGqemjfO47teYFseIapeWzRt2t3ccxkGgub3vN98Is6umT7bgT8/xL0GXNYB&#10;v3fPbbrt+FE/c50ET6+d+fOkNRH3ev4puNkFDlCRsLl3+Hn/KMBzbN848b+40/720bcMfMvAtwx8&#10;y8D/fAb+Czkx+C93CDx6+FDXUO+X4z+CrV2PfX+OXwquY+svZoD6VUzovIaQNElNBKvArSvCrykO&#10;CtHAdsLRdOHxBujBU8/tp4H3mwl5odoEuqONh78hzlVBBX3tvITYCSHlE/K6J2FaF7FOiuGeGqmm&#10;gu5Xj+v8xsV7+QyvEVQ7MYWaX8Ei+Vhc1VW6qIOTd8iFR04qeo+amsRqS1rg1ZFOaGs8BotAQUVk&#10;Lp+8+BPYg0Vaht8RZVYUFL/U9+Jw5OAt53WvcW3mpeSsy/G1srmt6nm16kmV0Ng2QmYTMbVet6JF&#10;qW0QNjHl9vZx5PvhmMUbiYstmW+LMmaTY8YjQ4c58bN1OdtNydvpTlN+ug0Muax4raJik/I605wq&#10;vZAiJUqJMrFSk0jVUYfDIUZEVStbOMEUjVY2w1nQ/AtqQFqW8fpT8utPkWOv47tfZpTMVGa/7Sva&#10;Gy8BRkuARs56WOikoVmUjIK+mraYmOJPLkjXzsDnM0nAKPNNj/2jHvzIuN3wosOzjaiXG2Ez7/3v&#10;P3Su67DO5CDDPXQpdlCMrZ2lfyTdNYbkWUAIuWnPGnSwrtR0uqlSsqj018H1WzunUsZOeBVe8kjV&#10;ZhU7xVUy6h4XD682zRw0rgD1a1sN/c1hvlgd9HWRMBQxwIRIVDaRF5A7c47/2HnB3yBQOVsGwauN&#10;HDQalbUZFbMUQu1204oMUQ9LUo9hy7l5CBGJ3GbYC0ZwfqjidS0BESkeQcET4n+eUTylShJxTTOM&#10;qUbkdcDvPLSeXaYOTzMiOY7aKANtXcUAW5NSL3o6zZ3l7BIfFpNeV2eem8KdGnCiI+7CmwrB/QZx&#10;oMbkoAy2yIY02gj7wXTsqQx6Y5Xv0p0AYIK99jThc7fjAF0uXkomThrTruMzoxX6Xj7ko0HkNi10&#10;l6DfjxDIZELrI1A1QcTq+IjbnQMfe598KOjrp8fGouxpZAs6WRYXKK5ZbnDUCqXA+HJNqHhfm1p/&#10;v+b8NOHVEmLioVppq3Bkozj1lhJ2BWMEOJsd+JltJktMRZ3L9ofFZrmENOmYxZ2XJJ0UNJHRcfZg&#10;1RUWT2dG9rjCfImiSDtRIzS3ajTG8XnH3a3lvVdvgfFXgGdM3TVlexEFRywyHG/oj1QhoPWxTrZE&#10;Ks3MKQRJycUHVDkw/OFeWtIMTa0wCs3PJ9DK1IYCtaVJ4BHnNLX+gFhCEP7WLmzPgHi6qz8KSYNI&#10;uAnzkQW4jSUEUAi12DDXaG8bjLY4XVO4WYu1oTUOqM0Dqo/2NSY+a4y8UO69r9bYo1jUqJnZis/t&#10;9ivKpDAsFRV1r13WVhahkEyDglzcPBzgKBM5eU0pKQNNNWsDJXsdJYw5wpLlz6gvKugsLQmlOyqL&#10;XhYV/ANrDw8oDmVPVsW876DOlyt1+V2toVgO5KRvTNQBb0oP3iVvffBeeeu8tuqwu0s4BCIPgOaN&#10;7ZbncwVDY6UPn1c/ncm7c4dVUexVmE0ryLBIjFT2oxFykyrfPBsCthpXl/q2P/fvrd3a3eg72O7Y&#10;32nY36kF9usODrN3FtwXmq2mU92WStJ2bjcBjzu3HlW/7ovtzbVi2MupSktKiRmiTE0waHEJ0eM/&#10;/ARK4sBQlFMavjeysw3qiYF9UFW8DQCgBcWRZfDXI9NHd/NHSrh/Nv4fnBh0H/4aR9Tkbzj89fHv&#10;Of/mxH9PPjI2jsJgQU78/Xdcx49xaV4XT/XybYxLfFxc9bhnIL+y2TwwVgRDuaRibAQnJgYl1KRX&#10;lEXmJJNZbDPvYkJUtW1SOoLJVKb6K3lFG0fHW3ICUPFuFpGe9jEB3gk0WiDS2klKQ/uKlIiUmjjC&#10;VNNYTU6V55IhrzD4RSh9AxuUFdEIi1SG2Woiy6hBC4klL8M497zCquzdIqwJKJiWvJa0irGCMkxW&#10;TI1f6NppSe7T1vKKfmhLZyucEdrQMcS9aKozcqBcys3sZy1BXjMFQZSaAFRBUgd0doTpy2sZyGnC&#10;dRCmCBzGmoxypqmSbSF0okNebOLNitLR5riWDHQASQSpqOmM8sgN8s8JpISRrD2Q2igZfrGT4sJ/&#10;EEzV3cy12FSr7sTw+eqK5Yra2ZT8mZic96nVy6lNr2MKV2JLt+KbP8e3LKW1jsRVltISQ3GsIEuW&#10;lxmDquXuIe0aI8oslEiply2qky3LEs3wOhuC4CIj/mEfIZ/ca98z7j44TWt7SmwZw7Q3Ijqi5Upp&#10;pyNpvwYH8CRyZBtyFZqy5WuTxQvihNLDLsWHnGMnCGblSFVkSJZF8aZ7/RoZeD4hRbqMA6mKFs72&#10;5Wb7XWHHKJVyzPoSUDeD9eqDlbIjZBJSZcJKNeL6sTmPKIWPndMmaJH99l7VKOtqY0wHjjzpETTj&#10;H/HQ0WscR3mJd3tv67tHYQLUMMAnbs83asefuRHo8SbWZbkm9P1sys5e0cohZ2YtbHE9YvsgGwAa&#10;gINWYKtha7l+Zrx4oCf1Zm/S5Gjh0mz7+tuBw+ddX+5mvq+L+pybsZPetMvp2uG0b3LaviT1HmYP&#10;A3mTh8ljh7FjG6z7r6m9L8ndLwldc/iud4TeTdIdsOHfPqZz69/ZO8+oJrO17zvlzDjNGcdxVLDQ&#10;W4TQe4eQEEIJCZAEAgFSCJDQAqE3CSX0Egi9996bdFQQEAEVFQuKoIhgpZf7jTPnPB+e9zlf3vO8&#10;39zrXrmT7LXulXV9uLL3b/+v/2Va/wlSsWPecYAdOCKNHbhfe0/pvmNWPKCa0QFOrVLLLdUpzVDK&#10;jxdPjRNLyNXIrofl37SrXfZre+3f9prZ9C609X1c1+uU3iHfghhDNzdZO29993CPVJ+kUgXvkB8h&#10;aF0rr+yYpoaIuhhkOFPFLUzbNwIawlPl2stgKMp2CVD3WlTQNXT4dX2vThChSdiuQ4I0IOvRqRRc&#10;rBIcqBAMu+Ql+j1F7LiX1sUYc9l0MiTZHR7jgwhmQOn+BqQYODnZ3CkBbpVualNPoVcSybU02i0u&#10;d6W3/25Hd3FcookFSlRS6o9TF2QloFAVmrqoq9oFqqViuKFSjIlBJta21e/KU8+YVYzfgr7jhDr2&#10;uordpLXPc0rwimfgk0C/u57WTXbioeifHD2/dwr42SXiJJULYnagU26HNCzmji3kTzVmd5RmNpWV&#10;d5d2DldPzDQ+elp+/yH39kzqjRvp/UPRFXUe8ZkuEanM6DyeLXEmqyI9pjYrqjbOPZtmEeoED/Sy&#10;T00NaWnIutVZuNhdttpRst6UvdaZsTGUtdUau5pGnWBbXeU4jNQy77ZEL3RnL453vL1zc+fxQ+DR&#10;BjD35mDwxafu5a3eNwfNL3eqX3ysX9/p2ADalnaab692jT6/c/Pt29uHO2MHm1d5WGvjcffb20P7&#10;PYNATsNmTP5aRPqrwLhFNutVQ+zeRDwwxdmtjRt3tPT69efzx775naeNAysq1be07h0Bn46OVo8O&#10;No54nPj/0hP/T5yYV7zxH3Diz8d4f4+t7c2/OfHXX/Ha2H13+ntJJipo3L9xHtc0JJvVLZDR80fx&#10;OF/ZPbGWl0qjH3Qm3hnffoKd7SZPZbpeK6RfzcdX55pmJOoG+inaO4oYYc8oEvlUvS9BgkGIJHWb&#10;PIhDsRG+DUVZ8I15H5s740pr1INUKypVgaWLBPhrzp8eFOC7IybwVFzwNVhqR015T1l5V1YBkFc5&#10;BCvuS8l/kAK9VlR8AtEd1tfKBkmyxCXSDeBVzq6DjOhBn+Q+WuYgvfRuYPdieN99ZtOER9lN35In&#10;4c2rsT2vE/q2kvqAhHaAXb+fXLeZ17Rb1nrY0Alc7T0c6Nzurt1pLdlvKtqqTtrIDdvMCTnKj9jP&#10;DNxODzrIjQGKU3fyUlfZ4SvssA8lWZ/aqpfbqxdaSu828ExqyzZqype5nGlfRh3MsFgO1KWneg2u&#10;2w4FNesJdxiK9VsotlmoZOpL+itcosldIMoIW0sI2ikqs2zdawMzy2kpbDNmgLYbQY9gb0REaGEN&#10;VKxs4e4M6wg/42BvDUbUZZcssGe3asgTvdRNvZx3Mukr5xNX+FI3Jcr3LtdvSrSuXWp5frHimQh3&#10;RSJrXarkg0Ttjlz7tkL7ulTVsnjBExB3UiqB525bfpnMlcQHntOz/oeA3rFfrQVEfY30vY104JcF&#10;Vc/+ZCRyhmik4YlCeCCMfaCwUCg80wjCNdQugKrUojRG3c0esChP07zn4+lddARHWzhH+sINiPYa&#10;3u7AjbbvTt9wcLyDsey1Rpfb47wgijzHNgLevKQ4ffJa80BTW21meYp/pi8umoJkBfuUx8Z30oNK&#10;5CDEnyQMTqiYqroFYeKynNnZpiSmkBxUXdo0nZ6zkDl3UPrmqGrjTcXzh1WzMzU3X3U8+TT0cnvk&#10;1dHs+6nWibj4fDqbE1TdRGlrsuzvMh4bt5p7gpx5oTnwUJzbfYLAPqERJAJLMcc1McjXWb5zEbHz&#10;hIBOFes4MU13sJ6nDtwPAmeizMMJ1vEY42gz7VBnnXQqpNTHtDPSdjqd8jzFcYFtM8FGX0tENwbq&#10;pDiJuCBOGppfgNio2hipW8uAjTUuI5C6jghFG7SKvbsJk6jnYyZFUP0dIXccoXEaD5dkoNWjTdSj&#10;1GQYYgKOly5gjTS9yIS44MC0oKB4blZtU/XtKu79AOd2J0MWTs6DKEv2VXIOVsOGqiOjjNCpGMd6&#10;H1pbIKM3KqQ1LCCPTI7QMQkQ146ThLZp0B+ax36yzNjWT3mjkvBYOfW+ccUL0tDHgMdA2CLAvHvo&#10;en3fbRSg3zwkje7iet8aN8yBuQPCKTfkSm4btNzQq+1Sy+vWzLlnUbNObNh1bXznWHQLHtalH1ep&#10;VVSkX5+jVZGhkZ+qmcoxSs5Bp3MwaSyzGB+eSkWKYi3rSoSGORnHoFSD0XIMqmZQHDoxhxI5EJG1&#10;klXyms0ed7MvwvL6Iyo01Ll/eFu2v5V95yYxOUzMC82fTrS+m9CyX7D+IWZr0efhgsfYm7CJnfjx&#10;nYShg5QBIOsaEDO+59W7RWjdsm/ecmj8ZNe4Zd22bdH92qT7PWZi3WpmHTa7bTh/oDd/aPIEcHoP&#10;eL28b9vpImz9+9eneJz4919/xODRi0sPecvNz0dePDy8D7zfO/wnJ/53q8y/pAS8yS++E/8+Ql9m&#10;vkTgSwS+ROBLBP73I/C/x4k/L96PgDszc/qGhsd/+P77Y9/88MMZWS0UKSwZ5kw5rwri0xC4jJa7&#10;YCjyvdRv34uc1FIFWxlIRZJFa+Mv92Vp93GN6uMMsj11AiJZodFZRHIUQs/JVMbUU5eYiLqSa89N&#10;sCmORRZ7aqZAzlP4j6t9Ls7+4RtBCX6/EEzfzbL0qhgVNORnac2vxdA/K/j/psrW0qLpgRFm8jpE&#10;lA2VREAhdcBSpy+d/QEkdhKiLk+CozhuUYvN88A0sFv29ha6pfFybp0UZwRSdcu6YdqhfprS8DRk&#10;YPHK8Art7qrj0mvSh2Xfj3eCloaD53sSn/SUvRlu3W6vW6utedXcvN3dBrSXAqWxKxzGdDZhJAvT&#10;lm6cG6cQEHwRHXRWN1FMv1QTGWAGwVtpm2O0EAhdFbC64B+K8hp2mNii2KlXaY+3o++9pbXO2Cd1&#10;4ehV3vSOkpSlmWpgphboKtpJjJ9H4RIgUCwWB9eGXHTQcSm0n7gVDDxLBJ7FAXeZG/NeD5e9nr8P&#10;fPkh+OVLv9k5j85x36Y6j5IwfJAb3jkg2rP5Zln1bS6r34NcC0ekK0szzsC5YtwnKkM7yjWrfwZe&#10;Pc4olQzMRzFyyJ5JzrEN4ZndEc1T8fOvS5++qCjNdcfoSyr8+YvmmUtwCQVemaEqSENYUlED5eCS&#10;UuKe2wzDF0trpuEII27EaxSzAle1kDSTpAZ8RZFRJEMIb3/SBHPSGHGR51uMMoBi4Ra2hlg1VRTI&#10;kCzrmgYPLTeOKtfMbtUr74Ek5ELgSBkZWTkLQ8NoMqGVFd8UxUmkh9CJvrbuvqIY9Df20J9z6YJL&#10;+YI7pRIHhapbWWK3vP4RrfQHSR3tG8aJneyL3x/0B2YiDmbjtlsoExQljpxippL9NePg19CoDyph&#10;7+ExPPiyhYcMGfOnMZSr4qDNTKNqd/uCAGY9K7k9JK7YjsqEwjHmGmZEJfN4I6smB5t+snYLRWii&#10;RGPpPvLVCnJjxfrDO9uPH2ynniJShhUtmwUgTw0ggCsKCCMfcFV5nDiLYRTPcQwqldKjfy+MOClp&#10;qosNooVWRsf0RNJLqRAGBmSJkYSbnNf00rasisgabhzrHXjUPLpq61dyVpkipOeHd8qiueYSbCON&#10;DDEWZqaRsR6pjaGelS6oRCNbkoqTuoSDtLSVupaFIVwfrI2SM7YWhCH4NSykdD2wpHBmoIcT0UZb&#10;31Rc2klJgm2gyzOupBrqWhqqOlvqm+tKgqSOu+oKF8i63hNt3pSeBjTntrVvLShcHZKuaQNx6kAJ&#10;pUpRJbArVSRWIp5K0FKz0ZRhUm0qC9h1NWneTCdeK0RtOBxlT8a7+JF9WaHslPTsjJzc1ILslLyU&#10;hFCqG0pVQ031vA0Zbhlka5JKRbdEGLQGXOKipSodQu+2lgGLBcAK5+BlGvAx9PCTJ3BABA6sd/ej&#10;DoCOfWBkfa/3xcf+N4fX3h8Nr7zrerkWVFuPjmKZhARAAr0ohWmVizNDh2s9hxvdwMeOw3dte2+7&#10;gZ0OYK/haLsB2K8DDjM+PMBPZlpcD/F4kZuy3VOyN9l4MN+5M+PXkiJmqvLTpVNyupoxedl1vZ00&#10;uvvPx3/5fJbF6xinojY5PrH/FyfmqYqPto/+ixPzyO7fQPdvlPs/pt9/x4k/V0fzBq8W+y+bY979&#10;M9/4FxnmzfI+8fYKf28XeE++NTuHxmK++vbrb7/+itckCmsInWrofD8xD8y/3Fx8OzHP83u+H1zd&#10;z+RUVVZdfTaz9PjGg86chnT3yCg0nesQWuaWkIgODDBwYeh60HU8bWQcEdKEQFIaT4949/ZaWWkn&#10;FIa/JHhZCiwNharpqkmoifFrnOfXPyegxX9eS0TC8LKyjboxBYrxMSfEosk55sRINWOKqBz8zEVl&#10;vnNCF0/JqkvCbPRUjWTEpH/X15GiYhEBJHsHBFSDpyzTAfsnBPQsjaWPVqm6mZ/SFRWCy53WEP9d&#10;5qK4kiQEhtCSV1eTkjfUNIIaI/VNeE4uWHUXJyWqgzXb36+KnXW9MLEn2TIA9afaGUF9cXk7NWWM&#10;shxMwhCtZIRUkVG4KHThhAroEkob7Is1KwvxbQ8LLXUi5lvi2pzo44zIG7TwqwS3MYrvA2bibd+k&#10;Lo8rXIKvP4xEUMBZgdBQAVPYGXOb03aefN6Rl1gJwmmpItxQPrbL76HYX3wIp5kxiqmVJmVN8BKO&#10;fHABmFUATk0Qy/Tnz4gUKuTINmUrtRapd1Xo9jUYjTQYDtRo9eZJ16cKlRaAmqoMRir0RjhyrVFC&#10;ZYky9RXwGw1WU8UmQxmqPcUmNxrI8/W+i2XMJ5XMxw0e03VOV3MMOEly4WlgZrluaKclq88uqsbU&#10;nS0Pp58VCRVTKDSwaEc59JjZTqIc112ZQFAcwEgAvNgAM/koMB4IjwFiw9aS/ZbKw+bvJr3frXsN&#10;lE4thfRPUybnvF++THz/NmfzZcGz+5y5Cc6De6Uryy2rz1vXFjo/PR7Zut+4Ppq13ZkB1JYB3PqD&#10;zJaD4p7t0t6jrL59zgCQOwHkzR1y7n2MmV7yGXrk0rvk0LPqNPDOcfgjfmgHN7Bv03dk3QtYdQG4&#10;AQA7ANj2A6RBwHXwrRNPmV09pFrSBi2rMarIVs3OkeVUauYPYZsnCM0PnJvW3Oq2/VqByL79sPaN&#10;kMZ3SVfno5szzJhUsEOIWTDbPx/rHf0TBP6dtoGjb0x/4/Tt4rFiakYs1J8NC0hGXWGZBcVbh3Ls&#10;IhvsWTdd0hYpGU/QUQ+gQU8RV95g0t7bcRdQybUavv6SVOtLHpDTQbCzcRjRdCI400s3ma4d7qFF&#10;89EmxCKI9e5B4yz2eExkF43Y5+s24E+fSYtZbqpYG+x72jvUkVlMI3lqyvO8/8EqIibGsi4Gkh76&#10;IF9TjUi4YiKvqR7CrBLnfsOUck3esoVPNf+iZrGcSYc26qqBebsFspVq3+tpWkUQiXQ46RF73rdQ&#10;JrZU5kqRNDNL1jVd241jFhAD96Mj6CRTNw9SsJtPFDk41jUujRKfTk3KJLGTiFFsLCPUnOJjRQ2k&#10;MmL9feOD3aJppCt+lGhPXAjZxIcI86OYhLuYRblbRF8h16b6DWSG3czwn8j0nkyhjAQhm1z0S3xU&#10;c0JhFRHW9VcITRGkWpZPQ0H6tdqymer2qaqO2aL22xmtk/HdE9G9Y+FdI+Gdg2E944G1vcy0iuiY&#10;4tr09pv5Y1PpozeieptCOmpiR7NTb4UnzlBZk7bMUbTrVUtiJ4FwLcRuIsNuKs91LNq1HKFr9x0P&#10;En/Fs544Jqv83znx7v5/1xP/lQQ/c93/0hPz3v8nnPhzXuWl479Q8dbWVktrs7iEGM+cmHed+vFS&#10;uGX448Dh95TJJbPBRZORZdjcW6P7n8wXt9Erh5hVwGn9Pe3tLGO1nbnUHDXX4nutzqE6CxIdruzq&#10;CbKmCpr4ipolK5Iy1Mg5ukSOmnUiGFoLt7/jGXnP50onFJV8TiTtrECVFLhBEtQuLDwpIflGTX0L&#10;LLd9GQwoqADS8odCkoCYNCAleygJfi4qsiAl/lRf556pSZOycrIEKEFZM8kIkWFsE29kG66FZ+vT&#10;ajAJ3aTsamxsBpxRaEQfICctpnR/qJ3bqby1m9l/kNa9m933qbzrqL4f6BwFro4A/b0HvS17LRV7&#10;tQW7xSn7RfFARSJQFrvPDd7JCD7iceI89kZq5NNQxpNgxuu0+PWa3MXmvJmGjPHalLWa3A8NxZvV&#10;+WuZCZM0YrOJTgdMsxuq3mpy+bqd1iNP5HKg/bS7Ra6hlKvAd9Z/HDPn+wfi4i8IYT4XLV0W0tlH&#10;BYvlM8QLwolqdi4GzjhtW2tdOycTN7yGs6WYFVYMFyvhkiVF71AIva+V9lIt675g3I2fgga+9ls9&#10;y30nUfZRsfWNQvcSqH5BiLvAn/KMP/sJf869PzInf0ua+JVny5M0I5w8Kh7bKhrO48RpAlY+pzQx&#10;x0XNfr3kDFb2MdB3kAerCf6EVBDyRUOiiFhPFNxBX4ugrU3U0A1TUPEHSYSChdL0LjcTIOP++BEf&#10;XJOTSboRKENNpMtYZ5VCOfL0Beh+O2S3Fza4ASiiRM8kBYG0V7qsJPKHtrZsaKRHXVWyP51uZWSG&#10;1kKR4fRQ56QKzmB1ybivH1dGz+6cqrmsLR2bUkgra/avanOJz1ZHE5UlkE463lUuNdPBN6ZDrg8G&#10;dfVFt97M71/uv//u2uJS2617dSM1KSV+fpGeiWkZwyOFq8vsTxteG2/IL1Ydnr5xXN5ye7rl1HsP&#10;Hj2mR+2k0CdYXg+DPO5aO/UIabN+BblImwXbB1V5RNY7unKsUBEWEKYNJAgPCUMrxkBFwmCCMU4q&#10;NUyTIS+DHrJKLUW92l8rzQ0cghd0MjtjjBazcDQkmenYg0EwJREjQ1krTREEAmznCg9yg4XjFD21&#10;/kRLfmumdZ6C100mmRdYaCXIidCFztqf+w0lLeqIsYwgOUVCDGwRMBLDPTcl4po3oc0Flkw3S04g&#10;F5X4lefTUhNw3n565mRpZYyMpKO8TJgpNBFvw7JCMrX13ITB9LNSiQJmjfLEOwaBG+bJgH3FIbVv&#10;jTr2wHnsGXH4NXnkg+vood8kEDZ75DW253AVsL0KOI7sYQdWTbuewjoWjLvvIzqf4fo3XMb2mbNA&#10;0A3AuxvwbN70rF6mdA/BR+o1r5erN1brN7RbtQ7Tr05Gjl6/Mtji11JGrUjGZUdhOOG2uX5WOV5w&#10;DlUrylmW7q5GK3KMfcBpAJr7t7Pz+51xWVaqmf5610aCt3ezj47SHt8hl6crp3orNYW6LnLad7nP&#10;t+Pevg9//jFiAYh/BCTfA1ImgZTho+S+3YC2d6SqN5iiD3Yle5TaA5emDVTVY43cccG0SeniSdn6&#10;e3JdbzXHdnWm9qBzgM3ituvMbUyls6DJyW9+5XHin3/5AW1ntfDiMyfm5bFDnt0Ez5947/DDwcHO&#10;57z2b8fnteQXTvxvw/Nl4ksEvkTgSwS+ROD/SwT+NznxZ8Hcnbl5Q5gxjxPzXDZPnzyDxJLbeicr&#10;6jqdXKkyauDLaqCLlwV/+vPUL2fOCEqLK6nImcJlnAgqDIaZfxjmShI5pyiGW1wbwcpCm7oYK1h7&#10;GHo0MWruJk294C4+SXx+LWgq3aLY6gJR+Fu5b3gmed/y/nW/EZfmowUScmpTmOwAZQj025+Fjx0T&#10;PvmbuqycqYqCtpyUONRI05vh6OttzXAw9kUZUWA6xvKKGpeU8Yq4pitt7wd2D+q3Fqh9Nw2yh7RS&#10;bprlzeKqXvsMv/IYXaPf/OA1u+O6ckD5uOdy+NLl0xxp6brbg6GI5f7szf5yoKt6r7Fxq7rloLwO&#10;KC4Fygr3Koo2azLflsY9TnfvDIREOQgisX+o+IEgOaZOWQiypzoSKwmxkEDqyziLCxOFlQME0en6&#10;/u2mUQOIiB4F52wRo+ALYDJY3t3JNoOTNzE8/G5ydru08QbZ1ZeANA+1R1JhinRDqyRERqVV1yDl&#10;1sPg9eWojy/Clh95P56iPrhOmuomdnd5t7ZF9KT5VBAwfuY4e++0iJYnndd3B6uXs5jttno+oIuG&#10;x7WI5/xqELkzhMgRCC5XmpJrGlzuRWA7KuAVYUQoJQyfXBJU1RLL5TLcHI0RajIwOTAErEgyxdIx&#10;rk4Wjmg47ko059rtF103nrlTMgRPQpX4baEgMlQYaQsyjzb3LPNI4bqGh9t6hDl4upnhIWo6hkhz&#10;WkxIVmNpRicnqiE+sJaVPJxZNJuXdysjeTCWUe6FCTKXN9BVU7W0MCFg0DiSIyXQOySMGelCdtdD&#10;wE8I8x0TPfGjs6ZYH+vyUqHa2yrzN41q3azzHsZ6znZJ0eVjeUvPs4F7wR+nQ3eHYz4W+8w5Iqql&#10;IdUyxGmD8A2DmA86cW+RGduU0BdEeIfNueQokco61bFK5clcuYkEiaF4ueuhCp0ustlYsJ+dvG2A&#10;iWOlr+P1dNx0gepslfjKlPLmuu7mpubGuvzOB3Xg0PD1jlHzHTla/Sn0sDR5ncoGspJ225xni7Rz&#10;YhAR8aakIH6w3ndnRflFZBB6SA87pocFk6Bgbw9CUpSsvPRs3TWtXVRQVANHFzTT2TnegVFs4lEI&#10;8arAsAe8Cm9FtD2iZLbLWZLOKSgYu1r510fGTnKCu4J8uGQM1VDPCGSoL4VDa1mYKBoby1mbgrw9&#10;oUk5pKyOgMByF30nOUmZE2oSp+kaaq041xE7/1yYo6+isaOEiirfuQuSp1BmSu7aSH9xQizYowga&#10;na0TEQmmhanT0i3Di0lJ+W7xoVianZGJobaKCUrfLcg5rD6Ueys7cSrVtspNPRVrVOKFu5qIHUh2&#10;uMX1f1QS/aQg4EaMdT4RHol1ZNECE8LIDE+Ck5OOqo48WNUQbq6JNBNF6kJZtOSZ/uqj1/nAevre&#10;Wjawkw4cJh4BUZs7gTsHMTv76Z92sjf3sni2mgdA3gFQdQhUAkDk9GxAa1d8Zxenp6N8anhw/dEk&#10;sNoMvObsPbvycSFx61k2sJF58C5n/30tsDO4f1j8Ytq+2hdZgg24GVH6rrV5b7LjYL7o+YBJJOXr&#10;y/z86grOkWHDT54srL0OCwv76ccT3/D6inz1lbqqysT42P7uLi/Bbu/u8S4e7fjsUPwXivjPOfFf&#10;LPhzR7x/cmKeWHmPZ4J8uH94tMtT4P0tKwGOZubv2djheJyYt5n44dhXVCT+3cRTYBUA7m6+Gll6&#10;NP76+ePDRwv7D+68f7OwBbwCgMXdR333RsqvduW1DtUM3mgbL0mvDnCPMjVx4FlKmOjbXfFPm+id&#10;W7698nDwdmZgjL2uDRlqnUL3yPFz94NrEcCiztKXnaTAFHkllBTYSkErgkAvZnGSg+NdkA4wcSX5&#10;X89Jnzgt+cefajJS1pbQACbpSiiVaAchGCtE0LH1dVnJVWkKVlrfnvlaQPIPZ09Mfk1GSlWKjTdG&#10;ESqjzEsWEFkFLWl1ZZC2OlhHSkhXgN9GRZ5pg0ykk7JjArOyWFGJ4YwINz82Jancn51HwzurSwl9&#10;K/T7MfVLJ81lRDEKYBdjmJs11gpuKg+SFeIX4PVMMlXTDsTi42xx/nrqQRqy2WiDBqp1G8mixxXZ&#10;RbaqQVmzNWBUCVUHkIGrhqO/Hh0jglb7Tlf5GET3mBX8uIvV2XAHyQz8Za6leIo5KBmllIHXynQ1&#10;5PoYcHw0E5CK7hhZb6pUoJ9AaJxocplBSwNyNM+wI12lgaPaWgubbDN7VKczX6kwVy13r11t8Tri&#10;5bj56yHYcofOwy7IwqjN6rjTm1HHl9cxKzfdXt8IWR+IW+9OfTeQ+WE4bW2I/azMrYepzjY/gTc7&#10;buV8keojw3QWcYX9aCF+DCz9jbzOb9pWAiae8rhMJKPPM3k2Im82MG3Wm33fN24pIvFTcurbtLjr&#10;0fTcEFxSomNhSVBOcWhIFN7ZXotuDy1OYI6153SUxXDYLtxc+vB01up25x4wtLpSN9rN6s6mz9Vc&#10;OewvATqagPyqo9z6rarupaqOxfyu+5mtqxUT2w2P3nJvrwYPrhCbl1AVH5FNe5iuPeveTWTPJqpv&#10;z2ZkDze6b3sNIMwBuIkdZM87VMO6ff1b984l57ZF+84Hbt2PGMMz5PZpTOUctvKlV9ead8eGW8OS&#10;U9Ebes1eRO9GaNsD/5r56M4JdlcGPoFh6B9nn5rGLME7MEV0DLRxuAh2RkVue0VMVRjKP0zXPdc8&#10;rJ2QcdUubdw+cxqXegeXtWJf8Mmh9JN13joq5xO+grc1P3RpWbIp6NOILAH5lUtFNUikt4pz22S4&#10;7aqZ9fIZ5bKsIuWAMn2/TnvWA1bBekH1WmHRUm7q44yER1lJa1WF7xtrtlu7dptGn2W0DbklcvVo&#10;UdIOkdLOwTJuYZoRTGicnaavrpgd728aaeRvbRGmo0pSFbU2uewQgo5P9SiIwMZR1d14bMxOCIs/&#10;gyb/howWpnaoRdwyTpvVj78h59UubFMnYlYjbZUvbhkvZBonaZmpR0k380iw9EjE+CTZ+mU4Bhe7&#10;RRZ5xhYx4ouZKbwU283KvxrO7fCNL/eLLvaNzKGFFjqF1uKj661jc2DBLE16oKJnlGF4vFlSIiI1&#10;FZYaoRzpJkCnCNJD1aIC9OOtlZlacjQtDS+4RYSNU5KeZZA2jG5qFujilEqjcQi0OFIA24kRYYJ2&#10;0oJjdCFoI01TK00LV0OCF9SVbkjzMPIJwKVSMama+iFiusEajnmm3k2WXg14ZivGMwcO84MpOrvY&#10;BPt7xphB0f/4mmc68d3fnLihtYUHN/7lO8Hr/8k7DvtcN/GZanw+JPv8+vf4mxN//v7/lRP/60n/&#10;vH9O19vbra2tEhISvB9z7Jtjv/3jdIx+4gvykwPHNx/tXm25rB7RPhxR1g/d3+26r+25vwR83xwE&#10;bTwPXJ0KevGAvfYo9PFj2sRtXHe/SV21el6lXGa3VvEN0/IhWHabekSROJFzEVmrSuxG+JSrO7Ik&#10;IH5n5JmnwMF88uH8cnF8snl8cvWXlPv4FAbPyN0VUHskpPrgovycoOy4sMywCKhRRLD8PF+nDPgW&#10;BDqma9SipF2koJEiq0IHSZsKiRoISthLqEXKG3NUzHOlIdxz8nXnFXogmIdJOYe3HwD3X+7039tp&#10;m9ttmz+qvw9UzAGF00DmtYO8UaBmAqgYAvJattLzP2Zwt3Izd0oyt3gy4qK0nYL0j5zkldigF8HM&#10;tcCQT6yYT2ns9fyElZL4tdr07Wrubm3OYW0h0FC2X8Jdjg6Z86LcJNnNeji+iQ44SGNtJYQ9ZbrW&#10;mWgx+U84fH+McvIYQ+SUL+icD4iPISxA+PFP1Ncnnfn+D3vnGdVUGu57ZpwZx1FUVJQmvUMIJYFQ&#10;AklIAoEACRACSQiQEAIJAULvvdfQu3RQFAUUsGOBccTeAMUOtlERlRZC2CeO55Zz1zl33XXWOet+&#10;ca8nOzv7w07W8+HJ+/7e5/3/1UMhduG2WH9ruIeFBdHS2sfKnmGFZ0CcQzScg+UcYva6CZQDW7Wj&#10;u3WSWzQT61SiBXL8Uo3IEpMUATSn3DCxTIVVsYdWvyOgdqd/8RZK7ibPol/JjXLMQ0aR7bCoCmhw&#10;Etg5TB/JMoYHwOEUe2tvrCXRzhRlrOFoqReEx8R4eDLtMHaauuZqmlgTSxcLewoEwkbaROBtOGgD&#10;voN+rpdVioNxgM4e+t7tGXp6Zwm+r7hZH0PyFljZ75lp07Too/YeSZqm/urqngZKkn5iMhEfw4+V&#10;bFrzQjqBdqla7NSjgVzjMdwKVnEJu4iNCUaBXGyM8S5ubGpIsg83OSQ+PzGzMiomzwPtZ6Nk56nq&#10;xtGj8gxokWaUXDyrIzTlXFrtlczmIU5hs6R7AckKsvPjeMdkpTcUd1yuvfqm7PFyzrOVtDdrmV+B&#10;yjWgcQGIOPMSHtmJ8armMg7z+SP2tOpf9chSyhhzj8isxpGazgtJiVUsLz4bF5RAiEh2CQuHs9km&#10;/hEQTgYqPRWZwTTkElXpRC1/F32apRLOSAlpro/FI7w87En2BnALeUOLfWBbRSh8n5mrpoOfqY8/&#10;2NdH29tZDo/e6kTeT09CZOc6lEVDklnKbJYik7HXN0IztAiekgfj8xTduHJuKfphApvSAvMKnl48&#10;xzanIGG45/BM59BkcdsIjR0D0oP8LrVVZ68aHenEdSbQbO1p1iimBZpn7sAAIalqlqF66Eoce4iR&#10;f55Ve9yj/iC6pheR1YNK7ycU/xXRPZ116nbC8b+Cu26xDj6M/fN50u0nUbenODcehtx6FX5fmP4S&#10;KHy3WvJYWHztc8pJcfYIUHpGnHp1inDtkvnEBPr6JGnyFeflfOL7+bT3c8lvnie8ehz36lbU9PXI&#10;yT9Db59nXDlDO3eE1FODzy/CxwpcoluCE7riY+rCApLJ1qnBRj09LlOvEv5eK1tcK3t4J+p4k1df&#10;MfXmgdyPPYMLtZdWKiaA2rtA/UNAcG8j5yqQM76SdupVWNeYc85xKP+0RfR995JpauUoOrVXN6RT&#10;IaBdKbh+P7dYjlujHHvaouKha+8M6dgkuW+KfvCCd5m7kuXvUpulfvpp6/Ztnn5kiY+dZBvGNy68&#10;BojWNpbWxIvr65Kh4L+uf/17U/3vlfNHP/G/l5sf935k4EcGfmTgRwb+uzLwX8eJv/XKbWzcuT9t&#10;6+j4yx+/SgSK5XbKeFP9H997PnXrYWleqURowkBLX1FeRXq7nMxu5d9VtWW1LRRAMHUbFJhIhwSw&#10;nBJiw+qaMwsaaD4hpmrmDlqOAlrFTNWTL42fV2oWgHbxYsvnC1Hnwg1CjTeDtv8u/fMfUtu3bpZs&#10;ONyp8AeN551ankr08zQwMNBVUodpg0DGUDUTbT2Evlugc1JeSHE+a6Q+9XZdSVtwCF4Xtn+TDmQ3&#10;Ns2n+krbk499n2bTJ6YJFSctYo6Y8Aes0p4zj39gji/RbgG+M2uUj4DvVyF1+R15+QXt65Pgr7di&#10;F0+lrnRmCnuqRB1dYonlU1EbUNgCVHYDTceAnuPAoaPCgy0v67POpdNLQmyZPDglnRBcieBLPLhZ&#10;0j4R+il86lGvoFPWAcPbHZp/gxZsAmf+Ds6QUuFK7SFL7cH/oYDThdI8kotazl85/+Be/ZHmcK53&#10;vCeq3p9Y7eVYQXYVOAdlGYfn6iQPYI69TXwvLANmkz+dYE7UuPSmYctTvEqj6ZVEXKoelKxqY+8Y&#10;FZg1LDj5ZeTsam/xpTAnjokmeLsZTMYtiEDKCEQlkcy5OGIqk1uR4BZNkUWogJHGvhxKQjqfw6Hj&#10;HWzRMHNPrCOXQo/j8gVpxeUpgjROeqRfZGGqoP/g6KHO0UT/SOReA9Q2DeJ+sI8WONjUIhqLSfOj&#10;FKdy2zqLLlzv7z5eyYgnIYNRzGreoemBG+svbwAfRhffXFp9PwF8vST60j73KursGKOmmRpeEehf&#10;RaEUgtHMPRbOuggvvGeony/TkUBQ01Hfpii9FW2g3RDjOH00cH6cOztB6e92i0iLZBb0p4w8rXg+&#10;L/j0JuXtZMr74bw5Qeodb79hbcJxTfYDy7QFq5xPJhmvrbOfO3PHqNiOUJ2aXvDoA8jcHf3316VF&#10;lzYJR6RWm6XmBLtvlpkNFKDzKihxZ6rpL67QvrywXZnVE77WFn/U3PiqIvoiB8zLAUuqK0LInafQ&#10;piFNRpMKq9+z8kZl6aP+6NEuUnWZXVikkbPbPl0t6V1b9u74zUlFPczKmQt2Ie+xZqpisu2ZZcTw&#10;QjyHZeXroO5kLI9RUXLZa0C3ZjVwuh8V3wVyngIZrwHyiWvKtFApNc3frPQQWcyiOwfPLF5snmoL&#10;bOXYRMKdgy1i453iEjBROU6Cg4QT9yIuCzP7RPFJ971sc5Q17aWgZlJZlnZjhLBHLulD0OCCvQ68&#10;38wQW1V0TPUdmHicj0QGwEjTSh0kUTKB6FlZgul097rmxrMXzpy9eDI1PwmENJKFKuHivfMvNGe+&#10;6op8Vkl9mIZ/koR6kY6YL8SsV1oLCyBr2ci1TA9Ruvt8nMF50v4GJ5eDcZmjXVG5jQEuEa77HD22&#10;OjBk3X3lCfb7HYh4LqOjLXnydtbS+6yNxUxgNXVDKMHDZfMrTV9WK1dEqcKV0LWvbGCZCawEbQh5&#10;ABAmFsUvLJS/fnvw+YuR5zPn3j0+ufh4aONpLfAiFHhIWp8KBF6EA2854jcJ4o/NwNrF9wv1F495&#10;JDmTkmFFJyIuLAyfWZ6omR7ybkiRx8M2gdSRYdyS0dGHAPDs62Jads4fWyS0Q1I8pGwsodevjovW&#10;liWNaktrwgXR6qJ4Tbixvv6Nd3zDHJK3b1f/wfF/7yf+BokB4bf4n5xYYvok3JBMDiRMZXVd/K+o&#10;GBDfnrrr40eR/CCJPvE2qV/pSNK9Q399Pj93tfBsJ7v+dPbxD+ffATMA8Bh4Pfb6eu/1v/puXh26&#10;e3NsZvrRh5efxG/WgPMP5qJLm9SRTnIQa3ZC+sWx60/vPOyvaigN5MbaO1dRQseyBbPNB56VF12J&#10;DRsIoHRTfVp8KM0BjGySd45/8Om6jocXbvb1DPrQAvft2/+r1C9qquoSpxcOL7BKkHPm6IE/B1tH&#10;DhReqsu40FZ4+e5w2kSnfISTlM6ve3S3mqJ1gvzwwRwvdzISClGRhJOLhburtQNMF22wz1FpK1VV&#10;psDJ5kISZ/ZA0eeh5jdnDtw7WjdQn9TVFN3SEl6a5x1OMqaDdvvv356uZ9jr5n2GEXMqLL+Zkxvn&#10;G4O2dFGS11NThaDheA7JN1ri84MyiUHpVNEtTyS7TwhIk/V+F1I9ynAwjo6eu4KWh5Z1oI1fkmMi&#10;C8why7PIu3hu0lF2W2MtFbPhZnWmdu2mkv0drodw1H4X314nzyaMUxkaU6DtEKNmy4eAQ6lq4Vl6&#10;WQ3ItjqXgRJ0b7JhR4r+4Uqr6612L5vAL1tB7wbMV0eRwD2M+D524y4GuIkR3cKt3XQX3qGu3fRb&#10;ecJZvh/3ZSzz7UjR3FDVu4HK1/2Vs8P1b/uqZ7OCTzqD0jV/papIUfW2hxrIRmvtitq7PUR+R4ji&#10;ziCtfSy4fjjNPi3cMzfKKyvWg5dKCCr2YLT4BfYFMQ4FU7L9cAQ8GI3RQiKhSLgjwtwFuh9jLe/G&#10;tItJZxQFEdloWztPf1T5kejLcw3TXzrPX0/NLYbnsmCHMwOmmor/ril/mZR6PSyqLzymnB+bKbGU&#10;5CQIEiv6i/ouZwxOBLTeQZY+sSgUojoBt0GAeBpwOwO4XwLI1wDvayKvq2ueUwBlat37r/de/Y+p&#10;re/4Rz7FDG6kXFrPvwFUTQH5E0Ds8GrIwXX+sbXwPiH74BtG2wfuoYXEodnkoYdZp27mnzufe6aG&#10;1ZhEKEj3KS/iHUjk5oYG8zIzUnJSs7hUHhXjS4MQspHBI9TiR+zWVz71S54NgGvdinPzKrYecGgG&#10;XNo3XDqFhG6xZ+8G6fBb15YpZNUkrOyVWdWKQY1Yu3LVqPKrZfW8QcWsUcET67w5cs3X+F6gYhho&#10;PiZqbANOHBL196wfPywePgIM9AJ9g0DLqfXcY6LApjl8+Qy65KFj8XXHvGHHwjybaKIqHiIHxoDs&#10;fDDEQDyBBAazdfW7iaTF0kphc9Pj5OQRAqlc1yRuhypHSj55K6jXjPLAKe+1W+k8OvcTlP/JhPHV&#10;nLlsw/kAC3lkxJg2C5pBRj51SXlKypqjFryh5b+nF66wK5ZjW5bz+oRlx4HyAUDQB5R2rRa3vCms&#10;nCwouZFTNJNY+oVTtUqrnHHKOGHJFai7l+mQm6GcI+ik007ZfTbxAi16vhol3YwXCg2106fqgXzt&#10;3FLokW3ksAP66CgFWbyujBtRj8u0iSbZMEhYmoeti4WstrbUNtNfZVHSii57dUjq5p4gLAVBD/FO&#10;4Md3EZgCdQxfAR+LSe8J7RpPOHo1c3CC31LpyPa2dbeLzImsa69hBzF2bZf+vpxlYg4ZOH5cUheF&#10;wMb8hviLpFSuf6uW35DGd0i8/n1Txf8iu99px/d+YjQKJSm//+8+dt+f8g9K+XYp+d7F5ZWB4ye0&#10;dQy+UeKffpL/aXcdtPEraRkgA5+91z4wFuaZ7z5x337mv/0Q/uRr2AMg9gmQ+OJD7LOZ+OeL6atr&#10;se8B3gsgaFZIfzeHf/EYOT3v+mLVd3qRPPEI3nVePalrl2/9blKVgle+rGuSgWe+ub/kzNhrR9tt&#10;GSRrE74DFvYzKHsLtHQLpE0aemSnWb+8WYeSUZGcWqaSWpyaWvw++QI5lcPaxqNGNmeNrHt0TKvV&#10;DYKMQChjPUuoPslEL1ZPp1xbt19F5y8Zlcn9OhdhluPx4S/P9n+8dXP+6kPxxAfg0sJ61+xSwZ2V&#10;6PGlkAurMX8C+XeB/L820s8Ic3sWCzreFNU9LS17WV++0N74taX+U5VgIS/1S2KqODoTkERK+kZJ&#10;1kZtPtBZBbRXiJvLhM0VoraG1fam2eL8P8O554IYc7l5601NqzU1L5IT7wSzhp0danTVc+VlajV3&#10;NoMUG4zlK3S25clvTt+1M0tduQIOKrK3yMZCeHAtIljGGSwThIOk+rqGOyIwqrrW29Xgm7TRP0GI&#10;Wx3CjDhFniWVzFo/u3gzLVc5BUsVNYSRkrXVLgP3XWCWHJytiA7Yh/TdZUvfYR0sh4w1JESZu/uD&#10;Mc4mJm5wcwbdmZ/ky4hyh7sYaZrIa4MVcSg7CprgBcZZ7QRrbFLSldVHWbq4OfnBrWwccRgPbxwG&#10;Z2xproAyUbJTlTHdIoX7VS5U1qTB2GcQEXMBm3nbrfiWl2DUI7/WhkST0cZs28GC6acGuCfzoyNC&#10;UiNDsj3M3WC7QcidhrT98BBNhygjYowpOQbqE2tO4Zi4+xkTPE0kLbmORJhrIM6X78mm4glwDRBc&#10;Xsdqh7LVNjm8/P5wU+NMW4tiCDpXF5GjikjZh0hXIaYbMWPM2EFGTIIlLzy8pWLwSesjcdlzUerD&#10;+eT7c4nXHnkdOAYOTpU3JxkYk5HOERAP3i4EcSsMAyUyOKllqXnVsaHxUSRGpju92Y93KIB/PChs&#10;wD/kHCvyEieul8LORROCzVFeRpZQTVNleV05TWNjtJszOcAZ6YLTMvHXtwiCYXz0rfCKJk6yxoR9&#10;MKoymqVN4OqTE/To0WreaTrMLDVmnlJAlTL7KDhxxCTlPCT3glH6KZWI80phw3s5x3aH9u6L6laI&#10;p0vTEYpMD3ZbzPBswoyI9+Qz7shpBU7MDrgb0jcsLr0kKIQPtUXqQS3sUA7+Pv5kCtEUZqaspW5i&#10;Yeri6OAOQxFVEVQFR4aaY4Aujm3hmeYZXhde1BpTUxtaXswoagrpOcgfPsw7c4Jz6a/IOy8zXq5X&#10;LgK1K+Lql+u1D1bK/gRqLgLVp4G0sXnPO+/tn84T/l6hfQVCNgAeIAoRL7HWJAPHNQ6wEQNsxAOA&#10;JKJWV0Jfv+fduR82NBxYmYaiU6FQDEwdhzdk8eHl3U5jcwFPAd4MkDw5zz9zgdxW7dAr8LzeHTt3&#10;qPKJoHI2p/lDXs/71COPWAduECsfkOslbrUTLkWNmgGFu/AVSm6H4bxuW16BGiFDFlGujG2AUjP1&#10;3TlqOK6GS7apb6MdpwUVUmXj3+YYfogSg9UASUk6AH7+efu2bb4BtCfPp74NKSXNCMINiS6xpKVY&#10;Ik4sWUn7wYn/g1H2j9s/MvAjAz8y8CMD/38y8F/Hif9xZQJu3pu0sLf/6fdNEvHP3Zs3O2IcOpua&#10;myRDAVawNcRSX0NfRUlrz15V6b2qO9X1VEAIA7gryIGs7uAriyDKwnEqCE8rFM7M2NRCXYtl53Es&#10;7uCnznmgUwS0ioBOADgiupYyxjcINvpF53cJif5N6jdJ5/ImSfed1G5NRW04FIJB+TJYcRFRwRSa&#10;PkhzF3gvJsIlrSMtqyY8Ntr5VGXMXHPl5cRspiXBSsPN0TA43E3QkX15su35a8GdBz7VDVr0hO0O&#10;SbuIgyjBpMeJea8b3ybHtEXAd37Z8+07t/kFv/VFPjAZsdLHetvEe9+Tv3SwXVTfs1bcvlbcDdQc&#10;AxqHhd0nxAePLR3v/Xj+4OxI1ZXq4MpIVFAQxJOt58OQ9YmTiypGd+WnP4ise02vfm0Qdvk3u2op&#10;0wIZWNU2w5yfVMI2a7N2Gvmq2bIc2IkJxY0ZxQJ+THhsCLUkyLuVRa2nufeGBDT5BCeDGdwdjHLd&#10;sgfcx+/y18dDnwuw3f5qcShZb7imt4VRgIYWdZuy/RZtiLKjhWu6V9XNkt435bmnGe6h5rYoPUeM&#10;nqW9mQzcWMpEd7uVmRnFnRzN9QoPMHW3c/DE+rKpZB8PiDFYS0kFZmhKxrnx/FjFGQU1edUF8SUJ&#10;QUkhVJ6nExWH9sHjmH5OPv5m9sEGlglwh0pv/ypff74jhiGRdszmjU8cngeeTM6PFfSmmjDM95ON&#10;6LX88bmZmfXVqTXx7eXlu2tL1wHhWQA48Gml7PL95KIjEp3ThPADzuxcQ0qoJoqkqWNvbmaDcSXC&#10;cfZwItqMR7I8lMd8cS5n8T7/w23exbORJQczuS3twYfG4y9Np9+fzXrxLvv1WNXrhqrHtLCLCvh+&#10;GfJV4/i/4flL+lGzKsw/Ve3rESZ5sRYtV1wevbZdmtRYHJP+ckMaGN8MnPh9aVj340nn292khiZq&#10;TE++88wtD6EQsSE0BBZ0gI9awHvF9Y97xH//BiztWRKDpt+a910Ck/J3QuO03HPJxMY4F0GSTSxf&#10;hUjca2OuCZOsWCjqK0hj1fbTjW0CDXFMbXyiTaDAM67IhZ+BYFPAFHsVF4iym7a61w4NihG9yqfl&#10;fvy1jYI3QMjDBeOaQ9KO3lKyylJayhCOR+V4z9nP43WTrYF94dgyIiEBww1DJMYgmrvZd9/VTq7V&#10;/AXkHQJiSr6yuGfQTqH7UAipBC29I2C3CQvegGFg/hZk/CYrHxUbON4RFeSNDSRaUez0Scbqrnqq&#10;dqrWBCt2Mq99qHvi0dWb01fKm/NsieZGLkb8lqSjr853CK/GTDeQbqbQP5bSNuocxQJbIN90PUFV&#10;HAcWxzoASa5AovEDhu4xP/zBNEZzmU9IOsU+hGPMjjHiJ+lHZYGi/JV9UOoeGo5emNxS9th45Ozz&#10;wLlnvo9nkl687ni7cvqT8CgA5AEi38VXbp+fua+89Vj/SthYC1sTJX9cSB27ltLcUd7RfvjK6RNv&#10;ro+sPWpdfxi+fs9DfC9APBO+8SoC+LsQ+DoIiM4+f5vVWm5D1HT2VShopY3OHWmbOuJWGbGXbCtl&#10;oChrB/MqK626c+8WANyYex2dnr55y7e6IRG2tIaZXb86JhIt/cOJVz9uLH0Wr6wCElvO78jjP8+J&#10;JT52/ycnllDjlW8zAwknlnQt/++c+M6j29RAioR3/Cr103ap3x10EC0RNQNxPTkWcVQZlzTryIni&#10;s5/Pvvkw+nqwaCDRK4nlzM/kV1SUHeoauDxyfebO+5W/5j4lVbeZE+gge9e0spq+wSFBXqGHtR3Z&#10;zDLVg3Y1s+xz+2FxR8dqdflKVfHnypIXZYW3szIupqb1RER1x6RM9wyt3Xt589xfPC5fspq3ZbuM&#10;mbU1g8dJyUmqrsq9eKLz7d0LwqdX12+MPD3beeLGYdLJwi3JzptwqnrOuiZEIztTdT3dPeqa2zWU&#10;N2upboFZq7s4QT2xkACEIcNYuQBrMZEdtXykATjbLTHgWrjY9mqkbup09Z2JxsGRrHIBPdHfutQD&#10;ftAHPxYT+aq8ZrHl+PuOi+eKDufyClwxFB1tc5ClM5sTX5CelcikhmBNo3G6DVy7ixV+r4Z4L/o5&#10;5/M9Kn0QxSTXMmZgCiUwyIHmB2LyLeJL0A3NuMFSq/5g/VZHg3q4ZYshsgPqeAjpcdSJ0ofzarfD&#10;ldmgcpCYXDXndGnbyN1a/ggZnxAZVpRyYqxRabZ1W4HF0VzjE6XgPyv0H9TrPOs2fD9ivnwFBdxH&#10;A7fsxDfgolso8R0nsYQT36CsSjjxo7DlqYyVS/lvjuVO9xdM9eVP9xVND9XOXmxfOSZ4ne5/Cq2V&#10;qS7R05WJhoMqXFEHmc4jbMKpQKejZHitJyybYBZpr+kD3YM02AeBK5q5KelTFVXpe3YyFGW8jZVN&#10;DWWVVKUUFGVABnauGJ4fLssfkSdxMEIZ+tqookHq+hZozdB8fN0wr7iVHBpjyGDKZwdABWx8cyC1&#10;24PYDDOPVpDHycpCtbSNNAz0NIwMdGESqdF09+Rq69gDCgHnVcJfWTcKXfsB8vl14vk1t8tCtz+/&#10;Ol3+iB1953R1hXLvq//VafKRM85F45SKScaBxaiTK3k3VgquLSWfAmKOAbxDQFS/mD8gDh0QBh9Z&#10;COqepjeOeldc5vWMJh4/nX66I6I3wrWQjkkLJOXzgrPi4xIy0+JYvnRrAxuInK63ob3AOfQEKfMG&#10;qewpoXKV1Ap4dQEO9SJY6YZlGYBtBnAt65gGANsEOLXOu7W8cj7wAlU/b14FGJQBuqWAceWSZZ3I&#10;uOhvcNpT67TXvtVfUw+vCI4t1bZ/bqgT9jcBp3uAK0PA+DHR6S7xkU5RVcdSavOid91HfMNHfNMK&#10;re1TwIGT6DSOsqultCFWA+5shHSHY+MC/Mt5rKOx3MfFGUBHI9B2YCU/9wWHe9mZ0AtB1mhY1Knb&#10;DdvQbzhmPMblfcDmLKNSAGw8gE9cd0z4goiZt+N/dkha8swVBVRthDQCkgisFftXAMxKILZ9o2hQ&#10;VD60XtwrLmgVCVpFDZ1rzZ0ztXVXywQzaRUiTi3gU/vSIfuYWYhAl1ig5daGCP2TWf4srmcqtPkI&#10;Lq4c6h+i4U3Q9rKxZDsFlEaUjxb1PkuqueUdeRRrnYhRD6VrR3HNY6nm/kRLopspCiGv56yq52tk&#10;EWJqHQ5FJDqQCgLjW4s6T/VfO3D4bnb9aEztmYyjt5puvhqc/Xrq1Yehx0/TjxwOyE8IKghrvdg+&#10;MjESHcnZtWPzz799k1E3+x+cWFLVPgESS9Zv5ONb0ZS8vocEhEhCUgUl8b2c/nNeEwnPj55Do5D/&#10;KU4skY7/56HfOfHgsLa24Tf3z182afwi3WZct+j0eZ2w9Ib4+RHp5UP3O8+DZl9ynj9mXp+lnV9m&#10;jq8EXX8ddHuGM/2W/2GB+0zEngJYzwHW4kfy5yeYp8+w0wse1wH/ux+cjo7rJHXJkEu3YQqV8NVm&#10;fkdpeWORzf0BJSVYfoI5k6flwZPHhW63y5O2b5F3GVTEn1JAndNCdamZpOyWj96vyNLT52vppexT&#10;r9mlPrAfNKRm0qVm2KgNTrLDBHq7k2guTCwsHWZUBwVdMDH7aGTxXFNvxES/hWTfk8Q5lp97pWlg&#10;fuilsH/+XfmVZ6HH3lP71nxPrgddWOKeehvQ9da34WtY/cf4+smonLO8iMtJUU8qCubryz+UF75N&#10;ivubF7vCTlkLSQMSM4Gi3OWSzJXKPKA6b02Q9Xde2u3o8JPMgHqcU5qJaa6F1aVg3qvisrdFxTfC&#10;uON+lDGy27gr5hoBO4q3aDdVrtD8o1zzlzrdPb02Vqd9KaNRAYP+DvVEsxSsSoTj/mDH/eHuoAQf&#10;mxAMCKemjdyjhdoCtpQys5SCM8z4DfFHh5pvVPOP25n6b94BkpE311Iyh+zR8VGDpVr5pCD9+RCv&#10;YH3XYHUnpgKCrmDptd8cr2wCB2kTcDBeJCmxiMVK9DDFaO5U+k1WXlpLbi9WF+qtjaWq49w17F1M&#10;HL3xdF+fUDt7tK6xnpGNvrUT2MpO01xHxnzPZvSencGKFon74Dm7HQt3uzcoBw5Dks4gsntsUxIM&#10;8d57zcgqhpnu+MIQfz6D4+keFOAX5+8Q4g0lsyCeyTaUYmRAkTU9G0optmM1uERm2PgF6jr4gZxD&#10;EFQajIBQh8IUQPZGxjR7h3iKX7CDM8kUzDA1LHK0q7SHJWjpMLbsipLRSVdC1ECYzejkXFgMVdbd&#10;WBaBhgfGlw6WXHjOPnoVU34QklKpyU7WpMWYBaUrWHpv2mb0h4ypHMRF0z1QyycI5sWGezJdSAwa&#10;kcrFEfLdfU7zE2YF9W8qWyRmhK9zyt4VlD3KLTyXklnCYvuiMBB1DU0VNVVDUxMMAU2g4awc2VZO&#10;PUExgxllNayYGIQnSdmSKGsRCvIscY45QM1vJ2ZmgZl8OULI744pO0mNmuGX7Stu4+qnMLX3YCWT&#10;BnmzRoK7+9Ouq2eO6+ed0csM28O23Em1dC32rL9GufQm4PEy68E70tFLoQf664bGzl64VlZUjsZi&#10;1XS1QCaGFC+SX3gghkzYDzXeY6SpC5PcMzDdowPfDoZJ61rvA6M1LcgQx0QCu5Kdnc/M4rlJ9sQl&#10;Jbnkp2JLinCNh3yGJyJufyh4tyr4BFS9Aeoer9XfBVpurFefXksdW/N7DpBWln2XRQzRRhAABG+I&#10;/wlR0Po6SyTmCoWhwvUoMZACACkioGD+c+n90fADKViSROLaCibv4mud28Q9fj9hYjFifJE6NEvp&#10;+hOTW6EbE6aSzjXqSHO7mMO/GB1/NTh5zDf5tHNCl2FI5W5K/T56l2ZIh0Zgs0qAYB8xXxabIYdJ&#10;UsDm67gdRPqPeYcPYHkSsZpcW0aqJT1WB8/bbc6RNgzaphdthqrzZaEMDaQkU+KfN23fsjXQ32/u&#10;6dS35mGJCtmKGPg+GpRsvfh2fD//c/lvT99Xxn70E//brPz49CMDPzLwIwM/MvDfm4H/Sk4s+Yvb&#10;eDA9aYu0+/nXTRKVza2bf9PX0qSRvL3c3DG29uZGUEMdY1UVvf0q+jr/wt55BjW1vu3e7e7N3pCt&#10;IIL0DqETQkIgIQRII4WSQiAEAiQE0uk19N5776B0FVRsKIhY2So2LCiKCCgqJW/c/3PemTNz3vPh&#10;vOWTa1aeWbNmkg/3ZK4865frvm5tAACIwFCDudJ8+ZgHV44Y5BusgyTtMQEdVNVWP2YAMQALsGGn&#10;0wbedLxe6/i02fBF1rH5se7d8cAOT1XCse/V/pQPe5I/rOze+sNeeefTlu9+37L1161Kyoe98V5i&#10;TmQINdTaGelK806oTG+62CzJ4ZBJ9ln++F5uUCOLE4Fi0hB8f2Ssj1OUwL9usODObOPs37z2JHlD&#10;1hZNl20Avi6lHV92I+zSM/aN2aDn7+hvP9Dev2S8eip893fMhwHus5qwezmRjxor1mpaNnNbPqW0&#10;rCS1rKS1fZI2LOe1LdR0vm1qeVyceyottio+XOrtiDPepawv36Y5BPjSs73D6wOrbmJr7sPqXhnn&#10;PVPkjyqwh1XDzmuHnrHhjrhJTmGFHTh+LYqb/bUsBA+wM5wb6F+dLi4R06IJ4CxP3GB4xCA9tsg+&#10;NhUgLXYsqcO1FLg0h+qlI3YGWW4n2ygxrdXFxipxWkoiHU2uGZAL8xAFJyTxiySkcA8buDXcFUqj&#10;E9x9/c3dKcecfAwIDGiw0Ccyl5lc7ROZj+JnOfjw9M3R23fo/PCDyvbtuipKQDsrEss3QcBIZ+Mj&#10;AxFhPDSfCfJHaSGJJngROFgMZ4Y5kIQuXkJXT5YziolBx/JCRgYa595OP126d/nh2dxGKdLX8QBA&#10;QcvNSNpVcfXj/AOZbPz9h7G1teuy9Rvra6Orq+1XnidJiwM9aAwsg82Lz6ytSM1LwiMhRlq7wcCj&#10;bkidCAkusy8leqoqdfFcsex2zvJ09KMrotMDLFF6DEVa7FfTKjjbGzc1VvB6pm1xpHiST68DOZbY&#10;4AfdebcREWMGxPYjgDQzPR4HIsflfa+D771C/v231vT4kXvT6sv3NWVXtBcvQ1+OkW+eYTRVugcU&#10;+umNtmt+eG++/sFk9Z3ax0XF1eUDy+93LC/8uPZJ4cum3psvNhce2YYWHND22HoMpyjvfrQN8DRC&#10;0XXBfsZACtKFhXMIxFkyPPU83ZTh7occ6LreibCUJHhegKHYW4eD0ODCNeOdDfNtTPJ1jLKVjfOM&#10;XFsoKdMhJ9aJ1fe1fVO3HDH/8bDGH/raIAYhuUUecZfLbvCj16NZzVh6CtjRZQ8CsSO9BHdrMe2O&#10;LK9nRVixHFC7EVI7z0jugOBpfzLVd8SrqHRaOLdYwdI0dKMMjnJxaqx4I79cALvJJ6JDwq5mkzPQ&#10;2CQHSUNYXldOxbm8zut15QNZISk0ZwbIK8ojrSf14tLY0Oalivl26YvShOVSyUYRayOd8CHa6TUH&#10;/VHs/SEm4F187GpezONMehObKPbFkMkUO58AgGcqKKzGPrbWJr4EHBVpx/CzQOMwRCqHzS7JCW8q&#10;CasrCCrNYVWVxZwcqrk0WvP8YcXmSvqX97HrS6LN5RjZp6TNj1lPF/wrj7uThZ5QmhjHyQlNLk4u&#10;aG/uOX7rZvvyq1rZUtH665yPzwo/z/dsfrkjk12dvpeaKkLBjjg7bYsQg/PKOcESCsgLakwE2ZKJ&#10;QE8mPTa7/dLEG5ns3os5niDul1///F6uIFu+MzU2vnrl4tqGfMe+trK+9O7L0of1VXlOhJx0/AM9&#10;vgrwv7zF/1cp/nc/8YEDByorK5eXv+KSr4f8zV/tdV8NI/9ET8hRiZyVbGzI3cWf5Ba8TXn0hNyH&#10;91Emz6WT31qfunvDg4ST+4l/+X7L9i0/AZWMhM5BQnuWxz5H9x9s2AqENkzencSz56N748FC5DYY&#10;eKcVQgmKM8FxPAW5KVUDA1cq6nsCOFGW5hCYgxs3MDwqmEeDuPgYW8r/vRlPyVmobnpX2bBaVfep&#10;uPxDdsGnnMKljLy5xLTZxMwpUdLV2JwHpV2LAxNXanoYKG+Vg0csjS19yfQgJlMoCM/Pkw4Pttyf&#10;Gtl492Dt3pXehszYzBB8DMma4wjlwgMkRH9/mIme4tHftljv+B6vst/n8F76wV08ffVCT9QwO3gk&#10;MmKsSPqkr37hfPfbkfb5021vhtuXh+oWL7Q8vFDfVRebICCFEsCROHhjeMi17MoXtQMrbVcWasdu&#10;SHvLSMk+6m4WP+vjzPCFkSV95d2VkqQYb5IY61jqgxhl+0wJyZMBuA6sY6E7vN7T91RE+glxeTo+&#10;SmTNrcMXnQ3qHw06103oL3PpSHRrp8FrEE4lGJcKGDjH1iLewSQSZyCmmMVTQWkop3i4hQSuz3ZT&#10;96Zq+VAPkfmGMa0BJy8mTtdRTklMq8KOVibpD9bb3+qFPeyF3Bt2mrvitjLhvjqGXBpDvb1IenGZ&#10;8WySPzcR8fBcxK1GxkAxtTHaJTUOk1MrHjpb+Wiiaa45c1Lk2+RlnwbVlRgqcSD6iWGYztSQy/mC&#10;iVLx1YLwM3HedQTDQDtFsPZPyhrf79f4Ya/FtkPg3xScftoF26XoYmBsYWiooHVkv6YWEOnL5zdl&#10;iS9kBZ8TY+txhiKEug/CDO/s4oJluBLYSIDT0UNqW0wAu3ydHQVQCksT4aWi5aWpgtXQVt+usGPv&#10;nr8OHN29R2XHLtUjB00RBhh/fbJIiyY6SGyzjn3k1/WBM/qGfvKBZ+9dz76b3r0X3BpPu1YMk2rb&#10;8A0pVlXBR3KDj2bHm1eUwto68UONzq21dhVt9qVXPbtu+J64RGyYZvVNh3Wfp1bUwWLy7QXpjuJs&#10;fGodr6UtfiA1uNTdhqGv6oCE4dlBLHZgENaVrKkK0d9jjdWlMExDgvT9g1W98014t7xq3jDq59EZ&#10;j0C8t1DeCpy/gU9YJ6VvknK/YHM+uZcsIIoemqf+rR49dyxuRTdl0Sh1zjztjrbwuo5wwlh4C5b4&#10;jFmyJG3+Utm5Vt/5/njd2skuebzr5mDnekfjRk29LK9xObLyOaXgHibrKaH8CaH0NjGv2TGCb+Ll&#10;cgSK0IDCdCFQU3uuH6M5K2OmtXWlsXUpu/R1bMpMhOROmOh6sHiYFNIJo59wDj6FEkxj4u67JrxG&#10;pb9HSRfcIhcJMe88k5+4Rd+Fi27CJbfQiTc8Uq4T0u5Scu5Ss6fJWZPEpIf+eSuRjbKcXln+8eX0&#10;htepla+yqpZqGl80Nt8pr7oTm/eckTmLThq2CS3QJcYdc84wJra4RkxwS2cS2v+Oab4UUtjkKoyy&#10;9GdY08k4EYWdz4xvEuQOJJaM5jVMxsWdCEYlB1qFsx2ETFi4myEKdNgcY+AUhfXPZvC4cKybpqGP&#10;jaOAHDzYMnJl5O/iihFBQn1S2anuyTfXFmV3PstuLn+qGR7xjxKifUmsiICa2tzmunwywW33H7/+&#10;JNeprVuMzc26envksZqrG+sfNtblqiYPoJC74r4iDbl8ys3E/zr/8f5+RSD/SKJcGtfW1v6/59j9&#10;CznLu9fkmry0vNrR0aeqqvW1M+R7eTDVvkLT2AX4w7ew59eAw+MObefsS8edqy6iy7rBCedA8fcd&#10;k+4jUic8G7qJPYNefYPI+n5g4ZBt2RVI5z2n4SeuFx7iLs5ST9/xaLsAz2sw5pQZ0Jsg3CFS8kRo&#10;+Zx08HXOuUdppycjOy9x60cDi4e9UoYwkVfRceMo4Sg8YADsfdIl4DSO0+3GbHej1wdH1QeImhwp&#10;jSr2VfvNyhXMyg6ZlahaFSBJddKsDFFkmJNzsr55t47FuLH9GwPw3DHAVW3DDmtABsg8HgotIbJu&#10;Srtm8y5dDa0YQUkn4OmvibUfKM2z6LxrEOGUI28GFXmfIDyD8GoE2nUgIBNM6utYyVJ87AI3eME/&#10;YJkWImPHbkrS3orjn0TwH0WEveDHPxXETzB4DTB8vo2zSM2QuUeZ8tueWA29RhhyxNN7BIsZxrhc&#10;JWOn2dSnoqDrHGwPQrPA5LdC0P5BD4sZL/gKl/IqkvY4DH3FD3ySZtXnZ9bio13lqVuIB4hB2lSl&#10;v7B7D/ooGVGU7Yj7gNGgwAs5A/Nnn402jYV68Y3UrYx0rcHWsGP71fR2q6P0oDgdBx99BNvcO8qO&#10;wQfIQSycoAr00LAlmVhTwVCuN4Hji0eATbWO7FFT2K6vdACwez/wgHqQoUcWhJsE9sMb21ge0wYb&#10;gICGRkAjAxTUPoTmQ8fioOoG7goGXB14jRW/1zqp4Qi/ZG9g/SHeBbP8YfOcKq1wgbIzXcOabGnK&#10;9LBn+rozXF1YFnC2JbrIkdqCCu1DhV/AiacpyTc8JOegzLNQxg0iZxTl1wRGFYNhLWTPJhomHqTF&#10;Nd6fAVPpESEnC2iXE91b/c0LCaZZbuaxAE2Bqkqknn6OvWMB0KXUFp0DQEt0EfQjdlaKxnqHjIAQ&#10;tDySHMkVqDm7/qmj/6vKMQUdK4wHHQ6w1/51j9av+41UATAsiywpCghLgEDxziCUjwPWB+DAAyI6&#10;AiJmcivfltfMZua+yitaLqv8VF3/Mr+km8aMNrUh/aXmq2lIMzOnWVhy7Oy9TS1jiNQbhfVzfWfO&#10;55QJHdDQbUfQu3QkZrguavxVUdWYoKrahRenhklUQlXp0UbAgrso6RN81jNEzjO7pAVoyit42iOw&#10;9AWo4A2wesawtPyAgL6DjjaP8QpuDMwdjet5kNJ9K6rwZGJuZ3Vhb1daSylbSrZxd9C2ctKxFnuy&#10;suISwumhjmZOUG0LFzUDuJ6tloKt+UGsowYJpkMEa6CNFcEWKkiSQwQdkeikF4zS4XvoRZN0UpgG&#10;xXHAzlLkuRPeU5dCnlyPfTyT+fJt+eJ84Yu7/PFJ+rn79GsvmA8WY+ZXJa/WBC/Wha/WBa9lkiVZ&#10;1Ke3Ee8eUmZuUe8+4M0u5Hx+X/B5ufL9fN3MaHKHhOBPsrN2ttQi4MzCE13yWsKL2xLiC0PJAhdq&#10;iKsHzt7eQhuofRRjYhrpSKwkCRtdE+ocI5vBknrziCwlr6g/nBP2oArUaK2AqCYrQbY2NekQPkfN&#10;t88t6Yak/DQvJgNC5gIwXHtqDJwdZxvAVXMj/G6C+F6TrgWVIKhmR3R/+u57eQfbjj9/RVFJE0/v&#10;fSXC8gkVm7LFDdnLjc3Xm3IDwf+rce0bJ/5nV/1t+VaBbxX4VoFvFfgfrcB/KSeWPx3cvHMLaG/3&#10;4y8/yTnxT1u/U1Y8aGViZqJroKOmZaChb6JvbmxkbQOEoT2oIfyEwvrukduPh+89r7kwWXjyQlJz&#10;HzU+m8Rk0fyCI/zDiwV5Y6UXFnvfyfo2Ze0y2XHZQvmLZlqdhwpG7Yejf2z54/uft27d+f22v3Zs&#10;2bb1B/lQqh+3/PrbL/JoC3tzCN6Z4BcdndXZVDvWW3ahOUAaaOuoi7XSDjI39Dc0D3T2S+TVZkQd&#10;D/MvE3I7B2sfLoyszpaOSSEs579s7FVBOCOPWA9pm/DUWcn4CO3yRczYtM/0rHjuXsrrszFPOmMf&#10;tee+bG/a7OqR1fTJCgY2M09uxvd8jGx5K6p7lX16uWr0g7RmnBKahaZwkR7ynDWwhZGppQsR6C8w&#10;icjUia+xbBpXqrl2sP6haufKkdaVgxXzh4rm9MvfwZtW/HtXuT3zjKopt6hSTTx5r5WpDsg8mONX&#10;lidO4eGZKEAxA3UtPepJTvml8Mo8aJz/QTxd0UtgFsXWjcUrhmFVhWSLfKrdcYL5CMr0JMamHwNv&#10;cYRk2TmFQTAkazjM0Bzk5ISRiKOluT3C5IHA2KGA5JOhGSOivPHY0luCgjF66jk4o1LHJmKPEuHP&#10;A6idChjFQwQdLT+iHKu7xHpYsQkG/nxHSTouPdktIQMjLadnVbDS40mhLAQRb+OIh7qEMf2bG8sf&#10;zVxd/vL87drs6K3B5OJIZ2/wLt3dW9V+c+YQcs90Xlt681AevSqT3ZF9eSKT3ZXJTt2Y4fJZTpbK&#10;KJhecnbE5JNTV643JoS7EwHbKPZ7/ZF/Fadhzk2Xn9oYqdscLVw5Xb92tWHzTumjy9KGxsKs1rSo&#10;9ojgliBGc23cqXPJAyf8syIsApH6XCS0GO/R6O5epGstsreNDsOkdLFKHnK7532Oz1q3P9UYeqo1&#10;u2wqW7GSPbF+/5T08jVv+gGvtcuVloo9cLx62+z7Q/Mbh5bWFTZlijLZIdn6n2tftmxs/PpFpri0&#10;qf/gvV1xn4Ej409V6E96SIAFCmcKCnR1y/MjtYYRe0TowTjXswHGFU57Q2x+R2NUfIMs4vwMU1FK&#10;Se7K6UTdNm/jM3S7u95OM2DzCYWD3XsOtRtBLoF9ptRRnX8CY37QJ/5h4rLNzM4E604TsHyTfRGR&#10;tl5VkIQr/sk9FM8ANTRhV2Y18vqb5MnV9PbX7JxnXuUrjP51ScfNwMhkUw7wpwj1LWW2yieoNkNh&#10;oKFEYEuDWfFVQOpdq4J5ZvVqbvFcdtpdUeZ9UdtiacODgsQTXFYRCSsCEcVQVgZJUhsS18avmSpu&#10;eVhRN1NU/7q4Yb2idLMg6VMyb0nMWghnrQjC30clL6e1yFo6FpvEVWz5nEUPIDgKSMuDhrTBI08i&#10;pOfd8055ZPbSpWej8/tTc+oTEvOS5JEP4RxhAI1F9g6iBInDxdLkrJMDTe/eNHxerV//2jVQ9VmW&#10;8WhBVD3kSYunWNAyrVn9yJhWcFg2gFbhJjjTMHD/+bt78pEem2sX1z9clK0+lhvLPq9PDJzJZPqJ&#10;3W2D4LpcTzuWh4MLyNTMQtfFl0rhxSJpAjQzOq916Nbc4ulLUyRv1k8//771u+/lnBhgYjJx9cpX&#10;c6/sy/KX5f/NieVU47+IE3/FwV++fta/c+KvQRT/ixOvyDnxhtxXsj5155aHF15OX376Ts6Jtxpt&#10;P+qt6+J5FE5WdApVdM/WZNYZ82pNOHm6/lGKWO52F9/dEPefzUBbdZwVbEJg/gWCHDFDRISTMFB3&#10;Coro44Ih2kICQNBKRuDD0nJZb/9qU+vHyhpZbb2srHIjPnlNEieLkW5EJq0lF7yNyb0WEj/kF3ky&#10;NLmMGk4yAhntPwKzhfqT6SxGQBgnOC01pqul/PKZzgfXh6/11aUIabQAOC4MQYjxEJSGZZaLgpgI&#10;G8391tu/YyjvywboF2kdKzmo0KatM0nAL8ZFbTSUyc52rl/pWbncNXeu+eX5lqXxns2bA5+u919t&#10;y88VBfCoxEAsxtcZzcZSS4IThhLrbmQPTMad6PUtzYIIOTqUAHVSJELcmtg1UDVcmlQSExDGRrmL&#10;rM0zTQzqTNT7rUxbLC0zjK0zTZzbcPxRUf05ScsJWsVN3sBTyeW/2eev+p26EjR6mneljDOSGNIT&#10;69/qh8x0txDijLgc69gMTGmBb1t6UF88rYOHLWA6sFn2dKqRp8g5qjf97KPulaqQk17q0egD0ZHm&#10;7TXoG43IWxXAy1XA8Q74vUHUs5PY2UHi4wHqdJffeCvjfCG5Mw5dKnCR8uASeRikty4pCh1bzm9J&#10;Z5axMIlkRAzDTepqKVDdSzA6wgxGVWRzLmWzz+WwTxWEDqRT6wOsuZ6GODcNkN0+DcAfh0E7VfGH&#10;Df3UrfxMoAEoMgrtpeuEMnSl4kKLYjKn8tPnKpPelkkeJweclxKHwlFlZFchEkk2MrP77Y898q+S&#10;4u6DcAOkq5qn3QGEjrKJma2VvSNcy8BMRV9Xy9hOxxqmbOLwp7LpXkVz9YN2QGUXuwNO4Sb0U8G1&#10;s0nnbnN7Rig1XcSSekxumbM0yyFOCORQTflumvkOh1uACk0w5RYP7Z4AkxM4pRL3ncle+xIiTUpy&#10;oHVSu6JsWFmRY0GMSSTPICwaEp2ITRFh48SUtPzoxhSOfGwSQ2mfma66uRvcmYjGIaAe5sZoYy0s&#10;ERLpYxPpoEC03AoOOco8T2t4KTz+kpn33Dv+DUm06BG66s2TMZJk/tkbuKQvzplv7KVPAfEv9eNW&#10;tBPXdVM+GKW8MUl+ZBh1W1d4USdswCBoEBJ2l5v3ub5fNnhedvK4bLh/rafrY0fjekeTrEXe/dPx&#10;Prr6oWf2NUTSJDztOjLzOimvh5CYDOfgjXDOWg5kR69Qn6AgL0pCQMBIeubrstr51IJHIYLbDPaN&#10;AO4dlvi6v3iCEnnDN/kuI+Oxl/QJVvrGI3MRn/4KEz1HjHlBlj4gppxDR51wDG+GcGrs2TWQsDak&#10;pJ+YdJ6ePU7LGqekXaen3QvNexZd8TKt9lV+43xp262y6pPZOfWSyI4A/kUs77xNYKMGLk0ZHqUB&#10;TwfgK2GBJ3xizwRlXuGX3oppvMIrr2NkhbuHexGFaEYSmBoDIcfSRJWZ9WO5eWciaflhDsIoTJKE&#10;FI81xjqp2YW40Fvj8vMChX62MHmbQSACzcJSsmNySzLqWP6JTk5+OG+xtKin7+JM78U7OZWNjDAe&#10;wsMV540OCvKOEwcmR7HRMND2X378Ua5T320xNfvKieXSJufEK+trHzc3Pm5+7Z7+PzjxPxHF/+xp&#10;/5G/zXX59X+GE3/lK19fXyMt/uHEPUfV/plj99sW5R07k7WZ04CeacOuMzrS8wDRKQDztG1Qn4N/&#10;owV2wAx3HegzBqb0uvIrsZk16NxGaGKbpbDbRHjWOHHasugJrPYhuvESsrjRMirTMCge4FeA5J9g&#10;Zl3gV9yOaX0W1/qxYERWO/k1Lbjm+kbeyBtx3YOArHshBU94Bfe46Xe40sfyMOyy/te1p59U9T1t&#10;Hp7vHrsfWT5k5tmsBm/URNTrONeZurd4capj0uIDOIHmdlGHNNuPGN03c5KZI9f1QI8NLPuNjRNU&#10;ldkqasnWyD6/1NMBxR1uUQ2WIb2mEeN2STcgKRct+P3alAFN4hUjr1F996bDBsX7/2rQVDvvZP/E&#10;l/yWFfSU5fvUl/aGynrPkLzwi5oihI+hQ8dxYWeJIe0wn2yAS7Q2KNMGnWuPjTUC++1V9f59N3PP&#10;wWQd7WY4aNTX/WaE50wc+XEy7X6KzxQXeoZhdIppfJNl/4buIOOg1nioTxz4Bx5yWew6L3J8GGo5&#10;wwXd5iD68bbpJseidY5lAqGlMJ80a0KxK2skuuRGeffFwvacQJGXPQJqbgkB2hpo66goHlY/dNRc&#10;xRRjiuS7hiRghHwwkwHAexsjCUZOREsHioOzHxKJAVqaHVEE/LUPZajHBDtQdSwwB40ijTx7CRlN&#10;WJGvgaWdkirOFOLpjiYgkGQUjkmiecE8ERoIshpeaiMaQlZfR564Cmi6oFsxYVDzwLrjqklpu0Zk&#10;kr5XMMAFD7Ryd7Ni+LqXMRhDSN8OfddegNtVsM+sW+gShr+GE216iD/jIpZRnE0C44MH5QUO+8gH&#10;tRRNXc2gPo+GPYkCzqXaLVXCPjXYbTRaL1cCL8dZlhIMRCbKBbbH+ikuk0LmcQ9kkZlJjrFZCQRR&#10;jMCIrKGwA8rKP/6irLBPR09DQ0v12FFFvWNKHiDrIJgDRU/bdfduyI79Nod1HSFEDE3CpAs90f4U&#10;VzIZ5IY6ZkxRNyrB02YKqj7V173OyXkhTXmXlf4+K/06O7jCHhSroV5sbdXo6FgJts8FmBZaWojN&#10;jXN8vWYaqpfPnzmTlRFkaW314x/wbQoSC3hvYMyd5Ko7vOJhz+heWNh5V/E9Yupzz6zXxIy3xIzP&#10;uLwv8MQvkMhP8PhN93wZsnYdWP9Gv2ZSPadSNVFskervnO2Dz6cxymk+WT4IiR8yQowSZbjyyjzE&#10;uR4RGSRenJvcjCM9nlie6xfja4ULskFzbbEkM0+zo35Ey+IozoAgqAtmF7VvO2L/djcDjRAjTaH6&#10;XxwrzQyUVZOH1QmMwQkvvUG67imWwWmJ1Vge9n5n6OLZ6JXj7LvZyBYRID3FvqiV1jfJmbgvPxkX&#10;7tDOPvQfW2DffRX24Br9WjOkpQxaX+8zOJJ4f6Js/kHPh7unXrZXDIYwBRAHkIaBkrr1X6Y4TRDd&#10;FegVqucUqmFFtoFyoOBwU23ikR3WGr9bYFS9YyHJ9ZjyNo/qTlR5o31GvjY/QcEvSZEhv+iFFQzj&#10;K3ux+S2Oqa0O6SdJZadYRWU+YWQNoKc+jAbyCXcJTUIJ0lzCRZaUAF03mgHCzxqtekB1yw8/ynsw&#10;ft/5B9LfZ2x2Rq5icifCv5LdX2yuz8k25AYD+Z3/6PjGif+jyny7/60C3yrwrQLfKvDfV4H/Bk4M&#10;gtj//Nsv8p9EOSc+rHDA0hhgoKmjceSYoZY+0EoOKd0IRN/gMHFOSWP/hamp54s3336+8GJx+Mn8&#10;0MzLuktTtUMDZU0txdml5UklPZndtyqn5mpmXxU+nUm9ORoxlA5PQiu5HvtR9Xe5ifiHrfLlx90/&#10;y9dfdv78dUyA3I239ecdP++00LGkisU53S1y9yqrSOIUhNQyOWSqvBO48zebX/aiLTzS4k/0dM/W&#10;t8yU1t8fHlqYu7p+u/ZSpndkCCEoPFjCpgt4fknSsKqCoPoCp6pi08o2UNcoc3xEONXJn2xN+Lsl&#10;72l59Vx2xVNp/fPM/qXCy7LMc18iu19Fdc2VXfvUcP1DctMFz4gkiLevuq21qpEOmuSOigg1igjf&#10;zubtisn+q6hrW/mZXY1/aw58VBqUHWhd3Vc6r1W5CGlYoXV/DDux4J03Zs/M00D7GuIwzr6e1BCK&#10;J81J/oSPdjfO8EMPJ4pupBUMcAvjIBHInTC3/Ri+Q4o/IBZ9NByrmxAM74jCT4vdXoXDnvLdZ0Kw&#10;VzHABhOtUD1DNwMzJz1DqLEhjB0aXVo5WVw7m1m9kFA1H1XyLLr0RULtm6iaZ9z8R56C8w5ejSBc&#10;tT2+ygFbBkfmOzmkujokudnGoI3CPXWCJcCYGmJZf0DzpfC+s7FtQ8lN0eQwD6g7zA7u400N4XLy&#10;y3OPDzSO3xp9+vbv/jOtfqEELYCygs7+w5ZHtdwssYkRhefPXn6/fOXL2viHT/dXNqfmVtsHL+CJ&#10;SGOd350dlBPS/C/fbL1wJjeNC+UjlTICTBP99StSkecmMsZlw21rp/JfdZS9P90su9mydKv33o3J&#10;e3N9ww+ESSecCFKkK5sF8uZqQHB7rcHKBIih0NZQZG7ANrPhB3qXNcV23crsuc9uuGSXeO5o3MTh&#10;8tua92cMF24bvj1tODWGvv5EeOdpzNAAUZBOUm8v33P/ldKzz8ovlxTeLyisf1ReXzsgk+2XyRS/&#10;bKosrhnMfoAcv2RNFxw0dfzBCGJs4+RmYOzj7pzDJHXT4W1BkB6B42iYdTdWORa8yxOjRiNqh8IV&#10;wp32p6JUaqm2lwKhMxTwLBb0xMn2kYnBdVXNk8q6HUqKxb/ui96mxztsH3rQDr8LYG2GhFKDSN58&#10;DDERGD6IrJrn9b9Kqe3zL6hyOX6RPvU6dnwp9sTb0PJ5SvE7atcH7vCsqKWHkumjHqy+JdFs29lo&#10;l/le/uqkZHqG1r/g3LqJLd9glsik1bJ/Y+88g5s6t71PThJIIAkhodu44W7JtpplW1bvsnrvxZJs&#10;yUWWe5G75d67cccYN8A2GFNMNx1CrwkQSAJJIKGEFprRu+HcuTPvnXvuh/c99xtbezSarZHmmfVh&#10;7Wf/1n/9V/uQo3PU0TPhGGi5WmboEMKiPUCylfoqXvvu0qadJTF1ipgGeWynqmQ6Y+h2x9Ts6Jhj&#10;ff9sR/vrpuZX9YXPiwvvFdbdrR98ONR3rjMuW8FFwgBpzj5d4ylT10lV2xlFD9Aweytj4k7V+LP1&#10;ux9t3X2xp2d3fcVITc6aytTywgRbhjEzxZCenWZuKjdPjSTO7Ky+dnXdo8eNP95WrNuAUyRSCapi&#10;dtoFa/+z7C2XFS0DiIQWmLnbUrdv6+lj1+6dvf/47LMnJ188vP73/R+vXRgss+fzSQNWPgD6Giys&#10;NCmRh4FAAtwisGy+LJbMNWA5Ubrk4or2YVtxc0g485O58wDbCYATh4aEnP7uJMCJXztePX75+PHL&#10;p3+/efXOK+6fnPh97v1/0hMDZbN3euL31hOAd/t7Tvz+wnvD4nec+G/H26eO2b/fApz47ZmL/+FP&#10;DHDixR/Pgy5yE3vhhSvRKjdKMVQ/jM7p84wt/JRqm0uuXaUYgKfWQGNTVgmkX+FYi8KlvsworFwU&#10;xo2iq7L1yZmaBHEoke0HyeeI9heX/dk/+HTd4KPe/qft3Y6mNQ57zcvknDfJeQ5btSO7cja/8XFO&#10;w2FVagdGYocxk4Lf2RlSvCHhATABnRMfHRMbo482KLMzzGs7qoZ6aytsZiUPpVFhU3Jl+fWxFe3J&#10;ZZWxWimK4rdY5fFNPQK0jYQ5isGeC0cfR4bNoNCXhKIfslOvtlV8P9j48851P+wfBs67RyccV/b+&#10;fWp6R73dJhUlcSVmlpyDoCJdoDIYx85PHdBUrmcVtYUk1oHNTcjkXlrBsKR2Om9sk3203FScyI+K&#10;iaDGuvqkL1jcvvzbPcGwSSSxxC3E+iW4DCSYNDedrdh61rbzR9u+e3lHf0k7eCtl5pe8ExdLT+2q&#10;OL677czuxpP9OVsqDF2VyrYNcZuOlZ463XrjYvufJ5t+Hc2ctnFTYnF8GYiSQDL05vTMNBwvkzSy&#10;nTQC5/h63vh04rXt+u9H2SfXhO9cE75rkHRkh+Ty/phrW43ftfJHMiMqFfBkob8hOiw+A5eQFaZP&#10;RWjSsLFWooUbIPL7OgLqwpIRM5mhKe7fCgJX6XSkmgLteDK7w0SsSGPUFHHr04kZuZGJuSyjMTSS&#10;tBKE/8bXACKmInmx4UKrKlkfk0VWpWCUWbzEHmvhiYKc63UZv/Tn/T5YcLsr7nS2YK2SnEWJkMMC&#10;ib6rQ11XBrk7BaI92MQV8oiVEi8/sh+TCxPIIBQ2FE/CMpVkoQFJU3zjFT53ceCSZSGBHhT/pSh2&#10;oMQuKt4Y2zmqbOjml1ZTs9OQMYkQnTHIwAax8cH6SNSQEH+Fh77MCTsiQB7mQbaFLWmHzi3Gfl6g&#10;8WxIC+myBNeaA0r0wM1omdEYmFKjalubNVKgrRBjdEqqiRcZy6LEUPBKPIZFJpBIOHI4khWKUEYS&#10;M5M1A1nSETE4j7RIZw3MnTIOn8sc/TGl435W2yNr8UNT8iND4mxCwWud/S4t/Vyw6USg+QIy83d8&#10;5VN0zQOo/Tak4CbSfhNdcgaSud3TNOimXAtWTvFSL+e1/NE1+mZqy9sdO55PbH62aZNj21bH1p1P&#10;mofPxlceIKVPIqy7MDmnhQ0XDR1TynI7NUEI4jJB1FRVSou9QcuVUP0CU3HU3QnZ13Kqzuith+Qx&#10;u4T6HQL9dr5pryT5ZFTxxdjaSwr7OX7+93z7TVHJNX7eRWHuWWnhMUHBRlpyK0JXDgiCA2QlQZpG&#10;dOwgO2e3vu54TMteZflGetJarH4jO+FQvP18Qeu5krbRrMKmeEuRQlUVKekJFQ4E8HpAvDa4sJmg&#10;aafogbOVou9gmDeqcw9ltB7P6WyPtitxKlSEGMmJgXBMYJoeJ02PymhNS+2yCPLNqNhcTl6hrDgq&#10;XK1FigtVaa2pJfGRMkk40RYV3ZxfFC1Vq4RqndRIwIoAmToYSqdxgCpQjiEmLTyMCPIPppCRljhl&#10;kc1UkhVTW5ik5NG/mvfJJwAl/ghQq4cAnBhIXoCk+PkbwLgHoMVv/isnfpdI36FdIMW9Uxn/ezgx&#10;8G/vpMpPnj0fG5/0BDyXgUQ+79Pl87/KWCnZ69w441Q75Z44gzDtDZPPEDQ7yeLtJN5xhuwqW3OA&#10;KumkRJVxcysp+Z3Mkilx3SFh80lC9ZmQkqPIoqmw/E5/U4mrLMtLXICKbhbn9ekq1spLBiTFM9F1&#10;l7KH/qzd86Lt+Ku244/Kt1+1tB2W5k/JbTOxRYcsBSfTK2/Vjb7cdMax68c7wye+a992vmf3oYSm&#10;DVD1OFS9l5Z0gJmyIzJpRJJaoknRE3jCVSDrVy6jHvCfCGIHUe7ACh8Q2CcIlHpfv0w372pkZD/T&#10;0kFOaoJrm/xVa/0Mw77mDd6mDV66kVX8DSvooyuw65dAW+Ytb/rsi7Url24N9jtKJZzlcg4LGSf4&#10;rLN8yVmedoam3Rqhngg37sBYukLFuatQQCN8/DJYC0m1RZ+5QRFfFkI2feOinfd12vIVA+SIE3HS&#10;a7naizbxEQv5aBbjTA7tVB55T0rYCTPyjgbhMONex0bMptMcBTxHufhtGfdZPulFKe9FNaA/lu/T&#10;0DbL6NuM2q3mpD6pqVlkrFeYCsUau0IP7Fy0JBIxOCA00BuDgsEhIEgwSEDgpCgSynS5aWSz1o9r&#10;CODFIsR6KJsHwslCqdJwMs0/KNzJheULSqFzG/XxtURVwmp8eZBit6RqhwIY4RZpRGPyJJoUndYq&#10;UySK5RoSjx1IjVxF07koykPyt2D7TuG3nYNN3UDtuo3b8z1y0zav8i4Pa1mYyYoSc8KQETiw2SCa&#10;Kam4GZO/1Y826BG2B0K/gdfcw0fdCZH+idHOStIdRrtDZp6Val/roxy2OEdLsqMj5lWr6E230LGO&#10;97IH9Uez6/M+j+fDyJNl8G4VuIoGGVOij2UozhfEjAjwHTjENqXoSnHe9brqHWmpBWQiatF8j0/n&#10;wFwXc8MDLUJaZbxuQ15Ko0qQF4HMgsHMYBjVNcB3RaCHRzgtkKLCik1kmTwYz3LyETp5FpMjZwpK&#10;7rS136iqPJVqPRlnPKKTbSBGdMHBg5iwGZXojE6xh03ZEBI0GgotQoDyheTJipzT3S19FpMJChE5&#10;r4oJgFVRBMOaxAlD+jZBwgaSdisp+qLKftfc9Iu8/Hqk7Wd23ktZjUNc/oKaeQ9rfUDKf4qqehRQ&#10;88i37TfU2kPE3kZ8vSooGeOlQXrLYC6RoYsJPA96aoi6mZowZSw/lNe9v7h3ncm+Oal2NKW2VZmZ&#10;TVQ2iOPWarMTGckEWEasdFtH09XWuvNKWZu/jxHkHw/ySV6xONp5STwK0iJnbdeyZoSh00LoLlHA&#10;Dr7HhMxrswWxrYx1olH8nQ03InHJIn6hELhEJWFymik1w+S60dCSYXjhdmztcVr3AWrv+vCGCt+8&#10;XFBuPqmu2Tg2mH94d9eVPUPneuo3muWJRFQECNBvBy0MxCwE4eAB4XHe8DIUo4nN75PwehgRdrib&#10;Hr5YJPSMz8FUr1f2T2iHRvntHeGFtQFJpS5G4GwCpw5iSvbIO47HDs1o+zezWnrwBUVIvRlEYbtD&#10;ZSEMFUFpJBrz2al9uqq1+qpihtUE4Qt8icu+cpoz953R2WcL5zOiVIdvXAXSJlBhA2prfzre/Op4&#10;DXDix++NKN6nyv/m7QMn/m+C8uHShwh8iMCHCHyIwP9yBP6NnPj908ClK1eIZPKn8+YBG/f5n871&#10;dHElYfERiFCIPxgGhpLxVIlIoTcmJCZnA3a3bevGG/vHmken2qf21mycatiyq2PXodEj+ztHhort&#10;5WnRqVnqzIaY+n5jd69kTS2tpBibbYGa2G6RvvN9Pp/z7q4LaIjnfPbunLvw04/nfzzvs7lz/zFv&#10;7px5zt+4IPBEpkJClDORfAyUEgSHutF8XNhLl9C+Xs0I5FsTetdvuDV98s3Eydmx6Xtbhy60Z7fl&#10;6jLra1o3793fP7wp21ahV6VraXGxwRlxTqlx3yblhpS1aUfWZx7oLjiSZ53QGbtEmhZ16nAW4MF2&#10;4FH9vj8s3cf19bvTR46XT57O6dsSZa/kpSQEMDFehEBFspKZpvVLNaywpfkUVbjaan1aJqEjV0IG&#10;f17d/5t3711Qx++47vv8rnuqluvCgj1hqia6qCopv6t7ZLJveBiwKEZE+HhBllB4yBwlr1mnaZOa&#10;ihlx6eQUG6PIxqtKFjQysSkhPoaQgCQxpSdVerZAfK+A81u55Oc01jll6ES4W3aghyTQhwn25ax2&#10;IRu1BY3NJ9t7/qjt/Du35WFa3d2Uut+TW+9Z1vyS1H4/tuFXXfkNfc2tmPqblvrrGWUXTAk76MQq&#10;Iakqhd9WJe5oZNZ0kku38JvOJYyfK9iwPa87hqNjkNkiiSYmzsqQiOhqkTHdVNlWNjLeU1ubh8MF&#10;Lls5P5yMiMuxyHOSIpITiNn5sR2DGRt22Dfu7dl4rKvvYHb6GjyGjQgOIoSFCDnczLSksnSjXUNs&#10;jY3cUKYDpjE1pRN3b8+79Gx674s9439t63++e2j26MSLU6de3LjneHr9yV/DM8cMeZUIjggFCqa5&#10;+hB8UGEQORQU4+quWumvCSXmxkWvay8c22xfv8FQ10nI7g0tHghq7XXb2LJik33JkM2ppyFifLP+&#10;wMHsHWPmyqZoRU8RaudoyJ7N8Jkx/0NDbhd3B965gf77N9rsA57jufLvJ+prNyV9gyhF1DIsaREC&#10;AwnDEd29MP5+AiRCH+ApCXSXoQJMktA0aZhFBNdKETqapxa2UI9xqhBCx/WMH8y8PwWYnwghl2j4&#10;m0z6TxG4g6v8WhZ+plvwFd89SACns4Mp8FCOnymH2jIQ3b/D2nvY2HFNt+6B5cRsza+vOm/fr/75&#10;cdkPT/POPs/c+TRu/VP1mgeSgXu6/b9lnbpeOJYpSPSen+jx2VSm9MVMt+Pn8Ye/Nxz607L9WXL7&#10;vYSin62Vf+R2v67vet7Y96C1/UqNoVcRHOOLSURWTRbvurVt/dFeQ6k6MpHKzOXkjueP/Tax/83+&#10;na93bn61eeLN2KbXm2rvVxdcKiw4WGLbmGfI1RFCIbQVfmURymvW8T8K9v2ed+DXnIO/5R+5X3N8&#10;duA7x6YjT4YmbwPK5J6Oq+tazw80nuiv295mX1uWbs+NZ6arPPMUrhVR5FF73PFB+bYm52T+/DBI&#10;MA5bn1r4U8fUs/Y9P5VOThibSqhpelKcKb4ipXmgadf+NccPNhzf1nFwuLG3xBbPzFeDDrVHHl1L&#10;PNDP7C8lx0nBAV6fLfviK28P9zBMBJHFwjG5XIVepIgOhmMBTgxAYqBh+T0n/g6wzHz99s2TF8+f&#10;vPr7xSwAId4d/9ybA5//B53Hv/KdAH4LQBFgUN3sW6C58DXASN5defMWGGv9zpfuvZ4Y6NT+T058&#10;9spFuUYFrAhY1uKPPglf5hUFoSrdMOKVETZfWV9QcsdyY9lcXs0SZT8ie5rbsolZ3RqRWYyIywqL&#10;iUGoWL40WgA5mh2dF5VlZmqpPqGM1dB0ErdbHTMVmzyTnPVTZfPdsqbLptTDDOl5ru4PU+4Da+mt&#10;6LxfrSW3Uir2azMb0CK9E0QMqFex7GimGBUAJSPR0VqdWiHB4pDA7LQUa1R6UpSECzjjQix6akWx&#10;tsyutsbT9aJQdpiLKmBZXvDqUUzINAp5JBx1jcY8SaKMQGFdHqD8oOBUPKbeoNpcXza5tnm0rXJH&#10;Q/mVvobLa1sHUpLSaew4XGQMmiYGISMWOSPne4pWIDM8GbXeog5PSZu7eI2Pcl2oeS3WMiItbhSk&#10;maEsmRcyyheWtRpctdzrGBx+m8I9T5N3BFDTvgzOXI5bw0zal7nmYvb4ZevQ3cwtwKj0h9mTNxLX&#10;Tevr1pmrp6s2Xhs5fmv8zPl1hy51Hrrbe+7p8M+PNt17Pvzwr5E/T9Xtq5HFRsNDOMvdtX4RdoG5&#10;UZyaFi6TOBMsYPWYaeD7svNXcs6fjj+xSzS1gTS4hbbhpPHw5fRTe82TZVibZAk97DN45BJcClxR&#10;Gqbupsf3C9Nr2Nb4cCUBcAL/3M9jUQgWJMEG6iDe6ghwLB+ZZcCWRWEKTNhcW2Rptbihkl/crCls&#10;1mZa6VKCCyhkoavcBxXlj2e4wuU0mdqQyNNZYDRVMC2eKWnSSoYtnI1F4vFGzaSNu0YeaqFCWJEE&#10;ZkJsfHllZXySFYXDshEcYZCMCpL4wWmeDI43XYBiqyLIfBxGSCHJyUSZuzf6i8UBrp5oPE4eBmVB&#10;Ahh4v8hopKqMYW2V55ZyrEp/Bn1FCNYNi4aFUSK1WvWOjLinufGP0zSXE9hHZbgJmm8belkh7ps0&#10;vnOWyjNL5mpRuln4q6MkfoZESnZdbGtHVo9NnU8BMQK+hbh5Q/TRac3NA1lZhTQqHQ6PCIHzKMSk&#10;WE1PXeaJ3pwblVEzCbhuS3hteWRVA9u2UZF+zFpw1mr9IcN8Jc14ymycpAoHghi9ztRuN+ZIoPYQ&#10;NvNsePZB34S9AYnHcEX7KMUD4Njib1lFy1mNMG0LRttG1w2rrd9V1l1q6bzeM3Czf/Dndet/aOuZ&#10;isstCeHlOtEBv6k+dNqUoGKz2N5Es8QjZRR3IglEUjFUwCZETOYilrvTvnUrR7N26VIP6FM3i6M7&#10;8LwiECZzNbIYTO4h6bZI06cFKVsosdNUy0lBzjlZ0Xeywr3c7E2EhNogRa47M2NVZIY7L9tbXBqs&#10;bYtIGGJmAzrRjtDoXCdq8kJEniu+DS0fFsZvVCW3C6I61Kau6IRGlrzQG1vqSeghazaoU9Yqk1p5&#10;0ZUEaVGEoAQrbmAZOmSJ7VKLNowT7By0dCXIGw2MjowGEWWuEIY7jEkkGBTEaAVUKvYT6mC6dIo1&#10;h5caR9GSoUSoeyAhJCInPaOpoV6uUqCwOFgoCoHEh4aT4Qiiv38o2A8RGhzuttTZa5mTmBeRapEU&#10;pGmq883Dayoy4nTO334NlOSBFxQOn9iyBUhm/0TFAC1+8vr1f3BiYDf4f5lOACkUQMT/Zk4MzLGb&#10;2DLp7ecD2LrPmffJys+/sC5hblli3+Fk3wZKOUFPP86zHKQpt+AY+zni7zXmy/LojURuOpylizCZ&#10;4Qn5lNwBY/eB1M1Hdf0HKJWbkJnNsPieoJiB0ITNNNs2QckmbnEXKbsWlVyNSl3PLh2XNE2purcq&#10;usclbYOcilZ8WhlMn4/XlDMNdpq8jm3YqLefKRq7XLMPKLOks5PjSaZ8uHYt1LCPnnPF0HLV0LSP&#10;m9OEjUogqISBJP7KoJSVgZuglBtsnYNleMPSPRDovlfpN9HZLRHkFrygJkyU7RuZ5UIucmM2ecnq&#10;V4lrl7E7V/FGXDmbXRjrnMJGXUJGVvptdl29089nOth/OyJ4KwIyAgvcgAgegUN6wMGtvvAmH3R7&#10;QGRPkKgFzCxYEZq0KChvNbqTqNgkNI3ydL0kQQ86shWKaQsKGYnAHBTxzuilB6TUDcTgPpbPqDRo&#10;vTK4geXSx3A+yfN6ZkLNJhFe2GhPbfTnhezZCv6TIvodG/lGLu9MhuBsnvFYsXWLLbneYEznik10&#10;Pg9NQPiDg3wD0MhQKgaFBPmC3FaSEFAKEs4n4ktMST1ZFQ3qLKMHVTgfHudMTfHhmlwIejecNZiV&#10;hOTEwanGIJwBHJGBYQFDWNdyk+oxutaImA3ktEFmYoNYbdfKS3S6WDrFiEVnMln5PImNKo0Hs4xL&#10;SDkuko3Q+iMhQ2eDNt3E77lB3bkrsKV4kcb0NVm+iij1CiOs9gB7L+PTsW3J6T1aa3wAPnE1qhUt&#10;maSbpsJU4wHc3UjNNXnhk/Tuv/Slt1W5v8UVPilpuF9bdaHQejBbfdyuP1su3ZWFGUrw2pjhM5YD&#10;6zDBGuWoThVnwCjpVHDr2OR8dGi/Rn2zo9tx4Ihj5tgv4+MHGurLNSpNRJgeh67U63bX1/28ZfPN&#10;jVuPVrVMpxduic1o5urkHkifOctd/+EM+9iV+C2Y64pQ+6PMcEw0GGEKguYQiEPRprG42HViQQ+N&#10;0I0N6w4NnqBijioEF5PMN5KiT8hZk2hIH3h1ossyXSCoTCgdjEusE8jyCIwqlqxfnbgxKhMwVbPD&#10;2ClO0KSlQXZPwjBOv52aOAJTD/iJtiB0Vzm2PxSlNznZ+5H6bX7Kg6uUF5cb7rin3gkpOEMq68Nm&#10;AM7cnBWYyFXhTOcQ3hKw1gNeSRJN6JOO2sqOFFdvA6rwCn2dWJ3LZOdRIosozHFz4kxWYaUmno5T&#10;qKWFxdmd2UmNEo6FQ43WirOpKOPqZXR/Zz4HmxPFbYpitIuQ9VJYsw7ZZQjtNoV3WzH15rBqTVAh&#10;w9kcvoCLW0jlutBEHiSrJ6vOV7TeVzaFiD6CST6GiN/qb1jjrSkHG/OhcWmotGSiLZNZWKmsajJU&#10;VqtyY/AiKTxcGOjPg6ykwL7EwMEkbAaTvSk6emtawnR2zJiJVc2FRLNWC/QgRV5EQgs9ZQ09uQ0b&#10;0wSXNYIF1atppasIle6UNn/pGNEyIyvdzbX3wkyZi0maL0Aa5wA1GBWD4yrD+XwfmjlA0MnNmdDX&#10;1VGTDS7UyMWIpZ8smfNuZs+crxZ+KYxSX7r1I7ClBFIlsA18PPvq/ttXDxxvnr3TEvzL4wMn/peh&#10;+fDFhwh8iMCHCHyIwP9aBP6NnPj9Gi9evvyfnPiLeZ+5OzkjoXAoOAjs7RfoC0bCQnEYEpnGiuQI&#10;2UKNSG0isKUkkZqpM6OFSpxcy421SqwmtkoGCI3gIBjUDYJzxzGcqZQFmJA5gSFzgsI+h8G+hDh9&#10;7PQpMMUOuO0u+GjO/DkfffEPgBp/PO8jgBN/PvezBR9/OX/OF+/EgsDDzPw5ny+d6+G/AmhCT6ST&#10;S+gMO1kTTUtRyhrSiqbXbP2t69Czgo7jemMtMJVNp4nrnJw8/PD26JnD2uL8wEg+OJzBhqnZLjL8&#10;5wyBvzo3qrY+ZyTT0kXnpAYiVF4QRTA1kWVpiWuZjm7cjo6t9uKn+qlTSKml7Kwimb0wuq2MlKl1&#10;5UCDlWhPM82rIg4+0AhvqltosLjmNoPrprxsm5ckbHXPOQpvuEXqfiDsu8+tPI+J6g/hlKcmdh0/&#10;/CPwCPbozu/dzQ0aVSRfiiVzQpFhXmF+HhQQlIfmxkXlNtdPFpaNorlJAUjOKl+Gi680LLQIqMoX&#10;SZ7VCh3Nkjcl1N8MAYdoy1sxTmkQJ6X/MrHzAoaCXdpQ9cOa1lflNY7MkpdpFS9TqmZTGh2J7a+l&#10;tS/VzQ5p02tO3VN23V9R7X8ntfylTTlNxtcbhGv7co/OVJ3dahptD7e1gi1j6IID6uoBYwkwzY5I&#10;ZqFxNFAQ8iuXVR74UG6c2pydoNGJOJQwwGHOb/Vya6p5/7G9PTO7aXl5C3GMb+HUlWieF16OJ8Vy&#10;yCn0EHOQLwvsR3BdGrBkgUegJ0KBI5WJ2ZsSVdsLTSWCoLVWwve7i//4a+Lq6x0XHXt2vN085di6&#10;7c22E7MHLzjOnHdcP/j2au/V7bFr8rVGTqyIYjEYomNyuNzMIKjGGSxGIo0cSqZRkJypjK/QpvVY&#10;Kges7RWceolrJvJTo88cDWxxEh/RmMDtsyd05CRmFGmyKjXKpihhnZrdbCS3RsHXpUfs7ONeGdfe&#10;3B3/5+ncuxcKD0+ZbFY4FbUsEh1AIoQCTreLv3GZN2/FF1+6/+OTpR99tOjLL1cFBKDJeCGXomJi&#10;opDeGpevowLcaqkRu5TcO0r2fWrETTTyKgl3nYI/H4Ee94YU+wTJg0KZEDQEjPkGy19gq4dPXzD+&#10;8DzvjqPiymz+9BPL4F3jzF/pDxy1rxx1jx2Vt9/arjsyDr4yjb1WrX+lGH6onf4l8dSN/H11mtyw&#10;xXGeH/ca8bfG7I5L/Q9vNx/+LW3Lw8San1RZP8qL7xobnqY3PLD1Pq4efdhcciiHXU41tmtGr46e&#10;f3lh5/Xp/P4CZb5KX6YvGbWPnh/Zf3f3gQe7pu9u3nRrYPD7zppjeQndUfJsHp6DBK92CvjkC87H&#10;rg1gyXn12p+sk7/m7r1XcvyPqu+etHzn6D/6ohvwZxl0dPQ7+nsdA21vu6qftdl/aS48XZ2VG0Ul&#10;qUOdrRHLCimwTnXkmJXYp19ugX+GXOYKc05SCncXlF8t7T6b3zekry5ipMWgo2WCZFVyWVJtS1xz&#10;tagyUZonNyTT7Tm4oUrEL1PYVyfxfx8nnx/CNqf4cTHzQO5zAnw+YXKCopMkMclRVluK2ZKAQmOA&#10;WhYAiYEDiUCcOnny5cuXr2dnn716+ezlq1dv3jVHvzve177+fzgxgIr/yYnfQ+d3nHgW+O/3WpLX&#10;s4Bx8XtO/O7S23NXLsvUSqAjAljW0o8+oXsG5tDkiXB61Irw9CXUpiWqvq/16xebJ3yzp1GVM9S2&#10;CXzJELagh5DbwsjLwcZpAoWA/rVQZTPR1cCQmPCl3jQ3kA6MNPvD0vyhHQzehZS8c3HpQ0hi+cJV&#10;/V6I40ztaVHsTqJ8V6T+O0PuqeSKMWVKGpio9IAn0SS5UfEyOhcNRUSSKTwuk0zFh4QHKRQcrYYn&#10;lTLkQrwtQVCcKkxQooRYVwHciem1MH71kjp/9+mwEEBGfAoSciOC8gOVc5gUWesVLF/qRFjpJA8J&#10;yZTLMsz6RLkog8dq5EZ2yGXVbGEGiqLzRYpcgiRuQZwV3rj57qQ5K+Vz3Iq/Du1cTm6YH1r2UVDt&#10;gtD1zowxuKobIspaAkn82qvSO3QihHYyhPEQx3qGE/2E1+wMU7Z7ROZ/iy4D88ak2T9mdv5sbXmU&#10;3PpnQs0vUfknWfoOGCE7AN7AV1xsaH8+Of18yx7H+Ixj8JCj59DL7mOOrguv+y/+2Lp1rSk6Idxb&#10;6Pa1GQrOZ9JrhPwUVLjK0yctjDSZWPpD9dhPZVO/FO/8IXvkXFLfpdTBW0Wbb5Ru3JNUU06XKVeD&#10;SIvd+M5+Fr8Qmy9yLU26WZvYo40vlxoS+Aomhh7gCXFdDg4OoEVGJgrZGRS4nukfkyWsXp8zsaty&#10;/97yPRtT14+ktHfEFOfyNWxfeNg3HtSVAcRFqwPmLYmAoygCEQRHX+AO/nglHOhFZhLsWkJVDKoo&#10;CprK94wG1F1YX0ySKW7X9Laf7tzavndnekF2jjk5SWXFoQWLgsI/RaC+QRCxXD2OoYwI4SADacgg&#10;ipMbYoFrsC9dykzMRYiilgSGAlNmod7QRJGm3WavT8/RUCPDvXy9fX19UJ7B/4e9L41q6mzXRmWW&#10;eQ4EEggkATKTeR5JQhKSEDIRCJAACVPCPM8iMwgiiqiooKI4z1qHOlttrfXVtnayre1bO9fWtg5t&#10;zbf1fc+wvnO+8+Oc8/2TlfWw17PI3qx77X09z77u675uRYbEsLmg+DNn5TdlltuF6ovq9MVMzlYh&#10;dpgSV4UPy8MEZpLDM5Voq0VcU2PoarL2Os3NOZmWDI6SgeclxiARaGRTc/vxI2cmVk2JgdWVyBdx&#10;bYXaVT2dl2cGv1wY/m265Ys6wwkDZUSBLJHEi3OIxAYpe9TIONSpPjuSu6lUVI6Ps8SDs/0RqiB0&#10;djipFCbpRGhbwIqGWGVPWkkv1V6L0OeGigpjMmqJudUkvRUlsmAFvUrjOovzQOvgwc7BuZqmEZO1&#10;hCDgekF5PqhygrFHVN3JsjmxGjtOkUPIFCJF+Dh8MigVDcVl8TJNbIUBTi2JJ/cRZTuzyqYBM/5U&#10;bl4wTLE0Uu+XUIvgrOKatgjM68jqGXL2AUn5BVP3+bz+7dK6AWxOaYwwN4QJ9Om1REuLY+WV8era&#10;BE0b0tgG1dj9WIVLsY4ASjuE34kQdaJE3XjJdHrejrzKEw098+bKxhROYzJ3naZkvrxh0lKzQlnQ&#10;KMgGrEbbpPp6YZaFLNAgSajguPDlkUv8I/0QeBCR7w3BuvlDvSJQJJo2L7NMQ1CjPFIZgewafk2z&#10;ooENYUd6xybFpFLpfIVBJzNlJzPToHhkAiGVxmFLZTIOk01OxVCSU1VsjpxKScdhGWkxCmGyUUFq&#10;sKlnR9vrS/JgYSEBS5YBSEUkEvcdOACwHS/xDKiSeP77Hy/0xP9GFf+b6cQ/eWIgFwfA6f/Ed+Jl&#10;XcY/fSde8MQHjwJ3JsATLw92g4V61sYI9oIaTyS2nWI4/5ZTe8dadpjPXYuJX+CnXTTKj8rYK/FJ&#10;uiREOk6gRmdl4wwlwsoOXddkZvM2vmOv0Llf2Xglb+jjyg3f1e/4qmLulnHytHL0WPbaY3mbN+Rt&#10;HVVP1zH7c5Jrs+CVhrTqAl5Dkbi+RlVTnmnXkmXqZL4Nox2UtIyph0swpQhvLMgNpgnl7RQ23Sne&#10;cL924a5l6iC7qhtvKOXmW5m6SqJiNT3rrCT/46wyV2apS23/zVj2wFZz1WzbLs4aI6dXx5KsIehC&#10;P1RFCGllUuYoUtcfJxsHixdg8lMozXmU5E2C9BaO+yGR8SmDeZdBvYrHHYYlrAdHjUeH98eEdceC&#10;OqIhnWDUKJI/Q9LuBDyraIaNNOO8oHCWkzOULOiH0TYQpef19ivG0qMi9VYseRueuIdBnafgprHw&#10;IWxIR0pAfbKfA+ExTPQ7Lop+YCW6mqWuVtGfTYK/2iWuAfVvLdybBchjGvhOVeqhsqwDjZahYn02&#10;m8rE4Sh4AgqDSUhJ9o2KjE6C4SgEKpWQhoYLaXg+LjmDjO3Is4wXVbdwjTlBRIs/rT4uwwkSWPyI&#10;lYHUQZRmnGYaJGa3o8SlUXhnHGWSbzpsbDta0HVA0zRLLxomqjrTxeVSZlZaCtF/uSg8bKVcea5z&#10;4ELrqkm+tdyf2RwkPUIcvSs88AX/9NeZlz9VnDlBWNvgr5O74dLcYtjLQYTA5YmRPoC+WcYVUDH0&#10;yOAE4Enp0tSt17VP8yvmWOV7eDVHpe2Xclb94Fy8X7b1k8pN71fPnLWt2KQpBlaQtXnmSUdOg4Zm&#10;5kM1jEgNNcIuRA3nZs457GuKC9sVsmapuN+Q89ro+INT5/96+70/rv/N9f7Hj9+89fHeoyf7xvbV&#10;dV4bWPfTwnHXkUuPdl/4af4UkEh/Onf2rYY145wCcwgx0ydF7AtnuUVnBCY2c9TrLBW9Kr0pGVgI&#10;gvMQcCeF0MWhTMk4O7OEJ0zyG+Wmdx3590ot3zus35fpP1Qz9iSEV3m5WyISVtLUM1rLumzrfH7V&#10;xbbx90e2vd29aVHf2JKYrvOGmnyTbCGExlheJ0TcGslrC2X3goTbiOZzsqZL2hXz7PIRqGxLCO9C&#10;qOjdCOnV6PSjSMU0WtyDZLShqSvZvCEutweH7canTItYi1rZrhzFTLZgQsNrF+DqKAh7GqQcHdvD&#10;whyz5dxsqVpjNUlYNA6DKxYAv9lMGkOblV2SX5LBV+ARVDpGqGDlKmhmMTZfkFSQDrcZyc120UCZ&#10;ZDCHXstPtmJjdMhIFTZGwoLzZalkGQJRAUvdQhb8TZ77XVHd7yXND2TWq1T1QlrGiCBvhbS4XAxY&#10;KRtlWIUmVWzGSJxUdS8la4glG2Kkt6NRFmi4Hkqzsdd3Fn3ZYnuv3XK9TrVYxOjLxZUDVlFlaE0V&#10;Wl4Hp3ShmTNcxUFVzgGZZgZP74pMqPYO7wyCr4GzAR+bOUL2KJhf5ZNsCYA6kFgnXdAo1eURxMCL&#10;TUEEdwRvWc929qBySyPEpmgexDvODTBifMkTa8y5H39+/+X2EmhhAWw7H//+1xOgTwUAmy9NdV7u&#10;PP/D8Ion/g8heTXxKgKvIvAqAq8i8P89Av/bPPGt27cBitfLx8d96VIfd48QP39wJAgUFhEdHhkH&#10;igFHxAQHhQWHRERGQ6JiYKEgqE9wlF9ErD8I4hUa6QsCL4+ODYyPDoeAwqMigv38AzwCozyiYMug&#10;cDcI3C0e5gaFLYFC3ONC3UI9AVsLoFue/zL3QA+PAHeANfb0dff28fJy9/T39Pdwe3EA8MTAPEAk&#10;xyNjiozq9Q21F4ZWXe6Z6y5cnSEfzLbPNW6+07j7M2n1XHSKFpZEqahpf+2j9689fzhx+QilNH8Z&#10;AReEJooIGj0WaM3l7DENTLbODtTOOAr7TXlt2vx2VX4n39SKVVXHZ5SFcfM9iCr3NKUnhueVTAtN&#10;o8mqy3uPzFmn25MLOORSMXnUJjo8kXF2IXWiz02jddMWe6qr3ZhlnvhWX+F4sHlvcPmJaOepVNte&#10;YdH2phXnL1/84KfvgRQz0Ovgzw/feef06X2b905lWjOAZvcRS3wIIYB/g74kt6uzY0eBczyGrgxE&#10;8bxgPE+IOAoBbL72tuofDmtdo8qng/y/F0HOGKLnCghTRnIXJ7EkOTTbLB8caHtv9dBvXT1ADfov&#10;tb1Pq/qelw+6KiZd5klX0bTLvNalGH2WOfp78frn1at/K6y5nafb319/7cLsd5/t+OHdvmuAmHgK&#10;UToRa14UVC3a+nrKW6QyTQgowW2Jl098vMBe0Lx5csXa0arK4hZ7oS1LYc1WD/d233jrjcN331YN&#10;rPDEUdz845aGJPlG4+FJYiGp0MBzcBjFBFoOJIHi6x3j5xmZBoLZyeSdRfp99fnD+rRdjaJPz3V/&#10;/2jxrmv/m65951yHXne9dtp18prr4hvPr11w3Tnr+uCc68O5L89PLI71d1X3tHZ0rJipb9yi1w0w&#10;WVVEUiEJnctIzVBRhS364t19aw8MzvebhlihBRA3RfySHBGiqzR9q1O+yaFZmaPI0ynTVxRkLdZW&#10;7Kiv3N5ZOFsnna6kTzWlbenETjehNnSRN/Vxe2qw2ZKQdEZ4iZ5rLzBy6LSYyNiA5dGREfCQ4Pig&#10;QEhYKCwWhiORRFKeQc6zkFGFUFBZctIUj33JoHuYpfxZKHgg5H2hkHyVJf1QITkqFK3KKxitqRvJ&#10;t5s4WfFGB2zP6+ZPHvV89rz7/p99912r7rjGXn/cdf2Xtm+e9P7658pv/+z+3tX9mav18hP7zof6&#10;tV8pBq4LBg8IpxfUGxtZvenQDnrsjJV9bV3FDxfHvvpk8vz97o0fFuXsx2bsRThuSkceVKz6umXD&#10;DyNbvhkduNRetMncfaTr5FevX//13f3vne7fN1U0XKOqNcoc2YbWgq7tKzdf3jp1ZrJ6Q7lhhSot&#10;Dw1hgeIxUYikGCIkXhABNwXhuhOUh5ldx8X9J9Sr3nbs/nn1Tde29107rru2vfZs3VbX9l2u/Ttd&#10;O6YfDTW+U67dZeQPZBAc2WRbi8ZxuKv+1tqmuxucN1dbz/epdzgz29Q0NSaTl9omz9ioLxlPL6pF&#10;65yY/MG83tnJwwsnbsyfvjK4d0HX50gvF5XUSNZtVF87qvvqLM91S+B6V/7jJc25OelAC0alDOTw&#10;ffNLGdM7ek++sffohUOdAx3Ai8q/8sSAnvjG9beePgG8JlyPAfuJp38BDO4/gReQBAMi4JfE7v8L&#10;iv8rPTHQte6fPDFwDuBM/8ITv6CKX1zl3/HErpvv3jHk5S5dtmT5kiWgpe5KJK4/K7+do7RB6Q3R&#10;ounYwkOJjeex/VcYqy6xxy9yJ3axOueY7auoNStolS08R4+2ba5jbnPX1lJ5LikKQYuCG4lsG5Vn&#10;giJN4eBhtuhKWf1rOUUDCehiN48Gz5DppLRtON4EGDuexF0UFx4zN2zLLm8lpGvDkQowSodjZkvl&#10;QHIvDY/XGfXOBqc+X1tcaq6rL29odLQ22HZvGTo439dYJMhABeeio+wp4HJwaGt40NrwiAUQ9Bgk&#10;+RqGdZUs2o9ntSSm6GLjMlEoi1BQZ9CX6jQSApoVFZYbCymBpTQROX1sZTNeUhxPz4+jGkHkwghc&#10;aQim1ju5xx055YWb96McAYuvEfIu80ouKBy7eeb+eHpDWMoIkn6cqbrD0z8VmB6Ssz+g51yUlO1l&#10;WlojmPYQ4iDV+KZt5XvW3rdVjiN4+d4kxiKcMhCVUOjrX4fDHy+vuDc2+mBy6snqTa7BWVf31ifd&#10;C64VJ1xDZ+51b9lqMq0Qpw1nseYc5o0VOT0ydgUxuQAe38YR7LI4T5S0HclpPGlouWQeu1W+4eP6&#10;ne/XbL9sn9qX2zmRUdxMVRSk4axYbBkS3YTAraLy+0m8WgKjiiVss5W21DZk68wwWBo4joyj6rg8&#10;m4haZJe27ew7ev/U17+/8fjhmZ8+3nn33fk3L645urtjrEVl0aEEkigCxw9JCkBQ0OwUMjcITHTz&#10;SVwSTMYSS226mQHboW79rIVcz/NVkpez84XmA0DPtoe/ANTdB5/ee+382ROHzixu3GfNcUbBqW7B&#10;8R6gVAZfxxXqU+CcZDAZC6GAI1H+YFSCQMEosEez093CwV5hYCadO9DScWpx7/GFnZ1VDhWTgUSn&#10;RqVG+SMQMSl2En0hQ35KoTwikxwwZR4qyD6iFW+moZriQrP83IhBnngERKgim3Ml5YVZDn2mhUlP&#10;J5LZfFEGkyMQS6V2e1Vr25A+vwJO56cwVIrs7srSxYGRd0d7P5/q+HZ10/3e0mtlsi1ZuApRfHpa&#10;ZCQtwk+LCh61Une0qzqy8fJY7+zYMHMcURWF5SyHiX0QJZHMhlhJaSQfYGQr4Eo7LDMPLJX701ge&#10;GEU0s5RhaMsq79QU9erLevQVDrE+G89gRSci3cMS3EJ44YRSZl4lq9CcLFOEYkXBSH4UFrCwRIHR&#10;ID+w/9IQFpqtY2aq4QxVKNoKprSnSmoTOZYIjMIjhucWwHMLyglBAgmWcaqyJ5XTkcgYxso3C8vn&#10;M1tGWPbyRLnaG5fuhpS4YeSeJI0vM2c52+TFKPBmAZ8ib0bpcmZ9GLcnIWM1xbBValvU1cxmlIxw&#10;srso4tJ4QqYnODswsSyVUUXm5RE4uhSKGcesYEqcPEU+iSuIgxNDQNTEZBaFCcMQPEBQt6AoN/+Y&#10;MDAaieXLZNYilU2Hl3GDKZoYVQ2h0o63CGJ5mHAsDcliUgUMvgjLoUYgwIGxwTHIaCwDyxHRWQy8&#10;lEnU8uiFcqFVwVcycFI8yJyOKcti1hjEbcU6LZcK8lwWDJRivOSJD/wLT/z0+V+AnvgJkBQDdMMv&#10;oO6l3cQ/xpfQCTjvAM1B/y+eGCBOUlJSpqenv/322xdfeYmS/zr+55D7T2wG+Obnj359sn//8cSk&#10;ZCDdFxjklhDsXRoh2BratBfSdoBof0NZdF2r20zCdMQF9KLCJqiwrtRwK9RHhUrQ8GX5YpuOWZAB&#10;GJ7gjcZkRRNcuoVZcDan41r11L2OHV917P2ibvE92/a3rDuulew7X7T/aMGR6YytNZh+dXS1AGRT&#10;pFQa6dUmtrNSVlcgKknHpHOiicoojhNT0MiqMyEL4T642GXJJqjiiH7oXvPee/U7z6t6ppGGQjAv&#10;EyUD7mLA/WCHpuKd/JYvc5tc2fXPJUXfyQqBSo8TmaYpmrA1kVAUlJAfEC91B2m8IE2JvHGycQAp&#10;741iTsdyjmGVt5m6e1zDJ7SM+wzhd+nSr6Wy2yzWaynJayJD+yODV8aDhzHowWRcDwQ7kSJaFFhe&#10;z6k7l9d4vqD1qm3lYbVzVbKoL5a6k667UVj3SWXnjdyyA6z0rQTiNDoZSPdN4GG9yPCS4CXm0GVV&#10;SYGT7Lhd3PDLCvDnVsJPFWkPHbRvyyh/t2LeyYo5xF0+ywhYRQnppkOq6LB0ZCQ0zDsixD8yKiwa&#10;EgtNhi8PDvIN9I9LiKVQsRI+JUtI5WHiyZCgLCQ2H0UvhNJKoznt8KwmiCzfE69xS6oMoANWG8AT&#10;NEY0NMZxrH7IygjcBD37RuXw7ebxCyWdC4LCYaKkhkE1UBBMaCBi2TLckmW2ZOxeq/Nm6+Qp04r1&#10;qKK10MJjab1fZx37VX/lB92lTxTHLtJmB0OLtG5Erke0AgRTYpM1PKJOyuOzOMkoIlCrZ+YXlPIt&#10;FUR9C0oL1CGsRxduxRafFHR833oEuBMumoY3sUqAZ78OJ1gh105YiqpzMjQMBBsVjo33IsH8qhSc&#10;gz0d12fWnxgf3r+y6+zaifcO7v359ttPP3z/8Z1bj65df37vC9e9r1zvffrryTe+3HL44dxJ176r&#10;rv1vPJo98njrSdeJO88Xr15rWLdd0zDCzG9JUThSJRWpoi6+YbGq5+zg2n3tK/sM5nwCSQ6OMCTE&#10;1DOwsyb5EbvuXKXhbw3Wu80lDxzFjxwFjyv1D3PTL+Hj18Cgw0zx/vyGk9Xt55p6/zY083DnSdfx&#10;G8/2XPqof/6gqXmEqu1GyWui2Y5QeidEMpWWt5aQuzIhYyVEMkcrOqbrnJVUtYOF477EU4G068vJ&#10;i4GY6Sj8WCJpDYE9J5TuNegOmrRzQvYAInZFUlRbYlhVnF8x2LsKBepgJndy0M3UlHJYZBMKuk0h&#10;OJ5r6JXLmBgsOgmFTEAgYUlkLEEENDwn01KhSCIcn8lRyNLU1Dg+PoxHjVJyYo3i5CJRioUG0eKC&#10;hdiIDCJUKyAUK4AWhzgRKxEphMc34vFn5JqfSxyu2jZXZcufpvJ7SvMRSXY30JWQkZXPNsrJGiDd&#10;J4Uy8xMFrWRjV0rGIFUKLMfV8QmaQF9JGMFIW11Vcq/P8WVV1mk9bkSf3ODkdK9U9naLHHVpmk5c&#10;2gSbe6Iw/4PWhncqSxcEnE5QtH2ZR3NI5EgidgJOG4gh9UaRehPo3QROB1vQrdT0Gi3lbDVwuUa4&#10;uideUx8qdgQL+5ILOqlWPAjv5g60W1/q5e+XmZPz/r3PX1DCfz1z/fHY9ddvz12/A6ZnAPj9F4Vr&#10;/4DHmzdvWq3WgICAxMTE0dHRBw8e/AMkXwDuS/z8zzHz1eyrCLyKwKsIvIrAqwj8tyLwv8gTv1ym&#10;AJ6YJxB4ensDPLHXUkDiu9RjqTvQ9cTH3TPAZ7nPMsAkAigRXOa2BJgDhHMvj1+MAKO7BDD6fzEC&#10;nbQ9lnm4v1ALA4pgbzffsCUhkCVRMe7RoKVREW7hwW7BgDmx11L3pZ5L3P2AJrLuS32XASo8D58X&#10;vhPA5XyX+fp7BPp5+QDGFz6+noArRXhMkF4mWl/XcGV83WstgC3DqFg1bmo5XrfrfuG2j1DWtUsg&#10;mcCrVVvf+LH3b8/fuVIx1UfWq6A0BpEuyhUW9Wj7zvSeurt498LWKxtatw1Wr58e2nPkxK0T5z9e&#10;t3BJ7xyNJGvd4jkhFA1eX8XMLgtG0NwCI6Ecpq6nWtJZhLWLJV15nFUV3DVNjOEWVFU51JQH0xfB&#10;ZPZUaR0tczhVNQbKXh2gW+uXNQZVDxa37Tt+9offf3f98ezPn398+PHdL/ccen10caFl9wZGsy2S&#10;lh4G4WFQBVxpD9e4mm/bSnGuT6oeiCqs91UXu/G1nswcBL9Hmb6/hH+2Pv3c6qxrZSlzFsRkrWh1&#10;laJPllqEDlHrWK29TdfXr340OeUaWPOsf/3zlvFnlSNPHeuel049s61+Wrz6mWnkl5zhn2zjP5R2&#10;f1RYdqGz8a1d6x/cOfT0y/0/frv1g7sdh/eIWycRuYM4w6SmerACUO4awBhSDJWVUVFRunq4Ymas&#10;oNFpt+QNVTt77TanKcdpta4ZGW2fnSFXOT3pPE8ozgOC84aSU1OVBn6NWdUFWENg0ns4mhWirCau&#10;tEwlyndKTf2m3BZDVpmM3JXPPj5Xf+ez3Ue+2D50ZbDn9ZGBq1Pj12d2v7/v2L1T+z45M3/7+Okv&#10;rp/78978jWOOvras0uqi9k0dk1dWjL/d1HOhqGFvbvGsztilVhVZ86p6WoZb6odN6rZUbFUSspkv&#10;2uJ0Xhta8WFz9SWjcXMquSwFL+rIsd8d3/r3bYc/ObD37dmN+1paVhgUBXSkDBErS0EoCGQWEkdM&#10;SOOnZeYpazXySkyyNCqMGh8vJpJM+DQdnqiBIQSQWEBFw5OxClUsBynRBo9uwSUv8hjvCbi/8hiP&#10;mcTHVMwjMemZlvFIhr/MQk6VqhYn6k+NNs9Wl1U31JUubO7fvbNn9Uz52i31B86PXf1m17vPD3/p&#10;2v/ojx2P/tj41bOJx641D/4YOvegcviq0LoLrhuHmNuRFbXkAVv6zrKiE+XN+yvqD9TVnRseOLRx&#10;vH+mM7tBEZ4ZGFMUULA9Y/Kdzv6LPY6dNcahXHFtprq9oG7D8NCe3T3ze8qHpy3d4/KKZqK+CMyR&#10;RzJEDKvdOjKWN9hDtGjDhISlOJhbXJRXVEwcNIWYTGPH0SShHFuCaZY/vEE0PCnsXycfP2RfvNx0&#10;6Gb7zk9H9jw7ctl1+uqP2xdudLceLjJO6yXtaq6Zjy+xqIYXhg79eOWo68b8k/N9f9/T9tmO9o+2&#10;rXhnrWVTmbCYy+Cg+EQSB8ViISUavr2zb2Hfre+OfOda+PibgfPn5ENNHEdmaatu0+7SW281vncx&#10;+6M3pPfe1nz+ju3NC2Wz81nF1Vi9Fd8zUXP57sX7T7468875Aoc9Egpz9wLQ5sUPnUK7+dbbz56+&#10;MJt4/Oz5kycvmeEXaPrCoPiFp+b/jCd+ufl/SYEA6hGAQgFOB3z+fP7veWJg4p13AT1xHsC++AB6&#10;Yrcl6XGwFlFmI03kRFO7UmXbyFWnuENnhatPicYP8YcOC4a3y/pHabXlSTnGBI1TWruqYeOm0f0t&#10;FWOAyAoNJTNSOEaBzirQaVNZuQjGmLr4rZXrr3atASpby5KppXBSA47XSZTWIZjORGYDQVrPyLTj&#10;hXoYkROSkOIbnhICxqWiEUlJXD7fUV/TNz7kaHDWNDq6VrS0tTbW15bu2DK6a76vWEvlxXq0MDG7&#10;Tdm79VkbqdSh6Liu0JixJMwcVz4lUJahKdmIlGwK3ZFXMNLauWHlUI+tXJSITALC7racsyzADEZ2&#10;kQTDFGlvMrsTTO6OJu9CcI+hxfsg9A3LoOvdYg6FEd6laH/JrvnWUHVfX3Fbkncazd0HxZ9AMz7g&#10;Zz1W5P+psvwuyflAajqlNi9kGJuSiFr/OFs8YYaj28HUTCdQ+nzAq/xAs7HwifikKlBkeVLUKBu/&#10;PZN9VCu+rlN+pNTdzzR/qCz6SuW4p60/ITYNoJGDVNiiKf1qi+1EpX5STAT8NCpiImpiICuTcKvg&#10;pLWJpM0I2nYU9zBdeTbdfF5meU2Wv0esmxXIp3iiMbl4zmTYbSrYo8kbI3AKAmJkfuE6OKpMn1Nc&#10;WEJmpQeEwwMiMOHxAgq7pLZ85ujM5Xvnv3Z94nLddT259uyb1757ePmXby9+c3nHqdHKgbL0Mhux&#10;oJ1bO6Tqq1V2iIgFiSFisB+fCDEXCcbWWU+dbf/gWO0bw7J1qiCDFmZc3bDm3nufAy4nj//864dH&#10;v/z46Odvvvvti1v3Nvas4ZKkvv4JMWC8gCxXUJSAMMtEUrfJ7WV8Ey2JGg9OJRDYaXgWJo2fmaGr&#10;yLX1ORvXtHUPVtVVZxnz6fwMPp/LIdEZnHRmmZo/ksVfJWa0s3E1gtRaMaGRh6nEJ5gQMQpoJD8u&#10;khkbSY8PJMKj6CScgi/MpXCz4URxEkmSTJPTZWa+zsky1KIMTkhuBczSSC6eEBTNa0oPqgyHctUn&#10;Kgyn6ozHKjM2lNAbSyn52lQmyctfGuFXyYQ3KQg6TAwnKjAPj7On69UUMR6Umuwdq4Oxx7KqV2nq&#10;CzEq8XKMPJhijE1XhfOobsmCAFKbrHxf16ZjI/MbakcqhflSGI0LQWODwfHuYZQotJmsLOOb1Uix&#10;HEIXRaWS/WKTPCISl0MgYYnIWHRaMl1EkSrIcjmSqwRTddFUC4hWGEPLA5O1kWixP5TnBdLHYgHN&#10;H6Amb2eIK+Fp9mhCE0w6RLL0EwsbklTFQUzdEoxuKaHQj1sRLKkOktQsFzYHiAehxhmsbYFSuYts&#10;O8guu5jdcsc+8kHVxA37wNGsig1M9RhRNkJV95OVgKq4LDbVmoC3JxGbcNwOsqARx7LGozP8I/k+&#10;ISoExiqRy9nC2IjYMN8IOpJmlpgsskIdQWUE+GwwvTZBsRJu7YrKrwxS2OMy7WlaIzojA8fXSlTF&#10;hQVKhQgBi4oH+ZEwEAULV5TBbNVJurLFDl6anYUxYKFlFFirlFKXTsonI3JpWAE8PsZ9KdjLB9ie&#10;kUikw4cPA5D29I8/Hj15/Psfz54CWe3/jCcG8O0fPDFQZw0cA39/9uxZPp//3+WJATh9cZ5Hj/7Y&#10;v/dkIgzt5ubu67kE5O2XE5A5vHxgPGxkGOrcQMjfkCbvSqKXg5MKY8CGiHCpn7cwIjCbxncUtnbW&#10;zzTZ1xXphw3KbrOsoZRbUsewdAoqJlXtC+bxo4UbzhTMn87ddUy7e49ycYY324RaXYYcy0etMdNn&#10;CzLmC5UbswU9HGwxGyJPi2HBgxEY77iMALQzSdlCtJbj8rhRTGo4vRiZvVvZdbVk+px5dJFfvRqd&#10;U45WS9EZohRhDvC/CXNnxAXbOIbLNMNFSuZukmRlKrURz6jEUCpSSMWQlAIQXOgHUviBq+HMvjR5&#10;awKzKRQ9GIHfmsQ6T1W9yda8xZDe5ko+kivvZiqvikSHiGmzqcgZInYuQ7jfpNujUs5SWXNUzpEM&#10;9UltzmG1/oDSeDrHvk9q3IDlzyAYh5nqO3k190vbPy1uvKGxnhFn7WUKZ4n0jRTaEAZdHBaZHxVT&#10;j0NPyWireXFjZP8N3NDDcshpTcrBdOg2gv8s2mMjMXANM24FBWqGBvAiPOCh3iBQaFBUZBAIHAVD&#10;xKPx4FiEj09wdESMmM6syMqqEQttaKQ2NEDuHpTnB2mNY2wmmXfR7f+HvfOMamrd9j6I3a1btxUE&#10;pEivIYQkkEIaSUhCegESIAkEQg8QepXee2/Sm0gRURQVRcGCXey61e22bCsqKrbcpfue+54xznjv&#10;hzPu+eYacywCZK2VMUfyrCe/5z//s0jXLVwDJFczS1qPrbAQNDj45BhRAldbeyzSk/1mEW+KbiUL&#10;2zjewD0lH0LMcHQJRDsQ7bQtNBdZrFJzWr3I31i3lel2Nizqojwe6Ns3TQ6ZoSXMSdvnxLtucBqP&#10;YAsGoTsKt0sDN2JF6238zWGRrsRUISfGg01nUDEcJt/bS0Bhkx3QDFsnOYwUaUsI13VKNSDUOgg7&#10;2ZGdHEW+kyDUECncaisydQjBU6K4AjoaDjHQsd6ubW1jRMEhGmPj77YPvBo68nDfgQd7RueOT3+a&#10;vaZ6/PjTvXt/nT5ze2R0pm/sUt+Bm537Zyv6z6Y3n0truV00+LTuyMumQ8+bjzxvOz6V1l7NAQTN&#10;yn0RhUfjK7pkqSPRRaeL2+90jt3q2n+msWesqLohMiGcQPK2tQuEQ/PY1CqeWw2D1CGg75f7nA70&#10;nRJyx1ydDxOcxpDQYRZrLDLuRmnjH9VtD6paH9Z2zfccVO09rRo+9bnz2PPqPbd37JyQZrS7yBsQ&#10;4kEG0AWi6mpUzRHP5Ea0pAPjO8hSNBClibrI0jXwQ5qMC5q8E1qsg9u5I9buEwjxSZz0DFV2hRt0&#10;mSKewLF3QfDVZpAsQ4sUA7NMS0gdjtbDFnXQRJVQUrktvs2O1m/PzrV19bF29gbjA+FkP3uslyWM&#10;pWeJW7PVcfE6+hYTpRMtCEQWbUO6b0F76bh66bhxtpAwqxys1Awhaga0TUh/O484fHAMwU9sT2Ca&#10;WXCtTAtw6HPuHp9kwZ/8gxa8/FRe8tfS4ONe0nwkPgyElDkxRHCm2zYIUHYSvg5cvI3Yq08csHXZ&#10;ZYdvMgZlbdUJ1rTxspT4UIuVghaJc5LA0jMI5lXqGdcbmtUXFNMp9h2V844phDfSg16WxT3KCp2U&#10;UtvwoFqY+aAbfj+H1Y0h14OwrXDqMNd3NDhip8y/0NNzB8cjhiTIJEibCIoyM2HcGpdULeZufFon&#10;OwNngFyksVpj0eJVq1dzvb3v3Hv4Y3r56bvbxJe331Tzn783rfipJ/63IMbPg35m4GcGfmbgZwb+&#10;Yxn4v+PEgBcn8CoB3wlAT6yxZAnwDeBvTqyhtgjoegJg4b9DY9FSAB8D8/rv+0UAD166FNj9gMpL&#10;AG9ODeA4oCPJYsDfeJG6mgbAgpes+EXtl03qa3/TWLdxyab1GhvWqP+6Un3VEg2N73z5uzkxcNgP&#10;3TBwKMCa1TWWqC/b8MumDUtXrl2ybP2aVatWLVm+VA1ssC2c5Aq4mqUSgqS0Hd5hQ3Gt91OPLHjv&#10;fgxW9m5ChZqTBbL0vPjuVs+iVHq4xEcREhOfUpZUkJNYsrd8dGHmg+qx6ubx2z3lA1XZbe3NI9fP&#10;P33+VHXtxofqtkleQDaKHSGJrypon0hvHXNXZpngaWvh9kZCCjY7mFEby29JYlbEEBLl1MggSXJy&#10;YllNQvHO+LyugvpjJf2XlLVHeZlD9Kw92OgWTEBRfMXw+LnHX99//271++1nLR1HPSJKYIpUbG0V&#10;sqMJX97tkthHjzvgkjThkDRhkTIBqpsiTN3CHD9q2duuVbpjQ3TARpZEHyTD2MYp6FVJ5Cpv4wRP&#10;4+hQdFIUNZVsJDZfTicYK0J8Bkty/qypU1W1qso7VEnlC8H578JrVAFV77wLXkhL3niXvBOXzgUU&#10;P/NPvRYSO5OfeXas78XN8Q+PRh8t7L0713T8qG/uTpQkFeIZDbRIcQ8M8AuVpGSk9u1uOTtTuHeQ&#10;GBeG4tPlPqJ0wK+Ox/chuQqIrqE+vrzwaHBkgo1yByQwWYflvxzstt2EzYSGUCjZBo5Fms5tlMDp&#10;uJK7uc33C8umcyIa/F19sbYYtLUdBwpOC/Ju6SyNb0zHR3kg5VRkCMMtRhBeEJZQGaMojwrICyho&#10;S68+UBPbnm0pZaxxISKCM8JrJot3/1m993X58F8lvY/yus4pyjp8sqtERTWU7HJUfI1jfCM2+YBv&#10;3eO0PV8KRhfimh+zU2a2ujUZQcJTuBlPikdVAzNfDl95MXRlLKk/BCGB/+ZsuQSJ0BTijMJtt8qs&#10;9UKhVqkw6xwbkwzdLQptnVAEpoAjbKYISsju2UZQ4a8bwDpbCUQnpQs0TX+9Yuu6AguTSRjkKcrp&#10;Kwz0DWKhAm37jNJTuZmoXHQvILU62QZtSbiRXGZvKrc2nlWQ6VkW4ppIhfkR0b4yeWzDYPuV15fe&#10;qG59XJh+837vo4XuT19b3nxrOvk4OXkIQy/Qcc+z9k9BS/2c8kP9L5T0P6s8f1jRV8PMKKNnAeXt&#10;RNckGwvuasCHxVnPNRwRUSYVJnpD2CRtMEjHEU31V8rTGj3C64jCEhy/1COkl+3fghVV2dNzLEkp&#10;ju4F7KgWTmwTSpZuI1CYcP0tqVIHvBjv4kcnyIm2IoFlUCatpk9xvC30cLHXLgW+XIkvy2LVlAsr&#10;+yKar1fse9I0fiauZKebZzWd262I6snOKUtIKqwq75ocHbo7uXO2v/pWZ979toKXu8rn91Sp9hW/&#10;7o84kmUfRt6EB2nhcYBKECyJdc1rS789V/ZeVfP6W/qlWUJxukMgy82XlJLDHeqXDfcQuzrBbd2Q&#10;zh5Caxc3u8KVJ7f1DnfbOdR5582r3xfedh7ZR/P2WaO1XWPp92ZMwAaUQF48d+Hzp2+fP6veL3xb&#10;AMqnAQTxA+z+Bzjxj5MD5/8HJ37z7duH74RadXZ21sPbC3hJK9XUtmpo4LbqRWPJgK1gjhOqFsXd&#10;S4497Fo4TMjrxGYArVNa8Gl15B2pkCA/U0/WdnaAqzIpuCzYL8cJ6qFvRHLG+/tIMgJluTJBvJQc&#10;EsuJbYmuv9Nz7un4nX2Ve7IVeZmReVmRBTmRBZmheVnSmHhReJiH3J3IIdijISZ2WzW3rdmgqbtV&#10;Bygc5gk9Y1KTolLjvQMlvsESX7mPUMDnslwT4vzTd8i8WPYekG3dUvdH+dlfK6vuhUcNk+iFcFQK&#10;hpjMFfryhGA0BosmsThe0fGZJSVNHeXthUGJXDNH7HpDwmo98tptPkZWsWCHQntoo6Vtv6H1aZDz&#10;S5DLcxDhjgn8rI71GQO7WTvME4r7V0n4F3fxAstT5cr+AsM/NwM/MLd764RTkRkqBkfF4t51o+4m&#10;opoITqnWZvy1q/nr1sXrbcvW0c5c80vFxrW7jHVHrA26HYzKIHo7IGuybJeWgZZ0Oa074rTpMkTn&#10;NtT0EtjsMsp8GgnqsdEvNFpaBVrZg9E9LoAfF8D6XPQaIZuytZclrlDLXKFRv2Ftt9b6XZrretdr&#10;d63V6t9geMzK6QKWPoWhDMEQ/TD4AB1zLszvqlJxShZQYucg3bBZsE1HDLcnIuxhSPsN+tvWaBts&#10;tUT8og81g7BTU9v/PPdu4Z5KdV/1+uTc5Z4bRyqmL/bevHPwYV/reIRfphyQpbpXXsq58K7tzanM&#10;K9nMJj/rGG+TiFinghbe8An5hT9TntxPunPQc7gAV17l03B24NLCnOrDgurV/Kf3C8DbCriHfHn/&#10;8I/h2kYmhadtBndCs/gojr89PQYlavVMnEloGFMUBzmxDZZrWWwxcXMkKsKUDWU1dbkFsb5SHgaB&#10;NTPiQR3iWezkeP+S/KjOhrLBul2d2buz/Qo9ESKUDsJWC2yxycZgneX2TXZ2pi44Jw+kA99QF6Wm&#10;rqO2SOdXPScTtKeJi99aCF/DhL4OKrZxT8SGVsOjGkDpreDaXdbVuyzS+4xCuw0F9QaEehCmheza&#10;wXZp4DvmhuDTSiW5Rb5KlrEV18xAANF3hWhZ6q8CiKbUkyOXK1kCqTUUv3WrGQlCqo4rqYorp8NZ&#10;ZqvNDZZut98ApZkxSXpkANcBfixD2Z0nd471pjVGusp84KwEfkAg1Z1ijRJj+ZGiMDkvCGqEsNe3&#10;x9ggHK0gBrpmmtssLfStUfZ4Ps3LFcWiw5lijEckQRKFEopNyTJbtyA4Uwan8sydaAagQLRbdXBC&#10;f15Fe8KOQg9JAoyWa+/R7ZpwkJe7n51W5RSQZsJNN/EohwY3IZVNUEUzKKgbqjjhknGSmHHZLfse&#10;v/AvSdnrwMo3oVVz4ZUfYxrmo6se+Kdf8025GVl8OjBnN0PeiuO3OHP6XDz3MfwGiR47oa4FZvA4&#10;bYuYbVbxUOdchnsMlcu2glP1QKGOzCx6QIQTz0/TyX+1RY4OqtPKe7dJSNdG/5p17hWGwh0O3nFQ&#10;jwAYI4IjLopL2BEuZyFAaCNNP4hZChHR7MHY7cXu55CLHEzz7I2zIMYleGgJCRHjYOpuuEUKs2GD&#10;rfVWLNvwfQ1fzcHBYe/evcCbbP7Dhxdv5t4tAK1A/4UT/5i6As8B+DGgJ/5nToz/tzjx96U2wOv9&#10;x/Ld2zdfBvvHjbfbArPAJRpqvy1b4baWk7C6Mvq3OtkGoK2El99mF/9trmIjnKumDWjxZiO11Vbr&#10;dZh4YXRUU17ZvqyskZi4AWXG3qzaI4mZnSy20gbE4eqLwsBRmY5ZNajqekRjlUNLiX3HDvMGumaJ&#10;m0ENH7kHsFuJSbgXFXeBxWu2sQ411iVu3mi3bo2u7rKNLmtNgrYTIq2ZgZYMmb1AaMtNRfn3MZIB&#10;O+pqVGCdk3+tc0A6Uc5B8V3sKQRbF5IZiqYH5m+z27EdmQrGyK1giC26TsZmTLhTMJES6oSVmIFY&#10;+mYiQ+t4O2yqNT5CC6TcZJGzFVSlB+kwdNxjiz8EI0zjXM9SqJNE4igK1QW263FGDvOYJ6JDZrMS&#10;ZpNCZmScE574k0L8YR6unwhpd7IdJGD6EIjdcMSwA2IC7XISx7/k6nOV5nfZ1XfGxfcYxmcE7t5j&#10;zy0GYYO1QCJNOz8TaBwWHYY0EVqs4ptoZEE0q7Bm5dDtBaabakG6XQTITgouB4XgmeojDLShEHsw&#10;nqgNQW+2RpqgaFYuPDMQac160+16YClFVOkbVUPk1dsgKrYYJ6zSyVlnvsucNoMKmYbIh7axu7Qo&#10;vfr0fsCAWZverc+s2UpI+gUUs9YmWR+RZoZJBCMzCYR0HK6Cxu8KiSiNDvDyQNmBNgrstX2s1seD&#10;N/ewISf9yKdFxOtejGeB4ueRCR+jC+9J0w8wQmqdPCrgPqV43zyGpMZFnoXipOBJhQxqridHHORN&#10;ig+gJ8ohJKgJ1BiKAkTPEIyFEdPSOoXKqfcJLeGK8ukekRCCzAwptcZKoNQAV1EYXy4ge9kZOW03&#10;QdjieX7BqZM7D6jGrqn2XrrYuPds1cD5+uHj9YPTPeNTPeP7KzpalTmFXrFlntFV7MhGt8hGcmQ1&#10;NqyREj/oXXImYfBodG+npDzFOTjEmlvkFjSVVvWgru/uzv13Ww88GTj+buLSHyPHpxt6xkobezOL&#10;04ThPBCGYWrvB8NEoIkKmLMSjimkclt5Hg1UZgEC1+xCPySUXU7Pu1vX/LlveKHnwNvWvc8aht61&#10;H/zUc2yh49jXrmlV9ylVx7E/sjouRlRcUJTfTGh8XTb0peHAq5K+SwnVY56R3TRRNZaZbYprN+Jd&#10;sE+4B8l/bJH0EJ591zn7Pib9JlR5CRz0EB87z0h/Ro677Oh/xNbzEMxnAhMw7hxw0i3mhk/BdUn+&#10;FU7mDDZx2jRoWttn2EjQgeCPciSH+cH9eH6JKTxb1ypfzzZL0yx/q2ULCFtp7VBt7VRvi6u3Ihca&#10;OidqgiM2mis0zXw1beLNsGVI93I0PxPmkohARJOg4a6gGqbDVS/KFz/eRzHrvSdV5Sv4ppCdCxfl&#10;YC18LbT9kTB/DJKludlLY2nmio3tG8zPbEKcM3K+aEm5ZOM2YYWp0HHw3ehI1ccCH1JPM0wwCF7J&#10;YRxKCL9UFHO9NPj3Mt+HlYFPKv3/Khe/qfb9UBvwJEd4M4F9N1X4ODPkWU78jYjw2YDw25GJf2YX&#10;3C4t3pegzGXQgyCOUUi3Jq5yH29Hv5Nip4XvbmTMDVHzab8GnglxzaI1y9UWrV25SiT0un/jHrBu&#10;9r34AhATf3vzSTW/oPoAFEj8L9/z/5YL/9QT/y8p+vmvnxn4mYGfGfiZgf/zDPxfcOJ/flHXrl0j&#10;4HCrVnyXmwAoV0Ndfbn64hWLlizXAObxi74HIC9eDKDhperqy4AAzP2BAJ7ydyxaAvgJq6mvWKS+&#10;XENtsQbAklcu+gW4wf6qvnqd2sa1ar/9orZ6hdrKZepLgXNr/ODP6gBSXgogZXVAigfsAD0xcK2V&#10;S5atXbJ83dLl300pNNQ2aagZr1gCW7uOuGkLZ7NroKgys+Ne9oGFiIMqzuAHYuUlO69CEF1i5xMA&#10;8hE5eLj5JoXtOjJ67fatB+ev3zp08+W5p6o/v6kefn5w9o+jw9MNJZ07lIX5+fW7BybHJ27sHr3S&#10;0HOqdtfZ7mP3Ri6/6J19Ujh+WlxWR89K96wuiNq7M/NMf+qpnsTRWllHvqKzpn1i4tTs76euPZ2+&#10;/uLc3fmZh5/23puvvvCo+cqr6lOPUwbOBBftahu88PjVq/efv02evBgcn+UsCaMVVAcePxN89U7s&#10;xbfpJ95nHn4fdeSDaP88bXiOPj3n+eyD6NUL7qM7tAvjpL56y5BEU2Iim1Lmj8slaIlgK6nEjVxf&#10;u2AxOMBFx8P+V3eblT4upsVSwUhKxq3ymvnSmnlF1m2v2KtBKc+4SQ+psXcYaX9KyudDaj+EVb6M&#10;LPozKvduWtrJ7uYHp/a8vD3y5PfOy9eL9/W7J1ahxXl4SQHJP5bkm6DMaR4/ceLZqzNz830XZ3lZ&#10;8Qg2JVEua1RGR7oxhFAnf7JbYlxCQEGZf1NH+viZnCNX6AXd2sSA7YY0jAkXaak0ciz+zbkGLduf&#10;tfPRwJRqz9jLgoQud6wX0KcHaQ4mO4CFDBeZP58scTNnIHRJQI2ayRaCBVxCxPi62lHtHaj2WB4a&#10;JqZqk23UbLU0HOzAPgn0qE7/rMNJNReru542Df1VvftW1d4rpePnU0aORg4diRidDB25nXz0Tcr4&#10;l6yDqviez8mdHzP7FsSZZ1mC+iRW0mRE/r2SgavVR86UHm0IaPKwDnFew3DeKhY4F/mzekT4TiZs&#10;J9ah0QHabG2dY2acy6Duiog8Hpc6FZFwWB63G8mL1TKhGZkwcI4hDmYh61b4rl+bZ2l+HId5hYJ9&#10;drD5Yqn/yVr7C1L/q+v2lxyjm0LTC37mQ0K9Bi/DArltpsw+0dM2kmOjZNnFYaxCUY5eQTFxY5Oj&#10;cy9/n392+evCqfmvo2++tT9caDj1V3bjKa+0AUL+bn52jbdMTi6MUM7WjzxvvbJPOZqMyVRCk+Lc&#10;ynzYtRRqMpbqhWQ4gaj6Js66W+0M1xjq/2ZkDqNJQlMbY3OH/SK7eX5t0si9iUVno3KnwwrPKQrP&#10;KopPhxdPRZRNxtVNJ+08mbhzStk+GVM9kpDekhZdlaWoyQtrqU7Yt7v4ysmWVxP1zwZyrlaHj+d5&#10;dVT5tbUHtVZ45PfwMw4EZDZSRekQl3p336ma6usHDx8bONxxaCyntSYoTynMDZC0RoUczoy7Upn/&#10;pKfi/WDTl70VT/sChtKRSd6QcLFDULSle4q+X46wbyrjzpvKl6qMS39QswrM3ICeU5buntCQMHBo&#10;hGaEcnVc4paIeCP/WBt+mDXR01IcxW4abDv/+I8rL1/uv3QpurjcAkNdulwLYB3AupQDyPHMzIX3&#10;nz4DMt9vHxeADnMA0wAeA2zj7/gBjf+/U/j/8Z3YvHlzc3Pz27dv/x4PfxQCfvvuPAFwjR8b8AD4&#10;9fuZf0Bi4CJAAFQaCICvnJu9BPgTa6ir/aKmpq2hTjc0KOawGni8VoGgiyXrxCmqLOV1oPAamLIM&#10;HptuGxZvI1XaSqMcg8Iw4Ty4DA/2srPkbtiAMDWlAuKWxsYT9TUTmfGtQPFDZ8auM60n5w4+en/q&#10;9aOpp2cP3jw+dvnE/gsnRmdmRs+dGzp9fv+5o/0TrcVNSmk4AgS3srazhMGsHSCOBByBxeBKvUUB&#10;fkwBF411doCA0CA7FAREIaOk3rRIb1pjuORWKWAqW/mtplFV1fS6sPpQVGKByC+MI2KxBAiuO0se&#10;6ymNkoiVwf6J4R6RSRR5oVtolqs8BSGMB9PibZAZYIcyiH0nyH7KDnEPRgI48TMT5HNTxCt7/Esc&#10;9S2T/9Fd9JkvnGcxPrKY35js9ziXBxY2t/WM/rIEfUZgXuMojyn0KVdsLdwiwmSz+5aVHpvWBRka&#10;xtgYFZhZ1OgZ7ba2OuGMOOYE7YeYNSEN8xzXZVstrrZbNULadp5mfs/F7AHO7CbW7DzGdgplOWKv&#10;32Wr1QXT7UVt60JotTtt6ENu7UNot9tsaDX9rWv7+kFjzQlbo0kr48N6euN6+lMWdtecyfdY7tfZ&#10;vEmSywgadoDoOClynfT3GGRzSkCwLDBkB5nki8A4mhlvNzcycoTakKgwttjERWTi6Onjnb2va2ru&#10;+rf3l1R3hx8PpO5P4eVl+pYWRtbHS9NxSCELGbhLtut9wxPVIdXdjtcjyot17gN1jN5O7vAB2Ylr&#10;sTceJ9y9FHb2gN/R/fID52uv/HFt/vGLTw8evvxz7sNjwPfw86dP71QPr14rz8wik/lwNI/HkAbS&#10;fJI5QUXc0Gaf+FFFwYHo4kJ2EMvUEWsEYaEo1ak5kyP793R2h0ukGDMzyOZNngh4kSK4t6HqzNGx&#10;x7evv7nz6PHkrT253RGMAKYjCW+GtNlspr9mm/EmE5QD0c3NB4pg6hgh1FcbLdtkpQd2Q/CinCWp&#10;BpTgTbgAuLyQUbTPr+VMyMB17vBl5/2z+GP3aaO/u9afQyrH3WKO+YROSL0GAjgtCnZlpmdlrawu&#10;Rx4RTKErmNQgCsoVpO9oqSXgugSEeHF8AzE0dziSAQXhKWhKiChAwhAjLbAGv5puX2OOMnbxcvb1&#10;Roj5YEEQQZ4jyapX1pYE5APMOMsr/mTLwcnGPeXhmTskyuzAuCCmGGeLcbRF4p0peDzVxZlCRLqi&#10;EVQ62cObF4iH0gQ4YZokrSGmtkiWq8BKw5x94siyRKosBMWROBAzPAOPN3S/OnHhwelzE9279qaU&#10;nA4vf5g28KbixMOiw+fjeo7Jqmf8m64reu/FDZ+XNZ/kl04Q044xMi9wcm5ycp5Lq57Lq95GNn6I&#10;bHgrL38fVrkQVvopumIuufZeatNMTPkpRe6F0Iw7wanX5Umz8sRzfrFHRWEHBYFDbF8A59QzfNp8&#10;wmq8Q1PdfMJQHF8rF6EuwksLnqVHbgQLe+ylIxbyKYv440YJ+wwVI1aRzU5hVYTwdFpQFEMcTOPI&#10;XcmhrtgIOqGMT2sQMntEjC4mrhkLbsPb72ZhhgXEfia+gQDaAdJORVrne/LFGKzhLys3/igBA5zd&#10;9w/vAegGgG6BxS4gPn75CgxlwLD539t3pPvfA+A/c+KPnz4dOnTo3+PE30dn4ALfpXef5t99HOqZ&#10;Nt7mCFSmAfNCndXqrI1+MVpDyUZDUduLQwyCZZv5nvpMoRWbbYEn6dpgdW1w9q48dmRoYEVgwi5J&#10;SEtwVE9m+WTj8PWcpqM09wQjE1e0Jpem5x1grYyySU0Hl1ag+2qw++uIR6ORh0Odj8aKbqXGz6Vm&#10;vIhMvML3bHchZiMdg5ydPOwA8w9dGG87VqIJFm0EB1gwI90CsvmRjeKUDmFiJU6WYcXMsefXk0Jz&#10;WOF+7EAMho20waANwbbr9IBFszAjaDqU7AtCw7SM0AYWvjhSGM0tgIAVwyByjEs0zjUajoswdwjT&#10;s8oBoXsJnA4YqW07uM8cPmqHncIxDiFJA1BEralFrY31IAN3JjL4Slbqg8qCJ2XJf+VFPIiT3VZI&#10;b4V6nZVw9lMxEyzqIarrBIk2jqEcQJCOQJh7TPHdWxHd2qghC/oBtHgALaqzpaWZIvy3grlrwYL1&#10;DkI9c57VBpbpEl/ztUon/QomrM0NNsYnHOJTDgrZbUxqqoM9IHL1JhL9fCQsDzGYSLdw4SA5vhyR&#10;Ak8UgqzxcECh6xHSHpLc5cIZQhEHcNheS3SPCWrUinbYWjBuxD9l7XcVHnERFLJbm9+1hXkYIt8H&#10;86szppSa4rrJojaKewNX0BPiP5EVf7O55P5I55GBhoLCyNAwerYfJplpWcYGDYmxx8TEIxTHCSz0&#10;tifrlSLmbXjSI3nSEVZwNYxd5cQdlsaezq8/lV3XKg7PJ3OqyYxWX9/4pFBaosxeRLJEWdmhQY4I&#10;WwcLQ5yFUbKAty83Z6qiaiw1dyQho1Uekcf1jiVyw0iCJFF4ZWxBRnwpm+m/zcrZEEoOCU49vXPs&#10;bc/0s+qR/uAdWVRvBZ7r78KRuXkEsb2lJK4vkRdN8lIg+IEWlDhbQYadd9hWinSdc5geNQ0eEGMv&#10;9tAjkzbBOAbOYQ70Kk7IRGzxmaLWa42D93sP3ewdP17X15FWlhMQF+MRGIB2czOyx2qaeoGdM/nS&#10;EqEshcBQ2CHSUM4tfM8jgREng2PORyb/nlv+sq3v/dB+1eD45779C7sOfO0//Klt33z98NvGve/b&#10;xt83H5yrG52rG5lrHH3dMHInv+VBefezpj3fOvbfyq7tFYSWOtN3YhhTxNhnpMZ5XMMTfOVdx5y/&#10;cEXvXMseIZLv2oc9cIp6iFJetfUb1aSMGLBO4cNueubMMJLPs9LvepU+Fje+8Gl+Qq+4DUuZtY+4&#10;ilNe5kXPeEWfEkbsRvEq9eC9YOpVr5gpN1mlHrhQy6pJz2EQQt6DZHTYEWotkHU22F4Mb5wb2McO&#10;bCJ7Fzuxd1hhUsxhO2CwQgFFQYMUoC2PE+HzArcvfvxvUo5KzHkp40zJWTFOJjy9X3nmOgwzfcTy&#10;5Wy1pQWLtfatMpleb35zPfjKJvhJA8ykFaHBxFG8xdTlt+2eunY+22wAEX+np/vF9Og/qhLvlymu&#10;5/k9LZU8LfF6VS55VerzOMfjrwLx26qw+eqo18UJv++IfJCZ+Dwv72lWzp/5eSezEhqDhUo0ysvS&#10;NhiKr6UHHeClDjqG9YFCZr3qv+SdvpY0zLemrdJYs0RNHXBTFHpLb98EODEwggGw+J1K9QoIQFL8&#10;BSgg/cfA+a8/f3Lif83Jz7/8zMDPDPzMwM8M/Kcz8J/nxID1xHINgN0uBiDud5i7aNHiH5s6YBvx&#10;I9QWLQV60P2/+B9OvERDXWPxMo0VgHp4ldrKX9XW/IDEq5YBemMANn/nxIsAnTIAib/v/8GJAT0x&#10;wIkBm4v1S5evWQq0tQMupwZIB1cvVtu8FGh/txjymz1XkJnYfTdt+mvoSRXn4DtS21W76BYTqmQj&#10;mmpAoXFjwpv2DTx4/RxQFr75Y+7V7MK7G58X7qs+PlC9uPXx/OT94uwOJiUQ6shj8pThsY0FNcc6&#10;xx7umfk4cOHj0Ozn4Vuf+2bfVE/dKp26WH3hUuOda22PrtXdO196Yybn2una329MzL2d/aS68EF1&#10;8t3nmfdfj7/6uPvpm44X8yMLqsF5VfnsPUlNW3rnnolzN0cmL/8Xe+cZ1VTern3HmXF0ijN26dJ7&#10;SQIJkJAQQgopkFBCQkIg9BIg1IQeOoTeewcB6aIiYG+IdVSwYMcuKiLNAux34zxnzvO+6znvh3PW&#10;cz65172y/ysr2ax1f7jZ+e3rf13xec1kvyRqUo3vkZthT7/4vAYEjxfF9z9LHiyHPwRcJwDK6Ar+&#10;6ifKi8+usyu8mSXugwe8U+dYtYd5qcOBwl42Lh7+s43RdxjkRmtbOSeWOt9ZQ2irFGe1JQG6JQai&#10;kYwjVLtwDrG5g2haC3hzpo9oNjJpgqLareyGXAU3YlJf5hZ8yM14nhjxp9j7QHXq1e68G93JxxuC&#10;GotZaQlov2yisMU7Y59PVrpjhMAtMqWseWjyya0vwJnXM1F1tbaubqkBwv7U3AK/8DAyM4kn6Gzs&#10;rjg1Jr1wPX9iqvze+5gzD5xzu2yY8dbGnjDTEG1qwRbrXDivPqn+ZvmhJ/GlQ27+SWiaq6Ujl+Hr&#10;b+/rxQkV8OPEzokJZkFBSmSHP5DWylRn29BEB4HElMg3gjsYw53kVcx+3KX4s64a3NmFE15IZxdR&#10;bfNZ7MqYqMHUlJGckuOVXaMVh0azDhxPHBgW9QzGHb6Zdfxl9shs/qEvhb2rZb1AwyEgr/ldgPeh&#10;EIx/I5Vz3EfS55nVxE0rtE0Lh0vsVcMomrE8YnOg+xku8ySBeNDSZtCGdZbEOWLjfNI/4l58xrP4&#10;lHuJkrtJKbfdPLsImFQzHV+sDt9CzV1fLhiiWomCnLe1nsVjAQuTVRPtVbgqYKkKEBU/OCo989R6&#10;4qt5gy17zHFrN3NHm9PuVkf5TmeNQVfDM3bqPTitAlt8qji0or1i8Fzfqanrlx5PHr9+qePs2fqe&#10;kfzynpi8tsjs6mixOIxjC5p1iE4mH7iV9Wen74E0cmmefWVd5FBpxliE8LCdY5I+krhVU+0HGcUf&#10;duj8LGMuo00zocTyI7si08eCJZe9oi76J4xLyt9Kmxal9fM5TfO5bfNZbe8ljc/T2l8UD83VnFpu&#10;HV3pGHrX3nRnb8mFtorr3c3P+vctDHQv9zUuDDR96q9b6Cp51ZZxuzv92sHMi/vEh3N5ZRLHeJah&#10;nSOUEe4alSHJT82uyizvkVS1B4uyXRyDOEyBd0i0a6KYmxfl25gQd6I852qTdLTRrzYLHepvwPNS&#10;ZwhlMNHr9EJUWKVWace4zffYlX+a+pfrkv1hNhwrKhNUMukTsViuAzM4wCMyxkckcQ9PYAdmekZV&#10;5tadPXBu5sSNxfO3ltoPXuP4JP+0UR4U74JcFuTEFy5dBjdNg/hh9dNHABTFfQFXf/tDgJT3r/rX&#10;s/j/w4lBKgwef3Ni8Ptr6/+bE4Omnn9x4ss3rq/5E69b48QqG35k62lXcJybuaxunlOnk2sdkpOj&#10;5lBq5Flu5ldkHpBp4iMydI2EukWi/P3R/nhtRwMFkrYqVV4OD4W6hIfV9HTf6euebCw92yQdPlx2&#10;9k7vwy+nP65cXZ0fX3kxvvBqcnH2wad3EzMvRqfe3pgGXq6+m3x7sK47ihdgY2xhR7Bhs1xc3N2w&#10;ZCKSgKNxnLm+Xk5ctiUWo6WhrrhbRkVZwcTMgMOl5kqEp2uKX3e0Piste5JTtVzXC+w7ckFaG0Hm&#10;IhSh+rpotL0nBzRr8QmzITAdCSwBxT2HEdTjl77PNzXLKqicFlpH9yvB0gtgqFaYxUkEaRxBuatn&#10;dk8H8RxqMWtF/kB3mmWxZ5yZr+yoT2i0V2TqeyJ5xsLqsQ70irzq1T2atwxNLhiaHtI33GsOK8Aa&#10;B+gr2Mpsdt6jEAiFiRAW8arwrF2GbfqYo2hav6FlpSYkx0g3Wkc5WVuxGql7zBn7gE9962L9nG46&#10;SYWN0xAXSCZHLSEHUEb9FtCDGFifmU67kUI7dNsBiz1HrbTGSLDL1sYXzA2uwg0vQ3THTc3uY/FP&#10;behP7dj36exbjs7X2c4XmYwTTJsOGqoQY5ykDxWpGsYjLMJweKKW4a8//bBZXhbKoLPjJEFFDV65&#10;LXRBni0nOSassaPqypmOl/sLb0o4zbagk4OOH9bAFw5h6RizsRj/RKe0M6n7p7onLtaN7RP3VLlX&#10;tfDrDgu6RgS9x327LwT0HfZoLrHLkTpnVSQ27h04uffcxarBI82nz+8fH7/xZOr19KvLp4fSxEIa&#10;iYG1YtKwzgG23hKXqHimQGjFikI7pRDdkgicdIZ3Ni80kuaWE5E+uO/w3pY+vmeQjq6JsqIm3ooS&#10;HBxRJS093NF/49TV6yPXBsoGpYICX0awE4GL1aNpgnnuP2nKb4HAjOgoS09NKGunOnXTHrqCaYBN&#10;QI1P7kn3vDM2iYeIycOeDZORna+TDy8knfniNTpPOP/W6tJ7pyuLvheWgo7NRh58E9N0XyQdDY7s&#10;8XEr4pFFbLQPqPfyNmOlMYXFPqI4Bw83NNXblutKddGGouRUIJq6aDMzCg5LI1nRYNpmu35Rltmg&#10;hFLHhtiHF4YUFQcUZHKSM5zis1kJee5S0MPby4wr5UvuHPpzbuLNxYGz+XG54fbu9sZYM3WokRZM&#10;D2oGw+CReBqWYOdAZLMpriwi10QJYQuhSLgx9VFlBd6ZHgQvDpLlg+OFkj29LR1dkORIF9/mvPLx&#10;4RPXL1y8fPbcRO/IixoQw1wE+h8Bwy8/dd1+WXJmpvg8mOi5VHn9lfT03YjuS7yK80554+zCZ+4V&#10;i8KWD8L6+fAGkBN/FlbNeefN+2QtCbLfB+e+DC54KSyeCSuaC8l945867ZcyHZD2NjjjTZh0OjLn&#10;RWTO47D0CUHShDD9akjGcY/4VrxXigw6ap225HvDAT3en3jxbVzshH7YA824pzqpd3UTxyHx50zC&#10;T1pF99NEVSRviQlerAvLx1kP+HgeD/YZ9mSPuNCPO5FO0HFnHQhX3ezvCHhXufaDRPNaU+0ya7N8&#10;JzoXDlfauGH7171bf3NikNsugJAY9Cf+yolBBPKP4584MYhE/tYT/8WJ/5u+EyBc+cqJQan84sKn&#10;gX1ntfesceIf1/0g+/tWR/XkSIMbItOJIIuRYOtmP3SxFyLTyRS0OAp3IgjAAFQ3nwx+YCHXLYdE&#10;T8NTJFSHNLZvuWdsK80vV9mY/dtutKoGm0xKCPaoi/fuTvc6XBp4oSXqUWfcq2rhw0Lfm1WRT1rS&#10;3pXE3opw22dvGWth6GaJYFkhyRhzFNHMgqEHp26Tt92u5A6zjuOHxHMEyY6+UqpXOsYl2pASqokX&#10;ahGEJgyaMRmiizJShUHkdXV3qaFkNN01TEHFKugKj1DTx0FM+bYMZzKJZG7sQkBn+PnnefpEmmF8&#10;9+gkQS162Z7XIxKvBYo6SPblCCw4OUvMLVMMoKGqan6KsokIo15f16vZqdeKs8fL0p9UJcxWiR8k&#10;8q4IbC9HcaayQyeTBFcjvM/6cC8H+IzyPUbsnUBLig4UvlwLnrJLJ1kBVmrOKMVzJXAqWwmC2aoO&#10;/8MAvRtO0DUkopQJptuZZooJNESNO7XL3fYAh3bc3XnEg1dCxAdrabtoaHAtUIFubkEBAg7fj+UV&#10;7C2IDRMk+jgJuSg2D8pIIHiWU32qkPQ2on2nE6cN51SPsC3VJhTvIdap2w/AfI4iw4YQwc172HvV&#10;uadJMWcYce1YfrWl80HvsOMRcUfSJOcqsx8dqgeuDwP3ztw729vbmFGXLWxODWlLFBxICjqZKDgd&#10;6j7oTO6ztjhojT3JdLjA5Jylu/XjuV14/jlePJjN8Lqs50VRz2lxXndA9P6AqBOpOSBt9gwWgN5T&#10;SF2olR6ErG9kp63thzDZK/B53FD+sb9tuq7mRVXFvbz8szFxdSyeBEuW2rt1idIOpzWksyOs1DHa&#10;2/S4EOqAW9yj4JxJfnwThhGvDvOT13SWU3ZW0/I0RnibIIPMsRE4RoQFPQxCiYU6pMPdRJp0ty3m&#10;zJ9hTBmMvayF+c+aBj8oWMkbcaG4EKxtCsO12CeqITy1Ky6vTSQt84hOtvUWY10i0c7+Rna2u+Gk&#10;3w2CYPRKTnQjL1ZqyYvSIiZAaE12IScDs84H55wLTL0SmfUou/Jd7d53FftelLaDeuKPe4+u7D2x&#10;0nzic8upj3tPzzeeXGw8CXSeB7ovfmw8+iij8VVe+3zlANB15mPjwfupFce8Qg86epykSK5YN90i&#10;dN/F199GlU5hSt8TKudJZYs2xa8s027ohQxsobRsxPYrMy8RYu6wc8dIiRdtUu84Fc5zm5YcWhbx&#10;TQuWTQuUlmlm1VV6/AE8v0mfAELiMmXzEzYec7HFL4RpHRBc8i+yBfLa+xDWXShCmR4sR12v3ATZ&#10;a8c84y04FRzW6+rRRGVWWlHzUfhEFDqCjLc11XdW2pyjJT9qg77v6fTA0+GBK/WIMzadZuSO1WIa&#10;KzjpKTgoy/F3y0q2KLX/qnZ5m9H4TsjjnYhrW6CDf+h279Qpk9URKRoEq5uJ9S1idM0yjC2abWyP&#10;8d3PB3qM+nNPezqN8W0vezEmBM43QQdofyaYFHhfFHBPLLga6DPq73VZGHojMuZ8QEg/z72ASQfd&#10;qXlY8zCmk9RfmOcSmm/pXWjIa7eKfhw/CDRO3U4foRvQvv/uN1CXsOmXXxzc3G7cewjOMFBP/AWY&#10;/7I6swy8BxcgJ/7PyfkfE/Tv8zdO/Hcrvi2+deBbB7514FsH/tc68O/nxCANXjOgWA9SXTCkaY0T&#10;g4QXfF3zovjnAmnx1/pu07r14NZr0E0CBMDffw9Kjzd+t2ETmFK37qeNYDrdOlCJvHYpkBGDJxAX&#10;r13j66XBq4Pnr/AZ/HM//PbjjyAkXkPIP4Eux99t2Aji6jXvz+0/KqtC+OYRffi9j8jnlonnAfS+&#10;p3LhHTuQrtugVBt+eN3+4YfPZwAwY+odAEwBH8Y/vh//ODe5vPgQmHsMTN340FQ1xGSEIlAcgl2o&#10;d3BlSvGplpG3vZdXa0/OVhx/U3T2benF96VX3paOvyydfFr2aKr29fPad89qX72sfT/b/vHT0NLK&#10;qbkvIx+WRuY+nlr63LUwV/l2unzxQ/XyxwbgS/HsG07PXp+uvbF9w9zCOl2/OB1REWXgOuP2R8TD&#10;VdX7X8wmV/D3VimPvmAfLcNuAeoXgD2XAdV7q7pPV6Evl62fvuM/fh59823GqfdxhWMMcjxRjknY&#10;SbfZSWft4QTCopKs65Kwh8MMhwkaaVoKQQrKfmpqQhkZ302/u/y4mbdxk9fWH313/RasIhNjop/D&#10;pLRHeB4LZfdz0CV2Run+pMpAYjELGkGQZyJ/t8bvtgnFhe0Nre0JqkqnRdjCmUQ7X1FOY8fp8c4L&#10;d8Jyq9muIYXBKafz9x7MqCv3lxQHpvY3He67/rDkxoP0q/elN19JJ+dyRl+klZ/w4GQaYoVKNqm/&#10;YCUG3KKA/BGPzE58YAozPEnU0Jzc1x/b1w2WdOho3sj5nJFrgXVD2IBCGCfdWdyR3nQnp+peaPgw&#10;j9HIsiqlGIXJ7ULK6MDo7oLE+EaRe12Ec02q377c0MHkoM64sEZRTKVvbK5PRqFfUaVzRi5elEcR&#10;V/rlHIkuul7UNNPcA7R1AzlFz3zsWiIQrv2OnOthKf3uSTXOMTUexaXe3QJyO9GgAAOvt6IdNXO4&#10;CGffMHO/i/Z6bOX3jBjwmiGcdoubFuUsSrI/JWfMh0Xd93Y8bW2QYSLHMZFzRqhGmWjWG2mdRiOe&#10;W8I+Y4xWUdqAhSpgJQ8Qt3+03zbHl5n3k1/y2v7ec8sb7y1v3Da/Zf8247h5gbH5k8Pvs7RdE3il&#10;Hrx6kTuyPJPftS/zWGfB/qbc0pK0rIRocWR0eFxifEhgFMOSj1KxD0An9gYPj8ZM1HMPS3C1OXat&#10;reKxfWVPRL7H8egUJQ0nJR26gakfHB1tgBBpGgnl9cQmuFJb7kEX/0sugeOcoNtBydOp1UBm2Up6&#10;6bK0FshsBBJrF5OalzK6VtO6lxPrX9Y2vxvc+36k5V1vx2z7fqChHyhp/pRWO5vXtFTVstzcsry3&#10;eraz4tVw3esjdS+qssBb8FITGB9jHerkk0v0TjZihtiLK4KLDmVkHC32P1TndaRCMBTuW8nyFNl6&#10;eTvEC9jJQZQwT317uhzGZruFwxZz381Q8c8q6T9qZG0wKt6B71SzHTCi9ZDZve4+/U70Ul3jBBVM&#10;gaXvEQ4ovct6Epz5PDD1qTD7eWjuVErDdPWhTw2H5w9dBDqPTbMDCjduUgRNJ0BObAJBXLh0afEL&#10;6A8HKnyXgM+f1nQdK6CNzspa/Yca+L8ayf8VJ/7KiP8VJ/5Ki7+sgBkma3riNbiyCq5Xr92ccHVz&#10;Ayfk5nXfgZzYWUstn2FTTMGV2MKL8KgkA3i4onEqhJxqSk9C2idZOPrq2rhrEljaNmQtss5OM9lt&#10;cFU1sroOwxQVFBrV0drxqL93uqt5qqvs1sGSW1f3vn4z+OXp0OLk0XeXjk2dHrlz6eTdyXNP7p2Z&#10;+nh3HhS0PL/yqFiUYW+MIehBxb4BtcXFoA8x1gqtY6iPp4KySlemsxPa3ExFVhbcOKmjruLIsAnz&#10;cy9NjD5aUjTV1HYrp+ROatWrwvaHJfvaw7KY5gwwHe1XZfhWC1t9ex8DHBsKozlae0pcE+u9pI2c&#10;FCkxuNAiaMAl7XxgzgF7vwpDdKOG8XF9zDUD3BMo8inE/DnE7BEUPgGFXUMYX0ebgjVpjXuIxT4z&#10;NX8JhT/Rh17Zo3ZYRm5AQaFup2z6ls1FcN0GHjWWYmanvpuqosDS0+VrQv13GIh/M6hQwXToU6oV&#10;LFN3QEJlNHx27hAryRVDtQZpqHtu5Dk+adYF85Jl9piHGHeCX7IzH6Vhj+Mxg6awbm2VZoVtjdq/&#10;H8Fpj9FMxgiwc+b6Y8Y6t5DwZzjsWyvyJzobYHkvcwJe27s9tue88Q14FxT80NfjFJteaYkKktOy&#10;3bAL/4csQlZVXUZ9N5jnqqWDZHFDimrKj15tOP9YUnfSwSufYBXv7lyWHX0izms/DZpsphZitMdX&#10;bRfnjx2knZosTQjbCkoWUlnFweJs33ARlZNg5VJFF/RwYutJAZVIXjcttNUpItHanYy0ITJYuIgw&#10;q/QkbHwcSZrGKs2Oqitu7y/LSQvgUVDWJmaWxgQjBaiNgZW7Fdvd2pFpjOcbE6NAyyRjcrK1S42n&#10;OMPeJ94rpjynIT6tDGXH266BkNVFWVBcnTyjovyTMiPzqpPrCiLLhM7xPHKILYYH18Op7bHeo2i1&#10;W9Ziy26MvI6jlkWAOlaobi1Stk0y5Bfzy8Yyziwmj34KHnobOPQuamwlcgQIGVnxPr1qPw6Y3wP0&#10;7ywhJxeZj5fDbn4MPPbUs36Mn76fF1rDcEqA6zEUf9I3/BnFMfaqCqs53zh6tv40mNSYFVzgaxdq&#10;qmW+Y6Pitk17tNXMjI2toEYoDSUDud9VZTcoMC3Z1Ym1B4oO9KR19krajmbsP5MzeDC2s5Sb5WXE&#10;iqEKzzcdA14DwNvVka5hKd+fBUOa79FQlVferaKtibSC4MgGSBza1MYMYmWqZ6knC3GwYKYJMkHv&#10;5xB6CBHOIMGogQz/nOC0zMCEGM/QOIEoKyE9PyklUhyVmCxpziwaSqi6mNR5v+TUdMvV1/UXnxWf&#10;mq++vNJwC2h7COx98KXq+lzO2Wei/Xe8G+66V7wKrH/kWXKHJ510SZn2LZgJKPoSWQmIKz6HlXwM&#10;Ll8Jqlj2zv3CSwEL8MoCPDNX+KmAvxSIKAFiygBxCag8XowsWowonQspeWAXc0ie1r3e/Piv+Eea&#10;/p8tkwFkypxKxCcZMaAoWVaRLGkmvjaIemwiGseKR61DeoztK1XhbRDUqIPLcz/f557uL3msGVfn&#10;D1ynDy4O8zzWsq/ntLvrFRL2kIVxB94yh2jNUFdTBDdo/bDm8QVy4sH+/eBTNJB5LK6uLIGP2b7u&#10;xfhPSTE4PEG+8fWZ21+c+K8cu89f9cT/fU78j+d2y4sLSwe6T2mrwtdSLdb99MfvMgSdPF/zl0Hk&#10;+UDW0zCfmwL+ebbdATSuCopJhWAioKQwHF9K9SnB0JIU9bi7NZ3koVxdagSEmyJHFq7TY6zTpO1x&#10;TmXnHknqfVZ6eKmsb6moaaGqcbWyZrVdOt+eON0f93ok/sU+wQUJuZxt6I+UIUHBzU76BvYUFJ9F&#10;9sCj3fV1vI2hQjI5mOvka0v2s7IKQmJESFyiBSkagRNom1rv1FbZorRLTkNGTn3rNoXN2+Xkditb&#10;qEOwmhAjLUN1LT19CBRpiVEz0pHXUWKwKLXStPq46CBjE9AquMASfyZM9Cy//GlW0bGwqEwrko+2&#10;PlNZDb9zN0lBlq2vEccg9cWEny/JvVyd/2d58kRR+FUJe78LpNNOo9fF/IrY5WIUd8TbbtjD/kZE&#10;wO0o4SU/r30Odg0EQrkFrgxNKcOzim09Y3Esri4WuVtPX0bPRBNnDbd3tGO5+zt5+VO9XQgxdFyC&#10;DbqQYl1JsG6n0StxNpEahnwZdY6yhquJeRjbNVkoSomUpCfmFKWVlsXm1/plNbHiGq0DaxCueVqU&#10;Yj1SuQmlzILWgGVWmNKzVLDx20xTt2Fyd5FqVFg9UL9WQ68GHddOVEAn1q/IxD4FiquwZ/cEhQzn&#10;xEwcKp9/uP/z0wOTpyq6qyKrUjxrEt3Lo907ckJPN6Zea8w4nxNxOs7vaKBLOw3dYApph0C7DMwH&#10;kQ632KLlGPBWpm0mqXYiPOtYQFxvgGi/MG40reJgWmO2expf09lZ3YKtZspRgXiq6MYZG3e6Mh/n&#10;JgEd1SuNBQsVWR9KMt7mpV4KFTRRqeVEaifPZ8grpoLs4aaEMl+v5PyzdgvM9j7d+xkD9Oul7YWa&#10;lRpApDBInjW6iuWQT6cmYS2jUYRQI8tgdYxYi5Js5JKozxLusfGVseLJm3EUTcH4TOgvcggZNfA/&#10;LtoIikUgGGgiB8/wIDrxkHZsQwJHh+BlQBXAHAO1HdjbMU6bzUK1HStIogZqXKlFUC7EIx8haKZI&#10;9rvkH3TNHuAmH3KLPhkgvixKPBMiGgmKOBEZfyOtYKqg9nlx09OS1nvFzfezqidTy6akVa/y6t4X&#10;NiwUNAA1nUD53oXC5oX8qvmMgnsCwQmGQxfCq0kzuR1aeQZefQVeNQktndLPfwPJnUcWvjXLmdSN&#10;vaIackEj+AYiYdJa+oBaco9Q9JxW847RtGDftkjrWbIeXLY6tkIaeUlqGjENLVWzKdtuUadIHLLw&#10;fuiTA2R0fEmsPYPnFW3T7tZFnSU4ncDbNelBqjR1mmAm+1CWfXhShyO5GocqNTepssRUk8hZNjah&#10;FBsCzAD1xybWT+vjdm7JNVQpMdeuQusmINVIBn9YQLZRzZVdULqBCKMClGW/CfaSiukrVcx7CHVR&#10;33ZSAdX9m2rtZoUaJe16Y+t2PLsfz+jHUvosiANIwiCKMIIkDJnjDiMsO2HoXlPsQTRxAEPoQuJ6&#10;sDZ9RHo3nl6HxNVgyc22zHZ7bgWeJjaBcxCGdtZwDydiYXpCS2FJorN/gDpBpEApNwsZC259lHZm&#10;UNiMVcet/34L+Dv4xz82UzzcLzx6DN5Pgpz40+rCwuosWEtrFsVglDI42v718Y0T/+u+fHv3Wwe+&#10;deBbB7514N/ZgX8/JwYx7l+c+Kvi96vud/3678BjzYB4rdaSs/+pQE68Vn9xYhD8rgeNjddY8F/q&#10;47/WIN0BOTFYIBv+u76+848Pr31+w7ofNnw1MAYh8y/rN/+yYesGUAfz/c/rdq3fAP9B3WsbsxRa&#10;OwlyYvzwkmrioc0UXzmsC0uY3HDg+LVr999derp0HvQfXnl/Z2H69tybB4uvH8xP3Xn3+N6HYydu&#10;i5IqHdhRniH50qrjlT13a0deN55dKBp+XTjyMv3E6+yxmfw/Z3Kuv0r9837S9VvZD++XTb8oeztT&#10;9flz7TLQPLvU8uJ907N3ra/n+mY+9Xz83DK/0PhxoWZxtmV5sXHprWdvCyk7mShJhAWFqXoIMXnN&#10;PlemOVOA8Z3Pmg9WYVcA0wkAcfuzwfgnrUuA+nlA4yqgcweQvwOoTH7ETM2GfVgqngEqr65mlt/0&#10;Z1ULCfGBFmEBZkFR2HApI6/BfajF9WYV7WEwsdvGPMdAP1xpt+emddTv15G2/8JV3x5iopJioJCg&#10;siVc4dcgPVkxVi8Lq5kE2RFssIWPUQ5CK/sabmWofo+SXwfV/Q1NN+IHEaKSSJFR5h40PYqeNk4P&#10;ycCzAyje4TbcQB/P8D5p3UTDgdHKrv2p5W1xhX11vZ1Hx6svP866/Cj90tPsidnWe0DnyPO48FZt&#10;pPtWUz9Zu2RKbKuHtM3MQ4z0DMnq7h6bnh6d+zDw5tWB9+8PTM/vuzPTfn2h9OjLyPpxQeHFjNbn&#10;TcNA+0Ggteljo/R5q+RRauiwFSl8F9QSYuMUH13bln3ueN3dywOvrrbMdGVeSAlqtKdHIAhc28Bo&#10;/4JKTlYB6LO7G8OB28da0DK5nl1xiX9Kkm+xOX0M87Qix7hn0sq5iu6xmPoRceu5ovNnm57Viu6y&#10;Ldu1NYp3a9fJmB+EciZNvZ+pO47vtDypYHNW23GMEvYwoghILARiJEvC0NfBzEtEvSzoNnvD30k6&#10;W/gqW1MVtzdrKR/T3fMKqj5novEZtueTqdwnnOxH8s55u60zvjve++6YDdyxGLRj2eePVffNgPOv&#10;gN1GwGkT4KrwyUHlInJLCXZXih+qUsrvyvNvywuVpgpSI72iw/3i4oVSoWuqo2kwVsnd0ySp1W/o&#10;jORWHX9EaFbgB02PotTEe/b7UBssYfEw4wiKY3FY9PGUjImg0BNEWpWyTrKKTgYc3USij9iyR+nc&#10;S5yAW2LpQmYpkFq4klYGpFUCqdUraXWr4bnTjOAxM5eOsOix/TUzJzq+tLfOl7QvlPR8Kd23HNf0&#10;PqN1sbTtc0vbclvt+87SF8MN7861z/fUPQgN7SY6ZLuGtAgyB+miOkPnGJB2JXZdOzQ0d6V27krm&#10;22OZzyqTToaF5Ns6uqlhTeUQOr9qKm5QUv5RWe87FfjPOk6KyAQz+/2yZjXrlLPXa5arWx2kuf3p&#10;HzIZHjrBY3Qbm9fCHIYdJC8Dq4HIWiAgH/DNAqLygKRKoGAfUHcYqOz/0nEMqB94S3Ir3LRRBWQd&#10;f3HisUsXFr6AfuBrnHj1M5gsAiKPz6C843/OiZeXl0FW/PcE/+tmH3wFfxD8P5z4+q2bPHc+OOV+&#10;W7dOaf06muLOOAuoyEglUmtHuIpsiJxS8C71WA3zaB1MtCE2BopzlUXQ/zCw3KQD3aCrtE5LYZOx&#10;vgodosvFWwljIts7Wu6O9L070TN7qPRhi/hsW+TpI9FX+kSnmsT7C8IbYr0zQVuDyrjakepjD47d&#10;mjp3/0T7cLxPhC0CQ4SbxYQLq2vLhWECHQOtzTt/1zE2wNjgUDhLA4ihmoqy1h5lHBIpDhEkh4fG&#10;eXhkuft2i5O7guMG/WK73CKK6d4xZFdvMo9G4cGILHm07Q5FjJw82tzIkW3lF2MfK7WPl5j6JBp7&#10;tNvFjPrlPoqruuQVC9oTFmzf07pLbVhJ/081o3Et42sahsd2K3X8sqXl962dCvL9WhonIHqj/4e9&#10;8w5qat33frBvC4IU6b0kIYQEQgoBEkhCCyGdJBBIaKH33nvv0psoVVEpFizYG3axbd17W7e6BQsb&#10;RUEUXO9ie8655553zp135p177z+ueWbNWovMw+T54zdZn+f7+37RqEsIxDUE4gYKdcTYsEF+ff4q&#10;SMoKuei1kFKc2Y5AdjrLjmagYiW/HiMv765qGKtHrIexBrDe+7G+vSbcYlVbvzW6/J82RaprFsFM&#10;uoiWlzwcX3k6TwtcXnu5vApxfCC2H2eRT9BpQ2T7VhPj6q1b6tUU9qJ0rjKIEwzbUYRun8qm/VuV&#10;byMt3jg4zzF8FjmB3wRhgF/8e6+wp1zpq4DIqfDY+2LfszxOh4NTggFerIZ210I6mGDoJLZPUIQ0&#10;JkmUmCHNr0nsGM7bfSG0fAjjkay2lYmEyST8Jj6tAqUtc0CnMCmFtphYPT2xghpXSZsG4k9bE2MP&#10;NIYOtXRQ1fXUhEcaY9NM7ZIN8CXmTq2OXqVUEdjm7EZhkdi++qJARe/gzTxfJZFU3UuI8RFKI0E7&#10;aQLRWBera2qpZ662RslAUYuIwrPtXEUUZhw/sDk2t8gzNNCCEoRx87Gg+TiLpF7hDN8oS7YU5eHn&#10;6pfsn1AZkrQtKLwkPKggQpAipgTxHPwl7Eimo5eppoWSMsqe5O3BiUbhPVWNnXTQAiv3FJegbR5x&#10;u6RFx/MGn7ddB1rvADU3gZIrSznjC9kXgLhT8/7nP3LuLTk9B0i/A8znXwNfL0Y+nPMavWOXv9Pc&#10;KwPpEoEly5AmTPXVKBWIkRtU0JW198/L80sPANC5+WT7+bbMnZG8GLyBvdI6AwUlqKoBRseMaACz&#10;0dNBG6oiuFSv6oymztK+msSmvvxdv4ItPre+3Gm71iytFRoyJShBT1b79MQr4D0w/WhyYte+uqgY&#10;Ohq9LJRHWtpxRWSWAIbGb1U0UNmkg9LHumEZyX6pnaVdrQU7Aj3CHMyofvTAfQ37Ho3/eu/UrYv7&#10;T53cd2Rs4EBFdi7VmYaztZG4sLLoshZh9g7fkk7vgl7vwhPhzS/Lxr513Qd6Hy5sv/e14+5C442Z&#10;rGOXeNWD2JhhXNguM3G3EXsQzr3pErOcEZDT/TmpYTa8ejGyGQhtmuPnz7PTPgrygaAqwL/isyh3&#10;AWTGkdVAQt3nuBogtg6I3gZENQJhTZ85xc/gsl9UBH+o+87DUwFsIWCR/003HdDKArRzAb1cAFb8&#10;xSLnAy53ilLwq1PGGFLUpoRuV0cewtKmRL4f/QOXAvyXfLyXxMI5Hucdg/GWwXzMZE9QaRcolEN0&#10;t3pXZ76xocFqiPZaOZATYzGY75wYBMNgxQR31kFO/L074m8lD6x0fx3L4jkw3w5Y+hdODO7UweHw&#10;5ubm169fgx8E6+Q/n/9RNv/zxeLf+zu+zc3NHRw+jjC2BA3NQLWA3KbNVvBikeObIMGSxHvK1/cu&#10;m3MG69QPtavTtEjapMVfpeasZimFk+IMEUFrFfCQDRYbTJ1QwkRybC02rMoyuMQupoZZfCRx4FHt&#10;uc8dl4H2E0Blz0zxtsmC0hc9NbODtZ/2ZT7vDr7Y7DWY41olxYXhtpKNVPXtbS1DYgVpBbKkCK8C&#10;qVexn0+8iEOxt6DYmHsQ0GyUucgcme7sUe8jq+JJnPQQ6uu3KKloK2vor9ioBPlp86qNSgbqhnAj&#10;GAyBAoexkYmqliZk8xpFQ1WeL7u2JKsyNswHaizasrnczv50QuKLptbHtQ17/WWhMCRNaStui6qN&#10;po6AgA93oaZyPVrDQsbKi3/ra/+lo+xYgrjBBZpjvqkMq1RgpVZmo19GMCrCGlfZonpZLqM+ojGp&#10;uIFMzTWzKkDadHMC9odkbRNESC1dHLRQNHOSs50H3c3XkxcRHpWUW5vTsrOsJDfOz4FIUVeWGhll&#10;WhEKULZBSnqiDVoBmogYMIWYJy4KiymOSCyJSmnIrRqq6z5W23enavfL8t1P4xpPuMfWIdy3Ybml&#10;aNdMQ5sCmGMp0iXPiJKkjE/YgE3dQCzb6toJ892JDW5G+oBRdpVQjxQtgp+iQaCOcayVVV+C/+R4&#10;H/DtxsO724vT6d40famjcZy7VSLXIkfm2Jor2Vce1Z3qP5QZfjIrfpeQXa5j0qgBHTFxuOcS+im4&#10;Akhq+xRT8yAga8RV2uLALnZwz6UwG/lhzbzkItuoSDVPfx3rAF3LQC1EiLZxMtSsiUa+HBv2obny&#10;Q2PmdE3qh9rMubrCqaKsq6Gh+3miAaZwJ4VXgnL2U7ZyXmUUomR10M5z0jfskyz0sZffdSbvNId1&#10;WMw/GRtyNjelOzQgy9kxyAzBUtbiqULjUIw8ckCitchXjyrQtBMb2Av0CCx9HEUPaaVlZKKjq2uo&#10;o2agBdU3MdODWmjDMRoIkgaGpe/gDbY8wlhxRtwEI266qbDcMrDDLr6bnDJAyRhxyx8TNZzwbjom&#10;rD8mqD7qVXzAM3kvN3jQM+CAwL+f7d3J8t7JkXRx/cDRyvGvZUlqHLkVJEYl2aPBiXsoIOZpWePH&#10;1v4HGcVDTGmvA+OQE2/IwbnBDJ2uZBu6ihezJbxUJanfpPi8eeVl/awziuFnlIJvwVOfU6rfMndM&#10;enQ+cW+/7VDz0K191msYkB6fYw3N03d/8zoNSO4A7IlvpCPv8G2XMSld5l6HoaIr5JgpWd1CRg9Q&#10;NABkb38uTjpvw7nF8/0jIu5RsOy4G2WfPabfDtVuBW22MCo1RxRATXNMjHPNzLJQ6CQcIYZKk9jZ&#10;szUNxD8pBq5c679hrUx1Q4SOvKfuerSWnJXxBleCgdQJG0chVtmRD+EojyxdFq1ZAEUKkKUv0Yyj&#10;hlYDJuZHcPaXXIV3eGG3PKU3eb6X6YIzdoyjltTDSMohhMNBM4dBQ9Iefbt+PZsdOtYdehjQp6LJ&#10;FA8aKmepmqZqw7ORuHIiuQBPCLdCsuxQZDpOImEUF6cXZmYKCS4u66GC1agIFediq+A2cnaJQwJG&#10;BbNihQL4Irti0wYnifeFp4/AIgZusH0G5mbBOE5gdg7kxGCB/MGJ/3Ot/3H3YwV+rMCPFfixAv+7&#10;K/Dfz4lBoQdIe797FYPXIC3+GzD+Oyf+F2C8Aoy3A/nucjSdHOQvQwmQ5SxPAhoW/8WGwdt/Gd+f&#10;g/8FpCzfQTJ4XrlWbuUGObmNK+Q2ya3cuOKnn0B7qBWKoLhZbgsEog2BICAKNCXPanjvI8r4nP3u&#10;q/i0CksB2Egq9pKFZEYm7I7IuV/UD5x6CTz5uvTo8+yjT1P33v4+8Wrm+dcHP09X1O/lBuSEZXd2&#10;Hn02OPGt7eJ8zdmPBUff5I+9zRl7l3/mfcW1T9W3Zwuvv8y89CDr+s8lD57UT73f9vFL3aevzW8/&#10;dPwx3f7yXefkzJ7p+WMAaD0JHAYWRoH5Q19nup/c9akr0uc5mTjY4/kij8iMqKbh6hszxY8Bv1uL&#10;nJuLzJ8XPX6fc34+Y3d/xub6V8JlwHZikXp/3voagLk4535lNvWXpdo7QPXIUknxy9zA8SrPo+Ws&#10;/eUeu2vZA51eY3slD/YJ/+ylL5RxHyR7XQriH/B07KabN7qZ1wvx3VGU0Vj6uUD7URas20Gj3k65&#10;yl6pgqxcRlYuddYoZZnUCtFNXHSNk2keQTsJr5doY5BMM4zhawf660uEZgFEhNTURGgA5erCPMBI&#10;GB/32KGsnrtNJy7VHx1K31EfWFIRW7dz1+XeiTeNd94VXPi98Mqblmsfm3Y/iIvvozAybZgVwuTR&#10;rJZrsQUDtqxoZnDm4NW7LwHgAQCcA74dB4Bdbz4233rVfGW64ex0/uif+cN/NowttowBzQeWdu75&#10;fKDv4/Vh4NaRme1Nxzz4Mgs4OYGbfab84puD7+Yvzc2NAXe7HrZnDoiYkUSaZ3BuSfPR480nT0bW&#10;tpB9IvB0GQwtJtol8Hn1AkEHFp9NxqZ0hfUC/b8CIy/et/32tvmPd91zz/YuXq6bz/Q5i4JXr1ZK&#10;3WRYauq024i9T96pE2JXud4VzAnqp8Sf8Uy6GZr0S0Lk0wjRgyDiCEM3x1FebLuabwEJgMvlmm/s&#10;QCkPWG29bK15Ha99i6hz20HvHsv4V77hPa7WNW+9U94653y0r/qo3xap/ixQe8rXeMVUfcVUnPaH&#10;T0ox55nQeh66JF3Y1Zp4qDtrtDt3oDN7V1v2wPbcA505p5pjT2WwdkssqwOgbTUeJw/FPdkecC0G&#10;3y4yyOcYZtNNMtxQGQxqpXfQPtBfIq/+VcPOhfLm6YjMGyzRMRprP8PzJEd8iS2+4iY47yw46xv9&#10;IL18Jr92vqxlsbz5S0XL14rmz2FJd/HULlVknq/Xgf7KV4c75lub35Z1ztQPAR2jQOMI0L4X2NUP&#10;jPYsHWudHat7c75l5nIHKMi5LvLtdvfvTmu4UTX8Mq7jBj2u0z+1r2D31UMHXp2qf3Ki4JdTzS+G&#10;d97Lz2l1c+Vu0lCDbFgN5hMpa+hqGVisVzbZokkh2mXRpXvQrm3a2EYDcj9ZPC6OfSRLeBwa9ytL&#10;eBztfhAhuWif+0LU9iWwbVGUPy1Imw7L+1jYAbQMA/3Hvu0d+3IK1BMffc32L/8nToxd5sSLn5Yr&#10;MagnBoHx4ue/OPE/6Yn/rcwD+K/1xN858Xf4AU7/1wX4LrA8839wYlBX8g24eeeu2FcChn3KQyCg&#10;0pmuoZBmC09Ga6TprkpSkyvQUawy1K2HmdXAkNVIVBEcJlPTFSuqu61TtlmpbAZRRWwwsdEl4w2p&#10;7tbeyf6l7UWje2suHqi61h03WuBcm4HLSzXKSYGmJ8Fj48wCw4y4AZpOKWaCdkbqpbj6S+mtZ3Na&#10;DqdXtgfHprozU70EWSH+XBLeUGmTlsJ6sjVa6O7GIJHtzBAkOMLThhzDFm5Py2mNTU10YoqNMVEY&#10;p2xHz1yqMBJFlUHtqxjBh9Iaj5b0dKc3lQTmcQwpJFVrNxOqtyU7guidhBOlwZnNRP9r4XUP4lue&#10;Z22fiCxus2XHK+pHrVJMX6e6TUG/HdyCUYU2b9SuX6PSsllzh4ZJtz5iCGE1iMLutrDuQVm3mFtl&#10;bdUKWrUuYNW66I3KSbqG6VirGHu80MqCpKePlFc3Wq1stwGWgfQ96F56VdRwjV13lJhfo+svXmnt&#10;tgoRrUcrw3DqsR4DOLezRPplW9dzJLfbDNdxOn3IntaOp27DUrKNzNM0dcvhpv00wj5Xu06sWYHK&#10;hpx1K5tUVA9CLa4QHCfsuNdtOVdsubfdpBNc2TjYoisMGPP07Xdntru51nvw69hhbX5Z7VEFHekV&#10;+xv3nTx24fqNB/1DxyWxedbu/vacWDI7RQ3GW73RXltfaENMtECEGej6UOzTxcI6LqvEEhG8RYUp&#10;r2JnZISxQlhgjS0tVFHWSmiaBsldxdZ1vaWvOrWYFJlDDPGC8b1IYamRHSl5Ryixg8rsuhWEDDl8&#10;4k82cUiXLJJLAgkntTRwMDdCoyzQUDPYZo2tSggjLIXGEPkkZOfv6h1syKsVEj0oMCLBGI8xI0Et&#10;qSiezDVrm7RlKGLn8aiOE2FNR1J6x+Mr93M8wdZ2gatjgCwgU8gNtYKTTLWwXszQ5KgSf+8kWzzf&#10;xNTV0tqb6hrjG91aueNqz9hk06GnlSO/VR9+VnLwUfKuidyB+9vOvi2/+jHy9Dv+0SnxmenUW3N1&#10;Txar7r5JPXiFlVptTBKoQx3B/m8STkxBe+ltdUOZeMeF7Tw8+OrK2YUzh98O993b1zVRUdwn9kk1&#10;wzE3Ixw2YF11PKQIQYiJswBqSjQxtXV1k0ilKRxWZISscKRv/OGND4ebL0QxMywV7ay3EkOZkU15&#10;zUd3HXpx/8n735+cHt4t9HDSMdbDebA8Y9PdfWTGUJSGnIrpRj2elUsCQ1YRlL23tGewaneaJNUZ&#10;TkkPSL93/pfljqN5YHH6y+Lkx/knb8YOHk7MSmeLRX4Cn1xp4jZZYSYjVobmhlpwmvkZF1J6plou&#10;Pak5dz5x14XY3vHonsOShmZyYrI+O1KZ7L/KPHQVvEDDfpAceNk3+35o0U1pxgXPpFMeCePsjKv0&#10;xDvucc+YqW8EuZ+8Cz5LipZCqpZi6z7F1b2OqZpOaHwdXTcZXvc2qOG1oOoZKecxMuGFWeJ7dNF7&#10;VPFb0/xp/ZyvxgXfTArB8yKifBaR99Gm4gO98Zlr2SmLwNYtto1KmH449WdPv+f+oX8EyB6LPG/T&#10;nU8T8cMIxB4YfBBpdcKWctaNeYwn6haJAjAok3UrdcDMYTkI3gozOjwCyuJATvwJ+AZutM3/ZbgO&#10;dkf8O068BLIQsMr+XU/8/86Jwcr5/QAjQP/BiT/PfRrdfxgBRf7FiSFgdgXSqoTHnuWKFmycb8Ns&#10;hjTgbca4di1MlYJxzGoV1jotdy0rP5hVgKkWb/NKUwhEdZMm0lmakFw3Urn7as3eG0U9Z9IbzyZv&#10;O5ledya9+lR87miArJvPrpPw27PTjrRUXa9MOypjFAbRU0MFSX6eMpwVwcBQ15lFzKiRlbbHFmT6&#10;tyVHdybFp/pwrEz18VADVxSSomdkv1ktCkvpCUocCEmPJDpjFDWNFdRNtuqqblZVlN+qr6rnALOm&#10;Y+2pFjhrDUOTjVu2rFu3TmUTjIjkeHvERUiiPN0EhlreKvLZ1uiDkWG3KqsOxiemEEm26+URGxQI&#10;RggujR4fFJzk7xdId42g0uqDA8+UFxzJjK/yoISb6fnpbfHRkndXW0daD3FUWMXVU/WGG0jgpkHm&#10;iGALpLemPmuzGm+LThLBuVwUFOrEIhhCTdS0yGQyXSxkhgT6JiVFlWZndubuPNZcXp9GtYPrykOo&#10;RupgXIIMYe64doObgoqXEaxYLBmqrdnTWJsZKBU7OcT7eO+pqr3ePfBr79DsniOfGvdcC8urIgtS&#10;HJYtvflQgg/c3gtGEhrZcrTxQm3bMFP3RHNBCsIzz1xUaumbbcIJVyJ6r4My12hQV8tTN2zMcKNe&#10;29f858tTAwMZHJqO9RaI69bVYmNVuv56KkLVFQ/1tCMI8KQAB04OIzSX4JO0yaZR1e0iJnqKUTnD&#10;rJxyyrpPjj1tG9gJZaaq47xApy0dEy8YOsTAKkbVym+NabgqPMUIm4UgZCGtSwk2oOny+eigp8UZ&#10;DwtjpyozPtYVzlUVzxYXTWUU/BKZNu4d2W/j1YriFxtzc4w926z8b7OTvkUVAuklczEZj6Sh1yR+&#10;F8ODTyfHH0hJqg8ISnJjScxpFEU0S8cl2Sktj18VgIsjgMIBObyxsjXOmCp0kXozJAQLookxzBgO&#10;1TDSMdDUMVDVslA3ppvYSM1dQ2GMGGN2GlRQh5R1EeJGyBmjpKxj9jnnHAtvsRqe+HZPRu57HTE4&#10;GbTrZUDPU//tNzwrTnikneCkjvOKjjCyuh0TqqwCMwz50ZrMEF12gAFPoO7K13BmqTu5qJLBcNFK&#10;7/yumOYc9wSmspUNRNN9DZKrgKKu1beFoK0hNCyEToG4+8v7lGhHNG6Vla6gZ0HIrXrSC9zqW4Hd&#10;J7nbhpwKu23SD1FLJng7XklGnvN2vxIMz0Zd/Zr+dD7852n+8ZfcPTcEbUPckrPs6pv+Ox4ljzzJ&#10;PvQsf//DjJ7z0vwDbuFnQpNvZxRMZGafiY8YjZDuELpnWJsF6SgHaConoWDZtoR4LEaoq8fQ0BGZ&#10;mPshsTEIUimKUoO0zQdhthk80kCDpSlvb6BIs9SWOGEjXUmxGMsSQ7MjcOIMkbcMiUk+4Ji2Yd/A&#10;Us6THO+7siZdfaZofn+4hb6ih71wDn1o7/8AL/4FK36A8Xlg6X0fJrxpxBnXo58zcDmPYJ6z5hy1&#10;dAcdtetU4QUqhiVQZKcjaR+HvtOLlSB0prlZu5PQvhwXMdXJXdNMsMo4CGIWAkFGrCLkavIz4d6g&#10;f8tPy96HK9dvlmcG+t364/lyEVvOplj4BMyB4zOwAP4mBB/9uwOsfuCffuTY/bv1+fH8xwr8WIEf&#10;K/BjBf47VuB/ihODEPcfeuLvqPifz8vy4r8f39PplgkxyIlXgY5OoFcFGH+37DIBju/q4X/ixMvU&#10;GRzf1cb/wolXbVy9UnENZMtqyOYVkA1yq9fKrV0FUZDbvEZOawXEBLIau8I+Qa36Iv3Sx4Bzz3g1&#10;PThBmLElWVffzHKrsWQLug0b8Kpg9Mv5KeDBAvAU+PTw85/3Zt/+unDxzNOknO1EXhIzui53992m&#10;iwtlZ77kn10sOP+t8BKQegZIPv0l6/JSwS0g/9Zc+rXJlCvPc+9OlT7/WPr+W8UC0PwV6AOAHmCx&#10;c262c+bd8Kfp88DnS8Cni8DMnt8uZ3ZW0YMFqlZ6W1Q1LbEOQp+EjKI9naN/bL8C5J76mnRqSfb7&#10;O98Pk9yPL1x/f0O5+YU8DlAvLbnfWGCc+ea6/yu373N450J63VJ65pfcoHelgid1rN/b+S86BU87&#10;eQ96+Y+HhR8GPYBee6CW+aYq6GVpzOPy8Ic1wU+3BT9tkD3rlL3q9f+jQ/S03uN+pdPtAuJ4AvJw&#10;HOJQOvZEMfVeGePXGvHLCv+X2b6PIvm3gjjXeY4neNgOL4NcP50Yf3SmmFYjZrX78JoEzHIyNpyN&#10;i6zxrDmSPHgwc6jVrz7TJS2Ok9/cfmHPnbmeh0Dt1T9rb37KP/Q0KHNEGNQREt+fWXq1s+/t3oGX&#10;zVXHw4IqfMILS3oPDN1/OPjHqz1zH3cDQOPU+8qf3xaPT+WdnEwZfp93YL56DKg8ChQMfazc9WZg&#10;3/uJk8DCXWDq6nRvUW+AtSSLGDci7byedfhuxdiT+ivXq091p3QEMGWubryE/MKh8XM3Xr+4/uL3&#10;fWNnahq7I0JyeYwoO6wfkRhKJMV408v7Q468r54CdnxZ3L70pQF4UwH8UrlwpvRDVeSEg23zeo3I&#10;FTpBEHgQhByuEFismtpmVrELWdIPi96u615uSatxJrfRrTp5hjUcrRyRdoaXVg5rawVHr4cPPcA0&#10;GqFp78EpdqLl23CqOx30+xjQfj6iT4joohk00bRbnbR2ULcO0JRHndQuOKtPUFXveGj+Jobd8rHY&#10;L8W2pfD7dhfcONX88NqOZ5dbp8abpi41zY7XLJ0qAI6kAF2S+SLybyE6J1Itzrfwf+nw/bmQfiyR&#10;1B1kXcU1TaPB06TeexNLHyc3vY+vnclqmC/sWEprmMms+pRS+iG9fC6+4H1g4u8ekmtExhEy97hf&#10;zPXEgmdF22aKa/8srJhKz3nk7XvU0roGi2sJ9z7dnPasKftlXs7TrNq3RV0LZb2L5d1L1e2ft7d8&#10;Gm5dONo0d6J57lTr3P7q1/HRJzEuDY7Be7L6nzZeWEjc85QWv5vAK+aLG6J8diS7d+Qwe6vCRgtj&#10;9/p6JMPVrDes2Qw60ayHrDFRMbBH2NlASRg9OslIRsAWwswKkNYdjuwL3PDnwoQ3nOhJXuxbqvix&#10;KWNC3u2aUsATdDHgVAu4Zn9kpfzpmf0hrgnI3/mltu/9wNH5Kw+A4RMvOH55f3Hi5Rw7a0vMlRuX&#10;55Y1xKDl5ZflsbgcRg3+aAfHf9EJ+L0e/ztODKIS0LRiETSYAKcAJwInBxUky28Cy5wY1I6ANAVE&#10;xcu+E39x4jv3fvb18QO/siLoT7wCwjVQLnfH1dMt6m3VqlCbuvFaB0nwMQfrQ2TcQWdCtx28EWpQ&#10;ZqCdoqoarqTup6Lvr4MOgNoJdfESXUa6bRQoi6v3qG5nNLaSqov1ErMVQxPlvLPXeBev4jetY/cq&#10;cLrWO7XI2XauI7dsJnQbu14SJs1W9byu3t4nlCTjcCJjXczGtSYrIHbaamEM1/xgWRzXk2+JFVri&#10;Q8j0Ep+Q/rjsrtCUDDLHWUHf7idNPzQ1HM2IxXFLaYEXo+tmG04ubb+y0Do+XXr4gG9BspWnmwqW&#10;rk4QGDoEQp3Lib5HhJkvQhqnolon4zpuBVd1u0bEGDhw1uo7Q5QJK1RcNuoIFECRlmmJIaHLmr6L&#10;yO4ieDQTPCrx7nm2jDiim8AMT9ysZbNBk6uLKidyqpy9wzEUmjaMBsXRMW42hhTjzZYkRfciYunl&#10;4DOvM3+djL171nWkQj/Pe41XuF7YNlJBv3t5KzGqBcYdMKHvh7nuhlP7Mc5Nlo6JRtZSA1SABUGG&#10;s4m2tSlguNS7uaShEGFaqhEqihlaWjWGZi2GqB2G2G5t4k5tYrOa9TZNzHa0cx9F0ObIqbWl51Od&#10;ijwYTUHRI8U77g7fmL77x9yzmfkX859nQYE6cO/Ok+jkEg1TO3l1az04U16PpqDDUTcVK+uLtugI&#10;YZgoGqPEjV1mR0vHEyLM0f5GZhwzSye8PR0LfjMk29kmRExIjXbMDcUkhIImQk5lQbAY/EauAzw6&#10;OuFcWddiUCsADXm80uYgBDWg4DDmJHkU4P/Uk36UTMhycPMVJwaHFScgOE4rcOY/kXF6IrZzZkpy&#10;R2daWW1QULxUEs0XhOoZkZVRrrjokujjPxc8/JJ484PXkYfs4fv5t5fCdj2w4BUpGrGt7fw9vZIZ&#10;rAh7si/BmiPgRKbEVmQkVfMYIXqaeMWNZurKmBBh8s5tI0O95xq3DRUV9eQWdiVmtgbHVaVm9/QO&#10;TvQdfhxXdpIRts8/4+y2niejp2eO/zI5cvFefnWLnQtLQReqZITBOnpxvVPxbqUa5jGmpGJu+GFZ&#10;7rXQvEuSxNGYotM5FYMhKQ30gHRrSZJVdLFzWTerogsbniNvCOpEteWhBEuGH4ImsnKW+kaUpBZ2&#10;R0Q34AhiFSWcigLKRN/WSA80m6DW1Tdf//X24bP7fUIFMAqBGhYhSCumCgJBTwDEBj1PlFORV2yZ&#10;V0Kyi3+hOLkpuSYrINMF5ZIWnHHh6NWZqc8f331Z+PPr0rvPX1/NfpiZ+21q8ujNKyNHxi6MXT2x&#10;70J9VlOaT3K6d9LOlKYD2T0nCvZ0BtbE4QJkMH6UuVcy3j/fPT7dOSIKJ/TVtgvXJ1XZivYKE/Yw&#10;I7pIojYssw7LzoC5tThFjPBSh2ih3Sh2D8LjmK3kN1HaVETF89jq+7GVE7EVd+Lqr8jKzoEWLvzi&#10;CY/Su5Tix6TSSXLle+vqGWz9lHnla9Piz4jSbxblX+Alc7CyaUTRR9v69/Ttk4zmCWLmiJFPtza9&#10;y5hxzNHrKj/4njT0Etezxwqdo7g5GrIiErIyd6vOTivSPgePXXReu1AUiLMyWr1CAwS8/xcnngW+&#10;fVr6m4vOcp1brnTLB3j91+1y3fv/58RL/8GJgc/zs6OHRsxh0O/qALnNmyzs6z3EX214H1VwZ9Yj&#10;e1bD2rSwu9QIO1Tta005tZT4bkZqF4mTaQkV6G3GKMibaEOxTGlM4bbBgeF7A3tvllTslgUVCvmJ&#10;3p6JQnacKynA2sTdcIsdUsOZ7hQZFlIRGVVDcfInOnJpLB6NyzBAG/6ksw7qqCNKdQwroocGU4sD&#10;vBsiQlMlTCwcFKOrEQy1MSpbkKtWe+qZlrpxG9jiRFs6S9uMomlqZ4BA68GsTJCuWFKIGz/cQ+Bj&#10;Q3XVNLXeqKwhL6+KNLLzZXIjfcL9+cEMBynSQKKlFGtm1OUnPpyeXuMpcDEx1V+30ej/sHfeQU1t&#10;7f6Poh67x2MHpfceIEAS0kglBZIQQiophBBaAiSh995BqkhVQbpdrBxFbNj1HD3qsYsF67FjwX03&#10;+t73nj/ee+fO/H7v/cs9z2Qyi50w88CsvdZnfZ/vs8qMTGGDx3uaxAyxTI7DYGjuMBWZUCEXVoXw&#10;4jAYvqOL0M0rwNoBuWoVGEw3qATvKyUQ/Jyc3Jevsp0z33XpErelS6znzrVdtABqscbezmS1zQoj&#10;l9W2ZDcPJQWZyAso0rDL1cTcoPDGCGEq2xlnusZmDhZpKfVHCTBQku0anMVKX2uj4hj5qX3dZ4YH&#10;crUitOMykpdZZXL40Q0113q6/hrY+rK+/VRUSiEmgOOJ98PRWQFCMorh5YRCQnFsCl/CDJP4yXlw&#10;HsOeroLyUjGqGKdg3lJU8BJPsSmCttIaOX+pGOFUmSzd2J6YmcMR+plyLQxCV0+LsZ7Hsl6BtFm9&#10;atnSBQZL5kFMF05zsZ6Foyxg6efK2lbqLrmsferZ+NSu4LGZ/qZ55EmTkJY1pIzVCLkDguDkgjQx&#10;Zs1dEDdrkXr6Qv3cNaXWnq1oSgeDOaiQnE2NvZgdO5oYdixGeTlZN5aZ/igx9WFs+tPYvPvKrEuc&#10;+POk5FO45BF0+mFMzigmc8wva1JSBMRWPJLGj1L5B+ic4VDVzghNvSg8LUCq8ROTPSQ4qEzKqsjQ&#10;7U/WHaL71S5bJpw2nbRwFRE0F+JKssBeHL7+AhyDRQpiQX3hxpYW5iZmKEcvFT44gyDLdOEW2vHW&#10;uyuPE0p/p9feDlj3kL7uKb35FXvjhLAfkO8ElFvB+CrpAcCQ9r/mddxntT3idT0UbLnO6xsJ2NgO&#10;L8kyi483UWtdMhJRpRxcUQCmgILLgyPTYOh0DLUARy8ysVfOXOIFmW4HmeszYzEGstBt9lLC3IUB&#10;kJ9QCyCYNQZ4n58DhKZimSkv2JAhtefryfFRflEihCgUp4gmRulwMelIzUZ2+SFl563IoYfaU0+S&#10;L96PP3Ndc/yK/tiRuMGOkJaWwLoNwubNoRs2hrV0RDQ3y8oL/DRpPtIciqBWEtERr+tKjm+NU2Zy&#10;/PiuNgTDJRxbm1wuvy0uvVCsoVuiPGZZgDVUAiNUHoq3lRd/JCzlYGTiYERsA4sd5eES5OEQzaHk&#10;hQry6LQMK+emlY6nrXHv4TwAJwMICgAb8g7JuommXCJSxogBH5HcCXf+JEwDwLUAUg946yc9dQBM&#10;D7jrAGg8GB+d1G8cI955xEzgtG/8tI+Iqmso0VE3woAjrM/L8xiLeidadj1N0xzBZ/q64p2tcQ7W&#10;OFMr3iqnDBNcnSmjehWteDllvSW/0lVEWOq6YNqCmRCD+QsXBkhF52/++X2CBNcEICoGAzSdACsu&#10;vg3+6xdwIgV/8IMT/+vs/Bj9kYEfGfiRgR8Z+Pdk4P+QE4Oa4O964n8Kf/+OisH336/vMHhKMgxC&#10;4m+ceAoVg5JhA5AVg7qRqQv8BnAAdB/+ZkD8X64UU7T4P8dBt4tp82ZOWwSSYYPpC6fPXWiweN6M&#10;ZXMMZoEmxbPWQMyJC/0TzUt2u+95yDjxKmjLBawmzxIdYGzvaWnjgjJ3FS11S1tB6MElXG859On0&#10;U2AMAB4DL6++Hdl1obJ6i0xXCYqJ89pHmg6NVw+/zdr7MvPg+/xjQNFJIHrwfdjWJ5p9rzJOThRe&#10;+lh06W3RpRd1tz9WPPtY/P5rzruJkndvmic/t339VPPiafmdW40vH+z5+vbw19fbnt5I6arHhzA9&#10;KUgjN0tbN7iHjx+RERYsL4rO3qWuPS+puyJpvcc5/kfA3ct+r69SHz4lXgLQRwHUIYA0BBD3TGI6&#10;v6JLJ3y1z6mK5wHBr/jUZxHEB2WM++u4T1r5T1o4dzYE3u0JfL6Z+r4N+bEC/6yQd79QdaM84m5j&#10;xJP1qmdt4eO9YS8GZOO9oofdwWObOfc3+N+u9r1UgT1XS7lSG3S3TjBWG/q4QvWkWP0sTfUgLeqJ&#10;WnpLHXw4mdxVSG4s4G7MiNxdmnm6vvhsfcFIurorRVBTGVRZwciLRcYoXWQq97AIv6TstK0Nu+72&#10;Xgb6LgPNpz9EVBz2pOX60IpTCgZbNt4d3PV+eOf4yMAffesPJKVXc+OTRSXV+cMn2p697AeAtueT&#10;9VfflR57WXjwZfHgx6o9X9bunizb8Slv4HXttleDeyfO7v1wbejp79vv96XvSELqk51iMl1jS1Hp&#10;NdSiXlH1BklVqr8eYYVevswKdKBMKa8avX1n/P3Xu49enzx5pWfjHl1MEQkfygpOidQ3ZWj7BhKO&#10;3Sp48rT2y7MG4FUNMF4EXM8H9qc/K+CNUN3roe5F3gF1Nryy5aF59kVtrN1n1ZfGhIMX3ZN6FiEz&#10;fjGNtlga67kkm2exNsK5KcFzcxJ8IAmzN5M6msu8kE4e5bvuxxl2QBetgy1rRplvJDttYnpuDIS3&#10;+Vm1kMyaiCYtpNWdlNXbGMbDDOOzNKNLpOWj+F+2o+dWBBiXZARuGay4c7zx8aXWpyebbx5ruHGy&#10;bvx46cRe7Zce6WQre6KK9CzN4WqC02gR6WyD6Hyj7NQ6xZEq6Y7ykK5i+d61OTcLGz4k1X/WlLyJ&#10;zX+RWvEhqeJtauW79LUfsqs/ppW/1+aMy2OvsEKGGYIhgeKINPKkQn1GFXtOqT4TLD6IxLXbOJVh&#10;sR3B9J1S/3082u4g7q/S2Iua7Dvagrtxhbfj0q8kac/lqk+VakY3Fd7Z0/6ur/F5uHIbzH8dL/tQ&#10;3aFn3VeApG23ibpuE+9IUxOJs3EY2jiGaqEl26jhlkLrpahlBqazILPnQWYumTHbw9QxihtWmliS&#10;JCvko5KdLGPMDOOQ8E1C5fWw1Dfi9Hf++r8ompfekjFD4imI684ZtNPWqe+xVQC7GgitmlDXAFGF&#10;H1WpYwlZVxvbHx45BfTuvB2sKJ3yJwYrEwymqqf/wYlBmgGKOsDaaVAfBzKNb3jjG+H4n+be/yUn&#10;BmnJ9wBZ9FT/kr9x4u+/8PKV65IQOei//gtkmtV0SLD18hYxYauK3M1H9/hDhwPhv3F9/wxiXOEE&#10;XBKxRrikLWRCGxJe7AxNd4QluWKTEMx0kiwBL9HC5am+mlSsVucRm4vMqMeVVUNzSi0SSkxjqo0i&#10;25aG7VgWdmSNami1dGAZc+Mv5Ob5XuuXI3f6CK+q86+nFndzhQV4rNrLlWJhhDFe5g+1V/gRo9jM&#10;YCTSa6WR13KjMBQlNUCUwxAW+UuTcZwAc3fHeYYsT0KdSL8vp+V6w+DEhmNAxxmg8xzQfuZ18eBx&#10;1dp8pIRr6CMwxgrMsHIbUiUlYiSi/F5oyXh07b2IuuPCgja/OJ0Lh7MSAbbn8VvmJDRHRtvjC13p&#10;2wmKq5KMsaiS2zGlF0Mz+6hhyU5ErpEr9mcL4jLbaC9anVB7MLF6p768IDBc7uOvYshCGZEUDz7c&#10;iinx1NWzNo6qRm/G/X5BfKzXbUOhWWGSTUYZtqKTub6LUVnhGl5uzNzmJBj2UQwiQrqsaaUr4XHL&#10;XdT2SD2arMcQdHBUsjdCa+MmXWIUvdqsHIbs9KUPoPx7XMj9DpRuG3qnDa1mFVI/0yL5F+dMC594&#10;Y894K0RdiOxoTd3VbQeu7bv05PKLqX7m4L/Th6n2iB/fTp45fTkpu8IBTlu8BmZkRzL2CnZBqe28&#10;VOauCnuEhsavCIlqowbmWztJrG34Xp5SD1iwuQ3awh7u4IaDeXMYNH2hpqchYWuuuEGK0AU7RlBW&#10;CnyW8VmorKjk02nrP4bUAdiMT+7hj52V425hT4iyF2TfM+7W7d5umWEJha0HujtGtgRlaeeSfCDu&#10;tsuC6V4pcYTkBBD1umHpNJ6SF5UiAXlXZB6rtFOx81zs6Sfxlz8oL7yTnXubdh2Qbb1lL6s19FK4&#10;o6WeCC4Y/lxtZHRJZvr66oqu0rxGjp/YfLm97SpnHyffEFZ4prY4XV8WHZGpVGaIpMksfhyFHSmO&#10;y1Hn1Eh0lXBmuhM+jyxojUzdlVf36/ru/S2bd6bkFCPIfnPNLOZYu3hywqMLN5bUXVQl7WertgkT&#10;jwqTj5MUfU6UIpyghh1dxVWX8RIqJWVdYZ1HdQdvxe25HFjVax8cDXHGQlwwy4mBixB+C6B4O7wQ&#10;zYmxRQQbOVBMHelgu1NnN9r8n80XLlnNEYZUdzeXt5QKI4MQQRRCpNo/NosaHO7hhAhDcwqF8Rs0&#10;hR0xRdWSlIrQjCJVdjwvlo3hyOjyPHV2z9pNp3YeuXv2+qMrd8evjT198BeIjG+9+evWk2fPXny8&#10;efPlieHfR3afODv824V957cUdWQF6oKs6bhfvMnLfTQIWaem/PfNI7f3XrrSf2wor2VXbPGwrvJY&#10;YuUmRli1E6nGDlvlwYixITbwknaHF2/AynMW2GbMNGtcCTsM55+jR53n6k9J04+HZQ2KsnYEpW2l&#10;Ju5E6w946s+4p92AFTz2Lnvp0/jWt/Ot7+Y3Pq2ffRoARPUnaNlru5KnLsXPELWPfdffQNWMumbu&#10;MlX2mPB7bETdjsx9GPEIQ7oTS60ytdTOnqeEzAiDzEheZVnnim3ypNWh6eUMttDNxXT6tOV/58Tf&#10;PIlBSPwamHz1+TN48AVaT3yfNr9h4n8bJ/4KTEy83jPY72RvBdolgwVokCULbfE1RMmEJ/+v1fiT&#10;5uR9NvT9bpzDdswdLqIBZvah6I0XlY3DPPU6PiOdT9MLRUmi6OSIxOLE5HVpMY0x/Dx/lATmyUYh&#10;OEyakh8YTcYJXBxJZuZoY1M01AxPQgrjYkpUMXmCMC1PoQoOk3iTEBDjmbNspltRfkYLTNgMZz2T&#10;XSAJ14ZwyUgYzMbMw8wYa2lBtbAS2Dir3RCJ7midGzEV6V/AlBUp4nPUKemxSUlhap1AEcUWKHG0&#10;GC+Cyh1FcIHCSKiAaHFkuro0VZMlDdRjYTLzFWLjpek4ZAkb7IiGJTq7opw8iBiqRKFNyqmRRyVR&#10;mMEIjC/NBwuS4PRAepmYn+gXIIThwE6NyUKlliWKYwvTJKriuIT+2sbW4jIVk+NtZmGxYrGj8Upn&#10;U0Mnk1VO1mscXCxsva1t0LYONISrnADTsZEJAmcVbSHV3C7YyZFsZeZlbONhTKZ4h/IDUsKkOmEw&#10;wcEGabFG4e/bVpM9tLt1XTHo4W1kvxoipcFq4iXnm+qe9vW+bu/8I7WoNiCE5ozGohhstoJC4bm5&#10;47yRfgJxVJhCx6FJcM5kTxNkgEOA1EPMt2RyV5KEq0mhNn70lS7Ihcau82cQnYzEXFh6SmBTpmgd&#10;D5HlujjBflYM3JHu5WJhZb1oofm8edD5830tfw7kmMbUQdfudG24Am0Zs6t/sCb3mUnaHRPNocXB&#10;a1chS1z88lgSMT2A7OyoWW3UbefQ4+zY5OjcAUf2M6iDUsGILupURvwBTWgHj1ZLpDT4kjqJ9P3+&#10;wvO8mLuyjHshOX9y0s6h1Ofhmj9w6Y+Daj7LmgFZ3Wdx/mN+8gkCb68PfZDC+VUa1S9Xl3LCk5lR&#10;CZyEQEwkn5QI9kdMihuMVQ8KBO1obLYPJs0dm+TsE+vtF4v0j0AwBP5SCSdM4O2HtHawh3t6Sxnc&#10;fLDLR2BcpY+8zk3aAY88jSu6TCwf86t9y2oB+JsBYe9USAa+KgaAsN6PIRu+SDYCin5AODDBHJgM&#10;2vtVPvw27Mh18b7txNYSx9wst+IKTldL7HBt4okS3UhR6onsjFF92pEQ1RZKYIOFc7zBYpzBYtLc&#10;VbyllhITqBQK17m7JVlZSFZPpxhBMM4QPNtQGAeLi0fGCxxEuBUku8VQj1UIEVqWEpicRklM84xq&#10;JecfEDafEg6c4vVfEA3+EX7smu7Cb8mX9oTtrSHU6Zw1qbCEAtCNgZCZT0hNx2g07qIIZ44STk1i&#10;8PLFkiSOP9/TEWuyHLN6JcXKnOxoK0H7aohcNUEsdA8AWwYq3agpPuymgLhfI4rP6StHk0pPpBb2&#10;KqLSfUmhXt6xDGp2EDcb61ft7juC5o3TIj4zYyeZsQAj4hNZ+o4QfJfEOEsgXkcS30NZgLPoi3s0&#10;AIsFvHSAZ8JX94RJl0TAMQFwSAScdVMB1QOIRACf+IEU95wc+ZiivEcXXaAHHmfSLovYL+KUdxLV&#10;9UI2xcMOPGOB21iz3X1yKeLdwSmngnP2E3XtrtIeG+5aeyZ6gcVPELCj+rQFv/wcKA+5cvf21JoS&#10;nBonweqIb4oBUE4AHqNNjf7r6wcn/td5+TH6IwM/MvAjAz8y8O/MwP8RJ/7mJfwPTgz5O9/9hoC/&#10;c99/vIIOFSAwhoAx5TRhMKX4m2FgMBMsyAYh8X9xYvC2nwymg/FPDfEUJP4bJ4bMmQWZOwMyZxq4&#10;g5g7G7JyDsR6zgyn2TM8IRDbeSZoQnjsugP11z5VXP2iHbgYoKnG4CnuDo4MBCzSn5zLoK+Hk5vW&#10;ILrNyPuCtHfLe573HX2//9LtzqH60AwlWRrKVSflNfcduLrn4ruGoUdZW24V7H229uTnujNAwdBE&#10;6o6nIMisG/3QdP5t3fGHJQcuVx76o/vWgy1v3m+f/HJg8utpADj05lPTycuZm3ZmNGxo3NTXuaGr&#10;trwqmsMTOcFS8PQ0CjsD65+F4WSgxFpYqN43LSGwPiKoNVzYFZ3Wp9k8kHRqKO/81byhvxJ732ia&#10;XiTWP1NWjYdkPeOrHgazrvLJf4pxjyJ9nmeh/yqlvqhlvmtkv2tmvmz3f7GJ+nYD9nOLF1CD+VLC&#10;ep4vfVgmHa8IHq/kPm4SvRyQf+oOfdshetnKGm9iPGpmPKmjPqyiPqhhPi4MeFzIfpzLHc8WPimO&#10;eJ8d+qpQ9TFX8S5d+rBWfHVrxO+dcZerEm7UZj/eXPF8e/Xj7vL7HakXN0kGk6F5rKWKMBt9lm9V&#10;Cqs5TbWpoPbkttOTI9eBjkOvQ5O2eeOymIL1DdVjmxo/9jV/HWx7e3rg/fmtf9UVDvkHpZOik7J3&#10;/dp88+HWN0D/Q6Drty8dx790HQE6RoDuw0DH3inf2Zb9wM5jwNmjwPGOsT0lo9u1+zZxWhvgBdUu&#10;yQlLhKo5nJhFISAzLqIWZPOLWViloTEC8rOVHZaZ09h99OKjLYNny0o7C3LaVGH5eL9oEjcVG5xO&#10;DE7LVnWMVtwf6wAebwReNL4by319TvOuP+h8gde2eFhXKu9wasql0OxTgWVHpb3X62+83fIWWHfl&#10;i6zkvDm0wnBBose8/MDlm5OsjpR5/F7lca3E/Y8q7B3wr9DF/djL+VjuO6Z3PC9bPSwyGpJYHVbD&#10;jutxx7SYAxrsoRj0QQ321zjf4Vj08SjvUbnTaZ7FCaLRQdwvmzDzC8TOaxtijpzrenN+05OLLfeH&#10;q24NV9w7XvbqSAbQKwSqEO+LoW9KPT9UeU3muj8oxN2oZt1sFd/tDL/fr7k7lDl+sfH1oY1AUytQ&#10;sB7IWvspLe9lZv5fyXkvtLn3E/LG9Nl3U/Me5Jc/La16Xl71tKxqXJv0Z0jocSpzJ2jsIFWdCZYd&#10;I7J34/y3s8QHWLx9ZOoAGtuJ9u1CEzf7EDagSe0EehubuTGK35/M700J6qyOHeoq/aM2a1St7ApS&#10;dpYN3D5yFxh9CVQN3RNl9tnAJNMWeixcjLI3ZrusYRvN9ZwNMZwGmTN39uzFC36ZPcMA3P1bGa6R&#10;BgsKMgviVDkURCTUS+6B0IvCdsfl3gpJucZJucbNecTP/8sn+55pyL45mHpT4XZC0V1+86vYzW9y&#10;el7k1NwQyLfiMKV+uKyI0LKqqu6swnpfGn+KE4PVCjOmOPHp86D36cQUGZ6YBA02p8AeuIL/T1T8&#10;P8+//xtO/F1S/G1XMKVZnuLEYO31Nz0xyFS+c+JLv/0hEkp+ghhMcWIDiNBuRZeS+msie18sejjK&#10;60YMfFyJfC33fSz2va8k/BmFuy6lng3y3UPx7sUjWrCoNlrATqV6KCFrKCpnQJRYhZGm27DWuiv2&#10;0POHqYVDmKwDHum/2iScM9PfNUu6Y6q9ahlz0SXqtFfMZQ/5sEPgXlf2iJ9slB+5nysaCgsbjFSU&#10;0EnpeHRBAL2Yy8kPDNL7kiS2ULmdW443tQrDLnDEl0OpBc6kaHNv0nwTuRuhSBzdl1d7rK5rrH3P&#10;l62ngP2X3/ScuJDatIOpTrTGSA2hGhu0zoWQ5EWvp0mHwzPOR2Vf1ZadVOZtpMWkevIFFgTqajjL&#10;AqvCCeKpoXE4odaVVu4F2uJoLyTU3CjdfDOvoVeiiYZicKusUCb2IXhGhTq5v6j2TGHzoczq1ojE&#10;Iml0miiGC2d7GKFQFrRIbOwmUduFuCP3Es9elOzrg9U2QotaGLVtss5u+aZWVmWhe0y9R+QFQeUL&#10;Xe+9uE2DjKw0iwDuCrjAlSxE+3NgBLYDkmPpFeWJD3NF5FID20LCNwWHtpMFG1HB3Wjxbt/IbZiw&#10;OoeAyJ9sRDPNePOs/WYaCw3d2+N0Tw4PPz956fzWk38euzV+9cGfpy+d3Tv8x8Hjf+4e7i2oFZOC&#10;oMbuVgvtocag77MSTdC4eMm9sNFIUjwpIFUUWkVnJK82Ii/9GQdzDvJF8Bys0CYmTlAPOMUvmB+s&#10;V4UXRobmSXmJDKKC4MHFWDFwznxuYJY+fm9uxZ24mjfhlROy7KfCrMechHuskEtUQo/tiiRvp2h9&#10;esnmvV21XfXiNK05i2Lo6+WhFNFzU/z0Olcq0waGQ9JFQZr0iLgiflwhPbUKn9sk7DyUf/lt1RiQ&#10;cwPIvQnEHR5nl+yihBZh8BLD5XarjJyY/Jjmqv726t66nAYtPwJj5uy51ESKJKbz5Os18Z3pmXUx&#10;8TkhinxFVKk6sVybXqhJzk3IiBaHBeKDhBRNclh7Xuz2jKjmlKjSlMjiiuTqoticsEApGUXFIAJU&#10;spyN647sGH7cf/hlec+dnI474GEpOWaTJz+fn7JBUb1L07AracP+tJ3n4g/e0hwb1x0fl285za3p&#10;slUmLWVLDbnyZX7cuW6EhQ7YJfZYUyc/aygDS1SESDNCwV5d+EB3T3QgTxipj5KrguksH28KypPN&#10;p0h1EqkujC2rFur2pzf8vrb/buOeixV9u1LqN+gq1+sr82ML1uqKGuOL6sPTa5XJ7amlI927n994&#10;BDovgNv8ZxMTH8Bzpi/A+PjH548mvr6cBO0p3tx+fbBxpwYvR//s4TPflfSLVxY55tSuE5Mvp2wa&#10;Pr4Ezu4+sSm1vCwkTk/kqbypefjArQpdjyYnFC+ME+mLFRnJPryQJRaCOYbqJbY5Ft45NugCD1op&#10;OaSAIc+gqkpZunpmcj1O3waL3+WRdsIj74xL3kXPtddwG+5S+h5SNo/j1415FV+3y7pikXXZOPk3&#10;y6xTtjnH7HKGLJO3G0f0GMt6bRSdLoJuD/4md1qFJTRrlWm+hV2RnWuGmX2+tUejJ7UVzq7Hssv8&#10;OUIY1GzmjOXg1PlPPfE3TjwFib9+efnx4985MThz/l1P/A8u8v/mOzGlyp/63qkp+sOHV3v29Dna&#10;g47JELBUDLJ8jgWhHC9/46t4i+RfoYSeYYSO4nm7fDjdbOVAQvGR9NqjitRuWUiljlOap2kvzNmY&#10;Vbg+v7CtIqUjPbhU5hHuZ0TiGVJAtXcJMRZMaTZKGeEUFOoSHGgV4LICBl2D0EXklpW0ZmSVRqjj&#10;FJFhFH+8o8Uq4+UQB3MIDbFIj/faxI7aJs9eL9dkkkOUjkSZuU8GnLOeGlEPF5RZkivNiFXwwBay&#10;pIEurxbFtGeWbwcXf2ubavRZQqwf29JV74Sqo3DLRPLEqPDYKHlatFQXEqimodVwZ4WVochkWaij&#10;lcoNGunuyfaAS4gBQXhOEF0WGqLFoZiebmhfBAH0oOCjfFRIr7wAeh6LF+MbUKiIL1cnFkUkVWlz&#10;qvQ5Rdq0nnXNbRVr5exAN3MLo9kzjWfNcl22Em/rAEpsfVycvDxc3Lyc3Xx8vDlkcpzEN1zsEkie&#10;52y4GmpkbWdoYmPqCnXh+NHTwzQ71rb1F9WznX3IFi7+MHdtqGigvfpwf1OSnOllsTgAZhPvT1gX&#10;HbanKO/X3MK+sNhcupjtRZPzNJm6Cm18Do8fTvTjUP35QUEyPkvOI4k56GCmM4vrGMQyogoN6cIV&#10;JN4KtP8vrnwzb6k9MsDK0c/dOUEp6M1N6ZXxyxEOeUirFG93mS+O68+jk+UETDQak0z3zFB7FRbA&#10;y5ugJfudKk7bFV+xyb3nln8VnrbHKbzOnrWerGqPzE4QKcVweJ2b82UqbtQfcYCD7ia7t1O8ugTU&#10;LeHivnBpu1hQy2JmonxjLB11xrZrndHb0NxDBMUpP/UFun6UFD7iLR6BhZzBRP5JjbvvH3uVrjhC&#10;ERwm8Y6xpafkMUPK2PpAeRJZrGPHJYhyUNh0ODafwGojC7b7Kw+z1SN+yj2cuINyzQBNUI2g6p2Q&#10;wXYwnA8OS/NDE1COLB9Msji0I61of3b9gbjKQWHOTmriVoym10651VY55BD1u3fyA2LhU1r5a27D&#10;59COSc02IGnH16T+z/qeyfj+CUn3W//NkwE7AeHhCenITcGBbdjWIoeCHERtU/ivO8rudDe/bKx9&#10;ULPuUWXLeEHr4/iy30JShgkhnQhmNTqoCR3YQRT3sKP6uIptVP8uOKIE7pjkuEJuNZuFWCGQYzJT&#10;heCDLMXJkLZovofpGiIVFx3Kyopl5KeSCqrIlWsxZdkuaRnO2dW+Ldslh0c0lw9En6th9IbbZAsN&#10;M8LMCpLc6zPh65I9KjXQfLltgsA8hm8pFtjwBQ5sqgkWNt8WNs+eZooXuwZLoMoot7hYB53OPi3C&#10;Sqd2ik90iyrH67fLC4cjy/aIU1tpsjoitwRNTfRARcF8tCjfZCK9iMrdF57yLGPdJ131E2HqVXL4&#10;GCnkAVH4jCa8GcA56kc+7Yl95sj46BICeMoAbwXgrQJgUV9dYr46xAC2GsBOO+Ea+8lD9xmR8Amb&#10;8BqveUwIv08NfcRRPZbEjEXH3oiNuK2RP9FFnIsKzaYS4U52bCtbmRsilxi0jau9Js5/I1v7Rlx9&#10;k5F9iqDejAohr7CbYzAbPMqavWg+I0Tw++0bU4Vq4AMDLF37/C2m1ohTBj7/3fWDE/93mfkx/iMD&#10;PzLwIwM/MvDvy8D/P04M7g/Ap9zly5fJvvif580HV+3fce931whQ/jvTYDoIfqZW9FPd5abNnAEB&#10;KS94Gzgy22D6nGnTwPE54PtpM6a60IHd7wymg4wYYvDtjjmQmbOn+tKBnwfRDqg5/iYvngGS44UQ&#10;8PkLEmKDGaAlMdhQdsqBePps0KNixozpM+ZDZswDUfH8+RDrWdNIkBlSyEzRT/OCLZBaaXZfz/DQ&#10;6Qf1A7/J1BVgKRzb0VYKd9Ux0KUC6maB/2F//2NoyqALZgeUdNiXd5oTcyk8ZxAsI/Xw55sjBU5k&#10;hTBh3brBfSee9p98VbZrrGjP00aw8clZoPnY1/aTkz1nJ7edAzr3Py+oPRqX0aHPbqvr27P1xLEj&#10;f/526v6Dc+NvDl65mVu/gRkcSUcylURBHlVei+aud6QMQAOO4xUXaZoj6P9g77yDmk7bfo+66tq7&#10;KFXpNUAKhIT0kEYIKYSQkEYKCRBigNB779KR3lQURBTBitj76qqr6+q67uqjrh1sdCXnh/uc89f7&#10;PjNn5j3nL++5h0zC/JLMNZPrd9+f+3t9L9lxmPgoNKwfqtkL0na5J+zySKmxjY4jxkTp4pLqCsrr&#10;u2oLL+Um3IlX/6wXXIhkXpBRj8uIQ2rsz1rE3wnek2k+s2k+4+XYmXLsl0r811rSdBNlps33ayfS&#10;0AExlBNmymlTVUEz1YKv29kTVczxVu7kruCJTp6hlTPWSB+p8x2txo+Wk18WkZ/nkl7kEf4sZ7wv&#10;Yoyl0z+kcD4k8T8n8McSBdP50qlK5Vj7ts+d+on66LEdcZMdqZPdaZ+O5Mwcyxrfq7mfTditcysp&#10;oO5slZ9qlJ/JUZzIjTpdU3i3s/NlfftTheYQgVoTqhzo7pzpqJ7aWTp5pGbqWsvspcaJrqL72YmD&#10;Ubn95QMPOu5NtD+cabs42rnnz46mPxoa/mptfrar/WVb09Pymge17X/0Hnp6qPOnzoxdFUEFFZ7l&#10;eyA9g4jeXnBlg0V80uIQ9QJOxGZxAaWwI+VwcXIPARe5eBV01VYsRZycktuljtrOCtQFcDU0QTSE&#10;HQmSJK1nRVkyIsLidx3vfX9nwHCnZeZGyrPzktsHSWdbnA7U2O3aTTp+KfP5iZq3Bbk3EypvVAyN&#10;HHk9c/ytofXypCzpMtS12XtFs2LDyQKb+3WO7+usJmvMZitNDLVW07s9vx4jGc7QDAPk2b0+nxoh&#10;L+tgz+qwz+voz2sC/1XNf1woelQS+meZ8mGF6veqsN8qxb/k+19KRp/QIXYr3doV0F2pgYP95fd+&#10;Pfz2ZvfTS40Pz5Q/vFz5/KeC8SG1oRk5W2AxWWAxUeowXoWYAmYpfLSGMtIle98b+eqQ7t2VHMPf&#10;DYY77YaBDkNdw5fSsi+luVOl6SNFSc8yU//ISn6Yk/SoJOtfTdUjvV0zRwYNx04Yquqfi+VnkIQ9&#10;dO4RpfZmRNwjuf6JKPFJqO5ZcOTvNNl1kvgKmX8BRT3g5dOAQlUG0ZqjhF1psq50QXsiqzkuqEMn&#10;aeMzi7DUFGBjXNp+89Dldx2nHuR0HpdpS1nECLAHzmKr2xpz++UWtkar1wEFA0DGWLpw/vJlGxYv&#10;XAYoMIxXr0NBvOl4BtBWh4hgkUlaviBfn9KbXHROkjxMjT2DS7iOiL/lHHV9LafVCKl1iW2g150R&#10;NV+NrD6V33A6Jb2FQVO5bIGiHaAclI+CSQnj++EQ9gsXLgTOoYAzKzQa/MvdK4BBBGAWN/l5GuA9&#10;gPrzH1T8zU8YUHzMreH/uxz8fzjxpk2b2traPgFNSb6NOUACXDbz1QC4SwCZEXiHWQA9A08mABY9&#10;MTvz2fAV0Jp+BmjHN/Rx65c7YhHgTzxvldE8m/nzeVbGbRLckJ4yHIu8qYOPRHlOy5ynxPbjoaBR&#10;OfSt2vuNCvM81OdXDuwnpucZOvK4P+6yTHA/LvqOVjfEE+0A43JNPBrtiFcpUc/52c9YaXcIuj9c&#10;It9uiR3bkja2NWXCLnHWPeWLV+YkKW7UV/cYq/jdV/IrQ/xQpXlelPugPOeyPubMNs2wLupIZPiA&#10;QrVfIGsiMKvh5BoYscQGk7MWVLbeoc0OUe1KjXUjSeGEUCJPFyAqEKl7Y7PvFnVM7jwNHAP9K7O+&#10;iyhIWeekXmwaYeGU6ImsINE6mJz9fPEFqfS8PGKPvyLLMyjQDANd62G3EQSwSp0wVieKD8aLybYE&#10;oQMpDyfdLU7qU2UdkKVVslRhPv40MJrijRMzuJnh0Y1p+XuTAGPQ1CKRNgonDfbgYS2JzqvhniYB&#10;HHtZuk/aIeGuc7IDA4zWGtf0POeEJnZTjaizVtRay6sux2f0MEsfJp8wdDwbqXpwM+xAPjyOZc3y&#10;tidCQTgPJy/XLSCMOzqMLoznh1do0gAuWEBXV/lpWvz1+3hZfcyCLlpaljNXsMzFb6E1cYkteoUj&#10;ycRLp1Ttrm/sbenYUVBfldVcllCTr87IFEUCKsMSXqgO6Us1sUKtNQ2wdRehKCI6DwJlOnnQYWQp&#10;iCTeBCLbgOmeXiyQPd55KwjmiBSyxSwqHg7f4olygNOoHlSRJYm4AextBsHbYki2cJi7F5QVJInO&#10;rCvL35cSPxiluRIR/UAUcYMhOEakdUMg9XagaEd7ORLKB1xN1NGKkGglNSrUOZhsScU7irmE5GjC&#10;tnBnFsuaQnf2ZSF9eSiyBMveRlLm4iNLmNntuv03Ys+8EB99Jjr9inVhlDv0Z3hTv1SV6OKAdLT1&#10;UEmkDVU7OitrkwWSQBCIbWulgrhmE326QoNPx8mH4+SnU1XHkmUnM9Xni7adLYm6VhPfl67IFiHV&#10;ePdyQdyl7OGrOaf3hFUXUaOysZwcfHA5M6IsWJPKVWh5Sn1kZnHeruqdl5uP/pG3/766/opf+kFo&#10;RIPHtnpO3XBU92V11ylp+7Gwfdcl+x6KD7zk9fwp2P+76uQ9zu6j2NJ6dF45MjlvK1v6gx3EaJ3F&#10;aie8T6AmPL2hoOFQcf2+mJRCnlTB4geT2XAwwozg64HE4lzgRBSJwyIHR/iH7RLE30is+Tu79V1h&#10;x+PCtgtplYPp5YO5dQeLGvZlVe2ML6gQaqNglDAwsTkm59GZm/+6+9fFoSsXzt85+dPdvms/9V69&#10;dOzq9fuP/n7y1/NHl+4ON/Zp6ErsFiTWDEG3w+uYkcd6Tj7//fWnN+PPH7861D2gCpJ7mrl4bnJm&#10;OkAbZVH3mvccb+ry58tdaFwYnknH+MsQHB2OF4NkCB29UBu2QjbZIhy94A7eKDhDLtBXpLa1x3UO&#10;avaeFO8epDfuRW1vBpfshlXvR9Tvg5b3umcfck7ps9D1btZ2r9cOmSadNEk9tDGlf1PKcZPkQauU&#10;/a4ZnYjoNrA035oQY4NMhdJ2MsOPK9P2SaLbaGFtZGUHWdkXrOsSR2q8UeZGC1bP1XAZecOgxwYO&#10;AdkOSG9Aypzzz/nyFbDv+aeV3VwW/MZC/iEc307d5p4DLwP+xKdOncLj8QA4+b/tYzeXiufeBkjI&#10;sx8mPvYO9Fk7WX/D1guNNqxwIVVz4seluQaFflQefZsjPcdg7wxgtAayG/miegY/D40Oo7pJ1J66&#10;VEZOUlBRQmhVrratIXp3I7+yCBSVspZTZis4iI+/yMw4S4vuRQqbvTkV6MAU6FxrN9gmZ2WwOj27&#10;LDq3iKsKw1OJaCTE3dIMt3VjCGhzChG2h6v+OaTmvrj1lrxmMKigChK23VkOtBkbDig6hk045K48&#10;7RV5lZ52yS+t2zu8yjO0jhO7J3F7Z3pxPiAndkco7MDFcGJvaPg+fUJteEQajxdOpqg8XZRuNhqw&#10;XbiTJdt4BdPSWABzFfh4hWBpEkpQkK+AR1PwmZF+mBCsBx3nQaVByQI4QYsj5vMEiWyxAM1lY4L9&#10;UFwOka8TxeglcbIAmTwoTMIUoxw9XdZY2K43dtlshnV2pUFgTG8k1QuOg3qC7R1d7N0RaIIfj0fn&#10;8zBEvJ3V1q1mplYmJhbrrM1WW0FtEaFsdUtRe0NuIxGEg5i7eWy1oiHhBSnRe1vLsvWhAqqnAAtm&#10;Qh0DkR6hREwiLyRTqFZRhUKiUCdKLIirStAXCyVaJInh4IVwhCPRvgx2gITHkPu7BpEs6f5mTLmd&#10;NMpBqd4ijHaS5+OT6vlZGXhtCDg4hCzIk0haGIRqL7sShK3GxSUGT8lSxlUV7C0vHMqPH84LG0ry&#10;79W7FieYZVSZ5QxaFw9b5ZxyTjsKjut0UtTaCat8hCXi6DCOQoWC76VuGtVYTURteZXgcUVm3+Jn&#10;Ws6wz2d6aPFOagIsEnAbQTD4ph7SNS7pVphKV79GZ78et4BhOP+EJ+mog8dRY/NhY6tzDkjAvLYL&#10;xmqFB/YESE5L44bCU2uCI+QwQDTNVLEzxNIdUGKJMaLKzH/AQXARrf2TmvKWUzQSvP2pqvwJP/Uk&#10;jJG5yYZhbOJpb7kFZbuG7bYh3t+vPzvvbv3OJ3X7HuW0/xnf8FzfeDkgsceW125MG3YNveim+Aks&#10;vw1T/OWre8dJnVAUj0WVvIoofh1eOKUtNoiaDcSjBuRVA+WkgX3hGX14wHNXjm2F3qOxRHi+t3h0&#10;105DVeNEet372Pr36h3vVI3vlU3vuUV/UPXnYZHHcLpL5Ljz5NTT/rpLJPYpNGMg2H8oCLcX61Li&#10;Yp6IdCtSBvXKRT0+xAJ7zxQvSokvdweLWxcR3FYRfrQs+IDYJg1uJKSu1Gm82rKDL1dH/Nks+ysX&#10;ez7KqU9t1xcHPZaAPBbtfSQSOhDh1R+J6hN4NPqZp2HWafAmaqyZzGttMGq9hGMdHwYu1oGbS7wP&#10;liOGsh1PJ5kcjTQt0zrKKlCKVlZUi58638M/Yo2zfJl1vBUiG0ZLAOG1W3309vhyjPBqbOXI9v2P&#10;dBXnyKqjUO5FSMAZd8JlBOGGn991P/ptFPWdO9PgzP/iLgKmASwxgGUGiGwGIp+GKafhqs+obQZK&#10;ooGZamAlTgdsG2GEveaEjYo1k7HbvqQlvY7TPoqS3o+RDEoZKQgw18ZOYuWSDCd2MOWXgvWPOYmj&#10;AUlT/ByDquqTrOgOY1vEZhezH34EtrNLly1RyGSvHv41Z20GSIgBk/u5VSCQPec8zv6D9cR3Tjx3&#10;Q/k+vkfgewS+R+B7BP7/RuB/jhMD8jhgC/Dgt98ATrxyydI5wrsA4MAA6DECwM8cLf6mJwb+AluM&#10;H+dciI0AcrwIkAwCcHf+AoDsAnPJAoAFAz7CixYtWDiHmRcAyHfBgiU/APQYYMtz4mDgXguYUXzr&#10;cAdA5eVGQNunH5bPA676BznPCZeBCXzcHKdeuHr+krWAS/GapUageUb8+YvSlqyu2mKfD2YUBiXX&#10;6MszdKVsViwBzmZ5IpKw6DwqoTAAm0/zqiPCz9H9fqfzf8MHnXbBDljB+6y8u51xVQ6YdBe8Fkrm&#10;OfsAVXIJ2qIDg78e//lz98XPrac+tZz83HJirOfc5MC1L0O3vh6+8LGu9UaktjGQmxDI3RalzUlM&#10;TsnKTyuuqqzs2Ju/o12sivaCkNAWuFAXTrGndLe7ZAgkuYvUPCEnPiYl3ESEXfNU3MLo7pHTfyZk&#10;XkSlDcFS9tlr02EhWpZArRTFiDR6Wo4KXSOHN6igdTKnJqFtlcyxOR5yqsD7aS36ayPGUI8xVGAM&#10;21GGEvTsdvx0DXmskTzeTpzuxBqqCYYK8pfqgJk6rqE2cLaBbWjlznYETbUFTO2gvqvxfVULcGLy&#10;u1LSkwLfx8XkVzmU50UBnwsCvqTSpxLpE7H08W3UcR1lOj1wMiv4fWHou7Lwt9sjP+yInmrTz7Rv&#10;+9ST+PJAwsv+6Ce9qnt7FTcPaO/2Rt9tVV0pCz8fz9svprUIWR0y8X4hv1ss6E3SX9rZZuisN3RW&#10;G3oqpvsrPh2p/NBf/7qr6feqnfeqDz5q+flz9fVPaR23Y+OOhAbuYpFaeAGdMu4+BW8/L6iLLewM&#10;kTQqA3LCvCOincIrnMqPep24Qjh3g3b8BnV/L2R7hrEmbIM4DZ/fnnumquwCR7jdGaF2xUaiA9OD&#10;+HlcbpogOJUdGEtka+GiWGxqOaa4MaS+s3j3mQvHXv/U9fZw1q+N7IEKSPt22/pm89Z90ANXxHfu&#10;Zr8ZyATsyY6HpR7RNF4rOfkMkJWH5l3EMHajndtVDidqXe/3Oj9rNBmpNv5ctmG2eMNsuclUm/3k&#10;AfD0Yeh0n9fsXtjEbvinvb7jvYHTPaKZndKJVumnZuX7RtW7hohXTVEvm7RPG8Mf1cvu1otuVQSe&#10;L/C/UMK90ap7eK75/f3+sZ/bn57ffv9q1as7O8av5309IJiqcRsrtpgq3TJTZj9R6vG1GDxdAP+8&#10;gzGxRzm1N2ykR/b6WMTEmeTR4yXjvU1fW5oMFRVfinIncjM+5mSOFOe8Lc5+UZ7/oqHqTVfrh4M9&#10;U8cOG04NGaqa/yWJOIPx38+Rndam/qFLexGe9FqVOaLJGlOmvxWlPZNn/a1KfyaNuhUadj5ad6k6&#10;5eau4ns7c6/myXeFYnMCEckUZKyTHW+tpb+9TzghJI+/rYqmSEUFawicCFFIEpMtsneB/bhmg9Hy&#10;lUZLl85fvAgoFZijEPOMFi1esHLVsnXAWLtx0wYLkCOcjAvksGOYTD2Xny1WNQRrumjqA+78vZtI&#10;jSs88paDY5Z5Sb1jy8j5nbiEWqw8jRuWwmVrECAixMw5EOyjwONDfdEcLAS0dc0qABQD3S7nG3mj&#10;3W7evjj75QtgfDk18XXOKACAHkC7pX+j4bmH/1AP+J84MWDH+Q8nBjYEc+t8AG7MIZVvnHgK4MRA&#10;56fx2dmJL3P1hnfv/CaVAP7Ec202neYZye1N24TIg5GI4xrIdbXrG5XzpMx2TLTlg9B6ROjwUer+&#10;SenzXol+IkQ8EKBv80kXAiknGOSDZGI3ltACQRSYOKUt2VKzyfMSVvEiOONtUPpTWuQ7cMT0Fr3B&#10;PN1gkWGwTjHY6z/aRY3DNQa/FIMwczo08b1s22iMfiQn41F20qUE7Z3clN+Ksq+mxJ2J0pxWRg6y&#10;xd04do2jT95694zF1uXrHfbBKEdYkS3cyHhKYKAzlm4LFYJRsXhmOVMxFJX3JL/ldUFTH0ddYIVU&#10;zjMG1JCxzl61lIBWBqfeL6CdiCnx8k7yQEVCSL4WUKc1tnabHQkIchBHzmFKfSBksAWMbI2MQnFT&#10;CAIthCJ3xIXYo8WeFCWFx8P4Yew9yCDPcDqwOY0ukSsj8TTsRjfQYnukGZIO4fqBxSQTrtRCkuMa&#10;u90tOcNUpVvBizAWxnrEpiASs7EpZdTMekraUUHlk7SjhtY/PlXfua0YqCbkBzrxnS2RFhYgU1N7&#10;O0sXIpKiCBCHB0hSgiJyAzU5vvJ6RsxORnJ3QFo3JasTn5huwxYuA9MXO/iudCRthvjbYTBeXmQM&#10;huvHErJlVHQw3BZLtEXwPVAcO0//9dZcY9sgC0e+PURP4SYEKf18aBBXtCec5kMR2MBpP2xwWLTS&#10;0srMFe6MxIEwdG+aTqhOV6vEfliwy9at7hALH/+13vilIPRaOM2WxnYk40For5DQsLqWvrLSXklI&#10;HQJWAoU2uICrze3SNprqlq1QWmwR2tlz3NxwbhBXdy8HBBWJDaK5+6OXe7svwUFNgyiOISxLP98t&#10;FLINnrzB1sPCCgYnCnlRReyYckJkITq6ChLTaqtttyk8Bt77gHPuZfbZeyXNverI5ECuXC4NT42K&#10;zo+K1pKpUhAoGYfZEcRKdLOv8PFs4xJ28snHdOJbJQm3ypMHE6XtYf67tZyWMEIq0z4SbV1AF+xT&#10;1w5oO9qCcvOhEpEFXGqB1IMD8kjSdH+5zl8mYyilbG2QIp0bWYANy3UMSliNVWykaR1kebC4HT4Z&#10;7VB9nZ26BBTT4ZZ6GJx9GpR5FFF8PKTvWujB89z2bkZdC7euDRWTsdrL18jYao27b6A2v2rv2d2H&#10;r1e1HtTEZfizuRgiwQ1uDfexlIipfLHEBUHfZO3laukl8GA2+kftDdD1kBQ9RGlPgLo1SFMr0tUo&#10;4quUcdlcZYa/BDBdCbNHiqw9Y0m8svDkEn1OnDIhJS4/JiVPEh0TnpqUmJubnl2QnJpbkVHanFGl&#10;40X5wRgMiL8fmO6P4EgY8mx9/o6yxrrtDTGqaIIb0mGZCXT1FrG7T7cm/sXe/ovdB0hBonk2oJUW&#10;TmQUtVSV0hGXXxESLnbxxJhYQSzsrE1s1qzYbGHjIZfqjnedfXz8rzcHn/6947f7CWfPcHc1gErK&#10;rHJKzHPKTJOqTSLbzcK7Nkfs2RC1d2PcCbOs02aFhzcXDpoWHttaeBxUPOhdfgiTfRCtb/QSVeJF&#10;u4SxVxOr72W1nNUVDcpTj0kyh0Nzr8WXDyXnxNB8zRcCTR6++RNDIUf6DwKZDTj8+gzksW+o+B9O&#10;/O+E+Y3p/s9yYiCBzo1vyfnjxNj+wX6g7drc8hIQFJgtdGIUszJGpeUzsrTn8oSL/LCTCukhNrXB&#10;2yPRyl68cgt10Rov0x+9fVb4+a1j0Lbwg1DRMfyy0pDqYlRynqW00FjQ6qY6Qkw6SYgb8JZ1gXmt&#10;UE69d2ApLCAQTCA7oYJIPIUyVhmd4s+XeHtj3G0d/J1dtiG8atjkPoX0iir7sbTjhWj3E1HjJWZl&#10;Pyr9ADL9JKHgLCHvNCLpKir5Gbv0laziQVDOaaq+CSlJgXE03v4KJE2OJCtJ/iUB/AMhqgFZZHOQ&#10;MAWJUzu5S+3dEhGIVAwq1stD7rSVa7XJz3wj3c4qxMtLRmHr+OqMyOyqzLbm0r7K7E6NKAnlRgZv&#10;cuLCcaVqdWtiYqZYGYSkupk5b1pibLrWDg0msn25KAjBwcbdwsRu00rTLavM/b2oGq4i3F/EAGEE&#10;CL8QFJMFJVPc8QQY0ssVAnKDeKKwWAzO0czCfPkq01WrNi/asHH+BoslVgg7gogaJmdGIuxQLptB&#10;zuvMMfbOShYtQRkoZyJDSB4iIpTiaum4ehHc1DgQBpdT2EpKcKS/NJKrknLkAXi2DxTjCgLbuDib&#10;2tpa2brCPIhknyCyDRO3kcoy4ad5Z7Zy2jo47Z2c5m5xZ19MU7kgW4KQMSGB2/DsUoxPrqt5rPXa&#10;AGMzERiVJolvLxvc33Knq/SX2pjzRcKBIlJnol1eiW1et1tZh0VczWpRtTG/2oyfYyVIsKXIPagk&#10;Rx+hi12vv9lknLMhwel5kvcZqVMF0STRx0LhYc6wNGbbuSi9aQoEXWyHCjNDxFvisi1wxSbwelPY&#10;TnNo+zpQ6xLj9vnz961cdsTG8YALthVEqvMgN+ICu/xk9URhlCuBYeoJHF2qg0q4wiY7dKENYw84&#10;8q6b5ne4/m9q/nTIDoNox4eo4uf82BNuuMQ1xpSNq8B2ay19NqwLNN2cQaUcTk27V9v6R0Xnb+n1&#10;f6Y0vQCWv4riYS/NSUj4L6SUa4htJ52Fg9bMEy7cy97SW2jpRSTnlCf7HJJ7myp5zs4fYx39wrhl&#10;oJ+eYV96xjh9DLVvO6ghEdKczxlqT/yztvZTeeN4XPkrbvodasrPwoqnqrrXjNRbLn6Nq2F5m9DV&#10;TgFtbsEtCHYvighIOQYjQq8lhv2kYO8HWSdZGmt8Mdt54p04fq1PcL2fejcvej9f1hER0lYs78/x&#10;7wixSCTND+WujtWAm3KCL9dqHjfJH1cxb5fSrufib6VhrsbAh7WwE1rP4TTqjZzAmxrMoK9pFnZT&#10;YiAoX+hZ6Gel9zeNlToU6aANmci+JtLl3f6PdhLftMCe5Ln06Fwj4914cS70SAu0ZLkLb56l9Ee7&#10;FDt8gTcrGUSSbHQXb3CLticAILk/JKkDI2qDMPtRgmMo3h5Hn7at9r0Qj7Nk8q8Uzms4d8aV99mJ&#10;P+YsmHAVToEkE26SCXf5lKf6CzLqPT56ghY/EZD4MSDufWD8O37CK1Hc36K4vxTaW0L5mUDOYSal&#10;n0Vs98MleUK4Flv91ptLrEHVpJDLIYl/seLfUGPHOZmTIQUGRenjwLhIE+dNCxYC5bGLVixliYW/&#10;/QVw4jn5wRweBoQJwPw3J57Lbf/l+M6J/8uwfH/xewS+R+B7BL5H4P9pBP7nOPE/X/PhgwckInHJ&#10;4sVzPHjhQkDUC5APAAAv/WHhHAP+Zg0BUGGA0AAy4jkl8T8K4DkEPH+Z0XwA/S4xWrrYaNFC4GrA&#10;z2lONQxwX0AdPAeT51Dztw3KHGkGhHfzFqxfsHjF/IWr5i0ErgXkyHP/ByjyXAM8o0XALXn+2rUL&#10;121atNBpoRFnwfyS5RtOmNndhGEHYOwGT2GuJ1dqi0OtAZFM7LfB3PYFEPtZuP5AZKe/azcFdJtB&#10;fEMNeAoj/QxCX7GBXdkKPW0B7jZx7YaROunBGd5EJZRWFp51qvfq+fMvDg2/2nXo7+r2+8W1N/Mr&#10;f6ppvt3Z9Vtbw7WC+G69oDiWm54mzkjkqMJwKC7UhuMD5dEDxUEqYB8sw0oy0Ns6/LLOknNvwRKf&#10;QJI+4PNGablPfFMfoPQPMPqn9PS/2dn3yYm3sHF3iGm3CZn9hKg63zDAjyLBMTjaWBS+NiJqU1SC&#10;ebhmQ7TaWKu1TE5yaij2vNBAeNlCm2mmfinDfS1AT+WgPufhP5SSRyppow2U8TbK1wrc13L8ZDV1&#10;vCFgppltaOYa2gWGTrGhU/i1nvOhgjFSyfxYIxitlf5dLXxRy/uQzXmbxXqfyZ5KZU7E+Y3qaSPJ&#10;zPEMzmw6azqB8zmGN6Lnv8sRf94RPtuhnW3TjPcmPD+c/G4o8cOw/uOwfvRo7Ou+6Md7dQ8bIn9K&#10;ZR1iu26Hm6WibHO5+LZ0zeWGgn81b5+u3W6oqjR01BgGqmZO104fb/64r+NZWdXtnKprLcMjHRfH&#10;imp+SRL1h9hW4H5M8/kxPdCkUubQxnNuxloXwzfoAlYqdOtVtY7Fp6AnHvn89QT9+BX1wRjvwR+0&#10;M3vsK1PXx2aCi2sih3PjL3BYLURihShkT/S2ofTYQ3lxh7enDylDKnwZyYz46oi+sxn3Hre/GOt7&#10;OnH05rvG8rNJ7Fa1fUm6WX27Te9xm5NXEHceBY/+ofh0Tvy4XfxzivycRHGcHgLY0vU6wpocrRvp&#10;tv1ZLr92O749tuX93tUf61aOF675mr/BULF5dueW6T7rsd6to7s3jnaZvd3nPHoEMznENhwONvRw&#10;v3awJluZX3b4T1Uzxuo4Y81BH3Zx3xzkvxqWvD0hfbkv6EU77/WusPeHsybOVIyfLX5zJu/llaIP&#10;v1YarqQYevzHq53HKqy+1tgZGkCGEg9DIexLKXGmUfi1K3yqS/F2t+DZ/pDX/co3A/qPg4Uzh8pn&#10;ewpnOtLG2pI/d6RPdKSOt6aO7sobOVj3+ejuqaM904d7vxw5aKhqeKWKvUMNucSNuq/IGAmKHSGp&#10;X1OjPwoyx7m571nF74KrR8Oq3kfnPi/MfNRZ8uJi88cLza/3F9/IVrRxMXpvV5HVVuqCxU5GP9r8&#10;aO69zoHg4El1RxAdESgbKAKJo+PIDEsb+x+WLAYOegC3YCA5LF2wdNm8FcBPGTghWrXOYrO5+zpj&#10;d+ONnm6OdF90KBGh9nIRu9kIvT10JN9yPLnZHlK53Cxj/Zp0G/tsL2KhNKk/JPkAllsEA8uBknyy&#10;iz/GzItl7ZlBYRVx2Al+aCnOBe24csviBcvnPsMIhgH9dPP87BTQvs4wPvV1cmx2evJb86W5jAbg&#10;iH/j4v8uDf8HTgzUFc5xYmD+b04MKIdnDWOAhHhydmrc8AXYG4zP9bH7AmCV3355CCg+gVqIDUZG&#10;kPlG4XbGjRzQnlCXgTDQjXC3dxrXzwqr96HmHxS2nySO01K3CZX7mAb+JgL5TOv7aJv/zTC/08H4&#10;A1SvgyRMLwbZ6gyqM7XtsfO8QxG9E+lHBfpndP47L+kXu5hZy5yv5jkGq/Qx621PLKTv3LVf6FkG&#10;QI2kSH6j0D6P0Pwslx4NZB5WBl5Pjbybo78Rp72i/l/snWlUU+fa9+OEyiQiMyEDISEjGcgcyEwm&#10;EhJCyAAhBMI8hBmZlEmZRZBREWetU60jVVurVmtP51rb02Pt0+fYWq211hEZw3439lnrXe+H8345&#10;5/nmXvvDTrLJhztr3dz7d/+u/5X3ZVbhN6kFn6jSJ6jxYAu3/cGMM0Th3xSp/8jZ+GHuxiFNmgpK&#10;5vijlDSuXqrSxMSlCVSN+tQDRWV7HLlD8oRKWESOX3Arg3nMbDxm1m0R0CoiAlODvdXQABkex8IR&#10;orGLp5jOlMdIZUwRB03jRzKkOJaRJcvgKjMZcTyfMPpqv7hAVGZ0jAFDJEGWUVe7p3NY/bn2drvJ&#10;RInCLlmLXhKsIImKTMWFxmozM9kEk6Z4MlJXkM0QMBqCYPFjxPlTxT40mT8jFSPfwE0/oG34PHfX&#10;702Xfql774r+6KCkx0LLikTw3LygSz384Ugin6dSMOUyijidn1QXn13LtbZE2zpIth68fQfdOUwr&#10;2ogw5a6TJHkxJF4EQTCJByPB/H3BLQhEEJxFFhKQbKQHiuEN04airSHoFI+A7DWB5eGRHXzpDktm&#10;sz5VRmBwqfQkgzklu5itSQ7A03yCw1BQuJBCTZcqslWaQrVmc0paqUjFh5GJRCk1Pp+ftl5Y2Bbf&#10;OJzSPaQqLYiSsrW6hKG23q017VZBDsVLF7k8GbUiMcJTzcOl64VVFo1DKVJwaDg8zI+OhCbyeeY4&#10;cRydGhLiF4QOw/BodDk/nEmF0ilYLi8IiiTAiOlJuZ11wxWOzXx2KhSTsIZk8+aW+pkHKN3XU8/f&#10;77p+d+zk5Y6+8ZySDQK5mRkjSjen5+lNWRJFjUY3aLfbw8OzYPBqMqE7jn+ywPFV96arzbVbTep8&#10;DslKQaWx0Am0EBEhOI5EVXJ15sSi3KRSOzOZ7k8nrUQJfYi2SHERPTGfY0ymqEToGDyMBoOS18Ki&#10;PMJpK2C0AFp8aGyKf4zVX5zmy7OuIlnWMIt9BRvXiOu9haVIbU18+fa0ll2m2k5ZQbnOWZuUWyOU&#10;p1CixPwYbW15+6Ht7+zsGAMF8WRajA5LslBpmWJWeTyjO0e/Ma9YrsjC4dUilKyEmjzETt+G1W4J&#10;5nf4M7vRog66uo6hqmCqqkXaQqY0L0rojBKVYvlZCJYhlCILIogQDAMv0WEqNJuz1ImGhGR9nEpB&#10;pFKISIKJq2xNKVlvyE9mJaiJcQIEB+ODDV0RRkex1QJtIqhxE5jkQGS0X5g6kprBE41lF9wcHXt/&#10;70FNmmN5BH5NADyBKe7PW3+gfGOvPs2KIqhRWDmZHhGCANc6/n6wXFP+p4dvzP7tOXBjATg749rx&#10;+4+FH14RjI0j2rau2zDqX30EWvwB2nkDXfExsuariO4f0YP/DR/+R9DQbejwz+jRu1FDt+l9nzK7&#10;vhS2f6pt/tTR8X3F8P3a3b9Vj/0jt+drR9dtx+C9ov1/dpz6qmesKkkTuhLiC1ZyQSDs15zY5Vp0&#10;iJ8BC2AhBYiKF4N0XisDr6fP1/tjIC1enEbBSW5xrwy8/nd84v+HE7+aOnbmTAQWBy74QGVg1ToP&#10;DGcTy3AnNvVnjflzZ8G1xrKvdjXcqk3cz4c6fJaxIMvwbsujUBCOABKXuNychq0p1o5Vm/eX83ty&#10;AvMcy5OL3MzNCEsPwbE53FAXHNeCUvTSksfEjoPakmFjZbe6qFVesNWy8UDZyPa0zV38vI3oxFGS&#10;4YIk51tz9Q/Wpp9NO57qzv4pO3WXO/YFpftzas837P6b7N6vaG3fRrf+xGt/qhyci+9/FNf2i6H7&#10;Rsqm0YSiQq5OA1YKRDLSVJp2S/o+S8agRF2NjsryDHZ4hpTCCH0S+QGbbUd6cm08N4dP1OKhIqif&#10;CoU0MkXtWTUf7vng4UePn3zx6qfL98c27uYguDBIQAJVON7aeWp4+0hNY0WSjQnFgDJFwDJfcRQv&#10;NzHNIFFjQ1FgVy1fiDfWC5knMm0vausylVvDBUVR6nqepZabslGcURvncBA1wrU0pjdVBxOn+NDN&#10;K7GaFSiDdzTYYU7vI0rwkSnXyKwRlqwoME5YawwRg9nz5ez4co7IQcBnUSjZNKYsAEpdtkbkh06O&#10;kifRk0xEbS3D3Ca0VXC1ehiF7wsXwCNkYBgz+BP6ocjrKIxArixUJvNTGYOsDZSWfbojE+kXzjvO&#10;X8h+94hlT2dcmzUyVwe1ltBsXRJNPRWd4uuWGBJoxZEqpca+jJbdpbsGMkaalZtaFK1j6Tv3pO04&#10;VbBvIn/ngMhZFCwsCeVvoupb+ekVUZKUULLIHWWH4Y8oOXey475Ni72klw5y6HY4VhlK5QbxKGul&#10;QlSeiderV3XHUapEIdkq37QE93j9MqZjJb5qDbbdh9zpEzQQtPwg3vudGOxRQcxunmhnjGQwljMS&#10;G9uIIxs91olW+CRjxbnGBnN6f2x8myD9mLb5jnbzPV3bI+OWV6lbHhs23ixwvm9JG2TSjGEeWKx7&#10;mNw/ODM0aH0YtJmKP5Ssv1JYcjmn9ExyzoSh4Jqt5qq1+kNd1UdJNTfTmi6pCkGDeRuatwUZPUhg&#10;jxConShYR3jYNnLkURn3G0vxZPpBwHx+xnbkhf3oXdtb15LH9yi3tMe1d5lHxytPj7dcH+v6dEP1&#10;GY22my/ekGYeqsjaZ1N2MIOS6KtlCaHpWWRndnR+GqU2kdyrZ28rV+zps53sNu9LwhZFrpBFB+ql&#10;3HyuNJ8ek8uVFCYk1hjlFZmcokqqsxpdUIsoqA8u3gir2szsH8+6eqLmx6M5N/ckfTiqfr815lwJ&#10;bldayBZLQKcDOdoquTiS8skm5SkdokYNdeYwW6rFHYWUOrDZXidvYEi0Z4/y3XdkNy7I73wkn/pK&#10;Nn9S9XG9oi6Vp1YjWIqAKEMQxRYSnRFMKUbzyqIkOWhucjBVF0QGP1KFMuLhTFOkoFltP1jUfDyv&#10;cYtYXwbD1ISHj3B5p6Saa+ykL0lJHxJVH0QqLmHkl7CqD/Dq93Dqd3HqCbz6XWryRWbKGXbKSZ51&#10;Qpl/KblyIrHsqDy3naGvxImcBGExSZgdycmnCApjpFY2WxyMlAaEV9PlF43lPyTV/pek6Edx4R15&#10;yTPrxtvmimwYwed1Da2nj0eC1fz13f8C58H/4cSLtsAiJwZfLk6O/+J4w4n/xcC8efvNCLwZgTcj&#10;8GYE/hdH4D/LiRcWQE4slUpX/sWJQaF4CWjsLUZQvD5Bx/f1AYrCoG38WvpdxMAQkOou8iGQIoPk&#10;eBmoGS9GULx+e9ELXrx58QB9kb++BkwVXQaC46WgQ7wassx9yXIQFXsvWQYyZrD53WL7utXg4xPE&#10;Y6WXz1K/YMha4rJVeo9VnWsDboTiXuKYQJToQaTiY7jiNFS4M4TTFhDVDYs8SIm8xIVf5YZ8pkB8&#10;nor7PpPx3C4GdHHTDNZDNOsFjvsKw/4TQfsBTv6SHHtVpDkSEzcqsZzI2XBl67F9ncfaN7zV2njS&#10;WbDLauo1yrst8k25qpZyedNG8cYB5ebjpi3vpm8BnwBqaEjDWojcZ5kaSczkGNp16w+lbb3m2HM3&#10;6/gT9d4nuPaXiI1zhE2vGJsfc1oAcTsg3QyoWmbiqh8ysn9jZr+KWw9oWqaVm+/EtF3BNU74Vb7j&#10;Vnx4ReFxX8cEzHIEmXEAlTGKzNmKrBsgHtwl+Pte5QuQE4PScLd0pj1upks13ZMwuVX9ckA+MyIH&#10;+oXANqFrRDa7QzU/opgfjJ8f1bt2pAIjVqDfPLc5aXKzeXKg6NX+ppkD9XPj+a7+HFez4Vm99ulG&#10;/Yv6xEdNhsdd1snetLlW42xV8lyWfjZLPVWTODeQDuwrAvaVzJyvnbrWDFytAy4UT04UPD1d+Pvb&#10;xQ9OV/+xL/frEdtnDfJzGdS9SfjhYtXp/Zt/vbh7fkfndGOHq2wr0DkCnBoDbuwETu18sXX0x5rG&#10;j6qbrgwe/vn4B3OnDjw9WvxdJ/Ft54rhdMiODX6n+9HXN+M/LECcsHn3N3j3nECN3+J+9IT32zR1&#10;eprycpbxGyC4Nx33w99Zl/ZFjHVidtTGHC1KOG/VnLPr3mss/Pu+7ulLu6fPDf25p/l7k6iPwaw2&#10;1R3a9PE/R58uvD0JHJwCNn31vbKkI4ZSZA1rHcOd+4z5w2+Uh/doT39hz9yNmf6nfOo768wx+x+V&#10;qi8oiP0Iv2HY2iEW7Fgm7vNu7C/Hwl5cDVy44DOz23uqbe1cWzAwCgeOo4Cz4VMnoI9Pev16xu/B&#10;hfA/r0RPXxUBF+OAd8Rzh4TTwzzXNvZ8P2cevNjPXzgrmvtM4fpBC3yZNHtJNX1MMbMvcW5vxtz+&#10;gslDzqdHy55fa5i8Xjt3Ov35eMyjYcLLIfT8MMY1RlrYFjs/KHeNpSyM507tzn90IPvXE5n3JzJ+&#10;O2d/di7nxaWymY9qgevrXZfLJi8VPbvqfHGp+sm58vunqn+50PH71V2T10+4rpxbeH/Ctf+gq7rx&#10;gdz+rTjvJ2XdS27Jy/DMx4icp9ymaW7fHHl0kjTyiN19V135RU76xQbTme2Od3cUTHTnH6rJ3JaV&#10;2qqILwjDyyAe6CUrfVcFRXjDsTQGRyMX8/mUsAh/RGTIuqBgdy8PT48lvp5LfNwgXkuWeC8Do4mD&#10;PZaGLYfAVrtFI+AmBr2SR19PweRHBqeywu1MpD0aamchCsWEJgGpm4ruwSO6OaSDCv4Rk/HE+tqP&#10;S0sumGRbVchsfYDJ4iu1uDNKglkjXOWYVNzBJ1byoKlRq8Cocl9wunCDRIvIn3xx1TU9AyKMF9Nz&#10;LyZdk9OuGdfimv11GeC/x4lBTRlMKwWF4YWFxfyKRaX4fzjxNDAPengzC65Z1+Idt2/+mGZJBzfT&#10;oEuXMpdBMsM8u6XwUQP8qCX0704C0BANVKBd5SighugqJsxlYIAyElBNn6rhTLUoJzsMj1qMvzUa&#10;7zeYfqiy3CmzfJel+yIp7vsk9aNM+2RO3h8ptvtq5bNYC0BbD+C3zEd0z6JbXhKq7pEKnvGqXqrr&#10;Xtjq7tkKfsnN/anAcUYt6afhjslYnziMXxfYPrWZvkg23rVkv0wre5yQ9yDG+hPD+KvA9kibd89Y&#10;/H1q2XvJuWOSxNRItp4Zk2Q0xNmtEWr5OjoFFo3nyNiFiaoNamkLN7onhnEoQXEtw3I5XTsqxGbA&#10;VisDljJDV1JxQSwWjgPKaxgYAx7MDAlhBQbFBIfpWTwJjQHCYwmNWWSwZPHYWnio3H2V2dvT6uOu&#10;cYMkrltWGI1osAiarFJ7LEVPiM7gaRxyg11lzEqwlxutxTFSsy9Uv8LL5hOYD0OkhiN4Ad5h7ivg&#10;Hu48ODqfl7BVXnhM03ojbddn1kOHhaNDyv5aQ5tSZvcNxS33DoKjaSSKgIyMZoYz0gWmjtTqDQKH&#10;E6nJ8RTluglq/BKaw0wb4Cm14SlZUJXKnymGkdlhkT5eq1e5ufn6BgVD8SEheNS6CI4/Mg1L7Yrl&#10;DTAZPejwLixip4g7rpE1CLmpDEq8gJOWYswsLtTnZouMoPTOJGDCeCRklpKRp2JZqZgKOr+RmpSD&#10;S1XQcmPjG5JqdjmPfNJ162HP199nDm0hq2MZdLxDLquVqBwYsW5VrAoili3h64MUmww1pzoO7Owq&#10;y01lCSg+NH9vDZxQypUX0HlGRGSCv58YGiTBYzRcloTLYrBYLA6XgouKowvKErOG05saY3OUa9hw&#10;CMHfV4pkFPkldmMaTkv3flk2cbN+38nspi51bhVGZIxiyq3mwpJUZ7kuo1Ckr4lLcmDolkCUIyKq&#10;X2+93NT1ae/osZqmNqvDIVEwQ+HQFV5IvwAkEumPwq2gcCIcTnPHjrzaQakgPXwtMRwSKPfCF6GU&#10;tVGGbKRQtSaCsjoYucLXC7IKCUfH8hWxoiQUWY6kJkREK3E0AwZnDYXaV68xQ1aqV3vHhYXFU6gO&#10;iSRfpbAJBPFiodqitecbCvKVGYVxGRsSnW36UjDr1w5lmL3Cy1HUAakWrGg5nhw3omRXiFVacaZa&#10;WVqmqxrSVh5m2HeHqw8jlScJ6hPMpFG6qgbJcIZRShjCam5cSVRsCZq1HhtbGMZQroIxIf7CtQQT&#10;XWuSpBg0VrAwINVqZrKiwaD1tZDV0jBSEVddyE9MJAhiA4hRHgjYskDYCjhuHYEEp+LDCKFeQeEe&#10;66L9Qo0UZo4EXECkHq+uHmtuNmQ4cFIFPio6gcqtkSY0SxM2MIV54TgblpREY5KgcK/lK0O8EYVJ&#10;hVeGzv+899aTnXfmBu4Cbf98kH75G/6Bs4TtBxD9x6GbL6PqvqVuuENq/hHVeh81MoXe6wrdP+W5&#10;c9pzBxA0DkBHpoK7H8E2PyC2/KHqmS3YBVQcmCkYm8wafJ7dP5c+CqTuAzJPAJsu/dR3uMFoDHVb&#10;4rdYIAbhvObEIMAAOfHTBdciKna5wPyxv0rLFlet/ws+8Sw4hS7iZpBAA89eTh89eQ6FJkEgbt7g&#10;GnLlygBoiV/4u/6o8wzqEaflxLayGweKr2+UDKr9UnHLY8LXxlKCNfFrjBmQlPUeVVtFhwYdH23U&#10;n3KS+8tCG51+ldmeRYmr47XucslSjmgZ1RDAd1IMg/qqsyV935bsu5m787OUwTsZe1+Vn3+ZcfwP&#10;8dDDqE33qW3PeVtnJINT4pEpzpF5yuVZ/OUXmFMv4QcnUQdfYQ8+jRh/gdkOUPcC0XsA2i4Au/Ul&#10;seuhqPf7lG3n87b2ZdVnKy1SEg9Ua1Oi6E4CrSAEmeO2thTi1eIJH8VyDyUkfFBacLY2f0tWfKme&#10;ZZcSVQQoa52HLBTfkVJ2a/f1l5f+mLn6fO6jl9cHLjjoBponLA5Pby2t2NfTvXfzpm1lzmQ2HeO1&#10;OirQ36GQdjvzq9JMAjw6aOmSEMhSsrsf2ChukzSvIya7Eq7uJtv3iCrfiqvfL6kdFqzvJeaV+uhS&#10;lkhq1uj3Baa+i8w4DDPvC88/Tml4m9Ozh9a1CVrZganbL+k7IO0el7YeUDUe0lSOCiz1kZyqSHYt&#10;OS4byTUERpvChHp8khCdqA1WDFHSPtFV3zBVNJK4BfDIbCwxO5qRiCaIQzCiQLBOgqpaF2eDpxXA&#10;S4oDaurDOoYYe46pz541XXxLdq6RvCVpXbHKK88WkV0Sq83hkrSogEIapYTKqqSIKojyCoI2I1So&#10;86DYYaKe9NozPfuuHjjz1raxDc5ysGudTamutWf1Osq7NakNeFHRGmYbTA6aphck5t1keTc2IS9Q&#10;EeOuivBKD/WrCkNuo/IuKYy/ajOfxEq+wcKPIjx6IldWsjxsmnWalCBxBZrSQArpjXXfo1nzliFs&#10;f3zkuDhyXIgZ5gf00n03RKzOWQcxrIEko5EWkSYhPoOrrqebhpV1N1L77pp7f41vusMvvhydPCaU&#10;VMvE6exICtndW+bu7oSt648M2R8B34aMGEbjdhKZO4mxg5GxfWjBEFG+i6XfrbDui0/fG5/WxY6r&#10;wpBzYYhcFKyGTmpURDcosetV6CpFeFsCesKgfmSoB9Rdvxs33k9p/Wd2962i/tOOTVv0ZfV650Zr&#10;XUthe012U0p8DpcgowbRFXCePUKS5sdIW47u9Ka/jzV+TUu9HKkaQpiyYbmJ4QVlmMrN0fV9wg1g&#10;pzojVCP2jeGHC7l0ORbNCw+LpiBZMQE0vRetwJ1Tu0o8FJo6BM8ZQOSPcjadyD53ynntQPLJIcF4&#10;K6k7I6RM554mgyTJlpgN3vnlxM4u2XibbDSXVm7D5RVEF1UxnbXU4i28hoOKgVOa3R8oJz7ivP+3&#10;qE9+pDz4gzf1WdLXrRldSn1yLEOg4salS3TpLEl8CFayNkwThkslcUqlqRXaXB1XDwuOCgijCBMz&#10;yjdvaxrc3dbWW5KVkyaJNUZjrFGochq1gy4cpMZtxNIrYfiioAhncGQZnFgCJxaEYrOD0fmBUdkh&#10;lJQAks6PmAhlmTFSK15tI+rUERoFRqul2RNp+UKERYBKMPJ12Ul6E5mrQUZlolijPOPnquLb4oJb&#10;3IyvYjJvJeRfS8xLQeLB59PlSyA+vp46u+WTn38AJzEQDM/NLsxPL57gBfjy/5Nv9oYT/y9ikDdf&#10;/WYE3ozAmxF4MwL/YgT+g5wY5Cku1+3bt8VS6apVi1FMi7owiHbB0u6/+O5fwPf19dJlS8BkUDCB&#10;GOw+Av7zBO8EbWF3tyWrQY8YAvFwA6nxEtBYAWOHQe94+YrF68UPXmvIICJeTDsGzeFFKRlMI3bz&#10;eK0Ug0by4l+5LYZQrARps5v72uV+2BXB8b6h9QjUKTTlnxEsIJINRLCncLJ72PjvscrPKcpLUaLT&#10;WOJZHOJ6lM+nZO9vhAE3dcivkzC/6ChTCvZ0DAtAsQE4DQgmAgjai0j2LQz9fCTjEJ7ZwVT2xdvB&#10;TuilWqdFXmTTN2jEpTxyekxgMs1DwnBjKdcICsMNvdzCffLKg3HFuxXqdlp4EXRZRqh3IZnVock8&#10;kd12o2jHj4UnnuScnFMfAIh9AKILQHUD+B6A2rsAouLYVkDcOMsvf87Nm5KA5eGVs4qKKcnGP2N7&#10;fmMO3SP234FtuulfexNa+AMu8xtG3t9oeROE/EPouh3oHSOkK9u5v+yUTA1rXAPx8/0JC9v0C9uS&#10;Z/t0r/pVMyBB7BMAW0XAgBQYUQLDKqBfBfQmzPaDN1hc/WmurXbXQL7rUDNwYRh4vw84XQ+8VQd0&#10;pTxsiP+lNfEP8OxIfNxvnBoyLbToZyoS5+0JQEb8Qr0eGEoDxrMXtue8OpY7d9YJnC10TRROgVTy&#10;XeeLYzkPjuQ8OF34y9nSB+8U/bon64fe1M9Gim9dGJn86PDCtt6XdVtnnMOull2ut3YvnN85v2/o&#10;UVPfrdbOb5vav+jc9t3RE5MfvwNc3fD4kPSLEfy1QfzNt5g/nY59cFT02y7Jf4/yvjjBvPaV6NPn&#10;sp8B3nOAMLNAnJzC/zqJ/3429vYzxXfXJFf68futwVuUqAGb/Gx93ndb6h7s7Jy+Mj793uiL3Y3/&#10;SBb044nFivzhjhs/7XvuurAAnJhzNX/ydWz2Ri69xEnffor/6e2Yu/Pkp08Jz/8gzj2Onv9DNH8v&#10;FbjsAPoNj2z8z9Tki/LIs1byjXrane2RD08HvbzmO39x7dwen1ed/lNdUNd2BHAUMQdy4jPhT66i&#10;n1yOeHY5cvJy1NwlBnCOs/BOrOs4f26X9NUu6exO6fxu8fxRCXBRDnyqBG4q5z9WLVySL7wjAw5p&#10;gB3a6X71w/6EX4f0995Of3jE+GB77I99uJ/GiM/304D9VGA/bWFMMrc/yXUwY36P48l4xr2jOQ8v&#10;Fj39IOfPkyl/njI9eTd16mo2cC0feC9n6lzm44nMh+/XPDhfff9M9a9nGn9/f2DyoyOu62fmPzj7&#10;6p0TQEX9fbLqMjz+CrPwXkzVDLFoMjz/SVQ9QO8DqONA5OBT5PqbsPj9EZh6alBBIjQ7PboyS15b&#10;7Gjf0DKWXbMlSmH3xEvQDDGKLQ8lcXk8UbJKxmPjvH0hnj6LBQArlkLWuUMQvm5In5UBbmCFgKfn&#10;0nWrIXA3CGY5hBbkn8Rh1vPZjZjQDJ+l0khvPRuaKUIVSRClQlgVL7QuBt4mJwzJuAfkgl0q6fYU&#10;w16LZkgXXasNsRl9k+yr2OnLiE53bHMIrhkOr0b45qM8UmAQnNtSX3DnaQUkWkj55Otrf3Hil7Mz&#10;zyZnX87MT8//RTvASe3f4cTgyn9usVUJ+AgAcuIFsGUdSIwXcydmF2bAa9CNm3O5ZuZnQe5x++ad&#10;NIsN5MSBy5YSl0JMUM9GQViz2Octred3RejZFuZCY9RsE3G+NXqynPgsCzVdQJqrYM82iICeJGDE&#10;AQznAIM5wLacRz3Zz/uKprY4J5vzXqzPnqvKn3fmPrWnvtIpZ0QWgFMLMPtnCL2vsM2vqHWPWev/&#10;jCn8TZL3MKngfnrun6Ulv1eXXEtLfEvBP62UfZCsP6WIO8BgHKOy/hYb/4sq/Z4o5Vda4tNY67y2&#10;xGVteGSr/dyYf0yhH+BKRs223TXVTY1V2vIsWpY53KCAK9kwITaOzbQxqZ3ymPM5qV+WFvyjvPhW&#10;ieOMWVLKhOoiPKWkQJWErJQzOFQEGWxjGLiKEewtjghOoGKztHKdUkiLxvNYtFxb6kBBRp1MYAvx&#10;T1m1rCosoDc2qltOaRCgcxXIEi2hziQZcVac6dreW1ypY3BAT7c80bxZZ6mhxazHU3v5kn6RuIpG&#10;NWMQbJiPjIDMUyoGs0p3msqHRcW7RDWH5JvGpL2Hcw+e2HJha8d+oxlsFBVHJgsiIzmEMLI2Rtvo&#10;qNtR1tOWUFZLTy8KVacs55ohjMJ1yiaco5dX3sTOLaQasjgJ9hgFj8FkUGg4HDkYGuEXCI0MRepJ&#10;rE6DbSI/9/1024Q6/phYcEgiGBfHdkp5DWqhQcHnx9Bi4nhquyEpP02iEzOYGCE3MlcYkcNFpYUH&#10;V6PZffTcTewaZUQmlezgZHXnHv5487cPai5fS2iqjopjsklwFSo0C4rNDYou9o+rCjVWIEylBONW&#10;Y9XJlu3b2zOdGQyjBGaiRRTTWc18YQ2DWRxFKY6M1EJDYoODlVFUh95ot9iT4o1paotRkJDJ0DWx&#10;0nsYGUVhCs5yIn5trDimMCC5OcS5jdR5yDB+JrGpl2lIFxhzEuy1NmtpQWppeVJejS6zTGrIiQZt&#10;QrYxKCItFANy4r91Dd8aOzTR3re/dlNjWi4Hig539yMGh0dhSIE47GoBl9PU2nbxs4MXbzc3jIho&#10;ighIAB8CKwwVN0cll6NF9kCC1AvG9AgIhSxnoTEZBqNBbQR/F57YqNPl6ZROFb8mOqIK6lkA9con&#10;BeUSA0xeqwTIYDGPolIJtFqxzioz5ylSC8SGTJIW5FWJa2ipPpSCIEYVkttFU4JdCc8b9GeU7E58&#10;oM4/mIKMiRNn1qfW7LWsPyfIPEU1XOelfqvNv5lSckptbcYxi0IwNgSmnM5dT41xwkllIVFFQZSM&#10;gKiUYJoBxtMg+bER/GSNraKmPqswj83jeHl4wH2C1HiGEcuIR5CV4VR+MI4bjBWgGQqihI1khfth&#10;kEFoZFA4OjCMEgRVk2mVioR2XVKHVufUabUmk9BsZvL5AirNhqcWUdjVVHY5mZkTzdIQKeSQMKi3&#10;bzSOU5lTc7jj4MHi4beNvdeTRr43H/hSseMqqf9t/MAR7NCJ8PaLqNprmOpPENV/D61/ELJ1GjYG&#10;BOyaXzH0cvnAtO/YlP/oM8/un7yqb/qV3iRVPUjYMpO1az5/z3ThrvmK3UDuLsA6Np8yNrfh2J2t&#10;exstFrjbYs0DuCLjMujvnj4FrizBuohnLhd4Pp+dBae1/0s7XnNi8AZwz+0/5RPPLIAxPWCX0UVn&#10;+cmL6SPvTCAjiK+bXoAdLrzDwovRlAkK+4pccDQvYWepYgfY0qz0/7B3nlFN5W27R8dx1NGxIBZ6&#10;rykQQnovpCekQhoBAiEQSOi9I70rXUQQQSyIgoJgH8vYe3fGsaMzOqNjRZC8m+d51zkf3vV+Oes9&#10;53xxr/1hk83KXtwfbv7797+v64IVJPlnJ1MKEvmlacyqYr/KWtvyWuea9YRthcxBA3xjindjbcCm&#10;GlhbkkNR6HJt0AIpYz6H/iOdbUkJc+VVMU37DA0Pk7c+T+h9a9w2HTdg1g+axT1fkXVmaK0Z1TyF&#10;bJnCtpoJXWb/nTMuwzOuo2a/g2aPAzO22z+u3vhmZf27tfVfnBrNrs1mz/bPPuXvYBW3fTOPU7J2&#10;K4s2aHMTRFEUT5TzwiWQ7xdxlq/SrLZLtrSus3Tod4YdwrLHQlQHdZG9EfIsLjaK6h/FxsnxCIKT&#10;Hd0JlhEU05nQuNW0cTC9//bG83c6TvUbGmKxHBEIFYyhxvCFmcHBhcrgRE6gGhsQzmAUaSNrDHFZ&#10;cnUYic5wg5JXuTGsPNQ2hHhXbqlvWAvCeDCo7lp473VN7yFm7Wa/gk1OyW0OyS1uGQPgvAt+Bb8T&#10;yi+gcw9DK0/g2u6rDz+IuXBKdmCUve2kZNcF1Z5Lcf3XjFsu6NePB6d3kVWtZOUWkWmTKKmGGZ+N&#10;jtDCwqSQ0GS/iCO8zFf66meG4gMhMVu5inoy3wRGBa1y4ll7hnihZe7o8NXCAt/USr+yZMsMrUV8&#10;6uL8dlj3iOBgB31/tFM25jsxfI6YuiJICiYaaLhMAXN9kKqGLi32ZyfbYwyr4fLFntwFThHOqCyZ&#10;rjGztLawIjEpLSo2XqszxEcn5acWtSSVNqkS6/CKepCsC6Ie8Fdu8ebVO9BNdlyVbQjdIdHXpczZ&#10;rdXRdy+EdYsU/kkaZhZJPpAxVwPcd7Fgm2OZHdnMdWkoncnPJx1hXU5Z0sL9aSPXsoWycgPmp2bE&#10;ojLfeVle32WCFmf7rTZCbWSejngXL4g9dLm3yoZQgNQN8fIuEZJOQcJHndhtlr7JS1eSPRwQeBvn&#10;oGVWBiurOne7nTCvYyjEPiSp0xlSt8ajao1PlT281D4gby0s3wFZimZUEDnr8IxUX6TWxUXjZBMP&#10;86wW07YkBvflylpT2FlyUBLNagPO8wJO8I4Ufp2guEYLvytPu2UoHdXmVLHD4nEiHU5sosvkMArD&#10;Ecp2gIjtIOFrQPGW3sYFTpnLXIZ9yL+TNROEkGtQWrc9J3a5QmqpjFoij18mLYfE9MgqOpTluYy4&#10;aKoyQhgqEYQyyXwyBE+y8o62w7b5q7q8lZtd5PWrZFVWsnofUxurvopcUwDOyfPINKzSBy3gMyyo&#10;VAty4Bx20EKFcmWs3i0tFZ6fjMxIxaSnIpP1bhHRNspM57hqcF4nqn6/X98h993HbA5dWn3jpvWv&#10;exGHEsQlCG4IlhoklWpNoXGRNCnbEUZc7hrsjV0XEjNc2TfePlqbv5EvMlCC43WlbakdO1WlG3iR&#10;EbIIlS5MrOFguF42MnfHNDS+lMTJ9qelgPBGT7QJhE30w5v88EYYzuSPj4PRwn1wHFsQbJGt85xV&#10;rt/bI1YjOOCgMFJMhrqiIm17cfIeraiBBgV2bmhyMjWJIYpCB2pB+Fxv6nak9AJNd4tpuMKIPsXR&#10;7qQH86ydAZUr8CK8eMUSVoTi+NN7wB4a0CgBQ3dgLfjpy+wFkJDxvzvnf3lf/8aJ/0tJvn3wrQLf&#10;KvCtAt8q8H+9Av/TnPj23buA59+CRYuAcWDAC2Ltj0t81thA1tq4LP7J/rv5ngsXQRYvAS9c6Lto&#10;EeDCxXC057q5sFwcgMEm/OoVJGsrprMd19ku0H4tevVyipstG+pGdbcDTpaPo8jXm+3uiLFcDpr3&#10;vavFHNs53wOmE4sBLDznhwVzFvw45wcgym527HiOBSBZt7awgFnMYc9dA4QcVLnAd8HwZ2CUu564&#10;p46w+x7oR3DmnQDOWT/aGTTzOC5wGI7YBfY8DXO/T0f+LiSeZMAG4Y6HoK7XkPD7OMJ1J99frJxP&#10;LLe/5uJ7GYw+4IHY5Y3th1LbEEHteEUHI7qWGFmK01VRE4uxMVm+YUbHoMhVRNVSqGYpKMYKlu5M&#10;KIMGViMDN9FFgI6sQ8Iso5NKmcxOteZAfOppU/GlyGIgHvc5v/gduWgGXzqDKX0fUPDKL3sCmvYP&#10;MLNJX/cuMOctK+ODJOedLOMlL+4mL/E3af5LVc2fIXW/EotOuyYcs4s552q4GJB4AZH6CyZ3NKCo&#10;2S03yyo727W5nnKgWX6hWX6tUflrU+iT1rCXbeo3G4M/bxKbGwRTNYKPtaJ3Tcov7RHmptAvVfLX&#10;lcrn60MnmiKfbox7tC3z6YGap2c3P7+y+c+LjW/HKx8XCYcjoVvTCEcbpI87VO875TNtQeYi7pdk&#10;7rSON22UzFREmDfqze0AN1V97lRN94RO94V+Go6eOmIyAzOsfSGPt8oe7o/+42jSP7/kTZ4o/rA3&#10;5+n2gl+HGidGul9t7/7Y3fG5s31yW+eH4c4P4+3v9jVObK251lZ8tafkal/5jUOdb891TI/GPuij&#10;XdgZeOcA7+kJ8euzkjenpG9OKP8+rXxxNeTBY/lvM8pXZtabL4jXb3wfvQBffQk595Z69X3wrQfy&#10;i2PMkUJQo2R1ptqvts50ZseGF1ubJrbUX28pPZtpHCCRs53g4eSY0voLd/Z+mTltnvllYmbXrsdx&#10;oj4FpC0rYGSQeO867o+n/h8eQSYfQ83PAsyP8J/uciZPS2Z2iwBr589N3L9LiU+L4Y8rvF40273p&#10;s/y8Z8nXgWVTnZafNthObXD62mr3pcv6wy6X98OgT0fQX0Zhn/aAPgyAP+2Gf92JndlOmdkR+HWn&#10;eHKnbKZfOtMjmu4RzmwXmXcEzezgft7Jfbdb+GVPiHmPwtzFf91AuFuDv1qNvbSeeK2NfL8V/aDN&#10;70kf6sM+ink/xTxMNvdSpgeCzAMhU73Sv3ulfw2HTR7WfR0P+zAifTXOe3OM9flUkPko8G3qz70R&#10;77qj3zeZ3rYYPzTp323Qvm2Pf99f8HWowTzSam6vno4Kf+KNOGmD/DlA9pgXM8OLNjN1U/TwaX6C&#10;WZrzVZj6J+CLZ+NUtGSedPU8TsBSKt1TJqHGqJSpirhcsiYBIjNR4mt1FTtDcroCBMlevhxPT4S9&#10;i/P8xT/Mnw9E1s1b/J2F5XwL+0VzgVlPK2B/x+KH74GPLZbOn7fGwmLtvO89rK0JDg7UFUuhC75z&#10;XvW9t4cVBmEfiLBjwdYwvVcwvVcJ/Z1CXW3lDmuEtmu4TvZcV5tAN0uc12J/6I++8Pm28HmrMN+v&#10;ICxYQvhxIX7pgoDlP4CXWNjMBRrUrEoBTvA7f/X09BdgCg6IYpp6/2kacJ/495odYBuz5yzt+G87&#10;8X/nOzE7SwfMDwOQGLDvnE2wmwXPQNQTEPYEvA/MHsAzZvOuv04BgdeA78T1u2FqDbB7BsydWM2x&#10;4HhaF/L9k5BLS/2/7xW7nEghn85jnshlHErEDyq8B/nOP0uh90ys1+vUH+pjJlsTPrYn/tNqelEf&#10;/bop8Z/2tE9t2R/r098VJnzKSPiamDQdE29WyD+yI95QM19S65/i6iYQpS+xxY9JRb+j0x4Q05+I&#10;8l9GlP+VVP9HTuP9wsYbpS174zNquFID2D/WG5ruhyyEIKtByA3e6D4o4TCef40R8Uic8Tqq7FF0&#10;5klx8CCJciHBcK2muCMrNkzJlYVJIuK1Wr2cx0UFwryjMB6dobhLRaEPKuNe1KbeL4vZG0vLCvQM&#10;9V0TwwxIlPPkVBTJfQ3ddTnfY7kkwD5BiMnTsNNVzDgpPZJPMYm5mUpZTWREkUhohPlHOTmXkXCj&#10;qbHD2foqBUlDXZks8+7M1B5b3/rzhp6OxCwjixcbyK2KMrRHGmqYgioyfac8dFQd0Rcka+UGNTL4&#10;nWLl3ujk48nrtgbpS/yDipDB1ayYRvG64eKBc7sun9p3eXfXgYLEMgYmyMvOn4liNxc1ndx5dKi+&#10;v1yVWS5OzSfFqmyYvAUBekdBLS1ti7S8hZ9TQonOp4eXCHQV6thcYagWG0h1BsySbZRQ3/U8xTFD&#10;4f2M6ifGsmeRhQ/kmTeEcaeYqn0s0Q6hpJxGjHS3V3jaGhmoPAUzU0Iy0fxSqX7pKNcEL4dkF+9S&#10;H24rKS0Pm4Faw/JwoBGlGbqKnpjGHk6cCU3ECGA+aShYAdinwsu3DoRrhLLaUar1KFWGDzs5gFPI&#10;VeQJeXkiepWc3iGn9Yrw/QLsZj6xVcAoYFJlYG+am6eOKd5c1NRd0V0SVVSuzDHCg5PchBv8ovYw&#10;srpJcekeXJ07O5uiDxUmanXZ2sRiTXQemRDi74rR0NUNppqGlOKayOR1fGUSgpQAx+ghUKMf1Aj1&#10;yYPDGtiM4QTT6dKSg7m5Q8mpHUp1nDc02RVa4IHN9UZr/YA0PXhxRuzxLT03ewaHM6sK8KLwZV4x&#10;i0AFawmVrowSV2KRBy7XE5fmg1a7eOpRyPQgvpZKo4B9+aTACLnKoDGkRZVq2BUMcBkXul6D2yCB&#10;pMGWcQlWTKk7N4moLGZr8/DiLAgJGF4sgxCy7cFpyx0LVjtvcId0+yO3YXDb8LgBMmIX2rXWaXHI&#10;kh8RVq50GDWDJm0jibcRhIe4oZeCdVfU0VcNCUdi46pptHB7O96yn/SenjkIXKZ3QJK1d6YzotCf&#10;nYsO0riRAdMM9x/dRMLwopaO6Px8fxzR2sre39ZVAydGePoHO3rFBhCNaGp0ADmeyjeJIngohrut&#10;FxSMRqGpcBgK5gkh+gXIifQ4BkdPIEoRSDGTLZXIggUCY4isMiK6RhOVSmaqwf5BIBjB3Rvu5oX2&#10;gYYwBUlaQ15seiRZakAIKwNjetRFO6NqOgJz4j1UMe7qalxiIzGuCCSrdBTs9tac9kk44Wg4Yak7&#10;9lP0wTUpQx5FvS45zctic+cqMpcoiu0jevwSL3KqX0V2vTd1T6Vvnkxv/pi6/mVS1cOyhlO1VSky&#10;jv0CC5vvZjnx/8qx+7c/8fvp6Q+T/684MdCUAU78/tP2wX3/4sTzgaGElYvtFLySyuJfOxpe96y7&#10;3mUcqeZtKsaWtXBbh7V7xk0H98ceGFLuH+ccOIk/2AvdVeO2Jc26NXN1W5vztjH42DHMoSHYnk6P&#10;xmrbonV2GVl2+rjlQfHLaeXukm3U+AuqvAe6ivemlqm4ljfyyj+ZBRPw5A+IzClM7md88RS5bIZa&#10;9YnU9ALTeTeg/bp/zWVwyQmn5BNucWdAcae8IsYdZON2svOQ6OuE2FtU035QSI+fvIWsLaSFmYjB&#10;Qnes60ob12VWeA93IQwaAwHV+vr1Y/EjfMGJsNix0OgWpjABglb7IJVIuhTL4QOZlnihMTQtR1+S&#10;JMvKlOR0mTYeKxk6lN2/QZCX6BsuWsNiW5KYK5BSW3wKVlEnS28Pa9kevaVL1toYWNMUWL+eWFkH&#10;y63xTGn1S+1FFB0ktV6k9k9Ijn9QXfkn+MpvlIMnnPuOru0469F7BT1wjzT4nLLzOXPXSXTToEv5&#10;CKz5tubI45SLD1PPPzAdf2Q49Nxw8I/4ob8Shl7G9v+m2XhZ2nBZ3ngzsutyRNdBUdNuSmU/sXIg&#10;sOEkv+WlavMnfffz6KYnms77yo6T3JqNkPjcteISL1U1UpsPlRSBxd2s9P3yxn5mXblHeuZqQ5lb&#10;5iZCXQW6VGXFI34HYq3ERXtzC1HMzSzBqEJ7LMxwWBG5nyvdTgzsxpLWIzHrUOhKRmA+K8iIp2tR&#10;1CgcJyEwpEgU26krHkpr2pJUWaVIyGCo8znaLJI8HkTROSESfShhHnylT5QaXROM38ZEDGJgg1DY&#10;MAR1iMI8JhAeEwv3igQbdaFNBbGNpeqc3MDwWBDO6AlLc/fJcvfM8nDP9nIt8HHK97ZOcLHUe9mb&#10;8MgkGlWDxJFcYKBV/j6WeHdboT/IhMeUUgkVKGQhg7FByK4J9NODvvPl/OSZZu3R4uzT5+XTD/MY&#10;JPkeDKKMSalDQaQdbHw3A9fJIm7kkps4xGYhZaMksF1Mr2Njy2l++Ti3dWT3Vil8NDnodnXU/caI&#10;y5Uh+xJJW8M9dyl8f5bTroeyxoLw+ziYESFlNJjdyybXY/1rsIhmOqmJTM+H+KW5eVZh8D1cQT+b&#10;34OntIJgW6G+R6jki1zeeU7gCSphlw+zeY2ixTqiermwdZVgH1Z/19T4rGTrtfTaQ/EZ+1JSxlLS&#10;9xpN3aHqFgZzv1T1W3zeZWXSED6k3YFauwJTY02v8goudJPVeKnb4YZaUES6DT9mGUW7CBfxI123&#10;WBj5ozTGUpnnFV8KT22irmukFmW4R0ctleoWhiQuiSqxz2p0a+h237zJdluX5WjP0vFyt80KWiqU&#10;KPJHSNnkiEiWQYtUqVzYCltaBiZiKK1zYvDO38cmrg/e7m8ca6oaLC/p1enWYbFyiBOWjwpKCQpP&#10;IQvCHWBA3F0NWtVGMtSjo1qo8b2S7N3hpQOR63Zo8wZ0Bfviyw4klnSp4vMJfK1bAG+VB225W5AT&#10;NhIlzVCktxZt7us8tKF5f2zKegYrnBZABbZlVHQeC01iowGLKm42QdTF0x4MSz+izdghjSzDMJHL&#10;VwOxG8DL6U9Llwg1youPZzkxcADzCB+npoHOCYRUAOvDb5z4v11nf7vxrQLfKvCtAt8q8P+jAv+D&#10;nHg2r3Xm5r27OAr5h4ULAVviVd8vQDm6ZnKEWRx+uI+vaLWN0RtahMJlgf2SndzzYb6NDPoWqXiL&#10;VNTCoRcGQFN8XHL8fRopyHI0JB3qUs3B9+hkW6Kk/bGKPaawY8aYEY2yjUg0rrXjzF0Es/jBZs4s&#10;J7aYu3jenEXz5846HQNqSIBP21rMDZi7sOT7ZZ3LQSN2hGPuxNMQ8lkQ+aQj+thq7zPO/rf9KFd9&#10;iae84Gf8sOeQxGNQJJBcfIXC+qg3mTMK7ofHHMAzhrwRQx4BA97IOnv3KmunKhuHdk9oFxjZCyaO&#10;4WTn2THPJNlPhNkvRAV/iNf9KSl9FVwBnC8lpVc5aWfpMeNYSS+I1GjvV2MNbgehdtM4pxNy7lTX&#10;X6qq3m2I75CKNgtpO8SskWDlSan0ZJD0Ak91m697JEx5GpR3j5F9EZN4JiD5Mj73WmDx+cC8M6ys&#10;c7Ls82ogmMV0Xqq/rop6EKF/pDBeI+gP28lHl8oOLQs9ax97ySPpkm/6UUhSu21IykKyaRWzOCAq&#10;T1CwTtxQHtxboRitVZ1pUv/aFvxnu/B9dfDrspCXJcoXVdFvGhMm6w1vKyIfVkbd3ZT8oC3h/PqY&#10;fRt0vVtT+8aqB043Hjhdf3QgrScWFk9fpNR51DRJL/Zr/+oO+dDKfl8hnMkRfE3gfckM+VqvN2+K&#10;N7dGmxsjzVtizL06c1/4zC7N133hMyOaj8PKv0dC/xoKfTWmf3046dWehHsdMScq9fsr0sfb6y6O&#10;9b442PricN3jAxV39pXc2F9y51DJzSPrzvcmHh1OPnU899rRrJuD2rOdhOE23z1b8SfHqZeO0q/9&#10;TL99mnb7AuveHclvT1UPJsLufwmbmOQ//0j6/QX68gvs6b9J5/7inP9bdXki9MyE/tK5sKM1iOoU&#10;SHZTZP/Ahst9bVfLqsfCYpr86cZVgIpZoI9s3b796et9H76MPHv38/jHo/l/N+KuZLqeKPW+ss3/&#10;j0Owj8dhk6eg5otg803/mfvYyXuUz1eo5l8I5nHs1Aj26x7kTA9ossN5st16etNK8+al5o3Lza0r&#10;p9rtvm52NW+0n+mwmex1m9zt93UnaqYb8r7N/Y9NkL+2EyYHOebBIAAJT++QzmyXmfuCZ7bIptsl&#10;Uy2S6WaJuVFibpP806+Z2q83H9BN9QqerMdcakBfrEddqAm4XON3pQF6qzPgySD5/QGWeZRhHqZO&#10;76V9HROYD4hmhrif93An94vNI8Ezw4rP4+K3p1jvrxM/3SFPneN+2Sv73K6ZrokyJ6umkqST8aw3&#10;MfgXCaSJEuG7jTrzthRzlvpveeBLFOIxnPCczPsnSGoOlprlwTNq5mS08HOi7J8E0UM5ahRmmWP3&#10;ndBlMZsI5QfRIkIk8QSmfA2MMB9C8pRn6jvONZ78ktn3OzG0aakte3YjZw4gFJ630GL+srnfWc6x&#10;sJprsQqgxcC8BSAhBsxj5gFBlvNnkTHwE6A4AKQH8xb8K6oIcKWxWLTAYumiOcsWWvwIiA3+U6Uw&#10;d+5cIOgS+GXAsgbQGgBRlnMAdQGQlPkdYHM+Ozb8L3+bOYDSAFAjAHfmAMmYgBoBIMX+KOilq2cA&#10;WAuAh1luCygBAYILUN5ZODwLe2f78v8xJ/4KmHUCGGXWWQKYGgY48b/B89SX2QcBqXbATeBxwBNu&#10;3rgVEaaZC/w5gI5ingUNBaqLl+WzfDLdLPMpkLwIdrJBkhAtNskoRhIkDevTJSYdNcpv5Mf8Whb/&#10;sNr4uDHhcXvSb63xz9uSHjUnPGxMeFSb9KTQBARzv481foqI+yALe8qKvBaYeoZd+ktgxXVaxb3A&#10;6huBNb9Sau4xGh6KO55rtt0N33IxpudyyejV1lNNqfVKshzriQbcgkUEKhvkx3R0U4F9M6mUCiK1&#10;Gx30S2Dy25gNXzOqX0XH/CYV3ooQXjIE92s4eTx8qoRTGKnJCpNEczAiglueDHSkhPGoS/msK/xF&#10;p/5qlXS7CZ5Cco5FOa8LYuVxuSofMM9ubRTSPSUQUh9O780O7S+MKg9jVKqZnfHqnRnGWpVM7gtR&#10;+8H0SLSJSCiTiwZL0/fXA1mkwYkyl7ok+nB12u7s4gqhLpslbdUbR8rq+vLTW8IVhWR0ZgCklUE5&#10;rFZf0BkuG5PuRmRfDEk8Kog+IjRsxohL/Rh5eNE6UWSWRN+7ru387l/uHbr76/id7WW9IqTQeyU4&#10;RhZ9es/PE5cf7WvZkSKJSxMa0vnxapiYZ0uJ9g1uEOVskhXWUONzfOUZEFE1NXJcmzusTG6mivL8&#10;A/JR8M0C/pmo1IeG6gdhta/V6z8GN01KWr5IGj7w8x8ydBdp8jNI9D5v10Go8xgFdEyIPCUjHRXg&#10;xxiYLiq8A4XaguY3B4SvD8wxEZNRriyQGylYYjQZixRyLREGFzq7roP676MyDhLpJ2ik4xTqIAKz&#10;xQ/dCMFkOIL1th46J88ipKCVFTqkCLsYJboXRboTSbygFxyMCa4QCSIxWC2J3ZFadXPH+bs7bx0q&#10;HtkTvXkLLbfTL2EUnX2NX3lRUjjCjO0jKreR1Z1E8a4Qda8mKhMvDVyBpC+DpSMlvSHpg5qEvSH6&#10;Dgwz28ox09q+zBfUTEYD6T6tXFIhGlyI8a2iYjfQiR1EQlcAsgcK/wVMuA/m3AYFjsF9+whOgzSv&#10;IzTEOA5+nMQahZL3OlOGHOjDTrQBR/JuF8oYXHCUpRrlKbqo7PUUajEGYfT1lPs4hmEgBgkhL1pY&#10;nWJMEKWGwAtD/RuTKa0xiKzQtSqNJS/FlrvBT7kFpe4CsXo9MPsgmMtsxlky/mcE9CDEZQxifwju&#10;PI502Y90GES47wSvbHdclLR6WYi7p5ZIzMbjSz3BDfCAg1LZuVD1EZlwv0q0TS0sZWIivKxDXayT&#10;4JBiErEAhk53Aud6oAvhrDR/psw+gLDEy28lRB6eVDa4L7apFRbId7b2wdm5RsEwWXBCHopYxxLU&#10;MwSFGFoekZWlitaJVRQcg8oW41hCFJWDp7IxeAoMjsMFoLgopAiBUOMpBk5QoUazMTVhoLp+S05R&#10;HJVNc/CArXYMcPQMprCNwRrAkiWUyZPT2UQIjIUhGMMiK/OLOta3phoTQf6+IH+IVhMaGa6lM5hS&#10;PLmEJagh8VPc/A0r3BPW+hvAHAlCTvCW+K9ieP/I9lsjCXQONTiEd4ITTzNK7shKnoWX/J5e9HtR&#10;8dWSzFP1ObsrM/RBtNXzLawAcdecWU48PjQE9EagfwGdbXbfC2hrgCn7bPP81wFc/Ov6f3CeGKAp&#10;//n9M+Y3Hz7u2LvP2cMb+B8BLPzclq2pTyh/fnJi8uaX94efvu65fqvkyI2Mo/dyzv6ec+1O4oVr&#10;ul/uaa881Tx4Jnt0A31lzOngjqV7RpeNXln78xPnc396XfkDdPUSbOwEaMeIT/sWp9yqFaq8BdSi&#10;xfhWB+4YRfmrOv1NVMGkrugvacoEM/YpLvw1VvceF/eVlG4mpf+DT7hJTt9PzW+FG8sc+Imr4am2&#10;vpX++E00RisRW+rjke/sVAWGbCWzthF4DS7YOo/A9Vh1ASYkCS2KRfAYWAYORUASsL4IHx7Co5CC&#10;7OCR+tW8n6PiDofG9TDVpTBBMlQUjVYraZFSToxak56V31zb0Le+urcuq705fkNvdEt/6PqtnI3V&#10;fmUpq1MiFkWK50klC8UpXskd/I6jEZevxjy4HvbwkuTBRf69q5wbD3jXHrPPT3Av/sW5+Z7+29+w&#10;ex+hzybBfwCKqU9er8zgV1NejyYhd/4BnXsFOvrCd/w35PgBl54Oy5JO+/ID9J7TioGrUXvvane/&#10;iB56rd37XtI3rR6e0Yx9DT3yQXH4tfjAK8nohGDoFnXXXWzfY1z/X9Q9nxhDk+xd73n9fwi2vg0c&#10;f8c+/ifz59vYocu4/puC7RcFLcPYtA6cZL8s8WpS462M7nFNTSMqPscpJMtJblzLi1gCDgUsYHH4&#10;brnmtEJ3VxT5SBx7TxoyoVG/jla+Msh+j+adj2IeimIPhAVWUlDxjna6VTbpTv55LvgKH/ZORuxZ&#10;bWm3Oi2FrhTgOBKegkZggV18Pey8iQEUuo+Y6qmXIlvC8WOKgIN0t37w6kZnqzpvv3I8vSpQWsxQ&#10;mJjKUL5EHMLiRVF58RhZIig4yVoW8wMrbA5GvxyZ4YYthOISIBgNgq5ghPApMpgn0W4VEmTLEcJM&#10;BmS8xtsYZBUmtlTK7SPy2ZXNivoyYoxhCaJ2DXTcGXrLE3YFBB6G2bXi1tYynLrFniOxpOOZgmPZ&#10;4tF0/t5U1v4C/tHKkNNVisNFwp3x+G16xNYI8LAx4FQ26XY1/0k57/cy8pNSxp9Vgj/rORPN4gcb&#10;VTc2S05VUEfS/fdEe+0MceymrujFLT/G9/pVR30dKXkgpd/kYZ+pOe/jFG/0socK5iUm4heG9wm+&#10;z1Eh9Hgw5LjM9xSJehWsvucTfds3/Ale91aaPJ20zpxfbc4unMpMeZ9rNOcYp/PiPmRHv07WvE0O&#10;/5hmmDBoL8slh8j0PWB4vycc2Fjeg+Wf40feUCZcUpoO0iN6/fgd3sw2D8F6J3GVjbTKXtYK0bbD&#10;TF3otA5MWqWPPts+PNM6CnA4LnHKLIc1bMT1NgT0VXoMFFvv1LvXBRLi3ZEiMEgW4CkJgqjDfNRR&#10;LsHRDpJ8tHEsdcfDTVfeDD97NvT0/JabA1XjmfJykjPPwcIbs5CscJVnIPW5UM1/sHfeUU3s7b5H&#10;t123bkQp0ltIKKkQCCE9IaSTRoAUAiGEXkLvvfcqiIhg2WDFggVRsOFW2fb2Kuq2sq1YUMRC7qDv&#10;Wfese957111nvec/Zz1rAjOTycqzVp75zWe+v+9T4hi0Dq3dgi3oROW1YjN2iOr+TNt9v/743YZj&#10;16v23qrf+3D9kWfte6+XtB3SpHRwAgsxtAQYNgXLLPVVpQVHpMWkRsZnsjSx2JBQdmSUShMd4a+C&#10;QeFmYLAZEoUgUnxIPuEsUYlcXR0SlcXxC3PFO6xY9WP4avDrcrk08OG9u0DRBOoYMPvi/cxXIIA+&#10;Fd858T8L5399+VH0Ll68qFKpli9fbmdnV11dPT4+/h+FFtj/H1X3v77555afGfiZgZ8Z+JmBnxn4&#10;b2Xg38qJgbuB63duY0nEBYDxhN4cy2UrOEj0hsSUrakZNQGycgZ3f0z8pdyCfTJlkweuEObYyfLe&#10;qwjoD5X3+vsWIh3DDJdqjJaVupiVo6zTnIzLKLDdsQHnKxNvNedcrEq+VpQ+VpQ9GhPZhiUErTBE&#10;6y20mLdk1WJ9vbmAfngJgIpnqdPc+QBNcpq7mLXE4AAEedbF+wqEOWrldcrC7Zi5+75VsN5l1n36&#10;9ucgHhfhniMQ+B9OyBEwctDSZf8al6Mw/Ctloi6v5X1q7R1p0lmCZI8zcb0DegPKq5fM2E7n7GYK&#10;DrL8j1FllxlRjwVZDwTZD3yzn3BzJ0Slk4GVk/KaqbDGD2H1L0OqHsiyL/E1J3wCD5FF/RTRaf/g&#10;+8mZr+pb3m/+/eH6Tedyyo9p1Hu4xF48ag+JNkL3GSbShvGMkzjheULwdXLSDXzGKDRpGBpxzCVq&#10;wDnmECJukJgyIso6q8w8HZw4JAgZ5nFOsikjZM4wlH/QiNW/jHnkV/HArwEDK+T79OWbDSR1qznJ&#10;BoQwQwxg8SiF8FXIsChMbrxXUzJhWw55KB97MRt5XUu4G08bS+Dez5S9Kov4XBX1sS56oi3pdVf2&#10;eG3M8VhGuQgslzn7pdJV+YLoDJ/ITHdlwCoOf0lgLKSqGNdf6jVSRRzbwJmqk+qKRd/SuJ8zBZ8r&#10;gr42aT6vjfqyQavrTvi6JUbXrZzpFn7e6TczFKI7rdGNqL+cjNUNRr7fHvyPMuauKHytv1eOmFGo&#10;je2uydrTnjnYm3Fis/ZQs3pnnWJHi3LnelVPW/jeLmXf3tAjrcyeXHBdme3aBlBXC3xXL3T/Fsi+&#10;zXZ7d4MOnUSeHGNceywZexB465XoH2/ot6eot9/RLn1kXfzCufw35cRd+pGxgBNPoi79I/psN2Vt&#10;KjQpi11SEN+ZkbWFr6l09A5fhvSd78ZBReZmHhjpGntRNXJF1fB7smZ3Nf5UieWZcrtrHagnuz2m&#10;d8G+bbd7ccjh4xnHbzdcZx7RZh4zZu4QdVdcdSeR00Owz4PQb4dddPsguu2Wui7Dzx36U/X6ujr9&#10;L63Gn7usdZ1WuvVWuo0g3RbYt1bwdI35szLTsWbnB9tpbw/4fev3+7ZL8KmdOdXOnlzPfdfBf7OW&#10;97qe+6ZONN0i1XWH6HZG6PaopwGXiTrMuUKnoQbslXW0sSrXC9pV/VELdlVYju4kvR7y1Q2yZ/pp&#10;U0eZM6dFOiCGOLPkeI/Pt13c6d2SqR3CqaPeH256fXyI/3SNMbVPNF3p9zlR9C2CNxXOfKMm/a3x&#10;fBSNeaDFPs4gPS+gvw4n3vN1e0R0f0mgf6Bwp2iMjz7e75g+r8Wek0GUD5E+E/E+D9X4UwxwPdxE&#10;5WzOh0NJOC9fL6LAzNljBdQdIYtTthwpPzEdv/UROWH3r5AIvcU4vTk2evMN5+stNtFbvFpvrqHe&#10;rOHlar1fVs79ZemcOcAEvfnAXf93Qjx/zqwHDfDfrDvNAj0AFi+Zv+D7I6EfQFgPgL7fB+CzWo3Z&#10;BSDCs+3wZjnxLMqYtT8Hzge0XZrd9s9jAGYMzD0ArNMBM3O9X9zcYH9ePPvp85fvvPYLwG5nucfs&#10;Aoy7f8R/jxMD2Bmgw9OzrZ3+NyeePTcApH/40gGQ+Nv0zCxHntFdvXEtWCmbJdcL5+gtnYejeHQW&#10;J61VsXczsS2BdLWC5c7DuTI8+Sx8PJdUJeVsUwj6VZIjKsGZCMG1lIA7hUEPG8Mft0VdrJaNlPid&#10;Lgm8XKW+XRz1V7LmoULxF1f40IN7BSUcdA/Z7hW/C5t0Ep99hVh2AV9+DZd7lVB8nVp7g7n2GKFi&#10;My6vO6C+PaIt07+IA5fAzTC2RhCr1Zb2q4xxNvZqmne2HzeXgG+E0o+TtO/CW3VZ9d+SEz9EhDzT&#10;+N7ScK5nqv4oSdqVnVwbpY7gkCU4Z6zzyhiW+eFSwthmwe1W3h85lO3BkGbxmjQqKJMIr+f75nnR&#10;Qywg/iamGRR0M/B90wN35Cq6sgIzRK7FAaTNWuX2zLg4KkYJd5bBnCKJ2DgmOZpNyFWxKrWCrFBi&#10;JM+sMYVxpD5noKh+rTSxlCtvCY5cp46tUAq1XogEpEMS0qHYDbqHxR4NDL4cFHGWEbIP7dvtQNmD&#10;Ee/ABawnBebihdEE32AGqzmraHT3ib8GbtzeeWFzaquvo4/Lb44SknBz7YaDG3fnR6b7wMkcVx8F&#10;KVDiKWKBvBUoUQEnrpCoibfjhK700hjgKlwVfb5xfbzIdTh2Hc6rjUn4Xcg9qYi9FVx6U1x1n1X5&#10;itnygdXxld2m8618z0y44sE/AnXqd7EeIoDOi5HX1LhbMayr0fyr0X63I8Q3g4LOCaNbkCE5WK2K&#10;kkT3VOI8xAJBSJQqVkD1oTk7AurqTg/CIM57AE28iieN4gi99vY1q03KLRyK7FHpdqhoc6cYa0w5&#10;SthLllzwY/4V5HFT5jokJ2wUYyMRMD8naDhV0J3efKJ5+OKGa497n77Y+PhB/plT/PYzhMp7vvVP&#10;lTVXpWn7qP5dKFqBnX2Dh8s6DjUVw6Kt8qSs9FCBqYUevrUI5joko9oCWWoMqoZAuxm0zXxGty+t&#10;guquhVqHg0wTHW0qkdA2sNMmM7shR9cbntgJd95zV/afZMxhFuQAweaAO3gH2mkPxOGgE3oATO23&#10;pfWDvA84eR9H82+yo55EpN7WJAyIAjqoxHwkJA1tl0J1KZQRc1VUbSBaSUfRHPBch8Qwtw6t1zqZ&#10;XRx3BU+0xDvT2m8zIaaPGH6YIL/OC3ouC36pkI9LxA8ErDss4hW6+x805BDZ5SAe3AM36rZd2GDy&#10;S5zh0iAEJE5MS6JjIq3W5NuZbiV57PHGbiO71WPACeBVoQ4GEXDTJE9oFsk9G4tOBEG0ZqBUG4QW&#10;5BFm585cDcEvBaGMkSiSEKWJRUbGefKVPnixhEyLItDyiLRcPDEHi0tHuiU4IVLQXgl+gZmRsRp1&#10;FNDCkCCUUv2VsuhEUZAGhaOtMjK1MTQk2TnIUZ4ZbEGRNCCFzwjFU8MJdAEEQbaEIAytiCB4jjKq&#10;I704NSKJT2TRXXFOVrYwFxfAIDw1Lam1uS49JQFDdaVwPRMSAGV/GE8qj5ErmmXSIhJZY2sXvMo4&#10;xsZRCSMQYHQoiIW04Dg5SB0c5a62Mt/lvmnLxGvNZN0Q8R538VFJyKAmaHusYGtuUFdRXJiAZbBw&#10;IeDx9YMTH96zZ7ZGzmoEvhfJLwAt/p/mxLMfN7sA/sTf+9jZgiGz5f2XudZLjJsi89+dvKu79HJq&#10;3413Gy/+VTl0J/vY7cyRW0mjt6IvPo0bm0p/OxH74R9+49dxN047nRk2Gz5veuam+Z8P7a+NO918&#10;6HRtzPXMNdejp6Fbt5rlNxqEFC/1yfrFrUIf108MGA/PnwzP00UWTCtT3/tGTpCVExjpc6/oSXTC&#10;V2TcC4TmgIsy284vZBVFvRQWsNwiwhxcivUCfjIA8W0io6vcYXUeyFIPbAUcV2SJaXIR9PBSGrlx&#10;yXhJNJ4fQhbyCEy4G8rYxpAMt6wREHYqOQOx/oPhqkPSkO2MoHacso4aWyLJiZflikRaFi8qNLqw&#10;vHHL3n1nzhy8eK7z1KXyI5fS9x2UbO/0aCozyc9alZ5tn1uCLl/r3b5ffnAkYuxS+JNbylcPlJ8e&#10;yz69lL39Fvz6q/9f38T3phljk5g7r0G3Jm0ef7J5qQNP6yBfdLZfdHbvZuzvvzM9/cr80N+gw089&#10;/7iKPt5h3l61umw9vHE3s7OP0bQVnnnEveicZ/XftPoPvlu+BRzShZz7EnD2uc+hZ7T+lz4HH5AP&#10;jKF67kM63yK26oh7dPR9U947J723TZJPTjMvfebcese8+lb055T61Lhy6zlmzm6q+hBXe1KWfzKk&#10;ot+vsAUD9AoNSDYRhRvQk82xGa5uhQLyxhDRsJ/sIk1ymSC5TWW+EIs+qsWTsb5/RZCvRtMupIkG&#10;43jtImK+GyTJ0jbFyCl6CTh0LijVCNuEDqh0k8vs6O52OJwXGwbDWpg6mppCEG5E0zXepqsC3Gxr&#10;uLD9HId+vOVmmHkL0mmdhWWGO6GYJEpH8f3ADCyK7snncWOkIRUhMXX8tHpkVu5vYTF6PmkGpGY3&#10;Tg9TnE/1lxGENEoAzJ272txt6W8IuJ0ojlNR5FsX7ZofYpGYjcwrI1WsDeioZRcm2LJjl6PaTJBn&#10;LKB3TcHXzK33QgxK4AvC4Xol+FWbpKiDCYyhDMEerfdGteumSPddyaSBctZwNe9Isc9ggXd/CmY4&#10;HXM6A302E30i1mUg1Gw0BvoC6FdQy/3YGfD2UPT42cjJw3FPtwbdqeddSicelzqe4IHuqwhfMgJm&#10;cpUfEsUv1PSJMO+XatoDKfayL+wEzfYI1WgnfeUetvFhP7OD/lZn6F633QJvucjvwJVv6LHfgjO+&#10;xOd8Tc7VJafpkmO/pap1uZEzBZFfCsKnc0Imk6Tv4qQfktQTieo7GuU1ifCyL/8sR3jdP3hcHf80&#10;TPsoJu2OQjvCVpxiKY/7aPo81Zuhwesg0g0webNTWIGpf6qRMM1clusYW47OL0WW5LsUF6Hbf+cc&#10;3MQeqPc4lGL6O8uowMEx9Fd7nv5q/Opl7lhLjsxZHmQjFv1GU5gKqtmFp3MOXG+5cKbh/O/Z+4tV&#10;bf6YaLQxA7YC728dmIiJyyPEVxLidoorT6k27fdtbXMtaHJL6+HVnk7Yfq10YLRo93BG54ms9vPF&#10;my5XdV0oahmKz97ID8xEuKttwXEYYnlgSFyAkEemOiI8DVAeILEwrKa8sLZRExgOBUMsnZyWOjjM&#10;t7a2BDvR3LF+WILQ1V2Kxsugnk4rgSmusx12fluhL5fLH92994MTA27uACR+O/N1cnakCOiJf5S2&#10;f7H+yYn/RVJ+bvqZgZ8Z+JmBnxn4H87Av4MTzz7JBNw3gRsEne78xUs4MmnePADozDFasNjLwTFO&#10;5K8VSLIk0gpF6KaE5L6cvGaVOgqDiUK61Yj9WqQBa+X+mSQvzurfXPX03Obq8SwMNUj7dBK0IZCx&#10;NyPuSl3t0+bWh0Vlt7LzxkurxzKL20hc/oo1jnMWG+rNN1q0bO6skgS4Bs+Zu3ABIEM0nrPYY66B&#10;aIF5swliC4jQAyZtWINoWGZTt9SycblN9VKzihUmrab22yGuw170A0jcZiundca2PWDUKW7A86Tc&#10;b6VNn/Lr3qSXPYjIBKw3T7CDLgRqHsWm3guNvC6R3Q1Q3ReHjXHCbzMixnnat36Z7wRZ74W5H8T5&#10;k4HFM5ENuoRWXWLDx+iyZ2GZY8FxVxTqK2rN4+zMT431M03rZtaum167dqKm4nam9oRS1M8jH+AR&#10;Twhox32992A92yzAHabIbnN8pxFpu43vThvxVlPu+lXUjjW0HjCrF07bCsduRrhudYJtsPTYaAEc&#10;Q95vTju+WnJOX3N2eeTpxRFDC9WHl4Ts1Q/uNVWut5cVW3FjV2ID9TEBv+EVqzmRFuo0UG4+pLEU&#10;3FUG6smy3xJj2hBhXq51bM7y3FbGGa6UnS2Rj1QrjsR7t7Ps4nHLhcxfOSpjX60tN9WRkWlKSTHx&#10;TrEQJdqGxUIywp2qoz23Fvuda054tiVxYr3maTZ/VMs71RB+c2/pm6MtnwZKp/dmv9uX/uZg6sTB&#10;2L8Ph/01pLl7KuLuaOKDkegbfZLDNR512S4ZJfi8Gk5xGSsn31tbSchtwzd20Tas82msphbmuyWn&#10;gWKLHRPbcGVrMWUFlsnaZVFZK1PrbKoa7eqaTepLlhZm6KVmz82oW13e69R+BNMzjO/dj2jdbb3u&#10;kHn3ZdjuR9Sjj1kjd9jHb/GOXvHru+TfN8jdWOOSGm8mz8Noa/hFOd6pYrScDGKSnDkMnNRfGJuc&#10;UZtV3CYLB7xQwwJckiqQG7Z5DAxQz58V3R/xuTcAu3rIefS8593btGcP6C+f8CYeSd7eDnh+RfJo&#10;xPfJQertHbjrG1CX6hzOl1qMlpleq7N7VOX0tN3uxQ6rN302b3c6TvQiXvc6Pu+xfFJnenGt7fXf&#10;UQ/68H8fYr0+Kft8UvF5D+/vTYxHvbxn/YoPffLJnsDXWwNfb5G97ov43K+e3BH0bKPfrSL8kUTH&#10;Hi14az1lqIE6nO+ySbEkT6KXVuCw5Yjs0ahmepD/eoj3/rj4+QnRxBnx1BnB11Ocr8fZX4dYXwYY&#10;U8MC3VXWzGPKzF+Ez2fIUzs4X1tFugrh11T+Jy19Ih7/PNbtSarHywyP17HQpwnw52r0i0DiOxZl&#10;0pv+kejzEU//wPL55E/5KCNMy2lTftQXYtr9YO7tMO5pEaaNYJNAcZR5gYVWBij9FfZWjtiw7Kot&#10;I9cr+k7QoooMod5zFlsBv9G581bMnbdswdyFi/TmmcyfFRMv1wMe9MxdCLDgObMtKgED8rl6gAED&#10;UEUAdfE/9cGATTkAgQG0O+tr/l0WPCsHBngvAFdnjwF2zgLl/yMAYDzbTRPwSf9PAZzq+ztnybGr&#10;G2r0z/NfvpsEz4p9v8d36PH/VXv/r74TQDkEgLDuC6AaBnrZAV3yAMnIO0BBopsVkQA3BID2DnAn&#10;BuLrNGBgrLt485IqNGT2G82du3DpfLKbfVuM3wY/fCfTtVuEK2TA+ShjH7ixmoook3Pb4kLWRUiz&#10;hNRkhlcpj7pBxu+LUQzGKwaCOX1Mjw4SdIs3+kSwcDQl8qQmpJdGq3JBlNm4VINJ9Y6+Tba8WktG&#10;uRWt2pbZas/fbKv8HaTqBoW0gYIyjLkhht5hMFkELoyNEbmBSM42GKQT0RNKJDh50B1RGjIzU+Cb&#10;gqF0kKVnFbmj8uwBbuhBjmiAx+6iE1uF1P3F8We3NPZUF4b5C9DONi5mS22W6PlAFhVL4VtjaZ2h&#10;6DqZQ7G/fYEYFSsnh7G9VFic2AJBmW/ub+KSQ+aU+wpLWSzAEiGDho3DIZKImCJf33ymMN7dW+vF&#10;yfIJzOMEFwjU2YKgDLEkNYAbysTQkUYqBqJcpaiWxmRRZNl0/zpF5NbE/C1Z+V0JqRUiaYobPsEG&#10;ngfCtKLYbXBWO1jYYsvrcpYPMnNHgpt2ScvySOFKFx7HnZkbnX28/fCd2rMnQrfX4tKUZizer+4a&#10;G1o5Vd0RmJzuwecZOIWAqanE4DCEUGZO8zcmq2x4GpAw0MSbvwITaEyKg4pTXMQRELraCZfHZCZ6&#10;Y8O93LI8ae14aYe7Zgcu+Ry34nFQ6zXv/HFRxV1+/BCWtAuNOOyN+cOfdDGUfDWc8o8oxv1o/qNo&#10;vxexqhfRmgdKzXmW7BA5oJsqK/EJTGBJkgW8CDaPh8KwLcEZUMx6FLHdxn2jNfYCWvgHPrDHlZ9h&#10;gU10YVWKtUUBSZEUeYSHfxhJKnEhxIBhmba2eTDHFDQ6HObuY+Pqh/IJp4clibOShHnJvgWtcZvO&#10;rb98ufz8XkVnNz5vFyn3EKtwr09qp6u0woJcZOJaYYtvdvdtpigBp440GK/YlVeO8KmwQVVZI2qs&#10;nNeCoID9yFGx7wExa5+E2cnD15Lg+SjbbCfLAgeLWpBtN9RlvzvmH1jWGJZ208PrNMp9r6tnDxq3&#10;ww29BwndB8EOwklDCPIgFLcf4r7VyqXHAT2AZY7w2fu8yS0oWIGLfYkXvEXE2BISvE0dXSdQRsBI&#10;3qvt3ZaZCiDUWFxEOiEuHMJXmLskWCPXY1iDbPkIR3pLFDSh0ExL1R8lAZNC8Xu+33u+5K2v/0ue&#10;3wNvzlUs8TQctd/WeqOxYZ2pXQWYWOBESzJ3Cl+2NG7ZqjRjyywr+1QrW8WiRUGL5mXYmHX7kM5K&#10;JSf4vAN4wjYQfIul8yYQpsbRK8nWValvwV9mSjGwZ3jQxPJQjTYlJU4bJfBLJ1LS3NzzXZFFLpA8&#10;B9soY8OA5cs0draJLO9URaAmKEggCaTQ2TQaSyYNCpIp+DQaE4nkOTlxwSCWC1jFoCSK+GoCzsvc&#10;zOXX5VhTM5YjVIB0V5B9wrjCMH6AkOpD9/DCOsPhNiCYHcib4BWjUZYWpEdHxUhEvgohLzpUzRfK&#10;iQyJhC0L8qD7W8M5Zs5+duhQF29AFk9yEkPt/bGoODGnSSJdHyrrKA3Y0MhriYCoGYvQAUtgCrBb&#10;MpYIKPjXFWnbajLChN5rfpnz22zXCT20q+u+WU78HW78WAPPxr5zYmBA+KN6AhUQmGYGxI8tP9af&#10;P38+duwYmUwGqp2jo2Nra+vz58//8wE//v6X9Rd49AacDTgtEG/fT/bs2GlpAwJqPnABMFq4PFGo&#10;OFzePlTUti08v1uW0cyLaaUm75ZUHVVt+CN814WIg2OJ555l/WMs5uKfnAM7nJt7rGtHENvvYob/&#10;8jh+HdV/0nHLbtvaTab5TYZxVUbKMmNB2RrmWkd+LzboRlDaRHK1LrflW2LlVHDuW8B1h5b4DB/3&#10;hBT/DJs8jky9CYnrMxUWLoRp51llrYRU2yEanVH1cOc6pH0nBXnQ32cwkLuPS9vkjm51hBcYWDeB&#10;8dvpcqAhWb47JQ/nncDjxfGYnnYmlqvnkZzNKyX8w7Hx59PyToamr8dLsq1IGebUQlhAGSMhRZjs&#10;z1B7unNoVP9QZWJDYevBxj1XO/4YW3/pRN6Rzex1KdYpEWZpxbgNv3P7B3mDZ/0unFXev+3//o54&#10;8h7v0xPO9Bv+1y+iLzPid1+Fzz+yXk+QHr1A3XrmcOuF1YPXFuMT1i/f2k28sRn/BHn42uHSbYuj&#10;N8z3PXY5+pZz+V3o3Zvi4QP03gPiHYflPU1eWarl1JB5brXW/H5oynF03qhXzXl881FE7XbLogFQ&#10;w11S37j4yDhxz2OnTROobd+4B6b5u94zu76wN01Thr8yLuh493XcxzO8+5+FV8Y5B897te1F5e53&#10;z9+Bzt2MzN0IL1rrmFdlp62wiy6HRDZSlG1yfluwTz2LWgTGlhtjOq2pBxyxR+HYYXePI0T0Xhz0&#10;hC9lNDqoV86vxpGL0KQcGDXPkVkOEZRY89JWURP0idLlrl6LncArYQgIEe6AhdvBLQzNzUzNlyww&#10;WaJnC1nuS7NNY9rlSBDlUfT2OFanAKblIiJ84P4EZ5KnAxxwcw+jUnP8/dvEYRt4kV2kyE6Euhse&#10;1kfWnlYUXU6o2xqSX+CtDkYKvS3IyHkwLz3XSOOADlzREWrXAK7jkEfHKZ8dZyX9h9ndLY6pyQt5&#10;ZQbUZmPyLhPsOUPkBXP4IQfYWhv7vNVGCSsNc6wtKuCQSjdYsSsiA+aS6Q4v8vaoElEaglglgeQM&#10;gVsCC5LBhawLI+1M4fUmctcGoZv8nev9wM1yaEMwqq84cHRLzoPBirEdWSNlQacyxfcqo+7mhT1K&#10;D3mbGT6Zk/4+PmZCHvSCJ/qLzLmCoPxhhztt7jlsQToN8rnoKrzuJb/hFfSQFPGSlPDCK/Y9MWGK&#10;nfFFXqCLLJuJLf4Smf41PEkXlayL0eqS0nSp6bq4hA+hYS/lyley0PchUe9CYj+EJb9TpbwJSpsM&#10;yXmvzHmryJgOzXklK38RAET13wF19/gVFyhZp72SgBjAxHdaiyv0Ke0Ofke5WWcCK3dRMhsdVa3I&#10;xF3MhnOhB04G7N+IacoAJUkspBQrAceUFWwjygTJmqGaFhtF7iJa/q+MVgfVIUbpUVFjL7u8yjM5&#10;1y0hyzUeiGJs6nZW/WBAx/mgruuB65+HbptOOf4wZvAQv7uHWtXHbRpSbT4d07tP1rSJntFBiO8i&#10;xO5lJg7y08765wwz4jZD+c12tDaEbzdelg3niYwQiIUWLssduHBOtjKjMDpTxfd3s7SzMDFdZmho&#10;BFikuWHCaGyZGw6Y+8E1sWWDoea/rfw+4tRbunSpQiZ7/PDBbHEDnNa/fJn69vWtDmgC+g3oBvov&#10;K96PjT9K4k898f8jRT93/czAzwz8zMDPDPzbM/Dv48TARQ4Yuf8x+ifAiecvBBxG5/yqN9fRxIyI&#10;RONdEDxPnIJCF3tg2S5QHhwhckMDfTWyVMHAbZC3oy16jYHrGgOcvSXLDS71RMQzsBUyZk+yeqS8&#10;+G5j2/Oatme5VXeyKseLWq4kFdeSBPTVlkaz3a/05iz6Ze6ihXOBTwNmmC9csErfALnGjmkCEf9q&#10;G7nIImUlOH2lQ+IS87h5RgnzjXJW29WD3VsRHhvQuL0+vLOy0MNMwSZXrx4s5Yw89FFOyURFw+uS&#10;+r9zqyZKGt+WtIxnVj9MKXubX6krqdGlZE8FqKb5ihmeaoIge+Qmec6KmZHlffPPec9JectJ/SDJ&#10;1UXU6eIbdalNM0lV09qS94k5r7Vpr5JTPhbk6+pqdXVNXytrpkpLP1WUTJbmPk2Lvh0TdDtKejdW&#10;cTtScYLH7gRBa/TtyhbZ5+vZVCyAdhl7bzFjbjalb7Wk/W5LWm/iUqe/ptl4TZcxcoM+ebO+ePdq&#10;xTF99YXfUu6uKnlsVnXXoPjG8uwrqzOvgwquuBWfxGZuc41ohkiSjDxi9dExv+FSTXzL7KNaXQq7&#10;4A2bEW2d9tkVq0NTFwliF4viV0emOpclujerXeu4tjnuy1XIRWK2gSLaXFNiG9EACm4CBdaasCtM&#10;eaU2fhk2/ioLidBWIUBplczKFMnW1tAjnSGDWYxNIZhaLaN9XeyR/eVX9lbf3FF8eVf+pd3po12q&#10;g03szmZaawej/Zik55BvxzZiaYebdjc968+o5gva5oNB2Q2w4AZbTZdt1mFs8wnO+j5K6VpwdNlK&#10;eYWRcj0kcRM0u9s5twtSsBFUvMmhchOoqtEqp3hlfMq8kMS5iqxloeVGUbXmUXVmEUUrFGWLoxsW&#10;pXXoZ2+zKumHNh30bD1AaOpGFbc5Z1ZYR6cbyrKtgtaTs3tFFe30zFRYYCSIF+bADXJk86yIdGsc&#10;F0oXunKkWGG2V8x+zoYxxfG/Iy+8irk5HnTzHvvSI9bVN373xtk3L3kMn8MOXxdduBx0+aT0TJ94&#10;cAt7XyttRxFqY5L9uhiLjlizLWl2+0ocLjVZ3dxkdneX9dPdLs+2IZ5utLrRsPR0g8HJ3yE3j5Nf&#10;jvi8Psl8Nur/7oL8w3Hh34f5Twb9np8J/Xgm4tNx9eQxzfsjYW8OhL7aIL6Wh9kb4bBWZl4sNc0N&#10;sS7KwqxPQ7VEmKWGmyTlwap6fPefj71zJ3XiSsSzP4PGTwnuHWPdGfL5X+ydZ1Ba+dv3Ta8mJrH3&#10;BlYUFEFAqdJBQDqC2AUD2Htv2EuMPcVoqknW9L7ZTbKb3mN675tk0xPTLOc+Jnv/55nnxf3q3mee&#10;FzlzzRlnKMI1c37M+fy+1/f74DTvzSXx13PCzyd5H47y3pyXjt7ijjwjjT7AjpwI/bqDBfRLgC4F&#10;UC4BMsPeZWBfFGBfF+Pe5SNfGbwf6TweGoLfauijUuYImzJMpXykM7+JuUAk+bOSDEQygAj653D6&#10;S6XwhU55Xys4rCT1JdGbxJgsTwui9XwvOJIQnZqd1dIWkZZpBkWYTAel/9+lvdOmglLe6dMmzZk6&#10;yXqaycIpJqaTQF/eKdMnhMTTJk9QXVD8Oxus/6DiH7gX5Lv/5F/+sI8ACfF/OPGE/njCpOKfmlC8&#10;TRT4wh+v/b9o8f97TgxKRv7hxBOBJcDEnPZ3TjzyBZw4BC5evxgTGz1xMwFuek0zwXha18rI7cyA&#10;1UTfTTT4CopPdqB1HMw8jeBTLmdVJiu0QgEDhyHCEaoQSgFHVCtUNNO5jYGYOju3Egu7Zlu3QTRx&#10;Nz9yLVdRiiCIbT1pLg4iP2Q8nJToiJTPtOOamMmn2xsW+OZbYnPNg3Wz/VTTPfkzPKgL/WhQAjOI&#10;A/enePoS4GgWWxQbl5QuEyoJcCTFx1+MQKRgw1rpqnV8Qw8tNtM3JAHqmYFGxAf6xFCReTpJfUV6&#10;VoYWTwbB1kKI/fxADw8xBWUQhOjI/smhngYmLE2IzVHxdLECNYvKhAQGT3UNNXFT2YfkogWFeL7G&#10;hyC194mCItJCaBmhrEQ/SjKcW0JJbIzIreJk5JMXF9D0xbyUArE2QxCpwpPgjqYoZ3OeLyoGIdYE&#10;xOTQdF26+v3NWy+vP3x9w5FDxv6lPEOuJ7vYmVnnKjDasDqh6t3koivRvfdTt97K3X0kbWMzv1zt&#10;o8BBhcowQ7e6/QCrZ5tbcY9FQpNV5FI7ZY1teLNbRI+/osWLl28dkmdPKoZwMx0ZykWYOPuwVG9h&#10;Olwe58FTgBaJnhyZF4u8AA2f6Y6xhkqxKA7ak+DrwvMOSPAgJDgGZ0EYbZjovYLs9cFRawOEG7C0&#10;PTzyGTUF1BA/yAu/l0u/lUK4qQm9m0h5mMB8Gy99Gyd7p5a/U0heSMXXZcLDCsG2KF6viFMaGpIA&#10;8UmHBnQF0VfDwlY44n+BSS7xS+5ruk4ldqyX1/YmdQ1U7VjVsKeheENmWm9M/BIWJZUD5SudqEm+&#10;ETFwZXRgojbMkCkoMghKoqk5EmwKH6FRoFPSOJUl8uYcWrHBT5sCiUmHqMFIvAw7QYGdoNdTvRG1&#10;eBPBsJ6Wvoab0cfWr6bH9xGknUh8GyyowzdgNSp4SxhxIAy3Eg9fzQzeHI5bToQ1wJ0q3S3r3K2X&#10;wyA7Q1AnmNRzdOZJHPE3GGrQEdlnHbzCCrfBPnSbK24TFLvZM3gt1H+5O6TN1a7Kdm6p3bRaj/mV&#10;vuYZ9jPjF0xOd7daIaAeTNUf1GVtjUxpgMt18+jRs4nJbqEldHIFN6SSjs4L9ioLgCwJ8t5JJ1xV&#10;RDxQSV4oxZ8jxWPSiOFw+Se2fISrHg9PGOdqRjnaT8yE1yTVX3DeLR/KkCf5DIS13467bA6heIpH&#10;6jTrhCmLoiaZKaaaJS6wSZy7oNDCegMi4KpU/lad9FwW/YgjvoNngHWPJbrIl/7K4a9A4arc/JNs&#10;PRODw/K0yXUlBcZkrY5ATrS31NssqoLag00os5uXaT4jceH0DHe7pFCUAI0IDoAF4VCo0GASlSBX&#10;ChVKfpycF8enxjMJCnwg3scR4WKB83WLwKNDYR4YLzdGUAATjeKG4sOJZATUy2a+hcciZ19rCNYD&#10;RfDFwey9vGzcScgQlUCqFkWJWHxeGF3EFNJZcv9QPsQ92Hm2g4eFLxHJihPr8xOM+Zol6qgWgbw9&#10;Kn59XsGFgpprje0Pt616t3Pp43zVaoZPHNklHAel0b2ISgKjPF3XasyPE7HNZ04FF2Fw5UUHBe0E&#10;fSe+Hz/wMIhw/3VO/J06/+DE7z8Obx7c4gKBgus86De0aPI0GYZolMVXMmXZQdTCYHZeEEPvHpzj&#10;Q2nCR3ZSElsxCb3krO2Cup0RTd1++hJzYamZZJ134SnCqvOkdbv8m7tsM8pNY3NmiFNnsHIs2LUw&#10;yXrW4qPa8nslnaN1/UDtKqCsB8hbOqZr+BRZ/oZb9I5d+phW+IxQ/BRVeMMvfbdrRLtFQKuT7/pg&#10;Irh1toUW2gZ3LHOd2YWxPhIbdj1Lflkv+VVM2EbHtPu4t8P9VlNpq/nhNcTgIjy8TEDIYAQSHafD&#10;LU0i0R7rtdrrpS3PjCuv6Yxbw2JqHUiFZth8a3I2lBvnx2N7U/2cA9xtvGCuAeAGl4aorBEWDGhX&#10;rIvvLcE0xNrnJbo3dfKPHtc8f6h++5do+EHE6Av+6F/s8aeUsSchYy9Cxj9SgG/MsVH2V4Dz6Rvl&#10;5duAu89drz+xuvlg0d37C+/dNb973+Laa9cbr7zOP/A+/FfgkRH6OUB944v2+rOcoaHMk8dyDm2O&#10;X5UTGE+b5sswcU61wa2Dx/V5RXfaSRsXSipmi/JMBM3zNQeQLe9EB0c5v43jdgLYQYC1FRAMfGX1&#10;jDO7ANLvAPkkQLo+Hnp/FHcfDBt+hTt1M3DvCa++k/DVh/17t7q3r3dsXefSPgjr2YtdeTay72RS&#10;/Z7EuE5OSJmPT5GFb+2CwE4rbKcNqscO0WbjYbS0rbSx64AjemiMchIl1w9bgeM0hkWt4mf9Ht96&#10;JLqtC6MzLKRyTLyCp3r5LEKAW6BQOx+orbOVmekCs+leC+ywdnCKHZ7nxFRA+EkIZSE1s4yZHwWJ&#10;iIRypRAK3zVI5IaI9Q4yIHBZgfhUX49Mb2g9Crk9QnYtteRlee9w4+5v7X/cyV27iZdvRKgynQVp&#10;ZswyU/56O81pv/L7qO6/CWvfkTa/Z+x4xtl2jrB8p2/xWvvk7f7pOxC6Q/CEi/7qG8iYizjtYZR2&#10;h4eqwYZYZOqfPsM1bY5HlnVQkQe1GE7P8iemIEhJCLzMLwjv6OQyawrMaq6KismPjshPlqbHcKLD&#10;0QyUE8HPBuNjwwiBq8Vco0FTEa3MZdAaBLzjlWUPlrQ8ra15VFA4nF31SQtmnqS9JCXd8VVdsJGc&#10;mCs6M0t+00zzxKb4jWv7B2jfsE/fV/TyceKSr8TycWLZKKVsjFUxLqwE5JVAZCkQWQioisaVuUBU&#10;LqDOGVVmfpanfRAZ3glS3gvSvgpKxiWV45IqQFINyBpGI4xf2GUj4ZWAbMmYrBVQdAKqZd9k3e8i&#10;Wl/xG99END/jlV4KST6KUl1lp77W1v2tbThM1nbakjsWkrbCY86El5/nVx/EZ630URndIyoQytX4&#10;rJ3UoqOU4qvk8hvBhX+6JOyxVOyxUe9w1Ky3jmmcE1E2J6LDM3Uns/WEat1Q4vbriTsf6399ZTj4&#10;XrPv6+LfxnNPv8g9fUazfx+3ezunbVdE1zbekm5UZomNMGcuNW9uWJs5fQNEdjQk5Roj71JYxp+4&#10;pN1I1WZ/abczrdIuJM0+ONY2WGEbHOtDM1AidGy+gkhDeMO8/fwV8sillTUbmtqWpGTrwzgqzwCQ&#10;E9uZzp/yfcxt7rx5UeB814N7E6vmf3Pi9z858fcfkZ+nnx342YGfHfjZgf/fOvC/yolB2nH+4qUw&#10;JmPWHHB8HGS4Uz1d3XgUJg4W6GPv7GVt7zB3/nyTSRBzKx6eFK9QaKNVGD/vBTNMHM1NZeH0woyU&#10;4tyMck1MQRS/LlGyPlt3sLTydEHDrbwlb8qX/12++mXFmjO6ukaKnGINAQWJE3M84N3BzGmTZ02f&#10;MXe2lZUV0stXhCRoEWEZnuQUKz/NPEjcdLsUM0i5S1AVBFXtjekOYe9SJhxNzriSW3avpPaMLuNQ&#10;dNKl9LyR5auB9ds+tq0E9crXM0sfFdY/K2l6Vbb0a2Mv0L4MqG0CCkoAdRIgiAKEiaP06PeEqM/h&#10;BkCeD0jyR/jZI6K8MVUZoK0D9E3f0mo/p1Z+ySgdyS8bKy75VlIwVl4M1FaMNzSMGqs+Fxd+LcoZ&#10;Lcv5XJb1viztXUXau6qMtxVZj7INxySStQEh9ZZexdNdy2d7LHMggXnrhwnRJ6lxJ8jyXfDQzZ5+&#10;BzGYPzGiI6iEw4j0Y945F9yLbtkZ/3JseefR/da546lNwxOX+tdB7a/DOu6z6i6wiv9kZq0Oie30&#10;lzVBxZ2+8RtDCw/Q244wV/5B6z+Lrdrjqe+3lrWZi+sdEoywolRYudApw2eG0MYk1HsaVQVJrEEX&#10;9mGL1welrfJWL1kU3mwV3uQkLHbmaVw4fHc2FsoOhPFZsAQdOrsitCItqFDqZZDBUtOoxhrlsvLE&#10;ZdVJK2tilxfzGlPR2TpoUopTbArIXVwSmqFJXR4J6xCasyLjp9KBb8ZN91NaDlDzd6EKDgQYLzFX&#10;PI4bvK5ceZBQtgWWuTEgYz+p6iC14U92x6mIvmOcVQcpy/bhu7agWwaQ9atglT2eBe3Q9BY3TaOz&#10;ut5escQherlT1grbsqULsutMF9eaLa4xTyo3V1YsVBaZiivMZR0+ydsZFSeiO89pl59MaN8jKe/B&#10;J+W5MJWmAVQTJ7SJFccCnh4q640tPpC49Hr8+ueJ297o93/OOgFkXx/X3QYWP/oafWsIt3vAqmmV&#10;bf2W4L4d7I0D7DXttM4lYR0NYZ1lIUtzAlvTfDqSXdqTnbozrDcarfd0Wx/vtzvX5zK00v18l93R&#10;NrMDKx3/3I26fYbz7izvzenwF0OKd5fVH4+J/9oXfmsX58a+iNv7pPd2SG/sibq7TXWzh/aH3mcZ&#10;f34RdWYqc76BZ6GXO6QleOaJLROlC1V5iKJtiTsvlV+5UXrnbtGTO9nPr+menJDc3x82tA9/5Qzn&#10;xU3p6GXBp9PM12dYb85zPtwI+/AE//VhyPgZIrCLAfTxx9r4w2XssTzC+3zMqwrc+wr0m5LAV3l+&#10;z/Sut/V+z1MoI7HMcSH5E4vwnkP7ImECSuIXIe6zmDXC432ih7/gCp6qZfdSIy/kyI+0JB8plK9m&#10;wNTeVvBA30Aw1RIRglng6gQuByDVnQyiYNMpk+eARsETGHf2tMmLpk81mzp19uQJSDz5H9YLXtVg&#10;gTFzs00mYt0mjIcng17DoK0M+AaTQcQ8ZcKMYjLIkidqAgxPiIl/+BP/NyqegMQTvhP/Ob5zYhBB&#10;T1BosMADfAg8/0t6YpCXTOiJJxLs/tET/+DEn797eYLexBM2F6AyDsyx+86Jh65djFKrJj4W+E2m&#10;muDcLWp42NV87A4u9gAHtZcb0EeH1IbYV5K8i3h4QwSdRwgO8vf29/BkBYQk4blpWHa+D77aFd1j&#10;77/U0muVpecOKGY7gQvGZ6YHhpKcoHB3bzICq0ASo519RdPMWCYzpFMsFptC9RawpHmeypkusjnQ&#10;BCgRTEJXkKQihpLLV9PYCmq4UqLWpWQUx0bG4rz9YObWeAfXuEBCMY5fiY4oQXLioSi+o2uEh7sY&#10;iRBRQwR8skBIZ/KZ/phAL5hneFhocYp+eU1RkyFGjYJFB3mnC8ipMo4hUhInjxARqWQnZPA0H6KJ&#10;n8KCnBMgrQmLS0HwFA7oOC9SJTu6jq9NR0tSEPL68Px2aVUBISXKXaRwFyagVPqwuASqLAJJ8nOy&#10;9LFeFOLkp0Qo81nFjbGNq4v6Dq048uDglbfHH15bd2SttqYmNK4uUN2F1i4L0u1m1N1IHnxZfOx+&#10;zqGLWb8eytndHtkei9SiHWV4iFwH03dbZ26Yqt+4KHWPd8FxZOUOeMagv35LQPJAYPxS94iChaH6&#10;WYGaGYFpTqwlBF2/tKpTWJ6N0yQEqrSh8VFoFdaObDXJ0WGOtZ+jNdxtEdLHkYlACSEhFDN3+hxv&#10;tWWIMUBc6EjKMIOXu8LWsIlndfw7hZFPKuQPCzh30kj3kkIfx5NeJjI+xIuH40Xf4oWARggY5ECG&#10;6m2m8naaZKeM2xAUmOHsWe8XuilUvBHB/yUg6qKi8UXtgW8rLvzdfe56x6nTy87vXXlu46pzK1ae&#10;alt2pqzht4qKffUZAyuzBtblbe5O2dC6eGBF4a6B2iNdxTvLtL2V+jWVi9cmsauZ3lqqp0IemBQD&#10;16jcopQ2EtV8TvIcRolFxFZc/jFewyGucSc7d7ckf7c8c69Qv4+d9Auesx5N2YgmbsERf8EEd3m6&#10;Gm3nN7pZrkJ5dvu71LtbVNnNq3NctMp3ghMfohF/JYdsCwxY5+y7YqFf5wzE0sn+S6fAumf7LDF1&#10;bJ5vVzfPvNZ8fq393Ar7SeWOJrUeJrnOkzULTKJnm+RDLAbEzMO65B3yxGWhYA/pWQv5NVBNH0ez&#10;JUm8NhbXI/Kvp0DasC7dSMdteO+LQtJjFe+FgvdKxH7HY33ly0fClePcGICZMEZLGKVpR+jJX8KS&#10;PhJ0bwhJrwhJf6O0N1xi9s7jL1tIbXIOSzLzjjCxYk9alOLmX4cMWYMm/EGkPxWrxpUasABFEiBL&#10;AJRJwOJMILfkc2HplUQD6KNs9CUY4PiscEmeQpVCpkY5eUbPnpo8d3qV06ImV8t654XVUOtSb8eS&#10;QI9oXyjR3tLDygzuByVTMJEKTkaaOlkrTpJQNXx8agQpho4KdJ2/aJYJ1M6UgfWLEjM0UaKc5FhV&#10;OBvj6+3r5GJntsh0yizLqQuc5tqR/fESigjlHmQ+ZYH1DAtvG2gQBB4MC0L7IkloCo8XgyQI55hB&#10;ppsshDthlUJDZV53X9OuzSvPreq/0d3/cGX/81W9w609rzpWvd6xFTg4CKxberul7ECHcVfm4qU0&#10;tATm4Men0tOT46ScsPlzwc080PBnUjAKtf3/4MTgijcxVPYv64lBXd0PSAyePwwPb92+Awr6TphM&#10;AsNQradPkwZjSoWS6nBBIzdiTWzSJq2hOowb5+ChsnCNs/KKN/dJtQ/OcgrNdSLqzdAx0/y0czFV&#10;dpIuV/0yl6xWp5Qae02NY0y5Q2Sps6TOX7mWnXJSV/9X9dovbVuBpZuBmlUj+e1j6UuA5JavkbUf&#10;BTVfhI2vec1v6E2v8fVPsMUXkHEHEMyjYdw7MTEv0lIuKsVrAt2MtpNXBFheSmK/Lde8Lk66n6G6&#10;bVAek3IPCXnH49SnUjTrZWwjHpaFdY8NsA5znhzusyCPG7I9N+9eU9/HJdveVfVf0dTsZuhWo5St&#10;PoIcF4rMLijMDo519fWzc3ddYOtpZh8w15U0P1DuKkiGJxWH1laQu1pE+zZrb59Nfv1U/vYt+8N7&#10;5vgn7qdh1tdh6th70tgwEfhKB8a4Y0DEKBA+AtDfDWMfv/C4+cjh5j3ru7es71yzvn7b8eZz39uv&#10;gq88wZ16Qz0LiK98k527H3Hwgmr/scT9uzVbuvgNOh851wylsELXoWW7ODkbQpKrrTmZUwiZM9hZ&#10;0yOq5kZvgJbco/0yGv4bQD0IYDcDpHUAZ/UYqxugtwOEfeP4w+P4oVHc3S+oO8Oo6+9Cr74kDT0i&#10;HL+B++0ybt/ZkD1HUNsPY3deFhx5rh16nX/8Vkb/Nml8JQKe4+hZCyG1efNaXGkdTvhed+JyKKbO&#10;0bvKHlJm757m6KHxCshCMMqIijZ+xg5Nx+XinVdytm7kVZd7xURbUPjWJIwtDmrpZzfH3mbmAqtZ&#10;s11tLNRUdkVsWokQ9IsRJ3iS1faYxS7UFNdwnQvdAGUZvFgpPqxsBAf8ycv2JGitYNLJs5VTppe4&#10;OR5RR35q7gCW7Qa6TgJd116V7t3Lr+4J1C1DGDYH5pxAVd5HN70JWvopsAfArgeQaz/Cep8HrHoQ&#10;2v+Que4+t/8Ct+scr+22ov1F1NKX8pbX8mXDioFhwcAFau0vXoldNvxOF0lvUPJGTlEvN8eIiVrs&#10;xUnwZUchuUTXIOsZCy1mm8Kh4DwcXiJiScUsKiUYGeDhBXV0drCxWGhua2kPc/JG2kBDLVwS/EMG&#10;ktJPFVbfKal7Ulj7WFf8d2z+G3HuK3LGfV/9NVvtzUUpjyxyX9lXfXNbCUB2Aa6/AV6/AuhBgNw5&#10;wqj6Elr1ObTiM770K7nkG730G6tkjFcyCsJgaeHXiJwvEVkj0nwgqgyINQJRlSOKckBQB/CN39hF&#10;35gF3xhFw+SCD6FFI1QjwGkc5zQDnCUAr21c0D4a0QZIOwDV8m/RS95IKv6WFX/UVI9lt3xMrT7N&#10;jgfnZFpn+a+0Jaz34g54C9ZBeT12jA57zgAy4YKg5oGs5bmgcZjbDHBbv1LqniGLbnmmHbZNGJgt&#10;WmLCaDOV7AmuuBu//XXGH3+nHroeuemmbNNz5Y6vcQeB5D9HdUfvx+/9U7puG6V1AFe3Dlvdjy5t&#10;dtHmzeBmm4QVT6F3TacPWslPwgx3CSXPGJX3KYXnMSlHAxJ/R0TvRakHQ9U9AeIsW1ysBTw1mGqM&#10;im405GRpU4ryivdu3v7s6p13957e+vXoYHFdEZUvD8T8w4lBRzFTU7Va/Q8nBpfK0dEvY6MgJwYL&#10;nDT7H/DATz3x/9Ccnw/97MDPDvzswM8O/Esd+N/jxOAYNagmuXBpiMlmzzSdCxIcMM3ODw6XieSY&#10;IKydlT3U1YNIINGodHIYlcZgMthMGpMO2v5DPSCIAL/EpLjaupoqY2VO1uJoKUsnYYEB971R+rVs&#10;7a+c7Gf67o8lg++KNp/WtDRSYggW0Hmg6G76d64EEqLZJpa25tiAAAU+zIBlV2BFyygxrQRZjluI&#10;3sq/Bk7fKEwalC5eRpd3kEXrFAm/puX9mVNyLK/sWE7pxYq6xx0rgN0HgZ2/Pmnp+jUhZbsk5je1&#10;/kxy7t28mo/NvZ8bmj9WGIGqKqCo5KvW8EGt/RyT9jU+d1iS+pQe+4yROKIsBBbXAYY6IK0OyGz4&#10;lF7xIbXofQbIg4vGqkrHakrG60qAhrJvtcax6nIQEn/OMowUpI5VZH0ypr+qTHlbnf6xIW9kqfGl&#10;sexPVfSyAFyVrXeZhWezC2Y7UXpVnflXctHj+NSbEtD1Qv4mOfF1StpzQ+6D+NybwoxblLSbfqm3&#10;XNMfQQv+hlQ9cSl74VX5Kqj2Bd74iF76UFz2SF05FF1/TFx2iFt8Slh3Q9X7MPqXB7LB27yNj0KX&#10;X0PUnvMtPh1YcpRYu4fduYyxtDC4SukVy3Xk8Z1ZOpi0Oii6HRHZ7sGus0PXWCKXupFafegVXrQ0&#10;P7bQmwazwzraY3FuQrGLNN4xUumsivRPTg4rzhXW58uaNOHFSkIqxyeK7iAS2UsTndV6O2XC3HD9&#10;TE61Q/QmZO5RqvGerOOzYd141qZPhv5H8cvuRC6/xO24LFj+OG7dg4S+IfGSc9z6i5IW8O8b6uVD&#10;8u5rUf1Dkf1nJL0nBMvPsvuvijbdjtp6Q7XptLDnd1btPnrRfkbRGV715YjeK7wtx2n929HNqzwK&#10;WkBVtJW4wV7Z5hazCZN1Rt76UNf3cPHKp/reD3kDDzJWHJVX9AZHVXtwCiD0dEhYblBEC1+/PaHu&#10;fHrvxZjO04LGIXn7Y/22b8UXgKLbX9KuD3F2rHGorJupb1yU1gZSalRpB6GimVLRyqzpEbW3R3TW&#10;UluLUI1p0JpUt/pUp6ZCh45qm75Gm4EW+y2tLttW+OzZhDq8jXpuN2voN96NP8R3zsQ8vWJ4fTLx&#10;8TbB2ZXUfU3ogTLYihLE8iJkjzFsTS1rg8a7hjQ3Lsw0WelarfFbqnQrFjnohXbxpBnhImt1Ja3h&#10;UPHRmy23h0qvnMu8fCX9/s30v86rnxzi3viNcvMc9811wbczlA+H0c//wPx9lPDyTMjzW8Q3d5lf&#10;zoSPbuF8WkJ9XIAb0gVcy8Xdr8A/rSE8q8E+biQ8byT/neN7Jdn3mp78Iin8Q2z4sIT1VsB+K+cP&#10;x7Dfy6kvJbyXPOlzmuwhS3pLJrmUEnmmLO5Ud8pxo3qjErMYaQX3Mrd3sbCYMx0EwJNAj4lZppPn&#10;mM8AsfAEAp4GbvRMmzdtvtm0mXOngCbEIHcAr2SQ8oK494fjxHdODKqKJ80Cc+zASx18PlggIZ7w&#10;pvhe3znxj5S6H5z4Oyqe8KAA/yFY3znxd5b8gyiDYPg/tBjEsf9wYiTy3/Cd+IeXTLhYgJwYvAkY&#10;+8GJhwHgE0iHQUOKCYuLiTntka+ggTFw9folVZRy4jObmCyYPpkOsW4X4A/FhZ+O4V9UUK/IcWek&#10;yIN8+CAd0U1ElWJQi1GBioDACO8gBQST6IxPtw9pcaTs9hFcQEpO+YefhpBPQYgHUazNZF49hhrl&#10;E0DyQHP8cLH+6CyId4kLpMLLr8ovuNoLW+aGzLbzyXMOrA5iL5cblutKiqPSdBJtYXpJSkKWJiY1&#10;OTo1LTY1jiEJhwaQFzpKnGHpfoQaJKcOxqj0Iuf7EXV+WPD9FUgsHxdKDcHwaBQlP5xLIgkwuDy+&#10;eG1O6n5j6coYVQYCXsNgrE0xNMbHpIaHs3AYkiec4oRmWhFos7HCRaSc4Og2cU4tLykTx88K5TcK&#10;E5fI9HmEyJRAcSUzpZydHu0TgZ0J95viibMKovsSafAQrKe/vycE3Gzkh5B0nPjauJLuLON6Y9uR&#10;/h1X9v/56MiF4ysGO2Ozi0Ik5UhJN0U/KCw7CS4mmdtvZu89phnYHrOqL7orl5EX7iEiQRlkWHgs&#10;IqHeNW+1fcU6r9r1gcbtQVVrkPmbQko3k0vWELJr/ZTx83HCaX7KRbhMeEILz9gT3dEc1ZbKKo6j&#10;5RgU1QnSsuCAyAWLEGYLHRbOn+HuOAeNcGei8WwPAuhniJwcQJtF0kOjUhzFehCoOFMqAsO6ObxN&#10;avnuBMn+BPZxDf2yln43if40mfMuQfZOK32r4X9YzBvNUY5VLH5Wqj+qV3ZwiOkwbx0U1hjCXUeK&#10;XOEbMYg3PC3YOb7pIbDl+bcNjz7/8vzJhoe/d5za1H50Reuhzsa93Y0Hj2x7fPvI+2cn3t377dHV&#10;vbfPDV47v/ne5R1PzwzeO77pxvUDL+/8/nFn29nK2JVZvKq66M62uO5WRXN7RFU7Ka3TR7HCkXeI&#10;ZLgmKhvi5oAprWf5yRdEyZcFuqtc/UVG1BBDdYWpOEcK/wNF2An1WW1l3W9pscHFYZO780Y3p/VO&#10;DgMuToMQ6FYPz00QyDonu9UODqvtXNbYeKy19OpbCOmZ79A+z3rlXOvlppY9cxf1zF/Yb2W+1nbB&#10;gOO8bRDzVV7mbU5mdVZzm6A2/WTkWi6tjUiuQIQmQYLTvXjlwbEt1MheoWhQJVsvETbggyvcHIps&#10;zJe4OW3HYU4wWZe4/Fvh0rs82TNR1BN+1AOW6jZFeRUfeYUcdYWmvkSLOkmP+oOhPEyNPEFQX8Ak&#10;HEclbcbFtBOVOi+8yNJTYOOehSctk0m3iUW/MxlnaYyPCvknVdSXmPhPMQlvY7UfUnO+VDSMNHU8&#10;K286l5Tdg2VnuKA1EKIWSgKRZL41vNneu93Bc5WLd5+Te587dG1A0PLg0K4QUhYMJndxxtvaUnx8&#10;FDTqf7F33lFNZW3bx3FmHGec5uioOIL00BJKElKAhPSekEAgoYQAgYReA6GE3nsvUlSkKopdsYPY&#10;FSuKDQsioCAgSiffUecp77/f87xrvX+Yda+zTrJYO8le4c7O71z7uuQit9QAnxixUwAVE2wHT2Xh&#10;I6goa4O1YP1fqbZGznbmQgYqyI2ZFOTly2OYqW80XLuOCrXiY4m2+kaIrXpcpF2AvbsjimzyuwZg&#10;+r5BbZX26t8N1v+F0jPloymBPC8uFghlNICtNQgC0zM5gRWeKQfjGm7u6L11ePTG6YUbp5dP71/Y&#10;3zzeuv3lvtrBzurnl+ufPT08PHFturu5x8feV+dPDSsLiEhozyBa/7r6W6BZA5faAD3xPzkxAIiB&#10;+rwGBDZLfKovNPfLuhWAHF84x5fjf+I78WUEYHDgKaY/fjxw6BDICMixU1u9Qk1zzSopjdgYHXE6&#10;M+laUeazhqrXLXUHwsKCIRDmjz+5blCPgyHy8NRMNE5pjkhDYJPgtilQuxQQLuZ327jVuCItlzZM&#10;9Elm7Cn7uNMOsd2C+Fu+6a8iS95FV4yHl0wGZc2H5C75ZS+6py/y05Y4mQv07AVa3jyjdI5YPmtX&#10;/tGucASrfEkMGnEImfVRLgVlDLuF9WDoe8GWQMDkiJ//fGz8+/DoieDo6VDlO/+4UWnCRET2pLL4&#10;und4nTUlUkvfTX0Tf+v6CBuzMlfeYXn0zeSSl8m1E4l1I9FVgyElA7Lci/yoSit7QCENmIeILZGB&#10;BKoHGsM1NONpmtHWGNFXW3pocraxMo+HHjqbevuA/MYR965eZtcL0vUh0oPXpAdvqc+n2WPL/BmV&#10;cE7l/kElGlN5DC3zXy3xX85xHk2Q+98Rnk1QRsapo6PUoTHWm/e8V2POD545XBh0PD/m1N1P2XcC&#10;WQlsSEs3j4uChoVaSf2RbiJLTrC1U5Vz2KGA7L0eybko7zgDlyKUvAyZmK8fUaYTdRha+Bjf9sHu&#10;wDS8aRrdME/etUTboSLVzGGOfsCcnMZd/Ui8N4W9M4K5NMq4POly6ymv6yKm9azdrmuOx3pdzlwR&#10;nr7nd3FIea9ffuGkuKoUJ5IbWSvNKFXUoBpGZIaVRyvK4yje5zwn8JS99CBNlAeyEf+iKwFZF9qH&#10;Z1JDKvipxwIbTvjubGbkbMMmVGBi09CBMnNXojYBvNFc/zeQ9ioto1/NGJaOSR4JbQltx5I6W8S7&#10;smDx4etE0b95pWwIKdGNKdKNydOOztKKAN5RESg0U9Mz5ndO3CpG8k+0XYZeD1wLP8Tun4g99Cry&#10;8JDi9EXxzmqrqDwjvwZUfA+jfIjf8oHV+gFTN2xePWW+fdKobhRU+8Ji10vyoRcOx2/T249Yl54i&#10;lT3ybJqK6Bjz2fXWtRHIAlSJzy+6nXpJ33WPVAash2+7Nl4W7drrUFiEiUizCcilR2c7xoVRpc5o&#10;NgYEt9xqSIKiHchELhFPtUURrREWJgZgfX3dTZs1123Yor7eVOMvNsQsievYHhS118P/pJv/XWnM&#10;fWncI/folzz5K7L8CSzkIShoUD9qwjhp3CJ3Bla9YNa4ZNq6DGuesal6S8h4w1AOk5KHCcpRfNwI&#10;Nvo1JmKEEPWGFjPKip/gxA1TIoB675C4LM5TycpU0pJFcf4sL/09M+4dKXScEDRBiBjDRk/i0heZ&#10;FXO00hlK8RSxaJJQ+I6YP0HJ+8ApWXCqnHSpmHAr+SAtnQ0pnQrNHwvJfuwZc57qtQ/GawQzy3Wp&#10;BX+RizWY27Zymw2EJ9FB9zjJA7zMIWbae2a2ilsMoOJJu4wB86jbRoFdml771N336vp34bIei3c/&#10;lXRc5+1ohya0GUSfMU0bJO9ccD404bD7Nrb4KCS2TS+2WTu6WUfeoh25c6NfzRrR9jUee9b5XtUK&#10;v28U89xUOWgaP2ypHIbHDSOB954wQEt+SI+7QY04i5U1WwiKTZl5drxKN0mNIuX47v19125/eDas&#10;mgLSiVXzz0d6SuqzOS7eaNzWX9d+StJYoQZIqFzc3J5+0RN/5sRA2/ygWgbqKyf+X4IcX4f9OgNf&#10;Z+DrDHydgf/vGfjvcWJASrIwv3j1yjUikfj9pxg7tW9+XG1kYU50dDBAIn7R0YLSqcry0vrOozEV&#10;pRhXgSERg+JzCCIXrIuTAc7WmIC1drQniVxgPJIFFe3IZ8S7eeaTPYv1+I0arresla/EtVOR7b2+&#10;FZlYb9QGE0B9CHhNrPrte7XN3/6i+7sJDMQl4aJY/Fy6RxM3+Iw4tUEUnU8WF1K9tgtD2/0SOkJS&#10;mmWxO3wicxzclGSOAkfPE3jU+YV2xKV05xX3N7QMtXWcVKamkxhATHgymrjL2eu8POlRbsVsRvZy&#10;VrYqM1OVk7scq3wfLFfFZSzFZDxkex83JZyF0l+7hM+HZC7Kc1VxhcvKgkV5ykx4/HRk1MfYqLlk&#10;xVxGzHxO7FK+cjEjcTExZg6AxJH+qoRwVZr8fXLQ63ifodSAN9nyd4WJT5Ojjrk6bbOxzTWxSNIC&#10;5WhD9tjQH3qHTkUmTASEjUt83vv7zoVIP8YETCcGv40JHJRKn3E8H1kJ+0HCAZD3MCj4jVH4lHnM&#10;e6uEcev4N6SEt9ykN4KUN15po57p4955c37bVP7NKq+2RcemD9Qdk+aFo6C0MdPUaUz+BLvilWjH&#10;Xb/mHmnjSVl1uzi7guOfg+bmmNjlapjlb9Yr09ZrQ1seYxDbgf1rMEQYBMHQAhtvMDIztBXaespg&#10;br56bBcgk4PkVxJRtj11Z2FMucwxGmPM0v7RFPIzzNGAG2nlqzSTROsIsjWdG80DbgMxTp7bFzxq&#10;5wRlQC25VS141U251jxjFj1h5g85lw065vcR425hFA8ZSWOi0hG3kgGH/AFeYT8z7z4t7wGz6Klj&#10;1ai48WPQ3g9hu8cC64b8il8HF72JKp1W1E+Hd8zIz83G9ryN7Lzn2XiOl9fJSTjKyzgnzLvlXfYy&#10;sG48qH7St2LWp1wVVD/vWzLhkTPkmj7omfPIO+csP7aJLKvDezex/c+4xXYygg5iPDspgRf5yQ+8&#10;6weke244bGsziyrY4F6lL2u0jaqxC85CidJsXFLo7hls72K30AJhZAJFFgr1CAVLElBRaTZZSlNl&#10;tEZUomZitmFRiUV1A765U3j8jOTyQafT7fbHOkUXeuVP7iY8P+p7vpi4PRyc4LbZj/6LM2O9kL3F&#10;TWAqdYcFYNVZ5j/iOHohKfb7qz2vx+KbhPoxPE0JX9tTjo6ucKloD2xp92nc49pwSLC3x7PrTsC9&#10;K8K+s/Sb3eT7t+ijt0lTl6zedpmNdJm/vQAbv4R4dYc0+Ig/dk3wrpX+TGl+zmNLC19zf5BFTzL2&#10;biH5cQn1aRVrqJI1lIDolZpflGDvuBDuOeL72IQ+Ov2RI+e5kP5ExB5hMR5jWHewgvt0j4cOzr0S&#10;3vkoQXcsqzEAk8nWc4T8oKXzzWrNH75f/+2Ktd+t/PYnte9/X7Hyz5WAF/EnFvzdt9+v+PH3b9f+&#10;9M2a1d+sXgkIjT9FzQFHQEkM2E18UhJ/JsSrV6qtBhLvvlux6kutApLtVvzNjD+h5X/WP/XEfz/y&#10;Nyf+8gf/8LL4W4L8WYX8b5z42rX/uj/xv3HiL3F2y9PLy4DvxHuVCjgBouuA3wefmAcgwpsH7qke&#10;Prz7SU8M/JhQU1u3Uo2u8UcFFXFZzHrqyh5xIk7aI9/zYBM85AAR0YNEHUDaldk4ZNk6RxixfH7G&#10;+Kuhkr/BH1jv/Nwk9CM0/C1YNqolfKXBvQ8WXMR4NVkLYiFknCmcZGIiMNGKsdCqpSAOSBw7pO7b&#10;+ZwCa1QyBJxtbVPN4++Q+lcGhMV6eAcK3JWB0WHioJSI5JLkwozAeB9bjqexracuPNYInQ8ltxIE&#10;7XhhqRkpBmQbYEGQWNN5GAYZQ2NQWIEenrFeXr54vMzUMh2KzbUl5iPJSh2EYgt8O9XrsF9qrr2P&#10;OwSDMQQTDK3YJmSuPputwXAx4ssJAelO0Uq6jw+U4Q9jJNLE8SSRUNeOrW4dgHDztRbT9aimP4E1&#10;VuoarINAdBG6W43Xr9+8Vd/YCoXgsWm+fEGYUKgQORfIAzrrtz06e/7Jye72tMJgW+BaipnnX+gC&#10;W8khUc5pn/JOccleh6w6akI5MyHHPiYQJ2EaUx3wZHeuezQvtgxT0mzVUAEpTdSUJ20KyDUKKYMr&#10;ylCKYmt5CszPewtbqE4JhopDCfFBhHgRNkrMThW55jt7FTgFlZO8MrUowb/ZOK+3Jqwz1dQCb9QF&#10;axgZmpppWUE17DBbHQXg0BhabiojLwEPbMDwD7AUROIdUznCdBYzj2HT7EI4K6Fc8Sbf9iEPe7CG&#10;vZlDPtSxENb7ONexZJ/b0R4tbuQopLHEWD/YEp2Hcy6HOgP+qY3QsBfy0zNVQ0s1b+erRhbrx0dr&#10;Rm5VPD1U0Jse2OrtlBLlW3Fw572H1xYH+pb7r08O3pkbuDQ9cmZ8vGdq9ub8ch/w4VMt96umrn18&#10;evzVzY6BvgPP7u199KDt7kDTtSf5+3pcYtohzDtI10GcZNTW442123ui1yxdNs/wmyH5TjEkM/bS&#10;RUe/KZrLiB1rCE14Zo54CrF8YgJ5aQEbgSNfQ62eQixu6YNObNjY9uOP9StX7ftz00kQqMvCtMfS&#10;9ArU9Iq5yUWw4VU9k4tbDbvVdc79qdm9UeuC+tZLf229ulX7FFiz01R7t96WGp1NpSaaORagFAQ8&#10;E0eNxbOC4XSxno2PtmUmjLCH7d1Cdcs0Rweu+iNk1TpAXNgMtW23wHaY2Z1Asc/aOp4iOB/DOOxH&#10;8XYjeE1IXiPWsYHkWENkbyNgs7CIZGtYjS2+myS4wvBsJAmjMRQJFO6DtfahYSRURCQNVsVEnbbH&#10;37EnfBQzp0WsN67Mx3zaTQfGTU/XR5EhLxPjHsjlXS7OO6DwrM2mWerYEnUmEC9wSte+15x/14x3&#10;y4BwaYvVdSPsDSSzC80+bsstRxMiDSw4f2rx9Cz8bJghGGYAAieF2UTZ2BYQSPVsViIRTYVr4YjG&#10;QoGNmIek2Bjakyy4RBgJYWKk/gcapKfw8syJkMuYTD7SWoyjxrn5xAklYgyNoG1i9vMGy9/UUX8Z&#10;COCEcBI/liYMRNJ9DWySzRkVcE4elJUBZu+ihhwPqNwb03awuOdy2/Nrh+dvdC5c6pjoyLu5I/jw&#10;odjO+9tvv+l8dq7yUJCDjwUITCNgfER8kq0V0JGBaFCgT8H+wYkBavsJEgOoYwnobP+CxMDjX25A&#10;o/vU6wDX98/H/5wTA0MBF9+mZz4cPHIIZGwIrDaBLSoGf6yJdeWdr8h9vqf+RXPFYEvZ812FF/Ki&#10;GvwcUhmW28TknpzQh9tT7tclXC8Kv1bqfzLdrS2YUsNFlMAgZUaWh4i8u35RY8rct4l5rxVpz0Pj&#10;X4ckTIamjoqjHjEkgxS/97yoRW7cPClqEROlsklQ2aSq0BlL6MxldJHKpnrJtuojpnCamDXDyp3n&#10;F8675E0L0kd4sS94EaPu8TOBWbOBuZM+ae9FGTOe+XOeJdOiohlJ1WzI9mFZ+XVe3B6ksAhCzoMT&#10;6qj2hz2kF8KUt8Mz+qTJzz3iX3knTQVkL8tLP4Tk3BQGt9IE5RReFddxh4dnMZ+fRqQVEO2zEewY&#10;HXIciFuOjzji33A09mStz75trO0HbOtPmNUfAe3o1O+4ADnxwObGKPPpB/6LD07973iXRjinBrnH&#10;hp06RwQn37hcmPJ6MB88shAxPhfxdjL85WjgnUfSMxcELV3s+ouUuqOIvHqwMkDfE0gOY5s7OOKc&#10;3Liujhx7FzY7lC9IDwjL9otU8HxjOMFV/mW1kupsQlK2VewuZHYPtnbQtm0S1TqH271Ea18kty7i&#10;GxdsOqfQJ97Zdk+TbkwQL7/Edj7E73/MOniWULcPntNilXGAAniUHTgvPtPteeqE26EW1o5ijDIJ&#10;JlLC+AkIjwxMUBYuIgUT1OmS3y0quCErvx22rU9e18wI91LHiYzsywVpySR5Diup0a2qgpCSCpLl&#10;WYSWoKMSEYFifS7HgMQyp3GgXKax0Akc5ocpTCQW1Dm19yqeDEQNXeFdOAnffxZy6Cay5xak56Le&#10;ieMb9+75uaF1TW3br9Ud67Yd3LjtmFHDKdNdvej9z1knHnMOX6XUn6GUdHHK662Ucetcon8BXPAD&#10;zlpnvaLXTeJqxswLH2oVPPkrb0SvdsKy/bHlnkuwluPwxp36xem/KfI3xR3EVT+SHnvhdew199AM&#10;q0tlf13F71vkXXvP6x4T9DwTnL3EOrCfWNeEK210rN4naW4P3l0tq033yPYmyShgBs/a2YUtoeP4&#10;dtZ0JAK3RdPA0NQCYYsHCo5F0akUha+0JSP3YHpBCd+7lCLcx/e745N+ix9zlxr5ECPvh0Y9hiiG&#10;zZPfQ7PmETXL8J0qi1YVfL8K0/EBVz9Eyn3JSR92yX/FyxhkJjwjRj/Bhj/Fyx+RovvwkQM2in6r&#10;8Mco+Wti0gQre4qbP87OHCInDqAjnyBCnyODRrGR73CJb2wz32IrpygtU6T6cULtGL7mDb5mBFc1&#10;TCgfoZSPs6qHmYVj/DLgP+KjrPSdb9ZUUO50eP6bgPSX0rhbgtBzdOkBW/EhG+8eYnAfNfIlM3aQ&#10;HjdKjx8nxS4w0lVcQKCc+9Em4aVJyCuzyAdGIRcNAjv1g06YK64QCq+TS0/B0ys2SQp/EO74WXIR&#10;lPIIUXrHPKtbJ+q4ut+x9f4nN4ac2RR6an3QmbVB5/8IubU55pF28gfjrAVw3pxh5kfd5EWj5CVI&#10;8iI0SWWdOolJHbdLGLQNf4EJGyBHXiMHt2AFBShKpsj39slzy2OTqldvVUNvVVMzb2/2dcSmAakL&#10;PtZ4/T/+/MSJv1nx45o1TgLBw4Enn3rjPzgx4Ez8lRN/+ab4evw6A19n4OsMfJ2B/1Mz8N/jxJ/0&#10;I8uq2723qGTyqlXArnK173/52RSFEEeFUcWuGigoUsirOH6gZ/RFbVenc0IU3t/DOUlBCw8wYNPW&#10;QCE/W4B/g4I3oqAaODiKTxX5iMOdvJMAhZmu927tkDMmibeJBW8C9l/zrVdifOFbLFcASXlrVqgb&#10;bUJwzIhOKJ4D1t+eVurifTIgpT+27m3mgd6k7V0RJafD8pvcovJp4npRZHdO3euO7gs5VekslxAU&#10;udBdWi4JLPL0q/IPbY1NagyTKylMnro26ce1Thu1FHBMk4fftfRCVXXlfGHBgL/fI7F4yFf2Lijy&#10;oyL5mST4IJxUp2HeZmh7kSDo40mHvKI+hKfOKzLnFKnzcckLCQkLKfFz6YqZdPlcVtRCvkKVnaRK&#10;iVXFR6iUEaqkiIXEkKmkwPdZYe+KY9+Wxj1MDTkqcailY+vpxBZ7di0eXwGBt1nj7rqKJ8MiZkJD&#10;F0ODVBGBs4HeY8Fu7xQeY/E+b4Jlg3yv57ZOzy2cXluI3lv5f0AEL1grlnCJS5S0BU7mO5byKSn0&#10;AcP/OTd83CVpzjNf5V6+7FC+RC1dIJSqkBlLlhkqZKGKUrvEq5/ybBiP6BhVHn+WvP9+4q5TgakN&#10;HFEVmlQOge5Cwk85UF8Eej+UiY6wqJnmkCBDE9Zf+kh1QwacEkn3C0e5+IGZfgi+0im0MCA1RRrn&#10;J/RnYlzMtW01fgYZ/QFhG9EisJJsUnAeNqAO6bMb7X+DmTglrlR51S+7Vi44ly8JK1Xi2gnnkhfc&#10;vFfCEgAMP6EndEHEh3Udz8E9H7GVo275k+LyMZeyF8wswFJjiFM46lox5lE16VU5JSmf9Cv+GFGi&#10;SqpQZdcsZ+4G5B0zihOqtB5Vds9k0omXir2PY5oeR+16oWgaDK8f9K8Y969cCKpeklUseherRPkq&#10;t1yVtFwV16JKaR8Nr+4RJu1jhB3mhx5kSZvQ/DaUcydJdggT0Gop3WXq1wz2bzLz349VXPQouRFZ&#10;e8AnOZ0k8LOwEZojXC1RMiwlGM/xgVPddPEeW2lhYLdks+hkSEQuNGY7oaCFWVtrV1qCyq7GFTbR&#10;t2/DlldZV7Sydp+UnDnqc6qMui0UFM34lWf3HQmzmkhX5zL1HGkge5wuxWy9lcVGLB8aWejdfTBp&#10;rMLnsh8qzwMYmVt6SLHnaMyeMoe0SDOvJGhQtV12O2Nnp8PB3ej9243bWk2OnUbc6kE+u4weuWU3&#10;fRc/exeruoB4dRLVewR7cZd1Txa4U7a50WFNKfWPGlet3WHmJ7MJt8rZjwvIfSnWVxWwbqnFORHi&#10;PMnkCFyjxUJntzXsJA17mY7oxkDPmEA6tKGthoSD5pQjUEQzGlzJtKxyNUlwMQzlavOQawz01L7X&#10;/k5N+5eVmmu//e5XtW/+UFPbqKa2Vk1tjdr3qz4ZTfyotuanFWtXfbInXqW28lu1b4HY+m+B80/m&#10;xCtWrfzMhlepAVLkz7Xihx8+13efOTEAif8HJ/4nMP7XyRdV8b9Y8gq1b/8WFn/CHP+TEy8AgXN/&#10;h9gBJ/95jt2/c+L5z5sKP3Ni1aTqEy2eVakAoAJ8FQDPNQ+E3KmWH97/rCde+QkUb1yhZq/+ey0R&#10;dllAHrAnTTKxS2SoimKpoqHe42we48i3WYKTzvJWdniOmVjxKyN1FbNxvfttg/AZWJLKImbGOGR2&#10;q3h6q8trqOQuMWCvnTgRxsYbw0hGhm5mOpm2Jh3O5OtRshsJYV0h3jsdGcVkDJAMlMeiyfFYEdKK&#10;h0bzCDh7OxwTg02Txxxr2N2cVRpoxwo0s5WbY3Ms8aVWpFayY7dQdoQnSUeyZAhWAEsS6BvjLY1x&#10;8wpy5bs44WxcYGaxCGQlmpAGMo/bCI7/E56tQylHemTbeHno4mx/02GYwf1pgkCKpwDMczTkeCPd&#10;ASuJUIqXGMJk/4Vw0cHKrQXhCCfuRjRujTlfi+powqXr0tDqGMifCLgBDg2l6uharPldfYOOgQnc&#10;jE4ning8EZ3GtYG5EFEJXp57c3P35+bne0q9wGhXTUsgrr7FJelKdMNJSUUTKyUH5p8OlVXZJ+4J&#10;rKgPLMhwjwmV+Id5h0SyFRnIvDp4Y5FRSejvwUG/+WZbRpXaJKWZRcj1ZTHgoFBjP1+QTzgiMoSQ&#10;4otLFmLjRPwCb/9anl8FzjfPQpRk4lOIUVY75hY5yn1pQpwRXPevrXpGemgm2jmYn5kr21MTdaox&#10;7myJdI+SW5QsyCuVpZZJY1M4zgprRBEFtZuHO87DnnfCPRNSnrmTAaPid3L+eLTzo2BOlw91B9cq&#10;xRaagscnE7gxZozoTcQsDadjtOLx5HuLlaOqmvH58uHJksE3dcOv974/mH/NGRO1eR0MCWLJJYVN&#10;Tde6rr69d2/uae9C7+E3/e2PJ7omVbdVqpuqhSuzi73zqnvLM3dmJ24tT91anrm1oLq7oLozrTpw&#10;415Axl5z+lUIdwDpPG3jumjjuYCSzFnLlnCyGVv3jxSPeYa3iuszz3CbIfEWSOxlPENFZKhwZJUd&#10;SWUHHAmzaJvnJqbdmzbu/emH3T+v6zIA38Pi71LsbpOQfUT4czv0a2vbJxbQx0aQfi3D/s36TzVB&#10;AzqGT/UM+vV0Lhlv7oWBLlga79HXKNZcl6S1ORtpvUvo0+IrS8Rx3LWhYWbWNTSnvUxxkTku8i/9&#10;uI26BcZWuyncQ3T+TnNMuSa0Rhe7w5TWYGlfD7GvhfC2WThVwJ1LbZxyMPZJaFIyFC02ADloaETq&#10;gJrNMPtg5GQzG0CjCeQk5Mr9aoripW44qvFvgaB1h0ioZ07s5zTMAzzyCnDVFA7Zi4QepBDPOfEv&#10;urrv53CbrW0bTGDbNBDbNpAa1nMOb+Bd0XS6pc+/q2d/YzPuzla7ERvBENP7Gl5wFMGsQJCCtpgw&#10;f9FwBSHDMfaeIBTrd03HTbpKKGo7nV1DJvqb6duarDeyWGeJVKcRDGg4YzoRDANvNtr6K0j9FxRI&#10;y9eeIXcTBDs4eZLpMiYv2Ssg1y8y0VXqR7Z3gtq6wOx88fYxXO84pluQNSUMRSwh8o+ypfvwghJj&#10;XLYmqsaElQ/mS/RZAaSQSkXT0fpnPR3vTje8KPNtC7ZUyFExZR7FLYr6LI8Ee1sezAzp4siPDpSx&#10;SbhVgMU8kLYJOPZAofv37/8iHQa6GbBHYvYzJ/5yDvTQTyzkH7f/Fif+Mt6XFg1w4gOHDxoY6wOv&#10;5pdv1MDqf6R6Ca/WFo8caHzVUjmwM7+/NmOwPfflnpzebfL+JuVMT7Xq7i5VX8P8jarl3pqRzvQb&#10;NdLzyYKLoYKbUvGL8PCP2VnL1dWzpaXDySmPQ+QvAqLG/JRDTiF3bFwGYKJhpGQSLn1vJpsFB82D&#10;I+fBinmIcsYkft4iexm9bRlbv4itWiKVL7Orlng1C84Fi24FSz7FSwEl84HFU9LsMeCKvSj1o0f+&#10;R1HhomfZtGvRO9dCYPUyJ2+YUTS8DC3oC8y8G5Z52T/uWrCyPybreWzeQ/+EAWHQI77foEvIrH+i&#10;KjpvMaFgJDGvPyWnWxG/w12Uw6CUcFn7vHw7JeF1BJd4HWzwFgogmc1mZiSRM7MQSfWg+J0bFNU/&#10;RVd+l7ZzTf7+DXXndNuumuy+arL9kknRBePMLkhKt2XaeUTOVWzNPcahAeHlF6KbAx43brqdOM9t&#10;2k8pKoNGFekH12wNK17vn7FeFg71SeDHKaWJQV7+Dhy2DdaKiLVyJthI7dmBXL6U7BjK9s3yykhx&#10;TE3AxVUwCw5yKq8ydg4Rd88ROxYo+6YpLe/wDZPYHQuYo1M2R8Yxp6eolyYZFx5Zd5wDlx8wzNlh&#10;lLDLMqXGIqEErKxBle5ldzSQWlNBmQFbfMIMJKm2gbm08Dikj5+eswLqW8ZJuaFs74trux/T3J+4&#10;eyjv2CnfIn8DDkuLEkuMCEYFBCOC46yjEi1Di21id3GyS3AKH217+z+tveCcCJ40WhCtcM5RcOtk&#10;1lUhRlnpsJpLsgeTSTMf5BPvJcNvOM/fMYbnqW8nMC8G4X1PzW72GV/q1T1726C7H3zlLqbnrk33&#10;bfipiyb7jmlXtmqmthrGtsPiAMGxfA0vQI2SuIa7U9OvG6y8Y5r8EJT0eGv2/Q3pL7XLXkEaz2mW&#10;1a/NqNmcX7Y5L+bHkOhVskK95OPc9ruirhGHCzO0K0vE3hlq7xTt4jDp5BPikTukwxeJHd2MvVeE&#10;B7r9DnbK9h4M3FMjqYtmKflwERnCZaNcOHYeGHMmwhgPNcaYmKBILEdnWQBb4sPhCqUiWU5kUl18&#10;ToksJgrvWMTy6gxIue9fcIUbe8E27Doi4iYs5gEscdAq441V9rJ55bJpvcq0VWVxcAG5dxRd8xif&#10;+YCR1M9JuUOO68PHPMTHPgNyWBlZL6iZt9ExN0C+l3U8b4Bk9yGhnwoceNdYdkNffE1H3Kvj3mcg&#10;fmosfQYOfWAUfdco5R64oB9S/Nii7BW6bpzUOkXfM0ZrGqM3vOM0jfBL37oUv/MqfivJGZUB6S65&#10;s4ri6cj82f/H3nlGpZW+a99MMuk9JvauWFERRQWlSVUQlCrSFBQLioBYULCLvSTWWGLUxGiK6cmk&#10;zCSm9z6TmdSJJhrTizOZFHm3yXveddb/w/ny/s8650NYz8IN7rUX616Lm2f/nuu5ruyWNxn1k/Kq&#10;3/j5lxmaP1i6p4yit7Ti95G6D1Td3yStkVpsZAAeF1Vf8EXP/DMegNW/emWe91Id8VDt9lDth2gP&#10;+umH3bN6zBK6lscNrUk5Csr/BZR/0FJ5dE3aOWvVZcfMGy65V+yzL5hlXFqj/N1GN+ZS/tyj7h8n&#10;w0fnio+Ohs8uFUbvamNA1TS0+G9ILjA+BGW/QSjfYtTv6QXj3IKfSJI6KFaLCT/etuHZhavPR849&#10;OfDL2KHjlzcM9MuUBRhqGobkaW71jRMvWLqEw4+99+gh0C1npoifAY/iGccJABV/mxD+R7/817/f&#10;+uf3HLt/rcv3198r8L0C3yvwvQL/nRX493FiIJkJgB6/3/w1kkReDGAdYA/50iXewYGqcq2yUhed&#10;HhetkhVvXr/l8sjGM4fze5pklQUJBp0/m77E28M8OMA/KhKECbWAgiHh2GiZSCSVCNAMjY9wCFN1&#10;jTN8g7nzRvjme3H7jsR2K6FxfmaeKxfNt7acj8eC1InobGlYPi9sLTNyFzf+olD7MK15qmT3h+pd&#10;o1mdZwRFjd6RqtX+dcGss/lNxv2Xp7YdO1/eui+r/GjZ2gG1rjpGkkuiZ+GpYi9olI0zcYU5ZZVV&#10;jI2LHAyrobJ3pGVdra86UaxtopPLQmEdkRHb+LEDTLYBGqixc9c6+lRDkI1+mGYoZghHP8wQnoyV&#10;3lBk3s/PfwGE1a0tf1dX8LJC89KgfF2p/lhdZGw0GBvLv1Tp3paonxamPS3PeNWofdFaMNqgPa4R&#10;bWCFtVPRe6QxF7KVJ9JkQ1RKPxq9L5z4a5xwMiPl71zlR516KiftsYbzZwFttDIasLQcz4id4LMm&#10;qMxxXMwLYuIEWjoeKnsWpnwTpXvHLxnjZl8Llx5Bc39GxYxg+FdISQ8iMydo+S8pha/Di/4hGT4R&#10;G4yUjUbalnf07klex3P5wIuc4adFQ4/K+y7qqvanpA/Hxe9PEJ/QJF2rUP2uy9kZwyqF+spBoFRv&#10;P6E7lO4AEfiGpcLZAg8C0xUbGxQtxQlighhIF5SLjb+HLdzTHu5pC/OygWJdkDIEtzRCXh+uaMMn&#10;tsNFg8GSkzjN/eiKN6L2j0l9H5MH3qT0PpC0XpU0XpTUnWAVDAaIay2xhcsC2kARP+FSfxUaniS1&#10;PIlvfchd+4TXOinofC7seMZre8ppnOTVv5bUA7vVjPnrjaVdn8q2/K3d9pdqx8ec7cbiPZ9LD70t&#10;OTBZvGssu3s8e8N4Zud4WsvT5LWvU5oA4cI7ab1R1vQ5ofFDctOXnL7PlbvGSgdPZLQMJ1QO8fVr&#10;sQllEGZziHQ7Rd8TkqWziFUsple7pW+n1J9J3XYpe9fPmf0bJYYsHJ/jGRLhAOWAUUocp4CakIeK&#10;k7sypWsoKWasEvukzpD8Q8J11zRD5+UDPdgSjTU/aQVNuSY20yI+315e6qWthVeWI8qUnkqeJR+/&#10;nIxdgafY07jQWG4wLwxMgDnB4B4ICpIupmQVJW7uK77YpNotxalZAcLa5EZA7zVcukFHS0wJjK6K&#10;UvWL6wcE7f3M9gqvsrQl8oyFmdX2zRshw4dJl36VPL2T8voq//ku4kgttFXjUiyx1LNW5VNN80hr&#10;skJWafBm+Sx7gyKgW4/dkerdybGqknp0qDHbpeghvFeTz+oC11X53i41uOAeanBvoFcDCFS42jFj&#10;hUvaclvZsqVcq/lR3ivY0c6J6SFZWqJa5B0esNDMfpaJ7YJZZotNgKxJwFXih2Wz5iydNXeByULA&#10;a8Jk4bxZKxfOWjPvhxU//DB/BhIDSHcOoLoA9jTPpNkB5hLzZljyXAArLzKZD4wFs+bP/WE+ICye&#10;AzgWfx0zFwXAMGBRPCNH/jq+ceIZCwtgfPOy+HrOt9NmUPHMmMHEX2kxQDsuAnpigBN/e3ylxf8G&#10;TgzwE+BhnBETA5wYuA8AOPGbaeMr4zSAiv/6yom/4ugvgJQZUMf9fuvqjO/EjPB5ls0sk1ib1Tuo&#10;qJuxEc+iyVMR6GkC3EgI+oSDv8dgJymMx7GyJ3F5VzlZe5GyQXfBHk/ZxZDsJzj93zjdW3jGE6j0&#10;kTvrriv1vB/tIILWGUjQQhBcB784V69yuP9eKu5STPTtpPgHqpQ/MxLPJot+kXC3synrwkJkTtbY&#10;RXNDVi4BQu/CbFagrVfmc2gHair36gr1MCA9CNrgE7zBH9fmFdQHQRyjck7xUpqx3GRYtIQsU8mK&#10;EhJ0ZHKsj5O7v9nyeD/QhqiIAxFRXWBwl2vwdn/GbpS4DyEs8aILrPxJq234vu75kdQCKifRFxPj&#10;4C9wCpCBg9RBaIUvPNnFV+EKBYKI9BBUjg8qxSlQYgtNdEMm+2DFXkiqo0+UbyAXE4aBgj3tzUFu&#10;plA/GwoqkI+JEASHU90DCA6edC94OoqUS2RkY6KL8IIege5YZvevpQcfVo9c1Rz6RTK0I7pjT8yG&#10;89mH77dcv9128VT14fU567MYGpobO8I8PtGtONO3LNVHp0JVNgh7WqVbcgh1TKc0uqOC5qwhOWbS&#10;wXohtjmdNaCW7FKm7klKHY7kt6JYlRhBDUs/nD90sWbPEUNzZXJiFCnMPyQghIKKyY6v7Co4trXy&#10;/lD5w+Hqxxvzbzcpz/YUXhmuvdRXeDCblstyRktcAgoCEOvQqC2UiIuxUeeFjJPC6JMi9i4acT0m&#10;tCWCXEkmVYSzS+nxaehYsiksfA642Ft0TrH1Y89j4963xl2vvmx58qrr9vP+38d33NleOMD0Zdr9&#10;YAVb5k7zIYkF8rLmzr1Hzu3ZfKy/aufWir0j7RdPt1z7qeTcT6WXR+ruHKq7tb38/L6666c77l/r&#10;ffj75j8e9F28UrhxD0XW74Hd74+/jouaJMe8RUue+aU89k0bC0z+Ex77KEQ0jpO+jJQ/JcWPY7iv&#10;8bGfyXxjZPw0gfshlPohiPwJQXkfTLoDDvzFFrTT3HbAzmWXh/8e/9B+mH+zP6gT5rQ7yON0oN8V&#10;GOQmxOehm/ekndcra4+3du4v7V3GbR3u2FuPeXndA4NHHO03Wa1usDVvDgzaGSvZKo0rJlAk/qHF&#10;UTHr+UmGUEbMSlDEMjO1Z2A9mdnJmZHNlYKJQO6gzpFe5SfrxxX1YUr6sRX9YbU9uNr1BEN9mK4k&#10;RKH0FPNsaITlCMaqQJULvgTGAszpYxDRafzk4Z4tl4+dbC4sliLQCQ5ejb64zbDIZruQVntUiyO+&#10;1olS5cZuCkjqR+ZsR+b3eWdvdlXv99BtdVDVL42pXRbVacocMmNtNacNmhIGlsF3W4ae8KcdDmV0&#10;QXBFDn5KB2+BFYhq68rwhgmDQ5luruHWq9luNrkwcEmIXxbEkW27CGU1O9DhR4zHclagrRDuxg8C&#10;sf0c+YHushBIUjAkBeabAvXNw+P1xPCKSMZaNn8dU1AdEVUWRirFEnvYvK0J8n6BzBBGSvH1UAWC&#10;N1FIVxgxt8KjTwXhT0Hxx8H4JlMIy8QaZ+otRHLyhYb6rM5OVUcDLjPPmpZlF1EKYzViOYDxOdEr&#10;AOrnLY7jlhRl83jMhUsARyDA1meGEwO+E0ATA5jHP9MztAPgxMDzN048A0L+09R1phcCXfX/W0/8&#10;7SLfOPFff08N79nh7OYENPLls0zcVy1VRZJ2F+Xe7lo3trllcqhtYrD5zf7O0cGaW136RzuqPpzf&#10;+Pn6pqlLne8vtU/fHPxwvffFqcZn+6untjZOdTa+qK96Vl/1tLH6eWPtmKH8fo7uibrwbYbhhVB/&#10;nyR/ECAZ9ZNMeEtfeyb/BVZOeahfgtTPQJmPHdSjoPzJgIa/8J1fItqMUY1G3jojv9koqZ+W1RvT&#10;Gj4pGt7IDePSgjGJfjyx6GVS+StZ2Qd57dvkyldJFRNJZe+0LR/Lut/UdLyv7/60fsujynV/FFU9&#10;KjG8qDQ8LS9+k5E7Lkl7JJC9kCg+qvTGiiZjW8/Ltp5TeQX1EZQyHGogjndao7qcodkWzi539tdZ&#10;+DRAI9vDU9uoaRsxCbsDBAfdeTudeUOm4m2rpbvWpO41k+8yTdi1irfHnPWTHXO/DWuXVdSwFWu3&#10;Q+Jhj4IRv8YR/9afoc27fKuHvPO7veQF5tH6xZS6RexyE2q+CaUWIh1ObjxQ3tmYomLBoMF25tHe&#10;oLTQ4GwcJhONToQgRN44oQ+dYRue4Mxvi6g8Ktx4nTc4GbXjBWHgDqL5bEDZ+ZDK2+Gtj2mD9+lb&#10;f43efos5fIU5BORmdMG0tb5p1UGKOpQqy1fENSOzLdlJYKUIlBq2hI63iJTjVY2KtXWKBgU1IxbC&#10;SwlJrI4pOazdeKl4y/WiLZcL+i/mb+yOymZbo+BmwfGI5GSsSgJPT/BLzQ/VDMW3HlFvaosuSnSh&#10;JHiQy7np9Wn60mRdjqgolV5M9U4VgTQlmPU/p14fLXjzofTzl9zPzwTPH1GeTHFfvWI8ecF88Ip7&#10;7znntweUi7+FnbqFOXEde/wqfOSc15HD1tt2renYZVe/z9dwEF7cC9M3gNKKLAU5puxC85hGx8R+&#10;L/X+4KKz6LbTwU0j0KafIK2b3BraXdduCd60J2y4H9vTCq5a6166IWjdXsyGi4je3/36bvv0X/bp&#10;OgNu+tmtfL9L0T6PsqPwxpPhbaej246w6oeIBRvw2hpkWrwdIWIZhOuIEnkRgedoy0Cmlb8EjCti&#10;JVam52gVKmmcJI7KA9YrNZS4fEpiblic2p/dRtH8ktp8mFczhFT3eSYMeSbv9Erd751+2DvtsKts&#10;xFF6winhtEvyCEh22CXukFfcz0GJx1FJhwJke8BxB8CSEX/FNbT+cWTDaETDTXjRQSvublPmAbOY&#10;49ai45aCk9bCS87xl10kv3rJbrnG3XTgXbNlnbNkHrPgHraNO+iYdNQ+8wQo73pgzThl40v24CSj&#10;9yljw8uYvvH49Y/jm0cltY9klePpVc8yax9nVN6VFf4hqbovrb0nrjlLyz+ATjsITzrqH38B+DIS&#10;M94w8t8xCt7S8qeiCqd5lZ+5Fc9JOdf8Ui5CU04GpR9BqHbA5H3eCb3gxAGf5J0QxV6o8iRGfzmi&#10;4gyq4KSX8gZINeGufQrRTfjq/3TJvmOlumeZNWabP25f/NSh/L1t8ZRdyd8OZVOOpVOg4r/ARe8g&#10;umfe6vchOe8wWS9xigl86tNI9Rhfe46XPkTjVoeSOgWJu3SlR4urjmYXHVLm7ZGpgF2p1REcVViE&#10;t4U1YJgGiKcATswTCe+N/QnM+QBCPONJ9tWF7Dsn/k+/Fd8Pv1fgewW+V+B7Bf63VODfx4ln7gkA&#10;PfGFy2QMdtGPAKGZ2Vpu7epCSuLElWk0nTUpLWWsMnX2QHPf9ZH6n3cAieCUdKktGm6JCEQJYzmZ&#10;SsB3wiU0KIBKokr55Egazg2lAovPiLYby0Y/6R4+EJ26wN4zGN6c6MIGz7MCLZiDc1mqCHcrpboV&#10;EUANROhOWsQxHHO3W/g+L94NavEDUeWZcNU2X27REj/lXNdie2QbMnavKO+CYf3jTQefbD9yrXvb&#10;1sJqgzAxxjcQbWaLtbRjevqKA0MSglHpaEIumaYNp2uwZHUMNTOeFUPHkvCwGCagWiNGBvogrNYE&#10;WFlFQvzj0Di2L4zhCo7zgab6B2YjUQ1UyoBEeCJfdaMi50ap8lJO/DllzKWMmD/0ypcNJe9aDGNV&#10;uX+UKH4rTb9emnahMPGsRnQ4jb2RjW6iwHt45BPZqQ/rDferS/anSDvIuCY4dCcVfy1J8CgndUKf&#10;8bRYPVrL+aMJ80cPfLQX/7w98m1F9OtM1hMx+zaFcyGUcgJKPo9g3qYn/inNvJuivBQvPUpj7UQR&#10;BmDw/ciwq1G8J8KUl8KMlzz5E0rei8iav6J7pmi9k5R1k5y696mtHzO7p7Kbn+sbbuboDskT96cl&#10;nC7WnK3JOWSQt8s50mAQzmJ+pLNZQrBfcmBwnBtEAvJneART3GBIF6iPo5+npY/nKk/7VeAVa3yc&#10;bHxB9hB3ZyjYyQcOgjKh2HRkVC6K00CKqYXT693x7U6EPRDer5H6l7L29+m9D5Wbbig3HJWv6+Pk&#10;lkHZitXB4rnu3B8cs1ZAOqDsnyjqM9EFF6NKfmfXPxF3Toi6JkWdT4VtL4Str8VNgKvZR1XLtLbN&#10;WNhurOgyFm4yZm80ZgISYYAcD34q3fpc33M3p/NhdudzXd/bvN7JpMYxXukrUdV0cvMnddc/mu5J&#10;ectdedOdvL6LBf07M2ckhqW83GSUUOzLlMPiSrC5+qDseBuxwFKk9Mnqiu3dqdrbLlivI+SkIROE&#10;AfRI91BJAKacHb+nsO5EZeduRVUnRd0QkNgETd0TUXxKWnNLu+43/dqTySXNCGGqaRBvgQdjtkfc&#10;ylC5LTXNiZXuzk/zE8mgsSJfdqQngeyOpQUQo5HhZCQaAnZzc7fDhyMyVCKNMiNLrivOqlCnpJGQ&#10;sEBPB1U8v6WiuFQjT+FGFMhFBztaz/XvOFDd269ep0FISQvhaBN/gRlT65fZy+s6UzByterCkGRz&#10;HbNMgUvgBXEIIFqAOdljDQZkDvc2xwZYEkJtKDQPviAgGW/FhCwIo7lLchmVSVFlNKQS7s53t6W7&#10;OrNRIemciIK46Go8Kt0ORJy/ymfOfJcFs+yt5zhClnuyPdmlHH1Xam0xLSXcxttl9kKrOXOXmZgs&#10;m7GPmD1v7vyF8+cD6HeRycIFJqbzZ9svnmU1/4dVs2cvAAjxN5IL2AYDQmAAlwLUeIHJ7EUms5ea&#10;zF02a94Sk/mLZy2Y98MiwIbi/3HiGSHyDA8GODEAmGcY88yYuRDwJrBaBRjgAAdfx39wYuDk/xFO&#10;DMiIZzjxtPH19BeAEwNABYi5A5rmp8+AuvjznW+c+Osns5tlEu9gcZhFuieOMnJo02S0kRAyTUT+&#10;g0V+xpKM1NhptszIynhDz7iPS7sJT/sNqbkfUTBG0U6EZTzEJF8OFhwHR+xyCelw8Wtw8a4Ceenc&#10;PTPtvYq8wcNUzH0pezyee1/MGk3hvVALXmpEr3Mlt5OiD0eHNkLtZatnCy3mytxM1d6WEtsleQFu&#10;bVR8Nx5TYGbebu+808vvFzfEPgfILgfwIV/EbhihxA3FcsKE+3OIwSw/T4LFchfQgpUMB6tmcuiZ&#10;GNZlNP6QL+QMjHKHLL8blXWRlrWHpKgLjMrw9JN6rFD5OxaE+uVAwAnmawSL5ylsVlYEgLojQzuJ&#10;gc2h4ApP62qwfQ8ueAMhpCbQpy7Iby0muDzEN8F5tdjdVI5yFsAtaD6LsP5zaHBTIQIs8kILnPEi&#10;V1y8NyEtiJEdJMr0i9UGxPfz6n6vPP2289H79olXDWPvGp+9bZh8W//s3drn79tfvdvw8tmG8dHO&#10;ByeLftYTsmEr0RaLcWCQhILJTRStLTT8tLnvz00bR3XaYzRyG9S7xM42y9ZOCw1qZolH0nL+yC56&#10;kKy5zJcdJjJ7EREN4bHd6toTdTtv6tv6JTI+Hu5MRvrymbHqhKKKnH0bK//cUv1PV8lUf/WX/hpj&#10;T7WxD9iu0mSsLHpCwTZbLiA5zPVDW8KEvmF6MmdHrGCrML4tKrYQHsGzgIYvh/K8WbEIaSouhRMi&#10;hbtF2fwIBpk4J4Dpu9Udz4Z++3BocmrP2IedD15vujHafuJq9Y5+aZE2lKMIZGb5R3FBQa7WtlAi&#10;QlWi1WblFakKa3Paq9M7M0hVQo9imW9rgm83G9QS7dqSENKti9pRwtgE+GPkYtUZnhSNJaTGAbIH&#10;B7/KwD+MJI8juRPQjMeQ/PsB6psBghPu/KvBKXeImpvolKvB4lFs0ttwxWeq6gsm4b0f560X/aMf&#10;8z2Uec+dMGIbeMAKutbWxWDqkL5wTdT8hWGrZkU5z1b7LmuEWR0M8jwXCBmFBE05BXxa7TW9zG16&#10;uevHZU5GO4jR3m/S3O2qqeVhyzUbbU2bPZ03YFHVJBpw/83D4BUxQgVNTHVGe/xo4WdlExtAzGLI&#10;spjyJJQoDSZRBygLwqpaxcObpecHxJcHxTcHhbf7eLe6OVfWMU5VRPyUidqoCGoWg4sYPipheEGu&#10;or1at7kmp7e58fDI/oej596c7zk3oOysIOZmghMEq6NiVjBTbGRacEGeX73Wf0MZYk8b8lgv/OR+&#10;u+O/WJ++6XnzmNPetUtzq8wT252TexxT+pykG+14Xebhbaahlct9spa6Shc70X+0pC23iAGBmQEw&#10;tCcI5miGcTOl+ZnxkNbJMGuqzawIKxOW/Y9CpwX6ULeuGEI7B7+OiADS72qxwftk4qsFORcyM7bT&#10;aR0IxAASsY9M+pkWdYhM2Q4P3egF3uzrsw8d+hsnekwqOUOlrge75DsvLvZevh/r+SQ89J8QxMdQ&#10;lJFA/RsWdtjMTTNvFW724sAlpiErbRhe/nlI0iZY+CFIxC8h9BFS5Llwwnp8aFKoNyrUhRMXnl0o&#10;j+bTAdQBrOgBa3nffCe+ceIPXznx1FdtHNDZAEj838eJZ3R4X7d8/PX3u+Gd25xcHQFOvNLExHHB&#10;PC7Up47PPlasvdtR+3xw/bPB1rNVqu44YrMAub9YeGtAf2NId3JD2tnNysdnq6futH0a7Zi+u954&#10;rXNqb+2NurQjubwbRYpHDQUvmg0vag1vS8o+aMvfJuoeR6ePotKfotSv4ZnvAzUfYfnvIdonrqq7&#10;9vIrZqmnV8svu+mehNX/w2iY5hqmhcWfxcXG5NrplJoP8up38vKJ5AJg+/xEWtFLTeVTRcF4mu61&#10;uhwYb7INoxn6sZzSx/ryV4a6dyW1H+vbxsuqH5cWvSzJ+VCX/bE5x1hqMGq0H1MUf0tSP8mUxjyD&#10;sableeW6X6Rp68OIA9H0q5mKe5nKS9zYvXDsIDh4hIj/LU58N1tzMzv9RjL3Pp98NwpziQS/iaZc&#10;D6FcCqCMuIftsw7YZQk+6Ow94ut/Fow4AoICLX2fI/qgK/Owu+SAm2wfKGGbs3yHR+IgVNjoRKy3&#10;wPZZRbQuQhvmBFbbE7exlHuU+fVsJgdkTjCfK4e5NESErGOiK8NDUiGeVCu7oMU2bibmhBVBxWGK&#10;vfzOy/zBUfb239AtwyBVi51wU1DGCW7DmYSOE4lde+NbNvGrOtn6OoaiIFqSx40vjVNkRHExXt4W&#10;i5atmLfKcoWLxWo389Uu8ODYzJymlu59ekNHjFBDxsdTkQIGil/E0PWmNO/VbBxKb13L0AnsKeAf&#10;wK6mCC4iScEoSqHoktCZheEFA0nrtyk6SknKzCAg5lC2Oae6S1uhT8qMDedi/QlgW/84f1lH3JaT&#10;mt9uqiZf5hin1MaJ2LcPqBMT9Nf3SA9/JVz5nXruLuPULfrPF4n7TmOGTwXsP+c/chF8/rzz2XOu&#10;x6/A9l7D912OaDpFAiKZawZQhZVeySr72HRHvg6qaIus6ksYGIjb0kRurgypawnvBUzGbhf/+aTy&#10;+f2K55dkF4dRfS2g8nVrMrsWpfQvTO5dKh9cre5bkbxxZVzXCmH3asl2D83OgOw+cFKnQ8w6q6hO&#10;V24PRFBqgdYs8a1yCmtwJ+nskMV2qDJ7dBecdyGzYW+GwcBJVkbyxWhGhFNIxJpAqVuUHqnSBWYa&#10;oHnVPtpijyzlSkH6XEb+cm6pFb/aPqbWNrpqNSHPGqJz9CwE2eXYL8u2XFTj4jYYSNsfIt2HkG71&#10;5fe7sTe5cHd6Sk8GZ19A5J/wVm03kwwsi922QrxvteygmeyMk/IurGQCUzUZVjwWnH0PnHzNMfa0&#10;FeOILXM/iLfXSzxgF7vVSXQ0QHmDWnmH1XiLXnGdXnabUwUc3+HU3ImpuCc2PE6p+VNWeZWdc4yQ&#10;tA0rOkCQH0Bm9HpIG+1YhlXY0vlezcvAR90i7xEVz9n6J/SciWjtR2mNMXXd65jSsUjVr6TUiyT5&#10;cXLqMFLUAaZ1+UQNo+L2kdVHaJpLopI7KTV3xOX3w7Vv4FlGaLYRnPvZI2fKTjVlpfpin290LJ62&#10;KzHalf1jqf9iU2J0MPxlqR9fqZiwTHvrqZny07wLz5skqUYJSfex4jth4rv0pOv85JOC+EEqtzwQ&#10;XYImtjNjN9N5A8ToPjy9h8yojeCkIMLcTc2AWPdvnDhWLLr94O6/cOJvy2v/BRb4tsL2XU/8X5To&#10;+7++V+B7Bb5X4HsF/u0V+Hdw4v/7oQDoMT39++2beBx6/ow/8Q+AJtDGwxErYyhaCmsP9eRsqSFk&#10;x0qbtP03jxyavF57eFNiXX6YjOMSFmQT5AONIPoS8ZYQHwcEBBZB4otkxWL9Xknno4wTn/MfGw3/&#10;GPOePki/ugGY8VvRvOfZ2C38MdRxiTzMyUC2r0TZrPWx2OLuMgzybzcPqFvg374Y1eFA3mIf3meB&#10;bTJD1lpjyiwR2ab+KnNYV7j4tK7xaOm6elFqLoWVgiZSXcGw1RZER5CGzlyfnbc+J7dGllwpkRRw&#10;uKkYLNLDCRPkmZjI1urSUpIEDDIW5unqamsZ4uhGgQbSAxHiMEJ8KCbWGxLn6cu0sOHZW2b4edVT&#10;wgaFrJ3C6F4KsjnUqwnu3keE7eOSL6SJb2XJb+epHpbn3dCnH5QwikJ9Fe7WYvPFKjfrbibpYlHO&#10;4/WNk71tf5bofopl9eJDhqPJx0WcY7GMk7HR1xIE14twd9tQ9zcGP+kjvOnmfWyO+1gmfC6nXSOS&#10;9nn6bHfyOeiLHUFHXWNLR5U5b0rL76s1x5nswSDE7hDMLbZoSq6dluunBJljuIy7/nlviX1TjE3v&#10;+V1/JXZ8UHR8zun6pFv/Slt7KTGtg4AsgLs2sEM7UmkVMaHSEA/UmnnwlXPpzjZ8L0+Ru7fcJ7gU&#10;R9chiTg7d18bL1dTd4eVbtaW3mA/DBJFRQTTIL4A5gzysHN3WWbls9gSsdKS5uiiC4hopcTVw+la&#10;Sz/dCu9qU/gmN+YpbOYJhm5EXDUsLivDCSUO/tyl9tw51hwTq7g5durlvjWOxDYn+lZv8ZFAxRVi&#10;0cmQrMvI3PsUw5S4zZiywShv+wREkANRgvlN/1QNGasGjAX9X7L6/9b2Ps1vua4oOS7MOQUIzbPW&#10;vSvtf6ff8FrV8i557T/AntDEtR+laz/EN7wR194VVJ2Kr9oiLi2lZWTgJAkYUQJSyAMzqRZkulmk&#10;wCEu3jlFYJuoBmeWYA0FuCKBuyjClhzpgsfbBoaaeUZ7wEoAT+u1nS92/jzRc+BKTudx8dpz8R1n&#10;VIN3C7pv5xp285Ka0cwSL3SJFyHflap3pRa4M6oDZc2E3I7o0jKCKhefoqUkp+IlDCgF7gxztXa2&#10;s7UEgt+WW8/HMxCF9UWl1eWKNHUsR8Ck0UPgflgkVJkkLFSJ+BFweiigf5Se3NT/+PiZsZ9Oj7Ru&#10;ruaqWdZhACeOWkSU2LErcHlbZb07UraWhelzsMoCjlYnyhf+H/bOO6ip9V/3CAIWFBsISi8BQiA9&#10;IQnpISGEJIQkQDohEEIJCb23AKI0AUW6FTuKDcUKW932bXfbe93uba+omLPQe3733jl37pk798yd&#10;+4fvvBMWmbXWwHeGh/V+8rzPl57IDOL72MNmT/BwtwVDHUMjYbJomIrmyg+eFIqcSmZ7iSIxWhZc&#10;TQyIC3KLcJyMtreBe3uEK6SmrhbAZr8ChY20dfJ3h4VR8JIwcCR6ForrQkvHqWqisorDNbJgcsjs&#10;+W7WVnOtLWyAVEtLC4AFT7SyHo8cnjDNbqLDlAkO9hbzp06YaTvRZiKAHqysAD+tFXCaNWA4Hk+j&#10;mD4eVmE1x8J61gRrgBYDxmIbCztri6lW463wgHZ3AEq2tBi3HwNt7qzGfcjA/BFe8cNJDCDkHy3x&#10;gLRjSyDz+Ef4sRUAjydOBIzKwJvAsLTAoLGnTpz98nkc1o4b3r4BgGMc3/4c/6niXrp0icPhAGzb&#10;yclpxYoV794BAcTjA7gc4Bnfvn0DaDBwx09m8zgnNn9/bh579SN6AlgZjFuOAeAxzovHLl05J1dI&#10;AJsz8FuDrCz0vm5nZYJPyfKvMoFZzDVzWWY6xUwJM4eLvkcnfhGlPWRp79N1j5lZ/3BKnzBLruIM&#10;59G6K4T020z9TVbKaYpsSxCl0RlU6eRdH4jpIrGXCaO2K+WnEhR31ZI3WsWoPv69XvEyQ/ZIH/dP&#10;fsKLypQ7ReoRLbcrAr6QBGrjh/RruB18QiXSqwbq3Y6GroRDt8AQ+9AhpxDkMzDCiG/wegfPRXbu&#10;2umgiNko/NxQsDvFxZ0A8sdHh1IXCSP3xotvKWNex4gfRUpeCjPeiUuB9RzQBe2YqKQvPCnTF66c&#10;b5eB8a0T0JqZ+BoYqAziUYsFrYoM3aeLPW6M3yPn9oQG14Nd6iDuPRTkJgFzT6J4l1bcLaRmot0l&#10;IDshxC4KNo0ZaEOBWIWjp4gInhwQjDYTzp1PABKOR+rXXWrbuyOzo4GZ2xpWdrpw32jfy7F1H0dX&#10;vzevGDP3jpm7zaNdX7+uHHvd8/Ll6r+erbp3tflkQ2QtfZ7AYx7HM1BKZuWl56xZ3HNi6/aXu/aN&#10;rdn4vrj6skC+FYZrgaPauRF7NMYb2sybaXn3UrKvpueeE0o3egdmeAckkuRLClr2ZppacVSMs4sV&#10;Hg3KTc5ur1rXVXV8ffODTc0fu8pGl5SMLTOZ26q/9DZ9X7HY3Fz9t4DVNWdShKMFKnQuWRfCaYxV&#10;7tEWbpTHt/PFRSS5yJVHsSfS3GgUMCsiMI4OEoaBxQT3CLA1HOiNl+wnWx7XOJK/9mLN9kdtI393&#10;H33acXBAu2BJVNqmFNONnh3HarpSQ8Pt7SZO97JnxjDS07ULKxf05K0sEdZF+aQRp2kZ9nmkSdmk&#10;yZlCtxotYnlC0FKeSw7RPho/GUu1dFFPc27yDzrOZN2MjbjNYV4N5l12lZ53Ux/3ku+YE9Fjh93p&#10;yzuElByCx5zBSB+RE9/Tkr+QEszw2E+BUZ8RIjM90czWvSJJLiPCj0HpfSBG+UxvyURLsfOEOJRd&#10;HHZKNnpaG2r2Jojn0QDQY1DQFw/4dyfo2Gzo2Kzg7zOCRx1AYy6Bn938//H2uwOD/Y5G9YdgNzCZ&#10;dcKokii2Poqt5QpicGycM9zT1nm+jT3RG1msTutv6N3XvLO/cHOPdlVf2u4d2eeGiu7sL3q6L//1&#10;TuP7renvN6a9XKl73J10qzf5epvm0qKEY0tKT3ctOTbQf2nvtpt71t8e3HVvZM+Dywf/urnrwYPN&#10;t08tGO6Jas4DpRm8MxezVm1JO70p/fwK2el1gqs7uHcHWX/+jrxz2ufxveB/buEuHCVsPEDrOkhr&#10;PRBSM0KpPR1efzysYmOQrMYBmzrFS2ztyLSwQ1rPhNtNR7s5ghwnB7rYoX1mclDzFFQvQZBrqIMF&#10;xcFCGTizghI8oI0DPnC+0VJ6vDz7t6zkU7n6v5Y0jm1c87p9yQWD4bA4djefe0AsPBInPiKKPhDO&#10;2kMhHaBThxm0E+Gs38KZm5HBTU7TCudPrETM3BXm+4aPNRMJ78nEzzSamRx2LwC+OiBINGe2t4UF&#10;2MIyeKp9rLvPGjT1Lk/xJC7pVqz673jdVpkwSxiKJLlyRbhsQyKHF2kz1Q4wEwObMRAo1MD27T+R&#10;MMCJP419e/dtdPQ74C02f/kxgT1mP+0DgKD+Nz394SceHR09ePAgjUYDBBgMBnd0dDx//nxcC3/I&#10;5r9ex2X0P4xxE96/j48fP+7etSswIAD4eWZNtHC3tJAG+jVGRW5OTdifpz9cmLk7TdMYgdZD55Yw&#10;/dq0lA4DrS4JXinzaTNiNi5m71opObVN/+nsYvPl7rvrsrcb6V1c0AYl43RZ2t9L6962LHltagLg&#10;7g2x8RRJ8QiXMsY1jVJLzfQFZnzVe0TZX4EFV+alnJ6sGZ6uAPDYbWzdKLfNHF39hm18wy98F1c6&#10;qqn9nNr4Vt/4ylj3oXDxx5KmtwULX2SXvcqufJNV+dJQ9iGv5lNx7ZuiKnNdq7m1+V3tgiflCx7X&#10;NLxoqnnbkvulMdO8oMDckG+uKjDn5H1PzfqWkWsurvloWvy0uHGvRtHEIHUL+P0iUT+VsdTdo8d9&#10;/kE09LJQ+iwn5Umx9nZ2wj2j/H5qxAMN8ZYIe55GPUuiX6Xzz4WwTsCIh7zBvweDTyL8L2CQZ5Co&#10;4zD8cWjkKXjC78H6kUDDMMS4Jyj3IC73CCNzLzFpB1I94KceAus3OSsLHFF5LsiqEMpCFi0TA0oJ&#10;diol+jRGQHtkzF6VIJ9CpM92hkywA1vMIE8PToJKx+VX0v9GNnwRu3TpNEWBHa8Vn3owvfGPvNVH&#10;Dd1b5LUt4cYCnCSTEpPDk9anZjaUGNMVUhIS4z7X08ZmvJfBBOu5lhNdcORoQ05jae0KkTbfB8N3&#10;ciV5OSO9Z8/DzYYnBYtNVEM+Xityo6MsQcGTECQ/UTKtSE7MimcUAqg4lZqhBEfznXBcB4TON3JR&#10;TGpTkr5UqMwWyPNTDOkJ2eEoSQbTuDy5/3DerRt5nx8av/2t//oxc+xl0qubrPu/o34fCty2O7Bv&#10;d/DyXUHdA6COIeiaM/Adp7CHTqLP/Q7583Tg6Yu4XRcZvadZTb/xe4YFnf3M2nqYTuvI4U8hSlx4&#10;Wbj0JlFTs3BJakCOyjF9lWDgUdPbjz3m9x1jX7q+j7Z/fVj6YDh6cCWormOGcfkkbZ9N4qrZGdu9&#10;S4aRtb9hFw7CCgfh+UMhhf0Q/VqIantI2lF+2SmxaTcjvSuA1+zFWIOO7Y/QDUVn7I/Wn9GWH88w&#10;HSxa1JtVXKjQKEMiOO4YjmNIWqDERMguhRq0jrK4SVylNU9lxYu34KbbRlc5K1tAyiX+wk6osDmI&#10;1YYhdochW5le1aHz2iiYw+K0R5rmO/rF15PqhplZfT6x3Y78lXNEq2fHrZutWGsv2+GsOwzK/yOo&#10;/BKs7Dqq/Amp6g27HmiQ8oSY+zjE+AhreBCafSes5HJ46WFqzmZ/9VpPxbbA1KOkimMU035M7iBc&#10;P4TRHyRm7sOP24UH0ModhISdoQltngzTdHjZVEidQ2jL/MiWeYK62REVtrhiC/8yC69VsxBn8PK/&#10;Yws/qUzvZGXvZOVfNbXvlaYn0qqH8upTbOMARt7uHV5hj2p2ZwwyUg4JcwZZKTvDEo7GGK8nFP8l&#10;rfwSZjIjKr4H5X/1y37vmv7FM8sMKjV7VYx5VI66msbcqs2+9QAn/uRU9Nm96Ftg6Whw/rsgw2OC&#10;4T5Vf5UY/0dI9DFsxBCc3o9ibqEK+8LFfUL5yjjlVrXuYKL+cHz6fnnqWp58KUecCsd52c+yBJo1&#10;A8aHqVMF8fLLD+6MS+KYGejqM/6I+EP6AF3779L27xL3r68/z/nFif9VkF8HvyrwqwK/KvCrAv8P&#10;KvBfyImBNcH3b9euXWQwSD/ziS0nTwSjA3WlyUWtRQ3rG4s7S5hadkyeZOn29h3nBju3duQtypMm&#10;x2KJiDkOds6Os+BBkFBsSCDEH4vDZWmzdtVtvFF/9O/Ky68rnryr+fC66PFJzZGe8GVFiGSJewjP&#10;ySnFZ3Yjcv7GMK/1eLctYOcDINAhH/RaR0zLRFirBbJvMubQbPoZN95xf9EBsGj9fEbzNES1HbTN&#10;h9IbImgmCIpgtCI0owjP1AZh+C7eMSCIgUKvlSoaEjQLlaqFclmVWJTPCkOBPGCBXrEyfm5ZZqJO&#10;EcGiEXAhaAwqksnhsTmx0SK1RKrgC6JwBIqnD9RuBtFhhtDPIz0EXsogmGjYIpRfdpBLMdIrJWBu&#10;coCziYFZlywfMCatTZK2x0XURxCyEH5Sp2kx9tYFMNCuZOW9JXUvVrY/7lh8rd50OD+jXx3XIwgH&#10;XERNZExvJGNTLP9AsehYs+BIK2N4YdhvJVEns8Wnk8XDfPYmDHELnjESqfg9JnWIn7BDqD6RXfy4&#10;veN+d/ex8pKNaunaOP5wavyDBcWv6iqflecNR0o3wSS/hy24Ke+6ndh+JX7xednCM5KKY/KKfXF5&#10;HZS4bDA+LTgknxGeyWBJguGYefPcLCf4T5lM93KPAoOABVkuldCbFL9EkxKDp4SAMUQwkY2KENBi&#10;ReHSCDwHCSbjoGQGjhoaCIXMcETbO/A83JXB/jUkwhppTF+sqDw4UDV1mtxqWtoMjzJPTHkgqxwX&#10;m0cBOrcxWPMC5SBsBpSucQ8RTPHROGPLwNwyT16pU+TCeaIWD/miucKmufK+QMMhWvUpbv1Vaeu9&#10;5M6Hhq7n+cv/quz7Wr/xU1nvM/2Sm2mN+2TGJXheTWB4FzvhN/2iK2Vdl/Pa7hf2PM3pviavPs3J&#10;3ccwAA+/QwzDtohsYNOikagiuRB8J/uR51OSiMmF3JJ0XFYiRJ+Nq6hht9dxe8sYrQasKQ6UjpvO&#10;AVmhwVMRkBlBgTMD8B4wHVc20ND16sjl0eGbfyzYul21dK+691rB4F/lG65qKzcSYrthgnUE+bC4&#10;5LCyaSR+8ZCkYSSh+3TW9oum4f35W7vVLeURuVqiJiqITwczMAE4Hy//6Q6z5vnOF8RHV7dUVS2o&#10;NiRnKPjSWK6Qz2JFhVGVAr6YTkN5eUOd3eIZgt7S5iPLhw537l1d0J0TaYzxj+G5CmJ9YqRgUQpJ&#10;VSLMLhBkplHUmYIUvVIrFcZw6BEsIjvAE+I028XbPTA4ICQESo8gihOEGRmKgnxtZWl6bb6mwiDP&#10;TxYZYuhKiAtqnp0P3JegU+Xs7z+xo31zmUqn4fBNKZkd2VUmsTYmAEeZ4yn2D1HDGQmICA0umg9m&#10;+Np5zbSYZWMx1dJiMjAnWk63tbK3trCfYjEDIMTTLGZOAqAwEDcxnh4xjoltrCdMBYIpbC2nTBzH&#10;vAAQnmZhOc3SGoiqsLGyBggycCvbCXYAbAZsbTYTrCZZjZ9p/QNCj3NioFedBWAptrG2njbJduYP&#10;VzFwFmBLnjrBegpwGwAY29pMsZow7WfyBAKOPn70j6+jQEgwEBHxbZwTAw/w46h4nG38pxr8v+HE&#10;wApgfBHwP3PiF+bv/0tOfPlPIHdCaj1hnBP7Wlpk+HpeUMR80irNkpgvXO6nsIhvDJ6ZGWOOUH1j&#10;JrwlyV5jFcD8QEz6xjZ+4RlfRGofcpT3efKHksSH8sSbUtkxDmsAj9yMQ+znss4nKP/MyrqXmfk4&#10;Vfe3RvUhOf6LMfFDpuZVpuq1UfEqV/WpKv1jvfFJTcrZXOnhDNG5iqR7DVkj6cIleN8a0OwemM9e&#10;CvYkjXQsBHsBibuKI18iUHYFIisdvNTOUKZHKMydGhDAcg2gegeHRjOZzZqYobS4K4miNwnSN8my&#10;D8npbxNyHyuzrqiy9sbomsNYOQRIkSSwN587WBCzQxy6iwbfxyEcEDNHlLy7BtnzosTHGZLzYuoB&#10;IEoZ5XWEjbmWwH+cF38vR34snrWRC1vJC+yMAteFu5eQHIopTosEfq1yYnUky4im65Gk7njdow3b&#10;zLeevBo5vyuvqYmkXhOeeyl746e2C2O9Nz41XX1edfZF7ZU3jde/9Twc63v4Zd2NvzuPnS/b2BmV&#10;p8WJWEQeDBsOx/CjRXnGgt7GJUPLlv/RtvJWZcs1ZfZRZtwedtzvav0jie52ZNzZOM2VjIJH+WV3&#10;lQmD4KCsGbN4cHKOOqNNnpjr5uXiH+CglPJrCmvqCzqrywZWtP+5ec3HniVfltR/a2kwA6bBgsL7&#10;Bfl38/IuqzXboznNQkq5hpxrIKcU0tWLaYpmcvQSmqyVll8OK8pwT0nz0+lgaXGecRwXblRATBRU&#10;RHAnwmdCqC4YKYJjCFMW83TtOtMOU9fQohXN2oLmtOLdrav3rh3qKm5W0YVBfhCPwAA0jkQnR2tk&#10;hRpRRQTWCHdJRjkX4lzqUHPqQ+cv5QWt4yG2hAeuQM4pdZ8g9bBgIaeQJK5h5ZjYWjSnhRDWTWD2&#10;IWL7ApM2YwwbaYZWhLR0vmChv7IBmtAUpOpCJGzB6vYiEvf4yfa5Rg25R+33iz2BTbwSnn0hKn93&#10;WGo3VroIHJbhhYpy9eRA/dlhSDodLsQFpUD8a4IR3WDEPh/URTfknXnwJ/PgL9xQb92Rr1yhz5zA&#10;L7xR70M4z8Okp6iy9VhxOzbGFCKvYqWkh2vDkNE+LoQZU/3tp3g4zwYJeMpVvRtunL9/9/RroD3b&#10;5kWn+krObiq5u7vw7WDex92Z33amf92V/nXI+PlA3rsDhS+Gi5+cqX55pumfc1s/Hzz6bveZ1yOn&#10;3v75h/nBybEb+18/2v/q5cE35pPm94e+nOm41pc5uC1z7x+tty+0v9pdeH+d4upG/tUdzJtDlLuH&#10;UQ9Og5/fQ394wnzySHThmer0XfG+i4zVt7krXyo3f07efI1X3efDq3XEVnkTTIFknStC5uwT4+HB&#10;mDMjzHG61HdeMTW4SYDt4UM72F7tYS6r+JD9SYI/y3Nfdy8xb1/7bsvKNys73na0fFzVad7Zbx7Y&#10;8MRUcUIo2kujjESEnRcLrkvFV8W8s+GUY2TsCTL2WnjoZSr2N4jXBm+HasicHJTjihDPO0QowIk/&#10;kELfEQhmLOkRBNMPR5eFEvQseiaHmcYPL+GxVlBpIyzOaYlkRBKzXxy1LJIiIPr4YB25cmpeXmpk&#10;ZKSV7SRg0wags3AkcsvAwM+UCeBTLwAVvx/7Ahz89MYB7/+MLv4poYCW/hzAt/83nPhfd/t5n6Gh&#10;IQgEAmw+sbewBNlMzSax+tNyBjMK1sQm9PIk3WxxEzuyVybdW5y7vzJ3VYa0NpZYFo1s0bHWFEct&#10;y4/oLuHvbtXt7jAsLhKliREKokd2WFCDlLnZqB3MzNos0a6giPtwog0hMSN43R+03D/wmccD0y6i&#10;Cy7jyoYDDBvmSLd6JI3QyobDa7bC8w7ADRfIhku0lAvU9FNs7VVJ3p0U03V91UV96UVjyXlj/qk0&#10;wwlt+qkk/e28smflCwEb8bPKhU9MC++UVl4vrL5Wvuh69ZK7dR1Plza87iwcbcsytxZ8bar4UFH6&#10;ocD0uaD+RX7Dn5l1e5NMKyVFjWR1Moiph0QWB0aUuaAqHHxXQ+AXogTvMtLe5CU8yhI9yIh9niF/&#10;o5d/SJL+xec9IEbfx4sfYiXXwfybAZG3Apm3IeTz7pALXuAbEMwDNPsRWnY3SHfd13jdP/8BvOIO&#10;tukWruYmsfQS1ngOmX4mOPVGSNaF4KQOR+wie79614BuDGoVFbWWDu8Pg24ig4/wSYfF3G58aMIs&#10;50jbOcI5/jKXUKVbeCVOc1je+yHz6HPF1q0oY7kXewlHfQzI1lg9cKlzc3/uwhpRqoEpA2yvInxE&#10;qjjRqE2XRiui+SqZUs+Ni4dS6C5Q1DTPAHvAzcEVs3XJJI3MlUKf6oacPQviPM3df6pbtC8lDSGM&#10;8aThp/ggrN1pXuRYZrKaZ4iiqgWsJBlPJ8JHh/ug6U6+WLu5sS6ByXhiPD5EBIGr6PTS/PS6+sq8&#10;zKyUaHWOIK9dtWEk9/r1srdPq77ez329n3eyB7q1DbyqG72iDdG6yL+8EVzRDq3tRTb1QVrWIXq3&#10;oHfsRR07gho+BO3ZA6vYiyncSihajTXWQRQFYGE+QVnESc/hG4w8Y1J4ioaRxgbF0Z3E2ZTq3XmH&#10;77Y/erXmjXnNe/Py15/r799PHT7O7h4MMQ0g8jfBM7aj8/eRy4+xa4+FV+3GZmyDaQbR2kFM4h6c&#10;5qyg+Fn60r+Nyx7rm8/FFg5SVcOclMupTXcNLXfTmh5kLb1sXHokp7M7YVFOeKbCX5QEURXicmvI&#10;C0rhVXr3fPUco3JGRq5bRY5reZ5reZmvqR5eDcTwV0ISyiCS5WzDgRTTperFZ6tNR4uKLhYuel+1&#10;wVx/yNw4PFq6/baiYz86f/Vcdfdk2eppSQNzMw94lp2FLr6N77mN7rgMrrvsV3UbtuAJrv45uf4Z&#10;oeYlofoDHejs2PghruUvSeMNYdXx8Lz9eP1OuG4nLGV8wnW70bqhkJQ9+ISNQYJVfux1wZyNKO5K&#10;CL3eGVY1079qZkCdI6rZido6L6LTU9DrF7XElVJjD+n0JA0zE27GlwDJLX/pap5qq4B5S154VZpz&#10;UZp9NDp1A0FQPCcgxXpujSdyBYG7LiSiF0ZZBsauCqGOCGX34rM/ikvHGGVmSoEZn/MOnPwuIMWM&#10;KTWH1plRCz94Fz8HFf4TUP7Ut+CBT+4TRPETQuFdYuZNcsYtqnY4iD0YTDpMZh4PCz9EDxsgha3E&#10;UrpCWf2ShF2pxsNZ+VcKKm/kmc5llAzF6zsiY9PhOM/pMwFHA8CJp8+YEa1W/OLEP2X81+uvCvyq&#10;wK8K/KrA/+cV+C/mxF+uXjsXFka2nQQEglpMsp+EZ2AbOkrKGjOKG9KyqtQ0EZQigOoKYioa9Tk5&#10;cm1iZJKMLWXjYPPsvW0mMHy94qkUBhLGCSE0ZlVcW3v89cqbL+tu/V395J/ad/eLH+2S7+vl9yzj&#10;VFZgoov8g7phviN4/+sE75s40L1gv0e+kBsemOG5hJ2zqQccuXccI1+7RH92j3nlHXffR3zBlXvK&#10;nXsGEjcIYnXOQZVMBRU6BNYGklrJvAWkiCw4PtYfzPPy5vp4xcCC44k4HZOSwgI6wRAwiCAIDBzC&#10;IkfFS5giHpZGJnM44bESjlRBEYgiFfExSclClRpHJDk7Ork7zcdDA7lkHB+HFGJhyQy8hghXIEEp&#10;FDgb6hYOdVdHEisz1KYUlTEqLI2Gy6ITikghWl+PVJDn0gjmkVzD3aZFT5YtftBaf7ur5VZ36/7i&#10;bBOLpPJ1z8YhO1XSrnjZ6gzlumJRTy61SYVriApt5zF7mRGLg0Nr/TE7xIkPFnY/XbrpUM6CtriE&#10;7pS0ofqFR1a37llm6jMltWVyV+Zxhhtl5zoTz7Qqu2XsMhSlg5G8RVy6jpvTTU7twGmbYJI2oMMT&#10;RJ3tHZcLTSxl5KcR0jmeUQQHuo9DoKudJ3S+PxuOBtraSLEB+Vz8coOkqyLHoJEwKTgxh1ORW9C5&#10;uC07xUCAwPzsnemQ4IRwqoYeAkRVSPwcqjiIDhW5kunWEhPcq8EBB2o/K7mPtdJ/piZ4Hs8DRHcP&#10;JHijUZ4ooh8uOTy2Up6ez1UloiIzQsQGuDjZnauewUqbE62z58dbMZMn8srnJS2DFQANprez647I&#10;O0eUSw9Im35T1F7PanpUsPhWZsOwsqAJH5npiy0KYjfwtCuU+RsBXqsq3RlfuUda3kdK7kHI2nAJ&#10;61nG9ZycbfGLNmW2F8YUkPxYcyZ6u9iiorAp1Uk9rcYtzSkDPVnD/ZUXt1Vfr1PvURMaGb5GjJvK&#10;35nrM5/u7UbwdENhYFQxT9FS2Xr10MUbuy62aRoL8MYG9oLTyateFm38O7UFyHgbIaffVjaMlm17&#10;U7bnccG2m4ZNT0oPvW+58n3NsxfLbx8z7V8madCTU2OhcSJ0DAcXFQIn+YGD4XisUC3TFmfJ1Qmx&#10;XKmCq5LzVVHM6AhKZDQjKhzHh7qgAxwQ9KCo1OiSBSldpaqlqRwTD58STTCowksSeIVxbF1clFok&#10;VDCZPJkoVp0az1SxQczA4DAoXUhDh6HQLIxYFc2XcElMsjAupqKmun/rwPFjJ06eOHV8/29Hd+0f&#10;Wr+5vXKBIozNDEbwcIRkcUxzacXAguqduYadBt1wcd6+nJxOmUyPx8qhkAwqIxFDE/mTZShRZJAo&#10;YBZpng1ymo3f5Ine1pYu1pZOthPnAKDXxsIGCKCYMXHK5InW45kQgNHXdoKltdVUW8vZdlZu021d&#10;p06cbzPB2dLCyXKCg6W1/QRrgBYDlgzLiXZW1tOsrKZaWdoA186cZO0wxWaKzYRpU2ymTZ1iM2my&#10;pZUtEHgMcGJbW/tJgA/ZYtLPSywAM/EEGyCqwtZ6KoCrASYN+InhMGChd+bbF2Aj4Levo5/HvgJp&#10;wuPGYkC5AbDxU7//dfAf5fz/iBO/NZsBTgy4ij/8yJ34H/3EV65eADgxAMoBTuxpYZHh53NZrfys&#10;03yXyF+FC56So17SFZ/ZqWPs9FFK4mus5D0iBpifsHFfqLIvfNUnmepdcvxrQ/xTneRRCpApIXqY&#10;Fv0wRfAsRfQ2Q/E9R/ctK/ub3vBFpzOnppizMsxZ6d8yNB/T4z9lqj7nJ5irU7/VpX9q0n9oNb5p&#10;y/rUW/Spu+BSjnA1ya3Zd8raYKeTLNQtPu1PGuYaFnmLHHqeQtqKwRZ7B8iAzBkwlUiSUjmaAJLQ&#10;KQiNxyIqFOwdBtHlDDEAoT/kx701ap4l6a6rks5otGui+BVMZKOWvG+T8t6Rsr82Gh4Yw57LQt5r&#10;We+N0S8NUR9zpeYi1WeD+L2G+0JGexSNexJD/EcZNponHi2IfapnX9eS7uWy75fwL+bQj6fhz2Xh&#10;r5giLi9UHCnXbdUndkr561Nir3cteHX+N/PlkxdbWzoZkY3g0E1hqov6xis5yw7G1ewWVp7Xr3hU&#10;ufPd0t/edR68Wb1yMKFgfURSG0NYKeAC/5KoXCyKggrjRcdoMqM01ZHqpsikteFJu0Pl+3GxJyjS&#10;23TZ81DGJQTudwrjjCbhgTH9liRqO8Inz8GWj3cTCQlJbHyUq4Mjj0uvrqmsMbVoVCXxijog4b2l&#10;4Wqt6XZu1rWU1Etx8iOR0bvZ/B2CuMEU/Uhl8akFxkPlMauyQsuBVnk5ENlCtLabVLohbFU/bWc/&#10;aaCfObCet7WeXJsekBwfqFDilUJ8FBVGwIGDiUHBIRg0JZQgYEdk69IWVVSVF5TWVNY2NS3T5lUx&#10;uXICiQv86YeL4kPDJL4BkVBMEoZaDkaWgoLqUNhNCNSeYMg+LPJ4COoUDXsW5TPkN6MbNL0O41bH&#10;BFcLwAWSgEymdwzXT6CASrLxmRX0qjpR8yJlS77QlEwtzo2uM6naK2UtxZHVlYyShaF5CxD6JpCm&#10;G5WxJjRvFT67j5zXyyyoJKarIbGJsDgVNZEfkUwTpeHU2ej4bBwvMRTJi4JRlSBcmRtmpQty3zzY&#10;RQ/44wD0m+CQl96wB85+T7z/jb3zDGoyX/8+6rq7elxd17IWLPROSAghhfRKekJCQnpIQiAQCCWh&#10;944U6UWKoChKsYIVxVXEvnax17WiYEdXzXO7+8yZ88x/nvPqnP8rZ+7JhCQvMteLi1++9+f6XP4v&#10;4Lx7KNUwVNvpri1dJi1YYCx0yzJ4ZqEcIhctE9j8graZB5tnT9SbKgeP3n38zHrxtHV/94ue+ofr&#10;ix63pU+0accreHeLcFerSfd6xe+ORll/N38+Z353PObhlZgHFxJunGt7uXPoY9OhFxv3Pb147PPT&#10;PZ8fb387tv31077x5/2Tt7e+PdM1cajj+ZXej2OHrDc2W3cljfVKH2ymXNvgc6nb9eYQ6OFJr3fX&#10;odY76OeP6JfeiU9Piobf8QYnhdu+SLdZld2PaEW7HYQ9ToyDVO0pWcIOjrQZQyhDQtJBK7LAyxvJ&#10;noNawjkz82k2eyyb9iSN8ChH+KY+Z3J924cN6wGA+H3Peuvm9dbOtR87mt91d3zZsmG8OO80nzuM&#10;9r9AJzyWC8YUQX8IyFcIkNN+jlfx3g/ZoDGaxwPUijNkx0a2iwG3IB8657DPwkm4xzgG/Njf86G3&#10;6wl3x0a4e2dG+Mhg5+iZ/adGth/vbd4Xq+tAQep9XZrwvuvoAWlkGBHjtBK7kqlhZeSmiESir931&#10;r1tsEAikp68PaGIAUvx3PPz+C7CT838vJ37//n1/fz9AJAPjHD/bTPOaOT+fLR/OqDoUX9LM0LbQ&#10;tNsklqM5jc827Pu869jYxp2XatccWVWyrzj3wOqio7X5O4st9SaJJRgbwvZFBwJjUM4YvAeL4Rsq&#10;pcWGhoQx2Hw3eIgDMgsj7ZCl7gjKaUMaWyH6RifVDmzqPnpBm2909hLBenbeycwt+yzryuDRWYtY&#10;dcvona7cjR5BrT6CNZCgNaiQtTTVOp52LV++QazcptXvjFD3aaS7DZphc/RQTPheg2ZPuKZbLuoM&#10;0e40Jo5kVlxeveZOY8X9hrgnq7XvKqJf5FhuRUffiki6l1B+xlixVpiagDEqoJFyOzlmNg07mxL0&#10;MzFiLqLSm/YbX/EqIfljgmHcFPTURHpp5kwmKqzmKKveOBaoeIaUjiNVz0CyKwtpNxdTn3tw3/gw&#10;76/wu7cI9MadYPUTW8G69ysjX8wzvl6c9MU5/4tX3Xu3oldu6c9c4p+4GB+7hb32C3/hK7/oSh9Z&#10;iRp28ruAwNynk59wSI+oqHsYyEsS8gEeM+TtW7fIsXC5VwU4sNw/JMczuJoY9btpk7X6hrX83MW4&#10;uk3h2q3lsVeOrHt9feTRmQMDbfWVKWmF8ZkFliKjKilcmcznGrEYhVKb27DxQOeBY9kdrZx4I1TM&#10;/4XoZcuEuCj8/WLx4AiKMwPvg6WRyUGAnstADjEgBVw7FHkJSOCBk+PFwYHqwEARniogs8VMjogA&#10;xzD9/NUEvAAKEtitoNktDlj0M27prxyEl95ATy8Pza0KC5YyFSJFUWz9lsJj+4qu7c281qr4LQHc&#10;ZIZXZ9FbG8N3Vmk3JAfmJuKSMzDJqX6xifZRJdCcBnh9k9uaZtvStqXmPnfTIUzqzoD4Dl/dKoik&#10;mhO9u6T97I6jQ71D62o2pZqzzDFZOlkiD6fj+2nMpLS1quZ9pr6rMdsvKbsuclsuUWvOU8rO8UqH&#10;g3O2cePW4zRdBN1WangvRrEOzOnyYfX5crZCONvB3GPAKJEm+3lM2fvUxncpDffCCx5Hl76IqXuk&#10;Lb4vy7mnKLgsKz0gqlyNzDHam2JWJlbiWjYKdjUStqY5rElY2pjlurnEd08ZaKDKb29DwGAzYbCe&#10;sGUVpikPtSoXnVfJz9tpbrtY239r7cC91v4ndQMvi/rfpu94HdtzV7bmPK1iBF64zzmjf0nq4PKC&#10;E65V95F9E6S9b8iDD/16R52aLq+ovOFcdd+z5j6k4gm0YgK+ehJf9YVV91FYNRFSMqYo/EOUcYkS&#10;C7Tx/R6yva6y38DqszjjlcC4C3TDcbzyCEZ4gio9ThUPYlj70cyDOE4/jDHgy+734g24CQZ95SOk&#10;iL0EZas3pcmDupOo/F1iHlWnnBebTgsiTvDC9hNFeymMYyLpiFjSDvdLmj+nwGHpFjZpn5S9g4oC&#10;rl4CtJcEGuIGjIrY40KVVRhrFWV8EWSM0+KfUy0feAVWfuWftLIxv8yXsIxxWNYj35Q/4GmPKTn3&#10;GOmj9PgrnPhTRGmXGxzQ++yiBBwVUIeDmFuJ5Ep3SPYKj3Us4U595OFYy/W03JvmrCOqqM1saT2N&#10;lwDHAd4JICcGjps///ILkBNfuHvz6wHz/+WJ/+fZ8l9f+fsI+o0n/teafHv+rQLfKvCtAt8q8N+u&#10;wH8wJ/5K4X24fPUsiYr5EVCRTrGZM+9HGhfbvLkguyoqOkukjKdAyYu9kLMJdDs614WBd5AwfRIU&#10;5CKDKJFPkkPctFDvSJS/AAJRYogt8XnX23573nxpvOLGRNmzN5XvH5U836HZ38Cpr6FnFCAExSDo&#10;doTPVYLvS4TLJBr0yd/3rSv49lLI8EL4IdvAcy6ySWeZ1U5iXS6aXC58tjLooV3QMx/1O2r8daSq&#10;dzEqZ8ry5B9WlDjAG9DMSiI7E0FUe7izly4m/TqP47pSjgBLUT5sbzuiw0J/X284CuGDRMJIxAA6&#10;DXhEMTmEYLl/INcFRfChMKnyUI42wg2BnTl/qSfEXyGTGcJ0QVQyHQGLCebHCbkSNEyJ81cwcJFy&#10;nsWoscSEAVrZCAY9EotLJpDzGcxMHCEfT+gQig9Fm85nZtwtL33Z2vy6e/1Y17rBjJQ0Il7m5pLG&#10;ZHRaklqiYwtChBlinIXrE45y1ng6Jfn550LxMYvB6R6YfRGZb7qGPvSfOVzaViiLSJIoC0wxVZlx&#10;1ZnGsiR5toGUq4c3WHCbs2ndmYRMISbKH5lHUZQGhqXCRKlgaTYs1OTCyXRXJbmo0qFx5dyqEmGD&#10;zCcGPp+LWS4ig6UUiIiLDJYQ+XICWY7zj2IiMlXUinRTjsVAJyI5gaSK4pKBbTsyEjOgnr7ecxZx&#10;QD4mJimZQ4jwdzL62TYq/HckUfM4y9KoC4oFdsUih0KRS54YFEt11AXYcuBuGC93TwcvkAucjmZF&#10;CDQZmti8iMQKfVaJLFnjLZQt44TbK1K8TSY7g/YXueoHXuLy8Fpkbju1rJ1a2kTMLofHlcFjcr2l&#10;tRjJQb35Ylpptzw6AYIxgvD55NAyUXQBK6yYbcgnqLP8xYVQSbGPuAoq72Ba9mvKh6ObrpTtetB7&#10;8Xjn8XJLAxshgdgyAxyEBlZ+S8rensLT20ou7a64M1B2uyXueCKnXYUtCcFmMlHRGH8JxIfm5YUl&#10;41mKYHVJavH+9QNd+WtDfSW8xfRI77AtkvJ75g0vYztOUFOOkpLHDOusBb/dNvUN86qOBNXdidv7&#10;ruKadd3Ym3WPR6vO9UR1pbDTpVA1w4uH9qBBvfEwJBlFZeAB2EZAR+GIArwgVmCM4EUE4YRSqsKi&#10;TDWJksUYLQMkYYM1UoxFGpDM8IhiepsEWEsYv9AoL1MJ04ODjMpQk0wXESgUcqU8SijDTQxZznWG&#10;K5D8CBZVRhQZBSkFJn2cgidjSnVic0ZCy4bmkd+HH43/8Xpi7NPrifcP75/p31ZoCNMHkpTEAA0V&#10;J2US68JVQ2YjMAq9X6/cKOSuEXHLQvilIsn62OQSaWSwFw27guC/ItDHjuXjKHCx4y9dSJw902va&#10;lMXTps2dAcS5021mA47iWdNnzZwKsL5fZRIzp04FvBLfT5n/49RlP9is+NHGDnicbrN0qs3CKdPm&#10;Tv1+NrDuzuYHm2kzbabNspny1SABTC7/CLDJM6bOnTF1zozvZn4/fdpU4EXg+h4IkoGQePrUf3xN&#10;lL9GzACW/Jd9AtipN/0nICf+myf2g8KPDZ/5MPk1J/44+f4TQMT9J3Liv6UT/8oTA0IKICcGYOK/&#10;c2KAt/trzPCv+cMvny9dPv+VJwbYaBub5UBO7Op6Saf7YIiyhihfUYVjASGv0NpJTNQntOFLgNaK&#10;VlsJaitW/ilAOInmTgbyPipCrHEaa1bkswTRAxPvdjTrQTz/RbJsMiXUmqi3mg1WU/TnKMOXaKPV&#10;nGhNTbEmxlnjIr/Ehn9O01vzoqylMZOFYW9LddaWeGtn0ucO87u6yItxtC0Mu07k/C2IxUeIrpcY&#10;0PNE77MwtzMI0C6wWxsYlOYJDnICA3sWpSExoVEZIIpwnqsXEu6Trab3xfJORrOexYe8soieRMhu&#10;yuQjnKAtgfQCGCiJ4NZbLH15s9Y6tsF6ptLaHGXNCLYm8qzJQmsc5894qdWi/NMgnNRwvuj51gje&#10;Zx1zQoqf0FM+m3nWdOGnzCBrkcRapbFWa63lyk+N0reNofeqwy+sjj2zOulgnmF3qvRInvpkZdLV&#10;htxBk2oNCdmEDuhhCbYJQ5uJQaVgRg0iaFCTfdpcfSmj4Uziqs1CTbEvutwzoJ5AqZCwEiNZ+jie&#10;OkYk0IaQpCEelPAViPBlyHQHQoMzpRfEOuJDO7fS98RKl0F3n2FPr0Es8gCfup8IqQEtjnSeHYya&#10;jfebg/CcB3Jf5hGhi1xVWme2lDACw5CoaCIpQyRqCRZtROHqHTzzlrtmuUBL3BG1UMIaXkhvtGF/&#10;onpHHGNNDLwwBpS6Cp+7gVW3g9U5wNh9mHf6ivLG3di7VxKv71bvKPDPUtiFiDx5YjSPgSIgwd5I&#10;sFcABcYWUrg8qloRAuBx5tjEaGOiXB4JxXBBMDqJoVTrU3QRaQJhjDdY7OWrhaAL3aBFjuAaCHYH&#10;BDvk5T8MQ/8OgZ+GuA87ze9xmtWMXtkpQPUJAjpIrtn+CyICVoYyvQxy/3gjPiuNX50R0hgrrNSz&#10;S9SCooKUvt72S/0brnWVH2mx9DXo2qpF1V3C6t1h7YeMXTvl9Y2k1CSwVuQkxC+nizHRRn1ddHq3&#10;LGMTP7ebk9tFDa+AY/UEHw51JU5jiy5zJHc7EQcdUSedYOdd/K66QK84QS84I0+5UPY5cnpclO3u&#10;0eX2keUrCoucK40uVWK/1RhMziI3yY+25CUefI2+fsvO6yMnXjbXn8lO3FOeeXx16pVs7bmogEGx&#10;fTd7Tod2cX8p4mJP8NN9mucHtU96Bed7yAfasJvrtPuzSs5GVZ3Orzm9vfXqkdpbR6pGj1VeHsw/&#10;1p873J5yoDXn2Maam8Pb/zy27dPuqrGNhhvrOJfX+B2vW/Fbi+2pAZdre52fHHSdOOh87ajXwVH0&#10;wFP6/k+iE69DDjzj9N0k1o2AzL3Lhb3uwkNM47nQjCFV5CY2r46EqCRCNopwx+IE94vUE1Xq1wX8&#10;N5mkj3mB1qowa3u5tbf3fceGW3m5N7PSX5atsna0Wjd3funqsLaveZObdTMkZJSKvc0kjImZzwRA&#10;aBdwl+x9Gbb8IcnjBd/PKkNbpYjxcMKAAZvGsiv1n7vfe84Y1PUx0vsexOOy/crdyxc3w9zPtpZY&#10;X1+zWic+/fnI+uTK7bVVtQHg6AUz8yAu3SHsunhdWGSwNz8AK2Ol52UDm7GmfwfwxIDifaqvr2/f&#10;1q1ATgy0ssnPn/5SFH/dZvdf5Yn/9Zbdq1event7HZycgP8CwOAI6Kf5WdTgbRFZfYr0dnr0AU3J&#10;g8K+j/2j1iN/WPsvvWgfHOvY/WbHb++GRh7t3vfH9q2XN3R0p8QZSHAczNEBtmwZeAmG7KMyylNz&#10;k0yxMUgQYvn0xQRbeLEkdaRy4GR6bycvfwMjZ7tg1UF1wy5JZT3BUgjTd0e0nF9z7GjN/hZFSba7&#10;LHk2NncurmwZtdCJFzsvQDXDK9YOUxUoL6Xwigi0xiBBn0HXLg8uJaErKJg6JqUYE7AKg29i89vV&#10;qvU6fVdUwu7knJGijBMFmpEk3pk44WmNcIjHG+SqDooTOznJZrhB6BnB8Eng+xgRK6TgBVz6r1yj&#10;PbeHE30hPOlFQpo1wWhNklqz2NZs5udE4cdI7Wux/g+8/KlvyBuEZhykGJ1HvvJTwAvHQCuMZ4Ux&#10;XrrTP4CDvvjKvrjrPq6IebvA/GZ+yp9Ls9/blr9dWfjOOWPCOf6pU+RTF90LcOgzcMhTf/EzpHAM&#10;w3lFY3/mcaxBbCuPYWUHfiQin6JRFxG4AwHUTWh6I5rbQFC1MeM2S3LPpm5513Td2nH79YZDD/dt&#10;eHxz2/P3x63WO2+fnjk+2N3ZsLqzvuXwrpO7+061VO/SacuptARDXEv/yMNTD981HxhUF2UFpZrQ&#10;FpGbGrNU4OIdiaDlhDASVWKjISEtN9GQlBgSFREQLPYgh8J5FrZeQ1fBfIj2rr5QfCCKHYRjcQKp&#10;1GiZtDjaYGTRxK6ONPtlgS52PB8Xhr8Tk+sligyQmVDA/ff8rOyt7fs3VQyuMmxM4NRrUGX6gPoS&#10;VW972tHdTTe21Z6rs/SuCq0r4hemY83p0PR6RnUbranELid7dmS7R8Jp4eq74R13otovGZvPJLdd&#10;a9nz/sx9YB/Bh7FPf1x/Bpwxhg6c2Nr3W33J5hRlYQLJnBtgLkMk1HtG1q7UtSzR9dhF7vE1H6Kn&#10;b2OZarDCEjBpNSywHs4s90BXuQWsh9M3wGhNLsi1zpg+KHOIpj4XYn5oKvtSuOFTYdfzxKaboUUj&#10;jJhhSthRevRuUnwjOC72V0PY/PgKWEs3b98m1oES784ch45Srx2VkH0VkMHV4L0NyENtuKMdlCNr&#10;qfvW0rZ3sLasZW1qYFU28cvXK8r6Y2pOprddTu+8ELnmhGj1MD5rh3fsFmfTbvf0Qx7FwI69C9CO&#10;a8iex4RdT3C77vlvG/XovODQeM6u+oJDxUWHVTd9qu75VN8Hrx5DVb2h1Y3Ty+5Ts+4w0q/TU84E&#10;mIYhEUOeYXudVYPu6pMI4xVK4r2gjOfKgmehOfek5vPM0N/piruK+Efa5NFg42mq7hhKdRwW+jsu&#10;clSQdkyS2EUPrQUxmv24OwM1gxz9ZgSrxQvbCkLXufhtxOJGQlXHtKpNVGwbFnJQxX1QGPe0zDKa&#10;oXtQFPOsPOFRge6KkX2MhTiJQt4nBr3ixr8Vp7yXZX/RlllDaz4IyieZ5X8GVnxkVLyhrhqnlkww&#10;yyYEZc9Cih9Is28DrYCh7oYTWn1Bm/E+A4GIfjK2FQLPt/WI/MeCcjimXSDuV+vORMUNSzTrUJTV&#10;3sg6IqOcLfBfYQdQCcDRdOac2Tzl/+WJgZz4y794J/79b/1vOfG/r8+3d79V4FsFvlXgWwX+GxX4&#10;j+bEgJPuyrVzFBphxszvgbnEufN+4AXjO7cV1rdb0otDtDFoIv1XAnkel2nLovwqRC9OU2Ha01SD&#10;5Un78hNa1MIiKiYFAU5AogqZgi3x+WdX9dwsP3Sn+PT90lsvGibGG18Omg7VMsqKEeFFoMAaD+hu&#10;sNd1mNdzuNvrAMgkHP7K3W90GXjwV9heW9KwI3/MXvTOlv9xMfeNLe/5St4jO95j95AxpP4xSn3E&#10;kdYww23VPxybnVGdAYzV/vhkd99YR/so+5VGN0cL3CcJ52eAuQXZ/0JZMJ3obMeCwfE+CCwESUSi&#10;cYgAHJqCJ3AhMPwyB+/lrhAkhYtniew8oQuXOfsjiHplmElrULL5IXiyWSxNlysMFIoCiTQIuZkx&#10;EWZDmErAVzPZ4QRaLIKUT+BVClUt0rAmnrSaxOrkBe8Pjzqbnnm7onyss2O0tmadXm+AI0Ue4Bg6&#10;vyzSXBQeH0ZhSNBQOQYU7OXOWLRC7uBtcMPI50MzYbL9ltan3RdubTq7NqlZTdUJKAqFKEotidBI&#10;dSqRRMQgBxNhSjLUyITHMmEGEk4Hp6UH6rOYhmxOTH1YaZupLoVniiOHWegxperS6sg1Fl4uzUmE&#10;WETmeEsMpKRIqkVPjFRgpEJ/OgeKlhKJJonQrIqIAjA1BzDBE5OqSV2T3WYWpZCcmNh5SJYdTuyO&#10;NvgRYv1QCb7exTTfxhBkNmZFMmxBLtmuQghujaCtMbItLKga6SglgiSBOKwvAuwIZSLoSooggiVJ&#10;V8VUxxSW6/IkHnypszgZnZJPXZUMz9U5xYYs0siWhqWhC5tVG+ul7eE+seQ5jMD5LIEdS+aKLQgS&#10;bUxIWqUMUyIJYhhejxdZWKHRRHEURqjxYejcaIm+wavJkcCPmKMJbRcyNp9O3XCpbNfLvXett63P&#10;T73sKuyJRkfSF1IUztLK4NVtqrUd6g1bTbsHzEObDHvrpBuKg+rMtCwlOozhx8aA0ChfJAWPk/MF&#10;KZExpQkZCQKdGMQIBQljENo6QdHhsHWj2k07MLm9iMzR0N5Hqcf6g9pKnMzVoOx9sq2j2Vfu1jw+&#10;U3Zze8pwiaRDRcrEOitcFgYu/gW9wBZtD2V5UCReDBmExqIRhAayPo+fliPIiGWYk/lZNfqmOvXa&#10;LEZ5lH9WuG+uCVWl9ixgLbGovUtSGO35ku40UYuKmCqjxZu0WTGGZHGwDEvA+TIQXjIUIZ4lSgoR&#10;63kUNjpYxQmPUQXJuTg2kRBEZ8jEMmNEamnR4fNnxt68eff2/fjd++cG9tQlmI2BgXIEQoaCh3Hp&#10;bVGGE0npwMrDkYjonRJln1rXEapfr4/dYslfJTEFeVBRK4hMeKiSnyHjZ1HQJjd7ztyffL6fvvj7&#10;GbNnzJo2a7bNokU28+ZN+8dPgBZiyhRgP91MQF78VSfx83c287+3WfwPm2Wzpv36w9c/f5wKaI1n&#10;TJn204/f/Tx92pwpU3+2sQFAYcBLMQUwTsz6wWb+DMByDGTNgIZiOvDJ76fNmjJlxhQgVLb54btp&#10;P02dBlgmAPXErL+0xEAuDaxiApbrfQ2UkSjsqePnJ98DVs0/P/8JXH8HuF9J4n9mEv988j978P+P&#10;J/43OTEgKgZ0xf/Mib8Ke6yfr1w+r1JKAZ4Y+Ma2NjZ6V3eAvp0Ij34rlk0wJBM4xTuk/i00bByi&#10;fAmXvcbKXlPVEwTJcyzvOYE+waK/ljPfRLBfx7JfxLHHLZwXyfwXKcIxS/CLOMlrE4Dnhk1G6SZN&#10;hrfx8RMJCeOJiW8zUz4Aq5KyEt5kRTxPU4/nhb4s0byq0r5tDB9v1D2v17yoDb2Tzz8bhx/R+u/j&#10;uQ4Q7QcJrgcxLv2etj2uSzZ4ObbBfIGhDp6tM80NnhAab7HkIElsdxg8QhHclqxepyH18H1OitFX&#10;5NizXOIJGm2bv3+ls32s7S/ZBOcjDRGTN5o/3Gx/faz2z77CySrzi6zw5ym6R0bJ9WjFWLrxeYrx&#10;bqTyamjQdQ33dnjQDR3nspF5NZb9R7r4YY74egr7Tpbwba3hS1vi2+qY8dq42zXGszVhJ+tDz9Sq&#10;T5QGH8oKHE6iDsbgelWQbpnv/mj6sEW6XcNuZqJKEJA6Mm6HVr1VreiRBnfwAmvxflVor14mpl9G&#10;a5QRUjXkwrzwqprspCyLIspAl0dBKDofSgpK0IoUboVyBt1wQ/Ncd670Pwwm/+4A2eXg3YXG9aAD&#10;akBuJvslIrv5uDk/gmbNdPUGBQpD4sIj8rXKDBY1DOQqdFnJAntIYBCN/Qred9P8bKaAf1lIgYKi&#10;8PBEdkCmGJERBstI9c9rINXtFG763bD7ZtThy8pDp0W/XVSefhg1+shy/nLCoSH5ulW+MeJ5OIYt&#10;TIgiM7BoKMQdhgSpwoKycuMT48PDpCIFWxhMEgoJUi5GTkHr+EyzXlFgUeZbREkmbjzTT03yDSMj&#10;UhGQRC/3ZF94BRLX7ots90du8EdudPdoWjYvz/Z7C2RRHtOvgYOsQzkkOf4opdoZVYj8JFZdTkh9&#10;vrLWLCgMQcfRfMKktNSixM0Heu9cPTw5uv/Vhe4/fm8ePVZx6njBkdMlI+fLTpzMPditbUnFmoWe&#10;SrJHiEGcnZO9qaj6YNbqg6mVh5LKD0Sa1okpqRLXUOFSYYyTsgWbsoWQ0umtrllKK5qDql2AaV1J&#10;b1zGqLBll9rLy0CWSkxZGbYum96dTtsaT94ay94SIVhHx6b7eYUG+IUH+EfHmpqKirdotVUsZoZa&#10;WRum7OCR672XZLr/kuE1Owc2t4y6tE7k0RyO6jAHdkXgqyORBWo/CwuTiuGXUsLaIxN7cyxdFlWt&#10;IajQoijPDK/JMDUmJjQnZ/dkVuxd1XQoO6c/O6q7XNVTydyY49GYubS6yK6p0W1bqX13/orenGX9&#10;Jfb7K5x2V7psbYHuXOPfWwtZW+Jckrk8IWm5NsFJkQoNyyOaCujx8Wip2BUl8YRn80Q9iQkDaabe&#10;ONkauX+L2HNnBOpwmmSoKPFkQ92R8rLOcG19MK/HZDjbuPrxtq6H3R3X68qOJBg38RidJFgfM2BP&#10;EH4LBdxHdO3D2W+ELxogO54QER4ag57EBl0wCbp03BQKLAPk3OLqsMUDst0TvtXJd/MCt+Z5rg2g&#10;gLMllR+OjLy/dvnjnWvWO9cutzWlYpBBy5daWPSegrw9G9dmF+bgJcF0hTKvsDRCZ/jHD7O+nwp0&#10;qSnAHrttO3YAN7s+fPn89uMHwE8M9LT/tZwY6MnjL19u7umxcwD0yja/TPnOc8a8CB9yEVJWAJJW&#10;+YX/Jq+5l7z9VtmBe+UHL6X3Ho9rPZW89k79rvd7zk3sOXW9Y9uh4ppGVXgUDs/G+PviIF5Yb3YQ&#10;KTUtqaaqKispE+uFcfhuGWkpqlKZe3fzufc77p0r2nsornM0b/doXv9AWG0ZOaaIZNxkqj+79sil&#10;npND5dvXh5St8ogsdtBWeOuLoNrwhUTuD6B4H87W+MJmTZQFHWCCgctF9CwqXGY/R+U4NwZir1y5&#10;0ODu1iiWDKRltxviCzihqRRJUXBwrYZZJ8fU8AKaqNgGIrWVpmpmJ+ZSkrXoVBGxXMztlPJaSfjV&#10;EM9UnF2U3FHTyEw6oEo+q4q9FRE2nqyazAsaS6Ne0Qce5YgH/BVb3GX7XOTDXuEjrmFDS0L2zqWf&#10;sGXc9xNNBmrfsYzjJO1jf8UTsP41JPWlR/4927SLP5vOzk25YZ8GTNzf94274WO44x9zBxV9C2m4&#10;RVU/YGoesqVPOII3IsFnicgaIrQG8z/w6C/4/KtC6T6BrIbKMcGJ8WRpmS67SZ/TElU6kNk32nBq&#10;fMf5L+fPfXl69c2Lu5N/nL3/++CB7tb2VcWbalpuHb89dmXyyuHna+oPpSVvLCnZvWXP7S1Dl5Kq&#10;GtkGgyA2mpsYAxLQ58E8XenEoCSTLDVBqA/TRcZppTo5nh0CwmngLAtTk8jTsRG0ZbbOc5Ysdw9A&#10;u2LRbkgYm0svTIytSYzTENFs+6VCsIeWEADAIBRPJzLOn8IgQOBeITTe2pKW431nm5I2KgMSAp30&#10;Aq/UbHFfb9bNA7Uvh9a831HxpAsYcow91q7Z1SruXif/P+ydd3CTZ9ruHVooBmzjbmTLVZIty+rN&#10;6l2yJMuWZFndki3Jstx7r7j3XjFgwDa2AdtgTO+hBAKhJNmFAIFAWEjZZJMQ0tCn7O6Z2XPOnPP9&#10;s/v9xTMajUaa0au5RvO89/ye+76uo3PGpVnl3CB5YJjUejFt8q8DV16P3fp570374if2i5/Z7z6z&#10;P/7K/s1P9td2x0mKAwr+8sr+8vlPH1///NzM+/Pb9u/QtXUxCxsxaR2E7H5yyTC1dJiW20e3VKFi&#10;TFuhNi9IBSS6Hc1tgTM7kOxdNNkuSnwvnDUYQd+JFe0ixE/RNMfkeR/n9j+p3nPZ0raDl99PNo2y&#10;LSM8WxslIwdiMwUW5iL6hiVzE8ojNbhBjWue2be6CNSTHdCW6duSE9hWAuqpgPR043ZNxxxeVpw8&#10;rTq9JFk8xNy9B9M9BmuYxDUfYXVfEA+e5nfMR1dPoYonoAV7I8sXUO3HMMNncbsv4GfOo2dPw3Ys&#10;hQzOb+057N93ImToDHjgDLjrNLjtZGj7iZDW06FNV+CddylDN6K7TsJqDoPLZkOLp4CFUwFF08DS&#10;Sf/imeCSRWjlMqr6BLnytqL7rrr9JCdrAiadxaneTyi5qa4+zk/bh9NMwVSH0KYTlKxlUeGoMKOI&#10;osiNEuTCuDWE2FaavBLFtAIgJt+grNCIcan6ZG7xpbKK80UFH9SWPhvttB/eYz81+3pp569Hd9nP&#10;77Ofnvhhd+P1bO0klbwLTjnHVN6UWh+mlH+V2/XXzN4n6ubPpU1/kbY/03Q9lLc+UnZ8ntT7haXv&#10;u8KRv5YMPLLVXohPmiJRh5Bh47jAKWLoNCFqIBJe7h1idnarjkL28gTj4thJNn8AgmjwC+mOwB7R&#10;mo/nl/Ei4Q5M7ODEazas/z848Zv/5U/8f9eW//rOW078r2q8ff1WgbcKvFXgrQL/Mwr8WzmxI+P6&#10;D07MZTo7RsnfcXJ3e1eRwDi21HZof+1Qt7GmiJuui8xWhaeJA1SkjbkM/8m8+NsDxY/H6x/3192s&#10;yDlh1swnxh2UqxY1KUspBYfMtQdNnfuMI3Nps+frrt5suLGcszgS29iJ0vWAGLtCEZfCYS+RyJ9I&#10;uDdMqp3O+gVB+TQAfcEX48DAnyBUryI0b4Ayu0+s3U/8q7/kZ3/Jq5D476GJDlPPpxjV1XDBuSje&#10;ByzlebZ8CIwscfPN9dpSDQlti0Y3kdElGLDDTlgftEkbuFHr75sUFqEBYWIDYQzvALpfYEwEVoLl&#10;cXBseBgKHAgLD8du9Ye4ugJAoQgKkSMSyeOEclWsQiuS6flii0hqEUoUJKqIx9apFTw+FwwGg/wD&#10;EV6BMYHIIkbCVErJ+bLOJXNJM5ZdCyNuF8TP6gyzBsO0zbrLmloiEArDoEwwQkYTJfKUcUw5OZJC&#10;hMJjSVQpls0AIGheULYXmr4Rk4PPOlS5/Ojgi8u77leadvBIOVxeWbyyRZpSr7I2a231EmUGmSzC&#10;RpFYWEYcmS9HxSTAZZmcrDp93b62/beOfXpp+ePmugGVMk+jKCzO6duWvz0trkIIVnABIgPCWBPT&#10;UCduzKLmKSI1zEA+MZApoaizDeXJEis9kBT+DpALoKVRLMX0PAvIGOciFm/gx25gSDdgM/yZbXjZ&#10;AFXUFU1oJYDb8AF9TPBwLLI7Ht6hwtapHBYTECUlOJmNzk102DzTYV6hTDBWiedoovk2QWJ5UlGN&#10;oVJPMpjIGSWxzYWCVjOpLiEiH+lmAK9LZEcUFRhmcgzT+Mh0r438sIBEqTBHGa9Xx4sVQp6AycGi&#10;MJDQ8IhgGBtGFmJY8XiBkaHKF1ny2aZaUdaetPazVZNnS3bNm7tmzJ0Xm+a/PfX5DxdenO04so1s&#10;MvmxM4GxDejUyghjbaRtPKZlXrP9QOq+XbqxFvG2ZISa7odDbQ1HgcOjcUgcAymU8wwmlUImEdBZ&#10;apEyXZGRLEjJoRR1MdsnGSOdEfVt4dsWxQcumi710ben+ZTmhdR3cqcnUy5OZ99s0iwlUXrIwOxQ&#10;byPQUxsA0AeCjL4ROnek1o9mDozJJMrKdQmtDQnjo8rpHvneCt5QMXOkWTTbyTtShZ2xBY1lBk+V&#10;Ik9khC3qvPemhSzUkq5WMy/Y8JMSUF0csiJV0pKaUCVhJSHQBG8UxEuIwGSKxHlKgVoUgYWBMZFQ&#10;dKQfKHCdr5cnDAYXxxKVGoo2qX3u4MMvv//+R/ujW58eHdnbbEg3R7MUMEwymbmnourewK6fhvb/&#10;3D39Y+eub1vGPqvpP5tRt1OX1ibWqcLIZHeUDK/pLNm9f+zKYMtRVWxFZIjQwxW2xT3Izctzg9vq&#10;tRudPP2cNnu+s2ajg9eueGf1mpVrHAlzDiTstGmFk/tqJ893nTxWO7mudnJbu3aTs9s6Z99VG7Z6&#10;rgeue8d7lZPHunf9Njv7ua53HEet9ljr5Oe80tGF7MDNq51Wrlu9YYuLj+eWrS6b3N1ctnp5BW92&#10;8V+13muNs896F4DzZv+VazxW/EGa/+DEJDL9g/fvOFj4H7zWsRz+xH/MBP5vnPj/sxn/vzjxH9/0&#10;9/Wv/sSOfmJHM/E/OLHjMv/sJ3bwaPvv9z65Y9DrHKl8jlZo73dWqoLDluSaj5XJX8TEf8lO+Ilq&#10;eENM/Rlt/haV9AVO+RlBdgcpvA3n/BnHfCngvVLHvDYyv03CvtBF/m6h2DNY9lyePZdvzxbZcxX2&#10;HL092+DoHrbnZX5rSf04QX1Lpf6iIPd1S+Wr5hIHRjqtJZ1LIf+5Wvq4TXWrinchP/pGFedBe8Lf&#10;dlp/mcx93qU7k4TfTvDph3n0gT07AjY3eTvvQkXtptCKg8LNIVEVsZomU55FoaOTmRwWq8JiGM1Q&#10;t8VEdWB8pwnBy7TgZWLECRJqFgVqAWzM81rVzAg815z49fni+4ezPtxpvtNquFWovpSmPJ4knxVx&#10;J8S842bDlZys92xpR5NUS5r40+bEczbllJo1Foue1pIXUzmTKuw+TfSNSv2LofKnrUXPB8oejKZd&#10;G+ae7Iq40Bv58Rj5/gj5T/3Ii3XA4xV+F5ohH43SPxnlXm0iX6wiLOVgFrLQ89nYYWVAB9+li+e8&#10;T+1/uZjwpJ72uJm7XEBstaIbC0V1har0FGlSkixOr8PxlGRphbrkuLHpU0nZk2jTZxHSeyTDl2Tj&#10;i0jhh7CYSwLDzcS0y2z5RAiiYEu4ZHMo3xUUAyEmR+LMKKKFyc1msCyOqYPgQExQQBQ4JCoAELxh&#10;vePI4p316zZAPIIEMLYep7LCtZUo2yip6rRo+8PkUz9bb7/W3/5Sfu2J6v2nxg+eG6/e1x65IB3d&#10;g04p9SKLVngzNnuKsDAeGxvNQbIUjOzGnKbRppRMIxqDCvOH4CB0DkYljLYIWPXJ+p0F5j1lca1F&#10;xIxMnDkmJCHKIybMlRcFVEaCjOHQdGR0JYZaD0GV+YOzPYBpQGBmiLcN5JGJDqykhDdjAiohGzMC&#10;1qTSgltskv1VtgMF1mGdvJqINAT4CFAgtU7W3Nt8emn6s9Nzz8/s+fzizic3p15cGbx/pvvume47&#10;53tvH6w+Xa8Z1rLKRdSCJO02c0a/wTZqTN6emjKZbj6QqZxOZQ0piM0xsAo9pbNJv9CjP1RI643x&#10;tYY7xeDfTeB5mekeRrZ/uorYbhLttSmXzcoT2cYbGdqbabJr2eILZXGnioT7taRuBrQUFpCMiUyh&#10;kK1wdEpopAZGTENFF4IiC/0jikLh1VBUCwRW7x+Ut8VX7wqQegbHQWnxaG48ih8bEC0EUJPp2jZz&#10;4S5DcgMCKty0OQIcxZBb8vP7RmoPHmo4dbZg8UjGUD/fmE6jStUsVQbNYIVok7YqkgNk5pC8hCCd&#10;GGIVQoZ4QVfInh8iNh/HeO0n+OyM9h0leneS/Ru5kY0cRDUZWUzDlTLxRQhIkpsL0cubSCIqTLo8&#10;s9Yi5wmQqABUpKeIArJoOLnZuoIimyk5kUPDCHDhmjhmVbF1rLtub2fdcFl2kUwQHxUqCXXXooAm&#10;fLA6YktSpFse2b+YDqzmhY4oiXMZ3APZvJ3J3E55bAGOmewLs7qD0/1gZWBKTRjNEeubsRFaGsaY&#10;NpWebRg62dh/tmvs7MD2sZKKbLnSpFDn5xY3Nnd3NHTZbCU6Y0Fz09jkrvlMa+6m9Zsd2aH/4MSH&#10;Dx/+H+bEjq34n/mgb9788OrV/OJiECjsj+k1p3VhK73MkJgamL4coGoJtuynNC2zOqbZzQd4nY7H&#10;fkHHjKjlkGHgas3c9eb5/Za2nricKoYuFcMXYagMvlCoUSsMjrQJXXKyzahOZRNECD80cgsyjWG6&#10;MHTCfvHbl7OfXKo5cKNh4VLl9A5dfSUjpU5kG7SWz7dtPzExf7hvbi5/77xhdjnl0JG0xW5xmy3C&#10;nByuHTS1f7j37HjBNjUSx/XfqseFxkO20Lyd+MDV8WBXtu+GBEhonSKx31pdrylKISXRttLI/pFS&#10;QoSZi7Qw0BkUegkvsV5aVK1ozU4YSNHPpORcTi67n2T7M0d1CUk/gAB3Er0yjeG2Hl7uYmLBe6nW&#10;mxnquzns88mYqRhKH1bZGJLaGpw9EJzX45PR52Hb45+zxyd5r5dsOSzhT9zM7+R5Tzkp93CKh2jj&#10;N+Tyr/B1twNzTmzQTTtJj7mpL4XoroZrrkRo7+Iz7xAybxEyPxKaH0nTniWY/iLTfK/S2pOMdp3+&#10;1wTljwLhc6H0Pa50mMzLxlEVeLpGpM5KrTDr8xNFFmtC0UjR2JmOA9eH99+eWry7cOLsrvGFns6e&#10;vOyOrNz5nu2PL9x7cvnFg/MOy5evLh1/ujD1UU/ncl5Rr85SIFTombFyKJXlFRa12RsajhLHJuVI&#10;UkwYDhmBR5FRKIJ/oDAYnM+P70jOLpYlcTD4wNAAf1hwJAsbQkfA+Bh9WkJbfW5rkdkUE52ICHI4&#10;oeVKBMlkgigCKcRJODgtHOiwSo+vtLQPV8+liisJQBkO4DAjKS/VLQ6X/GW2/c1E/c+DZd/vqftt&#10;btsvC7WvjjW8OlHxYjHv1uGcC6eKLl5pvfZs4bPfPvjhzQc/229/bf/TX+2Pvv7twdMfP3vy+q9f&#10;OTrtf3WcCv/9dv/rG/uPP7z54cXPX999+XDp1ofjpy+1Hfxg6PjNnecuDB89WD3SpUy3ReBi17rF&#10;r/TM8EfUo7mdlLg2oqgZzesgiDqJ4v5ocT9J0kGI7Weo+3kpHWxTBz+9hZ2WgTRl4S1F7KxCdk6Z&#10;oLqc01bN3N7ImetTH22KndGFVXFdLApAgcI3l7NGz19j0AcWpIaUpQGL6+Dte1jTi/zFJdbiQvTc&#10;Wcqh08SlM5hj5xDHL2GOXWEtnZPMHY7fcUS6+1j81EnpgbOy5YuysxfjLp1gnTmAPTQWsLvbfaTF&#10;ua/bdXjIe2zYd3S7/9COwKHtQV27Qd27IR27wC1jQY3dXnVtm+taNzX1ubQPunUPb+kfcR/YHTC2&#10;GDW9hJ6ahY4MB5bujardgyxuBSTmriFWbmENQrUDEZqmrYLGgNgeiGY8yjQGN7Uhk9KRclEEXwxh&#10;xkewlHC2mSRKp4slYQiqJyARjtmmkE0X598Y6X2+MPnjyf32Swv2ywvfH9v5bK790VTTd8eH7R/u&#10;s9+YerSrrkfGMYaFFSCwzUz+sCRxVmM9bio5a6o6ratYiis4Is5ZiMk8Ji08p65831z7oKTzUUXr&#10;+9a8HSRKPypyBB82SQ07zIO/p4nZHx9TGBKsXL8xAwSuo9MaogkV/kFF693agZDjcapvOgeeDI0n&#10;kkirV69eteoPTizRae4++qfvhKOf2FEm/lEA/nfrLSf+7xR6+/lbBd4q8FaBtwr8+xX4d3Jix6/7&#10;7eNP7rDYDk7sCJZy8nR7N1FGv3a8+/3jnYd25u3p0A2V8jtS8RVxQQUsz2EV+kyF6ulIxZfD1S+7&#10;K77qqPmyueZFQ+U3jW0PS2rOpeTtFJq2RWvSIAlJIFUBKa9d1tqd0NzDL+qIkrVvxY0DoJfDEV9h&#10;o9/QGb8zmb9TmN9C8bd8Ik74RF2C8h/QjD+TrHaYxh4Ubw+I/T0w9k2Q5LfQ+O9B8V8iE15Ga55Q&#10;VJ+xNE9i9JcJvFGfkKq1LrX+vjtpxCVV3EyCoI0alR/hlR62OSfCvQAELIhA5ELJiT4Q6ipn4rsb&#10;uFtBCgRbRZOw4VQoIMJrk99Kp43rVm2BhKBoBB4CSQqHoEhoChNDQwEh2AAQOxLJjIBz6QxZrIRK&#10;Jvt6eDk7rfJwWotzDbXg4uaMle8V9x5JKasIIyZt8MkLiaxA4WwgsAUBzyCTNGgCNSiCg6ZzyWJQ&#10;EA7ggwT4weBQvEqizVHnGbkGNogC3xSJcibII4zjRQdvzP3l6PjDPNPeWHGHKfNAwbYL+e1nqocu&#10;bRu5mL9tn9royObLtyVVV+d0l+saDfRcKcqYzM8aa565curh2TN/bh/YKUi0SdW5uXntRVkdem6W&#10;MFQuD9KUUsvHjRN7bDON8d0GTLYoPJkTaZLzyq1JvanKEgaQyfWmmPHGfFZ+epRV76UVr4lXbki0&#10;+eq3RVpHqfnLCbUXk8r3ixR9OPQYHz2tYu5LYnVKYHlUX2O0h47il8QOzhYxi1QJahofDwiPBoAF&#10;EWg5jmEWKGyxZosgRUcxyFBJEriFHqTH+Koi3WQe7wjdVopAAWYqbRuZVQdCp0OIGQJNa2HrTN3g&#10;uDEvlcAi4WhMDJ0ZCIFs8fT1cfHFQvFxrPhKW2VncUeGKFWDlTlC3bp0tSOGxsnklj26hl3quv2m&#10;zoPJ7WOCgiqwuAYc247QdEbpqv3jawMUA5jMvcyqAUZ5OSwlZWsMcx0UvtqXEBAqpBFVMr5MzUnP&#10;1dc3FefkpiYnafLSczJTctRinRKqtQVnFQLKzJvSjZttFWFNo+x9bfTt5eihctxIKWEsFz+YRuwV&#10;hBRDnDWeTgIvZzkamhcn6kxUDzEk9YH4VDe03ptqxoirrerRCcvR+aQTXczxdEh9DrSzlTYzxDnV&#10;TTnWgFhuQZ/vo9zuo37cgrtRFnEmJ+SI0X9C7F5P3pjB8E2Xo4s0jFw5OYlBYAIxkZ48OMLCF6TL&#10;BAkCQLD/qo3rPd23OPDtajd3TyjCUYWHi+J8KAxxXtHRyx8+e/7drXPXZ5v72vW2dDJHHYXN5cUe&#10;b+/6fvqofeK0vfeQvXe/ffDgm/75J/UTk9qcYpyI9G4Q0RWen1Byburm0xuvry0/rs8bE5B00GBy&#10;EBDq4w9w893s7OHkDli50Wf1KmdHXv3KFU5r161y+A2v3LDqnY2rV/utXenjMCdetzLU25OAxHDZ&#10;cSyeGk9LhMJF3gCSqw8uOJyNJYoIWCoaDIYDfdAh3o5nv80bHZ7HW9392YwYg86SbLAkJWXrjTkq&#10;faZUZYtVpCr02XGKNCiSvWaNuwN1OHgHDke+dOnGT69e/71/+O8uEP8xTvwPSPyHObGjefmfu/k/&#10;mPQbBydONiQ5/JIdy23FSr5PwACVv0QX38fxnhHivsfrf0Iav4clvYTrHiATb0aJjgcQjwCQZ8LR&#10;d5n05wncl4mUrxLR36pRvxlxf0uM/JwP/JS59aUU8bstzl6U8luB5bXV8HmC9ByRtCc4fEdY+BEm&#10;7X2N5HqyZIIH6SZ4dJO37IkPmtWCR0Tu3awNuxRb3ythvRy3/ra/9GmfaV6Lq4ZsytiyItX5He0q&#10;J/0qp2p//22BkEyvQJsDvonkWgKVGgKiIlAiOt0iYBfxiMWE0AYkcAcufIEevkzHXIihXpBE76OC&#10;WmEe7bSAKTPhdANlIi+qQx3cyALU4gBF8KCUYL9ED7cUL9/CcFgNOrqFzOrjCbdL40alMS0sXAYU&#10;YAhwtoZtLkB65UFdanCAuSTBh3XZNxsLz1ekTduYQ6m+A7ZV0yWb74zjvl0Wf7fEv7cDcbnN/0Y/&#10;+NEk+eEU55MdnFtDzFPbCAulUQsliL0ZYUMaz9649ftNgCulqOcd5Be93A9a2OPF5EIjSkoFYsJc&#10;woPdfQOAG73AQESiOG3K2vnA2PllfM3XwvK/OWwNpaW/xBV8Jyv6Oqn6ZVrDU33p+yzdHqyikqKu&#10;5aibsIzSUFAqBGymU/OYnAw8RR4SQfLwCnRxcfH2cPF13+jmvNpj83oyKEhDZFnw8ckhwvyghEF0&#10;/lnhjs+Tz9t1H9mld74RXX0kPX0r9sAV+vgJdMtEWHrVJpTJyS/WaWOM5xYxOkTEQ4kTqCqr1Fxl&#10;SykyY2noDevWbXTaRAxlS/EpiuhsPa+3Ivt4W8npduVwaZSlCJVixlr4YUqkG5McKqcgjWBwYkiE&#10;JiTKsMVPstaFE4awcfgNYm4bGpy/1dXg+a7ae6UqYKXGa2UK1KNSSh4zKgY0ikoGLQXox9vwLj7U&#10;V+gYFUgzDtYWHazK3p+uHMpLHOnOWzo//ODs2KNjo5/OtF9vz9xvimlkIm2IMB2Llc/gl2LxmcjQ&#10;ZHxQGgtWoSL3WigjSngbJ6g6LqojX7zYqnuvMfFMGnNKAGljBG4TQNvwgFJySKWGuzvbcCrH9J4h&#10;4TiDPINE7MBGjcuxM+XMowPSs3WSOSWhCeWl9FpDcNmAdPOieATxgSglilPCV45KM+bj0xYllkNC&#10;4zxbvRsR0+iFTV4VwlsRBnPBYULF3PAYOTG2IDFlJLtoUp1UFQqIdnJydw9D6apqt394dfmHlwd/&#10;eN5z70bFkSlZWR43Ls4s11UobFlUdSyQjt8Axbsycf54Bi6RHj2CibwbHvgFJOhPGNh1EuYSHnEC&#10;HXmAgNxLI01QaaNYSg+C1BYCzXX2la/25AbjkjA8x4FovspcrLPmMHlch+EuBBTGZFPj1DFcOTMi&#10;OtwN6A4AbIbBgDQqIpZPUQrocjqRDAoMcl6D8FiP992M9Vob7bMuhRrRY5X2W+PLxdgsgm8uy69Y&#10;FFQjRvfHy7bh4qVrwTQnX9kmaCVK2kYy5PrzEpzABmdkdaR4mJtSS1dnY8VmYkyWzNBU2dLRMWbN&#10;qGIKdAyGypBQ1Fu29/y+m/MTx7UKoyME1LFzOiyK0Wj0wsKCgxM7rCd+cni7v/n9tf23/3Q/sWPX&#10;/Acndlz31evX80uHg8Egx0a+zmlN2BqfSoelq7p7hteyj9xwlNlzCN+0H920EN2xQO9f4AxOsrpG&#10;Gdt6GWUtpJxSsKYYrqugmHMJiWIQjR0dI1UYeUIFKAzuuENhomgMghgTSgauCyUHUlptDRe7D52s&#10;2zdt7ZqxtE1bW4f15T360rHM+ppES0aczqo25Git9dqa/TmLV5o+vNR1bU/ObElMdTozu0JTNlja&#10;XqRJSpPwizTiCg0vlQ83sEJ1DKAY6U4BbiQCPLlgiJIskhMkTLAgxDnKc4VHpJ97DBakIGLUOKaJ&#10;rrRysw28aq18wJh90tz4wND6UlXwOUF3HSo8BcNMRPoUE1yVmWjTDmnBUqJ+jkc6yA3axwWMMQkj&#10;rMy9wv7Dmukd2PZmv7wW94x5dNNRTOVkoGo3gHuBpHmekPVpjOEmIe5qZOy1cNX5IN3MJvGwE63T&#10;iTjyLnnClTLlxZj14S+HKWYDxNNAwcEo4UWq8hOR/nGc9htFkj3FZjel/6JJfsmJu4JhDgairJ6h&#10;MVtDJdHM9LTChpax0uYdWaVdZkuZTZuVJTJZCfJMoqP9QFWh1OfGShOwOJswdqF3/OnVB5+998XT&#10;a9/98Nj+4uPfj+/7KMPYEo2VslmyuHgNIZq5ydXHeZ03KIDMoVj4IiuezwnBhgbC/Dl4QhwCaaPQ&#10;h6w5x9uGZ+u7KzOztCZVbLKEpGJGJ3OTG62tu7a1dDjqMkmKjJwfx8qTiktkCcUiiY0lS8DpmNCk&#10;GKQ5lpJikpab4ytYcFXUVi4qQMaIzDXwRtoL7s/0vJlqs49X/z7daJ9tsM80vDnQ/Pv5tp8utD79&#10;oPtPj/Y9++Ha69+f2n99Zn/10G5//Jv9wY/2+1/a7z/7/eFj+5cv7b84poccs5a/Ov64/6wsHNT4&#10;ld3+8uefHvzV/tFX9kd/++Hxt0/ufnZ69nBTcoYKGMF9xzneFWgF4yqI/EGJtk+orCfyBviKPXJj&#10;M5mfFhBpBiJKCeJqjs6KjhX44ugeSJoPRxgujcPpVYz0GuPwzpxjM2kXR2IPZSJ6E7eWijwzMgnN&#10;rYkTRfRGZZAlCZSejysrQJfYAq2V4SUjhK6diN455PhR/PRl2uFbzIt3iNfu426/4N17prh923Lx&#10;ZsWlJxW3n1TcuZd385bl/ZvJNz7Qf3hZdv204L3j9GuHiBfnUKf3wU9MQo/sBM9uD50YCx2fRO+c&#10;I03M0ce3o9oa/MqrXapb3fsH/KZnwEfmwo/Ogo/tAy3Nw4+eop47Rlmehu3p9Klt9y3rDMwrd1Ok&#10;riBlb2AUuLLTVhPynZlNodo+VHpjsDbXhaNxjma4YSM8EFE+SCwARw0jiZAcRwIiHggN2uhJAMF4&#10;MFC2PGaurerR0X1/u7L049XFz4+MnurOH05h9qUwjraa783VfjJVMVuhtlChZICXJCTciMTb4Ph8&#10;eHQbJXaXyLRDYG7DJjRABR1Y2QBN57BPGeXq90iMe2OVIyxBLRTahobt40a/pxZ8YlN+WpaxaNJk&#10;ICFyVzczBFTNoddG4wt9fOu8AIdYwufl9fbte++19cowWAckXrFixbpNG2O16rec+N+PMt5+41sF&#10;3irwVoG3CvwHFPg3c+I3DpdNOp2+Ye16Ry6Vt9u7Khn96tHujy6MXF9uuXKg6sSIdbYmfrqIf2Kb&#10;4nKD/m6H9S/bK77oKX7SXPBjf6N9e699rO+X/sHn9a3Xsytm5LYmisYUype605R+fDVUZcHoi9Dq&#10;0kBGqQuo1T34UFjUR3DcfQT8NiTiOjDkoidw3jVgwi/iAJxziaV9Isj8gqB/Fip+AOB8CmA9DRJ8&#10;AZF8FhH3ACq6D5d8jIm9gxe9j+IsAGGDW3w7t/jshUEvy+IeZqfdyTAcimcNRoPb0QG9xNA2Brad&#10;w3fUa5ItgSiHJ9/qVVTfIKXDGIEp5SFo/psBjkH5NSs2uW4CBPpH4lEMBoKKC4bTw9Ax4XiKbxjV&#10;KzgBijOTuCWJ2hZrZqlSFwdFk139BW4gcyi1CpvQx7XslWbvjLFUhpEzfcAtJO6wVFnH4mRisPrI&#10;KH5gGDkgXEIW0tAC1w0hjnZMIBDOZAjLcyt3d+3d2TCeHmeiBEYzgDxukLjVOnRk+NqOpjPGhB5p&#10;fFd5/cXunY/6xr8Y3PGsd/heff25kryZxuK5vR3nT+64tdh/ocY4mIC1yKMNtRkdg82zdTXDCp0l&#10;UaPNLyzq+i/2zjOqyXTt9+jYCzZQlF4CAZKQkEoa6ZVU0glJSAIhhd5r6KFXqQIKiGBFQRFF7HXG&#10;ses4Oo46zp55Z5yyp++Z2Xs8j+PZe70f3n3O+bDXOl981r34kCfwJNd6cuXid/3v69/ckWvN4SDY&#10;NN9Yc7Sx39B7ouzClda7kznHi/jtqcz6FFGXWTWgkXWbJVVJeEedvKE3fbQjdTybUi/3TicuSZSu&#10;s1fEtM/a5q7lz98pnv2o6vBZR+1OgbqOiO/iM3qkzHoOJg3lnwTblkmDl0oohXJJnkKZIpDzAYnI&#10;Vn+Ep7cIQ87R2mqMxQ6u2cq0iiLVeC9hxBp28CpOwAoO3EsdsVkZ4Bm/2UMUCNbEcHPFpgZz4Y7M&#10;pj01O8eSi9KIHBovXqlINCBx2E0bNniu2UxGx+rj9a6C+taClmSWnhfKYHjjpeHcTJJ+QFk6Ji9v&#10;xBhyveh57oRqD1pbEHcCm3SUmnYAm7oHZh6HWvbA7XujM5p8lY5FMUlusITlEYqN4UZEjIPLNPOp&#10;+bq4pmzjeJOzLcdRoFJnizUGYpwKxVRCxSZ/g2WjRbpExXWTyJcaSiGuFmbfmOroUPxBZ0yXals6&#10;c4MeupgfsogBXsXHhVksiu66gqPOggNabTMMZ/AA8zdGCqAEuYmTOSJrPcRubAi1pW3WlAal92Ea&#10;93KHDvDHD3AOHOIem+IvnFS+Nyu/1okYt3lUaNZaRWuUYg+ZLECRBNemEtXWWHEqTZis12Q0ZBX2&#10;lTgKjSImwd999Wo3N0DeGOTrA0ehKSIpGnDwYcf5EKkErb5taOzY8TO7OwZ2ldQeLK1pVumNSEwG&#10;jbmzoPBZ78QfvTO/Nez7rWH8j9Y9f++Z+qZzaj69pYWbKvchqWGi7Xk9H5x5+tuLVy/v/Tg3ciXH&#10;WM3Gy8KCEJu3+voE+3iDPH3CNrn7r1q6dhkwThj4HK1ZtHLNkiVrli9zX7HSfcU7y//sv4BDQUKp&#10;MiW7XJ/tEpjLkeKMrWjleogwgmZgKR1ckYaIw0aDA/BgbyIEFOHr7bl6AywUbk/JaG/p6Wzv2b59&#10;T3fv3h2jM7smTvaNHh2emG/umuBLU1at8nJ7bSzihkBgz5199w0nBgjEP8XE/wE98Rue8d/1xP8H&#10;Tvz4wd1kk/ENJ163eAlpw5aqKBwwcm8WwbyAFV3HaK5AVadB0pMRssMwyVg42+UNLd0c5PQNbkfA&#10;hojRY+SooxzMuxrGbTn0LG3rZJjbiL/b8Zht93TMR+nau3bdGSljFA1tCwho8ge1g8DdUREDOPAg&#10;EdRG8Gojbm4lbmzAr2wmr2yIXdpEXT4Uv/WQEXqtjHPXFX+pkLdHHl0O2ZSycVni8kXi5W5J69fm&#10;evnmeQZURGDy4QQbngJZtRqxbh0dEKKTYxUxaCMq3A7zK48KGsRHH+OSzop5dw2KFzn6Bw7ZIRFh&#10;kBM1KIc3iYIzGd4GvJcW6pUICZKGh8Zu86Fu9ZOER8hhcAEYIolEpLLYTuBelbCY4V6ha9ww3ssU&#10;+MB0MTJbHF0oxjYZ+IPp2gmHqYbFUm3zkPm62XFurvgN0yWYB7viv9ub9NWo5kkH50Wv6MWg6mGv&#10;5lav4Vyz+nChqFePaVXCmyTQSrp/MWZTLz9sUok6Z8RfSKUeS+d02thWKY6DCIJu2+KzYRNgR7fV&#10;IzgwiIGj54lNuxSZs4nF79ldz1Iav7G3/ZDb9/es7h/MrifG6uvJrgsW1ylH+1xe1+ny5rMycScL&#10;WSXBVqdJOzI1jdmKGi0xmbgNh1jhS/UIiQ+K1oJwlihWKVXUzDU3E1JKvCXO9cJh39TL6I5nrIM/&#10;8A//lTX7jH3oEqfvEN65H5huC03vD1QWrEXZVoHTA6OyCHgbh2COp5n0AqtdZbUqVRIaLtQfvGJt&#10;5KJNEl9aSqQuB51VQ25q1+9t1I9WkIozvQSNWPOgus7JKUiL0elRSg1BS4uWoCECdJQUBZVxyKlC&#10;ZXWSqUsprcUgkv29RR5rqBuW4LyXxoDcaPClCtpWswSu1TIUCpKEA+aLoWo9yWFh5zsEFXZBlRKT&#10;gdsopHjEWwllfbYDh+quTHfd6i46mi5piMek0yBJMWFaCsrMZ2Qx0EmYzWzU6li6r9KAK86iNSbA&#10;mmK3FaK3FQqR3Wnio1WpN8ocN8wJp+KlkzLZJBJVExKeS2G36yxH9NbjVN5AQGjRInftyvV6YkhR&#10;elRLB6W3iduURs7gRUqhW4GOUahvEGIrGOePYVHVeflNc67hT8o6nxTWPy5rflHX9UVpwwfylL0I&#10;pjOCYCRK7Yk5tWlFOzLT96Xqxs0J27kMe+QW2tZ1SDxNXTGw5/zLr2+++sfl3344/f3L8ccflY6N&#10;GGzZVml6Ni/dgFbFepLBbtHBi7DRXkQRwSal72dgHwFWcXGY5wbax1rBEyX7djztPB8/RY0eICPb&#10;ydhWArYhJCx79QaZX4RRm9qnTm5T6msKK/qANDWyczxJbyeRuEwenyKOhdAitkT7rQR5eaACgRwX&#10;josIQ4DCol6v4LDAwEDvKJAvOjIwOtSHiQaX2RKODrUc6KzMT+QC7grAd2QCK6LSGH+orGmXpT4+&#10;LC7KE2lD6Ses/XO5e7fzq21bpWnr2SUe7J4IdRM+wepPivdFWQWJnfV9Llc/h2Pw2ooOjRCUWfvO&#10;9d56b/eDrtJBPJIC9PSWLQVy82LAx25qagqAxEDSBCZOAAtwAQWmuwML8AL90w70X2Ts9U6NNwdQ&#10;xf76668LCws0Gg3oiQFQvK+v78svvwTOAqf++89/W+/++Uzgoj/98svB6SNv9MSABWr42m19hrJP&#10;O888d87fNk8+NO6/FT90Szh2R7HvpurgJc3+MwkTE3EdtTBbhq80baugIErnYqZXM1ISwXROBElI&#10;FlFRtJANQQCmRfpEC1FxjJDYyBXBBA9YHi+5SZmXg0/Ix6pbeLYj6S1nanZd6pg85hoolVoJfogg&#10;j23woBApnFMnqR51jIzk99dqS3IkVrswMZ5MUTJxZgV+qNVybqb65snS2THD4Z2KXZ0sVyGywAoz&#10;yUIlVJ9YGAgeEAj2DPVbEbh58bpwT3cONBgw60iAxmhhzPhwKTNMyyEXayz7TdU3VTUPaZYTfnG7&#10;/Dhj0ZRduHAncp00JUo3GJ/bzpc64aAWwsY+kXeLlNisytxu7h7N2b1TtaMSU1wNz53TD19I7hmj&#10;GFrA2N1k+jw1fo4YdwBOHg3ADnoRezzo7ZuYzZuYjVto9Z4k18aYFk9yiwe1w5tVsgqSuzywbCO0&#10;G0Q6jI+7wJTcF2u+MKR+ZbI/k+nPk7kjEEIDlJKDYciwFIVUVVrbtmPfycOX3p+++F57/6Bek0CF&#10;ELDroolr4EJ/dBpfqqfQSX7+fASiz+m6d/rWo8svvrj/t+8f//7huS92t51ScbK83CFhgdFSkYrP&#10;FQVuCwd7IzWcrGxjX7y4AMPgYTkkuoTVWlQ1VlozW9V8o2/v1ydufX/lo3tnrhydP9oy3hVfkCQq&#10;1jce7Z68uKeiIV0ujlHG4UoVsgKptlhiqJYnVclTlVgNMSROSTWni/ILFeUOXrYKrRFCZFQ/CdEz&#10;QRhS1GA4drzps/Mdvy64/nam/h/ztb/MVn93tPrrM83f3B18+fHup1/Nff7qBXAvvvrqyff3L3zy&#10;7ti168PnH4+f/+zg+Y/3zX8wNf/8yu1vP/78p8++efnxZ189/fz7z7/9/a+/vQLY8Y+v/vbZLz8+&#10;/vaLj766eevR1Nyp6rpGAYmBcd9GXeWdGA7PxFNLaLwRk3XKkbPPbLtcWnW/vq1bpBCu9qAtWa8F&#10;oSolpraUEiNFRQnAwQOJBLSQQFTQmObs1J6u3Jl+43RJdGvCppS4FUpLeMZ42uS080hdvDOXktqm&#10;qTqSPTisrSuCacvDEztgjmYfc7dP2r6I6kuIoVvRE3dAez+POvFKePuvkjPXxCMXLJOf5F382nn7&#10;y5Lbj1Mv3VSfvio+dVlw6l3x+Sui0+9KLrwvu3I9/vIV4cIC88hUzPA4onNfdO8hQt8Ms3cftXk4&#10;unY3om+WeOJc7PVj9NfrKO29aeqVGcbFY9yzB+jTw9hdjSGtrpDaTqSrEZ7tBBsa0ClVMJ3Di1uw&#10;VdpJyt3OLC8C61O28IzBAjlGSScpUOF0XCSTS5TJuYkCajwqEhfiF45C4GNjyGI2LzfFMtbSPLuj&#10;91BHI7D1olgr0eJC1TiQU8frSJflxSGFoR5YL086BJVAEVgYUj2ckuADt/hj8sM52aEcnQcuw5dS&#10;g1K3kE1VMZoihCgzgmoPRaeDkbU4YgcpdiY+/kl2+lfOkvezHO0iXhIKboNG5pLwjQqxi0EtDQrq&#10;CIOelag/K63+r5rGI+ZUamDQnwoAtzUb1gOc+INPnr3uGPw5n/itnvjf5vm3J95G4G0E3kbgbQT+&#10;f0fgP8eJXxf4f7y6d+MmUP4vWb0M2D69dc0SE4t07Yjr6YWBLy8Mfnqs7eHOwhvtlkc7Mr7aX/7r&#10;wYavdhR/3V3w4/bSv3U6v60v+rQ868uawl+r639vbH2SU/wgv+J0dtmOlMxcrkICxlJ9IHJvWEYA&#10;ugSErQ9DD0Mw+6PQY+CIPh+fBg/Pdi+fnQHh4+Do4UjcDgh+L5J5hqS4RVIv+JF3LgPtXg87A6K9&#10;D+dfgbKugmIXtqHmvWBznhFzXuBj3qEzvsEL4VF3ScSvE+S/OpK+s6ufGXnvybALfMgZMfywkn5A&#10;Ht8QQzF6+cg2bBRs2Cr1DbXgCMmxfEEELuidjX5LPODeERwkjQhGJYvVlYlpFopYBYrJQLBdsYpu&#10;tn5UaDthrrhY3Hzf1XejrHVKbd9BUY+xLJO8nFF6Zmu03AURVIYxG1FxA1ztjL3wVlvfjc6+/rQc&#10;G5XDCoGxoAQlU0tFyXw34sF+XDyar0mw5hRVdHTtGOoaK7KUq5g6BccQR0wwK4rz0nco5e0RUbkY&#10;Sost/2p1+2f5TZ/byx7pbZfjBJOJ4gMVlguT1U9vj7+6M/7jjpprekWbkltkUZSqZBYsLdY/2tdi&#10;EAy0O/ubS/UCIiFwEz8ktFZoPV22/2H/7UfDj6YKFyoEQzXyIy2pV7MVJ4X4nYLotjRu81j25Hz9&#10;9X77RVPMTpZnFX1Zkcirq4Z9dsrx9KrzLw9aXjzufnC+4ki/ylkQEWvyDC2MimmJExbR6Q48Pp/O&#10;dgkVVUJ9kSSxTGPO58t4/mCY+yYxllBnz+gtaHQm5hUoc40MCxUkDl5NiPTkkcMNFHweGp66bj39&#10;ndUYTzAXwtWRkrNi03KFhU5hZU6kkQtRcszlhfbibCwFs3L9WkQwyKrRZRhS88xZdrVNzVbF4fks&#10;ND3aOwK7BWwjihqY2uYoXuMG+OhG9Akf6j104oc064ds2116ymOm9Tk780Gs/XK04eBmzsDKmIFN&#10;hH0IwQG6eJhB72bju8WkniRKN+BuJ8NUxaELSAh9SJDKG2QCoSvgyhJkXlp4Vby7lb4kjrWBZ4ZY&#10;Wjltu60Hxx37XaJGVZAStwIHXwwnbqLIYQl2TppTV11va8lJKJGSEvGR7KhAEtgXiwggGEOI22GU&#10;XdGMfhhnECaewKgOELQnOGlHabYZStYcvfSCoPWuduRiXNcOUHrRCn7FJkkzSNWL1e5iJe6Mk/fy&#10;OO0McruUMe7Kv3Rp5sz5mdpcOy8CBHFfCbDa4CXLIz23KaUJuRXNCYV1MKUBbkzllFXktvRmFtXZ&#10;jY6OnMJzXf2HiisruNJMIj2Pp561l/zUOfqPvsmXLcMv2ye+7Z55uX32XuXoqYy2Hcr8YXPFe/1H&#10;Xp67+8O1Rz++/9Ht6RM9pXVyuhgZDIMFBlNiMDw+l8pi+wWFLV4CjAp2B6YSr1y6YcPq9auWLl6/&#10;6p11SwBy7LZ8xTL/yEiOzppU2acs303PHEQmdQSLqwOBzk1CsyS1nSfNQCEo4f4gtL8fPjCcFIqi&#10;QmPiyAybISUzJTsrpTizpLqmfXBo4kTv6Nzw5NndU5dqO8bI/IRlyzcAkjhAGBeFJZ+7duuXX4B/&#10;3F799ndA5wMY2f3+T+HPG43xaxDy745/N3cCgMRvmAeQFQHpMCCz+/HVP7774+/fv/rHT3/OK3zN&#10;V16T5D8xC5A5H32oMxiAlwTs6V7rtgLp7pcdSm4HswGL86NE1SGGpAsZUxqEzgSjDQikEkOgQvGo&#10;AAjUB4TyDyIH+HP9vdKxETV0VCMJWo0IKA5eV+i/qjbat5kRXccn1khZqWyUAQsuwMP3CDnzKvFe&#10;Ab6T6NdD3LpHA1/IpM1YkICSeEi08agt4nIJ6XwR4ZAFtlMR1CcK7uKH9wgxzWxcWniQznerIiAg&#10;E4ltoXD6KIIWMjsHi00MC5B7uSfBItOJxOxYVj4troguNoKQyo3+RQjSuCDxlFJ9LUF+K1lzw6o5&#10;b+AckZJ3sYlthKgCCpZHiuLIyKZMQ0mVM7Og2FFcmFPVmVLgkibnSi35Kc6Ggo4+RVZeAJG0KcwD&#10;TAw35hm6djbtO7xzdLAtN1Wn49HFHBExHIL19BT6bE6DBhVFh9SSIkdVrKvlmkftjmf9OR9uT7vq&#10;SjpZlnAwT7HDwm3RC+sUvBIOMxkClXtuM3j5OWGIIR53iijqgeIrUdgiES9ZyMpWy/MS9emqRIdU&#10;5VAakmRmEdfIYdlEkkpt0oDJtldXdNFWezO9+b627EJs8jhaP8AtPGDqvlK8/2nZsadJrgWtYLKc&#10;PrtLffVA6pUx0/GJpEPdzOZCP3WaO6EdLhunGY8CVlvi3AvqsmvqynOswkNg8wEv3Sk/++3I8o/R&#10;TV8hu39G9X8Ebz2MKevCpYwQdKdY1gWGbSYm4RBeeUxiOmJJ6042VZoTy1INxWZdlkycSCEaoAhA&#10;bZa0BuzcROv30YyC0naFlY5A6zqC8ks95E4/1jgr6VJK/Tlj6744cyOGU0lgVnN5mSR8Oovamm3f&#10;1eqqKy01qFTxQpFYJAE2ZGBD0Cw/PG8jOm4ZWugGV60lJIE4BXRNj8axx1wwneV6L2/oXHLrPklZ&#10;AyXdEalWbmSK17FkgXI7vrAyvtWV2JMrrivRtNRZe+usPSncfA0l1UzPLOIXlVJMuVB2AZRfjEyu&#10;iK2xoZ2K4AK2bxUPOiKOPSMV3FZon2gsnwuTP4TzT25CDmzEtCM142Tz7tC4qjBBGTguez3ZsixQ&#10;QPQX5AYJmqDiapzUyUqojI8r0QosahabjUaSIHAGlpNkz20+XLXzTtXQk4q+L2sGf27Y+WtZx2fm&#10;gqti09E420hCxXT5rhtjB1/sab5TJBhggxxYkDE61IBCmJji/ML2yfGrD448fH7w3kcTNx6M37lf&#10;NTqptuQwWCpkFAcayga+l33ccdC1nJggoQBnFZMG6LibGPSXsbhnEuL7YsJ1HvY8EzeHjxoL8a4J&#10;8CwK9yuB+JeAgwrQsFq1bF+qeTbFfDghYajEOXvi7Lf3P/z+xMxHeRnDGJ7JQ0B2Y/guF0UG6ViE&#10;MjO3IYdbnRluEG3hAW+a6seleFFjgrCxwNAMni5Z68jJcda6OvqLKxsVCWY5V66zp6WVFA+2j344&#10;/fTh4JN+016ToLU29+DcyGe3DvztdMOdMfnoILa5LTBzByx7H710kJybh9abuTZdYgGbnwrBqQJQ&#10;SoO0fqjo8pzz0YBxr4mqj/TzWbN0MSDeBTgxMNNpeurIv8ju77//DmRRYB/1m/Vm7Pq/2m6vc+g/&#10;N2v89uvvpxfO0Kh0IP3+v3Ni4EJvrvW/s/Efr777+aeJ2Wk/CBhor7m7LYetDRpPb/tu7O63ze8+&#10;STv2OHn6A93Uk4TpT4zzX9oufGo98zD52A3z/hlxexvCUQ41l8NMToShEq3LRUgSAohSP0wClKGG&#10;sKUgiiSUKgql0rYhyR6RopAYE4ZrBFP4a0EpIaRGVuLJgubnI0c/mZidr+kq5ipFfhDcWq/IVRvQ&#10;IWFcOkMSJ6CTyCw6WSSmxEmRWOqmaKJbYS36yv2Mv/xc+e3fcr7/peDjT8z3HmoePE66etNw8nxy&#10;Zx83IRkeSV27Gb7KFxnoGbDZc9NqiH8g8OnjgiECCJIXiY8NpxLQKnp8Oc8xwik8DFP0LofnrUOX&#10;wdktDKqTHam2EFTlcboiBjWLGtapRxwuEe8sNKaZrEJJmlxeZJUXOyRFpcrq4cyBQ4U9fTprJYtU&#10;RoOU4kAF0f7VOHAnHd9DY+ygi0fYuhG2uScmxQmmFcJQTjKliShpCBdmrsYp3YIVSwPsW+AuCH0w&#10;Bqh/gBIw6RhLM4pgbg8nDrE0k7l1g83Dxa5eaWaJOLe0ZGRP73sXd965UbZ3MN6WwMZyVCFmlbc9&#10;BZHZ7WhymYsAoowL9DfG8bY7XWf3LVyfuXlu8vxI0+7tlT02dQo0CBTpG6gTqHISM5UMdRIrq1a/&#10;v9v+bql2TCu1GiwGZ0Ppx6cu/PX8zc+nLv5l6vLP5+7/cevJT0+ePnhwa3hqVJiuYGYrC8dae2bG&#10;8iocNAKEhYQlEFgOmiyXrK1kZ2YQ7EqwWhAiMeCSMum2UkG6S5ZZJ0ipYJisEQrJhjjNVt2gcM9U&#10;8qVp2/0xw709KR/PlXxzof7Hyy0/Xhx+dr7v9smumVvH57959vyLJz+cnv6ooWyqXFnTmFA1Zq6b&#10;sdZOmUsnUkqnnJ1nBw7dmr50Zufx2e7DF3ef++j0429uv/z61qdPz927sP/YjtHx5I4mXKEjWCnw&#10;gYaHrvdkePpp4aQMqsAey9pusZ1obL7Q0/XsyMGbuwZbEhPIG9zhy5Yj13tUJttnRiaHOgdkIhWC&#10;JSRrkmmGLIKxkGauNKsrnbTcAmhSYqTcEqVqEGRM5bdNlTdXyTRVsvgbO/q+Ojf7YFf/sEo1IlZP&#10;ic3j6PjhzZR962gn1qkuedlue+Z+5VP7A7TrMqhkyM80BrdeEbR8qB74WDX8Pq9rPrZlCls/hXQd&#10;QzbuwzXvx7UdJHbNsobPSScXJLv3xbZ2RxR1BCbVQFK7YnIPcKr2iVqPJk5dMj+cEj/eGXu+Az7b&#10;Bp/tizkzQDrdF3u8Fbu3DNydGVhfAG6oQDS78E29wp5Dtv370iYAb5BGcWObqKMxtsUJrajG1W1P&#10;Guqomixt2Ck11lH4aRqt05hUTaEl4cgJwG1iSK93Vvfk5NabzfnAtBybKVPKkspoohRRoprKMoik&#10;OqmYTYgJ27rNa5W75/qtHI4sO686y1GSJDJIotkKGFsWRqNvQXH8SEZsHDDuGrBFtDMSk0kKC0lk&#10;JwsdRE6HKqE+TtbClkzrjFfTrDsELC0EzIBArAxivjyuWq8sZ9NKwsIbgsKGscRjMtWsVDXM4PH9&#10;AoGZakC6W71uvTxR+/iTp28qS6D8A0yT3+TGPyvM172y//F4k/pu3rxpMpnc3d1DQkJaWlo+//zz&#10;N0/+MzX+29/9H//g2wffRuBtBN5G4G0E3kbg/xqB/xwnfn0pgHa8f4cey1i8YjlQuW9dtchAw54d&#10;Knm+0Pv1hb4PJ4vnq2V77aTjuewbddpPurJftGW97Cz4qafq25ayuxmmBZX4XILih9KaV81df61o&#10;/C9XxwcN2w8XVhfEKXlBMMSydWrv8EY8f3ec9lCcZo4pPRHLPRhDngiDDIWA98DRcwz+BanmpEC+&#10;J4a2C4bbF0k5HBY7ugm2fUng8BrwiUDy9SjetQjG/DbU7Cbo9PrQw+4B8z4R12DYawjMVSTmLpn2&#10;hMv9VC58oRY803AeqRkPtYyPjbzzibLmWFpqSFQOFFvF4KUiKdLAKGBKa5pMlUDnRPuGAsAmSaDJ&#10;0qQW6ey7ajrGyltr1bZSpmo4Mfu4o+pseu359LpbxZ1PGvufNw+8aOp/UNJ0zVr5rq3+XUvLvLq2&#10;K1pTF8p3hjBdyLgWunxQmzpfXX9jcPhYW1uV0WQVybN19pyUUinbAg8VYyCaGJKIwBIS+QKeQpWg&#10;MevlyWaVLUXrMIhy1fw8HjUnLMy0aoMiIKJAmXy8vPV5Zf23qWn3yJTxYL9KFMilo49VJ52daXp5&#10;f+rVqZEvnal75IQsGcUWL04hMzn+oG00AVKfHKfTMqhoX1ywuwwF60jJu9p7/G77+xerr25XTmTG&#10;9NTITw3kPM9XXSODenFeBXJEbpWyccC+t0oyIfSrIS/PE7rXOmBHimMWqiinB2TXrpR/+tngN/ca&#10;r09oOzMjWVZ/tBNFa+NJyqlMBxyTAceX4dgZNH6mSFGoMxep9ID5HBUUyY1CJ7MEuZIUM0VlZSXp&#10;iTpBZDwjTKYgZSSLqrmUIiI2PQKmi8Tp4QzTNjTPA0VFKxOlziqUXeOtItIKTKXDXTmuEraIA0NG&#10;J6nV1cVlxZn5ZrVJxVfrxTqTzKjiKbihFMTKIK5HVG4EZwivOYrTvhujf4AzPMGrn7OSnvGTH7OM&#10;T+nGzxipn5At99H6y5DEK1GJN2JT7krTbiXar6em3sizvV9uP5Jn7FTQs9BByRHbHFEgKyQiBQwD&#10;3loj1dohaSmjdyYG5Md7mZQgiw1ZWkZqq+Bvb5T3VwlbLah0zhYBZT2DHyhJRJrssSlpDJuRbORG&#10;ClG+JKg3DuDE8BBKpD+SvyW8OAA5hhcdi7MsiDMXJOlzUjtAizv9Wd0BgoMYACOVL9Cd+xHpHVtk&#10;7d6yXTDTNCvrrLLwUlLBKZ11n0Q2xGH1xPHGirL3jvU0tVca4vniKEg8OFIUGkkLBDGiolPMtqad&#10;e/pOXayZPlExPVc9N5/R0C/Q2MQsRZUp+1BV28ESV68lpz05PZvCO5Bo+65p6NXw3Kuh+b/3nfqp&#10;6/jL9iP3G6av1x48UzFxseXQnbGF23vnr4wcvLhz4kh7S7nZDMzVJsMRgPmWUaNJSbYCW339g2Fu&#10;rzkxoGdeCxjSrX7HfdWSpWuWLVq6yG3xYreV61ZFEQjGAmfF0HTZrnMZPQv2gcvpQ9fS+q/mDl4u&#10;7plLdFTRmQIejcbEIlAhIGxQpIImNIiV8WxBDIKIgcXy2ApLcmF+QbPOWCKVZ6U6ah1ZdSSqbNmy&#10;jW+mbCJiKJfev/fbb6995X7+7dVPf7yWxP2nOPG/wMa/ODFAi3/5U3v3hhMDe7bfoOI7Hzw06JOW&#10;LHpn8aJ3Vi5eHu0RmI/kdCKFh5GaWVrytFjXQaA6vCFyjxBxMESDZYqobBqGiIlEIoLDccGhtEA/&#10;DQSkjwgogYGqosMAY7buWGgDPqwQFWhHh2TRoy0qWplROGJVvZdr/rQm9708/W4ZYUyEOZ3HvuWS&#10;XypnzqRHzeWjPxpM+P5Y3vM9qafTY/pYm2vRa7YzQIdMgiPWxBY+qwCLyaVyOjSmfbb8w8l5XVy5&#10;OSjMEOhb/b/YO+/gps513Sd775z0QAgtNIN7ryqWZFlW7733LlmS1at7kXuVC+4FF0xzwDbdpvcA&#10;oQZIQi9JKCEhJBBIQnxFsu+dPffOOWfuzL5z/2HNmjWa0RrNmvePb736fc/7PChINRPjQYJdaGSV&#10;SFrBkfBD42lzlpZkkj6RmI5oDYf57ElM5gYkYBwP2ESCjWKRnTBoPgKBz0xhmZj1Ex17rp/dc+XS&#10;3puXDl29uevilc2nL06e+2Lbl1e3XPqqb//+ktXD4iIj3Sa2NrrX7l8zfWJzoK2UQUJAEyL4WIyW&#10;Sq9WaIdtrhGdrhgGUi2ZZQib08dDHS3WX27xnKzMHjNSa+lAFyJWDwyrYmEnChzTFeVtIrk5DuSJ&#10;Ba0i8XbLjTuJoqbINGdYrI+AL1VIx6qrjwwOHxwa3biyb133UHugp6CgMejGY3N1aHI6WPIGJL8L&#10;Le6DcDoiCbVzYHlvgp0reE30qj260dOs1p0ASTMR3FZN2Lct+9oO64UR+dQAdWUP0t8Slx0IF2zG&#10;u09Iq84ra84Kyk8IS89Ja89z6k6iSz+DlF4Al18B1dwCNzyIqnoQWX02smxDim8tseCAsPySqPK2&#10;sOaaouimoewLa9Hx3IJdFSWjpbmtHnOTw6TAUXCxyYLQpMI4VFkoridKsiHSsDbCsnK5tS/C1Rvj&#10;bEnQBtIEY3TjcVPlMUNdP4JdHAX2xQBK0jN9UGguhVhvNzf5C606tV6tyi8u8eaXoOCUtKVAdjRR&#10;HcvUrmCZFpHzo7nNhOy1utxdTv8xT/1nxR1n/MOnPN379E1reaV1UJN9GVe9gCkPEfGipZQwHiGc&#10;zQKqmpz9xz658NnGC632LkmGnBBGlidyKnHqBhS/MAHjDKPkJ+rliXma9IZszDo5YRoLn4pPnUjK&#10;3IUSnoeKP50N7H8f3AlQ7yQVHgkTtr8GMi1ilXJL1nCq1qTQzEyw1A9QtIHkQfOEDrau22kaqff1&#10;rPS5ciV0GSKDBUUK+RJXvbv9aOnADf/AT+6mhyLXOYRoAkBfBWIOMgzr1CU7y3rOj264v6b1mp05&#10;BA+zp4UZKWgPmeDGUC1ktVdcVKdoXClpamFUVGPzvOgcS5ZICSUF42UJ8XHUmKX4xEVE4FI+PlHB&#10;grhJwE5I4uHU1Nuw9Fs4yFlw4nTsitElc5s+eMv7xmvaWW+ZQhbmRi4tSk/wG+Xbij2fscmrhNwR&#10;qXTQ7ty0Zuzmw8czV678Wt+0ESZQLhSgXmNELrcRlSM1dSc3N3223TPeh/QZooXMVJkgjs2anwmf&#10;n5GF0BrMgTZvR68svyT4YCAyO3h6vRUDW6d3nbpwZM+FK9N37299cmHVvU3tX42PXDs59eLK3pmr&#10;Y48uNp79zLJzBFJWs1zemKDryfL6MTZ+hiwplhQeTsCTXbbCdW2Vu1badxcTh1UJHmwYdvmchW//&#10;7Y13X3+5yfa/ceKgG3tQKPyfcuJ/kQsHF9s9e/b83+qJ/8lCgvz5r7b2j5mfnv78JyeODG6uvffa&#10;m9HvLWlXFN1p2X+3eM/nsjXnuWvOc9YdJa2/KNx5Q3f4smb/edXOC+apY7qxILiqBmiti8najzLt&#10;4URbPDnIibmhcC2EUcU1e/FKNYDGiUAww6DCOKQ0GSmMhdI+imbPi7MnY2tw4lUy+3Zf9dbC2m6t&#10;VQVB0mOSMBHRwOWhgJj41PiUDDCESiAKpSSuFEHjJ+FYy7iKFcMbZbcf1T+eabr3THH/qfLmQ8G1&#10;+9zr30tu/mj+9mnl/tPWknoWx5DOs9AYWl4iKGnRhx9Ez56XsTiWEQ/Xozl2mloV1AJg1DCCNZlV&#10;kiAJLCZWvgF0/y3VNSvFGQuw4SEGeZZSnyXMJ1GC3iO7O3Mub6k6PtFRW10dHJ4BgHkEsESINOiw&#10;dhfB6mfkNHEVAS6ljg4rgCzPAyztpML3242n80vO+uqPWwNTsqpWpMkdm2VOSC3C4trZql6Ctjia&#10;JPswWfBOjHEhsDQW05xG7gJT+4NGuQmYskUptgVxjTjJ7pY1n+2/sGpiPzfXn6LUUsr8guoacXkV&#10;w27ECohoKF6SZstJKypClXXZ2zqcdV6xkpaeikyIIAIBRrbSLXHoWSYV3ehQ5an5BgQQmQWEOzS2&#10;xqJAub6xgBcoY60voW0xY1bqGM4iT+HgwMAPZ6882HtmuqK3Xe4bNJXtrOvc2NFVWJqPomV8lPRh&#10;FDtR1Wgt7Per3QIkOoGYCRIgqDIoS5UmUidpg2sUOZKBicAQYgjCZIodI28RB83Ji0bkZW2kvPwk&#10;Q26CuSdzsBnYXxrb643q92dMjGg+P9b09PLozFTnhUHfphpleV9JzbbRT4Y7NntyerjUsmyMs4iR&#10;36+s2qitHOY7G8m6Jq690+Dv9FaWa9weoblYkdvmbhzyd/aVBJocpd5sG0ulTNaIFqtZUSo2Qc4X&#10;EijiZBglGsROgDCi03x03lhp+fGevv3NgRaVghUdlvb+26mz3gMvXuzV6roCrdVVdRpDjj2/oTgY&#10;e10WAMhMcWytkO8qpnrzYYY8nKaQpC1jaRuUln6Pb9Dn3lJTcmPz6Mznhx/vnrze13m/b/Drhp5D&#10;QteaSGrPO+Cx14i73pd++r7u3Fva07Oyxz8Qtc2idSzhdEQrBmI0PaHyxoVC/1xB4Rx+0Sxh5Wxx&#10;/Xx13QJNw2JDINTWGuVsirT6l6l88wV5C6RlcdZmSO5ARt4AoqQL096F29wE3+MOXWOY35OzYNAb&#10;OpYbMeaLXOOOGLQu78oOKzdFl5uiiuzJJU2Mzk3eqV1VR3dUHBy0TlQxOwwJ+Y6U0kHdxP7Oi58M&#10;nWnonLIX9NNFBUiaJTFTvCAWm4gSa/MCLSPTa3eeHN5yONA9ZvVUYbHcxJh0CpaVZy9yKi1muUnM&#10;kpCzCJBEUHJUStAhUG12B5p7zDonD83RYUXFfFseNVsH49lxShdC4UAqnXhdPtuax85x0zQlAmOt&#10;wt6sMnrRVFtyRiUY05yBKQQCs9MBGgJSgwSIoAlqBNAJTCoJWbFyWeRIMnh9JmYNHNOYBELO+ujN&#10;YLT766+9O3sWK6gnvn7tFSf+b+HEqxteVeBVBV5V4FUF/r9X4N/HiV827y9mLp28iMkkvvHGu8G9&#10;00Vvv6bITNm70ndxrOb0kGeyhNaliG+gLe7lxmzWw497+VdrTD90Fj3pqrxaaPuEjO5ISxnKzDzO&#10;5d212Z+U+B9U154oLulRqyTJSelzZiMXzjcDwK1Udh+NP4RjbsKxd9AlEzz5OjJjGE8ZorGGhcJR&#10;kXiERluZDm6Mj29MhNQmwsoiAP6lSY1LU4ZiMrcCiFviUePLwZMhwH3RsNMpyC8h2Ksw5MVU8PnE&#10;lM/T06+iEF/TMF8zsm4yYHcFiEdK3GM1YYKB4kWvyFoWUs0Xbmmsr7E7RSiclsnIteXYDDoRi22Q&#10;qp0qk1uk7/KUbw8MDFtLa6nKTqb2ZG7T1eKOG/ltN/Kbvynt+Kag5pu8qkflzT+Xt3/rrr9pbbhh&#10;ajkvrx3PNNcvJztnpdkXADzxmUVIco1A1GHJCdiMQb9em1Ds1dmNYjseIk4KpcWFMJFYGYamABOY&#10;YCSZTBLlKDz5lnJXdoGB76Ih5DGhxNmzM9+ZjV0SraIp+srbLzQOPPL4z4Hg9e+/y1/4LpeQ7DPh&#10;Gvtd03uGrk2NXSny9jKxailN7TE57RoJDRROyYpmwKOliEQLDurCY5xYVoOsaGvVtgO1J/q0Gz3w&#10;FnN6V7VwX4/ty3zOFDmiJu19JWIFj5hC52doRNB8YkwBNqKcB+w3U6aNxB0i2FoxfCSXN95u3dqm&#10;787F27PR/Pyg45pKVy9gGdKT+eErspNSa8mcCpHUwGRyCAQBlqAgUKUYCh+OF0GxXCCBmYhWwbgy&#10;IIedwBSlK+y80nxNwCgsZ+IsaISKRDMKtV6aVIdhc9V2q70zgPepwA42v9aaXe3Ndui8FmO501Oi&#10;zTYwOMFfVtP4ZoneGoxkk+rZQU/KKGjom4uBby7VLAevgvOPEbQ38Nn3UOpbwWQXmOgKUnEVqb6d&#10;pXuQZfk23XgpSnI+Wng1TfktOucbiuE6U3VLpf/abvzSotjMJAan7JsSIpoSY/uhiFVQXEtMZlsM&#10;ZgyZPcHzd+EL/InaimRNQ4a5BmrOi5C4lhLL43jdWZquTHlVHKE8GlmXjK9JwjWCMA0gTHkS3BuR&#10;YgmJtayIsYbH2yIStKEx7pCo7kToQZr0K433Vnbedb3jC71pKosxHAkdDodPQ/nHsbojcPWORP6G&#10;EMLOZNlxjPUC0/OV0HdVmfuFzHKcIz/KEh9hckaVghKb0GKi+xSkdjmrlUZ2JqdwQ8JFYFiRxzs6&#10;NX3o4Q8Hnj3f9vjxujvf5A0MgynM1LhUWRa5mCVulKuas3Ut1hwHgdjF550uyLvb2nG3bfRu44Zb&#10;tWuv1qy+0rz9esf0zd7dlzq2BOORRuzugFJYLaYW8rFKJIAGSmbA4BIiS8+3ylgFOLhn2QLO7Pdh&#10;y0JgK1akvf/Oorden/3Wa+8EUUTQrzjYVr/z0XwIhe9qW9Ox70bb0R+q9jyo3H2/4fDPgWO/NOz7&#10;vnjkuMRez+SoVSKNTEwlIWDMLIzf4i3OcWOA8DlvzZ07a1l6fBafoWUzDYmptBVRGKmmuLSqny0w&#10;v/XW3H+8FoTR/0iFoI6cuvD891+Dut+fn//+S5ATByVxwT2vP4//VqjxX+uJ/09OHITEQWYchMQv&#10;vwpqjoPS5d9foo8z5y9JJbK/vx6UOAeP19OWRVXSFYM0/T6CfZph36LQ9vJpPghMEpPASUpTIBky&#10;jkjMlDKJIjyURYWxhJksI5qlTUe6UqB5KZAGFKYZjy6CpuUA4+04eLlG2FpVta29+VJL9b0K5+M6&#10;x42qnIMu4SGH8IyfFTSXOFKIPlCQdSbA+GWqYOZM290JzylnVj9uQW3q+53YmC3ZvG02QxuHU4jA&#10;BnjKAaO3zeDJE2mNRJockOJAgYacshY9JwcP0eBRXpXWJjey4XQZkttk8W+uWXWioWu32dGLJ69E&#10;IddzaHtyTAc9RYc8jZsKAiW+3Iquyn1fHfh+5tmjP148mvnj4czM3T9m7ryYufZi5krwhfLbb6d/&#10;fnz0u7s7vvq0aaKrbJW/b7Kld7TaqGcRoIlMGChfIp6obbk3feqPI7fvjBzoF9s0y6JF8xf4sxBr&#10;lKJNenEXG5ULiZJFzOdFLBUlx1Wx2ZsK/GNFtdUCkxPKbiTo95sazjs7TqmKh2D84licG8LMI8on&#10;chtvr5v+cdfxy6NbLq7ffmZsx4lNu05O7N07OjXasq6lrLvC0mMT11PgdkS6nUCqRFFrULyA0LFB&#10;2DyFsPemZJTIY7oniJdu5jz7wnh3in5oF2p0J7B7e0zj3rimG+QNjyRT33Mnb6D7v0b33MX1f4Pv&#10;v4Pr+xrX+zWq4w4i8G1mw4P00nvpZZehZQdRxSfUrbe8Qw8s3b+Y+36x9zz39X3rDFzy1X8e6Dm2&#10;sne8smFtUYWVJabHgzTLU5oSCd0xtM0piqNA62GodzfYuSfV+kmirjpJnAvgryRkT/J960mWVgA9&#10;OD4RANLqAeTcJKQDTjYwxRKhSiLXOwvLa7qHjYW1QAQDkopXosQmuMiQxPLGUZvSOeMK84mi0ksV&#10;5TerGm7WdJytbLtU2nopt+WouW4jv7AZkRNUFdMXk4ELEQnzM1JX4AgIRXXJwNlDd26e/G5tYNxA&#10;1GUugTGiMc0a93hhRZ/RUckzlHM9eoTThPfb2L0G7loyuj8uriY8oSoF0YkkdyWmVxA5nfmVB4pr&#10;d5E5xUlgCVOQW1w+7K8bUgmdeQTfALl1lNQ6yKpYybb52fLuPHdvXV6eUy4VYWl0BI5Io9ByLMZ+&#10;t2HCKZvWECYZqb3YyBpKdKUA0FhAbakSdDTJuzp0/QFpew7MKUpWWAnuSk2lX1vmltiMIq1BpQ1K&#10;c01OhzzHSFfLcAI+RiSBs2UxUHpiEhOTKFOl2334imZWoJ3d6UL2UNNWZ6aOZwLXZ6b0pEbUxC/J&#10;i5qXHTZLEPI2KfQ9avSH3MgPedhYQ7FmOODdSgW5BNgiNsbLJXtqStaeO3Hj9MEvi/Nq0nHYKEr6&#10;O9ClsVyor6t8zdEtq3Z/UtBRixFxAWgsgSVBEviRsfC0RLRaYm+rHeypX2MW+6BhaNCyTA5E1OQd&#10;2L/5wrfnHgc3Xw5tvXz+0KPrp2fOnHyxffezndO/H909c/vozPMjMz+vvf8Jv8Mwl8SdlW5L5riJ&#10;OgXHyBTkKAzlVa1bB7dfHt94q9q1WwqqZ0RYgvP4yUti5v599tzXFgQ5MTAVsHl88p9L3MvZiBdB&#10;VPyvYuI/kW5wIX15/nXbX9d/Eyd+8dMvj9fs2LQsIeL1YLv5suGcU8Y2X6icvFuy+7Jm01XZ5tvq&#10;XV+Kg+r+6Zvavde0U1dNO6+5dxzVDQxifeXxHNvHCOvizNx4ck4MjrsYzI9GmbGyBpXXghVxk9Cc&#10;JLQcRlHAyfQ4MGz+csScUHEs1AIj+tAMD4ZWzBAUcoTWYPNBpmlpFAEVCwWmJsWlJMcCqQSm0+Yw&#10;mmV0TiaOFiPWAUpqSAdO5D181vx4pvbuT9kPn5oe/2b5/lfTrce6mz+67//SeuRcSV2vUJ1LtNVb&#10;hTZlEihpxazZwFnzWOGxZiStTqbvsbobDSazQJyFJIdCiEuQ3FSGOZHpWIbSzYqhRcXRhDilFslS&#10;gxANPOZ0s+ve0ZZfLg98c37tusGAkC1IDEuDhGWI4HxDllwej7ekoQZl8v35xj1eyQZBRhc6bpSW&#10;eUCrOa73ntRUHZe17KBUdQNMlWFEfyKmgygaF7qnGN6+NEn+YkQwRLMqDN+VwhmGCEZA7P5ESssK&#10;VMVcoOu9uJJo3LC+Ys/IrtHVOw351SJXfknfoGdlm1irpWEymFlJPCTaQHEaMXlyoIaLYCpoXJNC&#10;oBThM8HREYsXo1IxHISclaXloA0yupuGVsPBBDyaaDGYSvILfTqvkmjigeysBC8j2STGayxaa0WR&#10;/8jg1qnqVQ2MHHMs0RyL9cLpejwFCk6bu/Sjvy99Yxk+Kmg9YWpw28pMFqvWZbLkih02oqGY5HdD&#10;K4QRWtRyBGJ5UtbSFGks1o/XbtLUHjZ1nTWtPqddt4/ZtxndPA7q7guvDyyraQhvqIpvCmB6hzST&#10;G317hlzrimll4mQ2H4RV44RiiJIVplQn2DrwZWPchoPKlac0rcfktbulFZPyijFVZZA9t/ByK5ie&#10;JkHxkLJ6OIiiOY4Kst5KFuNQ+FA84kMqLFZB1xb6ilx5VppEiiPo6XRJFsJAwFYpJQNui59HNsGS&#10;tPA4LxNhoWTQgRESMkzEwrK5RFW2NChKXrdrZ2FPACBnhVNxApq4CmOoBenKYLyiDK4TQi4hsNc7&#10;vBe6uu6vG/l6pPfGQPfdwb6ZyU0zGyce1DQdZik2Rmf2vhM5/jb04GLS2WX083Pxn81G7p2TuW0e&#10;fOfCrMl5yIkP4evfBq9+E7TqbWj/27D+t+Cj76I2ziKMBc851E8WMtYvYa5eQh8KoQyFUjbE8reA&#10;FNsgiq0p3I1xjIZwpjVE5Ip11GMqW0mBALapNqO2HFRenFJUDiwKoGraqXVtlOpSqMOZpChDWlcp&#10;G7blrj5YvWVb7oYAu1IfrXAk5azVDh1tOr676/RE96k1jVOl1k46zhISgl64KINAMtTWrt0yeWbT&#10;xOdbxj8fGzjcWjpqYvnoaXw5RlekrvCx8+10rxpjEqZLaYlMXDyJnMnzeWpaavpULCMTyLZTLI3y&#10;iiKaw5Ah9RCNboxNky7XY3RuiU9N1xGAJC6KaxVbJDgWIxUhiIPpE7KM8Zn2DKyLTdKzkVkJy1JD&#10;51GBMfZ0UNGy8IZ5y7vCknuSYP0JwPKQqIw33gpGLAePd2Z9wJCKz12/+r848e9B3+q/JMUvG85/&#10;tp1/NZ//ev1r5XylJ/7Xmrz6/KoCryrwqgKvKvD/ugL/Jk4cfIkFZ6uDtOOLk18QMmlv/WPWf7z+&#10;t2Xv/F0CTdhWZzvQ5h60U/OwSzzQD6qxC3vZUSOCxC0K+NlC+YP2gnstRXt1gobUuJrYqG4IbFNG&#10;ymEi8iul4FODZEBE9KJTWdHz0Mvfo8eHOLNAFThUPji9MBnQCsf30UWtfHmlUl0hlxcrpA4Jz84i&#10;5qEzClLjCxKj9KlAG5HsYnI9aLI7EZYbm16TmtWamtUfDV0dDduZijoNw38FQd8EZHwDgPwAgd8F&#10;xj9CpD4jpv/GhPzOAf7BATynJzzChZeDl8SGvB0Rt6i5xPr52V3Th7cEhZgmr1qdLVdoJTq92pZj&#10;UjC5IjiuVmVpVlgKAYT8GMQYRfOouPtpfsdPjqYnruZn3ranlpLHxoLfHFUzvsBza90P2qqHytpv&#10;xFVHWKXd8TzbrBTlB1GmWIgTiVUF48+haZwsCBMJo2ahiFkkJJQOTmYnhDGXfohNh+n5ykqK1AfB&#10;K5lsh0Vfa9FWKgQeJd8CAzHnzE195yPgnFD8vDgugJqrL91kaT6YXbkdQPDNX0SKW0aRwI0qoKIA&#10;76h0VhfXBKgGdToxQ8jGVZklA05xswBSR04tAoWXp8X1YMn9JFVtlrGSUN6hXFOn3JiT1apKaXCh&#10;V9fL9nZoD5aRh1ThPvxSGTqBFBMdu2hJZHQ0BZ7pwzE6KdKNcvM+pfMIQ7s9jdQeBnTFATUotJyI&#10;42ml0nKHqdmrLxCh5NBlvPh5FmhCp0zQkWNQ0UkQUCoCAg3W0yzVqBh8bgYmKxqAj4VIIFQxgCpI&#10;pghBAh3BZGS5vSKnDCvGpmGwUEyOTt/U4K+p8RYW6PV5Wo5LqGkwW1pcTAVJzMJ05bq2Vte1S5Sc&#10;xWGMkCgDiuTgK8QUDg5FgGQgg0+eEhZFjkpwJKUPAFHH0kkPMhgv4JzH6bzLccQT4diTUZTLScIf&#10;oTlPQObbYZIbodzbEbwHScLvQYL7cPZDCu8WjXYCkb4jccXWhBX7IWnHEaiLOMGXKPWBSO6+EP7J&#10;eMV+mG5tKnckkfxJKmUcSl8HJjQsjCp6/8PWFSvGIeDtcPBmUPw0LHEvMmkLOGwcHDWFSDqABR3G&#10;pB3ITNgLipxOXr4jfvGOuNB9gIQzBNx1ify+3viTxfSLI/upU3VXxrrKIl6hEm7S6XcZvO8Y4rsE&#10;wZUMyl109mOq4wEx52us+jtq9neM7AcM7WN+znO+ehOd6BAiir2s3e2eb3tqjnmt9XiMIynZCIcW&#10;2s2dE+s2fXN18tmPwz/er7hwStHWEE/HxqbEE0EQNRKVy6UWyZh5Co6VRS7lIVflENb6OGs9igmH&#10;a5utdJuzer+n90Tp6gu16/d4GpppfBco2QwMNacvlafMoUfOxkeEUJOgHJBQDCtggdqxsauS5vfB&#10;4wIidj2HZY2Phr37xvxgoF3Qq/gfwYi51/7jb7OWRuGkour1ORu+kK65Sum7qFj7vX7yaf7RGd/e&#10;55TK7ck8XyZDzxJm89hkDCydiyHU2POrbQVEMGbeuwtCl8XCAEQcRpSQRpoXBp8fjVQ4aup6JySm&#10;0nff/fiN14O+yH9/6Ttx8syz354Hge3jX38NBjL99qcbxF9L71/t+X+xDP+nnPh/ouAgLPn9T7fO&#10;p3+8+PmPl5A4qFx++bNB0fJvv7+0uAhy4t//OHP+C7FI9icjfgnI4YmgQWflAV/bIV5e0CKgk0eu&#10;k2TkMSAaVKogM1WGI2n5BqPUrRUWcgkuMd6TTc4tFpWV8fIdMIk5jeFKZ7gh5ODwQ9C7plRnGKxv&#10;HOpePd7c9lVT5ZMq83e5zAt25Gkn6moh804F9VY54bwX9GUR7GE7Y2azfWZf8ff9yiOi2NUZH/aD&#10;56/GJG9gEIdo7BYseyVFsUaQu1LoFWHF8ekoOIkiF7JcKqbfLnKq6JpgbKNSThNpYGQVmuVQW9r8&#10;tZP9fXsne7esya+v5uhKiIJupfFAXfeVdYcubbx5dOzShtU7Jqc237j/VRDM//Tkxe17j07dvvvl&#10;D09uzcxc+vWPc89+vfDi9+BfqsszwZygJyfuXhiaHvC3OVV6AgkRI8ZCStSyEbf3TP/4kz1f/7L7&#10;59vD1zcYe22JTGVIeh6E0MoQDkik/RJ+I5vkwWRmI+DKTJSVKC4UWYMxlvRkpjhZ3CqoO+gZP+Xe&#10;ci677wC/aRBdUAQ0F8KsE/qOez2Hftty4dng1qfDk883bJvZc3jm5Oknuw/cWTdxbXDDleY1Rwu7&#10;hhT+Xk3DxtLJkbIdpdmrLOI2vDBAoNaqoe2D4H1fk3+cUczMSJ99h792D3L+evSROysO/Rh7bgZ+&#10;ZwZ1dwZ65ZeEUzMRB2ei9vwaP/Ucsu0pZtP3uIH7+NaHlMBDXtEjdvFjVskjcdVv3lUz1Rv/KByZ&#10;8QzMGLp/z25/Ymr7ztt5u2rVlZa1J+tW7Slu7VQaixDE2ljYpmTcVBL5AkT8Tab2W4LtHi7nCkC8&#10;NhRnCUOLUph2qLI8RZb7MaF6KWFVmnIMbuqIERYvJRvDqcyEoL8xDyt1yj31HKs/gSYLx7ERbDGX&#10;xhXAMG4owZ+WtRIIm+BRjzkkn3tVtwpsd/J9V7zur6z2i1rzYZFxE0PbhJLKItHJb0bOezcmMhQB&#10;yOBkUjXC7KKKwGh392Shr9HCszDSGUI0r9jiba2tqqur8BaV6mx5KLIcipEER4kxrAIAxhmSrPw4&#10;QbokWZ6UoYITjIacurL8dq+2IOjH72VrGnW+gNJeRBYWI+W9xMbNtF3riNOVwEpDNE+5PKuAxPMr&#10;pEYqTpwJFmdCeWAcB8DPRRf5wH7viqr8eXU1i5s7w5pXLa8ZXlK2Ncy9J9o1HW/amKLqhknrkbxu&#10;nnLanb+/unl/Rd3B8spPq8sPlRfs8+cebSo/1lrdkedRMGkIEiGVxf8YRv44EkcGauuErSccBx7m&#10;nvzR/eku5Xgho1VGKBPg3FyUgQIUIyPx0EWpWUviCaGJ1Kg0UjgItxykgLN8XGOB2MYGEvgwMjYx&#10;A50KtykNA829wys7zEoxAh4HQUQuDX8bkPaxy8jqaq+uLvMaFUI8BEYGIs0snYNlFaeLOPFcPcJQ&#10;KahqkrX4kHmi5WLhUpEp3lhLaZmwbD5Vdmhb5b6a7oOVWy937P+uZ+8PtaO3/Z1XmvuuT2/7/sah&#10;X69tvNet7qUsJMS+vpwUgdCxtBZXaX5jz8r1e8f23/gf7J1ncFPn1qhJIIFQbAPu3ZKt3rus3rss&#10;Wb1bkmVbci+4425sjA22sQ0ugKnG4ACmQyiBBEIgEE4aB0KAHFIpOSEnhI7uTnK/W74599wf57tz&#10;/6B5tUezpRlp1o+1l5693mdNnb+//fD9pqazVslaPbnWRHNxwUTwrMXgGRF/9hPvn973ey57CUg2&#10;n/9Bil8Aee0/rf9iTvwCKDP/e27+9fEv2w+/nYwBz5w1A+jWS3grpFpoe79k5FbZ29cd229Y377t&#10;PHDXeeBby55bpp037Dtveic/ca+bVtStRBmXQiXdFP1mbdEWS3mbwJ5LVOSxTRUZ/nyNU47nMGHk&#10;TK7KrbWrOCJEQlLE7DnwsGhOGlIAQ5pYrGyFLKDPdCllOj4nX6cr8tocDi2aiAGloqhUkdnizc0v&#10;0Bo0NDaaxk+05uBrO1g7jpguXvd88q3l4nXhJ7fEf3ugux90fPfMefXvno//Vrh5v85VgWWbEdJc&#10;NUXDRRGggEZJlZKci0dU0HHtcsYah3CtT7jUQlZzEkn0eIoMp3dl6Hxmtk4BI+LwSEiOjF8moZXz&#10;0Guzxe+PFdw803jlg7ozh2s39Rfm6QUsUKI0Mc1H4ZTThZ4kSCkk9aBXf2d19cPR6tvVjjNmwSEp&#10;+x2J8pjQcVpYdorZMI2s2gIuWp/o2oh0bk8PHOZWnuPWHyMUbEuzrwWpNsENu6jOgyzvXqpjG1K7&#10;LkW2Nl7YHs0pjWHlkwwVztr84hZHoHZJ66qpQydXj/WX6NQ+SHQJKqJcSCkwOGQcTUosdHbIa3Gp&#10;oWw5SmVncWQ0PImZIStwaNv1/GoxuUhEKmTg7RSiLJ3JFMvZAgmJykViCGgShkdHKRlYFY+mFLLk&#10;wKoXe9v5nmUUWxNGW5rCtYcjxbFQbAp4cUpCKCo6RgTDA30VxdYl7RUD/X1D3cP9eSvqJJX9GSMr&#10;eBtzoKWiCLwgKlEZDc9OSl/F9B4z9nxu3vS9Ze/z7HNPXefuao58StnwIXbt+8Th4/S1m3BtHfCS&#10;JmLJMn5VpaDYADWQIgBpfnzizATG6+TAPMNWdMN1Sd99/bpHlg2PbGNPfRufl+/8acn2m0XjV3LX&#10;XQqsP1e88WLJ5o+zB48raidZuZt5vk5BpiedQ6AgFwMCKRlO5zflF+YWZGUV5xk66wOFdoVbRs2V&#10;EovkBOfv8nb8vnbvtT09p8dqWjwcPTuOCptNxS406ildQ9V9k8tyOl1wAyqBBVJjsL1IxV6CDzD1&#10;dMKU+VGkWpRgizlwoXHF5529h4sqAN3EPmfO1abWT8rKTug0e6jkA2jkXlDKCRjsAhp9jYj7Bof5&#10;Fon8Doq6D8bci0X8Ega/Oxf8w1vgO6HwH8Mx34Shb4eivl+M/yoMd2Mh/kYE5W+JzNsw/jc4yW2q&#10;7DZD8YCneMCW/MQVfk+nf4FBD8dH50WFV+EJewKBz3p6r/eOfljXfbKk/bC/4Vh+w+XG/msr1l/t&#10;Wne6on3c4B2QmUZ1WZPu0j2BusP5Hev1Zcs53kFx2du23gPZm/cX7D5YeWJ/6cFBx7ifWadF5Hk5&#10;da2u0S7/plbvWEf+tt6iHSNFb28q3LMxZ8eAabSB156LKrGl+nNwlWXMliWMlgLSkmxyoUdUXpq1&#10;rC6nx87NN2CcPrI/QM13wKzGNF0gPdsjLNalZ6nYTm1GLpNvgGH56UKj3VsllJk5NIkEL1AhBSo4&#10;zyXU5tkzDZkUGqA0x8aaxORaGacelFI9e15TSMTv9gkUpQuE5s5ZEAJsj5sxY96CBZlO56df3/qT&#10;Ez9/9uIVJ/4X1fWrt15F4FUEXkXgVQT+/0bgv4IT//lH4U9OfPXiVQXvT048M27OTC0Rtq3Bt6Mh&#10;p1lOzlw8wx45o4ubusPB3OGib1UTD7olF2uzL9TkTugkfXTCOj57KkN9XMTdj0XuxiFXYEEVtLR6&#10;BblBQ6tQEgNMxBIqvAoFLoemNBHxAzJFj0ZfIVNaFTJfhrrYbvE7jbkaqZ9O9IETPfERXiqtweNZ&#10;VlTSYLCXU3n5UEIVktKGYw5BqKMQ8gSUuB9KOAXBXkYSbpHSb5NoD2nYeyTYHVraYyUp6OAFzfTv&#10;2EmfwN7ygGdD0sJwLPToQOt3P115ELx76sLRQEMumUWE4+DpAMJVyxUcjgJHKpVqcskcfxyqKgF3&#10;SOF5Xj8crBgMFvYFiweD+auDhV3BvPbnOW0v8rqCgd7H7u6fjG0/ZrZ+aGjazvAsh8nr4fxlIkOX&#10;yZUvEOoIWA4cxkZikHGglEXJeDBDRDZx0WZ4uEjKLMn2rlKbanB0K4vjUUsKZEKviG9XSrIxKPnC&#10;cGIkiJ9GtkSjdYlkh8DWbluy3lg4iGf7YNAMKcVVrKq0oowuRKaML2JmiKMYaYsgoXhElIuLX+Mx&#10;HChxT5jEa3jkDjSqHUnrJOpa0v0V6UtyqJU2RpcUVKkE1frYI5UZO+vUW+s5gzX4NqDCkrMUMBLs&#10;rfiYuTHENJIP2I5trn4/p/WvuW1XtcXvwiW9sxKtMxaxEpAiKi/TYc7wGCTZSppPii5SYvN5iAAx&#10;tYFFWma1eLRqnohLp9OFdKZeIrOrNVapTE4FIDnTwhAbCQITTpwBFShShbJUMbB5UE+SsFNwfBQ+&#10;z6pf3lLa1OizOlgcCYyhwmUW6pxVDrGKpuOQ2q2moaysJRSOMizaiyYVCRV2lpAKA0akQFKhKE46&#10;1SKXFklktSRGbyruQBr1Jlb8hJ75gK49n0iZmpc28Rb0WCT9FsrwGzX7H1jHzST9VzGqb5PVP8G1&#10;P2GUP5DE10iMDxGoc4TUcyTYF3zmdaHsB6XjZ3nhFwjrhVjd+Rjz23GKkRTuNox4G4wxASFP45nb&#10;wIi9kLSzFNLHLNoFIuoiPvU6B3tbgrvBhV1lwr7mY36UkO4DS4j9mY95wMf8wkV/x0PeFJK/Uohv&#10;aXXfmox3PZZfi+xPym3BfM1Tn+KpW/nYoXpsyXhuMT43mH9VZr7Q+oOm4mcZuQ9l7ueaPGA9UfmC&#10;+oKgPnBSndnnztjWU3hz9+qX+zfdXTf0fmvjTr+zMUOQb8vw1xVVjK+uOjARmN4i6mkSVRbJi12u&#10;Amepx9We4+0v8bZ4f4fEFSZZk5mzIovaZMPWaLAdGkGvWtejsqzgB/ok+Rt0xatltjIkJhscW0FL&#10;bZbh6vlJ2biYTEiSLJUkS9Wo4TWZ+C2ZpGMG6qdu5dny3H0B70oxz5kUi3tzVtjrM2cDBoYZM+fM&#10;WBATiuZCdWUIT3esfVWYqTfEsBUUOKwZvKEf+AxsXhFKtKC4FrEqS8WQsqDEDDKn0ppb7cjXsuSY&#10;FKyUr/I4S0VCc2wyMQpEAUZAGnNqyptXy0z+t96KAPqJASSLorDevfDxb8+ePAk+/enxY8CyCTCP&#10;P63B/wEk/lWO/tec+A/13DOgUxlAxQAhBhzIACT+D4L8v3DiF8G/fHbVYc/6vZ8YWK+/qWDKT/bt&#10;+mb0vaul45sV/iomoUiaVmmklxh4dlm6XijSCS12dcAO9F1xSxTUgkySv1ha3ZTZVM7JLSDbS6jm&#10;AoLaRxCXSPXL/GWj7V0lpcW5OuWYO/NqjftTH29KErtdFnXOi/28gnmrgX+5CHPOl/JJCeLrJuad&#10;5bLrtcwjctBOVtwWWvIgFtwBgS1NIzZjxcOynEFJZRHVSYYw47CUdL06t8hVkq/3ZPH1SozPoyqt&#10;KcvwBmBcM0FZogus8VRvL6gcba8fas2pyRObXDRJldKwubrj+MDuPWN/Gezc39DUv3xw+a7jE6cv&#10;n9n5ztHW4ZGc5lXN66cmP7q68aPPh8+eX3fho+nrV4/cvv7xj7cvfX914ujW/AqLUACVMSHFZll3&#10;cc5kWeH++o4Ddev3Ve6ZLj+w1jxQQfKUEYwdYte2vNpzXUNXxzdfHhvbu7yjK8/v4AqkSI6SKBOg&#10;xbAFGGYUp1Fau905ctiz+Yui3d/UnTgf2DOq7h+3rL1Yv+/O0Nm/bzj7Ytv+Fxunno5vfTm9O/jh&#10;u8EPT784eii4d19w74kXU+882Hbi7tSl27uuvTvwYZt7xEAtg6c4paSqTuXOi/obv2Q8eCS7+0jy&#10;dVB2+znj1jPcVy8xXwdJ94Lk+y/Jd58TvnmOvRFMuBxMuvAC9n4w/fRz0aEH4k33FKsfGAZ/DSz7&#10;zdv6yNr41Lvieem6F7UTwZotTwrWBHMHg7n9wbLh36pHr5T2nCxo3xto3u6pWW8pGlK4x/DKvVDx&#10;aYzyG47zHtt+R5T1ozjnCl6zPpLgicVlYCV2fKYvQep4g9wWKV6Pdm3G+LqjdTVhMts8LjOEyYZr&#10;qJYSijo7HMGcEQ+NYHDRCqWIJ/YI5G0ccS+Z3Y/ErGHgxhXknWrqMY3whEJ6mCM4xBEeFSjfkRon&#10;+KZmvFQbhSW8HgtaiGKTM6RyD0+ZRZNZ2XI7X25jcjPNQpNDYsnVOPNMNp/TFigN5FVW6LJzoZD0&#10;+AQCBivjCdw0YPMMRoNCKlJTeBAoM50sd2i9LqnJgOPWSCwTBc0HKnp6FMZiGKGZoFrNbBqkbe1A&#10;jbvDcqUzKeqFRGAokZfDyQC85skgLQSuhZC1aUIP2FaaFGiOrumP7ZhCrDlFXfcRcehjxIrzceUf&#10;Red/EOPeBzZt49imPcVn6pr/0th2tq31bGvTtf4Vv05ufPL2xl93rnt6YNvjQ9snu5otEi6Wgidm&#10;aBByUwpGrqJ4uyx9VwrPPir+OFj48V/976zPHl3qal1iqawylOeKjCo4lbEoRp6QnJ/OrJerq8Tq&#10;Ep58qd5el2n1cyUWPEWDxgugUD4CZZfI6oAbnO1Lm6t8DjNHKoLjUGFieoJPR/FoZCYB08hiZJJp&#10;NqqgXpvTm7V0la2pWVxeSsqpIOY3UKqXYisbUFXt+MZOQlMHsWWQ0DmK7eyQrPZW7VJ1H+FVTzNz&#10;JpXu9QrbuDtv17LGY1tXfLC57thSXY8MrEXNJQhSBC6lr7S8vaZjuGNwd//4+6t3fLJq/NPymqNa&#10;aR8fnS9GZ6QnIhNfn5M0Yy7AiakkyoG9+4HkCBBiIG3+nzgxgI3/hCLAJ4FaETj+O/3EL/83TvyP&#10;7Yd2g9BgYCAp4C1KnROSjeIN8HJ38irfJlfuJdVPExqOEtqA9W569/vC1e8IunayqsfpBSO0nLUC&#10;10FPw5VlG77o2nRwyYr1OUt7PTXtjsocuSmDKlBQBU6txaa3kHH40PlzZr02I2bBgoSFodHz32QR&#10;EG6jutADbOeQK3msHL0uz26Wi3mJyclwDFWisapMThyTGZ8WB0LHkPiJIl2CSPtWTkVk93DayCR4&#10;/UTy8ObYiWnQ6Yvpl2+qjl+Uje1k+itjCYK5kfA5ixFxySRAkUo3MMhZBGQuLiUPGp2VMj+AXlAt&#10;iC2XJ7iksR4rtqpa09KVX7rUZclRKjQMBQddoGZUaelNJma/nz/Rqdu1zjo6qOxqErYWi8t0bB0O&#10;4k5Ly0ciy9GY/MT4KnDCTp3gWoPvweol/2gt/jJgPakSH2CLT3AdF2XVF/ntp0gNG0Glw3HeNQmO&#10;/kTr5lTP+4Tyc4TSg0jfDqR5D8F+KN1zhOXbQ7JvTFONJEjWJSvXQXSr4LpSmNqEUEhwSr3E0VDc&#10;tmVgW2djXblIWAFKqE2N9uMhIiw6ISlp9qLQkLiZKbhwDCcRwUxC09F0jtJoWGrWdEvTS5AJJlis&#10;HpGkSkuixcbEJSeHJyTMC42eFZ8YTcbR2SQhDc4mgxj4WAo6kpARhisESwZ4eZPmxrWyovw0gTAG&#10;Q0jBJlAwiSJsnJoQrySBxQSRUQpcAZsqW0vl1Va4uwQPzLBYlZ1aogdxzakYRxLesQhVD1ZsI5ad&#10;oa26Qhv/jr3778LDP3D23SBPXqNsvcqduKqePCEe7IYFimO1pakmByaDHkbBLiJCw9HIEKwqRNwa&#10;6zuR3vGrfOyJasNjxegjxfBz83gwd/JFye5nS6Z/qpy613rwbx2Hv6ibfM++fAvZ3Q/LGKJYh7We&#10;Slkmi4AJSw5dBF8MIiaSmWi9Ud5SV9DfUROwKZxyuldOKVCRCuSolfmyK7u7X17dd+eDDZvb7VZe&#10;DCFlBgY0g01ezBGDRWY8QQWKZCxcjFzAjAzvSKSfSPdO0B3LE3hVoZjlqew1NNWIQDskyWwis2pS&#10;oI0Q+BoWc5iK30RB7iLCj5AQ71IQ5ymgy6SUL6mpN6mQr/Gpv+LRQRQumAANLk54Pj/q0YKop5Ep&#10;z2PTHken/hoJehgFvhMH/zkF+whGfYZlv0wXB0XqoCLjuUL9UqB8whI8FYpeisW/8NhHqegOUlK3&#10;GLu7WPXXoZqH0yO/TY8/mNp0Z+voN5vWfL9t7T/e3vXL1Nu3xzec71h2sLxiX0nZVF7hmMkJiIHW&#10;aQp2edrOlI+fyt84ZegbUXQNKnqGdQPdypWNks6BrPHjnefeWf5hi2WNBOYjhEpkKbZAev0y5eq1&#10;5i1D+s1F6HrWDJlgjs4DqehUjI7ZdozYtq52bmz1juToWy30gBJqkSVqJVFSzgIWex5VHMm1o/VW&#10;vs8oymEB1iW4AENRi7UF2cUrSuuGq+oG3PYyI89qpBmsTItL5bSZ9XINS8hBiNgIt4oJVNFtREz1&#10;wtCSWTNrQsKGEMxVaJZ4YWzIzDcAUDx3/gJjVtZnt/45J/4jVf7zavPPzPmqn/ifR+fV2VcReBWB&#10;VxF4FYH/NxH4tznxn5AYOD4FfuDL4LXLXyiEilmz5gK3ThfOep0PBbfYlA0qgR+S5glZVBOXtDad&#10;vD2Dtz2TPcwldFMQQ0L6iILfz2eMK2RHHc6zef6bFv95unRHKq4sJr6UQdpaETjd0zS9tGTYJBpg&#10;oNdiU7cL0g9lGfcFPN2ZSisOLgODHURSrVrVbjI2yOUVRHJuMjgvEdRC4oxkOseM7jVS45hAN85W&#10;b6BJ1hM4W+DUNdHQgdD48UjQzkToYSj2LIl+jpT+AZF4Co89QsYc5ZJOqtmn9MKdPNxKcIQ1KTKT&#10;yaj0l76/7+Cvd3948fMvZw4dMZt04YsWvQEQrfBQBCKVjkMJ0Mg8gahMJK2l81vw3P1y90+F3S/8&#10;fUH/2qB/7KVnbdDXF8wZeOntfZq16klW38/G5T+qWu+o22+qmj/ilBxn5b4jLgRUskdtlRtE9nac&#10;2J9I8afQHJE4axRpCSGzS1jQxvDX4b0t/JJGZZmLaeKDmeRILCEMRoyE0BJhOopMgGSRQUQGhs2n&#10;KsgoHoekzjKV1ZYP5LlbxCwnHZMBwGYDL0eON1lZ2WyRORFLmxESBqCyRa+FYKOwXo6j21rbqi3O&#10;pWRKI0mChUQ9RJPNyLNSvWKYlo0ycGB6DtySjsmi43P4xEILpbKAWmdl+hQCFYyGnhOXOGM2asGi&#10;DBq3x1f6YU3r10WVl82WHUxqfXK0KiIEjwDT2FQhjUlFwsAoUByfgrJIOZk0AjcmShoZbaGkAxIP&#10;jdVKS2ekRkajY6MUdEK2VlxgVmVJ+SYGQw7Fq8BkdRxVHU7NCKOxQ8m8aBo9nqzhqDwOp0orQqeD&#10;4hDzkjHz47HxiTQMASAOckDjyrcxOTYy2UVh6RD4AonCL1VmkGhEECQ5Mh4UB9LKNKWeQKnB4yWK&#10;vNGEhhj6ujTpfqxpL0I5HMduWUhsDqMMhLP3JakuIaxXEfavYVm3U233obbfULZfUJpvEcJbON4N&#10;muCOVHWTy7/G5lxhML/mSu9LTT8yM78jay6lSrckUPuR6dv5qim6YDee9R5bcSZd+hlfck2s/ILJ&#10;u4DFfUElfi9hfSel3eBivudAf+TBv+fDv+XBvheh7mWQfzEwHhiZdxX0m3z6LSbvB6b0Lld2V6V6&#10;6LIEA96g3/gPi/h+Jv+BUfKzTnZHKb6jkv9dq31osD2zuZ9bs17avEG3P2jPfqp3vTB5nugtX2oV&#10;H2TJLrc47m2sDe7pCU71PRlf8WVr/lSWqksjzBdxLUKOSSVyWJVyebrfrx0dKj68tfZwb/m7K0ve&#10;7/PvXWof8WjbNYIuBW+ZkFNMwOQjER0M5qhUvlau6GeK29D4FXjEGjZikJMyIkudctEOFol354rW&#10;mDgVXLoeTuIncJToQI52e53/s6q8a0Xu97zWzW5zn03fzGJYFkemAnZzYM2cO/PNxfPCUhIS8aQY&#10;FGNeAuWNKMrsGH4ixiJSNxlMPTJ2pRib42KUlsnqveRsQTSLG0NwctQBYGyJUCeiCC0Z9pKccmAP&#10;JgVFh8ajUqKggCLRrHWS8axZb4YAqANIU2gq+92PLj98/uTxi2c/Pnz0/MkzoMnjTxoB8I3/Kyr+&#10;F5wYACd/cGLAaAEMyHsBEOInwKvg71svfq/6gSfAo/9oXgYy56VPAO/E75wY8BO/+foCPcvy8doP&#10;ftty837bx4ecQ11K61KtsMWmq7YYXXKlhpeRITHLhBYWTYeCSiCxbEgoWQyWuim2Gq6rnuvsEGd1&#10;iqwdUnNHhnWpSlcqU4iQaZSoaDMEt0pkGhGYKqEkd2xCMSxt2CzbkWdYY2BWU6MrSQsbWbGdUkiv&#10;BtMrJ6ySU+pocO3iBeIFYbokuBFOd9MV2UKTniFQCeiubGHTMlN/r2VpLcthi9OJQ1wGSGWJrqjQ&#10;K1Ob6DygB9XHlhayVbl6fZaCK0AlJ6dFLpaSUEUGbaktyyL0iUgZ3HSGRIl35PKLq53FlbnGLA0+&#10;XcoQ6z0Vzb7qdlfZ0ryqpraVg6sGRzauWTcxPDLUXF9mVgYk9GU25Viha7zIs9WvG3MaV6kdbXzf&#10;UnpePtSYD8tYLs3bX9p7dfjg4xNfPDlz5ea+d0+ObOrwFwnhKHx4ggCC9QiUViLfCKIXwCTNSMN6&#10;duGlnHVP+87/OnjpTNXUhdbp74aOP9hw7OdNR15OTj/dOvlw0/hv0xPBc++8OHf88aG9L/dMP917&#10;+vG+c8GTXz1998dPNn6+pmDSQq7ChuhiF4iYCN/SzM0HnJdOys7vwkwdRm2/wT/zRHXpmfzjJ6JL&#10;jyR/uSv46L7s8j3pR/ckH3xPP/kd7eh91pHfpIcfq3b/JFt/Tz340Db2rW/lt56eL6yd79lX7TH2&#10;7dOt/otn/KZv47d543/L3fClf8NJd/8qeVUOJctMtAE2HrekuNba2imvXoayrkzTTFPsx4i6o9TM&#10;4+m2MxTTljR2STLagsFnUVh5SI4rAm9ZgHUuprsj+a4osSVKSplDiH0DgkFICEozhMx+a1EkYH+Z&#10;HRMdA4KwUfQyobVZYl3O1reSJKUUtptCzELC8uJA/pCE/PkpSxIJ3ekawJHSC4hdYULZYpwiguhC&#10;SSsk7kKl261waIVAmmclRKcsDI0gJ0I0GHIWlupIQ9ihiEImu1wsyyKlp89PYoaCLFieX2Awk0TS&#10;VJIgCUuLAJPDotnRiUowTBgZL14cWyvKmCxr3VrYtFqX0y0zdyuyqrn+XMISR1qJIcWhSpaYsBYp&#10;UkhJwaEWQ6lROHESnRdHZ0dyROHSHJC3B9+2jT00LR47IBw4TO88gW85hS4/kRZ4J809Tco6aFvy&#10;6YrR630bz5e277R5Nult2+xZR6oqz/f33JqevHfm2Ncn965aVi1hYHGgeL1AXOMprcssrWMH2qiB&#10;3ezmU5yVn0hGz+s3TNsG1xjbumX1Xdz6RlZRbppRu4DpjBQBV/Atlo59voHDgeEjBX1TzqYWsr4c&#10;KigEc3LA7AKsolOdP1Hed6pv54nBHaPVy+qcuSUGS6PXW+uw5PD5WiRcj4RnE8lL2JIRW/6h8q53&#10;awb2+laMKquGhbXrBS2D5PphUtMWZtcWeucWbMN6cM2GpOpRbnt9drfcUILG61Fwq5xRkcFqsnKW&#10;e9lthcymAmJ1PrXcTfFq4UoFiK0hCjIlGXKpWsBTyRVZtuxGd3aXStmAQ7hhcTImSkhKRQJ38d76&#10;PT3/T04MZLI/OTFwg+1/1KnAyf/0+L1C/Pc58R9zP//4lpe/PXq44+CeFGQawHFnvf76ojfnEyIh&#10;wnCcYj5RM5tsmcvSvUZxvkbLny9qBdmGyEWjjNIxXvGUvv5EoOdcycov28b/vnbvg3UHvl6946OO&#10;saO1vZPFHaN5lZ3W3CZrTouvKKC3kCDQyHmzo0LnJEeGJIbPjwmbiUuN1gqoPoM6x5AJQOIspdbE&#10;lZIT4KBIkEJrthaWUNXKGZGLZsyfGwGKJXNxbBEODJ6Hgb2h5C9y6KIc+rk27axs89zqwpgVLci6&#10;ijS3NY7PmJsUO3MOMB5w7jwWk1vq9pRlKJzotMy4EHVEuAWU5MZBHKQ0NSZOy4C3VvlOHd15/r2j&#10;28aHO+pq2otKunPzhwOFG0vKJmqqd9X6dzfmTrR5hxqsPYWa8SL7ZLF/yGFvE4iqydRaMq2RQmtn&#10;0AdkvE1G2cGA+dPags9rSy+VFZ7x5V/IrrnmX3kzZ/iv9rVHxS1jEHfjXN6SGaTVYYIPsdlfMos+&#10;oeecp3kuMnyXuLnnOb7jBPNUsmxrtGBXomISbdvLyd/Mym3HmirxxiZFYZerqdlam6dw2ZACezxB&#10;HwlhLUqKfG1uyJsLUhPBmQqpVi3mcIgwRCI4NRmaBnid9XS8FZEqAWpDeJIcHMOOXgBdODscUGKn&#10;LIqELFyMiUoSo8l6OstM5lhR/MwkhjIcb4oil8Dla9QVBypGJwr6C+lOegIDnsaGcdRItTZVpw1n&#10;C15LgM1enIBAMOUcFx/nI8UZKGF27OsWylytKk3mJcmLSZrsFHZZsrwb5NoBqTmY0rw/tvlocsfx&#10;tOXHEMv3w5r2kpqOq3oO6JZ3kd2BBIE/SZCdylO/hclOENXTbNUE25JURzvYN5Fec4y5Yj+heS96&#10;6Wna8svSgUvyvkuavquusS9rdl9pOXyofHu3ZlkxocCRZHNBPWWcuip9j0/dQsFaF0dQF4djwkJA&#10;UQtBLLoIkOnW51fnGb1FFk+Fw7XEZSmxyAtNop46z7GdvReOjY31FGiFqfCk11LjZiTHvR4ROis2&#10;dn5iyiIQNgVJQckw+Goct5uhXkGVrYSlb0gm74PQ305Gb4xOHo9NXh8TvwGSsBYcuwGVsgMPPc2h&#10;XGBQzuGwFwjET4n4KxjcFTTxLAx7CoS6haK+xLKCIPw/IuK+C4u4vjD8Wnj0lxFxX0UlfBmTfDUm&#10;+a8JkFsg9F0E9SFR8IypeCnUvJRlPpPrniucPwl0P7AUP7NVD+XmmwbLAa1oXE5a/9/Y+86oqM52&#10;bUzURIldpEidBkzvvffeOwzMAAMMHRl6FwRpokhVEMQWxd4TY4mJPTHR2HuMvddYos7Zvjnv+d7v&#10;rO/8etf61vnhrFnP7P3M3nutudase9/7eq77uqXMEbP6ZGX5k/6hZ8tHXq/b9mH7d39u3P5i28ij&#10;DStujwxeW957daj796V9pxfO+67Yuz0lf0dq6a/Vi+4u3HajZe2x4vnrUws6zfHzjLbh3KJNjfN+&#10;Hh55uOvQ9U17hyqa4/havD8UOxYqDeamYJ05hOy0mFRzgEH6hcg2TV9NLV6btPwH79YfC7ftKdu2&#10;rnJTRXyLARHHDxZTvsJhR4Mxn4WSxkUKZ2Lj8bJ8TXZtUq2NmwSdTKHDDA3eZd+tOrfn60v7V5xZ&#10;WrOuxlxdIs6pM5bVJ9Wk2nNEYiObpZJwtEB77GxFfJnYOgvNc0+NyZgEaYjhziOrRIHgLz//qEr4&#10;yn+CJTHx7JXf/xELP/yrnvhjtPyf882/I+cnnvi/7i+fNj4h8AmBTwh8QuD/AwL/Hk/88c72z9c/&#10;eOIPl06dVkoln3/sYzdqwmejyeGgNBonFY4vAeOHKfLd4rhvBKZ1HMUyprCLxPEGgwojY8rguNl4&#10;Wr9YvdWYcNid+zS55pE+7xDLVIuiNcXZjyzqfrxt47Xh/jONZb+6LGcM8stpcZdm5//U6O116+Lx&#10;EfyAKUZIZAmT1cqX1hE5uWBM6szYHDBhACdcS1atxct3sEy/mDOvJReft6Tv52k3oRmDobEDQdD1&#10;cNK6WOJQRMxQFHwQHNsRS2xB4FsZ7AomMwWHSWFQM0UCO5nsxNFrjJkHh/a8vvT85eXHZzYcXpBR&#10;x0NzQFPDwMERsRAoFoNAx0QRwKHJYl5tgr3VYO4Q67Yqk+8mN/7l6vAl9vmsi/8yLPIZO3zWbp+9&#10;772l+4W67b6w7j6/9rmk8ZWk8ZlkziNZw0NNy011wwVR5c/0vF0xCctmSJaHyNfBjDvxzqPCWccl&#10;xYfY+b9JKo4ZKnaoc3sFNsBU0jI1iuc3XjjeXxE4RRcZrgoPkUWEaGPANgImic6oMtlXlNZsnz/c&#10;XdAI2CqykYLYcCoWJVEo08sqFiVXLgZzTX6TIv38gqaORoGnq0iQdBm2jI+bDQtJmjhOEhaiF3IK&#10;ANNEGcNCi2UA5Y1UHhvNpE5DRPvDUaEEPoOqN9Aceq5DpdEi2bgvQyF+E6kTZ9jw1JbElO/zs39K&#10;Mq5VEypE4WbSBBzs80DE1BA8CAzD4yMQKBCSEEtkwolsWDQuNhhCC4+REFkSlZ6qUCOQWFRAAHnG&#10;ZCMZWp4g6yhIKLHJ08VcNQwhC4BZpxNyQoSzpgusU4T6mVIT1eZOmmV1p8HoqEkQfzBhOltDDMeh&#10;/aZB/MPQaJKYT1MpaVItk2eicSxUTpZSV2SxZ2qNQPtjAgiBjkTImWq3OdMmTpRhVPxwgSZcmRBl&#10;zIA5SlHJRcR0Lz2vgprfgEzriXRsCHPsiXTeik19BE99GeN6A7W/AusegEX3UOInTM19luYmXXqD&#10;LbojEtwVce/xGU/4zNdC/n0BczeTsFREXaMV7ZAJfhQKzohU1wS6lyzJS5boGYn9FE95S6d/4FHf&#10;sDHPaNAPXLCPD33NBT1mhj3iRb1UoV8ZiS8NhIdi0h0W7SGR/RdW8I4ieivV+CwOgP19Z9I/kApu&#10;ihh3FezrMvp5PuGylHrbIHpgkz2KU7xI0L5NMb9Ptb5O0L2MU//lMr6NF/1pYTyzEV946G/rlL4u&#10;h29Bwod6470czQWX4oBeugiDLw6YmTV9ejUG0sJCbitT3lzvefpNxh/DCee7jKcXyo/USdYlMRvp&#10;8AYUuTKC75lE9wbTh9jKXRbDDqt6v4W0VRa2UzHloH3aL2kh5wpiLlZQzpbTj1da9pbE9yUaXAQa&#10;eyZWgrF4HH3VFYe83l3x1iEZt8kgnee299pM1XCsxG/8VL8xn4/9atSEqX6wGH+lONYsQAugIaRJ&#10;/qJp05SBkZYQYiZMN4da2MlvAVqkDEqXdEkW58AzFUFsJ0uXrXMlyuJ0HK2GpXbp7cXurBJHqhJO&#10;xHw1QwYnuKRaPoo0avS4j3WAo/zQNNZHnvivt68/vL/34q8Pb/56/xZoLvcxY/93eGLgCkBo/Ggy&#10;4XsDKOgASfE/eWIfwBMDVwa+/ajAewfIiz/OHDtxJj4hcbQfYLUJtImaaqYknO749cPQ4xfNj2/M&#10;Of9by7YfWnrXlTbPSyvOMqU41BlGkwcohwTDWYFh2NAQdNhECCkIL4dw88mKaraxXeLoUjgW65N6&#10;dPGlDF5yNMoUMJ3pP5PyFc0c7immzM+lNGtBbnGwLombHM+wi6As5KRwzPQwUlgUOQoixBGz4qzp&#10;NrOGz0VGhsOiwmPhsFBwJAgRA6eimCJEbh5709cJvx7JOvhj4tKlzNmVIamJk5KsU3OSMUUZSnec&#10;QaPQ0ZlqAlUFpcl5chVXxAyPmTkpfByNC42PE2vVgqiJYZBJQeTIAEbMGDHR38wH59gEBQlSJYUe&#10;GxCCi4yFB0ExQdGyWGaeyF4sjs/Ci3JxvDq2okOiWRPvOF5RfHZO2YnqggOVifu8rk0prl6JuQQm&#10;SJ5CLIRKV1nKrvTsvbPq+MXhI9vnru3Oa53jLkmTGZnh4MhRfiJQxFyHfVl21gKFzhuByhwX1RRG&#10;/8k25/WcTX/O/+Zoce+Rqu4TtR0nqluO18690tL8ZPmS1zvXvTu4zXf8e9/BfX/t3u3be+DP7T/d&#10;WvnDpcEDP3XsH8xYlgMoRUNdFH89PsgowGSkSNrKhEtKsAuygouqZxRvxPRfFa+7o95yX7f9gW3X&#10;ZfOWc5bNJ/UjZ40jx00rT2qXXdUtf2Je/adpxUNV311N9wvH4F338suugR22zkpls4laZY8triXV&#10;rZR3bUr8+mvz0oXyhUAJrQydFxVqHz9d6x9sJOibk6t2lJducwuqTSBzaax1XrRqfqxsOVm/nqxf&#10;RhDOxiIcyBkOcqRXzKkUqFkzsLDRIMRkvABhMLDdDKwuNIwCwYvkxjiWSARBQCZP/3LCV59FTZsu&#10;QzLyJc4SWUYJJzWHmaJixeMpSlQ0nTQZzh8bIxmHSsBoS00F7Z7GuUlV6SJnAkHtpVvWW/N2plYs&#10;jcvqcqTXxzkThEJUWGCA/2jIpC/EoQHu8JlVkVEdCOwKBn+jQAm0nu0CYfqR5BGeZDVf1I6ILQ+a&#10;XjZjSmnA5JKvRpdNGVsw6XPPOL+CkMmLJKLV8U7gP9BpzFibWbsyr7HEUezQ5FtluRm2qtS4imR1&#10;NSFaMcUfHjqRygCZBRALciJnph8ePZ4qmyzJi0zuoFQMCusGGMVL0dkbkLnfENJ2Il3rwIZ+mGyF&#10;ynGovOF46dztWs9cMKEaQiiIxqdjSbkKRV9jzf7vNu3bt7VtQVWihm9DI5rEql/L23+vWrJPW9YV&#10;qm6bKGoN0PeA09fgCzbR8lbhUrvBSW0hyW3Qgg54ZVtM1Xz47K/5i36I23gqbfvF7F3Xczb8Gt+7&#10;Gu9ZMFPdGqyoC5C1Ryfss3Vcr/3xbuuJiw1Hv/du3pG/ckfh4LflA8vcdTUcqSsC4gwOnQWNmUdn&#10;f+fKuFrZcqum42n+onvpPY/dg/fjl14SdZ2izTtFbvsJVf8jvPwQov43Uutxbesia2YCjWRGoAsE&#10;pg7H3J7ERW3q7mJ8eS4oKyXIWU7zzo+r88oS9DACKziYBpvJJILxsRGhQdMCQoJhMGJICH7qFAIC&#10;JrBrEuUc/sRxX475bDTAEwN97ADfib+z1L/FxP/KEwPz/8wN//Pz7xlg/Hf0xMDpQLT8+Prge/ny&#10;5ZqtW0HRMWOAOP75F6O+mBgQEBU0FTxjXMTMMeEwf2iYX1C03wzKeKg6iJyBULUK0zel1P9c039t&#10;wdr7LRsetKx70Pz1k7ZVTxesvt267FL94lO1PadbBg7VdW4ubuhOnZUj0wnhcGJECCMWxKDCqSQY&#10;CReBgExj4sAmERsoY0tRam08wA5LpovkWijanPyiuJJcrEnxZSwoAASfFg6DochMhoIA4ZDDaMxQ&#10;IiMklj4dBghelRF42cwYQXAkY2oILxjBCyLgJ4EhX0bApyBm6bO7sqsbjdb4yEjZl+MNEGSHJ//r&#10;xnllLo8QR2dhqbVFVRd+Oe/7489Le04A7u/bKrpOtK662LH2+pIdV5btvNG/9tzC4Z/mLz7Q0Xe4&#10;bcHvC7qf9g9dau/Ylj+rz2ReoNb0WCyDSc4eh3WuTg6szK7xuLcW5H5bXLQtJ3+rO+8HT81vuR3n&#10;crqO2GqH0ba68eRKP+TQZPo5rOW5IP1PedZNbuptYcZtSeZ1secsPfFgjHY/SHkMYTlDSL3MzDnP&#10;zj8rKr1gaf4dcFqYtWKHva1VUZFLSTdATNiv6JFjkYF+obiZaBtfl2PPtolNPAKbjqEQkITI0Ggo&#10;CB8VQSARpRymmUHQh0xEThsdEjMVwoNQBCCKMDScMWmGOCTYgYUWsmk1DGkeiO7wBzlm4GoolhXJ&#10;DZsqh/uyOxNpyfgIMRJriEtaaPS0C5ObY8SFE8HmzyfSJ0zigKMsdFYxAZMROkU7zU8UNlZID1Mk&#10;4G318oIlluZhddNKRv0G7Jw1oIreialtX9hnj9I3TFLPDdYtwMb3yzyLtIDdryY1HGP0j8gJxJVN&#10;pi2Ptu6kpa1CO9tAcbXg+AZ80mx0UWF4en6Aa3ZUfge2YiG2qI9aslHdfGjW6n2lm1st3cqYHEJ4&#10;NhvfqlOtcycdzso+k+g8zGYsDZ/uBX/lgk8wYwN1MkKaW1+Z62jIS2gsSW8u8tR5EnPVUhUqNobE&#10;iEnLsizoLC8tTwDqaiLDxwZNHwUsS0QFTMOER+kI7FxDckHKrKK49FS+lAmBWMMj6iKg38OId5DU&#10;J3DSXVjs9bCIm2Hh55Gg3zDgQ4jwY9joy3TKDQbrFJJwEkU6hWCcjqQdncncFsxYE0g4Ekl4EI15&#10;GRV1OTDgYmTomVjYiWjokYjwY5Gg49Hw43DMJRTxQjT2j1jSS5LYxzH4uEYfT+8TGn3KxOdqxw2O&#10;+iZZfl9ou21y/WpUbhFje9FhHTEzV3ApuxzWfR73mbmz32z82rd32587lj3dPPBwQ8+D9d2PN/Q8&#10;X7/o8YqFgCva/a7GW+0tDzsWv1u0xrd09YcVi24Nlh5daD/dn3J3z5xnv/U/OzH48tiSN4eHHuwf&#10;+HmkcY5apgsLk02LTICy4yP5uklUyyRWLkTfzspfrq3f7mjf61y4L6n3m5TF67OXN5haHCiXPFTC&#10;nIwiTwglTJgGmIKLI6KT2dKl+S07m9Z0p3VZopNs0Mylnu0Xhh5dXfb0ytCDI80nN+au25Q9fKx5&#10;5/cd+6ozFlOpOQGhJjwmTSsuT7W3lmX3lSe3pdNTUkDKKrSqmRvPDoGPGvWFn9/oif4TrPGOy1cA&#10;Y62P6d8nnvjvWP5p/ITAJwQ+IfAJgf+dCPwbPPF/ewj4B0/8/vLZk2qFePRXY/zGfOY/+gt8GLRS&#10;Gj+Xa/5anHDa7r3jrLhmLTppnPWjOnOAbiwNI1fGsOtwwkaypJulGmSpdhlS7pgKnujzDrJMVTha&#10;c0rSwf6ux1tHbq8cuNfb+qK22FdR4Gspf7p4zvkl9UuLAfHpTMSUMeTgyS4suo0r6RcZ5gvNLQJb&#10;lypll9BxiGU7zrCdU2fcS69+U9D0JL3sV2X8NopgA4axFkndjGcvj8b1hccsQ5K+JjAbIMScIEgJ&#10;npnPk/DBMGIkVMkVGxT6BJ62xV52fcsF3z3fjSN/rCzsMsVKsUFYI12ZpHUk2xItRi0KERUVOEHL&#10;xGWqRQ1yxUKh5lvAnzipyefo9KkXvuS0PWW0vmE2vqDVvaA3PGc23CNU3kAW3EF6H2KKHjFnv5bP&#10;f6vtfaroOE+q/AVRcAZf9ktMwVFw0qGohHOk7Fvisie6ukeq6hs87yv9nFv2ujPxZTsN6R0shTsY&#10;Ih89Xj1lggUUYICE6sBBxuhQJwmeI6CXqWTNdltfmqczMbvBklZlz3SrU8zK5OSUmrauLbuP3G3a&#10;cBjhyPVDUsdH0qIhejIylwyvoGMaePTFYFj56Om2CWAHVV5qsJdrFBYJg/YFPHQaCQKT41nZBmGF&#10;G2NTw/BUBoqTk+Ktri+35sTNpDInxKimITMiKXVk+aCAu4wMq8KM1zO+pPMnIvmBEEDioOWxuVKp&#10;UKUTauPxAiOULENTAZM5pZmnZVKFSJZ4JoFGpjDSZNJMLsXNhFWa6YC5QY4Elymi2VBocxC8BCpe&#10;zsrYQMuZDbFnRRtTRCkGcwpCyA3AhmL54MxCnacoFUUTjZqAmxrKR6F0AGdAR4hFFEGGSJMn0xUq&#10;DYUaE9B/K54rpoAQFBguSRLnjfemqDwuSWaavLhYN6dY0VAun1uhbJxt75zrXjIvrqdDMHswNmN7&#10;VPJP0RmPYZ638MwPoCTfTLMvyuyL0b1HaT5QjbfIqstE4RU657aEd11AukgDZMGYNyraWy31hJa2&#10;Sk3r4WGGSNHbCfCfCMQrFO4bPN1HZvsYfB+D6yMR3+Ji3pNhPhbcJ4b7JIg3XMgdYuAfhIB7bNBT&#10;MfwxMKlmvJOw39F5PgLPxxH7DKZXestjnuIOgXGPTn/IY9wVU64JUZfEMVfV6BtG4jOX6Emi4GWy&#10;5F2a8nWy9Hk871WCwAdsJwl9TrYvnuxLwL1Pw73KJT3JxN91xd604m6YWWekvHUQZPf0iHkzQgYJ&#10;0RvkxKNe7oOl+icj6htDqrPdouOdjAON3GEHvgEbXheJrZwqzx0nr5kpHeFqv9NK1ysoh2wRp9wR&#10;1wvCbhUFXC2Y+HvJzItFkGOeqBFzzPpkQa9d6aEwZBCqgmS1aOrj4gaU6nYSrhQFAtwVm1JtAxlp&#10;fUqDNwolgkRjAoKn+0/0I6LG1uRwNrS41pVYliSIVpm0/WJlG142H2sb5letlHV2sRY0ElpKA2fn&#10;hOXog6TJTJNDYNAz1QlyR6IiIV5nqM3Jn5/vdVFZmqjoDJ64yGRTYAmfjRkHWFoCsjgkhbHn6K8v&#10;3r4BItjD1773r969f/NRs/Z/88T/Y3+R/0lP/C88MeA28eqj9QSguvuoJ/74BqiOj7sfaeKP28DM&#10;8VPnE11JAE881m/sJL8ZdkLy+XnnfIN/vZr3/vnCZ4+Xnb+5ct/xzo2ryjpn2bJ1fBeVFx9NUISh&#10;uGiGQqqKlzC1MoxEHs2PB9HT4dwClNAby6khSOcJzQuUti5DYouIaogmYqbJJFG1tYr9A+ln2p3f&#10;1ZuHU4SVXJAF5k/+aK6DFnIoUhyaxWIpjOZ0EWCcypVxJXK+VgmhIsZDpkL5aI5Da8xSdi9JunGx&#10;/sOfLddve4/84jz8vW3VRkPfgKKtWVXuVaU4lCq1EscQgLHsCATLHO+qqC9LL82UJ8kTc7Ul1Slp&#10;GXYylsTH4C00dBIzdJY6psoh6Ch1L26aVe7QsyKDMVMmh/t9jho11R5Fb5eld0rSukXOdqZpROvZ&#10;5yo8kVt+s77hTlPN3dbK07XuM9WZxwuy1qutLbG80iB6K9K4xTL729yBzTkD88yN6cxMM96ux2uk&#10;MTTClJm4KVPVMbBmu3lPdfmR8oqtFucQVbaUoNhBTz2s9H4rz+pkGga1CcMaa69A0sRg7spOvbth&#10;me/ioTdn9r8+tvvDof0fjv3y/uTFOxt+3Fbe06DOL+ZmlwB2lfyqXFalm1SchCtP5c9J5s01QMrk&#10;k9PlY8xOP0vb5KI90e1n2SvuGrc+ce87oV+1ld2+ElezjdW629h2QNd2Xrfwkbn/hWHgtrTjqqTt&#10;uq7rhnrRL/yWxfRKE66YgioTQ8vSoyvnCzqbRB2VjOYCWmOWuCPFvtSUtFLkGmbE9Ssq9xavuFnf&#10;dc6hbOeHGPNg1i6kZRFa3xqFmw/BjYjkW9OMVTqEnjQxng7P5ohkUEHoKHDUZLJelF/rHaovX5bs&#10;qjZa89XaOK0tXuPQaS18k4JmYpO1ZKaWLE5FW5wgvQFmI6DjokhWOMEoQuhScY6FxqqOtNZyZ61T&#10;kmyi6rQECaDPa+DbjiQXXiiZezCnfMSVVi0VaZAg6NTPQyb7UWKmOsnguTTkei7zgFT+s1x3Vmu9&#10;oLMdVGi+E4o20klrCPDVOOhqdPiK2MBVsICh2OmD8IAFYP+54Amd9NilekmnSlZMJOUS+X1xBcsL&#10;uyqz2jyexvys1obq5RUVw+nOJhxOExhMIaHjHPI6G68YHyIPHIUL9IsljiF7Iq2D8ppNtqYBhqcl&#10;QN42hrc6ULcT7NgOti0BS/qZqtXmhKUifeNMfG1I7HyyYJ5Mm0yj06NBKhWvuN5b01nrzrEbBGQX&#10;GtEjVD6s7/H1bX+S1fkNNn4oOLEdmtVOKFtDqzhILThCytxDyN6OK/hW0HHQ+PUezcga7uBm8coD&#10;lo0nHBtPJYxcdq44b1t0TNGwBe9Zg3R2hmh7QHEHDO33qw/drDx6tuDA6ZIfbrQcvdz0za+Vy7a4&#10;6pdo4gFL0Z0p6Xvd7m0Gw0GH86a34ml5w6v8/jfZwy+Shu9qFl/lAk0QF99kDlzCLTwGKT8Bqj8L&#10;bdhPLG7mmIB17yKhtCc+f3dx94nGb36p3v9t6vp1xiWd7IYhe/v26qHvOlb3ZpVmSiQiIlAfFYqE&#10;Tp381Sg/wMAdWE0bO35GGNpsTu9q6ZmVkh42FaD7/QGe+O8+dn8ntn9ngwDz8d/y3P+TJf69NvaP&#10;8e1fb/bs3c0X8AB6Fw6H9/b23rt3DzgSOPdfx//npYBD/pMnfu97+eLP1Zu3gaLhY/yARnZfjB83&#10;DQzBo1AsNIpFwXJEVCkDTgVauFEgNHYYVR/Bm81J2Z3d+Xvz+vsLtr7t2PWwfvXvBV23ijpfNS17&#10;377qz9Zlz1uG73SN3O5dt7e8tUpqMsDx0li4CAPnY2PhhAgkPoJIg0THBvA52DSHOduRYBUoVARB&#10;AkJVgHcWSj02ewLGKERaJQitlCCWzYAhp4XCcBiJgu5MFnuteCdtEjXWD8ocR1JM57HGonB+wZTR&#10;kdZoSSbdmYJIMEZqtFGaBl3lQktRs9zsgSASAyGFGs2hlWtO7T4wr6ZVLTQSkAyd2Nxa3bZ7cPua&#10;hiWNxtyF2uzf6oaA4gff7rMf9l94ufHEvRWHrw7tvz5y8N6a3R9GtvrWAv5FPbsKsjqUogoGoYrP&#10;bDGp64zKPBGzWC1qtzs6EhIGPZ4VnoxliSlr4z2bbdlrZMl9OG1LCKctkLskSvZdrOYq1gQ0ZHjC&#10;sD+QZj5R5z81eZ+YvLfVuRc5SefpSX8Isv8UFT8RFD5X1/pylvuqt78t3njB2b+VW9FJzK8me1Mo&#10;RVxwErBuw4kSqTHSeI5BQzWSImmocAKfKtMqrSKRTiw30bkKIl4qFSQIaJboEDwtmmrnaXJVCZlC&#10;ewIaBVSdyYOnuHGRc8TMhXxDdYQg9TPorHD6SkPBtrwF8x11WbysOFJyoqKktGR589wfqlr2Zs/Z&#10;ZZu12Zq1zpo2qIlboLd3Ky0LpeomCilPzCnR8ctN5OwUgme+uXFnypYfU3bu167Zx1m8mzh/LbS8&#10;M8BVPkqa4UcomcabjVRXkZVVDHmLwNDC1FREs/JnYPpg6v341L0x9pVh2i5oXD3WVUiyeSJTC+He&#10;JsbcJar+5fqBDn5jI7W4Q1CxwVq/I3ugFWDq8SUcZoc24Udr9jVz9m179m1X9l138tVExf5U4YZC&#10;5ao8dVe6pknDLuYTM6hIJ4ucrFHla4yZdKE6HI6eBptCAJb2XCKpFkdlhaMxARRihICDFLAxWhql&#10;iG9YYJ7VnFjWkFSQY7LhSUhtSHDV9JD90yIfBEB8UIwPg38Fg/wFAz2Ngd7HwE9Bwk7Ao24wKB+M&#10;hpd64321/iyCdTyQ9MNU2pYQ3vpQ6oHw6NuRgS/Dv7iNgz6Xsd45DS8c+hsK/nWp4L5Rez/O/FKv&#10;BTjm61jKC6rQx1K9JoofIph3Y+mvKcrXWuczedxdhuEKw/gbX3tCKf1RS/tWQtjIwSynozpw0Q0Y&#10;aL+Kf3SO98G6vseblzzZuuTe+u5rK1rOdFcerMv4oSzl+OysWx3eFwNt7waWfugaft+92Le8/c32&#10;6mffF7zeXfDut7m+e8O+Z+t9l4beHevxnRz+cHLZH6sWzrNIE2JhdhjWAWVmIOXtksydmQs2ORes&#10;tjR0sTLbcc4+Zu58lneutN5DLfKQ8jMonllC1yy5OY0vNOMINgKtQGXbUL7w10V7T/b+sjF/16Bt&#10;yz7vqWvtT8413D5ec2WL54ch64odmSNXun4+PXih0buLxumg8eqV0iabutVubU3P7fd6+7P0JW6s&#10;tZruaJan08OwfqPGAX5iAE9st8Vdv/pRT/yJJ/5vEf7T7icEPiHwCYFPCPxvQ+Df4In/66f8/SgA&#10;yDuAZ4Sjhw/LePzJ4/0Bqd640WMAJqAnq/THitZrle1/FDU8Kml+Udx8O6vmtLt4vcm9Wu/clJS5&#10;IcnTp9Q2k1hNKGo3SbBbrDmoMA1jqLMx6F6P6+iqvvs71jxc1vN2YN6rjro37VW+7gbfQMvzJfOO&#10;zfG2a/nJeFA+GdXOF202Jx9zF5/NrD3pqTqc5L2kz/jDnnc3qehBeukNt/dWZumN7IqfrWkjZNFi&#10;BGWYJlyEZy2hcNZJtT+kZa21xudF4yzTwxJiUBkCERMEig4KYODRUj6Li2dL2YrW2q7vNx3Z1r8z&#10;WZrEiWHjoghSkjBJbQcqE51SuYVBj2PSkgAdBBadhUS2c8S7jJ7LSfX3Ha23JNXXsLnXYOmXUVkP&#10;UTkPQe7r4c4b0e47CM/1aPcFaNJDQul7adt7Zft9Rvl5mPtKTPo9etE1Yu5phPMc1v0Ht+CGuPCh&#10;sfa+sfqBueqmpviyu/JsceW+7MwlPHl1CCZrCmxWKLEBoaxEy7IhbFckKY8oziHzUmjMdIVEyyHT&#10;ULF2o6a5palnaHlz54qepXu/3fPo8FFf9+Axsa0CTDPRxalOS3OeY7nLtEpnGDE4NuElvRPghRG0&#10;cr2zy1uxNKe0TWBJnIhG+YFCySZ1bX9v7/qNcaneoEAcEixsLGoZXrymqKKJJnMGIczBiCwIvJJM&#10;aKfG1sOnp6ImaZmBMkmk2EYxpyk8ycosASfZYq2yuprosrwowO+QbU+IyzQpLDgcLQSGxwkNyZkl&#10;xelZaTJhqpxTn+uck22L5+PLXXFZWnMqRTWHkbhcWdEvLC1EJCZDzCnsdK3IDcWxkDxqaqF9QW9B&#10;XmY8GSFCh2lV1EQjO06E1XKQEhVLmqiLL88uyHa5TDLRf7B33kFNpuvf9909ezy7R91VsSFI7zUh&#10;PSG9994JpENCEkhCC4QaOkhHVEBBEWzgYkGxl7ViL+vaXd11e3Fd11VX3oc9Z+b9zTnvmXln3t/v&#10;P5lnntzPE3iSuWa45r4/9/f6XozUVGATgAgl0ZFcM8/mUpVqyM4ybW9P/sHh0oub8y8NOaYGsk9u&#10;8h7dUnNgMG90tai9F1m0JS5nIsL1ebzri4jsH8JMr6LNfyTonyWlfZUs/zxF/hmUeglJuoolPqLR&#10;HpCxn+IgjyiIn6jor2gIQEVRggrJTVxSm+g/AArfBU04g0bdIhIe4wnPKfTXJMp3iJQvEXE/khN/&#10;pic84cXfo4XfpASdxyw+Af/oNG7ZaXzAFDX8gQD6iIv9DIe6hcU+ZlO+FFJvUNETMaG7Y4FfSLxE&#10;h11iIq5wUy9zcJdYhPM03IM09uM03hda8f0M2Xem9N/Nuq/F/CtU/B0G4R6L8LmA8EiJeqxN+iwt&#10;YEry/mnxeyflAUfFIdsRSZ3LoO3+sI0g8i6ydB9LdtDEPlcLuTsAv9uLu9OPvNUPPt8E36QO6YGt&#10;6MLhgErzWqKxg5K2R5t12JY5IheMS7AH0oHm6YhD+tij5tiDWUkb+IFloHeMQbNLILEtZHYnQ9vO&#10;cXZLaltEnZW0dgO4wQapKoIVN1KrOmTN5ZwiPUqpRnJzuQQTBSQAz1fiFq4p4VzYVnFjtPH8gO9y&#10;u+9YRckWc04DIz0PJs+BpWfD9ZoEFT1Iyg8WWJJUJamGep6z01i9saq/raClRJ7loEhrhRkVOFYz&#10;iTeotfRmOzNwpPD3/jaDQN6dBYLDPjk/9fw10MjuDeBP/OaXV29+ez3TW27GM2LmmEl0/xETT/9H&#10;Tgy4dr55/ccbQJv84o9p4NmApBhIkDOPBZ4HjP7EwzOoGHC5AO5dv3ZDk5Ex6y9A9753586aq4dp&#10;b3UCTdR+/rXxp8dNDz7rvnau++h4xUCnqcpGNdEjGdDAVFgIAZPAVgkcNZ6enqoNmQwLLZTMDQWW&#10;2DhhQArPL0YXBi8ninvSsnv1zk6e1AGiaeBZDv5Qo+nUtqb7+zc82tl52SmviVqAXDY7kgxlZqqy&#10;9JIMKUPATKXwWWJ8KlUslNtzcq05djQZtTRiEZIG1Ti0ZdXZBw97X7xomp5uffFz1Q8/e5++rP3u&#10;h4Yzp5xdHSKLmSAWkJgMDgrFDI9G+4fBBVpz68Z1rUN9WR6H2izLMCi0ag0bL5USeToyqYBPrFZT&#10;V1plPaX2liJ7vlrKwyHBkaFAoXHEB/MAZWsRV7bJkvexveBYnvdmqe/ziurPy8uf+Mp/rC3/2Vfy&#10;eZXrxxrvfXf+GFPRFEVojWQN4227FDXr+CWFCSrpQjzXL5W3AotfGps0byFkyUJBTLgRC3UzU4cL&#10;LVMdDTc7us8U1u9UurfRbNvR+k6IguuXzI5EsZfHoN6bh5nvV6WUndvY++PU4VsTmyd7Gid72j8d&#10;3/X44CcAV6uUOcUxTHYwLQtvW2leVWde45Y06Bhei6DKwqlmhGYmz2JhZlGYs+jy98S+JaYBUNkE&#10;qXUXoXEYWdEYbm5LcHRD8/qxnraErB6QdRidv4fl2y9qOCprAgxWK+IV+UtI+sU86CITJKGVC1+T&#10;hej0ElZnJdVJglxWQktH+an+4SdNW78pGPjcM/yN8+MfvGPfFnZMyST18AA6L5TkQolqGGn1ZEEz&#10;g7sxU7fOaXBKaOTEmJRlQYClQ+wybMgCCizB5CkcXT90a3D4Xkv3qbSsRhjbiBfobAUVHWv62tt7&#10;nOYCQQoftxjDmE/FzybTFkjoKySiJJkmRe4E6Qf5bRdLx44Xby4l2xjLUlkrcBaUzAIGxL65h/Qe&#10;ADgNCHS1bLGOhIfGh0bGLyewESY915ohzCHhB/HUO1L1Y3XGdXXGSYn6tERziC0aTkF0h4T2R0eN&#10;IWD7SNhDdNI+KnIfDTVOhI1TsVvoxH4aZS2b10ple8AkBxhTxFRWZlRV2vt6Vh7YPnRh46pPKnLX&#10;i+mFNIJTn9Fe6B4xZnQQENakMElqiAwXLFEhLN3Wnm0Fg41cd2YYNc0PWhwH9OfjlyfT1vKUG9Xq&#10;NSJeORyZGRiRGxRXi2HWMNVGOIcWhaKC8BI6P00s4yAIvDi4OQbdT1I/sK18U7zpJ2PPp6yK85Ta&#10;c7TmU7SWk+TGc6Tqy1TfRVo9cOcKd+SGaPSaaNdpxraT9JHTzI1HiJ3Hya1X5ADS77ourz/Dzr8o&#10;8R6gOMcxucc5dbcdG++4tl3K3HzdPXG95MCt+mOX6/Z8UjZ8pmTVp00Dz0cnH64dOOgqmLDkThid&#10;e3Xuw+qSY6ryvZzCLUjrdqj1CC7/HMVzgVJ0Du+6hHadAJk3xtNbKCk9dsJQYdoGs2OPp/x628i3&#10;fVPfrf70cdvFSxWTZ8p23lt15vneG0+2Ht9RUpPHoEuSYhlRIaAFH8bPnef/7oKgv/pR45A1ueXr&#10;OzbYTK6AxcvfB+xxZs2CQ6G7xscB2gHMAIFdLyCn/eMMDP4xnrmcyYEzx5/7YcAZeOfNDCc+dIhI&#10;JAKzxP93TjyTh//LRwDjF8+f79m1KzEG4MRAk6i//OXd2SKh2Gw2K6RyLCKVhqFSIAQ2mqxhCLO5&#10;CjtdXMpR9etzx+zeMUvRfpNnhyZ3g8CwX+u+XVD/qHTlvbLmC8W+U5XVp2sa22Xpytjk1KX+bFCC&#10;iobhYpLgSUvh4GWQ5CUoRLCIi8zRiwr08mKtstZkqVXaLAipBsEVM5mabKXWY1K49HguMwYOC4xO&#10;RiCYWrHdpshX08wspJQOZpJisQI4A7I8ZvE78xKWhuhoAp/WUSozmakSCY5lV6YX8gW1REorjdcs&#10;UK235R1qX72tts0t0uqIEkECRRRLNSPkNQxrFVZfAVK2wvU7RZU33INf1u76unnv942Tz3rOvdzy&#10;2fTEw+mxBy/X3/m25ezJ3P5mcnZWBFmxFJQejizAicu5GUYURRATp4gF21JJHjKrgsptZIp6+OoO&#10;msgTh8xfHlsZhuiC8wex6i1JghNx7ONA0UUs/iJScA2nuIiV3WCZfsr0PbM3Pc4ovasuup9e+VDr&#10;e2Jq/sm19ol73VF1fQfW4gVrjCkSLlSFRBhAUE1sGBkVjZMzZGpxOiIe6/fBEv/FATQqU6ZSI3BE&#10;JIGOpwqoNAmFIsGlClKhbA5emikxOZUmM1cqRuNYccmS5HgVLNSESSrjKKoFjnKeo1RUWKEsL1KV&#10;pdMcdKRRyC0rKd3dP3i3bfMX1RsfFq277+y9m7/+YemWJyXbv8jZfDen5Vp60WFezm511ancuqkC&#10;w/YCSoeP3r1ZMLZdMnZQvee0auKUYMcYuqshNMe1TFWwXFoNtVSRcxxEfRZVW2uq6Mxtyqbq0sOo&#10;dSxbG8PdjswdIHkOmRsPF69cKTa5kjTVxLKx3N17Cid3O3b0cdt88BwvTNNCda+WVlULKuQIV7po&#10;XXHx9dqG7115t4yZ1+2Z132OGzUZR+pVowOu3b0Fm8t1jWqEmRohBC3EIoNoHKRaw7UpuJlAU96I&#10;+BgcCStX8PmAOTYyipgaLeBAVEqsUkTkkqBSPE5LpmlJxCw6z8IVA60MnPEJvsDQwcWBxwLC7kTG&#10;fp2UdA8cfxoUeRQSsQsUPAoL25gQuC0xDIC4n8lkx8nU7bEJo7GQk3TVNU3eZWMBkJkn0SlTuOSb&#10;Qta3Rs1vuUAHZcu3Jv2DdPUXRsMzt2u6oPgXm+sSRzwBw+2C4Mfi0MPB4O0R8H3JlDNo4QmUcBxE&#10;3RaL3hEJ2g+BneXSb6Sp9kkE7QhE1uKl7Pc/SAsMaOQxtpW5D7T49tV7d5fYJoss+5yG4QzhoIoz&#10;lC68kJ/zoLnxcWfXnebW280r73S13ehbeWJV5fHu4iP9FbeODH5zafzxsaE7O9c8mOh/OrXzq717&#10;9lb46pniQgjFC+d2M00HzLW3SgeOOBt2phVvEzr2pNkmzY6tGfZuft5KSlUrvaCRYm8TONZkuNaZ&#10;nTVCRQGZ3WO07fa2H6kZPNM0fr7p0IX6kyfLju20jG9QbhhQrPNiPJY4fSO1aNzaP2QdKFS3q2Ut&#10;xa6RMs/2dGkdCawR4kwGvsvGzC6hZW1V5AMGQdhE5Kx3gRqMWXPmzQMmP4/uP/7nTPA10MYY0CT8&#10;Ob8EkuOfr3/muX89/WMD7a3vxL/G5e312wi8jcDbCLyNwP9kBP5bOTGwCgA4MQ2HnzP7b8AKADgD&#10;9ctDFRXnGpoeVTc8zCt+aHM+subcyXRcy7SfcLiO2nMOu517bFnDabL1PHYLHF4ZHt2QnLQGhVoJ&#10;SixHJPc6tDd39L86suP3rWun+1umu3xvGkumm0un26vfdDV83VR1ymnZq00/ZbR+Zi783lI9ndMx&#10;be/6w9D4TFX5VO3+zeD5w17xq6PsvsF5M9N9JSt/nK8ui0mxLA93xoNdSZBVIvmRiqqTra19tmxT&#10;MpQbFKqGwjN5HGJKMjg+IjkxMjwiYO6igL8vCkqA02XqXIfVJ+MY+GRlKpQKXRaTvDCUFg0ykOgV&#10;SnW7yexhsBRRMdLAgEIwcoSn+0TjPS0t3Y917IhK2+Yvvheo/M5f+XSR7Km/6vco83R89u+Rxu/D&#10;Mn5LcUxTK17gCu6Eqa4u5nwZq3mW6vgcpLsUL52KE12GKKYg8usE/ec8xw+qoieS3Ltmz1Wn+6BJ&#10;tw7HrA1ElS8ntCakD2PLNqE97SCLN1aVD5ZkJBCo0Qnw5KgV0UvmRXxINwqaPh7oO/dJ/YGT3m3n&#10;XAOXTa3nbK6NMqqTB1JqmHkFjk01lWcLSy7qXGdN+Tfwsp2LIA0R1C51+ZHa0dtlW0+zvG0rCKwl&#10;CQgKT+EtX1lTvVrMy04KpJKjFPnp1Y2etdmGSixOGxQpC40yRUfaU2Ly4ckVqckeOtglRbh0xCId&#10;xaskeAWY4lRwsZi3RiodRJPrwpMz46CqVKIMiaYsCY4NBBNEjnJP49oMuQ5o4ycnpzZXFLTUFdgM&#10;MmeW0ZqRaaSkFQPtm7E57nitzJ8jDZPoiXYJ00qgy9IzjXW1rtaaTBURwQrBa6INFqxLgzVL0Hoa&#10;UoKE4cgcmd6RJzUZwXRSJBoBozHRgHkxXSFiWkXkHGqC1SvbOpx/b7LkxV7nq0nbHzsLfx8pvTtQ&#10;88nGiskR0/AwqXokKnu7v+HkCv3lIMO9UP3XkelfRSnvRAiuRLPPx7PPxOMPJ2KOQjE3yOTbDNJN&#10;Ju4hh/AlFXUSEVQT/4E0YpYONn+lAvGxU3oiL+OSLf20SnSIjD1DxN5kU6+ycFMM6BQr+Qw9aoLk&#10;v5cScIAdso2waB3sgxHikjFm2A5u5GZmzDY2ZBsDvYEA78cm9hPiW1KCG5NWbCVADoqo20mwDejE&#10;XSz8XjZlBxG/FYMZwRN24MmHmaILEv3nOhewYXKaIBkMShmNxu4CkyaJpMMC+GFN+H7d/N2a2RMZ&#10;7+/SzN/MXdgWF1nrh1sbI5/kOk+qiw7KsibTUYeLFl1bvejeYPCT0dCvRoOvtwWPps/bKYo+5lQc&#10;rS4b83p3lhVe6qm9urZusiZ/W75jIDu91yDYmCXaVaAfdxvqGQTVsqVm/yWtqdR9aZ7L2asf5u34&#10;1nPic+vJKeHEGcboTdHmJ5re7/Qt16SurUhmeyyoG5y8XkbYlskaMKe2pMX0WMHjNfxjq0xn+3J3&#10;dWRP9BRsaS7MU4kBG5NAQOmWjMJQeFSK0UizrpH5JvVd5wpG7vcc/2XX7VvrDjUJrVlxJA+YDhQt&#10;bOamnc7xHnF6ixGExHf+9veZpnGzUFDYhamp6Zevpl9Pv/jt9+lnwAswc5/hGf9fnPifjOTlDCT+&#10;P5x4JpkDU37g6f+FEwNXM5xYlZYGfB/AavOjWR8ZENrrLRee9n7zZuV3P7TeP1VxcJWuwUXKUCbQ&#10;icsQSR/EQ+YkQ+dDcSHkNLKpo7hvtGuiwlQngys5yUwBmEUNx9CCYZlYfoXYWMbV5JHFZUiSByPM&#10;l1Z7bfsb8i+uXvnp+nWf9q86myYu8V8IWzgnCoNkqGQ6qVDOYfBIGBIFgZezRCXOwpaa+hyrhURA&#10;pqREIFGxZAktv8J86HTlzy/q/3jT8Opl7e9vfL9O+358Vnv4iM7jgfC5EQIuTipR4HCCgBWwBcuT&#10;cICC3+vRunORdHICNBGDwZBRTGKiXACXaFB0Ox5XzCaXSTk5fJYUg6GhYvGpiVhcEhISkRzlD48L&#10;0tKxbRbdcJ7jcGnR7XrfV7VVT8o8P5Tk/1ac97rA9bTIMV1a+oO9aA9e1rQ8tTOYNYqx7uF621Am&#10;00K8cHaK2p8kD8WjPwwGzfmIFhWaycBnsfBGMsSXwQeWp4eqa/YVVI1nlo6qSnarylbSMtHBqLAg&#10;cODC4KCPloatCFbz2eVue2utBzCmbarKbwLyk7e0yuXJS3daxRabOCdX7vHqGyss3dnyaiklV0Q0&#10;q5hWDcmugtllkQbJcolqCV82j2PwUziD9CVhxoIVmvIoky/Z2k7wADqzXKhREcRjLcDJQ7g5aFMp&#10;09mkKMtB65gLksizwqjzGLFLCuMTt7JwR3X4A3rkGCagNmWZV8kdae39Zu2J6fLDr03j31v2/2qd&#10;/Na55wtb3yluZlNYFCliRQIBDLOplCu9li2ra9Y2FhozBGAkODgW9MFHYX/7a9hcP2pUgl2q29K8&#10;/nHn9l+KOm4Zyo8KczdCRaUxeBNDke+tH2jrHsu1NJNjlQnv4chzJIIFOs1ymz02txzlaEJkbkDk&#10;HKc2fqrqO8JdWRWWrl9Iz4lVNNHcjST7Rnnldp6zESzKjyHnINnpVC6BRMIJmJr87JzmIpFRToGA&#10;PMmQgyzhFan6EEM4DCd9jGVvx7J74hEVS0MagiO3onGf8MRXFGnn+ewpHuuKTHJRrjjCF+9gCEb5&#10;qv363PXktPygFN1SSA4qy2caWNc5Nbrp9qaeK2X5Y1mGXqNpfW7hx6W1R4qq9hltg0ptB9/STkn3&#10;cfQ1OnebwV7D5GoJWC6PLpNyFUKaQECg+2zW9ZUFrRZNHpWYDUM7E5HpISBxMFwF4aZTdXJ6BhXF&#10;hyXiqFFUwGfDmyzdANcBOPYRrfIxtuwJpuI2o+EGveUcqfE02ncZ77vHaLxNa76ArT0JrzmHbblA&#10;7D6H6z5PWXWWuHIypWA/xHmRXXZHVXdfU3VTlv/Y5LuhLD3DLpwSVn4qar+v2XAnbfNn2h1XtWPf&#10;Vp2dHrw/PXTn+dbLr/dce3Ps2v1tO3fWVXdmm0ukgjweK4/KyCcycqF4Zyy6KBzRHI8fQnEO8zK+&#10;stq+MWXfViiPSLF7C1IujDAvDitGCxnrtIIJR96t2pGn3ederrn1+9o737defbrqzh+bH3/Xf+Fg&#10;/qpahkoXnyKPiqEvW07zD2QFBKljE4s5oqGqhqHWHoCUv//eX/76zsweGwIG273zn74T/6iOePES&#10;2Bb7JzMGktpMXgOy3Qz+AA4g4f33c+LdO8eBYnxATQw0iVqwYI5GK88rsovEzOAVi8NXLIsLDeLT&#10;SB67pbEwr8Jo8MjEQCOLQio1H4/PR6baU+A5oJQ6LHFIIJnUmw5YsrZp07vo/HaGyBYHEywJZQdG&#10;6NCpJipBT8Up6UlSWoKYGs/AhrEwETo2qt6RvqXBe2Z4oDenwJiEZwdGOiXs/o7Cns5Cs5aJBkek&#10;IpKYVIpSqpbzVYAvPmD5nK63m3OtYpVYrOSBMXHzg/++NPojMhtqNAuMBrqAj8Zi46U8vFtAXqeU&#10;Hcv1XKjuOlRW36Uy6RMxlEVR6niyK1XlwWrzIKoGqLUTmbsJ591NrD5ArNtPqJtIrfoYVXZB2PPE&#10;fehZ47UfV978pv7Bg9Kv9mZM+WBrzX7F6nnZaYvNulCLG1Wci8tjrGAkzo6KmQ+4AYOYcWBmVFwa&#10;GFpIZVayBUVYahUM2c0W9isyAGzcHokYDQLvXhZ7JA65F8rYmoDvDgRtSCZdNRR+V959N6/pUmbZ&#10;RUPZDUvteaPvYFrJsDivGKNRxHOkEBELyk1MZC+MYX8Yy14QjAoNA5FpbIXOCCcy/cIig5OTKFIh&#10;nE6e9eG82UuXx6EJeFk6jCmJRbNiYNQUFAuP51LwDAKKoGAQ3Rp1uSkji0cQ41BWtXN1x4EdOx80&#10;te5T6xuhJBuYmkdQt6jL9hUPPKzf+bxy5HnR8K85Q8+N/b/o1v5k2fTCvmvauneaPfErZcvX8JEn&#10;KeM/czY/dfvu+pRHyrBb7WFtJYmr19BGdwgmR8ljqxK7ykLLCqKLAIpcJluXo1qtVjSqDC3Wwn6D&#10;s5suLoRjHZm5fSXesSbvxK6u03f3fXp3/8ktde2lfHepoLLXMbLGPNAhaGpCe6qTjGXxwka0rpVm&#10;K8QYmCFiIbrMbdxXU3S9JPusRXXQKBh3cDfbiaucmPpKZqOPV1fC8GalOvUoOztczoxSKjE2A6tA&#10;y83joDNIMDKgqtCnG3gcNggcA4FG0KhgiTBVxIDzSCAhASHGwdnQCEZcpBIOyeYjmpmM1WjMcHzi&#10;aETkWGjQ9vCAvuhltbGLsqP/7sYElksgTlacAeJvhYXYYFEZcSuyYyIBZ5JzrT33tu+++/HE5f7e&#10;M77i23VFF73OQ+a0nVLOQYX4vDHjsl57Lk11VqWaKsg7VZA/qFY7YFApYHMRE6eFwK1YQgGCUAXF&#10;V8aiSkJANUGJvaEJu5JhJwmk43ThOgy1OAKkXBBEnbeM4x9qSkHlCQQlEk4+HV9MRq+SscfMafvs&#10;xkln5niWdos2azA9s0+b3ZVhb0izN+jcdcaiknRXQ1pOgyG/Pc/X46ld5S7dUFgx6mucWNm1v7Fh&#10;k8PZl6bvkWiamaJ2YO9RkbFba9qqFO0zqO/4XK831rzcVPdlZ/2l4lXHszaOqRq7KPZWkm4V37BW&#10;YaylC0tSaT0q45A1v0thbeRmDpnqjpVvGbeva6IWlyJsDUiLI5yvXoi0BGBLYjnZUWwlSKbj5a+v&#10;G++p2mLk5EAXw1OXIyUpLBOM64HxdmUUna7ooqPw7/x19nvvvjv3ww81CuWjew8ATjwzCwTmmX+8&#10;/nM0ky3/TJgzSfPff95y4n+Pyds7byPwNgJvI/A2Av/TEfjv5sSXL1ziUKhzgY4c78wCfOyICUnt&#10;OTmjNsfBNP1uGms7Ers7lXiYKzyuTp80Ze7I0K6XiNrp1LV87phaM8hg18ckOWKXV8AiAQVMMx+z&#10;MV9zdVPjzzvXPh9un+5t+KOj8nmV+3Vl/nRD5XRLw+8rG7+urrrvq/2pseOX8o6n9qY3WS3TuqZp&#10;qW9aVPky3f2HoeiV1fvU5rlvdt6w5Z+2ujfxFNbgaPGHi1UhkUATnWq+aNRbNuQt9cjlYjCYHhuT&#10;RiNmKsVCFlEkpJMoyNBI///lt+Qd/+APIpIAo02hymHUFbozS9U8IzYECvaLUiCoVZrMTZ6KTS5P&#10;DgonWh4sWrLUGQMaZKj3K/P2cHOH4No1ocKOhdSpD6mfzaF8NZfxNEA2HWeaTrK8idY/C9dMJzmm&#10;cSWvEe5HwYqr86ifLmLeD5PdCBWdieAdCqBOLCMMz4duWYo6kSJ6KMp5LHWdT7ce0Cg2C+lrEfiu&#10;KHJfonofseYif+gUvX9HavMaZEkdJtsBF7OTYYmJwcsSF80FL0UZOLrOyqyBXkXHOpKnD6TvCRd3&#10;I2mFPLBBFMgWJGkM6p6S4k88Zdd0+RfSiq5AeJvej/AsQlWziieKxu8X7LnCqusN5qiWp1AwKC6w&#10;YuZjVbh4ETlKLknOFBJz9fxiNd3FQFshCSZEkhOR4IKEW4mwQhm9Rk2vUhE9aaQyLqwAFpKdEpzL&#10;SF1lUE+kq/cSaGuiIe4lMVz/RGQ4ChqZQgIzNcKcemlmWUoCNmSOHzQiUspjG/UKtVzEoNI5dJmG&#10;oi0i2T2QLIUfhzGXpAiT53JKrGkVcoVNZ8zKNikMIixQ0K6PYrhiMw2xBloIDxfOA4US/BaHvL88&#10;II6IhwpYiRwyiEPD8gUIHB0KJYFihMkrRPEfSgyw7nreyXbB3W7+1+uVrwaNP3dnX25x7+l0jvWn&#10;Dw3ia9aHZQ74yfb6qQ77Kc76Sa76Ca740c8tJp4KIp2KoR0MT90WBB5aEb0zMuZgcsInGMgVCuoG&#10;NgXQ+7oD31Um/L3eRD67tenbK3ufnp34fmzgVmH2KBE+nBhxgoK5ICSfFqAP0+PGkcs2wOcNo+d/&#10;TA8cIfj1QN9fg5i3gei/gRy4Gr+ijxS7hpy8MjW6DORfHD/fGTx7DTnxcE7a6SJTHwPuCVtYHRfc&#10;AU1qTYr3Ll9euiSgJjByXSJmHM46hlecout2I4TrQjFDYdTN8exNcMpGWvIm5dLRrDl7cxYcdQfu&#10;tQYMiZe0xsd2BAv3kUrvZ/c/zOm9kOH7WIoe0b53uHbW9d6Pvtm17IfdgTfa/Xeb50xqIdearZ9t&#10;aj890HFqoOXKSNfp3pbxmrKdrVVH+9subRu8+fHIvR2bb2/acKKxYcRi2aMzXy1o+KFu6/OaPa8q&#10;D09XX5suuftb5vXfDVemjYemLcPTOZ0vrKV30kynhKJjQva4inYwW7DXxe7TgyuFAR7+8mp1XIsJ&#10;6bNQ+moNQ22FTqMkItT//YVz43EYUXamrry6pa7vwuqj33Se/bHt7Kvhm9N7HzzsPTyo8BSDeNUw&#10;wapU8Rgv41xW0XFrYQ2cCHt39kczZsCzMBDIxbPnZjgxIO14+XJGTDzTde5PkRyAN/6shv5TA/x/&#10;z8X/UU8885fAU/6NEwP3/0Qp/8KJr165JlcqAUr87qx3Fs6ar4Olna8/8W33g+m+H38d+HpvyXhm&#10;qg62IDnincDQWQFhs0Khs8GgvyTFzYqDzoVlYAxtztWD1dvKTQ1iuJwcRafEUGUoUb7Q4pNmlzPU&#10;DRxtA0VYxcpwq2rd9t3VJVN19Wd8Tft9VWNsli0gELlgYVR0NASJxCERGAwiFZQAjg8J18mUa9o6&#10;N6ztzdRq0Ihk4L8HjY5DkFLsbtXEsZIvn/mevqx+8ab21TQw8H71Y8nOvZJsRziLuUIup2vTjQS8&#10;eOmylNkLIoOSoElkQgIOvyIuIQYEYtL4PKKSEC/igoTpUJoNRSimU3KJWGZUGGjxgtiQhSmQcAIT&#10;JpTglEqiVkd3GDnFWkZjOnfEpjlf4v6izPN9Qf4vOa4/LM5pg+1ZRsYrg/1blXMPTFHzEbr2Q9zq&#10;CPHq5LTqSGHG7BTNHJgzHlCZswA3UHpoqJmCK1BwHXyCgQrNpENLFSyfWFjJEldRZGvleeuVRR5G&#10;Fg4miExhpKA4dIYMRWAmJiSBQCAyGev53+x9Z3BTZ7stSWgBU417ryqWLFmyrN5l9S6ry5aLbDUX&#10;Se69916xjW1cABdMMb0TEoohJAECJAESkkB6QjoJhMRn8+V85869Z757/3zn/mLPO3v27FGZWZp5&#10;9Lxrr2etIsf0jpHh3i6TPgkPi8XHMEzarP6myaneA40Fg1puFgYkgIfEk5FSMVWfQEzJ4VU2a/s6&#10;DD0t6tbsOKc6WK0JVCYHqcxBCbUY23Zp7YSyvouTX03OqIq3JyIUYgiPB2FzQAwTy5hIVvFBmHgP&#10;eALIyIwZwGFOimhv6mjnhdG7Ed718IBaiXCmtPd+85k/Xad/1e75JGHuI83BO1knPy45cMvaOoNn&#10;G4BfMzwgmEcjt3U4Ly3u3TXdK9WItoQGbw6N3ugf6xvCAJNyZaaZ4q571ePfmJtvxWccZpr3JdWd&#10;pacMeEUnrQ9io0gpEmkBC2/GeEhxa8WSUGdWbHM1oXtCNnbYsO2IuP4St+FdZusFXM0sxNkelNKM&#10;sPdzyreKqtuY+W0M1zDd2oLWVsepXDSNNl7OEogZWrXSkcmyyNHAeAcNX06lTlIoOzDYXhC8NShq&#10;EIzvCEPnbgpIW7GxxCdsAkc/xZNfFmvelMpPM1hvK5T3TJYPLDlv6NL2irUXrAXjgpQKKCnFI0YT&#10;KDGSyvLSJltKj3cVn7anTlhNk9nOvdklhxx1J8v7LjaMXW3beb1w8LihbIhrrkLLUn3j6G6h4EBk&#10;jECv0zos8WopgUHMtif21zmrk2UZWLQNhU0JR0m8oIowala8NVdekchycNBJtGh1Kj6jmlO4jVUA&#10;iHdPR2W87q9f9NLdDMm4DM++CMs9Gek4GGw7F+W8Taq9Q2u9Ftd4Jqr8FLjsTFTVGXjNa8iaU4ii&#10;veGm6SDtiZj0m6LSh8n1dzTF72mKztLT5+G6/TGpV3gN9wyj943T7xvmbift+aHy8tK2j5a233s2&#10;f2vp5L1fj129PjU721BTZFQCPlesmEguAs4BQ1j+IQnBIL13kNU3AHjSftqo+7Wh4s+myl+qXQ/r&#10;kj+eUP98xfz1GdvRKk6nJK4jnj6vcbyZNfJe/sLTgfefDX78S9e9u7VnLzh2bJfm1xJljhhiOiRG&#10;tNmX6+aZFhHRJVUdL218d2rf6YnpNJVm1csvrVnxMpC4icdijx4+/HdZBOYinj579vj334EzcP1c&#10;SfxPnvifVPG/hyf+58cCX/vXb7/+cvjQfhjkeY7dipeWbXBbzmTgNBohmYzw81sXHuoVDQ1S8Gm5&#10;VmORxZAuYakJMbq4aBeXXquW5tKJKUiwERxiA4dVYxBjIu6EQtTBopTHxmVDYBLApnSdhxYKtzJo&#10;KWSslUcpNIrqsg3V2VopGUyFepgl5L2dVRemBibrip08vioCzvcLKFJyu4qSSzOkxPAt0C2rCVGh&#10;KhFPm6BEItBuG9yD4QhRarLGnkqVsIRaHlfPgDHDNgLBDeBXUHhPAtcbS/PGEwMMckKrWX2mvOhO&#10;e/+DwZnFhu4mboLYPZS1JjQdwqmjZwxLSsellfvFdUdFTRckXVf53ZeorefxLWcxDYf+EZ92W77z&#10;duLec8KJ4+w9R+Iv9CGOu3zGXN69NbCRDsZkA7O/ktlswWRTNhMhr4QQwrFqskiEIpEDQiVgqIPF&#10;bFKpOvTaOZPpeHHR/sL8Xpm0Lxp9OAr7RjTpLabkhir1JEPaExrdFASb46kvWotOp+cuaCw7BEl7&#10;EiyT/JR2ckJhnFALoYuRnGRRqpifGBuv8yYleFOV4RQhCI2Jxsbi2ZRoNgMn5nGMSpqK7xcdsWzt&#10;qi2hIRgGC6/WQJg8PxTBB4YFBsx8AyFBQSBoJMyarNg91PP67qnBumKLTm+1VQzMXt371i9d8+9I&#10;MgEVgzVCWCws2F2w45P6I0+Ld/+s6/pQ0nKH3/EJv/tLRsunuJb7uP6H6KGHyNEviDse4Q8/Ax39&#10;i7DzcWXnLxO2+x2UExqvVvG60kSPSldwc0lgU5F/fTGooRLX4eR128RdGkGzUNaQYOoVpHYS5GWU&#10;hIrUwt3du+9MHv/qwInv33/7yR/3H//y9s0LW0crDQ4L25InKzdT7EmR6uwwbX6kvADMaUApq9HK&#10;xCAmYkUs2lfDwTdqeNtVrFE2rosd0yCElYvCc0QBRpm/Uh0kTYOq86jOKlF1OtqqgaQY0LZEQpaJ&#10;lW+gZglwWjpagkVxgoKha9zcAnw3M/CwRDElRclM07DMGq5Zw9CwIaxIPyUcUZEg2ptpPmbUn5WK&#10;j1IJM7DI4RCv+uBNrhA3HWhdJhPcaBVWZPANlAh+8DqBr5sqxLOASprLy31r+9hbs7OLszMXJ0bf&#10;GRl6uHPiVn/7pEFZhYD143FvJCXfznFdSkqZY7KbiaRGFjOXTBJGhuOCAgTYuGSxKFksMfGE+fGC&#10;eqa4hSFpx7GBRnQ/CHM0HDUdEl3vD3L5QbKisHYyL5PKtRBoBhKZAwbJoOCieMac3Xy5quyTvu4v&#10;hrdera7s0+kzYuM4waEYvxC4HxgVjGVAhTpaRpW6vDqxJpVpYkcyZWBmOlbsYigLgAA5mrCEJuiW&#10;6MfUKd1CSTub2cUgtWERLUTwlJTwbkXS75NFjyeKvx2o+6Jt4pPaQ2+XTu5Pqh5X5IwqrD0iQz6S&#10;nBIEzUdTGmgyB4xqCyd2cTOOOrrn04D/vtTsSGkdRpcL5Wf447IC8dkBOPFqEGUDQhKrrEqsKTfW&#10;pFBTROFMA1pspqnMiOdh5P0kyS69FRsJeWk5UDOXuW1YZ9TrHtz/6Hn9et4I/vHXn0+ACYvnveI/&#10;hiX+Lqf//Qy8Frj5Qk/835F5cecFAi8QeIHACwT+5xD4N/LE//DafO82MJ8kXrd2LcATA5sJUmRE&#10;vlxcTiY1QMBNgQHtgf7bQJFTGPQYGb+VDQQuS7erpa0sWiOF0Mdi9pOoLTBkJS5gWII5miU75JTP&#10;OqQLRZpzVSl32l1Lo81LY21Pu2qeNlcutTcttbX+3t75U2f394N9f24f/7ml93N75TfJZb9qSv6U&#10;Fy2pypesxU8y8n5Ic3xrcX3pLP4or/T1NNsYV5oTDjP4BCdFRplQce1640Jd43xjc4PZwoqBYUID&#10;+GSMRsyW8qlpqQkZGZokILJGraRp9VE8cQg+Po4ml/KS8oxFDo0jWZCSqTD3Fjbubhk8OTA+VVxl&#10;xpIToxAp4KiCGNwwV3lQmbUgss/TTLNow2SEbJ876exG0rte8Z9A1F/FpnwTY3wI1XwIVn4NTXsU&#10;l/kNPvsjRMqbAaITG8h71mCn18aOrIEPrIR0rwa3uUG6fVBjUPoMVjCNE27FU1oxkFZMyDZc7DxJ&#10;fJ6TfU/W8Zlk8jPprmvxAxfi207wq2b5mc10kY2ESRfiXGZhZWFya11uV0t9c2VrlqFcS8szkMoz&#10;E8pKRc4kmJAZyRGxciypo/n5x7MKz5oLTsbzusID0yNBZrq8Prlsu61xRJNTEYphBAZGR3tHEbxg&#10;CDdQrB+Zh01mk8yYKCUbqkzCpmdzK+zc1sz43hRcMy/YKQjP0ceVaWILhFA7O8IS65EMXpOIcM+0&#10;SfbUWq5U296yqg8LmW0wuDYcTkQzKExBKklig7MzPEMZG5YH+ry8KWxzQAwEyeRyANs/vlgrU1ry&#10;MxoGbUO9qi5XnCspPEnoI5fBkpLFhXZzVb6jOCdJn8ol5Ugl7RmVLc8H95JjvAkQTywsmISCkSPC&#10;oyFgVCycIGUkOFTZRdJcC9qoC5DIt6Sq3C2KtZkW/zZL8DZ94A5F6B5V9Ck74WSJ8EilYr6Cs6OO&#10;PLYVP7gX23MK1XUptPasR/7pVemvrzQurku84p30Njj9JiZrEWNeiFKN+lIHNkZ3rw0Z9AHPQ+IO&#10;RaInfCJKIJF1qfLFvWNPH36w9PSXpZ9+/Ovehw9Gto8KpKXBkJYoVGcstgMT04mBNkX5VyB9ciPW&#10;lyA8GslhLUxwYYyPE+rpgvuUxIaVEWG5hKgcEiwVFawKWafwWt4lJi22lt7qq583a4pgwVk+7u1o&#10;1DiDXR0CbtocMIAkLkiTjnASp6P5O+H8PXj1cUbKBZb9BNU+ilA0REXX4jb3idbtSQk6bUHOalBD&#10;zKgOEHM7KP+qePqR89Ijx+X7yYcPS1yTsrhjBfC3O7Gf7KJ8upO8WIXbn4g4nia73V7/6dzsfUDU&#10;s3Do5tjOfXm1ParsnVlVd6eOLb3z+dK1hz+cevunY288PXH2p737fpib+3nX3ic7jv2y9ch3zQd/&#10;qDv7uPrab+V3l8o+XXJe/MM8/bu576mr78+asZ+rBz/OazyiM44LeO0MfAkBnBi+nrdlmch7uSp4&#10;gxUHrZaye1KTGnR6M52jIbIcmtSuyqZdM7NXT7392+KjZwuffd/35o8Dl76funp35My1qukjpsYj&#10;hpL9gvRD3KRzOuuRRHN1LAnzyqoNgCbupWV4TOzlq1f++AOgMZZ+AzgOQBH3DFB4/K/j/159/988&#10;MUAVP98HAN7EwE7g793Bc8nd/8ETX7txQ6PXPlcTv/TK5mXr1TDJkbyZ6zWvf9Fy67OBD46XHXIw&#10;sxk+VJxbDHMDVubJSPSTJPqIlRuZglU42UZ6KSPnaMOBiYIJFVQBXw5FuiGlUQIHw9gssUyoHGds&#10;tccyireKLWm4NB25pihhvCJ5W1Fic7W+3ipzaqh6AZLFiIhlg5CsUBgtEBzt5hm82i2JzR+qaxxt&#10;akkU8JGh/lQ0hEtCitgYq0kwM2f58OuKX/5oe/xHx2/Pmn963PDwi8ojx5IKCmITFHC1iiuTqbE4&#10;YXgE1Sccty4g/BVvD/eIcBAGLdMrK8qrCzLLpTQNwGTbSapKph6QMNoxjPiAUDYIzI1Fx1MJQjEj&#10;1SitqbTt2tm6Y6gC4InrZOQxvfC8NfXjHNd39oIfU3J/lNq+pSb+SpH/RFR/y7S9S3HMAy6zHqKp&#10;YMUUVL01XFqxgVjjy+yKVTcTFYUYWnYcJp9FMhOjE1FhybhIEwlaImUCRsW9iaZulalLZi8hqA1w&#10;EZ+oE0vslUW9A3XbrCp76KbAza+sBXn6lqRb3pjbe2TrmJ2XgFzrB18fli00Hevce2X7a8OZXdJQ&#10;NmY1hBdA0sZJU4kJyTGyMlb+eMbI7sLpcdd4qQSwQjSlIvR2dFIhKrGLatspKd7KzKpCqGqoSVOO&#10;tgZLpZSlAoWg/LaEUbCsBIFGTWKrYOQMXKoO30KH9HOjBg3YQSO+V4tqUsbWK+hN+uRRV/f5xmOf&#10;15/6qnTh4/LjX3Sc/a5n/m5J2byCkS2NM2A9sBj3mOrswmtnF6+cO1+Ynw+CQQPCwPEcrSOnubj+&#10;cF3nW439HzrrFpWZB+K1u6Tps/lt542unXFMZ0i4ABwaHxPGifVi8X1kWdHZ1aLeUcPMHsOei5bD&#10;1zP3X9UN31IMfyAYvECtn0fkDSOyB4i5zYSs/Ci9I0JhC+BVQ8U91OROblpGHI+FwDE4XF22taCz&#10;UZWlFiQKHRZ9ZwqQJIAtj4lwgkIKoFENOKolMJy9bCXn5VcB66J2MmuAwhrAkYdI+KYo8CA+biFB&#10;dsacPqfWNlNoAxJ5GVPoxNHsGHYRNbNZ3t2pG62T9xXSmtMoFYWarZ1FR5rLDjkdk3bHaH7Vroa+&#10;Y51bD6fZm5hiU2QMdeVmb8CoYJO3u1glLCzOSNILWaQooxhfauSYSBC5v0dycITOHyb3RhpAvCyi&#10;3UrKT0I5EzEF6eSKElbVoKzroKLvDLP+bEzeqRDTuWDTm1FZiyjXa4i8fZGOUd+0fu/EbYFpO0E5&#10;c9DiozF1J2Ibz1O6z1O6DqLKd0XZt4XpWjzYtZ7kCaz+pNK5T5o+wdTXg5nVoaw+jO6ovu6ideCi&#10;afi8cfS6ff79/IM3ABuKvNn7/QcfzV/49uDrV8Z2zLe01JjTxDg0PiwEHxyO8Q1EbtjC9gsU+nip&#10;vDc6YQETWs7tOvsPIxXPZuqeLlT+eMr56Erml69lXerXtsgROTFBxbHYFrK8naw7YWs+7+o/Ye6Y&#10;Scob11i7+AltAlEjl5+LIorXBQhfDayhq96oHPt+9vrjM5/cPnI5PyN7/YrVK5a98jdPDNg+/F0e&#10;/+aJf3vy5P8bTwyU098e/3Tk4L4ocBjAE29es2aLm1tEoF8MHEzCx8jE7LQUdYKca5TzASkqBw3D&#10;BvnAN6wh+3lksumNRl0uj5WMRpgxCCc+1oVBu1CorBhULp5QQIs3xeDwa9yRq92FELSWSOMjkRJc&#10;XG6yvq+uvKOmiImNomFA7ZW575xaWBjpS2AQI9evD1u1DuS2kYVEqHgcvVzJIrFxUUQUjMrjpYgk&#10;WUEhtFdWRniF02K5Keh4gy+YQGBIDOkWoUrq6b/J7dVlYN/1TLQ/E+bPg4Vl0PFdybpDJfmnKmvP&#10;VLfuySuvFWsSQTggl6uQYKilWHvZxbu1HecMvZf0A+/qR27JR29yt30onvpIOns9fnSR0LtIG74U&#10;P3IQ3TYX0j7nOzWxeXbUY3YHeP9p9rk3DYvHFQfGqL1FoRb9Omaqb3wzK31Em9fIVOVAYitxxGG5&#10;fH962plc562mtk+7+27V1J1MTntNqLjNVd8VJH6a6PyhoOLznKLTUk0vEtcIw7TH0TrxzA4Cu5vE&#10;H6RLevC8Wig50xeu3BSuDYnNY6kc6nR7aoE6OU+RmJ2kNylZdBokBBfqxcbHaISMVAVfziRQEWB6&#10;NEROISdy+TwKnYaKAzKG4V5hYDefyOUbYl7dQvcMyRXy91ZXXOztmitwVMskLnFClSWvqbixo7in&#10;MKM6SZIjZ2VlGFrbqk70NF4syzloFHeLmA0yQW+SflqhnCJz+qDs9iB2C0g7ySk/nzj7jfLoz8b5&#10;b4Zmfnxt+NHRkpsF3Fq2jxC+DER4CaTeQsyLVtWw0xsSMksUmZlCs0mR7cpqq22adRRv05ma88um&#10;Lh65f//9J+/f+vWd17+8c+beZycvfrxn7nJ3W6cpKwOwVMLr6BAe1ovA9KKwvLFsf7gaROAHx8Ru&#10;AUW4I6PD5QhwOiI0IyYwnR+SmQbNL4XnNUEyWiLkNYGxtaGR/Wj4Lpn2pDl3QmpspSjqSPIairJd&#10;nAr4CDlpUlEonODhhdy8CuW9TEX0abTSdtVrdtWppqqFkxXcqQragANZI0a2ixQHHKU3W+o+rCx5&#10;kOe6bzNf1yac57MO8yjTAkqviNYlYw4Y5V1aYX4cLM1jg8tjywAcuSCQnkk0HtXrZpSKSa1y0pi0&#10;JzP7oLPgqMU+xOLWgeFdSOxBqeZNu+tkinkbQ2AJDM2Bo/JpTBuDaWIwyw3J3ZmOGp0xjy1s4skn&#10;DeZpc+6wxjRCFe8CkXZshra8vMWx2scRim5NSNtW0tRXUF2mT00TSCgRkCQyfSzHdbWr+73unkdT&#10;O5/uW3i/o6dcxqf5eXkuWwaIjzZ5+btt9PPeGCIgSBrLurobB4V0mecKd7QvOAFNV0QBOIMkPsjM&#10;aHafIH23LndGlblTnrKDrx6n8HvR5FF8/AJXcU6pP681LKZYb2TWv+/ces3Vfymz/Q1rw2lz5R59&#10;dgtBkOkPzwlFOoJQNr/oAhChg5EwKksDUoEbyLJSFLuFriyLjbcGxVh94TY/pOTVYNraSGlUfAHP&#10;lMNNTYDFc7yjk5DMElFiPV/bTBD1Y2idFA7cy3PF6pVAIMaqdatTjfoHH98FGkHAjQfIwvjblwzo&#10;DwFxArD+Vbf5gif+V8i8uP8CgRcIvEDgBQL/cwj8G3nip38AW4Tbt94T8wSvrlwNEB7rVr3MhINL&#10;dMwSCrQu2neIBNovxR9LIE0yoPUIrzYO7GRx8s2BitMVVoDucoJ9HYGbS8N9u7ng84Wq77aX3uuw&#10;HjYzh/iQ7aLoN3IUj3srl3b2LE32LQ20L3W0PW1u+6OnH4g3+H1q4vHo+GcN7XdyKj+3VPyUVvFM&#10;W7ykKV8y5z0xZT8yWr63ux5X1N7LL9mboOumsB0EOvAAW4XBq4iUouTUkfrGkY7OgsxMOh4V5LUx&#10;PGALKjosJjpYIqE6Xal9A7UN48MV48PGhjpmmiWWJUWhWIBrmpKhd+lcPcWdx0f2X5o+dmXXgdma&#10;lnyhzE5jphKI6WgMMHXVypT2MFVbmfphsq4PIdnmGbPbA30pjH0rTnMTp3sHKb8CFZ8D8d+I5J6F&#10;Cs4gRWcxstewsr1Qep9XVP3GsBYfUMXmwBw3zzzf4PLomEIEwhIRao0MM3ltyfBdXgnduIOBuyhN&#10;fKAs+kna9jOrb4k1+gu556f47h/4zQ/4hZeZ2mMC0ZWcjK+nqh+MlL7fkfdBS/ndyroriYXn4nOv&#10;ixvfze64mN3QItJLMUxCnIRCN4vlNRp9h9UwnBBXSHdXkTdK8IFSMkIhICsTAEM9z4jo5R74FV6C&#10;jRGsdZHUIBKRrAfRjdGhbPImXCZENSBpmk6ZmTMc7I8fzwouU29yqDycIs8stoed6p6JWWtDrc4m&#10;bCzNIeyr4L7WmvBOm/atcvnBRHotPU5NJQni+WkoekoAWr3Bh7JxZbjvcn+wXxSZwOMnphodxdm1&#10;Pc6msZrGmb6SmR0lB3eWHs6TNDKDNdANdCJYoRXZM7U2p0hRxOU0mix7d+3ftmPBkGRBQjF+wCwj&#10;XlKUU9dWNJolKUpDZdQQyvZIt58Uzx0kTM5ABmYCJ+Yj5rYHTTd5TprXjQg2jMDWDniu6kRsHpWA&#10;Z1IgM5otW7XrO8pCxxbIZ++KP3rAufIObP8bnsOLXgPvRY7dxUzco+28x5l+Xzi1yB06TGqYjLQ0&#10;uHFLV5Ea19ObVuCq18SUECW7Boe++uSTpR9/e/zVb4+//fPZ90sPDtzo1pYZ/BjyzXH8dQixOyI5&#10;FGeJxCvC4ZiV6ykbPbMZ3A6T3UblCkPholAEPzpWhCOyCTh+PIOMRUWHBuJDg7VEwnBe3uuDQ4v9&#10;Q5MmWw2JMypJfi2rdo/WeUJsv1w88PHka7fb9h+QlY/HpR/kFFxL7bmVNng+oa8b4khbS5Sv3mIK&#10;2FCPj9zKxLbGUSojSJVbAIZj+DzjrY90X93X/PCe9MuDxLlhnHlWrTpkk58uER11CcalvDY0c5af&#10;9HpW9bWmodv9Oz4cmb9QPdzJzs7wEdrB+qmMoetDb9/cceut8UsPD11bevf+0s33HxxcuLp1+HrP&#10;yKcDM1917vmm/vAvVReXGj5aqr23VHxpKWvfn6aRX0yDz4qml5oWnjTN3UipmYiTVQXGFgUj7f6g&#10;FPfAdK9Qmy/IGgy2BkOtIfAyLHurKmNAb+s22MazSi8O7v5y4cbSiW+XZh/83v/Wzz3nfxx788n+&#10;j/46/tGT2atf1E9dkWefZ2ivSJOPiLWVEATu5VXuLy0DOnd8HGrxzcu///EEqLK//wl07gDl8VxG&#10;/F8H0Lr/y+596V/7EwPvf64nfm5R/DdJ/J888fNBw/+dJ/7rGbBpuH7zhgrgiV9ZtvKllzcvW8vy&#10;xTdxivq5NdO8rhPJO8869u02jfaJ6vviK6Y4NXvYtfs5DcdEbWdknbNUwHDG2k3NnU7r6VLWJMO1&#10;+LUY1KsIlj/VSU+atTYsFvTeKR9+mN99WlVQBNVqPDVm/4xsUHI2XNeATx/TV81mNGzX5ddRE/Ki&#10;qUYfqHpTKH+lT/w6bwMopoglLuLJUrEEXlgINzLYQEHbEhhOPWOkV/HB3cLHv/f99vvgb0/6nzwd&#10;/P77/lOnsksLaTIxgknHxsVR0BgOLV6HY2o3hkJe9nYPwyHpcg4QM9nZ31JXXasRaI0MQyE9s4VR&#10;2ERy2SAqNYhl4+gLU22ZGWaNRp6giC/KS9mzu/fYfF9HblKrljmm5Z5K0twxWb9Ly/tVk/sdJe1+&#10;uPibjaTP11IeBesf4YruofLeAZtvIMzX4qxvoFIPRCr3QOTTCNkEVjxM5bYR8KUoqDHCR+L9qhbk&#10;kYIOqZSztjtt+yqqRm2uRlGyMYLC8YljAnIlYfZw0/Tu9rlyXR4xAAla5R212lOPofdZ8reZizLR&#10;XOaqIMmqCEAsezi95XLutj0JZVWR/NJQ5jZW8pQmo4slLY+m18Yk9LBzOuR5lVJHvshZKHFlxVsc&#10;TFMuVlsAEVfBJEWRPGckO5eqbsuuzndVE/mKLVCkTzQaRmejeQIiYPIDjlHAGJJIHX6jnrhOmxid&#10;1aDqGs/dPZI3U2Bok/Ly1BntNSMXxo48HD3w2fjuL0bG7jYVnjDHt2lh+aWCXiuhUhiUahE27R9+&#10;59rFr/v6p6gcdnh0dEZWxfbJc2OTN8oqTyWl7+YphliSIZ50u1Q9bsqeSzOPJWrbDZJyDdUugmll&#10;wQm2iNQWbNlBw64r5qM3U49cS5h5Wzx6W7TtU8n2b8WTn8uH3+V0HCWW90SmODayTauJ1vXUlJWx&#10;dndsJURQhpFqISQ8OAZLp2tcmS2z46V9DYZ8s9lpcqbJMoSxemaUIDacCw8TxsWifH29ly0Lemkl&#10;KwikQcTJIqIA3wOlv19yRJglCpSJiMrCINOio9SgCF00XI/GiKKi1LGUNnnpa1nzFzPmJzltVdGF&#10;DrCtOb5hJHm8XtlpxGfJMGmJfGe+qTnXXMunagkx8Wg4LiwgdN3qFd6bVgsYOFe2LFlL4VLDOeQg&#10;CS2YGunGCtmSGofJRDOU/hjBZrzMV6aPsJgQxZa4OmDZwCUNmJYF3viiYGKR1PU2ru1j3tB3qp1f&#10;p+y8p5u4JBueYzTXQ602d1m6mzhrk2YipvB8wvDD3KP37LMH2KWtIFmhLzHTHW70CbdBkU4c3oJB&#10;AWL6UgG/05C2y1V2rKzvSEHfXErjroTafZqWCW5JHylzjJM7mVl7oH7gaN/YeFNLd311RVEun8MA&#10;ATbeEX4RYT4+7qtDPVagQ9aIYrfoCe5Wtu+QGX1tKPnn0xV/Xm74ebHwk9MpN/boF7cZ+s0xDsqW&#10;JPCGdLh/Jjq8jBlbTEXXcCjjJs3xipwjpfZddsNWraKRLnCBKTUY5bGc0e9G7ywtPH5y7IcPDr5T&#10;andteHUNwBMDz9j+9if+u07+LSAGOkCgVALX/7WAovfP9W/TE/9nO/zXn4Ce+B88cfg/eOK1nm5u&#10;ABJIUDiXTsnNstRVFBoTFWwSBhbs67HqpYC1yxE+7vFREWoCRoFBMsKDxFEgl5hbqVemUIhYb59Y&#10;nwADg9tgyW+ylyYQJVQoTUHXpCnNar6OR+bplOpMm82ckUogx6p04vHJgZOnF0pKsoOCvVYsX+a1&#10;xTMKBI8CoXFxfKnEaUxqiqcVwqLT0eRiErfFN8z80hqRR3gaklEdzi3YhND9B3vnGdTm1fZ5pztx&#10;BwfTe0eiI6FeUO+oI1BFBUkgkBBNiN57x8g0F7AxBjs27r3F4BLHuNtx4vI6bklc4h4XrZw8u7Pz&#10;zrs7szvP+8333F/OF90z14zOXPM7//O7YvE6rqKUwFJ4eIQEuvhRYuFWMl0bDUn3jdL4AQoTEeV0&#10;agmdVkZPNhHoWhhREonOBLMr8BllUI01Mr0Val4Hr9lJ6L7An/gP4a4b9O03yDtuUvf+RNj5E3b7&#10;haRdl+kHZuAb93iPzjjtOOc0/Yvr6Uthx29Bf/iDduY/aAd/QI6u8c5rXiQYidReENdeUzccSdbu&#10;IPHPpOtvFVl/q6x51tT6vHfwbUvPa2vNI0PBc0Phn0rjrym6m3LT3Tzr07qW2+W1W4SSqhiQwTvI&#10;4BOaFxxVHg6qiUjsjsV2RaOLPQDp8zyULiFGAKyeJW5T5ddmlpaqcqtl6jIaOTs+Iic6NA8SpwWG&#10;KIJ99TEAKw5VRaWYYXAlMDo9KEIRGJ7i6kf/ein1kwXJnyxMm7tUu8TbGhbbjcavZXIGMLjG6OjC&#10;AL8sTzdzYEAriraGpx5I1jh24yIgvzxOXRapMfuLlQvIkrkktbPQ6JOhXiZnzOeCv6aGzCUCQiRM&#10;UWtu9+HyjZeqJs/a1p/evHpmd+/+rpxGMZwCdl2GXLpIGhFUSSW0pHEbpOw8CkoBB2uo1HZL7Y6x&#10;fZtW7umsWm1rHL81df7WrvMzq3Zvqhhak1k2qJCt0XDX6gSl7GRePBYOxILiSXHx5Cgg3ssL6OkX&#10;6Brgt8D1Wxc/HwSJJUjLYxIMiAAOfClJ5cHrjs7cFas7HSm8BiZcgYdexC+8wZl7V53wqoByT5t0&#10;VYI+l4qdlZLOqxn72OBhsHtr+Nz22K9suPkjaS6Hq6Ovb2A8PJj6fIp2d3X8r31Bd/o8b3R6XK6A&#10;3arMe9rd/3rA9qaj3d7e+r6n81V3+7OOlod9nXdX2252Ne/LzlhBI1RHR5R5eTnmFm/0DzsPw11H&#10;UafDotcvWDK8YMFyZ+cmT+8qxyVPP4A5OKYGjO0hsrsJyQ1oikNl3SWUtYvktUTWCrl2Y3HlikxT&#10;KVvYLtUMaU3NnLQsEMoUhygnsipS5RZOaj2aNRiRtNIpqvTLANXCcA2AVC23dtcNt1TbivQlCqlB&#10;SuOVKPRTDe2ztqELXX0Pxze93X3gim0om86N8w3z8gYAktgxXLkLHLMQGAnnJVuG+ipXD+JSU5YF&#10;BsOQSWJeGhtJQfhHCYMgZZiUEUH+dknlPlndvrTqQ4LyE8Lyc4KyaVLeFECyxpW6xos0CUjehZQd&#10;pRlOpVgcmvl7BX138nqvG1sPC0yrIOzBBFoXgrgcTxli0PsoSVUQYEl8cBMONMAlrRcLHEWzRoTq&#10;nF2U852SP51H/sopxQ9QTWJVkBlKQAx1oZPQ26eGRp1Qqw9l6A8JxKMMdoKn+9yvHWqcfzix6M5/&#10;/PRPc+jgxH+9f/XG/vrtR07830c5Pv7yxwp8rMDHCnyswP9vBf6NnNgBQ969mz13noAlfv7ZF45b&#10;NsuWzE9NQoxXZHxnEjlUpj81Gp4Ml//Wm3+qQLBRitxkYl1bVfHqwOonO4aONeR1MRDWSL+SMK/V&#10;EsitwXz7wb7nq62njLRJBnCCHve9lvWTVfugvexJX8vr5R3v29rsrV32FSvtq0YfdfafL6o8pMqZ&#10;Uef/bKh8lFX7SlH+Rlj4Lk35RqJ6na59ZTD9aSk9odb3YgmOwEQukZ5NY/FRGAcaFZCpMg4vU6ly&#10;KKPIaHhUiK+/h5Ofx2J/z0U4TGxWdlpvX03r+oHG8eGykYGctlaBNgeDYyfGEyPDkMIEZqO69MDA&#10;5tPje/Z0r+kzFhVxhdlkcjaNrE4Eq4GRpgRIBZpcn8SqApMLAqGN83365/nt9AGdADFOQJOPJTAO&#10;xVJ3RhG3hmDX+kBWBUA2xZH3oLkTIJINCF0JJYxTkm0IbGkYsDQ2rhIBNUZHSP3c9NEhudF+FfHu&#10;g9iQXWzyxRTtY571LbnejmyzQ7vs0HY7tvM9rvYRMvsSlHeexf+zvMg+1vR2uOZpl/VZc9mrqtqn&#10;WVUv5Q12Tb/dOvh7mW3KUJKZLIkBUZ39k5Z5kYK96bjIDLxPKnEBg7SAgl1KTnRDI/1RjEhCSlAU&#10;1cWX5xqcFQbNCENQQuCRCeSlyGRAOBEyH5jlmWRLyt0uHj4ontrG3GQD9xf71qmXFohc8lIDK1LC&#10;6wShTbzAZrZvM31pC9O5TRm40gLbVEZdn0lpIoHTgOHQ+Gg6mpjhIB9CcTU6lhvvk+hI33D5Gbr8&#10;8uyShqoV49bejQp9i5JV0mcenx75eV3dfhXeGuNKifWh4EF8OpgiBidVMnjjRRXr1q2z9neKDY6U&#10;AiUKikwWasaGtv2w5eftLQfHM9ZP0FYeJIyfJey8SZ2+RZy5gTz1C2b2JOSH1cG7Szy3ZITtIQdv&#10;A3isi3fbRA2a4nitJX7RjJ9jSZ9fOwzccYn6258pt/8Dd+ZK3MFbiYceE089Zp26QT9wlrDlLGny&#10;HH/rZdnOs/yxzYlVPQHaVjdJ7efUnC+Q5sTUNcvX3Lv9wP7I/u7GXy9vvnv9u/3EpqtFwmq0JwXm&#10;TkT60wkAdnIshx1Ji/NNcJ3rHuEBzBBqu6p6tKJsOpJLhXEIUFoSwuFCIVBZTAQKhYUh5SwOAwxJ&#10;x7PGaztvbz/yy+jW/ZaWA7lNV5vW3u7c9EfH7mebL9vPvn59+NH1lkNHJT1H2E1XlIMXM9cdl6zr&#10;jSpXf0ljzwmULPQoDY9siAWV+saYl8RYPhXZFg3uj/lxFnfvR8yjGdj99RGTzX66plhaAxLewQC3&#10;05FlCZgMd0hTDLefoFjFSl/Jka9LM46kWivAetESFuFzVKpXih6UbWVW9pl6Z0Z3PfzxzG+njhzo&#10;aO+Wq2yi9EMFVT/XDPxaNnY/b+cr65nfDEefZGy3aybs2rXvMla/yh59Vzb5vn7z9YzWkXh+vR/a&#10;MS9qh6Jwh6pwhJneAqI4/kpq5zDOHBeVc1gTKrkR71AFEixwyoBQvyez40rp9mfd5+2jv7wauXC/&#10;7/iLsZ9f/fjAPvvg2cqd07zMHfGkvQjaWiS+yD8Y88mX7o54h8M7kRB74uTx13+9csBaByR+9f71&#10;mw/g1rH6W1D8L93m/3HAyP8tT/w3Kv4bEn8IE39YOZ5/ceJ/+Yn/evfm78+9P3vpglCS4hgP9dUn&#10;Du/E15CFYXJ/mtiZKF9IrwRk7ZCsvFB28Gr54Zulh/8oOfLQvOf37G2PTDvelh++l7vlrH50u7yn&#10;kZBnBKU7HLdZSFUmRp1NUHcqyg6UDZytHL5Ru+ZV1cgtU/cYvdgSrMldJjF5cXNDuTVxsu/E1Sfy&#10;bcfzOsf52Q0JdJ1rVH4oug7Od6Rn0r0iyd+4U529HQdrRipZ7Lh/zUzKl5LN4qSeBvIPp3SPH7Y9&#10;/XP50+c9L98MPPtzaNtUZqYWRMSHoJEgBBqPIwv5YgOepQwAwQJhcQQJm6FkJ8vJMi1PLOHhEGgR&#10;mm1Gaq2xhvwQTXaEwohUWnjZ1XklRfmFJCYpLiGMw8FUVhtWdJR0FGkaUx3HAiRHqPRHnuwON/Mp&#10;NedxvOK2O/PnOdif5+DuLhE9BOQ+iCu4H2e+m2i6ATWeheuOQ5SHweJJAHUgDG5LgNnQcBsZ2UAA&#10;m0GBulif9BgvPTK6QcKzZWVW8FPE4YnJ3rF0XxjUA46LYWt4ZrOkwMTPUmL4bCAG7xVFdANIQ+AF&#10;kGRzDEPjhy4IxNdF81tiRL3xsqFExSqYZAtDd1xVfFJbsJUt6YezygOJmZ5JIm8E0xedBhIVJGfn&#10;sbOMVI0OzJF7wQ1+6CKHDgWvqGVpilINMokuFkv2iUl0uJxhNKZPAjjANwwWHkkOjGe5kXBfUJM+&#10;p6hDVMOKge8Hp89uvLihZ2empo4mLEzRtuaVT9Q07G6o2GnVjGrx9VJAvj6mvDdtg02xpZTar07q&#10;rtBMjg390NS2msrn+gIAXLGxsuE7h3WEn9qXgKgKiysOirKGRJZGxpaj8LVcWpOc3Vwg7irg1mVj&#10;88yQ3IrYvMbIglFo0wHq0HHKyqnI6s2h1pOwliuo9uuIttuErqu49m1ReZXz6ao5icbFpEJ3Vo4z&#10;IWcxJH1ulHhxdFoomgkjxcFRyBR+fm+HsbKUJk+hCWlCLiaNC+YkxyXGeQZ7LPB0W+q9bKn34qWh&#10;zh5wfwDKDxC5yNV7zpeghYskCXHy+BiKxzLY/LlwpwU4bzf4MucEp0XxPssocQkVFP1+me2cemRP&#10;Ss8AraEu0diELqzFFqmBMqoHlRrE5IFTpTi1iCgiJCRR4MRUerKIQSFBorFxAWkUSJYcIeXGcihh&#10;FKxXEtgZGvo1DxZeJhaUUlM4PiD4V5F0F7oCaNQmVIrDLeRlWvJcodRJ2RlVsx83MIPuu0IZfqbZ&#10;aS88ZrfOvCs+8cR68nLevlF+T06Ygv81gTsHUxWg3C8evFW6+0f9sA2mVMwPZ3y6lLvAPcXbk+/j&#10;TvZcAnebp8SB+woMu3s6jg4M7moeGC9oGpRZO8hZ9YlynStW5QSxhjErkrV1UmOZPDNDlJahkuuy&#10;1VQ+DQiLCodEAKEAr8BvFy+eExWxSMaOTGcFEGM+0eEWbmqi/v59+bvzbU9PVl7cLN/Wgltfgh4r&#10;xrZIo/OIQXVC+JoCUYscV8yIG8gSXFrX9vjg2otrW1cZRK082ooUxRAv+7v0+umciZs1s7drf77W&#10;ceGwbVu2TLJw/qdffemYG/dfzLH7cMT296naP5zYsfyfkPjf5if+34/sXj5/vmPLFCAk9AtH3PCr&#10;Dw0nCQUX0ihsYpKQQZQKmUhItKf7YueFXzjN+xTo7y6i4/UpbHIC0OebTyHOi8SxURXcZCufLYLD&#10;4CHh+HiEXqRpszaNLx+vLWgxSC2WrLqO6oGGki69zMxlpZEJTCwGT6SQdIaM4or87HwtCBE9z2ne&#10;PKcFUDQqM9vMZ6XjIWIC1MCnN8PB5gRoQQymKhxZ4xJuWhCgD06qJ+snScYxhLiTIm0mC4rBMEFs&#10;BFpBk7QbyvolmdYEsskXnLkswhgJVsHgtPBwrJcP3N0P5wvgRCAMqJQilCIvVqrzTNa60EudFd3+&#10;+QfRw7cFB+5yjvyM33sVu+8q/sBd6sw9zrm7oisX8MdOhO6/HXz5DeCP9+H3bgfMXPff/Wvsjj9w&#10;O+9TNhyLqZjwFR+EaK+nlFxLLTzJUJwVqZ6WVds7euwdffb2vrc9K14WVvyZnvk8w2gvr39b6Ehh&#10;GC4oMy5rjQ/K6x40dpzMLVpJ5VRGJTpcs9bAD29lcNwgjLyVJh7H8zrik4oCY1Uujkkg4DwExcKQ&#10;VqVqetTafonIlkwZ4bP6aeSKmOgsX+/i6MhWIq4Rh1P7+rEXLtK5uBu9/PTLPNIXOmUsdDYtdbO4&#10;epd7+jf4AluCgcujQB2hcTXeQYVLnTIXfF7gtnQ5AjGW7JjALO5EJFeGk7KcwfI5gPQ5kZbPsPWL&#10;OD0eil5XZcOC1PxvOKp5LM4CCtqPQUHrJeqO7PL1hfUTxdXDDaWdA9aWLnNBuVpkVZLqNEm9OvwK&#10;HalRDCtgA7KJ4aI4L2E8oFym2r587aFVu1aV9zdqKm2Khp70ihqWvhgmzAPAc4I8C6K/LYf7OKw1&#10;1LC42NBEJIVPFGliySnfRoEWRYc5RQAXBAUFI5HSXIuppEspLmfGpNF96DmA1FUw/eGo1EshuCco&#10;5Dt+1HuFm103/50m0J4V/VYHeq1Fvc4kvy3gPc6hH6cFj4O+2k91vZET/7AW8awHZZ+g2Pcl24+w&#10;7bsS340H2td42Ne62Efc7AMku63Kbht629dn7+612wbsI6PvxyfsW6bs+/fbZ6bfb914psxiQ8DN&#10;CxeVz52/3idgNgb8Owz3axRm2sl3x+cL9i9ymXJ2G3D2qHUPyVjio3EPLQPj+jiydrYkD0HKhuEb&#10;hYp1hRWn2vvvTez4bdPuqYLKEgytisBqZqYUJGJZrgHkxW4s/9AUOEqFIdYjqBMx1ClvdJM7yOAR&#10;LwtBa3ASTapRlZajFmUqlaZseWaJKntFXsnOmuZTnctvb9h4c2LTzrqGXJaEjefJjdWFK6ckbYNR&#10;Sk2wjEeoypb018k7KwWWHE6GiiuW85LT1BxlcZrRpi0e01VuEFun+CUz6R3nMmyX0vtuqQdeFI3+&#10;pu2bQZvHfDgjXvSxYOZYJGtjIm9XkuyyvPy3/OW/Fw7ezVtxVdt0WlYym152rqj2ZkPb+fLiDamU&#10;9qSwblLEpAJ7zCI+YJZsVfP6ibCa8KB8T0+1k4vUeZnSN6g0AVyGgJfAoEVxcYUJsQ0UwmZN+kVL&#10;0W2T6XtNBjbI74vPPuyZ3yxaIBMLf7119UMn+P7tX+9fv7K/em1//dc/nPifFvFDm/ifn3+6x4/e&#10;if9cl4/rjxX4WIGPFfhYgf/OCvwbOfHfMv7ZsxfxGMKHQSdffOa5dEEGg3hhTfOdNc0vNnTY9w3b&#10;Z0btu5Y/G62+P1zyy7rKx7v6nuwbfnF4w4u9639a3rjPqJpISz5Wr/jju3r7/p4X6yvvtumvlMhO&#10;W2RHLYq9udI9RZrvq/N/aqz5rbb+RX3z++4Vz7t7L5tK1hFY7WD0OobgqMJwXVf0TFv6SlbwXqZ+&#10;r9DYdVnPdVnXleqdydxOGKoGgqjCUk0wXAownh8N4gDiaUFAdjRYBMMqCHgxBs2IAWKDfBEBnjwM&#10;yKwUdFSbOxqsXR21q1bb1gwN9tS1VGcVy0lp6DAUyQ9qoipXlnSO1diaDcUmfloGi5Wdws3nMDOQ&#10;EE000AKFdDKYfQxufTw63y20dL5L7WeL+518JwGw70CE7XDaVhRjHZQyDMR3BMFaI1A2CGUAQWuO&#10;RrRA8FuU2d8XlWyQpteiMY4Ouo1G7qCTOhnETVrFthzx0RzurIF9JUtxR2t6Kc630wvt+BI7vspO&#10;rLETq16h8+8myC7EUs+TWfcNuqdVJb+Vme9YDfdKcx6Umh4XF74srrCXNjwuqbtTVnmysrQ5U0NC&#10;Yf1dw7791OPbOe6ApbEUH6zSn5obwioBCSxQlgmEyYOg+ujULjyhF4vrTyI3o4iSWEh0NMjbMaXa&#10;0RJ6hNUEQIYTRFswZQeQtlO4rSfIhzdDp5YDVjbF9Dfj17awNjSzN9SQ1pgTOihfqghzpKKvdVo3&#10;synUrI1Rk/2xEUv8IpfGaoUl46tPbh8905u3oohj1NBVcr5Ooco15tfoChtpsqJQICPWi5JLr9jR&#10;dXx65NpQ2dZCcZsy2ZpCy6RDmamJhFqBbCQrv9RkECqFKrXYqNGIOCJVqr6npGd/9479dVsPmjdO&#10;kromY5pOQFY+5hx+yZ1+RDn+a9L319DTh+MObov/fgv+0gjxSjfmrCXqUBFotz5yXYpLW/JnReI5&#10;ObWL26YA+29RZ++Sz97Dz/5BnH3KvPg7Z/ZM0s6pyMHx8O4tiJEZ0e7LmkPHRd9to6/chOtZDSjL&#10;dUpTBvCsSuuBndMvbv5lv2m3X7P/ee3VvpVnjew6QkAqH2LMckQKRQ1SgokWKQAH4mFhJBFJZVaU&#10;WXUNUlqWKtms4xdzmCYESoDEMWnsFC5XZlCaOyvaUokcbgR6wFDx4Lsj77adfGDbcrNx7aPOzfb1&#10;julHJ+zrfvww9PzIQ/vUrfs122Yl7bOpzTdNYz8bJnYSm/rCVa3BzBXx9A0E3vokZmcQrNEN2rJQ&#10;NOracSxxzwXquTOEq0fhZ3v9bZZv07NdKaYQYkUSs4bJNyOZTA8gxxOs8EcZ/HE5noQCf34DyFwH&#10;qzQD86WL5fx5AtwcHMOJZCFl7G5f/sveiR8m29uUTEWCrx4S1J/O2l9mPlRcuUNdt0veu5vTe5zf&#10;dlvZ+trc8yp/+R1D+0/6lotZrccNNf1Jol6c6GRF14vJfX+s3LhPX9CFINeFgit8Iwu/9Slx9W0J&#10;ATSHhtb4+dSHBHbGBnUloFeTc85XbX0z9cuLrZdOt0zO1K6fXb/n142Hzlb3TOC5gyGxaxMQNijS&#10;GOjv4MSuf1stHXniY6emn//1yoE0Xrz76+WHtt0hFf7Aif9BxQ7m8ebD4r9+/p85scNp4RAhO+ix&#10;3f6XQ0z37o3jdXz67OVzKVLRp599QNcuc+YinMMVQVSJC44zD50bKP5O0PtLxdE/Ws49bb/4tu38&#10;m6oTr4sO/WU5ZK8+bq+bflq5/1rBxvHkqm6scVRQvtto+7589FjVmtnatVdrRn+tXP28afx9/YZX&#10;laOXDYO7kzu3Ims2Y4onKEXfka0npS1XDX0/5/SeVFRN0fQroCmb+AWH9C1reFmGABj1Gx+qS2A6&#10;IknLYvAICJmArFfTM5XEhhrcoSPS3x/UPHnS8vBJw7M3nXcftI6u5UslgTRqmFzOy8oxS5RGSrKC&#10;yFVi+QK6KlWYoyRLmNGo8LBovyggABKXyEMw9YkSfYBQ5yUohRnqBSVmdo6elyEXqmJjEkID/Nlk&#10;fGGmujY7qyI1tY7OsNG4W6mSk+SMqxjDHYjxfpjutqv07GfCi58Lf1kiu+GvuxGWdTNMezU0/VSQ&#10;5Md4+SxEeQYp3w9iT8ZgxqDIqWTqTLb8tFW/1yC2cTEVSTFZkDATBmzGYaWR0YglrgwvoCSCQPVE&#10;sILJzAiywzJoJqQ18DJzYewMAE7mDU53S7CEk5vjhZ1gSVdcaiuAX+6CL3fCdgcwJ2CyQ5ysmbTs&#10;M4LM0yL99wLjEEia5YSmzgnFfhYuDeZ0sHK6hQWlWFlOONnsAe+K549zzdt1tevU5c2yAjVXhYDg&#10;E2MRYo6UQWYDoxOREfFKLLkokV0VrCpzybJ8q68MNq5ldJ9ffvzp3vu3dlxbXb9WITDi4Xx2kjSD&#10;laOnG7WojMwEZXGCrgVT7LjdMaYZXp85UsSoy6KVWfXN+aYCURoZDAlGYTAcnoYtMqJw+sh4VUB4&#10;2jJPzhJnloc7GwhMRcSkJkULUhEyLVZhRMmrcPpmx6C4QFFrmHwlyLgeWjgEzFmfaD1K7zxBbv0e&#10;WjqNrNwFKurwTM39JsnohG+NU7YkpPcitK2RbIsX0hKEqcGlWLlSNgbnCG3yeEwZm8alYhw2zVw5&#10;Nk8FlQhCUQmLQH5fxPotRgK9KKBIIQalJpLEoMSkZa5xn33K9nMrxMMKk0DyUDeO61yRvyPt505x&#10;/RK2eA49wlmFiXGcxG6lGC7Jai8Z2o4aWncqK9YJ8vuoukqk2IJIKaOm1wiy6qXmPJ6oOE1aq1F3&#10;GPU9uepWnbBZxezScVZlkHplmOUZ5BZlUokgPgsfamUgGvksE5zMdnc4ehPV4bICmNUAKhP5Z2Pn&#10;p+C/ZPDm8yqC8yYwnbsIvUeYAxfVG28V7L1TOP2g7MztmounyqdXaVYZkTl8NxrtU7h8KaMFnjuZ&#10;0rieX1Iex0xe6JU0fxFuqRPdcykP6CeEhFPBQXoR2VZfuHWoa/tA76qGhu4CS7PGWMlTVzAUkggU&#10;xR0gAiJL+KpKmT6dlMyEo8gIBB4Jo5PwdDKJQ2ckU2kYCCTQ7Vt0bHCGAKvnQ2EhnzMTv+ksw14+&#10;UnbnVMPFXeZtffRmQ1CF3HdFHmZFHnnAwt83bL19cs2uNUUTPVk/7uh68+CQ/fH07N7e2kyGjgip&#10;Eoibhdmt/KIOav0oZ+0Ef9tG7ZbBgh4BjfSlI03s0Kh/8sk/c+wcAMPxOJCwY598/ebNP4T4f9Hi&#10;fzsndnzrXxvxe4fD6fWOzdsjg4FfzPn8y0/mLFu02KTRNVoqUsiscA8fgI+fj7Pzsq/nAbx9GXBE&#10;Gp6YQWdlMtmOu2S4gBAznFiMJBVBcUYwVgMjOW4yFAlzK6SlFbKyIetwX9HKTuPg8sLRyeZdk01b&#10;h0tGS2R1WWyzCCMWk9NUHBmfyCQ4/qO+AbE+oXEhwBSOsKuhpzSzIY2Qj40ygMOM0SFqDKYKS+uM&#10;wbSEJNZFodvwaeNS63Ru3enMgj0a7SiDaIEBBTyEzGbq3NOwvpOXnR1GyvdJqgBSeiRZdXkOMk2N&#10;DvT3X+oO9AzCRkBTYZy0GLYinCP2pAudCXonbqm3amVc5UH88EnS+mOYsYPQkf3Q0WnUppOkPTO0&#10;/cdJe04j9t+AnHkEv/IAfOqkz+Q+1779fu0zcV2n0F074guGgvmTEMlepmo3Q7aVyj0kEl/Kzb1d&#10;WnW/svFeWfP1/LILabrTDOm5FO3vBbWPLFX3LKVXCvPOZxfMmopmTJadmpw1XGk3ltEKxjfHoOvC&#10;IY4k8RYcfzbVcENVdElu3okXdgaCSpx9C13DauIIw1zl3szcE1mGGZl8VpZ+Ik2xlUAbBSM2ogmT&#10;KHxveHTuVwscb8tSz17fIFtAaF9A8Iqg4IHAoOGgoDEAYA80aT8ctTcROQWEbgiPGYsPm8QCtzJg&#10;O3nEXQLmFjZ7nMpehU1uDUdXuMbVuoNHg1KmorX74k0HonL2RmZviTEMJ+g6INpCmFyZkMYDywQk&#10;gzTFlK5Q65U8s5rWbRQMVwh3D8l/mEj/cST1YAtxlSmyQ+1Xpw4pEPhrcP65DHSLStOpNFrJYnkE&#10;Ns0Vlh6E0IYiTYHwEr/I2kDPNoBLB/DbouDQ9IAorE8cmyoSSDMxjLRQBNYPHusVFx+ORbJ0SnN7&#10;u6a8UZhewKani/ASCz5liCzeFI06GhZ+Exf9ODXquTL4pcrroRrwUBXzmwpxR4G7p2M/tShv5aQc&#10;YIHWEoOPqrH3WxQvhjKer5I9W8V/upL5YoT5ZB3m0TD05QDs3Urwa8c7IH7Z0/KodeBZj+2dbfhN&#10;/6q7PSuutnTf6Oq/Pbjul9XjJ9q6JtL1jdGI3G/crF+5rPWNPgqEzwJgM36gIz4xPwDgP0HJp+Ow&#10;u8IRYzGEgXjqCgCuMxzTHEPowPJs3PTVUsPuvOoLLYN3Nh94f+zc861HtmZayxOSKkC48kS8yjuC&#10;9oUT/SsnoW+QAgo3oZKWo5h7ceKTWMUENLk+jpgJxKREYPBAFBYI56PoylSVIT0rW5RuSZH1Z+ft&#10;a249tty2qa6+Xq3OShaYcvJ7p3YP/3BB1W6LYHODuDSYUQkyaShFxrL+/q5V69SaPAaKWym3nhja&#10;d33D8emasdHk4hGs8Zio9ZfMVbcyhm4r+56YRx/nrLku6ThFKTtOtkzT8/ZQtVNE8Q6q4iAv57y6&#10;/qZ5xTVj33l9+4Ws9gvGttt1Ay+Hxh7ben6wqHbrqEfNzNnK1Ev18vP1ynPlymlDyhYucQUS0hwb&#10;8z/Y++6gtNdF2+ySnOx9dklO6k4ziR0LFlQEUekC0gVFQIqAFEURAREVC/bee4maGI2JxpJkq0mM&#10;6b3u9GJieqLpzcTwyN7v3vvmzLkzb96cO++fMN8w8IP5DbP+WHzf+ta3VpaHey7Yp8AXXAgPaA9j&#10;7o5Tjqpi+2SSEZn0fFz86xTDOaWSALD/cd5cS/XETwsXRLBD7926bCExC5VZ5n4WY8J788zMl1Nm&#10;Xx7/epb555ctH33Vif87fL5e/4rAVwS+IvAVgf8JBP6NOvHnL390585fsviJ/2bJnfh2zuKf5gqD&#10;4BM9uVNb899uz38/Wjp7sHpmOP/1NuP7/szX46XTY2WXutLOb8x8NFTzckfz2/6Gdz3Vz7dZiuuK&#10;HnZnTHUaP2zOetdVeKstdzg/vkPDq1Wym9WiAZ1qr0x2Wqa8nZp2PSOjV8iPcbANWbFYBQUV04J7&#10;hbzzKtXNWNWMVP5WJPmkiJmKFJ2lhYwSyN04YieRXgrBqGzdaYtWh69xUPsgUhFELRRncTwYcaQ0&#10;gqVx3l/mDeK7OYuhoBQWuTVVNZKbuj0jacCU1hGf0CyK3RaX0chPNAZFilCcGLJEx4mLDZUJqZww&#10;ApERHKSQcPVSnppJ1BNQNdzQ3Ymaw1p9P43T6BGgX2ml+eHXtJ+XFto4lXtCmgJxTVhyUQAmAeQb&#10;7+sXZ/GjBPjJIeAIEFCGhpVrojcYYrN51DgcpEhI3ZKi2J2XuC9Pe6HW9KAh711t6kyp6l2ebjYj&#10;1axSm8PFn8iRH4IiZwnSWXTUez/+Sy/GIxDxPoY2FR7xWhj1hM+djuF8yBTNFArfF/Pe5XNemJgv&#10;MoQvMyKeVEp/zwpPCfUSuFvhVy/wWfETwWpNCgyxOTh0LyXiskB+TSQ+SMGOYHzu8BhPxdzHAtZZ&#10;anBfMFaP8LX0Z7hjfGgwr0QnxyHvgHFP+hhAfnBF+i1A70vU5RuoiUOw0yOY4ztCj23ljrezBspR&#10;DXqHFPXPDM3fGKafuNk/sIw/ULS/4rjzPILmrMEt9jKx0/e3nb698/7klgt7sjqSiFK8MxKKpEjV&#10;6chw+TIQbt4SyxlSPA+tacgYHO+5PdZ9c7DtbG/LkR2dh7dWdldEJRbR+FnUsHgmQ8ENzY6LLVUl&#10;6TkKOZ4b6Usz+ggKYDH1sKSy9coNq3UnvWpn6MMfCTumPbdfXdN6zapzwnpwyuPIa/8rj30v3vE8&#10;ewx28nf8sSbcWBZowLC8Mem77LwfCtutNh/wPHAZcXEy6NZt1LVb6KsXsReGPHeULatUzsuMX1pU&#10;ANrUSRrtCdnTwx7fzjmwGdef6JgWtorDChSWlXf+cXr64y3zu2vm+5dnWlomueGtEJ8MBqstWjvK&#10;i+mFE3IArjI7Fx6GaIxWd4TxSj0hivX24URqLldQywgp9/KWenixMViZMqqwIGljW+EOEUHFdaZV&#10;hKddrRp+1nLgftHgXdPWR6btH6v3m6v3v0jtfZyy7VXDcfPg5NvmExOGrtu6TW/y9rzLHbsqaz/O&#10;LDrNzr8aVXxLWXqCnTwcpBtExvaDjaPQ5nMhu26ITpxnnxvDH27x6ssBFKUDsosDazdJezbrtuRH&#10;5lHdcTYL10MWefJWhmhWKlNWGEqAFY2YjmpcU4lvTQG4KMZKwlzoz7PzqhDTd9dGbyuhKcLXodzn&#10;UPy+TRI71KRgq7X09DByIv5LzVUFkz+qVpzPjD+REtcvEzeH86qY/HqGMBmCKQwOO5pTcad+05gy&#10;qQwEUy9Yblrxc439ii0gm36vtUPAZcPAxUchay5i7E8jF3cAVxSC4IOq4vub9j/ZsmdHoqklUjmq&#10;zhlVpHagQ8qsgXU2Ln0ITCsGo7RZ6/Pt3IUWf8d3c9x8PHafPPT005s35tmnsx/+Qye2uIn/t1Rs&#10;obX/F5149s+M4y/Hri0y8H/4iS33/Nc68cczF89adOLvvv+iEy+b8wN2NUgP46dDxCnAiLqAhMP8&#10;pofGsVe5J98XnTMXnDGbjnzWjX3W7jGrh83G8U+q3g/KLS/lHXd5NVfllY+TNz3L6nme0/PStPlV&#10;SutMUtNHTZ3Z0GrWNn6I73gb1TPL7pzltnwQt3wStb6MqHzOLnrBLXgrKX0bXfVYVvpEVf+HoLDa&#10;L1xvi9A5o9Q+OLbF52q93sdxNQ3vy5aSeGJMcqb/yDhr6nnm63f5z95lfDAXXJ9Mqm9BhXOXM8Nc&#10;0zPjqurqFapkFy8MjiXhxsdJUuPD4iSYcJJ7oIeji723BxjhTePCxTHeUdI1YYrV4UVB6bWS6lic&#10;muxExrmTgWs8/ey9Y0OExbGpBQK12oec5xPSGiAYw6rPYZIvQVJuuBsnHVLvWhluLkq4vzj+2Rr1&#10;C2fNc/eEKSf5TRv+mXXs2668+z6Rltzip8HyhyGSWyzeLRH/WZLqRUHqs5L0cwbF0eToHfHiTZKI&#10;nGC8COCEXrY6xMo5xhkda0/IChAZIez8QE4DPrKJHGV0xZqAhCpfZpV7SI0LrcGJscGZ1ePK6ba3&#10;xCETNvwD17OatMuRMu5D3wcmXQik3A4RvFQYr4UbW10Y0m/sJPOdysGRRwQ548LsSm9W8iJw8RLo&#10;QUzM3biqe8a2a8nN+/U1BWx1BDiY7Y7UYMOFUAIdhEzFMXuitHvC0o/Ay/a71Q05lbbY6jd6GA6I&#10;Wl/UnHjZcXKvqTUtRMx2g0V5wTMxIcVBvKqgyHaiYitFtQEtTVgHT/Sg5OBFBpI0msCXMXkSHkkq&#10;gfGFIALZGRHkRSaiaaQQZADNzRXuYAMD2qACPUgkJB3uGeC11hFp7RDi7CoBgS0Zk03B7DoIuRvD&#10;6UbzutHi7WT9EXnDjaT+azGbTzDKf8embPRR5Kyj5joy6v2jBpiGTRj5SHjyMF/XS4vaFMxrJIYV&#10;kSgGAlaJhMQgfHhgx1Qevqcsdt9G7cZKhjrOmR9upeIDNUJYvCBQKw0uNEiaszQlMdx4lKfQeWWi&#10;r00REVRKcMv2X5sGXpoTsDoncE2s03wF4Ptiiv1uLeOGPuGV0vAxJul9QuoTrfFxquluUvoTU+Gj&#10;3PKLSVmjsvieCHE3X3Rcp79ZkD9Zkn8jK/VquvqOSfUkXzudH3/PEHkzSfioPHGiUnc0W7wlmlIV&#10;gtZ7uTGXrmctd9W4MfJR+jSIQQlQKQAaJVAvXK+Ms9eVQkt6iG2dQU21/mX1+JrOiM524fbNipHW&#10;6N/TBW08SmawvxRhT4cuQmJ+9mSu8LNEX9ewFJkEigTsFuq9Hu74s4/zAm44NDVLGJfJUWRwVNni&#10;1CJVenFCYVlyVrY2WatItLB8eoqUx4b6WErGQAliYV6SThzGZAbhUF6+bqvtLPqKmiVLEsji2ZFi&#10;KjMA6EYI8OUyUPywQJDrQrDTkphI2PbN2l1diS35oWnRHgLSQhF1eaLYwRQPbSgOHxk0XL3WsGuP&#10;7sDxjIl7rY8/jkx92jN+qlKtxfn5rMGAPPFAJNoaTbEVKjxyUvxaC6htacIsIgI1f+43c+f87ftv&#10;v/2nHjuLSPyfPXZ/6cRfdtssLPhn/M6fG2OW7THLtc8zHz/s2bMHgUDMmTMHAADU1tY+fvz4L43k&#10;/3z+lxPeP+/wJzPPmmdezezqGwbauc2bM//7OfOW/H1ZeWbZro6dSSKdxyqg59ovA2vrrcSz6xOy&#10;tcER3vNXgr5ZIgDAanjxO1Kq8wniKJuAWA9SYpA4KSQxNTRLFWQQA5Rqn5Q0dGk+pSWX2FzO2FjD&#10;6mwTbtum3bndsLOIVSKHypiOFDoAHw6iMTyIJKuAIBs/ggdGRJKEw6M4SAMnuCIYWRHgZKKhN7BZ&#10;v7PCxxmMfeEWE4PwlCzmoiRqXMQbkrC6KDAT3EHChsaXCarq+BVGaDRnIVq7ht5CTDzZtnP/4SOa&#10;Eou6CluxzgboAbG0fBL8qNB1ARgrdLgjIw4iy4BpSxBpVdD0cpeUKntjo1NOs2txs1tpvVNFHaC6&#10;3qVyCL7xWNDACUjfaUjPyYC2Ue/qbS4ZG10SWlzldUBRnj01ZZ2l6QLbGBTSiCfXB2Hrg5CNaGQb&#10;Fr+VwtpO5ll25IaCInaSZEMhsUckqZeijfcyCicLSy7mlY6o9U3cyAJyaAaanOaPy4Bg00GIBh/c&#10;ACrsBEl0i654zdV9jkydpisvQEPOOPofdEScgXPustUvpfpP0oRZdpQ5NGqWEz3Dkr0i818QOA9g&#10;5ItO0B3zfxuav/ToCodLDl63QLAJcMA1T9/Tdo5nbBxue/pM+mFfoHFPIQEPgbC7Hj4PgkDTfOhk&#10;hO8DPv4WG3+Wgj0ShD2KIR5DUY4HUE4GUB66cx+5sB/YMF/Zcc0+0bMBcU9RMXeIsYMwZq0NPHWF&#10;d5IbIieE2qANaSvEN1f5D1b77Gh1O7jd5cKI461hx1tDdlf6bG/scrm9NWiik3qkgLBTTepmU8qg&#10;8AxbkG4poHSVZ6t7QA+MMAQO3u+FuRIIv4fxu+EHGvL0r3NBRq4A8SHBdDjNyy1gvZ3TMtsV84FL&#10;Pdh+UZXqlK2lrBwVOV4kjI9KSIwxKUJb5fQtFPcRwrrzAueb0W53YoAPFa73ZcDbEtD1SOipUMhJ&#10;LvaqinNOydwdgRrjU06oI+6WaZ51pE5t1NytE9wpC3neyH7aEv6wmvGgkH4/H/ewFPeiMuZdRe27&#10;yo73HV3m7r7XG7oOpOdulMZ3yTTbEzK6NRmt4arKAHaZA654qW/FQtDmlX7DqwP2r4AcWuRxxibw&#10;li9twod6er3//uXgQ/a405CIcSC5abln+q/21SD8fmXGzaLWe5Ubp2q6Hm3dax47a+7df1GTN0jg&#10;D+G5vRhWtRsiYYVLsr1XLhJvooWkYvGVKOoIK/ZsdPYZcdpWji4PJxF70fytYV6rvQheQYLQKAVf&#10;GkkNE6FwaWHhrQmaerUqlceJIuEjw7na/IKivXszdg4jJMp5qxy+W2m/yDtwBSuSnFa8ef+lgT1X&#10;VHGlTLSiIq7xwdA987HZy6UHuyi5mwL0R8LK78ZueqxseyCpex618YV44xSv7X5Yw0Nuw3R0w8P4&#10;kmuKlBGiuAvC3IlRXFNUPdS1P9C33zO0XlNVnUvMup1b8LypeLoldaJSdL2Ufb0k9I8s0pV0wsN8&#10;1qti6ZM00VkpfT+XcDQq9EKC6LiMd0DKPa2WTpoMT8tyn9eVvK0snMnNeGvQHeRHoNdb/X3e376d&#10;890PP/8iiAh/NHn9iwfBsrH2+dO7zx/fWwqULST5hSz/Jed9ufgXMX7Vif9bgL5+8BWBrwh8ReAr&#10;Av8DCPw7dOL/+lmfzVcvXLGUhnzRib+bs3D+91F49MPhhs/7Wsw7yz72Z5sHMs396R93mF7vzn+y&#10;K3tiMOtkZ8qtwYpnQw0zQ22fBtvNOze9Ha6e7s173GF815Vl3lVj/r3hcpupL0veoZdsSlN25uob&#10;YqUlSFS7b4Al+emEWjvAEyS6Ogvs1yn83ZODoE3M4EMK0aQ2fkahfCuLfq2Inojg7UZgximhNxJS&#10;LqlSipEE1oIV+O8WWE5VmwKp9SxZOZWfgSDFugdEAUByV5Aa4st3ckAv+VXg5dqqjZ3oarvb3TGW&#10;mV5MpuYTQ3ellnap843BUWwXFAOIpkMooTi2Uq7RaROjoyUpBlWKMkKAhwphwLrIsPMFmQ/Lim4b&#10;jcdFUTtI5BYw1LTWLmWtfaG3fxHcshj1jrK3I69by3B04Pt4cXw8sfbrkXZWoiB4QZwkL1YgIwVG&#10;orzKY3j7qnNObyg901Jyoi7vcZ1ptirRXBpvLtSbM5LMqmgzI+QlBPHQwfMewPeFF8EM55jhvFe+&#10;zElf8lU45RwK+QcJc46JuqeimSul5vrIF4XEqXzMowL8i4LQ99XK/XpGSogLO2BVNNJF5+ue5O/f&#10;Gs4+JI+9Ga1+JFPeYXPPYzGnYNA7dNSTUNxLCetuLH9vJK2Q7s8kg1ypwFAwMMvH7QACfQMVcdpR&#10;Ojpfdf6XerP3H68wd6/jb52gXT8tvH5cfq6L1aNzU4f+jI1bQKlcIdhmpexbF9e2Rpz5EzJijnXw&#10;nKXYnxwMyOg9FWN3d0/e670wpKoXudI9lrthA8l8hX4tLPh7Gx8bTyIeIyMFiBnI6LrMgYujj6/v&#10;m7p06OnDCfO58asbdMUGKFUGR8gpTLVQHM9h8hAwuhuE7YYWg/AqV4HBnq37BZvyDbb+p6ijjpWP&#10;wX2PHDftX5A5PDd1/Meih047zOhzZr/Tb5yPzjifvQW5PII/VoM7WOK7v8RuoHBxe+Wi7q0Ow0eA&#10;+855H70CO3cNeeUa7ubZoKuj/qe2eo6VrNlc6tiX79qbB9pWFTC0IWh0G/NYHqiTszwWvTiMDOQn&#10;ReYd2XH+7WPznT/MF8bNJSU3CORmICiPyNwqVR8Wxu5G0uutPbVr7aJQxEKFZnsQrXjur4S5P+OA&#10;3hoyvRKCN662Zf+2jIAJjNXHNeQZNqpCs4JsQ9k21Fpu/un8nXcqLDVWY69Lx56bdj3U986adr41&#10;9k/puqeTt38qHjdXHXtbevhV4UFz2cHZgrEZ0++W8Slv5H3GwMuEtpfR9Q9VzU/Vmx7EdN+R9D+M&#10;PTaluzOpenBRcmecd34zbjQPtMHoU5tDbC6J7EjhlVoWxFAHOM2OrXLUZjibCt0rW1D9Q2EHRwUH&#10;hsN/H6D3V4BzJMuQQmsXS1xAZy59Sz2hOg9SZALUlLgPdYUe6FcNNsXkSGgCXyjdxl8JDqhjYusp&#10;3rkIgNHfTeUFVFqKhbyQQkePKoH0anvP5dqOFgpXsXBZ5Dff5K38oR2wYn+A6xEYYI/70lPQ357S&#10;HN8xHafJ1iO+dpVgtGUJUs1LLGHJkzH04jDxoZzS02l5TXBM4qIlBWvW9vgjOjB46XprwHff/PKN&#10;Raf4BgD2Hjx96MGn11Pm2aufP0+bP700f6mg/ovWLNPzP42//0Vy//Tq/85PbBGNLXkTfx7J/iKU&#10;fDGPfLQEF1skk0+fLPqK5dL5a2e4kRHffffdn37iuUQbzzKGujEktRGn3UbLOipseaQZNmce/zJS&#10;D5pTD5i1Y5/ihz+qdpmTRs2JO55Fb3wi3/BOt+VjxrbZnL43GV1ThtbXae2fMzfOGho/amvMhipz&#10;cusnVcd7eac5us+s7DPLOmZFDWZepVlU+1lU81FQaXk2a7o+arpO0bNKXcPil/lLV8OUXiS2DxoG&#10;cMH4+7DZZBKPFhjiHmf0OnQkYuZN7szHusevS559yj16JjY10xUTNM8/YEkEjyBTRgeRw9ygOLkm&#10;T5tbwlRIHf2hTjBvBBGJJxLwKDITyxUgo0QeQs5qMntxsMFbXUwvUiPiCC4UohuVAqJFBHL1TFWx&#10;IDk9OCp0FdiS5ruDlnyNW3aHVHwLlnfLNWsKkP/OvujR8vxpq4Ina4wPVque2ce+Aca+cJU8BfAm&#10;XcOnYaLXWLE5Qv1JHDstEM1o4s1phpc5yRNJyok09d3ijNuVBafys7rl8txgogqC49uBmb+5RKz2&#10;TAGRKrHCZqK0KySulxZT4hmcD0DUeARXOqBzl0KzF0Dzfg3Y+A9Kz2+Ufa78sxDFRajyKkx2Hhx6&#10;3BNz1Yc4geLcCpZfpOpb7Zi6eWD9IliFO6OXEt8VJC+wxiT+6Jy12LvRKXgAIznAMRyWF2zlJifD&#10;QqWgYCPZEq+hUgdxBWCizp9YHyrZTtUfwVSd924+5Jg/YG+oXiLZjjGe1m08mtZaT5PqvdFGJKkx&#10;XLJDrN0tTN7L1g0TY7p92eX2Qcp/AFm/2EnsodFQgiKIS4Mig/3XqWI8urapGlo0iRoWDgN3cXJa&#10;a+Vo0YnDQmI08bmREWo4NNjfEvEIQZcqNX05hf3J6Tt1KQe06UcTMu7l1twvap3IbL2uabuh7buZ&#10;vudB4YHpwrGLqq6dwaZOsLIfm7iXXzjIzugmxo/zTVd0VZd1Zcc0po1CWSYep4GAJR7OIQBrAciu&#10;RhZ2cVvZxMHywzvj+jeztzRy+xpjdjVoNxfKtpapt1cah8qzduSmd6rkTUJWAyMo29/Z4LY0E7Qo&#10;D2IZC0sxq1pCXXapg8+Uy683aO6VaT4WJpszUj7oEz8YjebKcnN1xWxt9avykjsZGXv4guZAeBsK&#10;fUIRNZlh2SLIe16U9bbUNFuRZa5IN1cZP1UkmgvizcWa9+X666X6A9kJA3FRm9msHL8QE5SdCRWb&#10;/NUqJzl/tVBmr1Q4x8faxMWtj83xMVWhy9PdjLJVSsWa+Hj7FBkwRemXL4DmhAVkMjHJPJKeHxyL&#10;AAS7fG8N+dFeH8gaTS0eyynJZjEwjis8rH4kMJzK23X9p5u3nGqs3VvSMFravb9p82hd90BLy+ZK&#10;rVERwg2islFguLOj+1pnTxs02pdIgJMxiODAQLA9wGnZKi6GpONL9UJ5AjvSEClVcSK4wTgyFuIH&#10;tXPz/A3gOtcT9iuFZSeVerCIy/iE5XKmfUyEmyHO26jz0yaAsvKwBVUkeTJQXxK4+6Lp5ruNl6db&#10;2wZiQ7gAP6gVFgKGWPs6LwChlrIkbvliQDnPOVmMEZNgkMXzv/9pzhdvnA/Ie6Cv/y8B4y8e+8/c&#10;ib+o7otD7stG2V/DwnL/Bp3YcljbQqV/PmbevHg7sHnUaZ2HJdN97pz5axZZG5WZuzpGWnM2xDJi&#10;WP40nKVJzgWlY8SUSoxRkBDvH6zBP1hL3Yg1LN2gND83gBe1HhnjStFARQIgj2rHC3ePVXqnaPxy&#10;tNDCRN+SZL9qvXeZxrMwxa+8htnWwutMCTTx7IVsR1aIPYliiyHawsPdKVFBAjlJTHcng5eh3FZz&#10;fJ2TIU7ZzlYGInwDkzTAoI6E0PdFCs8kqG/LZH+QyQOBAU1h5E1hyHLkWjl6KZuxjBvrGJcFjE21&#10;kakXsarght7czZsGRhJqKiAs2rpAXyIvQiCKhkNwCC8yDcLhQ0TREHl+YEYDobQeXpBlo0n4SZT6&#10;j/jEvytTF+oKHHPK3EszrLJaQS37cUN7IC3bHfIbF2lqlovabGNaALJSy+Ef6+Ck1eCYxfZflDyo&#10;bxkKUYGCG12cZUuWRS9dlWztnGbvnmLtVgMh95KV/TTVVorYUv56RJVwxqA/lJi5gSW2BD0pPRHJ&#10;cEoahJBg7Z1qC+5ww44Ghp3FCO8Fx8ww9e/I6nt+3GsetNvOhClY+CwtejZU+ZYu/RgiM4cpzIyo&#10;Twy5OUxppso+YnhTINJdAGLCzu/cctfLKwF3bT2eu4NfevlMu3s8dnN75g1+D0ebgwmvYehH7shH&#10;IMQzNOodB/tRETQTh3knwj8X4p6KaLfZ1HNBuEuI4Afo0Ocozhuf8NdAxlsHmtmRafYUmKHiDwjp&#10;B0LMJXToVkff4uWAYkffGhq5PSN8ezt1uAcx3os59jvkjzGHySPrXpywf30I8Hqf64dDoJlD6Ld7&#10;KS8HIifrlbulYfmOLrq/L89cuL7RDtzl6NfvAh9yDRx3hVx1Bz3ydLnrvv6AG6LOFR6z1ivc2htm&#10;6wN09rNxcVvitmqO2wKHcLCgOkHTW07NS2BlJRiqMrMrUoq0nO3p3D6ec5f/97sx8w+TfjkRunhC&#10;ZnNb4nqN73opwns/2W2U5D3ORvdTYZtwoG56wHh0yKXcqFedKe+3pd6rk14vCr+Sy7iTF3opCX1e&#10;7XNcDjgV63MtlXsrI30yq+lpQ8frru03ajZ0SOJTEJRcPKeZG98QFmNCcooQnE04yR6c/CCUe8yV&#10;eso+6PjawIvWqD9skddc8adsA46uhx23xRywQh21JfX9Flj+o2vBct+OQM6oIGk7J74miNtAjTyR&#10;UGDeNGJu7v9DZhzFcQ9TRZeFCSeZ4jZYcLkvsghNyAoKTg5AVmLJe7kxk/HZV5JKThnKBjV5aUwp&#10;2gHqsNQe4uTLwNIjSUwpJUTL4RQo5cWqaH1kRBSTLmTQQzlcikTKNBgR8QlrKJQ5QODyYHqgJoNd&#10;2a7p/L1u7GLVlsNCUTYdJa9O3HB75N7ssU9vtt2+qO3ZhTP2I/W7SaYj9PwzjBKLNjzJrnnAb37C&#10;b38j65qSNT9OqLmgTNtLjay1wQ74K65HVT/Rdt6Obr+ranugb7prrJwurnpek/eqJflpk/xePedq&#10;KeVsDnoymzRdxH5XLH6ZHfUgUXgzLuKWRnQvWTFhVJ1X8q4liB+YtFMlGR/qS2frKmfLS8xZ2Zek&#10;crzNWosFwBI9seCnv4vYYbdvX7NM+Sytde/Mn9+YzZZhST2zmBG+9tj90+z669uvCHxF4CsCXxH4&#10;/4vAv08ntiwJLOLHlfOXg+CYeXP/ZvETL/pxnoyAebq7yXzQIgCXve/NNA9lmXdmvxvMnNxmmBxM&#10;nxwpuDyY/2hf84vRDU+6q560l80Mtr8c3vC4v+5Jb82rvrrH7SX7MlXFkSEKKlzGQOmkYSat3MAL&#10;03mCap08D1PC7miTz/GiN/ih8n188zHwPKRfib/PNgL2gjhyJi7BrNN/TNDe4QnHENgRBP4EK/Jo&#10;mKTcxS95mX3ab67Vrug+NO9gWPxYiGIQy20H4etcAmrcYdU+/knW9oy584RLl1Xi8Tcz0h8W5B+X&#10;KyvdfXPsQNuoko0kabYHWbYWwvkNRFsJYrmhE+iCJIFYFRaSLGRr2cR4KiKFguiQRxzLMkxWFD6t&#10;Lr1XmDuVYfojOnYzHJNuZav6zUqxZp3UzlYKdGG5OBPtbPxWLvddtRxqvdrfbi3R00WMQyRgoDoU&#10;pJSG35ukmqwtnW6pftJYMVGWfTcreSbfsrTVvszUP0hJfqpLmmCLD/vg9toE7LVBnnKl3YeJ3sKl&#10;0+Dwmx7BF0GYS57+V/0Rl/HIO5Gktyb++5LIqQLGwzzqixL6+0LOp6Ko08rgOiowGWNvovllkxE1&#10;AuagRnHSmHg5SXNRLDyIDhx0WNdvteyY07oTQNuzSPAFDuW4jNUnpKbTYCFoJ5mPUyUEeByPvUeN&#10;vAqJO7A4/ujPBU+dhp+jb1wnXj0Ucuaw8NSh2IPtnAa1Bz98CSTDht4G4A8DpeNg5aifpAmAjv1l&#10;OfnbOaHzlugAmK2ywpNF3Yd05bWwCP5iN/RSO7Y/KYIeucrW88elDiB3AgcrJbhQISsRHHxsfWZX&#10;X8Pozi2H9+4+293SmyWIlbpA+V4eLBiehY1g+lOw1u74pfYxdpAKKKHMm5LlAEv5zanSCjzgTDvs&#10;LjkMVOxYE97xA2nDN/TtP8VcdG58g973xv/ItOvR587nn3oeO4LZ0gQvKnBOq3QwtADS2x1zOx0K&#10;eu3LdrnVH4B2ncLtuhx+7Jrk/HHBiWHmWEdQfwG4OcYxVwowxQJz1R65WZjGBN9i8nKB148wryUe&#10;XARzU0XH4d+P1xT2qGW1BEYWgpyJZRbTxa2h0R1kSa0fPQ0Aj7L/X+ydV1TT6bf3sY1dwUKvoSRA&#10;QhKSkJBQ0hNCCCFAEkgjhE4IEGogoffem4CCAqIoYi+o4+jo2MZeRx0dey+AWMDfiTPrnLPWu9b/&#10;4n3fU2588qzfze8ma1/s334+z97fL1bsHZAaGlPuG5Sy2pG6xJLggOFTeZkcsV49NIHsExknLmgo&#10;7KvJ6kgKSAlDhlZxUneq2y5XjDxr2fd13XGg88TH8j23Ytv+iOv8S93/PGfked7o67IDn5rPfOu9&#10;CvRen24+/6X5PNB4Dmg5B7SenK7dO1k88KVww0zFLqBm30zVgS9VP8/U/z5dc+1t5R+TdU+eVD08&#10;HHWsBt+sBKsjnOPEyKgAOI/kQvRwRurHKcPteSrXSA0qvYHRvj1q79H0I1vjd2yUDuV7Z4tBvtEY&#10;VLuaf3Jb+o3TWQ+vqG9dUDz6I+ndo5LJx21PLrXs7sjM4rHo9rZ8iFUBBV7DQGvQLpEODiFWtiII&#10;NNvHL4vo16dS3xncdrtnqJPDlyxZLDQwyLNZ2u5mtp8KO8GCHiZZnSCb3ODYPg51fBVmd4YHb/HF&#10;KuGoCChU6GAV4Wqn86McycvU+7W0eCJyTJdVWq8ewCHWkwgx1sbuc+foTbTnG8xBYj3Gfz/1+uvU&#10;JDD7cOY/OfE/MOJ7Wvtewv/L9f/PifWIRX9ouHz7YniESA+uv/cTz13AcXJvFqb3iQp6gnUbOLp9&#10;YQ1303d9LD75Ie/Ym5xDk8XHXuXueafb+7XkEFB9BCjd+ylzYDp9PaDbrIfEQOWOL/kD79PaP2Wv&#10;A8oGgPJN3wp6vhS2fc3r/Zg9OJ2185vm0GTy9rexfdPJG7/EdU/ErXsT0/Umrvtdwvp3qZvvqzbu&#10;55YWQfiy5Tj2YjeONZ7h4umD8iCSvXyZBCeiG8jLOCTBcuc+1vRUPgA0TcwUTwHZ+38N0hRZ8AQ/&#10;cUNsRVJqmETI4Ago/mKBIiMyLZMlE0PwBDSJIouNVSmzpUGJ/l6RLDcxw9o/0MpX7EhPQIclessF&#10;CFYohhPPUmSEqjQhqvyQ5ApecikjOsWVXQIOGSGpLwvrLnOq9yPUmy0VO20STrvpzrmVXkSUXITq&#10;Lrtl3nDPuIJKvuSecBWnuuoTeY0ccY0hfSRNfJmkfqRKepCWdDc98bA0ZAuXdjRRdrlCe6ez4Wxj&#10;9U5t7rr4+AK+JAzuwbRwCAFBZS7oCAhK5e5dxgxp5kXW+oXneTLVEHy8GUKy0DFmMaLAxr/ZNWIj&#10;IfGkuPq2svtqZPsxtm4jQtBgQ2i2RNZZwCtN0fXW1AarwC6HsE1usi1oyQYX0SBMNuAiHoHKdqKi&#10;9nopD9EzDjDTh6jKWpSgEM5rpsXuVJScymw/mFTbL8jaQFJ0YwUDyIhDcO2vyMq90JwmW3HWWv8M&#10;W3a+lzgRxeRaOIpcoIWhIZszs08WV52uKNmjVNXrB1RA8BQQKmStI3qeEWalhT/em8sMxuNweJxZ&#10;YpL7nkNF166NnjwylKVWQOzNFy+Y74MnNlV3HNhxuLKgiupJ4nqRussrX127Ajy49/b0iZeH9n08&#10;dAD45djXW1eAOze//Pr72w2HntYdeNh45Om6E5ObTn1Y//OD0s03s9svptQdjMxZz5L2+4lPxGT9&#10;Wdn8prHjRVPTr7o0fYeujgBJR1lHgo1k4DWdkQGP9rZ8urH+xfWKl3erHl2tvXCwaGd3XH9tRE95&#10;VGdBTGumrFUl7FNLDpamHMhWrBeTqqmgGrJpB8d6OMLtaDb9Sp14ajTn/WjOyyH1u76Ubz0ZQHvG&#10;TFPa1zYNMFgDDFZP9ZQ+bdJeLlANhzFL0Y75MLsOFn5EyjmeGn0xR3k9T/VXcdpEgxZYVwp0lwJN&#10;WqAx92Oz7l5T/m/VuYdy03YrlYNxqia+XEviq1A8hUtQJFQQi5BIwSFsQ6L/CqLQIiDeVS4Ghfn+&#10;RMHOJTNX84VQTSyxIZraqmA3pkU0F6kas0QaDtSfvNpZgaRsSS98tWf/+0O7d+QnZ3Ew2SEeW9oz&#10;71ze9uLFib9e/XLz2dGrfx25//y3xy/OP37229nzo+0deVHxIbQgXysYaA3I1sYV5giDuSJQCHc8&#10;2B5ubmhnssjKwxHvjw8U0gUSlihJGJsUKlfyRRIWg+ONTpAEFuZGJcZyvPCmGNd5NOQcGWN1Et9B&#10;JYalyRCpUmRkKDiYbeVDMsQRjULlyPSSkLJGRVZRSIyKJo30jVFwosShfngyzAJKsGWGYlLCcfkp&#10;3MrqjNqI4KDFc/Vpc/5cgzkeKMzO0bH/4MT6PPY/wIn1ifjfOfHMp8nPu0cOu9oh53/P5PMNFxrp&#10;3TEb8uobs2uyRaoohiAQ4St0IyZiOSlotswaG2bqrnKm1pEkmwKTt3PTun3krdjwfnJCPzm1Fh6T&#10;bx9V5pLa61XZi6/pRFd1wmvWIRs6YbVtrhWd8KouTGknprAGqq5GJrWRMjoY6kZabCUxopOpGYqo&#10;Hoypag5UJyL4PqZk55XebqsYTOcYobeO5pqKsIjxcs4W+nWpIrZH8Tf5eeRjHGIJ0BgSSuHjJkBY&#10;kmwWuIKXwgWuZCGYErgaE+nCkDJCg+UyYVqCSBXtJwimMZgBZJaUGV6eUFyfUKWhJSkcuNFgQQpc&#10;nuosjTEOkixkyhb4S+awoxeHFIKSmjAlVW6FTW5lvfDqLvu8DltNrUlK2SpZoZGgxExY5RTejJPV&#10;eYZmORKSbBCxdpAoa0e5BSjcyELvaytZaZtkjUqxxWZZepc4Bbagojuw8Y3IsCq43ryWrpeY0KsK&#10;xDiig82dedaIWAQlGUFVmMGjVkGy1rrW2uKHnBk/I4JvESL+IkTcQwv/RIX+iQ557B3+1j92MjR5&#10;Kiz1Y7j6NS/2ATXsdVDCR0HqRGDiMx/RbZjfXTe/Z3jeI2zADVfsLTePOwj0HXfETXfYLQzigQ/h&#10;NZv5is64jyVeh/r84UF7HhD0IVr4UR0+mSF8qBRcU/B+E3N3sxndbugue/cxOP2kt+AOKeYZNemd&#10;T+IHTMwUOmYKF//BVzntn3GXm3EAJ6g2RWlNYKU4YnEotTzGszPTY1sxfn8T6tww8tER7OsTuKdH&#10;3B8ccH+wx/PRAd69UdGF9oh96ZIWP/9UW1SSsXs+mLaZGtHvEdzhTOtGMLbi6FvBsM0WpjscLXuc&#10;8Sk27pQlNtglVi5GjmiIFx6Fc0OCbGyWU2jwJLUgUhnKCqMER7Dik7ipyQFZseTuHNpgov364Dm9&#10;TINmgkE1ZmGj59p67zUV2FU1eIsStEUZ3qGZha5jIirprnX+iMYg1FAc/UJz8r0N2iM66UYxsZuH&#10;b+MRGhmYZjKql+k1Euo/Gi4c5En7OTG/qIsftg+PZ1fnEfkaL36bMHNrXEWfWNfJytjCKzilaL4T&#10;03k7rOZmQMF1Wsbv+Lj9LgEbTXDtRvDWNfBN9j7bwLS+tdiBNfg+Y0KXuXe7I6UN6tfoQiuwQGvM&#10;4ZVulM38+N2K9I08RYM3u5XCHZMlntMUnc0u3CaObmcF1dP8SryJmVCExhnRRKDt4Ufpbw6vFLcc&#10;z29oEiYIwJ4EQxuSKTgEigvxIsZwuAWxigZNanlaXLwkWBzKjlaIOMFBDkjUUnvnuTaQOdbgFa74&#10;oJTK+p1XDlyfGjvzqmPgXLKyS0TT5IbUjFeceLPz7dejM8DeydfNF46LWzfjVJvR8WPYpDH3+HFy&#10;9tngqrvRG/6KHXoUO3BZUjcWEK83q9PZeyiXw6ucQw+LKh/kb3+g3XVHu/VxxbZ37Vtetnc/bi5/&#10;1pX5aoPyRbfsaTv/aWvI02rui6rQN2WiD8WKyaLE9/mqZ5r4e6mKu1kJ15WyW8mR9zLjHxZmTDRW&#10;zrTUz9bVAJVVD7R5PAzS4LuNnYHRsuXRItGD+3f+4cSfvs1OfvuOivXA+Acn/pdF9o8XPyLwIwI/&#10;IvAjAv9LEfiv48R6BxN9/X7jyk19P/E/nNh46cJ4P+r9sUbg5149J/64JX92rBDYWzaxu+jOluxb&#10;YwX3xuvOjBSfGy6/v6Pt5Wjnmy3t+pbiZzv7Hu3uf3Zw+OH2viOFWTkUH4KNqbWp0Uqz5WAUmOxP&#10;0pvQlNH9j/qFvBLFA8qc6YiEGwFBR1mMMTalj4Sqh1n1oZ0uhAVMZeQAFbVAZd2kOusyR6gfBxt0&#10;RK+zgA6YIXc7Es/h+H/4yh/RYt+zUyfZKW8ZiU+piodMxXW6+CiB3ePgXrDcPN/Iqg2CHsf7Hvel&#10;H8T4Dtq5rTOFDkHIvY7UJiufbFOPpNUI2SqY1BqtcPMSwTEhrhAh0jmRiS8SBXQkhG1KFI8qJad0&#10;qY9bq152NADtbS8LivaxA/P0nUBzF7DnzuWsNpLAnIWeOB9H+zUL5i6da6D35Xa103uYrcXYmEdj&#10;EeWBrIMpSj2lntUbFlfXABWV0/kF7zRF34rzgcq85wW6u3lFj4srrymzdhB5/UheD5g15Mg5hZQ9&#10;xie89Yx8hQp9huC8hTNfoOmPvIl/BZFfJ3MnKsQfmsSvmsMn64I/VQuAStnbnOAr8dRRCX5DJLUp&#10;ktmTId6cH7NdFzuUwO9lEzqdLdetXTyweuG46dK9axaNWq884Au9GMk9HxvSH4DNQJkXwc02E5yu&#10;BVJehymeMzOv2mWfWVl803bjA+SJUx6HBtCDvT7dQ/x1HbxCLVaY4Uzqdg88jBddwItPe/COutO2&#10;OSMaLYzzTBblmpnlW8Ba0LxesqgNSilYDkldBlI5IOI9qDw0yd7MydkBxSZwRfhQHxMsfhWGCKPH&#10;hCSq5FmxUelyhUrAFQg8fQQOrkJ7RJBzMBeWwoUkBFtyYqxoTQjOfnLYCYbfPpLHARr0Ih93I9jr&#10;pC9yN9p5yM1hizNuqwP1ADjyIqriMW7LK+ThCedLgOvjL5jfr5Abe7H8MhCxzo7U6ezfBgqqMfav&#10;M+d32EduRKSNkcqPhW04o9x1JHHHVml/Z0hPCjqHYSaimAuoFkKiOT8cly6n5LEdJagVEPcVKzgw&#10;F11ktEYvIepGWLbEdpUdgRisEqU0UGWFUGYsyDfc3odn7x1g70lD+YXQJdE0kRzjH+TkRXal+FFF&#10;ipjk4viEPHV8Xom6sr2wq0ZZruEm1ss0B9M7zxcPXS0cet2wD1h/Gug+B1T//Gds71lBza3YnrcF&#10;+7/Unf7UcH62/SbQe3+m6850+72vrXe+tdz41nLpc+NvH8r3TxaPAuU7vtbvAjoOAD3jwKafgeFT&#10;s/3HJ7p/me47e6f52GZJc7JrhN8qT8/lLtDF9qAlxjAbM7gTCAtyCYSSIrDB0Vh5im9GWWhtS1Rr&#10;sbBaF1giQ4qCIFgV22t7U/zza3XTL6snXyW8eiGZ/aqandYAH6uAyY7Hlxo2lIgkSDOJ09IaBnS/&#10;Mmx7tKSSRk/DEAqo7IGE/GF18ea0wp266rHM0loGT2llG2dimGG3sNR52QDR/FAQaJxrvo++4gB5&#10;yS+UZWfZa/cHOhVhrUJtl9GMDcirDXh2C+NxoIZQ30amexHUWGuzqMx2eSfcroUAk1sZesybs8ZA&#10;f5tl4I71OPLvnPjJ/8GJ9e1wegyif/7r9f/Cif+2svunn/jT7Mw/nPjSzUt6H7t/OLHxnHkMW0hZ&#10;QGRbkLoMryhBSQeYuXcytn+oOP5Ut/+eZuxB4b4nRTtflu6Zrh0HGsb1bPiLbuCbXllC2z9TODSj&#10;2/Q1u0ev9zyraQeKe4Gy3um85o9FzR+LeycKhycK977N3fdn3MDtyM6nqr6JtKEnCRtuyTuuSzsu&#10;idp+j+g6Gdm9I7RWi4gRmfqTl+Owxhi0s6c3mYYkexq6mBus/eknJwNS+KK+LZhXbxO/AflTX9O+&#10;AEknrnLre8BJmWbKVFRCUoBIImAHhTMDI8EIqps3neAfROdJw+XqPF1jYWZ7VGAB1kHiasSwn+fk&#10;Ze4oIxBiqUwxgRzgjonGB+oCY/I4cRqiLAcrLvWQN+BiWrExxcYhNWbCEXf1dnR6i420dA2v1Dik&#10;ERTR7hTfC4kfdlPtQafuRMb1OfC77Dh9rvxt7uwhN8ogkriPzjkjkZ2IEO8JDdwSQC13dymAg9v1&#10;HwtpaF+MpCdesTEtdUCTnc3nByORgVBnCR4rwaGDXJ04EPswlFs8kZbCYMsxhGCQS5Cli/9KsNTK&#10;u84/ZSSufU9Kz/Hc4YMp/QMh1Y2+6VpnfqI5KcYEqrREpVkR1KsItdYh+72yr7BLLtE1RxBJJ1Cp&#10;12gFz8Jbn0V0PYrueaLadDe+9xBLO4iJ3e6juiaue5fc/y13+6z+Yidj4Jao/hdyxig0etgyeqNJ&#10;VLtVeK6lX+RaPGultfcKY9iSn+CGczhwc004pS8nan9Z+khudHkwOcLZMthyrcgVzAI7QFYZWq9a&#10;4Yx28GCSSHyGOIGYWUiu65KO/9J59reRhnr94IzDKqN5FF98ZXFJT2tbokLhAXOhMyj9/d1Tky8A&#10;YOLLuz/f3T///o/TwLMbE5O3376+9uzyyXtbR+93j97uGLvctPlu7/aZw+dn9/z6dcuBuxVtW0Nl&#10;dXjf9Uz9SI/qdkPVu47Gya76+80FR7WKHbH+g0JCjZdVAmh+Nd3xQkvM+1/zXp1Lev9HxvMbOafG&#10;FM3F2Owol9ggcFwgLDkUli1wqY/x3FMqut6RfLZW9nOe31GN95li4r324Mlt8cB4FvBz+uzuuKmt&#10;ko/D4V+GhbPDoi9bJJ+GpZ93KKfHVC83xz/oj7vUKt+uppb72yW7L0mCrczFWbUH4bfK2DsjOMcT&#10;w/8sSHldl/u6JO15ToL+rP8oP+VifsqB9ITBaHm3MKxeGJzHZKQTGZlUbnGQojZclcsUy6BEmgkM&#10;v8LRbb4VaikYvwbnshAFXkQgOYoUzKYc6c6yxGOV6n11WRsrkkvVAfJwV1qqD317bv6zPTuBS78C&#10;l8fvbKk5UhN3oTfzw7l+4PkR4NXhqZeHJt4effFi/O2bX75+vggAV988PXr8cFdja3ZsTiw6kG6B&#10;xZrBMXYwrDUY7ejqY2WFMVkFXznfwXCOnfECJ4SlJ9OdI6ZIQr24CiY/isVVhoTs6+v+8/KZbRs6&#10;OCQU3HoeBTZP5rc2Uw4rTPLRyPAauXduHCNe5EP1BnnhQQw/jDfJzRJsYua4GkOCxailmUUpkYly&#10;XxrV2t7JwdIJ40bhB6m6G7eeO3KmTKtdvnjRnHn/yYn/tq4D9ElMv/UNxPpbtf/Y/x39xHq+8v33&#10;PSfPfJn+vHfHIWd7N30an2Mwf/GCpd7uXrKAcIVfmIjADsPQA8GeYgdPPSEWG7mKlkLSbXzbCdJR&#10;VsohTsYRTvY4M+1UgO6GoPoWt+5334ozHlVnPeoueXZcxHScR3RcRKy7jFx/Gb7uEqz9IrT1mEP+&#10;PqvMn11zL5OrHgrbnkV1/qVovCOteCBteKafxlGv+yu16WhERjqCQFq+hmy4JhZO1pCEUlcG0RBN&#10;XuvFhwXH+EZHeEVQnVnQtUiL5TYQeyiRTEHhsavMjBcZrTADmVrb2RgtNTRfa2LuZGtPxdCV4bK8&#10;ZGZoMMgJbG9pH84Wrq/sHizfoOWl8h3oHAvvABMv/5VY9jKP4BWEgPkevIWE8JWUbDuR3iugFJue&#10;6RiVahKmtYhuROjtykpqEWlZ1hKto6Sdpt4RVbZTWdzGU6SjiTxTe98Fhl5zlzNWWAmsEMko/yKa&#10;vIiiUMPFcSBBvI0o2V4Sb8sJN8bwVoADl9mxllmTFlv6GNpTzBBBYKLEhRZqgQ5cBg4yMIuYb5ez&#10;BNq2CjtmTv7VjnUJoleT4F1y5VxyZf+BE74JSPos0b4TZV2jyPa50H5F8K56yW7ipb9Dub+BaBdd&#10;/O5heXc8As9AsefcMBfR6CsE9EUvxG846ElP/ewQ+iDGfRcMNeKIGYHgxrDe+/wo43zWUTFnwJ/Y&#10;5oMtQrolWduFLVmrWGKdZ4VrhvrvwUivsjPfCkonA4smGbkfaJpJf+2nkJJXworLjLRNNoyCBeDs&#10;1c7Zru45XtByOrgq0LpVbr4t1+5og9svXS7jXaDdzY4j5fCdVaQtOkqjmJDt5ZHhQS+myNtFeSMp&#10;HQc1G0ZjavrCc4fjivakFg2ESFp9fXsC6HWU4DhsANUS470aijZyZdh5CyA4joMN19hQ6e6U54cJ&#10;dTIk2y5iuhkKfIzjguwylYj2UvexJse9dSb96SvyApeK3ZZR1yzCGc2DzzdALzbAr1gYYGMS7QlV&#10;UdwzWNhYL5gMbZ9Mc6+PCu5KiijhsuIRqFhXVAraNwvDKcNG9vrpRgWlQ9zMBq+wXAiphRU3Gl9R&#10;zoyLcPLTkOM3xTaPJHZ2h5b3kHO2sMqOCFrOiDpP81tP8RsOc8pGiZk6B3/RYqifgW2YMUrnEaSX&#10;eyq0I1aBSFsQvN2+ESMEcasjpXi5S95ih04I5UBgzIAgTudBCV5rx1xrJUFi8/jCpoTE5kRlk0ha&#10;GcCpZTAbiZQyd49MR0iqo7POw7MzMHQ0SrktSlVJDpRa67+n5kxDC5aJDQlkz/fEpIlD6rTJBdmx&#10;XC4R54vwD2X6BOCMHU0Mli0w0Ov7rlxr5uzBjy+p6j95+MTE6Pb7utStfIIumVo7mnH8fufzDwMf&#10;p0c+AZs/TLXcuJk2djyi46Ss6Zeg4lGP+J16Tixp/1M99ij14MPkPafELXrXQ+FKM+EK2zgzfA4k&#10;uJ2aukfe9Ktq8Hz2yNO2w4+aB6+U1lyt0D5cp/kwnDUxrJocinu/Uf62VfiqNvRlccj7IvGn4rjp&#10;oqT32qRnmfFPtMnPc5MfZSZci5deUSqe5GmmyktnyiuA+ubHpdUhePz3EQyDOYbLV8aEiR7e+/M7&#10;J/72bXpmdmL2+57+263iRz/xvy60f7z5EYEfEfgRgR8R+F+IwH8dJ9b/ef35QM+JmWTGvAU/6et2&#10;4yU/xZJ9Lq8vmRprmd1eOzWY/3lrwdfRkpejhdeGc44PZP48oBmsidpQGPHb+rLJ8eEvewbf9Lf+&#10;1d/+YKTv4d7hG31dQzGRInuQhf4U8PdBYMXaVTZO9jRPz1aB5ElSLhCnnRUlAfLYmei4twkx1yJD&#10;d7Gw3SjrLd6Qy/KAqbwyoK4NqGqZVOvu8BUn8f67HXFbzGHH7En6ovU9I/EjPXGGqgT8Ur9vRirA&#10;TgaC0ya4ybeo0qOYgBEnr34b9CZr9LCxw+Bqu1EL18MuPkf0LcgOlI1mhD5zYqk5odjaJ8fWWw32&#10;joF48EHOgSAblq2ZFActFLC6k2Tt0sAqBm4wPOBSfvrtYs3DPO2l+IRhH2KptV2mhbXczIxlspZh&#10;ZxXkjvKBgE1XrNBHbMnSxearVkFNzMiOkGQmvV0uP19Q8rVlHVDbNptbNqsp1u8ZrX6UqRxoqJio&#10;q3lWVf+0qvGCSrvJN7TOjV1uRWowoY45CG6gE1/ilW89It+6h00jAl/BqffccTfJ6Pty8puS0Pcd&#10;shed4jeVvDcVwVOVYUBDDFAXey83dE8qu1cdMJAv78+VVUT6JXhDlA6r6yyMtlsaH7azPAu1PmS5&#10;YnDN3EGo8Qm+z7kI5gAJogEtrLH7abu7+RUW/gkv/DUz45FL3gWjgvPG9act1m+2bNKuyohbKVPa&#10;iFNdQpOd6FkO3j1IxmmG9J6//BSCstnEpm/1qhFnm/1k+DAJvc4VW2flWboGXrjIqnoxqMUW24xj&#10;JCEJFHMQGuQs5YpSw+OEGD/8GheeG13OFsUERwYxQjBYkoML0tLMwmX1Wq81xnwQXo5RJ3h3KWDl&#10;chu5zjV8Gz3mSljqiwj5awV/KjlgKoV6Oxx+kGK5i2x3MAB2jMc94icc94wad047bl1+3XLThOMZ&#10;APniPeH6b94FfZ7EFji23tG9zMxZZ+iiXYHQGqJ1qzwLTSlVTvxO75RNvPLe4MpqhjbVIy3YToRY&#10;RnZZ7qvf0NU0P494oZ/WDyUh2TiFQIwSfMAJdC8aFLJygd6efZ6xgwdbog5JKIYQxYvsCHPNEQst&#10;oMtsoGau7hiaf6BUHqyI9AsXeLL9UEy6bwgvWBQZFZWQlZSmS0grVeZoBHGp9NDOKPV+deXR9Lpf&#10;UmtuF/RONez9XLv/U+m+yYI9H/J3vM3b8bH8MNByAei8+a3rzue22xNN16Y778923QO6/gA6rn1r&#10;O/+1/sRM+RGg+MCH+tFPXbuAjXu/De35tnX37PZ9X7ftn9y8+1BuRy5ezlqJQc6xgM43hi62Rho7&#10;BHji5Bz/OB43I1ySJ4vTCJOSWMooYnSEj1yOioxERfHAbD7KWxcZMD6Q9fB6xaUzirHdiANHkc9e&#10;iyYmVZ8ntLPvyibu1exbJy1gQWOdl1aRHU7nR99uKR7PzRyIU46m5BwuXj9esb41OjuTItCQQqpY&#10;/CY2u8wHnQlepnWc14Fduotjso+3ehdr6Qhh7iaYQTdiYT3KMAO5Rg41CnNZwgcvDHddJoebZnqB&#10;ir3sKtDmVQiTWhfjdjioAQONsjFGz5+78u+sAsN5HLxw6vm3j2+Bb4+/Au9mZvQdHp/1w9L6jPY3&#10;J/7+/Nfr/5oT/z17/R0S/63Y+Q8n1stS6DlxmFSs58SL53wH2LhVpioPv1xcaLodM9tG73CZcC62&#10;62721ksp/SeUXSfUPbc0m29nD/6pG35WNPK+ZOvXsm1AyVYgb+O37O5P6R3ftOuA0n49IZ4p7vhU&#10;1Dqhq3+lq35V0P40v/+qqndcUHeAW3lG2vyHcsNj1cAt+bqTAVW7vHIH3dM247Uj9PIhRnkNvTTX&#10;J1sMk9JdA/wofH5klDuLOMd6hcHCeYvsDHBcg6pWixt/BH+cyfg8mwsAhU8n0/cd42rynRTRLopI&#10;ehCP4+3LQnr4rzZBm9ihvJgh8oS89Ix6bVZLmqJGRs8jWMVDFvlZGNgijI1D8FC92I6ERNIfp6Jw&#10;fkm+PIWbXzTYXw0O1jqEldiG10Miq8zEBcu55Ua86rX8anNhnYOs3E6Ua8pVLCUmraQVWHIr7YKK&#10;TMg5a7BZpqhUE7dMI9tMQ8t8c1Arwn2QSu319SpzccyxMc90dspFwlKg4GgnUJitdRQKWSrgdygT&#10;E/xZQe7wELSb3tVTKwuqTZHnRHD5PlC9EBAbDmG7ObNdXJggiO9qBzGM0RlbfqJyz+Gi0e0pG2r8&#10;dVno2GLflBqGuoauaghK3BxbeDirbSMnZ4On+iAp7zav7jG/9gm35gmn6l1422zK8FTmtte5OyYr&#10;xt9XHLqTOvxbWOPZ4NqX0X1A6iig2gak7QB0Bz7n7n2ftv08u3KDhURn4KVdTip0DlI60Rhmpqjl&#10;i0iOa8Q010gWNJmHqoigNMppGio22Ho1y2Q519GS7QqiwB0wMFsIxNQcZmrr6SpQCTuHc3qH4uLT&#10;PZKymJU10f/G3nlGNZl2/R7LzDOjY0EFUXpPCC0hkEICaZBKQkhIJQUCCZAQQm/SW+i9d5AqNlQU&#10;e8eu6Aw69jaKvaGCLSczz1nzPOus58s5633f88WsvbLu+/6QrOyVe6/r/l17///pGyQkkrud9So3&#10;RysqFkvzxUIBAGcLSxjEI1ETe3j/7rcvHn6de3Lzt6O7Njdu3Vh5cHPt9o3abS35e0pyT2krD+VW&#10;7EjJPV/V8GrvpO7EFd2eE1N5FW0EegkYNsxgX0nZcLu55nlz7dOGsmfDTe8ObHwz1nirPG53CFbr&#10;aZThtrSNDzyoxe6v9TjcBZvcRNvdRdXG2fN8foKvM0BZLAr2NIxnWrVofA+Uix/0J73cuuHjrvS5&#10;7XGfxlS6cbVuj0a3K+bLWPi37WG6raIvmwI/Dvu/HyV8HCXPDpGej7IfDwff7ufcHpZe75efaZJs&#10;ySDn0S1DrA3kTj9qScCNYv9RCW23NPBQGGsvnzpOxeyhYQ8GEY9LOPtl/H4us4pCzPXxlTg5Chwc&#10;ErB+jRExO3LL9hRUtoSrcyksBcqP7w6Hrba0W7zWYYmj4wqYp2UgE5UQy+3Kk++tjj9bk7y3KKZK&#10;xRRIvfFJ/pwtmRmPd2/XQ+LPZ3Z+u7jt84XhNyfb5i706O5t083snr8/9u7+9jePdj55MPbq2b5P&#10;H07q5i+8eDhx8kBDV29eSUdpWG4qLlTsSiJBvMlAd7wLmIJE8nwRIQ5mGJMlrisNbKx+dEJa44mu&#10;FLilJ8kNHR4QrE1IOjcxPn3sYH9tVTSbof8Ps7zXionrShP8d3ak7NmYO96Xt2eobEd/WWV+TISY&#10;GuDvCXWzsrRfD4aDSAxMiJwjjhTypHwyMxDgBrFYb+TsAlIoVUcPHn9xd6atombVsl/067G/+4n/&#10;5sR6/Zz/kX7iv6vxt48fP+4YG3d0cNKXTX1H8Y+Ll0Ac3WhwAgtGCHL2YTsiaaZgriVUZo2MMIEq&#10;jWC5dtR2eJheif8MI/dsQO45at5VRtk9eu19/7oZXOtrfP973PBTZP8f0N6H4I1PoSNPoZueeQzP&#10;gPseunbcA1bcBBQ/Q9V9YnToRF06/d0a0aqLbtfF1Os0Tbq4Zl1G24PkokYykWexir1uSYwTSOtP&#10;rWWJypnSDAJXCadFo+mxBBYPTYXZgKyNjJyB1kgs1MPH1RHq4IQAmcOdVoFsDZYtNVi7GuCPYKdH&#10;8rNjGJpQMjvIGQzR/0YWKUibVFCXVpYtTtCQwzQwkciOQjOEMQwRQjMC/WcoZwVSbIyNtWamukqz&#10;vML1xTPGhJ7vELWRVLVfPrhV3NFEzGshZ41F1JzO7jtX3LsroaiBI4/z8uOagYKMATIgKhPLbw1J&#10;H1JW9MiKK5i5CZ7KcBuRwk6oBLIUjoQwW5jYCsI19RA5+EbC2ZG+wghvQRRSGO5CDzZBchbZSQzs&#10;4xYASxaBO3/y2rEKd8DEb8LQd9dKr50rPE9Y+d/3jXjJTL7uFzXuTO9Y7z1igttlRdtnSd9j4r/X&#10;CHfUHD9pTThi5r3T2GG/tdNZT89pP/R5vNcE1GHQ0azb2qTP3q7HBtS03qnE0DbX0DzbxDzP2rYI&#10;AFRZW8rWrWMtNyQuXkZatFK40j7WApZohapZj9kBFd5mZ81Kyt7xCmc5BR9DSmZFJe/EBfcD0094&#10;SrqMYNpVbtVe5GY6vcofkokzLWAYFwUbFvPWVEQYV8auypKsVPkbJ9LXJpDMVXDrODisWaw5Ubv5&#10;5tjUg4O3747dvN5/7lrP0Rubjt3efOBKU8+xotJDxUXHizo35XVWRhZlBcaIPIJ4toQIa2i0o0OK&#10;m2M+HJAHsw4zX8i3/UECW5MY/KdRw2gr/8Aw8+oh4oPT/pd2YAa16IRgCM52PWjZL5YLDOwW/+Cx&#10;YgXBwozj5iiBgRQYiMATzPd0kyAhQqiz0N1F7oWKR1MLaaEtwoRRRe2BmLFzqZOXMycvZI4fiGls&#10;ICmy4FKlM4u9Hs+xpKX4ahrYZXXk/GywWmstrAVEdINjh2BJo+iMUb/sdu+EAoBIsNzHb4G7789Q&#10;LoCRTowp9I8s9OK2+IqOsZKmZIWnhBm7/WQDLrQhV9okJ+5+Ss2EOquCypW4emGt7ND29jQ4TET0&#10;C6eTlQScGoXK88W0UGmDbE4DmaJ2BnHMTeV2tnrBvRJffC4UpbJ1EVsCmKZW6JWrfUyM0eZr6XDn&#10;xGhecooMjndbZr5Ub+HoSYciaAiYr6c72E3vbgv1xCMwQgw1LkpSHyNpEfsXh8ALyvib9mZMnc+/&#10;8Vvh7deNT3TNT75V/f626uKbvt9fDVz7o/zg3bjBW/F9L/P3vS0++SrnzMusk9OxQ6VerEgb53zv&#10;oBFR3sag7DKEvBAi6yTnTMhabpTsOB5fOCyQTagjfm9Mea+fgz1WojuS+2yL6tPGyA8toe+rxB+0&#10;4nfZ0lepYXpOPFeY+qE0+01e6i1V2P4A/E4K/qxUNJOUqisq15U33UzOpbm4G+iFJxb8oN8IknFF&#10;927f/Scn/vD5y+znb/qY+0uF7J+rzv+42Pxnt8J3feL/mJzvF79n4HsGvmfgewb+mzLwX82Jf71y&#10;9W9ObPLzjzIk7Hxj7vO+ig+92ve9eR8H8551p19u0uyviW7N5ecp/dKkmIpYzu7arFtDbU/72540&#10;1zyrb37c3jnTP/igsXNCFquxc3df9Ivhwh+tFy0Hr7WGWjoSgC5lFNadKD0nzvzEU38WqXVx2brc&#10;khmN5giLsYtKOCli30uN/VRU97mg7m1y0S2B+gpFco0kuU4IuebDvY6VPiZFP/ePeoVXzBHV3wIS&#10;PwckfaAkfvVXzfmp3pDVrxgJj2ixl5Gio04BhxwpuyxhOy289tmjT7kHTMH5pyH8oyDuPnvWqANz&#10;1InV7xzU4RHY7B1Y6UvJgvuonJ3l7sAMP59KDjUbB1fYr8+Bu4+G6lUaQnYEc7p9seVAUIMXcpQX&#10;0iYIifZGkxwcaCB3KhiGdHa3Wm+5dqWR4xrzABd4Aim4iCls5oQdjU5/q23RlXd9yq7Tx+fC5k95&#10;9S+1JU8aKx+3dlyv7D6SUtfOTEkDiqPW0tSrArJXB3dYyA46x0xDVA89wp95hLyGUGdcMLfAsJsY&#10;5AMe8Wk8/2GGdDqJPx3H/C2Ncy6BfmeD4E1B5I1E0daIgIYIcoeS3x8fVioMEDtbyVct6zO1vOLs&#10;eR+CuoP2PgsCDpoaNTmaDpHgY0G4NhQw23Zl6fplHbZrx9xBBzyxF6CSywDNEaOYbSvVvYYJJeti&#10;FGtDyD+j4QsAPksAgcZuImP3eAuvYV/ORXbkARytyXJdlcnCzeh1F6PRl6JIR2jELW6EPhtYv4Xr&#10;uAP8AIK8DU9Ld/fyW26ItbZJEkmKIlThSD+iKUDkid0gjEoQKoJpHJQvEQSFm1vY2K9ZizAxY4LQ&#10;Am81B1lEc1DzbZjFSM4RnvJpdPInZaIuSa1Ll76MIlxgAA8QAfvZsMOhxL1hISMMXgMkqMSMXWkc&#10;PmxdfMpt83Wv42dhO8eQslF/5A6qfy8UWWhskWloobUCay2hycsd5QutIpe4JFkScz0l2UhFPFgs&#10;sOFSzQJcl8Bt/wEBLNOLOzICsTHBtBQ6TiqCeWjpoGaxdyrJi2xv7mRi6GhniSFywlSZ/MgsZx/u&#10;ShvED0aAhctMf1yxzhboSqQxwhRycZiIwqRgyTgsjeBDxaOJ3lwhKTVRuCFekKkSpoqD4ujYUklg&#10;lyKkXczpFASPSkOPqpJPRKefVxXNVo/qhiZ1vSfn245/aD071z39ofv6i7bpp62/ve65Pt9z62vb&#10;rfnG6Q/1lz63ntO1Hdc17n1aP3qnvPd6Set0cf21ioYXfcOftu18PTCit41MRXuLAdZCp/UCNzMF&#10;2j2dTWpKlh2o0k5Up20qlgzkCbYWxXTERWv86GwnVKA1lg0IYACJHG9CQji7pyVx07AqOdMhOGRB&#10;XIbhkVP8F88LPr6seHJ1w/VDSaPaoEyWa6jr8mi3dZ1hnBOVZceqm7ZkVmzUFOtRXJUkIxbL4wIx&#10;+ja+EoZgSKloF9Pz4A7FnmZ9RLsJgfOEADDBcxijWHaCl+asM0g3X1SOtqkP9KigO5cHgIrJIL0D&#10;VicfviMUtzfEZ5wFGyd7TJDgG329Em1NkYsX/eljt3CBBxx26MIZvYPdO53u2bxOv2b/+EWnh7h/&#10;cmL9609UrD/8G0788+q/3v8fOLH+8/4DJ756Wc+JFyxYsGThwtUGBuClhmEglBrkn2pLTrejFbhy&#10;atCKVkpCBzu9Uy9GIc3rFud2CLO6QjZsiSg8m9b4tGJkvmp0XrvxS0brXGrDp8ymL3mts7kNbwsa&#10;35a1vqlouZlfMZlQuE2WXekXkwDkF0EjN7GL9kmqD/Mq9gUUb0amtdoqKtZJKi3kVbbKKntVE6qw&#10;hVye5R0vgwqVDHmqOpHG8HcEWzkCzZ1hK3ypBsnJq/bvIT95lvb1S53uc6tO137ypCpaYYtFrqLg&#10;IThfrKsLGgDCAJxILl4EhiAsJiU3Pjk3VKIMJAgCURKWc4rPeo7nWqi3gwURYhYIc2HDkByYDweG&#10;FCIwbAAi2oOehRDngUPyHHmN8KgBjKbMPjhqMUS+wC19nV+JmyDPXRBlQfA3dA409uCawAOXuTCX&#10;gxIgpBw8U+EKoyxdxjU2UQIB+T7e1TRing9Car6euXxptDs4HoEMsrDQizYEAYBMFxchyltOIpI8&#10;PPX7dRSoazSb1FmadmZioL8xh0lwNV1igACslQXh5CySl5WF2YIlfo7ILHFKb3JHdXhFDjM7ER+b&#10;F5g+mNJ2vG7HufY9V0ZO3h+/Mjf5+GbH5ISifRibdZRS+FDW+jqi61Vo+3Npx3PV4M3YwUll9zFl&#10;95Gozj0R7f20giFsxnlW9TNZ34uI/ieqkVeZE7ras7qKUzejuzd6yvJMUNWe9JGw+D5VUk4oL0UY&#10;2JAds71XO9CY1pQuqYigbQiEC+0s8SuX0awsgz2gJLAHBgr1BLtb21gtNjJc7QiQxCgGB0o3tsRI&#10;2U50rLWcDVPzaHwcEmNn57ZsrcdyC5QxgGDhHuziK3DCxWI4I5mVTw+fnZ+aPtbdkSXhhJPQG7jk&#10;FL5/sYzZESocEIjrKOwqRvCBnILHuw7pzl/T7Z88k5ZX6YFKNbXRa4FfTM140t/5fqT3zdaNXy4f&#10;0r2a/nxp18XS2H4mLN1jbRx4VTbZqi7coU5p0pZuPlSF6Kv209tb0iBLQCsMnFYsQNsujQuG7KhV&#10;/ra14sH24ud7SueOVuhOV+pO6x/Wc+bGk95uVj/bGvNhZ8LXsZhPW0LmttDntpPnttHmtzBnt4c8&#10;6mff6ubcGYq4Oai+O5o51Z7QHomXQX8Su/yQ6GtRx/PpFPo30pAFHnaa9ctTLFaXQRw7CIitHNoo&#10;n9lMJxWS8Ul4NN7chGBpGk0kNCbFjxQXdCYlFPE5BSxmCZ+bGqD3MIOiTG1Ay62dVkEQVjQSOCKK&#10;qE1mdCQHdEX75cv8pWICIYUXPFJQ+nD/7s+XJnUXDs6d3Kb7dZfu3kHdvb2fbo2/vb1v9u6B93cP&#10;f3x47J0+Zk7Ovb04Nzv1+sXk1Ln+jtbEzBxFXnlRfG6pVJ0THJrAYGnwJAUaI+fwC7ncQncXgRck&#10;BAEVegJIYFtfoBnEyRRI8kKnhcubcjd0FGVliAMj/bwTKfgcLimB4hGJtW+N4z3eP/z+4dTc419f&#10;3jrzdPr41WPbeys3JEkCZAHeGyI4zfmJdbmaLJVwQ7SoOju5KitDpRcH9dXfqwFVRXkXjx2buXKj&#10;Prd0zc9LF/7FifX6xH/rTughsT70LcX6Wvl3/Hf0E//FS/53NX737t3WbVscHO0X6LH1ogVLf/kJ&#10;DnEJJmClBLwEjgxx8WRZAuXOsCxvSjkysB7B6kFLt+KiTlJSfwvMmw7IvcEofMAsv0cuu+1d8ti7&#10;bhbX8xHX/xo39ATZ+8ir9yli8AVq5Dlq8DGi6y6k8Y5XxQy29j2r7QO/8YO4blZa+UJU/F5e8VVd&#10;+VXT8EXT8j6+7lpiTp9MGIdx5zms4dusS/ZB9MfGHqtq3JJdXBYaWSKPbk5Na0jNUHODBVQcnYyE&#10;QK2tgEYeaGc6n0wSU10IXoYAKwtPF6laVttYFqeUU/F4CZmeGBKaIpClsCQ5weEl3KgGUfyAOn9U&#10;UV4bEJ8I5kQ5UJUOVM4yj9A1SLWFXyaQlucWXIeTteMiuj1jtkJLJ0mb7kYcvh1/Ykq++0Lo5t9V&#10;2+6l7LyVOnolruukom6ck9XvF9ODjRqhJOzi5J2JbrmcMHBW2XNc1radVtrrnbURlTaMTxglKTeT&#10;IzaRwjqIUcPc9J3Kmu0xjb3S0k5uXgMpMcuZn2NKKlxLrDUidq0mbzGi7TNn7VxD6jQAtxo4tRmA&#10;Rlehj4I4hyHCQVtqizWh04Ux5iraChAMrWd0/4Lr+dlnaDl6ZLX3ZiPEJmOnzWZOe90gR3yROxFu&#10;XSCrOjuzKhuLKqBTqY1LsqFj2AJT3sI1vCVG4rXrFTb2EUAniR2Ab2UbtM6atdZaaA6MtIfGOMIz&#10;TT0KLGCbkMHng9S/sjT3hRmvIrVPZfl3RXGXmaorgcoTRNGAN6eNqu4QpVeyJRXcwDIhNpUKjMVZ&#10;Z/NABREAKWYFerUBztaA5bIi3g/WExv7a8/WD2fv6u591umnLa5+/Xz0weOR4zc27rrTv+1Bx+D1&#10;mraL5Q23uw9e3XzpQt+pQzW7ysOLwzw5UU4+RQR8r4zRLcA1Bbi3siA1HK9yCbo3jzs1XvB8su7l&#10;uZw3V+Rzv0veXgy9tSdyV01oUTgxmmAXibFNIDtnMCApZCeNr6UKYaJGmaSR9QJxrgWBznK35SKb&#10;n7IxkIFQ8eHUrKnCpof1u991XJ1tv/+2497n0T+e903tjGlIBHJpiyHUf8BlVqwsD2U1IqnEXpG9&#10;ilO1hNa5VrjNPmrcKW7cLWG7R1IXSKFdH5y5nJZqyEg3D9FCY9uJWd24uB5E2BhWfoydfkVRdiOm&#10;5qaqckqcfSI44UJkwZXUmlNp5fvTtN3KVDmWjLS0xTk6yYmkPGloCiNQ6gYWWttkwr1HQmXD8ohk&#10;FCzA2BD7j4U8Y6MsMLQW7Vfi5Zvr5ZPk6S1yAPKcQXjLdTBroyAqMiyKjabBzN0snNCuUmWktrik&#10;KqskU6qJZ0WKcVKoOdn0Hyj3lWS8tZhupwxzySzwa6sj97X4925ibb6T9eu3hke6lvu6/nu6fa9f&#10;bbnzsPbkx9oz801HdP2Xdd3XZmumZnKP/5o8upGX2BGqPFvc/az31K9Fu/p5BYUweYNf+gBPOyIp&#10;7OQoyvwYfWGCU2Vx7yeqdBfbdJca5g/l67alfBuM/dIWNV8dPl8SMa9Vf63I0NUUvi/PvaqU7iCg&#10;OsHAHi/INgL+dLDgeXy6LrV0SqwiWdgvXqRvKF6s58RygfTWTT0n/tOk4uPnL+8+ff1rzak/++eY&#10;xL/Wlv9+9J0T/3s2vh9/z8D3DHzPwPcM/M9k4L+OE+vbSvQqnpenfvPD+i/+8U99YrOff5RAwYcL&#10;Uh80aGfbyz50a580ZJzKkA6pmc0a1gYFUUAApEtJO5qKjvfU78rNmMzMeFJT87mk53Vh12zF0Neq&#10;0XuqCj2FFa1w9PnZ3MfQJsjRiw6AUiwBmWD0xSC5LmyDTprxjRerC0vWKdOfhkZdE0geqGM/FBXp&#10;6mq/FLXNbqh/oMg+QZAcgbGm8aEPqJF/UCLeMOL1HhsfiFEfMLI534h5bNQ8STOn58RY9TxGNYfX&#10;6GiZXxnZr/2S7iOjbniGn4dw9XERzL/kLrgGlf0OibgDVV13jbrtFnUTopiGhl9Chp33l59mKHaR&#10;eH1IYgncu8QblY9ARDvaUX/5iblmldrdXQP1zAS5K9eaqkzMWsj0s4Vlk5WN9dFxSgqT50cPYXCD&#10;g4QkCtufEBiIZylo0hyBppapqPUXD5DDr8hy3yY1fEpu1dtQ6TJ7ZjLKLmRlHijK3VPc0BPfnMEs&#10;5UNyyNa5dFCRCFQSD9DmWWY2r1PvsYq46Rw66ynVoQI/wclzKNJHv8C3VN5dMv80mr0bErCTzd6v&#10;lLWx/RuIyFE6aUsApdIXlYTwiPf37YlTbsnaUMxi5Tq4bbOC3HD3f4hgPPCiTTn5DpmD8i3ts91c&#10;K70RLQhEoyekwgFUus680ti0ysi+1QQxZEHvXMcsN6LlmbOTXPkyJIfkhAatNHdcsQ5jBWID4Xxj&#10;sNaNvIMimWAED2BcelAr9oUYXyt0e5JPehDFvBHI/p3Cuk2k3COQbpBoZynUJjgq0sxcYGMd6+uT&#10;6U9ORqCjnSFxMFQylZ3Kl2rCo6XhUSQW1wuBRrlCGDDvIDgF5yWFOCvgjoJwpKiXo74aljQr1ehC&#10;RbqEUF1uyHs17j4bdDXI5YwEeVjt1yzDZZKgYif9ULm7xJaWAtbkQIqyHEorTCNrAa7DWIs9NOgI&#10;0rXZwaoFBOxGweoh8DhDU67BUsEPpor1nolgehpSkIjghbmygp0CPFa7Oy0HoWzRAmJYKEcTHKjU&#10;92KqcZ4DQui4mtAUik8kwwU+HlQMnMsXJKRsSMgsZEqU7ijSOv0Do4mZrbU1ysuNw/CXi5l653oS&#10;3hWDBvjigBB9s5iPuUyFbO+WDA3KulpFHdUhXVrOSBlnII1VF4rOpzpnohy1GGiVr0+zX8DJ+Kz7&#10;NSPv+o7Objz7qPXMw7YrM723nw398XLLU33MDr360PXmZd3M07pbb3uvftl69uv2A9dre3fHZvcI&#10;Vf0SzS5N5oXSqmsN9RdK84fjEQ2hloOpzvsrMROVvgeqiJNN3MudUW+Gau/0KY7Vuh+vBdwdpv/e&#10;JW6X4eXu9lQHQJC7N8nVB+OFCmRQ1UmR6kwRUeDogjagCA3bRjh3HtbNvuq+fCJlS32QNsJDTV0n&#10;Aa/iWpjFePg1h+WMpne2KKryaWlyT2WwA5fnxItGRMQi9UKhotpgSROPXR3o1yekHI8TTmdJL6Vx&#10;L6bwTymDtgeiWiGmbZ5mR0P9rueIr+aKrmQLz6TxLmRJLqaz/8gXPc8NmUnhvIjnvNaIzvEp5c6W&#10;5EWL9IMK+rkHHy/YufNn33+Z/xPfftDNzX+d//TtT9zxLzSsP/rXyf9RmP9vOfGf/nX/xon13/oX&#10;XPk29Rcn1k8m/rxgoZHBQs8VRvrJ5WQIsx4fXUuMyfQWS4GUEFdqNE6cEBidyFQqORFRwWERAfw4&#10;hqAxXHM8u/yPyvbZ2t53Re2vsxoeqvOnJYmXw5NvZVU8qO+63dy7IyMnlyHUezrS7P0YDrQYtKI8&#10;MK2MHF8ElWmdQ8vtwyotZaVm4YXG0g3LuLnLuQ3mys2+xV2+GYXw8DxSaGloVByLniRm5CZx42Nx&#10;4SEOSr5FRTrs8ET085mmzy97Z243D7RJuGRLb2djMgpJwdJ9EAyMLx/vL0QSqDQBJ0yjClPJ8f5o&#10;dxCAgiLG0uL4KI7A34/HcPVDr/ICLIXZGWFBliwIUI5Fx+HJDYKoLr6m2V9WjxKMBSeOCxO1EArD&#10;wIi60DjCDqrywks8MUQA2Afq7If08oHAXS1dMO7YFHliYXKWjCXwQ7iFBBBiBIz0cH6xOlyvHC/C&#10;+fiDHIOgiChqoN7qsjGnsCanIDpETPLxQYDB+lsP6GBDJ2PS4kP72rUHJ3prq1NxOCcb638IBZj+&#10;/oqOdi0e67XOaA0SghIESvk0ORUVIgmIr8joPrT53P0rT97c/zj/VPfqke7Vw29fn+teX3q3r3Bn&#10;KSq+wzvuYljdY83mh9GDV/iNhzk1W/l1rayyGnphLTW/kpBa5KXsQCWdoJfd4OglKbo/pOz6Unzy&#10;c+HhW8rBo1xtF1bQTCBtiwk/Xp83taP55N72KycHZu7um31//u3rybsXhic60usSWQUcupqEF2Ex&#10;AT44or492DfAxgG+ZLnVD2vsLF0JHI48RaLnTJR0Ei6bTC5jBlWxxKkIssIWxV/uKlwK0Q/eNuBi&#10;u2hpjRhNpXdkH2vDvvi6sbjSPKog2NGFZmPL9oSIsMi0QGIDlVzr6RNvBoiyA5Wz2Eeqah5t3vKw&#10;p28iIirfwTFy6RIt2GW/Un69q/r1WK/u4gHd62l9Li5trWwUoTfAjCMxRgUyr/o0/9pUz5okq7Y8&#10;h/ZSWHGmZyTfys9ziZOZgY2xAcj2B4XYa2xj+tmJ6oN9cXs7IyeHlHcOZLw8lfPsUOofuzUzuxNu&#10;jcc93JP0fE/c7L6IL4e4usNM3cHgb4dEuv2y55s4f4wIZsaUD3YkPNyd9etA8kBaQCTJnO2+JMhl&#10;aSwBmB+ESsW4SW1XB64wiHQ0KQtADyj4e5Oj9sZH9ki5RRxKFBlFhjkQvez5Ad4JkexkOUvB8JYT&#10;IenB2BZFcEYAKhQJYoIdSEAnmpsP24sV4MYSAmVJmPxoaDrZjEG0Q8gp5O6CzKt7x+evT81Pn347&#10;OT4z0ffHno4Xk8Ofbh76+uDEhwen5u6f1j2a0sf8vbNfHk99fnHlxcPTly+NbRwqjE/mi8Ts6PAU&#10;lbQ0PbZHm709LW1YEtZAZhYHS1v9g8ptwXJ/dmGoup0hSgFCKUbrgS4gsIjJrE5PbM+IT2LgOfZG&#10;YkeTCjp+syp8qzq6NiioK0R8p7nt/fTvupknX25cm710Zv7y6fsTI8dbtIfqc38baXt0YMu9fcMX&#10;NjWd7K+d7G840l2zs754e3mlfq/g/OjwrYOHbhw9UxifsWLxP5Ys1vsU///xsftrA+/Paqyvoq/f&#10;vRkdG7QDWhksXPTDLwarjX+kEqHJUax8FScl2C8KBeY5WOWgURu5gj0i+VFRzCQ/7myg5veg9Ees&#10;7Hcc7Xte2Ude9UdW/Qd6wzy15T2m4Rmk/KlLyWNQ2VOX6rdeLR99ut/7drxA1c3Ay2aolZ+lHTpl&#10;95fI6s+q8jlVwStZ+lvFhnl1/reEKl1iw3xy2R8FOacrEzs09Dgfc6Hjz7EIq45I1n5tykh6ZF0U&#10;py9bcbAj//hAWX+5qjQ9WCx0c/X4EejxE5pqQxVAvbkeblRXB7wbikXQqGVl0QqZO4xqbJeGox6t&#10;aLozPH6qtLWLp6rG83pY0UeTK89ntu6PLetkawp9+EnO/pGmXplAvxaceAtDNsZUngxLvRpZcJfT&#10;+Admx3PMqU9Bv32SXf0im/4kPv9JdPJjyIHXgp2vxDteh+16FbrlpXTzq7DRF9Lhp6KBN+Gb51Xj&#10;H6PGXyq2PpdtfSbd/jx009PQrmfhjc8Vtc/lNY9iWmaSep5lb3mUPfZ70vC0ZnBK3rmPVrDbN3mf&#10;d/JxRPJZePIV75RpVMox5/CBVaT/xd55RjWZru/eaXvK3jNb99jL0KX3mpCEQArpjYT0HlIICQkJ&#10;KfTeQYr0LkgRBKUoiB3sDXVERVQso4yOjjO2sUD+mZnzX2etvfb+dPY+n3zXu1ZWng9J1vXhee73&#10;l/u+rtJP/Mu/CGlci9jmRKyyQ+dsgFYFRI9x06YlVZOUnMGQ+IaN9Op/YBvXYjvtcLs9aeMASq9H&#10;WJuHf5OvV5nH5mwXx2wfb2tRbQaEqb3CmetB8L/6Qr5xh9t4i+Do7Fh5td6ULZBocSQxCELe7Ipa&#10;sy7KzkEREKwPgcgc3VO8g5qQhB0Y6iRLdk2Vek2ZfJLGP02V3lGaHpsyjwpMWyKSs+BFxZSKEnam&#10;NVlNhcDEIZH5kugiFYEfvtnvm09D7b+hBTnXJajnRyYWp+cXLz1cnPn5/dzLZ5M3Z1qG+zRp9UJp&#10;l0K1W67pE6q6JbrWhKq+kuHjnefmx+b2Vu3NjjZmh1N7eLwTJvEpPeuigf6gRHXSyOkQIAYSo2e7&#10;sl6c2fr2etHra+rX13iWOallLvn1+ezZvcZL3bzrfeI7u2JnuwSH8sI75A517DUN7DUjattDRtdJ&#10;k8egeEMnZe0Qy3dSRjgbx7sab1hIqXy/ZdRSe9LScsnSN3+vbKoRky1biWV/Fa5YH5XlpWgGpw5H&#10;5O71T9rrnHDWxXwjKP8RuOKHkLJZ3/yLvtmnArMPB6ZPBKftDcocDcodAxUdgBXtj0gbC43bCxSN&#10;hMrGkeoj1lxVdubR6KRhgnqYadwrzz6cUHgstWqHJisRTolyDVBFYHvMWdPN23dn5mvAcNhX/yCv&#10;2mDNsSvA4cRuLtAvPw1Ytoyxdm0VErNfoBxnSHcQ2I2RUYVAhD4CyQ4MDLbb4O9piyFCaXyK1fom&#10;JSd1xBrCd3T6cue+nZqirdSEDJhC6MCkrmbQV7NjbJWxtjqNTUqqfW7qhvSc9al1nmVnJftfbv3B&#10;0v/r+567D6tPHVE27o7OP6NqmU3f9aT69GLX/JuWez+VXbmec/R4Zv/Fpr2vxq9Yjiw87Z/5vnr/&#10;0ey+I1kDQ/qmXKxcH07MwEX16NVHiw3zPblPh/LeTRRbjlZYxnIsu1LfbdO8qVFY6hMsLZlvq9Mf&#10;5iYel7C2hfpVutp2QYLHqKRdGOzOMMQRbPQDmnISzUavt//ik8+su+byr/4u44pnZ+etFeXvnPjt&#10;0ss/OPGb97+HfP4Jg/+pwvzz7QdO/C9l+bD4QYEPCnxQ4IMC/1UF/nOc2HqOWTnx+QuX/+TEH328&#10;bNPnn3E83PqV0pmc9Oc1pS8biufy9IMiYjUTsUVOSZVTpARga27inaPjV3b1tyoUvWzRjeRcS0rz&#10;S13NW0OjJWX7G2XlkXBJ/iagbIWryCVUGxgp94UybN11dl57APgFvPy3qIQ3aOGTCMb9COoNJHWe&#10;Kf7ZkPYit/R5ceWr1PqX5trboqx9IewhN9zpUM4sQnoXLf8VF79ESrDg1BaYbAnAfxvMt4THWRAJ&#10;i2EaC0RrASdaIMa3EPPzsKRH4MTbAM1VSPwMSHU1WDnjL5vzif3eTnDTUX7TRnbfSX7fRfHAP+5O&#10;iGIeEXcdHzcF5x5EsDrhxJpQeKqbn/Q7R8I3K0HLvkL8dTVlvbNgnQP5r//grbO1tmGNpuTuyiip&#10;UCQareYCjBiZQMXnqwQCTazUrOLplaTYRHJ8EyO5LcrUg00YR+umiSmPmIXPOaWPSJmnKModLGEJ&#10;l59Gi1WGa3Eeugi3AlJQD49yVE2ZMsNGdU7lphVxdau5xzez7vmxfgESfgrB/ATEPgQTrwTiR2wj&#10;6r8Fl6+IaCcJh7WGLCxSstnWah6W5xlkdPWRu7iIAcAOVcLx0uqBeHN7CPagHei6M/yqD/a6a+T0&#10;ZtiwAyDXxl25wdbo4Lw1ENADQzQHg6psHGs22tfaeW3ZaDWOCCuwgac4wI0euDggRYKhRsMRIE83&#10;L3tbqLcfKwwVDySURjC6sbx+QtQuGnRKFnA10/tWpcfdzOAFFXaBQf+FyXvLYrwg4B/hcFexmL0o&#10;VGMYJBMYpPXxULtuTvcPqEAga8mUVDQ6jcXKNuiNacl0ifWZIRIeBiFCISQwjoxV43BJVJg6EaPs&#10;55hnJcnPRVoLJ2pRQbYk095qEA+iPc+h7Xbhbdu5LkaaszD8O4zHBpiTI8ETJAIwpf4yjr1YtRyW&#10;vmlNg8/nnSGr24K+64P67aVghtnYKghIb+cgW2er9wCkg0nZKG4BRVHCiE8nxSpgTJhzMMwDyESQ&#10;4/mxHCofGo71cvMReK1tQW/YrwKNpUa3aqgmagQHGUohwGLlAp3JIFQoIEikdbY3wMsZCfIjQjyj&#10;IryZkT4xUUESin9UpBMUaJ1R/QQEWZmeAT1xKv7GraTp6YQLJ/RXphKvHFSf7VQM5xJrJX45aLtc&#10;2OZCmF9RWLB1+tXqAHcirexSYcdRc+uYru147t5b7d8/Gfrh9vb5ey13Hjc9eNr08FHLrYWu6Yc9&#10;++c7uo8WFnXH6WtZ8haBpk9t2m3Q70qM6dPSOxN89hT63tyDfzOteHU65tkR/tM9sofd2pddqfc7&#10;iTOttne6bBf3Id+MsvdnIzIJmwVh7mIEFBcC9nHz9g4IjiAQGAqeNEUgTsJL02HF7cxjl0ru/tA6&#10;Pqo2x3lRQr9mgP7C9ltD/s6eZgNSgyRJBKMaqhR5ccmbxXh7dixEV8zeko1PEblixJsD0mDhXSr6&#10;8ezYB9VJT+uSfqoxPapJulesu5Yqn9Fxr+mtbioqS0OqpS3rdXPyg8r4+TLlXBb/cY74ZZ70ZaZo&#10;MV1qKTA+0Egag90JH39inev8YtkyWGDwxbNn3rx/a7HGyVmz7F4tLr75I7nuDzT8R2+cFUn8Vzjx&#10;W4vFyomt1hPWz5+eucji86yc+ItlH1lz7ID/2BQfiM8I5QxyskfjKmv4GQIwA+WDQofgiSAiCUzi&#10;RQukPDmHyo6GYxWRhC0M4bjKdCO7/F5O1Ywue4zAbwlAtEeQR6X6sZT8/tQ8E5OD9glxW+vq7xhG&#10;hvC1UYZkol4D5PM2IoTLww2rCMV2knL72MzlrIzPyXXrJANuxlO4rVOMqr2cwkFpxpA5q9OkPdJU&#10;NjPVeGRvQUeFPEuEMET7NxZSzx/JvjZV1FrC1HD8BVgfFhyCA0REAkkEpIRFSySQ5P5AmBcgGIxC&#10;oknYYKCvv4crGxtdIM+IJQmEUXg6NRAA+NZ247J1K5Y5rv8S7eIUC0NkRXF61BndQlMFjJ3hhagJ&#10;p28Np6sdg6JWOUg8g8wYvDwSjgrxDfCzOtb7IMjgMAISRCDiBTHC+ER2TAyGTKAJSGqTXK7isblk&#10;qYQVHyeRifhkHDYKQUrTJA92DF4+M3Ph9OVtbV1GUwqVwfQDBfmH+tJZ2EQ9P8nATTFz9TpmjAQj&#10;kqOLyrWHT+4YmmiP01tT2Yk0FhtNjHZyAzg5h7FZSYMD0w/uW57+bPnhh8Uf7i/N319ceGx5/ovl&#10;8dy7/vzdmiBpkgenC28+KKgZjypqA2qL/eWZ0IRMYnops7CKUVxJzWmhF07Ftd/W9MzSt87Tqn5V&#10;9r5IHD7PrNsdlt4OVDWEUzuZ5BGDdKzYcKy76Nr5rhc/HLS6E1gsVyyWOctvl59dHDo3sGWqsbIl&#10;zSSJIiHDYUQqF0nk2roAvl7p7A3AwDFCbBiN4QNKASN3K5JOpVafMJaNsFO2BrIKHckVTsxtfnEH&#10;sUXnmE0naXWj6OId4RkdYeaa0Lg0LxpvUzD6W0eCjQvN6vwKDdehECXQ8AqvIIPVVXqdjdDVJcPq&#10;6cHjdXI49TBYqbt7gevmxsjwPjG7P0m+L0d3va/+9uHeya7ieiUuLdyuEOtcog3bvoXfUy1qL0C1&#10;pnl3pnt3ZIEqzVCT2IeJXAf0/NzH+S8hASukQmBloXBLNtMg8s9WhzbkYIbrGAea2QfracfqGOda&#10;+Rf7Yq8OxN/bo3s8LPqpF/miH/p6mPh8mLXQTblaj7jaSrq5M+b6oPpUh3ygiFqXCEug+grCbcm+&#10;K8VhztnWxmhmpBEeoAa6FZIh1p86VZ5+raHoZlX+ZKqmSkThRnjRUH50XBCTDBAxITImWM0A5Uow&#10;TTpWezwjCRfADdxI9d3EAfkao1mZXHUsgi9yohfjs7MjUwXuUQw3qJZI2l6YdXZX77UDg5f3dk1u&#10;K+vLj6+Nj+5Oi7k51Lx0+bDlziXL9bOWC8deHB5/sHfwzsTg5fHew/0NNeVmlY5K4kAxOCQlnCOA&#10;JeZrutuqTuSkDLPplQRSOYa6NRid5wTUAkgZZOVWhNDsGhH9nS/ILxTCoBLTFMJMIVWFDDGAgnLg&#10;gFYGYVSpvJRXdySxop9r2iNJOlPZfqtr981tO2aamm93NC/0tjwbans70f3bsd0vjuz87cTul1MD&#10;s301o/mJAxnxkzUFd3YPPpsYm9/Re6Wvf7J3ME6o+Muyj61Zm1bfCWs/8fCuoT8BhtVxwnr/f/An&#10;tuKVPwx7fn95/vrXwT3dDh42yz76+NPPly1f/mk0CVxfpBuoTa03iMw4CNflu2IwZIjNP8ZXnuNo&#10;pqP1F7Cam2jjD6ikl+jsF5jcF6iC17gKC6V1CdO84J1/aXX8mS/kV1cm3rLJuuOYf8elYM4t+5Zv&#10;9gK45BdBiyWx32LqXNRVLyWWvtMX/KbNfq3NfGPIfq8vWtKV/WbMu5NrOr5F3Z1EK6OFpKFccwg+&#10;JdTQXFyQEe6WTgqojI1sMUfVp5BK9Mh0NZhOXA+FfoXCr4djNoBgq4MQTmGUYD9scDAGQEGCFL4+&#10;/G+/43/rVItnPmzbaTk3axk9MRWX3QRltiP5B6QZFwzlJ/UlO/mGAghV7QDQO4ZWg2mHJalzxpKb&#10;xvI7ptKfjeXvZb0W4hlL5E0LdnYJf9lCumLBnbPgTixhD7/D7rfQDr+LPmThTVkkxy3y4xbJwSX+&#10;6BJvyMIftoj2vFOOWVSHLNpjFu2RJc3wknaHJbFnSde1ZOh6Z+j5Vd/zxLDzoW7gJ9Pw8+Q99xTb&#10;Z+jVM6TKWdyWu/iKBVLlQ3LFNVT2yVD9gIdw0E8yGBrbD1N3wBXNSPmIMPNqfuePJeM3k/qPsSp7&#10;ghLa3GJ6feVDwNjDkboJjLTVD1Xs7J/n4Zvm5W308TcEh5tBmLggvMiDHG3PINnxUU50XCDZINft&#10;7u7e07u7JDlHRo5mhUWQvb0RNhvwDt+Jgry1cKgyNDgVGV5OJVQRMfVEfA+Ts5Mt6MdFjUWJZ2IN&#10;PySlHBSbMkNNcQH5SagaBSSZ4km39nQLkaQkgSBTztMxsVxYsCQSosJH9mRlPRw7/Ouhc/d3Hr7a&#10;OnKqoqcvqaiBp8hHYLIRiC04fDWauhXFqiJKk1FqszV6NnHbje4Lk7X7qwVZNZGsQTp9Nxm2n4m4&#10;pmXcz5AdlBJKItwKI70GtVFnuhIWzmf9eCX+/nnG62sxlltJ767n/XyxYOlyoeX7IsvZ7Cd7lNMV&#10;kRMGz30alwNa13NG9wtmj2sZ/ndyIdeM4BNiwP5o8DAO3AeFDUIJx6iaG8qqh+kDs2nDneRy+Xoh&#10;dzUtwT3W6KXK9bdmphYdx1bfxDc8wja+o/RYqP0WSr8F2/Uqsv0Juv0hefsCY8fl6JZpQvMFWMMl&#10;aP0MrHYWV3GZmHMCrZsIkvd5sjt9ud2hMb1h0vYwcRNC1h6V0C9I2c4zF6KESeHRxXTFnqyqH0eO&#10;Wk5evTswtl2TpAdFWhv6Y30BqiAA39WFtGk9z8U5DQIbECrO6rNOx6WOMJSNCHpJKC6byEymMJnh&#10;4ZAgbxweLlfEZGdmNFXXHdu59+bw1OnCbR00fRmIX4dM7MSVjNK7Bgm9/egdHaFdLX4dbR4dzU6N&#10;LfZbtzvXHkT23U+68q514UHRsT30nFpfVk0Qq4eg3RmVeVBeN5c/8azu+8X2uy/bbj3rvfHT8PWn&#10;I9O/jMw+Gph5sufqi0Pzzw/dv9o9VczTMj2BqnBUjzlxJEuzO0W4U0c6msO5XBV7u0G90Bz/vDX+&#10;bZt2scXwtEJzIZE7xEI3RQRX+Ll0hgNOy0XXzIbDfGFHaES7L/hgIGYnABO2etPH1mvZRyv+9o2U&#10;I/q9n/h/OfGrt5bX7yx/cuLfp9f+zfWBE/8bYT4sf1DggwIfFPigwH9Rgf8cJ7YClX/ixBs++4Tu&#10;7LSNxz9jMj4qyX9WVXQjyzgsoTcKyLUaYaaKncjGdxVmXBjoO1BTV8EWbY8WXk3MfptQ/kpR9Dam&#10;0CIveSPM+R4t73CHZaxxM9kD8/1Q2UBMgg/I6BzQ6AEdDyAcCCJddsWfckAe3Yw47E+YjOQfpMUO&#10;0eN2cXX3pHlPNVX3RPkTwfxBF8IhP/rxAPrZYOY8Rv6EoH6Di7NgFJaIGEu41IJJeIdQL4UlvAfG&#10;WwAGCzj1DSDpgX/CbIB2BpBw3D/2hF/sSW/ZKWfxBYeYEysYF1fwzn7JPL2SfWol45ID/7w7/yIw&#10;5kSYcMCfOAiM6oBTakBos7N/vJOvzN4b+9V69BebJI5A9gZnwooNHFs3MxxvpSBaZBQnCEXzgbOg&#10;FCleyEfxuAiuAieVQnkif6oOLOrjFx6JbzgmrRrDJI2Fqs5CDdOhugN2rG4bWJkvVBMcJnSPoG7C&#10;IddxyF65WvxYCudcEe9iKfFIkne9Zp0uYx2nyYY0YA/f4wwc2Rw85BzY5xJY9Z1nwtf2kq9dVZug&#10;jdExg6ZkQ2QYce3fud9+a7B31ru66wN9tYHgZjJ3LEY/FCXb64OZ2RT20CZ8zgl21gF80RV6zBfW&#10;5O6vW7dOs27NFl+P7XBoL8S/x8PxCAhwChM1ACRXO6NzndCpHnilPYzviWCBIrmISFoYGObrgw4E&#10;ytDUPJm6Sapro8sqEfg2MvKUmXRzC+pise+U0vaqAHoTT3lM5rxlcF8RKQ8j8ZdhqAM4zCAZV4ND&#10;mgI8lXabUjzdWkn4fpGgjEo0kbAaMVsSJ8IySDAsHIWAIkGB8KBgEUelkuXF4JUJYawWkuysNOGR&#10;RvNOrvmRx34kpt3moA7DvGo8Via4/CUu5Gs1wkMK8WAHeTH8fPhBofoIQjaCmwPm5fhIKnz8WnxX&#10;NXovrw/cNERCHpXGDEu5bVHk0gh4BZbSIY5vjTFWcDRbBIZaRXqjJjeNo2JCsHxMlIYXEy+MiYDA&#10;bOw3r1/zbdTGjyqDPptQ+J0u5w+mMczEkGiAeyTEx9q8SKMRCWQiGAoBhfjjoSFsFJgV4UMGOLDD&#10;NhfE4TuKZaVJVAUnkBxpI+MDO5q4c7PJz3/Nefo469lC8fsfK3+7XfDsrOnWHtnJBsq+XOSeZPSY&#10;kdQtRhbCPErhPm109GCMuI0p3oLltPL0k7nNM00jBwt2TqR0TKZuu1DUd7my72xF62Rh2Xhq6mCa&#10;YSgjYyg1b1dSfp/O1BjDqpXAt2uR+6qIl0aIjy9aH2IkL6Z5v5xlvZ5S/TKc+qTH+KCf8ngE+Ns+&#10;iGUf6dUI+1glrlTmmxIFMlFxUUCI44bv1q7bZLXRILGjylsLB493beky64upVe3KoX3ZNbV8Cnaj&#10;t+2yCL9PaSB7ekgwB4QXYwQUEBXmDIfZwQVhShlClcpOKxJn6yNFqNX28OVfmhFeRwt4d5r0v7YZ&#10;f6nXvm41vutIe9Oe+n5bxovm0rctxa9rM97UZLxrzvu5IeN2hf5ygfx6tvJ2aszDVOkDo/DHBJEl&#10;N3nBqG+GhOI+/XTdx9Zh5WXQwODzZ8+8WHz7Ow22cuKX7y2v/yAR1pL9j+Y167I1ivrfbcL/L/3E&#10;/8SJ2QL+H5z44zUf/QW00lYTRMwMFWxH6/fFVrTHFstQQphfZKBraNDmELAriBFBjWPGyqhiCiCS&#10;4BYicA3JhxCGOOozKtMwVZTrGqRYYaNz9MuGEdPxTB2ayoWjIgPAgW5AcCCOjpIpCPFKqFDmTZE4&#10;4fgroOZVxHoXZePm+IK/MSq+YU6GZF2KapkVd19Vd8/l7ZqrG5zvHz6/venhsdHX9/Y9vTU8d7xj&#10;fGvGVnV0cw5juCW2I4fOs/ZRAlalSEgpMWKIa4ivbSgJIZXycyJhMleP8PW27raO3sBQBByKhAcj&#10;RDh5eWydDJmACSD5e3g72G5c9+3aNV+vs19j42/vTgxBCiJo2Wx9OiFWHUBibAiUukD4f/eiL3fX&#10;BmGrBeqGuAQTjRIZ4g0IccPjrWmPUBSdyFAp+UZjGIVo7+Pk6u9AZmOVCWICOcLVeaOPmwMRhRAy&#10;WRQ0LoYh3VpUe+3czblLd29cvXfh/LX9h6YqttZFcSgQRAieAGRHg7FQRxToOwUvojI/rqRMk1+i&#10;Kq8xFlcazVmqtLxkXZIxkkB2cQtwcwXzWUldbZPHDt8eH73U0zHZu+3EofFLs1ceP7z7ev7S0/as&#10;Xh00zuDLKYMqysJlBX4s/QakNVlTEcRJZ6Y2J9R26xobDC27cwdm6o7fK9p/hlV1EJZqvfdAzEOw&#10;zJ3QnP7I9GGGdkIZN6GNHzboB1ONu+uzzw82XD/Sd+7wjulD/QtH9zw9MHpjZ9dUbVWtXstFo/BY&#10;rDw+gS2N9QyG2Dh7IVA4DkfORtGNKPI2jmw6t/Fu9chMQfd+RlYnOLYHoDqEyp2OqrsY1XgGV3cK&#10;XTcZUXogLH9nUFKdmyTHiaLcCI5e5ca09eY5h4iDIbEhISl+fsWefrnuvvGbXVibNlhpsdbV2+Ti&#10;mefmvQ0Uvp/JnpDLrDY4yQSoFupXyMKVialGhL/SbVVaiO2AmtSRym9OEdUmMtr0xK640DaeZ5sI&#10;1BZLLhFjTBQAN9yVGe4pxIO0XFwsDYrwXBPp9I0G71+XQGkzkOuVEU0ySK8aOaQnHMxinCiTXWtK&#10;uFJCOaF1uprs8rga/aAu+lgmdFgfPJISfrCEvq9c2GomZnBCMrihtRpqiQQbB/MQAzZnRSPq5Ywa&#10;EaWKg9+uiD5UZDi7NXO+seR5c8VccUqHjMoJtkN523CQATEUsI6HylfR2lIkE0X6QwW6HoMghxYm&#10;DLHDua5iBLpn8cXV6rQUirIYYxzStgxqmmq5GZlkSRKFXqZWtGaZtxWZatMVuXEUTVQIK3CdOsx1&#10;PFPzfLjHMn7ol55dN0rqDyakDch12xTaEqEkicEgI/wBEDsQzhOOAsF8wom+NLOkOD+j3SRuQAZr&#10;iKhcJC4fiM70hCes8qGt8iM7hDE8kawQLCMYhoDBwEQYgB7mH0+MqGCzq5lRxZjwLWjSZHL9ldKx&#10;I6a27QxjI5nby5WPx+kOG/T7dcqTGfELrcWvBmrutufeqM942Fl6t73kUIpqKyWyDAPbqZBMlued&#10;Kc2dSDKMZGW1F5YyqMwvPv/rF8v+b47dnwDDSoj/CRJbC8L/hu+EdVO27s7WL7Vy4ldvX+6a6Hb0&#10;+s66bX607LPlX/2VTUa3lKb2bUmrUHBTsYi4AP/8wPAePGd3JG9vhPhguPIIQHUuJOGCj2bWNeGm&#10;l+mWT9qDoKJnkNrH/hWXV5sPfyQZ/lhxbE3qaZu8Q2vTdy3X71ih3uecMoOsuyPteWYafpTYeS9+&#10;61118X1N/k/m0ifGkvu6/Nvy/Hlx0awsa0+MvFQQVSBkNMpkrdrYOkWMAQHDrl+L27ROAQ22Jhyz&#10;gM44z5XkoA08tBsL7SKkBohoAGSwbYSfjZQSmSgTIhHhLi721qBC7srVyTZuuZ7gFhjlYkrxy227&#10;f2sdPiVJ3Q6ktQOjh4nK06qi43GF3dHaJE8Uyxr6uwlQB2KeUuQ/zO14kLX9d1ScUPBK2WNhX7RQ&#10;5l9gp9+gzr+NPPsGfsyCmrJgj1qoUxb+6Xf0w88ZR15zj74VHHon3m+R7VuKGVkUD1qkQ0vK0UXF&#10;3iXF+GLs6Lu4vkVtl0XfbeXEv8Q2PY5tvitvuR23/aaq+75u0GqSs6DfdZXZeIVUNYMqnUOVWVHx&#10;XVLFLcqW27Qtdzhbb/KqZ8RbL6kaLhlbLqW0zBZsf1Q3+nPloXsZQ2cE9X0hxm5P1ShQvy9cP4VJ&#10;6gayih1A6Zs8c7yCskIg5uAITQAyxhOOc4BFrMFErOUTPE3EYCMcJIyR6lu6uqrLWwV0SaCTD9jJ&#10;jR4cwgcEcv09RAEe6mC/dHREvYjZFssvs/p/gYO1wX6GUEAuFFYOI3fgmf00RgNJZISb+KD06FBd&#10;hG204+de7qtciGC4kEDWcNh5elVVpr5UwTcQI62eM90JiaOG9EPmnHF1ShtFXAYlV4RGWr3Y98fI&#10;x0XSfezYAzzzCC+jIUJj9BLkgePHtU0dsRXpSFlGAHILCGh0Wp/msroe5r4V4ZYGcoh2+BLv8BcF&#10;zK4liXN2JO3cobgju4jTexjX9sSe26GZ7DadbFWfaFJMVnDH0jD9cv8dPNdRkdc+ic8euvcQzWWC&#10;63EpAX5OiRimhPQiQ9rAACtT16zfnGIXWgcR7WQXNESXyrwTUGvEQg+NCZYvcdfInWKLfJO6A7O+&#10;Rzc8IW97Rtr2FNfyDNP6htK7yBl6zh++z915ndt7Pqr5PKrhSlj9bWDjQ2jjr5SWF6KmB/zSK5Ep&#10;Y4Hy3SDlBM50nJN7lJM7QDb0kBO3Mc1bCXHJgOhKWvxUScfC8Iml03PvTlz/Zf/pG53DpyvadiXm&#10;VLOlZQx+pUBQK4tpEcs6xIptDEk7WdQZJa3DCgrg9NxIerVI05qYUawzxsfEqBTyRI02OT4xU2Mu&#10;1mY3a4pqowwFQcICn5hBSvUZ6f459fezymvnOOcniacnsedPYKaPI09Pgg8dCBqZ8Os8hR2ciRk9&#10;Qq9sChK0QTgjDO0IR7cdLerAikeFSd+ntbxtPb7YfeFF/+mrTbtPl+y4WL73++oDNzsnnx+YfX96&#10;4fH+mYb4FJq9D93Ro0LAq5ezMokheuufnBTvYppPLd1rOA46V8Zf7DG9atVZR9o6KYCyMI9eCmqU&#10;Rb6oV87nps2kmsfZ/Dr/0GIb93bH4FovsPfyb635Mx998snf//aNhMGbn7vze0X5fum3d9ZN7P9w&#10;Ymv9+b9mZ/+i2PzAif+FKB+WPijwQYEPCnxQ4L+swH+IE1tPuCXr4Myi5dTMNTgy8ssvv7Seio6f&#10;fUGyc9xOF51Qmu6nlz0pafihuO5yzpZhY3qhUCpDEaPBCC4cl0BiJ0fxC6gxuwTG+4bK37St7/mV&#10;FmqphZhrIaU/hsWetoVP/M1rYo1/nzu8ExTVDMRVgDDmYJhsY4D2a9+SfwBr7XB97pwJ75hhD0nR&#10;RlL8GoTOkbgLHH8OnTuNzOvzkNQ7ENo3o7bZI7rcCAdA9Is46R1a3AJN+Wu0+j3zf9j77qCm0r5t&#10;LGsHBem9J4SQhJAEQnrvlSRAQholIfTepHdFRFABURQLRUAULCiuothdd+29rmtbe1m7kve4O8+8&#10;33zzzDvfN/O8/3nPPWfOnGTuP35/XOc+1339riv7syTzHSf1LSn9LSnnFbn4BbH6XmjV5aDi30B5&#10;v4Byx9zzt9qld801rp0et3la3Mi0+KMzTBfmpBy1MZ6wiTsyL+qwlXTCMWLEUdDlwOgDyfqDI9cG&#10;ihv9eXW+/AawosxFVOGtWo7JzIIJGE7+FE+QDsOOD+ZzvTBhdgGoeX5CR0KkD1vqSSfPRQoXkmIc&#10;uJp5rCIvfS+38Wh872/GgXP63tOKzuOClXtwVY3WkVW21CoXYoErOtYGLl9IFznEy0FLs7n7k2UH&#10;k6UHjYK9OspmBaJSDooFlpU4ISLsXIQLHfguTmQnh0Ara5cZdiAntJiZbIzLi5ZIGMEQsosHY4Eb&#10;f45dgoP30hBaWyCh3QuzxSN03BV3emHoVRv8Yxf2c0/BAyCJBMK/gZHsg5NXOPmUOTjWBfg2Y+C9&#10;qOBhdNB1Nu1PufoIT7eJrGzEcFMBfsLOi+rhww6FUcJBRKwvOTSAhIaJGIzEyPjiuMwqbWqVOLJN&#10;KR7LV5ys5h0tw/6aBr6WRH+ok72OFk5Gc82R/NdC3u8s+mkabg8tfA02uArslTV/bondgk5cSJ+A&#10;voSCNYQEiAlIOCqQyGdLVRpZpBaNIUNBAVISKpODSYL7GbzdqlEhO0TyK/rs3zSJo3TJegRxRQix&#10;IAjNsbELnjENb28tRPhF4hAaelgiD18ipbQpmSN6/slk2ckU+biOPyyldtFDu4S0LbqovngtII7v&#10;S0rqSUntzyncWdWwu35lTWR8FkW0OMrQnJ5XZ0zMjZIUaeX16QmJETwsyNnfZWaIh2Uaak4ve/bZ&#10;ZOitJRFbUklAhAkZZIlHOvOI4EgWKoIRkqjimaLYRgEhU0AoFsBqRdDNuZzzO0te3eh8er7lxEjm&#10;ptXRw91xZ0/GvvzTaJ4sMn8q+fQ61/xX/l9/JJmvpH0+b3p3XP/ygPLFmPrxNuWxBvw6vcPSSKsO&#10;nXt3IqxdCannejfLkN1pgsF8BcAiL1EEF0SBKhORbQWMjjz+snRxU15MS75pc3leX2lhS6IpXyZJ&#10;lWCrkkO3tQlun1G+exz//pHixU3q61v419eJn65Fmm/k/jWuef2z4NMhovkg+stO1Ks+6tVWwVg5&#10;f0MSY1kMNx5P8V/gOg3IeJ5h5eQSVLJo9a6DJ+rWbsAK+VQuLVojEqsZAcELwb4zsWHuDCGKG8OI&#10;TIpOzEphMLkONl4uNv5CrjpRk5auMSYCniwsNAc+Rx02faUh4HaP9vlw8r3OyLstojfr9Z82Jr1f&#10;n/q2M/3V+sLJDfWTLUs+1Ne/qKu5Wb7oYnHeucLs36tKHtaV3ivJebIo801Z7vvFFdcKs1uIYbif&#10;flo4BRDGTaMgUGd+OfbB/O47LfwemGbzR2AL/9/A+z9u383/DzwxwGgAXPPfnDOw7OfvrhNfvwDy&#10;u+8NGICeGPD1BKR45y5djtFopk4D9MQWjlNmExb6GSCcFD9BLSqyArB5wMhCvQju8/28bXxcLB2d&#10;5tth3H1EKGIEgsjxhrBd3eReXsmwsBwEDdDu6EHIWBBG7g4XeCIIbmCkmx+fQtfFxCbFmsR0MR5O&#10;AMhmhBeG6Itn+RKz4KKyYOWyIG13cOoYqqjXUb/bJ+0PYftfifs+JGz9kLj+a9UWc/+Bz4eOvD82&#10;BmRxfXzYbX45Onn38Ltfzzzcd+z8YO9Ic0mJmikMsJMHget1KXnCJKIriYeI0fPKNdwaYpAhyJfv&#10;742DgvBhCAoumECFUyNw0bWiUi0yCWHLdZ6B9rUihrlEYBwjfOeS/BbiYa4UAoQnJ6li2ToVURoV&#10;xlOH8cmuYCbYJ0XCasrNrUzL1kaJ4GhvcIgHRYxi6Zhsk0yYqeaZFBBWiGWIgyXWGc5GBpAhC/0X&#10;TrGymGE109XXF4EhhGDpQn5SWdHqDWv3rW3bOdR36Mzpm1cu3lrXuYEljnBwdoT5unIwIHqgA8l3&#10;fpwA1VxsqF+k0shRNKIHkwkWSbEanQBoARHymEEIVCiWwmTJ1ZpsQ3yFUpavlOYnqmtKC9uHuw9d&#10;OHxjbPDAxtU99WWLa7NKU4QqwH4n3C6AYA/lBhB1HG1ZanV1Wl2WPD0+Iqc2bfnmik2dyY2V9MRC&#10;mEw3H5NsR1jPKbxU2v+0aeJrx93XzbdvVh291ThxMK9na9ryrakNw4XLu9LLGmVxO0yLzlS2DRqL&#10;CwkiATScT+eptLrUnExhjCQoDAwPdpcyQrOiSSu18v0Ji2+nDD7LGnlTsPOOse8et/MqoeU2qeMl&#10;d/CLePQTe/sbfN9HSv9XXP/rkI2PUetv4zpPhjWu9zXkWRG1FiDRbBDHwlk337MajG5FkypBCJ2t&#10;h9INlEVi9UUbBqSxS3HcFgL/iD5zTJe6QhwZAYeH2MwPtZvP83LmLpwjt50HHPQ18eg5AqKYHCIO&#10;hy+jE49FiCdE/D4iYyOOu1kcM6DL6DWW9KTWro4rKuZEMp1cQVMsWI4uy1Wa4dzckfSUDUpFh0Sw&#10;zRC71RA3qIvfHBW3VZu0XRM9pCCORIfu1rMOZmiHNMAporgnXtoWw2+M4pVySEU0YqtGPd5SvW9Z&#10;eb1KqA/2S8IElNDRSwSEZUL8RgVph1FyepHhWVPel9a8ty0Zh/MUJRQfjudMLsw+NoKQGx+xOj9p&#10;vLFiZ0lGR5xio0HcZZSUSbBKlGtkmI8CC1GEwwHY315Wd3NN//N1O640dA5llawyJbUmJzbplaZI&#10;biQDJSVC+Th/JtLLSCP0mbIulDU/zl97Vl2znZS8GhK1yke6AhyR7sPAL4S5WM1b4Gjtgwqk0igI&#10;D3CQQwAbxdMDxxvsTFa4QcgrJFAyA8LjQORYSyjNwgM5H46C8rhktYyjk5AEOCIJeB96AeFo6rDw&#10;JBJeDQ6MWIgoD887kHvgQuNv25LXLiZE14Xxtuv0J4qTJgqjDxaIz1dFnVsk2RuHHdWhTqZSL+Tw&#10;96nDe7nBwwrWseTY/cm6VRR8PQS+ii1anpUpF/IWzpr7k8V0IDguBI3esWMHAJQAhwGY5wBQ9n7y&#10;2z9o+S/M/H7WBgDfP/Ofe+D/nz9/PnDgAJVKBRaBQCDt7e1Pnjz5hwj5P6//DcF/3wE/fR/f5QjA&#10;/M6qvP3wevvebv8ggCcGxhTLWTOFxLB8bXR+tCyTxS6m8SvwvGoEu9aTtsJD2OEdNQCKOxyQcdwn&#10;d8wld8Iqd2J25i9Wi644LT7r0HjQqnbH7OrBuXX73Or3g1bshLR2OlfVzU5dbJO+AVk7LFg9mtCz&#10;XbO6N7p+o7xoUFu6L23JkZzmk4Xtu1JLB9Q5g9KMrayMFQRjNj6uUl02WNk91jg0ULkxS5BK8sbx&#10;MIw8gzHbqKLjQBDHmVysv0FGyNNySnWiWAI6wtc/DUc7WLnywupdTZpSoQNSMdW23tpzRxCtP4i1&#10;LRC3A0E/wzdeFKTuQ8j7/Dn9aMUeYfJJXeORuIbN/Iw8f4Z8Bkgx1a/Yk9NDyzxvaH6QvOZJQuNf&#10;iUvMiUPvJb88p595yTvxinv8BfvoU8bEG+7xb9Kz5shLZtkFs+TsN9HRSdnRSdVxc/xJs+nEZNLE&#10;18SfPxv3fkne8SF55JVp23PjljfG7s8J6836NnNM8/uYps/xq98bu14Yux/F9z6I3/LENPTEMHiT&#10;v+4yvvE6seEWp+k6p/E8teosq+ZyTPsVw8YzyetP5W48Wzlwp3X0Xuee8yv7TzX3XK3dfrZ0y/bo&#10;hqWwhLwF3CZv3SZE+nZsXgskIsUGYXCCFaI45QR1GlLFdGEGWmKsppBsp6r851TiPNaEhbZ5c8rd&#10;VNnQ5Fx/hsbKM9jZzp0SiIijMotksmK5II2BURG8NTRwmhJXlCowaikkvJufz3R3dwuM3wIGwk6G&#10;8gICp00sdpIgjYU1ObsSbWcHO1qjEDAehRrJZshTYtPW1DcPtHSUJCTI4XC+7cIED48yRFALDtvD&#10;ou9XyA5ExJzTaV4WZ72pLn+SlfcqIftTbNWH2JW3WbUjXtqGBdxlyLgShCLFHZPkDEr3C8h0ma+y&#10;tVC6z1C4zcJZWfhbTQV7WNPDA5RqYWVpQuVSTUYVvaCUULaInJ9KTI8MiRP4JDE9swiuhVjPSkLA&#10;SlboZg4Z8D1rDfFbEuiyFO3VyUbWIz0XoyBtbMY6haIAR6JZ2xEt3VJxgkyRTs7KpISXMcl1SsC5&#10;ilQOclUhZou07qZst4SOoJRBSNweaMpuWMYVVtPbmIEX8SOX44f3itf0oCo2gAv3IOrvhXaY8T1m&#10;Ws835hozr+WLYvkX6fJ30uWAqv5d2di7jvNPOy9cqhkbN60fjl22Rbt4LLn1UcNu8+AV8/4/zPvv&#10;Te659WXf1a8Hbv518PajvZd/Hzz+tGff68G9L3f+fLOjZyAhLxdCjbVDZfiwy8NiGnlpHZqS0bqB&#10;cwMnD23e39fS3de4YUv1uo7kpblkY5JrdJGrek1IzgCh7Dh75XVa/wPyqT+Id6/jr1wLvXU3/OET&#10;2pPH9Cc3cQ9+RV48GHh4DNI7iuocCKtcBVG1IcQH1JmXy2tPFhdtjY/plHNaRZSBhKgTFaW/VraM&#10;GpdsFJd0SRetU5f0Zyz+rXHjja6hOzvHf9u8rU6ujwT5qGCBsfgwVRgqMiTQQApOIUINKPdIr1kZ&#10;WPcdxfLne8pe7ss5XM9tE8NaKNiR7IS7qxpvLq4b0ilrqNj8YEipb0Clvc8qe3i1Iyxwls20qdN/&#10;sphiM2OeMVr7+50H3/7ZYgIbwn8mAGffMQ1Atn8/viOf2fwjx+7fV+fH0x8V+FGBHxX4UYH/nQr8&#10;B3li4EU3aT519QqFRp81C2ienuI5bYbUF9KnTz5bUPOsru3t8q537b1/tnbvK1lcHq2PIrB4IQQW&#10;EscPJiox9CKaYjAm+2bBym95PcA+dDK6xSxvNMsXv+cW3Q1SXnBmnnSl7gbztoTKu7CyBizf4I+V&#10;zQEnTYctdietDYrYHZ54ODyjB6RNmYUXT0Vq7GgrXKMH/Iw7wMldnqomZ06TI2m5HbbRIbwfwjpI&#10;jDzL0t7gxT6XpX5UZL3iJD3G6W8jtPfQpj+xBQ/Dyq8GFB53Sj1gbfzZ2rhxTlznTH37FM1KC+U6&#10;i5jtM+PPOOXfD6h5AWu471tywTZhfKZweAp5YBZp0JG91UO4ESLoCBA2B0kaAiPasYYNlPwhWdNO&#10;bWebqFCF5hBAIVFobhZdb6LGyIM4PCcC34Ui9+FJ3BikGSHs2Tito8TkrCzwMdYHZa3GV+yStl9J&#10;G31QOHEjbWxcum4VOKfeS7gUzKyDUvJ8KTEuHJKVNNTKJISskmD6dayxJOlEHG9YEraEGaCnelLx&#10;DoFo+4VoR9tgFyd3G5sZUy0tptrPdyGE83KYAn1ICDbI053kGcD1gAltPdI8oOsIkg3BnE2+xN0e&#10;5F/dadecqPddWO/85Gao+jlE+ic84i4m4hic1u0DawdB2kLgraGwtWDQdhT0joj+OFK+Dc8o8kYk&#10;e0C0/iCqiw9kwQI/p/kBfgvhgU7wAPdAXy9kEBzji+aEMDIiYldn5A/kpQxnSg9kk04VYR8UMH5P&#10;4dzTcf6Ukd/ycZMS1meF5IlYcJ5JPkAndoYhav09K5wdlnm6rwuBr8dhalDQ5BAwHeEHgvpItKqy&#10;+oayyiXRUbEsMoMB91WA7dODvCvQ8EY8ehUuvIvMWonCVXlCTDMXqn6yli10pdu7Ymzt0A72ZB93&#10;MSrIxCPXxko3Z6rHC+IvLjLcLzPdKU48lRy5Ty8e1UfsT4n/OT11hyl9NHPR0caWo83t20prm+JT&#10;awAqE0MR+sJ1aCIQPRiLJQtAfhIYJAqLCfdw8Zw3HeltlyIN35SAPmXyu1OEubVYNJCGN1FdiD6z&#10;aCg3IQESxcCkq8UddcWAUaoWF2jE+BdzYN0p/Csbiz6d6zI/2Ga+1//uStcf51ffulb/4mnZ5IdC&#10;s7nK/LXs49usr8/TXl9WPz8j/etC9KcL6vcnla/Go5+OKu/0RZxpY47XEw430E8u5U/U8PaWcPaW&#10;iHYUCXrS6O3asDKZT7bCKU/rUpMcsCKXuCKP25wfsThdU52gyJNwIlHB4W5OGK95UWynxmLszdOc&#10;yVcq83vJ16dk8xP85zuYjxfJ5rOKyd3iLyNU826MeWfQxy2Qt5txf64TXV4m7krlN2qF0agw99k2&#10;My2ABuXpU2c7Rmvyu3r2Fixe7YulzHJwsvV29cVCYBSYSEHRGfnGfK2pMkWTb6JHS+x8vC2mzppm&#10;ZR+hNXWs7+tsW2uMieIToTj/GRyIRbHc69I6zrNh1Z9bJA86Oa82yj9ujv28MeVDZ9qb9sIXDfnX&#10;EhOOSSP3iaVb+ew+AXNYIblUkHuvuuxhZcmz8sJXpQWvq8sv52a2UgnIGT/NB7qVAX/iEPSpX46/&#10;/wbww+bJD5PfAL74wz9MxN+0BCBc+59kHv+fPDGw1hfgC2Hy/+KJAeHdhStXVWo1cLwGlMxx6ky8&#10;jU+cHy3BlZpkT04KlCrQsnAo3ccZ5rbA3W76fBuLmWBLB7IXgg8KpTh4I3+ahZ01h2fvIbD3o1na&#10;0Oc7il3AQg84yRHs/ZOt8wwbIZFTWFBZUlitVRnCMVQPR5CXlRfJNVjogilDaloJ6QP4ogOhZdfI&#10;TfeIy9+w15ilPd/U215L2p5I695lrjK39U8ObzOPD5pPb/18Z9D88rD5+TXzvWfma88/nb/++57d&#10;u2urTbRQrrdvDIoZT9LrKUl5mmXpmjYJpQLmGulhQ3S2DXFzDPF3Rwf7Y/D+RDYgA/YWweaQnadj&#10;IS5CFjoZkIgRwAaQCw/hIML7KygwuQQfE8dPNHD1aoJQCiegnPwJIG85FZ2ulJuUUYBtSyDK0y3Q&#10;yT3UK0iC4+Tr1I25wmIDNIpiTw+yZgTZkTxnIWw9KAEhIlIQHe+FCvVAEmAkEYuVQKPGhmOUXLox&#10;QVdWWbZqcd2KpKQMPDkc7O8O93XF+jkLQ8EKMkxOg0Zy4Co5MlIG4wr9iAx3PNObJw8VysloHCQY&#10;jcGT6JIIjV6fLREZYQFMT8fQIKCJQpzXuXz7nm0n21b0rFvTP7p1/+im3VXxhRgXuPsUO2DC7aE0&#10;OFPJ1sooSjyIjPLDMZGcKKJCi1eoETyONYxs4cay8FoElQzHVt1r3GvufWweeP+159Gbzddvthw7&#10;VNg7Ubhhfz4QIlXYxFTuiMk4X9Q8llpZRBQDhwZihkAhj+YJBGBEAAQJipAwC02KpkxFX0bCqbyW&#10;u9nDDw1bn8YNPNMNvRZ3PQQMWfHtn8mbzaT+byGbP0HXm8MGzLitn0O636E3vyR236N1HifVrQVp&#10;MmehORZufAvnXB/MiCzhRGxOaxhHY++tAsFajUk3mjquFDcMRxu38FUntGljyoRqPJVq5x42357m&#10;6q6GITJCw4qwuEwEUuPhJQl0klBgyXJOjzbmRmr2k6Lq6wW1Z9IqLxcue9y69dHm8Zsbxw8t6W5S&#10;p3PcQeBpP+HmzilmMntNpp2ZGWMZGSeKS26vXHlxyZKDmTnb9In7krN+zcs5ma45kig6lCw/UWA8&#10;kp92oiJ/Z3YSECVbIwbOxEStQIhs6aJb2/puDfXsrS9tj4tq14p7EhT9CdKN0Yx2afiaKNJQPPd8&#10;Ucyz+oRXy5J+qdC2qsly6Dyc1zQ21sOooFXHSutlrCJqcCkHvXWR6ea2jr0rS7XUoBDH6aHOc01M&#10;/GBNyZ2BkT/7hl90DTxq777QsuZE2+rRliXNaTpxGBTrvZAd7JWoYBTERi4zmnZkVZ7MXXY4pmI3&#10;O2tzcOxqP+U6/5hNCH0ZXCb0wEJs3EF+gTg6m0KmA6G2IEs3lEMwy48dBGZ7edDsnCkzF+CcIBKs&#10;NAcuMLiEiyBiafziutV7hzaNDWQUmUJR/n62c0FWcxLCCcu0qsbISL03Xusiq6LU78wePlyzo1dT&#10;2kJXDcbory0peb6+8vflyZdKZCeMpDE9/Ghi+G9ptOPx1P3R5Amd+ExqwvnMtIOquM1U9vIARC2G&#10;sEip5ZKZljPmTv/eQj0FjUbvHBn5TgQDIPl3PAXQIPEPWv7r+p/kib/j83e2BFgboFb+4YnfbN81&#10;6A/xBWBz2jQL69lTGahAJRnLAnlTHByTYNgldHk1klPlRl7myOnwiB6Gpp0Lr76KWvobdOlJx7Kj&#10;1kWnrMvO2Nb/YrNkYmHDEfeVJwLWXQoZ+DWk/wBy89bA1o3gpVtCm0fFGw7EDqyk5qd7CFN9WLUk&#10;ZWtEYqc6o1lqKCZIUv0pKSBqBUaxQVIwnLZmrGXfmbEbD869eHL65aGeE8sL2kuMVa01HcdHJyZ2&#10;7l5cVEAI8gx0nSfABxTohItiBOoQmCYQvt6Q/mL8jPnYgxOVw9VIdYk1bJMz/DiSeRjJ2+qG6nFA&#10;9Hvg+l1JvU7kYajsZ0bKYUXxbnFhPy+jnZKwhKCuRMtLoaJGZDQQR7eXWzDBKjxNyztLzrlKaf6d&#10;OvYH+dQj5qnXvBPvRKf/Epz+IPzVHHHBHHX1m+jcK+qRT/xjZvlps/a82XDObDxtNh4zG4+YjYfM&#10;qbu+pO78lDbyIX3bp7SBL8ldX+JXfdUv+6xbAZg0mzP7X8Rt+IVW83NI/gFk4Q5Q2lavtFHP9LOY&#10;iluCVXckrefodfvDinYSiobZizYxcjaISrfGLh8vXHe4anV/dmV7fF5PfN2WuIZl5PQkW67GApdn&#10;w2+FJ24DgtOC49LnofTzwIUBzFKkyuAbRV3Ahc2lO/3E9LU0Bds2Ef03sXlDOMN6T3X+LJZ0aiAT&#10;RJJERKjiRMJ4JiVHzK7RS5YahAUx4Tq2r5jiLBP4CYX+oaHWYNBPUMhc4BQFC3UlBjjL8cg8rT4l&#10;JoeA0to50uH+FCZJqYrOjI5MFQEtGFJNqjo+Q6kFBMosW2v+7BlZXu4tYaGbaLRdAuFZbeydpNTb&#10;cdpnmanviyvf51ZPplaZkxrNsSu/iJacRaS0zKIWzCEaZgVrprkpLSz1M+eprefGulsbAuyivRaE&#10;W06Fzp+DCwLx6QQUJYTMgHMUCEksXKkFcwUuyJC5IHeLAGsLuJUFab6FyssqHwNawcL1CpjdZGIH&#10;MrAVBWnHwhuD/bPt5hd6eS2nclZHaJKDcMRZToSZvrEwviJESEEaGJTles3WJNMWCqN84Xyu+xSy&#10;3DMu2Tcu215QYklYZSkaCUw/w1h6X77uRtSGUeby1oDcemtdzUxdj1PRNXjHZ9yQmbbdTO81s9ea&#10;+W1/iVreylpfJ3S/q56Y7LsHRMS93/Xo0aaL9ztP/NF79um2q1+3XzcPXTcPXv7Yf+Fz/znzzmvm&#10;XTc+7rr+9udb3yZ+Nx+6YZ64/PGXG2/2/nayYVMT31SMVrRL87dltO0u7x5bMnR75Mrn8+9en316&#10;ac+534ZO3tp58ddVB5cLyyJnUnXTqO2IzF80Gx8k7rnJ3nkj7MiN0BuP0PceIB49Qb98Tnh5P/zR&#10;DfTvl9FXz2F+vco/dIS+aUNw5lI/7jqc4GBc/PFc094M5ckK09FiQ3+cqENM71ZG9QLKDlJMGVRa&#10;BBKmgVlpMHo5VbxCGbs0PiFHKIwMhOaKuOuL8tYW5hVGyVO49CwetUhAymeh06huzQbS2d488621&#10;5pvLDrdKS6hAnqL1MhFjV4ZxNNXYLhPUcSiNfFYXT9RNYHf5hzX6o4MsbQAP9alTpgG+E7HRMbfu&#10;3AWUA98/6f8FlN9R9DumAcj278cPnvjf1+XH0x8V+FGBHxX4UYH/zQr853jiv/fwk6evXSGSyTNn&#10;Ajl2U92nzVTC0ONFdfeXrn23bNP75t5Pq4fvLd3cFZcPWC4g3aBBzgFwT1g4KEwCJWcE89bxTWfz&#10;Vr6t7H2Y1faHofFxXMP7+GWTmvqPrKznaPV9qPAImNsDYTdAKbH+wSG2biFz3bQu4UC48zqc6Qi9&#10;7CKxehc4q9wyMnWOtNwtYY2bqdfVMOyTuBWatMYXoIp5S10oJXYoIAe5DckapCl2s5XjXPUELWYM&#10;Jd0B4gw5MUbdxBN+scf9M8ad04fnJGyZotlioVs7NblzSsqGaWkDs3L22VVcADU/wW36wh1+T+99&#10;Et5+CVo54ZXcs0Dc5yrdizL0B0av9ZOuCYhaC9etBKt7UdknJe1/pI7dNO09qFpRSNBS3YIlrqFl&#10;4dpmYXYt3rDILSLFmlrsIa33UdY4SGusZR0epiFY2S7U4j5wYadb+hCi8qK8/078zxeiRsbonV3Q&#10;2i5kyhaCHuij3ECOLQiQ0+biAy1IBEudMqAsn9dVq9meK1qjwRdGBCt5IBLdHcL2dY+AQWQhCIq3&#10;D9jK1m22fZAbTECRc5F0jJ0rfr6NForKp/JLCLRVOMooK2KcIjsVJr4TInoYyLvvy3gaKPwUqjIT&#10;9B+DJa/hgodw+iVI2Mmg4ONEzBEOdi8T+TMO+isL/lyGvc/Bdvn5xE+fL5/pKHMFRfhjw2w9febO&#10;9bWeAXWaE+Ri5W0/x9F6lsu8BWREaKbW0Jxd0J5o6FLx9+oYF9N4N1LlZxNp5xJwt1RhjwVhHyKY&#10;H3XyP7URf0ZKL8tEW3DoMgebKlubTUHQbeGhQ7iw9VRso4CqIiPRGChXIc4pLq6srM9KyY9VxIT6&#10;OmEcpsZj/Co4xAIsLM7TQe/kVOwFqQMhy10gOTbehb7IWjy7jsIvD2dkonEVDGaXVjlemHKxOvuP&#10;mqxnlYDwNONVXd71ipRjZfH7S2N35WvX6yVLJOymmOi+8kX9teU1CbooHEYQAiX5OlP9XbRUVGW0&#10;uDSKmcJGaAg+omBHuL0FzNlCQvNYVUY820Z51Ax61OB7rw13fh2vv4GcpHKN4Nlp5D5GVXBxJq9r&#10;RWpdOkOPm5sSPmOJ2u3oSvGHo8WTl6s/Xir5cKXky4MG88e1Xz4vNb+rMD/LMb8o+Pos+9Nj0+Rt&#10;3fsjgj8OhD0+RHx1mP5yH/XxCOHpTspfP/M/HZZ+HFc8H+E+HGA8GeK+HBE/2iK83EE+0Rh6uAU/&#10;VAPeUu830Ajb2kAarIzoMEXXyhTJxKhYtFgewA63RbpY2C6wsAA7W0hZLu1N6KPjsjtX4x5fNz27&#10;ZLo7Ib8zKn68T/txzPBym+LlsOD1DuGT7eL7Q6qrG/WHG6NqYnAFArwYDIFbOvjMXug828bfHqwT&#10;Ja0p7S5NbSKgRJYzAEOa+fYu7jQmPS8zrSAvOS07yZiTJdMZYKF0Zy9EIJop0qQ1rOn9/eHLu9du&#10;r6qqTBBT+P/F3nkHNbW27d7d3Lote6MoIiidkIRAQkmvhFTSEyC0JIQaWui9915FOkqzICJIUbBg&#10;74i9InbULTYsCCj5lnu/3zvvfN+855w5853zl2ueSdbKH1kz92TuPOv3XM91IdZywT9FMPWG81D3&#10;dri+2ec31ev9rF3+oNr7Zo7yQqzihMp3gOdcDybkrrXK1IMnG8KSzGAlaPIeuexkVOTFhLjLkepL&#10;oarLUWHDgT6ZeHvzpb8s+embDA2JRJ4YPQfk2AFz9pk5zfwM4E+8AKDcvxsa0Hz/nsr/uy78f6An&#10;nv/GNoBngL8Zx1+ceH7uy9wXwOrim574rxw7zb9yYt0fFhO0jAMg9EgLToqBINLS2d1WTLByRJih&#10;wKuMIL+ssflRm7jMgK9jpTBAu6+D8pbrMJZpOS5bTV25jrZK13HNBuwfevarDO10QGAtE50ftIkg&#10;grfALzIgLiY61ScknC125TOEAQypvw0r2d6rxjGim5m2n5h6lVX+xqtDE9j7zm3LM07NPVbBE8/i&#10;T+lNn2vbpjsaZw42aq61TD/a8n5yx4cng+/uHvs0fl7z4pLmydE353bsyQkE8hqdza2CCNIcr7yS&#10;0PZI5wYnQMpoGoUw9LEF+dia+6JMfFnQECksXmaRwdeKYfwez9bPU6Da1LQDAYRhjmUD2jSFCsl0&#10;pZZKmJkcxygWSUW2kWBARJQxAr4RZ2uGgBsYAzbnAgpNzONSqFQEGgfHEBzEAucof2GMF9KNCBfZ&#10;OYXyAwrVronOJBlBHi+LzIl1VSqIjnwmWxkcXODrnoqDS9ctQdkY8glQCQbCsgNjbCAIGHithcEq&#10;41XLYDprQlyEWeF+Lk4oS9PlZKJ5VIw0LdfHxReHpBlgmBZkrj0CBzEEGZtCLehOPL+ASKHQx1AP&#10;sXTR+jVLzUi2ruGBuWlJpe4SeYCnb1lmYU1hrZ97EMYKaaCzUXv52rUrdGAGECGVD2i74eY2Jtr6&#10;IF1TaxNrog3g68x0NMdIYQ7uYFKwGT4TK+jzz31QcPzz1smZbU//bLk92Xrz2Y4rr3dcelh36Eza&#10;lhORZRMZrfeyO/YG5MWSZQFOgYF+SVKvSCsk4/d1ZnB7oq88sDo+qT4kuEEesMU9aYe4otuhbD++&#10;9DSjdpxdO0Gpfk6o+4Rr0eC7NHY758BtX2E7F7B7gTGP3/Ma2/GQ3HiLX9fnkJS2wYnzkwn7Z70o&#10;KH7IN/5mbMV2QVAQkBWAJcVIlLvDMrvdo2qJHpU2ghaUpNiK4bkGbL/CgGVqF+Qo2OQbPhif3Rcc&#10;n41hiX9bT9db5cN1qE2Ku5hbNZ3V9jl/74fKg+9qj8w1nv+6687MvqdTQ08vbj1XHVruYEzQWaSt&#10;v2gJUd/cD8vIkfi2h6afLNk6Wr2jP7lss3NYOV/V5B6zyy+5UxHZ4aVqUajaAtRb/GM6wlOrA6Kz&#10;3fwL/dRVYbG1kfHbM/KutXfe27Xnbkf7tdrKa+VZ9yrS7hfEjEbLd0qwrTy7LgnyegDtYzT3a5LL&#10;ZKLHIRU/GreRrLMIueYXFxuIGo9VmZsFmRiWsBzOVBTOnj9yvrPBl4eH6S/FmmsneQuGGgrPba+/&#10;0FQ20Vz1pnXrh7au2Z7hu60tzaE+3jYQV7BRBJPUGK3uTEnfF58/FltzL6rxhmvpBUraMWj0cdPo&#10;UXDiRfvUPaiIdJi7wpThYifyEvoIWBwr0/Wmeis3av0OX2dqZYfDUTjmVqRf/jBfrmdjTXZGsdxN&#10;kFQom+GdntCwr7N9qDM41h+JgmGtoQgjY2ARPsbNP0cZp8RIBSZskSkvlR8zlLfzUHlbY0B0g1xx&#10;Ni95vn/rbGfZZFH4zQjp9VDm40S3h7EeY778MT/J06Sw1zmJT9Oi7odH3ghWHBSTq6noMK4ICycv&#10;+WHJz4BH8Y8/ogA9cW/vX4TjW3f8u08CS17/ZB/AyRcgremv8Rff/bsD/l/qif/uwH/zEoCpAF87&#10;/eFDT8+gmTkE4MSLf1i0ZumvHKS9B8GBsN7UapGWaJV1EoyfY+VebODabBSw1zL1LKnmCafnNWP4&#10;T/z+J/Deh6A9D4x7Hhn23TPonwDtf4I69tzh/DPcpZuo02cxR07Tj1xyPXU7ZOx2/JUrSaMtws0x&#10;kMAoS3kWJTiTGpTq4BeB9ASCb8P0BfFweQ0/9WDotrvFY+963389r5m/rPl4RnOq6dL27J59jYcm&#10;zt4HnO81n+fvXr5ctilH4Sv0VvLUgc5SBopgsD6ETL/asnv2+XvNHc3T+lvdvKImM96ACe4MlHQM&#10;cPoydRzagO9cbde4GLJ1uV0PSNyPC+wihpVZuVeifDtEaUciW0bT9oyENG13Sq3FhNSBPOs3Snos&#10;lPuhQQOQ6IOI4qOoxlGHzhsO3cC4Se6+Rdlzx6FvnNJ/HdN9Ad5xEdF2h7j7GX/oreexj76n5kJO&#10;fw07+TXs+Ez4/tdBPc/8tj1SNt32KLvknHFeEH1eEDkmSb/rW3E/qOGMtLTNNrR0g1vFRq+y9W75&#10;Ws6lK0QdBn7DuPRTTmVHaXmt1mE5Rl5BayjeOpRgiEcyNTaDHxVK5bEhUKKBubcdT4VyVZrwXZdR&#10;PJdQw3XFjY6JfR7lWxlp4Ru5kpW2olVI1ioSaTUPra9EWUTagwtsLLbamQ8T7Ubp4ptE/5Nm0prV&#10;RDUYnxAS3LQ5rjmD5R9ghI6zxDaLXAaCA/YEKPLYZBfoerTBMsuNy8z0VyJABgwcRkhkMKxxdAt7&#10;OZET6eznznRGWxFh5hSMHYHLcpaIfThsGYUgwNmQkCBrGyMzPgwlhdoFWiLjELgCIr2SzGkg83s4&#10;sgMCnxGRctQ7+pqq8Koyf1yZ/cwv/5Gi4Kln/lFWQq6xKFDbUa6NdVsNkWnphuroZEPgzQ6UbVxq&#10;lQM2zAykMLSMpTmnuQVLKGyKOdiFhEr2l8Qr2FSM0Zr1v+jq/mr2u7a11lqCtq6zgXmENXaTo/Og&#10;s/qYS9RRl4ijHtEHpWE1SHbseli0CTKVKIx2kDgagG3WmpBAJGeK1N6SAjKRMCnF0YH9qVFDPKcC&#10;43USzHrXFDbgR1GRZO6uXmxbuUIwhEs5Qs/tJabU2kSF6rq7/cqXLxYEL5NuXhdxGlr+Et2x4NCl&#10;YXfN8No/8BpeSZqeiRofe7S9iB76VH1d0zWp6Xux0PNU0/9s7vDr6ZGX7wcef+68/bHtytu2sY+d&#10;Nz7vvv21+87HHdfe7Lo2P3BPs3/8y4G7c2efai5Nvx68faZ4z+G0bbe3nn42cP9e/8M7g09enprW&#10;3NBobsy/P//mz+MvPhybntw6vtezKV7XM+pnwRbTxOsue196n3rGOjBFPjJNG5sjjL2CX3gJv/Ia&#10;d2sSe+MJ7tZz6p3n7Kv3BccP4xuqjfyLjARb0K7tFOdNGIciDHqvp/JsJODxHpxnScsyp9UTvbex&#10;wtoZIQ0ERZ69KAXFjEJi1Th7ORoighsGO9rvKs15e/XC9PXL57s7e6tKOwvS+0sz+0tSd+T5H2yM&#10;nzhe8flRy9enDbeHk5rU3BgiIgJpmeGAKuQQN8tFe5KiRyvLJ8oq7ySmj3kodzsJ0fr6i376EUDF&#10;y1eulLt73H0wAfTGv1oiYGk2920AXjqab5sx/t3xnRP/u8p8//x7Bb5X4HsFvlfg/10F/gc5MUBC&#10;Fr5cuHOLRKEsBvTEP/5k+PNvKjxtHMDDTYOa6r2finc9SN7SLU0MtuZh1iLWLTVYs1jfWNuSZM3w&#10;wbok20oaKYGn1NVX07eeTaw+EVF4SpU7EVj0WVWu8cieZarnCF4XwKwmfVywjjV0xfqfl2nrGdsK&#10;iB5R2NAaYspJXPE9q7JRw/w+vZw9JqVH4A2H0GUHLVOP2yafZxYNkNPabUMa7GVZYLrPRli8LXkT&#10;T7qZ75aLpaVDsXkQUimUVqHnWKXLatR1AejyrvXq7VrqtuUhbcvCuldUDWrVntFvvwvtn8IdnWGc&#10;neOOzvNHp4TDzwX94/zOy/zmYUrOMCvrrHv5Xsf4NktVI8i/3iRgk5Znt676IWmLxuPkDGfoICUj&#10;FSbhrII4L7FI1KfVIJUtNv5tel7btYQjxn63rOMfWqWMG8VNGKW8td08T2q7b1dzXC/1uFHOOXj1&#10;YdimblDpNrPSdlDZICr3vFPqfa/0664ZOwiBYXo47i9gwc9YtYWggBFRJkyLwgf7IzxVSGkAnCUD&#10;YYPhxFQKP48hTsFS1VB4oJmp2so8jWSXgSIAWXQpxmbFeEKdi3irp3O3mHOQ4XCXxX3HkWiYrgt4&#10;zgs76mM84yVN8IYmnLOnfrTGvYMipqAWU3YW0wzEe2fUlLPtG6ntJw/YV7HJc8KGflODvD/MIlfa&#10;+Ok6hIMlgVAubwMMu3IF8vdFaN1FGOMfbc1+4NBsQvxcolRKbw4/AEsto3CGuG5XxbIzrpIjXrij&#10;3tCLrpAJts1rLnHajf1CxpuWSW/yWT0YeJme9uaNuoMo28ME7CEito9L2erCjhJRuSwimoRl8wVh&#10;wdFJUalysRvYZK3e+kUUvJlCRPZ0QAhM1vHWaMeC7FrZ0qNuQSN87+MCnxuKqAd+CROyiKuy0Ft+&#10;6udRsR/SEj+mxswkRX1JidekJX8qTp2qzzhfE9mSwk/zgCoIWk6IpU4YbV8BIlxGCnDHipnmDujV&#10;NhaLOKTVaWrKYEPgqe7I4TZ5UQzMh7PYjbYo1OuPglTInmbURK/NTI/x+y7DD8PYhZuyP6/59uyk&#10;5ORb5uciKkpINVXs+k1O+QmQDPmyCt+lg6UmT/Yx58fc355xmhjB3T6FmZzgzcwFLsyHa54Fzl/0&#10;/HLGa3bUc2bU+etJ/uc9pKedVo+2QSa3gV/uAE11mkzvNZs/CtOcRWguYzRnrOaPmH49ZqY5A9Wc&#10;BM8dMv98wOzDMfDLQ0Z/ngA/PYK83E7dG8spcxSlQN1DjBNj4HkRyDyxWZDVSoL2D9obVy+jE80D&#10;/eiZ6a4Nm0L2NGcN1GTvyA3cleMxVO5ztFF5oNbtaIviVHfI8M6g7bWK8lR+ki8eCIvyJ1tF0RwT&#10;mZJwrJMaxUmjKUuFcRWS4mx+RiQjmgcVwLThRitNWChmjEItc5YzaRInng8NSDyBilH28ujYLUB2&#10;ydFzTyfGp++NThze1rklJyHb3ymCaxbOXLdZBR6p5D/oU493hx0rce8M4TVJebU8UbkjPx1KSdYn&#10;Z5k4Fdo75+LEKRh2FklQxBMBUKRVqQT2Zjbyua1uzkCwjRxuobfkl58BTvzDIhsMcmT0/Ic5gNhq&#10;3gPmObPzCwDK/Sbv+MfxN/b4z6v/+v6/4sT/2HANPAEATwP/yYkBAv1l4V85MWA6Adzi8rVbgO/E&#10;Tz//CPhOaC/6ibDaNBrjXEQN2OEQmW0rExtRULpwqgXeUddKpAVV6dglGBAyzRxKwIwSc0ophJxk&#10;bKNcbeRvYOlrQ5RaYgBIDF9rToIS6XCm0RJTmJa1kwlDxQssyC6pat9a1NGQU1WWEBbvgeOFoKTp&#10;JP8yQkidXciAQ8YV15pJ/+13POqu04vueFS9yd6l6Tg43733bX/L1OmGV7fqH0+W37ube/963sRo&#10;9sMLGa/u5n98VjozVf7uZsVQfUC6Fyte6JYqTQ5h5IitsunGuQL4FjdSh5LTp3Q84IM/HI45EWd9&#10;JsF0NGvjtXzQeLHtsyL82xzc5yjraQXklhg64sU64+9x1tWtm8arhGNj127gaa/DmUEoIm4QnSQx&#10;0TWDbDCjoskeYi+lPAzQ8sqFMSrveE9vBZpmbYhYbk/Xi8pw7dpXNnCiuao5JbswIjLS310sVboE&#10;ZarL67O703wqRLb+WF0Ry1xO0edZLAavXfTbhp+WGq9aBFqzxHKtNglslRqkzk+OdxVRLaFrqUyb&#10;oqqYrbvz1JmuFGeIDcMQzYZineCmCCN9C317EsYvRK1QhlrDyEbrrcEGSLgtn8X0dOE5E0BmaP01&#10;PKyNl9wNEMrjaBgrPHwD1GDl6t9gZhvVCq/4kEAOnYIEgygYDJvD4TlL6Swel8ZJDggvDkuo4ity&#10;KYIGQdBIUPNo3L5jsT2HU7qv1py+139pcu+l63X7j6a1nknuuJ62ZyioKYsaF4AO95PkyYMbmF6F&#10;G2y9tIydiJTAQPesRveieqe4clJQOi4sE59ZSShrwha2EHKG0AUXHTY/Z2777Lhb4zCoIQ3NIXo/&#10;wnpm4T0azH4Ncd9bzPZHlKarvJouSkKaqdBlnZW7iU0SXdAij9zhnlArjk4QqzzFXkw8Twx1VBqQ&#10;QvQpUespSXpUlQ5WssYeb4p3xYmyFDG9KZvOZtQeCcjYxlBW2Qoz2a7lgVFd6RVX0jvvh+6+Itt1&#10;N/YokEH/ZeeHZ62vxjunb/Z92ltzM17ZaG3sorUMu2aN7eo/4Ca6RIqVmw8nIcm7LMGrSMVNUuAS&#10;1Oz8GEF5BKswmlOaIKmMkhQF8jMSPIozA2szg+rzo1taK/Z1bBosTQQMgjNrorIborP68krG6mtu&#10;1ZbcLU+/mhZ60E/YxYDsYJgP82GPZEiNN0qjxL31Jo5JcVUUuHzdSuqvv4q1N0YYozJB5E1o4aBn&#10;1Fh6wdn8wvpQlQ+PxKEhXMSoiFBBboaystBva6nf6YbYFw1FC5XNmvKdE/GF7TyXPBSy1NGhRebV&#10;Fxo1ok6/EVExHdWuCd+lke75gqn/YFz6Wb/ii0HVDKj8NixnwDJ2q21EFjokxFHhzCRT2AZUT0O8&#10;ZCOZZ+aqoEcm+HoonW2QcBMzMxs7OyKFBIFB15noAr8r10B391AZWUgnffPrCWHypWB7rpW9Fw6j&#10;BuSSDigGHgKWUqibE/OG2prrE6PThKwaT9HtTYXTLXXvyotfpCa9SYqezUqdSU99HRfzFjgviPtc&#10;EjldFPS1OnKh1vdtPvdACC3OXWwDw/+0aMnib87uPyDt7P6VEwOdEehkACf+r+N/lBMDN/hbifdF&#10;Mz/9fqZn9yEzE2ugjf+46Nd1S3XcCJJoXoiHpZi8GOW8jBa9UVYEjq01Td1nXXeB0HOXcfyV4OYs&#10;99ECffILYWoe+WIWPjULfT0Dnvps82YePz1Hfvvc9vl1q/FR5K1bgicvwz/N5C68LZ19kPf6eMad&#10;vqiTXaH7mhWtJbziXEZOIbOgSlDd6b59KHz/6dTTlxMvPUq8D4QHfC5997Hq1a2cl/vCzrUF9h2s&#10;Ovdo9PXbV1+m5xfeLMzd/PBg+MZI1e7qiKwQnoTqRMVXpWS+GhsH8lM19zUAZh4NH+jDqPYZYo9s&#10;sDlpRrhhJbpiJTxk6ND6G6zhV+uWdY51hqICPX6MDrcMGXYgcNtE2ZUXDY9u5lzsFjcWQmMqDVRt&#10;FpFH8AUXaNVHqPkDtKR+Zsp+Vl4vMW+HTcpORNoApqjfvmibeVrTxsRmg6SdZpndkLw+m5JhQtUZ&#10;TvMteedDVc/jkN7rvtvPe9aPCIv2shPbyIG1OM/NZGkDU9YgiuyQpTW6pZYLEwrYsfmM+FrXgk5V&#10;QwsnK8/MO3G1MNNAXoeMbSMmF8ECQ/XFXkZsFUoeJ0iPdsmTM/zszEHaK39Yr/07DYzhgakKS0k4&#10;zDcOEpgAUbVKKrq963PpmQpTd+ZqImoFErwcC9GTYlBZdEE7U3LejnHNgvAURp2xEXwEC2+BGL1w&#10;UqOSMbBJeWav53AzODVvEad6CeOQteymU+g1TtCwo0eqmT31Vy2Ln1ZYrjaiWDpIqZ5KmtzNTia3&#10;91PY+juZcEgWECreiEaxwqKtMEgbHJriSBZTMALIRjtghcZklYETih0pCch0C1QTOb7WeF8wWmWG&#10;ToLTq/DKHZK4Ho/8rU6ZFYSIWppfp6t/t2dgpUidwg0KZ4eFs9S+OHcvhEMcntzAc7ogkT9S+L1U&#10;qR76Bx518uonKQ6JUg75ljex49LNhaUYtz1e0S3SQHckHmYBptPpQXJVhGewylHmZcEPNnLejEs8&#10;p+h4HD78IvHUs5QT4wlDPeLCUrwq0k4qw4gZdiwCxpHv5uMVnc0LTzEkOOmZ8Dh2mYnitjTPLhm1&#10;mGOljqPlHE07crvwbL9LSclGQY2+ZycyshkVngyRuRtJiOt4aB0J1UgpswjLB8XvBeVfg2yasml8&#10;QW65yqg/51A6Rqq4Tqu5zWmakHb8GTz4LnHkZeKhp7H9j9MP3y87d7/l5oveyQ9DU696Hj/eNf68&#10;99H7oReag6++9j1+v/P2zM5bml23AbXx1757nw48/zj8bGrw4fSRPzXXNHM3NC/OfX18bmHqomb2&#10;smbhIuCtoFkY1cwenn9d9+RWyMh+Qk2XUcGAfs0paPcE/uAn2rCGsVvDbv9EbHxgsemuadNDxO77&#10;dvvvo08+c7gwyTh1FrG7Qz+3SMuvAazaTYxugHuk6BOTDLEtFP9eXnIHMT5ltUvkL+waiOqYuOiS&#10;d9VZ3+wB96hen7AtMvd8MR2I18iW0XZmB17s65i9f1XzanL+0cTTC2eu7O8d6+88s3vLyK7ifdvS&#10;9u+KGhkMuXE+aXq84fFIw1BBSoU7N5lun8JCt0f5jLVsnurf82Hn9pcV5S+SUw94KshGhoAHG9Cm&#10;flu+3NvT7f6DcaBb/sWJgcxkYAcbMABxAjBF/K/Ty39ef+fE/yzF95PvFfhege8V+F6B/28V+J/j&#10;xMB/3NzX+Qt3b5Icqb9+8yf+0Wzxihg6f6p2QLNlZKFk7/3I2gFRYgqIz/sdidSyherYmf8Bg+nY&#10;OSGApCV1qzC+i5uwX1bQF1x9MK72YEz5gYDsi/Kcl95FX7xyFiTxGm7IRWth7Tqc1wpLw5/1/tCB&#10;WqOcOY6hCjtVpl10v3XOVbOii/olR01rzmG67rEPXaC1nLQrOIvOGuNVHeKWdLMy2gRxuRTPcCD2&#10;ncRq8PZv8gmMx5JDzRC5dow6irQV49sE926G+O+0jN0Lz9kHL95vW34IVXPJ6uC4/Ykp0tg8+45G&#10;cF8jGp8V3X4vvDrlcuyV5/FnikPPVAdu+XRd89k2HrrrlLSqn5zVBAktWeOZvYjfvtT3JrRiGr9r&#10;3KSmcINHgA5Rro+KMaam6dFyN7CbTF33GfvehsX8icz4hMr/YlM4C86fNsmdgVRo7Jve2reNgzZd&#10;A28+CarcrpNZszq1bkNes3nlCWzxHWHeS2X+c3nJmCh5J9mjGEpL1qXEgOixMG44VKAwZvtDxFFI&#10;z3CEONSSE4sV5bG8y5xkAA6sorPqONStYvI2N9Kgi+CQUHCIJ9jl5FTDcazh07Y5OfRTMeMU4jSN&#10;oWEKNXThNIX9kES7R3SYwBGmkfj3CNRnhK3GzlqDgWnIVhqWtYZjrXG11nhYaIQbZpkmE3TSCMGl&#10;1VZebB9QSYksYajDkFyJKYRtvJYF0XJnGEcFkZqbsirLUxXuYoDHuIIwmQhOkyV3N5g7RGINsmz7&#10;2BuPOBreplhNOiAnmbhJEf0qi9oPB++yBvWiEP1om0F7mwEEYgiF6qQRGgTMTC9nuYvI2s6eQGKF&#10;BCclxOTTyU5GpnpaG341R2xgc4kqN06Mk2MSjlzi5HowJOFJZuWbtPLpxOL5pFJNXLEmPFcDbBiM&#10;yNLEZ2sSMxZi4j5FRM/GJC0kZc6Upkw1ZQ4V+sa6Q4XoxRz7Xxio5XjkMnvLn5kUXR85MiyYJOEb&#10;U/HLguXgbTXyZ9c3fZna+uZefk+TQ2b46oZ80NG9TqNHxCcG6bcH4fNnAHCL19zkaCaVs4/9Ht1Q&#10;HD/ldmBIcvSQ7NSRgIEe5x312F1lkMM1Vvd6iH8eZr4coT4cRNwcAI0Om1wbRTx/Sn/7gvt2jPW6&#10;lzq1nTzVSZrqIb7pxr1qt3nQYDBeq/O4XvtVu+773bqz+/TmjhrMn9z45bie5ryRZsxQc2H9wlnt&#10;r6f++HpKS3N6tea8jua20extsxtD63vy1peJwVn2nCp8YrvT0P6g633RN4pku/1YaWysiM9gxkUF&#10;FqYlJUd6hyu4kVJhgliY7MzI8aTkyYg5fth0FT4nkVdaqsjJ9wgNdpByQWzsWrG9fgSPvD0p+Xhp&#10;Y398+e6ggt6gygZReoRdSAwuotq7olBe6IWV2+rYk0FUDkoAMkYYGtmT6T5CaRqFouayk4vzD54+&#10;OdvXe7emZG9d1pbBhh2nuraNtBVuSXWNF5omM1dvj8BealCO1ii3hdEKeOgiHrtJ7lfl7J1Pdq2j&#10;hwwFVJzP7jhf0jGQVApsXSiTKPM47umOfCARJ8rKPhqNUaGRjobr1/yyGJi2A3jhH5x49luO3buF&#10;L1++GQf/291//70x/+848TdI/N85MeA78Rm409/+xH+Zel65dh3gxD8Dhs6Aid2iX3BrQPEkWTk3&#10;upURk2HryV2Lsl5qRjPCOK2z9dFF5UF5XRTPPkfFIabPsINsgCLbghSmmeJSwQQ51MHTxpFjSZBS&#10;RXKuTESSQLRheEOi3NYzXKROT8ou3rK5fHdTXlOFOiRMgKX7o50jMJ6J1l4FFt5d6ISDpJwzjkUn&#10;STnnaNl3A+vf1fR/7T/85cDgzInON2PNDy6V3riefX0s+cn1tMmr8XdO+F0fkd+/GPr2cfrszJYX&#10;D5p6m5NSfX2VVCXVUGG3QoXTSpdCdoVSj6SIb6TyH+Vy3xbS36VaTSYZPq8Gfa6zXqjFLJQQ5pNs&#10;5wJA770tnwcTH4VLXwW53xPx9lOdmvHsYgtMiBkasCf2yyipCVAnI+zJ1nAs1YHj6uoXHpaZklSh&#10;8q0I8s+iM5yMzP/YCFoExy6X++PqmqL7DzXWtWQpA0QotDXOHhvoFVGWuqUoriWMnc42lYnA/q6W&#10;KgnY01GfjFhuCF262vr335xglt4MriddJBdInbk8Fp1IdbBz93FIL/TLrgxUZwqloXis0BTO3IgW&#10;QgHJGYqFxjtRvUNDvYMj6SxXJlNKo7qAEUyoFYGKJXBtYRxrI8Cb1k3Joyic8AICho+3cbS1sjF3&#10;YVGqUuLKk2IVAraERo0MDUlIS5WHhhDYHJ5InBmX0F3XcKOi+URqwUhEAZDS3s4tyEAGFbKjuyIb&#10;+vJ37stsb/cr3sRPrGMmNFATSgjxcahIlW2sEJ9kT040QYdrW8jB9sHukqIkZX0jo6iRkt7Czt7m&#10;VtPv33ci7NiId3cnt3wIWXKBWPeMufMzY4/GYa+GOPgF3fcFs38e1q2x6/uK6Z2n7nnD2XGKlF9t&#10;Jk9cz1IjGJsVEUO5m3pjiyr56gJueI4iXe2dwHEQUwxQorX2qvWkcB1SnJ5jCkwSj/aU4eXeREWy&#10;QL3ZNa7a0a+J4H1MljmZue1R68hY4769SY17PMq6SUUtsNxhSddU5dOp1rn7rXM3ujRnds1Xp593&#10;YRRZg3xZzHSFXyWNEQeHyaDGzggTNzRIwbAN8+bmR7h3ZAb2x8s6g8UtUbLdanmXlLOJQUjPjOpt&#10;Lhtt3XQNeN3deH2g5VLdf7B3nkFN7mu7d621117FVV3qUhGkSG8hpJGekEpIQiBAIKEkJAFC772E&#10;3nuR3qQIAgoLBJEuRQF7R2woKqgoCggiOdF3z5z9znv2lzPrzPli5j/PJE8+5Jl7Mvc8z+9/3dcV&#10;0+hnE+qItmEDsL5k8zJ3l+Pezk3OzFIKNNFQMVPvxxLI7l6a5gNbwKaN7ke21iJL5ypDuxFnKNVW&#10;ECr84bJfMUoLWo2xO24uaTCXVJNZkYYQvq6OPVq+fYOyt0dyHUwk3sTMdEFRllNXvtvVBL8XniFP&#10;2b7DKHYznNRozmznOjXYOVeznLo4AbeE2YsORS8scmWmddv6RTLFPNkB+bF4W7NgAZA1AYzrBIWl&#10;6gqZB2EoXSULR63gCmZYra1bMiUwxjYiji90ZzAYSBIeSqdgLMxMwQBNZeVd+xV/1waq68EN4TSK&#10;ldjD2T+GZOumC+cf1HH6Q4m380+cmgHQ2ESDTAa7CnkF0f6p7o4SEyNvgI48DvZqZMyTmISlUOnL&#10;8ITVyLStqIztyOSPkVEbMX6bKRJZoedWqeT9EZvNIsbNdPtMfyEWTvz1H7/89GkQYwcIBDop1xN/&#10;fskxxtbW1ub79/Iu+nkn7F+0+LNW7pNi7jMU+Rv0xP+TE2scBnzq5Dt27v9J1QXnksiODYB4c/ew&#10;fRRFmUaR+bppZVo5vaDjF9CDN7CTc/irC+i5V4jHH5CrH0zWPoI3PhhsrOusbuivboBW10BvngBf&#10;XNV7eB50/ybj5ZLn9mqc7E267HHq+q2S1fvVa3M1y5cK7kxmzEykTl3Kuv6gcmHh6Np8zduZxPt9&#10;gnPDrIlz1Ikp8siUxdke+4lGVlemWXm+69Hm4oHOU+d6L14anr99YeHu6OzFY6Odhc1l2RW5DY31&#10;N85f2niyInu5Lru7LTsne1U5e8kuaVgVP/qn8UVt0jWgzYyhVbcSvupHwJHvjSv2kvIUGdF7KP4H&#10;mMkgj3pucU9g13D0aJ9/XxntSJxBZBUk96LTqafe55b8Z+bDBu5Ij12NrRnxKG5mRpXBPSsgPidM&#10;4zrQCXW6YaXKgWXKwc16SY3a8bUasTWaMU3AxE5cVh+98IxlYQczu4WSVIsLK0F75sAFGTh+kZX3&#10;UXFkuSStxDU1wSY8yjIkW5TVntR5rXV2cWRl8ejtDseSaFUXye9WwQcdMwy9MyHeUpgkwUraFN96&#10;qupcefpJb0EoAgLW0jpIICIDnb2COT6xNmGZtklJ5Bh/fUkCJjKNGCfRd7XayyDvIpgq0FDqXLhR&#10;IBZfbMnpJTveglrPq1NW1Egf1ClryvgbKsAWA41cukq5m3pJvt6RVo2M1t1+J351GFHmXTJwHDdg&#10;nYGwC/RMxUoGloeN2CCiDYJpCbOgGJjbQ0S+hBhHQy/QT0iklqatDYDDBRHR+lCgNgVP9nQJcXMK&#10;x4IstBTABipQpDZcROFE2gi8Tc15+mCLgxqcAzphQNJxx+TR4NpOYUUuOj7CwC0EYiGlUjKtzVww&#10;tiwE25MTJBXEu+G4TkB8AdtuIijwgdh7WeIli4iSRca/9Eh44pR216HgmqjirENxGz6kAe5WC3PI&#10;ATMdgBiauUVSesb0uanpwZnjmW1x5tJIg6Bq07wLkjMPw6afRl69FzJ9NWikw6GmxCIlAO1ui3Sg&#10;E3kB4Vk1XeMlI5cFR6p0OE4AmAsHlBKKOhKELxKYJPiaJrV4t70++nj96KNnyYMDzPg8Ndv4P2kJ&#10;GtZBQCc3jKeYEc2lxrCJMSJQXKJuwlHV5FP7ksZ2xw0oxbVqxTSoB3dphU3C0q5g867IgTEh/xKl&#10;4DQ6od4osAoRdcK2eCzmzN3GB0uD756deXPv5OPZtoefUHHH47W2+eXGu2/r78ia52TVF5+kdN1K&#10;PXOvcOJx060X/UsrFz4uX5E9mZLNjmxeH956PLK9PPJhbXTrw5hMdlq2Ubr03O/8bXbfLXz3eZ2O&#10;AZWTFwy6n8KPLxonLxr7XlPznNjjfX5vzIVDuROKR4b2Vw8rNwxp1HUpFlT8EVak6H0SEzNunTXI&#10;krZTvJso4hNmgfVw/7zDnjE/O0d+xytS9uohJlzi5Z53lQ45BZwWevb4ug9I/SbyoqZrki42Z/XX&#10;5JypLZg40XRt+Mz1kcGBlqb67LQjseElyZK0cGakP1AapnG0FH9vOnFz7sTSWOvV2rxjoW75Qpua&#10;QNdTKbGTOekzKYnTkVFnXbyqCHTwnr3//IdcULzjt592ujpy5//FieV3hmufwpO3321vv//Cif/n&#10;3fWXM18q8KUCXyrwpQL/fyvw93Fi+eTM+setiTs3cSTipxw7+dz69z8H4qj30xvlEcwzgvhGnDDL&#10;kBWoiOHuBlP2gkhKcMJBmHzZ6ZuVOEZNx9aO++Q3W4V0OMVMh2dei0645Bt8w93/odj3rcRzy0u8&#10;7i2aNjMr1tAX/6FA+kPB0gjjQRG4wLiM/TjBflqmissJjZAm5dAK7fgOWsNVydg9l94r5lVjmIxO&#10;TEIZKjQL7x9H8XCBW/ONsc5gbCjTNtLSjq8PFaoZ52A47dYB/VZxvdSYXry0H5s2gM7pRxeMkKum&#10;LZvnGMOzZv13CX0PCH1PqAMLFiOPrYbuWfbPsk8+cuy979w1KzpxyblhgltxllvaY5HZhA1JPczz&#10;+5kq+QqfvtupWTu6VTsh5ycPh6/hTt8ZpuoyOkmB9UbivP3mbeoO103CX5OyV/G5y+DUV7rJ60a5&#10;q4CCJe2sRZ3sN8CqF0aV80blV3TzBtVSTmumDoMKR6BHrlGT5zjxdxyibnHjZ50zZiXZF0Vpf9HD&#10;MyCO3ooE/l6kRJ0iRdhlELjJCHo2ltFoa9PuyG21ZbXb0M64MCe9LKcCmOf8zW64cx+5uT0WeF1g&#10;8zqI5GMIzGkT7AwKfw+JfwYlbCBZMrKzjOT8Asa8r4O5r45Y0Me9AJhuQigyFE0GJ8kgqA0IbBMO&#10;/0iBbVoYfbDQWWeB5q0ZkxaCTnOPOpvgIvuwYJKzlTGBCsHQMBiMCdDMHOsT5l5aUxkRG0M2pUDV&#10;APb62AB9QqQiLFUB1gAntxDwbSSTU2TEWQp+AAFrN9BtBxpU6+rVGuiPMRlzItGMJfskBN5gYNwC&#10;QqYAIH5GUEcMCY8kG4DINLaPT3AxT5iqCaBp6QD11A6BDitZomBSZ9sGb/d+L//JgJCbIVGLEfGr&#10;USmbMZmbkdnrfslvRFEb3qnbQZnbETnrEekvguPvegRMO4vHeYLLocKhcJdcZxIXpkTV3uWI1vVg&#10;4RzMUKYgJSL0sBUF5GiBMjM5zEarx7vR/yoKezBS9eJi7cL5rL4abn06ZvIEb3kuemU+cu66y+Mr&#10;FNmiuWyZ9fG5tey5/ea87dZzl1fP3V49dlt+KHk263r9vM3lMeblAeKdQdLzAep8P2muGzHXYXy3&#10;C3Cj1+DuiPHzC6gXN7DPR/DzTdgHFZAHFYD71QaP6nQeHVW9V7XrfuXPT2p2vjz269uTezfOqMsm&#10;jLenTN71G6/0AzbOQmUXkB/OgV4PHX4zrLo1pS07p792BXq+Tyc77pcQ9u4wFDodE9Zs1z0b++p+&#10;nmwqd7NROlsafTY7sj07tqGhrO9kxenCuHR3SzOagbKZxl57sIoIZ8QD63NRQD6bxHez40jszG1I&#10;SBMdPFDdGmsU5WB7JCy0u7C8p6ixKb6ixDc73zUjwjzARc/Ox9Ch2Cb+iGNyuKmEp0FjqOBN/gQf&#10;+v5Pxd+UkTCaFcuVRXSxwwkjeYk10c357kdiGOGJFv7HAlPOFZbfqC4ZlPoVsVCZENUWJnLSw2bA&#10;iVmGhWaaIJq5btfTK65kNE9FHL0c1r5ceFl24un2X48XyiYG/CrSsEK5e4OHqqmXKt5NEeqlhRIb&#10;oqlK2ge+2fmJdXy1AwqDjM3MvNvYlMvgVmUb8gzqz1FJ/1nZ8d879v8dJ5abTmx8zrGTExS5kFmu&#10;J776Ocfuq6++klsm/75jJ3yvgRvILggiCIEII9ASNxCPpIRD/AlG/abDU4GkYW2aGNxWBu+Utaib&#10;5dpMEpahnaK1KPxd+pifNFkaCPlQrRfHWWBlS0XgjFX1KRBTF7q7i6Wrg42Lk9BV7OPp6sp3oJPt&#10;4NAQEiUYRfJQM/HZj8gy5BaBXMqgHhUIn0ZycIcwvicm5a/U6N788AutiXPjWXcvZDy7kvbiWsbq&#10;XPrK7Yg7Q4LLJx0fD4ds3Mj4+KJ1e6HnQvORVJ5IaMiyV+I67PcVKMS5HigIAdTHwDujoEPJhOtJ&#10;5NuBoGlv/cvhhs8jwE/9YLNixBUhfs4FuyhGL0pw84Fm94JYd5wJ3XR0AZUcT2KGUO2DWOLI2JI6&#10;fnAu0FQCJwfQbZPsHXJc+IWugkICzd+C6U5BE0whGhSUCh6qwMDrBLvZZCYFhAcITFEAXXVlCo4U&#10;4BoW55chYPrClcwBu0wtjYQOcC9XnA8HZIdWgBj9omarjYmy9Uj3jpZPIhtpGGgqq2GRCFtLpqvQ&#10;WiKxt7c3s+VQbHg0KA6gDDikjdBBWZDNeNZEjrWFgG/pImY68m0EYiLLWk3HZK/CYSNjEN+BI43w&#10;jZMGeAYILZyZBAsCjoohENBWZGKIk0u2b0iwrTPLGG1LZsRHSoPCorHmlkZIrBNfkBAa2pSXc6fy&#10;6L3KurncumthDSdZmbkQrwJCQL19Urm5tAQXkgN0zzZyy9cTZatw8/RFhdjgAoJUYuIHVeMc3Es+&#10;pGBOMvX1cEqNFeXEcqSx3IgiSfbZhMHlypfbxz6slC7ciR2bZrd2gLK6dZOmIQU34WWzJhV3TKoe&#10;4Y49Rjbeh9ddB5VeRZafRRYcUfWJ2cfNBHh1uGQ9KBpaa795r2SgJ6i03i2rTJyb5ZwVZRERRwjM&#10;QfiXgfxLtT0bwKHjzjWDwroKVnoBNabALDLdxC1QgRynZdUnyn5aPPRhZH65f244o62SnVAACiwE&#10;RPQ7ty8WL7xr3lpqld1s2OrJW8hw7+WYRFOB7ukRLRNd90pTWvnmXhAlpPav+tA/4Y5wQbZbYUfG&#10;yF9pw1VBx0sCGyri2hK9S0WMCHusb05QY0fR9FD17a7sc63S7o6oY83eOXKRn+QQiL/rUJi6ZgkK&#10;WA3ROqKxJ2/fj1m/fVtw8Os67T8mcboLDPCmBWDbSn/FUucpS6+fptFAUMrCHYhHHsgx1a63JpQz&#10;SSEAPdeDu9m/f0/f9zNde7+liboVTsuJCYwPZNdkhJQkebSm+Y4EiGfMWGMG6F4wZpLvNBkaNRgR&#10;WybyjKPb57Mk7TZRf5FDW4y9OjV8x1QCbqpFzmlIZ3Wkc5DEGXxih2lENcTD4yDZ8Kt9BnIxujUw&#10;KMcxotjdO5LDsMGYs5AUCpxCwNCJnyYwmBQaBoYCgw3BUPkfB0GimfH4QnuemEK2xaBYXLqfPc0P&#10;rMv89nvFPVq6CA7VXMSi2hMDRbwYkZO7KYYPMIgmE3KYtGYH7oiH+0XPwFmvsAVJ6CLf5xlX+Eos&#10;/BDtK8uLepbgcS2cdSfO6nqW59G4ICeaheavu3d/4rI75Jrmts4O+WaXfMnNc+TpdBvrcoP3zzab&#10;n4Ym/mug+l9j1X8XJ/6kq/vcm+W/83Z1Te47oaGp++lqvv7n7h//5BjRYnHu8WBJgoFbLTFhwKGi&#10;lVxYZJRcrJHScDj7pEZhr17NuNHJq+CBJ9jLz3HXXuFuy+fWF0FXl0DXl2G3X5vcmYPcuWB0Ywo+&#10;d4f1etHt45sw2av4rWfJawsZa09zV1eqN1abNlaPr66f2Hjfub3dI5O1yF5kvzjnfK6b2DVqevoC&#10;5vR5WNc4vHuU0Xea1lWHqs1DFKdRC/OFtdVxnTUZnRXJRzOjC8rzq7tOnro0NfPy8VPZi1XZ0vrq&#10;rYfLl59t3vkou7L2urB7hiQ+pYzrUiOd0bJsP2RW9jOy6AdkzZ/0E4bierBHqrqd9yEzDzV6ANQp&#10;xtw/h5+S75yRQI9MokZ0utc9PXL5Xdmd9Yr72+2Ptvqub525slg/PpvYet6rdJSbN2FVNEUrnSZU&#10;TqGqJ2BVw4CKPr2STo3C1sN5x3ULuuDlA7Smcc6JMeeWQW5dt01xq1XWMduMDnHRWGzrrcKRa3mj&#10;4wldJ3xq6viFDaLyi5mTm6dWZWc+vimbPytoKzNOilcKiDggSVH3SjP2S0T55ztlDR0Znh19eLZ7&#10;Mis2wxJLp5uQ4nxCO6s6qlOrElylkfZh4ZbBjgB7GzUmR5Vlr8Nmq1uRlVjQA5ZADTcwOBWNaWLQ&#10;xxmWD01pSyaYNRBkw8D4pZreeXXVaqBCMkIlBr1L5KLEL4T7H8P5NkKdjgItGoDUbBVUlj45A8FO&#10;JDtEMQV+5jx7KNFU2QD822H5E4eU7h+KdWcpYenaUHc2M0QikHDt2CQzoa0oN7EsP7lOaB+KBJjr&#10;qyJVf9UCHwTaQcw8SfZiOIupiOAo4OKRrmc8mi9Lx896jZ6gd5VhKmMRgX4YW388w1aHRlBEOSO4&#10;PiQBT9/UQUuel8lqE4vb7ezGJOIH8bG3o+KmvaQXvLInPfKGPfKPC1NKGN7RQDN/JYBQQR1+WI3i&#10;aNc00Pt6ZUUelfDy0vPxvNMnxKUdjkf6Pev6/RuGxfWNljmF5IR0bGiKabCfiUCE5AXZB3a09Cy9&#10;fnv11WJy31GbJG9nSYS/VZ4fPp2r72+hLw5iRJ9OPPmu88G74ze3mq48ljY2mrpmqlIrwc619PBa&#10;bma7d32NuDrPvjAdlZBvFFWsFly8R1K607lhr0unutugptuQgc+gnm+fplePhne7umexslCq6hRh&#10;4BqHCc40kxZyc6uC6ntzh28cvTZbc+VSwdkLqd0X47ouJfZPZZy9kju5UDh+P/Z4v31sh0XMaaec&#10;0eBjU1nDt5rvL5zdfDC+NdX5vLnmzl9VNyYb78yemF/qWpT1vJPVPluJOH+D232T2TUIrm9QryxX&#10;KWw4GNf0G+/Ufuveg06jioGXNdOuauf370859lNM3a6YRhVpt3FaNzJtkJE7zSu/LWhccO14Jul4&#10;KGq5adswwzjaZpiXtTssdW9AiX5QI8G/w9Kv086ziy2owVOr6bTRUJ97pZk3q3MH8uOqpMEp3m4B&#10;To6+fFG4u3+Qg6unmXUwwy5d4JzOZyfykBliSHk4sT3HZawp9cqpustt1Q2xEUlcx2gWO9WOUyQQ&#10;yMUL5bbCXFNunDEF8PuBH/7xrdwbZ9fPP7k6ODy+/+CzdmBT9vG9bGv90/oo9z37+F+i4f9+g/mv&#10;T1/0xP/Hsnw5+aUCXyrwpQJfKvD/tAJ/HyeW74jKh2fO3r4hf2L/7vt/fvPVDt3vfxIYGh93CWiy&#10;FCbron12awcrGsVpIuWiN4/DMCdFAO+gIWefrtMhYCaTfyY2ry8so9bWc5Avvhfp/yxG+DSG9zSR&#10;PxtjMyc1e55OfZrLnAlGV5AVw3V2Rhsr1tjS2p1dctA07k4dq++0Bb+hAhRYkn1WQhXHGNPYWn7V&#10;RUnXeU5DDz4729DXT8/JDerAAFroqaEA6iYGh8FwQwzeEI3er2+5FxQHtD1K9GvHBR1HBLbBwlrB&#10;kUf1wks0g47ohVbB4uUCi5OotHZYcgc89RQmqweXcwKZ2gCOaUFIT1EyeugZraTYGnRwKdK/COmX&#10;beKTDuD7H7Kw/QXL+CdCfJDjc9hNrCim/2BjuwMW/gPilK7zLDFxChrVd1h8DRiwQct9Tyt+icx4&#10;Akic10l4Ach+ZZw/r5O2AMjegJZ/QFa9Bhe+hOQum+SuoHM3CYXvMFnz5KgHNjGXOOFT9jFzkqK1&#10;5K6NguG70rY2y6hodXM/RXgyhNpgxe124p7mMc+72TyPtluK5sz7kue9ccshpJUw8tsw4ssAzAsP&#10;i1WR83t70YqVwzMz9n0kbQFMWUOaL8PobyAWGzA7GdZNhnRb07d7oUx7qUheVKe91Wdtg+xkUHsZ&#10;2GYDwHpvZPEBZLWNZ7ynU19RYbfRBj0w4zoIphhJyzKzFmFYOD0EDEomWLkQeZ4AM+4hjKWRtauF&#10;OBTL4Bsa4CFqEHMtE54GVKINi4OTGpgOndZefXYhXRyvcgo7VBso3KMk2q0Yow1uZdo/DEtYicua&#10;5rpXGuEyNU0ytFHuWniaAhSsglZSNtWBCTCWiUir9D+NvPYaCIyBbKY+mq1iKDCEJDHNTnkKFxIS&#10;ttNiNqKC3gf4bgWGyiJSZBF5q765L4Vpb/xLXgSU3HTPHHGJ7hYFV3IcY7BIb2PtIDzQjwB1xcMd&#10;kCbm+gCWEcSVRHc3Y1nDTc2MTNCHDUwUtIx+OWirZ5LFc/srJrU3Ifl0akx3uu+xRG5DsuXpo4Ib&#10;58If342799Tt+Sub9W3mioz5dtNSts6SvaTKXtI/vLKQrVjLlm1kC8xX94hvFxhPbuLvnAdfHwZd&#10;HYPeGkc+OYteOotZHMW+6IO/7gS96jZ51kZ41ER5UI95VAd6Uqf3tOHQ07a9r9v+eNny08vm7163&#10;fC/nxB/7gbIx8ocR5mI7+Uqx8UyB0YNm4lIv81U/9c0Q8d04/vUgYfQEKiHFkGen52fOLrctOCU8&#10;PxHy+lmO7EqarFO6XhG5VJu6dKxgqalo8UTV2nDDcnveaLCNN1FFE31gF0P/MBuMNtOmCCx8AiKL&#10;hek1JnKXbTDtoCKQAKWHu0fXJZVWJ5elhWV5OgUJbP1szYRWWDsigCrQIPofJuXAeEVogfyYZmgT&#10;omnurIRDfadk+P0+wD5VnB7IAUEMNWWlm9odoQprKR6tlgFd3LAep7Aht9iL/slX3KMnLd3HTYXn&#10;8cIplHOPJr3mAL5ai3WaHf0wuWO18eZ2/eONgkeysteyxveblYv342a62TXhhxwlf7BC1Bzl5CDO&#10;QJBN8E1h+DkbsTS/+eMfO+QB1DvQEMjF6Qurmx/kg8zrsnfvt99uytbk7+Xs9t9e/xEb/0dO/G+m&#10;E/9bTyyHHHK1nTzW+uO23JxYvre28ZkTy0HL9Ws35HriT7xjxze/ffUrcI+hlTqTtY/GUuYEoEPi&#10;zaTuYCFhP5yqYiyGoSOppCAYyB9kEAqDxSOp0SDLED1L0SEC+R+HIV8fwO/RoOsBLBDGNLQBCa2P&#10;NdEhIA3lUMdQU+7yC0aq48wBZGso0hUPirFClLiaJjFBIh0Fm337RNrGAgOMBGsZZCn2NBO4Wdpy&#10;rNAWLG0XgWFGEq2rxWN6JHJ5OvPDzWLZnYyNG8GLZ0VP+7yXh+Ken4la6Mmeby24kpPe6uhZYGJf&#10;aeLbjE5uNM5I3RWRoxSXpZYWeyg/TLvaE1hno1tJ166nGJ3B63foqRQe1kxF4pp4zKvuhAcS6Gwk&#10;+nIi5boXuIOuHEXQFdFJrkwbPwLLi+IVj3HMB1vU0N1GnYKuO0su0c3bYMB0TT07uIEl0xDPMwI5&#10;GulzAPJoclQsxyHawd6dZmYOBLJRGB97QbiLn5jOx2thjRRgaA0Sn+guFaSmuGTLpVQ0ZbrZIfNo&#10;QniRKDdOEEWGmGqrqqscVIQCwCyShStbFOQczCPy8foMgrE1HMgy0jcDGtNNqDYUjhBr7WBkxjBh&#10;s8hCLsqepoLR+/3QHzt2ffuL+p9IDk0kDRSEepKYRCQKZEnB2piiuTicO5UR5egawfNwwlh8umwq&#10;L9Qz2sXZFwwmEkzpQR5+yX6+aV7uWWL7On+304HRU15FF/jV5+1LJ3nFo3ZFXajoVkO/Fh2v08io&#10;CdO4c9joKWrCGDtziJ1SgPUVqLNMf0fAdsOoUDbVlMcy51uK/Jle3jxhUJlP8+P8RVmrTNYt+9C6&#10;OeM/km4Q5fs7L0HFPU/fr+DzKgEGNyKlDfD4Iv3QJGVvqaKPVDWgEpM/5Tn0KuehrPatrGnlXdOj&#10;h7XTF/J7R6Qdp7yPnxZ2jLv2XHI6dcm85RKx8Raray3o1quA6w/dztwWd19wOd5By8o29MiF+zc4&#10;5bX61UyWjl2snfkr6WSJY1oeKbiRlX494dybY6tvj61eyr7f5D2e53Aqg3M8nJIlgvmmi7KHyrpq&#10;o7M9aRZ4VUW80j4nKCzOipfn6FPvndrqk1kjlCPY4Bx3jzA7+0Bz2zAz50SroFxefK0wr0mQW0oO&#10;zAfZyYNvj8JojcpazSqqAwD1UYMDfYrf9u7eMbjr63P7fp44tG/m0KEnhqBVBEJGhMvo0A90Qzkw&#10;fmCrdtlBuV94oMN1X7en0ikfzXJHpSD0N3ytrwQ633E1fzBX+Ja4/3sbvUMhTNMCb0G2p1uCB78+&#10;ObLXT3IShjylbTBMpd6KDrlZXDFWWFYWm+DNFfLwbBcoW6xvxVc1l+wjR+83L1Hj1Ok4lGvalOqw&#10;C0CcFIR9gDYZ+6OK8o6dmnt2a2ko6EE1jUwMsEgoHAxCQqBmaALZhEiBkEkQClQbAdPDUjHmjmy+&#10;p8A7ISw+ISjKjsSEHtLFqAGCWPwUjpAPhKvt2atJxWDCXM3CBQQHnKuYE+wpcGPT7dBw+TYRXVvN&#10;wUgnEGtyhGreymSP0TnnkbQJAOYqhnrf1uEB32XQml3JMK2yp7b4OtcEugdSSZDffvtDroz7aocR&#10;BNza2bEu72DyANAtuZXO1ocPH/6NE8v72ydILP9W3uj+Fk4shyWfecmnbizvz2/X3p3satfU1ZCH&#10;6u344Zvfvv4nba9OkAohW4fTCPcY52Tc9qw4aZUQo8N3/ZUZutMid5dDjar3CcOEfnjhMKZyEFY6&#10;DDkyBiqbhtTeQXc+IY8uUiduI6enYdMXsXN3rVaWXGRv/WQrUVuv49ffx8tWYtbfp7/fKlzfLluX&#10;1X2U1W3Lqrdlaa83XOeekSYfYoafkYffUode4s88hPc+QU89gM/cMJ4a0Ro9frCrRbe3Cz/RghtI&#10;Q+VGIeJTrLMqw6s6ilpHm3vOtfeeO97VVdnQVd002TP45Py1+3VdvdZ+JaqU9H3Yoj2UrF/J6T9S&#10;Svc6dBuFz1gUjdoUliMCvQ8zeAdQLGUIyxDuTKYJaUwRiR7r4NqVW/Goe/RF1+TzE+de9V18NTT9&#10;cujcQsfocu3ki8LhxfgzT326n3A7l2z7X1uNPaMM3YB2XwB0TOi1jwP/Oo8duGo9Pe97bzn+5Ur6&#10;wlLaw0dJt28lXLmRfPle7uxS9eJay+rH46tva56/LL4/Fzs17HR8jNt22+PsTfFIN/lYG7iiE1rX&#10;imiohJQVgjOkgDCJrrsPSpQsiKvIKCzOTgl0caXrMmz0uOmClNbSrhxpsaOVC4PItKVbWeFpplpg&#10;nKoRDUZloxwQutzdu9h7VYK0EQ1g7DiReJ+CWyNCP1B0ZBYqMnPFVwiFCcjBalOVDEtcIhXoxARg&#10;XHHIQDomgIjygsO8ICYcJaiTOt4Hzo2ieQVTRC4wurmyPnTnLvC3/4u97w5qMu27xrVXkN4TkhAg&#10;JCG9904aqaRBQhJ66KD0DtJEUBQRFXvv2H3Wte3aXdF17buuq7tuE11RLIj3G3e/d+b5Y5/5vpnv&#10;ff/znmvyxz333DM5kzn5zbnOdc7MRHBkLVfczJW7TSKaQGIGxdqQUluf1mCXpNplmU3zFnc3rXU5&#10;qmhEKSg4LtAHHTQ7hhzB0lEtibiUhIik1KjChYLl+41fnct/+HXmH9ctL86bHg1oBufza42xiZzZ&#10;VNZ0bBJCmkXXZFAk7vaPTBw5n8ksFwobNKr2ZFObwdBhTBlwlW8sqlmRnteoMeczuboIkB0c6sKj&#10;eQyiOMu5dP+Bh49/ffP8HfDk5dtzd75fvu9AdmuPtrBGmlnJzrTC1VIfjjpQaIcorWCBFcZtVmed&#10;27392c/Xv/ruYOWBecZeTf6CgpLURgsrhw8Rc6MFWQm2nU3dj/d8Pvqvi8CJyx+2H7o9r+28rvCG&#10;ofaGtWsoufdu+vrbzvVXUgYOKhp6CdnVIP38YEUjXLuHkXpfmvtUmv0dP+9CnPUASL0LpBsA66pD&#10;lbmYpPm6qsaMjgJVsYluNTGSa3SlB4uWny5asclc18POWs4tXKVu63Os7nH09RuaNkpcGxiGTRTr&#10;PlHhIc2Cwyn9p6uOnlt+7UDflb7WI8XzN1TMX9tZtW5t/fqDjZsuN+/6Zt7mi5bFB3nNx9htG9H1&#10;daCKNK+crBnWwinCRcHxuxHpZ/B1N2g935K6T0TVbQ4sXAlyrcHn7ZHWnLQuuezacNW+7Y7+wJ/G&#10;y0DS/ff6u8+EV4Zl314mfbE6qHdpZMsWZef+rOadOYV77Dn79SnLsOR6KGwVj3fI6diRkekWeosM&#10;ZrtCQ0dRY8KwRBCdE+T+RXEriMYBZfE2XcluQ+ERdxejLasyXparklW4HLW56SkilSKaJ4fQkzGc&#10;XJY4gyBJiZWnxZmLiaa4gJgpEydP9vDwnD0rxZL84MFPH4A3H6e/928+uE+yvX0HvBv7qBN/ZLV/&#10;vv7iPeDq1atOp3POnDkwGKyzs/PJkyd/P/0XL/7HGfWf3/jp7icEPiHwCYFPCHxC4P+GwP+cTvz8&#10;vfv8DHDq9k0Gjztl6sfsz9gp0zRhYHc9QFE0OmmWj27STJd/eEcssZ8mWMIQLCLxy6Pwaf4Rplm+&#10;dmhMhULVbrF2a4xf2ZMfllifFEuH6xV/9tluLkn4ahH1637i7XWcoSWsbU5wF2/uVg3623nWO8V5&#10;g3J1C5iR5oNRe+LiPSnM6RSOL9+CSipm5HaQy/rwNctQFUVgewrSYuWlMMmqoEimfwQDhhZRWXox&#10;UyeNFml86BmzmKWzBKWegvI54jofzQL/pGofc/5sbbaXPj8kyV0y14FyrmHN3yap3yysWU7Krwcb&#10;C7xEJV6CxnBNZ4ypAaQoDxbXRWmbcbZWalorNackzqELktOmMLie8SxPJX6GMmaS3D5b0huk/jo6&#10;615c9TVU7Q105TNWC6Bd9U7e/4jQ9F1c4+2Y+m/hdd/A6q5Dq3+h9rzj9APiNaOM7nFOFyDoBKh1&#10;4+ii52G2nwn5P8qqbpobrjlaHxUNAEtOApuv/9J3/IitpQmtmg+hdVCFgxbD9WLnj5WO1x05QHca&#10;sMj2skryqpT5oYIFzKcDRdQxF2EsVwA4dIDWACg0gEz1jikfI8cDHCWAUwJUI0C3fyDa36NtY1FJ&#10;b2GJ76C6cbgWQJmBuOTxWNO7WONblPk93gYQUwGueUyZ+JhPPwYLW+TtXeMTWhYalR0VQwyJxSHo&#10;utTSzPb1lub13LxumK4sXFMKl2WEElSgKHYchOLu2aJ5h5tQhFq14WBK/hlrxwXbqr36BeUUjTQg&#10;lu8JVwWialna3fb5Q8WtQ5m1WzmmUn9MljfaFURie1KJvhwKOikak4YTNkBZ9b7E2smoSl9iJZmY&#10;ZUKr02BMF5pSx6PtTVI9rSsDWnOAmgxgXiYwrwQoX/Chou/9/LVv8tc/zRq4ZV28kZ1bhdIUUBQp&#10;VDonKgAbPjHCezoGHKzj8V2JVgmBg/ALZ0chdVRmGt+SyrUkIMVUL0y0R7DUm1hOTV5lrBxIyu9J&#10;NDcksMtVccVG+Pw0eHsLaeuOhONXZOfvMK4+Idx5w3sKqN+8k77/nTn+mPrmR9LrexjgAQH4g+te&#10;H4bF94aQx/fO3bltxuHPw69cJj7+mvP8guDFSd6vWzAP2wJvVfpfr4+5tph6aw31yVbSyI641/tA&#10;Y5/7vNvt82r7tOcbPdzr9U6fD4exo4Pcn9azL7Rht2f795tnbc0Nv7SY/et+3R9HZbc3YY4vj6oq&#10;CeAk+NNYlDJN1RdFX95u/P3+wvHbC8ZPVL/b2QBsaAXWd73f1ju+dTmwfQVwcQtwrPdOna46IYKg&#10;j0E42HSHUG/luCqKtlQvP6vqPDhXU+YBlsyYSyUhE7NtLZ3FKwtTGsRsKzSCFRPNQ0TSo0PRYM8w&#10;6Rx4bih5FSVxjyjjgCRnHye9n2TuoFlK8ForWiSOIUhxuHlK+apk22aVebsk8aK94OH8tp+ql151&#10;tZxKrrtq7/gpre+5c9Wf5hV/yBc9otdchbvOwDKOYvL2ciqOmbuHmg68Grj/cvHD0e5fRpb8er9q&#10;6JRt/2pCRwNsXjOyar28f6t2YI2yZ1/m5rVZK52UNMzkYHchk1vvEJHI316+OvpRJ3bP6iOj48/f&#10;jL90j+7u2OB/m77/4wz+/6ATuxXh/84n/ksndksp/64Tvxl//1En/vZbm83mroea4DHJ8zPvOB9s&#10;fLiMPZNLmia1RWXX0qrLCLkWiCSfr6pQS7LZCBnYUxQyQxQ0JxEaa4lgJgZwk8PE5hCe0BtO8wym&#10;+nvTIHOE1BBtAlKrjeOJoBEIvxAf3+ipcPpMhjv9UQfGFvJQvRn0Q43qgSxOXTw6j4pMJxHFkUgh&#10;iprAkpGZvDgGGkbzQommqZ2h5VWk3oWircuVJ/uzHx6of3my+sPFfODrPOBy7bMTtSd6DUtt5D4L&#10;93Rp/u3qBZecVZcMDV+JG3dFF+4JnLc/omJvzII+8MLykHZjcBPJrybat9kXvMAzrNrD1+4RkDAN&#10;7IiCLdTEHK0g3VsovN/K/NYZuJ7hkcH016k4Dr4wFYxQzeUZEdrFwpyrGYuAnEVAStEzCuugj2/V&#10;Z9P4/lNpTB+SNgip9g9PgsfmMYXFAkWxRJ3JFqXyJZlyTYo4QUniCGKpIiRDgKBpqbJUobW3cPHq&#10;wv58VlEiOCmPMG+hrLc7eXmW1MXC0OlkEiISDg+JpMbQysyla2s3Ntq7ZQinLM6Voe5wpSyxmVsU&#10;pnKpsYSudIIZfIxGLslLQhsoc6i+s1GTZiKnTkTOmsmCgvXccAl5Vvjc4MA5wliQmYRJJRFTiJRs&#10;SUK6zKijSTVEiUlkT1Jk6uXpQpZWF29yJBjTpVITCScjhprI4CI8cRE6cRe57EJ897WE3mvKFTfj&#10;Wy9RK05hiy4wau9JF/1pGHiduvVn+4Yr2sYBcmo5WJbuz5R4YpD+aE//yDD3jpbTRc7NRAr1TkL5&#10;QcPnt2vv/zowPLLl7ZeVZ0oxxdo5suRgtS1MmRQksgTxbcHCoihtGdqaAzKZpyuzfZzrOP3fld4C&#10;VgLvVgBvlgEve8de7nj50+D3d7ZdeTAw9GDhtVedj0dbHr2vefhn+tdv0q69zb41XvzgdeF9oOg2&#10;UH7nZfm1O5lHTlk2fJ6++UDBjtWZ6zbVHNpYfXBJ5poWfXO7tGybrefO4htPNo+erbnUKuxPAtc4&#10;otqbxZuWW7aVMErT8bZ0rjpLIjcz49xNlhYWqMEqWmhPzGXS8zC8NpGlW26rFgid9BgHO7ZBr15m&#10;y+kzFLbxnAsZaavYOYvh6g4vwoZwyr4o6tko6BAG9j0VchMx6zrI4zvYtJ/h3k9jw36PQP7sH/0s&#10;GP8qivaaSH/DJb/gIkfFqLeGiJeZkY9KQd83h/3YDbu1EHK0zL/fObVaOrNa6p1Lma0K9mBO8TBA&#10;QI1qbVticqaEb1OIltaUbXVlrYyO3RMZc0woOZSSsjWnpL+korakVJtoweFYFBRXQlRJ8Vo1iJsc&#10;SC8J59TABUVB+LQZ0Aw/ZFYULQ1JF4bCWPBoahTcbT7zmDp1+py5uFiMkibS0ONtQoOeprSwDElc&#10;Cx8lSqBpUySZGQpXRkLGkrL2ntKm7HiVAARl+AbJYyJLCPjMiDARGsIvtqCbHNHZYkICSq9nJul5&#10;GjYh3p2LgseSgoOo/j4sPx97GKQ+FruNxDkURRoMgB8MjR2MxK0FRS+MgLkiI514VJmYudAgLaHG&#10;kadN8nbbAD6bgCERd+wffAV8eDX+ftStEf9NmH/5id389pHi/hKJ/6d04r/Z+C8p5WMukFtUeflm&#10;ZN/RrVHoCHfKmccUD//Ppib6xTaF8QYiNdtR1sM01xF2TgtSYZiNlU1EFXlzV0B1G1Epa1Hp7oq1&#10;1eiyLlDGgrnmLh/bJmjZWfqqBwnHnujO3hdfGWJducz+7o505KdEYDgVGCkBXtW+f1k69rRg+Ene&#10;w8e5N4dL74w3Px5vePym6ocX9nsj/KtjpOtj9KHXzBMA/xggOvmOeeoR7OD3oMOPoOefIO/eibkz&#10;hLl1lXH3NOXyWtzeAebORsqiQnpptiDTITSmCJWJTK6BJXJIJFUOy8qa8tWZhS0YeZ0/uy5AsDgk&#10;cUmIrS88Z3dc8yXJmodph29nD+6QtlfEOe2QeGFgLNrPBwfxI8T4cXDgPIt8w+Lu60eOfHfsi4vr&#10;tn2xYsMXKzf9q2dgd1PXoXnLLtVu/aX95Ej9uefZX760nn+ZeOm3+K9uko9/Qzp+h33uJ8394azh&#10;FxWvX7SOjy4B3vUDbweAVxuAkc3A8y3A0y3AHxuA39cALzeOj2356KIGVo7edH65j9C/J7b3AKJ/&#10;I3z1dtia45TDJ2RnD6rPbNMc6JCsyKLXWIk6d2i0Ti4USzF8MlkRZXFiy2sT2qtcnelJxUy2OI6G&#10;o/DxCjVLxMWJ6XFMMkVAVyHgBq8gJ4jUR1Jepgp+FHJHkNi3FAQgDQXsPkBG4IvEsCuisNXc0Got&#10;uVzPsCooGD5hNos0lYaeQ4IE08BwdiiWHUxQR0tsWL0xWigLQbM9/eI8PDBTJogDZqbHRmRGg+We&#10;PoLpcYnwlHRJcSqrSBChpYGkSfHZBWm1Jm06FsuGQNAxaCYsAouDUhkwEQekMSGK6vmrN5lPnzQ8&#10;vpL66obl/WMT8KMTOJl1q123PAGsxn2G1wYKG8VZS1NK+9KLynjxNiTGiie5/4y0ZDIDGiGOinYT&#10;WmdhwbKKghqzNA0dqw3zp0/2SAn36dApcjMz4l2FlrKWZcs2bF2z7cyWXd9v33eze+V6U64Lq1BC&#10;BexgEXo2DTYRg59B5s0hxc9AJsyGN/ITj/R2f3l4ZeO6HEoDBloUIskVm5QOOlgCm+of5ecvxkfX&#10;JimPtFQ/3rPp1YGdr7eued65fLio9UVqx3DKsl+SVjwzr/rDvPLn5JVfaZpakGabF8MRKmjk28+k&#10;1Yy5GgBr8Ygu74ks6wbTegpv3IU1deINxYLUAltFenKRmK5GQ8lEGDWNrFylyFzNTymGsdM98eUw&#10;dYe4pi25b568MQeZ2IaMH+QbTmryLxlrz6kXHJa2bVct6dJ2ZUir4jkuo70xM3ehK6MuTZ1aKk3u&#10;ECa1Y5QLwPxlEaotyNQ16KIKeIkpMNMe7swByWqQ/P5o6+7YkqMxVcdgZYOgwlUBGZ2htq446zJh&#10;9npN+Q5986Ck6wJr8++8cx/4dwDWPYB5+3fi0Hn4sXVBK5fFLtrl6D/e0re7pXZ7qmuHyrQQisye&#10;OKNgjm9LFLY0lqwJi8KHIuix7gGITkEpEojJRnhicaS5A+HoQ1n7o5M3ItPdrqJ2pEXuHUsCRVBp&#10;CDqJDPdHQydhsdPxwmCiBIyjeqKxU8mcYFU60Y4IwXp4THQHT8zynJ1osNz6/skH4PVHnfjd2Pjr&#10;9x+zyT/GE7spzT0J/vP1SSf+Z1w+3f2EwCcEPiHwCYH/TQT+v3Vi9/7n37Ulr4DxUQA4fesGk8ed&#10;OXXK7EkTUB4e8VOm2n1DM+YGuaZ5l80NaoXGLsVRtghlR/WWXbrkfq60CYmzTptjnjKzKAJWiUAt&#10;INPOG2W3stTXM/nXXJxbpfK79brvF+rvLFQ8XJpws1l8PIu4R4s5ZVPcL5/3sKrpen7tPllJH9lZ&#10;GiYzTafIJuKcEJUdqjaESlxz5SU+cpe3IDlEaMVq3CEVqSqnQKAikFg8niTNnl7ozMpJMCYjGbIp&#10;IcYZEM10aOIMuG0WqjSY7a7C6qBYc1AKvh/ONpPYQ7Ofy+y8XT5wPnfpNk1ZS5w2fQbKMinaOQNX&#10;HiQp85dXhRrbMa7l/OoeQfVifl09udgSqqNOpMR5YBEeqFgPNM+XXxyrX4FN2Rxp3Aox7EDYjxIL&#10;h8TNt1XdP0gW3Wa1XSc1noYX75pr3ThDeyDMdpVa/pu854Wm75m081dm9VNqxS+oott+1ksTVaei&#10;kr5mF1xWVF7Q1z0sWflm8eHfOvaeL1y2Rugoi6A758KqkcQNCsXFPPvLrnKgt/J9Z9qb5qTXddo3&#10;5fKRQt6LPPaLAu7zPPYru/ZtsmFcZwDiDQA/8Q1d9ZqRMCY0vKUb39OTxqnJ73GW925hGGUB3MIw&#10;RD0epQNQpreIxGGIYhiqfIXQfyAkA1THKM/wLVd2kEqt9/UyfeahmjRN4wfFeUNBs0AEurJ69YHF&#10;R2607L9esOGMo++QonY1O62RJMng0M2cOCkqEI2YHaYCxbXwddvNhUcc7du0ja2MtPQosSVG7HDb&#10;9OI4GQxxk8LaJU5uI8nLISTLTIhiMjRhFhbtySAjzRxlgzRna5Rq2RxCgw+5I0q6FqVYS2C0sWOy&#10;NQirEak2RjHLmcItNtupnNQzdtMPRTnvmhr/rG76o3zhs8oVPxX2fmlsWUVKr4XpM0KlKZEyM0qi&#10;imNh/UFzJ/jgg9FVSSUrKroMDFXo5BA/Dz9mFMcan11hbag21GcyXCaERRuuyoqydIsqVhurN9rr&#10;OxPScsgcKybaTocUaGIqHZj60pjKhoi6PkjffuK568ZvLuq/PMDcuz7y6FrIqe2Iaydpz382v/kz&#10;7eaQZPdm2PJFXiub/da0gnf2EA/3C0+vVpzulmzPjuuVh9aIZ3Txvbepo4+mU89WsG93sr5fTrrb&#10;j761NOJEw+zB6kk7aqcPdoR/sYyyqwHf5Qhv1CMbdehaDbJKFbXIThysVxxqEK1Mgxdpp0lZk2Cx&#10;k6jUmFxF2lrrpmv1P9/vfv9188j51jenl70/vnls55pn65b+tmfg1cH1I8cGHq8t31GnduVzxY16&#10;xYpsx0J7QZWxrr1yS3nVBpm9KZyS6BNGB3vhaAEMA0JdSjHbMGpmOBPpjyeGUqihRMTsiCCPuTSP&#10;gCJf8iAn84qtbcje+bWx7ZSlY1da94GCFVuzugcyFwxkNe0qaD9Z3HU+o+1re8uP+f2jjbtfN+15&#10;UDxwK2/l47LNI9W735bvfOfa/sG2blS99Gdx2wNJ+zfilkF62VJi3gp+4w7rqgOubZcbT58o2LtS&#10;0lIVm10MczbR5m9O6jtbdWhX+sAqS+f6nOWr85Zmsm1Bk72nfjbJrRNz8PTb54Y+jL0eA8bcWRA/&#10;j408HR/9GEDx0dvxf4xr/3F6d+dFfPONTCZz50UEBgauWbNmZGTkb752s+LHnOPx93+56T7qxO5J&#10;3+0l/ttv97Huyf3AX+T5d4/dnRs3nXa726XnviZ7TI8OxCRS7KoYizRcKwpSC4LV4nCNg5peZyqv&#10;0GU7WPIUPrtArcqVSF2ceAuarYEyXYzkXFZqPFSMmYPE+EcTI1BMLFkr05i01gSpKRbNj4lkYUAy&#10;DsQlBGcyAzl6JLZRI9lbkXWssqDfoGsSitukumKi0BTHoUbiYsKg4aEhoXB/sgCRli2rrrAUZskt&#10;KmK5kt5flHJqVcGdPel/flXz9pueR1/UbS4VJIAnJUbMGkjW31+07PvGvhPmil6ErtlfsCQydT2z&#10;cp2oeTGvvhCTJwwy+08Wes9V+8faoNj0GHYWWGT1xSXMmCaAz8rWEtZV8Pc549YRpuahpiaI0Eq7&#10;0cGVqGeH473oImFWj2vBd6WLRsu7hjMLr7PoayKC8jynobxnhCD9wkRgsBwaLI0ASWCIBBzKxuVU&#10;pKTUZWc51DoaAgvxDsOBse5SIiVVI8XpFDhrsX5BrrI+AeXUoLPzRK1NklW5jFZlXCqXKBPyZO5y&#10;rKmfzQUFQAqtxduW7eyuXGqROLWClHxnfUHmgtysBYnO2gRrGVFqi2BIudY0a1U122zwj4v1QvlA&#10;qSgoAYOR0iA8RDAB4hM+JzBoMjkyXE7CxqNQnPBIM0mURNOosCo5ViulWyRMq1KcbVCXJKryGVgZ&#10;A8XjY7hCMjYejRP4xbolrpTJjHleyp6orD385oPith3kqlXg9HVhqUfx5ffNK/8sGXycs2WnqLoK&#10;JE/xwuv98KTpMOi00DDfcBqDqS0tzWiokSpNAoRZDy2sZC1aY98yOO9gX/qq+fzSbHKWi5qVirEZ&#10;I9VGuIrnRVH68XLxzkZxdTGxcD6p7GDxv57tePNyDzC8dviPtS+ebHz1y7aRxxt+eTzwYHjdT2Pb&#10;R4CNwFjXuz/Ln70qGQbmjQBFz8ZzH7sdlu+K776ed/dt9b2Rprt/tN+63XzxWsflrxZ8ebT1842F&#10;u+oSOtOZ2RaSqlSRvrNk04mKM0X8Bq63AeMhFwZmpJAbCuXtdnYeKYAVPMGTEBohxsYaWOhcDWu+&#10;TlylVaWSaQ4MrVZo79YUzKMw8vGgKg5ymc1tQ665VNW+Kyl/MU3XghAvhnPXx7D2oShH0cQhQtxt&#10;IvI7DPgHhO8vMV5Po72fIvyfx4b8BoE+Cgz5wTfk1+CYF5GEl2jCUxzsCd5/JAE2moUZrsQ9qUE9&#10;bSQ+a2XerMceL4XusMI3m6IHVLH1hODs8LkNFNxylaKZw7SjonI5jBqldCGXvSoWvSMGuRGJaY+K&#10;KQpHVGKZFWxFNl2mhJHigwkOhLiIpC+OUWQGM4rB3AW4hEqUMANKykIzy/iqumR7mdnmMifLJfzg&#10;CF8YMoQpIKu1igxzUqrepCSzEwis9HijU5Ro4WpdmvRsQ6aYKKJEUiyypNq8qkJbjoTIivQKDJ88&#10;ETp1KikgUC1gKDNV0CT6HBYEToKhcFAwaC4kyJOEgkq4FEZcFDcqgh0UIJsxy+EX1A6L24Xj7Ikk&#10;bfCDtU2a0+UT1ASGzw+HOQJD0yAReahIfYgfcsoUd9HmZxMnIMlEd+6Em8leuo9Pu4nu/bg7Tufv&#10;dGK3SPxm/MPohw9uMcS93H5iN8v9xXkfGXXs7dvjx49zeDw31yEQiL6+vt9+++1vIeTfP/958P1v&#10;z537bc9fvzyyfxAbHenhbiSd6DF92gxjNG0pXr80Ul3txZo/g5o9jaTzwicE0zVgTjFavYiY0haX&#10;XB6pL4PpmyIdRf4G66R450TpAr+0XXFtZ4Vbr2s+Px9/5iT75FnepZvK724qf7ytfnTX8PiO8dFN&#10;w7Ur2q/Oa49dNB66lnz4vu34j8bjPygP3+Pvus48OEQ+fQt/6jpxywVm90Xm0iHChr2g/m2BSz6P&#10;3TzEOXEj/sLF+DNHBfsOSXfs0q9br+2tYeTqwCyqN4ToFxzn7Rc2YYKXhwczDJLFljpJIgMkNg0E&#10;LgqFN0bzlmN1K0jWPmLGALlkB6/xK+u6C0V7Nyf1VnOd7hBr8lxojGdQwJTpoZ7u2rcod9h5S1am&#10;23+/u2nL8uyOjuSCFem53YmWUgqvAsZbQXVcTekbLf/iVf7nT8z7flIf/E176uf40w94//rVcv1N&#10;06sPPQDQPfaq4de7Bd8M5V64X3n9+ZJHH3aMfhh8BxwGRjcMj64dfrX+w4ftALAbADa/flJ1/ax8&#10;x67IrjOEDafpx86xTl/lX76tvPmt+ptvzV/fcJw9rt29WrG0S1RWQTNmREtyok3trOZ1qnXu1Rzf&#10;ViGuzOQ4VTghP4qgw3Or9K4KRaYDrY0PltADtAJsg0F7ND3jidU8LGF9h4l7REQ+YUOGRQHPNSGP&#10;rIgv1fBldO9cXEC8u6vVwOdxo8OxvpOx3h4xEz0os4IMIILKj6AN4Gj82UkgrjmUYApEKWeC1XMD&#10;zH6hhXB0mh/E6glLD6IUxmrz0UmJIRKyR6zbDWwj2AoURQ5xlpSgllN1JnG6mKjBQ5hRfgRcAC8R&#10;k9OZvO1w3a3TNU8HM3/YY3qyV/f8X6kv9rsut2na3H0VmIkwXaSwO6XsZPf6beXN5VJNGo3ZYrMv&#10;TE3TY3AxU2ZIY1BLi0t3tS9qSXGYMVgFDGKGg60Q/1xESLOENd+eJDBZEQKNTpBQnJBcIdQuTkzr&#10;ScwuoajSSRolLgEPkqOD40XoVCkqjeanQE8gsGaSq0W5X/SsP7KiLyNbHUrymh05OTgmAocX85CJ&#10;VCgR6Q3B+EaoUOQ6tWlvSdWZiqbDaYWD5sIzjup7uV2XTU0XzK2XTIuumxffMy05ISrrhGpSpuLT&#10;/dlr+Hn305a8dfSMaxrfySvfquqfqxbckzeflNTu17Z18IuKSQ4bIskE1Wj9+C5YQgPK1ARRLgIp&#10;ugPiW71E7SDDWmnTSkvvPHaJeyuyDpZwXFZ8I7dzqKDvaFLXJlFjI6lE5KcI9kCDZuGTdbVt7h3Z&#10;JPe5KXMhQlMZJGmZLlzsIdgxx3YUXnGcsmw/fvVW1MpthOUb6U09RFdfiLN/hnO1h33VlJSVs+z9&#10;vhldYc7KSH1drKEMri8GmZoh2QPwmi/Qyx9wjgzHn7+OPbgvuK97VnW1Z34lJKeVV7rUXN2dVNIo&#10;t1QRBC5vSKqHd8Fs0PwwTHYQ0jQrgjArWgLhZAszutPaNxf1b0nr6hMVt8clF8ym6z0iFJPCVb5I&#10;gU8MyxcuhsYo4hDmaIIFwnV/zfRQeQFEkBGIV34GE3og7MGmalI+Pwjm6S7/9Jg8bc5smznp8fcP&#10;3LPfKPByxG1MGHvvjp34qBP/NRD+M+m5J1G3xcDd8ffJT/yfAPp0/xMCnxD4hMAnBP4XEPif04n/&#10;Ht8v3bwh4fF9p0z1/2wC1WOCceac+d7hTf6QJYHQzXDsURr/lEBxJUF/Q2f6xqi7pJadiufvo+LX&#10;IaGrosJ7oUG90MBBDv68iX/WQh2UQ7ZLQYet2KG6+Ed95rsLk7/I4W/XEHbImCfMSd/Pax1u2vC4&#10;Ys2PmX1uzWkPp6gHaVsQbRoQlQzEz+vhuqpJ1lqM3hlIEcyExYMwLpGq1OrIsJis6v9i7zyDmz67&#10;Nu88T0IKodrGvRdJtnq11XsvVrckq9iy3GXZlotcZLn3ijvYBozp3RB6LwEChNADhBZaSCP0ACZ6&#10;xZPd2Z2deffdD8/O7gfu0Ugz+qDRnA9nzv93X+e6eGoBzZDETJex8pJY+RxKAT6xlsVysSjFOFQ5&#10;ET+i12+prDjU3ztYkCtHgiwAyDJ92o2+oZdrN/62cs2NRaP7SsvbKDRTYERWCKQFKx8k5w1TqxbR&#10;WxZz+/oZC1twHWXQaoWfDu6FjvQKD/Hyjf3Cjw6EWmliF5bvDCE4gyht8ckjyNwVuPIVmMo1ia6N&#10;xLo1OGdPaLpjBrt0BrUzXLqamHNK57xgqj0tK96N128HK3dEyXcGy3cHqqZCFdshph2E7EPSysu5&#10;Cy/k96+XlbRi1dlhCJ13uGcELkUhF/LJG4zcKzWmJ4OFz9tSn9RpX9Zq3zq1Lwrlz/NVL226P3KS&#10;X5hUf6ao38k1bqHWzdZNUxR/UuTvOJp3VOM7kuFNQsprhPa9aBiifQ1QPgsTuaNlbqDyTbT0aZjg&#10;RaT4LVDxDih/Gyu9CWYsgScU4hDCiAW4uZ8lzvfBR8MXhIE/jUCEy81Z6w7WHf+x4+zvDad/Ltlz&#10;NXlkO6Wkj53VZM5tTdeVkuLpgE8DGbNCC+OJNVzj0rS2Wn65DCRRU/R19m5XUQcDx5s1PwICwPNQ&#10;QgmMy42h4ENwUH8COIiDg1spgna8YTLBui9C99VM2kpf3rbY5BPgjMtY/dco+hIIzBkeops/MwEa&#10;iNMRxNUSTg2HvNasudjkOtdQtze/fJ3Wvpib7Yo32kKVTmRBO6+tUzlYL+uxsaq44YqYuSRyjKbR&#10;snS0eleGoB4VKAPNFTJA2dnc9mb95GD61NKMXROWPQuFK9vwA+OMpSdyTv7gunaz+epZ1+H9xavX&#10;ZHd2JGWZwQT83CCovx8WCxQoKHk2lcOuyDETGQxfEtbLYggb7hd9fdB+4WTltgndwvLELhuuO5/Y&#10;aMKXCNDZBLidSKkgCAoA3NwAtt6XYZ3LqJ3P9rjKDaG542z2MiVvRMer1xDzuUATM0LPBxlkeL3M&#10;YwPNJsIoJLTYrLZ3OEfaS3qt4kwzXpKJZadBcHL/YB4kFoENj4IGoiOQNnzFltxj37Y/uD745Fjb&#10;/f1DD49sfrxz88Ov1j2cmrw51LLXZXJVJek7VJKV+brjnfZLI43bq2o7tBUjqtZyRpECrBTF8PSR&#10;3GxfSvEsfL0PvSuY2R4lrI8Rl0cJSiK5hSHU1NlQmVdIkldEcyDtEN12Rd95I63/nmX0fun6a627&#10;rzQfvdh05ELrkfNNB79vOHCnev/9gq88lnJ/FOx4U3HohWP/vbytN/OmHpXseVqy71XBrqeW7e6M&#10;3W791DPlmnviZdckSw8JhodxtQXhlvSo1JyE/HpNSz4jn+xLiPYKh34B1YA0nbr2JdaxCl6ZEam3&#10;CvLtmjIhVjbrk7nvVWgfeWEwhNPffPfi7ctn7re/vZt+OP38979evfRAj/eQ+P1s7jmeof4/O/97&#10;TvyXRyr8fuv6/5QTe/7R35wYGoq1yipKZA1mmlOFLmRHp1PCPUaoOekch13jasrv2jC28dyB787s&#10;PrVhaI0zo8oizMqR21PY2ZRYLcRHCPNVYkIsiTEFZGglGeGkoJ0JMBc7ocnInsjhbNfAxmk+uVxv&#10;eVq0dliTNqo0eoxfqnDMIXnGMn1ph6ZYjpWEzoid6eU3b04UFsNSigxaQSofK8eE06jzOWKwsjhN&#10;N9Kp3r4m95tdTd9u61hXm5MND9SHzeoR0E67nKcrq1ckJTui4bl+US4cqUOq7Ew1NWWZC/UqNhm3&#10;wJN2H+ZPyGBkLbS1H+huPNWmHNaF0uM+94kMCCVRAHpitAEcIMSCGEIezZQt5uo5wXgYRESXW6sL&#10;avbkVx7PKpqyWFYpOO34eGNgUExg8FwyPiLTQEzTwhKR82IjvsTgArNNMmdJlt2WrpSJMGhsZCgI&#10;EIFGgxkekwocQIWJ1AnRxRRAFmCWHONn1uI78/Er1ODOxPB0KIgHT2SERsNmfOE719tfSBSXWMoK&#10;jMUKlpYAY0FiCeGhyOgoHIIixXI1sUQxgCJV2+oLm0Y56nzfKNLHs6AhEUwiTWuvr7M2OaSZOgKb&#10;gSckMilEMZtNRSZAg0FMBJuFkmFihaBgbnSwBhaXRSRUUqg1RHJlArZQo2y15y2x5PZIhXYKUIGb&#10;RcJ74QT/oGX5amvj7Z3ovNpIXdFMVuUX7MWAtK9VHTcLJ85Y+pcQ88tD2LpZYO7nUbjPwxhArEYk&#10;d1Y5etctXrh6oMhVJhVmksGpiDAlC+Nh4UYuxqTjFVXn9NfmD5Rb2my66gx5MS6axYXK2guGd499&#10;M+RYV6LonKw9dH3Hm+vbp0+MPzu98un3m948WOd+PDb959Cf7sVv3WPuF+3Tv1U9/6Xw2Sv7tLvE&#10;7S549zbr2SvLry8y7rzKvfPW8fCvpl/e9vz2oPXmj723bw/c+abpzIb8nXWiXiU8BRsBpyESNAyd&#10;yiOj9WbFzmKRotO4SHsiIJ0IMdEwmrgI4seffO4f4EtjogUCFJcZzyQAdAKKw2wYrGgesXd36Urb&#10;Ody1MvwxA+NWUdqNosxb5RWHdabJBOYoALsKhDmIIV0kUW9RSPfIuJ9JqN+xwMeQoKexPk8i5vwe&#10;PPv30Pm/B8x5ERrwJjz6TUj88wDo48C4x5ExT+Ii/hTC3Znk18WEPwqRLwoxT62oH9Jij+uCrpmx&#10;Dwt4jx26y0bJbhb5sFRySqfbzuH1wMCtwJjKoKDq4OARFHoTk70Ck9gWGFryyYJa75juKGw/iNEQ&#10;irfPhZcG4KvCGfmhNNM8ZF4YuZ1jGjbZB3MdIxX1S1q7NnmEhL0LW2pqjGkaMj9BlirMK8usrHcU&#10;Z2Vo+QIqEIwPiWXHIvjxeBmGlcFLkVDF0AiY75cBMCBGKU3RaYxsFg8OQ/j4z/fz94kKD4aggNHM&#10;+C8ooZ/CfQLAAf6R8/0CZ8YBQxg0rEzKMaqTrMnyNAaVGxzCn+OdFxS9GElZj2FOxif2hcdtpvGO&#10;qIzjJE6Wb4h29pzM8GCZvzfgI0/Q5vve6eHEG6a2eHitR1L82nPp5fFc9yxleO7Cpt+Lif9nTuxZ&#10;sf6/wYmfvHy+d2oKBQB4zHo8nXz2F3P0MPoAwdAWJ0ufnaD8BMr5OJ4D5aZrCwuyqzNFllSMTBRB&#10;pfjhOWF0M0amQyQpgCJthLgYYBpMrFrPGZgSLF1LG16ZOLCNvvKEdPdx4e4dpDXrkIuXx/fsQizb&#10;Bh3ejFy4g9i/jz58iDF6kLJ4N2ZwC2JoA2ZiPWLNOvDScXBNK9hYB0huic7oB+VPJFRuojdtYbev&#10;Y7T1oew1EEMHLbNDkVkr1BgQaGqQNyN8vgYL1OMh3Ah/ln9QKZm3zFxpRYu0gPhcdFgRNjQfFV2M&#10;xdo9SwFxifIFcHM0u09dMW7rLlcVyuIYiQviYz8PDpnhGzs3kh5LksJEKoSUHEim+vCkYamFicXl&#10;BGM5ityMQTeDgcW+0TV+yOUQ1Vmh60d176Pk0Wcp698Ydz9M3nUracvPOSfdw8/em9KMPb1efGy9&#10;cGQ5pXmLuP+sfdsfY9ffTj2Z3vr65eST56N/TK9/4v7qtXvVb+7+G69rzz8vOPtIf+K+6uTPvDOP&#10;hZdfCG89Y9+8n/DdT5Rzfyp+eCq99FJ+4YXm61+St91OWvOjcPsfyu9eJl9/Lr9yVXLMQ+W3UIcq&#10;/PQar4Tcudw1vKY96pHFCS1VkSWWYEcaesQsPZxpuaPR32dzrsATTyIxp5Ex3yJ9T1L8d0vAi/lx&#10;uQl+jAQfhgIlzuVL9TiMMDyA7vM5ZeZMqQ+wCMQ3+JAtPoJyoHGAbl/ELhiiZLZCkutDmS2hrDGY&#10;ZjRePQzSDUIy+hG2lrjc/Nl8rVdijreoEWsbFNf3JtXWsu0NwrImXZMhMZUQSEEvoNCilcmJDqdm&#10;5bLyc+MVt/ryvl9oudeuvNeedK5TsqaB6ciK5vBmwdJB3F5F/tp8jxuz3pZIdQmTdjW3723vdCbJ&#10;VXHweo3p6KJle7v6nQKJNDislMAY06asNRuHRawaDEoFRmHiidg4tiSGbIgm5USRMyNJmgWY1Bhu&#10;mbjYbmzgCOqITJdEM6I0TPA5nQlRWbwwU7Os93j78bOd+9uVRaxAEGrGApwfXM2wuiyLy3K71Twr&#10;AcjDBRI44dRUsCg9hqWaA88IIQ2xsg6nd+6Q169hOrYJGo7Ju4+L2tZDbX2B6ub5goEQ9RZI9sXE&#10;qhfMLjdn+AVj8BG+9yq6+yJ+5Dxz4lvRmhWQpvq5mZ2hOauRTo+0d11w6qovpZu+TDoZbrkIyt8L&#10;LFgWYOkLtXaCq8oBttQF4oxwbivbvFZftdLUOCSucSHyTYEazCfUCC9U/Ey8J2mvSzXUSKyoA6Yv&#10;hRXthpWfBdVcj6q9Dxz4DbPqFWXPU8KxRwnHbzCOHuVsWEXrGwY5h/0qFs0pWxpYsQJQuwLSuBBW&#10;Xg5Nz47VJAeJk+bxDH6qYn9ze3DBOnj7HtLYSFx10RyN/B8Ezkw0yQeFD04kxTBocXxBNF8WRDd7&#10;E8sD6D1xirFE81JC1igufYxgWcstPmzoulm29o+a7Y8KV51Pat6LzS2YjRf/Mwo8I3CBT/icUAAU&#10;irVQWO1s3nKaepuw5KCk9TCn9hizcCcuZVl00miEZlVi7VfC9kxPWvP7HLuPv5w9O0VnvHXrlmee&#10;/JsTv3o7/dajsPrAif+zCfvD9x8q8KECHyrwoQL/7yrw7+PE7/cA/3J/d/mSmMEK+PQzfy8v8j/+&#10;me69YACEWYUg70RTTpK4FzjiS3zx90LR9xzeVanoB0XSj1rFA0PyVRn/OC3xMAm1GxO/Ghz6FRm4&#10;RwheSVjQBfrnCH7+jlTU+Vrx/nzWMlHcAD5mGSVxh1hzs6DtTevGN81TTwtW/WqdvGddejlr+LRl&#10;4eWSsQtli84U9e0v691ha2rlpZgQeDOZ6kzRNNkyy3KNBemyjGS2WU4tNPAac1R9Nv3y0qztjWX7&#10;msqX5RmXFpoPjnfdPrPz1U/njmwazEvCGeICBjW8K31NL7dMPN828Xz75M3Rtkm9JCc6Ojs0thkr&#10;WcSwLaJW9WJd7eiGOkhtNaixClZrjbPJwyRUPxRiTgDcezYXEqbD4Uyx8SnzIiyB6CqUzuNk3A0t&#10;bIywNkTkegacPnhpTYi+aC67IpDRCRMPkxR7JBlHPH69bONyAGt4Hm5iLnVHSPJpiPUA1LIiTN7j&#10;yxmKUawhZS4np/eg1S0Y5QA/eUSWMixXDStEAyLiYiHiUC7nl57sl52pr9oM71pSp136ZwXKp3na&#10;Fzbz01yzW6+blqtec2RuptpN17hJimmi3E1PdhMN7x2IYWp3vMqjJHYDk/8KFT/3ZUyHCt1AlRus&#10;+csjLAap3ntQgJPdIOUDmGBRIiOFnEiHg2jQeM9zPxJJnRGF9IojhqUWp0+drDhxv+7sH4VHHkgn&#10;jkBKhvwlRTB5mS6zNd1YjQczQz/yhXvN1wSAbThFKSknDZmRQs0tym5zusazcloodLVfBCoqioAD&#10;cgQoqZqkE2M1yHBJ+Dw+gljBSp2gFu3BFX+DsV9BZF/F5txFmO9g0n5kZ9+gJe8FYDs+89V6/QMT&#10;FZSoZsrtApEFjXTRElemJq8ypfQJVR3U5A68vgCot4EsvUkDG4oPTLnOrqo42Za+WZdQF+1Fj/qY&#10;J4ZXWmWjhaolmZIhI6s3hdZrYQ/YeGOFtEVN4k1bi68dc/50MOfaEfOlCwXf/9zy68uR589Gf308&#10;evveyJntBSMlCEXCpyFgbxAMRoPiaFQOMyVN6nmSj4X5fBbgBaF8YXNRlm+0bN6c3l1Hduiju6zE&#10;lQ2asTJNjYxjAqO0kThtBEcTpsoGF1QTG4aIjUuQpUtxOYtJKT0kYQuTV85mmihwMSIyIdY3PtIH&#10;Bgeg8TQwigOA8AEwgyy5tbFpV3/bgdrcJZWaFpfMWcmxpYXzRFASBBMdhQzBxhOc4s4N+UePN1//&#10;pvve9rqrE3UnxxceXbb0xOrJbzsbNyqFVhGEmk9jri/JODdSc2XcdW1R3Ym2tjVFnQ52gQ6qlAEF&#10;RdS0QVnJOCtvAKLqjhD0gZImEozrWPkrWNaFJHNLgt6FkJfEcJtDeZMxqkOYnDO86ivKrrvm8ZsF&#10;a78t33zIuvGgdcs3xXsvlB25U3nmWc2V15UX/3Kcdzu+dZedeV5w5GHuvgcFh36yH/4pd89Padt+&#10;Tv3KnX3Abdz1RL35tnjlDdX6i6atk+yBvLDsJB+lEmbOkVWoGOlQP9wcL7/QTwCsKFaZvKxKVWEk&#10;GMVgsY5u0IssHuD3ycez37OFj7ygOMLxU+858VP3mwfv3j569+fjv954ckX+xYn/6878X3LivzwJ&#10;Je83sP+HntjTJ//W1nl+3YNPPL6eHg599fL3aSbT35zYI41LiGd0OMZWtu6ebDjQmrUihVzDBuXz&#10;oEUscE4Ks3qscc/NMz+9V+o9cR/ZerSjqrPZ0TnWsaqndkyrsJKxukRwOg1eQYU0YGNq4oPskQuy&#10;g+dZMTH1RtYmh+p8keCYCTOkisiV+krzgZxiAKMwilAOZQwKTJstrl3OxYPWDiFCEPhF5D+8fGd9&#10;GevvjYrypyJj5AngFE6ElQ3NSkvRV1ayqhy4qhLiQpeiP1/VwMGVJ8QtlvMOFObsybGMSXguLLQc&#10;AXKyqC4Fr8IkqXfoa12mlAxaHHVBLCdI3cLv/7pp3a+jy1/2VJ7IY5UzfGAxvkAUOVHBoppoRB2d&#10;KiTTsYwkLFVOx4i4uCQuR5Mj0/VzhL1kRpVW2ZmbMqAVFiBB4IiwT1ncCEeNtMTJFiaFUcj+ChXY&#10;XqpKzxKweahEMoxMJ6HR+KhweKBvPCSMJyEV2TSLXJmbUjl9CSFW0Mx0arhLB5yQAgZJ0cUwQFJM&#10;LD40FB4eAokKiyPC6SK6TMZRJ7HlyPgEf7+IgKAYCJKQIBTBWXwghcMzFdibl2bY+7DUjIgYcUiM&#10;AgjRkhkpeVUlxpIUjp7FVfMESp5KzUnRibgsEhQIwsHwaAgdFM2IDmcAYnRQWHYisRxNqABjijHU&#10;CrNtVWPP0fyKbXSWCxFjRPqK0DNojE+Z6nlJmSHGGnhuT2LJOLnC44u/W9h0UNb0laBiDGuuDhNU&#10;RrMroGwrjKaMxWrwjDS5tLIkx1FVmGtPM2Wa1MlWscABhmjQeOOCMNp8HyQMIdFqHRptaWpadbG9&#10;01HWS6fpBIy0Juf4phXftDpXpauahlv3nd3/6siWX5d2XZ8Yurx78v7liTe/9L2b7pt2D7mne93v&#10;mv9643z7uvTdX4Xu6Rz3c+OLpyl/PDc+fpn16EXeg5f2e4/s1y7lntiVsmVP1o4DhQdW69e1cwat&#10;2Ep2lAQeCaWQSEyqEBxD9fscFTybjAUa2AlFNFwen5Evl9r4XEM0HDkvxM+zmZ6kYYqS8FwW1hPG&#10;ONDcsqh50GWuseCVNjBkFQty08z53Zp8RkLaiIetQsethMdvRCF2o9GHEbAziPjLqLjnBMibhLi3&#10;iPC/gH7uyLnukDnukLnucG93VKA7ItgdFOoOALnDce6oRHc00h0HeUdFuNUEdwbBnUNwW8nuLMJj&#10;M/phJvpxOuOVNelVnuaGknecSjzF4ZyViA8zGVOkhM14zJK4mCEQYA2HsztFv0+l2y+UT+I44yDi&#10;cDByMoayFiYYgwiGUfIRgrYJITV7w2WzAWYYzSEz1GTanDa7o6CwMMOQopKyOLREBhbFgnK0FINV&#10;7Wgo6mquri7Ks5v0VqW6SJWSzkniQfBcCF5CZDFQ5HC/CO+5AVEAMDyRCMEnRMLBSAougU0lcuko&#10;OjqOHgeTIql6hsjAI7CxND5Jm6owWrRCKVetlqaqZCoqRYNE62LA5ZDEIQxrAs2egFIGIuFbaKJz&#10;qdYNTGnxgojUmfMKoyN1oYHxn3zi/88Znk4FwaD/5sQezOFpcP8LJ/aAD09/8mRWeN7/pZf7N+mJ&#10;31+6/bfz7MWLA1umEmIBnjbuERTP/Wx+KpI7TLO0wtVGH7x0PpoXgNWLzT1dy7ZtO9pV3W2TmNQ4&#10;PjueQorE4gF4Pk6Ywjbmc/OaxbXrjEu2m1avFA63AmqbQp2jkO5D3M1nRDsOEFZujutfHdU2GVo9&#10;HlgyHlS0MtaxGly9AlY3Bq4fBNYOxLYMwwcWIRYNg7sbYwvSA1ip/tQqgG45v26feXgZy1EWJM73&#10;5eT40yvRkhXpxdtqagYz0kxIAGnexxTvGeIwv2RAjDYGaMOiu0WaSUOVFSVMR8VXSaIaNVE2blAp&#10;BV5KwxkhMOIXC/i+oNqkjM60shyWhh6TQIxEokPAsEAQGUDiwgQeJ1qSPx0ykwb4iAH/WJoKK8mE&#10;6tTzIisAsSN4RDsQ6fIBtMyDT0aL9uEsZ1mV14SdPwgHzlCHviEPXFSuvVty/K7z1IXs7VvY3e0x&#10;ee0RhmFo9lfilvOFa682HrzY9PWVprOXq09frDtyo+HoZdvWs5rJm/qpP4svuJ2PHpjOPed+Ny24&#10;7pb8NE27/yj+3O/wS27OQzfvvjvpkVtxc1r93TvdObfprtvgMd+6/5J97b7k1L3kk0fZK9v8MvO8&#10;uA0BhpOaZfcL93+j2ryJuawLu8iGXqYhT0kFJ9j8Mxji4fj4U3GAUxHex4I/2gOdNcWOHmFGWRFz&#10;WIRghhInzuRK0yk0LRSijAw3RINsMHotWpvuw8hdIBoglB1OX/KddcVx08hWfv1qVN4qWPZeWuVh&#10;dt0RXtN+busWav1iaFGJn8zmLa4GpHYQintYzlZ2eQUxr5iQZWXZJPFyTACJGCdRsovSVO15aZM1&#10;9n1dJVdaS651lP1anHwtGbPWhGys51Z2cmwt3IwWTupwcv5yS0kjT56HIrh44m21jfu6etv0pnRP&#10;tkCSetLhGs8tKqEwzSBoI4O7WC4fV0n62ZQmLCYNguVDqHKExIZXNjNTl6uKXDileBZEHkJPI2Vq&#10;BCVsZSdfv0hXskNfsk+knsTFVTCC86pYA7urjx2vPdwrqVcGMVlfIhnB9DRZZV/T1KLuHY6sXjpM&#10;BZyFQc3GUuclcObj1UGMUqSui5k/zCkaYRb2YDI64gy9sYaxOPNWcPEebPkhUtXhxLJDQOuJoNy7&#10;kU43avApZvhufPdFUM+lhGVX2RvPs9avDqtt/Si1d0H+Kcbih8JlP0DrzvqkX/JJfxBrvx9TdDa2&#10;ZFuwrXtuRo1vnjMszxamzQKIczHCenZWJSOvBG/Ni7VofbQi3+Sk4BSP9VMRprwcUVywILnBV7MN&#10;UXGTOfSGM+mmTj5HrHwFWTMNnHobuesV4LAHFZ9i7dvAWb+RsmwKOboDumgvYfQod+KwYOl6zsKF&#10;dGclITsTotdEKlIjUrICtcUL9L1xJavJ7a2QLP0sIvkf4YR5UQjfmKjZAIAPARMulUBTtQCdE5mx&#10;WlB9UNd1MrX3jKn3tL77W1P/xfRFd/JW/Gbf9Kxkyy/Zk5flHV/TKvrBylIghxaN/iIK4BUXDyJS&#10;ilmi1XTRbmbqTWPP08y1T7Sjz5Ttj6WuH7nOe+Kun81b72VucMaTQR/P+NTrY4+1sC7FdOVfnNiT&#10;huHRE//NiT3Xah/0xP+9r3/4/FCBDxX4UIEPFfj/pQL/Pk78917Mme8v81lsn08/9yhOCB9/agkI&#10;WcES7hQojvJl3/KTLkuk15Sym6qk6xLeWR79DId6UcT6QSm6nMQ+zydfEtHOC0gTYO/eqE9HMT6D&#10;GG9nuFdF+EcNqPmdrKgeDqCTDmzFgFphsKVk8ZmMut/r1/7Z+tXD0k2Pa7a/7j30eujQrz1b7/es&#10;/2l40+OlW39csu1k+1iPISefKSjkCx2ypFJVklXBL9PKi5XCcpVwuChjR0ft14s6L68Zvb158uaq&#10;8WMDrYfHu64d2/z6yVW3++G5E6vKsrgmTGyLnPtNd9PLnZuf7d30Yv+mh+uWfFWcV03g24D0GoS+&#10;CVHSBKlvAvc0wxZXA4YqAcPNuIlu/ooW8UAJp1QJ55NCAfTYGFZMLD8wnD07SBoMz8NpXERbeXxu&#10;XrDZ6mepBtkbYPZaSGYT1tjPNgzxFK1ESj2O3kMTduO5dVE4lz+6L5y7CZX5Nbt2H61sMVBb6c2o&#10;DOA0xEgdEZyCKIYDI5s05u8srd3vdG3MzxhVsxdyIOt1CZdqtI+6sn/rzH5YY/w+R3jexLuWKb9b&#10;YH5gz36SmfVIY7grTv5JlPK7KPUXnvEhR/+Ib/iVZfqFZvgRm3wLrryNUN+EKC9GcE/4Er+L4NyA&#10;Km6jNFfAsosgyWWQ5ApQdDlWsCeSWAvG80Oj6f5hJgLLmmRS0pLREG4cTMxKLi9q31reube4Zaeh&#10;bI0gtZfEK+ezHJnq5s68kV5zZw5GTftnBNvL1zIP1BQtbkNk1yaUOvnVLkOb3diqFBciMGIklpuA&#10;ESSAmHJicmWqqza7wyx2keIz4Eg7U7FYmHcAqz9ASr0gynwky3xCV9xjSe/L9Xe4Hn8OWOeML3Sz&#10;PmPREepSjbWYp9LEgFOCgwrjowtAsTmhoOIocn2ctAGc2k927MpcfbHlu+uDdy7139pXe2I4ZSIX&#10;XERdkIQKEclIOT2lK8cbd7myRnX0Ui48QwrL1UDya/l9+11nL7TeOZJzYpdi+2nD/tv2s3crzt0o&#10;O3az8sBN1849qd11IEXKLKTCkzuSmJeASBFxzWWOuipXg1CsioXEwbCgtAxeS4upoVSop4Uq4rxd&#10;AvI6e9He6rZdhd1DwgoHNEvlkyKYk2mO7xpL3nMk7+i53KnT2cv26LuWMq1tiQobmKCKjJR6du2j&#10;wnhwqIIp4NFkYCArPJRORJgztF3NlZs7qqa6HOuHq9YOlYx3WNorkywGnjSBgPS8dEztSPrypfqN&#10;qzO3Tpi3LtSusnGbMuWOhrLurprhQmNpEkmoQ+JdXMau8sybi+rvjtbeHWi41NK9q6ivk53fSEwb&#10;YOfuTK2/lN93LbPrrKziEDn7NLfwe1H5HUXNlaTqrwVlR2TVx1R1h6XOXaTCHRDzPpD5BKniqqrv&#10;qnF0n6JvhFNXh7MO8+oOZq2+5TzyrOWcu/2yu/7MdNVRd/mhV7YdDzPW3claf9e+9bZ9y63cVbcz&#10;lv+Ss+FN7ub/YO88g5s813XNyWIRUgi9Y9x7kWR1Wb333iWrS7Zky7Lk3nvvveMO2BhwoYYAphgI&#10;LYRQQgghAQKBhEVWWMkiNO+P5Jx91p91fuzZZ875wTfvfDPWaKTxM/M98+p67+e+n8YO35N1fyVq&#10;+0rVe8HQP8IuL0R4klH2BE6SU+NJjvU4eDZJBJe9maJCcGwEpQrMseKVTqYpQ5VsE5pRQcj3Fi4B&#10;YkWACwTHnD772YvfnwFmcT++ev3Tq+c/v375RgD3nz0amPgD1r+5/h0nBvoh4Dvx8tULQGX3R2jd&#10;H27HwI8BgAn/Cyd+9S+c+I0/8R++EwAnxiO5ndW7dvaemWg/VZu+Q0LIRofEU6EZqFAnGZaenzx5&#10;6OidL7958cnpm3k1Hda0opru8W0z55p6D6iVLQhwJgSwLIQM06J2k0J2I7yGvd+t2bg4L2JVNTNi&#10;JJ45l6v4PIM3ow/LZn3Aky+mWT6iZvhySqHSuhhlB9V60NN9pHo6X1bJCNOuf4/w/gLsewtIG5ZJ&#10;4FEpNEK5CNskxNeYpOmJSiDTMQKY9hUhom0klgGBs0JxRXRplyy+X2rvF8cNyRw7jSlb41O7rIkF&#10;KlmmXuCyMNmySF/KqojY0JRh1+TdsQO/j+2d7x7+sSJjPAnKwwVFY4lEMZ9tZpCVaAQhMGhTQNja&#10;GAoq1mySaa0iiVvGq2XjKijIFLussS51e4W7XkOKIUauoJP8lEaG1MxQxFL1eoHFLhWp6eFQv0Uf&#10;/WXVxjUQILcUjF+3DrzwHW/vDRidrLC/+ez+bQ/aSk9bxT3EyHxGdFUcfbdLusehHhSL0zF4EQbN&#10;Y1FVVCwvPAgEhyDpZIZYKMQTcFA0jCsX2tOTtElOKJ0VhmOaUytSi/sxJLufnzgGmUDFlxGheQxo&#10;kl2eoWYoeUgW8JSpKSoTRWujG1UYDT1IwAmLZQRaGUHJnPBMPalVR+lSEroIEVWwgGIapt2onrIa&#10;9tLYVYH+1kgfGyUwmekTL9holG3UGgNNJYTyybidNysv/NRw5auM/eP0wgo/VaGXIDeQU4WWd4lt&#10;LXILYM9so9LixOw8tz7ZpufQUODIQByUouYnxgoSkowZAqIcEYElwGl8ioSO4brMaaMdYzOj+93m&#10;NBFOmqhIrnTXedTZsZS45oz+M2PXPuk915E9UZ/Sv7Xk0OW+xz/vmH81Nf9ifP5x+/yvVc9/K3/5&#10;j/wXTzy/PbT//ND++O+ep8/zfn9a8Oi38kd/r/7+gvtwH6+xipS3JbZtJH5Lpag6g1LgpmWLYQoy&#10;BK/gSsV0NTKEGbmeivaXMGF2NaPQJq0yivOlLIeAoqeS2FFhIAGHnppkdhoVFhHfo9QVmZOsVAkn&#10;jKYAs1wYXAMNultFGpMQipG+ZWj/ASlpt1UyKKNUQv1zNi4pWf9Bs9/qnVHrD0J9T0L9z0f5XArz&#10;uhy04Urgxushm+9GhNwKDbju73c9IPKbiJivImOuRkG+REAuwALPEwKuyCPv2tEPnIQ78dhvnIRv&#10;s5i3U6RfuaTXHMqLFsWcTjarkx7Ryz7WiSa0nHENs5uJ7KNijmo0Fy0JF432a3b3FVPKMU7sFIx5&#10;jKS+oU2/bik4Z8o7bszdqfJkRlL4y/w4G0KUCByQQ2YTSQx8HicGFOW3LixgPRYbRmeB+MJoi5lV&#10;VZw00lQ6Wls8UprfnOgo1xlSWEKufzhhrZ8SGuPkyxREJjQ4EgqOprCYJB4DTEDy+UytKVZhUgNU&#10;GEsHifQUW4Y2oSDeU5le1V/XNtGX3VQiMCtkehWLTUdGQ9hhIB0ImQYlZAUiczaBS7whjUHIrTGc&#10;3XTJMJ5XF4UrD4dVIFFmf7/whe+sXfCXPznxxNQk0OiAbvknJ372HDDveWM9AeiJAU4MQOI/FxBy&#10;/Oz1K+A9gPgY6KN/+k6Q/2u+E//Smf/5668nJmewASF/TGEsXPrX5SYQu49obYXFpvjQPRGcVJzS&#10;KDKVljYemT072NpbFu/O1lksfAl0c1DQEl8uhJYmc1bH5neqK3ebeidVHV3YnIx1gFhfULFaMwXL&#10;PUupPY+tOocsu4CumIUVHQxN3+vvPhCUOhOasTMibxukeBheMUPq2cscmWaO7qINtGPqEv0TXOGe&#10;fnHv7c7rP2+/N27qUH5EZi4AyVdi0jHi3jj3RE5Wq02fSEJoUSFqZCjVfwPJx0sJR1vJ3FgwRxYg&#10;lIRypZAoB90nRxEZzwbp8KhYEkkSQ0N4w6M3oQUoJRDzxowWsEKxgEGWHEawEpluttiCokn84apA&#10;rD1ckBCmUQKJzj4q20ZW7MLA0k3wcQRvB1TW683qWE7rX8Xf7as7Dkk7iy49Ba2YCys7Hll1AtVy&#10;lNA5g27aASkbjyrcFpE7Bs3fE1M+R2k8QW2cYdX38mu2mrtH9M2NnNJqYnYdNq0O6hqhll2In3lU&#10;eu2c9fAX/MPXBXMP1Dd+0nx7h//lfclXf4/97gfptXuyK9d4xy5xp+7ojr9K/WbeefuJ/Ow95uHb&#10;qhO39SfPiXeOw6u3g0qAb38Qe+gX4+lbhtlrhrlDkiNV6HFDxJAoegcdugsVNISKGMdFjqH9hole&#10;w0rIaBytWY2xUwMYggilDqOzxCgcGGkSgueJZhbHyGrJhmqEKnUzvSREvldYcTt99+O8/XeSxi8p&#10;Wo+zC48z8y8ISj4TlFzkFn0uKL3ALTiCS94eatgZZf0Yl/YxOWsPIX0cm9wWCWR8ClI3M1N8GJ4g&#10;Zn6Mplme1aypBPwlygQ1leLREsnWcvVBB3YbfV2mwNtYyPF0aDP7jVkDpsx9ebWHyhs7LAlpTE6h&#10;TDmSm9edlpEtU9nITDdPUqw1Fcm0HjIzKYaQzyIUU1AVDHivnDaiFaey6CQQAuUH44WiMyjSztjE&#10;LLJIEYCSBpOpwczoEC6W5pabmh3pk1rLNha5jhSQKvVLLaF07HVPn0/Ze1DRNYjN7oA6c5DxTl56&#10;prW2JaG1QlsRh7JpQ5SGUDV3BYX8LizWj59JsDlhaq0/tZhha1NlZCFk6o/AphXIZrDtsKL+avzA&#10;nLBqPDSu6wNh/2LxzFrLbJBnNjznBKLiFLntKKVtJ6Ks1d9ZvcHUGZr2Cb3hIrvxDCbnDNR1Fu48&#10;CYnbtVncv4Y7EmRs9TeWb9bXBlv7YtxDdHcjQp0VJEn0k6aFmgtCXVkBrgJIfhO5tg1XVYUtLA5J&#10;ylmqaF1vnkWW3WH1P+PsfEnZ8TRq4rHf9h9Xjz9ZPvX3NR//GHrya+Bcn3riCvHkt9gTPxCP/cA6&#10;cp9z4A5n+ipn7AS7f5LZNoivb4wuqQ7OK12TVLPMMRZafIzcOQkuqltryFzOz/CXJgergKfDEZyY&#10;CSvKgKenBlrbEClnDT33c6ceF+39W9H0T3m7v0+dfJQ+/Ytn5h+Ju342b32k7bun6ritaDksyd4h&#10;T09nayKhqCXgiEgCPo7BrSdwuyjGE4bmm3ETt1T9jwztzxJ6/5m0dT778PP8S3c8H6dEEH0WLVq4&#10;YOEHS5aotIZr334LtMF/5cTzbznxv9lgv335bQXeVuBtBd5W4P9hBf77ODHwTwAE5Nz16xw6cwWQ&#10;vbJgAWLhIuMGry1kxiSd9wmVdZ7FBSDx93rlI6PqrpR7mRp5CuF1BuX9OSHwEt7vEnbzZYL3TVrQ&#10;QMzqitBFRaAPc0FLE70XalcuECxdIF73oQcS0cDlleFYiZsRRWHCCWHRp/ED1zwTV5O3fZc/+beG&#10;Q49b9t+tH79Z23+/Z+znsZlzfWNdGfkGGkuFwjpwRDscnoSAZ5OIbVJhE5/TIuLuTXNe7m64NbHl&#10;u/0jX870f7mn/fLBjqtnR+7fPzA/f/n5/Lk9s+UWD4qDDHSK6DP11fdnD92b23fz6K5z27cMZKQC&#10;OwUrVGaPdMb7l7oDRoqi5mrhtwpCruVEXKnA32yXf9Nqulhh3GlipseEEUD+odFhXrhQP3xwIDYC&#10;ykXztTiLDp6ohbqN8FwnrSKBVhBPcycLHLmxtmy11EyDyeGrTHifOFyQCx1VSmYMSOKnNXn71GXb&#10;uNnlYINtHUO/lmzZzDD4UM2RnCSSpsmauC23YH9d5Uxl1mCKpkYOrxGGjsbhj2Vqj2fETumY/QzE&#10;OJ/ysVYxazLPxSUcitXtkammBYo9fNVermqGDdw1BwS6C6K4c4K4IyTNFFS0E8TbEckZCaJu8cH3&#10;RDCH4aIhpLgzkgn4Ptb74xv8sI1+2PpwQiKMxPQK468NAeQCmUwLIDBNIdqSSa5Mfn6dtrVJ2trA&#10;asiPKcyLTq+KTh8XtZy2bruVvOu2Y3iOndu9kdn8PmzbeuJxqGOWVrGd11xBK3QTXHaKW4S3RoYw&#10;vH3gcAgb5EPgomQVyY0jDfv6qo5k27aRkXXQaCAMcacPeMw/bB8C8hkTfUcQ85OC8khMu07ETPls&#10;Ln73HeWm98QCsNnNjE9EcqRrA/mLPlR98KH2g480i1ZbFgc6348u3CjuQ6fNavpveA5/m3byG/fs&#10;l44DNxx7JqX9zpgEEpSmE2oGa3t6yvrixQ5KGJ4ZxhCFsePhGuDH5dH0XfuNg1tQhV3BqTOQypPk&#10;rll80xSkcAaRewCXtwua0LZJkL+UZPc1i8GlEnxLYcr+vv7P2vpPpxVs0xgKhDKHPSHF43DE0qmC&#10;4Ailb3Q2SjQkKTjlGruV/+n5hLlBxg7LukrSgnzeyu4qxsVj7q+/LT9/r2r2asaufdLqNqzFHYgz&#10;r/VXrdik8w5Jp3BKNQ4dXh62Itp7cRQwY+6MbSlNn8j3bCvOGCvPGs1OaErU5jul8QaxjoYl0GCo&#10;BIKuR9nWwKhql9VuU9WXYJNkm2LEoWCPiOnh0axYaCY3pkOBn9BhTtiJN7JkP1XEvazN/qWg9rqj&#10;6Ziy5Lg0/5q27JGt4WdL3S+G6l80FU+kRU/Fxb/x8n9j5Txh5jzgFzzWNfwa3/PU3HGdVnAyzDrr&#10;b7hCLPzBMHDLNDROLsn2N+pWskrBjqP6nvsZe5+k7f1b8sTDuKEH1i23NZ3XJQ2fiWovG9q/8gx9&#10;nTF6J330p8xtv+fteJEy/A9r+wN9w/eWplum+o+FWW14S4swucWck29Ljtdr8zxJ/ZXV/bnllfqk&#10;MovHQZdLo4jZMnuru6y/uK3YlU+Bk5b8demiP6hsFAw99+lFgBMDDPfJ6/mfX70A7Db/sIr4oy//&#10;CYn/q5z4+asXbyLx5p8DTsVvyDEwlA10yVf/W08McOKXL9/EMgE5djp97J+ceMGCxSgEuzi3vyR7&#10;1J3UowbmBWCJm30MYREpCHRpDLGGJ+7Lyj3mzt2ncXUybQW6/KbiwX2F3QdiU9oh5JaAqObIiAk8&#10;+CIx9EtS0E2C37WoFcdjNpwg+B7GB07QwduUxEktaliwoYj9gd2x0pm72VUL8rRi3Z34xFaUfUBc&#10;OWDuKRO369FF4LX25QvUK98xh27Kp2B6uJwxFmeMShlmEcqEKAPJjxXyEQIwF4RuoJMD5bQAhRJk&#10;c2JSsgjp5ZTsTnHFlKPvYFrrZGptmVyvgIFRwatCIpf4ktdggSd8zNN1rX3oQe3EL3k9Ny3pIyKc&#10;MhJBBlNJIg5NCczeBnj5rV/9/sYNizCw4ASjOl1n9sid2bIKD7NYjzAnkxObDIXtTk+OApQk3cyn&#10;+fuAwtcjYogqsyIxR+TMRHMVoVhGAIKCZCrJYiuBFxfDsELxBhLPakioq246MrD1ZlX9nCl+mMqs&#10;YrFbdbqJROd+d85UfE67zJEls6RK9U4Ynr5yw0qvwA2wmAimCMuUxbCUWGOaMq0mSZ0QH4Ej+kLw&#10;fG26TFsaGWaKDrRLKbU6yjA3sIa10p0Qlub0MyRs0hRA0/KR6R5IehIoLSEqMz4yPxXZnAzrykBt&#10;LSRON4vPtsk+L2Wc1gdv53lt0aP3G0gf0yOGvNalBnvn0mM61awRNa1bTWrSk2oTOM1l6tHxrLmz&#10;zTevtd48mnGwDJ1iXsfNjNBWYPRdYudEYsG4Jw/wodRhMGoyIs0iykvRqKTwMP/FYL81Oia9KtnW&#10;X5xaGR9rY1ET+Kx4Fl2FQVfZHZ9uHf9sYrLUYAPOhSwYWiZPnUyRmmCMamXydEH3RFZrmcieghdX&#10;STKPVpy5tePpt9P/uDP+z7vd83c65m81vLiY+/ho3M1DlmunPDe/KLr3ZeX3N6tvfN/13b3BbyY8&#10;Q3aUTo+QlxvyK8xF8XybhRPnUnlkdCkBgeZQGSw8HxPOwITyuTE2OT1NRs8SUVKYOCuHaNAIHTqx&#10;TkjnagQCq0ygoZMUOJwaRTZg2bookjqC5aBoMyTArAjKwwG55IhUO6WhKPbwVN35uS39nW6jIpoM&#10;+ogU+C4r6EO139JMTEQzi9ROIjRBIJV+/sUb1xWtX1UTtqkTHdqJBTXBwTXA6xBYLQbeRkeXoYNy&#10;YOvq+YE7HLgxI7JLGNYtiRzUIXfa2ONW9lSi8lBW3EyadTBOOuiQTeZat+YYauPZyczwUmr0JyrN&#10;F0rbKY5qVqD4QuP8Qm6/wDXekCfcj8v73lX+XWbdd3ktp9Iq2/k6WwSS5xtC8QuihYcLEDAhBk4N&#10;24zwWsmABKpZCC0HrGOHp2qJjSm6Xpdx0GWezEoeNOlKKJR0GNroEypZ4xOHJtSZHbWJ7jSD2WWx&#10;JTrsUo0USURgSBimlE8Ss8BEEJIYxOCC+LEkoVPi7ipsObq94ch2c1M+3akTOi1oHjMIBqYTSVaB&#10;NJEqiA1BsJf7iFf5pUXFlCNpdVBiM4zWi+VtIfAaYohmf3+AE69Z8Mbp4U898Z+c+A0ABg7FgD73&#10;h+8EcPtTTAy4tf/y+jWw/u9xYlxAyMI3B34LP1q43BzB6MfbehGGgiBeAVxSzDTQ0QyZ0lDT3FaY&#10;mZWq1WYY9fEqOTjAZ927H2CDQxN5/HyJLougKEWr2gj6Lpy6LpJb6YfvDqIcwsiuUI23qNaHHNcz&#10;Rd5Tafkjet73mMw78KyvYTlXkEWfk2sucVovq0bOakcOyXonhD31nF47oSOJM9rhOv1p98PPBh5W&#10;aXsIKzjQRWjAB0kQTtHhWUliTryAZuYTElXseCVXTCHKGBy7xianOOAbxOCVWnq4kxRG54BCTAy0&#10;kQNYjVBkXLnNlCZXpMAQSm8v0ua1GFgQUx0jdNBkmXRhHU/cL5G2E8gNYGQPhvoJ2zRJ1DX7syrX&#10;UlrXcwbXCfeuV5/YaDrsF3fEK+HI2qRDyx2za1yXwypuobpvQLdcim4/B+04DunYF9E0GVq3B9R4&#10;HNt7mbn1Cn/6K96eu8ypK5j+ncjKdHSiQ2A38tSsUDJ2E4wWiOOGka0ETaEss81c16ytqefV1LBq&#10;eoRbdqin9mg/njUeP6o/MiPaPUEY7YHUd4DL9nB6r5r3fRU78zl3+Aqz/2bsvqvq6bOCsRP0oWuC&#10;vQ+lp54rrz3jXf6Bc+2J/M530u/24c6Uhe6wB/QpfOrpqwv4YZVxhKY8bneTYuuoY1dfYne2MEUL&#10;cEdcVimtpIyYV0fMayVmd+LS+rGpHdC4Kl92a4hkmui6aWr7u2v85/jt99XdX/Mb7quaHxs7ftQ0&#10;3Gbn3sAmfU9Oe8rI+YWc8SPc9RSX8YpW9IyU/wsu+0ds+vUIy/FNku1rGVMBgr0Q+X6cfj/DPkG2&#10;t0H1FUHKrEC9OyA2D56REZ3nDHfmxVj6te5hTUKXKnHElj5X13mmc8tQRnaxVlus0zU4nW6xRAxF&#10;yJDYZIE8S6oFznlSKKx8jqBaza8TUxqF+CE1c0DNs5JiQoKCNm0KiFjrTfYJloaDFdEILYYkQzFi&#10;IsihYVQQ3kpXFDOVdRBMNsjfRffN8MAbB0TTp7UHv4s99kh19LH00A+iqaPc3ipykROWUAxzV2Gy&#10;WwgVA7zOQUFvQXSu2ctsD7arQVqaHyN0WYQQJ/QYXUaBlhyOIYdgHER9n6XmdNbYEX1ne3SSZxXH&#10;sASvXoGLX8MpDDV3YbOG8IWtkcmFG1VVgfo+bOo2YkoX0locKswFcYoJ0iKKJAlBUQdAkn1hlSBK&#10;UxitK5A5Dlae4WZ/pa47Rc1pWifOWsIsXq9tD0/tAOUBDhKHZdvnhKOztIGDsKZDoZUXwa230MP3&#10;0Tv+hpj+G2jy4aapu6v33F9++MnyM0+XnX+66uLPXpcf+199Evr1i8iv5qHXXyMu/Rp98in0kyeo&#10;Iw+wx+4RPr2KOnEkZHr3hoGxD+pmlld9Edn7PWn8G+TAZ+CmE5DqYzF1h4iN+/Dt+/EDn5DGdqC6&#10;un0KxoOLL/EH78btvZew927C9L34XbcNo/d1W5+oR57JBl+Kt7yS9LyQdP5T3HbFXHXSXl2rchJQ&#10;uFWhQcEYpIgvTBBpsoj6bkn5tKL3pLT7nm3w96ydz3IPvC6/8Gvh1S8ce3UByPULFwE9CuDECq3+&#10;ynd3gS3fb6+f/vq/9MRvOfEfu+23t7cVeFuBtxV4W4H/vyrw38qJAZ3c+WvXWFT6ykWL33Di/7FQ&#10;v3p9Exg2EI2YgqLm8MQbPO59tfShUniTjj0f430cvOIsYt1Vgs81/MazkA9Phiz8DLZkDzNotxDU&#10;TY/IBa9P9P5QvmQBacEC0uL3EsKgDVxNJVll20RM9GKVgS1tGM8gJXeHoHBGXrJPU7w3NueIveBM&#10;RvnXjT33e4Z3lFdbRcIoX2+cv786PCrWNzglEtbGFG636LcoJG1c5qBWMp0Sf7gm49Rw1YltVYfH&#10;y+YON1/8fODm3Ykn/zz0xdd9lV1ysmYtAbxex0B1ZaXMbe07M7nlyETbjtbSEqvBQhKoosVGkMsc&#10;VJ8F/qQe/30H5XkN7GkR/HEl8XGD4EGd8lKRZreFlYMOIwR5+QSHLSNjAyUcDINKwCHJpCgBB27T&#10;sctyTUMV7ol0czswQ80nyxU8nkXN0giQLOoHQuZKJd0rng2p0qvHPEXj9qpOYU4DMSE1VKZeTZYu&#10;Ixi82G6oJpsZnyVMLLM6ahKdwyV5+9pLpmqTm+KomWzfPI5vkyiqiR9ZgfOtQvkPsAjbhPwOEqMB&#10;TauGYIBVA8PXQImVYHw9lNIew+kjCIeZykEaoEnklAYRcn3QOd6owkB8DYTZR1COskxbOZZusroO&#10;KaiMZtcjeB0EeQddVa6ISxMYXTESbQg9NoSdE2Md0Nfuc45OmHon5B3TvM4ZVvs4uWGa0nCa2fFT&#10;wr7fXAd+i9/9Kn583jr0gFP8JcJxA2G/wyl5YB67YJ9qZJdbwAYlRE8OE69bFrXsL/4BK+F+HwAR&#10;UKKqxJap1uNHB25NNtyI0+wNCSrf6FPn5T8U4rMHsv4IYtVppu9Nfth1euQReGiX/6aM1e+qAt6T&#10;0DbLBb6cWG+47CM/xburrB+tc672S14Z4lwcErfAP+Gv2ApvbT80Zze+fjukvNc3Yygg/Qi+4Ti/&#10;p5iaKiZLbBpdbUpOosRIi8Kyo2LUWIEOyXNjFQ1Cz5CsqAvnqdyoLn9fuNUrbjIoaWCNrnEhp2kh&#10;o+sjzugGyfbN0uZ1Mu1yI2FTqZl1aGvjb3t2vt6+48nQ0L3K9lPJWSMWW6WEAUS5CNIocU283HZ6&#10;ziCpcq9o+Lxp7rzlyrT4s4LIfYL3Byl/HdUGnWoXXDzpOnk999BF18QeUVMryunyY5jeD9EuDjCu&#10;AqVHcwrpZm0kP/IvEX4LQmOCFDZJeb5rqDR7rLZkV05Kp5QdjwGx5FSjAJAnRYABmbtsEzk5wAas&#10;RkHeAWddLd1iDkfERvvbCP566EZz9LpyIWS/nXrKQTihBc2KQi+pY36Ikz91Zf+Y2PLA2vowtvbX&#10;2Jp5Xe1zaclvnJyXvIJ5Ycm8oPQ1u+Al882fr+RV8/qWeWPHc03LQ3bJmSDTwTXS81DPPXX3TePg&#10;GLkwbZNGvpiZsVk3SSu9omi7xq++QMw6gXDNwpM+RqUcxaWf4pRcsXZ9mz1+t3DXw8Kd/yieelUx&#10;/jpn4Lm741dPx7O8/sdpHYflnjaSuphmrNQlZ5gcaokwwaprqyja0dbSU1LSlVGcKTMnsdUtroKR&#10;io7Jrm1tFc18mmDp4qXvvPMOgDsi4OgTn1789fmzZ/OvfwY27y9eAs6az/8nz30TH/Ln9e/69v9B&#10;T/zi9UuAEz97/TugVH6TaPcvnBigKQAhBj7zPznx5198AXDid4BApjeS4nfBEFqSq8lgquFy8hiM&#10;PDK1KCjMvXqDPQoK2I0MEKl9vpFlSwOdobw8U8vO3JlZQ9tQeKx7KVaxNCQzAj1Kwl9iQH8k+z0l&#10;rnvM2PwTL/gnIeiRDHUHG7rXZ2259+rssGW55BUlxoCWZsyWIdrQNlbnEKtqt6R+t6i2h1OZikoz&#10;hWeLgwoQa/I2L8z2ea8a4TfKQB3gUo9icbuR0HFMRK0AmiUFZeC8HX4fSsFrTBTfJBE4R4sq1cEL&#10;TeDMRGBAIia3h1+73VCzI6GhiGdlbA4KXvpedNRGnAQhy1NxmkyyXrNtTJG9j2Fq8ycnrAmirAiC&#10;r4dBKQgwyXdtsL+XHxgUCIf7kzDhBhHTzuDHk+XpNHcqLknhz1T5UTKJsgoVP4m3Otfkw6P5LFzj&#10;9W4wBiuzix35kvTS2JSyrLr+9u0Hh2ZO9O441DG6v3v8cMe2j0saJ1w5/fHJ/ekFUwnp26XGNoqw&#10;kiasj2GVMqTNKkefJavLkFatSyoS6ROgRPK6oA2rfJevCVwaifWhq1AUBQwtioKwgoMxoWvDfFcH&#10;hofDeSRykpRTbZcOO0XjavxuWfCQfGWtY3Ve6rLk4nU5rdHtzeiuanR3KbKrkjBcTdvVxD1URzvc&#10;zj07IL66hX27n3u3h3m3HHMtKXIuEXFGDfqEGThBjBqPFZ5McXye4j6X4jmemTabnzlbkHq4zDpd&#10;ZtxVphiukHSVMisBh2nRMpI9VFKANXeoMsbcpcNJOS4yhxUQxIUEJynphZnq1EQGPWY9PnyNlhpd&#10;7VZUOsXpCrKLh0uTUNx8YiINW6KR96en9Lk9HjpDD4InE+llYnUWTWAFYT1oZilbm0OSxIVg1ZvC&#10;3NHcNm1Ld+LBTtfsgdKvb/fMX+l8dSj/fqfseD5mtBg30izZ3aOf6dBPbE3cOVN4cH/twYLYXFIg&#10;lhpOcCrsdomNiSVTEHgOiYFFIiLC/CCQcFA4JMQPGuFLJsDVXLITDzMFbKQHbqKyqeaUxIqyzHKP&#10;xSVncYhRkZgAP6y3H2rtZi2K2iDzNKsK0qkmC54aSwIb+JDcDOH2iZzPb0zef3r67m9zhy5vqRpI&#10;1DlJeNpmMGQpPGxpLPc/2DvvoCbztt+ja0XpvQcIJCGNJCSkk15I74FACBAg9N6bdBAQESwoFgQs&#10;FAEruJZ1EesqrmXXtuvaddd1d90Vuzlx3/O8z3nnzHP+OO9z5vxj5jeZe+7ck5lc98w1v3zu7/d7&#10;EUpj5Xl8TjwSGe3vp/J0EDsvSQU71TChTYLwDHSwxtszxj8oJxxXxqCYUGBL5FQhG7Imnl4rxCRA&#10;XXXBjga4RwUdtFJC2JERNVWXt6vI2KBl1mhoG3JV28riKwzUaLJHZphfH431JUV6EM0cQ5MnCIJz&#10;IsMNddpVWdI0K+oAQ3VUazqTXnY4r2prrKmKJ4lFYyleXihne5K/FxsRHA50wQa4qBiYjChWugaf&#10;GAnOlKAro+hdusjVKs46tWB1JLOGQMhHoJL9wXF+QZlEantc0tayqu1NrevqGwrSTRYhPBYD9YYD&#10;fUMhHrBAL7g3HOeNRDkBMc5AFigiW65sy+Y3piFMUng0n6xXcC2DlXLS2xqb+ju6u3PLUyIEHB+Y&#10;JDC0mq+uo0mqQNgV/tjV4IhuKLUWgo7z9kEuWuD1hSVr8xMnHt+719LEXpktAuJP+cTv/xYTW5qb&#10;pX9aOPEnSPwpGuejZc39I3/Hcv2bv+fY/ff1xK/n5qbH9pOBkAWfmqaFE9snQjjbyMlbsAkVgZG5&#10;IHYqkktDUxnsyJj4BDmPJw7Hyil4CYNIQARDQQEokA8PDdJgMHI/uNoFWh5C2cJRTCi0kwrVOY3y&#10;drTisVb2m0r5LsZgTs4yJ1SZoyreiytfc2p+pdc9ZDU/kK19pNtyLX77yei1uwU1q2nlxbQOPX0w&#10;hjOaJhkrU+4vlOyUI8pQdtIQazrMloByRxMDUWQ4kI2DKzlErZCh4LBStIam0taOFZuK4tfomPV5&#10;2hGjZIs43EgHwSUkjFzA4wgVppzKjs3jTZsPipNrnYNoy+zA0AByDDOqRJlUI1TXESidOEJfOGUi&#10;gn+ErZwkywfAtK1A2i6Q8AjScBGd941f9rRN8rRb6kVAydWAmnPupadcC67BWu5Tt/1EHrxO3fUt&#10;fWSGtPMIattU6JZjxMFZ/r57yuNPtceeqY6+kR79U7L/uGBDGjWFSOSEhqPxIQhUMCQ0GBYGwQgj&#10;RAqayjJcLZYapyZECyBycVCUAZpVhK1vJHU2ha1uCm3L9ytJcU41OhmLAnLaQis2oCp2hdccZXVM&#10;q7cf4K8boXSOhHd/RRu6wjjymDv7nHXlBefeH7yHD7n3pknfdoLGja5tkTaFjOVp0aiKJt26ibLh&#10;M02Tsx1TB6oHGrW1poj8lby6rdpNg9rtg4pNO0VdO5gtvdi8Oh9R5XJqP1J/TrHiUXLPT9ruWXrt&#10;NCrvVFjBE+kac+rgh6SNlmfaj+hZf1ByPpCKzfjSOWLhO0rJR1LZO2zxe0zRO3zxn6ic+8D4W/6a&#10;7wIUl8GKWbTmBEY9ChWvtSQcu1KTHahpHqxavKmTW7NR3jSa2PRVXsuB+NLVAm0tU7QxPnVnUUlX&#10;ekapWpEjFqdG8rlgaLi7lwQZls6XpjEFKXhaGUfUl5w1VVt9pKxwOFHXxSLlgQOIbk72jk72rj5B&#10;Tp6BXywJWbCADfSPolBkuIgINANPlmA46ejIAgA+ww4Q5+2ayAGUVRF6BwUHprlTP4pnXsdeNyf9&#10;+DFh1sLgN/NXlqFTirz1jaDcPaItF9JnzmWemTQe6ZH05aEqRQCtZRS00+IgAMCSVcMSyzXxxtSM&#10;7OKOjJqu+JqhhM790es2USsrwAkJ/hKhG1VkkaUEKyvQybWw5FIvdfJiWhVAvY1VuJOTVQUVqt1D&#10;RQEokcV4g0Qx4bBINDoOhkn2g1R4grdDaTNM4y1l7V316u85K/v9E4oXsrMW8hq9E3uQFRP89d9o&#10;Ri5LdvzAHX7A3P0nd+I979AfpIn78KG7wSP3Avf86HHgtuuRux7nn3te/8vlu1d2V9/b3/zodOeV&#10;120z4Ko56Jv3wadeBR97Cz3yDjXzAn3hFenaI9Q35wFTXzkNTztuvx646w/ygbecQ88idj9j7XzI&#10;Hfwxcvtt8e77ioOPlSceiE/OUieOgDccBq46iV13nNC1D900hqw5gKo/gCw/gig/i6i8g2uYY3eb&#10;pRs/iLr+YDVfERQelhdW8WPD4Rh7X89ANEIoUSbp0tOI+ipKwVbmqpPSzb+lDpuLxt/lH3hfMvOm&#10;8PJs3GiMN9rzi4UWPbGNjY1KZ7h475+ceO7tuw8W14VFpvB3cuO/2mdadqGWjz7PsftX9fl8/nMF&#10;PlfgcwU+V+D/RQX+fZzYYiq0OA1nrl2lM1nLFi1eYmWFmP+FwtG5EhrSDkNsQSBGMZhDRNwJJuks&#10;h/IVMfQwAXyOh70iJf+gpt2UEs6RA2dwXufwvifV1Eu5sZNp0W0cbEawi9Z5MdfOmmrnKA8AmAjk&#10;Eo48lySPA7FkLmFSB5TOHZ8WLDEF8lKDmaU4wXplYr8xc6qy7qvG1jWZhXwi1cfNmwpExMOpGSBy&#10;O1ExqSuaMpYMy5PX4kVNMHIjmrpBphwvLZpqrRtetWJ8Q+Pe7a2HRjvOHN88MlhVms0XMX3IQa4i&#10;mMXsLWhPSltbkttVmlljNBgtsZQAEtudqfRJTgxsrwg70ka52Ul93I5/vJLyazvzaTv/h4bI6TLh&#10;YDKzghXCQ3lDwwI9pbjQVJEwXiCV4CJZAZFckD6WU7+ueH9/81f1WVvk9EQsiEDHYuPkrHg5KUEI&#10;SZWg0vnoLDquTiDt1Wav42dXhERFe9AENlj6IjRnGd4QIG2SlGzMWL0qtSVfnZYh0TckZw42rBhd&#10;WbEpL6ZUgEnGeplQ1omQhWkQ62qiXycX20BEpQK8tfb28i9so5a5JnkEZQehCkPwFSh6NYph+atU&#10;g6ZVICLygYQ0b4zBBapzAGUFETo40du0WQNxBYPG0l3p1aP5jeMlrVO1XSfbt8z2Dk0P7Otv2FAq&#10;zxAAWXJ/bh0rZ7Jkx5W6Y5erj35f+OX93ON3Mo5cTTn4nXHvvYSJ3zMnnxpH7+r6/rBspkoPvS8c&#10;fWba/ENMx0+G7qem4SeZh6b1vW3UfJW/NNQW57UY6L4Y7LMUBrbH8BGSckPN7taDkxu+He+4Wpo8&#10;hg0p83DKI4b2RdFOJeBmowPOxPie1YEvRYJG0X4VId5GlKee4hbFdRWz7IhKh+A4Z0iuJ6IGSGiH&#10;s1fBeY1+ERU2mJL54fXLOS32ok4XTauNpHkxu3khtdddNALU5gTyqQEEEToiGkPiAUNEUHSpKLrV&#10;kFkr0lWSxCtQwlakfHOofgSaMOSrO+SecNgraZ9D7Ki1amyZYsop+oy/8WKwaQygSXeW8wNMafyu&#10;rZXH9vXMHtt989TwDzu3nViR3xXLT1ZhZIUM48GcDddqx06lbTosbd3PbTvA7Tko2nVAfWhQfWwF&#10;ZTwucKvcr6ckdOOAcNuRuIEvdb0jvPo1YUnFwMhcL0KONz7VCxPvhY7zJ4g9wvBLIXg7JMOFk0jM&#10;rIlb1VnQt66yvya9WcuMIgfjMcEIqI9/sLMT3N4JvziQYWWZCC+wEPHhjLbu6OJGdUKJgp0YAZJD&#10;nBRAOxPWq0uCPp7FP5/O3cODboC6DCKBF2TxDzLW3kxYc1vb9FjV8DKq+ZW68XdhxR+skjfMsg/S&#10;5neqlW917e8NHR/ju17rO/6K7ngRs+YPdft5dNqwq3TIL2qKUrpf1NRJKjR5q3m2rFhXXgc67iAj&#10;80SE6QQh8Tgh5WtK9mlJybdRtT+kdz2pHvilffxp2+jPjbtfNA7NNQ9+rOs3V28xN/SbO4ZetfSd&#10;z6hZz9OlhzBTwnh5ktg4ljiOIShV6rtM+WtT8rujTC2iuI2xuRPFK6ca1lvGglvSX+M5UpdFtgvm&#10;z7NwYjSWePbsrIUTWzrY3Hvz6zcfLOZpix7ub92v5eCTV/oT0f0Xr/8zJ3794d2rj29em9++/U9O&#10;/B9f/en9v3Li767p9DH/4MQLcURRTfPuqqaxzLTejIzt+YUTOv12NHYFGFqBRDUikE12TkYvaGZC&#10;7ejYrRdj939PXrfLjaq38mE7wkrJwgmp6IaY8IQd8Jji9APX87YSdC+R8CaO9IQaOOawIMvGygBd&#10;Uqnz295IPLZHdm5Kc/ao5qsDqn0zxsOnk6b6xdtN4DKmTTxhWQZ8WSXYuhVo3Y1w30oJHefSpoiU&#10;bWGw9eyQplxGayVnbRy+Ge+fwYBXqCibTIrxNNVePbMvCrkqxrciy6ukHli7Nqy+n7u6i1qRE6yO&#10;DeTEs7RqnVGVUxCcluQTpwiKJoQq3f2pVs4oa4eQAOcghIsvwdUd52AfAoZFULgSjkTO5UTKmOII&#10;EDvUiUhxlnE9dCQ7FtednxAencoTinHuURwvBgXhHy4laEvj8ttMpasyWzb2Hzp75uYvP/764f5v&#10;7x799t6yLAc/PJk7cf7plh3nK+rGq5v351fvTi/rSy7q06VvDI8sRDOKKaJapnwFnp2BxBtQBA2B&#10;psDTxWA00dbd3RngSRXS8RySFxSw0NXG3tvbBQAOhNHCifE6ZWdD3nR30XcdaZfzow4VcifzQ3bn&#10;27XX2azc5N8/QDy0hT21mTO5gXNoi2x6i+rsVs1sr/TioOr6kOrWVvatzcwbfdw720QPWhhXCsgz&#10;CeGHTKyvqpJ/bi+fa1nxW33Ng7r62yubb69eeaex/NvahC9N7F41vFrql6nwTZC5Kng2NLEjQxco&#10;LmYYV4iTC9kaNRQvAMHl2FCjiJKZIEyJoSvpsBgaoVApqzHGKsPRBC9AJBgsQ4ZqUOFJFJ6RFBkb&#10;ylSDI7QQph7OL2DGNciyKzjGNIzShJBZRihJnHD0xcBIW1gSSJKFy9UE5/F8snLp3btyzxyqutGt&#10;PZgCbpbb52hc8xKDShNAeWo/Y1p4Ti6rMFuQzQ1hBi7zQboHKylCGUEA9wYB7DyDHHyCHL0ANq4B&#10;tl5By4MRTliULT3CUy6FmSTwtHAXOcqeb4jI21A0uLd9bMeKLfmiRJ4vkurgL/aExQaRW6UZR3N6&#10;R2PXZAepxC6ISAg8XsJb3VI0e2Hs3uMzT/669OD1hRtzM+efTg4cWWMq1ZB5MDYx2KTmF0dpkyms&#10;eAQuE0u0JMKmIoKSQrxy8KA8MjQ6yJNjt1zi6pYAAVuMLDofN0OAcwk5uFUSXkCARDoupiyy4jku&#10;M4Id88MDVymY21K03QZpKT88mwkrFqKqVdREhr8cviwd4taLJkxiI0fhtHWBsB4Qfpgk3MvVDFAj&#10;awIR2e4BVXDcKjq/MVJaxxfXi6QVHI4BDhV6u0sBntEhQF6QO97ZWhDkkUpH1KhJVZLQWkHoSjF+&#10;yKgYilf0awR9UsF2uayLw6/EEHKh6EJChGV7sC4xbVd1/cbicotA1hJAFBEcEOrvC3F3CXBcDvG1&#10;p8BdKeDlQN95DoAFzgh7V6K3A9FvGcrLLyyIzqHUV1cc2b//6ZkLz46eurx+cH1MeiKcaoASWiOj&#10;WwiR9QB0o3voWm98l09YjR802sUdZGXlMe9TkDoCh53Yt8/SFz8x4HeWpmnxRvzPvmmJ2pn7W0Zs&#10;IcQWVGxZ/0ZO/J/deO7lqxPj+4lAyN8P1xYsn29rCKIP4hJ2YRLaAIISD1KSK0qKpAiITHY4iQYE&#10;sr09OQBvIQykxKEMEUwZFCL09VH6QTRehHgvZn2YZliZ801a8+2C9mdFzX/llL0x5X5MzDPrCz5G&#10;F73VFL9VVr6XtfwZ2fGQsfoWe8Ntef9N3dC0bOsOYm0zKKUIYNJ7N4h8d3O9RzguG4n2jTi7cpxD&#10;Lso+HrJUGrSEhnAhMeEcBUvIJUSEQaDggMBwDD4zs3Tr9kP9u06sXvt1+5rT/UO/VdSdVakaCBgW&#10;FIGGkZkidW796j17TjwY/Oph1qoJoiQ7BCYIAzI19KhsoSGXwMr29a/28NwODz3OEEwzJaMIyvYA&#10;zL5Q9mmy7ltKym1y3nfIrIv+SecD9Vcg6ddDcs75GY+4R00HJZ3HlJxCl82E1U1TVx0hte2DrxgO&#10;rhiCVU0RWi9xNtwWrLsv6pmTbPmg7rsgay+LSGIEEdj+qGgUTY9hiP1RUn+UCcfLJEi1gVSNP5Xj&#10;Dg1b4Iuw8sPPC5XaC6KclKql0hhbldZBKlrMYcyn0uYReAsIMY6sCrC2m2haSc6rhCWVAY3lXgmr&#10;/HKHQfUXidvu0Ee+Y47MknefxO7ajeyr9GmWLE0OX6Ak2qhN+PqelL7JmvHjVSNfVQzvyeptEtXn&#10;4SprSCWbJJt3KkY2Mnt6iKu2EdvWIvKKHdkWTrwDoz8tLboZ2/ANr3gvJG6zE3+Hj/QSreCvlDVz&#10;WSv/zFjxIqFwTl3wipVrppe8pue/JufMYdLnYClvYGlmdI4Zl/sKmfowRHfVT3AJyLuMFM+ERu4L&#10;YQwEUXv8iR2B3PVw4TAzeYRbMCItP5BcM12xerJwZatQlYoMS8UTUxm0eEZEFI2sYVC4KCTK0xvi&#10;4IIHBFlmWnOCYHIIqpAlHC6suLFt65U1q3al6PPggbzFVoB5Vnb2ywEBgQg/b7iddbj9YgUCkMbC&#10;JxBwQngoK4xk0ZLIuHouNY4VlhgZkqQPzq6Gr2iDWSKWV57jDM2lXDQX3nqfOnNO3dvJzC8Nj66G&#10;JTaH5oxJei+mHv8269z3VVeP5023cjpjQxJxLgwvR9hSO9dFDrawMHhOWUH/nuGZwfHN2Q2NvIzV&#10;9IKuiNJGQl4ZLj0Pm5KGS8rEpaSjTMmQRD0ghr2EIXMWJoXEFiP1hiCZFCzgoCKxIdRAd3CIJ5SH&#10;YUQi2FIffKY7vg+h+kZUPittmmStGGc1NkPTNEs5LCtSrIOsCpqznbv6hLL/gmDbXVHfL8LtH2Wj&#10;ZvHEHG3kCWbHfcTOh7ChOwGjtzwn7rgc+cX55Aubr19aT7+xmX3rdPOtz2Uz4KQ5+Mu3kKnXiEkz&#10;7kszfuYl5pvnmLN3oCfP+R4+7XXoe+Dh5+Ffm3ln3vOOP6fv/p0z/jN74k7E2F3mgWeiE3/KTv8u&#10;PvmQd/hWxMhlwrbjmM6tASW1y2PLF6nqlutWOxi67WN77fXDbkknQHmXcJXfEsrPYfK2g2V1oEgl&#10;kBzgBVjsZOMLCY4Uqg36vASWKZ2Yt4bRcVY39Gf2gXd5439l7nuTP/Ou8NqV+P16AN79H5xYGRt/&#10;7u59C/f9Dz2xJavnMyf+F5vrz6c/V+BzBT5X4HMF/j9X4N/HiX8zf/jV/HHquytYJsNqyWJLgF3A&#10;F/OZDg5ZYcgKLKopFNYMCqzxdW0AuHVDAetCfCci0LdTYx7lJjzNMTzO0P4UL3yUJL5n4J9O033b&#10;UHqssXxNoioZB1SFuEnRIBI4EOxhjwb6xoilBcZsCVngZ+3hZmXjt8Ax0Mo30MqD6AxOoopWJqZX&#10;6eIqY/Vlupg4tgoExLh5QqQ4cTnV0IDUbA1PnhZVXYtsmiEU7QXG9zpEdjiyukMUPSzjBklqvTym&#10;SqQqFYkLFaLGDENFnMxEC9MGeYX7BBKcwQxXjA4tShdFp4jVGqKI6UfBWFNC57MYy1OjvNcWYU5W&#10;h1+vxz9opT5bSX/Xyp5r4T4up5/JZ46mMNqEaAMVwucEECUB5HisMJ2lz2SbEsOTtegMS/JgS/Ho&#10;hpYjBenr8DilhwcEDodLZXS5nKiRcRKiJHoZX0wIE4diY3HsKCiDYY8AWvkFzguE2YSRPdiWkfHl&#10;MXWNuWsyDFWWSRUYAJ2J5Bj4msqE5Pas9KpoZRIVxwu0Izlb8X2XphJAGSSoKtg9wmERapFVyEIb&#10;vKuPHENMl2kqE1PrU3IKVYZYEoeHIrDgWCo4jALBoQHwYJcACpKYoU/NTy3MTMrJzSxZ1dFz6MjM&#10;t9fv3rr/853Hz394+uu5az80r+jkYYQwt3A5VLYysuRw0eC9NRd+6bryonH2ZcHM08SDjxIO/Jly&#10;2Jzy5euMqd9ME7+m731XfcLcPPOy8diTukOXCwavZfY+iB94G7fnL8OOY5Y7ECAnWKPCXcK4IIYI&#10;xo0lqqJx4mxe/OaiddtLdq6K25wUUUPzSw1copciemols32659vEv3aT762hnc5BrmE68hiu2NRQ&#10;STU+qhLGzfND1PhhO0HUARhvCCEcR8kOhEVNYnRfIqL2BCkG3flr5qG7rRDbFyGPepNP+mJP+SJG&#10;PaBZLpCwJX745T6Uxcv5bg6peNxGvWkoMXkTT7oWG9EDI28Lph4Jld8ipT4hZd8HptwNSLnrl/QI&#10;YHrkm/QsMOUvSMbzgMTr3pr1PqIcjCqLrKyIjOlOK9/fvuNw88i2jJUlEXqdLy0HKh6QV9yo2P17&#10;8+TdvIFbiRtP8BrGCVW7SCv2ydYfz9q32zhWy+jW+SRmeJhWwet3sXrH+Jt2U+s2wpPagIotYFl/&#10;qGYHTtuDkjYHsdMc0Ip5wChrZIwPJQkmSCdpTPToRI7KEClR0Cg0ZDAuxB3s6Qxxcw/18CJ7BkXY&#10;QTn2WLU/swCvKY2IaYlKajYo05hwMcCO77w4NsixOwZ9pIj7VQZjE82/0m1Bk6vTnnDpccGKC7Ht&#10;V1WNP8lq/9C2vI/tMGvaPvJXmCPKzcImc/Qac3KPOW2TOan7fVTba22bObHnl4S1s/zKoRB9h5uo&#10;1lNWGKiN9hRTF5EAX/gwXOHtXO35jLJ7+TWPcusfF3Q8K+992dTzpn3r2zX9L9cN/Lq+/2Hn5idt&#10;Pc/bNv7avMW8epe5c5d5/bB5w/BcZ99scUMLQ6h18+DZOaaFU5NQJK0HxOiBKAdFNKMEdYGkZjBt&#10;ONI4FVN8NKX6aF7TUGppJpoGmG9j/bd7moohXT09+8ECcy04+LXZoia2REV8sOh//w7CtMBjS1Dx&#10;P7OK/7d+/X/DiS3k2SK8+6+c+NrNGxZO/EkX90lPvJDJj9kxdunQyV9Gpu70T9zqG7/bPfhjatlU&#10;CLF6nn3UPDudPTCDqu9pmfxx9Im57+7borHvsAm9NqhSa9BKMGWCEHGRhv2RBr7LDPxJEvJACb9v&#10;CL6vCJhB2tbYW3EA1vIoSFcn85tx6f0pxW+HRQ9PKu6fjX14I/3ZrOGnHZyv0/17OFatJKvVLIcD&#10;EuBllvdFstdJDuKshHIpjLQL6tMj8OnuYO7rF5+pZh6XogYU9H1i7Tll3BVZ1Ldq+SU986whaDzX&#10;bWe73769oGMzhG8uMs4fJ01uRm4txHSxUfVwYqOfsgsgbfMlp7j4oh2dg62dSNYuUcsdkxYuU86f&#10;J7Cy4nh4xCIwORxBfYyyM12zgQTWecwjAawEREcjy9sYG1aSK6pLERrIcCgW4kZlcKNKByp33Vq1&#10;50ZT/zd1o5e/vPrX7GPz6duvv77y/Nr9D7d/Nn//0HztvvnCvdcnvnsxfvLx/nO/7p6+O3L+wdil&#10;n3smv09qHeCaVhMULSBq0RJPleUO2LhKwpmZBsMqqbQE4M+0tYOQKCp2ZDyNE0vnxBGwyURcmjyy&#10;Nde4t730em/FL5sLnu8ufTtV+9uI/pftmHsDjte+dLt7Ouj3Q9BfhrAP+3EPN6F/2kR41Ev9eYA7&#10;N8R7M8b7uJv8cifphWUNkl70Uf7owD1opPxURr/ZqPm5vuBVQ9mb0vzfKyv+qqz4vbL0aVvdi6ay&#10;J7UZlzMVh4ycwdjwDg28PAqaw/PQ4BZS+C4sHVgs86eI/cMM4ZyVpuzemsrexrKCzGhNZBgb7h9H&#10;pNZoEqq1BroPFL7QP2S+b9iyELwtSgoUiHyFDEcm3Y6tC45LQqbFQ4xKL63WJzoHk18VUW2CpAqW&#10;CjBWILELLycst5BYpfCNRy9iUz2iDOTqQl6nFlxAWqIlfaEWOCSofEwiTz3TUYr7Aou3DguzhQUs&#10;cAtY7Ezyhxp5qgxRjCyMZzGtswPIXD8S2RaNtUJQ51O1rrHp/pnZwIJGcsfO2APbo8aKYFWpvhkN&#10;5Ib9GbvO1x4eiG6rQsdUwzX9ouKDupb96qbdnKrWgKT0Jbw4V5YMzJXTNJnJ+eOjYzd/vv7k48Ob&#10;72+efD5z/Nfp8ZuHyjbXMQyWnGieLDZRqUxm4ORSoiZHk1kWm5EhVSvQSLKfK9rdOhzgwIYFqEko&#10;OR5MDbTleCyLCnHOowVUC+CZOH+uzTySlZXQYYkJ7lZMAq3WcofyjRNVWX25cbXqiGRKgAbhLgp1&#10;iAl3aabAjzLF1zhxhyiSBggiwdU/AxpWyOHnSGUqCsUSPEXx8yW6uzMdndX+wEoma4suZptavZbH&#10;6WLR17EZtbhQg4OtZqFVnrf9qJJ2Pl1xLTvmdm7ijSLTjfyUy6b4c3Ex01rdEVXMXklUH11YCEVl&#10;gZGluIhurWFNTGIulREDhWstiQohyGRfYIyHlx4EyKHCijgIDQGADHGABC0NCrHzgzl7AmxCQZ4p&#10;kZyve3v/PH/hw6nZ3/ccfrplz3RpawNHbQzGlSFoJb6odo/Qjd6EYSBrZzC9K4RgSRIDWlm5z//E&#10;iZHhuL3791s64ssP719bnoS9s5gk/k4f+2D+XzmxxaRhWZYwH4vs2NJOLZf89/TE/3xq99fcq+Pj&#10;+3FAqGWIndX8+dbzlul9SUMo/VSocSdAus41otoWmeUKN3rDlfZe8bZuxW7+dUBoK5a0lS/ZHWPc&#10;FClqxpGq4LQymKoaaVwTkTOsKJ/JbLhRuvJJed1vBUVvCwrM+SXvkgueqVJfsoresmvfsrt+j+j9&#10;MXzLNdLAFf7YFdnBL+mDXYDKCufUIq+qBK9dMp9rcv97Cu9LXM9pju9hGXSKDexH2tdBlmeTAgoM&#10;/FU6fj0RlmC/FOfgTGIpS2o2Hd90/OHao49XHHjcNj3Xed6cO/REXDIaJilwxWjtCMnh6T0l43d6&#10;rpubLpmTJu4K2icppg4EO50F5YqABMvvyli6bJ2Hy3ki/k+l+qVMfZfOvRfBfUqTPiEoH6E0T5C6&#10;J4iYp8jYR/joh7iYO4ioC378SQfchDNujzt5wJHc6xq2BcjYGMDqcgxvWYasswld7UIYALAOI2LP&#10;EpLvUDKf0XNPkVLaUNpER0KxY0QrUdVFUVX7E+oCwzbgOCPiqA10QRko1ODiJPxiIc1qAc/aPRqA&#10;VvtiOLaBQmcI0wMdbh8CWgzwsnL1mW+PcfWTwcL0YSQFmcqGhXKCQrguflp7/zxn2AYgfTiEvxUg&#10;2+an3uyjb/XUJ9uI6FY4jBWMaIvJC8vZFNu609iySVq0VVzYK8xtwSZZcqsqfAvXojZtCt3Z6NHe&#10;6NKwFdS9Lbi+ySG6xZa4EyY+TNFciEw6RdbvAfC7F8E3O2BmyOqnyfk/52b/WZH5vjrXnFfwMTbb&#10;HFNhlhWbuf+DvfOMajJt2zXjjGWsKDaadEISEkJCEkJIIYU0QgikhyQQAqFD6L1LB0GkCUiRXgQb&#10;igWxjL1hG8uoY2+vigVBBLLjzPrW+vbe8+4fe73fP591rfx4kpUfV9a689zHfV7nGTmLDvjmIJ8B&#10;SrX2ci1MOQeRaQFe74zwH8xwM1DqZxjlHYL8GkV/gqCcg+JOg51OAZB96yCNxrBGV1JHgLIhLDSV&#10;7iECgsnmpvZrV6IB5lIuIyTAl0khbFq7VmfHZ7J6LQoA5hMo/iRGKIVZoQo9U1W6PzOuRExTI814&#10;lishhotXrPl5+YqfzQ2XOJks8QSvjqLaVQXQynyIUhsjosEqhZVpIhZbzOJXsJWbMdJEa26iISd4&#10;MVHnvNvnmnUzavhh9tmLYbuqiQlBFu5KI+cwU28djN+BLxkV7LrgP6ZTFe8S9CbZxTutwAHXo6FO&#10;bgYgSz3DhasBq6TRkpbhnXsO7c1LSxciyEITbBjQJ8ReHoQMi/PKT5XWhLJLea7pVHgiHhpvps8z&#10;XMIy+pXhaKMgkRPE4fXi9FZ0YN4KV9EiB6Yx0deVGu2Di0hwUDeDw0/hsndj09Ls1RGuMSrHMJKJ&#10;N3wNg24qCIKEllELR/it4/yu55z6V+7bvpC3zxKbv7q2Tbp0f0D1fnIa+Ard+8ls9+SafdrlB7SL&#10;DmiXHJlfeWFm7Z1Z03Gt5Qmt3ci8w6F5p6Na1+Na7PkpxPUn1tfvWl6/YjZ+0+bmC8SdGfJdLefW&#10;vMfZr5QDX6knPhPOv0Kde4U+/55w9iP56ARpzzvGkQmPwy/Ywxcora3Qzekbg2PWKDJMQnKtI3Mt&#10;w7MMVamrRRmr+YWmvlWggDqYOsKC7LXOCaxvvXSpvt6Sn5aaG8PdPWmiCC+Oxhsbk0IqG5b33w0b&#10;fBi0825A9+OoY9Op966FHZEDiGsWffedWL5ypUARcPbhI92k2v/JiXVxxv82BuP7YJtupf2hJ/6/&#10;HsB/3PjRgR8d+NGBHx34H+zAf5ATf5t7p9UevHsDTiYsWPTTosU/myxYQDGzyqLTCmi0VAg0zsgo&#10;z8q8wt6u1M6q0NqsA+/wKEk9URDzMjXwkUb6JilgIilwOjPqakrc2YLMfRmJxVxOMBKhdiereRwv&#10;kqu50TprC1OJRJKetdmTI15nYLZi0bq1vxpu/GW1gd5yKhxbmZnfVbM9LiCI4ADTFQKKtrd3RTrQ&#10;5VhZFja4GOjfBlCfhCeOu2bcccs/D0vcZ6IcslZ1OQYV2/GijPF8cyeBrbOHNYxiCWTa2rMsAWwj&#10;C66RFc3MmQkguVm60cAMOV4qRHGJFi4u5s6E9Wy6qb/72hi+SW0c8mwe9mk24k0q8EWm3edsx1fR&#10;4HO+Zh1Cywof23QWIIAC5NIBKK4xRmrkFgL3yfKJq1LXlKgaY0UVYfyaCGkNj5GIQXpDoK4QXaKM&#10;J5nGxPK5zjFhwvgQmYhCpgDh7gAU3dKZaAhHrHcg2bh7QMVUOwHe0ouLDgzmZCvpGW5gqbMtC2dP&#10;YzmzOS4MFcM7RSbW+NDZ4JU4Yz2m3TJfjJkIZea8cSHeTN+PipZ6OotcuEnilJ7a9pOHT4wdPFlT&#10;VCtnKJwdXK03AUEgOI5Id8AQjcGOQBzFXRqA9xZbuhAtCRR5etauS1fvf515qdW+ntc+0moP3Ljn&#10;pYxaudxylZ45EcD2c1T0KKvfllzSbr09FXfsU8D+2fBjM+rD2iBdHZpX754J3TOXcGgq/dC9yM4j&#10;8i2HAit/S2z5Pa5zKrhLK9n5ltf0G6OknRiXSwnyJQuDcL6BrqJ4liqSJI6lyLM5mmRKtMxWyDCX&#10;c+3CheCMEGR9MmqogXr9EPf9Wd7MIOP3bGQuXTefuWZ1uBOhku5bg+NWO9JaHdw7oDSd4/JBuGAE&#10;xD8KFF9Cho6jIi46hQyup9XpAer1TPqWbjpvBX0AR92ytT1kblNiBNXl0UP0fiGtWKqyARST2c3e&#10;kh2enBYqvRtP2Y+jj2E5VzDC53j1NCX+i2PUNChs3jZCC4idNA19u045bRIybxo2Yare68iLRKA9&#10;jSz8zBxyaIIyYXApJ0QD944AemxGyvu5mecD657G9n9MO/Apef+3uIOPZDuHsZkNkKhmfMahoJbD&#10;0Z0V7CylqcRvrW+OfVYPvXk/u6Efl11v47fNlNdoJeiB+R4lBY+S1XvwAZUAj+BlIOkSC/UmfJqL&#10;T6STu+cmEG79Jqyxiav1RpTFcgpojYCGlrBZQhyNByNGMWSpbFUEguMLxoZhaQl0zyQWTYm28zBf&#10;wjTRC3bZuNPfeU8Mo1UEL4KuzjHXr4TAB0iyg26RI6zUMXy8TmDxOzbhESPjlUfmF2qGlpA5410w&#10;Ly3XBmydVekGPGvn1XUziq0zvls/KqqeySsu8ws6sKExG6g+S5yc9YBAPbvleobkDdBOYeDz3LL5&#10;unZt6+BMfZe2qUfb3DFT0/ilrulz885Xjc2Paupe1NRP1DS8r2+e296u1X2yvkNbs/NdRmGPJzfQ&#10;0oy0aLGP/gbZBkvftdZ+60CxZs6F1qRyM0LBenihIbIJzu5wFfZQZK00eSlVLLNCovQWrlqgt+Rn&#10;PRbK+eb5i1M6cwidGG5qRjs1pwtl+m4h/Bfy+IsX6/yDv1sI/+P17zix7ttmZmen5nVux7OTfzMS&#10;ndbu+zfpjDz/Kh0n1j3766jHX6XznZBIxb8s1BlP6K5FVA/Z8LG7tx5rT97RHjjz5ciZb2OntG3d&#10;r4QBHasBwfr24RR1X8rOP+ouTrU+mN9xX1t5aSq2+xEp9oA1rcfIsQ8IO+3scJfi8NgH+YoLfuxp&#10;9dBN/xx2ZR98Wab9Mj+MYXAkvr3X7+URhfYMb/oo7V+/sSZuyL7eVH05IXnRTr6aBxgRrm7333Ay&#10;xPJJGPi9DPjC0/oPtv1NL9RVAraP4NQdTTk24vfsWuinWvZNL6dhGv0sQ/GEonxOVbwUKN5LWE+8&#10;rcYSNx7b53D3Gu7ZE/e3n3hTH8Sf7ng9rnYYphpV2cJ3gBWnwIGjAK9yMzDbwlwXgik3WK+xXJ+u&#10;vz5x6dqYZUYJq21SzKDp7h71yfFHi7POyMiViLUBqNX+PnaZ/k4lEeSKEGa2iBQIQzrZQSG+4Uk1&#10;w3cGrs/tuTUzeO1zz5WvJ25pT/w+N3Z9+viNyUt/zI3f1165O3v9vvb2C+3Vh1/3n3vcsPdC85Hx&#10;44+/XP2kPfZ0OmvXiCCj1k1WCkCnmQLi9df7rzdTIFzjJb5bReISiINo5SqkmQWFyY5NSGotKj2Y&#10;kTkSpNwp82nJibq4M+dDQ8S77X5ve8O1x7K1Q7LpHXbPdxm8Pmc4ddXi2wnAt36LTztsppvsv9Yh&#10;vpbBJmpcpnqo2j7XuT0uc91O00Oor7tg70bwn455zvZ7Te4Qf2kKmq3UaAtiP6fFv4tLnNCkvI9M&#10;fRaT8iw17X1+/P3syJs5oVezVKdyFCMa9nY5OjXYLTOGlS5FKogmLjob1C0RGWd69765ce3O6cMD&#10;NdtCBAy6zlQBhU3z9E9myUUOFKQ+CPKLNWQBALEYRtQnMjawPY0EvgB1BDolCpkXCE4RmIQKTcMy&#10;iKV9YQfaFL0xkCSBgSgaGr1dWt8c3pHGL/OBh5HMZUzLAIFDvMQhSeqY5IdK1xntp3C3xLMLgt2S&#10;WQAWfJWj5QJTwFJTgjVczRGXJ2Y2F5XXpxdnR6QkKzR5PrEF5LgESFikuToNoLOO2d5A3TmiPHU7&#10;6+n11Ie7JUdq8I1F8NIW95J+n6oBbmknPWOfV96lwO0Ponv/jOr7zbOsBxbRjojaik9Su0bhkBI8&#10;RRqdkjc4dvTm9IOTkxe2nGrM2L0lqi2LnOxrynMDeHjxNJk+QdkUD41YkJ6i2ZqhKRAzJI6WhrYb&#10;FkPNlojZyLL8mNbtBfmp6kA+PsIHWxYh6E4Pbo2SlfLI0XBr0fplfP1FAdaGMTCbJpHnWE7chbrC&#10;M/UFnbGKZII9D7IhlA7eLMJ1enucYypuM0Iu80OaCGT/debOy1a62gGEdGqs2j9YKaW7OWOBls7m&#10;Rlw7m3Sc6y4//7HIiDMazckg9XE/5RCfm+/oEKi/MmPTxjNC5huN/EtG2OcczWx63IeY0Ndh6pfh&#10;4U/Doy9KA456Sztw9Aw7mHqtiWq9aQwIloen5BNpyTDnRCiq0gXfRPbq8wnYo1SfSgs7WxjalCSI&#10;j/KICmYnhPMCFXQK2cHVwaJUKfu9tvZ9d9+72tbnW3c8q2p+UN5wJCxlC5adaonMsnJuBFL2OXoc&#10;hzIPO7h3Y1lRtlCHn3+x/GuR0umJh/Z/58S6HLvv6+fXme9eOn8tcbocO52eWCcm1jm+v9V+L51F&#10;sW7e7G/GOznz9eDoUSKJpIPNIBCorq7u9evXf4OQ//76j+vt38vy329NTU3t270XaKvLsfvuO7FI&#10;b5lyPbzblnMc5jcKU+wCC3pM6AW2bolW2AQTh0ILWAOc0I9j7WdKhuXhv6liDnkHbHcg5Zii8sA+&#10;+cjIfKymgqE5LEkbD8+5HZHwJDJsIjrsS1jkpF/kc6byFkzxu33ofVjOLbvyw2sL+g0K9tjWDTs2&#10;11oUZyyPTjSIyIJWJsPPhVhPK8y0Upu3POtXQvvH/i73fZ0veEL2+aAHlZ57Vfw+IjHHwsrv15W0&#10;debe7rKS/O5bLePa2kuzmZdm436bjjo9Hz42oxl6qy47y43uEufsDd3xKH5kMvW3uYLz2vQzc5qx&#10;D8kDt5Nyehk0H+sV61z0fkowWDXq7PiaQZ1hMrQebC2TM8/kTJJY02jWZxBjwt5rGiX/gpA+t2c8&#10;saf/6cD83d79qCmidx1w53pg80a7cgOLnOWGWatMc9fb5hrY5K+yLlluWbLIvHEDfMiMcMGWesOO&#10;MmpFr17HyFhNyjHU5VR41IPca+yIDQ5uvST2fq5giMNto1KybUCqVQbevyyMsLYtY7LiCQS6hRXG&#10;zAwHsMXBoHgXjCsWjUZAgRZGVkb6cHszDgUlZLp8Dyi23sDZaKBeb7jZ2K5iA7hgLSB7KTBjKSb8&#10;F4zwZwRRD4DRsxSbkVKdo0roUbmuwiQbqmYjIdaQkmziE60vzF6TUm/VUmXUkvpzVv6S4h7Lrt2g&#10;ujabsMaNtE5T3EEY6RSOc54g/Q3mvd+SeNCRfFusfBcX9ypF9aHQfzo/WJuUPOcXNyuI0nqHzFL9&#10;J5GiWYRcC1fOAyW60oLFWmvenBlZCyBo7bHT1o5TYLjWxfUbweWxC2IcanPMcM2uhT/V/PJLkaVN&#10;MdWjnKeIozO8gABn4/UmS3+G2JoGqiSJKRoa023DxrUmJiYYhDOTwCiIzcwPi1O7sxQurgX+sjyB&#10;Z4QzOMnNvkCKl7iZAWz1rKG/st1M/T3tkoQOlQEurWpyEQOsMFnIXqYXtGF5NgpSTHTt9BI1Ythp&#10;Bk66kA35T9DEpaStIHU/o2y/cEcztSDJViowcMYvtRT86qpawSqzTdyF33HS68AApWMzMEeyWGCz&#10;CIOwJpJYdGsySA+kEzLrWXgBZSV+GVszNeEBEiyJC9SpxumUNXSupX8oJT/at1nl18b0qkIgUkDA&#10;2E02kessQizAsWheZUDuaGrnnZCOK6zaw6DMZlPNFmByXUThvuKckSre9mqrxDr94K0mEZmIlGBc&#10;ihSTIEDGhHuVJkiqI5n52dScbo+ys/y6x6ztb4k1s851WkzLnEv3U2DTc3DHB8ddWvC+GdOBybX9&#10;WoMR7bKxuV9Pzxtc/2Z8Z870yixw/zy0dw68fx42onXdP4c9Nev48Jn59XuG1+4b//Ea/GYS837a&#10;7fE0dXyadnqSPKr1uKJl3pvB3fmCuTmHvzlHvPDF5YiWfEjrdeKdz5Fr7F2HGK295Lp28rY+j6YW&#10;fn2zZ1W9W8EWx6QYA4FqES3LVrmdnB5jL2UbE6CrbVYvWLpo2crF1sBlcCLAw48pzuJRc3TOM92c&#10;5jGvmgOErBFswUVWpy7fupfTzDHGGHw/y9JbsFLfQxh49bGOE3/3J/40N/FFJ0uYmtfO6J44/1+D&#10;az848T/+Hfy4+aMDPzrwowM/OvA/2oH/HCeemJ3/1/ycjhNj6JQFS37+aaGe6cLF3g6IDo1mZ0ho&#10;OZ1R7oLv8+brNkMH5fIWd/d2Mu2IVHEpJOScSnlSLBpXqm6rw+6HRF8Ojj0YGNnEk+diqElOhDRP&#10;XpJYomIyKUi4J5kQE67OTEsSi3guaAQe7UTDY0kINAHmFOWnGmxp39XSrhbLQCaWdkbmKIQrBkcn&#10;4bxFKH4cRFRiK++xDTkFjnuCKn6Dq3yNqXjkVHwbXTAKT95mKolfRgzQxwWtI0rXuHivgAlXOshW&#10;wEJXO6duohYSVUW00EScX6STUIMUBtjSOeucOUauakhAPCY5EpYRBizKQHcW4UayYHsjTFojTAbj&#10;AANq82q+QbJgnYa3Qc008KauoQjWuIWu5qYZKnLA6mrP7OHY3oGEgTzf0gBqtISg5hP9eSSFB86H&#10;gqCLqCIpTRLCl6QERqapooOYEh6KIUF7+GO5MjQ7QxDVFKvb+9fIEUHOq0gsK2Eyp7BM1ZYrqc2S&#10;VGxWlOX55se7h+tmh7PY0mQaI8zJMcYVmedFzvZyiaODg0lmmXJUe4G0NTu0SpHYH1335+Bvszee&#10;vzl9d3dJcyJThTOFUgBof7ogTBLIJnmgHTAUMlv3CwAhzsvWbtpoA+GrIyva+47fuPNi8tuHOe2d&#10;J29rGnuILmyjxeamC6ww61x8TBgVtOTL8fseZ4w9DNv9RL33c8KJT3En34QMPxZ3XfKuOc+rvqho&#10;GpVVV7vFxENEmcTgBr/8MU3Ta03fTHDPVc7WdmJKlyivN25rUVS2iuvHd2OLKR5CN/dAD56aKeah&#10;2GQrIgWqFFLSZe7F/pRt3nYFSsC2WuapQ8qn3T5jCYhoXYg839o+ycWrkCAuQnmUI+lbUYytjtRC&#10;S2yZmWuDDb0d5D0A8x1wkLXYMKo2upSsABUt3rRthemQFfQ03Pk0FDECsyu0hMpNESIrx3A4Oh1P&#10;zCeRU50c02GQOjfcEItxgu112UN4kyr6E+c7QQycwQZPOfpPA2UzAMU7U+HzdZyPJsKZTZI3EHkL&#10;GK8E24lsgEmO+C107y0MrzI8K9eBVk/yHfXPupPY8CCp9UFS27P0/tc5uyd1EtHY9mFOTpWjuto5&#10;qomWXueemgkPDNnIidogy7FIakBs7SPU7SJuaXVMLjVW5K3xrLYSdbuqh9yj+ujRlShZtBlRbYpJ&#10;RHpmkXjhMCzXcBNrzTrP9au9TZaxN+ipHQ0SBaQ4P5GK4632EOSHJhapk1I8A0Ox/GLf2CwfVSCa&#10;LAbZyxzsApxs42nIOgmzjE/KIsHzMbBaMrWZKW9nRHe6xVeiVC2O6j1O0Toj4UFk2BBSfY6Y8MSz&#10;8KNky3tJ6XtZ2SfllpnQ2vnIhknVtn9JS/6Q54z75Zzyz273ikhGcJkGUPBiM8AqgMUGO6kzaVdo&#10;2JvKCm1Hu7ajZ65559yOtpna1i9VTVO1bZ+aup7X7fxzW/O7+q7Z5l3zzXu1Vb1f85o/JFc/Dys4&#10;4xlaDiT4rjQLNIGpN0ADV9pFGMDKYOx+qmqYohzGiIeg3F0wn30Y8aCzcC9Jvo8T3MiS+5vDkAsW&#10;6Tjxrwv06Ci0jhN/18P9zYmnv2m/i33/OyfWKTn+rdDj/58Tf4fE/8WJtfOXr17VceK/xMQ6CLPE&#10;meBV3XL44Knn+048Hzr054GDT0cPvdm/52lq5pCbVwZdVpzVcGng8re997Xdt2d67mrbrmjrRucL&#10;+j4FxDyksE47wQ46mg9RwYf9XS9L7E/S1gyRfu0QmnRqnNrSCPVpuPoaxtEj0g/nxdpTvK8jjHeH&#10;6O9OCycvqL6MKd/38R5XEcfTsJeS4PcTYO9jnb5Eoj4FwF8JIbf5iMv+lHMx/KudSa8eVMw+Kprs&#10;Dvk90OMIhbSPLrnCi3wujZsQyR57OJ9hb9yVt2n0MvHFM/r7CY+P33jTM9LpN5KPw5SrIY5DuphJ&#10;gt9lWvhNsvgg3qUI55gLApWbWGxzhHSgCPuxzFEU64C1W5s1sZ6l3JNR8nvJ1nshfrspyCICMIdh&#10;X8EEVfugtuuCIenYbLhLoD1a5hdd3TX69NQD7ZkH8+f+mLv8p/b0nZmTt6aOX/84evnN0Oi9zj3X&#10;Rk48vXZXe2b8S+vAeHxuF19dqkxq3No/3nXiRdXQzYDCXlZIHUm0ne7TI/M7IZUcIbk1OSHLPN3r&#10;Pem1KIcUkFWwEyjaDZMVEbR7Z8PLxsqXCaGn5MwBNXskhX8+i3u1iHOrTvysVf6+jva61Oph3frn&#10;g5umdllOV296k7r+j1Szm5ngBxlOj+Lhd1OQfxThntS7veqif2gj65TEr3cg7w+4vxxTaQ9ptF2x&#10;sw1x0xXp2s2Jn1I0r+Mj36bEfchNnShM/1CW/rUy421Z0rPK5GeNmc93ZNyviDxZHryvJfX4wObT&#10;RYEN/q7BgeSg+qTa8/0nX11/+Pbu/eP7+mNCpFSkAx/FSmUnprGSQ3GR3kA/ogGLaSrg2ajEgAh/&#10;SEqkc2kapSmf3b3NZ7DEozuf1lHG6u0KOHE2+8H5zHtDAaOtnn29wr2nEy+Plz88WnCjPng4jdmY&#10;QNyWSW0v4Q5tk4zUK0Zbg0/2xV7sTzjfGX2yhNcU5ZLBt/DnmomD0RHbVHWHS46drT9/ceulgZTh&#10;puCuPr/eI/7DR+RHBz2H+6iDB/knT/lduxbx6G7MyzuaF7ejHl9UXT/kfbQJXbMdUb4DXbqPUXde&#10;1vN74J6nEUc+JJ99HXnikf+e+/6DJ2UdDbyqZGZqMFUdzw+u2lwxsLujZbg+sjiCE+qFl7pZkSAr&#10;oOZOeHxQeGxBbk1tYXt7ae9AZfe2hFwRGg82XstAg2KVnO66zQ/Gj0++vHv//OGR5vLLPdVPRzo/&#10;Hul70V59Mz/1YNB3A9FcZ4d4FLjKhz4YodyfHDGSnzBcmKgDyYVehDS6c4U/a3sgt53LGWPIr3Cj&#10;zvnFbmdzVcY2jj8tBhsYcPDYlFBVcVZyaU5KriY0RsYPJuFS3Ah9Kv/hsJC9Acq9MtmoSjUs89Op&#10;Xbe6kjrJ1BsKycsQv8/x4e8Sov+VEvtIE/Y4VvM4KfFaZOwgX9LI4OajiRoo0s/UWmlmGwtFFhHp&#10;21m8Zrr3Tpr3AZ7v5ZDk1wX1HxvbZvobZwa2/tGafbIp/XRv5Y1DbQcb8ssDeEUs8rHwyPvxafcD&#10;o+/7ax6FpP4rrexdfu2tmLw9nIAWHHcn3ucyQ3WXIL8H976F4Y0yfJMcsZCFiw3/d06s85T4orN3&#10;/zrz7bv7xPfztb85sY4N/yMn1kHlkf8UJ96zBwgA/M2JlyxYEbwRudvC87SV4LQ5/4ytaNxaMIqW&#10;DaLFgyjvEYz3cbL4HMv/Aj/8REDSmH98B1GQvwmdZoTPg4TlI4uzEAVZyORGRlaHd2YbI7QJ79NB&#10;4O6nKI5Q1MOYwCGgehiSOAavGLarbzKoLF2+pXjdts0bq2LWbAlYmBK2MTMZ1ZyIPRuNfheFngxE&#10;PJTb3RbbXVA6XQh2vRBOPJfOv54muRhA7SdZZaCNolGmEVR4qsSnJiV7rL7/VecJbenhydSBV/F7&#10;36cena46pe0am2/e/775+FTBIW3syGzQ4NvwoQ9xR2azLmu3nZ0rb7gi8w63X2WF0VuaYmRxls5+&#10;xZe+ons/xTE/u4smGPLnbr5P0fzncM6Ei2CKIvvgyr9j5nrFEH7LFv/Uxes60n3YwqFvE7jfFl5t&#10;Yp67cnWW/toqG2AL3LkZhGg0t282AXZuBB6yQl8EuV6zx50A0TqtvOpNPJtNaK2G5A5D0pAl7RTC&#10;Z5wovk4W3KDyfmcIDqEpXWB0rTVkJ4qwh82vJ3lE2sGF5kCmKUSGYWyOTG8p21GVWhbh5ceFu3Fg&#10;hEiRIELI1UV/CFGWaiejXIxFIw7YgwU2wcyrbCwy9TepFhgpVgPlZhidy1wiXpHDjs9yDwm2ZOrg&#10;seIneORyVPo6St56L52YuxPS3AHuqjGuajbffgyz7zS5fTc6rt6C2WpF3A13O4hjjRL4v+GkZ8iS&#10;cVHQ67jMDzk5D9MDHxXInxcEPYiM/M3dd8SRPebkc9FFdhsT+BgV+hSifmyteA3wew9STtjJX1qw&#10;34OYE1Dq3U2O4ybge1DUA7TLcRh0D8i2zXhDvf7qenPrRjdmq0Td4R9XKBAEuWDYEDv4pvVENEQh&#10;81H4CfEElB0USKCQxCJfuVCeG5eWFaKRk2k6K4kgKknjQRHqjqGcLXID3LMVbmEekBiRS12StD3D&#10;rytJ1BvDaVPgs1BGkaZLkqzXVMDN6nH2tSj7dhfMNgtw5q+bUpbbJayBJW0gFNjxC8B+2XZ+KXa+&#10;YWAOzx7vagPBrLLTDYxlYTQHlP2HlXsK4VnBxgo/Y5EvRCrF+ki5TDcWxBa7dhVAzxi5GMO1IPjA&#10;xD6uURyGzmpPDiApDElxQFkORlPILUzyr5YH1BC4+Q6MTEevArykkh/cGll6MrX2UmrN2diaE3Gt&#10;Z2Laz8a0nc7qvdK953FPw80doUMl6Pxs06jNDukl/Lp0/0aNsjE9smtbwbGmytN1mXtLhGXbcIkH&#10;3HOuMfMeUTe/xxd8cCl+iiw9YZxwalP6bWjlPVDzI3Dba2D3NGD3vOX+KeP9H80OvwednIQc/+TU&#10;9QHV+AUzMEcantLZGzt1jBv1nTc5cszg4Cnj0/cQD16Sn75k3HrOOvXS8+CE9/B7j4MT1LEpyjkt&#10;/ZqWfXWOdfITZXiSMfjJa88rn4E/hX0PlEN/qIduBw89iBy+qOq7Gjx4OaD/oFdtISBUt3fLgIbU&#10;euaHY0OYIDbcBmtlaW8GgFo4YEEOFBZBFiUtjiZtzoZsbobm77JP7rZQ95hF7wcXHUbU19mlsZbY&#10;bdT76eef9H5etZojCR5/9OffnPij9sOXb19np//ixP91jPaPO/4fnPgf2/Lj5o8O/OjAjw786MD/&#10;aAf+c5xYtyeYmJ87fPc63sP9l6ULdUenZkuWBpDcLzc139zRejqv6HxmwfPqHVOdg+8au88k5TaQ&#10;JSVw9+0EXjORpzsXbyfwB0i+O529e5CiWphXHsA9G+ReThRtEQSm83wDKQw5l6xRC5LjlTr9LM3D&#10;kUQD8aWuIZGcELWv0k+giQjOy8qM1yQwKGyQrSPM3lmXukGgermT+CKYT7ytuAEcNgZLvYMonHJq&#10;+KorRNNnxPZn8OpLkILdtoktFuHlxqoiQ/+M1YKkZZyM5d5la3w7LCJHnTaf4+ed9t3cx4qqRAiy&#10;zCnhyxABC6Bh+rhiZEgLK2c7Ja8QnpILSc0FpSSaRquXyZPWxZfb51chCsoh6VsgKZt147QruYEL&#10;SZmLvPpMk845btsPzWuBJOxjVxwOamqTFf4v9s4zqMl1ffeutfZqe7mWvdN7DyWE0EJCOpCEkAYk&#10;IYQEEkhCIEDovffeBEHpRUBQEMGCAiKgIopil2JFFAUVUTAnuvY5s7/s/4dz9sz54jvPZDKTmSeZ&#10;eybP3O/vve7rCsR6s61pAkcfMSnA1dYDoenkZesb55qWxsqKpSZKHIIFMD8hgh9KFMe6BkbTRKcz&#10;G2fbro8XD6W5pPLMfOPxaV3RAxOlc2PZ84Npd0Yz7k5m3x+JHu32a6okREp0ULEW6CaO3+XMlFNx&#10;gtpgfHUY4mi2c3e5a2+sXzMtuIeW8TD56MqRoemcjkpqsEAdRjpgGo5wbYrMqo/JFjm5O5rZuSGJ&#10;IjpfLrvS0TDGO9NF0jihNC6jqOrK9OzCykZLS5+vhwRuiEQaoIimRBc9vKuGUxCY2+ZZPixuHuTU&#10;nmcduSromArsvsRpPIpMzwIGxBvyEixE0XZiuj4FqgCVGw+zsD6xpLCzPiXzAc2nyFmhJp7BCH6i&#10;X5yAGwgnkIBQqAXM2gZuQ6QQCC7OSJQDGkukuAkp7oFQBBsBF9gCvFE6vlJUQQmjTa5g4JmSyVoG&#10;/jbQeBRFaoYRa4OD9MExxrAoA1vhHv3A3YBELViaDjpVC5Op55SsZZ2kbpGiaRazTzVx74FKfd1m&#10;M6MOkGG11u4IBZUQY2QVU9LgIShywMdamvqp74oyVSmCGNRBjbrhoCt45F0nx2co/Gc8Q4ZirFuS&#10;Phk5bhg4ragjl5RhHzVRnzWQjzWtKlVUggEqaRjb4yy3S37cEQ5rzN3jlqfkES/8sShhQZL5KrTo&#10;TXTV67i6xdj6B3GHRoWZxyjSSnufKrQgyZgUoGAnPGAToYSN3keR/OIWtVlYqZfWi63uxx+qMo2J&#10;ViBHquBjDAiJlrR4iFsw2NkfjI3EUmKdXULRMJaRkrvaFglgb5KVYqrFX9H6m+L0fhGAFQk2hmhb&#10;ENUBw6czXWAOKAAklBrYW3ysLeVwuAufa+XoC8X4wuwFSCjLwsbN0kqEx+VyfIu5wVIsl21MFQBY&#10;fCNaqm1gG7Wgm15SDg9PNeNW2ElOuqRfY+be8syf4RU9FxS/CihbCat6Ja2875fbRRMecmQXkXlx&#10;BJYYQyOBkQhLuKUlDG3vKKFS64Wc6dSot+UF7ysOrh6sWCkuWSut/VhSt1rWuFTaOJNf9yivfqm0&#10;40t1n6zyzHJ49TQ5dthOdMqEfVSTUqrhnKJHkhvLpOmRstSdjxgzLuDDr5GjRu35wxaMJ/iIl26J&#10;L5lJ90ihdxkRD8TpZ3wiwk1gpj995cRyG3WkOejG+DdOLJdzfFz78mnty/pneVf+Lz2xHOX+j9d/&#10;4sRyq055tpNcT/xBtr4q21iTz1x/kU9m/2su+yuFln/H183/ta5fv85g0n+U30p8vX7RM7EPiSlP&#10;LTyemn8yr7DvYNGZw6Xnqsv6AwPyoFguiipKPnKq/87y4BPZ8dtfWiZkB/s/FbZ/LGrbKG16GxA1&#10;ZmdfqLzX10xFTLJIxOmE2e3yo6ikZjod7fYbOMM/3c3o6yFfHqS8GCa878V86kZ87MasnaN+Oe8l&#10;62Z/qCUvFGHmcvDP460XI0xXw8zWYiGyCJvPQpOnItCjZOKT+uD310tlq60bH1vfX69YyA695uTY&#10;BkQfc/S+5hn6kki7Zal9DLO9IUNt8L7ju5f2qyv2Hzaw6xvOshWy7DL2darFJM10yAY5bo25YQ+7&#10;gQeNEcwnwHJ1FnDKHjnnwHlPDZFhA1YMmNNarqOwwHuc7GV+9pKr7zUQol1Vt2LPvpLdO8q1tVvA&#10;0F4Yvt/AvkYJlGfpUhBb1ntqYnby8cqtpyu3Hr0av/t26MZCe/9kVtkxX0k2PyA7t+RkY9s1uQ8o&#10;k51vAw82gwTYOyd7ihvdRQ325FxrUi7R+6iv9HJU/PPkhA9xYSve7redEReI1gNusGEmfNiPcMXb&#10;4RJCtxlt2BlAe5Al+uiDvEYwOEVQ72Hong8AToSaXgsznAjS6okzGskA3M7VnS0yWEzRnmPvGXLc&#10;2ond00lQP+OoeRapftpR5xwbOB7vMFPmtlRJWirBzGVaXcuwGjtEm2kNWT0c/aEo9l1k3Ep0/JuI&#10;8KUo8bvkwE/ZYWtFkZ+LI2QF0cs50sWC8MX61I91ya/Lwqaroq+3Zt7tL5+pTxlO5h+U0BIDqDEp&#10;8od5Bc0DXWery6u8WVyMJcEPHVvA6swiHo1E1HNMSv0tK2LQ7amEvgR0XwysL8PhcqX7XAPndV/g&#10;Yq//Yo/f6x6fpX7f5XHp+lTUlyvBy5OSj1f9306Hf7iX/Hky6cNg+EIP7/4Jz+kW0p026v0u97ke&#10;j6f93IXTvgtnhS/PCJ6f933ZRJzMMOkIUSqL1KiqQp7pZ98/z5s7TrpVChnMN+urBw0MYe889Prw&#10;wGvtFnX5MunxJO3lLbeladc3d+hv5zjvn/gsP2QtXHK6dA7ZfxbeNeHSN8MeesYdXvC++Nbv8orw&#10;6kfh2Krf8DPewE3hmWFx93HviiOU2HhnYSKHnyjliwVubA+CuzvGDgnUNdG2NjSSePK6K1pnz00/&#10;Pz891zNyJr8skuDMtTc9FMm93Vvx5lbvu/lL66+nZK9vfHo6snz93Pr9Udnd8fULPe+bqhcLMm/H&#10;hU/ESMfjQuWr2499kOKYT8FmuaDSsJAMNKQU73CQhs9ztM+1sG2Hup/DizupohSog4PcV2XbLjNV&#10;NXsQkOyIFviyy8tymusqypLDAp3RQitgMdm50pmYD4EWW9m2OuBb8G51DrQOZ9Y40/cZV/CG4yOT&#10;hKxLo2aFopte3ncE4umgsNNe/AKEYyIEKTWH+AEs+IbmMXaYUiK9lcE77y0Z40jG3AU3WAGLkgxZ&#10;doOsokFWWyZrzvlYk/TsUPzrlsLPvbWLVTn3Av3uMTyWuMIVivcSlPwB47mK528wQzZ4sW/YEY/I&#10;4ock/8duIcs06UesQGbn9QHNnyDyQgHWuj/9vlfe3n3znZDrieWH2Lv1z3/riT999WH/alEsf+T2&#10;tz/x0jdJsZwW/7ue+L/Iibu6urS/cmL59ZM8x06qZHNe3eXaHsLkX+gH+0lvVdzvATjXLLhTtt73&#10;IJzbUM4jrOg+MfQiObzZQZxnSErXJJTYhJU5tWSgBkPMO7laeQKTBB5A6qHBwm21J2yx5Sq7BOnz&#10;4s1DD2Prj1FO99GnThAf1EDvZJlNRmgP+SqeYu/pYexo8tE4KjLp5xmNiMweSm1fBVo89tSYIO8/&#10;x9AY5AEvi8BXw5C3AqFjFI0m3PZDbsoNviZd/tbdHOtWJuKo2PtiSvJ8bO5UcNbVwPIpYdWN8Oqb&#10;Jc1zVZ0LVf3vMvtlfo0vnXImnNKukovu8Ztfhxx+xBY02pkx1X/WhfyoEqlofhpGuevEmcNy5uCc&#10;ORh7Hia4a+V/HeR9B+z6GkH7iKU+t8FcUzC6uFN9Qh3wAAydNLfq1tBqUVM5qqdZqb03W2FzusLm&#10;ciOVRmtAo4V+o4lWu6neRQvju0jYIh7/xon4BEm/bs0b1+dNKnsObiVc3IafUqS9MGS/NmYtGlBe&#10;A8irVu7vYa6LdqQH1rjrYOyYDe6kpVOpESxGE+y6TV8MInSm1T09Pzvf/2ii8sLJ6IYGv0K5MY4/&#10;zoEMVKWabo7G7anjqvfxVYd5SsNCtTMs9XzwZv6BTXKPl3AnWBLDI5cbmMZJjCGG8XU4tJ9xvr9j&#10;U5SdynWJzfIGwCzpjG3DKPrsMKpvHDtwnzY+RTzaAQooUIVXqlk1A6xagHYd5uizNqQRB+aou9dd&#10;UchdaeD5AMKpMOTJKHI1lx4MRLvvM6Xsswg0wqeas/IA7CJ1RpUKvVWL1abBOKZG69Qg9JsR5MNj&#10;x03sGw2saozMD+obluhopCrvj9y1NUlZ8RAc3ukrPhWddjqxoFwcEOiMYzkisHAwFAG2xliZISyA&#10;CEsHGoHmyXRlejg64FEQJM4WQYbAKbYwbwIu0ZfjhrLQ0/gTZ6OaQoU0sHH9QeyhRP9reaHj6cLh&#10;aNZJb1QlVL0arHwcYXSTZHMNZzlkazgI0m86sDd/85bU7QcyVAylOpbBRkgPNShJFUYD4p0xJBsi&#10;VhdvZQo0tzSCxHkmDhWOnIk/kwiPDTIXxKFCiz1iw/F0XwKMSTJiMAxodG0SRRlH2Iey2+MM3OVj&#10;rhllK/cYwXXCeRO4qEvQ4GaINI+UHBxY5RbTgkpqs0vthCe0E+LafYKbeYIaD2oml5aZKG2pyB1s&#10;Onitp+5udelUduTZBEZTJqmhknHsiPhMRfxIevxAXOa5+NyBzPLR6qO329tuloUdSbDi5+i5N9lx&#10;T0L8Bq1EI9aB/RbBZYrMChVuu0l4i1biWUDeTZPSJ4blr/Qr57WrbgLqb0J67qBP3sRV3yAUT+EP&#10;XyccvoBOb9QPz9scWvBHev6fuYeVG07bDU+43rjheemKR9clRt0krWgcmTlpnbOAqv9CPvmJdOIZ&#10;pua2XdE0tOQ+pnKGUPWYduS5R/28x5EH9MpHzKp532Mz/I5xem0LIjNWX8hV9fAC8DlW/s7GLHsT&#10;GhJORzrR7RxplrYEnAk+zIZ7CJdRAUqp3hfdtiXowgHJNd2I6wZJ13TzLukU1imF0X41UP/x119/&#10;/OHnv7YR3fyuPXwgbwDfy1a+cuKNT/Lu8OuJKe8N/3Oz+a1X/O478T/24t8//F6B7xX4XoHvFfhv&#10;V+C/x4nlka0rX9YH70whndC//vGL/EZC9Z+bhVjc3brmpROnXzWfWGnqWW8b+NIx9K7hzOW4sjK0&#10;V6i6XYY5sQBMzTdzKTKjFANcEhWh+ftxxRrUSlN2l3PESHDxqfDcTKavLxzLIsD9uSQvJgpso6ys&#10;86uG0T+tkapkDytnmg2eZItzgeNdcCgsHmgO19ACa2pZg80wJhYIGxDazdAlQc+n2SRs3DT1iVnR&#10;O53yD3oVGyY1G+Z1r00r75kWXgUXjNoWyYNum3WiKw8EVOwVN6lE9Otk3ARVLWK6HnIqpvkl/bSI&#10;Sht6qjpa8hdY9IdluAK2wkrYQ07rpuXUIGILTCWpWr7Jaj4Jyt45BmGH7dLbHAoaERkHTcMzVflx&#10;u9yjt5Jbd3ImNFKfGB8a0Ug5sotfqyvuck45zk2Pd5Hw7eh8hBfdhg7XxFrsgNFN+BmM0jp+R45L&#10;mRQSGw6PyWJkHRQVVUuLG2LLb9VdeNX76EH9rVOxPV3SruH0sbuVC7M1H28XLE3nvXpUuLJ48PNS&#10;6fvF/JmroR3V2MAkS2wD03syO2WyJG64yP9kHuNYHqUh07HYDZkCIOZre3U7xQ545h5xCosycuYp&#10;2LBVrFIwnkeD049IEkQoipO+pRzpecsFveZwGs5dDm69vALsMRQC1TsmuSglu5IvjKVhPIKo4tKI&#10;ovrkmnyf1FgnSQhckA0PKcXGZFhK4gF+BfaxHeyqNlZltm1EoL4nR5XCNWTwrLwJJhRzdXt9NVtt&#10;DQhOz6kQHXjDp/QcM0toSIYogsEmUD1zWzULefiaJRgNh2BhDiQsmoCBYlEoIsHFk4Egk7QtbEFQ&#10;IgLhhTLzwBt4eYECQ7FBDBMUSVuHBzQRgyzpSjq4LQdcdqoEqgODNcz99uqL9hpJFM18d+jzdugH&#10;KlmEaYCkqoBwDQPx7n0Bu/6KV9merLw5V2tbrvpeyQGlIH3rJnpAq5tPCQabYWeRBNaPMlZMNtqf&#10;r7+31UrrijNshuSwSHCS0dxlTh4yCOm9PnxJ1faFkuUrdetVbbtlRdDlrbuLtv6eYKbS7IO7lxKw&#10;lBH5IjzouVDykh/yVhT9VhTzShS3HJzxLqrsTUzlQlTVdWlhn2d0i0tAKy2ogeIvVDAj/7yXtU0t&#10;QRkZs8NJsokQ+5t3AyDrPKH2pENJmUGweBeRsw3peQDqY4D1Msa46tl6mNpJcS4RRIwACvAw2hkI&#10;2l2GN+h0M+7AK9Tb/aPM4Cdfnd9Rxkooews3FyyDjLMCmAA1AFwn7tHc5rqEw1EkCQdMYllg6SAI&#10;ycQUpWbqDLaPF0vrM0rTBLEoY6zBDgBaE84FM4s9cscyhqfzr54Q1ecgwpJAglxbSTk86Dg1cVJQ&#10;PBNYOi8pWk468iG3dT7hULO7KA1ByXbnR7lyQxneCQGh2SmZfgIxjeDmiUJFOUAaWMTRUOFsWtJi&#10;Tu5CeubL9NyF1NznaQVzWWUPs6seZtU8zaxfTGt4JT10ixh1yoDZpkBq30fpUmV1AcUtyKgKeFC5&#10;ue8hPc4xU9GQffgYLGTMwnfSwucJQvrBPX3Dp2CFm/nKL/NldOlIQFI0GG3w869//iCfetgkT46c&#10;GB/7qieWT0avyTVxq+sba9/imL427V9x8d8k9z8cvf8zJ5abHcstj9dkG3IrCzkn/upA93/Wvwj0&#10;37t/mZqaknPin3/5xw8//fSPXzdD7MkpGQ3yKDuWT7E7PZXtlhDglSLmxOKxHqZgJBRH8UlKPnR6&#10;uHf6bdvltcrej7kN7/LqPxc3yeqOydLzH1MozQZqISDVAJi6v9lfVPO/yF4WCbW87gsBg/2uPX3E&#10;gQuUu5dcl0dpGxfwslNoWTv0QyN8qdbh+UHH2RKnx+Wk1zm4tzHgtyE67wQqr4O0lsN03werv0ww&#10;fVPFXh5Jk80fWl9tfP3lxJsnnW/rCh6xuKfM4A2G6KNywR4Se9FK85jzgc5s7fFJ5NtXqM+ryHWZ&#10;k2zdWfaWKLtD+FyLeBEIumENGjDQOW2tP4k3msXozlsZPrOxXcYTZdQAmXukjBAhg0vf20nfIMKX&#10;CbGrhKj31KCn1pSr2jan9+l27VDtUNDv0bY9b44b18YO77E6ttUkAuEZeKiza3rx7fOPX6YfPb10&#10;+eHpwanCg60c3yicC48nSEpIqQ0MKsZgpPqGTLC1P9ktj8WrYXjXkZmHXTmNdGGHNPlqct7TwtL1&#10;/BxZVqJMwl1kOE6z4Q/5mHkpeSnV60sC8xPb9gHFZNILOsuDzOA1LlK1xtlGN4LMH6XCFqON7gv2&#10;jvB+OB6262KG7sMUrSch+2cZf07g/jzroXtFQrwrcZ1jO9wkWF6S67xxeqcEkPEI1PVM/L1E2ITU&#10;+IyXYpOvQVes89Vo5pSUPUX2G+METfH97vjRZyXuz4I95iO8nqaJP2RJXmcHvy6Qvq1J+tyQvtqY&#10;8bq98E1bwfOKpNGq1OHavMGKjJ4Q7xwRK17EiQgQRPC8Aol4DypalM073p+42Bu50BH8rJh1q4x5&#10;q973Sato6RDzSRb2bjbmUTn5ba3H+oVQ2flgWZ+frIP+6Sj5fZ/HxiWBbEwkG/D7MiRcnwiWjUo+&#10;9vsu9HAen2LNDrCenHNfPkVePElaPOO2fNZ9pZe82EN6cYq2MOzz6izjcSPqcqZOe9z+mjydrirg&#10;YJXp+YTdHZK/GiO2H83b19VucH4cPzPDWXviLZumfpwivpsifrhDXr1PWX1Ie/eY+WGR83mZ/+aN&#10;z8IL1r05tytztIuz1LMzpL458qk37Aur3kPL7LMvuQNzgot3gkcnQ8+c5dU3cdLqg2KPFWa1V+Qd&#10;yU/Kihfx2Tgq0d4LTyoMT5w6MSy7tyS7u/hZLrYeHhutrR2rSZ/tO/jl7gnZ4ojs1djnZ5fWHg9t&#10;zA3IZia/PLste3l//c7ljdMn1moPrVaUyJprPtZUDop9k0CAIH31GGvTeFtQMsSqEIuuJJDSbO0C&#10;NXUligbpOvB4FXu/PcaOP+8G7VWE6hg4Qewc7e1wWASR7OgjZItD/ALc8TRLI5q+RiQUEg+2kqpo&#10;RStqV4JgjU70fAuHQgCyD+76zM3vPUOwwhA8ofAmsG4DEMIloue4Z0C3K68Y6VKMp5dQveLhxASE&#10;SynVu9VLcsJTMsINu8OPussJe+wV/tkvQxZS+jEy81Vi1MeSmI3KuDdFkS9ywl9mhb9PDv8iDV7z&#10;8F7BMz+g6TIkc8NW/uolcxbJXKUyesQ6TbpKDl4lSl65BK6h/WQI3y9O4it4foAOWHPTb3s3/eNv&#10;Ttxx4rjca2LlszwF9Ks/8Vc9sZx1fPn6TGz1m9fEV+uJb+tvTvz1+dg3k4r/az3xvx/Dct+Jr5xY&#10;R+vbGMZP237ZmqiJuGnEeqrMmP0L93yHy+ddtAea7HuWoheOEW8cwl+ipe+c4xacEy8gpXI0lSL3&#10;MAbyG8llFdRzKZhrYZBhX2CzwLzQyyiZYRDmrMbFqbDcjcRBiKwiTudRyb3eiMX+0E8nhLJm1pci&#10;wrtY2/kQ83vBoBmp9e1o2L1IyD2p1b0ou/lE2KtYi9cMpWHM5k7kn22E/b1EhV6S4klX5R6aYpf8&#10;Px5uO5CEHpHa9tD1K+BqyRDdOLhFuim8wNbtMETUqM0uUCcl2rNLGKHHOOlD1NQrVtLeA8yqbYTi&#10;XeQqHd92S36DITzaTJVmuRvD1cSl6KAPayF6NFDjhpRpc9ZNkMc1Q++LWsJBA8FVU/qshcMLc+gd&#10;XbOLShrDiuqDKmr9Sgfa925rVdpxVHtfk/buJtN9LZbKteYHyo13lQP2VJvsawAqHrfRmnA0m3dF&#10;rrFcNmjUJQz9vgX3tob3oz3eD/cznqmyV3T5GyZCmZk8742zbsL4ZOwmg1BlMNonGOUp2GHKFHEJ&#10;jD9h61IFwgWpWyVA3U5nNb04//jt4KvVM69e1E0PRxwrYIsFNhA34/0i+O4KvlpfuMZA4NarwVum&#10;4lQmo7Ra3bbHWm8S220JJZvFehDCKRQ/DM/T1NNTzcdnl0/YPkaODvGwCfGkrfcksfwRve8F98Zj&#10;1o1H9MsP3IaGUZV1ej5pO01K9wHqtcxbjKxOgLAjCLdBNK3NFn0IZFliBUi13ZfovDeSqse0MbM8&#10;YGS405iujuLpEv1UnEXbsZE78SVqHg063Mp91MPbHHr13C7aMkdgroNQSj8E3w6C1RiZZRnphuzb&#10;yd/8q/TAnnw7SDOXdyIysTsho8BPzEUh6XgUiYI1RwLlUZFq1oZQVydPMY/s6e7gTEBjnAy09A1U&#10;tOxNLfG2MGd7eLgPx52IVtTaDtDZGe9gfZrtPsJjXw7l3U4JPhvgVke2rnE07sKZTDJgs2zMYwLk&#10;ERr4AGZ0B2J0SvtA+d4tibu2JWuo+usacAyBWDUTe01zWyBE0xK4xU57M0bzANB4j4aBE4qVKT6Y&#10;yymLRkXHoSOS8dFSNI1pbsG0N5R62xwsYBxvD6w/zEmNhfs56xDU/+G07QexgX6Ng+tDrziZT+57&#10;x/DjQGG0mTcFH4kOqrRObNOLaVLmlyjT0lCsfDduiSc1k4dPkdILY7iH433qE3iN/swGBqbQzTpH&#10;SmwsEQ5lCs8L2O1UZi2GmY/3LmZHN4QXn0wsPBYhTPMDkX32gA9rYDr1KeeM6Gf1WWdMBSdMRceB&#10;klZ9YamCsFEhYFAhdPpAxLxK/H3dvFFgzQCs+5ZT5ySxbJSYehYV12QmzFdyTtqMS/zBs2hHSove&#10;kZM23Rcch654jI+y+k4Sy485pbVAhK0ATr827zYg7Kl50l1AzJB64All31Pq0ouA2NuQjMcOhc/w&#10;hffgaeOWESPAsOuIzFuE4kF0drF+AH8nhbKHRNPzcgMLXJFSF4zExdnfCe9jBSMbGiLRGqhQA9ca&#10;y4hO8/R+jazhfYkzhhlrmOo1bOOCVf20ef0JQJbXdgu1H36TH5o/b95CcRPcmpn5xomX38iW5Jx4&#10;Xd4dfuPEn79z4n8/37+//16B7xX4XoHvFfj/XYH/Hif+FlIiG7s9hcUgNv/+s7xzV//tD6E99nlD&#10;p6x3+FP7wJejg7KWi2t1QyvVF6biG08w4w8hBJ2UmOMuMR0OYS32gfWW/BJd9wY1dq+ZZBSTPC+u&#10;+1gyMJt7tNrDXwiydQdb8rAIip2ZudZW1T2bDuzYpKbwM9hEEQ1TglsrQUGaaGtLufUXFIgB6iDM&#10;tJFmulY6evpgUzM2kJBvIey2jrwKjHtslLWiVbhmUC4DHpZZ1HwAVSxYHpyDHrwLLx+H5p83T+vV&#10;jenXTRg1yr9jVrVo076BOP2O0bHIrp92zb2AipATqVp1boWK5xE9Xrd95CVa3hi98DQhtQsR0wGL&#10;6kYlncKknMMkD2LTLznm9dvEVx/wKtxMPrLL66iK/6h6wox66bxS5dCuxIZtgkPyuSRs2ClxZrVv&#10;ajY9PJIYQDF2sdsHt9/tKASH1fA7BsLHegPPt/C6OgKPD6QMnMvsO1/Qe6t57PmxG29PzLztmF9q&#10;nH9e/XC+ZGau4OWjrOXZnJcL+W9f5797k/n2TcqLtfzHq4UTd8JrepnB7VTuxeCg6dyYq/mBDRJ0&#10;KkM/gqzEB6h4b7GI3EauBQe2YmOLrEUplqwcBL8c73/INajWK7KCI4119vQA2TvpAJ30zGlW2BB3&#10;frhXIIfoRYCRKA4efmypiBvu5xYcTw89m1I73zi82HZlMr3tTODBFm52Ezk521rM3e2I+9HKfRs2&#10;HOAbARJ5KpBoOzBMBbzYhB0KEQgsWB4AipsRgaTnwFHDFoO8TmNCWxD+fC2syTZdxd3q2/erKsqT&#10;wY2NHZ0wOEc4AmoONNU2BmgCzQ00TY0VDPS3quvoWaEciFwUhGGmLBeZE4PxQj8InaJqiflLxelP&#10;ReQvu603/WnzwxbXXxR8dumIlUyC1cwDlE39lU3DAHaJVg4JIEyorlWUoVWskUUWyKbI0iZZUzNB&#10;SUHw1x76dgXaPs0EW4dCR2KuEzbCypSnpcRR2xmscyAHpNWKsujHQy86wm46oJ/giW+cmK/glFlD&#10;+0kFkwkFwAN9myemsPvqJvV//DPox5+FWtpVbNa1pJiH0bFjDH4vnHoe7XbfK/hdVM67+KKZ4IwL&#10;7MgWkrgKL5L7nIQAyGId5zSoXw7C32O7tetvJtwdVmFbMKG/OCf/zqtRThuC1o+gaup1o3N3eAdt&#10;chX95Mz7J9ZnJ5azF8XaA/NTR0QC8fKfHWYKjjDWK4KYdhLszhIs+xEafZDd5232H8YYpzOIoXSy&#10;Dxbqam0qD1UCbt7jCsBn0mNzSHEJdpIokHeUpae/iSNZ0Qj3px5V0zrNU1IfVhDrEmS3x0pr0z7b&#10;P9Q9dR0KmWmX8i9NVd3pi+9NJ8RxtGnU/Q5CA2oZIfQcL3Ocm3SRLr3lnzoXVzIWkJgHxYWaQdIo&#10;jHCyq4REzpUGt1eUZcZGeri4EEEGftaaOTiTNibqUoDnZRFn1MdjgEnpccG1OqBbnUk9bN/zgtCL&#10;PqEXGUHDcO4ZALVbxemkisugntcVy6AL8MgW+9AsK+8MA2aZPqcDHHIBHj8Kjx0xF5/VZAxqUG9Y&#10;8mfxEcu87PfSkqXUw4NhacE2aI2ff/v9hx/knbsNEDh+eUw+/SdXbCx/WvsgH6H+srb+Nbrua9P+&#10;/86J5fJkOSeWbydnJ3ITOvn9wP9eX/f+X+ydZ1CTa9fvdW912wsKCEqvoQVISEJIb6QQSCEhkEYn&#10;Cb13qdI7SBFEEESKFKUICtgAFTsoiqLbBnZRURRbTtjPO3POzHmeOXNm3veb96zJZO4vyay5s3Jd&#10;v+u//uufT1lGxVN3bvMFbv8AjxWrVq2Hw6mR4UUSv2wMKsBYi2qmjsYBiARzBMzEAmxlDkdD4I44&#10;XlBITG5TXM7pgLjzCXsfVNb+PFAnz8p/4iPtR6PTTPQE1npc0G6y7ipzg1UAnCYpBCbNgUTn6kUV&#10;6KTXWB3ucbwyKp475/LqCGYiRbvLa0upy9a9Qs28aERLqavCSGE4HHna06jfaWsDbd0B9tpG7l+N&#10;vsptqYiBoz63pvLmPrZ8WOj5+LDr43DrQm31awanS00vZZdWFtSs3tHiWIzdlVbi4ynHT294CwvO&#10;H746f1zgLrxy/fTM69uo9+dK58cCwkmcWQvZuI8DGKfrjpOMr7Gxj2WuX+KiPyek/IjN+hFV+DMo&#10;f9E9+bkw/ol7/DOfsIds4XWq42UK5QqZdM2eeA2Pv0KlTqKZ91EOt/Ws0swgZP+g8Jajp86P3D3Z&#10;d/1QTXv6nkI+T+JIF3q4R8TFlQQFZNvauqioInftwkNtPWmMRCI10co22BYX7yk7nFY8VnH4UcWh&#10;ubyy5yERk75eN9y517w4Nz2o4/7Ot7MDPpbHyAsCluL5LyXUuzz4RZrhAEW3J8T+TpHX+7qAxebA&#10;T/uYd5NthzNNevea92bDhqKB/RzlBuRfRSzD+kLJVEv+h7bSpQNZ84UxzxI9b0Qwz8RRT0aiuwJB&#10;rTLzpmCLZolRvS/gkMy23Qt11JPQQee0ONAP46C1ZPN2F5thFqjH2fZEkPNUQfCLssh3RaGvsgMe&#10;7ZVM5YTcKo6bSgk4yycXC+n5cUEN6bFtPMcEKl5GwrqjECwcloZVqFoxolBWcbX07AG/kQrfc/FO&#10;HbH27RnsUyXCy4Vu1wtcJirFjw54vaoSvdgvuFvpOl3KnC6h3atyfHRU+HbQ/+tI8Ld+2aeTsoWx&#10;qKUzMQvtgbN1HtP1/Kk28YMu9/ku9/fHPT4plOjHRQvtru/aeK/b3V4fF7zqFb89ynlaBLuYpNef&#10;qnsqXftMgupA2Po+2bq+Paqj+3UuNhuP9SNvjTNe3XX7dof/fUb066G7/KHox0PRt0fiL3Ne315L&#10;f32Q/ZiXfXnt8/aRYPqGw9kzyKNnMS3XHbofCc688R2b8xx67DU05Tt8LXB4KnnsTua52yUn7rT0&#10;PRsfeXH3isJHYuzkocYDqTXlSS3lpefa2mfHr/24/+TrnZmvU3fkj2fkT+99nru+9PKK/P11+bvr&#10;76bPP7nY/+rCwNcbw/Ib4/MXzs2dP/3sRM+9yorR8LATvh5no4J6o4OTKCi00mqU6joPO6AXAsw1&#10;NWbo67kampO278JsVGGqmgSakmPA7HS8MJ0kCKWyfO0IgViyDGcfwWKFc1liIpoKtqACtB3N9QVQ&#10;UCSF7GcFoW5Qpq3aFmIELaUJSsiiAjj7kI3TSQj9sh3zJlF4g+Z7Eu7SYEJqhDDqMLwcmGOwGTYC&#10;4ZREFycyvOLp7hnOvkVcaSlF3Ozgc1kUM+Od/NYnTe6RLXfPeckLPUWndfPw5wLZI8GuTXziUQb6&#10;PJN639V1jsl/jmXNY12/OPjKHaTfadI3JK8HWPFdgudDeuAsN+qlW/x9dugTguQ91u8lJfAM1S8Y&#10;ADf6Y6Pysn53eY7dvzixYo6dwotdUS+X/Yn/xYnlvxSceEEuV3Dif4WCEysK4H8vJ/78dbGr+5jB&#10;P5z4jxV/Kq3aooCmz5Ah3yBhC3re87tFn5Vd7miKpqDBz53S3zLSXlCTXzll3CQlV1n4hiqTozUZ&#10;+7CRDW5VRdQjaYjeLNyJLPu2BNuySJvsKGRWODbNHxEvQyUlc6qOJl08V/Lqwr7Pl4p+ns+Qn4z9&#10;ecT3w0HRqwavD23BPzpjv7eGfarzflfv/eqQ1+Mql4dlDrN5jncjoOfFBj0CvR6Rbi9vZ4f7zmNR&#10;RqMl1g8qoU8qrB5k6V2OVOkWb9hP+zMDvSIWq5LNAR+go6r0dYN2beTa7ZTwLLO8iXVu7A46q8Ua&#10;UaZukLJdK1HbbC/QMhlkEEjeLeTr8LNsfepg/COmlHZt7Gljp0tAtxFz51515lEVwQmTwDEbzwkL&#10;6hQAeVnX5ry+9aiR9Rlds3YltUObtnZpaw7ZAE/bWp8nIa46U8dY9j1YSDME0Ght0GSp32ptOEyA&#10;XKdjnjJpsyTqBUt0sxa0fju8aT2mdztkRAN3G0Cfs+Z8tOV/Q/GXEKwPYMp3GPmzLfE9kvQcQbiH&#10;IE1SOCMMj3YKvwChOMQIuFjZ83b0xdLlRflNufzst2f7b/WE5yeg6SJ9zQi4RoOH5ZkQ4EWp1v1Q&#10;vacxsL8j7Ma9wC1MQJ69YTodlu7kEI2hCPXQjK1giapjhpF3iSmv0gzXaIk9geBNsjPfyI59jbzy&#10;Qjp6w7ljAFnYaBpcpcct0ITU6kFbTeyO25AvOLg/EEWPsyU11vhwVX2/7cp+ehtDkMoBeBOOKYRh&#10;6ORl559MTwqDB3OUmY6rSJIdghJwfDVsT9pu96g/8OWGgjprQZEBKVMbka5lq2g/y7dE74WiAjX0&#10;3TZu521SlmgBsjD0eldZvVtQOJLqoG2ENzGmYqEoPNgCZmoKNVU0NgpkYp67K9OZ5ePl5UJnO6AI&#10;eGs7BMAaB4X7cl2cHSlmEIA9FpzLZTczOVVwbBEO3+DqmkchBZkbRJjpVmFsBpxwwxT4caDBCaDe&#10;KMToGtL8lLVunaF6loZSnoluEQyWYYsJM4XJdGy42uYWWru1bDSAbKA1Ha9hZqGtaYUzd3S1FvtB&#10;vMPtfGPQiv4910gnWhQXXRLHGOtJfD1T+/f1sssnU1pLvNPEdnwrdXcbk32ubvdjM+VxRZ/F0U0I&#10;vo8xDgWho9zCYJJUPZfIXQQfAMZX4J2dk3qkJaunK6WzNa6tJuRwofRguqgyyr0+1L0hQHxY4tog&#10;oFZgLBNNdf0BgGBTSz8cLdEztDI0pTYoOjfEMyKM5OJnAIvThO7VQRYY2ecZUMsg4g5u+unAmiPc&#10;zFxEZJqxXzkgsAeaOE4ouurU3GffXYPoPwCtK4alpoD9gg04LpuQlBXm7BV46VppmXZFF3qgmzTS&#10;gOqvRrSlm+WEaEjCdT32wrwPIIIG0dHXbWOvAyPPGQf3God2mkWeQiYNY1JG7dMuUvcO4+MbzTyz&#10;d9AS1mOylJ0PWocewqVGG/th/8JZbsAzEKFxwfXpGX3hEXUcZiQCzLY0JSOsGRKCpJQZX05I6qBV&#10;j1Lab5HaZhmt84KOly5d9ymdl7HHujC1brsxKiuWN8VrNm3l8mQPHj1TrPwW5R8/yucVLWc/FKvD&#10;f9aCCl78n67feuL/lJnf939n4HcGfmfgdwb+5zLw38eJv/5DVCbvTDgRMNv/Wq0YEGW8el2ILe5Z&#10;Zeu3tjNfGk593N+/UHFyoeLMUs2lN8WnX2UNPknue5U29CiyZ8qn+aprzXmHomFi9jQx/wVt31vG&#10;/q+yNnnh6FJe9ylhVIYNKdDKKpVGSHfGhZBN+ZAdeL0VeP3VbrZaYU7mYU42EhzEHYYUQMiuICYH&#10;yKYbM+BGlgBDVailhjsIUWInHiJH38ImPbfL/gGukkMqf1mWfjbJ/Wie/QFW9A5T9gq37wm59CG+&#10;ZAZV8siuYhZ64C3o8JJNl9x2UI48Lie0Ltof/EisnkdVz4H3zQBz71rvfULIfc0onXXKnaEk3XdI&#10;fMZOe87NeOKUMkkIvmYXfB0aPmIka9/AblvNOqcSNGmQ9lL30E/d7iW19umthSe3hbVp+nXiQgZl&#10;Ke3Be2t9E1NZAVwA1VGL7mPmX8E+dCXx7tOy13OVb+aqX785/G6+6/3fh+9PN9542ftgsefh187H&#10;8o7n8s75H7Wz73JmXqXNvkx89ybxw6fUL1+TFz9GvVsInZOnvZSXzf7MHn8oKe0n+vY68Ifd+QO+&#10;zHIni0joFnfDFQFqO7PU6G2AqGFU0ilich8lZcA59bRbZhcvoYUb1SqM6fZPaZEmZDoKRQAoUUnb&#10;1RgSjmMlsbwyXANKpcn7w3IrgnOrwgv7EmtvpDYulvXLKwfl+0593tu5kNHzMevE3eiWTm7WHqCn&#10;aDuFsRrptAbF2oxnbCW4KdmHGQsK0GH7SdE12LBGYlg7Lfo4LabdMa6HHlcJFkl3IUlqIBs9sKG+&#10;5Q413Q1qyrsNtVkcB6HAEWNnpr5zjZLSClX19Ss3rluhOI5Yv3q9roYx0gaEhFpbmbsw6Psjs/dL&#10;SuLgka5KNNctaOEOBHuTGXWdlmCrcbQZrsReUMPyrmS41/ElnSFx7SFxla7SVAw7C89rFsdeTay5&#10;Hl3dgA+I24ljr9THrVKHrd3B1jQOgML9kRC6jjp87VqK1toIrFGtGN8kxFaQTEtsNGvBeu1Qs34k&#10;aAgBOmFpfByg0w8CXKEhpljYcwiTHOXNXn+oeO7E5eBC2lixHThfhTty3g5IrTbyLMn9ZXjOm+Ty&#10;M55xqRBHV3UwZbslXgOLUyc4aDiGI2NzKAWJwIRgZYnvan70Gs/kv4IPaZSct+m6Sxq6BD3SopLa&#10;tD2paXvCIZWIvHVu0SsI0StxWarMGlNhnaVbuTE1Xwtaaghsg9gOY9BjKNgFGOAqwvAxGXTfV3hr&#10;T3pfYGQaEumls5uxYTNv/S5/DYdccMB+m9gmaFo7PL0bn1YLkyRq4n03wcSqdhEwtwz70CArb5oS&#10;Ef2nqf0qLeSfu3nmjnHi3LyEo5nRTd7sWGt9stI6E6gyVIYRF3PDikmiTBtyLc3thCTyiEgSA4OK&#10;zQAeGCgLYUW3s/DlELPiJMlR3p4OGDeEXgLDqMbDstsHPhJAHhZh+jm2bQSLapB2noFKgbleHRHT&#10;zmC2k+gttvgTFoRzQNoExHUaLZl1iH3BzRijxpRa8YO1iSHqhAx9hbAj7Bh+z0lcYg/Qr0GJUr7C&#10;onazbb8ZZ9Zj73xs+Vx27UBMpoLcqK/+a9njYeUKqA149MqlT9+/Klqm3/xcWvi1+OXXkkIc9w/B&#10;Vbwo5HH/9fbfluHJyUkajbZy5cqdO3cePHhwYUEBR5YvBQxW+E58V0DiXwq5yP/mxMu0+J/48evX&#10;cixzleVQcGKhSPCHwsFupeK53mCsbUVBC9EgF+Auov56C7N1euAN6kiVnWKcbZCI5uwANgNqA0zN&#10;oBAGAhYAB+0RcY5mJd7L2zPjwem0s4o2N3aCWiIJMBjZxhJjoIPR1cBqaXE1AVG66GwdZsJWVuwO&#10;8T5oRiuzvtOlrRRbFmwUwVTlkdQcHI1Z3mhpBGOPLz3Y1z5BCIlj6PtTdno7KskYm6S0NR6cvwKi&#10;TTK6w849Orb46OSP28e+3OqVj/fK94adB+nHaKz2JuzKDIMfa3Sbuebz8aX3lxnXV4+Yz544PHzM&#10;fvLU482r0O/TUd+6fefSKP0+5rU8tQqRWquvTr8v4KTE+mws4VaS6EF+5JvSjE+F+R9Ss+eiU6Zj&#10;0+8lZD4ID7/j7naJ5zAuoE6602bEpAc8+D0X6AMh6p2//SdncANUg4jTQ4jx7knS1Io9dYnSZLwV&#10;WUfJCGFFDPCKjghOZztJgOZEaxAdS3BHYkUAC7qGHmmXARUId6dxEoPiq5Pzu/fkn/IKbsGQC0CQ&#10;TBikiIyrt4fWOGNaErxvlcXOl0S+LwyfT/R4wMcO4fUPcyHdudKHXXlfenLfNsdNlnl057APlbEb&#10;itn1adR9YqtEjJaUbBWZIGnoO3Tn7InZnvZ7zYcn2lvvtjdOVWUORfMrXMARrnpRgaDcUu6xw75j&#10;FW6DGYyOZOfObI+BBK9eEW4fSSeFaVApgRwXWTVxzA562R0LoQ+GOJ6Rkk/wbJsowH00ULETspgM&#10;zTJXl1ro+FHRiTxmDtRKYm7Ew6J8WU7BLhypg4MACWGiDAVs80iBVZyrTTxWLwCuKrHXi2ab7+WB&#10;CmX4w2mCc+mCsUBCF9uwlGNc4W51OJowXOhyq97zSYvv8w7pqxPSjy3Cxy2ej5tkc6XeD+PYV4NI&#10;IxGkC/H2k8nU6WTK/VTyg3zG8wPCzw2e3+rcF+vc3zd5farlv80lPUi1vZ0KnU62mo42uhmtMRm6&#10;61YW4Fkz5EWXzXQr6Foz6Poxm/sDyOfn7T9cZX6d4P68xft1y+X7LZelO24/ZrzlD3zl970/X3N7&#10;Oki51IHsHaANTnjdeBbz9HXi04dBV6YkZyZlp8YDuieTBh6Wnl0cevrj9rOlucff3s99+/D07dPL&#10;9yZ6b40fnxk5/mis7+WlwbeXTr8a6X8xemJx6rz8xeTPn3/Lf9z/8u7K9ZHmg2XJ5Rlx/bUV0/2d&#10;j1vbT+zNrAsMPegdUMLihUCgXDMDV6S1JxPr5+5khzHVNlUFo8zBcOBu7V3rNm9S3rx926qNamuU&#10;9TZpO4IdSiPyrxwevt5w8ohvZIoVLt3UrgRB7uB79/rI9lEd/I2MWVoaQitLCYUcynVjgBCGf6no&#10;rVGhmmPSuYGHI4paZHnlKM8sVdtqDcxJnM91ceYZXspBtHe2Dc/fiOSgArJarwdVtyAD8RQ4g2bL&#10;YNkxBTCGj6l9GojRywhROMHPuMa9p8d9IUWPQznRqqoC1T+TkYYVbEwKCphkuLtQW7MHbPuQ4vIC&#10;4fwOzv1s7yNnhH6iBUwjBYPm9A5zhz6k4DTdf9Q58pxjwCjWZwLrN0EN6iJ5+RvBzVdtVHhtKjix&#10;Yo5dR/dxBcBQ+BMrap2iTi7DDMU0JgUSXubEv5Z7zP5RFSsg8af/ixPjcDjFMd3/7xy7f07vlgvs&#10;siDvX5wYoK/oXlM4nW37c3MGgDxHjJYTUr6Bo94C/F+p8idVeecNxSNg6RhIesZKMgwJqbeUSXdz&#10;8GuJVBWuNyQm1j4/ClIUZVSeaFaVDC4Js0oOtk4IQSQEYOLFsBC2pUSMjE0UVBUFD9QnjvfkPz23&#10;b/Fk9kJ90Mx+76mGwL9P7/l4vVR+pfjn2dT3g3GP2vxH9/MH6gSXW3wmWrzuVjnfzidN5KMns4BX&#10;cw1uHrScG7JYHND/0Kf2pm/Hi86tDw5tvFy1fqh0Y2+2en+55Ui6ZY9oWw5nRUjYn4klGjX1Nn01&#10;yOH9+PPZ8IEQoyYfzQN+2lWBOvnhumlhWrIEPa9GZMhpetgFiu9pO9cRtPsY2mcYwmvVZx02cD+N&#10;T5pkp0/Tg2eovnft3e/gPW6hBBNwlys2TufNiRfA5CkS72+m5xNBwJxn2BPvkGmh9JqzaBDncNgU&#10;VKauW6Vt3GRsMWRpN2wBP2hoEqenJtFWkartTNPYlq+pUqen1W9mfhMCfYKwe4tBLuARj8HWkyaG&#10;VwA6ly0Mxm2sLhIIp+jsJnvHAoTTAZegKxXH3w0/mT85O9/15EX99EzJldOh+8vsfSNM7VIh0KPO&#10;pPMC4iUm9KaT9T2WzRQdessJe4FJ7KAhqwiIfDgixQIarmmWoGNVbkFsBjM7oKRuBLwTat1sYtkC&#10;Il9gRtzxKLnAyW1DBJUZs0sNHerBzp1kYR/epQvieNzO+SI7aNoz5TQzKNuEyFmr77R2N0fxb2il&#10;547B+pMDE1z2ZXu3lvq0xlJLXfQjnHeFhILzylhtZfSGMJNEH3VZmEmIzEjkvANH2QijbIKw1RA+&#10;QAcvsCPHGI9RA5ls0AdtMBJrY5KAzqmmTLFCoaBqBNyyw9pQm0i0RZOgeiYamvpqKCyMzaaz6FQf&#10;nlsAX+zHcuOiyE5QvIjBTQ4O9xQKIEgYg0ZOc3XPwjBkuywclEyEAAzXGGW7RQe+TtVVVTdE2yhe&#10;S79IU/OQvt4xgN5ZMOCUlUGrkUatlmqbhckAljiAd+wwxx1SAib9pUVTVoaiAFgfxWgPItDGZOPq&#10;tTv/2IFSAym+s8gEF27HSmWyC8T8XLFjfbzrre7Ul+OlE93Jt3sy7w/lXWyMK/CnivGmMU6Y/mC/&#10;hyFBE1xuCcRKYmHMtIOwGE4EOtMIjDA0g1LxrKyIzMGqjoeNZ+YOnX1QM3ht36mxssGTeX2teUM1&#10;BcMpGQN0fpFiuPDqVbgNf2BV1pJtTSQulKQg78LY0MK02JyqlNwjcWkH3GUJBIonwEpsYOlhivCD&#10;OabyI48VdwweGMz1yvBDeQeipYW8vZ3+dSckxytwbZEaB5mbEvHrPMFrKOarsKYrkJYrMYT1Qr5y&#10;crB+wR5IfTSk0ceknKWbitzuAdpCw+qw/DEeVW4JF2SF0965dznJE86p46655wWFw4LcQWFOvziz&#10;jZuQhxBLNdDsDUDHdWaO2/BiYzcJIpQIEG35E7pipbUFKjCqYLCi91FO/SVPnzyUOctqF4oMck4W&#10;pTSFVlZ6lNSwq5soTb2UlmGn+j774la7/GZoaa1NY5FdBVEduVnRg6EwOtui5OIiffj3U0UF+yr/&#10;+Fn+XtFytrzYVKwB/7EmWy5t/+5aLq3y374T/y41v+/9zsDvDPzOwO8M/I9l4L+PEyuIiGKbMH3r&#10;pgsWvXvdmm2r/rD6c120Debv/IafLWflzSOfKk99qhj+XnNJXjfxrfraz30TS0XX3yePvYo+Oxc0&#10;OCcdmBG03+Udmecq7KOOfHOoe+9cv+jfMR9y5IYo47hjwEEWdyAk4GJ66GCS8KAMneMCKBSCGsNp&#10;Axm+/emB+8Q8H0tb6g5T+x0QFwM634RLNYSY7t5opbPezciixE44wky455j+xr7kO65GTqr7gar4&#10;aJ29AM7+hCz4hC/5RC5fYB5YZB5aYhxZIrd8QbR+te74ZdErNzv1C9j1HdL6BdX0k3BUTuiWozs+&#10;o+reoku/4kt+0MoWqTnvqUkvKZFPcAEPEb53waIpAOemDveqKu/SZt74Rv6Ekt9j9YQ3Wnlf9Vrk&#10;Wj3ynUdf7Ci6oBzRpyvphPu1s2VlbgGRWDbPBEPVRsvgskr+wYtJt19WfF08KP9U+3Ox8ae8Wy4f&#10;kH8+Pv+q/dGLzpmvfc9/HHv5q+W5/NDst7KZhb0PFpJfzEe/+xL963v8r5+xP5ZCFz76Pf8S8kye&#10;+lSednvWvbLTUrhPwzZPx6QMarGfDKlygmbhTJoIjFFa1j1W403H4nFG3h2Pmjs++y+ws+rwsgZK&#10;QL93ypU95ZeSy7oCEtNJzq67TQjrlXkapkkkTnNQytXilqnqExfzj14uPPa2cnix/JS8oEe+p0ke&#10;3/hr7zF52ai8/OKn3OEHyd2j4UfqOLkhBnz6HzDaajh/l5NM0zkLGtTokNrNzh4TFt3zq5oNqH0d&#10;VDcbefiGtLzEzoOrouiegzFRivMGB2MA6M9Nm9Q0NdyFrkmRQX4CZ7iloc6ureo7N6nv3KqivmWr&#10;xhZlIxUVIyVD690MFiIvM2S8ufPK/pGBiKFDnIONzsWtvPwDtJgcO/dclOsRt8iLiaXTBQ13i+oe&#10;VDU+bz729Ej7SOa+Fv/ENmnqRO7RpdbbX+umRn0O5RpJhX8hiWuMicrGztpWPiAkV2F5vWOz9eq1&#10;OM010Q5WjYGsRl9yPsUsEbgzyWBHnqFascmuYn2Vgl2byw2U27HAMTF5TExox+vv1d4WpGTqv5Mb&#10;rOUZpcpI20HOVyMX61DqTOgdcN4oN+ycMLwI5sTZYohYrYncakoxdRKjZInOuQdkHUf9Tx3l92cY&#10;5kZsjK7WLTtu1XYZfe4R5fos9fKkzfHT2gdH9JvuQ9snwAd7d8fWrBXUbxMNAaOu4VPOw0PajdkH&#10;1O3qNUFdJpAhS9vzluCLFqa3bC0/chx+Ru35nnFwJiy72g4n3aHku1UlxxRdjwztIaadwRZdx1ff&#10;JlTNsPbfZGWfp8eUWYnjTZgBho5+uhyBsjN/JyfQmBNpRKKuUwP+pW2qQyTQwtw8M51dY4BQp9Xb&#10;AJpbjUlAIt/GXmho461rnoWntkuDjnhJsh0dpAiYsy0QZ20AM1O3M1enIQy5FFC4EzqRA6uS2h4L&#10;hZ8PR1wJxo54wk67gQZowC6sUaudQSfJZsCFdoLp0ASBVOsaDgNR02jWe6b/Z7fYJY/0T765o05h&#10;mSYUt7WmbqvMwnaSim1klfCQEoCgQIVUtB6Wv9KkaA2w1ZB6X7RnSpJ6KSyjOTDeA0HYtmrNsiZu&#10;5QprqM3pq5fef/+qMBKe+7X04eeXz4qJTMsY4h8+/F/uEP+xAv8/ObGiMCpgsGInoAiFnlhhafGv&#10;UKCU/5MT37k7JXZf5sTLzYkrVu3apGVnRLDehbVSRdqqwMi7bEg7tJk6WgX+ws7K1Kx4MRlraWag&#10;q6kMUN1sq7KBaq4dQLbNcUIWYUzjKPAgqXtgZJBYKsIJaWZColEEzzbLi1MpFnW6BQ04xx1BR5Ra&#10;BRZBwgphETnEsDx6bIkwvTI0tyopuzQlNV4q49s7sJE4Cc07khkby0pKcEhOI+el4QoCjSKESp7+&#10;2kFlgobu8ttDbS9u9H65PyCf6P7VXfQ4TdTjb1e9B9FU5Xiux2PmuuzNE993t/kvZrizj9iP5txf&#10;vg54/yLsw6T0WSvrYjbsSKh2offmHKlSXZTO8XD9Vi/1KtHOapFJUyjxZILgQoLkUlzQxT0xVzNT&#10;plLjJ7z5g064LntQFx18im93yRN5i28xwdK5IdS4H6T70EPrAGEbFbMRTNwGYRhg/PF+vvYSaxWw&#10;0gplfSUADc1m2PNtLImK4AtC4uILvfzioCgWCMFwdA3m+cRjHb1t8c5Ul0CuVxqSGgVEhJjbhBoB&#10;ZPr6El0VqbVOgjutI016uzB8tjJ+PsVvWkjoY9q2yFjDhVF3D2c/qY6/uIe3XwGWAlDhiQ5hWew9&#10;UaQQpjmLYO0U5Jt4tPHUxeHbJ7pP5+eVx+/JKCytrD90tCz7gI9jEEqH7GYsyuUUXcy/+bTp/bWS&#10;R/1J107nTl+oeNqXOVUu6U1jNRe6Dh2U3qoLuJHrNhSJPcowLiBp7bXXyyIZ5SB1k6w0QoBaAXBz&#10;xc8oj4HPpOL2UIkJZEIMCRceIC0uKT62r/REXGIVjxeFtvTCG0uIRhKiRQAcIIUb+6PMghEmoSBt&#10;KdQgjIUtEdPrWJgygnEWDVgoQNWGMrozRBcKPG7k867mMMezqGPphOEsx9FU9gUp+RTduhWhWQ1X&#10;20/Ra3PQa3fSOy40G4rB3inmzR/wXKr1+Fon/n5A8LWE8S4DP7sX8yKXsJBPWMpBL6WCPidYLBbY&#10;yFvtfnSCnlXrXspTGipWGqvaPV6nd7PF/G4PfPYU9k0fcq7H7tlJ7KsR5vxl3qcr/A9jvLkh1p2T&#10;rOtj7lPTkc9n9355kfH+74R7j2NvPoodH/frPCOtn0zvetf/VP73gvz9hx/v3y2+fDz/8Oq7mdHn&#10;k2dnLx17cq5t7mz7/2LvvKKa2v9tr9uyt72BgEqX3gKhpVGSkJCQUAIECIQaQu+hhF6k996rFOm9&#10;CgiIBSwoKlIUEUUpIoiIAsK6cf/POffcO8Ye945xzh33xd9YTysZefg+zPVbn8zfnJ8GG5b6a5du&#10;1W0+6gRe39tderi3eH/uQW1+jIuZFswCr5Hg6VmfmFTFCAzG6LnIILzk1N3AKnrCYgghXnUlKVs6&#10;ubAuOyT/GogEPSF28Sg/23lxYU45uctiMscvcHNxSYgKw0m69OKc+snBlw+qbhVRXUKFIdc4JQpk&#10;1e9ZuXwMjXnlH9phYZNA0AvAEV2JJAc9U6KiBuwqVAOEs9JxTndLH8waHE0ZrNCL9DkGjT6L6iNG&#10;LIb1fIzru+1SmEcKokmQIKdlLx64eOEAp8AZUSURjIqMFkIMo8oL17gAtuVRLVSxuanrO6LtPgl3&#10;mpa1LhdEko6dQLEf8kGDMo1wMXBFJ7bzHn+dKOKXeKKmPw0znIcaLapaLKnbTkPN+yW1y/mRhULY&#10;MnlyhYp5GdyiUEavRFq/DWHTq+VehrSk84KlDx7nPXSIpZ1SCvL1Lc0sZWQh4W1W4sTuT9b6Xznx&#10;PosTs67/jROz4n1YuRP/ZU68/4sTtzUK/s2JWVV2Z4+ciZEmfMQHAoTYPdXQDUW/VX76Q3ZS5Rls&#10;xkm17NPI7HOYjPNE5jltnVOa0OMEmVMG4Es0vIiHBb+3A5uPw3mGHZe7zVVHBxl3OtjNXN7JQJaG&#10;lzDHS1kQpG10wN40bEKsfWtV+Hhl0LMEy5sBhOoArdoc/bZmz8eD194Mhb1udx3OxOeEKEaFIzJK&#10;TbpbnV60O3+os/xQS/7YoLnYBl8bUtmbkAfGBL+PX9qZ5NqbuLD14uLnGaH1edmNOdiXSfjiHchU&#10;s8xwA1/jIE/TFOjOPGrqhfbHcb3Fu7oLzZipctjDYuVbBYp1OQqFyVf9M4XdO9T9nlFC52zDXlkF&#10;vHOIfusQP2nCHCR49ekGT9nnrfpVrTNL1pk5yx6Jn2gxS+YRny0jNiwjlsl+CyTPTybML+aBn22D&#10;lmkBS/ZBq64RHx2Dxgxt6+SQSeyCwYfOxZ3iKOUUrhWSK1YCxetIhBlLBOqIxaJ4IsBskUKnsgXP&#10;N4peGpbmeyEvNAcTH5cVGBa50Cdw4qbgiS7B861S/NVKsvlKCpHSyhmaBt2+cWMpNbdDSyrMwlnx&#10;YjlavrXGIQ3U4Ot69jnqOkVQtWaIyh2o+iMlxKCM2JC09JgK5pmO4R19/XI1lcirwhH8IgVwZJ+R&#10;8QjZZBCpdQepwaqGGMTCyiWF066KZokrsuzFyWLIOBFYshSiHEnqNXJ+QGPe1XNsBOtVSem0q9D6&#10;MC6VytYhvJr6x8Wxfwlgr4igxcUttSixbsU5zP4o28YwcpUXrsgOluGiVhih35pHH861vhWELnZV&#10;TrUCBeoKWqMvkzA8JD1xihGISpLW15Y00Jc10ZDQl+PHQi6jjTg0nNnQ3ufRXrIGzgraSD4JqIQY&#10;VgOKxioLCnKcPX2Yh+O0vLggRFwEKSGlJaOgJwejQLBu2tR4n5CipExfhg8MhVJWhJMhOBtJDRN2&#10;eRSXMl4QhRXCSp+SFDvIDT/KjT/KQTl1OU1IukZOqUFSsgMk2igpUMjLlsV2qu6qwG115AiS8FAM&#10;OXJCuvzgZdpZNqgCnzhRlIgFweX4L/15+MrB45CLV0liyvpCsuYySp5qSH8MxkNFPsZYrSmC2hhJ&#10;ibeCp9rhO9PoYxWhzXGu7mQVCxWJSLRiNRZWj5DNUJaI1oT6GeBdDHQpWLyiOEiGX9IAoZVj6d3v&#10;lzwekDkdlDcdVjaT2Lha9XCzaepR/URh6k0b1zwJpOc5YcolAaoQr6XYZSpU2l1b1c+c6OdhHZwU&#10;kthTVjXR3Prselm2u70DWs1AQV5XAYKSgmAguCCf+JLCVl+POCzKUgVmaqbPCLRLCjbNN5dM0ziR&#10;InbAU/Agne8vS+FzdEVeBkY8WE8sliyUpnspGHMxUJUjSJUnTE00VFXGR0XeQUXJ2pnonGkTNshI&#10;nmYkLvkmr4fkz/sXPnBObSSHtVpGtzkmlVqG+qtRjfhV9LlhFqI4MohiomxrivJSV7A9f0HjwBHF&#10;82ImRIec4MonqS3T4Qlt1rpMpBABJUZ0M/BJsE8IIgW5Kfs6Cfj5CgYwhT2cr1jQLpjRLzp4cCfS&#10;+AOlTkj/ydpr/nHg2OkzJkaOvzjxL7PAxhaw/uvF+d85Mctc8E/rNyf+p8n8vv97Ar8n8HsCvyfw&#10;/24C/32ceI/1uAN+vnn2lKquJnDsT45DfygdOh6qiJxNqgAa7gFNj7eLh/ZLRoDKZ9v5Dz8lDrzy&#10;bpxwqrltkPPIqOyVddOyS98769ZpSvWqUS1g1AToVK8Qyt6SS95ZFM3a58545D0LzHmXXLpSVDCb&#10;G/UwwWUoyno0xXmyJGi2JmGiNKHW29VFGYk4xg86IEDkxtKVbSjiWCn2MyCuY5ZiyqUa7mNmSW8M&#10;0ta0Cr+TqgBqE2BUvYPL/Y7J/I7P2tbJ3zcpBywaAYs2gNoF6PcA6JuAcu8+6Nae+AAAatpRrPqB&#10;uL6DrALUGvdVqrdV8zdQie+RScv4lGVS4keDqHGkS6ugdvVFZDU76iaf/gC/RR+nzeAlp0np0HcK&#10;iTNiCRP8SUui+T8Eynf5y+d5E3s4HUu5KdmylCSUCV0Rp84hJnOSX40P4UHwu+7W+Dzt/aeS/bU0&#10;YCFhczXrx3YVsN2ws926+b1jdb1lfqNzGbi5ud+8tlP6bif77V7aEpD4Yyvkxzpzc91vbStgDYjY&#10;AiK+AteW92Nnv0Y8mDVLL+DV8jvM73+OJxsK66RbPIkOGU+8NhacPEqrGNQtaSfEdxgm3qYXdpsl&#10;58FcmXzYcAmdKkPPu/5pj6LyHsXmNXmGBqtpqx6/oHn2cgBSr9Ez6nlWw3zZrbGkhrvR1QupbWvp&#10;HTuxDfsBJT9DKoHsgZ/FDz/F932J6PyacW+j5PnTqN5MfKgNp67JBU0HMaqvsEUWyr/BOOmWTc5z&#10;9/J5Zt1H/9oV/7p1l5Jp24xydQd/EU0fBZ0gHVsnPSs8BCtxRVxRQMbL0LIkIPJGWGyKI6smxNBC&#10;HaOPgGurIrTQ6nraODWEMgmnkRTkP9xYs3xveKlz6n3Zu7nsiaX8JxvFTxaSBp74VT7yy3kdW/m1&#10;pBtourtd27t6vXGjvu1bS/dCRfOT5OJH0UXz2Z0bJaMb2fefedZUqgYGcpnQL6FdZYms+AUfVV07&#10;GJwowIu5wEG8cslXBZ5loFOoT8zBoxOVFRMlZItkoQXS0HiOq0GHzyew8dbDUXfNLQaNDYvlQYFX&#10;T3pyy9pfNtQ/gdU7IOt3BVuGcWu1ulan55miqB8ujvQXhVlyiumcF6ZKo721aSlW0d2xrXP1bxfq&#10;Vp4mvHzg9ygXnpuvlP2AOLxgMf3RaPKD9pNF3P1ZeO8c/PYH1NiG9osF9MB90ZzuK9fuiMe/1ij+&#10;aFD5UjP1HsSnQ8K8S4rUI6PVLaLWza88KAh+oaj2iUwGQlKBmNoPbkklSmiHCxd8BUWbDRzGHLPH&#10;rfKmyMXv9CsXdMoWyPkzxnGz9Ngxs5gmPZ8kFZswKStfQVq0onctOaLF0D1RCaV69DLHAT4ZcT0j&#10;XS8XaqAJzkqKT5H/Lx75c8LKRzlxf3EwRMEtFnavYhKfBUVUm9ESdQ2YRIKTFsZQQQbJcxHCfgLN&#10;z+aFhieYofNsoXWOCvcYai99cbPehFlv7UWG4VtnvSlb7WkX41eetMfWlB4NZLMc+L682qya3hrR&#10;ZknbYcXQ6wst8qllYL4G1Y0TbnVM1pEdGatEj1e29WJXYRwSSzoLLmKH5V2ENkgSHxt4NiLNCrCm&#10;iYbWphC1k4d/HQNkXTLKCr2PRlZ3v28CP98B22u/LMW7/4kT/zsw/gcR/r/kxKxf+RcnZh3H/g9O&#10;/AsVs85q7/9kXc+ej1NMjQ6xjHEHWe16R5SuKrmzeiW1vclQe3OotSfGxlfDyBuDy/NxbS1Oyozz&#10;sbUmamLgMlKQq3yoy5x49lOEs3/iz/1JRIF8o/xuDHXd76yvvOZtS8HI2+lAymPc3gyW7z3sBbp6&#10;t4s6NzJ7X0U2d9HTs3DeIWr2RbYJD0oGN14sARtbm4vvW6uu21NMnSm4FD//2viCvrzG4fzO8fyH&#10;0wWTvcyOIrPyQkpxLr082r0qPaq/t/Lt3RtLXYVv7xZs3snd6o1Y7nKd7aTNtlm/uW3z4QVt+aXt&#10;xw/0pS8OK1u+X74y12btpzqJXTGS6Z5coXZnvFzYo334yn2vVrvwZxuzheD+8tY/528uFGOvlO6M&#10;LWSQq0PoXWH0XheDOhONInXxREXOWGW2BE3eXDOpOopgox5bLeZIte6BKsPTQSaCxu4Qe18o3U6W&#10;7Ah1csN7GiuawPlUhM6ISvMqyInAuDnEhQUUqFS3guKG6zc6Y1OKU3KrmntHq9oHbTyChGUgkopY&#10;JbSlDNwabxRpbJWuCHM/dUbjxB8aPOdM8crxdjr1DEp/uP1jBnXABF1lhC12Mm0MsO8Md27zMs4x&#10;kHXE8pC0+Ul2ckSmmpU33NoGSrbAmYYxrzVUtLRU9hSFpdhoGWrDVGgGhsEOHn4UF1bejuZFNRtZ&#10;0zLXwvc1738OAEv1m2/K1z427szVbo4VrtxKmepLfjWYujyas/W6FhjN+pxB7aeAkjE8QWTZZC9S&#10;vR+1laZbaEpI8aBX5MY/qi6ZSkseCAtvSE7pjYioLSzoHR5+dWd0penm09Ka/rSklrRrbYlB9TFB&#10;jddCOtJS+qOj2z08SnH4QBCIDlfxNqFkWNGKgj36rvkOhjN6/R1a/Kyb/E2bPfB1dtBSQ9lkmmq+&#10;L6nBmXhDD5KNkkxW4U9C8aaqcycjuVP1hIvpim3+6LvRxCfpBtMFpm+uW73LM56OxYwylW75yQ8F&#10;KY9FICajVF4zYfO+yh+ioJ/yIXNFUrfjuSpCThbEnK1NYm9J4WpPvdSeztudLzKYJzqUJ3K7QPJe&#10;G2KyB/36ts78A5OFEcrsLf3Hg8YPHtq9eBOyvBizup648jPj03rkTI9BWQEqop2W/6piYn/qK7Cx&#10;DXz5tjn35tOzkY0Xd98Pd0733ZhoL313s3p1sOlTX+PqQMuPR/2smjpgfnxjtGsg85qvtgbxqpiF&#10;PCpSzz7dxCNAnUAXUnAThsYgSIk4ip863kFVzZ2Iy04Je/vx+aP5h1Sm9ZErp45ynEbpk1xCIwxt&#10;nYSlYYpKWmRjdxv7IG+v6GjPGG9tO0c4LkgOmSmHrsOZvPAO3UjL3SoofZWU3O7GjCWZ2iEJ1hoG&#10;1mrGISa+JQGFTYktw3mjT4pf3I++02yYlcpt3ijr+d6lGch8DRRPLcYNDntWJuL8rKUMEeeVZE+D&#10;VHkQRmBjGtLWHGquJ4InXIRZc6nGgoyKIdbNMPN+ceN+fv10AZSFmJinAaohwnMwjFlhQvEWl/S6&#10;zJ8pLN8OI/aoGAyjqUNK+m3CuFpBjQIeddb3c+VIpQjLTAWTKGF88HnF0IuwXBlyo6ZLMdKKzi0r&#10;feBP3l/SeUBSHlzX3MTSRRYn/pVPzMp2Z9HiX3bi//ATszjxv6Hi/+knZv1Rtr19s++/wIn/piks&#10;/zKLEzf8ixP/wtYHTx85Ew/WW9GNAEjJAC5+Hx31E+w7KWZbflEr/gQ86yy6iF0r4zTe/wTO5BzR&#10;kltXk8MQfsnUQJzmJ+MSymfnxWZhx0EJkvJMREXGaISHaoSEEsLDdCL9cSE0sIO2kJmJjL0PPjrd&#10;piLHtjpKJ8cHFuUGDgtDJiQbFBXRG6vsWvN0CxhCrsYnDE1Om9mL+vvDcmOw7Ym4gXztx036s7dJ&#10;6+Ok/Rl14IXczitx4I0AMMm+OX3py2e5nz/RwGcCMK78fggyM0KYf4Z/Nacx8Uln7qPBwjutlVni&#10;8ivjL89M14f13vYSnjRrdJTCi64rplUpRfbjIyfNo1bcEzaZ6UB0xV5ExY5vwXvP7BmPnLXgmr2Y&#10;9p3Etq34uqWA7CWX+HW3pG1Gxp5n6g+H2B3H6J8O0d+sQxesPN9ZuH+w81n1CFr08J+2cerVIBYI&#10;S+Tw8ZdcvdooKtcjr9ZvSBgMJw9nmA3FmXZ6EKpNoHlwoSJJ3kZJwUGQ6EM5kTHZq8+VuMcUOB/J&#10;s49InbkpeLxB8Gy5OE+BjEg8SDIRCknHEVNxhsFyaOoJAa0DF8xOCyfCjVqt/Fot3bIQ2HhB8QpR&#10;uVEljSdyyC5xpS4hyBCIMIQw7tEwzpZF+LLzRwvINpJMnru7PrGgDqrh7qpi7+M0+nFqjWrK6WKi&#10;AWxcbsfYGecFosTkStFa/VSnUduAR+aMYYxNFb9GyRWNWgnDJmlqqTg1jt/AhlMOeZBD/QwXTkTU&#10;k2RTxCi/7toSikl0lY90U4z3hmWEaVxP0G0soN6stLmVb9gUhy7yAIVYC9OtRC2cwPbXiCFROoH2&#10;YApFUNdN3soD6uCq6uKv7hoqZhrFSUi/alyA984mebnCtakq6iQ1iBZCFiEpKMdzkZ/tJNexQ1eO&#10;HBI4epT/wBHxI2d0RJWYBrQMZkQMM8zcii4LV+PhE5fjlbeU1QtF0GgwspkiSV9WF8quADktpssp&#10;Y8oh6i4sl6uEatHUqUPAqqGgfEWRMP5zfuePxPNyNCrKt4OV7/ApvDwpNXCYP+Q0u6bgGSmJYxDB&#10;cxB+dunz58DnudB8knaqWnSEhrGMPJGHT/X0WaXDByninP460l4EYaLQX3iBM94G4CI/i1wm3Y6E&#10;wkrxk7nZfAU444QvJSLgmWamSQ4uoZZO7iRbLWks6LwMmgduraznjzIPgRiHKxqHIywT9ZgdYXVj&#10;RaNV8d10SpyQtOUFEXOIVoyZzQ0jcgkRnykN9hQVsZAWIWlpmPu4Mqvy84cbqjuz0/Ld7APJJDoG&#10;SwRD5HgkJLnlSARbR4cIG0NfOSEt4YuqcBFtMoRuKMtQPs2UPZSgwJmgIpKOUSrWQdWbk7pdTHod&#10;iM1USDmCK17kL9amO1xJLFeH0OToOujg2a5jlqGvG+xgGBJu4FdA9u53jH4SVNTlnJlG9POE2vpr&#10;uodRw/ytwy21XQhQExLCnEZwpREYplgPI6KflhZTAeV1BWxzWobKjfYwC66OrXqSVnzXxz4VI0kS&#10;u6AIlyDglY1YwBh5hYy9YKXLTtfjpGLZdLEcJgZX3Z0F0kx5mOLHpc4cZtXYHfjzxEkWJ55+/ZbF&#10;ifeAr6yn1B5LLH9z4n/YXf++/XsCvyfwewK/J/D/dwL/fZx4F2CVtu6/fT5hqIa8cuIv9j8OgA4f&#10;D5BDTifW/agdBTomdmsfb5Xc38i+MxfcNmSWVQ0NzhdzS7ti1yAbNkOp/erU95nWsWTeuKZb+820&#10;AXDvWaWUj0CihmHRzw3zvgR0/Ege+pk18D2lcSUqayU6YS0t+Vte5o/CrO85SUtJseNBYTeM6N7C&#10;6rYXYf4SRsnqHt4orKmopJWwdAqOfNshimVXXXdqWDKu2jKv2bdtA9wH9uxat+1ubNGKAacqwOHG&#10;HqMOcG8E7NsAk24A2w3IdwNiPYDI4GdQG6DQD8gPAIo3d2Et35DVG7iST8iMRXTmslbmmlHuhmX+&#10;E1Rg3hlCwkF0CZvpLZmwGXjahHjEC/Gob7q1u0aNH5VSX/Mwn3MGvrkcvyqe8w4UfUvS0f8M1E0a&#10;HUGxomL1oWLyMEkoDqHnZMyMdy25m/9muur7dNoGq5RuKW93vWRvvWx7q/nnbh/w7ebWRh/LXrwL&#10;VK9sZL1ZTZr/mvJ5K21jM+vbZvzOUvDql9DPu1Fft64tbics7mUvfc+cX/Ju7sSEFoPty5EeA3Zp&#10;45E170oGXhf3DQXWpmmmhLG8L5DwPN2calphvllMINTVjBtrJ6IVhaEV0pg1zOjB1MKea6lpBjR9&#10;diEyu7i3DKbG3P/5tesf0tsWMzsW0lo+Z3bspXQCCZ0/07p3Cvt3igbXU7rfhDS8DW35mv1ws2jy&#10;tk9rANhN+xiSeEyFwomzPasdImxbjYsasSp679G0E9a/HdizQC8fI0a1ydvWyxk3qFtV4JzLjANv&#10;2CfccEospkal4D1LdHzqdHyGHJPe5nQv5fY+dk3PNXRON3VtjsocrWoeLLw+XFLytr/ny1NWPf29&#10;bw0T21WLQMPqXuN7oH6W5V/fTx5ci+vcSukG8m8CxV17ubWbGRXfcut+FLbslfZ8zWpeTqhdim1Y&#10;jWxbj7g579rYh4lPk7CNkrKNVveJ1Y2IIAQEIp0cpA202RXx5xWoghgnGW0fsH6kikW2pksFidlu&#10;EdusFRArZGh7SM7hlHIc2KTGyDcda+Erqe7MC7O7hDE7p4P/QxN9WM0P6tjtXzaW0JxoGmDAA0Oe&#10;4ieLKBmC1Cgw3Vj7iK709oGsuy/KZja7trea9t6mLz8PmHrq8Pil1ehnp+U1x7U5/XcvVaY/qM9v&#10;qM7/UJ4CYFOA0jwgOf2V/+EGz/0t4Ts7UgM7ch078k1foS1f1BqW1ErG5a61X6YVH8ZVHdUeEfZY&#10;Nirb9x8E/Ls3zNK6xHTDTggk8IDGSLarNrnLxjnLxJxt0vU9/YJlVOB7JH2ZaD1H9Zu2CX9Mjxy0&#10;DO+hxt13LJljFK16RPfpGDoKSilxiqDAGkZ4ioWRlQGBDAFBhbn5JDm4ZI4cxR8/HqcEeeTu8TEq&#10;ZtKXWautE6+mkkQiJBnpBqBhdBlhCsdp2tnjCUKShUipcj3uTgvuNwzotwCt735a28GEPQZx25Ow&#10;5qj5hqr6Uh82Q0bOkJBPMJAZJeUZeaWnkrKjkuBHqphXNk4sf16vvUuULs4FhnCCEyL03eJ1PJiS&#10;Wp5skiFsIpl8kKKr8OuS6mVKWNZ7ZBQEEUjQIkDkjx85yiKyhw8ekIbKdzy9v7rL8hADyyyGAfxq&#10;ZPpPZXN/c49/dhX/Eydm8ZJfyATYY7lFWDCYBZ5ZcRMsQvyd5SP5GxV/A/Y3gL0vwO723g9gf3f6&#10;+QsLM3NWITbLGHfy4GE9BWRTaMGj5M6bvk1dgRVDMaUjCXn9IbH1nv5Zjk6hFmaBNhauJmYmGEOU&#10;AhEkgJbiQXMdk7t8HERE2VXmdbwan+1trveyN1CVO08lCDUWMhbfdP5YGN5+cfvH3QHg8Rjw+OFM&#10;S3V3TmxLVMhAYcrSk4H976zMvFUAWPz0bmikI2WkOnjmVsri0+KVyYrVqaZvs8PfJ8c+3rm72DX8&#10;tvNxdUKro1EMhRgW5FxREjlcENg3EDf7Mm/zaeKnIa/pUcbcU6/5hy6vxj3mlhhLP8I29+O3v8Ws&#10;zfi+7DZuLYakposGx/OHpsnFsrIvMqR9kkWdWFWj16Qc0uU90mTc0mQ9khQY6ajQJFxUMCrUVsHd&#10;VMYZy2OtcsFI6S9d2Akj7csunlIx8bKZaaLpmTzx6WzR16UyOgxKh+xrbtvUtFEK2uj5nS5VedQU&#10;B5gtDWlpgaGg5FT5uQTPsXHB1dHRycmDYyPDEyOjrx/Ofn39fOlZVF6EGhGsqCGjZa6lQsIwIsNi&#10;c/KsnRkComBONhFhPggKYYZXd1BXtsEinPAoV6y6oy6RYWsVaWrIMCLSKDiyGRbvb0lJ9bJPtDNl&#10;GqMDKfg4G6s4c1qkGSXSyijS2pipC3FDy1jJ83qipCIMEQlUHV8U3lEOF6imVUb3e5bZ+qNj7mv9&#10;/OfyuR+1SysFMxMJ9+/7tY5H9L7OGntd/naueX2m5vPTovnO5KeNCQ+bMsY6y6b6GuYHWj8Od3y6&#10;07E2/Wzr1eTPBw++dPe+u3dvbfzJ5qO7H5/dX5x5vrS5sLO2vP1yZWNocXHg/fv7y+tDSxsjq99u&#10;f2KdAp9NutPrUV/mWFnk196cO/6s492X1rnPOXeeeZc0m0fk4u0jYfq+MKKPJsmXEXAjIX0gOqnD&#10;2a0gOLCFBZvjYzvjg+4kB97JDRupjhmvCX2UZt0WRiyN0K6IM68IJRUxkBkO8kl2oFQXSKEPqtYP&#10;2+irdtMHfy8YN5Ko0JnOXZDGmZEjUVGqerMdN9CK7i+XbymRbqpS7K1THa5EDOWAO7Nlb+XK95cg&#10;BsuQ/YVqrQng0jCxzHhwYQ2160Xs2+83AKAWWI+facCkXxN0SVEO7nK68blpDpgD9hd2t99t7b5e&#10;3378enPo4be+rrW2lq2Oju3m5q83Kperbqz0DAGzn79/+LLWfLuO6ucirO15iVwo41uvEp4n5ZzM&#10;RckSsqqCM3oMY1vI0eEQCxMJdT1FVQ8X+4qu6vqXA865wVwwQXaQADWEGdncZHctTRCsq67pxggv&#10;dgzPwVC8hEVQElfkfFXJ/S5RTx3C14IyvieVAlUd+5Vt20X103HZfT4RCYY0P7xlimNUb9rNyerp&#10;haalpZaV1yXvX0TPPHS8f8+wdcK691Po1JfUxZ/ZCyvxk5NhD266tpSZFyfrp0RqR6eYZmS4lucx&#10;alLsC4J0w9zhTl5gqxBFWiyUnguxbwC79Mi5lqOcUtx8rpfmPmjreF/ddSs8Kwln7soN8rwsEyuL&#10;K8bZFWl5xMNorkJE+6tEKo+mG8gsWt09RcsvmcBkKFvZcGNMLyBpvKQghF2UupmriDz4wGHuAyxD&#10;8R+yYPnapuatvznxt92dX5biX+tX4s6/FI+VRba1/2/pE6wPWTGcv5I4WQK4vdvf38/yE//xd+5E&#10;dnb28vLyv+ns30r7Szj/D+vXYY+t79/a2ltFxUT+xtYHz57kjIKarRjG75pnb1AyAUr+D4P85+S4&#10;QXVGB8RxEO/7QDukX8WzEGQfCbZPhniFQQJCUdEFxum9NskDZP8evGefTsgEvWCWUf0mqHkytGkm&#10;tuN9ev9MfMsIs6jBMfaGbXiVdVCldUCJmVe+kWuxOaPWMbTTKbPPNfm2e2yXdWgBxj1EwsyBS9Pk&#10;hLzpGQ3rS2Q3cS8GKDpcvriGMPKM9nne/uciDnivuL0OAr6JAStcX1e41n+KbAPKwK7Kjw/y7yfA&#10;L+ZRc18Ja7uEzR3ity/4L7vQtXXwwgbi07r62jJyaQE19QzaNapw/bZy+igm/QEpYcIucTmi6Ht6&#10;9ef4irnAnFfuiS+ZObPR1YvJTW9Tb9yNyWr0DLxh5dRHY0wyoha84t7RgpZtQ3Z9Un8yMz67xa6a&#10;eX+28Fu3+1Wpu+weMO3oOmxp1mms00PSumdp9JRm+cTG4j6DMpxtfK/G5EENZSzHtD8Y3U4HtxmJ&#10;d2oLDehJ3NGXHiCITFH5X1kKTlG57+KPdcAOdKsfGSKwD2lz3SbJDhJkOxBSRcJ8IadP2h0+4HTx&#10;dAhYpARvUGNgnqmK87zAzzjKUymAnUS4r2mELqj5L6qETkj5dPPa3+CzLBEjs4ImujXIg8Y2d4ja&#10;t5RFuyXO94Cu9kIwLVBCpQIiTkI0RJTTT/zC/2DvO4PaSrNtPXN7pu+0u9vd7nZu29gEAyYHIUAI&#10;CQSIIIQACSEQUWSRkciInKPIOeecc44mZ2Njok3O2BgTzHlyu96terfuve/Vq5l/Vp1SHR3pVJ1a&#10;Pz7tb+211vYRYY1GgrPU5Uo1NOo0jOsRuoXc2IxHqIJn6m1Q6064W40YtUHGMZRPC/8bCHqTlyCG&#10;jSdHNVFLS5UTU7h9AgTcY2Dh4RLhNEE/D6GAUOnEOHRuoFQsVdjTlNNK/a468oYU7qECBUzyhFva&#10;C+jacqj7C5NjYC7pCLcCuEe1mN8LSNiifHQ3JiAXZhUspukIUdQXEDYSB/lpoIPwKjgOVujPPyj9&#10;8gvx/h+Gj1g177Gq3GY35UcYiKhiwRgYjwyIHcb/HCEuqaWh62Zo4K2sbisIIfIIEgS5NGSfaxiD&#10;9BwhBjSYnoeUghMc4QqHeMJBXnJClhKs+s9vOgk9LAULd3Fwrf7OefaD8OF1UPcNlpg/HvrwckZD&#10;QZ6CfKZcXEQ+QV2olKGsPBEqqSYkCH/MIXmXCc3EjLpzR+bHH6Sv/132xg941qe2SFmaDtZWT8VA&#10;R1FBQQzMxSb3lMtdBk8nOBabhTaaRLXphDVi/DMh9rQnGvr/gJr+Jk/l1LNk19e4paLwI1KbRdcD&#10;ExxgkKQnEyDPYyfJZoMWCzIkFtnS+k0DXyg51fLJeN9gwTDxysNk1ZSVVA21dUlEgjISroBB4DRV&#10;1LFqQiIQPj6YhKiqJEhDBW6iI28D5dZ79KMc809wcRYM10PCz7/a/8qWJ6g2LW25Lmu9jbI4ULc6&#10;UiK/ldadhij1C0o2c0rUP4HWs6r0gm0XlSI/QEM2H9u+uKVfxKqeICLpIi9oqAc1NlGw0JQzxsmb&#10;qWlSCVYBCGtvHht3JmuXZ/Y0AUd/ViPHm1KE2wIYkIYHLrjWJHVYL2lIOqBOgJIl6pmr4JmLtYlV&#10;UnWUhxuLg3BMLPDfHondYZcXk6XiiSkk00KSea6BabaxaaGWZq6aapm6fMbTB6Dv//LjtWvfXb/x&#10;Cw5D/qon/swI47k8+lJvMrbOjLieP0vE/27Z+7okjo2NGRoa/vzzzywsLGFhYRsbG19//3Xx/O/u&#10;/Xb9GwLfEPiGwDcEviHw/4fAP48nZkxoYjzC4swcGgq/9Y+/3fi3a5x//9GKW6LXLvpNUNFmVO2S&#10;f+mEXVq3Hr1G0TdNwNL9JsbuO1m7a4jIOwbtkuFTqPRJZNK4TNwsOGJVNv4AnzUlEZR7k5T2s16r&#10;iM+mWRkQ0gGENgMRlZ+jcq5i04CMLCAn8yo1aTssdCs8ajMicYYWVYKnhIrq+gvrhYqZeSthPJEo&#10;X6RyCtagm+y/6V5w4lh9aFZ+bFx6blkPUDsASgvg3ghQSwCHIsCm+MKmFLCqAoxqPqtVn8OqTnmr&#10;Tpmrzx/XAVxtAG8HwNMI8FdfgcsupIoAlfzPqhmH6PhdNP29dvKRbtIozD3rV2zKddyAcMCefsOp&#10;buOeXN4WPOdCuxUw7DlA5L987DN8jzr/MGBXIGVZIrqMw9ToGq/5Mzka3lRbRl2ETZCXVQAiIK2B&#10;JLkQg9voI3PZG1vpxzupHxi5Ex+zzveTD9/nn1zUXp5Un6xmb02HjvVSGprNKptJdd3GnbPU6fWg&#10;9Yuoj1eRH4HwYyD0AAjbAaLWgfg1IGUNiJ5esSzrVqc3qUUOmGdPetZOB7cN+NcHYwJ1HpvpPbWx&#10;E3R1g/r6Knj5KbvaiVsaCWpYgjXdZHQC1Y3jjOwLKD5ZJtRAhIb2Q269hwKWLNBwKLHNPGwzqv5T&#10;Zv9pRt9lYjsQ1w4k9wCZ/VcpHedxTWdxbadxXfsJAztxg7PeLVmqEVZPdEm3ceTHRPOHWkY30K6P&#10;9VLALnVyIS/QsTO45EnlmHYx99wnOqn3lGuEdGb0/ecpaeMuOSMehSNeRROuxW3GMa2aQa1KHlOm&#10;iR9SBoHq1f20kXa7qHbPpK2mcWB+53xy8WRo8uTFGDD7Cuidv6xZOi/evizdO81dPkoYP4seAeIm&#10;gOShq5juy8imi4jqT5Hl5zEVn+KrjmMrPiZUvI8t2w4uXPcp3vaoPnRr3bBqHEGlFQj7xfC4RUOD&#10;kjGJMYpRgXBPKh+ZeB+j8UiR8FhJ7XeY5i2Ej6hFhV5sj1VBr2VhDSYinMfC+iba6g6Gxm0QADG3&#10;5sDY82GdxfQdQSa6D/Hon5VUbiqTBUyTDWPybFMdFCxRT6VlH4pqgRmTjYiWOLuisLKNnq3l7qOX&#10;ZWtzWWtz8evz9P39JOCY/nnL82DPYn/P+Hhb8+id3PaWxNYH6M4ZeO2Qe+6S9RXA9gZgWwLYFoBn&#10;cwDH6MWzzlPWxovnjZeCjZ/hjUfQ4le89J4Hbj333d/wxwOERsCiByDVnqtHv5QwLedBVQvjtwl+&#10;F2bZn4hZJ/LJgFw6IB27LWD3mkt9XkBpTFZ7Au/w0jJ0gZrylla+H9h+5JO/be3eKy4bIwB1kESZ&#10;oolqSBWYJFxOFqmpomaCx5qjFfX5eCzYmNORstMODq8cHRtwuBghIV9BviQMqkBXi/FOl5eJhkET&#10;QKBMQf4U4fupEt/X435fdhA580IBrooABQHYKF6Zyx7qSayqCr5W5FtREdvASr9DS76BCL0E8fQw&#10;Paj5/WYdG8uQmvIrZ/sRN4c0kpErUskCphiia5No5OgJQbszgyI4xbK4YWksoBRWoXIEqlhJLUsN&#10;54JESrAz//Adg5H9whPzigo2jg0eMuhaANj//CVUmBEHwThnvP5fqu//gSf+cvv/yRMzqGJGZuen&#10;L8wK44TBEzOGPF2c/jnuemF2Sk9Lm2FNZMicf7v2naYQojUgdzl9eD1zeqd0Yr+mf6+qab24fDIx&#10;pczLg25j7m9mZKqsrCgCgQtKQvgQ4OfSzx+BOe6DlGF4L7uAlJAEFzOyohg/mP1XkppAVabL/FDk&#10;Yn/8wYtCYKIdmBkAprouJps/TtdtDxdujhQcztd+2Oz5eDgCnE4AH/uBnerdhfRPuznAaT5wlPtp&#10;M/vzehnwtuVituNqdv5q/mCift7dPFmSx0RZyMEFm+qNy07Tqyk0asvWqE2XL2/RerHstPnOcWfa&#10;6NWU9coydWPVfnlUf6BaoThNJDqJJyCDN6BCKqpCMT4HHpDMbZ3CbZEJtq2Qdu1R8u/GhbdjQmqV&#10;/IpkPelge0dOkh2PmQvUhQpxN3xmivpFXeFHVUMmCzqc3oYrG8fXjylUTsrUTCvVzRu2rFEH1mz6&#10;X5o1Tzs0ddpXlFlk+al7Oqo6GMrqwrhhjNGXEKi8ChFl4WoWkOybVptY/qK4eaq6ZrgkJMtbyxIB&#10;x/GKqfJC1EEEO4K5O1ndAMchxHn34QMWdg5pWWVpabXnXDBuHinGNltZlaShS8ZoGAiDYRIQqL4W&#10;LsjNqjjBp4DuHG6lYKPKYa8h5EVCW6vDCPAnmtB7FvKsYRoCKSR4vjmy1FKhhCxfZq2Wb0rIMjCg&#10;4w1TDBwKyf4dnjkzka3rqWNrySN9ziXZCt6pCLdKrahOl9Lu0LaexOGJgjc7rce7Ly72xq82x8/f&#10;Tp1sLnzeXAU23wLbm8D+HrCzC6xtA3NL718vfdjdATbfnc5Prs/Pb33cO2cQd2tXwEvg85/H1SwA&#10;DANn/cCHLuCoFdirB7YrL9fLz9dqrnabgfeMo/Z0t3BzKXp4yD670DAsiUzPCSzsLh3can9z2jCx&#10;k1E9m8cI8K1Ya2jf7ek8ftH9YaBlv7VwMTuo3YUQrS3ugBWy1AU56AhR9EEulpIhXuq5MSZt0SY9&#10;gTqtNkr1BIliVY4U/buhDj95+tzySxXOacT2j5oujhgv9RFnO3BTrepTPcSFF0YbnTqrxQovk8V7&#10;okHNUcJ1wYKlTqwJ5n8E2jKHR8kXDnotnBUDZxmHU1ZN+eI+0RxWcYKO6Uh6p0PVfNLQaun0cecK&#10;MLUDzL0Dpl4CvV2H+YUzgSE9ljZtJFKXld18bAYwMA+M76/Q6yPFTfR+lqbd1izgdysU9Ai9oxf9&#10;G6mYz6VDKawHF1Us7+4prKXFA0cJiyLlYVCMlJwtHhtIFrNUhZjhbbISIjrbjQLj/uBDs/Hh0EQX&#10;VTOakCzx5h0erifC8TqOi9GlH+LKgbw2oLj9sqj1vKD5PLP2MLthIba4yT2+2DG2ObR6ImtqPv/t&#10;m/yNlZzN5fiN9bCdXf/dfe+1Y//1T+F755EHeyFbb31W3vouLfm/mQuYG/Wf7A8cH4yanc1cfpm9&#10;NJ462xXR3eBZWUvJrrNKabJO7rRInrLMWXaumotu6KxsaenvGX0xtNg+ulzUWUENdxRAWTwSS5E3&#10;73dKbXXJTDcMjdULiDUMCdLyiyKG5pklt7mXD4W2NdLKs4yiQpQ8PKSpkQS/VH2aqwSK57vrN68x&#10;pHF/5f2TJ2asZl8WtMsvqRNfmmPAxVeemJHL/h88MWPRu2QUiP9anvjab9dvB0N0jnTogFnGpVkG&#10;YFUMWJZvW2W9tUpfsklZs0s9tMvYsUgb1KHnqfrnqvvl6iVWUqqGGZ1hr9Idl4wjt8L3vg1AMKPI&#10;7AHihoHkSSBl/HPq8FnqwMfkrsOsxq3U8sWYjNlQ+nhA0Exw6HJs/HZq5vu0kv2EnI2I1EWvuHH7&#10;yG6jwCo1p1Q4yZFbnzG410Xc1UHQ25mfninXNmqwvWpxuaUMrIt93uU4f8/0+RMTcM4CnDGfXT07&#10;+wA6+wj/eCyzfyy7c4rYv4KfADJXAOIKgB4CkF0Aun8lsXsq8e4E/noL2rUoXt4nGtkh7tsMcxog&#10;eKy40beDk1+7hLTq2BVhSVV61D5K+Lh7XBvFL9XIPEgF4yeFiEaqlGsa9upYDqgaTauZ7pvSzuxC&#10;Dy38jo0d90mUDT2bOZx+jxKmBoEoQUgUyklUaiL7bAiTribDjvq93tiBdPXxWsJso86bCsPxFOxg&#10;APKFI2zUWuKVveSqk/SyA3TbVvCICjp1AR3bcq0bMb0jMe+QefeshXZs4Yf2cotESIs4SzbH7TSe&#10;J9lw/kIUpEBdOROtEAOTCuIGhzNLlPPil1E+gHEeYFx1qVGwq5TxGhE/IBXYhfSY1KStm/rNkEzH&#10;MUqDkqwd/D9Xs/5W8JQ9g1UwiZ03nJ89RZ67kCRaYStTbCGVqikUK8sfKy5WIKSa+xRdxITrAJFf&#10;qQSu4uLe4GMWzRKqVYMpz4kMz6GhuFGaeVIXpbqNmN+sktmtVzdu09+k10iHxtuz0CyZXam8/o58&#10;/vZCLp5SvraC1uibMqgfJMjM2ABRqziEcxrSI13WL1vGPxPuninsWMLlMQCKWJJNGUGFd6EDi1AO&#10;PuIYPVZucwF+OgGbY2pAlQTZ8HK6CfAFiElESCmEQJUcuOHmXFL20loMO4G8oJLoM4QwHwqONlM1&#10;9VIz8gAjjdhE8DziBuIQU0URY0tZ+3Bt3ySToACMjpmEtJk01E8HHe+kG+9KjDBWjCNIlcFF29k4&#10;Vn5kAn7gAX4Dz97jLXr8LIr9eQYMxiDOiw1IQSpqesJgdV5+NX4BZS5uFDufPhjmjyUGYwiMzAsT&#10;HpDOc15jIbCWqBgGJKAAFVBEQwQgXHx8nASYQpSxa7VHRrtTxpB1xpR59ivj3FeGOR1oOp3L0olZ&#10;346dZA+ysZdw0uMzR7PqKnIYyXCQFPkcNCR8dJF0LeUkvFaemkW1ArUR5lzPjYtggVuJKZsoaOhK&#10;ySGhEqLCojxsQk+RqnCcIVZKVZETJAaVUceomIsL4/meoVXELMRYNDl/lRG6Kwvn1GB9qPPvt93u&#10;iTSByQcw2pUg9ZTP4kjU7qOIw3thyx0hvVWY7Q7c6QjkdMBB3WHxOHjid3zHa/cH5+X7LqMCTr2S&#10;BlkiUBt2VtSDP6C8wnhdiwiv/A5awwixrBWeXSpRWo1oahcprPiJSrv2DHbtHvg2zEgqqJzcskbu&#10;2oWl9z91z/mDHMVDpkuRApU0nBVRFvxgtetPxL5jEX+KMMBT813jX3pmrNBy3/gULbpnLpgFTZpT&#10;JgwN61lYJf/tL98zCs4bN27oqFu8W1r5s8B8//nzAcAwr33pnn2xln1ttP351X9++1JLfssn/s+o&#10;fPv8DYFvCHxD4BsC/1oE/nk8McNwyPiXez07ryAl/eP3DI/NtUd/+4nABs7X8SjU8SgguBVgXbPk&#10;HdLhdtlwx1QxOzq3kf9jTb9b2PinJpUC7rW8buUslEoWSj0HtRtEG4IGVLLbhf1NI+R7QulzjxHl&#10;1EXdotfErCXT9FWHtFWn+F2/pE+RmcdhKWt+IYeRSZ8S87fCswesg/Ix9glyVimK1BQtixg1Qz+o&#10;qg8Ik4Uk92pFLpkU7Fk1Hts1faB0nlA7P1CaLmn1F65lF07Fl5TSS9tywKYWMKg7RVUci1WccFcz&#10;yLbzp62nnJ0f+Bq2BHJXhZJWROPWZON2tRL3TWLf6Af0oSl9ai7dau5lEtZRj4hxj82H1XI++kyd&#10;OQ/tGtQsY/NWiXm7ZiWHpJwVxeA5cY83vD4zPH5NfI50Ni3ruwh/tI2PhTtOSZuDTZiZQwgMQymj&#10;DUlYhwz3wsbQ9heRYwPBo0P+Y51OAzXmLU32Pb0+k71+ExU2LXRipodypBeDvJRPDEWmJ+NKK0yb&#10;+5xHpjxnZj0mF2jj73wn5hw7h8lV006NW+FT8159ZYSsIAm/IEREkm5RFLHIQyUVw2YNZZQszLb6&#10;fC54Dis1Nh0NHi30U6wWCGcOJ1LkdFwVid4YXZoC3kFQ2uyRoOVTAdunIjb3BGlMUhWKtm+dsg+8&#10;K9ac8jZt0xZdsxeCi5cCi15Tkudtkg/9KoDkvvcpo9Mu5eUqQRFc5AAmUibYq0I+JhcalCbknMpH&#10;yeJ1zud2LeZyreR1K+VyzHpsmvvIoFnQcgEX+IGac+rfcBTStRnQvkCrm6OULlDLV62K1ojp702L&#10;rwL6gIw3B8kzEzYpL5zS96smzl68Pex8+ba8czA661VG+fvKwQ91o+/rJncKhxfoDTOeeSveZR/p&#10;XUD2OJDQexHRdBneAEQ3MYTFF0m1e/TCw6iS99GV++Gl2/5FGx6Fq/b5b4wzx7CxlVD3FCHbaBG7&#10;ELC1O4++K5+OJ8TIBaLnLU205VNQ/5VH8xc+urTpgEPaC9vMCvWAVHHrEG4dH3ZNLx4tL2EdG24U&#10;7p4wVQIXruXojzY34ZQ1eSZjxYvRZ1fWFcLiBdWwYIb8FkWE4wlSBJy0Ns3Utyujbat9cbtjazi2&#10;p5qcU6WbNmBTt+I3vuY9ueIytOEwsWc/t2v8clFx6JVo1zK4f5G/e/Rx+eyDymWWlnecPavsXQus&#10;jXNPy0cfZfTciun4xb/zTsA4d/QMJHECEjMECp8ARa1IZ57gSz/qNHzSrv2kmf1Ww79L3aYGafSa&#10;4LtgkrCmn7ahknQon/ReLuKdpN2cJH4SIT+ERvdokdpIji1GXp0m9FG71DEbvxeGOhWiYglikv7S&#10;ClR5JcbGgpf5HlKUz9NIP8uDmudoHY9RiBTirZaVWjIzXTQ2boDBI9jZokGCRWqYRm1ijRq2DqvZ&#10;p204pWnYJ4ku52Yv4781oMz5zlT+3I4AmGIBDVkAi7jCwD+iJA/kxLZkRPfkYPsKMjtyUqsSMm9F&#10;ZSZY+Rt/fVR662k1SLJN26CVbB2jRTITlcRwc9tglP31tJ0koR5c/HHCkhXiiAIeUCYHT428YjNB&#10;u0yH6CyLAD26+zV3glG5M/KJ20ZenJyfMXyAHy6+WKa/lO2MptdXTfGf5fn/sAj/X3nir6zJF4Hd&#10;n+PrjgHgwxeSGGCIiQ+Bq0Pg4iNDbAxcLc1O6mrjGc/DUJ38ce0veBbhIouQXs/ShdDedyl9qzkt&#10;G0UNu+Wtr9PLmgPjSrzDPDVNsQIwgbtPOe895XjEzvYHuwgXRAqElBGVVEMoqUuhxZ8Jcfx2V+DR&#10;bR20cHyQUWEMMckLmx9k1Zka3ZuePFyQsdZfd77Y9+ld78fXnXsjTe86GhYaG5eb6jaay3aaswdK&#10;gt50h3xcSgZ2CoHN4svVvONXpftjTfsvX529PTic/1CV1qklaynOpKTBb2QOdaXAPN3gfr7w0CBI&#10;ZAoirV27tZ/QUSGZX4UsblEsbZHKLOQJin1ICb1vmcDmkC/oWSDplCzhECZsTgdb5qNpVVoBdXiv&#10;FnX3Fp2AToPwNu3gbBmqL68hhZdEk3ML06Z7E4KNIRZyf8hDf4MSONVj1DwH7XPX3Ku2qcX71qXz&#10;hPQxzaRFi7JVq5o5ctmYXeGwa0mZWYyTjIk6r7z4E0HOe2wigqJWdo5B8SGeUT5kmpVrlEd4TpRP&#10;vK+JsynWBEcwQSHxMJiqOJ6siTbASKLgghCBZzzPbj+4f+vuHyJijD0tDgxW4OVDiIgqKqJ0lbAG&#10;MigCryAUJilvrmfsZ0cJp9h76BNtkQIE/gfaIhz6CEl1GBglzqINeUxB8NAJ8AIyrtpGK0dHLpUA&#10;T9dTzDIjpJnqR+sa+6oQbCDKNKR+Osmnyj62wCDAR0zP6o40jROXIO+QouUdo++TYBXWEl2+3Ta/&#10;N3ry8fXV+ujhVOfieO9SX9d8Y+NEXfNkReVQRc1IfctESVVvXn5zXc1Ae91QbWF7ZWFNb1PP7OTc&#10;4Kv55vnXVTMThYN9VbPj1QuT1YtTRfNDRYvDBSvDGW96Ct4NN50uDAHvh4APfWdHrdsbxRMzcdWd&#10;4XlNicU9ObWz9d1rQ9MHozPv2lsnStK6ssJqypOa+jKHxvKmBpMGaz0qEnWiaDA7Gz4dhibVho9A&#10;Ben5SFknaQbXO5f3hwy0eQ+U2DYHoDIMuH3Rv1oYXDdyvWkW+piSB47qVa0YJA1OWU4uUF4vOy6+&#10;cVhapmxtuJ2sOH4YJK1UoF7kSrdny7ZnKbQlyFb6iqa6C0UFSafm6te1U/sqDUrioYFJYgHFSqll&#10;mLwU+bQkxZR09bQSUlGne9tCytRuxdxm5fByZnGXZ2gmwSRGRjVBVi0NpVegS+ukFQzQ2sqIWa5c&#10;VLvfjdKZqJ38wY08wbn3HMsf+XUI0QekYquFaLFsJE9ugjUMp6+oApOCPOB9+gv0GZOeFLulqmK4&#10;s0t9KaWiBGHt+SOr3PU78EfPFTklVNlFlB8/EYUIyXjibQeiig5LuoGWyYvK7o2E4k/p1UBu83lh&#10;10F6y9v4xvnIlpcRPQvRM8uxSwv01cXId+vB20f+7z8FX5xFAmdRny9Czy59TjY9d966vN10WT7y&#10;Wz8J2TyO3txL3FmNe7cQPjcZOD4bMbmQ9HK7cOWobGU7Z2ovd+pTzsznrFdX+UsnjSvvBt/MDIy/&#10;bh/ZbJi8ani5mtRWrh+cKUeZsM+5yn91XLU8mTs+nDU0lj/Rnzo8HDf0Kn5yP3sFqD76WLqzlvl6&#10;Onywx7N5NKJzPLImWtVC8G837zCicf7yV24BwYKKii+hEwyqmOGbYIyyY0xjujr/GqTzv3niz3/2&#10;xP6DJ/4y7u78/Pyfryf+619//+ELT3ygGw2YZ5xZZAB2JZ9ty7bIaRsuBdvexYdOmZ8sEy9sM7dt&#10;s0dM4ntMo4edCpdCuzdCu9c9SvdpxZ+jeoG0OSBi6DJ4EAieAiIWP4e8OvIbOYkcBTJeAZVvgKoZ&#10;oLzvU2HNp8KSq8oaRoYPUN8O1LRclrd+LGg/ym4+ymx4n1m/l1y2GpbN0G03+yTlU+lhOn7+6MB4&#10;lYwyjcZGfF+H3GiP8ODAk97peyPrbEsbnItT9weGb7UM8/atIKeWlYem5TpGpLpmpCfWFd8dKO9s&#10;q20d4fb2MZvbyNU16fm3yKkFVM+IbGmeSFDwE3PXh/gAkH4y1iHbwC1KlewExtoI4bykrBJU/GJQ&#10;no7ihgbCKsZgZVtRFScRlUAIPlOKVAszaQMbjkDIb+Sc3yp6riq5vJS2HQAbNvFolHKgsjhkEp9B&#10;6WzgFIhcgQI6VxmTrCCTqSFRT5HqCVLsClHpDsJ20FQb7VCNpkodZsqj9uqzrrjXHthFD+Q7GvLQ&#10;X/4yVOEySPbUF35Mg+y7ip14Sp97yR87SC/qgidUhcdwsAk9lRkzYreubA1GvFoV0UbAtaA1WmC4&#10;MWnSKpqyrRG2hgvbNkpdIWf36kbUa3p36Pv0GHjmqevX4bSHidgBjFQhN3fsbb5kZtliUY06Na0X&#10;DqTZaPJsisVApG61vUK2OjwLIV8CN6jiJ/WAHF8rh2/rpB3o52ybZOy4Zo9YxoVImSo/kVLjUgpT&#10;d2k2i+szTRyzSN/06jmJebng3V+ATXTmtdW+p4G/j9Nl1iULm0TgA0JU3Ew5VCyeIoPBBiUYjwHj&#10;2FeWmWP6yf2a0R0Yv0Yxpzpmx/aHtFFW/2lE1DgqslbWKZhPmfyE11lQKAGDyiaoRshDitWUOkn6&#10;/dbWXWZ2DRoWadLaXmDVCCUTR4SejogGnFn2OROMVwwLw5urGDngtO0xWFu0opWMgCZjsDFZiJht&#10;ElxuHxupam4to+JipJec4JNfRc+uiUiIp/jbqlKRfAFMd2q+u75x/cGnhwJLrBINzCKpj7ijOYWz&#10;pBXytXQD0SqqzznA9+/B2DkxohJ4KbiHjmFtcOwwPbfbO6GK7ENHGdDElQ3ZxDCPOZS4uTBSoggo&#10;wyEhaYvSjNC0qSCHTFKSdtyK3rtXnXo0AP5dB+6NzcS4MGELO1Y8I+4pGOvui3a0FNLHPkIhf5XG&#10;MmnaQp1oKuGWCsEYmI+ETKAINg5kmC2mQYdI2StJ66giVBRExGT5nksIPeOFsMmpwaU0FfkwCvxo&#10;dQUtGxTaVpCPyM6K42EzYrqDY3mgLgG2UEB5coo6/cTm9lAsW0y7T8Roml1rjJMwDrVaRzgey1hv&#10;yxgtKFsv4D32sf4fZPyOhWkHzNStuzZr9yi7okEn2NADA0qfCjJAkEnt/g+iQux4B4u0nIrptJ7V&#10;kP6FkLHVmJWj4IVdrbw6Zjz50WM49z1pSQE9LX26W0Czk3+zilkyDBsI1QxRM47WMQxWV7KQ5Ec9&#10;uc33+y8cHJwIZQUrskm6q0uPW+C4S+SgdWi7VUCvnf+UX9iOk9MwNw/y++/+zmiu3fjlZzzOfH5p&#10;+c8S8/gSOGDYyc4uGU6zL5azr/KE/7La/MYT/5ewfLv4DYFvCHxD4BsC/1IE/nk8McNS/f4SmHm1&#10;iJST//d/fM/Ii7v13U8qzyABWna2cC2yEMZXxiRB1SWPwQdYJLbaZg5aZXYbJbfh6S1KoTWi7jmP&#10;TfMfmDZzOtcj/bswEW2K4YWitPjnjpmggDq55DqZlCJQRLFwYBnUv0TWs0DWrkbJulvbccDEddnZ&#10;81N08lVKwVvf6FaSU7GGfaWBT7tdfJN5WLqSHeWJosE/xJ1uqaXxu3cr5y6Tug4chg/sRw4cBvcp&#10;7QfU6j2H/CP7/BP7okv7SsC+ATBuPlWp/1/snWdQk3nb9tniFndXd20gVTpSQklIAoQAKYQECIEk&#10;JJAQ0oDQe0moIfTee++9CQICggiCHcWGXXdFXRUboihyPfG+77d8uWeeZ57nnfeLmf/kQ+aaZOb8&#10;cF5nftdxHscby7E1/YlX6jMbaov3DcZWzLpPwrL6jYJ6DPhHELwpmu+Mr88gm1GERaUhrMVwO5ER&#10;MdbAo9Qmed5/9IZ4eSVm8bxXzygpqxUT0EcSLHiFXvYPOcuMOYMO79fl5uhSMtHcet+06e7jJe09&#10;DkxfNTgaRvNgS9IDM4r4AfFBnFghR+pmmVfIKSqgFknQ2Ynm2cnI4jRsdaptTYpzYwyzKZjTGMFt&#10;TeL2xrN6I10bo50rJe51ic5lQkx6Mj4jn5SXZCmKMglMRyc0+XT3RR5LcaqkasY460hCnAZ4+H47&#10;k2qEcjxGPYYOEZN0o+B7GVrfW+v9gjD40cL6ENoNQglEM0OxrkHWjl6GCLaSPldWO0XfPF0HIZYD&#10;58qaH4Wylx1EF1HhJ0x4PXBeqZ0gzsk3EsMWQ5klFj79zkkLgtJzvJoBVFytllerhu80NOkOuXGN&#10;NyzF5085vbfJjRcwZVOQjD7d+C79hAF4+lHr3HP2Bc98WgBh38eY3vW40Q3JqRdJ8w8jj90OPv4i&#10;YWk96uJ7z+OA+yTAnNgOmHsWOL1ErJ4hlZ0JH5wW9fYFVpVR4mNM3DNQPn2h2ZcbWu4MtZ8oyusK&#10;ihj0jbqcWPG26gRQd+5T6fxWwTxQeAYoPQtULm5XTr8tOfq+dPx92dirgr7nee33E0oWeTGTVL8T&#10;VH9pFEoXkZNnQQhWN+QfVA3RNUrFE/Ld6AWuJKGVuYeSEltRtcSBPh0i6XEPTdLHBh00FWmhxKaO&#10;EiuXWKSDDwThoqEbYIMRu9PD7Cz4YKVYW5MUF1u6qbGhsoLc/t8V5Q+ZQ21IDp4oJM0K5hrNTx3M&#10;7p/M6J1J6O9m5heaeBUedmtF+LZZ+3ahfedZkrsJbX8nD17n1Y3CEga1hcNa4iE1cZ9KUotycrNK&#10;Sp1ySrl8UqlyUoW2uFBHmK4SkKDETlbjlkBD65FRjRZhnfDQMaTorEPWFXrJDXrXn+6zq+yZJZ+2&#10;dk5SPMI5C0FpIEVOe+Yte1TcpZU+Zeb+7ZvwTBj2ROJzQ+w5Hctv8OPlUFkpBF420a+U6l7jZl1L&#10;RWdhYLFg/XhTkLeJGlL5R5zu/jiqbW2EV3+Mb6+HSysCPIaA3qa4PKC7LVrZNOvp9WHQR11cJsmu&#10;0yT6rJPbCtXrNTPkibXPVVPHKwjUAyenF3TmBzJ7284dQJC2YLiP0gPHf0Q4frRy+WBFfm3u9AyC&#10;fwZzf23Beg6mXVLDDOyD1qogyqGkIgzDB4a2VVVH6ii52hpKVa4BljqJEL06G+QxW+yYlWUvzGQQ&#10;i+zE2bSQ7BNxKIyW6p7/5U9sCoXMnz3zaXNTyoY3P219/qfgV4pu/4mK/8WJ/+0e9L/jxF/ExNLX&#10;F3LyZQv7y9n+spL98h+GnVK3zn9y4jVga31LanMB3F6+yGLQpPrmPd/JHP7uO091UA01pNUtuYMg&#10;7mOmjYRmzaZVzKVXt/hIxHY+Ils+H07FKEMM9ynrHJRVPbhHdv8vcCjIkYDF46yszS3M9M1B8sZ6&#10;+7XNtXVd0GBfpnUwF0qyUcVAtKX7Hh4O1OTw6KOtTUuzR++dOXd38tRSw7HZ5IEBv7Y2VlUjLbPK&#10;IbKcKmj1Y58tF65NN2wuDzy/2nFnaeDBpbO3r958/uDp+8drK6dOF8fHOluYo/TAzjCcC4zORHKC&#10;8eHRuJgYi8g087h8aGKadlidQXQnKKZLO6RemVeg4J6iQElQcUn8kokIxe3UJylbp7rHjuf3nSzu&#10;bw9Kz7RjpSGZZXZ+xWg/oS41wsgzhSxOFZQGeWS6uvjDwXYH96j8sXO3ibpqEBHfHiiYjQxbDg+8&#10;Fxq94Mzvt2SM2gacdRNfCyy6EFVyJq6kmRvtDcdayKuq/7pL7refjSF6CVkJM+fOzV48X9PVUdhU&#10;n11ZzvAV6BibahmC7R0dXeg0QUhIVUtLUmYOzp506JCWiqLmnl3yu346KA3AoxB9cChPAx2s3D5j&#10;RTlTI5gtwYlFJLJsrZ0dLZ3wJja22lBnAwtvEDoIRvA0wFoqmBkqGlvpm3KgVlHGtv7GJn56BgIN&#10;TZ6yQjhYL8TCOIqATqCTI2hkEhxupKgK1TC2N8U5G+JIqha4PQZuB4wFOliRFSPChsqBoQTW2AKB&#10;32RB2dnhyYWhY73VTUWpuVmSrBhRMpMXYC91bCewnGgCOjvQxZ3jTHV3d2f7+wQmi1KKRGm5kYmp&#10;4aLI0GjvkBhXvh+Fw/OLiYjJyowvKgjPygjNSgvMEnvGhwUXiMvHOyavXJ5cvto5NZdd0ZaQUi1J&#10;apCImhKCq2O45ZGMwsKQmq6Myi5xRq4bT2RFTEI7N5L9e+gRPU4hLZbcFjizx9LjGJ6/6Bq4QA9a&#10;oAcsMIIu8oTXgzIvB+TPemQdISU3mEWlaXnHKjDzVNn1IEEjOLAREtZlKhrC5MyQK857tt/0H7np&#10;P7XiPXfP9/J9wfVLrOUR9HibaW8H4sgY5dQs/6KUtxVb14iM4oK0Q/iHfGj7Pej7vRPNyto55/r9&#10;7tQzT2fiBuPNm2PN6lNsWqrog52BR1oDmkvdYvPJUXnEsBr3+E7v3Bp6ZopVcqJFVhK4NdakJ8qw&#10;rxTUdxrUf0u/e8Wg9yFoZFm386xOzYRqRsNu/7SfKElqjEScXwTNz5lMJvmxYQH0n1ygMgQji8Sg&#10;4L5WXn0dyD1sj6GrkgHdGMEyRtDMLN2sEK5YMyc6niUJTJqu6709PLPc1j+enH0hreiv/Nr7mbUP&#10;0xvfFB3dKJxbjT/+WLiwkXb3Q8bqS/HjzZQ3n5I238Rtvkz89DL584cEYDsW2Er89Clu43302nbs&#10;cyDh2XbK008pqw9DLgw7NtUiclvsSo77DT2tvgWMvn3Xt/q+/6/tnvtA71+fuh487bh2rWXuTPnQ&#10;SvHQO+l9sHZhq+78q6LFZyknNvPOA+1/fZx69Xxx4+Hs60dz7x8d31gb/7A5+P5z9zow8BEY2HzX&#10;vv6x4+27jufA5LtPY4/avFNMdhxQ+Hbn/82JvzxakzIOabeTqoY/f3Fblx5pPpMUfkglxVKQLD3S&#10;1iftgF9a3X+XE/+fVryxsTE8PKyjoyOdNmV2fPfHj3uToO733HLX+ZUvOWVvuZWP3IuvU9IucfNu&#10;hZQ/FxRs0CSf3DO2/Cs2wxpee5VsCGq3Ato3/FufCuqfhHe9Tpv/UHB9Q3ztdfTV9fDbn6OfbEU+&#10;fR12723c3e3cx1sN0uTge0Dj+Y+1x7aajwKDM8Cxs1vjFzaG5t/0X3jRd/XV4KV3oyc/ToxuTQ5+&#10;HO17PdP2Yq775kTTZFNRQ7I4ix8jcYpOwYny0Vn5hpJSuYT631P75Mt6lMtr9iSX7hY2GmX1WOfW&#10;ImMzLCIktmlpjjX5Lr2lLiNdrDMngm7N+9yYIJ/uR00O4senWNMTvNF8qyK3PzwQMjbWvxPw6jSS&#10;IdfFxNfF2M8TkRiOLou1afAzziMcCsRqc90tg/1tY8LAoUKD4Gp40jS2+CQkc1IpZk4h9pJ2+gUt&#10;8bxK9KRC6HGNyHlo4klU0ph1dBc8sA7mV27imaiJ95GF+MurS3RVcqBqEqhWIlQnydRAbATOBFtW&#10;YRy6KbSjHLcJL9rRAMRMKHIpEfUwG/skz+ZhGviGSHspXPmJSP+5ELQWafTM3+gvFuiWq/FduvVT&#10;nvMtJvQ82fAyw+Ken+MtPnGJglpAQ2dM9YfApj1wqz6Ca50TNxnDjECxQ1E8b6g7UcspxNyrkZ40&#10;xU7vQ0ZUKwuGjZPveLS+zux4XlpxtybxRkPUrXbh7TrR9bSEGzGZK4Lc+7T8NVrDOrtj3aPtlWvt&#10;I2bB/cC8i4GptVR/d0OMjYIxXw9TgGR02/tOM4SXw6puJbUvRta0MMSpWF+Orj1e1tRODkLTQ4Wg&#10;6NFoSjSCUEVmzwYn3BTmPoov+RhX9Ta6ei28ci2w6Jlb7l1YxrKyeEk2cV4n/jgoukOfW6RnnwfF&#10;VNsRWkiEBnubdgr2sj/3dXLS67yCO6IUaXscwXtXYfgpEJqHKgZ70Fp/N3TfL/p71Ez1bR0pfv4x&#10;QklCZHKINFpVA4WWUWL8apCFdC8ieomQdnwCJirVr+hUee79pugbpfQef0gYVB29D638bfIOmdld&#10;Pz9S1/0ThDunYz90EB7/m3LoXmXOITWivhZMVw2kr4G1xfj5+mdIcpoKGhebZh42n39Vs7Sacuw4&#10;NaMe4pWrSZRo2Ap1LaMRmCQn5xxXRoEdNQdi34ii3eEnfY6p3BDVvY1r+pTW+ySjZzq+Ks+W76Vt&#10;5a4FC4CjxGinPDQ5ywSfqosJUrYIVrWOBDlFmHnyEL5kabSqfQbMPgdpGW9vwKVo2hKUQLj9KhRV&#10;TReIoSUSJA/T2Y+GaXJZNsIUBF8srboeMtoAk6xqErtLNWCfodCQXosKG4bx6zRQQnWwQAscowLJ&#10;VEXUWlAmqUG36aGrRPYyxnFEB1kHpx4lRFwnpb+ySVs/LHypHP5aWfgRJgGcEl6xBKeoNjkYdTZo&#10;j52hrDMeFsHh5Hul9cYPLLVeedt9421K76JHQI4djBkMYtdbRE/gso4TCqbR+S0midn6UYVmiYXu&#10;lZWCBrF7OtmYDPlDX1dGHv69mqc6NtyCLwCH0/QSnOEZtmixISwAbC4k09oCw68FBMxo6eJ+2PGz&#10;NKJ47297mFS/ldtSPbFUjfD6A/BiY/u9dBrc2P4sFSp85cT/T2nH1y//WoGvFfhaga8V+K9W4H+O&#10;E7/bBp5/2j578w7GweGHX36WOsbJ/ryfDiVm+iUGEbjBVsxKz+TJ2KZ5Se+F7LFLBVOPCuZWs2cf&#10;pUzeDuudc8rrNw4/Dk+46VIlTRG7Edp3SdA9zWgepjVNc4YWuceOO/d1IqsHzEr64JkdFokt8MAm&#10;kFu9gX01mDBP9X4uLvxQ3HQpPKWL7NNFC5mLLr5bOHhP0iO1U03TYvK/sRJ8SyjQiD5B7L7re24t&#10;/OrjgAvPws6/Fp1+ENB9hVV8k132NKBlPax3K2oMCJjZdJ99iT7xSHfyvsLUquKpe/DR6+jOEZiw&#10;QAmf9IdxiophAQJaTIJl4kDBRooehw5Q5ZWpsgbhILcO9/KFyKmZ0HNzwSePuDcXW4SGKFn6Kmil&#10;mBnXONsMONOHkYxeMKOLFLiQVv3n8JmNp+9nVm5xkzPwUplba1vrlcvdl68UtPYGh4mDuDGl/nkN&#10;IVV1XjXVbg1NjJ5acm8OtikT3ZTPG8sXLmSmnM6VnK7IXC7PupIePxMf1JPIruVax2FVqChZAlHZ&#10;yUXJia5K9jX0SnLKzWU2ROPLvMxLA3D9SZwrAZQlV9RJIryDZJbnDIlHKPuAZT1MlWiWGq4me22h&#10;skiygTMPRmGCbGhaEB9DRBwMkwbFVZoRSg0w+crmdUqocX3arL77lCppSplUqu/sB3KAKEPVf9My&#10;/w3ksteCfxAXpU6p0PCsVmV1qvsuwpKfEOvfUjs3GVL750nAf3pLMLnBP7rq1rWEr1zEVVz16HkS&#10;cuJl1LGPCceAxCObsf1vRCPPYyZWI8dXw0ZfRl7ZTLj/LuzWO8YZwHkOwAxv4ob+wnTcxfacx7eN&#10;EusLLBJDND3ou21sZfSIP5qEW7p3xseNlcSVBrgmOWCrGZzLKTVA26XPNRfeF5z+lH0WyLkEZC9t&#10;Z53dyl/4VDQPVBx/Xzi8ltX2Iqfhhih1gOTaZIPts3ccpTKa7BxFunrsPXu95A6EaapHGeqJzCBC&#10;a1iwqSFTRYkpr5Jmbd/Dj6gmeYVomnP2GcYY4eLMiCIrxwgbfBiO4G1t7WEOYyN03SEH+GZ7ogka&#10;IY76thClAwo7vpWV+VVVSxViBUFRTS0ZMBjDwZznbSEIhfLC1JkJ6owCLUaTkWcLjJWjjkmSh1ZD&#10;SRf8klZCso87hlWpEkvlSDXKno2a/r1gUaW2KFshOG6PV4ysQKIXXYrNKSfl59qnZZMkJbSsFl5p&#10;O6ugwSG+HR09hk+8QMu7yqm57jFyh3nxpufyLG+slJbupol2kgOnIdjj7OzbwQ2P/StfhuZ/SssE&#10;6tOAroRXfQlLdaKe9ND8IC8hheWHooSiURJHaJMXuoKKKLGFNjhY5zuaUwz32mj+6IXSyeK7dIbx&#10;RgWMMUfUcaTZeQzqKp6wgLCaMIJM2qCPEYizJNp5MuuCg8c9PHuD4P0ByX2L8Xzl4PHGhbXh6LFp&#10;Rf1o6gSYkgAT6mdDl00Dl0/GrgCctW3G+WDq8dbYbd3U/ZWx65qJ63Vth0E5s1JFeJouOh6Md1Ay&#10;AP++z0pfxQmlRbU+FGCpmmGlN+CCnXJATaLNhpEmR2zhjRagJrxVnqMdzVhf/ntpZtyXHDuYqeni&#10;mTNSUYcU6UrTmDbXP0v3pb8M8dKh/R9I4p+499911v8MJ/4HLf4XJ5bqid8CgNS28822VEy8/RzY&#10;evVZunkIrFxZZjEZUsWJVE+s/f03HE3DOufAFvuoMj1mqh4xzhSfgHYWWrn4GtjztR19QFQ3Q6KT&#10;LpIEs3C1Q5AcwBZIZZyD9B+mviHYQFtLF6RhagnC07GsIKZviCfTn+ng5HBImmrz+y6Zn378TkVR&#10;mUx0ykgSNpRn1WeXFwWnSOwj4iHh0eqRsVqiTEhiunFYmAo2UFMvxRbaHsY6VhI13BLV35N24vjA&#10;5Su3Hz9YfXrj6vJkb3thjKcT3EDjgNFhLTMQkoAgUqxpFFMKy5geA/PNNA/Ph4TXQUK74BFHYOGD&#10;0KA2mH+hiadQ3dFXzgr1i5aRjDwJZNuU3bi69OeHa48v1PeXeAQE66CDVG185a0891qKLHxKfEvS&#10;gspItv5YBw9DU+v9CvI7d8scUvzOEXogAqUstpQrRygN4Uz6IJAKBVDRPpNmLdtxnNcIJbjOhZWB&#10;JwdYYpkWVrZGIAN1RUs0PL+28MrD24/fvbx478bQ7ERqca69K0VDX98EZs7y4Pj6BeUWlc6dvTB5&#10;8pR/UJicrMIP3/6oo6yLAFvz3f0DeNH2tgwNVdgvPynv+O6gmjbCjsDlsGJwFjSQAlTnF02Dn9Qo&#10;+than9SpjOZSr2SivtNhWaixMpiqb+OrjfHXNOQoqHIVFf211WItwD4G2n5mxhIaKYzHxiAQcvIK&#10;BxTVNbSM9VSMrVThFD3bQGO0myrERdmQqKaDUdqP0zjARUIiSQ7eLgRvimMAm5kcG1NcWChOybAj&#10;kv+QV/72F7kfdh/cvV9RWVUTAjZFWVq5k13T4yVDpXWF0fFuKAJCF2ZmhEEinJyJNA6T4eHvx/T1&#10;4QQFhCbFBcZHERgkiB3CnGhDZjEY3nw6i2fv4O7swA3wTBT65EQw0zjYWJwaG69AomqYs3UPCw5r&#10;xpiAs5HYciSxEeXabuU6iHSbt+Neo/hLY7HWfKPeB4jeCCJeeIU+8wq7ywg+gWK2H3aoUyOUq1Iq&#10;DTgt5sFDNuFjuPA+bEgVzCtXnZ4nZ1+mTq3U9qjVF9QbhEvbWptx3jCyeRw9XK5WmronPVuhsBne&#10;c9R5qgM/WAitDDnkxfidgv8ObyVDwP7K8TIoSCNOF9CWKlnXc6nncqhncikLWU6TRa4jZR4dedSi&#10;XLvYKmpGt3flnHj4WvGZ05LTA5zJJsfxHNsTsRZTsdATnfDFu9D5Z8YTz6FTAOo8YH3pocHQ4qHS&#10;7n2x6TuY/jsd6SoODvp4SxuUR1ykY55wH8dWBq66w1rK/72csrMd4ouxvrmuQRXBSY2C8Dy+d0ow&#10;P5XtHIiE26NNcSKviFpJbkVccizNI9KWGG2NLzV36sLzz3Ey7vk1rjCbbpA7HzInX3if2Qp/AIjW&#10;gITNrcTP64kf10Qbr6I230cCQDQAxANAAgCIt4HkTSDlAyD6+xF9oVYnXvIHP1le0IrJe5B+Djiy&#10;vtX//H3v040jq59H/n7Xdf9q0XxnYFkuIbTRLvy0Z97rpCGg9IxUOLtVuvxUMnc5fmI+b36he+Xq&#10;xOs7J7ZW54D1E8DmKPCxZxPo3wKGtz90A8AgsD20CZwGgMW3jcG5Wjv2fRnvvvkWBIZ09Q9s/mOR&#10;TOrV8+UltZ7435z4s1Qh9yXQTnqB9PyLE0svAL7oiaf+kWMn7cC6urr/RX/iL01Z+lPS9y+c+MiI&#10;jvbhL3382292ff9HOIh81iX1sUfxA3LGTVz8GbOQXhCz3Zwzig9ctg9+aOUlfSz52jn2vWcWQMsE&#10;0LHrhoFr8JiXbqUvQ4feiuY2Ey4A4tXPMaufQ54CQa+ACGmRN4CEN4D4GZC/AhQvAxUL23WT261j&#10;273HtwZmN/vmNrpn1joWnrUvvRk4/3n8GDDRsj1WtTVe9X6u5uP59ndXeu8uto415+aGB4Q50wNw&#10;tBCwp688OXwnOWUnt0JB2GGY1WdRdNSuvMs+r8pGGAWi+8AYAscYtnMWHZ9Ltc5OtK+v54+3sSfK&#10;MV2ZoOpi86YhzvGT0aeLSPVUBS50Jw4mS4QqU8w02QRwtKdtQTS7K4M/m8k8K3SacLcstjMJpyIi&#10;2OjYJKv8fJvSEXLvbe6JPykTNxHtt02a74NbH5g03DOpuwevf4hte+La94jTt8JtW/KsHaUV95BS&#10;C62CQnVInvt0PX/6xf2Hb5x3/ID75hv7b3Y4f/sb+xf5cEXdRD0jiYmhBGqQhZatpqgN+urNROst&#10;xqgvhB1Y8P/1jN/Oh+FKzyLVn/gp3qPuuYXffR8rt4pV/xund5Wgvuyoec8T8iQItRqMeuBjuexq&#10;dNJGsU5zf86hfdHK8l4qh93UzV20HdBqTib7cTo/I23kXINhohrHslZkcd0hyaRx8SvesUfp9ZeS&#10;4o+EUzojcZOZtOWyoFsFSffTC9Yjaz54NwK8XoDb845W95SQc9Mu5jI5cN4zZogrTCJw6IfRdAVY&#10;iKJZgT6hF80eZkR2uQZXE/0qyEGVzBgxgcfQtsId0LdT0cYpqLocOhRnYzURGrxaUPAmr3gtJXtL&#10;mAskVQMJtUBkOcCr3LCueKxR9EClYFYhbEIlYEiHO2jOPubCm2Kyx2jkMVfi5XC/13HCD/GJL8Xp&#10;94MSL7kEnLTz60J5pYJZxN1mejJ68jLav+1Q/36f6m+amoeltxwcgWjrSIdgeWoI373ggD1GUdoo&#10;oakDB6RhZ6aGD0JxhiM9VrKRl0UHmuxl/A58D9thoioTu0dmYv9PdzQ1n5gQboEo80qYtN/VfHbu&#10;hcvIqP62wwCijaM5+EaH5pQU93afmDty5d7Y6uboG2Dg3dv0ixPorAoFTtkhcpG6c5omLg1CqKPx&#10;B/ghAxROB9Kp3YK4TBT87Rn70DtlRZByKzDzkrBwJDY3y1XANLK02K+APigfYYFooTOH3Ljjbvxa&#10;glsKGJVgZJONY6VTo30d4q3h0ZqHQ+AaXkwDrzCom5sqFPHjPvxeeaKhtJHo/mCgfMAeZRQVaRqT&#10;fpAYrGoXhw/uZ6Sd9YyZtWb3QPlDFjGL6PQll8w5aY91dAqU0+f9rBEkCytEuE7YcS5a0M7oWHfL&#10;62Z9Ixu8Wz/dhDltn/IamfpZS7SlJATkY4HDkRtg3oqNQ5+1QRxkP0XjZxvZ7y1lf0bLalJB7hJ6&#10;2bGEkWtB1ZNYXpodNjAIE36EmLPGbgc8+z6Tml4ji68apc5A0xcdqma928cD2kroGUwjqtV+CHyH&#10;KkpGmbXbiKflwFBnYeS8QLLcQyoevxx0/P6A88HDIZbYZntyw35lK5lvd/4o8438T/t9KX5/334o&#10;1SFsf0lbffUOkI6c0oHwKyf+dyP218+/VuBrBb5W4GsF/r9V4H+OE78GgEefP59cuYm0x//w6xc9&#10;scouBQHWc7pgYEBUPxBQei6u+8/smUe5Jx/lz68WLrwqOP8q78x6wZmN/MWnCaPXBE23fFufCUee&#10;JZ5YDZ/6K2j6TsipG5Fn78RefRB69Q7n/GXyqRW7ietWA1dQ3VdQjWcMknsPsEt2kdoMPOfJyUuC&#10;wkFyVJk1u5MceVlU97JkYqN4/EZE3TApqQ4WUqzvV2MSPU6qvBY49lfkwlXvsUv8gSuCrjGipNVM&#10;MIQKW2aVPgpsfhdz9GPEzDpv5jlx5k/45H2DmafGZ/92nPmTPDRhlpSxHyf4Xof1qwpfS0tgpscA&#10;HbJX3ov4Y5f5rv2oXZrSrbRyR3ErtaCbWX2EW91MEseBSK6/q9r/9hvPUCXBEZbr5JRj5lSF9VpM&#10;b1hfXHmyeOvOyqOpazdS29sSWps7r1w68fzp3JMnU8srLT3jLU0jU52nTvVcPll76UTxtdMlf02l&#10;3OsIudgWvNQjvFoXeTY/+HhR2HRr+vJI3ZPR9sc9jSvFSUe8XcQQZTvF77W0fzUgGbtEOkclMSTR&#10;rpk+tols63QRcyQ/8l565Fowe5Xv9heXftrZrhBp5A05xHDBxifHdqSKmuzhnjgQyRPpIU3XsJM1&#10;sN2lGm6Erbfnt+O8ms0ZFboOJUqYhkOEQR3Xo5rUSR36IoQ7jPAqMPZgyFpbf6ODlVGlfqfltRMm&#10;knOo0mV3moSOwyVX8Q0vGeOv6GMvKINbnMntgPlP/sc/Box/DBpZ9xt8KRj8EHoCSLy8lXF2Uzyx&#10;IepYFzW/Tuh8Ht+5Kmp9LGx+J+z/LJ4CJKfXw05seI6s2dXfx5Setc5aIpaedMmrw4aG6WHpitpu&#10;h1S5IB0+VC/MDl3s51wbhs/hQAs4qCMi//vllUDP2OeW4Q+VfVJn4u3cI1tp/Z8kPZupXR/SOz+m&#10;N71JrnohLnmTUfkgJn2U6NFihu+ydOyydqyA2SRoguKkUYimyGIwMlMHmq1vkQNGFMBsMvTMk9Xh&#10;teaU4+5RY5Swagi5QN+pGc1twHg02Ls3kVn9Xr6NHiwx0jJKXyvBWCffBpJuAQoCqVO1lJGqcnAd&#10;RYSZMcbSHG9hRcU4cmzJTlqm+J3y3D3qAXsOp6uaj1i7nXX2PWnP6zcnNxnYthgSjtm4ztiyjlm5&#10;9YHJA6aMUZuAWceEM67ZJ7DpvSZR9brBbdC4ceeKC8FD1+KnLgrHL8eOXIkfvSWeXIk9eiOs56Z/&#10;8x2vmseC+vWwzo3w42+Dz636zZ3zbO4gCmN08SHqqGqH0HMRNS9S+94kNL6NL/qUnQ3UZQOtKR/6&#10;ctYGim53F06XSLL4XDrYkqKmFmagWEbUaKCb93Gpo/5eNR5kPlSDpS+XZgft4LnPBQmu+vBuupCu&#10;I62uwhErFjaXYcgrZqiTUKtTNvZX7N1uEz0fEPnP8bx3SI9tSxZg5/3Bgf+ewNrG/Ad75x3U1Nbu&#10;f845Hk/xqOfYFRXpnQCB0BKSkEASkkAI6ZAQSEih915DDb1KR4oigmADBBsiIqIiAjY4Nixgr4C0&#10;sO/2PffPe+feO7935vePe9bsmaw9Wck8M1lZ6/N8n+9yXzajLOgSFAYkwJwFQBkrhq4KIxpg5gZY&#10;8BVmHktmvBUo+52m03M1x9sqDj3KqIMqqBJtXD6ELNVA4v5UddirToJosS01o9FG5XiL03RCNxFx&#10;yhbSiTTod0WedkL0sEl1TGeBmYHGmp/X/vCNL1ibmd8Yur68AJb9rYKnMc1/XV5YVHwzKAZJxDcY&#10;8Y1J/IMl/stZ+n/PicExwQbKlcHSC/ATQFT8CVh9o1h5p1gBz4IaHR9353mAXwicOncq/cJWtWwg&#10;xXUSsjtME8v0JElGrEgYI9TMLR7uk0NIKqFkF7vn5nBkBZLk2gR5Q05WcWpsSiTIMukueCrB1olq&#10;xwngRObHlZWnl4V5S13s0TDTrYY6f6nu/XP31k06e1TwFtY+rvR4T88Yjq/I2oW1E+WxmSDewgrX&#10;kBag4osxUeDPirptO2nHr1zInnBXWJwYHeNPzkkMrK9oPNHY3lHd1FpQXBIb7QS3Wb9mw28/7zBT&#10;tyVa00kwVztVB5Y2PdEyqBqV3ILJ6MTIrxIL75KKJxzzx3BZl2xj2/RFdbtZqZvQMX9aFSB4fZn1&#10;by+MAiOPnxw5cyggPtiYwN1lztlmzlW2DbXlxzMi/JmhGJiTmTXOHIGFIeEwtAmOBJG6WSSxoSl4&#10;1Tyc6kFH/XY72GEz22oNeKkKLFvVMnqvRaiGVZChXQiKKuMFBDG97cyQCAQmKiWj8+KFizevneo7&#10;n1GaT/d0QzpgbFBIrAPOlUhlUpghIVF1jc0dPedCwqN37dyzRulnMz0LAUccH5Hm7xNDJnNh1iQj&#10;GE7HGK1r5mhoTiK5SAg4D5gu2mgnxGo3xNue0ZFTdqPpaE10BseSA9uNNdphglKDULQhfAODaHvb&#10;LDYhk26f7uyQjMPnUFjVHtJsmlhshsds1bfdok/VQkigTnFwdhZWILd0FW43xf+w1WHtOqcd672g&#10;mhIknAaxgG5Rhmzf7WAJj4uMOnqs7fSF0xn5qQ5klIbR3g2b1m5Y9xNEXZWOxfkw3BJ8AquzCs8d&#10;PFiZkcrBE5D6lm5EQWZCaUV+lTwygkknOpNspd6uORkhYJN4U6xhGrt3/r7tt1+UN/ypr6wF17Eh&#10;mjp520uSeSmFfiUJ/GwpKsxlDxm1VsV+zXofFe1Mc2wFht6IZx1z5p+hiW7ygl74J74NSnoljXkp&#10;jngpiJwRRr/3Sf4cnPfcO60HLijYgU7baC3f6lhj7tNDSRlyTR2hxA+SI9qtpeWqrMQ/bFO3EhK3&#10;kKI3Ofv9Rub/QPL5wy1qp79MOzJspzRM2TdBOzLFJCEFmiQzT5TD07NtZXGQUIEyj7SB6rCBTtkt&#10;FRklR1jlJ+Gr8pktjf597eG3jvjfqPM8X8FqznMuzXRMl5PScyjpB/2rr5Zcftr07G3t3Iuc2Yth&#10;zw+QBkvN+s4Y33hhcOud/vU3kMFV61uA1d0Zw7O3TVoHreuPWGRlWIQFYaXeFBHfRygtSKJXJxsl&#10;8n4hGiipb1iDhmKzkmSXrhVdfVzW/2T/hdHMhlNRssrI4AIftxi8KRGjhgix41VyouppYXITepSy&#10;XcAGi/i/UEXqzMPG/l1Wyb2IgrNmBT3GRYOIhkfE7ue0gVnfx0D6HFC0NJ87+zn902zK3HLax4WM&#10;Dx9lL2fiH7yMvvM2YmTKq/sSorhcVZSxmSVX5h60Tfw79izQ/Hyp+dnnhocztbceFA5cS+hoF1Rk&#10;ocLC1ZkZetxWTNRjUQVo1fIwqHnIo/I8o7iJlFHqklnjU30h68pI1b2pQy9eNbz4VDX1pfzh54q/&#10;P9Y8mK2fVhx8Nld/Z/bY5Iujw4UekWo/rl/3TcD7g7GZeduJkyAJBpNq4B1ExUvfOPG3C5wwwZff&#10;ev6Fiv95CvZ/8zD+f+PEYM7tnzkZvM/PfQU5sa6OgZLST0o/rNn+07ZgQ8YF57Q7tOxLlgEdqswj&#10;W0jVexwP6Dg3G1N7TKlDUJdxS+ZdtNck3mcC43t1n9OpH6Fdmx2GQfuFyOOfMq4BefeB/W9XC17N&#10;yqY/xU4vprwH8ueBos9fc6cVOSNAxRjQcgfouQP0jq2eGV46fmWh5dJ8a9/s0VvzxyZXO+8CXf3A&#10;yTagvRE40azobl88c2yhv+fTwIWJk8c7sov2S6PlbL9SXFCeqaBS17vFOOIitmCM0/zEp/NdRN/D&#10;kNMXOPvLUCHFhOhqbmkJuyaVUBKLyJbD88rxVeXoqhzjUrl+ebFlUz35VDOrK4mQx9IXkk05FAcu&#10;kcglEAUkoj/TNT5MVJ0ReD7b/3aqaERCOOCoLmbqiPyQCfVuDd3i4yOB5574XnwrubQoGVjgX/zC&#10;OD3nfHbe5fwS65JCcBUIvKkIH/4cPvAquHdS0n5HfGSIf+CUc3a5hSBZxTxgvbLnj9t4Sn95KG0S&#10;/bjDf52q72Z1r52q7H0qdE0VltYWL9NdQXb7kilqxUz1OlflNvL2bqcdgwydmwyDa0TNQZu9w5Ya&#10;k3DII4T5YxvYkJ3BdaLR30LEmzin9zLqdDT5oa/DOBdxzt74iJVBvoFOnCYkUNXSbbs1Zp2Z+S+m&#10;FhtN6RBumJMsnpISDg0I2+VepCU5jYtvYYr2kxwSURoxqD2ZTnoHvOxO+fHO+4cNucUPUFNvuBaM&#10;M4tvuGR324UfhHHqrRybye6tbpJqliCLzMy2dy7GOLZQGL2eoiY2Mw+NzcYQGvnSnpjUY8HxGUSG&#10;L8TaTVPPZYeyl7pmBYV6KzbxQ87+2dTSd5FZ80Elq7FNq7FtK74NSy6Vn4zLXu+teKNa81AzZVw7&#10;esQ84jYx8m9+zIQwdNxT8kDqN5cmB2SZswExU17BD1iBU5SgB+SwAYxfs7koZpsDZ40Z9WcTwp8m&#10;sO0GGluU96zfsP23LTrrlNG/qvpttSjVca7RpRVqOqerg1Jda4GOsSMcRvZh2mdKtWTsDRLrn0h7&#10;d0A2EnQ3ZalvOa2yZVhLfRSK6DfFn9RBFaho+27cgljzo8WebSwGKSEl5kBjzYXzPRNjE39fuzdx&#10;ZmS6c/Tz8fF7mW0H8AHRKpjwfQ5ymHsBViRD8nIokiav8JMeAS0EZpEBvsnIpQ/rN8rJGKCmXCQn&#10;9rHlR9nptVRZFJRP3QJnbrfJhPOOsaO73WLO8mJbXQIbccIaLK/e2a/EJUpsHohW87fVTWKbxciI&#10;qftZcTEYGl1Fi6Wm5mUDJcMNzKAqZKaje3AAjiuFIN0dKIkBMR1JReMZhaOBSf3cuD5c+Hkb/05S&#10;yCmuuNGDlmNqE7bbIEAdlmyJKTVFFO+DpG1TC9uxR7JzE3PLX3xDs0Ky5zA5cAbt/8EqYM7E94ul&#10;ZNqEfBFuU4MyiDbfzdLfStDcaq+1A6+nz7R2iaRFV3mnHqL55CJwfjS0Xxo97az3gTehHYuBXR9F&#10;7e+4TU+Y9WPuh257tgyIGzrdS6qISalw3zBjNm83kvirNvl3TY99dlJDrpehP1ndB6vnA9MW7t1O&#10;27WNZQ9NZzkV7t0L//Hn39co/bTt1y3eLNGLJw/BtSVIh5eA2QXF8sIKsLACZtW+64n/yyX2987v&#10;Efgege8R+B6B/28R+Pdx4jfA6tPV1bP371jiML+sWwuW2Kiu3xVgz391YPxL3b0P+Tc+Jg8sJA4t&#10;JV9fTh9ZyLy1ILu+kHpNUTCysv/Wm+y+u/HH7iSfmMq/sBg39tnvxqz/7fdBk88jH75OePkh7OWi&#10;35tPjKkFzO0li5tzVqOzljc/65+/v+fIme1VdfvkdXryWpi83Cap1i7+gnvRq9hjQFbvUv6Z1wlH&#10;H4U1Pgg7eFNS3kqIrEKIDjsGn/FI7+FnttPjD1NCCiwZydr2ch1Ki0PECL/kbfTJxYRLn4N6Pwku&#10;vmdd+uh65Stz5Iuo75O4B6SSDaZ+kWrOtL1wnJ61vRnCwsTUSFtPT1XDYLe69V59uo5NgAkxDkYr&#10;wjELCQwZEh9kAfNFmka62aXHMNJT3bxDhESKK43pXVh/uHdiIrf1aHhVVfyxQ4XnTtQOXeh+Ntn/&#10;duba+/e338/dfPxh5O93Q6Mfrl792Nv1qrvpVXfNuxPFb4/mvz1ZNtfkfysRVRtkkBYLL8p3b+/K&#10;vX+17e2pwxNpsiMsZqSGBvynNZs2blR2xNMSouQ5KWWenEQLY66FiZ9EeCo7+0Ns0pyH9J2z+wyF&#10;fg6OjdYzJEAMXYS+ObUtlyoOdDk7edEdeVJXkQhNJ+80dvpDN0mXfAwTfB4bec46uEWTV/EXsfJP&#10;x0O7aSd0eN3GwrMwyWVzvwHjkC4Nv8qtThkbTXN3QOv0yEctRCcwoZ12yWdQJcOOJ54yrk/Trr+k&#10;XpnzuAUEDS9Kzs9KjilC24C4DiC6ZzW8FwgbXJQNLiZ3LyYc/BJf8jmlcC6v9Gtx8WxB9lJ2MlBQ&#10;AFQf/Zx15IHf/mtUWa9rQjs9rsKRlWmPi3aARdOMMkXG9anIjlpKx0GXhizb1hSb9hhopwx+vdZj&#10;uiNpqSsDOClbaU1bbZIB1UlAYeJqZtxqWtyKLO5rfORsaMx8VMJsjGwxUf4pKn2CH3aF6H3O1u0o&#10;DN8Ic6iFO7Y5cnpdRf1E4SWU5yBGPIqVjtv7jdr5j9gG3MdFTdPTn7okj9uFjNj5TziF3acGPeaF&#10;vhCHfgiPfeYbOMJiX8IRbjizRumCSyBQQRKb0IRGglMzjVXtRqpzc6yko+vdME0emAKMWpru2jLI&#10;H0esd/URDF6LnOYD3N8J3d54ek3RuOMopyEo6grMbgzv+pgnnhIHPw+KfxuZ9Soi66k0bZQRMUKL&#10;eSgsfBd6BGTtQOaAIn0AyBlcyexfSO2dl50H5BeBjJ6FiENzQVVAfBOQ2bOafu5rwvEZv6L73Oh+&#10;Z1EfM6AvNOtxTsPHQrCQs/JzZv5cdtZiqXyxMuNrbZaipWTxRPGd2ugCMcnVYI/rtrURamtzrTaW&#10;OBrX8djgviqbQAsxgmZBYf00xiNPn7cC31kGfxbr9N4M9doY/soC+8LK/gXC8Q4MO4V2eWvHeodm&#10;fyQIvzgIv6I8AIxYgREvIgXLSC8AKVg1pc+rExb2EZaMiIApFYC4AAYUAEIHjNirhuwVQzag7z6v&#10;Tn+5hzKxizy8l9Kzk9y8HX9cm9OK9Ck0YQdp2gt1bUMsMdlYXCMe22aPakFBOlCQCwSzUU/Hm56k&#10;YQm7xY0qMdExWvPzum+CYiVrKAzkxAtLoKh39d3KwjdUvLL8j0juG5H4n67/EycGtwbgyOCwoLj4&#10;64riH04MomJQYXxlfJTB5Ssp/bpG6Y8tP+yi7qO0kapHSacmEGcG7FrPsprPBLSfj+y6lnLlQdHk&#10;07Kpqaqnk6X37+4fe9hw51n75IvOx2OHbvSXnz+df7Ih/kC2NDPTJ6NSVpkXl0t3pBmq6enu2422&#10;sOA6u/LJDCbckWvlGGhHj3Rwj8cKYqxZQRoOUdpOmVbCSpfodmnqUe9omSOdqamJ2voHUUM5hIKR&#10;Cdl+zo6eGLwATxU4cHydAiO5KcFcGVihuWs9dOtvUHtDOh0hplkJqUZcbyPvSF1pvl54u032fVLd&#10;K2rzV8rhBVztLLLkg7l8Rjvm2e6gKRXfSQ3vMUTgVY+kyxG5gyn7u6NzS/lhUlsyU8+GB7H3MMFL&#10;UXQJjuFNZhKtbdEYDJXhwhFxOL4McRS3oCiso1bWWx53MV/aGex0imN/nsW5xPI+giYlqEG8dxh+&#10;K3o1dQlD8hNZUUEuQXgzFysoic4JjIiTRyXIA8ITiC4MqAXczMwaZYvFwDEoCNwGYoO1JXjwJMGh&#10;sUQyfeMfW9f+8LupAVLgESL1jRf4xHr4xrN949iByURBuB6esBkCUbexsSIREHiUFcIUhzX3FbqU&#10;JAVWZUSkePvQIWz73WyMOslWD4IyV2UQLZIj2cVyYVKASwKHejwi83Jk9WFqIqigrdRg16oxmrTp&#10;3dbC65SIK5TQLntRmS47bTch4BcD3193xaur73fAFTt7BZkxkduNTbdp2ZiARxvxGzpK7745c/dV&#10;y4m+mJxye6m/phdLLU5kVx4nrI4PyA8WZQcK94OnGkZJJEwnLxxlf1zJ5MCje5euN6YkiNBQXwdT&#10;uRBfGepaEUKV83EiGz03iJrd5t0263fZb9Fz2m1N2YUU6NAKqEmnIw91pbW2hdSm2oq8NkGEv2jk&#10;qBGqIfQjtuxOKpgrY/VzWSMi7tNw/7dxEa+iIqbB0yu94yaEiQ+EGU/ExeO83KNWPnJlYtJ2bJEK&#10;pc5SfJIQcQ0X8gDnP4nzv2jp1aTmkraFnLHTNUmZHbSVxvrVnroO677LibWTSN9pw1Gx9YE6hSEY&#10;PlASVwstgVDkziFVvMIcUlIoTMpRp2G2oa3/siDtsRUbu0Qi2FnOAXX8rHbJoVavkxWUo3KHhjR8&#10;HWjNJEAkOut58VHSkoiKscO35zvmv9R8uiy434MYuGw4+kRzZm7nxy/bPnzYOaPYOz1ndOuZcd+E&#10;/dmH0v7H8mv3GoaunOw91XH84NlDRRcbQ84UuDSGmcpct/KtlaWOqLL4xLH++k8fWxeW88fHpDU1&#10;ZGmYo4s3nSqJY8RkOkU2kROHnHMmMPkjuknXVJMHVVJPq6WeVs84rpLerio/qVvYrp13RC3zuG7+&#10;CZ2iXpPq26STT/wvT2UMT5WNz1Teny68M513eSK562pw43mv4gueef0e8lOEkFoTVpOlVxva7wQ+&#10;tIcmuxlQ8yil437yKdB5t9e//gjoX+QQkw3zLzbxP2wT0YWXdZPTrrim9VFTj6JDaizEB5EhjdjI&#10;WkzMQXJal3vZRVH9df/mcf/DDwIPPwhouCUpG5KU3AgvuxdTNhqVcz25uCeuIArLUFP6bfvP4Pru&#10;B1Mz8+MnT4GzGciJQYsJcGYDXSb+M632L70v+AjkxiD/ABvIjP/NnHj1H058+h9O/PsP6/R/UYmF&#10;8npZhTcZBa1avIrf0Q0bHbp06f1Qbj+UcR5C6jMnX7Gm9iNovUjWYRtqlQYi+0+9LGWLKqRXj0/p&#10;RH7fl4MPZ1uefzz84lX9s+c1T2bqnr07/PL9kek3h6Y+Nt6dbZ1YPPX3wul7c51jc6dufTk+PNs+&#10;/LXj9peOB29aJ17XXZuvPaeo6wTVxittF4G2c18Pd4Nq48VT12bbBmdqeu5kHhyMKLzllz8uzp70&#10;znkuLf0UDf5fn/7m9prSCyQPvQ45NeZZNcqvnvA6POnWcpfeNEY5cBZffsw2rxaaVWpSWINsqcV1&#10;ysxrfDXS6DrBFFOxO0PqJuXSgqjUMCrWE2fpiiTSvNzc5FSnGjKmhmyY4LyZHW4YVMs6MJ56+Un6&#10;9amEy9PhvfMxVwFQOR1zA4gcAsJGQTy84jsM+I8DIfeB4HuLvrc+Ca4qvIcU4utL3sNfuINPmSeH&#10;yPnHLAIOqLrXbHKu2Uw+uNe1RpOeqILl7rEm6yEdYDgYxNZAB6qjZWBlYsq2RoRAERnalmXq1g06&#10;qBZ9+w4I5RLMYxTtN2kf/NAh+IljyBiV24d3uERHPoqmfiry/JDLnU5iPI9mvg6hTUpc+qj4QxaI&#10;zN1GQRs0eBs0GVv16DqWwTSJLEouFgfiwLM81M199dFxUEyMKdJfW1ukul24e4tQeXOwrmo6Allg&#10;T0+wdvGHMkKtvLLwwfnOoQFwd7qmpae2gczOopqOO+blfCGYcU3GHysQP64NftYQftzfodjFqI6H&#10;HpD5/r0/7V5ham+kfyufVe7kVIzDH2ayhkOjXyYXfI4v/xJS9sVn/6Lo4ILk+GpAD+B1UoGsXVAv&#10;+7q76uu+mo+aOTPaqTMWqS8JsnduaZ+8Uz+JExXBmUsx2UBU7pI08Q0j6CXZ77Nz+CwlZgYXPmkp&#10;uW7A691HBWvzjqqSc7WIfmq2zn/p2ij9Zav0J0VpR+Tvxm3a1GGYZMjI84IGc1DDq03TM2MfW6rJ&#10;wGs56WuhIYZoa0OErbGJxNy0zNjwuI5Gp656i4l2mbm+3BySoK3up7LbF2qU6uFWHB9VkZXReaRx&#10;Ynjw8YPBgQstrZXyxpy4w5nR5eHiECKCrL7N3cS63Deut6DlUFTFfnFmFT/xEDsYNOaV6ZAqzDz7&#10;6FmTPi3DnIP9hJrLhMZOdNUFbONRy4oKXXmVvhz0Bjxund1qmVwHnidqFtpqGwHuHZqRPvlQYZCa&#10;l69+fDKx+YDoRKOorpwdC2L4RBRcjrcuYaGyWRbF7lbFnhg5j+hrh+TAsHxbdwk5PMozz9+70s+3&#10;URjUQvaut3IttcQV2CHyabZlXGQm6BrhaOVHtRRRYDyMKQ1pRKGYeWC12bobyHqbRDhoNZPYz6KN&#10;0Rl3nWijRNYNa7s2K5sSa4QMhgg0tuabWXFsUR5YJA9pxyM4ifke0b7CRL5LkDvGO4QYnM1K7RSX&#10;DfjV9klrL3uVD/IrrnpVX2IVHyMmVkP9qvREzbCQY3YxZZbeQap2HspmsUbkRAgr0UCQqBeQAUtM&#10;giVI1X34KsIweGIyO9dM0+bXX39V+lHp93UbGR7uYy9ugQY8i8DiEgAuNhVgNg28f0ux/ferzX+k&#10;CiMjIwKBYMOGDRoaGrm5uTMzM/+845uS4V9T7n8/wPcn3yPwPQLfI/A9At8j8H+OwL+PE08rlp8A&#10;iu57t82wiF9++wlUxams3SKxYTzPugHUzwD7nylibwFhN4Do20Dc7ZXoW6sRV4GUW0Dh3Q+Zl3ol&#10;lXX05Fa/ksHsU0DUoyW/h6v+M889J4fdb94V//1C/GJF+mWJOgXY3AaMxlcM7s1pjCs07y+bPpmG&#10;Pzuqc7ZoV32OWlkduqGX1w462gKyfkB2aSnzwqys+0VEy5Pwpvsh1W1OQTJtVIQKNMHSqpbhXkXj&#10;FRHp6UhCgik2Us0uw4h91jn1RUT7snxgOenyUvTllbArS34DS36Dq6AZRVjPB2HzNUZRNTFOCOdj&#10;zWlwK1cjNMnA1h6KxJiamSGMDEi6Wlwt9Xgb6yQr82BjHb7+PnAXXpws7L5Q2jVWk9edwMoONBGx&#10;9Tx5vKrCjCtdjmmR5lKWW1ZY8JH9uf0nD969dubV1MD7jwOvPp2dfHX8+uPDXfeqD46UFg/lyq6m&#10;h15OD75akvj3oYJ3ucyznI3BFCWG52bfcIvsQ2EXeyrvFWeclvhkEpwEmkaW63cqb1bdA8fZcwQi&#10;rsDHzsFr8074zn1UZ8aBhKyXUZmLnMAPFs73taxKlE1o27QMtaH2VFGkNC1HHJeKdWW4MtyEbE8x&#10;gcHRQnjusMrUoHVbRd51yHuCybusHVK/1qVYCVO9zvmYlvCYoahBnXNUxWtYPWLaIP2OXmC3DvEc&#10;nDxA9u528G218W61CO2wKr6K7RnDDd/G3HxKur3IfwH4DK+Kzyv8jgPRR4Hk44rYk19De76GXFqM&#10;7wdSegD5YSCr+Gt2yuL+JKA+AWiIXKgMXCyOAOrKp3Mq+qXpJ6iR9S4RedQwfzsLhtluKVWzvoA8&#10;1gdWcoW/eRYy9VgyNc540u3yrNHpdbv7/JUo4GYa0BcCnGQp2kTAUR+gQaQocF9OYQMpfEAmVMR4&#10;LAWIgcjg5YiQ+bCwr2Gx86FJb8Wx91wkAxj3XpzHFXbgHXHiE1HqW8+MWfesLww5wCifJ+bPOeYr&#10;XKsAxoElSvk8ueirc9EbYvJ7cuIsIwHwlgHSeCAgbkUSAgTFAKH+QGjMV3H8R3H8e5+YaZ+g1yGh&#10;H6Oin0f5Pw0VTIWywX3SvSiHkUDoiFTnrkjjkbf2Wx/IUiB8ztvmk6fdqh8H8BEAHh4f8c4vMPg3&#10;LMZyeMCqLEaRlriSkbqUmvI8OuKej9+jgJgvsWXLCU2KmDYg9jRI34H0i6vpF0FsPJfQCWSA8Lhz&#10;NaZhNap6MakJyOuYzT6+KG9djasCwvK/BmV9iS58kpv/uqTkTV7u+6z02ZyMxdx0oCgL2J8H1BYs&#10;Vqc9LZb0xNklstVYsHV+xmurURur4TsK7SA5eHK6HTvGmBSladNg5nDXiT/n5gdwfAFH9xVLx3kj&#10;5AcI6oM14RXc8Zm5wwsr4jLOfdWWqbBiLqI9PiN5yw7eSzjJV4TnkoUHYCsEmTFgyVnUclzcY/9Z&#10;HbNqSAYMnAEtMqBBUWi4LKtTVzQZq1pMhQ7noyp9ahfl4T7mwCZi1692w+q8+45pD7ilbfYxuZbe&#10;2QiPfDi1Bu5QZgCpgaqdJVgOszB3Rc5jAvKYhNPOdvY31YWuWbse1BMrKcGhsOFrN+aXlkETzVeK&#10;hS9gGSCwNA+sgD4U4Mr9f1x9/y858Tc6/I0Pg9WG/xIpr4DaOwVoPfFqdeWlYvk9yIkn7tK4nkpK&#10;vyspbVuvpEPc6dGGaZ+0v/7Sdvw5/fY72TNF29Jqz8pK58Jq1yJwDiwGXwJOLq8eW1CcWFw+sQhc&#10;BBSnFWD/4uk3o6UDpV6ZQXhhOCfAl+2DtsDqqBpBTSw8WB75sqyi+PRQmsDfjhllz4/F8Asd/Gqc&#10;AnMsaSkm+BICr90n/Fx8dHuQVxwJz4PoM4x0I+nOnftLh5qPFfrHe1g5k0Afhs0Q9D7QVTea65wv&#10;5ZYJmHIuOY6BDnCBS6k2EjEuKhwVLVbmRm32aDZPmyI0fiYfWcYfWkJULMOKFMY5gHYaoJYAqMUD&#10;OtHTJgE9lh77LV0yYaR4K0owguZmjaaZ2IiQTlKUc6wrL9NLUhjgG+5KDvSmRQbzAkM5LDGRH+Ja&#10;XiebvN6x/GDwdXf95QTRMVeHXiZv0ifuMlNcAcMXwFmt3MQj4qxUSrgYKcDrOZmrYq1MKI4kH1ea&#10;hEoXUhmeGAcnG1uMnq6hobaBhbG5ta6pmaahgaYe3AZpZ0+AmMJ+/2P977+tU9OEOlK4DlQeRRDg&#10;FZvGjkmlhCVYefiq2BM2W9lsMjNTR8OhRLQN0RrvAmdysb5CeJAEE8RmUjUZhG18lokAB7dEEfaS&#10;eabCaLuABLTA2yLCjTxa3Po0/WwDLEquRG7f5vUAGvfRNnHBMWmBnfaIGnYGzm7S9z0C8atVp1fu&#10;hR/UtWi1JDbZivMhgVxdD7IODW3mSGJQ4koD+x/XzABNjz7n3prgnz1D7T7MGmqOuNdW0F+SXiR0&#10;D8GjJU4woQuMh4cJkeiaiJxn/X/fau8s4HOCYQZ5NHRrMK1ejK0ToCs56FSMeQWdAsrsQHv1ABN7&#10;dxUbx3WG7jtRBaTws2EHrqQcv5rQXEv0S1HDZu3AHTGSHNJhH7ekDbI9Bt04F6jELhKyj00a9xU+&#10;CA99HBX/yD/5riBhiBp1ER91Gh3WYCIo02fXmvMb/4O984xqMuHatdNnXmdeZ3Qce0FEivQkQBIg&#10;kEZJIAkphBBCQgoEEkhICIHQQ++9915FRBQrFkRQURG72BsqKKg0KfkenXed9X7rfOfPd8o6P8wK&#10;ScgirKz9436e59r3vjeYUWLpWQKm7DdxvWJBvGlDOwYiVGrZ52yhJW+mxm5lSDdRORtwUohXEi04&#10;3IXtusuEpGvMMDVjmhlT9fXI2voCsF2mu3+mV6SaJI3ABYgxHLwJymSDlu3OHSwrkARsHQnHJsDc&#10;0mG+qdCoUON4oXFKkF15BO8IB50H3+ltrUPyJQQ1RtVeSu47J9zfhm48YdI8bnZFY/hB89eyZs3K&#10;wu8zmrWvX+hcuGN6ZpRw6knstZW+ac1bzczsxNUXQ13XDzTf3V/2qCPlfm34zTLh+RxcRzS4VGpd&#10;G80fPKh+fot/aj8oQrQJgzVBEkSyuP7C03fyz98O6HxH36fB967AejT2FzSYUQ1qZAJ8+o7BwQv6&#10;HacMGo+b1p6AVPWaFbXuzTlsUnDKMq8TmVRBi21W5h9JqjoSVnjQV11LDizFelcgPbspwjPesh4S&#10;F+hhnmFI78hTH6kKRqVZg8K0U4LUHq+EeldlJloebS+VWwpjTASdyNjnvi2vZfsv+pQdZCQ3uoSV&#10;oQLKsKJmasQxXna/b+l5HoBAMg4T1d3OkScI0Zc84gfcIw+6AAn9vm1sn4NcdifHs8VfUOon4sOx&#10;m1f9+BuQo77qGwjYovvAQUDVgA7b3PISoJ/A9PS/n4J+EbwVQEX/vgOhxUvLAFP+38qd+Jzh8+UG&#10;GPK++In/5sTf/7VqtdVP2ilw/0t+tTf5VS0GnLK1jj17vJ4igj7hVbO44IcYn+uO3pexzLNI9z6s&#10;Z4ejezOaWIt0yYE6qMFO2c7CbnnZcM7RR1WXnjVeH+968OrQk2fdDx+2377fdO1+w+WxjuGX+668&#10;aRoYLz3yLLfzWX7Xs9JDjyuPvNt3+X5N/+m41t6A7Kuy7Km0+sXqnsX208t1R+drji019q80Dc2U&#10;nfxQcPBjVsur2OKpuMrl1AZNSu1SUq0mp1OTdXAuqnUlqkujPLMc1jct6Z7gt72lNACNNQ1jv8ar&#10;c5JRP4LNPgRNaYHn7//cCO8NNsgk/NPf7nc/MkTiy5PRA0muoTBagg2Q6GpIW7+XBDHGua3WIf+w&#10;jmq00Z2j5VWJS70QdvJFyvUHEYO3A4+9kAPnWldmQs5PivsWQi/NqwdnwvvfBfZNC07Pcc8v8i4t&#10;cS4vsoc/Ua9omHc0Xk80jBcaweP3kiuPeIduudY/RpY/RhePE8tvuObWWEmD9jI9rHgUJ6kJjrfZ&#10;irTawH6LoQPUiETe6iL+FZ/yK6V+I71bO+A8RH3foXSC1jLFbJ0CAoMFTc+4yX1Yxn409HowfrFS&#10;+KmC/zyBOKZ0nAwhPRO5DbvjO0HQ/A0GyZtM1Ho2AA+WWjsL8Z4B4kAPkSfCEexqZS6C2QaaQcKg&#10;iCAjQ4m+jlRrj+CvbX7bdsiNweEQNFUPCt1uBddFs+08AwgCtBVef8sem+3bxPb61WzkBTnxSSL1&#10;TbnXh97ApStRs5dVw1nkLilsIJ78qj5yuin1Y33GdFnKeHb0HXXogwTVm/SU+ZzipZSKpfCKFWmt&#10;JqhFw+2ao3eueB3RuB/UmBZrNmRqNuQubUyb35k1p5f5CZbzAZXy3iVxHsjDZqdohDnzAYkacYrG&#10;N36ZEb7kptAQlUvOoXMo2Ucr/pylYNGUozETvAf7XYT5N6HESRDviN1gvzW7xGt00zZZHtIj3DJj&#10;39dnPNbxeLzZ756usmebJOYHqssqhNW3NvjtLsw9JI4lMc7GudoK0WUE6jTaU2a2Kc5yQxhiV6CF&#10;ThjKqlkhGSgtqYuNjeFx86PDj7XVHzpSnZerlIqJXCacTQVxKGAKRge86wcKzLgpOeX1uTsPum/3&#10;5/XtCyrpZMZ1kSQtboohSfnrlDMf026+Uow+EVy973n1Kq5/xP7UbeeLt11H7rqOXLY7fhLU0AMq&#10;rtNPKtZX1YHCOqxDmmH+xWBegW14M6v1uGpkIOVOS1BrjLNfFBZXxHTpDCKdjnQ7G4W/kkA4LkV1&#10;cO3ziPBojJ0fFOmkbemsg0BCuCR8tLt3gQurCOWWA7KMMdeKwBkWiK2LfVEJIpwk1IUXy/AJZ3pK&#10;SPQ4mpgN8UP+5W7+nTdyXRJZt5Vu2utpcZxjd5qBOYCDV9vBsy2QcaaOCiOsAIL2dHTxQSBIJrpW&#10;cD24iMTPFMepaBIvGNUL7uGD4qmdJem44BiUMMbSOxvuW+EYUm4rztPzyN5CadTi9oHCz1hHNVsE&#10;JBu7qUwdlWb4wB12orV2qvW0UsPwWnBitm5wqo4wHaPMYSda6YB/+OmbVd+v+vm31RQu9cr4wOyy&#10;Zl6ztATsAAUUEVgECtDir5z43w8eX19/rcDXCnytwNcK/H9Qgf8GJ/6COf6nr74CHPeA6M3zN0at&#10;7G2//8cvq1Z9v/G7tTwLlxuxPS8zBz7mjCxm3NAk3dDEXNHEXdbEXPwUM7CYNDib1n+OVxi/1913&#10;nQ2wSvhCeN1C9PBU4Lln7L4r5K42WH6XfdVFwpE3vNsLvAfvXUfm4EOLBmdWdM5M6Z15jbxxy3H0&#10;OOJIrUVTJaahh9dzN+bc+7TBubRTmuwzS+lnbqgPNDGTq/CyfEf/GBg9zNTZY70hcaOOFIrOoHjl&#10;0jjtQmUpgR+qg5Rutm5AKMYkbZqMa5/iR94rL83KLi+LL2n8Ln70OfaBd2RWcuKJ+MBJdkkOKdrH&#10;jkuwYVKxTBra0x3tQYETGFZOXAuHIBAmwZ4SAbbn7dJlG+5Rs8kdZakXhrtPXutIalKSg3ysWVg4&#10;G+sVJYkoyPGJUNCkfm5iITNUJk6Or+jp7rt249zow95TtwoKe+WyMgEj1c8jI5BWGEQsE6IKhLYF&#10;saSWSlF/gXM7b52c9i1HuEmuNE/IYzZUSA9EMQo9UGIHEA1uggEZQqEQOBwC27NNV2eTjv5umIE2&#10;etdmJwcbdZzqenmeRuL31B52TGtT4Jp/2GjvtLCFk1BoNgRGMoPY4QkUNoHphaVKnLyTcMIUKCtR&#10;m9QEFoyxC6e5jddRSS2bGDnf2uf/gi1Y55ixHpOz3blyJ6VhG/+4sarXVNRmTKvY61Rp6ZYDdorf&#10;g0k38Giwie/B1O23qj8MbriBP/qWe3Fa1PMuoHUpokOT1rUQ1/wuovlt9OHxiJNvVD0zMV2alDZN&#10;dt1Kdv67zPipwqiFGrWmOXUhP+FVpHpMnHLMJRTYrVIAuB4xAaHWOH/o3rwAu3tHVZqXpXOP4p8M&#10;B0zeUmrGQhdGE54cUT1pD5o/Frp8KmrmYOhMR9BCfbCmVj6f67eQwl9R+67E+GniglYiRbNBATMS&#10;0Wxw8FyIYiE0Yk4RPS2NeC1S3vNVjvEUT31DX4mi34jV41z1BCN+hpa8QEtdIKcuUzI0tKwlauYi&#10;PQuAx89wEQ8dgp+4yF7Tw2cE0Qui6E/i8CVJqEYepgmN/iRTzcujFlWJS+q0WXXiZFTUC1Xo3VjZ&#10;s+TQ15khE/mSN8UBr/M44wmk5yrsK6nNZBBiOgA1w8fOeDnPsahLPt6zXqyPXoL37vw5lviTWDkV&#10;EvoyJGRcGjYRGH47QHaTK7npJX3KV78PLJwLqQcWAX6Qty8ALqXU/qXUUx+jumfC25ei2heimz7G&#10;NEwk1E9FVi7G1n0udXKTJqlmOal8Up1/Ny3zVlLyrfi4p6mJUwWZn0rzNRXFmuoyTUXa3TRFu4ii&#10;djT2s9gow+yp87C56om9RrEutrUUmcLFIEw42FZlZJwNgnU70u95+L/08J8k+bxypN+BY6+AbUZA&#10;sMv6Zuf3WNy1cHiFokxg6G/QHsD9PZa1hOdpSN7zOM4EwmsSwZl38JtHeL83dpvScR3fg57Ud/ho&#10;iPu0F7eo57ysi1vUxs9ucXi3Hj21k/hKnw5cNo3spnesRhSusti3y/0uJXksoOIEL7uBoiq2Y5Vb&#10;ORfvBRXq6rYbbT9ibQSsybnPJd7lUq76MvfR3UKMDSDf/vjnt98AtjgrM/D5gcFZIJ9Yo5lZXprS&#10;LH7ULAEGuM8SB5y7f2ES/4l+/Gft+19x4s+fXl7+22b3eSkegIc/R3R+RsWffXWfPXaLQDTd9NLC&#10;9MpnP/GF29doHO9V3/0MoOJNq7Z6b6cecqi453TkvcXhF07HX4aMTlS8nGybmD/wYaVrZrZ+8lXp&#10;3dflY7PN45+63q30fpxoezJ16OUCsIzq0FhxUBbVjIDea0+xJ3q60IlYvKM92hXnIvDxzUvLzVFn&#10;cfGeDKhrINZbbMeIxQcmu0qDQVT2NhuRkUMKSZDHD45y96ZBoEjtXYEk/IGyvHd3byw8e3G644jI&#10;w896F9hiCwS+HeNk6CVjpDfknjhz+FZNxSEuNUxPG4WEMhTMmDRuRigmRKzPSzKWNKITjztnDzvk&#10;j1inXwepb5lEPDMLf2WseG0S8gAkPW7CzjVwUZk6SyyJHDMcScsWpQexByHwCBeGDVHNCt6XXtFb&#10;1JAXpEpURUYqw2kMTxAcbm5lyWEz60vzznW3H86Nz6C7xkIssizsylFkoD+QZkM9Eph8t/L8SNlA&#10;pbiMCeGar0fu3WwHM3Nzc/Gn4nwAE16gvyIsNJLg6rZl/eYd67fAjCA4WzxgJobCURA7NNwBZwK1&#10;37TDcP16QEFNTOAYSxQBSfDyDIwk+ofvcaT/E4L+E2qj7Ug0oniZ073AFLKFq7ONg4OtPRbrjPbl&#10;+oT6SIl7yTR9Dt2cTbDGOaOhzgQommBi66RHJNnHBKoOpHTuC2pSmcnkv9PztHxP2kaPOCXcwMXe&#10;c4294xh2B624bBs8YhXab8bvscJXmJqna5unGOBVBlT3Xc7YPfZICMaTRheFeBZ1yHovqE+cUDXv&#10;o3a2MAfaFbe68q63VHYlJUdTaVxLK7oVyBsJdTI2sNE28kKzyyLKojyEPBg8yB7wjbHaVfwWhWex&#10;DzoRD4qyM61hu1dwfDOJzHAowX83yvtPmHCTXQ7C56hv8j5hah0pMNHQSfoHJE2L2GTmU21CakRS&#10;bslkp5juTSjLalvDalvjVkfbfjZrNEh+kR96EB9QYwXs42Rlm3BqsPJOevwhTmYrJSIPKUyycM8B&#10;4Q4gyWfwrBoQIXILQrWbKNqM8duK9dd1FYHckmiio1nlh7OLoz2pznt2OupsAa3/Hrb9NwLI0NeZ&#10;zEMzuShRKDsmSpSmEua6E5T6BljT3cAeQVsq1IkLwor0sVI9WpCOL3sdX7BVEY+u7JSdz3CvEFlL&#10;WObufIhblB2vwCms0iG61DCqdFPiJeNjr0C33+k+frrm1rP112cM7163PHVkb+NB65oR+dlXrU/e&#10;Db+5NnSpqq4oSC2KqU+svtPdMn22a+lyx9JV2blSI7XnTz72FhkB9LYESqHa1JNnjqeLQ+J69136&#10;cHFmsvH2WEj3Ha+WSU7vEuvMHPnEFOHENOHcfftD/ebNJ61ajsCaj8Ab+h06+rEt/Yjqi/DSXhN1&#10;5Aa651/2IZaeuY7BmbAA2S6UeKuNbKddCcYH6Jfeiyp7k1T3Irr0fmzpo7iyqfTmN4mNd4KL+nkp&#10;+6kRTYTQApfQCreYBlJCFzl1iFv6PGzfRGTPY3n7aEDpBV7mACfpqij7oarqWWzLs5jWZ9Ed96TV&#10;I4Kiq5yCix5ZF+mp/eToC56xZ9yVvWzlWW/pJY70QlBUU2AkC0lY//3Paz832FZZgcCHuw4AQgfo&#10;20fNMgA7AGD8ReH+Vs+/hRKQ0M+BO4DiAU9fHjVADPzJkyeRSCTwT4B84uLi4tevX//dkfv3x/8s&#10;tP/6DXAtf/4b4CwUWJw8N99xoFtHV+/bVd/8sWq12eodMXD2gH/ZNX5FD0LebsQ6hxDfwAQBA/7P&#10;6WEvvcIe0ING3HwvEnkDRG4/y3/ISzJAlfY48ArAhGgdVBbEo4sSe1ZaeSvp0OOi849LL90tGBxJ&#10;PX4x7uCwuvt+xoG7yW2XlYVHfcIPeIiO8mWDirjL0akPEiuPBiVk473jQNh6e+qob9hEYu7rrOLn&#10;WTXvaw6+qT00mts8mFzZH1VwLiznSmT+vfDMsdCMx7K06bACTUKDJnnfSiIw/9ajiTv1TtlzR9o8&#10;5FlwxS7rOaTkLaJmklz/hlR/x6n8jF3BQeuC04SODlRjyt5sv/VK/oYgf3NxAInL8yN4BNkGplKC&#10;Uxn+URQChwJBuP/+q8NPq6AWO8gR5NRWWWu3oqUnoKHVveAEs+pZSN97Rf9z765HtObnnh0zfn3L&#10;0qF3vL5x5tFJ9un3PufmBEPzvMF51rkp4LXkmib80aeQsfHA4ccBJ18Iu+d4nfN+3e8Duib82/pc&#10;k7MsRVKEkAz1wiG9XPE8RyeWLRjnuMuWvRmh2oRJ2ejcbS687Bj/kJ79klc0G9g859cBQOJlRfN7&#10;Sc5Fqt8hN5fT/oR76dxnBf6Xw0jHuIj9NHCnM7jR1KR8897yzdBaQ0I72veguzIdxQ22onLhFJGT&#10;l9KFGYF0ibFEqC1gZQ74Kkd8sY1dvoVlHgSaZgFLgiFjoCg/kD3qD31nLRumNcXPheMGxpHMkLi9&#10;pjJHyyY5oy/W81IS7UaWx91ywZ0m2aPDiRdyg07G8a7nhE80Fsy11823N76rrRqvLH2RV/A0t+Bp&#10;Xul4fvXbrPrp+PrZsLqFkPoFccc8q1XD6Jp3bXq1N39ibdbsr/nLf5ZM78qa1s+aAme8Q6VNE1Km&#10;3ONnvNXLfikffBMXhWkL3KQZ95h5cswKOX4BcBbYKd5Dpa/AAW8gAVNmfhNWAVfJkc10VQnGL8YM&#10;rzbE5hk6dkDc++DsU6aM47vdTgC24x3Upu1uSX+gBT9D8etg9voOTjAiA0FmIx0CrW0zbKxbkIhu&#10;B0SayW4FaHcIGhztYp/MIHSlxu3PTgtl0okwKx7JNVwoSAjmKwVUBQcndLPyQupy7A0YFnsw2/7g&#10;GUPqRdEP2i+9Ofj0WfWN4Yxjx8LKryiKbqf1L7aNa9qnZkvGZ3JeLWRMzSdOvwx+9Fz89CH/3ouA&#10;xy/9Hzzijox4nDxH7DhHab9Arj3pmt+KimhGKY67Zw76t10IGxxOfng1YaiNV5iI9Iy3R9WzSEPR&#10;/HvZ/mM53LEk71tq7yEF41gAo87DXWZm7fKnPv4vEM2QGUiIUPrm+gmyRcIyX2YZ3TadZZUtR+VE&#10;umZkcdLrZGn7ItNaFPGF7NAEgkhoRnHb4oxbT3fbISNpxxN00mjGRZ6W5SxEPgEcjzJRQg18LY08&#10;7S1oQOvAwQJlqW26+/dtppv03GB4XzzbG06m6qF4xvhgC2qgCUEAeIXXWvLXWIZsQqq1XBK1XJO3&#10;Oufvoe2Hic8gFYcsfEuNKDFgosiWxDOyJa41QK/aSf0eIt1CDdP1Ue7lh5kIEwjyUFcxaJvJL9/8&#10;DMyvrV7zi4cP/dqTW4BOLmkWFzXAWNnC0pfgni+i+TmW57+8/S2MX/3E/2Vxvr75tQJfK/C1Al8r&#10;8H+pAv/nODFwqJvRrFy8OWqLRvzwD4B2fAdE9geiaWN1/W87b04335wuvzZTdG06Y+h9+gCQSbyU&#10;Mvg+9sRoQHWplW/AGhj/V7BKGwfYXI66qM4S4vsc4urMxKq1uKg/SXXGobc82paDr2sCbnyiXJix&#10;6Vu0G3gA6j1p3FavX1Nr2V6N2l/k2lbL7jyuOHxVffxB2vGHace6w1oTeNl852CJS7A3hgvEBNJt&#10;aQyUh4O+NWKXOc4QHkLglASq06jBXjtQbv+0zLGSDAkbJ+KGnob0PxYPTMquzQRen+Vf+sQZBGix&#10;Rn51WXrupejQRX5jEyUtyzkyhhElJ8r5dj4+UI8QrCAa4+Ovi+VthbE3WwkN7WJc6SVh4eXZ6Xkl&#10;mbJUuY23nY2tgY3VJhxypy8Tqw4RqiV8dZCfksflI6hiDCudHV0XVFQvLC+i5ChNFaz1LNavVP8/&#10;fVQ7FfFasbGbouI3RJXvzevBtAEXCiVG2cVGmQ22Ja24qlb32nx8VoCewG6ttd0GSyacKPfgiqju&#10;aENj7dW/ma7fRLPCUSFEhBaGaCZQMWtygs8Lca14kzzd1ayN34IsdkEFbsIAptLFjo6FOohZAomH&#10;rxDPTGJKD4cVHRGkF5iyqo28b3jmvBPve8au6reLrtnplfQrWvYtOOx3m1wzj/34mE5MajM8KUuP&#10;o9hs4/eXkVgbEmJmHWeNzEBR81H+mWBJqo6kAhRzwrV42KvuNCu9n5M0Ks96nFD8MLHkbkLNaGzb&#10;YGjzGf+qsfDmN3F1H1JKPxUUzRdlfCiMXShXr9QlvkpRnWPx9yG9CwyoyvUo5XanRBCjEMkod3M9&#10;Ge31fH/U4nDGwmj01JXgj9eUCzdjXl/OHO6KO10WcKlCeKNOeq9O/qJR8a5eMVEqGc8QfMwQLaQF&#10;zUYL52IC5qJFi3LRvMR/XipelEmXFcpPIcrZ4LAZqXIyJGwyWD4pCX4rCZmShn8QRc1yoxeZUXO0&#10;xAVayhItbZmaukBNn6env6enjJPiHuAVD1xkj8jy1xzVbFCsJixBo4rVhEctyMKmg+STQSFvFaq3&#10;kbHjUZF3FcEjQcIROf9BtGgyUz5XEa5pjtA0yZdKeXMZ9KlE4mQkbjLY+a0//g3H9RWTNMFmTHLY&#10;M2z/BZZ4iS1dEMgnAoJv8v0AJ18fwXPIW3CbH3yfLR+jBD+lqBb9SzXhnZ/EjdPBrW/COu+FdVyU&#10;1V0MrhyLaXmTsf9NZufzyPJX8qz3oWlLiTmarEJNVvFSeuFkSsGNzLRraUnX0xPu56e/qy5abKha&#10;qavU1FROF5b0R0VlU8l+hoasPToRaFQvk/OSJZp047TaEv0Nbem6EK4BSGJkkWrt0koKOCGNaPbw&#10;KXUgABdw+XboPCi0xNg0f+vO4u3bu0zNhrGOj6j0cQ/mC7L7WyLtE5WpoTDn3biTrsLHOOGYE/8u&#10;xvsugjFmzRg1cRw1QN80QD4ywr4wwY3vdX6wE3XtD4urP5mP/om4ugs/oE08tBVX8g94xq+IZjPe&#10;RX7BcEBpIzak1IJdB/HYDyN1QuwaDIwPG2gdNd9zHgkeJdhfdXMY9CC1EZyVe/Wg3/z417ff/LBq&#10;FdwcMnh+aA4YAfzCiac1i4CZ+N85MfD+f4cTf5mznl8GfMnAWOFnRvz551+o+LN3BLhKmFtZ+LC0&#10;8GEFINOa4VsjdG/mqm9++GXVz1qrNvA2O3fDU69Bq5/sLbkCLjhHrOrzbz4dtu9O1tmXxSNjSef6&#10;406ciTtxKWvoVuWNe81jA6VDg9UXru0bbU1uEuGF9vr2bkgyx53LoHg4YDBGew30TbWdSa4BQeHu&#10;dLklxANtw8Nac3b9aWG5AUs28fIwZ5P1yK66LjhDHNrE0ULXWmerKdjIOlwRd+Xy7YUFzavXK23t&#10;gygM77dfQDvWWplthDntsU/2UQ61H7928mJVXhWASNft0EaQ3DJKyg4ePZ1dWMf2lLjbe3kgfURO&#10;gSpcSDhKIrf2DbHmqjHCdGdxtoNfFMzDU8sWt8uGhWXxGFKsA1PfGGVo4GgGdYch2DamNJ6TNFdW&#10;Wh1Zq3aPkpElXGeBI5RqAyZATBytjDGuCIo3jsVEunFhBJmFW4C2A3U1xOlHUJCx92Fl64vOR4/b&#10;H+yPOeiPVNjuJIF2OBluR+7caGmmb+fq7BUoUkokShTace0/1/3+y+9GuwztDaB2IHtLGNIIhdF3&#10;xO1GO2nZO+xCOGrbEbZBnb/bbr5az8bSQ+qiyALzon6E077Zgl5jRHPwz03rGo1vOefAU2tDWFt1&#10;3A3NuSYm3ghLNtKSzibLPIHRZxviFn2TP/RMdyKsIRQqJSBBHNYik7aLvGp8nEr8LDKDTNRpoNgG&#10;q8jjNqoRRNgDmPSlpXjSLOyDXuhTLa8BE1QD1LzA1rrCybPIgcfTd4T9aWC125RNpgr9KKpEenI6&#10;PVxs70s2CCZAyv18hpKLL6e0NvikBBu7szba0Q0sKHtBGB1TpCEGDxcQEQHWuo7WWhAG1EJBdkr3&#10;JRcFkqPcIALIFiF4ZyLBrozpmufmnOHgmALHxpvZpZjaVSJcDrh5tSJdMrX0JT+v4f/4Z8R2ywx9&#10;TJqxTYWL62CkvNuPno+DJCJ2R0O1Yqz1Ux1tMnBYsSmYtlGPsRUWgeTvj656dPja5OCT52fGTuT2&#10;NERX1ETldSblnsrMPZKUlM0V8O0d/HGOIXRymtS/MF5WlCKuLgwcPp/75EHdoV4Fx3cPgb7JlvC7&#10;iePvZiQ9e44rlEHzTs3I6LtYMTqR2T/pVXVll3/+GifuRhucnS0No4ekb7WV6VDidQXqDdz07eIq&#10;aFKHU0GuRWikMUOsh2JtMRVpQTNgjBrHoAqwOH4NK2+dsmpTasVfOTm/ZRXvLNpn11gFK4zUksv0&#10;RCnk5Dx5WXZSeUhULJbhulFvG4hk618amX2prv5pV/XjVlGn0iISYySzdK/0phYzMDIC0Yufk1B2&#10;+9h1zc2l2ROv7yYcG6QXX3OveenTO809PeF5+iHt5FlMS6Nhdt62uKI9yVUmWe3QwlOONeeca4ft&#10;i8+bJzf+xQn73kbwk2HIRss0XecsfTf5Fmvub0bMX/RjTF36gjNmW89oDl+Zbjw+mlB+OargTlz5&#10;w7iah6rK+4qyseCSR4qq6Yi2yeD618LqN8Ja4FgwF37gU2TPQsTBcWnlmCDnkTB7KqxqMb51ObFj&#10;Jrp1IqT2U8z+d/LGqeBG4CPjgrJn/LzJoJI3gQUv/ZI/CBNmRHGvlOnHZPF8e8Jfq35Y94UTQ8GQ&#10;f+fEgJ/4/wEnBs4z/8WJNZr3s3P/gxP/tuoHw583yUHkLkbiEUpSjTmvVMdtH9iryYLeDmUcxXKH&#10;qKJhd9GgG7/flXOO4DOAZw05sAftmEcsiZV68NRtRjk6Vg2WhF6M6Lhz8CFneTsqsBEhakOKD+ND&#10;z7rHDjBVZwGojGU0WaAbwPD9KMxxMvEUg3qa7lKLtow13iHTWh+usyXZyqyQQqgT+R4OCzsUGdWh&#10;iq4MVhb6S6tEsg55RG9Y3EHfgA5Pdq+nz7Bv8D1JzEtV5ofE6tm0Rk3avo+JrXfDK097Jpy1iL6v&#10;k/rGIGcCljeHLhtHFN62LhixKbtP7LqAba03zFGvV4UC42Q7vOVWxAgPXFE86/LpvMfX2gYPF+aE&#10;+bpaOO78Dmz6G4JhwwvmqiW8OIFbEMOcxtQFGqScYqiizTLioFlEn2l0v5n6OqLgEb7+gWvTU3r3&#10;tPj8XOjVD8rLr6UDVzndZ73brgT2Po+8+Dj0wg3JqWFB14B72X2nomfkyilO65Ls8FNBfQ8xKRkt&#10;8zRyp4JobEc/DkHkiWSxQRSpgVvsblLqLrc6eMBxh/9g7zyD0k7fvW82m7bZbJrG2CsKggVFkSK9&#10;CAKKUgQEBBERQcUuKvbee69JLEk0xjQ3Pdn0bJJN2fSe7G6ySTbN9EQO7p7nxTPzf54XZ/7nzHmR&#10;3zA/ZngBzDXDxXV/7u/9/RqOhZcfj6q9Ih98Ipp4K9z2JX7Xm4zx31O7z6hzJyWC8Rj2VDy3j42v&#10;CPQsdgV2eGOGvcI2u4m2u8Uf8s35ld7yRL75iXjoTHD1j9jcPcTs7ejYfndiB8BvyA+1ERs8SQzZ&#10;RWMeCOcc4Al2RUaN88Xd9IgEDwR1iRNttQ8XTJCjwzVkSS5HmUAO0TDw5bLQNiVjY2r4eAZ7JC1i&#10;II0/lBuzxaDaXpB0sqn0cnvzje7uB4PD1zr7z9a1nKhsPlbZfKikaV9ew/7MxuOpbVcz1z0qmHxs&#10;2Pckac+r+H2P+Vtu+HXcNa9/trT5/eqOGbuON65tLyFNf8FrnhDKXzDK3psSE2X1RmWzMabJGFVv&#10;5NQYw2qMzLpZcuUMsuCtr+GFT95r/6IXvvp7AWk/hqbVRirz6OxCNLEGTxsM4U/zY/dxlVNEwWgA&#10;a6M/qwtM1Vl4Mb5ZG7zSNTKILomWRYoEoRSCL9oHhwAmMPx74lnj6bx8tq+CAlZyUInhVAEGpgil&#10;xnJDWQQMBWVKM4UgoZ7hVIQuhl2QyNdFYmLxoIQgsA7lk+ANSgbCGvC8CUnh8cSBX9OnDqZMbUme&#10;PKLfe6n5/IO+e496/3jR9/J9/5f37cZ39bMvSj/cT356WX77VtzDZxnPX+c+/yP19sXYo+cVB29m&#10;7L+QtGWftGE7L/9gdOWxuK6jcaM/xU0dihrYFKxvR4RvoNBPx4v/qkr51Jb8uVX1ulLwuiLqeYn0&#10;WWH89STFMJ6YYw3UWQC7EfwJjm5SljskztogKxmV1g6H14yzm36UthxRt17MaryVX3U5K/snuWKM&#10;ymyFYfJt3fTW4EIXQilYkOMmTgfI9RBNHlRXFJChhyYrHaPCVxKZy+E8W38ZKCDW0zcCCA5asRr+&#10;7VL80lVhlo4SRy+tByIfQc/3xJmy8lTLXRJ/cEv5HmBYAalZ699gFdjugB7zYh0jKH8hxE17MBud&#10;ECn+2BgmI8wXirF2hC2wwC52ibTFqr25KZgYAyM5hZeq5CS4OXt9Y5rsvjFbsmIJTya4+ODq3DA4&#10;x4k//CcnNvW1uSnzKyf+byIdX9/2awW+VuBrBb5W4L9SgX8fJzZ9ugmunL9ygUTGL5njxPNsl1no&#10;mKJnu36dmb7x28DpO42HHjWdeFJ39FnNkdeNx19WHjRB4vW45FwbasYabBmAWeYSkmuFrwOSNiBF&#10;m4NiWoGs5IWe8WagqrXM48yqT9qDRv1FE7V9QNxxG7Nzl3NXzbJC/Xf6CkBnDWygKLCjktIxIBzc&#10;phremzA0EdUoImphPhw0SpSd1pidWU+jS/DYcCqFR8eEYfyIVHiwghUtJwi5kGCGNUbuETHAq/gl&#10;Z+rP0pP30g/f1518k3fzQ/btl+rzb8WnjLHnjAkX3sUeeazYfVW5bU9kz1BIZQldnxGkjgKEC1xY&#10;2bi4MlpSZoA4A8qrYaYNqCtGC5qac8pVMhWBwXDF+i/2tLJzXhTgbhbmv0RCdEriYMuiOS3xymKh&#10;PA4eqg7gZAXFG5DpWR66RGtVzJIooRlbNU+cvlRdYqmvtS6qtiioszD0OFWO+7RtR/b/SBo5GDb5&#10;k2D7Men2/ZJN/eTqTCc5bVFgyPcBiYHcGmlydlgk1tre1Ww+eo2tjEDmB+JhFh4ISyQHqtCQK7mQ&#10;PFlgnSSwgAHmB3viudjwUATX3ymQ6BWULo5PEygzuIrm2JyjFetNAGRruKHPTzGJSb3Abb4fu+6m&#10;vG8fOb/ajq2cD022xLYTlfu0Q3tU40PM9jJkcooPMwYIj3b3TkQhankRXRJld7imGqFoCkjYyCje&#10;yikfDsk2aT1r4aG1SFonnTvEjx0Spffwc5tDDf3hhkl+0V5B9s/KrGeVdcZ1XbN9dS/qcx6UJ17N&#10;StjLkW4nx04SdS2QqKw1ZJ0FrgxE6aGGTMax9xtEZ9pi/tiTZrxTbfyt8cuVylsHKibada0ZoQ0a&#10;TLsGP5XD+bVF+2q05N1w8ftew8fGjJni+JdZ8nd5cZ/zE4wG3adszcdM7WxOilGf8SFN9yox8aUm&#10;cSYj8VVqwkut8qk69rla816bbozNmhWmvuXnz0aVGUUV79lFT2m5D8mZd4Mz7jFz7nENd7n62/zM&#10;32U5b1JLjAXVRkPp+zT9M432WWLSU13qk4zMP3P1v+Xrb+emXclKupSmuJIhf1CkfN2R+nkk+8tY&#10;unFdorE//ktr9Oty/qNUxsPY4N+kzN+iIv4QCZ/I5G9kWmNMplGa9T4y8T5behBP7wPDah3AzR5+&#10;WzEhR0j8n9GC60T1G2ntW0XHBVL2HnTqZkxKFymtjprSxMqciK/7uXT4Ut3405r1r0ra3hVUfKoo&#10;NdZXGGvK39ZWPW9uutPZdK2t9pfG8gvNFbe6Gh/1tD1tb33e1HyrsnZ/fmFPrKqQwspAkssIEVsp&#10;0bfwir9wqolArgKMDHbz5IB9kuG46hD+kCRpU1J6QwQ/A47QQCBaD5BJ4LKJxRzDYro9gMMQyHRA&#10;wM9U0rVw1gNO6ExkhDFabBQJ30RIH4YozuCj98G5hzHcCzTpdXr0pSD2aR/yOS/CXQTrOV7wF5J3&#10;xRGzfwFgt5nbroWeUyvhm8yx/aswDSuxLU7hY8TUbaLKKXZxjUNYkzV9K0x0NkR5PUx+Joh2GOy+&#10;09V+CmC7Hew84em6CeHXjoYnAZxQZgvWmtyAzeZh/AJOnzj1wZRj9zcnfvVlznTCpHuba6dzwrW5&#10;8xP/NU5sCm36hxP/E1w3a7Kk+4cTf54T2M0aP32c/fD287t3s5/eG2dPXTnHE0eaFCfLzL5xM1uu&#10;MEeNeSb9BMg9aZM/ZZ/RA0op91GXBWr7IsrHJe39oVVN7OJSSlYRPacysqwhtsEUNpYlytVHGxKE&#10;SeEkHgZGohAZNDqLzQnnCblwlD8CBw4ThLKESnc/9nIbMshH7OkduWABeO1SBBrMp/nLsWCupy1+&#10;7QqvH1YAf7AALl0DcYGS4vVVRy///viT8cYzk+HmTXJEptkC+MJvvVyWQ6KxzMnq+pv79k8NDGYn&#10;JjuCbOdbLUIKSG07Bk4/uzl2/mhsZTEukocN4VPpAmGEKlGWkxJfrI7NiQyPJWOYMBga5oN2tfK0&#10;Xg6C+4ZGCNPxAp0LUbgGHLIczFwJDnUFsqmBCiEuke+voNrQyWuJVKeQCLhcyckThKb5AhlWSz1X&#10;zHOy+daD6ECVgPmhFmQfM48AM/9kRMpE5uSB+lNj+umKqE4ZIpXiKgy0pYPMUZYLgfbmYBycES1S&#10;R4uVVCLNxQFgsdTScY0zyQPNofLJrEh7NH6+F9SKFhJZWpE3sllZ1QPlxpmZYoJMx1Hye6t3XsmZ&#10;OBeU1m5P0nvxqmU1+8YuG7dcM+b3nQ+PGQb5FJhbiszMqMsX0sAAFh7LJ5Ci/FDhEDTNI1jGySxN&#10;75mq3HizevixoetKXsuF/PobtTnXShUHGrgbB0M6twYVH4IkXnKUPXKMnnVMMzqlf3aSnAcT+qHg&#10;OrjfACNyNFydgeaQHCFYD18RM5RGDKCEQDhsX1agG9pxMXb199HOPnV45WBEUQMhM8WZH7uaGmnl&#10;J3AN5PlQ2EFCrL907XLk6vkA5+9dA60dSABnGdY3l4uNCbQLc1wogaxJQroZEN7FKFgNDt8bHLaJ&#10;GTnF4O+ksXdRmNO+gQ1Ll6WYmWm/W5Vt76c3JQXagQxw2EAktZEekBNol+6/Jh1hk4p0Vfu58pws&#10;8UsW01fZ5VLEOyvX//HTDeNff1tzv5q9+8ujSyev3bx04/G9e0/u33l49cKx/VtHBxs2rmvYv2vd&#10;tcu779zZc/Hy+gNHSy7erHnxYei3d03rdvGqNgSXj3N16zkhZTS/NCapNKlo/86Nz96OzRjr7xtT&#10;z3/mbnvI6jzIqRpU5nTzaPFCt5B0AKfKWdq+NqbfRrXeLWU9MLHdRdLmI6j2C9HYeKjWAiqg5EGK&#10;dBStLDUP0y+JSF4YoV4iSLbUlviXdbLbCwlFEldJBIAjRMm5pFgBXytWJVMi+fZ+YCAdgdaEotNo&#10;6DQsvYDELCUxK0iqAW7VqYzk7WJBIdu0C7GzY8+zo4/eHH95qeHQCK2o2Uk2AtUfCem5wp88y96y&#10;gzBQbpunWxyftDShwC6n1q2ozb24G2Doc83dCSrYapvSaMbMMvNLMfPIXgRpcaFtwsZ3ooTpNgiO&#10;mS3/O0ATI+Zm99Z3u8482XzwWt36A2lVW6OzxyOSN9PitwdrTkTo78TWvk3unlG2vpG3vFX1PtcO&#10;/ZYw+EDd+1TTf1lQfJisPUFPvB9TPJPeaiweNlZNfiocM2aPGDOGjXmTxqzxz8kbPiX2G7NHjbkj&#10;xpQOo67FmFT73tB2JrdeR4mw/maRaYfNRIpNnHh6apupPf6jJ/4f48R/d+a52+v378a3TbkA3eeE&#10;embz3BasjvWgdJrYP05bDmAbLIMqHYgVrrhyV0y1e1CLF64XShzywfeDUL0AeL8dbN1av81W8K0O&#10;qE2uAWNg+NYA0p6gsD3oqGEws24NIneRV85i70Zb4kY/4TRGeYgYfYgQeQDD3I/GHyHizoSRz0cG&#10;nxNQTkQif2RAxsguPQSHaoy9HuNWwCE2JsraEqIzw6gyHNzkA0EDu0X6eScRMKlEbCYCWhwU0E7B&#10;rw+mjpHp2xicQ5GxP0UlXFHkX9FWndbW7AjL2w/NuedcP+PSNgNufgZt/M2n6bZ/2x2cSV48fYux&#10;7Ue/3k77siJ7dZYjLy+A3hIdsac15c8zg8ZHB/84PTpWmMTxDYJ86xlsSYyjKRXqTHRYpC3A23Kp&#10;pdMiq6ClYMFSpG4RoXm1cBsgZa975lbbtJ3O+h0uuft9K39m9J3mbdgb0bOJVl+DzMmBaSvJ+pHI&#10;xo2c1nXM5n5cVQsopd82bgKYdgJf+Ug28rty5Cd+UwshU+4UznKky9AKkw9AEjUhj6CqQSlb/WQ9&#10;UHkvKn4kUD0UGNcZpBpGZ55A1D0gDP0VMXE3bv3t5IETCWWDnKgaKqmUiNHDAzK8fesDKQME0Xay&#10;7gih+Cyq+hffyhvw+ue0QaNg63v60ANEzRVI1hF70aR50KQ7+gg9/BJLeI0juSWKviwQHWIwp0PD&#10;94ljtolk+gA8fw2EsRrCcvRjg1DRyDAtVSDFEKU4qJoWEIcHqXAuCqSdHOEY7e8qgYPScMiyUEaL&#10;QNzClfRGJUzpCnelV2zVlUxlVW3JquyOyy5nm0YgeRVZtT7CcEjTeTlj152kfY+TjzyMmb5FHH3o&#10;1P98Zf+s9cgXwJDRe8OnwP4ZTPsMtfkdu2lW1GyUdxpVPcbodiO/wRjeaGS3Ghktn/HVrwKKnnjn&#10;PPMufA6r+tOz6DwkqR8lUePwIgQoMcC/mBq8ThxzIDHzVHLeT4rUA2Lt4ZiU7XxNGSqE5wQmAzzI&#10;GJRpYwwU6GFtv2qJ1eLl5mZw75Vqvm9+LF5G92DAnagBAAzMA+3rwQ8NjgxnBgX4wX08gc52ZHRg&#10;capyY0f5xsa8GnVEGgWWCANm+/sYYLAqf9o6smSSlbIn1LAVZyjyTtPACw3U9gb+UI90y1Ti0YuV&#10;j+/XvbtZNHM3//2fZcYHGZ+uxT+/l/j6Ve6XF7kzl2PObyNvGkX3jDLaNzBq2jHJlVBBla+wOTC+&#10;D5U9iindFJQ1FqTaQhGdEEt/z9F+rk011sd9rBQaq/jGskhjschYrPyQFX8pImwbLGiTd9A0VXSI&#10;q5pmKzdRxSMU2QhFtYGgHkCpRjDSbVTFT+HKkxHRByisTVB4m61z5co1BStXN7h6DKGDB3GcNgSn&#10;FS3uJsd1UeKbKZpWUlI2MEKyLJD3HWRuq9AHGe/nJ3R2YqxaHbpiVaS5lWyNvcYelA6CFcCwuY6e&#10;icvtMixcypygpVbg4lVuJSsBBd851K0CrgPhD+OjfsaLTTGBZXYQOdSPySDg4d4ID3c/a3v/VY5Y&#10;K0+aCyICSpPg+GKGkE3jrF3raPbNfLP53yxZ/h0nWnj+4Y2/ObHJhceUaPzRdMBsDhDPjZpz0+a/&#10;vL7qif9lWb6++LUCXyvwtQJfK/DfWoF/Jyc2/c19+vXyhWASdul3C03LCMvvl8tIzNPdOw7UjI7r&#10;WiY1rcf1w5cKJ67kj1/Sjx5WNQ9RdKXuYSUuIb2Bkgmyut83snQNuswVNoRmTYfKx0mCOldU7grP&#10;Ghv8dlzCw+jep4mT16Tj+yn9m/3bG51KDXaGbJcinXOJ2j5XCzLkosoKsQWFyJRsb6naNiTIBuNt&#10;7o8G4PMUhkZ9QyJPxYKRSCA4I4DAw9ClJJY0KDjY1jN4pUeSF2tYXPxL/sbfK/e+Kj70LG3/TPop&#10;o+H6bOa1t+pzHxQXjOrLn1Tnn0sP3xNP/yqdPMgf2BxS14HLqIVri71jyhHxPez8YVH5aHT1toTW&#10;06UT17v3/dK/Y6S4OUWiJmCIdu5OC0058jZmWDezKO/5PJ9lUXCnTByqjBKegxHmo/kV2LjGoKxq&#10;T32pbWblWn2zQ0GXS+kIoMn0GHVpmnBtmQK27IK07PZq3uvVuA8+eJw6eYIzfYz/4xnJ7ouK3Yd4&#10;I6O42kp3bbatSO/GL/ATaD3IYauAwT84RQEC1BiyEIIIWGSHWOARsoosdogRmMdWEjrHtBPtyhoV&#10;gRNk7QX4xtbRbA3ezktD5jbEpK5PLppKqzmZ33uvYsuNjHX7WAWjvnHTyIyrwrYH6vXHudVtXhKD&#10;Q0gdQrqBl7kttmtMMGDKoM9HJTcL0vvjUppFwh6laIshY1eeYbsmd0qiP65tuFk0/Iu+a5vMsEUc&#10;XxtE0rkBtR5gXQAyIYCkDAhXo6OLyHHZUG46gFAKI4/HxFxrLrvWUrg7JXpCHrI1OnKcK9/By9or&#10;rOzG6JIsqaKFfhJz3wSgt8rbUQG11FEcNpSQH5zMe3+v8cnRki1t6rSYYCkDakLyYoRNJhU8FEM9&#10;qJefL038oz7zVW3mi8KEl/rYdwbV5yLNxxLd+wLth4JkY0nGbGHGTLrmiSbmSbx8JlH5NlH1Sq14&#10;qpC/VKlntRlGZaZRqHvHSTOKC4zikg9hOXdRquPu3MMg3jmk8kZYxk1O1i1B5v3ozGdaw0d96Sd9&#10;4UxK5nOTqUV2+sf8nDd5Wc+yUp/q014UZr8uM9zNVV9LibqZLvyzSvmiU/uqV/uhL8E4mGTs1Xxu&#10;jH1tED1O5PyljnoeL38iVzyLifs9WvsuzvBRkveIrjqP4WzzxnYAfOtdYV1Q9Kg/cdwDs9OdcA4l&#10;/i0i70aoYSc0pss+vMYuNM8pPM09IstHVElM6JMWTqQ0XiwbfFI7/KFq4GNZ+8eS+g9FVa8qa152&#10;dj5Z132vr/VUbfFOQ+pkumZCHbs5SjzOEw5EibsT1J261KYYjYEeleEf2urGOGAfdstDtgXMyQUR&#10;NO7obDdssTsu3wubE4jXoRhaDCuBGCrH0mKQhKqIqKn41M286M4ATDvEvw0A6fbyGcGgtgfjT7GC&#10;73BDL9NwJzHkPXDWendqs6X/Ohf0YQTrTFDoUf/g3W6B+1wCLvmS/sRFPEWyLzkE7vnWcfe3bpPf&#10;ug0vhvQs9mn9PrDLjrUerhoL1vcT0gd8lc3mIevsww5j4kzA/rU08zlLfgmO2g9w22hluc5yZZv5&#10;8nonu2IIUOlgG2S2wHrODXge3g9+9uTpjx9Mgo4534mZLx/nfOP+f2j4/+rI/y/fCdNc//Hz53ef&#10;P72dnf2HE5uiSv5TUmxaI8ydz/5kkpJ8+PLeRIs/GWdPXDvLkfJNvp8rzcxAZovkKyHDwKi9jnGH&#10;zTXbrVR99tIaB36FC68JGtOJ0rUjdS1YTaF3lMaJKbWjyIAsITiE7oTG20Aj0Yw8RYo+NpFPoYfi&#10;MNnxMZ3lBYXJcblyTqo4UkSPQEAIUGc8I0AgJ6mkKKkEFa0kKPlQLtLCH7DAcY3Z6jVLLJ2tXX28&#10;EQwGp7Ky/sr1OzNvZ/94+Prgj2c1MXkAG5zdEgjaBtmhrfhj37nHJy53FFcrRBLT+tPCZS2STSzp&#10;qD5w5fT+65daN21Oyi4I5as47Lh0ZVF38fCGmqm6jE4xQeFn7u+8yAm22gtrAUMuhqCXQtm+Jpas&#10;p/P0QIxsmVfod56hMLKGzysiotQe1nTQDzjYmhC6X5xaVJ+bNpag7sFgdeZrKPPmeVt/hwtyj2J4&#10;KvD2PJh5CMVNmhZR05gwUiDZIMeVi+B5YV5JaFs+cBkWsBzhugrubOHtD8KG0SIjmJE0IguHJAdC&#10;MUH+lAiqQCzWEriKFTCMGdAHqdRuOHnu+rvZLWdvxRTUOwexg/hJlcOH9t35sv3Wl4odl9V9e3Mm&#10;z5f+eKv3/JuJ28aJC8amjb+HSUdXu4SbfUuzWMX3ADNtnTwAAH86LSY7p7mjd+/kniuHz746cNK4&#10;be/nrXs+7ThknJienRh4NdX5+Kf2hyfKzu4RDU54Ju+2iDyzmvvSQTrrFvcaIj/pG9EGRhncAuoC&#10;ef305DSMiG6y3gRAgwOJKD8/LBbKJKJDvOBoeyu/BavI8zwS1vLLoDnV/sV6l9QUy7hkK3Gia7TG&#10;Py4GnxyKUvvYUoDfe4AX2EAWr0GZ2/I8PRLxflFgC4HL9ybEmwp3iXN3ULo4pntAmrGknXzJ6Rj1&#10;RbnyokR6jEQedXPqdLDq8vYdQtH7/Sl1EN8KP3APCdJGcGvEOXQw3ddFIfslhCKSr8hhNXbJYiUU&#10;uauy58OFJyZzX+O7OZG+Kdjd+NY0JpieTD+3Dya/2rmF8Ze3xpnfX/x2782z343Gl+8/3Xv0/MTZ&#10;G+t+vtl67WnvvZn2q0+bf/6j8czL3h//7Cnel8tpjUv/sWvg/uUtH993/fWx8PabjFuzuXdMEQiz&#10;m+88Hzz8a05OrQrLSfdmVkME3e7yfndVNyi+w17SDZJuJCQMh8TWBAQbQIH1iJD1IdJNJF0HNKHU&#10;IVqxEC+ch8hykLTjDOuY5VlIdTSQzQfSwjyDad5UtVjb29m3bmQoLltFUzKhokBntosDcy0k0gaX&#10;CBHX0ct2adc/rG65YdB1JyilaU0J3VPlU1vKt3YLa/KB0WlLggtX8rtAqduC6iYxTZ1eJQaL5IwV&#10;qnz79Fqv4ibfskqntKzvovKWRHVax4/YxHct41WuDM42Ryav9i3zYnTTNO00WSaYyF3mijUzFzv4&#10;d0pTpg2N+0o7DqRX94SrTAaZGvsA1Wrv1NXQRnfKVpx8F0W1F6c4Sog7zco6xi/dE1G0IzhjJ0G7&#10;Dsyqs4D1OAUdIERdFqb8qaudKeh9nN1+Xlx0Mbr8lrb9VmLX1YTO6wmd95J7Hup67mib7igqrkkM&#10;t9Lqj+U3pzMj7RYsWTNv/r/kxCabHVNf++fxf7rk373u3+c7MdemTdffPOXVu7eb/ubEpi+z1MwM&#10;sHC53APbQotvJagM7iFaS3iqFbwAgCl0x6Q7QNUWrslr3fIdvcocvIrWACuWuzYsdVu/CrbLlXQI&#10;FnqKJPqFqfolJGEvPqbPhapfANGaOWfM92p2oE/4y3aiY4+SYn6mx1wOl9+Jkj6MFT/WiP9IFj5I&#10;5l7WcK9rwq9rWGcTaDvjKENxzH5d9EiuriFBLEJAYJY/gJYtdF1khrJcyQW6sp1s4iHOTUzSmCB8&#10;iEzohPq2g7zbgT5tQNiAH3MrVbEtQjeCVW0HJl22K71nVXrTNueMbepx+7TjbrkX4DW3aYMXyX07&#10;fGv7XAzVjvGlzsJiz5DGEMaWTOW5wco353Y9OTk1XpwrgBJ9v/UOWhIY7ssUCGRIHNnawn71/G9t&#10;zBYEmFlyvwFpzQLbVwsOQHJ/hpVPO+Zvt87evDp5i1XqdmDuZi99l0dyrbsqy0aosmQlurBzQcJs&#10;J3GWnTLHWm1YHlP7g7DbQjYFSDqNKjlLqNyPKxpGZJYDZEkOnBxorAGZUBqU0EtOnaCk7ySm7aNm&#10;TRPTNvkrO8Dhpe6UQgdas51k2D110i9nkqXfLS2YkCRVU4N1UJAa5JoJhdYQKFsildN83bEIw1VO&#10;40NW162g+qu+pfeQ1a9Y/S/Z6+6T285Cc4+4KQ+CuEeQ4Zc40TcjZA/E8Xflccc4nEE0shmN7Atj&#10;DwhF9ZyoWl6cKaiV540NsoEEWHkG2nthgJ4MqDsbCSZ52VKgNowAu2Af60DbpT4r5hPXWjDtHVk2&#10;zqw1TjI3/zx8RBNP1S1LHVFmDMh0RVSe3D0g0spTYgnNAFLbSbGHRRXnJe33VBvuxm64Fzr4yKvv&#10;hc3AF+fRD7AhI27MyBj7yB54w+t4LWyaEde9k9Z+lDe8jap9w618F179KbzhI6vuL3zpff/sG6jM&#10;e4icB8jiG15Zh11kDa7BEmcPrsNajXtABY49Jko9rq26ntn+e37/47Lhp/Wb75cPHs2q7VEkJYWG&#10;URF+IHdbW+vlluYL7Sy/9wSsDcZ5CxhoLgmGAFhD1qyAO9lScKhYqbBQn6mNjUV5e8KBAKKfZ5lO&#10;c3Fy+MmJ3Xenh4+0lWxIlJaSUIaAgAI/eEuQYH90/mWT1FvW0OMZG7mUjDJnoG04BIvIMCdlMrK8&#10;S7R1U8xPW6KP75SdPRR/42bmkzuZTx9kPb2ru31KuN/kol3jlFxsHVPiJK1yE5YC6AZXvAFENpn4&#10;dnsrxn3TJlCavYzEC8rUx7lZ76uyvtQmfaiUzhSzP1UKv5SLvxRLjUVKkx3cU63qpiTmqjju1+ik&#10;q/K0U5y4g3TpNEW8GcPr9WeVOiLybSEVjtA2N/gAKHDQDdblAGq2cmiwtFnv7DkdSDzK4h8KFewN&#10;izomTTwTl31MlnlYkXRUnjZOjmoBU6rc0M2o4P5wbjWVkOBko3K2KSNhxxSyMbGklUAq9PLMBQHL&#10;AO7lbsBWX1h/YFCnt3+TG6TG3rVwxdomC/shMGwvmXWKzt0bSGwCQRSerlQUiIUGCwh+pn2haDhM&#10;5guTw5AJ+OCsUJ4+ShYbFuFqaWU6urZw3jdLly0Lj4469+C2yYjMNGSaJMWmv8M5P7I5cx5Tq/zK&#10;if/p71/vXyvwtQJfK/C1Av8rKvDv5MRzi7+rv54PIWB/WLLQbJ7Z8kWLQ/wC87Vpaq5ESmKnhMkq&#10;pGltSkNXTG5NhKYCIcz1YBaCmAOE2P1CwwlJ8QFW6sZAcSfKfzSEcCJe+kui4kAkdzM5eIzE2BLC&#10;3xauGWHr+jiGFnZFblCeHltczukoEfTI/XLDnONSKKXlklYlXou1wXoucvFe7MyyxUW6kGmWcBmU&#10;afgP9s4zqsl07ffO7D1lvzPjOM5YQaVI74QSkkACIYWSEFIIqZBCCIGQAiEkgUAg9A4iSC+igKCi&#10;gIKAIqCiYhlF7L2LbRREEJ83M3u9Z511znvOej/stT+Zda/nQ1bWypPrQ3Lnd/+v34UXaHE8tr1P&#10;4Fprgol9HAyrQoVEO4D5Ji5qe/9etvZhTtfHirGF7KEPiv4lyRCQaBBNXALEF4GocwD/GhB9HeBN&#10;L7LPvKGOPCDuuxrceh5bfQyVczyw4By99q5s3+O0gfu6gZu6w5e1vTNZvQ+qR243HDm1bc/+3Jps&#10;YUKQF8Ta6Fe4yXfxzv+R7/VjlteaTE+LAkenInNIkQW+xzNh3L9wyrfxlFPrCfPdl2wOPPIcfoUY&#10;fwMZfQo6fMem665Nx3NQ1zvY3jdeu5+C6n53broE65wJOnQjdPhB2MgfkSfecI7foxycRGzrc9G2&#10;WsZWmtOKLQiF9oRiELnSm1HpxSx0Iicb+WmMA/SbKQWbWTm/GPIxhRdke8cSaopxPNIGF9hXm9Df&#10;m0RbQnP9GaPJhVdyG6/q629pm15mdr5J7bjNqxxDqQZ8ks+HlV5kVnT7KvKsKGVQ3l6uvjs6KxMe&#10;L7cX4/8jlGPNqI3NPFHdMFFVeL6pYHpv+fSu0qv1xU8bawGDxXBo+MP+7geNNY87KkdyZVWikHQW&#10;MjoEivN1R/si8LhQHi4yHEwIMANjttgyIW5aHr5MzigQknM42DxmaDlbWBOhLQxWC20YhN/8Sev9&#10;Q01gaGNzl5VfOf28AmPzrYJl1VlFHu4U7CxkCxkoLw9XqKcrGuKMsDPHWGyJdLJK8HXKCoTsF9Fu&#10;5ie/Kk19kS19rI02rA8Z4rn0WAMq/pQhWdJK5pXCdzL+Wwn3vZS3pIg1WCnexYvex8cvSQycOBGg&#10;ixdI8QAtGWCkLRFVt8GcQ+t8O1d59Ztgz/kLrobKHrBVj/iqZyLVHwkpH5QpC0mqpRQlkKkF9GmL&#10;yTIDfn4uiDBklJcSpc8So55ImLOKiPls4WKl5HNDAtAgB3bEAzWS5fK4pQLxfJrobaLopTjuWXTc&#10;61jF45jU13E5D2naSSi33ymkE4TtRFEOMeOm4zQX2JLDnsF7t0AGLdCTIMYpT75B+3rQgbvHLboB&#10;Kq5CJZZhk3TwGI1BC0pK7k6smc7d+7LowGzmzll19ayi+LG66HFe9Z2aqsuVZf1p6nI+Sx2MigG5&#10;Rpqa8zdvZbjAonA0BTdBTVfEIqKEVuEl66mDP1GvrI05toHZsYnYvZU6YMlqX4fXfA8K+7up9y8e&#10;wZ7h4ZyU0PhMf5aMRpMlhyckItg8EDzKAcyzdo5wcOKCQbE+oFQfUAncrcjOtNDOqdDBL80MLv/F&#10;XrvOvtrSs8UaXGfiXL3ButnIum+r67gd5LQt5ISZ28g6++NrXI6sce1Z79W+zrvFGL3Xjd8boN6J&#10;URe4CMrNwnusIyc94i4jpY+IyR9oyk+EuLdo8i0v/ykn91F7p27zrY021oVOjjGbNv8zT/x/c+L5&#10;5cW/+JUBdvyPHv9/Tjy/9MnAif9ExYYhTv/kxAbQ8V+c+PPnhaXlPwV1hqfOX5tiR4St/HrF5hUr&#10;3Fb8Le5Xqx6n8Em76KtbeL9b8MZtmKMuzJNQ/nHvqHG09AI9a4pXOMrQt2DiVTbBUVt8Is298Wvt&#10;4D8Yq/xDh3LLR4u3F9LZJSzW2aptT3s67+yqH9er6iOZcqi/EITRoLj1nMzDyqpTupbDirpaSmq8&#10;DT7oH/bgFUb2K35x/OY3H2MrPhafHh3bV9f04vcrc9fu3Dh8Yn9OXTZdxnQNZdriE8GcvqSWZ/uu&#10;Phq42qivTo1TUUPCQGCoMwwWymCU1NYfnbo0dubqzoaeBGl+Ik9fJqtp13TVxTbrgrPYWxmYf8Ah&#10;KyC4b32if/ZPXOkj/s4zYjUqzIWHQ6vAQVobXKotJZsgb4/VD9Ml3QhCOSqwBIerjeD1iJUTsckn&#10;WfHDaHq7g2+xKSjd27c8KLgOiSwB++TA0IWE8AZB1D4ec3ewfxkalsskVBP9sx230FZ/C964CmJu&#10;hDBa42i2yRXug8cEkH38cP7BNAornidOo/EUqLCYLXDit87IX+ChDH1F3+UHM2+BAxfuiXJr4XRJ&#10;ID9FXtpR0X+hdvxO/eTjjhsvDz0Fdk4v7ZhaqDn3qe4csG10Mbbisk1wwUY3nb2v1iGQtMp5vYm7&#10;PU+k7ey8cGX84+Wjn38/Alwc/nzi4OLhtvm+nUu9uxYGD85PDS8/OAE87n97JmOwJ0DbZ8MeM6G+&#10;dsLP2ZGf2LPGXKJKrehxGwIlJrR0kEzuJiLZED02QCCm3kgnPwqGaPjmjENE44wJ6L/hI76W5Bo1&#10;NTgMN9iNVm4e2GY0WG/dm2fSJNtUxLfL5nrnRKHScZYk0Dc2zt9uwpm58D0hfHcHstmqSLu1uiC3&#10;JIRNrKsx0+RH+vpvNQ4m3WT0jIw/myp+kxZ7R0i6QvGZofrc5ofeEbBuc6gX2JgTfNg4F3wi2mtM&#10;5DmpRPyeTZnKZe2XEHKxTmJP+2wC4cT2lk/TD4Enb98/e/H6zawhPf+nngp4Nzv/6M7L+4/e/fFs&#10;bunlu4W383MP3z97MPf0GfD85ofpi++GT75un3xfPzlfefJ1yQzQcgXYfRrYue+PqvxrufyhFMXF&#10;urK3Z2uAR8XLc6pny6I7gOI5ULcM9C7MNZw5n5ShjwoIUPthKpFhzWBaG4jR5snpcojqdhPsRwh3&#10;+UVuBxNKPYPq/cO7SNEdoap9Ybk1mGSxuW/YanOpAywfRa7AhafASVIIhguCEuxdyV7eZbqMG9On&#10;X726efBgc0wS058JYWrwqmqeIDcIK7EL0bip97AqLymqrybHFTLwniQ5WK5DyBVuUXIXXj4ottIx&#10;NseErVpN0W+MqHFV7UIX7SVv30PZvptc0Rxa3EYq3gHX6ExZBVs5Tc6iQ+7Sw6DYBjeG3A5Ot3Li&#10;uMOiYRg5ksT3wpIdYP4mzmgLN7JhChMsKBpLFSPJJBuI188m4B+MDa3oEcYuOlBgfQCnBR3R6kPu&#10;hJH3YfntQdJqhLDEmVJshclc7aj82ihvtVWHC3IASRkj8cdYksOUmHw4rQjNKSdKiknyIlJSRbi2&#10;jKiqIKqa8YmNqJhmpKCXp92nyIkLIm74+3erDdu7/y5P/G/mxG8X5vb09pjZWBpu58c/OfFP0c7I&#10;Bqq8hZKYA6HJLHwlZt5Kz0DDKAOhK5y21YFn5ZLsBs+HYErB2E4HTK91wAkH8hUw6xqCcw3Nv4wS&#10;nIVyhl3oLev9cr92SF9hW/oTpMeOdhopuxyguE6W32cmzAoS5uKl8wkxc8n8D1r+xyzBbKZwIVe0&#10;mC94ms2eymIN5gj250i7spKqlPzoADDKzghm9hvcfD0b6qIKRamCEBX0oMPKmMlU6TEBowePbofD&#10;GkGuVfaO5a7gNr/gDgypxjVg52bSiOHn9ZeY/l/Zh9eG966h9mykDdlEn3RNPOaS1Gkprt0saDOX&#10;77YTb99K0ptCy30C94nEj/fsmz82MbZtuwpJx/4EcVvhAFnnQkIgQ6AQpJmNxz9+9Pn6p4gfrHKN&#10;Me1bWIaZxHfdC55Dtt113nbJPOfsxtTJTZpxQ7DYTN6+NXaXnaTNRVzlGpVtS0pcC4/6Bsr/Lli1&#10;VlBsqjxkrTxmqTxpmnh6k+T4OsGxzaIx+6SjTsp+Z3mnvbjektdsH9UHkRvsreOopLP4FMPajxAZ&#10;5lZm2fpKN3mzfkNTfw2m/xbAtUKnYdh6g1vZw5Nnbqa0d6zyDdpH5IyFJl0gpt/EFT7F1rxGtz7x&#10;rp92Kj5tlXnOJeOyb8WV4PprxNo75PJbAcoZ34hbaPppHOsSQ3CKyd1PIpaj/LQIiBrlp8SgynmC&#10;fbriRnlWNDIUtsURtM7RaYO9h4Uj3AXmB0WAPTwIZHysTMCOJLs6W2ze+LOL2QbXLRttVq20+v4H&#10;73WbwhzcRXBsUjApH0/OCAiOdnQirFtPWreeZWQis3Yu8Ma2h4QfwHGHyOJBgngUkXDOOvXa+uzH&#10;W8qeela/RDW9Cml8Sqq6Ry66FqqbxikvBSdOByXeJWmf07JnqXkvyQUviPkPsFnXfDQXMGkzmIwZ&#10;tP6Ue0KXSVjGOh/eeudYc7dqN2ovWXU6tmpa2npP2fUqZ/Bd9Ym3zaefdRy92Xpgoqa+KUujiiJz&#10;cDCyn0uIjyOTitVnJJdtKxcnKsEIzMpf137zzTfWFqYSUUx7a0tnS4tSLEZ5uIUZjo4jaHvLC+4f&#10;3vP+5MAfx/e/Hmi/uqNgv5BTjw8th2M7cXEXRBVPNPvuxrR3eSijNoS4GyE3/woy+s7F4TcExpoR&#10;46tRBxSVhDWX4pty/XfsZe0djjlyhNezK7CiApSYbxtZ6EArBYXXQ8jNUFy7f2AfhXKUyxtji6fI&#10;CdP4lGvhaU+Eunl1OqBPAbISAL1gWUf7mBbyQU8F8iKAfB6QFb2cKV7SKd79GaxQvVfI3kulz3lR&#10;sxzhc77oRkTEBDFkNxRU52jW7Li128lx2AM8CUWcgfmc9oZMenvexgQ+JBIf08n3mMQnIuaCVr6U&#10;kfw6STynil5Ui18JOXeolEsE3C0+46lGfFZA6vZzaA/yOK0R/LGr4lVN7llR+H5/1w6Y1SGM+wDG&#10;o9fPZR/U9gDUrh/uNOjrMoBwPol0n8LDr9Nxj9nEWyR0L9IpFbqZDtuQTHQu4yNbJCFtsfhmfmCL&#10;AL9XETGcLRvYVrgtWQa1tfrhb3/7ZsXXhuG4JBbr3L2/OPFfqPgvTmzoyPjL2fOFE/+PNt1fXvSl&#10;Al8q8KUCXyrwb6rAv5oTX5/+Hefru+r777/6esUP337n6+gSJ4jFo3F+nr5EBI7hGxoBJ0TBSSxX&#10;DMfYU2AM1tgFtgdLLsSXP03b+Ti57iw7vR0Lrfd1PMTwm5JSrysEVxXiU+KYTiqlEBqYDMKmYAW6&#10;MB0HKpEE6ysSuooT9vARmQTbuLTw7ZXyzqgglfNmpNGP1g4bQRRLjNAOR9kA5rrgskJj9PgoqpkH&#10;eqWpxB5aE85voAmUTrAsj4C+COWbsoNA6yRQMv5R0/9B3AtIjwLyM8uxp5d4JwHemT85cdT1P6/8&#10;Kx9p4w/Rnbf86m/4VV8JqXocsfujcgTIPfsp7+x8ydTr0qmr6UOXsgeulg6eL91/NLe5N3NHdVxq&#10;rH8wycVF6WPaTLIeiHQc4vn00zHdCL8qU3C1ScBJD90tVMMDv/333A4/cR59DZqc9zy3AD4z53zq&#10;D/tjs9b9r2wPzLkd/OzT99l774LXrkeebfd9up/ih9+ETXwgjQHhpwD26YXwsXvBO6+hay76F59E&#10;ZhzDqEcJKcfD0wwAvj9UOUjRDJJUA3jVMEY9AFZ0mUYN2SUdQKS0Y6XbsJFZfqwsOKsAEd4QKhiO&#10;y7pd1PS8qvtRcfvT/I43BT3vcg48Tto1RS88EpB2IqywLzitxImdZk1uoaiPpdZ1xeXFw9h8B37A&#10;byS8CV5B4LfqdKNNpdeONDwYr78/tOPZYM3Ho23ARDcw2jU30DrbU/thtPXFQO1MT0l/vSZbzWQx&#10;MQQqlsgi0ZiRPIaAgaUGe0DRHjYhvlYShl+VVlSpFaZyw1PCBWlkRYxndOC6oKB1GJ4Tm+VGwNs6&#10;o2028jBOhbKQhhxqZRpKJ3LlE6z8IDbubmAU3B/vh8C4uwU7OtAc7cRwNw0a2i5kXc7VPCvPmC3W&#10;PM6SPdTFLmZIPulln/WyRW3cR3XsJ02cYS2rYj+kCAGdBNArljOSP6apFpOTl2Oln9jCZXriMk0B&#10;0NSLFPU9hGDAFNX8s2v9L6Aeh6BxJPt2hGJWkvFakf5aoXmblPw+ORnITAUy1EspiW+l0U+59AcM&#10;ykNa2BM69Tmf+Udc5JJSsKgVGKgwUJ8C1Knn8qKfaWiPFNRXat5DMft3KmkqhDxN4TwXquYTip8J&#10;CiaxinYb6o5NqGprdCeKPcJTP00tNZgjL1Ji+x0w3cawvi2YCQfGlIfwIibVYJW+KGk9p+s9rjtQ&#10;HVGY4BsbjxCVCXL6lVVT6pqzsoKz0amTTPkEXXyUIx9Uph9UptUIRZpQYhQcTnJwIFhYMxxARHcU&#10;wT8sHB/FQHDCbcNlluxO89hrG+LvGyddMoqesOCcBcdf90udBMlrNlJkPyKQRigWKTlSW4tIKjEj&#10;xzoi2SF+XDqYHuKOoYL8KY7eAQ4gP2enAHdHrpez1scjD+JZAEEWehFzQSS9Q4Dexifb0jPTxLlw&#10;g2WVqX23A/iwo9eAhdOQid3JraBzNuBz1vALroEXYeFnfTgT8JiTuNSjYXkGTpxm4MS2nLO+mkfo&#10;tPu+CQ+Q4tdY8TxWBARzPgax5kOYb4i0GwG4MTS2xRsu32IKXvHNuq/+T+/Eh2WDKWJp6c+c47+A&#10;Ey98Wv5fnHjB0F5oIMT/XP/FiQ2RyuXlDwZabODEV2emYlhUo69X2H61wm/FN6q11iNg5lVw3ANn&#10;yR2Q+Jpb9E2Y8AEq/joy9jpe+Squ8m1629ucPVdVtc0hcYkOGKGNN3GDddCvJvGeiGpuzM44WQ2H&#10;ezQj/Y/9e4CBHuDQvjcdlX3xfKWLp8zet4GuulDQ9bDp6KOmIxf0exuIKTJrAmu9N3Gtm/8qa7+1&#10;ViR7qCiIqGFxt6lSu4sr9+SWbxOq5D4Uw7S5zMDYguCEgoCEooDkClpGVVxRriRLl5gRzeK5e0F+&#10;Md64xmRzOJ/fO3Hq0euPk5MztRWdqcJcNVmrRKujHKPpW5hha0i01aG4lWzhBq5uA71yDaFqTXD8&#10;j36Qf8BN1gY5IjTY+DZq/nFh9e/Klnvq1qfCgmmO5hRXfkaWfjM5/4k8+5Ek65Eg7RZFMoUTjkWL&#10;z8UlXmTFjRFjj1AUoyzVCV7iBJPTT2Z3sXj78/MvahT9CC/56n9A1/wMNjVGGq1z/nWVpa0tzMc/&#10;FIYlo8IM9kANVaqH4nm2fnRrbJQdUW5LSvAVZUnKOvI7RoS5bS4EkSWSDaZI0VFp+MSiiNzm9L0n&#10;mi6+6LkH7JoG6s4A208YIDFQMQyktr1kp1+nSM/Qkg5ixDJD6hQW7hsjy6ipPN7fPDvU+OlY/edz&#10;PcDvh4FD9R92l7/ubnzbve/FscPvrx//9OL4/N3GCyeF24ZgUYdMA25sdru31vPm2sBBY65+DYf2&#10;bRD9p1C5eZzYScYGCQJsiEEOoSEgQrgfne8riHWXsrdIRGt0ZeYHet3vjHi9GgS9HHB4OWI/N+Dy&#10;ZKf1+Uzjbt7GYp5zvopSzfeRe62EOn+9hWQBjYGh6A62AcY/Mxw3pBDAiVjnRG9jge2PfNNvMzw3&#10;DfICnuaIl8uTgBLZZ13UspIKqGmALgpIiVlK4n5MY8wX094Xkd+VEl8UBT0uDnpQTr5TGXGxkHNE&#10;SWyKxLfyGINa/dkdzWMNLUfams4ePfTszsyHuecXZ06Ut5RqSnV5zVUlu1sru7tbh4f7b54+fGfy&#10;2PMzg08HB5/tGXnTcB5ongK2jwOFp4CKcWD7KFDbsVCWeVtHHYonD2kE53emvpnI/vRIN/cp4QWg&#10;egeUvv9YfOUWt7gRS40kgGFKf2wVNmwXNGy/R3ifd+RplHQ/iLHdDJW72Tvbyq8CSqrHRNQYepmJ&#10;8QOcvL0sfVkgW+HlpfDx0gagi+nk7XxBPoseg/QhONkz/f0biwrvXjn3evbW1YvH8gqTmOLgxBLe&#10;9j5tanMEIdWNlOMla8NJ92BFrYggHghlg04CJ2pAwphNJKF5WBsuczyiqsE7KW4lhvc3eLGreFS8&#10;+2bFmXu1Fy6Vjo3pDkxmHhhNaDXg6v2E7OGwvPOkvBlqficuPsrRG2tlRwVD+eigOBIjAhMaAPZF&#10;uHobdlNeTlBna5C3OwLiCLHeaLnmq5Wm36zGmDgp/AhNXHm/Qj8uzTguUk7EJI4KNbtICdkgmsoc&#10;mWYOS1trl/6bZeVW1w5P310wZDUYnuMKUdq6iqyhydAQFYoZAw+PhITzoGyqfSjDkaICMdT2FL0r&#10;s4GiqI1O5vii133991UG0+Z/x4n/Yh3/tjzxZwMn7uzfb25rYbgdwwmb5fc/xbj5tTAT2pnJBf4R&#10;cjtUjDmE4+oXBcFEQlFMT7jIG53hT6gJZHQRoybR0Re9o666c2+4MKadCGecg8btA4YtMfuMsa2r&#10;4ZXfuxX93XX7T9AeS+JFP/FdgvpFRNJbvnLR0FaUIAcUMQsKzqdUDpATDVREA9uFwDbB87KIs8Xs&#10;3kJuo55bqmbni4kpkRgJFR4fhtDyQloyJKN1uaebiiYqUs5t09ys1j2pSn9YoLylkxomFYxFhQ8w&#10;wkZZrAFSeJtX0B6rsKHNsSNG0iHLuOP2wiM2vF4L9pCDYMQ+eshW1L1VuGtr7AEP+aC/qstHWOGK&#10;y3JBZvsEdomVZ8rqhkt31HG1Ca6RmJ+8PX+xwoOcWF4uLDsnys8buavMc019D7tHz3hrn3vn/QEu&#10;/MO1YNah9J5F1m3zzBnLzIv2upPOaaOe2gn/nAlc5kCouhbGVq+Hib73kP8WUuqYuM+v+JJvxQ3v&#10;sjvOOZeMZRMreafWxszYpd71yL3glTFgI2s1YrUaMQ5Ycw85cvsc2ftdmX0wbo0bNcserbGECU18&#10;AozQ4LUoj1UQr3XuVFCQyJeQgMDqfQMbgxkHCaIef/4RD+GkV+KMZ+Y91+InoOonXo2/25cdWqPs&#10;XaMYsNafxtbe4XbeZdWc8Y4bs8OfA+HP4ninify9KEKpBzTFzU0BASdjUCpcsD6Ck8cR61nihBBW&#10;bCCNi2SSIUQ/BxgaGhISSIMiArBkMj9JEikTQIK87aC2CF8wEg6BONh5mZoHWDswQRAhDCmEIEQQ&#10;MMfVkWBmRNiyRgiyTkdBS/DoeiphOy5km09guRuqxB6xwzSwZw13bJVyaoP+ol3GJVDWBUj6SVjS&#10;Mah4EMzpBYX3gcL6XCgnEYIZnPI6TmWYVHoFrbmMVE/5KI/7pJ5F6sb90zpdhaVGgdJVYJGJT543&#10;bZSedjOl7VnRyKOMwYfqvhf64efbxh/UTlzZdfzy7sPnO/ce311/pLVsZNe2gfbq3S0V/b11UxdG&#10;j545k5hbYQELWmlm+9PG9cZbN0aG0zqaW+rKKvhh1DAkIkcS01ddcrar+eq+puv76q63b3u2r+5l&#10;R931gtzRGMmuQGqdO2UPTDSCyTZkYQbdspMs+GCL4C0WMDsLLMabyydplcziRHyujlQpheoZZmKp&#10;rTTNIyXFQWqwZetsIup84/uZaaPR+pEY2ZHomLF4/iVt/K3M5Lsq7VNZ9jtJBaCtAjLKgKzM5Uzl&#10;cqYEyBEBedxlg3cihwbks4G8SEDHXtJygZwEoDgNKNR9VouX5KIFoQCQxAPJiqXk+KcJ7BkR/hId&#10;MUP1f0jHv49gfIrkLDJY78nkV6H4F0TcE3LwfQr2ATvwfSIDyBUBucK5FOZCuoFAxwCZos+pgveK&#10;yMXMeKA85YVONCuhP0yJmm8uAA61ALvK3mTGPxSRHwrwD2JIMyzMBBY04mt/Fu9xnen/NJrwPoE5&#10;nxy5oIxcTmR/ltDfxZDORaAa6V46lntzIv5wTsTpStFUWdTJvMix3MjTFXHTzSnnOiqashVQV4vv&#10;vzGcrX31Hz/8HM6KnL5zxxAfNkSKl/5UTnxcBuYNfTZ/7g7/37vOL96JfxMS+fI2XyrwpQJfKvCl&#10;Av9bBf6VnNig3Px0Y+ZKiJ+/IUls+Bux6ocfgyDe5elFYoaQggiheoeEuvgHbYVQLBE0S79oG3is&#10;FULtGNgemnBHtxNoOQHUjtxSVPcEYmrA9h3Bnscj8XeU0qd6/e+atDYGI8nGM2IzSOBBkgYmhoEE&#10;iaF5jWmHq1P7eIF6klOsBKlNI+UKEPEB1jjoRi/UFmiYqbtoi3vkOrtUv9BKGj8bE8o0sY7ealeN&#10;o3TzYnaEkNJBkOoA4gVN/nztgQ/VBz8U9H3I6gVyRoDCs0DOuTnN5GLSJKC6AChmgMRrgHwGSJie&#10;5x67Hdhw3b/0hn/RI1LFO27TvLDtFa/pdkTVg/g2w5H/87wjjwoPX9XvPiYrbKNLG0jC7XhGni+m&#10;CI3cxfAdikNOJQdeTmWdE/OOEun1Vv4VxgHHXZJm4OU3YU0PvPa/hBx95T762u3YG9DIa+fRN65H&#10;37kPvYf0f0AcWETtXQroXMTufoFunw3tfcsa+8A4sYAfWQoaWiQdf0cdf0Ppf0U5MBve9Zy1+y67&#10;8Qa37rqwfkZUez5u2yVp9VV57WVhxTS77Dwm54SLZthEVr0xrNQ6tJUkHUutnS7ac15XfVJRcC2r&#10;YbZi95vt3S+KO96W7V/ePrRcPvwitfs4KasLLO7HaNpgkjKXyBr/+CFp+Yn0hkZ2ssgDL7ALZxpT&#10;g3/xDrcE68OpE41Fr891vz/T+WZi59z4zuWJXZ9H2xYHW2b3bL9WnXmlUnWrSf/kYOV0d+nuvHhd&#10;XJhGRNNIuVGRLGlkdDyJww8KoaI9UGBjeoBjWTK/NlOmoBL58JAoDybXjhVmTCKvx0dYhPHdQhOD&#10;iFVJgon2oidTHZeHS8pSAtiYjSHQ1XD3rUhvv7BAAg2DJft4s3zgIn+EOgijw2F2CdgnUxKuZ6uf&#10;FKY+zlHez5S+ypAuFqcAFbpPheqPeUqgKMWwlnKS5nTSj3oFUJAOlBcC5aVATsFnpQ4QJS/zUxc5&#10;msUI7Rwz9SFBfgYe2esU0mqBbLD0OQgLvRwpe5Oa/zG35F1G1mttyptU9UK6ek5ryEbI32tkb5Pj&#10;Z6XCh0LuPS7bcH0ZL3ibGPNIzr6VFHE/K/ZWuuCkEH+A6NZLgR7j4LqC4aX2tuWObo2QgH0BjGNE&#10;SZsPP9+WpjOj5FsQtzsQ26B0Q1bsMk97RaA9Q40/CKO02GK6XSjjGNnpYPUUtfBybMN17cGbhaOX&#10;c0f2CmoN+bY4J44GE7cNn9RGSOnEqzrQ8W0ezGpHXIkjtghOLcOw8rDhKf4hMgSW5+nN8fKRBeDD&#10;fLBwKBoKC4Q5YcCbfGhmIW1u8fc9tC/cM5+4a25CVTcDs+6Ty+5g88fck3fbiHiQeJ16d3LdcVxu&#10;u31EupOfIVXFo7tzeB4sIYge5UykugZj3JD+IBjDDZYMRdUGU3eGRO0KELUhow1Rvxo3XL6ZV9Ym&#10;txpTpwNuiPNY4jVUyAVX2JSly1Ubj7uO3rfdsY/8wl8SxfNs3Swz5x690PBJu3xVZV6STkjilaCs&#10;x5j0B4jEW17Cx4iYZ76CuQDeHJ638J/snWdUk+m+9p2y99mz54wzI45dAQWpoaUAIb2TDglJSC+E&#10;hAQSCAFCCp3QQTqCFAEVGyoWLGBBEbGPY9dRZLD3LojkjXvvtdc+H/Za533Xe84nn3V/SZ7kyVr/&#10;ZN25799zXdefp34nUd8XKn4Ty7bQow1ePuCv/zznm6++ddKOEPDJkdG/5xM744SnPjld8c7F++dg&#10;iP/O8e/0xE4W7OTEb6an38zMOBWUHz79w23vtBp+cm4QHJ/zif+FE3+8fOWMUsSZP2uW16xZEbO+&#10;TVnotRMaeyZC+xvIeDk8/UqE4Wq49kKIdCRIOIrWXhUU3jHU3MlsupBWs5mfmgePNoBwfDc/nqs3&#10;x8NbCgjOIpF2mNLvdnd83N3r6Nv8cVPno/rCPkGU2c3NvHTlVqZkvKD+WW3nvbLmo8qsZlhMgS/6&#10;M2yAkfJQeDMalU3BW+mEnGhyHodRJeNXC/j5WJLG3S9tJXB7jKZPkNZAVMuXobGzA2meiJRoWY5K&#10;r+FxYWHAufNn/+cP35IiUbv37nHKph9evbO2qF0fqZL7xqjcOerFsSnL5Kal8qwl8vxlqZ3ggu0h&#10;5n7P+IGVyqYlvJi/oAHfRoSHJUtS1pubz1VuulO9fqKsZcxgGo6TbE+U7M42nqosuFWUdSPPds1q&#10;uZJiPGfMvNhov9/V9KZx9dO8mtummmsZVVfsFTdrq+6sKrtZmn1uW9v9tSUntYxS0PzI4HkYlCcT&#10;50cMXBgS7AbGR1DxODaOIiZyEpFR6oXemJVhXIGuNjm/lxFXDUBpvaESBCMZTtJ4BUWhI1Uydb5c&#10;X6i1VpmrOwo7erM27s/ecNjaOZzVedKZqVO25Vr9jvuV68cLWv/Ib7qZ03RcnlMYmymLVvCimToR&#10;tTydf7BKc7tF/6gn70l/8/tdaz9sW/9uR9+77YMvd+15cqT/yeVDry9svrHd0FEeJk/5Hpw3y63u&#10;W6+On3CVCyTauWLmD2T+MnYmKiOdbY2NlCHDiAgQCh2OUojkOYn5udwiA9xmC65qDx88gL11EP3H&#10;IHz8IPTusfCnB8In9kCvd4UezvZuSPTPSkXYjOg09hIa5cdgsQfKhGYmhUVIAjxU4d6WKKiBHJyO&#10;8bARfYppwE4J4aRN8bTB+q7R9qJM/9aimDSJJs2it1nqF2b98/TE17ma5xXKNw2yF/XC8XLmZXvk&#10;6TzySAH3WKFin1VaJo3K5UbncCVWQYJJrssymmtX1fRu3zF8/FjD2tWCJGlUHEOVLlAZ+TKDSGZK&#10;yGopMzcWZbeVVPTWth9r6znT0v/72r6rDeuuZnX+atl00X7seffRt1urT5axqmXIPBGp0ibf3m4Y&#10;HjCfv5x28X7yb/fV+09HlTR74ljeAWBCSLAWj87FU5rxsVvI6h68sgUqLPAg5awkV0ClaxjGrcqS&#10;nriicpK2Gq/qpOd1UPI6otJrqKJCLMOOZ3cpUwfyy7dlZuWzoqUgcBwcWaRUbqos2tNetbPdXpYT&#10;l2JgmnK4xXXyzDJmQj62YJ103ZA1p4vFMHqEEj1pcGE2v8bKyFGGxGuCpJ0s+z5BdWOELuUXksGF&#10;sBqmP6Zru1N9/M2mmy+3XLvbdeZB95kHraM3SvaeNnYfU68+La27aVi7T1NmQEfRfQACCNTKlTQY&#10;LbmSeFZwBH5FACswgu4FIS72j/aECAAoljsQ8e087NdzEtyCWijCY6l5lwuqx+y1v+eX3MwtuGTM&#10;G2CndgRw6pYg6paAWpYG9frDjyHIZ4mMwxhiRxAo183DsNg1OxBVimGZUSwZkCwNY2swSq5ftNCf&#10;owJwlB5Rqf7cSnJSSYyKB4Iu+erbhZ8bgH7OJ/7f72P3j2n5sz975tXkGycndvfznPXtrNlfzfL6&#10;j/+MA8CamKo1UdoieKxmJVK4IJi9AigBoaUIkgxDScIzLfjoShynLVKyAyXbFyod9OEedKPvW07e&#10;6Une4cXs8+f2A9X94MStAcq25bympYxOT87e8PhTlLRLHP2V2MQxqfapVvdMr3mQIr+fLn+apX5s&#10;j39Rpn1SkXi7Unu+Wn+oUrc2U2iX4e1CfItB2JauaEyRrM9OPtJQdKG79kZP0+Vm+/kq841V5ldr&#10;imc6qxxrqz+0lD+tLnhmL3qWYx9LtZwQ6k4Qjb+Crb8FWa+hssdp2dcIpvMI3RVUykVI4gVQ8miw&#10;4VSYdQSZeopkPh1tGYkxb8HIGoKoDWBmL029R5K7V1C8HmnLWSpSuuLkUJgaCUsCInLDSPXY2M0k&#10;9UGi8RKt6H503Tih4tcQ64ElifuX6Y/4mgcDrQPgrH2w3L4I89aIjC0oYw8xtQEmLfKgFi2LWgM0&#10;7CNUjVIaz6Jqf0fVP4bV3g8suu2VfTug8D6k4hG08kJI1pB3Sr+7aq+7YnC5ZMAjdrsrtf0XRKcr&#10;qtYNXbQcVuwVYQ8i2UAxqUFMgy+KvyTAGaaeFAiupFB7laoRo+1sav4A37APp9wPVw1BjcNAi1O4&#10;fMjT1O+W3P2TeN2Piq3u+kMReSfI9kOIlO0A3k4gZ4gQtwMr2oDkFAUhVO5enOXLpaHgdDY7WypT&#10;RjEZoWgZgW2RJhUnWtMFaeqoJBaKxaZIxfwkBJrpH4oEEiJhbGZgJNIHF4rAk3D4SAwYjvcNjfKF&#10;KkIwqdDIVDA+OQyu9AcI3V2T/L1qqPi+ONEBlWy/XLg5MmZtEK7NE7raDdS1GDm4SHxykfH00qzR&#10;FZrhlfGDXqI9PjG7/J2/KPIuAHFvSOS+INJgCO0IkDkEZA8Fc4+FCIdCRIcChf1B0kNg5e6wOGc0&#10;R/EiRJpLcLY3Zgsz4W525+Sao46N12eaL05XnPpUNfpm9cijtpGxnuE/Ng78vn7j6JrKkTVFE/u6&#10;39wYeXz/4tTDa68f3rnw2xV7VSsyUgCDU5DgCBwIrKAwi3VGNYNFDwalx0Tvq63848C2R4e2X15f&#10;d6gic5tZeazYeLezdqK5YUiX2kZgVQfQG4NEXeHp+zAV+1BlJr+4cC9CBIohjk7O0letKdzcYt6Q&#10;QrLqIzLivBOEy+TxC0XqBQLl98zMhbGb8LaLiS3PCje9Kt14t7hxzF52uzRvotw6kZc+kZH5KL3o&#10;pbVx2l77saj8bXHOq+KMN+VpU3UZH5sMHxq1r0slb0ukH0oUk3bl+4KETxUZjrqCT9WFDlumIz3j&#10;U4ppWm+aMqQ/S1Hd1seOmWLHrYpHNvU7W6rDZnOkWd/FG54J1Q9jlc9iFY+4kvux4hfq+KnM5Ons&#10;ZGcfkpcm8VOT4G2ufKZY7ShTO8q1jsrkqdLU59na97m6D435jp2tM33tUx1VHyssk3mJ0wXa19b4&#10;e/rYG3LqzTjKAx3nVbr4gzXOka+dKkp0FGodNqUjQzppkvyRJjiZzhu0CU6Uxl9p0I+3pkysSRxr&#10;Ul9vUF1v0Y91my+1ZG2wxWMAy777HNXz1fff/ywUyq//fuefnHh6xpnG9GbG8eZzG1CnJ/ffHF84&#10;8b8pzJenv1TgSwW+VOBLBf4HK/D/jxM7//ecN0dvXrkajSfO/pOTE3/1i4tLLIW2sb45X5euoLLF&#10;eBoHgqYsD2atAMsASHUAWuUF13uim/Dx542N7xr2v6zYcUyavxmBWg3y20AC72ahR2TCUxpdf3xC&#10;FZUmcHVDzp7nTBojAxmEwJh0SVln1f7Gkp0cXgYFIaYFRrP8qUwfLH1lGHWxD9lliWDeQtMCV9OC&#10;ZRVIVB0eUxIaYvX3XEvF9fDZqyl4c6BXITSklUk7oEkaSbGcSM46m1p6K7v5RWXf67rD90oPjGX3&#10;P8ze/77g6CPL8OPM48+MQ+9TDzu7PI/hi+8gLXeR6fdhiY9RyTdBilNenKM+7HNozbOkOkfhRkdB&#10;zx1V4T4ct8MPuhGI2o8iH8IRzrFo5+Wci0nRN9I542mqmwrtBVbCNq+o9jmUdQsE+7zSjngXngtY&#10;cwu07QZg252g3Q8hB54hD71ED77A9j/BbLmHbh2H14zBy24jiscQTQ+jNr8SD7zjDU5S90wTd01H&#10;HfwoOuEUFs9wjnyM2T8l2PNKuO2JbPPThG0PNFv+UHT/Ll4zIW8d59c9iW18ElnxClN1D2A7BEja&#10;DUv41VD3Zu2Qo/fsu+adNyy1t8wNz7IaXmatfmZumi7Y4Cje/tG2+Y68ti84rm4BvctP1riS1xwk&#10;2cPJPpvRcji5qhItTFwRqp6HTphD/ZwZ7OJTjCWcrMp5vLvx8a5a53h7oMlxpN1xpNMpoLtda+1T&#10;MJsF4C41erBYOtSQ1JXFK9UQK1JYjVZZsjTWuaQVwMkyEpVNDgOFuACDXTj00NwkoYpOFkIpUpAg&#10;CarTgpJYCxm472AsV/iqOM3V/i7H3eOOFyevnlhdbCbziG5U7HIIMCAUQqATuDFEFhNF4aDJCjxZ&#10;iUGIwEFWCnZzonwkO/VcnuGYUTGoE1yzaV7U5Tp3bJ/ay6fbyhzd1Y61Fe/qc++n6e+np77MzZ1Z&#10;1eBoaHeUNTsyqxx6+5S2YCoh74O68KU87744a0ySdVGQcZimHqDJRmK1t4y5U9XNjpa2D9VVz4vy&#10;nhXYXuVkOsfbIovDueatL5mqKnieb71nyRhLSxkzJt4yqs7oBPtVUTtUtG4RppLob0ItLWIENcrI&#10;mRggx3WR2Ms3zhcs8gxhLQxBfA+I+AkuDhCXkNLWMdO3UJK2EpS74fzeCM56GKs1ImoVmN6CV2zh&#10;WdbSMnqYOb3ckl3CmkFx40F+w3ZqcTVEl+EhSA/QlAalt4JL14fXdwaV1ixKsPyFmPTncP0PwVZX&#10;VAGAaA+n5yDI2pAIWQBEA8M45WsrAGAPKD4QFeXqg/Z3xxiBsv3IzFvIvOeo0veo6neopreoltfQ&#10;ut+B9tGg7Fp2d2fZpVXbniVvvS8sP05j1bH8DfHuiRL/+Hj/eA0oQU5IoVO0kAh2qA+a6AkvhDE7&#10;GJpeZuo2gnYTXFTricyfAyhbBNkKRAzjmWMc2QO28A8MeTwU9TAU8yKc+AhMfoHiTkfrHapyR3zd&#10;89hK5663LzRlbaB2P8x0AZd7BWUaI2T+jtE/oqY9o6RMkGTjFMlYlPQWV3JZIDmtVG8QCHUhISHf&#10;/Pmnbz67p8OCQSPHT3x4P+nMvHRyYufNLifE/Tsn/u+g4n/HiZ3vdXLit58+/SsndsJnJ4X++Okf&#10;nPizlGTm7czfpCSnr58ViLjOlM2Fs2YBvvpavGBFayhrV6jiKEBxPlz7O9ZwLVxxdDnpgDtuKDx2&#10;lJp4iJG0h5qwlZ7QQYsvx8cWYKPVfmCVPyjRP0S5wrsQhT1vt7/saH3RWPuuYdWDguwLAuGm4MDK&#10;2d+1zv9xFA55LOS+kkof8YSn8PidgYG7gEGHCagzoqgreuGIhjkgw20XonbJ8LtlxGE995QudkTE&#10;6MdBj5Fxf0TF3OQrnX1o5D8BYLMWMeYHFEdLmiQqm1QoJGPhwV4Bi39iwUA7Whqmb9y+t3uwk2XM&#10;cossX8TY4pUwCDCdARacB+Rd8s25AMgbR1ffxVbdjSh4ACs4CzGt8Y7LcOMxABppVJklo6+r6fK6&#10;yt+KVLvEIUWcxenq4OIC6rpa0f5s2tZkXJeBuiVLMlBrurS59OmmVc+q7TedhCUpd9RUdL605Nra&#10;mnsb7DeqEg5stJxYq91hp5Uq/eSJIQoTOtmIkTtvMXH9iVwwjRRMjADgcUg+gahY7ksER4jTTOtW&#10;VQ4ZtN3ocN0SF7zbPBzcjxyDFtuTS1YXNNflV/d2bT54YLC9vV2s12Jj2ESRRJWTl1RWnmCvSCpe&#10;YyzvSa3qNVT0xOdXo+RcqpaDjY4J8VcE/pIZ7bVeDTqsA42mQIcLBOe6Kx7u3zOz99BM486b+c0j&#10;puL+wlVDBSUDakUDJUwb4kIA/Ecw6hcoy5vFC05gAVRMvxgBWmJUFuiSUyL5tGAyCBgZDI8OL1yd&#10;d3j42OCmozXqtVZ4bRGgpw00vA482hF8dCPw9ABqbJBwey/m137icBdqfSmkUOcqzwcmZy6XGrxo&#10;qb7kVZGiSkp0Dg6RgQVaIsGJcC8daWWJFLk2ld1r4h/KVVws1120J5wwcq4bYsaM7GtG9rk00Tmj&#10;9lpa8tX0+JMGdn9K5I4kTHd8WKsS0qiMqFWRarW8MmWsUcAVYinOCtNg3ASF1ZJdk5ZdrbdVGXLs&#10;otQ0koIvSOaac7imNFKcEs7ghtGktAg60vmFMDVSU325rbUmt7M2tb5AnC+S5YpzGjI3D3YMnt5R&#10;v66Wo1IEYUmUKB4/Lk2gKRCl1fLz1jGyuxDx2d5IoovHPF+fuRyCj4oFiieH23ncBmmShciLnB/O&#10;cMWWcLOH64au9lwd33bn3JqzHUntaThTDqbYAsyuwJhrSeoSBHsVlndAnzvWuOFabWuvTmePxJuQ&#10;kFRkYCY5wM4Hl4th+SJokQbfYGW35gtKDaSCFNyWjuTTA43dLXqJJJCAD9WK7KuLBorTOuQUkxqu&#10;zsemFDkDKJZQjQuJq/xiN6H0fTTLKfWqRxV9r9oPP+o4eL9z8FnP8WddR6+UbN4gsG3iZJ62tY1W&#10;ddZrkhQREEGwv5XL6klMr+cqFO4A/s/umV7QbPdwy9zA/AXAeh9Cozeu8Cc/yzdLKlz8tkEoJ2PU&#10;v0qSL2syzikSRvnC0zThJVTclWDpGVfikZ8DTywBjQOJb1DRb7HMJ1jqBSjqIBh+AEFsY4hq6SJ1&#10;CJbmFaEiyYoTSlNoaVq8XgDix3gw5V5sC1JmIvBYfkGus75eOuszJw4Dgv6VEztdEf8LeuLPc/Lf&#10;p89/cmJ/DycnduZOeHz7nWQluAzLr8ZJ8sLYCZ4Iros/3yc8AcVQUTl8EoOHpYhhRGkgMt4HbvLC&#10;2D1I9Utpa13ZW/ylW0CaXpipn1ByklF7it10iFq1ITSjzlNRsYRTt5zXHSBbDWQ0BUV2gElbcYx+&#10;JmtPTPRePntALtgmFOxXqw4lJw2lJ58ptJwtMW/TxNoxgVY4sDNOuDFJ1aoQb9In7bdZBiwZBy2m&#10;Qb16QKs4rBSeS1JM2IyP862PC3OelxU5ahocVQ0fSivv2grGEwrv0nPuYtJesjJmhKa3nORn9Pj3&#10;9IQXSOkLeNxTeOJrUuY0vPg9zP4OU/KRXvMYnT8Wmn5uheL8cvlFP82lgIyRZWmHFqT2BGny8THp&#10;5Kg8nHCd0zKUbO9X5HRhtRtxhkOs4t2knEZ/ZVOAthOa0Ucr62NU9NJLN1ML60CaPDd23jJ+gbeo&#10;NEBS6yNeF5h8lFh7md5xAbZqODD/GrD0VXjtVHjddETDNKr5VVjN08Di5z6Wh76WR0HWh0DzRFDK&#10;zUDVsEd0z8/h2xdEbHPHbfUn7oBRhhiiE6z4oxTOQSyyPQRU4+9VHuC+hgDaLmWM2lKuVBSdzMre&#10;KdBupMX30VL7cKYmd3HlbEbbQt7GFZK9XsrDwMQjkIQ+L9b6JfgeX3ovKm4rVWcBU43gSBkQSQdC&#10;kMBgPA7F4nFoMezQMBAkECKJkZs06akKIxsrFtASROwEfmymQGwLxYjdQiiLQaSlMIoLBPUjCAYk&#10;RkOwUWAwEQnAUfxw0mBKJkaQR5LW4zl2ENrmFVwNhu6N4V7VJl1Xac7H8i+SWKOBqBHfsOMBoDOB&#10;qNuB4j8Auiu+uisA2a8A4QkA+2gwbTiMMgKPPIulXCGzrlFjTkIJAz6hB7zCh/yxw0HkIwHkQV/S&#10;LgByfyBuazCxyQ9d6x5euQS4Jgh7ipPwJHX1++JdM3Wjk+Un3+cfe1tw+G7pgctV/be6dvzR0flr&#10;ua1HRWrnA08ViCeH2h13jzomxj7ee3j9/M3ujp2JcZYoBIsBQGSx5K3JmTVKXTwUrYlAbDGb72xa&#10;N3lkj2Nk78T6ur0WVQ0HtUZKHi7KOFOS1yOLK8fSyiHsGmR8LSFzLdneE5mX4BsV4gZg0RmZypSa&#10;zKJ1hU21mkKBT6RwGSHBIyobrKxyNmnxFBpn4xu8hb+KS99ndzpK1jnsLY682o8F5VNl+dNV5ml7&#10;6lur4XF65oQx60FG1pMs65OCjId2w8MSw6Ny/d0y9e1i4Vkb/7cs8XiR5kV1xstV1qflWQ/sWb/b&#10;Mh5kZUxkpt9Ny7ymTRmVS3dxSRtY4N1q9NEM/mmz7GaO/mG26b4x47Y65ZYiZSw+/Y7YcEOguyFO&#10;GdNk3NIZzitlxyXM4zLKTX3khIn+JJ/5ujxmpkE2WSW9Z2KPJUc/sIretlgdu5s+9tZ+aMmdrjR8&#10;LFZNV6gmixRv8sQf8qUzxUpHSbyjWDlTIH1vi32RFfshm+ewch02niNP8jFf8jZf8sYuf1Wjel+n&#10;mqyTTtbETtby3tUL3jUrpjoT37VkjeQmCEJWzPvT13+a9c0Pf3URC+U3b47/jRM7pqY/OZPHPjpe&#10;zjheOVUDXzjx/yDr+HLpLxX4UoEvFfhSgf/7Cvw/cOL/+iHOZfvfh9M67eQfly9cZWIpP/3VyTtm&#10;/fTDj9EIclVhmZLFZ4TCGMBwki+Y6gflBeJ43ii5GzxqbhDvl5AcAG09TbdbnLOZYWgBxXb4hu4M&#10;hm2HIjsi4PUQaGUE3AqLSAGFEOYuA3z346I/f7/UxdV9GUipyK2r3pFjXs2kaKg0VQSYFLLAO3Tu&#10;srA5C/Bz5skWu5f4elX4e5d4udcGeTeCfRrDvNfTwntj0LW4QJPXnNygxa30iPU8UhMdU46DraLi&#10;e2MkB+KNh3UF/bLsXSzLALdwRNVwxtB1SdneR63YSa44Ti3/jWi7jNKd8+OfXkA5uQR6zAU0/DNo&#10;6Cfw/tkhx1ZgrxMVj0SmGzGJI8iYnX7w/QDoRXTkExbno0DgEMY+iGfcSmD/puafk8Te5EsmYlVn&#10;MbIN7tRN/xm96Ttu3+z4gbmZh1zyh+aX/ebVOh7e+5kQo7aPhbad9S05vDz9gJv2gIdTphB/2N9w&#10;AVn1kNP3QXT4E2dwhtH/iT4wHX3UQR90UA9MUvdOxRx8w+t/Etv7QrXjuXbHQ8n68/iS8yhnuoX9&#10;JaP6PaHKQah3oGof0uw3NTV3S7sdXQOOTcNvK7c6lal7I0XHyfKzjISL0Sk3uJZxfsElqvlAkGLd&#10;EmbNbGzLYnr5L5iq5ZF7otOOxOW2YAVmz4hkd4hpGSzbFWdaDNO6+uWhYRu1gv2m+EFrzJ6MqBOl&#10;cXc3FjrObHQcaT2aKy7BLzdC5phhC2p44HU6So0ckUHzNsUAShOxailWRsZEQZBkOBKDCfLz+X7x&#10;3Fmey34REqCFGl0SUaFH60vZJVl4U3JQHG8eWeKBrZEmXtux7sWF3Z/+OHTpUEtRCo2NXkyFrwgN&#10;CMaEs7hECRfHikJRouEEHhxN8Q+EzpungADbE+T7zMk9ilg7ApQLAWwW0W6WWac2Nn/sWT3V3eDY&#10;tGa6u2GizHZeyj8SFXVZmfQur9ZR2u4oaJ3JrHVkVjss9R+Sy58p8h7Jch8p7XdVhQ8MVY+sDddL&#10;mu+UrH5W0zrV1OZY0zyzpu5DU9mbpqInVaZnxZbpirLpioq31RVvakof52fdTTdeio8flokOKoRO&#10;a96QUbUtUVQvpebHYtKj4BY+0SxlRkcAfee6UIMjYiFkynK41198lv8VFOzOJSFNdlbFtuiSPcLS&#10;HQzbarCz+yMkdUGwxh+RBCY721wZEAoDWJYL1jaGGzfALOvDzBvCrDsw9m2UivXMVduZ5Z3kpjZK&#10;786YoUPUXZsBRaU/C/WzMHGzwrR/hibPRaoXQ2XLgLxFvjz/cKcixwcU7AaD03QZipwSaIxksWco&#10;4uewQtfYLT7ypxG5DkTNFGTVa3jDO3DDA/eyYz41rYpdm9ZOrHfmuJx2JPU8jZHt5PjkiOfr6EtV&#10;UXPFMu8kpwGAKa4EEHQAL2b4HGRmqLSHk39EXL6Pat4AlVW6Igtd/FqWhx6B0q9SRfejxM/pvA+k&#10;6Ekk5VME9WMo5R2E9tAX/xbKd1BTP9Ctj0jW00Bt78KY7oXcbT7K3UHqofCkczDddZT+HsU0Tk6b&#10;wKvuYGVjROkVmvg4g3dAIOvkxiYFB7t/+zfTw99UceeHRz5OOjHHzKfJD5MfnWpfp1rtX8ff5rj/&#10;Ou/989E/OfH8+fOd+PD169d/P+W8iNNT6Iw6do6pf0iInXPkZ6uhc8Z0nnUezld+ZtLOhiaOmcu/&#10;XoiTCGd/O8vZ8MTvmz+xf3Iv8o1c5UGvXcDc7sv7DSEd9Ytc/73vDlf0NUbKXUXeKF3XACBZvBFZ&#10;4aSyyJh8DMWGxKdC4UYIJBngX0cgHoyPP6fVnpVIjkdFH6GQNwT4r5v388FFs68ELLwMWnwJ6nYL&#10;6fc7xPMixOcqIvgmCTrBIz7XOfdAypfZ0vF09kUddtzMeFksnKqQTRdJHXmKT+nStwk8B587yRYM&#10;QZmpLiGcHwKsUG6XOqNLn96dmrJaL89gYRl+7sIQv/ZE+emyomFTTkcIvXk5/mCoaoJS+ghV/iqi&#10;3IGod8DqHMC2yeAGB7TGEVHiQBS9JpSOYgs3YwsSw1N5vkp5RGa2qC1X0CUBWEhfcVmzeGnzMnK9&#10;inJ9y3WuuZyfjZwFVgOso4Q72CA6XCga4NO6YIQ6XEwbW7RBKdqUGbczk78uHl2Wjq0ww3MtkNR8&#10;uGE1O7ch2lIEkyesJJgQgmSsmA2mI3yJuPBYZmSiX2A0METMpxenSdclRTVyw80EL3HYIgp5Jd1A&#10;N3RY6lebiioM6X2tTQNbu4uzU+DwwKXLXQIi/FjqWJpaAKKTgkgkDE/ElOhRMSIfDGFxMNAtAAAA&#10;wCGeapR7vdh7f5zXafmSM1Euu/h+2/M1F5qbxyraRhMLeqI0pf4klR8uMYhgBmBt4awSmKAYE2lG&#10;4NJwOAMBqkGujIN5xKHgcVS5mqLlozU4kgWjaBDRzETLmuTB0/2nT19oMW3meidR/6oxLW+r9ulv&#10;9RnaBj63C3J2S9Cx9YC93UFbemE9GyA1xYvUVhdOvpt4Vai8k5LSRlPX0/hmBFLi58H1W0bxdIlD&#10;uxXKUfWpjCIFvIAHrBdHrBUjm5nA7YKIw1LMERG+l0PoFXEOJqic7UXryVBj2KJE0M/JqHl64hIl&#10;1pUNWRoV4qOlUVNVSXpFmrO24SBBrCQv0dYkTq9E8A2BjER3egJYJFem0PKNYJs6SC0Ac1mheDp0&#10;ReAKn/CwqHhdRmVrSnkzRa1HCqV0pUicqFEn6WwWc6E1M0WppIQRkT4Yqo8gFiLnhMeTEU7Jn9EN&#10;EDtvafDcOT9//ddZKwFzeHyIQugMv1/BpwQbRDGKSFbAfCAmkNxZs+nl+KcP9xwvLzkmDr4aXv1/&#10;2DvP4KbObt87QCAQuinu3XKVZVmyuiVZvVerS5asYkvucq9yL7j3gsFUY4oxmG7AlNASQ+gtECCE&#10;GhJ6x4DOJjnvvXNnznm/3HNn7gc0zzyS9mj21qwP//3s37PWf11cZR1tV6zs4Le10ErL0QlZwbyK&#10;yJg9xrJb5Stu1y4bLygZSdS1i6KKo/wqyMHNXHifCr01kz1aJjrUFDtar+9K4VTFkZvT+Wtr49eU&#10;afLkWAOfZyvsa+46UWjbKBdnaDH6RJRO50FXTgktcaOsxxv2ca0A4hpmGg5ocn9ILN9hKlgfl32i&#10;ZumDoX0n21a1So02irTPmHugaemmsvI0Oonn62VCYZsFikoiOycgMmdxiG1uYJ8XZr0Pcb0rbqcf&#10;ZY8/eYd31EYn6EYX6I4Q4h4EfQssejuGsSkquicMvBoUcQEmexOZ8Mybe3se7KE/YQIf85ks/oxj&#10;2vGsjxSgUlt122A5pE1pp8UIPaF4D0SiILWraHVH3pp89RINOoHsLKAvEKgD5RaclBcE9Zw82R1A&#10;Ht84IODwXVtHgMoIAA+/+fzprf0z4NsDKNy/FoR/C+GX/kxfxj9FGn/P9ncfPhw4cIBEIgGrxODg&#10;4J6enkePHv2nHv6jin/P/0tj/48Pf9dhAKUYgGw+efdiYO+IZxgI8J2YNsnBd9I0g2d4PZzXTlCV&#10;I0RZIVSze6QunGShimOZIj6VzSazeDgmD0yiOkWwpkKM81C2hcRuf9UGRP4IpeWQeMUPop6dnM5N&#10;1Mb11PpluOLqQEO2My9pLj5xLjZxZoh5ul/STK8i95A6MKINTV5KFnYS+U246KZofjc/fqk0YSQt&#10;dUdqXJ+AmBfkkRbo0cWjr1Mr18iV2+Mth7NzRpMTh2LlgzzWGgZ5ORE5QEXtEtEOywQ/qmQXjcZH&#10;BQUvbBV/5ZS9yKl+b615rsl+wrc8YumfxhgeMTUvGFq7wGjn6ew0tZ1isTML7dSiT5hiO6LGjmq2&#10;Ixvs6AY7vP65f/lvHtZ7bsWPnKvug6pORZesFFkb5JZObfpYev2JvPYRTb4tkFbgR6kJl+b78wsC&#10;xb3klMNpveeqhg/krdyV0bczpbuTkWV2outmM80LGFmenPog+WZ09o+4JbdI3ZfDasb9iq6HVD2B&#10;Nn6IbP2E6rBjuuzIDjuk0R5c+Rlc9i68+B284AMq6wXcfBOiOhcWcyKCcxIj/omq/kloADYYX2v0&#10;b5SSR1LWRS76IAm8mRCwghzcSgnuiyHuyNCNFSRt0SSu4usHhCnLqJY8Z2raVFiXt2AfIeWKoPSG&#10;sPQc3jgWTBv2ow2Ea7uxyeUIbUIQPZOpL00vy82v0CWns5WaMDzFBRwx0803EIpVq805ycUyRiwu&#10;hCYkxWVZ6jIzlmn1TaqEVnFiG0Zd6kzWTUPxFjAUKGUeWZTBppj4OI0IKVfDZQVYfT8nZ4CRANTb&#10;1AUhW4PCd5FpF8Ty6wL5dabkAYv3lMZ4QaS/wIvfEDQvMcr7CNVttPlGtPImWX6TIfldEPPFXkyn&#10;/NMU+zhB9yox9raYcwaPO4WOukxi3WBKrtJEF6K5B6N4o3jOboZgB1c0RGKM4BlHKZJzTO15ceY1&#10;YeVvwpbfYjquK5aeVPbs1TbuNNccKWk5UJa7OZ3XTHWthUweYLieyuH8sTT/3b7Bz6dPPbl4/+ju&#10;K/VFffQwEsHFzyaWnmjoAMbW7PyxkpIH69e+37PVvner/fCO1xuX/lSW1iOMqiVDVmt4m4xxjXRe&#10;fjjRCmPbMJpSWHw9PKMBlZEWLhPAo2lkvIzNTFNqKnSJuWy1HITXeBNtkapGrKkfk9gcIGtwZw+j&#10;DDd0NU9Tmh4nVj1PqXyRXmMvqLQXptmLku2lea9sGXfSDZflmoMi3nis9HqW6V556s1yy4lM2VY9&#10;dVMcZWc8e0cC53CO+mRF0rmqzAOphk0xgk183m6l4rg+9Qe5ZRDPbgyGl4GCqtFBXTLoOgNnlTp6&#10;SMPar409INOOChQ/KMznTSXHVTl7gG6UnFSgAG8PR78GR+5Chg2yUftk+B90qLPp8F8LoffKUX/Y&#10;KNeSqD/Lyefi2XcLdROdefa+wleNyX+WaJ8Wx74p1b1vTJloSf3cnmrvttp7rfYG/bti4csc1vts&#10;rr1QbC+R2W3SiULR++KYj+XyT1WqiZpYe53a3iD50MR738L+3Mq1d0rsyzT2HsuV2hRzWKAXkE88&#10;adJ3MxbolaZfr98CHImBFecL+8dX9lfvPv/5yf4X0OsVUM7/7vWPPJ45c8ZgMMyePdvPz6+xsfHB&#10;gwf//P7LavLfaOZ/d9Kvx79G4GsEvkbgawS+RuDfRuB/lhPb7Zcu/MImMmZ9Nx14Apg1bSYtHJcu&#10;0QvAWNw8D8oiX447mOMGkQONuQOpBheM1BEmd4SnuRMLfOlZ3vRMD0qBO2V5KHdLAHN9AKXZF5O/&#10;GBy/KAAoT0uCYIyh0dRFIH+HWR4Ojr4zQDEErVVr0/ASMVAOn6WVsZSCMDR1vjPpu+kJ7u790aRj&#10;Cvk+DmcDFrmVhNvHp+wVkPcISZvokU3h7n24oFEF83Rq7I9m1WYetQ0BbUNEriFQ15C5HWhmiQeq&#10;aAGywZvRF6ntj7K0gQTFLoxKD94yX8HuYP6P4dxjnrixGSHbpznv+s7lyHz/k57QH31gh0DI/WDc&#10;HkjUhhDoUCh0FxL1M495P171NlM/kaWbsKpeJ0sfJsqvJSiv6pR3tNqn+qR7ivTT9IRdvpLNToJ1&#10;swWrvxOvmCRdMVm5ab551CvnaEjpfr/czS6mVXNjls5h9jnSV7owVnkyNvgKj2DS/1CvsKfttSfv&#10;txt22lXbP8XseM1c/Zaz/pN0xG7aPxG/65kRyCde97uh7xS/ZhRjPYBNPU8v+FNS90pQN8FpnqDV&#10;v1a2/m7tvl8/8Kpry7PWoVt5HYc5CT3+6FXemA2B5J1hvD1g0Y5A4ZAHd8idt81Hut5fPgCS1S0k&#10;lcxHNwazmqCcfA9kkmNwB4I+SJBvI+k2EhTdOGoVGpYV6mV0mxvnN9ca6V3FxRysy3k5NnRnfU+P&#10;ih3nNc8SNC8T5lpDD2sQRRbRQRb0QiNuvpm82MIIK+cxqphiK4kaiwvlBM2JnOsQMNlBi4O0mdOW&#10;W2p6NY0r1e2rpA2rxEv6WZWdnOQuiXGkwHp6VfXzkxtu7O2tszBo/lNQ7tNRASE0pEhG0WhYCimJ&#10;B8BOVRRJR4xWIhBplOj+FNNQZmI+Jpz7vYN0wfRlLMLlyvxXq7tfr+z6sLrPPtD/V1v9iZT4NRTs&#10;KjJ+RCQ9qku+nV/3pqbvY3Xfh7LOZ3mdjzNb7ybU/BJbekFR+KM061JS7cum9fYdR+wjB+2DI296&#10;lr3uarcv77Sv7rCv7bCvrn/fXX+vrPhIXNxOuWRvrGJULhmNkQ7TWcsJxF4aZasx9vSS0kt9zaNN&#10;xe3Z+mKTuCBOmBjDwPp7+cyay4aTcnU5edr8GLJRQM9QqFrl2p5sdlU3LmtYVLFPUjWCNbYsxKbM&#10;BZvCKWaqUoARR4JoKF+WFpdaySobjGkbEXUelCy7GD/8W/GRWw1nbzSf+tE2vif19I/Jl68YT51h&#10;r9sWUti1QFUzk7NkNqNibrR5SqDKwSVxMbiWpiiLMQrYMQpLdufID0M//pLcuDwoSuo/HR7zDaF4&#10;Fn2/X/z9qPKnlCV/MBqeURoewCv2RNo647cMD97desZeN/ZatuQkl788IaA0x8mqmaU0zpDmuMen&#10;InM07FImOUONsWTBTKv5pSfTVt4r3nwzbfkxecl6tGJ5MHVzBGcMLx6nyU4TuRcx1N8w1D8x9Dd4&#10;3nu88Gkk+3Yg6VYw81ew+CJE/XO4YYenrGc6qcYB0TqTssJTvNJLOOjJHwMrzxASL9PSb3JSf2Gb&#10;L3NNJ1jKjdGcZQxuFZ2uCAS5TJryJSfuGwc0EnH25PgEYDgBFP69ezvx4X9zYgDi/g2M/3P6L5X0&#10;33NiwOr4v+TEX6wn/l7XA/kkwKWBC/xy5UqcRj3tG4d5Dg6+Dt+yZnln+9JyFpDyZtIbnZj9HtE9&#10;CyI6FkCHImMuxlc8Lus/lVRdj+TLnUI0oMgcPDMnilpMBXYJyNoIiCkCqOeFZAUGlQQE1IJAS7x9&#10;OgIDOoMg6wICxzGQm/SIi+SAk0T/s4TgM4iAC6SI22LSI73ggVl8O0n0W5bkd5vqTqX6Rrnk/hLV&#10;X43aRzXKR6Wyt2Vx9jLz58KEz6mGFzr9OE3aE0KtAzO2ypJ+Lq4cryo/2lg6UmZpjmen0qEWQmi5&#10;ENur5iwVcofYigOSxCv6iks824mI5NNh6bfRpX8Rax8gSh8Tal6Qq18SSt9RK+/Tq47QK3ZKm3MY&#10;OQpILBcklwZo43x05vnyrBmy2kXGVo/sJteM6oUpFU5puc7pKR7Z6RHVOcT2TEil2CMV5WpEhlnx&#10;AM6DZeP9LTQvs9I/Ve5hMvuYAaeL0kBjd1TGen5hNyHBNBehmw9fQjV2x9kqlDlacpwQGyskxhOR&#10;Wqi/BOodi/NPpIdYFegCNTZLHK5n+3KkYcJMlilPbLAweZlKabZeJqIifd0XuTrPC4sMo0p4KC57&#10;YTBkmov/ogCkZzB+lkeYw3dODlPmz5jlFgqiykitJvpRM/mMCXk1AXZLGnScF7ZdxdqmkK9mymqw&#10;kkys1Do/jOMwDzHFTQChV1gqx2oHf61adTaxYh8/tgsRYQDNwfnMgoeGETEKES6ezy9RFQ1Xrjg5&#10;FFeeEi1iGuJS6gqWpfFryc46tINKN7+yPmzLJtKJEdLxNRHbaj3aCx0rihYXt0Pre5GVNg9jylx+&#10;hpO4BaMfVhYPqjKro3mGoGCgpwBsugPO6TtTlFcWF5wnhCaTfUzwBSlh8wshTpVQ1y4saC0+dAAH&#10;bUfAGtH4LhKtlYgthIN03jNlbpP0kNlmvKsYMi98jgNkzgwNjtiSV96QXW8RZrGQeirOyOakciWZ&#10;GJoRSZXDefFhjJgwuC8CNIkY8j0HHxrDI7NoQipVbDIXN/eO9K4/aC6oh9H5kWxuTmVFWUNdujVN&#10;LmDSEJCoAH+4ixfeByIMoQNwXomSCqKMOIzZO5A/yxE0+Ztv5kydjg4HxcrIMi42xHd+sP8iMY+t&#10;V5nFzAStLGd51+5LJ5/dPP3pzrj9/hH7r9vfnlr7Yrz3wVjV6QHLxip2lQkcC+TOVpDSejVFw1mN&#10;2woaN2QUrjQnLNVKBxIUO3NNPzVVXV/Zcmuw6VJ/xdGmXKBwuyWWkYzz04S6pUcFVSvYNel5Nttq&#10;awHABGuYkXJ6AEsRJjaBBSYvcn4wuwWnWMUxr2AbO2mKOrzAhqCb/eGmgMg+beKvKzedae9v5MnM&#10;wagsBK1LndCj12dFYaTubgb/kNKIqHo0rSwQVbAw2DYbtApEGkPJj0dpNoNoI0H00RDGfjBtDEzZ&#10;ByXvhVN2RZB2heOGoLABSNjOCMIVjPoPeNx9EP93n+jnSP4npvojU/4mivkWz3hB59+RqK/Exe9U&#10;xFdj2WznELwHMp6d3JCxtCV7VWFcswIZT3IS0hz5Mn9JPFrMD47wmTrVc9p0QDkjYbB/ODFAbQFO&#10;/GV8/LLL9g8q/pdafv4f5sRAScbfPu+AOAOceHB02z+ceMq3k90mT4v1gVcieLVYWSk6phApSA+I&#10;jg2KUkCIdAg2GoHn0QQaQawyWkZ0R2IngwgOrvFzYG1hsStQ2ZtodbuEnQOE0oqg1HRnTUFAfAUs&#10;NSdIbXZnqucjhFNBMdMXC7+dy3WYopw5K9nbMw8MKUbiy7C0tHCMKTQ6ES4sY8S18OXtLFINKqQg&#10;0D3NB9RMZA6pLfuTis7Ymm82LrtU3XogLW9IrVnOZrVH45ZSo1bSCH0ETB8Wu4ZIGmFxR4XyUV7s&#10;XpYe6Ph1XV48Tk4aBUu3hVEPI4TXqYbnMWkf5dYJcfoHTtY7ev4nYaGdX/2ZuuQ1uuwlsuQtrvIN&#10;pvopvPIZEVDUtqeYzlvYJQep2f18/VKFfsiQMqrNWc81tsEYWfMDk6Z7J0z30U7xMM8OWcc0Xy3t&#10;f7nqwJ2ubRdrBs+WrtkdtwTYRCry4Wa54K0LUfmL8K3esvXByYeRJftDc8e80o97pl/0yb4JKngY&#10;XvkS3fge0/wZ3fwB23A3tOCSf9L1sOTfI5OuRcSdgatO47TXGHFX6brzHP1ZieGaVPNQJHoaw36i&#10;Yt+Q0s7y8Uc56N1M5HJUUDPEpycKvoKK742mdxNZq5nqZdGqEjdc4RzYYLj0vKToeVrba3PjX9Ks&#10;35m6i2QDQI474IZkL2ZmuKzbXHto4w/79o63L1unS8zygWIcZjg6zHbxCoyUSkwZCYUCohzsjhOQ&#10;jG2AbULfkfrW/Y3Lf2wYOGdtP8DOXoqOr6Fld8RXb8guX1+Wt6YyZWmOosaMS0oFx1bDjA0wbWWQ&#10;INspsnBRSG8QZgeSdQjFO4ES/opP+JNsfkFMeoJJe4JKfYIw3o3Q/ALV3sFrHtHjXkriP+iS3pks&#10;782JH5JS3qekTpjjX8fGPVdo3yrNb1XJz2WJf8Uk/CWx3BTG3lQYrsYaL+hN5xOMFxMM5wza8zrl&#10;OFM+Bo8Z9ubui9Adp2dvISZ3YhW1eFadULDSzN+YjFsj8xkSOI9K3cZkPie08N+WJHwaXWe/eu3S&#10;gZ9bbe2scFL4964CX1h/UsaVtetfHTr0+cRR+/jRT4d3vh3d8HH/xvc7Vp1vzF+mIOUhfcpI8D6l&#10;tIUrzYWTU3xwwP1R8W1kwkxKsY+ig2GtlifJ8RSKH4Tvj0hGcMtJutpoSzMhtRVmqfVWlTqyKx05&#10;S30Uhwk5ANi+SM88hYu/Qkt+obTZdaXvlakvFclvzcDuR9HleOUIAd0FAa0hwI4YxBdyjYdT5aul&#10;hDYOvEeC35ggWK6hAvnNjWJik4hWjEPqPTxVjs654aFlcGxhEMLk6CWZ4iid5pYWgGwSiVcoDK1s&#10;Th0uqjmS1BlJ60FSB0jS7bzUzSxjP0beA5X2hCuaA3lFTogKb+RaqniXRrSWA1/J8BqR+h42hB3S&#10;wsbkqB9U1ONS0s869nmz8HKa9Gam/Eaa+PcU0eMs5Yv6LHtfuX2p7WVj+qv6xLdLEoC84delqjfl&#10;ineVX6jwx1rt2zL58zzBmyKRvSZ2okXzqSFmopb5roHyvpk0URs1UUP83MYGOPF5m9ES4us75Rug&#10;fm3a9HlAG5Yb128DIgZw4lf2j2/sr97bn3y2P/3Kif91y/j6/jUCXyPwNQJfI/D/SwT+5zgxgEOA&#10;+975S9doBNoM4DHCwWHOlJnRIHgWT6+H0llz/GhT3dgzfKmT3BXzIDUY5bCqvI2ekh0ak+RMjpuL&#10;1S6OLoTFrhHajjEax8F5u9xMSz21lX7KlABpCtZQJS1qVhYlI8S4aT5gB6fI74IYXmSyPynUCeLp&#10;HAqH4OkoojA0TO3pmubp1IcAj0s4D43SB0bxTTXz9zjOXSP7ho7ySxz5nBJzQRV1M57xp1X8JEf+&#10;LFdz2yw6xscdYqJ/UnCOKnhbGeTuUEije0Cze1iNK7jIEWSb61bsFNAaiNwCjTqLJz9kMO4hkdc9&#10;vE47zr7l7/4UEfoYDb6NCLwMD/wZEXoCEXaWFn5NgH6go7xK437MFdoLeJ9y6R+zyG8trMcJ/Lvx&#10;MXcNokdxwqd6xR9a3Q1V7Gkh/RidMIrFDMOQa4KgXe7+DY6uNXOdKuZ9GVWLnOq93HrDA9YRYUMs&#10;1GYOaigacZDLvWvOstva7SW99sKldmvfR0PHK3H3O8WyT/pBe8r2z+kjr1I33tK2H4jOWA4SD4TK&#10;dyLjjkQl3OIXvFHU2xWtH9g1txj5Z+KqblevfNU1fKeq/4K54iBdtyqYsCWEtD2UtieUvS+Ety9A&#10;OOorPBysPoNOPY/P+gmdsjVIttSF3LgQWTkXXOEY0uSNHMYyD9Gkpzian8WxP8gUy4jYJBdH0WQH&#10;4cI5Sh93daBPp177Q3PjoDXdFBJKnzZTNn+hNRRSTSTaMJFpYV4pUOdk5CJDxMxk0JweNGIvR75X&#10;rFzPpzSj/VNcvpdMcZDMnJINgq6kWfZKGo6pek6pei+o+24nDJ43LBmTJu1SSE/mmh6vqvulpWCp&#10;lGDwms5wmola5BXhFkkGU8V4LgtB4sKi0nji5cW21TZbZ7KlI15bI+XIfZ3Isyap/Zy7ZfyT9RX3&#10;Bpb/tXHgyYZ191f1n6qs7BOLbQhcbTS7kSqtw0tHLdX3mjc/79j+e/mqW/nLrmf1njbVHQR8ASkJ&#10;vQjpJkHijcp++5YD9m0HPg5uedzb93p5t31wmX1d1+dldR/XND3qrt1h0mcGBcUtXmz1B1XAUG3R&#10;rBoCNQUcoQWDs9iMvsLsHau6lvU1phdYKHp+dCwPIaTMCvB2cHb1IzAtNT2lK3akNw6ZWnYbesZF&#10;5XtiudUVEMtmbsXPsR2jrLwVkbEVVENmZlVcdQfMWjbPkO2ZUSsvGKis2r2jafxcy6WbDZd+rz53&#10;ve7CubarpxsunKj85VDOr0fMl0/Jjp6ibjgW2XQ4rPwEqvgI1Lo9WFc7B5szNbADzNxtKFxryk9L&#10;yi1o7t946e7oXx9L9o6T8psIXKuJlB0LUlWHGYAC6nF19Qlp+Um27Si5oIOW02js3rjy5I7DDytW&#10;nSJqWmhhqZU+qRu9rP1umRs9cjZ6Z1e5mi0Blgxc3lpJxzH18jvZW58U735RuvN5+fCj4jWX42v3&#10;kU2bwwXrgwjDIYQtvvDdXpDjoIirYOyfaNYLvPAFivcgjPFrIPWMJ+UnL/YRn5jhBcyub9DNDvC6&#10;Kagl86KLpkfapkJ63ShbIdIxnOEQ03yIlbCLFtsVQUl08lN5+UnAYWgPF8fJUwBzYoB2INDIk6fG&#10;33/hxPb3799PfPg7Ie4LGgYshP9vOTHgdjxhBxrYffhyKsDQ4p8BZBR//JJt/CXheGLi3cR7ACdf&#10;uXxVrVYDf2nO5Mlu33xPXhCWFaHKClAmuinMC6gJs8KzXCObcZK1Cuu21KpDxW39SSUWkgjjGYoL&#10;CCdD4ARQsBiFlePxSgJWGhnB8nCnfD9D5eiY4+tfAwZ3odB9KOJGFOooGX6BCznLDzwjCL4kgF9l&#10;oW4r8Xf11DsJzGsJtPNm8jkr7UqJ4Ead7MYSyZ0WxaN21cN66Z+Vkre1OntDsn1JCtCO/EO+8YFB&#10;fZTD2UGhnFCJb5SYb7dZL/WmHGmRb6liDZQwgbGphLm9lLevWLY/X3eiOOlUTvpemXYQxekPoqwN&#10;ZuzGKM/z0y/H5F6TFF/nFVxlFhym5GxiF2w2tWxJ6mgTFJQjTVWe0hWO4iMLNVcXmm4tSnjgGv/Q&#10;xfRl9k8952vZ6qFdE2pZi89bHpVvC9FnI8w2QUkutygRZY4HKeNdxalzROnf84tn8jucFRsC9AO+&#10;8hVevJrpsNKpkBZX0pg4dzy1dU9iQws3KwNpsMD0FmqWnpArgWUS3I3oBWpRcHIyPj8Fl6ECcdmL&#10;UNpgahk3tl5jaDbHl+vVcYBfhfs8T8dpzotn+gX6QHFoMArnHQoPCI8CReAcPUMcprrM+i7AZz42&#10;OiQ5ibc/nXNPzLjOwf0moPxJwJ8LRG5yQzXMRprnUpWIjFrN0mF6RZ9bTK6ruJKUvytp8I+Sg3br&#10;DxNxm99QK845Rxc5fB/uMNfHnysSdtRn7V5vGmrTrK4xrGiEKOSTnIOmT4cGOksj5ifBZiRHz8gz&#10;uLY3IEfW0EY7Ef1FboXZbqZER1nKoph8kMYGjs32FWR6c2yhsuXc9M26kq1mW7/WUs3lqcH+0S4z&#10;eWAXQ5SfiRSYTA/J5kDz6OBMuFdmgEtpiHeRp5ttsVv5osA8V1TCPLR6GlgzOyjOLSglMFLnHZwI&#10;jcggE5KiSZwAKNA9i+pFFEGlOqJVTywVIgrQ/mZ4kJkSVRCFyRNwGoUxPdGkojAXSuhkH9i3QQQn&#10;GjdUy0emxLGrStKGuutPtNUd1sirwoK5aIQgSWOuyMjOB5KwyAhRgBtj8RzanBkqP09zYEAuElmI&#10;o6VipbIIdZQ/H7IY6TfDzcfJHxuJoNKisAS0U4DnIqifMCOpqH9tYsXymKR6VVpPQe3+5atv7d/9&#10;8dge+9Gtnw5v/Ah0Fjy+9vm21utdBYfMonZykCVikYgTqjGSrDn8ojJRfndcyXBq5dakvG0W6+G8&#10;8l9b2+/3tN2sq7xWVnzNVrxfq64O9i9z8VmGxp4tqzzUtyk5ozuElL7Ai+U8FwpehKCCqEnRujyS&#10;tgArKUTyGpnqLr6hmsDJgxGTguASJx+pi08NW7zXVrkhyZqJwkmcPYGDCUGQDFikFQpNCwYXRmDq&#10;wwkdkZQKF3D5bP/mOaHDPuRjMOlplPpkmPjHQM6pQPalcP41pPAqincVL7xJl53F0Y6hsMejCL8w&#10;pPeppgeI2IfgmKcQwSeidIIkfRMtePt3MvFzhvAyg3+Yzt/JVC0lirOhrLhQriZMYog0pJAzkyg5&#10;RoJVCTEnwNML6bnlkjQNmgBw4sWAbv7NiXdu2QrI5D+c+PWnj68+vP9/zok/frkcoMuAQj97+2rd&#10;nhGP0L/ziR0cQFO+z4RSuoBk4iBWpntUng/R6oIQOYVTFwejXIMxoUgGiatTmI2yFDZKGLIADpoC&#10;EvrSbeT0UmxWUWRWBbqwHJ2n91Mq3QU5uOQ2TVW9IjePrknGMhMQeGWAH9fZkTh9Em/hzCRoaEE0&#10;xUYTFlKlEmBXdh4et5ifQcpp5aSt4WpX0wUrqOxeomC32nq1qPOPxo1P2rbcbxy8UtJ9IqP6QFrB&#10;WFrOAWvWvtTk4VjNMia7OgKR4xWYMd89c4EvkCye6xzRChcPctObYMq0+ei0ecFNgZRtJN1JUep1&#10;eeY9Ve49WcFdccEzcd4rcdlrXs1TcsUfUSV/Ecsfk2oe4oGvVc/IzY+iGs9Ds7eDZQNoziYabzcd&#10;MBjGVbp4Vy5yqXFyKl8wP3vm9MSpkzLmfN8CDzpoUt5trLjdUHmuOO/nrNwDcYnrqOKuQGqdK7Jy&#10;fnjV9/D66aTu2aIt3uYRn4TOxYr6qcz2b1kDi1RH4Pk3OK33eR3PRL0P8dW/wHMvwqy/RmXfIKSe&#10;RWiPw6VH0fIzFMVltu6a2HBNArg/xTzmM9/HUD+qqK+0/Fdxwpd60WO96IqYdiAauS0KsR4V0QWH&#10;90dFD7ElWzjqdVGidQjeYab+pjb/ZWL5Z0uFXZ87EZfxOr7sN33LLnFVNS6+Fp28Qt801jt2eNvp&#10;Tev2Fxe1wDBsh6mLJ81wRWK5iaYCizqLBOPDfCg6Qf7K1rG9e55s2fYf7J1nVFP7uu5duvZeupar&#10;uFwqFnrvEEhCCiQkpJOE9EZ6AxJCCYTee+9IEVCaCKIgoti7oqJiWdZl7w1s2FDnjWePc8c545z9&#10;6e49xv1gPszMMT/MZD4Z481//P7v+zzPBra96dr+vmbjdGb7rZTmq3nddyvb77a3PhlseD5Y9LBe&#10;cywGVB/+s0H5gybpN3XSImn8fKpxblD2fFT9r8SeJWFbVgrPuiQ9Bme/gRRNeea/8MyYBce8hSoe&#10;+4vu+jEeB/JmqJK3HOkLFu8Fj/9BqfyijQLU2i/hii9CNSA1AAL9C6riKVkyRVe+E6hmVYYZreGp&#10;JuKBIeKGUXLByDxvol+KZBwOI42hQ87KVA+zC47HJ65mEhOD7Ev4oOFM1Mka1J+VkMerUVN1kDsp&#10;dndi7R8XYl506e6P1hze2DiwurzUEC0AweELl6tBsK25+S937QTGD3zav/X1aM/HsR7g6DCwe/25&#10;2tRGHsYAsiqioHZmZezNKVsrj8uF0BKdzR3ntHJfRR817XRG93jROrMxOeN3D8pcO5MVvp+Utpdd&#10;NRSY3bpC3fCjqG2hfNPymJOe+Q/Rq18EN933yr1mF3/LMWEGYgSQmZ9gyR8DcwF244wqf5xBrLVb&#10;kmLxY5W37ZiYdixRNWYIH4gSjWXFnmmpONa9uic3OTIUi7Cz8rFY4f2HlctPK0GLnGBLfRG/B/j/&#10;APKc4+r/nV/gD2SOZYQxqKiUUpeMMCodaPKV2Eh7jMEFFeeGS/JiNzNiKrDaeEeGeglZs4QWa81d&#10;TUo5ltw9nti6jqrJdPXNdbOvhbnXBXg3IeC9BNpGEm4tCtEABW2g4E4Z1JeNURNK/jER/a807Wxr&#10;PtBVNlOT/Lwo6mVRxJsi7dtizasS2XSh+GWx9GOl+lOJ/HUS4008FcgWvs3mfUyjzaaTgFIaUE57&#10;l4x4GQudzSV/qlEfjRdonKxc/z73e3Nw8vzfVOHa/86JZz4C09848f8vSOTb9/imwDcFvinwTYH/&#10;osC/jhPPfJl9AwCnL1zBBOMWzP9x3tzvLeYvprkGNqhz6wXJGRCeamlA2FwHzBwL5W+QXnrivbzR&#10;U0nrB0SlFXCduW/DCFLWsAt3JvW/SDn9irb1ms/q7QGVrcFFKYGpuuDkVHZukaA4Hq5mL0EKVqLi&#10;IOERYB5sqc+SeX8sWmzp6OoVBPXnQr1S4B6dWL+jYYHX+LgpBW4mMvSNjjIbzzDzWvO40NsE0nQ0&#10;ZjaR8skU+i6B9DqW+CKO/DSafFuNv6kmXFCEmLNrj/Gwe6jBozjUYBCyww9U5+LW7O7aBgMPYIMO&#10;YhE3KagZNu59KPwNzO2dv81nuMNb6KonPoseQi0e41zuELwuod2vE1ye8cCfIrGAkQQk4gAjEoiD&#10;AgbQp0jSBy3njVb4Us1+qaC+lIU9loXdkVFvSBhXxfTzAuoEl3yUTdhODOiGOjd7rqz3tmkJcOnB&#10;+m5hBO6Tk4/r2Cei2Uci6KM82FgofIJNu6FQ3Ikw56Jlmm0QZlSlD7l591h5jyU1r6LaH2lbznEK&#10;hwNUNcsxJb/497jQ9yJkhwIk51GR04wsQFQJ8CvuCbLMUUtnMxrul3WOR+X2o3kbQeRRGP1YEPco&#10;gnsygH8eIb0SqLkYoD3vrzkPibwKj72CjDkHj9jnwxu0xXaaHWRdMIdQ3Ekq+zydc45KP8ukHWZS&#10;OtHwXG/PDJB/NgGXGIRQg31jsWgTgcR3dA362y/oub+wl1gbQYhCDCETBkmHuZWHelWzXXIoS7M9&#10;VvSC/c6Q2bflmotKwQ4qYrW3XbaVRcqSJaVWPhvAskO4nOvclpfKvmnRuil++5Sq8r4i4xRHsJv6&#10;tVO8DeFd4euU52Yd6eKAX2Lvt9gD7QijgbFkUBDdF6knUAqUqq6srP6CnMpIuRYNJVgvptgsU8N9&#10;a9XyoZyMvZXlRxrqd5eW98SbKvlStTdE7YhIgjGS4fwEEGdAU/ZnyZZLBZv3R9WPiAsGWGkdeEMT&#10;Up3nSk20RhVDmTv1+Y+bez8ObJvdPDK7aSMw3A9saJ2uzv4rRX04QTysF2dgg4i//gabM4e+cHG0&#10;q38ehpFD4prj11VYchRPGBcZmZhmUqbFhUSEW7BCVvBItmLmYjphHgr1K5lFzKk2DuwtHrlgGr2m&#10;HL5FbxxXiOvL4MYt1IJLita/NKsP8wq6Y6rLOobT9pyQ7J/A7BgP2X0mcfBifc/FfW3Xb7bcvVv4&#10;50nNtkFez2peRy23f614bFByZIA8tsF37aBTxU63kjPw+nv0ur/whZPBqVtAyo3+4kPMpJOGinah&#10;MVIWbapq7rp8Z2wWWPPoTfrxK1kDh5pX7ypWNBWQ4tvYhvHo/PO60tOsrN2o2CpstJqRboxrNab3&#10;kcTlS13EHj9SchYrdtklT0KqbgauPg8ub/xDm7RCvRpXcSVxz8fME0DG/s/pO99nb/tcthOo3fG2&#10;aPCuvvYMO/UkUXkQwdlkA+38yXrt3MWb/778+Aqvy86IOy7o6w5BfzlirzgSLziFHbOmDf0a3LsA&#10;Wfu9X8XP0PJVIVUu1HawcHOwekuQcgSl6gsQrvVllDmgdL85MhYsEbv6aImEMHjAogULvtoTz53j&#10;AwUdPn5s5qM5ae4rvjVzYvPRXCL/XzmxGQZ/+fTpsxmcmO/84SsnNrsemxHHf1COr5zY/Fn/wYnN&#10;qNg8uH32wmVhuHjevHk/zP3+5zkLUNbIkvCiNk1bCaUizltp9OG0SZL3F7eNlXSsNRaWy+JiuCpW&#10;MC3AB+7rDXZxdnVycMAHo5UCgdDso2Bj5TX/77AffhAsX57lDzG3fq7BETdgSCPYwON06C0VYsoY&#10;/DKB8MJAmtZSXhgotxSoUxzf/XTnnUznHSK37XL3bSq3E4mBl3OIT6q4L2uFH6rFQJXKbNEHZEhf&#10;xTKnlaE3mdiDaL9BsN32ENdJQ8i9GsmDdYqbnfw/17HPdon+3KA43xs+0cw6Wsk6UR5+IJ2908DY&#10;JmcMMimNEEiJo1sjCNofQt8QwhqjqUfxmiZXeqETpRKnaVVmb5aXrglLbQrSr3UQ7lvKeW6tBZzi&#10;AbtYwEYNLBV+WBj2YTHn6QruCUvGFidOjze/G6ZqC9S0kuMqiNFGkMDows73klR4yRvtw6uXMSp/&#10;xG+yFR4BRexw4o86hm20IrT/BO1dgT1Jjnua0v4gZ/0IvyDXW2ZyERdR80rZVSnkknAvI81GLfWM&#10;ToAnxvhqFdZ4hTUqO5DfrUraYsoezsppNeiMFDwVbIkDWSJ9rALAzsEhiGA8zhsEsXPwsPTwWmzp&#10;bLHUC+JMpfrqhdDaSOzJCMwUgzAVgngBAj+x8p/8ya9/jk/BPJzJO7lSuW1v6dX7Waeu83v2Udcc&#10;EfTfVY59ke0AqGNvGaNAWO9HcNZOW3GalyZOvLar+s71hrt/acc2+GRHWqlYf0Mg5lhDfllOdbKL&#10;InhUhnk08hyaRCvrom1XF4E6KqHNpX5lBW6ROQ7ypFVs7WKCaik+1o6R5RleBlbXUiNauNEbdWnD&#10;pswWrTqVigkPcKF7raD7rYwI9Ss3cPqLY0eKE9frpG0sejeD1YUndMJxXTBuY0BkioMicinH5Cws&#10;Co4sxmoinLDMFZ40S3eGE9icUxvqQFAGaiXBRi7URHFPDnZM8V8VC3VKIiMrQ9F1HEGfuZGaQyii&#10;uolJizDkX0LY1hIZKEmJKosgNuipa5T4Bi4i32y1AV5OI3uFx1CU+dLIXD4rjxaSioRo7axVlsvL&#10;sIiN/NA1eHSmh6/RHaMDCQTugjAXBsuLJuUZQikcdxDYCRxgDYcuC4YgYtSShlpeSRtInuEWlopT&#10;tBqyDlbU3airu1lfea2l4MJQ873t7Y92rX811Pu6ouSyUrYxwDfdzyocYSsWwY3pjPwGSdlacX4T&#10;NbqJqN4sjDwen34uIeVSbNKDxLxH8flXZfHjVNFBJGuCLLppytuSWkUkaOdYYuYsg1lYwyEuIXg/&#10;WhxTlxqm1UMpahdkBjK0KlRUjWcWBpETfZEaRy/hKjsTHF3F5GYG40QuTmJXM6kGR3n7mTcSk/3g&#10;Zkic6gWr9cc1gwnZi13zF9h3LoMcdKOecKUfscSfWIo6swp72YlyF8R6AOPchIRdC6DewfLuUbm3&#10;yGGPGMJXXO1jvPouJHwKKv4QKPuI5Ez5EZ6AMDNI8mwI81kwfdwXvdkVUuWBzvMmxHmHqr3ZHAcm&#10;054d7qcVQ3Uy/0ixm0bvF5uOM+Vzo8UwlM333y81183/jRO//vD+H5zYfPzPVab55GtL8b/Md8K8&#10;ufafnPjl+5me7UNfOfF3c36e853XgsXVVMVRQ/lWTlJXiGaUZ9orSa9lRKWE8DUYppDENnPikBBm&#10;GE1BxIl8fTk+7kw5K6OrcPtw4b5CRrXAVsGxVgjchUxnth6nazLWDRS3rcsqbU5JXV+Y15tlqomQ&#10;pjPwRlygHokwEcIqpPF1yqzIIF2ABQOyUirxM2UE6NbiNOvJ0r4w2QBJui/cdEpXctFYd8HYcEhT&#10;sEeVeTKx4kxG3bm8xjN5VQeSs7fq47tFyorg0CR3aLyFt2qhvWjeCvHfLGOtA9LhLIM3SWQBln9v&#10;n7Ecuc6PswerPh2qu0LX3QqLvs+MfYqJvgFS3PePfgFPfQZOeR6Q8QqZ99Av/ZKL7qy97pS9fr+1&#10;uHcpummld5OdZ5O9R8mKVXmLFq22s9wI8xgKdO32t6xz+bnK6ad60IoenOfOcNxeGXWYhV+Px65F&#10;Bq/2RTZY+TVbgnvsMZvsGBuW8foWi4dtdDvcjN3O6oY/mDULKVU/ktpXCMZ8YscDUq5iC25hMs1h&#10;qxdg+j9hEUc9OMPLkd2LvLuX+GwFh5yhiO5LdU9lqiku5z0nFOATAREOkJEBTRigpgNqxgcV66GE&#10;NkEP3hTg0QOBjJFph4Xy8fDIE0Ldab7uAk93VWB4KUn4osoANCmfYzK/pDW+Txs8F9G1LjQ71Scq&#10;A5tSpK4vTunISG1R64vgZLmFN87XmxCKlyp4cXySCmyHdVsWxMXFVWRt7u2+2bP+Ye/wTOcosGYE&#10;aNoEtA4CnVuAwRFgZADY2QbsqvzcF/egADMaZ1OVtKKo2rqi1bW+zaVsjW1al03SkH3qdrvU3TYp&#10;x5YnXbXJvG2Zc3lR2o3fY17ZKT56sl97U194Et5AQwESD2Dw31Ppsxw2oNYA+mhAKPlACnuDpnwh&#10;8QG64gtF8snsIsKNAORxn8L1L9jqZyLVC0Pk80zV3UL+9XL6w1TaDUPYvXj5u7IUYF3Vq47SQ9ny&#10;NRpoS7Tn/hrEnQHMiy14YB8TGMO/bvZ4U+H2tBJ2phDZl46qMBHrcuUdBYmZPAHF0o1l7VQnkV9d&#10;1wEc3Quc2AXs6psdbQd29QB7Nzzoqd6VoWuVMQbjdJda2m+s3XimqnNvYtWeuIpduspj8U1X8gYe&#10;N+6+VTey01hZCBPEWaAqXXkjIenbgrLW2ehWLwgfXhY76Vl1G7LmkX/bQ/eGp061r5xqXtqWPl+V&#10;/8opZdY9/5NXEQBrASg9r0RFZwWsAYxnnZ99Dw66T8M/EKMajpRvTzEeq60637Vucvfo0NoWjVho&#10;b2Xzww+/LvrNxtYSgg7g8mgmenAczF0Esg1FOgnxTkauW5UG2p2O69UjCrhOQpo1TuJDkIHRHFdI&#10;mA3chFaXsrMyQ1IToEkFhLJ2cef2xO2Hcw9N5OwY0laZ0xzVK5dply+MsVmS4uac5e1fgQSXIfzL&#10;keBGQlAXi9jJwLTiIU0Yn0EKbELHmy43fWrKmqk2ThdFTBWoXhQo35RHThUqn+RKXxdrPpfr3meL&#10;3yaygRQBkM35kkT6lBgMFJKByrAP6ajpRNhMEeVFiWKPnqd0tHb723d/+27OTwt+NW95Xr16y1zE&#10;zGNk/2HXY86xewEAL7+mGv9n0fyf7/8YP/vmO/E/lfl25ZsC3xT4psA3Bf59CvzrOPEr4LP5z278&#10;wuUgLP6HBT/O/W6e9U8WUlDo1sS2IyldexTV6wKjC62ZKX8QmkHq0+qmD8WHn5YemkwZ3sirLIDH&#10;p6AS2yPaztQdf1l5D4i68oE1fo6/rZ+/rhBfHIM0GYJixJ5auTXLbJxWAldvjajpFGaaXbLsf7Sw&#10;tXVGIBAiBimOiW1kBB4ThtwX4x6xkXc48Aci9HMl/n0M/UsyF0jlzJrC3kQTPseQZ+ND3xupL2NJ&#10;D6JCHhgoTxI4j+LYN2WUqwLiXwL6bXn4DZn0LJt7LDTsGIVxgss5JGIf5FPOMrEPWNg3fNwsF/0x&#10;FAzgXN8G2TzyW3zL/7eHOLunbNBNBugsyfNcGOiGGGlmMB+TqZ+SSZ+MqI966PsIX8DAArThHySi&#10;d+KwDwrqrIb5Skt9qMY80KKnEsjTGbRnudRHBZSbObiLKfDTCX6nUgL/zMHdKA69U8a8X8l5VMW9&#10;V8q6kU89oocdDPcdFwacFmPMDzsezjgXLp9kKfcTWbtxbHOGzUVV+iFOzFpQaNFy34KlHs1O8O1o&#10;znio4lAwfy+YfgLOu0WJfifNva3J3a1KM0ebHDGWmJtgciy9m2whB4jic2TZJYryJkn7kBT9jJzw&#10;ABN3yV97yl160JF/xD38BFh+PEByAMzeDw6bwAqu0JS3RaJ7UtENGWeCg9+CR3Tigwdkiv3ZhX0p&#10;aflCURKLRffxRay0gS22ptr4ChyRMidMhDsh1ouQASVWESlrReROBbpd6reGjtodRr/Gld2SqSfl&#10;gjFWSFugT4mnS4W7bxsotNtbNugdd5pQ9Vy24bWs/wmn45myalpXcl6oaPdxMy1aELNoYSXUb3UI&#10;JgcMi/LBqAJZclSYGElWYJmyIBLX25fm6h5HpTYlxhVp5eIgMMXNVhDgnSXh9Gakbcov6EhIao9J&#10;WhNtKmAr9AgK186f9oeHzAmlB9EygqUbIoq36qsHJXmd9MRGckIlKqoaFVWL0aW6h8XaY1O8iM2M&#10;iIn86qfdm96PbHs/MvS8s+V0hmG7OHQgFNaC928govKDMbE+EI21a5yjr3ncuJ0V2cPRt3J1ayNT&#10;mw1pRq6UR6Jyw0Xi2Gi8RAjnMNByMT4qCiaQgkNFJK4+PXvNls0X23fczxi5Y1h3viyxfz0xZ5iQ&#10;flpYdU1Rv5eTW6MqSG4aKL54t+wdkPgKiH48G7P/fs6GK2uqJ7ZmjQ+ptjQRG1IC83jgRLqHSeKW&#10;nOGTX+1R2GyXtdEh87BvwQ1c/RN2/QNy6Q1S3gVK5l+i4huqimOygiq0PJqqyS5s7pm8ue0l0D8N&#10;dD0Dtt3+NHH21da6yWZtWZtU/Wdm6tvKhmlT2UVeXB8vKlGeIGJHBviFrVoZuOR3GGEJrsNRfd4v&#10;5S9K1RSn5TG7aSQguRFm2ixtuVdw8GPxOJA09iVpdDZn+2zZro+VOz6Vb3tfMPQqff1UXM01cdou&#10;KKd7Jbj1J7veXxz32gSccsNOOgQdXQk+ZgmfcMQfcySNLAns+TlgaBV+p59gF1q1jWo4pi28Ymo8&#10;Ic8dwWl7IfxuD3q5BcL4g4N+oUO6F6pDY2hLTjWw6D//snDe93PNvMMrALT3xOHXH7+aw5lpxqf3&#10;Xw0wv1pqfl2Zm6+ZT//Rvva/V+F/6jvxD078xXy7t+aJwq9h1v+XE5v9iGe/Mmkzj/746ZM5PM/M&#10;jk+fu8QVSeZ8N3fOnHnfz5kfAqL3VeyYHH6wKWV3NjGjgmU6Y/aH2XP27rbje+q6G6JS4hlSDgyP&#10;84GREMEiJicpOrokLX1NaUlxTHR4IJJgaUVdtkyy0jLDx9/Midvw5GEycz8z7Lws9H5M6Kt05rtM&#10;7usE3rSOfY6PPkoDj4a4DWFchkI9trB9Bjju3QyHrRL//ZGBf6bQHuQLX+ZJX6dJnkawb3Lxl4MQ&#10;p7y999jZ961a2WlrMQyxmxAiriczrhexblYx/2pkXWoSXWqVTjZyDuYTt8VjtytRg/yAzWzUVhZp&#10;E5m42heSvcou18qhwhdSA0Z3EYQD9IgOoqqDbWhTp5ZIY0vx6kKsoj5Eux4q3evAuWEvmnaWv3BW&#10;vXLR3lvGuTIff2sp476P8kyAqtuTlbkiMNUBXxYkKSdF6H3DmBYIjQO1DG3ooKRvICZsxMWv85aM&#10;wCLHKUknqUmTnLTT3JRdaE2ba2hfoORSavO10oEWVprGmaXzlefTcwpYJUZijhyRKIMn6FFJ0XC9&#10;0J4ZboNKgLBbpUk7Mqp2FlRtzS9tNMQaSBQq1IOK8A8LwRBDSEQim82NCGNGYbBiDx+WnS0J7MHj&#10;hcREUnOFiNJgx0aU87CAdEpCuxMUMGHn3v+7e8mPLpE+nKSYpnVle4brD+2s27ures+B+kOX605M&#10;l40DmeZ+4gNvU/YD6fsB066HiTtP5x861X3j7nEA2AcA8VtGbEXy+UjSryC2CyQZh14jJI/GUE5F&#10;Y49GgrbLrddqrWoL4S0ttDXN1KpaRHRDYHQZTGVwIpufRelO1LkTY13weWRBryFtd175xqTUUj4z&#10;hYqOIfgT7X+muv9RqKUdX1/17NDg0+3rrzbWnM/Iu5RceCch+bEx+46+ZB+/oA2d1IIy9dCTunnG&#10;Sjwr1h1knuTh2iwRe9oqoT7RGFy5PCqDH8/zYoMXolDLGCKoMYZWFses0RBLZdTyeEFNeniFJjCO&#10;spzFsBRHofKSWa1J7HZRQC7eKRq+Suy7iOz+IwS6xJ/mipXCySYGK19MXxMjXKsPL6XjsnGI3mjJ&#10;sfy0GhqF8YcVfrEX3Z2FceeTAlRaQV5hUhefHuviEOztFwYnSd0IoZ4sVpBGFxyd6s2JxigKtelD&#10;iZl7DYatqvAuMas5QdRRk7R9oP7c4ZF3+7YBAxs+r2mZSkseJ0Ez/W3kSmJ2X+HozoqxzqiGOmZW&#10;p7h0q7Ziq7aonxe7ka0f45u20PTDoZrdPP0xUdyeMNl6DCMTScd6kuxdCBA4jxoiMfP3sODwaH6c&#10;lqII9UBRnWFmg8+GiORmVXw2hR+LICagyVxbN4mjp94HEucHi4bAsvCkahavgswqCaaVBdKyvNGx&#10;1j5FXpi1WH6tB650FaTTBX8oSLIXxF6/DN79G2irdfAeJ8JuZ+xeV+xeN8wBH/wEkn4JS7+Mpt7G&#10;cy5jBIfAzIMQ3mSQ7GJg+Gkf4lEP1Amf4Ak/zAk/zD4fVK8DeI0tuMKLVOLPTvUVJPqp4ny0cf6G&#10;BFSyBhwtsRWxFjE5i5gqJ24CRsjxhVrOm7fsv/sTm8uXGXj8137ifysnNt/cXJPNL3M/cffosKW7&#10;s7lo/jBnnssvFq2Raa83HpvpPHi7bMN0y7bPvQevNw8NxOXn8jQGtoQaQoPD8cRQCYOvgyPE8CB5&#10;ZlbP1Ym3r898Hsnbak7JlXoq1Wh94MqQIKtgIye+r6x9a3Pn5rq6bc31O5qK97VVnOxu2JibaAhB&#10;JZAZo2Vt5zccbI6pDEfrRCFpMdS8DmXZmZymyZzKHfHpG/mJHeSopmB1Jzm+j5m6JjSukaxv5ycN&#10;RBR0ylMr2ZoCengxR1zEEmcSOakYei6SpXMOEvziJF7oKFkJUYOZydTYAqopE23IQRvMNa0NZ+wn&#10;JQ6GRA5hpKME6f4g6ZAXY6sPZz9UudtXtcdXsx+i3wXSjHrJ+lwEfb6SboiwwhaavmhF4fKV1U6O&#10;3c6u/R7ue5HgSSryIjvwDB10CO+wH2+3nWQ9hLHYELi4C7yoyf3XarvfKm2X1zrY1Vs6ttt7jviE&#10;HA1SjKMSj2DzD1NrTsk6Lkb1TEiah7EZZTaCYhteHzJuDy79cHDqbqR62Ju/yY0+7EEdcMP1OCG7&#10;nGDdztB2d/9BSNA4mf51oRjOvcUl3eZin4TjHktJr9RhMyr6OzVrJkLwVC04zw0dRvptDkCfFiiu&#10;aoyTYp05zu0kO3IiTHOKrp4kSG/Qo+6Fxz8zFQPF/UD27meK/n3oglJrVaatyuSjj4bFKBE682/B&#10;xkexQqMjOCYNIy5WmKTjxId4012WItDeIiWnICm5O7twe2nz2dr19xsHpps3vOjc8Gr9wJvh3reb&#10;ml725T/eYHq0PupOK/tUPXasBbN1S+i2/cL9J5UHTyt2XdHsua3ZfYW36SSu47Bf9bhryYEVeaPz&#10;U8f+HnXqd/5VK8pVB/x5d+Jlf+r1YOZVfNgkjnSOGHo5jHuFwTsdRD4CQh/2CjoNpVwM4lwK5l8j&#10;Su4wtNfZURdJqlMY8QROcJrHv5YkvVEluVTPuZItupapfVFf9Kyx+EZd3s32qsm2vKNtph3NkpN9&#10;/Htjwqnd4W/3SWb38D9tDgV6yPcryEN6HxNtBQezjE1wjuSRI8I4ZM9gsp2zGoFsi468tK7x3e6N&#10;wIFBYP8AcHgzsHfjxx39TwbWXW1rvtW1/lH/toc9Y497d81sPPqu/+h0y86Xq3d+XHvobevuh+WD&#10;1/PW7TKUrGfEDVETR4kp/QEJvW6xmxyNJ2FlU5z+Gd6mKULnTe+Kmy6lT71qpjwr7zsUXLEw3rHO&#10;mnIvm0V2AOSeGUnpgzj95XjpBYP8T6P2Rk6yuXl9j9E4mpy+KS2rJyljQ1nphurKlMgoJCjAYpGV&#10;vZVfEJQZIcsqzezLMHRKmYVUtIEblCyHNkZ7b0n2OpoO3hrjVc+zjuDYMKMRIhOeL/PBUpaB9QHc&#10;Rmlhk7S2htPYrRjeFnNku+5Qn3BLj6hrk2JNVXCU8g9X1tyfRL8silhlo7CwirV0LINjh6QR2zUx&#10;XQxuAyakFR/SRSfXw/3aQuAT8drPnXVAX8PrxqynlYmPyuKmy4wPciOvJIZfThDdy1E/K9I9L4h4&#10;lq99X6f/WK54kcV4mk19XcZ9X8Z/ms+6W8C+WaDZFiOXmTfyv5/z97lzfl74m4yvvHr1jnlhae4O&#10;MJfN91/MeNgcamHusvo60vbPXt848T9T5tv1bwp8U+CbAt8U+Pcp8K/jxNPAl8cAcODCJTgWP2/+&#10;grlz5tnNt4iEMM9mbLqft+O5aeSWpOMsrWaSXntH3v3OtONt6v5nWYduZO7bo+qqQGckIuIbFU1H&#10;yg4+z3kKKJ8BrPunuRO9rKFibIselCNyiqT/wRAvCDH9jl8Dj5yIbjmsrSwIEtBdoKwQYoSAl6VT&#10;Vmh43Rz0JCtoioN+RoPeofk84Qa8kQd/jCJ80RMBPR6IwgFRmC9ajPnkox47E4WdjsC8T6ADqcKZ&#10;GMYbTvBLGuoDkwDIRIBK8U4U/oYjeM8VPVdyr8tJF4WIe4KAN4KAT6IAIBz8heX8Mvj3h7Af7yF/&#10;fkS0uEu3uUizOsOwPct3OyrxPqEEXTTA7iehptLRL9Pgr0zgGdP/Ye88g9o6tHZNnOTEie3ExBXT&#10;u6hCFAGSUJdQQ11IQhIqCISoohcBoosOAgyYXkx1o7iBwcaOu417nLhhxwXbce9OHKNvO+fMfN+f&#10;M3fm3nPv/eOZ9Wv/2HtmjfbS3s9+33d5G9OIH1WMd0LqWzFqMRq9mEB4oQ64rbJ/mOz8viLA2Ib9&#10;oyfo3SDi1XDgs0G/pwO+r0axH3aTPu4iv9uCf94Nf7zJ/0G9951Kj2sVttdK7RYqve5V+p7XuuxX&#10;24+LnUaYzv0U8CDDfwefuJVDakUHlrg4FNiaG8DO40zSnFp5Xq2cptMG/fwGIdAJOPpoCG+SpegQ&#10;qNplye2hqky3QOXSNZXmHgfI4dd4sTc5sbdD1PeDY58Eax6gE36GyI858Gcs6FMW1Bkb2mF35pmA&#10;0Cs40Xyw6Dqef0vAvqvkX4vm7GEgDN6gOmTQjvjkk41tbdpS4M1MFSr1c/X1cYIKCeIscW4ULpq1&#10;gUNaEcxdSU51DS9HKMoQ9EoMpoWJHwsLPR+m+F0Sc18RdzZcPErCNHq5lzo4tAdQhoPkXS7KTuuY&#10;GWjpPLv7mWTLY97m+2GVj1VlQP7GNjg8Y+X3OhuHIbagixGaC0FoMdw6RWa9Kl3HlWdzImKJTIaj&#10;E/THHykuTnF0cgKbqqTgpASknIDMlgi6ioo25eg0TJ4CTSmQxOeLEkV+VIKVP84ykOKADvNlZ3OT&#10;S8K0aVilBirMRUXo4MoKfHynIL9fVlKCUWZBOfHuhKxAxmBs+rmGjt96Bq42N00mxVQhIcVg6wYE&#10;aJSJ3SngTEujDiqSJkOj93Aij8mzz8fqL0Tr5xLKz+U27UrWpwbRiTbuIiK9JK8oTZPMZHMwJCqd&#10;L2KxxWwsl+FJ1jISRsvGOtqOZLQcSW6Y3ZTUswOd2ukm3g5TTwdGAUQtiaAQ5NdnXL6V99Eoe7ko&#10;fW5Un3mq7puLSRxK5TQV0hsb5H1l8f1cnt4ZJHJcjmZ9TyixCd8CTjqJKvyNUv6WX/dO1PSWW/OS&#10;Vf6YU/FK1gi09ygjp9lflolPqdFvHZx7NHzb2HjtY8NN4447xpM3jDtHXzQWddYlyw/qIxbadY8a&#10;iu6VZJxp1B7pqCiOEsEtzO2WfIOzBdWThddEmS/5OY8EeS/4+c/DCudoKROMlGll2a3c/qfaAWP2&#10;6Lv0bc+zdzzJGwXqVfH467KJV/qx1xU7FrI756QFs/S4GYL8CFF2nhZ1liw7GcjeZu7fvgLUudKj&#10;c7VXsym4xwY1i5XdiiyYjy+7EK+/kdP8m7b5EC8NUBJ3eDAM9oT8NdD01d75noRNIvWovqYpP48T&#10;jPl62Xf/1BNDEL6zZ46//vAeWDYNQGKggAd4gAz/kxN/WsH0f8CJFxeBMJ43n2rxj//JiT9RY+By&#10;i4CEBJAbf7og4MQQSGSfgjBMvlxishwBZWysGN87crU6e0KGT87gJB3tGH934fbijce/7jkC3FzJ&#10;DGGwg2fAOis+EtteUXn95In5o0evzUzP75qYqa6q4YUqbO0Fy1fGmlkVefhsRGK3kIFvL6KjMtE5&#10;Vejl2NCrMYK5MMZMMHYUjd4BFAE/yWYcUoiPxcpmokLHpZQxEXlcFDwtCzkWyZmTck4yqLNw5G43&#10;nwO2kFlL90lL0JiTy5QfZI4EuypEA5E+p1RBx2OhhxL9p+NhE9G+W+Quw2K3LQLvXppnK86ll+Q/&#10;QiP24HGl7u6adRsS15vnePqVI4m1JF6bJH5PadPp4T3Tg6P1ZTWJyjgxgx+OC0kNJBncsdud8Acd&#10;iICt/iwo5Ccr3JQl6jCUc5yt3sKJ0KLITGd3kbVzEhybERwi90cKXKEx0OBioriaErmJEjvCTR8i&#10;J+xlZRwVF52OKDsdVT4XXzUlyWnGhpfBQ3tlWe2R+TFIEc2JokBGZYYVZYWXR9KzQ7HxoeiYMJRK&#10;ipCz3Zl8D2IsKrRWkdafXd6RUVSq0qiZAgYMG+iBQfpS6eRoNjubJyxPSB7O0u6JT9hOghtczOM9&#10;bWQh6KjI0GQ6UmX2A3XpNyH+PlqVfIpJHbC0jFhuGmDv4B0uYVRVRVVVRmamstKT2FUVyR2bm/t2&#10;TfcfuNGx/3HJ7IuSmfcVRz42XFnsemQceGrc+vCP2ZeL/VefRdTutcUXrwblu3n0UeFn5QTAFPNG&#10;i/6oQ70rgN3PcD+c6T5kIPa2cg16fFKGF76WHNYXkVjIEzD9IAEOloEWa0g25ilE8kBG1s7iIgAh&#10;5DMI2TR4Os2P77lK5WfdqxHe3t5sPDxm3Ddm3Dz4smTjb+qCN6oKY0KjUdN2U2Y4QM+fYWmnuPED&#10;ZHYZxLkAbFmBsd3Ic+9WBmySBVawferDMNUceqyHD+N7e7FFIJCK0yLW1vO0gAMhCyY2cDX1Ep0Y&#10;GufxgwBuGx9OaYgK7YhE13HAWppbAs4+zGOZD+hrM/jaDVQ7a4G3WTzZUSd06crATlTyh/JY9dG4&#10;znTOkE6dzSUFmtu4rPYI8pbhUTkhIQaFYlibMsUMqfT0jPHzT/VHpdr68iz8yM5YPmBBQslSkiqH&#10;6/vOpOvGiCSdu4vcxUFMQqdFSqpKi8Z6B250DD4ztD/f2POqfOMdpWCciqhLDh/e1313bsvjvdXn&#10;R3UnDlZfPVv5696U3e38uo20vFp8chkisgYvq6dKa8iCclhwpotvvDtc7BsixEgTBGlpwnQmUkQN&#10;DBUz1FR0mKdTkI87Rhyqzsus1CYWiKhiFjIkgsgj2XqFbACp3OHFOHYLU9YvidmuSBgRxvRSFPVQ&#10;TjGIUATCVPoze+mqDqLMAOe0YsNGGNFNMI7OAV5oCa12RpdZ+JSYgjpsA/f4UGb9GYcDGMehpEMu&#10;yClb2IAtotGN2IQSAqUH4XQbwJXOgZt8cVUgX90Gl6y1oORVoEwLv66AcODTymZSbj9VP0StGWYY&#10;hnlN9YSiFDt5xAqOaClNbcPOJ0nDA4PMv/zS1ORLYFABe+z2jI0DamEAeACQGKi3/y/yiYEPbP/N&#10;ift2jlq4Ov3NiU0cVqzZqM5+s3POuPPc45ad7zfPGHfNvdkxuz1Jl4AihQfhWVgiHkOhc6XhqjQf&#10;DAdKlRW1jf1y+/0vJ28NV3QVybI1nHgZRey40tpi6RrgP7gyK7OzorBWG5MfG1qdJBhvzLow1jxW&#10;nRaL98tg0Q539d0/fGZM36kV5eVE1teldJ/qPGA8eu2v2QuXO8f6omtyglRxbsKcwLhyUnYVM19H&#10;SYvyD5f5c8KgdBoYhXHxwYP9uUGEcEKInMiMwzBlgeQwD7Tck0L34uAJSVGagZKCQ415R8sSJ3Th&#10;PXpxV524vYis0/iKY8DUJBS5gB5ayQ8vpQvTEfQoD6wKjE2C02qZsrowVY0yNo/L03i6lFqtG/Ny&#10;PoELvE1FL9CDnrBgfwoCFkW+b7jOz5k2r/mOL0WeCwy787AVM84mO61MRi2Wjlqv2+VoP+xgM2Jv&#10;vdXOaZ8P4Tgl4YzCMJc+dL3pyG/bbtzZMb+/erJIWJhOT26ILO9W6muDY8t9KcVuKJ2Nb56tlyEA&#10;uzM86pgm9UBkzBAWV+lgV2VlsRMFm+WSB8iwJpRbFx7cg/LZSUWfFrHuxEbej4u5LpUfp3PHAtC7&#10;YKTzfNUv8pSjLOVegnACFbojkLkNyhgO4MwGR5yXpN7Mqnym7V6U9r5FNdx0zTpkFj2yUrzpR1HF&#10;mrACs7A8B6kWEpkXlJBOzyiRl7Rnb6pOrOLC+e7rArysCUivMBZdK1M2KpP61dkTuRXHm9uu97Ze&#10;21h8rF57oC5pulKxp0481Sk90i061Erf2ULe0sucmI49/XPxbzerF+5W37tTNn9de+Fi3LGD4r2T&#10;5MERn/ZO++Yu89KtlnFTTuJpN8E0VDYOCe12Da53Cqp1C2ryCW4LoLUH0FsgNMCMsQ0t246U9fsK&#10;uzw53WBur29oD0zYBeV3Q3kdwA1OogNRDIerIg4ahLuKxeO6yNm6vNHSlKY0eWdh0nCTdmK4YHJH&#10;1uQWxU9bQ4/20k91kG+NsF6OCz+MSS9WMJvEIDFsOcF3WYDPjxgMmEwPgaGpBP/AAAd7hp9nqZI/&#10;3Vh4c6zr/p7+exM9L3dufbB96Eb/5mu9I3e3Tt4d3He1dfRW5573Q0eMwyeN3T8Z22YXG/e+rBh+&#10;ru99Udp9p6TjSkrtjbiaK7Kqs6ySMxT9r+SaZ6FdL0Ujz7n9TyhdT/EdL9AdTwOafnPRX7TIuLQu&#10;5bpV7j3n/BeQmveIje/5JW9T055ka+7nZzwo1r1q2ni/vmk6RVvHkWiQpCg4MYUh06tzUsOTsL60&#10;9Ss97S0wKKg8RlabGz+SINrMCKpAeWYyfeqiwFPJNjeyN7zIc7yZ7jQbadWkcNRmE3OKQ1OiYUz8&#10;ai8+GJ4Roizk5hUz6+q4Q82s3dXoHfngzQbEUD91V6t/l25detr30hwLcYYDS/S9D1BFPmFTMQ1n&#10;dQOT6ppBYea28KxxpbaFHgYI/beER92oa3zY1v5Lhf6kLuNQtuZgkmy3kjMUShjg43epOYfzVMfL&#10;Eo+UJRw1pP/cmHmuVD2dwjmYyr2cr7hcGHU0W3IgXdYRJWU7OZt92mNnsnyFaTjAiW984sTAHAOe&#10;/QBO/LeUAFATfPjMif/voY7PZ/7cgc8d+NyBzx343+jAf44TPzIuPgDUTpd/9ccTl3yzFODE9l+v&#10;BzReP2eMPsyZepu894V8+4vw7e9Ukx8SDgD1KGr3veTpO7mHTyWMtVIrioN1XVEd+wv33gr/+S/8&#10;zTeou0foF/t5s62cKR2uN8wtO8SULv8GV2LO7AuKn4tuuhjfPCTKyKJJEvmi3MjI5vzM3ryEvlDc&#10;DMLtJsH7MQvxUo55IUe+icS+V+M/xuA/qlCLEQhjZNDHGKwxjWrMDDFm0Y2pVGMi1ZjEMKopRgnW&#10;KEAbOVgjl2wMYxvFPCOfaWTQnnIQ8xzvG6GgZxKP9yKPP8M9jFHgxXC7p4Tl1/xMfvb58hek6RnM&#10;6kP41T+xLE5JHKfFTpNhdrMyh7PxHvNZfgs5fk/z/N4U+v+ZBv8YQ1mUhxijsMYExB8x/k+iQfcT&#10;1z7Os3pTC3q+yXGhw/Lxdsd3ByB/HPb78wj0/SG/xSNw42zg6zH3Jz12v2+yfrTR8neDxc2KH+4Z&#10;zF72gP8cCXzS5ftzpdt+rftYkteOBPhkRvCYhryRDcn3N093WpHjvKIF6XgEWE9VmHAtS/VTOGOM&#10;FLSNGNQVAG72ds0DeUV5BkYFkqPBSI6phfjbH2scfcewoReZygtk6bkg4S8BYfMB8ms+8rNuohNO&#10;wgPm1D2rsGM/BO5ZBz8OIl6G0n+BUi5CcIcCvabQHoNo5wrwBo35qnhbx1xMcKVIzkOxAl1g6EAS&#10;yNk/AEqLlOSkSMsJbiLfb1DQr5C0H0M07pFZEKnKKkC2wVbj7tyFDp5C0i6gOJfookMsQQ8sqNrZ&#10;vc4F0ubL6faRN1rK61YqBm3STwXV3WNvfswdXAitfBShf64pOsYJa3SFVLj6tRG5tWh6ghNU7UUo&#10;4EQ1R6XWSWIzqWKJD5Jqa0e0s8PZWeOd7UiezkIsLIZNUzHIajolTixRckIxXr7eVq5CHC+OF0vz&#10;CfG3gqFBFIIXi4WQJAm1imA125PNc2XEwOXljOTuqPLxzLZhjSEXHxEPZXCtfQD9cSaR3a5K6lMn&#10;tAmE+f4+0lXfxNusNOC855KUN7Iy7qYXLqSU3ksuvavRP0o3PE1rXEhpvJvTdlvfM5tcnhlAxZpa&#10;Uz39kxXquMhoGoHk7eYJB/uxAgk8dwzP3F/jQSujJsXyc7A8LTW8uIia3uvIKlrmW2waULM2ULs+&#10;gOCO9UrKFp6/HPHRSHn9IeStMXr+Ha0F2G2UCQHJpYSCLQ0nDh99VrtlDkpOtTeFsZb5tnqITpNy&#10;7/LrgO2GL3jFj1nFb9ilb9nlT5mlL3hVC8zScyH5W1AJNQx9a/Vk/8nHbVc+6s68yzj7vuGqcceV&#10;v3qGHxdl1RVEkyZyiVeaVQubMt936t5M1i5MtW1MEeMt17h+YcJ2chyWq54U1r/RNrySpf/OVM8T&#10;pFN+jC1IwYw4/UFex5+Fm42FW9/qtj7VjT3L3/1ct/dV8d63tdPvmva/MEzd1++4nN52Pt5wOb7m&#10;Tlr985xNT9IM59iJfY7YkqV2eV9aFi93qDEHb/YJnuWqLirST8rTjyoyAQw/RYvu82RsssW32BGq&#10;7PHF1qgiF6I+iFMYIsqTK9VSQQAM2DT2DUAXvl5i4ovyO3Tx5NsPfwAa3w+vPn4EkO7fnPjvaQoA&#10;iU9MAnii/3fD9d/piQEGDOROAIoR4yexyL84McCGP7kNgcN/GgER8YePi+8+/PXur4/AsfO/XBfJ&#10;5CZLAE78hcmS7+xt/cNCsyLklQhcqrcnW4gTDZZufHTikvH+y2szx+tSs1kQqJ/pOrd/fMcCFMPZ&#10;2Vdmpp+dOPb+5AnjubNvp6ZmsrVZXt6q9eZZji6FHpBK34A6H2zVJ/d6QA8WtZ1CHKeSt2EJ3VBE&#10;H4wwRuIcCos8F5M2n1O4UFZ+r6xkvijvVEr8wSj5AanwoJA7TaFM+AZtt/UdWus5ZeF7wglxFoI5&#10;i8LPh7JfRoufqnlX5cEzbK8dNOuRkA0DVKtN2LUtaNN+stUYy2cwxLcTC+4hBGxhkvvJpGKwR4Ll&#10;hlRHuwYSZVgJrAeL0IulG3Pyt/YNzMwePjx3bmLP3uyMLDocyQQAsIVrozl4h7nPMQfkORBqyhw8&#10;sN5lyAveiyXpMZhULCIWj0gJhmlZeF0YLZtPSQ4hpJKJaTiCJiBIC2VVoMUGpLSbGLM5OK6LoG5G&#10;K7po8QPCtEZqpMaLGAHGCDywIW44IogALLhXh+dpNXVJyuJwRgIdxsd7kDlQhiCQTQUhQlxgEUi6&#10;Liwmkx8lCKISvFAkaDASyqPgVSqlQZM8lJQyUVRyusFwo7bquoK9B2Se8eMykrsHlsngBOM5G8wC&#10;Aa3jBksmnVZDRBSuWgpbYbIWD/HUqciGLEKm0EFNWquh2+RHBhanswsLk3PK6tPL+hlF26k5O3nV&#10;hzP23Wq9+1fT/NusyQux/fuldaMIWbslpM7OqY8Cv6ImGOOQxtgAY47fn2Xoj43B7ypgl3TgkUK/&#10;ukzvBJkVifPDBo0HtJ4vymDTYZ4Oluu+c1y3DO9iHY1H5gk4eklojZRfH8EzSKmloYgMsmsG3L6C&#10;Dh1Ws44XxD9qqjK2dT9N0c/CBMddFNf9NQ8o+YDfYAafNENST5LD+oOQevd1zRj72eTg+RbFzS7l&#10;gUJKuxwMAONWCaZNRN4Uymmkcw1UXh1VUBkM5FQI9AHCyiBeqh8fYxZmtVTuY6WlB9axguqIoCQ5&#10;Vp/GrwcUgRBTV8iKVVw3u4gAR6XfF4mYZSmEpXqJRZ8WNpBPLlPCcgSwZGagCOPn7wIGrAvhUkNB&#10;4dHiwkvJmpNs/vYgfKMfosrNp3SDc9xSC+rXVshVbmRHPAcpjE+r6Ne3TPLl5Zb29O9WwNasJ4D9&#10;ZGhSPFtcIE3sFMTuoMknwuL3R2cejpT9JGJPqPi7ajMvjRoez7S8PtFjPD9gvNH94WjF/ETG/gFV&#10;v4GprwrJquOmFFGkMb6YKFe/NCg6G0VXeNPC/XhqQkw0RkX2YsMciXh/vo9nyLoN0JVmvg5gCowg&#10;o3JiecJkqShVSJaHwdhqOFtHkNSGRA3wNFPRukPxRfsjdduZKbVgQQkopBn4GbOTerkpbYxYA0lh&#10;oMmbuCotgpYIweigxAIffNxaUPTXZk3OQLCM6oYgeZ6XeJWkPOvLOeBIGnGjApG91ZzY3OBwhQNC&#10;uNYt0tY3xQ0RaeEu/MGW87UF28QyapXPZrRmSlAzKWw6JO47Lds6p9hyTDmyjVXfAc2udIwvsYuu&#10;hSe2h6fH4kgW//j6e5OvgCnl7+e3d3zin5z49V8f/tbGfYK4QP0P4PGf3mP398n/ef5nb173jO+w&#10;BH3ixN+ZfGG7bKWGLBjPqNqfUr0jPGN/XNGF/KYThbVAAncSEhtDCI7lhvKZHCZXGCqLDlElkBKy&#10;oxq6SwdHc4v1ycqo+HBFGFsIdQWtW/atk/k6CYdanBlXnK7UyMiR3ECdktGsVbTnReRJcNEESLGC&#10;N2aommxtq4rRxtBjozjZWlVVm679SM/k9dG5833HetLa85jZGkRsnJ8qChKRTkzPYuaGB0b4WAT4&#10;WEO9HP2c7dzsbB0D/WA0AoUIx1EggdQAjJouzuInUvGR1shYN249I3o8VLaTLx0XSrZGKcZSVBNK&#10;XgPaW+xq6Y8GuYtwOI2AreFyJCg8xtEt0MqW4OkupxITFWFxcWIBK0jiZmZwNDsF97pDQ74Jw73m&#10;B73leC+Gehi5Th9oZh9C1ht5lkaFi1Fk9zz4+5vQJRe9vjxkt2Rs/ZejZsu22VuOO1mPWK3fYuc6&#10;4k0ZDAbsTwUT+Vsv7J2/P/fizOSVlsr+tJi8NEVKvjguGcPSgAOS3Lw19q6J9s7AcN6XnT7f3ny7&#10;teGIJroNh6gA2bRBXDfBIGlu1uGWP8jNVqTZmlf7gffyObczM57mFtyLTTvDlo1BsMNg1G40e4rI&#10;3wIP6YDgG5xh5ZbAnQwxuBOnSZGAWe6ypvCapOB5UOGiR8Ebp7Qr5nEnzNUH7TUTTpo+p7gGR1We&#10;jSjeghPhytcSE+ojivOFKURn9IavbCyXe0Dsg2EQJYmYQwopJTGrJLKO7OQdherBWHJpDLIyDlUT&#10;F1Cb5NdQhO4rR/VnujVEmxWkgGsMIVt3pZ47qb99omR+NvvSwfQLRzIvzSae3ivbP87bP8o6PEbd&#10;NU1sPkIuOUbVnWMW70VrGp2YhVaYai9GK0bRiVd14FT9tJQDysrzmvbjEYY9jLwdhNQt2MSBoJi6&#10;oHC9F7fEm9NCUYzFpu3OS+nLEFSo4AUScDbXN4MDz5HiC2NZFWnSihxpkZap01KKdMiaYmhtquvG&#10;GPvRfO/DG/HHWmj9GbB8sVOK2DMnmZKSzExMl6eW6lSFpcBP3tXJ0c1mvRDnXx4nGS7NHCpMb0tR&#10;dSbEdyYmb4pLa4hKb40t2JJRuyd309Hy/oul/XfKt76tHH8N2NGiq89F5t/Jrn5esvFhbsODtLpH&#10;mrrf1XW/Sapuhlbd59e/Dmu7H7LpFsZwF13/PLjzBbb9tnfVZaf8Sw55D3z1t9zyL1glnV+v+cU8&#10;dR4Wc0sccUEevpvD2CcSnUnNOq0t7gyLlLtAg360xFg4YR0wEryMS5B7u5L/8RVo2Xe+a9YQwB5y&#10;JqEY7VPguEFjuy4myLla6LI/3uJB9lqj3v29HnonN3AmDd6qpevzJclAhhvS3BFm6YR3hPEgwkh4&#10;Tia+XYfZluc/WgbfN8Q6sYd/aSf11ATu4B7y5D7hxAi/KQsiY5sGqBzpNbT04cianvCSBqamkRPf&#10;JkpqYEdXkiR1NGm3KGY4Ir5HqmwVihp4vDwkNNHNQQOyKYRDGtj45ghOdSQ7R0JKleL0kaTmaFqD&#10;ktAsxw1H00ZiWG0RlGIGVo1Fe682W/lJAWDy7fc/SMIirnzixH8BcxKQCQC7KT75zT7VZ078756y&#10;Px//3IHPHfjcgc8d+P/Tgf8cJ36waLxvNO7/5RqUELzku++WmHzl+JWZ2p1+LH7oVurux3E7H4m2&#10;PZeMv1Lueyrf+0A0/ihi16ucUx8bb9zKP9rDrM1DZZTSCuvZpTOI/t/cZxYCLh1knx4J3z8kna6m&#10;b5aBUyimdJUptQ0as4dfejlj85WMnp2qUh0vSkSgRDDo+vT43rKMAQVjAuF+Dgu5zcXekBKvSfA3&#10;FcQ7StKCMvhhBOFFJOlDPP1JEvtVOvdpEuNVKgeQES8IkXeZsAd0+IIA9TQM/4xL+J1JeCxkvYwQ&#10;P+Gz5jHII572R1DOl/iQF9GYF4qgx9KAp5H+d8Mcf0WYHnL5asLSZND8qw6Lrzvdvx/B225nOG8m&#10;WLYiTJsCl/cRVu/iWR9RgH5O9L2jRb5MQP0VGWpUSI3RbGM07pkY+rvc43U66E2Z9+ta79u19lcb&#10;LR6PexlPE4zngj+ewhnniMbTpMVZ5NMh93vNNgt11o/qbJ9U294t/X6hdsPzbs/FUZRxgvRyC+VG&#10;N/Ncu/Bsq/xyV9xck3prEqWU4KSy/iLB8osuksflJNHDIs2dbPW1xIhL0ZJj4bxemE81yEb649og&#10;0/U4CzeenRdvg12ctVOtm3+9M2yLG3K7E2LcGj5pgZw1x+xfi58xIx+2Y0/bMHasw25e4Tvwg9dO&#10;S/8DIMRhV/hRN9hOZ4sWq++060zi130tX7mM+c0P+G9N0avWuvxoa7vSysMB4ujoA/HCc8lqMSk5&#10;wJzmu5yIXcsJB8XmBOXmByaprPCsZRbM5aaxZo7Fq50aTZ2a7SBNgeg6BLoeidscwu8lqsudRfmr&#10;JaWm0TWrYjstkg4GVD2UjD5RtT+MMdxPLjklj+4n0Eq8kMUwWhlRmOiJFNj7C0DwRFiwFsuK8sZT&#10;rF1DbO1w1tY+P/7g9O1X7mtWIF1s2QioBI/mIWBwB6cgRxe4nSt4tR3S1o/rR6e4BmNt0QQQlgfj&#10;KkiyXFlWFFEajQpLRIm0BEU2KbpBXtAcWZJNUdGtYKQNEN9vNiBW2oq8gtIILI0/Ks7NQ2VjoVj3&#10;fQnCcyJWeKE441FN9dO8iofJ+mdZNc/y6l9pm58l1z9La36sbb9d0H4gtijfn0pcYRG03o4DwyoZ&#10;bF4QBmsLwq6zkzlDFes9o1eBM80RBTYktiXedh3Cz5Oj9QjtM8PlfwVKNbEvWWKfvMQGt97DnSsL&#10;GRiNuDQv+XUh+voT9eGb2JRN5hYMh69QCnDs8ZbT728Zj518yItsBK/Bib6FbvVV3uLXPo3o+I1T&#10;9ishY56c9oSV/5Zf/phZ+juj9B699DJbP4ZPawnO6yraPnzk7ic98U1j0XWjYX5x8OqbysZfI8IS&#10;Yhnuu7W4hd6Ut4NVxsE6477WhbGypvgQpp0p4lsTvt36YanwXUPLYkvfx/SKB+KU02hBhx2iHkye&#10;lOa8MIwaN80Ym/Z8qNn5smzPm7LZvyqPfKw5/L5h9kXzvleGA0+q9v6mG76a0XU9rfV3XfefFUPv&#10;i3seJtXsw0ibrWBVqz1qzTw3Ovp3QjDDKNpWHLsjgLQZze7xp9dZBBrWQtttcSNgzogXuw1Erv20&#10;mgXBXetAsLQjeLn5uNqYLP0HsDQOSIz7b04MRGi+Xvzr9b/0xH8P5H9xYkAw9+/m8/+aEy/+bSr8&#10;W0/8iRMDJu2/OTEQhAwsuHv754c3f34A3hHmLv4aJpUB9MXkiy++/MeyDRaeQShJEFL5X+ydd1CT&#10;aRvu2V2xgwrSeyC9J5BeCUlIIZUQSKWEXkLvvXeQooIiKlhBRRG7WHZt66669rqWXXXXtupavnXV&#10;nFe/c745Z+b7/jrfmfOPmWeY4SUzb+aeycXz/N77vi4qKz0iLDFNEtsdbz3WtfLu+N6pui4rU0hw&#10;WMRwXMx3dovFEPL5wuVJSYdra++vXPV446Z7q4b3Zuc201ntdNZamWqAL2oJoVqdPFIdnKrBsLEI&#10;2RGj8YAmerdCMyXTHNMmXMsseVrT8bKp+0VT56uO7r/6et4v733a0XS7ouiKNeWixXRSJjtApE8F&#10;EHd5Ek4ESq+gVFcJyksM5W8x8bb8gj9zUy/GRX6nZk+KENsk8AkJdiMfPiaE7lPTjkWLv1NJjykV&#10;JyNjTkfHH4+K38yVAuaXa7jhx1KSr9fV7M+xNqnkKSJBik6/tLv/5MkzR6e/q8wrA/w0OJ4Qkz+m&#10;yAfXuhi5xh3X44SsnOlrnelhdYcYFvuHz19shKKqZarGpNjKOF15bEyhISotQpTADTUQqLIABH8R&#10;TA+iZyCEpXhVCVqeh5DEejESg8KsaEEGJkzli1OAg/VkoUVsUNLVoVixQhjXUrl8pHesu7Q3NkxP&#10;9cTy/IMjsTwlnB4yz4cy30ePD01iKcIBsuOGYYCA3iVdfEx+c/3GVSu/X7vq2sbR+xtXP1y77E6y&#10;eUeQfwoQqjXfzQtLxtHpIhQywsmV7e/PwsOjCaBo6CI6E0TKV6l6s6J7MkI7zchOM6rfQmpPIFmj&#10;MApRCIXFg4bIF6Kl9kFKZ3JyaEZL9tBY6tJRVmplkCLZmaVcgDZ4QgvYjNF8/b06zftS9qsy+pM6&#10;9ovm0KdNjKt58LFY92K9q1q1mCCY76aYYx/tNC8NHaglBpJR7jisFycYZAwN1jHwKixYiwcXiBj9&#10;lsjlSYomAIbJMEUMUALMMS5gdh0TcjQz4U17z/3kis0B3OEZ5AO+EWfI8VPBMSuQovVU+dYwyRA1&#10;eEiC2p/BvzNoebIt8/Fkxs2N8Ue7FIfbVEeXJV0da7g/ufJ4T+3KZEOnTt1vNq1ISBlITm9QCNKZ&#10;JBU1QszIULLztdzc6NA8ITE2JbKyPKUtQWYJheI0wcjqGF5XgqBOAauVwVMpTnGkeVkin2ItKUFA&#10;iaYydCSSLIQZRpertMU55Rvbl5/r6L+aU3SYFzbM4i4FDI2o9F5vUOYCH9l8X+ZiaCgQbwfFi6Tq&#10;LIO5ksWKByxxvrGDO8whgnzDg3FqGlVPpqbC0fke3jlBkLIwbrdEvprF6EYFFEvJvd15544Ov/tp&#10;i+3UyN8/jr45M/Ls7Nq7x3p/3Fw0tj5naGPh0qXJFZksmQFFqZBoG1UWMyrcAJdnUBNTyIkitBLv&#10;wSBBwqH+PGen4JmzEXPmYZxdKKFhSaUlA+X5vSyURBOsLhQmN8kyPzVeh6dPJdYeymo6kNy0RVPR&#10;TUnqZiRtM9fuyejcntQ4oi/pEMQ2hGq7ImLzSWGZWGYpTdDMU1QQQithtK3S+Dv5bX8U9T7Obv/T&#10;Uv9KW/5MUXJFXbbTVD5kqeiIspYxolKgnHjfEIs3Ic4VZV4E137jr7LzynWiTTALzxpWnDeNXjOO&#10;/azbcku76U7c+LmYVccUA9PiZdOqwZMZa47WDJapo71nz5r72Z+YQiLtndwJSONfHz/8kxN/egb2&#10;v3HcT5r5TwX9L/oTfzYD+hcnHtm+zRsKBjgxoJwLZs6R4OklEaYWWUINS13HjWwT6wbUxlUmy/I4&#10;y7Is4IuUZVKpqHQGkcoSxSRpChuUle0RWUUylVrOZIgpVBIS4+nkAfIMkHCFVYUlKzq7W8uKi5PM&#10;wLja6vqS0abiunhVEp9QphOvKM3pK8or0hkNQhGPwCZCmQKmik8PB1yiKs3FtabaIllmicRawEvX&#10;Bym58ykqkDSdk5jIiSf60EDOcExQMJXKpVCZAr5QLgJs5skoz4AQMCpXZeyMy49ixiz04M52icDC&#10;MumoZjGtR83tNwlWZCtGMsUdcpyR6k1CLfYP8QkQE/GxAoEpNJyPIAK/kgK8GYF+fBJaIAjmcZCR&#10;cPfqALf1OPBubsgJAfkEF/sjG3YjDH5XGPRQGPBMDv1TDX+tJb7UYB6KA4GLN3iIXVD33nmz2mfN&#10;XerrO45Hb8Gh1sIw7f7kTDe23IWfyMpeXj64pW9ipGt9a1VXRkKmWabKkanyOGHpEHi6b0ABKKgK&#10;jaqhBPfJhNtT474tzDxZlbM/M3aLQjhMRFV5uRodZsrt7TRf26XPs68HeW+XCO4U5L6tb3pb2XjL&#10;nL4Dz+nyhC8NxC+FhnQGEmu9EAUL/a3zfPIcA3sR/B8UWQ/Sai9aCs+FZzwh5H+EF7/wT7vnZ73s&#10;Zz0LK/oOU7qPWL6JUFjtozfPDhXak2IDJJkUwLpLxvQJAc0F+c6HI3yYeKgmBB+PC07EU9JI5FQ2&#10;Pk6M1ktA8gRCdjKlMJFYYEHnFpCqy8iNiX65sllG4awYg09mNa93Zfz2NZadg/qxFTFjI7FTY1E7&#10;xhRbtqv37NadOKA9eFw1/IOy7bSidr+mYVxc3E2P6xEmT+V1/7Rk68XeyfPdk5eW73s+cfHjnjsv&#10;15+71zt9p2vftabtP5aP7Lc0j0eXTZirL7eNPNmy+3R/Z0usMIHtpSDOj6L4RFLBdenaXeu6D4wN&#10;DnYWJscxpAw/g8I/0whKDl+UwphVE+nZm43rK2M2ZFPrc3kbBvOv/rj95qUj53468eO1W/vP3V6+&#10;cigzPS0vOW6goXSip2m8ubIrJTZfKoxjcJK4osRQBfA/TgHnpTN1tcrMDm1+vzp7LLrkuKnphLZm&#10;HVnfjxNtkxmOxCWfSCm/nttyJ7vzZlrX9aQlQCzGLUPvufDaI8F5+5EZ0/DMI9DsXR6WLQ4xB7xT&#10;zodU3WS3HEcUbXUyb5ppGLM3bvaUjZLZfXTychq9HR/cEsyoI/MSwXja7MWQr+ZRPEBMf6yKLpIy&#10;JRgY1X6G+8xZAV/PCHRwxAU4RAXMT/Cdn4rwzg/HLY1FT+f5P2zys/UH/zUkeLZc8lM9d3M5t61c&#10;nJ9C04rdaYT5/sS5cClIZeU0dGomBrXfrVKenjDdOpb14Kf8Py5mPbmd+/R++eNH7b9cbf1+rbmn&#10;IiShGGeupaQti6haHlFWEWxI9GXHeVHT4OwCgjALwYz3gll8YRkIbCYWm4HHqjzcQr/+SjVvdgkW&#10;2SYMrRSx9RQEFeQEX/AVY/FsSzCsQy8fSjYs0ynKeTQTDqyA+lK8fN2/mjMX0Khv7GYtWGDSW67c&#10;uPN/cGJgc2gDBs++cOL/tMv+cv1LBb5U4EsFvlTg/08F/q85MfCxPw1of/z48uOnvrlTly5R2QI7&#10;+9nAQQI8e1EmWvx92uq7uROPkiafRe94G733vXH6jengo5ipX+OP2Kpv2BqvX0zfuZRTbYWYkv0i&#10;Y11E1Q5Zm6GD+6g7JqVT48adG8zjXRFdicg49Txaqb9sp6ryUsHQjYrVZ/L61qhz0wkSuj8aeBpd&#10;rozcXFGyJSNhWwRvH5d8LJw5IaAMsZCrxcHrVdQxJeWALvRsouy2NeZmru58quyEgXNSzz6mpe/k&#10;QDdiPbaG+O1no09GMI/LOed0soMiFpA1fFgi2EoN7gE5roA5n4tiPcvR3DKxT4hhpxWYw+HgiWCX&#10;dSinZUEu2TPskmbY5XkuqMZ4NzMD62mwOiKoEedbh/Mqx7rUBrsNixFHLLwHydFvYnU2ndFm0P8R&#10;JQRcLF4Ui990Rf+1KubFKtXDYcmD8YjnB6NeHlG/OCR786387zNy22ml7VD4hzH6237465bAD23Q&#10;D83gN43gF93eL4f93m8Jtu2VfjxseDyddHlX2smtycc2pZzZnH+oK3GZjmYFz8tyt1vJhp3KUD2o&#10;SnlYmX61OOVKScbJVPOacGYhwidssTPaxSUEihSjyHEIamUIvx7LLPCA1Dh61c1ya/nGo2dWYK89&#10;bIkddPWckL1e4mlE5F6YfGtA6Hov0qgbYpMHeE8A4hgSt5sEHiJ6VWEXZqGcLUEekgULsHb2ELuZ&#10;qNmLyV4wnB860BOKDiRyMSIZWqeFW1JJreXc0Tb+xFLpjgHRhiZSh9XPEu3IUc7AaWeATTN9zXP9&#10;9a6BJhQuT6zqSCitlBcko1KzAkua8N2N4Ooqt6wRQudF4+G76eOnY5sOxhRt1+QORuib+Moqjq6Y&#10;aUjCq9jzYTR7f6krURvAlntTeG6wcD8o3cMjyH6Gh52d54yvXWZ8BXZ1xgX5UlAQEhrOCg4W0dkw&#10;N3+4KzgUyQ1HC5kBLKovRUAgxymEWVFRyaLIZL7cwhZqMCSZPzqVKU6kCUX+WJT94kA7R5CdI8MT&#10;mcZTV2ssJjyN7+KlBYFzqbTh+KRvG1vv9vT/0dBmq275u6TVVtpnKx+y5fW9yut8ldr5KqvnaWb3&#10;BXPFSqKs0AefBwlu5EiWKqJ6RRF1WGIdEPcFx4/6Ive6Ii95k37y4K5wJWW4Yor8SONIYBI/bI8b&#10;fnCu/0q7gGI7b769OxaEC9VYtGUdhsahmMY1Wcl9RlJK6EwGzY5gBmt2FY3c3H552/ojFmNxpDu5&#10;chb6eLDppbHlfVLfi+iW3+W19xTVv+lanscveWroeKrrvKdsvixv2kXOaqVndaYumTp4ffr394A/&#10;8fJf3625a1t37m1W+QQzhGMkue4rkb7e3Go7MPr3zp5f12aeb0reniFpEsOyyW41fOienKhny+ps&#10;o30flrQ8aqo6W5QzqtWs0eq/K6x5OjD2jzVTfw1s/0fv3retR20t39saTr4qmPwlY9PtgonHFXue&#10;NEzfa9hzqWLsXOnoGeBbX7r2WfP2V/Xj11M7D0akb6Krl6NY7UHAGDW6G0scJBOHSPQ9dMlhGHuX&#10;Ow7w6TxJjTnHTADiG7dhNH0gYa4TTmLnwl3ozkGBEUgv+zmfRqft7eywDMyBs4dfvv3HpxSRN+8+&#10;+cQBW/ZPIAKAuv9cgMb9R3n+Fyd2d3cfHh7+809ABT+9Pnx8Bywgm+RzBzEAmgGniQ+295+i7D78&#10;ZXv31wcAEr/7aAMgMbCAycPzF26ZzAmfODEQETVzBoZIyi6sKavra1kzOTg61Z9TUxvC6+dGjCiN&#10;S7nyYlhItldgHTZ4lVA8zOe3YdAdcPgGbuiRaP13upipCNkWkWhSrT4MwOO0tHUqZT0Bn+fglO8T&#10;MBqpv9XQ+3v36jutK29V9t7JbX1UPvCiYe37nu0f+7b/o23d65aVbzqW/9ne+7ym/1XdstfVvS/y&#10;mx+YSy5zLCeg6m89Ii6DtHfghm8hqo2IiKOixNsJZVdMuaeksYdDhYf5wpMKxQ9RmvMa7Y1I0311&#10;4p+6nEcq6+/KrMeqjKda6xNtzm1Z8o2ItIeG4sc5La/Kun6paNmRmd2gjQK8w3P1xqyU1Ixki8YQ&#10;IzXoZZExkTxZJIol9ycpQBQtCBfmAcM6+4Ndfd0cnJ1nzaKA/GMFnByFxsQSmYXS2EixUkRh4pF4&#10;PwjBG0bzJlI9iTKUWI1RCIMEUqSYjwjDumH9HXy953ng/JHRUlVzbd1g/9L01FQMBoNGIpIzMyZ3&#10;7Ts8ub86PZ8OxwV7B0ThSBFYGsUNjJnjER5I1FPFfCQd4QUHNI2GlWsVOTnW3raOXavXXBzb+GB8&#10;5MlQ988F8dtZiIqFszhfOS+eifram+vCUDCVURqRIDQkKCCagOsButgMpnUx6nE162AMdTqRciqf&#10;8X0pczwRWS9xi2fM5yMdiD5Obg6erg4Bzq5gVzDgwI/BcSn+SJirj7vj3IX+ixFcSHQ6q79dfrJX&#10;dm2J+EqP9FKP+EIxYZvJt1jtJVV5YSLcvWTes1VQuyTwzGT/GWofOyFxYbjYX6OFpxuJZhFYH+Kt&#10;gjtGweakk51r+AEdUki3FLpEAqliu2bCZyR62JWBHSaV3EclRb+nlh4lR036iS6DjBeDYpd6MXN8&#10;QIUBHlUQp15e0K4Cys8j+qcHYu8fVN08KPr5O+nDM7r7Pxpv/5T2+Frli2tdF/dXTPQZt/SYD6zN&#10;PzxSvqWnqDVVnqsO7ihSD/alVjboSqr1bR3WEqvWEs2JU9JSVNSyBGF7nnqoPn5FnXlVibovS5It&#10;RkggTiJIoATNEaIi5aQ0NalRQVoZzhqmSqtIxiRhaok6flAm34AmDLA449GqU1rJKSl3o1raFSHN&#10;x6MVzk4QVxc4AsaihMgpRBUiMHzhXOIsO7Sfk5hA0bAUqTRmNtI9znemzH1mhNPMaJiLKcBB5zNb&#10;S4OUVKQc3Db0Ymzls976y+vbr57a/tfpPW/3j90d7fuutWhtvXVpW85AgbmIGRyuDDeUa6wt1Nhe&#10;YnwrI71MkFsSnqUnGviIKDrWjMbEufmoZi4ULPRU0AW11tKdyWmj/p5KCsSgJWcZcak6aJwlxNAg&#10;K1upbR2RNYzyK4eoeSOMkiO6ZUcsy3bomkciS5p5pmK6vCcqpS5cm4HnlNPFvfLYNdrM8ej8c9ld&#10;71rHXxWvfJu3/M+SFbbC1bac9U+SB/ZHVwPOuGtMleuNdbXSVDM4VOdJyYCKu9gp7Uhjs1PEKnfd&#10;GUztI8naP9Xb/5BufS7a/FSw5plo1SvFmueazS8N256n7njRMn1l6USV0eIzb/7CGYC1+6d+4qnJ&#10;SUDrADb89sP7V7YPL20fgMdgwALk8zPK/Z8hdgAt/q/l2P2vDSdw0xdvXm/ZsT0A+inHDljzZs7i&#10;k5kFxuT2zMLOtOx6kymdz+2QiLcU5hxZ2ra/r3GkzFqgETOQIHeneQgoHMsXkgyG8KQ4sVEWHsWS&#10;G0KVOo4kXJmRXpBpLU1JKbamVxakVDZYmwbK+7d0rVxd3VYUaSpQaleUl61rrqtOjVOxiGFEUAjM&#10;nRICkch5PDGPQCITsXQ8jEHyIYZBuXK0nOPNxc4jklxowNCCmqkjIygBHoFBEKgyWp1WkC6PktPo&#10;ZDg4yH2RK8xpkQaLtgokciLVd66bh10AZZ4sGddRzd9Yw96YAe9J8GlO8KuMCtCx3eAcb29OgLsY&#10;E6ilAY9cyBFkfDgBkCxI0HxX77mL8DAwLQRFQfvxEJ7RSN98MrqeBK9C+lX6uTR6OvX5uW9CQw9z&#10;mecU8vNy6SEuZweDPh7K3RwhBXzDUny9Te7uGSDvSgKxmsEs5rKSMHSePRz/NZwexJFI9AK5ga+O&#10;MSQlGRJMGq0kK1paKmLnYwJyIK4VGK9WBriK4pOFdCrAeDbQEKtjJHuTtFMaYTfCJ22OndHOLtbe&#10;MXW+V7G7X40vZAWRdVhruZ5ffaeu/Xh2YTc7NN7DS7dwodZxbpSLg9ZtQczC+anzFpQ5ug2DyafC&#10;LL9Elt3gJF5FqJ7CTTZE9ofA7HeQjOew7N8QJQ9wNfcoreeozZvg2c2LtWlOoYlunHS0JJ4mVdEE&#10;LAyVH8KR0oQSYEoLIcAHiIHIToIHn7gIRHGcpYN4FDOlNWJjHkNbxkhYoa4dj1vWGdGgdFPiv8ah&#10;7FACV7ElJNNCzNHD0xPQeSn40iJibTakpAHXPsBasZzZW4MqTA/QWzGGXJIphxaXRjV3JbcdX3/q&#10;19NPrx6//8OBG2f2/Xr7hz9/v/L+6ZV3f1z669n3L+/t/vXapmsXN5y8vOXU9ckfnp+5/fj05a3t&#10;vVkSuRKFi6DQ9EplWWnhgb07n794evfx/d3T+3Ozs8nBECLSVylkCulYJZ+qkNKitLzcoriyisra&#10;xuot2zY9+uPBk9ePf/nj9a9vbfdt784//uPoTxfOnDv3283rjy6ev3vq1MmJnSsaWrNN6XqZRcqN&#10;p2Gi6TA1C6YS4QxchDbUkxXpy8tHKZqJ6nIoMw+ErAsh9fLZw1LZ3sTUw+l5FytbL5d3XSvuPWWp&#10;38xNqgVxS1xJdT6cCmdazixc7hxSviOr2kvWAlV2IDV9ON1qdvIymr4EzEz2QBRh6Q2h3EoWTw9C&#10;0uZ4MJ3B6NneqPl+VG8UCYxRcaUGsVbGlNAQDEIQw20OeOEMkIsdDTI7kuKeHkVoLAzb3MD8oRX9&#10;oD3oWV3Q7Sb0hU7akXrqmlxMRTomyxpizSRnCD3Cuc7hRkxmo2p4XcaJqbybE8k3xs3Xvk19/HPZ&#10;u9/K3z6qePuq2faq8x+/Nf18qeDAgdgNO6PX7DduPp154EDc5jZ6odmNz7IDcWZAxIsI3LnIYDt/&#10;nJ0X0wEs8yeGe6M5zoE4eyfyQnc9gZzFF8dy+FQk3s3Tz93BzdFuPg1CrDZZB1IqC0NjuC4oiL0n&#10;aRGYByEFLvCaO2MOoFH2Cx2izbqbd2583lsCsvjxPTBV9nl9ciL7pJ3//gUcsYE/fMmx+/fV+XL1&#10;SwW+VOBLBb5U4P9NBf57nPjF+3cvbe9+vHyBzQubMWc24LEJm+2cjZSeTxm7n7X3d+PUc9Uum+5b&#10;m+HY+5hDr7X73yZ9ays493vinj2hbR3QlFLfmGw3ucmeabWLr3OoXOLT108YHAhduVy4vJpQolso&#10;jlpIrcPG7Dc1/Jjffzi9aY0sOR8bFulPoPtC+X7gFCan3axflaDbIA8fIeP6IP4p/q5mL8dUmKcV&#10;41dMBHULgsf04kNpuhMpkQeNgi0RIZuE2I1hqGGy/3K0+yDGuxvjPUBDrJcwpozyHgauFg2uRgTV&#10;Y2Cdfm6rcUEHxfSTKvZBEWELAzQlRG8Lg/czF3eQnTtovhn+c7VOdtGu3yQjXcq50GUa3ra0mD35&#10;cess8mo+Mgkxv4DsPGQgXTdJX5tjbJqY11LZXT7lrobyd43WtjrHNp70fDjy+eYo27eJz/erflyB&#10;PNnjd20E82RS/PGAxrY70jYqeL+E9FcD5n0t5kMV0tbo+6Hf492o9/utaNs+ge2k/smxhLOTpomV&#10;kRt75Zs6lCvzeS1KaDF2Tlmg3Wqm14VU8cNC/cOSuKtFCSespu1mWY+Uns+Aq5BoKhxBxOPZeKIW&#10;T86hcMtD2NVoUqMHqNcHsdaPuM6btHIRrmcWamgBZXuA9Ht6/CVR+oXw5IPB0hEP5AoHzwlvyFky&#10;81q08GxixFSioE9JKaXikqGoCE8QsI0K8YHSEUQsMPHm5R3kGxgcSAmHqo34rC7V+Ia4H8b05zdp&#10;Tk8Zz+40HB/gD+VD003+ijhQmCWQEemBoTr6kDxAiuCwJEGCJTwvR9TWqNg8ELl/QDzeHdKznNAz&#10;zho9EtE7zssaYpiAmdxOXjRwdE7AKHQwVYxvWPgCnNQJq/Gkxviz9bCwaCQjBgfcHUnz8fcGstq/&#10;/mqx/dfOs75ymfs1FuwVq1bmJFiyzAkKtpgBpxF9gykgOnAe4gYx+TiCiALjoUGhEHAEBi2GwchO&#10;rqR5ixVQbCSKLA7CUV2DMA5euEX+0XRxV3pJb2aJVSCLhKBMSGwhg7s6PuVU85Kf23p/q256XVb3&#10;sbrdVtn7sbDvY0H/X8X9tuxeW/6ydwX9v6TUb+NErSAJxiKiT2QVAW++nJgxSWKPBaCOgonXA8kv&#10;fek2b+Z7L+5VcNg4nLUOQj+FCHuIFt+B8E76hkz5kQf9iClusFDnQJY/kYcIC4VLONAIjodA5ciO&#10;n8tOdxeVQKOWsFOX6crL9IVCulztSqhzDtmL19yU5bwyN7w2tDyPaX1k7P41pv3nqNYbqsZfIttu&#10;yJp+EFZvRCaUekaV8gqGlx+avvDy4FPbtie2Hb/aJr7/I8E6TEaSo1ALdmRzno+Uf5jovzdYfqhU&#10;vSuRMp0berxSdrxa+WNN1C/daX8PldqGq2wj3baNy96sW3qqrnA8PWEsPW1fSdmBosrTWXU3igYf&#10;FG363Tp2N2H4hKx5MrR8a1jVLu3gsdTN50p2n6vc+1P17rMVO86Ujp0t3ny5cPB0Wvthc+kuTeoI&#10;T9ZJILcT8EtopPUizl6x+CxfeZ0R8TNHeTfceDss4TY36RwrDkjiWYdT1vrScgMpRRxRvIBPgPn+&#10;ixMTGNjDZ46++uszJ377zvYSoMWf0MdnOAzs3D8j4s8//q0E/2dO/P6z7wSAioG9PwCHP4MS4Fjw&#10;zgZ0EgM3AzgxcBPAdwJoKQbecfHyldjY2K++AogH0HcyIzxCsWv62Plb9395a7v48/0dXQOlGKrJ&#10;0Rmwkmij0IYiZIfV+rOmxMuxid/LlTtDyNuxhANUxjSdtQUbPILATHF4F+KTfs4rPBWfPMrh9xJI&#10;/XTO3sycX9dstu373nbogm332XfrD73r3fF368T71h22jj229j22xglb/UZb1ap/lPS+qR143zhk&#10;a1zxsbz/bXrrI2XxLVLyZZjpkl/stYC4Pf6a5SDJCCFyV2jsJEc/TpRPkSSHuJEXNZZ7pqwnsTmv&#10;9Plv1Lkf1EW2iCqbqOw9v+h9ePF7adkLccFzRenHhFZbcZetoBWIRrvW0HqkuWmFNQto7keC/Jgc&#10;VklTQ/eGdU0Dg0VFFZnmtCRdEhARnp1oNcZYGEI5hBHqhia6BACwHxtKo6uwRDEcF6+Q5xUnRCYI&#10;McQgMMgXj8XS8AIKhi+gRLLQMrQ3kwIThobIaTiht6On04wFKBAsLSFpac+S/t6e1LQUIinY2cVF&#10;qlFtHNv0/fR0X1WNmhcmwAfHUFnGUL6ZKxCAUbwAVDRNKKeHMwhsOonP5yWLRJkMbgpfWpKRs76l&#10;+XhD1XFrwrZk2cZIdh+DlOlLIM4j2PvwFkgS6JlFMdkJQh0T1K4LuzPYcaOxcnM4YwDpvIvtdyme&#10;ejGdcDoDOhnrvUrn1qxxTeUuisI6A2ojQRHpMGSA7wJ3Hzt/8GwwzBECmQ1zdwr2CpTDI7Jo1fW8&#10;DUsk032yIx3hu8tC1ht9isIXhGrA+BwBsSQCVhjhWq5Z2BLj1hbpUS5zt5qDzIkIbVSgUQFKUIKs&#10;fFgq3TsO45iCdmjgB46YaetiqUsVsBUq3w165BY9YaMMuS0cfTpactdsuRuZ+lBceAtmPuQk6HPB&#10;VMEgxRCXHNBXjXynA63km9sVD47Lr3xL/XZf0JFp6JUrYU8em169yL57LfnwlHr9AG9tv3BsWLtj&#10;fdLkaPpQV2SFNbggA97ZwVu/VT/1XfaBU2Vbp7LbuiKVKk8ed16yCdVWLumrlK2q16xt0qytSuzJ&#10;ji6NDo9nM1QEvgCm5sPTDdwlVvV36ZGXZIL9vjjrNwiiQwjNm5YQQKqhktfIxdNJMbcyDfespgvZ&#10;lt3xUd1CRhoaRvZ2hXo7wbGBXCHVyA0xw/0iQJ4iIsLIE2XI9RVyWaOEVMMOyoI6GxbPjFxkJ3X9&#10;RhW40CwMrrMaxkqSdqfFbE5QjZRlTa9Z9svWDY/WrLrcWLdTF1UtCk2NVvwP9s4zqsl06/tTzpnu&#10;jGMXkRY6gRBI77333hNCGiUhQOi9914FxAICVlSs2LuOvWJHR53iOB7HijVPnDnPu877rnO+Pc96&#10;v3ivrDt38uFeWXute+fav+u/9z9Dq3LCkUICRmqjmWvItsWUlEXM7HZZZZW8LktYpaMWaUXNGt0S&#10;tqgrHJILiMwgUerE4h6JsJNDqVAyqmXoXE64leqtovqJlJFGF8rVQCpuiEldjMhchspegcvrJqYv&#10;omY0k5IyQYJsqGCp3tXEN2ZAKK4oZBWe3cfXbjO6rmY3P6sa+COn91lWz6uCle6iMXfG6IS6pRdj&#10;y4oR13BTRjO6V1rqSrFGZwi/FmfbZmo/pOs6yWm6RG74CdP3lDTkpo25cWvfIle+ww69xS1x0wbe&#10;yEfc+tF3KZveNOy53ra2TBEH+OKb2e9nqL/nxJs2bvRkxf8vnNiTmZ88fzq6cX1QaLBnb83z+mbG&#10;93yxpKCouLG6pruupqskL0MjajWJ9i+uurV/+OBgVYdDlCFCSMnhMLAXMMI/FB3DsBosxZn6NL2j&#10;0LJkTfvO3avWj28a3bo1p6iWRFLBo4U8rM0uKyuObyk3VKfx0gwoWY7UPFhes7y2PMskpSIC8Fhf&#10;mRKZUxrnmWBR01alMpijo0mzZoR7zwxZ8G2w/3dAiDeOA5HzUWo51ShnxDOokqhoFIJE0totKcUZ&#10;ukQdW0AHx4QBfL3C5k4XgkAWLEWDJmADgCF/CyZ8z6+nrd7hvL7JOlGFWpXo3Sj+KpX4GQszHcSO&#10;CLaxMWYOgo8Io0QBSNEAWmwUG4bHRsREB4YjYqEQKDgc6AcOn08E+ahxIBU8Vh4RLvXyUU+flzI7&#10;oDYIsgRKG8HwlqG5LVGEAgAsAwDzWAvn43hxQJQ0MIYdHiXzbKAgEQICkovC0iKonhSKJskITFkM&#10;gxfD47Hi1SKrgqeimKW4MhmxiwVvQAW2YwFLmVFdtPBShHc2cLYraEYOPKgGHd4ECSr1m+X89gvr&#10;V19mzfWpD4c1w9CVYdFFAWGtUMxKsXJLkn3YYiwgY7neXsw5M5mzv+Us+F4WsMAc6OfyBZQsCF4a&#10;BNoWTfshWnw2mHPdj/WPAOWb0ER3mOttRNaL8JwnkUXPYXUvSV0PWH2naa2b0aXNMfGlYEUBQeXi&#10;apKkKhmDI6JyJTQhj8wmIckYEBUXzMT7YvDzvNjz/x4XMq2Mga/is8rZvEWaxGPV/XeW7tlXOlhA&#10;tmDnoYBfRkR9HY2chYN+h439Bkecx+EHqDQ+Jv1Cs21Bin1uZtIsp/47De9zGuNzPHY+A+nNhAN4&#10;JmVJZ9f24Q2nOwf3Vi/a1Ny6aemyA2MbLxzcffvE/p+Obb2+f+XpvQM/XNh+9R+Xn/7j6qPTO48v&#10;qetO09gSBDqXwlbjLOxr7jtz8tLTx1OPH09du/3TwcOnOuq6qCRhdASKS5UZ5EnJtjytIUWkthlT&#10;c9OqG5wVpaVtzau2bx4/fmTdvjNbTt3d//Nv1/54fuPX32/fuXvr4sSt0+em7v769sGzydNXBzrX&#10;J5qqOJxcBqtYwCtnUXNwMHuInxL8DQz9ZaxqFiY7jNWMlQ1IjEtEylIoIiUoqBgK91zvsGfvsuce&#10;TC/fYnT1UJUZgVi7N9zpjSgIoZZHc1N9cNLPQvgfA9hfBRr9sI285GM1Q6daV/WZXckIvAOD6dIa&#10;GyRaBQAM/9xLB2GncOLUaB7aJwoZChUSOTaV2fOPHycyqBh6UhQ7cjbcs7tJ8bGooisymIM1or2t&#10;jBtt8N8r/H7KmHE4ddaWYuBYE3m0GNuaDsstYZV1mbpzmAXqCLM2Kr2Iu2SJ7dio8+ZY8t2tjl+P&#10;Zj24UvT8dv7zOznPb2c9vZn52528n+7m3riWd/pu8eWH9T89b384WTqxQbeyFlfsCDYKZ+MEs7CC&#10;OXipD1UGoMpDKPIIEg+AUMHotFBozHx/QmikBEOgwbAwCApGYCh4ZjpG5plY5eSl1nj8cmBa1Nfg&#10;qM/CeEEUNUIEnBs87e/feFZ2X38/Xa7VXJ28+ZcBxp+c+E9HO4+W2KMj8HRf/IfjAyf+D4H58PWH&#10;CHyIwIcIfIjA/2IE/uc4sccG6oV76uyV02QK4cuvPvvsk4/CP5vlKUeOmYcnHdsmtRvvCdY/l+54&#10;Kt7+ULDpkXTLM9WO5+Z95/nLh6Oyu0OS+iCp3XBnRbgx+wtN0ifxti/sjln2DEByHjAlJVBjmEtN&#10;CaZ3UE0btTlrNOl9AmMRnG4MitVFY20UgUd4mkSiJxKIOTRKCRqdHRRomzFD88U0/Vffpsz2ypi7&#10;IGu+V1Nk5BoGbZ9GdcaqO6IRjgvIm9m4zVzCFh5xC5e0mUPshEe2wiKG+NRNBlUxKFz33TeqaV+n&#10;BQatxtG2sXjDCERToF8r0K8fC9plFB+0awdViAZycC0pPCvGNzFwbhJgQRkK1iviHSgtf7B+/btD&#10;B39eO7LRlZyLjEiL8etWUiYTTK+sKS8F8ZNwxrEo6Eki6nai6n5V6tVq/R4X7WiVYHLEfKCN2mL8&#10;tl75yZBz7qlGj6Gd2L1G5V4scDeS3aUIdwHkTU70myw/d7Wvuyfk3SD8zQb+4x2GM+vUK1s5fcXk&#10;1ixcqTnGRJqlB/7NEfppecSXA/iFZ/WMe0nyuymGEzbNOgl3EZ3UzKQWMUkWPJ2NxcMRkNjwYIK/&#10;nxQQlAWGL2GIxjjiI1L9RanlNE23PVY4HEQbCmKtj5IfpybcM5b9nlxzlm8ZBsS2fDVryMv/JJb0&#10;e6r+SZ3rWn3qUBy3CAHJjkWlwalGMJ4SFkuOACGD/bGRfhxENAuI5PgwDcHWRlLPatmB1fyTI8wf&#10;dmpvHkm8t1a6pwJelxecWIe0d7BT8tFqznwo8rtg0jw4w4sqRabkSwd6LaeGjFfWKE+som/uB3Z1&#10;elU2zTX3AnVLYfouiKYqhpccTBHPpTNncaUzKcp5VCdYUUS25BFNDpQiHso2ICg6IkuOJUfN9w6Y&#10;+T04yDfEZ5b3rM8JiIh8e2JbeWmJM92pt4kJ/GhvUIwPlAikGkhSERaKj5wO9fsbOXSWCALgAhfi&#10;5n8vjgDqYPB4HMFEZhiJDM9ttSROusLcnJ5fk5huZ4vkUVBJUKQhNLaQxF0Wn7o5MftoSvZkbv5U&#10;Y/urukUPXPVPstunivteF/Q+K+h5XN7/S1n3JrmlDUsdVel+6Wh/NjRwtShvHR6/zMd/JwB4Iwz9&#10;BwD1YjZ4yg95H0z1mNRvD4w54Bs9EYa+EIU/BEQfjMHtJXOHqcIyBC0xDCeaAyH8PQL6UTD7U3Dm&#10;HGpHqLIPamwFK6tC2Lkgpg3FtUWTiwLIS324WwNlx2J0NwjJPzLy7giqTjKKd2HSR2MT1oGse9Gu&#10;E5TC/YScpQC1YzpNFipOcTQv3nJmw51n65683fDr07VHL9kzW6hooizWt1mNGstW7Cg0rUoUtQrg&#10;1TTA2gTKRLv9t6GiBwMFD5bmP15a8nhJ2dRgq3u0f2pl/9H8zEV8fiWS0IBn1aIZI1TlTmbiaUbu&#10;JUrRCVzOGCipx0/T5K3uiEkbplbt1S8/7Ry7nDd+pWCbp/F5VFLhGfXXjdX14pSr2PotMsN6sWiA&#10;QewjwYfElLM69T2h8gFHMSW3/CEw3cFqfoQZfiRaL1GsoyBRjS+mBsbp0SblKTSYsOBPv3qvJ/aM&#10;noBgow+dPvBy6pVH3fue3z5yv3tvPf1X0v2LFv8TFv/bPPwfOfHbt+/bLDyyur86rz1FwOv3BcHU&#10;a/fLf+HEr968ffnaQ6PdlyZOGgyqv33iIR4ew5NPeRLx+ckrj90vfn/z7sT5SyMVTflgvHmmb5pv&#10;yCCLf8Ruv5LuupbiOKNVHRWwj7GoZ4SciwrJQSZ1DI3eQaWc0mtvpKfdLMgdN+gb0cg2CvF4dcXU&#10;3j1vTp97vP/UswMXn++++Hz9qamBA6+7djxv2vy0euOTitGn5eumqtY+rxh+XNw/VbP4Td2SFyWd&#10;v6VU3VJlT9DsZ6Gm05Fx10LtV0MTdkXH90NV3RDRolhOZxS1MxjXHopeAaUf5hlu652P4rOfa7Me&#10;81OeMO1ubqabl+vm5rxjZjyl23+imh/IHG5nmbuq5U1J3d2sovttXZN9izcVFhiRcF4sqLWs6vbl&#10;a9cuXt2xbsuyitbFefXrW1fsXbXzyPgPm0e2tZZ3FiQWeNxuHIL4BLLUiGAVRJFLYbxV2eUbRnqy&#10;C6wocAjI25cEQQnwKjnZEM+2cyEq4Exk9Dw0OYrPRShg/p5W1vmeLm8ZjW4UC9Rcuo7HkFBwsWH+&#10;VBy0xJXsIUDVSdYELtdEZ6WwhQVaRZ3NbMbj6QHBMihGQWApGOJEQ3Kyo1IsdwYB6QsDiCRagl5b&#10;JecV42NtHFiqWVqXlFjP0KrDuCCkBq5PFzizZDoxQksFdSXoJvuXnqto66KIXT7B5eFhi3CoVlJY&#10;HWNBrdCnxQiq0oMSyQB9bLABTc2XJRZpnMkSiYIOl1LARgEyXhgTD4UYoxBpUHkhIqMMUteKX95N&#10;W1mF7LLPL7X52lKiRS1q9eYy+5YK/XA6YyiVtq6IuD2PvT6b3lOIy0sFx3F9rDSfqnhopxlfIwLl&#10;E/0buBGbU3lna00nK1U7MqmH8shXGjR3W21ncySbpfA1JPA4mXKErjhCit8ZyF83C7siALsBxxnF&#10;EfuhAStYC/floC91Mi4PE46PhG9bNntsYNah8ejJ8/wnd81XDosHmyKLk+aU2/2rUkFVTkRTBi1f&#10;Cbax/G2CgHRdcEcR9ux45o/H6nYPOBuKOSqej4jmnaRHpxpJBnZ0sghVauEV2USJYqyZh0tRShJl&#10;8WK8kYG0azj1Tv24VXmIShjwi5B7wyNjBQSYwBaGLVTw19iUx+3qmxbJhIazW0TsY+PyRdRUsUiD&#10;R9PD/aHRATguPl7GzqESXERcJp6YSmJnUYUlAn5THLfbyGzjokoQ4WmAWbrg+Xo4MImJz6PhMhDR&#10;VjQogYrMMEga7caeYpdnyudQalwzB2GGebNwAZ55ISpajJYXHZeMsNaTkjuISU14RzOjoEbWXK7o&#10;SBW2ZhiHC117Xal7JdIhJnMxA93FxHZpeEONxed6ai8XJGxSUerJwFQOOFWOybMxqwsFrTnoglZ2&#10;bR29NAVs1foLrUClNVKm9CUlxvA7tGk1/Lg0FN0AxJpAWFMYogDD8aiKD2W0ni1YejZv4F7G6nup&#10;a44rOwaRaSX+AstsTHasYiSpZTitp05WmE1OqZdWbkhbtc++7mby9vtxm++z1/xBXulmbnUTNrhR&#10;K93EkXfYfjdpyVvJwBvV0KuEtS+qtp6pWpbLV/j+7YsZH338/3DiKY+JnWf6xJ964r/ExP9NPP6n&#10;5xN7kvGfh+f9xfPHm8ZGw8IAf/v4o88/++S7WTMYMlFchlOfYsvMT22pzStLM/YXWi9s6f3j3NgP&#10;A2VNRmKRFFGTKm4ss7ZU2/NLkhr763vX9RZ3FuZ1F24+vfWp+/HP7pcHr143pVV4LaQsmM1BhFlp&#10;MekcWJYoIoHoJSLMp5sJhpqE3GpnWrJGwKPEKEyM5mV5h6+tu/H4+MHL+8pbm4k8mXdoTHAANMwP&#10;GjYvFhdMsTATrWxbisxZklSWYMkQiFR6qzUh02FOMcZZZWajWMLF0SFhCgy0QqVtUBhb1MZSvljq&#10;A48PlI2IVk1W/nKt5Lcx1dFe2lh2ZJPUS06ZD5FAY3IMAqeaykGFocJ9YoIWepBVktyRYchMUqTr&#10;+Q4yjBcTFouPiWZAo3lwqAoOMcTCEkHYHBC1NkbQGi2pBTAKZ6OcszH22diEOVjzPJzFn2IIIAi8&#10;wOx5QHo4RYsWqwksNgzBjkE5OCaH2G7Tpor0Vpo+jpVkEqXoqSoiHOOtwMzv0qIOJ3P3xhF2KmA7&#10;lNAtGuSoDjukQC8TIsqRgCqwb0PYws5wQE9EWE9Y5AgYOY5nbkKRVkVAer0AffMCVoRErkOiVpNx&#10;faiYMnBwGTioFBxQCgHUYSP7yMgRHHY1DLkmDDgaELlzHvjMXOwNb/qVBawrvtK7YdaH0PRHsOyX&#10;uEo3o9PN7Xsu7p+U9RyTtgywcxppiSU8Y6ZMnayUqRh0GZmmIDKNHKGVL7HQ5Ga0ygLhJMBiXbig&#10;bLxvOQ7cTCMsFko3JeXdWjT2esvEz/2Hd6b0lvLLTNEW1lwBYRoT9Xcq5lOGcJYuIdxVBatrxTQ3&#10;RTWVz6nP+iYvaZrO6iW2Bchl89n07wno6Wg1Pj7VWGo25LF58RSmTihyaNU5SebqnOTWMmdXrbO9&#10;zdWxOK9nrG3didED+wc3NKZkKhF4dijMztC0JlUsq+ldM7D+5q37V67fHV69vrt/YFn/cHNRrUGq&#10;5dMEGfbs+prujLxqkdHBsabqC6viKuriy0rFiTaWUmrNSHEVNRTWjxT3DHUsX9W1ZKixvrWqoKy7&#10;pmXvhj2XT9w8svt8TWE/n5dJF5XrnMOpxdsSMlZLtJ14eikVmcAEaZURUkeMtFVs31nQMuoszkPQ&#10;VTP9jF7hRTBWOzNuEc/SI7LV0pRNbE0z156PVFoA5DKScTihqlZgV/hjKN+F8+eA4sKplSLnmf7d&#10;b47/fGfs8GBaYZVEnadNTGJr8H5QrA+8PqV6z8jujtI2fBQGBAAxCPQ4lTYh3pQUZ40XGXRUvQyu&#10;kIZrUwnllZKhetlYLW+8g3N2CedeO+pqsd9Yvv/aTuK+MdulleaDzYLlbdJlI/atberlFnCeDJBh&#10;hTRmkAbLuZsGbGeP1j692vxqovyPy7m/3Sp6eLvo/q3cu7/k3HuQde9+/vXn1b+8aX70qu0fD+p+&#10;vFZ07ofMg+MJG9sFNYXYjEJCZo2wtFZeVijKstPNcThlqSbNSJHH+ESEeQVAgiIhwTFckig1Ibe/&#10;bqjIVm2mOtLIrjZZYwOnLAGo14XIktDJTkYqxCtm2iffeHLm199+o9Bqrt/+0ZMe31tYvNcT/zcn&#10;9nz+UzT8b9eZ79eSH/TE/zY0H778EIEPEfgQgQ8R+F+LwP8cJ/b0VL9yPz8/cZxGRn/z5cdffvRR&#10;5GdzXCHi46YRTyFyS7vpNm/9I8H4lGjfS+nB14qDbxT7Hsq3HsF2DAamrwh1jCFzRol5ywmZlRHx&#10;hply7pcC8dd041yqzZdu88VnAUlNGOmoJm1Ul9rOlFfTRPl4rhPFLhDEdSWXdDuK0xlSBQiuioKI&#10;/QK5M+fxZszLXQisDYT1hGN6AuEdvuDlIMwernzCZL/rSL9mSbhgNF4wx1+yJ17NTLuak3khyzWi&#10;U7SwKb0q6RKT0QGD8ry8BAv9k1G4VWZXv9KSHBYtne+Vicf0JJt+GOi5snn1tpbSci0/iYQ0oaCp&#10;JGqlULfclrcxveFS3/bXh35033rtPvXz5ebhXpa2EcfeaEr5JbPhWULdL5T0Y6GynSHsHTDBGE02&#10;wlO3MfmlBHwZi1inoecJIUbE7HjYdBdt4WoLeqJK97gt+U2t2V2ic2fJ3OkCdwrHnYtxl0HcjVB3&#10;B+Vxj/jCIsnyMlqWJTZNASowYXJ0GC3aR+L7ld33u4bA+SPg0MtiwT2V1uMhsYev7kOxunDCHlF8&#10;ldCYLFRLBSIqn4nFxEB95pBmz8iBwPeaHRccOTcSs6+pUs4x4w8T4/aSzLvJCbvISSel2T+ntDzM&#10;aZ+Ic23GMpYAwlYDI0+y2b/nJj1qyrvWlL3KLKlAo0thpAq8wNPEZ4pCGyLB8dDwEgm+J1ldJ1Ck&#10;R0hzQ5KXk4bGxSfHOVc306/vEvy6jnq9NmKjY05tyjxXGSy3VVhUzEjVREupACpqISVmFlUASiuS&#10;rVlsmujknakDj9X5LGqYVl7/UUbH96bhcOPa6Ljl4aolUNUgI3Upr6aD1ViBLyxApZZT0prE+fXS&#10;/GJeWgpFH48V2jhKG0/BgqHJMIiCRxcx8SIWNjfd1F1X1lZRZBQLjXyRniUWIOlasjRTnZIu1pk4&#10;KDVjoVMJbHHxu7Ik5QaSiweTA/1ZAXPYwT6yWJCFTiuOtxRZEp0KbTxLJEWRmUAoFRDFBICEgRB5&#10;MMwUSSikK/qNifuL8n9c1PFTR/eFrMqJtOqfS3p+KVs8Wdh9Pq/1UFZ1O1eeER3bJeLfWtTxfOvK&#10;6/Ula4mopQvmHQkF/g4hvA3HvZoHds8BugHwl4GxD71CHs7xf+QTejcIeCkUeB1L/IknuSvSXSGr&#10;zoJEPyxkHp3DPuklPjxXfMtP/yjM8hBkuROlnojgn4jl7iWI95Llx2HGs8GJJxfYjszVHpgr3+Gt&#10;3xzk6AGoqudwsr/EF00jLwvW7SNk7cQ4exby7V8CZQCcQmrOberq/+HY1qlf9z6+tX7/hrRsu1RA&#10;V9IJHkdAh4TrkjAz2Zh0fFQqNrpRQR8vTLzcW3J7eeWNpeWTg7W3Vza/2rr00apFE9VFKzj86uCY&#10;pkD4Wox8M1G3jazbF6s5FaC54me8FGTbDzCv8zetAiQNRqatAGeNIMtWEes3ctp3y3vWMyubQuMq&#10;F7LqA9idEZwhpHgTQ7qFyV6FhS4GB61mY29pVX/wZM8p4ncM1Quk6CFQ+Huk5hEmeQISt9afVT0X&#10;URZBbhLqs6VKcnTkX3piDyeGYcBHTh989/K1Bw2/fTn15h/ut57REZ5xEf9ZQ/yv6fg/ceK/6PA/&#10;kYZnje8pAv4sCJ6/fvfi1bvnHj2xR2/s0ZC8LxbeI5Vr144bDTLP7/nUA68/+VSo5F24c/She/Le&#10;y5/2ntzVmeNKj4xNDwJWxsBGWOzdWtW4WrRTzhvnEPax8cf45PNq/mSS4YJJsUtAOmWSX81JOpfv&#10;OFmeOZyoymejF9k151b3vbh49LeTR2/vPfjw2Pk/Dl58vuvc1JbTU+sPv1i571n/tkcdo7+3rHrc&#10;NjLVPvS6bdDdsvxd/eL7rsrTIstetPQATH4GY7pOTf0Nk30bnnyYZB1m6btJvE4UtRdNHUDSFqMw&#10;w3jCAYF4Um/6w+J4prM/EVme8S2vFQ632uVWpL8SJj/gxk3y5HcNhmd5GS+bq6Yaau5XlP3W0HKz&#10;vmVjojMXR+kwevaDNk6dvH5lePuJumW7k2vGDeWnspdOjZx1n3nz8vDju6svT3QdOl+z/QfX4B5d&#10;8xZ+6QVe2TVl85O2bVfXba502Og+QdhpfrwQbBLelMVMr9PUFgtL9dFxvAAhByDgBQv4oURGAITu&#10;HykHQURhwYrwgHwOoV7Fi4P48oNm6CAhGUxSFpPhJNPSycw8Ou+92EosNENjRUEBksgIHihajCOk&#10;6OKSkhPlChmFRhMKRNZ4m1VvkdLFlFgCIwZnlcXbE1w8rYGsU2sznNaMBKmSBo8KZyCQNraqVJ1X&#10;rqp18UrFMBPSnxk9Bxc8GwAMXsChxTpMIquUwooM5QTHFBETxpKXHEofPuJs32vNHdclHbGn/eBy&#10;ePwFd8XHb1cmjnHShlAZg8jCZaiCRqCtFmbok2m3FupP9yVeXW2/NBx/skd9rE13vNZxpjB9l0Pd&#10;YwE3OYKWuVA7S8QTPbaJRuPRHNGeJPoJl+BWheGnWv3taumtGuGNZuHtVuWPLbor5bIDNuIIJaIH&#10;GNwXEl3rE143Hdj9LXztAvZJsHUS5zyPlRwhYy7ocDfTCZOlsBvNYdd6Ay8tCTq/NOLCIOTOFvrP&#10;2yXHF9GWOoIbVN41koBODz1KVS7RssppkBxUUA5sdg8PcCSbfThHsdLAalUKKiW8HKEonsImR8A9&#10;I4BQITAZWRQnZVORkSw82KTmWbRKAZNHwnK4DJ1SlEVFOyODJJBYqM2B7exPqGmo0qorksWrc9Wn&#10;spU3NdTDkIB2r69s0QCrXlpmTMrgiwwEAo/D1FuNpVZzm1DcRKHX46mNYHhpLKKKTes18D3eQ6v1&#10;3KV8clOIr2HuDJavDys0ghUYTkThJYa4zISEEi5FiIsla5i6dHlGIinJGBOvCdCKZ0nk06RpQZkV&#10;sZWdhOoV3LJBTu5iZkELsTALnGUJdljBhXZKZ6VpR1v2pdasK/Vpl+tTrlfZr5Q7LvZW3V/R9kdL&#10;2bV063icbMiRvCm/6EBx5ZGKkv0V6Vva8nZUpK80KqqosZ7dLQETLOFDpEayJktuc/AVyRxhAl9p&#10;IHEFUQgLkV0oMbcnli3PWbQ4q7fB1l6sazDiU6UhMqU/R+NDs4AVpbKihsSmIm2FS16erWkp0fQ0&#10;8Lq3yNecVW29Qd9wH7PGjRx1x6x8B1/ppm94TVv5mrT8N2bvb4Ilv1tW/V69ZU9Jl4XGnvnxJ9P+&#10;VU/8Z47zjCj2cOIn796bM/3fnNiTR9++ByJ/yuX+PLs9e3K7d+8mkUgegV14eHh3d/f9+/f/AiH/&#10;ev7XNPt/rj03/2dS9eCVF0+2jq2LCvX//OOPvvB4RE3/OpZHRRgkXpRYX1wYV0s1Wrj1VZaT44um&#10;Lo7d39V9fFHG/o70iQ0tj06tv3V08MrJ0Zs3D0/+cn77pZ0ZK2pMnYWLD41NvHWvPHqDoaqZMUcP&#10;jayV0tZxUCsIwC7MwkrE3Gz0AgcLaNdSU+JlyTZLcnZeTuNA7a7La6+/OfCj+9TpX4+3jSwhSMUf&#10;z5vz3bc+sREYQhSVGILnRdFpwTghhGHjGfKTXGaV1plg0asFnkdeyYE5lGSnDJfOjmk3ifaW5u9J&#10;dx3NSvE8sJXQ6GIQYbd26Z3CC3fz7h6NP7tVeXSFdGM9vyqDoU4WSnItaqeepxXSBRQKHkZQsRMb&#10;89b0dB7pbj9dlLeTxyxBgOR0lIiB4uBBRKQ/keDHFITr7PjSStHSCt4KK7iOMzst8iMr8st02oJy&#10;rkf04J8fMd0w51PGzE+IlCidS1ZUYakws+PVGGlzYmVnZmN5ajFXporAYvyRICgFhCcCGNDvMtEz&#10;N0qjJs3En22kH3XICUXMRQP2QhLrjENwOlWy38TdK6cd4JKOcxgn6KwjaNJRMOoUCHk5AnklGDrh&#10;HXFpdsClWX4TC/yuBwdPRkd6XKhvs6DXedBLQuhFGeqynHBZQp7gEo/AEPvDo4/6RF/zx08EMbYv&#10;JIwsIGwMFZ2AJ5yNTbmGKr5Haf+F0XOP3XmO1zDOK1tGS29hJTXGpZYlJzrjFDIWgY2F40CRGiIl&#10;T6UrFOmz0OIiFLOTTx2JJy1XQ4dk+NVS+uHkpHtNvS9XH3i7/uKLwbNPek7cbTu3wbi8KCrdNifO&#10;PN1o/z6xOrB8mLD8GPfQZcmxCdLR05FHxhYM1M2Iz/am/hd75x3UdLq+fX67ejyWVbGg9E7opBPS&#10;O+mFkAbptBQghN5C7x1EQFARkKJIs/fu2svqrr33tay46qoo5o1nz5zZ85v3ff865z8zzx/f72Qm&#10;yVwzeXLn81z3dWcAqHnBHJ0nURfCbNEVtOXW6KXxJAQRC8dgQhnokHCkNwXvRRNDJNns5NaYwl5T&#10;ZbfJ3G3MqI+SGGDBbLvF7CVOeiiljKtP1+is81zXDA1UtTZoEuPTC7KbGmvbykrrs0p7m9Yc2v7j&#10;wPodTGmiB5YLV6dElq9I2bCxfOeEob4CyScS+WiWQEQgSwOgBCiUyKJEiJniuEhNTkJ2VU5jadYK&#10;raoQidQAIDEk1Spt3Zn8vnvZq6/GVRzjmzbz9aulMS0CRio5iC0JjSgQGXMZ8QpfSrgtXObJyEFr&#10;i0lpOZgkPUSlCIw0EbX5HLMaoqE4MmShMUWq6uTIXAFWKWfqBdZ8doTEy5+t0NWO7L5+6MyTutb+&#10;KFUSEEpd7hRiuwiAgHPqqrsvnr2/bfMhoUAJDoZiUCgWl2qd/cpiEkgIpJQsUJPlmczsOllbV/xY&#10;fcRgLWOgN2r/RuWRAeme/ohtI1GHjqTeuVTx7ljeo0HlyS7B/rXCI2bEoMqlQWBXJXZtErrXqwJa&#10;qgUTW/Mu7y36eUJ/cJdu75WSsy+ar79tuDtV/Ot0xsuprKeWot+mi5+/L378rvLJx6bnH1pfvKy7&#10;fyhj74CiZ0PcwFj66FD2hnZTl1lZmizKrEwokVNlwR5Qfx8wNAhNgoXrBIayhOIWVVUZu6CZX787&#10;efut6qvXiy6NSwYawspqWS2lvGqUE2bxTFtrytm8eX8TyyXX7t/5Kyf+ioqtfuKvpeC/9rn/ffHn&#10;xvgtd+J/6/Lt/psC3xT4psA3Bf6bCvznOPGXLx8+W95evnyKRvzKia2Vu/+spaYAwWXN2BPDvpfq&#10;Ay8i9v7BOWIR/2SJuvyFfeYBdvBEUMOQXXLHvKi+5bJRQNw4VL8ZZyqlJioC5IzlnMgl2AQHZOyi&#10;EPU8jzxP0DqGbE9i7rgurZElrGaLy3nyNJIwO1xunb6Qz06QBhC4nlDrLDEuABzhC9HjGBvo6oOC&#10;pHMC4/Hw2J3oyO2EyAtyw7PM0ld5VU/Six9mmB/nlzwtq35UU3+vvvFWXePOvJxOtapNo2mMiTWG&#10;s6xu0RS+pFJraonPSiTwiA7e0UhcZ1HRwY1D9y6ef3z98s6J0aqCgnSttig5o7uidVvzhh11Ixuy&#10;uscy+/ZXbzvfffJCx6FRbVMlQl6HUYzFFD5JX/1CseIGOveoX/xuUNxmhLolmJ/hTTb4k5PA4TFA&#10;bKRvCB/gKwnwVQH9dbCQNQLC8VTNgwLjZG7yVKZuOiXmc6JqOlH+oYj1qQT9pQQ6VYZ5Uc083yTo&#10;K2OZjVi9AmuKCzcpaWpcSJTL8tSldt3eQWewzGci1Qth7D1+wl6KoiPUOtRKs0aeVxWVxSHzUGQa&#10;UcClsCgwX7dQu8VJYPiILO50fOZBnmYCzBwNoB7EKS4IMy5Gmc+Jci7GVj1Ib32Ss+JGUuF5ecJR&#10;fuRZUeR9feyrktxH1fk/1+XtTNN3ciIqQ8k5wdgEAMQMIxSjcdU0XF8Cf39B4lZ98mqKoSMsc1f4&#10;3pO860fDHx4kPt2Jed7p87N54ZaUH7rTvetNwPxYUIwUFBWNjhETYikwBQQgxnsnS2GNKZgxY8Co&#10;blFH9oLGZrvGLruGbb6lmwOTR3zVfe6yIYjmcFTNpbStZ0y7R3Tj3cquVbKGddoVG9JX96S0FQjT&#10;RSAm3h3IhWJlVKYVCatFHCGLGBPFqzCn1ZdnG9RiZJC3gIBPU6iNIoUETecCceIwbDwXlq+Dd5Zw&#10;tq6I31SlaNQSszjBiTh/rpct0X4O3mmRABJsFEQkCsQCFB7hGuQ1195lxpIgW/dwACIKSov0w9Ic&#10;giRe8HQKuylG2W2IHdJqu0Wqtcyo7Yrky9nNF7Mbt6jTW1nSQjSlhEDqkklOVBU9WN/0S1HKMMy/&#10;Z+7MUw4Ov/sBLd4Qiwtw2jFoytH/sxPA4gGwAPw+ALx/9fW6F+L7BIZ8S2Fb2DILPcaC1nz2j5ry&#10;jLL4ayxeWouT0uIst3grLH6SKaDwHVo0SZc95kS/phhfgnLuuGZeWKw9MFu8cQa/fUZkwVyy3iZU&#10;ZhOs/S6sxoHXH6js9hA0LcKXeWKKGNFaRaw8WZ/SXtlycrRlX2dSgYzB9CNiA+gEIovEC8fQw8NQ&#10;5AAAydWe57w4JtC5ihk6khS5t0A1kSvtS4/szRSP5ivGshR9cl41BFLhFtDthz1O05yhxZ/lJl1G&#10;G+4BdE+c9fdcEy96G08Cc06jy/fjGgaCC6uck00L1cZF6lIfU0NAWqGDImcuqso+vNmD1upN6A7C&#10;rofA1wZ6t3svH0YH3hXwPrKlFrzQAudafMMtAREWuPodTH/NV7rTjbnGDV/ni22gCfJFImYo8IfZ&#10;M/70E0PQ4OPnj335OGXlxFMf332e/GydZvef5cRfa/y/cuLPFisq/pMTf3WQfO03tNy+cSZGLbZy&#10;YqvpxPrBUGRg73jD9uNdB26OTfzYvaIgJgcZWIGFrqRi1pKQfWTkUBhoIyxwU4j3HnjgGTLihpB5&#10;Xym8yKeNE4F7InCnE6Un0jW7s+Pa4/jZIlx7fsKx7eueXT3+6tq5V5cv/vHLtZeHzz7dduT+pn0P&#10;Nh34dWDPi87xx/U9d8va7xU2PjHXvMqvfp5Xfz+p6ChTOQDArLUDj7gRToXK7zJSHxHyriH0+4ia&#10;Xp58FTOilyPYJo85Fpt8Uh11SMg5Gcm9ER31XK55LVG/iVBbpPqPUuNniemLIGlaoP8kNbxR6l4a&#10;DO/MWVO1GS8Lkp+bc37NL7tkKlzDis6G4Bt4ssG0smFTaTNL3Y6XNftzm715w3jT09Idlv7Hli1v&#10;LDvefZ54Ndl5/UHm7mcxwx/VI9PxY5+1o19q9/20oq9EJhN5BYvdwhLQ4mqhuTux42jzkVMd5zbm&#10;jFVI6k3kDD02qT46pzOhpFmVUieVN4ojumT8UZ1ko4qTD12U4DErDrAsFQnLIYdnoPAGINQEg6dj&#10;8LHBwTI/Hy0SkoBHSFBgJQ1vkEbwuZhQmCcRG6hRsLTqCCkXK6TCZUxUDBWnpBLpKAIQiA8Ll4r0&#10;qeI4NZIEh/n6hPkHh3rCQ50pdKDeGjXApJb5BGjm27Fsvne2WWwLJiFj9DESPg3u4kJw8W2kZJw2&#10;jVxK6D0nLL7AN5znxNyNTfnVlPEyK/OxMeWhLutBXOkdRe01af15Yfkxbu4WecKeVMWpRvmlbvlP&#10;ayWX10ffHIi7ulp7vjLzam7B2VTdeAZmawP8ypD4Rqf8x3zyGS32WirzeVHU7+XK30skk6W893WC&#10;LytFL1rDH9VTH9YxHtXzrxXS98phw+TgTfiwtVBIsxt0vSvjrJ/+ObDod0TZTZTuR0T4SbLHeb7b&#10;eaXduaS5V8sXX21YdrJk/u7MmQeKna50YH5qIY4k+7cKHdsjASMx4UcyYifiJJ1MYhMyeFWYx1aW&#10;3+Eo2CYWtAsfWk/m9McY25Sp6lAeeGmI58IAuB/B2sxr0Bi54Xw6kcKgkNGhUGBAIAwEDyfRYSDy&#10;8oXBC2c5oWAeNTW0Y8fzto82mZMK1ejVKeEHUxkX+aCtHrPzF9moUcCctOSeorI2Nk8JBhNZDFWy&#10;vj4rtT9FN6qRDWMxa5yd81wdc8NCmqjgdja8Q0Do5JBWkJGZLvasBbaQxQ5BzoBgMpsXb0hUxsQC&#10;gf72SxZDvAOofhjScpTSR5oOMsZbO9C/V1a5l/ah1u0UDB3Q9BwxrvsxfcOoossMLBHO08gc0oSO&#10;uSmY/rWJN7eWT40VfOg1v+4v/WOw4uPqotc99R/WNL2tL79fUmSdFXUla+XN/NW38tuuVbTeLK+7&#10;WFJ9Qp81jCIbbZfj3D3I4fhoMVPJI3KYGJKCK8jRxBqlEgNPUJmYUhhnjOOqo5kxUoZOwc6O4pp5&#10;xFR+iCLWJzLNJyI7WGHGphiYybHhyXq+WR9RpadVG0BF9cDaTYhVd7A7X8G3fvQe/Ojc/Sl4g4W4&#10;7SNp7DWy9ziw6HhoybnI5p/z+sZza6PxpAU2NrYzrP1iNnAodMvExJ8eOCsn/mj58m7ayom/wo5/&#10;LSs2/uf6j3Lif7zpl09/vNm1eSzEz8vqSvi6b9rOCRSQYUlRi3nw2RhXsoFZtDZv4seVV37p/3B9&#10;+ONPPZNnVr+9NDB9bcJybev0g/1fXv80/enBJ8vLB5Ynrcc3CRtyYturK7ccVZUPeqFy5tqmAP16&#10;I8nnIjHnGMCjdOA+pNt6rzn5HnM0BLBRLstPSDNn1dVsOz989f3RB5YTdy0nH03fOX/vesXKduss&#10;56WOHhg0lYVjY3xDiT5wLoSUFqVtyCqvz8hKkUfFi7gkuA/UewED6qghByTSQ1rVeOshz822wkeN&#10;5qf1qecyOWuoPqsIoC2s8jOK8UvqMxdUl8/GXN0fd7xHtqqEE6/nRqSrhPFSuphNZZDpGCQjSpjf&#10;XHlkfHRybOLD2p4XxuStFEw6yl+ICebgQTxmoIEXnCGGVMbjejK4B9I5Z8TgnTDbTu85VXDHVdTg&#10;YR5ygoUewsCaAF4pCxdG+tqLJISMPFWdUVysDjeaFeYcVXqsSBPO4QMQMC+YP5YCDMe4iuELGsNd&#10;j4pB9wXAmxTPqyiHa1jna6yAq1LElRjyL/HUMxrGOTn9ujzigTrqvkh4gxx+C4Z6DAp7Fox84Q+f&#10;9AK9dw/+5BU05R84BQq2oOEWOsjCg1nEiKnosEkx/BEfcpcDvcNB3MTjbyDRd0Cop2DyFRBtxJvQ&#10;6oLq9MANe0s32onGl8Xv9jYfC6k+jajZgyxcAze2g6IrwiRNsaYmc25empXK02kUuKfnUmKwT5qU&#10;ncdh6gHATB9ANwO6Jw61TRbSSg5qwwbvlst+a15nGTttGbv6eeimZeSRZejJaeN4dVC60VaVa5fS&#10;6FE+GNK1FzfyC/HEU9b5SeLlP8Lu/Yo8dQzZ0I1SlEOoeg8I5wdnnnNAVZyx1Vyui1YTw9A4eBgG&#10;Q4EEhkE8QpnBtAyOdm1K5dbSFbvLW7YVlW7OyRpMUJYQQxUudvzljgJvsCiQREWEkSkEujXJwNq2&#10;xcTp07VZGUm5CZqmzIZT286d//FefulaN0TkckIUuXBl0uiRwlNnqs8dj+1oCBJg7MBLrWH2y+0C&#10;Fy7wdLMFhMNYYqIkiiQV4sTM0EgcSODvRp7rKnLFmlm5h+PWPsveMp29eUq+8hY0aRfWsJaZ1EGR&#10;5AChbGggiRxEp7tRIxxpDF+xgZyZxy1LwmaqgPoYhCmJXhgfns+DxKHdBTBXATpIRcIkEkiJkbLi&#10;2radTWv2hUtybOzgy+BCaX6bsXmIqcsHEPheMIorkAClSMRac3bFqsGJw8NbDmbmlcFQSAd3B88A&#10;BwTG1xqewiWjC3XJxfHpcdjYeERCGjInH1HZI9102Hxia9rEePrGMdPIZuPuCcOP/dHHmqjbC2Ej&#10;Gf6bTJ4jWu+1KrfOSMdW+rJ6hlOlEtScTessYLfnhFdn4woaORWbDWvOFkzcLzz5PvuRJfWDJfuT&#10;pdhiKZr6XPxuuurd5/p3H+snn5c82J24a0g+OKBev1aztlnVWqGuN0kKEgSZMUITFsH38cfA8Xym&#10;IDZalKiPSIknxqcH6GpRRQe0u180vJxa+el56W8/6385IftxOGpDo6DJGk++6PuvnHj+gpnRatHl&#10;e9bjqH+UhNZssk/Tf0YUf900/9/ehG+c+L/JQb699jcFvinwTYFvCvzfFfjPceKvzTOWD9cv/8Qh&#10;k3+Y/XdrJ6DbzPnxgfRTKf33ive9KDn2xLjvtmzLXfGW6+zRI9CVnfb6mnmS4lnsolnkwlnY4nmY&#10;Gkd6FzC6hZxWhcwyBydleoj0y7Dimb78GW5xDiHVRG5jpKyIw9Mi4IlYTDKVFh0cyl0OkLqCpR6w&#10;CBdrl1NYYiglEhAqACCMRMFBSdbt+OrX+qbf4mqviHOPsXU/K9JeZda8KVrxe0Hj7+a6t8UN78ob&#10;JyubXlQ3P69pvV1cc8KUtzcpe0KX0aMyDiTlby9qPlC7plOXEwsn8b2C6mMNl0Y3Pzl64v3VG9Z1&#10;78z5YyMTe3oGj/eP391+4tm2C3d7Dv1YPLApqqybm90jLBiWV3Rz09vICRvFWYdMDc9T175QrbwV&#10;XroXpO8NFDf50Q3LIJw5nmLXwMRQQjKKKA8IUfr5pUNgVWh8KzF8i4R/Th93z2SYNCW9T0l8mxj/&#10;JiluMin2tVnxsZD/JZfyPo38W57gbkPskYb4nrzo8nhuVjQpPZKQxsImggP1DvZVHoBxDPUYT3Ca&#10;Lz3BlW8gRJQAsGY/YhVOmkeMJgJgEG8gDUsWk8NZASEcD18jMKwFy+jAsOp9EVXL/Vf5IHeGR5+M&#10;SjkhSjrMjt/DM5ySZ103FD5OL3+eUfQiPWcyI+uj2fyusOxJRenFysLtpuTmcLbJG6R29pV5+eUR&#10;KSUMehGbVCuh9Rpkw1r9Gqa2GRY/gV29HTM2GDDS7tLfaD9Uvmio3HFTS9BEF3NDLsYc4cvkBNGS&#10;mPocYY6OnBwN16pC8qwDnjL824q9e+tdevu8hnYCRw+Ch49DV+8Fl+6Fl+xGV22jlh1QtF/M3He5&#10;+PTxkmMHC3fsLhjcWdQ3mtPZqavO4yZKQYywpZ4EV78YGjMrVm1UR8dKIswmw8rq8oJcIwkNsf37&#10;DKCPj1ogToyO5eOZQJcAqCdALcRU5XFrM5hlsYSqOFJNLLlAjDJgAjgetqELvgfO+xvW1Q3vE4j3&#10;BZNC0EgvtP8if/fZ7sDFgSwAQQ3lxIMZMg+kzhWWBMelUIgJoZBEKCQjDGfGkFo5whFNykicqUsa&#10;u0oZ22cyjVcUrjMbV6Rq1lfpx3PVfTTIauf5Y8vmHXdcetfT6x0Q/CkE/tTT+7qzw10fl0fBXjf8&#10;XH7xdbkC9vsZTbhF5T5mRk0yYj7iY9+CZC8A4pf+sufeyl/dpC89pQ9dIq45M26HCG9goi8RpEco&#10;/Hus5F+x+bf80i866c8vizlopxycJ66cRSuczcj8gZVnF1mwhGv+gZQ/G9nswuhnG0YSS2p16Qa1&#10;WqmTq3Ji+HoOlOoHgi4JCwNQCHgsEg8KAAa6e3raLnT8fiZ8tg3d7m86sHMNL7RegkklB0YELaP6&#10;LJYCAYU8Vmu0ogxNz3SCFC+HbIDwtsAEe5Dic0jtXVjOI2DhfVDRjbDi8+ii46i8XdCsXq/48sWC&#10;5FnkmJl401JesY+i1FuRvZxQ6Bqe74zLdoaWAsDVwf6lfsvz3Gc3w+1PihkfExItYt0nVMTrANJr&#10;COt3jOgdQvkAFHkZHnkKLdhO4G2Vabo0KnkYyPHv3/8JZYPRoCPnjn6emrIOk5uaejv99r3V8Pu1&#10;hv/r49/v/vrM/89PbK3tv5b3/wigsP4J+EdO8dfcic+WD5//6Sf+Jye2+okvn9UoxbNm2Mz8/jtr&#10;+CcU7l9ZnblqTdm6LZ1tvXXVBlUpFrU6ImKTRrMxSrqGzWoNhVf6epsd7Irtl3SGBOxhM/dx2UNh&#10;YS0Qv5bQ4G4GsYVOsE7cTiQhlWSkTsSsKcvZuWng3IF9Z/cePDy0eWt1h5X6bEwvHzE1bdHXjkUX&#10;9PBM7fyUNlFatyxnWF24QVfZLc0uh4tTFiOSZgab58BaHWn9fuINTsoBR2FboKAUKyglcZtZ0n55&#10;8mZNzqhE00lit4URV8MJA3DiFijpWBjjBj36boTyN5l2Ks5oScqYTs98lma6npF0pSDtZIl6s86a&#10;Zq3YLFSsCGUYnELk9v5aADwbhM30hxsdfFOXesXNWK75zsG4KGQtJf6MvupmSff9lrHHq3Y9rN9y&#10;M6X7oWbVh/iet3EbX8esf1uw4Xp966asxFalrCM2uS+/dktZ/4/t+57suDd54OWdkVtnOk7sq9y+&#10;u3T8l+69jyZOXu3fcqKt89Lq9odDqx+vbzlXnTmmIK2iQerwkAYOtUkosPZ4xHm4ylyW8+ydCHPn&#10;Rrg65TBJhRJupoRtEvNUDDLU383RdhYswF0jYlk9r2wchIYKEJChahyYFugesHSx/QInZ1cQAIz0&#10;A4GsXw5fZze3Ze5L5rjb2gQGLopgQcwqXnskq97PW2XznbvN93N8goBSiUxAY0DdXHE+/sXMzM0p&#10;6/vElaVQbm4APDcQUosjNdCpg2zBWKR8vzrloqnuRva6M4b2XdFlE+LcrkhFHYtQL4J1JYRtzCCd&#10;bpY/6DXeXqW9YE6+mpF1szD/dEP8thbevibRwbKoTVrKRBTyYALldqniRVPc0xrp4xrByxbxq5WS&#10;u030G7WMa/URVxsk1pTxsTjSgJC6QSDYwOWswgsmsPoHmPxpaMF7SM51sGq3P3orCLAd6bGNaD9O&#10;m7tVPG+7csEG0Yz1gu8GY+yGdR7dGq9agVNFhGeNCFwXgatmUsrIpCY6q4vF7aQiuxhWEBeyggnJ&#10;gwWnIjCrNIa22MxEnBTvjADZAVEArJQm12rSIjhRdCoXiyNBYHBoKIpkzYAXqQLA1DkLfG1sFtn5&#10;OIpNhOr1iYXV2SKWnhhg5kPbRbD1BPc6wHytn72KgktRKooMmkwcgu3jjECFCJTcwvy4vrKE8VRB&#10;b1hwur0tzX4BNtA+ImCRKGSZBOMfgwGpQ73EzvOR82f6LFnk4+lp3d/xLGtmOJ1FRZAgHiFwp2DU&#10;cjDblZRDTqlml5pAidG28lS/nGZ6W7+iZ6OmfUty18H84c3JfWXMGolbDMtBA/qOT7Qz5nMmhnIf&#10;bSr8bX3+i4Gi37c0WAbKPnYVv1lV/a6j8Y/V7VO1rb8VNdwtb39Y3vm8vOuNqfJedv0dfdEJOCnP&#10;5jvIrFkh4CAGOYwNBYSG+SOkDElSlEEnMmi42hR1kSIym4TT4XBJRGqWNW5Zqlql1vbERjXqSWk6&#10;qEoeEM31jSIChQKiNknVkKFbY5J3JKCLcsEFrbCKk9h1d4mDLxDdk9COZ9CWK6CKk0G5BwEp3fbC&#10;lsWMWldGJ13TotFG4VBLv7Ox+x/r3vlvnNgKg//Fif+Kiv+ExJ+m/xt+YsvUuz92btkcAgD83cZm&#10;5v/YzF4wB0xF4hVMX1qIC8JBnsjaONG0Y7Riot14em325JE1lof7LG/PW15feH/niOXluS9/3P7y&#10;5bdpy5s3lt/PvrzZdWRH6WCPsa2fn95AVjUSIjsQuLZQ8EoMqJ0GXSNFruEEVIQtVgJmYBiB3FRV&#10;UkFW+oqV1edvH/jdcvuF5fL1d6d+tTyYnH61Y/8ObVIsIQyp5Av0PJEYjBT4QTVISm1CmnUSXlNu&#10;dnK0iE9GezstcF78HT7Y2SDAVWiF3XrVkF62Ly3hTmXx0/qy/VpRA9y3PMB/HTp+hFSxCbVyDNe3&#10;lbmpm9heAk9Mg3JyIqJWZKTkx0fTwkKDfALCwijZOSt273p09azl3DnLiQuWwU13lKJqn0UEH1sE&#10;JpAdTck0SuvTFR0aZmMkqpYPb6X5t4Yurw1zameHbJKgdllXNHlHnGBnJL07GJDqNJcTYBvODJSq&#10;wtPkNGMEWsIMY+DhJAiFCmXTBcnqrApTkjFCKwSvUKJ2JZAPCWHdgNnti2wG3L4bDvxhHOO0je0/&#10;zgD0E3z70J7jpOAjAsKZSNp5Cu4qEvkIjnwGRjwPhLwLhH4KhFqgoRZU2Edi2Bc20cKATrEhHwXQ&#10;D0LoJDvwIcHrBtrjOhZwDwu7h0U9xaKfY9G/hBJG/ejtDsS2+eD2H+DdM6HD88gTjuIJF9m4W3SH&#10;e2S6Cy16EZhpD4rhiAuzM8rzUzPjImV0KNh1DsvTIZuBM1NJCkevqIV26UGupQSvHIR9ImB5Psiv&#10;i8E+kJj3S1XfvVX7LrfuO1SyaVi3opRkEtrRaH8jaBzkxUF59cGldT4FHV7lY+CWg9D+C4hdN1gH&#10;rmlG9imrVlHjlY5gwvf2lGX+1dqs3tpVhcbcCDKXCMWFgiFYCFxFi2hLLTjc2nN13fCN7v7rnd23&#10;O7uf965/2tE+oZIneXtHOLiSnQPBy/39ndzc3d1tly91dHKg0cMTjUkiHh8faE2l0e3q37lt4/4o&#10;hSmEEIGI1rHzKqKbOqNXdgprKuEqqRPGd7H/fA9PwPJZQbY2vh4/BOP96NQQJjUoPNQN7TY/yG0R&#10;1MMOaR8QRVSszOi6WT7xoWmfZcVBS1rfI1Dc0BKE1g0XD+No0RwllirGgzlkZ2a0a3RBZGl3ytrm&#10;6IpcbEIjL3c0rXtHyWizqkEJFOGXoNDLCDgvHilERsNqFdKi6uqRpuYRuTrXD0gKpfCj4lPiTTkS&#10;pTacLiCh6XHx6XVtg3Vrx1RZlTGZpZnlDfoMM0HEWeJlb2s3CwFyi+ERqg3xvebilYZMQ1i00Iko&#10;XcRIctR2MtYMaDeaRaXZ8oIqfX0mryImxCx1yBcvKRYvqY+0Xc2fu17mNRwD2iX130Z1GuB6D6VR&#10;9uYzt2mCGsnzDeT5arGHJgWVZDXWrI5s2yXZfFF15m7evcn6N69XfPi16ffrZfePpp3aKB9bQW2v&#10;pNSXk6vLKOW5+KxkdKIep48l6lVkLQ8rJ0C44ODwMKyAwY3l0WMj4dKoQFERNmdMN3Cn5fLDllsn&#10;M44O8dYPM9adT9h/u+jQZmMv3g0z9/sfrEdZC23/roiJunL/6j84sdVFPP15+pN1TX81C1hzJ/5a&#10;Wv7b9ddC8lvuxL9J8u3mmwLfFPimwDcF/usK/Cc58ddfvltXrnLJrHmz51rtHfaz5yjApLGSlQeb&#10;Bw/XDmzJWDGoLO3ipFWGyvQOuHAbd66Nd/wimH4JPPrvfrLZ/kZHbDVYsh2RcwxdcwBRtdbfkOnA&#10;lC/GiFwIPB8czSMY6+OP8vNAeS0l+C5hAp1oLrbE2TZ4GxvWgrmxAO9cMCI9ECFcBqDP91Q4h7aH&#10;KnfSM36KLL8mqz8cWTBAjNvGNVzWlT7KaXxV1Pq2oOl9bs3nvJovuTVTOVVTubVv8upf5dU9zmu4&#10;U9ByraTtZk3P3dZNN5qGNpjLKqPVZVLZSEn59dGxx7v2/nHi3Kezl/44c2nyyJnJA2ff7btgOXzV&#10;sv3CH737b1f2nVQXbWUmjlP1e4TZB5XFJ/TV1tHA9/M7nuf1vTJ135I39cBU+iVg/lwnzMyFQTPm&#10;4e2XJWDRlWJRDY/fQKatp/IPR8T8LE26J897piyYVJk/xJZMJZROxhU90xY+1BY806W+S4z9opd9&#10;0io+pBn/D3vnGdzU2a5r011x70WSVSyrF0tWs7qs3m1LcpElWa6y3Hvv3cYYMNXYGGM6mA6hhQQI&#10;CSEBkpCQEEj5QtoHCYHQsfYi+f6cMzszZ+bs/Y81r/8szciaZ0aP3nW993Pfj/vbfxnpv9nRfcxZ&#10;uMmoHdFIVmbqevRSBxVjiwcX4xClJGQHgzzESmrCUvNCoI4AeEU00RqCFi0JE/qAzXEMB4ZrhSQU&#10;xNNr8KwGeEJJLKICDO/CkGZl6uOZ1v3a1GkWb5JM34Sh7k8SXzPZ71e0varvdwGrptdV3vW8svv3&#10;toFPm9tms7JrSfT0SJgJibJxGUUqcZFGlqcWF6qENVppp0LdkahohiaP48zrcc6BmPyG5RmVXpbW&#10;8LppzuSZnBM7HLsbTbUKcbJYJMxQmorF1nK6rY5atJbcvYe7/rx4/4fsI9fIR25T3rqXdPYP7rl/&#10;8U5+krTlMnf6kmzvMc2WGdX4lH5iJmv2kHP63fZdl0d2nO1eN5VX36e19+jsbersQrZYCo5T4fB2&#10;ubjYlFJuyVrV2bVn42RbYwOTQvX1Xg4BwRlMkURuSjU5eOJ0Fkui1YtzLMI0MSEZE5PFxtcbJTWp&#10;ybq4GIqPO3LJQqxPQGJUPMgrBuIfL0jQmIS5KqqRDxNLoWIg9yIfJqhDi+ugnDYwDYgashDJ0mhg&#10;9ixIg8YWyyUNKepSGR9Yffnmk1vW3Lx07IsbZ2YPri7vttXVG0ZrDZOZvK0s+HSs744Ij7cR4dfJ&#10;8Z9Q4k7Gh26FeE7BvKfhfhsivVeH+64DR6xH46dpnJ1Jsn005XGK5gRWdQCavCdWOBudtA+WfASl&#10;mYkQrg3ibEaoN2BTRhHKVWTjOVHlTUH9Z0THNWjOTVjh59CS08G2WY+sA7Dq/YndOzgDq3AV9cHa&#10;YnfWMDr9fHb313XrPijuOpBb1q/RZlKJTGQ0DguCE6OJXBI1mQmjICPhwVBoIDzcB+7nTgtZqooL&#10;s7NQZRJqAZ8qRsLhPgGBbt7UEFylpmhzxYoV+uoSCC9vKawvmDDkGz8bSTiAUJwmlrxP7/qY0/cx&#10;p+3dBMdBeNq2YP5UUNJMFHc2TrwZJVmNka8g6IZIqfVYaTPwlEyRVJGSqqmksgSIgxRYlujXmhx4&#10;0ML7tbLkla3skSLzx2TVHYH4jlD0QCS/J5L/rtD+pkv7JcP8c2XFu0D8C4MEX7rIE9DturkBaUZn&#10;Pr4I+BMDnOPZ8weup3+6nj95PSf996Yd2J3/vf6hF/8TJ/4bkLyGxH8vYBz7JbBcgBnxS8Cq+C8d&#10;yWuKDNz/y3fiy8+uWzKMACcGHiYApTOdwBhqHtwysqWjfnW5pbFT45iU5++31h2r7jveMDRd0NCq&#10;MRUxhQYkgRsQJg6KzCfQq+nCGiq/nMRyYOn2OIoyBM5cHpMUHk8F4UgQvJAhL7VWdjetrK0eLDBV&#10;FbCzKsipDYmGNkZOM8nshOlSohV8tBGwa1Wa+s2FG22lW232DenyLg2mQBmk1XtKbd7KssC0Wn9j&#10;U5C2MFqsgjBlYFJqXJKZrMpLSDNj9RoIXxpKkfgitT7gAj9wd1T8a7cfveSLIvO9Vue/u5yfNufs&#10;c2pH7OLOAmVBqSw3T1GkkVYm8u2hGIMnKN0nsiwa0Q3H9MHi++GQTnBYTZhXvu8Cs7dbJSx8dSp5&#10;0ipYnyWayNYeLC5+u6z5Skn/J87RH6xTP+dNPmrZ8sf4mruTg7e2jN3YtvXGgUNfn/zw2zOf3D39&#10;xZ25q9/tuvL73KfPD95wHfrs5Zmrrve/mH//+sN3zj88//arK+/NXzp37+j+O6PD5wrsu7WyHWmy&#10;XZmKjaLEspgAjdfr3xfhIrccOGhIL1trTR/KMNUplCYsGeUVAF7gyYagrEJltkAqJ1FZCDgLAaOD&#10;/WgQL1KMNyLcP8jfx91jmY+7f5hnbNhyDNA2FrlhPdw45FCHlbWhy3qy2XxIhqkGe9H83CLA3vHA&#10;A72UIEuCJ2oZ0q7M1hUFI3mSXCo8HhrqBQv2ToRGseNAciwyg0mtUKkGchyrCprbDWVFQqM1CfhI&#10;QhUgZYuNz0THtwh4b5WVfD/a99No6y91FferGn6s777Q0DRqyexJS9lRWgIMzxypzZ/J1ewrUb/T&#10;YXqnTf1up/LjEcP1lekfjRgvD2ac7zMfaExbmyvuT0vuUqlaRCltUl2DzLZWXHKdXfIyochFcfxE&#10;zbmGUx5CiudQvMMJ3KMs1jEBbY6L2c6EziXjpvWYXm5kPtrHjA+081FZXKIYjaZHIpUgTDlH267O&#10;KBXSraKoYgO0wkjOZqOzWbQGfWqtLN1GUsgimVIwVwTlybBicZKSmQiECqpMtrzCuobiji5LXYve&#10;WSWxlSSoMkNpfD8eJx6Y2+8swJlswVAjNM6Gjiskxzpo4AIu0iyi6hgJHAyKgIXi8XAWNJQXvVxC&#10;irRkMLoq5Ctz6Q1CBJ0FC2PBvbjgSFoAguIfTwlDEgAnEC8EYhkY6gVFBaORwUioDwgXihDEJVoS&#10;03KYhiyS0oSTAo5GY3mdo7k9RTyrGC1VUFJNIluBotAhspZyLS3qst6Mtk5rm42bQ4/gQRaTUJ4i&#10;HbGmybB9bdnFqcbvt7X+vLPz4WTD/XbbjZbczzsr7wy2/tzX9H13/c2+zjs9Q8Cp9jNL8+/FfQ9z&#10;m27zxKu9vDXuixLDvIixgfgYHyQ+mqXjAWFiXUZdP5fTTKI2g9D1MEoPQ71FnXvM4Dxrbv6woP96&#10;afvbjsIJo7SaScxAxmnpfGdO8brO4VM9q85VN++xpHXX6LuHjQNr+TVT7IqT4qbL8qYT9JyNYOFg&#10;BHUUxlyDE3RBKI4QWAmJXJsi03MpIUsWBrstBhI3AT3xwbm5v6S9wLkaoBOYf/KXnvj/4sTAfUBt&#10;/D/lO/F3GwbaJtCWn/755NiBoxgEeonbYj83t/Bl7nwSJo2fqKRApfEBgJPDdHX6xjRBWyJ0lSzh&#10;ylDtvVOzQFzY7zcu3f/iyqvbHz//9bsnf/z27MGDF48eANkaPzx7dOHWl3svXFt/6N2J4x8O7zxn&#10;dPZhqVo4lElB8w1kgTaeoo5BCH0DMpGxLXphf55uqsvxza0PHj3+7ua/Pjh15eDlm+cuXzuzcW23&#10;PV3i1Mh7crJHbdYaDj8nHpeLS+zSZa7MK63Kyk6XSGVsFh4BBVaGWj413Hf5yNzFsZkNmbYRnuhQ&#10;RuEHFf27DM5mBL88IHEIq1tDyB+CFwzHO0ZwJZVhhrxAYSVKPmPvONY+tqG0wUAVJoAxJp1pdseh&#10;W7cff3rr2fnbv1349/ND138udI5D/ZOjFlHQoXwD3V6mb6jNbDGwLdRIQUKwLDnWnoZvSMOvSids&#10;NGKnDJhtBvy2bNYuC386Gdsd5p/i5YYJ9YATsAIGTwdGkZAkBpIiiOfxpAW5o/tnD105PTozXFht&#10;qC6Urq3S92ew6hIjq8FL26MXd8Ys6EEuGSJ69xHcu1G+zZDFHXHu44zo/XLSJS3vK4XoXzz+L+TE&#10;XzHEx9iE5xjiCxzxRSLlKY/2UsV/qqE9UJH+rcY+UGMeyRC/cUH/okXcpkV+xwR/zcF/KyDf5CBO&#10;kggzKN0EKGNqOX/9MtCcF/gDEP4ynnEcTZ2Bkmqi8NxAWNjCYK+lwejEJHNeXnulszNT1SahlFOi&#10;uyioESFtKDk5B05muYdTAkIIEcGxvt78IO9MDKKcyWhPlo1n5MzWtq6pbQK8yCgIFAQ481voCfgG&#10;4MJQcgwP+O5bCQpzlMgYys6HaQc41XPWDZfr916s2Ho4fUUZ2aSJ5igQ/AZr7UDDYK2zPlNrUvAl&#10;AgzKyKAP5Fg/WL36j/1z8wcPufbud+3c6dq5x7V3n2v79g9LS1rxBCMExkOgMBAYGgTHojAR4ZGE&#10;OJRGLEvRpJHRlAj3YDFR0Ffds3F4MttUpNFbdVm5ySYzVaFCCdnBRNjS2ABfpDc6Ccyi83FBMqgb&#10;L9IrARHMBHlj44JJmIhEaDARDeUTUfJEusGcO7Ri4+XNe76d2vvtzuM/b5j7RueYWBIsWBxOT9Tb&#10;jQ1tgPOxQlOcyat0Mpt3lk4eb5ieSq+b1OV/1rP60eyxFwcvfj9xeI+9sY6iyYaKiqjmem1jg6m7&#10;RNdcqK0v05W2ZFcBA5nTnR37B7uPDfUfau/eXFjRmZWzrr1/5+5Dw1v3iYoqeAVlqQ0tMkeJIDcb&#10;xabDIFFaKmldfuGl/rF3Gvvm8msn9dXDrKw2uL4hwlKHqcxhF9HZSoxMThFIY8HsiAWceLcUtneF&#10;JGBYErRDGnxaBf7chPvZiP8tBf2rlXKvSfa4XXY3D3Wa7zVAXVJBW57HAtukpEId3ZHNKK4S1g07&#10;NuzofWv/iksTbWc78mdtki4e0oL0FfDDDarYLAMiMyveZEWn5eDSiunZFbz8PK7dzDIrqToaVkzE&#10;i3GxXEooMxNn2lC2/vTIkXeHD07l9zXzLHYQtyZWtF9T/XTViS9W7dPTkj3cvd0WLvD29ckwZ958&#10;nWPnAlriC0CaAAzizj99NQ/EYwD3/vF63fHecOJ/LM+bF95U4E0F3lTgTQX+VyrwP8iJn78A4MpX&#10;n3wp56nc3ZcDNpuRActtHOnG9sF1zb0dFkepLKVCrHGwhHoInLJoCX7BMu4y3xwQKg+ESQuAmyPI&#10;DVjlWFLOFUrjd4nDt8gDR7HlA4j0BlJWGdeuwEuCPEP8goLjCFAmA8wiLOfhPDRoDzN8qS3MzQ7x&#10;rCGAGuNiCwLC9O5hqkXRAHUGQrxWI9J34fMPMis2UnKbITKAMx1ROa82DH3ft+5e9/j9+r6ntT2v&#10;anpelXe8LO145exy1Q67Wta4Bra61ux/vmb/o7G5bzqnTnb1nursOT849MHoys83AuKznfMn3nad&#10;u+w6d9V16uP5Q5df7Lzo2vG+a/Ksa93hR/0zX9av+tTZ/4Vj8Hb1+Hetk7/0zT4YmH3UMXW7ZfZu&#10;w45rheu6EkzMRWFwt8WQpR4Q/wA6CFQolW2urDlY03LEUvphesV9e4+rYIXLvtqVNeQy9bmso67c&#10;sQe5Iz8WrfzaMfrSMfgqv9aV53DlV8yXtrxq7pvvXPmidc2thr538sr3WuxzZaVbK4pajbJ0GlIA&#10;9WNHL9fDorIR8GxIXD4E04JiNSIYqR6RarcASzC6haxsIyir40WNDE1TkrICldiQRB+UifbkZV9q&#10;qztb69yo4HWhQL2x4WvA0bM43MfqlAeOWgAPu0r7XUX989ZOV3Hfy5aVX9R1TKZmVFOYVhwpm8Ow&#10;p4hT1Fy9SmTQAulEMhOTkR6Hzo/CVIeRR/DC9RTjKrypG6psjFB0wW37dKuuNx093D3bVVObUiBn&#10;6pkkAp4RhMwMZLZCjGeZI3eNB1y2iy7NOy7uWRfjbRftlCvxrZ9Jp76h7f0k6cBF4YldwplWXKs9&#10;2mmFOHvYBfscfe92rDxQWb/WlD1pKz7TPfL+6Lp1+aVGLIEbFaUiYjOTeWapvKnAuaqtv660XsqT&#10;06h8iTJTrM+VZJSV9W0u6NokSSvEMmhwTDQOAaLD4tK53LJUbQ6AsSGQuMXuKPcARgyOjeRGeqFi&#10;AqgChs2uaTByi5IRai1UaQElF4XQW8LpbQH4nghiGYJkROPYERExixfjY8HpqYpsoziZAhYlgBqL&#10;Ui+f2/nLb1f/7fr6zI9vdR7pru3L6axNXWvl71CSZimRuzBBR4nRx7AR04hlqxGLe+ELOqALW6OX&#10;lPstzHFflOnpUeoXWgdC1kHwFWHoxnBiRyS1LTyhIZRY4xPVGhK/AsYZBAm6o6RtIG1psCzfV9QE&#10;LtyX2HiNU/8ZxXEdYfkCkvtZVPFx98yTSwuuEVd8otz+vmnvYfXECLHG7iMui9Rul5V+U7rybnHX&#10;J7nl00JJdkQoxnspGBIaRoRChRS4khnKQ0L4UK4Sq5ZiUngIHTkiT4yr1rPK1BybkCMnMgkRJNBy&#10;PBulrMpsHatY06mrcCJ4lQGIjbGEqXDIdj/QdDh9Oi57Z0L9AWrDEWz+AYhqT2jStC9ldwjtPbzi&#10;e03et+klF9R5MwLzGk5Wn9Q0oMzokKc0SAATWYo5IdSAX5LNcB9Oj9xrptzKTnmoS39pyH6Zl3s/&#10;U/NvFfe+jvmHnvNUz583KFy52a76yq+K8scZFOzSxT6vOfECKJN44qMLj58+ezr/6sWzB64Xf7he&#10;/flXkN3reLn/QOLXe/T//vonTvy3hA4wJf5r/UdS/JqW/AWgAQ/P18OGf11/c+LrVz406HUeSxYv&#10;clu41M1DwTBsbNuzo/9MVcqKLGb5iKL5RFbPzszGqYLWg93rtraP9ea35svMygQJJggR6x7BCMcp&#10;oSwLUV7EMuWQdIoIFsMdQ12GxSxBQ9ziQIsx6HA+YHEqFhYTGTY8OlUCUTtgaYMMx6iqdlRa1cQs&#10;NlIK2IKGRMt6cfOpjDWfqweuZvRfsze+l2fZn8Nbk49pr0a19Sb0Dyf3D3Lq7UQDPoIA9oyK84cR&#10;Y+h0iIAeriOFyHGB7Phl8YQFoUr34LKQqJE4zEE992KB9nqt8XyVetLOKpLDOPQQLC0UosEn5Sgl&#10;UpGTreqla4apsg4Yfi2WPJcsOijhHZYz9sqxW+XQkSS/HobnKmn4nmLijmJqrwZay4as0EkOO6o/&#10;rF55vWLtN6W7f6078GRg1/NNa1/OrX/17txvF87cfe/8J5c+uHP105vnrhwd2zpd1ne8dvTLkdmH&#10;W47PHzz97PDJl+cuvHjvvT/fu/j8oyuuq9dfXrn6+5ajl4vqDkhEu8WUORlxBxvRA/XN9nEzLF1g&#10;C/CqjgMPcugrRIIutqiGyLVE4QX+0OSQeAteVMjQZOL5/EhU3OLlkW5ucUG+fGJMqjBeTAfBwcsC&#10;fd1i/ELIoUxUqCTAg7V0ASfSO8tA2ziYdWmy7PPWlCNWYqcwQk/0osDc4omLaMLwZCVSUqrIa3c0&#10;F9sqmWJ5EA28mODhgfaIJUbiE0B0UiKPxlQLpBkyY2ZytoqWmoQSUeEMSnySiKTUUdQpKEEpUb3b&#10;0PBV7aofmvtc5dWusrov052bOOZ8pKaaZZurHbo4vGZfWdmoTjamZ8/k8bfaaXudSWdbtOfa9Cdb&#10;FMca1TvKFT1pCfksSA4dY6ex01FJCjxHmah3UNJPJqS/pNlciUU/E/Nvoq0XCJlvY1I+Ypm/TXX+&#10;mFXymdb4gUR6K8N4wCjsocUZIzylYH8ZGUaEg0J8QwJ9wEl+zNS4VBVKxcIRiMxQqjhILIVLmfEZ&#10;woR8mSCTzJCEYpkecWnxsiyaMYWqx8YwsFCGSmVpH16/9fT5ibMXiscn+EAwYH1T/vBw9opR1YZx&#10;7fGtgj1rwcX13uQiX4TZO0Lt6yGM81dIsEYFTUSAAZB+uaeHFxLOhMdo/RapQxYYk2Kc2Yl1ZqI9&#10;GxOfz/bPYbkZEEt1YdG6qHhlJFwQCGIEBCYGhPDBcVIklRKMgLoFYZdGcUMxFoKiWVXQoMot4Ory&#10;RClNOeU9Ve0l2U4em4pPQMfEg+AIGAmCIgXFMaMTUpNSS3SFJlZqzBIIwpvEjFalkEqdySvXFJ/e&#10;1ffjgeE/1pV/3Z5xRYefURJmUtj7M2QnUmQnHeZL1YUfV1R9b6l5ZK6fL+9xVTY9yi98j8sexcBt&#10;/stIQYsRkR64BKjKKKkrL9lTVnZUD+x02Bs8Id0e8IG45J1yx2Vr+0+W3l9sA98X9l4tqNqj0TYn&#10;0C1oWrY4a2Xd8Ns9E1caV79tq50Qa0uLzQ1d+W2tivxCjKQjUTspzFhPEffFYtuhcWMs1vYs7XSG&#10;tkvGrlKxSsximZAIzN4ELPb8f+TEACT+3+DEf7flZ38+P3LgGBqBX+S2zMdtYcwyDzkm3kbF27Hg&#10;AkRQPSGqMxE8iAqpiVzaiAzYlsp+p9p2obn8vf72jzeu+Whi41dnzn177YuHt++67v0+/+zpH/Pz&#10;3/75+M5Pj7/86dHl737ZdOwkcGhL47GhoAh0TEhSjIcI7G3GRxhhPukwr2IWuFZDWF2lfWtu3fmz&#10;u8Y39BbX5Dqr7Tab7vVoATG+RCceLrSuK8ppFAltGEwWClcuUtRpTbZkhYGdnK1MyVQbco2Wkdbe&#10;z95+3/XDb/dPfbS7uKSLQhokc9dwM3sT0xug6q5Y4wqirQdmqQvW9yAyxxKKOuGWVrh1dVL1gfTV&#10;h/NX7Swa6tJXFkgsPXWdRw6dOH784sbdx1YdOTzx0cWJM+85i8YEMWa2h5K+WED3pUmgAj1FIsXT&#10;qTFIWgwhlZpapWuwcAYEMVUEDyfDr43m353g1wE4MSeBO2FgW4g3MdAnLAqORHFYQTgkSiDCJqex&#10;dCmWpqY9l8+/c/vain3rNWWpTBkuPY1eZ5eP5KpWaZiDwChRvO8KlM9asv80J3ycCQZGfYYTA0dZ&#10;YbMK1BWz5G5Wyi8KxQM25xc88UE89iEk7mls3DwBP08nu4TMB1riD6r4O1Lwj4qYR+rYJwrwr6KI&#10;2+ygHzkht7nIG0Lk24yAifiYlZj0GWLjofjCnf7IdwIht5CIb7i4KwLCfmZCMQoPCYZ4+YS5eQW6&#10;w1GUZGmOVlMjoI+rmYdzZcesgi2ptLVpYieDTfCNDvL08/T1A6ToRF+wEEzUIBkOprJDm92X43Da&#10;raQkin9kpJun52s/bk93r8AABAKhFSaXZmZXppmYcBghNsooTR4qrTvYtP5syeQF2/S6lM5aVkEm&#10;TpfNMRq4ahVLIKcz5InUDDYjj8/qNqgP1ZV+ubL/0dSG+a2TLyc2zG+feLxx7On46Mfljl42NYMQ&#10;J6RhErlkGV+QqtcLuRxZEodDpOCQWHwcEUhNwxMS0kxZTa2dhswsqUapMKhTLCmSVDGeHxeA8lyO&#10;9ozhhvJtdJ5MhYlOQ3ilxIaKsBB5tD8FEkzGwblUvIxF12PREipBKhcXlZds6mo73NN+eHLi8vZ9&#10;X1lLNvlH8BeFEMVFVc7Nm6T1jVJ7vdM+3mDa1Cpr6pJXrE4pere588ne3c/m9rhOnnKdfue32aNv&#10;VQ+MplRsKlyxt+vA1va5jrzVVnF1pbRgsrz30ppN9w7tfbBv29M9s89nd/8wvGHGUdKVnVNc4NSV&#10;V2Gs9tSx1Y3HjlnWr9M11HHTDCwSzULhzmQ47g5O/dSz6U7Dqi+rJj4vGz2tbVxHKnbA0zlkUYyM&#10;vjSNvIQSuyAa5rucgQ0y86PaRBEbkqPOaBHfKlAPZfGPRYgnKsJ8FnPeKXrSrLhfxfmsmHXaiJ+W&#10;4gY5lHY6uxFLs0NQIgyJQxamKDIrJcYmMq8cSswDYa1RqPRAsAodLCOHKsjeLLYPXRXMMkXwasjp&#10;w7Ly1pT6Mrkzk2+h4aVgWFJgIDHME6fAmXoLx9aUrmpPKbHgOUYYOj0CVBYJ3cwUfVbS/HH/Ki2d&#10;6bYEOP5f4O7lazBk37p9F7Ak/osTPwNSfV66Hr9yAeNsACf+x43mG0783++/39x9U4E3FXhTgTcV&#10;+N+swP8HJ/4bcvz98wV8xKfA3wvX19c+l/NFHkvdly5YhAgIzeFLV5TVtmTZ9ZgEZSy6LllXzpSI&#10;fCKSlgTIvYN1/hE2MKYcl1RLENYRxL2stE2a4ne5zecTqi/RWzaCrAPxtklt25ixMSNBFRcQgQeB&#10;zTpJozO91pLcnskdMnHahJgGQkw7GtRLRLfEoSv9wMVe8JKQhDawcE24etpPNhuqmYEZ1oSL65di&#10;WyMYsyLLjfzOfzeOP+5Y/6Bu+GFVv6txpathzFU19LS0+6Gz61n9+PPO6SfDe+4N77lau+5MUe/2&#10;8o6zbR2XupqvrRz9btvOp4dPuM5cdJ28PH/o3JMdR59Ozbk2H5xfu+fpyLbHQ1sfDW39s33yQevE&#10;722bH/VsfTa441nfzodtW36tW/9T3dRPjdMfWHr7UEq1W2SSm68wNEKFRABUtc+S8VZfx+djK75u&#10;7/mptvtl/YirdsyVP/giq/1JZvsza/dLe9+Tgv57zoH79WOuuh5XdYerBIC1da7Wblff6JPuFffa&#10;R262937dN/R5/8D1kf4LA+1zjWUb8kwNyfQMVKwBGp0aFeFAYTamZp+t7t1jrmnCSE2hhE6CdEZq&#10;26y0rBCmjItTp7WWqdScs87iD1ubbo0N/Wt89EZH09EMw0Z20jiNvjeJd5Atel9uuJtd/sLRMV/Y&#10;+cLe8tTa+GdO69Pq/q8cTW+ZnNtTclbqUhrVGuBMIE/Ed6rkXbn2jqzsfBoXEDg2kYTjAtMhedUZ&#10;deOl9IG30gamuU0z3I6TGVsuVbx1pGq2uaIpOVuOoyFh/kGwRQGS5aiqaOk2Rv0N48x906FHKcd/&#10;Vx/7XXPyLvfoHfKBD9Hr90BGp7EbVqPHmqBt2dGl/OWZyYE5aXG5rZra3tT8FoWx21h4dnz342vf&#10;fn/m0nBuLTsCxYZik4l0JpYo5QrUEmV6ikkh1Wn1GcasvPLGbmACrrp7ZXn7iKOxj63QhcEQvgF+&#10;sMhQDgqeSibnMpLqRMpCRlIqDKOIQloTxAayPM4HDfEj8iimKl1jgbpagtMJI5JSI+gZQXiHX3yr&#10;f3xlIKwiFAHM0eeExnK8/Rgx0WaxqEKrUuCRMnRsRaZ2ZmXX8W3jp8/vP37jxOypqd7BgqKsJCc/&#10;rpsK3UpF7iLA5miYHdT4VeiYMYzvZobfNglkgxDXTURXgaIdgT42H3/TIq+MRf5ZC0MLvaAl3rCi&#10;JZHNwZiuaFqFF6JwEagpjDpGTl3NMLcgdQUhvBqQvBum2Z5ofU9Y/g7Rtt1PsnmhYMtS+TlI5R3F&#10;pqvaiQum6dPW6c2yrpJolcYNXRvDOWOo/Kq444zRvjIxqSAaJA0LIYQGEkAhNDKKK+WItUKTUdhR&#10;mr6lrWxdRV6bhlanpls4mAwmwc7n5wpU2fw0DUNvEec4FY5GZXkZKa0Rq9iUpDuhNB1IEh4kEDdF&#10;U4eDFStBuetguWvDlVtD+CfByvcTUj9nZ38lyfsuveZ7e8tNa8t5S9P29Ort1rr15spGsamWr6gR&#10;8LLIYHmMWwl9+agJccoqPJ6YcJGSdFOj+72i6G5hxtcmxS+Z8rt6wV0N/2GG5pU101XsuJWX20ch&#10;kxcvW7rwtZ4YR6We/fADIFrpNc949dT16g/X/GOglwGb9r+1wP9Bxf/Qhv+JE79uj/95g/8DFf/n&#10;YQDQ3AEL+Bd/XcDzwY1r1y1mM0BfAHTtvtBHzTeuaZ9ptg0rqPkZjPwRc8fW3M4RmXV1auHe6oFD&#10;Hesmqjob9DYdjkMJiEv0Q4kiGcoYTjpC7qSlVzCyyumZNoxWGsqheVHxy/6LvfMMavNa9332zj5J&#10;9k5ip7hjg+lNgIRAvffeUG9IoAKiCUmAQEggiugdYZrBYGyMjQu4Y2PHseMe23HckthJXGLHJU7c&#10;sY2tKydn5p6Ze8+He8+de+8Hr3lnjWbeD5Kemfd51/qv//N7oHEfIKAAFhNtTEFZhWCzDmEro5X1&#10;SVu2m4ZP2KcPO/bvch4YKNlb79hf03qufvhOzbqHFat/axj4vaf7j6GaX7qMh1r4G9aotx1ynLjS&#10;cOkL254WVr0iWIqfQ6Av4shi0tTxmZlxudmggtRIE/tTAf0DnOhjWNZiiCMM1k3Bt1EwtWRIDTXZ&#10;TQZpwIFJy95f+Nk7QYClXFmKWqipTXXtqxw7XDO2UmrtJEjX8MXbU1PHeJR+MmhMAtuZRz1YLTrY&#10;KDs9nPGlVzFeSunPgK/PZRx251xu8PxU3/yibXK2Z+vM0IaXG0Zmdw8/+3L0zlcTfnff7TOn7n97&#10;8cepo1sd7U04ZV00bS1W8U1mxa81ffe8qx9v2v5oevrRgQO+r8/6Tl2anTp8t3vV/vSMETRyNDl+&#10;DBI7AAxrjFhSFR5QHhZUExPpLwB3RMYWRoFLk8iVeHk9w1hJ0ZRgFbWcLBdNr4mj4edFxv3bp/B5&#10;gcJEgIENT2VD6FAgIhKIjUZKsYpMukWKLoUvykz4wCSMbq+TH1lnuzlgOl8lmnDSu/IxFbQADuKz&#10;ZMJymN/eyofS05mqAoMtR59NZVJCAEshiEipkJBj9CMGUguk2iy23N8y3kTT6AiabKYpk5ElAAvV&#10;uPRsrrlUWWRl6grxomq8YLMy63hO6XeWoqvGvO1EdjmSlopkWZjakfzqbmNRCZWbj0YXEaB2QqwF&#10;Fuhhgob03GGdwKsitUpolQx6LgyrikpWAjC6JI4eLJJD1AKgTB8hHQlP/ynafD08+2CQZn2QbDRG&#10;OZ6kO8Atumpuf+jsuu+ovet0/+ouO5ytqEFGcZa8iwv7CB6zBBQREr00DBYNZYYTGQuJuI+SCMFR&#10;NFw0mw4U4iEKKFQLJ6tABO6yZPzHsah/xcgSOCXSwkyWISkYlRAGY3LlxbVtzaMTlatGJQ4HVCUh&#10;GdNdfYPrTpwe+/XH3tkbnvtX9NsOsFzrYKmeKGRGQqySDtVwkEISHAVLDI+L/Tw5fBEPDBEAaNhF&#10;FPI8hi5SXoxMLyZqmsjoRiaggRlSho3MigdkJSYXovC5QJQmGqaJQeYiubkYcUooFvJeaPw7Af6Z&#10;viipgJbuEpmVYA5pCVgGYRSnmQuzCuhETmwCcM7CeQuXBIHC4bBgNCoaQ4CR6MgUVDwlfhmMjVCY&#10;UsrMoqYcbptbs77Hdq7P/p1NuMdf/g8LqIv+1Bk+1w4JroXHt8Nj62i4lVTuVozsqMh2y9YyU9fz&#10;on3FtcaWc6nyFbikDGSMGAeSsPH6wrz23hXHhoYuVjcc5ikHEomNAQnOOWGFsTgvV7dZaf9KWXRU&#10;kbFTLRth4itBkJw4opWr688p353hnBBl9cXjs5eE0VlEXWFqWSnfoo+l6ReB7UGJTUkYL4G0KVW5&#10;PTP9SFnZiVbP9sbCoeqcdkeWnI772M/Gef9v/rIHaHLStsmJv47S3hyAvf6zjPrPxPZXevtrfpNI&#10;38A4/Wdj/z77k+2e6WkCgeBPv//Lfez88op/+O3Er3xPHj3fMTEFiAT+/Z335777rp96JIqLr2Sz&#10;mnmMSjSwFhLekBg4jAGsw8YPJUUMJoatQYH6UOAOLHyVkNOvlY5bbXvrO4+u2nBx7/4r35w4dfLQ&#10;tl1bt2zfNbl15+qh0ZqaJl2micvjcMkYPipJEL9UG7/ERYhxkiPs2KAqUngtF9iRQe0qSXPbpDIR&#10;jIENoyJDY8M+CZ/3D3JYQB6XVKbg16jENhIhDQQupDJqlWllIqWcRBThCEahpCzLXJNf2OOs/GJw&#10;5OqeAz+P7/Afbq9kyyv9lSHB8ILlrBqwbgUhry3Z5FgucYWlDtKqpg3DX5hGNstaBiiORlJeNdZY&#10;z8nxahydmS6vxdNe1ODJq87MsuaZXaXFHQU57RZVvY1fmZqYTltEA38GAsyNTlgYHb8w3D9LYaK6&#10;tJZ+85oidqcwrJT6aQF/aSVzUTnxs1JOWKUwsYyHykIl88BQFBCSDIPiIYlkBIJG54qlemNematx&#10;eOXK7WM2TwGOAo4I/igp8lOPELLHmXqyPP2AiTEpBk9wow+rIBeM2BNW0kETZpcKOCENn1YlntOy&#10;b8rEdzicp2TCEzjsUUzc09A3OvGTWMATeNITIuqxIPEeI+YOPeJ3TtRDfuyMKGFGCHrKjXvEAt0i&#10;J14mxR6EBKyLiJ6AZ37Fb/yCVTQdCtn5r8+OBC/9ngi7xsIcYaDKYTBCCDgmJG5ZKHBhJDgCAKIk&#10;Ayxk4Fod81R15oUS4zoxuYVNsBBQ2NCQpXM/DZi3GBAWS1keQV0WpgQkVktUK+2l7pxsIZ+NY5AY&#10;IkEcBrE4JiIYEA0CxMEiYwwcwfo277mhsUq5lhwLUpFYNYaCofyGXlVZM9tmp5ulYJGf8BC8CDB/&#10;fvC8eUuWBwUjIdDUFLpBwNCTkKUsyiqd+svSgoPF1hNlxRcaPde9LddamnfqDP6GHpLoBEI8WMgT&#10;WbMsJXlFOpmSjsGjwBA/oF0lU6fwJWggjADFirhCEp7of3YYLFZHR8e60TFLSQlPw2Gl0dU2pcwo&#10;4lPkxEAlZb5WDMpUofLw4TxoEJ4K5imZBj5WCYsgxi7DA4LIcKAU718VCFzm/JWlZRsY7OLApYyg&#10;SBZXV5JR2aayVktVrixlS764ixMuoC3BNKSYrq3e+GzbjjtrN9wa2fjL6s3nvX0HKtsO16052TH1&#10;9YrDR3qOTNZvGyod2VHRc6Zv7OaWLY92bb6/eejOWN+90YErXe3rbcUusUJMZeJpTHqaoXpkdO2R&#10;421btpqqXDqjvlAu9/CFg0r1jRUDs6ObZ/pHb3rX/dq24UrF6l3amhq60SLNUGYagULaPFBUZHQS&#10;PjpFlJCvivEol3mVgRPqqFOc0Eu04EspsbdUyY80Sffy0bc9zDvN7F+qBGc8KQddvC1prD4srioG&#10;qE8MY5NDCf7IJAQyls2jLJpDjA0WE9BmFs4igGUwQyXUz0j8T9CCj5I4H8amLkXZQYJ2ksFBTdVB&#10;BTqCLl1QxCKbEqKYSUE4fgLfQs1WJaZwAmGMz8L5AVF5UJKXLF4N523FS7cJ9bSoOD/nzJ8z3/vw&#10;I7lcc+XK9T8VYX8O80PI/oNO/J/KxP6qjTf33vaxe5P83463EXgbgbcReBuB/1sR+C/oxP6f+EYL&#10;+fP15f/spxP7twNXzp73K3Af/vOf7/3t74v+7QNKeEwRjWclMHKhuHI/vVKYWoGi6pfF5EaAPRhG&#10;SSLWmUxoZ0iGJcYejroOza1FcQYJ2o1EYz9ImrcQmQugVwmNJUqjjMlVkugqMrlELRmrsB5ssJ/1&#10;2H4oyT6u5O1EgvdBko7iKMfQnC9jqDtDKBNh3L0x8kMBsm8/F56dn3J4iXDHHOLAO/Er5yTviuGe&#10;pmVcVxQ/yva8Kmp+4x4u6/KVdviKO16UdDwr6Xzk7P3F0fuNpXOnrnoFK7sCpfAQUkaksn05hlPu&#10;squd3TOrR30bJnzrdrxYtfF579iL9tWvGlf56gZeVa987u55Vtb92LHicWn3U3f/y5oRX+PYbO2a&#10;x66+e7a2Z6XDT1wj59NrO2KY2veCZHMDMuPiC/DIOhF3gy3n0or231at/L2940ltm6+yy1fS5jPV&#10;vExzv9BVvNZ7XuurZvTuBxnlD621j931zyvqZ1xVL8oqfbXNvqaup5Wtd+x1d8u8D2r7nrQP/94x&#10;cKOt55fe/p9X9HzldHZJBR4yroZCGM/Kudw/fHfjnrMdo5ustZN6636d9ajBss+QvUuXcSAn7+ti&#10;x+my8p/rau60NT3q7nza6/2js+XnstJvMk2nNLpzqbnHeWnHadrLfPNdWel9ieuewHGXX/IixfVE&#10;6bytKr2hrbisc59ML9yTVrBeUejl61pY2pUy8xp18WphwVax84y+9aZt9WVd3xVV952ssZuW7WfT&#10;1p+Wj53V7Tim290jaFMzdUAMKhIQCwyKw4ejJFF0YyDLGsbrhVt2kerPS1ZfTt18ST15kDIyCfRW&#10;Bli1n+QI5xcxFhYzI6tTSIM87gYBf0KQMoJE2KPDufBkqVZbM7L29OGTD/pWf8FjahcvAoBhVCJb&#10;gudLdMUuTUEJgiuMhWOTSIxkBleca8uoqNO5qnmZViRfGYElhkCg0UkgSGIcOiqUEhjkJ2huyS46&#10;ZK8cluoq0ZxCJC8TISSFEuKWIJFAvjOrtblircNYL08QsD8CKN4PLf00dsUC0OA88Mhc0NQi1N5g&#10;SutSeFYkIp/IK2PLzHiGKh6igqJzGJwcPt9o1Oqd+VqLkSnjoHFQEgjADFmuCAzJjAQ4KfQKsaSU&#10;L2zkUzdnsM94Ms+2Onc5bT2pMg8dq4sFMD9dQP94oTQgOj0sSTY/QvTxssJ4ZB0Ka4+NT1u42Lg8&#10;tApHbmCJSgnsfARdH4uxJJCaMaIRalpfYorzX6CCd2Lr5+IPoKt+0m84qhoe5TQP8Bs62WV5USmC&#10;j0CazxN6YIIDXMMBhmwKx9iJpq6CoItDIvRz57qSYCsU6V0afS2f06eS7Cm27Ssu9KZwHHhUyvJA&#10;6vzFqQBEo9S81tbVk93RoHRWC2x1XEsdxdBO1gwz5NvEikk+Zy+H1peAdy2ilS6WuJcKPfOIq5aS&#10;vgRJH0iLZtSOexLrj6K87+XWnwwVPxZ3nHB6N+ZW1EkyNWCiMRnrYNLz6RAZcG4u8vN2DWBLOqE/&#10;Mbw3fHlffMRGOnRajDuVSr+czr6WzrltSHmYpXpi1PyRYTgkl9lBcYnvvvffdeITJ/6DTvzErxf7&#10;c9tf8oZ//s89Hv57vv+6Tjw7+8ZifOnbc9pU9Z97CT964j0uUdZft96qqMbEyMiRAiNUkZfIyQEQ&#10;mrnpa3IqVuZWNUlyC/BSSTgaOzeauiDRkMizIhRZCQJjgtxNK+hJbW0VN1rhVmV0ekq4hh2sNBHd&#10;9bLRHvlUD2dqs/TwUdPFH6zXrtlv/1j9y+XGO+e8jw52PpjsfDTa/aLP+7Kn2zfc+3zLgG9qhW93&#10;1fOd1ju7s38+YLl6xnX7bOOti57rX5uObsePrIvtWB3VNRjV1x3R3xUz1BU/0hAzbFvWovzYxvo3&#10;BftDgXCBQBnNJS9FUSPwOpLSytPrMRIugEKOIqQlcmt1dZ32jasaju8evnls02/b2g4N5Q8NmNp7&#10;9JUlRKEqKryEDt7flXf9UMvZKdf1r0q/mzYf26Q+Pq76ccpy/2DV4y8anu1vfbmn3/fVsO/EWt/J&#10;odcn+5+eHHp0buvTn4+8+OXCk0vffDe+eZ0mxxMM9XwU1rsgbms84Tw79U5uyay3d3Zs9OnmDY8n&#10;Nj3dMvF0fPLX7jXf2mu+UuUeYKVOE8R7COJ9DMURScYptWkvW9GfgK0KAHbE03bLSy85R67VbfvJ&#10;M3netf6Ce9Mhy+A6ZXUz3VSKFFVR1E1sjYct0gBRrGUYTYKxkr9iOHv/erNf5j7Syp2uI+zpSzmx&#10;M/faUdf9g87Lk+b9o4YNHeLWXKjaQhBVK7U2PluDQ0iQSQYm3qoSqNg4fHxonoCzvbXzxKqN68vb&#10;KiW5Voq2mGGqk5c3pzU069sr1fXZ9AID2WIRltkVFUXS4nymURaN10aha6nK6ZySvapsL0WYy9fy&#10;xVksbpaIb8KgeNgYZgpKmUbRCRP5jBCKDprmYLhs+BIbKr8Y7XQSmkpwHVZEiw3TXUodc9MnHazd&#10;NtaOLMSILaSpMaCyY7nbGVKkD841R+XmA/I8xPLNxv5TpaMX3UOXPQNXW4c2G61ZCVDwhx9DgpYR&#10;IBAakoiIgkOD4ehFMNwcDOVjnCiGaWCpbYr8khSrFavTh6dkhEuNgeKsQEVmsMoMyiwhFWfCTdwE&#10;BhaA9AstUCwMwSKTVVKUhBNBSI6hE0wV5Zu+Pn5g9v5a3+26e99XfXOuft95x6Z9xYMT9f0b27sH&#10;XcVmvQypYwflchcWsj7s0URNZOMmdMRNAvhuWtJxLvKCivq9gfpTDuyyMf6MCL6fzN5OEE+SFRtw&#10;KR0oRhOc2UGSNeJl+QCqIgAmXpysDkZrApFZILYRyvf32xOCafh4tL9DFZ7Nx4rVwVjcBzHRILoo&#10;p6AjN6uDTs0CJfHAsXQmQZWd7uxrXb+ma3uVZYWMbBbjzCZ+k4HTwoWUQwItoAAbONABDa3AARrQ&#10;0RWI0DJgaPGCENMncDPQ4BXX7rJ1n2rq/dU7+Jun+ny59aA7Z1eNdVuDY2K489BXO85uHp5yFjeK&#10;pAaBLIMpzAAiJWFAXjLSjGN48MwODM6LSmqLCav8PKB4TmhZFLEDI10DFfRHEGvnxmbMDRSjkDka&#10;XnkGy6RJ5ukjEIagaBcMNmpUnvZWnO2p/LItc2uLdmOXbttIcX+DWUJFfvSun6Hu91f+v9GJ/706&#10;+y+d+PGM30Qb86dO/Lnfyv+PD3KT4OsUqV/q9NM81n48/Es46Acs4gcU7Nsk4MnEuCPQxH1I2CYE&#10;fC0C3gwCVsWBKpKwDUx+i1LmVnLMAryBhTQrmQUKdjaPnMEh5KtY9Rb1cHnGOmfaSLFgq0Owx8nd&#10;ZMWPmxFTduJuJ33cQd1eze53EGvNqLpcP2oAKyBG0yGROiqmMJWnpsJ0DIxFzM0X8ooUcldaWp5Q&#10;oiYQ0knkLAbXyhJaaXwbmVPGEtYJVWs1WZPp+ds02auFqkokPydOUgjPcpLybWBTMdTSzKmfNE9c&#10;aP/2xsAPR8r29PBqC0ByK1BkjmPZgPRKtLCNrvGyDF1MfT/D6Ke5D+EyenAZK6QlXmuDy1iQRuXL&#10;oAQNlsJJTEz4/DP4kmVmlnydw7uvcdPmovFB7Zo+6diIdnKVekuPYnNf+nhnWr+HX+qS5Hgysz2m&#10;TLtQk4WR+vlCmQRFhSLfoytwG8yNNptdlaJFx5pQYdnQpS7q8vFMwnc16gddmQ870u5U8++4aPed&#10;5Jf1zGfVtPtu9LXihO+zgVdk+DtM7hOi4BWWNJuMfhWZ9HoZYDYg5mVo/Esw9DWW8IxPeszFPeRh&#10;nkqIs6lMn4Hv0/Fn1MwZIe0ej3GVhz9FT54iEffwC3aLXWvx8vHlsbsWLToeF3qGBL7AhB3moauJ&#10;GHocAh4FwiHIGBwTDUWlQBI8HORei/SHJvPJStG4Cb8iFVfKhslBUZK4eG0iMgOMy0hCZsOwBXia&#10;WyhxqlNlPDaShoPwqfxcvSA/Q1dWmOMokvJ4lHhgHou3paHl1sSu06PjpboMPpGqFcizpEYhho+P&#10;xkOBUCgCk4DFRFPQYVT4YjRgATRkKSIUTodh6XARl2DXy91psjIpr0El7khX9Zsz19ltayxmf+sV&#10;cTw4cWlwpL9HJk+So8/L0mXxGWwpj9/gqd61bevwqlVKpTI0YOmiTz6N8VuZYwEhywK5dM7Y0Lqp&#10;zbs7i7rd2RW1Bc011tY0SrocoDCGGx3xFgcivxSbr40WpicI3QJLX15jlaIoDS7CBEAS5kSD5yeS&#10;AAw2TEoE8ukwGTaeC4lnI5J5VKqMK9BmZDotOU0Gaa0IXwoO4cCjmSUmx4GJyYsH9hxcOzjqdtYq&#10;VdVkRhdfPakv/9o+8JNn4lbTrlstW+927vh9aPL5ph0vt22Z2THyaGvf3Y3e2+u9N0baj7VXbqku&#10;7HGZG8otVZUFNdUlDTWlzZ5ir9u8pdn1dU/dycaSbxqLZ8Z7fRtWzvS3/OLturd27bX1Y8dWD463&#10;NbXYC/NlMhECrQiE2cKYXbC8Ldz23ZKRcerqpoR+8/IewYJV6rCJPPiJAvz5fNRJB+54C+dkj+hk&#10;rfBwNXeqkL5Whu3AJ1YSowtSI7Jc4cbs4FTu5zzyJ1z+UoUBnJeHL8yEGnPiFDnBzJJQehcwZRDE&#10;6U2gr0xm9cTTOiJwpmUw/ysgG612pHvSpKVkuEqCUhdxcrMJevJSPwUpShMBy07CF6FpnSTRJoJ0&#10;mq7ZwFSiAkL8RPd3//Y3v3ldqdJevXrrrU78ZvX8dryNwNsIvI3A2wj8/x2B/3M6sZ/u6f+rV85f&#10;oBLwH/7zg/f//jf/yt1fuZkBR9nw5EaBZEhr7Ber3DBcNYIwLEndk2Uflej6mNJBvnK90jjAlzkT&#10;EXnhsR6McICqtQcjFfPiVTEYNYKmJLPlKWJ3dm6pPt2jU2+vKrna2/qos+GZu/QnpewCAnMFgr1H&#10;Ej6mpz9AaH6KVZwJk14MU/26XPN0oeLJIsXNAPnPiwRn5lMPLiYdDqTuCiUfAvH9PsU/0l0zuZ6H&#10;mZV/ZFbOWJtnXX2+mjUP3cN+5uV6ns0DVebGsDXBxKwwUCUIuJZL3mNMO2jOO5nnbyBkvVTkvl/d&#10;+qqlz9fY96q847Wr7bWjdcbW8NBc8yC//s1V0DRT2jnr7vNV9M86V8zYvY+d/X76xCWTpx/Ky1sY&#10;nr08zImC1rKJ3aqUnfacy96G33rbHzbXz3oafK6G134Ohsk1Y3TOZrl9pgqfwflCW/gkvWAmz/l7&#10;WeVMQ9Or1vaXza2+1k5fS8+sp/tJWefTsu6XNQO+9rWvOkaer1jtWzfh27D54dDID17v6bq6s80t&#10;d8c2vZg+8mDXkavjX1wanX4ytvFhV9+tKs93rpIL7uJbTZ4nfZ3PhntvNtX5gcd/NNU9bmt60dP1&#10;qqfnRWP7jLvuhaPtB5nlCFJ5CpF2hWi5QS66QbLfpjpesVyzohKf1u0zNj7TVt/Tlf+SU3fOULtN&#10;Yu/FaLuRaevpBQdkdT9mDj8qmPCV7L6S0nuZ5X2YttlXcvyJ7dg908FLql27qKuLQBY2SARKxiWB&#10;0aQkipykTMcppMuJ/H8lGj4jOpakDEALxik1o5S6blh1a0J1QYxNHmEjBtv9u2oStk9rOW1peWiq&#10;e5hW9j2I7l0I0IHIBZLcVQWtB/MadxM1NQuBgncCEOEkFUSeTTbZC/rX6Bs741MUC1CYSDZ3KYGU&#10;IJKQM7I4uVZ2lhmr1CbxRTCBgJWq1Bi06UK+BoWq54m+afC+Xrv1B493m97eK85pVRQW8nIZ4BRs&#10;Aj8vo26wd2qofbKQnS1dADbMjW5eDtsQiTm4DHN6HuruAtpvQcKpYE7RMqQ2AunA8muFBhtOwF0O&#10;JC0IpSwHEOFYDIOVhMFEJIAjYxKA4QnA+SHguUHowDghgasUpUn50iJ5yo7S9Luj9X9s6z+1smmd&#10;PdubKjQT8ApAfEpotA6MrGCLS0l0bWSUISamAA7Oh4KywTEWNLiAhNKCARpoUnWqot5gqFKqnewU&#10;N5nnhrHMAdCcOcDyAPw4qnBa3LpJ1NRBdVbg8gthGj9zzhhLtyZQ6oHUzRjBIarkHFN2nac+jeeM&#10;RYCb5y0Zg5CmhZmbWGm1caiqeMhKOmeQKy4DJxlCQqkffUL5eEF+MnV3SeeVoS9OtG3baeubKug9&#10;XrH2hHtwKqt8FVvUS8H3UxBDpGQvgtgO1/SRCvvxeT0Jwi0g/jck/Yy66JXafodvOk2UHyUpzskt&#10;V4paz1X1bcqrdDDknJAENQBSlcKvkjFMiOV5kAV+R+CIGN6UGFoTFVQU9GlJ5GcrsJFTcsIxLemc&#10;hnotQ3DXpLinV93SafcK+MXxgP9RJ/a3mXs+6+9g94af409lf+nEfhvcm6OwN6rx/3z8b+vEfv/d&#10;m2/xNzL5Uye+cO7bVLX87+/6LXb+8Q8pN333+mPNjmE+wgidj4G/H019PywjDNnG09dzdVnJrIx4&#10;hjaSxF2YhP8wmrMQVojRNqUUOnCGtHBJCSJ3dfrAgfJ9+8sO7LDvnbDuHsvZuqngiyPuy+ftd7/P&#10;/u2e7eWLCt+M2/fA6bvjmbnV9PpKh+9oh29Xu2+0yddd8XxlrW9ru29vh293pW+79ckB24uvHa+P&#10;Fj76IufXyfyLJ4tu/Jx9/Zbou9/oF69jvz0BPLYjZHoydMeWiKnxuP0roiZz57XyPrTxA2wacAUj&#10;wRi7kJUcJdaJyx3pTXZBeZmgsiN9xb7cDSfqT+/v+3XDGn9Bqm96yndq2nd08rc93We6zANqiAAy&#10;53MRKGioWjk1mruqnTexjnPqcMbVH+x3rpc+uV35/Fbti6v1vhutvtsdL296Z2/0vrq+cvbHlc9/&#10;XOO7u8/3/LzvzrcPj+860Vg7iKO2fhI88knI1sUxu4Pjv0mi/56a76tpe9Xd+3tPz49tLd83td7u&#10;GXjQN3SvuedeedddS9u97JYHea0zJd2+hjW+ujU3cxt2E7SD0aydpOx7xet9Pad9ved8Had8vRd9&#10;g5efdZ2+03zwu6qJ6eyOrQbPmKywjaL224+En3LcuK7J/HNfVfz+pePxHuv9vbnPpjKf7jbc3WP6&#10;5auCm18Vf7fX9sUGzUAX1+3Cqbu1pi0VJZ15inw+Ip0MEOPDRRSAkACSIaCtWtPhpuHjzeMjxroS&#10;uCwnjm+Ha5t5rk5lU6uqxSWsysDnp9OLXMYOh6EpM6VQilFSQjGE+QnKGEIbW93H1bppEiFDkUBR&#10;hiHE0ckpQTEUYJyIS7aqOVVyrDsN0+AUjNVIdjoY47noNUWkbQ3C071p17vTbnSqrnWqfu1O/aNf&#10;/3Kl8XmT9IYDc6gcur2OuM1F32Kgr9UTetTo9nRsYzGztVnY0iP1DCrdfnhqhzAjPQGHDgjBx4NS&#10;aEw1T0EBU5KXJQPnxtADKHmQzHpxdYOqoUrUVMWsLUUUmELTCgG5lWB7C7aqClZijs8swJhdbEeh&#10;yKaiSfAoeFD00jnBnyxODAtBJyz1O5RxMXg91zHSMvDTscZbZzSHJnlr+9WrV+WvH2+a3rfzwrfT&#10;pw60dxXnp4NdyiX92YFbLfMveuKf91N9/czZSuSTtLAXilCfIdFXQvCVJj3PjLwvSf6ZJThNVh0k&#10;S6dI3I0I6giMPIRitYApRWEIaziqJJFejRU74AJNBIayKF4Qh1cQeEgwOggQH4SAQqTSACJmCREj&#10;LnK3Dh+obd6t0tYT6CY8XaNIKyyv6vJ611SWt8qFRmgMARVHo4DVFLCOkphDA9t5iFoZZYWM2isg&#10;dLEh7UxQCyTSsThc9RlasFgsD5cbwQq70LjeXnG6q/3uWu/TTV2Pp4Ye7R26PjV8adPQzgZ3k0Ii&#10;wBOBJHoSW0ilMJj/jb3zim7qXNM/KSRAgFAOmGLce5VtSZasLqv33mVZxZJs2bJlWa5y70XuvWAb&#10;YzA21ZgaSgKGACGhJyGU0JMACRAI2IDRbJI5Z2ZNWWv+M+d/x9Z3sbW2LrTei1efft/zPk9EFCo8&#10;gEnBW4TMOjS0eo2LfcHC/KVuzd7gTcHkDTHC7dH80TBGnzehJgiTj8HbWYQcahQH7w4H8oANIaAK&#10;DnFDZtxEbdLGIlmxMShFudqaEtLepGitTZIzcYtnz5496z/pif+UC7812/mf6YkP/m/1xP/owkBL&#10;fv7H9O6J/QAnBnR6y2e9F/LhXEsYZJQtOSWNP8dg36TQH9Por7HEqRjMNBL9Aod/QiDdo9Evkaif&#10;w5A9QaElK9yyV7nnhoeao3w4Hh8RV87ieH2ggK7QwN1UUau1MZ6lCuyuuuTvxypujJVeG8m8vdF6&#10;rU/7bafk+x7p3SHNnfXar9sEX3dzJzu5x3qVk72G8QZDX7mhvdTcWZxemq6S0uFSLtYKmJIkxmmV&#10;ojg+m4qCEyPDOVCoFAwDfq/TY4jZSLIFjDaGQoqh6KZY1kaFbsxoKWdqlOEyeaQ+LibRjMupUbaP&#10;2fcfrP3qdNd310funGw42SZvqsSl1caarX6M+HkhliXgel/SRojsCD39EqfkIinvbLT5ODRpA8VU&#10;okxJVMTJyARgviuNQzdS8GJIuCQSZCWxu3TZu+2dX1bumCzac7Lwi/PVJy7Ufn2u9vSxikNbbAON&#10;XKtDbOy1Wjbm5fYkpPdIsgrh6jy4pplvbZFZM/F8QHe7ITNtV7HlTGPeVhOvk+25VRZ0zU5zduuc&#10;vXFOB226FPmmBOGshDkrYK/LQb8V+NxK9ftRGv2QRnlB5DmxbCeM6gzBOX1inF4wZyDSCSc7iRyn&#10;kOOUcp1S1oyU4dQKnSlxzlS1MznOqVRMK+N+lYuuiminhJJ9/NRejKLAPaxz+WIgwOEHXMhFavg5&#10;UvARWmgtFiQBRcYGBnJwRBlfomQxTCRYIx++J4X+TZH8mJ0yaoQ1yaE2RkQqKbpSwHWwhTYwShcJ&#10;tcWS7UyOlc1Ws+ixZFwYBR0qpKL1MrrVkNFaXd3ZaNLEccBRBjyhwZC4r7ji3KaxRnueTMgTS0RU&#10;FtsvErzCPwjGoiqy03V1xZK6PHyuwVOKX4AL/BC8akmUG4gGo0soKhU/JV5iN2i6igo67XnlJlNc&#10;LEmCwolQRAIICQ9HQMFYGIIai6GxGUIGlW4y6HeNb7l98/K27RsZbNLyxXM+nfdeoLcrEhIJCQpl&#10;o6k16WUl+vwEhC6Vll6pac3jO+iuAoELuwRiHmIXrWdV9dGKK2GmRrJts7Fpb97gusSaap41Ec5V&#10;RlDEEUQ5jMkGEZFuEGoogQdhUeBsPk7CQwtFwLSMtbWrcnuarp2MyQSaCYWcqFRbKx11+/Zu3TLY&#10;lm9QcEBBGhCojMLpYWm3sM1fiPPOqIpvZTS+rB+e7ht5PTL6ascwAIl/29X283bHzZHqB1ub7453&#10;3Nzd8+1E75k9g5+PtLbZjSUadrtVdao+79aAY2q8581Et3N/n3OidXq48mln3s220psjzRd2dR/d&#10;3b19yNGek1ZAYSd6RlR5UHdjLXcNQy/sh37POXpVs3sPYbgd1G4L7ciBDmXCx0xRo0mRm2yIzaX4&#10;bZWELVbwOhOoMwHSpsK2x5G6bdTednzrKLi83N2gncePW8jPCUyuw+QXwS0Wf3GmJ6vEC9sTSv0C&#10;Lz9HiztHlZ8kS3aACV2u4dYVkUlr4AYQN4mRyiMbSXCpjmYsEmfqkXK6B0LsHZOL5thiKPoAcBWY&#10;dJhn/EFr385UI1d5zp71PsCJ5y78VCKWX7966y/1AWBKBkiK3y7An/jtPvMf7e0/3rx9+k5P/B+r&#10;8u79uwq8q8C7CryrwP/fCvzfOPFf3+0tSAHSrt/OA7758bvvKETc3HkfzQH8iT/4gLjG3UailLF5&#10;rTL5WrmymcIojUY0xpIBzcdkmu1AUuoOtb6HxavDEvIgUK27h3LlqnIIaZiirPRF5fijUkOxSm+I&#10;LBihj+UWquKbTKYhq+VoRQmQOfSotvpBdt55gfQEBPVNOOp7OPM6RvYjWH7GT/y5h+iEh/yBj/r5&#10;SumTZcJ7q4Q/e0pvB8jOBfAn3cijLtHDfwNvc0d+GSP8jpZwkZpwmZn8syL/RUabs2rsRdHGr9W1&#10;3THaTC+GLZCfCZIUhSEqg4OGY+ETAtYIldQbBeoJCdmCIV7Wpz4vrnFWNgMxeFMZ5S+tlc9TS39P&#10;LnmaVPR7UtETU/GztMppW91MdrMztxVYv2a3PMpv+z65ZJQsLg+OKAoNrsdDu3m4ETX/aLbxen3+&#10;g/rCx2X2VyVFzrzimZSc10mZ04m2mVS7Mzl3Rmedik95npAyk57zMr/QWVvjbGuaaW163dDkrG93&#10;Onre1K6dqemYae5x9gw5+4ac64ffDA/+Ptg1vW3IefLwy4M7H4+P3t8+en/Htjvbxm9t23Nn16EX&#10;e/a8Ght90dv5oLnqbkPp46bK6Y6Gqb7Wm9Ul9+or7zdWP2io+b25+VVb9xQQwV5QM5XfdI5n2hJM&#10;Gw9kn0QavyNkXiPbbzNLH0vLn+mKf0vIvS0D/qOYzslSvzLkTCgymhHiHE9MjiexDa6b4BSdkDac&#10;YFcfJRZ/EZP9ZUzOD6z6W+r1V9QbL0gHDpAbu8KyDK4CBUgoxHDZUAInDKNBsgCjOI0PVL0wLHlp&#10;TNqniGI3Rok3x+bOtvkoq+D2FlZTCbdHiWslQhxE8oAs40xKx5S53ZlQ85CTegwnHSQr13KTRoia&#10;vhBasTcufRXSsgKZHMLPjZDlxiaXiwqa0JoMX7IYEaeR5hQQ1HqkUIoXSrjxWm2qxWC2aPQmaZza&#10;arO1NTb0VFa0JJtH07OudQzO7Dj467rt3zYOnnYMnmrfuqVsIEeSJUIo9PTkKktTb25nHS810x+f&#10;vRrU5gXZHAA/Foz+NpB40518bhVpnSeJt9A35MNF/IAIm1iXLlAxAyG4pe7KSESaTKVTakgYQlRQ&#10;KNgvBOYdjHMPYniCWP7R9DAULhyJCI2SxEDqVLR9Fcn7amxdKfoiLj+PzEpAUTQxJHkkTgenVMkM&#10;DnmCFgSmLltGWuoiCwiy4nBFHJYODo1etJDk41NlTNza1dSQZdERScIQACRTGwmKHrRqLUTWHiJv&#10;i4xvRSY1Ei0FGH28P4m1KjIzVlxJlecFIboi8JNc1S2N+SZfsz8c1bXSt8fVd2sYbhzMGwqg1bqA&#10;C5cHF3lEZLmFGZa7S5e4Mj9dzV/hb0fyDuZ23B2cvDEweal65/XGfQ96Pr/bsv2YpbSHRCsL9y0M&#10;dMnxWwzMOO9LKD6VtfaIsW4nRbsbwjkBE16PldzEiS8huUeh9IMQ+hc42XGZ5bCpdFNCdjaaI3QH&#10;GUJhNVxBJZ9hBLmr3eaWQN3babAyVHgBOgr4328KX11HidiuZ2xRIHbwIUdE6JNCwik28ayQv4VK&#10;TfPz+0+c+BXAiQFV8dtBQIB1/ClbA+AwME/95y3w8L++/nec+O2Q9p/o+R+c+NLFswq5+G2K3XvA&#10;azaQUvPt1z9P7v7BoqmP8aL5fuAF+chD5AVPhNJY7hDoPE/EJ76o+QHRs71R80L4HqQsYmq9srqQ&#10;UxAfpjNATN3GtddGb09NOp8dcD7YOnVnw7Or6x7f7vjj59IXT3NeOUucbyqdjyqm71b88cDx+kGn&#10;83KX82DD9EDhz8222735j0drnSO1033ZD1sTfuzV3ZywPjla8GJv+t1B5alm/q5B/qF9/JNnRZfv&#10;Kh/cUzw+R7+5F/b11pDD20BHdiO+2oz6shY0lurfZIpuSKd1SnFZZJCOHWNI5OcnsbO06CQgOX1L&#10;0Y4rvRe/67s+2f/LxOiLHVtfntjz6s5x52/nnHf3/dZv6ZcGUOBzl9HcXBIwfhrCaiVuSWrCmq4m&#10;wskj6fduOJ497Jp+0P/ml2HnL5te3x969cvoq3vjUzd3vLox4bx/xPnrN7//dPrWwV2H6h1dXGXR&#10;6ojauQHb3NCHgqm7/bHHwIJrkvT7WbU/VbT+WNd2oaL+bInjh7qOO3XNV0sd1wsabtrb7uR23Mlp&#10;vV/Y5Wzb/KZz4n5p//G4fGDKZR/Ldjml50bW6MXEwVP6gZ8qDr9ee/n10JXnw99eaz2wLbmukZPS&#10;JU8sZ4nVYXhFgKSI1tij29mv/6xPfbhXcXy94uJ64cU+5uQ67udj0iNDwi31REcxOKUKk9IhStuR&#10;XTyWn1mdIMyVUtNFRDkzCh/tzcdE53ElXYq0dkFKDVlTBBNl+1MsnoR0L6rFj5ccKDKGK4AQHZoX&#10;Q0tJc2R0F5sbBHgVNoyooiq0JJEAhAWUzWkIohKGDQmNnu8LWeyHC4MKCCQdg5ERr3AY5V1m0fpq&#10;w6HBnO8HMy61GU5Uys9WSb9r1/4ybHk5Yp1em/ioR/Nrn+bpgOX1JvP0cMKvA/G3RnQ3d5hvjVhv&#10;tmZcKVFPZkv2mOnrDLBKQ0haop9S48nS+lIzQeR0CFUNJSqwTBVDrqJrMH6UiKVIzEqyGZE1qB0e&#10;t21pU9ZboWazv97qm5ATklQDz27DF7fj84ujjFmRykZx5kh2c39ua5YiSc5m4ogx3iCv5YGrXMFe&#10;IcTwEGYkiBMF5M8b+upMO7dAyss+5nE+YVICZTpJYWXN0HBNZ7PBKJHSAu1x/huLEGfriffa2a/7&#10;Zc5BlbNJ+CKL8MgY8zAJ83sa8XEK7oYM9hURNQGjDILoPVB6H4rSGEFyRNAqI1mpXjjZMmicByEV&#10;IsnFJwBpCSxvCngROMYVQwpjYaOYkdGMMAwnlMJbCUcHMvnqoras+gmddT1fW89QFDHUdrGpTGer&#10;YUqSg0Lxy5cEL53rH+IGzOvruUirDF+ioTeaxetSpBviWD18UiMD24yPqgQHZQaBdZ4E3iIM8r3A&#10;sFmu4XP82DHsUmvu4brq72vKLrTUneltPNZasT3dVKQUqmJRUDTMl4AOlgmohngtnyaWcQwmRV6i&#10;tAoNzpw/P37uEmskZp1AfVRsPSFKm2Sb9uI0G1HKTqy4Gk/OIKL0UWvgwXM9sZ+uSYqC1knZNSqa&#10;lQHSIF0psLkE1CdUukuahegoT9FJWH+bM+fjWW8bFRQc9XffiX+zlQAa279ff522vW2k/853AvD4&#10;+T9y4rc7zhnni+cvd03sDQgIAw7WFs+aFfjRPH1QZDuWtoXA3AvHX8BSHrKEMyzRHwTmcwL9JYX5&#10;mEC5hydfxZPPYWK/IJA2hke1hwQ3wSMLYP4J/p8m+M3LAq8sI0ZUkcCFyNBiFKhHRj9eZrnZX3Gj&#10;r+T7luRLDu2VZt2dtYk3e7WXm6U/NCuudGjuDqfe3ZBxZ0P2993pp1us59dVnR9rOzpQ159jyFPS&#10;MhN4RdkGs1EuYsYCRjTRnq6BSxdDli3nuvnmQLBDAs1uvXWHJnVQomlAEmphwG6G1SeKL8NK9T5C&#10;Y4A2CWQoxef2q7oPFx88Wjl5sPjgkfKDOzI2VjHs1SRrGze3MFpuXBGdsSq6ygffH8k7SE3+kp19&#10;jJF9HG85jjZ3RogF3nCcXxQjKILpHSQIishhCvpTcloUqWlRbECO3MLMXCd39PEaB3hdOw2bPs/c&#10;ezBz39bkja3SCjNEnowWFii0NQZTlTRxOLHKQbeV4FKLuYkV8jQLU14Ypx2trriweeiPE/u/qC/Y&#10;oEJtEEQcN2CvZlC/MyMum6JumCMe5cDuF0RfT488q/ee1Kw6pva/KMfdEfB/YwqnaPIZotiJ4Dqj&#10;GM4I2kso4xmW94QqesZlTUl4j3jUH0moq2TULR75FwX/kVr2VKl8GKe9qYg7JxbvZUtaMJJk9xjh&#10;7OV58z/cGeh6kQo9y445igsaiXKzBbjzvYKwngEAduXgWYDMxEzAVNJh/XL0mJ64UYlwMMOslFAN&#10;DZzMwzvUsnqxIBkcpQkLyyYQ8pkMM5kYT45lU/GxLAJewqDJOTg2gStipqjl2WJBHp1WzGKU8jh1&#10;IlFTktGepC0syCiszlemamB8EkxKz+qoW3/q0PC5ycqDmw39dYh0lSsD/l6466IwlwhKJCw2CgoJ&#10;1kmFjQWF27r7tnX0lptsSB8Q1Cucj+OJiDINV5/ANdKgzOgoDIsukMsUKcnGqurCrl5Hjj0Zjgzx&#10;813s47UIFLQGHOSNCgSccXFKMJ/hQSQsx+qgCbn06hRYMXWBQLqU50Clf5bQcDR55IBxaKe690Dq&#10;yO604YGE5lpRQZ28uMlQVKXJTuOoJSh6bEgMKQIrJ4pFWD4NwhKhFRqCERhQqTX1duZvyzN2ieg5&#10;ekG+mgtkTnBUbM6mNsdYY0WZVmZhkjuNmtE0y4jUsImi2UNLOsROPaXKvZhcejmz4kJOIdCqfuyp&#10;+mVz8+MdbY/HGl+Pd0/tH326f+z21qFLG/tP9LYBP3nrM8xHG6q/LCk8kJl6rCDj3kDDmz1Dd/vK&#10;73SXPB6uvb6u7lRn8ZZaa2OONjOOl8Hj2WkiUxi+CMLeqyp6WDU+1XL8UeXknYwDp+O2b6MPdbA3&#10;VWD7koIdCs/qxNAuW8SAxbfNuLLK7JKT4VVcgettjd/TZzm+3XZqUn/4S8bGEhd93PtMxRxOrr+p&#10;BpljhxhT/QQFgcLKcFIXlLYLyz9K4B8hcD4jcsYwjC4IrgLByYSxxCBaTAgFFMGERwtYKIkcKTSi&#10;xRkUlZ0sz0Wy9AFQzqduGavD9lPir2sLx0iKGJe3nBjomYCeWCqR3bxxB9hNvm1iACd+8/Kv9fbd&#10;f3/99fSd78R/X6F3T95V4F0F3lXgXQX++RX453Hil4A7sfPVlW8vkIi4OfM//vj9WT6fzJWFhXco&#10;4wY0miGZYkym3CZRjLB566iMtUTKWgZ5WMDerFIA85nmgAD+4kXY998nzJnbAAbt4bC2YPHrSeSa&#10;GERmYGh6SGRKRDSQkTYcb7hc23y/se3X8rqpstrnmcW3FMbTGMbJSPyxUMJBn9hDa4ifraHv8hJM&#10;Bsb/7Cl+vpzz+FPGnb/Rf3bl/uwvvRom+S6E/5lX7MinoL6PfUeXgw+H0ABscBoV9x01+Rd97Sv7&#10;0G+Z/V9KKrrAmgJvbnmkqhGXshknGMfgv+LSvxEL9+NjN/r7Dbq6jYdBvhUqfjdnT2cUPDJYH+ts&#10;U4n2l6aCV6bi6cTC18klr1KB8JmaNxl1znSH01L3JrXmSWrVI0vljST7l2L11ljSBixiFzv2WDz3&#10;fFr8zxUZ0+0lL5oKnlZkT5XaXxYUPM/ImjGlvky2zFiyX5tt0wmmFzrjC1Oy057jrClzNlbPdAFi&#10;34YXTXXTtQ0zjo7XjX3TdfVPm5qe9/e9HBlybt3wcmPnw7fH890vJzfcHHMca7Qdrks/0VF8ZrDh&#10;wmjP1YmRB7s3vaXIo90z6xv/6Cx9UpX1uDzraU3hw6rS3zubAMb8pLP199r6P0odD+w1V6xlt22O&#10;gwxjhzepw5O2EzCHI+d9RSs+y6y4Jiu/GGfbReMPRBP6EcwBiqSeLEiFkGXLgvjz/RI9sA0Y/WZ+&#10;4U5u0SaUZSBMOxal/QyRvBeRPBQR3x4kafEXlrkzUpdhE1bGWiCS9FilDkxSByFs0dRaArcpltZB&#10;YAyx5e0YZiOcXBiOTPQGG0OpVYKcDvNwTdZuhWoUTur1Jw/6yQ/A7D/FVr8ilT2nFt5HJX0VyN+6&#10;hja4EN04D1nlI1qLtY4TsieIuVvwWQPUnJ4olX0xnLcaI5ZnFDSu3wZkJOUWVep1SQqeREiiUWEI&#10;jH8EC46z600D5VW9WXkNivhNianX2/qc+46+3nv04dj+x+OTv+46fb5//5bC3nJ5blasOgUhzUSI&#10;a6C8Gj9kuUtg20rfcb+IEwjSRRTzfDh13B1V6otCrvBZOGeut9saIGhEJI9jYnBMn+BULKVGl5Qv&#10;T5DB8BiPQMgyD/AiV64PxIrm2UlKdRSN6A5BrYGivUHUGJiSz4gT8lhYOjmaykEIeBQ9m6jFQ4Qx&#10;YQwyjE8GUyEe4ZGuATi/QDooSoxGCtBwbLBfpJcrA4u0JRtt2Yl8PtHfe4XbwjnsoLBWkW4iPnuc&#10;Y+4I5ZW5E/O8qAVgiQUi4LrBoxe4K2CkpEiMeqkPINw5wFY9TC28J0rc7wtftyzgiHf0lUjej2HS&#10;7wPEZ0NEBwPpA26ousURiR/5aReESheEc+aFq5fjq2GJ+/Xd1+u++K39+J2avacsXZt5aVUgrHmV&#10;q2HZ3BS3uRb/Ba000rjBvj/FsTMudzNZsRlE2uqD3LUGtGtFyB63qH2BmB0B6A3u8N5AQi9G1k7T&#10;JAZiuCtD9EHIarasRihJBofLXRaZ/FwKqTC7lGiLp2m5MDU1tFgTO1QU12dh9MUhBzmQTmSgI3BN&#10;HzSqA4czBgT8gxODINAjX30zNT0DBE5PvXz1BsiwA7zWAT78r5JiYPMOrLcK4//y+n/lxG/xMECe&#10;/8Imf+qJX75+PeN8cwHgxEopgF8ApR7gO8GiyycPfn/yyF1H9U4hyxrqiVn1iafbvDW+8z3WvLdi&#10;zayVoR+uDJ/tFv6eG2M1Loee2ZXc12MZKZG36Ck1Ocquzc0nrh+bfnjaeWuv8/KGl5d6p6+snf7R&#10;MXUv+/mz9Fczuc4/ipx3Sl9frXVe6HB+N+g81u3cVP24LOEbu/TLtdZ7YzmPcqTHFdANwqA+E3J7&#10;EftAtfhgEXdLKrY9AVJlCK7JBw304yYP82+dUz09o3xylHt3Z+y1nbgre0jX97FvbGVeaMbvy0es&#10;t8A7lXC7Gl2gxtnlqHRykAK+nCoOSXAoO7ZmbR9K2tiRuLkj9/D21m+vbPvt9Yk3L479cbb9bAWj&#10;hLscT5gfSFnmjV/uglw5nxW2GhM4mx69MD8FfXRX8ZMbW5z3D0z/uOf+6U1T3447bxx13j77+srp&#10;matfO3++9uDSmc82j7amFVuJing3XMIcSOl8zCY/6dZQWb8XY7MfbVeM7BA/ZTKx4OuCuovVHReq&#10;2r8pbfoqrXKXMmOAq29nquso8jKMoItrOFnYdr9n69Xatft0uS0IviOKM8I075YWjTBsffRsIEfq&#10;RNHYlY7Pr/Qf2VcxWK+xWuliG4+VJWEbqTRhJEMUolCG6LRhKdbo/EpMXSm4we5bWeBT4AivaAFX&#10;Ffkm6ReRrF7M9aLs87X9Z1u716UmVymEVZq4LAFXS4lhw0DpTPaAzLSBaWiE8usi2W0QfhtMWebP&#10;Mi9BKWZH8D6MAgwUGS543FIUG1AWotU8hBwPYfLZmsrKNltGARyK8VvlEe7l4+vru9A/8P1Q2Lwo&#10;WgBBQ1blG7J3WAqOpFqPJ+u/KrHebiv6ozP/aYvtYZN2qkL0pIL3rEX+qkfzplPxvE30e6dkqln3&#10;tE31qEN5v1X9oN3wsNf0qMX8a4n5QZn5ekHChSzp5ybMWrVPrmixjD6bwJlPTPcSZ0doEyNVCcjE&#10;RHKmFJ4GWcyHLhRJ/PMbuLt2p5zblbyriVmQ5MVVLaAYF3LKfTVNIUnNwcZKT0m+G70RIR9PzP+i&#10;2NFuSDTiUcwof2yEZ6Dv0tVuc0LAy2iScJGKgCEFB0O9IHRSjCLRBSeY5R35gX/43DBkMENIUKoR&#10;TBYoGkzFR1RbmJ/3mW4OJv06YHixTjezXjfdE3+/iHNGjzkgj9nGxo3R6Wux3NIojs6XLHInxYdw&#10;jVFCIONeHSJRhcezvWT4FTyyp5Lpp6P76VCrZCELGOCVUqxvAsxdCQ9QE7EZBFpeGCktiJyM1lTI&#10;y3bw8/ciDRsQhj6cqVOa3a/JX6fP74sm6z7+NHTWLNdPPvQPWBXLIZgN4sokSX2ioDlF2i2lVsPD&#10;UiKDDMHB6hVL+J98TFm4Cv1JqP/H4JUfRbjODvCZ5QWZH0wMJ5mxogoErwQtKKBL8xncNClLxECi&#10;MIFu9HC3VB5qk8N+ctvQjq6WLJNaxaKTobgQX9IyV6FHRC5RMhSXsltsmaBqhzGKrihhTTAr1xej&#10;dfHGLVkcHLo6Eu4K4viCk+C4bBo1HhmJ81iM81iEiVqGx66hsvzTbcK2BnuiXLj049kL/vSd+Dsn&#10;ftsX/4GBgZu/1t/7578NZvxFi4EP/1M4MdBFnz1/Mb5zj39ACDDS/emsWT6z56j8wqugsV2RuHX+&#10;kMMgzA8Y1kMc9xGW9RhNfYQk3o/B3UPiH5AZzwSy38Sys0jkRKDf+iCfRn+3IrfljgCPTSjIZhx6&#10;ExI9EAldD0Xuo3PPaHTfpiR9ZYyfEOJ3SnGX8lU/NZovFkr3alGfaTHXStXP2rNfduRNt9kfN+b8&#10;0ph3v6vsp4G66/0151vLdhaa2yzqYqNExyVQwn1hyxaDP5kDnfcJfs6CFLfAYTzvpMx8KSHrnNZ2&#10;TGHaTRNtjuUMx7IHY1mOYGqFm7AjLHUAntkMyWiJyV3PaZpIGNlq2LBW0ZGPtUpcGVJ/sgUty8SK&#10;gb1WegTWFgTL9AIX+8esBdPH0JL9aMUBuKzGB4tf6A5avAqz3A0+fw11dRjgrjpqblyrqkwLkqr+&#10;RkvziUv0iFMvUya46Iqi81sYDQ5aQzGxJAObBhgXaHG6TEWGiasVRdJyaKY0hDYlWqPDSlRYoQTN&#10;EmIpGg630pI80dXQlZeWz8fmEiNqKREOQkAlanU71WuTOHSvBrxVFdZH92zBL+vluG5TQI8oOJdE&#10;qtsC7WO++gU7foaidMYqgDVFlv9Cld6gS8/zxGe4os9jiRuDg9tWr25fvabfL2hTOGQPlrqHzB+n&#10;itaTuKUxNODIFLLAHTR7kWDO3Gq3VZuiI0awiP7IsPxVy/mLXDBLQtBu0IhV0OAVcOiqaLZPVCo0&#10;upiELKXHWJCeCXDAhzaQw4QpGcgCJrGDw2ijU4dVqm2JiRsN+ma5JI/LiCdhOUQUn0u2qmUqGl4O&#10;j7KTCVsSEr7Oy/06N+eQOaUjXm7jUtMTFd0bWgc+25i7toKaKafY4/K21+/45fjOJ1/33zrYfnmi&#10;8GAXqyphBTN4lvuHH3nPW+K7xCvIXS4RGFUaMUMgoPItmjQKkoWG0cl4CZMQF89NNoutRpqBQxLJ&#10;BKoEtT5OKWVziTwBjsGKATZ2/kGLPT0+8Vo9b+XcDyJdPBjeaIkXMyFAXhhl62P0DdG39aA2l3s1&#10;2lekN4Qk7ROWH0ledyZ7/Meqybtt5ydzJ5p4ZSmweOCwC/APyRHqBVAcyjcI5htABMMYcHyMX1To&#10;0mCwCwy9hhazjEn3i1NEA/bGamG0wMrXm5gSZkQEFxLUmKrqsmkbDZJ1NuO+7LSjWdmTCdbzuoKf&#10;/oW98w5P8u7/PbauGDWJWZC9CAQSCCOEDWGPsMIIAUJCAgSyyCKTkE32jkk0RhO1Wvdu62ytWq2t&#10;Vat22KH2sVp9bG3rnhys13PGc37945zz+52//F73dcN1c1/A9f7jc8Prfn8+b9vwnaqJ66XDZ/XN&#10;Oxm6STRrksrapMn81Gm/sXLgt9WjD2Ymf54cvz654qfxlec7hnYVVI7zM4cY8imhblZldpF5vXTe&#10;Lqv1ZLNjR6npSGf9N+snjq0aWOMordLw0/GQpBAfWgLUyJGbmZlGJLOHq9trbDjrWP7L0Pb7Yx98&#10;61i3M7vdJTJXUbU5SSIDQlFNLq7HlZSEqHPmc6zzZJ1xVXuVm09VnTlmv3C89OJ54/kLilNb01ZX&#10;BZVo5isqo4wjHMdYRkMP19zP0LWl0Ptw9BWplA1E+k42b7tINsUVNqVSTBhaXppEyFZFp3CDcHwo&#10;SYpHsmRobld2xaGB9Tvr+qqxXPmyGN5b/maviA0IwWm+ZTVOgl8W4Umx83Bibz9fnTb7H1d/8pTB&#10;vzjxixcvn3u2v8wIrwrp3603nPjvlHlz/I0CbxR4o8AbBf7rFPjP48Qe1PHy+bOvLpxNY9PnL14w&#10;fw4AstDLgEBvKrO9X1NzwFZ+stJ+sc7hmdvwUb5xh1I5ySS4sAndRFRNEkTpt5gGAJDfnqMMD1vD&#10;RB+UMQ9nsPYpuaNUbAMkphaaYIcjm3D0A0XV96feeTay5ndH9wtHr7u2+2lx469Kyz/SMk8lMLf6&#10;IrctTNrlT94WzjsYK7sZJnKHydyh8gcgye9A4Y0Q/vcxgisw6Xm4+KMw2nYf5Ga/5O2hpJ0x7ANI&#10;xad081faluuFI9+ZRz+UtawlFvYkaDvhul4P1OTkXFIbfrVabxRYLmtyLook59i8S+mKu3rzE0v5&#10;o3zbnUzT71nWZ/nV7gKH29L03NrkLm53l3uC5nvcZb0vi7pfWDtfWLr/WdR+u7T9ZkXLlbLa8ybj&#10;KZ3yyzzVVVvOnbYy93iLe7bHPdnyuKf2UVvtY2ft/Wr7i/KKp+UVL2vqnlfanxSWPC6wPiktcjtq&#10;n/Y3PVvV7d60/Nk7ww/GXA/6Xc+Xj7qnZp4Pj/46OnJ3w9on7+92H9nrPrztyc6VN9d3H+sqXW+V&#10;DCpJM0XSo8N1n8/2nds8+c17G+4fXP18+7B7ts292vF4rOJea8Gj5qKXfQ3u/h736hXuLe88WTX1&#10;R3PX7ZLmq4Utnvynb/O69zOLJ6OkY2EZm1FF+8n1+wn1+1Nrj5Fsu4mqATCiMRTSFoevicFlLYtP&#10;exuEBvgzFsbZkjOmlU37zaOHc4Z2C53b6OVH09u+VPYfYtT2hovKF2Js8xCmt6Cat8FpcyM8TfSZ&#10;0dSsaJwZSmwkpI/xFNMS6Wad6kh56R6LebMhe1Ila2Cz80lcK99QltdbWL5OVrQ9zbQfbToRZv4y&#10;yn4X1uRGtTwktNzDVl0LV380n70RwF6zVLkVWvoxte1TVtenoqFPFWPH5QPvYa09QI4pRmQxto2M&#10;bjs4MLvVVt0k4kvIKGxqfAIRDJHgqEUZmhZTkV2p0aBTpVHxTXzxl+Or3EdPuY+febj3w3v7jv26&#10;69jPmz+8vuX4pyPblqsrjDBGpj+sNDChemlk+Xyf1iW+s5FR+5PwB2LR7wXDVyyOLATGpaHQ8XhU&#10;GAYOZqWxcrT5uTobn1/D5juFGeVkjjYekw0myiPQLF+IOoJYR9R08AoNiWKaD4YSgInzAQcHx8Zj&#10;iSRhBlusS8+wZurrCipHlYYWHCMvEsoPCsf7B8EjoxCpeAaJjMFg4amEJDoTS+fi04QkEo+IoCBD&#10;kFE+sb4LAwF+/gB6UkSnJvODCscxW8tuYdFwckZDHMeJVlQT1dokJiMCkcsQOfmqNjJ/GMPaRBKd&#10;oCmPg2nb50VtmBP2TTTtGU7vRue7YdmPknXfweX7Q5kzS/Euf1JrCLM8mJHjTcpdSKnwT19Nqf62&#10;Zo978ux1x6590sZxnNIZl1oRGW2N9K+AAbt4yFG5cMxjvhOaR/k5q9nKWQx7VRR+jU/Maq/wnSGo&#10;D5Gc96HM1T7IgaWowXiuK1mc6Qtnz4/KAqIcDKVLbqikcrVh4PwwYIuCM9JmbXDqFZmpUiGssVK0&#10;Z3PT2X3Dx5dXbzTwm5JCjQsAdcDAfgKpLAmJfWu+ZzaOZ8RDcgrew4mfejjxC7dn/+L+y79i7P6N&#10;E/+t1eP/jhN7aPErYPwqLu+FhxN7qPSlry7m5Oo8cyf+irKbi0IyXK1rBnt3jHfva6xaJReXhIV4&#10;2quXLgYExi2FYAIw8LnhsYBAKCBMFS9dbp7Y3Px+n2V9PqtFimu36zZMtH0y2/v5bNvnu13fnRz4&#10;48Lgy0tD9270P3vY4n5R43Y3uB+1uX9yuc91uHd3PlzfeKvHcqFWc9zE2VPIeq9VedrBP6qIHUqZ&#10;Ww4DFBIX1zBADWkRdmpUMT7cgAnMpC4zZQFdNZEbe2MPT0JPz6DOrU+58C7x0iz2zCT8+Dj8yBhy&#10;fy9qWxN6bVPqbJN4ujljtZHSQgrTRs2lhwJw+IUCU4KtlztQjW0wISrzUmpb1Ss+Hjr38/ZfPx06&#10;MybtrUAUeOx0BTCpNo4iiYSL4yEaXDIbEpAS+jYfG+AsYu+ZsV85NfPnN3tvfrbp+uHZC7tWnt85&#10;+837268c2ff94QP7Z99x2ZvzUjNkkTTFMpJ1Ka09kL8qWr4iQtC9jNC6IMHpndgRRVxOUWzJLTve&#10;2PO5a/hjh+ujrKoxgtQUmiTwCSd5+aPfXpwRDhvMMh/rGN1f2zkpzyuKxhiDEwcoqh3Z9TuzGyfl&#10;VS5mvh2ndomK+7NrbNwsRQqVm5gswmOyhdRcIYcPp2IXYbAAFGd+Wg5Q24yqr4uprQgosfvlt4DM&#10;rnCzM0RlD2IMk+Qfl7deG5v6pK15VZ7Og4rfdTTWy1Q8eBwLDqngiJYz1CvRsuVJ0hli9h62dSU+&#10;ryWMXzAXnfsWJn8xNSeQrQJyxCAWI5KFCiaFLUkMCUEnpwq4ijyOUk/my/AMfgwiGbDMBwAE+rNl&#10;zJoB4+ie0qnDJV2fmR2n9aVnTYVXqmz3HGXuphJ3e6m7Te12iNy13JftEveQxj2c5R6SPx2Wv5hW&#10;uae17sk894DxZbvxSZPxYbXxniX3V2P+d3r1Wb34o1zSplxwv9avXL3IUBhp60hptSdWqcMNanih&#10;gewQQ8tQC7NYwBI7/d012Rc36T4fZ4+3ovIqIwSVQaJ6oKYlRNEUJGkNFDUFsBuB1I5Ezop0zYbc&#10;gt5sYQEdxoT4QIFzQvwAISAAHOnNkUZzuJD4+IX+AYCQ6LBIJCkQTpkXBgf4gQBAqGfs5hIYYk5I&#10;2MLgEFRiQpGUNFnKP9zI+bpH+MeU7OkGxR8Tggtl6M28iIHU4G4wuDUspTqYVRwlNcLVJky+LbW4&#10;OMnEipMzYlXpiSYJxqbC1+sorTJkNS3cGD1P6AtgYGOsWdwBEamVmFxBINcR+a105Yi+ZkfZyMnC&#10;yUsZXWfpDUf5HUe1Eyccs2ea1p5uWHmQqateEoGZszDMPyABEkdEIXhMio5FMDBTTEJqBYtoS0Wb&#10;ycRSGrkQEpm7zFs6fxl6HjwwVhsv6dRl9TekqHIXRKMAPlBvMDOKlgtlGwl8cxorV8Lhm+QZjhzV&#10;qC37wHD9j/unvz00vWtlfXU+RU4PZ+FiBWwxhVOKojsTKc3xuFogssAfbghJsUD51disJryyKpGo&#10;io4hJ8bimUiGOpWjQVO4sQlwH5+QOQB8OIhLi6FRwzgiaENj7tRYhylL6T9/7tJ5r7xxHk68Z5cn&#10;x+7V+jdO7Klt/7a9PuE17fh/58SvP9TDiXfu3hMLgXqaMHwBc8BzvUyJKUM08RqCcB2U/AGUeiqJ&#10;cRsveczKes5S3Sfx/yAwfycx/0jjPRVmPFNrrlKIJ8CRW0D+A4sXNy/wno5KOMkUfSfPuizPvijW&#10;XBRoP6fLPkgmrwPDh0Hhw2GB44mRR7Tcz6yy3bKUMRxoHA06IiN9ZRH/7jC5Bxvc0z3u9SPPVnTf&#10;7HdcHXZemug8Odo6WpytJMGJcUB8ZCA5JIAKDGDPW6Ty8utJSP1IlHtJVfStuuRHQ9VVc+11S+0X&#10;mqL90uztAtU0WjQVl7kbb/9Y2DpDauqMt9ZEGR3JFXX4amOSkenPhAASaL6oPKzM4+7tlBudTFkl&#10;gmIFwYxLonsjcXvJyq/Tiy4IrbO0TD2alpaAoEaBRVB8AVVewcgpTMm2Jup14UrBIg5rLp03j8Gd&#10;w+XPS9eGafITTVnxeRnxWglMwYpWyFJNBml1OkmHDSNnYlVmqqFCUGLlWuVYOQVCoyaRMjjp2VKx&#10;XsbPl3MrdRyHjt2Xze1TUXoyML3yZBcvrpEQYIXNzYsCFMHf6hQAp1SIdTzCqzhkpvQHpuJnRuaf&#10;DM1zRo6bb3oqsd6Wma/KjEcU2j1c0WwKaTAa3OQX2LjYv9UP5AqI6ArHd8amtcQxK6Op0iAkeB4w&#10;ALAofJ4Xx2dxSYBvfbB/fXhEc3hkRWCQJjAmPQQvhDJhPqjwubAkbwQrIFERGuuJc5bHg9RwX3VK&#10;KJ8GIXOQPBK8DIuYFfAO5+d9UlP1YUXZNotpOl/frpZlkTEEaCQWHp1BQOam4T3hcxvz9Zebm/7o&#10;773R0fpVQ82GEqNDIzIaMwpcJcaxGoHLCMpJDcrF8UbyBr/zJJic3ek+v9t9Yd2dI8ZNjrDsZADM&#10;GwD29k0CRaDBRA6dkJYGjIhd6h8WA8YSaBkKXaWxpKuieqSpYbK+qNMsLVakKfhEHjEZB4mJBMcC&#10;2WxMjkGo07HYPCSXg1KJKQwkjBWHFIdTtGHiNkrdkdxdp/POnMj48kzGj6fSL65BjtYGSxtjuUM4&#10;4zaZ61zVjiuuT46VbR8UNGZFcbmBKYZUvo2vlGNT2UkQT0yjmkXhJCOTgWFg79DYBeCYt3FRAAre&#10;VyYFq3MwGSaCoFQkcxp0TWaVPYdjU6baBIjmDOLaEvWx2rILzU3Xmntu1Q/dKhu8Zuw9r3IcSCuY&#10;ShY2hSRXBsdVxoAb0cn9LPoIjzPEYS3n8qYEoi3KnI1ifT+S64IwpsmZW/gF77DzxwgZnThuP03Q&#10;xeQ0MuidWkW3Jceh0RRK+WJKYhJ4afASQORSbzoYI03i5iXwisH0Bih1kqE4ZnVcrO3dprXY0YSs&#10;+CQ1BCmPR2oSCAUwVnEkq2xZmn0Jq8pfNYFu/CRn73d1F76t+/qbym+vlV29VXj9bM5nM7SZ+rha&#10;W1iux0lcjpU20D1z45VrheIRPL4aFFQb5DuBQexQSNeoMmoppExUamFmbmmji2Cq8GNIgWgGmyBc&#10;XtR4edtH7gs3Lq/Z67nDnB+Kyg2E1wQg1sazPLdrZjESUmD0gjnzX/mJfX30Ot2173/wVLBXnNjT&#10;FuEhxX+t1zXt7/aeUzwvvfET/50+b46/UeCNAm8UeKPAf4UC/6mc2OOSu3ThyzQW4+1FC+Z5YkUW&#10;LMxPQm+vqDjW1Hy6wXmhvvFyXeM3NXWX6xo+Ky3ZwE6rAvpb/bxzfb1E8wDpi+dmx4AaOZSdKvZB&#10;BftDJXcDn9iRHG/2X1YaGtdJ4u4rrL3cu+Le5MY/+lb92Tz82DnwonnohbPfXdHxSG+/lJa1M5q8&#10;JSh1SwxjVUTaeBDh83Dm/QTFk8Ssm3GSH0LYJ31S9/mgD4YQjyaKDkC42yNpG0KJMyDCNIiyMV74&#10;ASH3lKjygqr5gqbzhKT5PY/nNNncH6HoDs84xDL8bCp/UFZ5u9D2S2HZ70Wl94psfxRWuYsqX1gq&#10;HhlK/9QWPtCXPs+vfWlyvDA2PDM6nxe0PLd2PC3oeGzqeGx0vbD0uAsHfi5sv1HWcau+62aT62pd&#10;zeVS89WSvH9WmR702N0rWt2rXe7RhoeuigfN5Y8dVU/qqx/XVD2srXnidDyprXtUUvrYUvDQan5R&#10;WXK/vezFihb35sHn67oejDiejLS9nB59vG7qxcz0k51bn31+3P3jefeFE/c/3HJ5XddeZ05HBtop&#10;hLeIEWttkjPTLdd2TXy3Y/LrrROPPxh/scn1aLTs1668W225vzUb77WWPulzvOjpfLJ8+OHUxI3O&#10;3nPGsqPC3Pd5xl0C6z6aZaPHYB0u7gGKpqCGdciiFTE5g0Hy7mBOc3RKSWxkERRSCscqg2OJc/0Q&#10;gCXxcwJJfrBionrG0HWsZvZM1cwxfe8HkvpzWX2XsweP8+1jsbxGP0STP8wJhNmBkNzQiLwgaHEo&#10;tiGJ2k8RrOGp3hFK1/JpO6TcUyXmc7XlX3fUf9nhOFhf3aXKyyFI2Mj0VJyelN4hL92vaf1O2P1b&#10;Ws9LUrub2HyH03JX3vqbxHGdVHoWYfk4yXIEangPpJyFeGYlt39cMP2lcfkxcc1qnNoB4xfy9ZXG&#10;qs6CokalOJuahCdEQChh0SIYooQt7dCaOzT5xlQ61zNlExhupqWtczZ/t3X7rQOH7h469usHR3/Z&#10;dvDBvlPuo1/dXn9wV7bdkcQw+cZZ5wdZAV5F8+ZXLV7Qvsy7y9dvzGvx7ELvQW/vvHB/qYwisCqS&#10;BDhfdDScjzPlyxrlnBI8IgcOloeG8AOCjShCSRpPj6FmgFP0idRKmioHxWOGYlG+kbELgqOWRJEQ&#10;LJ2syKL3tDy6KotH7eVT+fpeAbOMkKzFweXEJBELm55OkhKSMOCQcGh4JJtE8uSvKCVSfEpqcBDQ&#10;e+GioGVLIoELEsPmSRKBTWzaRrXhYE7FboF1FCFuiKC5MIoxcXG/vKheoOvLr9jV0PVRbddmhbkn&#10;gdIZmDixFDrrA18bmHwSJblFNT7D5z9Fan5HqX9IyTqBzNwcKRwB0jtAzNpQXnVMRleyeRhTPEOt&#10;/yRv9a3WQ0e1I30QZUc0e5wgfjdDPSMRrJKythRI12hVfbwsT7NtHzNznOpJDWGsjCFNB8FW+0J2&#10;ReMPJfH2xTDWLcWuWEZcj8jcQMitC6EZfTF5vhg7TNBIVdekigwgZHkstlOtGe9vKq010NlIBg1W&#10;X6059vHMk9un7xzbvLvUMz0j1LTo7VogcBBProAi/sWJ5/zFic8+fexp//uLE99zv3zkaQf8H5zj&#10;Vd39W0z8f5xj99pP/JoTe1DKf+fEF7/6KteQ8zrHDgBYCIWQVKqq9PQKLaemMLcnU9cQncwFzAct&#10;XhxHThTKcGpqNAPujSAEkK0MW3/hqq7iWYOkg40vY+KdGul4dsYUl9DJQbRZ0qbHc4/vtf9wcfD3&#10;28tfuofd7q6n7r4nD0eef9l5b6f9p9aCE0b+BmnKiBgzpCausLA3mGjrMpNGBRENZH8bysuCXmLF&#10;+lvgvpqwBRx/AAHpx5EnlNmwExXQDQVB65Tzx2ULx3TANeWJ20qgm7JDV8iX9Un9XZLgZh2sp5a7&#10;bsS2vy1vowpfF7eUt/Qt3LL5xLglLGyAhLFEhZrHgc2lIhZSZQnZrVlDa8q3tkkGa3Cl3ZzGCVXX&#10;hLq9iW0xJQu1cIoSlpIWEUOJCGVCokQYcB6POFRZuG9seP/Y+MaGlmZ1fq0ir99aM1bi6CtoaNY7&#10;bBl1hXhLHjLfmJBvCtMU+EiKvLkFC0mG+dhMQLwUEKv0QRRAGY2srFFt6Rpj5WqD7R2W2plAkfjG&#10;4bzCEheFRgGWJi8KysHS+nS2AU1xqyDbAqdpQOhyBH9AYB2XVbjYpjwwl+2NUMQwdBiJIIGaFo/F&#10;RcMSI+IwCTEcIlaQQqWH48lLEFxvbDZI7MDZu4ntvZiWzoSyIUTZKkLdKkrZBMWwmq/ek1e0KTev&#10;m8d0cumewUqbW1yejKsEv8Aov0AhFF0ek9ocgmuJpvchpWtSNa0xnHI/XIkXph7Ebk1QVkEzjOD0&#10;fJg0HSGEByQvnRfivTQcFJsUAkXACGSWTM5SZ8UTUwA+8wGgQFqOqXnt/oHd5+zLP9CVbMjIXZuV&#10;/35l1fet9Z7LzpNG44NaT4+M8Beb8I5deNcp/6NLd9eVdb0t4/t26feDvEu90st9mh/7sr5tz/jC&#10;If2sXPppQfrxTPZOBWWDJnVNPnywDtbbh+xZju3ZKp7eIV85TG0thRbkJ1nViSVpIAPex5CN6hnO&#10;OTGZdcaF31wVVl0Hyu2JMk3Ca9agmvojC7qAuQMhuctj84fBGkcYuyKC1JDMKSdQ9UgUKzoi0d8P&#10;HBAcHxoBi4khpSBwCGRUINDfKxAUAIMk8DBkPRKfFRaXFhDBioLxQiAUn1BMUAgGDILjQ0D8yMUF&#10;KP9Vasxpp+iLNuFBG2mtNKkNF18Ei8+NQ2YFkUS+TDVcZ1O21ResLMsayqLZsVBdcqyWnFwsY3cW&#10;ZM1WGrfny1aL8J2J4Z4+CCUirixbPpOnXs+guiCISiixIT17pqLzRNua7+2rruUOX8scuFK69hfX&#10;/j8mDz8aee/OyM4rpZ07eOpGAs3I4RQL2aUETB46QQcPU0EC5ImhWmpymTy9O1s7rtdNpPMHMRh7&#10;LDodKkZrhtWrLm7afv2Cc9sWcl5BQAorgCQDyywR3Ow4ghiaSCNRmaUW66blA59sWPH5puXvjTd1&#10;2jItKoooJZyDBqmElGJzucHQzRa0wVCFAaGitxeRAIuIXkBOPNnMNXToK0dzTK0SQQEpiZ0GpXJj&#10;scxQCNovCOnvjwj0F2HReilFxEMKRcmVFdkDHQ16mcR37lsL5ryeO4H93zjxK2D8Ggn/Gyd+zTle&#10;719zYhaD4QEnMBhscnLy9u3b//MJr5//xz94/9Wd7Xn/P+/f37pzV0w8xMOJvQCAGK8lJXT+TE7p&#10;eoVpJUkyi+asTaB+iOaeo8u/Zyt+YklucyV3OKKbDO6NNM4tkegKFXcBGXsoDjQdsGzAN2hDAuYM&#10;X35TabhrKH1krX9k9ozVMh5KpE2HQHr8w/qDg9ojg4ex4BUk6BAuoh0R1BLn0x+7bAYbc1rJuWUv&#10;fDrQ5p7sv99W97U1+7RJddpZfr6/ecqYmR65LGXx2+mRoVnQ+KzYmMKQ6A4YZjc385vs8mva8iuZ&#10;JTcM9t9LWh5VdX+fX3siy3wiy3RUkH8QazxFqvqS7zjJb9+OKx+M0DiAGVWR8uJokRZIEfsg8yLJ&#10;3dzcLcWOXRWOd43WVWJlF5poB0Y3BMRuwvF/zLH/VtHzjb17m6WmW6Zr48omlJZZTdUA1VQUJLAs&#10;FVQFa0r8lfq5HKufzB5qsIXoC0Lk+REybbhcES7mh9DT/NOY4UIpSs9NUFCAdEW8Jwcg0ykubJCW&#10;6zAZzFiyhiZvK64v0xpxUeCU8GhZCqJSzJnIz95TU37c5TzsqJzVZbhI6KrEOHsi1Jma1MGAO1Jj&#10;ayJBXSFR68CwD6GMzxK5PyZn3EnNfsC0PJRW/jPTfl1rPyjTz6QyJhJTVmPI7xCZW+npO2jSd/GC&#10;QYigNYZbFpSm9cIR50BCAcBlAL+wef6yaIg9Ely+NMg0P6BmWcwAnDTC1Hewyksp+cIoET1YqIiW&#10;a8LoYu8o5jxvstcCbXSYCYfmkdFQHCzZY+2NjRihkPbkaM45607UlG8356xQy9tFHH1yQorvwvh5&#10;AHrgYhsVt73E8kN3+6/dHddq7V8UFXxSbJo2Z1Wp2MS0xBBGfIgsGaRGAehBANoyWDGzcl/fu3eO&#10;bbn7ydQPe50HhkWtmogMGIgUDmZAUSxkAiY+Ki4yHpoACosOCIqAxhP4gpzKmqGx8b2bNp7YNvth&#10;f82olq5BBSbCA2KjfIOjA/2p+CRrgbKu2mArUeboBTWVhtGeRqfFXCrQ5CFlZYmGGcXY+YZPr9T9&#10;dK345t2Kx7eKfz+s2FeboBMuhErm4s0guSulfpVg+Qh/pI5SLwgRorzQfBjNKtUr0lgsAkohTjNm&#10;K8RsBhqSAPKJ9AZEBgLICd56AdSRibFnonUZyTwNmT9R23Rs7ZrdPU4LPl4V5lUIDeogI7ZlyY+X&#10;FH1T13zGUruXl7MOK51K5K2Ec0cSyAMJ+C5wUlN0jB0E9LD84kDP3z2/moCghuDwzogkFwhZvzih&#10;K4S6mW76SNV4XOM8oGuY5OVUI6h5UXAzLFmfiOBFRLKBoXo0qoCE1SDjOaFA/JIgsi8kLSBFAaJp&#10;lyYZvaLqgqBjyYwZanonBp8bE2aARZtREDMmIR8eb46B2KMxI3DB5lT9O9iS3eTG46LJS7k7rtgO&#10;X6848U/bmbuF528aPzsp27mB1NcXZ6oFcss8Fx0YxRNiui1dOstidyYltkHjJsj4WYl4QCwuSk0V&#10;QhOz+eLi8vq0bIs3HL8sElmoMH+/9Yj7u9/uH710yDk2zMsb4Rqm0gs20PQf4LI+oRu3UrW0IPDC&#10;txbMnfO2hxMbcnJ+vnL11Y/K/3X9x+XuX0dfl8Q3nPhferx5fKPAGwXeKPBGgf8fCvxncuJX3/fb&#10;r79O47De8prvmWCXsHCxNRl/yFZ5rr75YlX9N8UVly22X6rq/mzpuFJWsYXOdAQFt0RH9+GSXYTk&#10;TiauV0RbmSd7L5t3XC88ruOP4GJt4X7ahfNtYeAZWc6NkfWPVu/6Z++qu+0Tz/tWP+ucfN498bRz&#10;7GXXymeNQz+a6vbzdB8wsnZysgexwrpQ7HRIymeJ4ksoxcdQ4aEY9mYQYTwYtSqGuBYpmIIyl8dQ&#10;PNtELH1lDGsWKt6G0R6jWb7gV32rbL8kaTvDa96Ps60KkU8Eik8y8u8ba56YS29nm+/klTyylrnL&#10;at1lzseF5fdNpfcLKh4X1jyxNjy2NHhi5x4Y658YnE9NLU/N7R5I/MDQ9tDQ8dzU57YO3bG47pS4&#10;frV33qlrvVVTc6u8+M9yyzN70eOWYndvtXug5l5HyS2H+Zc6652G8ruNNb83VN911D1obXrU0PDY&#10;VvbQbPrTkPPYku92Frr7q9wT9Q+HKh/3V7hXtD+dGfzHis6bU4NPTh1w3/3B/fCnq+f2vzfZMFIq&#10;sKXHVWVGTDs5H02bLmyu/OVQ56OTEw8/nvht/9Bvm/tfbuh6MFz+Y73m2zrtz82FN5qrfnDaL9kK&#10;z1WUfFZVcTjfsjZNMgCjd0OZXfB0ZzTdGcuqANFtIKYTIm+FqcuCWPq5aLYXhBcdyU0Jk/PQmcI0&#10;ZgoSERsJDg/HxSBI0agsDL9DZttjG/nCseazsuFj+a3HZabT0rzDbOnalNTpFMT76dRPDMIjRuGJ&#10;LNF7NO5+suRTieacOvtiZu4XUskRFuoQC3VGK7hUqPyHw3S7p/LmcMfesvJqqpDslxi+AAYFZ2Zo&#10;Vxa2ni5c8c+clY8lPX9mNN/RNv5W2Hq/rv95afd/Y++8g5s613XP3kl2QgoQQnfvXZasbqv33qvV&#10;LMmSLMmWZatZ7rZsy70XsB0MBgM2xRTTWzC9EwgJhEBCEjAEQggkoSY+Yuecfc8/uTN77jkz9w+k&#10;NRpJa+YbzauZd971W8/3PD8LXZehmTvmwtrfCQyslA5F+WT9mpu1g+csxetYoopkkAyRSKEAWSII&#10;WwdhGAH4nDiYan6EMSSuKZ3ZR5Euo8l9MFIhAGlDYJ0sTo1O31JVMrF6+Y0jR+4cPn5ry96nu08+&#10;23T4fGXPYYJqZSyuOwjY8kFow/vzOyLDu+PDW0I+LAqZ1Rc9f0dq2Cgy0k2P0zjokhJhKinq3Zg3&#10;g2Fzs+SIUjZID5wvj58rCJ/FDJ3DxSW6LJJcHY+ZAcAlRKhwKDkOw4RC0mNSsGFAbhTBmm4s4/kK&#10;WXXZBJ+OWJ+J9Ikh5UJgsQpRaSXVO6h1FrQrM1GNnwtOmREGfTNamUwv5VjL+HYNTIJfmC6MxWsh&#10;pKw0kCouOD8x3A8ELwOSV4MEq2HClkhi8Vxod5rkYE7j5w0jhyt6D/l6rgyMfts/tstcWgWlumMQ&#10;HRD6Grp6JUO9jqg6RNB9AVNeB/C+SuNexWlOYQ3rYgS172OKZxHKIuWDdP8J5/Zzzt3bxIMbWF2r&#10;GXWdkDz3fKo/mjEhsFz11pwrLJjM0e7Nla6RiNvxogaUtBUlCAiXBxIxaxMomwHkrfG4famMvSmM&#10;7eGk7UGkAwDFBUHl11L/Tox1BUTTGMHyx3HrYfKmdEV5DMUQTDATpQE/aY4+MwkJBsHT1NnygdG+&#10;b76ZvHZwTb+OW5AU6okLb0UgltJZeUnAv+TEvwTsJwL89r9x4gAkDkCJv3j8v+iJ/zsnvnT5skql&#10;+vsrnd7f/vHW7DQQmcmwpAIlCVECDM2OyvRE8Qyz0Zx4qlKZXRW4RSAk5iJiuTykwa1pdus6BDQ3&#10;FKqHYixooQ8nbgYRahdFF85fmJsa4VURltYb9+4r/u5C5b1vyu/cLfvmnv/ra83XNziPl4jGOOwW&#10;OKgwA5hPg7i0pAYHp1cHr1YCSuS05mzBsix2r4LSoWa289ClgGD+wjehzBBqFb+pP2dPnfSAEbMJ&#10;G92ZEl6dAesg4UfJpA1o9DAE2gcENUfFFKeklLCYPdm61RppL4tYCoeagWhrMrkgBG54L1Iw733i&#10;7PfTF36QljgbSIuhCtOk2nRLwKXBQyofyl0z7t0+kj/WKGzOStGwgujUhXhaMJEbTefFs8hhRGIQ&#10;WZmqK6bW1nK6zGkebpCWG6rLTLKII9XiCK0JVu2kLKuRjFeIxgsZo/LkFvzsPMw7WvwcDXmJnpMg&#10;ZCUKeGkSBTorm6gzYjJzkEILglcBZ9vAXBlQyIIoSTANMJISPw+EjyeYSeoCRnaF2FbMyFYlUgKR&#10;gcIgjCKSlh3PVEbRhaHkLIhck66kpzCIABIsFr7gvaDAbpq4mCAuES8l0lgpEEZYsjIeW4JV9wvL&#10;VwvqVtDcW0RVJ009+9RVg2R5PYrTQha4wAhpeIgKkFitVDbk5MvRjKiZQR/9fQ5iXrTuo/iS+YCS&#10;EFhJeHptWIY7COJeDKmMwnVBRT1YjQ8udEK5HrzMQZYJARhoWFLI4tDIxIQIcHIaFYMR0aAyBpCH&#10;jsyIARLTRAadrbIlvyIQUF8MgBnSsW65cqXHearKfb0i96ZdfFmeflCFO2CknrDSz9hZJ1zcgy7O&#10;RAFjk5Mx7mD1W1h9hdxlflZfK6G9FtNagm934zvssAYHzF8Grq1NLF6L9J8TD32pHbnt2Hozb/RU&#10;1sCYsKWZUq2KtRLmZrPDy0p523uyz1Xhd5sXdRXMrmoLaVibsGw8dWhtUt+G2PatSZ0Tie0TSS1b&#10;AfXdwZbCf9Bs7xDswbyccKY6kiyOoooTxYwoIWYxkx4jokfr6BF6YrAOHWyiJBdJCG1KWpcQ14AA&#10;uHBQBy4tB5Wsy0jQgJZQo98Ji3zjTcisJV4Se5XB2ilVuNFkK4SqhgjZYCkBriEArfBYC5lYYXKP&#10;51YfDrjag7m1EUDXwtj8CFA5gjYg0O3NLjgr1R8ic8aJGf1xEZUJkT42cbVOvJOS3h8aWhSdUksS&#10;rxYYt2m9R/V1X2W1/GTse1E2Ot24dbpxze+Vgz83Dv1c3/N9edVFV95klf20N/uQVT4hxAyw0zrp&#10;gGZCgi8QYufO3eUs2CnTrpDrh0TZbRK729Rs6T7cefzJpUvTPw0/+a7s2D7dyDpO90pMw7JQXf58&#10;EmseCJYMgykyJX3+kp3L6jfUux0CIiLkI2DwfMBHEbCoZD6Fp1UWamQ+MacKn5EdFYZaMjdjwRzk&#10;ksV4ODY7K7e1sn5NTcVgvqqYDeGRwpDEeYns4EQlGFEmlxdnistUUptEYlaKlBK6SSspys2RUKj/&#10;X3HisfFNEbExgZ4ZeC75YLaezm01O/xyo4fAK0Wzy2GUOiipA0lZjacfYIs+lyu+DsiI+cIbbO4P&#10;PO49GvYOFnQNBTiBhOxLRx/CUc/QON/S5PfF5t+yiqYN1b/J3F/iFZ/AWZshpCEwsiYxwR6xqDg5&#10;uJ2UtlSI66HC/AnBHRERm6HwMxzh1znme/n534iEJxDg/ZCkoxLOJbNunEt3hwXlBy/xg6EtsHR/&#10;Iqg5OnUDhvG5zPpA5/1Z5fpBlHtXaHmgKHiocN1SOK4qbDez8u9KHfdIrvto9z2U7SGh8EeS6wrc&#10;9Ely5n6Y+hOifgdWthZC68eRtyqVkwXmIx7TiVLjySL9uIzUmhZWHPRhGzBuUqv6ual5uu/jh2X+&#10;S6qci0rzLVPtFVHpcUzh7gTLRKhlT4zrQFLZrhjPzrSSU+SeA6iGlYnmvgR9b5qtBWhyR7B1C7Cq&#10;RcS8VI0bbi4CZxWniluw6mGxvZFpsKRQzWnM3uzSrTUDy6zVvPD09HejwXOS1EC2j2banNfyRfuW&#10;K22bjxX1T2T5tiv9OxWt63lVDVCZYV6q5u8hxbMilkYkbI8mHU5gfZEqmULqfyLbH4vLf9LW3TXV&#10;T8pcg2ncziTKOE1/ylBxzdVxxdF1Qu8b4+V143WOaK54Fg4xEx41Oy10PjBqPkgLFfjhkpIgrOaN&#10;5KKPcBtprmOOsb2Fe/p4XWUovxtSVwyqcobpde+hhW/EUv8eIlsIykMJWFh2EAAUHBwcSHKoTE0e&#10;YFOOWQynbOYJubg7A+4DJBfFRJkWzVfP+sAw78MeDOozh/23Wt8tq/UQgzZOwm3m0xoERCU+JSRu&#10;zofwoITM9AwrNUUCjKSFJoqBynp9276ejgN9ruVF0mIxWYumaJByHU1n4EoEODw0KXz2+5Gz54Ij&#10;4lkIkpQgy5XaW7y9Wwb3H1l/ds/SPS36akUSFbUIiA4HZkSlkODQfKOytirfbpUIOUilnFFTYR/s&#10;rG90OnxqmwOtKwQYeqmNn3qP/1T343Tji+na6UfOR1fzP1vO7cxczAfPQMNnUMgzVdIlzszoMmlK&#10;MSpMDQoR0PEatdJOoHHBeDRHIyny+worqoRqY0Qi5p2Z0JCPNHRofw53p5a+ko10IhMEyoys1d7+&#10;S8u2HHRW25eEm9//wPbhnIIPP2yKjhzOwOzkSdfgWC0xsLJF8e4PIyqDEleDM3aTWQfI9P14/O50&#10;2Iak+HWxsSNR0RvCk8YjgOtDIMs/TOufg1wbK9xLdJwU1Z43tR+zdfYI8oxJOMHCWH0MWLIoGvvW&#10;HOLb75SBkcM08Qokxx+FtQWh5CE4WjBevAhjmp9WvDCuPii6KyJ+WUJCJzzeT4ztogL72OBudloj&#10;Lr4FnjCCw5zia75RFT4QO7+m2S8i7RexZdd4rd+JB29zR+4zNkyRhy6hO44iqvcAbJviAzO8oD+C&#10;OhJFWUXg7VTnHMgt2JWTt1Ikq0YRzRC0DIAUQaBCOFpM4iLAhPfeC1k4O9ydabm6af/tHSfXOPxV&#10;REUf07TNWH24oPWCqf6atPSaoGgfy4JfFPePGW8FTMXefHemRqX67vqNwDj5n5j4n1vL/sTAfzFj&#10;vvr6NSf+vxTn9anXFXhdgdcVeF2B/6UK/M9x4j9+fxb4jae/uEoikmcFOPHfZkDefjc3ETauMx6z&#10;Oi+bXddMzivZBQ/L6x9W1F3Q6EfRqBXYjINm/Zky54lS+6lK59YC3cc6wX4143Se5KCO2QYOt85+&#10;0zF/QS+csktm/6Z64KfWdb+0jD6qWfmyae3LxpX3SprveP1PfN2/1PRcyS/dlWnYrs3bbna102Ta&#10;EEDt4qRRAGFTLGokDLo8AbUGw12L5W2nyscw4r4UUvG8lJIFwH4wd4JknMDpJzK0k3jbWXrRl9zq&#10;r7k1V4gl58D2ownmI/E5X9HND9Sun7MLbsuzb8sMD9T2h1p7QHHyMMvxSOcMEOLp/KoX1vIAJH6e&#10;U/WbvuJFdm3gmDY3T1vbXugaflXUvNQ1TVt771lbp/Lrp5zVd9yVU47ie3mFv+Vbp92W517LE7fh&#10;mdcYOH72ZP9Umveg2nO7zPmVx3a1wHLTZbvvdf9YaLtnzn6Uo3uea3jp0rws1fxRp3tao3nZkjfd&#10;77vZUPSJQ7+1zHx9+/Czb8/cvTq5vr+iIp8pJAdJueENZexTexsf39zw+831D050/nqkffpYz/TB&#10;thfbfM/GfIFA4R/81tvl2hte5QmzeKucOUqhbWbxtwuUoxRJSxK+NAThCUl3Bqer30/NWZRhDcZb&#10;Q0muZFFxmlIXRMHPiEuaFZqUEIqgJNIEGbxMhsgo5mlFFBqNRWKy8WxkHIKRTPQJ8ybs/jOepmNG&#10;z3IscSkodT0qbSsZuE8E/bKId79Z/bzX+KBZ99ClfWmyTFvtLwtyHjmVU0b2F+z0s9iU8+TUyzzo&#10;JTHqnIZ+Pl97IC9npSxTBaHjIwLZPTws2svTjmWWXuCVXWFVXldVTZlrHtmrfnPVPHU2PGboJhen&#10;NM+NrJ4Pq4MIhrIrj9cNXvd1nsq2DpIphfExbHQolhlLkSfRPChZP9f8MVlZvAjgmhXVFpExDKOv&#10;RDF7UYGYe0a1RFmRa1LIGCI9p3Ww8eyZye9PnboxvvP26s1XihqO0dQTkel7o9LPp1FOAzHHkZij&#10;bNooHTVAR6zNxJ1xyO6XqW5Uisc65I4uAbkQHMme8zZiRjJrfq42tS8bVsuMqKXHePCRIug8NTe+&#10;sJBjtAsoNEggrQQNT6ZjoVlsQq5AVivOH87qGFD213E67OmVnGAL9L0syFsKzCwjL6zEAu+q56zp&#10;EAyXwCoU86TomQjy23DZHKwjUdZK8wzIG4dkTcuF/rXW7nGnb6VW0kpIbYMld6ZAexIylqeRxjIU&#10;q1IFI8mCT1gFt0qG7ndsvdGx8fPO9TeWjl/rGv3E2zKidQ4pC8Zz/QdLBycKehsp+X1JtENJxKsg&#10;ztcI+R269VOcaSRS7JmJrA3ircGWnrdtedB5bar1i+2qVVVJud7IrDZoQVuauROq28DMO2HwXsz3&#10;HtOZ1jIZ3UhCB5TWj5X0oFiNKahuEHGUqDyl8pzNdJ1imQ+nZ06mik+ANTeo3l/UXX8YBn/I6r3E&#10;qduDc6/COjbyazZJG6oROYowKi2OQiKJEBwhiEGB0XEEHklpVnTWu5fXunwSuhOYUA1NG5FJlglF&#10;loSkhDcCErQ33pzxRgoCuufcySdPAuN6YBp//vuLgMT31U7AwIdX0/k/c+z+GhP/23riwKoBc+LA&#10;gs+n/3jl6B5488qfePrc5YtyTeYrmd7fZrz51mw4gpVj8tNpdiLKRBGX4q2tUFc3xb9G27WluGtb&#10;cdWwVVkvIRcoaS4Nt5xOLEyBGCIQFgC7EmdcQdQNJYk6Q2kNCEaHQLDCIFnnYo/UScb75dvHJbsm&#10;FfuPZh9cLh+z0prYpDIS2UPlV4kUjQaR30yvNNOrmYkmTqypkr+sw72ntfZIc+1kdcVOi2kZB5MH&#10;mYsPyGfLWMXd9q2t1Z8Vl13RW47LjfvE+fuopWcE/otc30l+3VFp/TG6a2sqt30hyAknV0LxJRRu&#10;fbZ9jaNxn7ZhN7JwaEFm7fsU+xyqBco26xnZgQxJMYzLBPN5iZxcfHGTpr/PNNokH8pH1zIXa9Gz&#10;hKQFcvYCjSQsR5/kzkktN6RUWsHNdkSfFdxtDO+yxPbkpfRZ4lv1S6qMoQ1u5Dof91CP5tPazLOF&#10;vKMawg4uaJie1M3N6Ffw1upUw3rtx5bcQWNOo1LuwAFpmIgMehTeBuTUMozVqgpjVodY2YPFF8BT&#10;RWJmvsdYX2Vu6ijsKJe5pcls4rx0yD+AoDcAlPl4E9JUIa6pUDdZ+V4pLSfgLgmH0md/FDPj3Q8X&#10;Ri5BEUBCZroAAeLFAfRphGICt5Wq6CWoB2mGbcqiAzrXmEjZSsRXImFuSKo2IVQcH6RFg/PZbCOJ&#10;wwPiAfNTYxaAQPPThAuAnhBIZTS8JBpRFJFREYVqBtLboZz6NEYtlNWIk9SS5CUYgZ3MM+LpehqL&#10;mo5Iz0hjSpkUJQPOxybLsbwijaGuQF2Ug+RQQEQSkMiJhJAXhFHjUtRsbnNO9jZvwRmz5ggOshwS&#10;10UDrpBhN0pQwwF+yQXVyJGVRnK1V97uldQb2GUFrPJ2asUKhGs4o2gFq65X2NjHqlklbB0XtO1h&#10;NH4u6vnNOvqHY/OjvDVTpnV33duvlOwa1a8uzKiRJlbl4lc1a87kErbKQgfsoWuH4IcOkk8cIxzc&#10;AxjbEjG8M3H8NGzHGejGQ2kjB8GrN0Y3t821VczVFoeaG2Hl7qT8zCVKTUyuJsmrjK80gNrMwFU2&#10;yCobcqURMWDCDuXTNhSSNtnQYwLwIDOhXgiuE2TUybG1ElA+Yi4uYVaqBMBvNTa0mpvMDDMTIuJg&#10;DRRU4C+2h6W6o4mtqcKVSPkILnsMZdsM1I1FMQaDaT2Lad3vpTd9hO2M462Fiicw0l3pnG1Eyngq&#10;cFlKQhcVv0nE2QuDLA8K9YdHtyBQIxnk9XDWJlz2Kb7vR1n77/rOP6ydL1TF3/EtF2W5n7oqvquv&#10;v99UOdVSPNVdej+QFtnjvttg/cpnvlxsPOnJO+4qOCxXjGJwVQhqHde81NuzYvTIqlN3tp399fSh&#10;365t+GVq4/TjZc9+qrh9Q/3JHkJXO9LjiZXIUogYIAqYKSTU5snLVWwNBgoPXgSLjADGx8dHAAIG&#10;F2AwE4vO5DIKuCxHGkyYBuYmJNMSU+g0pqnM29vhHymzNuqZ1sx0qSCVwYxGG1D83tyyc+smvtix&#10;f0W135GlyFEIrVkys0Zm12s5BML7b771VgB4vPKd+D964kAHC5jnPHn5PNA9/6Un/lNb/F+NNNDq&#10;/rTh/OP5i2cHDhwgEAgB259/W0/8qikHOvOr1ydPnkxMTERGRwfW+cff3vho5mwZU2jLsvLI3PRE&#10;qARF0eEYhSS+C8d2IfGBzexjCtlRg+ayTnY9k/9ATn8uok5ziNN8xlNV5pQy60uG8jJKfBMqvYPR&#10;veQXTQsqprnlv3K81yiWE0T9KJZXnwAvSgRVY3HL1apdhYUbVepA1MYokrgFSt4HopyGEK8g0Z9B&#10;AKcSIo5EB5+EwycxmHVw6AoofAyF20li76MLN2XQNkFIgfzXM3jJfYntodD2HUnzKZh/CsC6BKZf&#10;p2QG7P9/UbimJcXTDM80oWCaWDidYfqdYHnBLXgmLnok9jxUeW+ocg/xhLs5jD0i2h4FdacG/0ku&#10;/VKF8rRTNMqDVgPmuuLmLKUiPs03/VrieiBXXYGQ72KVv9Id0xzfNL3lD2LXH4TBx+ndd2EtP6I7&#10;nvLWP5Wsu8nsOIH3HqGXfMKvmGCVbqKX9hJy+0nOYX79WnXvqLx1E798XFw0mlXcK7DW4JX1NMOq&#10;7JrlupoGjrOMZM0DKy0AqROur8TaOzm+rTmrTxXtPu/Zf7Zgz2eFB6+6ju8Qb/CG2JVvowvC0gaR&#10;+B0E4SWa6Vuy5R6x4AG16BHX9zyz9Rdjzx1b31Fl1SpCdhtEPEzNOZhVfdrcctzYOmlo3qZuXCNt&#10;bMSVWuIMjHBpaiQnMZYHS5Y6KS4/xVOdqKlYxO8D5B1UrPqy5MwX3gsT0j0rmBu7Cata0zpqg9ze&#10;D7LM7wkkb1Mzw+lKqIKGyIwMQ0YsjMOEhnlgKZ0ZSSNc+gSfvYGIa46L8YUGL08FbcLiR9CYNRno&#10;fSTaZanqqkJ7gsTYDQCNg4BrsYhGDkGIjE/GRaHz6N71/o59y6pG6/glMkAmGCAFCYtFylJ5Xl12&#10;eYfd3+3sGCwdHqgvc2j5hDRsUjg+NjLgBEJPghlpYq++pNJUVWdvqSnqbXD31evqCjF6ZQIz4JtU&#10;xDc5+RqPMqvSklOgzZRxSDh4IgMPVvCpJpnEyJKYCYo8pDofoCwC6Cbkw/drvppuevq89PHD8h9u&#10;N98+UH7My2hgh+ZlzDIQFznIYV5yVBU1uRGTVIpDuBj8QgwnMxgOSGERDfXlS/dtHjl2sLR/gMjy&#10;RMUYgMBWNnmXVXZWxtsIARdkxImkWHOdpqJHYSsGpOd9FF4dlOifH1v57sKyDz5oDgnpSU7tSElr&#10;S4a0ARBtybAuYPrGDPIkg/OlQnhXJbkrFdwRCKZ4wu95vNtU8S2i+CsI//MU0XWY6UuM82S6Yx/E&#10;to9Zs45d7kebjOFkfWCLThxBFI0RhCBcSfiVLN0EVbsDIlwbSlqRKKwFq7TJInMEuSKavCKNs5Mk&#10;2EWkTGBh+4SYkwXCXfn0VSrooCh5hSBlsxh2IYv1U67+hdXySG67Q9VOYfU3UbovUZarKNfFRM+n&#10;oSWHQmzHluScWJJ1Ji77MsJyHpq1PY41FI7bhhN+5vBPda75tmN4T2F5DhidMTdCEI+1UqUBg2RK&#10;EgKwIDJxVhBmcUI+VtCjKuzPtJci+JVpgU0ntoPGlkuF/TdsS29b+x5mNZ3kO8lBKYHb/4HZbs6s&#10;WTkqzTc3bvzZwQKj5qtpM9A9/3Pe/Mvr/Nec+C9L8/rE6wq8rsDrCryuwP9aBf7nOPGr64Tp6cMX&#10;LuKw+FnvvR3gxCl/e1sTltTPFG2XZ18yuqcKfHcKKp/42n8qrTst0WzE4CbV6tstDVO9HV93NH7R&#10;VrvRllVJRaziZRyyySa0zFpwRH7wvAYIYovcfNBQukPtPm1ruF294lH92ofVQ1fNVUdExuMy4yWT&#10;87qj8ojWupouWCdWrVMZajA01ZIoz/yI7kR4fxy0Mxw0CCXtlBmP57g/tZdPiM31CRjV3xcXzAds&#10;ZJlOZ/smRe7txJzthLxDDM8xRtERbMEkLPcI1HYKWnAG7viCavleWnhXY59S595W5n0vt91S5N3X&#10;OR7nlD0ylT7Idv9sLPnFXP4wu/ShvvwXo+9ZbssTS9NjQ/2Pmpp7St8jXfPTnK5fDe1T1rZ7jra7&#10;7obvHBW38ot/dnh/93imi+wvimzTZfaXJZbHHsOv5ban9SVTlZ5P83ImdcrjBs0Fs/ErW+4te97d&#10;3JyHVtOveabHRco7LtH3XuENr+CrEvlnxdotBkEnn9CrZu9qKd6/ounjOrtHR/VmkyxyoF0PHWpS&#10;3DjZO/1w9/SDnQ/O9tzeX/fDLt/97dVPN9c9GWt4OdL0pL/qVl3uWbt0hJleERNavSRiCIbdw8/a&#10;xtD0AOg1kThfLLkmgZG9AJEfQcyPpdqTOCVIZTFao42hEmYmgt5dDIsOQcEj8YhEKZvsddt8pV6n&#10;JscmNeRwsmjRKOJcgAPEmdCXXyvtOG8u2YijrQZB9uDSzwqxV020H6ukvzbInzXLfqySPfVmT9vt&#10;01bbtD1nutj43K66m8n8lIs4SQdOUpPGMVGdKQsbwDG9bPqKrKz2rCJfptfEKqJhizCUZoxsBK3f&#10;ic87pCz6wl7zg7f6Ya77W3XehXT2uoVxlYtjyjPY/VTpKplpg7NsX1HptkyJn4jMxoIUapzeSDRY&#10;MRof3Tgkc6zmmX0xmLJFoAEIdysza5yt6EFRyiCYEha3OFutVbKFSmpTT83+vZsnN67b0ti81VOx&#10;miUfiIGvCQPvBxK/YmZ+L1Rel8jOyPj7VdyTHsPD4doX2zqmN/t/2lh6/mhD63gu3QlKN8YgjNGZ&#10;LmhAnXeuR3uySXHQJ12eR3YpIflZWIdTZMwXc1loNDAeFhPJQ8LdUtFgWc3R1rVf9x655D+0wThc&#10;k+HNnCdEz8Anz6ChZioEoYWWQDIWaWk9tcsL8mgXSVWLmNZwUWVyVhemcJ28eY999eGyrcdrd5+v&#10;/+Ryx+Zj1b5N+sxhLmeEJt3GNx/WlX6W13LZ2nYxp+VLe99Uzdi9tq23Wjffat/8TdvYNx0brraM&#10;XGhcebj2412VH4+XLh+ydTtwucXh6NXhoMOp+FPpvPMU9Q6EoiOEVTIXO5xhO5e7bqrx7LcNF/ea&#10;xquALvFbNFeIaozfPmleuYFf3YtUD2ICpnTyUQqvLRXaEA+rj8e1gVlNEFptKn4VPeuSu+Np+/iL&#10;5g0PXX03MytvcIpuMIpvc3y/KLqmNQOP1f1T0s4bks7z2oHLzg2nCkb7BX5FLD8jCAMD0wlCJV2l&#10;RtJIIfHhQdFLaChgoZxbLWLVU/BNePQgn9tCZxji4v7kxG/9ixM/DaSJBKjtswAnfvn7i3/GivwX&#10;Jw54yP11A/539cT/4sTP/vj9T078LECmp6cvXL4kU8tnvBG4lgho42aC0iguT2+Rd6ilfKy2aYdn&#10;4FD+mtP+Q9+vPPFgxfjntdVjuRK/iuRmpenQMWJYvIxIcFLFdRxDHyV7gK7rR8i60Mplhd4Dgx1f&#10;9paequauykupa0D1jTLH1pNXd4AbHSnFaoiLgygUst0qVa07v9dv7vbQi9QgHXEJmxshKSBXNxSs&#10;720/3t1+pMSzTiP2idON/EieaiFOu5BZia5e6Ty6eemPYx8/7uq/27LmYc3632q2Pivd8aTq0Av/&#10;kZee9VPsop1h5LrFWHccrZKXv8Y3fLVj949Fm2/Kh87Rlx6FdZ4k9p8xLz9ZXrHezCsVYKwMSA4+&#10;VIpYJBSlFWYhy1RArygqj75QIwzRa5Pt/GSLKMWajfAUEGtLWB2tipHOrE314pFm2lATe2WbcG0b&#10;f6SB+HENZqCGOlrL3VbP3lPNP+ASHLLxDxbKJsstp+vKPmuov9Le/Flz0+n6pgMu18d6ZZkArWYl&#10;sslLsAYIzy8p7HMMlNk2SIUDGSAHDZbr1fft6Dmxs/PIaMlYCdkp/g/2zjOqybRd2057533HmVFn&#10;FFQE6SVAQkJ6CIT03kNIr4QkQCghECD03kGagEpVpKsoNuy9jjO20bHXGcfRsY1iy5eZ2fvba++1&#10;vn/vt/Yfn3X/y1p5sq71rDv3c1zndZ4eTLEbS+YRF79YmOivqaKU9+gGOvT9+by6RHKOKMqIC+UH&#10;LyMD/AlgcAwYGAENDaZEQJRosp2htGM0Bg9Kwte4LC9BZbisJpRbCaRWY5hVMZzkUKgqJMQQhcgS&#10;8dN4Ul4knQagiTHxKqpRghTLPFCZHrBqIKkOxqmFicrCuEXBzBxfctqymAw/YhlKUh6rtsEEwpBo&#10;NZqdytfKmWJSLBlLIkEIODAFL0xNWLlh3fiuaXtxQQQUFRyCgERSg0NIfstpgEAxh1KWnrDR5iL9&#10;pAGoXxnEp5QK7aDB2qMDy0EL06ELU2KXW5XoygLJQGVCX6Gxp9rcsy5h9TZl52ZF27Bh9WD62mn7&#10;xJ68zYdzpk6ljFw2Dd1LHr6bMnTF3HsjoedK6tDxzJE+bZedXpdEac3gjKRzp+DL8/BLS/Ojp3cb&#10;754x3t1J2d8T0N+5tHswpH8LeN1m0OpRYPsGeNcksq0XVtaKdqzi1HcJm6xwS8xXBMRcMi80xcbp&#10;rk/cXq3abaOPppFH05mbDdRJBW5IjOzmA1dE+ZeywGVaeq0xviEpvlRJ1NLDY+lQskOr7cqrqdRX&#10;6HEWNkjPR2YSQBkAN02wuwwfU641TWpNEzGcFV7RRb7EGnTcADdpZ7RsbDm2yQ1S7Y1oAWBWIfHr&#10;sPhhLHoIjx3hUrboZceM6hMMykYgaGUIsI3IHqNJN8bET6CVM7jUS6T0e8Ska7GqM1DaDCBqEhoz&#10;JYw7aTXfLkn7tdrysM7ysCnlYU/By3U1b9bWve6p/aOh7K5BPw1GFixcqljgmxDJLU2ubx8+2jdz&#10;rX/q+obhq4eaLpxpvnG15dGzyl+eFd96WHP1rn3nbl51DVxA940MRqFCLEqGVUpP4jH0LJGMIsWh&#10;WQA/uocbPcRPiItQCbAWIS4VC5GGBcQHeAsgQJUsvqLUMVxi69Nz89kwTQLRlCdxFEqyi8QZ/Y6m&#10;6zPH7x8/O9zYJiXzBSSGMk6cpNPnJKULycyv//H5Pz6Z40LFf3PivwHGn/4579788Wb2f3Liv/ps&#10;f1LdP1ti/35OvOk/ObErJWruF19zKGxdvJaIJEYsD+NCYxUoSgYlLgPHtKEIJdGELhZjUxzvaBzn&#10;xzjOHQXrkYj8Bxv3Qkh+pIm7pVOdYvH3QPGu0NnrFOkzScbzuMy7tMQfcJLNkdS+8OjaiLD6KFir&#10;gNQQT6mXk1cbeINazpCCMSnmbhUINmEIYwHhM6Hh36GQF6IwPyCQ26DQ9UDgIAw2TqRsoXF286TH&#10;FKYD0sQNcOraIPRmIPF4tOhMTPw+IH3UDdI7N2jaE34Myb7C0T+IT3slyXwvsL5mpLykmp1og5OY&#10;5BTYnJLc10Lbb9ykSwzpgVjiZjJuihbVFxXYAnNfxww5nEz7Ll1wIIE6RgzoRHr1RgGmKYi9ZORG&#10;SEjvEo+RJUFn4IK7lOQX/IpX3JYnlJb70fW3Ymrvk5sesFb+wmu/SC/dT0jbz7YeURaeNNadtrTs&#10;z23eb2/d4+jeUzJ4tHTwQnHf2cLuQ7krdmbUbUwsHVQ6OvjW4mhdCc60Sl4xltI5k7d+S2Z/r6Kp&#10;mV7aza4bk6zZLFs7JerfJembEfb3Ihoc35qzFnL7MOIzMssvWscTXcWsouJdXOVLYe0rceNbdces&#10;afXvGb0/GVv2ihzDRPNAjG4Ape6FyHsilf0owxAmdYiQ3x9bVgu1J4YmsiM0lEg1A6rJJKfnoY1F&#10;QZLWMN0EsXhX/KpDusm9mk07JVvHeBO9lMFO+Iq2gPxWP2tNoMXuq7UC5LowGSGQFeKJgodFCVCo&#10;DBzUCvZyRIZWRQCqgvyKfLwagaEbafSDCvUutWaSL9jE4kyQqOuwuEEosj8iYiAKNcCltih5ibwY&#10;iZmT3V+88dquC6+v7Lt50NaeF04LXQicD2OB9FmS/okV5y/vuXvv5P17J08f3dJcbeeTECRIkJwc&#10;a+YLdXS+As+xxSeX6R12mSt+16Al65NQMlMIy+BPcdD0neaiRoMtlSUUIDFMOExKI6u4LBIaEhMJ&#10;ig6PiA6IZAbj5AC2wpupXMooAqbOyDfcTPvxTtK1S8mXzhdePdZ4bV3hoRxiqyKoSBVWlYBo0mM6&#10;NJhuIbxaGFOAgGsDwZSFIUC8TFE1MLTr0qVDN+40Dk2JEivI3Aq2cIjH2KZg7+XGbUXzOlCkfCq9&#10;iI5JxC1BYT9aol4QmLssvGyxf5WbZ8lC70I3n0Kv4CoQsofBHZco1wvEIwLxfp7wjFR0QyH4Rc55&#10;FMf5mUO/w6bcFdHu8IW3WYI7ZPEjpvGdquyFuu40MXPIP64X4MrV5GaFUFMCcZmR1CQwwYKglpHj&#10;J6WWvcrMXTT1jkjWuA9+MIRTFyHJhikbYPIBtGo/03RelXFZm/iDVHRCyT2aJDyRzNgux4xwwzfw&#10;QYcUuGt67kNN/O8S0c9c3VO++SU//QEj5Sdi0imkead3wtQ8Td8XzE3zebsWi3b5iHcFiWaC+ZtC&#10;OMMgniuXZp86d4+lent61RqVVR4Ri10KEkFYJZqsHEmyHEMXRETLoARRGIbrDxMGoa0wShGat4pj&#10;HpPkbBTnzUgKzyjKr2tqH8ZXHKKnEd0Bcz52zdh+9NXcuQlS+c3r110nStfO+YET/79P1h8++VCB&#10;DxX4UIEPFfjfr8C/jxO/c751vSLsPfVdNC72yy/+9elHc4LnfCbzCmsjC/uJom001Tl55k/a7Nvm&#10;grOylE1Iag8QPklh71BpZ8ymPRmpG03awhgEa9EXhqiAeh2zSIxTwXzVkcFNKs3Rlr7vOsYmLZXD&#10;+sJpc4Vromer2uHKHLJ7hhf4grpiqKMCyWoaKx8MyYGCc9EoHSCY4+4mXuiWBYa6RCR5iCg7ElvP&#10;EY2mWLdm57eIdBpfCOVfS9IjSKMJji3msi6yriCY3A1TDmENo0j9QKB4nbdwGqDeF+Ga9TMcw5uP&#10;kxK+Y+l/kqZek1t/4JhP0nXnBMYHxsJfTUU/SdIuiS13dY672vx7muLfjNW/p7Xc1Vef5WQfxJlO&#10;Ua33NY3Pklf9Zmi/k9x2K6XBhbfP6bOuGXOf2Yqd+UXOgtzX9nRngW02L+15ruVlWc6DYvsepbQd&#10;g2hCRA4xqTMq5Wmz+Wpaxn1rxi+W5F/Mhstq6Rml+Eyi8qhOtoHD6I4lt5EFa+JNI0l5PWa7hcCn&#10;BoIV0aSVDkdTTnq+WdFZYD4y0nbzwMi9g0PfD9cdbLVvL0mcsisPFWhPlhivNuTcanacK07eZhC5&#10;5s/V//yn7rP5TZH47fL0qbj02khexnJcViCtCBpnRUjMYK4smCgGEF0ROQkUKR9JxfhDoF97Q5d4&#10;RnouRnp6C2A4h8ZSm1JUJLY6+OnZpESVD027KLYRpj6T1PykbPBqavVunmAMBT/EjvktS/KmQfuq&#10;Of55LXO2kfm8jjdbKX/jUD9Ll760xb8vkL3Pk76w8O/L8fcUhNsK0gkmYgC4vMbXow4CacNRO4S6&#10;Xl12uSiDB5GA/QQoTDpX3i5K7Jfp1iWbNuenH7CZd8jje2NiS0IA5mB/Q1hYRnh4OgScLuLUGKSN&#10;LHQSajkr2pclhcj0CKUZKinAqFdSk0a56aNkw3aO5aA874Kl8ntLwU5tcq9Uk8/jS+ixdCZSrGen&#10;FZrzSzOyzGoLm+bK1SsLg7QuC9ocjDqD593iK2+LpGd5vB2M2N1a3vWGnNkNrW92dDtnul7uarlw&#10;urNjS67EQRBmR4vyIi35qPFm3oORtFeTea9n6n7aVD7UYSorU2qtbEEiXSAhcylYiK8HHxFZb9Qf&#10;a+p83rfjXfuBJ6W7fkoemSFXdvsbC77iOT5VlMw1NC3OXuNXPhxWsxlSuyWsaMw3bTow/UCk4xSq&#10;+Ht06TX6iofakaf23a+qTr+tOPumdt+L2v6HpQ0/59f/bG//Nbf3UcH6lzUb3zVu/6Nmy+/F489L&#10;Ns5WbHpVNvmydOJxyfpHNeMP2rZc6do6VTXgEr5YTNU6Ux2ElkpHM3MwmHo0shqGqEXGlgDJ1mX4&#10;bHfcGCP/h6yNJ7O2jkn7y5BF6sVK+udM9XJFM7t2k7F/Fb2gNFjUGMxaGUzuWI7ZAKHOxCpmSPrx&#10;KEUPjL8GI9qrLnjasuXFwOHZngNPKicepHY/1bW+kDS95DW84zU7JavfynpeiTofCzuvawbOJ4/v&#10;0g82MKqNCBstUBkDUZKpZiJNGwrCz5u3fP78ZZBAXx2dXB4vWsHnlUahHFBoOggo8fQM/fTjuXM+&#10;cXFi0F964hev3r5+73zpfPX2zcu372b/ixO7DvP/bk7swiUuYOLixC5JsWu9ev3aJbw7d/G8XCFx&#10;iYld1yeffeXixFn29sam6W1DZyc2Xu3aebt69/2uM7Or9vxaULElnp3PhicLMalwD5bHx1CIL9+a&#10;2lvRtLek9YCpdBPX0B7BKkIJqlPTx1uKD1YZxjOjKu3A3DXc1QfTdo9L16b4m3mLRQq4UU+zibE6&#10;Od6YQk6uoKSXuyxNoFpLmMIcJk9HW0vVK+vyNxZmrFOyiniQBCNYVww2tADE2Z+hC+a7dp7SbfYd&#10;2xvPdDaeaF13tWnbb7UnZ/MuOy23nKabTu2FWfK2G8satv7Ttt6/fi9t8rb68GvlCSfv8Cx+/zPY&#10;rt+8T7wEnHrO//6lafNlalaPPztnIdL4hWfcwvAUGLWWIuyk0Vux8GKIjzkqwMyD2/khBkm4MQmZ&#10;mRmVbUVYywjF7fwW1yrFOgqiCvKiSuyI0rSQwuTAYiuwMRezOg87nIkbS4rdYKBN27THasput61+&#10;smLwSfvY89bx3yp6LhryR2XmZq22RsHJiQkWkX0YVmZuZ9rmUu0hfuQ6zJIyUXh9afzU3spbF1Y+&#10;PVp6uZPRnxtYWAqobEN2N0euLPOrrQhq7MKNTCoOTxpONgs2asJK8d8kkD3tSYyVVlkbGa6KCmWm&#10;xtl78wY2lmyo5dSqvhXw5+D0X3DyfTUtkaYWjK6RpCuM4plBWG0kTIGGy/A4CgQNXALCBJItsopy&#10;22CeplkdJtMuI9lC+NkRsswIjcWPo1qIk81DKb+JMnpRs0DiNAA//hu0aDHaFMEpYJmyOUYNUUwE&#10;4wDeYeBQuEJtXLt2dHpyOsdiRwbBIMuhCD9c+FJM6NIYPFieImsqSZ0wCLpwYdnoYBsLXU3EVmHA&#10;+RH+aWAfCyogLTbUykMXJjCbilSrajNH23OGxlK7d5vadhiaJpNaN9n7tjgGprJ7t6Z17zW2H9c2&#10;n1bVHlNUHlSUbhc41vOym7iZFkqKqwnAwOeRcZVISPESn8SI0Hwze6JFe7KZtSM7pC1pYUmae3lJ&#10;UFtjaFtDSG1pYHF5WEkDsqKBVFbJLq6Mq0kjZ5H8eUs/iXD7B5yISC2x7xgfeNDVeN5u2iEmrsXD&#10;BlDQ9WjkCAy0KtijXIjqy5YO11uHy22t2SazQYSWUQPkrMhkFSpFyhJAWTHuPJybPi68WgJqpXlX&#10;y0Kyk0lN9elbyyzTZFS526IEMKwqN/d0a+tTrf5AeMQKALCFztiskR3XS0+oeYdknCOpmksFljsl&#10;6fcdqbdTEn5UyE7Fxx9XJJ7SZHznarmh4/cAKIe9kYc9wmfcA8Y8fTb4+GxGgI4LY+8Ymc8zObN5&#10;3FcO7stq8duVyc7ePGen3bki67094Q4W2Tfvm8TPvo5f4J8aQi1EK/VCO01fRUrpSLQONqj7h4wb&#10;9xSff1z041uXbrD1ntO8aQaelbVcgvPhIMFsqMzMEKti42RMjT6DJ7BBIQVhwJYI4AglekpL25hE&#10;HhLDWmHLsgLmWZZ/aQpblsmMbpIyu5jIUkxASrS/WU8rLtJ35SkatMTUBIq5OKmsPKMyniqBBcOh&#10;4dBYHF4lU5dlFas40q8//cIlJv50zkcIKHzzpk1/0w5Xs8u1/njz3/XEf0Hiv/fS/x+c+MXLl//F&#10;iT+e40ompZAYWqWJy5aiYLEEOBETjIAHR2KCwTwYRoWOSorGlBCjV5KwY3T8XiH+e0HsDRH+hoRw&#10;WknZLadvYuNHsajBiJDJKNQhruAIO246itwLQVYEh2T4eGXCgbVxjOoEQSIHwYvyEUZ563CBSbGA&#10;Yh6sQ0bt5dI6kbBBWOR+KvWiSHpJoLrI4G8HI7ZCMQdxjCN4zhm26pzYfFxo2M/UTOGE6xGMnnBi&#10;Z0BUmydsxSJQ6yJQy8LwHj/MBIR6ACdyxbk9jTf9xlLciGH/ThD/wVa+E2tf81V/UESPsdT7GNQ1&#10;NPAWOuR2dNAFuNth4Gc/YL5+IAh8oYQ8k0FeC4J/YwfeJvtfxnocQi0cQy/qQyxeC17aBwvfRCAc&#10;Fyeck+ec5GXvp6bPkJK34BJ3EBO3ENXrY/jdUYQOImGNkLtep550HaGysqaysyeybCPWrB1ZxZeK&#10;Wu6Wdl/Ja7tib/8htfGgunSUkbaeYt2tbryQO3qjbOvN8r03y/adz952UD+yXzF8WDGxXzC8ndq7&#10;HtM8CKnrA9QPBNdMwApP8/Ie6Qrfqorfy6qcwgonq/Ito+Ydq9755z97+ytl5zPdyjuyxu/ZRXuj&#10;kib8hf3fkHsWkPsXs9d5yob8TGuDrG1+aXb/BC04QY42KVBGC1if7ifJWcRp9lauhdhGUKXjMQ0b&#10;8e3bKAMbCL2ThIHt+MF9uL5D+NWbUPVtofZyf31eqEETLqeFsThRDA2NZqFh1GAPndfCvCCfKkBA&#10;qe/yhuCQTTTm0cSkA2kZY3p9G4NhA4SZvLyzQwBVSEQri7baoKjXCBVMFEdBSmuyDR2ZOH771OYj&#10;08a85KX+37otn8sVxtbV5e7aOvjj6Znr3++5emrH8Z2jHeV2OS1KiIVliAUOlTZdJLNwZVV6W4U6&#10;UwJnxPpixCCGzp+oWQBVfw2WLYMngSgpKIYeQWED4KRgsJzASIpTyhmcaCAM5BEE+MYfuRgsDGG6&#10;xLXqAJ5iMS83xNgUaW+LzKmGZK1gtw3nHx+uuV6u2MUPWUHwKGcBVnAjuunh3djAKlRoDjYqE0s2&#10;hmCYGL42rbqzd+exvp0n9Y5WILeAIF2jSj2j1F4XxV2JVvwIybiIyvkBbz/lGrrwDDR7fUkhLGUz&#10;5iEVC8IzPcEFgfBk94AEt+XZYcAuFn2jWrJTLT6WqLqsEd/RCX9VMP6QUt7FU16KCI9E6Ecy1Asl&#10;4bmY8JxLfMXiOEWa9xLLTZLSZVY94Y2tcQu3Lw2tgeIGufIOqmAVPW6LwnzOWHArufCBKvMBU38X&#10;Lb2KVB6Fag9iUy8izXeQxicx5teM5Hd8o1OofiWWPJJJHqol95Wia1LmdRnrV534hVY6Gyd+yxU+&#10;E4vfKbWvxarHPNnPQvVVjuEIWjXuxelfSNi+nH0yTHocojgKlh+DqXZDlaPA+HaE3gHVqUBqAVBN&#10;j1ShI6UwqJKAtRCgApcbFd0bkQwjl8TykgDoOPdQ/hKgyZ9WAlcNchwTvLJhcsEUIX8/segsteIq&#10;PmcHyhAzP/Cjjz53uYp9OfdznVR84+Z117v/3zvnn3piVxftg574f5+GfPgFHyrwoQIfKvChAv+z&#10;Av8+TjzrfO0CLQd+OI8nUP7mxOGff5UIxE4nOnYqbJtJmimUeC2A3BsQ0+WNbFsC6g3HbGPLdqiM&#10;O4wpmxPNzQyGMTSI5bYgOtJTLyEka1iJUrrdqBlu7bi697sHJ27cGD+6t2rtcEptjzyvIkaqWwxk&#10;zZnP+3he0hIve0iYAxKRFOQr81ykD/XNioHnU6OTYzBpFGKRTGwiE3ihoeIwUA6b53IPkEdgsfO9&#10;KUsB2RRpXXxqEVllCaOplqFKApg1IbyWIH6XH3ccID+KTTtHzDmDtW5BaNYCmH3BRFdg+Tmp/bQo&#10;cx/NsI+WcIhl2kvTrgfT1wIp22MVx/mpFxWFP6nLrmhrjnHsUyjtKEixOybtqqLpcerAY8va60ld&#10;p+VlLquq7TTNcWGSK+H6SbpjNjv3D1vWH1m2F7lZj/OzrtssO6Vx1SCQeu48xRdfZvkGriLRdqr0&#10;Z1Kt17Jzf0xKORwXt5mAGo5Gr8Pj+nD4Fhi6FU3ZrMm+VDvyQ8dUb1IF2ycqaM4SVjiu2VbSVVLR&#10;nJe7siizryZvZUFKR5a2M03aZRLU8rFFBFAeOrQwKryOhFgjpg3r4nrFglIwXPuFu+TTxcWhhF66&#10;sQOnt/rS1IswaaHcGkpynTTXTk9UwjlscKzLVo2FJ1FdDiNEHBEYGbrQLeCLr6I9/SVISipTk8e3&#10;FDDTavn2BqatPtq8hpB+QF59L69/tn7kWUXvveTkkyzqj3GENw6Zs03rXCF4WRn9qgLlbKQ7a7jO&#10;YqEzl+u00d+m4t+lkp1WrjNF5EwTv0sWP9IJLoiYm9CYGs+ArK+WJnsCXO6DqVAacQk0bF4ECSZO&#10;1FUmJFSLGEUUqJUNsTPBNkSANswr3pUVFL44btFcitc3TICXgBtrS+AWC9FG1FIK6Eskww2vDRKk&#10;A2XV2MQBum2XpPS4supmasfPeX3Pqtf9XrfmWlXr1pxCI40MjvCN5qJEKSKyioZmwLHIEEKgpwYQ&#10;VBYSNgpEnMdyb9Ok32OoW0OAawP8u0H+kyLisdyE862JV7tSXg073s1UnzvZ1LHNKi1EYeXubENA&#10;UUHs3hbppXrJ2SL+1TUZPx/sunJ2ffeWcm42DSKJJEqxLA4mxPsbpK97oZR/oXKFs2PD+6KR2azJ&#10;97btL/STd3h9R9C108sLx9xzJhcX7QpoPA7s/BGx+gZm1S10xyPi6qfUvkf4rl+jWp7hO2cF62cN&#10;O17ajr5I3v/Kvv197Sbnyk3Ozs2vWrc9rt/5S9WO3yu2PKva/qRk+knO5Jvcjc6CKWf+hreO8Se5&#10;Q08rNvzeuetc57bm3PZ4dT4nvVHVMEEvXG+wl+doBWZ0sDRgcXIkuBTDKANy26MNW9T1u0293cy6&#10;bGCmKciSDssroNZmkEvVEUmJESYHMmUVKXuambczJmUXQnsOn3xfXHxXVnaMmjKBlI3GJhw21N6r&#10;mTrXsPWnuq13KrY8zBt/ljz4WrXKGbfSyWt38rqcwlVOTudrTvc9+eBp5bq1zDYbIl8EsAojsuKw&#10;OWSEGejP9nRDeS+Gw0F0ZjRRHI1XRsIzUMiMCJBrJQHDRJ7L/ubEn8/5CISK3PHdkeezr1863z9x&#10;Pn/77vnb96/+ohquo/t/XP9OPbHru/4azP5TgfefnNh1m3Pnz6rUyr858WefzwOERYsl2YmmuoLM&#10;/oa2/a3TN2t2/1I988Bcs5PAKIoMVvPRmQJ0BuBbypJPoLhITVP9jsnp21sO/d6/83Zp225JejdB&#10;XEGKtVHASRyA0RSW1k1pPGrfc2/NnYOVR/KoJSxfEStYKENpJBFxqQRjPs5QFCEpCeQ1I/Xt1Owi&#10;rNkCTUqIsUrIOUxkCtZHTF8qzApO6IxI3R6aMb5Es2q+uMlT3YLNL6WWq8hFSnW7rnG3ces18feP&#10;secfIS78jr38Bnr+zdJ9D5bv+hl0/GXk6bch+5767XkCPOUEnnX6HJv9+vQ7tzOz2CtOzfn3gomf&#10;IBXTnsbeb/mNXvKR6Kwj8RWXdWWXefqdIFiV97KkwKUGuBsPsZBJWcqP8xap/eKsEH0RNi0fkZzi&#10;I07wECnc46WL1NIFiZpv0y1epXlBTdaIzoSgFp53PT2ojYdbr1DtVluPKx0n1NWnkzsupLR/Jy+e&#10;SijekFe9PdO2ns8qJoCUUqwtk9GbjNnC8xzleQ06SHvXmq7vdzy+WP/+WPbP65i7GkF97RHrNpD3&#10;7WCdGI2aWeG/ts5vfTdm93jchT7h6YywPu7XBXpA55D14v6uh11Fe6uzx7euufDT9PMro4/XmTfm&#10;AO3pHqaCwIweUs0h0+BWfXML21rMlFZLdQ6pTE6IJcHgMAAEFAAnonkmTU1Rdn9+8spEYpoJqbQT&#10;TbnUtHRCekKoTOBOoX+JjnMj6nw5Rj+uaikpfkFUaiA7N1LmQCnTYWIdiIV3hwR/4gn5BsCOEqTK&#10;LFZFqo4mY4OJtFA8xgMZ/nU4yB3FhIqNvHyXMD0u1k5HZQiIBXHUEgLKFouwMnEOFbfeKGlJENUq&#10;GEWuxyBD0JSfuKrM0NzEz+omJXbEalpJhlWCzA5ZTovI2sJyTakb1qAV3WBuC4BUF4RbgY5vpRuK&#10;eaZ4vAwK5rkwR0CkcXmYeSkgNRJZySP2yjC98UGNEq8KfUBlSni9DdSaHVyd4Zdr9rOagzLSQWlm&#10;WKIcqSAFi8AeJK9v4AvnRy5YiPYNFTPFtam5m7MKtitU60IBFd+6V/hFjqGohyMxW328VjJBAwnE&#10;ThPDISEKhGSAUeZWkBZUkBElF/sT4N7BXwUFf0QiLMqyoMcqWEfLKEfKqL3p6Borsd4QUwt3T3ab&#10;IyMAa3sqbqxrf2NRH8aCu/GItQmS4/nJN0tSbhUlXC003avLftpof1qZ/nNl5i91hc9qy15WlP2R&#10;V/TCXv44MecaX38RR78Ahp2JAJ2AgA+iw7/DAX8UIB5ro5x6uDMh4m0S9G0G+r0j1plLepND+yOL&#10;/TxH8lrPugYK7HFzywuBlERx1yDEK5bhyJ6x3zAsoSIHG5+q8k/KwTeOJO37zXTorWLn76qd11DN&#10;PT42a1SVUtljT1ljLxnKT2tI4CeJCWIjlGhFotfR2VcFcU5N/Bu7/EGJ7GoK9QgpbAy6pBEwrzRo&#10;fj7AvcB/QcaiT+SL/yEFuJm4kQ6XPXk8Og/nJwO5U0DLCOFe0R7zQt3dly/18fcFAhkcYVVBTbLM&#10;uPBfCz77+NP/4MQbp/4vJ3b557x696dY4K/t7b3LhsJFiP9efzKRf7ee2HWX/8aJXdF6n35GIdCM&#10;+lSZyozGc8IgMd8u9P1o7rduS3xw6BgKBhMdGkgN8hJ5u5n8PdrhgVtJ0LPCmBN85CgZ0IYL7MCF&#10;rcaC+sABg7Dw8RjMMBzVHhBS5xdYHOCf6uOhRAenCmOUPFgE6Csfvzn+fnPAQR8jQ/6pgC1OQvo7&#10;EMCS0JDagMAJdMxFqf6hMeduXMK+iJgDYTE/IJinIYzDINoeCGsfWriXYZimavswwsLliP/D3nlG&#10;NZlufR/b2EFUkN5DAimkV9J7IIH0hJAASYAQQu+9E3q3gIqIggX7KGLXwTrWUcfuGctYR2csYxtG&#10;8sQ55ynnfHvXe843s66VOzsf7qz1/7Bz3b9r7/+2OAbnOIdUuiHaA8JXBlJXeBH7XNFbfDAXMKyX&#10;vKgPfOE7Ouc5m/eSy3nNZn5kMW1Mlo1OtpHhNkqwjRk8QfP+xFrygbXgd/Y8m9jNpgm0yf0mI9wm&#10;JX5/SgJeCTzP81y3yn3Xa0IGI3y7sO5dKN9+EmoDlbMWy1mD4qxBc+0jY1vAGGsIzGqvlqYgOjjo&#10;NgGqjg0pJPnnkiAlrLBSHqKYBq0nEzYJVCeUWefVBYfkuSNM/XKouB0Q+a0g72H5llfNh182Hnpc&#10;deJ57dnH1d/fLTjxQ8rB4+odu1irh9AdfYCWZZ41Q4Fth3Brz3FW3JXXvdNV2LSVtsgqG6fKxqi1&#10;cVps/E6boMsm6PggaHsV2fo0ouE2s/w82nLUP2a/a/TYouh9rrJ97nG7PJK2eaVvDMxpC7UkgjRc&#10;nwiGOyd+ibzAN67OI87qHNOwQNfpbl4JKFwPrhwEVPX7Vw0Bmw/i+q9wtt0U7DxGXDUQVN0elNZD&#10;Kqlh5CbgVVFIugyPiyVBZGCXFH/3dgJqHZXcCgguc3Jp9wMNMgUDipg2YVQePlztFyhy9dT4BaUj&#10;UeUcdr1Smi/lSxlIHDmULqNqM+NScs0KbQyeTPHyXAINBSSoZDUFWW2leQ25lnJzXFlybKUhNl8t&#10;MQtYOVJReWxsMosnhqBjMNQ8mb5MnSyB08N9EGIgTedBSJwblvgNOGqaL9thCWe6tyaQqEfxY7GC&#10;GIJIguFzkfTwYDwdSqOFMnBeWIYfVQUTJ+G0ygARfz5WMAMktg8MmR0iC5JnRa3KVh+IYWzD+XSg&#10;vTu4qPVc9CZ88JoQT6vPkuxAVDpRVoSRW0BCA9VUoWvsFxV3BolSA1mN/Li9yblPE5PeqLVvMIaX&#10;AZUfQD02QZ8tsuUXaeGlqJgt2ug+GTLDQkis4yQVYxgqFx+xs3NysE81AbyCAdvERx6Qhl9V4H5S&#10;415pCLbYcJs23BaH/6iH/Kb3n0jA23Qkm5xi41EmWSxbhPQDR/oTmnUCxhgEYLqh+NUU9iBPtJzO&#10;36VI+DGz4te8ps8FrbasOpsic5JpmCAZX0Djn8GSXiNT/kCaJlHGCYJ+kp5g4+ptwnj7iYotXmVL&#10;jv3TFPMuUfo2IeqjVmjTiGwxIptObNPKJ6SR76Si9/Hq16ak22rjdgR3vRdxLJB1Lkx8Ga+5Rk26&#10;w846hU9Z4yuJnx/BdBShPeLDABZ/oMkrzOKLzPAINrksIrtNAVLmAkvAjB58RF0oNdufmOQTbg6I&#10;zPQXNoQl9JPzNtLKNqByR4JT9oHSLsIz94QZKHODp02ZOX3GNEfHWUaN6t79u/Yt3z9x4i/xX+sf&#10;W85/vXxhyTbb1zl2/6rL1/irAl8V+KrAVwX+kwr8+zjxx8lP9sbCMz/eZLH5c2fPtvtsIuYtziZF&#10;/q198/O2kbPaiiFodMtCdNMiZJcHdgDIPCxMeFLe+axt9Y3GrpOl1UN6Y0OUqIjDNElZddmGtW1V&#10;u1YtO7Nt55MTlz5eePT50i+2k49ebL14Y9m+gwV9y4RpxTBOVgCmMARXAEVkgSG1dJp9XnwuAV4j&#10;ZGwvzjjcXLWhtKhSKS+RS/OEUUlEWjKWUsaTZJO5Ch8UbZa3xAORiozQBVKVrtjEAIYFKNC7kIzO&#10;+Dx3RjdUOcrIuiStvaluuiGt20k2tXrS8r8JavUNH+OZvxPn76Qb1uGlvWBeN4Be74Zu9iZ0BtL6&#10;w6L289OPS4sOC/JGsIb1YbpdhNRxfsUVRds9/eonKUNXEpbbvd82EeMHwqJHcPKjvIRLiqRrsUlX&#10;1HHn5erL8fGXjIZRiWQFkVIUCI6bu0ToMFMxc0FhMHIVX7JTYzhsNO9RavoIpDYEqJNA6CCy6lGM&#10;BhR3RJb+U9MO27a7j/vPbzf1mYLk/FkEiQc7i5rQoMrtz7SuyivrycjJE4uNVFIKg5gnoFsoKAsJ&#10;oQMB5Z6ukfOnqT0WFJJwjdzIWiy3IvSLy0QHUt4IlmUvZhpnkVJc2JUI7TJB7jpjfbeqoISfYAiP&#10;EKLxbBxCEc3MzNRl26fckHDRIKiFLqiUGyujTeW8pCp2cq+saGdi28mMlTeKhh9VbHpaPfS2c5Nt&#10;7Z7PbcseZeddTVD+YODfyOM/bhQ/a4t40sB40yj42CSZbNXYmrWfyySv09ivzLyJPKWtyvShKOFJ&#10;qvppRuKT/JxDMmWZV7DaYQ7DwSXKOYTlDMEugOB8ydEsfbymOCoqjUyIBfvy/eZTXKeh506BzJ0B&#10;WzQb5+3MhPpFsnAGLjHJXj6YqW1IEZcwgRKYI47tTDNA1JlwXTnW3rFfeCChfdzYeTqx+2r+mgcN&#10;ww8715+r71hqSGZDQgMCFtOiCDQpBUAI9gS6ALwXhDrPFAf41KBx2xkRp2iyY8TIfk9QxbTZ+dOn&#10;NwZ5bZNw9xnkOw3U7SbmqSL51d7sdWsyjNYoTgocLnSRxkCX16r3VaoHo6GdRI9uKXpsZenzB8c3&#10;nuiPzItyo/sDSUFoRGDIkgWhs2alEsOPZ1W+aR74WL3mU/UmW/2+P8v3vy/cf9e48TtK52ZA6bB/&#10;+RF8303Rjmfqsbfave9id/0es/WFZN1DzrIH1NZfmB1vo/vfJ+74mHfUln18Infs9/Ltv9VteVg/&#10;crt2x9Xq0QuVo2dKdl6uGP1b5b6XpWMTxXsni0cnKva8r9v7tnzrr9VbHzTuGCtZXRBTIpHnJtYO&#10;tR/8W/fRF60bd+Vka+U0fxkuIFcqaItN6hQk9ssKh9Q1vaLqSkxOUlBSCiy7RbtqrPX7vsxNSkgi&#10;301USMndlbzyQvr620mrX6Vv+Jgy8CZxxYNY63dsy0CYfBlaNxRduiuxc0dCz0HTqmvF238u2X3X&#10;sOaBcuk7zSqbbu2f/K4/RctsUXZavPaNfuvF+C19nB4zskwQmhpHLkviVEQiDBB3WpAdEsPYUmF8&#10;gjxBQeHxAoHakJBMDMoq4JVzWTFAQOj0qbOn2FsB/86JT/7+x6f3tj9/tb2e+Px6YvLdpN0++Mu+&#10;/R+vv7yL/zv45+v/s+/E/+HE9oRpj+x8xX7LSz9c1Opi7U8SXwqKHWYGBmLYHD0SrUQA5Rx+vrl8&#10;a1r7odjSrSyJlUcvNgitjSmD+YpWcVhiNNKQp2kcXnps/OCTmzdsZ354v3v3rab2UYWqCu8rhs+k&#10;sJx46YEJB6QD9+suvBp6dmPNnQ1F29KoaUJvrjoootzuyW0s65WnV0F4RV6ETrR0QJpdxzOqA/jh&#10;bmSIfbnSEI5EtiM5y13UB9B9D04/G5axDaCp941MA/AV/kyKPwMLEzINxbTKrsCWpUuW9Yds3R9+&#10;9DLrzM/0889lf5uIuvGRde4V9tBD1L77lOMvWN+/oZz4BbL/J9rZF8pLr/QnHyfuu5Ow64Z88FJk&#10;53hk63HDwK2ikSfWzc/KOy/EaJfjoHp/Zzp4DhY6A0Z1RGsDOSV4VQsnsYEalweJNHuGaxxRETNg&#10;/G8IMa7irGBzA7JyBaG1GlKb7lkgmWWizjRRPYuo6CYCrR1Ob4Iy65iqZeq0DYXWI71rrw+s/tFa&#10;uCdT0xsjLoogpQpAeWKfLpX3hkLasW15zy932a51205XvxzWjLeR11eH9jRBercIDp5KuH4m/uY2&#10;zvgy1M5KwLpcv9VpgSvNgBU56MF+4/i55b8+Pmy7fviP46MvLh589+Cw7eno5JnG2zsSxvbH7zth&#10;+e56+YWX3TfPle5boWhqUBb0mKyFsmwpUcFCipkYtYyflRRrzY3rL4lfnyfrNdOqMmnFDdKWFvXS&#10;EmG7AZ2jCUmJBSZl4nKLSUUWoNEcoKvEZneyKzpY5SVwk25JVLQjgzAFiXAI47nxokAqfkA03Z0h&#10;Bkcl0Q1mlkkEFBJdyBBHAsVHyAKqWaHxEkJeqqwrVbVcTKuIQOZr6NaCmHXNaWOdWYdbLPuqErYV&#10;KNbqKMsjMVZuSLbcV5/gqYpzl+v8YpNCkxNgpnhokiHEkBqkzfAQpzox4magpA4huUHSFcrarpR2&#10;JS89FKb0Bsf5INLt/9ggbCOFvopHGuKHDMgBwxb0aDnjSDX7cAF2cwZgaYpvnSWkLgNen4Eo00JN&#10;bIAM4skFBwhAQL5fKM8LJvSAy/zwejAjmxLVhmU2AFF16IgNkoKbcbUvJOar4cwdIP9qn4WiJXN9&#10;vV1nkvAOFWU+u3dJR/ek1tcLojhIhHs4ySXNAN/YKrk5bPh1WPusW3QoG9qj9SthueWEzE0NmJ3F&#10;Q/ZaM680Ft5LlB+NIG8Vs8aSlefzDHeqUx42pT+rN79oTn/RkPq4PvV+R9GLVU1/9rZOttV/KCp8&#10;X1D6W5q9YSrrcZrlTYbxfabxbVrCc5PkZSztsQrzXId6ZwybSIJOpKEm80m2ErLNBHutAT7SIR6n&#10;Cn6L418jhG0IC+2OFA/HWo5wDQNQgSpcgaztN+X15GFVSg9hsrTl26J9rzL3fpD032R2HUBWduLr&#10;rPn7ulZc3Lbu3NaRM8Ndm1t0GakkbiqZ1RgfdyQ143eD0aaVvc5S/a3ReK887lYs7wQfupEMWAVz&#10;bwlwKnWZYXZy0C6cpnOfnRA6NwHrmgJbEBvwTaT3NyyfeQy/hQzvhTQ3D8Iib5JLII1IiclPq06S&#10;GzwXuM38xl5S/KWeeM+u3fY0aWcY9iRmB7f2hDYxaU9nn/8HEn+etFcP2L+2N1D8/d2e8P4N/sR/&#10;T6L/lxNPm+LgPHuOnB2ZFZ+qjdYRERR4MNZ7kd+iOYuRgWAdXxzDZNOCAonOjsSpDoJpDrmLv+kP&#10;8z3KgO+hgPrJgb1cWL8Av5qO7oKFdMKhvfjwlXhGF4zYiWG0kDkFGGI0GBgZBqKGBfh4zHT3nOHv&#10;Mxsc4BjqMRPnPQ+/eB5joTN/tqN4+qwSf+CoVHsjo/xotH4LincQE3WBpj0IFS6dB2mYHbIeLNhL&#10;Nw7jY1rhwkwvvG4BSO8cmuGGrAyk1AMZtZ7htQtQ1nnBSxf5jAQHng3H/STk/cARHMfgDoNDLmEx&#10;j3m8VyL+71G0TzKSTUaYEEFtcrAtDmLTASc1QRPqwN/F3r/JgK+UoR8VkD+U8J9j8eMm5h4DbYsA&#10;0oMNrAd4Vnl713gAa91gbf6kNYiIYbykMZRQ5g+xQlGDAsFunWpbjKiNBDG7zdQvmG7xmZkLmpsL&#10;nJ/ru6TcF9oSSOnyZzZ64kvmh2Y4+GU5BKwACC9pG58Vb3zfMPaq+uDDgl030kcuJg19p161nd20&#10;ElHYCUivdzVbnfUrvTO+RdacpNdcF5e80ZbbdNV/COsm2TU2hvUzp8PG65lkdbwm19/HVVwjlV+l&#10;lH9PKDgCTT4YoD3iqxkPjDsOMFyG5JwC5hwOytsHLV4WZpG6sUDTQeDZYJmbKB+SVA+1ZC+UxjnQ&#10;TTMFpe7aVpCl0Se51i2xZlFym0vmGv+qEWjrAMja4llQGmQuRWWZMAmRUA4+GEoM9mWGuHMAC7MR&#10;If1RkTvV6k4ULvUbR+OUuYmu/logLBYIl4ORQjCS6Q9iewXZP8dhSQoYnB7kx0CCcRhwMMTfw89z&#10;vvPCmd8scHL0gYdiGESWkMbjE2g0KBzu6e0zZ7bnrBmIRQvFKGS6NConRhXHZpMDgqEL3NGu/pE4&#10;Wm6MUc9XUkMJDC+kZgm2yJdZ6cvN8aIkLkRpnBDx3uQkqMhM0sRiZUQ3rNdUD6AjiI8WSilKpBc+&#10;aC6QDWBkCFMt3BQxkEOdByRN90ZO8YfPoRE9M/H+TdyQLjVhY470u7K4M5bIA2r8iN2qH+2dDQzS&#10;I3B6mjCFJkqN0JYq0qxUZU4YzyzSDCSajyUbL2ujLyfrHnGzngY2PvXt+0Wz5UPmrk/tByZ7Rp71&#10;rrrWXrFtuG795oqeFrlR5R/KW7gwxsdN778oPXBReahbPcx7BArYj4ZeZZD/xmDcJhF+4hEexmLv&#10;xoXckmEfKWmv5bxXPO4LCu8VQ/aMqrgG5+8Koa6CkNtw9FoMpQiKryCwdqbkX67qumaqvKEvuqcr&#10;uCs032Um3SbqLwHk33uLH4ITXsEMHxCJr9D6tyTjJDvVJsqw20pMqOJ/V8Q+lypucNlnCaibdOIb&#10;SeRnpWRSIZ+UKz/LFH+oFL+q5ffjtWfV8avQ7GbXkH5v5IEwzve02POM5BME08ZgbY2TQDKFxnNR&#10;i/D10cLVWHqzKzhjjp9+oZce4B+LdI+QedLzA0hNIEpTGK8QLIj3Z+ocmbEzqBlOUa3B5v6wohU+&#10;ll6n+O3ullv42u9IRZzF6GkOs6dOm7LQaU6SVn3/3h17GrSfof3Dd+IvBvzP+8p/jb5y4n9V5Gv8&#10;VYGvCnxV4KsC/3kF/n2ceOKvsUynr1xn0rnzZ33pTITPdbGgubfaNk8Mjj8qGzgUkbmDYjganX1G&#10;U3gxvvRWet2vrWufdK291dZ3vXPF+eaO8abm/U0N+5Z3nh5ae3Nsz8/jpz5cvmO78cvnUz+/23f7&#10;04GfJo48sI0/++3baz/2jp1uXHfC2nuubdXB1o7N5RWjrU2HlneNNFXt7G4YH159cO3y7vRMOyG2&#10;ahK2VzYeal6+v3bptlxruzjZDOUr3LAqL5Lai8KeDRHMRyUE2ru9RNFLKOxZMOl8TFGIpI+WuiOq&#10;5EiM9VR8697InJYATpKDd+Zs0Aq4dD1Z3wUVVnkTqrxJXTDBRlb8t1GpndCIYhfMCoRiCzu1H6lt&#10;8xV2BUi2EtLHmMXfkvJHw4uOceqvJ9lrH3vGuDn9EFlfcMQGlHgLUbwBzxmAhy8LQa5EEdfT2IMs&#10;/voI+Sq2tApMNiwOsK98EKGBxK/C0Euh2AIgLN3LvwLHW63MH4xtbqAWVMJTh6M7r5eee9r89EfT&#10;he3UoW6/hq6AhpbA2jLPvHLfzA542TJ+TZ+40T7qIw2n1yLlcni0CCKIo8aWK+MsJHKE8zzmzClq&#10;X79UWHgFNrqfn/JdSueopqETnZyzWFjopWxEmltJGY0kcwM/tYKtL+DEZkUq4ngcMQevjxPU1Fs2&#10;9rRuKW3Yl9v+XfGKvVkdwzG1K3lFPbTMjZKGM5kb71cdflR5+GHZ3rvFW36q2vyye/TNurH7bauP&#10;pGctj2I2RIStSqbst8rPLo2/skxyZ6n88XLVr8tiXnbGPG1SP6yLeVCtu5OvvZKuOq4TH45VHDUY&#10;N0pUZTCcYUmAxCVE4gkT+aM1pEiL2pSiSxdHanA4NgSGxcGpcH+c93yA+4KgxU5BLvOCId5kVaS5&#10;LLsrO9maax9Mlbk0O76OBoqGLiLZx1OXyKpyeHl6hNaC0TcLS7ollcuiK7qVFSviy7oSskrFMSoc&#10;iRQYiAjysg+WCwxcsnDxLNeFM32dZvnMmELy8tQAYdnByCoQqdgfkerkpZsyJ3HG3BYwdI9COqqS&#10;DpOJ1Sh4HYfRZTIolREwDpofL4hOElUU6TdbczZZVFZMUDlwSQEhpL0g8dj+Tas39ynS4vzwMH9/&#10;/zA3v3AXAGW6lyWAsl2V/biix9a91rZuh21gz/v2bY+qhg4mNNSAEyyLo/O9dIOc9gvm0Z9LTj4p&#10;OPRT6o7r2r4T/Lq9uOxvYcljYcmnmaX3EnqfZY18LD74IH3zifjlW1QtKxWNy2K7ViT295nXb8/f&#10;M157/F7nD5/aL9sqx22Fo7aaA7bu07bmQ7/mDZ6Ia+jiWeKxapkwvbjj221XP3Sf/5C+aYSaFYWW&#10;hHAVRINJXZ2R3WMuqWYmFmLjirHJleEFedjcJFRWnqi+J2/zYN3e8vjONEFplaRmyLD8TPrw45xd&#10;ttIjtryxFwkrf4go2gFXd/sKWu1T94ip1YRUS4CiFp++U7f0TOrwcUXneX7DU0nXR8VyW0y/TTtg&#10;ix34JF5xJbJrJ6fdiqs1IMsNnOZiRW+FtCeRkMsJlGN92SRIRAQtJlFjyo235MvVBVxOBh5THcGp&#10;FUfpkYjgGVNnTplqd9mEERD7L55898fHd7ZPLyZf/vH55YTt7WebfSrnfzcDfqG5/8uM/yUp//9w&#10;Yjvt+AI8/uLEP1y5olQppti7p6faz9imo5Fsi9lKp+k95uKWzCeRyWkCUQWDlitjl3flbT3Zf+P2&#10;xgfH2k7ZDWLXpg/ssY6eG7r89NTb9zdtt48922DdkS4pE4BVEk+hwVeRE6BpAhjG2fUP8ne+Wn3h&#10;xbZrV9Ye6TOWFOIjmunSIVXccLRqKSa81juoBwAdJtA38KKqcGTZPG/6XC+aK5DrBuPNCxJP8Sma&#10;B9niz/kRKD7uQ1/nAW8AhRUgENkYRAYZpw/HpfCoCgEFTIb4cdAki07WVGMcHMzceyD90MmsI+dy&#10;jl1O23fRsP1k4rbjOWPnSo5czttzquLQ+fSNu6Nq27n5taKyLnFVr7isz9g4VNy3t3HgaOdqe0bf&#10;2VbYUxKTkUiOkoPw8WBCHo65VKTaZUzdk2juF0lrsMRCMCwdFBLn6xvt7qUOAOejuSu5xr3yohFm&#10;8XKoOXe+WObAEToqxNAMIamQTshEwlKgQD2FkFlfvufw9qc7V/5YGr8qhWuVcApZaDPBPYnuWB4b&#10;uL5ZdflY04dry2yHyn/ujztWTRsowywtADcXAZqXkjeMas6cSr1zxHhjq+xcLWJEOaeGMyU3Mbhn&#10;WczJs90vbm/84/6o7ccDE8f3vBnf/ubGtj+fbLbd6f5wq+rZC+vb1+2fXne+f9P1+nTO6TZBbx7d&#10;msNqVMNzpfAcOb5KSW7OVm5tzDizpvzJmrz7HQkXshibNLBmA7xFD28T+NeIAeVGbHulaLg/+fBw&#10;8qFm1somUte2mF2n08YP6vb0krqKvLIyFqekLDal+WVXExpr2L0ZyGqlrykRntkg71yZOpTPq5EF&#10;J+CdhDQ3Nd1Dxw9KT+UvazTtq9B9m8RdFUvry5Luqk0632y+2Zpyv8P8tDnxSZXmbhLlJNGrP3hO&#10;PW1xuziwLzJ0NR8+GIEZZkNWUQI7CR5WnpdVB2gxgRpifQqjFqdogHnp3K4YfmtIWOa8YNOM4Ixp&#10;oML5qAa8bBdTeYjKPkhHHZOir5koz7NYv2Uyn5iwN1KRZzNR4xnh32XQDqfRdyeyNqi4/arY1Qr7&#10;8zy/zBmuXUI1w2Ob0YblYE2nD78hJKqdbhkxDtzJHf+z+JytcOw3XcO4N8ns4OI708sBJ5puqV28&#10;/RTxxtuEi79Zvj1uMGcwIsN1SlR/JvFKI/vVOoltWPxHP/NRH/HHatihOMAWJmADA7ZTRDmmjryg&#10;Zp8WEo9GU8/GCe+mKV8UxL4pj3/XZJqwxk3Uxf5eq3nZbHi9Ivdzf5mto2CywvQmRftLZsqrdPMv&#10;WeZfKtJ/b8mx2Vd58ptc6Ssj5Wct4qER/iYF8Wdq2GQG0paLsRXibCngPzQBr5SAp2rkAwnuPAOx&#10;g4IcFHEH7aiYIGgkRibqTJq+dQ359SVhXKkvw6Bv2l25/WHl3leZW+4ZBk9z6nopFbW63qbKb4e6&#10;9440D61Mq6gUKHPInHpVzFh+wb2sbJtWa1OIfzNrHhYbHqYqb/HDj3GguyOQYxGovVTQRrRvH8Z/&#10;BRG4igDsRXp3BC2sWTg1fY5D4sLZZq8lOSBgBRbTTMRYg4ClHgF50LBMCSuNh+UunrNgytRv/qee&#10;+EtqnPx7i8QXFPx3TvxXGfGEHRL/JzjxX/XKX37xfznxFLtfsoPPXMf0SEW3Ka9anhSPYiWE0TVA&#10;As0LFIOklEhiCqPlWgw2wtOdPWu6eOYMzaKp5YGLO4CuzaGuXRzU2iTFSp2sjkZOD4bkhREaOfJV&#10;SssaVfbmlJqtRZ3L02uMTFV4EBYHxgEA0KAQCBiGhIbAFs1zdnJyCvIOQgcjQxb6eTl8g3N0ySCx&#10;u2NS1ohThgTGXezEMZphOExudSFWLSauRCg6sdpioDATHGmCCxUAusADLXCFyb0wco+wmMUou+eA&#10;fjFE6+Kp93PJRwVZadg2HKYRCloKB41QcaMs8l46ZpyPuqbEvzQyXyZTXybjfkmCPogPuqXyuhPr&#10;/ygZ+jyT8ZMBdS8W+kiHv50ScSxNtknHG+BjmpHAiiDfLFf3ArfgdghtM0t7UJZ2Iib3iNC4hSDc&#10;jOYcj1DfT854npZxVSEfxSF3+gXsCvU5RAgYp4XtIZFWQ6lNXviKedCaOcGN88EdjmE9jsi1HrRD&#10;WN1tecX77JW/pC+9oio/ys/cz03fyTANwFVt/jzrEmrFIrLVnbTUnzUIEu/AaM4KU3/WlLxUVH2M&#10;avjMqbHR6j4zWj7TWz8Q6p/CS69D886jiy6Syy/Sy88Scs4iLFcQqbfwuXfJRXdwxadDs3Z7JA24&#10;anOcmGgHP+/pHmGeMLI3UQ6JtOB0yVCFyJXKmIuUulGy0apaqrESr88OUhudhAmzo5Kd1foFatkM&#10;EdMpgubOB7vj7TXyPv6+3u6Ooe6zqQCXRCioT6PcnZnVIYi2+IToXQOiPUFItwBYIBgMwwLR4b4h&#10;iGAggsOMjOZFEUKRgLnOJBCYikKFBAYtdFw0f+4Sp3kB3u5YDJzDIUsIUDo6ABXmHRrk7OHkMH2+&#10;w1SnKdOQAKBMIBDyuOgwOAoGD8eE4+FECoZqikk0qowMPJvkg9R5k5cRDaPiii3CorXc7Lbw5FyI&#10;0giISkKpNQgZ2Y3oM9UvaA6IDGTycBJCCD3MCyPAiAr1xQ3ZzVVJxQa2hAsKC/cNQ7owYAsMGNea&#10;WOTqdsPVHXW/b6160Wu+3qG9WC05qEO3IJ1lgDnh4SChmJKYIC7OSWlNjq+LUVRGRXXLotaKI3Yq&#10;uYcyjDcjc6/41ZzyW3meuelq/IEHNRfftp192bLvVsOGo4M7jw0Mj5Qk5UnxbFEIQh0SpvD01bn5&#10;pHgFJrv5G1wg6d7YSiCvIoCb604shxC6RdTeuPC1OuZwDGu7lDcmEp6M1pyO1u8kRXf7Yq2zg4sW&#10;h+YFYbJDCNkwahVXPZJTvyu3qUqZkstUlzJ09UxDE1nfCJMvDRWvCZGcAMVcg8Q/QBjuoRLvYxJ/&#10;JiTfI5uvMSyX2KmnGUn7w2PWBFFaHIPWeaN+YMifyUxvVNo3St0f+uRPycl3VOI9XHoLFpvgGaCZ&#10;uajUA7SBELEvwrCVHNfpE5U7n2uYI1AGpMrDW4TRIxG6I+z/Yu+8g5rM93/P7tndc7Yf113XLkjv&#10;ISSE9JAe0iC9h0AIhCSkQOg19A7Se5OiCIIoKkhRLAiKDburruuuBXVdy1pWzc2ec+69v7m//35z&#10;zv3Lme9knmQmZd4zeeZ5Xp/39/1WHnRn9W0iNkA4PSGCNjG9IAwkjd4Iy3BB5vvRk7zZOi+R7lup&#10;5gu+7mOB+a/yjM+jCz5Vt69ImPOpfcEdvMJuZtsT//LhF7aW4q+//lQlFf144/q/OPG7N//Knfh/&#10;Liv/29P3nPi/SfL+hfcKvFfgvQLvFfiPK/Dv48Q2lGJjHsdOL+GR+BV/+/wTuw89Pvq71DlwRF3w&#10;S+WuZ5W776d330pq/a1ox29lA48Ktz4r73vWOPS4Y+RR3+5HA7t/6hn4Ydu2m7tG7s0dub8wf2du&#10;4d78mRfnfnp77sHvh2//Mnz+1rZTy7uvvjr64I+FX18s3H96/NbD2aVHR8/+cvzED7OzVw8funz0&#10;4NlDEzO7hxorCtVhEiGaEE/j70wpfLDryIvpCzf6D+5KqKkJ0WciFLaVhlQmBIYZwIoUnCGZEK/0&#10;V8C/8Pe3c7Vt3TL48C2B4TlAaQFYXoWM6oDKcuwxMZ866b/2LnanVgI4WZuD4r4HFHiQ+qnR87rC&#10;M/EVbUGytA3oZrh8OMTcDosqc+PWeEl24BKGcantPjF1zhGt7jHDyKydqKStfhF1jsxmN/ZOVMQY&#10;VbWTIu5B0VsC8W1I26dxJuQxZ5ILTieWjInj6wniBqKknRXVzlFnQkiCbzYwP10p+X5jJiWsPbqi&#10;PaorB18c72YoAVoGyP1DxD0D7r3d6xrHnHtPoiYPwnZ32ldXfpNW/lV8xlptkVdqbkB6AiwxMtAg&#10;gGmEeGOWvrm3rLlCrdfDIJEebsYAVCKMYfPn9bATZnWtOzhFee7KhNXCUoCxCZtRFqhPdZfG+ISE&#10;e1HUCGaKMMwkF/GYKCYrUKEOrorX70ssvZrZfz65a5fI0oI0NPrr6oHqPfTyMzFDP6cfvply6Eba&#10;zC8Fh38pPfhz2cTF0q1zGZXbFeocAlqDcE0K9WsyM3eXhk83cI5W0M4WES4XEK8U06+UCy8VixfT&#10;WBORzFEJrZdJqMagCgORW0jMNkF4myQqg8LSwnHpXFFLpqUhP8+kVpFxGH+Al6+HJxEaRPbHQh3B&#10;Aa5g381A3w0gih/TZsnsrB1oLN3aVrmjt36sJKUlFBlOAQqSZUXbyva1ZQ0kC3KVaE0YVBUJi7Jh&#10;44Lw4hRRIg/NCPINQPsACUAw1sfbc9WKlX/7aNN3X8G8XFhQCM0PxEEE8UFYkRtMtAmkcApUbgaH&#10;rXaOWe1UA8XuYQuHycwGH1Cci3syEpfJk5KwOB8UhCkK4cnYWpmgWC4pZ1KTvV1T3Byj/Tyi2NTU&#10;BFu2c5YkOhpJptnuGzj+ZLErQbYaY9pAKQbxpiSmX4tL33a13qmpPpNSuFuRkg0OFXzmz7TzUn1L&#10;aSHkLBpGlvOO3ss8cEXdM0O2DACiuzcLWzeEtNqzxqCaM5z8S4LSeVbRJLWgHZmZ6RMX42mMBqXE&#10;E0syuI1l0UP9abMnKi/eKTn7W/z4E2XfS12fNX33U3XjHCWhO1BuCRBEo+VScbK2sK9476WOxZf6&#10;4aGgAjnaSMKFESlsUlKMdndZy67Ulvxgk9ZTYvBVmSDGWKQ5lpoeb+tM0jflGVsM/BwFXJ2I0G9n&#10;ly2K286G1C/gKmbRaeMQpY0TD0LCd5JT2yjpFogm2jssLkCdhYgrBMXWeKn3gow/EvJehVS8kza/&#10;kDa84NVcw2QNA+NqQYnpoHQV1KKltxSKt1fytmZgiyKABoKLELiR7LEeRceFxEdoy/Umm9pGNDSD&#10;RszjsiOhgY6f2NwdH9jGWb4w4OSZI//gxC8fvn3w+t3ya+vjt7ao4v8QJ7ZhlX+Ajn9u0LYdvn5t&#10;8y5bly5f4osEttwJGye2UQ8GVTzYP1tdNixmpBChUWJ6ujI0N4qeYwmr22HZP1d/8ljxoZG4be1h&#10;W6q5eVvVdZP5o3fGbj2cfji7ZcpCTeLYM20rG6Lpoub0Ey270RknCZmXIuuv5Q1cahydKWmsYAuT&#10;AcAKOLIPBe/09mp3cxmEAI/RyFNByA6gT4bjRt3q9To3z3gI3OQbYHbxK3ABdbnBjgCJN9wYh9dC&#10;bGnc3RhsOQZqCfTKQ/gUkwOKJcF54QwVB8lmw4VavtRi4hZn0UvyQGkJ0FwLvqIKW14Dyy2GZuXi&#10;8vJpxcXyqnpBcSXaZHYWSR35Mu9wHUiVBFKloWz/bH0hM7aQE5MvVmaGS00xArU6RFYg4BSw6cVM&#10;YreMezBZfyjFsFXKLiDAihHgJhaxSUqxhEIMWI9khFc9FrOXztlDUvaDhGVryAlfEeKdZQWh+Y3m&#10;re2WYXN4LdFf6W8fqhOVtBZMVJgHpOgUmleUMMgiwufxAgqkHg1q4GBS8ESZdLZBcMBC3BoXUJWC&#10;qKug91YGb82HNeSD6ivgnX3cmX1RS6OqC03M2SzYYCZysFF6fE/q7VP1r69stZ7f9u744KsDA8+n&#10;el5c6LLebrLeqbY+LHn7osT6qtz6vMz6a+EfJ+Kvdwmnc2iDFtaARdRfbZpsTJ4vjj5WFnWxxfRr&#10;b+4fw9l/bEt4XCQ/pSPuiIC1yANbuJC2aGRvFutAi+bcWOYvU5k/j0QvjkXMn0n98VHB41vJt07I&#10;5qZDxieZ+8dDxycEMzOK4xPqpV7+VCmuo4BQ3yDt7zWM2cg0bgUf9HEw/HM2+msxY6PBRGhJDxlU&#10;QhpkgGo1ZXeGZLFA+UMG/6qZccVM/9FE/UmLv64NvBTsMI1YNcZwOCwBLnHglymYi0TMkr/b5Obv&#10;t6/9vNlvVZfAb288/lAC6YAuaJciqJcOb/Twyv3eN/t7TMVXyKoPgOUfg2uBsgNo5QkU90wQ6Qcm&#10;/jkf/UaAfMWBPhLBf9PinhpJyxFB10SoRQXxhFZ6xmC8rMs4KY6bcKMU2rnLv8YnErNHFe3nw1ov&#10;8hsWorvPp+y7m3P+XdKP1vS71pKbr817Fl2FkV/6b/LnrUxr99tznnzjjegXq+yslTd+Xq5LQ4vZ&#10;Rg19KhH7IA30qizAusXf2uz/ZgRl7YI+y0bcVhOuh9NvSinXSf4nAhzGsd7zMsoDLe+tlvVGz3wd&#10;F/I6S2QtEFjzuNZC/utK+dv6aGut1loS+S5d/HuC/Pc0tTU56nVyxONc1aMq3e9b9G9yw58n0h/F&#10;Yu9poMs6yHM96A8D4F2sz1ut1x9qp7cqlzdK9zeRfn/IgQ9FgZfF2DkubjcFUuvikLByjcgHaKOd&#10;mmSjicdT+iH4iIgcQ+t09tj1giMPsw7fMU+cQ+dW2ys1DiJxcFqaODuHa0wi8A0wUmrgn6OUqSjt&#10;Q0W4lcu2CrivVGGPtGF3hbSLAd7jvmt70G6jVNA0wWc/0mmY4L2Xh5qTEk6xiIsBnsPrVzVtXNvs&#10;7tYLAA7Bg/YzOAsSzjECbhoAHobDGjjEBKQX7HPbdM3uk4/tPrT5iUeHd/152fcnJ/7zrGbLXH/7&#10;Z/a6LW7CVgX6L05sY8d/4uN/k5/4z8HaPwLjbY//5MT2zk6206atJMrpi7/beHC/MatdYcxEMSxI&#10;mgVKUfmhYgIwCThqCj1ETyCKfTyF9htVzg5akKPJY41m5ceq1X9LxoJzxDw9kSpwASrt/WO9cUWU&#10;qBZJVosop09TM2LZ1pbUIqZGuG0C2eKA7H1gHigCAEux9wbbfbpi40YfHIZHJ0fAgTSQGwLliaAB&#10;8UIYM5uiamSbGjDKSm+urftiJ9V8gJ87LcirJMdZcJoKaXaTqbZAladlaPgQFs2LwLYHsVb6S1bC&#10;1c54PQynwSNkMECImyNv/fcJQM82OmE7k9gcCKj33LQNuH4CvvEwauM5htsNsedNqdNl/rpznO8v&#10;iexvKb1/UPidZjks0tcfJTmMEX3bsOASqM8WpH8bBtaKQdtaYyu84cMU2YIiaTEsaUEcdwwvnwSH&#10;7vcizfnTbxJET9iKFxzJUwb7EYK0HIR+Tke/4dLuhfJncPx2X1LFBnD1RkiDPbTTAdXngO5ZC+1Z&#10;A9vrw5gPUsxipSNAWo83sR9E3RpIbfMnNgCC6nzQbZ7oHiC8FwBucwN3eKDHULxTjLibrILnoYXv&#10;KPlWXJEVV2pFl74OzHsAzrwBSTsDTT2NyljEpJ5BJl6Am24g4m8hE26hE0/5avatl3Z/HlLyIUZq&#10;5+L/0VrPtY4QTz+X7zaD1vso8ZIitSVRaCC6I9D2vmoSq1aTkM2J1IJCZZsoonV07uoQ8hdkxIdI&#10;yEos0oXm5gZz9ANs8N680WGF36ZveIHeWjDQtqGxSiTNIDPjINgEeHAYnAoFIJ0AiLVQ7AoY7gsf&#10;+EZ/bFCojCuODiVzYfYAyEYv37WOnutcPOy9IUASAiZg0o22blQ5Jx7jR0e4YiCOAe6rnNd8vmr9&#10;19/bhgnurt7+ATA4loCjMZkiGVuqpLDFQZhguVAp4YYH+mPdv3Yl/dWzwF1wSFh6Nq53Nqppp6i8&#10;HJ+g8RQKHBl0ByJmNRy2DoF2xmF9qHhwCIckl7GiJSFKJTdGGxZvUBrEoaGYAF+krz/W01brGwNb&#10;kS7xaaxTXdhf+Hym7Pl4zuOd5l+awo7roVtAX/HcP8XANwXT/eRcpE7JzpBxMoIxepCHwc81BQ1t&#10;D8GMyZgHA3k7V2i6XGrG6NO3wxcfxpy4Ld+zQK7Zjs6sYmYVU/RxRDqPhKXaspOjoASVW2CsC1K/&#10;OSjye6j0W1DkeqzelWVwF2vc2VE+OH1QQDLbr4KLraAgKhGQrUj8DFM6S1N0eAQlf7Qh+SPn+O8A&#10;RkdYnDva5EfUo1m5YkM2P5bpSybZYyLAYXkhljxyapwzJ2s9sWwVsvdb/Pj31NP2vOue4T8Don72&#10;VV/xjToBUB0EhR2GR01CFT2OxPq/A3ZuQlzHyd6JzY/E6mVR9FOV8XG0diGEUermGPLZZ6APPyH/&#10;7dvYTd5l/sRKED3XOTh5LT3RXmb2jlOTW9nU7WDiHhhvgRl/h5J0C6dfsm1cseRfTIrZoUZqY5yw&#10;Rf7URpS8NEBVBk/oIpe3wPKL7I2Gvwhj7QQ5n6h2OuXfZuyyqudvy3dyHJkffPh3W0XxV19+GikW&#10;375x8/9yYtsJ872f+D9OOt5/wXsF3ivwXoH3CvxPFPj3cWKbj8R2u3B08Tzhf3NiZ7vPbfn+tuTC&#10;Q/rK27nbrHWT1rZZa9/xl037f8nfei2t5mpO0626/scD+17tO/j7+MzT6ennx44+PXXq6bmlu3Mn&#10;fz115fWley9P3X917J6NED8euvhsz403hx9az7ywXn1jvfzk2Ynrj49fsl6+Yb19/+21m7+dP//k&#10;8sXFfXvNEUrPNWvdP/3WgKBPxBU96Zl5vH3uTPlQtyCjGhPVHZq2T1U9rm0eiarfF99zKGfPgKmn&#10;mJ2nBErYG8gyB3qcn9jgxopcg9NtpNgyOzsx4c1wYX0guxOvGGbHDzJNzUGyGgSn0+Zak6YcUudM&#10;R1psx80YxWxU8Vlz0yFV1Qgney8//6S69URk2ygtvzswsQMc3+1rbvOMaXWX9QAUk8EJF2OqbqU1&#10;3MysvpRUdDGpYCkpbyk170ZBzZOGgd+bd90v6z+XWX8uu2Epv/VsYdugOkXvgxSscdT5QFIp4kpp&#10;TpWgNg2Rq1mvilsZVemY3+TcUPdNTec39Yc8R64R5pcIhw+Adgy7NnavLsjZYM5yMBscNEqXaFsR&#10;FC9QF8XK6aicGe3e05ScVczntinke5Jz9iRWDKoKRsIK9gnKW+DxGauF+esj+lF5w5TSNkRSLSQ2&#10;AyE3AEMMcGYaW2zghdBQXkjoBjrVK1aAbhBIJ8NS90nMNShergul2JVZ5ccdRMctKOp+zth7PX3s&#10;rHnHqcS+aW31gCi1LSy2UaTMCabo0f56Ojg3ltqaL+sqDqvJJHUlosbNiJk42O5Y6IgeP2II3hGJ&#10;r6YF2mLPsgL9EgB+4Ruc4kDI7pi4ycKqfElUOJJQoDWMtHdU5OdIxPwgLCoABvaEOMBRvlQcgopF&#10;EYIQCCgYDoIyg+jmyITWyo7epqHDY4uL01d3dx7Kja2yaKqGag7cOPzg8uTdyfb51rR+i6K8IKJq&#10;W97o/sZD/ZVDcap4fgify+RQg0hBNhPI2jWO69egA/xVHHaqRK4k0DhQIs0LLXDHRXlTUlGCHJww&#10;wTso0QXSFhQyQhduhROrfJFNFMGoMrlLmaIRRHH5CoU4LFoozTXGb0+zDJnimtnsTjYnlUxg45B0&#10;EpYrFDElsmChJEqmsRVhm/HKBLAkxZ2jdibXEQSzJt1CbsKgNrpLomvmJZohcsJKSOBHXkGfwcNd&#10;FWWk/BFl14GonkFeZYmfNmOTIGsD1+IksvjIm4iJQ6y83qCkGlBErneUZpOKs1bNcE4IBeWw0cVc&#10;UoWYXmsM21YdNz6kHT3Aqj+Mzp7HpMwTU/dhde1AYQc+aiC6oDOz1ZLTrshsERX2JRWOsnKyA1JC&#10;MQlUqBDjjQTq1TEnd47fHFpsUZWoPYUqd0kWKaNO3VJtas9QVSaJ8swiS2iADL2erPCW1gZbhmnl&#10;ff7J3b5p28DGvXjDotRyM6HdVoozGt1SwymsZOcX07NMvqqIb+mp34d2OisOeavPArRL8LiFwNiz&#10;UMNRoHZ7gLEdl1uMLzbgSyIIlRZORymtIR1uiYWbhRAVzI2+eRUI5BnIwdGMXG6BXJTHD2mIDt8S&#10;GR4FRzh88uEH/4UTv/jj99/fvfj1rQ0S3/+Pc+J/zNRsO7VtqNi2Xr58afOUnL10MSwy4oOP/vxV&#10;Nj8xmy47u/DLlXPPJsdvbetYGGie76mYGdly5EDN3K6C8f7UHbWiskSYNhYQpnLj/Tnvwuv74jsG&#10;UnpzaMkab3GMf3gmwdzBKhgTV+9lVxxjVR1D5o3C09qJSTWcpFyqUg/AJLkH1ATiBrHofjBwPx59&#10;XiW7l2g4Fkpr9vey+LrmIxDFDEYRm20hUNo5ksO6xJNyzQki74QH5ogv+ngob0jMTkV5KBz+pvX6&#10;qk4M318cs9ieeawtfbQusb8jp3X7lqS6HKopwpFEWo8lOtI54HAd0ZjGiEsN1ceHxsSywsV0CYck&#10;YJKlXK5GpUxIFGtMeE4YmhACw1BhcAoFGyogssMJDDMt1MJht0g4lXR8ToB3Kcx3B58+Iuc0Bgfl&#10;w4F9bMHR5ITztTkzZaZuM69ZTtnJZczxxcfExkla9A6IrMk3bAsmvlVZP1F18NzOH6Za51PEhTgX&#10;NgscoSQmyjFxBGcJdpOA5mMQYrOM7JaqiMPlsrlITAfXK1vmlCjYqJNsNpSENE1kHp0vPjtmmq4g&#10;1JtdMwxuliJsext/31jchfmih6e2PLvQ+nqp7eWplncXuq2ne/+YH3p9YPDF5NZnl7reLDdb71S+&#10;e5j/6kn2qxfF1mdF1juZzy9m/mZLtJgovD+15ecT25evzry8MGmrvHy8Ne1BZ9yzgaR3Y2brmPF1&#10;n/5Ro/pKhWiugDebL1usi73UlfTTzuzlAwW/Hi36bSF3+Zzl3o/FT5ZLn98r+G0579fHhU9t607O&#10;w1s5D65bli+kLC/E/TARszCoOrA9ZmxrzIgWkor4K9XPDon+kklfI+dt1sfCylWAMvLKeN7mfCNi&#10;pJR3slp6ORV/XOm9T+KyR+a+P8J7WuF0UOYxH+Z9VuV1WQ26FYG5LybeE+B/wkMvgNyP+Nrvw7mN&#10;R8AOJ5LmskKOWXjHE9lTctIgAdtGFAyGGGZx6il3xvZ1qDZf1m68Yp7IO0MiXmOiHoQGPGYH3A8B&#10;3RTCf4zG3YyAnyJ77MK69rFhg5GC8Vjj0djECZG6D0DN+BosX0PRYZNbotsPxw8uJYxcsuy9mbv/&#10;dvrssnZu2XT6YcnZhwV7z9BSsqEiQlR20OCs9Nqy8fd3qfdexl78TdE9zucpQewQg1lyIl9gtaCs&#10;+QBrrsOrar/XA3BrJ+T3MvJji/xxpuphouQuB7qA8TtIQ53ViF7Eh1uNordG3utEzoss0etiiS0Y&#10;6V1V+NvGmLeNujeN+re1+ndVsdaKJGue0Zoc+Swj8kGF7n6r+Ulnyrtak7VGbS0Uv0ynPjZjHsXB&#10;niYh36QgrAkQq8HbGun2LNz7Vx3ijTboRWzw/WT51VjpFB/Rsv7rSDs77OpvURycjASiIPwZwQyj&#10;Lr2zsvd40/4rjQevF44tpmybIpiyXFhycKQmNCWdE5egTMyNT2+P0W0PYfcz2GM0xgKLcZvDeBwm&#10;WNZE3NRHXJWHHscCBvxdOuDe24gBu4j+u4K8h2gB4wrqKS3/WhR7iYedpSEneZTj4aKLkfJr4dKL&#10;EWFX1MpLEtmP9NBLUtFMSmwbG8f44i+f2Nl98bHdRwH+4P/KiW2nMluP3f/xEP8XTmybg/2nOPHw&#10;nt3/5MSffvCB85crkhn8TnVCJVuh9UXGgzAZMEIiBBftBpJv9tIGwE14nBoKMUJBhSRcNQuf4+cc&#10;8/kHUV//zQwCxMKxPGcw8zsf4SZIbAC7XJzepa2vkZVVySuqNI2JogKmrR95XRAExAHBeRSuzra8&#10;QLRVa/19IQxqaCyJoaeE6o0JFWnpW3gsDQIYEoYQpVE0SUC+yT64GhUzF9d+t/zAjezhYwl9E6aO&#10;xYr9l3tPHG87OFK8fYu2OJ6hlYJJrA0o/ndorW9oLi8iTxWhphJxDpsJ6x0T8eQ2uWILmWYbOKe7&#10;udQEuDf7229x/LLZe8Ugcs0obvUu/LcTzE2zQo8DbNdu9Hc9qBWD+DXtkNWFHhuSHJxs+9BqSYyj&#10;xuSzGcX7IxPbyGHbmNrdPHM/IbINKqz143YGSoeQEWNw+Xgg/xCEdQrNukrmPePKnwo5b+VMq4x7&#10;nyc7zAgbJAl70YwDCO64P32/B+GQN2XGCTu2NtD2OOtOnHYNHnclzQCZR9HCmSD+RBD7AIEzSeQe&#10;I4cvMARHyMEjAZgOD0SXJ340QDaPTbtBy3hAynqJz3uJLXqKyF8GZdwISF1CZi5iLQdhSaMA9W5P&#10;xUHfiJP+0fOAyFl32SFHcf+XwU0f4oo+hKk/9RZ4QFh4AjkI5fKdvdc3mzU0xWBFb3tOE9c2GHYD&#10;mnnSPkt+WqhE5IKSOwXr/CPUgCiBvZixmiMCyTSceA5LhgulI4MRJDw4PBhVqVa0yuXpQdgIT0C4&#10;L8QEJSeiWeFo2xUZA+gT5AGnOgWFuECCvfyIaGSonBGRzNcrCBKkPWjzJ6v81nsSoFQWI0ogTLVY&#10;tg90Hm0qHdbbaDFFhfXCe6xyd1vjCvWGElEUOAQLhqApLJ5CZxRH6UIlSpnamJlZUlFSn2LOJWPZ&#10;AevAtM+BaevoO7Ep48ItY4KqXdKaNlZhEkRtix/Gr0bCvgHTfZgRZLWYpCTDuUqRMSOxNEZhDiEI&#10;QygCGoGDDMB5OPgAHBB0kIrpnhr4WTxzQ2o2Y7hLc2I0/eKIealJOJmJapJu0rC+i2SvF/Mc+UIX&#10;OcdJxvVWCCAxFDcFcK3Ia1UkyqsK6VSPdqxxhxSvlZYHVG6jdJ8QDi0GN+yEWWpAJgvSmEGKiQ8M&#10;4WEIOJtJOopMjQTAVE6QeK9go2eIclOw8JtglYPMBErKpVSX8BpNZKMAguIhPDUETCqFko+jVcEY&#10;zTCuLYm9xotZ4kyu8WXmg0JjvQgRznChCwznCKIGUuhIJhPMJnuyYpmWtqyJntzJcnllHSu1BhVW&#10;7hbavInev462axN73EGw314waC/scBK1+YX3oWN7MLpGf0mLL3cPMux8iHFZlvmIk/gz3XCLHruE&#10;F+/0hJs+/ZZg9xl1jacpgFyKYRX5kXUrAdoVgSW+yl5O7S7dWJlwhAttBbi1ooOm+GFXWMrzDPkc&#10;P2wuLWI6MbQ1HqqNcyIUe5O7cdE9lIxtIVvOmo6ejp7eTdpaui497a+xpV+m7PVqfixasKrP/CAe&#10;om9i2H3wd7u/fGjjxCqR6M6t2+858f+EV7x/z3sF3ivwXoH3Cvz/VeDfwYn/9Yvf/plKd3rpPASN&#10;/usXX35s95d1dp/R7QGlrJg2iXlMk/dDQd/zhskntQeuZG3dLc1sYSo7+JqhmNSLTf2PJ468PXX+&#10;5dmzj0/Ovz688GB27vnlG88u//THmZ9+P3D5zdh169TdNwfvWA8/eDP589sDP1mP3n82ceV81+Rc&#10;08jS8NTDo+fvTp36ce/c7anTU20jymDJd3bfuNh9pXUn7pLnz8V1HIxpGaBmt4JjthOSb0Zvu5t1&#10;8G7h8eXsud+KTt+pXDqZf2Q6Ze/O6M5eSV0DNTcfrE12FGY6i+rhsYOhlpnoyqP62vOZnb9UDt2r&#10;Gb5W2LmYUn0srnTSkLcrLKGboWzCinawdaeT6u5Ujf7aOvOsdny5ZHQ5f/R56fSr4pnllNFLyvaT&#10;wpoZSv4kJv8oofgHedOT9KE/ag6+7Dr0W99+Ww7Dw+49D7aO3Gnqf9Iy9KZz38vWvS87pt517HvV&#10;uf/Vtpk3+xYuNG+vDdMpAIGxGGIaPypPlFkqrC8k16R7pRdtTt/u2zoO2LFjXe9Bh5GrfkdvBZ68&#10;FXjsHnz2h8C9JwJ2jPu1drmVZqw1Ra1RhbtqZEBjOCarLnW8IWdrpkq5RSs62dD8aGzh3vCRy5XD&#10;J429k4LSdqCxZqN6EGiZJVVPUconaRVHBC2TkpoWnD7VhxLrAwv39Wd7uLFA7mHkgBwRrIAKaaHj&#10;24johiBIcYBfFQy/JYBZD6bbQjkOSrOPq7eMhxfXBWsTwEwdiKJDMk1UkQRLpoBB4uCgUothe29Z&#10;dX2KzsRKVkJajdgmbXAaO1CHc7FwwPk8hM2FIPJyUkAAfKAP2dWJ5Q9KD4soj0uMoHEwAIicJ0xJ&#10;TI7WafEUMgyNhMACffyB7i4bmQR/k5rBZ0FhIFeIj0cICa8WK5KjjfWWqqmeiUtT186M35wcWBrr&#10;ObOw6/r1Y0/vnrfeOP3m1MyDI6O35nffvjj96/WTLy8tPt09erKyvj85s1gsUdGwjFBsiK28j0Kg&#10;itkyIV2OAwV7rQG6fQdAehBEiMgUbmaBMNccqNQ40vPAonpseBmYXeEtnmHk3IjqnBJsKadnmkMT&#10;MqRpXen1i0PHbu4/dat/4kpl1/m63p7simiuMsgniEbjCKXRYrEmRmzMi7DEBRsicNpQdDTNnatE&#10;cfLDZJkKiTpUrBOZq9I76jI6lKKiAO8w57Usz01CLFAvJubGssplqGS6vZC8jsFxCY2CKBJw+nz2&#10;/2LvvIOaTPu97+4++6yuu6uuXQEB6b33hBQglBRISEI6SQgkkEBCAgklEHoJHZHemzTpoIKKoiL2&#10;gqIua0FdC3YFQcD7je5zZs4fz5l533nPmTl/mLnnnuTOzDX3/GbyzXV/ru/1/SVmBCRKvQQ0K6Kf&#10;BhG9PdhXO9nfsZyI7cJRBxD+7U5uhW6IIpL3PpF7TqK5JGlXQNpGr6wN7kotSC2E0suRj5ccON03&#10;fqBpWB5XiMNwncE0XWfoXm8bc7K9JdoW6uEWEybvrz48WXm8LCRXDA5O9I48GFd/pmrkRt+FY/WD&#10;ybw0X3s/m53WjrsdAqzxMs/IOFiU1EFYCU1v8U0fZKaeEeZdj6u9Ft85KmjpZNX0cZsO0MtSnIXB&#10;O5ESLXS6gV/KTkjWDlCpGabUwrcNHtyPk/VSM7vDqiqDKuPRWQJITJhzdISNiG8YzLUKIYI4tsZe&#10;emrWetqmlqZWCAiI64/M4NGbE6JLIsLozg5bfvzhZxWQ/W6NmZ3tiQuTb1c/fgKW51fmVz9/AL6Y&#10;ib9kBqsWvv51/Neq/F/lTvyd0PmlUd2XqGPVaKqxvjjh/mNMlYfkyxWV/W5lVeW3+zwzfYtBo6py&#10;J76+1nq6EQ93X3xwbfHBVeDBhaXZifcvzy3Mn5ufHbh7LO9Qs7g6zU9BMfD32eHmp44kaeJ8N3tQ&#10;1NChBqQwzYAYs+D9Hkmt2IJWr+xWSGovNGsYpjxinlKoxgna4E7TgotcfBPBqGJnn24P0hiVepZF&#10;ux5GvxcVciOC1UtAlPrYVpJc6lnoeg62mOBRhEV0hzDu5WVcl0YeI+N7wdZ9Hk7dJJ8kpD3O4FfM&#10;zjVRtr93R3rfG8r/eLV1Zartw7nauYtN9y8fHOsoKRAwZL5grLmWn61RsoDTVZE/eqC0ryI5J9Kf&#10;52smIzjksz165NRjeUHHS0Kr44jxdHiIkynT2iDY2lAKsS8JQHeHBnZzSPVYRBfabb+NgWLH+pSd&#10;v+TrqWfr7s00MCu2hRz2F1yOSbldmXulMWFiP3cyhT4t4sxyhTcFspmQ2Cl81Fm0tMszah9a2iit&#10;OlY71lfcF4WLQuogyCa+DBMsTQ+lShzCbHYmaXizzCmJ+NQq2cFScXcsNofjwKNbBjBM8RwbciEr&#10;Zayw93zN8aP5/UWsHJpJAGYrkq7DSHRP75Edv9X48knfyqO+T4/6Fu/0rF5vW7jQ+nKq/81U36vp&#10;5rmX9UsfS4Dn2fNv5YtvZYsvEubfZqy8SwOeZS3P1QAPWhcf9S6/OA48PQbcaAfOlgKj6UCnZL6f&#10;s3Qs7PN4xOcx4dIA/1V72MN2yeOe5JfHlEtjhZ8HlQs9GW9Gcz+cUr47l/bqlvL9g6yXs+kv3yrn&#10;gSJAdXxUrrxIW/wrdeGq7M2YcG5QdPeI9MJ47MlWchNXU+D2kx/xR3rodrFEKyHRMDfdZH+S7n7F&#10;ntK4HftSDdry7QZyHAZjDFpDtlcwN1dztjYHb2sP390p1u2XGJwSaN8K1HxENXxGs38VBPlIcP2A&#10;cniCsZ9hut4RwW6InU6H2x4Jdzgi9BiKDDgl5F+LTnmcUPguUvkiQHLbkTTm7HEEiTpDwV7Fe014&#10;god8VKZV0CjUuAeh3wTevQ+xpwSyPcVlu9RpT4SDEZ/inxsuqhbG17HkRSRFlldsvGdCAqusnFdT&#10;z6+voRYUCJpaw7sO0eoHmI1DsQeP7Tt+trC3Lqs1tbCN13eKd/6PiIfvk14DhZcfyioKGXhPJ4Zb&#10;dCHrZiUJKIQDSXar8TbLaY6r6aDPcue3EvjjOPrzJMEbEf0RAzFF9L4RQnoiDl4UsT/ySa9ltA9Z&#10;nM+5HKAgZKk46GOrEOiKBA6Er1ZxP2TSn6SxnmWGvsjgv0vhvVTyHleL77XH3j8gmy0Nm6kKu7ef&#10;dzeVMqVqIxcCORfucUeKfJaCX5B5z/HsbwcaT0ZCbiT4zcT4XUrCn8kMOBnuW+WhJ9i7Bmz0T5iL&#10;Gs56p5cqHykEK86OL2uo6G1rGymsbA6LTaGL4t3wHH9OdHzmgYqGifLS0y3VNwdbn/XVPm3ed1cR&#10;PoJzbUdYqrBZHQfXySF1ULE1KJgSZpfgbpOPhVTySUPSwJPBqEGCUwfRsYfjcSLYZzLU7yrD+zyX&#10;cFsaMicLeSlhzQkoj6KpbyTUBRl1JTN0Ll3UTfUJ3LZu+7rvfvl+zXfWVja9vb1fROxr3MSn1eWP&#10;nxaXPq+oLAMqWfsaUqzyDnwhxyvA8ooqhx1Y/vKVShCXlo8ePQqDwVRyZ2RkVFZW9vz587/18D+f&#10;/73oqlRTtc721VL8fvFj90D/XkODv/3EWuvWhYPdivzI6a5eYdomqnCqcE1jsZENU9fUd9ceppFp&#10;uIMDw8yEZ2WeCoPWYLBKY8uIn9aKtm4UmtqQDb18dX2x+shwKDeLltMUP9SWeq5MciIzuD/Srwpp&#10;IrbdRANpBpNg6cHEEmlERyi3EYVROoBiYYh4c6doY4d4clBTWcudysE/Q9PbYLhYBCoS6yVigEMj&#10;QIJKeuE15fjz6pt/FV28q5x8XX1roW12ruPezZabx4tPtklbq9nFIkIoE0wKtPaPhAdlUuOUnCQp&#10;UUiDkCRIblaArIQal+jJZlt7hII8krF+OXhfIciQpLMRv2etv8aP5L1r5e4m+URwlIteiPaOCGOd&#10;PLSHHOZI3q2LXWfO00C20pL+qD32sPXMcHylAsGVQdhSOJdrT2NakeLBkjpy+Zi496SgsdUnPleH&#10;WKCFaXeiHkMHqhYDr6I87gag71Eok174YyDsiCP2oj3+kgX6ponXUyv0nCX6kRFi1thr1hw9Y02+&#10;50id82TNoVlPfBmPfKl/okh/BXA+0EQvmJzXJNxLOGzM3EGubS/QcVOaB3SZs4fNeWctxdetYi+a&#10;yUYNhAcN+W1mwgZz7j4DWpaWn1IDWarh06iJalL3adrtVbXZo2oztGQDPGW9e5omugHH3R/KCyZg&#10;bNRNrDfqqHq8ySOSIsJlTBKJT/OP4hEjeRQMxB5qaOpr4sYH86Pd5Qq/rJQAZYm4oTS+Rh6dRuIG&#10;YQP9Q9nkkpiYkYraCwVlyUic1yY1trpZsrmnWBvOMvBhgpgBdvgQVxbDgY4xwuK00XR1VWfJgCQv&#10;SQ4yFq+LsdzmALXC+qOE7s7BSFdxdtzg0b47h9uuVaZ3pYQWIG0IWhvMtLdZOVmjId5UeyTFzAPr&#10;hCZByUF6CD9ddyxNktrWc2ri5L368mF6gMjXmiw2DS8wVmRrS9ONRDkuidnuyZmIhERwBNvA32sX&#10;xHmbA9IEwcXwBJRIkI0XhRAmEWWwA6MxPkHePiEOjvjtO6zWrTfUVnNH2onYrkqqdVaAfkqIba4E&#10;XJjlU15DasoBZXA2Upg/4SLUg1MsIuKMA2UGNL42NWAXAbEFhdIhggzpMH2em6EApCvQ3kjbo0Ny&#10;pYhhIXEQrsSMEqyLIVigsF6soPjSfXJlBp8dSHH3psMRBGt7Tw1dHzWTAAMYQR/lreYNWov1VOfi&#10;7NL4xM7kiDMicrOPeZDzbjDBCBeLlBZTczPgsfw9AZydGIl1UBo6rpyUofCIIBuhQbsdbfc4G2k5&#10;79WBWNv7++ETiIFKQXxXZr3qx/U2r/FmSfWR9PSiJEZyrDtfak2VmgTIjSgKA3qMLiPKLEToGCZ2&#10;ieLbRUa7SPO8kqs8k9vgqYMwZQ805oBDZKUpN12LxP3FlfKDpUwT3Y6Rn2GWj9MLG8Fhqar1HEvG&#10;KU7Ns7zrr0sf93BOJNrUhWhURZoOyByORNoeFJg2hehWJZnuTzbPSdQXpO/BVuhjWqw5nd4Fw8Ej&#10;DxX3H8c8vMO8cwJ6useof9io547ryWXSNBB89zm2D62B/uGHTarJ3doNP4fQyQ//vKmaB66sLn36&#10;vPilATzwRRa/TA7/nnb+O+H7Wxi/9bH7d7X5du1bBb5V4FsFvlXgf6oC/42cWPUnBwDTt2+D3WH/&#10;XP+zqkGU7tpNNEuwqklSLio0153dSYkfD8s/zE5r8hMVQulKMCnXnVqIYQ3EZNxuOfh+4uLy1M2V&#10;6dvAhevA1Wng5r33Y5fuVvdfTW6czR8Cum4BE6+B8bm51itTecOXc/qPJjVW8NLSKJLcIEWLvLwv&#10;s3Uou60zqSE/KINpT3beaEvcAEq3YnejM8bw+454KLst4k44Z94nty5Lzy2l3FxIv7OouLWQdOtp&#10;8tSt5CvTqZenCi9fzDw9Iu5uoRRXoVM6KTmTUc0zWUOvc4cXSo4CzWeBnktA18TH5tH39Yfmm0cf&#10;F7eMi1I7CKGdxLDz0TmvSnuXm8eBrotA28XPjeeWqyZXy84DZZeB4ksLmeNz8kPPhT2vxYc/yseB&#10;gkmg9hLQdGW+4eST6u7HlV1P63pU4RuvG7sXag5+Kjs4X9i1WDYE1B5drhlZbDwODFyabRyuDpWx&#10;nWARPn4ZdPlg2uCE8uqg8EQnpec4ZWSadnkGe2PW/vIT43PvTK98MJt6Z3r5o+XF9/YX3sAv3UWe&#10;PAnqqDHLS7dIjQNnCuHpFFupAJEViYpKxFMPxoQ/au1YPXplaej827oTr5XHH4h6x5Glh+3zJsAV&#10;k66lJ13yr6BqHnOGHogP9iJjozSccGu3+fz2O15TPRxmm81G1UT4NgZ79zCRQ2RUPxHZS0QOkPDt&#10;XrhCa7dsY0iZE67JO2S/G1NqjWQbubIt4WJ8IJ/I8IRATQx1nJzMwiKoeZUp2TVJQjEtMgSZIwlI&#10;C8OR3Mwd9Lf42OtR3GwD4U5EZxuVg1kaSOdh/Unu3hQvXz8wws7ISF9d3cnWBu4Gg3nCYV5ubmhP&#10;Z3dXSwdrIyMNXy9bWYQ/AeVovHebvtoOhJNDAMqXgsFT0aQYXmxzcfuZgatTJ2YnB291157trj93&#10;cvjenatLf04DVy8tTJx5NT4+1z/218jky/N/LJ648qSkbiA5pTQpLk/KV9DQbJCFh7s9BulKMtwD&#10;WrdGa+0aXbWtLp4uwnByfgq7QvVEwjNgyIwYWVZBWea0WuPgQZvI065JLRYi/g6cwIrTL+98PzS7&#10;+senD5eevxu7tXT82uerDy6NTiYlKqFgFIvGF4XFE9FsVxMEwYrAtmWwQDykYxDYho1BcJj0EAqd&#10;RWGJxPLK+o7rXUMP9lVO8USd7uhcB2iSJzIX61eIR+W4q2JbTWkGRjhLK38QiOKJCCESogNIUXBP&#10;ho0Z0UorEKwdj7avo5PHeHG3mEl3kKJJO1q3La4Biinzg6dh9ZjoX8E+Pxp5f69J2GEhh5JKOLLy&#10;mOzSzP0lBbXJ8fmq3Y5WRtDfdqr/pL9FC2HsjIMSKOQ4fmxedF5pWEF+YEY9v+xM/ujjnpm3x598&#10;vPTqzsC1dHEm2Biss0nPRsPOyxzFBHF4rhEiWGwSMqeQmFtKVm1i5ClAQSmu4ZluceX4vLbQhkZO&#10;ZQ5SEWlGC9bw5GxzDtliE6numGbnVepJ6Q6KOSJRDsbu701sLBGUCpFxFCsexYJH0CARtqJIuniM&#10;LcnZwttEy1Znr76VlRXCzYWIBAsJnkUSXrYgGG1tvunHH/6p4sRr/ubE596vqNpwrix9WlhZ/fD5&#10;8+LXEJ1/QeKvM/Sv6vbvVPj/ghOrMPB/4sRftmV/JcZfOfGXXiYqpqLixLemWYEMVRaG6pZUu6ht&#10;TaDpMeVNRSOt+cc780dP1519duT+u2MPpxsmRzP6exK7qoNzVc/6RF0vqiEmxDwgYKe7xxpz1A/W&#10;ou24bFN+tWNctWVMtb6kVjuyQUNUuyO8ZYe4aGdovAZD4cSrY6YM89NHqZKjvsEXA1k3+OypcMqJ&#10;QI8mb8timP4+tEVNoEtlELyM7JKNMMl0N6knQCYl9FNhhBZfhwKoXq6bQRRc18t6g5PJ9wzY1qJQ&#10;x55s/xeH44CrhcDlXGAiHbhUDFyvf9GbPRFDPcD0SHDamwwxPZkmWjnRAVzueXowe1RBKAvQamaa&#10;HItweZRFeFlAuZOOHeTaN/gbpkH2FCHNGqmQw+H+tzPCP5QlvsoW3eT7j/l7tTua5+3cmLVpfdGu&#10;XaV7DcqM7CosId0w7jBF0h8hbJHQ2qJ8RyKxV8Pos5yQB0zBM1b0A0LUOS9hg2NQgi0tCs4RIkPp&#10;sECIhgtokwXXyjcexJBaEtjbIZQNjrhf7AN2wDimBAlUEIeSJWCiEnGhqaQgKZbMAruFuHukstj7&#10;JVHFkdJkemi4dwDWxo/kRIn0jdknrD2QdqhdOdZXOnm668+HI/NPjn68P/R6ZuDp7d7HMwcePal9&#10;8bzg+cuMj+/lKwvS5fn4lcUU4FMK8C4TeJj3aUoJjKe+GFDcrQq/VMq9cTB6/pAUGBYCR0IWTwtW&#10;z0d+Pi1ZOiJ6cyji5Ujsh5PZwLG0zyeUwGg2MJSxfDRr+Uzmp8tpC9NpC38mLjxMWnqbDrxPAZ7F&#10;zM9Gv52NX5pVrPwhWxgLetxJuXKAMdpB7y6B74/UjOHuiozXkGcaZhdY7KtwaGgEdR2ADHZBRxts&#10;+8t1ekp1enJ3tyVtrFP83qLUHM43GFPqnojb2cff3Ebf0EX69bT/hhuozTe91f5A6Twimb/Fm78k&#10;WDxh2syGWE4ztE74bz+I3dnBsj7IR50Qh95SpL3IKFnOLgfi85Y4MU/hmNMeXicxiJOekH5nu1pX&#10;p2pX63Jz9UzNn3ja/wiy3RQB3R0B2c3RX++xd4OLn1uoMrestW9o8MKpnhsnKs92KUfrMoarxY1K&#10;TxndK4YRVpkpaq70y8iAyWLYBbkVxwdPzZ4/9+jY6NS+zpO8A6O4sausO88TL8xE5yspOG8QCRaR&#10;iD+R7vM8wXFebPVJbA9EOQBSMCCCLYcinofi7gbhb5CQF3w9Jlk+N/jE2bCARyzU3VDfR3GUNxnM&#10;j7nM+WzKqyLmu1reUk3wvJIwK4BMEC2GfC36cQ5DQejzCv7DAvH9As5ELnlI4dsmcKuNRHXEE4eF&#10;mD6SQz3epjEQPMiFnwxzOyvynuI4jJON+piWfUz7rkC7+ghoQ4JXYxy0nKotUoF8xHo/PzWGn3Yg&#10;wZDKtmUn0KX1qfvKk9JD8P6OJkbu9iA01E/EklXnHzo79PjKkfnrw6tXelZv9AN3DgMDJXfCMJXu&#10;BiIV8kE7RUEdwoz1A7T3oPS00K7G4Wx0cbZopCzufCLjEN6q2F1L6WtaRbM/zgJPUJ0myM4XOIiZ&#10;cL9nAszzYPfZUOQLgd9HAWpJ6D/DI5XDndA//bBhzXfrVZzYxtq2t6dPBTz+1rMvWyOWl/6DE6vY&#10;x78OlbFYRYhVnUG/Wo2/rL/9f3JiVdLF39Tkw8JCb3//XgN9lWJuWrNG/8d/hlrY5sB9VK2wgrdr&#10;UtdvYfyyJVRNn6NjGmRiKbB2CDa1wKmrU9Q0ooxM4sytEzUMYn7ZGvm7GlcHRDWhhYHlmcSShqhD&#10;PWmXxsqfjVUt9BW8akl9mMEZx1vl2v0udNOKVzCHS+MuVaXfyE+8mCAe5zK6HRHFOq75Fn71LMVk&#10;bs/z/WfexPZO0XK7AyVNoRENUl5tgbhjKOfM1Zo7tytu3Sy4er9saq729uOKa5NpRzrETWW80iJm&#10;bjE9W06ITyQnZ7BySkTlldJa1blYUlmTdKA151BjcndByL4Yv1ghWhjuGxJH5hWHyxQhYWSYm72G&#10;mta6H3TX/wNmoIW2MXXW2uW8azvd2TWXF5FE4uB1vRDrVc03+NXMhrHSUyPFR7M4ub5WBHdDFN6Z&#10;zUPHRlOzi6IGDhXOTLd8uF5x72BIe6KJULwdm6yLrTR3rzKxazA2POLqPIFEHwZ79pi4dOy1HdcC&#10;XTWAv7TDAq4UwA7/0chnxRoPQDiANw9A8QBcKODLBtA0AE1Z9iKozgAtCGDTAZLfEhR60shesssS&#10;s9mWtBUs+R2avNmrbBehXYvTocUt3UGTb8QI1iMkWz2FWz0E22CR21yTtoNzd7gW7YAUb3ct2+lR&#10;rY6o1vQr2Usqs2W3U4RVYSpbLsHTBmG700J/iyom2MoaDGOHsBIVQlF0oCvcyMR0p4O5LhrkwfPl&#10;S6mpRbFNzQXDh8omhmpOFGZVBAZxsDjvcDKuPib2el3TjYqGIhKLa2Kf7IjKAwUI9kDJ6vBgx8AY&#10;l3AFOFJgxMRvQQZuQceokRR7AxNMg1NteDKn0DhcfLaoND4oD2FKc9IkcH2z82Jbi+PbiqLrc8JL&#10;CS6Be38z27JWR2+Pk6GNpxkMZwhCq5mCdxg5/2biqgHCIjmJJZ0nB4//mVPU7esvoHmL9gWUt2Ia&#10;99vlJhtIZCZioVmEzEEc6xQeaEpC6/r46HmCdV09bXw8XdAWxk5IHwqZEoHDhdGo0RxunqU99R/r&#10;rX761cHIkBLglSGlNseQDkhQSppVBFGXEe0iLsFlJDuEMjaAGb86yXcTswwC0/RIKfrUOD2aSI/O&#10;1CQydCkURxbRNghnGww3oxhremrpO+k42mk4mWoY6qsZGWgaG5pbWvoT8eU1VbUV5YncUDwE5mNt&#10;67Bdzej73+zXaXqqQRFqGIffPNXWemluouhrxrjY1+HQI36IVjvDiD2boJY7/JkeacmB9WK3HPxu&#10;FnIjgWbAFUDjxd5yuhPXQcNDc6udngHCwS1Iy46wx4HszM1FJTRhUnrxeae5Tff5DdPhlUfDcpuY&#10;4iIKOZ7gxsPaM0iqrUHO4UxwNMVDTndToK2jYHp8nE0MF5IcahUVvlcQpSHM00/J00vL0EmO2C7C&#10;r6UyfmeXwfOmIo89kB2+FXHwXGD1BKPqjmTwTc7UavkcUPXuReLj8/RrfW4XOsBX6uwmivQHUrc3&#10;xP5clrO1oFS7oMkk7YARv1mb0mHMP4asvSa4/If47iPRX09Dnv6lcgvjHj3ym33l/3CJ/AQIe/LY&#10;f9h7D/a7f2xWPRT//Ns6NkOVTzytkkGVHn4CFr5x4n83rf527VsFvlXgWwW+VeB/RQX+mzjx12n7&#10;l5bWd2ZuunnC1/28dt2aNQbrtwTaQCuD5HEQqswGV+DO2efBiTf3EepDFY64GmJkDz+lLSyuQyLv&#10;TU47WVpxu2/g47Up4O7d1RvTD3uGTyTlVqBYeU7Eg2T5H8q+ubZrf5aOHeLvL/cUF0B48XYUujYU&#10;td0GrwkVOpKVvtHFeHmyK19kTI4yoctMmRXwxO6AfSOBtZP0xtPI0mMu+TPEg6uRFwHZNBA7Dcjv&#10;AEl3gfjpJ5Lzd6JOz8Sdv5V+eSbzyq2UiamEYzNpx5/nn3lVdPppztHXKV0fcwdWy0dXakc/VA28&#10;quz92DwC9E0ALYeflzQ9yq95Xtryoa5vvm7gffXgcsMo0HgGqDu7VDr+Puf4Yu5pFSf+nDv5IWls&#10;WX7sc9Lk5+zLK/svfqyYeLF/7M+87qmc6ruV7Q/ru+Za+9409SzXdQOlBxeULW8zWpYLh1b3jyyU&#10;Hp4rHzqdWpGM5xCd4CEE8mB2x9zAQ+Dw4lztkweFd18VPFtKfTsf+vwv8MRDoyNzxmPzdpcWHa8s&#10;Op77AJn84Ht9VtVyyaP7IKi8w7+pN2a0OXEk3CcVo8/0N8WlkpnH81Metrf9dWDgUV3/y4qR1bIL&#10;n3Iv3OcNXPSuP+O475BRyiGTxEseZX8F9s8GtYx4xsp3OeHWbPBbv4ljoCOD22USoY08zJF43GQ8&#10;+nIUYVLgf1aIPRfhfyIQ2+aJLLV1LneCVsKQxXDfIp+AEmLIfmZEUTA/iREYAHW13atmqr4RbKlF&#10;JcLCBMSs2KC06OBsKV/C9EeDTG30djma6Lia6vk5WssYlL7K8vGuzrZ9pUlCCQtLUjmJ1Xfs3Kuh&#10;aWxgpAKBljaOGDyZwuFjKEw4CgGBWyMRZkQfa9XgBmq/a2z82WTnNqS9ExHu6Wpi62LowMMFN2Y2&#10;HKsZaUltlNKzo2lZBdLGjtKT7VVnSvMPJSW1hYsrgqOqZGmdHQMzA4fvl5QeaW461XfwfGZKDQKM&#10;tTIEebsRuWwZ0pOpudNp8y/We7ZBve1EAlx+FqsuG78vGZqYYidJtxJkWIQWGXNydhEU6zyCvnP0&#10;/MFOBBdN1l18NfbqbPulzvyeHmXzjdajr8//cWboREZiFsOPFiuQp4YlUl3wdhvNPDc7MTR8KPoE&#10;l70YhIk/HRkmDU9JkhcU5x9oaTgzPPyks+dJYfmMsuiWIv1qrOJiRs60QjEh4HZR/UsC4MlYl2i0&#10;E8/LhultxfJ15mKcOWBTrJ420kFP4G9fyUWPifg3ZNmPJcXP2Jn36Sk3SNIzzNABpm8xzpDl/psz&#10;6Ac96zXbTddtRxs70lyRaEeYmyOcQWTJhQkJYbFEH6KBsbmatTGI4utJI8M9/cg4lkKS3qxo6Fd2&#10;3+maWjn3AbjwYfX86/nJv87XjShYEWBtc6NNe6x2mVjutnE3xjBgQhE2gweRsy1YQfooVTqj21pj&#10;t7WW5N0IpYf4mKj9uKi10kcRttsb850R6nvtwF2WUlvPHBSzPkh2RFE8ml7dr6hql1YXUHNCbLhE&#10;MxbFPAi329d/KwKzx0vl8LYydzXQsdA1NzRzNHfxUAUD6tsb7yQjHEQ0PBbm/POP/1DlE6uYrJmd&#10;3fj58/OfllUitry0uLq0CCyrCMe/wPAXBAKoDL//75z4iyaqgMZXWPIlm1P1+Ut05xeo8jdX+ZsT&#10;q4xxXznx7anrLDpN5ThRAZgf1/ysu8MiAMELxsSR4BKOh1i1haBTtn80tb5dVpbPzo4npij8Y/hu&#10;XHctd6g6FGuICbKkkXaiiL96hWzDi3ZTY7czFFuYmZuC038OSlsbnLshokk7rg9SPBrYcUY+OlN6&#10;7l7hkZPstFpbrKrlfbOrT60bJBtkKjZTDzNXC7XV4tpr8aF6UY57FY66ChfDJBeDPJhJJR6UhDIP&#10;d9bimGwjav9GM1ePRTm0RJOP54f1ZdDPlrCnDoinOiTTbeKZrtjptsTJHH4fyyfW3ZJpvCvS2aQt&#10;kn21KvNidVJnIqmYC0pl6mdzTYrZ+v1cmzEBpIsLykHrpsO2Z6N0m8LcjmcEnc8XTRdJn5XJXxZI&#10;HyVwnifwrwf5H/Zw6XG0PwT3GPejjPoxD3oQO1wCmuGkAg+kFGIdaa8lt9xdZWE4YON4yhIzaRMw&#10;ZkltM6FlGpF4Rv4YfR/bHY6bf1Tf8f0uy9+02eZQuaNvojkyeg80ThMRvsc7VNObtg2K3eRK2u3F&#10;NSdEw8hJfrRoBJFi6uS5Sw+jZap6Q7OAhjphE9GhReysEnZuZVDJfkpJIb6kmF5TH9F9SHnuRue9&#10;x4fePBl+Nzvw+kH/q7ttL+5WPJvJevw69e2yYmlVuvQ5fulz0jKQBbzNXj0nvVNJPKXwahf51NKh&#10;hQzI/lh0fz52rI58/gTv3iXhkynZ6/Pxbyfl7y8nLl5JWVUheFXGZKfsYXvc7GDWq6P5b07nvrqU&#10;8+Ja9tyzvJXnOcv/h73zDmpq+9t97IioIEiR3ksICZBASEiAEJJAEkiAEFIgIYXQEgihhd47KEU6&#10;iCBIUVBEVKyI3SPi0aMeez3q8diPvex36/n9Zu6977z3n/edO/cP16zZyd6zZ03mO5Nn9v6sZz3r&#10;Vd3Xv8rf3VY/uZ3/7HHt10cbgNsFf09Eztd6DeYjKorh2RWO2RV2eesRZQ2wugbn+i73ru2+2/eR&#10;D8yGnDwVNneEcnw79mA/YneL9VCDxWAnYvcI6dRI8C99QSc2uU8W2HaLdBvDNboYCwfJkH780kH0&#10;ijHCinGfVTu9Vo756myjG4wy9XrDDTtFDgMiZA8L3Ukn9/Jip7IqLtf2vKnr/Zxd91wYM+/jOeRu&#10;2Yiza/R1rguA1fhblaBWqqyXSC0hAsRSKdkolWGd6ruOjzMLY+MSm6o6pvceu3jj9pW/Hlx8ce/X&#10;l/eP3rvSc3AyuTVfUpOa3lqe1d4Yqc7FRYlClSm1g73XHs+/Aq7df7Vn+kT25iFm/wB1Ynvktv6w&#10;unimFOcjcxdlojZm2I3L1x2M0T8hNr+ggl/Lwt/PIN9J9jsjdR/nOnYz7Dvozpt4iGGx91SM995I&#10;9wkuckrotV+GPaTwncklnMzxO6ZE7xPDR+nmLZ6riqGaauiKbEfTUixyY5xof07sQYV/jwRaGWae&#10;QTROotvXSPB9Mr+BMHizn2mlp14Jck2Zl0E9yaqH6TjIgw5zHPqYFs1s63q5a4sauVEBLYzQE7PX&#10;RgntZAmYNEWAWuQpiXQIjaNGt+ZUViQqaS7uZgs1oNqmPnbeXH9BgaR2U/GuscZzO5t/H6iem2j+&#10;7eTo3fGGozmhLRHOcqaDlOGe6GrFWr3Ce8kCN83FKFstEsMjNYvbVS3bqaJvpljm4QxyyOaVDFgf&#10;HbYlCDZEchgmOe8IRR1hII/SYIdYrkc4qFMRLmc4npMRxAIUnACGTkAgyxdBFqOQ6Imdu//Nib/7&#10;4cAsHRB7fP6BhH8spQB3A/0EEmLQTAx++X4FXHMGKup/x0/8j5L+EM93795NTEzY2duCnFgPAnFa&#10;sizW2bUmgFrtT8qAuyXZ2ccYm0QamkVB4cnkwHQqTYhE0UzNGfoGYgPjGD2DcnP7DitYsaEtVwca&#10;aByYRCrcVrh/bvT5/NjbX8Y+zQx9mup5M9n5ZlPJzdSwsSDnsmDnkjLxnu3V1/d3Pd264XqlGuTE&#10;Q2z+KCtpOqn+WtXIy6Zdz+v3PqzYe6dox+X1W6629V7e0nlpf//Nq7ufP937+sXIoxc9N282XLhe&#10;efJcyviOsA2NuDQ1QpTqKshESypDcjepunZ3Hfpl8vKFid+PdZ461Tl3e9fjR4c/Xtx6b6L4wNac&#10;HYOFY4WC0jiSpJCXvlld1ixPT6HQ/U1NPVZq4nRX4bS13JYscFqhIcL5dcrVXRJ1lme02Jid6pBQ&#10;TynbKutr5tUrfBMotmR/+wBxUFKdsmugcmpHw4lTfQ9ujr2/3PNwNH40zVYq1MAn6KDTdO3TdIwz&#10;1mhX2Zl1e7ptdkNudnTpNXcYWuc4ZQ6/6kr8Gx/xySP0tWPQWyjjqxvnbYDoMzXuW3Diu0DpG3LM&#10;m0DhKwrvLT36ZbjgGTf6dRj7Tx/KfmefDHMv5lpPxmoPiYZ7qiambg1t2FwwbiPrNOarV5DEELRs&#10;sYdM01OxBptjhKsz9em1ChhzDJpyYUxAmXsRoVMo/qiHdBAj2UqMbiIyVV5EgTUpUM/DcbGN3oJ1&#10;UEuXRIGgPC9ZnhiGtdPxMl/F9nROp4VXsNOaBPU7CnbNNp28OHT31OBv3eWDYoYA7wT3gzqlMBlb&#10;snOm04u7wmM2h4iOyYrPxNX2+CSqLZmZtpxK79QqtDLbQZxswi1xkPV6ZnW4qQpsY/KsBRs568c3&#10;zh6YvNnbdFgSnO/nFE2AScCNERiIGBWzsCq2kecjtlgBXQrR19d21NVx1NC2X7TCatkKGyNzb0v3&#10;UHt8tDctJUJcIk9pDSIrbMx9qPCoanrrlpDRnoD+FvT6cmxNuntOhrsyFRXHd4kMcaIFO5AoMD8P&#10;cxdXC6gvCifiy6Ii5UR8VDg9FQxCgyGitHQDzK34QZTSBGFXoWJLtWKLilnHdklkWUUX+OWNiDv7&#10;WJVq+3DhKi+VgW+BDbPQNiLTPDzBhCa3j5DYRfCsWCFmoSxnQRReSfeOQzjR1xl6aGrYLlu6zswc&#10;RqZEgDnKQZgAPzeMmMVLCOfwPX3I1tb+5uYe2tr2C5e6LNP3NUH6WxI9DXytlvqZLg0y1uBYrkxC&#10;GRcE2RcFmUmxmgSfFVSOfXycZ47YRckxF7KMI8Ksw8OhkXRoWCCMibYLcLbz8fRm0vmpFki6piXW&#10;nh5LS6n3j6t3iSj3jGnBipudKEpbbLQfIY6GFvFRIglSkopW5PvmZhKKkgJKeN5qunMy2S4l2qtE&#10;hMqn6wjokPDoZeINjmW9Hk2b8V1liFqxiUphrRohNd6N3XFUNDzJ7trN7/k1//DrTfc/Djx72fbg&#10;z4a7b7rePW38eKfo0yXl+9Mxz6dDboygT3TY7R5zGphy37If3zGBLdziLh/1KToRvet6+rUrqXdu&#10;Ku7dj/3jkfivP6Wvn0n/fi19+yX+E6B88zhyJsgyErLUaCVksfYKzSgB59bdq6AM/psTfwSV8aef&#10;+P8LHvLzR/yswM8K/KzAzwr87xX4n+DE3wHI92WA778B765cPU8i4zU1F2tCIJbLVtJtEaWhkjgE&#10;WeFCq6fIWhmJ+Z7MNETgBnrckYK2+aatE9llVWxeog8+1te7WMDf1bj+xM7hfd0ttbESNSko1gkl&#10;tkQq4ZQaatwAmC7sn6CypMp0sAl63pLVKNYiu7CF1qKl8HzjwB6EZNwzdcRZsd1BeRRXd5nRd0Y8&#10;dlqx51zawTsZs4/kMw/ijr5OuwTk3gUSr3yQzH+SzQPy374mX3qdPP8s4+Lz3MvvS6+/K736PPf8&#10;U/WJ98VngZp5oOz0u+wDzwq3vqkae79hx+uGbc+bRv7u3vlt+CAwcfzz5rEX7QOvuoc/DE58Gtnz&#10;eXD3+54JMDUC6DkEdB762nTgQ82+L5UHgeoZoOzw57y9X/IPf8o7/rn09JeG0587z7zuPPmo68D9&#10;zZO3No/f3zrxaGjir/7tH3u2Ax3jX+qGX5du/lA/AbQdeN80damgc2tsLugOSRPLigryf+nd+XL3&#10;BWDv3S9jt94O3QWGXgFNr94m3bpNPnTFbdttxI6nPkf+ppx6Szv+Kuz4u/gLfyaf/IXeN44qOcDt&#10;utfz25N9T7blb8smpScF8LpUykuDG98c2PVh78E3Q3s/dR0GOuaB2l/fpc1eCxyYdaycsS6aQ9bd&#10;pvY/402+j935WNC9CyspWYfKsYCXIr2KvNwy3Gy7Qh2O5cAvFNveKkXdyPe+mu95RY2+kU68k0S/&#10;IiZekpBO8Yl7Q33HQslbGNQuGrWfzxmMEzUJI9LIGJ6LBd1iDc1WP9TVUkr2yJbKsmRpHD+qrz3U&#10;1djCTnutyeLFBGenusz066eOf3z88M6FuYGOlkSp0N8HA0W4INzcHJyg5hY2SA98GFcsiFdFSFIi&#10;hQIWN4BOcQzEWKPtjOx1VxgtglgtX0a2tA9zRmL1rKELDQLNvNIp8VXsgjxqOhcl43rGR/mkcPyU&#10;4QRlGCUjKCDVy0Ps4S6J4tbWlE9npw9zIipSMnvKmicTCtsxjCSqMEdZuqm2bW9mbn8AXum4LhKx&#10;TsR1yVHgakponU3sgZ6obV2RAx2s3k3cgW5edz2xXAWV8Ry4TFycLGFDYe2O1NzNiYo6bnS2gJ8K&#10;+ps3FFRnJaUm84SlovgWobKbLmmABVZY+DZZkDcaEtXaWIamW6SFfxpF2VM0PjN07eqB12fHnw6s&#10;v5Ii3hXFnsrNurq+9mVt5fO2xvcttc+qcy7nJB1NE0wlsAdjwzsloRtFwQ1R1PpISlkIIZuEBC2V&#10;LerIs7mx9xPkd6Iyb/AK7vMKH0eAtLjtiazqN7awHwuXOGhjzDRsjDRMjQ31XBHOVFoQPZyJIfgh&#10;3NwpaB8pOVSIIjDgOCGNU51VlReXT0cEiYgxU227H595dGP/tZtTlx8fuvl85sbzmUsXt062JqWz&#10;XdyR2vqmC5YZLdGBmruKo3NaWg50dp0KF1a7whh4RwLRwcddH24MMXSCmArtSVMxbdOgn9gzkauB&#10;oi51JK+2I5o40Jxdqd5e4QGE+ChOXoqiIbd0Z9Pgvg3jHYkNuZSsdD9lOkaWgRFHIcN80YF+9LAg&#10;NgfJ9LPxd7HAWBnZr9bTh/ii7SWRtCBf9LIlS34kAS9wQaGPnzn34SOYmwN8Az8+fPrONb4T3e8N&#10;vAZCYtBq/M/pfz7+V37i75L4ff31dxcdOIH2L7oBEmJw4B+0GFTM7+ODEcVfwBu+3rx6RSIULFkA&#10;WQxZoAFZYa0LJcLCiI4sKkbO8U2K8uTRzDFUUyTfK1hEk4aSYzDORDc7gpUpxtLEC+lAEgcm5zBK&#10;Mv3yEqDxSid5ASxjPaKoxjonZ3Vysb66A95ygnn4YtyVK7l/Xi5/dbvh3R+NTy+mHt0T3Nrmosoy&#10;YUYZeEQ5YkSYgAgkHmdmD9XSha/WFtg6tYVy+qWJ1cxwFcarSsRVxnH9gzFIG9NAI9tqP97JrKab&#10;7SNT1TVZ4H+O4BJGdWdxsXyRf5SUxIulsSMIdAwMrqtls3SBp552pBssme6rDPeRMhAJXFRJbkhl&#10;CaNI4lrirZ9huSzGRENou7qU4DiZEz7XmvZ7f+mxWtWejJhf8hKe1GT9Xav+UBD/V0r0Y1n0I7H4&#10;qUz5Jq3kaUrpZUHaLFW+K1DeGSCtxLELXCmVdsRB+/CTyMR5XM5JdOaoXVyBPjtUiwLVwOhpuK3S&#10;QugYw6BQLzzMg24PE9o4Zzp41LtTQOqwL1w8TuO3uAblG2JVOjjlGrzSGJvj6FvqSs539kmxcFWY&#10;wdNsMek2uBL30D6GaiSybJhVPi3uPho3Mi0Y2kpv76W0TEZt/73k7LON9//uef12y+d3Q8Cz1reP&#10;Cv78K+3P1znPgbwvQMYnIPsDUPwZWA/8UfFiMHI8HprJspNycInCkHQuURHmHM2zjEyHSjdgstu8&#10;yzaTOocip6bj589lPDib/WQq/V574rG80OE0xpaauH1bCs8dab473/Xk3MY7v9fcv1nz4HHTiycN&#10;L26VPbxV9fRR26c/OoHZjD82BOwTGhVGLOelaLObrJWDyIpR3Ppx94ZRp7o98PZLxN2PQk48oR97&#10;Sjv2jH78aciBh6TJWz7bbxO3P2RM/MGduBU1djVq66WwtkO0ykFMbrNlVs2KtLzF8sQliVEaSs4C&#10;KWtRbCBESFsokugl59llbcRX7uT2dLIaEz3B9KBwpn9Sbnpvb+dcX+/1quoziuhtvvZq24WhTotp&#10;aG1msJVA5Jwca5sSY5HEXyuN0ZOmWiUXuqlrCbmV5PRMrxgZOrQoUr65sH56y/DB7WPj/f1bu3o2&#10;NbeqUlLZjDCqTwANSyG5UzytMd5OWD6d1V7ZcHh8x8xY/6aK9LwoUhzGIRZuJYfZVti65xq6FBji&#10;C/UC1VpByVo08SpatAEjxiY6AaVIxiqTHaOV2pS0RT7JSwhxGpQ0o8gsC2G2fWKao1xmLg3XiaBr&#10;McPWsEPWRgSuYXotJ8KW4eyWYzytg6ODM+XCcgo705nIRdKig2iJMX5ZqbgiMSqTg1Yms8oq5J0l&#10;Se3x4UU0rAyMYDHQwi+FuBlp0IjOafFBG5MozfGE+mJmd0/0SG9EXyFKnWgUk2mfUBOY1xRb0ZBU&#10;mB0iScVFNomy9hV3dkXnJtgEUhfB6CtQzLV4lilJ6BAmRfBTiaqyqLr8yHLQ4FgpKMgLlTeG5LYG&#10;53azCquoKgGSQ7INwhr5YXVxVOOAaCg7HiFOgssijThMXU4SXJ2GqWSaKfzWxJBN5DTrLIpFFsEk&#10;A6ub6q2nwusqMKsScVppHFi5nFkQ7B22apHBogUrF0GWgJx4545JUMdAJQP3rAMl8xO4lPofTgyA&#10;hPif/m9O/O3j/wgn/q6gPxoonu/fvt21c4eDnS04vQb6ie2WaYY7OOaQyTXcyBJOeEZwIBvu5KGv&#10;g7QyDiZ6RwYRwZAkPxsLkv5alrauUFOvyQx2GOE/YOMl1bZDaznSXVn1qs7pzRePbrszs+PJofFn&#10;06MvdvU+6Siez+AMc71KwxDZfI/8etn2iYZLLcWzQk5LALlEljyR23WzZv/n6ulPRdueKruvqbqu&#10;VW5/2jb9rnnb4w0dl7tbLs5u+/PFLPBt/8e/e+9eSTt0jN0/4VE8ZKvoNIkp1glJ1iIm6QZUeCYN&#10;K7vmxuefzL18d+bj211/vxl4/WH06/PBj/c6ns3X3brS/vBiz71e5Xg2o6IiumHH+smjvbOjVVtL&#10;+BkpRJ7IlUzVdfCCrKVBbMtd+AfY9RfEPWfZHccZ7We4fWei+vZGN7UHpWfjOCIPcpgnUUjnp8fm&#10;ZidUpSfUVGYNbao61l99tFzWxXKKQi1xdF+gy1xpyFi5iqGziGO8SOqwKsvdqhyHqsfj2nHezTDE&#10;VhjqhCfpjm/EUzz/gRvrhj39klP4DZTwjm/SNULKRf+UcyTFL4GKOYbqt+C0s4zUU0Fxs978PkRw&#10;iqM/xworMENn6+Hr1wVut4s+g1Sd91JPw5JaTcLzV/unL0Wma6LU2qhSXWS7oee4JX7WJei8Z/g5&#10;NGcezz5L4B71F8/6iE95cWbcwva6RPaZsmoNGOkGjFjjEKlVoMI1IMETFQ41CdJcSF4CkRqZ5tji&#10;apz4Az7llxUzLypv/ll09UT8ZA+5JMsmmL7UwktrLRXqHEsk5nnRWv1556Sl7/L6v2QP3+c2HoHK&#10;dxsJzzuo5iwUp00U560ybsNLniGrbzoVHDZOGnXJ2BGzebx9bt+RF9N7HvdU7M+NqOW5xiG1fFGr&#10;fGN95CXRlSJiHNwQrbfM0tLEzdbKe5mO4wJtJxMnsgc5DtzQwhjFdcJKIkOL+IwyLweePgRhvxhH&#10;05OJjArijEtqvEFB2NMhGi8kl8e4xgS50IgIf7IzxsvB1Rvc4pJKTUtOyc4uZoXFOzqGeHnIWKEl&#10;vgHFNi45LqhaX/82N1Q2BimNpimzRLUicjIPyZW4hYOzadVEURk6TA31r4YFd2DEnV7yElueeBVW&#10;oI2NWOXFWI5FrXIJcCIySUIKTQDDkk3NiCYrmTarw+luGYX8niZBp8pVylrlxV2FkBuhiu18SqCu&#10;WfZO/HVr/TQX4HWWBtubcdxd2AiXaAdSFCwo2DbAVw/HWEtR20nbnNN6bZOb1iWX6MWl6YpzbBSV&#10;mGzQqx3rxg2HUtneQWIqKyaMFRZMZYTSAhlUM3sbzbW6lkgvOl9K4SQ4eLPWOtMMXZiaht4rdT10&#10;db2sVqFRq7AYLSxBy49pwIx0EPMwmYGkfBqlKiykVcgdDiY022hJrCBCgl6BCr23ijpXw7wq9z8X&#10;jNhLsxlKddzSjRqp99+U4VaRhi5vFQ+faLl6ffDJr22359b//qj64fvGD1/qgY8FwNuUr0/YT+fR&#10;5w5b752CD+/23LoV3VzllJbjIGv2rZwVz9zLfnJf/tdt0R/XIu/fjHh8h/vyAefVa/47QAoA0ucP&#10;gg8HGkdAFhppQRav0dTkCTj37l8DZewrABJi0E/8L07843nwv3zOBDUPVLyfuRPfH5p/tp8V+FmB&#10;nxX4WYH/VxX4n+PE4EsCaBm58ts5kj9+ucZizYUL9Rcuw5rYZtDDlYTQIkpMIyt5IyuxLOD7Xl9b&#10;RAXH6rqO1LQ1CONUpMB4gq/U1zsKh44PJCZxaBKqHx1mL8Zj1MHMYjo3FR0U54BXmvoqjP3k63wz&#10;bailLhH51kEp2ij5cljjatoOG8lxaNpVRMkzXOcH8hgQegjgnnwgO3k5/sSN1PPPVL9+VF4B0u8A&#10;KbeBuBvvY25+ElwDhL8D4mvfZNeB5HvfMv74mPnHd4dx4U0gD3QbXwDU54DMU0DqDKA8/Lpi7F39&#10;zjfrtz+rG3i9ceTLlklgaO/HLbs+9G171TP4vGfgr84tbzaNfh3Y/bVvD7B5H9C5B2jb823j9JcN&#10;0x/Kd7/J3vZOPfotb8f7nIOfc2bB/q18Bmg5+WnTL0/7jt4d2HNraPfdbVMPRiefDoy/6hr51DoK&#10;tE4ArZOfW3d/65p+2bTjmLK6Myq5QZG1saamur7qdHf/sx2Hvu48/Wno7Mfhq8Don0DH86+5t5+x&#10;zz0kHHjifeAl6eSX8AsA9wIguQBkXAfKf/0rfuKEf/lxZu3DqgNvRy5frts9q+wczcyfrsi7OdD8&#10;5eCub5N7/2oafFo0+LVsP1AwDyjPvqFP3IZ3/OHe8Zow+Cl4EuDMAoojgPrQLV79EIzZ7kDsR1M7&#10;wUhbJGozY83RDK3zxZAnzUavWxzvFBufES0/y9E9L7Q8L7Q6H2N/jG09EWTeizOudzOqcjet93bt&#10;YPq3sEiF/u7JblbRVvqU1Uu9lkAwemvY+FCGjwRjF4i3Jnpa4k00LXUgK1EwWI5KtXfn2K9zp6f2&#10;jKWqkwJCCYRQPyorEE/ydnZ3doLDECgPVwwejvVD4AJ8/Kh8Pi1TQcuODwZjKwJdbQn2pv5W5n5r&#10;jfE664JNYRFWGJaZD9OIEGxIZlsww91iQtyEbiY03aVIfR08Gh3LCCtkRpTwIqtjYzZyWbV+Pul+&#10;FDVNWBWUVA3uoMGrGlIPHGvY83v71M3azl/kydtErE1JnJEC+vZ4VBPbskDqXFUcONguPDiimj9c&#10;+XA4/ZeqsME0/7p0bnuGepu0ZMxbWquNFeljmfZ0ATFaQQrlE0hUBNwV5wyP9QvIdPXeYIsedyDM&#10;YTlXsNFzMNaoFQW0cXNMA4TI+CLZ9sGmB/v7P2+u/kMaecBwbTHUrkMmvl5XBRTnf6kuBdobgJbq&#10;T/kpN9KiQI/LVl5AqzCoLZbRExvaLY3okHHbomgbFdx9OfKHScrXRMkNK/YJU/ZJO8FF//L7vNZX&#10;gvrbAcJ+S8doDU3nlbp2li4e5kSkAw1PVghi64sjs+ROSBe7NTo0GzuWBSzBK7Car+pJqStlZbAd&#10;6alBioMdhx8ef3x88/G+7O4ueV1fSuWgqqhFEpdHpSoI/vH+/l7m5roaK6zsEYl59SOn7m458cA3&#10;s8M6UETjJgkEchIm2EkHhtWCCc38un0zBwMLO3zT673jSwgiPpyANLFwMje297QzdDAwhhphA1Cp&#10;yQkndx94NXd/rvdgM7dE7SsrJcsraIkcNN3VHYuiU+nxYrIi0jkca+Jjs8ZhtYHJUloAMiEmnOyN&#10;XP5vP7ErEn3i9NynH5wYhMRf338BPoLZcf8HJ/7X6X/W5f87JwbzOEF3HbjsGuTNYPsKDguOBHbQ&#10;fPfjveA7JwZTO4Gv1367LOTzfnBiyHKIppMhnAxn4q2pOMdIATFZ7CfG6LtYL9b1MIf5ehDc3PDa&#10;66wgGkbLdRwMzD3hcHJkYNx6RQfoOZtI2jUp23lEtuekeP8Me2qasfso5+hZ6fkH6uf38t7fKAAu&#10;5gGXCoBbJd/u5L/8XXnjeNxsW2BTKiY5OyKnNq1ZJcglutKg+nCsKSIdF344r+Xm0IErowf2rO8c&#10;aG4TyBOXetsuMVxLtvLupKjPJvTNqLfkc1N9kPg1xjpajkZr/Zz0/B1XYM1N6e7o6CB8JCXYG+tl&#10;bQnTW+NupEt1t+cEurGCYTwuMi6XKcrw4zAMYhELYs0hoUYQtqNmJQs1Wym80Ko6vSFlawKjPcx7&#10;nyT4boHsTUXyi9Sol8nRQF4akJ//LasUyGv4ktPyd0bTo8SmW4mtZ2JbDsQ0TvPqj4XVXaY1P6Zu&#10;us0YuB46eJjcVu2aE6QfsQIChyx2NoQGk7hJwkS1IFJAdYZH2dhWYXC7GJGnuLFXZLJr8fKzEdJJ&#10;LHcLNLLFNKTW0L/OxK8ZRezxoTd5EirhXjUov3IEId/Rp8w1qMSSlWscVuMc3+tbvjWgoRdT249p&#10;OBQ2cith9rb87Lzk5CH+kf2CYzO843NhZx/xbr1OfAFkAkAqAKR9Bgq+fKkEfk37vcKjIsggjAbC&#10;VBw3KjSW6c/yt/Vm2fokugYVupLSLYkZFtwy18J2XFcfYbCLsrWeOqj0beHAiqnW6QxojiKotSdt&#10;ZmfRud6kfZsiBkcFO4+pzszlXJlJnjuQcG427fqp/AedwnPpuLFoq4oUC1WHS+as34b5kC3HQ/pm&#10;fVtPYFvnvXqfUKYA1omv9EMfAyaB4P1AyMQX6rZvIcMAdxQQDLzhNz+PrnkhqX4iL7mvyLsjyb4R&#10;nHfJI2PGPm7YTtzuFLfeKaYKKgLjIStgoj6C8kBk8cXkxieV/VeKNm/ipke5EEmO3tFUYX5yTaGq&#10;XcwtYyEzGfaJJL1wVwgSBrEON/OvCUzdyquZFDaMRdSO0Cq206v2RDYcT+g8ktC4iaFMdqEkOBNk&#10;CB85nhzvQ4pCe/PReDGeJPRjcL3AZB5fjrMPx96Hou+C0jDyXKXPQVLSQ2KyaFEJHhSJNZq/wi4K&#10;Ypm42KlFw7VH16tvnXe7HrxhtUWNgUmhmX66lS7LRi/MwYBruy7VxKRljdUOXZcJfdSQged6fbea&#10;tW7rLfF1DhS1OQ4MvRHowrnazuSVFj4axvBF2lYQTbMVq8JogUNDfb9cONW4YwAdQ1tgr7vWzJKP&#10;j2mMaqkXtZYlbGwrbBvYMFiTU8djCH0wgZ4eJCgUq73GZuViM6StX0xgooKhTmcWtMradqUOT0h7&#10;qvFp6SbRajNxGS6pRpBUJI5OpgSpCawBVtZufkWrR1yJSUSFWVS9o6wGFlcMFceahoRp48CMbbFr&#10;CB9GDjKCMwzhkaZubXTxUUX5+cz1fWx5LpGXQRFkBMTkEWJKSYpaWkaFjzzNiS9eS1U5CPt4zRNJ&#10;Q7XMGiVGpfJV59BKlaSCOHxmrHd6ckB+klc631HEs4stC90A5iHEhypAR/5iyPKFkEVId89/ODEI&#10;iUFC/OP4BUx5/5EyAc6M/dM/gTjk8z/MGJwxA+Xwv5c7Aaom2P+hJu/f/v2/cOJFZouWEszM4v19&#10;KmQxdaoktYRP80BYGq5Ya7gc6maLwyLAFUpoc2Mf3TWM1To8yJpyTatpc/yUDSl/nQdey8ZJFx7k&#10;xS1MaF6fM1RftLuu6GBN/tHSlP2p7K1RuA1ibEm8d1mAXrQElV/A3hRLXe9uHw+1j/OOaBNsmIsd&#10;eUhrnHNT7bGOGXKLn+RXXBZ13QrOm8FF9wewOlKVeybb751uubNLPj2BqRl2zBk2TTlonz3nWT7j&#10;mT8ATWy0iW7DZu9SbD7dfWJ+8Lfr3XffdrwHOgCgBXjSCNyseXci5/72hHMbOXvKQ4crwPQY5cGD&#10;G87/NvzgwubrhysP78nevoldm+so/A/2zjQq6fz9+81vlmZpmWmmrMzMFXdFFkFBUFBAZBMQEFxB&#10;RFDEFVRU3MA1zX3f913TslyybJ/2sn2btimracrS0oqbmvv36P7//k/u/33uJ53zPd/D+XLgHK4H&#10;F5/zut7X+y35zbvYKHLSo+yqb/+f/hPPgqf+Ek28jJ65JxwZ4aiKMYEKFFngjvFygaHRaIQnSbco&#10;AQYx3VEyBjnXn10sYBdyPRJxVjSono3jzz/br/+Xk/4qjMUqIvBrNmJLqBdUQvNKdnGIMt0m37S5&#10;ZBtg3Nb9HJR+3JwwvcV1eoP77DbKIVO/aTv+PkdxPzCsyzGsCxI2BpZ0AUWtdqEt1gH5AJrIHONn&#10;hRTYoIoBjC6Q4LhH6j16yUN66RmPzEFwRI2FfwWAucuMmm/kmb/VpXITpHMLdK+x64yFx0kb6gkQ&#10;cQaK3w+hHHHwuQqg/LnD94WJ6PwOft8vvrt+YZeYhO2y4WcA8DFGVuLtmyVGBlGG29U28AJTXP4m&#10;Zv2OhJPefX8EH71EGG41VGq+9Un/BpGw1lFoDteJYr2BEI4+KBdGP8vXLMhq3wRXvsBr5q0TXpvE&#10;awHqj4bpHwwytUb5WpMirdmuj2bF8yb5x8DqFs+iNFFHbvWZlp47LYWHC/0rIx0j3Dd4Ita68iGC&#10;ZFJynHe8CBfBw4QGeokJeJEpmLbGEr8Z7mfuJf3Nlb8OyLH3iAr1rxayqxjuac4GTOtvcY6ruC6r&#10;ItCrZAp444jy2mzZ/erInhB0uJuDhysQjrCxBQAAusBmfmhgbGKcUBrvSgg0AFAAYFFwUFOgaNyd&#10;NGYL7DI2r/xpY+Q6PSrQnu6N5OhmOwG6hFgXD66FfZQ9pARL6WXxx7iJ42zVbpqqGi6SbkRz1wBp&#10;PzpyN3v4OKGZOAIC6WLkaLrVfoedA8UXXSry6JAi27PdOoqgZXk7YtUb2Jo1ng36pHFQwASe1ocj&#10;aOCOfqa/um/7xtPsJyZ4a7CLcYa3h5pFkROxfCAo3sq9FSw+41L8wLn9FLRszCanDqCsg2e20YqK&#10;KCkiFx4FiA/wJgYxyGwmjkhy9iQ72cONASADW7iJB4XA8ufReUFIb6YJxBPgRN5mgt24wfnnf9mY&#10;fgd0/RVNNCQzzVl0I5a3MYcCkQT41cZK9ylij8fLTvGY4w6GO21/KaDYjMSRb2Wxn6YxX4iIL9iY&#10;Z1SHC0E79mSYDMgduglrkuCrw7jgrIrYqaG8C82xB0qCBvb5H76RcG8xc0WbqNWGf3hNfXoXfO6y&#10;2aHT8Kkj6H2NDlVSvcjQrcJ0u8wW1679nocueF67gLk+h7l31/vlI+ryPHFxCb+opXzQ8v685zVB&#10;02et+nbb96u+1XFinZ740Sc9sW6NTAeJX7/V6pQJX/TE/+fJ+suTLxX4UoEvFfhSgf//Ffgf4sQ6&#10;2vH5t3y8PncJ7+H2w+rvvl311YZvvkdZOaqlspb0ou60isKAuGg3UhjUNdmT3ihKrpHE5vJChTBs&#10;FJZSFSVvTc2I8/HBmhu5bPkVZ2TAdXQoDAiaUBcd11QO8uJLIYxsI2KpHbfeJbzLM27IW9mFia6y&#10;55WY0Xsg0hnPjFmE6gwq5zmv933koTeS2SehB25JjlwOP3Ir5ux92fkX0XPLCTcWw8+94Z94FnH5&#10;vfSaNuKaVnxpRXJZG3X9fcztxeg7C/FzbxSXF+TnFxPPvlee/qg4rE2Y1iYdfLtz99tdwzrP4Jdl&#10;3W+bhrR9+9/1jD1v6H5U1/SitfNt1+BCU/diQ5+2fVzbNqVtnlyun1xpOPCx8fD72tlXuXueyDte&#10;Kbq0maPajMPazDNa5ZFF5fj7opn3zWf+7j75oH/64dD07b7xG53DD7tGnrcMLdQNfdCZV7QfWmoY&#10;f9s88bpp35nM2lZJamVsWoUmXx4f359RdK97+sPYRe3QNe3g/fet99+V3dXuvPdOeW9RfPlt4IW3&#10;QVe04be04TdWROffxlx+X353uezmxZiRHmZ+LSOtna8elxZczWg6WVa6J0M5npVyuqr8TEnV/rjs&#10;yTDN+di6P+JGHktHH/sPvPDpXGb2rLC6P/gNaUWHFlKOawt+vyGqbrRjaAwQ+VbYYqR3Ndm3JhDY&#10;GL5pUP79mTzDS2rbicDNLZCvOqx+GnXYMA7S22O3qcPwp4YtP9UbbKgy3FRrblhptr3AZKsaYJBj&#10;Y5RnA0jbvkOweh1r1ff0H38LMof7ANypNl48BIsAIhr+arZp/TZHe5hIIE5PVGUoUvmcQAQEBgaC&#10;CHgvbzzDHUV2R9MpVAECwdDfAl2/1nqrnpODOVZ39u5vThlvzSqR84vjg/Mj/MMwSPAv65w3bZLT&#10;WCXihAiUD2aDHexrU+x6IN+KIAIxGBY48Hp7+00wqrsgWVFVXTNZWTaZEFVDwcf7MTLT0wf5kgoo&#10;VuoTmp9XP1vde6lz773+fU86u+80Vl5q3HmmLvtEuWSfwEmNXsej6AkUyJxKTnt/xMR0yqneqKk0&#10;94JIcKKSXpyXPJCRN8aWFBvB2L+ZI21QjKCI1MgIJYfqDwE4Ovys7752q+8vOzJ3gMch1Mvugmsu&#10;Qffcws+ghH1QTropTWLCDgUrJLjSOHqb2KvVw674x1WhxhvTQpizBWkLqrhn+SkLjcXaGs1fCSGz&#10;4Z7NTJDG3UjiZhxGAcZykamBnioBOSPQLUNGq1PyJyQhB1yJnVshBXrQAnOPWldBHyl6LyVywIWo&#10;3m7E+GWtkwUAR/aRkoOCcRw//xhZamlxoiadSfag2pjGIiApJGJBsKBckpDKFHDs0RQzRBQxvEpR&#10;2xLdqNvxVGJkCbAgmQ1FYuoqs4DpgoU6haLOSGkUyhWycRPQBBDMl1a07SnvmWEKi7wo0sTojFSx&#10;XEQMlGIERT6pFeSUTKBQF7LSQMs6mT20L7s1msxzMDI0N9azRdkZOBhsAmywhhqLwvxPTR38cOfV&#10;6c7ZLLbc395bCCLLkDSiNdTK0toRi6QIuG4BXo5UOJQCh+MdoWBjHw8nEYtMdAGv/+7r71d9Eu86&#10;gWAnT5z+xIl1st+3y++WPqwsfwa6nzqaDuZ+4rn/dLf/sl3/N5xYZ9ip48Sf/ed0/VGnt/v8tZ/p&#10;yUfde59R9Cd4/Ll5nj97lu3L1AnjvtGFnaxabbXVGufgjTbDEW04qhB1bUZVmjiWgcGhgE4wazjY&#10;EgkwRm3bgLDa4oOyFASikpKoeUPyybnSe39VvryX++hB1v0nmY//yv5rIX/pVd7yI9XfD5Of3VO+&#10;upP2/kryhzMxC3OKhcc5y0slH+fLX57PvbxPNbW/5NChtrOdhbvTBNlRDGlphLpLVnhY3Xat4+Dy&#10;mYfvLz++dWIuJV1tiLDdoq/PMEeWwPiNCHGOa4g/mECEogAQoLGbs50v0ZaCtcOhmOGC1FxNfk5e&#10;XWZ1njQ7jiWOpAYmh4hz5Ql5afLCnERViihSTGQif5WAVxcTTUo50Axvu1wSpIDlXh2sszznNfjR&#10;ywmYNm+P2WDmjbjQayGc60F+f8VGLypSXsVkvo7b9TKm+mVM40Js54fsyQ8Fx1/lHvo7e2opbf87&#10;2ehScP9D9u5ngukH4QfGeV2xSJW9Ad3AlIamKRIy2rJyu+IjszgIYiKasJsbfFkovsr2P88Ouh0m&#10;uyVQnKXFzbrJpmDiMQfusC1tAsM97hM26e3fifRqdyXVwYn5lqhMY4R8LSLuB+e41ajU9aQcPW6x&#10;QVinQ9oMvvoou2Pcq67EKiViXaBwfWDytuga68IZt8EnIZffRr94I/nrVejtv8Kv3hWf30duS98W&#10;xN9MTXYOk7sF6HR+3sYglpVLLlPYIkmqZQemo5lZiLBWz9wedGk1UF0EVZd6FmdgCuXOWWLHxDBQ&#10;ogKbV8ptqeK15BJ3ZTgl5yHTawglbT71TaS6KlxVjVd9I60937cpg1SfT60ZFNSdj2j8I7ztXmjP&#10;XEDLWXLjVXLHTVz3A+zAO+rUe+r+lx69S6T+FfLQa2LXa5+2xYC2RUHDy5DSBUHRsrhsPrnoQVz2&#10;44i8NyHVr31q7nrkncNln6TtPOpXPsMtneAVzfJLLkbX30trf5LX97R0+FnN3oOp1VHuPOBvtmCd&#10;zyQxTCbMCuElJ/Nyi8VVRYJdImQI3tAlGEiuDdQcU41cydl9PnXwZHT3xdjdd1IOXE/aczyiedx/&#10;Zxc3vZQQGQnwJP5o6vadvsc6I49fTFBrdvgYO0uQ1ERiQKI7Vw71DTf1YGywx/+4g7YZILZBxNi6&#10;x5giEg0Rib9CE763Uf7g0L+NsM+GtR/MHrLx6gEguu0QbVBEHdxFhbAPtzYQGm3ONbPaZ4s97+hz&#10;GsycBlObTdD1Jm5NNl6VNqQ8c0KhI70UxdM4MeLNECIDUMA2e/IWANbQUsYN2DMweGXuUv/+cXaM&#10;yMDJ1hHoomIkj8b3D6UMt2YPVGXUFqWUhQfF0cgBLF+hLDIlITLdjyxwMyV6mpIEzuGJ3mkqknoX&#10;vaievLPWNVMDDMvQD8ze6K+zDlV7clLI1Hi0V457ULVrRJVzuG46kWPiVw+PbfNIbcQqK1DyZCu+&#10;1NhHZIIPt8LyTWEsPasgfYdYC3QJljulCx8NU1USgpPc/GJxAoWnKI8UW8pQ9Ykqe4PKytBJGdZh&#10;JcjkA1F91wpOzO26MK2cGk+e2JM23RW/uya8s1bc1RY73CEcKfOpzvMobuZ3tyq7BaTIH1fp6brU&#10;Z078yZ9Y1x91zezdyson0wnd/XN+3WfLnX965yd8rJuV6VDx8sd3uqw7XS/9v/En/qcbf75/XFh8&#10;PTwy9I/vxLpVq/S//pZqa5XCZpTERGgihVG+PhSQo/32jeY7NoLtzfEwR6yVFUxPH7nmN+oaPe6a&#10;jQlrt1Ztsas3dlVsh2A3GZv/ZmS5DezpyGThZDxaJp2owaPTCQgVHZ1Nc04VopNi8dneBjweQCwC&#10;yfmOCRQzIdkynIbODA6p84+oRzOyTBExm+HR1vh0L24ZJbQRTdQ4gWPQ9lJ/ZGqub00js74Cqem2&#10;lo9BM056lD/m9Wijp7Xxk/eFbSdZxbP86oPxjWPK+lZJRU9Qy5mY35/nzL8uePmi4u2jsoWjyVdy&#10;sbV8o9h4uKZKONCqmOxJGehPG+hUdAwoOvcl9w4Kq5q9M5rxqqOcqiv8rjlu9xXf3mucrutB9VdD&#10;Kg96ZzbBWDttsLlAt3QYWmQHYlgBvWzgcCMQ2Mjd3c5ft2VERESJmGqNuDbVLy0QRgb+9ANw7dcU&#10;61+luB1xXgZSN32hswnfGZhoulW5fUvBduPGHfZ7zJE60D74s+Oe32C7t7gPG+A6tmCbt+EajSj1&#10;hvQaA2bFZkaJHqVoI7Nma0iXYXjDjuAcM1a6AysfFjAAjZ5Bp1+hVjxmt+quG7TqU/idh7DqwxjV&#10;BFoxBI/ot/cfMKGMGhD26+MmDQhnDRmnzCkzAPKYmc9+E8ZpY/pVI+4tU9GMCa/2N2/lWrc0A+8i&#10;J24ZxrfMHVeNRjThMM0Y7CjRbxQl7LURd5jG7gHn7ofvrDdOKvg5oOAXYoOpdy/abyg4qlYoU5DY&#10;ORByFZyxnyg5S5efxEYdBYVdAUpfI9NXQFlaR7XWXrNklvnaQLVipH5rWTRvt+skOKcWkhmB1gRz&#10;amRhHaqAhmzvXKVTnBAQGGzsFw+VJrnE5npnNYU1tEjbKkNrldydfHomFh0NcRSAwGHWjnx7hxCy&#10;e4LMtyKKXq7kVKdTckNtovFrxPjvFf6b86uo+y9ons43L50sOFcnqlKSIsUICtcW7mkN9scQZCyu&#10;1JcrYQkCqCIffCSDlBTPr06J3SPw6UdvU9uviwbo881MSObbIdYbYc4mGF8XJhfsxTRwiDKBNKMZ&#10;R/0iZ4MTp3xjJugx+3xi6lABCmuivyFG5sLPFaUUyDQcAsPCYrOJ+SY8nJ3M7SkJO5HJHlSA85O3&#10;yQqNItuBcX1AyX5k1CRGdtCDvh/v044hZIIchSY7AowMRNaW0SBQPpFYTmcXE+g5Tvg6KGfaRXHZ&#10;ufSRU/s1TP0VQssxfP0EoXLQa2cpWi6153KtKUIMm+XshbaDOFiaw52BFvbGSE+4jx8lgC9g84Lp&#10;7GAC3R+KoSHd/NGgQPAmGmwjPhgclu+3s0bWVBxWE4FJ8LETcLGKeGnnrpzfi7IvJEqPBFEHsNal&#10;eEBNGGpKST+tZl1W029l+M6nc97EY+dibLqzrMqUdjWsdXFea4T+lvJkUnG6z65YdGocKrUZV3NE&#10;sP+x4upS/IMV0eO3nIevSTdfEa8+Fdy5G3atn9QXbS7j6XOCDYMkxjHxZpklDi3NTiODyKMT6MsH&#10;UDeOwa9ddb4xj/rjT/LFU9gBuh599bdbvln17c9rf/APYj3847JujKbjxG8/Lug48buPuqWyf6QJ&#10;/1GP8M9k7Iue+L88hH95+KUCXyrwpQJfKvD/qAL/c5xYt1aoW86+dnaOiMV9v1pnT/zV+h/W0TyI&#10;B/fN3Dh9Z7LjQAIvggQCkRwt/JFOIk/PaDxFjPJmmCOEcEZlhGZPYUuOQOZpZmX11fdME9sKbviJ&#10;7IrnjXtflY7diSg75RF/xDnuDDrlAlp1xjXtJFJ1EKmcRKVM4zP3MtRTvJ3thKRaTOxIYMGRhJZT&#10;Kd1n0vvPSvaek0xciDpyLuHspdTL19Iu3FSeuJty7H7qiddJx9/HzC5GH1yKP76ScHpFfmE55cZT&#10;5e2nqTf+VF54mnF6qeD3d7kHFtOHVlR9HwuG3+8cWi4ffN84+qF3/O3gvuc9ww/be+93dj3p6HrZ&#10;2vOqpnOpqu9j/d531eM6O+HFmtl39cff1Z1YLJv9O2v8L0Xvm/juj4q+d4qJjynHV1KPLmYfWCo7&#10;+qrx1JOOow8HDt4bOHBnYPJ6z567vWOPO/e86Ni/0HVovmlysfvIYs9R7djFJ52H92bW5vLlugKy&#10;POmFYdmX2o8uH3ysnZjX7n3+se/Plba72s77i20PXxVde5Z84Wn8paXEW+8Vt14nXHuluv2g6fm9&#10;3r/7CmbF3HQ3CNEH5q6i0AYk4poAUS4jQBfUVBgev0uqLIlIrYzMaojKLQ9LrQ1QjQXkzYmqn0U1&#10;L8raPsb3a5P2aovPaEuPXxUVV9p6x+gBg7eDQuGeSYH89HCmwMs4ib6txM+ywsu21M68ychhLwB7&#10;fTPy1mb0XT33a+vgV9c53d2GvmPketPY+dCGbX3frhv+desxS9A5B/QRY8TAemDvWki3AWQI7N7i&#10;itlFIieRqAw4wlR/+2Z9E3uQRwBPFs5LCPESk2xoRDOKzsyMZctDAwKdTQMwYGkAo9jbTeVkHg43&#10;DcfbJvgio+Shwu6K6JNDBdPN6oNtuYM7k1S+FAYYEOjhtCs1urEgXcYgEbbrE9au89+0JdcYUA2E&#10;tbhgShyRSlvnFByjLCG9s7otK6WEQxP5EASFWe1Tu29lJHTBrPk4F3mWbF9h4uHmopvjHQvT3a+n&#10;2+ZHK65UykdkPinBKJHYLSyfnVofklPpm1LsFVOEiy4kKFRwSbxdcApCmsfRtKZ1Nmo6Y3iJGBtv&#10;d2uilCLND0rX+ecF2BI8vzMhrdqarOcyCAm4hJHdcI64ahX03Cl6HhZ7BxR5Bije4xBaZMkJ0/Pk&#10;bcQFGegys+MoG6XorXERnh3l0kutyQ+Hcl61J95W+42FwXbGADVxoIxQiwj2Nk6AcUC4fbgQyPe3&#10;YfvbsmKc+Zm4KBVOKoIGUQBUsg2F68zxh/uzoQEMUCDZkks2ZPEs+fHuqZnM4jB8FBfmH4IOkBID&#10;I7xoSTrzkFD2YVXkXLHybHnGUIZMTkEQd6ynbt8shbql44KyXIU5aLHGJbQMJalAhpaCWHmW2Foo&#10;ZZjB7aL6apwQYjMLoS0kFk/PDInOCk/xQwX7ulDkgfxoHkvK4e1SFEw3zQ4V7wv2iMVa+MawMofq&#10;DvbUj4UEigwBO7ZabYHR7D0CXfB8F1yQMyvCu7A2t390OKdglw+eAzGDOhvY0C0geIANzNoSj0Xx&#10;uQxnqDXI0RSPdw5gE+kYJzrcke0Kc7c02/Ttv37+atVPq1a5gJ1Onzyloxw6Try8vLz47hPW+Lfc&#10;9/OxXXf7z6D4v+fEulSntzo7Tu2HT5IRHTz55OH5SWj3vzmxTl38b0588cIlLpery7HToeLvvvra&#10;YL0+aDsYZugSiY8Zqhy+fmnuwOGx5Cw5ztMLaU+kOQsFGHUsvjHba28ZebY34MyB8LmL8Q8eZSw/&#10;yX7zZ+abJ9lLT3PeP8v5OK/+eC/t3a2k1zejF2/ErdxWaq8na0/Jls4nvP5D83G+WDtf+eF+zeL1&#10;2qeXGx9faH54su7KkaoTx2oPX+m+MlMw0SCszGepexLbL7b9/uTgg5nmmQSxku3ODLHzTLLCKa09&#10;IyFegVifEKo/nRHiRuES/MTCMGVOQnln3nC/erQrvvtA+uy5kktX669fabp2run82ZbTV4bn/pi8&#10;ebH/RJNqFxMKoVhvyRd6je1UFAv8hY5wzkabOCvPGpyohxzdCOdVW+N64KRDFP/DaOrveOZTYexy&#10;bPaH2CJtTMOKpEMr3b0cdVKruqnNfaBVX9dmnv+oPLEsPbQYPPUidOp1+OGnksMz7P5c9xIBShPE&#10;qIiXj6oLj2ZoJiNF5X7uoZmUsOlwxZ3IuFtsv+dc39eCkEWh5DlHcp8gvI8Oeojw/dOF9BTFWiLx&#10;X1KD7uHp1wk+c3jm71jGcTf6hDtrDELuMXQZ2uo6sMmt/RfUKMDvMELW7RTbaBFauJGq+AYe8x1E&#10;/hNavYHZZhb3O6X+Emf3Weru424NR5zL9zrmdBiHN24ij1sGXfRKmPUIKTEExa411Ni5jobGHEnN&#10;GVAV1Mk1w8lVN9MHHkR1/B5QcSik6qS0+bJq6Jyy74Si+0hi90xCx25hdQcrr52u0QWvDvDyB/zy&#10;hnm5Q9ycdqqyylNWjomsZ8cOCfNm5dUX8xrm8mrmkmpvRTfdFOpYb88SeeCN58Ab5KCWMKGlTb33&#10;Glgh9T5jdT7kNN3wr7rKL7sZXnY/suJZZM1CRN2yuPJlUOErVtl7n94P3qMLHt0viK0LzL4V4dDr&#10;0J5X4o6l6Pb3ik7dP+ab7MEnmX1/5PdPxJVHOLHhP9tTbHAFEtVAafNARdORPf23Thy6fXRmsr2+&#10;LE2ukYirZWmjaTWzSWWH4ipORNXfTBh6kXHweeL+O+FtN4T1t6R1F/hF+8jx1SDfNAMX8ToA/3sj&#10;4TrzTHOPcpR/jSd/J8iv2JRdZexfacwtNmKWmfv2OkccwKVMuyUOO4TVbCblrYbnroYOGpNHbJkj&#10;EOawE2XIyWME4Tbu5TnBIB7gUrrwzq0o0AzG46YH+w933nm07wEUcRqEn3TAjdsThi09Bmy9DmKC&#10;fqdGzOCDR9DsHmefHjSrAUXPdvZK9aRlBYblxyQo4+Il0RHxSnl9bvnxooFrRfuOFYz05LXKw4r5&#10;XBWHnSRPrO1sPXpm6v6F0TtD6rE0jzQpUKL2SGkOqmoOKK+j5JTD44oAghEHyRE72VnbqLPQyGPE&#10;qCm6bIYmP8tQH+cUTdNy+92Uncikbve0Ope4PJuQFCNGsh4ux5xaB+PWOzPq4KQWBLnNhdwG9252&#10;wY1iaHsxjFY0tRDP0imSIxy9ksA+lVjBqF/qQV7uACq21iyoFxp/JbR9SXPsQ+ndxZ03l0ruvSl/&#10;cks1Nxm0b5A52O8z2Oi1uwnbX+Pc10TurxRU+aE4a1f98tO/1ujaFAQC2b17t+5kqnNwf/d+WceA&#10;P7v2fBqIfaIa/750bU83LlvUvlv6qLtWdHOyt8srU1NT7u7uumZnZWVVVVU1Pz//6SP/Fgr/8/o/&#10;nXn/gcQ6Cv1y8XX/yJCxpfmqr3W27qv0fvxeSqeMFOWPlRbqTMzYDo5e24xpltY0R4gv1CUIhuE5&#10;IAmGDuTtQD4AFWTpGG4BjDZ1FBk40rdbEO0s8QgY0tHZXA8KtqERPBI88WlQuG7ZTRnor2HS4skI&#10;rg+c62PjK4OLiwipbfSCbkpeH1kzQsjpcIuvg4WUQ7lqdGiKT3wSW66gRqSSFRm4WDU6aidCVuoS&#10;rUP7A8jEKWz6LV7NnxF9C8mTHzKOalWz7xRj87KOB1FNd2KaLkQVTQpTe/wSu+iaUW798ajhq5kH&#10;37T8od3990LfwxOpo23MnBZaRgc3t4GTlY2JkNgw/A1xkXbsPFxcI1MzwC3ZF1I3xaqapFf0uGq6&#10;QVn98KRhTNigG6fBFl+/A9xmBBkHYmbhxD32mG5rt1Y7QrU1vsBCp4wOyHcR5+OjGvnqoeiqCp9o&#10;oTEEtXoNbatBJtGzU8Ds8UU0Y8xrIIZVjmadQJsRGOyEB+U8lnUSRuvfDK/+FjC8DT2ODNyDCmi0&#10;88o3ROQauJUZ0xoBwXVGweWbA+r0ZcNmecetyk9YFs7aZZ1wybmIKZhzr7jmUX+X0PHAu/chqf8+&#10;qfcOqeO2d9tzSuszesufjIZH5LKHbjmPYKmPwEmPHBPnIaqn8LS70IxTNqqDpnGHTAVjpsym7aQi&#10;E5xiByxgs0mg8Q4FGlLs69XBoU750s+S2GcJnHus2Ofc/AfU4sNg5YhVRIdxQIMFZxzJP8MU3xRF&#10;PUlMfJOV/yyj6Ka84LYk9Xe2ZALP2+3GboNSG22Jw1C/GTfRKRfRbbe4+66K245xf1jFzdskP3RI&#10;uwRMuwDKmwDn1YFzM+xUKfYp+bDMGmxeB3VXG628lVTaQ6updM2pdi3sItX30toasdVFsJxqYnW9&#10;T0sRelcaOCMBmip3TlVj1WnoVKljTCYmrcWvqJJaFOmgDrIsVmIHD0XOPc1++qH074Wa+UcV166o&#10;xg+JKroYqU0UWaN3RL13WCM57GBi8fHc1gFFeY6fXMNJyPZVykGCuJ+9dFmAwRYEkgPKw8rOZRsE&#10;B8D6wVg8eyp/ByrHFjvqSj1NYJxGeZ92xc1hSXcYIXOc6G6MMMGCloKOaM2qn6yYqZKX8Ek4OhrC&#10;cKFEkjNLpKNHd53cHVhdYR5Urk+bdok8h4s97xUz4x56xpk9Y4Uf1ocPbXEeNcbusaaOOrCHQNwm&#10;EKcTyBu2Yu839TkC8D1rIzhtHnVse9xZi8yr0PJLsMojNkVjxlm1m2PVepIsk9git/R4oJi41dNu&#10;vR3EHAFyQHkROYEhMnZkvHeQBEJkbQUhfzZxAJi5M6CSIOu4RFjKQHjfhfK5Uw3XujP2R7gnE0z8&#10;AzDJyoi6UtW+nQl7ZYwaDjiVYRYnstMkO9enIuqykA1F2IEG6tEm+ukKz+FCWEYROCTVIjzRXJwF&#10;Tk4FycUmIZxNpGAjioYQ3R6UPyauOixtOx+xVyc1eil/8kr+/Fn0n3fjH9zLenIs+UQBOYvxv9g7&#10;z6A0167fZz9772f3JDs72UmMscVewAIoiigColJEAQUFEUXEgqKo2HvvLXZj78ZuLEmMJqYXa4op&#10;piemFxO73u+dvc/MOWfmec6H877vvF8ywwBzfbiYWR8W6/6t//ovJZzxXj0MlGJHDmDbxfjTcsLx&#10;FZG61Una7aUGw81GI51GxxvhR0sRhZbbsT9u2wGuKP5t5w+ufObDJ9fBbtn6FzHxx2Xg81dO/O9S&#10;/dfzrxH4GoGvEfgagf/ZCPzXceK1RQD4DEyfnyLirH/6GVR3fPvLrzud6c6Xp+YfPVjqaBhl2/Gw&#10;RroMK31XO2MGVt9J39QdSWRqWIPgKoosrQ4uinMSYw5qQX+R9TYmj8WULBT1rpWd2kgdWPOr/8w8&#10;vIzN3sDlA5j8TdPc17DUSa3IcVjMJULuVefyUVZBHkos0XYMRXGzaOI2UdLpuOKbvifvCscm+eMX&#10;gmZGY28PR10bT7xyPuPKfNr5t7Gnl6Ujm7EXgLSbQPTMkuQaqCR+m/zqVeqzRwmzD+PPvswY+ZDV&#10;De6T28itA9I6t9KPAkXdQNPwevvQi5bO+ca2u63t99tbH9Q3vK5qXCxpWj3ctlbUt1I0vFExvlV2&#10;DSif3iyaWM48u5Z4Cog9DoR0rXvVL3g0v/Eb+hxzbqNo8tORazczB8fia89kVt2qP/ak/+zjgfH5&#10;juH5hr6FphOvWs9cL+kbDS8dCSubye+5UzU2mNwYRvXlmjFJuoQ416QzVefvdd25lH/mStqJ59XT&#10;q713P3bOXskbuRo9MBUwOBd4/m30/FbiCyDlHVC0MVf/drThaUxyrwUvRB2Hw+PhfHN1seG+wEPo&#10;VJz7Yde4WKcQLzJf6hKYHZqeF53FZ7kLCOxkovcxTuKcV95icNVWeMuKfwPg3woE1s3TQtug5GRV&#10;tJu6Md2MIPT2lnhzcBBZnpFSBAqSoKqT/ydsQM52Vt39k5znyx2sxT9cNg+4bco6rStSPyvhPiiZ&#10;LO/RffWH9uIhk1UtwpoacU3ZflGB+ekQ75Oe+ztT+iUzVBXWSIIycEDCtNS0f1eEqJkxHPixPl5Z&#10;vg4pNB0vrqYk0CglwAD8Hma4l6+1xx0PT8AjUhjoAj9KUzi9w9sq1duOFeGB6TnsN9mdPztYNFQc&#10;k+cBYk7DABY2XsrOSvGO8iEJjA8Gqm/Pgx28hDWYxCLuWmNukSxPWmHr7MlZfOcIIYdsTdHR0sPh&#10;qGmpFTWVo+7sHLX9zrBDIjomn0M8Iub1ZkRdLkufKk0dS/AvY5jzCDCykCqsiS8eLWtvCE6RmFJY&#10;8vosWV2wNg/WtveXp/jL08P0BIcdUhtEJdEEP9Q+U4PtCHslUpixoMguMgHl6fOnheQX40oF5lnz&#10;sFsWcbcNQuZUfN/pRixphwHQqC148iI+6ZQhL+RXDeY2Wd6vyHidgEzDNF9oXpBRZSp5uE4w1x30&#10;PIs07KuV462aVGLb0CHoaeBWx6PDpAa+kSaBQUZCN00aQ8vGQ8ciWAcZr42I10KGq8MlGjoBOup+&#10;uuYsRQRogmuvSvQy8c7nlVb6tac4g1KMOFeInw/Ug6dAYO3VTLLAnI3yfXUkETiW+2kgZzDXw5eq&#10;aKO9zVlnezgKkYmzyzNnVVjxK7D8ZkvvHmu/k6SAdkNmI5RSoGucA0WUorAlFlYZaHw4AiPSRQeZ&#10;UhhapiRtHTcKikUxYNqhpf7iiqKW5PgqC5xIVd3OEu/v7Z3t6haupWf0za/fyajuduLiktJFxdUx&#10;cZk+Du7W1kwbezceluZkRKLB0HhzAxNXNJ6PwpD1dMn6EIY+FKMoi1KSpSD1nHEoGx1VoroyHa6P&#10;01CR/f7bP7dtA/OUGQwx8RcnBvHD0vra57XNlY0vWBfkEF9y89+Q+N/axgH/b068srn+f3Piv6ax&#10;wdvWvzBj8HJQTLyx8eX26dnrzhwOCDzAnUz//OYfu37YobpbBamI9CT6N1a0nJ0+XT1a6ZYoQFrZ&#10;mMJdeJbphR7HuwMfjPguXvJam/JafBqy9jxo9Y0UeBe6/iEKeB66Oh+4+FC69jwKeBEDvIsHQEI8&#10;Fbh+SbxyLmD5Quinm+lbj0qA+cOrdzKBO3nAnWLgdtnWjeLlO1XLL7rXPp3cWBgE+hKv+JokYX9n&#10;MeQ9Yq2zu0IG+sOG0h0PRxNjwA1Jker4QDVTH7SdD1PEd/S3IXCQGCaJHhATUN4QM3TEtycaVxCi&#10;l5qHqzopufq0dnntJLB4Alg4trJ0FgCmgNVTwFjheVccD6atw7DHSv34oDG5/nZt0veGoZrcWquE&#10;Zkx0qaZbySF6DYTRgnBs0rQ5jeN9CM4CEo8AUbUbkpYlrx4g4BwQem9TMvdJNPVJfHk95AogvQoE&#10;XANEMx98zi56n3spODuIb4yFZIUS6pL9zuWn3EvMvhEUMerkXG5j4i8h+LVyg2/5BD3kugFCN4DP&#10;3eQJVpne7/Eebwydlg0dABR9yYixYeG0acNZojh/sOO8pvMW6PwndMFLXsi6W8QngucnQ5eXWg43&#10;FKiX1RyHFe2zVOhpe3C5f5gU7TXM2w+P3QkJ+xmRI8to0hW1GsbVa8VW/elb85tH+XdO9d/anZNx&#10;um/o+4oQMGfGPiqPKJCBlJuQ6tnCGqE4ySssURLblJh/L7nsQ3jB87CCp/EVr5Nr38Q1fEhrf5fR&#10;+Ta7901W/72Ihllx2b3Qhifp/a8Ljr/LH1jIaL2fWHlRnNjFFDZQ2KfchffC05+nlNzOKhxPzxmP&#10;L5+PbH0d0ALYd65jm9dQbesmPQAOtJsYWSZ3LVLbn3MLHnnkXRemXvSMuewVMydKf+qV94ybs8Uo&#10;2KDlb9hWbREHN6zH121ObZD7AWofwKjcoBcBroWA6DAgKQKiq1aSGp/G1A4EZmXTxZYHEHo71Dws&#10;GbUJyX1l2S15UWf6y9/PnwdWHwOf5p7PnRxpKyoLD0pz9chleefTRNX2EW3kxFN2BXfcGl/7da5I&#10;+zbDez8FtjxwLTiFE1eqkmO264b8Uz1ml34FxKoZy2rEcir1WU2abif0gi+axF8wjZtDJd9DJS/g&#10;8z6SS15a50zCA3sV7JtkLLvkSUcPkVo0SJ36pE49XKcuctDU7DTZ5jgONmCuO44xvIOxfGts9wnG&#10;eKZPmdW1OK5p3i1v2LpHr2sv4gKU+oAgfGzjc8OUfQHqcBZKu4binjHh1EHJUQomHgdh3nqWYoZL&#10;bnzy+NDYx4knwMD99bqZR5UXTub3FucNFx4+XlJ9tufEw4krn15MA5/H166XTNZQS7NN41uZpVci&#10;By5Fdo96lffbxXWa+V+AeT82ES+bBixhg57aSG9SIh/Q014xcx5619zzarjp0XbRuWWIWl5qGCbd&#10;b+vyHVS0UytDE3+U4DpA5I1SeVM80QUn1x6cVZ0+sloV0qCu34yxrmBwwwh2LupIN0VEgrJluQF7&#10;xCriJCr8qLLfKDz5mUvXpvTSRuyVjfjJtcSb6ykP7vhcPGpaUwUpKtcqLocd7cGMDZlf7iOP1rgW&#10;8zGMA9/8vmfbr+ASUAQC0dcPcmIwVYIW61/kwl848V+ePeDRl94a+PqCjL90xT4AK4vA6uctUHAM&#10;LK2tH/+LE3/7zf8/Jwabbe+XP7X2din8xYlBhfMvO36O8vd6cG700emThb4ihpKG1c4DoL6coQyz&#10;ltUh79clyeib7oaSVTDeSBZTh+qgY40/YAz7TQe2X42GRQld6DS8taY8QU0B/PcQQhCB6jBfGicz&#10;JPaIMz8UaWgDUzN1gNPjCGLQI+Uat/iWQ95datZ9TNwNA885LcZdGGvKWjTAjqrjRFQw/Ottg7vs&#10;I47ZRh6nxAwT47rNw4aw0TdYxWtBLesx/VsZ45uZZ99Lu2+zc2cck+7xc194lD3xzHnkk/4oqOS6&#10;X80Aq7DXJf9yZNPruing+AJw5vVq140nub3jwoxGom8J1j3LzCVCz1asYyOG2kp0GTFG7pkWgQXY&#10;0Dyj8CyD4Fglr1hZfrqqQykS20owa8OiO5HoMXPCPIn5nsR5gaY/MrSbN2LMGTHPo/m9CLcSfXYa&#10;ip1pJ8pgBolMaPjdSphf9wj00NXC4EG/wB47wklLvUkb/dtU4zka7aGj81s30SsXySzRo07eNOUn&#10;tSZt0ghFPEKXVBnTI2RgAb/rJsoSK7WFVRrihj2hR+VzxyFdN/WG56GdTxHNy9h2wKrjPX3old3g&#10;M8rgY9LwI/Lxx+Shh9a99yw7PuKaP5E7lh161hw6NiiNW5ZHNnEVW7gjb63rV8ltm8Rj78z6nxjW&#10;3TNJGTMWVkIoEVCMEAK1U9lur7ZNgN4eQ1KuIhmOkwgvLd0emri8tBC/JyQ9QicNKwpa5ejNKtTT&#10;dtznQdK1zNjPBREreeHrcREbIQlAdAmQlPshMmnWQzRs51SLIhRDTIs0TVMP6GX/Aa+XwfYdtB2R&#10;ZU7Kud+T952V8z0n59N1MLD3UOSIQc6Afk4rJPWIbnypaXKTY9kYu/U05+gFTm83tqIWmluqknZE&#10;Pa9cJbfPrPaMXf9d/sV59tgVSgfoUHTcqW2M215PSY01EMXCvBuZKcdCWkvEg+G844n+V67GP3mX&#10;9nYz78Na3SrQuQFUv/ycPT0ff+ZhYOOcV+lNfu6UW+pybudqzeDd/Pou/+hcR99Spqgcadutihk1&#10;ppZZ2nuhMY5wBE3HjKkLlrs8L32enyI565BFh7rRqBZ0Gqp7HaY9pacyZQibtGZ1W3lFw1wSKOHd&#10;pUPXGh51pwxEsPhcc2tLVQxFn5MlaXnWNPEmc3AcH9hwAAdmvwc4wR2s6xUs64SeY8c+86PfG4z9&#10;hp47xHqM8LuHDpk1D79k7H9Fy31ehftOxemdCn1B3XFWhTuyj3tJxvWmeuBNzchr8mEje0Jad4ib&#10;leJPWtadZPXWEivF0CDLg3RrQ1euS3RIdHlOxWBB+7Hw/CNmju7bVXS2yyjryCF9YD6xkIh0q+Jq&#10;btsR765sv84Yn0Y6Ogwiw0DpegtomRJ2mT/1sDMsnCrH91D1SzRKzjLKilTPjlBKS9MqKTZoOwxp&#10;yoPk5OqLsvRJsWq2WXr8Rqu0I5jMeA2JSIbpe8gu29q7nBdeyPDPIfhUEZPPe42+ylh6mwfcS/h8&#10;J/zdu2Lgc8v6heThMDzHTAUKMTXX57oTAkIY/GgHsygnpbgwnboq4oUG0qVC4/5Ew8Z4kzzL3bjf&#10;/7ETrO5+3fUD193x1qNp0L4d5MTLWx9ATryyuQFCY3Dw4q9y818Tgb9bZ1/1xP86Ol9Pv0bgawS+&#10;RuBrBP57IvCf5sR/PQZ8edtcAdY+b81OTlhjcb9+D27E3vbb9l1YM3ZXx1hP+4RUfBihj4dBdWkE&#10;rIBM5GHRXEMLX4yDrymfp+3hi/KNYvoKrUmWauoOcFyNb+zNvM7HRcffFp7aSDsORB9b828G3Ove&#10;UfMfmCdPI6LOQqSdysI6FUGfafhpn4bJ6N4svMR2lxFFxshNjxxN9MzlhHXZNgzYNDZjKouI5an0&#10;whRGTjm3qt69ucu76npk35uEESD/GpAzsx594anfyVfxM++yF+aTb48HjfUJWwe8jsxE1C3mdQJF&#10;XZt5TUABuF6ue6Oh91370fmjDbOtdTMt9dc6ah50t7xta19tO7bZcWbt6IXVjmvLrRNrTbOf6yZB&#10;ufBi+cVPh8cW0/s/xjS9DzkCSqNeSrqAw7NAx9OVnjvn4msqOZIkCq/IO2C85Mitzr6ZpqP9abkd&#10;kakDcfmVHqFxFux4PLeMF94gySgRxweBql042hSizySwM/1KG8J7D7sX5DrFdIdVnMsf6E9uSqUn&#10;RhsHFFkldXFqz3r2vY6aWUl/9Dz53lj6RKW0W8JNw1g5y8MRZjBtV6iKzf6fULv+4KFJoW7BHDsO&#10;CUP0chZlJhX6+EmQCDOUpmEwmVvLjxwWxE95p99yirpNDpzC+l608O4wYIFDuBJtSx6KxGY4Cfz8&#10;2M52xmoy2L0/8xT3hyhrlOrgTsM49418nqvwFvYwPv5GBeRdAB33TQhjXQ0HKCPfyht9UDP7pGP1&#10;XtvquTL+qSJxCeICoCUAXvDagnnRyLxSQ91fXdkVYchAWxoisUZ4Z55bdIBbqpgax9ISOKt6+RiE&#10;SzEpLrB4rIJYZQdHXUZoph/Lti6TOLYF2NYzkSF4XSMuSSs/xLE3O7QvO6QkwDkG9NVzpkS4UAOd&#10;rIJdiVKutYeJsrfargKU+l0m8R3f+aWzwxM2c5rLbnaih9ta2iC01A7sV9svb4OwljDCwu3j3eB+&#10;NCWBk0awRDdToJHopBIjhKfFkctiKdlcmKeFrCVZwTjYhnskMKEhKD7NzsVbA+m5X1eigIw5SAg5&#10;iJNqECUQ2zA4MwnvFYP1ERm5kg9gzX83sj2ID0F7lrMSOl3SarFi8Omq/BBrACG6YBI0YeB3T1/8&#10;Bh68hJCuwKWbxgmPzSXHkLRkeViULDpOlZ5o7B2JEQm0w+kHfemKEoF+mgiezVeOEh2KyjUvvSg9&#10;/TDr+lzSuSHfxgbXggb3wmZ+QSUjMZ0oBefZRdoQb1WtGF3TPBOCv4qWm7pOKtQiUh0TpU3LREu6&#10;POrORo2eix7v8+mttavNscyMNwsJgDKDdKzySbTBMJ9b1XHLg0ULHYWtER5shBxR5VdPI02pMS7M&#10;wC4dLcwz88tH+BTpebWiQo7hwuoNuOn7zGN368XtMyiDE1tsuGUWTiHKGLfdCD8VYoyea6gxE/Sf&#10;4RijnUwsSPo4C6iViT4ZqkBSPGiuCSdqIPH71DR//POXnco/GNurx+V4nLhWcv5eRWmHFEPV/Wnv&#10;L78c2K1uoo9jO7L4bkRLK3dbursNhWZiCldVRkI0mVi8pz3dEY/D6kMhB/ZhtNWcLFBkA51d333/&#10;2zffgHMPxjD45YsXwVFoUOi2urn1ann9/erm8hqY0f5X1Q5+gtj43+Xff8eJvzgTg6YTf+mJQVT8&#10;v8exQb7xt6QYvPfLL2z+vehu6sZ1Dofz3T/A5XrfgGPd+35XMNfC4VRwHmiXKEFkYkIKP9iXJnSl&#10;2PMF1KR0994u0bOxkJXLks0Jn9Vb3sAdAXBXuP4o6POn1NWVLOBj6uaTyI8PIz48T1h9lrT6OHH5&#10;TsTyVPDH6YjPt1I2bmWs30henop+dTF4/nLQs7m0tws1y69a1542Lj1q+vCs69XCwOPLuZfyXNLt&#10;lSkG3xrqbTPC77ZgqZJcNajOhvgwNC3BmA7uwgmDYiKsGX72XB7WAXsIhVI0YaLZOYLMWl5+NFTI&#10;/MmK+oOl+25OEj6rL+rcRNXz81UPT1TcvNY8f7fl3pns0VJ+pgBOxMsfJGgesNI6aLJrr8XP8p57&#10;zZMh/Fwdn1xlbrEiu13XdwQd0KxlX74PO4IRfkxsBFoubJaNfgztWPTrXo+8sBZ991PQ3Bvfq+8C&#10;T38MOb0Wdg1s/S2Hj38MPPPcf2SM1hCvJuX8KRCZZcQJuhICj3sHdjCcCrBmEqSmgwuSVesSMCsM&#10;euXhA4hFW0K3daFgTSB+QfV6aOz8FkEHkHYrplSAwl2luq4x+ADH6zOL/9qZ/8bD57MoZlOc9Nkl&#10;dJ0d/d42+Lqh63mI82kIu1XfuUKFVKpg2aZBapPHVO9CZnyvm7MT0yLn3CznUb2fU7qbXLIdV/uT&#10;1fE99je1OQum/Ptw1hyCehVuNQzD9KCJjXhavok1F4EWGOGjLVmJ5qwCrGsD1XfIJbSd6lVPFXU5&#10;Rwy4xTfTwPmZmG7XiD73yPGgjKnU2tcNQx/bBh+WNkwmFfQIAkpI1EIiod2Z2eflOSIJ6Pd2G/AT&#10;XI1LehJbsRbWDnh0L5Fbl/BHAfthgDK0ZN37Cl8/oRvbYyTst/A+RvLqJPKa8ax6FKNWj3YU7nJa&#10;z20UKjinH3oLU/yO3r/qMrbOHQHcTgKutasOhUu09DWn1C2vHCCicjmyYt43vZXsG6tpw/4NwpYx&#10;lGKYaS4+oQ6OTGN4kBPqWG3am2fTG1uvPn58cvn0YHZwgDMS6Y/jSlHOoeq2Absx0TI2nVjpfVHt&#10;x8juFWn9e0n5fc/0Yaxb9p8GPtv2CrYdDNoLK9Qj5hjZx0OI+Vp2bXq8U6ZBs8S0OULqtHncFaNQ&#10;cDnWLWzUAi3rPjllHBHQpepaq0rJ3mcCYvt0OfhhHXQtEncUa9NhblmscShDaX+hmnytmkqbvGq3&#10;nHazHLRkv3rjQf2yg7rpv6uU7IfWKpnU6eAqlE07NHA9OpR2iF2dDrVE3SZ2rxH7H/KEb2WI+7XY&#10;KEKCn3SgoWe+/9LD8uHJqLph6ZH2qLqG4uNDnbMnBub7O2+1l5/vzT09kj7aKqxLQXol67sfc8kG&#10;WeBoWM2lqLrr4qIpx9hLKN64BmVGy/6WAeu0Du2MicdxGH8M7n0SH3mVlnPRPu+qQ9kZ2/waXb+w&#10;ny28tumF/hOeI4trhFC7EfYj5g6XyLxTID7XxmXLHsr9U7FeEwUuaByVxrSKpMkWjHiITRHE8ai5&#10;36RD5m1G4TQu7bZN/kc30ADh2Ir4xDP3jjeBJ96Gn7/Mac9TjQzd7lkGzTxG7jvvcOEy69qk/+Ro&#10;xGAQ0fPgth0y274UeDAYrLu7+0sGA+cjwFy3ubK4+gn8Aq60+3L2ZX7iCyoGi0NQYbwEbICQ+C89&#10;8dbK+uqJkRFQTwxeAuqJi4uL/9YTf6kj/w9V8b9MuWBTDbwa9LoA8/PS0tKx4Q4t6CFQl/z9tm07&#10;fvgh1NtnYXYGeP5spKLCn2BFOCCL2SNrumcvet8+oqomarc84hcZG1kNCdYW7CVy4ShbVS2iiiJZ&#10;V5GJM3Cxs7YjEMAhfaSGPRLmCUMFWDETXPxz+f7pFJqvvqaJjoyWrapJAJyei/bpsI4bwET26Yv6&#10;5VzPyDlOq9hd0KY065JKTB1LrdwrrN3KMG4FRqwsHbtCKKPe2L3T3HcQH3DSOnTcNvK8XeRNl/T7&#10;HtmTDtHHzDwa9R1bkc5dRJ8+WvAkP+5zbPl5z+Q4rE+4haiVl3JKevhS7JHJhKqp+MqLoXltLHGW&#10;KT0LTTtsJ6zlSRuFsTn2fiEIuociznmXkctOZMAf1vEHmPG7HaQ/YcP/QOaom7aYWZ4i2V6nOj1i&#10;uC1yRFsuQWsO/u+tPBYsuC9w7pfx7h0w+ywlbIwqIQFOD4XY8GV0nX5Tcj+gVmjrMBYcdjlAfInH&#10;nGCTb/BIc+4299msObrjHM11luJxAefWqWdbqmhao00YJHP6KE55eibCHfudtu0Q/aSWqWBTouJY&#10;ttu1/k//IYWUq5pFM1q51zXiH8ITFi1zn1PqnlIb58kt162bbli33iG33SLUz5qVP8QcfmdTteXY&#10;DLDaAHr9OqV6lVS9Rq3bpLcCnIFlzokFes8jWut9RsVZUky9iWu0ATZYHxlsjgiw0I6ygebbInKN&#10;1PM0Fbu0UWd0Sdc0WROq/OOyLlU7bMr/IDTIk89ae877hb7PjP2YJV1KDttKSAISs4HE/K24vK20&#10;kjeJBTNBCX0sr3JjSqayScJeSOpOg4yf9cp+Q/YfoF7V8pzWDTijJOjY6Vj8ne3hH+hFv/NKFcXF&#10;GtIcdUkuJKgcFVNrktyETms2SW9CZNVB0woORhbIxbUYlNxkDL/zn10Muv3Sb/qJz9X7vhfviM5e&#10;dT/W79Lc4lBWTc8eDGiZzL08WXz3StGLs/mvwY2kK9kvwKbNu7Sbrwpvrdc/Ahrnl8qnP+WPfk7s&#10;WotqehNR/TalcaNy8H1F/0xGbUdURk9Q4pgw8gYvfIYX2uvqn+HADSTZi7EOQqxHKEUaTxBFQ+wS&#10;ZDGlf+oNymlcMYDdNjedMtQfPKTWqIAo0iKFqJLB9Q7lwXU1cfVSjj8JaoSR00YfgDsbCzLFjU+P&#10;TD5M6Bm2EqfLGBVpmFWpm4JZsUHZrF7ebHiPybXtpnN7SffV3Z7AxI9Mwu9h4u8SEm5bRC+gwwCk&#10;BIB5vdXzuguVTGtFTqjHTKjFz6imXtfMm9IpvqhfNoFvve8ydi/4yhW/U+X2JQFoqadVcKBbYnF+&#10;59VLT27e/TA8fMk7MGyHuuaPMmoIJQJfgVeKzCqwzogwDGUpcJ01hSGUVDEl0VbPDa1oa6nhzDDw&#10;cjH050K9ffQD0q3Sqx0r6+iVOUbZ4I7VKKXAeMXQOJngbM2QOqvgZkdhtbkwHcLLMAwosYyoIESU&#10;W4bnW4pzbb1yaZ5JOKcYhONhbOgJ1/YbIdcfJbx+kvzhWcbblxWLT5sXRjK7Yh0F1jBDXYQJ3J5F&#10;dPExx/EwGu6uWvHltJHzkhenfR4fZU2c5I4PioYc1Gm7tm3/9rt//LzrRyc+/c7j6XVg+W8rHrDw&#10;BJUCf5uPfeXE/zLnfz38GoGvEfgaga8R+J+KwH8dJwYVcuDr1vUpG0v8jh+/jNj8+ON2BJQa610V&#10;zKoiqEuUf8Tq7DTEK1iwNIluEJLIkJ3BDC/lZ8SSgnzNHX1sCEKSiRsBWebhN5tTsVg/9LJy8PHh&#10;voWMro8Z3Su5Q2+ies/RMmshXgVKrskHnES/2fjspqQaioeETZejj1dx8rgqDOvdZrYHCTxtR089&#10;tkSNFyLPEfxJs5MhoeQsjPYbWSngHLXowWhRHSvjSmDT08QTc4Fdk+7N1zx7bkSdPxV1tpRdHUFI&#10;CCGEJtJDG/2SJjLLF6qalmta1uu61pr7Fru6nw4evTt29MZY+8Rg88TJ6lunGl5dGgDuTQKP7wMP&#10;ngC3ny5fvvVq4ML9jpG55sEbdd2zpU3T2aU30/PvpuU9Tix9nVoP1J0GhmZWRi5eLS5OdqBStZUc&#10;9DQSuIz2tJjOzPhErqMrXJ8D0XXW0GFr6USQKDkegiKJODvIL9jT2cHe3ASlrqkMNde15+JCQhwT&#10;QxzC/IgiLytPHsYFJwcz+1WNq2CRYCassosb5hQOsooaKJm5qKg4hB9fmYLZDYH8IYs9IMtQPIA/&#10;+DtERREGMzYkUAxIFAsXrntkcnBuGcnPTw4CU9eE8R3cCoOSigRhBfbCSqJbp513jYVDEco2XMOY&#10;K6fjpIdkU2zZfA5TzLeytYEeOqj78z9tft8ZoKVXQWAMkfkXiV4zcNpVecz0H8ZPD5Fe6jk+glLn&#10;1bAPFUwmlPVntIxmICbnVeFj8nqTOtinZuy3ePCpxfmZjfNNc+sOVc1kdY0ErLWUyAQtDcwQVGei&#10;N8/Ciwt1d5BxcJVzFSh58ZW86RoiSxUhQskDCQ3AomJImBSycRz6kC/igLMV3NKThonkUGIZ9gF4&#10;tK8pMppon+/tWymVZvoIPawtaHBNitwu+q/bwuT2nCKZPvbivPRyXRC6zwrcamxtJGZGDnBta0VV&#10;yz0qbvJm0VrsdG3PfHVRjVZkLzxnWDOtbl9Y5o+eqT/zC2R8cg8JE9VcIrScwhG2QboEfy10gBoo&#10;0kXn6JM7rYSX2LEjtPBGS+8yvMcRqn8LO+I/2DvvoCa3tt2jr12RIh3pnQBJIAnpvRBIgzQSCEkI&#10;EBJ6L6FLlS4gHVQEBEVFLGDFLlsU67Zt97b3rrgtaL7ofs87882c95yZ7ztnzh9nP7P+SZ6ZPDN3&#10;ZtZaz29d13VvEGbVBqqrGIkVHFU+VVrGUg6qS8+W9t6uGpiKrtwACe2xpm5zDT7kFX7KO+IiKPIm&#10;RPWbr/KSu+SKh2jcl95DxGwIZ4+lJO9KyB2IzS6kCzhuVKihL2Cxl/t8L+ACMN+OVcMqmEjd/KDm&#10;2PuGM7MVR18VjD/W7H1YdPhJ6ak7miOXVTv3RtaUsyPUqKAMFLeBJq9GhRaBQ+ohut130n5u65Xo&#10;iTvx5/6Imr4fdfGu7Nxd4ekZ3t5D/L5NAaVNpPhOsXpIk7y7OWtqqHy0oTiVG46wBBPsMDEYRTRY&#10;yTUTKx3TUpxyNY5Fa+3XdDpXbHIoaTNJql8SUb+Q27CY22Ua0bNa0WwuL10RVmoQ1e5edIQ9sie4&#10;r5NWuQaVHOsWSlqBcNdzttKz9ljm5GSy2hvk4I2ydEMsgND0xGnm1VvxE7+m3frSePNzQ9c+OZxu&#10;prdMT2/xPGtXZ4FYGi6NQqFIuoMOApaGROI9AUAEBpuSk11auzY6MQ5JxjoBnLEkZDAvCIPyW75o&#10;4eL583RhwDr39Mlfpma/6IS/2vffvj3/8u31l++6Znb/XU6sCyfWxXbqzs++f/v8Aw3/gCU/KMhf&#10;nFj34Scn1jEVHSfWWbcvXL0SIZXoBHY/r0VAN3gcP0VFj49CJUXiUsWUVAYuLpJbviZmW1/S5V0p&#10;z3eoPu6JmZuQzU3Kvp6Rac9GaM9Ffb2SMnuv+vOjhrl79bM3ap9fqXtytvL27vRTGxRjLdKDu7Nu&#10;XK55f69Ze2Ptuz1xZxsYfUWExmZO7670vWdbfrm04cLFjZemOk+NVvatTy0oYUnlEH+SlTlM3xi2&#10;zBBrsJy0ajHNeDHLbXkMyC4JDkxBQQpIyFIWKZ+KyQV7Z1iZFtjatoKgYzjGXr+ATjOwZrGzaoUH&#10;zxAo9glS8pIyEyqS44qUkSlpMlV+qCyfSM3whcSsthDpz5Maz4820U9cabnGwq/ZIaTLSVajH1L+&#10;D2qXufgYpmiGWbnTT7reirjDX3wzrf597/i77kN/FAxPxW44kTA0lXb6VsHlpxWXX1effFS8507O&#10;2KPCg/eK9l5NH9jJKyv3iwoxJGBXYimegiCsmk5LCaLEYiB8Pwcs1gGaSmJMxKsfZqg+xIV9VHO/&#10;Joo+ZUQ9TFKfD1ecDRRdD+DdZ4W8lyjm1Emf1ElfklK/Jqe9VKnuqmPvpCVdTk0/rVIfi1Kdjk45&#10;K0+dDJCNQ0LOoMLvBuXcICSd8Qyd8RTOuHBOWJHHDBC7zXBnXRkXPYSXPbiXPEhX3RDXnf0fABCz&#10;aOwshvYSjn+JIT8lBFzHUE+jA8dggR3u+CwzkGK5E3OZHWCesfOiVf5WTmIEXoanxFEDkgIZSiKV&#10;6e7J8/ERQ8ERcL8onH8xh9WZEDmYG92XIemK45fzMAlYu1i4mYpkH0dxyiI7V1PchsS4w7HiczGJ&#10;z+Kr3iW3Pwpf/1jU8y5m5F5o70ls+Vaf+HU2jHwzWJ6tf6EnPNPLV+XoEmZsJVq+WmXuk+GATTVF&#10;5hjhO12lp2hlD+Q971O2fNds/6ja9EHRMRve9F5Y+1m8Thu78WvMhofculN+6r2esq0eERu8Iyrd&#10;OfEOKJaZE3KpEcxsaXgApqKycOPozk37jlS1Dkkjs1AwhoKskPtyBcZQrp59ihF0K1lxQ13+Ir3h&#10;flzF7cTSmbj8/qDQFDuAwMhW5AxWEzgqvJQJZsEs/YIMgdmO5I3EqO3slC6MtMGbv9aZWe0WVO8d&#10;3ImVthEUxaDgXC9WKjgoxoNEN3EnmDgrUNRKhbJCFhmLJwQ62LFdnbGrDMkrV/IMTYWGVgGLjFgm&#10;dulgpAZHV/r4S6zdhMYOAUstmUtXR5t6FblTc1yI2e60AkCQxoWiNIew9V1Jyx2pq4BCd2ImXVEn&#10;Tl0XHFfL0KWaxKQy5RmRKWUZ5XXFjWsyKtTBygSipDRAqcMPSjP/GCNwHVK4RZi6RZK2P6HkaHzR&#10;hCS5CxlQ7Qhea+lWY+FRZeXT6EEstcPlmCKqzWh9XgrdfzTimbDDPXG3m7rfjL/JmLndijNsStu0&#10;Et6tD+qz8N/igu9xQNWsAuascG3SNQBjx90tWPeopedqdf2ptLzTqtxfYkpuJNa/yt74PrX/qazt&#10;aUTrrLrvS/LAR3XvU3nLq8RNz9MHz4ev6wWqqq3DBhGak4INM5LRM8KxM+qJQwU704JVpv8w1P8R&#10;2PNPTqxjG//ixLNfP/4nTqzbE/4PTvyn9psOEv+LEx/+L3Pibz84sW6vqXvqp48f941vB/o4L/zB&#10;iecZL1ueHCW7Mjk+e+fi2bHeyuTQMLIn1GUJEWYsFXopZX6BJDMifGlooGl6DKAy2qUzG9aR7VsY&#10;YamgLAvFWAjQILY/OggUGADixgrKKvN3rG86UFXRn5qwRhAow8OoOE9EoCOEbw6Nt6a2+Km2+qcO&#10;eMgbrTmDjsw9AFq3EzTOyJZtZBPmCkr0x6d6oyOtPIX6dgoTtxxX9FpoUAuS24YRVPlQip1Qle74&#10;Fj96CySgwgNZ4ORXCcL2EoM2BfEH6axRNrsSjQ9yAqJtARIwPBVPTsYQ1H6wBD9IIYlcw2LVh3Ca&#10;BLzNcsXmSOWgMqE1NDIbSg43cuXomfH0LDOMkRXWgQ0WIWsNaKXL/dcaA/uckcdQ7ItBwtu8yOeS&#10;+HeR6a8ikm9zFBfoYecZklMU3m54QK8nps0D0wkktrn6N5i7NKyyGfcGX+XxHyUlPEiKvRuvuBkn&#10;n5EJToQE7cGRh30xQ0DCdghjD06wDcVu9UG1AJGtEFgTBFzgZBW/aqFyqV6OwZJmO/seR/ceM8fe&#10;lW4jBvDD5gGTppQJA8SkBe6SZ/BJqPQoRLYPFLkLpNzrn3QMn3OGpDmNz54h5fzGLH0RWvdWVPeS&#10;V/2UU3mfVXmPWfU4ZP0D4YZbgoEZ9saL7E2XuD0HKOU9IHWuFb3QldlCl/crEvdk5I7GJpcCMfJF&#10;ZrFL7EuMIc1G5F6jkA0mYV3moo0O4YNuYQPw8B2syN1y2USsbCYz9WVlw5/V3a+KW29nlj2pan3X&#10;vfVp1/D5spbtkek9DJ2tRbqNJtuCFAyBuYeRkb9xCp9HNF5jrtkPVtYZ0IoX4TUL8YX69CozfrN9&#10;eLeLrMtJ0mLLrzdn1a9it5iHbnCI2QHMOkFpvBU2/Cz1+Iv0k8/STz/PmX6eP31RuXsPu3UXu+Wo&#10;uP966sSzyl9mO278ufHeu43P3vX/+azn48e2x88Lzp2L2NJNLq0NKhzN7LvWc/LRyOXLHWO31vY/&#10;Lum6o2m8nl97r6H7yeYdD3ftv7xlbHrjtvNt/debNv1S1tytTF8jiqqLTqiOzCoW5ZVxNWW4qCJ3&#10;Rrkjtd2VMArGTNMFtwSy8xTmiCus3tg3bxVWqo9WOHIiQFI2gA0y93ZYZgFYaUu2xyZTM5pUfX1Z&#10;A93hVfk+XM5SJ5aBHWeJBX+BuWiJdZqRR/9q9HUP/gufyOeeMS884l6DMl5CNQ8JJY8p5S9JZXPY&#10;Qi2m8A267J5/031E3z1Y1wNI7zP40Cv02HPC+GvOyTeSmaeS8w9jz99U/3JYurud3ZpDyItCqrP5&#10;xZsrtp8amZlo3asJz/C2AdrrO1JNoVnOwSOU3J0hVSVuEQw9sMCA2CwoH83ZXM3NEznS8St9WOZw&#10;lTdnDT66Ozj3iHr9xezN00ldO4WFXeTYFlREKzyqAxG3jZkzGVd4Mjd7hyyxHClI9gjM9ee1cuK2&#10;R5VsVeV1x6i6eLxmWmAnlbeVlbSLWaazcEzJ995K++XXrDNnMvbvS9vUIU3PJtJEfn5kCApHDEb6&#10;csBWVLp1RDWp+1L2vbf12ielH/7Ie/as+sWFshmZb7jJPMP58+cvMVgikgt+f/jrnPbTD06sy+rR&#10;cWLdTlEnF/hxRPZv9Qg/72r/1hP/vyIlfz/37wr8XYG/K/D/ZwX+25xYVzbdCvZzEfuxxF2/fikg&#10;gKi/7IfcZNFCAy9HhorTIUY0o82zQcvCofostEEA04wpduAV4VKG4tuOlI90xJTGE+lRFFB6GKI8&#10;ib0zv/RW++bPI0febDn8e/POc7kdpxPrL+d3n0hobyckaRx5WXb8ZBtemAFFYExL9Y1pEzQOqTdt&#10;VPVkUrM4DiF0qyCGDYtqSucsQvL1/AP1gEA9Z1s9W7t5tm7zHaH64GB7ag5EupGZPyqsaUem9SCy&#10;9gjbJmKGqzj1Qhcp3Z4rQUpT2apqWcK2nPwrnR3a8VHt3t1fx/e8m9z99NyehzcmHtw++OC3w/dv&#10;Tty9NvH64Tntt2da7TutTjDz5cvc0xevpqent4/saFq3uaqspzi3OydpUJM4WpR6UaO5pSl7Vtv1&#10;euO296M77w10tCjYoZDVAqx9khCRH01LFaPFWBeU9QKvJXrQlXphcM+W9OiRhuLRzqqBjpKamsSE&#10;LC6O7ero6OhsDcV4hyv4hYrQbCKE42Xj527m5rjCyElvGWqlrcQTq8GKa0nKNX7hcXb0qPnwmIX+&#10;in94hehZE+cZ0ZabMqxtyG5OPhiory6lN5BswwtilRdnbt2ev3NM2tyIVMf5CcSsiOikuMwkiTpX&#10;ELkxLvtESe2xwuJtCUkFdAbbwwPr7UlhkqgKHiaai+fQMVAo1sKWYWiVBUT1B0vGBVE6A+w0OfCo&#10;F+ykI/iCJ+qKH+UciDztgZtxQh2195109D3iCNpt6XbA1usGOvA1W/qEGvoHlvUmWPonR3IFQ9uC&#10;IrUGCfJJfI4HjuhBkmIlUTCZ3FUkWy1UO8girSTClTyylZzqosZ5pWD9c8mEchK+zNc90WhBoJ0+&#10;iUsRpkdJEtmsKBgx2heZQ2FsjM85tLbtSH3noKZEikDADJeTDZeGGS/LdTAfhLhNBVP+kIvuqxRn&#10;ZeGdQeSCAEIqmxLrDY4yARSuImx0kh4ApV9GVj2ANz7zafwT2PzCveaaVf6plfEHDRQ6P+MJYs6M&#10;rGZUklMND06w9s20h3dgQk9JCp5l9WrLxt4Vb/o9u3k6Ze2lwpZ7DQMzJa0H0qrOVHTNNPYdW9N6&#10;tKjlakP/274D2v4j9/Pb99CiNjnTBpxpuzzYR3z4p3xEF8ASnSbmkGXAhBV6KxixNZJxZbji3YWx&#10;R5Pbzw12NiVFh2MxPDicC0WSHACU1YD8IMnxss7Hfftf1o29KBr+0UOxcK+29Ji24py28pq2+PKn&#10;hDMX0of6smtLY7OzOOoSurqXmz/ILNmEytlNWHtPNqFV/zonvPgSd/QT7ZyWdfUb7/L7sOl7iiOT&#10;/J5eRv768PSG1ITqQmVNuTxTLQtBCRE2IUxAXCypSgFZE7I6Q+3amOvdXQsa6vDe1ra6Z93yqtYl&#10;a/pXVY2alg7p521YmLpeT902L2nzypJx1+6L+AMvox48jLlxVnxwlL5hPaI021MpdQ5m2hPI5p4Y&#10;B3u0vxmJZRASo5/d6LD1LO3SZ+XVuawb2syZ98ndB9niBFcwxtLMZqWJtYkfikgI4gKRRFMXL3tf&#10;hKM/2grk600iyzTZ+W3NypICnIjrgPSF0PGkkEB3GGDhogU/ooDn6YH9YSemz76d+/JBq3019/Xl&#10;3PfXc98/ftPqDNR/7dp/iuL+7fLwb/XE/wtOrOvl9E9orHs7+CcnvvjrFZlcMv+fnHgxCcluyd9Q&#10;E7s+LbBYhc9PpFWnM9vro/fvyL07WTR3IPX7nshvY+Lv+4Tfj4i0R0O1k3ztSem3meSvF/Lf/JL7&#10;8GDGpX1ZU3vyT21KGM2mVQvc4qWwivXy8WN5t2Y0dydVZ6sxjSIrGdtCmAhR14Wu2ZBavzG9vjul&#10;rklZkMnkiWE+coSbCGYSAlkYDPoHDzQ/Aq6XTFqQE7Asm6qXAddTQZYnEB3KQyANIZBavMs6H7NR&#10;gOUZX+ervp4XXF1mbJwv2nsf8Ub0wbBFSEIYAolCI+FkLAwHBYOd0F6WVDfjKJel2V6mxY4rcwz1&#10;Ki2XbgZ67YFSjyLF496yHfbS1gWspnn0zSbhh0C5Z/AleyGqJhtqsxO9jyAdjy44ltG4V1nTzM4r&#10;oGat5bSO6cJ26s8+bD5ybc3A6ZT2Iwmtu5W17YI0pRuZYwlB6rtBzLwBliCH1WBbO4i9k6+3JwLl&#10;DQ/DEOsixCcyYh+my96qgr/G0z4r6U+ig6eiReMRkkM84QWxSAdIvhcWacvKtMVF2sJCbX7+x6y0&#10;J9mp9/IzJlNiN4dxu8IETdwQnXJ3I445DCSdI4jeUtO/B2re+So/eEe/8ZDeteXcsibfdaI+gdHe&#10;I1mfkbTPCMR3pO83hPc3NEBL8dLiwFqcr5ZO0HJYHwJYd/Cc88iQw2DGDkdaowkkytTTw9BiwbKl&#10;huYmRBpFkRhXWVqYGq8MImKdLAzdLAygrmYQZyNXUz2QxQIicGUwYZWUbRUnclby7YWkFUFwPbK/&#10;XgBsXhh0YRXJep8ItZuNH0DiJ8jCK6K0y/zC25LG+1GdxwOKdPm+VVaMSjuyxh6ZbAtOcAIqnNw5&#10;5haoJSuwy0wE9mAZjB0NZKodaBq7wF4/+XGO5kZU9Z34xjsx65/Ets+qer5Fdc2JO7Wh3d943W9p&#10;TW9RJa/Rxa8pFbcIeVtc+TnGvtFmAKkdgGppirCzgMKBfqwQP4EaEZpDEOYSg1PCGYlieJjIgZzo&#10;QGjDhp2UZdxJLn6aVvQwPvdmQub5xPRhUXgpgVTI4Dal5/c395ZltWMwYcb67t4LHdT26DZy+DqS&#10;IBOAUluBdTQ3wdZPZQdW2IG4lgD8Snumna8ExZASQ1BuEGcLZxY9pLSkUpNTqEv7BntBiViyq52z&#10;j70z1subDATDnFxJEHgkO0TBC2WgSSgHANzKDWhohzB1DbAChbuShM74GBArHx9ZSYopQYXHe9BD&#10;THwJi53R821Zpj4qMDWbJiwQyBNCBEw4Eu0GxAB8A2AYAZrKBaLUfsR6WmgDip24yl2kZ5xk5lrr&#10;S+gmMHbwJDtE0n6ecB2RUOAFSLK0jDMy09i4r3GGZ62GSRa7ZMzzqjEidZoGty8K7J3POL46+ryj&#10;+rpHwk1X5SW78FMWrHFjwuYl4HXz3NYtBXZaYLqBor2B6TeS1r9t2Pqhfcvrls7XDa0vq1reFLV9&#10;LOrWFvdrc/o/qTo+Rq//omr/qu74ltz5ObVjTrPpQ07v73HrJjm5A/6KYUzcKDFzJzq/wyu9A1fQ&#10;FVkdQ5cYLjBcqLdMZ3v4K59YB4L/yif+pIsf1mX2aH8CD52Y+Kdw4K+JTjfbff7JiXU5PLpzMp2e&#10;+L/OiX+olHVTs+4g7/vnD7Pje3YCvZwXzdMznv8Pu6WLVWz6UF3RoU11m+vTNAl0McedQjBMSYYN&#10;71B3bxZl5HhmZzq2NUOH+7FnRsiPz4U9uxi+v8evQKYvwxmFo7zkeEoolsWGceoyOi/sf/Dg8uzU&#10;wUuDHcP1RXVlOWWFyjQlOohvBlJZk7uw6QfZFbsx6b3gaJ3afhzF3wKnFwAgYXZunNVOfBvHSDtX&#10;hb1bpI2z0MhCuNIs0QlQgSTW4QJKodhMV+8EK8d4K7s0O6dUB+ccD886LG4zi9XDYpb6AVKcjNmW&#10;Sxz05xss0rNbqRfgY8OFOgeDbFiuJgq4S00Eoz9Trhv1IQEpfgA1wC0NBE5xB6ktXJJWuRbZQlp8&#10;6IOQsD3Q2F1e8o1WgQ0rwJ0G4DEH8kFI4ClMyAxNdJMXdVusnGKFThCDJqjsI1TWbgx1O5w0QWCc&#10;onNPY6kHPYH7bB0eQCCz7MBv4bzvUv5HVcQttWyMw+jyR6xzB9baAepsQS3O8F4QeSOc1gxG1IMg&#10;ZW4OxS4WxQDTOrhVG8pqI9JyBGUzArHa4WYwslp/1MRon7H57pWmW5caDK4w3bbKsc/Mo83QtWa5&#10;e9VKUL0FrsuZuRUo3AWVjMPlJ/Cqc5SkS5TkC6Sk88SUc8SMM/j049TSw0FrdwVUb8FVDmAq+xDl&#10;TQCdMDQ6dgkl3ZzVQojbrayYKuo4mFZbjhZLjX3lJqBkM2SBAanRJGTQVbUHmrkPkb7dN7bJI6AW&#10;TC7H4GoCKYOSsOnMvJuaqvPxefsjk6eySu+09N3p3narY/ha08DZovVnsuuvF7Xe0DTfSm+4m9z4&#10;JqdXW75jNm/LbzGNE9TEPrCo3iForTWt2Z69w1dxDBV3CCTf6h62aXVwq2FA03Jaj5ngCDzvsXzw&#10;W87kbPaxFykHXqQdfpl14mHykb20pmpbdYt7+jij5WHOMe2Gp9qB19qep9re53MbXjytv3Uj7cAR&#10;ZlObV2LUqkCBLX0NP2esYuD0hv1H2gYPZVWeic25qM65mpJ/u7T20YaBlwcOXd07cWr7rsP9Q+Pr&#10;u3tzSzVhMTmCqKaYzC6dAoSVkoVSpHqws5yoVR6sPghvAs+fpsl/5SjPUyQHoNxup6ACS5p0JU5g&#10;QsEtRzrrOdostveyBfnZQCkuAbG41JzAyixqbgpYKl9NIK1w0YnyYUtMKSvt2KtcMswAIy6kF1C5&#10;Fp6g9dGNNK2vRgvUPPbLe4QseYAoeAPL++Bf8gBYetOrQZc68hw1+gg68gox8Q4z+ZZ0+jP/+nvx&#10;9Sukw5OE7ZOMnQdDd20VbS7B5XMsmOgVaJZ9UAwxJo+epPQVwfVBoIWuYktEi7/4mCD3cFhxO1Ka&#10;aI7KdA/cFlN2prxvkzw30YfMNnJgG9qr3WB1FP4WYcxhVdZUSuHJ2KwTkakHw2P2h0UelsUdV+ae&#10;Tio8lpF9MFM1IJM3MkQaFCsHRa+icfsiEsazC/YXZw9HCRsCsF2MoG0h0QPkxD50zhC5cpzfORjc&#10;WAxXR7qRQl09Zb6eMQQMH0PH+zG9jDA+i3ERDnE7ZQdeNcx+bpp7UfHyZc3L9+vfzpRPS0DCVXoG&#10;C+cvWKK/XBghvH3/+tyPfOIfme4/ri9zPzpX/LRS/LuN5l93/+bE/64+f3//dwX+rsDfFfi7Av83&#10;KvB/khP/aGR35dp5EhWzbJlO5ae3ZKGpn3NomnA4nbFHhdoW5bde7lMkd02J9UhKAMSXYfO7hU3D&#10;qo2VQflSID2Ggi6MYaxNFTdGpY/n1D7s2vtx5/lr68a2RRSVQoSlsNB0QHC8U1AOOGwtKXENPiHR&#10;O0Luwld6R0T7R8bj1KXh5UVhFRHIWKZHKN2RhzYJoM5H8RZiuUvQ/vO9Act9oBYIfxMEwhTD9KQo&#10;vJgpAG6yC1dhRMlzkWwKXtvOrxO7RqJWkJlu/BRupkaamcQWa7ih24sK728b+vPwkc+np56dPv77&#10;pclbv5949PLS528PPs7enX37x/ePT7XfZz+8f/329Wvt7Fft608fLl8/2NNXnpSiS2SI5eu6EdOS&#10;uZQsHrWJztRpbTcHSQdD4yYyC3+prW6OlqTz6OsKonurU7MVzCCYQwDIVue/Jtmb0RytIlD+LRnJ&#10;xwd6b53cf25y59BgfXldcpiKJmCxhQFRDHQcDRdLIkegsRwQAGK7ytTJ1NrH3I5g5xkCQMXAWenY&#10;sHgvjtgcK13kLV8MSDGBpltAdeAz1Moz0B2IAfrRxMHywnRuUTJZo47sXNdw4sS2W38MX72+fuqs&#10;qr4ZEyxCoqkilqCtcM3tPXs/nTz+4dD43W1DI0V5KioR4+mCRPkSuYF4MYcjDBEEckK8McGWPome&#10;qGZKSD+dN4RnjvsS9wOQJ7wxR9399ztD9jpADzmhjzpixt0pu+zRg+Y+W0w9Dnsifw8UvOBL7zP4&#10;dwI5T0PCP4mUT8TKvcKIajovHkILdsYGeVJiCfJMcnwWQpXpq9L4JaV6xMbYhIdYyQOtZTDTUKB1&#10;BA2VL+e3MnHFjoZcZzMcN1AYGy4Ow1ES8MGdUWkH1tSda908Wd42pqlsj0qIRaA4zjapaHB7CHlE&#10;SN9D9B8n+p9l0y6KeGNUYgsWuS6YUSFgxSPRSnNYpQl7FJAyjau6G9D9HN39xL32iUPtS++2J+D2&#10;656V0wDNDL7wV2nNzfTWs+l1h2OLDqrzZ3Lr7pZ3Pi/t/VjSry3b+mflFl2M3Mt12x6tG37RMXq7&#10;oX+msut2987bXbsu1Pf/UtV7rWH45YYDXzdPPq4YOCHJH6cpdmPDdkL5u4AcXVOQIz68k0DhUc+Q&#10;04jwKYnqZlv5p6u7tW8uzD2Yfn315PGhzpH1dXu728e7unryS1oTsg9UtD0cPPRl/OJs94GnFVt1&#10;qPjr2oPa+qlvVdNvMyf/kGy7yOjbFdk4XNO6pbm9KjYrCSdq5xfskjTtoJXuJ1ffF43ORUx9YZ5+&#10;izn8mXr2C236fcj0u8hzD9XHxrmtVai4LJI4ScSVyQKYfC86CcaCsQSwaAU+J4lWmRfUUicY6uQe&#10;Gg77Zbf44s6Ak52u/XWGdX22rcdRo78xDp1HjRxwbdtlU3/Yvesyevd95tTrsOtvoh5/TH38PPn6&#10;zehjU+LtE+L+YWl3i7hWQ0kORwZhoQ7YgFUR6Y5NO+nHnyTOzGWdepkw9SZx6nXKvmvx7TvkKcXB&#10;KBrA1H7FYjNLPxxFGKHEkZlAf6yDN9jUzd3UyxMUQA2QRQQqpAQR3xUJBeERJE6ALwb6j0ULdJBY&#10;N3wR/+TEs9rvr75+fq1rj6T9/qcua+KnbfqvSfen9Pd/Pv/+bzmxTkz8n/TEut/SvRPM/XBl61iK&#10;Tkz8U0/8XceJJfLwf3HiIFzYcN3BzrSRQkFtHqe2XtLfodi1NWVqn+bO4YKP+zO/TcbOHZJ/m5Rr&#10;Tyi0RyTf94vmDik+H0t+f1B9q5c7UYJtKSTX1YS2lYQ0h3unIpfzUIZhKr+itcSuVlxfC6I9zSFR&#10;YMQKsxVk4+ILGYnZAZEx/sERXoFiN6IYAJHBwHFYcBbLu1DsWiiwKwoxrQsz3RxnP5rmNaK26WSZ&#10;FuBsslmoCjGjjIUrRHqUA+32IEEXCOhraMxpAGjKze83GG2aKhgI5JdS2GwY0tMPBKVgSUF4PMaH&#10;5GfPgjrUs2Fbw8hjbP9+f+ttKIdJJvYkm3eMGn4WF3salnDANXavg2KnjXzIUj5sF9nvIKi3oJSa&#10;Y3OtMbpc5HpiRDsjJRcmFdnqrClRlezykeS+/TkDwzH167m5HaKivpjKQo4aa+INNXDxMnAEW3sD&#10;rL09bIDOlt4ICClY13iPys3T5VDGKE8kqO4lRb9WSbUxlLlw8nUWYYhO6mAGbefxZtSxjysLv7es&#10;+9pQ+76k6E+N5nte3pfC/FfF+bc1aTsUkkZmQAUnKAmLToOj63CBm/wDd0CZZyH8Oyj5K6jyg2/i&#10;W1DCQ3fpHRfmY0/6Kwz1I4H+EYN7D/f79B/sfWdQW+m2pW/3vbe7b7e72+0OOJsMIgmRJFBGOSIJ&#10;SUgokARIQgKBhBA55yhyxmRwAGwwGBsnbOOAI845t3O2MWCsd9x9582rqXmv3tSdqflj1f6hkk59&#10;dWqXamuftddeC+46h4C8Q7jMosFzWMh7HNTEpJj4glle0FNe+F1/5QW67BQqfBIp7WbJ4iWheAoZ&#10;h8WmJSTtnNh9/vjRpooSIQUHs1rN9LCNZiEjSC54668hP/wFse4Ltvd3GqFFuR7VkE4pjvE2iG11&#10;gp8Sg1aWy2x2aRDntYxxLqrOw7Xew2cUy92BCp7AqkfRwKaEyLjSr91ZPEGPHvaXNaJohe7eaRBw&#10;rJ1N6Lr1agdIMYULSCENxxUPhWUB7nFV7uwBsmwfT7/XP2GKl3xekvdS1WSK6zXJ2t6zK99Ry+Zo&#10;5SZG9Qdi8Udq4Utq5nFEZK87u9KbXoChR7t6sRxs3R2t1zp7rHChehBjBKEF4ZG5AQRZMEqSR1OO&#10;KfOupNc+yDI+T89/k5r1LiP1Uar+TnbSsXj1tvDQ3alZN4fG5y/cO7jlQJI6m+8rBH63+RhRLSE4&#10;E0JOtEUkOyATbL2Vqxy5X5kBpDf2ckvWSgeRnXckihFFCmC5+0LNwQwfmj5MrwvW0qBUsjslmALM&#10;uygCHE0pCMjRRRfqtVmqKDXdn+eOpDt4+gEKQt50BZwjg9D55kjaL57+6zAxXuISlqFBmN3ASyuj&#10;anOw8gyYOMWNX4QK7gg0jOuNBwrbRzJr6pTJWqxQDmMp4OxUpqxKGjcUk3MkueJAdE4lmqlcYaNa&#10;ZVsGx/f6C7ZJQ7eGhA6EheyRhQ1x/ZvRmDx752w7t1RzzzQLTLyZT+KP7hnLfBrW+netEPR8zz9s&#10;E3sJknIfkXsdHH8DEn8bpr8CjdllwW39EbPRyv8YLfF+zIaHiZt+zxx4WLjpcUHrs6LG2arOZ0Wt&#10;r5Mb3ya2LCR0LOq6FtQb5uTNH1UtJk3b+9i2xeS+ueTu32Pr7+oar8c17OGnd6MVDW7h1Q7hWatE&#10;qXYhyb4KthvpxyXfffeXT3xiQJ8Y8LH7k0w8+2F+zvQp/okTA1Xuf+DEAAQCFDxAeOeTCA+wZPGv&#10;4sSf6Mt/jvA+4cTbtoLtbb4GVM7+suSXv/5FgEOlRAZFS9kBHCSDA0VRnQhsu9QS4fh0WcugKqOU&#10;1NzOP3Ui8eaV1HvXUxbfFJve5t+YVvSWEosU2CK5oEAeGsLiAvtIWarCSwfumQCxjNemJ49ePH3y&#10;4vHVuxfGJ1s1qUnenDxYyBZu3qHguglW7jAhY4qVeTU465I8Y0waW4zjRtp6CX+zMXigczC0PBxd&#10;BXLlLjeLtLLPxxOr2ZxyOiMbjdG6guWWlipra52zQw7Sp4Xvv12u2hwaUYJDR9mtoq5YavfDt2uW&#10;fmX9418YLjbxbIpRGVIWLDBK+IOG2L256UN6TQocyfhuGWHJt8G/2CZYIQrsKC2uAcOYqL00/WlW&#10;zhV66Tl87iEf7aBjYL+135ADb4eHcIcnfxzGO0yWnuSEjqGpPWDYJihqEEHpg+GHkLRDbOkFqeI8&#10;P+gQmjDmDLmAgF+jYG9REY+YqEdSxgkJq5eArnWF1Do6t0Cg3Z7YDrBvkwOqyRnd6Iqsd4UXOdlm&#10;g9YZUaChINykmnEggrAvELmL4X4Q53EY4T7paLdjxYrRX5aPrV49uNqi62eL9mXr6r5bU/z1upxv&#10;bHO/dy39xadxPaELxBhwog2BKMO2pB225AmQ324n/90uwl2u4lH3iEFvZR8yug0WVe4ckmIh0Jpx&#10;tMuYwX93k30FTlqLqoZyehmyblZEJTawEBHQSgprRQY12HPbrQJGPaJOkDMu+OedpKXuwoa1eXMK&#10;oMRkL2SiK6zE27eTxN1EEW6gigelMZcKm69X950v7bxa3nsmq2U6oepS1oa7Bf2PCzc9yex5nt49&#10;nz/4sWjbu6yNb5Oa70aXnw3NOSpKPS7KuBZe8lBeeVdcdElUeoqduxeTsMklogMUNow0nBTX39Nu&#10;vafZ+ix517O0yaua7bs5TTVOCVmrImuckzZxqg8qB+/mz7ypu/uy9s7TqmuXsg/vjOzpQWfX2asq&#10;QfIs57Bkn8g6cVa/xtirNXYlFbfwlRtpQZPBmrMJOReyyk4WVx+pa+tvbmyvqWouKi6J0miA5pnM&#10;TxUqC6Xaam5sClISBaJr7MiZzqwqD2GHV+BmL+GQt2DQizfg7j8Ml3ZBJYXOfL2Dv8qZS/4F4bXc&#10;i4EATAdSBUwV1pWPcwpGWQdz1vsLzMhh5iSBPYZq68V2hEZ6EaM8iRlgzEYw5SZUOoeM+YgwmNBZ&#10;c5i832EZM5D0Qy6G3XbqY7bqk3aavZbqHdaGI+6l09CmA07VUw4N066dp723XCKPHycMD7k0NLuU&#10;tUIrO6j1rdzaPFK61D4A/b2n+5f29l/ZUFYi6WZoxA8w2gp8BkQ2Rkw/QcvZTcvogqnyLLi5oMAO&#10;esoWUV49UZPvIVKtxIQv89KshJeAmU0+vA0ofg82oNc3YA9TczAg9og05khY3DG5Ya9M2ycIavBj&#10;dHKDBqTx/eKENq6yhiTtZCkOaXJmMnLbOKx4S+sMO9c2lGAzXjfgm9PmnlIJilMv8xcvxQauggY5&#10;Q6J94fF+foFwlo850WcpFv8dOcElYVKx913ly7dlz26nXLqZevFC0olR9SaONRkom18u+es33y/l&#10;i4RXblwGqAJAqQQUJwCQGAiAUvwZJ/7fd9ifP/2cgc8Z+JyBzxn4/5eB/xs48Z93/9E0+2Fx7tS5&#10;aSwR+fW3gO7nkn/8baWPXUSJ4GBj4LUO3v0uzuUu5sEuylgnfkujT2uxZ1WyQ2acTULgbxL/NZQE&#10;v8CSmIgMmaSAGAZY+k7r6h+07N+T2ZlDU3HWIVC/ujp+Z41Y4xlJleVHFeTI81TsOA5UiLOjocxx&#10;NGd2LD8tK7JK458TRkoJROkooFDSGorQghrsSCfaotxBPj4QAswZC3XB4bwpfu5Uli2B8BvQfeBi&#10;oZGlwgIDO40KkRDchHJpSl5OnVaXhkYiIfbWIXzm3t7+36fPPTx3a2rfoc6tm2q2tncfGDp089QT&#10;05P3phefvPtmXz6/ef326bPPr9xcuPvkyuFjLRWVwWIRyhfh6uXo5m6FgFriYJZSL1iQnQfPzJkH&#10;7DsTOAXB4SEEvJBB6TZWTPT2lxlShRgy3RXJgWDEXmSBq6/Y3VdHF/TnlJ3YPLy9pSVTpwqTsHg8&#10;XHpcUlFCfQgz3cqctNLOx4fK9qUQbW3MQJbr8VDPACyGi0Dx4FghkipyI/HM4bo1PumW2AYv/gZY&#10;QJE9UWaLoMIIFH8RN1runxCBUvvbiPDmAoagqKjj+JldNx9MXLydUFi73sbt67//hIIimstL7508&#10;8PTUvsfHxu4d3HqgozIrPIDh4eALsWcT0IEAEM4PkdFCBF48hjWOY++jhKJ1UHiUtV30GhBgk9aM&#10;ZuaBYHFmdtpfnbMtkSU2+A2IwHoIo9TKp8rOexBNAZTz9tDIk0zSjIAzwwl4IlG90eYciUspY4ti&#10;velKb14EUqDwCQx38g/8jRBqRjOAQou9deWIpEyoNgokI/5EhS+nKEiprekj1XF9cnwSHSaRcmQC&#10;VgDLm2RgRm6KK94Sl98aZqjxVwEaGjlEfjqZXS6RjKYbrteW3KvMv6STjzMI2zA+wwifRpBdo5v7&#10;JqZfK52W5YorMWMNr9Cescq/blfy3Ll50bbVZGac/7b8w+qGD47t72Ht78ltC+Lm1/LK+4r80/rs&#10;G/nGZw2tj2rrr2TmXNKnPE4pWMytXjRuM7XvNfUfeto0eqty47WKvouVvVeaBy419Z+saj9d1X6t&#10;dfPT/h1zg3vnenc8re27l1d3M71iOiplnK/czgrfF6A6LUu6EVdwp7D5cXff7JGxd5d3LTyYMj05&#10;bXp6/tGlA1fP7btz9cjTm6dunZi8snfX46MnPp67Zrp4593oscftu57W7nhbd3C+/vRb45kLquEB&#10;dHErJKOEEV+TktFZWlIsj1OjORX+8Ru4OXWw+BZI0jSl4614yhR4do5+fJZ+4rHvoVfkw++DTj9T&#10;Hd7Frc+GRWiIAdFyUWg8lxQKxeBhBDANbymArxAQLGSxhMqeuKlhw629aU8n9U9HRJc7kHvbwVt3&#10;Yvdfllx+o/r9UfCVq6xjN5jTT0RX3oTefRV877nkzmPRw7eKFx80L9/JH9wOPH8m4OjBkMlB6XAh&#10;oyjYSwi2Wg+CfOMvt2rZKTn+JvfYfNr2exGTz2On36Qef144eiY/p17BCSY7QEHLV1i5QtAqhUEm&#10;jSFg/JycYBb2EDMr0D/M1/1oa20Fh/pwmCC0jyfVlxUiQNBw33z1908iD39Z4gX1PHr8GEBxA2CM&#10;t/OA2dJHADD+E9n9L+Dhfy/Z/32c+J+nARgHwCJenFs0zX00fQKJP8l5mj4CuhNCiQC4H2A58Ysl&#10;31PgQd35k43q0RRGcxKhJhtXV4Cu6eANjctPHYp7djhu8Ui06UDEx8nwxf2K+UnVwt7oD9vVD/sU&#10;p/Io7cH2WtQPZPw6sowQIWdEU8A8u6XQX/9q7vGTF+dnf+1v2mKb3HzHuGRXaSYqvJqvK2CEKtxw&#10;bDMw4ydX/govNRibR/Nr5rG3qP32ZTIPZBH2J3hO6uxOJznfyoHfysbPaMjtQQx9oDCaH6ghU3We&#10;0GwwZAPYaQ/UewZDmMFSTsIIUxB0jzsyDYZK5gQQcWhHhi9DJ1Pma6UqLpMG5hNBLXyf3XLyBbXv&#10;5XDXc1K7U0LXGR7xIi/wLjfmd07KVULSNFS90z508zpR+ypOw0pcrxOny0dY7s1OcEZnIpmV/pGJ&#10;aEGgOZJpAQ9wpitxilSgjPNzo2i6zNDsjqw2Y1o5yQsPtnaxWm3pYu/s7QbFeCKdze1hy9fxrN3U&#10;zt7VBNYeqexscNgNHv8miTjLgC1yiBfJuBpvD8CR0cgij8bKjxVnnK3MmS5IPJSgnI6NuJwQdT/X&#10;cDkvYUdcSBobH+jjTPF2dnVYj/FwyZOF70zNHwmP2+xB3AbCnnIV3ADL74I1Nx0jzpvTL1tiXkAQ&#10;b6CIVzCPVzCXWZTbPNb9Pdr9PdLzKcbnOR73msF75S97Fah7J8t5Jcu9L0y+5ZdyP6Tw98pNp8b2&#10;19bXq8PC0pQKAAwY7atJUnAxDj/B138RillTLocbI90SqD/FwJekMv/WEPPb3lr36yPsBxOii5tp&#10;+2s9J6tdplqhM924R52sF3W8KxnsSSVxRITp5VDr0IQcR7hhPThlvUcVmDbMlJ1W6o/LgraS0T0I&#10;8EYMeJMvpA/rNkjFHgwVXzKkPS2tvpyZ38fnGYnIjgDmcFjoNkn4dm70ZGDi9ciKWU3Xh/D2d6yq&#10;t8SSeVLpR2zhLCz9rVfCS3jcLUz0lG/ERqy40oetd6Op4DQxnkUliBjUuOjQysyomgRBQoAjQo+k&#10;71AZXta3mtqb5+vy54yG+dLojzWa2Rr1+zb93Qrlbg1rJEZ8rDzv1uCW45uGBqobN1c2by6orVMl&#10;R2PZwSBYHpa1SZPWG6XXemLp35tJLRzzGYLywEgDicewgZDMwejVTqi1bnQQTo0Py+LpEylqPVFj&#10;FOfXhOUbo9Irk1M7K4oHa6ub4pOz6SK1OyEDF1DJj96sKmwSGBR2VNLXjhILispVmInXGP2zy1lZ&#10;2RhtITq2mZFxNLR5Rt55Oar7qrLzetSGa1Etl9XNF9XNF1Q10xEle4Kz9yvyZ9Lq7lf0vKjd+MTY&#10;9SixaCogfA9Hej5a/3tu4cP8wt9zcp7k5z83lj3Iyz6v1Q4GBFTgqFon73gQNtEKG/K9Q/Bf7YvW&#10;s7a4awasVRMg3SHHhDNemTfQheehaac9DWfgyVPw+HGo5qh/wZOUIVP59Afj8cdF++7mDN3LaH2e&#10;17JYs/FlWc+brK5nhrbf1Q0PFY1P5I1PFPXAagYAG7/UNb9P63qW2HxdXX43ufFxfu/p2KqRAEM/&#10;Vd9PMbRi9EacNt5XhrdHf7vku398sfRPnHjr8DCA2gKsuHdA/QToccDg64/9MoDz+0+c+A/Dzk+D&#10;MdMiIEkBXPnp+oW5iT987IBD/k/1iT/pWvyz+H7iE48ObnOysf8KOOiLb7774Te+MESjT6YGCt3Y&#10;ZJ8InqeS76Egi6rk+pE0QQ2PU4hP6hMPzKTtv5V981X1k4XK1/NFb18W35/Jv7rHeHmsbU9TaXyQ&#10;lASGS/HiXuOWJ9deAZ4bswsfAEki03vT0+mZrenFlSxFDUkDSJm2oPVGp7ACe9kQPeVctPFicvXe&#10;2IIGYUwOUZqJDTCgmfFIaiyCGOTkDmxwsazMo1A+BiYpBg+XuIHYtmvZ1isFDusBswglzCmTjm2U&#10;CGtFwmyibyTIivHrKsxPdthfXBBL1/uZOWUQAke0hRO64k2S+E2C2D7/mBqMONGCEPYtJPZXTDU4&#10;tB+m2+aZtBeWeRJddo/V94Y7Msfa/oLcf5/Wep5WOUXI3otNHccmbEWo+71DNvsG9eOFFS4+OVbO&#10;1R7wGm+i0Q3TgiSPcKQHQxSHwxT7RJLtfqw9/uSNZFgD3Lob77BTgBkPIG1Ew7tc3Dd4uA/5kvcy&#10;xfsYIWME8QhBOEDgbvAhFoEd88H2jWTomJwxFc+diqZOhqAnxd5nAzGXeNgZNPiQndlhm5/Petie&#10;8XTdZ+ew2858HGS93cF50Mm9x96jy9Zto4PXCAS1E+y1zRq0bY3lbnO7g7bOB+3dJx2gk87wKWf8&#10;LlfCsCd5wINYaQPX/Ooi/9FV/7N32i/uKT84lq+BboaythPFG32FbXhRN1sxGpK6LyxrNzdxJz7m&#10;CF57g5vzNLTynrjkODWxyzMk29FfaYXn/egsWe6U7+U3EKgtQnONZPFobN5OfWlvWMq2qLwjac3X&#10;ygeO6uuO6qqPa6vP6WtupjS/LOybNw4tVAy+S699lVb5JKnsnqH4vqHsYULlo/iqJ9raB8n1d/RV&#10;F9UlJyPz9khTu+nqZoqiX5C4S1F1PLVvKrm3W1JicI9Q2kqK8Bmbw9o3RfXUcCvbRR0Hkg+fyDu1&#10;Wz/eFVRfxcruIWaNMPLPa3qvF45frNhxtmJoWGss8JOLfQhqKL6eH7ons3i6vm1HSWW11pCmUGli&#10;1VFyWQSXJwB70VbZhyP9GvTFO6u2jJb3jxa0bUus3KYpHVEUbglMrkXKUq39YixJeht6gZu4yic8&#10;HyKMtaZEOzCiwWwJhKXhxFTnt7c07YjRVCIQMlt7gdkaP9vVFOhaAtWVSUAxPOG+dAZbERSuFIXJ&#10;WdwsLKsXEbAPKz/sq5vCJu1Bpw75JHe5p1Y76ow26nZbTQ9I2wJOqPFKrIYn17npi6xVBWtVtQ6p&#10;nbCyToSxwae41rugGVfVSq8zUkvjfXRSJzHHmon7Den+tRPkK4jv996UXzAcO248Kr6TWHwAWnZo&#10;fdro2qStawyty9R1y1TdVil9tqm9toBeeM5WcNZGm/g+c9V2x7iDMMMed/VOSPgBH/UkPm6aqZ+i&#10;K3f4CgeR3B6Ef6cvv48h2SdLvWRouZXRf9HQclBWcFCce1VtvK8rP8CJaAFhNrkxT1ATbnCrb3E7&#10;9nkWbjCLKvybqHxlaK1HWLE3K90bn4FiG6BSlWOY1j4Y8MDLs4/Zze1+mjzzLOXsmdAdBwI2ToT2&#10;9QRVsizRy5Z888WSL7/57keBWHLtxg2g5QNeADy8MA94e35686lm/uevz3zi/zw3n7/5nIHPGfic&#10;gc8Z+H+VgX8BJ/70N/cfNmU+mN7NfZg/c/6ULxXz1VKA4AGMT9egbKMruKc3BDwe4C7sCVw4Gvxq&#10;WvzgoP/lMdKhapcuzU9JvCWBlCVkyXpGcXBUk0GXJ5PVEJStGEUvJW4ksqSMp1NihBxPCsGTaGPj&#10;aWXrifD1E4VpFJp0oSTGw51k9osDZA3SDx4cI8jRSspiA40pEe1J4Z1hzNIQZLgSLorB8PlwMrBb&#10;amXlaGvrAnKC2Nm7wR0RZEcCcjWKtJ4c5hUSDVCaUKHuLnhPT5JfYGhwvNYvQgpCuoLgDpIoYVVZ&#10;cUdLW3NzR2ZZRXhWIj9NpaxIKR1srd3Z1bm9a+fW3kNbeodrKzdkZfaXlo63tDQ0VKnjo/ECuisd&#10;YUcCgwiATMOadeBv3Vf+7PjVt6AlS7FrnHQ8aU6kMohG5bEY1TnF/fXtVZllSTK9kh2poofH0iJ5&#10;zhTCag8/G0RJmGG4rLUmPkOMJyKd7SgID02ENj++McI/x8ISv3S9k72vL0AxJtLhPCZSJqWFC0ks&#10;vJsXxNIRtN7T1gqz3irZ3KfHN/ikNOMQNbrGgghsTfoSuHG1rbnDW0Kqkp1DMStZnhZ8Oi011dDR&#10;n901nFLRTvIP/+bbNX/7YhkOjW+sLr18avf983t+v7D17tnBQ9uMhToBFw3CgtcRPEF0hKfAgyP0&#10;EIs8ZIEe0gB3mgyOi4IhAtdZS9asSIJ6tfCFqR6o8FUO8pUuSSDfdEeSER9cRwxpBh4vOEF7pcGD&#10;dHwn2nkr3etOpOSqWPoiWLuoLT6vzW7lh+aRRLm8mGJRvME3WAliSZaj4tayGxDaYW7pGL+8iZlf&#10;RkqPcVfwbYTROH21orkkqDIGrRVApAJsCJcsDWEryhSFreHFub6R8RBuCTayW5QOkL365an78yvP&#10;N7Q96e553tryKD9zgs/e4OZab2vbZO845EvcFxg0yhfXwsWbnJJPOLRes2y9sbLq9drOjyu6P3xX&#10;bfqiYnFpzYJlmwneD/hxvxM3PZdXPtSUnM1Iv1NV8WhD/bXqgtM5htuFWe+rjIvGqtni1hclrfdL&#10;2o4aCndEGvZpM6cyigEdj10pueOpuZN5ZTPVjTea2x929L3dOLAwsG12eGJu+57HG4euNrVfqW+5&#10;1dz+pKf/w8jYwuGDppnDphvH3lzdO//giGnu4seFqw8eHD13c+zS7fEXb07NzV58/Xzm49tbpoVH&#10;prcPFy7fenvgzIuNh+4bd93M330pY99ocF+lTx4Q2aQYNZMXwWRFENmxJGEFT1dGikteHZJjFjHm&#10;Wf2MN2UKum7iXjD5nVskHTfhp03S83ORRyfo1XrHgEBvEjeYjovGmdPtbKEeUHum16+B9t8EuP8q&#10;F3tXFUh3dyU/GMp6sz3l/Wj0qwnZ82Nhzy5GvrilfPUy8tUL2fPH0odvZK9Mmo+mONOi2vQmYnYu&#10;wvQuyDQrNH3gm94xFx9wXl4Mvr1fetzIKIuASjBOjhCP71khaxtGAo6/zjhpSt3/OnZq1nBiPufI&#10;4+LefSnJJZEpuckZecUREQYYlAaMSXB4IRzNgWHYKJrQh8q38PIwcwKth3l4cegOFMCwURKebfCV&#10;spd+8/XfAFB2yRKop8eJ6WMfAOlM08L8wiygKAwEAGwAXfuf8V/X3v8mTgyQ6/7nY8Cn498vmmb/&#10;CMA7D8CJTafOnQ8I/AMn/vKrL5csR4FF1XHjlUHjyYT+eGhTlEVm2NKIHLusjaTBSeGlU2Gvp2WL&#10;U5KFCcGrXUHPp2LnjiV/2B57oyV0TEcsFEGUJFsaF+4XA6jHhITRsXhnC7sVFr+4mVtwfkYm/6Ts&#10;dS4eJeX2slQt/uGt3OAKkp/eFao0d9PZEHMgAeUoYT0loIdPGIvCnMhFXzeib5V4XMuweJBl+6Ec&#10;bjKKPmSFDkQESpl+bAItAumb4AjOWm1et/zXgVXmJ8Het5HkixDE2GrbijUWiWBnOQ3v6uPwG8HR&#10;W+MXWqaQJPj50W2k+DUDQbBz8aS3WURTJmxe5/AkDPREiHzGZTzzlz1mqm8Tos8h5Uegst1u4eOw&#10;8Alc6GFayMGgmD5haIo3XOEKUfggRcAD8VoQ28mV4uBOcfeTiwrz0rcVFAykpTfFx5eGyaNQRAKc&#10;hMXQMfwgjiYuIkETySVihGBXJcQtDey2AYE97Od/jc29R6Dch8LnUT4LeMJVPKkDDU9GQAxEj3wh&#10;2agUNeul9TGCBgW7S84ZVvMnU8J3p4Y3hFFFZHcaEUKXklASMk7C0MWreooKq8PCmxwR1WaOo5b4&#10;w2s5MytFl1YEnFuOubLa66WNyxzE5YO3ownjbKK5m5iuJrKLCe+2SKGa/EWmAPUsL/4NL20xtNSk&#10;rDFFVpoUNR/Tuk3DJ+cevN43fTQtPV7MxkWKKGF8Lzp8Fdx6CdlxiRj2ZRr357rI9U1Ra/tiVu3I&#10;sDjZCP59BDd/mG86Jnq7z+/hduyLMezrSdrCYX/T7kDTUOjipujXbaormdwuGa2MgdZCnELWroiy&#10;WF8EQ3ZQ6AP+1M04ty4v6xG0w2k+6m4442Yoc0ZImRHRZ0Ti0yEhOwK5DX7QMn/Hpgj4xlj2Vl3w&#10;iFy7KyLpeEThbXnTW1n3orDrI6VxDlVhguWZvLNN0OQ5b/0zbPwMNnoQGgyYqOXgQ3M4Sh1XFcqM&#10;ivBPSpQUxFJUbGuU4Nd1hQjMKX3cx9Yy08YC00CKaSjG1B9i2iA2dUpNI9GmIfXNysDD6bx9WbID&#10;ZYlbMvPbU7OHq5t2NXeX6lLwrp5YS5uSQOlEVdNwfpmBzAT2guMw+NpIZatGnymQRGIZVFsPxAoQ&#10;ydxb6ExPwCubgku6w6tqWeXNrIo+af1E0cChLePD3T29xUaAB1zIi2iVJUwVbLi6YeJu79TOhOY4&#10;VyFnBVZq7y9zDtR4AWOKeANcGwMKz3JRdBOzz4X1Po3f+THzgCltYl47+Cyi9ZmsflbdvqDZ8Fxe&#10;eyEg7Shbeyki7Wmq8UN5s6mh+1MYWxaMjaamDabOrvm21rmWho/tzabeDlNz/Vxjze2q0j15mfWR&#10;imQsPcrKI/xXN2CPvtZBOuadNGobO742enxl1JSldgacPGUVs3Nl2Nha2RhINe6pO8Yuu6cdfJx5&#10;/E764TOGHSd0PefjG24nV99LqbocW3Q+JG+am7wbr9njqzlCNZxipV4W5zxSVT1Nrn2V3fQ0o/ZO&#10;StmddOPl1IoD6vRhadxmQXwfJ66Zqq5kxhroCjyE+NUXy4DmDmjw3Dw8hrZtAwBggCX8v+LE/647&#10;8R9wYqDQfVgECuG/hBMDg7VPpRmYtgFSX29eb90ybG/t8MdqCOCKYckUqiVxmW586Rom3VEhcdaG&#10;QvIiqJ0Gv4F4aB3bqwzDbiPrx/m5BwK6T0g2nwyYvCJ59CrJ9K7OdL/3zkTzlkxdDIPJBvsAkwQd&#10;X7t/8+TcY4BTbHr28NGFXQdHSmtqg9XdIUkTmoad8uZuZl4VLKYGGz8gyBgLTdsSpG+T6krY6gSE&#10;SA1hKd1IcXCmFsMEyhR25Sqc+RoJylPDI0lwbr72ZmjrZRyoVTjBTY53k/u66pmIjABskh9GgQAL&#10;bdZFOsCy0BEVpMSEf2PvPKOaStR+75mZ1zNjHwuKggJC6AQSIIQQUkgvhIRAQkI6gUASIAmhhhZ6&#10;771XEZAmKIpYsKKoYMFRxzqOzljGNqOOOnK355y77v1w1vvh3vN+M9lrr6x8yIdnrf3sZ//yf/5/&#10;sEAPYtbiYwHXtXPq5j3kpEa3MOBocQtvdpS3OikmMNlzzKYr/u1XcC1X4fU3YA1PfceXSCeWCGeW&#10;cIffB0z9FjJxndV3ltK8n1qyh5jZ4KvM9+LondACU2vhNis91CvZ2zvW2cXgCWtiMkcj5If1mkPx&#10;MaPKsE4xPR3vJHPdpPPd2c7B7GNTBr29W6yd6qydd0HRh8mhl4T6G1HGH2KMM2JVky8+086x0NOt&#10;NQA9IiMfiiIeDkNMcZ2m2XbnQ60vc0E/0Cyvo03vY7c+JYIeYe1vedjOe9hc8nG5hINfxKNOoRBH&#10;vNxnvCCzSM/zSMhZiO15Z8sbEJv7MPu7MPsbMLsf4I6Lnu7HIM77nB1H7B3rdjokWjgn2SHK3P33&#10;IFhNNj6NFl6AqnUIEdwGD2ohSPsFSQNh6dOaEsCz7pww+xon8zG/+ElIyTVc8oRnWJUVO96MKTOn&#10;+a/1JK20lduiCqiSeCQrEcUuCVSWstV5NEUDP6lXntMlNVaTwgp8uYU+7GaKeL80/nJy4cOC+qcl&#10;TS9yS17lFr/IynlpzP49q/BVevGz1DLA1OUXY/W91LJ7mZVPKjvvAyL2iIRiMrfIP7SSra3lJ2cz&#10;YhVeofTteLZNYCGnaE/ScFt0pwquDXfTlLAbmsTdOeScdKy+Kth4Rt10I6HnRenk265Trwdmf+o4&#10;2BOdGeSCdFm9XuruPZKZ/dOJ479cuzKzbywnLUUkFgYLBYFcTiCBxHb2oGxzpIK8dYHRu3K6z43O&#10;Ppm7+XbxwYsLdx4euvxDx6F98Y0lVIPBO7omoGA8qrcnpCrNUy63pAD7hzqPkBKF4fjgzPUrj/fs&#10;nZdGl9t7ibbYs9fbB5s4BVjZUxycseZuXpu93GlR8qymutqBvurW+gpdYjmRX+kRXAsOrbcV11hL&#10;q2wj05ziMtwNpb5FPbjGvf7de0J21QaWJ6NjVXYCmVmQZBNHa63MhBj0dtoYUIwRntkkbO3X7mlQ&#10;tCrQsWQQi2rPYjgHU2wYeBN//Bo81YTEdRZr4fFlToZd6xL3LYuf/K/Ekyb5M6Ylh0yLj1pUnrSp&#10;ueDScBPR+5DQf8un+ZJz/g+QvF+wZQ8wOT8iU34mZz8S5L6QFz4KTblIkh5GcQ8TpBclqQ/Tm56U&#10;DnyoP7rUcvZT/bFneSM/xXX+om54GlV0i5t0jR7zmG/8U1b/XtT5XrDniX/nVWT5aaeSs4jyw3hj&#10;m7e4ypvdTAhvQevqPJM6/NKK7MLztkvaXeOnSBVT1KrdPpnd8LQBdmlTUFqAjbfJNyuBNrVq9fch&#10;oeJbd+5+7l+ApvgDMHR+5sSfMyr+z4D4b0bOfz5rf/Gd+Del+fLVlwp8qcCXCnypwP9YBf5znBiQ&#10;xwHPBpeuXUWTMMtX/R0Qxq35xgplpSmgn62n/9xDfD1Jf3eO924+5NVZ1sNjlKt9LpPlW5v0f09T&#10;fB2TBNJXB2Y2yTLqJOnDgsp93LIGmDrbXSYC0UMhzDCqRM5X0hgCHyzd2Qvt4Uf254lxVLa5uf2q&#10;bzd6gLBCRgyfEot2FdGQmhhxQ4p6l4xTJfJRiFyZAjCWAvay2WFtarrDydkN8CIF0mkpaHoUU8lH&#10;S7meQqm3TI6LFNKU/jSuD4roRcB7M8muVF8ngieBT4s0qBWRCaH8GDZX4y/Q4SUqgio6JCVFnmmk&#10;SmQkCiuMxi2RaEv46gy6pDg0pjEqNVqsJOOp7ghfPzZTnqxJK09XxAkRGDvI5q0O36xDfG+nJEk7&#10;cxpa00t1XDmfwkmNTSw3luYl5BsU6ZlRuSWa0lR+MtkaB1q2A2sKT2FpKqKydEypn42ryyZTgitY&#10;yBJGMDRB3uFu9sRNlo7rrG0AHJIYF1OUrtMoeAy8u4ez2eatK4A9zA3r17iYbA3f7lGBFUzJc/YH&#10;6AtsyH4mbhAaT9e/d8/tH0sPd6Oi8CCqGylKpigo5sVloFgRNp7UNSbOy5ZtMtmwE+9HNiTHjvRX&#10;zZ/oXbzQtXC6bU97sj6cwECCME7mXju3uW83c/veAbEZRbIM5LqJwpGCeIrEQA6LcGWG2HvEohil&#10;Ap3KM5C93SfIDCm2JfCsUBowKxst6gyKPRxlOKmM7acRGhB2vWTXxUj+sWDuFCFkgiiqIwQlIvAJ&#10;GJaRr6lUZMYTpEAuBX8DMmFn4B5GzjXt7muavmNRvQejenpF9XmEtDRMUjYxPQ2pT/RQRbuHhXjy&#10;g6hSZViSMSIzg6ZJQ0jLyZpJZcX5tC4gOvx0VuOlmq7Fxs5LJeXH45OmQkN68dh6CLTDEz7FCLqi&#10;0i1Exx8RRxxjRc+hS+9A+x/YtD3ZUf/JeteSRd+fm+qX1tUsbW1acu75C971zLviJ3zOI0nR86Ta&#10;mzlF8+nGMylpp1JSFzJzH5c2vS3tepFafz8sb56XeoSVuAsZ1gAO3o2PnAhOHGDpmvHKLlosIO84&#10;FJF3TJU/qy2+ntnwa1nvs56pN2MnP06d+3jk/F/HL3yYOfdm6vhv4wfuDA3eGx5+tH/fo8NTv5yZ&#10;eXDh+K35mUOjXbs7S/ftabh4YuTq6YmFY+N3Ls++ffJo6f27JcBu96e374/dXSic6BdXVzPyszHp&#10;aYikUlppJjGKae3ssXELysJe7EPRE0L1PnwtKFRnxqu00x9ENtxm7HvMOPQq8Ngr1vRr5tS7sJmf&#10;5KO78ekRVkSqsxeOhXbhQdfANls4gdAOBIYjDwiYDiNn6tl1yYFtBbL9lREzDfLZnrBLh2LuzSc8&#10;uai6e0p4YY515ipv/mrIwj3pj8+1T/80vHuf8fH35DfvDJ9exf75R9jHT8KlT/yld/K/7qt/OSQ8&#10;nuGdEWwTSIWg/SleoXLvnDp23yn1gbvJo9dj999MmP2lZO+51MzKEH2GeHz/0P37v0wfPiMTRUHt&#10;PeF2nhQ4kUPlyCURKpUWuID5oTwKg44k+zkgINxoaUZtIXBeCYjiAEHx35Z5wjzOzZ358/0bgBN/&#10;+Ovt59H9L8D88l8sAui8wKf/ZoL//+DEgAnym48AMP4HJ15YvB7CD/2sJV4GuG2a+DiIiuT7q4Qn&#10;C8gHDLBe5bZc9jKpeHlU0rbCGq8DowF3J4Ne7Qt+u4f5so/1dFT6bizyQ4f0fkXIiUzeSFro7mRB&#10;s05QGhWSzqUqCfAQpGsAhSwTkiMjXZSJpsmNrmV99OxKf7kBz46BYVUevhGuKKUrI8kryuiblOqt&#10;joPwdZ7oHLp3c4THkB42leB+SOtwIha8kIC5rQ6ZD+EVIgJwThQslMWFBHDMvFh/t1QvB6WscSna&#10;Aq8xQ9SYwkq3eaba+cbCCBy0vwMUtsET4sihMPVhwRGsAIwjYLQ5wMeeVfk/iKe9TPZ7pUc8VHjd&#10;CkZfxqFmkaSzcNY5eOicr2wOqzyH1y2wU+6r82/Lk+ajDZNydQ2ekuQEFVna+ptaBW+3B0R7UXCy&#10;3Cc0R9o4XLMw0DqXFt/EIKowGAYrUCCQymWK8JREXVNxQXtuboZAYiCx0nxIpZ64Xjh5hhB8gy6+&#10;Twx97Md9R+Q/wXCuEUMmGOwcHELqvlMAsQ3zgcVQEbE0n7QgQimfWsUmtPLo7VJWUQAQKQcV+ftm&#10;5SZk1eYpDZpgXlAEhytC+6nMIWGrLTM2uVat9hpeTT6yhnh8g9dZS7cfnRwfwGwfI3c+xzj8TnJ5&#10;THS4g7G/6et+lxjwIED8Eydmkamdo8YusONuS1IehBseqBJ+zS1/te/w0tPnN28sVpflMrEQH/uN&#10;KMvlFLsVQeBVMViTWOR/GUnLu8JMpw2ON+rhdzvgP++GPx3xfXeA8nHa//00+c9p/LuDpA8zjI+H&#10;GB/2sH7vFf2xJ+Hl7qQf8nidUr8Klm8qyk1mtyUMtCXbx6OOhGqmetZi7Vqwtoe5iHu6oNeZsqcp&#10;kssRjKMc7F48ajfGuwPn0cF275ZDOxQePQrCkFo4pIgckaqnhEmXZGXPgEQ0Wc+bwLoX+MLXxIIl&#10;Rulf/nl/MrJesLMuEuI6HXgF5rRslLSAHptAipYhIyRIpchLzthJwn7vpvcgNTIlB8KjT8fHXC+J&#10;/3WX4behhMeDqlft4b91yf8Y0bwe0t9vVs/mRozGhXVHR5RwohOo0gyOtjI8K8E/Cmvh5WfuZqRL&#10;OjTZjYpkI02QQ+c1SFStUXHdWkNfSvaAscLIV3IhBH8bjATKKQ7O3Bvfdyh5aCJsTwelutYvbzy9&#10;/9TEzFD/7sL4lHx+dI8+73rT6B/jF5Zm7n6YvHWjdLKHk5uL1ajdJFKrYKlliA4aneqTnAaJK3TW&#10;tkKSx3GF84ENz2QDfyjHfpUPLAbVXyKX3CaV/sioPOObthvAJxaMRtegIYrikDD+tCrzcnrFvdKW&#10;XyvbgTvFs7zKRxn5v+aVvKprfNPY9ry24ffurucjg4u7uvaXlecGCYQgaIIztQ4X1YuNb3VQln8f&#10;Wr2CX7Gc07hO2LZR2LKOV/13ZvUKVruZrM9ZM4ww7KcUTAV3TLBbR4Lrx3jl02HFR2XGIX91GxDj&#10;5MBtdhF2QiOGfLR7MfGDCPWwb9QRRtL5yLxLmuKF2MIzqpwDkqRWalied1AGjJkKC01248TaMxN8&#10;pIYgfQAyeOXXG5ct+7wwBnDikbExgBMDmxiA7wTgT/wOWJAA+AcgH/i/OPFnHPIJALufvdj/A5wY&#10;WMP4V2/+9OqP10ND+6x3AuPK375etnr1anNfUghepLahBa30RZuw/R3VUkJTTvix9qjZ5rCZIsmB&#10;VM2hxIRJRWQXNchoyU01y2mGz8wpnzys+PFsUXMaX0mEiX1REiSVBSYHgP2Niozz+068/vHBwoHD&#10;5ZrkWLy/Fkbo4OkXcobvlJ68lDZ5Nm7oaubE+ZTe3SGJmbDARHdOrBs/xJTo9xWUvskrGs5LpoQF&#10;OaNcVm12Xr+J4eUZHcIOD8IDFzKPioiTBaZF8hKFAeoArJrqG06Ai33cmU7WbFvrLErI/ujaC6lD&#10;+xVVu4NTx0Jzj8nLp7i57V6KWgdhD0w56pdwhJ51PKBgNqjiDANQDFecQ1ecgRacds6dsyu559by&#10;0r3vLXL4A+PAM+7kTc7YAnvkoqBrhlvTidMZbInCtVas5d+L1pvqbRwSbaxVJiYGK6tWLGaCzzus&#10;jJyMDO/mBRtJPjKwFQW0UYiwrQ3EnQlmzOGww2CX9h2gXbbQCXfyaUrYQoh+Xmo4GKgodvDWbXXI&#10;dfWuJ1JaGKReLmkPx6+bAO5C2e5BW4yjrGcwThfx4BtEtxtYh0seNuecrA7a2045O026Qcfd3Edc&#10;3EadnQ9AXI7B3C6hPG6goQ8xkJd+4DcE8O8kpxdEx8cE+ztopwWk/RlP61Ng63FPxw4SsieUfTRS&#10;flEsPIgnDUK8h6GYHjCmxh5VjwjoC1KO8DV7+drJYNUppuoaVX2XEHPDR3kcFNK/EVu9xi9nAyPT&#10;ih9vzZRtg/NMXYQWED2EnuTO0DqQNCBCOTZsUGCsJ0erzPxUpnDJWifxWoc4C69KH/+93IjzyoRF&#10;Xer1aM2dWO3jON1Lvf6FTv+LJvmuOuO6Mut2QvGd5LLb6VU/ZtXOphR3S2Lz6fwMWrAGyZZCyYH2&#10;aIYDLsCFxoFyldiYVGZGHD2FAQohmQcLwWq5RyzPTigDC3OZSWcia+cjquckxQvR1VcNLWeSqmtD&#10;1JSdENjqLVpf0rHy+peXrr68d3/uyLGqwpKYaC0nLDyYLxTSAqNQFJkTCrfVjWSHV1Kjxwq77k3P&#10;Lj0EtAN/Lb349Hbxyc97r50sOzGVOXm5+tKjnkcT2uE4z3DWFgR/J1oJDehILbhz/sbNO6+K2w9g&#10;guNN7P3XWhC32gfY2NMgIJyruet2MyszB5AwJrxnfHD2xsLpC6eHK2sKqXwdCKvZQY7dQo81YSXs&#10;EMXCDGm0ygbp6GHt2cX0a3OG473igmxskMIGG74dqzAjJIJ4qQ6SKJMA2XpyioOkOTR3JK65U10d&#10;T1JJPENUaHkiGbhNxKRgEvVuijhneaSDVLkjPG1VePsy7ek1pZe3Ni6YNc9vb5uz6Fiw23XPc/xX&#10;3wOP4BNP0OOPfQbvQ1oeutf9jmt9S235ndH4kde5FN29pN+1pGt/q659rqn+LaPlTe340tDc0vjC&#10;p57zn9rmlnrmlrrPvS059JOq4TY/41dZydvY+qXkniVt33tp9zth/xvR0CtR/1Px3geS/mMBhQ1e&#10;4nq0cJAVP4RP64GkAJGf7WBti72q0SaswUYC8PIGZ0kXUt1MSiwghJPMnTZ/8/flf/tqzdoNXL7o&#10;5q3bQEP8FycGnNv/sb72302Z/2yqS19y7P7HSMiXH/5SgS8V+FKBLxX4dxX4z3Hiz16bfy1dWryG&#10;xKG++m75sq+/+n45yNdC18S4OsR8PY77eATz50XSuyukVxfxj06jbp7wXDzscWVw57m6zdMNoH11&#10;nt1VqPou1q6FpCP3Uo73+BrjdgioazCBtgFyulolS1WrkxTqeAIzyM0XjaZQYN6+W03MzDZuIyL9&#10;owD7Wi/2uuUOVluwDGK8iF9MIyV5WBLcNzp7mVhAga1zR5CHH0qgDpclqyLTM4y5FYOdB+qLBnLi&#10;GrPVVSWGlvrq0dra7kRDnkyrD9VpqBESgoRLDxeSRBwaM59Ezfdn15F5DRhxTYihLyx7mCavQMPF&#10;Lht8A3bQgR2x3aKqHn7ZXkXrtGZXekAC0RJvs8KRBGd31Oz6+cq9hamjZXGJdBiFaIMLxygb0vpn&#10;+i/1FA/FC9IDUBJpYHROfGWGqkzOSEoRldTG70pkZqE2E12+hTCd2NFEtRwpptthEdtcCA6wmGCh&#10;JlQeBGUiN/l6WSItdtj/fcV6FAzTUlTZW1an4PBdzC0s1m9cuXbdsuWrVq/b7rbVlWjmxrTx0eLF&#10;BXRVBkpEhjNtGKFYY2HR0GjFaENgFM4T68SXSbMKqwQijcU2z80bXdYut9y8wtrRwh0BQxJJvnIF&#10;o7gosrk5vrFen6Znc/BONIiVv6MtwdwKsW6b3YZtoDUg0LduMFNcIIwfydBFMlKpEBUJJGNDdEpK&#10;GcFaCVnDdllJBa8lWHzt7rzSnWRJjMVIK0JiazgyIxqV6G6bhXbMp7mr4RCuFZhu5uSzzcpziznF&#10;DirEh8QwFVwonbXTj/Ctq2wLocc/47ph+LZh5EHy8A397tmolhFOQR/LOAREHgflTovKAcNIABoF&#10;kEKCgsVMX3qIA66ApDiW0nizYng+u30us+FCUePVxs7rbe3TBkAG4RdutkVnbVnp7T3FEz5Mz/2r&#10;uuWX9MJTAsVpBu8cwnDTrfmhc9MLcP07cMcLu9ZHNuWPLWqeO7S+hHY+cCqf26E77hB5jqq/HJZ9&#10;NSLzEFO51z/ihNiwqKq4HVl/M6hiHp151iV92sEw4ZDWuU3TvFE1Ds455Fs+AM2us9E1Oyf1eGb0&#10;ITKAGXPAJ/kgOec0p+KSvOqGpvnn/OEnzdOPuo/d6po6VdHTn1jYJNG1iuN3R+YeSG7cm1TbG5M/&#10;EF9YxI5I40Y1arMHjdWtcbnVUZndqXWnO2d+m/vt1b2PH+789eLEk/HMPVpfNWM7jWlOi4RK0+hZ&#10;KRgBfeNm8Ndfgdesx1vbA37VLDBShAhk2REDtxGkW1hZztFtPtkjpLIhXBHwcDkrb5gUFRYD/6ts&#10;h5HsIWQqyp3uZgnf7Oq0NdjdPY3Jbk1IGi2va0+qzGSmxON1ifikeGSyAZlVx2jaIxoc5HS24Epb&#10;fQqGyHVj9JYjIQML6iO3DfP3jIuLyecvJc3+nH3zQ/7zpbTXf8Y8e659eEF5ro7aIDRTwr/DBXjy&#10;EqJTEpJ0Sr0wPJmhLeNk1QqMVbzO0cSiOqk8Bp2RI798dQZYcl6cP1eWlCCCeMhsHJOg3ukoXBaQ&#10;Cx8VUa3Rl8ZotTwe1Qdub2HGDaJnGhOFoqDv1qxa9s1XACeGeEFnz595+wGgtoCuAyAd7z+j4v/N&#10;IoCm+f/KiT99Nh/+9NldAjj+pSf+LIMDXh8+LX2GxJ85MXD+Jye+eoMXKvj6q28+G7sDkZNgRbni&#10;aHvkYhfnchlmOgPcH7m5lLsig/K3dP6mznjoucrAhy2h7+p57wuYL42M1wbaaz3lkY55I0f9oCL5&#10;WWHiT4qQKSS4xNpU77IzHe9dGxN6PE1+LArbGbStUGKfH4WN94ez3EG+jts9nXd6e7nQcB4Kmmca&#10;DZqDd0zy3hlBsIzgeInEWLoMjYzGIlJJvrlkYhGRleUjSLfksr8LAq+VwmwSUY6JLpYR1lsF8O1C&#10;H1s5xILvuJaCNmWK4DFScoq/nwYJj3KEy+zxERhxkii5VKQy+AMaO4hfrje+HksaohJPimgnw0h7&#10;AxGdaM8aF7d6W5ceF78xj6BJb8EpkuoSO+2GKOeeKmdRlnZKmnhUoj/KUQ1gOSlWnrINDnpLZDNG&#10;UQoX5borGv1rd4WPVgiblZhElkOYAK9ODi+IFiRK/GVablSzLn80saJDZKjyEhWBaHXWtD4H9jQy&#10;/CItYZ6oW8DF3mUlLTKTzvOTxnhRyRg0zcYct3073coRiO1ku7pG4XApdFq8D9KAQBaQyakYjNjJ&#10;SejuUZGQ0FlTlxKf6OXu7QJyhdp7QM0gLt9b+6y1Cl7hlLuF1LCV2GYJa3Wwn4S5HPWxOQHfftrT&#10;8oQHaNzNosvRps3Js8QRXuyMyYVQ0mH+aT6MDAwlC4fOxMLaWJARdfBsfeHT2ZP3Tp4criiPoRDY&#10;DjuZ27+WOK6O9zZp4Tn3S2ynYxyu53o8q8e+ayG9a8W/akS8qIe/7yAs7SJ/6sMtDWLfTJDejhOe&#10;tHndzIdczEbPV4vnG5VHMpmNIliev5sODeI7rRO4rM+ie7ZJSX1RhAEdblSDOZvmf7eI/7hccq9Q&#10;OJtA3xuBBKwqxrioA2L8qTjq8QRsvwTcSIe00kltjIBWEqufLj0jzroXXftQXnk3OOMWPWE+KPMH&#10;bublAP0VpvZmqOEIWVUFohtM0HFmzAywIsFNq3DWyNx0oY6RQke5Fhk/mNY5nNBYExibivAvZYf0&#10;aKL6DVFj2arpEuWhcuWRGu2BItVgYkRzmCybKUogSaPh4lDXED5YGO4kle0UBm1jccwDFcAGkBsn&#10;CSEqZ2rGtGUzua3DCcVdutwDRa0X+id359RGEPjYHd6BzsyC0Lyx9NHJjImD2vEJeX9TQGlFRGFm&#10;hjE53xAdGZ4XGTdb1vl+bPbT0LmlvYtL/Vf+aph9ZNx3MqK1hmhItpdqrUQFyNSmwJqOgJoOZE6L&#10;Q1y3bcKkTfK8c8Fl9+ppcOWQbcmkdflZq6opUG77ptjslaGalSz5FlaEs0CFjoimRWeKEqp1+e36&#10;woGItH3c2H002UF+zJnEgsWc2oWC2sWW3jNt3bvzi5tTjFp/HtsZqUeFjsTV9Yoq4kEyyXcM2Qq2&#10;8NsA6ZrgaFOBciNX/i1d+z27Fgp4RBS1YYylUG2pTVi1S0w7OmMXI2eIn9/NMmSD+fHb/ROs+VWo&#10;pDFB04x6YELcWgbX6S2Ck0GcFry+h57STUuuw8caoSLpVjxjpTd9NYK+nsHZyuaZBsR6RWaH5oRi&#10;xeuWrV/1D04McXcfHh0FjCD+yYnfAjl2nwCxwOfXv0wnAJHcP1rpf5QTv/1nbwbo84s/Xg8M7rOw&#10;+syJP7+/+9ba28eVzdtGD1zmDv8Kj3OKVUceGK94+EP1b9eaX1/vfH556Lf52jPdwgKhOW7VevAy&#10;DNMqK5e9dyiprUoWTLDCu20RYPEKKo+L5PiCCECgXXVy4Y2DJ2d7RwoiNFFIQiwEW0WLOKhumDdO&#10;Xsub+bnqwpvee89aF8YUldF2zIC1aOoakt9yAnIZBrYKxQGL5OgonD1l+wpLk5XbYBBEKE+clKJP&#10;NsSXVxa3tNSVFOYkREcJ/KlETygZ5E4FeVJswMEu0BJu+MH4muslw1eLe6/ldZ9NrNkvyezwC69y&#10;DW6GCXb7qXb7qYHzIEnbj9e1eihaXMJ3ucYMOGn2OsXttY88YhN73jr5FrT4Ebn9duCuBc7AJdG+&#10;e2H9V/j1w6iYDBMP+bK1ymUrjWu3VGy1alxlWvXVuu6NFofdfGaxtNOUwCkSsweBjd5uE7h+I8J0&#10;A87NKosEXwym/hFE/YmCOOEOOerqsd8WPgrC9NsQBl1Y3S5M43p31SrHFEtfoyvRAMYVoQNqyZw8&#10;d790W1ixJaLcyrcFhB9wIY24YoYd3Pu223dvtm7YurNqi1Xhxh3GtWZZ67aWbjFvsbLuc7A/i3C6&#10;iXd/SvV4RXZ+Q7Z7z7B/x7R7GWD9O8XyOcP2BR30HG95h2Z9Jsz9bILfTQPlebLodpj/BYrPCW/3&#10;PdY2DZu2ddiC92Oph/yYw3DCXpjfeWzATWTQD870i9aUE2b402uph9Zxx7ZEjjmmAPYIHbDwDCt8&#10;5Aa3bBAe8HjWrYXoV7n1eEuOBaV3e8niV3gkbMIov4OGfWMfvRps3O7dDCHv8WWNo1hTeNYMnnGJ&#10;GrhIZc3hGafJoSeYqkl/9VGB5pzScDwquZ0hTIVhdTBMLIoYgcQxIVDkzp0wK2uCl7cggMslc5AO&#10;KE8LONaa4b2VjDRjoMwDsWYsv21U6nayCBJSbBfa5CjpcBDsx+oOM1IG8co8WHCACQS2Zmc4lNgV&#10;kzld3zfROtiQX5ugMijkcVSOwN+fHU4KzCVxjT6BAjs/lLkPwhwtg1Kb1fHne/ueXr755/0Xb6/8&#10;8vTYgx+Gfr5x+OmDk+9fzi7tzTuk8JH4rLFGrNhK3WyXLQwb7xps65/kaApsMOK1loR1m33NzXC+&#10;1iSWDSHADIowtXA0M+UySSX56YMDHQ0djXnaOLEHlrDVDbsDg7Gg+VlzGO6qMFqJRtxdFHdkMv/m&#10;jdqf5oz7ukMiStCuaWDrdLBdniu02suvAoozbAPrN9rlgLxrYaweigyII810Jecjgvt4SdPK0uPR&#10;1dPK+sOCssPBJd2YzCaX1KEduWc2Vry0G3vtdOKBxYG7VtN3bI5c23Hgvv3Rx+CTtyz33bWcfGQz&#10;+cR24oXjyB+Qkbc+I+/xY5/oE++Ew2/Fw3/Ih97FjX4qOvSp7cSfg3PvJq4sTd142Xn+VeuFD7sv&#10;Lw1ff1t75kdV8zVe9u2g/D+UTUu67iVV70fp7g/i4Y/y8fcRY0/UQ0/0I2dF5bXeghIgAhAp7QQr&#10;Oq2iRu31x7yMc9iCac+4IQdRvxNvCCacIkY1Ef8Xe2cd1Ha69n12u9uztS1Fi0NIIJCEuBsxYkQI&#10;JECQQNDgIcHd3bWFQg1psbq7LIW6bLcuu/Wty9ab99ezz5w/zsyZeed5n2fm/aOZO8yQZH4D12Tu&#10;3Pnc3/tz6UtooTQLJ+AQBrC2A/LEwWrAO3HrvzgxYOr5xon/uSb+9uNbBb5V4FsFvlXg/8MK/D9w&#10;4n//b4DuraZPJy7/xuKIf/zHT8CyHQC3As/c4cAbewO+zPiZZukvTlNf3eR/viP4eAH1aNbjwS+e&#10;D47Cnu6FP9ngfXvQa2Y5dte4/ODd3BsPyy4dTZisRKdHu6gjUDEaUbI+ubCpd2XP8Dp9VSktWOLM&#10;RFt4O4O9IWJfdnZSRltlu1qeYGuBNLdA4RlRQRF1VL98srsfA8Fm4akEtI9Yzi/rqB7cu2H0+MGp&#10;k8d2n7p+5sKLX888mdl36cjWM+eOXLt98d6Fi7dOnb9w8PjRzUd2r907ldlVhlUrljJEdGFFbPpB&#10;Q+GNpOzTauNuVcFObeluTcY6uV+5wjs5C5MzFrrqfO7BG8VHrxQevlo9uyZhRTwxEWVB9/WWtBT0&#10;Xjxw6cS2mdaiRl1wdr6upaNi8/7x6+cOPNw6ctyQ2kqjabkEjTagMCGwPICUEkzMzJQ05fi3pjFr&#10;EvBZqZRcHSE9xEPFs6EHgnlF8uT+jJqaqGy5ty/CHAy3gfq4INDuPkISK0ebVJCYLCEwYJZOrhbO&#10;Do7eNu5oFEWMQLKcFnpa/+CCsicq6RHhIh2Nr3UMiDOPN7IzkuTxEpUKI+Vjw4OCijOLDdocho8E&#10;7y6A2TEgVniYEx4H6JVxUBzZEe+71D/AOzaWoQkliKnOQoSjFAIKBSOSMaxkQgDPjem4yGvJXB+C&#10;q1rDL4oUlorwpUxYMQdXzSLV+XgW21mm2CyOsjVXms9jzzVDui+hiH1kEURJMJwchUKmkqF6on0i&#10;xFEO9YLaOJnPWbDAbI75D/Mh9mAsCMnwpPtBmSIXCvMH9wgL0mqh8XbJxMPKTX8a1t1JXXkrqe9W&#10;St/VhO5Lcd33jcPPCjZczRoqVKXQuGIC2pdgBZeCyB2ReWebNtzq2HyqbOVMYc/Z6v7zDX1nG7qn&#10;Ugx6NEE2b16UjU0P1+9wQsrN3NI31Z339ZW7WaHjbn4HXCJ+cy2/4dZ126nrMajjT0jLJefys1a1&#10;t13bbrnVT9sYxszDlllJ+iDyMYpmECvv8hZ3esvWEGLHiCljyORN8LQNEN02y5IDjo2z7v2/uK84&#10;6jFwhrj+PHtqhjq8B9m9G91zgNC3j9S7E9+6i9y8i1q/GV82hskeQKauZWavlxcDX+47gdO+nOhY&#10;clA8QZoMD6ohZvbz6pppRTk+8QZkVAExvjWkYGPO8vGs7mp1nlGWnh1kaI2r3VkxOlS0cmf7joN9&#10;R7v0gwpsFHwxDWFBF6BC1OLkGLoszNFZ+uN3jO/M4N/PwdrYiTA4IZWPcUM6zrVzNlvqa4kLdeLF&#10;OwvryIldMmM/P7WRGKy09cL8bEWDutGZcJwIjedDGUTHKIbHiuTgw12V04PLN9Q0V6uT/b3ovs4E&#10;phOV784PQ4XlC3KrpSV5lJQ07+hcYloJO7+OV9wlqBqQNiyTNjaJaqqlLRvDph5nXPmScf9B9K9H&#10;And3k7sNoDyBlRYxR+TnDdhYunLy2kJjkpj+XBjV24cOogoRqkhfVRgtNIzR0pJz4MDk3n2TLZ3t&#10;1bqUMiqrGo5uJhCa2L5NQlGLSFIuEhZL/RO4viIElIPwjFfJ0nRRHD7N6h/z5nwHCIrNaDj86dkZ&#10;wE8MZDaAzNvnN58+A6b1DwDa+Du2BuQ+gM5z/z7b/ev3/5QnBmAJsHH2t8UCgMR/c2LgQYAdAz3y&#10;TECLJEBt/pUTv3n/+e1H06fT5y9EaKLMzICMs/m87zx8IboVibN7sh6Nae73ys838o4UELZGO68O&#10;+Hkw3G57IfFGi+xNp8pUKzflCb6kst8m8l4myV8kKp4Yol7lJ73LS30TGXyJ4DMGsu0iwcYipWfz&#10;454XxzzUCWZkXqv4nqVMdDQMMGDaI83M3efZw+y9RG4eyU72xZ5ujSRMLzA4yOUiVimDqiQhWBQI&#10;jueN9XPBh4JVCQ6pGpt82aJKkXUX27Wf5jPA8B2icodYslGMZADEaAChSwnMFqlmUhw3BojIXfA5&#10;WE6VNKIvLGMkrXxjZfVUmaYmHR2aBRIm22NzYPB6DrKJC60guhYiXLPcHEvsvRo9SL0+vNW4gG28&#10;+JPqgvOaopPBxhNh2QcDdLuFUZtYymGcuNOd2WBP63QXbqdpp0jpg+iSDlRrhU93Eqg83CU9xicz&#10;P6BSryxVArlfMFVNFGfxIzqC0kaV2V1ITYk5t3oeq2exeDM45ijWuNUzcQs0cUZQfSai5UBw4RAr&#10;ON3BU+nspkJjQ8kUPyjCzc7OG+7B8fESODrEYvF5/rJMtiADR0mhsZNlyhRNgkqpQZI5VjDszyjC&#10;fDsvswVOP89z4dnjs+GCRrywFUtp8/HuwnquQNutRVqM4pxG8ODlcNcqEDjbFRNlDZMvgkqs8Hx7&#10;KnMpmrrUketqHoy2zPZf0BjltEbP3FWVuy6nrCkqpsyfXcHE1PhC2vw81ocgZzMotyvYL9v4X/qE&#10;ppUi05Dvl0GqaZD6ZYBiWsM0DbPfLcM/boU97/IwjdAetqMP5bj1hFo0q53bInyqZB4Fge7tifTG&#10;GJpe6KFjOedLvXriGVN58gM1gTN1gbOlgl+MlOkM4nE99UQ661ym36kc3uXSwGs1oedr5XtLmKvj&#10;PNdqfNaHElbKBA00cp4Xqg7HWc0N3yCOXUuQbqIFHuLF7eZEbedq9vsnHFNmb+alV7sFZViKClx1&#10;dfiiekZ1MaUsi1SYxyxdFjV4pOHYzdGbRzt2V4VlSqE4vrtXBBEPhDsNcoIxDKsPQaUFotMDSEDs&#10;MpbqG4FiAY1vE5HxsfCEYJDW3zZMYBEisVRHusRlorNjXCMSvMMb5Nlbcnv2F/YPacvblIYVurLV&#10;RU3LMqqMfK3Snaf1DKzkZK2N6NprmJgx7D4avXOLcn0u18DwFaDZjCCJYnlG2dXujabtF01T5z+t&#10;Of5h1ck3/aded5+4XbxtPKC1CWdoIOX0S1oHFd297PpOeN5KaN5W94IZeNk576qDtuXjC2uHF7WP&#10;mrdtt+/YD+qchDT1QatKwAY1JE5MN6jDmtN0KzINXam5nTn6+rbIvB6JrpymruNod8XX/VKxclNB&#10;N7CtURWTliBXBPBYQUx2HNu/NEjfl9LeFNaQxcw30Ev1lJJ4dJYaotO4JqqWRiptQzPQ6UPawWMl&#10;e7fEra3GG4tcopYR8g+FDV7K3XGhcufB/PHB8JZSqrFR1DgUM7Qjc8dU4lh/UE8eRh/nGlFMyRrW&#10;9EzpBroCyvPwsbHuQQpbkWiJgPg9lTmfEwyJS6SX5cqaKsMblSSF+fc///jDV7HYV068ZTMAgt+Z&#10;Pv31+cMb0/u//tnHDkDF/5Yn/kqOgTkU2DYDtuBMgKb4/YF9+4DWjMDhif9LPzFwhb9vAB4GBMXA&#10;+MqJ/3oxtXkL2MvbbA7w53xntsjcnsLERMRDVdFzyZw5NB7WUFBw7uLwZ9Pwx89jXz5tNX2eeH4/&#10;Y2IQGa9cgHMxszZb4jaPL0OnGARRcT5U/HyKp4WITBMSmCK82A8pVlJDW/X1R1ZvPrluK7AT2xGT&#10;BagJdB5+eUhNv7RhR8rk6ZqZ+33X762+PJ7eF+YuJZvhOT+KQ2wSoxyzZHYaFTQmGB9LA/s7/oxa&#10;+JMbsCrz9ROnF5QMrJ88ePL0wePHR8cnDBmZdCzZ3cbZ/sdF8CUQgO2l+cY2BRnWx5Wezl/+pmfX&#10;s56tR3T1w35J44KUHQHZm8QZA6SwegivEepfBxbVuAiq7PgVVn6NNuIu+6A+p5AR5/Axt+ht4LjD&#10;XknTqJJDpO7j3NFr8slrYeOnFcvHCKmFC9BpZhbNC1wnndEbbb3XLrLZMM9m2hZ6yoN4yJ240Q03&#10;CCFWu2NVDnZ0C2uwmzsEi0yiYy5JuKYQ6fsw6dMA6X2h/KZv0FG43xoLTNcSQo+DsMMhoMhBlLyI&#10;FjYXG2PJzkWEVpFii5FqI8i/zEtShwipBisKbCkFFm5FCyyq5lq3/QQqsLTP/Mku6XtLrdkPGfMW&#10;Vtk6dLg6baTDL/N9ngQRX8sRH6WuJomdSWJhUlh/lpiblItMysUmpYVJafVGY3c12fnXHPCNYu/7&#10;uZQn2eynKfxrCtpeNHjYxXYI7DCO9lyH8Jzw8ThIxV3l8+9zpHeJst8RgTehQX9Ck594Gu65l16G&#10;1J+g1O7yz+5nRhZD/Ou8Ze2IwHpnQbOd3whSs4GoG4CGtTnLu72Ca50E+dbUKjfuACVkiquZoisn&#10;8JK9KPpuNH2WyPyVSjqGw415k/u8eQNo8Sq6bEQQvEYWZkDggp3dhE6OTBd7X3dnJtaLS8EwqFgY&#10;HMrhC0hkjrMTYtFPTh6OWJSbL8yW5WXJwThLmB4KtguXtAgVv5DS5CSZ8NHsoCUBVuk2qMRoTwpb&#10;DBMuhiodcGkURVFwqpQhJ5EEfHmkMhLoKKfGonlZ4thdiVVrpWl6YhBmKWHpQm/az5BIDLksKGAk&#10;N393+7KJ1sGRzq3bR68d2v1udt+HbcN/dFfuzwgqEbliaBZ2vg6QUDotTKnmqXWufpE/QP3mOJDN&#10;XciWzjiKE1EJZ8XiGdF4nMIHLEGBAkU0iVrkp6CRKSgkBAZxgLmBya4IiTM6HEbPJHFKmIJ2uWow&#10;O3bvhPHqRGx7M8tjGce2mwdaLUMO+aNX83yWU7x7cPBBKrEPT2j38Sl2BOmXOGQ7gBuxtAm55mRi&#10;7R85w4+z1z3Pn/gzY/RG8IrLrL472LFnXntfu/7yxOXEPfvph47HHzmfvrv0+B2bmQe2J+5bzTy2&#10;PPTC5vA7pyOfwIc/Aq/03vwCPfmGvOEJe91dxuAT6dp3iVtNNcdNAxefrz7+5+j066HZVyum3y2f&#10;Ma28YFp96WP37MvizY9TVv4Z3fO7oOISIeeBtOWDduSjduSzduStdvh58sSDlMmTkf0r2OkFUGGB&#10;A7fTNnzMJhMQxt/gNv0pbvqVZthHiNrLiTsckD6rMowHxzfJwvjWLku+YuLvFsxfqIqKunnjFrDZ&#10;BRxb+9s7AawUv06YQM4KGP/hBsx+wDPfvBP/oTzfHv5WgW8V+FaBbxX4X6nA/yAn/gzQjy+nLv/G&#10;5fr/Y+584CPRYq63GJI3HnTtYMDnWc7nE+Sn50kvbrHf3+O+u4Z6csTp5hHXO9PQJ0eRb/ZjX2zC&#10;3RqjndqmOHPXeOd55d3r+bOTyoEuSWuTurNZ37uqc/3MuWtX7j3aMX24sL4kQC3hcSlxEaru+uod&#10;E1OHdxxa3roqLipbHWqIjq0Ijayis/RB7Oi0cEO2Tq9P0bX1NP5y6fivr+6dfH7vxIMH5++9uvXA&#10;dO/el/s33j++/vn1vS9/PXn7/MXH56/fPPvrxSvT+7vvn3RtWkMKCbanSMTBy/LKr9W1fyite6Qr&#10;PaPK3q827IxOmogI6oihlRaRytZIl82m7nhYdup++clrpTMnS4+s0q5OJOv9IcFRlNgaTUWdtjxD&#10;lJgVkNWbt3LvmuNXDjx4cv7t4wt/TfbtCeQlQJcSKV4iJSs2iBYrRkaoiEnJwpLC0LYydWMKzwCo&#10;f4MxikiKIkWsLo1OajfmZQVpI5j+cixbjuMGUUQanlLrp4riBMYIVMEUiYIsU7LDQhTJYlkihx8D&#10;8xHN/xH8o5mjqzlGRFarpKlMiQ4kjbMM0SEE/gweISqIlhUXWphsbDDWVybVxooywn2T1cwEMVbF&#10;gPnxyDw+h0FheiFJthwRJERN0KjJajE6lOYThkGlUbi1AdrG8LxQssrbiehkScK7qANp+SG8+gBG&#10;n4zUp2CskfmOsnArCV5dBHgTFpoLtg9fspADdRAKMYpAnNAP5CN2A0WhwOlEcATEVYknIMFwF1s3&#10;qDPYzd7FwcLRzcIV7YTiw9hR5MAIT14qVNzhm3BQ23w2rf+stvN8XNfVlOV3slb9bhi8pR98VDj+&#10;smLr5Zw15eFpeDrdwx1OsPcGkljNkfrZ+tErreNAOud0Zf/hgsaxWP3y4KhWubKIxY5xc9XDYJ3A&#10;0UVFyCapeptAPUUKWO3JWengt8s17KR7+gmnrJP2OeedCo/YGEfmald9p5lYkLTFKm2dta7PRtNs&#10;q6qyklRa8GvsfdtB/h1O8kYLWf0/5MsWR28CFeyBVp91WX7Fc/gWbMMfyG2PyPuecQ4/5h984Lfv&#10;CnPTDb/tNwXbrgo2XvWfuCJbf1a84hinYwKd0wnSVrqoCkHyTDdBIpgTBfPTkmQ57JgGQdaIvHmT&#10;onfUv2kZr3RAUrkpuvdExdZzDfsOF2+cyFi9MmF5pag0A5mQhdJpPCKSccm1gY01qsYYss4PJOKA&#10;eQF4RaQ4PlcaVcUUZnshgm0d6VZ2LCg8kMUWELkECAZqC4EsBiEWuJN+gsitsFmowDJmeC6Ul+6A&#10;C7YEs8yXMu3siCB7PMKVSCVIyOgcAWVNvGrSmDianTGUndeTmBGNYUtdsWxLhJ81XgtT1PnndkgL&#10;8lFRiYu4KbZSvWtwHjgsz0VtsAuKt5ZGWorDraUNiLQDgu4zkoGdrNZ2ZE6iXXiQeUCAg4o0n8l2&#10;lSUE5urjSyPV8YAt2xvq6eJg7g22pWNBMiY8Wc3vrjT01xUW6iLjlIJKlXSZkL2MjB3kUtdHKgZC&#10;ZZUsUiEOYSSgtGivCCw8XcypSIhKCJHBIPaL58wBKAUAF8g47KljM2+BNnbASvzt+0+vP355++lr&#10;FvhfnBiYef/j8t303+XEACQGzCBvPppe/82Jz1z49W9ObGb28zwzKNczZVXKqYP5z7ZGPVohPtfm&#10;d6yWc6SAfCCbdKyEcaVR/Kwj8H1b4JcS/ods9gej0JQdYMoO+ZIW9Dpa/iA18nlBxsd8/V8xYTeC&#10;+Mc18otZMY9zUp9lam8ky2YjqBNyXC2PrCORlV4o8VII1QpMtIUInVyT3Ryqga9tYs6WQPGecL/t&#10;kYrlAaJ0HjGQDKZTnFBUC4zMUaWH1RYQhjIxW2IRO0Mwu2S+uxRhM8FpF4OM57n6Y9SUPX66naH6&#10;owlFpyMN+8RhK6GUMpa4LS55Mrt0T1njgbrqLaXaJj01PhMkNEDZiSB4kpdbBtItF+tl8PIswRDa&#10;aPKVAs0qv6hVLM0WScoBVdYOf90UK2KPOGGcqloGZrbY4hotcO3WzBFP9R66cTtVv42UvwFTOYpo&#10;6fdubvSsqEUVt7OqawWVsdiEUJ9QNVwei5THeIvzfYLb8dpecGi7razXWtFnGThoF9bvEFm1WF60&#10;SLLWUz9KL1zFMXZQNRkgSiSYEIXlxJIFEhACaWkHOH8YFksFC61iQLAyuqDZL7BXHl4nDs7mBMTT&#10;JBqmXMkOpFOEYATFygr8/Y9W1vOcpG40I0yc58Es8sDVIlBtGOhKImg9zXWSBdsiIk8J6a14Uqoz&#10;OswOE+HGjEYGyKAC+CKQk9kcusvCzEDMqnLxcJVfi46sY1LYjii6HSQUDq0PEGzOCNuXE34sX/Vb&#10;ueJJm+pNV+DTFt7DBuajFtwftYi79cjnXZSPq/mv+nzPl4IP6a2P5Tj+2ct+sFxyqJhar3RMZVlE&#10;481DYQtrVZjdzSknR2q2dmR1ZqmKIunFsbSmLHF3LqvDSGtPR7XovLqSYANpmBEjbSKHDYSMN6Wz&#10;t2fytxu4k6mUgUif8UTO1uSA0cCAKjQ21cYVaFZaBiLWQKilTuhaMKEH6buaJVsrCl4lDB3kRvZQ&#10;ottISe2M3PHA/u3a8c3ajb3SldWczu6Q4f2Vp++sf/Fq87NbI1eGDH0RmEDyEgRusTtwqkQA8/BH&#10;wCUIHwkcpYCTwpB+MYA5hpiYQ8+pYbZXUFqzEDVJbkWxDjk6x5x8eEUru7uRUFmKyaxjZwEHS7oU&#10;edmUiGi0ROcXVhqhr0ksKtEWZKiMyTJDHC8tmZ9VEd7YFbOsP3xtnaRDSA6zwKMteEReRFi+IX+0&#10;buDX0UNvd1wybb1q2nzLNPX7284TF9PXDQtrW3FZzficdmZFPbm4FJxe55g8Ais6yV9+mtl+Ft98&#10;HNp5zGN0FrFj2mvTtOe6WZ81v9BGD4rGJ6SDbUGdjYahkRXTR7Ze3T0y2924vj2/fWNm487Esv6g&#10;5GZ+9Gp56pak2sG4MoMwSolj8zF4EYOWFBpRr8upiCgoDMjO4ee2qDqG4sdXaUY6ApZVMmsToGlx&#10;nsnpqIx6fuVk4tojOVs2aVa0UXLrgI1KefvNgr3vV1z6NHnj4fD54/W7t+hHV2i6GvwrSxjZVZzi&#10;9oC6Vll1f3jrwcptv2+8/nz3vXMrjq7P7GtWlZUIctLJaXJHhRIUlSNoGtDvGis93GccDqGFApz4&#10;u6/M47/8xP/ixAAkBgbQpu4/cWJgi+xf3ol9+/ax2WzgIv8NTgxMxv+cnb+8evti07aNUJgXMI0D&#10;O2xzLaywIv/AzCy2NsGWylpAZKDjUgy7d488ezb26tX6589W3LxinBphGOLBSr6PkGkBtrV2XITG&#10;ulJ8nXC0RWj0Ipy3HRmOo6MYPLxEzU8sT2qcaJucWb//9OTemYHNI3mNxX4RITZk6Ryi1lJViS9e&#10;q169I3X7toypRmllsEOA7/dclVV8Ab69gT1cyOvK5jdG0bOp7oEgG19PMBdLkrDEysSC0o61I9tn&#10;Zrcf+aUVeOtpYpHeWKv5Nvbf/+xgZoVe7KNjaisVGcvUxm0ptVdqRs8U9Kz1T2pESof94o5oSgBv&#10;SbU7PccaYbQlGGzwRmtirg0l35JsnIvKm4uut/QdhwZv8I7cBAmZXCoZXRo6Cs7ZjG08zGw/yq/d&#10;xjD2wwKKl3gWL7RZDfbejycf8sFtd3U/4gz5FYI854nf7wCfsvZY4+jTDcHmgaEJbjB/BI5JwObQ&#10;sFflfFOE4k245HN4iCki5kt42l1BzG6oYLUDZ8gjeD06uQkanrLIV2mGiV7iV47TdQuKOnm5jaSU&#10;IT/DKpqhxUOT8zM1aY5z2j9sCs1BdXboahdc7hJEvJlj7HfW+dbgVTjuUUXYmQj1dSXnqoTwhwj2&#10;JsDzc4Dbe8nSd1Krl8LF7/zNX4uXvJFZ/RVkfy/C5XwS5ITB63w27FY64c9szuvswD8T5OdEjG1I&#10;zzGI04S325gbZB+eeC1Q+S4x1ZRg/KDMeMNNeUlLeUkyvsIUPIfV3IE2nkGXHaCnb/TVjpBjJhnx&#10;2zlpOxlJOwmJu7EJU16RQ64hI5Dwjbj4EUTEGp+wLSzd8eD8S5riCyrjcVHCSZZimiI5RRVeprOm&#10;0cRRMLXbjd0B4lQ6YkucMQ1YTj6KFueFlLmCWI5LWW6OQhxcSscxcHCwqwOLRsci8Q4WLhY/LcW4&#10;k4lgJtyKgLJh8LxV/rBgvj2Pu5CY7yBdi0k4KCjYJy5chovOtKap5yOkC2C0Re7BTnjAqRwKoaHm&#10;O2OtoQqaNE4ZL6IHCzHScnnGocyeDWFl6chA5FwPjx/cBdZeKWTfHC7L6Ouro7LCqcL0sNzW0g09&#10;DdMV+vFcTV9hVF9hUDHg0k4nMNKB7iJMmhCF84JTrLyYc5bi7JzpdKTYF8IUOmDScPwmf2WzMjDP&#10;j6YlwfzxEG+oDcTDAgGy9/VG8nzodAQPDvFzcRRBXEOcfDSeWAPTtzJOMNDgN9FKSq1FOC/DW4/J&#10;8TvDOTtDuGN+xDUU9AYe60CgcqdY1odDF9nZpSxYnO/o2oIjDrL8t0h0M2FVv6eufZq94Y+44WlG&#10;/QFo7SWfoUc+e+6Bdt923PIAsucp/OgL5Oxj6LG7zgduL93zx9I9L12mX7kcfeV88LnD9of2Y3dd&#10;Rm65rbzs2jsDqjvsVnYcXX9LuvKtce/nltmnvQfur9lzb2jfk6HD79edME1d+LTuzPOe/Y+rp16V&#10;jj00DFwJrNiPiZvl5j1LX2Mq2vQld+KVfviJceSBcd2JhK5eXnyyKyXdgrzSUXsa0XSV1/ZA1ntP&#10;0niRk3NGqL8YWXA9teq6vuZkQc1IsiHIHWb9wz++++4rJ1ZqNNev3fgaSvj0tX0dMAAfz1dCDKw/&#10;v3Hi/xXM8e2i3yrwrQLfKvCtAv/NCvwPc2LT+cuX/Lii+XMXAMt22x+9A9zy1/Gu72d/nsZ8mYW+&#10;vOD9/obPl9vw9zdcX1+ze3l56cvzdn+dtPs46/LlMOT1fuS9Y5x7t+Luvi598a75yZ2qKxcqLhyt&#10;PbG/Z/r8jsvPHgP2UNOT509PHNu7bW3PVG/dkck1N04eeXL76uObt6+dujKz//SeHcf7l2+I0ZZT&#10;KdoIaZIxtrAyp2rNwIozF4/ff/v41ofnZ14+OP/05aXHb289+Xzn0ef7v5ue3Ta9e2j6/BLoYPU1&#10;TwjcgRTg9Qd3q3q76IEaQNCVkDJdWPGiosZUWfclp+pxbO5vmqRfQpRjKkJNvGdRpUfJML4F0L+9&#10;zzz10XjmYfLR14UXrqYfWsPvSLKLDJsvBPxbepegNEd5DjKiJSBva8XQhdHppwd/N/36128TJ3IV&#10;aR7m7gRXbKI8MTM8S8kMF6AUEqJaI0yJVqQJKUqKjy+bzFErFGEqiVzCiI4QledlN5eX5yWnhnOl&#10;YQxpfkhGa0p9g662M667Na63M2O4t2Dz6rqjDdlbgMSzg1PQj3Zsc28ZUpjqr6uVZjRxowtpkkQs&#10;Qy3hBhjUIYMFhk2tbeP1fYPZXVWqonhiXJokv0zbYggtE1FCfUlCRbAqKSsuqyo1rzYxKTskKk4U&#10;GcKLELKiWNwsSWhztLFKow+i+1PxvixysBBrFKOqpaRVSsYxGeU3Mfkyn3zTF3eLQ7whYl5kkbd5&#10;g1tslmgR7vEqtj5OlOwP51GsPIDuzFoYLpRI4tEZMCKZwhWHhEcLJHIUhoJB0Hh4vso3UB+gy+BE&#10;pqBkerCo2ke1kpW6U150ILBsRl19Ob7telLX9aTuO5mr7mav3RdVYZCGYMgYDB6r8OUniRUN0Slb&#10;81uO1wycalh5qLhlRJtezhQkw1B5dHprsKo3LLSGz68g06sw1EoIrmARpOwnzz4n1jQ+7jJVd4MS&#10;exoVvheiHrFT1S6Upv7AT/6BX2QR3OSm64YZlyNzV8CzB9ySB2yjxpYmHvYsngVVHVxcuv/7ihPz&#10;lwHH4p7Bjr+Fn34OmXkOmn7tcfKd99kPyHMfcOc+EE5/4F7+KLj6in32KefYm4BT79QnXgQfeKza&#10;dVU2sp/eOozO7/FJbcUk1lMTagTpHVHlIxltQLPsq0Vb7uVvfVSy43bh5lvFW540HjW1XnrfdPFN&#10;8+XXzdeu6A+twtWXWSY3gf4Pe+cd1GS+9n23Pls866q7VqT3kFAChFRCOiGN9EJCQiCUBEjohBaK&#10;9F4URUUEKQICKlZUlKKi2FnEwtpQFOwVUe837M4z88w755x5Z97z/Oc9919JJn9cf1z3lU++v8+V&#10;nGuTUgzOrEUXl6OzUtwiYqCSRIwgky4rC0wx7vI+p84dECXsYqhL/ILjKKJwMlvEYEl4fBaDAfPw&#10;sFyzFmpqIYV7x5Do4XCvUEdINpqwVRJaLYlI8uEKbFHEtW5UO1yEG3oDybuHR2jz92ni0fZGqo4m&#10;xzRKlUVEZhwYEWntlQLxrSOptpMiylx4+l/QcYuRSct9sszoeZaspBWE4B9hgq+dg34A5Vl592C5&#10;x6miXl/+BqRfrD06wsE72oVldFrT1qHlCKGOpY5hR4SRAwLgdIknIgSNifJBp9PxdSpJe0L4JqUw&#10;hYQs4KC6lPQLodyxQNpYMOuaVnomjLuP491MRm+hoAwIsM7DIYWCyRQyZXi4/arFv3y96Nu/9tgZ&#10;OfHo6TNz743rRD59fPXW2AqMnHgh3rHQDhZG9wV+vNAZ/vn17znx35Hiv8PEC/HkhTyxMZts1FEY&#10;OfGrz8Dr/+bEny+N/SGTK4xtc9Gif/zFiSO3hpw5rJ1uYlzOhR1I8ehOwh5IIB5PoV80cG7nCWeK&#10;lfOFCiCB8z6S/l7LB2LlgDYIUIlfKbhPVKIXSZFArh5I032ICZqNUzzRB7+Kk82E0y6HovrUHh0R&#10;sIoQUoqcqePTo4heMqQrDw4OwjjkEu1a2a59UtSQEndWTb8QzOwQUXN4WB0TqjCuliGsZArNIzM8&#10;2itJ5wq9byS7jUdBrypwVwWSSb52lpQ45Z5wwz1tgpozKc2+Izf+olYPBkh6SJStPGZTYviR4ozR&#10;4vUjKdrdcl+DP1gZAQ7N8k1VucuY5j48O4LORxbpJS5gJRxP2z5a0HEqrWG/qqhbmLrdR7WQnLMg&#10;1MPENSBm9nJk4TLcFjNBDzh2FF99g9U0jK4a9qg861x9GbzpnGP1ccfiAVTlee6OPt+qUqeocnhs&#10;EzVjq09cugU38Rdy4RKmEQzvgcQdQ+YcQuS2QrOK7WLVK+TCX/i0JYE8K3UiOasheEM1PUltT+ev&#10;RkpWo3QWVK2NX7IjM8kUF/MPaPzPbpVmVCNOOMtIOkHQ9ngoG+3F1TaCTAeRCiRgQzhW1qTlqz1N&#10;V3uRLPzEJlThci/5KkicjVu2G2gHCWrUa+zmYDoFxA4xo9qPHg0lKmCUDFF0bUp1ji6X7k0FW6zk&#10;U0CttZH3rpXev2Zor+MzvGyXLVq84qufCNampUphX1lWf0nanqTA7ii/4QzOhRzWQAL6WAysW2m9&#10;U7i6LdDsRDLySrn/UQO2Vm5WIlrZoPcY2R440REzWBfRnCWs1jETGVA1ynZLCGty77YPt07Pjh2/&#10;cry5q3F9QVFofLaIo8fRktD+2T7yDayYpoD0tpDslpC0LVJ5ApIusJRyrNaHIFpiqN1aRn+S/HB0&#10;4HYatszTaTMK1s6gd3I4NTgfPdgxxGJNmKu9nkZIk/CimSwZjBQE5RQK8w/lHr9U+uf5/LsnEq63&#10;CobrqUcPK8cm89682AS8rHvzcuvcaNqNYnyLYFkKapES9bWCsTJKZZcd5VwU61qe7FqTDWusxB7Y&#10;ShpuolzY5fvHLtLVVp/LLehzDfCBbV59LfgT+3nn+0SjTX57yoi1mfiCRHyGmpis4qXEaEvzKxvL&#10;d+zNbzuU0nIwumEvL28rJirXO2I9LbpAqK71lZdYBkd/nxyyqs6Aaq4hlOVJsvPTyrb0dQ3dPjD+&#10;dM+NJzuvnkno3M0tqyRm5SOT09xjjeqMWIhOZ6PJttW1oIpO+NcfxJUdQ1WchTWOe/bdR1yYgp29&#10;7db/p3PPLdTBW6zjE6rBq+sv3Oqenr0093pifrDtUkF8bVFEwUhe84PKrpPxFaXkoEQHSjZeniPQ&#10;yYkiKpzAIJHlMml2auaGjJIUqT4YGxKJiS4X1W5XtG0NaKnmbDN4F6pA0Rq32CS0PptkKKJklJMz&#10;ir2Tcj2iymCRLb45xwJqR7Q7z+fsHsrtPJTReiC1rUSYowCJKb8RolFRzbE7j5UeH9s59rz/+dw4&#10;ABiXK1358OTIvYt1p3r0HeWiyjC3qEivzI0he09U3rmwY6Zvw0gkR/f7j79/u+i7vzmx0U/84S8/&#10;sTFPbFT2/N+c+L+9E3+F4T7+BznxX70ZePPuRe+BdiewtdEfZGTXJsuX8NhUfXJ0cJDYzdPVCgxG&#10;0OiKDEPRrvaq3t7Cjg5NcRExKNCT4YsXsKlcrhcSDvdw98F42kN+X2X3lTPSDEdE4dA0ISuUR4tU&#10;cFLzYre2lO0ZbDlxtXfkXNPRNn11gX9ULEQkW8oQfu8fsVZTgCrdwt5ZSCyPhcZr3RISPXNTPTaU&#10;+HTWs0/WqwYKBG1SRBrMTASx4tHp8fFpmw2l2yOy8kMNOdq8Ak2WUaASgvChwuAEuCcR6gizWuVk&#10;uRyCc6aKscI4TlihPLFcrk8hiUPAuBA7tMGbW0GXG7woYZbgoHXWUSBwvJt7sjssw9MrFeyiWbk2&#10;atnKHGvHTiRuP55u9C00rANX/uZaas6qAQdtd1fWe7A3GI0QDs6FdmZ1zuv6cE5Xqe7jOMhNN9tH&#10;ENuXIIfnIPADa9CkqcMVK/CIk+dBe0SzPTLfBaOFQDd6Qh/5U4FAzrsA2ryIC0iDgEDtK27UFUzg&#10;fidep1Ngj4fOuLos8VeObqmg0FW/k1PXq2w/FNK5X958XLK1i1JVZRen/d5P+Y1bnJl3EUZc4xde&#10;RQnL8VJIfkMxFjuEWaPbAhInixou6nP2+fo1uUL2etpf8YXeZrjcoTtM+lnd8LMcp5pdIptcplmO&#10;cx0uCEFDgZBToW7nw6BjGuxElO94OPOqgjvCph/ygrda2bSYmh90dB7Fk6eVIZ9S0oHMos+63Jf8&#10;pEfEqPto7Yyn/oVr/hOnkptOGRegmks+mht+SVfpKVfJSX8Qkm6SUiewSWddNScdVcMumglY7B8w&#10;7S2fxId0wwwn86Uw+60k6zU//TEleBITcB/Je4JmPIAzx7ykJ6BBXbbcwsXOGd/blFugq5yJZQhK&#10;EY66nkjV++CEDja+pmuxa1dSHGxj+HyZNwm63NT6qyXGUzpsex+qCdzfEh8Gk4ZDJKq1TN1KdpG1&#10;rAUafYRo6PHLynNViH+GUb+BkH5yE6zFJ1jQ09ZQtEsxyh88ktZSCtxk2ciQYAemxkVYRo7fIypq&#10;oqTEWDEJi2zo3znoPX3bQzW9UeoaJktl50I1sQ/yCchUVUZySwnWEsxvdKGNLN5dUoKi15FpW5iC&#10;al9yDBzFcEE726PN1niQnKjJ3gGpjuRiMK7XuLxQHjESpDwg4nSImRVMgszVmmK7QuEGyTL6Lvzk&#10;Kk82zhTnuhQHXc7AOCnE2NxE1pZi36Za99oGl/BmBLQeurbJ3a4XBztOxR/FYfZ5eZ0k+F4Ty8cl&#10;iqN+xHYEbAfMvQ3nvYtEaELhW+H0Xp/AAXrSBXb2sI9+t0lw+y/KgbWGKzZVly02TNjVPvJse4re&#10;8xjec99t9w3b5gmLpju2u+5ZdTyw7pwy3/nHsuqzi3NHf887uzqn79eE5uUhjWtUrfbR+5Fpg7yS&#10;IU3V0fWVR+s3jx/sut23/1H/0ZcDQ7OHj/2xpWEwLW9AlzaWXnw3o+xapGE8dv2bmmZg2+4PVTue&#10;ldQ9rdoxU71jJLOomM+TgkGRNp574dGvmU3PeA1vZU2v5NueyMqeBBc+jy15kV3zqqzuwYa6Q+lZ&#10;Qifw8m8W/lv7O088eeuOcZo0dsWPf10LM6ExX/z3/c/HzIUPG9/5kif+F+X58vKXCnypwJcKfKnA&#10;/0oF/oOc+C8n3R8T41QiefF3i79e9I3JNw5C07Qmr4kj7vNDNsA507lr5sBNU2Byzcfbyz8+WQU8&#10;/A248fPH89/Nn/7x86nf509ZvbqKeH9XMfsm5f2nkrl35S8flc5cyv3jdPHpG+1jz65Of55+DTx7&#10;Cjy9B8xeB6avAg/HPz68Bsze/vzo/sfpJ5+evr1/Y6pxW2egJA6LFLMxEhEuKF6RdHzfgfdzz94A&#10;b2+9fHzu4eTo1NSVhy9vPJqfnJq7NfH23ti7N3c/LSAbI7gxPqpfv752/uqWzdv9BUEIQlCoriXT&#10;8Fqre6eO+JiqB/SGT3HprzWRNzmEDta6DM2q9FqrwhOe2x7QeoHA00DQ2c+KM0Dk6JuI4UHf+koL&#10;XcGqoBqL0M12EXUO4QYrsdaClo6VbVdl9a9vGqs9PFTUms8Ox5tCBFBCXmhScXSWhh8uIEnQLiQX&#10;a4SzA8Le1s3KFuTg7IilIlC+rh44S3EYaWvLhu7e5syUOKqbpz8IXSBMOl56+Hr7zTtNTy/W3hup&#10;e3ym4dXlls8HS+6HMrZbW0atxsUitXXKbUPa/VeVXcMBxU0B4iSmMzsYz64Oi+7Nyd1bWNGataFY&#10;mi4H8fG/oqiOojB6chg3nYQMcPegcqQhmZWlm7p3VLVVBMXLsTSEDx5GJ+GlfuwobrBeog2nCGhI&#10;ApNOl/A1HO8sCqSa4naAhZjCQ9/AHF9A7d7CQADWE6Di5wjYP1xddttZZbnZx/shdSJiGB7kC13u&#10;QlztpXCiswksMAJlQyRQlKESTTRFIMLR/dm8YK1cJ2cEKqkyKdyfZYpiLHGVL4dnOHE68FEdWPU+&#10;H81pZsoo1zBATThE0O3xVhd7csOwRALB04eICGAxklXKCm1cfXRKQ0RykyZ5o0RVxhIV0v31WB89&#10;Hpvrz9iokGeSKVEQqMYKHLsGErvYPnMxdKed/xQj+TUndk4Y8YgXMoARlq7x1izHhDtyNQhtNCJW&#10;7aGL9kjIwayvxRS2e+Uf8yq6Ca57CGl6bt3y0bQHWN3/afnI51W3AIsngOWHD6tm3/0+9XnNY2DN&#10;k4+rpj+snvpodn8Ocnfe9d4bt1uvPcZfoS8/w448Jw+/YZ15JRy6zzk8xu48J2geDW45EbJ9l6Kq&#10;Tb2pP6flfk3/x41ngbLhz/lHX6TteZF2ECg8A2Sc+5g6ChTeBvLu3eAc6jAt2GVWOoTtmpCeuqe+&#10;eEV+rAVTVgRSr3cJqKIEtStjR7JqH5Xsms/vepPc8iCx8bSupkakS/TlJ2kiyopy41O0cIL7Kqsl&#10;WG9QnJIdzScJoTY6rNfu+LiH7fuf7D17tmLfJkmBzi1YAxblulM7CN79NOQRP8wRPmMoQjESF3Yq&#10;IbZTHFCJJea5ovNAmHIwuRrsW2lDNIpaa1eTGiyZe9xlB5Ehbc7CkjW49MXu8b+6VDrDDnCxp1W4&#10;oTDyPhl1M41Y7ksy4FgRrthAsHekNz+VGZ5KC0skyJN9ZHkMQSlbvFkgag2U9KhkXUpBeyC7S8kf&#10;jJFf1yvfZIYBWeHzyUHPokQPQtkPQhgTmoDLWnmXmJqJcNKALYM9QRwPR5d1y3754Zsfvln07TeL&#10;vDw9zp5Z4MTGM4BzL+fmX30A3i+cav6bExuDHsZ43L+OE/+7PLFRYvE/OfHCN/7FiY2dcsFP/Pm1&#10;sel8+GTME783ZvIujhm9E4F/OeyWLP7aDmMWnEPr2swYLPI6GuPQGmLfIIU08l2bOdBuCeqEmjqW&#10;KH+RGvYpWjav5L8P5M/JxO8DAt4Kxc+CxPMCxoyQ8TCQ+yjQfyqQfkfJvB/q/0DsfYNuf8zv9ybx&#10;qs3hoLJIXIaKHiul6QTYOIaXhuwST3Oq44OPip3PyaAXg2BXVfjLIkwHDZZLdokjgdRG3TjNIkIG&#10;Wp8I6kpxOhlneSHWdDze6U4E9gGHPYUNmHIMvW0SedMsedLDcBebcAOtOIVl7vElt9BIO0V+7fqg&#10;/vKEi3m6wQjedqZHCsVRo0Kmx9PLArz0FFsVx1WnoeZpqbk1ES3nt5y723Hjev3ZvsQdDbz0Mrgi&#10;xZwc/atHhYXfdpCwHawYwWVN85teCvbNCftfUI9cd+u8DW594dj02aHho/3mt84bX3lve+nXfJO2&#10;8Zh3zhCr7Iq0dpBRUGsTnPE1uWSRb6O5btR3y23ZgWuBh4/zezZR6pNRJYGQNGuTcAhIp+LVdKYd&#10;3B1ab3ALDV9BjvqdvMElogufPuRfcsQnrd4qsPhHUt1iv2FH9YRn3IRr7D3XhDuQxJOmqopf/DUr&#10;WDJ7qauHygmlcPWSo22l1NUCvhlDaYuNsHFPh3rUMwn7lIydAZRqJqaMgc3yo2iw9CietL5o42j/&#10;+aH+M2UlxdIAijaSfKA78/PbNuB13eGOYC7Rw2o5CGaBkKKopSpdc7Zhc0ykgUVIxIKKmdBNYq8q&#10;HriC41jCtCiimxXQLcok4E0RmDw5NJy6TkUzzYymtpRqTjQVDLdUjnZsGW2pa0mI2iwV9Wbqn509&#10;ATy9M/908uPzyYcPzh293LN5sC6k18DZnSDoz9Tc2mR42lz6or344Y7UK2XYTcx1KkuUElRcLDu7&#10;M/vmluzrpSkn44JbePgOGuZKpPxJcfpsdc7ZdPWOUH+tL5iOMMN7WxEZcB8mAYElE9DCpOCKvsYb&#10;17uA0zUvujQT25kjnYyrl8JfPs4AnhiA6UJgKg84FzW/k3w31Xwo8MfdiiVdcbb9Nbg/WzkvesTv&#10;O9gvd/k976a9P8AC+vyBw6TPR4mfh6nABRYwyvw04Pu0nzE9IJg9GfB4r/jaDvFQdUBvbfThhuKR&#10;5rax3QN3d1+faZmcqb03WzbzPHf2Rcz1PwWHTxIaO9Ft3T7b9nrX77ft7lhxvtvp5UX8s3H4qf34&#10;zRuoeQXx+Rtr129vS9vRrK4t9UsvI+gruKXV3DIDLj0Kqo3HpGURcvOQWaVehlJQbIWDttur4Bxq&#10;5xho7x2b4zMOgy+cTz5zPnwfvHfcc88E9+Rs6UNgCPh4Ebh1YKo+vSdOsD5XkjuU1nIzp+NIaGE+&#10;IiDKxDvUwTuWrpD7B3LobJFYqImNMmRlG+IzojiRal9NCj11PbPIiMCziGWpPkUy28gAm2Djw0iP&#10;T030jotwUUQ4iJPcQ/Iw2hJYaJ6jNNuCV+gq3ciI3qbMqAtdvymkMIWeKHMNYNlx0/i5+ypPjO29&#10;Oz34ynhPHpq61HZlrOnioz137jROHNbvr+ZvTkHl5DO27I47dbL49plNUwP1Y7FS/a/fLzdOd//v&#10;nHihgS5Ajv8MJ15oyAuD2sK09ub18979zRAny+8WfbP020WWy76X+iEMYVw138fXyw4Pd6aSvUND&#10;Qw3rc1JzskN1OrpAgMTjUcbDM1Q/NNKHRqTK2EIujW7vYrbE+ltblDWZz5bKklJT6sKCS2n4eAEl&#10;JTmkvLGg80h9X1duc5ncUMROapBVNHBr8z0Ks9xKNpAaWxUHqxj1Bp+i7fKOoylXd4j6szx2Zrk3&#10;l/J79X4NIlg6DqzGI7XRsVsaus629p3XllRSQiIcSFQrFNbCEwlC4jAkDoEqMKJiJwe4tTnUwcrT&#10;wxEj8JWoBREiLNfTDAw3h/C9iFG+HA3ON5ZMiacQgtzBUmfTSDQozQ+W74/Ko0DTvcwz3NeUoK33&#10;+Lkf5+OPMRAdHja1jrYlEHSeMynHCZUFdjU42eW7WmxGWuwhWV9gOj1guc74gT/inQG4EwC2A+zt&#10;ATswYAF+Z+n6Gowcg+AHHTCdYMw2Z9hBT/hzOtXonZjnk19zGe/4wpf+8ml60AQpaMBL1gNRdDqr&#10;y03CDcsUJbYpXczmY8FH+1XHhyMGRjQDAyH79zJbakD5up8CQ36mGzzDdqhKd6c0bIkozeFksG1Y&#10;qJUwPoRaFZwzVLKrO6GgAkPOtnOqBNnvgjn2ImwPIS0Poc2OE+36iKa9uDW9JPNeqs0eitVBpv2w&#10;2PWi1H00hDIoJfUwvXcRvLt98F1QeKe10x4Lx3FPzG0c5TGL90oRMh+d8D486TFXfRsnn4aFvYDG&#10;fYJkA+Ci1+DMx9DEGZ+E13TDe2rOLCbpMTL+DS7jEznvA2H9S1TarEfyE4/4J7DEd7iMeUrmG1zy&#10;O4oe4GQDvByAqn2GDH6NVAA4xWecasYn/hoy6ZSzunElybjBtNmO0YWS9jLDjgbHHQyP28oWK20d&#10;CT8vxv7yixjinMLhafAU6jpbz++XMU1cpPYooblHoK13IlKc5h6UYRGwflVA7gp++SpRtYW82Cks&#10;0ozn/19Ixk9I9gqSxlaStYpT/Suzbo2w1S7kCDS2E6LJNRNFmfhme4ZvImZsgifn24foVjOC/gGP&#10;XeW9iSy+mJ59q6iwXxtfTKIrIV5qgjiJn86Fq11/QrgucqEv8Y4y9Sl3Rte6w2u8vGuxiHIKxRgQ&#10;oHoYD5ghuE7EPE//LSDyMZjfNFf1QRk5FSC7pZTejlWfCgusJqI0rnYlZEpPkLZHmVLsGxbkzKNZ&#10;cEnrxDJQdJpPzU5Rz1Dw8Yv83qvcsjMc4WbQ2qqlixstTPrc3QYRyH5P2Cie8Cef+6eAd0smHpcK&#10;Lki4p8TsYTFnkCc4TOJ0w2jdbrwuELfbnLd3hWj/8sDDv4UOrNOO2CZdcsob9ygbg1aOgkpOW5cM&#10;mhaeXFN0el3FqTW5Z9bmnVqZfXRx3P4fogbW6M875Z5yzNhnq+5yidrpEV3jrCpwEqUjOOmKgPwi&#10;XW9HxeCR7ZdOto/2tZxo2bAjIyZf5J9JJe5Shd4uLp9vav3Q0Qns3wfs3f2xreFd69Ynuxund+8Y&#10;rs0rjBRGsHCFbOmoohwI3ftW3PIptBPQdQFxrUBc3YfEyrc5Ne+qtz2srTucaeA7Ohj/yDIee1i8&#10;eME7cWvy7sIwaIwPG0mxcUg0HsFYMJMZEwT/UnD2Vwv9won/VyjIly/9UoEvFfhSgS8V+FcV+P/m&#10;xAs/Af66jM8945NufOIKnUj8x38tcOJ139hJTNJ3eo31ub8ftvl0yfzDTXPgTxPg/poP0ys+3Vsx&#10;N/n73Piy+ZGf5od/BU6t+3zO5cN1CvBWB3w2AO+z377MeXon5fYR+f4mXm2HquZsddettiNP+gfm&#10;Js4BT8aBVzeB5zfe378MTP0BTP8JPHoEzD4fHx4pSstX8EIljDARQsICiyIo6gM72t/OTn38/H72&#10;3etrj+9dfnDnxqM3d2aAqRng8TTw8j4wd/vDp9uvgNmXc3fuTA6fbqmsU/JCXcBkNEaXkDBYmAto&#10;o+dVIe8TEwBjMiE+7U1s5E0xqV0BLc6Blh8mNE6yu59xe+ZY3fP+PR+EB4Dwk3ORJ8aErfswRb3Y&#10;ggG/yjPMmtP+NR34nEwbsXodKQHCrqBoN9ETahjRSTCWyh6rgzFzOOFJ/qFqRpCKozJu5rO3hK5b&#10;a7fGxNrEwnK1tYmlm7mTUctKcwxN5jburdvUXM7jkW1/XUJe67QhION6/eX3/fOP219d3zI9tv35&#10;he1vr+2Yv7r5Vam6j+G3Aa3cKqsazjl0v2T0WdqZ2/rGvkRVXgCErXDBZJK45QL5eqEijirh2eAQ&#10;Pzi5fu8A+d7FazkabeWLtKPiYP6BAZqEJEN8UqosKAAGh65bs8LOxNTbqF7D0EJ9AyJpiniaWuEn&#10;lQUE8LmhRI94nFOVL6yfgZ5BOT12NrvnuPahu+07nMdHOuEZg3KBRNgNh5d4uMZ6gnlQOzRoLRiy&#10;AkKwxArBLIInwwVDcOXQ0Vy+MwJjCwETyH7asOREVRyPwCa64bF2SMRKV/JKd7kVMR0hrTIeZHYV&#10;1cPkRxn6Q5S4YnNq5HcQ5SL74NXQGCotSORHJnnxGMRUXXhxfGyGNDiGwtER6KHuKD3Br0kd1RQV&#10;VcDnxhN9IhDwME8vqR2EuXSd9FebdHPvzU78LljoaUzYPYZ2PijljSpzmBhRYEJNdBCWBRY0Jx8s&#10;lNUHuifyHKPi0Lml2JImWO5RZOkVeO1VSNVNy+o3Dh0A+MRL08FHJhdmrCffWT16bT75xnL8s/0k&#10;4Hj3ndWN5+aXX9henHG8MOM0+tzz4lPkuTueR65BO65j2u+Qd5/z3T5Iq+vnbTbuTBrQbWlWZmex&#10;wtIE6vqw7KH0+qncPdMpbSOC7D2YyCF6zt2QxocxPQ/iD73Oufw09vxxr/pdpuUDyJ4bootP4u7N&#10;ZT27px3vxG/LtopItRdtZUWf0JeOF224m7dtJq3lWfLuhyldR0JKcvDSWG9WjS6ju3JrsT6FioW7&#10;g0xldHROhDjWuIrdC7kxIPhy5bb5wxeAkWng5OzdLZcOa9qKsOll7pJWL8IJMvkMVzAsCT4mCTko&#10;DGxnBmzzYVW5kUod8GXWxGoL31pTRp0pq9k+uNtZcwyRcAafMeij73VTb1vHLf0HoeQnchOYdDqI&#10;edMguJEdeFEftj9E3sDnFjEFyVhfHYqazQouEelScbJQB3KYDSEH7l+I8N+I57XQJB00fjOJ1uHH&#10;3McTDUrlE5EhT1NUL/XyGZ1kKlwwFcp7GMa5H6O4EinpFpLTXK1ZS7+nmiyludpB7YwG2e9//Par&#10;b7/+CurhMTxy9v3cJ6Pz8u3bj/PGiK9x79z/4MRGnY6xs/2r69/kif8pJ15olv+EEwOjly6LAwKM&#10;nPibRUt+WmTtsoyjci6Od9gUZ9YcZ9umsqynLStA/Gxw+z7TfXEhyXxHBOWSXjiVKJiNZD8KYz0O&#10;8X+oFs5oZU95xAk06Jjz2l3u61rR1u1kpz0czz4J8iTWvsNlcSnsq2z/xUUykyyJg5oJEmGsGEgz&#10;HsKC52MbwQRtCHDuU0BHFNDTxluHPhXo3ujvlOq9VopazsKvZPOtQtVumTqrTcHL6pQ/d6h/G4i2&#10;uxqBmxTy/yRIbrgrrlirRs3Vp0DqAQ9Fn4tfs51LoY15AtQ+gwovD2Xt1PBaFLSNXJ9cBlIvxKUp&#10;SbF8eATLLZTtphZ6RQs9NUHY6PyQii0J2ztzdrWlbjV6W4uYoTX+YbkotvJ3p3Qr9FZ0QB9Lfz+y&#10;6VPy8bcRx6Z5By4jG/cbtd9WmyYsqx9YFj91LHzqVX4bUz4KzzsANUK7mCO0nJPs/N3ohFJzSf5S&#10;3i4rdT+i+EFg70vN8MOI4cshJw7J99dLO3IZm8L8KlT0Cr1wU7FoYxWrpJaWu9M3p4doOOSbfZZZ&#10;dItfPcYwJpX1BxxUh9ZJR6xDRqwVl2yDb4Ki/gTHjNiEbVvJi11KFi0j+NoKmXAlG64W2sRrbXNL&#10;sBU1hJT1ziKDPXYDHNdIIVT6IJKc7eIh1slIZDLBvyw8rX/rntkL07NjM8NdR8sSk7PCAloLE8f2&#10;Z17t1lbH+gjxSDElMEe9vkaXWaiMSWYx1Cgvia2J2GxJiO3SWPdVqSjTFIxpOdd+qxJeq/RKY9pE&#10;ktfJsCup0J9JHoulfpCMMEZTQVxvXeHxnTWH64rrooO2q+Unare+Hr8OvHg2/+zR/LOpZ/+HvfOM&#10;ajJd3z0ze5wZu46jogJKDzVAKhBSIIGEJCQhpBECBEIgBAg1tITeO0jvRUCkOIoIgoqjggUFe8WO&#10;HcUO0t5/nNlnn7XPWet8+J99ziezng95P7zvyro/3O+T33Pd1zXzYPLT5Kn31/a9Hsy735HwdG/6&#10;577Cr4frFwZaZg/XvN4bMaKgFVJDinkDRwpfnO9+2d/0oLngYl70SFjQmEj4Ijryc0H6fH3xTH3h&#10;pfLU4nA+Dae/S/uX7WbqZkQMnuvN4ceEisv2Vly6eOjDn7VTe2Xna2hD+1kXr4XNvE4HZnKA8ZhP&#10;f/rPHHR93U54XWczlWtyJdPofAniaovT9GHu0qAA6KTONGOf7XV43Uv+Mui6NGgPDKIXT9ovX3AG&#10;LlCXTpHfHaU8H6I/HeZM9bnf6hGNd0eMDRXfOtf3auLql1tvgNMvgUPPZzvezrXMLtZ+na+cm6v7&#10;Ot+6CKQ8e5E5OV06vRT54Y3T+ztOC1P8L89DXj9Kvntd1tnp5h9OgpBZIJIUzE2wk1a5ph2K3nc0&#10;/mC9oDTSJkyOicmm5WRgEyP0/eTbuAlanm2o1GPY+l7Nqv0ry//c3HLd9MANeM8oqK5LM6cFXDIc&#10;eHyq9fXN1gftiv0prIxkbnq5qKDNN6uJLS8gieQoNyncWe5EF9FZDDbHiUklcZ1ZIpVsjU12dGLA&#10;naUEYYlHZpNHWZ1LcT2lNF/VoTV83ddTJTv50ZZiJTwgHu6bgZbU0BX7BNn72SmFYM+o37BxmvZl&#10;zj4HorN7FAWlvrHl4tS2uKqOlObGhKYKeU1rWsdI85mJjot/JDSXC1Ir2MqB0OoTkXva+LsLHdPT&#10;7JLKXOu6A44cDDnVE3WiM+WILzVwjcqf+IefVZwY+leOnYrafsuxW15Q6YlVS4Vw/6fvxH9OT/yv&#10;9qt6+OI3pvKNE89++NjX12FuortC1TZ/+nHj6p8c4cY8ApRhZ0q1s/BiUb347LjYqMTUBP/QYI6f&#10;UCgLpgk8DC0gqzZsNtxpQMYQvBk8Z6yjGcxY3XzzVkttNMMtLLwyKbnbx7vU2jIYCvJhYCPCPTIU&#10;oswol8hgrH82M+F00pHJgrsX426eld++lvbyav7z08lXD0QMn0q7dqnoZYfoTJxlZaB2ltgy1xee&#10;LsAk8UiJTHqCNKKyqLE/f09vaH4pUSzVsLb7zRxs4USieIkcGTwjK5TZLguIARQLxeKg9nZmaBcb&#10;qpDs6WZLs9UF22iZeKEck1keuTz+nuDAZqlPrD2MrbVJoLs12tqoxMW23hXVQoXtJVvuI5mdZUAv&#10;87DX3GwvOJoP2lm12WDLYZgiMCQPalaIMKrBgbopxicYRtdY5q/48DkBCuBjAZrtkq3ZexP9t9p6&#10;r7ZqP1c3fKmPGDW16zeAHjBD/GGFPAazvolBPyViXtPsX7JobznuLxj8e468K3j+aTvBYZjPIUhg&#10;yQ6v5PWsPB1ZF7G6n9vVx+saEvScFPWeCz7cy6ivtkxJ1/CP287JhombPdL2R5Q3CNNj0YGUrfaY&#10;32FuIKcorH8JO7bEVVZOJJXhUPV2kDqLXTVGv9UbrasBrW2x2rofqd6B3Npqp9XkoN+MN+ghmQ7R&#10;ocNM6H4KvskBXQiD5VvC6xD23Qh8nwlq0AA+Yoo7b4Y7b445C8WfwdLPEvnnnX0vkcW3keIpSPhH&#10;i6R5SOacTe5b+5xn+PRHhIR32KQZTOIH+5SPDqmf7FNVnPiLXeJrq8iH4JAnFsHvbGO+Oihn7WPn&#10;icoFl6RZinIOI31m4f0W6rPsIP2ACboMkQ1bRh6ziuo0FlZpMtohPr2k0CFP5anQ7P6QlFKaZ7At&#10;gaFv6qCpa7tdC6Ojj9czctAGYTQMCLssXE1smKa27hAHGdY9ARuQauav3OIeu4KY9JOjcoVj4C8E&#10;zj/suL9ggzWYcmPvYD12wkZSzSZah7agDyw9hYzqtAhUqtNUp5qJ5n5V2MRqSHSutihRi5OkzywC&#10;c/Y5+5wUh52Uynq9A0rIrGi0UxzFK5Et98RKKLoktpZThAmrCM6sh6CK9QyytEFlNpACHEaKRBGM&#10;oaozCmdN8zh961oju+No0iTN/RGDfZ5CPunO/FMsaOVR0wk2EShEliO5iea3jx3R5BZb6BKvxMfL&#10;EDE8fWmgcUIpofZ2xBiQfFf1yr4nTK/SQ2T9tLlpu+lxOHEURR1BOV93YT8QeN7l8W55+d4N8Lso&#10;5PXRnXoo+H4m8yDZtcWGUKRuW74V36XNP2MRewmaPGIkH9gZcFBTeHB7cPtGv8bVwqY1Aa3rQro2&#10;xXVvVLSvjmn62b95hbh9haTj54D960L+NEi9Yld2i1B9n1E9zijvdUyvgMiSdrFDdPCqcEERh5QV&#10;KanLUbaWpFckRKZ48cMJxHBbfDyaUkHyPi6Kf5ZdP9vWt3TgKNDT+7Wt9fOehjf7O553to5Vl7Sn&#10;KutjEobiq57G9AOyM4C0Dwg5DIQfACI7gajmhYiymdii16mlD4vK+hMSOSamG1TJE/9QW7tuDVvo&#10;NXn//jefdVX0+/K8av0FiVUnX3+vf7W6f/vybdv4XU/8byX5fvG9At8r8L0C3yvw/7wC/zlOvPhX&#10;hMmd2xNUJ6yKE6vOTjV+MuBvT9iDvDlgOXdaZ/mCxvx19eW7m5eeqS9NbwVebF14uR14ugO4vQW4&#10;pA5c1Pl6BfbpMX3pjXRuVrE4m/ppPvfz2+TnJzgHq60VuxGBLa4R3V7ygSjFpeaKN9eHgS93gfmp&#10;pTd3Pt06Mzd5eWHy9uyde6c7uuV8EceWzLFh+iOEPD1BsE3IwbzGNzevA58/zs7OTs08fzA9df/Z&#10;xxt3vly9+e751PzSK2D+9qfpk7efDB37s7qyKU4Rz/F3gTFgIDdH+5zgwPFk5XxE5HxA4MfI6Nn4&#10;lFlZ7NMA8agHuVZoFZeFSDpJKXvBa/7KbQSYNQC9GuA2AT77FwJ6H3m0jjOq7gha3kgPvgvpexvU&#10;e5NWoxp6yt7oWrCd3QkL3WPh14L0bUR550BYaRA3uRVDBHb2QjI8HHmOKCrYFLVJ13iNtoEmEmZI&#10;QoOo1mYsa6iHNVqEZYSxsV6OIJSRkeFOLoq0J6r8Ruvtu/unH9S/eVw7M9W0eLcJeFAP3K+YKxUd&#10;o6IL7RglbOWhsKpzCfsmYrtGc4q6G4Uqh0VBqjG6BEyqtnFNhzl6bzUhq2ni1bRsf9CCqO2Cqunj&#10;NsLoBiRPa16gk4+/A59tScBqgDA7jDDqho7bTei7IF4m9lFoTjZdksYJFzoxaFSCE8kNaRxosS0d&#10;srMHY/LYEbqINPwI0fkCM5i3Mf6EtphEwwatIfVY2zwiJsEB6Q3Wtt653tDkdyhO25mm72Zv4OxM&#10;YVOEPBQeb7hL32D7dpwFNJDmGymQ+tI8GFgXqp0LEUJyg7n4o91jiH5JON8MnGgPM+6srLqPnxGq&#10;iVf9fqzaTi8dtILJDRXQGURbd6azVMT3dqMzbOydLa3plkjHXQYMbcNQO1wyhZZAcYkhOkmxDp4Q&#10;OHmnAXa1OmODfjyIWAkTtCPFh2jKq767H4U1nRVXlxJTxFbhIkZRYs7pwpbXYekXHTj11sR8N7dq&#10;Makg1DI63Thiv0X8kEXyJWj+W/u9XwiDL2yO34GNXkdOnLUeHTDrHobvO43pGYTt+xN16Dx16ASx&#10;ey+stt68pNIsp8QsZTc0scExvZWeUUOO2+0oziX5FPElFbLQ4oiAUC9nHs/WL5QWkyKNjfSL9faQ&#10;0xgCCwhH1zgRS2/ghAxwEg/RUkbda8dZHUcQtcdh7XdZF1+JH81EvvqsmHkivdMGrw7+mROygVyK&#10;8evgRrRT/PqZynvSzrfy01c8O0tMQuJ2shuoimtpvffLjg0n1pV7hafR3bNonHwaKx6JKSVxRhR5&#10;0039s21nPrdeW+x5DbS9m8mcHPc/OeCQN2glHkUKT6FEPWCPOi1a1Q5SrQZ1n6F7n6noCEg8rB90&#10;3jDqMijhhnHqY3DJC/OSN+bFqnnPV6a5T0BpN7fLJ9ZJzq7xO6dPu8Miv4hlvk3ze5EinwgN7vN0&#10;r3KkJYNRkXqwNCi53N6rCMEtMnetg3sMEuR/OsaMUeKukGOvEMImsNIxlP+Itc8ljPi+m/iBN+eq&#10;h+NlD6f7EvfpyIDpKPHzqIAxX3YXk5CqOpvYut5FT5NmDQEb6fy68pcVfyk8zGBQVaTQ56/zKpHv&#10;50Vgbu7vrCVV6/22bf/bMu6/wYlVt/7vnPiboFj1+UahVSxaNcHwZWFpdnZxXvX8sYlLHB5P1TZ/&#10;/GH1SjVN4zVO7rpxUp3sPFh7i8tQtVOPbFcK89dAezUfpJoX5qcgD/VMqVFVoHGTxLRVatERYNEe&#10;jOiIRO/3MNlN2Z5kv1ZG3CBjqkewtoVxNUIFOhG0zb6OaizBP/yVm9JSNsfHbBVKN9PcV9rT/mHt&#10;tZkUDw4rtmtpwJ1uwI6VI45nGe2P31YWsVURpeMfocdJMucX2QXuoSYeYOfXIAsyd+akq9cpt3UH&#10;7uj0MOni2vdyGYNct0NOrnutnXfjCHmuhEJXuywH/RD4ehZR259mEuYEDgXreunpcy0QIqR9INo5&#10;hEj0pjiJ3Cmh7vgQR3M2TBOLMyEy0RyVsY3COzQvVJ7g5SkhYCQYpAxjGwCzisTbZ7qyKt3FA8GZ&#10;4zGNY8Etx9wr2+0zio2SyrQjm7Wkhw2DTkLDjiKDuxGBjciAOiPublNesblHPURUqs8v0OI2giQj&#10;dulPuc0L0oHFoOFPAUdfSobuhgyOBvW0ckpzyZlpjNx0flksuzDLr74r7tCl6MMPPFseu5Q+tc+f&#10;wRfNOJW+IZS8Q+dOWyhegSKn9WUv9cNeG8k/WCZ/hKU9Mos5ukPYsMoleQ05bptr3A5Z7ubaDt1z&#10;o/Z3R0kj/ZA93aDsLv2oVj2f/G0uUSsR8RuRlXBRDyv/vKLr3u6RN233X7U9uF48utenOAftX+oY&#10;0OOVdIAbngKjh+P8y6LazjZdVc2N5Hum+VjQ3bRQruqWHHVTzhZ9obZZsEoiBkaoLNkTiLQspoec&#10;6MaDYODq+po//669TtNIx9IBQfJ1C4zxT4kLSI/wiAl28s0XxF5oO7pw7x0wAwAvPy8/n/n6/sPD&#10;dy97Lo3G97SFDXQqb57Oe3ur6MWl0smR4itH0k91+pYm4PxYdE9uVFh0XmxOYUhqjVTZKpUPSQJO&#10;ewiueHncDZe8L04DOmumu6q7c+TeTAd90LY1etu32aqi54JE8jK5cl9V1cSxoffjxxZvdM1fKXhz&#10;I+HV3ZjpW+EvrgY9Pen+pM9pshfx6E/0xwmn5fO42VPIt6p1Djd7njB/Cv1+APJsAPp0GP12lPDp&#10;HHH2BG5hGD13ErdwjgicpSydps2dZH4YZr0d5D1rpl4spg4W8/uqI4Ybckeb28d7Tt878myh/81y&#10;x9vZquk3lZ9mGpe/7gOALgAom32/++m7llkgH1j2Bd7wgBnZ4vsyVeAZMF8+Mc72DzVRN4GvM/Yw&#10;piSRQgtZCQ1BlXuCq1PIcYydNKIGWWQTqKQkKfCxQWAfCcg9HhGShkj23yx3U5N4rZDFaKUUgNOU&#10;GsE+PzNcV1FkMFm1f02Jd5EfzE9GDKiNLe3ObVHyJAQDsLWRMZaAIrpTMQJnDTe7nQEu+MwASWW0&#10;yjvaJ4TrjLemW9lJULRqVswxz+IRRslxdHqXcVijll/uVm7GZmbyFpdULUahGX+Pg2yAm/ynMKeX&#10;qaiGeBfoUevRgjFlwfzx03MjF8Yb2q9Ut749evbz+Zu3+k71lbZ0pJU2x2QX+oSXsAPynAXFjvwm&#10;ql87LbiFEt5MjWuipXawyrvY9e3MpnpufbGojIV2X/fThl/+nROrrCfmlr5x4tnlr38PYPwvOXZ/&#10;7WP/r/TE/74T/kt4p2qg77/0/nHQ3MhExYlVI90r1VZZauihdA3xZmAW3inCTyIR+Ip8vQKl/v4h&#10;Ek+J2CsokCHwsiNQjMFIVeyCK9FFyPTyYgm9/URO7mQICe8lUzQ0XGysv1JePJ4SezTEZ4/AJZOM&#10;EFvrkR13UsW2AdW+ZZcLLrysffu46P39/E9PShef1i9cLXx2MvXqUMJEs98xhV1VoFG6n36Cp5nC&#10;B5mo9KrOidunUidTXSOYPjEeMgU/OgHr7q0Oha01NDREo5DOJAMIbO2WbVvXblOha6QVBAm2QhhB&#10;HSztmVgmEeoE3qgF3aDBBEFCbfHRNuh0e0wJFV/gaJMA1onQ2ZRmrtHuDDnGtj3PtbnKQV5mWkyx&#10;rJ6z4a+ZFtM00BMXyEUXzDAFc8wZPkA3G+aBR8WW4zKLKzKTm0FGUzLLd3Kb+Vj7JantZ7b5SyfD&#10;KaTePSOtG9o7r4EMzuuBj2rpD+mCBvSMu7RBew2MDsItRol2E1TiLQbzNp17i+5xj+t3mxs87hI2&#10;QozcB/OpNnavgQR2OWfspxV2OGf20LIGecUHXJJqoP5lIF4b1PcgIeggNfgPt7CD/Kh6iizahEVZ&#10;BbH+Udd+rTl3m0OANiXS2CXDyqMC5duG9d0DYzWbkxtMiLt1cUU6mHwQsRrpsYccvped1M1OOUxP&#10;OuQUs88+rJQQmIQQRJqzk2x8W5iK456Zx0iRPebcOl1yzXZc5e/WeRth0evAQRutVMZBGUYuTebu&#10;fWb+ly0iX9gkzTkVfSVXvcLk37KKvQdTvHbIeU8pmiZkTaESXqETZtDKabj8obnkhUXQLDwcsI5Y&#10;gIcs2YYu4aLmcJFfLLxfGXtNmws/IkRTCMmIZVi3WWS7WUSNgV+pjmexgWeaHrPIRtTlnXJQllfs&#10;GhRgTeOaY0n6MJSWEVLT0HLLLr2fN+5UW2WyTotqbid15oYzvIPwgggbYRYsKBcUkLPJtWAdLeVH&#10;h2A1G+lPuGwdj1ZbeTNKnqHjUb+dd8pActYk5LxV5ISNYgAakb2DHbEWH7oKX6hyVTKKOGom328S&#10;2AcPHrINOoES9iJoDWBsDcypCu1SRnCtpokaWVFZFFmGnWeZrec+rN9ha2aPjlnj5m1NmqAOMLjY&#10;wChg0w7q2m3cHUZpCMIBZ96wA7PbDrffEt5hbFoDMd+Nt812xiiJdkpXpxIfYbmbdw3O8w9i2FnP&#10;/Au+tSfYNX8QSjPg8YXIrC7n+qnwUSDtAZA0OSMZ6rdJ6zaMPI3OfcxrfchrOEdI6YdLDsI9B9De&#10;J3kBI76SAS9+Ndk+2w6Ri8EW4fC5KEyeCaHcgtlkKexWuXDYKkbwKadwcYM2Ia07+UVrSBk/OGSv&#10;IBev49Ru9W/YKqlcK8xQo+eqMUtXuLdslPRohh/Qj+k1VfRZJuyFxVRDwnKtAvORsgKbkDyMnxLH&#10;9IEh6Rq6bvogV5ARQ0fPU8dUAXeqpwUeFKZ00mJ6CKHjotyP5X3AH6PAH0eBtq75PXuW9nW8b2p+&#10;UlU3Wdlyr/yP5wWDn1JHAdVEn/I0EHdiMerIsvwgIO/6EtX8MqryWVzF3ezyvthUjhF4w4+q8TW1&#10;1etXsXzcJx/e+ZsTzy8t/K0n/j9D4m+b0e+c+N/fAd+vvlfgewW+V+B7Bf4/VOA/x4kXvk1Sz9+5&#10;c96FaLt65UrViM22FTru25SNyDu95l9PaAPnty1M/LZ4beP8E/XF578vz2oAX3YCH7S/oeI7O75e&#10;3jV9yfzhQ9Lzadnn5UwAKF4CSuc/JE39Sd/baBlVYyHsIcnanHxqSa4HQgMeHGgAno0Di8+Auafz&#10;r24uvpwEXj9fund/tKk11oXD1IVzddGhZt5SbUkaOvFoRsvHy1eAD58WP33+9Hn65atnL19+nnq+&#10;+PIVMPsWmJ1cetB37Ux51+EEZVOwf7GXMIbsKbDzpmPlbFqb2PtmfOTniLB5f8mHsKgPcSmfwhRT&#10;wSGjftz6IGRMqlnIQUT0A1LWrGshQMtbJucs0AoBXuMHbsMtavFFp/z77Povkt5F2ZGvQYfn+Qdu&#10;25Se0k0+Y5j8GFd80Spq1Dr8DD66CxtYCeOnmtFi4SyJjRvVyhFhijLSt1wLMv3dCgLjsxiJ4fS0&#10;YPsonpkXZrOT7hrQxlXGv4EIlnR3l1C+b5WsYCjv2Gjtjbu1H940LL2uASYrgPu7gcmcz1UexwW4&#10;alfvZre4A87SKhgj0oIoklKkg/TYcw5hBxGcIZjXcRvfJjOyYpO5fK1V4ForktoO4q/6Pnr2sWhB&#10;AkEchVJlx1NUwS2MNWb0VSCpvkMUmBqkZy/cDvPdBou3pNazVH98o6R0CouDcxeKGI7p8F3F5r/3&#10;oHQe2eosInbOw7UBpB5go/cZa/IACx62MW12gGYwMCmu6GAbA5LhBrjlVoKbpSTEISmKkSj2CSZy&#10;qeYWFhba+tYGus4QWDjNtzgiqSIhL1oc4cXyoxHYdIwbD8MR4twT6aHNwYUTBX3TzReu5/aphFAy&#10;Gw8RkpOgCnrhi5QCTgiP4cthkAloBBgMN4exyUy5SKrwCpBgiWx9M3dD83girVISlCeS+GHxznrG&#10;dANLKdQpDuKi0CNm6lLbEMGHMYpu2+Qcy/gQWFIwvUGuvJjY9EncNe/ZOMMsvOuadlEYf1IqbJfZ&#10;pcpBsjrD0B5w/Agy+xa26pZd4xh8zzC0uxfc1ahRkb8xvkQjqnBnRNoWWYlhWp1tYY55dCo8Itsu&#10;WgGVBIE4SbiAvSG5HZFZeVxJIMUp1J2WGO2dmxeYXigMz3YNLeOk90VUH4kLTCAhbbaY6v1isk0N&#10;ueNnTyt9GdIy0cwhfhcuQ4NRqx/aCyu7QjvxWvzgneTFS8mzD+EzzwIeHMF1524PLzGWHmYnDnkp&#10;6q29ig28ulF545xDJ8l7G0wSmsCKy76dH/LHPhSeeZrVN5nePhFfejwo8Yhf9B8eIRMpRR/2DQGH&#10;ryx3XJ+tvzdX/x6oBoD0uY9hDx/SDt+xLbuNSD0Hlh/aJW7fwOv+TTC4w2/CTOU+kDZlmTVtnv/F&#10;rGzJtB4wbwWM2pa1auZ/L5zbXLC4q2zZsHpRr+zL9rxPW+Lu72JetoWO0y0vcXDn3KjHaKR+N8dB&#10;hns7mlxsjMnVsSveRajVox5BiG/TU99yyr+4V8+zKueoJV8c8z7hcmZQ6S8QSa9skh47SMcJjofs&#10;DA/YGZwgoi66ka+wXYbJ+C572wYHdDnJsdSN2RobsztJyXBxXrFq5Y8qTZwqSAkJP3bxwvuvX2cB&#10;4D2wPLcIqFjHN3vif8o7vn37b/hO/IsTq6wnVLf/8wkqMdy3/b5qfQWA2WVAJWP+xolVuruJKze4&#10;7nwVJ/7hh5W/qKmbbiBIrJKzsI093scvxF6/FHmxg1SXZRgTtkXsvcbTd5NYri1PME6JAaXGmGTG&#10;mucE6Sh8t4f67QiRGUbEWsSmIRNzUIoES6loC5n5K5y1FindgY3VdM3eEVi1LWXPzoxWUEydYUCF&#10;tk+NvrgHFTPOa37oO/bY4/4j7uQl0pl+i32F65Kz1gVX6ge0IHwGXcLPeiTdCMi7Kckf4ZQM4sq6&#10;Yc3Z2vXMVWnWv0Zhd8RzoAWhpAaJS6WYmB2KS0xzzMom5yfap8QholJwiWJ4mI2u++9bHH/To2pa&#10;87dbMzdDKDooN6ZQ6S1MdSVI7YxcCBBXFxwPiyALKKys6Lj2iqIcRSDVzsDacIOYgapLjzi8O31v&#10;orzQS5DkRFeiGEoEW2nFjQfzFIae4VvIob8iEtYhs7bYKtdbyteDFRq2ZTD3brf4OnxQjj4zdhU2&#10;czPjMELx0r1lPrB/IWBgXjTw2fvwjF//i+D+MZ+mJny8EuIrt5bG0lPD+EWJ0T37cs8+SB8DAgcX&#10;8bVzsGLAugLA1QPYOgC2GzDOXASlANoJgJZySVMJ6KQAhlkAKOODVsz936WDmzzatni2bEnv23Tu&#10;jPqXS4Zz16EvbsNuX7HrHwWX9xvGNmuLi7cz6kCsfqL8lEfZKV5tP618P6ligLn3jM/AUea+vdb5&#10;HYicA3ZFByFZeTulMnCgkpvTEtPZKK3L4KZGkgLFSJa3hbPQDC8wshWYongmSCcNI+QmXcwOUw6U&#10;6IPnu8BddH8zW6OmsWWdqYGZCwrj58ZM9PPZLRVXyXzLwlmZOb67j+T13+y89uLIw/ejL2evvv/w&#10;YO7c+fuR6WWWgRKzuAh4eZ59cwVudyYmWW4jl1qF+BozKTtt4EYwa5AlxsSSaGVKcIMSou0pbTyP&#10;AYZbH97+EBV/ypc1qZCdjpFm8p0doEhdPdAPWzXVtM2h7OD4iiP1vQ8bep9kVV4sLhxrzRofTLhy&#10;ImTipPfYaf74iPvlC4xH5xyfjFm/vo74MoUGXtgBUzDgkTnwGLr80GrxpunHCdCbyxbvb1rP3UIv&#10;3MUtXyUujjsuXiACY2TgDHX5LHPpAh+4IFgc9nxbT76Qgu6JwjaHUxoDWNU8ryJOaIl3WUf6qcvK&#10;kQuubc2OLbX8oQOxt69UzL7PA96F377hc/aM290xytwkFXgu/PosA3jb/O5l8kCfs6efFQjmbIYL&#10;J/vleMbnCZQFvlnZgpRocijXkoPSxJPArChOUk5AcSQ70QcjkjoERTMyfR1yCKBoWw1/Rz0/uqaQ&#10;vM7FWg1iqKYH3wDlm7p6gOh2q2E0U1yWNL4uvZjlRFq98ofVWmuhIiKrSm5TFWRUL4P2pYiu1Odc&#10;b8ruywhN8OBQYQRdPVdNwxwYY4SuvEfLuYaMPaMXcB4UOGwc0qnBr9tMq9nhUm/othfpc4QSMcpL&#10;6iTIKkzYBRr4CgvyYd+gR02NsyPDn06fBMbGgBvXgUdPFu89fHPp6uTQ8HBFVUt0TJOftFMcfMBb&#10;coDl0+cqHnaPPC/Ovh5VfS1877ik/ZR3237vhgpRkRvKbfWPa376KzjuX3riBWBZJSlWceIvS6r2&#10;+c1sR9VAl/8SE6ukv//Dtec/xIn/2ZlVR2uLH999PdB5VLVZUhnN/0Nt3Xq1DVg9qAfGJVoYnBqp&#10;SImMc3OkqKJP4QiYwMc7QhEbm5YSn5yRmlYQH5uenJYXHZEQGRCXGJGdllYUHBsrjUqsqhs8Pfzx&#10;8B+vhwcWTg8C7dUPpfxK022U39SMcDtoSayso+lHn7Y8/bx38W0t8KIceFYBPK8GbhbOjGU/Hk65&#10;1eR3LI3YmEFpyGc1Z3JasoUt3cVnjnXeKcjY78aKxhK9nNx8sGwPTQhypbY2CItyD5EIgsWmSCu1&#10;X1XvohWr1q9d//vq9etXmugbk9AuTCeeHRhnu8vMcqMGfM1Wsvoub13DUBNQrKVRIsyoxFov32Jb&#10;vY22SlN7U4ie8kVN+yDfCCCfPS2/CqyWuEYAR/cr3+SFl/VdL+tJH+idANMnUZAXqcjnObAnmeb3&#10;kkEPEk2mksHvU22/xCC+BMPeixBvuPCnePM7CNAEDPTA7L/YO++gpvL337PurmVtawNB6b33EggQ&#10;IARCC0EgoYTeAoEkkIQWAoTee++9igiICqIiCCgKSBEUBamCoqKISD2/4+737sy9c/feP+79/eeZ&#10;M8lnTjKTzJPMc57P6/N83m+F5+KSzyXEHwkIN3AKpHILxYkI5siJlctK1cjJt6nCBlEWC+7ea74h&#10;i15h0w5hj8ypd43It00Cb5kxG/SDcpVcs2XtSlWdy1VxJYrm9eqYh5aEKXzoM+fgLjNCs55TpYFH&#10;nLwN7jwUwsKpwMKFOKxw5YQG9iTE7pwWjd80VcmxTo98y4zehg4FvUVjJezDlIn1Dvm9Ed39iSOP&#10;o4aGaL39+I4u/K1G4u00q/Iww8w0m7LOkO65tPHp4M476NR8cefo04iQI1AGK8KXx5AggCILmfnz&#10;X6Fw6Cexm1/nsRuT9PwICdlUSVoVi5q+5DslGrgEiVnTSZxXDX0t6zcvS/qsQtvVCP6u5gcSYkCO&#10;AAjabV+y2Oa2BMQdAXn8gaT9dxm3r3Lu64puL5TwN6TJBZLUXHn/Zr34G2bpFfBwGi/GXxJXYBXR&#10;QMpOtw5xVcIYcKkrnRGXOyeieFEcwikpd0FQ4gSn5BletAKcgnEPtvFxUcc4iaKiFd0qYUHNapRG&#10;EZfSC2Z5rFdqxdwGdJmTpsm9WoxWCdITKeontegPiuHvVSPnNaL75QMruBzjzhgGsUBzTqMfiZDm&#10;IczXqoy3iMgVOGMK4nWDH1HCBSmXNbpu6HLXjtjj6P/ENaoHH/PENRy05ZvHBs3o2I1JKA+LyA7L&#10;aj2WVmnkEY84yUE9xZkmAe2zwi940UYt7ItlFJLPsSWeORcjxE+TE3eTF3VWlfVD6WW5+ZThSNdR&#10;fi8c0r/Trn32bJo1r5rQK39sWTFpf3PG5c4H73t75CeAz/R3j9k32KEXxo+WseP7xOV937lZbMd1&#10;aWb2JfsiYadcBbMMFf1oZVWatAReSNiVX8SNX9CVjz9YHMqU0YsQNQrjNkwUMC+Tc2lQdquSts7j&#10;MU5h04s9B489j4w5axh50iDqlHH8aXQulytoSdsqy7irGtMFia4VpWRfds7ick6SIMTL4lO0qWXW&#10;iU0eOe2kvCaP6ASEjSOrOPoUp/4JNqNTHA6sIkwJgzJdnybT0EqIb5mEa7dJ2Gp0E1DVA9TdAcqv&#10;HpTXAOU133OLv2RX7BbdAAof7GX07SY/2c+c2Mt4DiSPHkQ+3gt7sMu89y2y43NU2+fo6/MpVXcY&#10;yVaiiqdYfqj1HP/zyBUXzOvFyR958mAP5MTgCVaIf2PgH4Xhvxw/OfG/BObn5Z8R+BmBnxH4GYH/&#10;xgj8/+PEO8AXUNvh1csBEwOVo0ePgjdFtsO8ViAn1pxoUfraIw48EdgZ5tieYN9c5N5aYt/8xLmx&#10;zre1LrK3LLwzLbL+RPhVn+yjUf0nK8RPB3EH+4lfvzCXX+Efd+oU3NBg9qGZTx1iOsxJuZrITASs&#10;hew0UZP1dqx79e3Et8+vttZmwP2z3yZe3E4Crdr1LM6LgSwzTN47XJKeoh7bQEh+1Xrr4M3S93eg&#10;8sTa1pevXz5ur65uLyxsjg8s38zqyvOMT7X2Kra3qfFyrfEhxmO8CHpEV7M0b5eHVNLnEOI+hQAQ&#10;8Lv+tL3A0K0g0NOOORNMaAf1Nd0v4eJZre7KkpaR0TuoJBAS71vlb5jnzBkl34ME14kR2+QCh/Uy&#10;Ziwq5rDVX7DXFxH1r5QrXskVbhhWz+skTSKjnyCZdxDkCiVchiI224RAN3AylNKQ4ZfluSzMKSou&#10;A9M0crF3iwl0jqVo41G8usLHxE+ACJ6V57SlAyqRGZTiQWIiXBKR9FqPyntR429z1j8X7a2UALMZ&#10;2/2UyVCNfFOZCD2rXD3vCkm479FT8r8fEbSRMLpvRh+1CH9mFjiiFzQAozQp2uRLGudJWzIEjYyO&#10;C+L4lONNPUAR5Uxrf7Bn14NPz/6sCv6iJlPCvMyEUmMelKrhSBc3IvFpRSqbNdoH1fiEhDna4QlX&#10;8GSynWWGtmS+LFuDyuVx6KUVTZ6PCJFvCOGvukLLhlKjRjItWiKpqsIkTXE3uBQWJopU5oXrSmDJ&#10;qKhcUn0iscjR2VsNpQ2BqaMRSAs9LVsDZIQbrTEup7OkMZwUYqRrJiMJlRKEKIuo60jqBqFId+Ia&#10;NttngO61b9deDqXeqg3MT3aPSXeNzvUOqmAEFTEZfi6OMFVFaUlJDVVdGiWouerqaEfvzfRCOgrr&#10;Kq8eZW7bEMQspNFJRmZoGWVHdSTTzIWpZUPm1g68rOPPi6aym+OOGGsfRaHkA8m+d0KL1imNgHnl&#10;tnX1ttfVA2rTTmjpu6SEsSyftgxUdqE0pUzct1LIp4bXp4jNM/sCOYmNHnYmOPgMhclNDOTFeXOg&#10;CVw2Htx25ucMYEflLcStGRbMUKsIdx1wihBQm1BSEp1Js/PwtDINobnnF0dVtiRXdsRXPkysm8q7&#10;tXGt7V1laD1Z20FZGSmhrCWmosijJ8Ory3PRgp2fKKAadEk/+DQmXzzmqe3jj/7rmwHfV0gbK+Qv&#10;L1xm75ncqVTNaNCPHfYrfBNX0eEaHMRrRDxrkSRBr9ZKuWGcOWBX9j60eyt16HNiz+eUzo2strW0&#10;2rfJZR9yaz4VNuy3DQH3Xm21Pt+pfQU0fNqr2t3PODigb3zEz3y2HdrC3v9kWj+jlz0Ci3skHzoq&#10;F/lCM2FWK3kRmvIekv4dkr8jV7wjWnggXA5wFABnM4HTqQBrOsCXD4gWAyIFgED2V96UV2Ku3Sqq&#10;9cp8BSJcyRc5U3n5a7Qh3TjnHgfPTgy+WtMmR8SkUsz6iX7IhkfZvkc54FEF2JcBFkWAeRlgWrJv&#10;VAigSgDz+k/YuGFzy2u6kpVqPHUqIvXyYjXigjm8PAncXFEiwlm6iB5m5ObA4Njd+94e+N9Pnjz0&#10;C6iy+Yu4mmrXyNOP21sbB3trwN73gx+tvv8LJ/4/1O//pjvxf+PEIEUBPwp0z/v+Nycen5y2wdmx&#10;HAKBweGjLGyKF5Eh+ul1zl1dlJfTsR/XU9Zn/Ebuo6/WauSUqOfUGFfXWVxttG6tMLtWYtaUZ1RL&#10;l453YvO2Ou3oIxWWZlraTLjdQmjNME7EcaA1WaR1fpcnKZlkoAISlcMZ7KE5Ull1iOwq3ag6w+gW&#10;ZGafY9Ui48nn8A/v/b699V4ftRq9rnw19jQz9IR3sqBHtoJdtb77DQvKgEfMCCl5wDm726L4mnZt&#10;oEAO5HAAG4sj3zFnpEiIl0mxv2NdNL4227G0wq6swqmmzL22HF+dic3z0ApVkXTllrQTgLoJqDme&#10;FUT8waZ8UQmF9YiysghAqTmYQ2wivWKSQ9J9nP2oLuSCpLTqwiw6zRmFlMOaqRVmhc+9GACWp17f&#10;v1nFDAW3i+qxCiHPijsII+g6LvHmgTGGPv4K5j68MF9eKJVPjcIPDRJHlGP8R5KultmE+bAjSKfg&#10;JYq+k7gKwL8HCBje8+z55nB33abznX3Hgsete+Z5KTLeFC59mggmEkkPsk4LozQVhd4f9723Y9m0&#10;iyjYUU0D1PMAvTIAVrArFb8pyNgUZwJS0YBE9A4PY/MCZYcjEBCL+iYftyIXMSHtc1+WdFeueEh8&#10;6SkH0HPx06DIzLza7EvN588Ubz1RqRzUKx/FlL1yLn3uUtqDLWrViknhIQSfdkoXZN5BtTy17u4x&#10;aOlGNI0Z35xG3LqhVEiR8LWQdvZSowZqhyfb51Thq7Kw6UlGEQkG9ATDwEgk1VPBXv+chiDLJdFf&#10;eTU5VE2l0EiJKzKXtAXOQMUuI3QV7VzNw0IIJfH0ltSorsyou0zPUrp1Kh0ZEWUYlWuVdjeifSB/&#10;oL24LyX2qpY+/lceTRZJJIuW9VF9h5PqmPPyxmwyBuek9XgkdWTlDeEaOGkpSw5eU/bzWqqsqm6C&#10;mskwdC0MXSqpnCMlW6Co1KSDSFNRw/HywfgUoVKws+wSh9ilNSwpmXXDLQ+/ROc/NsElQCB4I1l8&#10;iF58tmFeLryoWK+uyqT9LmoERMXjJh8m4WsvYKsvoW9HZeYf888McDx/wj8zJDzfKzDdyTfRIfz8&#10;ofLiBHJjwXzrpem3EeOvD/Q+3tJ+e8fg3SPM5yc2G/ctXpZpdQVJ5OC4gtC8ftrCeAE+0z95tc8r&#10;GCIIDDVP32PaOr/ows7ZWUJiwry7bvn1tFzJSJYkeIpEU1VuF2sNtFj3tgY+bPVoqDSkUrSNrriY&#10;2SfiQwpJMVlOIbGm3oH6HjQdVyaKHIUJdtJ0NFPAUC0CkrySyZhgRw0HqqFPDqk4J+AGzbrQUoGE&#10;FrLSvYAzPoPW/UNd4hchwV+4NU7LGLOqw09B9NhlPNTNaGYOCCn5i6eOiCryW4Q4kq8l4PtSfBbq&#10;CWvXaUs1If0J/mWejHiHILKpJ0wNe5mPwi5TL2X5FEKcVCSD/7RZVf8FWOSEsv+gMvk+xKtR2iZX&#10;0LhQ8kqtmmOtukcmPyr6jArjnGSwoHisPuw6nTxZVzxe3/CwrOxJS8vc8MjG3Pz7sbG+muqWxMTu&#10;mMT7IZEPyEGDngEvfMLnfJMXKdkfGdXfEzv2Ex9+YHaPBLU1+pfY6liBnPjIoR+eTCAnvn79Oig0&#10;8Q8n3twDLUD/Z04Mtv7+BT9AdLwL7PyAIuBa3O72nbt3YdraP5bpxMRycnLevXsHgpC/D7DcBQf/&#10;VvSC6sR/vQom6e/rn7abqnuFeJX+wtZH/jx+3hKBzohIvn/7fkdHR1x8tKKcJMvvvx1nvwA1RroF&#10;UZNLS6pv3Op8+PRu77P2u4Nlpc0RAek0z1hvr1APn8DouOLr9RMD97fK8yerCuauVX4oTp3yss1X&#10;ErCS5TRwhlIqaE3jJVOfmjZ2rwKfioDlzP25zL3ZVGAu+2A659t49vrjpLddEdOdkWMdUUPtUcNt&#10;8YOP6ucG2haqCvoiwqs8vGJwLv5wSxy/EuSipLiWhSktLoyeFIa2QXELXz78+5HTZ47/+eehi+f+&#10;MITpEO0IZBwJrW4KF1GEsPEpHDsPP8nqwMVPFRenifAROM/TLh9PlLrUqCf71F53lYje8jXd90EC&#10;ePiBmzrgCgUc5AFbkV07ibd2yi/sFV86SS14K70LUFuLgK7GQBaj5ecjZRfC5ZfDlZYZWutBOt/8&#10;Db6QjBet4dNw1Qk11WEN2Kw+fM4Q/tZQ9yUUeltGJU1CIYCbj3bhLPnEH5QTJ+PYORtU1IYw2Dee&#10;xCWfkEVC5KAp5b6hL7j2dV03sFLNB0R64axaURxa6WLGVxGOvXakYfeASZ/wCc/IAbuQ++YBYGNx&#10;IdTFl1cfdUJCk0UY8YuC2WGoCYucGYucw2G1MC7zJkTwAC6736G4xTQ9XtK3QCfuWVDveuWX1Zrt&#10;hbyNpYT3y0mfVgsPJnNXOkOf1vjcbvK9PZIwtFOzDBS9WAxordYNCThn4PK7ClXYMkyfHG4WGKjp&#10;geczxpzT9jqJABFyxUXDdh7bLh7ybQ5qG6t3C6d3l3jgfdmgdhGvBnara2xm/UJ281A/QMf/QJX4&#10;jd/mwynEu9811v7Q+nzB8DuPxYaI1Xtxh/dK+DVt0qCqVzq/Y5g4sQCVNsTofpU81M+4k4qOC9UP&#10;Yl4JZ1iGumq5wbn1xP+Q5j8mzHdSSOiCmLE6yhPjScB6mcLQGF1Le2M7Z1NnDNQSVGBjqnvWmkYN&#10;WyX3QCl3xFz7IZQXhtErZmkrqORxdfqwFn0Bztw3TNxUC/mkzngNDepXJN2UdM8RwGXx2rbLkybU&#10;Q1d0Ypbh0d/MMnZMkqc0/Br5DHMFtEvUrFpt/Pp8I5+QoycpmeOB6cv0jHVq2rZP0ndbymcDixUd&#10;w2FFxKCkyjU+6XR24VwRyB0j3CwxeMUfpPvuFVDNZFaOFLZLMeJizqL8KEEulJQgFqroDjeJM3G+&#10;jg1d9m8Aoh+s4psnr1S/srj+hvBw1W90hfzkA7lnk9S/5fL8q+PbHc/Pe95ru14rAOU94L/4jTj4&#10;1CinWMAhgwsVxa4TzacRJqZEEhCxu8hlcZode57d/tJlIpcymUvD5yLM85Qm6bg247RezGlE3B9a&#10;yaymhUKOtQqkOkVaiQQx5ZJj2mXXSsmAXpOSKfvmJbfORedbE+Z1rcpxJSL+FdL0Dt3MTnTuQ4+a&#10;pyEdT8O6XsT1ziXef0woKEdRMw29Uk284hDOgaJGVA79cF5crAg+n9+3Ssj3sXHG2+D2ndx+oLwP&#10;KGzfK7gGZFZ/Sypfj6/eSb4NpAwAKaP7ua92KpeAhjWgeH4/aWwranAneQTInQDyR4HcpxvFHY/i&#10;SuylNE6D3cSH/ubElq8Wxv/Diff2dkCFYpATg40EYM7717T3n5T408fu3+4LP6//jMDPCPyMwM8I&#10;/HdE4P+ZE4Nf6n9U9xtg58jkxGM9PQho6grOIy4cugA66RQadDYhxjug77qV1h5BlofVZkdkp8eE&#10;X08KTE6JvJyRWZ2SWB2RevlIsadXtf2ZwcNFwtRm8Jsv1LHXVu331LLaFcIfo2Je4dNWyUk9OGKU&#10;nKoj50W8sjjVxiAx2PNWVfZgb+fC5NO10dGh8mtFOBKFT9H/T5liEZu7+nFtsIwCydBKbdpj/+i3&#10;VZU7j/v2X08B7xdePHt1u+N5RXFnKCkRo2FtJqbjo4bMdr5yM8D7emBAONbbSTvQ0fIqgTYfHLHL&#10;CAC8XbfdHLe9iAcU5nZI0sesovWYyDE3ZJD+OTXbI5IZAqaP4b4frCLWrWNXcRkvsRl3tBmgcV0c&#10;t0sMLz5TzB/s3bytkzmkXzsFu/lMtHFKtvKlZuGYVsZL05wX5kkPdIKqZe2KlTGlJo7xxhgrWXk1&#10;fkFtWQUtFTUdDXUztJ6LOwbnglLXlrzMBU4jWM4d+wUqyxnhhSkPosaaWLnxq3jzIBKVSKCp9IDn&#10;zbnEmQ9F68/jXuaY5oEON8Z8Nnp6RPQVmoKkCddhIU1WpUg9fL97yhvH5FfmyXNG0RNQSrcSvl3D&#10;vVLNliGmY8shSVGCltrhWwghBaaeUXLYSH6LEhH3btWwMbPUeZuSCXROpx4T7IG+poV7iPUZ8w69&#10;FxyW6IP3cMXZY11tdfyRYlEa/HkImTYjhSGU6piJypixwihSvFtfuNpQIg4pRtTgMVRl14CBjnTi&#10;uhgltDvCK8I5PTewOTYgB2qAVDBT8/JzCvP0oGCsA+xc4n0Z+fQ4JiEAg7LmF5Q+dobr2J+8rGwS&#10;fJwq1jr4Gv+y9w0TQPeHjRtLQ/H3siyTU6wyy8k53Qm1k6Wtd9PKA21J2lALAVk9aV0MOSTubt/Y&#10;+sedlZfLXeWNWV60ZGuXPAc809nNw9DEVgvuZowmoa0JuhZuysauskgXDrj+CaTmRQ81oRBri/rg&#10;xNfB1fuEOgBXDGBLdh3rAHIzEH39e1n9am/TQkvsrVzLMJqwmfclXXtWKPKotPZRWcU/lEVOQe2U&#10;7GNcIyLcAq000VgtjIGyKccZwfNnueRBcUQfCiksmhQdG5abTUmONSe6GnvaYPxsg/LDi3orm9+0&#10;t67drlu9WvWupulrU+HX2tjJSr+bpc75aZgIGsLJTA4qIyEqYKgGZdp55tvRY6CkeAiz3vrGcODS&#10;cuLBaPi3Lu/Fqw6juWY3w7TSoo3jG/xrBrLvdyQ0BhsSYadUYIeVaVKe7fYVc4zeb0lDO4nTW8kv&#10;PicNf4rr2Yzv3MvsAqr7gdYRoPM50PXya/PYVvM0cOMj0LgFFG5txq0t44fXrAa3zYcAq/FNq4Fl&#10;i5srZs3vjOqXjOrmtUtfyWcsSqdvypXuSFRscZVtsZcB50q+n877diFvkyNvm794V6R0kz9vSyhv&#10;SyJzSZ35COlWq4JM5VSJOC6VxA1pNrGeoGYs0AuWA/LHXOLvmdIfGDJem6dvO1Z/d2zetGlcN6v+&#10;jK7atmzcwTTuYOv3bRsP7G9/9an/EJ77nOrfbY1r0TTK51VMZpOIOilE/40n4rREqrhui1Pgp84n&#10;M30jAWTayROnWEDFuEMsUhCle4PD77eBdQBY2f3+bf8veWKwYAcr9x+Q4+/qHRz9749/ODEbG1tJ&#10;ScnGxsbf7wMLfzAx7h+AXXQgdP7RL/Ljyo/ZwI+nH60kwD6ofPwd+CHtuQvsTUxO4RzsQP4CZs5T&#10;LH9o8Wgm26c2+DXdCmgbpwwuMz5O09afub8a83r5zG9xlLw67P++hzDTT5rpJkz0EKeu4fr8hdNd&#10;2SIC5fKKsJ31Hv2V7l0RyJwrl5yUWWDIs2g6jJZsl0dCpRuqhFsZ5frYVBLNcijotABUfpbjjc6A&#10;6eGIjWfM3R7fz2VGT4N5KxyORrqcDSGL0qmyAV6iXsHKAfmWaTXOucWOBUmoLF+VtCvcCconI6TO&#10;hatKxerqJLjZlvu51SfT2gv8WwsJNUWe1YW+jRm+Da66iVAFqrRuKMyrWMkjlxXu97u4zSEhy6Mw&#10;TylMpBLcQxeKJNg5VIA+43d7qgpzmXQqPZjsRXR2cceGh1ObrlWNTT9bB7bAML5dWrrV0sqgBjhZ&#10;YFwsMQwysSI7s/dGa39ry3VQMighLjsuJishoSg9Myc2sTQltyw+l44hO0laRKtT+zxbv8a8PoiZ&#10;B+hz38kTmx6Pvro+AKUnvuBvTmOKb6uFlEpdyVXBFBr6VtnklNpVFVsXNJmn9hsnPYeng9s/vumk&#10;A7qZe9C4T5KBn4Upu+KBgHIkeO5K0z8J+r4TJq3IBc5DGNMq9CE1cre67yC0aFZ6bvYSMHRx44nQ&#10;0pTC8oj8VJfYg26NnknH0U8Ri98Tl9bDpiZc7tzVLysXjy3gjaqRzHtkdP8l7sUz9Pj4lZez+u9m&#10;DNf6jaZK4A1MBWasdGi1Ucldv3vTcc+e+He32zV2ODWDTXVDwX1VFoVOF6y0fleD/a6J/NPY9JK1&#10;IQdWnx1rzOtkLuzpIu0brBue69mYxxxPjplhUPvIdjWmyuE6nK6QExZ6p0GDJVIEIjXFqoQMjzEQ&#10;cOP+A8V+xITnrLUUN15FgIyUCLZViXJViyOpp0XrlmWY1AWgi/Th0SJiXlIXzRCsiCDwV1Q2C5eC&#10;gwLMVF4IgV9Z/xj/lYsabire7vqhWnJEcQG8CTwhktaeEtXq7MgwEkdIH+OWOHTemFuRALMPQQXF&#10;m8dlYlLyrpTW4lrbnfuazR9WQm9XKd2slGzO5CiMP59RIFTWoNRQK1+WwZ+SwB1fIF9y3ajjntPD&#10;LtuuVoPrjWpXm1Ru3NC8cxNx66ZRa61GWaJolNtpR/RRE/3juhp/qCoekRVnEWI/y3uelffPy3zH&#10;2C+e4GDlFhdUQmga22PtHKwVVSGi8vJiGhAVU7ix0xUbN1uin4+1kYmxMtRVy7jSL+JxasXtgKR0&#10;tFu4lrkvRN9ZVC3J1OUWPbPcIzzU0CnAAOdvgPPStHRS0qOj7Zoii7pSOwuIlUS4vzGfsdFFfXM2&#10;pCMXGntaC3tIjn5eh3EBFsqHDOKE+vOpEIWkHMXFzJQlre0NyBkkagMdfzctZLbC+0UivMlCPlbe&#10;hKkQlXuludmnLskr1U4/Rk6miFf5BhfiEa/lGwXiFjLuq036J6vkT/YZK3bJfXC/Am7jxAvaJWJW&#10;7QreV0U9ci+YxZ+D0c4Ju17gYEJ16t38kxw9cBq6RFvXmozS/tZ714trChkR5ZQgcD9VdwjjAZH8&#10;lEhZYCYuhaXOURO/hBetp3UBuf07ab1v07q7Yq8RTL0v/M56muX4ryyHIEoq7W1tYLr74da5twO2&#10;FIM57UfCBM8fyfOv5bb/PAJboDbFf3IduDq209XVpa2tDS6KiYqK/sOJ/8mwYLL8Z/zP4EcK/Ssb&#10;H/ylggzC6bWvX2vrH3DzwlgOgUJnp44e40RZembVtPUuvGmfHQm7WsiPhrPws/8iy37OWFY9wNmn&#10;Kjv3wc3O0fGx15/Gp9/VVD2g4VPQ6g56Mka22g5RbhnX4gcqIh7TLCs8Tcp9La+RLerwhtneJglx&#10;niVVge31QTf60ofGMl+NJS7MpG7Op+4upQPzmcDr/M3xwk+gI8RM6c5S7fab6s0XRZvDZR968+ce&#10;lsz1VL3pqJi8XT3ZUPwkPaqVRElydgnT1bMHPXp9acH08DAfEgmui5RTElOQE1PXUHR0sooJDG6I&#10;zKyjJwZYYrDSEgbsbFacnAQJcU8JIX85kQgFYTrvWdLlX+nCJ7M1eG7bqEwR9Zd89d55wz56qu55&#10;qAKeKoCH3J6D9DeswgdzyBIGtuigv+YCW/OAvSOorZAhb2nqbwNgS1SdOV/4NNF4joId97Lst0V3&#10;oYzb1HXblLR7YaaPTW1mLV1WzF0mkdg2dSOwtdT/vAj+Nw4cy2+Ew8dj2C7VS8v3wZEjRleGDCwe&#10;65m3qFpWi+mXC+hXiFmWyDnkKjlkKVqly5gUq+JuYWkPvELvEekD+IA5t7DP+KQ5m6ibOr7l8q5J&#10;Ira+rEjsYXljFlkzFg3Xk1bUcxbUU2axHE7VcqE3NFOboVkFErERbP456jmjwZNfi4AP+cBiJjCT&#10;fjCbA8znA0Pp75qD+otcq/Nt8srdqhv9b94Kau/zby6zzvCRcLfmtXNXDvTWjiZoxbsoRWCEqDhe&#10;d9tLDm6XsQRWI+9jhpF/4gs4w3I4AtJ4/GN5/KIFyNH8+ICL5sTjmgnntTrEMMtwj48Q+zVuxOJh&#10;sXkW3qXfBN4fl14/pfyCW31EQH9EznIQZl+n7ugtYuOg4psd0Pqocn6saa2vbK4+si/Jq8HDOFFX&#10;liDHbwvhtoDwWcrymkoKoJSUbF1dE8oKe9oaxsLD6h1cI5HmJEscw82F6WlOYBi6FVkEDpuHPdMk&#10;Tsq5vlUnbxsxdwzCPqj7zUF8PhgwvhiEfoSQ1iRcVyE+kwhavz51UJ96RzegQdOzF4b/ahS8bxr9&#10;1STlo0n+K72cO/L+2TyOaWLuxdr+pcZB5Tb0FnxEt3fUJD30c2g0EBB5QArd92TsOwZ9RHmOKF25&#10;yqtSzSnfJA2/aYh76kJepDDm/AKfEXyuoS3L1XSypZVDJKWMLrPKcFzQklXRkdGSv6RuwmOYqRf2&#10;1L1pCt854nBrANfxzL1vNHB6jDTyHP9wwadnnTq45fti2+PDjuM+4LO/6/phy30R8FsCAma+4Lt6&#10;NRnZ53Qpf8oXapq32rtUWJp78wi4sPLan7nsxs7LYFOO5Yan8KPDz+iFHUUGscAjD6Hjf7PMZSXe&#10;UEzuM6p8iml+atvWY9bYhaodxLW/CxrdCJ/+GvZykzG9Rhl7Ynmjy6B2yLZjOXh0NWJ6NWFxLmFh&#10;OmZ2NmpmLXpmM2Z2LmliNW3yY+bz+ciHHdjiZFEqg9Ur6hKtiCfzlkb9rH3vHnUUSHh2UNi3n3cH&#10;SGgDom/vRDRvMG5uBo3shywDSe+B4pXd2uXNutWdwvffY2a3mC+A5JX9rK/fMj59zVr+XjIzGHvN&#10;WtbozK9HwGrz2OlT1i7mrxaeg27JO8DuD+8LcPfa7g+35L+qw3+tM/9KfT997P65G/wc/Bd75x2U&#10;dr7++5zdPXvO5mw2m7bpGo29d8UGKoodLICCBVFBBMGKFSk2BGMXe+81atRYokZN0RSjsURjNMbE&#10;xCRqjKZZ4veS3Zn7x51z7h93zu/+le98Br58mYHhPcMzz+f1fZ73812B7wp8V+C7Av8/FPhvcuKP&#10;QhoyOzNqZqH7z4MHhTuA438/BhPFpVvWlZsPNRtMdIGmboDHb+kPDih0Xhdtvy3ePSLde1/+5rDc&#10;jQGltm7Ngg69jOvQohFE1yNs/xjicpdacp1YaI8GY8YpaYl4aQxNrzZxDpCQN//1Z9DRHzUu/m6s&#10;JUFAmiYlRjaXCYZKy+pp7Esge54oqELS+o5h8BS8YMS4uE42tkSR0OFAvB/OmM/Lf97c9KD5ckFS&#10;oa93LMKcaKqOMJYywahYcO3wnbFB19lBJSSCH9QZre3v7thMCXkTzgQI/jtepF1vHwBP3fOIek9N&#10;XuGVrDASbmNhAZDj6qiDUknSsCFz35duEYvYyHEko9M8usEwLFc1ME2JnqrMzFLjFmmnF2mkdctU&#10;Xj/f1Ptb1Y0TxSPi+Q/US+bNqubMCtq0ArLFHLlisBgFM7qaqXC8nIuOGVXoVebiCTeGGmmpWZvp&#10;oYVnekoK549fOPyzxNG/G0qfxBtrBkEhger6obJGsbKoXI1AgVJkgW7CFceaflJvmUMFWYqGFHH1&#10;1KL6wchokIuhhLGVpEmkGbGJlDRJzXnmnvwOm/bBLnFZP/ihDvmWEalaA84SU6GIy7C0tHKsbCvs&#10;MEWmTsWGznXa+NuGwW/sk3dcyj4i8peMEidMosetQmaRQcs+UUtUZr0bJRwh9HewtjSztzUkmmtG&#10;g5UzzTTrrKSbzSQbYBJ1NrINZhdyDE+Ewi54OSq5mImbWUqa4vSQDBQtzj2SiWWx3C7FeRcEOTNB&#10;eiZQlGlEBIVB8PKEmuJNzILsnAKdPdxtHM2NzBXUQGcllcUUdMWk9M6e14SqOKR68UfTe56Wjd7i&#10;deegeL5y3hQNWgOp5AHv6pygpylEQDAWtsfZnJY0FdN2sMSFp5d2jk++3nkHfFxYa04ppJrZIeXU&#10;cVBLiqMzwR6Ngzsg9ExslPUJYDgV4oCTR6NUAvHwBrLPWDRvg10GUGsAlxoAVQnYFO3YFm27VXwJ&#10;q/2YVb/aeeVNU85ItLOfvYQ2QlQRLq1mKqUIkVVVklKRUtFBEX1TS3L5+TwLZ5iqmbaypcF5iJqM&#10;rb6mDwYc6GXBopHKUyM6iiwSKWectUXcdHWirGApGHJ7ZMpCUcFWLe9tHnkqCjVEdBoMIY1mR870&#10;RI5dc61OAwU6C12rpcCqbp6ErMSsq5lNZQGFbGt+uIkgBd1ZR33cFPgsBzvKMG73Uc9Hy0SjlQMi&#10;kfxKVutg5lCqd7rJKROZAzKuFzGthJr19NndrCe7cdNAyvx2wuSH6JtAwjCQeR8oHgUapvfbn+92&#10;Ln9sf77T9hpoXP1avLpf9PFL4c56+JNF1K0Vs1u7yBnAY37LdfQ1vPOlaeOSUfWCbvGyduF7rfId&#10;9eqvcjWARD0g2gicrv/8W8nnIyVfz1QA4jW74qXvRQQfJbI3VUrXzAoXsRkPsPGDNtHXoBG37NkL&#10;Admfky9/TKh/z6ra5NRtsi6/platuBVtYUu33Gq2UFVbiKqPNnVf7Fr3UD37qJ5dxNVN+NAWsftD&#10;fPNmWuVKrGDSi9NpRKxRRZfK2+ZIwPhnwKzThimG7l2cwoaUcg8H74P//O1bFdoPB+R1tK6N3H39&#10;ZXcdAN7sb3/Z/4ZvhZjjW22H8ElY6iFM4v+anPTvIvL/nRN/I8R/LWGe/xcnFl7Y3xeSFeG3CNe2&#10;EJ98FXLi/enpaSEnFlJiofHEwQMHdUX02A7sLLesNFRijVXJIHp0xPXlJPblC9+1F0FbC5T1UY/F&#10;Htt73fDhm9ixqYDnt7ym09Qqw0XTeDrlWWZNXIPScPVUkizDVZSMFcH7awTH28TGOgvcrFMMIQlQ&#10;eC7StRztlIN1TEPapROdytie19JID1O9pjgOw2T1Osc/kqwPp2AuppF1Bb56PIxCmLtaJNU0MdiG&#10;TzONd9aIMJMKN5LhwfWqvFDX/H37/f07gt0rAlA5kahMHio9zTE5HZnCd0pnIlPMFMnamv4m+GyX&#10;9AFESo+KX+4FF66EK0+BmCJrz9SGenk6uyczIgY6e1aWX02OjySlxjm42hlYGxJDCU099Ytv5l9v&#10;r68CnyZWF248GWsc7im4WlvcVVt9vaHlVvPAdO/Up/G5vUdTXyZGP48Pvb/f//berZWxnomBiuzq&#10;YFwo2YLCR3GvBbS/TVrcS17fiX0LRAm3p0sAfR7wfwj43wbCBndC2175FC9iY556xU9Ts/vJlWXY&#10;ohwLbpV+qND6cVAnbFI/ekkrelmB/kI6ULiWL9KWzhOWZKjr6uGftBjvVcM2NSO2DDlvwex57bBh&#10;FeyAhvcdjZw5yYX5k8CMGDCl9mVCc7Vf7HH3xfFelfv3LKc2gjf2Y3d22VsvKQtztkOzFtfnYDce&#10;Q27P6N1bMJh9CX2zZv3puREwZ/DpocXKTcyDbue2XlTLA8rw08Rnq+mrL3gvJkMfTtMnn8c+nYqc&#10;qrGrjZRk+P1BDROPiJKLoYmG4U6QvUUDo0D8ZKsStnl2rJUg0aUx1PMG1um6kX6xmUaaqRzXVira&#10;QiQEeoxk9KsnSpTur58RAM2nGOdRVYu9ZbIJsgVBGg0xkO4c23u1To8anKY60XcHMY+6MdPpmJt4&#10;RJORdpr+WQrsX3YuonY0FTRdxTZKAe5/wRR/Ggw/ZBig5s9zqUkhX/XH1NibZJlrJZqqRJoq+Kid&#10;NQeLymkfP6Vz5JippJyHpT2DEsoLSEjAc2Ltozi20TGwWJZObJQC85J6UplxbrVJfoFmWjU4u9my&#10;oB6Wka3FipcL4iqHZxokFFhmCAx5wqaIdImoYllujUpKlSK3TJ6VLUKLO4whHQB7/E0b96sW9qga&#10;8qQy/Lis/hERqZ9+kzn2h46UtIm8vI2qqr2WlqOurquapou6LlbdEKWmYysnh5CTIYKNQm2RREMT&#10;nLJ2vJVzf2TyMCOjFEVha1nRFY38Lmi6n5Dn6DtcCUq8EplaRInmYsmBMEecobmnqWUoxjU3klvJ&#10;KeDh47xALg4SUHsxGy8px2A5TLQcJk8N321AFVb9VqpjeyC4Ck2rOHnVSAPtaA/7iFgCrZCGryDh&#10;WiiIWpxqutH56Isa8ZLkUmhFD2nkftyrGzkzxcxrbnZ1ksodx1WmpWy3wDQAztpF8vYwyQAhd9c3&#10;f8mJO6RPbVV0b1HCNWrgukCUXn1aB8SzyMCKB4FkOKIK8H4BYBPd0+ctNUBRBHJKBINFITNwWJaj&#10;Ta6LUzvFZzwkeMY/4GlQ+EpE/Hpk8l584V58CxDb+jW2Yzv75kNBVzCSeuyno78e+IcwwdPS0Ghr&#10;bRUGSmFt3LcG6m/YY/cbyxUeX7+Rj7/WX3Hvv8WJv32y8OabEE4DwMbW58b6IQkxowN/O3zgwLEf&#10;DorrWXrR+AUZfQOZdwejuy9DWMGnMVaH0RCJAJRJUpRtGterMCur/0bv/Ebn8Fwcrx5lHQqWRxpK&#10;wyzUbF2MCVR7FskkC6uTAlfkI9TSXcAFIc4NJXEjg1VLfZn3i4Lr88mV+fjqfExzs8+9obClsdiN&#10;u+zPtxPe9rAfNwWNNgfdH0yYmSx4/bTyy0zVl5uC5X7Bs+HKlZHLb+90vB1qX26vn64sGuEn1GEw&#10;gXYILyqFFRVxiewTamZmC9LX9cZ5ZKenXL/e9mhkaKq14wqPG+vhgFG+QNaWjjPT4Zqo0VXPR2uc&#10;yzKWKjKRStH8g696OFv/5BU76dvuKpMeSvN4uReecp9pil8DFQGK7L6L5I6Dwmek/heM+R7WZt8F&#10;uuWos4JQfOYo+xSjtIgHLRCMZwmmd7wtBt0tWu2hxUZ62eo6uSp6pcqQckVIq6r1dU27+7pOwwbO&#10;TdoIvqwR9ZSK+yGJsONn4s+JF8optmhqdmpptymr1UkpVlyQKzqnWXBSLfOwcsYJUK0u7r5f2iNO&#10;2S16Ro8vo4cQ3E2kXaP43SJSnxIi3uI5jxHhDcrO5fLYck1SqhLe7wgUdUCD8hu8ABTTgyzvtClo&#10;NxG06H77RwtE2bFH6SE/Uy8plNz2mXuVAjxLBiZ5u+P8/TsJO70Ra4X4B2yLugBQEkU1iqhA91UP&#10;o0OiEmxiEjE5HFR2uGNeACKfZJ3vZZ2HtxK4m2eQoMlE/ThPNX8nEUfcH04x8nEVRrWVkKpicGGm&#10;cVa6RVoWPCnBiE6TcqSfhmSJGg9r2zxWgT0/r7lwUGzuh5OLP5x6+pPI03+IX/tFvOWQbMNZjRpF&#10;o2wIhmXPYAZUFxU8bKl8XF803V79rKP6RU7SLYKrwECbqqvl6wBP83QvoVLr/IPrKcG1MUl9Te2v&#10;+m9s1zfNcVPbaZGF9LiGxMyOS3EFXDyda+bZoOV8W911WR3/SYcE6PoBmqQ9dcInbd/PJvT3+rQF&#10;SfToSYtxecysdegj17gJXEK/lX+Ron2ruPUaiARYswBkyg4yd948vU05ME/GJ083tMiCJbCNynAK&#10;LXYL6vAOngmN3KBHbfsGfSbQ9nyCAZ8oABOyoINuOqtXc0qzTxM+6+L/3D/6aRDzASV4gEjp8ST1&#10;Ck1pnDw4YCOwyFmpc+d0VA0hWjYXTmlrHAOHqFOrLDK74ZWTxKF19sKnxJcTkbMDvjfu+l9/zby3&#10;xRjbCpz7Qvqwhwf2vfcB0u5n4vq232sgemMvdOY2TJB10kkgaXffk7OVVvqExS80tkvVtORIG0aI&#10;aoWd0o8RtUiTwaaJefCOu8f84pp2glYqweo1Kh5Hty+Sh1+EjK9EPnoVNfsyavY188kGa2E9emE1&#10;/PG7qPkN5rPnwdPzgRPrMS82U9bWU9894795zFuZv/T2Bf/1Ju81kLa5n70N5O8ARZ92stdec+Yf&#10;+twfsr/RDeu/Yz4+h13YJL8GAt4AUYt7SQ+/Jg0DrKGPjM5d3tDXlEfbsW93ONtA+t5++daHypX3&#10;Rc/X+c9Ww55sRSwBCR92Yz9vRa9+Yi1vZC6O8nowyogjP/4i9J34+dBBjIf944WJP+f57AoH2Qkh&#10;8a4wC/w2O1kY1f7N/bG/sk5hTBWefK8n/nc5+Pdr3xX4rsB3Bb4r8D+lwH+PEwunTwuxytzMBMwK&#10;LPT+FDKY3/9xxEDEjm1angXrKgYNFCteLZevKb6YVXb6UsuZnO4LNb1SDVcvNFw+W1t3vqD8IrdK&#10;Pk6YGNZpZPSZFA2ABW3yzHZZ+pRF4qp39rwLu9PAPVvTKloX7K2tDJE7JXL+l7PnflWWFbG2BFPd&#10;nNKJgfm2fmUgt0593JgJbdGMPWVYNKpTNqie2W/EGPWKnGbGjMTEDHDji8PoBDuc/EUj0ZOa5joI&#10;Pwcy141WGxg5wAvpoHvxUHB3A1sMJArnOuBGfYejAHiKcIgdQCECOOJXFG3dnfUiLGWeEtqDsQ5B&#10;qyDiDJ27nSOnPWOfuIcPWhIr9XB8BedMHVIpjNOKKWn3aG5CXy4yLecpJWedSio8kXH5TF6XuKBH&#10;LnVQJ/U2mH9dJ6xAzj5RBMy5oMOU147U1AszNmbY2ScTSSyKt6sl2FpX1huhyyLasDzMA601SGAZ&#10;O/mj0JMHjf510P7YiXAVnTo78nWnhEFEUgc0tlQpIEWcGHnaHfMvS4cTVoFGfjmUDL5nlJMeHHxB&#10;EyMH5ZoTyp0Zbdj4YVzKG4/MVTvuE72gITXPOmUHvjTIX/wiXuacr6YaTUszWFU3Xte61pZ2C5nw&#10;BJH6Dp6/AS9eMUpfAvOf2SXNYZgPsf5DGO9GBDpKQ9dE5IKStJyNBdLHlYF3TLYEpRoI7fPOZaue&#10;uCR7iKl2lKlzPMzgBNH6Is5Z2Q2nBQ+xdM/z53QkFTVw8hM9YmmWdCI01NMiAGppZ+6OcCWiUZZQ&#10;I3kpsMQFBxUNPNweh0SjMFgnoq8DkYrA09QM7C7KG7uZkUqD8/sYdVfIebnwGD44PNEwSoBIqfLI&#10;a/ctqsRwKQoow+MGZ35R/sevir+eA8ka+7pQM/IL++cfvF0de1XBSkOrGpiek/AytuBSApPDo+LD&#10;IvB2SHNFLS9DS189K1dNJxI8jhV2k8N9xs3f5FZ9jmrYCWsDSA0AoRYgVQL+JTuhWS8jYm6zw5v9&#10;XfgYbWsrEVVvkFmok3sI3juA4OPm6YX0I3uzuQnZgjge2x5lpQUFGaLs7CgkSkKsa1yMbTjdgcUI&#10;qykLryvT8nE5Yqym5Gal4++gRbG1ZruHNSdculvo38EGJ9mfD9SQY1oZZQY71Za4NdSbJsYq4Z0g&#10;bg627igfN2pcQGw1u7DMP48OiUSJUt1lE8KN6iJgtb5apWiJdAcJvq00AyruidKmcLwzigKrY9wT&#10;YApmhmJ6gWZ+nfS6rfw5oPAFkPoYyFgEkuf34iY3mSOLET3T7KtT6f1L9Y/X+9d2Huzt39n5cvnV&#10;p/IloHETaNtbZ05M2HXMQnreWY9toaZeIgZnDGtm9Uom9fMfGxa+hVZuQCpWlQvWpQrei5etnS3+&#10;cCJ/4/eczSP5W6eKv0hW7qhUvlUULEgnjspxpiC8Fx55K4Hlb0JrNhhNOwlXAEHfbt61N/G1c/SC&#10;ZWbNFr/7TVjTHCbnCTz9DapgC1X61akWwDbvuFz54Ny24dD0xqLyqUPdM0LNPL38RVz1+6TWDXbj&#10;c2rhjHvSJIYzjmZ1mVCL1V3zjAnlnuwE9zBrddjBn4Ro4UdhmFL8kxO/+by9Cey/B7aFhsF/TqD+&#10;RoqFQFfYEvhX7e9/isD/kRP/iUuEyf+fuf+fL76xkz/L7L5+G3S9/VXYrw0IUfGXr8KtAjA1Peni&#10;7vpnA/Xf/nHgF9AFrWhEcJIjM0iPEC4TEKOQx9W6KgD1VZnfLLO9kWPeLTBq44Pq+Lq1GbArhcjr&#10;SZZtgRpCX9OSWON6pnEdUSnLSTIBq8z1txSw3IrTAxtzw1qiKdVol3xDp3wT73pkULdnyDUf/w6c&#10;71VPfDcR1Ycz7bFXaoaLV7tI1ZDlGwmKTaHgjkTHa3zU1XDzCpJ+hgeI76wdixaPsZOIQ6hmupm3&#10;0PBjnIjlRO7LeO4TSkg/xq3S0SbdxSzB04jjA40nI9J90QUWxglWTgVuCbfItS9xVUsIwUPb9FGH&#10;7Ald9hVp52Qbj9ji/Lzbfc0T42OTT54M3h1ISs1CeXpbeXr6J/IzahqrOwfq+0bqB+7nlTfz88qT&#10;S6vKOruujg133O+v6amq6Sm7Pjcw8X5ydn9B6Lk6CixNA2/G3iw2dnbQg6KcbdwDkEFV9Orb7NvT&#10;zEdP6HPPQhb3Qle/hq0B4Wu79BefI2b2+cL+0Im9/Ns7qW3bKU1rKa1jideuBLfWuuTW28Y1mLH6&#10;TeNuGnJGlCNuX6CNnKM8FPN/JO4/dYF89yxmVMR1QtxjTsHnuR79OZTxQDewWx7fKIYoFrFrFuNM&#10;iN9bEttZkAXGlN/dkF24qj3fZThXrtyfKVXdaNx1HX1r2PVOp21Xt3FTr1HjEOTyXXD7gEpLn0LP&#10;A4OZOdjbSeOPN9SX2lRGGkAtLdDqYXTXNPnhZNDcQ//J+cini8xF4VpgLPS49PKVUyJEORyF9DxY&#10;XTW6PRNWzlC/xNBJyXdq7Ay7c50zVkduj7EvRRqWaKkWSYnxjFWynMGVbGR3vHM3w7aeAsqiQwrT&#10;nHrKCA+bAhbLyLM5uPEM5zEBeirH6XGxy2Kh82KG7VQ14k475mkLbjnN7SEJ2W1nWmylzraT8/GU&#10;9SSru5CVEDQFB6I43PWcLfIklg0RZPneLQh4GIfr84GWWUgyNQ45gw/BzI8auMire6vKeyvLuKuo&#10;ky3teAEhRaHxeR7CUXB+VA0vF1Fnu1/hzofRbLWoTs/GWdbIeEDfMLFlyKN6yKO836WgyYpfpBuV&#10;pRIcI03lXKDEniGmnvUtlKCVXqTlnyNnn/TJOOMVfwQV/k9o8GHj4HNQmpSZn4q1j6ql1TkJtcPH&#10;wNLSSGMwCqKH0ddz09fHgnQDYOZJnj5Me2ywgRlNWYMspxBpYs5xwAabmPpogmKskeWk4GQHD7IK&#10;2O2imrOIgssvosQT8pkwlxuMtImUkntJOT3R3EpSQJEPrcw/WODrn0YIyiCwhD0bWHk4WsaCYODJ&#10;sgrimQaW2jDueaQ/x2fdswzvMw2YQEUPo4NywdbBWlpBTpbhMd6BuWT3fHchDzyME/vB6ZQ4Qwbf&#10;ZVW8RO1bZo4uXtqcKQPGq1+mRrSDQO3nVeY0URvmtDWLoE079jtk/IZb8gZB8AqfOWMffxsc1KXi&#10;1alHvGcSOmPOuAMLbLTyLMNRKgNZ+RQOCYywVDLEWDnTfel+3hQCziMuOOASzZeLdMhxRA4QSA99&#10;qPNU+rvopE9xuUByNZDQAsQIW2c69guGpwSdwQ4+x3787ZcDfxdyYk11tSstzcIQJ7yNJvSU2AZ2&#10;vgh9iv/38Scq/gsSCx//D07c19f3/1hP/I2n/On4vg9sbn5prr8uK27ww4Hffvzh6I8HTysb21gH&#10;0BwSw+DpIdiqeMdyjkq8iwwLYVVGJ/cUOBfxbOPotJyMzJbuhIxKHC7aCUqjmNMDLWge2hhbKbiN&#10;JBKvEMeyqY2yvcxCXk3zvdWQ+His5dP01Q/DJZPF9FqeaxbDnB+mn5ps1VSNH+kIeFxPWSz3uZuJ&#10;ucI2Kw3Rz2XBygoJvV3Mmb7Exd7ExYGMlyOl7+41bN1v2xzueDvY9qI87XYUJd/VLoTmHVMiaLtc&#10;NcCOSDGFwPX0TDh0zq3u60tzM69m5yab+4oDGMFWFmR9MBNmnWJjnwAxCVVWDlWWiTNQFVgaFFmo&#10;Z5nIJRuKJhucStc/mqv/WzX06FXbs/fcxcY8xOfcxOYR5x+Yit20Ur8DB4+Z6w8Zq7ZriDYpHm1R&#10;O9Gud74TptBtr3fVEVII1UrWVmQrKYTJKAZdVGHI6MfJGkeJaCcc0Ug8pJp9HFR50axKwTJXwSxJ&#10;1oAtpSVQ0S/XMWo3Mu8GG7WoqZddlMw7Iyo4JVJ7Qade0qTwPCT5pEGDkc9KylWg/9X24OuNiuvj&#10;TMFVr6BqR9d6a8wwnHwXSrmq6Fogad9qFHTTPbfJIT1cytv7iH2KBuO+X/f7S6/W4xYXA+6PoNra&#10;IKUVqjm5cpkCuaxiw95BwouZOCEkBkb5+w/SgaHEzWKfB9GGZURplo9sEE3d30va3eGMDUIMjtZ0&#10;DUKm5kRcK+WMJ1FvM/D9Ye494R5dLN/eFPyVNI9GLjor0jSCCWGVIBp7PB8MEqeueU9c8RtuFd6w&#10;jLlWE1wRZxEYJG7COKqYfUax65TC9DHppd/FV49Ivj8k8eLvIuM/nun4+6maX84Lfj8vkFOpciNf&#10;zenqan9Z07jEj+/iMFrK8ie7W9cvVyylcK5HkGt54Z0FgvmaipftLZu9nR+FBtjNDa/a2t9d6djo&#10;aF+rq50rq5ypal1p6XvT0jBYFMhMBFkWS0PuaDmugz0+6rl/UMNsKzvtabh+NfTeNSS/V8E+OW9+&#10;9yRkTAb+xIjwEO7fb+dXqW3B+UMx+SepETHzdVPKLjph3T5jRI/bos6sM0i85lHXG3Clyq9EQEzI&#10;dfPrIPg9iIheZ7A/04I+UqgfqMG7ftEfXSNG1Z2KjhtUXIDet/FdC4xfCYudDgi/7UMb8vR94Bu4&#10;GBr7JIJb7ujhIKGoekbGQAHmaEw0UXexV8azwfFFsMJWePNc6NyH1A+vYpe7PAdK0S1dPr3LkaMv&#10;SAOT6N5Zt0fLnutvXJafoaYXsWOf6c+BxNXVgNudJtxcKfc0detrXoFrBcVrZSU3IyPbfP3TzewZ&#10;qgZMCVOuDIInjk4VxeeI+l9W4t2B1ixhBz9QpndDnu5GLW2FL6yFPvkQs7zHX9vmrb6PffM66unL&#10;8Cfr7BcfEt6sxbx8G7OymfR+L/H9+7h3TxmvHke/ep6w/pL96k3U0pfYlb2U1e20lfcZS+8Ei5v5&#10;b99nfViMWr3r8eSO/ewDp9lZzNxL3Nxm8MyneKExV88rv7pnfrV7KfeBsg0gFfgQDWzGf36XtrKc&#10;MTebNDLLGJsPmlmLWPnE/LIetPXK9+Va4LNX3NcPEkYwik5Hfvr1h58P/PO3X9wIyMVnj74lgsJp&#10;FcJOsi/7u5/+9Dv7VlL8n9JMYSr6nRP/R3G+v/Fdge8KfFfguwL/Qwr89zjxvrDAYxd4PPPI1Ary&#10;48FvLTYHf/6Xylk9b2hoiHF8uFpMuFRItCQxSgSZIoZtAUXctSwet6sb0C+/LFNQK51Zr85vAyc3&#10;6V66bJTYb5lxxzrznil/Apaw7pW3HVS04MKsVjBL1YTm4T0yQimOjsbHpf/48fShoyKnTkhLycsq&#10;YzVsErQJrYZBj21Yb61jV43iF1Tz55VKFvVLl9GZH6KzNjOyp5O495Nja6ODgpw9NRVgytKmXihq&#10;HI3NcveKRdrke5vluZqEWRl4mDn6OAu8qdMO/rt2ZMAnaJtM2fP12XcnbsP9NpCMl67MCSuPWnsk&#10;J9Kbeyvtykre0ERIUauVf5KCY+hFR+8zCAYouNS7ajBp9m7Wei/nRaXHvUvQ1hjlyhS1ylqjxmaz&#10;ynrjjAq96BxlfJacXbYWpBBiVGptXOtmXu5pmuWml4gFMRxUaFbSBPCpYPPTuV6qPZHQEZbZ/SiT&#10;0QjIZbRStMjvpB8Ocs5Idlg7vwq8tEbLXcReemgdOqhHqpJ2jP4D7Py7iqOkHsUSycaT+A5uODlt&#10;+yNi/ieUUhVtknRdwww82fDQaouIWm2/BiVSprSTMCP214b4wHRMtc/YmEpbgMStlC746kKKMSF3&#10;iflzqOInkOxl7fx3oKJdy+pt14qnKM41E6ciXQhPRxsnLSXzz0PnDota6tr7Y6OomERb3UhNUaq6&#10;hI+uLEVTxEX1uLXReWusMooMQhPULIiaYC7avZmZ0MkT5FPZflAcXMYWKmplbOBk7o2HRbjDyA6O&#10;GLiNiR5IuAGUkrA1gAjrbFzJvrhophsr3pYcoQ1zQ7mGVTJrR/hdV90zy/XplbrhfcicB5TWiZBr&#10;9+ndffjydFAY+hBM+xfDw39TPfAvzZ9FYb/qEIW/0tGTl8ZvKk4sC0X7otQMUaogsp0dk0Lic6Jr&#10;KktzMjP88N4UpKs3zN7V1I6Kp9MjBLjANM/wAr+4y0FJN+hpk9E5y5fKPwrKdlNT3kbTblJsc730&#10;wpBSaNgxY4yodQI8opJZXsZryODWxPBr6WkNFE4VhZpKJ8YEeUaSSWxaZG5UUnOCoNef1xSUfCUi&#10;9zqzZNgztkHJMuiigbcVnocNLkBTM+3Jl/DhuSROgblXlJKtBwjji2VccgzPtwqsRdA7/hd75x2U&#10;Zt72+2zJZrPZTbLpiUaNvYuIoCI2EAVUOiKiCDYQuwiiomIXe++9d40lxZZoNEZjSTNx03vcVGNM&#10;NeEled7zzJwzs+8fZ54z55/APcw9N8OPmWvmvrj4/K7r+8X41RE9s4T8ojRBgchFwLV0j7T2zcRE&#10;8wFBrgf8GApitlYxy7DUXa+MrFVBM66nQkugagF6chQE0BePDDSDogzNgW7e7hnitHJe1nFBw/3s&#10;mQ8V198VLb9KX1oKGWvFleY4pOT65BeJqsvSmzrqToz2z453Tp2vH3/ee1k69HCj+/rt0J7T1vmn&#10;9EoXwZ1LVkcXLBpGDVPHDMSnTMXnLFMWLNJmDGLG5cMm9oef2x81+Wfkie3hx/4QnNgdO6YomQAW&#10;jFrl1UAi4lVdg/bbJmhT2vDCM4E5MxGFs9HFM9EF52OKzidUjvPz+nySBrxTT7FzBkkJTSb+Tfrs&#10;QWTcGYeUeWLmvEvOKE0i+2CTU+gAVTjHS7wurroQVnfet/F20MC76FNS0djHoM4X9MqHxIIlVOqM&#10;fcIEKXWUU1jmHueih/7z5z1bNv0qE54wNjU7Mzv/WjY4/VUF4t3HT6sbn998kZ3KRCO+2c7JIK6s&#10;3/efEvD/zIn/BYm/AmcZcv7WYPe1D04GVT5J/82Jv9qYSKWLF+aobnRZN7FMMnnrTz/DlHVEjh5p&#10;KJ8YCzpb2dl+v4/+Qb6JahIKkoNG5GPsC+iy4WivPq7vIMO9yw5TYWCWAbErI/gMeUUsuoTMWrkd&#10;B7v2WfsPueddCeu4Hz/6LGroqVvzVWj+uLZkTDfzLCzvmlPOXWLGPYroESnogRPtFsx8QUdpxODA&#10;CSft2UCru97G99iQOzzrhwm4FzHYJ2yLi3jAabT+MEH7ON1yku12wy/0BZ3/Git85Zj0Gpe1Bk25&#10;oyuYU/Mf1vHuNXBtMXZus2AM2PiOYcMWsHE3HHJf2JW8QRStY8o+EKq+4Ms/GUQ8OUw8hWZ2Ntaf&#10;ujhzpb9vLiapicER051jCM4xzuxcgm+BFT7RwjEZ41yMZ9bbEQth6FQnem5QXHtsQU9AfC7FP4Qa&#10;7J9QJakdbehY6Oy4enTixezVj3eOTg56c7xMgHAighHgFJXlWt3CGjlKP3/C9doI7dYY+eIk9eoC&#10;6+4S98FS6I1byX+9qL39pufuu6azr8uPvckbfJdx5rV48gl/cDmsc5HXfTyiaSCwpptR0EWU9GMT&#10;TuET5igJV6jxC0jhmIlfjyGjzZhVD/PJNvOQaSRzAVhXDUusPICthK42lBw3Otqk2VOk0VIK6ClB&#10;T1VR5mNhnWS5OKpitJ9eUqx5biQwia/GE6qEpGjxS0GJ5cC0Et3sMsOaWtNu2c5qge5A4qFK8d6M&#10;Sq2yk4iBQfhQBbC7FdZ1zHF0yn3uLGt+2OVsiVlzpHx6omZpAay9EXe8iz7SQOzJsigXg3LyMHV9&#10;Aacmos83ujYHAxJt5ZOsdGowpu0cwlik+4LYbSHZ80ImezHTe7bE91KL/71O378HOWttnq/amGtt&#10;jHeN1LdVuDdFTutZqFWx1ZMUzKMC7LtSwqcS8vMC6nUJeSYG1xuBrRE75scSJMEogSuYDVd0RSh6&#10;u+hJUp1na4Je1bBXMp3m/bXqHbfycb+48JUoWQb4Dnv7o1jTDoxhERSSYmafgaYUY9zKzZmJEIpA&#10;G8vcb437FUzZYR0N9u72LbyQ1j8ZUdnlLq53DJLd44u+GZdZkjOo8D4Qq1fZZViTdRbAXgT7LkBc&#10;pwxw4zqEaYD7aSPqSX2cDFnVqVsUaEJTdKFiY+soiE0Y2MpBXtn8kBzsiJK1qhJOX59uYkKHmPqh&#10;EUlezAAbWz99g1QT03QTSKKFhRAODwGD3DTU3fR06YYgnKo2/ogGTVWHLKeE+flPtpJeA5l1PSl3&#10;raT2bVn18+z82+L4O7Hiu8nxUyFBdSRGLsZPBOOy9N28TT2iXOILOEUZ1NRSWsawb+Ul7+oFWv4k&#10;JWuennshsKiO5E/TBJlpqCJwFhSRs3MGzcALuAn46+/WO5CpBgnn7dqfEodvuc5fC1y5XyZ93Pqo&#10;La4Ta16rpTdgbH/a2v00wmvWIWyJFn/RPe0sNXHYIboDzKlRpZYccOhUpF/UDXtkHDsD5FWZBiQ7&#10;CSIJ0RzrECcQy4Mqjo1viUtpoXrGWGNZwWHidHFmMJHuZ4bMR5GP0TgLbNENXua1wMx7/LIn0U0r&#10;opYHka3X47sGhBU+CPren3bu+PHrwBgYZPSNE8smpz/JdNbfS9+vb6x/zXT/fnyboPgXKpahEJnA&#10;zjeNna+6E//XnPjb/t1/J+M3b970dR3TVgH8tGnLTz//uG3/NiumDbPEh1hFA0rMjQoQVvVE9Vyo&#10;YSWCOSPMWGmLmS6hpHth/PAkT1e8PQEJgIfa+nQHlwwElEhgwVwF1yAVv1Jc00zCXxeyVhbznl2p&#10;XltuXb977P2F9odTlYv9acNNEZ0lrMZC5/Zqt5E65mSD51SJ+0Qera/ArSOf1h0Fb/LWK+ECKqOt&#10;OiT44+We55uCrzeF3myNutOVeL85/lpZ5LlI51p3aBKPWNKeNXVp+MmduRcnm6fTwkt4geJKSf3x&#10;hqH64taKlOaq8JZ4x+QgKJdvGSEw54cb+vH0vMMBnmwtMk3R1lUFyYY4c2A0mpEDXAVkrqBlpaiO&#10;UtUk6epxDEBeAIDADJxkbRNshcTbYjC2aJyZpTPAxFFBHb9fXib+6ntIOUTZQKhnGQVEcrSQpIMm&#10;qH3mDopoBxWKk6orSo4C+8OeuMeB/Ceatt3efzcmRZFUqkmq1ca1GDgNmOKHoE5jZnajRmaDmno9&#10;yho9KrqDWqAzQPQokNSm6VwkRy7T9BqmFtzIOPd326P79beGo3tScUJXbbSHim2akVuaJi14FypR&#10;y+OkT+31/KVh0dk0bFWiXXEnd2Q598Grqndr5evPsh7fEy3fDL98KXBx3n/xQsjSVOj9KcGzs3Hr&#10;06kfz+V+XKr/fLFhdSB1ttgpWQSgx5kSC8iMDAcCV9/E4QgApm3qYOXF9yuLDx8K8RjyxZ3wshsI&#10;QB8XkccyvM9l+01nBQ6lBnTGMzvEpCEJea7AfTmJuRwfeCE+djIp4Rg/rNwZ7WerBEL9up+zdWfF&#10;tj1z2/c+3iv34aCadI/ay51K13YpnNin0HjgSNK+fakQQE+sePHUtVOnn6dmnvLyLOTzWsoKFtpr&#10;73dXPe4ufdxd8GCo/MVQ7frJ+vUzHR8XB6UX+r5MtK+daFnta3892Lp+sm11tOf96SHpmfH3kx1T&#10;A/78am2jxr2a14wx79GsFza0W0D0QwBq1YzyHuGxBqG91nR8pWr3TNfxmQH2oTZ6WgvRrGWZq6GX&#10;oQkqVDZuVId2GdoOGtOPGQrq1MRCjbhkROVA4l9nm990116Pj6rgEhlJZFJ/AOdGBO+pP/tVkP+L&#10;cOE9b+EZhG/RHrhwq1GOtuMpVuTNaMmSIGaRJ1wO4j/wDVnxDHvLjVv3SzqN9AjZrYveokpStIvD&#10;JuQxqyvcmltd+ttwJ9tknbjs5ZP+1+qp41nQunizqibH/svE4WlIZTMgsxFV1+3e14BrSTdLK8Zk&#10;joS0j4Q1lxNFaXBmJsadZ4lKdaEP52Ve7Wsdryqpiojg2qA9jBEiU79MZGysYUSkkjBfO38GO/nc&#10;8640ZF0a8eyL8Pm64PGjkFu3Qm/ci763krSykvL0WeLKSuy9lZjbK6JbK5E3novuriY+fpP87FnU&#10;/ZuhyzO+C+M+cxPshWGv6R73kVa3oaOBI91hJ9sjj7eKh5oSJir5U6m0Ib51dzioJRrammrdXeLU&#10;3+l9tJ9X18pJKSHy6sjiscjGK3kLi4n3xgJu9Xuf75atIDjeF9Y9zpteCr//MGLtUfCH66y1a8xn&#10;d4Oe3hGtjgvOkjRoO3/8QzYttmX7FoY36d6da18rQ1lNKNtcW//yYe3L5/WvPQP/XGZ+58T/VIB/&#10;v/49At8j8D0C3yPw/zAC/zlO/PUvwSepbHoagbL64Rsn/uWnzVqHNAlIAsUMT1ZHuqlYcnSgAZoG&#10;iUCLHoLnzZCKB/y2WXJNp1FuOzBzxDF/wbPqnFvJODnzHDln2bX4kXvJE0b+elDZO17pdXp0FwSZ&#10;Ymia7uqcIQwkujvtBWtsUj+0ReXwJiWVLXIqMBVrvqZbmx5X5uuwYZ0iNc16rVXyRqfyM6xO6lom&#10;FZdLy2o2aiu+9NZea6+qScjwIoUR4J6eOC4T40YEQSgGR0Kt5US26v4IoDfRIyq8JzRxhRgpxfOk&#10;TD8py0fKYEnJvlIcT0pM+ozgXVZAlkKdhJK09vtTjx/0LXdw8+KMqMxDNi6HHIgKvgE2mblhUz3l&#10;7weqpS0ZX+qEa+XsJ+Vey42c+eGIuXHh+MmA9kqnyDhd+yR98yY8ajLUc17scy3P72K+x2iKU3uE&#10;ZQx2b6D+phjzHxqpB+fCgU8SzT9KrKXpltI06BrH5IIVYFzXdMma/NZTsOGX8Jwa+ZjAW3WJvosN&#10;OQNn1VlRomAoCghkB9R2MjcIhkH9jUChR7QjtynG/KHlvRdkp2CBMnHx0aJzdqEjdjmEHHYMMCFm&#10;8XgFeZFcIY7GtaK5Q91xsEAHx3QMpxkeOwKSzGhlX1ArXDFu2HAceEVtP2cXXaplLVRU5RvoeAEg&#10;VvJ6wP2mlgpoJ31nIszD0shZSwFpBiXbwekQHUvt3Ufs1HXCHdAJRGyQGSTYBJLg6JDlQhc5kNwA&#10;VnA5kPFOgOF2I0VVIz0qylhIsQqWyUBQ3ahfUTHGytyDQOEGBDqwPM1ZXoZUDxVrggYYF8zLvVC3&#10;eC1/apiaN2qTOGuXddm5+q7/wN+CU09CppaZJ/psygSKYeiD3gd3kbdreB+2jduBjd1mGaDjwEOT&#10;hLbmznYAJAtOiKAwXfEoJMLMkYyWlGS2newrb2rIKSiVSPIyUlPScjIDxNFmZLweCg1GuVugeea2&#10;MURcURhnICX0rMht0AuS5aYa5qnGYat4kFRcfQzYKaTMtvRTFZmnQ4Ob3APr8WEtbpx8FjU5ip5W&#10;FF7bmDdSVTGTJBkLCevmR48UVt1tOvoxv/o5lz/tgG9CoetolO4g77Eo3mw0f5YXdIrjedQFW84g&#10;VMQEHxelXvSPvETyueDMueEV+Fds1OXGvOX2zOlEqhh/BIM9YOuv78U84onf4+V0IBy+N9J0X5K1&#10;chEW1OGKGaFgjxoAxL/9Ttz0g+1mOciPGoq6bhBuUVi4JAqDtCcC0OVeufczz16PHx/36SxDZMRB&#10;YxJccnJjGnPS24Tped6hkTga0wlH5bF5Q0VNN8p75wX5/Qhem17oMd3UCcOy08ZlJ03S+8BRA6bh&#10;Mh2VAaPALg3vdkVGr5L3oJL/sHLYuGbUCf3YlsMhRXs4efJBaVrBEQBvhjbeVsHEaLMyfLtBEICQ&#10;hebkOPkm2dMjLEk8c2IUgiy0JglM8RHGhGh9XJi8jf9O05C9VjITvkRNvEQfn2aMj4QgGdp6TKB2&#10;PAE5kMi/ktc8G9LXaVHWDcy7im3dYJ+Seo3ct6xa1E2/CMy4i6l+7NX9LOHMdESnEMKW23xAJgP8&#10;y6afzU2hc+cXP3381ur7eW3j48vPG69lnPhfc4AyLPEN7P5jDv6fObFsEdkG2rdXGQ3+LEPFsuVk&#10;efLfnPiDTOZiQ/bVXxaXLrgw3GWQWPb8/adNCE2NLBefClpYnj2Nq4NV3+fwgzzjgHmiMa3KxLcW&#10;HtpEzxoPrr8e1HDTLe8CTHBC3asNJBwjlN3z6HlHbl2FVzy2qX1q27VKnpK6LEjdrkoJy1K7y5+N&#10;pp6pDt450nZPvfapYdk7s1KprURqE/nZnPkahP7b0PyhKeQJGrrqav2Bbiol6W8QNN+7gb76IlGM&#10;N1B6qyjgGh31jk5868b5QhJITcI+yAc83y14sSfpjWrRp0N5r/fn/S2f81A97Za++CY45p7MUgeR&#10;+gGavmGQIVVN/aKW8llXIgVkSHXTPmsESDXdHqBYE1HRXdmSZv/AYguE0MiMizBJxDlW0Bj9cEyL&#10;ima23OEMZfVKfVCHinGLqlEN2LbF0a0Hx6o3I8Rp2nrpOLHIghBGXChFyKDF0eNaE8pHqnkpfCNz&#10;oOJuLbg+lgZi+xrGCAyLksDdubAzudBzPMP2IPWGKP2uYuTpNpfpAZ/Tw2EnRiJ6+2Pq+/kFswE5&#10;LzwrpB4NH7hNt4WtZ2M6aqNbGuO72lJ7e1J7xzN6r+X0/5179FVm52pSz21BzRnfjFZ6dJITx9uG&#10;grPGyrw2zW2wZjBrLMiap+8sPuIbsMeLoxgaB81Lcx0NQLbANVI0dwYaHgi1Vxd5QiSeenF+Smza&#10;70T6Fgx3FyleMzBRKyJgn3/QIb6frkQALuNrFkTuTy9QLqnXa6jWaS5Vb88+XJ1xuCpXtSVPuzNX&#10;rztZpTlGoTbbsL/A4mQmtCMZVBlvUChUy/LZH+t1UBSqk5pkki/Sivc/GMtSqwp3uBTLeJDs+yTB&#10;85Ef5ZK7w6QPfiqEMhPmNC1AzIgtL+Xa3m+Ev2qze9du97nOeqPY7GOBuTRX9rMDk4ZiPoUipEKE&#10;NNvpbYvr0zb3G9XM2SK/iUz2aE74aEL4gDul0khXZKyVRrHoj6DcL2NIq6mfKu2fipVPszal8LYE&#10;Nuj5D8E8buOgD2k6d+ga046mLVC4RBcSeVg3YpcOd5+az151mfs8S8GYrW0VDEbFICiZBGYGgSiy&#10;sBICjfNhtidwbgtk36sY1pK164q1z2uE/we0/0c0cxXh8AAKewhDvLQnrzmSXjoSbtkgZ83MB0DG&#10;NQBAoZGRBACIA1m6yh0x27pN54cfDTb/Yrpjp9WBQ6gj6gyokZ+tNV1Hz1dBKccIWAszLYSaJUGh&#10;QSAgXUsDqaRgrnDYSlWFBADQdXXwBw4ifvk9QE2njUS7HRX3IS1TmpH9OT39XVKSNC1Gmh39IYl3&#10;ie3X4xKWh4vkIQKD7NmJ7PzqqFaJZ6EInxxvGV1lEXuaUDTPbHwY3DrPKS7CcNFKhju3/LZd9QDI&#10;E45KcTH2Bu2EbtdzkWdVggTj6sKRPxPa91Z1g0+dZi6MsKdKXfq41i0OpqUgYKGBWYMVYYQWOe2b&#10;1oPn54M8MrSpyQpOMX9Y8jcBa7diLx72f6waOXKQK9xHd1Sgw1U90epsOiZdJDqRV3Mlq3KeE9UA&#10;RgfYYgM8XCM4VB8vK1ycDanUjtZN4g678nvQAcexvHE3yahLSrdTXDM5sdBFTDcl7flh1x8//CHT&#10;dv/fOfGHd1/e/Z+cWAaM/xcq/s9x4q+J+l9Z+e3bV3397TKR/q+uets2bVXf7BCHiJsXhF8NgLaZ&#10;yOfKKxQqazVZwCcpPo9EiW9q4q+X0ktYFi4mMASEbm3LgMCziOyzkWXz4TUdjslVsJR+YuuFmEvv&#10;mj5Le6VrHdKn7Z9vt7251vH8YseTy823F2uXZ4ovnMu5cin/8VL+y5nkh+Pim8dES30x8yOZV8Zz&#10;b7eGXE6yG5FlmHDDFhHshAR1VoKZjbMaj4AO8c0Gw8x7eRY9AebVQRY1TYJL17o2Ho9LXy1I/z7/&#10;+dbY65HOhaG66Z7ikYTQ4hDnzERiXTKqPsWpPs+5Ix3XKDDJkokIsTUj3ZWDKcpshiGPbi4imkXY&#10;goOgYI6Vhb8dMtjG0tdYn6zxp7X8doiJJtoDG+zsHW/gG3eYyVNy9tF1YGjAsHqGCLCGuYkcCLrf&#10;GCFvaXfElqBCcgf7+SBjPeySHE2joZpBxkf8oKpBJLNIll2KGziSfNiDu4+UdgDdqIAc0cJMGqKm&#10;DOCT2ibTGgZzmgYX9YyvGVrcNEYuApBn9EjHtLyalDm5e9wTdrvmAAQtpIregJNl7g1cK5GlEpGo&#10;7hwJ5oao0533YDha3Frv9qn8m8czb9UJ55uiLp5MvzuZ/3A6/cZ8+s0rqTduS26vZD95mvP8Wf7q&#10;avnHx2UblyVvTse+HIp51RfzcDTzxnztX+drzp3kJmdbOCZCQAV483ySSbipmr2KHEBZ5bAmWNeE&#10;YmwttECWIW06UMYdeIN2Z50mOqTPE3GcSz3hxxqgEbvMDOp15asBSvXqhrXqlpVqdpkqCP5hE7c9&#10;6pZye1T0tu1F/rgp5rdNI3u33FLc+VJhz+q+3ff3/bmotLtPTbVISZG7b7sfWD011D8jvyEgtsES&#10;F4VwEgnjjubkzeekLxZLrjXkPWrKWSmOu1EedlPiPSdhzzXG3x+v2JiolQ5UbnTVfBlp+Xyq9dN4&#10;x5fxXulE36uzFcdOefj2qWuNHtR8Arb7bOv8t7njdaDNPUPEQ6DtXQD8CRD9VhMh1UVJjfEbuvZ/&#10;y4Gm9+vUH9auMTIewFNGKW4DDthGOKpIxyFpFz10SyB6RyhFLzuNf6mvSyoz0/AMKbQwQxLBpiUe&#10;2IUI9r1Q7zsBrAVPVrslPuEgzGuTHuMn3XBleIWTT69H0ADLb5wdcN0n6KW7/5pzkJQm+IIXXAFS&#10;837W4W5S4+xC5NuJB7lDo/6TJxlT7cTJcsyZONPeIP26EMP6WEidyLi6BFw7pl9+SiWjRjcpBZke&#10;S80JRsQGwMP4TqFCnD8T4oRVAzNNLGOpFBYGziahUiLYdUWJpVlxwSy6ubYhSFGfbeiXgs2JQeRF&#10;gvJLYO1zzpdXqDc/uT547vbXK+/bTzl37vvduMZZmmJMD7uMjbmdXgyevyNaXom/dSN07orP+L3Q&#10;i08Ff93ym59yHW5HNBUbFefp5+Ub5GeblImhJb6GEqZZHAsezyFLAlgFTNc8jHUKVDceopqE1qih&#10;m7RxbLs5iDoWLIEB9WBAiQwzkqzbJQjB4GP4MfaFUdByrl6Khz7PExqega3uZM2cD3ixyFo95/R0&#10;yv7FLPnNRZ/1y0ErLbReJyXy7s1/fm2e2rmNziTcvS3rJ5ZVhTK5if/mxDJaLJMh+86J/7HO/v7G&#10;9wh8j8D3CHyPwP+PCPznOLGs5U7GO5auLMPtrH/6bbOMdvz282agqjrNnkyGoLFHTIjyBu7Kemw1&#10;XQnU/iQz/F5Uyx1++5hTSYVaXK1uwhlKyY3Q5uXApsuuhUvk/AfUklVmxWtm7htO9mpg9nW3qBaw&#10;FV9Zg6mnR4JCgGCdQxCNQ+Y6ClBNOVN9HWMDIgQRpuWYJ+94RsvjGShqwzDjb93C57rla+CKd4Qi&#10;qbBSWtK40VTzqbvifldtQ0xiMInLRNLc4XiiiQ3BCOhlach31A22VKMaa9LRrnERnfG5TzwTX5ND&#10;n3t7r/uy1738XvuEf+QmSUPyP9sHTuwwijI0YaRElc62n+kVV0bDnH3kAB57ddjK1iGQgHTn/AbR&#10;6YGCh73ZL9rFzwbi1odj3x8XPh8TX1/IWbySOzMt7q+hRCaD7UrhqOFA99v5okcVkU9qw+/X+t+u&#10;Y1+r8mwJgmQ47i4mH+r11p4OBS/xze4KzG4HA694qj9gmr70Jryis165cN65hz1y9FmC0VcIYVJu&#10;wStG8jlsSAfer4jqE2iNIGipk7RVRJamBViHSmukZL9a4A/78b8omO4DQLVtCfIY518gnC3GYiCx&#10;PTrp8njvteXeoXP5Wc3hOTUhJSW8/NgAoSORKw+L3W5XfcC95yBrTCl4FhA7YiJoNKKmqeuLDBTT&#10;nYASb6wv3tbR0tZCG2akCNZRAh0+pHVgj5KBuhnCGA3XNIfuVyOq6fDh1gkYtBAG44FAoWAI2wBC&#10;VTFEHtA32amr+6uu5i/6u7YpyYH1zP1xhBA6loRxQFqSnOw83aghHD8+n+/i62OCxe/RBf60V3mf&#10;opErnd+Xe2JIMtjlVXSclHXUNqHCOLTMKLgNFjXtWnOe1jyEqc4xSvXUEtgCBRhiEdmvy9yrVBsV&#10;A0VF2sD8gAes7A5bhcBcE9G+DjoAja3b1bfvoqIdclPTe1q7RgdPzYzP3bx89crixa7Obi9fLgBk&#10;uf+A3u4dRn/8avzHb+Y6anS4URhCO9h0D514xFdoGZdPyovFCkW2wWKHiGxuKY+RYWnkCQT7GNrz&#10;7YgCPDrcHR4eSc0qjjkqEfUyafkoa5kiZE5s9HhT82pT68ecvMdC3oI7+ai9WQnONIuNb4r1H0nh&#10;TSSHj2XETBWlzZWkLySmnE+UXI1MuC4Q3YgVXS1OudJfeHkgYyKHmM7W8fRWd+cDA1iKbvZ/4EFb&#10;HRU3IdW3Uo3lguyAKXhEgRMqy8w4TG437pdNpls2a+1XV0B5mfhEE4jOFtqHtuv9sp0Lwh5jZdch&#10;hUI5Uog8rcGj/Erj8p2xZ9dPrxSVNToTGcr7lHdt+dNIWcfPnphsT0nWs4o+aFqs5TZoKZmwrxmy&#10;Luy3TO2xEbXIzLUNuc1a3m1avqegoiVc0RVc6SVc+W3Xlnv01llUSb2WIGoH1WsL0mM30k0R7rgX&#10;iPhN3fZ3NTcVaBgYHQpCyIa7EdsVwT/vs92uiNqhTNmr73sY6nvA1HmLNupHFfutWuQt6jJRcNzm&#10;w46b96G37LT+5WfsoR3BNoZloqDhpJKT3hU5GsHRv5Mq1DiT9lkykfITgJjmw9yj6mEz8IxlZt2L&#10;9InLyYNJtkEKmw/u2CTbz/pJ5sY0OzO/8UGWwGT8dlX6WebH+fYbh5Axjq/Dgf86/ik7/xMnlnUJ&#10;ywQrvh5fofDHryeyK1+p8dc57X9zYtn1DRk3lm5cvnGRzmT8ixP/9vMmC3VtsXNwDlVc7ODPNfZQ&#10;02b8Cos24h5l5C5zK2/zG+/7Ndzhdz8XdK3yOtaC29e8G154Nb8OHpCGT3wJGP3kOvCaMfqZcVbK&#10;nJcSJz/iJt5iJj84npdaTrzX7HysUHZHKee+buZL87zPDjlSTOw7O5/HtqTbaMdHTnbPCJYy86Pn&#10;3vANOuQ9SfctWfc91eiTC/gDBfSOCv5ANf+Is3qNxr1EstYhfutagWtqkesaie+V45+ppL+Sbc4B&#10;qt6alr2xyn1tn/uJUChFpkqhKV+MZHg4XaqdJFWJXleOXlVNfGsW/8Uu9iU5ZAZHzLGABgDNgmEO&#10;6c6ejVTvXoLHUZznEIk5QWOcJzvPoXHTaMK8PWUKS5+m+c+6hI6TeX2OoVXwAIlNUCKcKwK5MPdB&#10;DbcZKyja6xkQLMBoWxgSbQtiWKjSXPUFXL10r0Pp/vLVAvVegcYgaWeB/Q/JxF8zQtRq4yGN8aaF&#10;InBsBDAk0NCLD3HPA7uc1KFfNGDN2Pq04jxTMS7hDlwhNSwzOK09vWGu/MSjqvG1sskPxVOvysbf&#10;t8y9bJ0+m9Wc4xcdQpfN8HN5fIEwKTcsOtmHwvbQxLMPOfP0gpOdsiv82qLcqqFHfPf+iDm4lWKu&#10;wadbSAS4ilhcaQQ4hLoPj92GpO3D+2v5uMtu4d8d6Ue8Q1DlEq/j6eS+RFB1kVFtjXlTlVmbzODt&#10;v9g7z6Cm9m/v49EjHruCICK9l5AEAgECJCE9IZCQAqmkBwIkoffee++g0qUo1YoFFXvvvZejHsux&#10;i4h54j33Pi+euf/74pn/feeeNZm9dzKZzJrJmt/+/L7ruxqhg5nmTZErS+RLStRrajM2thVYba5w&#10;7slx6FAZ54QtE3MWswVLRfylIuYSJkWXHLaCodRnp9ullBMnmqMelcvv5IVdTGOeUlJ306FtQS41&#10;QQ4VGMNcwuoCqWV3Cfz4tqCP26hfBoNme4jfNhPmNhHnWwhz9ejPReRvCbCPKsiLTP87VeRzNYS9&#10;ZeihcuJAFX/rlpRd/UWHiyLHuKg6NqI1kXmkVPy4kf+hnfNhiPOpE32naGN/gV5mk7m03ZI0DLDZ&#10;42d5NNDlMBk74hdcboeMWu0QttA8YIExVscIt9g8dL271MZf8JPVuEiNwGlOPmmOsBxnWBUQscUV&#10;vQNKvIgMeRIgnuemzzETPpPD32NYr5HkFz7oF364dzjad67oG1/8jM68RCAewmAmUdgBBKoZ4pVg&#10;bRZhsYFnbBCstypw5Uqc7grCCkOurVsWkpzjH1yKZNTBSD0w/E5c0BSFtYPKaw9klWEoCV4ohQdC&#10;jSQkoUlKd88wS9uwdcbxlnZNMMQ+BvuaNOrPhPRPeaXfiqu+Zhd8T0vXZGS9Ssk7GV89qK4rCk2J&#10;wwqzORndyR0tUU151JwIS3bWRvb+oJpnGQeeZ4/uEZYUYEQUF7jZejNjFxuMghJWKQ/OZvjJvbUj&#10;bYsPCNMP+dOb1/irdQIkyxOlBlnCDY1SwL4E2lElv8PbJ2+jU70TYntg1C5mcosHP98soM6J0+Uu&#10;a3FgZa/0rVmG2LWRdcxC2rGKzl3oD1uBD3SJSAupq02ebKk50dByqr7lWHbBMBof6e1Gp3pxkkLC&#10;izlRHdyoBgyzxjuwBc5s8QrZihJ3ecnqgbw8G3q1X3QzO1fsy1qrs2aJzj96YsjE2JgWd/z0J/7p&#10;7D77Zf7r/9USa0/+qZn/oOJ/m++E5p/JoFqoMvvxy5vJXf1OLqZaaL1gycLFxr+TU4jNt+oa/6yl&#10;jVDAtY7YIbj8SlLuh7Kyb7Vlr2orb1akb1Mpc0NTkiWbczNa4hM7VWkjyuKdivpxfvNu0eCltNPP&#10;6l+/6/z+etPs3Ya3t9reXev+cL7v3cXRTw93fL438uZG37O7vW+eD/540a953PX1Sf/X+z2zV/s/&#10;XBr9+9zQm6MVrw7E/LVH9GiMfakx4HA782Qb82QWfISxvtD7t8gAw0yVb3el6GBP6vlLwx+fHdE8&#10;mv7+ZGbuz1NfX5z7/OTk3JnRp9Nbb/TVHGiJHe0X7xsWHh1Xn58pvLW/4EaLfE+ET0WwXTIDnBHH&#10;3NyQfTQvcZIfWkehVQgUW+IyxwsrDmZkjrJDSiBAEcA5NACryk3trmydie2Y4Tfs5FcOKjPbohPq&#10;osOL5KFJbJSY4EKBmWLcN/jTvKMKYvo2V58szdofzt8S5F9M8spmwksyZdubUmaKhSN8p4Tg5WSJ&#10;rnf+SnDnBki/LWzQFjrq4LYHAJkBe824wPZbe+3c4Na/3m2rCWHQVtpmFx2vTycu8MKsxLBc5CpU&#10;dnJAmYpYGo4tKqA3twW3FrlnxFiHh9vnZCKbaljDmyKm+9VnB+MuDMef7VEe7pLvGwg/MBk+fSTy&#10;6AX1+ZuJ1++nPniS8+JO3l8X0l9NJ74ZV71oF56r5e7ojx/fVTg5wC/NAYUojFzVlgCVgwPDeKPr&#10;Yj2LRetXLbL5Q8fFaBUjCNURJzyTyD4jgW1HrM0DL4p0XRENMVN6gFUgULy5cczqJfLli8IW/B66&#10;YBlrwXKKziKYzgJ73UWmNqssCcYuSlObauP1O4yWn9yw9KL+sgt/6M78sWBq7aJO03U5q1eE6S4Q&#10;mK+ToRAkTKgLlGXnGsqh55RljVSmjGYKOtN5WuP/4QzhNjGhIdyzhuKQRXctzOON7C67c7jh2VDB&#10;9c35V8ab7x3d9ub8fs3xvT929t/qy67vJJJ7bawH7JxPeyJueGNmHN33WgGO2Lked4AcsAOftHZ7&#10;bOP50dnvHdj/hZPPA0u3Mzauk2DPaVLgDbnikTL6flSEdqtqL1ZcY8yNXBRG1AlFrpHwcI0lOSeK&#10;Cg9QGckuNl5QM4dKGmpCxtzNDeojIFq9fIss3OJXgiNXeESs9VPo+8VbYrJApGKfwHYMbTeOcYPM&#10;eU6LnuNnfyAnnnGk1y0EpOm6qvUxaS7yYv+qemJ7LaazAjOQCutmmBSzTEtT/Qbr2Qdrgsc3ozsP&#10;wTddD9h2XLhni3y8SNq3RTk5lLazLbotCinxN3D3WG4TZO+pJjGUnAA1n6oW0OTcQH4wPgDmBzEF&#10;O69xDTRmiECxEe558dDaCsTWftTEqPvQFGhgp+vkUcyRs3StP8npCexEjX1N9oasUpuidvyWHWG7&#10;puX7x2iD2wL6ZoQHjwmPDKIHM8zzxH9Ec36LkC6JiVmTnulQmwztYAMqXdZKAXpCb1sVE1cmZHRw&#10;A7eEkvoFlB3J/FuF0Xfzoy6JyX0epmHWiwCAZQAfM2yQAw1hjIEuJ+CWKRirsgOWq2HLQtzXUVQ+&#10;laWBE5toZ9vgx5qcD/YBT+9C3ZlmPJgMnCn0Lkfq4dcuWq3lxMv1VnNEtAcPf+qJtYe2D2P2s7YP&#10;42fp/Ok+9i/b1n7pif/VAvzX/V8Z+JWBXxn4lYH/xQz8+zjx7E/PTc31a7dQOP/fly3Wen/qLVmK&#10;9QBWqhOK+NIUNDnWwy/Fy68CR94TkfhnZdfbirFbSR2jhPQK87AmJ5nWZPeGql2rj3vJHHwZ2Ps2&#10;oPNzcOtHZvlHYdGHyJIHYeljOHozmpLpHxAChPgC7Eh0hDSREZVCk0b7xanRpUpGKZVSCkL1gWgn&#10;PRPveldf9Gi67rrponPDVWTVc+Wmuebx+eGRdwPNe9MlGYEIFtSR62OjIAATGH7JIegshn+Yn0uA&#10;mT5UT8/fAR5Oy89Mm07KuxgZe5grGWNKhkOVI9F5M+nl57NLT5E51etsqc5GRAk2ooiXqIYFcTfY&#10;iNbqxRgbV3giBkKFB6Izz2a0n88cORq7c1px4IjixAHR8bHwLTviSw/kpk9lJ/XIxbk4aCnJYUKF&#10;vtmkfN6X+HIg9mlfxIMtYY96xU+3Ks7VhAzG+7YKAVVUqwq8eSXWup7oUosDFMCsdrIJ5xWcm1L+&#10;1UDmFX/6GVfSSSfKI4RaI2p8w6s4SkkaIil6yZJmX3KNi2cbBHYHR7qHDzwDgvWuNMlcvF5kAab7&#10;BqD9gnCmXqFrnNWGTp1s3qO9/d/eHnn1fuzO6+5DzwqnH2Yfv5+9/4y6vtE/nmeYRtCvD7LK8TZL&#10;cTSJtbES21nwQeujcOuK1bYDWwhDkyGpdTCCygpA0NsIWLbWePE6vQUO63WFENtyZlCfVN7L4lUj&#10;kCl2tgkWNknWAIU1UGwOFFt5hYPIYUCadqCak667/e9Q9w0YNDwwPjO5qKxQHqEIDeNKo2Ux6qi0&#10;tIS66rKWukp1hAziAjTUMzIztUcggwSiVC0tRkEZWFsC0RJLtsBq+zFjLPDxNsRsO1aBhTjTXB5p&#10;JUvAFpRFb69MmpIzmjFANWwjx3MF0VvHm7HUX70+MG1DcMJGNF8XELzAkrXKKcrZP58ialfnDBY0&#10;nO+efLjz6K2x6c1pJWIsA+7o5Wnv5WwB3mgNtnbyBoAwYGcc2BROA7MygrTtuDXtgqwqYnQ6lB3u&#10;QmVa4wkbEGhzNApAIbswtE1nLAOOwliaDUhOdYgVrxOxVvKFBrIMz5KhyP0zJff2593uDZ/OgTfz&#10;18eyV/Bl6ySZjsk18OLW4IbeiIEtiSOVqp48VWtT/khryWRJYme+pK5e3NQtaOqilw7jq/sxZQN4&#10;bRQ3eKiUpmT0H0A7HRPX5aZIY7C/mRfczDPAHsEDBkicgmXWjDgnQSoWmxnqosAYCdzWioFrpPb6&#10;agdbtTVQrm/FXrQxFxh0vWpCc/ytZvrVh9G7uwq6s/FSgS1c4OAjAPlwnMChZuZCU7MYF2AVmrWV&#10;lrWX2zQV2riXVbOXU9mHT2kGyLrd1fsDy+/HTLzOO/Ys68jjjJkXhefeVl19Wnx2nNsRY8YOXeKb&#10;CeQMc3JH+TkNaF6MG4rqDPJ3sMM5OZKcgf7WDj6W9hJr7xggvhwr3cpO72amZ8HFJEt/6+WOJjp6&#10;63XWrtNZYbVwJXq9aZSPd6kwtDlFUaTi1El57UxeNYyYauuZZA9LdPaPsfePcSHEOeCS7fB5zpRa&#10;hHhYXtwbXapGcowWG/2h84e2TAEh7oePn3r/6ecgEY22/W9e6zjxU9mhhcT/cOKfwOPn1X9//M+c&#10;WPsY8E/8w4m1cuL/5MRaOKyVF/8Hmv6u9bjQzF24forNZ+ksXLTw9991Fy+x2gAM8oqmgDIoRmqc&#10;fZI7vQaSt5PZczNu7F30wFvpppfhm/+O6v4Y0/clceh72oQmfmRWOfw+aff31DPf4099FR54xT30&#10;hnf8C/fUD8qBr4EHvvEOa6iHNF6TP8w6PxrUv7aofuVW8xei5lVQwwtG6UN24hWe/Cyfd5FNvcbA&#10;3WFjn3H83tDc/iY5fyQ6fwsAzlJdZ0Mgcxy3eR70OwP5lUj7Ahd9dYv4DFB+AsW/d0t665P+l1/+&#10;W1zDZ3qPJmTLd0L1e7/C9/CSWXTRd9+COWjRvHepxrPgm2v6K5eMZ+C857iqD4za94Kcp1z+WSJx&#10;H4J2mCi7QYt8jAx75MW8iwp9wuC9E7A+8ylvGfiXTMo7WvDboNC/8eL3PuEvPZRPfZIf+aXe8k+/&#10;hlSdBQsnNlKrV+CSf/ON1IVE2yNKGdyJFNYFIWQiBnywxONyqcPlSoeb1c4PyuzvJGycjjHak2y1&#10;N915h8K8OWRtAmW1iKLHw6+mhVgFR7pSVUCMwgki9LAJ0brhYDZQ8CZYjFEQ1S4mitScEzOUWzKS&#10;3jSe1nW44+ClsQsnR081V3TIwtVh6ui8TQ29J/ZuvXhy8+mjzTunGlu3ddWP7hg6vHf3zOj4hFoe&#10;42ACXK5juE7H2sMYR3UNk2FV8cGpEWSJPEgeyYjlk1VICNvFioTzkxWk90ztP981vDMqOo3sThb6&#10;MJPpUQmB8THwlFx8Sw6qI8W1JdG2Kc2yMduiOtckL10/LnUhP2s5o8woqMma0mbHbLIOKjD2jltl&#10;kboeVGDuUevFrmOUlQl6YgkVMci8BL+8CJfI0I0s+jpG8Bom6Q8qSZcZZqzO9a1vDB5qCN7WQBtv&#10;Dd3dEza9VXCoh7GrgzTc4tObb9EQvy4/2SkjG5mS6R2ZZc0pMqKVOYT2YpRjwZmbkMlZAKXaNTGX&#10;urkh6kSr+naH+u7WhKfDEXdbsHtybcvUa4XaDSLmYneZgW+yDanYkVVkw4k3DBStxnD1SAxLfLAZ&#10;JtAAztT3izBEJ+n7F+v5t20kDluQtztQx91oE17UPb7kYzjKXQbrlUisEfN/8JlfGQFfKYRZMukT&#10;MeADifiJQn4v5b6ShF5moA6TPA4Fe57m+p9gwXdhnXvdDTtBBo1Wq2rWrWg32NhtDOi3hu/wDN0P&#10;jTrsm3AWn32RkHEWFX0Zo7hDUN3GxdwITLqIUx+Dyw/DJYdxEftI8gFkaJtnQDkEmWoJVBtZpVsB&#10;2n1Jx4QxjxPL/0qpeRtZ/zIk7wO3+La0eEKZV61IjMEES+2gUkevQlRoBV5cQ4zMc2WVuXB2cEqu&#10;l+8+UzvVICsSINkIMNbJHgpH49Tp6vKWvJx8ZVIcuzA3rK5dkVgTTI1zI4U50kNdoljOEqKlwt+m&#10;lOq/hc6ohiCzDEElRtBOUPAkMnynf/QBfMq50LIrkvrTYRXb0KoOBK/dk9PswkjQQ5J1AChdqNhd&#10;0qBsm6yYGqqf7mqYaq8cL0ltFQRGKgMjq8OymniJBSiuytqbv9xSuNYu3son15lY6c4s9wgt8+QX&#10;w4RbePmjae2xVJn+olVLFmr9iRdAIR47xid/0o75+dm5Oe08Tm1oq+jP+C9I/E/R1F7+P5x4//79&#10;///+xFourZ2dp/nx8dO70T29diBjnQW/LfptyeLly5AhpMzuqpSBCnx2iG+Kr2JI0PmicceP1n2a&#10;2r3vi/Y/z5m6lrz7aMrBQ2WXZ7pPjnVsL69olOW28Gu6BF39oqG9CdO3S+9fyrm2M3xfD3vbjrij&#10;51qf3x6fv79P83Cv5s6OuTujXx6NzT/brvlzm+bFqObF+NzTibmT216M9d0Ybjo3lXX3euznB5Ff&#10;rggfTksvHY6+uld1uj5kqwiUHGgToSCW1SXs6iw9N7n57tVDnx+d0dw++u3BiR/PLmheXNLc3vNt&#10;3+Z725vObas5diD72JW4K7fj7t3Ienau5MlU4YOquDMC1iiO2kuU7uCXXo8b+iDueo3MP++RcRxb&#10;cZ3d8VzV+z6y8WlwwlG8YJIoHBPFHswru1fT/j637V1844u45sfZHc9zNr1IbX4YU6Udp3EKrxi1&#10;Jdca+BWCaB2sjNOq+meKsofhuXflCVdF0hPa6RzJ0ktVcU9LhNf5bn3YjTl060Spg0xhHhxl4Kna&#10;4JFqDi229al2RNVaogtW+ybpuKUv8stbGpizmq00YJLNyEDnAFt/CZCTz6ocyWo8VlV2uSrjVl3M&#10;nZrQs8WwyVTHbpVJq8KoUqaXnWBeng/oKARtyQG2JthWyE3yYs0Ksy1Kq62qe5w2TXlPHEVNzyCn&#10;d6EOTFHPDVMu1uGOxrn3c6zyuTYJMmC83DY2bK1MsDgsYjFXsYLLWkrH6QSQFtCDF0oCdaRiw7xN&#10;jCNHsl7tz3pcz91BM4810HFe+5uTqbG7p38AhRtOZkS7umvbBAC6v1nq6jgt13HT1wGt1rFYs8AI&#10;uMoxxBqbQ5RmemMS7UyV65cqViySLdSJXKKTuE43z2hZzLLFkbq6SQbrkx0goTZIlDWJ4hWWTUqs&#10;ZuQWwmPibFnadIksKXStJdtKd6S+u4e+K8YJFU2W1okzapixKUh+Ml7Sk7RpqmXf4W1XRvou1pVv&#10;SxNEx3lAMi0tct3dNiP9e2B+xVY28Wv00tfolxialptaN200Hbe0O2IPPAxyP+wKPezsegAMOQBH&#10;XKMx36jU31ITPqfGv0pIfMKPP4FQtNrzVRvJqLUIZ2MsChEeFBTng2S7uGOBQBjI2hFq5wJ1AHo4&#10;gFnwoBJWQoektEvZuEfR0RNcmO0p51oHBWzwCVkDzDAEjYJxd7lJH2Kqb9BTem3JSYvtM0yQyQ50&#10;pSOLayfg24uZFgKSqRBmwIWs5gZYxcugFZG+jfHIujJC886wsTuZ15/WvrnW+PJY1b0T9c+v9r4+&#10;03VzqHC8MLxcFqgMQjDxPoE0GI6NCqb6UmD2vrZ6LqD1/kGA6BBQprehErgi0nNdBtayPsCqHb2u&#10;CrO6mLCqkGFQyTNriAJtTvTuU4EbeCYZLIMYsUlSuEWy3DxRbKLmG0YrrDPzfNvzfLsibatwa9K9&#10;ViT7GZcEATbzPAal2L0C+lFS0AF3r1Gw24Cf7xg79JQi4m6k4pFU8TRC9So242168Zv4ovsk0XZD&#10;O9Fvv4HWrPK1B8jI6HoSvBbv1BxsNiq2PSJ02xkEq0eisgngFCygwM+iALYqlbA4VbGyqtiisxnU&#10;1wBuS3CMhy7xWqHteFigs3jlihAB7db9a1qvnp/ba9/nZ2c1Wsse7av2+flfrjK1xe4/KuqvOXb/&#10;/Sr8191fGfiVgV8Z+JWB/50M/Ps48eefmjnNjeu3tZxYd9ni33QWblixioWF7amuGEpJaWCxijHo&#10;Sjx+gC84n1b0d33/+8aRc3Glm/y4Sfo+BWb4EbxymlF4nNnyN2rkM3ZcQxjTUHo1IbU/xMUfZDk3&#10;6coJIm+IHl5F4oc5eNBdXTPjeE2NispimkRtmp3v3tnI3pTGLiKgtErHdgfOmFPGcd+2C959R+zq&#10;99hlHcHmX4uuvZ1Vejw2vJbqKAQtpTjriJE6OWFGXTmEnhxWlQwjRCNCgGCOB0KCDlOQkhPEzUmx&#10;fQp+LZgQbe4vsA1SUJQ1ElW3iNfq5hyx9A/kKh1P9/UYOiiQBUaJgG5RdiZJjhtaAlBHw2kXVdJL&#10;cvWZkORDxJy96KphWF2dbV4ZDN8YDOuP9uqKhmUQLUXghblUvd35fjPVqP3F0JlKr6NVHvvzXfZm&#10;u+zLgR4uQo7EwesYdpm+hkkQ4xRPxzyUfwExMAsd0EYN6Q4iTBDh+z29j9l7XrRCXjel3DcRv0Ak&#10;Pw3OvxlWfIaffZQcsQeIO2TnfRuK/+6Dm/VCP3fyPmnqUm/sEAVF0gJDQD5YlDOEYWYbZWneIQm8&#10;ebj+1dvBB+83PZjreKgpuvkl5e5c3L35qLN/0qZOeExNOBwatB2ot2hIMCiQb4gRboiW61eUWuyZ&#10;Rt5/Lz/yWVZ3h8DfYeNTvNwtXBfOXs1hGqVxrbeqPM9XSF5vKvnQWn0pKbYTSygF+Va4EXPcyQlO&#10;uHgwNQMVpfSJQhkGAJYgPA0pNJcoHlqWJI2Nk2qNJ0QMdbQoI14QLY2Ol1YWp3VW5BZK+EI/GNHV&#10;1dfdw83D29gHq+eH03GALLIArbZ2N7P3AGxwQq22Zq52ESyDRixGJ6xhReqxtBYKdZyuUlavApJD&#10;N40kreWRVzI52rfWcuJWMLLWsBqMwpo28qs20JKWefF0LEOX2cod/eLg1MaQyD2ppSfKGjoi1AlB&#10;QZJAgoRDpVGQ7n4OrjBbKNwFg4OhPT1YvqhoBCUDw64mx1b5h2e5MFgrIQJD31xPbrRTINEAgl3j&#10;ydlAjTONyDZU5q+Sla6W1BopK9aryvQTSw1SWoHVA5jeLsSmetfyUut07WeyV8mLVkjr9cI7LWI3&#10;AZJKPZKS4KkKbHoiPrZMkFMqSotFc9QQZqWPutMne6t7wRF47TVm/z3B8B1h9w1Rw3iQKtXVL8TG&#10;RgazTcB7KxHuEpCjdlRSNTKoHyWbxCRd5DXfTc88lkRsDjKpxBj2CYEDErcqjFWEi34cyDjZxbIK&#10;gzmYkv+geeR+xej1tL7tgUl1ruxulGi/OHWQJ1WCAdh1ujiTpVzPDQlEeCaeUYKRVMFlrTjltpCc&#10;zYS4ckhEf1DBpbSJ1y2XX7Zef9h45WHbjcdb7r0e/PPLjr+vN51uZRWlAVktiPBT4pLLouIT9JQ6&#10;ZAjbzR3u6kj1h0fSmZG0UDmV2SPK2hFbc6Vy4nXnqUcdJ3YWbQ/npJkDCIbGLkZWEFtXHxyKkCEU&#10;TtWUnxtu39td0ZYnLREg2njwUQVtKIpfJQgVobzxIGsUFMzFYoRwLBfgKwZi49B8BYqHtfLVW7L+&#10;d52lWk5sD4Hsnjnx18cvWjisHTD3sxVQK5D7D0j8c9n+X6K4f1V//wdO/G3+p1xkdv6rNrTnWpry&#10;DyfWPg5ovSa05Hheo9WQzM7Nf9Fovl6+eYLNZf7UEy/S1Vm0Sn89zAuSBXWshxr2ouAjlPJzwdP3&#10;WEdui/Y/YY+/pXa/42yeFfXMRwxoRF2f6U2P0KVnMVUnw7Y9Sj/zKevKt9iz7yPPfZRfmJWe04RO&#10;z4cc1DB3zXoPfDJp/bSsbnZ13Te7ls+w5ueIyqv4krMBaQep0mE6s4dJHqShdzJRJ4QB9yXoL8Hg&#10;d1i7rzgnDRGgCXCcpTnNcQEaseNXLuwbkTLvwZ+zl34Fqr7B4r/C4/624140CzluIzrln/UwuOYD&#10;rvIzpOQLoEIDqdRoTSccS78Di+e8Sr7Byz7Biv/yKHrsUXYRW3U7IOk+hfMXKfQLQvzNW6GBiH44&#10;8+cd6F+8QuYDmRo+TSOjaoSBczzKLCdQgyH9ANF+GLN/6Iu+b4zSOKg10CSNf4wGFvPRI/GpQ+wV&#10;E+GMBW3Gh3aDz/uQydTkBvwo8Prc5D7f567ZCv4x4PajB/S1FvKlAvymyuNJKfRSivN4hFW93KZA&#10;bpPJWSWMdZGnUSI5dBYY4eiIWEYWaf+x4KxSgCLFhB2hJ4uwLkgMastJbU6vK4lpSYkqz0pqyMyq&#10;V2WUSLJzIuvLs3f21p3b03rhZNGJY2Wnz7SePNs5faT30FTb7k257fFcCcbOdq21/ko/C8dwbIgq&#10;WET1xnvZg3EEVEFZ6fjB45snZiLy2kLjK4q69x288f7g9atZfY1ubLQp2NIH7RUq5vBEMWHMnEhi&#10;VRazP9W/V2nXGKVfHL8qLdcgqWidqt1ANOQgOIIRnyULZtCMA0jSFA6xiwiZxvntw8JGAkkNNFky&#10;KUoACFLY4RJsiDFWAbFWQakO7GyQNNMtUuUkE9uJ1dD4aHh8pF9ilNYVFZdTQi2vp5TV+mdUeKib&#10;3RR1ZpLy9awCADXZjxAN9kkxAFXqAjpWeW4zQYyZYAY3UjtsBKkOIhk0QUqqSWeP5Mv21MSeaFWe&#10;beceK0eOxDvVRtkXiQFFCteaRGhTDrQqD5KZBo5LQeYWcLdsSR7vTZls4rRlg+Lyjfjtazg71vJP&#10;G0iemoffsRJfduBpTYivE3kPOPynQvZTIe0tz+2LGPo93E8TTpiX0j8JmG+E9Ddy2ut4/n0l7RDL&#10;YyTQ8gDP6Xos7H6M1zmO5WW84VlfvWm7JVOrf7toaPLGBffZU/gVof7oVfUV0fyXT90zRMVzQtlL&#10;YuFbbP5HdP4HdPZHePon7+SP3olvkElPyCnnKPFTZEU/nlsERoUbO/D0reOsoX0EyVV5yZ/RDY/I&#10;RY9h2W8IFRfYeW2yiEQJWYYCqp1t4qwsc52AZUDv7aGKI6qi6ZjyPdktUy1jtel9guBEHyjT25fl&#10;DQ/FE7kSaUScOjIpjBbLxMTQ4bIQBInqSeShkwoi2jpzW9oyMlL5dAwQY7OeY2+b4AzJsIbkmbpt&#10;ssQOOtL2QGVXaIU3BXUXxXUn5TUj9LQcFE0JxWs3sePcaZGWxEjzgHhPYTErqzWytlBWkiYrTOSn&#10;R1OVMqywiJW4VV7UgIlKtCKIVoFEa8FCI6jQxCfGgVzoKWyVpA0nV+/I3XSqdefpnr0ZIrX+4qWL&#10;tFVK53cvd++d47u0FVJLO77Mzn6e+/bl+0/48TN+/Oc+m7aEakN7+W/jxN9/buNpv12Lo99//DSy&#10;q88aaKyj/Tk6ujq6aywgSARHhZGl4JRqTpmqeqa+73bOrpfpF+bSHmnS/9SkPJlPvPMx4/KLvEvn&#10;Ko5NVW0uzk6mxyZi8lKQlSk+5SWklm2hXV3kpnS7GMlaXoprWl/UxImWe6d7nu9sejZZd+9Ay+Pz&#10;3X/f7J99MqZ5OvnjSs+z3bXHStK3ChXlEWGVLaGTV3mv3os1r/lvz3BvHOae6aeO5CDKY/xz8iRt&#10;rYVTW+qO15ceqy6Y6W26OTX4eu/A8/0DL/f+H/bOM6ipde37nr332eW43Vt3VxGl11CTQCANQgoh&#10;gTQSQiohhISEFkoCAULvSJNQpAtSBaUJIhYUO4pdUVREsYui0kTyxHPmeed8eM6Hd+Z530+uuWfN&#10;mjVZ+XDdM/e61+/6X/9rz6uW/LtVMSOJ/OYwRlkKp7I/uH9Wevt1yOP7oTOD0ql8/3McyjG04Dwy&#10;acZFswBoXNNvWt3R8smgXbut+dOOxlWbZi2sXgsrfO+S8swz8qlv/Ct+0lyg8iU37Imv6D5BPEmI&#10;uOulmCElPyekP/fOf0Op/OhWNGccc+N3yVlL1Q1k4Ut82RKhYIGVvyLJ/hia+D485lVy6HxR6HKJ&#10;4G2s57UA95EgUi/Lo9BVj4n5B5KwAeH7CyJoC0ZpQs+0FueZy7N3RBVtVeZtilB+ww3YRGMgRSRF&#10;gVfNgGf3FfKVZynja5Vt2gL1J4Xfm2jYbDb4SZHdTK7ZybTtvdEbdkV/l5f4Y0nKpkrVrxrp9+nS&#10;nzNjfspSr8/M+Tajen1Rv17LoW1d7T/W1f2+ux1woML+QLJdW6RdLd80z3d7HH2bXGieqbSpLQb0&#10;Vxke3KW3X/1ng2KDJuuXmuqtPc1Ggz2OR89Rr42LrgyHHC1j7/YH8I3/MPjpu582/vYTyMMmIMxP&#10;FiWiUjwcbf8w/O0nw5/17X91ctuKdt0CMf3JFPiLvZ+Rj8yVJYR4+Dqaos1/tf/zW8D6de5//J1v&#10;/XsUaFuoqV7iDoNiQ8tdFtAESyLPjCSEsIsRkp1AXqEFpcAIl2vqkWzjFmIFou4wdvz1W8Dm72EO&#10;+oHekCwWPscLFu9im4mHN3BD68OU+eFJSmladGiqjMUTuTqHWVuF2FkpHGzDLc38t29jGxlEWlkl&#10;WlrHmZil2FuW2FpV21jvBtrrRqWxQd12/S4bwCV39BNhwGqC4mNa0kpaujYhZzFAOQIlZxsC/baY&#10;2/9linLGscgCkncAHE0zs4Xq/wY33I4FOHMdPCQifs5g0bGnnQ8Xh9+uHXp7f/e1akkjERxi/CvC&#10;dp2xbIPtAIR5R5Qyn1o/HpilcWJGboVkuDKzMRI5mEc29SJbEL3MCHATLydTMtk9JsyvJBCTwQWn&#10;R+HLdocOnSh6MLVn9XmL9m3b6of2hadtuhzL+6cHX80eeXLz0J3BltHs1DJ/fzEKgndz8na197Ex&#10;wej96mpn4C8i1shpfRxkC8Kw0MumkeLcB7ds2fFHsZn5bmuHPRBADWDHTheLYn/U3mhab4pfbyq1&#10;LQFXLbFOJ/wcDP0bHfuLhAPIFEGqmHaVOIMCf5s9NJf9frTz/KAHrIAHFNYdDG8KGvTAmXELy5vm&#10;hr2VJ6zFqLXS+GWBckGgWmGqXonz3wSXPHOLPPqjfcy6v7t/9TNtq206hXYiRDAV6TsnBX6QAT5I&#10;YPcY3gcx9N0e6EIjK/U3P0u/+Upg/LWMvCFduXXXTvOKUrviFHA87GfYpq82rvv6q79v2OAn8J18&#10;eEtXU6ZbJ3VseOmjrimGVnfWWZDpatr+0z7zCyf+T5H5cv9LBL5E4EsEvkTg/10E/vc4se5Fp/sg&#10;OHNjAotxX//DD+u++tvWf3zHQjj3F+YN5mTs5nN30WjdYRGtQkkNjTsSpjoVn9/LjCi08szQR5Wa&#10;+LQBWH0g0SBKvgQqewatfYXas+hVuSooXQ7LmeFEnyeIDvsENaM5antPjolzvC+zc1fqYEtyZrwH&#10;g/qjRLC5JNmtPMor3tVJtskh/gf0rj8DhgDpfebqxr9CavQC2kHCgz6iYX5gB9NbQwcU+5olYDYl&#10;En/tSEJPNEefr4sdzBWXx4grlPLWgqK2kvry7NrwwBQmKZKIDrG1w/9pYm8G9UASA3E4ERLqa7QD&#10;/N0PBuY/WLrvcA5B4HMoxAq6R6WPYzPFYVTqeUfBuKfiTcj8D/lS92PZbTBxNUBaYiBVWTrm4G0q&#10;Jba7Q+1SCFuyCFuqOEZtMusajlGV37ZWgem+IIu9XMNKnz9buJatfLs6MjAdtCXKbGMq2LiaghmQ&#10;hRyJVvaGyBuY5FwoKN3EsMHI4oIt6gmUPQnkDGzDX7Xm3EFFTtDVx2jKg0hekxWy2xR42wa6aOXy&#10;EYBYsEE+tEHuN3VKBbjS7KAwEJIHg8eh0SqocyELP9qeOXm/8eH7+tfahlvapJtrCXc/JTzVps1r&#10;M9+vJL5+GfFsRjQzKZu+FnzlOOXYfsRAh9Opk95P38S91+Ze0iaNrkQ13Kdnj8KKRjBdx1hjw8GX&#10;+kJmWuNfd2VoBzTavvqVuoo7iSljkuixkLiRkOQ2VpROX5XiIQpz4ursL4h/4JgGdBFCFo6RiZBs&#10;vKO7N9Y7Ikohj4nz9+PyGKTMSJmKTkkmeRcLhIXSSJmfEA31/MMe8a0F+GtTx7+ACFuUNxDiDta3&#10;RP2kx9MHqrdjizfTcv/0T9rKSzANTnOKS0NmRNrHBehLoqyUOc5ZJcCMWsf0VruUfbYpp1wKTiOz&#10;h11j64zpyeudg78y9/vBmPSLsWQHMNHKuw4T1kgMLcXxNRx5iTRezuL4oCAoiC3a1dEHDSfC4KEk&#10;Jt8JE2DvoXT0S4cHigzcvf9hEWqD0/0+EkEmbLfl2bqnIMT5oKhcQ0nqb/TM36mNNtHdkNx9oMwq&#10;c1WOQWzUX6H8nwLEG4UZelHlhnF7zFL6rbOHAZndVkk1JlF524KU+vxQ8yAlSJzgzlV64WQIaDyc&#10;XuEt7yAlDngWnCBWjbMaLgTUnxJUj4rKj0cUH45O7pQGNytEHarAfSpOZzSrXcw5wBae4sjvi1IX&#10;lc3aqoq53ZHXM6mXk6mTBbzLBdzeWHyL0LNNRNwXTO8IYHVwhD2cyH4/RSchogLBr/MI0jWRuhRb&#10;dEaZU0LyZVsZeBltotob+1qZ+hlZM/TsOQaIFCivmRy9jyivh8uOcAseZw8v1l1/UXP1dfv0k47p&#10;B213HvbMfDi9cKfrdruqIdEjSGlD2Ong04xgDaC42e5EKhyMgllKBD6FamVWeHSaIPJYdt2Lwava&#10;i6+15+a1x55Pd99sKOmhBSZivPxxdEGgVF6ekzfete/FxbG562NPxvovtWuOlSZdyFXczlXM1Oad&#10;rs7RxEuCvFwZSDgP6ykmUCTuZN00iYAEgTMZZQDZ9s2P/6QL3wDALsPnLiwv6TCxbreuk3UsfSYd&#10;/805PpPdz8d/3L//R078Ubu0+mnh09J77YcP2oUl7crnxnW69tb/xMWfvYp1hhY6TYnuO2Htw5p2&#10;6cKVcQ6f8c3XOmmczmzzp63biH7UpkDfYQH2tEh8LUQzw+16jG+dwtRO0yrecktXhLtWhKUfpVVa&#10;/9w3wOCTm0kN29m1qLQRac+j1ItLmTdX1TfWIs+tCo8vi05rRee09KFPTvWLm7LnN+R+2qLR2lSt&#10;gPOmrSNOANld5pgya0i2o00ayCzLyUTjZt/HId3hYhdosPeetm+Jjqs+YC3RYc3TbgFm9JhgMsuB&#10;zlN9V2wFi6Yhy+4xWi/lEihyZiv+8LdWNd8Yl21GH7CW3XbOXITna+FpWpfszwOcpnVO10KztKiC&#10;T9iSD8i8pxaKkzt4hyxJp9yoD/HMBTR7DSLQ2orWbDgfbZlLLowlIn2FTVrk4d/xiB+4tI9EnxWk&#10;z5I9bcmU89FAtGoQ9tE0YtE04r1rzCI2TUvJX/UtekfTzNF3zXMS5sSCZ9GkN9ney2XoVQ10pQHy&#10;sRO63Om20ISZb3TXalCr2bjXUtBpgcP+cHhHpEezwKnE3yCB6pAYEZgWKOHa4wzdOb+l1UPbb0gH&#10;J0L2nfZtGvGqbCNX1Ym72kpqSqpkrAQ7W097sBfePzi2uCx7f0dsez2vKp+hySRX7KRUagTNrYqO&#10;A/JSjSgxxldKpUg9yb5Qb7AdwdiWpdOkBmXkMdMYQJ/tm/URrm47q6suzM4+XFk6NT116M7jC6/X&#10;Dt67q24r8ZJT8OFolBjsFgIQZJIyKzNLi5uyFXsiffKEgASBXhx7Q5jge4H6z6Bqs4h+l+hr5LTn&#10;vIwnvJgbzMDr/ICrPO59ifiBIOxqYOhZScSgMKKSKkyAUuIBnkXWPho4u4McPsJNPspJOeiX2ElT&#10;7vaKyHMLkgMFEaCAMAg/CiGMdw9KhgnTnQW5TsJOqGjIJXgIFrQHE1CM88tzQmnMQE3GoC5DVIc+&#10;omUztGkbunwHUbGFyN1M8TfmBwLjYlEFWcTqXaSWCu/WUo86jUdNC7Vzf+BYq+R0FX+oAt+w101z&#10;kNQwqjx2oX76df/826PL011PTmccO8yp6gXF9ulxj27h3DLij22hHNTzPGxLuohnTbI4N329z2Nd&#10;LqO2TJHMFsSoVTHlA9v3PZs1H8B8L/F7Gu57nY8ewlq0QjYP4IwvBzhdF4LP0c3u4AxPAtYP6X11&#10;dPOP1y0Acwj6MlamJSR8wmiWEcUvgdmvYLlvvfLfE7KW3VK0ruo1RMIn2OexhIibc4994aOc8VPc&#10;9AvrI7G7aZxyrHe0hX2oAUAD9z3KihvzSxq1i7hgKH3qln6apc5gcAIw7nEUfDYVk+oMV1k5aNw8&#10;L8amPatom63tv1U7fDi3MzEwi4MW830iQwQpXHY02YtNcSOIvWgxnjgVBhUKtmXZmSEtjekkz5L8&#10;lHMj+y7sa9qjVoS4OaM3raf8/FO0vnm2MbgS4NFi5NVlTh2y5Z1wCT3hHnOKnDTim1Tpyo3RA/tv&#10;toiCexUyQkqpEdn4sChnrsyOKgf76Sw2+U4UJogYBKMzzNwUMP8Ud4HCBifeDFSbe5Q4kAoABLUJ&#10;KsESq8GLrqjqPrSdn++9+nLwxv3Bixkhyk1f//DtV5/bbYJBTn29/f8iwUufVnWc+M3Ch1Wdj45u&#10;bfs3PbHuWndn+XPthK5V02d+/H/62OlWOktLy4qKiufPn//rkX8//2vl/ddZd/9fh+7xz4hY95fa&#10;tfmFtz3d7RamBp8x8dffr1u34Y8dzsYO3uYwik9IWHazpvbInrKR8JqxoFNPkqbe5V+fTTpzS3bg&#10;GLeulVFSwE+KZ0g5ZC6CRrLkEk1COWbxERZqpV1UqEWI9wYv1Do441dajEvSTmFHWdzRtLAhpWB/&#10;QmBvccTxdvXEscKpQ3lXG+KGE/wbmMRET38VR1hW4N15Fn7yEf72FerNI/j+amBpqk1CASm3M7l7&#10;fN+NC/vvNOX0y/i7BLSdYnplGLMpUThQGHsmM2Qk0rc1xrM2FFXMc0nlgxPLvGrGmIeOeR/q8T6y&#10;06uPB6qC2Beh/PqERS9C2rWkxhVw+Stg7TKo9qNV8RvT9CfOuW+IhSsE9SsP2RSWdw7LnsAwr+Jo&#10;E1jiSVdkr61LpzX8AJg85MQcsfcfcRCedAw7B4695Bg7jki/Qyid8939gVT8Ep00iZZfxUsvUYIv&#10;82W3FPLHCtmThNBX0QF3pdRzQbgBMijH3VIY7MhK84lOJYbpktWxIHahh7KHWzfIbumgVBfZqKJ+&#10;YQsMObKg3Liu0YRbj5NfLmXMraZeXlM3rqhCn4UgJ4Os7yY6zu6Gv9rv9qzd5W4T4Ey14UD5tnbN&#10;9naNUXeFaU+FaXelcXejQU+X3oHDm/vP6g+P6Q31bdrXurVhr2lfte3xYsjwLs/+Mt/unaT2VHRL&#10;Ff54J23iEGNqlDZzCv9oCHRjv+mFPvOJ626zN7GzN4nTx9Gnq2yrky1S4oGqCJDcH8X0guEsrEzA&#10;7jYUnieTT/X0QEFtneCmcAqIHoKKUWIy491zwsGqQEsJ24TLtePqCpmwxg4kOyuC9Wac6c8se30p&#10;wibDHZUOc9FAkN1Qxn5ccAVVnEYVJRElZVheMy6oDy8ZIkeM8uLGQuLb+OI0Hx+2i6UfzEJCcc6Q&#10;eNVE0XtVgsOJkv6ogOYgThbdzwcIg4Kc6WRqqB8/Cu8TDXcKdILxQc7ehkaBIGAcDpOE9VC4OKth&#10;0CIsqsILV46C99DJvSRCLdheY22y3wN2le43LRa9T4rTFmSuFuRpiyvn1SVH8YFpJnCBFZSGJkbG&#10;xKfm75JEp9q6eP+lB7JxpPlGl0aXD9ISa6mRu8oqjl459mztzKL2+MJC20yPsoeHS6BDZTEAdrur&#10;RPdZ8Ty+cSGz60nCniFqQimYo6sxyIQLFE4sDoBBs6T62PhzPeQqUXl5ykBn6Xi5aqBCvL8l6tjx&#10;3Mmrmpd3quenqucf1r1f6NW+6ll91PludmDp7bj27Y21FzcWLx66r0ntpMDFzoYUDCCI4aKmOaYz&#10;HHZKkI1pzKNK0kUp+gQfPsyCHaFBjzEwp0ScKzLxFQ5jhOTRzsK2JwtPtqRNj1a8OaF51Z95t8L3&#10;AHtbHG69SGSZk0/uU2F7MAaFjlvz2F7HFOKH8ZFvBOJn5ODHeNEMhjPlybyLYk77h74LS9KqsrWK&#10;ZG14zGKsSqtM1IanzUXkPI8tfcpPOW9DKP3BIHTDdrkFaCeJcUQZ+jCN/VoBfxJke5dmO0qGd5AI&#10;uym4Qqhz1va/okx+iNIJnYucuvfAelsRPQO4rhZiJU4P9Y+/rf+7boXa+B2DT/+n74SuiGx1deVz&#10;bu3tp0+6jhi6grb/vM38oif+97fBl+svEfgSgS8R+BKB/08R+N/jxCuf33JrExPnmO5I8+/Wb1v3&#10;tfPX30Y5OgwpYkcTEjoCAvbyA/qiYkoofpEAZ5UjshYfXAogaXZ4HbAJuAiJuWIZes1QfNsq8rpN&#10;xph9zkVw4Qw6/w07901Q8gwj/DpRcoko6gKR07eCVabQnnDl3ZbqC3tSi2TwQMyGIMxPcbQdSrx5&#10;kPEO9ndG4q/B6l9IlVsoVdt8SragGmyJh6mCowLeoRBqf6jXyQzm+cKA4VTvffHuY2W8R33pMz25&#10;1xtTLtfl3O2smjt18M3E2NXh/lyFnI71wLiAGS7WPDdzpa9rIh0nQTgzbI38rLcLbE3CgLZpHpAa&#10;NrI7BD6qhF1KcbmaDLydCbpX7DJT7jFZiDqTjDwZjz8SzegN9u/gsprInm081MEo7yMK1oCEfjKC&#10;e5BD0DgBSix2tMPBozTv0zTyYQy6H4445kU4TvDZ7wotNdyRs/XPRrDtGT7zebp6Lj/7oVpVxyAG&#10;AU29jP+IcbQZ9KI94cbepUQfAPh2m5F7wNx6KL/IzqfMAF63A3zIyPGeIWjeHLJig9A6oBftMFcM&#10;XVr1wertTvEgfC5V1iRKquNE7PTj1WcoLl3Y++zD0Mz7jpsfNbdWym6+L3jwvvDdp0rtWrV2sVL7&#10;rlz7plb7ZvfHh/kPz8rHhwImzkgfPkx/9CJ3/FXq2KvEocfyw7OK2x+KP6w0Lz+qnztfuDxSvDai&#10;WT5Q+KmzSNtR9lqTcS9T+SA36enOXePK5EYqPxVCDDPHiI0wMQBGKiQ4DSZLh4lDLX2o+hCROzVN&#10;HKPkBHORXmICIZ3LjXR1zcR69isTjhWU7ZInsjwoAEf4Dltn3YC6ExkMHskDj9luRt24OdcEcchJ&#10;cAkYOQaIGrCO2msR1mQb3eKa1o4saIZkDqDLzpGarhIap3C1s9ia19jat+iaN/jy57icSUjksR20&#10;+h9dMr+1iPveSPWNVd4P+BZ9+UFgxggq5wy7/Ai/cLeudtjGO8YCLbPyEDp4BAA91BRBEoEb40YV&#10;OXvpBn6rFUHfMhiOluG9+ChEkBc6JYCey+ClgMixekjpjzYRG21L7fw60DHN2NRip6go40D2Fhb1&#10;Tz//LWyFqbTYMb7TJesoYud5RMEoJG3QPm6fWehuE1ExQFIIDstB+6WzXLOF8NoIcV9CVq88b19g&#10;aTW1pIqyM9tDlegszURFdIUW3Khqvte853JVwWVN8g2NYqoydqpUcTc9+mFcxEuFfDE5R1uWvVCV&#10;+KY06XVRmm5enu1Ov1kcfyE/6kJ+9Jns2EFFWDOPv5vErfMRNXpLW1mxbWxli39cd3DGkLKkVpIY&#10;6u6DN7eFG29z0vvL/o/NoC3GZFtkNjmkh6ce0qFiiPg0LWNW2fmh9PTr6omn7ZOX91491Xz52IGJ&#10;I/0TuzWdSdEZuunD6pn5/2WUBkTUOHpEAyHeEHuMu12QgKqIkQbz+Hwyc2Bn5ZMj4ytn7386OqU9&#10;Pv1u5M7JjuO5WeVyQVQIPzReIj+QXfiyt0978ax2/MTKiYFXYz2P+utftGle1xa8bSu/3lLWWZCU&#10;JvLjuSF5SJQM6xPpTpE64hI9OKmUED7Ex+D7jev+ptu4f2MNghw5P76i8yfWri2u6Hju4meV739z&#10;4s9Y4vPxf82JdTxEJxrW9XZa0L5f1H5Y/qwb1gmK/ydO/FlPvHz5xjVeAOubz5BYh2B+M7dgR4qP&#10;JkfczZS8ThS/C5N85AhXSNx39IB5sWQ5QrYiDF4LFGlDQrW8wCVX9KVtVm3b7OoccF0+8tHw8vtp&#10;PW9UB17L9j4Vt7yQDyzGHf+kHJxnNsyBc+at0j/ZZWpdU1cgsgfGuEO/2JR+tyVh46+x2zYpjX5U&#10;m6wvAG/b54u8HU5bCyF9DMAt8vGfAjy1bHctGbzqqv/URX/Wy2kOzViyli2bKD7CkrQY9TI47qUR&#10;bXi9XeU6/awf7Cr1KEft5DNuycuYpFWEYgWpXIVFf0TGrOBUK7TMNZ1qzSd51oY58KdT7W8WNVZO&#10;w1DcDbjvE3jgO5eQJRh3BcpaRNLfe9HmdXYTTMJrEv4Fzus5m/bUnz1HDnqHC/uAUSwilXPw2FlU&#10;3Cw/6ZWk4F2k5rWydjal61V270pexfs8xVM1czqX/LAY97gQMVvk8rgYMp3nekcNu5VKmUxgTYpZ&#10;l3CePW6eLUhCkyux3hxRaOO40xZeACfLIRSoC8dYUY05cC9y6EPmoWcJI29ixxZVI09S90/ktJ8o&#10;z6jI8aRz9S2hABieEhKRsrep5PhgaHMFOCbodyZus9gflp1J39Xon1Lj6RuFhtHwrigGDh2K8ZaY&#10;oiL0vdKdwxqpmnJEXgI4KggujPSNS1AWdwyce/Dq45xWO7usPXb1QWJJLpmHDU7w0QxGlp4IDO10&#10;juh23XMp/sit1pLmfCab6mYFY9r6Se2Do60Cc20Ca51CerHy0+T4Sf/EuyzlFd/w2/yEWxz1bZb6&#10;nrDgnmzXvRjN3bi8CUXyibDYEzzpFUbQFCf2hSR1PiTzRUDiLDfhkSDlNi/xPC3qMF58iCDWpVX7&#10;iAJdnrMf5T+KDZjwkd1hxz7nqV4Kk68Gxw/zw/so/BE045Sb71EE6SAQ12WFaDFD7jZ0S/4DFvG7&#10;e9g27zTrkGJQbK1zcr1Dcr2lqsEy7gAs9wJzz+WozvPxB/pD6pvxqT1uiePsqtsZR2813pzpvDPb&#10;P/Py6PO5Q7MzVWdOBZa12gur/iLW/Ekt3IjTeVAUGXk2Qai9WFqvO7od5HDIfuspuOltkssVAvI8&#10;FjtB8r3OZE5ymHeprFMwdLuRVcNWg25LwEkk8hwONYaCtjma5/+xPmfjdw1Ghkfh2Mt47hWs6JZX&#10;xJRn2iwu+7l7xjNk0jOU8pVHzDwyZgEW8wERt4JKXMOmLGMSX+MUT6lx95jRl6iSYR/W6QDZEWFI&#10;FZqYBoAUOeJa3Tg97kIdI9+31XccHtNElDBdkZ5wZLxAmB8UGO2OCXeCHohUTO6qfd02+LLr5FTL&#10;yYGs1gRmUgxFsSumur2oT5NcE0MPl8LJaZ6sQ9LoDiY3G+QUZ2WtcoTs9KZ1yMIOqRTDYZG78cQU&#10;S4BKb0f+dvMaA/vWbc6DJqgzANpZAP2kMWVQz+vANq8jYP5xTEgTkCLfZMLbsDnJGdHKl3WIVLt8&#10;w6MdfER6ztG6BrRAzygnTynYIwyCIetZ+PxlRt1sJdYHqswQe+B+Q+4BA86sVkvvOgvCQYz4nqJm&#10;vurI8+YzL3uvzB68XCBT/f7dhq90hsDr/gYCgnsO9OqyXbpFUieG06Hi+aXF/5ET6xDv/xYn1pFm&#10;nUOxLpWnU+O9eT/Xt6/d0ni7zvhTt5Rv/HET0AFtbedpZo32ZgQl5+9M2ZmpLIsu2a9uPZ7V1J+Q&#10;V8mTJ7lzJCCirx0SaQN2sXGFQGC2WEdDbyczDgUSJXGPD7YM4RgHePzkifgRQzfisRyjKa5qb2x+&#10;ILGe4V5OABeSgcVB8KpofGMEvjYQVcKC5lFI+fS4hvCcgwXC7nZwZY9dWYtbZTlQmWQWkOAk6Iyv&#10;eHTi1uK996cPnE0MTnNz9IVYUOBWXIxNGBOaEU6qk1P2hBFrM/27iwL7cvgdsT5l4U6psYDEeIeM&#10;COc8vqUCu0MGNY+iEHbFxo6WaB7la2bk6ZflcWej4s8JxMNkaquu/a0sYCScMyz03kdFVBBcKqhu&#10;eyXUoXBqLwdeSXMu5qLrxH6dEk4307fJ06vS1S3f2SPfjVTGknZJs86I0se8w7od6RpLwk4TTL6Z&#10;e741tsSd3UaXHmeEn8ULBnCEOk+bJF/70Eimqitv34X2s2daj1fGFiVS5Tk09aCi+4RqpJpdngSM&#10;CDX0Dwbyw0OSc/YPFl+7mT5xI318Oq3/sTprMsH/QpLbFbXDg532L/a6Lgxhl0c8F0exr0fgD/pB&#10;V7vsx/cBL3e73BiATvWDJo+A7l0CzkzaTN+zuHfP6v5Nq3sT1rdGLSf7gA+GCE9OBj89I384Fjl9&#10;IvzxOemjy6Evbga/muTNTdJeXUQ+GLO/fsbh1kWP2Sv42Svkh/tdhhW/JHmvYzA3B6QQ8ppT2soS&#10;KoJYYpI3DYvycbXGQfV96ABpJDy7gLq3RXi6X3xzKOjOfvZ4LeFgMbwpwlbtt5WH/9XDzwwV4UZO&#10;ITIS0SS5EzoRiCt086tHBh30SDzOyuuNyGiKiy2TBbbzRSeC5Tcj1HdiM+6rc+5lZJ9WK5sjhZks&#10;ZK4QU5/kf7BIcqpUOt2Q9KGrYK45ezw7dK+YLgJb4q30SFCQNwxDQZIFZF6QN5vhRvRxQYl9GKFk&#10;BgfqxnZyjSVS0ujMVBKt2J9zIj3zbFp6p4Df6EvtCxY+zEqdzkp+XJj2vKLg9e7KD3Ud09mNA/6J&#10;CjduMCtcmlVSPjbefvNRwt4hYxTnq9/BQLFSPT5ZNv2O03oEFJbnG1qsKR0eKjwynDLYI91TySyI&#10;JaiKeYXHgxtnpfsWY4cXU49rc88upI1eC97bgUnPtZMpzIThJgECE56fvh/bWpTKKt1fcOr0nvtT&#10;fW+vtc2Oll07knPmZOqJsfgj51QnJzKuXiueuV+/MNX47k7D+1tNS1P7dUYu2lt92gutq93ZjyRO&#10;NYS/0oJsG3KI51LczkpNDwbq9UZbj+mkPDHwsxyLfrLxAT7kRDznToFqtiD1Xrx4XEI7KPPpyQsa&#10;68ucvdmwNtmweq7weTnncIBFNt0gNQ7TWsw99V/snXdQ01u/7t3b47vdurdtW7aKNOkQQkiDJARC&#10;SAIhCaSHhDQgJIQQSgi99947SFVQiihdRUVQsBcUy7b3XgBRESU37HPnnTnvzLkzd+47Z+4frvlN&#10;Jj8mZebJzOK7PutZz1fpcgDyZ7bRpnRvt5NqvycK8TMSaQpHnnLzvO6KncDbDXOJF0KE9xPlr7OC&#10;3qZIHqf4PSxTf6iL/1KS+bog42FR3u2UlHFvXq09NBJqocKAk2nYMn9Saxj+YBDsoGBni8CoPBia&#10;r3ZIioJlyawzWLrJsp0le/DHb/s/fKF48khy667s3HFRh6eRm5YTa49hrFm3ysuH8/DRraXVsvZQ&#10;2cLCp7858bS2+Pw/lZnaVy+VoD9yJ7Qi/Bg/FPihwA8FfijwP6bAv48Ta0MntAxk6vxpiaMjfMWv&#10;1st+dv+PXzIg4AsxcdeSUzsFwiISOceDHoFwUVgiwiyQscaEmHXwDkvv2/iUr6SSWcvo6e3KOQP1&#10;uHXMAYvIQeuYqw5xj5lxLwQRz9nKpxzVW2/1ZZy405LYhWD+FZ35rrHmZlVip5pSIAMlcAzCiJvl&#10;sD+lRsaB2xFhm90TdbzLTB12I13aXZ2P+9DvpIfezlFeyRZerxC+6IieO5T6cG/IsQz3wSTCqQLe&#10;xUr5xcqQi7sib3RkPD5e/fh867ljVSkJTIqniRvFoEJmfzSFeCWDMiBFZTnviEKsLyEadjBsW9iA&#10;XZ56e722HQvWvZlp8rLK/Gm53oPCTc9qt73bY/y21epFG+RNF+5VJ+1eC+NmHWsy2/dyluhCis8p&#10;lc/ZUP87CaHDNGrhNvOmnfZTjODpgNxX3ql/EVRPqbEfvNNecxLOO3F6zRxa9QGDUMQUm/UmTPE2&#10;IuhhoKiYhGQhTdBoEzHerojgNkT3HaUHdyMFdZbkMgA5zgwXshWc/Aeg2QA2AUC/tkAvmCAWTVEa&#10;S6zGxHl2m/3kBnDvFvszRPnJuJqJtKYedWEGVxor5u5tSTt9raH/TNbY06Lxl4VH7yYcmgy5cj9x&#10;5mONZq7l25uG74/rXl/OuD4UfKiO2piDaijFdO5jDB7xaT/sf3AsuOdM+NDF2Is3c29dzr/SE3+y&#10;JuhlW5pmuGZhf8H72sTXxdFXI8THxZRjIvKEQnJYzG8gUgpQ2h14WrWLX7NbaLWjvMwuIB8sDtvh&#10;Jt7mnID1yeOFxrjzQjHkRE9Oizys3JPdzOQfVkZ3h8ZncCRcOM4J5AiygJsbAtG2aA6BRoM7kbbv&#10;FG3U22ftescleMY54Qk89iY8dhIRd9U5c4pcfsW98jq59o5H43PqnjduDTNO1RrnWg1Ge9VosCUa&#10;fM4iJvE1QDaxntD6s1XFMoPqn2Bdq0TjO4pvQdoeEdpfMNvvUWvPYJK7QYoWkH8lzCcFxlHZ05Kp&#10;fvnisGy+0p9KpzqgkGY7qRgoyxVma7bOBW0Q6E9ICabEemICjExFv29mLPuF8dOvKl1AHsg9DyVO&#10;AHvJLRgSkCgQGSwFBwTsFEYaiIsMAvfsDBkwDj9qHnnKKvaMVdwIIKoPGNVqp2qiClpjiQdLmIeK&#10;w7uTY4olikR6SDQ+KhKnloJ92IYUviEl011+NKngWlXV9dK028XRT8uC31UGvi+Vv8uTzeXINEUK&#10;TVrIq0jfaxLeZR//KVnIX+HqhxmJTwqy7pck3syLuZyuHosNHQgM2C+UHeQH9wnVffKkDklcLUdV&#10;yYtuVmQX+SbInDkeVk4wHUOrLdtMt26HmlnwXUhVfuojfgmH3QI7zdgX3eOfBdS+jdv/OHvwYtFQ&#10;c1JLcWJ9dF5teE4FLSAUx+ERiUSqLVhiZVmCJ7Tg3CIRME+oJRZuSXZDu5MJKIwjgUBojk0dK2m8&#10;XNo2Vdx+q6rncv1AX2V7dlyOgivV/twMe+dMBu9sdu6zPU0PmmvuNJRfaCg4W5F+KTvqfEzA6fig&#10;g0lh1ZHyZBE7AIcTItASBFYCdPLWshAHZqm3Wk0Q7Px17U8/L8WoA2H2IxcuaW2+2sp9bv7jEide&#10;Mr9p/WpL/EN7/T3+rzmx9p1ax/D84twXzcy8Zvar5pP2VvtH7RdpT2VrkfHSrbb3pzbZc4kTL1y5&#10;PiUQ8pd8elrksVzP2koWqTiTpXqhlt6VM194oz95Wmsolots6KLY6buf8wIXtsCzW/DBLEqJX5mO&#10;99DWh+GAvbbW9RaQEixtLz98xDv6mEdYn2fcIWHRaWXLVOz+B4G7X1JLZ5wyv6GSFl1iFxx8HunZ&#10;Da7fUfrr6uSNK5PM1uQAfy8C/lbtoDvARd9LEM+nyL7FyecjpJ+V4nkJ+zsHN+9s+Qpi/NAR+dxR&#10;8AEY/ck8Zc4+5SM25SM6ddo+8rYVf0wX373RqXOD6yFdr6vW/i/h/h8gvrMwyWeY3xek/7xL0Dwr&#10;XiNI11DVr0Fufb/oFC77PXOjcbs19pKD1zNcwCec8qujeBbp/c6B9YJAf85kvuAyn9M8HroRb/N4&#10;T3wDZ4WqT8yIGWbCNCvlnVfaa7+CaXXBp+iqudSmd9n7nhT2PSse+FDeOFOd9joz5FYi60wUZkRl&#10;NxoMHgmyPSoCDbgDOki4/UzBCD3knKNyxD7smJVy0CR0YIeyZwttaBmydpmttwEdzKvANNyTD34P&#10;r3ovLL1DbX7D7pzzaX0eVDChCGnypcXy0D4sV4WCHhMlyMsIaq5SdtZ7VmVax8h2KHkWqSpG2x5Z&#10;x4is6DCFk4WDiOgQuhTDDgKS1VtJOXp+1bCMalhJtkFGDa5mMG20o/BwVERZbH5r69Hzpx4+Onrj&#10;bkJZuQMVwRLYl3cpJj7n930PS3viID9vHH8Jnz3hG17HJEuABKJNuFDcEJ7dqy4dkmb1MMP7sbIh&#10;tOgEWngOK7mAV9xjZ96i5UwS0k+65Z5n1E7xK+/LUz8kJX3Lzf6ekPRNEfhJ5K+RBmkkwRqB7Ju3&#10;TOMTsiBVzfoGLwSFf1aoZoKC3wYpXslkb6XSuQD5t8CgOYV8MSj4a3DYU7nimk/AlCjgKl04hnY/&#10;BET2WMC6LWHt5na7DGGV2i1Ka3qHg/SoS8IEPnUSlzWJShm1CDmoI+rSFw5YywdcFD0kdQtWUQvg&#10;77fxO0VMGfGp6pDXFfsWFCsq2vP6z+69cq7qZLe0vAghTzKkZ+jSY/8khm/DxZsQC+1ojTjmboz7&#10;LhjysLnlUSuLMaj1YTvwQSSi1xk/hHE7iiachbodNUH0/WkztM32hLHDOBA7BsGOwbC1APuo3zeH&#10;rlqfZwrcg3JrR3q0Qz377L2OoSRTLuHT7inzhLh5nHrBVWuQj110i1t0idLg4jRuid8IMW+dQ+45&#10;S64TfC4RBec4Pme8JQM0TpW9U6qxTZoBuMQU02hDaQLRe628hxEBSbZEGwNjIxsbKp0hYbKYEDuR&#10;ncP+mOSbtXuetQ0+33d8atfh9qiqWFJYvLuqMaTmRIm2IeuBeklGuXvAAS/1HVXWGYFyDxxbB0B2&#10;Y1mDFN/DNN82DGkfEFO53bJ2m3mPmf04CHcRQLhshL9uTLoJEdyB+01a8Q5tIXRscBwC0E/gfHvR&#10;Xqm61mGbdDNB8Hoyq5TCj8Ow1CDXZACuwpnRxvBt40i0Ue4Fniy5LZywaavzH5tFRtbpdvg9KOoR&#10;OPOCPW/Chn3EnD4KE44QVScEGQMBBaey917eNZTlF77113XLly//T0588ECPdjdMGyuhxbfaa27h&#10;69LE9vf4lxr2/5ET//PTtNt5S37ipQif7zOz7we62q0N9bUARhs1v3H1Gg9XtgdRBLcl28GIHI4/&#10;icLykwUlZ6ZExCjpdAIUbGZq9ifA2ggEAlmZ6AGtLTAOWKID2xkicHdWB7DzY3hFMqiSYyp0+ZPs&#10;YcINwCeIXdNQEDUAHGELTASD0gGmSUZbVKbrQ2y2qOyM4p3B2Qx8GVXY5Bl/QJTWl+zTUGUbXWXo&#10;W2jtX4jyKSZImqQx47W7H54Ynxo+2ZhdKXbn2xmiLTZAwZsJTLAqilaf7ztUKh2tCz4/lPFsvOD9&#10;SPazmoDjfGAcdovA00pJgaoweiK4jjfSVOYKiRQ656YI2gul/TG0xkiHAjUiNxSUHmiaIDdJDDBJ&#10;lpmlSM3S/ABpoeiadPZgVeDppqCTVeIDFYKOev/e3rhzh7KudSafLQ7pl5ALcFA1AhiER8dwWDlY&#10;fPROK8EGE5YOXK7vGLEWqviHlf/vqAgAu8qAXbXWPdPaLVvkVlAgqeuq7Lt7+uG7+3MvH84M9pxI&#10;VGUqWeEF/kXFgpIgJxXbgMUzYrKhHDcClxuZICuv5mQWiir6AgtGFAFDEa69xdgrdcgP9YCvHRaL&#10;fcCvJxCaKy6aaxjNadjsYYvnB00edZs+6TN9fMzy1STk81Oo5r31wozZ5xnL+Vng9xc289csP42D&#10;v54jaab8vt0I+jAV/OZG6LspxfQN6ftJr1dXPV5cd31xCfngjM2t8za3z0LvTsBunXG8dQA0nLap&#10;UPBzQJBeZG/wsb/an0x13y2L38UkCGHGBPstdJqOOhbeXMk62eV/70jQ9EjA51Oyr+Oyz0Pej/d5&#10;Xq7F92ZAK3y2SX0MvAo8olsDcnNcA0U7nH02IXLsfIrB8iqQutU9pVmiqlcJSgNd24TkYT/WKT/u&#10;MJ/R60XpF1C6pB6NQeRKf3R1CLYtkdKfTR/LZdwoEb1qDPnYFv12f8q1qvBauYvMzRAH0zHSDlsX&#10;DEcp9FNh8Ey8G5tE8YJC0AZbd9oBoEIqm4rDEZH2ChajuyR/oKygKlxephC1JoaOZCedyEu8VJd3&#10;v6P+Zd/Bl/uHJ7LbmkU5iaLErJL20vHrB2Y1PV806ecemcsz1xLkuPrO5FlN/FuN8/7x7SFFhvRY&#10;HDuD5aTW+qe99d2kFqQAOLOan3QzsntWfWI2ZOJ96NmZyEtzsVdfqM6eYndXQnKi9SPC9MKFW0X0&#10;jVyWrlgbe18XvL8349TZ6hsTJVfawgZq+Q1NjJJWj/w9lJK97NZO6egB9c2R5IfDSU/7Y5/0Jbzs&#10;intWF3C7XHC3gvfUx7iHvmG32vZsPfNLKe69QucCZ8WQ8LfjAp1h3vYjzr/uQaxoohoPBbifUYnH&#10;lX6DPoxOJraOgSiTutRn8AZawi62qi5U+x2LcWziGKTwLPKi3bqTPA/zIM2AP9J3bszAwPoo+DMO&#10;DuPGgGFL+Ck79DgC3ONkuYcBG/J1Gg/AnJEiTkggQ0r0cArjXKHoWp78dIrkSJzPfrV4t5RWxMEk&#10;ekIjybYROIMggk4QQy+aq5/O354ea1vRRN7TSiyPN4uPME+LAldUuw6ek9yejZ35Gj89G/V8NnLq&#10;jH8nzRD/69+9P1etX8X24Tx4eENb+2krQC0n/vht4cPidy0n/vS3N+GfE92/PPnBif9FkB+3PxT4&#10;ocAPBX4o8D+gwL+PEy857hYXpibPemMdjf+xQnfZMszqVakY1O3iwsn8nHwyibBxg82KlWQDs2Si&#10;VwFFHAYihuuih1zD7rJzp8kFM6CY79ZxC9bxF2FRAxD1sJ36KjbyPlvrF4t4yQ9/4xv/xj/uiTB6&#10;ihF6ma26roifSky8VhR/tkQ1XCzaF+dWIgBnEW3L8ORdGL9aqKLWJniMIb8VrL4TG3Q7Xv44I/Je&#10;euTNtMA7BQEze6O+Hkh6URd4NNSpgWZUQdRvpAE6hejdYmJHMLsrzmdvqrQiQRQscmK4WzCp1gVS&#10;xGge+36Fz0QMvZwGSiYYaR8byJB0pF6o8U+JwGV7WZuuxAOfFIKvJ+8YDVoxFrT8XNTaK0m613OB&#10;D2oI93exrldyJ8v5V8tDb1aGnk3x6+QT99KxnVTnKmtA8VbLQ87s6YiSxZjmV6Ki++TkeUm5RlHx&#10;SZz5gBp2wVkwak8ZdyafJ3ucp5KPuzoeQACjwHo+WAt/lmM0CZ1gDcg0tS23wtQYO9WZ4fJ2omOM&#10;UNFGdnkGkGZLxEkY9gXURWOOXjCy/27ioDHGLOg7//UnakjHcYobcz+3bSq/o0NdoiRySXBbPxE2&#10;KY+rzHRPbWUVHvTO6fbIaHHce5T7erpKoxnUfOh6Pp55uJrbEOeQG2gRwd8i4/zmL1ynDt+ZXeRY&#10;3cKqbPbKKyfl5uGz4hC5wXZV4S4XKoI/DBa92Jt+IV06FOjZQrGrcLQshpsUoyAFCGgxymkvVXgy&#10;IOV6RM0leWWve2yuJTdKh8xbaU9bZScwJHqZODOMYIFIQoUoqFed3BsY1esX2sr1T8dR+RZ2BF2A&#10;1lGnbSxnuMlY/3cd2+3mcB0TzIbt/M369UDsJF72zj3xLlI9CpCehARfxqWex2edxudPUsqvEivu&#10;EmueE2rfOVZ8w1Rq0OVfHUo/o3K/OmdpXLO0aZTXDLgDGzAdG5FHdnImAVnP7Q58wA5Ou3W+JDQ8&#10;cK6441R8ziP3PDNvnJvdTYsuwvoqIeRwvHckVRJI41Lt0WyMk1rMldBwYP3VFIRBCN85WoiJcoXF&#10;2FikWFnFW5jHWVqXOrjtxgvy8PwwkDtb14FpQhLbSfwgEokBV7GNmfqrR8lKz5aV9O61vFGdgAuG&#10;IaP6iv3bJbv0OTVIYosc25vm2R0pyGd5+NmhWTYkGVyiJoSpcCo5Qq6lxaF2gmyKb7XA/1CM4lJm&#10;8MvysI9VwdMlcu21UBOmaVJrCkMuCj2qAeBMXctiALiNhDsVKrmenXQnJ+FcXHCfjLeH51HPoNRT&#10;GU2eXo0UXgPJpxTnnYSgaglrHJ4vt/fw3Alz22EN+wNgtEpn68r1+us3ORlZqFDu5WhulQWleLPz&#10;BCnqtjD/JDO1jRKRQVZyHb2oRCGWI6XIwt0DQ30SEsMT4wO57CAHZBWLWU1zVaJsCGZ6CCM9FBCA&#10;QMKxRJyfRFwRlZ7JDczEC4vc/XPIAelsZYYkJloYKqHxKHBHuz+2M7YaFOGJewWCWg6z3ItexPMs&#10;YLgW4OAlKOsiZ2gcARXijg3EYcRIpDfE3geK9jaGeKwzCrTEpLr7SO0oBiu0bUV+1saog+yQIxcv&#10;aL0d2vnr45dZzbfPS8hDW8X/F078387F/13uxNIbFrXBnbPfNB++a6YXNXNLLey0S4G/ozuXOPES&#10;idauFZZamWi32C5fmxIIBH/biX/76WcjCxOZUjAWI77tQ73ijX3ItJ2jmH0nW3z3BC0y4BoGVMMB&#10;zHNB897QObHzjLfzIw+H8zi7IaDxrrUbY//QiTeFFwFwlWZupeaeZQBeFVKx2yt3QrLrKb/2Eylv&#10;3j1r0StLw4jQ4thzdvB+W9NWe8MWsnkn3byHZjHEhZ6Tuj5I9f+So1rMjdckxywEB835+szx2d/o&#10;pAWyyzSJPO0qnUclaKCpiw4Jn90Tv3qmL1KKP3pkviVGPUH4XjehXzD0vGbFeAxmvjSnv7Fivbfl&#10;ziHEX5z9v9LVGn7sIkXx0p5y4jfDqmUbSzaB+qC0Wx6BH3nqRU7IvJv/Z4Johsh/yxK+9/Gd9feb&#10;8RG/FQieC+QvfFXvuMonrr6TpMBrPunPo3fNZ7RrUvZoohtmM/a9Lu5+kNp0NrZ0Iif/Zn3G00zp&#10;xSBkB297OWtLJW/7LsnO3XyzRlejCmujLAtQgbOgxyvzUkT329hjn0OOzwQce8dofr9NenQ1McI9&#10;Xlg0rjo0k94/E5Z52T3qsF3yOCqk35peZIgK2WnlZYbyJfqnp0Q21Gs7S/JyMqmZKayiXGpxLrUs&#10;n99SF9g/GHv8fFz/ZGbHVFjCfr5HtBfci2NN8N+Gyjf2PozJO+t18Ci5t8mmfg+pfTRv8lLfg5Y9&#10;J9PqhqKqO+Pqd6tLaj0lcntXsDDAsW048sqXktHv8Z3z0sSLaI/CHQD+ahxDX6ZwLcmK7K/YNbX7&#10;8PT+Cx8aj99KbrgkSBolK4fQ3n0IzgE7bo+j/26Yf6Otfx04YpdtcoWZvAnkpj21clcR8MhPfp3k&#10;OYlzvU+mzXBFGh+tV136lsF/7OH1gMp9JJA89pU9Cwp9pY54GRXxLCz0rkxyjc+7wiJNcT1v8ZkX&#10;GYxxN9o5otewA6lWzzJjzdak37ekbdEv3AmsBWJ6sbwLzMgbvNSbrPy79Pw3rIrPnJpX7vnaI0O9&#10;lsIWI2atGb3CillkwdhlzumHSEdxkfu1xjWiOsjR189RHEgJTham5HOT8vDBeXDfQoi4EcYvsvLM&#10;NCMWwei7Sb4DPPkAS9TpShkBOx0BQI7Zgk+4OB31JPWRyL0o3BAIM2yBGrV0nASTH6G5j52EVxGM&#10;MbDbETCuG0Ys0gWmbDXJMrHNN4MX7oTtMsZ0WFP6bJmjtvxHjmFz+CgNJV7DTNawMz5SUqfx4S/R&#10;imfIwMfowEsQ3iEz134g/hja4xjduwWFTTUyC9+hr9IzUmw2DNlikWaBaScGnPBI2O8YJNaz09u8&#10;dZ2BriUERHSy93EmqCi0XJ64Py79dE7VmbzG/tjKYn6sNsrUF8KNcQ+rDChtCa8t8UpKdxCXo30a&#10;nHjlNm4pm62KDBGjtJBrvmm3FVmnOSFjTrwBkPsgADdq63YeTJ6CMG6BWH9Zsa4bs+5bi+5Z+57X&#10;Z/RvdOnTdz1kS+uH0mosULnGoDIoqhLtmgzDR0LcstCMfRTJUYHqYmDiJUXcqH9olzYrgcaQ24D4&#10;pqbJOFwdidpmhx+0xF6FsG7C+RfA3mNArwFzZrslp8rGq5ER0RZeqKSKN65cs0Ibo/6ffuKeHu2+&#10;lxYVa83EWk78RTuf/dfxz3nz38WJl+KBljbtlsrNz3Mfj3R3g02MVv6k3Vz7ad2v68RsaXhgkhdV&#10;BgPhIWDsH5v04WB7MpHkhHbQ09dd98f6dVs2GFiY2iDt8RhnDpcXrIxSShJ59DgmNV3AyBa7JVJM&#10;2fbrMbar7XG6FIFDCA+X6GSnBtqEGJkqjI2UhtsVxhsCoBuDCfpxDJscHqqE55jr7pQNQSbZ2cUE&#10;IOMbHVP6cek9lKzD0oJjqtL+8PwWZVyuWBHD8lESeV4wInIrHLgaiNcjp7JLuhLGuxMudMdOnsh7&#10;drTgyUTe87HkBzWCAaqxwnq9m4M5iwAXOZkKUcbeDsZC+DYv6BoaRdc/wDpaZhrhtcFXvEkaqqtK&#10;MkmMMoj2XSuj/0Psucov1DYri9ZZqzzXHHV5X/zZ7vixvaqBelnHvtC+oZRTwzln+7JOFUqbZLh4&#10;CtDPzVIENaEZbcH+tsJmze9wY2svgEOgDth3jTnvJ6BgjV3QT2DpGhcVS7m7u+bWs+Of316afXXp&#10;8ZMrD57fezF1+dae2rY0WWKGV4wa6UfWd3dYi3DRcUIYobbomfwJtbVhM9ESKS0+jxFWTqHkeEFy&#10;YpG9hU738m1e5hk9Lted2mNxfxD2+gTi7QDwUeOOyYI1J9NWjlRvObPf5M4Y6NVV4NungPez4E8z&#10;kM/Pge+umz0YN3s4aP1k0OnlKfYbLSe+H/H+rvr1lGL2svjNaeqjCdcH51weTiBvj4CujYKunQJO&#10;jdlcGbO7rI0oLjNqjNySkgjIO6Q8ebfj7dWuhwVRtXg7hvV2Z5qFIsmxeS/z0iHli5HQ6ePS6SHO&#10;66Neb0+Jp4/zn/azbhzwPNVBPVKBqyl2z+uQ17YryuKd/Flb0IH6lGSIKFSPLv6d4LMd72sJC7Cz&#10;iMAAygmIeiyqAQkvsbHJsrTIsTYvdIQU0ZxLvHH53s4pdHAGDVDLBTexbLoFyAtxvNcNWS+a8o+l&#10;B6cInEh2JuaG5lo3PMRJAAbj9PVtHZAUJBS/bZ3+hn9sgJvZkFBYhDEApm/MRjkVKIIqQpTxTM8Q&#10;HCoEh8j2pNRJBCdy4m/vrnzT0/WgpatLnp7m5Kvmq1u7RsZefRmZ0zTefpV75ZH33mPCrpOpVx7l&#10;f9akv9eIz953bTgEkmZssWXob0CCl5silulQ15tyDaGRdrROasIZduUEufa4e8GoR8kVfvPtwINX&#10;A3uOiVvbqJWl2By5ZSBlEwPxCw65lsS2ClAR0gr4tdmMUiVQHWapTAGFZNoo4sxl0cDIKGRuKKo0&#10;AJYVjCwNx+yKp3REu3eKgNVC88ZYpxOB5keDTEfyMQ+aqV9r8LNpgDuKTSf5Kwfpq7q8NvdxdXsF&#10;ZoMC0AAL0sZ0qGPhKljYMioynw7P9YYV+CPKQx13hTs2KuFVMuMCP6OCUFhzFLorBN7pY7uPAWqn&#10;QLudoYfsQYfNzA/pWBzXA0+YgI+BQV1ocBMO0O5q0YE12I3dugv3Z6WbTjHFMJ9qnONpkEDZGUM2&#10;UtOtI7yRCWJMipd9jKtZAHQdB7iCZvcL3/k3OW1bbAZhz0H/4Q72vhTT+DRI4S5a36jyxs2Q+4/l&#10;t94F35mLevAmdGJE2EDa4fCPZf/Qzpq/rv3fnFgbm6PlxNr2n3Pfv01rvr/XFp8/OPE//1v8ePJD&#10;gR8K/FDghwL/fyjwb+TES867b+dvXHB3w6xZufzX5csga1ZFYRAnc9IPxEXInexNV63YunKFyIM2&#10;3NR+endPgjg0BEHdS1WPMVJuuCa/RydrCAXf0BnXEaoJjPoiIfKOe9hjZthbYcQH7/D3/CVa/FYU&#10;+16U/FKUdI0TcsU/+HF2ypv6/NdlSXfSFOeDuRcDxDdl4ZPs6LOukefxMR8Cir/GFn9Py/sQk/gq&#10;NPGNKvN9dMZ0fMp8Su6XhKwPYQn3+IpTTowOY2Tzdug+I8duoGs/itrp6FEGQcdYWKqsLdVwoBoF&#10;jnKDVPu6DMd6H4+W1XGo2a7YcppHNYmu2mnDWr6as/ynJMvtA0KXG0mcsWDHBvctqfbLMtArM13+&#10;yKOYlPHQJQJyoYBV4ivsDQsfjgzqlXEqsQ7ZNuAEXeOszYAuK/ptXsLXiIZPQU3v+LVvmRUaSbNG&#10;XDnLTHvJTHzOiHnKUT3gSq940IZQ2nXt1tyN/xFjtC6bjmoM57cLaNVW1inrtcv07Vmr9fLXm6b9&#10;YRpjaKM9DFtsCWsEwo/A0XdgmAUz1HtD6HsT5Bdr/CyQfE7fqWIjuBUnuqRuvJo52BrcyIXxwFvN&#10;naAAJteRxEcSJQBPJYAZbs4OM4zORp44kfjmTtv98ZrhwqB8kWMsxSqBAYrj2ChpO0XuW/yYOnJf&#10;kDrIWeKNZBCtuGSAiAQIpiMLg/iHi1KPl2bsjVIUcj3S3Bwz8ehSd5cyossuEqHcBdNI9DwXlDCT&#10;t3exeHAmoesav6jTMSTPlCdd60JbiSD+AnFabuy6xiQQgi1h+O0Rhx0LST6pSuv0Dkp39GTpWBP+&#10;NHO3QXsgXeE7gTt+Xqu7/Dez1Wtgq1Z7/r42z9x+HOf3jBJ3yV65V4+2R4++30rSZiltAwT1wKKG&#10;YPHnHPMeEqre4qrmXarnHUsX0eULToXf3Yo01PIFfM49cOhpgOgkVHQLm/ga2/oZNfIVcXQe1f2/&#10;2DvvoKbSvu/j6t72FQvSe4AQElJISCWk90pCCIEkpEAooYTeS+ggRQQFRYoKKqgo9q5r2cWyKq66&#10;lnWta91V147CeeJ938/9PDPP+7x/3e/M+4dnzmTOnJlcc+Z3Zn658rm+1/f7DNt9L6T9AbHzd1X/&#10;m4Th14kD16OWjVJTLc5hOm+yAcFXIBg0t+BIZFgKT5zCYapDg/P5lBa9vCc7asgSsz9dfcISdzg5&#10;Zpcuep9Wf1id2MePrkBQ9Y5wpVOoHsRJC4go8oyodBZ1O3KHFrH3zGce/I51ahH/zGLhobmM9XbY&#10;lm+Cy+e5V8CWNHO9W3mofGywBoaJQarSxXXViX1ViRvK9esrtf35gloTVhcH5VVQuCNG/b3Gover&#10;K953Fb3vKX7dk/u0PfFSrrgzDG2Y5S61W6qz96wgYLvVss1pxq2p+l6drIKFNUBc1b62kOmgMjKl&#10;gSloxgvz/IjK+X782T7iRVCxA1LsglH5UQhLiR5/A31rt2DatJmLZy8Id4GYQNRsd3qZC2UnP3uP&#10;KK8mUCL7Dgmf7eewEOSPYQoy8jNW9zYePdrz8/na0c1crSwwwE1ERCQykVJsQLifJ97blxqC5YiE&#10;Cp0mNTs1IzGTFYQjzXGTLAJzFoCoC0FqJK1QqKlWxRexJFpnUMx0+zJnUJN/cJkv2LZHO5+ITYP5&#10;GR3mWRznZXg5yD0W052XUJYsDnd2FvkHaUJIOighxg2RCCanhfKlvqGe020KtGkz7KajsITDZ89M&#10;2DKngc8fPr+z6Tq+2Gj+GzixjWTYdmO/npp6CQCvgC+c2EZSvoiJbQj6i6r4Cye24Y7Jz7b4EmDq&#10;8tUbcVrdl3wou/l2dn7+XqYExaEM+cV4xlkj9bae+FZNAGIon2Pob2MpL1WkF1rGYyPvWQzjvoJ6&#10;Q0S6yCH8SMcehXoPzrdvnbuw1c1/XQB2G4Q2CmZvd6dudKMPUhMPJ634M2MtYGiZSGwEcpqAwspJ&#10;S9bTJNUdg+CykXrewrhUwL1WJr1TFv2oOPpxgfFhUeqzqtK3VbUTedZ35uK3ifkfkwoBU+ZHReIr&#10;VupfYWWTYdUA0/pJXD4RVTWlbZw01EwZiyeik19yFY+ookc07nM66wWB+QeJ/YIufiOJnlRqJrXx&#10;n0wpE9q453LRLSTmsC96Z6jkx4j0e6byt8kFb9SGB3zlOC/yglh5MTLuZ5nxsjjuPD9uTKQ7o00Z&#10;UxqOsqWb8dR2rqyvoOZs1+Znq4eeF6+8rinak1wyVGLtTzSWRAnMGZLaFmV/ZXh7inOm2k4TN8OY&#10;vjS7Bl7bSGsrZbVQA5PclwgR5HRFbn/17uu9tz533QdaHwIV9wHZ1vuC6i25LbUd68vW7Srr2m5O&#10;WUajmbwZ6R4w1ex5aDs7L5vSe4FnKI6pSBLG5wkTCiUp5dqiFabantjSlbHlnVldoysPPOg/+bJr&#10;94NNB55sGb7WVT5YLc8uwCvW4BLOsJbdFw09kB+9LRk7G3ZkO3n75pidu+rPHd/1fOTQy5IVh/m6&#10;EizbyOTpVFGy/Gx+d6f62JGMc+fzrv5q3Xko3mKBh4fMFqI8OvNTr43serp77K+RC8DOK8Do5alN&#10;Pz5fuede0+Yzea1b9fm1dFV8EJvjShIHSeRhFjY0DTqPjpnnqgxwz8Cjs1HYZE/vXM/AOih+kCo5&#10;GKHbJ1Svx/OaA/HVviHFUHwNgbVSFtujT+zUmxqUylwGIx6FUHi6xIK9s8NCG8i02gBciRMy1cEv&#10;at4S3szvKHbfsmfNSfYP6hOpLpkr7iXXXpHmnCanXQjPusctfylb9khUfYacOgSL7PBmtAYxWpDc&#10;NQT5Dqr2B3byOZHlgCxrQJaxTKAtoMm0wWS5F0rnhSmBMbqpqt3ytFF+Qjde1oYWDvKNp1Mrfilp&#10;upRRekSVcJCpPEqL+IEbeVmfcNWSdTYh7QeRfoysGkOpruNNL9jFgLTxs7D+AbXgbEji0WDNcVrS&#10;fqphhKHpp8jb0cwuNHeUEXtcYDrJ1GyBcPcHy37Aa26JLPeUhdcVRadZGdsxURsggt4AXj8iYi1S&#10;1BQYXhNEaMHRljO5mYFBahfnJCgkFRsq9/Xjuvio4cSKmNQuU20eI4HoEezjHxCAx+HCSRJWuCVG&#10;VaDVxhII8WRKFk+aLVLFMxVCBCMcymQjRTKyVsvP0EtyoshGEVig9OfpfGjShcGSmd5VIPo1VdX7&#10;5DVAVu8z47J7ssJfOCkXiOrzaNlPcOkvSMVNZMwVsPymX+RdSOzTUNOjUNPV4NjTgaKDQZxDKN4R&#10;JGMUE76dwtjBEAwxJFsE6uMxqb8mFT5Kq3yRbn2VXPg0MetWYuqt/Pz9GtWAgHNQLr2kUF0JF9wN&#10;Zj+F8J8FyR8j1Tcg0TfdpT85iXYu5fQjoxslZgmRN3fG7Nl/N1HHYrG7d++29TMb7bCZE3+c+oKK&#10;/zGv/Rcs/tc099/Jif/eN20fH969PTI6igkAz/zG1smnOXy3uNCcv65tQ1VmfTiCH+CKnWHnNGsa&#10;eIk9wddHBAqSgTGxgQQdCBsbQNbwVHmW+v7WTUesq0aV6S1wYYYPPtofIUJ6sXy+C/Gfhwq2x4c4&#10;MegwHS8sh4rPYaPy8F7JRAeTzCkrx79uJalvA2drH3vzMsKKQkhtgmexLQuzmdJ+Omnfk9rLz1qv&#10;v+i4+GfX+YtVW/vUxQXhUekEkRkvjIFQuJ6hDGd0JIRfLMpvjG0qF9fWRrWts4z05GzqS9282bx9&#10;mbJdHqqDB5AhQXg0JpwG5XCgXD6Yx3OisGdiomaSilxk7RDTmsD0ddCsHejS/bjK7ajSLv8Mq2tC&#10;ztI4CyQ1B1+ex24plncsM6xui2+tiChID4s3h8ZY2akdkQWDuqpOnrkqWJLlTDIvQKQsDbW4kZKd&#10;MDoHpMYpVOYYKnImKEAsuh8NuQSD8SDnJVSc2n7pzcUp4Fdg6ua7j+P3Xly4MfHgyecnz68fPTVa&#10;3TFgKK5GR8bYQ8QzPXjz3EgLl/jaT/fxmCuOoC1rrapva9Em5BBCowm+UYKgXBmqQxDYSXWpi15a&#10;afJqLoR1V6HWlwb1pLi2qezrpHMq4xY0pzp15TuurV/SOxKw+wr90g3+1bOUM0fRuwahm2u9e/I8&#10;O6yQnj7m/v1Rl49EXz8mu7afe2FX2I+78WP7sWd2I05sBR8c8tu3GXRgBPH9DtyJAdzehqCeHJ+6&#10;gpDmJvH6Zv3mKmNvisq2LFBgEFZUKzdv1oz/kPDXpaR3F4zvx6JenRb+eVH+5ob643Xta1sq4XHV&#10;jRP6q2eyL1+ovnSq+vhQRn+duNgcEpcRqDe6S6Ls6fRpGLwdmDnPW+cHq6cLN/Bj+kkR3cG8Trik&#10;n6DaSNZu5JmGVVn7zRVb43OW8yMrscQaOKrU07fMw6czlHRCoTkRmzIiNzSxJOk4bgxCxgLJAheE&#10;uU33C5gXHIGOkgRLQhcioTO9cYvA2IV+IXbuYd/6SJei0mCsGqrCNh/OhhHi3QNzAxDLqaztcdoj&#10;qcljebnH0rLaKMJ0D7gtQWVtU/vh02eG9h0pbu6w9m5qGD2yafy3kQd/rnn+qvfdxJq3b5ddv6qq&#10;qfZEIoKdXSXOS0y+boUIkJUIK8EENuJCu8M5y5G0GnBIXSB2FY49LNafTqv+rWXwQt26AX2JBRvH&#10;d6DAp0H97QLh32J4btI0YnYWMbcIl25zWGrGpFb5q81LeDonntiVB58TGjgLQ/OMiMFZ4unl0Zg8&#10;unOCwDUvi7S+lXWyW3RpWHF3i/T+NuGDIc7dTuxPVb77La4jJbA9y7knu2PP1UkOmok9iWGdZtbq&#10;dObaTHpvIWtDBWtzRfjmcvymctzmStyWipCRBurRVuFPVuqpHPTRUsalSuXDCu1zLec3PmGcjP2Z&#10;SL6LId3B4y+LqKf0/CN65qgSs14asCraf6Ue0hHtUU6fpQ614zHsFHL7eKWjSQ/KyAuvaVR0VUW2&#10;JxMLbA9PchKRXSQkVxHXLyaLXrJK1t7JXlblV9hMaNusOXAw+exOyZ4hQt8u6rpjkm0/qAYHxbVU&#10;Z8wMGye2+ycn/u3+L//kxJ8nvnLif/1GfL34WoGvFfhaga8V+P+tAv8+TmzzjPsITJ745QKNR589&#10;52+zptshZn6bGgxp00S16FTlsfJ0TWRmRuLQ9uHfHz+5c+O3rrb+wihzCy9liJn5E7PoLbsWEK0A&#10;qDXPmbl3JIV3pdm3abp7LO0buRmIzgJi84CYfEBVBCiKJyIKfqPo74jjP+dbgY4OoLURqCx6l5ny&#10;MT3rrbHwAT/zLjP7maTyhbrsmTb3bXrxh6zyN2brh9T6TxmNk5a6qfiV76KXvYuoByJbP/Eb7wRb&#10;zjqpf1wacw2su4VJOI+J3uyNbVjsthYF3yakbxFT8pGwciKkQ0peFx25SiDvidDsSsjbZypfzdKm&#10;OcNjZixKc/Jop4Vti5OsjSBVYN3jfOzUvnaRHtOlnvNFPq58X7AEitOShcv4xjahZI2Q1ccV9jGi&#10;OpGSbTjduKDiD+XqPxXdTwTdHxVbgJhRQLbxHWvFa0r9+8h6IH4FkLnifVLhJZ5gGOazxnt+p8/s&#10;VUiPTWr2wYKEk4nqo3T61iBEjyd4lQtolTt4OQhWBoZme/sWu7q3gPy3wJHn4ZjHXsg7rkH3PZF/&#10;BoY/hDAOu2JrZvnVgsiDEdbRxHW2DGgNJonmT+cSyFIpky+jIRguMPpinNiJpXSP0oKrS0SbW9M2&#10;1aS166QlHGIhE9cQxe5MkndlRDalsK1GYqqCYmBTuBAk3Q8VTWKa+NKMCG21Pq9FaykSxJrJvHQy&#10;q4DFW66MGk5O2JedPlZceNicfjwx817ZcqBtG9C8C6gYfmvpe2hcc1xcvRKdnOYslM8MYdt5c6a5&#10;RS8JtMAojTTFaFzuD5l1e42FK/k6o3eo2AGsDA1LFUUaGHyBP5QL8lcgYfEhsALbxnsi/3ua9ocQ&#10;9Q5Pca8zu9uF2+cl7/GKWeOt6fbQ9rnp9wXlXCM1PqV1vKOu/ERuBwhtALkFYK8AhKsm6E0P0IXj&#10;6IyL4RnPuB2fGHsAzBkAdhqAH5wIGv4ruGeCvO69eAugHHkpWH0Rkz8C0Rc70JLcw+P86UR3MHSB&#10;U/BSJ5ynqxwbnCmhNBskWwoTfukufTzc+HJ707MN1htNqaczo3fFCLdKBevZglYcOd8fZXKHmzxD&#10;SwJZq1GR29Cxp5HqK7DYO2DlbS/xbRfOXSfGJXvivm+hXdM8quxmljvYVUFnWBGOKRC3WEioAZ+U&#10;FtlbkrizKH5vReKxrtxLbca9qaFFQntOpit1E89wJ6/8RWXxg1LzHWv81dLIk6nEVQKPVDdH2TSQ&#10;biGllqheF5PeGWusFoutYqZVwkghQDiOMynz7JQeTnlYbB2dV4ZhG1yCRbM8xXMh4gUh0kUkY6Ci&#10;jJkTE6rBghlLvJF/8/JfCoIwMPQMuqaKmtBG1K7jpTVj1fGu4bT5waAF4AXOQV5hfGZjQ+aRAwNv&#10;nu0HJhrPH0AZhHaOdnNdZgRDHDEwL5yfDwkUKKByVaYkVWpyRFwsh8PB+YEpjp6RXhDuEvdgu2/x&#10;cxbFwjBWhmQFS27zkq1xgrS7QJsX+eTNdcpw9MoORid4eChn2KUvmp3p5SBxmIuabhdkZxf07bek&#10;xU58jwCFZ7DWE5UCCTfBaUJ3uPd0W4v6xkYX4GjMgdOnbcjBxoltIdRfOLHNTPOLB+YX0wnb9uYv&#10;O/5s5/9y/G964r9/yzaaTSXyn5x4auILPvnyB+G/cWLbjakvUuYr/8WJ7e3s/H3c9RrBDiPnWBzj&#10;mJoyrsA+EiNfiEJeiEPuSxBXpLCfIknnldRxCWEsPOgAymsE7rkV7rHN33Gju+t6aNBeUth5GvcK&#10;T/ErR/VrCO8ciHiUrD2f0vyuuA/IXTmZ1/gpr/Rjcfb70vS3FYlvrfqXVcpnDYqnbbF/rk7+0Jnx&#10;ocr4RCM6qRKfSDJdK6p+Ze2YKl4FZLV9ylzxKa3+vSz3aZjlKbH0I70BEDQANsvhaOtkXD6gSQfU&#10;CVNaLaBXAeoIQM4GRJRJKeWzhDopZ0xpxECiAkiNAbI0QIbqo1kEaMWvojVPtPnPE2pfGKzPJfpr&#10;mPCDIcRefPg6CmcwTDiIEfZD2atgnBUoXjtJ2Ioil0Pg5mCoScQtLy8ZaVl+PL9sm1jbHExOCsWp&#10;IinRUWiOAsrMxsW10ovXMEpXoTLaAxM7kenrGSWHdG1jJYMnGoaLkwqJOHYQmY9UJiiae8t+vFV/&#10;/1PVU8D8EODveyZpPpKcWZ8cl5CcrErMEfOMaCjd0QltNyfQzj5otmcoGBxGtNkSowhRfjg1jJLA&#10;UJTFZfUl5G0SaVvZqiZt5kBl27VN+z5t3PNm694/du+8u6XtwGpdbZcw/VRkxyv9/o8RJ36nnbpL&#10;vniPcuMQ7ngXcahZs7132ZWunvu51UeIgixfuExo091bzNWFHGtGSF81bVebZFd7xGANoz0NWyoN&#10;sgqoI/k5tzeNfDp0Edh7+dPwmaktY8De8cn948Dxay8Onj/Xt6M5rcLmTuTtSwvCq3HRNQG84kXB&#10;USAEiYQLCYX4I13c4PYLQucvYTt56YPQ+URmBU1QQuakh4QZg9CyQEhUSIiByTDJpXEKsUzMIBCg&#10;nj6L5s6ymzXfDgX1TGMwyxD0ZCe40i1ACgGLQQFMVzeOm2sKFtsfoztrLjobad6LFG9zouz15I0F&#10;RY+j9T8iY3cECnv9aWsCqR0Eei9LMiKKPcBWnaKozjINx4XJo6LkjYr4TqkmO5QWsdQ7Yr5Lth9q&#10;QBQ7Zik7nVyyRZawXhB3IL7oSvnKW9auH5NKd4j028NVNspr21x0z1z5pLD5cW7z74a6e5LyZ+Fl&#10;b2i1ALMdYHcDlFW2gLrrQQU/BWQegGeOsa3no+u+V5UciLKcTy59WLb8YWHTGbl2TQCuE0RcG0gZ&#10;IQh3kKXDYZGdcF6uR6jZCWlaiszwJZdgBCV4Xi6Wmo0hm3E4bTDUiA2piFHUJBpimHQbp0SCg2hC&#10;Pi9CG4RkzHPwtPfxDaLS0VQ6noCTcKj6KLGEgsf4uqF83NBgcDAY5usVGBQcRiRJaNQYLF4JRcig&#10;UAnR9uqxKhVczvWhybypLaGaX0XVgGwFENsJaDompdXvOYXP8IkPg1V3QKLbnoJ7ntK7ruJf3di2&#10;62ew2PdhKW8Z5odE7ThCcCGEf4MsvkgXneHwz/IlZ8TRP6uSnyUXANmVQGIRoE0HYhIAvQmwpAMN&#10;Fa/yUm7rFL9LxG/EEVPhAgDGAlzDAWcG4BPx0UMCOMgmFktvLuLvDVLVswxMFHXmtL/NtzVOOzsb&#10;J96zZ4+tSX5RxU18+O+c+H82y38XJ7aN82Xwv5siv3v37sDoTlRAoE1MbFv1c5pri5DSr6/paLU0&#10;KHCx7KBoop8C6ZGOAZUJ6evjtAeTLGf1qWPMyE1YwSpxxrqiwQtrxx637BlXVvZ4iBJmo5mOKEow&#10;SoyE8lE+1MAlGI/5cBRIJGFkSxj5QmguxSlBuDglx8s6gO0flx27r79wM+bUPurQDkzvbuLGE7L9&#10;P6edf9nyBNj42XZ+7Ln/eeD+s67zZ62bRjOaBkwljVJjnD+OMAdEWwjjOuEivBgSD5bUS6C32W3R&#10;Lak0gx6tzQjPKpKUJEdlsCXyABzGBw4jY3CRZFYyVZKLExX5s6pdqBtB0nP4lKeM6gek0sfk8j+Y&#10;dffo1WcIRduR6f2wpGJQdBZIbfLXxMM0aTh1GjZCAw6PcEeKF/jonKDp7oh6MKneCdow37ttvveK&#10;OZ7DSxEn4OyfiNJjCNZ6N0TtHI9Ke1B7IKkUio9b4GV08d+enj9xbBy4/Gry0kvg+osP1+9N3Pl9&#10;8vHTpz9fPrVucFtuxTZ9djs+wrwUnLTUz+DiE+XuRHf+G9FtulkadnTDyh0dHSlKUxicT0NEinCJ&#10;LGwGBqL3cWKHfMeiLBVLfeL0sIwEeL4OVqhGlKnR1UZkdQyoKOI7k3ZmfJOvdQ+9/wh/0w56dw+s&#10;qgleWogsSIJkGrxyskEt7ei9A2GXhkO/3wg/shFyaBv0+Pag48N+Bzd4jva5bu10Hl7rvWMteOda&#10;9K7lmC2lwV0poGr54vRQeyV0oRQbqFXL6srjt21MvXpY/+clDfCLFriqAi5LJ38WTN2KAB6ogN81&#10;wGMdcCv5zS+pzx/UvH606uUvK26daTq/NWtbEaMkylXJ/ZYsXyTk2wtD7FCsObB8FHdLXP54Tvs5&#10;Q90JefmYpuVW5sZ7ucPXMgfO5ww8qNp52zp8IafzsLpoO1O7ASlY40+1BYkMYujrEJwOCLMJzqkO&#10;jcrHJkb5x8LnkBBzyAJfVQa9qIBTnk7KkHgKQ2dAIXYeeDtP2WKsLdYjyYtiS71oocRUYgQWX0Ih&#10;mNhBla0XqFaQWA1oQgOeVIkJLUYh8sMpBerYovxskzlZII1QxJvSquqtnWuL1g1n7j2w/PbNwc9/&#10;td08q6rOwPKQSjpsZTR2TzJrLI17LUd8PJ60LRo5EIlYRvOox/nWoLyscK/60OChGOW15taLTe3d&#10;cYmpKHYyiqtD8ikLkf527tgZiCSk3srMbxaULCNZVsBT1kCTlwVociFyZRArxBUWuBjKQ0VkRJZk&#10;RlYqMalcL6MSVJSJ714fe2bUdHNUc3Mj9+I68rl1pDO9pB830M72ccbXSc4PG37anX1tOGN8tf5U&#10;o/JAAWcoN7wvl9RfSt7UwNzVzjnSzvp+FfP0as7Z1dyfe2V31ygeNXJ+q6TdbpT80WYAWpIBc/Rk&#10;nPS1Sv5OLpsUCN7LhC/SYh5Vmu4tM12wcHZooe1GcFMeYrnFr0Q5WyW04yQ7Geqx1nbG8m7pmq2m&#10;bbty9222bKmRLYvHJhjCdBpmNJdIJUKC+T7YNJ+IJj9zM7S8k76qO3K4mdWX7VNktk+yOCRmuqbY&#10;tNSZwWrod37Tp82c8c038xbMVxqib9+7+g+JwKfPE+9ttu6AzXfii/vYfy6z/c/2+fdZ6Fd/4v9D&#10;Yb7e+lqBrxX4WoGvFfh/WIF/Hyf+axJ4DUwdvX6ByqXNmj1z9ozpgdO+ifX2tDDJK5J1R9a2Xz6x&#10;98rlsYd/3H/3+f3jx4/3j+5fXVDXwNF14VRHSaaHlKy3lLyn2DQb6P1ZbjnF1e6CUbdBiGNU2UN5&#10;8itd/ktD6RNV4XVO2gWKaS9MfIAgu6pNe2Otn2iqf2ktvpOScCNWP87VnSXoLpKSr9IyD5Oi92Cl&#10;p7mGG7EFd/XW50nNby0rp/K738W3vVA2vBLXT0qXA5KO1+E195F5v8GyHmLLntCtv7LyT5I0Q2jW&#10;0ciYkwbtLoWkioSpoAU3Sgh1YlYVT9ytTTpS0nS5fmB3alWXOL6GICiCEwth6GIUKgcKTvP3SPC2&#10;N3guUjou4i6wJ81ahJ7pxHBB6nCyQq62jMlroFMGFLrTWcvGLC03M1f9nrr6pW7wjqTzN8Gqt5qt&#10;gGnXW3nPX8Llb0XL3xqaAEv7VH7LXWPaPjqlFwUaIIP3yYn7I+l71NxDuohzcZE3VVF3ldGXxJIj&#10;4dTveeLdPEE9FmVwsjfM/TbHZXF7gO/uQPBFv+ALnoHj7kE/+4Qcc0WsWworWxhY4ksow+uqaLnF&#10;dGsCIT0CLeWTKQJeeBgdBQ9zRYQ7h4l8hUqIWBqg5ILNwtBiOc3GJ2qlrLZoSX+SZmtB4r66jF31&#10;ib350vyoMB0JHRGAVkDJOpLAxJKbuLEmtj4SxmJ4oEUQoobAsvCljRpdb0rKjsK8E6VNhzKrDiaW&#10;jme2Pi/f8KFseLJkG1A08i5/5630jdtUjaWhRq0bXTA3iD7dizMPlBQcVstWLedp1kgS+iNTOyUm&#10;C4Ird0Jo0MwCubFen9kcl7rGnLO5qGJfWfmPJWUnTbn7qep1jmFrHCiD0MgRvHE70TyMT++GJjQ4&#10;Kmq/i+haqt0NyjobVHI1sOxXSMWTQOsTeOUfuNrn+LoHyPLL4OwzUPNpjPk2ofEZceNr9MGJkMMA&#10;/tAUdsdnwgDA2QCIBv5irroKL9zhqOx2FDf7SKvhUTnQCBEolLI0ALvQPdzZUxuCrpGK+uNibBEm&#10;7zd2Tx3Y+HLv6ksrc/ekSlfTkGUg9wJ3t/oQfFs4uzlcUIZlV+AEy8MU2xi6k9ykx5zs9wzLVLh5&#10;gmD4iFNPEGIeoyVnweQhd/8eN8f+4MUbyN4riegCeEgCjJZBTDWGNSbQVxgYXdmRo82JP7aq92bj&#10;K6McZZm+ok6Gbr/WvE8dbfM5GVQSexTQBvrCRMQ03nezIpeG1gmyj1YOXFg5MlK0rEETX6eL7sww&#10;NscrksgwhZ+jLsC7IBRXR+WnBJIMXpg8BG85P6mVn2alJNWLCtcYl/dZlpcnlmt1ZpEqLiZGtyy9&#10;dF/F6h/K+w8Z63Yoy1aGx9fj46pYybni9CiWTiFPpqflKarrq3fvGb5xrXn3Vmac7DvX+Q4uc2FQ&#10;HyI8iB0AFQeERNHF0bpEfqwWR6MRkGgZkZLJERczRYkwDNfeiThrAX2xszkAXY+krkHQBxHMLTB6&#10;+2Jw5oylSUt8LH7IdG9wor19tZ9nNcJf7+fKdFjIWLSI6+LGdHClzXeULPQ2eaGLQriZIewI12DQ&#10;jNk2umA7EZjQQ2M/THywTdM/T0x9ACZtbcwmKbb5FU/ZpHL/5MT/ewv+v3Bim6HE5JQNP78GgDcA&#10;8N5mMWHTEP8XJ7YN/ffjH8Li8cvXtJq4L080fZHdN36erupIxoCSOBJNPSUjnAkHn4Y7H4Ms2Q9z&#10;HLXlzIX7byUHDVGChwhBA3CfbrB7p5dDu8v85R6LO9EhO4SCcZn8TkTUvSjDI5nxPlVxFcE6g1dd&#10;iSp+mLbyRf7aF+n1D3Tmq3rdtcS4X0vifq8z/tGif9Ghe9Ee97Q94VFD/G9pESfJ8F4cbA2fN5qU&#10;fbVsxV9lnR+SG57qyu/H5P7GNt8gpt0jl7xg1L4R1ryOsr7XlX5UpbyM1D2OjP5do/ozXvVOH/le&#10;LX2vlk0kyCbjZZMa0Ru97G26bjI/GShNnSxKfleinyrOAPLLpjLqXhusD8WJY4jwQSf3BgeXEpBf&#10;LQTa4AWxLgYXLITmuiILfEMKvcOyXBFGF9/IAFAkLSxZE10TpawiUFLsQcKZbrR5i7AQB4wokG5h&#10;6VZoq7aaV58pHPmlYPR23o5rWVuv52//veHgnz0/PBo6933v1uaSurj4NEZsorKitfTA+bbbbyqu&#10;v6JvPedcNuQbbWVS1Dw0i0PFCaNQYgOaKfEJwP0He98Z1WS6ru3M7Nkze0917EpH6S2UFEhIIY2E&#10;JKRAElJJSEiFBAi919B771XBQhWUIlZURLEr2LCLZRydUWfEbU4c17fXOWd9+/zZZ51fvutZb/KW&#10;vCvr/nG9z3Pd133dq6zAq4LlqLKWotquptS8Ak10Jk+pDwnP40qLwlS14RGNHFF5ICObRM1QKXvL&#10;yubaum519S5VVB1NVVVrsfJMZOhESOVT+fiKYO6B/4mr4NlHhHtXmLfG+HM1kpFs9Zg0bBeT00Sg&#10;ZiIxOmpgFI/J1fJ8Y7juJRp4eRQmnuWsIJgXhCEbVcF1LN4Ote5iY9/7g5cN04vv+k+97T9p2Ddv&#10;mDptOH7h3akLj46cOtgzUJxVJVCks3UlidXjqrJRUXZ7Un5jvC4V6+Pnbm7nbW4H2mjpv9UlHILJ&#10;o/LbpTG7tGk7o9N7NClV8qiS8MhchSY9MjpBGxUVHSmUC3B03FaA61qXrVAcrFii2SfO6qPHVYRo&#10;85TaImVCRqgqIViYRuOUkENqYNQ6G3TDRp++NT4DG/2GTfCDpsQ+C0KDCaLCElbnjGtGM5r86E0Q&#10;YosjvNfWd8wrYAhOb4YQCz388sCYdG9MHMAnwcGjAuI3zhZf1CY9zsxfiEo8F5l0LbnQKCY+Jk/e&#10;QxG3welGAfQolj9DibgmyngSXfpUW/5IUnYzKP82Jv0+Ju9nXMUv6Jq7wILTNrqD5vJpy/CuTdxh&#10;gGocEzNJi50JS76dVfW8on0hubAbTzHqqhth5EaQf62Dd+EWp0JzrwwTYLSpl2ozIGydm9wMHOuG&#10;S4EEJID84oDwOG/fFCSqkEZtlEmqlDI5KQBi72C9ccsWC8vNDqDvzAB/X2P63fc/mZhaWltbO9lZ&#10;+3s5yGhYLZMY7ONM9rCnQDwQLs4wVwAS5o+GksAuGHszX0dLDNqLIyVGJzJSC9h5GZSEUkrCDkLS&#10;gHvEpL36GEB7AZP+jJb/mJx93Uc578A8tgV7aDXixAb83BbSmS0BZ00oV7aFXHMR3YWob/oqjC4Z&#10;p71YByD0/VDKXihh2Jdk9Dke9heepiufcaJfhKhfB0lWgoSGMNnvMepniepFJeecgLxAJ96jEF+g&#10;/H93Q/1hDjOYoAzmpPeb/Q3rGa/X0W5uYRzzVbVwEhnIwG//8s13xsZxq1YBgcCRkREjT7zy3ug7&#10;sfLW8I/fjXm1/19KzXjy3+SJP2TY/tw++E4YNyOYGt7/+urVvqFhZ1s7Y2WIUVK89uuviUCIMU2d&#10;yNLoGAlpoqosRVdu3ERe/Fxe5o2C8kdFjS/Sq58oM8/yEsfkpceyB2/UzzwsH7ukqR8JiC/zClY4&#10;QinecBaVICF6UXEuBDqcyydrxPRkOkoNNRPCNwhYphGFnmWHqcOPw8+8jrz0i3z+qWL+UfjsLzHn&#10;f8u69aLgwavqX982v/299uWt4stPGm++7lv6Y/C6Ufd/p2tyOL5YCyKAPzdHf++IWe2K+tENtw4S&#10;4khVQaWhHjyamR/oayByLUaFUiZJdWKjERgRCfJ08/EE8P0D0pmCIlpYMYpb6kbrdmUd8pHPeSiP&#10;O4bNe0RcRibNwuMHALIGR0GZPTcTwI114RpzuSE25GAbFHUbkGTnTnEGKTyREW5G4xxAmhUg+Qfz&#10;3G9Nmk0ce8xdh6y8TvuQbpN4tyicU8iAPc7AZnu3HhC8BovJcfdMcnSoC/Q/n1P8a9O+V50z7/df&#10;/P3cgmFx6emx42P6glJacAUcvxsT3OmMKrADF7vBq5HYEiw8GmTNsvlBAXdo0oXXhUv4vv4IVzQF&#10;wQmlxAgD02iYaBSAidxEwm5hhNhII0Gp6dgqPa27lLe3UnKgRjKhp+6Ici2I3pJg5InbXYraHPVV&#10;1iklZrGlgMwaSl1FUGs2ojbHo6UBsq8XeWoEPTuMnB1Hnz6IOz+Nmd+POD7sfbAfPNHtuKfeqrvK&#10;pqvWo7cB2V8I65BZpxK/Fdl+idn8OdT0JzQMIAnDFdexJidZizeEr29I/liSrNzkv70e9OY6/dVN&#10;5m93+a+WJb/fVT56qHu8nPvwfvnSo7Y7j3pvT+fuzyQmk8xJhLVwykYMdj0BuRrFM1ZK4KVH42p/&#10;Ltv/a+H4i+zJXwtPGOqvG2quPc+ZvZ46vZxx+FHewWeF089yh58ldj/XtdyVV8wFpw3ixQMoaRuA&#10;WeNCLfPkZQNVMeAYuXdUBianMqi2Q9gxphkeCO/Jguro3yP9Vjlzf/CKsyUXgvlZjpRKCLcdG94E&#10;5xe5kSq8AgeoqvHgmG44p9wVY8TPLiq9j88qIFNU/lgeOYBHobLxAYEYUjCdSyIFkcjcwKj4lJ27&#10;Ks/ORPfWEWRUZqhfTQL/UmXsclPybzVRhubYP+ojntYorhaJZlKDjyQwp6NoPcGwAm/7CjRsSKHY&#10;Gx3fzA/PCwipEqgL+ZFBTki3r6yAf3MQuDBS/bVRoLBY19ACD+Uein6fsHq7rLQsMlsXHi2k8UOp&#10;4pjQxAiWjgZiBzqF8AARYe6JVcEDnfxDDcTxMq+BAru+5E3NuVt7urHHxqTXJjSLB+IvHc65cbz4&#10;wUT27RrRQbV3DdMijmkSxzNNUdmWpIO6CxEjJcjxYsR4M36+mXK1jnqziny7kvSgmLKsZ/ycyX6h&#10;Yb+JFf8RLVuRh73j8/4Qcn/Ryh7mJdwvi72uIg0QLTL8vlOEbIpUWEQpNsmizBVN+LKDEWPn009f&#10;zV+8XHJtJvdMb8xITlBZBEIXExiv5UeS8X62VpucVm/hbgmoBGX10Ds6+DuLgrpkgHTqD/zAL6nU&#10;L0mEz/HY7/1IZhjTv5sa6+7++tkXP37/gSdevH3xI09sRE0jcr4yvDdSxR8yYP9SjvCJJ/6I+5/2&#10;nyLwKQKfIvApAv+nEfjf44mfGk04DYaDC+fgWOSXX375+eefW37xOdnSNFscMlSRt3R47OG5mQsn&#10;p8/NHbl++dy9q5dPH5icrKqvonALnFE9zv7H3GhzToGzLtR+H1a9X1CWJyx8zcaQ79bG2AMq0ZRO&#10;pmhXmK4tWJUDDU4FMiLs0VoAOo/M7IuOPZKlP5aRORIu6SYG9vhShuAhEwhhvzut1JyStRZfYsZq&#10;sJd0umuGEWkz5NKrvPYn4v5l7u7HtJ0/+/f97Ne7DO26C2q+7dV4H9G05Fd3GpY7Adb1ekpGCNpO&#10;P1GuPZZpsz4SY1erY7ZkavVqeQwzJI4SUsyNGkpoHU9tH4ysyPEVhK71EK120ph5Jdn5ZrniMgEB&#10;CU4B4ZZYxhoEaTVS7MTPoeYVK7ILuHIdyE+PYh9MbrxSuvtp7fDz/F33o1ouCIvO8Quuh1c9jmy8&#10;wcu9L8p7Fl74IDrvTlTWvDRykEqthQGLvF2aKPChcOaFZNk5Fe9GOPeRVPAkTPizXPpEJrnFZV/h&#10;cI4GMwogAO76v4V8s0ph8kOOsQod4LDXw3Mc4DHh6DZs51a1eVuKmZPSDqQA4qK8ODqQOhGRoYLG&#10;EhwJxpJ/PyTIzW0rDGNcH0E4EpxMHSgNxQsJYAXOOyuIXMamNYUJWsIEDcKQah6tQUJtUgXmcyBa&#10;NCjUySvckRThyQt1YXAADB4olOkeBjILtF+LcTMjuZkToduoNGAoDyyKQKvzApRlZG0dKXovV38x&#10;ouWOpueBevuycvslVfeRiI5WUUk0ThUCoJKt4ERrKA9EKuArdyUVFtKlRj1NKiw4GxeahOZJPIhC&#10;EDOFqWuOrtiX23WqfvBsx96Flt1363acyynfieFXmcC73dnTrNQzysrzmpbjssZRdlkNSFNkE15p&#10;Le/cpu23ih5YL9+7Tn5wnfKQifqotfaIleagiXrfFumwpWjAPvSwY8wpV/15QO2Sb8dL0p43pN2/&#10;+7e9p9QbqBWPYUmn7cWDZrTtVoxhX/W+gKRedFSugyRyPTn0W4RqAzrRDNfsETJN1DyPrn1e0vG4&#10;dfup6pJ2laAA4Z2wxUL21TrljxZ1VqARBHMUL+qFc3ejxJPo8HNI5UOc9rm/4g1a8g4leIvlrQQK&#10;DTzJkxDuLBE34OM54OM0RQKeEjCO8qJ6qGojcVsTlJVBqlTCcwU+eXJiSyS5UwIvZLsoyRZksgNK&#10;5I2NJ+JTAlHpTESxwl8vg0XTLLBOfwFtXsOGU1vy6y5On1g6cf5o/76dza2T21vPTw/NjXY1ZajV&#10;RB++m73c3SsBhtG4YlLBlB5O9PGkytm0+qPp9UfyOw4VdB9Ir+vPrG7LKa1OzGqLzZjJrb9T3nc7&#10;f/u15PazkbUHuLmHQ4tPx7TOZvT2aSpbVCXZogwdMyaKG6OTxAnoAhzMz9PW3tvJGWxvi7ZxDLZ0&#10;kTpAFZggAUdKZQux2AAE2E8eJKpWJVWHyLNg5FwoOQ8emAjEqa3ckk2c9evsm0yBvVbQuh/sM36w&#10;yTE2ecKxOqm8Ngx+lE7ZTsOn+0EUYHctDBbti+TbuVLXmYeaOKYCsBVoTpo3hbrO9p88sScYcujM&#10;nHHC/t6w8uqPX9+/e/n+3W8frIU/9Eoysrr/k8jDePFf8cQrRpnwP4y7/8wTG90mPiwFjA/92M3u&#10;47LASH98eM7Fq3yewNhXb9VnP6xaZW22mcPEdLCgu0muu8mefUjXBlebLPttcQ4OWnfPGF9kEhQT&#10;B/bTQXFJiIBsDK3MB1fq5JXj5VtNZsxJZMsC8ROm8AFb9pAiuYHmX4EGXXTDz8BCjvDSTsXWX1Xm&#10;nKCHDjNYYxzOwWjm+RzxUrXicb38cYlgMZM9p6WPU30a3By0tnYyb2xqiLZTU3YosupEUNJelHy7&#10;d3CzB3e7l3qvT/JBSNqEb/J+SuIRfuK8RHtSIDvM4R/khxzkUqfZhEkB40SE9FqS5kmS9rFCdEUu&#10;vpAYu6TPWS7OXy7MvaPPWCzQ30nX34lMvsqTH0b7tzjZxlutE1uYytycYtwAus0Okm+c+Ku9wy1x&#10;Wjt/rQs5wR4ut3Sg2Vji3e2pYADLzo68biN8lSn0J5fAdZZ+lj8BqJ4kvSy9P3/7idqpBz1HVnad&#10;NnTPvqqeel409Lp05NeavctNY896ji/3n5qs36OPy4mPy8iuaqwYGovt3I5KSdvACt2GItJAGKEH&#10;lg6EBMKdwhhIjYwQFOyAIZokZwouLxx58vz6uXPHZo5Mnzx87uyJhZNTF0Z6Du9qmtjdMFGX05Mi&#10;08tIuih2TmX6YHfTmZS4HiZWRXfwj/CgVCPDTtFKn3OGH1KnzkPGHlGvPFLfnUu4NJN1darydkns&#10;rJLVq+F2a9idbN9UhBWW64pID2K1J8XuLsgrN7K1ZFoylZ+EFmSjBK2SzMXOo4aZ5ff7r68MnDXs&#10;v7AyfnZl5MCz/r13RoYfHTu0fHbu5uXLk6fO9M3O91990XL1SdX5pe7zS9ntAwA8a7WN1zZ3BAnJ&#10;E1MjSmIqphrHb4xcuD957d6B63cO3jy779qxwYuju852dR+vbJss750u2j2V2jnon14MTMmgF5S3&#10;tUxc7Lh6oe36/t6rO0Yv7Bw43ta+tzivISU8UYNgyTf7xH0HrNyAGbai7XfgjAPCpn21h/CJA+jI&#10;VlhoK0pc5k3LcUZnWAErtnkNQtBHA5kjgYEVvpASN69CT1AbmTQlDZsLlyyKw+6Eim6w2Ys08kUq&#10;+RKHY/SXmKCyGrxghQ6epS7gHiJ5F5k9SBIfF8QvqLPPhaUeZsQOYjR7EJoxfPIJaskstXrMJ6PO&#10;XFy4gV5uxtzuxtsB5Hd4szuxnEGu8kRC7vGkvLZgUTySkOpHG9HmjooS672IiT/apmx0TzH31bvh&#10;Uu0QkWYQlbl3tB0i2sE31hmWCkT10XkDIaIdDFYpChMLBApd3Ig2DlDTrbabHUwsIJstoUBHHz9r&#10;O6y5JdbSlO1pk8cK7ImWb9dKO1WCTqWwJ1KREkBIIARog8XBQJzbN9tsVlliTLGZ1JRhXeexlF09&#10;8qbBsNoT6pYD/Ko8R6lyLU38DS7BhJ7rwGnwltd7CaodaZVbCZUWuEa7wBaHoFZnUZOTqGabIG89&#10;Ld+MWeEcWurKL/cSFrsF5drjU8wgKVbQBCdigju9FsSZgorn8IIrBMGtQMGSQDonC+tlEusI3m0E&#10;aG+Q3z4G/mQA/rIPeskJ+dgW97M14YkpbnE14cwP2KktlAPk+P64KqM2dNO3a1cbYWrVKi8vr6Gh&#10;oT9B8r3Ret043rxf+Yhm/20Sazz5v8UTf+hj9+dm5IlfvH61d2jE3uYDT7xq1VfffvWjnydUwRBG&#10;s1QRzLhsbVNb1cyOvgfdO37NLX+o0S9qym/HND5L63ueMfSgYOhZ6fTzmiOPqqcWaw8slk+cVxW2&#10;wYg8T0csBxNKccWHwdlVceWVSfWq4ASkLYXiIFL4JlUyGg6Ih28pDv0iP/ZGdXwl+pQh/qwh8+JK&#10;0dVn+ss3sxbuFD3+uX7l16b3z9oev+h++rLvweOeKzeajlxvnjpTMbBdpS9gheUGiSPglCA7CNUa&#10;Eg4LTiAppFBOkCXc7S+OLn91FQCpWiqNQ4CQYQ5o203eViahvj45weyCIEE6lpXqTS0AB9WCQ2qd&#10;g42jwY1d5RSUbU1MtiYkOVET3RhSDzLVDo2yRCDsEEg3H5jR5xYFY3AYcUJREoebQabVkBlVIN8G&#10;Z6/dntA9ruCDbtBLSOJjGut1CP8Fi30Z4zcN9JyEAK/gMAt47EksbA/UdQqBWsSJLxEiZ7nx83lV&#10;d2o6zqXnd+ECK21cd9mBL0LpZ51xUxYuB+09LuDwC2zyYSrImM2u9bFqwXsm+tjQHK1A9g5QLyjR&#10;L4RJTWSS0wkwJdEmjGwt5TjExPiWlwYPNkqPt0ZeaolZ7NBc71BebQieqYYNtgN39nn1dbi01tlW&#10;t9pWNgNbO8gjnezpdvqBQdbMafnCYtTtM1HXzkbdWEi4dzfj6f2MJ3fSHt5MvXsr7e6lqAvjnMk+&#10;en+Vf2sOulILTWc7yHgeKpZ3JAOhZgRouYwEET4+GpSab68fAvfN0Q9f5czf5Fy8Rj+3GHjmBuPM&#10;fd6Fn2ULz+Ovvc2/u5x79lreoQcdp252Hh5IqS8PTUpga+NIgkArMPBHF4oNVgti1AaoDmkbnuaf&#10;fFd68a3+8rP0yy+yl97k3H2eduNOysK95Iu3EudvJR1/lHrkTfZxQ+6JN8kH7kX0L4q3L0eO3grb&#10;cVFQNx/aeJjbdVAycjpp5krcvvPqwdPivvtx00uRw4cZpV1gda0rv9EutNkutMWGV7wa124ZtNdD&#10;Nuol67Xj7PcVLrLTH4qK73Dyr9CTLoXE3IyIX9BGHQtV97MlfSHh42z1NE21A8ntDQhvRHGjICi6&#10;L0Is5ChSIujhgYE0zzQt6UxL8s+jOb8MJS+3i5918F70il+NaJZ3KJc71S92xz/vSzieFlSGs00D&#10;WhTivBu4jG6ltCcmvUYRpyVx0Fu9vE0BPls8/W2QfC9GdnB0q6JwOqvnesvhJ3svPD66uHjy4oH9&#10;E0W5aQJWUHBAAA2LRnm4BfrAxBiaEEbT+HCT4DKdU1iSjSLHXhe7SZZkpm7DVhyNOnaj9Ppy+71n&#10;O5482fXyfM2NNtnOSO8E1iYBe4OAt16qNo/N9iyvQW+vx+6ugu+s9hlqxB6sJ5ysJ5+vI13RY84m&#10;IE5FIU8lEBf1oQ/zlcvpqmfx6pcR4Q90moXi3BsFyRcl9B5f8winzwjY72jybdJ0z5havH6ct+tq&#10;wumb6QtXUq+d0J3bHTZeFdwVB9cHAZUyUrwmNI6A87ewsXR3AmkYaSOZJ452Px5svaNPOxwSWIlz&#10;0uBNhegNwdCfAjDmJIpzoPmabZ9//rVRlfDdN39nh4b8yRN/mGAaVt4ak2xGntg4jID2cUL4/xDu&#10;v3x+xNX5+XmxWPz9998b2x0WFxc/fPjw403Gqx9v+C+/+XTwKQKfIvApAp8i8CkC/14E/m2e+OML&#10;yrh//t5w17AyevW0VwD6s7998P78/otVCAezXIVgtKlkX2dVTY4uO1FemBtXV1PY0FjeVV7UmZeb&#10;Qw9K8/IpcQYNOUEn7KB7wfgGJDHZ05tlZcnYZhlsbcGwshJDfeVUuowUwkFSg2AUcYAoVqDL1WTW&#10;phTXpRRWyrQ5gfwET/8MF3QtOKATSjV6g5WaIRI2BuodNYWQzG5+8+6wzl5aUxu4uMM5c9C3aZ66&#10;9xp56ip0eMF98LztzpNmHaesu+YBnZcgPWe82/YD8tuddAX2ofLNGOJXDt6bfqThtsXEYGsLlbW5&#10;OrmAiQH5YB3hKoK8UKrP52UKHGgB34FYP/kozPApriy9pyzdTZLsKou0FdO/pxL+xlC7pFYzd/bH&#10;95aKisOhoQogp5geu1tbeTK9/UJi46ys6Iyk4Aw3Y56ZcImTcEuWsaTJPC/RTQsk/QxmEw6T6+Oe&#10;hwXlk30rhQEVYvKYgHwzhPSOHfgmJPBlCMUQyjXIpH9Iw35TCQ+zcNUop0ywRQUOUODnWuwHqMcB&#10;dxP9JgJJM/Tgnb7YLGcQ3949xBdNQeIi8KpSTnkNqyEGFoMyR3tagKDuYE/nrTCUM5EEIVN82HRE&#10;GA2jouDTmUGFbI7GAxkDROf4kfNQ/skQcKSrbaj9RpmHmRoIEdlhtCCZwj2cYyciWkn97aJQdhHu&#10;W6S2m5RbzTUbV3PN1/IcTOU+W2X4bTwtNFlPyK0MSKvHJDTCYrsg8ftgaYdgyb3gmBSkVuEfocKG&#10;CaEMDixQ6seU4dlJPFm6UCnxI+Mt3WDrbQKswSJvugTKEsM4Uhg3LThqe0LNyZrBhfZ956p2HNfX&#10;jckzyqBBmTZ+zQjBPlH2gciqUVn5bo6+EpdS4ZecC4isgyQP4Mp2emW2W2o6TNVDJppRixjjGDKJ&#10;HDCNHN4aPeaSvN8jfdA9Y9g5bcIuZd4z/wGu9iG25LpP2g3v1FvAyMOmwXt+wA2b0k9Ao64wio2d&#10;7YYgsaVb+BnfBeavC2l3iBx0jzsAjD+PyLiF0y9RisclGRUKZTKBrHPx0VoAYlfbFn3n3GmHOuYn&#10;Oo9TnYBKZuGSS2jFPbziNUVjoKnfEUINAXwDjW0IYRlUvHtK6hQb1IUyaXDaPOzlc40pe6jMOBWW&#10;vj+svJfb0BC4o4jWF03uokNLfG1iPNcLQKvpODMOwgzr74iKCGI35iX3txXsaE8vKRdoE33QjK1O&#10;wG0UuqS5bfLGg1/uP19eenxvYenuo8c3nz+/u3x/8fLM9L7m+oao6DwGyyigT3fDFXrTx6QZswlV&#10;R2LLj6VUTcQW7onI6FYlDUWkjcuTx0Sxk+EpRyLzjqhyp8NST0uLjjAzTrDzLourrskabkZ23ozt&#10;uRTZOszKzfTiUH5yQX5rgVlthV9vR7Pz5oADApzgGBOAwNY3Gc6JCwiXhERI5fFqdQKHwuHh6HI/&#10;ihqMivdAtAeHTSiTe1nKQjtv/VrHVhPQqANx2BrbsxG+wzVolJ24X1c1G6u/lZz6MDPxQlKM0eFk&#10;ODFhKi9vNCmrSxZVGSTuC9Ud0upHZWmFWA59vYP9X77++gO7sAoCBM/MnTLWTRt1cW/fvHz39peP&#10;PPGf/hAfrCf+nID/S6GHkScOCAj47LPPNmzY0Nra+vLly4+I/IE+MRpKGGf/Rj8e4/jTdMIoITYa&#10;Exsv/RO1/6yfNh6+m794gSMUGBcTf1m15otV1ls3sbikTi6hnwrcFQhtDwqohiIjVluC/2buaAX2&#10;A5NDvEj+HgF4bCg/ODqeLE0GYKPtwEk+uHpKyCxHfIslXqYI7/vzH/hzn/oLnxLCHrgiZze7ljvi&#10;k8iR+ez4emHMTm3UZKbuWLL0tI49m8Y9lxR0PNJ/QowaDPAqh7nFImFaFC4GSFS60RTe4kSUMncr&#10;Qb0WLPrSOfTvcMVGRryTKMOcrv0RK7Glx8N5uTR+HYNbR6GUU3AleKgeaJeI8shXcsdSlCcjRQeo&#10;hM4AQos0fCw3/2JV1bXMzJlY3e7ouCFV/D5+xCCGUg0AxHnYKOD2Cj9YPB6Z6OkqXr0R8802f3O8&#10;GCCKh0ZkEnV6qjjRy5NsutrZ8gcn2zVuJmtc/r7aadVmgKU3wxpA3rwB5GtPyBamHizbtdg5ebdz&#10;dKm67+fKXYbmMUPnfkPbyNvmXb/Xdb5rH3zTO3J3x66xguJsiUzJ5/KlHLKEYk20XIex9EF5xcBJ&#10;JThRNJAgBXhGYcClSk6GIlAa7N6QG/7i7lmjKerblTeGt29+NwrEjerJP1YeX7t75cDcjYm5y7um&#10;9uY3pDI1OrQwh5eulhd7E6McHSmYbb5xSFqTv2bSX3+O1HaBMbbEv/RG9ux1wqt7+ucLxnLm1t9O&#10;NL7sTr9eKD+hI/dxXDOZdtoErKhdmjOa2DyWtbNMUsZ1E9DMqUEmFKGDoJJder505mn31Udtpx53&#10;Hn01cnLlwJzh2OTLqaGFgfalQ0O/3blk/J9PDSvn3/w6a3g1//7daWMp/J2n5PzKv7rDt0ACqOqc&#10;pOK+0tqRidELTxZ+NzwxvLr+/vqJZ0vzr66c/cfi4vvLdw2HF193nnxSefxp2dmXxZdfSscv0KdO&#10;xczeHJ97dXfacPOgYfac4fCtt6NnX7WNLsakd7BpOqZbsGYrudicMuAsPA6NPImOnaNlXpbX3knv&#10;u5a1fTqypDM4qgQhiDeHZFq7N0Bg06zgJW3kabGoL5DSj8dM0Sj3ItTv09INSUmGBN0/otVPxZzb&#10;RPRlP58bZOx544sMCm6xdyiysu/y9Z8QRc1EpU7JdT04TiuA3uPK3eERtgsRUQeOqPPWtiETG6G6&#10;fDth4kZyjimtDaQ4hNdNU+J2osMq3QgVHvhKpDHriJV4gKggWIRc0d5QO1/TMhMs274NWrIZUO2J&#10;bySFVeIE0XYo4Vo3pRkk2hKc7gBtxTGvxxdcSy0+GZW8m8FrRPgX+forIX4EAATsCLFzRUBRQUqS&#10;MMUHF2lqpbW0qEAhj8aol8pzFwqTbpanLpYk7YsKraTja9nUao5Q4gwGf77G9ysLBYDWIS6czRw4&#10;mbrrqKJ7VtI8HlyQA40AbcCv/sJj0yrXoG1BmdS0bk3jUELb7ojqEW3NmLZ+r7puXNs6nbh9PKaz&#10;jZkf48jjrMaErMGEWVCUDsxwG3q4NVZph0lG8vLp2gyUKA9A6fIJ3uPq3+sAH/JEHMDhB9DQGl+X&#10;CgK4jA4vgTuVgu0G/HzmQN4P7b3/sEP/6hCwtBW/8BP22PfIMXPSXoK2V6WX+LPXf7Pm6y++NE7w&#10;PD09+wcHjQhpBLQ371aMreyM1hP/RLb/9uXf5In/09P+BE/j7h+Gx69/bxgdW2/vtMpo6/7Fqm+/&#10;+msYmV4WkxHDiWT6CaPE+W0Vk11tt9Mrr3CSjvswd3kSurCKA7LGexkHDDn/wd55RqW9buvelbV2&#10;stKraZZExYoFUBAERZogCEoTEAUbFgTsYsHeNfZeoin2GhM1atSYaGKa6YmatlZMM2XFJKabyCF7&#10;37L3HWPf8+GeM+6XMN7xBwZfGPPDHPP9zWc+84wy65wyfeJt9tmnpVNz1ZO3VF0Ulq+cZOeMtyYS&#10;QGgBnpUeoEj2T2Sh3Mx32TgZcYoFpf2BzbdlfW9Dxz76HFd6Dynd+157DCoDTiz5HZnzOnrW+/Tp&#10;4Ht3sj8/K/jytOzj49KFy0mXxyL6jwXUTSZ23i0bmS0/cbGotT++eB/L39MY5aoPjXR0yxAGyxne&#10;bpZOjpow1DaQqrakIxFsa22+5XZ3sLYQvNfT0kAINvaxBAdawv2NoWIDRJCOdbAOPAaIS4ZQ5SYO&#10;PprW7B0WLB2oyJrMsSGTLGwttEwAmnp7dXUtMTCKFy14X1hhYUJOREC5v7BJ5FnmiCu3gfZj7Eah&#10;ltfMzF/Yo5U0qpLkoCQRlDi77xjUFzuEkmqnpJGUTqRFtNW0ns6UHnRQF9Vjar8fTW6kcZsc6Af1&#10;LU/oWP0Bwr82JyhBpHcmqNfmiAVb1CLF7iUVeY8KH3cAtyP1s401/RAAGgNNcec50Pi2SJ6TTWQA&#10;sTaOXh/pWJfs3JnOGNrndiGTdzXb404862Ys7Vq0w4VMhwulqIla0GA1oLNgd32R9uHiPXWFeody&#10;QV3JiN50ZE+zy9hZ8Y0LkdOT4qmJgHO3Ymae5D2bL3q+UP16ue2bsnt5seXdvZK74ymTh8WtUbhE&#10;lokXHxoYx81JCz4Q6lXoxk3xE+UleBUrQCGJ2732AxOG0FWnMAdGrevGwAeGTfefBNVP4Ttmmcfv&#10;CI7eFnWPeFSNSivvVh6fbR0+dfjIUFvfeO/wyY7uMB9PliNB1fNpDa7s9WkZ9R15HHf7bebTNynz&#10;9yV3ZkR35mRPX8oX3yd9ux/2/E/Z47nAe/PBDz7GP11OfrYc++Bb+K2l+NvKlHvKzIfKtHvv5FPv&#10;oi4ok28sJ1xZjp18GzTwLvD4V9nwe1Hva377K07zC+bhR6SS69YpZ4zCzpmEXoNEXodETAEl5wCi&#10;U8a+txAxj3Dpz0gZb1wz33gnvgwIfhIkmvWS3PSS3RaEvPSKWRTEvuLJH7KCr9jza/Vt5HvMPK2g&#10;bKQFHwmQsUBZUcTeMu+nncGLvYELHcJHzez5TvpCB+dth8/iUJByIORbX+gfVR49Yng06HcFUrNM&#10;6HA8L+r68dYzLfXZkgA/ElXq7C6wc7bVAokI3N78hrmTNxemnny49e7rH1++vfik/PLqxcuLwycO&#10;ZmQFScOYEdHsuHhebBQzRIQT85GetpZ0fQBPx1ykAw/Tx8u08FmW/v3C/Q9Lr31un//S/Vw59O7j&#10;0ef3am50S1syHFLS0YoicvZ+euUh1qFOt+5jHifaGP21uLYKbHeRTUeGRXOiSZvcpE1i2CIxaw9D&#10;9gfDR+SUc8nC20mCO/Fus8n+96NCb3qIB6nMA/Y2KVhjKQMYGGIXnU/LPkjP72GVdLHLBoXtE4Fn&#10;TwgnqvGH05BFclyRJyINYyEg23mTyGyQPdQAZcz29ayrG54a+3zj8tLE5e8Vnfd9QpscKCkQKzHQ&#10;gEeAioKEqRGSVFMg9LeVq1RTGBu3buB7ch48mfmskguosuU3VXftR435jz6bqub8p0T3Lx//gYF/&#10;cuJ/CcrPLz8j8DMCPyPwMwL/zRH4r+PEb5eVr5TfT89es3Mi/W31GpX3p/rKX10sDAojAhsy4vJC&#10;vP0cbXyJ8AQvZl6oX6bUK8tfUBrsX+3tUcekNzmSJyjM2wz3i25eB1ncVAIhmGCvcocUY+zYFhZC&#10;PDFc5B/pHy7zClaEpdYUN/V1jF07Mz114lJNRpmMxGLqQd00rZIg5P04tyM0335qQAdaWGYX28U7&#10;PJV65XXXm9edL68mnqu3K4je6Jm8yb/VPPs0sv4cpG7SsGp0Z37P+lTVmTSovmZ1+Dy06ohxYqGG&#10;p2SNHUVtD1JtK2Lj7zizzV5003QZq1IRmh4sFuCcMLtBuK3WPAMnAYBKWwt3XWMTqkVLMeDlmAtT&#10;gV7h2iyJBsNvJ9tlJYn4C8lbOygTX9YiqszjZPhDhV76tFiYsJQa2cCKa3AMaaWGdDuHq0wTz3Jj&#10;R10kgy6iI1SPQ3jnXAgyVEs3BKAfBTFLwNnEEJHBOBjfyiAWuLfBBHARanEbYz1NRD6h4f7iO7/w&#10;4/4h4TZToakYQBET2ialVwnwOU5W+wjggyS7E1zWJS+fPjqnFOeURmJke4vj3H2K/HJPZoycTBor&#10;disQoX3YdiwXLAlrbYGyNbYAaRobbbOFAjxpmCRPt1yhIInm4mdszd0JcNuuE6hjGKinJ9DY4q69&#10;TmaplYhCyM2xBThJBkbmBXAlbHEhanuTDMW2xmFIi2S4VYYJINRYV2qyV4owlFFMA7NcKxvEjVWu&#10;2bGm7kHbHKI2kzLVKfs24cPXoel7iKo7mdTZT0z15GFdGNZ4KgRNBUKJAHPUDh3LNbtAK9Rt1+t7&#10;mVHiHPylSA9PM+cQa48idnSreF9nYNZhXuR+hqTU0acQxS2Gu9bhfNtZ0c2chBKsNNaIE63nlg2W&#10;lllHdxLzL3Abp1wOjNsWjIDTxs3TJiFZFyyzJ8HpZyEZl1D5N4mVM9S6m/iii8i0EfPwMVDoZZTi&#10;um3MBXDAGROPwb30g2uQJb+AG7aRRq3EFwgJw4ioJoAoZ7VTxXZeh1nYaUzGFdK+WUr+LDbtimXE&#10;MX3vcoJqSo3Cg4CEe02iDKGpAHjebmiVLqbdgtkPEx6z9Oi18jiD8bvnFPzSOfQN1f8Z3m2eyFlw&#10;Zr/iMB/7sSZ8HeoY5rGWWwK2/Ba3TbMV7jTpFtLHCm6gxtRSMwroZWmk/DB0Ks1IrLeWsFHNzGCt&#10;NQvC9yZ7R3pJm6rL79yYeDI3deXasb6R0qajCZmVIkmkZ3Jq3sjJa+8+Ln1a/qQyW/j67ftX5fuP&#10;XxeWlxaX371emJ5+PHb2yoHWzuiUXIK7Sk9cSPaqcg0qdw2s8AjI43lmsLg5Xn5VflKVQV29u6jR&#10;S3KIF3jA2buTLRkSRg97RJ/xTLrolTHOTeyjRHQTQzrJYZV23vEWNPY2E/gvm8zUfgX/sh6vbcKw&#10;whD0YXh1oBxEaWJHFblGSphSiY88RproSmQj9pqDf99B3qgtt7BXEeLhwMQufmittUs7jH6e6HeP&#10;ETHjGHKNILvilnw7pu5K3pFHhU1fy2uVVeWLNWVP62ufd3a9PzH6ovv4XNOR+/WdLw72vao99rCo&#10;pU+aKgFhgSvX/I9tTFawiQvn3y/94MTfVVtFlt7+H5z47yn439bv/zkn/iEUUc1kq2DKDxeLf+bE&#10;Kkj8j6NCLdenb7u5u/9dGKdCxbtNAUxvbrW7834HcCkWkkFCxoBNnNet0169bpuxGcSRyiDyGEw/&#10;j/CspOTKclFcpp1zCMQugkAropC6bG26oJbdMFQvAjOCJp6nsG5Q3C4bgw+tWOepttJqA8DWyknM&#10;DqwShfRKpCOB/EEfWp8v6ai7bRPbaj/ZpAC8S2q8m4NGBOBwQSZWjE26iE2GtloWTiu3ItR+s1DT&#10;cNF0jDTxiAe4BGyE0341xe2CcxCOMiw2GoUItbGQwvRFxlv5OmvY0D0yLrZUzO8QMg4gYcmGJsE2&#10;mCSfwAa54liA7DCDl4ynxRPZOUzPOga3ioRNJUBCSaYBLDuZI0Rotgu39m9GK7daGOC4JImCEZPJ&#10;VORSvcKtrJx2bTJRX6mrsQqwbY2RihNvNESbE4QgnK+RFVeljwrySSlPrWvMb2hNKmiQJfYEKS7H&#10;Fz7Mb5gvaZ3LOTQTV34qKO+Yf+rhgPh9/FAfW2ccEAoBGRlZ626y3LwBoW2FggbYUPNoslRn/0A7&#10;Is8aLHNC+zEQKu1nXoLg2tkjnz+/WFr+8OXj61cvnr999fr5g/kLx88dKW3vLe0cKOlsTanJ5ERE&#10;Y7zDcIHOmCA9Y5aOFoYOohTwJR0BmaNu+aep5WfZHY9lt5Rxi8qcT1/qPz9peD9b/+ZO2/crTcrW&#10;pLkoSqcUVVngfuR0at9YYmeDf55qDZ43iovWQmI1kC4AxxiMb60gZSiyejK2/oy8/GRY5unYjGt5&#10;xQs9rcrzY2/ODt4fOXr79NCd6RvDV681nrvUcn165MWHnrk3QbUdWmhnNXVDIzRblFZX1DpZ03ah&#10;r3/m+rlXN8efDzRdaSg7daDkVM/hG+dOzc/cX56c+dJy5kXN5Ju6mW+1978lXv4Qevtd4TPl2CPl&#10;9Snl1NT3i4+UVz8phx58K+q+JAze584KU7AjD7klqNZYjpOjRmCyfmvZOD3zaWrfctPNj41Xb2Z2&#10;dntnVlLEBdbO5dYO7S7MC8FBj1ISHiTFXYoMvSYLeSCPXUzP/pqe9S429oMi9luK4oMifEnMf+5G&#10;mfegPhLSb/CoQxRcGw5znOU6IQ45GxbV5emfZI7xW28u3WqnMGGl23gqwIFxEHEY0MdHi8HegBFs&#10;wSarRHgOYZ2O/t0uQXV4vgr3infqszbsRK/dAlm/mWxt78YXRkZGtiWkjwhDDsOckvTgSTBSJSuo&#10;lCmRwxl8bRv33dYiTZjCDFtPFjyQ73uYXDybuO9ySNyEX+gRQVAqhcuG2iOBKDSO7SlWxAUpwh2c&#10;PQB6KuueVDLmZFLY44bi+cbCmTJFT7BrjqOV3MYkhYRKIJFkUFu+PsTbyD4Kys7DSxqZSa3M1Abn&#10;uCYHWZqhE32Dpe5Kk9/V9Hf8aiSAu3fKm+433VgcnHvWcf1J29UXPTOv+h++HZ5fGnr7+fjru1U3&#10;m3wOhEFkPA2OECAIgYWEo6TRdv7ZzmHNkRXH8440RFXn0KRZSE6GDjJ9L7Qciq6yRcUB94aba6WQ&#10;rTM42Fg7k2AzjWTgnlJtrcZNu4+s1u7fZNazBdK6GnpgNbRiB6YSISjihHNRTltWbVy94l84sQp0&#10;/H/gxKqC8/PXuoEBDVMLlfen2opfNq5eE8Dg5IfE+zjwrHVsnBBuYV4Zvp41Dswic0K2un6o2jq3&#10;NfohIOFh14IpQcVl/9orMc23kzuvxx8aDc2u9w1K9OBKPZ2E7nhXGgTrYAgjAZEOZhiEPsp4N5Rq&#10;xAq3Dysgp7Yzik8ya8bJZWcxRWOwzFFI9hlUxklMypBzaZ/n0Xbvk63eJ4/6jfaHnTomG6xmlRXT&#10;0uv4WUekxadTD9+q6JvIO1AjiorFsyPs6QqqR5a7NIErCcRzmZZ2KpMuoqE91hhNNDelA7dwjdcH&#10;wo3CSdYeMCPbXRutNq5F7diF2b4Hr65P3m7kZYAMh1ITMbwYlKunob3dej3YBtUKPgjdnkLHOFlb&#10;wHbu0NiisROEt2bK3DKa8toGmtobyuriI7I59HCoRSYMfNyZfBqPm0DZjFmCzoBMzxgDroGBj7A2&#10;C86Eh1j4nzhL1fOOHfi6rfFlGPAG1H4EYNsJsMnQNc80tioyQfSaoe9YUxeRTCWUqjQlfEGQv2Io&#10;bzH2cwjzB0jTOTLijrPdWRKsDQlMdQKHBLOj0qJ9AwPQ1hi8OSWIGF8VcKAhtLPGry2bcSiBdCgC&#10;1+hvc9ALfpAHruEBy730i0L35mXtLcjdmZG6Ob5Id1+FYV6xYX6meVkstDLBurIEc+AQrbmGdqiK&#10;sL+WdKCN235CPHgqfOx8/Jl7RbfetLz83vvuXcf83MHZsYzhEs9iMSpIhApMF2ZXh9YlemSIOQkR&#10;/nlp3rnJ1kEZe92qTMW9yMRBZOpR04Rjhon9xmkDpmmDlukDsPReW9UsREw12q+KFjCRWTY/fHpx&#10;dvbTy2fKT8vLbxcvnT5xtP3QeHv3066Lfxacvak4PRk4cEkyNi4YarFvPAQ/3Oc4dF5w407w47sR&#10;z57FvXouf/QoZGZePruYdP9z/PT7iKl3MRc+J179knRtKeXGUuK1LwmXlxIuf5SffR3UvxhyYin8&#10;5AfJwIJX1wfRUaVkSHW+era/cT34wrn6L5fqN/SaeWLBtHX8lGnYuL7o5B6vib3+10xDZm3CZ3FB&#10;lwn8SRx1hMAZIHBHCB73XIJfMqPmqMG3cKLzMNcKACEWgHIFwuwBei5me32JpmFcy6IgzNUizsIR&#10;v8V+v7kOzt1m8v0K8pMS948t4ctdMe+bo/4sDbwYz62hWZbRbbrlvg/7GpTPHqnKxVMd3Z2VBxqL&#10;9qeFJUr5ARWphU+n7ioXlpTvl5V/LX179vHDk1ff3r1Y+vzoxtUTTU351XXJfUPVV691XzzffLQ1&#10;q7EyOsmTKoSDhKYgP30r390g0Q5YFTFsNm1oqeOl8tibL11P37bdv1d5fji2vZiekkWMbvQqnkzu&#10;v1Ny6W7BlT/yp+9k3j4ddKqD3VmCqiuA7U83q1LoV0QZVMaCDqZjjhQyRtNoJxNcTkRS+0Mdj0Y6&#10;D0bzT/PpPZbwgs3q7nvV+XTLiH2e+7sju48ENLS6FHQ75nRisoeoh4eoR5qRTfn6+WkmOTnY2kyn&#10;gx720UxUgL21k5kVGEW1j8nM6B+6feXC93PnP0zeUXZf+pJRc9k/ooWsMqGixsUE7z/Wdbn/2HkH&#10;kstvK3/ssVu7YR3Xg3Xv0e0f/jmqTcZLKlSsSp9K1ZjEj7d///rJif99bH7+8jMCPyPwMwI/I/Df&#10;FYH/Z078v/6Yar5aZcJ5dfomxdFxzarVq35Zobtmja8VpC06rDdB3uAnKKHh61mUYanvZJTshNh7&#10;KMDjTKR4NiX6liLsXLBoOkLyPDNxOj22KUyS6yfIDhMnhQRyiXhbC5A7h1tQXtXRNdjYPtB1/Myp&#10;i/du31t481o5ffFhbkwhwQxtpwEVmFOScMJSR69RScrD7IO3Ysr7AypHQ7se7b+nPP1BefKvWzmj&#10;VehY8WqMRA2eu43ebhR0AhgxrBNybKvoyCbf3m0BE4byK9Dks5DYDl3vwh3ksN/B/F/28FZpe6zf&#10;4K21IQq6N49oU8VwruepFhZx5Lp2bquMfNaBAtdaBfwKVqxHV+tym4FeXWa+ZXupKRuRsWsRiVux&#10;KvYZ8CsyYgttHzAo1zYs2Mqfo8/2B/ILCJGHOOmVFHkaWJBgwMqDeHZQY7up8iqEIB1IkmmAvbca&#10;sNbuwattdt6q7WEC8bfDsaEwmIa27tr14BVqqmVdWds3HbIAtNsCezDA4xTLXi7yKN8+yV47ELUj&#10;mQ2qEJPSePBIgnE0CrAPBW5xIfdzea3O7BY30ZAi62pN46mCmsmywT8b7tyrmb1QNDFUcLRMnu/P&#10;cHNCQVX7dox0NhnrbqbYQ6K8Oak+AjnFKcQOm4JnREDsBNt1uRu2+e7aEQM2LHRCVPEwB0jwOqTt&#10;ANOnkxEoN3SgroI5b6eyDD051lkcbB0D30BClOGsCq0AKUSzTB+7/FyPtuaQvjxqlvdOJ8Eau+At&#10;hOhNaPlKiGQb3B8v8PeQibkiIY3jAEdZ6upDdAB2BkZYQ6BqoBe4ehto5U6aNlyFYfKZMTnooDSo&#10;Vx4isAIdXATzTQXQo3diYndjU40cG+x9RpjRp1hxAy4xzdiQffrc6HWY2NXEkj2eR2GKq05V826d&#10;f7l2zDse/sOmbA5Z/gxdPW9f8xRVpjovsDVvKYc+ODe9pdU+ouZNOUQN2fn12vgMIkUjKK9RW7dj&#10;lq71e7CFG2GV6vbNexlNWuy6zS41611atnoMG4RNITJvogvu4ErmiOUPbHOvmsUNmARnIfl0GMJW&#10;W8dxs7afpnm8PipJ00a20SpiGypZh5wEoCbr0yqs3Tsxog5rbrsBsc2IeARM7Ec69jtSuvnOJUJS&#10;BBtGR6jba6yiblOXGoJz7MjxVvhIc1IUiB0IpgkMcHQNOHytvqbaJs316iR7+8yE2JamutGJY7fn&#10;Lz5amv3z28z0h0uXX46ce3Js/I/WrvHDx8dHZh4+fvPt41/fXn9QLn5VLr1bfvdy8fnnLx9+1K0L&#10;H5XzH5TTzx/1XWyWFyioPjIMI5zEjue6Zwb6psuEKTL3wqyg/QXhTaXytgpFY1F0SZx/dYx4qCBj&#10;sCBrrChvPC9vIj1/ICqlluOnMosIMoTHw+iVnJBSz7AgtJOK+huu2Wqgrv1D87RFC7XVKMfW45Kk&#10;rDewIEyFMNFcPoaHB+HMN+gA1TZxtwHLCO4DXnHH3KMaqIEnufJZn4xPEVVfw2q/SCq/hta/jmv+&#10;M7P7Yk7Pw8L2TyX1X4rL3ldUvm1q+dQ39H1kfOnk5IeB0x/7JpZ7zyo7x5X9F5/UHS1m+VqsWvcP&#10;TgyzhJ4+N7n49Yc/sfLbp3/2J1ZV7v/34l2V/f4TTqwaLVRJRlTP/8mJ/1Hv/z1tqmTFKr9i1YVB&#10;dUn4duPWLb7A/e8KZ5U4eb2FqYMHJwlnK9Pf7QlQZ4A0HU22gbVXqYO1dbiOxCixX1y8uKQydXii&#10;c/L6aFd/d/q+Mi9RAp0RjYRJtbbz1v3usn0Hf/ce3z2AYJB1vKVdtLFZwOqNNmp/26W2dfcmU0s9&#10;LM+cEo2g52HtS50w+91ITTxsHcemwsEwxWA9R2sDFqrPRli46WjZ/77OeNV6k/XboCt+M1u1yhoA&#10;ieCHt/olNzm6yyEYjhmCjsX7+Lom0nFSiA7VdBsevJ1kvAZjtBaHN/LxICQKGJlCbi6ZHA0wZ6nc&#10;IYAoDs1D7ipSwCmuGhYYXSsmU5gdFdUkFRQxYL4YTRJ8B8xyswVwvcn21Xu27DKBUjhceRJfkU6R&#10;xcGIHHMzjJ4GZPc6I+11QD0NGwsow5wmQvkkYoKL0BG1pITDnIwm79xDPull4fHpMeEJCaLwJF5w&#10;LkdRxS2odCrJQ2RJARFuO/3pu3ypmn7wTYw9K+HbtwB36APXgjXWIo0MkJYEM4RqkkHK8GRhcZYm&#10;Wgg9HZDhbluUkZfAsaIi88zU6VOXJhraG3IzS/LSKrNiy6P9cv3pcSJyVBAtTsaIDyNHhGBDgwgx&#10;bFKSJTxYtWETDXLxdfRI94urEKQXE+ML8Rm9wp45xd33ZS/edy08rZyZKbz++NDzhW7llYKFg+7j&#10;De5jlzMfPzr88lTacBpNwgOCVfd4N4SxjITK5jEPRgR2xYe3hwY1+wtb/PglLpgktEkOGTyWJPty&#10;qmv5xtil9try5JiYyAg3aQhNFiFILBaVNTunluzB0NR+36L2y7odQBTSM8IntlSaUBWfVJ+V3BDh&#10;m8fGhzAJkRxKvJiVnxTaWFF0urz6Ys7+q+X9Lw9MKSsufpX3vpIMPkueXGg8+6n7xNvesx/GHiyd&#10;mnt76Myz1KrhkPDinLDigdTGe9ndk8KsLhtRsRY5Qd0+15I/Flv/pOXCXPPZiezGg96KDm7EMCdk&#10;jBdwOlByMTHmz+Lcv2rL5isK/8zL/TM3+3FW5qOUxIdxUS+TIj/ui/telKjMDvmU4PspyWc5W/Yh&#10;Q/IgyuecP2/Ey7WN6VhGtE+wQcrMMcEQVixBGk6ScuFsJoTDQwqJ5i5AdYjGCk3rnWYSAjuBIYxG&#10;4WPQ+Gg0NtwG6WlqarNlq9bf/rZ93ToTgIUZ3N4IZM22xmaiVeMTGB9diAfQNgzJinHwkqLd+aZO&#10;Ltoo9g6ovzY8ycyhkyDodfEbcgsa5QeddJd0sHxjbMiO2mbwzYZEOC04JC0sOIGOw8MMdoP1NhNs&#10;DFLEjKMViuH9iio50x+7lw5cTzPaxDDb5YeCJrEZKQyu2IrgrmXtu9suVIsYuh2nMu6QqlvyftmD&#10;VttptkJfb4Uh6FcTKch1NKLp9YErSx0zz8pOPioZfttw9evRh98HXywef794/PPT9oWz+bfqxcdS&#10;6DXJjJpCr7a60KEW+Yn+9PHJurtXel4N1U/nSw9IsKHeJswwW+E+94h4htDRwMRGa5cLHOLjTJS5&#10;2PKgeq666p67t4bs2B2+flfcRt3o3/fK1HRlKwwitsBSoOx0ZhDTmrj5t3WrfvhO/G89sSpJ/l1M&#10;rGo2/tt8+V+sJ1YlUBWB+vTp4PEBLVPzFWorf1FbsX3VWl8MJcHFwwUA1VdTB64FoPfY6O9Gauk5&#10;6FgwN+/AqqkZqa2xXmvupuEQakiNh9Di2aISkbTS3T2FjBLgDXAcc8cIJ1EExdMPRcVpAo1+32q8&#10;dQ8YAAGbIAA6YAs9BN6czINx/aEegWB3X0MmT5PE2eXI0SOJcR7V0eVjNWca49rD0KHeZjxVpyja&#10;USxBchIowo6YzDZ5YoUosCpAnMBgMg2NXE2A+7x9WpLSc/1CvOycyMZwG21zDMDOwZSB2IvF6hhw&#10;DDcKjdZH2IOiWXgBygK6e5PB5nX66tsB2zRMdxva6FvRoI5iZ59QtiTQydPJkgjcaWi4S98MYI7F&#10;EJyodLwj2QBsrgUyBDrAkXxSSKliaHr86v2pgzWF7hSsvbGOOxJSJGDV8pnpJLsAfU1fzS0hOtsy&#10;QLq1eMsmZ2SJraECvCMDsisVsj0dueMAzuSkrf1xE3SngX2+GVLl511sgjyNYszjPd7CGUuWFKUJ&#10;7juWriQzfnBikPETS6OPBOQHCu4pHj1ti2pwQCQKKCnhPklirh/R3BO6N8oecVjo2yuLUa34UFiy&#10;Is344Zb+bnvd6NpclplIABbzdXnCLZQkTVeVoUod0PcoJnbUIf6EQ3y7Y2INJamanLgfryhDRWTC&#10;pEU2EbXEhDpyQi055gBd0cRNPuaXOxm3/375kUe1/XMHj9+u7BpKKcvjBYXau8TTBOk0jwQyX8H2&#10;jeWLo4icBDO7SjP7DhTtFN1nkhF0hhRwkRx6h510i6mYIEkG7DyP4byOUHzrHDlFVFpzSODtjvpv&#10;j68rlQuq687y12dfv9z/9Gn247Nr78+euV/VcSauqlWwr4wUl2ghDtjJ993sHq4RnAvOaaG1XAid&#10;nEudeZR09Xrw4OXgozOxfbMRHdf968c4OZe9y6/7Vt6XHn4Td/Sd4vjrqJ754I6X0u5PUYNL8pEP&#10;st734h5l6IAyfHhZdnxJ1PPVu0t1ln2PfBN2LzAOzeFKZhDZk5CUfq2wYztCRrSjx/RjTwDDe0y8&#10;D+nRi3e75GnQy7Q4/UaBZ4GyAS3PTnVO5xZ2h7GkHhEegRARddAOmmZkYzMmzCyWhhmN9XnaGP3i&#10;WOz1Fv8L1dxLyfy78siPeeWfS6veFZbPpeZMx6SNB8gnozJnSpuVKjSqgsGLyk9PF18/fjN9/W57&#10;W1dVZXVPT8+rZ/Pfv6hCtPD17bN38w9f/fng3fz8x4VX504O52elZmUoxsf7Pn+eVypfv38x+2Tm&#10;3In9xUWB4lxX3wyCQALA+u+wa2FnLFTdUA6+Ux5/+63r5dPqm8ORLdkEmbs2yg9oX8iSDMVXTFf0&#10;Paw99az+wkzuaL+o9iA1c59tVDYiKg+pKHfIPuxa/R/sfWdQWvu7tScnzcQUE2NvaBREBBQE6VKk&#10;CogUBQGxd8Xee49GoyaaRI2x19hNoqbXk2Ka6b3nJDG9t8NLzrn3nXs//O+n/33fL9nzDDNsZth7&#10;1gwPz16/9VtrMLRnJHZgR0xvZ0RXg2JzHqtA+/PMYGdmeJUL0elAfX8zHbLzfEYMXL1D2Xw0tH0X&#10;o3QIGr/PJf0Kp+WucPwMZWynQ9ugfdMe8vCZwNMzsZdHwsY2iWrj8IECKF5MIOerM8fbDs5M/rn3&#10;4LP9s99HZ7/1HXy5fehWcc10WcXo7pGrN+99PXnmLp3Nnzd/vnaw0+bYKQL8bj689rNR/heeWKsl&#10;+Jet8z+GxZ9ShV964r/B+PXyC4FfCPxC4BcC/48Q+PfxxP8siF6bvehNYy5fsFjLwdgvWRKJQO3L&#10;zDpXUnK1MP9WVtqT7JTPJbmayuIvxTkf02O/5Cdr6ko+VOXeLoibzYu6sSHjSFF0UaQ8IcQnLSVa&#10;FSh3gsHWOkDk4dEdk/tmH787eO3R5vH9RS072nf9cfLC08HeI6GyNHcwQ4CQxLPVqR5hyTjRQFTe&#10;ncbBS+vbO5Ql65mZrf51/XENvTGV9byEMpQ0B8RM00el67mUr8J0WLHH7cVTdj67bXy1tcfeby9Y&#10;OWEn7bLiN9lwqqxpWWaoBCN4jumacqBZE8ZxGwa+wclhPQRe54Sptkaut8TWAUgtQHanHW8E7HsE&#10;FTKDjb5Miv/DRbXLVjBqy9sNl43CZNusuHWGjHozbipQHgkPjSUkV4uqdsd170/q2yZenw6LSAf4&#10;5NjKquChZY7KPKAwwcrDa6ENSWeVi85q6mp7PxdyINVTTKJhIXBLI9Oli5dY/K5DWvx7rIVxKQK4&#10;DrW2DGFR4GqagjLKwBsrXXRVxNWJAvtEL5DK3Vxrq7zeh9joxawm4gqcnEtdydOJhe/GtcaWl37s&#10;P/t61603w0+edj18NfH4+Z5bw+VtIWwh3RlCc4PwKCiViJkWLi+Ni1DzeH4w1zQP7nB8/o7I9BI8&#10;U7nSKMhAv5bqNqmW74rzGWC77WK6n5PKDkmDa1DcEGOiyIjNtfCRY2uihdPhkuNS5i5v0gDWYTMF&#10;uEkA3hDpVl/Ga01HZcpWeqpW0JPNecW2fK3n4nZxVHd1Y3HJOoXIh0UiQewBNoYrcTCHKLk0MzpS&#10;7slFW4Nc19hLoaxyYdpWv+JuftGQsGxSUtVDSisxE8UvJMYvIWQbc7bCfQ4L0u9F1N4Pq7sgWzdF&#10;TekEBzaZ+zToC3usgo6jCx7zW96L+z8Jet8z2p/hGuYw9e+JTV/ILR9JWz/iN38hNf6gNv9F2/aJ&#10;1/xcsuGan9b2MnqMETzGCt8niTkcELNXEjXBCezDS7phglYAZ7MeedtixqiR7Kx99iXHokvQ8svO&#10;66+haq+j6y4jq2adK6aQeVkIPxoERVgLYa9x8NV3DDfFxJm6R67EBS9381+Jk60iyA2IcQB2pi0n&#10;3gAXruuYYIhIsECkApGJCEQgFipmIwUKktKf4OuFERPQIijUC2DLNTJS2IL8AU7cNaa4hbowHR3n&#10;+b9xgBaJKs6Wxuydf7TPvjh6W3NhVnN66s3uiTcTB7/vP6M5dl5z5JLmxIVPMzc/3n7yQyuKmbv7&#10;/dHj70+ff3/14tur5x9fvnr/7tPrTx8ev39/482nq2++XX13Y+x0W2ZNnl9UcUhkc0nORE/t9M5N&#10;k1O104eqJw9WHjuz5dztngMXW4YP1Ewd3Hr54ujNq/tvzu6/cmzn+V3DJ3t6xqpqq0Ki45n8Tf4p&#10;Bza0Xx08sG9rX35EMgdHB9lCVuqbLTUyYiMo7fLsO9n9p7M684RJPDiX68CQYrxDcKJUvG8TL+Zo&#10;9PrZlIZTsdXHoiof5XR8zOvVFA5rsvs1WQOagvFXuUMXMrv35w1cK+udK9s6V1j5dF3NXFP7847B&#10;x9v75nbsmhvY/WZw7+eBfd969mmmZt70Tm2VR2p5Yr3f/nbZdEH+X574L22OnTbETmum+TPH7ifp&#10;8T8P79ou/a94Yi0f/DOg7p9HAa1q5D8T7P6TJ9aSxNpL/PSj+Fmab7MXz6kCFPN+3pGONvIEAXeX&#10;+ySg4YLli5AmS13xNnS+I0uK8CgMjNhRv3Fvf8fZQ113Lu368u6c5sf1719u3b9zrmXrFrlYjoTR&#10;AGZY3QWg336z0tGxWKTraGlDsgUTrGzgdlA3PN8b7eO90g2hAwDPAzFN3KKc0UV4/AYJtyPMpz9G&#10;3KckbcKYh4BXM7Se4l6kYDLGF+xANbPFma6lmNqzodjg4JjhvNrj2TXjAZE5IlGwryQiPjSvJrUx&#10;I6CQDeEjVqHpNmwfhJ+/e1gwW61iRnlSlSKvCKFPhCuVv9wWpGezFuZB5waqcBJPazeUMQiJp0gj&#10;A/OT5FlyNwnbws1JD4BYaUezwzLQLDyJy/ALjSipzt/eq0gvcsZ5OqzFQGwJUBt3AoQrYMfEJter&#10;64citk4pth9XjNwI3PMoaOpm8OgJZdeu5K7BvI6B7HWbVbJEmpOMahzE10/2WZovWVnIW57HWVXM&#10;NirFrkyxWyo1MfIwAZNMSA6GTLg9FQ5zsMFD4e7Orq4OQBvrNbbmJtYA47WO5i5YB6EvS50eHZ4Y&#10;QRdzMRgWCsn2wCtknFQxJZlopyDZ+Ymw6kheYZJvVbqqKV09FBzWgaMkgiFskJ2rK8zdB69Quaqk&#10;DrJUXNqoqv984eErDUcv5o6dSB24XHzkVdPz5/WfL+Y8m0l5eKXg+UzV666E3XH0AJGTVawnYFM6&#10;dUel7Hiz+mhbypGWxNESRX+a13CGoMEflYjTj0IuqvQEHyiLuNy3fqg6Ld6PTyXi4CQKzFOIV2Y6&#10;KJLmuzF1Vhr9VKvPX7DQ2n4BHGcOJYFdWSR3mYAVziEEuNl5ab3kEbZCJzMJGhTAo2cHBmxRZ+0s&#10;3n6tZOBxVOMsJXUnSt1PUvf4JA1F5x0sabvTsPtZZfds6rqJzPyB+oKB3SWDZwr67xf0HxYVNNqL&#10;k3TBQQvWBhqjKkRx4yXN+6o7h9MrN4hC2z2Ux3xi7qlzrheWnNtY9Wiw89v02IfBvrsN1ZfLCi7k&#10;pN0pyp5bl/O6JPl9SeyPyvgvZTHf10V9KQv7UR31o1b9ribxQUnccbW8juIUDlgts7TM8vTvzu+c&#10;2HJkfXaLJ1UBcaCCwBQre4zuKisd3WX2QFsBm+zr6U6FWnm62vlRXOIk9BSVSMQiW9uY/7ZkkY6+&#10;+UI7qM5yE2M9Y6FW3euE9Qaj3K2dcQZOtLUEEUooIyhlrj5SIENu4qZa7RK/yinVDKnVHJeAMOWO&#10;+CwgztfYEbXQBK5jiDJx4bGU7myRPQpm5WJhDF1l5mzAEMLCE7gxSSxvkT2FsJJBNPR0t2ThrIJY&#10;mHXRAQVyGU+bKaijz5ln46/nEqDrrNSFBS4Ahyx2Ui5He+tTmCsoXsvcoyy46wnRHfysTnZqIza0&#10;k6ae9Ft3IGzLvojm/oj+8ZSp0YzD3cmHtycfa8+c6S28sqP81vTmVyfaPp/r/n6i9/PRka97ht41&#10;VJ5UBzTG+pZtzB8Y7ThWWdTojmcarjK2NDHDIF15AjIB6+iOBKn49LyIsDz/oHSWOBCIUpi4KFdB&#10;w0wxGWhRoTBKjGGtWrBs8W/z/+GJh0dH/2mSX/7SksTaRvYv++W/jyf+j2toeZWXHz+2jU+YOzhq&#10;bd3n6fxuNG+JCOwa58YIAOPohiC3lTbwJZaGi01XGwNNHN0M7FwXGoHnWbj8bkfQBdJ07Tm6JkRr&#10;Cw+kLR9jw/ew9fS2ofvbkkMdGcFgitwezTYHUW2APByRQaGBnZz11tpYozFubIE7U4xG0iAAVwsD&#10;0Apd88XLbJYBIOSQkJZ9+2/cf97b0MN2xDos0Oc6o4PpnEShqE4dfax1S2duYjgNyXc04ToAiGb6&#10;vkjI5qTYHRUVGTJ/orWT43JLp1VIrBWH4hCEsfSimUOV9mtCHPSj0MBwGtbHDUaHg92RLnYA+zWG&#10;1tYAGNTZ3Z0tV4ak80Rhzq5MWxAaDMdhaRw0leFCwDnh0BRvDkMuxEmYACLUAGXHjlVMXDl269OT&#10;9pFOng8XgXN2p2H8fflhvnweHeNibwozX0F3tIhkYdRcTBAJyLLXw5jp0K10WHY6nrDfw6DLa+2t&#10;usydui3dmrDMbSReD977BMnvAUH+DMH/7MLWINkaMldDYb3H4F4jXL7j3DQUioZK+0plfKWw95Fw&#10;2W7QaJJLLh9R4m1bzjWq5Zr3CDFtHHSunWWUgXGKHTIfww9zpArNXaUgYhSKHe9Cz3Iktrhxp2jS&#10;Y2zVRd/YO6qUO6GZF6PyjkQXTgfnjAkTdnDiegXJk6r8kwkbDkaWdAuj2r2D2oSqeqZwHcFjm0I6&#10;Gh9zrLTwjHbVurxoa5A8Fg1XgW2VjoBkstbv2TtVu18R6ZQNst6GsBshO51U8K+G+N2NCHuXnKEp&#10;Wv85p+RelPpyUOjFyPhLqWmnc9JG44OawoR9+ZFndzb9eX3f+Qujk+N1F8/2PLo/fe1k72RNTndM&#10;eJMqYB1PFe1Ml1niBatxvGUkni5Fsswz1ia42atqf3TfcXXPkF9lEy+1jhFRQ1ZuJPnVY306GIHd&#10;VP+dnlGXgsvvx219nNA6l9L7JmX4fcrI2/jBt3EDn9XDX+NGv0YPfYoY+Bi046Nq4IN/vzb3+p10&#10;YE7Q9YTT9oi1/RJj+1li44zb1lPIxmOITYdcN0yiSnfAM1oskjZbpmwxSx40SZ9Yndw9P7T9t4Bh&#10;3cijiIqjvOZmcUMIKszDjOiyBuQOhCWz+DuCo48UJRyqVY9UB49rE+zSU69E1f8ZP/g+e/xL6d7X&#10;+bv+zBq5l9Z/r3D8ZtXeuf6rr8491fz510+N0HfN5Rs3N7Y05VYXVbXUdk8O7JnZffrGngfPT7/9&#10;cPPr+6ef5l7dv3i3pXarUiQT8vglxfn79u1+8ez+t3dzT25d3t+xvT2/bLhg03T+tq7A4hpG/C6t&#10;QcyGkx92XP1r7Ilm4sOT+hvtkjqlsTtOZxlt+TLtWl8mjdEYEDqemj+VXt7tn7zeQ15O9M12Yac5&#10;MYqwki55xgGtVVpW/WBkvnYvXKMirpIbkIyiR0BRaiwpluglXOuNXMBGz6OwFtPjAcp6l9hWcFir&#10;id+YadAFeNZ70egX6eEnzINX0JN3aIc/ht3/kf1+LnXufuaVmbg9vX4bsohyPxA+lCRuKWi/MP3k&#10;+PlP05e+7Jj9OHHpy7Gbmj1nX08efXB+9s3lu2+7h6fgaOw/emI9PT25yu/qXa0xlBaxv/XEP352&#10;Tm17/K92ZD8//e/HP3PjL574v6Py690vBH4h8AuBXwj87yLw7+OJf+o7/tLcOn9FQuPoL9TVen9a&#10;/r5QmyC1LSBkKjHlTGbGncz0F7mZ30ryNRUlnwtz3iSHvU6PfFmUeDMn6kiSojvEsyWcu1HmLqEi&#10;eRQ3lUzsxeECbaFgEFKhjG5uH544fKmxb0ocnISiiGITy4a7jrSuGw5hqPkALwVYHouMDAGK5RaE&#10;HKKoTZW4TR4XYy8Q6ZJ9lzN9VuJ89V3kK2DJ1u7lCE6lAyvLAJG+yK56lcuQA/c4JvCos/8EQNC5&#10;jNW8mNK5mrsLGniAot7Ljh9hRnSSFaMc1jiV3u2MKjM2j1+0LFnPqMIC1gwmttux+iHCI6TIi9zM&#10;u8Kix6KyJ95FzyVlz7yr7nKKb3IKbonKropLD9JSOhwVdRZelciIzcLK4aSJYzlHzmTuPxw/2uPb&#10;UkOp3OyWXuEQlbZGGqHLzrCQ5YCV4iUooo4ldj7Az9EjWxxWHp6ilgYovLxZVJqWPHVaqccwNIgC&#10;ATPg4ESQlRpkFAlc5WMxX2Sn4483yPJHbFB75KjQaTJ0e2bg7a66O/W124WSDEfUJpbfg5admpPa&#10;jasHH3XvnRu8/HroyavBuUc7bp9omK4MzBQhyDQnR5E7JlYuLlBHpAf7h3A4HDDMEwBJ8RAOqguG&#10;43Ib+PJUB3iMmWmxK7hbxujz9xjycj/ly7quEM4oFIMCVRVJFemo8LT24yNy4/z2JIVcVPH3iWhD&#10;ZEQL0b4WpZ/OMYiPdS5IhqlDjXnhhh7JVoxaV8mUT/zVmsZdbR3R6iicCxQJtoXYmKJBVgFCxvbK&#10;4t76msQAlacrgQxwYZui07GBDbysAUHZiFf5Ts/SHnRyHUBRZS2rhQQ14+JGmImnZCVXA6rOiAum&#10;PVL6XMK32/q1mEsbTX07LQMPILKuM+uf8tteC7pfeLY9JDc8xdW9oWz9yGj5RG/+RGv86rH1B73x&#10;L4/Gz4yGZ55lN3wyLypSTslSjvulHQlMOxCZdDgq7WhU2h8hqcekiXspocNA8YSV+AQ4/Bo447JD&#10;5qxD1gVI/ll4yVGnvElg+k5gShMoIhLkwYDBvNzcAl2IYQ6YEDtcAICYZcuJs2L6W9D9bD1VYLHM&#10;isPXw7B+g6kNsflgz3wnViaEFAKA4Jcvc1trLhJ7JGVFJSTFhgeGydhiDzCCamkT4YZVOUBIi/WR&#10;OgvwS/SCEc49eUl3Tk48f33+0ZeL9zUztzVnTn0/MvVh965PE9Ofdh79OjWrOTKrmbmvufJCc1db&#10;j/+6+1TzeE7z7NlXrdbj2btv799//PTm+cdXdz/8eeHln2fm3l/5/PXM87Ode4bXN040Np49OPTg&#10;3v6Hc3tvvxi/9HD41LX2C/e6H3yYuv9539Un4zdujT26tfvVwz9e3D7+8vqJ17Mn504ce3Lg0L3d&#10;e68NT9wbm3x56MSPizc0d588OHWup6ExISSMR/Xg8elV6swb1SOa5lNPGw71ZjTm+mflSdM3R5fv&#10;ym85U9x1vaDracng05KBJ2U7XtdPfd2471PR8PfsQU3usCZ35HNq383YbX8ktuzL33G1rH+utPl5&#10;ftWLioa323e8bB+5t6XrUdvIq4Hpr+NHNWN/aPoOaIYO3d7YVcmRwRYuXar1i9PRQSNRh0/88bfv&#10;xPcfP7SqYm1pidufuwH/qf+5A//PPPFfWi74n9I+BfzjePzz67TSEK0FhTY57+PfzPRPnvjKlfPa&#10;lbF/eGKtPM4ZgguUxXNIfk5Adx5RUR5R2ZzQ0Bi/4Wjbznd3Hmo+vPn6/NKHZ2e/vbuk+eumRvPg&#10;0cOzdTUlDBoJDqZ6M6PppGAba6LBKjhoLQOP9XWG04Age5bEN2dbR1JbHzQwwoAiQvnk+MZ1eyu7&#10;sKQqD3JdkKQrRTkWz+/yReZxnUITfLNaSnsbitvC5CkkvIRE9hdKsxKy2nLXHQtO6+HIs4lkCdGN&#10;5e3pnxFV2pLf2ZXVnycpCXGLSKQlV4dsakjYliLN46GkCHv3tRYuQCAagiZZwVwNgWA7FIbsJaT6&#10;+GqznIBOWHMDR7wdOZgoT2eEFHMj1XT/ZGZgiTJ1fWJFQmS+Ijgtu7Jt5/Gb9a0TEu8ohB3Z0ZJI&#10;gAmjZYWbN0weOPJi55m3TUfnMqb/jD30NmbmS8LM+5yzzwtO3t909n7j8asNI4dyS1tk3HSqbaTY&#10;Ii8e0lKEGi0j7imjH8mlHgh16aDYpgNtfSzhLCCV6iBiYaR0jLszzMnORH+VwUI9I31DqCucJxNR&#10;RSw7NNjE3tjMzhiChSFZZCRNgCL7CMVpaQntKeFtEmqBjFKQE9JeX3ykqfL01vKZ5spLpRkHuMws&#10;awBhqZ6hwVI7iAGaaEqhm9D8bcSV+PQ+ybrBwKJ2SdY2fkafrPp02oG75Y+uF8ydSnt0QH2jN2ym&#10;RNwSSw9MYOIa4hljDQE7GyOOt6be3JF/eyB/tiXp3ObYG9tSLm6K25UqaleRivCWWQRAtYLRmh6z&#10;LjrKny8T+UYGJZXLs/vYyU0WHoF6FlDdpatXWQDsyRxjvKfW61rfCgNy8mTQosKVlQqvIoilyGQJ&#10;dYEOco2eBwoWzedVess388PaySGtEHGdGb54BSx+sblihbGfPVzNUjbKk/roPmUoaoRSnleT0tAd&#10;X9Xhm9TBDq+G8dbZs8oA7nkgutTQmWeGimcom+OKO6Lzi5nyRAC0zpl0JSnnZV//n0f2fbh24dvl&#10;C1o13tvO3htVtX9k5J/Kyr2Yn3c+PeFCWtjt/Ojn5fGfalNeloY+LVS9rYr+2pTzqiH3VFpQgwCb&#10;Q3LOZHHaszadHLp+7fjHvaPXi7MbYSDO0oX2v88z/32B0ZIlqxzWAmhYuC8LI2DDAiTYWBUtRy2p&#10;LorNSY+k0/CrVuvrLDWcbwlZYgSEmWotYEmpFE4ChSd2wOKXAV2X2JGN0XJnUTw+KAujyoV4Z1nR&#10;ctag8k1RhcYuuavB6ctso5dY+y2y8pxvRppn7jLPHLISaLjSbLXpahgKgMJawF0MoC7LEagVSMQi&#10;LGK+mGMep3TNjqCXxgm3pIW0ZalLJCIvIyt3nRU+i20TjHFFduxaEL/ShlED5JVDpHnQoEx4eDYs&#10;OBeiyINItH8ZyQb4NH10oQW9xE6QYskLM/BIsgsuJeXnkEoVjukBmIr1UYdG6ub2NH+ebP1wbEBz&#10;akhzsP/rnpFPe6c/jYw8aWo+19t49NieezPHHzdu2SHzDca7EQmuKA8cjgCHukMcI0XCXZ1dL+88&#10;mLt4+8bIob1FW+pUmZVesfkEeSpanEST85zJqxcu152v3UP9mzbH7v8LT6yVJGhL205ff/jYNT5m&#10;CQLN0/lNW2bzlggATgVkwVatjb0gKAbvKXJwQ1igzMyd10DwFliWIZqxCExcAfaAEpT2OImZJdZ8&#10;iYPTcleqFTeKlrAxoLTBNy3SmihdCeYstfSxcUziC/LioiUSL2MrU1MQlCqWSyOSZUo1myxB2OLs&#10;jGDGy+0W6pgss4TyUjLHrt148OpDx8YWvK3jGp3f3B2dFB6MvLCQbfnZY3Xrs1XeDLAZzmq5AA30&#10;xUGUZJdoATXRl+dDIGABDhiAk4czk432ZbkFE8FiiiVMDjSPdQNG4ZECqCMdBOTi8L4CiRPUzdAC&#10;arbWzdKBBCX4UAVRDq5cPQNHUxsERxSQnFsSl5lL4DCsnIBuLKIgXMoJEdu5u6xxXuuuFOa31PYc&#10;2Lmxozk+K10WEkTjMDFYNyeQHRRsp524mBiUH8M9RSEM9cSL0DZCpIW34xqxg54QpsuELRLazEsx&#10;WLzJyKLWAFhqj6xzY3YSJOMw/imo1w1n3m0I9amT+wcs9R2B/JJI/ESlaFgsjQf7K5XzhSnQcDhn&#10;GKQaHCwZbp/sap7nYdAkt5lOIB6K5jXTYBlWhjGGpnnOxAKaREvdcezQ1BUATxNgKARdx/CelAad&#10;kIbM+ASflYZeUMadVqq1zjAjgclDytQRYcK0NPt03MabxS1Panpvrms+mlS4NzZ9d1TCVr4gAQRS&#10;Whkku4I3iljbVeJmhXcFxz3K0drXeJnQbKU2WyOPhMv1cF/vSe0SkEe93Ea58MMC93My3v1Q1dv4&#10;hG/pOS/VKXfDou5Fxz3MznhWVf5k8/rDBYmNAbyaQG5bXsRgfU5FqjKIDU8LYNTkhaxLkMeQkaFQ&#10;hxAnSAKOFodlpjEUydSgCKRcYSvyXkH31WfH2ytrKambPVIyHCWyNSj2IhvRSmAS2L2GJGkg+VQ4&#10;UjcAKYME5WFu2lnfimsBjfcittwJrr+uqL7mU3lNVHlLuP6RtP5dSNt7VddbZddLafszYZtW8vCQ&#10;s/0Jr+OZV+8D79an4t450Y4/+QMP+f03uR2Xedsvi1rPcNsOMpt24mqmIKV7ADljxonjRgkHAZkH&#10;0MWHxFt7Q7al8VK9wXS8pSPbEZpCJTd4sJuEpK0q/FY1dThPcrEw73l6z4uE0Vcpwz/K9ms2/qHZ&#10;ePhZ4fCJ2E1jkRWHSjqeHruhefRZu+D97ev38YOT/EAhlIEg+pAV2cEZjVl1Y+vGZ1pnbuy6def0&#10;rbOzw01DJRkZ6siQoACpIkAcnRi8rX3j7umB1u21G4uy63PzJzd13hs7+Xb64uOeY886T851nHnZ&#10;c+77+APN9JunzVfapBXBALLI2JZvZMgxMhJZWmqzljNIjFgYRm4CCrKCZyA9YgAE8VIHbaVA2DWM&#10;oCqqIhVC0xpZSK1hImMwW8/cQ8+AY2LmbQkTGLL4ekqBgafMkBtuxIvXo+UuoGxd4b3HLu4GYd1T&#10;UtscffQl6/Brz7PvvS9+Dbz9OebJw6BbN2JmL8Yf3xfeU0WN8zPBe1tTCkLXTQ5c2L3vQd/hR437&#10;b7Ufvrv/yrvzT7Xz97t9R6/1DkxlZBevdQAt1F2k7ZnL9JbLlNLbD67/HAP/5om1RmSftAmgfwsG&#10;fp78F8cvnvhfAPPr9C8EfiHwC4FfCPwvIvDv5omvX7gmpvP0Fy/V+tet1vnd09axWqjoCYyY8A85&#10;LA+4GRH9MSdXU1b2pbDgQ17q0wz1iRhVf5Bgoz87RoxRCBAKhiMHCvSEw0I5Iq3JnIc9iWiJkeN9&#10;KmLLWnO2rAvKlsKYbBPXBJRvo+jnBrQCx7AUC0Xu2oh8+6g0gF8igJMKoee4snJQjHxrZuJySuxi&#10;UpyuS5oBvNgSswlC3uZK6XFldsLIrTbO7SbgaRD+lrvfY0rINWffQ8b00SWYvSbMq9iIG/SEWY/Y&#10;c4yYU4yoe8z0R9i0WcvAUV1Gx2LykL5gv2XgDDj2uFPsCZj6KiHvpWDjD1X7d0XLK0HNK+/qD/7b&#10;XgdsfRaw6Ul4/aO4zVcjqveK0vuo4a2EmFZ2yUTQwNHQXbu821qJVc34uiFW7zRnZIjQU2dbnbsy&#10;q9K2sgZeE2+aoFwij7MJLcBlVLALGoPr+rPaegtbi0NyVFS5FEv2c8X5w1y1SeuhztBwBMgPbMq2&#10;WiJHGRSGkjtKVR2F8ooY9qZ0vwObi19P9H/auXtvSl6nLO5M0XbNvttPB2eaAvLqZWk94bVjiYOH&#10;So7tKZ1sit4QQZQygSgOAi0lU4O4nnG+siBPHhOKxJvaMSygChgl1pWd7S7awJE1sL0r8YQKHLyJ&#10;i22X4Kd9kA+C3B5LoZckrkdlnjt95VVUaaSzTwA6NoqxMdqz35/Q6OtW4+1SIQGXcg3i+PqKMNvg&#10;NIg808Ez15FR4ERejyS2Mzx7lapEPzEeC4dbm9DgDiJ3NxkFFcDAFSllJUEqBYEoQRD8XTwCbCil&#10;rqoeVtaAW1InKHRgbfAeSMwJXNZ5TulRdsEkI+sgP+eSsuKKtHQKF91iI9ps4tVmIemzUrSZyjpN&#10;FbtAMcddsq6RKl4Itr0Rbn/Cqn9NrvnM2vKX17bvvKZv7C0/mPXf6Ru/02o/EcpfMIsfS4v+DK94&#10;HrPhUXTFlaiCk7GZZ9Lzz2cUXc4ovZpQdDko5yxHfQobdgYZdhOtvoNLvoBUT9sFdJtLWm2kzWD5&#10;FoiiBOodAHZiOxuJcIA4JjaHx4wmEiQQhBDsISP7yaWJUSn/h73zDGpyXfe+a62zzl5ru9faq9ob&#10;RVB6D5AEEiCkASEhISGNFkIJLYTeQ09C6B3pSFUURJAmIKAIUiwoqCiCgg2lLJqU531ca96Zd87M&#10;3l/ec84nn7knH57MJJlrkiv3/bv+1//K8BOW48ihh46i9+83sNH3CHZIi+JmuBNDwIPjWXnjMwYW&#10;EJor0tHbxCmA5CtyDS/k+EhcnYJi+ZG+NkyuEUKAxuS7u/afS3t3vxvYmd4Bnq0CE2+3x15ujz39&#10;NPYIGLsPDN1e7hp+1/lo+faL7Ykl4NHa1vjyytDb5fE/gJd/7Lz6uPJ09t2zlfWl7c1PK6/XXj9c&#10;nB9fXBj7+Hp86cXg7HDLneuXO4Zu3Xjy5u7Mzt272719f1zu3bzSu1o/tFozvXflNdA+u3R55un5&#10;11M1n+ZbNudagDe9wOIw8OLm2sT1T4/6gOfDu/Pjn2ZH12fvAiuzwPb7j68fjfU1NhYldxUkT5bX&#10;blQO7OTfep58pS2+oj6p4rKo9n5B26uy/qXC3pW09s3U9lVp63J6+1bprb2i2+ui1u3YK0BCy2ZI&#10;3XOH9EGmeNC/eEjaNpfZspFRsy4+t5l9Hqjv2m3sW6lt+1jTuVx3famqc72yY7P02mZF24OkgkQz&#10;G7Vv//4XJ9bXhQwMD63tgBrif8GJ/6U38efE/G848Z9i4t3P0Blcf/Zb/N/eQlBMDN5a3wPWQFT8&#10;56C7z5zY3t4OBNdgA/U3+75VOK7EIjqziC5sW0dxoLS3rH+g4FZ9dH0HGBawBvAJVCpv7mx82N37&#10;sAMszryZKKsrItBJJxRO60NNM7Irm1sG84prE6V5admV8Uk5JCodYqhkSECTI2MtEjL0+EJGcnnm&#10;lUcVrfO+0TeQ+EwjWBKDUOhJqfbGlLojUwMJ0sqIq8Pnn3Rl346mp1icYVuB5JiSlR/ZI+R3Y43i&#10;VI5QdX/BYY+RXWEBWU7l7ZEDQ6mPe2PHWoJvdkUNd4vGSgVN/oREpjEfpcmU+UX/9x/VlZTREBhF&#10;WQN7/BRMXt5ETYOEQnLQBgxTJQuGNjXY1CObGnXZO/d6TGVnZPklQU66fawryg2nQ3W0DsiMr00I&#10;L/WhCx1QvhSkpyMhMkFQVVU03tGz2jayWzcGSIZ2Aoe3fcZ3+KNrUePLSeMfpPcWs+8s5Hc9Sa+4&#10;ExXZKWC1hFr1SawfFRPeF1NWCmw30q1Xwkyf2um3oZGlWGoJlltiLSyji1Mwfo6qtsi/nzm679ef&#10;vlNUgHO8YutbQ6ubYTzB9+o6+346cgSCMvOJpgqrbENrXGK6I9OmI5NmPHzu+PmNJ0tfZ+VtpOeu&#10;p6UuF0tW0kMmnW1KTRHehlAKVM9G+bix+kFDFGj5oWDhqUiOh9hlou2KyfRSIrMYyzoPViZJqVft&#10;Ki+x6srJZcn4NG+4O+h0W8ElPUhxnyzg30ziDEW5TKRzp/O8XpYI3pQFbVyIB1pzNqslkwleGQhd&#10;x4M/87V06gJiLscWC50TQz3y06TdwqxHQdJRFr+G5iCxsQ2gO0d6CUtZQYVmNKE+1h+GDrEkSXx8&#10;L3u6XtBQ8jv2K/PkAXtD9SgnSj2f20Wl1OqbZmuiCvQIVQh6gwGh6Ix+xGk9H218iIV3hk1Ahq6N&#10;pzKMYGXjxHfgRdNY0Wicn6Y2+5hMqCGiPSx+OK80xcsfb2hkg8EnhUWUS6Sxrq6Wx49y5eR7QsO2&#10;Rof3Pr7//BtZ3dh6uQjcnJkq7yoXSMPIXu4WTDcC1Y/JEPJcCmO9mjNDrqfx72T4vCyOXixPmkgM&#10;rGcSc6jYy4H8/pzye43jEz3LU3eAJ8Of+i4/AqsTugcNQd8SvcOquodkIEcOoJWO8W0QYaAtiCtG&#10;wDbyd0AGuVl5M/E0hCFeRdVIVgt2CkKUN47Sxtfh7ToYTr1Ovg0WThJlrOcP6k5fK4b+ZnROya7N&#10;kDeE9BmBuY/osUe16XdUrHtPIRp/1Sz9+5ns786mfK8k+VEt4msFl30n8F8fsJWVjbI2yXaySmNj&#10;IkiQQJyyP0YuFH+62APVHus0KBWMp4fPlGdNZEmuenmlGqGT1JD5etZVRqwrGPeblp7daM41pMNV&#10;I5dubGinWehVuNdlXccGeavK34wqftBtOIRolreqkrNKPYqL/t1cKGsvhQR5KHqq78Mpf2dnb14M&#10;zpbKET6TRkykRT5JjXiSKpzKT31SXTZ7tfF9//WtqXFgsOdjWWF/ZEh+SEBKfmZVWUFtZKDQUN8M&#10;AUOHhsTeHH6wsLw99fTteP9kf33v3Zpbt3Nba3jSUCMWR5dgqqD367f7QRXAX5y48coVsJgG1sBA&#10;SRyY4f435tjtfn4jMHuC19rG5oWWFjllZXAaxomv/kPnq+89jiiXI2wHnMOusQLBSYQiBJmhjDY+&#10;i4RALfVQlNMGuMOqxhCYjScrhEP25JrSvHUswgzpiRj/KvfCO6KWO1HnL1CDMpBMcAOZaGWbLxAk&#10;BfgSLFFH5A4rqWuYWZNQRKqZmbUFzJKgi7aEYNEQjLGykZ4hysLdS1xb09zZmR4bZw03hCjKkJBG&#10;ZCSMRyFEubPDOBSqiSoRLu/nYJoqpEoiSYHuUJa1LB55GAM7RrXU9fegeXIZbFuCKdxEWVZd4aff&#10;TY7/DjqT8MxxoC4ZraHvQGJFBCfa0b2tyb4kaiAC7QaDOWDMPaD6NE0VrJkxJcArMluaJ4mTUJhU&#10;uDnMimFp507jBLi6BnvRea4UVy7Ty53t4+nI93UNDqO4eelgreQNYQdU1GTVNTVgRqY4SydXbnxc&#10;NMeJikXrMukmHHscnaRjTTiLQsvhIYdcVA5GqikKQEOMX084ymvxlU3CjsPSZYxrtXHnVQzPK6o2&#10;6Wt1mcLHidgFKmWVRF41s/hggP5ggNlFWryxtBqxIlxCGmdAZDMwh9r5ENDydiaee5WKyDNQT9bR&#10;ycESxdYMPpaMVYNo/nRQ69cDaHkZX4Rhlg2+0Z5+w9W5y9Gh2ZJcCDON0oCGQ0GQ6drtGDLlnfRG&#10;mLeUVfYutWA+OeNZovhpUuxUQmSfv2sVDZOgd1IKVziH1T5vbXiZatLugGmlm162gV0kIpow0Doj&#10;7SYrk1Ef5mN/xjDHtJul22ete5sEu0dF3yVhb+NQ102RnWizIVvKuDv3XiB/IMi3xtkuwwaTQsVJ&#10;HUgJTiQ3U1XjA/vgB/ZZKB9kGSpwdWQ9deScVI7anj7uAYVk8ryKAoRxdt7OWlbWv+nZHYYHqpGi&#10;dWy9ZRAW/3kcVMQafvMPsB8szYbaGRB1jSeosrQ9b4xrwdBvWPEGCMH9VlFDNqEDeEEXwuOqttNl&#10;ZVaLqmMfxGvUOHganThtnjRlljSJFE8ikqeM0x6bZE+b5T/GnZuxLJu1rJgjVM8R6yYtKsYtSh5R&#10;a2471DZTSqrN06r04i5qCy/qRNWoh4A642LNgEpsUiZTGkAQMLXwRAVt9hnV8DMqqfKKKWd+z9A/&#10;UGJ9ts3D9GVkCJBQA8Rd3YypB1KvAjmtK8k1d/miSmsnEZqU6+zRlVv0ov/Wq6n7A7e7YnOEMDtj&#10;OAtBDWH4FQTFXUiKa4iPq49Mro4qqU6rLyouiEypKy4euN4BKolzCjOChUHh8WEJ0oSYhOiMZGlO&#10;UiY4WKCvvOtj3www+hYYerfWMv2ifOhZWd9MVfejokstkZJzHH6hPV9oRuMowZzPwrgqxozj2shv&#10;jhrtO0A7qOmnjgvSINJ/1UHtk7H9WUugahGkbukpi3A7pu92Fu6rhuarmtuf0sD9eBj7t1OcHzGR&#10;h73z1N1ylZxAX47M/ejq73BDR12enQl5o5HwRl68qFK4adgKmA2sGra/1mt8j+5dJAwvUG+8ZLXf&#10;JRfXa3rF/ogK+BkVY+ie5SjNCipOjqmKjC1PEJ2vre6+M/Ssr+NOdmyWK5NrR6LKnARVU597MP75&#10;8y8MJn1h4cXn/LWzu729vbG7swLsLgO7oKT4881/cX3hxP8iMF9uf4nAlwh8icCXCPwPRuD/mxOD&#10;f19/XeA5ATwx3Lv7xMLM6h9/+/6br/b99N334A73vG9Ea0D0NSfPdiJ9xIY14+jxR0AkECMBJOK5&#10;AEEVxSqVhhd5Mf3CHEk8As7WkKyjS9c39sUxA7BuHF2Goyol0Jhb4Jh4gZNUQhTEqRJCD8HiD5tl&#10;y9jWqvle0YusPBtSrR5drByWrcbPNHCN1iZ4KerzzkAqtSl1Wk6lp6nlZwn14BFQB12qBClQUL6o&#10;pdMJN+o1gFxTPN1/VmkOjtnAMDdM7T8a2sxqWrzUI79FOr0wtJ/QtXti7LRg6bupKwEU0oDD0j+O&#10;JryWi38jK16ST11Xy3pvkDavLZ7XEy+Z5ADkik/Egnfm4o846YZD3jonb5GTtuAufR2U+TI8+1GA&#10;ZNgnpp0SU4qIKIZKqgwzSzRFOWoJlZCim5bdo7ZTI+Qn3ah7F3T6zmt3V0F7zhm0ZupcLEM3luEv&#10;iQ2zpeislpC25ojmKEJUEj0pLzgNtLq0N7WxNTBxMje3g2mbKx/Eqv7uaaWZHc6slfLKY+wzAmll&#10;IkFbtuTBucJ7JdVdwswmr6Tb0VX3U9rqPXPclUj2J1Aup23sZVg8bf94clKqQwIfxcEpQs3VIeZK&#10;GggFFZSqFqjfxapBLZSgFqehiF9VoX87STmqHY+iVdK5FWTqOUuzc1bwMhvYoJPqmq/KLvfYR+6Z&#10;p1zYPTfiVSYt29peAHein3WlKoXRlcJd9YUCM2kAVORy3MP+EJV7yDJG1aYIxaq0YGYZmcecUYw+&#10;fSLs7BmskoyG/BH9E4dwKoocMyN/SzMeyoBvBBOgzDgwIw7U1BdODNOhpGrZl+q4NSpwWmSc7yj7&#10;vIJHfyJnb7LzH+Gjm3VcqlVZnXBeL9yzWpac/D0s40fTi3KsXg3vLjWv1tPcbkXPgbO+97VC50xF&#10;L0ziJ6GRL/XCl0yStq2zAXI+YJMLELP38Gnb5uIt07hNRtaGoHwztg6QNOwkVLyPyHwRnvw4UjQt&#10;TH4uTJ4OTnrmEzvvFv+aHT1LDJ63Dn5pHXwXybugSCiQR1ebOjbQBeVUr2iEBUdHlgH9ydn0UBhF&#10;N45t7obWZxjr463teHEpYQ3X4oemJPff0Ut6jjJjvzXzNWcXeMRc94ntYvIqrJkZtp7nHOIbCTF1&#10;cswwOYcYvKgx8PLjlPa50papS823y/OrLmVI+qsK3452Ae/vAzug7dnExu6dlU8DLzduvlgbml4b&#10;ebI+OrVxZ3Jl6MnS+MvlJ8t78wDwHNgc2Vu9tbI0srk7s741s7Y0tbQyv/NpBdjcXnu5snD3zZt7&#10;4DS7tfcPVkYGnl5p7C+pbqjrbumZH7qxNdS83Vmz0VCxV3MJqOoFKu8D5x/vlj9+n/9iNm9loeLT&#10;q7Kd19XA+0vAh1bgfdvaXPPyi6b1+dat9aHt9bHV5bGllYmNHXCbPAesTu5O9wCPusGssdf2YEba&#10;3OaZXusnbRVX3spvmSnqms/tfCdtWU28ui3p2ErrWs7s/JBz/UNW93ZWL5DW/TG0dsIusQvp04T2&#10;63CR3oi78ERS90FU8lGYCbpPLJ+7vFbT9bGq/VVB031J+UBw5i1B6kRo1svkytGorEQkCeTEP/yp&#10;J/6LE6/+yYm3P0s7/vKd+Ix0/1r/dvv+bznxZ80waN355/qMoT9r4D5ny88vvAlCYhCRgY9/cuKd&#10;Rw/GHdl0kBN/89VnbZzcsZNOdswADy9RVFR1VsXIxfHRqodNos6C4NJyaUVfy/Xnj5++mpudm5++&#10;OdKTmp+Mo+B/PHZg3/d/g+INSi6WT79/Ob/xZvrDzMO5J1euN3sGc8ww6nIQpUNmqJO2zuZhqQU3&#10;p4c/AN3PNvPrZ0Lj+4JC2pOibmSE3cz0vJHt1nohuns0e2ayaKE5qDfGVMo4xbM/E+xnnBlheZ4L&#10;zTE94gv7zp512FcEyy0iN9aze/q87g8EPxiNfjaTsbRcBTzMfC2llDtoB7qjhNYGXjBFmtZpIhLK&#10;oVEiSFbBBupsDXkaXI1nruNhpeVA1ab5wO0lRP9LXjlj4quzBf0T4pYLjqkhes52sgQrOWuapr0n&#10;ShBoJ0lyypNwzoWxc/zoWQL7gnC/hnhRf171q7Ibn9JHgMj7QOAkEDCxFXp3NerOYsL4Ss7EdsGt&#10;VWntfFL6a3HUH1LeXiobSLUGxFZANBoIQe4FmG27Yz+4Or4RRP8RmrUV1bzKb+7DZIbpSzjK/mRZ&#10;J4Isz5FVdKnixVbFPMAq7zpG4u2TgR825RJFTRHNy4LqRb+S9YACwDcVcIvb9kjYFUgBQSrAEwH+&#10;cbsZMXsZggU/RqsDPZvDFTk5R2BMnWCaeJSmmdUZI1sZmL8OOseG3OJMbmXbFMMNRafUU+TMiqHu&#10;9aS4KkpCLMaVpWPqAdVucsF9zOCtFvo9i3d45EcaDLQcjyRPiVkz6ZzlsmDgWjZQnz4Z45mhB+Ud&#10;kQP5Vi1PVO9fFmEt8iNnR3s1BQr6BL7doWEDqVl3C0vGi4tup+cNRKf2+Ce2e0e3egRdZbvWOzg3&#10;MOh1ePNcMqHM0fZiAGcgLWQ2T7gY5TNBJ7eRbDrYnDHn2Fnv1FduKQ85OUPcsl7P2jZB3RXHzHym&#10;O9/SmoyD6rPgWkEW8EAMhKZ83M1Is6kg5cOzu1OTQyn5IucAjiCWL84WBoS7MrD6QURUmyj2WVf7&#10;zL0H669XgSVg++WnNz3zjRltXqwEYwRXBco4a0bTIDJ06WykG40Z4hIa6w66oXcVRLfF++fRSaH6&#10;kHwW+2Fp9dbo3OoU8HgEuDsIPBsDnt1cb8u4FmIl8DFmRlo5+iGxNmfliarHAyhGSXxqiCOKS1Cn&#10;oRWs4LLmasfsNFUi0bgUNCNUwyJdj9qOcpggOz9lc165B7xg+d9EOlafNM39Tvv8j8a9MpQXEM81&#10;0+ANk4BdBH8X6g5AnPZ0GX+okWZkzMcOGd38Bdrzg86N/ZCG/1TP/k29yNCkx83xhShsNi3qbozP&#10;SJTb/USPkRinp+n89yVx7wsTnoiCQaA1nRDzKDxqkOt32zngvlvMmGPEMCMENOW4Ye16zZTZAWU/&#10;NBeM6rgMnCb2yWIeyOEfHDN7cgL1UtFqVoXyUJ0+rOs8CPWsQ0TkGYZ5K3iifnOCHuOjddPAmQBk&#10;dD2bes2R0cu27XWkd3m5dgqDe0syJnsurfb07GRljFBJIitcWHR41fX2Zzf75qSSWnOMA9bCMTAi&#10;XVp4MSazMliYnZJcWZbd2Hd+sCu7rdAtxcuQaaeBB7H6z199t/9Pdxw9Pb2m5mYwl/0vc+K/cir4&#10;vhsbG5euNp9WVgJzptZX32C+2h9+4EylMrrFkFYPtaswZmTqETkKRnbaaDqajoRayMpqaeqYuLF5&#10;+SHiUq+k7uDkqei0x5G5o+FV90UdL7IH5jM6X6VeehRXNBiZdlOccSE+1suOZGigrmukgyWiUbaW&#10;+pYoHWO4GRxBNDan4awcGCxhaATXXwCxtdEl4u1dWXwXhi+LFMJlxAk8eFQC18bch4Fj4XUsEae4&#10;TL3iHF5Pp/B6Z/jlS7yEBASJ9BMKvd+VB5GmOUXHcBh0fS3Ng7//9vfff9yvdewISkkVrQYzVoPi&#10;jSw8OEFRUbl0kDi7SXz88pmMRCTECQd3t8P7O9oEcamCQJfQELdAd5ozAYe2Z1Fi40MSJOEZ+cll&#10;NWVp2TlcT7DgRIJhLMyoTLyThz6FfcrM4gAC/QsCfdgMrUS2M/fks+MSXEVJUBZJhQDFe1HIwQ5o&#10;LyzM3hBC0DRBKRONZV1QanQ9FcSB46B2ACOrxzgJ95AzijbES/HWKVjzBHMdKQZSQTDtIVlMYPCz&#10;UPNFXfSyDnYPStnFMrbJjgsE8k0Lg3aOxrjQZD6FNB1GvcXBNBKML5Ism9155TxvPomI1lGHKJ4y&#10;UJWBa52whJzgwOTiCfplTlZFDEwaXDdY+QzzlIyDhl6aDWvYN+RDRNx6XNyiKPGlMOJlTOhbcfi8&#10;OGgmwWs60f252ONeCHnEz3LIw3zYzeSJwOqtkL6a4LCX6r4n9Vvj283TkAv26K1Q1lYUY8Ef/1SA&#10;HrWHjDL1x+nQHoz6BR2ZWp3Tl+AabXjjRgtcvbVFphlSaKiXYGacYo2LJ2DCLMx8TLVo8r8Z7d8H&#10;/2UfR+9EOs2g2AEWgz5JlPmbve6JLF92vViYxff2M7dwVtMPM8YV0JwLKfZBmvrEn37B/vIDRf5I&#10;MAZWH+QBeu+MiYVDwV6jPtyHnrynnsFT7sIRZsS4bfANjMc1mEOThl2DIqXpDK1Nxb5D2WFIy/u2&#10;ptctdd9b6vxBjcBhzfDbmhG3NaJuQlL6dCR9muJ+LUmvdnK7lviKZlKjrigXGhejFSLUCsvQE1Yi&#10;JXW49HKUuAwRm2sYlGIcLDDx5SI47oZkTz10sCY0XUG98rTaRRW5VgPFDox2vy3ssaP9W6/ExZDc&#10;9dji99G5T/xFvWzvOgItC4WJx5gnM23LovnXytOqykXcAFsEGwp+Z4T1STX3L3fMdl553l4yVh/f&#10;nBJfG59REl+WKe0pq1uYev5nNwCw8O79zdHRusbm6ovNV1t7h4Ymb7TfrS/oOBdT1ZTWdK/m1tu2&#10;qee1o43huaW+4VVhfjVCXkO8z9V4YY+o4LJ/5jnHiFxmsMTaM8rUMQJpH4t2CTViuqngvNWxAQbE&#10;IDhFiLZPoXhICS7RCNsIGCkaRsjAORRau0UZ4JgH5Z1/PpN22rpZVzBmEDCgzutXchk9zXmp4L2m&#10;GLJ8Ivj9keDlw9Frp1LWZM8tyxS/Opz19HDK7Nmi15ALC/pVr4xKHhuIRs7y+0+4dMi51Wr5FBgJ&#10;kglhIdaBDhg3rrV7vGdMYWx2un+shznZRgfOROPOnDz2H99+9nTf/+MvdBpt7vnjz4f63d2tbXBw&#10;9M4isAsucOv5b076n7eNX/yJ/02Avjz1JQJfIvAlAl8i8D8Qgf9GTgzOa9oDhsenTExw//nNtyDu&#10;+PWX36yQ2KKwhKaYlHa/yE62ezuO3AxDD1rZzXuHvBKE9tIY8fp6SVRCVUpMRVORICPE1smCjkQ5&#10;mBD4OOdw64B4cnSWvaSBX3Qz8dJ0Qfd4Ql2FpU/sSVPxUXSZuku7uWiIXDJpU3vTvOSyQcoldMol&#10;O5HIzN7prL6TKqREl91iHt4IC7iC4NUaULMUENG/KUYflsmSl6/UUK/XVG44e7pLVeU+xOQFjDgP&#10;s1swYLwzdl4w5kzq0W8pW/WpWN4zYs5Ze68hk7cUJYBsBgDJX4XnzKqIXygkLGiKF7Sksxri5xpJ&#10;8wbSZXzeO3z6rHnCMjVjjV204lDwipn6mJ0w5SF+KJCOB4hHAsX93NRKTGyWRkyKTGTm2bhqZGkH&#10;oX2cMnqX8XSY8rTXYvIq8m6d4eBF1Gi73WQrfeIyY7CK0plsWhJlJE6nZUdYRhJPW4kcEloSG4qC&#10;C9zAlkIo3hFjgdVQ0DvxHdXwZBDbLMnPNsXfNjOQKuZTk/wcRK6Oxe6eUleBlOUbDmVE6TsnIQUp&#10;4OkQ7hGoyWQds4R/baz3tYmDBieTK5U4CKl6eKSKLlJOzURRE6moaaGD4GCpIXae/pZcS1k47B8K&#10;pKM6CWjGeTbvPI1RaGmeZa6bjdVqoMjNuclve5xY89Oacjca4uAb7KhpREeGpjXiqA1Gnk/VjAij&#10;FhSHduVw6lzPeHN+J3sexJeYuI56Jd7xjmokswrgRsUIwzyksScKboeCMw10icqKVHUlfzOjRFur&#10;FIZdurNTuodnONWejySHQWwTVWlZyuxmVd44Mnqdmg8wi/aYeR/oaQNI3yJ5a+EPMOkB07xjuNQD&#10;pon/NM47SWqHCsaw8cOmUV0aPt2q3r0q3n0q3j1KHleOM+sO2XSfcrinzX+NT1pn5O05FQFOxQAr&#10;f9s2E6AmA/41uymdO4V9wPkBoPjaurT0bXz2QmLGO2neh5T8uUjpM7+4j0Gpu6HZn7xT3zKjXpBD&#10;hlHuLVDWdTJ/OrHkaV5tR2xaPIEciNFIctDI4BlleOIi6Ag2Qt2NiM1Lz+kavdvxZqlmYa3qDSAd&#10;WWKdG7QQddgntTmJO+hhF+j8Mm5wtaR0pLz/o6jlKSO3g5jR5tfyQnJ76/x9oG9y7969tw8G7r8f&#10;Hvz4+B6w9hIAQAD8DACmPu2OLW8OPNy8Nr7UNrJ4fWyp78Hqzcn1kZmNJyA7XNyYB/ZmgO0xYGdk&#10;a/PeFjC3uTO3uzO7t/sR2Fr59H7pj+cf1p6sbs182pkDPs0Bs/feXqnpjI2VxGVKSvtqGheuNW91&#10;XgHaK7dr69bK+j+VTe6UTy7lPX2ds/S+AlhpAGbPA28ad1/Uf5ioWJ5u2Jjv2Hzdtf3hxvpi787K&#10;0M7aA9BMd3VlcvFZ/+rI1c2e6pWxBmD+GfBgYSyjuZgRKrHxKHSNaoksvBNbMRVX9yb+0mpc02Z8&#10;y6q4dSamftCvYDyofDW1bUvcMkyLq1CiFpzE56lRC1A8qVVAHTWoh+bTQ+K0Uzy63CJvBEn7Q9Oa&#10;3WMrqIJcHLcE69pA8hn2Fd8QJMXALEHfCZATg1z2v3Li3bU//Yn/WzkxaGXxXznxBujp9/9y4om7&#10;41wnR7C8Bn6kb7/ep6l6JjLIuyAtKTUpqiQlt7WgY6hi4nrWcLyDmG1i58vggFrRhpqKirIcnidT&#10;x1Dxt6P/2Pf9vq/3f6Woe9bV36/kQl3v+OCNu7fbb/SW11S7+XKRRuoaRvqaZLaBSwQ1qrzg+uzN&#10;10DPPNA2ut3YtdrUutTS8K6nZqk7/9018cMbOffnK+efF0zXcasjYZF+kLAY6zx/XC5BOVjnZ4bG&#10;P+mmB1yCDVNavAfbAu8V2raeI14pMKtooLU+iJxeLt19IHkRhpCgD1HJSs42cG8K0peM8WOQw3w9&#10;Mv3ccohmwQgNrpVBpKW2D/YMxfw4jKZglGTl2hGW/yDtykB43RWXrCzzwBgDXox5YAIpJo4cH0+K&#10;S3EpP+/fVObXKHGvDWYXu5EyufRzPvzGhPjh3Nq30o7lsN6l0LGNiPsb0aOrwsHFxNsruaPbOZ0r&#10;cfnTARGPAj1mI5iLMeS1BJuNOPJWMHbFz+RjMOaPAPKyn+v7oKhlcf5OZtem/5VWI6mbeZkvu0HC&#10;LM8llVXG9A1eeLt54QPgfrFHhsLddwJUqzJsxZfimj5G1S1HVGyHFAA88Z6jcIsTt+OWBNjHrdOi&#10;l/0St4uSgbKg+VDaBTt8GIXowSJ7U63cLRBkMxV948On8b8rBGobVjLJN3xcr7FoUiUV/++ORv5T&#10;N12ZUY4Nq7RNiLNwJ2sYWZ4+lYLSvBNAmU53vZvIuuGFaqQbX7SDNrBgTc4mg0GMV9mRjxODG+yI&#10;iUqaYYraiXCbNCt+Ai6UrexqpeRlqfV/2DvvoKby99/jFl3XXVfdtaL03nsSQhqphJCQEAghhZCE&#10;JCQhQAgEAoEEQu+9F2mKgBQVwYIKqKhrh8W6ltWv7rqra19FN/fozr1z5879zvzmd3+/uf945pn8&#10;cXJyJvNM5jmfvD7P835nBPvlkWHlccJhfcFcXcPZutKpFGV3bGKXSr8vp/xEfsW5xJQDdHonmdgk&#10;4gwVac+X5Z6vzP6pJedef8XzvqrHhrRLQt4RFuuIRLxQUPa0eufbqgPPDXuvZO86Urv3WOf4dFlp&#10;fRgxBGJtFgVyqhSGdamFKUQIx88+L0Fw5/JJ4/tnwD6GMjuJwaclqEUJKUJdBr+3RDNVVzpQmNea&#10;XTjTPf7w6I3ro/ODOQMaZh41UEGmZUTKysOTS4nyTAQgHsBnk8QcnoShSWBVKmN04US+pzvb0bWM&#10;yj7ftOvx8du3T784euDpnt2PTh16cW3m9cnOS7WShlJGzg5FRadEm4qncCDefDxEGgGThIEYBAcM&#10;dLOv63dg2zVcH9dyWlgzTZDrR22FRU/iYmaJ9P14/CSBshdOHQeH91qhO9dDRzfjT9pF3vCV3PeX&#10;3fYRPvKOeeTGeunJMkJjjEjhcxDrZ/uQc6aBp82Qi9akWdPAQXtUPzZ4RhLzoFz3rKUEiF/r9W92&#10;VTzfUfxnT8G/WvQXDUlD0ZQODGKUHnZCJD8nTb0cn/2TPHc6Knk/OW4Hgd0Gp9V54lsdiRNenJGt&#10;pJENiH3bkDN2hHMOQTfcKXfcKIsOIefdIi7A4i4FpfT7p+kt+WIzkSygJC50JwXVAfNtDgzoIlF2&#10;sbjHIrnTlLAxelg3N7wxkddZkjKen3NYzG/2tOPCPAVpsqb2usNNNeMCng7sz/RHcsIFWnSYdLMj&#10;cqstkkSWK+NL85UNWdH5YriQZk+kueL9LTy+/2z5959/6I0DgUD/vzgxMIQBwOmXL1/u3jNm7WAP&#10;1Ex7ExP8im8zTF0qt4ErNoHKrNBVPmGZdpigTT4UtyAuKQ4DjbAwhwTi2XnZld1lHf3JxQulra9b&#10;e++VtJzVd8/m7z1esP9S2cTD6rH71QN3G3fd6h4YKcijwUGO9tsASCyPjxMmyEVqFVcsZVIj6YBr&#10;BCFUFpfQVtdaUtMMpUas2mbm5GBPR8HVXHZdpqYpz5CXoMiRi/MSJUIaioKyj6S4GnSM/aO6S2cb&#10;793t27cnNVbkEMG0zNKH1jTKsnWi0GAnR7sVm0xXubq54KAwkJ276zY3HzdEKDkmPj5Pqijx8+fg&#10;g5RcbimdmhvgFRPoJ2LTtHHsHBZJRkKEIzzgLlvt/RztY1n0XT1N+/f29ve3VVWWpiSnhwEGB1hi&#10;ICkMF871xdMtfdDrXaBrXKEbITi3cC4xSSMqro3OLcFLZFYYmCXW1y8KE62MjlCEBnHhgXivYKQL&#10;BWYRHeTKQXtRbV3Q5q4UQEXYi6pwCcpAUIFF5o5EWWM0MQ/vawA7N4Pc93r6XPBBPA6kG0OF77DM&#10;l+jQt4Sw5xT6QnjgVBzkSAp0Oh56gIs6zAveGYIZYXOPZuUO6QsEFLKHswPE2RYNcQ8KdKeinCJ8&#10;tvI9TVOgDikQu0RvR6m3R5QvhA4JVOJpOyJjfhTGzot45xLkZxOkl9SKa/rkixrRtCL8pCryWmHc&#10;9WLxlQL+ZS3zfCr1Wgb9VmbEw1y2sS3178bsN9rYpwLSY0HQy+SIV2nMP9LCH2gjbyoIN6VBt+NI&#10;Z+nwAyjPw0TYbFjQiSjKbiKxDR2Y5emucnXKhUMLMKh0hH8aKkBHImWjMSIHB4GLbVUEbjorZiqF&#10;UkrcQjP/MtJlfUEMpSNT2ZicUMTh5obQWzmi/cr0Yxk5PRyeyscnxsk22tNOjYd2yqOnC3PnDNrL&#10;uWl3czW/Zme9MFS+K+56quv6l6JkIUpzLjT5XHDiCaT0NDx+Hpu6iE1fhKoughPPeMSfcJXPuihm&#10;nROP2icetomftFRNmCXt36IYXi/ZtS52aKtsxzZZ8w8xiV9RYpYHq7byG321e4Krj7A7D7JaDjDq&#10;9nFKKrAJfG+6AMHQhQtLmbxGGm0URziNI/0cTvo9mn4/JmyBjZsjE46SmFNRogt8xVEGf5AY2hwA&#10;a0bBmim4DhFjUK/YXZs62Japz4/2DjJfD12LiEdXz7Ye+H1u9tdje34+uOPqwdoTfR1zO3v2Nfc0&#10;lt4+euz1o0fGpaX3S2+BCa6Hz59evnVr/uadG/cePXzy142f/xwfPp2XWp0hyKhTFY1X9gznNhdy&#10;Y9PCgnP4H8T0dLyAChEDGJiZzG6dKe4+oG8eTC7dl9Vwtevg9Z7DDYIM8hYvhrlPo0B9qqH/Ysfo&#10;TFV3vzKvgiEtpgj16PAKsqCOLtUHRshdYfl+IZMhSVfDDWfh6kmX2AMO/LNu8rtuKXctlZfXyi6u&#10;VTzZmvXUqvzWD0UXv9LPr827trXkskXZiW3Fh03zpqx1s86aC54ZNyCGK+iyaUr5bmZZaYhaBOfD&#10;HbBoVywdHhqBoTIxIQxQYKw/WkGhOZubfvmxn3jlN2v4HO7DW9cBKAxYG79eevfn3+8fGf8GAmgY&#10;APa+/t3xiRP/u8x8Ov8pA58y8CkDnzLw35eB/ywnBh5o/zP+BjyagPg4DPju/E8X4Wjcl1+u+uKz&#10;z777ZrWjlTsbQeH5kzMwnEZaYhWar7RCxG0FpbsR0kAhUsDvwROnAMTkiptLW3eKc4s9whgwR6QQ&#10;zCnnVfToxifLT87WnznVcf7m0M0Xe+5fbTt6QNPQy8zYG6k/yilZTBy6l3nqadJP86IjB6NGpvj7&#10;DiSOGcLSxQiqyAuTBRHWh2SPxbbvYlcVBUpjbWARpk64NdsIX61GmnzOWLtJ7ehTCyVvhzGrrYOK&#10;N6AqTHF1FiE1FqSijbi8Tbgi65Aar6gWuOAcMuM+uPiJW8WvvuVXQHmnPNKPeycfD0g8hciehqin&#10;wKrL5Px7vLr7MfW/iVoeidqvxNQep+RMEDXjtMx+mqqJJG6OiOuLVXWxMvPdZUlrxMo1qhynwm7y&#10;rkOc40foc0Mh072Yw60Bk6Wuu3NtduXbD+0gnh8KXWgLOlAJ21UMbcsFVSjt1eHf0FnrIstxRfVR&#10;DRpQCmsbk2YZTrEKClrvKvL0b1XE7ynMq4vjJ6D9FGifTFpwMpnGg1FpXhSCOTTIDO36pa/DZ2DU&#10;tjA1Na83Y2+7cjgJVYRax0D/EJZGyGlO7MznFYd5R/DQQgGFLyALY4IFSnZKnbZlsGqsQ9+TwdGz&#10;UXGxcKHYmypxRsS7eitc7NWulvl+thWwLT0uX52G/TBD3DpGdewM9i0hBkqRKKITnuLNyIqrr9bu&#10;Pbz95sKuB3Plxxuo+UUQSQVMfERa/Efj7oc122dTsg4lpZ8rrLhQ0T5b2zxWU92bm1sWxVf5ILVI&#10;YkOMaDwjeygz60BdQ7UqnQ8n8V3QZShBN1F5mVp4j1F5j1lzO6z0Ol57ECxo8A2rg9JaUZGNkFjA&#10;F7DAhWmwJ1W5M4cw6oOU3MNkzSRBNY5WjUDlnc7s4vWBKctckk0cSn7wH/RhnKal3JOWPk9rfJPZ&#10;+k7X/kbbYtQ3G0v7jfUTxs5ZY+9JY+f4u9qOv8url2pq31RXvqwoflpkeKTT/pqW8SRN/zqj4PdU&#10;/WNJ2h9pJb+09j8ZP2KcOHKrtrpRwlYF+pWGuYylQE+XRpwuFTRzYELvzUoqfF9Py2+PHwJc99AL&#10;48BjY8XFFwADluy6Lu+7IKs4LMsalaQOSFJ3VfcttB1/0rj4pvrMw6YzrzqPGbdPvOs+urTj1Iu9&#10;p+6fPX3v6oVrt65c/+PB7bdv7r98fe3Zy4U37689fz3/6Pm5+0/P/vzk3K3nP/3y4uovT67ee7hw&#10;6+aZ21dP3//57Jvnt41/3/3beGvJ+POLNzdevfnl/dKfQJPr0oun75+9/KCF8Nho/NVo/M34YvHP&#10;g13jGrlaEheb15QzOD9w+MXBg0uT06/37P91eP+d0cM/DwwfB6yds69f7Hp159jLGweM9088vTwx&#10;1185WJM+s7/p2vVJ4Mv88uL8w6VrD4237rz66czC/t627BpNZJ+Oe2KsZunWOePC/PmmzppYmZxE&#10;FWIo8ejwUizvaGw+oEz8vuLIu7yJ64nbhyJyahGyTrxiLy+3KzjesAWe9blt6beu1ZawHCt/6RbP&#10;hE0uaZtdsza76Ux9dXZorQcl2YOS6ETI8KGUIdmN8Jg+dNyBqKwBllILxbt+sfIjJ17m7ws6cebH&#10;F28BkAuUsqX3gJ+I8f3Hlt//UNkFdCcAFe9ly5Zt3Lixo6Pj+fPn/3zsgxgx4F33T+/bR0gMgI2l&#10;Dx3F75aMb9+8f/3BxM749t27V+/ffiDTC1fnWdFRHyjxMpMVX5iEoFAjbZ2nRsfbcmvUnHhluCQ3&#10;LiMjNo2OifBygLjYgfDwYE60OEoiCoqiuoLdTFaYfAGMg3/z9RfbvnNE+QbFMBQ52jTAK6aoMiev&#10;Bo9nuDvDMWgOW1DMiW+NTu2rGJifvr50+vabuYWXoxNX66oni9N723Wju3P2b5f3dom3X9EfP5c2&#10;2RpcnA9JbYmo2Jc2sl3WGe3G91yGhnyFjLKMzEfrG0Ory/AGQGs8ZnNsmqe0kVI3mbD/WsP8xcbz&#10;WnK2/yZ/qL03HhEq46nk0SlReB4Hx+djxFRHDnpdRIiZOMwshr6RIraI1HpIO8PKDqb294qqqwO0&#10;uY6KSp+MsdDWc5Lxi3H7r8oPXlccvp2xeD3v5lzB4qj29M706Z6ME22ZJ6o10wXaWXXqIWHiSKRq&#10;F1M/yC+bkNfOqZouZ9YtpFdckGdPRwkH0chKqKMh3LsxjTxZxT9fwTlVzpgtps3kUo6lkifElCEe&#10;rYcfOyKKP4wRGbbG+LlnB2AropHaOLwmM755Z9+Jm4evvi4ePAViJi23AJuBqHRVVeb2mcIdN9Ql&#10;VyXqeanmelrJ7/qm90klf8YUXY+ruV3e9WS48Y+q6P0Uq1iPHzwh9nYYP3A0jCDzwyg8ApI8YYKt&#10;juKNmwo8LFoJbh0Enw4kqA0C74AFt8MjKv3CDG4kqacH12EbedO3jG1mWajgtpi46khOOhwnA9kl&#10;ghxykaBSREAjBrebxujFhVS4gRucMBMwzulA+RE/6U4nUbVlbKG5tMQ2ucAsvdohrxXRXE1uK4lo&#10;Kg6v0xKqMkgthaKhRt1cb8nV6sRZUWBrqGepgjLYqro8mXvnQN6tMe38uPbSfs2FPtGREkJPgmOh&#10;xLtYi++pjTtapNkvSKqLUhQkpRXlZupL5CkyMpUDA0nRvjWx9Dopi48FhcA80uKYva0V04f2NdXW&#10;MCihJAw2WakorSw+MDzaP7RDq1NHB5FlCHYJu6wufkdeTBvPTxtoJgtw0USJB+XVlwUNVylFsxjd&#10;IEHXEappiIwzRISISZ7B6G1Q+A8g/3V+2K2hYkxqQXx3ifqAVjaVJZuu153fVXOlJWFaR2kpC6/v&#10;lfVul7drCMqQbRDiFhc+CJkdFZFIQbDANpIA52Q/l2RH6zR7C72dY6OVe6+VX7sbOM/RIdPGLN/J&#10;UWtpl7feVbfazvCNQ7NZwEEwcw4pnAFzjnoxZ/3CzgVELiKjrmI5lzCsw56EESvIflvYrDP2HDhi&#10;DsKc8AsZg2NHsKjx0OCTfN7tzLRn1aV/ddUvFmuGpawmJrmUTMjHYUtC6dtjZb3i5LoIUQ6WqUHT&#10;UwJDJWCMwBPK8fYXw9EZmJA8EKHSGdPtFTICjziOZJ3yD1uA0e+gmFdhEbPeYRMg9iRGVuwVFfkt&#10;FL8GH4M2ZKQclqbOBvPHcIK9tKSjIQkzWPFBT2qzPSzJFyrCwuOwfnFYHzHcnQ92ioI6RxEgsWj/&#10;WDRRCSEp3XEKH2qqD1292oFk8qXzN6t8fZ2ZSL9YH7doNweGjy2X6C1mIBgBNm7fm6z6+qPuhLeX&#10;z+6RUWAd+FFx4j1gZff6HYCAACWRD4vDD4MTH3vggHoInAPE2D8sET++/vX27aGpqcDAQKAt2cnJ&#10;qbGx8bfffvvn4v/99f+ovx9uBxyA4PvfwN0/xMsXr3bv3WNvb/+NiYnj5ybYzz7P2mJXbwGq2Yas&#10;tgsvdRWpzbhB37CDbTQkWBUKVeHtr0PhC/nskkR2ehpV2hkdczlTfqM4eyytuCy2vIBdVETV1JHj&#10;difm3+wduzMw1qpMhjlYm21aS8IhEvkCaay4qrhqqL63NaUkmybPD0vYk1Z7smq4VVHC8KS4rrS3&#10;W2YJXuMNqOgkEuQJRGU8MSGZkaLiJlGRQS7btvjYb44iQQBph66OtOHh7OLiqIREeHuPbOFK3+KV&#10;kZayDEKAjavlSoS7dTQpXECXQj2Ini6BKHBYaKiCzMwgMrLcfIVojFrIb6RRi3y9FYGoZDw2AebH&#10;cbfG2270Nvveev2qtRab1mKRnoYcaUOdVqORhEeEBJMIflCItz8MhSehiWGWjn6rvrdZtcFpjbmf&#10;EyQ0VpFTVrsjWVOCCYpEYykIJAbs5xtMwKgyk7paigu0MnY4KjoSxOC40LhuKKSZ++bVTl9+SzJ1&#10;jPPEJPhSEzDUmqzUfE1iMg8bjbWP8TNNcNlW4Oh6iMB8Em8w6hse87QLSPIJd+dDLpa9DmY9Ae6d&#10;JI9elucAm9LPoNUgCenuqGwiVyfTAD58q52crHy9XEKRvkJMoDAAijD1t//Gy3yNt4MF2tOJDEKA&#10;XQKtLSEB1iCZvVeWm3sm1KuBRinDBZbiEK0Mcjef3hQZ1MQKGkpkH1Kz2+n+DQTXXWGQqWjsDBu9&#10;IA4xVqYa6/RvsuPexke+iwt7IaE+SWT9qRH/kSG9nxDxICHikZJ9V0K/yCHNi6KuKMRzwug+HK4W&#10;DNM6+iba+qpcUXIHiNjaLRuCrqUxWsjhnaGMfhZ7SsI/K2NNM+E7sdYprqY82/UyiKsuCFcF9FPw&#10;JINi1aQw+Uxy7tXs0h+VaTvC6boAENdyG9vSXAOHj0sVJ+UpP8kyboszHyUUvM9qNOpb36mq/xAa&#10;7jM1d8NT74el/hKS9ChU/SdN81tw8itcxp9o9SO46iE8+X6A6jZEec1XseglO+8mmrXljm8JH/ie&#10;0rOa2PUdrmUVoupzL5WJk3y5R54jbSJCtxhfOy8tP8POPE6RD+F5zQhKAQTZSCUfThQvamT3VcIH&#10;EuZLadTLdPHbvMS/skS/yKinY5BTvICjgoAJHngkwnUX3W6U734wDXW8PPxct/TKvoyLc2nX5kv2&#10;HVRJMvzMoV9aIrYytcyc4Uz9jvQIDZuRLslsLsitz0tPSVSxuTtz824cOPjq9s8/zZ8eOza4+3h/&#10;/b5abY8hY0dh6b66tqO99SPtiXpVBCc0VkDVpXPL9DGFOlZzlaizlluQAeXTNnKx1homt1JUVBGb&#10;lUGVJBK5pZK0ibruHQXVbHiQw9frXX7YnCNLnts3dfbQye7ytoIEfVNm5VDp9uGCzt6MasD3QIiI&#10;ZnhEpCDF/bwPnoh7aFnNvoIqa0ajRVSfTeygVVzXOk7jcnrnWsn29XHtm2Lbtgm320nbHeJa7cRt&#10;jlLD5sgqC26bNW+Pj/IoLn+CVNATpCuDJ6VA+EG2QV6WAU6mHmAnPyo6SB7FkgaTOHB8OBRlt2nL&#10;CsBqExiyXf2tIJp798ZNoBgCBREomn+8MwIGE0A8A6olsPb8NwdQ+YB3PvnY/Zv0fDr9KQOfMvAp&#10;A58y8N+Sgf86TvzqPWAAtXRm8SICF7R85WrgHwDwWFy/2nTbRivbDTZkT0weS1nOVvHccOCV5p4r&#10;Nrt8Ye/+nRcJzOJGZlAiNX7BUnNY1Pd+oV7uQRyooERYv7vixFzP7Qv9DxYGf707+uS3ods3ek5e&#10;aBg5oWu/qGk/l9A6Hz9yI/n0n5pbV9UXZxQzBxOOjaVN5ggLUngJOaLkWlZ5Bb28W9hTH1WvhMpF&#10;flFpFFlKqDTcC4/c4kGxhacRhD2y0t3SmnJkQrodI80yTG1BSzYNTjYN0rtEVqJEJUiexiu01zF2&#10;zkU7b2c472aYA+dO+WQeAquncZpDOPUoTN7vxz9AVP0kqryT3HYzoekst7gbKyl2o2odCNneFJUP&#10;ke8KFYNR6aHhBQGSVHOOYiU35Vt5gaW+FdLcjejv8OvXm29PWlsrW1kl/apKvLxaurJOb7mr1HVc&#10;b9GX/ENdlkVDhmWJYFWcYLVA65hWAS3KdMlWWqXEbpKy1nJCVxK4G7Dt7PQHI8cAK6DzHS1dSXH1&#10;sawGcWxWGDvcHeu91mPTMrdty2FW34RA7OJZQZWFKYfGWv410fZHa/xMCrYxCVFVFzs6pJvpUI/q&#10;OBU1qu19pWP9leNdxWM9lQf3d50/NXpntv/6QMVsT/ZAQ1yNGh7NtwlQQgIrGBEdYvZAYswROWkS&#10;a3HQ/9suv+Ul3quzvS30eFR6RJiSLq5QlU8Pnr8y8+eTBeOTM28fjN9daJmdKdw9o++5XTtiHJox&#10;Dk/9tXPf467dN+u6FmvaF7p7b+4fe3Bocr6pbQdPWhlMa4vhT6TnHDSUTZTVV8vTpLBQiQOu2Ie9&#10;A6NcDMm9SdRfgKmOuQmnbCOGnCg7cdzDQvUlbc31nKFZRU97SJrOjZqyFW2wptR4cup9OXXenFqP&#10;KIMFUfkdSLLcif+ZpfhLa80mj/YA2gxPdTuz/FlZ21LddmNjr7Gha6mmx1g/aKwfMdYMvavZ+aaq&#10;9W1FlbGq5O+aQiCWKnNeFmqe6FOeZqc9y9I+0+oAm8YH2bp3gwPG21de3zx/srUsn45kQ8w1ZPfu&#10;ePBcQeCVasrPTbyj2tDMIAcOzC5bk7T3xJHpF89G3hi7XhrLbhvlUw+YuxalfTeUrYuCzAPEmA5k&#10;eDVbOZi780b9j0t1P74pP/iibvSv7aPve8ffdE/8PrD/zvj4z1PHLiws3Hny++P3b5+9enr3t3/N&#10;P3t8/dWzW2+NDz7C3sdPntxauDQ7uWdnS1WRQZOsSebnZ8v3DNT+fueE8c3NpRdX/3p2/QMQNr4E&#10;9G6f/OvuL4uLiyfPXTr247Xj8zdOXJkbPVKWWUAPBiznEOQYUoyBn9CpTB3RpE6oFTtUwgqpMF8g&#10;yWWoi6JqGxPamzS7qhUjDSl9FQkFyXQBAyIR4fMr5cNTjUeujB27vm9ycU/fdHthq1qeTI7jQzPi&#10;MDvLJMf7yi70tO3X59fGSpSUMKqLD/xb0/CvrVpg7JuprcaaI8bCAxdjqtoD4+v9BR2k5AqEMMkM&#10;EfuZVepnFkVrXQ2b3BXrbFkrvmeZrBOYbJCbbJN/Zh673JK1wpryuTl7nZsBEjbMTT8Uk3MkSndS&#10;UDAUkZjhifb64uvVH/qJlwH9xLM/AkodHzgxwHX/6zjxBzryQYwHQMX/8OGPKp7vjG+XjG/+4cSA&#10;LAVgYvJuCWg3fvfT/Dybzf5YNk2+/nx5VBBtdmDy6qEf6zJ1kWgc2N45BEkQsGJDiGE21q4bN1jY&#10;2HmiQsKYCnlUogxCQq+z2+wY6ONLx5rD3Td42W72tLfx9XKFwFBEeiCBtcXS18YcEYSLZ3JLMBS9&#10;H15D5pbKMjrUeV3K/A621BCAivJ2wob4hsfBBYm+MWpvfisip8JLnbaJm2kW20Uom5IPDfA71d4K&#10;8Co4ch2Svo0scxRqvRL1fgqVh1hswy8hZtbTKzp4jcPpPQO67gSSAmTh527tGAzHCSJ5jGAANfm7&#10;bPH03gpGbCWQrXl8t8xkaE42UtfBrJ9R779kOLNHPBxnJmF+GZa6JX4A23aOO/Uo+cqLjF9eaP/1&#10;Mvvhs7LnT+pe/lL/7FzF/ZmqX2bbHh3q/H2g4V5N5jFVTB8Za/D0jrN0ibTwYHkikwLJhRhSNRRd&#10;BEMV4jClKB+d14Y48BoJ1SpL4NEY614TZZND26oJs84NdsgF26a6WsnANloUqNgFw/6G+MO3USvX&#10;Rm5egTRf6etmiqOSlQZp8XZKosEaG74JjHUgMqDRCShRDiSqwB5tcELXoFjD0doL2uYn+s5XyV23&#10;Fe0/pVacTJfu5Hol+34FcVyxyWfTWpqDu4ZAb2ZLdvIlA5G8Oggm1862zNOsE+s0QAYdZIWckYou&#10;J6mPCRTtaJrBCQa4k4Zv+cJ/uYn35+vJ5ggFip2ECed7ooLN7HE/mIVvtRWaOSZbuBc7I+udsfX2&#10;6Elf4aVA9Q1E5jkX1XFb9QlHw5xT+UmHytOu5Ze8W4641nc4lJQ55lb6lvRSdw2Jp8c0l4cN1/cU&#10;39+uuigJaAF/n0R1MJQw9s3pH96o/uty7sM9vJkmZFeuY5HWOjfT0mCw1Oc5l+TAaxKCCxg0ZUSk&#10;lBMZww2hRsMDuYiAGKy/JASs5uHSZRSZmJyUwtZmihNVMUx+uD/K38LG3BPkJUmJr+5rBsy01C0l&#10;6Bg6JpDARfDiEGlCaDbTIwNvkwIxzYC619P4MzHlv3LbXtIaHhDK5wPrToVWz7Byd5OjDF4OYU7f&#10;oTxWE33X0dy+YEI3iEK9c8mQSrBtPsyuiAdtScZ38t1KGVtUYktVDiivBFuq8kmgbUTTTf0NEYJ9&#10;JaV7CrUt8ex+RfQQn1kD8VKv/7Zy9dpJc6czzqBeR8cki7Vi23W5vg41YJ8qG5+89faG1bZ1m0HD&#10;rqHT0JiTcOGMP28cFbU3IHy3L7HHDdlo6523zsLw9ZbaddaHHJAznsQpd+Juu4BOS496c/t6O6cO&#10;T98+AuCXGD2bIunmkNL8nViW68NN1wOWV9nEkGIGK5NAY7tByXZeESAkFxdMR2HAbm7ebs5ohH8k&#10;liD2w+h8SDuIsdMc9QWe/BSNNU9jPIgW3OMKT1OZ+0iMESovE84mb4V7boD7eglIMY2c/CORFadp&#10;5afRmccsmL3fBpR/D9I64FLwHB2NkYX0EdlaBttZh3q4s9ycI7dsxH623M/Kl4+LrWYaBkIyuxDx&#10;9RthYpN1CJPlPl+tQaz4Dr5iBczMloEPypNEV0sj4tGO3huWfb0K2Bcz+czH23d4dOwfKgxA4r/e&#10;v3u19Pb/yokByPG/ODFw/f8rJ/6n8Q4YyHj1enDvXhsHx5Umy9yXmZBMlmd9b123FdxhG9LuyKtx&#10;is+2lvOdiqJB2yNRQ6FBg8SgAQx6OxGRF4WUqLDReh9gc8a+FQeWBxAIHjSqF1MMFEBnVCFNMJpd&#10;NF1Z3ZggD0OAvJyt/Fxs/N1cwN5eAganWp61XaxrYaQ2BMn6KMk9lISCAHbkFnjACnfQ517YdTih&#10;lzwFn5MdUpDPqKiStFYpmpXhqQR3NNLZOwKFVilDM7PJqZkogdRVm4e7cLX+rfHEnXvjNbWSSJZT&#10;UJApI9Q3js3lhkp8nYKdrDFwPxaRqAR+/BHCWjQ5B0/KC4+qAYJFKWEEZ+P9RR6WeKvVnrbfOSOc&#10;/gd75xWVdtbuf2fSJtVoNPaGvaAoVmygVFERFEEB6SICKog0sSMWrLFFjRpjbOkmpphejcmk996T&#10;SZtJYibNmHDIO+e8F//L93/OXfbaFyzWoqznYq/9++zv/jxhqTEochycTY4rEKXyMuJiw33dHRxA&#10;BrWyT4AfKDAwEAKLxUZEoF1dQ8zMvays/EH+WA5LkSsqg0bgwD7huexcpSAXFwPFRoStrlaP1Bs6&#10;4zHKJKzhodqOsQpVby4pCxnuYOlltCRwkW2UmTfCBoIJiskUMejZ6WhqNAzjjYd78GF+OgTiEDvv&#10;dXmLvqn/u0h7G5W8x9W522SxYo6RcNlCnu2SXJCZNghUDg7mOfgkmnsl+cGZGTnpYiVGIkXJcmgt&#10;WvmObtWmBqwg0Q5ovsJhaVRiJINJSyHRfWOSlwAjLey8YkysKMtMWBbmhaFBqpBAZUhATRy0m4qv&#10;SYyWhLjnhriUQBwqIPb9SUH72eij9NgjKaGnyZB7vLinHNxLGvozA63nJ+nzSB8LqO8UrNcy9mMh&#10;9Y885ss81i1GygF09I6Y6DEEfAQGb/QFKWwAfDNApoUX1xrEMPfKsgNqIcgBMmNbeuYBdt4RQf4J&#10;nuB3Bu1YMmoLIqAtGqzwd88A2GJNTZiu3uXIpHXpvG3krINcxWGudB+Dv5FEqYXDOe6uDBeXoijo&#10;Zp5oSlx4LVNxnyb9INTq85tms7WfOKUfMwrfkaTviNL3KbLpJOnnJPlMkupjvOwTQvIFJZvBqGax&#10;RTNxJV8wJX8jit/Di/4Iz70TwDvvRj9qTdxjnrDdLG6TaezQkvDKRT5KU/9qP8ymJP5BqmQcz1wf&#10;jl7jFdjj6bsmwN9wPjmRgbtXxP+kydUX8vQCkl5M0MtJ+hK6vjTjiwL/hwp1tQh6Uh26v8B1V57d&#10;QSXgQmPgnQHU/R3EW3vTL02kTU3y7t7T3v6jdehQLlbgZRq8wBXniC9DEvNxrjG+y3ydfbARwZhQ&#10;kJ9roIMFIcBVJ+b2rSovrhDh2MhYZlQsLxYqREXkxKE1KSn1DEwRMYQV6Z/iF4L3JPIjypqZeye0&#10;t2/3TZ0qKS33TcAYEeF2YlyqDJNHAsZjHCNSgCgekpKJpiC8w12X2TktsgpzDWDiqEVCZYWkVMYp&#10;4CZlSqnShvz61fKBofINPcreElIZHczi+VLqYLy1cVn1EIrSESU1i9XYpPSD8vfC6w8hmw/CV01A&#10;dRuDSttcRaUr0yRLsYJFseIVmHJXcqlVsnoZWjYnosYE3e/F3BBZMACT14K4dIPF2zTAcamb/WJH&#10;f1vvxLCYgjR6OZUljk8iBIVaLV7y64/N5i8rFi/hpVP/uHPPsAz+mxPf0+sN892PiPFPTvx/wjl+&#10;funPCvyswM8K/KzAf1aB/5QTG37tn+cDQ2zunzzx+2+GFOL3fzjxD/WnkdF8o1+dzQCRATGYYExB&#10;am6fvKVNUMuNoIBN/GyMrC1+sQcs9yMn5LDpFYEhtAUmwUYLgStd0FH+dEYATxapqqX2jlVMXR16&#10;c2/r56s9zwxp1J1lQ2NFrVvzavcJGvbR6nbjVx8gbJ0kHz3CPDzOmBil7OhjDtewqluL6rZ3DR2p&#10;3dfD6a5PaVbEFGdH5tVy64+vP3lx143tfXubC1fr8ls2141d33rj3rZbR+t2b5cP7JCs3ZTVMZCh&#10;G2boDirWnq/btDW3ThlJLDVBdZtSt5hn7wXKD0LL9kQVjkfItseKR6LY3QEknaE1uUfC5tjsY+SK&#10;A/jSgVC+YiU0c54/6zdwrh062wlDNA1JsQrl+iWogAINWLEKou2ENLYG1FV7VBW6aPNdtDzzuowl&#10;FRwTncplbbHHerlTD9+sQWDRIFxRxTcuk9lUqwFambWywb9uQ/zgWmhHc/TqquhOeUA911bCtmKW&#10;RuaNqzvvbt3/evzQXzsP/Dm++/nW7Wfb+9blVCrjBGk+pBAHIsyTz01c3ag61au71VN7c7DhwdbW&#10;l/uan61Xne/KOba55NJEw83Dq28eW3v5xsSzy7sf3Tj06vLhV2f2v5rc8/zErhendr48vvnJmY33&#10;jnScXCdqa6ep91d3Pt6z78WR/fd3b/w6WP+uPOsmE746yIpuapRqZlyRlLK5oe3gpolT+85eOfnw&#10;zsXpp1e+PDv37u+L7/U3P8+ef/t6z7VnQ8fejRz9uvWkfu+lvzYcG5PUNeK4XVnS88Oj+svX9MfP&#10;Xqpt70xO1yBQzWRmNz+/jJqZjSHzY8gFkDS1D1HjRtzsR9vqTuoyi6mZ59tmDB4JTTokVt/vXft6&#10;dM/nLZde9Jw9VToyQFFqglLVLugiJ3ipHaLIGlpkEy1dESQxBRU7Qyq9oyq8IK2QhF0UwRW59pWu&#10;/WN7z/euPn3vWn1P73TH0KeWwS+1vR8r2j9VtXzRNc406r6vqv3aVDnbpJmpL/moVX7UqmZqNR+r&#10;qv4s19xRFD3SVH7aPKq/9vvLE7tHZZkFEO/8SJ/1QszpqqTbjaibOvjD5pRrVanr6VEyGJCLj1OX&#10;FlZt3qw5dlZ7/rHq+EPa+lPJqw9xVk2Jao8lsXqiEmtgSdUIYi27ZEte92RmxwlF+8Wu4dfj+/S7&#10;D33dtf/PPQee7Ji4t/vUhWuPnr37YrDgfpn58urT9OPZD88M848XV58/ufj60YVrU7u2rWuqr5Bw&#10;GIlodGhcvF9iAjhfSN65sfPWhYN3rx19+eTity/PPkw/uXTmyM6NA71NtTq5rC5fvqZIM1rV3F1c&#10;JSSQod6+Xg42bm7Wrv527lEAD5SbS5qjO8LJ3ccOAvaipKLyc0jZLCwB5p8aACCHeNBjApnxkUkw&#10;/+gQt4hwdyIJJi3mFVXlqbTZ/Hwimx+nVFJa6vM6G/Jb8nGlbLQ2i9SYzarN5hQyKakhwZFLV+AW&#10;WK6GJN/Jb9U37fletvl4amkvQrg5TT0hXFUTwcyyCJWaBXR5xWwJi+8NhOm8g0rcABoAqMEeWrMS&#10;JlvoxzCyJ81xIC50FbpC15LEF8t77muHHxYP3VH2bSUV5LqEhcxdsvxfnBgcFHz4zJl3swac+332&#10;25f/LU78I/n2L078I1L8P5zYQFNmDaFt/af/yRPPfjfYegwBY/33mxdvMNOZC4wWzDeab1BI4CGY&#10;TfXr9jRvbBZKOUgsDhJpgAflhaVZDF6AR6CtsR0QGEZIZXJz5WlcXiw+AUtLUndVtE/05jerIlOh&#10;Dv6OxtbLza2s7R29Fi6yNzKycDGJwIQLiAnlsOgCPxDbwTF+pSXE2i4sKJIYEJZgZeW5+FdjbxMn&#10;ig+yMJRcHkAp96RIzLDZc2CypYkNbryuiIJmqLgkhMUCJbICEgl2iGTjODGAVR9R0JZY1p3ePMzt&#10;bCHUlsDlpbiCcqqCjaSHuYV42bliQkIxEZBQLxDAGOC81C3aKYofKdSldA7Sdu8VnzyhOn2j/vqb&#10;gZdvB/48Kp2SOpcm/pKssC04jBt7Qj87I3qkl7/Vq95/L/38rUmvX63/0qW/3/TuVOPz3/s/Xtym&#10;P7NVv6vlri5nnIKsBLmnL1oINjLyXmICd3ZlOTtnW5ozvFzEVFxPPn0TLaoGYcdFrMwgADhp7sw4&#10;6zioSTTaPhHmQPS1jHe3SYgPL+bR15L4KtdUjwXRc+eAFs4FWPxq6mBiEeHmQwoIYnl64sHBRFpW&#10;saS8LTO/JjyS7uiYaGmVBgIXw1CtKNwalmBnRd01Zft5Xvl4MrUKHUhPck6kA7HimDg1Dt5uMP0W&#10;yK7V6u7pau4Wl5/j5R4mkg6S0Ke48Zfz0h+WS96sqplua71XWnmMLdpOoHVgfcW+K1DGc8PmWibY&#10;wfJi6AosNTMUEW/tFrHQBL7EhGJtK/MErg5DjcWQ98XST8IE1zGK+8iiO5FFdyGVjyOb/oC0PwW3&#10;/g1f9z1u611wz06X2lZrRatH2WHuvpsNT+62vDpWfXdbydW1uSfyYtoizFiRJhlsb8UwZ+Ji9b0L&#10;RZfWo9YU2+WIjalV7jmD6PpdCasH4xp1yAo5plhOKysXaoqZ0hwsQxKFFkKiWGA/OsQnJxWqkdJa&#10;q8Q9jepCCQcbE+psaWa9cAlgqXmIuy8Rl8IX5aSrZT5k/Irw4DAojoWSsCCFNFAZC1RNC20ggnqx&#10;QdvjCacJ8qdE3cfkZsN8g225TWm7Lmk+lyvdTIgtQrkJktwVaUAtxr0uxrUmFtQc7t/s7lzuYV8M&#10;ca6EO2oiLBSQJUL44qxkszy2RxHTW0x0TeUEkjtydRc37H24a+LmYN+Tge4nLbrJbPoIIuQ0AvY2&#10;Pe2bgPs7C7cqNVRHixrhp5yUZE0JhDuJ1A1Q/HAgbsQ/aafBJoTg7ItlbIhM7vKJqrLxKDKzU5vb&#10;llnYNVkBeuw81gPAw87gAQe/NRbezctda42dK00dys3t8lauVLk6q/09JUCXTE8Hsr1lgpkp0daO&#10;5hVAB4aR3YPiHUDxHsEcJN5wiJOKjgO5ubk72wf6+8RHQWlguDqEMGJobcVQXeBJz2Vk3ecKPuTL&#10;3oul9zIF55jZk6ycnnS5EsqM90jytMH6BPJTRIOZdcdo2gOB9NXzfPKMTGj2PrwEZqlU16VSreIi&#10;cmCumDAHRIwbHuWZ7muOMV8MjUCqhdr9ysErwo4pTvVBLL3Ty5e/dEHMb7+G/WoUYDMPCYtQ8rK3&#10;FOSNiMhihJufpdGCJXPn/vrLHAMnHtv235zYAIkNB17/cGLDxQnD5tCwABrGP9tSw4v/hxMf/E/z&#10;xD+uafzDiQ0JvI+fRnfudPLwNmjOgPMWYH9dVLDcodLMr8EaoTVNVpllim0VOdHjmYhJPOwAErUL&#10;k3I8ArEXEqRLiDAkETOlYN8y4CKl/wqYPcB8kZefPZQXQ60mC4qITAECK0ahVenEXC6FlJYQAPa0&#10;tbRYbmrqYuMa5xyW54+visqs8M8odMRLLBBME2iSMZRgjcv0zqqKa9go3rO3/OyJmlOnmy7+3nZj&#10;suPqeP0hnag5jyQSkrkyEV2UjSWmeiExNhIZ4vCJVVevbdq2qalaw9OUMKqK2SV5PDlLzInPjfRM&#10;8bZG+jsnw2H5rOw+RdWhTOlWOL4RHFMWhWtg0Lq57M4UfEkIiOTtEAsLSMgicbXywppSmTKfwaLH&#10;YgydJnxt7azN3ZxdPTyBABdXRydXKBSdycljpAtCQAhHcz/AygBPp1B3e7DFEscQL0ihQKbIFhp+&#10;j4yGyYQUES2OS0b3tde8fnv9hv78wRe72tYq2OHBicsBSGOPkIWGhcgvzAUclRAdnRjmGe3mHWIT&#10;D/VQJSP66PRxg6aAJz+XX36LrTifmrEHCul0tc/9bX660bzEX+cQTZbkWgI4KwCJ8+2iF7rFusMZ&#10;TFnb1gMDZ68M3by09cmto59ejD86z6uXWwXZW/is5Kt56waG23s3CmrWwIQl0QRmvE9I8nKr5MUm&#10;PF8/Psg/O8C/GINsZ1HKEuEUN5t4iyVMz5WVmOD9Cu6desUlOes0O34qPWY3wneHh+Uxf4dbUOBf&#10;ROj7TPyfAvLT7PTHQtp9Lv25MPMxjzmJRfW6uZUbmxYam5dZOpU4ueWusGcttWUau/JW+mWaeQst&#10;vCuA0etxpD1k1lE6/xA980QG8yo941YG+RIVfyyNMJCAkgI9Den2hMXLRV7+ugjUGgh6GJ26Dhq/&#10;Lho1EJfQm4xfhYuvRqNrUeietIypXOXT3PI3nJIv3IpP7LK3VNV7hnqWqZ6hq2aoqq9kxcek/GmU&#10;aBoh+IAQfcMXGOYsruB7kkKfXKRPKdUnl3xPKvmGk0+jcp5AOFf9yGfcU857kq+AGNf8OeN+SZ2e&#10;KB0Q0RKI7gyEt/uFtLt4d9k69Xs4jEWB9xNg53j4R7KMaQVDL6Hps4gzHMQ0I+YvDuq1KP6VPPGl&#10;BveoOfFSC/p8fdSpquCztUHXO6LuDaFub4k/PQIf7wpa2xWyZVPC8fOSIzfUrdsz6SVIshIpXc2S&#10;aXkhaIiR6dL59mYrXaxcbWyCVloFLVwU6wbARvr7BjkucvplgecvTjjHaGVsQkMqqZuFa04Nyg/x&#10;pLt4ke2ASRbEvNA1Y6oHrwZfftyw/RCfITCLx80RcMCF3DRBHDkFDMP6hpCiY8lIRJCX26L5vxg4&#10;rIXViiQclsmgplNTKVRyFp/HZLBIRIrhSJNGkhXm1tcoV1fmNcuopZJkqQzHF8emZoPh6XYhVCto&#10;gVdGV1zVvqxNk/l7TkgnDudtHE5v1YTnMx3xyEXgsF9csOYB/KCEPCAh0xFBMw6lLQRzl0EK3ZLr&#10;I0Q1EFGyV5yrKXDxIntTU0cPABACCqagsao0moqUnBoeYrXUcHltjtEv8ywWLBOQqI/u3v9xI2JG&#10;P/v525uv+gc/OfF/hi9+fupnBX5W4GcFflbg/7gC/x+c2PDP/rVh/29ObLhHbeh5feXGZTgStfC3&#10;RQZ/ndWiZUgvSC2ztENYv0W9fn1udyFGyQjOJPgxowHJ3mbYQPs0dmJ9HrWPCK0McuC5GhugJo/r&#10;mat2FCjMGBJH0er43lPa27d6p3+vvTWcNaSMzTF4D0QggjaU2RUl7g4q6gLWDvr2D4X0rw/q6fRu&#10;bvGt6CNUTjZueLH//L2t57eVDVelVUkwslp+w951h1/d+jDzSv/2of726VdXjzx7NPX203X912vf&#10;p0++/nvy5aepF+8OPXy5++ZfE7dmTz39dvbpVNdmNZ7BNAWLF0VWW+C7wez2MEaDb2q1D07lFm1Q&#10;3ykcoLkrgnONQwtXYuqdqI32TK1ZesncFPWcFK0xpwWgqgMUSY0FWfM5ucaiAs+y+rjudbyxIf6O&#10;1uQBSWA1ya0A5yVNA6oyIVUa4voRxemxkotrsvZzQBqclYjuUJLn2yAHtlT4r2kKHumDjA9H7Ovz&#10;374BuWs49cRq/KHSwK5CYNmqxJp+Xu0ajnw1RT5VM/Blz7nvBy5fbN22UdI5LB4alm6r5o8Yuto1&#10;509O9Hw8OPhtqP5pt/r6cOWTXU0vx2qfbSx7sKfuxdHOv66PfXl6TP/mgv728c83Tnw+d+TD1OEP&#10;h/e8mdj8x+Ftf54af//73pkL42/PDd68Mnzu/eQD/cPXs1cv39+9/X5v06v21vPSInUgNGy+GWiJ&#10;bTZRsGPb5ONXs/efzx4/+/z476+PHn12fO+9y4cfPjnzWn915u/jz2+sO3m2adeZhl03eyanmg/W&#10;pmoTrJEGA+K6wmaDTld/4satrs29jJyCCERBPF5NY+ChcCwULcoQaniFoggycWUwe55L9q9ObCMb&#10;0WLnOi/I2tT0bbqK0zvW/3HswKtdp99tujg9evph+7ZTyvbxjOI1MYx2v5RG78Q2ML4jjLAeTdnH&#10;zjsmKtiXmb2PJ7xSqnnV1vZ1Xe/3ga6vPU2zPfWzPbUzfV2f+jrfdre87aj/2F7ztb1qpl3zpb10&#10;tr3ie0fZ99aib02q76tKv7VVf1hV+1pX9bBc+1xX93ZNx6fhta97Da1x5HvYzONC4QONcnpVzptW&#10;0osW0stG1tMy5lWpwahA7SYTKylUEZvPV2ol9etyakfYxWvZhX0CRS+LVZ2Gk0pFTZ0dO8ur1vLU&#10;zcjcYrioQtu0a2riz4cX9bev6K9fnb52++XZ6w/3XT+5/+bk5OPTF16fuzV94c9vt//+euPR0xO7&#10;dnd0tOW3r8ptbuBV6zLq2nnFrYy8GmJhA0WqYeUV5Va3NvRs6R/avW782Ob9U+Nj+9Y3t5cVFfLl&#10;fFo+hSjG4QqTktu4gvr0LGlMIskLjLADhFnbBNhZOpkvXjrPaNkKI++lS1IWe5e6EkZTi3bkNugS&#10;s8mWwRFGdojFHiR3mCyerU7NzowhwOy8oyxdiKBQg1yQHBBABPmIMLARTfH5zcNTg/3KdERcqBMp&#10;ESwTEeR5xGxuEjUukhIGLgmD7yIJ/pC3fSsfeZvTsR+v6E7KG+VpduY01sUwKgOwgzDSKWLmDRrv&#10;TAr5WHLycRbBAE7Op5UfQKm7/TKKnZBSF5Tch1AeRt/Cqb5aPfKgetPjso23lP2jyWKBY3DovKXL&#10;jX50FgkAhxw+c+7N1x8XAQ3avP8tTmyAxIYxOztrsND9kE18N/gsDOnibzP6DzP6j1++f5j9bmhl&#10;90NzYRiGh4arU9co+Iy5RgsWGi1aYrQI4R3ZKKho5JRUJAkrUrJX5yg31dQPaqqVJCbKORC8xDXa&#10;M5yKTCPGJMNAkYlIlEYjO352+723vx86P6TUMmLjvd29lvt62/o4Oxob/bZy3gqfucB4b3IOSVee&#10;NyTNbIdDMmwtvVeY2yHh8Ph4pL+fi4vt4sRgr1Uc9pES3aS8bhjPbwQn1bhi6gDYUluo1C5EGRBd&#10;k5DcSknTpqRSPGKTTDBKYEEHqrY3ddVW4YZeUpcyuJAB4GT4sDhQLiWaCvWG+dn5xoVHR4H8A918&#10;gmyDkQCkKCJ7kD50Rn7zr+rpd3WfX9d/mO7+9Hn445ctM4/an2+g7JK7Vhdbaw6Eb3uGPf019a4+&#10;49nXzNd6+cy3oq/68tlvum8v6j5c1L082/H2xvrPdwY+X219uanguDq9IwEqdHZGmZhH2Tqk+fpI&#10;A4LlXkBJVIQmh79FV76vRNzGJ3M5BHxZJrZJllgrDK/g+FdlwaRkaDo8lBoXW1ZWdXDi/Pj2g0Jh&#10;ZkRgeIxXHDkgi+wuZjpqmK61XLc6gWt5BaJ5Z83kmaE7u+qOtZFXFUWXaZCtHZQdlbgRip8mybsw&#10;G90m5HSyKRoiik6NjC9PpW4vk5/rLr28VnG9S/Kyp+JLd8OXjua/m9rfaNv+VGv+kue80eZP1xe/&#10;aar6o77ugbbuZlHtLXnNfVXjeUXWhvTYinBPA9UvCUe2kWirqVQNGiP29WY5WXJdzJVBgDZUyF4q&#10;6TJHeIOZdz1BditO/hRb+hpb8zym5l6Q5o5/1YPAumexnR8SBx/HrD4B0fV7Szt8xBPM/ou6qcvV&#10;k6PiTVpKq4JQzYXL43yp0fZxGBtkAYzfz6obolS1RPKaA0gtQSnD8exJUekjZetNRd3R7PKJjLoT&#10;rLWXBSOXeWvOZrTuJ0q3YbktoejKcFhNMqEzN3tILV+bKxLExCHMncKNlscb2dCXAAUOsAxXOMIu&#10;zM452NQlyAQQAvZMSPbNZILUiuiuusTtusRdqvAjHL/fqbG3qMzXqaJpnOgdUfI+XfWErbqnVF/X&#10;SKdUlDExcliGGi/HnVTSr7LxZ9ExhyDQsXD0hkjMcAhsOCB01D92i3foOg/fToBbo7tngy+oMixU&#10;gceq5Zy2dXVbT47uf7jnwPTE7vdb1k8PrnrTp327pvhjt/rbYNnjAdVUv/T0UOntkYbpzb1vN69/&#10;3d/3tGH1tfyq/SmCwahkA2VZBYqoAEMKPLwFTg5Cb+cyOKSfljrOpO8ikoahsQNhoUNBoRvBUaMg&#10;xDogstk1pMQaQJ+3mDJnIcPYlGtrL3T3yvcPFoPCckEQJiCYYOqBX+5FtQniecK0icwuXoGGmMEI&#10;CMU4O0U52uCAviIIuglBG01k7yYwjxOoV9M5b7Ny9CLxN57oCydnmi15SZfeYqunqMo+uEDgjMfb&#10;E7hRslx8HTtOg/BieSzH+y5JTgvmFwrUVdryxnxlF45fD8IX2sKKbFA17rQKnyxxUEEOqS2/YExc&#10;ejBXsU8lO6hm7+CHN2CW0WHz8ZHz4tkAiRDRzMX1pyGqWTF0tBvQ+tcFC+fNNeSJDd6JbVvH/qHC&#10;BoHOv/PE/7zzb0hsWFf/zYl/OH3+lSf+zzmxYc38Ye/5QaCnP30e2rnb3svHyGiu/Zz54XMXZK60&#10;k9l4S1eEc3/BZMwTUi0bicCzxPCn8NgHQdjLgakPALBLlm7tHl6ZGBhDkY7plwR2iQJTo0NsTYND&#10;vZLLBJqtNT0lzJxYd2CwtXUKEpojF9FVoghSgq2Hz3KA53JLT4t5AL8F/skuxEz/bD4wm2xFD5yD&#10;CjJJFqBqRhX7r3fefz/2+ft+/cwe/fsd+qcjnx9t+vJwx+fja691lQ7V5DdV5tQqeBJqUiIWGsFO&#10;IzRXlqypb9YVVHepOw90HzwzcGFn9US7oLeUXM2F5RECmHGBWUnIQqF4RNN6XtV4FsMetIkssYSW&#10;xWYO0kp2Uos2IhnVodgcbKqYxpWIFYUFahFbSEASfKPj3SBID7cARwDI1S0I6Ozp4ejqFhYB42dL&#10;ZeLSJESapw3YdrHbsoUO843Mli+yA3mGwqPRUMOIicDg4Mi0qPB4/7QswtjeoXf6h7f1567rD+0Y&#10;U1XDoysAwRoPhMgqQmgame4SFBbgBPY2cwcsDvZYRg4DVBEx69jcRhSpMAjZnJAxxCrYJ1MelHBH&#10;SYgqX2e5tY3E1E5t46mxDymxC5fZQrn2yGT3+FQ0p3N0/4mn00c/vj72+eVp/auJ5+dka0pB8X4g&#10;pJdYw98yNnFw6tboicdlG05nafvIBDYWGJoIDCRAUbEBwVAgiBqHVWfxZHQaDQ4lQoJZsVAtmz6m&#10;KT1ZX3VInruPn7E3I3kNxLfX2Wqbt9NhsMeF2OD7JOz9DOLdjLTHbNarTNYrPucOlXQQFtnuZF8w&#10;f774t8UVdgBdYJQuMEYKCMq1C9SC42uDE9Uu4cXOoZ2RMZtR8VtiEZtjok8SEp6z0j9kUT4Jqfd5&#10;zFOZGRvTk0vBoByAc56Ti9bNp8sdtAEStSU8aktU1BgWeYTPulRVfFQl6SEm1kZE7iakv8hUzbBK&#10;/iJIn+Lzn6UXPslQv6GVvKeXfaKXf6IUfUiWvUULp5FZM/E5nxMFM3jhTHLODDHvK1n8lZI/k573&#10;MS3nW3r++9TsZ3j6bXTqNRjxIYz7N1qtx+oeJ5QfjRUPBtF6gLh+T8SoF3QvEHrKL+ZMJPR6Iu4W&#10;JfV+JvWFiP5XNu1vDvkDjfCGGPcgBXWCGLuZEjPKjN3OgR7KQ53WEO82cm7UUE8Xxx0sCN9bGLKz&#10;ImSD4cmkxEubb1mpsl/VEtQ1mrDxSO7YZPW+s72nbm8/cnK9RMG187A3tjF2dgFgQPCsIArFKhay&#10;zBtk7mxpvnyR4wLT8GXePHdCf5L0orT8SlnBKTF7nJTSG4XQuMFl9jktsRsmVededmyfUuaXhxJI&#10;prkiUG8nZ3Btvk5Dk/BRbAaEkuFPZPrFZXj6J1jYRc53iF2Kk8Yoe4W1W4uqNxWt2llTt61a1JRD&#10;kBKxgnQ0i4yhpDNEBWVNnU3rRkvbO+hySWo6HRuXnojk0HBKSUZLmXCgNGd9sbC/MLeTz9aS0/IN&#10;DpgIbKJ/TFRMclxGDjuNQcPjSbhYIso/IdoZRgggirD5ElwhMpLsFhK30D9yYWCIbVSk+3+xd55R&#10;TeVr2/ecmTNn5uh45owzjqNjQ2xI772GEiCQkEISEkIKpJCQQgkpBAg1hFBC772jFEGKAorYALGi&#10;iEoVO6gjAtL2E533Petd73rOh/c95/nmXntlZe21V9Z/XR/+e+d33/d12ZuZ2plAQOaqJEuMO+jw&#10;vj1/+vM3qt6pXX/9ge7t+2Bi8tM+uPrJgEzFiVWpzqrzzefSmmpb+2+PP7bTL74T/604Xy5+UeCL&#10;Al8U+KLA/5AC/x4nVi3qn/3EnznL+qN7N9ydnX7429bvtmxR+3Y7UtOuLiy3Q1pXH1omdBZ5HfXz&#10;1A6EW4s9bSXOxglYl4Jgv4441lAS+4YYf55oVe5xVJF4KLj2iKDhmKDwhLTCqrDJp7uJdbmOflZi&#10;GeGx09l6q57nDkv6fs80E3aZdWKZcUaNWn7p3pSCXQnp20RpO7jdXqnPy/qB63PPrj++2nSpXtlc&#10;kd584czN0TvPpqcWJyaWJh4Bjx8CMw+B2fvA01FgfhRYvPepnLs2C6ypHtazAPAcAF5v/j75vKWi&#10;KgCLRhw28j/swNPwYGg7eR/Q8dqlgd6v7bH3MOTHo9AfNbx36OO3m+H/YkHcYs/a4in4lpD1c2SZ&#10;WlqDdvlJvZOVGo3KPaUx32dHfKcMUlOGmRVEIKpkjPZ0bq9E9SrpJHO2CMV48UUhBRX5/Rfaps43&#10;T1ZmDlCgcfbaZKwun2unENrmyuyqFGb1kfuKpDtLZL/W5OoO5IFGU13uCvROs4/liC3ShZYS6iE0&#10;5ZBroiOjjppUT5OnQoUq240LKcMTTYuteS8Eft1BqHMK/lSJfDFb+krOm8oRzVdKFsrFC2Xhr86k&#10;blwsAK5UAudL3nYVPOmqfddW9eZk+avTdR+6mzd6moG+ZqC3EbjQtjnYvvqga/FR+8zt+suDJY1d&#10;SckVQYFyKrGQJpBBQn108XZaXiZGcAc4h5fSfP7h2ztvgK67b9qvv2rqnayuHqzKOXu66PzD+pvP&#10;2h8P5w+UcYoV2JQSZvUZaX8Zs4loxEFo+eRzMmbbRuYaL3WI05ORAVIoVkoixzCD8CgMyZ8eFSNP&#10;iU9nwcku6kbI7ap+lCNsdcNEG3ChF0pBQEeG+6fnSE5VpV+rOfWmcQg4cx9oHdmou/wys3WYl3oK&#10;wWtABPXSI0ciksflmTPZ+eNpaUOx0deSQieK4+cblIvNGW9qE54VCd6Ui1bqpJsnE39vSpw7LXt2&#10;OvFdQ8x6VQRQLgQqwoESPlAaroqoAkoFQKFgNVf4PjvifZZ0Nlsxm6d4XZqxWJ69UVMA1JRulhQC&#10;hYVAeg5QELNZQF8pCFpWhi3Fh6zLJMvy2JnouF5ueLIvg4dhMXzCBGxFSnxVtCCX5x/h70KUEkIu&#10;1XUtPX9/4+bd+JICd0kIMTH+dGv/++vvgDHg48zmytu15Y2V1xtvL0wPJLWmBhWFcWvCEzsTWh5U&#10;XZlqbLukFIrgji57bJx2QHEHQhNAHbdlj9dbHm+eHl87c+VpX3Ffp7ylPelMU3RTHitTiAj2hTLc&#10;qRHEpMyIikJ5rTIhmUrmO7kokNhclX+Im2+iM0rqBBM5eYY4u2INjMx37tTf9iPvkMtFR8U7XOc6&#10;e/C9aPg8uipmHxP1vTtNjSC2CFbAY1PgURE2VNph9xBteIyxV8gRa8rPquFNDYmpQwMzdDgzbyAt&#10;J8gZbKd32MvblCdU2c05o/FWeIQtH+dVTaAP04TzoekfQ/PfBqRd9o5QugeK7X3D9Nx5GnaZNvAL&#10;OOYkPWSexXvJoM9zmEvRvCVxwuug3DG/nAtIWa07X2EVINTBx+oT6zGxQ+HFw8H5F4nydqQwwxJN&#10;/01P/xtVi4eKE39lZGjaPzTy7vP+tbb+H+bEKnyi6hf+NHHxvzmxihCrOPHK+tLHDRUn/sySP4EP&#10;4OHwNBlN++uWv327RWWIsQ2kaS2nRMSjQ3l21GhYYAU3ojE8PNMXz7O0Q+zTsd2mbvbjMbvduja7&#10;tZ2OGdFVfE4uOHdaOXy5oLcjXhGPpPjowJ0O4MDaeFt90G97Lbb9ZPu1Gva4Z254zUjXyytnpgvS&#10;awXhQhqXIktncoWebrADXrD9chFkuDr2fXfVSkvNTFzyMCPsMp7TBfXP0LPjHVQPN9FW4sE1obAk&#10;XyeSsRXuMIpvKomzT4i1j5FDUrnawahfCB478egTDKYbPxgfhnXG2mjaeUMJKHcczNobboAj6tIE&#10;RuJaz5ZHvHkgCQBkwKoMeC9fnZO/Wij88Hs5cEP6RK7bINya3Ha07ZX9g03wk3X3p+veCwBzE6C9&#10;WaW/XBctrmcB88XAvcz5K9IHvcHXLpPOVXmVSVxiiK4cqDsd6snHIzL8UbU4cjmeXEkkVZP9CwKo&#10;0XS2ryDGOSXf+dpV1NQjwsQY9OEIeHIE03fSIzXSIIqtW1clfvPw5mR3vwLFpe5GSw9HNbuf6UeP&#10;XoLOXvB6ctP39ST15fPw5ytFq0ALsFrxYTXv5VLGi/Wc94vpvw+ybiYYZ3jvoEF/IsFMsSyvABmL&#10;VRbPvVQpftoTv3JZ8nEg+MMpxkoJbyNDvCaPU4UVvY/IXBbJ1oXC94kRvyvi5hIT7oqlN8Lib/NT&#10;HguynkqK3iXHTEQzB0N9Ov1RDT4IlU9CMw1XS/AuQDhluJmluxkWwS1OYpyH6OQX4VFvwxJXyJFL&#10;WDGAjwGwie+tQ++rEW7tJ40fY82ayD6AMpagObOw9CFwbJe9oN0jup2UWoqPFYPZJBsiGeSv8o12&#10;NfW0OW7pdNAIra4dqGMu0LFQWjj2E6j3ONz7XOa0OOSVlP9OFvZWLFogpy4ialc9GwBUFUCuBdhF&#10;H+kZYyh+hxetAh1Q6MfIJdBinKABambIbw7ytupm7wVXqCGLTviF7Yc5fq1/8O+GutpeBvo4vX0w&#10;qx/g2INhCU6NlT43SlzvRp+4SfnlDl5zFuvyuyP4jbHdUzPQcxj5vY//GwphioocCXS/wnUdEcGn&#10;EwgfhNQNDOx3I9OHmiZXQbAhFOOeV9Csc+CCSch7rcDnGrS5vbiH210vb7Nr3gcq14cUebgnEpAx&#10;8ZzkruzSsZqqly3ly70lS71ZT9okD6pZ003BT7sipy8kPx8qWbhU9bGver2vHTjfA3T3ATVtE+Lk&#10;UjtP/r6jIfvU6YZ6EldQRgCmIiKwOy9+/HTl85baqeK80YiwGyGBd7mscQ5/nBY5TBA0u/kpDW1i&#10;TuiF7j8con5cqGUo1LMQGtpEm4Hljqg4MyRP3YGxx5J30J57yF5i4JYB8c2G+SV4Irh2VvAT+7H6&#10;WkloUmOgsA7jVwSy7bKzHEV5fKARAKov4IsBsD4Axm/Nm7SM8nuPY05huWddmekGuOCDHrQDntRD&#10;COZ+POEXPHmPr8ScnohniHwxSRBYhyPukhm6Vxt2RY9w2yas3yG62DGOA4qGgiRI9yyko5LuUiQF&#10;VyqsCmIOSRXHYlO1EtLMsrjaMvffxPZ7qF5aEAe14z9v+VbVBfCpwqZn0HSqWQUwVMhDVQFTnSpU&#10;rPr8V5xYddsfnHh1dfXf48Tr/+TElWfa937ixF/9uOXPGn/+iq6pkebglm7uG34oyH9POmJvncXO&#10;aRP1DX1z4AgI+BUEfKf7YstvddsPhRrbB+QoBa/uRN/r5YlZeCtjHwSYnyLIq4ov4GBoIH0zvf0H&#10;9HVOgHBeThx/S7rfMQfIcTe0rpufjh5cZ6+7k4a/v32cwD2LbJmkt9vfykCYKb020bGx0gWsNC2v&#10;nFpaqAWelW+MZX8YL1ibqgeGS+cbEq+WRHVUx3YXSmvj2fIQX1EENTY7sqAuqaUx/ty59Lv3K5Yn&#10;SoEh+at24aUyTmUaRRGLjSGDI308YxncekHKkCD3vnd0vyapbI9PgRGvFZ0xFFA+gk5usaInmmK5&#10;2mC4vquLC8rVytNUw3qPFfS4i4+5oYOWmsFhNf2jmtraqvOEpq6DLRiHJCFcsI56LjbH7c10nCz0&#10;nfWOWe7YvvfPX32/88ABA3trc08nG6ytI8UxIIFZ2lPRP9fVtlDT+aogPReuNNGv0bLptsNX6sIr&#10;TiCSLCFgg4M6e7/RP7oV5XScDjHkuVlFekBVlikYTZtoTGBSYFRFbEJjfMhJPqYa61AHdmixg/Q6&#10;+Q5CeX1unHZwcI41naqNNFGzB6OY7LQScc+piEtNYQPljJZ4lJzgzHaChkCRQixTGpNQ1qLseiA8&#10;dQcRU2HpzXTwxOD86c7e5L3aJt/+qqZubAUnUlnh4mBhBCeYH0T2F9ACRURiBAoR7wEpxaA6qZRW&#10;H+8znk69EId+kNkgyPwe1GUU7nEb4nkPhnhJ8p3BIYchjj0gi2Zrk3x9rVxD/TowuI3EPk3iFrr5&#10;ptmhapDMJiwn3w4Rp2mZeFgrVU0j9/CxWgPtQbDtPAayjvdc8/WYIKJuM/B3hOxzVEK5h4sq8u2U&#10;s+MA2O2Sq9MtpOcoDn6XjJmQcOfz5Xdi+SUwUNyx45V65nccMM9AlEcm+HtWlPturGFn2m0Qa9yF&#10;N+sR8hoWtugVuujBWnalrUECASgLQHIANAfwZqyh/NewlA1CwCaJ+h5Lf40jPsFjHqFhYxDYrCN5&#10;xVECOKe+RWQ9hCuuQaWD7mG3wKwHTgFzTsQPjiQAEwjgmGt4ygZFZTfB2KSSN/zwq2jUIgY7SyK0&#10;+iEiULYUR02q9q+Jpkc7/TzvSsl3pYRuhl0hdH8a7Cel3y85oQfLE7WL5boJ4gPMwB3e5H8IFaCW&#10;S7Ez73qWgPsPZ3qSlQJnqKWO6SEzA22cBUpsKxbrhvtr+7kddzHQ1tVz0TcJMNUX6dvX2LGeBMYu&#10;RUmXhPwXVNwVe4fygy7ZBwLrrJLP45KaffkZzvQQI7EQVFXMvHYp5eqI4tRZblIOxJerBiZuw0ao&#10;CaodBQ1u3qm6NuF74DmmqTdC+zbqrgJtAxudFzZ6mhaa8x4UJV1SohX+hxHmxr5evILMvCsX5ANn&#10;qdWF7hk5YHkuNLnSK74BLKq2ZhcZBWTqB6QfpUad4EXZpCnQLUW+Z/O9W+Xo5kRSRzq6WOiWGOIq&#10;4Nv7s408CfbYIF+OghZehKZGe4qSNTj8bd7IXzAeugFIQ6StpskhRytdd6jj4SNqW/6kyp74esfW&#10;HwNQ+PGJz5z44+bKZ048twnMffadUO2Q/+r4won/lTJfrn9R4IsCXxT4osD/nAL/NidW9Yr84Tvx&#10;eY1L47cG3B1sftj6rYoTq3+7HathX81OqwrKinYVYNUJaA0WxlDioRcFMYkPgFbEMgfkvJEM/v2y&#10;qNnC0IdRqHM+mhml+vLbkMo5cuctbPs5t5PFdsWhRtEUAy5VD0c08QgAeXLAaK45XOZAq4Wnd2Cb&#10;mk1r8tUVCTslwu9DpLu5vbTiD70PgAVViOzK64dvJ268ujv09NHYu5mppdnZtfGxD6MPPjyaXHsy&#10;Bzyf3Xw1ubY4CXycAJbvrS2MbLwZWVu6u7E6tvZ6eG7oVG92RFwADCEB4dNdeRJDX/hOfdtv97hv&#10;U8P+qo85ZIjerY/+RY+0x5K+y4H6nT1lix37T9C4HdQqDWWndf15x7YzFk31OjXFhwpTf06X/V1O&#10;3s7H7uBgD/HYjsnJ/nVJlOpAlyi4AQljHyb2zyuMaS+Xnc2LaE2klwY4RSINWXS9ENrx4DDdmCTz&#10;3OjDqbzvo8P+FifelhR5oExm0JxseTpMIxv/cyhxN4N/ghWjw4g3QsXpe4mOuTD3WBJ3WkaY0Vr4&#10;p27mjVVHDTOdi9AGGWxIq4w+kh3yIC/kUY3kZZ3wWTHnYQH3fkfK2+7MhYqIGzLKqVi/6uLEa5WK&#10;W+Upt2ozxlpKnvY1LV3uBgY6gasdS5dUvcWlt+pjaxNxwRHOiASQk9zKOtoJlGDnJdJDRtnRU8lS&#10;AVnkDiaA4YGZlS0PXq89XgbuvFztG3pclHsyOSS5UJBxNe3kRNXA1dR2JTYu2DIo3Sf7YvqtGyXT&#10;+WGNImRkMim6NSq3nieTgHACELoyNO5KeevZkqay7Ory8taGhrPFykoemuF+1EJs6FYOpZ5jRV0K&#10;j+9mhcqxaF+kCxYPiRAGdmRXPS0fep0/MJN2+mHyyXtx1VeC0/oCY9rJgosh0vHknJdFlS9Lyu6n&#10;pl6NirocE/IwV/aiMuNdXc67KuV8mfxDVcpKbfpaS+aT2qTR6oTHDYq3janr1YlAeaSKDa+WhG+U&#10;i4DqSKBGulYWuZwf/bEgcbM4bbG69FlRzquKwsWGipX6irWastWS3PX8zNWqAuBUClAv3qiVAlUp&#10;QGk6UJSumjGfkWWMKQp6EguzeAqBn7RM0Tx4bqI0v0sYKA/HS+qSq6euT63+vvFw8knp2U7JqdqK&#10;gfPjEy/WpzaAyU1Vwtzm8qdQtCVgtft6N4qD3mNzcLf9Pi34cT+xR2IuTZaG90NpWxt9Z2P6jRf0&#10;J6HE6sqNlCXg/Fug9+F61/nJzoLu0xlnuosunU9tr8ALqVr2BrZIS0V+7Pijq+tvJl/fvNQcGxHh&#10;5BBpbyvRt060dK7AknrCI3slsfWc0Gg3L2/1E9jjekUQzltBLxA5usYffC26dJlUn2kUifnBg6nu&#10;p/KsDTP0DzqOou0Fsw+45ThyBmjyNoww2dCLtduAslsz2NBaCoGGuzhRTB0/RdQgjILCISEqVExz&#10;JSIdguDgDIj3SU+/AST3LibisU/sNUJ8DozD0oG4b1VnqJkVgHH9ZN79QP4EM3iSwZoJZD4OoDz0&#10;593GS67iEi6S5aqsO6UTLeQEjLPfSWFDrMcLGjBhhQ6UNFOU4Lgt9mf1419v++tnTmxuYH5lcOSD&#10;ChBvbn5UxTD9p3LsPiHgjdWNtY+bKksLVRvxJ3yigigqx4nP/sSqfwgrnywnVPeoeo4B4M61cZIP&#10;46stW/+05bvtf/7JTd89g5GmJCpUjIJiig+3J0Q6osPMIEH6rt77rMz+onFkyyHLHWZES5wAHyKk&#10;cqS8wMQwQooAGxUGCyJZ4yHHkbYHCTaaoW6gMAdXVYELteWgqpRUGdHwZHj99Rjw4Np0b3tncaFS&#10;kcbB+pjZmO+gYw3qFbShIslobux4VvxMVPxMpGxaLB8MCC+08YjTN890d68i+yrItnwX/TALsMwh&#10;PNstKxeanemhSALF0TVIXr9CXX+FoXVI0aSYwtjshEBpIJgZz49L4WdIMHFcm1ChuTj8hDjJUHnO&#10;78pa0uqmYmMzffNDyvKT2OeTCa9uSeaqkf2C37JCv01o1+5+DZld9Xy15PZkBf4SILwDME+XfWaW&#10;OQsrKcBU2oemoEG5R3Wkfb7MKjXYOMrHJBjjHk5lpIWKGkXC8yLetRDBgEg8zGH3ecNynW1ZCAiC&#10;x4amKlBd7bjhq8S7I96P72IXpkNHr3GLMiDhHMPEeHJ7VV5pZLyfFtjzr+DQg8JGrzO3ec/GqPOj&#10;5NfPeR+BZADIB4DydaBqZbXs3XLle6BpE2gDgEZgPH4ix7WAeYRJPUoK96AWBUn6MtNvteZNnc96&#10;1h314hT9eR0BqKFtFrDXlcINeexHSeIHXsJysGRVFPwmUfAiTvBAFDoSEnJLEDkeLZ+KTp2SpLxP&#10;Dp5PZkwn0W5LmBd5jMvCoFGZ+HF63Eh66IUY/64w775g1FUediKC/VEuW5UpAG7KCl32gZL0Aia+&#10;ruHb8xNkYBd66JD/3RP0F1bhm9jMpYCyd6zGV6xTI/i8czhlITw6xMwfp4MimfpgTbysD5uZ79eC&#10;HDHCaerjj50INjAoQ3g9kAjnE6Rz/OCX/JCFuJA3sew3fN5b/6Qln+r3iPoP3sVrxGwgMG89KOcJ&#10;JeE6QXTON6yNFHqaFFoNp8uNvSIP2taaEa7DIgfdo1qdRHEmTN+jGJgVw5+cjvVLN9OinvgbxGlX&#10;IN+qPAt6McNthHfsvOf2M3a7ui20r2jqDR7U6N937JwlaATicRcJvgI1aUHqN9Dt+gSw0UjUFAU5&#10;52g9qql9TdPwoh34kjfpLpo17UaZ0ceMG+If2QXNO/AXDWmz+r43bfD9Lth2b3Qu0j0ywIOTThf1&#10;yNJmG6uetZdcyeOfjkM1x0A7ZcieVL8LhWF32rJeX6jeuFD3sekk0HoaOHkGqGx7EpNT7IBm7tGm&#10;79eL9cS0R8Y/aWlautqzcr13bbgX6O8EOppXG8qXygs/FJYs59Z8yGhYUNQ+luYNcmNPkhhlaFI+&#10;3C/LixjroCrnWiJ+1PE/ZBtlgAnXgNN3O5J22uJ/ssTvMgs3RebhQ8tZIqUfhWVrRTe3z/ETnGIp&#10;ijwDkkxsO3UtR11gb7xxi3Dk724eb53cF11RGwjKjBflEYp5C8fv84lMs6bhfrb1/MGSpO7FPkYk&#10;/YbG/OzO1kUn+DBlZHoFjj5GiZ4mSMZRonueEbdcpa0WwiR9no8OA2IVDLWM87ZOJNskB1ukSLQT&#10;4tWldXal5xCnc+0qeGoJmB8kiF0c8BEXvd1qP3/9/bY/f6sy2/w/OfEfdbA/trh/cuI/2IbqzVD1&#10;5Q9C/H9xYhU5+X/NsfvsO/G/+onfLS9Vqzjx8eOqxag48eHvvhM4Ow8I40eldZ1B3Wnoawzba4YH&#10;H+3d82yPxtpvxmu7DJb+oTm97VjDLqMoKFHa2FKw8Lyot4OLJ7jbgoisAEVuXKmIxoc5eMDsndAg&#10;Bw97SxjOC0LF2/p46Tq5a3ogzL393eCBSMcgEkjAc4qLcEgKtIrytohgUyqai6fnuoHl08DbisVX&#10;xW9fV629qt6YK1udLVudqV4dLVsYLp69Wf1sqnvhycD8vXNT/dW3ekqvX28ce3zm+Uz74mz76mQ1&#10;cFux3s+f6wq+3sxrKyDlyaAJbJdksksy1a+KEdzBTbhGV1z3TrrqLr/knXgZl9JPyjlPVLbaseJ0&#10;keRDDvb6Xs4YBh7LQoDQBmCsoT1M/6jegf1H9h/V1HABOdhaW6sfOrzn1/0WhnYoV5yvmx8Z4i/l&#10;JEQFxUFtEL9u3bv3p4P6hpZGNjY6Vhb2GFcoG+vIxXqEE7i5vOSeyOw+UbjEUWagVa7v0OHiW2WO&#10;LDXGJruiIOYnDDV2+XiZKCLJshCMv7Mxzd6W5eARBsGVChIrYrKLI+NTWX45/h7VWOduFGwQQRjD&#10;sJ/SZWN+0iFSwimfaLEz3fSw7W51Yw1HuHkAwYCOVvezP4DWsaJasxX05OpESjTNGgK28vAGk8Ru&#10;DLkJjG3u6EP2ZckiZGHBMebmrjt2qu87YuAMxQaFSkRRsuAwCdkX74dAIK0tEdqaAbo6yc6gdgrx&#10;CidoOpI/FxY0Q/aZwcBmfZBjCMQVF9cLDuDrUK8+kFOrpUWXq8tVX/xFAuGcD+EyjXk1WNofFNVJ&#10;CesghfXShANMYQ8lqB6CSjioFfn3X5V7D5wyNeizNrprZTBtazpla3zB2awX4TwYRO6nETuIPt0B&#10;xBE2c4xOv0HyvUv2ux9AngrlzScnPk1LushmlIIds/TNm81crlt4PzDxua3nfUUfcU4P2qoLrlV3&#10;adJw6zFEDNsSHrkGPPGkP/OgPnEjvXD1n/egv4cHLnkHfvQJ3CAw1n1py1jiK0zgczTlGRY/jUQ9&#10;BCOn7IgLDqJlx6RJaMItRNwVlHgEGTIKZ457UmY9iYtelE0MDfBjbpDo61TGKo32nkhcJJDe+xI/&#10;BjBe8nhdgf4qryS45j7nrVuov2wrBpmpHjfn2J4lMK0IvW9CDbZI3bdms9TqZMaNBaDsZFNWoLqZ&#10;3V+MQFtJISbnb2QtAzdfvL5dXq4M5QZgoA5gPQP4IedQbW6SkSwBJA2yDfQGwaFoDzDVVZOseTj8&#10;kEsziD/ODLrt59psrh73w/6wbwxEv0AStEnp9hiROTvJJaOSeGEgfna6ammxY/59443xJFkGzNX7&#10;H9aIb7hpFpWDnNOT8eW3RPJeBqnOQtLn0/Iy6ybQcwu4NgJcvwRc79m4dnblctpQCVIeYM2BQiKI&#10;hHQBLjceoozD5RUElFZL2gdS+h4kdI6JGm+H1d4Wt4zzO68L+obj797Jn58oX3pcszjWuHivdfF+&#10;5s3WoNIUXJQQxeH4sDnC5IzSpstnLjyr6h3LvvrIr6bFSBihF8Rw4LOMMW4H9NSPa6iCJMx/+W33&#10;X1Slta+/+vv2H/xR2LmJ6U8dVp8Gyzbern/qTHrxOcfuCyf+n0MdX375iwJfFPiiwBcF/j8U+E9w&#10;4s/u+6onnGpw++29mz3ODqZbt3+aSzzw3T98dZ1LAjJS4PFMLRb9aJgMXJEG6xA7NIfbn1agr1cG&#10;zVWynlcyX5zk/X6K83sZYVpi3pOmVTbg2TPHHR1jDN7AdbV6ZIdbEBmOnnKVyWRF+JlOcXMrPyPO&#10;J46EUKDY+aj0ZKvcYK0onFoo9EAw7jgrl5J8q/Hc8vPXwEdgeQF4OLrQ1Hi5ofHC0PD0i+fAsxlg&#10;dmZp7sniu/mP64uq9X4K8Nq89/HJmakR5ciN1KH7yhuPUoev8FtrUfICF0EJRHydVn2f1tpol8T+&#10;hzt2ix71a0v+Dgh/P0IVesf9xZ33szvn7y6Bf3EK3OLM+RNE8j2+TCuq1Tr9jG1GjZ608Ehw2h5K&#10;8i+4VFVbz29o4a8w8X4vmR4hyyEoCxSYYuEjN/SIt4LkQnHVvpQyH1w+CpYNBZeoHM7wqFIPuNzU&#10;TmnlXgLCZ5uh0w1QqilghRaywoR40gDXdAJeoQ7KO2hVrWXfZw2/4ep73hbWbuRUpqaX/vPhxJ9O&#10;ZGqAG92C27EJ2Q4hgqMk9j6yQCNEahSZbJWQ46gsdSvKgeRlQDLz0NknuTWl1EyRAzNACy6yoyTA&#10;uakYvhIjzCHFVITlnMlqG+64f//qs77W23VZrTGUCF9jF8xB7fCjuhXG1udtXC462Q+42F9wtLrh&#10;DbtL9++kEMRWZv5GOjEs6vnTDfdHBx9Pj04/vj3c0VQbIczC+eS5wuvRlAYUI9UaIzRCFzOUt9sm&#10;X90Hhton8yQlDEeCn54bwxgR7sAoZmffqb4+0TU7eOpBb/OD3o6JKz0zPZWD+exMvl1AsXPgJX/Z&#10;o4iSMVHuQEBkCgTvY+3sbm1PhROyAhQnqZUV3ulpnuJ8fEwLJ+0sV1GNC8qF4kuQxLbA4AGxtCdM&#10;UOFDzHb3avQLvMiX3o1TzmaULlW2bNZ1fig6OZ2Y28+N6iKH9lFE9wQpz5ILXuXkLZQo31amvK5X&#10;vKiTz1QnTtckPa/LfFtfpCLEH8oqZtNyx+IUjxXKJ3kFU/kZj7ISHmSIJvIjblaK7leEjxbzH9Uk&#10;L7SXLjYXPVQmneUJ22hRp7kpFexMMULCdBc1ZF6YHAUGBl7mF4yUFQyfaX7Q1DaaXdopS6sUxmZH&#10;KMta+oauz7y7/Xp9ZG7x2vjszbHJp1OvXo69qFBmOZsa79n69X+xd+ZBTZ1/28df26c+trVqXRAF&#10;N5awEwiEkAQSCEnIvoeEBAhJWJIAYQkJYSeEHRJk3/dNAUFFWcUVxQXFBa2KVqu21VpbFXElT6zz&#10;e+ed5533+eOdzvuX37knc3LOmTOZ75y5587nXOe6dn5vAjL/OgRpqRXAC4WwSiGkWuhZG+65O8y1&#10;PBo+3CC/errl2uW9fWP6/N2JoiguP4QTHytVxcpkfG4Ui14glRyq3P2bUUI3e+Z+R1NXMCvL1VZl&#10;vUVquibNbmdfEP1WSe7PNVXTmVnlJKZgmx1/F6CGJHlQOPWu/sbj4hMXVR29zIwijzCNG6/AMyTN&#10;gZ64AyPbjIhYAxOt8kzfxeijpx+XVhulvVmewTJnfAycmEAgCZBQlhvYx8PWjwyMVXP05ckZaVIO&#10;BY0Hu4ghCDUMlwWladwZpW7cAkiw3InKNYUyTUEqd1pFgLCZKGrBh7RgA+v9qRVwTLUPocqPVuJL&#10;0/hQUpHkOBg6xN6dbmFPMN3JtnGUQL3jvf0TPDFJMLIYhPI1szL/atUKE6Mu7guEG3T27KWl1++N&#10;8MFosflPcWLj1f4W2L1bWjZ6R7/9Nyc2RuW9N3ITIyE2IuRPT9iM28b/DNcu3hSESlZ8sdqYdbLK&#10;xMLLgpBO1RfRG7ICqpIgBWmeujxYTQmyudS/TeFczNooR6wTU20UCeTKwri9uYqWHHmJBMcPcoZl&#10;u3k3oyn7ccwJf8ZxBPsSXnaVlDriHlm+jlxqJ9orabvRd+/59OLzI48uNYy1xxVk4HlCB6jAyjnb&#10;F9seLOgVCLp4vAGRaDwm7mpe6XxexUGxSocMLPPnd3AS6ikSFZKS404Z8FZdo/Xf5k5d5B0YxpVX&#10;OSSk2LLiACQVJCifHNMWrx1ILa0P0lZiSs8nXT0X8XDI+2oL4EQv8Hy15fF88/310CPTCfOX0+cv&#10;Z85MJ+zfx29qJddVYhu0XlWpgNI826oRzLHr9Ns/Ee8s+N34GXPzUcDNZwELv1F/uh/26HrML3tD&#10;zsXCmijuu4OIndK4MZHkMCdsf2j0hEJ7WV1yJ0l7Ly7z5zTtb1m5T1WqB1GC8xLOuIK/XyPcUxzR&#10;qVPklSYllaoF9cXirnqFviRGGElDUbyhVBopWBpAFwFdcEapKxYglCHTy3hdI7Ijk1HH5pRzz6p+&#10;N+xZfNH+6E7l1cv6uWtN129035rvvnG776ezFTPVrLwcb2EtKfJQsOKoSHlUphpNTz2qyzivV18v&#10;SbhfrlqsTn5VmfW+rtDQWmaor/hQUrKoSX2eLf0jT/Y4R3o7VTSfHHYzW/JzUcIjneIXveJla8zT&#10;etHPupAbGaIrqqj5TNlCSeLD6szngyV/9Gge1ST+XCx5mB/xlz7xTU36b3mxszHsMTG5KwSvI8CT&#10;nawzbW2qPWEtCPR+L58pBPkqW3ktrP5W1KGFyKkLwYPnIwdPiPvKkDnhFlz2On/iGg/kWnvSDqAU&#10;jIyEgsPc7NMCIEOxvNuFqqcFab+rE1+qVO+Tkl5Hx/0llD8TZf4VVftnZMfT4MrHzKynQbolSf1i&#10;bOOTqN0/8bQ3GekL7KyFQM2Un7TLgTnkFTGBTu72is91iJDaR0jhquyw9uzkkbCIDrBHjK05DW4n&#10;5CK1Yt/dgdBCkl0+eGOy7dpYsF1uEHV/gvhUgmBCgGoVIerCvXTBtsncHfI4zzwNqSmNUM9DlPs5&#10;ZoBsM+DQegJpjM2e4bGm2aQJEuIQGz8h5J0Tia/whJcCw87ww6b4/CEWvYnur6W5RYa7C/T05GF1&#10;VV9yXiqFFYFCRgdSJGxCNBmXyw/bm5L1Y13Dh/6+9z39f1Q2zcZn7GdK2ohROow0zTdGiU1Sh+a2&#10;Zrde7D/y6+lzT84euzfa/3Cwc2lkwHBk7OXg8IOmfTfL9l4p6r1Y0H02p20qtXY4peZweuNwRkdX&#10;XIOWmhVoyUV+g6ZsYgRu5QVvDxNsF8sAsXLnRKWnqoRW3Bnd1i1p0DNS40BciZMoBV6k9tAlOiRr&#10;wMp2VkF/cEETITbfnaQFYbRgrAaCz0cya1lJuxmqHIJCjoylWDNh65CEHaRQ19BEP2E0hC2084sE&#10;oZNI3HRWWDlLMipOH+VlDTHTewgZ7ZjsYlBi9C4x0ZRNcwhPpZXrIrsqZb0aSmm0TbRso6jJp2Iq&#10;eGSCd6zfd18toEW1LQO3A2O+dtNXJv+x2uQ/vzD5l/vfvhOfVp3/Oyc2rgWNw8iGjfXpqHHjf3Fi&#10;455PemKUr+//Eyf+KF/+VM+XXvUMH9hhCzDO46tMVmxZvSaBGnQ+r+2X2plp/Xxt+q0k0UVHt8Fv&#10;zLu+2T643W4EBJz0BA3vtNduAATZITiRBeriwzmS8hAPOgLohaGSw2Ij4qUSGRGPY2KQKRx6TVxk&#10;n17bV1VUl66Ml4fzpaGC+JiC4rL+xn1Hm4+c2n3kePqBCUX/ZOn06YFHcyMvHwy/fT1kWOx+96zj&#10;7bPuly/73izuXfq984+Hrb/+1PzgQc9vTw68/P3E0uKc4cUlw0/jb64O/Hn7wF+/HH7z29DyTw0v&#10;zmf9fEz241TI1TPiHy/Kbo4HTfcGHKwn7tf4dsqRTSLfWhm7SyLsMWLKkIQ9fEkbV1aPD88Hs2Mc&#10;SEGMJAU3RcZWh/AyuLFlYSylt0+QlYXrypXrTUy3bgS6uXkhoEBP963W1qvNLBw9ESxelFisNCbY&#10;ZSoKshQF4QwpEUal+TICfAggoJeLmyeKziSIQizJ6LXe7l4M3/i8iKwCSXQQLtDWSmTtmg4nZvow&#10;Ur3YkVA8zt2FifbLTRBVa+KSBIQA522BIKdYFEZNoFWGR7XHqMqCxXKod4KzS6mbxziONs+Juhec&#10;cD40aVqUOhaR2RyskiO4CAsP+3XWcDtoIAJHBMPQ7q4odwcO3ictWqBPVUTRjZkKjiQX93A/ajYv&#10;pjQsoThIWsGNbuIpNFQhyw4K3mjlDQDR/IlhXEGUMDI8VBweKuASyVQIlAywC7V1KPD1HxaIr6oz&#10;HqVrnySm/i6OfswPv8+POMsSDqDZjXBSIwRf5eZnHHsD2EeDYyY40gMU0RhTOh2RclaacVGeczlR&#10;OyNRnRLLpsVRo6zAXhS6DQzqg7uPEBBj/h7jrrZHnQDHXB33eTp3+Xh04vxqkD71RFJHqKAnTNhE&#10;olcTGLUYei2S1EMJPhJupM5xzRi20a6nJyB4mp2wEJR6j5VylRZ3yI9d6exVaO9c5AotAcHLvVBl&#10;XqhiELLYw7cE7JcHhGdZQ3e74/Zi+EcZ0vPc+Dl27ExA2BScNelOP+ZGOe9Gm3NlzNiTjzswJkGh&#10;E15RJ4kJI1T5ID3S6F0zTg0cIVKmKJRLHO6tiPDb0qhZftAEPmAQjtgP9TuJY86xRI8jUh7G5s5F&#10;5IwyEuvggVlA70yop56Gag1hlOEQKU5Wil2m+WBADw89ksg+rAxsTgrIDgOGEndi4VtQqK1sjv2e&#10;7sz5c8Nnhwerk3LSqVKpG0VsjlVsEbSCq8YChg7i+pvQFXmYFCVeEopieLnaO/tuoakhseXUoByE&#10;C9/sB78Vm/1XWWM3g4l2BB48XEFO1/Hq+yWTszn3n7V++Phktv/3Z+Udh1Dy3O+ji1bVTLiN3Gee&#10;ehk1/Sr26F/RxZP0rF5qw2Hl8Sv9Vx+c//HpzflXd24ZHl033D716kzDfL32hDLnpFw7k5pyqiBq&#10;pJjVl8Po0UZMNmdem8q/ey1r4U76wi/aBy9Lny7p/nxbvmioWjI0LC3veW8YMRgmDMt556Yx2ek7&#10;6AEAFgKfzFN3V9WfuTJ4493xh4bxJ4bGy48yeidCMvVoYdwOKGatpfMPtvamINCWH36wWbFiw5cr&#10;1n3/jYgT9JETG03H3htevls2cuIny4anBmMM/P9Un+bSz74T/1OPPh/73IHPHfjcgc8d+Kc78M9x&#10;4lfLL5YNv89fncBivb5eawwWMdn89Wq2M1bPr42HZgZbyOMcdHXkE3v4C23Mu43Uu+1Bj/uEi72h&#10;i70hS31h7/aHG/qCX+t8bxY5nRryn50LX7gkPn+NN3SYkJbh460VwQcPihdeFN76qF5MHr0QpivG&#10;xtD9Be60QLdkNjyNSSwO5NYLmIW54Vl7C3XXpiYf/rX407PXfePngmRp3Gh1476Jubt/Xbz556lj&#10;dyZGL06Nnj07dfHS+NyN4euzLReH1Ac6uBU97KphTssks32vp67eQj3qXvFYeOpD5u3l5J/m2ZP1&#10;9pqU73gZK/kVWxPrnLL0tuq8nXLNNmmKaZhyfbBygyB+DT9xXYhmC6/YSlhkydduJWdsQqRuAOXt&#10;BDeAMS1gRCfQu8ce2mEJrjN3rN9ut8/J/aSP7xwZN0dFz1Lh0wSnE0TLI7gttyLdnyh976X5XYmF&#10;zEq8TgqhR8N8JoTIwSDoviD4DBd0m2h3z8v0utuaa1DTRziH1yxvQxD2DYH0Ao19AIHeAILO2LtO&#10;ADyHHVC9AP8ac3iNBabZmtPpGNFkG1a3k1e1NbDsB0bmBmK5E28vUX4oOKkey1ZaAeVbAfUoWlcA&#10;pdU3oMkH3Uti7wuN6otXDhUWD9c15moL5OJIBMDB6V8ruevNWty9r/lSnqOYS0T/5SBvQ5jLO4Hd&#10;Q7rtLAXY5b2tAmaqxQNbEtn9u+V76hR7axIOlET3xFBLUQ7Fu8x279rRA4a2Q9BFEEKdLPv42NzN&#10;J4abV5c6q4YZELrLKkCgPatN0X994Mn9yXc3xt/O7P/z1MiriYN/zh1/vzD58mL93GFF7wFmziFS&#10;2j6soh8j74aLMlypIhgzliUpDMstZ1fUk1v1pKossrZKUj5e0DtT2HE4u7gpKr6IydNS6IV0lvH1&#10;3mwMOc+4eOfIOoSqzjDlkCRnrrDz16aJ64V79oVlFzvzaq24Yy6SywEZZ4KyhiOTDqQqJkpUY9WK&#10;PcVRNZm8qoyQ3uK48fKssdyMwcTEbpG4gxPUZszjYFOq+NhKkXd5vFd1rl+1Fl0Y55MhxpQkR/ZV&#10;5RzSpzdHSvOx4gIfYZ5/TFaAWg5PSiEXDlfO3pj5MHdhed/4u4mThr2jT1PKJymiPH5IVoKkqETb&#10;MdR9ZGThiVHKmH/vRnRfe2KJrqGoZU9ycyqWg/nWDGnyFeebb2PN1unA1m1Y5waU9UiQ00Ia9ZlO&#10;dDOT3SdGFPHgmmhGdkpElJjOIXniwRbI7WswZpsCd9gpfXA9cepr2TVHJakTorgzsrhBMqHMYZfe&#10;1qzU+ge1+Rcp27+qglmOhZJPxYjGRKIqP3y0uR135bYsIHc8pvtq/vGjSV0t1KQid3YZiNPuH9yK&#10;4GotfVQ/uKVv9sncEhD1JVT6lU+RW9SRyLajCf3dwrpiVpaKGBmBpVI9jc6C2+1dzKzh5sxwfKom&#10;SSAOdXN12rZ5nesuG5wzBOfii9wJRa/38F/j6vs9kLTalbfd1wgjUzzYcjtshKVPmCUseJcnfbMD&#10;doMtZgvAZ+t2kNl6Z9M1zptXu5uvRVibwuw2g203woDmaDcAGQwW4mgsf5KTjcOGL1ca9R3G4esG&#10;vXLm0rulj5z41T/OiZffLBlevza8eWN4Z7RvN8KST2UEw5/wsHHDSIuN0vC5y/McfpiJycovvtz8&#10;jYmt3XcEObxMTz3QQTrZgJpu9v2xA/VkT8DrTsxzvcd8uu1RkWNfovdoDudMSexsXtzR1JAOnn0U&#10;ewOlYRtlPkD9jlVgIGkNfpkGr8w3sKK/4PrL9tmD9il18MzOkPrjyUOzyn2jgWW17rEtTsJOV1G/&#10;V3i9IzV3m1f6LtcMoKceh9eHcg/l5hzU5u8WxGpJEe3igmF5YykqKeR7VsEPohPm+a9Ahw3Ua4bg&#10;s3cD2icB6Z2QiG505EG+clic2i9IaCVGdcAzZ+nHnnGePoIvz5l9uLD53byD4aSjocN2oQZ0sojW&#10;X8lvqQ7OqecnNHATKsnKcnJOE6+6hzM2GHRyijd/FD8/Bbsy7jBzzHbmuM30bdj8TeztS4w7I4zL&#10;hb4HaI6VftjO0PTrwp7n4oYlQe7LqIylJGNcfM4bScYLmfaNMteQlL0cr36lTHpZkLpck2Kojl7a&#10;HfxYyzkiD6iOJKgThar4WFWgSILkhcJCwlzYSmBguqcg25WpBCLlELAAD+ZGoeSZdLWekdPELRuI&#10;7hxTDwxGt9QHl+lDKmvk5ZUKfbY0qzx1d0datZ4WWYOmjQZy77DCLqJoe5zheUCwMaaolcM5Gh17&#10;XZN3q6T0flHp091Frzt1hoN17wfrXjXnvKiQPcsX/FkkelYifFoi+E3P/7U86EkDf7FbfK87/F5L&#10;0D097WEW+9dU/s8ZvHt5wfd04S9r0w3dJYbOYkN16uuSuOU69dtm9Y85wfuiHepi7AvTIKmZ3nGJ&#10;Hilx0NJktD4JMxgN28tDDgSG7qFq2nwqW5x297iXH2P2XBaM92HrUrZF8k3gNBP7IDNQkpd/CZGe&#10;Q4YmwC2L6C5jSsqdwvA/tZIX8cKlqLDlsGgDP8kYrfRXVMbjhOKnCfXPxVXP2TlLRJ0hqMEgbDWE&#10;1BvYlQZKmYG22xBY94pUcNUz4ZhHQg9QnrMlmP81kbYmMBqqycS0xdN7CFi9p1ccNiA2WJTFF2lx&#10;uHgKXU3Hq+GOfMvvIEhLWm1M90Lb7d+6fjwcv7eGnKfxlCUBAiPN8SqPkEKqMoMYK/GkUC3BHptc&#10;QFbB3l51cLcBH8sGws5S9LZyGqDaeHsQnKtwXi04zB4SbS+J1umPrMNBSwKs5QwLkRyozMUWqvxS&#10;adZMJ0sylBQHosUaf4yKmlHH0k6IC24ml98vrrqkzu0g8JKtfdQgTnno7jJ5f5Kgi07XBTHy4sNy&#10;dKlFjVqtLi58dxR3QB09Vaofyixtji6qCi+slZU0xZc1ystqonSlIdVlosbKqB4NpyXKp4Tnog20&#10;0/AcCwId8mi7Mjk7ciQOeqVbTTGmp40/0sQ9oPGpktokCcxlMnud0LrL56vdyFW6aPBAfeLxovA+&#10;BkjqvB6GdCZwKGI6XYwjhWIJsXhSIswn3GoH3vRbDw9zPwFcIEUI4gNIOTRaAYWkRCJ4QBDVxlUA&#10;9MvG8csISo1vQgwwSmIfFbFdGLqJT/+GJN4uLPDP7I1uH1D2FJAz+RtJFBN4tnV8h3/dxcBjPxKP&#10;j1t153yfxLIkAHYAVv7ru3Urvv9yxRcef+fYfZrQPnFi45Mx4/g/ObFx3z/GiT98hNAfa9nwYnFx&#10;z/D+nbbWX3+0wTC+h7GWjWJ3RugOxvaUSPsiIgaonC5zN63JpmiTNZFbNkoD7DKCoMUgG/HqNZCV&#10;Vm42EoFTeQIgR2DHxVo62AMAABQeGxEvEUlCZDxyc7zobmu54fhBw/HDz3tb+/SqIo00rzjpwP6O&#10;e5cvLd1+ZLj82/vJBcPQo8Ujf/5y9v3NqaWHw0uvDyy/7H3zR+/b193vlwcMhv2G5b6lt73Pl/a+&#10;WOp7vdT/xigdfji29NPhd/PdHy42vb3e/vZOx/tbDW+vK38fY85MkqcvMG/cDnxyi/bnBdTP5/3u&#10;nSDOHgiYrkUcTHOpiTXeM1ujMNtC/QGhcKDQzoqw1RK2A4R0JZGjijLjqlOklbKkfZKCEwpJC4Gc&#10;5uJE3rjZ6bsNVus3W27d5GS91cMFgEZao/1dKEwEPxzGCPVlh2MCgvz9WBQML5QeJaCIA6BEkB3Y&#10;CeAG9kCjKYFOVKYdjY3jBCkUsRJ+CNEFsX3T+p1rt+JBvnJ6mBwvZgH9aUDPXFHsHl1RXlw4ycvW&#10;1eI74yUiMMhIP2giEVWExeSj8bF2kFgzlyILz2NI7h1m9E1qRDOWVYPnZPkxY71I1O0elI1O/M0u&#10;KY6obNeAVACiBEIt9GGqYSSZm2+8BzLKxlXlDSnF4bup7BOCiOsJyWci43vwofVwXrQliLXBkmBm&#10;SQF64mDeHkBXJ6AzGOaF8yf5efrSvFA8D1+pG0ILJzbiOEOBkRP4iJMowVkY54wXe8I7qAXGTQdS&#10;owBYhRXKODLssRVwTotfWCWQUWIZUGlH7YYzpljSy1GptxI116JVF8KlFyPDZ0L5x0XU2UjmeTHp&#10;lAh7OhRzFAcehbpM+UEnMb57/BDlRlN0S0AaGJ4RQIn18edbOwe7YWPAlBhHjMI+oBDO18FDS43h&#10;mmDeAE1xIbzokaL+ibr5x+SyPkGUEgHmO5tzgNt47tZ8mCPB2Rq0daPL1i0e1jbuNrb2W6wxQLjY&#10;n5WE4SfDAlNdaJm25BxrctVWVLcF4dhO7mUb8YyNYL8dt9aNVQih6QCoQteAEm98rT+uFuVbAHHV&#10;gOyLvZx1vpA6vG+1n7few6PMxavWzb8HyuyDcTuAvD532Snv3HuYunu0+tNhusaIxLRQtgZDllgD&#10;wzfa5Nj7jHJjHxc0PtW1GHMK2zn8DCREhnBOCcLmxbPTIgldeel92RVGM7psZKTGQZJnEVG/XT3s&#10;0HQdffpH1Nkr3rMT4MFucGU5ME1hwaV+C6RZATJE5EJNUFISiRMKQdFcPDEODh7WYKg7m8lISYqI&#10;UzJCFWBZAaTuIPf0fOLPv6Q9eaw6fTtg8KxL/3m7w7ddT/6OuPCGdHmZfdUQfHRBXb0nSJPLzFaF&#10;F6an11XU7h3cd+T89Kl7k3PvTk4b9uwzaLqWY1oNypoPuvyX9THXMumTEuqkXHStTPl0JPX1VfWb&#10;B6nLL8oMhrxFg+LuEv/oI9rAdfGhW6mn7mnO3GYWtW1CM0x2bvkauBrAtsYks7mFxZFVI/oj80MP&#10;3595YTh67WVW4V44IfrbHcgvTD2/dAF/6+Zu/8Mm/IqvHI2hPd99bVS6375z1ziJvXlvWHxveLZs&#10;+MNoTrxsePPvxeGn6e2/fX7mxP+tIZ+/fu7A5w587sDnDvx/6MA/wIn/LRxZ/vDa8PTcjSN4kveq&#10;VR/zsM1Wfk/c4ZlPyk+BZ8XZpyfaliTbN2ohww2M+R7RL3t4fw6FvR4UvtkTutjGftbBftbLe9nB&#10;+KMVMdcZcPZk+NytmHNTAVU6R3aEIyAt3HvimGzhVf7V5ZQFQ871XzMb65gsPyfINmesc4SIUl5R&#10;fK65/WZj05w+vys7TtGWm3v4yIWrt5+WNw9xwlMZIQpVZnVT+1h9/QFNVkVydFYc2yhfNOZ5ZWWy&#10;05QouRomK4AlN5NKDnKaDtOa9vtVHkTUXuIceqacf1f4yJDz01LC7Dl8R62VqsImadC7eMq//CA8&#10;v8lRWQFIbHJN73TL7HJJa3dUV++SF27mZ64mJX4Fj/vCTbHSKWO9c4kluN4V2QR2b7WD1G911W+y&#10;Kl2/rW6Dbb89bDKAdJ0vvBrMnw2mng9GTVKdB9Hme/HmZ+TIX3fzHpbxZ1OwkxLYIbFPD8ezg+nV&#10;z0dfCff8WeDxnO1i4IDeBLr/RnX9je29GEp+R8W9xGMeIH0ug7xOu3gdBSLGgOhhZ/8BJ+pBD+4J&#10;dMwMQTUGj+kC8MrX4rJNvBK/dlJaeLYyBaORcQOBIr03Lg8MGwjiHhaKxzhBowzWMCdwIJjfEMhJ&#10;J5LDcTiUO8TZymrHhrWwrZuywO4nKPTHLN4ijfuBhnvPRhgEkPcC0GOGwxWc3SgG0I22LKE4lXLd&#10;tVy3aPQ2gcf3Ci+zUqR1Jdyqzc5iyM111MuvD4LRe2KzaaLmyr6Z+ee/3F02Zg3G+YuIpl5p2NjZ&#10;hvPPj759cujN6c77090Pzg49PXHoj5F9988dfvRw9NeFxnP7OJp0M1TqWs9sC1/ZOvewDe4qn9AG&#10;dc1E2f4B5UB3xL7J1GMXCk9fLz/zpP/ao/1n73WPzpQ1NYfHykAQgbWTGoZt4MUeSSu/qes9rqho&#10;Y6p1ftF15JQD0qpeQVEGRCDfDC23itjvUnAQlNvoFpMDYqf7EjV0YjILm0hHifw9gn1cZHiYkohV&#10;+ZJTocw0V0y2CybNxkdq7kTfbIbe8R3R7Ruu72oGcQsWZoZ23cGFQxQUmobBS8cEJoGpMkdOjBNP&#10;BY0pZOi61ONHWh+dGTEcHzMMT7zrG39T2n03On9cpOxISGvXl+/v6T01eOhC3/WfGp79Ijs17iqT&#10;bgWAME6+gQ5+7O0Q0mrLwNXbk2xc88CehR4upe42le5W3YjNp3ke91MY8+msfgFc42fF87BAeFjg&#10;IACOv0Mk0ZXvbUUEmBG3bIl2cO/kiMfC4uu9iXm7nHO37sozNS2y2FjnaN7uuasGYlrusaHY9YdC&#10;t83l3k6NBH+dNzJuuy3jPy1km72qILIDzFIjgir1CM61xekc8W0wZjOYUmnjV2QGLbPwr7Nl6nfQ&#10;09aii6y5Q2TNMUnDgFBXSk2IhZNZjq54651Ix63uVqaugO1+SDCV4ouCOTubb7Rfu9bXxoXtgeKC&#10;sIQtYL//dAj4Gkj5xpPxrVfEBoR0MypiEyJsHTTS1Ee+Ax1pBgtcaU/4cgviqx+cvlpl+/XX7mvW&#10;EXbu4rk7inyAfBRIgAELUB5cGJAFAYWi0SEYgp8TeNO/VpkY5WwmX8Dc4Bdmz7/+yGoNLz+8+OPD&#10;4kujrvgTjPh75f7xZWrjsf9LXblyBY/Hr1ixwtTUtLm5+cWLF59ONKbTGQ0llj68X/x7vF42shIj&#10;FP67jKjj/cdkO6Pk+K2RIn94927Z8JETBwlXrPh+hcn6b022gzYQYmClxcQDtYzJatzJVsztTsSv&#10;jZ6/VnosFINn8yDT2bgZDWlayziWTB4QY6sZkBTWzmCFBa/PTfyAkW8QVBpo+S+9kl65xC9Dsl7C&#10;8+565x6BpJS7RaW6CVJBIRl27BI7Xgc05hwz/0FM611p3QH/2NwdSPHqnWKznWowJINA0YeG5weJ&#10;MmjC0kBFh7i4m6/TwRKi19BTvgvpXJ80b1H4zKn1D9/9l5GNB4GJvZi4/ULVpDJ7Mk7TzhJpPdHN&#10;8Li7wafPY67M2vw6v+XdLau38/avZ50+jHo+bUKdL0aXx9iGqVzZXRzVVIJuJrPlUv7hWc3p6+m3&#10;FjIe3FH/fow+1w8a79g1MGhzYN+u/qP24zNep2cIlzsCTuagR1SMKbn8qqLqRVivgdO6yC9/Lst/&#10;F5/9ISpjMSLtRWzqe1Xe+6S090rlm5y05d2phtokQ5vRVTz5mT7ysia8Txtfq1GWZ2fWKDL08sIy&#10;ZXVjYv24omlKXDIoztsrVrdESMrihQURhMR4VEwmXllB1+oDspJdpeHWAikoOtE/LRqbSHJmkdwY&#10;kXhxIiks0YuY5erf5Ms8jsAPg6A5mzdS/sMkxGanjkbZExo8KhWdTE28r8t721hh6K03TO0xnBt8&#10;d7z9+WD5m3bFXzXSPyrESw1Rb9ulix2Sv3oki0PyFwP/xd55BzWV/v+er65lVSyISAk9QCCE9EAa&#10;CYGQBiEhIYUkQCAEEnonIL333gUFQRRBpCmgWNeyioqrrnXt3VWxK6vmxt079/7m3vneuXfmd39/&#10;mTlz/sicOSfzSfI+z3k9n+f9jpzfqXzUEnS3VPC4SPakOPR2UdiV4nBdG/F8S8q3rVlfW5K1zTHa&#10;zvj3nRGP2kKOFnsNN/vsnVKfms365WDK9J74/cMpBwfT7rbHzhVzdJF4tWhlvlnqplUKzWJph33V&#10;uNfmQWJDMygtc40wbpXXJjtGA0u6XRldF8jKoTqX0O13RXid1siuJAQ/kAvnRdx3PNlf8sRPcUWv&#10;UyrmM2rebWp8n9zwRlWzEN7yRdnxUdrwIbDhq3zzX6Htn0PbP4a1Lcir34RWXQnIHiQoc205ckOa&#10;wIgrtQ4i2ihc1ophJmEibnVl1dS2nl+qG/fFFQ9WV49Xlu8OEW+CmJMIQK8SRfHZnuPzB+9d2Xpy&#10;Kru3mp2YjhSlo4QlzOgmWW5pQFo0lk80sjNbZmq4gmSwKnzDyjgH/SSKUR7XvsTTKA2+TAlcEmK1&#10;LhzilIHDlaIReU4uaQx0rgpXkEnIz6HkF3FLMlibhM5iD2exQJwelFCcktFWlb6zSdFeR4/vo4WM&#10;hiTtDUnc4skpgZCr6QndqVOdBb8WRvX7eRaBEQoYxNcPTeVj8L6Ojr5WtmIIMoPGlqH4LFBgCD68&#10;SJpZqyzLDyhO9sqRuSaIELFccIyfY4IAkh3h3qjhDBZJpnM509G47cGgJplNdZhdTTy0KQXVkgSv&#10;kxlmcJYqFSZZGcgdiS77eRt2+KzriILt1PAHwr3rkFZiR2smxz8hNr05NqNLpq7z4pS603KxZI2t&#10;bbDZWj+8Q6icmpTIT8vk6VaO+6fTKWoC3s8JgTW2pwLckonqclF+LitLCVH7Gorp+kKfdRK2kdjX&#10;WCSzVWRS8nKp+ZFOSv9VLMEypmSJb5Fjyg7Xth1O7RWrcjJN4zXMeA8ccfHypT/97TuBQqH27Pnu&#10;T6xTvH+E7fsaib/tinUU5B9m/I8Yfj9G99Y/mw6QfP48MzNDoVB0+vt/7zvxP06l082/L/rX+/fv&#10;R4YmHezA/9IZzestW7psnQ8Im47gxEHFfvYyLDjK3iXZApG00lGtty7A4CcfT5MQ3XdBAossNhLW&#10;gBC2igDS5jRaY6xbMMMUZGNkBnAlEoJjVPxQaZiQtysx6WnPFu2pQ9pLJ95N7ZyuLSjQRKSlK0Z2&#10;6Fai6+ItXmpnH2qPPlgYvfty4smTybd3hl6farq9t+jiTNmVc3V3r9befLrl+bvtb191v3zW+fjp&#10;1qePtz273/vst85HJ1vvTlRc0zl9bU09tzPtylTGneO5T2dibh/WdRL7n7/Iu/Gb4NlR1r0Z6rXj&#10;rKtHuLePBv0+Lj1cT+2OBGfSAWLYWpLFTwiTn8H6K4BrN4LgOC+GOBgfyMWFestLJc376zqPV2za&#10;JtI0czLKBEKpt7Wt+U/Lf15mYmyJQZFlgT7RUdhAmTXJyxSF3+CIAgCcLExAKAdXBobGJbBYbjQ3&#10;J4yThdNGcycwzpObkBrb2ByXW6AOUojdaQgzWwM9PePFS7zBqEJFXGFILA+Clbp6dGpyJhta0kRC&#10;tNkGF2N9MgjAx4CjPN2j8FgVyjUejkuFu2tcPBuhjBmCZNYrdBIfUI70zUH5RLlQ/E0h+JXmJANb&#10;XbJjjhM5D0RpxvJ3c1Tj0qRmpjTBGR9q6SIHOOZ7eY1GRh6KjjoUopiVKuf8ww9RpD1Iv3RLZIQx&#10;OMgKEYT2CsDRdIGpgPVGxgbrUUAwDekmJnrK3UhKqFsyxLUA4loGcSu3gDWYw7oBsJ0WyC4AstgE&#10;GbURKTHBZFoS0qxwGjtiKYxej2CW2RA166FJBpBaEHaUFXglLuNeZu7N5JTryXF/pMbcSFHdSIz4&#10;IyP6UnrEtazo29nxl8Ill4S8+zLZZVXocbm0h+lViMNoCLg4PF7iCPGzdghxIYcjqUFOBIkVOtbJ&#10;s8iNX4cXN2IDt3kp9wszTwWVXFLXXUqpHQxSpRNRUqipEGYTToT72pvTgQACwMjd1hJtae4KtCba&#10;QLloSqSXfxiSqgtIEa1wTDEjlTlw+yEBu0GCMwjVXUrmfWb+FUHBboYqFYgXrzQIXLEu0sisCI4u&#10;RbsmWFsFrVutuzfx1yxR25oUEVB1ZGKHJ2OUE7LbO7gNwtTo43OXEPs2yM7Asy4zq+bUjYPxmcl8&#10;dgwEG2xknwpAbidLbyRUa1vHXjfunEsrH4uKag7kZ3M9CxR+1amhjVkxtckx6WJBlDM7Fcwtgcub&#10;0Cn7qG232fsfUI7eI5686HrwJGp6HNG/DVGdbxMpW0MKgxPrk8MGmrP6OrIqKqOz8yLS01TSQDGD&#10;5ePDE0hCgigsDMEHQJVuDEyyjsoFNm3BDe0mT8xSz72QXvgsOfPZ/9A87chrn1MfhFe0kfcXWvef&#10;yQpTuenGkQ52dg6OcBqHH56QkNiT2HauYvJD67S2bsen4q4P5Z1fOho/thU9a9p0rzH0XLH3VKrP&#10;L2UJzw5WaJ80aL/kfdRGXXmFazuyLrRjmV/V+oBa2/BWcGzHal7sUij1JzPz5Xar1ruv30Cx1ifg&#10;AD5Kaklv3p65Xcce9w1fzigecA9IMcby1uG4S/1kABYPYmFDWLTMTk9v4+qVITLRnbtXdTq5oP1L&#10;10HwTvvlnW4l29fvnPj/MM78R2Z/9BP/cxf4sf9RgR8V+FGBHxX4r6nAfyIn1rXLaRd+uzzrS6Ov&#10;WqJLY1pmtcSEZ+Fd7l7cymjvpG2vgHXFrK2IN2ptIp8YktwbDLo3EHSvX3pnm+RWV8D1fsnd0fDn&#10;A9KH2zlnN/se2Bdx/GjEgS2EwgRT7yAQpCiGO3Mo68qLxrNvCi+8LT17vbCjKSSQSsRZ4FnY2GTV&#10;juGRF0fPaaePf+zomlGFqoTezPS4gq6WwaqizYWZTfnJtYlBmXK6QqTzl0NzFc6MMAtSnB0jGybW&#10;5b7EGlA3mXA7iVknFNuvp0ydjxw7r9x3LeHEnYzfHuRef5M/p809/zFq6gqj+Si24IxH6W1W3VNW&#10;/S1y1Rwm/xy68Aqh4qpryWV4wRV0ySXX0tPglH0AefdKZuMyXPUKRMUaSLmhY4WJU94GUOlqWNFy&#10;aPYqp1xDeLmZR5WjTxXev4sh6xFGtAnDyn38MykeESgnvqNpAoewLT+uK0OdEUDjOlkzzAEcG5Ac&#10;5p5JE3VHBe7VBB9LF80mC2ZjeDNSyqQ/aT/Pe4aGHyMi+qGOnba2TebWbTbgHSiPSSpvyod/hC/7&#10;VaY6JlAOErntIHKdmVu5ATRpGTB6vX0hgdInkowEK3aJg/r5vANy6WxI8Hmh6Lg3bZxAGPXUrcJj&#10;FGNdJTZW7mv+5W70ExO4Ko5gPSAg3Az3+xDK/hJI/yBwf+mPehcI/yrHfAxEPGSDf/eF6LqKDwoJ&#10;IxxUhxcwF6KfYqFXabdiD9b2hBf8Cpd0h8e87cs97c7YjiC10wRTxe0Pj995efnp0bbdeXSZyo5Q&#10;76e+UDdxr/v8bOlMT2zX5vTtbRUTLS37a+tHNjeODm/Zt7NxIJ0p4xk4hKwGJpvDVattI362znfx&#10;HozMOVswdDH30PWc8y+b7y0MvNCOvNROPvk8dP6Pqt5J1aZiLC14rbncwErXynxIXfy8aWJhx28v&#10;O06dTd+9lV2WC4/PgERpXKKTnSPLUDlDlJFjnhdGkYcqrVujTTMlpiqhZQjHPphpI/UwC6Baiv1B&#10;oQG2KolFqhpYloJs08BaYmzK/fSjXfR8TfUwG5c5Gq+0BRuS3YGBbEiij10CyywiwCJC7ZisQeaW&#10;wNPy4KlllKIB9eBs/cULfQ9ODD09MPFyeOpV3/5XVcMPUrZeTN9ysXr03taj832n3rUfe7br4vzo&#10;pQcV3UM+vhJbfSvYElPqautwc5dkR2wZkd7qx63nMjKJkDjnjYlOBlkO69uJoHEhZVRMbaegSpCQ&#10;OKiLAAIWuTjEU+DtCtZQknhLiE8pyTXH2akc4tICJ9TYQwsMTEoM1rfbmHfZm3aC1vdjAOM0h2m2&#10;yzQPsccX3s9AbGcS29xxBSCwerVJ0kpg0Rq3NoBvl61fiwWxGYDaao0Zg5L3Qj0mnEgT9qSDEN9T&#10;rrLDyKARe/8eAK0TwOh29N+KElWAPRMB9rHWFhkI+wIPYAEBVIyD1FNcuxikTgqxDoWuACO63Jh9&#10;eP+tMHarhXfbRu8eU3a/GbffmLt9HWtgg+9OQ5++dbRdxj6TtgF7rXmDGxl9K8mN+ujidc7F5rA2&#10;NG2UHXIoKPqQImZaqdb9vLv5olKydywUm0RkJnkL+WCy+aKVi77ThcVEBOHc7JlPOh/hr9r33969&#10;/Pb2f+HE35nH/zsn1lHh774T375++Hv7/DdJ+d858V/aj590tsha7dylc6LAQN3n+Zfeip/1DBxW&#10;oXh2ETLb1DRYSSNtWzdrpArWqQGUxZrkpTiWVXh3V/kPZVLbVPDsQItgIcAv2JKRYurRbEmdwgoe&#10;CZK+ynPeClOe0CKeeKqes1JusdLOUROG3cPqyYIcT3aiKykBjCnBMHqY8nMJlQ9Kem/nd08F5ZRi&#10;eEFGEIa+JdvEQWfWIQbBuJaOgVaIVCijDivrclV0QYIn3NST2LSDqMy91lGd+oFlayW55gGplh4a&#10;D59qlXxrfkJPVlxjdGCWv0ehl3DIt3oa33LCad9v9r/9DrtwFTN3HXPpLP7oBKlrk4swRB8ZvRY/&#10;QMl5pHO5bvvjc/OtO7mXbqSeeVJwbb74/u8Rv87Qdg/BmvfAmsZhjaPImmlS+xizr967q1Swuy3v&#10;WnXrfNLm14KOT/7N8+Lyl7G579NzFlLyXifmv9Dkvc2t/pRV9GFT1nxxzpv6nIXOHG1v3kLnpoe1&#10;iWfKdX/21uHdu6anZk7tPnS07/BM/8kTMxcWxmc/9B563nPgWe/k4x17bg9uv7y5+mB37tjuogN7&#10;sqZq+K2h9jGBdnEptMYy+XC8dwfXeRMLmsLDpzChErIZkb4BFmiB0TjjcpGuSjsA1XyFjAopj+JX&#10;q3xLQym9mZKLnTmfpjd/Pd7z+Vz/1xt7tLfHtTeGtYebFibKPgzlfR7IWhjI/LAz/fPujG8TeR8P&#10;FL6eyHm2M/V5d8LbrYlvu+KfdUY/2hp1q0N9sz3ibmfkk47QP9skLzoFL/qEb0aDFvYFvvo17O2D&#10;NO2rTdrHKR9vqF6ckz86Inq5V/i0n3IsBVnrRk1ez8syFBauF7ZYJ44gSsYQJbscs3ttUrbYRNdZ&#10;SragFYdlRTqznXYvZoUrvJ2BG+B7T/AYJ7j0azzWS07IC2HEvDrtQ1bRm4K8Jxmpj1NS5tOz/iqs&#10;epNZeFeZ/ChK8yW/XlveMp9deic+42Fm/qvSmiflNbPpWTuDo0qooggnL39TV8JqO7ieBWkdWRPW&#10;uHfs7vmzH2dn35w+9/rstY8ndd4eW6bFQWlenjKRnzo3oWpH48jpgeMz7RONMSX54uRKRW5Lal1Z&#10;XFVsYBqHGIS0dzc3waxd4aGvx7T8F5+5MSoJXp7tUR8JyqCtCEQuYqPWClwtQ3B2CgJQQXNRxpDT&#10;t0kbj8f0nIrdfDK5Y190ZR0jIhHtF0XlhotCsrOb88sm41U9SlJ0EVGy1Vu9kxHT7x7c7SbroOV3&#10;hE+2a87VJx+O5u+kk0t8XGPD8Qq1u0QKZbDNsUwLPAroaWrEXLuB7wJX8PnpgdIcOiMF76Z2cYh2&#10;tFI5msfBgNkURCufMqbgnIwMmIsXXA2lnhZiZtgOI6QNW7DL691XNVLXtdPXNLLWVYc49Kjd9ipJ&#10;R6TEg3RIN96qFGmRBzHTQO1yGPSukPDpyOSzEWlXxKpZmuoAPfIIPewXFH2fC3aI5DXi779HKhsS&#10;c8qIUBHKxsPdmcsgqYXcXLWkKVs+UBVzoExn60/rp1mUIJenoVemuRvmeAHyPSzSPaxS0IbhsFUi&#10;DxN5MEwjBsayDGS8texgfVGCmaqGVVyXUMlmsJYuWbZEb5nOd0LHiUdGRv4BGLq97vVfxon/Hh3/&#10;T06sm/HTzfmt+EnP1xyQZmMfa2brb2TFsEHgwQQvVpC3MJrKDKM60gLMcQowORjjzkGhBG6QwGCK&#10;okikyBaw+Z72QCdTI0c0kubtJcS5sVgQrxp66Nm0mufdYwt7j7ztHe5MUrI8oEwaore1+N65E7cP&#10;HL7eOXK/a+plx/7fqkb3ZQ11RvWl8psEnuUCao3Spz1R0FOsHGtLPNyRcKg95kBn/KGu5KMdyYcr&#10;Yg8WqA9E+vex0NVUxzK+c30ycaAp4PgB9eNZ1eNL8rtnA24e8bsxybk2I7p+OuyP4wnXx9UHmgSN&#10;Ce7xEZ4Rmojk5LhYDtcXhAVDmBgMn+jiiQIiweZQkAsBJpCy0jWqzAylJiGwtTSluyKnICqcgYED&#10;Vi9fungJxAXBDhAJQpVYmq8lCGFm4WwGcLLaYGe63MRUby1srbUAQQnE0og2zjAjKxcTAJ/BCo+N&#10;is1Oi1QES1AIPsDMa9VKuN4ihN5iH0NLjbtvlV/wJpJvCt67hCPO44mV7mRvKws3o7Xo9fpMa4tw&#10;FEZi5yQ0AUfYuOYg/UrdJNWQgFagX6M1o9CMnAvmlnlFFLPU4VBf8mpnwkoHoSEyboNbmSNtFy3s&#10;bETBxaSKUVlCOckvzRmnNgfnEOlDweqJYNV2Om/EnXvKM2iOHn3MK2oPVjeiYNW7smu8A3NpgiAY&#10;gWZh521hy3Z2lrih5Tg3BRqugjvHQUCJIJtUO6tUoGW2E7DYxaHEBVjoZFkCsanFgFtJqC1UXBMJ&#10;XoEFNRCc+6iu/V6YTjy0FQvtccceCw68n5X+OG/TnYyU71ta8u8x6t+TQ69lRFzNUT+qSv+zSnMr&#10;JfRelPRjmvpphnpOLToWKd4uZmQRXOT2AKGNsdAWwDG25W604ay3FhvZxdm5FiHoZRDvfGt8riWy&#10;CuTeBmMNeQSN+SobcMxMF3QJ1as/PGRLUGAsFJyAQRX7+pTz+VEoV565jdzcJdGZmOFCjjeGKhdZ&#10;pP7kuMWadZwUc5mVcpuuee1TpOXXa4Na5xUNM75xBQ5k0WKDAL1VIj199XrzVCv7RHPrsLUGvnp6&#10;4uVLEiwArRTKWEDgseCoS5HZs5K0Ka/wrVBml433Tku/EUvxLhtRP0ba7inMw1NTLZEaY0QTkLqf&#10;FHZdnHs/vOxaeMElZf7ljPLDsZnVPtx4EjHFh6Hh8uK8fEPhpDiHgCpszACrdNy39VfWrgfUmWfo&#10;w/dBB59Bx55i9t90HTmD2jwBLmixjWwihA1GJe+rKO8vzanLSSzNTq0tqyzMqeaL1A4oLwcyxTOU&#10;pyhXKuqCfLMoKLkFJcw4VOPQssv/5J3sC28KTr1Om3kWdfRlwsnXmefe5d/Uto1cTgtIAJtBF600&#10;1dNbpbcCsBKEd7IXEHxyJZl7Czrv9Gyf3715fkfDfHfZ85bqJz1tr0eyL3fSt8S4VYbGHegefvvy&#10;8Fdt28WPfnljRsT8xRYpizak/myaaWCXa4WucGVWo0hZQHiwBcoXyRa5y6KBvKRlDI0JN9OJk0tk&#10;5zHYeRxhKV9R7xfdwIyuRcXkw8Xh9lZ2wMXL9PX0luqvEAaJbz64rlPLL9q/Pmu/m5J90CVjfNUu&#10;fJ9L+7f9CLrjdaL3gxP/13CRH1f5UYEfFfhRgR8V+KcC/4mc+LvtpvbKbzfYHn6rF61eofez/RIr&#10;iWVAr0/7MeX+3+LO7+McqLJrL7bt3Eo5NOh/bhvncovXr0Wu+4uwM4302cHgh1Pq+Z2Bdyrpkxn4&#10;7lKf3nLvhkxEvNKeqUvFKNNIBw8WHH5QO/1n8cjtTZv3RRRUCNQRYikvws83U67cUtZ5acuh+aqh&#10;W4qsTgpPSqSwZHS5kqtWMCN1oUrloUUx+GC+MV68EfcdD4O5+Q7sSid+Myqkyl5cuNGv1lK8j1l2&#10;O2livuT0k/zTf5b//qrxwaOau7fLb70pmf2cc/yprPciqegqtexPftN7TsNnesU7fM5fnmVaZu0X&#10;9+K34PQPLpu0xPJvnvXvcLm3wdG/mgsPmLHGbag7rPEtppCKDTb1ZqgOC/dOW2oblN2Gk7ZgQ/Nc&#10;AtT2VIkDKRTHk7gLuSSBlKOICFb7sP2YPA6bqcuc9iZhyFgnNzwQRzAnUG1oYcSIwtCwlszQ5ky/&#10;xhhai5xSzQaXkcyrsJbNruaNCNMGZ6MKS/3s1f8qWL9sM9h6nIIfoZAnqNQpOmsXzr3V2rHW0KrF&#10;yK5tg32+oWmMkYHK1igLZd9CxQ6LfQ+H+B+XMI/7U09S3aYR9nucLcbdnCZprl0UeAbCSgEyVCJN&#10;kj1ta/mwiVDCDZXXWxX1m9Lzs9LrdQj5rdzzi5K+EER+6Y9+4Ie+y8HdZyOvMsEXfJzmOBDd/irN&#10;4Tnd+SML+SaI/jmY/zYg4HcSfRRB7PHkjqWUzG2budU/OZaYX4SiplvAG7Hs6ZCsX9TVk9KSGr+k&#10;DFGaUpktTywIVqdLQ2MkSjU3TIGHw5HrDYWWQA0Sl+WA3GTqVArCtlGFu6UlFzP3P6i48Wf7409D&#10;r7WTH7Wjj1+1HTsTXdKAZkevAUatssowgzUiOLrgnz+L97zuvPCu++q9urm9yqFcRI5sQ6jSKiaP&#10;WN7Gndjjf3eS9lcf5s8K6Pk0yH41dDgcsV3g0sKDtIgRXRHkwVivsUj0cJTzZCb6XAHhbrn7g3zX&#10;a0q7GbrxVqRROWijxsYwGgYo4mAHY7nnYxhnZPDdQpuWcFBLOqq7Bt6cB63NxjY2BewcipvpS93f&#10;UXi0q/Py4MizwUOfth77WjLxJmv3n+XTC3UntNW/aBvnFoYvfZg8cLklrzGeFSwCu3usBDBWmUYA&#10;ELkYeiWNX8DiJHl7yjGQYIh1HNoxDw0tR0Kr4M4FQOssU0CNE6KFzC6nCZRgqMYN1htIOZkmOp4g&#10;nJAwe71cqx0s8lavqzMxbzQ27gSY7IYAB10AW4GrtoFX74Svn6La/xqIOy4hjPogu4ngJjSoCuJQ&#10;AQbXWDg36kO6ViAGNrgOmcAHjeyHjR2OOsBOO7tehBNvYmgP3XlPKbL7xKBraNEBC0q/PqxnHXwA&#10;iO93xvWikcN07H4BeUCAmBQSzway7gUJnwVLX4SEPQ9WP5LGPvWPfsiKvIEPvgKV3YKHP0bFPHaJ&#10;fugU+dA+6jEo6pFd5H2r0Ic2ilfOUa9dYl45qh7ZKK4ChWdgfnP0wMfhqZ831Xwuap4vrPuYX/Ei&#10;o+BWguaIVNHpzdnsH9QkUsa4edsv1l+xWGc8sZgEcztz+sTHBR3S/c6J57+9/fBNFzW38B9vETpU&#10;/O9e/66f+PtzwLdvupN+1GUOar/pOPE/Z/g+3tc9EHz5jox1PSQ6TqwLtNMtyp67eFokFepWTy/5&#10;afmqRavBBs48RxHDkCc0kqRCE0vc0jOAisgNPLkhN8ohtIhWUOlbEY+JDzBm8ZYiVGuQRdbENlvc&#10;gLXrUVfqfU7Qe3nMS7n6kSTsnkhxXRBxih2yB8ZrBXvUEUm1PqQCMrwQC2+jMnZyAgckkXtCEnaK&#10;45voinQYm2sII/5s7WEA8gU4UdaYU342FhuDcsCeLTC/XUjBSc+oV0E18+otV6X1A66qdEO63IAa&#10;auMdYAGV4fFqsXeCgq4Jo+WEeiZwoIlY10pXWT8iYRzUsM9q+yCgbQDQMG29edqhZhc4sdgBU2SO&#10;aTD12eeS/0i0/0vapfvhhybdN+/xrD8n33M79cisfGC3Z2mjfWQjUNEDj2t0iWxBJVbiMpWwVAmx&#10;LCPhVGHHx/heLXPrAq/3i6LrW2aDtrhOm133VlPzNLfmz8qGhcqqL2X57ytzX7fkf+kp1G7J+1SZ&#10;eDVRvite1djQ3Ds+fWju5p3fHuvmqP44cP3G8LFHrXsutY5dHTzzZv8V7f6LX8ePv+wf++PQjtuH&#10;tt0eKDyRyWqRgDZF41sKxfuLZMci6cNcTKs/oYlDKiOBlVgLb4oljmPvpsIQk0huKop9hABcWcLf&#10;3CzPT6dER7g0FQcc6kvVhVlp7wx/uT/y5dGo9vG49tG49tqw9nT3++n6txNVn/fWfJmu0x5u0R7f&#10;/NeJvr9O9X87vV17qlt7uPXrvtIPe3M/zuS/Hk2/2aO81Bn4xxbR817+6z6f+T7Kx93eC6f52seq&#10;b6+jPz+UfLzB/vQH+9Mtv0/XfLUX6dpTuGtVDg0Yh4SfsZUAaS9IPeSQtN8h86BD1gnnot9xDddJ&#10;jcfhOadwOU+COy8FlQwRRNVAeLGVXZ6FVQ3QfoxIuMTn3eVHnPUW/MLwPRvMm4vhzsb7Xs6QPK1M&#10;fFmveVASfzZePJcU9LAy7U1X0YvNeXfr0x505r0eqNY1TD/cXn6uPmN3UlgZh5aARcWjrHTMJgLm&#10;Ec3T5JZM1fdd3TpyffjAzSMX/7zy+NuFe+/Hfrlcv3lIFZ8XEBAhk8TlJudWZ5WnhcWnSqOLYnKq&#10;0mpiZelCRjgZK4U6+0CduBigmGgsEJgGpoGjmt0L2xiVRchktbE4xFQYDg4PcJB6GjGoGxhyjKSK&#10;kzqb1vmmYs/zvK230ut+VWd3ewsKoa4xEGexG1oijvESV9liM8DWAjk8oB4V3kuMn/JK2UtOqYIk&#10;qSElCT4D+WGTUcwhNr5ehissYVV0BDe1hNQXcAoTGbksSpEjssTIpRRCrmCI6pjSOjKv0p1dhsCW&#10;OsOLHcFlMHg7mTDO9DhBcz9DcT3Nxl/gk67KKLcEmCsepjPIpQPuq0bYZodDLOZCbeYiXS4Goc+K&#10;Pc4F8i55ec8AHdqNjavNrdqIXsdk6leiqE+MsA805TeK/Ku7/DUl4pNXxDe8+BOO/44e9MZP+UQY&#10;fZvqs22doXjpIqKTfaRI2pdVMFdW9kdl3q3agsdVWU8Sgi/QYYNgg3qoYaMnaLuQMB1AnkZbNZgt&#10;izdZGkZ0yowSdKRI2+lQFVQfg1tNDIPLq8MrajPr2DT28kXLlukt/e5PjEaPjo7+R2HUeen8/+4n&#10;/n65/y6lX/7uJ55yAEJ0sqmT8jU/64ntjMuhViUupklQ4wQPRzUbHRklSS1IysxJVvvQhKY6NVsb&#10;hwXlcvH5fHS8GCyX2or4QG+yI8jB0QqIIZIDmKxgMonng2AWeoTsVeRdLut+vm38ZftgkyIUY23i&#10;YmFQHCUfa6rdnrqpi6/cwY85EJTVzozTuKlkiDgkOHEtKHm1S545pgroVoXxbPPw7nQnNBNQNSRU&#10;rRe2yRvfwvfo4Xv2ESENDuuzHVduwuoX8I2bkqF7ajzO7PS5Ms64tA13sgH9SwP5zOb/xt55BrV1&#10;dnmcOD2OHcfltXELposOEgj1goRQQ6ACaiAJCQkJVBEdid5778WA6TbN4AaObWyau3HcaxLHdtyd&#10;uBetnHfn3ezst919v/nOM3eurmauRv8PZ879Pef8T+DpLubJxuDxQmJ1Ej5OGyAr1RvnDg6f+Gm0&#10;uT8jLIMebCQHJZOcCFbLNn5h72GLhIGxHp7YLR5MJ4wexu+KzBtUF+SFSDleUMi6jU6rNiBdffxg&#10;2EASy1xXDLAFAgEQtBcOBoB6bXCy/nQlaNnGKCRRRaAR7ZyhlpuFBL80tTyMF4xCAQku1vQVSxXf&#10;L9NbrpasWRe2bHXoV6tk6+zzUbR2nqKMzteAUaFuQL43mA0C+dtZey5bhlq7keUE9F9nB7ZYG7TC&#10;LdaNkQePynbkJSzDapb4RC3x0toGZWJjMkhaISAI/o0bepm7eAPKsAlf5kQaDZCdkWad1xQdlhpH&#10;wtStVH6WByrTE9pBpA8HcUeIzGk8+xZF+oIR/yg4/jeq5CyON4Vm9mDpZQhirAdY7gHUweHptOAU&#10;MkmJgCkR4GwGsTaCVSsIquaTO0T0bkVop4rTKg9sEaL7w6GHIpHnlLh5EfJguO8Y03U3y/1kJPqy&#10;krwYSZgPx17SBP+WIniYo7iXFXM3XXk/S3c9UT4vYo6wSDuYxA9ps4J/NFZ8TMG9FM27oxef04Qd&#10;jqQvxEu6wynJSGe+47pgq5Uky6WQryzQ335OWbNCaGeTDPbNhSFSndyj12xSW/6QtMUh1xlU6gkt&#10;BcLTXTyzwbBRmfxOfcvN6vphqWIqwXChsn7GkFNNoMXauha4Y2uh1EYItdbFr8EG3boJO2YfPA+W&#10;XQ3Q36MYXwcXmkKq37IrLwYZh9DCMhAx3Q6eshmoWe2QsB5Q7IFo9qM0YAhpAPeYNZZGW0C7H2l3&#10;SMScUHtOnmYecrnITzlEjdoF5w84M1vXE0uWw0vXYOodKM1ewY3OwX0e/CmfqFkf5YK3cspJuMM+&#10;ZBIiPc43HOTHVyKCo2w8wmzc+HYgmQvG3C+XiVS2UTN3cRtm+H3naCMPkBPvPPa9stnz1v5HE/DY&#10;e/D8Y/Cum+CeOXDVMDK5h6YspUtSAkPlQcyIEL5EoBJKDOhAxSoXf2sEXZZb1ntyduevC1XzXeI6&#10;GVQEQHA3RFeRt1/I2/ewcvfTgr0vc4+YzGly5YE3pftMlfmzkch4Gxv6KpcQ+9XwdRabLSy2fGEB&#10;s17JhsIL5HHz3fVPZxteH6p6O1Jh6q5501n5bFvUtNE7l+agxIvqc/pOnh2cu2HI2wVwi/7qs5D1&#10;K+K87euRnttg7u3+iAGJ6DCHt9MNnr/WUwkPLYwq2MepP+qUt3+9tG4JXGOxifmlHd+Dlh2WNaas&#10;OxxePIGOL/NkRVpabrG0+Gy5hcXSpUvDwrk3fr7yFxN+88bcW2F6/co8tOKducHsv0Lb34PqP68/&#10;cuL/qcnHOx8V+KjARwU+KvDvVuD/kRObXpppyplTV0gY1refLf/ikyW2X1qJAUJzWfDVtAt3c3+7&#10;mnBjNvLUeMiRPtqBRtzOXOhwHKCNtTwr9PtcA3RHl+in3siL5dSDGlBVjEe+zjNdulmU4CTOw0kK&#10;wsJzlZz65uiWsej6fZK8Tpo6GZSs96vJT2wpbkiWVUr5FXJNR2LxpDhxAEtPwFME7BA5hyoHOxIA&#10;q72p7nQZTBjjwVY50DK9OG1+MT149QBWOYTVjOPjBqHqLq+oAW/NFCX/TGTnjcQ9VwwHLmbMns04&#10;dsx4dMF47Jbx0M/Rw0f9ivY66RYghl8Cy5/Sql4EFD8hFLylVZmC616jCp55GN/6Fr7HVr/E1Zgw&#10;pY+90667ai6DlNew2itk7SJZvkCImKNITtKiToTGHJUkzUXnT4Zl1qFk8YBAoQtJTRCrOXE6ZVZh&#10;Udvo7iNdI3viC4qhZKYbwp8hiDbm1ObltcVE5gZho1kErUKk0kQzzS6uYYGuQqK7nGgfR7AzYp0K&#10;4IAqjHt7ALgF7VnuvqXCw7od7dVDgg2T/UYphHFqwHYsqsXVtdHavsnKtmGDVZ61bay9TciG7wO/&#10;+1y4bkUFGnIgnH2YGThDJhyCgBdAoDMY1E8kwiwBO+wHa/bzzSQC0yie+SxQQ7jPiNj3mBj8awT4&#10;qdDnudj7zwjks4iAl8KAFzzkMxb4Cd3nQTD0Lh18ieS8SHW+xgfflSAfhEGfskAv6d5mK2WTgGni&#10;hT0KZh8PoA/4s2oCI0o5+oZgWRmaleWEyLUBl5hLip0JbWDuMFHdw08tECRGCjQcsZIVJvEnU0BY&#10;pDUMCHKyga1fy91iG+vkleXsWw/0a/QJqPAl98AiD0W0zsVOLSQeuJw3d7fy1O/Fh34x9ByUZFR6&#10;B2U6IOsRzA5/QTtKNBqYeDqm8WziwJmEoeOx4wdlY12U9iJweSWqqZc9Nhp+cift3gjKNIQyDZBe&#10;dAXfb2DcqGRcLOMsVIWdrBdf6Iy52Sm/0cC6UE+83kF93Msw9TFNncHvywIepPldiwv4SR14PCZo&#10;TkVfSOBeKIh6VK9+VR72ixGxTw9oSbKrybTOTXfMzQAWFmBKS4jlOfTybFlbQfpYce2R5p0/955+&#10;37JoKlt4W7rwvvSUqeCkqf3M296Zu+UVA1HBMh1ZVMKLjXTBcNa7RVq5q10hGhA8GgpXYlFaLNKA&#10;Rpb4YZow6DogsHiLTda69YWWVg0AYDuaXE/jpPhi8hCQJrznEMNnPAS+j0OcYpK3gjzKl69qWreh&#10;f4vNkI31sL3VkOP6LpvldZafVKz9pM1+xRDMesQP0Aa2KndZX+sD6CYgh9ghe6jc/UD6j1uIM7aE&#10;OUf0YXvwjL3PMSefRTfYVR+/O/DA+yjWQxT3HjzsLixs0Yd9zDNowTv4tB/3Clt8R618mKr+3SA7&#10;p2Vdi+E9VclMKq0pKsYkVZuiU0yqXJMi2yTOeBWa8jww9TU14y0x8xXG8BKR8g6R/Q6W+QqU+sw1&#10;7qWz/r1HkgmYYvJKNoFzXsMTHgZEP+Kq3msyTOnVpryW9/lt70oa3hbXP8+ruZWSfzwmeVpr3B6p&#10;TYLg3T9b9t0Siy8tPkG5gY/NH3n+6oU5E39m+uPp+6cvTM/+4sT/iSPMMfh/wYn/Xk/8T078FyE2&#10;nz5w4g+t06Z3700vzRZ1b959+Omfzp0RiER/1RN/tmzJN0gbcAJVowBKAr7zD/gaI9nAiLMXxPzA&#10;jtwcKnEQRXkpda5SoS2Xa0lWrcaWWpH6gCHjYOYuD9J+IOY4PvgKR3g5QnoqTDjNCJ0g0nuQxHoH&#10;bLmTdw0KWEf1KAuwryODehjUPhqrzJdusMWr1iD0G0mJdiGyTVS+pX+EDVXmSGeshoes8I13oGzF&#10;yXeRtNP+mpu8gnf6HlPu7kdZO07F1faGGUqCdNkMudqPGI5DBmKc/eAbwsmOeq6XGL1O4PCPbHdE&#10;L0g+CsjZvr6kbllS5TearcsTeix1HTaiGiBqh1/IpJ/6ECz7BLbxBKll1Ce/Yr262Cq2F1E8EVTf&#10;jc8pcomMWY6P+gqZYknLtuHlASLiHCP914a4reJjEWU87VFu4R3fynv4ukeciue63LcpGS/jM+8k&#10;5d/KLX9YVfm4rvRZedaDSuPd+rQnLRmvSuJ/UYftJePy8AGqMHlcdmX9yMHZw+cv7T9zqWfPgjKl&#10;Dc9KDhTkppfv6xq52jt0pa5xtqx0b1/Boa70yUxWPXuLhrU+Lt63IydgXwpij9ijQ+jRrkD2Kf06&#10;JNC8CLBGARPpceHJBLIW4x1DAZTn02dniqf35zVVhZfkM9rrxcNtMWf25D38qfPBua4bszXXpspu&#10;TZY9OFD95FDtiyON7+fazOv1kZZnhxrNy7TQZzo1aFocMp0aMB3tMM01mY41ms62mk633P8x99JO&#10;/ZURxYOJyJe7+H8MEB5vgz2cI5t+l5oeR/55LejZJfLTS5RfT/ldnUP+No+9cxg6XepaCAUkrsTW&#10;WEcOuGuHXXQD6+VjmzTHPfPvUTqfh/Q/CG69w6i7x62fpSW2upDS1tgnrdqcvHZLiZ3HEJY0z+af&#10;oEfsQZH6vX36UG69RMcBhtu+qIBTqeJzWapjSZJJBXtSyZ03KG7UZTwarHrQX3a3L++XzowbHcY7&#10;fXm3+4oWawyTKTHDKvFEgngySdMiiI7BRrNxOeGhzRJBbZQoPymloXfwyOKle9duPzm+eKGuuSWE&#10;zXF1cQM42vohYVQcRs4Ly45NrUgvTYgyqgTJtMAo/wAZm23Uy6qyIsuLeDl5QWk5xLQUYJTeKTze&#10;PSKflFwmLNUHJtJdQ2kARkKgskZgGI8pPhSVs4ujG2crh3mKOgIzFugrg4FoMBDYh7RiE8tiKc3y&#10;GyR5IzweQKtHKXbTU3bgNcofWPA1PLxvNp/VCAcX2zrooI7RalRyMbe8OqqlSNqaptgaFdmPDxsC&#10;ckZwwu10yTYCvxHJrMWzzECnyQNb5+RT7erT6osYhkD3urnstLEadNywCwqYIQHPkt3O4LbM+G88&#10;RLee5QFOaLyuRjot8hzmac57CcBhAnrMDzeB9NuNIY9Q2QfY8nPC+Pu8xBdBurf4mHfIqPeYcBNW&#10;bCIoTKQYU7D6nTDpvSzdbL1yG0VqXLoy2OITsIuHVqTcl1JyI7PiTlHZw5qKN0U5fypE5zDAIZBN&#10;J9l7jyTwjJZzVRd+lYs/QIP04z2rAyGlAkpVlrpfySkNAkWQXThcWEQMTaMXJpCRlKWffvOlxaf/&#10;qif+Z4r6Ia7993piMzA2r399+5+mE39F0v+L78SHB/6LE//5fGT7HnvrvzjxJxb/+GqJzstpgoLa&#10;x8L289B9qsC2BGZOcnhGltSYKNIGQMJWfSla8Uku1KFbGNAkIWaGuEb7reQBvyY4rPa0tsfDKLGS&#10;5KKc+lxDZaW2eCK26nhy0/ncrb+U9dzMbaqOlCEdrR1Wf81DeuhYBAkYKN1sG7fFNc/aN3GDr3oz&#10;XuzIw7kr7X2SrKHZbpACECwDgcpF+GaB7PWu6+Uem1QQu0SUsxEHLCRCy/E+FURwdSiyXQTpCHOu&#10;E9hWKDZWZji0ljl3Fjh0ZrgMpvqM6Tx6pNaVoRtiBS6KHJ5xZ/W2i3NHXjy/9MJ07tKDye59pfG1&#10;kaI8RlAMMoAPYYqpaIzvhqXfen62VupIqfdPHg8v7whNUHnj6A4eXBA6ihYqCebSA5h8rhSLDYLB&#10;iIGEED49QsISh+CCIZsdfVZvCPeBSdFoqpMDCWCfKpWUpCWxWVSAtSV83Ur5RstSJ8cmsLktwbfA&#10;HZS8GRC3HlAJJe2Sxu2OSWyi8w1oUjqOkk0MToDjOFaAcDuQypsksEMylrmILRGpHtxCiCINIDAP&#10;fjaHdOX3/tyNJJYNlbgJ5/utp89XLrTNyAR3RrkHq8o5sNuXP4IRj/qLR4IU+8TJIwJdGYxqsPPK&#10;AfjU+eDGA8Mu8TSvuYkmVvJ7Wtx9qvKSv+RHGKcTSM5ygCo3uygdPA1QTDWTWUgiJsN98smYXakx&#10;i43ZJ+sNsxWxZyqTTlUlHKuOO1KimEoLndSgp+XAY1GexyW+F+L9rxgoN4yBj/N4zwoEt5KZiyrC&#10;OXXgFT3rWhL/SqLgYpLobELE/ghaB9G7wNE22846y9G2FgYeplOmBYyTEfSjXP9dXPwuEXlSwy2m&#10;mOuAwdl0mAoFoNssiwDaSUGOUg87NdA1EwXPRSKTXT1ibR3SXGClEEJzALPAB5lg55QCcKvGEA+p&#10;E25Xtr/YNnKtvOnB1sH3o1OPW/tPJmbu5suGg4X7OPJpgXY+LHaGoZpCRewF8g4ABQsu3DPu4pve&#10;msfYzF+xqXvcuC3OxB4ceyosbio8dowZNcqIOCTWXjDkXsnMn1Xq6nHEHE+fHBfvKl9MPzF0P0d+&#10;kB19kBU9ghT0g9mdbrRmh4B6G1ytnX+bR1AfLGwCHz1HTTpNSl2AaA57Ru1xFPRvYQ46ccax4hGC&#10;pNU/LB8dJHeDm3eMlV6EGrZuMKJ2MKR8gFI2yew4EzR0Gz78ynP8ue3oK9sJk8eMyXfuDWz/Y+T4&#10;WejWPs/EItcQrRtRDiaGIQmBCH+gM9zeAeOJ5HoFSKBMnaakY+z81Qumdyfe3m2fG2QpSSiibZge&#10;XTcS134gafBU6v47BUdfVM48LdlzK73zpF5Ri8BFb+Cl+2Z3yeX5PHvclm8cl34N3rLS391NzpR0&#10;VZSc3lt9aaL2ek/T7bbm35sTp9MoZWxEIgWrC+Gm6DVZlRJVMRFjsF8fYb1MDrUuFflP6kPPRAfP&#10;KpmzqTGnpaGjnk5xm63C/MnZKYWH0oZuhQ5cJpQecBTVrMckupOyONoeQ818atW0IL4TxEtx9GOv&#10;WP3Dsk+//uqTz5YvX84XhF26Zv435kBm7iP7YDhhzhU/JIQf7vxXzvkh0P3tMEdX86eP9cR/k+Tj&#10;5UcFPirwUYGPCvzbFfj/48SvPzgtmWaPXvXDcL78yuxiZrHpmx9k3tEnc2ZvVl/4terK3bpf7zXe&#10;PZ55poXTmworFANSw+2TUN+Gw77mCYHZmazuDOY2FaZSC01KQ6ZmATVJ/2B2QLXTkaW7VJnV4eIy&#10;TWh+IjUpDqoUAeI4TvVq2v7S/Jna3tGCoZq4boOyJSm+R6/rVYhLFfxEGU0thIuQaxFOFrb4b3zU&#10;5rk4yJidpKS5kJyz1LSzZOO14OzbrIJfaDmX8IYTyKQjkPgBT+UQImmSVTkp7ugLa2niNDUJtrVF&#10;Dg5EbetmVDb4xFfYimscpTvgiQvEvHPE/N/wZb9iSh7iq5+ha15Cql9B6p9CGh6j2n82l2eBik6D&#10;ck4j8y8ElV8TNVxXNF1VNT/RlD1XZf8RY3yoy78bX3dOUT3CSq8M0NWysibydhwanJ+ZvXzozPUL&#10;f7y7+N7Us3iJVrkVnVUpH9xXc/F+8/XnmdPXQ2p2odI66MklNKWQykMxGfgwbkiCVtqamzySlTmm&#10;02+Pit4drZrVxS9o9acTEs6lpp6Ij5/Txi3EJiwmGRcTUg9LFBO0kF4kvsXNpwSJMeDwQY4Ary++&#10;RH/5lRGG2CuJORAasZ8UOgUmLEACrlK4N0PFZ4K5E+TAViIhDgfXoEEJJO8CDqIxDNHN8holO+31&#10;szmI2zxL9DgViDkfiL9ORv1MAN8mwu4H+d1n+t2gQc8Fgi6GQm4KUbfDkY94iJd81EsO4jkT+4oV&#10;9CpccI3D74bh1Btc6csdlNbgYlhgmz+nFUatsINlrHKutsNMml8C9OULaTX9acUVxgyDVi3k0alU&#10;DMYfzIK6hAGs1Vuss7cAOl1gMwjGLIwx4uK/x5k+jEmoxKQXweKbMYk9xLTR0OxD8sJJWVZXUFRL&#10;QHh3cGQXRdKGFfWTdHvZuZP0vG54wlZvwzCmZg+xbz9t15GQQ/PcmTnmscO4n/f6PtkLf7qfem8f&#10;48YYc3GEfWy7bGZCdWa3enFIMtcdur+bdnA79dR44I3p4Hs/0u9NMh/uYT8a5z0eFj3cLn+8Q/N0&#10;m/Z2u/JWj+73obj724SL5bCuPLusMtvkVsfYra6xoxjD/pDcvYLcnYr8Xl1BoybTPH+8qKyjbdfR&#10;4fMPRm6+6bn6tu7cy5LTfzaf/SO//6BYpmOgcJnhkuHM/FIWOxuDTfMFqZ1tIwGbVFCnXIZfkzC4&#10;mxPUSw3o8IG3O7l3O3nsQ+GP+NN2eMIq7N0LQfAGNHEokDxOho6inMfgrgfwfvMBtD1A1PAGwISV&#10;60F70NQPgB0r1w6sWTNguapp+eeV337esO67rbaWrYD19Y4bGj3ttxOw0wLegkJ/VWa8xzI8wOoe&#10;IRT3kcLbsNBfIYybQPIv3tT7EPpTOPsphPMEzPvDV/gSLn1A1P1BT3zOTn0lTDNps00pOW9TU16m&#10;6h8nKZ7oFK9U2nfR6peR8jdypSk2zZRY8E6V9zam4IWs8Lmk9Lmg/BGj8HZAxm182hN8yWNU/kNo&#10;lnk35jko/bVP5jvfXBM03wSqeIcuekPLes01vhdmmyJLTcoGk779jaHdlLntXVrH85SWB6ktNw0N&#10;u4TJBncC8LNlqz+1WPovTvz6mTlbNw/jfPb+yV+c+NXfc/b/Iyc2W0+YC4vNh8n8QvDfOPGLN6Y/&#10;Xr/708yML1w+I4k0c2JzXZzFys+/pEMwtar0fKaOthYLs3Ckr4DEuobEunGinEN5dkzKRopgHUlq&#10;zzQCRZ1g6X5f6XGU9ARWdMSXsQsAHfFETOApu5gh3UFBVVh8HhiZ7wWvRvG6QyOGo/htAnQxzbWK&#10;jujicntCIsuBTM0KSJiFu3ZFUDUopRlTWA5Nz/SKK4J9OOd5aeoguhF/44EA41FC6i1O2StRtylu&#10;98O0kUtFg/Ol/RPZHc26otggLhmFcne38QBtkIRjMnTBQpID03Gt2ee4Gs3u9FG12+qq1kXUrAvr&#10;2hTZ7yIbQIl3sNh7uaKpIMUUJm43NKXPS10PkFU4KOqdk6uc4rKspBlbRGk24erVFMESiOQLVIol&#10;tdBVmOAa5rcau2kJaPM/qF64NIS82zVpp3vcCEa5lyeZkQpnxBF7FYrdyfrpXMNMftLRTOUhg3Sf&#10;MfKgUTavEu6mUSq9wCo7YJA9HOvH5atz8opaO6u3jpi9aTHeWqvvaQ7f08nu2rjg6hJhZy6z1kgq&#10;LGZU5pOKNc568ZqYBKv8QtfefIexrB/GM9cMl9sfaPY90YScr/WbKEDVJUH0yUhZPCpIBPJkIK2N&#10;2Yz9x2oPz9Zu64ira4ju3BrdWivaVice61CPtSv7KoW9hZyhIt6PjdKfdiQ/nC5/Nlt3d0/BxZ6E&#10;M23axXbdb9vj742n39+V88tg2rVuw62xgsdzLX+e7799bvvisbaZueqFuaIrx/IeHDM8OCC/v0/w&#10;cFby7Grsk2vqBxciH12SLc6HDg8hervBQ4OobduAeUn2GqRLkrV/gRWjzond5SXq+0E2aqud9cw5&#10;D6u+gqy5hqm5iq+4iC8Z9JQXrMOlrAbmATBNaNZ2VuS4SDksjGyjMavxAeUYZBHKKxVskwixMwOY&#10;xvDwfqGwJ1y4I0o+rtXt1GkPZhrP1pYeK8uZzknYkxozaVRdqMl9MtD6oLPFPMnvlDHremnL5cKm&#10;g7KcDlhio0t2o0dZuXNKjl1EqldEQ4jhx5zW0x0DC51btxdn6ZkE8Pqlm7+08PjHVwyIa7FG3ldW&#10;NlS3tb2kta2oI9tYl5bSWlM9OTFy+uj+c0d3H++u7DMocrjo8DCMIDUivbWsv6trsrhuuy6tJtZY&#10;bSxryy9rT9XnyJhiGYWTEqEoTEnLS0uPTjfI8pMIeslmFtcCxvsWHekOp9PBMKNfcC1d3EzmpzpD&#10;GZtAgVipSNcgTm11phi+cGOv3IyFbPGjutHYKJGMmaKNrg6Kb3DRd23Sb/eO347SdLkLGmwYNS6M&#10;Ogd6M4DR7srq9eVPYMTTvuwfbdEDq91bbLwHAJBhd9goCDqKgI35I8cJ8GGcb18AaADrtg0FaEQ5&#10;l6Lc0lCeSYHYUgl7QK0el8WMhIp6AsMHuJo5WfodQcrjEP0TkuoNTv4HNdYcWd/zk17K0l4oMx5E&#10;xJ6FUUtX2zC/30zyJmSGxh2OLP0lqvyuqvRBes0LTebtgJApK6dagFNzEG1aLr4UGXZWIVjUSc8b&#10;VFej2PvJkFpfQHIUr00r6RCEpgeTVUScgILlCIOlZBhlxZJlX1ksWWLxyd99Jz5Et3fvXr19/a85&#10;dv82Tvxhn+2v4+2zv3Hiry0+sfv8i0of71sc+hNFyK+a4BtG9mJGaL8huCgGFcdwjAd9n2X9SYvH&#10;iimG2ykFekYLOaB2mRBYNvp/q3RaGmTzg5YSMpBWPt25c6Zt/Fzznrs1u+9k917UVZ6WZsyGaIsD&#10;iGzAlsAtq+LQLmlUsNJ9U9yG1cWOttXOPpVOsHJnfLYTVeEWyvWVCTHxakyqAqXToPUKX5XAUcTa&#10;yGFZCQSuSik4XoFIl8KMMnR2PK0ml9eVx+pU++QwVkUyLNiyr4WZm2KrgSXVuLZsTLPUwUBZyiOt&#10;ROixzPGi3Afzu0z3j5nezr43HXxlOnD2VnfduF7fwMtolzeO5WXXJPvhYNbfryGuc6wmqk/FdJ9X&#10;9Qyxk/VgjAKNyZdKa5My83QpSeqU7OxKblg0kcQOZYqjJdoEuV5IDcEBXJEbNwY7OzBdHMj2mzne&#10;rmkcVoZEEM4g+7raBWyxzHB17If47MUjd+JwE1jCFI4+S+SfpEouMKMvczSXueoTbOU8I+ooK+og&#10;WTgEZYz5iX6kJ44QNIOI6EGYcsBX2+GlK/fQGkCxGmi8FKZneUViHEKBm8m+mwKwdhSWO0Prxclz&#10;Dy1zpDa6MpqcaFWOxFofZh9L1cvVFcDoahtU5BovnRWiGsmfosVepiT86hf3M1p/zF97AK3YARTU&#10;2gdmWiJ137nrVrgZNoKLHOH59j659p7b8ORrGelvWuoeVuZdz4o/niyZTRBOx/N/1IVOSPC9gS5d&#10;mA19aMtRusN5Y/DTFvWzNu3TOsWNzNCDUtRgqOekCDsbEzwdzdgdETQmYvXzWcUoeLTVZuanq0M+&#10;Xxf2nX0CAFOFC+0NiRhgsZr8EDko3zwCKpfmz3e31VDRxTGCAjk/mUttM8aVKiTReIwA6GXe0o/y&#10;AvNtnIW2bjoQJQXNKmPLjYQQkSM4wtYnCURspMlGolNnMqumUosWCmuvNffc7Ri8Wd18ODZ1gC0a&#10;DBHujlDNxqTMSZL309W7/KRjENGwI337ZtrQeuYBJ+mUp6zRilhkj9pKDL2eVn63qPl+WevvpU33&#10;y5ueNW192dp5r6x6Pi6pj8mugKAKPXzKgdBGKGYr0r+PQB3yZ4wRGGP+gTv9KaN4aj+a2omg9WDZ&#10;U4GKuWDNCar+MExmxtI/+kTsBofv9OXv8JP04MWtgZEVwRI9ksaw8VaAyR2q3KNpvUPc3BKQtByk&#10;7odmHvYuPu9VvehUMW9Xdtyp5TSw9ySkfxrcuc25PM1GJbVm6DwYShgj0BUGsXG3/s52/beOvkA6&#10;BicGIjmhkuSWHfsXbz9cuHi5vW1rFDUk3AslpwQUaaTFemFbYfREV8qegeThLtVge1RhAkVItYpi&#10;O3VWRR2dbBpsyRMzyQgPtwAEHocgEfA8gTBTH9+QmFxpzMjJLkjOLcrkhPMJFFq4JFodly6KiMej&#10;InxcuBC3mABoJtuvXkIciGMdyJedKpD9B3vnFZV2tr99J5nUSTHRGEuMHbugoqKIAtJEQEEQBZQm&#10;VgQVBBuIKPbeu8Zu1GhMMyaZmGaaiSmTNmmTnklmEid90njJ+Z/3v96Lcy7etc65C2svFmwuWOu5&#10;+P72/uxnP9/57KgZBXGXwLMctYmBMaPG+aYpOC2ZhT/Tq06yNMfJKTsozG7dgWGJcrZefSQvrpcf&#10;pAx2osPtsCarTJf8sEzXbHPt+vU8DvvhnRv/lxO/06Hib9fLvnPi/zrs+P4H3xX4rsB3Bb4r8P+t&#10;wH+OE+ued4tftD/P3QmARS9bYaLjHWarLIX+qTdbFu60X7pSc/p2y8Vng3dPVxwvp5YzHdk4S3yk&#10;B4vkQkPZk8iQmBhsSlxoRiIlszCqqAifXeqV2AISnGZU3Ff0nZCUdTPit3HonUmh5RyfQrLjUGzQ&#10;bAbzrEJ2Rlm2UDM533j0SMepA/0X9/fe6Cval0XLotmFMg2QvE04xnK/pDXIVifOaXz+zdDCR5Si&#10;P+DZb0IKtLTKr2FF71GKtxjVk8Ds046CujW4cn18h5d4e2R9VVhFKlKRTixXxXQVcOoLw4pqsHm1&#10;MHmZl7ANJt2FUx3GqI54Z80AJUc8s8+BC277VT8OaL7iUXXWtfyQg2o/IGcSIN8BypwKVB+gVs3F&#10;dZxL6/+UXqcV52mF6Vph9nthyR1e0XSkoi08Z0da3/Ud1x5de/34jXZ+8ePB1x/3arV9778o//jK&#10;XrjHvfpI9OR96gtt4p9a6s2/UPMPYePH4C1d4WWVydXb5K07m3afPH3hwcMLf85tPzKobhvOrLnQ&#10;MLY4dkw7c0F7YOHD5JFHPUOPe4debJ9YHJ+419Z5Tl14QJw6yeGOx6U281NifDDgFcaByzbngHE7&#10;aOJJjGCHF3WvE+GgLe64S+ilQPa1sKT9wcxy9wCeo0OUtbkAZJcZDM4lgDL9t2a7rlVaLyu0WVXl&#10;ZDwAAR1GBiwEBpz3BF0Gg+7C/V9QEU+oAdfDwGeCHY5hLM/irG5T3V7xA95S3B8FOtzzAz7FYS5j&#10;ce32bslrzFgrdXdFkWO63iTs1N04Rp9TQLORc58V5HBg5HOh+n1Z25/dgxd6OgbLFSoxKy2WlCYg&#10;5tIRBUhwHRg45gE5C0bdB+Lu2sDPb/aa2uDTYkeP30Il/OBF03MWbIAqvOkd0Wn74pXbKPGVMFK5&#10;X3C1b0itd2gbNLo7IK4OFKveyig2i28BqPpdm3b7jB4POngiaPaU75kTvr8dhjyf9n0w5XthxPtg&#10;t+f2dq/uAWjP3uDJ6eCdw5CuLuf6Ybee/T4zR/1OH/Cdn/Q+M+xzehh2YTTo2mjIndGIJxOcxUH+&#10;i+GkP3oT71eHH5W5taSbZlbbZU74F50NKphH5j5klmrzerTNI9q+7Y/b2o/mKypT0tUSeUFpTd32&#10;vR0/X6k48GvO3tvZBx8lTl2iZzewwjllgsSfqypmKwvaWKQOCrwE45kBthB5mquInu1J1BEJb4QX&#10;2YVH97sHDLv4zcHDXgtzdf7a83Byh7lLhS1wDwp3hcV4KmA+ZlLukIg3gsKu+hLPuyAvAtH3/cOf&#10;welXnODT6yzHVhhObDCeMjKbsrSbcQXNeIAmgS67oN5zFPL1xOT70uybCTkvBBotq1xLLtaG5GpD&#10;JNpg4d9Bgg8IzickT4uN1+IStIi4Tz7cL16xWkjC2xCZllWs5ZZoY/K1XMXXWPkbjvBlTNwHoeCL&#10;WKQVpesI8buE+L9ThH+LJa+T0t/x8z4INB/jKz/G17/l1D0jlz5A5z9EqZ7ANI8hqqeg3EWQ4p1b&#10;3gegSutZpIWUf/Su+Ywo/0Is+Bya8ylY9jcuSxterI2p1/LrtPFNuvcPgtq3qS2/iWvGSYlp5l7g&#10;JWsMlujp6AIc5HP27In3n97pYK2OE7//+tff2je6+4D/5MQ6JvFPLPGvi+u/y534/OnLx89fPnz5&#10;qguf0w3dB93M128U5ZuV+Jt95NtO4d3nr68+f9EdsH365deTnNjIH37UW7ZEb+NKPQLYLZ/BEvlj&#10;wg3dQtbaMLaCBK5+XCdfhoMfzR4WDoDzrVBJgOAil7Cd7owFMPMOLPo+inXVJ2TQDlzvCKpFICso&#10;RCkeTYd4EZ1dqA5uxUj67tSMM2WZO+XUmihwZZh/d0TkOCtlACsrdeBmGsRUA/JnSNOXE64djTw9&#10;ABsfQowOBQwMQTuGwVU7PUpmwSXz3mU3/Gve41oWqe1XuXUHs6qG82vqJUUKbloMkYwPgrt5OUCC&#10;HKVyek1lfDLXPxxiLgxwVWMwTYHMHhCnx5kxAYre78ndD42ZJsTMcumzLPoMlrbHI3ofMHEPOHkP&#10;THKUULw3tLIBmCLZQCy05fShFL2oHLUtQ2ZEyHFiqjzZ8S4UPxOIwTKrlSsBZh4UEDvPipW7BpNo&#10;4CsG+RRBvcr8IargoEImsTo+vCGR1MKBV0d4F4SCNCSv6jB0I1YnGCzWwBm23M52I8gZFIwOiY5h&#10;cqUIfz7IkOO7ORZpHAdfFRmmz8p0z67BVraS6voo7T3ElpaA2jaf5m7wcJPF9sq14436h0a33jgE&#10;ej7n/+YY8tkh/NVu/36JZSzPBJtiC+HYO6CcNxBpgLyG6PYRSXELO7kQL88NlmVhU8TQhASPjDS/&#10;UhW2sYjUVkzqr6bvbOHMbkuc60n8uTZypxI9KQ/ck408UxZ2ujT8hIZ2REk/ms+bb8w+M1x+dLx2&#10;cGdpw7CieUo1ebJm/pfmWxcrbx3Pvn9c/noh54+rubcXxDfPJ19eSOjfic2sBmRWAqpbgdIiMwZ7&#10;HR9qne8aWLIV2e4UthuWdAmWfz2g9LpX+UU7zWkTxZENGcc3Z10AFB0EZHcasVqs6VN4yfm0ultl&#10;205raoZEaUoyURdrIwlCSIIC+V5uEY6AKBevWO9geSChhhE/ra6eLW/pSc6oYXBbY+ObOBwVKaya&#10;yexNTJjOzFzQlF4rrDybrj7MyTgVo5nnl1yMKr2HrXkL7/0YNPoU3nrVt+Bnr5QpT84EnDVKonfR&#10;iB0cYnG4PwdkjDDUQ5suyw6HjVdm7+9q2NHRPtY1sqN/T1fbvtHhhfmFt7qGYn9+1D55/X7/idP5&#10;VTUxyRKuSFbc3NVz6GjHyTPVJ0+VHz/RcO5884WLNXMnhR2d4VlZbFWusrej6cTBzitnFFdOKa4f&#10;4x4egg02O3V3obePCdvrq4ql2woyWyVicSA00HAVEgKSt7Q3X7pZfPo8sXu7iThjNRJrYOdiaGZr&#10;7eyLogh42TXoiqHNmhG9nGGDjAGAqH8Lv28zsx8QPewumgrMPkwoPsdquCloexBZeR2RPusZOxWQ&#10;OINIPIBKPBCSOBMcuzuAts0FXmLlmW0BTHMPzPfHapC4LCwmgYTnxzAz4uM1bEEZlizzxiR7BkvQ&#10;MU3RWbNcxdUo2Y2AxPvu7Cve/FuI5McB/NuYuGvhaRcwsXs8UBo773h/YiZdvJNffE/YqU1o+0rX&#10;PCNk34XwTm4OHFgGqFxjX+MYsB1OnsVQj2OCD8awL6WK7kSEH3AHVZlbpGCJVdTopihhMS2lgJyU&#10;Hc4RxTDiECDYOr0VOm+cjhN7enr+bx87XVnTde7UpbzrKtz/RE/8lzjx//AUXenUXdR+/fbdxNgB&#10;Oxug7nht5ZKlziuXtXuB3tGJ2njiR2HQpyzUYnbgmUJEjxCgIq6oCNDbF7L2ToL9cznoUbqjNttB&#10;W+ikzbN7nmA9hbUq8AJWBEdOxCunlW0zWa0n5V2XUrtOM8sPYCRTEO6IS3ixvYfcxU3tDWonBHZF&#10;YlvwfiMIv2OkkAUK6SSROINAdzl75Vu6SZz8cn0I5X7hNb60Wl96OYicY4VONYanW+IVIJYGlpAP&#10;E0rBvBQwN90/WZcmocDIk0F80gYURs8najVM6RDZTlS0sSrU5Lwk/zg2MFwHEWuiGZOFgotjqifn&#10;ah/eKL5zv+DRi9prbxv75tOyBmkFQ4LegxVtI1WiuDiqd3CGd+R2guZx4v6XSTNnmLXtYXEtsclD&#10;CmWHPF/JT1GJc9sa+zNkhboWB3gMmU3nMonhWA8vFMCO4mIfA3IItzMlbDWIcrZhOFqFOlsFezsj&#10;3G2ZDlsbXOz2OdvOAe0WPHwXgNBHiHAtS/dAz36HTVgM4mspqZ9Z2Z+jMr9Eyt9T0hbDpB85pVpx&#10;94fkrkXhyHNO363ghlNepXsQDb3c8ar06azUXdL4AXHCgEQ0mB7XxsBmoh0iIixImba0NhB9HCbY&#10;GRDX7xPTAmG1oONqgvhZbqToTb6s9WCBcUCGHaHamTbqwNhrG7nPnjXiEjHsRu91obU7khtt8WWm&#10;/vkGINVGt1IzL5W+Q87KLY3WoFO0mLtC8flo5n4cuifQrt3fuinAsgFmXuG+UWO5tNhEr85s2SDK&#10;8K46VDuZrZ3KfdMWez7Nv49oUhvw0zDF9mQq7qg4dIga2ISGlfnDRJbO9NXGFH1Xpol/rB0xw5uX&#10;h0woCuZXUaLLSZRUv8BoN/coT080wC7U2yOeHKJJS+wuU+8fbG5Ry8RUvAAdmIxD093d4SZmuhzl&#10;UDsQysKRBISQQFDYFieEoT19q4/EM0yDivo20JFtUQk7hPIDmfnTspw+dmwJBFYGgbVhQ8eo3O2E&#10;6IHASF2+xF5U4k543CiY22/HGgZwh5zZnW7UXnjEnpiEG4qyxxWtLxt7X7b0Pm/o+rOhc7G551l1&#10;y4PS6otyxWFe4hAutBroVebo3OHnN02n/iqT3s3MuJ0qvMxjn45kHglnz5BjD9JSz9IzToemncdL&#10;jkPi9wDou5wip704RxBJo+iE4ZCklpA4NZaV4kcKs/Zi6OKt2PJJaV1TaGqKJYanD8s2JrVujRm3&#10;ShizSOg0kbUa57eZl7dYVZWZFGduzIkzSY62ZSbBYmNgkW5mTuYbzJ0tPANABKRflK0VwnADxBfC&#10;yMxpburcoVRWxJNjYxyIwq0klSO/yltYAea1ohMGyCmdBHYNKqwjjFkR4CO2MykKcJ2W8OYr8nfJ&#10;pEXB4Wle2FwoU+LBTnZMEjrlCh3yE+wlyW7cJCCJZ4NmbcUkgdkqikIZoWJDE1FWUVhrXgxYLcd1&#10;VTMO1EUeKQveWxc63UbZq4a25NmUiY0kqWZxJe7iZl9pGTQnEd8YFDkShGsO9CtHuuXTfMpSQ9qz&#10;g5vTwSqhbSrXnBJjR7D9yeIfDoAf1q5dy+WwHt7/9dvq75ufWLdvfqfVtbTT+Qe+OYb/7VrzH79+&#10;9xP/60X499nvCnxX4LsC3xX4Lynwn+PEurvVr7Xa2ZM3YdDI5cuNdBeot/xkIkLGP+q6eq/t0tWq&#10;Y9eqj99tPX+yZKaIlIfZiHRf4R1sHUb35NIggjAvTjhUIIpUl0rbK3maDB+2br28h6i4l971R0H/&#10;NXn1nEh5QJk7Uy6bKEkYlEceK0haKEo9nS+fzc6fzm1YaJ+9f/jhk4ufrhx+06bYQQNFQldD5NaR&#10;5V7JclOyaAW8YnPYAUjaFYzibnDeB6zqS1jJ51DNK2TmIjT9HVp5HyY7aMMoWepfoo8dQGbPZoyO&#10;Z01UxHeXpQy05O3fU3z0QO7MXOb0qfSpaUHfFLN1HF/SA0qtXhNatAxftJxUs4I2ZS5ZcK8+ZJk/&#10;qi+p+5FX/SOnbBlLsyKqdGN0g23SoF/uLnzprzzNnylZH9LT36blPhcWXWard4RKK1CicnLxsGJy&#10;d/f87OzT6bOLg/Mvmi4ttj7Q5t/8mHL2Ke/UPeGvr7L/0sreauN/10Y/+BT7613ZxSu181cGzt3t&#10;P31798Xfbj149ebxh3mdDSavplNSeKFt9MPMGe3xC2+mj97q2X6pqG6hqOZWU+cfg2PPB0cedffc&#10;a22929g439Q0qikXh7ERJs4Bq7cwLdwlAITEyEezFtS6Djy8zmfcEHrQiTCP5Y0HkiXmjv4rVvsu&#10;XRJiupEPceT4WFGsV0cZ6cUZ6Um3rCt2sxzFwOYjyDdI5HNefoftAbMugDv+Pr/hYDeJ/idQzpPu&#10;hv12y3c4rz7iZ3oEuGmv1YYdmw1GTba2b7ZW6VtlmnpqgOSW4NgWQmwLhtUCDev1DN7uhhlxChpw&#10;QB5EMm6IVY9buq/2dw2V5WQKwhLoyMQopADuogwEbycRL7ITb4YJztihJn8EdOuZti9xVBphGAYh&#10;pB+9Y1Z4xhnBkh3QOVBSIZwsc4dzTG15JlZpNm4ya7DMDCzUd+WuBMWvhGbrh1caJdetlzX/pOhb&#10;Xz5qWHfY8tC09ZlJh/NjbnNDLtNt5tvKDYuLjDPLbAsa3Cp1Nrhq2/wK86xmm+J+x+4Rx7Em017N&#10;xhbRyor45RUi/Wal7Vgp9Hgt4XIH/U5n9LVq+qzUvz0JkJfvpNqNb74pGHsv2vYyseEvUfWHrKpP&#10;mprPTe1/dnb8Ul89XFmqyZQx+TwcV+DHEVpREowjpE5pdUjFAIQmTeCknejbvnjk2LGK4jZGaFto&#10;YE2oZynWqRAFKCYBG6NR2/jk4WjaaAR1LyJsDkV7FC3WZpdrZZrfI+OPwkP6vAOm8ZgzNMJzEV+r&#10;kH2VZ/3BTrqFpt3yJzwM4b0IS3iO414G4mY2u+42sDtoBZwD+p71CzqHwB2HBe6F+BxCoxfY7Dup&#10;snty5Y2kzPvc3LfMwi/h+e+I0r8pkq8MmZaR8SUq/Wtkmm5oqaIPIfGvELx3cP7fiMSPTMVXVt47&#10;WsYzfMILStJnQeZnYebrOPGHuLhvhycpcm1yhlYo/SKUvomX/smRPKdn/MXOfyOoWORXP6KV3UDn&#10;XQvMuY3If4Auvx9Q9NS34KWP5pW7+rVr3t8eRVr/Gm1QwxdM2QdMzttA8RvvxHfeKV+Q2VpykZZR&#10;pY0sf0cu/IOSf5ehno9W6O5ICsxcQT+s2viDjhPrITx9z507+eGzbrWuC4D46++vLz9pdQbfD1qt&#10;LnH9Hwv3f7t2//b7v+PEOlqi48L/LyfWzegy6HQ05Rsk1u0SdJsDHSfWLn79oiucn67cmGNxKcuW&#10;f+PE65bo+Ww15PiAw61tQzduCTcG0K08QrZ4IDaDMOYQihOGD6WLvSIT7PCSTQFthsh95riznhHX&#10;sZxzsLAJC69mW49qf1QJjpgCD6KCvPEWLhRj51hHnxICoSeWXMf0y8HYZQW61GDwQ2Gx7f4J1UBB&#10;g5tsAtl1mXfmmezJo7T7F6PPn4o4epy8/xBu9DBuYJ40dIO+/R595Cqu/bh9zoRFfJNzRFEwXU6N&#10;TMCFJxDpqTy+mM+Gwz1cvMzC6WBJOkHA82eFOAnxrvkoXIVXqMYYo1jtXbER2mEa1APA9fmFjlBI&#10;00zGQTJ3DzR2yj1hEpwwAU3dhcxt9BWqAMxcq6ghUtG5jNFz0sExiqobnarw5sZa4fxWAsx/MF77&#10;wybDDfbucAYyvsCdKlvjTl9tw7QByO3N5dZmcZ6OyXhPeSQki67zYlqLAzfxgKuYQAMhHl7J5nch&#10;6DmGIMRSW3s9S4uNLi4uvghvMMV+M9HfUJgIbSgk9qe5a/gWIiUkb4jfP1cwu6A4cSH3+KnUn/dF&#10;7OwAbSvX72hYO7nd7Pw06Mms96s5/w9zQa+OEn/rCRhJNI3Gr/TgA8CxYA+E80YHhyWBGLMYjnc4&#10;w9UFoQ/1N41geEcwwRi8ZTTbvaGGvW9n7rEDml39wt4qel0WvF4C6ZRBxvMCZyvwCy20k+Whe2WB&#10;owk+0yLUmUL2fIt0vC6lKI8elegZzHGkSyB5TZF9o8IdA7yJFsrudvLTo7Gvf816cFl0aArf0Ogq&#10;zjORlth3jJHGpgUZJT74EAOSzUZdpKjM0GPAm3eZVvMipvsls+/P0L7HiM5fgbVz5srDJpknrJW7&#10;LaVjdil7grJOC6qvZnder+ifq2juy8pWRZDj/Hwj7J3CrexCTLeEGG+hWTrFAHxTAkh1fMn+srbp&#10;4uZiGpevg8dOwARX98JgHevlDsUKmsLCahCoWn9UpXuA2tqzzNq3wyvsWHD6H4QqLaZbi+17jW99&#10;hCm5E1l0jpxxkiU+mpS0V8ydzGB3pYSrI3wTfS24XsblfExnNqdSHJPBpGXHJubESxVJBfXq/sO7&#10;f7l0/dHCbw9O3ro3dmi2pLk+SSIXpsvVVXWFndvkPb1ZExM6Tjxw5+7Mo6f7nzyduHlr57VrP/92&#10;99jzxzMvngz9fqf5j4c97561vLxX8exuwfOH9X8+mbr5y43zc89n9xxvrM3BoQl2m1lR+KbD0wc+&#10;fdr3+e/Gp4/pEyOeaclOSKQDGIKjxhTU9k2cvK2+9FfgwfvrO06aFE15q/ciK05SO26JRp+nTj/N&#10;+vml8sirghPvKuY/l57+Wz27WHh4UblzMX/366Jd70qm3hYO/c5THwOH1RgAhaYe0oCIloTs/ari&#10;WbVyoqJwvL56V756mEzOcgZGmgPIdp58CKGAGDcYmjiJZG/fGjBs4NW93mvbRp+R1a7b9N27rVH9&#10;ui4IIHRBUKQmJX+7qvWarOONsOsrvfypf8rp9chuPVCFnrVCzyJTN36yU5m6VdqAG4HQVm9Yl49f&#10;h60uqcgkzd5FzhL0i3N2pqu2p5eMSSpHMwrbkgRSP0fwOr3la3786V/6iXWc+OO3AvctceK/xIl1&#10;zjtdHf0nJ37z4X858ZKlP9j9+EObm+sbUrA2AvOWBfsQj1hMhF2QB+xN9+4T2O1mW90WAd+roO+U&#10;3r9nOLyW+3zM9/mo8vgrx+98ErYrglAWQi1GhRdAQ/KAmBI3Qj0wvN05fJtT2KBzyKAztsMf2UoI&#10;7iFjukL9G6mQXjbqeALtuogzR6PM0qkzlPAdKHwbFFmDJNYTotpC2duCOd1YdgOUpgSgEgx9uBsg&#10;XFNknHVImiM1yY7Ctw3jAigCICPZiyNwiYo0x5NX+USu8BAZBShdItKBrERQtAqX1iMob2GLNBRc&#10;Ph3cnRU8Vk+rL/PTlAEbu9HbDrJl3Xi8DIgUuMRkEet7iyaH+vrUNdVkcRdcvBBa84TTdSOh4WCK&#10;eixD2SZMl4ZFMGAYejA1XpDGj5PiCHRHR3cLMysHS0svRzsmyj8zMiQ7HBUHdQm1McJbGCI264M3&#10;rnEyXAfcvIFiZlRguaXL0rjHctOgsfluG5fzYOyLEIE2MlMbnqElS7SsXG1kljYqR0uTf/samacV&#10;1GpTurTSEW3eoU+y/c+Zw1fRbeeZU/PlN4/0vZzqfjrYfHNi6OnMrsWx9l8y2fWhgCjGJpzCjDyN&#10;Tl2IKvyVXX6BWXKAlteJFRd6s8UAEtcYHm8clGiK5m+EJa/yUS/3K1/mV7EmsNEI22wa0mCKLzcK&#10;KjVCVG5BNgFwuva3Q2Bco6VnwRqzkg2mfY7ASQhkAOTcbLOl1nZ9lf26CufVhQ7Lcqz05CZ6OZuW&#10;5ButHIFvvpFJ+NAlftUad1MZsodh34bSbwjS3xHtc1nNPpvD6woLUoG9kq1c2UZOfFOwyClYCeUp&#10;Ycmp7ny+XXgiKLSYwulMEknRxFCAM9rGFm5v57nVxN18ExXhrUmLq1fKVIlcTQK/V6XqkGfFBqD8&#10;DMx8Nm7B23h4bLC0XG5kuXqLo74tdJNz2BYw1zaAYQlhmnuKgcgiNLUYR5FDEbFubjRrS56FpcjJ&#10;WQ2DVwWF5Lr4Junbp+k7ayzh/ci4UaR4MkA64ZM26Ss8REhfSFDcytFcVVbcKqy7W9J0v7L9UU33&#10;8/q+xeahp9Xdjyrb7pU23VJXn0yWjYdF9QcT9kezbiizXjbXvmtvWKwtuZMjuSISXhPL7so0v2VV&#10;PZZV/ZZUfJutPoMSDVkRatd6l67xrDXxr3FElbqhc0HIVA94CgTNd4dxXfxy0dQWlrIEGS/cgqYu&#10;dWP/6CFdBlWsDCw2Cm02TildL8pdlSpbIU5fnirTz8i0SpO48nhQJtopwOSnDWuXLPOwcWbhmVF4&#10;DsQFuWWdj7t9CJWSxGQnkUNpVD9ChjenyktajxI3Y1Nb0MndxKTOEF49ilICQ3dGRLUQiPk+ngpv&#10;lzKUTyUeUYQKygtEq+AElS9X6S3Ih8jLYNWF3lUKD7XcPSXOPjRsPTAFFFFAzMzEZ9BB0Wg7aigw&#10;ge6Tid4iItsp5ZjhasbRSsqBEuy41KMuylBMX8PgGnA0XpmD5JIRUl4tPIvjpfQCl/nY57gaJdsu&#10;Y7isZPkbxGI38SkbYzib2MXeKSp/gaeZq96yFbpmmyvXr6Gw6VceXPuHU0DHid9+G9/aV3wrmN/Y&#10;8b95fefE/0aY79PfFfiuwHcFvivwX1TgP8eJP3zLnfh67MzlABhxxYr1ukeixboNqWjGi/GjryaO&#10;/zly8Enf7nu9Uxeb+pt5YoKZo/XS5R6bTUk+vtEh+LAgBDUEq87KGO3tOpBbU4uI6fbjPBC1v5P3&#10;vxA1PxaUvUipe6Voeq4uf1pceEcqeS6RvknPeJmm+E2Qdy9e85dy5GPriffbLt4tmRvAqnMMsZUm&#10;1ImA7IP4ok4Av2QFum4F+qhT3DOM6jU2/y0m78+gzGdI+Rtc7hei+hU65yxQMGoW2mhGHoNJLsrH&#10;ng3efLzn96uTj8/veHRh8veTvU/n2+5fa7l/s+PhL10P5+qvDQunNIFFIpu0OItUvoWUtT6ZuypF&#10;uDojVk8k0Evj6YmEKzIk67PkGzMz9NNl+mK5QUq2kajUI3ZbMHeCwRtjpWyPyOpESxTO7OjN4YxN&#10;MVxAWpJviZTUm8XeJY7bGx4zHJU+HdtwJrruBFa9K7hqP3fyBnf6t9Cxy7ih89Th66LxJ4WjL4u3&#10;PZFXLqTnHSrVzHaXHivhj8RB81IDC0bSdi80Xr3U9ev+0mM1gi4hNiseLZXS1OXitoacbbVZHVUZ&#10;zeWS+pakgbyYbTRoqa+BwHdFVPB6Xvja+Kil8YIlfJmeoFAvLl+PV7A8rtQkLXkT31cPuXaJ0yo9&#10;S7M1Lm42MIC5u8Uac5/1VhHmHjkQWitNeDi9+Hpu443k6hlMcoMtUmXkKjWzU7l65QfA0n1BEXab&#10;A9foQVfohRgsiTJeGmtuEG9qztE3Z26wiQfANYT0XlFnBb+A5U2Fb/akmkOUHqRuNL87iFPuTip3&#10;Qg9EJM9oqvc0NVbIxREYP6jzVk8bI4S5QbIHaCCSc15afComp9uRkLfSLe1HJ8lPbiE/+UI3BXNA&#10;nCJcqsyfTTLzxqy3JG62Zdi4UE0tqMYmAitAiq2bYBOApLeBq2ckWepcsSF4aGvSfgvlQSP17DrN&#10;6Q2VBzaWdv2YU7Y0rWGzfNAhf9RROQ7K2IeUHMKmHkKLZuCJ+/y4+yDsQ37xxyAZx8CKKZ0Pz1yU&#10;t5aZrBeSqEcQ/0RPN44VWwhjrRPZdiw6gMBwREs8ya3I2Bliypkw0WN+5rvsMu3/Ye+8g9JM335v&#10;ssluejOJsfdeECsKAgoISC/SBFEUBUFQFAsqKvYea2yJPUYTY4zpPdlU3U3bTU82vXfTY+E87v7m&#10;nTPvvL9z/njPe/7KM/cwDzczNzPXDBf387m/1/eqaNCXVk4VFevrGj71dD8Z6L/U29KtU0fSUCCw&#10;/RqrdQbLlhiYmJsGhzqR6WZwH4aUdvho15Mru3ZVK5rjQtazPXdKg06lE89pKKfTSGfS6edUnCtJ&#10;0c8ylffikt7J0/Xq/G9KzdtY+Xdl2pu09NNiUR8BucHfeTgMejVR9CxH8zg57WGMZCJB8USg+hPL&#10;P+yKGjLx3GbsfsAFNg4n/Iah3GBwr4dzLjKZ51iAA1/kRZn0kiLpUnL6OUXy5fj0FwklnxMqXoty&#10;3sRnfVXpgPE5KeetNO2pUHY3PPomMeJOWORzmuQjL+UhLwnwBhmy8d9s5rHPC3GLHf0mKe1lUuoj&#10;dfp9ufqmIPEyXTxOijqM5ozC2UDV6jBNuj8y44i4eKegoBOvrvOTNvjJe4LTgR94X3DOVmjWKCR7&#10;FJS2wzF5r4fmFKz0bkj9HUzFHWzBw9DcR4js+4GZt6GZN5FZ1wMyfwcpTzjG7nGM2uIq2OgfpfNh&#10;hK/2cJ+zYMUcwJ/YINgX+vuFc99m+81Nf5v+hxN/ADgxoFeb3bb/rf399zKPf8uJgT0/wDO+zQBV&#10;hbMDuJl9CvjPnPjTzMw/nPj7tRu/8/msX+bPXzT3J8M5BkGWFgpUaAaKGA/2o5i6Qxd5ev2CDDaO&#10;YHok8f1UAv9EniOXuZYonI/UzkFUzA2sWh5UYx6SvxKkXekaZ+QSDQ6atfoLDEX7Y8I8MBwnDN2U&#10;FG4czDYDM8zsySZ2EdaBOeDoDdDsrT5NW302Hg05dJN19wHvzUPO2/vsl3cZT26Rnt6hP78V/ugW&#10;7/41zo3rEdfuRN08Txs/ELS3z6mpwFguswzPhEobGOXr2dVadiHZj2u12nO1oS0OHZamVCklieyQ&#10;MIKzZwQMIfEhiixDWYaBUaZwsVkQz8iHYQkWu0DyggmtlNgegrIZKslzZMiMsNEr8EJDlNSUWuCn&#10;3CfrO5MxsjOmqTpIUuzPLwtgVcC5RViuOowtgIVRfHCYQKarD2WNjafBYuBIMijQOwnqrgTbc9Fe&#10;EVxoLD9AzgMr6PaxIWvDneeFua7icxi1uvL9bHnLOm/yAidfAwvH5fZgFzDGxZJkv4hBWpip9d/c&#10;zTzWjt9R7FtX4FfeGbH5TNFvD5r//Kvh4uWC03uEw22QTRtdh4ZBY7vcr+7zfrAL9Gifz+tDyPcH&#10;yE/bcAdjnVMRq7GO5s5+HiBry9VLlhpYrF6EdrbHgVydzNcEgqylIlpcDBnia+ztsVTI9qoq5Pa2&#10;Kbc2iNoKKA0adF8Z6XC74MJg3O1d8scHUp7ui7/Rx7naxnjaE/V+l+rFUc2pvYqOfp48NzBCDRJm&#10;+yWVIrMKYGqZrYyzVBWxfHMpdP8Wbk87KS3ZgRdtxkkEKfLJ61uVxc0pVDHax9ceaWnHt/FVe+B3&#10;C4oeZoy8yjn4QDHySDr6UrrvoWD4CqPzHLHuCKqo1UOqswvXebE72OrDmsax9T09mYXxJBLEwRJk&#10;bOS5zizA2hZmax1ibxXq6ICxcaCYg8TemGwcr5AsTIcR4hzBMnu3VBfPWgS8iwz4pAZnOlknGhuq&#10;rSwyrWyTjcxili9KNDZv9SJcDc58h6yaCG34wmmbiml7HFN8K0pzVZJ6XZ18VZt0o0R9qUh5Ii3m&#10;QAJtCxd+Us07mszbEc3sIBG38eK2cuWNKF5ZAKeFphxMLxqqat5S1VWbVKQichgwAgWCDUcx0Qiy&#10;TzAFHSWTlDbWjhxpPH626fRvGy9c2fvkxfjXyfEZ/YGZye6J120f33frpztmvvdMT/dMz2ybnDn1&#10;YfLdN/30xxe3L/0+1L2pqa2y/thQ/fM7tfpvVTNf8iff829f5BzbLdrcFdXenrxtd+35v/peTNc9&#10;m4l4OA278o45/ih1/EnOhYmia9/b787UPdM3vdLXPdHXPpxqfqZveaJveTTT8Vzf9XK669nUpvvf&#10;ex7MDDzQV564j8tsWRwU8UtgmF98unbzvpHTt/YfOH9879mTB892dw9mZytgSN9VJitWmK9xRfpj&#10;Y1iIGIYnC21LYpqF0daEkldiWPP9w+f5cNZhEqxICri4JbZ8sHLnWOWuR/LOp2jdRbPIvoW4ymUo&#10;+QJY9AIIbxU0wiY01peq8sYn2vpErDKnrDKmW1nFutomQUH5EdTOUu1YbcXltvI/1leeL68dq6nZ&#10;q0ksCPWErZm/ZL7BvH/8if+jjx2AMQBJMeA78f+HE//NVKY+/AcnnjN3kcEc0Nz5fa6+M9hwPYnx&#10;kUz6xGW85lHPcUNOSsmn1cxb6eEf0mmfVNi3iqB3SUETidDvGb4zGjd9rvdkTshNJeoo128gyFzn&#10;t1jj/FORy9JmiNVwKPgMG3lNhL0Vj7sqpl1Uhl9R08YT4KOx4CNK2N0MwtOUsOcpkHsqv3ty33tR&#10;oOvhzpdZHn/yITcF0MsCvytR0D94gSfC3IcCbLrA5m1e1q2+DtUw13qUVy3GuwwNrsL7VeJ8C+Cu&#10;Ob626SCjYh/THoL3EBdbhYEmgVx1CPiAULA/VjQkxA2JoPuTsaMqTBXXTo5ZJsGuZQis8VFuIKqd&#10;G94GJfBPr5R1965vK8nLphA0Hl6bA0Mv8MV/abVnirUDWan5fE5CGCUqjBIWQnT3hmMZAkB2D0Xj&#10;lq5aM2/RfBQ6sL48e39fw3BDXqUsQgBzh1usBKSuBCc3hLUD3MKWbmUXZWLKWbEw5GcDxsKfSny8&#10;R6m8MWb8E37GN1HBFC/nKz1FHw4U8GToCYppnELPyPrM0r1kl3yQtH1Wb3un2n6H33WOsOGMeOef&#10;LQ9v7Jq6tvPr2PD7C4e/3/h1enzb/Q51XyYyUevAbLCkdjuHH4BKTqNTzpByDlK0TVBpqg0lcgWC&#10;vCiYvjCYtgBJMAiInIcsXMNosYvph6QdwpSfpTWNMZr3BRf1OsvqjVk1q8mNxpTutcRNKzDNv0Bq&#10;57jVzXGq/9mxabFL8zKXpjVerWZeG6w9Ki3sdCbW2evs1IbO8iUuTW4BexiCozGS7UxmKzyoxN2t&#10;yNOjARPSEcHsFvKzoUHMtTaMde7h5oF8B0IGSrYpfvNw5tGW2F1CkA48jwH6Bcf0FKro6nhGRogX&#10;09MJ6+dDs3GELzV0sHYKoIbHRkRJCSSONE69obY3P6MqyItoscbTwy6EhVOFIhLsnZgmdkSQnwAe&#10;KAhwDHVd7ma2wsZqhTXI1Ml9rYX9CkNLw+UmRsuNTFeYrV3s5mBKQkGBg9ns+AQRmhLm4I+39Au3&#10;DIp3oeYHSGqQKRswqVv5OYdSCo5qcsZUujPJBSeTdOfSy//Ia7pTuuluScefmXXHk3W/ZVddKWz8&#10;NSm3hybYgAnbwmGPa9RvNrd/29H9eVvrk5biu1VZz2rzX9eXvqopflNV/r686mPJ+kfJub+ShB3u&#10;8FIz52IL5xwj27gFhkBrQ6mTSzmN3q9Qbk9V79FkHVJlbGFEaJ28GD8vwxssIBssZq0wSvEPKgRz&#10;Ei2Z7BUU8iIab3V0kltWJjxLgYiLc0MzHEBsH88YNLQgStCvLerMKqpPzqphJpXSpbViVas6vVWV&#10;Wk8VAy5YY6j6c8FlY8jSy+iyq6El54M1Z4OSjgbE3mBm/0nRjIUqDgcIdoEoQy6E7c60/V6ik3DV&#10;Hn/lLh/lIVjOOK72FKruKLJyH1zb6xHT6MjeikjZjEyv9IjNsKGX+MV3UooroBmxjgy6ISbKgpvq&#10;ocz3z8wBKaOXh4Ub+EfP9c1bjt/rr/qDqrsRrr3MKNyBKq30rSg3z8xZIlHPiciaH1mwJLpmeXTf&#10;OukBW9VJd+Wodxx1lQugAJg3d67RssUxEcyXD64Dm8OZWT3xvzgxkD+BnAa8/3fXD0787yLzY/5H&#10;BH5E4EcEfkTgfy4C/21O/Df7mP2LA4jK9OTkmT/+gCODF/wC1HMbOC5coMagH4+MfD9x/MvB3a+3&#10;9TwfbH800HqgJF2F9kbZLyF7GTMRtkKaDxXvxKS6yxOwRYWRzZLYYUbUI1GBPq1jJq1zWtHyTVQ/&#10;I9molzbolU16Rc2kNH9Spp2R5kyL0vWCtG9xxVOK+glZywvxxru8lnNQ3XFH1SVP7T1S7WNqw+9+&#10;GVtX0nevZd7wSX6N0n4lFn8i5H0Ozf6OStOHZujxWfcg8Ycdww97RV4W1b1qPD4xemfqzMSXy1NP&#10;ruv/uqsfG5s40vp0tPrRqc6Z8X792Fb9sb5PQ/X36zVj2TGAwdneDM7hZNJeiuOGoOXF6FXVYeua&#10;oqy7kj2GdQH7ygJ2l3oP5TtvTDErT1yTKwWnpoRJsyKicjiSLII6KUAV5yQXWyiiTNTCNWrO0mT2&#10;MrXIuoRhnR9gpEC5aQmkNq5oGz6y25PZ4C5ssxW1mwibrWU9QRmHMZpxRMK4P+cogrknlDRIRHew&#10;Ud08r/YYSFcycks2druOMpJDGZYEb6S6l/hYyGGuqSR0SWREC4e/gRxeTWHXEZk1FFJjRMAmvFUL&#10;xLgq1LqRad/JseyNWteVtKpfvaZba9qRZ7QheXGZcLGOYqQLscyztElcugpoc01ZZstaaEWatzLI&#10;xgRPBB5p2aVNyvYtaZt2prTtkTZ2krOyPFl8s0C6CTjMHhTk4ermbmdhY7bWfO1KixVLLBcZGRrY&#10;rlmItLOlOfkzbBGSwNgCfmVRTIuclk1CRIPdsCBTCNkMqfMXtOGkNVB2gXNoLhhXzxa1KJKzeGyM&#10;k63ZTwZmP82hWVoXo4gbSZEdhPhOrLIWJM4xFyhNIiXrBCRTAt2XohNndmmbs4WZAQ4BhnOXWq5c&#10;HOLmQPJ0ZoAc4xD+CgQ01smJvcIwZqFVkbHfoB0doImP/Mrfuja+M274bth8Y1nBwGJR/Sr8Fmv8&#10;ARfSAT/mRVrURGLSp5SU93LJQzb1OZf8Tsh+zmE9Duc9ZglvM3ljKMagM7rZClZmAc6zdM8wd4td&#10;ZB5ksBBsMNfpZwOk+UItBrRbRDzCRY2gXC+Tgz5lSfTNuqkS1Ysk/pdCpX6gbnJkw5n16tZEegzO&#10;PRC81tTyZ3OX1QuM5xnarrSH2PuwIMRsuqZX3TNa2NcQ050ZsksbfL0c97KN97qd+6IufKJB+KlG&#10;/KE4YbI8Ta8FPIAL9JmFn1SZE0kp+rwcfY3ueWX6QT6xyt18vZPpUSrunkzyWJ70ITP/uSLjfBhv&#10;yAnWbQzuN/PvN4MM2QTt8ww9iWBcJEWPhUXsgeNHkNi9ZNouGmM7jT5EDz/E4/0ukl2Lzrgeob4j&#10;SLsvSn8syXqp0P2VkH4tWjFGEx5B0fbCiQcx1FMMwQWh9ByZv8kWXLHSumaN41Yf1DEiF6gGvZ2Q&#10;fEksA0SlvYHsFjCzBkTOdkQl2SISHTEZvvQigiSXrFBhE2L9I3nO4ULPyDhIvNw3DugYFG8TobKL&#10;1trEFFtFNzpKe8DJA75pI/7phwLSxhHZl2HZv4HTTjqkHLFI2rk2ftgwavNyTuMyZtVKRqO9sMCL&#10;y7SCOM1fvmCOwfw5BiE+kAvnxianAFHvNyCDzUx9BFwiAMUakNmAbfvf+e3/lH//nZ74n40/oBMB&#10;+DMwAGExYEI3u+I/arjZJYEnBYCqfJ4G2ufpv127eYkvZM0FWuvNMTD8yYAAcmpSiPrTZZUUAsvS&#10;M2A5PsRFKyA060TDleLdakZrhn9JomNqmrUs3wR4LsHn/AKT/+TJn+PEM/SJdAuje5HIXhSsF4ME&#10;jZXTCvLoVVpcdYxPCsqc5rs2CGkWLHDhA31empCbRhF7xtFnX9GefWdMfiPp32OmXgVOTKImp6jT&#10;r/Gf3nD0T7hTN+nvx4hPDuBuH2U93Ud/s51yvRXZuxFdOBJRe0qz75TuDCC95frEuSyGOK0OCA1k&#10;CVgyabSKS44M8UIh3eEMKElJEaWSYiLBBIKpP9LQw3+xk5+hL9IyMBZCyUEyE92CI2wDmRYwwkof&#10;3CII35pcSsxu4VXWUfNLgpMy3LlpLkytP70/SnOxuuv6xm2nGzq7s0vlNCHcGbJq5VIvH18ORcoP&#10;1SDcRZ7ORLwPMw4mViNlSn+RxI3PNmGiV1BDHePY9CKpCqhPLYKwlFBRUoBQZhUY5uyEg5lEsM20&#10;GSYbC213tPid2Ig4VOSxSWVeVAypGYjt/61wbKz46DbZxlKEtsizENANH8BcOo58ttv14Q7H+6Nu&#10;T4e9Xm8JerY+ZDzGtxpuL7AF+5u5e9rYu3sbu/otdoCvBeFdAgD7T0oQTB0brY6PDvZ1tlo918HU&#10;ICrcuyKPV11OyVB4lWX6DzbT/jipfvdXmf5Ztf5Zuf523sRl1cRl2der8pkbSd8fpt//S3XqUvzA&#10;r4KOXyMr9zEK+0NzykAK2VqxcEmkYIk21kLIMw8mmyAZVvH5BG1ncvWOupqBjrTWMqo6mRYhluPZ&#10;Sd7YBA/Sdknty7ojr6pPPsjf/zT30Ovc4y81R67FDezGlWyBZxU5CuQm+GhLXBKMV8ROLBOnSOhs&#10;gHybGa22tjDx9gXB4BBsaAgRjYY4unoYWfqttkQY2YZbeqaA0VVwWjOKVgqC5Du6VXi6rvf1qPdx&#10;LbA2Tl+9RGe1br2nS4Ofp87eTmVpXuHkedyXfd8v9UmQ7jG5+DEv7y5HdYMrvxOneKnVfFqf/7FO&#10;87oy6VW5/G1+/Ftt7ERW3BeN7J1c/CZW8lWW8TEu/TYu7qgLesgO1hNAbWbKqviqPGJkEZqRBKfG&#10;ICgUKA7uG+Lnh4biWGRZJiO3kptXGpqUzimp0e07uuX5+62fZzo+TjW++1L89WvG5Ndcvb52cmrb&#10;F/3B919/f/vpxvO3N+4+uf3yza2Jd5e+vN/6/XXm98cx+ifR+mes6QfEiRuxH+8XfHpZ+fJp1evX&#10;7V+m+j5O572f5L6bZHzSZ0/pe/VTW/WTG79P17+eaXqjb3ynb/6kb/ykr3j9pfzVx7qJr42fJlsn&#10;9M0fvjd9mOj89nlYr+99/0a+Z9ArO85ewQwolokGGkt2be3bPjLU0bWvt317Z1VlhVgSD6VTTYjk&#10;JcJ4E0WukyjHKjLHKqkGmdpGlWzg0AuZuDQuUhENUyjQmnx150jP+J3hWxNlR56Qq86YRrStIhd6&#10;xFQH6eqh2nxMQXpgpjg4RwZXAMJ/WggLDwlhgLyJXu5MfGCKiNKgFo1kK45lKI5nqU6kp49LlScS&#10;ZUNaeWN0GNfw5wVzAaMHwHfCy2fnyCiQyGZTJVAooZ/+Piv2nT0Pm52ZngYG8ClwzUKOf2b/nvjv&#10;9LEDKrT/WRN4nfjydWj3bms7J6B6be4cA9+5C/ud4BMhUZPY2K8hPD2eP03k/kkMOypgXJRE3Evi&#10;P1WFv5eHfkxG6LNR+oxAvdxtRuk6rfXWlwfoS3yfq8wvCRaciFiynzbvBHf52ejVv0tNnuR6fikN&#10;+VYYOq3BvdGGvSol3dX4Xktxvaz2vF/o+7jA/luJ03Sx+Xfdig9ZC7+oFukVRvpEixmZ5UyCuT7Z&#10;dirF8YPM9kWk6QP2uuvhay/Q15zmmY2J7H+XgU5K3XZHW20TmAwJ122PXrc9weiQwvpsiuOdcvix&#10;ZK9mvEUzxrKPYnuI63ZWDLmjAb6XdFkVujseVkCxFiFX4QKM0VhHQhRSmMZLyItXlyZqcmKypFQt&#10;A95AgQ6F+R2gBoxwg7tiqc2yqFJRZAKTQkch/bzATiCvQDwxQq6kRUZZurquszLmxVB27m5/9/SP&#10;G2dHT2ytrU8VxocE0v3dE1CEEo4ihy2LpdBZVFQYzi8U4ckPDMzEEHvC4/YzFb+z1E+Bmh9O1neK&#10;+iMlFXidIibrKal6WuYbtOpecMpzSuEtdv0lavVBXEUvunwzY9OpzDOXm5/+2vHq1LZ3v428v7jj&#10;5VDJwXJOaRUqpdU7rteJv8Wctd2UftiRf9g9erNLZJ17tM4tTuMmldrGRhqyGQtptCVsuY2in9h2&#10;OfHg1dRjz4oufK7761PVrbvJx8YpXXs8df1mib1Gkm0rowaXcPevFh5bw9u7gLB/edgxU+YBI/Je&#10;y7CdxqHbjBH91pCNNvAqM1zmaqJsBbbEkVXlydY5YVLMfZVmvmpHeFkwvYUZXR+eGOuKhPxkBPnZ&#10;gmaLlQYk5hDXN8bu3Ft4b3f5q/bUv8JdWhx+kq004Pi6qhKjNmWp98TFdVM51RHSFoKgOJCU5Azl&#10;wYlSGluDp6dSeNmKzDYKN9c/SIIIUYpiGpNzRlOLjsRn749Qj8gLDiZmD6KICjOrAIPF5guMHA1W&#10;mC20sDWH+LqQUE4MtHsEzo6CDIiiCgtSqka6Oo7vqRvs05aXJyens6nJWAgTA6KzYHIlNr2GkdzL&#10;l/by4jazE7oZkg6quJsu3RaZtkucNyTQdFKVTaEx3XTldqFmWJjWRoosDgiuxWJ3SsXX6nLfbG14&#10;O9r4eLDgcX/uq17d65a8V7W651XZLytypttq9W1NLwryL0kTjnIiDjA4TSFBafZWcebGam+P1kjO&#10;rsykC3Wlp8tyd8ljm/BIHdilytm5wtQy1mwNB2GfGh+cyCfQA7BomzCCYzgXLJYGZmSTs8uiU3Si&#10;mA2ZcYMVCb+2aW9uqXs+1PpmoPN5e+f9ps0Xc9f/kV91v6kZGH8qy54ym9/6t78GVX+FbNDDWvSQ&#10;xhmvmm9upTOgCj10gx7VpA+umwwsn/DKfeuZ9cYj651X/hdI2R1nzSP3/Bdexe/8qz7CGt4HNT2H&#10;1j8MqLuNWA84B+52UHaaR21yjN2GzNqG07XDMlQuQs5KNGGuT/RatA7ML/Pk5JggUxd7VswBbzJE&#10;nPTj3iNJ39CT35JyHkNLbnpUX3Ysv2ihO2+cfd4466K55oq15pFjzltX7Yx7+n0bYdhC27k//QIY&#10;FBsuXaCKFNy+fXs2J/7NhoGc+U/a/I+09l/ezKbQH33s/svQ/Jj8EYEfEfgRgR8R+B+LwP87TjxL&#10;QPTT4zf+CEaH/LxgAcCJHRbOB7wMb2/p1o/9qj+1//Vwx/OtLS9G2i91lHWpBAlEUDI7QEz1TIwM&#10;SoyB81lgbIhpCGJdOgZxSKz8pGnSZ2z6rNzwLaFRL2vXJ3RMxddPxtdMxVfMyADns5IZSd50dKY+&#10;OmtGXPhFXPIsovguq/w5v+0Nu/MlrulF8Pq/MOX3MOV/BRde9kn9E6y8D814g83TM6r0kXUz7PJP&#10;YVkfcRkTlOxLMMluMO8UIfVZ3QH9sacTx59eHbx0fuDSzdMvH1yZPD56uyf/bHX83uGiO+c6voz3&#10;fTnT//Hc0Lez26cOdn/fseHDcMPHgYqJGvnNDMqvadgTWvzZevrVVtaNHu6toYibI9wrW6kne3B7&#10;ekJH2+M7O3I6mvOaSyQ1ObTKHHxNEX5DHaGrGjNaBBnM8eiXW7bEmDXGOLVxXBqJTlVkRCub2s+L&#10;HkFze9cF5Ru4KxeFFNhFdyHkZ3wij1sED9sGDYdxT8fEXIiiHYvE7M2gHa2Kvdgiu5pHPRDuUBWw&#10;Kg1mmo1zqwzzb4gg9ktEexMVR4SSnUReDzGilxq1jc4c4PoPkq23EBy2RfkdUMDGVNBLOYGXy93O&#10;14HPd0AvdfmNl9mMKky6pN5bU5lHw6P2QEJbLL3zTH2zTPzSbbxVwYj8uPDmPPFAobhXy6nLI5WU&#10;Youq8cUF2ByZf1y4CwXtEerpF2Tu620a6O9BxYM5eIsw7+XWqw1NV4OcPehAw6fQ+ARKVjytiIPN&#10;Y+NzlfLWpJRWJk5FsGXEOHDT/WLTA6KVntQYD7wcx0mPkUgiIxEQXyvjtbampiIKPVcQq0TQ2HbI&#10;RG9+FbGghlGfTahJIlTEETVyQUZJRlVjXkuGSBsGxrouM/e0cSL6QVl+0BgYPJtKK6IysgOQClvX&#10;fMugHk/2MYj8on/2A0jta5/uj46bv1j2v7XfMAYuHg5QbAVzB+zx/c7Yo5jwx7GyL5q0j+rE52LO&#10;u3j2VHL0l8Tot5LYl2LxPX7cJZroIJI3CGN1IxiNQQSgk3XMKlvsomWYNStRFivCPdYVELwG+Zi9&#10;rJDRMP8bNMxLueBdpvSmiHISC7kqor0sS79SnNIeQ86jQZOpsChKICbYg85CBcBBtk7GPl4u0UqB&#10;ojQhKp2Wnk7rK4s6Vh15uoJxq5F7u4F1vYpyfz3ra7tM35I2WaGeKdbocwr0qdlfFZlfUnK+ZWon&#10;MtPvZykvFySdzxL3kiHrfay34gPORIf/HsO/niA5yWFvcnKvW2fTZe+92xe3148w4Arf7BqwzSto&#10;NBDX7e5XY2lbaG5aZGORa2ee62hV6u3agPTZiArZgqUN49ijYewDjIijHOFhVuRJFu9AGHkIhuz1&#10;9u8EeXWCvTdDg3bg8J1weJGN3Xo3cF8wdiueshmD70AgBoiEvjBUAzig0hbe4ERscCcVu2LUDsEJ&#10;VvBYe6zQjRzuTqWB6DQ3JtODw/OOIruyidbkoKVBIQthvLUkuTlLYxVR7ixqAkubHUQN5rwOq8gR&#10;Z9kRd9UJp9QD5opdqyWDvwhGFkftWiMesUzc4awahWW1IOUiB/Q/nHjeLCcOPH9ufHISgLWTACee&#10;rQGcxbn/oh3/Ah3/G5z4T7n4/8aJpz/rp4A+dt9mZltaz1pZAJx4Vksye7AGcOJpwOtiBvC4+Hr1&#10;2nmhkPvzTwaL5hms+2UeBezWokwYylJX00hyH3wCoiAv9uz6zFuDBU936150pV4alBzvi94zEDHQ&#10;R6ht9k3Js2aK18CjzZHJCGEWN11CV5IgXIQzgx2SUqsa3lV87lfthZ2qI80xm/OZVZm4vAJMWTu+&#10;b5h86CTt6g32ow+CL5Mc/XeG/iNxegL3bYoyo6foX+M+38G+Pxf0aJ/v9X7Q+UbXU5tgV4ZJH45E&#10;T1zJfPi24tqLivP3am/d63h5oe6qlt/CgqTAXIRAD5hA/0hWuDperIuKSIOCcSxcVHFy+frU2jhs&#10;XIgtOtgKg7YnIixQQaZwglmQwAwWaQQRWCDFLlSlJwc4BIh15if7S5J9xUqvyHxkfAk6VgthFyBY&#10;+9PL3+84qj91cWbsz8cHT7dpStmwMKx/SH5acW1eVxwhJ8SNj/YNBzqZpYYkaIIluSgZUBcsd42J&#10;cpYIoBlhwam+0DgERROXt6ls8LCmdSiIInGwwIaaSYtDhjt8Tze7nqy22Vtht1Vn3aJYrU20UBfD&#10;87t4G1s5lcA6cWacJLOERnDjoN++bW5jQ/aXhhz/3GJ7tcv+ao3TWK7PnpTQjcJQbSCZ4onGoHGk&#10;OFIE3xMLW+WMsHCj+QXGUdhABlNECrFQX0eLlXbmC1lU79L8qBodM5Hvmin26Plf7J1pVFppuu/T&#10;1dXdp251VVdXd1V1qjKaGDXO8zyAOOAEiggqgjIIgqggAgIqKILzPM/zGDUmxiExRhOTmMkkmmjU&#10;xJg4z1HjPOxDuvqevuue0/fTOfdTNs962evda+0Pz1o8++X3/vf/SUO86BN+mM3eX8nZnkk+mpEc&#10;TAkPpwTANA+Y5my/Z8++Zo6OBL2clg59SHswF9/2MLimGlWeBi2Kt0kSmQYjT+moyDTSx6CeWhn1&#10;ES3P69oGumqvtxWX1uZk1+dKKxJ8BBQ1Ow85qzREWJ+w7nXs9ZfClpe85mfM+rvkkhr7SME5pN9f&#10;LH3+ZEg+BQnQdpF1FSLo2SBUDa2UNc3U1I2UlSz1dIjuyGCqbzCZREK4ghRUlb75C+jHc8gLev66&#10;1kkOuGpcUK2Xn1jfLPiCUui5n8Iv/C1B53yWiXKm8cUcC/UqmPlVL9gVlFORg0UV1PoxFDtm7Deg&#10;Qbyr43nPFHkb6tWHxD8n04c5jNGIoFFxwCshZYCLGwnynODg53iURR51ikFeYAXvRsXsRsZt0sLe&#10;IIj9Lt7tCEIOjBDr7BuPouR405JIrEgiIxBLo+D8yXgGgcJxp/LAOPpZY4ev5PXkrd294wrT742W&#10;jH+oWDqq3gRSPgK85W3OwseYmY3aFeDGKtAxtljQ1CUtqyrs6bm1OH3ncL1wd4a5OeqzN0YB3tvu&#10;DNpuvcAfTUQAizE7S9KdD4n72+mbm6zFfdjSpsPWNudgr3h3r3b/oGhvP21lI2llJfnDRtrmbuLa&#10;lmhmNWJyVTK/Hbu0J51fS1jdyNzZKjw8rDgASta3o4cGKW2XcA2ZrjXJ0JxoJ3EELUIiCpemx8dL&#10;o/kisVco3zE9w628BlVzxaW6HZ531Sq/w7buMbftXfrlmZLcwYLw62k+BVJYitStIF/a+bxgaDXn&#10;1Taz+Y29pN2IVekY30S/fD/hxUTm2Gjqy15eZzmhNNZBGODC9iXy6X4sgZdPsJMNxcE4gOKSziNd&#10;9kPX4uAVdFyzN+aaOSgPbpcaH1rG9Qn8+Zs//e5LWaH6Qk9X/+qVFlk9lLHhvcN92fLvU/yPc+J/&#10;FuB/cGL5CzJoLfvIrISqFUHbEBJg538A9gYgXtuWbiMwRJeHWx8W9ZzoNu6P3GA6r7PsN1lWH4NN&#10;9ul6QKA+wDYEBEYAX3+Hq7nAUVsKV1sWaS9L9N+Fq7zmyy9LdPcTbPfE0C2+5STLYoxj0eer2Eu6&#10;8JilPx5j9i5GdVaithRxci3sz5uib/cj/grw/gZwftli/XzIOHXEkT8KUzvga+yGqG8Eqiz4K09S&#10;L76iq75h67+LMB/mG92lX7xJkXvIURmVGg+lm73PgkwkGk+mWwxKQLeDra/5mNa7qlyyO9OD0x8X&#10;uM6KsK/5Hk8E3ldDMVmynWSkMczV0C/Mt6SjvK73Ej89xNvf1p9onsW2b49EPBFAW72UJUZ/ohv8&#10;FO5umc31C/ZyMVdXVFY8Z+XoAMNhTWFOOlZgY6iVHkjfj+nVfqN0eerZs866e/VZrRniohAm3cle&#10;iqU3RRSU8zLFfuzUyIiKjMQCaWQaNTDaEZ1mib7i5D+AiZjGildd+QcI3oEzF4CzAXsG4MAE7Jkf&#10;wP5TZvQZm9D7YH63SWi9LjtLm5NmGJlnm1nqfak8pKc14cnN1P6G8NY4pJStQ0rQkXl0M+6ZMno0&#10;yHdUCXcUcU0nXIpOuxUaBFUjkq5SqgqxBYk2MQI9QQRIWoGrGZUO7BXO7RTMHhV/AErXgazlj1Fv&#10;5hj9b7w6X9jVPDEtGNJKfaogHlWOfqchHVcNe6cXuWSdOGeT2G/Euq1Ba1cntBsTrlrQKvRD0lRk&#10;Dj2MdHV+ilpQhJx7yHEH5gkHvpJbIpiS5xocYYHHyoFMvjxr94NehCOnjFFby7nZwHvYKnpfL5hM&#10;xj93VyzQ+Iqj9APLxSE/Sfq4smIhv+h9XPpAdtV4bOGTYEmzMyHGziPcCcW1Q7AsHei2zkwjSxLO&#10;Lzkxs7uk+kV0xpOc+rmy6wclN47Kb+6WtE1zY+tMHQh/vWjy54tG36nog4iU0Kry2K5rIVcrGdcq&#10;QrsvRd29kjFwu3HxTffu2p219bvv53sGJ2qqH4hCc7ydOVgoj+0izPIIrfEMqkJS8mG0PCdqtp1f&#10;hg05w4qaZU2X2TVkWzNSIdQc28BSREi1R2g5KjDL0SsT5lbs4dXHYT0VC54nhA1kCMaLo+bKYxYL&#10;pCs5koUM4UKaaKcw6aAwfSsj6WN68mZG6seMjDEhv4dGqkUjilzhpZ6uxR7O9USPahwiy8Ei0VxL&#10;Zubd4+Mpa3tcjIXFMGFJYqSQ4Cp7BhP1fEKhoVxLAV2TKbIOrWTEDhZUjjeWTTRnvq5NnqhKn63N&#10;/XCpcq26fquscaeofrug8kNB0Wx65gQ39YWl9PHPYU+Oc98qSefVY2eUImYVBEvKgpWLgmUl/q6Z&#10;eN9CsmsevWsm2QPHbprFLOoLZ7T4r+VY4+eCJ8+HTJ9nzShylg2i1iBJ8+D4x1r8jnN+jWd8GpUp&#10;dVr+xVrUDHVykjIhWtkt+DiE9r1pxAWnMjC1BRbSBKaUaiDzfzavPm3Zq414aeExBsK+NSWPqTOG&#10;5ThTF2PWNFO2tNNXVeNmFCIXLoq2tKIBnWhAi7egTIH9UeHYF7//jcxS7Nt/I3u6j7wd/w9OLFsZ&#10;yuLvSqt/Vrb/fPaZE//nnHye+ZyBzxn4nIHPGfifzsB/HyeWmW3K/jC8eP3cwdr826/+7ctjxzS/&#10;/kMExPhdZTHw8DbQ3bZSk796qXDhUkFfSkQBBRWONIn2gnBRpinB6NrUkESOp5vFeUvVPzMdLHoj&#10;ImcjsxfYGUtBGR8DswF25Q61+JBRcsAoPAwuALiFQEjmgZ90hxB26CsE6NEH/rEblMR5fMo8Nuej&#10;Z8mmU+GqedqIQfi4ccQKNGHZJmbcIOSNAXPVLgog5AFBJbt+WWs+CSv4+Pc+kk57eqkF/gqa/yiu&#10;brT2QVdeezojRUySVCVdfnT99e3mQaF3tpsmI86r6n7u9Osru8PXtp5d23zaujdwBXh6Gei7BHSX&#10;A+0Zuw3C5SrGTLX/dLH3RBFmtAozeo003k153eM7+CRgaEI4NdM4PNbxvrNqLI99JwHVkYrsKUU9&#10;veQ8VGb7pgg0Ug5+m607FKPUl272MsfpTbz1c7pJK8/5roQ2EkJ7Zm1Xq2aaa+F+GcN96hu76MF/&#10;D/Z5BPV5FCxcSIrfSRSsJTKWCrkfq8N3KkM/JuBekYyu2isWOuvV4R27GdQRUfiSOGZNkLDqL55C&#10;Bg84swY8I94QfEco5s+JF575qA776b6h6Uz5ay+x9NdDVBe46vNi/eVYgyW20ojb6dvuoH4mY5We&#10;vAFjvFRBtJ51aFBGt1iSbnkHPeByBwJo9zHYq3BYMdI2h2hfGObTIg3uZBKr/ND5MlGFupvgRwT9&#10;F0KIYXSqoTTxexLhC5D970zsT1rjzDEiF1qhc0AtiFilhiowp1QzSkcir86SpJ126HQLcLihqaxZ&#10;NwNky4EgwxHMVFxShXtaKShUrOxN0/amezAlCAxHWcXpxEmoFVTI4d2KSBj1k77yFj0MDO8UCOp4&#10;rEI/fLKbLddKzcPwJMha2dHb2MvPAM0ycoux8U6xxaWYuCZr2tWYYm/YBvbZ8PqMIp4YJL3QKXqh&#10;XPFCrnxSremRVVOdQ26qNiviRyT/O2iqPOIqmNjjHPgIHTzoEfiOFLLCFM74hw97hzxCBVyFelSY&#10;oTJ0XKI1ncJ0nIJ1bMmqFviL5kH6DrEe1Gw6NwlPkTo5RxubpxtZVlk797vjH+FIHa5uebr6ktNy&#10;6ToGpa6oVBdXkrkp2dYmnEgUUGkkNw82keZpDTM8pYxQt4iiBQmZ/kgrAzxIs9wf9VxKHYkhvBG5&#10;jUW6vZV4zCWRlpPo85H+85ygD7zQ1RD+LIE+hsKPeVNHfendSFQJHJqFd7kSRqljYNJQoDh7vSQ7&#10;/RQ7w1J3xyRrE478Ga6cXKYxqNYO3epKrLP3KLN0zjW1TdY2Cz2jxDh5mnbiuM+P37p991v0X/8Q&#10;oHqKqfZLkLKcQFs3FmSTYedUiEDkwz4ZkcrM4QRaanx1JZ6aIvvi+cALp4IUz7DULwSrXvC/cDoF&#10;at1AImU6OrJUVBhKSnFgcJoVOE4VnKeAvqwV0GwYVGvqn2NEi1IlsJRQuFP2jr9Y2Z2BOivAyUak&#10;YGuGtwEedsrO/kcw5pQTS9mLr+AZKY/O06U0WsvExPSCs55lZ3wuywd2KfIfqUT1yfF6j4fIXFcf&#10;nxOO6qaMQPIGbPMeu+TWOIjIyk6KX8q6xcnaxh2z0Dbu73uyuydrKHIgW7H/HRB/qmWfqO4npPt3&#10;oPurV/Gn6f/7+H9wYpmcbvfoYAfYk8U/OfGv95Up7WR3lqHjTy7FMjK993LwERaLlnFrmRXGD7/9&#10;0vLceRHSLdnDK9oKEgUlZft1VkqAkkigLnS3U3DUGbb5UDT3JHr+Wcz7m8zuEvccrjEdo4qg2vpm&#10;0lNyQvNYbjwbOQfTv9oGmouu8R+8Sp2dS94ali7dFk40sJ4W+HTmwlvLoT1NVv3dnrPDxI9LpMMt&#10;IrDtfbTmub+OOdjwOlxF7g9aL1zRfpl+tifqxPWgH5rdv6n1PtUhNF2qxO8NSQ8OC7YOc1YWMzdm&#10;qw7e1a53Z03mc3oJdhma56kX5QmenqliaQs/rAqOYBJI4siwQqZfnKUexlzT0wseTvZMhOkxrZRI&#10;tic8sSew1NMEwlk8SZHC0mYEGlB91b095OGyXQK+Da6QzK1mcNMxOIGdXQ2b/bahYef+A2BkYuPx&#10;WK0kP8DJLwQuKBDWJzFLcOZBWAg11CdU6MWMgvqKbckFHmEN5JR8ZFwYSIQzYJupEdVUPLypeTn1&#10;/TXdryV5HfZwjsEZD8w5YY713S7Q9DW9iaIz97LPNOerNUjPpQf+xAg6QxJbBIrAeK6RC0vdRaiG&#10;T9JkpynEpBzPKDnZWH62NfPHK9HfXaJ9lUs8lRqBLIuiF7n4UHVtnByd0NEUAceGaPCtqsHPmnhb&#10;NNeXwyIFe7libSxt1dSVNfUU3Lxsw6V0jgCHwVqwgh1z8+n1VwV1razWLk5Pb+ijvrB3o/Fbc1nA&#10;Sj6wlr8xnTb5Mmr0AW/4ceTqfMnORuPcUO6zek5/AeNxLqNF6hPnpGd75ltz+VNcvHdLWWlfR8+d&#10;+geXYztuBl+7H3rvVsDNTGuJz18dPb6z46pRC13imqjZ9b7pFZi4LBhPDKL4yEFAvztv9sUZh28v&#10;4C4YMy1c2FZImXuJ9XE58Ak5J3UtuIIK3sg8mkBMZzCjfPC+ICvLv53V/PIb2PGLXJCLrFFoPZFb&#10;6UHNd0BFauhGqKgJFX8SKv2QZap4FQO+QbRrw9vepiMGI3yHeOQHbO/HbOKbgIARN+otU9dGA6sm&#10;MKTaEVGDQFW6IfIR9nlu0FKcYwXOqdjdtghh2eADu+wNq3O1bnKzf8KiziVJZ+IlI8GspzS/p0zG&#10;Hb/ASjguzx5bgqZU4OnJOFq8N11CYEj8uHGBYdKgCLYvB+2EVVcyOvWLskxIGZdR2dI30jm62LOw&#10;e28d6Fg6qJ3dLH6/Vjmx2rG817t+WDswRoxOVkc7mwYSaLXZkpfXhcv3Q4BnFKCffPAQvX8HfXDX&#10;+/CR/95T6uYz380XvrtjtJ03XovjZivDZh9f+e28zdyZqgWWy49WUj+8i1l5E78+mbC5FP1hRTC3&#10;Gj63KVo4jFwA+FOrooXN2PXDuNWjqMm9yPHtqLGNsBdzrP63xDuDkJKrJuIyT0kDJ7VVWtDGiM/3&#10;oHmjyLDk4sDuwbhn0zGDK5LeafbNyeAb05J7+6X3gPamzXZ+b4FpLOc8J0QzPs2p5JZLxROnwmcu&#10;OU98K55wWx4nPX1V9eFD2z7QBey07b9vWuvPeN6UcLM0rj4rJD4UR6Ug3bwdwRiYsS8bk5PB6RbT&#10;bkTRu2M4fYG+dyxM8jEuRY15velhsSe/+17Wk+l3X3xpqGfwKyeWMYz/b5xYtoX36ZDVzqOjjZ3t&#10;T3riXznxl18o/P6bEjXrHWjAJ2AJpQG25DUr3CO4R6MHphXneZPocYfs2k92ekCy7MUZPiKaviOB&#10;PpLAh76WRyQLgGSyHwTeETkdxFvtJtsuJYEn4vTGojXfRuovRkI/hCNmAt3voWyu2pnnGSrnmGjW&#10;IqFddOd7LEgfV388VG1LrASkKh9lqgLpqkfJyh/j5FeF55ciFRYkqiuxOh8kBksi/alw3bdhuvNi&#10;83kpaD7WcirafDRc91W45vtYg5Us8GoJdLvCaTXXfC7TcC7dZjmd+FaIG2DAhyjWLym274JRC3zS&#10;NJc6HsEeiIlsD+NHk9BUDDw2Tviw/87L8YdxmaxAhmVihF1vsedoGWIy2+wR+0y525+jbH+KQmrn&#10;Mdyiia4eFloIG9PgYLpfEE3TWPf4+RPqBmpQRzA/jNzZUvCi61K1hF3Oo7VJwu/Ep1zhRl1hJrcw&#10;C7LRkVFw/yvi1Jel9belmVkYmXc7LEYL3uLIHCLET+HjF9CRm+6RO06h2zaBm5aUXUvfTRBxwQw/&#10;ZU6atKQPW9KfGJLbNPCVmr4FmtRUBXyCBi0DKipFpVeiU1MsQsQaPklqXpcMyK+seQsQ/pQlfxES&#10;NmkUfPcC7ooi/jIoopdSO5X6crp45kXsYDf7dge391nsyHr+MlC8sZ+/+jFtaS956Shm+VC0uBu+&#10;dMhb3Pd/t+XxfNH63rjOtXHN5mn9q5OGl1egnYf4p4D/0CLm5lvX1peuTc+xjc8IHX2etzsde65a&#10;3eiAdXchu1qdG8pA2bHKAp5cQKQGQ2rEClfzo59xR/0JQjnvXuKdfz+m/57kVadgqIX9ooBwTwBq&#10;JCvkupyMt1SQutrnx0c/brmy19UF1DevX76xeen6Yl71YGBoqbOnUB9M0TDyVtP20DPGG5tT+JFN&#10;LV0rN+7tZJW9Km9eqrsJ1N8Bqnr26u+u5LU8JouStbGB51y8FbBk/4bmyvXVKmAncX1Ssj4h3Z9K&#10;PlpI3V/IOVovAw4uAcB12S96FXg4sdt+byK/4l58/I2MsJYGzqVuZs29gLoWcmk7tbqNUl3vWVRo&#10;n55jnVzikFePqmwlNlzxrm0h1HTSL/WE1HfJXlKjplThhCXogAwkKQVNKKIFtomEj5JjX2VI32VJ&#10;3qdL3qeIp1MkEzGidxLRh+z0/dKS/fLy7eLi+czs56LIa2RKOdItDQzKsgLnQyElTtB6hMPDQMqi&#10;UDDPZb/g0u9F+/XEerf5YxrQ5Kso4U1cUrUVP/4cMVeHfMuHNx6dNJ0ufZXE6OVhOwJRd3jE6dyE&#10;o+bG/er6g7KavYKS1ZysoajI+4TQKjmfit8TG48TrstRuuTwXafRDxU8h7UJozqEITWvGTPSjDl1&#10;2ixwDsJfshNPQsKeafv3KuIeXvB+IOf5TA797CziuSJi1MRn2Nr3tpFb3VlQnZzFNU3YHbBXqyGi&#10;UN4s/5x5tabTZS14yXlwmaJ1J8TnNSFyJTh9lhw3CAtu0IA3qjjeNHDvMfW8qed2X8NzRIEyf5Y5&#10;K8/dVIvc15KsqQoXlAWrmsJ9/SjASHxgKpwyDob+oHrsS5nzxLGvvvmDjwdq4t3bvy8Dj36FxLJR&#10;9pqEbEYW/+r4zIn/VWY+z3/OwOcMfM7A5wz8z2Xgv48Tf3rMHe29fvUEDTH95Q+//+43x0Dffh0L&#10;MlwpzQGuNwMttQd1RcDliqWi1HYGId7WkG+lJkWaZZIc2+KDh5uy7haKk3wdA6xVo/HIzijxgCht&#10;LqpwV1q5G1Z6yKvcCCjZ9C/e8C/YoOVvU7OOyGkAMRYgiQGyGKCGH/mLAU7WIbtoxTtzwTFFZnm4&#10;Y545ay5esYnbdU5fhkQOqlGeqpOmbHhHpKy94PxlSorsmT9GjLqNDql28M2CEguQgUXEsGJGjBjP&#10;84XiPcEYLjmysqDtUvVtmoPI4HsnqrGwNbLvRfns/cLx5uRndYkDzUmvrqZPVMePF0W+rpEsXo7+&#10;2BCyVO03Xeo9nus6WIDob/B60UV5dT9g6K14FigHgMdHs73AldzNcPcnQUadYqvnJU7L9bY7FTrL&#10;NbprLcYHl3V2ypQWClVnqkyWa63Wsm0mClxnk5ATApeXfNxoFGtOKlqLl26HZRwI0vfZSeuhSR/i&#10;svdyMoHcmKO8sP1c5kF2wE4mdTvVd0PsNc90eRuAes8irrDDdvjSo8CoXULkplf0plv0mmvsunPM&#10;Gsl3i2n2ga247q+0RZRfw5xcRZ/exsofup7bQcvvYhV3CBd33OVXIRfGwVZTKCaAywMcYtZ1mRMq&#10;/mPGvHl0/C49cZsZvUJkvncJGnYI6EcH9NMYL4SS2djMFbZ4OEQy7BXz1Ezac1bcfC71mmH9A+3K&#10;zu+icv4YmvlDaL5CWLVRdAc09Qk8ZxyaM2mSNm5bOOnTvkO7tevbuIDLHXMQ9WoE1J3zL9HkNttl&#10;PcS0vsXen8M+mXXrHoY19LpW3XKOb9TDx//NIuica4Jj7CNizaZL3ZFR9aFV2Rq1aEqa1h/CvuwE&#10;TzTU5eirUA2U8E7qeF/jAH8tPEMFJdLDpJhiC8yxFRbYK1akW06sO/b8mya8lov8y2ciWn6Ovf5L&#10;euf5yiqDGrFxdpCyIOAXKuMHb/5JbKoKMUcfV2dNve7CuOvBeohldaH8G+x9Si094/ScItSgHFUo&#10;UcHS5aQB+EdVWzk9MgRdEJL8oPzWePtQZ0qDCEbGnNIj/aIv0Uc3wGkldniRlhX1tKrvKWU/JV2y&#10;HgRnDLXTt/CBe3J8g2XiYbSlu7clBqZiA/nFiKQLi0JReEh3dw1VvPL5DKjFHarbGAc7HQifY6NW&#10;IvEzIp+nfvBbblYPPJFvadQxov+Ai1cvBN5lhWi3dS02gYQbGQfagAUYqwSqSzjGHG92xlXtW7zR&#10;yVgvq1BHPaLGaX8dpQRHaBrMOd8VW+JOqMRSsp3RXG0jf0XVMGMjIdiIrnXO7dTXbme+Cra4IIDI&#10;B5socMAGsSjndIJXogecDdInKcu7qZ5y1ziL05cnmqnQrLVotjo+ZhddNI7Dz3zrfOY7qqFylBPE&#10;X1cDeeJnvJJiHNw52w1XCvG7biR6apLyDJTSa5PQAokrNoiKV6PRTiBdfrB1OeVI0MDwocHx7lHR&#10;yIhwKCMWxq0kJLZQ0updwupsmT3ukYPk1H50VItxQJshr8sg+q52wrBBzrhu1qRO1phO4axJ+Sq0&#10;cQbW9NKhpt+tsg6RSNZAKf72L78/JrN5OGambfqwr39XBnNlS/VPxPaTnFhWzX5dyMtArowX/z3+&#10;6yr8rzixTCEi48Q7R7s7wI4s9oG9Tyv9TzcFPl3Yk0nvPlXM/42K90eHB4g+mH9w4i9+p//jSbyu&#10;ma+mMVvfMAXFrWIPlQqBrGCgjLLdHnBwJ3S/X7DxLGrjZcpGj3S0ktMRScykeQiEnLTmnOu1ic1h&#10;KJHLSRjqR9dUy5THrP434W9HQhYfMebvhKy1sT+UE95mOzwrAA1Wmo+1weZ74QsPbN6/cpiZdV1f&#10;8txZwh69ddt8ZDVVq/ZI+nMb47sG3z9fRn7TCP7qEuSnG27q05Gum7XE6X76y+XwmbXkvdUSYPXS&#10;4WQT0Ff4MS34Ada+zB1eEhf7tLZhLjHtvgc1Ge0bh/WLhyG5phZkL694kaiNH9qCgGa6WmcEOpal&#10;IZuSoRVM7Vh/ragIy9QEtDTEkg47Y+Fr6FDKCe/KSGyShiT4OvGcjYpCcK8uFa/fvb39YGi49l4K&#10;ISnIkh3nWhqJKiFDxERzRixZUinJLGVHFWCDSrD8jpCMpzGX2xkVURCx41m83im0lUlApPjGjd7V&#10;ppvv2BHVYEOaxQl8oFJGsfnj+6arj822erSm27T7r5vfrTNoiFcURyj6J1j5pjsTK7xpVyi8K95h&#10;NU6h5SbCKt3Umos1RacqY/5YwP1Drt//Sg24mB2LqU8IqLVBBSgZwcCW6HBcuEzWbPUTyFnVORTN&#10;SeCkhAdGYxFkS5Cjmpa+hb0t3BsJ83Yx87Z1Z2OyG5OaeguTa9hkoTU1zIwthmRWEe4/S9xYbwQO&#10;2wHgBnB0HVionXuQMHVbsjdSCrytX+lI6hN5d/kjbvqjqj1skkx1w4yM0zB+lwUZbaKqRlZ9pUdd&#10;jnFRm371A4vrvRbXCjVTWccpQb+Q/P7mFXiBGGZGFVhQgo2xBC0nuJyB3jcnNL/+yerMRaoZJAAM&#10;JRtYUA1BMnvsAH0L9DkVtLzMmFORoKbPs3YUQOH+JmDkeRXjr/6ideyPzt9fCDd1qcAwy2TmD/rQ&#10;GBVDyQWVDE3tePVTmfrnK6EaN3DgbpJ1Nx7yiA5/xfMaC/UZFvgMhhNfhlKe0Ejt7m41aMdqPKyS&#10;iMn3QoZZmxK0FbCaF8hG6lw78yQvRDWTUhtErqZgq3xQzWTPbiaph0m65utehrSq8XJsJqGbkK7V&#10;ZtBLFoirroQGLDkN7pkAc493xqS4U9Jw9BxySLYfOwpFxEOcMSCnJJ70duvtoRcTI2+XJpb3364d&#10;Db5ffzr58en83pPlvYGdw4Ej4MrEO5+ktO/BJsd0Lhz3c4G3pfkvXqfsddtNVhi9SDcZS7WdL0fv&#10;tWOBXsTubdBKp958u9HSTZvlXoONB4YfH3qt3U/YeVgODJQCr3IOXiVvjSXvvk/cmRNvLIavrgk/&#10;HISvALx5gD93xJ06YE0A/i8PCPe3SXf3aH0ApXef0AkQ7wDurZvYxlXW5fWE69sZXcuB+d16aOx5&#10;iKFnKDy3Nah9mNe/LhNUxg0eJt7fj+7cja/bykp6nwev5n9P9/o6kKWQUq6Qe/t7XtuXnpWqnI6Q&#10;jtdxj5+H3emQPO4pnx1q+jjSsjdwGxjsOXrcf/C88n4lPtRL29hIUVHNWA1Cd+VVSbvulE/dKJm/&#10;Xr5yvWazMH2ZTr4nZHV31j5L5Ut//PrbY8c+6Yn1dfRa/u47IauMv/pOyEZZbZPVNVnITv5DJPeP&#10;0vfrBdm+2O7uzZs3wWCwzL3i4sWLOTk5CwsLv4KQ/3P8Lwvup1c9Pu2wffqSceKmay1nL8j/9jcy&#10;PfFvTn/xdbqSxRLYF7AN2IKQD6DULSi5G44pdkOXY9yrsK55rpZFdgaFMINyhNF1L5OnGNA7pNmq&#10;i9kB3ASAGwJY0EGgw57IciPGaiRK/7lEYyhed1hkOBQMGiTb9MEQzfrQKk2H7It28RcdkvRcc62c&#10;S+BWZR4aA0wTIM0WqLDdv2R12AQB6i0OynQ3slTmMpWmMlVmcrQXsvSmU3TexGuPJmjPJuh/ikS9&#10;hRTD5QzDpQy9xVStxTTNtax/Z+88g5pM+7bv3rv37n1vcXd11VUURekdpPcEQgslhBBCCy0BQgIh&#10;JCSQBELvoYcWepcuTToiCggCUhQsCCoIFpDe4Xqyu897f3jnvZ935p1nnveL15xzzZkzV/LhmLn+&#10;c85vjvN/3NzOVl7PlFnLlPqQpLwUbjxDNHxJNtlluuwwMes013Ua/jOV8okZ/DIopg1HDYGbYfV1&#10;gwj4tsry6ZHO9BRiOANckmDyotp24RZkKU9iPvHaVIR0C0kl3U4h0V49EguN9kKFkl1JRAzSDi6n&#10;Jvv7tXO/8Z0GgW5GRXgNtOf1VaRF2pv76igko6x7WHEv2KWdnmmpYAZVzJV50znPyq/aPiDXAMuS&#10;NA3mnfyRt78N9nlgGPDUhLlkHrhmHrij4/NRHv1R2mrzJnJD3vKjPPyTqu1nHZdP+rh5TdcxZZde&#10;dbdeTUL7TWylpG2+rD1XCZen4pEobBnDb5QnbtWrgnkH9j3UDdg3Yh1AmHsgxkdt+oQGo0mV0YHI&#10;fBc7vl8F7BUdfEhfnU36uJiyupu6CaTuAOn7hymbB+EfgcBPAGsXYJ0A9BMAt36MeL2k/fyl3Mgz&#10;iYGX0oOvFIc+Ql8cum0A5KMD37Vt0uYH8uoryuJz3+UZ3OaM8960/eak09q8z85b6tqo29NKvdpU&#10;BQ5HIyUNFB8jH0q97oM970gS9c6Cc1vJ99v8Rutwg/kOnVGGtZ7CHIZceZh+qxOoRFc9yR17m8t9&#10;X165HZP0JCJpNK3wGZv7yIXA1TIgq2j76Oj5mZmyMI4pGKc0JrMhK2+6tGY5q+xVadNGyZ3DvDvH&#10;WS2b+b2fykcW07uHnPNrzJK48ILy0Fdzicf74cCu38maD7CKOVwiAqsk4DMFWA842ojY2+buHRav&#10;7/Vs7vd/Pume26/pX21sWBgseP0k4dXT0BfjIc9fxC28Yn94HDTXjR9tdR2+R5gZob19GvJ+lD4/&#10;wng+EfriSfSzqdiJwdC+FlJtskNoqAWJAcNH2ZMyPWnVZGoHw+d+MG6YSXxIww+Q3dsxqFZHq34C&#10;9hHFe5ji8zIm+k1iwtOwiPskchvWvRqBqDI3a0RaDmFd52i+uzFhQHToIYO6zyTtROA3wp0WSA5L&#10;eNonj/jX9uH9Wt71QugWKZsHEOQA3HLA3qAVKVtmKJitw19sIvmIYr+WEbPEjp8LCZ1nhbwMCezA&#10;uGSrmyfxIW5dpbUqkOvEXaqFLTpkYOMg1CzU4aUh6pmu5TzI6rWe44IBYRHKnNVjPJD1aBawrueH&#10;t0og+2RsHivaTighRpSM76tB6pRVMsWF0wUuN6orTVlbzjk4TEFNHmpoT4ENFi2sp9XMHsrpjWua&#10;L1l77uCCTojRB/jIFQf6EBjTKmNVI4EokUIUSMDbJeznhTwBfvLBJbejSx6HF913f/fYuOS+xY87&#10;ESICkpR9Lea8Jgl2XvrU19/xsjZP//RPrL3N8vw8b4/JY8P7vKjjo2Pe4E14lY23+H8serzFvwrj&#10;2NiYq6vr6dOnBQUF2Wz20tLSX8/zvv3rgX/38y/rXxT4osAXBb4o8EWB/wcF/vs48eExj4IczDx9&#10;ZKWrcfmf357+6pTqD99TFOVGgmnP40Jn48PnE6N4k3aiW7IJmKYo7qUtFYLULQ5wa05itqazauIo&#10;KV7WZDMVPytYsodXEzV6NqboILVuN7Lio1/eS0zahHnoA13/Hk3fcXDAJ4twAB0HYKIBTCjgGbiH&#10;Y+6TY/eonI8uCcuw+B1oBgDNP7HPBRxzAfusNWj4czXvIQWXARXXx0akGSvqsCm+Qds2SQLEuK5E&#10;Fdfwu6kfqG1BN7QlGaBQKkZGcromKlBe5JAfIYSAZ0ElHcW/0YJdxwYaJ0Qj08kG4ThQaIBVZgym&#10;OtS5mmRRRDApDbHrScWMp9pNpMAfJRj3Rmi1hKnVJuje5po3V9q391PH3nE+vL99NJR7kuAxbyVe&#10;qX8mzU2sOQn8ptjgoERmrVx+q07puEEV4E2yxd9xby4Wg1e4sE9swzkP2R6UbJO//UxaxH5a/DE7&#10;aocesxOYvBuVe8zOP4lP20uM2UsPOUr332d7bSR7b6cT97PJQDLxiOm65oNeIbvv0IIP/CMAHHMb&#10;6fseyVh1SwHcePIEfYLB3vrIfQy5sUsRPnIX2nXi37O5BiCvAzYCx87iAFYCcBbZcxDbtFJeQVht&#10;2FKO4Sm7CM4JLAmARB+axJ04pgDebMCHtekVsOYStY1O3PZM2PKP3Q5LPYnJBcIydgJLPlPqtm0b&#10;VnVqX2k0PtfrnNPvmtVuearbMm3S8sK66bVz07J764Zb+6Fj+7F1G+DQCtg2H6Cbt/FtR6Q7x5jq&#10;DcvyZbOqt7CWJfTDbaeJA6upTeT0mtP0Cml8OXBogdT4FBnXZOp/yzl5mHp7h9gEmJQdy+TvG5Rs&#10;+ZStJBbMhcb2O2BuGeknm6iHwzRYXpAohkEUQ5HClMDEKbhlauGKwG6l2i6V6rgWCK1JN7BYkpRy&#10;1iP1J1LBhYja65nZIhyWMNtdMNhLIjxKNZmjnZqtGZ2vEVquHXzbIPyOYXCluleOjEOaBDJZxoaj&#10;7MQB4xJAbvH6+ABNJ7S4OZRfGyFuFGDhVR5bPFrx6GX1y47Q5jAI2e4SCP27Jk0amaJoHyFjTrqh&#10;TpZQ5wV6hUIRRD1TawUt+E01NMjYWR8GV4SAb6hArqlB+NSQIoZB+q6pdj4pKFd/FS2SoGiCnHwz&#10;VO+xA+yls8UE2rTfwbAJoZmrI8FREi7SVGgw0K3ThjarQ1vVzRo0YbVgq3qYM6/ZHgVq6awjZacm&#10;bCJ9FnzjG0ORb93AgnFYEwpUASl63l1JNM7SLN4EHqYFjdQyYxugokBwPylNHzGlOH1TDtwyWEcF&#10;J8FHkL2UjNQo8DLJcoelu9nmkjxzyJ6BcAOEMD/4zI/Qa+cQUledVCVwEEUmSj/WDUG11IZJXdQ8&#10;97Ue34/aZ781uXzeXlTUU17ZVwkUbmCVaomrNw95rJ82p5H5QiN1BJTYqRN/WyOOI08nX3VCnIXC&#10;Lpu4yNvTIF6xNqxc77T2yKp+duMLbs9iTtdcfM18WMm74OJFRv4L9/h+i+DHlskTJlljWtmvdEre&#10;g8q2DWp2tG/vatZsatcugqpmQBVPEVUNVml4Wfu/ODHvwLLGTc3Bwce7+zxE/AcnPt4+Otn9M2Hk&#10;T6r7Jyf+A0r8u+L6X3Binsfu4GRv/2T7ANg+/CPJ7j+h839yYp5b+a/rD1fx8fPpSRdnB16/ZJ6f&#10;+MxXf5c/e9lGSs1OSImurleITaigPc/wOcqjAHdowAAVGA7cH6duDVI+Poz83MVevJXwmBPbGRFW&#10;zk6s4aa3ZEVUBlqxnIVtfAScC3WS+uzvDDjcbdZrqod0NyKnGx3fZRhNhMl2REl2p8sPlSlMFUgM&#10;ZPLdKb/R2ak4+kDrea/Oq7qbk6lXGhg/Ffr+XEq5eNvncocr3z2bq4+QIk+horN2Mk89hOojhLPq&#10;9G73uz8dDl4YiZvt5Cx2cFerMz5lpiwlpb0trtttvAdkVy2gfLJVzGkaMDLSPZpAy41kdyYmD/pR&#10;GhDwbFebsgzq8BB7uY/+NB/dlOva0Ezr643qLcBxCcqOgabuLXFp93IycwLw7vryVhK/My3ATdEh&#10;vRxua2xBHjE92DwqxjqjjPowmdDJtCsItWOn4GISMAxeq9oCFzrPDNdG5fQFllZissg3/dR+gIn+&#10;YAxW8IwN7X74cL+770MgvVxVxEHleyTxenK++vCQ6sa41uGU9tY4aH4QPNSgXJUnH5erHtiAju7x&#10;jpoIS56Pz5sNz3vilzXqXjDmWNNv2lmnUJN1rTzuclmkWCXboCEZ3cALE4U70fWsPBB2BJIDxUvf&#10;zdeUmOyTmBuYGUKIwFjhwapm6qomYEMrdz+GM5kiDwELGMih/J3SGzgpNXHoICs1WwkjrKwdSQPH&#10;hubcoT17f+sAuLcPdG9vtqzNl860h43UhkzVR04Wszro6Fwz1SJjjQpzSKKaPEtZuYRAel7T9aF9&#10;+kHy3UK3yiTNrGTh1BbJyjHlnmmD/ruwpiz95GhVpiufNeKCkf01IwcRE2txPWMRRc3rwjrCwrYg&#10;TT97VE5QQCzW2VVRASsln2RhmwRF+Ygo4/ilvcTUCGIqaH5x2Bl++HkB03PXQT9e0vnxisc15WAV&#10;81A1C6ok2Ou6POGKsMvpM57nztLFLiXqSHGNZQpMpcotpJpQij1O2nfttPrt9fod9XoctFusNZuR&#10;4Dt2ho0upjUepmXOsAykAUVNGiXEB71y3pDvAk5DNZfoPczhNNAD6v3Iw+yop5z4Nn/PZBgoTFcu&#10;3kK9EA/nHY2odEC0ImzHPfxexSS/yMkbSE1tDYtsCA5vjUnuSM68zy3qzy1qiIyPwvoE2HnkRab0&#10;1nUOdA09uDc+OfVm6tly/+TrgccLIzOrQ7OfBt99HFr/3LG0HHa7VQBty4u4/M3XBjVcTN29azOX&#10;K1SDPZNncboGebUHr/iSrb9VbXTYqrJSL/a6VOhNqeZql9reA/WNuzaf2mO3HhQeDRecjBUC0xkn&#10;b7OAD6nASuTOp6D1VcbaNn11n/ZhP+A9QJw9xIzv2g3uWPfu2vSe2HQC8IY9dOO+Wzfg2QtQ7gGs&#10;DiC1F0hqXXGOabphYH4VpGzlC43Is40vNcppNeua9X4JJA0fs7nPiJ6ttkZFNtdY8NMUF/HMHHDb&#10;Q6mq1/9kDZyyuHXOvdY2/y62uNgwKhAUzsDWpoWO1ae/7a7eGroPPLu7OeKd5i+kJ3NJQPzqVSld&#10;BfOUgPzxxoW53qPnd4HxjqPH94DWBiAsZDI4oLM6uyeU4H/2Hz+cOvXd3059pXRT8V+c+PjkiFfu&#10;9g73/8WJeZD4f5QTnzrF99V3UYJKM0rwRUXL53ImixrIZbBNk75JIlQ/3kgnSlcpUFMiWlMqxUS9&#10;wNqoxU6r11K9Hyz3XEdxE6QGgJQBY+XPpgrPbEVGsZJ1LleyHX8uw12scb1RZHw9Q4G/REqxWdm0&#10;F4Jr0vdJU3RhiSLootoB0pLBmqLtTpo7iUig1vmoFX3YjgKaLIAqCJCjvputvJat9jlbYyVV7XWU&#10;7EyQ2ARTdIwqNMkQmY+UW88E7ebq85Dw2xjZD8lKn1JV5qIkxwJ/fxz0+5AvfxvyeokWX42RyLSz&#10;2XaY70E0Y4Xus0whLzFCntBC6xw8idpahmKicHXNWDKprTyd1+mcgZdNo9+crkAs1Rsslki8SL3y&#10;LElhMEyvAKMWaynL9jTiBrlG+jlZW+ipqsnKKYrLyN+QkubXVpPwJyLquazGJCYvIcL2+gWirHyB&#10;Lb7FNSxdlxIozrPV+sepU0NlHWj8RtRLEPoV42hxmxQ513hBm7gLJkUCiE55l76bTsPClnd/Bw1f&#10;0X4laTQvafhESHNcSHtSFNwuCm0XgzVKoSplneoU3Ho1vNvUPIqkbRIkYRwFZIqMedhVTfYNcLU0&#10;fFTJeQ1C/qDv916LuKpDXYWGTRiEFMv7ZKox2t2r+kMmHgaOPWCMDkZMzya/383YBrIOgJxjIB84&#10;ids8CVwDGDs7tMMNn8N1h/VPRq/nFSeeSQ7NCPe/EBtcUnm6Z/kRcD8AvI43ybvrNGAlCJgL3J7y&#10;WR133XjmeLCAAV5hgTdewLzX5hPs6yGH8WHMyLjP8AChs9A0hyXlj7+CIUt4RYPDMiyzOYj8WMOM&#10;YLUMmlKWn1RmkdWDDvoShzzhjLrl5lrLYg0HBg1a2ebDbDLx1Ho8tRJqHaVpQGUG3uJm99dWTjXX&#10;PstN76ORCvAe2czA+tDEPm7l27z6z1kNG+nNK+zG2eTOae7QDGdkJmn8WeLs26z9/ZjjPR4S9j7Z&#10;8AQ2sCefCcAmAVj3BtapJxtRJ9vFwNHtk8O7+0DPh+PGJxu3Hiw1tb4eKH0zkfRmMnxxPPLDq8Sd&#10;1ykHTyPXh+nvx+grT4N3XoQfTQSujdI/jAUvT0Yuj0bOD0fMDERO9AYPd4e2NgfV1NELK/wyCnDh&#10;XGcC1wmZ62KYj4aVuljWeFiXOZnnoQxykYYZFnopUFCFs0Mjzr3axaXCxr7OzrHexqEKZtloZXPP&#10;Dv0I6zqFw854u7+heC9TcO99bJd8YMtE7Ad35qJd+BNT2qC2V9dNXLsCuk3LpF0f0m2h3ggTrzQW&#10;ztMV5OoKVcA17qARtShUmSms0gLBa23BMYREyOmWgvz6EUVjyOwOMLNNEztpSdjw9j/yo2154j85&#10;OS7CEEuWjp9sye9tQ8bB5IrLFmnf62T9olcnaT0EJiwi6B+t/WZNXLpV9EokZLiS4rXammN2th+I&#10;pDVv8oY7cd+dDLhTASxl18FjzR6zjSHs4n1X3YnreNqhX8SRf8yyS0CPqjWXTyvughpH0KhJym78&#10;muPyGfTzXxFvztu9+c1+5hfrx6cRQ6dhE2cs5y7arIhhpyUdbH4S+vmr73h188xP3zs7ot++mv2L&#10;E/MI8QHPQsDbHR7/gY2/cOJ/t83+sv5FgS8KfFHgiwL/XxT47+PEmyeHu8DxwPRjfQjo5x++5cWK&#10;XPn7dwY3xGgm1j5gc29tc7K+NUnP2knFmHeC3kxGS19c2VwBREV7BGC8bHk905TUbfWMXKEwc0NT&#10;cyMExgLDdqK3UNh99LRq5xAegWNcM8Wf1fU5Y5gp4TpkyFqyj17BhC9gGUtE+mtS4DSZNeId+sAl&#10;dAQVM2udtWpXBhDKAbe8E5esXfvEJUTwoDa2SMQo4wYoTVKXLQ3GXxIDn/pB7dufNH45r3r2ot5V&#10;Eai0svZ1CbFf+YTP8CvySxpLaVppmcJ0LUESunIXFLX4Qdp82kq/ykl8JwS+ou0O9gw08cerebjI&#10;uvmo04P04vxVYzyFmBg+mgOfl7MA2fEGyYbfA3HZ0U7IiQampKATKtyrs8zrgiSL0b/G2Z2Ool0r&#10;S5QcTBF/En7tUfSNyRTJV1zVD+nqiwkaL6O1ntKVB93UO1AK9RDJfC05roF+BcKu1datG+XejfS8&#10;h2U+Iic+JYQ/QmFabG3u0HBjSf4LyQGLWUGfcgLXMmirUfh33rbTLtZP3FzmGQHrkdFAQOies8+i&#10;g+8739gjfOQWyPGRknw77uqj0EsLNKE1kvSWt/SBq8S+tfCmo9COu8yBm+RnB8FXTtLzeNNPBK9N&#10;D9amWdiCY+ouJgtAJR1bRe1iog5pEUehrH1iyI5rBoDKB5wzjvDsfc+YHZ/kPVraLqtoL6geIDQB&#10;Nre3kI0fUXfeO3dveg8DgQ9PAvoOmfdOGH0AvgeA3znUuXOk3gnodgA6zXuGbXuIuwC8CzDuBAzv&#10;AwbDgPY4oDMJKI3uig+vigwsqQ0uYR5vsCZ3Y9tW/FNGWdGP0rKWuXn7UQk7ONZn6+BNr5SDEO5O&#10;AvdDZOIcg/6U7jYcY9/HdeprdBrpcRzqgra0qec33UyoEmeUXscXX3bJvU7IEvUNv+qFO+3qdoYU&#10;JJeVbNqVZj0UotXjIVqJvlJIlW7JhI5Xo17eho/XGd9vMG5rNGqqA5Wni0aHnfcN4SMnyITn62UV&#10;I6oqnRrqvNvLPFuTbCpokFSsEgujxPDVjU8wqSqG9uaq3okVygq5EhIrFJIpF89VoHFuEtO1CBV2&#10;jGZK7J3g5FQ3KkpOR49PHHxexOB3adMLCtYXNQlCsFAFTJYevcuGM+KSPY5OvKtPrZd2aBZB3he3&#10;fCwN71OwqpYwTBfRDBdT8RdXJArLul0RcTzLj7soHC6pVghBlZpibll5dZPi66iJNGuiuYSq/M8X&#10;ZX/9zUBc2F5L1d0Q4gM1NReTUfn5guk1WZKGNQvs4SfnRBBC4QSQ3sJ2PsK27lfMfUQteefu8SI6&#10;rtflaMqaBc6ubayAtuCwWt/wAregBBTRTQ6i/c9rCqfO6/14w15YkwKyYpk4RSI94h28AgyRcAEZ&#10;w9+EHCU0IT8JGv0gRpay4kAZEcpelOsOVCFM6c2QSaWMecmMScH4e0KRnTKx3eopTRpxaRIU99/g&#10;pt9rWpzRsr8CYWpi6nwzF4oevC95sFnWf1ByH8jvAbjtx7FVK36ZH12j3qLC1+wy1mF5n7S5ayq5&#10;24oFxyolx5JlRyL5e+KFm0qVn/Vubzh23LfL8RVH/YsTqypo9j8c3f5ffuLDjaNjXrTcn210eP63&#10;/+v1X3NiHiQ+BDZ54wj48095Tjien5iXW8LzE//RpZgHoHn3P8bUxDja0YHXwY7XCuPHU1/J/HrZ&#10;SVnfQ8kw3ca9M6SmLWwpj3hQSQUeBAIj/ifDjI1J+h7vPhCzWRc7HxPY40st9yZn+/imEbCRftYM&#10;qro7rylHiphHi1pkr3Z6sxon7xo980pEgWRJsXJrnFhVwKWsQP7cKOFS8uUc0pVsX4EchlhBgBDX&#10;60qi84Voq19DLL4jWfzkjxPPZIHuBGj1eCv3YVXG7FSnDEWnlM62aP2YbXuR7S2V7KtT4KGfa60R&#10;aagV4uJYmpgxe6sLKOgC0lr2OK277NsrSL8KCWOapJEPmpIRltrKTutjBDQ7ILOM1RJgyonhVg2j&#10;IW8/c/aXUjfmkt+/Snz3kvNuPObJbe/qW4S8ekZuCZXNgDtr/n5d4JuflC/dcACbu5o6WmnbGys5&#10;ORgHspnNHYVLTUXvi9mjGZSyRKdIf0MCHULIcYou8YhNglMzkGEci1i8FFnh72ZC3xmZqPkVpjx+&#10;PLB/t2sxjF6qKWx78xsjzPkQjmx7183FAeXVGd2NefPlSYOhBpm8MunIRsOoGf+chWjuRmbeQW7J&#10;Prdsi1PyhpU/5pZ1H1XYh6y+j+pohLUWmlUVOtdUB7V1cB62lLaXFlYnJCX74gjuKKeYcHZ13Z2C&#10;0gonN5KIjMa3529IQxCe0anp7fdjb7dZh0RqOWO1HJwgrhgTIh7qT9SletjE0glZ0Q5ZIU4ZQSnd&#10;5ZNbcw/fjCYVJFACPLEYpDMS7omA08wRYcaWaVC7GjS5ys43TNE0WNO+Lbz0YHTzZAIYyXleim/P&#10;gZQ3atfPQabWILNbpi/n7B712NYXGKUGSOBdryJNzqhDzipqXZRSuSakJS2KszMvSAprKuIUxwYz&#10;rC28VFUToPBCJCZVCx4mohMlqMWRNk4W1WWckyb8g9/r9A2vs+K4C9JEAZVASUiYChwnqmXJJ20h&#10;IAXlF5D/x9fqv/zdRfYyFSJBBV2ja55LMb1e56TYbHszW+08R/THMrnfapTOl8r8XCb76x0twR4z&#10;hU4rjRqYaiZIiiV7gyguYH+Zz/D0z06iUhx7THVAcIyNY5AFguNNKAsPSqC4kZxMfd3M2Ek+1Y0p&#10;rR3cu1XpL24Vb3d2HUw9XpudeD0zND3c8+zR/bczU29nZ96/fbk8+2Ssu/l2dGSMq3M0ziOJ5scO&#10;8GcHBpWkZzaUljeU36rLLq7LKk1P5URkxEaWpyR3VUd3NWLLkpB5wW5dyZEfa9IP68Jno2zrLYxK&#10;dQw6jRSrtYUqdaUeYMEf2CZ7BeDNHMXVdI2DQuWDXPmVZMvlvNS9oTpgvuxgNvf4WfrefDbwngOs&#10;xu2vhG2tsTa3grcOw3cB5ucj4ptd16lt9Oie4+gR+uGRVdeeeeMW5t4u9v4Orv/Qrx/w7wBiOoDA&#10;oncw31p5C39LQmRkVk52eTI1GGnlKuXFAqfXEDOa6ZhEpCRe9ZI7iM8XrZSZiR5+4fx0HXrvQLxs&#10;5Zeo6Yv0djVGpj4tQJcZoBeXgMgtNM8uMs8qtS+sota2eXJKBPUdTl2QO8+voa5mizb3Y1MK6lJ7&#10;m7gjvbWv+9tWBu5tV1QtOuJKzWGh4X4ckj3+zLc/nvrb1/8bJz76ExJv7+38ZSPmVc7/IU7c0nhD&#10;WPDrr06d+vvffvnhe4KkfKMiqFFMseCKYIWgeJ24VIqKFNVAzhci7qFx1UPzeoCejL+BMh2iFqat&#10;EquslCImf1tGZ1oR+lHZeFFJ976oZKbo+UDR0yjhv+mJnoLJf20j+YP1pV8cLwlkqKJGnVOeeJTX&#10;IbL8ZWh2F50QF01gfEpYSXWugdEcFQvkMYHKoMNiygkXd8JxAeIdD+Oc1uMd30XYTPrqd6KkKwyu&#10;FoAu5qmfK9L5nffxdRD8U4zDDNVkimL0PtZlORnb7aXDBv0SqvZNpOIvkRKCgVcFgwXFinRUBvEu&#10;r8KYL0PoY77EO46O2aawCLCehwzvXePTv3bZXUeFjYWTzCU89U5HIs9PpRpu1SI2KjTmk4RexMhN&#10;hUE6fPVz7VQy7DUSbLRYlmBfM32MAdhGW9XVQCfADkZDGPgayUfAlQvQ0FSICk3wcuAN0XRlk0RJ&#10;RKywU6K4f5FGQpFGeKKoC/MClPSjjs9vRr7XrHzEHXkJEhbnIBbntBwE9Oyugmx+EkN9f53IJ5Wg&#10;AEpT0AoRECX9+rvn97/hfr5OPCfpdVkZy6dKvKqVfBNeqGOXqgrDCsgTxdQidSwyEdgKtE+VuUeV&#10;stVdNfRDffyILuGRNr5B2iFJwJIhbEtX9o61iGZYxJFATD+90FT3kruxI6/SXr6Jf/48bPJNwrut&#10;9O3dpP23/itPPN+/8t556777ErE8pjg1KD58j//ewNX+WaXnm/CtQ5eTbZeDRcz2O8+T9zRgiQm8&#10;IO4+ttmYsdxZsD165wa8xR48R7+bQb945f580e/Fm4DH496tXbbZBVr0JHlcsopnoiouTgUXrYQP&#10;kcaGShNTwVFN6OrFmJfrxetTRQvVCX0cxq0grywv+2hLCBGmj7e18LWx9HVzZsZGFDweXfj0HthY&#10;AzZWgMnhN+EMDkzPCWnsQSXFBzOyo6Irc4v6CqqH6Owie1qId1xids9A18eNniOgAQDygOPYk92A&#10;g3UGsMcEdoOBQ/rRNv1wK+J4Lwc45B036ds/aH6xmV07Hc7uYSffq86a6Ge/GWN+HqfsD/lvjzL3&#10;R5mHg+StB95bj3wPHvsBYxTgAX5zwHtrxH9vjLUzFLR6n75wj/Gmj7XwLHV1Lmd1Nu/daNqTO+Hd&#10;5fTSHCY7MzQwmRlekpjSVV7WV13ZUZRXnpQQT6EEYnGJeFqsq6+XrpW1qJaDMMhL3sxX3jxUxyFY&#10;DeUjqUsQVo4AwavdqZ2O3u0GsHaI/iMrzLgZ46FOULuid6cK5QEouFuP0qBrXWNk3mpv3oo1qnXW&#10;z0eCE41VoyEa4SBdkoa2rYgEUlzCTUfdDwFlIdEVZG5HQEerZ34FinXLxnPIn7zOjQBuxfJewPVE&#10;/EIwcpqKGPOxH/HFd6CxiQq6pN/E8D8JhfKrFWtYD9n6LhBDl3xYI7aubVDzdrjlPJH2nhbywS98&#10;wTv4P9g7z6im1m/d43a7bZttAxWlKr333pIQkgAJgZCEmkJCAiSQUEPvvffeexMQkKJUARV7AcWG&#10;DbsiVRAI68S97z1njDvOf5wv5557P7jGHGkjY314Prxrvr93zmd+8olfDcpYDUz7yo5b5USthUav&#10;hIW/8WU/8qQ99WG/DY+YD496FhkxgHcp1jBJldMr1LXi3bNGyrrumEWDAGrgLHFIhtIl5tIi7NBw&#10;GttwAtUsYNUtjKw/a2V6UOx3vj281O7A4YNYCvHJ86c8JMxbIXmEeOvHz+B94H39xYn/y3z71x9+&#10;KfBLgV8K/FLgf1KB/z5OvARsLAHA4OxjQ3Pzffv38O3mO7TnoLK4OkgRqSCoK/y7osQBbXVRS30F&#10;vJ6Kg6Gmi5YMWkkMbqZPNNZxlBDSPbxPWuWsiYWxo6G5vYIpVsHA1twA6wF18bMguhrYWctAYAL6&#10;UEETvLhtqDK9QpfVC/Eew7DGCN7DZPdBT1arGyMPT85EUcqt/C7hMp7QWzZYtd8ZFQCrcpNRMIcP&#10;7zN0zpEyiRHVdBOScpWQtzolqiMoaCgtoSMjIS90XEtC3FBRSVPsjAT/UbG/jioJCINOyzjrmvs7&#10;ebAoZGdrG5ieiYroGZljR9WFTpBAZnFEegaW6qsN91O3zEJ45sB9gxWJrgIW2H1g/EkLd2UiXcMV&#10;KWGheURDTUDZWEoPqQ1lyDsFHqFF7uFEH01IlCjMl2rNEe2LPtrDPNTuf7I/9OxEtPrdaIPpaNi0&#10;H/SarUK9hlgSVLcMbdmoa5x9XJLNL+kpohMiDY41JRRjA5tcotoQHiXq0BgN/SgnTFUcZ7wg/llZ&#10;0qviyOfJrAdB5Os07ATBbpJKvO/rOx8T+z02aSskdiMgapkV+tmRPq1j1qkh3eR7aiLt5LNwqQ+B&#10;aosBaqvuit+c5T66Knx3U18mKL9Cn5mykZuko58Gha0EZf/AJcyTshYo+WtOGd8cEhbc475Hx3Ez&#10;efbQyVu4MgBeC2DLdlzSNvDxS87JS7SURe+MDffcLWLhNonnB922zu5Z9+5ac29fZVZ+IOa9cMx7&#10;6VCzgGxd1+ncPNOzLdgHiPcDZy9uKY5wlccA6aEd8SGu2PiOyFXuoZvA4Rs7f177ceD6j31XlsQm&#10;F1HXN2nj31mZs64eA4HUkUyf2Wz3ZxGYB97IWYbTx7iQ7eQMIK5gKyZ9LS1msyxgq9t7/VYA9y0D&#10;WHTfXnX6smz9eE5/6JJwdsPegKpdHmkH6WH8HqSDdLSAL8WoPMHvSUbWdnQW14f03R38mq3+PE7/&#10;ax6MW2kNNCK5zbDVDrOlNtCnDpP5CpXbWWeHsxTGS43ut9q8a6N8uBi4MpnInUgDusPWM50fUtWb&#10;jPjDdfgCcHxF4X+M5v/5oOr43WaZa91ak306Iy3GlR2wyhFSy72ovgc5A9fyukq9kzAKZop/CKvu&#10;FoUd1XQTR8YpuTWZxFy1KZt1bvlmf2EF27Zl28RF1X83K/+qk8Wbpzx3innxsGvNPkz8XnjASUu2&#10;PIYgAwcfVlbhO2Wy/zhTyagIzywncopwfk3UxBK3RDrUXU/AWGavvMlZUxKC6Gnj5mBkZ6kA1xXU&#10;0RHUxSjhGUa+MRbpkaB0tnKUoyCTIR3Okg4jn/Cw+9MB+5eNvQDS4SSUoYxOsWbUu4e1MpIrHBIS&#10;Tf2CNelMBReChJ2jqJ2TKM5f3yfHMbPQNS8RGx8G53jqUOzELJnKhAxkpI8SlaPAqLYuGncfbkY0&#10;pctmhB4JKxeImTqV9vxUzl2BtOFjif0iCRdlE4eUY2sk2ZwjtvjftNF8Cja75JmnzKptQmZiamdj&#10;ah6HlrwMKlyKLN8ML19iZL51jHqH9v+EDP6OTNiBZQNGeYBm8Y5i0bZ04bpA7saRzM1ThVsqTVzz&#10;CwB94j65LkjJgedPvOfv6Ud6WgaTU7dXt3i+Ez/9if9XPTEvaefh238u3vu/Jsb/ihPz+it47GTr&#10;ZzHxIi+2gFXuPyXFvL0Ar3KEx6F5nJh3239iB5h++NCFSNz1+2+//7brAK9WT0TKz8opzJpU4xF0&#10;ObF7LOlzezDQxdkZ9VkfoX25SH912e/LWOiXttC5SI9Bc3iyoj6DZ1OhZ0DQk0VgJC0CJK3z5BwH&#10;dHwfGMXe4I3zlg+tPO1eeIxdfDw5/3RR4on8GNG8FOXKVM0aD4VMV6UMilEhwSjHTNpX6qDNET6T&#10;v/YYKx3FGcsw7UFpdKsamlkzwfA8Vu8STGNQR2hA9kAzWKydbNCK0crQkeOICJH37Iby8ekLSBDR&#10;ng2RtS8Sur5FtH5ilz93y7xrSq+XsopVRIXh/coCE7tYAS0YZIaBcpCecJTJyQiqTGarzaX30Z+3&#10;SoDF/O35pK/vsxeXyjbmMl8OsHsLcNnxVpFMAzr4uInsEbXT+2VFDymfFtA6ftxQQtLGAh0flTDW&#10;2vy5uXmxofRVXfzFUkZ+in1MimNcOTMnmxBHU3NgadESLBIjoFkuKmF2mqFh9IahpvcPJtZ7Wh9E&#10;sIut1ElmghjqyaA0hZYu9dnL+u9vm75/ZP7olsmldumsVqXI67icL3Hlq1kFQHkhUF28U1mwmJP2&#10;wD+0x9azCeF9mVJw36/3hu+lC8yWjoD6q2Uj86NzwOznxScvLo/2Z2TGM/w8/NNiMtpr085V2Pux&#10;5RHwQ+paKg4k/5pz1Q9ftb9bqnz02rfmog4l9JCBrSLBn1jW6dk+Fjx0N2XquVfvdbPkcnhcSVjL&#10;ZXpinYgWZq+wwRE5qISMhaw41FzWJsIiuMev7kHayOXQ9izLiCyziE6/1qf1L2dr3nYEXKlzGb6A&#10;Gnvp8IiLXgBgXwHQyw+Ia/fsLnYj64uM0oJkGSB+LbW90lpCcmbaOrZWoLhwZl9HxcVz5bFMqquh&#10;bqipWSuRUYck56hZlquiW7Xs+5TtLqpgB9XtLqrbNcvC8kQMM8VNs+XgsSqWcXoYHy0kQR2CUtE1&#10;kZNROnVIW0rQwUzK207VGykejDpdRVe9HAieoOvVGR/LlOBrVtg3on34kvrBftU/bhoLzaCUb9tq&#10;9iNUyjXFMtXPJmqr0MXE4Pv4bY6LeqrpY5W1IaLS6gJCqqdFoIa6LlS8f6J/QXtB14vhqa1HD3ae&#10;Pvx8/83T28uvZr+vzH/eeP1mc+7N2ty3rY8bwNoKsMwF1gDu5zczly+lcdJdraMdzIPtob42IBYa&#10;FEOxS/ciZbvZp9lYJ1mjXKE6MCtFU2eevTzerTq2ZKa37cNo5bv2xMcZOU+iGp8FNDykVc2S695Q&#10;AgdBRkWS4lWqatddrJeTbIFC0E62PhCjus7R+spx+VZQvHNjAPjSuf2pZG0uZ2U2f/NVHvdTNneJ&#10;1z+esrGduLKTuMYbnrfBerFGfbDi8XDb6xngensDP7TkMLROvb1Dub7lOvmDemmL2rLuU79Bipmx&#10;crtADOpPq5hp7npy7txkWHCMnr6uio6Sua25HRkDckbJOlgqelGNUzNw58Y8bi4Qr61gxpehY1zd&#10;gQ2N8pu64dmWoeE+Dc25j+bTrn+wzb0oTsw5BosVBoefUPM6qeglpRUChoc7O2aQMImOZgFOED+2&#10;S1JmXFtRXn9e0SV2VJ2xTaAJ3NPbNYKIcDq0ez/f7l3/h+8Eb7Xb2t78/mP9f4AT/32w9vOEbWXj&#10;e8d/cGK+P47sd9FRrwablKkrRIgejhH9M0H0YIiRiAdemY6Xw8GEbCBCeGNRuNppE+njUBE5zCkV&#10;TyH9AhnMmCp5Tpf+zJTSowgPPHbabNduiT18Aof5hAV/F963S5Rvr+kJ9VLb7KdRd6+5X0kB1yBP&#10;henuZxodoeoI2vCmcgaqogax1M9BoRtRUWuBnCUvr29MjwUm86Mv+4U/+6Y7pdMKlqssHSp0hH3s&#10;QNgR/rhTxyq1lCecbG/TiP126B4M+gaDMRXArrBBuYoI2B/b73ZSOFTSlGfvECQNiVDQTDGEnHOl&#10;TgQFnyMROMryDicFyHKS4XrqQSbawWb6iUhQuq2hr/4JltruDPCRmyF634qtF/KNX8XKPQw8O+Wl&#10;OMEy6aYYZ4AkQlRPBusrllHIHaGhdWx2GZ3ayPIsdrAJ0jkTqnq8BqHVhQJXaCnmSimUyYNa1Fy6&#10;9YJ7DbMuGRUOGaYPGke1arGThTCsYyi2DDHMMjqWVuhqHaIhhxQVMzgipHrosOjRQyelTokYyclC&#10;FaQMRYU0j/Cr/LnP8OB+o4P8BoeOGwqIWYvIMaVVQ5XVOSoqDooqBDXNKKz9UF7xu76RmcL6Voxn&#10;noJ5rqpFqRqqXgufLGbuslcNe9yUCWIm0TJdLYOgsjiYLJaNiS71b+j2a+9zb+1ybbzEHp5JfPoq&#10;4/N02LsbXq9ve3y85/b1HvHjVdjbUcPnFxWmxxQePjT88N7mx1dn4LML9x1h8y0BeE3dee62+oS8&#10;/MJ+cx678xm//Y64/p68OOf4/DH27gx28oZ197BFeSckqRca0QeP6EOGdVkF1oE88jWds1Wd87TI&#10;dWZeQ66Z75IHgcqZtYq7DwuHJ/I6z0XlRhFYXkiCL9aNaUPEm1iSrbDlKbnz0083Ftd5cwh+Pve5&#10;wPriWm9jR6R7YICje4Ivh02kcDxYmfGpORm5bh6e+mAwyMoisqRi6OWbq1tbvdtbDcBW7tZq0Je3&#10;gd/eh6x8jt36HvF9LWjhG8/vPOv9UuOrr633XyWWjFCpJXhEcii9pj3l1v20pWkOMEkFJjyBUdrO&#10;MGVriLw96sq9TN4ZI3HHiMA4GbhCA64ygClf4AZnZ9L/xzB75RJ7eTRi634u8LQKeFzLvVe/OdG0&#10;MND1vHd4pnv04Y2Hn94v/8xmPq1xH7/5eunqg+aey031l4pyWj1dwo0VbdRPQMwkMTZKzp6QALK2&#10;h5EASIlPBiFu7g9nZYEZJTKocklInz550jRyVDuuQ9a7W9XvMiRpBBHWYe5Ub4VrckA1UCzqPe0K&#10;KJgIG3MfuDkLinaGIs00DQx19JA2lm4MUqBfQHxAXoZvUwIpIgRHTSThu5LcXnQFr1+JWR3mfGin&#10;PW7EXi2wGEi3uJjp3BFPSiUgqGoy6NMnbY4cd5eUS4cg+mmM+yFR04Ghd739Z/yD3oUkPPEOveLI&#10;HMMyrpMD73lG3nEPv0EPnvWPehkePxcRcdPHc8zd5TKTNMFyG/emDQcxztMIVShkMRRRi3EssXKJ&#10;UEKxhBHBMk5ZBj7FIE6qFoM3xyBY1iHojG2oOCpBDhWjiZE/JsH32+88b5z9h/mRZOdnL55zf3Jh&#10;HijmjTD+GT9zwp8TQHkWZ//59U86+st34j9X59evvxT4pcAvBX4p8H9Hgf8+Tvz3tgy4+PC5AcTi&#10;5xi73XxHDwgq8Q6YMT5YfWd9cXMDcUucCcMDF03FRRHtwpxw4ZYwBgLuqauDV1G1UlQ0U1XmBdjA&#10;wEEX7mZg6Y4Ck2wUzUEnlUCn1axlwQxTt2Cb0GSHlFRQaIKEQ7aoRa2WzTkLxwt2hA4HYqYF0kfL&#10;iKUCjlLFNEI4D6l1a5x6bkgjEN/5w7dkysKzTgOVrWqWrApJMYLGmEJD4PBQJ1wi2z2GSQtwwYe7&#10;EgLpbhySqxsKjQFDnUAwXzgmjxl0obS+p6WluqA4LiSKSaZ4OtmH0chNCYl9GQWVPuF+pii6IijC&#10;wD7GkBylS4sH+SZCg8vtU9tZ1c1+NcnEJD9skI8Tx5voT3fyomhQggW9sg7G5okUZCrU5si0pUp0&#10;hol3JMtOZqreiZO/HigzwZQbJSn2motXnPktWFM6wc2lPyToJhxV+peIK7+EqwI4yhSfb+Nb5xLT&#10;jo+oR3gWmjvmIVC5zriKcHZvZsSdRL8rAc69TJvzvo6jvoQpV/ykk924I/kOnfXSL2IxLgeIyQKI&#10;Xs+NLfsU9etQWoPpCrM1kguJ8ksc5W/eMp9cxd46SrymK28xtDfoWu8xZyahp87jjSeDgxZSKgD3&#10;8g1a6Xdi4aJj9hdC5hIrYysyAUiJALxiV5CZqyYl6/jSHXouQM8E2PlAaD7gmQsQ0rYcsn641XIj&#10;BoGEK4B3+0dYypSyZ6ewY7WQU50CZ9Sk4j10GFCfAE70bYh1cyX7uLIXt6UGtoQvbAr2bBy/tCky&#10;vnPozg7/za1DN7YEpwGxx4D+Y8DlNkDsmIfTu8CIYkdoNRNx3tOgk6ra46w+Yg++50N4E5qwGVwM&#10;RGZvZ8YCJWxuk+vaiPuPOY/tt+TVbw6ft10+LdrOXFGubxaIqfzTP5XfK0rQ10cyMsCkLMVzqjx3&#10;NbcSCCvieocDgeTVDPR6mdVOrtlGNmStCrHRDF/vgC13Qhf6EAvnwfONho8bwE/qLV+2238Z8AYG&#10;A4HBcO5gNNDq8z0D88Rbqxd2ONV4X5zLgcYswSfnJb4PKq+MGc0Pmdw5r9ZfKV94zrjqskvrg/C+&#10;20mdFyKKY7EMCzFNvWNSlmLanpq2sYb0MkhoFzz1Krp02q7+I6J2AVq2BS8H0E2AXRdg0/kDXP5F&#10;NXnsqHfVbvtgPgjjTyiv+JjHiaGCKjp7xYx2HWMrgWtd/MsdOXEGzrFqTgGKjugTZop7FFT5VRz0&#10;MWycuzuKhFKDmkuZImXhTAtmIauo2qe+xbe7itSWaFpAPMniqCRHa6T4SgUTj5FJJ1wYki40SRRN&#10;BuargQyB2MXBKJG88XLyzmFa7kX4pFafmvbA1iZGfWfgudGUkdH0kWZOYzYpI9Y6IgjCKnRI7vat&#10;K7BNbiFUPIq5tVa4OBcyN0W+2W14oVs89/rx+Pdn8z7KVTySKx47m9h12qfqCC2V38H3TyT1sBn9&#10;JIRyzND1qEGogl21DbsGxaiEkFrMSJMYn/vYgJtwJq9b4Kap6wyI8crEbwUcD0ALAXANYNCwrVYF&#10;iFcCp4sB8fIfSg3fTdo3ycO3KTXBGs7/zol1eJz4+q3Vrf89x46Xtv+9mfuZxfOuf0e5/2IB/i84&#10;MbC6DSxuA9+4wArPl/MnGf4PTvw3JObR4r8Li2cezeKdnXjkmhcHftttKK0Q4UhLdGak29NqGQVd&#10;AY+6g3cGODuD9KXzts+rETcyLYYybUdZsEYT9ZjDpxx3CcBOSliJiEDOCGqhxM2StEl9lsHP7NOX&#10;HIvnUXm3zDOGjZIu6eT1azS1yLeXSDdVGff2EG/2ed4vsR0MBtVTTcqRWslqIjTBPyC7+RT/2K+q&#10;LEYx1QiG6cTBlJMspLNQ0rVWMt2gMz3GgufAp/qpxrcCrEewOinq4nR5EbKqGPGIMI5f3EESHGxE&#10;KcFFXWIWPiQm3IAxumWwZULm8VLIaKR3KYXTgMZmaCr6KZ5mmsulOWgX+umWFJrUjjiNTAfNPkt4&#10;+y51YbVkc7sWeJrwtAZbGWcSEwePT8CkR1gnesF9nQ3dkOouYDUXsI6HJTQKjy0kEOrJnj1kj8Go&#10;kKnahOGmkLrmkKoLGe2DRZ359GxHOSxeAhcOiSt166r0Hc/xG65KuzPZ+vla/4eynD4f1yQCxJuk&#10;waCJBQaL5HUbzl6FfhrXf9wv13P+bEmtUGSnauQcrQrIPsfNKQV4PvBF2V+So+/6uHfb2ZcboivA&#10;PG/dtFFy3VXWhTFO9/mA+t7Ec0O5vddqeid6Bzt6OzJK00neriAHpB3L1S8lLK+xoqCt0T8jw4zq&#10;gQ6MCaxsL7v2uPb2q5Srj5h1fY6ZdX5tY7nTH5NvzWfd/Vj97HvyrZf4kg4VzygVxwAhDRu+wyrC&#10;mrZwerQjM98KGewI9s1zK7iSOjyTe3WA05puFRGuw4yChaQ5ZsVZ53hpxEXplNfqtN+DXFmAPN0w&#10;nvthOP0WNHzX9kK7dW2+WTrzrKvhX7o/e2OUDTwpJDbbNTaOXV6ckBTF4jjbB1khs5C4WjSxEuRQ&#10;rWc/AHa/Zel/B+x11YB634zxwJLVq4kvEgfnSJrnyCO9hfUYEka+umgOkkCFoQlwcyxYxw6sRnPQ&#10;iGZD03yMq4KMLicinqfZfkhAP2bq3XBSe4JT/ohXemcv995B7jtdf51t8YYBn6bAL6J1BxwtOgi4&#10;EB1tvKiEs6wKVcMAp6SFltUwOi0lxX9UUVTMGg2LTA7rHO+cfH3t3srMza+3h2/1dbVVDnc1PX9x&#10;c35zbh54/WHn9SL3/dKPD19XXnO3PgJLcy/H2ir9ybkeuKowz9oY38Jg91gqNtAO5gbRZpqoecpJ&#10;eckr2CiLgyES2tZn1Ym68DhaaHdVyb3e8NFcdJmzUwUysdeh4SGzdyX64mJQ2hQOXq7Gn3Jmb6WB&#10;4h0v2Pc8CFChsx6lvRxj+T3Pb7uzZGuqm/uqa+dL9eanoq2nxdxXBdwPRcBqEQCkr++EvVv1f75A&#10;n3nvePUNZvAN+foa8yHgNL5g0/POeWjd8ybgfo3r0reAKpuDxt2xDr4JcTpnga/3ie8prL1VWTHc&#10;UNqRHpWEhEL1dFTA5gbWzlZOHDohNYReV0Lr7MK1XkK23TJtuGs1/AZ7h4uf4TXnvIDnVcEio3zq&#10;2xperLa+XPVpmlIk5+1TY+8Sdubba66sw/HmXIqIv+7u3mJpHCYvaKV43NzJyjeAneVGj4egPPTQ&#10;NAQtlJNQnhZd6gJz/JPvDx4l3sP3G893oruTV+748+KtbLzgoeL/B5xY5gyvuvmP3/iOCxzwgRgM&#10;4K0vWBoVaIsWqAkWKv0VZy0ZwNBi05XtrI6D9PfrSf0mf5JPSWif5rFTCEFpDyHdEnm7a5rUJVjA&#10;JiH6vi2jQEWbICRsIiWmpiyuqiCscOLw2V0HzUQ1M2AJt9gjLYhaL5logwM0BT4XzQP2igfNhE9o&#10;YqUNa8DI+zjneXte27vjSwv8DNxmxgo5jcPecnYYtLWs1lWJFTniw7/LYz9f0pnjRepS52D6F/GI&#10;DmtwloZ8nKJ0npFBHsQwRl+DKH7cTVo4SFk9xxhXauGWCrELOKvPEFZLNraqwjlHa+va7vvDmn9f&#10;sKlOux+1M5J1ITFgLC2oJ4SUgdNINBdrdlK9HmL0IMZkjCE2RD12kfhXC4b/nIt0FU4xxkiYpXKc&#10;Y6RWxWZeLy2/WV7ZERFWQCbEW0FSULo1TibXA4iPw7z67S1rjU3PmeFv2EZOOxTfQtXdgNU9QFZN&#10;Y0suo1LK1L3SVb0KrJL6EoZvtb8qi++y0idKndY7dUJJUlJVQlhK7KiAJP9B1cMHjU4ctRA/bScj&#10;iZGSRIqfRUoqkA3No60cMiGoRA3daDXVIBvrcJxdlqf7tYYG4NGz7Yk7VzgpSTIg3K4TlD2iRZq2&#10;bUhWiJKtzWlTJpxZHd8c7p5vp0NFyOPd4IGhtvGJ0Kg8UHylVXYhMr8EXdZGuHDV/9Edv/lB/L0u&#10;xNSw3aOHpLVZx+VZ9LfXqJWv2K1lJ+4ykbtK2Vlw434gbU/bfBgD35qCTc87raxRgBXi5ip9Z4W+&#10;+tr+6bTVxKRxW4tcSvkZ3yJJerW+34Bd6mVybr9zYotNcDHII0ufWgTy6sTHjrMqnycPPUsYnAhs&#10;KKMkl3gl5dPDvdEUIgQT4err6+SJ0oO72bl2NXT9+La1/WWFu7y2ubr2s3R0c2vhyYvZ/vFrNe1d&#10;ta0ZMUm8/UWIfzCT6Uty87bEElEOdL+c7HPT9/sWPjctfyle+Rr7ed75zhXYWB/uwRT9zXPXuTnU&#10;tdtmPWM2TYOk0gvk+Fo7egoSHumEiEtgV/Vkj88UfZxN3pkI2BqjAQOEzX7njcsUYJL2Ew+PuHDH&#10;icAV8k+KPErZHPP4cZMD3AgGhr3XL9AXG7w/D8cv3ylae1zz41k7cLtrY6B3vmtsdurB/OO3Swsb&#10;wDLv7BsAeNnSp7Ufrz4vz73++ujR++72idSwUg4pId4jL4Nd2hDfVedfxwJ7QU4YmggbYzRwodpO&#10;FSrYBk3bYbjfLVTulFlel3pwswqrRcu/Ro9aZGBRBIIm6suHGYunO5pmudn5YczJ5mCSOZpi5UjF&#10;UkgkmjOd6kRzdqO7E6wZbogIOpTiaoIMxiHakwhPu/wWxzhfBjxetjpdKzEfL4KNlWIuV7r15rjn&#10;uNu466lhxMRwp8VI4tJBGvolVvhuZ88Jst9dt6BZj8hxe0arCTZHBlSkBG83Iw+gGd1IWgfC9QLe&#10;fZzue8WL3U9yrEOBi811qpDGbQ4WPUR8Ox5TBYeXm1t02LvWomlhihi6MDpUlVYADauwiEvTY/tI&#10;4Fz+AlH4jQJPI7KNiVkIqq6IAm/250G+3w7x/4kmOL579fIfTvwz1eRJyYtfnPifB8mv118K/FLg&#10;lwK/FPj/SYH/Pk7Mc6f7zJu3M/tMH4b4c+++PXx/HNorpS6L86QU2CES9ZS91GXcoEYRVEJDSOhI&#10;fPp4YPwQO6wN65AMAQWATLyUVFBykiYQTTscJj7co63QryOLlMLSdoH9pQQ+KslrwS5wDir3yMh0&#10;iAvVJUafQZXI2F+AMIZwPgM0t146NR9nyzAypKkbBsqZFWkSrjplrgaXryU1zQfm8FqN6kGYKjPr&#10;XgrjZnrmrfLiayW5E+V5N9sqHww03+tvun6++lp71bWWyqm22qnWhvHq6tHi0qmK6sdtHfN9F99N&#10;DM+M9Y70N184Xzk50Hj7Qv37ib5vU0OPu9v7M9PbwmIafcPaAhLOh6RfL2ydabz45vKj91PPHo7c&#10;nugeHu7unRwduXl14lJ/d3Z4HhNO89R15ZhyOOB4X/1Ef72MNFRTo/tET8CDGvJENron3rwh2Cjf&#10;+gRVk88cIU0MQCfFuGR6QP2o5qwoZmZldve5+onerjt13beyGkaKqoZbGq4X5Ax60QscLCKcTCMR&#10;SixLpUBnk0x3dB0N04KD1ViCStHIZrxdp5fnlYzU94W5yzS3cQ31LDW1TAejRqbhkLfylQCtGS/d&#10;aZLmLbTkJEJoEiN3x0vtfqDqBOlMPVoig2CYG+3TX139vOzcu5iqR+7Z1+k598LL3meVreZkrmXE&#10;r8TEv7eJmTXOmsVVvPMu+RpauhZesxPZBITUAKz8Fe/8Jb+KtaQBILZjmRgzaIxL07XI1oOkaoET&#10;9R1LcenXvS+ukaYAyMSW1vC2XMdn2c5PKoNrBkMbiKFN5CgAvwqArgDg8W3w5XXELS76AeD9FEi6&#10;A7CKb7vaVhH1UnOtm1qQnW2gzlbdvmbN0TrFsQq98XTadErmp/ysleq45frAxQ7a8iQReOy88dp5&#10;a8Fpe4cCbBJWZqE3hnTPdWlXlWoUZWsXp8Iacj2vFCW9y8rfCMve9Ihf9In8nskB6shAndX3PNPP&#10;Wcaf68zWuiFb/Wbb/eC1EfO1ScTmgMl6o9bXWpMvrdargwSgjwK0uW3Xk5aq8e/KLOdyjB8kqk9l&#10;qd5olHs8fHZxQmTr2ukfswrLDzWej8kNt54uaTtTNAZuekgfeuh3aYjemP1v7J13UFN52/fd+95n&#10;d+9d99l13V17AwQB6Z3QEkoICZBCgDTSQwKBAEkIAUIH6R2k9ya9KUUQBBSUoogoIioWxC4qSuc8&#10;h3vfef9675n3fed+Zp4/PPlN5iQ5OXPmmsx3kk+u6/u1DGMddHI7ghRq0FKtAutx6d2Ygquoijl8&#10;x2vy4AtMy0t49Uebqg3Hpg2Xnk3i0Br28ierC7dV8mr3h4f97M3eTXbZbYfbA0HuUTb58U+L3btF&#10;OhpN7rRaOiXO2DJYzpy/B0b71Z4v55yOlLVJctvD0nPZkkg4L9LCPcGWW4SPbGDkNLDKC7FFSWZZ&#10;IaqxIUpxuebl4PR6jnlxAaygyamilZiXYsH3kjdnHNXwVDWIMSfmIf0rsXEdzKLp6IF3JfPvShem&#10;EsavRQ4NhffdTBmfybtzJ3dqMPJSKb2gmJiRj04usk1ux1Xc50+shr4DQja2JRvzznN3bIfmbDqX&#10;nC6vka+8ceq8BsmpkZcm7aaHfI/13W0nU3JJtuDFQmh+cgjuHybik3Z+xy2lClYpergaG1YnnNdt&#10;yu42YPTps/r1ac3yDt0qLuO6ns/Mot8aJq0b5X3SKdrWKFtXzl81LnllWfGeefE6p8bfgKr4w94f&#10;dzwevtE20B8aG/2wvbm6tb29srnT3vFPTvxPmQZ7ikFQvAOL/9UGcmIUCvXNN9/s27evuLj448eP&#10;/+vIHTeJ9a1tsI34wzYAPgm68ux4Tew0jqwDoHHxJgiMwbS8ze3NzU3w/E/vTtIohB1KvOvvYKMz&#10;TFMrlMd0d4JjNHWpxg6pzPyW4DuVPjPJ1IEA+ya2UYUbtJGN6UFbNaoqJX3/M//bX7lKJ6UmCgE2&#10;CnSqqmcxJu0G59xrYfvHgPMPeBWznuWTHhXjrMqrxKrz9mV1yLIBwdDDgtcPyt6WhHR74NKc4dG2&#10;Jv4qKq5/KtrtPmbx+1HLU6ec9XXYavJUtcNs6OlIJ0g5waINpd0IU7rooD1AMR92hrRBlJNPynnL&#10;qbLkdehHLLhqzjJDzwxD3wodz3oFUtVxTKkctkSN3Gnk1W7h1whhVGvDc9T1omCQRJpjbTRrPIl6&#10;8yzp+llMcxI0Nxte0+k5dS9l7VXK5g3fJ7WIyzGKZVGq5cW4wWruzTzmUAr9chzjUhizK5DXHSi6&#10;LAm8whF0OVHPIVxqXemdQv6VSEaHLzKDaR3m5RQro2YK7GLxOgK0lg8PlZ7o1ZMnGy+ImKhKmarL&#10;mCpKOR/sF4m1xmONcHQjiusRF+JvbgGKZ9M0K5JVCmQnEnz3i8X7mWnGflW0uOsBCYPCsE5PQbM7&#10;s4TiFGFlwlBWcjp6FKdh7kfkc508fYn+EvdQAT+Iy/UmObvgMAga00kU5oHzxKnYG/2iq6CBsfBL&#10;CWqfGppdf995bzogrwTtF4HyjmGfqfRNb3NPrqXFVLETGr2z+6UVNyKb53JHvxRMrEnqb1sGVR6n&#10;he6CIneZmuxzpVhEpDBrO8lFdcaiMD0qH8kUeEnCpUGRIh8xydkVZWRnpm1lbIg0guD0NbBYA56n&#10;gUSiJzujmlCqltOkmV2kdSZGVRSk6uev78fSZ1uq2Vib2Xv4iqoaapovtqUX5YRHRjnZYHwxrMrA&#10;rHJeYsBpvPiIdbauW6OV8IJtcK+J4LyeT4+luB/NHXClVlvY1joQzsIdvHWgMntceVR4c2lOTKSI&#10;yrQjsk0Z3iZCqVlcAqIkH91chLhcYjldbvm4zOJpAWQ7WXc9Vm0lQuuD0OSTL2otyHUpwOm5j/0d&#10;D+Qww2ZM4HzVh1xkZxZ+WiHDULcJi6lxwFUiMUVWmAQdS38FA4GSYTgMW8EL6IiNH8jJ7UhKLvX2&#10;yyRSczleLZlnB7q758bG56cmb1+7MtzVNlxX8aCx6lVF4bAQtFk9mQM3vyrxXshLm02PPc9nZSKg&#10;EQYayfqaVWbmXbaoyzRGgw8/U+KTGR4cHyCV+Ym9eRxPHp1MRRPoJoIgo8RsRMt5r6HhgPg8GzPy&#10;r8eR/6ngdkrBz0Q3l40ZyhEultHe5FhMBLkNJtbPj9z68uLG9rvBjXfX15cngLVhYOXi+lL54lz0&#10;6GXv9kZqRSkiI1cnKELNL8giMpFR1sCpaKXl17mmV9JTi3BxmWaSGDtxKllQ4EZIs9bztNHneLlK&#10;Y33S/YiBMlZIiLsMB3O0s7CBQ2EoNJLG44jizngkJONCzujzpPIEHz3+GefCTumVJ7Iri8zcTgQ/&#10;UB+Ls/OQyMqvRDbM2Pm1/QFJ+V498lsl2fdHJNqQDC+fy9kpt6SCOgoYU6jnijV1drZ0ZeE9+DR/&#10;Oi2QQAnjCrPSzjZmJRcSbQk/fvMT2AUA+k6AOXatLW2g3IGqtra9CXq7rwI7qrZjq7MjdmCgHahw&#10;2+AOmG+3o6N/LTCuaW2tr7fXCgYDY0T/X3PswHfvNOKBpwJVdfVTV1ujtqIi2Ki36+/f7fl5NxUO&#10;LeZxwX+OmtEu7XhsG8k+m4OK88MymaYQyB96Cv9Q/2XXyR+/O/DTbu19x63/1PSSxxUYeA8heE+p&#10;1Dd+rMdBggvelCw3BAmnp4k6pWAhf0Lr+OlTSigVXZkxIdeWF2XggpM3tZIzNt53WudP5YO/Hlc9&#10;KC81M7mKR75ywC4buy6dcn12Ajd3CjOtanvPADdl5joIwdSpm2UdU8k6oVimoV2va94DQ43hSLdI&#10;zKt4SqW5XfQpA8GfyuJD6gGq8DAYLQntkYV0TzaixuiRE2CMSGOHCHMHML4gnkRxPq1k+NMu7Im9&#10;2QxMb1L4dPnZp7X5L2ty53Kix+PF0+lBt9Olk2mCC2LHHKJujqt+DVGvAadQbHcwweKAh5YcW02O&#10;b6gdjcPVBQZfzc6qC5IIoRCxtnIBATad5v2+LPxdXsgNP0qZKaTaCDmI8LuKTztvn9+DqZ6i1Nwh&#10;5w5jYir1PRK0qPVuya+anqzdBLqKx3FQzsGfFI1UTeEwpKUexFTupMkfe61+/w11eD/2pBxB7bSz&#10;iqbTKQ2qASyAQEsR+ES44miGijiDo/7uLr6+dGGwIC03pa2jte9CV0d6QSaaTjqiTN2nVOnMe5Be&#10;3ewXxdS3YUJR0VzfMFcPspYFVv40RUWbrKDBUoIEGOLDzRm+Si6kvbZsOWqSQ2Y+oS7KNC9MIzvH&#10;smnE6/EA/d4Y88kM7+1Dzw+P+R8WhZ8/RwDrkZtP3O+0GlZky2WUqOWPYi8+ZN2c5z5cET97xhof&#10;tqtpM0pqhkQ1mstqTP2rzUVdLkGDrJhrgqRRSWqfb2wzJ7iaIcl39cp3FZcxAhp9YircIxNx3EgM&#10;PpVOqfIXFYgEZ4VehWGS3OjARJmoLCft7uQYsPYFbCJeff96+d3LVdB4Yv0T8OXt+rOZtUeTz6dG&#10;Ho5eGr1QfbE6u7EwsTQ3Nic3LikzOiwpITQjOb21OmeoI6qnhVlSYBMVj4zPcojPhgTEypF85Zz8&#10;dEnhNvQkgvtZKifHk5IR6Jab61PRHdt5O2dmPm/tfgIw4b86xF3por5rJ7/ppH+85L466Lkx5LHW&#10;x1oa4m71MVcvMlf6+RtXJMBQMNAfvHYp5EtfxHJv1IfBxE9T+et3y9dHKt93NL1u7fs0Or0++3r7&#10;ycbW462t+583Zz9uP90EngPrL9Y2F78Ak3NLLRfu1lbfbj0311H9YLBxYaDlQXnS5RBumScxg+4U&#10;KyYnl4vqe6QdrbL+nsiJ7pCxEnqdzDycrebmpg4FvVOcLdTtTU6wiYZxUezEJCmNSzdGIa3JbjRR&#10;aERBecL5Wp+mJFS60DokyC0wh+dTSCEHOyCJJEfHEHdqjpRVFkmujiFUhhGro9E5IegzEmyEv3OA&#10;F5bqCLPRN7DUNnU4aYU8DsUr2LFVXPw16OmmvhXWAVVmwohjbO+fMMxv4Z6/OQkVWEI1Pu80n6HM&#10;pai4kTWIJAM80wYvcCF4OzkwbUxpFnru5lCZs2sazyOHyTmDwPO1HR0UiYYK7qZyLAQY3KzGM5Kj&#10;6e0jQPY6QQ5hDRSxFgYMmDlV6XelPX//Hkwp/scvPzpSyIsPX4DytSOOG1sAaEG2vhN6/Jem/avv&#10;maDmgS997Sf+V/X5+vzXCnytwNcKfK3Af0cF/n2c+OX25gMAaLk7p2WD/Nv3P+7a9cMPu5VPq7uR&#10;2UVo51wruwyYXaqNYy6GUO/hPxSTfS+j6lVy0T1BQIsjPtXKPtQAxlXTctLRIIBjoAnc1gJuYwY+&#10;OtSIzj4Jc1OBCGDYZIIoiRwRZBfgr89K1OW1IiLG2VmToqwRcPY4UFbKdQ/EOHhB4b7qliFKyLMm&#10;vFFK4DAnrMWRXWaOKUW6jASELtXWATfGgcf3Vm9ff3W9d7a/6Xp7GbhmBpqfjfe+m76y/Pj2yuL9&#10;z/enP45eWxu+tjU6vjE28XSqf+527+y9vvknQ29ejT2/3/fx0dDqk2tbC5Of58Zejg/Mdp9/3Ne/&#10;eHV09e5D4OmrzYcvgTfLG28/vFp4/uT54zefX38BlpfW3w5ODDXUVpWk5+QkFWbEliVJiyI4meGM&#10;rEzf2mxBQzKjPAybJbGOFpj5uyi7Wu2HOhw0pChZcTThEWhGf0b5m6u3VmYerz968fHZq5l7D0Yn&#10;7zy9vwC8Bz49WWnIO8+289Tca3XkG32tP9BITT9Ho3BT9QCV43zt01K4Tba9fb6TUxmb0SLw7EbY&#10;pJ846qGi4ItTTyacKnDeX8ZR7RFYjjFhg1C5avWfcvR/zcEfLnU/lud2OMZZzp+m4++HPxPlXxKY&#10;UkeV5Vn5pNhJCllRXeKoa7KwyajQWYH/uJZbjbx3PTRqkBI7yYq6Sw2f9kpbEBev+xesBxdvhZZs&#10;RZWvMSQjZlZpupoBXFxRCK1eRKokkYqpgd384gf08+8d+j/bXd2ED65ZDX5BXd9wHQeoYwDlGoC+&#10;vAY//8Gm+a1V/SKi9TW65SWrbiEwd0Yi6gozySo0zZ+nXV1nTH12vvHJYfqL1d3XGtfOn2gK0S5z&#10;d20L5k/meT+74Pd51BuYA3NKKBuLbsA7IrBKBj4Rlucd5u5gb8yQJ3pd+svtWuKRDWfYQ2ciFgKT&#10;l2lRSwj/BTfJpxDv9XzyGsiJ862X8q0+NVhvdZkBlyBAv+nmEHTzivn2RYP1Rp3P9SbL7cg1MLym&#10;EbdVi1+td1puxS934T9fwHxqtF/qQayMGm9MKwHjv29f3f3p1v53d5SeXleZvPhnY+vvpT2nKkZt&#10;GgbQFdVW8dHqHp6H8UEqzGyYrBKVUA9PqDeM7tCMmbUq26JcBuiDAOkSgL2watu2YtsNYMYB7J0V&#10;+OR74747Rp2t+jUx8lGk3c72P5ngjug6K2my5RRitPVbcC71KGyKinH477qSn01Ef9pnQHy7GWcn&#10;ZQ1DfgWN5JhqTHiFrSzfVBiv6Rmn5p2iE5xtkJBvcLZUv7zBpH3A4fpFp+F+l+tjrJuPAmZnhCM1&#10;dgniY46sPQYSFZtoLVKKnk+ZdfwlRt1M6LWFlAfzCQ8mZTfOs9oqnCsueHbcS7230vB5sehZO7cp&#10;yTAyUScyTz+1zbruJv7aY8r8W/r7D4yVL6TNZcr7Ld5zQPgUEM6ue4w/J3ffdqxqsUwrNgjJ0BcW&#10;2AbX0RNaPFMLnQKDdFx4xyAiBcsYLUyuJbMZJ+p3CrjsKOpB+gwhxH3W3q165IsGtGF99xld8dPT&#10;shXtZECvFNCuXFc8+0YjfUYv7bFz7RCtwF/X5ej3v/xjB8ru0jLUuzx27ePW+k5HBxjDBObZgcnT&#10;IIfY2f7ixH/t/5/v/+848fL/5sQ7EBqkKGugGd3OLwOQE6//kxPfmplyppJ3ruibXT/8/W9QbQ1w&#10;1EFIdiIYqBB09aWO3lmcilR2cyilwt+1XOLa4M8c8vea4DCvoTFdRtBKI+tKHKaOBCug6If7Q+NL&#10;nIt6KCU32RWzXpW3eAW3BYW3fHPHPLI7cGeKzYNKkQn9gR2TeVOXUq8E0dIp2ChXciKRmWxDlJq4&#10;+hqj+TomlGPKDr8dgP72q5WmItfJ+qyHc5e36zV39HWO9QTDepQEH8Ihui2syk9BYg4ZiQ6YC7TI&#10;kZiYanppPzqr3zCoW5nbeYrVqebehQp5SM54SEqZhPJaNW1yoPA8PqsrVTZbF7l2Pmq7J+JDFXfg&#10;DCwjFnK2xrmvz/t+C2426XRn2KGGJMVLZdCZNvLbNu7HZq8P9f5vqwPeVEe+q8n4Up63kpbxJiR6&#10;zk82RQu66hN5+0zETDTnortFor2Gj5WaJ0zJ3ULF01LdC6YuQBtHcO0LfbCVIueyQLcKqVu2B17s&#10;Yot2MIKidWAkXTt3bYKXOsfzmESqGhkCSfU2i6do+bipUviGlGAUNxJFEppYCyAQoZWJO1TPyVjd&#10;1kDdTPe0vomBrq2lhp2Nq68XKzIY7kWXs9H78eSe//jt26Na+62pEBM6ZC/s8C71n02YYOpYzcPN&#10;D0+2V7vv3s7t6Ek81xFe0hGcc4EXXW1MTThi5auCjYTyix1kLfTMq37V91xT+7RphQfRSfLcTNWw&#10;VGhRIWPwcsD8I+GzeefREcvGOsuCXNvEOESw2NqDgRGwiGIunGZ30kZrt97x77Tk9upqWuKobHqg&#10;Ly3cHxUcAgkI0RBIVNw95akidc8EXFSaV0IEP9TfJygjP3944tr43cma9vbgkFg9ZQjDil4RVNos&#10;rglUYdP/Zh6xH1+u5XtOW1Kpys1ToJ4zYw8w3aeCPIb86K0etDQ0XIAwzQ72vHm18c2HO6NzF4t7&#10;UhIb/aTFLv4FVtIcSEY1rPOiw80e1IM22Jtmsy8NpkDx6ZWMIx8TFD5GGC2Hoj6EYBbFdo+8bF/6&#10;4e8y4Pe5uAd8cp+DVTPEcBSNfeEheMMPeM4WveYGP2fJRlGcYiXLmP3aqSfNW2zce10DWpx8i60Z&#10;GRaEKKhzFIGbIgoviTtTk55akhidFeiTziZW0lwuuuEbLYyzjh84Z6A5QnaaFfMnPJmNSMtsLeUU&#10;peMXdNUmYNAnToTPAeEr+VWvznXeKWprDcr0MaY6HjJyU7YKsiGC00egu60AdjiHa1UfQk7zgrMc&#10;NeFmmtqGan9oy+21M1D2pjvXyKyafJQyMKbRxLCytKqe5uor3XUTQ/2PZ28tvx1+u1hzazSypY6R&#10;noiLlNnLJKbgBwZn/Z2B0t+0j59AG2tRbQ3d7Q04KBjHwdaP4BTqIU6Oz0wrTRKm0UypCGUboqGL&#10;hzXb15Yb7iqKJIs97CgshLM7luQnEsckJwclJRPFUqx/sKWn5ASCJI9iYLxSyKGllJAqN99sAsPf&#10;EonVh7vaECPNyIUayLLDxtXHzZrU7Xq0LTuNLVrwzpekfoMMl0KyfZg3OUhI83WydCDa4yODIhLi&#10;M/nCGBwjQBgYl3nmLNuR/svffgQp8V+cuK21HZRFUMHWNkHcsQVCYlA7QSEFUS64/uLCf+3vQJF/&#10;LvD4tbW13t5eGAwGyu//Hyfemc/eBj6tfOxpadBVOLkjmt/s+nn3D3graAbXs9lD3MUUXPH2GxLy&#10;8/3IIRw7ElbLQHuv+vHv1A7+pHn84Il9+1T2Klvuh/hrMGrtpKOunIcMuzcBuPfxXsN5AWUxTLrA&#10;RgmvesBWTgOn50BDcNzs+RY6TLkD5EN74cf3mSkfhCj8rnfilyP7dpmcPhaL0r/pAn0Fgy6fQgJH&#10;qcAR1qcjbi+Pkd+psl7qce7puY1ooHuUrYf17O/b0WZIghmi1xOGcIEnvcf0H8R7FehjeT+pkH9U&#10;CoPQ2mUVt/J6e6Vl6RZi2Wl2lLF3ioN3OJwpw9LDaHQHHWVz+d887HQa4/0e1Ga/bit5UZ3zqizn&#10;S00p0NYAdF34XFszHBdeziVEOppHYW2K2OiLItx5LjzVVlOsdsJd/jDthDxbWcfPGH7G3jXOHic2&#10;Ms5CWY2EcJarIoCaWKAm4X1KQCfWvkDbvN6I1o4Ir7dKa4JmDMDTRm2jL5kIS+UIYYfRhdZBw9Fd&#10;I/lj6ZIyhBHp1CE9Mx24rTnKTEXf7JiiraISTuUU5vhRx0OHHI6dAHcIimpcU5QfaNRGpJKgxgYq&#10;v6tp7IE4meH96aQwvrOEi/VhMgP9wiPCsmXhyWx+FkdwThRyKS6jITI+is11s7Z0MNBz0FYi6J/y&#10;MFMTm6v7G6uLDXWFBqZ8LXOiignqhD4Y94tSdnDW4bCMZCJoxhlUdbp9c6ZtY7l9V6vDpUvoyxOE&#10;4efes0DC8mb0u7uE3vyjIdG/CTKOSevUozqNUsax9TPM7kF0SYVWYJYiq8rE9zI5btQjfYSXfF0Q&#10;c9Uz7BI3cMBHNiAK7RHKzntJK6keqShqpDUmzBoXYkM4gyWX+nB6UyTTlUn320rne2rvdlWNd5bf&#10;H+1882RydekpsPEB2FraXn29ufYa2H4PAO/WXs88n7y4eKPj09zV5fnL7x92vJ5vf/GoY+Hx0MLC&#10;9J07NyuKs328OTwfnjA8lCIUmxNoGgi8niNVy9rtkDri+/1GR0452MCFVKcYPiHRGx8ndD0bTSku&#10;82q+GNZ7JXpyNOLlZOj27RBgJhQAXdcuspaaXBab8K/Ok5ZAPHzNE7gh3JiSAJNSYEIKjMm2RiM2&#10;b8Rv3UoFrqVujaVt38wE7hYCdyqB4Ya1lq7liitfLs1u3vgATAFb08DWxObWjTXgNgBMAxuzAHB3&#10;Axh/A1ye3ey7sdV9Za3twlJX93LfCNB+cbm6cbHg3IOEghvJ2bfqS970lKx3Va72ndvsr12ty5wJ&#10;4ZfhUV4YJ4K3lCeOFkoTfdPrY8+NVOf2VhKipFpMOiwo0Ke9Lf727eTFu5KnXfSbZbyBxrhL1862&#10;3YrKbvMLy/AThcpEEpkXJ8AdG8BBSNg20QKkh5uZI0bXDmeEJ9kS3PAkCptKE3HxwURLH5Khj4eR&#10;LMw8Icc6r9QiL08zSfKH1OtnP8YPfMI/vNH/6Y3cL4Ifk8BO+KscwO7fbfLLT+oKJ43MoAgLGMxQ&#10;T0tbXdlE+xQDYxvDoyVQnPn6ENgxXXk5h72anofURGp6QToGISpakpPKPkon3eWVGAdOU/cbkg5b&#10;UXb/qfR30K4H1Kg9u/FkwvOHj0AZ3BlX2wQhMdhf/pUTg/X4un2twNcKfK3A1wr8j6vAv48TPwWA&#10;2W2gfWpOD4r8Dkw62bX7hx+VVU8R8S4ZOFwe1rnSiXwOjik2NM+2ta/gefcmZcynZd2RBV2gENMx&#10;6AhHRzHcgg3OFBMMJP6Q7Bj9lDhNQQIIH7SRISa2kQhSAtItBe0XayNJt5K2YuJvMcqeCM89CCia&#10;DE8flcV2SaVFAs8MOj3djpis55xhwGhEUIsRpFhNixQj61Yu/0VZGdDfszI2+GHs0rOB1tvtpedz&#10;IjMCmNlBnPN50WON+U8uNy7NXF17fvfz7M0PQ/2rA5e3QVo8MTo/efHhja4nd3uWXoxufb67/Grs&#10;4+Lo8stx4N00sPwA+Ph4/eU8sPQWeLcELL5eefjky/2H688XVj68efPhxevVV5+A98vA648bz1+v&#10;L7xfef7s1aN7jx5Oz8zfvHLvQvHFTHG2LyqAbsBhabHdVelcRaLgNEGqT/HVRDvuV7b/8yTuqGoE&#10;hjBZ0wA8XQTefdx68frd/JOp8Ymxa6NPph9svfwCvANGWq8LXUR6vxipfKsNV3DB63mbK7KO/Yze&#10;872dpjLfxbnACZdrahyqrMADH6rKs+QPEow0BTitFLTyWfO92Q4KDRTzfnvTNpVDKQf+I1jhH6HW&#10;f8RQDkXRTwS6qws5ejyKPtnJhIjAMNRhuIMQR3kbdwNMGNQuCQnPdUHVYNzK9Ujp+l55toG1xJBu&#10;jPC8JavB0bfXKfQmM+6Bb+Yrr+RnzNDbJvBcpUNeBof5EaSq2qChEt8ugUsO0S0XLaiGhLZrZw4h&#10;2ubQV94gB17a9zxx7X7m1vGM2DCPzJ2wiB0yj+k3i+4zjuw1krZBeRV4Qh7XITPcKrPduemz7zTg&#10;OfuZdGuNMgvQFgDE9BWlWo/9Egt1MdGuKAY/0MB6MiL4PMVbfUbbeEHdeo7/soj++BT7eg736B7p&#10;3m3q7TqnC1HGeRyNRJZ1GZ85xPGbIYnnnf0X3QQvxIzFZOxCsePLYofXlehP5+2BLtPNHoPNARNg&#10;CAr0mwNdRpttxhvt0I0Ou60We6DRfrPJcf2iy9YIGZggA9dcgQH89qD11rjuxrTC5s0Dm9f3LE8e&#10;eH9X8dVNtafDxwcHjnYNKbUOatc3aWSlHJMEHeJKTvCy9M/Uogqr7XKztCNi9nkm7ma3n4x4bFP9&#10;Cd2zhO14jqx/YFo6b3huyXJwDXnvA3xuA31/mfjkHuFupWmN6IgX75hjoLF9FBKVArfIhULa7OBN&#10;lrBCVb30gzpn/jSJPO5QDBE3O8jacUH1CEGNjUcDyrvc0j1Ni+C/H+H9CyzokEu+YUgXpmKE2D3q&#10;PHiLMDbJHJ+gDt9iXpnzvnqT21RtLQ1TRPgfNyyEEzIghMDDSJ89dpFKjDxYyDlcZq1TXq5NWqi6&#10;RKToFWsaXs8sm44fmYjqL0DHiw+7xamJWpEFEyAGxg/eQlybspqchk4/gjx6h13Y9HoBSOc3JTMb&#10;kjubAVOb/jfnAvqvsmvaCTl1hOQWTuaVkKqegPxMnFCkhYrSxWWYUovtfBqxQX3O4YMu4T2E8Kuo&#10;4MuOkk4Hry4HXocptUeZMn6C90ozatmwYFW7YO5QRO8f3pV/uJ83jqpxDOdp2e75DjRR3+ELakY6&#10;fePDnzdXduamN/7NnHgb+LINgJAYHCwEzQl3Zg13OPFfLAVsJQFvW2Ck3U4/8ci9aSeGG4hfwEv6&#10;7ttdZoZqccHeSYGeEWzQqYcSx5XEuadGcAoCPUqkPk0RgcOBUTOSuGeCsEW+5CVHsODltyATPQ0k&#10;jfhACoLMC+OhZzOhiWWIuCZcbDsppoMWVU+QVuFEWebu4ZqkYANWknNkEivNyzHQRscNhwvyDqsM&#10;zGzlJ5SxYgqZAWft0ZJjivbf/6C7b48twjjE06VWSL4kolwPYN4Jot73Jd9lu96i0W5RPMasqfUK&#10;iMh95oJTxBBCZqO0/7ZX1wOXkoeO6YvYjCV89gdi+gq7eNWzZMkt9j7e+wrHeyQ+4nFZ6ueacKA2&#10;DGg/s1kXOptOb46zr0+17Uqy6PI/Uc/bUxoh311nu9BP3eznAN0e25dEQL3oU530c0v8dksuUJK5&#10;HhvzPCpmISn9fULZx/jcpbPp7wrDHiTwer1cy5Gm0SoHmEf/cAMNLsAFUQ9GGCei9ONsNUOs1PwQ&#10;qhwrVXs7bROSuTXJGMqFOZyhiJKokRINcah5eBqtKJSezbL1dzOi0zUwLG00TdkQc0CBoqjMhxhx&#10;YMZMRzid6oIhO+khrPYZa57E2YgrMuO6KxzCOb+ZnfhB4b/YO++gJvO237PF3UfXsvpY1oI0KYL0&#10;loQaQgqQEFIghVQCISSEUBJCC9J77016BwGlgzSlinVt2FZde0FFiiBizu3umeecmXfe9/yz5z/v&#10;yWSS3DNJ5srkmyuf3/f3vX7aqbHNEK2CC7DFhbpouhnshik6+5NbRoeuPnl5cnQi9URtWfvA4IUH&#10;5+eWBmfm00snzLGxPym77THkQVmFtKgeZuIgQlz7q63/d6rs3TaRViFNnl0Tx+/fTll4kyPfiPg4&#10;L3jzWPj8fvjzu7IbU8LTNS5xgWgJy03q4SIlGVAt9iCP7kYZ6NGw/KysrOae0taRiozOXEllPj+/&#10;SlRcys4ppeW1hjecLm4vyymPjEtOKMiv7zrdMTJW0twTEplvCyK5mFOiqSnFHlVxkBjhboZ4FzlZ&#10;hZd/NCBXmZ+p5lVr7zsqCJpLkd3Jje+WCGPRSC+kWXa4z/hgw6t3d16sPrzxbmb0cUvRaCgry5wS&#10;eySs0KBz2GXuovv8LGV1nPCxz2GhXPtx5v5HScovYyGvI51ehGCeiB2fS1weS11vcBF3vNF3OM4T&#10;KPBZKOgZmy4/flzuH7niESj3jpRLcuSCtOv23h3qjm2amKvw8Lvk1CvkpClK7BlqZKkTLxrJjHLj&#10;pXj6Z/sGJ3sJYkjUaDgi1wbaiXIchSOnraAz9sgRJKoTBqsyN8tUU03evz9bSWnIwHjGDHIJYveI&#10;zFqLz5FXdr3MbO1jxIjUMKRthjwlmxgLt3CQjbvqNvwBBb7B3hQCqNgHmy2kh7nTiLbwI1pqO7QV&#10;fzXXV8RY/ErW20xS1XY39ZSwpNH+gVF+0VkxhU1F7Wc7q/taI3JTqUECDJfhFuDpHRXoHxdCEgBW&#10;OqPNB7fsUP5F2eA3YzsNMFLHkWhGF2ATskLbm8ovn+oZSC+PJ/t4QpyYevYBVq55rJB8TniEsycP&#10;RuA6uUbzAytr61q7utJKin1kkWk1deVdA37RaTi2nx2UbWRCsrTw8mIlJscUJiRkMLmhxjY+6kZS&#10;A3AJBHHG0mkGRrhkj52BWLeDLSuc7TJwdseJdt6+rpwgd3cmwo6OhMeJAmJkEUymEIqge3KkedF5&#10;vkTurk3bvvvpKycGmZp3dXUBsAOQTQD9AhHFAPsAtO1vMPwfTgyI21ci8s9y4q9PKl9aXhhubwUd&#10;Ufsqmt8rbNmyxQFiJyMJiinSOldxB03c6s5PYXqI0A5kCxML9QOmyr9B9XRQEEtzXWNzZUvEIbhI&#10;l13jFDTtTp9jWd4X2t2R0TpSfTJCaG4+Lpoke+AzBTHQVBHFh4vjQI7gtipQdygQ1Xe4WqrSoBrO&#10;RrsNDinYqm5OtThyy8H6g4XDB3X8hjJHrixYU+S8V/R+p+HzXI97z5hx0QA/qe/wuyXxKdb7T07g&#10;a37oSmDMO2HkY27YLY/wDnu2dKcJZ69hnkvQ74VDb07fuJHR30bOybeOSLUKlEBYHGOsCEOOFQrI&#10;DmCkmQqfYFUVJ7pRk/1HTd50bNhwUMCdlMz1pu7Vlv6bGeVlHt6xOIIYiwumUtJ83AdjvKaiOY0e&#10;ThHmet7qR0iKWpgDela/qFlvOcTSMk7C4EYiJX9WJr6qiXyeH7haFb1SHjUTwK5COBSAyVkgXoyO&#10;KFSRF3uIma1KzVYlpii58H9DS/TYEmiAl52fM5hlb+JmZ4SzN8JCNEG2SnpodV26haUIYR8EseBo&#10;67ioqKEO77ffp+ygAcFaOTvDEDbGmprq2xSP/rJDb4+dN4Ye7YPguOw1UD5squlMcMyQhY2UlI8X&#10;lRd68iId0JksWnkANxBu7qr+b5zOrgiMYS0XdZrn1MlBV7ihEhHQEBvbMAencKwrwwIO2q9npWTn&#10;gwqPca8Ix5aRj4S4HgziqkRE6aXngYpKTfOabErO07oueo90wMtkOz1FW4kxhzi5irzCg94dkNhe&#10;l9xTjkmlZn7pOtRqO8FZbvLl4MKZoOw+QWgjg19KZJSQ6QUUeh6FnkWmx6OJvmYwN3Vd7BF9piki&#10;1cN7tDj2z96sN0PZ7863yR+cfXtzYG6i+eH1My//vPT0j4uP71958/r+2/kHKyvPPq0+Ax4cbi86&#10;kepXnx0421Pw+Pemp3fqXz1rWVoeWv10ZX398ds3jzo7S728CEgUgDxxGCwJiXKDwlxt7YjmIKqF&#10;BdMBLvJhZ6VGtOdFdmYHNiV5nUihlRcyG1v43R0BvU28vibO9Gjgk7m4T4/SN27GLfd63cuHjaaY&#10;DeRbTZzE35/iL18NXrgRvvJ7+PJE0KtBvz/7RQ8Ggh8NhT3ui/5jKP7JeNrr2fwPl2tWznesdHe/&#10;rjr1oH3g4dj1l5ffzt/+sjQnX5/78uUuQIjln+4DtHh5/cKLtcm7n6Zubpw7vz44vDA6ujIxLZ+a&#10;/DI9/WX6knxgcqW1d7G1Q36yXt7SLO/sAP6KyQe7V3JyJ7iSNN/E2OLRhs6bg0N/jk4tXjj/6ebJ&#10;RzO82mJofJRbZVnotYuJz/6Mef+H9ONkyPpw4ofZsj8f1d94ffLC6+qBuZq2mcaG3hM5Zckh0TJB&#10;oNSbJ/Vm00hEBwIG40FlSwNDUjMSC5vTSgfzc0ajxE0hzJo0TvfJgCvnQu6N+Fxudekusm7MtWyO&#10;MarlHMpGbo+G7Y930st3sTwBNgndt4+g8KPxTzuN9x2B7FPT33XoyH4ljYNKynZWNkISLcyVybHC&#10;2ui5qBgJfrVOOIovdOJ2sINGSYI+O7cT+vYxStaS3XaBarQINWD+gKr5pu+2AtsetuzcimeSbj8G&#10;yvaXBwHYdgFswVj/uvkC0Mj/gQ/8ffabn/h/KNG3U98q8K0C3yrwrQL/eAX+OU68IJfPb8inL93G&#10;2Dge+nnHDoVf9v6oZnYQ4wOP5tplsOwLyfA8uHm8kbIYohpGtMr0p9fLvKtC3NMYNr54QzeyOd4L&#10;4iowpQYpSeP2puX/Gt+8369fm91jQmizxLTBqafQ7gOukhFS4gw5+4578Rt27Yqw7r1/8QNR4m2/&#10;yN9DIyaiI86Fh8/wQ2dcQ2ZcZH0krzIMOcbEIh/l1C8NvlOcdzkvpSMhtDlC0BQpqAvzyuMTEumI&#10;DE9MiZBc7EtqE7Mn82Ke9jUvjPfPD3a/HexbmTy7Oju1ODv5enL4xcTg4pVz8vuXNx5eXXl6Y+nN&#10;XcDJK59/+Gn+6cYC4Or9+Pn10tLDN29vPH47d//VvT8W3rxcXn+/If+w/PHRvVvD12fabt+emV99&#10;sSj/CIy3/docLMqfz/7ZFVMpA3swd9vydsLEuxChu+DxhxxOmNEKDYliZZBYFSQ5ahFp4VjNl95q&#10;7f1w6c6z6Rt3O4aG8qtOJeR3ROV0RxeNZ7S0SovF1hybrSD4HrgX2M8bKoOpc5V+cT64HW9hJKFS&#10;KnAuBdo6ou9/hH/3vd2e3XhdHW+MU4IXu9OdfgYEatY/Vq9v2KiiXbR1l2z7FrHB/niKdnaAQVqQ&#10;cbgY4i8EM4jaUIjSMV0dQ0Utgx1HzXfoInYcwW35FbftX9T92/kG1kHskHJZcW9i9XhS1UVB6hmH&#10;wCYwr97cq87Es95M0Gbg3Wrq2WjkkG6i629xmMO3luUzThQzSgOQkTgLkaEx59/m7K2OgeoBGWa5&#10;Jw1y243j6qCR9biwFlpAE4lc5EzIcaUWuzJLoYQMPVi4oY0YjYzkuaUlelWfEvXcDZp+4j11zW14&#10;jn7hre/jl4y5HtsmL00fm2MEMlQSgSrLd+lvYVwZEj67KVi5LVi7yvpwiTo/S3s+Rr3Thhsvhrbw&#10;DWIpasEE9RB302SmbSkN3uDp0h/sdT3a7/5x2tVop6kU1EwW+nIl/uFp/GKn3fteq+V+u7UziI0z&#10;KHkv6kuX4+dTmE+nXNbbMJ8a0MsN2OUeyvo0S36RJp8iro5gFvugC2Mm7y7oL83qrc9of7yo8eaS&#10;xtNZzQcX9W7fMP/jlsW9WdPLHerdGXvKYvYXp2g3VFgPNWKmTyCHEo1rxQdSg7bJ0val1GmVNWlU&#10;FOumZ5tHFFnKWiEZ4xZNN+xH7mMuvHGbe+Px8A7tWodtbbq2f7YZqZlI7PcinBXCJ+lml930Z9G6&#10;01DDSQh00Bh70oTaDRadBLuctAH3OloO4my7nC3qEMblNqbFIMsMHdMkNVCJMWEQFzXDKJyilF5i&#10;NV7ybBjAZTXZhjbYiepR7FJ7VB7CrNTFrJePbaahI3V0SZt2En7azdyr4aNqxjtiQdhp4rRVD7fH&#10;mHsMFQolpxG9U3EcgRGUraiXakseF2Y/CO24xW4FUg9HjKpOKRWMqTbOQfsXPC98ll6XR96WR939&#10;FHFjQTJzx79zgFRYZR+dZSVOswusco8DRvHlYEXAEor0qFO4BjriqEuyPrXKnNti6V9tFdBoyCs0&#10;pyXBiXHOmBg7ZJIu8oQKaUA7aBqcddkku/eAJP8XivQ7VJI6JwXpRzGF/fzzz19TJ75X0LU0Gb48&#10;ufoZQLnrQHgO0LUDX8+/DqBt/6uXB+789x38/+QnBszCX1a/AJO0gNCJry67v6KI//Yrf/qLGX8B&#10;tOArJwbgyvlbl93ZtB8A3gFY435WgNhoZ2eI6kuCT5XGjLYUnD3ZWJ9bHxlaROdnYb1PuAadISTN&#10;AUnhlMQVdvgXXqA8yE8e77uWSHoaZNHnZ9Lio1coBmVFwJIScLHARLdkSnAYiiWBUsLt6WIbKkUH&#10;RTTGk+w4lnouJtpYvGu4NLFFltnGDS/wCi8UiMsY+ARzbYbOfiJU249pl+OJrKXaNOAtT7IwZ72p&#10;d0Tsp0LGC5HnS2nACw7vnAk8bvcx6r9h3o7xpZHjN+IuvffvW/Wok7Or5B7VckKu3DXvM6PkE7dg&#10;xSdlPjTxbUbqWmHKlxzRl2TuclbgUnni+xNxz1K9bomsR9yVm70U62QGA02uT8YFG9Mi+YRoY9h/&#10;bUT6qUbwpjbwfWPEx7rY1fyIt0mSJ5mytxVZ8upCeUbccl78cmvO57bilbzMh94+vWBQksYRACJk&#10;wREFOHwNm3aa6dpIRObaGkps1F1hevZEayseGu6DhoUyCbmhQamBwb7WPBkuJMM3M9oznofy8jAj&#10;8PWd/Q2cpfpwIOsgwtAmyRYd74hP9OBG+PkzaQwdkNk+M307oUf57EDt1V73RA8jgibJGxSR5JZU&#10;5h6RQxbF+7jwWWAiAubq7C+Nioor8PIJZ7ACY6ML66tHhnrunul+WJgxyqZngIy51lYivn9VWsGk&#10;MLzF0lmmbMIBO4lJfmU+ySfFVe1hHadEHV2yS9dCb96S/HE3dv55wfpi6cdX5S/vHu+pI0cIIHhb&#10;U0cLKBVNCvPl56aKq2tKpq63zb1rv7XUP7R6su3RUP/9udlHM23TVbH1KeEFgE2UHRaJl4SQoqOE&#10;OQUJ9Z2hRe0e4mInjAxh4IXVC+CZJkfblSfaFoYbRIUeC44HR2eB4tKto3MwUScYkaekKRMZVSdE&#10;MWFEnpjCSRFHFaUUdLT2jYzNjpyf6pw8GVcmdheCcCwNUYhpUwPlxqT/CuBru3N8/bzf/Eniw2Kr&#10;J+lWb6Mxi8HEd/64eT/MkoT8JJTwh8jhNsf2Kt50zEp9FKw+5wz9wKOtevm8xLu/QNMXiaJV96g3&#10;rtF/oKMeEpPn6XUL/LZ5Qes736a3vg03mHnDjPRufkE/L7fbJ6eFHd/oHt6EE3U5ca+TAt5wZKvs&#10;8Nc0yRSKXm+MyDsKTlLUTTmgU6Jh3qYPP6Vl23HYYOSYwW0MAoDT13C0Fi1Y9j5wlhIkXcs6TM3Q&#10;W+UATf1HsoYCW/+XBLxavdSpLdKjiM0IhTmyTU0cDbTBWurb9+1WUFT42fxnaze90EBSYggjTESI&#10;CmVkpfkX5YQDYwJZVCwGYeWOR0VKvIsyIlpLipvy87JCw2lQuIOWLtkI5Ad39LGCCSytpQhUBV84&#10;Ep/ye25Zd3BUJoEOvJC3kUWgFTLPwy+Z4cNDuBCgKCKwmiOVFtVXFjdVS1Ji+Mcj2sdG7z9/23F6&#10;KDQ4HqKHPrzdAKSKjvbOPNc2/ujmH72np7jsDHNjP1ODBEdkF9plzBp+GmRdraUTtf8QW08VjbOh&#10;UaAIN5Au1VzN286ECTJjgKxdQPYIXYKDobeYnpIWnENzoG79bjOwwAYcpqamnZ2dXyEwsNK1Dujm&#10;12Wv/0Di/3Di/y2m/xAnBiQTUMu/93ssL70faW+CqKr+teL34+af9jgaEyKdI4uxqZXwuBM2IWkG&#10;HL4R3UOX6K6DclI0Jmpb+NgTxSQun+DBd/RgmpC8j5KyIbQRR6eLTrpjDsdOY+yzMGiZI55JFmK8&#10;4+GMKBjOzwFJdTG09VTVDT+oWqCvm2ZvnM52yPXGRqIhVB1F7K5/Ze1RuqcGX9VmPD1Cv6VMnVMl&#10;31AmXFB2mVR1GtKx7wW8ucbmdXr6TcZGXVbWF/Dox97sD0Gi1wI+YJd/4hc6ReLVQTDJJrB6V7+h&#10;oMzhgKxhbsZZVl43IabYmklXs3BRMeQikIliHx7FAWWmjjXW8nWyyxVwa/2ExSRauiOhhiEcFCe1&#10;BySmuAeIHKkCoodAIPUSSf25jEJ/Yr0fNocCkzghpHg3KZXPcfQ0OWh6QGE7MBIznunelx0+cyJk&#10;Ipszm8yYy+XN5fDHZKwGNjETSRJoOzrusAMrgE2AxdQftFB7zWj6LkxbNh3uBTMiaCtaaR+2RJm5&#10;MqAeWF200xETHz2rSEtkvDMun05r9OAUEt38bIDWUVXxx107N+1XVTO0trEiIkwczRQtdHeqaO+g&#10;CVxCE0U4kv32nd/v27vVWksjFOPc4R98RhyWYA7xVzyYZWXazcSU2x4tNz9c46R7lmH90Bc574d6&#10;wUdecLdtc7GqI8I7aG7tTEYiDEU4cNT5MCgQIYgixvpYB5huddBRsAZvdmId9ZOAj7PVvJy2OZD2&#10;4X1NvMLBQi8NPEnFxtcAm2UprLAKbXdJ7mNlDHpldjPiarGickduFUFQQ/arcBXEAZqKcInAuIbh&#10;3NjWdhh9E4wxGA+GwvUsDZS0jTVM0BYu/gyvhszQsQpxTzqtLsOvtyauuzGpND8kKVmUnCrNLUqu&#10;rC2qbq7o6GkZnugbOdtZU5Up8sGTMYZ+LFhlftDseNnkRO7gWNLEhdyRibzegdzW1oyYFIErDQq2&#10;0LKEGNHdKJEBx2MCEsK4sihmWoWsdaT48rWmx3db5m9VPzufdWs4ZmY46uxZ2fS58KluSW8Fp6mI&#10;3FzH6u3zG52KuDAsnqwmdxw3zhYqxwRrpefaNbVSRns8z3Wwhuop3cW4ljRURQKi5Lh9frhtdrhD&#10;cjQxN9WjMt+vtT5qoC9jqjtttCGi/URwY0tG+1Bbz9VLM/cezf356vH8x4UP8o/AAOBHz57Pzt7q&#10;7zrf33Z5uufBteHXD2bWHkx/vj7w/krXq+uD766MLY0PrZw69bGyZqmidrGhZamnZ/VM32J949W4&#10;vMqYqrTqCzXTy0NX5dOzX86Pf77a8f5a2PhpXH0hva8x7tlc7JtH4rdXfD72+MlPBa+fjXp5L+3B&#10;UtndjfJLq03nP3SNvzh9eq6+5EJZ2tnipMGMqJ6Q4GahrEWc0x1ZPZradqWo/3n50HJdx9vs/D9S&#10;ZLcLw5+eTFoZyl0bzH7ZnnCrMfRGtfhGJuuir00XTqvKzaTJjzAW5fN7KO+8K6rWSCdCQ1OgqsnY&#10;o4je8m+Lzb+ab99pdVSXjiXECQVVQaJmL347ltNnyxr1iL0WUzifU7URk/OaK5129miy8Kg0ENbZ&#10;Z/TB0lr1jJz3f78T6DeBOXZAPvG1J48AHQMuX3tNoPv7q+n8O+Lsb7X8r9ffOPF/rcm3R75V4FsF&#10;vlXgWwX+f1fgn+PEn4HfvQ35gytzLChKa/OW/Qqb1DcdRis6xcPio2zzBEaZzkoS8C4Po80M63/z&#10;3TRl7uahnpb+HFMW7pC93WZt553qQcdsc6yp/fql40pN1/ZVPFGKf3ss8IUJ/R4YO2fhdsmBfs81&#10;/CUr74NnxQqjYt0doBCVcl7BW4/QuyTvyx6e54NE18LD34QkfxblyUUVF0MjT/mKUlEOsXbWCVhE&#10;AYOQz8AmsZwLvPHVAe7VgdSGYNqZ1IDJPFlrGCeZBA0DqWc5WZ6LFC/3tsuvzMqvXJDPAkviEwD6&#10;BtqXT1MT65Pn1sbOLJ4beX/94tq7p/Lll6tvn7x/9XTpw4elxY/vXi2+fbaw+mb1/ZP3b5/NLy8u&#10;rn1aWFn489pkR2OWuCyCWVgS1XqpY3rp1lv5m8/yjwA1Wnzy5lxmVZ6Ne+hBSIqyfeVRbK0Wuk4L&#10;1WaKK1O3ztK0zDpmnaRrGahmINQDZdC4TXEZTcl5DX7BaRi3EBObID0rsQEs0hwn1kO77TQCK+jC&#10;t9tSjzJZEDHiGE99L1FlP/mohqe2ob/aMcEBdc5Pu7EK25G7VKiWDtHcwObg3Cse6dd1aaf3WZXt&#10;NS/ZZZT98+Gw7buDkIZZAbCyJGRutFVwmBVTYo1hm5rZayrr6yvpWemr21vsNLdQUDJT+AX03VbH&#10;Xb+xIdBAYXB2XmlrZ/+ViavvTl+aT+q9zyq9YMCv24pOUHCI/RGXosY54SCqZ7jnYo34nsqUeDNR&#10;CUqWhpBwdMn6vxhv3aS1ZT94qxnmVyf2Jjh9s7mbjqUXBR0V65afj87LwRSUUasLaDV8qygrFbqt&#10;nqcHPkYmKEkWVucwSwtQmRXWmWWm2bU2dT3EkdO40RzLPL6xp4u+Pd0YLzYNCj4WF2t+opV2aSDg&#10;XX/AYr//cn/gxxbeyzTncaFxGV7xOFo9gGkaI4LncMFJrhoRbqpRfOOSVPxIsffFeNcRH6tGlmE5&#10;36AqETLQ7Hi/2+lNv8NyL2KpH7k26Cwfwsu7cRuncJ878ButhI0q7EoZZqGRsNJNWhvGfxxyWuhH&#10;zo+hl6fhS7N2q5PQzyOgxQm9V1d0nt/Sf37L8P0jyPpjW/mcxadhvdcVKrdz1OfKwK+Koc9L4M/y&#10;EA/ToTdijMaiNXvSNLrSlU767c5y3se10nZyg1Il1tIU7SRgEl6PdfNdpwsPiVd+xw6fMs8sPsps&#10;sHKcpKPuBKAWwk0+BWpveCsvux/4SNT8QoB9cCLfs2VeM6Jeg1o8omq8E2q/9tW9zVS7QFG+xNC+&#10;RDMfczZuB+tVaupXaNrUHsM2Grn3wvxabHwKdYlJKrapxyxKYVb1rpA2T5PeANPZRMQ5GarMzTDM&#10;/LBQ5ze2+i7ige2OO/8F2rzJYse/EAd30Uw1gzAWURRYpKu1L0ybZ6Yqg5lXkijdVFG3g/i0SXDD&#10;If/cH9lVWwK7VeJ/h1W+8xyVy+58ibp9z7unH51daRKcpMYOOoDnHXT2UnYSHiOEgdzDwBSxkatY&#10;B80/aEnbpsf71SRFxbngCDXpN3zoDkf3vWAsGEShIQKE1DgWNw0myDUKPG2ZPG6VO2AQU6LoJfwR&#10;LlVxj3AQ4G2RP2/eDHh3v/9BQd/SZOzS5No6QHPXgZRNoGUHdOyv4ysk/tqef+XF/60Q/z848deA&#10;CSDx+C84/Dcn/ttPDJiJAW8x8JIbG6sbXznxpZuzdCYFeEsKP3z3wy8KYFv1hER6UTqlNd/76nD2&#10;yzsDZ4c7A6KjjmDJP9izf6WkKkpmDFNeg2M/If3lbh5yD7eNUMKnRPRiKPKu0HqGZ9MfgO0KJNeG&#10;C6riwiqE3GgS2g0LRbKdcTyCKwnhyGf6SMRxzngvMyOsmSXFkSB2xPhCAJOtLRdlE4AHS+lQma9z&#10;VhStKQDT4GZcClHOObovx1CjFgQ55wC9TrS+T7O+7+Fw082h2xAUuUfTbT/SBxNXcXzsTuLFZb/O&#10;VXLJmnPWGjpjDZa0gUqVE3LktJwNz7SP/onrslj58fDPqYK1eM/1GJ+1zMiN4kR5gnDRx/6Wu/50&#10;oPFEGuJ2K2vpDG9jzHdjPOjLmGRtKHi5lr9Q77dcG7hSKf5YIVmrlH6pksorJfLGIHmuYC1f8rku&#10;WV5TuJFdsiBJuEXx7LF1bCRxzniIJqQxc+nZQFr504SIaTou19HcBW5q5gBSY6COhXvZ5UW7Z0ZR&#10;grgIBp7M5/CCReJwkURIZrGgjkKoc6QDqcDZq8DRo9iBlWlHirDEBiLdWI5ucEuEmrm2MRnlU5bU&#10;/GC86ma7ZyGHdNy6uM1n7l769XuJlY3e0bH+AhGAGEjK6hpHVLShVi4MskDMi5T5JoZwYiWMuAiv&#10;bBk3N5qTF+iawMfHBLIyQwTFTrBACxDXnZwcn91e3ngxv3xEFJGGoHkcw1JgYcmO+eXI1hbe1UvH&#10;558nLLwAUHHOrfMeadFadiANsAFR5JXT295091b53P3aZ4vVT78UP9jIn5WXXZH3vZBfeb9SPzBI&#10;F4q1EYgdEN29LliLKBmjtkba2Z8+9rv/iWE4N8/QLtxGN8pBN51pWhuNGSlmnE8nnI5ClMehK6TI&#10;TD94rCcsmIsKEjpLJBQZ08nPjxWXn9hRUXgmO/1UXFyzOLiI5xfN9fd3IqNcHMxQUA2qi3ZCKHyo&#10;kf/hRpb8cemXayl/dgseN7gvFlHksXR5AO0Ln/iJ5/zJl/BZ6iqXEpa87J666D1Eat2zUX9opzPv&#10;DPlMJqy54BftcS9NcS/NPZbgkWu4PDmjfoPa84ne94F0+hO+XY5uWndu/ujZ/y54ajny7PuIoRfS&#10;zufik8/45U8oaYuUFDk7T85M+sJJeeIWOu3IG4QxW8xwNcfgJ02dB8CsQV3i4GHw1GGVuaO77+vu&#10;vaZxZOI3vcn9Nmc17GtVzIJ/PUTftYVwSMFVU4FvcTDdQ79KgjjhhY6D2EqVzEKPgEJ0rXhqIMuD&#10;Snv2KBw89h0GqRrLRFYFu9fI6NXRrJoobgEwzJYAIxloYtUP+9tblQq8aoMEp8KkZ5OTpuJTSvG0&#10;FAiyg+Q9LQhrcgT29etF79GqMoT1ocndbtQMC0jwUY1AdVWmujZbxyAAiuTZO7rBEPb29tYYB7yA&#10;4xkj4SWHuwTysEJeSlVN98jMidK2iMBkdysWSgXpYchsDKp4NXJH/u7TwvX5zqyzVKdkc83jhkey&#10;jh0t+O1g5Lbt3E0/OgLpO5q/6QJJLCx7MAui4qqznWWkjFFWNNq0XUvhsM0WZ1fF4ABEShg7FgPF&#10;bP5+808K/wIS2U1MTDo6Ov4GGH/B4s+Aq/j/5sTA7b/PAkL3T/mJ/w8n/gJAqndjbU1WR/7ixArb&#10;tm1SI0NE5ZyTZ33Hx2h9LXYnklTDKLuZ5AMMoZlIhggqoseelOScjq9oTS6vi87J5RxPQvmWWLp3&#10;GJi27f9X1b4tFVoGJdbsMkJ0RmBbbMqViCggoaSZah2G3YcW7zduMIRdccWdE2D6IvBdofhmHjYb&#10;Z3P8qH7HdtDSTxT5br8XBzzOHnBo3Qup3mZcvEs1e+eh9EMHsnWUso2Vc0DKZTZaDf+LvfMMSjPv&#10;/r7b7k3PJptiorFFY1cQREBFKQoiHRQRsYAiakAUFbAXxN57r7F3k2iaMUXTezM9m74pm+ymaGzX&#10;Q3b/c7+6/6+e+5nnTWZ+wwxcMxczZ+Bw+Jzv+R4Pu6MU6DQVMcPzeB7m+yFu98cE5UOx+CpfOEwN&#10;2Ost6aaIyuFeVVC/XteoPY7BWSaOzC3GXsZWIjwuJSJQ7E/B25uBN62HbljnYmISaAdPwVKKWcIK&#10;38hsclish1BI1RhqpyTmdijbJhmp1Ugygwg3ZUL16TCzULZPQ3H1xL4zdZXDLM8Q460mMCPDIE9X&#10;zVc6KxSWL7BoDoe0R0Brgywq/eyyyZAYB3sNeYWvtLD42Wrrj/orv9u4aq3Ojl1QB1cygR7gTgty&#10;cfNxciCRkVQBmsMDE8LMnYoQngNU3v6gsAmx9LQkpsdPkIAlOBhba6/W+WnFjvUGIEcsNswbH+Fm&#10;7W213txyHVuA50Uwoc7mv25dbWO2E6Gt66O7K80SXI10ydY3KjMxHHGBnmE4T7oY3yRbz4Y4AiFQ&#10;INAc4OwAOHpvOTtv+1ie8wGdD0SPMR3z7EwDt2zxWKtN3G5FNnV00QXr/WCiq2VsuhaMtSCx0f5u&#10;YILeWp1ftFYba29yA4M8kWAyxiqM5dYaKT+sKJlKrjmTWn4pq/qcqmQ4IjaPQJXBkDFIl2R3T5kH&#10;TUqk5YSLixTx/jSGpZGJkZ6xjQ3MBOysbQraBcPawklQGMqX7iwLgIVr/vBgDOhkC64fks5BaiYE&#10;TBwMECRHZogPXyaSJMtkabHCqCCGj5uTqykSsYNBA0fHezV2Jla2SlILWQk51N2xGJ8AKJFigUIY&#10;OdrrwSy3utmZpAbxD1e0X24+fK7q8PW6i6/6ny0cnFsaWwI0pi8jwGIf8KV7cWH4y1zf/Jv297fr&#10;700VnR2S76/2rsp2kac6xGUgErJdM7Jd1ZnOGYVueTWU0gpiYbqTMhYkFlsKw61Dgq2C/HZxGYZe&#10;5B0U0k4a3dKLAfFlQrkBCEEiQV5FUTcRVLk4ZS5ZlssTVypjW4rSB9oqzkyNPrh39vr5Q+MD7fX5&#10;BerIZHWoujmh82jVuZmBF1f2vT7SMNOTPaU5o7UzI51v93Qu1HUCTb1A+zDQs/9z76HnPZNXq8f7&#10;0wbT0g/END0uGZ7tGZgdbv1wuOD5UfaRFnhfEf5ku+zzDenSPe7yKdxyOwao9VgYoL68xHn4u/ja&#10;59izi5lTQNUk0DCy1NC2WFs/X9f4obJ4ISX7fWzpB2XngqL/c0zv+7j+ufhhIL1rMblmXpm5oFQs&#10;J8TNp2d8zi3/q6DpTWn9+9ySP5KTX+0OfhjIuBnmfTcl4o+ihPmyxKV44RMe8ySDOkakDzgRGwwh&#10;qav1wtYaR5tgK913Twnyf4+u/iyr/BiV/1Ga/UFe+DmzElDXAAlFy9GZf4SlPPTKvIUpvOnUNYNt&#10;PAFGsHf+sGWF1ve/rFvH9fV/cPepJo8tLf+9peIbJ/5fi+tvF75F4FsEvkXgWwT+P0fgv8eJF5Y0&#10;i5qWn12fCcDh9Vf+uOG7783XGPDMmHVerbWMkUSHZsamaKd/cVAr/Egbw3lGch+TMD8Tf74hk7MR&#10;R/rB0muVQfwueKOrz2X7xntWA8927XljnvOHTexreMgTV85tF5+zGP8bnrGPvfM+htTPi9oWgzsA&#10;UftyaPUT77DjToReuGM3EX/I12+GH/mWnzQvyj2hVPbJotI93YOtjemGm4WQnbksbIuCP1Eaf6Ep&#10;60JDxsXG9Of7a98f3XO1NXc4NVxFdYx3tq5kEi+VFWiUxMCt65qlAcCxE8D0FHD+LHD25IfR3osF&#10;mQfTFJMVufcmRp9fP/Hk6vHrU4fvXjrz6sG9p3fu3Lt69e2TJ4uvZr+8/PP3u/cvHTs0WF+UKKB6&#10;Q3UZ1hvIFGhgZkjhwbqL90+9enn/zesXD6YujMiykk3R8dvh9VaUCdfgaZeQSUe/MXtWkyEqXwdW&#10;auKSb+Eab4IQGoBZO2yoRhCWtbNgF5S9To/53Sbeup279ZFxZnipoXvAFpRmwa73arTnGhx1Bxtr&#10;wLHeSrfSZ1sYcTZv9tTeToPCI92IGXDHWAhYTCVkKsR9CemnfJRHDegNem61UPagc8ABO7dmW5t8&#10;d4eyIHihRkwcbRUUC2aluDBkzjgvKwu4pQ7GDQanuRugcZs1/hbwIDQp2ydoT4BfoTvOj0z2UqnK&#10;T1968tsnYOzRbOqBR/DYfl2/MoOQRtuYflLmEUXlhdrSMyXS7kpKRj+3eFrWfljemkKIhK6y1uiw&#10;tm2FbgZ7/GyD0zJHrbHAOrsGyP1UbRH1ByP3nIgZO5NybFQyHINIQq2nuGyl8xyjJLS0WM8EESSE&#10;u5USsokZtoEt2x6eapyUbpQm3RwcqEOgbLGkbAJrrvr8wgvRSaggjPWF/zYgeb5P/uFg8kKz8L7U&#10;oZ28WYH80Z9lHq0kl+f67wl3VHloC4lbI3gW6gT3zixaf6zG89Wq2HVbivum1FCDmgrnU6OU52Ok&#10;d2OEPw/jZ4+TgON04BAT2MsAhllAnxewh77YSvnSS5s/yFg+Tls86jl3yOPTFGX2Mnnxmidw0n35&#10;AOLTMcif1x0+/+YKPEIu3oMv3kQAV52ASSTQafOu1vZVu+tsHfaPcudnZaiHlZj7FY7XauAXO1BX&#10;2+zPZlkNc02T0RAeHR8R7pIera9O2ZxbZVJ7yGHyGHJiP7S71VxVZRrUhqQepLif9nV9JrCZE4GX&#10;hNYfuCZv6dbvPTGPUbQzIPq+7YhpGHSGaf0o0PpxkN3TYMcnIU6/hTjdDIRd80dc98UdRMGqdYxz&#10;1hnl/2pboetYsgNZoOtQYgJvccaO+5KnpLRz8fgzCah7lR5XcjwPx+FHxKR2AT4DZys002ZrryPr&#10;rtMs2mGba0fibMtCab3JguF04Z4433I/j2QXcIypSZI+KFfXtUqbVrOBU/Uzp+J7/7rVwT16cSed&#10;a+77H7whGOt1y1ftCojZzIjeRpcZ0CVGpGB9jOZEWVFTkLw8jEjtGiKzoXN/gfHXwbPMfRqhYZVG&#10;POUaT74OVuIbkFea0dvbMFBSW8PNUMNk1Taxw8icUcecatto8SZmGlxaHKIWePuvWbPmq3j3By0I&#10;EjJ1fmp2QWMQoYG6i5rqXQNw/ybF/1ecWANINHfS6OwWlzQT2fP/IGeN2k7zBv88/m1P/G9OvHzp&#10;7iWfQI5mflrrxx++X/m9NcRAFOEZGIQQByIby8RTh1vaWqvJguDVLm5aGD8tn6xfwk/sUr20y1jE&#10;yQBGAMAhf5GS59NI82raezXzdUHgs/LI+0WyU+XpRytz98qlJWSKH9bVg4rHC7nszETl2Oj40Ohx&#10;fkSKtb37qm2gFRvs1q+BbF2HMNzqbrGFjtspzBS0D+dfPVn3pll+VUIewoPqzQ2KdHfkbzGoNN7Z&#10;hjDbS7A6SIKMkjCdeGqFM0uNCS/wzxtSDtxSjL4O6/oQ0LDgVbVMLprHZy/gVYv0PIBfC4RVAeHq&#10;pdCYudCIv/Ik8wWRGg30kjpmtjhlOVc6L/d6JSM9TXK7k+l+r5b1cjDo04GwuQMRH/eGvd0b+Uen&#10;5N2A/HN/wpdOxWxX/EJfCtAZD9SL5zojgOYooEEBNCYt1uZ+rqybK6z9kJ71NER+LzT+rijpdnLx&#10;68ZOYHgYqKu4H+pXh4ExrEzMDLetwEB006O82yuj89N5YQHoMH6ALEqakZxal1dalahOCQjP9Y9o&#10;FMWOR2aMi9O7eLJUOIWla+thDGW70/k8YUS2Mn2wvun25MT8zP4Pp8ouVCX2imvHFNfvFc08rhg6&#10;kJpTlChNSMHSGBt0t2/esh2HYyTJcwtT6uL5mQI3CQMSyMdK0wXFjfLBUmmHmJbuBuJBTeim+gQW&#10;XVlWcmjv8YfDR35r7DwdLs+yw5O2wFHaVO+faJpfUbF7d0vEtdNRt84VvLzd9Px24bFRUX4qN0km&#10;rshV7evPPTGZemyq8tbzxgezdTNzuZdma24B3bc+tx6cjoiNNQWDV2zZqLX2+80EtLC1vv3B/aGH&#10;L9rP/SYpGUVQU7bp+zqYKLnopmSf4yUhl2vCL2RxRqS4qjDXEjoowdNeSnbeTUdHYawCLTe7m27C&#10;+3qqehvvnZqYnT72sbP9qkRSjsHynF0J9k72EIgpCKQHtt3gidlekOJ580jmk0n1VFNwTyZ6Ihf7&#10;IJ/xWsF+EUh7ziU+9sc/FVDeR3ovKP0+RVKf85weM+zu4ExuORk9cbP+QMUCXnSA6vMXnPbG2ucT&#10;PHbJvRhgtAHM4Xn6wGdK7xK1HyD1AqwRIPIMkHwDyLsI5F8ACi8ABaeBpP2zgoZZVj7AyAUC8pYE&#10;+a+46TcYsmlS+CiK02lP7ndkHsMKJ+B+h83cTxmY39zx6x3dDQ8MLX4zx7+yY92HUsbNkJUGlknG&#10;2wUGWsHm36fidjXKCC0yYikbnWwDidlimqBnnQVCpdpiRGALos16FPQnD9vVfiDtJLpdhYTQEEMu&#10;EbqlshxESCO60VrK9rVSBKiIQcl0wyltbYswbg1EhsoKUQbFXpOmfsivOxMorjBF15tiDuP8jtMD&#10;mp2cYrZtFP2yUqazOc7GJgYMiobB5ER8YoCvKMCLyMKimM7EYFJAktArJgDDozKCeYEhomBfYZR/&#10;ZDJLnOTGz3MLH5UUzXTtfTh55MzA2HjFmDK8nYWpABtn621VrF3J/0mLsvFnd8MtOLQFnAaBhbvD&#10;EmlgGc5Y4mrGA5m4bt0MX2HC3M7x0ZUGgCLFZBHFCbtea8UqjYX6d1oQqN3g4OA/umFNp2tucenD&#10;7Nzf6e2rOfE/kFjjq/M3LP4v+k587ar9k6A/f34/OdTtaGykmQzR0lq/doWZv0fqkOrK/Zq/7qpf&#10;Hgu+0Oja76cd5asvLeLtOV564X7PgycDd+4MXDvXdfZC74UrjScvZo6eEOR3gtxyfvqpZOOve7H0&#10;Y3HtNyovnuh90z8839c3P9j2ukV1IpOSVWxPHccyHu8OmknmHlESx6XupxMCTyaGH/bnX7X0/vA9&#10;e06L82glZXITqmMDpPgHs4yfNiR8tzpx7fosY90qB/NOImQiwO1SJP20n9M+N9OL3s5/xfCXk6MW&#10;kmL/jIv+Qx77QK6+FpVykCdsxtOqkYwSG+8EbZRwhSF51Ta+hWaTIVFEo/mRiXgYxGbzr/rfabTr&#10;Wu5rt6hR1BFJZleIKsUpKBQeEOYVn5beWNV9OnfwBlFaZmyHsti+FrTlJwfjbQKWX09t780zT44M&#10;XVaG56CsMQ5GlnRHpBBnJcDoBLtujPHUk5MNxFjtUCcdrrUO1cCIYgShW9OpCIEjzEvX1HmFDkhr&#10;s+XKHTATOJPkp4yIqQjmp9LQfiwEmeNAEFk4pYCwjR4+A4ERmtNG9891oYrt0J4gZydrR0swStfO&#10;2dYR7UPABDlbMqzWQez0nNzA5lBjPeNtCASE4e6O1tZnrd0uN9qVbw2usrAaRSGmKZgLTOezBMtH&#10;bNh8ABgIBgECM4C7fYmnvxQGeRfqfIsNPc9zOOIFq0CahOr+il210nH9ZoyBBUzHxGDVTsM1Jkbr&#10;LSy2QTH2nkQXKsjEdtOqXzas+NFg0y92pvpsOq4gKepsY9Oduj3XimqvFTXfq+u539h1KCVLRaIL&#10;Icg4AqVEJC4ShSdxue3qzBP9feXqLBLW3dYSjIC5WDkRjGAokCvJCkbQ3m60U3c10nwF2vSHXXpa&#10;O/W/twRtADkZGIK3bdz1qwnCCseh8aShgbJwttAfSXCyhpnb2hvZI41xHjZkrgMvAs0Lh9H8jDCk&#10;rWDken2Tf63dqLVxhZbuL/+y2b6RDLJS80LOVPR9HLsPTLz5dHJu/sT88nFg6dDS4v6l+dHFz8OL&#10;C+MAMAYAB4Hlw8Ds8YW/jn++t+dBb2hjGkQQuJEqMQyoIGZPyIYvq49fzTk2Gdvb7JWjsA4Rm/hK&#10;Lf3jkSIlKjwGFSZDhUlRIilht8Q9jO8SRNxFdFgHxW9wijbxKbILy3UJSXHiRNhj+A5QrqNNMBGR&#10;EcGuUUWqdrPCKc4cmB3d1I5m4MS38U7zSK7n11eJmnO5ZQnk9DhCUjqnOFs8mJ10raj4r+bGuZam&#10;L3UtrxoHbvdP3dpz8piqLydmT1DplbyDi/smgMnG18P8Q0U7s0Um5Qr6uX7F4kzY7HXquwPIV1XY&#10;j1WcufHAtzPCl++ib8zGTH+OH/mgavuroO5jZe2X+pbFlu6lugpAVTgvL19S7AHk/YC0a1bS+Vna&#10;s5jav5zaDKTkA2lJQLp8UZU4m6Z6m5T9NCX7UXzqw/jElykJHzLkXzJj5nNjFvJiFnJj/kzZ/SIu&#10;7H60ZCYydmZ3/DVu5Eli4Ihn2HFm3M3A3Hfh1cuSBkBaPx9Xt5RQB0QVzMWXfFEWz0XlfY4rWFCU&#10;fImoeevb8gzXP4NrOGpqT9/8/YYftb5btXY1x5/3270HmoLwa6WpSWYL8xqLYk2p+O+W2n9kAv9c&#10;/eY78R+D8+3FbxH4FoFvEfgWgf9HEfjvcWINDtEU74+u3GZh3dev/PGH774zWKnPMaaVM5sqiH0p&#10;trVh2+QROyLidskSzeJSLJWZ1rI8G3GJdVippajQwrfACl8NwXYgSccslKeMc6+Y5dywUV60jjht&#10;H3QSw5nEc8fdOOPowGMeu2cC019Ky/6IqnsXWf0yVD2F9+0yhVXtMK21tetyRY+h3Y+4epwgMLrZ&#10;3pVe9ARnBwXCNt4VWuWNP6oU3W8pfHuo/cvpgYXp3o9HWueOdSxO93+c7H6xr+lUU0Fn/O7SYE5d&#10;1O7xmsq7xycfTh6bbmmbri5+3tv6Z1fz9czENrZnOcm1ieV5VBp6PivpaHxURyBnKEJ0Mi31hFp1&#10;OCPtRmMdcPHK8tmzN1qbW6IilJ6uLPPtbjoriDvXajirIx7CCKWr1Yqhmqqx8sY9YpUKwpKud1Rr&#10;E/os/S87yu45yu7CpZdsQ07s4oxpEw8Z0g5Zeo/ZcvaY0TJ/cZD+YBG7ElK0ybVurVPHGpe+7ZRx&#10;K/6kXeQESLbXOqrTVFK2LVC+mhm6msFd7+2jExACkUVi0vwgUj5Cnu5VXRHSn0Wuk1gmSQ0Vars8&#10;FbreB1VqaZuMJlSLpCdi0m8ECY/44FtRZgkeW4RBG3zitOk5psxWR24dkpVk4sTSNfexRZHgnmgE&#10;m+GpkId1l6ddbcl7mh2/l0kV2dojKb7Bjd1jl+887j16OSynzyW01FvRkVh3MaNlJqd5pqb17r7+&#10;p1N9TzUTc1faZp6Pv7g+cjcnsgKmh96+1traioTEh1oivJAegdwQebIip0iZpw5LTBfFl8aVVac2&#10;JwTn0uyDYOvRjiucuDpUialvsgUr3ZyWbkpQ23om7ESn6qDz12Eqf8ImaSGl31sFr9wZsg4auY0q&#10;3REk3hWXgq6r5hxq4Z/ui7qzN/5Ja9h5Fb5FZKFg/MphG3GjUTGpFFUINJyg54XR9cEYBHpB5RG4&#10;okhchb9dHtlERdipopsUS+0HCt3OtuBvDRKfT1A+TDEXpr0XjnAXR7lAHxfooH/pZS6MMRanGcB1&#10;FnDLC7ioMSdmzE/SPl5iLF4lA8fclvY6z445fplALx4nANME4BBqbgQ+O4pY7Id+abN622rxotvu&#10;zSD8ry673/eAn/Q4POuCPepweDiE/n0U96bX7UkhbjrGsz+OvTeNdSwVdTTBdl8aZL/K/lCa9XCi&#10;UUOMbnacgSLNQlIEEtSC/QccvY+4+h515exHeQ/D2X22nIZdnHw9H5U2ucKc12If3ALj9Tn5HyGF&#10;nvbiT7EYp9nYKwGEx1LGHSH+kLtlF0SvA2TSaw8acbE7THQ+zfW8IfF6nOr3upD7qpT2OB/zW6Xr&#10;3QL3m9nMG7nBJ+N5TWwXNco6EWwWZ20bbW4pB4PLqaQRSdiptPjr+aqrOWnHpRFtFFKOua1Kx6Jg&#10;u32dPr7fwu8QTHISnjKBSByFxw+gVL24ogZUdjZImmQalGgVWuEa10VRakyU21D+HZiQLoK03S0q&#10;DxSaBBFHWUtE2/iizYGptop2j8Jxj4Ju68giiLBBnDtY3XmgabBJXiZzkXD0Od47fGWg2FTXdCU+&#10;bTdG2aLoO1h/NCEqacOadZocpfGdQMDszpw++Wl+TrNdTlOr/5sTa+ak/4G7X8XE/6Mw/g9Z+H/T&#10;E3/lxBoivPQ/9/sKSzRj2YvLc0t/n7/psQZ4fFnW6Ik1k9TL1+5e9wnw1frhq55Y47VpbGfDjorA&#10;igJtmUw3QXCALIEWEAfxCLH1UUAk9XYx+5DKK5jcl4TCebYK8JMs8QJnxQFLEtbHePIrlffresmf&#10;w6oPA1n3O1Qna5J6M8XFkXxFYoRCHRPbUqA+NTZ858r17q5xH14czJ23zZaxZgdlqy4HYhvl5qzy&#10;di2K9WwbSb5xq/XLswHgcv374awbJXFHBZw6BweZjgXf1iHai1kh8m/n+9btFrXFJfZLEjv4snpB&#10;XLdENaWoepzQ8kneDkQ2A6GVQGD1slf2Ijt7MbwOiG0BJHnLwphPoVGfMuSAWgmkyedVSW/y0l+n&#10;Rz6Ved2Skq8neN5O8Zip8HrWJ/i0P+zLUMifnQEve4VvR2XvDiTPjqsXhzPnuzNnO7MX2rMWGtLn&#10;6lPmGzKA5tSlPYmferNnu8qB2oKF/MQ/5IoXYdKZkOjr8Xkvy9uXqto/yFNPUtjFULTYHEn91djU&#10;HAYNEgmUqTKJLJjFpjCY9JBgYYFS3Z9c3iPOagtN2Rubcyat9HJW0VRydluQOALi6rbDzAtHyM7N&#10;7Tu4f+/904O/n299NTk8Nz0GnO16ezBrokTRpMxuTi3uyk2vywzNigstUFJjBWAPPMyVweEp42Kq&#10;FWH1AkK2N1jJsJYJMaq0wIZG5ViBuIODjrLb6QEFkTWEIreya+DIhbrRozH5zYKkAlaUhBTOwwRz&#10;zJhELQezTZ5IpzhBYG1WcFNu3Eht/pnB6qsHCqb75aMtAQ157lkK+zgxUhazu6qjsHe6qvti49CN&#10;zr7bDfkjGQFioZO9D9gsEA4Jd7CP9GN3N9ffvHjx6rGzPRW98SHqYHwsdhuNYiAQO6kL2D0VQfvU&#10;nK4wXCHRSo7Qj4AYRDrbx1GJ2Sx8Fc4i2/IXsdn6CDeb4sTgEx3lL4+OLgx1P09JHKDS4pAuLLAj&#10;Fox1skVDDUE6VhBtzUKiUk2PVM6W+zrKqXYqb2htILbTj9nP4Y7yucMC754g5oCQNRRK7xPgu/0c&#10;uxg2ne7GA5idRwjWN+n4h0zyW6bPOwLvjTP/OSziCVT+u0v2c+eyJ86lz7AV7/16PkeOv487/Cl9&#10;ajHn/FLxJc0BKq4CFZeB3JNL8aPzotbFwLpP/PKX7OxL2OhDCP6QA68dwmqA0FqdfPpQ3D0I71Yb&#10;Uv9Ol2k9x5t6TneMcPcsGX+AaS8hhEe2mFsg59Ng6/02W8bguqeIsGsi8rUw4jkubgIHHwKb9TsY&#10;D3mAuomwapxBvuemZPyqKMSKUNi6aE+9XIFVjcAqj22UStmmcN8Qg14f6bBO6bgj09VaabtTuGlb&#10;jKGFGoTJsiG0EkXXE+p/Lx6+EFPR4Rk9wkk9F1t2OjKlGY0qstKrcTDtpbhMBJEGmKgmIrRf4DGZ&#10;JRrKEaRHoDieOn7eJgnxhPR0hlCEpBIMPaCbeQhDBRFe7UVqpnjswXv2+Hl3JvgXpFBjJB4xQt+Y&#10;MJlyd35UaKVEWBEakL2bm5YckpYWHCOneEqxsGwGtDEI0RIMbwx1bYlmVu72qpdJG5UFpdLSYml2&#10;hVQRiScZ/2u19o9fhzHsIXaDQwNfnXP+Ntb5sLT07otmEejXLPoVevyTADWtMg0Q+frkv7XH7qsF&#10;8j8DHp/n/poc7UXsMvzaXtP618+r9InUuKLc40M1D0bUt0fibvQEX4pG1IsRVVXiqYM1r073fJpo&#10;fzVceaer4Mp4828Pu96+rX92JvZIkXuyxJZaSBefKRi6Pf709/Pzty8Dp85rxsqWH88AD8/9cah0&#10;pNk/atwv7IUq9UFR/Ok04dWU8FdlOa8aal+XFt73lVzYSTm6zmViG2rayuO4PW2vHb1a31G9wSJ1&#10;k2mxhX07DneA43lRzJyRe13a7T7lC38ioQPpYiBNuhgv/ksW/ileOluR+bEq6bfCoEsq2kkFt8/H&#10;L8sGHbnVNNpA43TBKvAOlZH8+Dg2B0EiGsOdNhpjftwSusakHcme5meOMBXZVl5SC0Y4ThQnUsWK&#10;CsP4FVRSEpMY4I93oYONPazMBFiWKjixKrYqX1wexUym2nNJUFY4XZwqVKRHRsdLRDGSsOjIiBAh&#10;38uHRyHxPcmRfr6FQn5PaOg+dlAngVONZVZAsdmGcLUNrpIecjBePRObcNKLnu/pEsbCBgeQAsJZ&#10;wiRhbEqEItIrJATDFjn7CJ24HEcGE0fyoBMhFLStq5MLDEGE2FMQ0HA/fzaVhnZwwNvDRGRaJIkW&#10;YmEXv8uuBO7YhEANO7mc8iBcYXhcZrqcI4EuU0CXiGb3fSEvBQ4vBNAXfKfXwZRnPM5tOvsah3w3&#10;3PekgNpCR2bibDPp6LIQXrqvlz8KSwM5ups6EcwJLCiPgwylWvm7GbHst3hAN+CQW6nBboltiT33&#10;Wiaf1vffKqi5Wrjnbu3Q3YbBwxmlZYGSHF54c2Lu4ZrOVlVOjDe3Ij755sSJU0PjKRFyLwzTx82H&#10;iQvAwUkeSBoF7oUycbTdtBXy6wqs/maE3nawzhboLgO0IwzvhvMg0QL44bFKVZgsIVSsEIiiqHQu&#10;AuEChTjgMBiur3doiC+DjCKirfHOJs72OywttmzSWffzpjWbf92mt1XPRs/c3dxJSggeStnzavQx&#10;ML0InAeAaQCYXJgbevO65e6Dqks3S0/dr7/4uPPO+33v5qa+fLk6B9xe+jL18VHl2WlJYwsls8Or&#10;cDKq51HZ+b867n3suPuk/NQZRfe+wMrhwJKD4hrN5ofpjK5T2T2aD//p/MGpor7JvL7RjM5Cfo6/&#10;Hdt7u1P8Lmy9Pa2Z4N3i4V3q7JZkbSMx2C7bqat2sClFIzJAZjL9bXG6OvG6BvKthvE6FioTRDGI&#10;UIzAlzt7lruSylxwFe4epTSvbN/QAnFmraK2OKJbHTqSqzzQWHy5LOtMrKQsPCq8abDhxquz976c&#10;67lcH1QQbOXv7hgbLuntTDl6NKChjZyTw8jX7GbISR0dLJy6Xnf3Q9+NT5WjV5WZ3WJRRWJEY1nG&#10;aEfV2YHWW511b6tr/lRXf0psXkzuXEzqmk3unksbXKoZnK1rel+f+6wr4f+wd95BTeVt39+997m3&#10;77rrFsuKiii9hA4pJEAghYQACSGkQQgJSUiBBAgkECD03nuX3otgowmIioBd1rZrxVVxVVQELJzn&#10;uPvOPe88M/c/7/s87/uPZ35zJjmZk5z5zuQ61/n8rt/3unMw5o/DEXebufO5pEMa5/YY5y4NYSQr&#10;4FKR7I8C+Z9pwvsq9jUh5aSYPhstWkhQ/h6nvq5JvJGSfTez+EF23Wp61avkypcJNc9jGp4p6pel&#10;tWuS6o3QqvXY6pX4sqWwnAehWc8VhSsxNUvqttuR7Sc5JV37IO5ffrIZzO0+3/Q5he97485ZMIaB&#10;gRFM/d6trb9bew26j72Pm/8+zwQjKHjKB04MivBh+6DABwU+KPBBgf9nCvz3ceL3mfsb4MbsFU+U&#10;+1dffA7eErd8vJ3ws1u0hVKxO1b4hVT+dXCZRdQBTMYQOq3fKfEoNHECETuDjD+HzbxCzbrMBE2F&#10;2ROupDFd+vjWkBO64tOmghGDgI69pGYIrg3hVemIKLNGNiEIkwEhVyLjrsoT54PkR4nUAbh3va5d&#10;vS6k1wE1gsEedXUecLIfwDl14wkFKESKvWU3i3ouSfWoOH29KhfoqX8z3g6c6AFO9wNTHcBoE3Cs&#10;DTjeA0z2LJ868utAU2tarDLAP1osaKgsKysqDGQyhC7QZi57TiI6RCaVwGya8K6DOPc5D8JZoudh&#10;a7v923f3GkIOWsIGbJ0OotwuBwse52c9ys04wmGk2ZmHGe3iGekI7I1kaFsK3gHpbGZoqQO1NwrG&#10;YqJdvWT6KPZXpuovkHU61HF93u9mYfcNxMumYX8aipfNw9YspU/M+A9Mgm6ZsK8a0i/q084bMM4b&#10;sx5CpBuQcMAiErBUAjZxgH0qYJu5apV+37bwKiRn2jitYWtExg/ifCNNG75qhDc0xh84yOgcJLf3&#10;uTe2WhTXb0lp+FIzsDmz9KdowXap225BMCEnTXkoJeVkWGhfCKkM9wuL9iVe8y22cbfPsBn1ApS9&#10;AA8YMyPGboUpdrlw9uK51tx0ZsWQ9sJU1qOjiQ9qM07lZTZjaAxDtAcjVJmZU6iMTrVBcuAYriq2&#10;dqDrcnfzpZry2fy8idqquaH+O0cGl85Mrt6+AMyfWE5LaIWaeBttR6ERQQJaItNVGBMYW5VU0pRR&#10;mCmV+rjAbR3NYB4oHJ1q64ozM0E6/YKgfuuo+dm9fIdXpTVpAMccYwb1B/oXuDmWWFp0/WJ0+kfI&#10;8BcO7V+bt+yEd5r59dtJ2xBRqfZRIutoESI1hlSdzukvlgxXyUerw3oz/HNCbAKp25DM3a5BJgTf&#10;fS4EPRc3PTeYLgZvyxR5pcb7libiKxSYykB8DRFZ5mlfybZvTkWN1hEXjtCeHGetTAW+Gg150ycE&#10;mnhAN331KOP1adrr696ri6TVW14r53yej3k/OUxbPkVdmyGuHUa/6nFZ78ZutHps1BLflHsAxW5A&#10;IQwotNwoNXjTsHu1a+eLAZ1nkzs3ju1+N7rn9bgJcBgCtJisNUDe7rcHqpFrxfhXKb7P4gOXUyWv&#10;k0PXlAEPxdTf6MSTfk6HvYwaiTtKvbfls3/Jk+vkp+wuTt+dlbEtJfnHhITtyfG7kuN2xCl3qsP1&#10;1CrLtCRIY6bJYIZ+R+a+omITbb2ttBnOmkATz1KJf4R5vdRglmMd70pNrnMN74sdHqodX6Zj3xVT&#10;Xpf6rpR5rtXi1+pdnlXaPalHLFW53yn0XkijHhaiKomm5VjLajz4iOAct9siydC+lUgfDhBPcKVz&#10;YuW8OOqCWDLLDR7zJvejMF2OroNOXrPk0HvilOeS8ofyinPi/F7/pBxkhNJYoDIJzYapyojgn6j0&#10;irj0VlDKI27SWkT5H6LSEXdl8i/88F3ycKPMWMPySN3CKLOiWmLTac7AaUJOuX1YrldCZlB2Eicz&#10;0FkK0yPrb8HrGzGdEdEUak6AqFoW1TpyYPHc5L24qCSwtAhsxQTSDqiV1eyJ6Zfrq6vAe7zxvvj3&#10;L+eJ/yFO/HJj49XGxgpoN7Hxnq/8zYnB37p2eYHNZPzzHx/9B8g8Pv6HPhIXUNLiWdm3M77iU7ri&#10;K3e+jrMMSk3hpQ5G116VFN8U594JKnwUULoqKQL4cetc+Wqo4h2L8ZCEusDEXNAE32pOe9Kbd6s4&#10;elDFyYkISNifWjTXc+Du8eGn58eeXj05NtCmkEe54/yw/glEQRWB38UIHVMnXM/Pfrw/Y3kw5fn5&#10;7DdXC95cyX92q3rpQd/S9UPXW4tbGRSGIcoOx/KOy07OryxOTE5PTy3My6xXyfPpXhqyR3pIYH96&#10;5t2iurWM2tea8rexJYC4ck0EXmHuhqR8XVn/LroIkCdshKtey9SAXPU2WvsyNf9BatY1RegpHmmc&#10;ix1TEa8lef5e7v+4k7N+SAgcEQI9QW+7uW/6hcv9YS/7Veud2veEuDp9vSx9rTD1VV7pi+KilfqM&#10;lYGUl6OZrzu1K5mCe0qfKyHEKbrHUS73lCrjvrb8GTd+DsqoNPdOQoaCHTcLzAJ4RlR/OzYLxqKi&#10;AqjWHri9aGsXClEtDCvw4uc5+DRShFPqtCs5JTMZ6Uc1mjK+QEwgcnx9s0ryDi/MTP15o+nBeNqN&#10;ZuGMNvpqes6T2qKnPQnzDdKObHZqBSUmDyuPh4UHs+rV4rYMekKyFyedysr1Jef5YUr87EsJezPJ&#10;xtl8ZJUEWysjZkpJqV5wPsk9UCqPSysprjvYk9deR4+T2dEp7hJecLYivTU1vVbLj+aQgnA+fFyI&#10;mp1YFBVfFqNpTIwZyFZOVUqmKvwOFsCronaq/L5ium4iOKFDRDJlepwyv0pZ3RxRX0mNLEBC6ymQ&#10;ETXl1zzlzVT1WYV8Vq2ai9dOyNR1RG4ZXnQwuKDRTZ1oEppupcpFZKe6FIQjMv3sEh31I3f9wN9u&#10;oDADp4KITSjkYXfbaS/YnJvVKGR3l51ODcVlUBI8HS6fFMgG/UOqsawkpJ8CSWfbenrthTtYOkM9&#10;yAQCzg0Lh9MweBGcTLdyotmgRBhmljCxIa2gJDFBKxPJmCQ61t4XNKjxtlT72xYwYU0clz6O+wgZ&#10;fxSDPo0l3iVxHnmEXrXjzuxlzRsL5vYmzupp5kwSr/vuvxs7fkM7di/h6Ery2Nv44y9UY6D1xHLc&#10;2Ipm9G3c8Fv5wKqg9T654Cxc1b+H0fyLd6sBrcWCWW/DbkJwax39C2zIKQb4nK2YwZ+pl35h/apD&#10;vrQbd0MPs2iAfmWKAyw93plCX5obvnOyBTBYgEIAAohAIO4NFfXQw+we1eCWwOxssMl52tazrO+m&#10;fD8bY+gMiu3alI79MZYjkr1t7O8amV+3B20elOp2cXSqsD9WIrdWw3YVQKwqHFF9nsFjAYlnwmvn&#10;FW2n5G3D/Jp+dt6grHokoW5EEdeNQ5z2dXioJL8pAqvvAxbVhAti2MVI1I1Mr3PZuE6FSbrfV1r/&#10;b+vVkMPlhM4cVEbw9mTypmr2zrYg/TGa2QkfsxkvyLC/RQVvj5T3lRf5E7TzZyy/PVlaTm9r6amJ&#10;gfPHB2+fPPJweuhUdXJNMKaQAmkOgAwKLYeltiPRrtfrFI8P5d2Zrj8z3jY53jc/1jNenBXvjjH+&#10;6D9+Ah17/uLEff29YAQDIycIiZ9vbDx99xbkHeDU2N9zYuDaib8HiEDARRp/DxCFrK6vD4+Oolxc&#10;QLprbGxcXl7+6NGjv0HI/77/N1nw+8UZfwOVlfUX44Nd9ga64NV8+slH//j2Rwt8ADWijB1Wx/Ev&#10;j2X25nEms5gzCT6jSYzjEcxJGf8kjzvFpY3IGMdiRCcOJfw2r/qtjjXF82r1C9ivzTk5Og5c+RW4&#10;cendubOr5y+8vH72z6VrT/+4fGe8vr1KHjMUqXqyv/Fhc+392lKgrQXoHnjXdwjoaLudnHI4MLCD&#10;TD1CZ1/mSm6KYq6JNYfw4ZWW1Ex9XLGjV5sXdSjA+0gw+nCQw4wYeSnMfTmR9SaR+zaWu6YMeiik&#10;PpL4P82nAV2BwEHP5QPOz/r9b5RKB7j0IpRTK5owFRo9m1jWFZ6fy0iMdpXyTWi0re4RW5wKt7ge&#10;gTBHUYImM0r2dmTEDijDAAndg7f4Gu20hcVEJqcrKovjUsIpfgFORLY11t8U4/IzDP69E34vjWIr&#10;4hPjU8Ia6sovd/X/Ds4maaqOhRQc9E3tIiX2B+TOMUuu8YqWaOqHROHv7pxzfuIrqvQ1bcaGd8Rr&#10;j9AXVPkbqRaQqZcZgaO+PuWB9IKA+MKIqo7kvlFFTYePIonAiGTRonkUlY8DG49y92DAMUKUq78z&#10;EoZysyPQiCFJMm28RJMiik5ihMR70VRYQoY7thbj0YJy64Ihh+0R047QWaTDSZTVCReTadS+EVej&#10;aRLkjL/dZRbysp/bWTfcJSRjESd/FaoAkjRAgfJlueROKedmbeiDLu2VWlU7aOTLJSYz/NNYUWpi&#10;bKCFItBEHYUsVeO7lc7NXIsqgV1LNuXAMfXg+dTqi6m5x5PLplJKjmiym8JUldLIzrSciebOmf6D&#10;LYV1DAwlnC6Y7Bg51TuVIU71h/r7OfiL7LnkPViSjluIZWA4PNjfAOmx3ZBj5hQIwZL0oAQjJ7qT&#10;r4gi0YgzcuNqc+P28wITAv1VoUFJIcw4NwcaZI+ThxMtVpZWHJvLwzJIpigvEyTJxsXRwnbHvj06&#10;VkYoJIngRveE+hHMKCKUrD26a7FncWP67fr4+vLgk8X6qzPxBwZDK7r4uS28lA5Z1lBKw0z16OXe&#10;2QtDpxYOzd3pu/S44exy6dS9wvGF1KH52O75+N6FtKP3io4/rp5drptbqRt/WT/6rvs4cGQWGJkB&#10;Js8A0+ffTcwBw3PvRhZeTdxdaD9XJy9KRfvVQpGjKPiom9sc2W+W5DsKdz1gZj1iaXsWjr6EcD9l&#10;hZw2dzjv6HTZCXrG0WIWajztoDdsuX0Sv3vOD3KV73Q1xOGy0HQsaFu132dFnG+TKIbhUBzfPFyK&#10;qFB7TIpspih7S8Dm5dny/KmBg6en2ur2R0ojvTypbt7+gVyRRsDKIlgK/QyCNPCwYmJ8MbOgLHGo&#10;Z+jO6clbdaX1oQxff4SdxNMtRy6oScmoy6guzjxfVLyYVvEqtmojphZQVKyKCv7k5z3Oy/29RHu+&#10;VjbWEzR4MnD4PH10HNXdql+RvSlPuyk3Xqciya43lTAV7zsrIkxR4QMI8zY8bEjIuKiNfBgftRgt&#10;/00bv1hUsJJftZxd/iij4n5qwz112x+hLUu02uek0jWfqlVZzXJs5UNJwVJQ3io/dzWy6H5c2cWq&#10;+t7orMp9Jk6ffvozGKU2f/+Zf6jn74vHwOdlMCq+x8Nrr9+urr9df98Z4wMn/jcx/8PhDwp8UOCD&#10;Ah8U+P+jwP81J/7XZYMPB+Ct7+r8RQwc/fWXX376j49//PhHyJcOtJ8CKZ+DC6pDpF+HFZjEdbml&#10;D+DSB9ySR+GqSaR2CCI7456+FFi7Elbwh1B2lcaZdRAd+IXZtIlc/wNh/y5ChS6+ysw7Yw9C9o2O&#10;cqt+uSNmmCmaCJT24/1rrFzy9axLdznUGsD7oIQZMvtCQNBpJm0+yO+anHdUymmikiqJHkclooup&#10;cb/nJz2pzl8qzV3rqnjXXwuMtAATHcBkx8vDTUsH9t/rq7/U3Xy4ODtbJhKSvQV0hpQn8EB77Ny2&#10;B/7Fp6K9Omm2RmU4eC+bOi8WXFdIzwkDZ/2Yk2jcKBwx4oycwmOvMZg3QwRn2EGjZJ8aJ1iek2Ma&#10;0kFhZcw314twsy8U04sKo2KUPIQ9xHrPPp47McknUAnBB3xmEv85rM+CPwuNPmkgPLGVfdNYdttA&#10;cs9E9sBUcs9Q+LseZ0GHcXkn48q+oNuWYQ9gMSvQ6FeIuFewhNeIdABdBCCLV61zXphnLlnmPYZX&#10;3kXXnUNX9zhklUBiq12zBzktB4P6mjyrkw3Vkd/wMr6Td+3OPran7MSOstIdKrlOCMtSHkyq1EjG&#10;IgI7fV1T4YahDj/R+Lv5JaaSww6KeWTETUzkfZLqkpu405FdCQtUQzkhjoJYcsF++fHOqCttYdfb&#10;Uy7kZtf78YP0IfZ6+uZQmJuHB9fTO4zBUguEWVGKSq2mLV3bH6PYHyaqUke25KUcba+/OD38aPLw&#10;3ayENmdrpukON7wDJ4CgxCA4rk4UP3eyjEQREz1RtpY/79yyzeAXuDMK5oCFWft4W9DC9pErLZld&#10;ME4bjtXnTRvw8a/HYbKhhiWmeqNGjncgmAVT6qyFz3EH+jGEqM9eWGwWqNTlBG8V+e8LDbaJjcIW&#10;J/jW5we1Nip6avjlGtcwsZ6HUA8rNSXRdV18drv4ggstzXzpyJBkTnFJZF9+UE8cui4AWo50KMLD&#10;K8VObZHQA9nI8XbMuXHvxamAleHgN338Nz2CtyNBb4+z314NBO75vblPWL6BezSBuTNIvNfp+3Dc&#10;8/mM+8oJ4tspOjDgs97oslqDAvJcNiowQDkSKIGsVRiu1Ox+3rzr5aABcFz/3aju2iGd5QO6z3v2&#10;vmzUf15jtFxt8SrL/m0O7mWa3+NExnJC4EoS91ki+5HGd1FKuxxGuyQlnQ5yPBBoUB9p2pJr31ti&#10;11tuUpelk6vapIn+Th27IzHOKD3ZsSQP19hEP9rHOdfvf70dd6HN5Vgbqq7OIbLUitoNh45ikZfo&#10;Lk/CPV7HEh7L4XckNg+UyKfJHq9yyW/K6StFfs9yvd5U+QJN3mvViAcFsGcFmEe55JkYfAPZvAC1&#10;rwRtW+HpXmCPDt9lqja0b3L3G2VLuinsZg+vTgxhkOQ9y2QvBAePkUgdjqgjcNI8IfQyXXONW3o1&#10;pPQEK30/JiLZLlRhJlSYiTQ2YelodQctey6k5HdRzkNp5h/i7DO0pH64ImefIgGSleXeXUY8lO3c&#10;rXXqLHfrPEJq60FnZJoL+bu8JY7CeHqhklXB9crwdVdRScUScYc2bSwt73hF7cW502snxu/Jhclf&#10;ffoTCGW//PgjZwjswvHTwDrYWQ5Y3Vh/9e416D4Bgtu/a9ZAbgFu/77MAwDriT08PMDK5K1bt9bV&#10;1b148eJ/hcS/ujr963TwG0C8AQ7QBhlkKi8BABxr4EFg4/VrkBdvnF24yAhkg+AarHIGvSf0ELiQ&#10;6j7N6Vte3Sd3iTK/cOKDnfu4KcPRlQux9bc0DYvCykfC0j+Dsv+U5L0JTV6Xa99oM4Bg/h2M2YTF&#10;Dw1UuyPlkfcOlzwujzrAc5PKSOLG3Jonv90C1pae35k91l+VFCNnBQgd3Zl4XoI0tS+5/Gph7bOa&#10;urW6guWOzOVDOetnM5fHo68Oh8/OJJ272Xzrt4M3ajLrsCiPzZB9Dt6uIVGCcJWExaazGCEclgoB&#10;5Vjs5cLMI/i0jiztzdKi9ZwSIL4IUBUD0qK34uI3sooNcfk7buaL4OSVsDQgXAuERQOxmW/SS5YL&#10;Sp4UZi8lK6+HM2ZFXnPR5Asp/neK2c8b+e8GwoBDCuBQ+MZRBdAe/qI2dKlC9KA66klDymp91lpp&#10;6nJWwh/ZqUtluavtecCRTGAw4VWJ5G6411mm3Zi7Q5+LXQ8BPRzMuxQSseDk37ETnbKHlO6b2BfR&#10;OBNc2u2Tkmfsz9qGdN0ORZljKTAqOYAvjAuWq5CMyH3YAmd2v0x9KDGhVyqqFXAS/L3TQ0MONjVf&#10;XLg0cm0+7fB+36oo12IutIrm1E4nHRLKz2ZXLQ71PTndMP2rsqoTGxbpHS9XNKdFtWR7xygRbDnJ&#10;P4NOLw1ltAmJrb6QfG+jdJp1BtFYBd1GBQ1hWQR5hCwlIkbLkUn9QvmePBaMwwgAG+y1VBxYmOy6&#10;eKRyqKqqqyC/Lrm0M/PofNeFuxMnbhw5dOVAzrFK+VAupyedNVQmmG4LHml2ztbs8CPbcUNYIlUY&#10;R6mla6rYmV2cxAMC/jkt70VN/MuWvJs1mXMx0cNCQQeD3UrjDAZFX9Y2LhVN3Eg8PC5sb/UtLcRm&#10;quAJIoeECFKFlFJPgqXrWUfrWkYYWqfYW3fgEHMU14setiOuBu1wwzoPx05Ho2JTXQ3WLT9YWB8k&#10;K2FKs/Bc3h4E9BvDnXtgZm5UHNoDjXVGR/KlGkooE4Lx3AeN8eVVJWS2F5cN1dW2F+WGSwOcbPYg&#10;TDaHs5y6SuXzHekPBorGo1lNaJt6O4thZ9wFLH3BmTVl4DWiQ+3/jjL4T2bHP+ld24THXDLn2PUn&#10;OHWTgdXHebUXOHVnGJXztLLLjPLfAmsXgxt+o5fN41KPWkm7DbjglGzpds8qfd8ehHAIp+hzlxQ5&#10;BETruqp3IlO+h9d+5XJqB/NXPfZlXcrtPbj7Bi5PTOGAExqAITag0A0newBtBxARgBfyNQXxws9x&#10;iW7zKMjqkRDySAK5ErLzXqje7+J9Z6LNp7W201r700mOM6mw0RjTI3LDEYXBdIzpcbnxoQC9IarF&#10;BMttmhlwUai6Hl6yEF53UljZR0uvcFfmIeSFmMg6ZmKXMPdgSOxBKvYUHf5MEwCUyNbyuPdiiXfj&#10;cOcldkeC9gwK99Zxt5QEbS6LMhgsdZtupZ5oph6vIM0WEm+U+N4toS+lU16n+q1pvBaT8ceL3Eoz&#10;rOVSHQHrBwZtXwjLPk3Nba/LOTPR/8e5iQut4NImQQLRLJ8C6RUjRyNcRiNQo7G44TTadJlkqCyi&#10;sSC6OCuuMTu5VioItTY3/uijLX91AIU62B8ZGgQj24uNt3++e/sMfPFXlAN58PuI+RcWfj/p9vqv&#10;Vk0gF/nrGLhfe/16bGzM5f+IE4O+7mCABb8btDlbWX8yNtQGMdr9fhkG6D3x+bd7rEhIchKWUoxE&#10;ZHjCCvmuTRrfiQT6cTq82cm6zNquwsm5CevS5u/W5+/WJEW0R1s1KmH1XFyjJ6lOJB9q675z9jIw&#10;vwBMn3k1Nrk4P33vzszibMux2vCsYql0tqrsaU/H85aOPxu6nrcMAANDQF8nsH//UlHRzeLCxZqa&#10;JzX1ryqbV4tbnmY2XgrKbHHh5ztQ6zDsIyHiASGjO8ilnWI6wrC4KEbelqDvB2P+DPJ5FEi5zcbf&#10;4qDvKuwf50GfNtitHXB7Nyq4WiftlbHa6IwTEuVKaQfQN/uw++xk5oE4z0jiTjRjh2uKIanV2GfU&#10;gtpvSWmwIFaYEJW6zthvTLf/09TgaweiCSeNVVoTU5PMDw/GEdgoDz7Cn2pCQP2IgG9CEXTpTLsw&#10;EU6rpBemag9WVs/llB8P0bTgBCWO7EJXYRMj6bii/q6s8iEx7JwerFnHrNzNZ1wU+1SW8o6heU7R&#10;rHBTAU02kJD4KCLiVKRyMDqyRVXYVDI6c/De04lH650nbkeldnp7RHhAGBgDvAvYDTHANSjalyGg&#10;EQgUPJZJ9g6RMsQRnLBojkxBC4r0pKZ4+nUEh1Z6ULIMjcshli1Wlp0WRs17tvYY7zjhbj3r4TDt&#10;ZtoLA2v3zccZsFGiY4eB+cAu2G133pIo/G1qIlCe9Ko25nGD4tdKwUxR8HyleKwqcaIm50hBUU1Y&#10;pthJ4r6FyjKLKeEdOpK/1Jdyq4J/Kdx5PMSuohAfc5QffTg6eUCU3hAkT8B78+ycRE6kFGZ4VbR2&#10;f0pieqhKQgmK4ckb8qpLtEX+KIrdFgh0ixV6O8IRNM/4xMhvL16OCgxx9PIxtgtxcuPbEIg7HVBb&#10;rHxtSDwPocg3ShaQCLJhH3cR3SvCByu2MfY02umEsvFik0RC/3AeXUSEerjq23oYO3jboexNLHX1&#10;DWzQrhKuQsxSBGIFVAhb4awejZ961bsGHAQeVNwYkfbUk/MLMfEZKHkeJrLMW1XmHVMdkNggyymW&#10;ZaQIEoskWZ2yshNh9Teiui9Eth0X1PRTstqIKYPMwrPqzodlEysts2uNU0vl/Q/LO1+0HgAGR4Cj&#10;k8DhyfXe4cc9I28OndmYuHvnwNXh9I4WRth+NLbOyaYXjp/AUU570UZQ7m1mlh3GFsdsEdfQ3tcJ&#10;mD88/e46k2/A8BedoHMI83NOVr8iHRboNo8l7q+VhLdqwko89k688+lY+8MRJkmeO7y26BM3MyMc&#10;q5KxYyKrQZpepsBeAnraRPGE8coArZocKnTHkJ1tXN2NrNHmu8iWOoRAB0E5JauWXKDGpqp41dr4&#10;vvSEWqU4KiqIniKilqkCimI4cTxeJD0ihF/IDW0NiT0TVrQcWvTcK+oMitWDZXbQGXU8cmUktiDd&#10;NbvCOa/OKnf/rvzO7VVNhvWNlq0VDt3Jdl1iSIu/cR1ub4XzrlLItmxn4/dToJH8hcSIW6rwKyFB&#10;0zzOMVrQUXboRJj2bHzFzfj998NqF6m5NxGxlxxUM16xZ6XZl+Prbsc1rIQXrAkSLgliOrTaTIFQ&#10;slkP/dFHu8G5tW9+/kegAH/15hyYYL4C1l+BCSCYET4FY9n78mIwXfzXA/V/efH3Rx/qif+LLB/e&#10;flDggwIfFPigwP+oAv99nBiswwOv9OLceVe465effw7eEr//+Aezrx19fw70/ZYXppOQZpKVZhiT&#10;ZSLOMxOCHao02ymxP5GjNuGK9IOHiekLsqzfYjXXY+IPeatz9Vnh3+CYH1txNttL9DHRDlQVkiK1&#10;8wixchfagIkWjrXXkfCtPuaTHR7/sZO1yVL4CzTBklCMYRYT/JOR7hoEMhWLTfLyU+N8JY4eUS7k&#10;PFbIfllUb3TiQXVGZ0RSd1TKwcTcU+VNM7WdfVlV+dL4eE5EPF8VGxIXxokKZISBjZrhaOY2PdhH&#10;n+p++tGmbZ9sst2yg450SeGJWqM0vQp1PTek3ovU7eUNOiKPBwZPBYkvieMuh2WMB2vy4bTgHVDy&#10;FkfKHryvAdXHLMDXUcohamX8AhpFqasH+36zAdyOxCSEEqx9Id9ZIzYheFbBcYiYKEOZ5Pvg2J/C&#10;En6MyNaJz9oVn6OjztqmyPpRmLM5qGwbr1k/vM9KdQymOuGcAI4pqGbaLn7OKmnBKvOWQ9EDZOmf&#10;mNp7uNpLmPJpbOFBTFaLa2IlXJmHUoBDY84V/ewVsY1WZhl9wLVg2K18Pzw53SZSYRclQWqVxOIQ&#10;5ySifrDll1jPn3yid7E7zEXnnaNuOsvuwXlLaOEiTjDnKR6jKBq8wlNcJamY+CKPskLX2gKnphxM&#10;pdJbRnbFm+w03frZT/s265IcqWHMxCheGhMvw1izCA48mnskFa0gIaUUtIJBUfuRIqJk+ZWFfbGK&#10;HKgVztoIRfcKkfHVCCR+u4HRLoPdlmZ7LA1/2frzVx9/9dE/f96sb24LsXSD2/tRYBwphJbnyGjG&#10;8o76kcdohMMEtxaodYXJrq59ZjcMyIClALBjPLMj3Id5LCKpNxCs0w6MfjNm9Z6AMr3gSv3QSuMw&#10;cLTaKEfdEqZcow5AWP/J3nkHNZW2f5/dta8FFRSQ3ksghRCSACmkASmQ3oGEkBBISAECAULvHaR3&#10;pCqiiGJdy6qrrmtbXbfZVldX1222tbLmd9znmd+87zuz77wz7/P7z3vuOTM5Mzknc90zV+7zOd/r&#10;e21xpIy70ubAonF/Vq8vsytIWOfNaYXIZ2gN46LBOmqHDlLC8zZi3DVxvvlpgTUaSHNecGszdHAM&#10;u3uccqQVv78av7c+7kgf/9QW7ulZ1ukduL3b4dtmomYm6PMTicfnlOeO8y9doH97nnXrFP/2Uc6t&#10;/bTbu2Mf7mL88gn3xWH26zni4y0h9zqcv+tyuj7u/XBb0OOpgMeT/o+A49agP8eDn4+GvBqDLWzD&#10;L0zGPe2l/txI/qUu7lGL4PHmxN9bJb82Jf5aL7xfwbyWiz2VETxrCJguDJy2+E6YNrTp19bp1tdZ&#10;fLvrMNtaE/b2yE4O6y9NWL7bWvjjRNb9Lco7WxKvDnAOtZN7m7FVreFZHeHaQbRimpg0GyMcxcX0&#10;ReFHyLEzTNq8hHlMIzplTD6bK79SrLxoER3WYKfEwbu54fMM7EAkssg7wOgSlAMmF5JT1FhAECiS&#10;YNQFvLKmtLby5MpyUX4VJ7uTDzREyeyKU5dHCI3+tEJ/QXWotjYyv5VU3c2oq6cUZoSmcfxTOZAs&#10;WWRFOrFBG91oxtdVoAvrYentMGUHXNMIyaoMNOeHNBkjpvLjz9QLr1axr5ip5yzRh6rCxso96lWr&#10;9ZylcqVvcSN/HuhhPWi62mE815B7pbnoaq3lYpn58/a6r88cXDgxdy9TWv7x4g0AJwbqHnCQiEt/&#10;c2JATPzC+vJfnHjhHdR4l9D+G/T+Uxr+f+TEQK30/8qJAaACPB4AnBhoYgc0fwLu8+1XV1KTk5ba&#10;2AATEBWH4hj5Q/OW3efiasfdE9KdUQwSN62wuq9j8MDw+Kne3uMNlbN5ui3J3M0CaoeSP91Sen20&#10;80mR4TzMr9x+eUqImyGNM9BTfKjDNGqgaYxUxZ660ReXr1t/vnl132BNOjOZjFawhOIEhVRs1qo6&#10;s9JnclWHLPKjVZJPO0Sn+nmn26N21sOG25FDE4yprZKJDkGLKkKBcggHfB8jQGiZRKrVq+is2NCw&#10;sDAwOsgd7rgS5udI4BPyqgyzQ41fbem41VT7VWHBZ5baLxsH7tSM3E6pOEFWT7NzD5v77jfttBYN&#10;Pyvc8jB38EdTz8+FPc9MzY+UeT8man4s0P5con1SqXxRn/qmM/2vAe2bIe2bUd1fY7o3w9oXPZqn&#10;XQaAdS6MNVgHG95urvyzqPJJRfXrjvK3W8yvRrR/tMrvFzFvmvDfKJCXUxBXFKhvNMQ7GbS7XOwF&#10;VNDOIK9hOmEH8MCXmDzPTx6DR+cGolPxzJw0c6+mZjKneQaQ7vLSqpFEOQrLozF4fD6Tx6aKxExC&#10;LIYtYnf09O44eLBqvJ9bZqBUSqVbdMbPSg3nLLKD6ao9+sYLXXMPDh+8/vX2L870H9ozenymZa5F&#10;XiRDxhEiiEyV3FKV1785d3upsDcDXZQcksnzTY6yJYA+9Ahb7ZdMYOckKmVsDhkbGUeJFgo4htL8&#10;3vGBw18c3XXxk4pt7Zbequ7tPZ1bOwd29x28uPfWs2s/Ltw58dMXFfM9si01WUfGhm9envz5Ztv5&#10;zzU9AyxdkaGwa3Lz/vP9Zz4tO3ZCP382feI7S+dvrQ3POup/76i/3dN8ua1uf6G+WRhTlhA5U5Lx&#10;4ODUs9MHftg9cX3H6OUt/cfbWrYXlk3lVx/tmDzSNTuQuzmDqpRFiaXI9ARwHcarL9y5l+DTL0TP&#10;ZDH3psduj/OvBq9XEUNMKZzGJEF5XGyGe2DESgdvew8/H2iol3+Qp5N3mBechYqXIHk0XyLGCUkG&#10;UxNikpKSDJb8utqiJjFX5OXghPD3bCjJvvv959bnP1l/uXF+rM8QS0wEw1SgCI0PNh2oaXGktMF0&#10;/ciSvuCCFt+szeCCMVLLDLN/itE7Ftc5Tu3axhgZj+0fI/VMkHunKN3byN1TxM4pwuYpbMtoRG1b&#10;sLnMTV3pkzFMqNoj7t0t6QXQrN6Np3VgGO1IJbbIVjt4q23wZtugKUf/XW7en/i6XcOE3CNA70eD&#10;7kf7/Rrr/yjB/wkv6Ik45HdpwMNkn/ty158UG+8p7H43bFjIdXld6PWkFnS3IfhWpe/9msCfmyEP&#10;GwPvlPvcKfK5XxJ03wK5Y0DezaA+1Cb+nK9/Wlrzorj/F+PQVWn7XmLJGCJvFGkZiWmb4PaOMTv7&#10;cNq+cNgBavD9HP7zurQ/qkS/lrF/K6XeMoWfVbl8orD9JHP96TKPK8OwazNRN+dxd46S7x4j/rA3&#10;4vYM/OZkyK9bEa+nEdZtqFcz5JvTnG11MWZxoALnRAuzTwhzl+IRWmZclTp5IDejU8qpjERO0ZGf&#10;pyc8qEz5pVJ8t4j9TQ79rCb2vJH9WZZoXp80opJN6bQjCnkGDOJjY+Ow6CPA6gGJCNu3ew5Im39a&#10;3/5hffvY+vbRwgKwDwQkA4BU7t/yYSDxvQGUc+8+/Uc4McCIgaQMXO2d2cXLPw7vnob4/60nXrRi&#10;0WKPIIiKzhlj8Q8SMTPE0O0JYfNyzqUM+TU2/0wE85BH3IwHYxbE3hshPIZiH0HiD0QidpOiZqPx&#10;W2FRPXBaJzV9SFe7Q1k6mlYxYNq8pXJwqrS1W56ijQrFCiOADFg+awJaVbZvlXdMK3tmVC3DIvMw&#10;z9gu1ndr8+cqWq62jz0d2m+dPPl26tSLob2nCpt2ago+MZV81dR8qbHiUmXOpTzVdznqL1Wic7y4&#10;i1TiRUL0RSL+QlzkOUbYRQ76ZibxWQvPuj3zxxnTUIOsSE1vUDAP1xc/2LF14eyFFxevfbf96GZ1&#10;gRpFtUQwBsm87aGUQyH4Y1Fxx8jMT/DxfRCczg2UZBdidMbUB/CH0Nqt1MxhpmSQKRjlKWYSsya4&#10;ma3RKWUwYRFUWoxQlEWlV5N0lTxTncxSKDIqqElsooiGS0yI0SrEVRrZUKpkiElpRweVov0qEqIG&#10;hfTd/PiDMZSjJMaJePZJTdKJsvT9lYbhEn1pbqpSZxSUd2UP7GvdfmRoy1SX2agTR0WLfCFaECkR&#10;DI1HenJYYF0OT2dJjVcwwlgomoiRqEmWZiQzeDQCFh0XDleRyBo8UROOy8dSStDEIjDS4g8BjA72&#10;JKcCoL03gZEFhaRDwdlRiKzQIK2Xh9HbpzwU1kgj9CbFd6mZNcpYkyw6XRKtTqIb06Vl+Vn1JWWb&#10;qzorTZ3JCcUJ+AK9fKy/+epE98OupluVlu9VqnMc+pQGX1lHLKmmNmgic8ludL9lAa6L/bzXIGAe&#10;FCyUjkPF0HE8HjVJJsmQJaczqBwEGBHo4hPg4IH29Au0c3ReuiLK0ycpPFIVglA4+RYFIGVeUNpa&#10;9+iVLnR3KNUHhXULJwZGkyEx+FAqFhrrtSFk3WIXZBBeJ8syp+epeCmJVJGaK8tgilV0dgaTn86S&#10;KFhJcrYshZrCRXCJbhSyfawWop9Tz91pvfOw/cHn6Ud7IhqyNqbIljE1G/jNEaZpQfMeRc+4qKk+&#10;pkADSxH7ClSB8srw3ClS85GEwT3c4am4ri5UTW2IpR5e1E2qG+O2b5V0zgo7Jlm1k/yqXSkN+9Kb&#10;D+hbj5l6P8sf3pPXstfQtsfYP1ewbTpnrJVdoIclJPti8jEJI9LMXamGLiKtwMMv396lyyNkFwR7&#10;msD5iiz9jiz/hpR4icA7g6OdQEefDMedoFC+l3B+NUpelsmfVMuul4o+NTJHJTgTwlviCpe48Y2w&#10;7CxIaaqLRWGvNLgw9Y6kbFB0dSxhRJGwJVParFbomSJaYAR8JY7oxKkgNpxUH72kOzstn2tRDZqS&#10;Ko2CRKMgptlI3dubeHw6abSLZNZD1DKESEFP1Cl52cWM3KYodZULQbbEE7/cOQrhwxRFpGVjM8xQ&#10;cUUQvz1IsR1cfDK8+1Lcjkvxc6fpu2YJE93w7ipQSzGorRTSlYlsSwttTALXZER3Z8YNKshtrPAS&#10;TlQZB2VOIpZr2PUmaWt+cktuYouaXSMkWJRonRmd30yq7hN0tiVtLedvy0+ozkuQAFZLajrc2SHo&#10;QxvnJTaL19gtBjjx93fPA9nwT+vLZ4A04bnV+ujfnPid1dk/jPec+B8C8/70+wi8j8D7CLyPwP9g&#10;BP6/OfG/OApwBCgIMC5+cQmHIS5btgx4jFjzwXrIelx6aKEBVtNEGB+gbW2Nqq8Ly6oCq3NdhMlL&#10;sSIbtGo5sdBZ0BOmm05I3ytXHE7T1MdnpgWLWK4M5Npwgn80HycRRIvFFJFKaEjhakWxitgwFtwZ&#10;7bciKGRlCGBEgN+Aj3UhcwIYiWEcEYIRExiF94WTQ9AsOJUDZ8YG0PAeRCaMqSSnmJiGWlllg6q6&#10;WGzWMzTFycVmWamMocPBeNgwEZtemJrSqtEP6y3TiVnDYQmF7hi1c0SaYxh7lSfSIQgJJtIICQI+&#10;SyynMeVkshodmReFb4pN6OUkTiXqj2hrDmW0jAjL86B69gYRYV1yjGchP3wwmXKARTwYAZ+hoPsx&#10;YUWubtQPVgSttEO5eDE2elBWOUfag2hIehZd3EyIbYAFF4d5VyKcq6K9WpibOoVunXK3thTHcrmt&#10;TrYiWbVSrF0nLvRLLQlRW0ApeZ6CAkdu/UbJuGvmQb/C0yGWc6FlX0XWfEOu/zq+8QKrZi8xqx8m&#10;7iIktRESy1BsjV+0whObA2MBbcBq8e9K+0vA2Vl+ukQXudBbIfRO4zrLiIupKjtBlb1wp0vixWDV&#10;TWjqj8HS3xDy33Fp5yLkR3GqUZS80l9c6qUod9FVOpo7fRqr/AqVrrEMJ2jk+pDAj1yCF7syvMjp&#10;UWlJESlYJ6LvYqjvUnjwOgzGj50Sby43dpuNjaHBZJAPOlGgTpakhUEjQ/xDSdg4Ep1mH+xl4267&#10;BOSwDuy8ynXtKsf17iBQCDE2nMhCYbhAMxVKMFXojsr2CW1C4adjww8khB2mwOfD/PeC3C/4IJ96&#10;SK2eOquXwOpPtoZGWlEUK5q3gJY/RCivhSi/Ccy84pNx2klxbK341Drx15uSb7tKbjuy79jF/OrB&#10;sSLUz2HKX0PktwKSzziyT2/ifRasmwy3FMHMCm9lgj0rakVM1BJq3OIE5hqeZK1Y56gq8Mg2uhiE&#10;61JY6xRSL6MyxJwBKcgJNutd1TrHpCw/lQGpM5DNJbFlTWGVI0HtOxFb95H2fco4cTzu9HzUyZ3o&#10;z3ZFnN0VcWln+NcT4G8H/b7p874x7H9vBPRsDPRiMuTNdoh1B9S6A2KdAVunQdZtYQu78G9nyAsj&#10;+Ne90a97ma/7xG86xS/bEp43JzxrYT1poN4virhsCj6mc9uZunowYVEDb0Wb0n20GHekjv9lrfzr&#10;EtU3xZrvLNnX8vXXCrQ3KvX3Wg0PWlU3miWXWgVftFEPNhJmqlFdlaFVFaF5pfDMQpgyF5qcHcjI&#10;DqYUICkVBFojhdlOZTcSKJZQqM7TrdwTBHRbtKyGKz8I4X8EF7jxknEFXGpjAqdDrp8zlZ0srPzM&#10;YJ43m3aU6sZLpB0qtDHegxfnzhdDM/TRldkxHcb4oVLJ9vrUmRJhFy/MiPRIJSPKVeIZs+54jvxA&#10;WuwgP8DEWCdgrKJSV8THr5EJN5kV4EkZ/lQq45ZJ9MgsfGZg/2EgXlP5zsnXdvKXVSeub8wKGu1k&#10;n99n/vNQ5cKBmoW5VmtP/v1MzhEudkLL27+j8+HegWuqBMvKxU6AchfIUxhI5JenPn/7+hXAhl9Y&#10;nwOcGDAM/m9O/K/cCxCOfxr/F078L4EIwFGAr/8fnBiAxID7xCtAa7ew8PLlS0B/d+PKFVXSO068&#10;/IMPF9ksisQyClu2JhX3B/ELA2kKIjeRLxWkpgjz1Mp6Q25NSlYxQ6JG0bgeWOK6SF6ApD51qMM8&#10;n85uDQ4QAROHVtMJmTJGjpGp12CFBgxrhKM/V91+a2LgQJUmC+fLdbcXgWAiSDQvQiKOypRhSjNJ&#10;vaX06TbW3mHWkZHYQ23BI73QsW246R2kiWZweYotl2SDirCBRH+ApHtS+FQ+Q8oNiUFuAnvBEOHx&#10;JGZ8GJsazBSEydIIObnsWou0XcetT4wp1ChHTHk7FYbxsPgiJ4wGIqxTtZ5qO/Ks9fCvNfsfmLbe&#10;1255mjVpzR6xpjW+kVleawsWNFnWDOVbTeJfuXKrJdVaDPR7SnrbpH7TrHlTl/G8NO33Cv3jppKF&#10;1lprQ/WbXMuCpdBam2NtV75pEz6qZ/1WSX1UQ3pWjHpZAHuaC3paEPyiKPR1QdhLhc8PlI9P4D7e&#10;SbKbwzps4yAPsvCzYvZsfv6Z4bFfxmd/79r5o2X228SZM5jBHf7VdX456VCdkJAvI+UngSS4MAlB&#10;albzjQqGQZraltdyfGz8xp59z4/sfr6r93pH3p7s1G6FrCklv8vSM9d/6MLhI+f35ddooAh3pw1r&#10;EUFhcrqkOCW/XFyUT8kqjsmpZuTo0YJYOzDEZinI5sMYDzcODMSA+vOjECXpivGW+umBodnhkYnR&#10;IV1FAVrCjFVJtGX5GYV5ydlpJe01hy6e+PL+tb5DszSzHmlQ5x3ac+T5i6Ov3jYdOycv7RYoqvKz&#10;huebTt0duXW/9dYPuRe+TZm7ouq8rCu9lJl9IiNjT7pi1CSuTcamxTrrxV77tqp+ud1z93rz9a+q&#10;/7jc8fzqwIvzg48Pd/95cNj62e6FfTM3ulpOGLXzYvFQjMIANWPtLCCbLMzKwqSQ3syoISWik+9f&#10;QXY2kD3UdKgGGyLydohc+qHnskUeG+xArs4Qu1Wezh/7QhyQ8PVI+FJYtB0W40jydcAv2YBeB6GT&#10;xLnStAo0nrN8tUswGFVV33Tp229u3v3x/MWLQ/2DAmkiCk0MD4vFhbOoaEkms2jYNLst78hY+v7+&#10;pJ0jibPTsgM7kz7ZKT0yKz0xKz05lfxpP2e+OWZrdfRoGWagEN1Tih2sj51qF+5p488V4fskHiaO&#10;k1aPqKyNH2hkj+Sii0TOaQIHhdJLpPaJlDk6cpYuEq34uMRtbVvIhsHQ1fui7U+TN16Oc/yabv8D&#10;b9MfiX5P5UFPFYF/pgW80vo/T3d5krL2qWLVY8PKhZx11oKNf1W5PKve9Gvh2idF619UOr1t3fiq&#10;3v55pcPLSteX5f4vipCvCuMXCpJfAcXyFS3WgpGXGWP3+P3nSa1n4/qvJe//IfvTr3QHdzN62vwE&#10;zR5u+3G+P6RS7+tYv5tozwsZz8z4p/lhv5h8rhnX/lzrZt2KtM5DX+4BPd3nZz0Pt36PXrgU8OhT&#10;x1/2r3l1dO3b4yusJ1ZbP/V/vo9xroVTnwARuC7GrbHBrFiEW74St2JNvKODFuxXHwEfJ+LOCmN/&#10;KUi1NuqtdakLlYmPTZx3903n3tdIbmbITsuTT+uzDuWY8kgEr0Uf2X8EePbYIOCh87tmgfz2N+mw&#10;ApwY8CcGbCj+N078Dg6/kxf/ZzkxcEHgwi9fPD00tyPEzxuQN9vYuCxZHIVCdiYn3ZDJn5DJP0Qi&#10;v40K/w7HfMBIe0E1/onK+c1Td3OT7jt3/fWA7Nu+xuseqde9k66BpVeQ0lORSYdBopG1tHzHKPES&#10;f+wqCDqQy0KkSjzpxFX+3kvW23uvi4gLFsvgWkWgQemXmx5SqA4xSr2koiCmCM9XiJKLM/TbTNUX&#10;KwZvt8382Lfr9paxk+0tR1trL/Q2/jDZfXei+/Fk31+j/X9UVF8Qio5isICvwiko/AsE7Aox7HIc&#10;7FsK7CYP9SaPCSSyU+1JuVUxGWXEhtr4uQ7951vKrs72frV77GhnY42Uo48KrSVGTDEIOxGg4/CA&#10;L0nIS2TUZ+GgGT+3VvcNQ85esx6QEz6Es8GsL6IFZ0Wiy5npt/KKH1i6HhT1fZ3ZOhuX1RwsLHGj&#10;FriQC10pFb6kMl+CyR2pdgIrnCAyV5TcAy/3iuM5shkbmCyPJFFAViqkTuTXjLUrR9pVYYPao6Bd&#10;EO8icoDRBPgPabPrs/hVGkxrGaGmLjq/MjK/IKJQR9AzI7UIqAUCr4PjjD4BvE1rRZEeJSWCvM2y&#10;iNSQDTGr40x4VbtMUMGFCmAukS6bAu1c3G1DglziMJESGj2ZQo0HIXAO3qwgdD43tVFt1rIkXAyZ&#10;AItA+IHDvDwpoZ4kxIYQbxsoeBUO70ZhQaM4cCgTES6MIamSqVoNUZ4VzlGj2IYIZgGUnI/ntatL&#10;TlYM3ivrfphWcy2x+qag7m5C7hWl5HAJ/VAx47g4vA+0WmVrQ3ZYFu9uJ/Fykro4JKy1jbRdF+js&#10;GeYFQgB7UY8gH68gdx9/Ry+v9YCQIcDD1tXxQ7CfLQPunQYC5bkEt3hiSkIiDJ7gVJdAyaYgwkoX&#10;6Ad26DXeRFcY0gcN9A4M9UYFuUGxcCIvjqcSKnIzDC2Wqtr8IpVQxCJHq7i8BkNRT05jMSeH7hOL&#10;sUWHf4AgL6VoPLSDsQPHlMe+yPj8E+bcIKKj1ClHvVScvoJf7KXZjLQMkirrwsyZm5J4S+jcjxgK&#10;26RSr/w+eMs4qmcA3TsQ1d+F7KkJaSrwLsl0yZbbK4VrxDI7QYZbUlZAitqTI1iPkzlTagiZ21Vt&#10;ferGGjqw4gIpVKSIVLLAYqgLxdeFxMQmlipLGlUFgO4mySNY4xLYDMIMQ0nbA+J2+lCOg7mnQ8Un&#10;4OLDUPZOD8wOF8Q2X8QBdOQ5NuFaBv0bA+OoPGYLDVMJB9fAiDVoiSVMoffkp9nFG9ZJSuwkVStj&#10;82xCy9dHDKNp+5iSWY5sXKLvEhjz0QKRS3xOaMG89PP7xre/G6xfan+c0+6t5uRro0MNcV595tDz&#10;c8yvP4+f3wduH3Jv64c2DzHLewRJhQxUIsaXDl8f6vmh3Sqb5cs3fLyKCoGnIXAK14BsZ9BoOOcS&#10;vfgXXvdT2dY/ZVufSCfvsgevxrSdIbV8Tu85z99ySrt3kjtghphSvFJZm0SUjcxYF5YcpQH+uyvp&#10;ecWEDAOUq/OPBfqIF/pgLZ6oFhdkzwbClg3Ufjdmvbe0NFBejWK2xCAa4u2LKE4hG92W22xaYrNs&#10;zbrlciX9xt2LQP56bH32+O3zNy/+Al6x/fUc2C3+ndT+YaP5nhP/Q2Den34fgfcReB+B9xH4H4zA&#10;f44T/60bsV64fAVHiFm2YgWwcbddsjHcnVbK6m3gbW2Kn2mJG+tm9fRzm5ophQVgdY4rz+QsGIsp&#10;n2W3DOIKqmGMSgSqNjwyA81LBAMyXCEBRKNheNwYOQEeHwGKBrRHOmVJdV5XmWFzXlKlgV2Yyyur&#10;Smku4deZmaWZlOxUvFIcKeWg2DycQMZISadqlJRMWbSO5MsGr0WHb8RxoclloqaJ0q2d+t6chPy0&#10;uJyYYCHEmQrxZEmZpSV58401n1XVfFbf8WVVxxV10SFFwQF12TF+3jBZVRNnqCZnmIHyZH8wEu4X&#10;gA/0j3bxIa1zYm1000JRTTTBpMQ4wDYUREpS3RJFrgoppBSoedQkfGpI+j5ZfB1HPJ1AnKZjWjAw&#10;zSYH8qKPwmxsEB+tirINYIZQ9TRNl6RgjpG+K4I1FU7YigifQEDHY7xnOEFzKbDd6eAplXerdKOJ&#10;tzKJtYwT+zGTsoqBW0HCLomKW4yRL4sr+FjYsCqlbZ2iyy51V1DeWUL9F/TaQ6S8LeiULoSgGEwD&#10;frcJRs0OpamCCFKvSIknJsknOtWbq3CSJK4TYT7EhC6LIG3ipARpVB5ys7e8zpHftypmmy3piAv1&#10;m2D+TxGy29iUw2DWNlBCjQtR/TFauZSoXcEp3pg5Et4OsH+VfSx7SRDXHiV0JSb7Ampvauz6aNQy&#10;ePiKMIx9dKht5CYbf6gTzpxet3/72W1DB6jR/A2r3QJ9YZGoaBgE4e8fAswNnhs+2LjIxn2xPdrB&#10;k+jpCLELCPOSpPBMheVKZbaUpYkL40ZuDMcv9UpY5phi51EQaN+L9dxHgZzAh1yMCroDxzz15C1s&#10;ED5ZRXvphrbCQ63oKGs47Q1S+BQluw+X3YAovg9OveKdfMlFcsVJ9P1G7m0H5s9OzBc+bGuIxIpS&#10;v4GlAqj4UWj6VVfBGXvGnCOz1SVF56GTeWr4jlLqahZpCY1kQ6J9ROMtZ0tW8YUrOIzFDLwNOcIG&#10;WAsqcQWTuorNtOUyVzHoq2IottFRthGhtmGoTRi+HTNrdXrZ+uJWz6YRUM+wT0+HQ3v92vaqVe1V&#10;q/uaHXf0+J4chlwdgN3oAH3fGfCww//nLtBvA7Bn/dCnnYF/tHo+aHC52+p0fyjgt23hT6ejnm6n&#10;vNjBezvOf9PGeFQQfa+C9mu7+EW39Fkz44eyiDPZXjvkqztoH1aI1rYYgreVxRwtTjippR8UknbQ&#10;8ZPU6GlgCml7DYlfVKVfb0r7YbP8Tk/KvQn5rVHJ1b6Ek5vJO7qpk1tEk4PC/iZqTV64Oi0gQeKB&#10;kLiCJI7+so0BaU5Bmk2gXGdopw9lwovb5cgpWUNPWwMYdyiFERXJCQPp2v1VnXfaJ580Dv1U2nS5&#10;o/XyWMO5xowpGTwLvZxCcODmxrf0ZR/syDpWm32iRn+m1fhptXxKjimNCzIlxfZX5VzqaXjQUXOz&#10;JP2wDFdPc5Pj1tDRy+IwqyRxm/K4QVNJ0edltHsa9mM9+08T93U595k54kKG97zWa64Gfboz5vK4&#10;4M6+rNf7i6xHaq17Gq2t2nsC1Ey4QwMd2tddeHVr2yVFQsHHi10BR8slNh9EwSIvnT779s2Lvznx&#10;n/8pTvxu2/93ISHAUf4FiV+9BdyI/+078eKdM/HfphMLC68BTmx9e+PqVXmiFPCdWLx4MVBEDQZj&#10;5RlVVGkhilcu1LWl5VRS6DRvTycfx/VYL68YNz+Wi5/QHQysC8cBwXLGS0MlPHQq2o8VHsCSC0uL&#10;c/slTGO4BwbjEMJxBaf6hZYFhNZj8IMy/qBGVECPjPdwQq+2j7LzkmCT83iV1bLRTvXBcd2ZCeWp&#10;SemJGdHpg4ITZ1UXr+ovn1F8MkbuKPbXZLgK0ty5Om9JeriUhonzQ4Id4b4gTLhEnFqb39KubjDF&#10;6aTBfPJGEnpNJMoOE+FGwAdQ8REiLFaKIkkR8SmRUj1eXcgu2mwa2dt85GbjyfvFn/xu2vcm96A1&#10;b481e/itvtFqrLYai6xanVWTYjWkWM0Kqzn5bbbodYXKWqO1Vmis5tRnxpTfzJlPKyxvGyqtFZaF&#10;8nxrjf6vhuSntez7JfR75dRf6uOeNeCtFQhrNdRaD7HWgq1NYdbq0JcG99sxqw+glmxDrZ1Uxl4s&#10;0f/UVPeop+/V2LR1ev6/2DuvoDavb+3jxL1jeu8SoqghoS4hhFAHVZAEEh0BoqpRhUCiN9NNtzHF&#10;uOCKe8EljuPe4hbHiWOb2Il779aRk+9cnpvz/c+d39nzjuadrX2xLtbs/dtrPY95zZ4PbcdfVdx8&#10;l33nifjCecn+yaydq4unhxPXGsg6ISGdFsLDWoMcwCxU4+bOs29unn13+cz7Hy+bj537vKf3eBVL&#10;jbHFzg0Kc4lNZxrqNKYaXXQ0ycNpqd28+WBnAAdKiQ6mRrrhJQGslviybeW9o6qqimhZaiiSB/CJ&#10;cLMje6wQIgH6ZOH0aN8vh/ceGVzfmV+WKohFU8heBBScSSVyGBA8FoiEMWJ5tV1tozu35dZUQXi8&#10;AJFYOTS84+/HW+8/Se8YDqbKQkLjLf0bJl7jiKD7QGz/cc7APlztECSpM4TTjWM2YUlFCEgC1Dka&#10;sIgVNKcgLvDIrpL7vw9cOGk6/5Px9g+1D39qeXO6x/zTkPnw4LvN7Q96DL/Wq6+b1L9qs0+m61qj&#10;a+WIJpa7gbmigOugYtqqOPZqoYeO75VHtI8FLcI7fA+Yb2W33MrTywbiYRfk5wrDBFMYodF0MDvE&#10;JpRkjed5RnEAQm/HcCsblA1KxE4ulyWVo0l8Z3coDsdQ5RW1reyqrKzNy9OmpCvF8hQKOyY6LkdT&#10;uWpgeN+BnVfPTN2b7r82VX12n/HscdOls+VXTqjOHck7d1h9Zb/q6h7V+dGkg/XMcR1xVS62PRXR&#10;lB7akk3qLhNtNMRszKZ0cTwLwpclCN2yM8BlOXC93EvJs06R2CuUwGRlQJjUwZY330puvawDA97M&#10;w++IDt5N9zwc6XqR73dLFvBXBuRPRcBMOnBGAXiiCnpfAnml9nmitH2Ra/u+0MZcbPNZt8RcstSs&#10;t7znm4vnm0sWmCuXm8ttzZVuZqOvuRT4Vgf7WMw065Pem+q+GLq+qFe/yRi5F7f6In/whmLnm4Zb&#10;5s5H9ysu7uINNgJjm/wBmyNBJ+JwP8pCbyQjbyRDriX43ssFPDUGPW0GvR6CmKdIH3cGPt/m/dd2&#10;5zcn/MxXgt+d93z1k8PL4zbm4+4fjyx7fXDRkx0uD8ZJvw7Eb1LRszDWkbZW2DlWuO+/Iy5awHKw&#10;zoP6reFST2en3NUlvahUvDcmfzFKzVUyc6nkgzrWXJryqjDjqSbrdl7OLYPpp+raEi7PY86cFRZh&#10;4VlWKCRi1/ZtFoBhqSd+YTZb9Ilffvz4Dyf+6mX3/+qJLTjXIuLzn+TEFhlPy+KWlGlp/ni9e/uW&#10;IADQotZjZeW6YG4EnTCan/QwM+49g3yHSv6Dw3oYFvM3LfUpMfsBpvjPUOMDqPF+cPl9aMVDcOXj&#10;wOJXMN0nvO5dVOnrxOqXguKLQfEDNshEK0eU1Qqf+YHgeUiIla/3AneAHwgH8eHgfaUsH6XYtywR&#10;UJ0AMiUGGxKgxRnEogJphS5br07RlAryqlm5dWxlbXR6gzS9M09tkdzaudK0p8lwoNF0oa3jTsfQ&#10;uZzSTRTuGAS/E06aDiEeDSWcJJN+iiCcoiGmw8Gn2agTsZhmCVishKdWMuqrRR3qmP48cWtGTJmU&#10;o4mmSVHBnEB3eZBnlr99FdBxHAXcQYENwzwaHBZWrphf5ry81wsw4Q454U+fich+mlj8l0b7l9Hw&#10;sqnT3DFp7t7xuHpif0xZnR8ndwmyYCmi0A5TYIvMs4FmWwemLwWkLvdXOIakOKJjl8NoVgiCFYTr&#10;ylJi1DpyWxKoibi0iOpSI2euFzJH4X5amL0oPTy9U6vb0lV4bF3R0S3KwX5OtsZDLF6cxHdWMkF6&#10;CqqfQV9FoRf5gqQ2y2Vwj9ICtqKUDRP4+tDdE0wc1ao0rpYRFBUIjw5Fs/B2no52LvZhKCw3nC4g&#10;scIBoaCFHqBF3mR/YgxJlBAZn8CWscMFQUA8FIiIjSTEsRAkhFNwkAMS6xfBD4uQRZMShFxVdnpN&#10;dUZtHSVF50eKtQVRnQBsH6icyqvNM+wzdf2sqT0do5sWlJ2Qt11LabxhKLo5WHBnSPvAKD8ZTxwK&#10;D6xgoqtj6e0CRhMWnunmELnCGbXUEbrIDmDrboHEAQEQgL+/K8DHLsBvOQJiHwr/OtghHupQeAc2&#10;YpwknGDIRxnybnKsFkhkz/fCWzkxbcBSYLgAyorDitKoiQpmqgjDxXsjYrDM9sLqA8Mb2krKxBQi&#10;McBHhMNVxGc3yw0qXFa0HZVvy0xykWqABXXwmn5i/2bWpqmoqT30TTsZG7ZFjqxBt64ElRrcMgus&#10;xblLhcplMWpbud4lw+Ccp3fIM7oUVnlWVHtVtoAaV4Ws6sMOtSN7yv1rshwLRPPjaVbRUd/TLPv/&#10;HL+kmOVUnJU/bTasDJW6PrVtQjnWQCvnOTPgs8GoBSFwWxLAgw0KjBPS1CpZVVGMNj9cokIzV9LE&#10;u+ML9vIyRkHUzmXQYRv8uD15rT1pyA7XOT9gYAm439lnta/3GrDbeqL3CNmnCeJY7udS5ufTHcEb&#10;FClrKMmZHow0W6oxIGEIk2OxWO5Yjuzxwm7A0MZDw2q9gisgxDaOvIUZZ8Sld3FWHss4/6vi0VXp&#10;vR+kx7cnDzbSErNRrrmkxY3p9lvaQfs2Be7a6bd3GnXuZ9n01ZKBHRmp5XS8BI7gwnE8DIaGRBJh&#10;cN8VbAhA7A+MsXbMdfLfQk29l9TxOmH1X+Lux7Hdr8S97yX9ryQDj+IH7yUM304b+yV367GE4XZs&#10;SaaXZfMfSVqIpzvRckhZvYmV3dLiSqI8052YugKisQM1uPkNAH23+CCmnIg7VoSN22A67bHtXpGj&#10;hIhdYuwBJXhYAsJ7eM+Z5WxRxllivSg1lX/nzlXL5vCJ+cXjL8/fvP346YVl+2m5XvvGif8PUce3&#10;pb9F4FsEvkXgWwT+FxH4z3Fiy3nAgkMuXr1GobPmLvqHE893wgfGmBLWNsg2a0k9SliVIaKuXdzS&#10;IW6sYVZUElQtDOPNzjMPhq6vT+jN9A/nOjhybB0EXhgxkCMKjokPk8uZSVFoIdozLNgajPYMr1Q0&#10;/jBy/vqWO5dGbp7p+fl89+UrfdcudV4913bxQMWBwbQ+I7eilFfSnNk8UTMx0bynp2xDRWovC6bw&#10;XkAALAzjBGXWpayfrDo/abrQnXvAJNsSHVwJt88i+euLFfs39dzdPf5svO/PNQMP1468XNX/qHvg&#10;aVffU+PEnaKJ64bdv2St3kdIKQXh2MHBSCIUFubnhVm6iDjvO76zXS442BBK1CMjlcEUuS8nFZGW&#10;x2nJi92Yxt+bEndOkTkTl3k/J/6Skj0tI67DAqpdrTMWzxPPXiZZHJSLF/fEaPYnGa/zVL9QZDeI&#10;3F+IEbdQ6CsExDU65qaIeCuReCMVczIRskPi189zb8LYlkGWq/2XZPkvU4SuyGbZauOtS1OX6GXz&#10;1PHfK/Ptiuoh9e3EJhO+ND0gUeorYLhE0p0jBMCoVLQsBRUvArCjnMM5TmS2E4K7DC9YTERZ+QJn&#10;u4f5hufTcvTU3GKMzABkVdsijQt9Wq0B24PwP1G4PzIEQ6HkOghG4QFhWgOoSyEsW3IaJHWlpLNX&#10;1qcPTMxdhtc4RVbDknpoqkpUEmcRHmcFErsxiyh5Wfh0nAMe407KlxWtbd/QVr0qL03LoUYjEWhQ&#10;YCAgEAQEgwDB/iC4m3fAYs8AKyhxPl3izJG6xieD6usFI52ahpIUfaZcFk5FOXoELloOnDPH0vrK&#10;cZtVSnCaiIJMs2GX2OB7EcS/oVEPvTn33cKfwyGfI30/0kHPw5B/Ekg3CZRLmPBjIZHHQ1gnEdyz&#10;CNHlkNjrUOEfcOHfKPEDbPzvIbEXgFGHXCNPBEkuheUfDElZ7y3scheV2+fkOdZluzYXeDXpgCtL&#10;AptLAmsKAbW53ka5o1pknSWyyxQ5ZrKsE8MXiElzhMzl8hi3DKF3FsVBDJpLcrWCOloFeCwI4dvH&#10;F9mVFi4sL56nN87TN84zti5sap3f0Dy3oWZug3Fhm9FuTb3/zjrYdAX4YJLndqnLZJLvVC58Og9+&#10;KNN/R5LrWJzNgNJua7HbgaaAUwOYKxujZnYkvBoQ/FmEOpkUsEuNP9EovNEqvlZNP2LAbC4M7M92&#10;aciyK9d61lfCug2oHiW4nuddhHHMBC2T+SyVBTtkRoJNmcx1RunhlfJLvQm/DiXeXSt5OCSY6Y/6&#10;bVhwa2vqnSOF94+U3dqtPjMoHask6xW+PPFyBG+Wr9gKqF5haWsVbSXkXoio/IPYcAVabSlnX+Vd&#10;XOCnF4NrxKTelMRd5c13W0fft6593dTz57rBv7Z3/NYgG08EqeiLBTJA3kr5xDbTheHy8zWq4wbl&#10;qYrk/UW84SxCSxqhS58w3Wd8MNLyen3Xq5G6mbbsozpWtxyi4XplMZ1VdKcyDnB1KuVMDv+BWvy0&#10;gPu4TPC6J/lTT8y9RtrpOuKPQ9wbmxNmdiof7y56M1n4YkPZW4scQWfuIyXjOB24hhcy2qw6P1B3&#10;MjFKv3i29yyr2RZ5HCwcf+7kqU//B5zYQlAskPhfTvwvJP6XE7/+/PkrJP6nEdtyXPj0jz7xb1ev&#10;Wjjxd7Os5s76bp7VXHdbPxpJlqGoLzdtra3dokgzQcHkJQtsF1nNdbKaD5lnkwUMrQ6L7mbL25lx&#10;udBwsrUvwhaIcIeJwmJqdY3reiYt7cA4HwjQanbk0iWZAJ8KqEc+xDM7LEQTy1UKBGEgGNDGkxiM&#10;q85q2td38ujgrU3G8xbR8e6EXZ2iHcOyo8d113+uuvNb08z12uunS44dLNixOX3tcHzXOknLSmGJ&#10;IJTq6+YcFAQQsKPLUnW96raBjIpyRmoGjC10Q2PmeQCtFvvOWgS3dUK4+lsUoGWShMqG5t7Nm6pW&#10;D8SVFMYUqo2jI637pmsPXq04+Jfp6Ov6H94073vfuP5DRd9rQ+v7koq3qtxHeal31Wl3y7MeGnOf&#10;l2c/qFI9qS16YSx8pMv9I0dxNS/7RqH2d7XuTkb2zaS4S+mcE5m0YznMk6W8X5piHrREPamlzDQQ&#10;ZpqQd+sgtzqwD1YzXw7SnxWEXslA/JRLP9VW/njtsHloo7l13VvT8DP9yNvqnZ+rz5iLfjMrZ8w5&#10;d980/f1s8vXr0ZkrmWubw7IEhFgqBI9w8HDHhpONzQ27jx+ZOrZz14lNP17fcvTKaPOQki0JDMYu&#10;ZTE8JcIQDhXMpSDj2JQoIhrh7YP3D+YjiZEAGMbOJxZM6M4uPLlm7MbWyfMTa6Zay4dKFQU8bBoV&#10;XCSJ6CtTXppa/8u+qXVltXkRHDIIBLNYG7EJKCYKFOLt7G1tGTgKPCUnvqhaK1SIsSJ6WLJYbipd&#10;dWBf286dkbI0G2s//xUQS49Nij0jywrXYs0YsZOO2ce12tLL7LA6R1SOI1hm605eYI+Zswy9fIUQ&#10;BR2qLTq5c2TXaPOWvqqpPuPhNfWX1nXenlh1o9N0MF+2IZa8SUw6kh99TS24VqLcWVLfV7SmXdlT&#10;SM2R+DH5NiyxQ1SShyDVly9yDcct8fX7fqnbd3PRLr6cEAwNCmegQjOEAlWcLIcXq6BGaziycq4i&#10;IyweBYx0949E0xSpCQa1tCyJlhAFY8YgmSlEvpImZsNIYLcAKACOCWPgaAJJTvnA1I/XH3158Nh8&#10;Znpmc+cPY0Vbp8r3njIdPVd6+Afl1N7ULZtTtozKN44mbO0VT1REdmWha5JDTaLAokgPZbiLIhag&#10;SYbps+CGdIAq2SU13SExyy4hx1ZWaJ9Yap9qcs8yecl0zoTM5Z4qW4+mAPR+ftK55IwTYu5RDvFH&#10;BvayiHI7mfl3Du9qCu5CYujFJNSt3LA7WvIv2fDrmYF31bDn5cjXlYhnRYBXaleLAIW51MNc7vml&#10;xPWD1umD2s1cBDIXQp5mgu4kwh7n8s0Gjbm26Yuh81Ph6hc5YzflA4d4XQfl6y+WnLpqvLkrfbqF&#10;1KcFK/RhxFYBrEcU2sNHrKUDBkkuI+H2e0ReV3SomZaImW7q/SH6zDjh5lrkyR7fHwd8z6wPvLAV&#10;cmMv+vcD+Ns7cJfWB1xYDzq5GvxDN/HGpszrO4q3dkvVEqic7J0WCdOJaeVJ7N58yb7K7EsNRb+2&#10;ZN2qkd8t5z2riPpg4r43Ct+Y4l6aEt5W5r4uzXlaqrlbW7PfUJHF4Dh+P2f5P5wYgwrdM7XDsut8&#10;8+Xz888WhU2LZvDXuy9LxrM8Xwt+/5sWW7Cx5ee/Hyzv/x994q+L/rv4P5x4+44t/gCApQFjnpWN&#10;8zysNLSzkn9RS78SjzqWwjirTridkXWDKT4EiRoBJ60jG6YxFceCi4/DKy8RWl/Aat8HV5hJJrO0&#10;xpxXZ86pfiozXCYptiKEXQBSgQNCshjOtQ+V4iJ0CaK2dP5YEnVMSZoqDj9hCDtTiDuejz2QTz5Q&#10;wT3Xnn21TXdGkzgpIjWT/VUI55hgG0qwHZofmazOr1BlaOLY0tiIhCyGVs82ajF5WQCZyiOmBhTf&#10;CZd3I8QdoaI2lLASEp7jRdC6R2jdwyySBWAchhLLT4oRSwiURHQEExAatMKb4BNi0fwBA6B+tm5g&#10;a1uOu1cOFJEXEiLx9Ip2dIn1DYyDYnhgSrI/tRWdfjqx52HlxIOG/j/qu+/Wr/mtfv2vDZNnDGND&#10;MRW5QL7MjpTtySgJFuT7szM9yXneZB2IqgVG5gEi07wiYh1wMjtejEtUAiRRgVJlo2uyIG2pQV16&#10;5vaKtOOlWceTolZzwXkZuPS1JTW39m98f3nHi0vDB7do9CVIudA2iemcTw+sp+FHGPSx6OgGBCLP&#10;yyUl0Dmbj8hMo/OEVCaTmZoWz4/hITFYDCkyJV1rrOiJj9HSSYnRiARmsEVwQMINlHH8pSTXqBCb&#10;cLgDhRoQH4VOpuASodAYCkJYxk9dk5rXE5eZgueLkFEJjHSlrDJdVp2vWGksGqwqHNTIS9MY6bGI&#10;aJ4/RQJm5EUmVyUYmpXNxSkVaXGGjKw6rbGnsGq0oXTvUOnpXuPZnqqLjaVHSwsmizUTFfrNatVA&#10;NFcFQ0b5QoVwotziykyMiMMRohEwMtAt2HmJm8tyG6SnPyuUxEGTpcGEekjkdIT8hjDvokR7XqL7&#10;QahaT06s86cVeYQZgjhNBHkzIbGXlbMuTj8Wrzfi4xKdEDlAYr8gc09hTa84qYpC1YUg8gJgxTB6&#10;GVRaBJRrveKqgpV9xOpJRv8Ua9yChw8ytx9i7jwvOHhZfPi6/NiluIPHuZOb0G3NLnmVy5JrHNPX&#10;hdQco689Gj68PqC52b6o2qGwwbuyA9jQGdDcFtTSFNhUH9xUB2uugtYbwNUaL53GW1vgnqN0Ss12&#10;TtYH5HaF12yI7Z+STvbh63OdZPzvSFFW+MgVfDKykMNuT4hbqZDWZUWpCugpekbcWIruVt3QHWPf&#10;VKS8zQnfvBBfMyuk0Mpba+VWbOXT5xA+DqUOQjF1APcyP+t8j4XSBbMUK5wbYNTe6KR2UaaOJM30&#10;j9YGi7sZebtlFYeFRVuxvH44oTUw2OjurFg8P83LWU/HVXAwJhytmZmwKbnmoKxjN7tqgp49zo9p&#10;DgtWI5doCd/Vxc7rzl6yWr94a6fbyS0Rd47lnNilXlMfV57OVUsE2Xx+Yby4VZOz2lhcyY/SELCq&#10;EIgGGlgGhVncMy7K6u5I+27wGv/gtjwXdHyM7fkk7n0q6LjJrDsbYTzJrDxA1/cgFfpAscKXZXEv&#10;EXngFXBOIzu+mSqqQ0ZUA9EtfoghQMDuQPdzSMdLcP8bIOwtAPVaMOU0inKCTLsYS/49O2SmHHIk&#10;1S/Ky23hLHsLJ166bElWsujuH9csVNgCiR98fvLq3ftPryztbP9wYsv11//wfE16ln7d8+dTUlKW&#10;Ll3q6+vb3Nx8//79f6d/Tbj/TPgf/v3t87cIfIvAtwh8i8C3CPxvIvAf5MSfP1uOCBeuXw+jMect&#10;nG8BHsvmO2CDRIakEV30oNBfT1oqo9oIEmHJZeyyUma5mphfE113qf/SX1v+Wpc7Jg2k4uzsSI7O&#10;MeCwDIJcQU4rkRUWxObxkIIIAIPgTiI609syBu5uffRx2vxyy6fHI6+frH31bPTNq5F3HybND9c8&#10;2qfZV0OrVuPV9dLGCcOmjQMXhppOFCnWoQCZtt9Hui3iR4D1lWmHhisfjJoeDZY86NE9KJKckRC3&#10;s5ETiVGHq0uujfZ9GF9r7u3/0Nj+srr5eVP3h7Z+c+GWZ7pDr/Rn3+RMXaEb+qDiLIJAIpLHZYpp&#10;GXSkAgNMgrjJvB3TvX2KQsONrPhaaWVdSpdGukZAXk2AjIXjj3FjZthxT3LED4u4jzSRM0LcmVDw&#10;Rl9Auy2ocTFulbNwEph8HKK8BUp56Ct+70r76B5mdkSafRCvAxBv0aEfWTizmPQxgfg4HvOrGHE2&#10;JGhXMGhbUPAOOHwnGr6LAt3FheyTQA7yAesjHLoJy+st7YEWn6T4sA5CoMrbIcbTlo4FJ4qo2iR2&#10;sSw8VxiSKAiKl8CSEoJoYgdU3DIYbbYHeqGbxXC5LCa7SpyXjmYpfELVzgEFtm4FK+ybgf4jJNwY&#10;LbyeHqYl4+IxodRgOMo3BOmDDQ/hxws01cKKBmhamzNnlbdgHUF1QFQ3TtPku3KTV5BXRqh2FQyN&#10;ZbbnElKigDQ+nBNPkXDCmZnJaXnKLBqT7OHv4gx0CCYEkvgkejwmwqJYwbAWiW2UWv+SKpSxCt/W&#10;SB9sjGoooZZmhsVRgGjfRcGARQDgPA8PK1LQLE2026g89FBMyEV+4O9MzF0S8x4u6m8c6Vkk8C3P&#10;/hXP+SEH9EcU4io79Cw15BgafzgEPw0j/gCjnkWyr2D4t/Hiu0TJxRDeIW/yyCJI23egtW70KZxi&#10;HTq1O0CsdY1X25rK7DdUu+/qAU9vjri8T/DLtOzKZvG5Ps60iTJZGj5miBzRUwZ02HY1amUOsTaf&#10;0qQg13ORxQEukuXzwlyWRYDduNKQ8hrc4GrIZLfzaOvyno4FbYMLVm2wnTjhN3kctHUPcNMaz5F6&#10;tyG1W1+8fRtjaa3PvALP2blBNqWRQa0i1CoJrE3kU8myUwtWFCk9+2ph+7uxJ/vJF/ppVytDj8Y5&#10;DLEWNce5D2nQUwbybl3ouBbSVxTYUejbYKkdMQTVGyB1Kv9SmWs22ykFayMBzWUsm4VyWRCB9EoV&#10;ohszqesLWUcqOVfruXfa6O/qiM+r0M9aKO/7+Obh+A9jKc83ZD7emn2jI3qzNqgsebk4cRYrd66w&#10;w1s1RW67yht+Rh8zo0begQbuAnoP+nVXebbGuDZi/TtwpPHotNO5dY9NA58bBz/0rnrerDmnjhxM&#10;DTDlW84o1EFT9Loa0TYNf6uENsoOH7dYCmUxRtWsjeWSI62qu0PVbwfrP6xr/Ly5+dOmqr87FEdL&#10;OWt0jDV55NF4yBDNc20y4bxO9Kpcbi7hv6tkv+ngv+pk/dbDPtWAn+6JPL8l8c9jpZ+PmswTmmd9&#10;yr/78l8NF71rU/6l4Z1Ssg40qy50lv8oY1Uumutj9bUKzQqDIJw9ffrzp3cW/vDhy1d94v+I7oTl&#10;HGBZ8OuaX42cvljAsGVYOIqFplg4seVKzcJLvj6WOf9w4ns/X8lJSlpkZbVi1my3Ocs8ZjvifChV&#10;+V3jq4+aigdZpJQQQCTMm4h2QUTYBab4ojvxzG2xqdOpOftSFM3k8FgHe66HWzImNF/Eqs3PGG9t&#10;GKyrSIrA4VfMkfs7tAtIe1OoHdHoZBSYAUEyQmlUGJ2D5uVI8je1bL+89c6RVdctIF8b0aohrSyj&#10;9NSxxps4Gwdlu3dqT56qv/Jz+41rXVcvtpz5ofLQzvyRRn4xN4AIc3CjgqFpjGg1O76EaenyZWQF&#10;ktRQqgHD1EDwQgcXwtxZxEWz8F6LNQmM3Vu7fr13/N7767t+3ppcnRgah5TrYgp7TIVrx3KHj6o2&#10;3DDsmWk49Khm+wPjuoflAw81dfdT8q7ExB0VSQ6lK86rNbcyMn7MzT+nN9wy1d1Vl/0sSdnPjJ1k&#10;SrYw4g8hmFv9kcNIyBADvS6evlcnvNAUd7tLeHsl/UY96kJNwKlG0IV+7L0J+st1jFcDrFd9wqdD&#10;OS8mWs0jY+b2jeay8fe5a14mjTzK3P1ecdYs+NlM/fk9/5c36j9fNz16UXJ0JzxbaocF+GMCwSEw&#10;aBCchAwX0WNy5Nll+brelbXbNnaODpWqs6lyYVBeKrFbLxqsSi5PZhgzRWON+vr89Gg0VERAlckF&#10;mhhWGhWbwyK25Ein2ktu7O59cnbT04sTvx/p2bUqf0ODYrJJtc5UsK+jcaqxrjUjJxVPCPN1w2L9&#10;w3ihRGYQEucKRdqD4XYYolcYHcQWY8VZnPzqbF2LLrlcoWuqTS3WwZBY2++WoZb4ipzQ+bYE/fch&#10;nVaIyfms3bbiNU68aid6sT29wJassEUy7VDkFXCsHSTcD5POT6jTltdryho0xV1a3WiZflt52U5N&#10;3uZk0VoOajUVsI7tdyTR/0yK78V89Elj0um+prP9Kydy5CWE4FIYsgZNqkOFmSC44oCQTG8/iauz&#10;0NUhMQSQFRaSSQ3JYqKUHGwOB6uXsrvykyfLNAMZGdl4egSAQEaJWNQMMSUrOzLfwMzWEhIzINxk&#10;YGQOSiRFRkO9UJ5eSGcI0QfPxcu15RP7d/32bPel+83du0sKVzdkDqzKWjuevna9tG8jr3uC2z0U&#10;1dXJbF/JXtUZO9woHCxld+YzVsbAihHLYr2tqDArJt0mPjNIZyLWdoQ3tiLLm0AFTYDcjcHa7cjS&#10;Sbiu00dWbEdV2+NqQPRBouSIKOOwIH4qMuJINP1UTPRpKfeElH0ykXNWGnmMi5+OxhwV4qf5obvZ&#10;AYcEwWeTUL+rImb09Hs67N/ZgW9zQZ+LwOYKpLk8xFzo/inP/Usu4F0GcCbW+zcR5GVOnLnGZK7t&#10;MJf3filZ/0K97ZJsfDOtZyhiaIg92Rk1oYW1ypzKpYDkLBpByXXPCHfMp3hVUtyqKc5dDPcNMYCf&#10;CjC3qum/NdJutzJud0ddao7YrAJ0JK9YmWG/SgdYYwwZMiKbStwatE4jDUF7BsN/GIu+96P2y52u&#10;FzdXHtmi2dKbuWdN2fSGxt2jpiNjxjOry081F/zcnXG5QXzLxH5czXxeQXtVFf2yXnpXz58pEP+l&#10;in9UqvytSj+p0caFRSyxmrX8u6/6xBZObPGxs+Sw1xYTu0+fLJnNohn8b2b7Ci0s47858aePXwuM&#10;/1Oc+GvmtEATixHU25cbd232BvrNtpplPdsdMI+oDF3VF3O5m3ujLPy4nn+6Ku16auJeFLnFAZ3v&#10;FFUILfgv9s4zuMlz/dPOOZwkJCGBhF4CuPdeZKvYsmX1YlnVsool2ZYtS+6SrOpeZLnIvfeCe8EV&#10;g21siikGDBhMJxBIAoQQekcrkt0985/Z3S97ZnY/8M77zkhf3hndH+55dD2/57qrLJIaN8a2b5KN&#10;WGvv7ip8vU5r2Kh67Sl5S5YamOrXlPTfidn3GPl3cJLD9qRqS0xxYFivKPFkqnRFF/0kM/RxVtCb&#10;XJShAGHQwQ1p0LcS35dx/i9TqR/UnGcc/DLIZ6+1c/kWi6Rvt9DWm8KRfE10XlNQlGajDfrrrRgz&#10;yxioaw7BRkuxyjMmkkV26Ylu8jj3WON+e5gDl7gVG7iORt2SxDNVQU25m23QG10CLe38fEz9EKYw&#10;z/VeO7+wgbuRSUFCfzTX3sHfxg3s4Ahws/NwdXT3APrhGDy+NF2YWsQIU1NQ4khwQjk+fya68oy8&#10;ZFGmOxSnGxBp+8SF7aLigpDUOHBErHdYBkKsw8dnAKlye0SeG6EFyWtHRpT60NMc8ElmcIl7aDI4&#10;PA4q4jhHRdjLNOCaSuLksPhSQ8rpGs1pXexIrL9M4ELokCQ/P9ZvuDz4+KRueg8nPdmai1kdBvom&#10;AWia6+NS4+HW7gepBXllOJhFWqzle+1Us4LzhDIlXUE3hoQt/bFeNLmgoEk3Od52sat0sVw5IaU2&#10;CGBFAmihktJSLBxNZbfRwSqEo9DbOQ7gLLCyC91sgfWwI+hp0suZLTdy2wrwKr4Nh24ZyQdksj2z&#10;+N65Cmy1ltZUSy7ZwyjrY2T3khKGaDF7WTHtNE4piqgJhMehEPF0rCQmJDE5OTm2RMytI4eWC4XN&#10;Ss2wOns0KbVbKGskcbO94JF2QLo7kkvgKviJWma4MhDB8XLG2OwAbv/aftsqc88NPkwffgQsPsmV&#10;02QZfAvEMxDib8Oiltzopz0Zl5GxP1GU5/HSOahwBho9DRcfwiYdJabM4SUj/uEtzsQ2V/wolDkG&#10;500EMs+Gis8xow/AQ7o9aXV2oRW2/Abn2BY3Sbdn2gioZC6w7QxhbIVy8BrtyEXc7BXioTvMxfvc&#10;U/d5i3eZhy8TJ1aCRi8F7/2NOfeCv/g89MRl2N4R2/IWC22ne2kXqKHZvaLCVqe30dUBavowfSO0&#10;iVH6ZBuqW+9elmWTUwOqGqMNTTGG+zAtzb4VVd75dW7pFS5qvbUkZ5sw3FoaFFTPSpjhGhk3s5iB&#10;TmL5Mpku8FRYyJyk8HZex2lOap8rr2UHo/hrpMLEMdnEKmeNz5ib6AwrY54Z24ZFav3sY61+MMp8&#10;RD9Y1Xtz2oJjsmEMoSM83g6e7UOuQ3H204XLnMSDWFZ/AKrO07HQclPKtlXJTt9mEcy15N2p0C3Z&#10;ONsmNmqAHtwFhdV6OXWg7Pegd1Rh1laTvmrlftPE/byBZzIkWbeQ67ZSTBqLJZWjoGW+xGp/XqYj&#10;PtsNNSJIulFZP6NM7IokD8YF7VOT2vg+tRjAFIGzQku7HZL9ByPvfYjWQMo2oJRPIHE3XbjnremD&#10;lthmU3j2Nh+NtZ/KPTDZFczcbkr8fn3kpvVJm9cV/Li5x8Fm3sN1ydn8lv03L5xNnjiuem62/Y2Z&#10;6wcP77coyAsa+FmE3bOEH54o1yzz14SZr9u4asMXJl9tWPNtDId06+ay8fTagw+P7r5/8PjNy9cv&#10;37968/ZjnvgTJ/64Jv50farApwp8qsCnCvz/UoH/a0787x9i1G1+eLd48SIkEPnl6i9WfWbyzb/W&#10;u1kHxZEqWMA84PcCaxOU4yoI2SFUSc5IQqtp1iF0K44cqdFzquIgUv9tHl5bNlO9fLJi5G3Zra3Z&#10;nb0l3WUKvZyjVrAzkuiKZJy6WzV6s+f+o4E3vzb8eaf84f2qpw9qnrxofWvoNdyrfTAYORDvEkf5&#10;kcJ146UEKWT8xuSwFgaiyGo9a40JzPSbUJJnWV7Uqea0B7WKX6uS7jYqnjQqn+mi70ZhjlK8R6Np&#10;x3WqP2r0hjT1A37kOW7UkjT1V13FW033q+iu34OqT8NS+705Wkd0FI4dq9TkdFfqRkqyepRiLS0w&#10;GexcgEFMpKQvN/Vd6lw63rzcmHY8KXSK5j+B9zschLmAxF6OoNxKC3msDv6Tg7oUAB4FeNZCcN2I&#10;+AWg7KQld3o75ZA5/aot/cl22OOd/h/MoAZPP4MX8APQ812g5zss4Dne+zeM1wrC/YSH5yEA4Fgg&#10;7CIBewMXcBHrc4oGOcODX4xHnWF57UOZNwO3anHOZaEBVSgPjb9LQmRIbpG6uzKjPykkHe9ERVvg&#10;RFBRRVRZCV0WbRdA32iDWbMTvsGCDYBpuaIiXhzfGI/YYiraulNta5Pv6dyJC+gNRlQjAGJ3C5rt&#10;DoT1Tj8bK4i1A8jaw8cWBHVHi32ZxQ7MLgt6j3NYP0Q6BJVVODDj18LVdtQhbsFywfiR3MGq8Jwo&#10;XzbeEYFy9PewdcUGopmMEOMQLGewkyXAypsACo6hkSNgOKJVQoxzQy1haJx14FDU4dmoo6PcqXZq&#10;bx21WBEgxloEe26Gem/3BGx1c1/PwG7TxwJmU7BnI/2uhTjcJrr8gg+4T8E8pvg/pVq/DNn0OmTH&#10;s1DHR2HA+2zf2zSw0Zt9yNV90sppwtx12tL7iH3Agh1sdhdwbKtH3w+uzd+6VH7nVfkjotKOmmdD&#10;UVsREy3FOQ4dTd4rvX7X53G3L3OfXxO+uJz0eCH+t8n4W/3S6wPpN0YyLg3IFnriZ4clh9oUE8XC&#10;LgFOC/eROrhEOblHY1FKPjU/k9ShB7fXW7d32fZNeI3Oe48seI2f8Tl403/uFvrYRdzCLGKm1rtf&#10;uLsY8mWSpUnkttWCbd9E2e9UIoAVbHyniNQb6V9PscuMtM3IhPRXoU/keh+I2dUctq2esqXSf02G&#10;65cpbqtTENtyeG61KX5teag9FdiuGnRHDbquJKAkG5CRbJsothMnekuFPsnBNmGmX3uZfg1w3oRC&#10;2EbTPXIE4C4VZjGffKctxNBAMpRjDHqEoRD1Vov8vZBwu4b922DczSrKfrmTVrAuIulbfslu+Tik&#10;8lRw11V8x2+A+lfm1YbdDU+tms/ZtzQ6NMXZ1UEdqj3c6wGIAUr0GbX+SUnDW33+zwJMO2GnTOiQ&#10;XUHorqUPJ/uUMiw1FFdtKLolnL43O+5YR8b1oZwHg3kverXvWrJf1qX+2aR+NFz46lDtu9mK+1P6&#10;64fq7g3n3EqnTSPNGkLdZ1JI9/IFHwp473TBf+RCLyidxtQOnSqbHp3nwS76rUPKDwvZhkmVYUhi&#10;GEp/N6Y1DOa+bFTcKU1Ybkq7UK6cZcKVf3Fio9XSeHoaeHpx8e27N0aS8eb9WyMnNvax/+kn/hjT&#10;+Esw/O9G918//e/8xH9D4r85sdFD/DckNnJio8vTaCY20pSP1mLj9e79+1cf59j9dO58fHj4t5+Z&#10;bP7n5+afr3P+zhztgDeeaI7n5vJI8jCKWi2ty01ry0kokeOEyd4U43+XAhixLohegkTL3dxi7e0k&#10;3t4ZKHQSDprNpXVlqSbLC4ojWUKAfSbGZ4+QuiAmVwdDyXbWdutNPUzBYYhoDStDxVCnc/NLRc06&#10;TrMUXpQA1eZSm5tFU83CaT2jv4jW2RA5OK6ZPVqwsFi8cChzYjiuTY+RRthgERscENttmG7AOF9M&#10;EginAgVnemC13kGNWP4wJ3GIJy7HE0SOlrRd66gQ09bChEd3FwyGu88/XN+/uIcdj7HyXu+OMg2V&#10;Uzl5clJ6GSmji108JqqZCS8Y56pHGeIhEnsAS+yCBtT5QiuRqBYCoRuPaicRe1msCS7/AJE8CAlo&#10;hMCb0aR+HG3MI7DTzqMGCKgnwjppiL5QSG+Ye3e4aXes9bDEYkxjPqW1XShxOVficUEPuFyFv9XM&#10;edApf9VW+KGi1pDe9CGu7UNUp4E3+Iy97xX18AfcSQP+nIF1ycBevEMamzNqH9cjvHcC7UAw7wCI&#10;H9Qd5mcfALHwRbuhjAOHslKkhdnJ8UIcEWHKJljnJuMnqlOPdhVPN+vOjLRemRlpzlIz/YF8lH+d&#10;OrFGFZsloKfxCLkxpOxojD45uLtQeHJYe2F/2YWpigv7qpZHakaKU3vSlL2pmuJIcZSPH3jLFifz&#10;7XbOux2cd3l6Wrp7WHh4mFlab9i840sLxy2CJE5lZ3lqSRqOHWTh4b7ZysbU1NrfxivcEycwD5Bt&#10;BpdugE5sIx7fxTluHdlnH6azZijMQpN2U8WmePyP/ogdfuBtYO+dYF8bOMqFwIPz03ipvWnFe+Q5&#10;FWyBxs9P7WVbhnbsj/SZS4FNCZwn+LsHuTubOa4dYnK/JLyWiU3zdUnzctMHQGvhmGoIpsQboYeg&#10;K7DkhtCw0lC6FAYJ87BHW26HbFtHcrZMCyW1qmTd8qR0ApHpCORBqImMlEh8fIg3MwrMq6DIy8kp&#10;Wb7hKreQQkxsQaiSCmWYmgE2WoEsQMFe1Dhebp2srlesreXGaRWqpo7CiY6MgSZhfRuzYpTfOhMz&#10;OB41OBDROyk7cChv8aDu9EjO8Q71rJpWg9gV7rAK6WgCg39PF7vIaoOrR8I6xulNU8E189TGn0Pb&#10;7oa2XQyq3A9N74QktSOSOzGJrQFRegtA9laz9E0bO4FeMyTCLJU0gAloDfAeRgP3+Lm0QZw6/Z3b&#10;/Gw7/W16EVbdcPOZIMdjHM9zPOc7HMtnfIs3sXbvFe7G+02c5VPuzj9Ddt0n7foJt/MuxeNtfJgh&#10;M/VVuv6RrOxhSsddyeDhsNYuQnUtuqEU3pjiXhi8TgAyoSC3EFn+kBB/0yCX79nArZl0r8pI/5ZI&#10;32ER9IgceSTFb07iMy8HzmfCx5VgPXt7XOAqAWyVEP9tJHYtBfRPNMQkkrquMR+0tD/yl7PKlz8X&#10;GR43G560P7jR/OtK68NrI79cHbt9ZfDhjaFfjtadbJKOJ8NGhIB5sccNjf+DTOSjbMKTvJDbCsLF&#10;xKDrUspNTfiFXMWARs1BYFebfLb6s8+MnNg4x86YJza2x1cf3j99/97Y1l69+xgWMDY94/WRExtn&#10;G/8Fh/+DeWKjdcJIo98ZX/vB8PTl447x3h22pqtMTL77h6nVF/4p4Ka9kbeHw+8X4ZekmMMi3EEI&#10;uMLCTfWjMR+MiDZlyq2iC3aJ6tdFNm6NmjPLfvBj8Yf1yj9s4h4EyT+wMgyk9Me0/F+jKv9g5V32&#10;F+z1Y3azRPOpmhuFWQ9Koh5lhzxMwz1O9X2k9XtahjPkIN4lAJ8KoY/j0S8SSc/5xLtU4jkyfQ5O&#10;bHEGqdwRIl5qo6RyiBqTv8WWtGF3qI9PHo/Yl4zbL8ccUAWOqPw65H4ViX55EUZDtpucbB1tlHxL&#10;fIeLmSfUwn2kiHIwSQr2i0Q7cMh2HIQ5zdeGkRJdkZk3GJfTGZZYwo9KxwdFBfhTMQRupCxP1znV&#10;fHClaeZScf28TNUdQSoSATRZgMRGVFwHWdKAl2ehBelYcQZJriKrjcvj3NCs8rC8QrJSBQyVOgXl&#10;eFCbAqM7AsWVPnytGyvdiRHtRo/yieB4xZDshWwnWSqyuiFsqid2sS7leGHSbAqriectjnIPbkuW&#10;/T7bYzg//GhJN9kdppTY0hFfEl0+F/qYFsAAjX4+pXZuRW6eWj9AGQVRy2f0SlQT6tpWQbkMHSMn&#10;JHaldV8YuHFl4tFS/8PjHQ9man4eLrjWkXq2TXFmIPvqfM0f+6vu1CnndXHD0rguYWg1xDt+y26s&#10;ixlWi5MuKVqXM9uzAhTEDRTAKiJ4rQCxLUXoU1YbPjkiPzYjmjieMLwi67ybWvcwt/SndM1sFLuR&#10;4F8VgijgY7OE2FQxWZIgihGkUUhqb3giiaoKiyjgRBYFMTJwjPQgVhaapgnEy1HkeARBhA0So2Dh&#10;njYElx1I4G4i1JyKMiOGWDNlcE0iWiNxj6i3Iq+Aw+4heSddOUOb4aO78DfxGoO082V86xmsZr+P&#10;eBYtO0ZKm8Mr9vrGtLsyaq3w3W7UI0EJl9kZ18PS7sdk34vOuMKSnQ/VnGHmHaVpJxGZg2D1HhdF&#10;l2PGGKD8CLz7rJEHU2evMA7f5i0+El96GL38gH/qj4gzTyLPvhBe+CPi1O+hx56ELL5hn38ceuoG&#10;Zfocffw0d+I4Z3KesXciqHcIs2eUODjNmJplz04zp3twQ03+HU1+LWPksTOiUycFC4Oo7lqX0kZg&#10;yT5M+1HGyAnK3mnfpnSvYjSiDBPSGsZqY2C0IaBYuhOFsAPI2QkugYXPROZfji47Qcw6iciZhaj6&#10;3GOa7FmtTtx5dNoNRfWV9JLTOakTSkExyVdksVu6y7XEObgEShfbwWg7PMPMwDJPQhaEUgwKbvcL&#10;ngniHeEKZpn0PrhPubulztemLhTcHQ2v4oDKeZA9sfj5uJDj4ZRpuv8JQeDFBNgFDeBchtOyzulU&#10;rs2cZtvRjJ1ns90upSOb8SC9p0eVR2CVK1a2wSF2o1kNAntIIt2fwt2XwjxeIDxVIeqKx+nhPh1+&#10;1CNY+Qol62Zw5i2k/Dog5ooD95Id64I9a8mG0bQDnr8RKNvkqXRCqHxxCigq2tmFZW7K2/B93Per&#10;i7atHbC3mPNwOu1qcct13RO3z947fvZ6x4aXWyxe21q/9Xd4R3P+ILQyyDc+lH19nvMVZ/d3G//1&#10;wxcmqzd/vSaWRb5z86Kxj90zPLz9/t6jt89fvnr3+q1xL+0TJ/6va+tP3z5V4FMFPlXgUwX+X1fg&#10;P8mJjYG5dycvXAAFwI2c+PPPTL765/eOZhiKjwpjL/P4juu5hk5ziSmLaxgrma2XdYf7xSFN6c5f&#10;QXzWoz3Xwu2/swZaWUrC+IMt/UeHT3Tph3QJ2jiqKDM6d6jywEzn8cnyAydblm73/Xpvzx8/V//2&#10;S8X9P+r+fFj76EnD4ydNfyznLTXSq2KcIugWRJZHiBhpnKMmw1oLQZs4tl8Q7b4gkR3T8tn7e5S3&#10;O1NuN8Vfbxbf7Ey4N6x51S17WsS5khAwIwbPKPGnZMGLNECvj5ke6ljBxA1KBAvcqAtw7rwNrgWE&#10;rwsiVKD9VDy8UifWd+VXnGrputHZcaw4ZzpNulJW9HRs7N3xUx/mrj6YvHK649KB6hu1yqUY0jAD&#10;N8gK3R8TcTKDf1ESdIQC7QG55Po6ygT8jsKmn3R1N4icXkeA3hO0Bw6fd3XeB/Q4Huh3KQB0C+p5&#10;E+J8Dep6BelzGQc7j8edxBMPE2EzNPiRaNKlBPLNcN+TZNuRELsBvvuIBDgpdu+PdG5h2ZVEeRbF&#10;+OSIgUodvXS2bOra0IVzHUdb4vVKRIQCGlbLzTia39eXmB/tAQrY+D3g+7UwcwsRHtWkTOhRSVLQ&#10;/mE7NyaabaxEuE+LqbcLk86n8tuongqf7Wyrbwhm3wTZbKW72DA93IIdXBCWdoEb7VN+gDbvIOxx&#10;5bQAEysd+enb0YnfIzUerAFB8dHcwVFNm5adSvcK9tzh5rjVwe5HRycL1yBssFShVOamRysSwhWx&#10;sTkKeWwYF+NUowi8eVz2y63kO7cjf7/KvH8cc+cE9MYJ/L5WUHmchYplzabawdBW/girNBF4VMe4&#10;USi4l0z4nev8iG7/hAl+HY16K0a+iXE0RO0wCCw+RLm+EYFfCgOe8mHXgnyPgR0mHczHrC3GrO2m&#10;7Nz37rKv+3Jj2Ve7Gja77rFFt7vR9U60JDNs2A4Y2xQtd5dVBE4MkO8NBV3fhzt9GLc0GnikAzHZ&#10;jJ6qIe+vjT7SmXpmOOvUgHy6O26oL364Pr4jk1HC9k+hYtMjYxo1mePlhQer0scV5Px4q3jFOlGt&#10;Xe4UpukUteNMUOciZs/poJGz1MnD5NFBXK8eWh/pkIG3TAlyy/R1z/f1Kcbi23iCAzLV2Zzs68qE&#10;k5ygXhywiI8ZjiJMI92rLLdLnRxyMYQuStheLKbO1VHtaB6PBaSLsSUZxIoCvL4IqW1AqIsAsWob&#10;hsyMpAMJBqKLJpUNneICMZAVaockmfnSrJGhNiHh9hIlsKkANd1IOt/JvNNEvVeCvKODX89HLZdR&#10;z7RHX+xLOl3D7Fe6KqJ+oKVuZff4pJ0k16wwGy8jKm46aR+b6wyOtW+8W2/5dU4h+6pxg9GBbQRw&#10;rS+omkTqT0u9UF/1W2XaabZ7Ovw7uhqQOcjr62B2JDjJEEa7s3mMKqKnU3/jSMezlV7DhWbDyRrD&#10;fIVhNP9FX+bv4yWPJ0t/n638dbbq0sn2a78cfHNh4ElN/Fywm5bh1SSjHi9L/rVR/rA2/GoWdCDW&#10;Ojd8Z1SSQ1oWpKEuZF9/4qm9qovTuXePlb44Um44WPZmX8mfk6X3h4p/6tdfLJUNEgARX3+++6Nj&#10;86NlE7i4uPjOOLvuvcG4VP+bExuVmh9BhPH56/ob6f4vm/X/mRP/9zDx/+DERpTyNyf++ELjY+Qo&#10;xhzJi5eG9+8uLZ+P5HFX/8Nkrck/jGaJAEsfHiaG6BeBtWOzAiW69MGpuXv7jj8cm7tVoR+MpiUT&#10;nNBkVzTbG4Xb7Rj4w06evbfRGpjkgcnCh7aIFMfLW6907B1PzdPT6KUkgp6IKA50SwS7ErwBUDCK&#10;To0tzenpKBxLpqYHWgXj7XmJaF1ZVF997Mje3JOnmu8drr47oztTG9WVR9VX8iv6pW3T6T0DcVV6&#10;XLLCDMFaY8/e6JDkAsuGkUuQzDokt58UP8aMn41UnJMXXNdV36qqW6oo6DYmxcIx6ULwWKvk4fW9&#10;j+5Mrpxu3dMQywk2BzqYAO2/jhVCFalhMQkifoRMIEhNEOUKmCqEX4yvW1SgSzINlMOHF0dhS6Nx&#10;ZRHIkjBUofFmIQtJ0Dy4pxoNyYkL76/ULbdU3NJmL6eqFgsyzugzT8lEY1S/UugOGdFGlgyrLGX0&#10;N7BHayh9Gt+KBE+dAlaVEjRYJDrZWni/vvaZrvF5cv2jiOY/w3tesYYNwQPvMf1vcQMfQoc/CAYe&#10;4wsOmDFV66AI8wAYjkKhEsgIL1SAHc7fkggzJSLthGykOpKmRvrRLHZY2e/aJSAT2wrz9jVXjtaV&#10;DNUWHd/bszDQU52WFkejybncMolCnyRVc7lZwvBiqUgUDMO5mVLBNgoevj4rdrI5f6w2e09BSnYE&#10;XcMgVyXE1cemS6Ak5DY77912tmbW1qZWABeAk72HrbnN7h2mO3busrS3E0skRdXVEbEJrmDo599u&#10;MPnsKxdrjxSaqJKrSgeElNpTpoHCKwj5FbB0CZQ4HCDWAsOjrOihOwmh5pgwezLTnoozJwbsCobu&#10;pKDMWMmonE7Z+PnGG9M5RwrJulAzfPBWryRfVFU0r1sjrkzAlCb4pvKcWOBdaCszkqMn1zMwxguf&#10;i2BVBsf0sjVD7PQ2krSelNQVmTkiL+mMTZfBqXQHkO82K+A2S5YvVhUancVPDIMHoR1AQjSvO7dz&#10;pGgon6WR+LJy4Pw+bvp4tHaIpRmlK89Kqq8UD9YIsxCOsPU/WAGAQVSuTKTWs+JUZFaMTKI9PH7u&#10;0dXf7iysnG09sFQ+fr/zzMvhn37rvHK14fztpuu/9d270XXnbMu12bKlIn4zfneYowkEu5bI3M5W&#10;uSa3YAqm6LWHKTVLtLpb4d2vI4dfsPp+ITSu4MqXQyvOR5YfDFLUW5Mk/7KKMdkk+2JzPwh9Lizh&#10;coz6KEu0F0srhQQVemPK/EkteFYvjb+XFdFLppWDQKmmZrluDlUgh7EA+0Wc85kQz7PhEOMe5mG6&#10;0z6Uxbjf7jHfXWMB5gepkCUx56IkcTkh6URU8ul47QlJxVi0rl9YMpjY2BXbZFQTYHZhHFd7+O3E&#10;sgMiOBA+1Z4SBQot5Gq6ZGUdMZl9YvVovLKaFpKLhmeiAlKZwFQ2OAprSwVvo0J3M5E2eOAuT9PV&#10;AJvvknjAmYGkP+/UG94Mvn299/XLccPbmVeGuedvjj58tnDjwezNJ3MPXx9ePFFemUeWM6yklB3F&#10;UbYLVZRfh+OfjCteT2Y/HUx7vkf1rEN1v1lzvaVovq4mgRm+5p+rv/wrT/y3n9jYIo37YM+MluL3&#10;741nqP/2E/+bE3+kxf9JP7GRrxh17m/+ap6PXz1umezZbr/bmEpYZ/KD7SrXNIh+VriyL+JaXuA+&#10;rnsL0rbM3S4DAMpEhOa74GJccBH4mHyasgPAr9wGl7vHdEHzFt0zjgBkc/SslTj9T0LtabJsjqGa&#10;J8QNg8iVgIBcOEzPp/WoRQvFgqPptHkV5ogCOq8NPFZJWslCLYu8j/O9Fng+S4KAa0LM9UTyRSnn&#10;GJfYAXSRuTpEYIlZtFAdAppou40McUgQE1orBAtFggtFnPPF9FNFxFktcW8edSCV0p+E6QnDtYuw&#10;03ns2+2ad83lz1JzT7FZbcGeWqpXDtMlI9hZTQ0sKi1eLuu6q+m5KW9fETcfI2f3omX1tIL+xL3L&#10;2WefZ114Kz38iNt/ndVxlV5wnswbo0GLBRBlHCI9GqnjBeo4cD2f1BzFHEgQTGkVi0WShRR6dyKs&#10;Kt6nSOKSJ7fNlpqlJe7OiDPPEVrk8U2LKTtL4FtKA7aV4C1KwtxrEmF7JIg+PqaHhmz3d8nD2knl&#10;mJxOVdPSnvFfD8xeHh2vyUoNRkJsNq21XbM2zMu3PTLxmDRjLlJdT+QUU0MO5OVdrGs7r++4WjG1&#10;XDQ9m959pvzgnxP33xw2PJ81XOl8ttL6+mqnYaXj/XLT6xPlTw4VPDxX/2al/cPhigezpT/Ptlwb&#10;0S4pQ1uDoBo6SJYG1FQHZpXgNDF24oCvKI4mZMd/hvttkicGtnYkHh5THxuOrB1m5R4SpP2Skfuq&#10;PO9JqeJaTtSiknEgjbm/XDxek9xVkFydkaaTZqeLMqSxqdKEtAhucmBAiIc7nhgcq0lrzM8fSJHU&#10;s4LzUT5JKM84kqckyD6O4ZQiDSzPDm7PDGjQAWsKA9pErjrO9tjcH6MnQKpxaEqZFTN1A7rQgjFK&#10;yDkb33UoorEClKyx4lYB4xth8jLvWOPpu1KvqAIXdokruxeTfF5UcjOl+q6m9l567W1l5XVF7Q1N&#10;2+n4mlORTYeZNRPYkuGA0iG/6mHfhlG/tomAPfvxvUdDxi/w5xZDJubR3ccwvSewfSdQfTO+HVPu&#10;jYcAexYhgwu+3UexPQvswTle3xH+4NHIkcPhw/sYvf341nZ4QwOkphpQWe7VXOXTVuXV2uTTOYaf&#10;Osw8dpAyP4GemPMfv045dZ154VrQ4m3E/ABsMC6wQYCoDnPPZdvKoh2EUvcIhTtT4UQpAwv2M7Un&#10;okrPRJRfFTVej21fimmaYvw39s4rKq21W8Nm9/Rkp2mixm4ssaKAKGIBC6iIFFHBiigiWEAQRIrY&#10;e++KvbdorIlpJqaYanZ6N9Wdotkm0SSGQ3bOOP+52efm/P9d1mAwGN8aY128F3N9PN8735nZDI/t&#10;dmdNxmeeTi35o6FhprG6Np7Ohjow9oGZ6kCKOhq5FWW3ycdVJTgEIIqyzwk0jA9SDxTZMMt9pcW4&#10;RAHIn6rYhBv5xDhHpRCSCtDhinPFoiC3E8n4+VLqs/yg53mBzzL8XhQgHhfZzTc6z7fCb9YALhUa&#10;zKSazCRBjpCAh3A2J3wQI3BozX7tEhPVZrh5P9ahDgPrCiIMRkc3hUWnupA45n6ZJvHN4IIeWE43&#10;OKVBN7Z0K7lkk1+DKqXDKL7XPLFI25+n7EnZhQg1RJMsPMJhGI6XfwYpXOTsKbQEZhkalhgYleoY&#10;1evqHjTZfcpy44zR5pO7VY9s1ZpQ23XIYsdJN43Lofr3EvUfcnSmAlS8VX//VWmzYu6E8oYN8STC&#10;n/fvf+PED/7mxMsrq4qQ4q+cWOEf+Ifra0X9njvxD+J8X/6uwHcFvivwXYH/kAL/Rk78t0Fu5tol&#10;J3eXdb9s+FlpzS8/rdujDMLYcvyg0iC7XA62rjXt2JWDT+8fXzo/8KycP0z1SIHqkox/9wSoe0FN&#10;3ZGOqDhabKes52DXaJY4zwmCMtS0JqLC++on719YeHJs4fbA84fdLxV+4hfVb5eb5J+b5R8b5Iu1&#10;7xRm4unkU/mYHH99PMEInUTgFDByWAg2dAPC5mc3sBKSoBqd49V2TDR3LnXhMOt1R9C9gcg/R5gf&#10;DkQv9dEWh5lL7UFzafBLibbHY6wOkvTrXban2aznOu4U+5tWuZs22e/pRBtMMN1P8bwmhZ6dmZjq&#10;PK/yFnLaCCPvVm7jYlPv25b2xba2930HPh2ceHtw7GX/xNPek/d7Lp+sPleVcIAXUJvgXx8b0BCC&#10;zvZxSvSGCvzgUrIbryqj5/b0/NVjz/PiW9z1IlzV6cT9aQSzEl9AKxE4iLWYcNTtMt1TZ67fCLUf&#10;QHiPIXxHnIiDrsihAJdjDMdzNOspb50u6I5SxI5SoposQr86RKsoHlBV6NNT5tuciUyvJuWeSO2Z&#10;azv5bvjSYu+J24VNpzkZkxTu0SDu+QhJVxgjTuGQ0/3NzXB9vIdVYUxAZw7zmIzbxPdlu2pHmq4v&#10;Rhtczgz8OJD6Z1P8RAK83s80G6EusNudBNMSwo0kKCse3CwSsDdUeWf0Wn3+r7Z5WuhiE2yqJjJm&#10;GyxyjzPXnJgKo2R7xWUSOFzPaIw5yloVYK0BglhCLU2AXl64Cpns2IWZgVOTuW211JQENpvKdjCc&#10;ZDt9mmLKb1Ll113e/2H0/q7WhznN1TnjlUuWt3utuwrtIqIsIW4aLp77MzjoqfKEuQLWW6anPMjy&#10;E1X3bazO54R9XxK1PvEM5Vxjeby2PEb1U6zuSizwC8P5ZZDVQ4zxrIPueZD+ebDltBV4QMe0eot6&#10;+Q7jZgOnVkhAhX04z5KMUXO1V3FyM8DQndPSPQ4UI2ZyLSYLtbvqtRrLdasFmtlUDYGPdgLaKjnM&#10;IzsRn5dFyE7zSmbD6CHgcC+AwjoYQGZmZXee6D37vG/8gUTYTbIKJG13TFZxKdbHycDh/Qh2B5TZ&#10;bh/XZMeqBsaWgRNSzOOohjQGPCUlpiNTPMqTTkUmjJMZB+nCs2kVT8palopqX9HiTwCRFTru2Xsx&#10;WetgnHUOSdbsvvCWG3nTS4ze6/bxdWowugaAZAej+jhR/KxwoSZeKUCfUhCuCYJttPcZxFMepxXK&#10;W/uX2/qvZaY1+PuzbSHRYDDDxoELJaQ4J4id0qX2MqFdEx/SFQvqibTsjIP2p2Ini4OnyyNGcgnN&#10;MSZs6i4/7k7fMu3wERvhWUTODZh43lIqNymSW9Yv2zU9dW466SLrQsnS3WVM+0Jvy2RXsIKilRYl&#10;DJRQZTTTSNIOd74ppQYpqfWQMHWJ8LVg+C54WljuROPpm6OLN/tWr8q+XKmRT+UujYtfjyS9OZL/&#10;7mjp007pZC69IodeWifuLU9qj8YJ7RWTVyySE9EtlbEn2gTnmhij+ags7n5/sTGxFiUo9pDkoXMk&#10;yCypZ2FH/PBs7YPp2sfdovPlzJH6xInSuAPl3BEhtRxujfn1p21r1qz54QclGyvghbOXPioMHQqI&#10;++mrN07xUZCPf0VD/J+19//mxN9cxV+hxt9hnZ9Wv+Z0fvv+2on9N4f+ljvxx+xsWEDARiWlTQpv&#10;nNIvtgY2NFSki7aL/UYrEiw2Mf1Q8fhiz3n52HV5xfgTXEyNDjhQzRCtpg7T3GJuvM4YoWJjv9aE&#10;ss+zhySZKxj+1H7hY8fZ2bTGpoAYvi0iSN/QX3OPvzUoIjhGnNlW23jx2Oifg7VXmD6ZNls9nVXx&#10;Ur/iicKzU1VXr3Q+Pt/+4MrA42ujDxtTuylu0UQbYmZY8khufb8gO9uHzDCyYWtB8nTd++0o03ju&#10;1XDJg7j8+cT6t5m9iwWdrypbFru6Vw6PzB/qutpXfLYn7XBz3IHa8KFG6sGm8JYCn8IEu7Qwk2S8&#10;bgHWsInm1JqAzQ9zS0CBOSgHgbd7BAQI36Vt+dsuV1XLSFtSGTWvndMki6stDM3LoZSmBhcwPZJ8&#10;QdRAh7gMesOhhpsPpuRPzssfnJFfPrkyde7j5PRfTfVnoslZdub+AfDgbFZKd2H1TNf4SVl/FTdF&#10;RGay0AycJxNLEMSIu9Pb7oh7X4U0PXeueuTUuuB08C2gd2F/0TNs9heKRI7jPNzvVbhN111FEwpz&#10;wePxZKQtxkHbE20YRgIIfXSTUbpirGWGkyFLe7vnzrVWmjsssU6++UnZpaL8+MCoAKRXQjiV4osP&#10;9SNEhYby2QmMsDB3GAxmbR1EwKbyEpLZUT6K1GFTdSTULNwXxacF03y9nU2MfSB2BDunMDeMiBSc&#10;gAvzt8WhjN1sVMGWimlNe2Em2wAW6lYgXajidWlv6RVPT49TjASy99XXtlXeZqCnYk6A+hVRMwbo&#10;hcOElNM+0kchpe/CSt+6CO/CElvceInusWHWfmQj7zj3+JTA3AS0NADICQRJKZACEbavJeHKyZKF&#10;m63yy9XyytDpQNN02J5gy90oJxAqgITFBbp6hjnAiQAwQOFkVjXbqeG5D8pHRBST+NVkaQMppzu4&#10;shFXVKp47+DzZaSSUnK22JsfCPQPdgzlBYpyYovYfvwI92iFlx1qgS7gVj3unXlTP3yGKWlzDWi0&#10;J/Yhg8+QuVdDRDcpGU/49e+qJy9nd/IdyMabdO10bIR0YXZyXhJTEBsU3V/Vunht7sOz54tXLsrP&#10;X/w09Yf88gf5NfnKzIdnI7dvN148U3RsVDTQGd/SzmjO9U5XxCcjfgKFquLE+yMqQOxGYEKdCaNl&#10;P+OwNW8GIrrrlDNvk/7eufCBW/FZj+Jxx5QO06i87e7iX0DCXyxzttt1gQLH0awz1Ozbko7L/KZB&#10;WkU9MaOPITudPTmTf+xm5fR0al8aLMJ/qxVtt322lU+bD6UBgyt0tK90cGh2RtYibBVN9wmau9LM&#10;9SsQkE5fj/4gXBsBVYVDVhC8ijDeeTjfZCQmLzyqJS2zs6goJ5bni3Cx2W/lYUulozs5mFOxqPEI&#10;RLOEcKCQMpnq25FFbBKhi/yMQtGaGE8NTzdTF6QFwtvOzQ1iS0A5B2BdoMB9JobKru7762qybv5x&#10;4tHc2J25ijvPsp4uVs8v9d540XH2YdPlVweufzg6+9ehh6vH60c4kXwQiarJEwBlNbjzxxIX71XJ&#10;X/d+meuUvxh8/3Ri+cHwn2c7Hp8YOjMwzKKyt27Y8ZOibiopAQCA/gMHvrVMLK9+VtgEFIdsisD1&#10;b2dr/6qafx+5KQqgYl1xV7H+6dOnyclJR0dHxVMMDQ0rKirm5+e/gZD//f2vJ/z9678f+5U7/93v&#10;8UX+emVRNt6oDlBVBAhtUlpj9KNqohW9z7+nGtlBN8kh7JcE2OVQSc1szqAkczgmrsTTh+aBpxGD&#10;WL44JhiKs3YKhZGkruwqR16xY2KeW2KpW3yZC7UGFVHviC22tk+BWIsdTATu+wX+oEwuooSHKM7w&#10;rGFbpzFMU+MARXSL8gCd/GCd2gjLsQCzo0HAM7GwkyL3Q+HWZU67meZbcEYbkPu3uOqvc9y/HuWl&#10;n8iGd2V4n8rwulTkdyfP757Q84oAc4WPm43HnBMEXeVQHnIi3tKDl6ODllnBLyO8LgaAhvAG7X77&#10;mgmGTRTnET7jVkrJO363PGpEThz9omh+wAwsIDqfIIffYM/JHc/JNcf/2j74akP/X/qjcvMDcrPq&#10;9/acuwGEs9G4mXD/S6TgG37hd/H0x7jY50H8pfg0eULSCo36JJ58n4u9y7K5SN7eg/u5jrheMQzh&#10;AEX7DEntDFxlSm/duO7GI6A9I742A/4wGcGxHmJXo2eWp6otst6XRvdsK2QcqYmfbE+YrE7soxFz&#10;TA18VdZZG22BBICCGmMq7tSevFHa30CVCv3pZcmiW11Dy80X5NWP5fVLn1peyfs/yofkn/vkS52r&#10;fzasPKv7ON/w5Wm1/HbB5/MpS6eT31+Qfr6UtTqb//FG2ec7jZ9OV/zZIr6QEzko8qpkWQrZehyp&#10;qTjWIBezTQxdl+S8PZVgWB/vMp6DPlgIL1dsNnLMMT0I5MUQ7MN4r9dC5F+5vovlEc/rwu82RM00&#10;xg+WxdZJaLns0LT4sCJpXGlqMpNEtjWwMFDR8UP5NpW2dddMJEeVhaJE/vY8JjIvj9xfQT7cQD7X&#10;H35nlPZ03O/ZgOsfzdbn0tVGWL9XSYxy02BCFiyGZRUvdpTkexWWYCoz3QvigHzKfka4eSzPWSRy&#10;TxO7puagc6v9Kgrc04WW0RIrRj8++3Bw2YXo+mtxjbfiZddiqmYi80+EZhwl504Qcw/7l49gq9rh&#10;pdUgRcBwaoa+pNQ8uxpY2GBT2gwpqzDJLNYQV+uky/Sy67TyWrWLhg1lo3pNrcqFVarCaqsEGTK2&#10;Ay7s9UhrcxVX2nDyTOPEmgyxOivPILXCorDcoiRZWZywQZCvWjIKHp/D33mOu/MEde8FfHYJdnEZ&#10;emHB6cID9MUR1GCKZVqCciRza1CaTqzMVjqGKz8ZWj+EzWp3S+pFZh7A5PXjcg8Gl47QK8rwvDgb&#10;QjTIJ96TnOzLKIgR16WXJUcl4SHOOC0zn18s7NY4GCn5627g2RlXk91OBCOvuFr2GO/meFgk+QAy&#10;EQZC050Rhpuo1jv5brr5OEB5CDAGr+eU5GJxJNdhaSJQPk5fqCO9KsY8zHO8Vwx8WAt+1e7+Z7Pr&#10;wxLgvQzrh0KHV0nunyTYTzzkAs3xRaDjCzpsLtb2rL9lu8e+YjiIbgH31vTG6ioGKYjjLMpijevj&#10;DQtpquKAdZEEJWLwj36xv4cL1OMk2pyI3RHEbUTUDk/YTjhwBxRp5p1KlwzVdTYLM7MDAnNQSClg&#10;f6LqNoHaliS1jdJ9OzL2ba1W396ird5golkD0SxxVS/yUm7H7Trsv7cet8NBc9NvXznxjxs3bYgg&#10;hDy892BFvvr2y/Li6ocPX3eaXzeICtOA4gTsn65vhfF7PvE/6fN9/bsC3xX4rsB3Bf4TCvxbObEC&#10;fFy8dtnJFbH25/UKTvzrz+sNdeExhOIi9oSim2y68eXNsbdzp5cenl66fvjVdNfTvtJzJfxBEaU5&#10;KbyKz8iIo3MS2fyM5OzKgtrSnMrQgCiAgZ0L2LtYLJs+MHux/drdvscvDiwu9CwvNr9fafq0Ur/8&#10;se7DUv3ih5aF8ykn0134yJ1QD00FlOY2pZRJcWmo3VhPFRJqe2CAdpzIuaY/dvaU5NVo3LNBxrPh&#10;2IW+qNcD0Uuj7JXjyfJx9vu6wCeV/ncbIubqo+6K0Yf9jUpdVcUYvWwf86ZgqykBeq6YOl8ecbc+&#10;6mIXa6o3ZvIApbAVLxilSm6kl93IyD/O5k4LxPfKq571HbrdPHIkp72D19Au6m8Wj6VHtFDcMyEm&#10;9H1a3ibG+ADfzNKcI0Nts9dOzr+5JX90+W1T1jDGjA7eSsQaChM8e4W+p+iuRxHGjfu2ZexcK9i6&#10;UaCumWtiIzMAV+01z7OzqHQzrMNqNHtsq7L9Lcvh99wQwzYh9BAX2se2aUuBdzRSDo8lnToqPXqh&#10;ZGque/ZVz4mloWn5kXPvhg7PpBXU4QLTbVylAHiul1cKCRkXAIohWmYzvDpymYdl/JkuwfFqRkE4&#10;ONZuswShPMhyfNTAeNoed77QfzrLd1SAaqXBqoPAlYG29eGI+nCXQl9wCRSape8gUUEkqThwVSAx&#10;W63Jv5mRfgf574T47bEj6yJiYUFCQny8D4PuE80icyLD4gk+gQrskFFQfvLK1UMXzrMUwzWQcIid&#10;oRQDmBa5PO7FrZzDya/BP940ld/VXb2rK79tIr/p/HHa50idJ41iAnVU8UQZlsT4zmRxnktilsI9&#10;FJz4S6T2B5aaIgxylasqF+jIuVpy5i45Y/uXBG15opWcDV2Otn8VBH7oZX4LYXEbDr0OdzlrhzgC&#10;cBwGenQD0CVGKL42MlzTE6/l7bUPhzEnkSD8MNPCYNXqoI1FcRuyiveWt9l2NXv0JUOLPDQZer/7&#10;mGoSsMAIBoxBB4aQDbydVBwdtF3coGQmrzS//Xh590x69lAgLgWl5hmp6lVmFiQDhpVbBJaakTN0&#10;sEI1b7YyPGoLNHSTI2GDI3a3N887ozVvaqjtdnnN7UTxlB+1m0gbZCgskg0LmRXPSLQxgH2xqnOO&#10;sm+RWmiFFb+f3H5DdO5t9SN56tm3mJxhfS/erv0ETW0UQNPVU8slwsg7ExE6Eii4nVBwKyHnJi9z&#10;saBO3tL/uWvodYXsdJKoOSysnEyShdF6olNaKPnFmKwoEyFxL8dDORG1J8V9b4anbp7iyIIELOch&#10;qxLhRTTDuPCd/jFbvHlrUcW7iAdM467bCObNJKsGuV8Myl4aFJxSE5TvoCepxkQBpKFAqYNO9P49&#10;ZKhJFN6O42cW6b4LjfzBxn+TC0MDH6uJR6+F2K4xAW+09rMm58dVDuVPn62ev1ixMp37tifuVhX5&#10;bIX/2Y6Y2U7OmTTfYj9zspu2h6u2F1wHDdVwc9rrTzBgRwHzRB71JaSeCkJrvlNqplV4hU9CF62w&#10;KjBbiOQHmoT5GYZx3VMb4nubEsZSsDXR9lIFiSeDWFS4mIZOdgF6rf1x+xqlHxQx6v/DiRUEQ9E3&#10;/Y0TK3zA/09O/I1q/DfbUJRuRR+24q/A5y8KSPzx899pnX9zYsUdBTVR3J69fDnI11eRO6EAHuuV&#10;fjTebYQB4xw1nCCboTADkq1nKordnVQ3237qXfXY8zBep4at/5odgPXbzPdrOTrpujrvsIX9aBq7&#10;P+AKp/1N8dTbwhMLhZN/JDVVIyPoekCaMYgLsU/xC6nMrBrom5kYuT3cfqVaOhCHk5AsaaHWjCR0&#10;qiyu7WDm5MXWW9OyK5NVZyaqpxR4nmBF8jDw4HvHDIqqp7Jl40l5jYERZXB8FQA96hZ5m5nzV077&#10;aunoaumkvOnol5axlY5++cFB+fHRv452Pz5c++Rk1as/6qcHOLJcdL7AtpBn25bpeaYp+v6QeKaC&#10;NpiMzyKCoyDaxH27ycZ6NKBVqKmp/TplwJodyN3WTEhQQ2TJqLj/oPRAK7+9I7WzOKY00VcQg0nI&#10;pBdP1J+9d3zhyemVO+MLt0Zfzx5WQMPVG7fkx8fvp7LLPRwCSc5+Akpsb1HFnUPTf565Ojs00VNY&#10;lxzE0deEKe+2s3KOo2ccSe1eiG1bwlS/8mj6AG35aFj2Wot3H8Z8EcB670q5quWY/dMu5w2bjJWV&#10;9+lrGlto2jrqYUMdhXFe9QHAUsAOrva6cK2tIbYANhKRaG2BN9CAWOrbuYA8gPogrU17LNX1jHfu&#10;sdLU83P14lJjCB4e2ioq29auBZuaBuJ9MoT8JDbdD+uGhIHCCF4hWE9HcxOdLZsdDI0d9hlDdQ2I&#10;1jZsPCkWS/UC4C2VnUx22VkoIn92WVvutXW1xvk4h9kCfPDeMVgM09rKS1PDBmyN9vOmJ4QIU4NE&#10;NUEpU7EV9xOb7kSW3sOnPXLiX3LgVbknCv2F6aHp5dFlfXkTh2suVnP72ZgikX9TNWtqvOD56aqP&#10;l2Xymw0fzxS+bYm+IPCo9zamG2y211UxNTUzMXE0UrVTVoOqQFws8VgfgjfeG+YRaO/LdWPG2EUy&#10;LCJ4QFYaTCyFiQV2ibEABgvBYntw4rDcPE55b83YwdbjBcnVcUGCEHd6CDYhI6boSGbrrLh8ksJu&#10;cA1IN3WR6NqUAVBtDqQhj+jDZNHF5Pqz6a1NkWkEG3eUpQOHEpfBT2FFMLiR0f21souj42Nlsn5R&#10;2qXS2qftk4tjj96dfP9y4sWlqiNtLFkKRhRtQ6eDo5Nck0UuyYFafqhNzoqx9XmQxGZnaS2Anb2b&#10;lL4BXbYZ17jFt3d3yEm9mDt26VPW/E7jiLq9hCpl77xtyDJDYpsttdYyIM/AK32fR4lt2PHYmrmK&#10;qec9t242Xr7bfmt+7NXSsXerp5bvNlwuwYn9leGpNuFDoVkzyWVj0dwCJ0S6pVUJEJprC+QZ6ESr&#10;7RRbGDR6u/WQMIrm9xwbE56dJd/OimllFmRo6LRLGWtqLgoLbcjKyGVxKd5ogguGGZCeG3OqMell&#10;DeeJNGiKjelhIlvCYCUMZCnVJcPdMBSijrZScQFpQeDmzkgwwsHMEg40R9pbgU00THS2RUeixwcb&#10;b189NjKUm1uMyii1r+kgtvQyc5tCMhvDGo+nH3vcNfm4c/pFd+3hJGENoaY5dOIw//rVgtePZB+f&#10;d6w+63lzvend7W75X0fkb468nu29d7TveFcPM5i+6Zctijzgb5y4b2BAwYkVlVNhI1ZwYkWy+//U&#10;vX9tV/8TnFjhrvvGiQ/VqQP2KDjx5h+VDNaphBjgpeAUgUVenHWpANtfxDrfVvW4r3u+u/deefFw&#10;UABbRwu0d7eZq7UPDhUEhvgYgn3s/RiuMUn6fmFbHLFqyFBbagGW2+rL6vKltoZQOkk+VU5mHKs9&#10;wa57wgLN2DSrRLx6sMtmPGwtEbouBLaJgdfMD7HoJwMmKbanImxH6NCmYOtcf4DEx5wLUiZq/ghV&#10;VQKabfL00GNRgOVclwGJ6xGR21Q65nIC/FQYaIIEGiGCh8PdphKoD5mUZ2i3WUujISOVGvNtBQjV&#10;SrxuS5hBBw00JCLPFmYuZcjkce2r5O4VdPdfuP43ASPvw45/CT4h9xhfBg4t7ht8u/fAW5WRVZ2B&#10;zyadX6BNcv/8jyLeYh5rQcpZ5Ek+xklWIsUrwckfFB+m+AtPLBcmfykRyguiPmSgnySanGWojUeq&#10;jEWqnWAZ34wxv000/gOkctpk2zFHnSN0zGlO+DSbNh0ZcQmJGbOxb3QElBBAxeFOJVT7dBpEFGzL&#10;wzkL0K4CHCKR7BgT6RyThk1qpeaPxRULncI99J2IMGxTYtHjmunV5qfLTa/fVz2Rdy/LB+RLzatv&#10;ZPIXtfK7hau3clcvS1evpMrPi+TnBPIzSZ/PJC9fSPtwreDT3YaVmcpX7cLLEmJnLDSPA8zMdi6t&#10;x7VVEo4mwAYC9jeGAnv4mHNC7PkoyxrfrRHRe7zEOg4NVpBeiFkHYNchuPItmv1zafDVPOKI0LOK&#10;gxREOIbhrIhuFkRXUICnIwXjhLa1AuvogXQM0DCX6ABaJD7WB0rBgVnRnrmFUYMHJH8cz3h2XDQ/&#10;Efd0OPLR0aj346TnQ6gHrbbX6m1PV7n0ShE5MTBehk/xuOTkpbK73bETiQ5ZVAs+F5GTG9jYz504&#10;ljlzqeTWzZoH10tujjAHilxSM2w4da6SGrhYhhB3IKX96LQ+T1EbPLbejlpuEZ6jH5itG55vyC42&#10;FWcbipP2JCTsZEVujUrSSZYYSnkavOgt0awtMSWG+T2wtglEzzis+4ht31HgQLd+TdY2Nm+Xv8CQ&#10;UGLNKbCM4+0lUzagQn/1VLDeDH1BE6xmCD3UaN/D3pVG+olO+41XodF20enaE/SDp15PnjhdfwE+&#10;/8Z65h38xhvy/SnCZIZlBmM7lbI2IHF3VDUo42hA+0xkXzsiI1U3RKxNzDIJTTMNFpqS2SZEkjrc&#10;awfIV9tZMY3EzRjhDkAQ3fwU70TDXRoWG3dBlBSDqq31fgm00i4lIk+wQu4x/B8Q4YdcrYpcLaTO&#10;Rum2OhKQFh+kIQSppNmp5bgZleL3cz01URwXyNFCj3fHqPJDzJXWCHkz9UUZ8l4R+FaxxVwNbL4O&#10;PlcAeCAxfZoEXsrCyksC5Xl4ucRLLvSVZxG/5PsvSMgzNF9FOFKQmiNyh7fCGM2BVibatDONW6M0&#10;yynKWb7rEjBKFB+lIL+fQgLXhZPXU73WBjj/7GXzq5PZrzZ6P5pC1GASSvJ018TB7JoaOrcI6yey&#10;tmbsUYnauT1s6+bgLRsjNv6Ut0d5EGI9iXYe8LYpcNbgWf6aZqJUAVNOd9oOVNv425otSmt+2Lxx&#10;Iw0X9uje44/y1aUvy3+tflhWtGMofMRfi+jXfPd/ur5z4n9S5vv6dwW+K/Bdge8K/OcU+LdyYgUC&#10;uXz9irML/Lef1ikS4xSuYkewX3vWyVMt89f7v9w8+OnmxMLsxNyVw49nj8xfHHx9afjluQMvj7c/&#10;P9R+92DXmdbm/srKhta6jsnhY+dOXKguqkfBMNb6dsFIagG3bCh79E7X/XcT7z8OfZQflMvblz/W&#10;v/nSsCBvfrPS/PxofHecmZ/drzqI3UYcLLk4nptJYMfahmb5SDO80rjQxHhrXr5nbXfEkcOJN2Yy&#10;X57P+msk/tEY69lxwcK51OVTosUx7pOxxLkLxe9vN66eyJ+rpY1LMTIxui7Ha7oK82cbWd4RstIW&#10;9Goo6sUJ/pOTSY8OJp2rCukoIpYVB+TyXRkkE08qxC+NlFjHLiiMSE9AsyIQTK5vuoRaSfNJd7Wg&#10;qmyHKK3Z+cN6FbAjPiu77cqZx08uvrwxfu9s67mB1CEhKpViHMV3FLfHDh/LvjEqvcEP6LLTYe3+&#10;zf+3Hwg//Er+dTtNaRvt593MXSpcjS18i81SyOYs2M4cskVLLv5cV+SDPtrN3tCLw6FnzidcelH8&#10;8H3L43ddd5d6bnw4eOXt4PkPhy4/6zs+KCyQYsKibDGBpi5Mgn9WVlJRYwo/k8pkEUQpkXU1gr4W&#10;YW1JZBobFeVjEOKgwkXryVjII4XUM5XMG/XcubaUu7XJV/NZZ8SRp/iUs8kRJzjBExHUBny4zI9b&#10;hYtJgxHCtG2d1+lB1+vZbDWGq4OcNCA+IAw3NKk0Q9ZcM1hXPSAUFAQGxroi/fxCmJK8Km5mERRD&#10;3GFkDnZy6k7lnMoJOZAFOd/v8PySy/uH9quPLJevar2//F/snWdUk2m395nyzOjoOOo4qIigdOk9&#10;9J5CQgikQUgnIYVAIAVIKKETOqE3adI7UkQUAVGxYEUUu45lrIy9gMr93jM+51nvh3Pe8651nvPN&#10;O9e6P9zJStbaH3b29dv//b92AZdRwOmww/UUAQ3i426Ag9tVhpHmk5NexcmXGGSAAv0U5vAu0gLg&#10;GX4Q6y3JjJakem/Dt72P3PE5wRxIdARETkschzc0u2c46/twm9vukGtu7je9/e/6BoOuIuM2uIpt&#10;nvL1rvIdWKWHJBedkgSTMS2ign6TEn5M4v2iVOlWTnoNXGYcuyg+OcDqTYJmwQ1p7vo4tktYFlpa&#10;jIou9uEnuXGiHGkUCInhH8kMSSAFyGg+UqqtQG4e2uohmSNnLzCyDqGjmmyCMrZ48b+3wn+z009N&#10;C6VmAPvWxHONPc0uNFdQVa8cKkjqjWSWIrzkLq5xcExetHwsLKrf26/IHFFoJ9tr33jOpvOia++V&#10;wEMPuXPvZXcB+XWAsnfBJ6vfhVviFBDv6cahe4bnUdLbhQXnUhtfFHW9KWp9kV//rrhxqbbtfUsv&#10;0DzwZ13jldLcU/mK86rsy6U1J3NrRuTF5ewMKVQAMnI3bbyPEQtjLw10kqFsxb7gXKc203sT1nct&#10;DP+DC+Nbh6QN0GYrzpBr9IB5VKM6t3AtM3V1CFsNifkWht4STLSI5PtmoGwFOht8tq1x2vajtd4P&#10;VjbrHAK3wbCbvRFr7bxXmXuuNYdpOiN2eWEcA8kIMj9QqqBW5LL6lJReiXcFdVcKxSiZY5nOgyQQ&#10;TEKQ+lCsNYrqERKFi04OS09jFCmwxTybJIIWl6YnkFjHFXgmtBGTD8VVnMxoP5LcMRBVl4lIYBmF&#10;kndSwq2EbAshwziSYymJdpMRTdhUeyEbIUHYo//FiR3+Q08Mjkd/4cQg8wA5MVi3/1W6/3fXf6Un&#10;/sJLvqjr/vqO/+DE4Hjhx79BMciKv/zE8ifQ8WJldnaWhMf9BHLi779f+4+fIMZOYoosNjhB7CUO&#10;coowsA1bZxdqGiCLLt5fOnwjrfq4s79o3VZ3AwN/IlTEg8pC9Bih22iFHsr9oc37aY0dyLxmWHqV&#10;d1yCdXCME7FDljdWUFYVp0iNlhdllpSklcUz48QYfjwusoKcrcJnyJ0FEeY0mWu4ipRVEJyRhIyN&#10;cInkgm0Qp/AMv6QWVvGEtH4uteNOTv+V1LpZTtYRnOgCVfpHQt5SRRvQNAo0T3zsOrTcPfyxrwcY&#10;6QUO9rweawTdJl+eqVu+13r/bMHxYdFYC2OylXV5WPbqZAmw0LJ8oupqc3y/hFCB9yqAe6jgvmUo&#10;XD4Uk+6I4Wg7kTZBwrQRRfDY4ciGY8rRE4UT0ymd5bhEoUWQ1I7aylHdqj/9sO3KSeXB3rCmY4kH&#10;rjfefHr006s54MbwrbaEeql/OMMBSbF3yaQxutNyZhrbZnt6R2ubEmgig82QH9UM1673dEFk85Nm&#10;hYUPcen3PBJuueY8d8pedJPdDeTelCtei5Nuo6kNO3YFqn27Q+279atW/7pTw87dhkXDltGwrRBT&#10;1YafJD/+g69jlBrE6Y9RTvPiOz39pRoGsLUbLTS32Rlq2UD07Ow0ja23GvpBYDwCm0PkuZt7624w&#10;Mt5sCTF0j6TGCChihCPGUtMGNDz2MvN20nV03mGLs0d66zs4bDHBm4INT6GSkxlkn+KqnexllOZq&#10;GGuqHmawhWNrGOfpkG1mLLewSdQzEW034OuZC9H40lj5vsSYQaZfLsMxLgdd0EHZXQfPbrCVDNjI&#10;ml1iJGh+uCS2fHfl4L6Bo2dP9I8PK/LSA+hBOAYtOj61tLKrdc/0SN+lptwTmeHDMbTO5Kh+qbA1&#10;mJKPJMV7hURY4CmafjAzGpGWkZPWOJRSM0gT5sFgQog1x3RHiMU2GtRQHOyQSXRI9dDlWW8mWaj7&#10;OxiGkAOTa2sPH519dvTc087BM7Utk5l5A/ToYgQmPAxKVcKIpQhimT89xYPI0LYIXKcbsM6QuMmK&#10;puMhdqMoSbEqbnp6aFJ8SIwAy2MgqSFwYqh/iJTOiw8TKvnC+CByBo2dSBJGE5LS+Q1lMT3pjJIA&#10;W771Fn8vA6YEX1odt786ZjQBVx7mlCRFFNUJhtqEoynQosBNNI9vUIT15HBtAW9bGPs3esQOLuk3&#10;JOFXe+oWG7aOu8AisCUs+UhGfXdkZq4/J92PG+PNlKGjVfyigZJDBxpmJ5ovTbZeP93/8MrInxNl&#10;s1nBBUJHcTWtan9C32RWT0tsjgyDj/DwVKAwKjK7mBxaSqF3iaJP5mcfTIopwviIrAwirHQiLPXY&#10;u7SDdmx2Wv2Nh/ovsVhkV15aW4ZCwcZJqNhiaWG/8tJkweeDue96U2/Vxs4XCo5lcg/kRo8Xxh0U&#10;0WtgEIGJJsbdhIB2pLkbI7VX79z2/a+WW3S8d1nAza25foiqBEVXXn6OODQs2IqE1yYFGRIwxhC3&#10;zSiCZVQKOb8lNXuPQtWVkVYTLc2jx+cyK5vlg2OF00eqx4YKW+uTirIjK4vierpKBjorijMTEqNE&#10;CZIkP7/gb1eB8w6rQdMeWxu7voGBL5wYTGVgtwtUFX8xJf5CNb7kt3/NVIAP/0164r9mP8Azn/5c&#10;et44UaNlv0Xtm282qqnt/G4d/DdHrjFbCS+tiz7cqrrd3vKitfd19/5PXUOvG6rno0NLzLd7Oeq6&#10;5HAShnfX15YUKVLis4szijqr/dNEGgS0MZUuaekrmzxfPjIXlz/I5JWjYBJTLYTGj+Ze2zz5HgyB&#10;GynExBOpYeu6xsxpLSRAF5+CL68UTtVEX6qOniuNOJDFqpVgFVFIKRcmQe3Cmq610FHTMVtj7rzJ&#10;C2vIiPXNlvmWhNqksR2KOR6NZOc9SMsaF4MiN7NyX+8ONHqvhV316nWiH9Vou1ZHk4zKRG596bDh&#10;lIADyfwTspT5UOUF//zT3iWzLmWn/HKOkFSzEY03xJ1/hHc84gy8oo8uBwy99xh+iRx4GTT0KbQP&#10;iGv8XFL0vizjRXb6i0TVu4TyZUn5Eq/wDS/vdUzRcmYpUFQJVKV/zuE+SUFeTbI/IzOaFmlPRO04&#10;Lje9Jra+y7O7j9K/6qZ5Dm12VkK+LYu6FS64iA2Z9cJN+WDH/eADQZ7tHGRXJLJV6FXLhdWyCM18&#10;Xl989GBKRLuCXiFFJUc5hEeakiiGWK8dvlDLoCRa8rmKkcX20/dqTz7Yc+nt8LPFvS9PlVzfl3a5&#10;O3ahkHwk1e9AKX5uD+vekPjdZCJwNBWYTv14NOvDbNHHmfzPoxlvynkLArduikmpyL0hP2SwnDeW&#10;Tj0c4b8/xGuQi5lM5F1NFdyICRzh22fxTMKULqEtKFqVk7tcfZ38VzWVuVaVh1OuN0xkD6XaBviZ&#10;B4InZAeaYUlmlCADip82EquLp1sLpIhMmX8RyyWNYKoAB/xkAR2VghNd8ut75fcnU96cSPk4JX47&#10;xlscZj4bZT49GPR0DPmoz+9GeeBEAn6PgtXek3vhVMfziwPL+0pulUumCiIP1Kac6i65MbVncbb3&#10;w8Vh4PIIMNf7drLqxkDGsZ7kiRpBl8JfRTMTYbbTAzVIZC0i1wAvMiZQ9IMCNQL9NhP9NBj+2wU+&#10;6nzn9VyYpjTSubSQMlzOOpjg20Q1TCVslQmMC9NcW/Lc+7MdurJMO7IMOuO315NXx/t8SwbNvhjb&#10;o3i6Uub2iKD1DOJaGnUDP1I7KclcpXLYk2beGrI+y02NBVeLlP/WOuFx53bwy9uE53dRD/9wu/nE&#10;6dqHgMeA5MNN0Y1mvzbZ5mSmGj98lbjEsmaScXIm4nylZ2PE1liGBpNnGMEy5OJ3kpFaOA9NFGwX&#10;ke4TFUXK4eMywOLEy4ZjqI7RWG1uuEHXZPXOTWo7t2+gOjt2s1m/SyRv2bxFEulSCHGKhB9FuPe5&#10;WXZ42nTDbEc9jMZddQ/5mB5GmncijZQCmLgtVX6lR/l4KOPNQAIwnvq0L/FsNaNPAauXeIGblN0R&#10;yHKyVxkW3h/GPBYbeT6JeyWVe0cpuZUfuVAguJAhPRqnyINGYrcI4L/lkc328ZzPMq3P4HVnKPon&#10;gnSmAjSGfDe1+Gyo9dpQ7v6LyuXnfOdN2SY/SbS+D9VcRd7yA277WgzMPkLOr4qlZXORIoYzmWgC&#10;Q2hYuW80c/rF0nq1hd33xuSNNinWyFwfQoIbgm5uidXZydMxUpg6SGysDTdu+k7tJ7Vv1TauXxUZ&#10;zLh75zaYG8Gu2ttP7z+uvAVte4C/jgFd+n8YFH/lxP9dJf71/a8R+BqBrxH4GoF/fwT+rZwY3CRc&#10;ujoPhfl84cQ/r/4lyFdwaf+TR8eAu+PAwtC7y/sXLx58MD/xaOHwy7l9L69MvLk29enGEeDaDHD5&#10;3IuFhYfn525ev3Br8cGLV0/enpw8nSXPYaBDyV4UOTW+J7nrStvlBx135gtO/1F+7VXNneWG+8t1&#10;d5fqbt3Ln+lnqqRWAcE7rYNNremOkFAPpxQoriok+lDi7oGoiiwfIXWbH1+Xnu6saA3pmkk8d131&#10;7Hzmw/NZzy5mv7he9PZa3qszGXdOpl6/rLp3s+bBXPHl6cxjY0kHwDXOuneQsDQWCIwRgUkqMMMH&#10;zsZ9nksEZjI+7pc9qmPOxLhUorfw7H/wd99ICDTgB9mzCDahWEt6oBWD5BjO9JbyUPJw/0RnB7iG&#10;ntZvRlshCHc6h1+j2t2R39wsqzuS0XciY2hE0FCBjC+BRQ8LSq+XTyx2XBrI6BT6ihw10VobfNW3&#10;ELbo87dZywy8cjYZp2nppbtZVzHhQ3H46crwhfHkxVPpr67GP74tu39fcv1F7KXllHmg4CJQPQ+0&#10;XQOGby62nDpT2DcQX9ksK23NaKhPa8gVq6S5quKDwx2/n86baA6UM9xZKJwkmBlLpEYhE3LCCstE&#10;mSn0BD5SyfdrU4RNlMQ/7ykHxlo/dFTez0u6KOLOR7JfKBOByty59JQGbsRgftWpPX0j2cWJeDrK&#10;2MFdx8rbzD3IhxDggUW6YSmE8IT4wpz8ptgEFYMlY3ES+MJ0BjcBEyJ0hIdomXtu3eUCRbM7sgsG&#10;s/j1Ga7Tw8g/bhHfLqI/PnQGrukuL5gBV9Fvj4fuKyFGkV0w7tY4Z7sKQuANSSIgTgXofIBCAHiY&#10;z9G+AN9jWeT4KcZqOdrwDU/3vcBoJc4GiIWshNt+ptsAdDuA7LSMcXzsYn3b2vaeI/RPWNAdKHvG&#10;irBHwydvvZdKn9rlp+zAF+a6xpG3hlB/5kg1sxvcu86Sp18Kzv0ZffJ61MGzcSPtrBq+Awem4UnS&#10;g2U4U5p9IwYDpLv9RDnuLL4JJngXBmWI8dmOCtENibUSjgakX2MWfhBVfk6svstLGYczmm0Cs3W9&#10;BTshzK2WzO32oXpeZD0ozSJAgohMo6TE4WRSbDwbFUeAx0E9JJhAJcRVbAGJtA2r9myfc7rw2uH6&#10;R5+bK363AdwDAHt/hfkAYF75wD7xlDtyjVZ6EMPJZ1LSqxRtM+UjoMfng8zmP3MaPpS0fCipf1Na&#10;96a+DegeBga73w3VvNxb+mqg8ml39Z3WiittZQdrspoyYmKZJBwMgfcL4jBjeSwFiSC2NyVr/OS4&#10;7RsLk+/M3FdZsLW98h1DujDR+/FxxfaskHU+bmoQiJot5Dsbl9+8vI1wILTgERNAvaPhVrsta/R1&#10;Nhrbajt4m8EoLkEg7rXZsMvs5x3eRvYYZzjKE46G+4Guq+YGEBfzAH+HCIydyEcn1GaNn8MvaLdN&#10;aLetUKiRJ8kHLWKwyrJyD/SOzByYOdI925TUw7EXQb5zt1Nzxm/BJ7sK94C2ppHZI5F5YyBHjaqs&#10;QCdEGpAI62BMTYLUKkqFVLWx29oErWnorFjfNKFfDNIOteY7sHL/S08McuLTp86Dol4Q1oIA929h&#10;3L+HE4NQBLy+FPj/4sRgkgRRMYiI/779E66AcpIz586Bhzv+Q03tx2+/+fG71XBXdEN+e0t2Tymn&#10;QEbNRJFTtqPC17kRrVjxwXlt1PQ2a1jMVsNgBycRG1cqx9aVELtag4dHKOOtmN5Kt91F1gWZJgqR&#10;NperR47xFuzN7uivbo1jR5JR2CRedLE4IQFDSUaQ6hjSEwk109KKSrhQrOMbpQ1LsSMrXblySxpj&#10;O1JqTm0gKE/JehYS+uYiG+/FtgNFkyu5k0uKgXex1a/kyleZynclVSt13UDb8HLvyMrAXmCgfWWg&#10;eXmo4cVwxZPxkuez5S8ulby6Wvr0UsH9s1lPzue+ny/7PFe9cqYaOFMLzOx+0Z53IztxPj7+kiz1&#10;tChljBHdjuLlWQbG6/rmOXKG+NXz+QfvVR5/WDnztPDwEF6ZoImJ+823yUV6InT3VFDFbhtp9vbQ&#10;Yd+Sh9lzwNinlYnl27Wnh4SlRYFRPBsPtKZWpIdrCiE4nysokkhUsiQhkedqSdTaCvthtffPv9KM&#10;bPPdA/c5Bh/WxxywCb0Ml/3BTFmMiX+YnfZQEjfj45eqvs1FbdWONVv112zT2aLr5gqPI4S2eeG6&#10;NMzL1H5J+tWqChZ+IrLqsaJrMaXzTkhq305v4VpDPwuvMEZoKpsopvuGoiEYuDUqwCOYj5HEkFNZ&#10;CEmgHSvIRchHpyGtwizUkVa/Ijx1CAgjUoA5le7ElmCkEXCuEMHJCBJXRCSlUXPQxtUeWqMEyBms&#10;3ZSzdq+ldquZVouD5RDEZtjadkDbqF7fstEZNkwNP6NQPpbFX6Vi+wMgpRSbQrFLuRRSJNGWJWrF&#10;RRhwvd3QCBEhtlVaNJZWMp0t65bjs7FOYohHnBshK5iVH01LiWEkJhEFIPkuECYOFDRdKO69kdV2&#10;PXHPFUnD2eCifZj8NkbzAdn+62lHXiiPvY3ecxkt6bPGlJl4F7igavCUASZ7DEdsd4eqYP5lju5p&#10;2w3CdtrwgkQNOd3ndk/fbT79cGDhdfGBa9C4wg12UH0tE7SmscDMORVJTsVxQiw9Ib/sNPqHhv73&#10;2ubrTHz0fbhQrkqoGi7eN149IfQTWv1q6aTtGOCIocJJsSxpkihSwKAg3L3UNxmB8vvNWwneLslk&#10;/xKMd6aruRjllC6h95QkzjZkXalLnW9Kv9ypuHqg6El97Fm6Y7HZmlD9VTSkZYaI0BmGqDffxNP8&#10;3m+9mr72KnVHXS0vczOovVtNZvaF8cn58amprv69dZ2xvHhP+wBXO1wkozBXMZAh3ysOa04U9Kni&#10;DubwuiMQeVHuSiWhrojelMUqlzAV5CBWEIFMJzPlTEEaX1QpV+wrKzvT0TikjI/zdQg2UhdC1NP9&#10;TMqoLmU0dxncUAI1aJZTrg9V3BquHKviVsn99sQnTmTMHox93BN+rS/m/Gj2/cnyxfHaZwMVd0db&#10;H/XWX0+JATuKFSJOlSy8hoKKheyA6a/ZZbXBGGXkSrSCilyQ8V6EVDgpHUdKJGFoMFtQEO6gtdlc&#10;ZwvMxRaPRZCoWCQW7k9G0yNoIoUwJic2MT8+OU+elhPPiwr1RHjusjSzcXUN5UWJpGnEIIG3DymQ&#10;wHP09Ff7Hpx3+BEcxgA58UD/P/XEX5AwaLH5T04MTlGv/HWg3b8W+AHwCZgPwSL2f+w7ASZr0L7n&#10;b9+JL5xY7buNYBdebdWu73aCdhw5tKaB2j+6Bj5XDHwu6l0pHgSqB4C2tldNqvMZkTWg4L5VlHN9&#10;sHnx+sT9u2PXbvbPPhgtPdcu6FXF9VQN3pyfW3p//tn7osYRHzhLU91Ca72OyRZDCsRZikbxXK2F&#10;HhZiTyuOg1mw8S66jWMeUzKav/dkzdzhsuO92R25YoU4hB7lR4yA0lD6jlY/aVj8+KvrRm2vzQbI&#10;7ZYsO1QMNlLgG8Hylob7FfCxdRiPEkv9hG2bBLo68XaOuTstY77fQFD/iRigl5QC7cjFjOb4d8b5&#10;t7CCmv0YTZaMih0MlTot++fg5B3BqaZBaXZEpTenCuxAx7f/njT2VjK5zB15IhxcFHYv8hv+iK18&#10;mJV7Tyabi4g5x8+8ISp5FK56QE2/Tku7EZn1hyT9D3Hi3TjmlWi/sxLX0wrH8xl2c8nmc4nGCwrT&#10;e7E2ixKH13TTR/7a1/z1L1K9rpLQl7x8DutAug18Rhxw0zDUBA52gBM4I8bPxvkfj6XM8P86iWyK&#10;zx2T8gfj2J3hyDy8AS9QmxDmFBnsIoLb86lQXkdC3kx+8WhCZnty8XBBW1d2lzK8Sk6riyI0YcCT&#10;GfRSCVad4d6HlCFXm6JfDKUA+zKBkYwPwxlvu6RAGfuVGD6PNujy0aoIcWpgYfYQUMWejmUIaAeZ&#10;Os3nn2FzZlmckxzaEBtdTHYQJfrFFgTyZRA4T9tQrGsQY2QZqmXludbMYY23l2Y0xjiXalUY41ya&#10;7VZV5FItMlWmuu6uJR8cEF9uj5wrJE5moA/kE4+3SR6OpL7vl73ew33YG/FiPG5lXPR5lPtuhPJo&#10;lP74QNDjEcS9FsSCkngkJWqmuvz+WO/Sgb5l8D7Ws7yvZ6mv431n29vu7qWBQaB/L9Db/7m7b6mv&#10;f2lw7/sD+z5MHVwa7HyWnX4CH1BlYSIx3sFyN+HQvaRxuNTowGw+KouNyAVdpYM8Snysszwss4MQ&#10;zYroEw0lj1ornxclLwjJ+4PdmwiQeopzi9BhINpmKMKon6fVw9Hsom9vwG9TobcpfTWSqKaFQufK&#10;KMdSoW1BhEUub1dOmJ6Sr5kfrgUKr1WIH5KIa/KyjQ5P+r2YD/5wGffyHvbtC9TrN9DFz4Q3gBz4&#10;mL50WbQw5DiS91tJ+npVI2R0mnV3MuJhDfZUqsewBNkWT+iWBDVzCOVMkiqUrooW1Smzh3eXnG0o&#10;uZwlmyL77nHUTTPWCtHXsVbfuOXbHzas08CaurYgadfR3CfOlLsOuCs+hHl/4lkXl2MmegcNt09Y&#10;7piD6Dxx1HvnZPTB1/KWn9UxqktrLKGwWpoxmhd/pSV2aVzxfDz3+G5BUYQPF2XN8/eKwuEEcBzX&#10;DaeE0SsJzJbQoL0C/GgEcVCI6hUiOljYbEokGxLrp1mH1rqIMXjjq/fOZ8dzL+1nvrqv4HrPoYZP&#10;PYweOBvdsDe8ZGN41kp/1spoUnd7l4Z6pd6OSotdVYY7lTqaMca6UjcHua1ZuJk+xUwfDxYSv6xx&#10;3/BL4PqfKevWB5pv80PZ4NBOODcLqLm+o7MZlOsZVoJIS/EUGKrrgubEoKu7+vrVkcHM2zdvggUh&#10;mC2XPn/4+OkV8GnxrwW8+bvZ9p/v8r+UkV99J/7z6Hx9+jUCXyPwNQJfI/C/E4F/HycGKQv4unb1&#10;EgIGBX0nQOe5DT9tYGBE9469eH0eeHIEuLV/+cb46ysTf14+9PLyofc3pj5dnVq+PP7pyiHg6hHg&#10;5sXPTx8DL18CKy///r98Dbx5+Pbikfm+mt5CaX51YsVM/fS1rvlDmfvy4Sn1AQXn5aNva66+LLtw&#10;LXn0mLBxH6egNkiYE0CKg0PxJjoogy2xLvAmtqxfVFRHTU10DSNthVO2BLK0GfE26Q2knpPpty7k&#10;Pj2vXDyV+vBsxpNTKX8ckJ7r4U50he1rZnZWBe2uDK7aw27cK+mfibg1Q383FfzpMPXzFAvYF/q+&#10;l/m4j7XYLV5si36YQzoZ6lDna5DqtkMC0eDbbAl12E71MuT4mvE89cku2wMCLJkJpOz6pC6eON4T&#10;j7INdPUgBzog/H3hIWEYcS67aiipZySxf0jS3kgvUGFiiwKia6jJ7YLCBkV+viiTigr3cmRDfVNC&#10;OG2CpKOClFlGxDE2dzpFdqmp4M/+oneHipbOlqzMFS5dS31+P21xUfFoUXr5DmdiPrT/fuKhlYYr&#10;wOD1s8r+XH+RzJffldt+7fjdq+efzhy5WX/iXMvNa2PLT/sfzonrsh3ovvpwC103PU+iXW5d4szC&#10;vuMXhnq6i6oLYmozhK1K6cXa3FuNqguZ8nEWaQSLPErF30sQvsxJ3C8Mj4F7NGWl3T4yPT84WBIj&#10;CkUiiW7eJBiGQ6BxiEySXwjSI8DbNQDqHeTqHGjjGMARZKTmNFFYChuXIDM7rKltoJkDPiAgNJkV&#10;WirB1OS6jXR5nT0G/X3B+81NT+AGBPgd9uk27fYUqz4TTcfZID3M/Z1Nc+CwU3Tea47kI4sHcGlL&#10;0cQXsdg3YszbGOznBA8g3nJZbPxasOtthOGycBcQafWBbbdEt30XbPscZX3b3uScgdFpPat5E7cZ&#10;K9yIHrJ+M7RwI6xEh9LqmVTvlZSoTyeu8Q1X51V67J7hH11MXlhJvHiXMzxJLO8MzCpByHimoKWJ&#10;c6iud5otrtqJ0uEWCtob5znQZKaEaCtylCMvyk6Q4SxvQOVfIJU+DatZEtS8iyq/zcw4jY89Q0+d&#10;4eZ0M+N248MrceF7mPHtvLS6UEUpKTYvICoTl9Ac2zRYON6aPxEXXo/DpJtacUBkFV58jH34T8S1&#10;FfhDIOQ5QHkCUJ6thCx+Zt8DRPeBpFtA6ulXMZ1niZGl9ODk6uTWk5Uj11R9DzIaFrNqP5Y1r5TX&#10;L1fs/rynFejqAwY7l4frlgYrlweqXnSofm9V3ulRLoyWzfar2ssTU+L4MqkkOSknLqaATVe4mJI1&#10;V0G2qZlb/mBH0Q2oxiVMR5fOyWuuy+uq/GL9tqLsf/bx1vTH29BJPgKkKwvmEkJEcmCOOKNtVmZa&#10;tiQ4LZ6bIgtV8AMiSK4h3rs8UdYIFprODKD6e6PdIW466ka66qau5mi8R3iQoxCxI8TjZ1//37B0&#10;cwrHiR6D5aSE8TOjIjvKSi9Nnbh96upk3VRteGOEuThwDTZwVUDoFobchJdpH5rlRimEhlVjJLtx&#10;CRnO/GiDYKEuOddNNkRvPyc/vpB59nTKdAuzITewUAgVQ0281363+Xs10B1Hzd4OcurU+Q/Ly39z&#10;YpDhgiT3L7zxF9D4/7j+Kz3x34z4nzewxge/7gshBv4vTgwq8MD17tNHUL588coCO4wFpk1wgVsK&#10;X09sZ/lgpbxOEpQQx8kXZXRS87s9RXlGweKtMK6GPX2bCcPIKtwFEhPkrlQE7pnNe3C39M2l5HtH&#10;BXP7adODpH11iJpEG7HcTZDoL6gUZykkMSIWO1kQ3pGft6+kpFeROhSffji1YL6gcj539xFpUR8t&#10;oQUv6iTH7+MXdVPzm4IV/az8C8k9r6tOvis+8TB+8LG0dynlAKA8C2QeAXJ7gMqKlT2VK60dQOsg&#10;aGkC9A8Aw/3AcPvn/voP/dVvRiv/nCp+OpP/YFrx5HTmq4WC5d8rgcd7gAfNy5cqXx0vXJotBy61&#10;A8fa3nTUvqjb/aq29XZ2xRhbUuIenGuPK/EKm0hqeTZ2e+no0z87zj8qOvC04sh0eFW+NSN+KyrP&#10;IKTeMrxcj6H8FV+tyz4IzXqUPAX0P17Ze//G/2HvPKOaTLe+78wzx/PMjFOcGeccHSuCgEjvvSZA&#10;gEAICSSQQksPgVATEkIntNB7IPTee68KoqioIIqCiqKIgkgVBO4nnvOed533w3PW++Gcb965Vj7c&#10;yUrW2itrZ1+/67//O6GlAcdJBKM5umYeMjJh1paRCCdfiD1S08DNwsnLgUlxTkJC41RV2X85xfj9&#10;NPeKZpGmVccVSIcc5JohZsoj8FUk/7239w0zq5SzV1xOy1oq6cIcPKhmDmh5PSQIGWPlVn4FUvKr&#10;ivCvulUm5HuU7G1eExDRvu8jemLuVXzO1FcDyqEElghzhhLYoghSnFgRjjH2NJeHuRoS46npmX4l&#10;AkphGa8nHJMHvuCq/rOdgyyNahzOMAsj6Pr5ggMzKSmN0WXX8zuvZdZWcCP9YSwjqTzNizcQJq/w&#10;Ni/gxo/B6tdAGqN25lMwm2kb23tg63FrxE0E7i4tYCE89gOH85xBGCM4NGCMMjGa8Vj1GKIMH/2L&#10;r9EPsMuKWrpEA1wSgpaNIWajnfORTnl2uHIEpQnv18Fk1nKQ0TRlZzt5WwTcKzYqd0zU+bJkYFXY&#10;s57Y8JZX9pRZfZ/X8yj5/mrszD5vCoiaBkJGtugVCwFZzxgJM7zUF8l57zPy1wSZL+IzZ4U1ywGC&#10;G6q20UelEb/p4cS/W5qoJbbvVvr4A2Z+oyYtUAYK19Mxsr+sQdWB8BzJcRRukBPVHYzGgfFOJjh7&#10;HRe0gRvHKbRT0DHftzDVPM1CBhmd1beSA5PtSUwck8PgRfgHk/BEDTWj306qHD8FuqJKw2FEqfzb&#10;pelTOfybPFqLp20+DV4WyxipTHg2ULLTJtysSn8bSOgD6yTqKEVYmmXQqD38hMdu5K5T5+lH/mR2&#10;5Mj5E8d/19SUMzTSFOcEXy9qR0PDzJ07M5PTQz2jrMB4DS2knBLM2THeh1GNwRaYGPGtwWkejhVk&#10;eJmLaRpWK5lgmEEySyHYJ3p4xBH94tz9ohzc/OHWKBszKA7mGOlFF/LYCWQXN+3L0Is/08wulAUj&#10;75bzZmqjboiCRnIC5tsyPt1t/Xiz8U5leBbTLsoRk+0izER0xVg0RkMr0sndHWnPHvQB13uA/p7d&#10;3t6PpZVPS8vnCspuFZbcSE1qjw0R+eF44r4LNwMk2cQpygYfbYmJsXROdPKM9aSSYXB7HQNnUwsG&#10;lkh28YBBbEFmYDVtHVl1dYgjKjQpJb00Pzg2yh6D1geBpBRUfv7j4p//cvHkFV0Qkkj0Syb5ZZN8&#10;Un3ZAmso6puvvjt65Nu/c+KmxuZ/TpSfj8U++2x+XvufE96hOLP9ff1bOfHnk7bPeuKP64W9orOq&#10;Z8TGnz//6as//vSd6o8S9lLWYcikgoiJ7NTXgsy1FOFHQeGGsGbt2vDe8iPg1c2V9sSqeDtaHYv0&#10;fKwEAK4fAKNP92+Kq9GO7Scja3O3NlaeA8DjLSC9tENBzerrI7+ePSFhoq5PtoK4GutaS58k6MlG&#10;OppEoy0phmqO8peoYEgBK7Yvpb6FX5IcEOri5AgFg51NIJDLIP1T6sanVKES2nBpLaiEouVZWRsJ&#10;OQ8wPJYSwcHGesGSGchyJ3CRhgz/56PEX48xVFQjVQ15l5TpZsrsKPOyEmR/GrTDTycVpRKuq8aS&#10;0vX/Xot6RAUvXl+p4E8YekhouZ06Dzsn6WwDFzBZnZyM6Zi29eC+j+TSBQvuoJFXO5p13d1nxAZV&#10;Y4IotyH2IJmjtoxhM/dOsGunOarTyKJWS7cUrt1AMRuNtn8mRH0ocdzKs1pPNnjPV18LN1qPMNv1&#10;017FSD+yPn0dLHnNXH1cW7XnjHyphEGThm2fFbQHAW5zMWt1NWqhmrRjjaqsTUuNzXJApkkIC4Gb&#10;dSLBNMJd2cdb149nE0M2i7RTFw8q8U0hR6V5+HmbOhAMUWQzD0+QF944iAxNJVmLrJQEhhJRYOli&#10;pGozAzQe67RQSN0pZ+6XMD4W0rbyCNvh8JdE/ZvQS/Vm53JslLLAWnFycgyJUzxj/QoPj0mC5y1r&#10;mzZTULUNOB9hHInRpfhbkNkmjv7aVnxzZD4cF6ppBftRQeOojtFvri4ahWyHiVT8g2LsrWbsnXHy&#10;fK3zg1bP+X6/5d6At02MVw1+r1tD3reEvKsN3G7m7tezPpYy3lf7rHcFH4qFzt0Bez2kjRrsy0r4&#10;fIX5bIH1dJrH3czIufqS3e6a/Z7ag86aT511B92tQFsrUFW3X1ixU113WFmzX1rzqbh2r6Rur6bt&#10;oLkP6BwCOruB4soP4fHTFN8+Mr2Vx+rOjR2uThvLixtP5g3HBo/Eh07GR82yg+7RvcbZnNn8/J3q&#10;WqCsHMjJ3k7gL7G8psnOY+72Q0ToENl6jG45QTW+STe6ybS462N5y11vEKNcwTBqDYP2xtp3xdu3&#10;pTi0863qWHoF/oqlfnJV9Is1PhebIpWulVsuDaB2+xzWJ6Crc/Dd9/DDTZutHfgHwPsQiAa2o/ff&#10;0N9cs55oNBjstJ0aJr7r8lqtpYkd6d5Uxi/Vpr+pzHlRnPsoP/9+nmhSVDJVWTPf3LxdXb6VI1jk&#10;+z8JxE8422domMJPKlz5/pzScTnXc7q5l8E9l8yHzxgNSmj3KWn26mj2qMr0XT7ZJ/XzgMzxSeVT&#10;K7rSgIEyAFVdslW5baVYZKUQiNZ1YSOhtVzHe7nuQ4W+OVw01cnU1lQfaYXwRNCpcH+mEycGHRWL&#10;ZidgPZJdEHEwCz7cMMHRNAwMgavagc5QLU9UIc4swc4cmv6+Czr10VbyEHRm1+zCnon0nsGVbS3F&#10;dXWlZVWll6rKC7raj3Q072gq9xuqd1obdFvp1unKJMn/EaR5OUhJykvyDP6SFOacFPrkBQ/JyxFS&#10;Mhm//pWnKuUL0/OFGfiYKLppXsYiDDgCl+oe39F8XJmytJp4Xs/XX3994thPdDj18fSSeLMszo8f&#10;P+3u7a8B+6+BgyUAEG999/+3kvMLJ/7fIvPl/pcIfInAlwh8icB/LgL/Pk4slsSJH48fTkH+wYl/&#10;+e64C5j8sOvVi8Hdp52HT9o+LYj1XkPbTwZ2HvXszw8BD/v2J1v3btQd3G4DHt7Ym3+0vTC/s/Ny&#10;Z2tha2txW/yvufTg9bWG4drU6oHinketU7eKx/JJ6d4KbgFy7sVQ/iSraSq4ZYRc0EtMv84W9gYm&#10;FBO8ImFQsdSDYqjkbyXeLuBoRjC0AshZyQqlCMWrYTAKOOcrVD/TmDSPumxyZ4ZnZ4pray6pO5vY&#10;Ho0QeRtH41WZCBlXyBk78z8gKAVntjVbhGtqIsy2El9Xecxlox+wzQfc9Orx+s0EaD/FcRQJaTXS&#10;L7KxrcN4dtkgy1X145T1ozSMorVNwtV1fBWV3E0MvemkjNT4Tg/xrBQ3kpqLs4Grl6oNVcWQDrWM&#10;8fNojvTuC8LX8zzq+Yy6IPdke2N3TWmwtqwF2Bol1vgwg/N9OfVh8TdThcsltUBBGSDM+5Sds1lU&#10;9Km6DCjJ2StN2q5P+dievtsbvzUUszYetXwn4sWI/0Qjqa01oHMibXKi4H4qpcDZgEF24VfXTd15&#10;Coy/BIZfAA1PdsrnPzS+Xru6stZ065Z7KFdCX/tnKQl9qHFcQcrk2/m5w7Wx108qhrui89K8QgJZ&#10;fj6BFJI/CsW2tU90di7xopYzaUIyztfKUF/2L1QSXCRMTIxhoxCm1pa6djYgWygEAbfH4/FojKu+&#10;oaWktPq5i+oXZfXktaCe3tEMVoqeCe6cpKmCqoOhKcEc4g2ycrIGG5PJpiHRoLAI5ago6QKh5vUO&#10;6Nyo2+w9v9FxdkEJDUuCSOvJn9OQuaKviDPRT7ex60Zg7roTH1NIo27Yegy6HOXSTyVPsexfR5gs&#10;8gxmGGp3PCRniTKLXpqr3obzGIXbFufHdc6OqUqNyMsPyGoMyOgNSFu1nofUnbUtu4Asu+xRoe6T&#10;I0dg/WxJ+bM594RbsZ5gBFPzyrvvA7Hzhml8oTwhWdYlXg4dfgUZp4kRWVAqzUg1WrhWLXyFtnuZ&#10;tke5Ab3JIWaAVDhMLL+GLb7tXPraQbSHLj9AFW2iCpYc0l84pb5jVLzltczFVE1Hld6NLLwfV/o4&#10;tfaRoHKUld7sxhsMzFosHt4fXlzpF6uceoLd4x0h3lz/3KrGhxk31kljq06Di+SxZeatd/4P1v1n&#10;d/hPgOi7O5yOeVpGL84vF2nr523tU+8vvJVc+zK5diVW9C4mcyc5+zAjG8jNBopF+2Kw19gANFTv&#10;FeVvZCS9SQl7kcl5URK6Wh//rDLqVn7YUE5MR2ZaES85CBGIUsOCTzoZ/WhneNTK8Vd0qknMvYCO&#10;jYTRTwlXgdjBenS6o4o33DCUQyjKi+jKDmvzwyZZGpFsQRRTdZTcKT3lPwyIUL8MVmmqbyED5C82&#10;kXBSdKGDGBxEsLe1t6MaUuOEmsKPsnrnNXFmTmyUHxcW4KtJDLyCT9TyqkDEdtBye1k5db7RQhKz&#10;gB7cwM5oYBXkIdLT9ATJl2JTLsTEnQyL+oUd9hOde8wl5oxblmJAlnpwuio3VjYgSY5bqJXUbVd1&#10;izhwh3R1GNvei6svtM3mgxMpOl6mEsY/ffPXv3NiNXXtv3NicZEuvv7jnFiMo8WU4296YjEkFg/M&#10;W9/bFbcd3n4wjXFz/Zvvp5gTHzXTs8kKKwh24qK0POl24TxWY1TKGCekFQJinf3JUuqIsfnvDmRl&#10;pqckmXyenGKaspi1+KkR2K47WKx4MVcyeyNjqCQgJdyVFE7HBtIgwQGWsRH2jeUBj8bzlmdqF+/V&#10;Lt1rWLrRMN2U05vK60uMvZlWMJNX9yC7+n56/XLl3fdV869EM4t5M6/SZpYSZpajppe591dY9z6w&#10;7u2xFvZ4M/uZg0B7HXC9Hhjp2GlueF9esFEsOqwrA9rKgJbCT20F+7352wOpK72RTxrpYn+flYmI&#10;vWfpnxayN2fTNx9k7D0Urkylb0wXLF8TLbSLXjXXvKyvH4gVxMKdMDIaNC1IvAtzomJo89HGmxsv&#10;+gWVZW7cTr/EJvFxCpScYyIeE09pMqdVqeOL5ZzGTPxm7ELX/IsA4QBQ2P06IuMqllxuYVNqbFVk&#10;aj5EoQ8yQrLtiPjz+q5SNmFmnFxiRxq5n25VBZZJspDLJsOG/Aj3MIhBZbV8HYMyNKrLj3EVbpeh&#10;qUvVNsai3P2Tk0qa2roj45IsoUQTS7aqafR5DYGscQ2UMu2b8jGkCAgt24kqf+fK7lQDc69o07Fo&#10;QTq/tz5zNINZkOKRlEvLyiBmeGgRncS2HtZhQlpFTVDvYPx0vEMJVjoQLxMcaprDty7kmaQy1Xls&#10;49B8QvZoStdS28zzumsN7BiqCUNHJldZ/pY56Kk9bM7C4qGh2biR+YQlfNrGZdbOY9bZ5zmR94Ya&#10;vuQV9ZYZ88Y38rlP8H1PcjfUJstML8LKONJWN9pYwkf1IlwTZgiLA9ErHf0b8MxmPKGDEDDhF/8y&#10;JvVdavZKcdZCvU9rzmWC8xW4s4NvepBgODBhwDumjR7Z7spqQDFL3WPq+NVjuWMLCTfWueO77Kub&#10;ob1rGdeB8jGgoPtTWed+fQ/QMQj0jQMDt4GBewfZLQ8hBP7vWnbnwA7WgWzP9BRCVhIsgqXn7mrK&#10;pHjEhpG8GSgrJBFNCQsRZGSW5iSXpSeVFQq7RMLepJhaLi0r1lvYL5p40LLYGN8XDI8IsA6O90wq&#10;CKuMZwsDyfFUfBjRLRyJCkIToilsET+9v7rp2c0b+8+fiYsQoL7qSTCzhoov8CZUcvzaEqNGcwRT&#10;TO9mDUOeghEXz26PqV6I7XzHaXkF57X9ZMA8IgH9819VZS6rQW1s7e2d9LQtTKwd/HkxuSV1+WXt&#10;kYJypGe0vl2wBVbgxutmJt91Db9uSemCkPsdmePO3qMwty4QpMIELLJFFJOCWrjCkdiGW0F5vVak&#10;JEl1l98umJ+WAMnLWeoqgPVl9fTOK5lfUgtA4wdLyl+PXb/f0DBeXHqvqml54Pbm2OzzxsnKgGyi&#10;hovFX0ytztpitbxIFhGeFjGOJqG+xJLahjcd44cVw1slw1uFfWtlw1t1w+/r+9+19b0bHfnQUTmV&#10;FlTCJwgExMRCRka5d0YBITbaieOP4tJxEVxGWlFyc2vt3bz0Dqa3gECOcvOKhuJZVq5cUmhBRF4T&#10;gZsma4D67qz+0XPGJzUwcjZB+m4CZ16bd9r9oNxngpqXOfW3XTyZR4/++O1Xx8ScWF1No7mpRZzK&#10;xAsQC4XFXhCfn/+JEwOfGzP+tj57+Hw+LRO/4d+gJxZnUPEXAas7m4Xt1WcVL4lNME791xGNY392&#10;PXuOq6ApMLRPs/VKdwrLc0/PZtQWRfV0iW49H1w8mN16OXxf5B9KVNENNtOtT/B6+6Rmf39ibmum&#10;d+Vp97ul0aXXbQuPOp7PNjyYiiwpNXBESWqoG1mDXTwwOEc7GyMtXenTEMULGEMFDwtNHEjdyVDR&#10;zco0mklNFU/W8MS5e6D1MfZXzM2kpJUvndZRkzJDGrsSrUgueg4wVSNLBRUzOVm8hXUUNdgXxSND&#10;E/1d6j3t6syUMk4fY574b4p4bJ6lQ7SlQ6gHJC7ZPD/XpDBYNdHprKf+CaTkafhvssgjstAj0tbf&#10;qzmfNaHIWbKVVMhnjlld+tUJBRL4YKop5Bav6Nv+mdMO3o2SBqHSxhFmaKG2jUBajyVtzL0MilK0&#10;4qvaJhg6ZZsgci6rhf16gnziOMVSLSUEP14butUXDXRzgRryTjZiJR70im/9Otl+PcnhQ5jVIk1v&#10;Bqs6SQA/xllOmhp1G4A7bZF9ZHwfE93gZpJmLxfsdCkIcoGpfNbz4mmUhizGQYfiqk/1UHdnKODi&#10;QexY01AfFY6rcoSvdXaCaxndKELrN0eF/7ZT+A6peYIMV01l2vexne5QLcZc9Qdxiv107VshJk8S&#10;LF9n265n2WykmK8kgJbjLefCQLNs00e+evcoaiMkzU5XrVqoQp7eXzKxBiP+jo8okDE79TqwYjFc&#10;I5dgmBQEjaFpe3pesQnSwwrR3DIXbriOJ/YU3PZnNE0tUYC/WeS/3MBe7/Rf7aO9vc7Y6qd8GGCs&#10;9/l+qCctlnk+b+NsDSYCrdEfCiibhbTtYuaeeBUyNit8d5pZh+0soFF8h7gkwjzNhz8WOc00+M8P&#10;pr6dLP40VQPcrzkYL9+5Wro1XLXbX7PfVLZTXbhRUbpZUb5dWvVRzIlFdbv59TtFrR8rug9ru4Gq&#10;HqC0ExC171X17HcMA0NXD8eG9xoaN3OFL+KT5pIylnJKPqWJDiLTN2NyPsaIdvmiTyHZGxE5u3FC&#10;IDzpU0DIe5rPKybpBdNjiU3cCCXs8dx3w9z2uKhdL8t37vpzdNDTYNunkfazSZjHRdRX+aRnfPjN&#10;QKshpukQ2/yu2JpaYL+SZPcu1X45xW6pFLrUDl8bQ2zdhq1MOiw9JH54wgIecIHJEGCIsd3o9r7S&#10;da2MtFXgtZ0fuFsWBTQWAy2VQHsz0NIO1Dftl5VvF+dvFGZvpAs240NXI3wXkwM/5IZsxwTfwtMy&#10;wbgwfcdoTYcseUiZtEH5Ra3Sy1qVhpr1MKUGS9l6qHQXQuYa7NJVk9PDWn+9qS05o6syp6sxpqHc&#10;LC+ZKn06SCxKBqmDA7AWuYG2oVSQk7mamb6R2HTYzjESgcp1din39e32J10NILWzqHmBnpEMR4Yf&#10;xtMf7441QSmfdlY6FmD4Q4P9H69hZ/ctT+1andq1++MT5DQAPndocPFATWr3yqU1iYuvzkk8PS/x&#10;WFH+kbbaA12VcWPFAVvNIbTBIEyzzlg2Q/dSorZMnPxFrtj3SUk9VMMgW0+vU1luQPZsibFULFKd&#10;J/aJclDiOmpGs+0qm6mPrvu9rcLe0JQ1PvLfYk/3r3759hjdgfLs0ZI4Ie5/AnZ2d3c/vT84fAkA&#10;i8Dhxr/Y6H/hxP8iOF9e+hKBLxH4EoEvEfgPReDfx4nFvvyfOfHUXQjITKwnFrOO49/+bKfl3Jg8&#10;1pX6oD99YaLo3Z3q5dHyuaGi2X7RfH/xy07hfFvWQkvKUl/h2nDtq8aS8aqC/gf9D57fePbo2sO5&#10;8ScdJe2JAQk8T25JdOFYxXBfdme+VwbfmsNSJkRq0Coc4jvdcxqc4+tdYlqJMZUegYkwVAgYxLEw&#10;DoeZMxHWaD1dowsyOqdlLeR0nI0cPCwIBAuasyHF1YzpCmJDVakQBTJUhY7W90doMxzUaUYXEQrH&#10;DaS+V770/ZVL30kr/qZgpWAurjdTcB3pbsMhDrV4w1xNCd6Z33zO/RH2h1aesn27HKLzLKxJ03vC&#10;IeW1TcKcpv+IAq5GGpEvZZ+q4CBQRcTpO8fZEjOcGEIIOVkHH6To5KWO4hmi04zsc2DoJk/PG7b2&#10;PbZ2na7uwzTmAJogVDIl/CCh/+czGic1IWauHGpEXWz+TF7lprD4U34+kJ1xkJcH5BYd5lYcJIu2&#10;IxNXxeq3FMFmdsZupRCozjpsztzrzd1tT1suDr+TzRkuiB5Lj7tFJ9cQaTX83OmSkY/Fk0DeNJD7&#10;ECi6c5g7uVs8uT76fP/B4n5e7QDEzU/eFKEPx3qn5JbcfdiystH4Ybvk5Rte94ijIMuMHHjZHKll&#10;7ujmxozgxcdExJJJFLiTo7mVloaRhD3B1JZkrWCp+IvM9xe1z6iA1JTBmgom6mYoOys8xsABoWZh&#10;qwyy04U6Q5yoWDIXZEv8/YzWt8fkJCUtwGAawp5t7kAxsrU3dYdY0AzM4Of0zH+yx0qGhIJKCnwK&#10;6sJC8tiOQWQFJOKolsERVfUfdbVAUDNvKDQO6iBE4Coc3JPNXemGZIyBry+Mke5m18zU7WBq13qq&#10;VqMvtmJlBom6dwmq/Xbn63WOt2mfGjNTvWdtfQ+CnDB1GpdHDlyC9112uabNuAEKuQYKbdHwEl5A&#10;JRyHpf2OF8n4VqiyRoz50waJ7ZK0gtOItDN2xfLYfuvgBaZwM7x61S9/AZfwAs1/55r+wjFh3jHp&#10;hZvoNbXuFaHuBbp8GVm6a1cBWJUDlhUArG4XVr0KLXyFKn5KrFyK6lgR9LxKbH0UWXqPmzMVnHHf&#10;L+k2nT/LSVzLrALqr27VjUxmVIt8IiMwjMyAmPqinvKeWW7TA2R8q01gMSKsmiq6Eda1lHtzI6z2&#10;Pp5Xrg/1V1dHIfSwiWjOtRDRbFLVanLlbnLJTmruVkrKelzU+6iQ1djQD1nJQHEJUFwPJBWuBUc+&#10;96U/DvaYjSS8THCf5eMeJFGeFcY8zE+vpAXS5G0g32pYfmOD+AGNOob1PulTDhI+87m2Fz75MXhk&#10;mVYnsE3S1g+xJFbyi57W9W5W1b+IDuv0dI6juSU627K0pe0kv9fUO21DNAoKtOLTNAPsz7i4K1K9&#10;9QP9TYIZ+r4YWZz+dwbaP6jALpvSrZCROHKCIzXOyENoSGuz4cxSi15xG+e45RN+qb308FpMkMgm&#10;MNMwME0uvFA6uU26+OqVul7J8rIf07K+Ccn9zr/+fPyIfsWASfWAZeOQVetVy45R0/Zxw7YK5dzs&#10;C4LY37kCqdAIGW6UTlyAEQcqbSPmxH/66qiYy4o58fWbn/XEf+fEnyVx/7j+f5Luv9YTi8Hz//nA&#10;f9IT/19OLIbE24cHa592xZ2H4/fvI5zR/+DEf9JRMIqhxvJdY+j6dIqmDx0idp8o58ALXK8E2B9D&#10;0Y+5JZ2hiGQDUk94Zp4kd4FSV+ImD2reHXZuLQ7PTDT058Un+HljfNm2acVYUQu6ehB9Z4b2YVMA&#10;ACV72yVr78s+7rRsrzY/uZXeXhqcH0EtD+NezRY9qel6WjOy0fnyoG/3sAXYrNh9k/ruWejLBfar&#10;Fc7qOmdjnbW+Sd/9ELS8njv5cawLmO/Yn+rZ6qtdq89YKy3YaywFuquAnkqxQQ3QIwJ6knfbQp9W&#10;UV53+O/cjd2ZTXoxETozEvzyTvzGXN7qc+Hyk6Knk8UPR6vu9YuhaGluOAcHMrSSV8GBrLycPLLD&#10;kupSinJZfC9zpMMVLU9p+XBDcDECM0j0eRrIf89JXqZGzaODXtsFvXcMPqDHAdE5QELGITfyHclr&#10;2gl9x9Z5Co1/Sg+cIkdUmzP8T0Kov9hHXGYXWDYXwQciDZuJ0gX+2g0FhJki3/lgRJfhpQDt895m&#10;imxLbZa1iXeAT0JDfefMzMz83MrUzOOktHSIjZuCMvb4Kczx84EqprUkznNu2gYr9Q0jeorGHYSh&#10;0nW16SbaVC9oTAKlMME90988wNfYR0jK7onqTsNlOEvh8bKkKMukAkxtgXMjS1XAuBQRopaeqF/M&#10;U0r1lYoIlIsI1YqMM4+qoRVMZQw9yG9vYEaTdL3UZXNklMdV9Ca1jW9eUR86rdl7Rrdf0uyaqsM9&#10;I8IcMniFJNijpe3j+a+hfvfsA+9Y0/s07YWXjCLOq/tKaftK6NKNrCORJB42BefTa5+2QK/5yK86&#10;SEjY4iTsBicdhggAsVFpVi5Qn/C6wTiLfgmDV0KxNWBxcsbBCsZ+hnZhYEQ0GBnp4BrD5OTyhT3c&#10;uhnvxleE0lli5iRL9Cy8fCFUNB8jep5RsZRT9VLY+Cy7eYZfdtWZlaCDIkFozLDSwtr7V4tutNGz&#10;QuSd9KWhaogwj5DiuIDYULQnHesTGpJdnt/SL2oey6kbrex71H1jta59nhVYhoGHB5GyRZzeYIfU&#10;QEhsDad7tv7tvablFE6LCzQS5hRLY1WEpvbktcw0jr0emNoYvPehb2Ll2tTq/acHNx987B55W9X0&#10;LDyhF+GebmwbAcYkysN43+i4/4YKxTXej1kEGHO7kNF5ZVHfkYCkI1SuFJXj4B/pyoqypQQp2LhI&#10;6EHkQGK47mqIZoDdwy1o6dDASnR0r2vmIw/RIla4DM9Yskt965j5AZuzJT78s2E/tuNOk7Kex1/9&#10;mPcUyJoHWJ0vwbwWCevE82aRksYhv8m4/df3xt98rXHquKmRilsoNXuocup6/VSaT04EJiaXXjiQ&#10;cH0ia1ZE7fTRTLY+TlM6Ynbxa2kLLQiTGEb3SNDW9TC1ZYUVXKu8vy+aOsia2InrfxfV+Sqz7V1h&#10;13p1105Ty0ZN4dOS+JsVUddqo0aqOD01gS1ljOoYdA4NlutLaE7nT/ZUr4707LXVvxXl38/MvSmq&#10;ehQvvIPzqzFxTtNxzVBBJnyrQDoi6farfqgOtQkefx+bt4gTbrrkHrpkHbAbgPj2p/Y09pHvjn/1&#10;1Q9i5iHmxC3NreKqT9wjcbAn1g+Lc9z/w4nFNeHf1uf5TP82Tnzwudnj06FYeHe4ur1d2Nh+RlZe&#10;XG2K+7rNj37FO/eLUPm0UP1sssofSQrn89TkojSMM2Bu1dSoHo5wmF9WxYqPQKK8/4e98wxKa23b&#10;tvt59s5uyTY9GlvsvVfsiiIWLKAigoAKiCAIiL0XLNjFrmCvsUdNLDExxfRkp+zsNNM0xmgSNdHY&#10;WS/J88037/dj//re91/uuWcNs2YNzFyz5hrmuM/rPC1NYt3BlWzfG/1ps3/3nbs2ktncwa5sTGts&#10;5/Q3x7aWh5Zl+KaGuTD8ERH+pPTQ6KKoqGQqg4WjEnx8HM1stKXt9KQIvpacOGxdaWxHS1pZISEs&#10;1Aof5wsvjLSMDJM0NTt4wsDY0pOAjyX5McD69qZKqmAjTTjECOEI8rR3cAPBMY6xdF9BsFsDRL9A&#10;VypOSyrK0TLeDRkLQ0UHgmNSdGJztGMidRk0TZKHHEL1mO3PR01+ULSVcgxyoOaiEhvwmAoffbbb&#10;AUyQagzXvbHQs5XlXIP2EiARZdbmCYpyeCMjBsguWkrT/6iOn6J1sLwFTtYUpWVP9AjORIcU65mE&#10;HBB3kT3qEwyv5XOenK3eHi/aHs5Y7WC/5xPfFiNni31fVqDnBUFL/JDlyuDPOd7LJfgtDvoN1u2y&#10;G+RUgN9gKm20mN6fhionmTD8ZFFWf0AMjkC0ZMCOOu4EMDbUGhWo4hh83CJM2jVcwpetEJ4Nre2M&#10;vFNLvhloUKe1J0bjp1jt35ItJUrxNucjEc+Ybs8Zzq/C7J/FWb3Kdloshq6UOXwqtl7ims6n6b1K&#10;1n2ZYfIk3fJVltOHfNjnApelYuf5fJfXmU5PwvUvRZjdCTO+Eqg+gNHsCrEa5SAvNFAmK6mDcZC0&#10;MANypAUr3jomxoAeqhjqJ0FhyJVm24w2BS92Und7iMBQMHAKBfTCt3t9tk8FCAeDgZO43UbMblsI&#10;0MEAmhnC6pCNSvI6nwk0xgD8iJ2KsM91tLUW1kZfIiCSGgsocxmeN9Ocx9vJV+9yXy7Wf1k8Cbzv&#10;AeZ7gBfd2w86Ny63rI43fR5v3ejuFLlPrLf3bDYPCOuHgNK+9YLuT0UDq6VDW+WjW5Xnt6undhqu&#10;CVuuAe1Tux0XtnIGN5n8WXzeY/+cp/ii+aDyFXzpSlDVGrNhm1m/IxpPC6vaYlQDNB5A5e4GJ3/B&#10;x2xhGFtoyi6GBGCDAYyfEO605WS65mezHQjZorp+CXd5G+U1W0heLQtfT8O9CYVdo3j8lURcyWUD&#10;UfglvMMTvM1DmstTjs8sD7nQiHrf4fdmADd7mro0wNhoDd3kh+1WU4Di4B1ukJBDEiaE7sRH7KQk&#10;ApzsbU7eVnb5TkEdkFcjzMjdSIz/HM1YogfM0JBz4fDZdPSKIAJo4H7OL36SWjwdXfiUlHEXwZiE&#10;oPshiF4/39Eo3yuFXrc4TtfyoA/LPGYKYC+YFnc81S5YqY6LMh3lDdpO6NcraPPVtOt1DItcPBIi&#10;IyOzkiiu7o6HjmvvOe4ibZWp7DEoC7ki43DHCDNjF7zrGrYBC3/qTBpzDuryi2jxY1VbeGRKSDJP&#10;iBeYHbroKrviIgNApADIUcBJfNv60C7o8K6epFBFZkdadu2w5MJ+idfix6aV1Wd0tV6a6T2y1f7T&#10;UfOGk9ZFC4UezSNVmserdU4ItFSrdQ0rzR3boF5TDg7PjTRe6cveBMt3emlUeqlUeZyo8dZsjrS7&#10;3Om3MhWw1eE2bSQHEQ2vicYexH/7lYYMfvXiuahtbm4CXzb+Oyde/dol/2F958T/UJjvt79X4HsF&#10;vlfgewX+FyvwP8eJN0QjM0Lg8b07bg5f/Ym/cuI9f0C0PBP8qpP9mrMx/aUhZ3ICG5keHIprCg2W&#10;zUbW0jzLIrybktDDpRFXS2KH6BhOMDyaS8tqyW0qiS/Oi85noJnOBlCQnGmQI64oqqAlvaEqjJcF&#10;SwySRQQfg6Xokkrto4usaVzz4AR9L7auA1ndkKKnH2tvFWljBlFSUtuzT3+fjK2ckaOylau2i4OK&#10;C1TV28sYjzAlgtX8lX+30xB3MpdDQjRw1oo+2geclH8xlxLTkv1Rw1ACZCFnCZI2AavYYEDUUJt8&#10;nDEXohyuI0E6+htG/ABJWSPfGTtKyXhNL1nG5i0EV36mt+0y2rfoLV8IVQt+3IeItCl01iUa73qy&#10;4G5y5XVm9mgkbyKm+gy7cphRcI6cfNEO3mRkKzACtdq6DSACLvoTLli5VGpYRek4hWtBKeoQooqj&#10;vwaEYO2XSojqzyierqxdq67cqSjZLi/ZETQAdSeB0sbtovLNijJAUAk01ABlJVv8it2uOmC4CRiu&#10;3+wof9vMe9ZR/byq6mlCymRO+YP6kZWy0fcF5xcr729X/r3b+gBouC9sub48+efy4+kvE1eeZld1&#10;0VLKyJnF8c3dWROXOTfu8V686dkQdn3aLP1rOrS0SQXqp2gK9USF0FmJITSWZwDaNyQ4PIMemugf&#10;EAlTAiv8oPjTv2XFdCEqVr72WmDtI9pSKla6+lBbbXtbJZC1tJ6ZmgXEEUGEIkJM7JCKGo7yivZW&#10;FjhfRLy7E0tND6YLdtFBORgHg+x81EzsDhmCDzsjlNkMGFv0XkSiQXg/A1ywAjLwKMxTEgrxQPtE&#10;o9HpMHiGHZRr4ZwMQhJsw+HgVE8rAtUZlAM/Vux9tMhDotrzyEmU3BDeYBKtMeJxYsxV/j7KYpmF&#10;B5KTgbisVXrGNCz6pg3lkmXYHdeUh8jCm145Z2yjOg1JPfrhfUZxJ00TazSp7ZqMczqxI5qMUduo&#10;sy4J130yX1KrN9L7gKIxIHtYmNwNJPQAEZ0bBMEStvY9vv4NtvmFb/1bRMMqsv0LvHnNsW4L2gEg&#10;R7d9T884Cf50LrkVwJ+LG1rKmniXNXSHVTHkF93igGsw92k39z0J8R2CEy6SE69G5Z2LL2igxKf7&#10;khJ9AkNRMX6EbCPv5EP6+F/lXcV1ERresR6Jrd6JzTZBXE1HyhFFJ0kpcxQYXxeeezGt9lFa9fss&#10;PiCKGWtq/1JW/JgVeh0LvxaEuMvGPYuNfJ+Q/4nNnQ2i3fJyHnE17HHRKLM/UuYkXedvIIoW62SF&#10;ZMH8QrXdSMoImiI1UpXNlI2Iloku1s4aduJfgzecMc8cN4kJUSRISaLN3AvTy+71nPk4dGaxqe5+&#10;IedUWf5wPKvaw5ak/Ie5tJg26A8nP1VioDbNXQaN0wnDaIV83RoED2lfq5/tnY66U+xCOEFRVazU&#10;WmJSDSxqyItzF1+9wGxajG59yqi4y8i9ycw8H5I6jEzvdc1q1M07pS24pt333GzyteXUDaVTp49W&#10;T5wou23V+RJ58TZi7Ab63J3AK3dQl267jt+2Pz1g3NGkXMuX5zXolxXr5pc51KQ7c2EKsAM/Hv/5&#10;Gyc2NjH/v5z4q3Xw/xAnFiET4Y7IY+IbPhGKlHZfaYqIEAMiD+RvOXZfvZAB4Tog/A8nvv7woRfK&#10;TzScKDJN/pfYHhMNyzxa3mjBUG1YOQ0UDleneerGIdWjiOrRaSYZXY7Vo06CLv2cJpnoEb3M5wE9&#10;nzm3VmuezFXdO1vaWxyRifNCIP0ckrmYiTuZjxfzny9z3u0mbADcrd2yzc26zd0eITAu3Bz/PHty&#10;cjiNw/KKQrq3JKTODl/YvDwNXFoFzgLAaeBz48osd+Zl8st3SYuraeubadvbqbtroTvv6HMvcy+8&#10;Ge1YftSzeW985/ygcKhhZ7gXGOsRTnRtj7RtDgh2+8qB/lygL+VDb8TyaPyHC4m3+0kdZdDGUujp&#10;jsBLQ4xbk7F/3ch9erfhwe2T50YaW/mF0VScudYJAylJsKGRnaGpj4VjsKlDgKapg5Si8XEZ2JHD&#10;qWDwGIs9ncn9xC0DRFqq5NIvYRnv4YmffePXiUnr7NSNuBQgJmmdyppFBz/wI7wMZb5gJt6ncns8&#10;ElJVgwh7/Qi/h9L25zBkKgIlS30OFWHlKsLNWsPtWj00sg3/8FP7GW4mQ7LUphICuH09U8tLoiBy&#10;4OmrjyeHB0NYDAdXrIE58dAJ7AF5tpZ1Eyz4AgQzbIFo0YMUqBmxVTQCjbWwdvp4jAE1wJDirY6x&#10;OWRvJW5Ntw6vINZw4LkIaXeoOISsSc1xzEszz4rRTE7Rz+aa84otqjm6+dmGhWWOlQX2OVG6IWm2&#10;lMZgTntEYjWG7KOGOLo/Suxg7Q+HG8SPN+853Cgm1bRHqWufzqCs7QVD3wcerAVMyif/xEXToBFZ&#10;p1o1zzpFp8Lj5vGGcK45Kk/fI8U8mJtefb3l3J3ciYz4i/CaWcoQkNctzGkE8usBrgAoKN3Jj3+e&#10;QryYgD2VKR/u+buj7X5zpLQpQ1KNJKmANgIx0AG8hMReRmQpLijaDc3Sw6TKBhQq43haqBJdBM/C&#10;j2+DrPPAdwTRh1HEFncszzUw19QrUt87yJ0VVz46evXDm792F8++uVk0WuOdjMWmIFOaE/Jas5O5&#10;KQR6jDcxJigqKzqtKCS1ipBYkVw62DX2ur33WSC2UE3aU0/eJxicRHZMErC6n3S9XbsBvL4ger+m&#10;2/j3qtofd058bD/3/tStlYErc7U9N2Ky2kis0ujUqpqm86OTr2/f37p5V8hv/ss7iKdkSDis5a8I&#10;Ze93ou+BUlXCC6GCcfzUC/rL9aDpdeubz93uPc/8e67rytOsomaXgDAZS0dxdeMjuhaqdl6W/jSf&#10;yJIw3kh828PUgbmYk6uhDcv+le/h5cuuxUte5evYesC/epNULaQ37maMA2WPgMy/t5iX5wO6ph3y&#10;rnvnXMXm38BlXjKG5/8s4SUmZvrrz1ZGWoHJtNqG/DO82IZgByrZjp4A43B9y9NdS2MhRQyTAoou&#10;1/EQSsSJISZQSmCCt0uMsr6HioW/d1x14ql7mZfmc64sZV54z724XHdlu+0aUNH1jhY1jEVWs4Na&#10;csP7C2k9FaE9gtCOkbTJ8fy/2rnTTbzFU80bV08BF0d3r54Hbl8Drl3ZvnUPOHcD4PIfohnddqHN&#10;jtSTesgafXQzhH0BV/6W0r4T1gcEdOwgGwGvWiCsayu5+6EbiSX2i7iY2C8i5iFy5xg8NST61ydq&#10;azub28D2DiBK5PxmOCHqfSKUK4LEm19R8f84Jwa+ceLNj2sb9V0TMipGouM1CbF/2f20J0tFuste&#10;oxmimGt8IFHh32nH/52uIBGrosRQ0qMrmMcYume7k3gYajWakE31LY9078736+OzkpMYBmC3IwYW&#10;Kk4uLtQQUxT8mKXWXgNpbU8TXDIhp5nbNNIwdqV/8vLA1XNDlZnJIQgo3s2ijEO/fan1w4sLc68H&#10;JsaS0jMg1FwMpiHTqyTH2B+rYORoZIOAwYgQkJe2lJaWpLS1joKHvZaNqYq+sqIowJLolUJH1tJ9&#10;O4ke7YFuHWSPfjquKZReRqQWUKGpCUqsTCVGnAE9GxRDN6TZKCAOSdhIGCFhEeVRtVNx/GtUcj3G&#10;NJqgFp4MLi7wqEu34xHMOI4WaTagbGPdBE1lmjUoSVuXuucAeL+8m5weUhHkI6njom7u40/KYMXU&#10;wFyidVUxtkb0FMrZ7pLlocLNxqi3tWEz1eS5qqAPFdjlioDXxd4vCxHTPP8XVfiVUp/NWizAdX/l&#10;ZdVjrFtmY16Ecy2N8iqMcs3wVwsyFzM3+skQrA5zs0L52CDJjv4US0SIBoSpBE7Q84+Tx2dqxTT6&#10;t13KflkffBen2my4h+N4tAZ2og2ldTrG5XGM8zOC4Q2a2YNw04cJ1m8y7T/kg5fyrBbzLN7lmr/N&#10;tXqXa7+Yb7OYZfc+A7Kc675Wiljn+6w2Ij/X+Yikxs8YOteCFIfJGgNR1udyMQ/rGQ/bwi/koZpi&#10;bBJCNILgx7xc97owNSkV8Joa1EAuuDsbMlwbMH2SvNmD2x1CCUcxu5NBQH/AxhnyzggDGGaKRNVA&#10;FXa3FLdWTdlojQfqo4X1CUBzOtCYBtTGrAqiVzoSN4YSgb6YtXz/ewj1Ouix9FiT4iHC0OOMh/OC&#10;lc9du2uDwIchYHYQeDQgvNkrvNIjPD+8e7p/o6Nztal3vek0UNG/nnvyQ37vCm9sp/T8btV1oeBP&#10;oPbObsWV9aqLGzWXdnmngeSGD+HFs0Tua1L+u/CKL8yanQgBwGwUMhuAkKrNgIJl3/RFVOoKMVsY&#10;kgWQOUBQAuATuu6BXfHFraNQWwjotpc1gHbYDfUCIlEAw/0tGXI/yvdxAvZZmPuNENsLNOdHnLBN&#10;buIuI/gNyvZvvNUTNuxFXtBSNXGtnbTaT/4wzlyZTNgdigSaiAAP97kAs8LxXUnHbqWECJkhX8hh&#10;K6GRn4nMJTzjLSHmLS3zIzNziR63QCLP4tDTYagXFI85CmQuyf1zLQVoytosrZgvbvrCaxem1r1n&#10;FT8MTb1Gi7+VEPekMmp+gPGxjzA/GPhpKGizA/OJ6/oqxOy+o/YFLaXuEzotmuZtFtAhF58rGPLV&#10;9OILJ/vHuzoa0Hjc4eOmYvug4tpJIg+oP/TO/KQ0dMhwTBb6t4bXA3nnviOmuXLmGeZ+ObYBGWpW&#10;7N+l6NKSPEu5Oy4nNuyPCq0PAk6HADdxwGjPZ+3f1tQObSpLA/KKQhnFDWmFZRnFj7Jyr9WUX1gZ&#10;zLibzbjpPQIrXzaR6lc/INCQatCWb9LXbjG1bgV7nnJH3nF2emut/8lG95WPyWSAeYebaq3F/iLz&#10;I7wAvdPVsMVbKKAHOmsiCxUFT4j98Kv4b3vDfIKfPXn8H068urG5vr0kBGYAYE4kGhD1zn9a3znx&#10;P1Xm+/3vFfhege8V+F6B/70K/H9zYhH++D9bhEKEO/f/vOliD97300+//Ptfv/zwh6q0JcYy2kMt&#10;Cm/EYzrVoUxjTKRg6vvAmr+72UhgRaNqcHVOmGNHasBYNKYVBqIbKbuivcJTkmpoUcWUqAJ8aKIH&#10;kuyKIsJDwuPTyhJSK8mkDJEHqqUy3EbWC3zcHXIEZnUMBj4Ogyl4QKRsbSWM7OVNQNK6uhKq+hI6&#10;JjKGuke0DY4a6h811ToAkhTTVvjVAqSCcjAIAWlgTxyEWuuS/ZzT3cwjlQ567PvB8Bcx9V/FFGR/&#10;NwGdgIu0xSbHHY2PWxrLwCxVfLVlYJL7wRKHPRSUiDaQPCpzIrFmQZSPUjwCJHZus5tW4zq2Unt3&#10;M/p2OS0bGY1rWY2fSjq/8E9tNw1v1fV+qm5fqOyYF/S9bRiYqeubKeA/o8RNeYeOYZhT2NTHocUv&#10;cYV3LVgtBvQScHKFS1aFf2m9Z0GpdXSKYXCkHoIN8kxz861FBwzRqbcLYqYa8x4MCl4M18301sy1&#10;CxabGxcEjTNFuS+5OY9z8h/m8x7kl9yo5f95fvTd3aufh8denzn3tn9sJrf2MppdK2KKzuyakMrz&#10;ZWOLU4+AJ3+tvX68+nYO+Pv55q17765NPfvz1vTApbtZXYPECj6x9WTRs9c9m0DTzMf4rnFISJQv&#10;jpaWnF1WVBwTz8JTAji81KELjTmivGGK8XHQjxJ6exz9TGkZhNhSlifVWc1eSd5M4bi27GFl6R8P&#10;ie85ckBSTckSCjW2tjcEObh7Btnb+pkZulsYepnqusvJGCrr6OtC9Bz8TYMxFiQHLXcDSZDhUbyv&#10;Y1J2QgAnxTu/kFDbQK8RkLMygmKZuUxmKTkk1cs1xskx1tmHjorFhNTYiSbawBFEfbNctb05uvt4&#10;ltLDftp/hzvMshBzFPPHaIPXJKf1TBZQVrBVVL6bWbabULxO4IpQ8TVL8mUL6iUr2jiIcMoIPWCE&#10;vAyiX3bL7HFOqbIit1mHTkDjp7xzbhCKH1B490OKZ9mCL2nd21kDG9kDS5yel3FN02GV9/CFd1Dc&#10;x6j8l34lr9AVz7DVdwMqnyHLn/qWPfOreIUXPA3k30YVXUJmT2FyL7N4l5jF/bgEvitZZMgadcI2&#10;RtYuQwMWdwIcLWOXrYEQ2Ee0e2ZWQtPZ2mE+h7ytZTwhihjHE3jQEaTeYU8tSbimHEpTKVBXLVDl&#10;BFJJAqa4z854v32QFrrAiVXjyu51Y13Cp79OLP9UJHidmj6E9i6x1OEYKxXamjbb2o7but11wU45&#10;+PQaWLaqaFYfkUg+dDD9mEyFpsivFVqiCclVdq82ZLTZ5vY6NHRYCRoNymuUC+rkcnpViiY0eedV&#10;8sflM+IPseyP0a30UnBeVdzIwar8C4XFk8npXdGxjSwyD2cf4SCHBB30dDuCZahGx2ikxkiy4w8z&#10;4iTZzMPh9L0kyh4s/t9+0cdD+bDsqczOa0W9YzEt5wMFj/3rtogdG+SOef+aGb+yeWLFB2bVh0jB&#10;bGjTQ1/+fWvBI+2G1yrtS3qn143Of1Q9/UKp85Fey6zL4ALu/HPC+GPC2BvC5YWAyzPwc0+chx85&#10;dT926LoP7RtxbK+3KW/2qCqH52M0/OV/FOXY/SqiHSAj42s3r3/ZFkFB4aZogvob5/g6Sv1NVfyf&#10;1itqcf+0/klPLKLC/1HXib726xZdRDYTG9+u3yaxRb8jemRzV/h1C4F7j+8hMf4ild5PYj+K//Cz&#10;6XH1HHTM9aKRm3FtubZReFl8sAKTqZlUAMo/Da+/G9T1EtUw5Zjda8A4Y81+FFgwHVExEZbeGMiM&#10;83VDWKhamhwIDjfsvhDxfKVoaadgA8jb3E7/sMNe2krZXWsH1i8CwLXPwMTDl80tvalBwWAHC50I&#10;Anmi8+zM5flnva/vVjy6X/BmOmf+VcaHF6mfXiZ9WUjZXszYfcXZeRi2PYx60Epu7isovN7ZPD10&#10;em5g/MvIrZ3R+8D4va2TE2949Y853NtJiTfTEh4UZl6rSJ0oiWxK9U2jgeiB6pQgbUqwSYCvbgjG&#10;vDyf2Nea0t2YlZMSFoh1hkBMZGUlJA6Lyx2XNNEzdgG7eEBhzvY2YCsDJ1vR4dOJWG+3kdyUu6Xc&#10;ZwVZy7yStdySlaTc52FRi8z49Yg4gBkF0JkAPWydSnxPwM6FYj+w6B/YCS/Ckq9gElts2elyVOov&#10;BMoeCvsAh3W4mHq0CH0w0/dImp98kpsMSf8niOEBd5Ai1lA12McluyDt9ET3o8ne22U5bYFQOkTB&#10;z1mN6qmTBlXOBKvzfJ1PM7yn8NAzYJNKdUXG3l/t9v5gqHnI2ULCD/wbCvSDm4EYWOMHa70DUNGB&#10;JFyfgNInWhx2M9tvi9HGpjtnpNgkplhG871LBsm9I+T+FoSABylKNU2maZBxyr5YdU+MlrOHKgih&#10;bGAhZbJP3EPsAENCPkfLoFzVtFrOuPSAcsZe2cT90nHyGhlObg3eyHZbu2JFteiDxzC/iEOPybib&#10;24Rl5g4kcVpJ4dyUvJ57M1+eb3wUjBaGce3i+OCMHo/cs7iCKyz+o/TWuTzuLSa8xFaXoKkFt9V1&#10;8TYFB0I9ovyQOd6wTCMdorERlh5ZVN0xwm9soiXQzVyc951wFZPA7tWiHzNgHVdj6hrGWdrmeCBq&#10;nVxL1PQZf8h5/q7sLG/r7xOVWTU+dfPT6hNg+wGwdGv9+bn5m613+lqutHReahWcrsnuq2B2VWD5&#10;+d5pCU4korwXQtne2RGOZ8QXpnIaSLgUODjUTM3LTT8gzCNhsFxklz8/1vikMut8CXeqqeHZmcn3&#10;J8+vFvROxwoGyZwcVwJZE+Yv4YhQc/O2wobAwxODkgtIGWXu4elGvjQdH6pzeFYEf5DdOgpiZ+xx&#10;Q4m5IKQiYtGnx7lLG5UAULu7Ob4JnL35PpZWYaTl+vtBRZGTwZ5flSWlQHZ2RAwu96v7U8mN0o45&#10;Xu9OvOAjsXQhqGYdW7sl0hPjaj+FNq1F966nDO/mTADZU0Dc5HZQzzsf/jSs5BG9+m1iy+e0xo+k&#10;pKuWLiWq2gxtrTCQEdPDOtrJiGahFGSjRMLb5MTAm2ngGpxBIUy7hGo/HuN01V+vxlqRZmfAgNgl&#10;m1smymiHS+lHqDvnesWP0/jT8f0f8y4K8ya3Oi8LG0eXsyuuOnsm6uv4uNoGIp1IaGgw3NIn0DWg&#10;LK34bM/tK+NbQ31ATzfQ3rFVVzNTW/l4ZHDx/h3gxg3g3KXt3vOfK3ueJ9fcZZTdoVQ8odTOE6sX&#10;CTXL+MY1VOOqD38NUgtYVwO4TiCu5ZEXli3ynRClbYrQrImR+am+kW8nYLu7azvCdZFSYHMH+LIl&#10;3NgANtaFm+vC7Q3hrmhvifqf6KxM1Ae/Xbe2tiYmJuzt7UVqAg0NjcrKyoWFhf/+wH8+/78t91sX&#10;/dpGRadv37wtRNFPW5+aTp2XUQWJ/Sh2UOxH459+TNOWGXdWu+upeNXmwKTRr+e1fz6te7Bd63C+&#10;0oEoxT+izE7kYpxqGCECVkRtbKQgFFeF98rAe5L8PW3NzGQPHTm67zcFdQV1AzVpTZnjupKqYBUI&#10;CYyKh4fm49pP18yt3pv5ODVyrpxXGsYrJV+6Wvp8rmP+0/Dscs/zxbqGXhqS5mWKIEBwyd7BidYW&#10;QZa6PlaKzrZHzD2lrPzlbSmG7lQjD18lE1txXbx+UIo3L4/UU0afyCecq6TdaYh91MZ50pZ/vzP3&#10;emtYd419bqUZpwJc3OlaVuaYRzeLd9WhuTmkRkQOpHAukcK60RalZM38dNOmbKchpmk7QYvva9ps&#10;YdMsyoqAOAigLnUOjnwtdc7+vdSD+ynq6olGhunG2nFmKjQ/i9QkdEu0dzPRUcCADzRHTDfHLBZT&#10;FqK9X7LcX6WilnjBG/yQ7VL8Rx5isRL2rslroQ2+3Ib4VOX+MslqLMCw0kU73U6FApHx9JZ2Qks7&#10;IMXNff9l4LrPONjIJ8KNGOWGDHewo1gYJllaCKCep+C0btfwZhdaN65ghHZD4PImRvY29dhwtPrF&#10;ZMNb2dZ/59g+ywD9FaM+lag2VWT6Fx880+jwptX+davV01aLR132zwZcZoe93g37zHV7PG/1fNLk&#10;/UTg9ZQPnxV4LpQ7vSmG/Jlpcyna+FS8WVe2fXeRa1eGUx3VOBuhGG6xH2En62ut4GmhCMPY0epS&#10;B85W38ul9QRaZ9Mcygpxp/uinw8yF4cZH4YZb9rIzxqJj5pCn/QmvB9I+9QY9a4ucrE1frU9e60p&#10;/WN96kJXzkp72lw16149+3534vTZzOn28Ot5iJ5g1WSvI8EBsphka2q5d3QTqWQornUss78/o7cl&#10;vYuffrKS01XD7assHO1ouTM+9nbs4sf+iYXW8bn2yQ+dVz+P3N3uvb1Wde51UttVBm8oMm8gv3Sy&#10;peluad3jgsoH6Xk3MwseFFa94jUslDS9z+G/SS95FZ35F4E96R3Y64Zq98IMEGnX49NmStM3shLX&#10;otnz9LBnTNKbCMw2CQogTL4QbJZjPTfSfN4z7KbQWvVeqvmuyhwnpWQHtTR3k1Ky71hG7FtOyiol&#10;5BUG9TcpaCYxbIPL3uCnbLekf2lKXGtMAsojgUTcdgpxPY32KYO9nMCYT4mdZ7HvUZnXybTrKPQo&#10;3P0MGn6DFbwYR/wv9s4rqI18W/d4xjPe2znihMHknAWIIJBACSEUUACJoAASAkkgAUJEkXPOOeec&#10;DbZhcAJj44hz9gzOaeMcoW975tyqex7m1K06e7+5a5VK3VK1VN/D6n//eq1vfYjwfRVKfySi3Asl&#10;/R7t+UxOf5zIflkZC9RlLtfmvO2o+tzR/LGs8ktS6sf48A9Zko/VYV8GQr4cF3yZ9gaOML/M+H48&#10;xvnU57uUy1gUUC8RCbMuPifY4Zcjk2/lVb6q7vzSMv5pdO71wNHricVD7j4pJg4SW1I+QTQGZ4+o&#10;2ZZs10lZoxm31TxSxU4I1tDbUoTUkDhSULS1G1/TNNBEJ81Z65Dz7htWm+7a7XqM1nzmpvUQpvEK&#10;ovLQQnXRUnPRUue+jdHvdqb3LfWuQ/TPmBvMQUxOwa1OIy2O2Wj26u6sUd9RYaHdYLCvwkS9Bm7V&#10;TURNUbGnCY4LWMurnpaXZZbnZHoTtG3VtqsyIT8VslRGG+3vXCYDQ7jfHTQ8wKIEcNu0fqOIzn12&#10;4/FX4NvrZeADuOoE4+t7cCjPF+ALuA78u+2vlPhjjt3f6fPj+A8FfijwQ4EfCvwnFPj3ceKv3weL&#10;LF+5fMENhV736y9gk83aVRtNNZy5TlH+tunhyMYkz14ZpYRo4a+/wXmfEkz/FzeMpsTXpiCaPpQn&#10;PKbw7yPbhkO1KBRmbGb1eE7HkbCSDlZ8IVtRIKtsV3SOhVR1k6JyTEnBmg5+hjYcA2Pmvp3YjT9b&#10;Kf/qYq7GJNmHEe2ENjoe+3fAdm2H6urhhPjwKEYiGyHAGdGcNIj26mQTZbz+VldTTU97cDCYQzjO&#10;JS5E0CKX9NEJeXqq7M3rnLdudNqy3nbvFidDFaLZPoL+DiedHdZ6mrbamrY7d5tv3WutZU62cw/z&#10;CqmMzJ/M6nyYN7yU2v9a3vpK3vE+uvOLsOI5I/mGd8IlQfaduOrnuW3vi9re5NY+SSm6GZd5ITt3&#10;rqTsTG3DQn3LzcrmP/JbX2R1vc/o/xwz8inht68xx95Ijz0MnbkRMX8l5uIlxcKFmNljfs1N0LCo&#10;bTDSajXEhj0EdQ2+lYUiCJmcwshqjqjsTm2uTm7LUHTFKfqj4waCY7oEsZ3MiCp3Qba7IEWa1dA1&#10;df7kjWfTp25Onbze1DPJj0iHoLyUzRA7rbDGBE5W7sErJ5eAewBw93t8vfEVuL8MPFwGXgAXzi9G&#10;FtZD2GJIuIIzeDhq9mpA1yQzo9ZLlp1S0DQ0fGRo9GBqbg5HIojOUlT3ZEWV8m18tLZYK0FpWvFl&#10;wo5jFUMXWgp6EvmJTFcOQs1K5ZfdvyptVFqvtlnXztCR6KwNMTKwsvAJCCDRvNS19Hfs2Kuprmul&#10;a2msq6dnrOoIN+DhoRInc7q+qp2Gspc7LbO0MffgyZyz9wsuPsiZPiOrahAkpWTHCrNEvgKiE9MV&#10;zvbkeIcWI2NHtQJ6djqFM/Vt05XXZij/WmmqepIFf53kC6QFvQ1ze+zv+CwA/UbKfB0RtBQm/SqN&#10;A0KTvnETfscGHTeijO9369+DbN/h0Lvb6YAW+oiN70E4v82ZW4f063Tnj9BCJvxkk8K4WV70yYCo&#10;SyEpd6LyroVlzAvipv3ChimBQ3h+PzZgGLSsJEhOEiLmydFztPijtIRDJDkYB4lRh8kxh2ixw1R5&#10;J1XaRpdWEPm5SO9EK/cES7cMKKUcyWkjSlvwkhqINEuLm7qPU2ISXWufm6arEGwScdYFiXaGy7Rk&#10;KZZRec6JOaj0MEgUeQ/o20Cw3k7C6rJ9bEK51kKuvo//XtfQXch4NWymNqrGmnTAI+AUX3KEzW7G&#10;IrKs9ONN1aTau1M0Neu0LHp0HVs0YA37bbv1HUeMHEe1UYPq2ElD72kT3oAGZ1BPctal5h594gXz&#10;9H3S0WuowxfsR+aM20/pNV837Xxg1XfHqKnPqCrKvJhqnkkwSfCxTRG6FwTTSgnYaGcHMREWFuiS&#10;EInNiceU5rnUdWG7xmC9fbqV7TtzG5SzK7allq2LLVkbWbRRXqmeOk5uuJ115GHVqYc5J59HTL/j&#10;jAGsoRVG6yd6/QdmzXJgHSBtWhE2vPeufU2qf+XQuGTY9k6t57360FfNiZV9Ex/VB5cMu1669C9R&#10;Rh8y+u57dS/S+p+QBp8Shh7iB54RDr4iHHxJmbztNT7P7D4n7Bri5ovMPNRXb/uLE9tBrE7Pn/r8&#10;BUS44Pw6MIeBtON79zS49/+Tcf9nTvwXK/4TFf9JiMF7gj/L676bdoIGdSAnXlkGAzx26uplDz8/&#10;pZ/A0Xo/bVD6yVZZK8WVPxZcfi60ZoiSW2yTUWRR0g5r/Q3ddoVQ/5Be85Zecg+beArKO2nve9qN&#10;PU3zbqK7p5Oc6CgVMm5XoMS4esDr5KPou0DiA0C2uBy0BAQsAbynn+Wv3rd+BubeAzNn7zdV9UUF&#10;5/BdmEgIwonCDEpPbW7ImyyXDuXR22q8Rw+FnLuW/Pxe9vLdVOBuwsrNhOXzScvj3M+V7hdj3Ysj&#10;2LxMWVhHRvHhwrbzVQcWq+fuF06fl7eN0FPqHfklUEYNht3nLa32Y2VTCEEIE6LVTrzDLle4KsR0&#10;s9qeVdqav2CxWn4sJ4K7rbmZhr7+XkuIAQwGc8KiMB6kgJCQxOzsxJysiNhIgYQXIPTB4U1pZEii&#10;lNySwRvNDDqRKZlTiKalnOPCgBuRIe8U4UCMCAhlfRZ4veZRXwR4LAUx3oUEvhVFPvaPueadMEdK&#10;H3JIq9VVJO+IS9uZn6/dWmDRE2dQI9EplJhlB5pGuqlQnXa7O2jSINoMiI4PHIS72BA2PohhzkFv&#10;dsP8k8ZUjZOYN8TYDMU5Hkn1uJrlez3V70KgWw/BJtlBk2W5GYvcTvTeH8DfI2LtCPTZGxhoEStw&#10;TqVZSlz2eTpvJ6LVUEQdlADmlYAPScGG5LhL2/j5U1E9k/LuDv/KXNdEkSGXp8+IQQaJHOiuKqYm&#10;a3dBt++x1DBVN6HuhUoNXRKcqJnuAaVurCoIOmWvHn/DTsq2nR77NRg6Wl5qKoTta6w2KOn8Q2mX&#10;ymYdmqtvZW59WmyGiC/MKKk4NHNs8GBbapqvN2MfmbwBQ97k7LHDM0xfkoeMq6L6RDnowjb8sl1J&#10;ZZ86zokl9ClICGrNCRnN8B8UYws9rMRcQnhKZH5ZbUF0phhFcd+rTd2+L0LLKMvaphhhXY1xrKG7&#10;d/OYB4iY2v2q/DXrXbQsmRxZ6ci56zc+fAXrpG4tv7357fnNr4/uLj+4923x0ouF04unjtybHVw8&#10;WflgLv+PU9LfumBxoh1Yu180dm9TVbGGwX38+CnR6e3lHaXplYGUKJZ7WHZ0Q0XOmDioBGITAHWW&#10;ciT1yUWnInNOUSQtUIbY1B1rTUKjeT6UmDC0iG/JoKhhnPeiXfa5Yvfg3Kz4Am5JWf3Nywfevxh4&#10;9TB+ehSZGb/Fy209BW0VLw6ZOZz7+FrB75eLj5zMyxkQuCpwRqD/LBVmQHY0oKLN/TyRMgIiGgVX&#10;uFPKxfKpyMJrwZlX+Pm/h7cBIZ2AR+EzZOoNl9Qr2PzfySUPfGqf8Xve8Uc++XS/ptY+I5c8YpW8&#10;5BS+CC78lyDtEVu6wAo8wfAbw+EbtdSCt6yl7dzAhOrHkx1r2OhBNmKMZNJNtZjm296WIV+Gud5i&#10;ow4TED0Ylz40ZswSM6IBa98CrbHkTPuVPpX3fUk+sBzd81JceVGQd9RL1mxPCLeE+9jCKYbmjjrG&#10;1ppGGgYQTaqfe1ZpbW371cbuj819QFX7m1D5CYpPY2Bod0ntlaq2e2kVCwk1C5nd9zJ6Hit6nkf0&#10;vhX3fuN0fKXUvYeXPYcUPUJUv7ZtWIE0AJR+IKzrNo4jX7UG5MSr/+LEwwMT/8WJPywDn8Cc+XkZ&#10;ACuLP//FiT8A30BfHbBlAmyc+H8x8P+OE4OWE2Bbxvft1Yf3rYPH1LRg4P/Zv0rJ8VelTMOtJ5Eq&#10;T9x3vED99A6r9I3wyxLu50XcurP4HYO43SXYPXkU07IAQpG/Vy4nIJtIUTghJHAnkTuej3NFm+gZ&#10;7Nm4ZfdPmqbbTOGqNkRtCFnLjKihAd+xz34rJQyV3xPddiSzaTy+cSCyazx+6kzmgZPx7VPCsYvS&#10;s89jmg/5YOh2m5QdjbX5DEycp3kgSpngutbZdyMmVtMr29S3Gi6sQQYnQRhBKsQoY2ktrX00/NRE&#10;1EIHb6bGc7I3cG464cZ86YP54jvToZMHCQ2T+MYJavscqeEwsbYJX56MLRBji3n4WpJTOUQ7Cbol&#10;R6DTWQA7kwW/Emk5L7WYEzovMDxuUBmXPRnnGcxTdOoJF+cJE8M2fZ1GiFmHL2KYYlkPV46Db5IG&#10;GBUmIgcz3Y8U0s7l+oElpM/jPV8KkA/9HZ9IMW8SPL5mMYAKOlBJBFopwJgfcJgF9JJeVCDmsxwG&#10;wUtDJrspkhzvo48krFfzWLtXoGwctx+WZo5LR9CzCYxUDEpurRdrqdGMcjjl6XmdzTtFZI06M7tR&#10;Yf1uQ33IF41WH8tNHlVbvGmy/9zk+KnK7l+lVg8KTW+Wm15rsLrdD73YYXayTe+3Tv3DI5ZHpxDz&#10;R7Hnjrmdm3A/04c+0gQfK7PrL7AaLLI7Umh7Ot1oNtt8KtX0QJJpv8KgUa6RE7xLzt4dytIIoxkF&#10;E4z5LFys2D8vkJcVwE1PiGkqzx9PiapkuoZQbDkSUnSNtGcg7lyHdL7QZySTNJKC70sm9ZcJZnqS&#10;747kvxjOe9mWvNgUc7Us5HS+4Fhh8LFM1lg8uT3Hu7868HC14EA2rS0d3yCH5cpsY6RQnhRGE9mh&#10;gy3xAmsC28KVYuSMM4S7mqHd7YhUFy9PMjdEHJ+dW19aP1DadqCy/0jT1LmeUzd7zyxW/XZZWN5l&#10;GyDXQvtagFM8SRESdlaqpCFd0pQqas4N6y+PP1yZeKQ4fjJFMiD1bRRQK7yQaa5WkS4m4eDVR0Bu&#10;SQ6ezo+7mRv3R3rM/aSwm0n8B/H0T0LnFSbkM8fhhdj5kQR2NtCkw3t/Cn5rsPNGH8RmH5iWwE5X&#10;4myfywqYjsl4Fpv9UZLwVhz7RhTzNTjsVZjsSXz008iQhwE+9+jkRQLukRf9gUC0GCK/ESid4YdP&#10;+AW3+ga24D1qrE3TrfRyPeyGxLhrccQXSeQPsW5LUdiX0eTn8V7P0rhPS8P+1ZL6qSsP6Mz/Hh1p&#10;QFEkkCIAMjlgxfZyg+fKCHllngicJQNniMsn8W+PU98e5n5qFX7Ilr5WxLyR57/LbwGaRoCeo0DH&#10;b0Dt6LfOyeXBE+/qj76NqT8nKpoKrT0W2Tsv655xjS5SdqIracE3gsYwXkR8JC+4SJ7SmS6viiWL&#10;fcEJpCZ2EWbajUbbjultvGi264q9xgWsyXmy8U0Ps1tuxpcQWrPW+w6b7RmzUB21Uj9gpTluoT1u&#10;pDFkrjVgrzNkua9VX7nGQLXRSrtTV7lce1uBtVYdGtKHszqEMZlB6Z8nqJ/mqx0L3D5A/7WBtKqB&#10;+o9+ufqZXvtnV3DAsPMD2D7q6l9WrVL6ZcP6jQJvxoN74E3XytLKtxd/rgCBb2CCBDMn6Kjzt0vO&#10;H5z4b6X58cEPBX4o8EOBHwr8xxT493Hi7x2HwMrVa5fwONz6f6xZraS0/ufN9kb4VE51uXiiJer8&#10;aM6dA6WXs8UNGEO25mqEzmo3kklsOKmjMPR0bfylLPFBb+dEF2MOmZmcUT2V3z1Hjcw3IvAgjFBG&#10;SnVgWR9GnmXMDN2HZGsjAgwdAo0s/HU1GKrK7vo7qWSnuBj/JhmrmuQYAXaqOlrzwkQ1hyqOn2g6&#10;26TozggqVXALFfxyGbeM5Z6MgcoQVlKwMkPg35SsmA4PHfJwL7Yxj7I2D0E6yZEOUmsjjqm6p5kq&#10;BaJBtjcg2UMJEAucoRHaGEK0RfljaNEEVjqNX0QN6+IkHBIXXJTXPoquXwK7w5C8Ywa4Lh1UjS2t&#10;10N4jBN5hh06S2WNYYntCHQdj9kSJR5Jjz2akzxfVHg/v2EppuGZf+lNaf+rtBkgYwHIuv0t+9Hn&#10;ircr1R++Jt+9Fzg46ppTaBIQChZs7DB2U1bDqanRzI2C7Ha64lVd5U7cUm5ykn+6DyUWg5EhXMLt&#10;KLGuAVnYwEwrzwgDfACCLQvJrklrGEjOqZIn5vsL4+j+4ZzQJKZQ4UjlQ/B+IUG1g80Lf8y8eT//&#10;5dPsh4+z775dfPfx/PMn5xeHho56yhJVPRhaQWGwgmqbtDJlpni3Cx3FCcur6Dw8OQtOOY9RRBHp&#10;rgQ6ykfkQhHDjEk798HXEENsCrtk/afLJq43Hb7a2nG0JK1R5uIN3WOxda+FMgRn7srFMoL8YHik&#10;GSgrlYJxw+vq66urq1uYmTlALc0MtPXV91hr7qIb7pdZG4VCzT0tjRl4Zmp+Q/OZe31PgbpLz2Lq&#10;Bz15UpIHM4NDLOCQgtHWKDM9F3sUihVvLGpYQyjaouPrp2Kbt35b+qrVJTu2H8dCnwiJb4JJ18iW&#10;55C6p2D7Z+3Vj9nonHaE3sF5PCGzb+P9T9lQhjSc23fbNW2zbtwG6d5rf0AP1W+GrtNFFuvhK+wY&#10;lUh2kYt3EZJR5eYzQhGOUYRTXtJJT0kXhlUOJeVY4tLNMcVW9CoH32YXXjeC32fvPwQTDDqLuhGi&#10;Ijin3JlXhggohfuXo/ilaF6mEyPeliQ3x4bqwsTa9sk2xHqKeEqSu5DSeiGxZSaks9ktI8FQlGIq&#10;z7JKle2NCNkmyTXO73UZ7sf2TXgNzIgmj4cebWf2JjjkCU3jpQ5pxb7tnRGHOiUjVV7lCRaiSFVq&#10;hp53oT6x2MC93obShWS0Yyl1aFyJi3OmIzhc0SDV0KTexK5D36l+v2OLtuu0HfcOOeY9I/MVOXuJ&#10;WPEYXX7VJu8mvGrJ6/BX/jmAc+0tZf45fuYx+sQt6MQlw957FgfeIGafWkycdRhvxwwmONf5miYT&#10;dCLcDSKwRmH7dhG3b8VaGQeEeZVWSsdaxVND7Kl5v5k79Mu30LMXzUemtdsntJqmtBun9RumTJoO&#10;mVeNY2snRR0n44ZvRB98KZ78zJ0AuIcA9jDAHwHEQ6Chx7fQxkfUzEs28osm0f+yqPyo27K8f/Db&#10;/hFAbRxQnwT0xj6adCxCa27DSs/apJyEKM5Zpd6wK3yIrnvs2vgHrv8xuvexa9/vngOLovGnyZOT&#10;wnKBMV79182gvQNYv+sAsTpz+tRXEG2AYBjMYv8Fif+HEuL/lo3/jhODw6xBDwswwOZrsJAYPN33&#10;E//Vgw3eFYBv/vyp//uFlfNXb9BZXNB0AgQwm1cpOStrZjj4tGGiZv1KFoT9c5wDo269E5iuo8jq&#10;WVjSafuwG4jQGyjxgov/eQzjOBY/RsKMi+gjMb5l6e6tNd5zc3H3n+fffZ18533U3a+SG+95D78x&#10;3gD+L99GPnlV9fzd0K0HTXW9oTSRE9TbFsUl0kVipjDOj5fOoWV4Q6LoKuJoi4Jer9/uJS09yQdA&#10;TnxJ/mk+6vNswspoGFDhcyea0hDgESSgBsZ7Kwo4ufWBlW3+ebXU5GJEWLIJS65BjNTGJ1pT0xBe&#10;bAN7krq+y34Ve+1tjpa77Kx36+ut19JeZ2C00QyyBQrdo66yYcvaVap7NmGQDqnxieCorokTJ2Yu&#10;XZy+cKZtYiC7vlhRmCKMl+C97KxhKnDHvSIfm9wQtxIBJpdinYoxzkc79NNwV3iMpSDvrzzPL/7U&#10;j3z6u0CvR2zCfQb5BslrAc+9SpXd9StaoNUcsi/M3pmQti2r0XLoAH2+k3qiDDeaiW2KR+WyTQPd&#10;tRkIAz97E766MnX/dpKtrg/Blu9lFsAxDBEbJUfbNOVhjlXhF8pwl8uo9+p4r1ojnucHzyX69yZx&#10;m+RuuTEumeWedYPe452M0RrPwdqgqbKIaYV/mwifwYQEexiSGRCCAO4RaEv0M3YJtSNkkUNKPBOT&#10;sKHJOFmia6TUPjgSGdIWU1cEDhhz8KAY23LQOB+qtws+0AAerAELMnUNcWHGUPyySYw0jFssEi5F&#10;WAsgWlT9HUjD7QjtDWYqqzX2rdljvEuXiaIKvQLxMJQTxBpHIvqxvOl4ZxbWgo3YT4Vuwtquc7Rd&#10;b+38DyfiJif8djObrWpqa1R3r4WZWPPxkihqSgKtIIFcnkJpUFAqPCz5pqq29paObCkpMpfLkXGR&#10;RJkzqhrv1sf0GGITB72ofRzvUX+/ETyuXNcoSMOc5R1e1HXy5sK399eBT+e/PZ///MfFlcWrwOLC&#10;19vn3l+5+AjsWzl76dP1o8CdVuBaPXCr8OVcwHChjZi+Tm8XyB93795GIxHbyqv/uHDtwvH5VGEe&#10;wd6HihUFC3K9uVmmsEB9Ox6ckughbfUQtzt5Z1t5BqLEXHFJUt3Rwcnfz/adn0ntamBlJ9Ey4j0y&#10;FNSsRFlnU8vV878B78c/v+p+8Xvb49t19y4pfhumlGRAIgRGUl9YWigyJdwtJIznn5QhrmtOOzBY&#10;e3KicW6ifna44lhr9kSwZzbEMMAYJE/UMk/hsGfoQb+4eWnF8+CKV44RJ9V9e/Yy2zSDBgxDRqBR&#10;B5Fpp/Al13BFt3C5t8h597wybpFjL9NkV7hRdyVxf0TIb/B40xRyGw5TYm+V7GCdQsJU4mBVaIs6&#10;OmycbvsbFXLUz+qaEP5ETnsSzr7FYZxmMM9wgm75RvwBZ53ajeiwEZyQtH3InABS+l4F55+28SnX&#10;xyhMERIkIdybLXen+BnbQU2doAYOhroOKmYYXRzLl8jKj8m42tIPutJ/CJJNOWIzEW5Jwoh2WcIY&#10;hV0JJSRjA0qEWSfEpQsBVbdZNY/92z6wu5ZJrR9QzW/c6t8hW1fsmz/Thr5EDi3iBUmr1mxd/fP3&#10;emIrS9uh/vHvT7tAiPFxZeVPTgzWx4Go+DPw5QPwBRzP+R5Yfg+sgPEX5/jr9X/HicEnbV++Z+dl&#10;YOnd547+o+oaDquV1qgrKUFXK8Xp7BqBqp633HTdUOmVvdKK+/p3bqueuP/jDG7jMGFnGX5PHHqf&#10;DKUfaKvHtbXh6ZsHqply1c3EEJgcjQ1GIbwQti7WOjBrDRuoqhPOAOZuaILYv1V3zT/2Kq3X/8mC&#10;pEYLhwaluMgyXVPLaAVNzNRK9/BsaFKtY+1Bt8RKOyc8ZPc2nMVuoadZBNNU5LwB774WE6rCzDQK&#10;zDPl1zhK23CxLbjkTHNZgmF8MaqxjQMa5U7mENrDIPlJTpX1fuODkedaQOaHKKsyTz+ErZ3zGbhA&#10;7z7l1XnYp6OBWi+xzUTsCtddG6L1T7nrnqoYy+lyl9u5iMUM56cZuFfxnkvigPdMwVM//7sC9hUx&#10;92oQ5zqLcdXb46I34ZwYM+Nj0uWyKQm+KtRre1KsZWsucjIfdTwRdymFdD+O9DQM+0KMXpJi3ka4&#10;vo52e1NBWq4lAj10YNzn05TPm17s9VLL4WpE14HE2Qtdv882zzaKk+JsseF6sDIn31Fq9NFARaef&#10;pJjiE+NgHaS9NQGyZ5jkeJlBnMOjByxta7ShZQa0WkhVD3xxGA30On/ps1sZRADdsE9NNk87HB4P&#10;Oz8edLjdYXamTKW9cHttzvrC/E2FtfsqukzbBu16Bhx762xbikyrFJrZITsTQnanx+k1pJgMxGr2&#10;yFWqw3eXhu3KFqyL4K72Z6314+0XKlDZ7Ql9A8XTw61nh0auVrXNSOKqKT5yT2+5MCAthJXAcuVy&#10;nZmxxKgyTkeuZ3+oY2kEvDSV3Jbj3VfMG22MnhnMutaVcbkodFJGrgsn1oSTqiVuJf4OyTw7hYJU&#10;kuNdl+CaJjKTxtnFlRPzewOru8S55VxRjDuOYmCO3KthsXG73pqN6r+s01y3WW/bXqM96hp7Va1M&#10;LLFIVzrdh80XiyLjZcnZMRkFkrRSbly2k0/wPih6u5bNflVrWy0kFeLpjRPxyJGBxOhgQpyImCgi&#10;Jgnc4plOUoJFoJtFABgYcy7KhIezlPq4ZASTa5L4BzKEJ/JC5jP8TyZ4zEci74mc3gU4fRFjn4td&#10;rgkgg0EmRTKbtChYkgyeEI1ND8El0uzlCJt4V1KjIPpqfPFXRSEgz1wWxL3x4Fxx9ThCIE3DHQ8Y&#10;aHep7R3QVJuyMJ9zwc1gKL1IYgnKPdkVH+XhnmRvJFHbTdXaynI3LBfZHo92upuOe5+Afh+LfheP&#10;e5Xo8TQn4FFd3PO+vDfDxR/7cz92pL6tiXyXG7yczgUK2UAVc6WZBIzigNNuwAJxZYHweRbzdMrt&#10;4YTfqw7hq9KopdLsrwWdAGjn3H0E6D75rnH6XWn/17I+oOkg0Dj7rWryVf3Rp/UzD2vn7lcfvyEt&#10;7LDG8wwciY40T1Z0qKIiq6S3sma0OrMhKygunBagIJKLUTZjMK1LCJ0nSP2HjurzTupTKM0Tbvqn&#10;sVonHFXGocoDFls6zbe0Q/f2uegO2Gp26+6qN9zX5GgyDDcbdTQfw7mc8ECfsNZu1duca7O3xNWw&#10;GWvQiVAfcFI75Li9n7FlkLehL2jDcNSu42l61+phL2YJwGXEcj/0rr0y4defwZS5bt26bTxf+uKD&#10;W2BnxMuVLw+AT6/BBgnwuRe4RvwOif8WFP+VOX/UE/+3xfePnR8K/FDghwI/FPgPK/Dv48RgNTF4&#10;lbsOcmI8ft36td+viWu2OUFo9alHDlU9OF7/7nTHp3ODb9qzjvo6xRj8E2+yhkY1Ton3HG+K/6Mp&#10;6X668LCXSxLCnOME4TKosUzfODUD1M/b9XcYOdtTQxB+0ZZ4NpTIQ1LCHVFifR0vE1VvrGk4A5rs&#10;a50c7lqeRm9TuNcI7VIFtooC/9bZupuPJl4+nli62Hp7tvbKsdrrh2tvHKi52Z5/LkM4zsWWUhyz&#10;uORqHqOJ5lpEQuZ64UsVksGSlOOFCdMyViMblcFGpUXQilP5TRGe5SJyoYReHsfrygyfSA+fjOAO&#10;+BFqsU6FFLf6QM6hSMl5SdAZL/dRrEMLxqYZY9NCgvf6uU0EEH7j4g4x4INkqw6CaTMfPix3nwpH&#10;j4XAh6KpcxGcc3TmQQStmxY5G1n/OKrzCbdmgdexkDz7POHEQ6+aQzBxgQ0n1VVYIEzojIjrYfmW&#10;kNGpdGwmzFCANPSX0bPacg7XFxyThXd50IphLql2+Cyyf32wYkySNhEY08ENr/YNykMSpeZQih7o&#10;7YALCEmpb5y63jxzL779qKBskJ436ls0JiwdSyibKCibaGya6hiYLG3vyG6sCSjKtFFIzdLksPpC&#10;RGu1YVriBqrnDjTWgektjYwoTonJiGCFc5zD/B2iRfCYOLQ03oUZao7n6bJkdvGFnkVdoQ0TisnL&#10;9bN3ukbP1IZn+8G9zKwJhnYeZg5UC2awlzBKwArypTApvhyf0JBgURDPi0YyMVc3/z/snWdQk+v6&#10;7l1r7VW22+WyrKXLgoB0pNfQe0lCaIFAgJAAIaEEEggllBAChEAChBoSeg+99yIdFUREURDFhmID&#10;RVFQAd8T1zpzPpz575k9c/b55jv3ZCZvkpnM/eGe5/0913NdkmfNxcTcxEWpsufqLNSbXcwybHT8&#10;jFRIKMe0vOzyzp5cblm4CzZADpSsbNBlaT1la9dkqJ8sLR0pqx5g7CJMwJNUQhkctWSeNWg7c6Hq&#10;0KmaX09MKkovWiktWshNqZ8aVfxtSOaXLokfO6QOD6hKTeobThlCuvQdmrVsBWrQSnVoNchWYGBb&#10;Z2xXbwrLUjeM+9M68Syea5Ra4JSXaZ+dZp2aZhFXYJxQZBBfpEPNVAyJFfUOOe8doR4SZRiTAU4r&#10;RRQ1IcsbILk1uskCA1aZWUa2CSsBnJLqmMVx4+dginLRvGRYPEHJ0/WkudMxTdRZfR8pM4quayYi&#10;tDIwpY1a2MOo7E6uz/ZhEQz9fdWwvhdw6D/dY2TJHa6CMf+pYezMsO/iOHHtYsSz2qDbHMw40+Ni&#10;EfF2Z8rGYNZWB3OtMepmCa6vyL2+3re1FVVRDsvIt6RxrSNz7cJ4HtE8bGyaZ1iErTDrEZpvDS0x&#10;tcpTM8++AK1SQV+ypK55cDe96l97dD0AN103rFqwbHjg3L+GmrwHG7xq1DyqWTOqUTesVDskV3NF&#10;qe22zvBdjclZ/aEJWH8PqqfEo4HuWOBpxbAwCDsp43xUxkHLKjQwqJhKFFrKVJa4NF32HnuMvv/O&#10;8+FLm7kb2v1XQV3LpkP3rS/egQxd1q/lqaZR9BMSHXJqPeqvowZeuI1+9Ly85zO16z+2Q+p7TWpY&#10;xmT26xGqxJyrTiGmpMJvnKU/Ppu9IV32Xrnus0b9M438ayrUdhlsu7xnvbRdrbhVszhsVNHnlgFl&#10;yThmXjfxrm7SbW36VaOEOeesO6TKVgzTW8767I+/CpW7Qk4s9J2Ynp4W5k5/XaMLTYWF9jl/Ud3/&#10;cPL+O078NyT+KhcW2nf+pSUWrvSF8Pj/6Im/cmKhgPkvn4td4Mu9W0tYtJfwDwm9MER/+AFxRr7Y&#10;ANdhQJl1zH1F6XmZODTqnVdmGVJhgROYe1bp2VcamXfB4TMBuEeJEXcTgudouPv5MU+rk2+10J6M&#10;cvbvC4C1+pfL+WsPc969L9v5Iniznbf5jPN0lnF/mLXQl9xcig/0N1ZQE1fQlvDCe7PZhdFRfA/H&#10;eHsNIvyMH+o3fIZy/qTr5Db9/V4asJGw+5iydSf2w43kvSupn/rjXjZSr1bFdheTOgqwbUWejaXu&#10;rWngAhooI0Y1NVGbk2Kal+7AS4ZzwsCx1jI2oLM6erI6ugoqavISKvIihtqy3u42jJgQEsbJRVdL&#10;97dzygdOgg6LuWqCs0jsmcH5T6+FRs7A2qt1oca6Z3K8uquTkZdLTYlH41GWlrowUw1PK5CTqoTF&#10;yUPgE4dQFxQpaqAKfetLFojHDpiXbrjnGNxDL59rcPCAsX6LBqhT12LCBrvolTaPLOg2yEg8Gks9&#10;lFSo3trpfrMBs5DlME42rPbVzcKDmAjNeEvdZF2DjPMycVoaGV6OtXH4vnh0PcejlwMZSjW8nG9x&#10;v9BslWN8P8PmeYnXl4qQbS7lATfhVjHrTlb0VU7IRFncjTHG+8HEzXra87KUNW7mA37hUnHB5djQ&#10;fB+7UKwDFueAtNfWMzgn6q6rTXf3iofjgs0RqeiIhqQSoft+SgCTG8+PDYz3dfWjBBHTWCxaQrK9&#10;rbeCrI2MtKO2Jhpi4u8JifKBxviaRRGMKJFG0TGg8Dj1kGRQeISYG+6YGVkcmqDumqKHwYoY2hyU&#10;cD2tYCOrAZNWspdQoJk7lrsTCpw9WE5gupshy1MnGSMfhxAnm4mGGoolwBRyXax4jh7ZtugUM89o&#10;kFe0MSkGHutogpCSl1U2U/FPw+SPpKV0clDx6SaoXF2HPFPXbCMnprEHW8ORfgFGEQMHnIKiVYND&#10;/VtrCl8uNgEPyj7PFXy4VLw7WfZlvA6YFADD+RtNPW8Hujf7BG86MnY6I4GecKCfttVOvcUHZ2PE&#10;bCUOS36nZSRJowdd7G24dW2yvqHCDx9oam0HxxPD8yoS6ofCynoD87sDuT2k2tGoupnImrHott7k&#10;KyO8+wut7zbGgU/Dn/dq1p5xFhfT7yxl3l/hPnxc++r1wOcvQ3tA99ZO7+aH8Z39y9v7Exvb+QOT&#10;pr7E32QU/1RRgXigYhjpZeVdlydWHi69Wb27vn5v48Pjrb3VnXe3N9ry2gPgZDsDb6wLlYAvDCfW&#10;kIn1waQmlG+ZoW2imjUFBKfZY5nOfqnuwRxXYj4ssMjUq8QIVQLF1SED6z38m5CedVh0a7hfbwi6&#10;JsA5JwKTlxhUkhXTUMhsr88bK0jqi/QoC7GvDoE1RDj3Eq2GMDodHoYCjIPAFV4l9BXB4HswQX1W&#10;QhptlGzqUxvOvZVYshiXPukdVG5sGiUr5qwqYuNu4BXhQsLZIMC6IKi5HtrDyT/AHu1raWRlKS3r&#10;ivJoFFS/bW1dLy9aSGf25rDaBfyh2vwhGpHnIJRXwkhhYVVhtDZcXKcPYzSmYi2lez+2cy+k7SOp&#10;8TO+Zd+19kNw72dGzyu4f9o/fjz1y4F//c2JW5u6/+bEQkedr5x4X3gq4ysn/vjl0wfgk5ATCxM6&#10;3wH7W/9FTix0eP+qXBYOTmBza6e2vV9SSl14COPYgYNS/zyBVtYTBtdli8nn/vpH3WmRbvkL1yD6&#10;wxA9htwJrPihMDNFJgoSjwD76qp6ypwjnRHNOKeSK6HNEFOOllBMMgQX+JKbI9ipLkQ3VRgC5OwB&#10;9oaYwsXF5Y6f/PMf//zljMQxMELFO8TAFa8ER8t7B+uGxkGCyOahUTbRifYeOH1tY3N5OaFZSoSZ&#10;tK+umL38Txqmx/QDVRBUbTRVE5NmGlbmzC6CZ1H1qB6SgbYS+K9WEjqhNgaRtkZUP2R+XEhPUvQU&#10;wbsFqU4LEiVU6qVMudbc8uxY8Om44t1UBc0NFCMZfY8yORLtqVbNBl/iW87zDJfSDZ5kQrcynD7F&#10;um0RcR/I5L3YoI0U3ArbdzE1YCWNvMYmrTF9l6PNu7wkOMhfybhfiaQjROpZKkspJ0O7lG3QkWE9&#10;nuZ0O8n1UYzzagj0DsHkWrDBJYbxFY7JtWKzmQrDwWq93mzZ6njRjGLLihn+3a1Z4O3s26XywcEQ&#10;dotr3Ay+8Fl41zNm91REaT6CFKyk4SV2jG0iM4SyuIowa9VTyD9/Jv2sGFcFXG7KqAUP1kFvVEGu&#10;8k3HCi3G8o37uXotVebd7dCeGlBF+tkk6qFg5u/hWWeic85G5olSeLKxRaoJfHV6hmp8kiI1XDaK&#10;IBVBVqCyDDg8s7w8nTSmJIGjEFoCiirRIFbrkSrMSCx9XxYkuItZtTb6aHPly9oqMDP/ml/e5+ZO&#10;NDd3dHfwDvMmEmC2ZKgly9Wbh0mNgyR7qZHS3fNGOVcWqlcuZl+qimnODSpmeGWG2tM89PzCHKgs&#10;XAbbN5WBpPDwiT3x/AE6v9gjME7LkqkDqXHyGg2hjEZFNQRj0xAWoUbKOE0Zb1UJT2VxhNxZJ5nT&#10;cOkzdudPWpw5AZeVwumBIiDgBIQLww0V7+RGsXEMtrDxN7bCaBt6g4wIBhYhumYxhtbZ9h5F+PAa&#10;YnwVLpaHIKZb+WZYYnOg/llgPNvaNwOKy3MKLnSn5LtH5zhTOQ60dBg914FT4FTIsy9iGaVTFFhE&#10;mQqS1nio1SLbcTbJsjVMOT5O3b8aRR+nl0xx6qfy2nppJfmBmXg7GsQi0dmjITz+HjNrJ4WzR4h4&#10;bmk7rKpeoaRQIiNaIHGyVPZ0i5LIgKp0ubZauq5esIEh3MLY1NXGkuCEROnBrVWtHC+gQrWzE7UG&#10;GSo3OYbrmeBtFux9ovWzJMeHyb5L3MTlusKVqtzpXGpbdlhdUnALM2Qxm/yxgLhX4rtXgwY6UcA4&#10;6u0lt3ez3m+uYNdGfVe7Al5Whq4XJm2WFe3mtm1X9AMNE3tV06tlV55w+7eT678wGoDs5t2ynv3u&#10;yS/j0zvj4y8aSyeTfbNCzEL9jP3j3SKyAqn5RHp+WAIrNCKaQIogRMVHspnU2szE+TTaKyZ1O4r4&#10;zA02YKzGUzzPVZbI1ZUtcNRp9IcNh8GnyPAJYbQeETHlaXfRHtrr6joRGHSHFHo/kHw/JO55WOSq&#10;A7hfV6rAUqbQSa0aplCqJ1qgJVJsJlVJkOlNlLuSrnSLp/ugwGKtxubdBBxYsAAatFd0T0J+FhqK&#10;HTj068HjeA/Xx49WhONrHdh+Arx9s78j3EcDhPX1CfrfGhR/48T/4YL829e+deBbB7514FsH/osd&#10;+C9y4q8bovs3bs6bg61//NdXTvzTT8f01Z04MYO1GcvVqSsl8TfLkqbZpFasZYqRKM7gd5ytFD3M&#10;uoNPfJAVtBjm1gzVidCUdgSJWetJWWtKmx75RfTQYTGJC/qqBnbnVcyOS2gp6jhAHclQSARIAQdR&#10;p1BcBXnBE3yvSbZ9b5ROJVkpP0GntAY9uJC++qZ+903b/kbL/noL8LThy1Ll57nSnbnq/bk6oCnj&#10;SZhLE1yP4wktwtiXoO2Kgz0bEskjbSVPR+q2hqu36tPvFcXOVNKvdWaujPCfNcXdrQpbEEQt9zA3&#10;RrI+9qftlIc+SICPxFi0Rpu1xZp100z7o3Q6wlWb47W70s1Gs8yuZ1rMZ1nc5JjeYBnNpxrMswxv&#10;sA0X8swec01XEpUmw8W7wy4M+Wv2IXWbXayaHDx6vcnTLqFjWm5lOthKu7hey4hmda98Q1See1gT&#10;u+BmT9+Hkd4Pjbw73JhhdmA7zrmEgK3Myr98cebdxPXPjT2vmLlLfpRJj6Bur5DeEPp4ctZset40&#10;J3vYH58lIWZ14LtT3x+TAzkG0GsvNq9+bH0LFD77nLu67brwQLur/4/09BMx0VqMBLeSHL92LqqN&#10;iRQwjCupem0p8Ou1mEf97iv9tmPVOny6nJetjquZu4shBQmi2J1PQIpVUHWa0834bLOkeJ3IOJ2g&#10;KG1vklJwrH58lmNCPpJV5lvRSxUMJTIKcSiyERitbOQko28vhYuGMXhBEQw0zBXkjDKKiMFExfqg&#10;vcFm6tJg0dO+J07lSkrOGqtve5hteJtMI1R55qdjzc5GoYwoWHgU2CpJTEFwWGLpnNaGmum2ktEL&#10;GfVlGZVpOVC5rH6AqA70sIrvIY3S3xQmjkuPHREdOXRy4tjRqXO/XhE/OC93cFr6h3GJAwPnD3RL&#10;/bND/rRAVpInJpl6TjVLQZ+rbZFrYJVnAeHZ2uTaWqVZGQYpqQT8gUyUKqhETgvC7xaRH+TgbqUi&#10;h3Osu3PN2rM0a5Jl+VQ5fpxxY6L7BM1/LjtwvjFudSz+xUXCYq/75V7sbBPhBs//KjtkLou2XJD1&#10;vLLkTWnOA5pfE1KVbHrY1v5PWIAWjmQU6G+AJYAD43zpKZHZ9LAMCpYe4BzhaoIHy7sImbf1Ietk&#10;rZgrpL7HrKVl2uNr5NeXSHujkUAnBRBEfiyjfMiP2i2mAaUJwtqvTv5Uz/zQwdoaytoeT3/bFfeg&#10;PmK2PHysiNJfxhwuy5rITRsQgv5ANzzZzioSDArV0caf1/Y7Yhh/2qlOkTlqWD2q1dJ6vrJFvKJT&#10;vqZLWdCn0diiWlivxKuV41ZL59ZK8pslK9rP13Wdb+oR7eyREIxqls/Y1Y2i6njuhf7wJLBtuIgR&#10;SsaO4BTNo3EHo6mt/k78BPOSavPGR7a3AOQq4PRw22L+jenVLfPpTdOJZ8bD4wr19DNs2FmavVJO&#10;nElrN3T6DnThBWz5vd3lNUjXMrRi1prdpkEoEnMqOGtfIuZUK+rSeRw1+XvgomTUQ1X6kmrsxQve&#10;xVJWaTJapZp6jXqgDpBGryZoSg98w9R1Vg++oOG5qo9/qI+bUHfr0HTtgQVU2Pn5KZmc/YcwikmI&#10;iQ/oampdmZnZ3hUqfIUE4mv63H+LE//tKSG05/wbFf9lq/mXKfHuvlBr/Bc6Ea7+v6Ji4Zv7N+fw&#10;nu7/+v7AiR8OXPj+50ARjXG7uMfOvB23qt1gwSalYMDDJ9McVO0NG40P7A7HVIWaNsZYTeR6PO2O&#10;fTEQ97A59ElT6NMG0iMBdaU6dqU6YakmZaaMMVHDvjtV/+nVtY/v7q7dGB3NYncQ/ARYZwoMZKEs&#10;p35exVTP1Ms5MBKf6Y/gIPXpaCVqlCK7UKfyktPYy4BlgLL+OWp9M3JtPfLJ/ZjVOdqTWeajG+nP&#10;F3mv7/B2b7CBmYTty/GvxsJfCJBrORY3sy0XKlDP64PfVoS9ygy+E4UeR0JzLEHRQpGuqqS9hqSl&#10;nqyZPcieERA3WTE4mFabBQ0LOm5H/BVOk8GnmdG5CF4Xa+jZxOb7e8DbNeDVyy/Xbr2o65xOyKhh&#10;FNeFJmdZOHtIyquKnDr3569Hzh38TenEGcWzUoYnZD2OqCWcMKmScuzRQHYZIJqEuz0qGlwR8YwT&#10;Z/LEZavVjDuMsK1aEYWiZMo/wiN/ZqScr0nT7o3T6ccrtjtKlDsplQVatCCMBXoGFQqGdRJadXbO&#10;s/Fh64UJHwrwG8Xw53ydJzkXXvJktvgyO7kqu5l6AMNiKx72lOH7mBWzSo95SAlbjiTfiY64lx2+&#10;mxn1WfhbcuRDYtJtZsXdwtbbtPQ6v5CYoMgQtB9cQ1tEQvyAi70sI8qZRnQNcDKlE1A1eWmleRk4&#10;HzTCw8USDnX0QvowY0hcViAt2s4CaiCiYnRGx0HWGqfqiFNwJlxwjVX25uqR++zSFlHFK64FtyDp&#10;U4oRnec85/TJd8BUodV68SlT7mlQmZwhU0qdJqaUqwmZdGethw08C2hfwGXOk+KeRQU9obnej7Vc&#10;DDEW2hy8ED7Xx0Hv+sGuIm0HbW2qTW1SQVCiPsTRSB/sbERk+ZXfqLr4eaJhY5w62AFPrzGnFtux&#10;y+0y+bqU5HNeAcc9MKeDfCUYQabtLL8nzRG7gxFAD2G3MXBP4L9fit/NJwL8MIAfvJeVDlSk7hcQ&#10;1pnQ10maQIYWkA3fyQ5+mYYe8zZPU9P0OWETJJ9Sjh+dLx9fqKPlE0Xgsmfc1GD8yMhrnclPbiat&#10;3ktefZz65Dn73iPeg438++t5r15lvH+T+HYrafNj+rvPaXtAyj5A3wOon7/QPwHJH4HUd7spL99n&#10;P1yrevl2aBu4vLk3vLB6ceRGaU6ds5mb6A/iygclEzxI871Tr56929r7agXzNXxt+/2n1ceb1+fX&#10;xy+PZxVmuPvHQjzyfCnNtNLR7Pbe1LrCIBbdhRTthMsmxTSn544VFo8VFY2WljVll6VS+P7oDBf7&#10;RHcnZpBnVhyhghlUxwlu4JObuMTiQnJ+O6vmdsPIq4mF19O3P95++G7+4Y32mcnKqdGiy52pVxku&#10;9WCRCK0/MOaKgcLjTxAjqpsTJySo1tunGOqQ5oopRONKnRDpcGiChU6wtbSdwXF98yOa7qIGYdrQ&#10;eJhTtCOMaGeeFORZkx9ZkENwdrBUlIbCTBJzmOPtgrnptpXFgQePR+/daZsezm3hBiaTodgQW59Q&#10;lyiMXZiVZbCDa2pUygi7+lGC4Gl41ePIppdhbW+JLZtxQztJXatgbPKBH87+eODo/8WJhTNu7+O+&#10;UFMsnHbCgM6/OfHWl11hCWmxsP7mHH+//j/pib9yYqGe+CtQ2dx+W9vVISkn/+NXrd7howdFLTXt&#10;8UY+IQrI0OOWkb+ahv1iEC8Oo6s6uYvrmJ294GvtwAkNZ/sH+JsaJysplYnIz0ka3lezGZbWKzip&#10;UKXpcD0o50Pu1Xu0iVKb8iSDkgRIXYBZlvY5hMwfhlLH1BUllewdDNywunpWJ6VVftLQO23vDPJB&#10;2wThMWR/ojPEU187UF2VoSFPVTnronJUTeEXMZiYSqQxOM7YNkLdnqLimWJIoYOTSMYxbnokDVnH&#10;oyc0fz6jccEM7UevzO1e5ve9TK59EsyaxmMrooxppbpxF62zHrk2PvNuX0BUVCnHRR72DTgcHqdQ&#10;yYXO1lg+qgA94Cs/ytF4m26wG2/0KdjiA87uY5jbbrLbVrr9PZrRaJTpKBO5wPJcoNqMxMiyQ4+F&#10;MI4ElZ8ilx/zLziKLzoXWSJLZ0un0ZXySBplGB2Bk5YAIl9oKZpuI8IKFGdSpThcRW6hDIsrmhBz&#10;MDTsaEilfemj2ls7VzbeDN95Udm/yqxaDuY/Dax969f+nNh/BVNZbEpOkjPNAmkMe0Pvhzg/RJtf&#10;d1QeMZHsMpTrhUE6nULLrVM4eqnpeimxhtEplnS2VVyKQUiKJi5VyYMmAg76WZV2SDtf3KZBzbNF&#10;3Uug5F4q45ItZpdyyir+nA1NxoWu7pdsHM6FxTQiKH1O/oM2rqNWDtMOyBVv3BNv31d+gbdRXqVa&#10;Okkysim2mElu4/WO2YGWmcqKQTqDB4W5amkZulkahSKgUXDdagr8cnZMe1QsxQKJ0YTwguMX6gfX&#10;x27O1faURjECrBzgqiCEpq6Xjl6ck3MRMVAQ7t8Y4nWZEfy0KH41j9IRZMiFnC6CnG5FygzitXv8&#10;9Bp8DXguqqVwuTqUem+g+VCQdZuXfp2rpsBZrdxWiWci0+ioO4G3XyCjl0Ix8zjXSWfwINio11i3&#10;V1+rX1/jKsx8BeO8jHNeCkSsxmDfJVH22PTt+JjnBMKKu+d9d89nWLywnmJ9H3p5P8B6r/j43Pb0&#10;vu7qc9UJN2WHHbEhDliQWrTxRTKI1JPwmN/9wySSSBo5xabsHK2gVBmLKiOTe7EEoCZ9vyn3Q1Pe&#10;w+KMSU5KMjbYUhcBMiAh/ZpC4m8Hxd7RhQwcl8j96XfGsTNZf54plJVuBqmMa8iP60in66kEw+3c&#10;vD1N/DykY31l2L6a2WjzUlf3dlRin119g8pQ3u8TBeL3G4x3qy0+xhpeCzLq97KtDiSWRSbmkSLD&#10;sB523rYGeDg6AlXIwi1xfTay4W9ybD9UIDZbPR80IW63e13vCLxa7z/H9bmVQVzNyXxf2gSUjgCV&#10;wprcqri+WH13oWh+ndG9F14LCFOkCweAkRlg6dreXNOtajwnSwtbpxvcYZU65cKZcU0dg8W1Wofw&#10;rX1Y9j5sjwg6Lj6NUlhXcr2zY6u26WMGd9Xdv13NJFlMmigjSYQZsFiki8P8VwsN+zdqdi8Xva3K&#10;XsvPfsLhP8uqesNt/ljUvV/QC+T27GYIA8uj7jqD+5G6HWj9NgeNcgOFXJAyF23ZnWmz3AD7WA/b&#10;q7R9kwt7wrN+3m65c90KqAXdA52GHjx44Kfvfz5y+LCfB+LR/eWveuL9d8/3X2/vbAGvhXtefxkV&#10;f5UV/8/X35Pzm574f+7Ot7vfOvCtA9868K0D/3868F/kxELWAexfuT6rb27+3T9/Ea7bD/5wxFjZ&#10;IcmvPos8GOfZFAjjBzvyIjyKIjxLCY48jDHHHcRBaRcSzJvxJtVog2yIQpCWiJ2lhLOLCsZdy9tM&#10;GqYjD9HVtFdWtPjjuNwvP0jInrdwd4iJCiiOw1dzgnvrExZ60lYnEp+1BNxMN2+nqVVwLTovRay8&#10;Lf/yuQF40wi8Enx52wI8qQHulH9erN6/2wLcaQV48bfczfkO+llJoVP5zLvZ9CUe4159/uu+yu3+&#10;ss+9BZ+6898P8rfGSrcnSrZHCt5fzNzsSX3Zl/pmJG1nhP1phLU7kPi+kbxW47dcg71b7rlU6Dif&#10;B54ttb3Z6Pqg1WO1x+tDt892B/p9M3KzBr5e7bBe77zV4vaxDfGx0WGjxu5pEWyFZXUjFjoT7TEb&#10;GzAXGnEF499n69Vohqq09quz9K/VxxRBCLWk1LHcmkcdAzuTI/s3x4Hl4S/Xmza6Mq/z6WOlvFut&#10;g+9HbwCXbgOXbwLdU0Bh63sm7xEl+VpgZB+e2BAW0chO6YskFeooIw8ekj8jbQrzoUWX9XHG7uUv&#10;bhY/3S9/A1A295yvL5zJyTgUTtBKS8C0FIWMVkTMVSXeaifeaiSu9tI+X0sClhKAu7SdBeJiL5JN&#10;BmMhTraqZLhyPEKGg1OsoRs0MI2YkWrUMI34JHBsEgxP1iFSjKIZMEK0uR/FNCoVnszFMLneJJoN&#10;KkDfDafvH2YTy0TGp3oGhkLBdgqWUAUbW1UnhA7S3ZDsZh9mpE+VkqpXV33hAv2CAb900b6NVO9w&#10;Uch2kA+HayL0L2DkpNPFFackQBuypp/UjQBVQ0DT+IO+5TN9m04l86hzIK/jakHndHi/yQwcPj8j&#10;ojwvoTFxTm5IROSKqMgN5VNTF471SP2zQeynKvFfhZEULJFT0SdPUUQU2OrG+ZZ2WRBYmg2U7QBl&#10;2FrEWOqR1ECJqlFN8JnL9O3BjI8NKTtV9O3ymFct/vdbscttbjfaXObave+0R76som9m09aLYld7&#10;07fnucASa3sp4fVy+ofrvL2BvA9Vue8qC7cFtUBTJyAQbLFiJwjQDE81MhXM4OPK+P7FFLtYAiQ0&#10;NSyPy6oNIaQibAJcbAiuwlOwis5qh3Qhv4PzHNLupE2/K339uvj9g8ydq/TdwUigJRyoowC1cUB+&#10;LJAVuZsbvVfKAASpQAP7cwfn02De7kwBcLUYuF4JXBfsTQnejTa+HWp/29mywS+6QiOnBjhYYU0v&#10;eGkpupxTd/mXnu8haMaZhBIpXsGfhbwjvKbztZ0K9TWi/OITmXWK/G7dmhGT5ouGzRd12vtVOtvE&#10;WwV/1Nedam4Wq+xVLrxoVNhkykuzTCc4pnh6MSHBae6MitS2a62XNqrq7nFix3ORnTzd6n75umWN&#10;no9ml79A5nfMrzxT7bwtXn7lTH7VYVrUUaqLZJqtUiFeqTJHpXFAveumTv8NhfJxCWbXuSDBKUTO&#10;IcP0w/olEnZNmp6dsp7j53GzYoSZ8/hJUc/OE44VpyzypU1qIHaDCIdrSMhdd+s1T8d1tMcLF/e7&#10;VrAlY9QLG/xLeNCcjVeXhUuXI7bUEYNX1pf8x4+/fHdAqN810gZNX736YfezcIkuNNT8vL+7+5dN&#10;8X84cP+tnviL8DTh/sf9PWFMnTDG6X9DYqHfhPD27mfhh1+RtFBh/NclHJ03b89i0O4/f//d8e++&#10;lz3wY4iE7lJALkDtBvzb78FT+8FYvqkhx1ZtNDPg7VTxsxH+cnvIzTrcYqPvg96gle7A+VrUTIHT&#10;XB58lIGsxptkOGpwECYsBDjazjwj2OdiJX/l5ti1vjZ+ACFGQ5uidgEpew4qJ48zd0baY801EFqi&#10;cD0RtK0MmaCeUgxtvEVc+kTfBKjr7/G3lx2G5mx7rjr29Dm0VtrWV7p1dxGuDEfdvBi51E9cnYrd&#10;uMn+MJv4vhnzgg+7VeR0r4X4VkB+k+Z7J8ZzJgw1RUC3IG24+iqhOvI+aFisv1MM0hDzv9g7z6C0&#10;87Xvu+VsO/eesy1bspvNpm7KaqomGjV2jV2xIQKKooKAdKQX6U1ABMGKCnYUW+w9dk2ixpheN33T&#10;e/Mh575f3M+LZ+aeec7cr/Kf68V/BmZgvjNcwOd3Xd9vql9qMV3Xr2isSpSKNmXpdzB7IeYxal9N&#10;Wr0mzdIkOTJYderY0F9zEw+qqmdZwnoc3cQz1OBE+YGJ8PVO+7//eeOGDdv373XzcPHYtvmPvau3&#10;Bf/DEfn3feLvfHVrA/QbD+ZtcM77Zav0h43ynzar1zlqNrrkbwrUrANJv0/N+QeV/YOCva4U+1tR&#10;4mpd+I9GwCZLuncHFjgc6Ve3fYd2zfaCLXvMicDjMtqjCslrE3KlIPiO7sBt4/6nmu0PdE7Pig6u&#10;iDxeYnbMwHcOEiKmybBZWFxvUkxXCmjIXjDAAi71gt0u4FCENTK5IYvbniNtSsXKERQyVUZLI8Tv&#10;3P/Tth2fQVL28HLjecwkJNQvJc4rNSkEBAz39HXzCg3wBYTGZKaGExChWGRMOhwWEwdzDYrd4B3z&#10;qy9kvX/mtnDSjgSdH64XrLqIrXvB7Hqa3XgRoJl2yhnclHnGl30xJHfBN+eIJ2oiENXvC+72A7UE&#10;ACdTODdz2lZyz74kH7uNs96gGp4KJM8U5HsSyCNZ0kpRxkpR8gMF4C9+wgM25hIJOZSSUhAUgfX0&#10;SYsO4UhI1vH60fv21LPlnjenLTdPSyfmKO0j9IExxtgYurk1LD/fWymMrC0ADZdknKshPmvLetqQ&#10;/KA45Wkx9Jk+8bEC/EIJeSlLeiqAvRLjHssoj+WIe/zgh9wdL3JdVuTAlQLcExXxJC6rLR6q8Uzg&#10;OZMMcYeP6SYu1HNKsn5O2rYK7OSlycwcKicv9iInexDjw+SFecnJ8+Kj58iDM6jRUfjcdNLsscSp&#10;Y4mT07Gzs0mLi+ClZejSctqp82nzy7HdI/6W5sT6VkzHoGTkaPHgMWNNj5RnyIrFBG3x3ffFdv9/&#10;OkoBqJMdR549fflg5c3th/dePX7w9NaNhYH+1gJtk0hszMJwQ2PZIbElWZTO3NITFX2nqgcGlFUW&#10;sriZJT1RUft4ePT51Mj9kc5Hk8NXhib6q0fK83qkzHoRzVJKa24UD/brj06Unpgsnh3WDXQrrB3S&#10;6jPNA68WLrxYunhxaGqutW+xe+ra3LVbC/dmay+wEkv2fg3a/k2k315kqDc1PlyEy6rgs7pE3F42&#10;tQ2Pqo4IZG1dE7X2nwdXf7Zv7+fbAn7YF/2LW9i3f0A37ZMkglVIeHa0X05atMWYYyoiQ5KivdyA&#10;btvhyaFcNa28R9c5Vz24WN89UmAyU/gSMJKZAONA09ICgAe2eKz+znHzluDQaGZKdnlqTjOU0Q6W&#10;9WTmz2CMJ0mmk5nqTmcAyuHTNR998MN/cmK778S7HQn7Yddze9ndIN5Z6vwnJ7bn2D15++pdlJ2d&#10;IP+bOfG7Uzb7WML9F/eq21vXbd/+sT0O48O/ffnZD8G7Y2iH2HmBUuVuOu/XdMynIUmfeqZviCQH&#10;I2hQAg6CxsTBUCHRSF9/xV6/uo0HFjb5/rk76vieKOsm/9odCWNxwvvcgdf550+QFsyAXnlwM8W3&#10;COCYHeqYHOcFDDvofyhg1wGPnzZt+eCXXxy2bfrK3XljdIB7djKYg6DA/LIjXXihHgZfZ9Hu1YlO&#10;X2xx+24LzNkzNzyKfvAQbKN76Jf7YlaFod1yxGCjkdWanZm3YUegw9fr1h2MZBbb2i8/6764Uju9&#10;UjH4zNbyZzu/uyVW0+zJH/SRDvnJq3eQ6Z/Hoz4EcdfL8t3b1AeHFRuHVRsnC3eeLfK4r/F+wvK8&#10;l+H2Z/y+c1CPJWLQMtl9CLS2GLC2IMurCRfcDNyrgXwJw3+dod9Atm1nNq4nVK/FlW8kF2ygsNbT&#10;UWtp4T+SnL8nbPkWu+nLrB3/QLh9h0n/EctYzyh1UTR555n3Cflr8LmO9I5s6+XGo8sNk0OahkFm&#10;4SReO56mmQIWzETqbJ4i/S68cAuwyD1+Nht7V8O+L8Fcz469TQy7RQBcQMcdzYT3ptAMIXSGC56y&#10;O5vuipYfYuijOGLPTNz6QMT3+7J/cMb/tEe13cu0P8zqA7T5QOoPAMt2Rys2+nN+PEBZ583eGSvy&#10;RamiqCXAnGYwqh8UfyQ2aBoQNg+K/hMFe0BE3sMhjifEle3ZLf59K9UjSAlGc6DE1BhkbHRmaCTM&#10;+UDAtp3O8a57mcCIahr8XIP8YW/liFzEjY5F+vlI02DNUumAwdChUurxmHQf99hdW+E++2mxgbmg&#10;Q1JocH5qYDHcr5UUNisAzfJimjMcKxNWt8I29iC2dGZsq4NsrQLvKgbuPox0n+VE/6nLuqnHXJDC&#10;TnGTznAh53KTL7LBNwSpj2So10riaynhBQ/9jI54Rs14iEy7nwb5C5rwMBX0DJ3yEA+9Tki8Qk68&#10;R8t6xiY8pmY/xKMfZqMe4zDPiLgHmKyb6akXk0GnQIDjsRHjoUGT4ZHzCclLSRmz0emDfjCbS0Kt&#10;U3T5NlDeJiR5PTF1E0G8E879PUS0xaU5wv+KIPOxAf+nKvO0NGVahe2TEQXwZPedPr9vj/EDqENh&#10;zS5hld/8JnX4gvjpd5yNu0r3HGg86N3p791/YLfNeZ3Uz5WSQ2DoVdka/iE9w1WHdK5ABE+TadcE&#10;1cvpXU072ySfNsj+MVy153qZy1W662D89mJ/Z15AJDkckpaYEpMG9E0N3hnv4w/2IaL9rXjP8cw/&#10;xmBbxkn7J8UBo9rADnVInTyskhFowvhbieBJqfiG3vLE/tcmV3cKI24mlxo0Aw1lMyd1w895thV2&#10;419q6+32nvsj1jOV+FL+3tTCrdDZYNEtSMNdaNVjqOkusOh0tPxIAtsGppXEk4nhsMzgFBpSolf1&#10;GIrm2VL7klHhBn/COsf4XbugqTEis7BvvubyRevdBdOVXvlcuWShynipvuVZXf9Kdd/bupGV+vGV&#10;8oHXZd0rCs1f9reX7tYE3VEe45gfskcT5lVMDu8vib3aAHhTHvRI63Emd88Y749x/daljr0XdE7D&#10;u77x/+QTh4/tA8XffJoGjTt3acneK++9fnz35d2Xj5+s3H39yv7F844Rv+fE/8Pf3e+f9l6B9wq8&#10;V+C9Av8bCvz7OPGjtysPV94OHp919vX58DP7ks0HP374XaRjtBFRXYppZkUWIAMkDGipitZWrBgv&#10;VkxphWOc7NaYg1LPdTj/tbhUF0G6Mxu6HSc6UFSb0NUGHaqKaxMEFCOceUGrk5w/8fvdwTl4bQIf&#10;qGkVDU8Unl4svbpceudE4c3Tqhsn5Df78cuNkNkW+OIs79ZN08q92pVLVa/Pm15cqXlzturZqZrH&#10;p21Pzve9nG68wcqwhbvyocEGq/7OaP1KR9Ebq+pZp26lRfm8gf+4gfu4Q/58QPd8qPBRX/7tLsWN&#10;Ae29HuXtTsmdNs7tlpzr7Tm3umh320g3u+gPOqkPOij3rLibNVlX6vHXbTm3rTk3rfTbzcy/bPS/&#10;mgg361FXGxBXWlDX7ZHKnbhbLdmXWylXbLRLJvypkpxTZsnlavWVYtkJIW2YTu7h8Uf58gkyp5fC&#10;6pOojpobr7QcvtvScqOl4Upf643Jngej7TdrjXPmwrE686mW1r9a2u+1tV/v7b3VPXTf1veXufqq&#10;Xr/AorUj04qQKVp6dhkXV44EiaL9MMlxHAKuiMg0Y7l1LG2/3nbaOvWoafl5Xs88VG4IJzGRUpXM&#10;XF/S1WWdHTu8dLRmeab8zEzlpeOVVxdNN0+Zr58pWZym6BRgNCwxIQwHi2ai49jZ0VxshIAQziDG&#10;5eQkUzk4PBOdgQXhqRAmLwOfA8XggTR2Wq4QJVUQ6PRUHDaJTcsq0UsNSiEDh4AlREUHeYcHHPRw&#10;cQzwck5ODFPQiQpEigoUVZsGmsWjFxHwYUh0Z1r0ID7Fhk8rxWZy4wCCoNBS//ChyIS5iISTEYCr&#10;caAL4OTZpOSBuJTyyBT2oWR6IJwalqbzjDO7BNd7RNj8QY1BkBp/YLN3bLXnoVKPQJWbj9jZQ7D7&#10;AGeXJ2NfAPNghCQ8VQfGlyDouvScPBhBkYKXQXCChCx5LLYUYhygz0/n3+lVX26Snm5TXu5SXRsU&#10;XxrMPTfMPj2Re35GeWM8/3ar/HIl/1Qtf7FNcW5Cf22+8PrJgqsnjVePmW6OVV7rqrjWUn6lqfyq&#10;zXzdZrpUIZvUkW0F2bUWQedh7ViHZtBIqxSh8wv5taWqNiZBD4ol2gsCIEZ5wf22RYP2p+nRxTMl&#10;c6cqb56tvn+i6uFowYNWwT0z/XY57VYl946J/6CUd6c891a1+Ha9+Eqj6IxNcrJTsTymO3+87M+z&#10;DXfP2e4vNt+Zsd4ctd7ob7rRVHOmPK9OhkGyQOHkcADaPQm/J4vjTFW7afWupSXO5nr35pHI/um4&#10;vv6gxjbPypGwlnnw4NmMqbMZc0vJxyej5jo9J2x7x5r2T1qDxmrihkoSuuQx7UxgKxndQeb10gwz&#10;EuvpurmHR86v9E/81WxZrMhpEbjzsF/FS75NbtxEOXJAccRV3rWZVvsDouTbFOnfgojfJWbt52X6&#10;F6Tt4mJ/TpesApX/CjV/HW9eFVz9o2vl99uLv9lY+pOjdbdPf3D8iCdk3gs5uz+twym6ZlNAxa++&#10;5m3BrUGgGRTlLDb7ehb4aTZwJQe2kpP+HJfyEAE8C0u6gUi7S8ZephGOk/HHGKwWJDZ7r7vzRx/9&#10;aHcCdvggeJ/b/PTcsxcv7cT26ZuXL16//C9U/P+XY2c/NLNfdmby/LXdpfidV7GdoLybt7OvZ795&#10;9saOTuyBeXZUbH/gX8F5x04ugpJT7YFMnzj87QeHT+K27G3NFk7TjYeBPKlLBMFpOyd4u4UZenlI&#10;snKjeeVi/fNjBU9GRM+7WTdqMMvGtAlpYgcx5DA2xJwWxPHYDN/wNXLbWozT5thfvo1f9z3F16WO&#10;B7ew4Dnh+4BO36a7rcEc3Erz9VIDUogBqQkbIkK+CgP9mkl0FnAPKI3+ptHU0Tuk809Qy5dCu/u2&#10;6ay/yarXS7S/8dm/cfEbVZzdJbmeIppnBnl/piJEWI+oakBY1MH5PE+BKECmTTCIorSIA6ykPZRk&#10;VzbUmxzjmhXqnJKVyKg22OrKmrKSkXu37fTc70pDoGVwuiyaXZVqPKLsW7Qc71T2qQlVBfRa+z6+&#10;Sdudr7SSiWoUWkRjaBVqnUCixGLJoERIVGg4MBKQCYbCExJjAoJBXofQ7sG57pHag7EF7pGSvb70&#10;7fs5ew4oPEN1gYn5ASCJZxzPFchzy+S7EaX+SmVIiSi4PCegMM1dCXHTZgSXYxMsmPTGhCidrzvX&#10;fQ8j0jsfC2rOo0yXCBYKqUt56RPatDk96owq7aQh86yJcFWYOk+KakKFmikQKzm1Jj0uHx6jyIrR&#10;oKO1meHFOYlmXKw+OYSXCuTjs+QYOBsSlYFKRecyqAwSCgKIAEcHE5BJnJwsLhmPgaYmHIryd/Fz&#10;3+nnuz8aEoNHpQuoBA0mk5sCZWZl8HlEoSCTQYjEI/zRGf6ZKN9Uaki2Ea4YZDcuSHqWcw/P4iw9&#10;IHWTB7VmH7YtgDYAEI+B8ifSCkcz8w8n8+qTuLWw3C5S4TSv+YxoaIHZepxXPSkonGIoprnccQ7+&#10;uIRysVB0UsOakxGXC1gLevWYQlZPpqoz0cIsjILPtViremcH5i8fG796vP/qfMelxfr5KUN/t7rr&#10;sGqwu3BsMK+/Q9rbkj/VpZ7vkp9ol51t55ysZ5+pYZ+rzjlTiVsuIp0rx50qRhzLJ5wqoy6WcE6U&#10;sk4UEU8bMs4bUNfKONcreSd07EExrYaAVUBTGJEEWWpDd+HxU93VrQVQIiQUHgWmZSEVuQiVEsBg&#10;h1M4MKmOU9PNrOjM0phgGi2irAxhsqQUFgEU4oQ8DVirT8jTJsjzU7SlYIXBn8jbm4oLJUiAdA1a&#10;XMKQV7L4RWik3X4gJcwjFuQaBXGJyAFkVMgLh/qGx6amRweGpnsHp7r62soqDCyeAoOjJiShwgHY&#10;BLAIT9PxC+qLGltru+vNHSZDndlY19fQPds1Nm7r6DKZjjQ2jjb2tJYP2crm2sqPdppnRktnxivm&#10;lmxnbozcvjZ8fdI8WcEoFyTzpChJnbKhTt3KQanhAEZOlr7SMNHTcrVEP4GGVwX4CSNiVRmEeiTJ&#10;hmX2iHRHK6qvVdfcKNWdZGc3Ab25u3+MWe2w7weHnX/8bV/AmsjYLcDozRGgvTHkhCxyMjw2wA8Q&#10;7E4hJPKFiIxMaGggeOdvh7Z/7Ry7JyQ3IaOYkGNm5hRR0DJUqoSQqeARWbSMVEisj4/7tj8ct2zY&#10;bd/minaDISM56FhZZqLKHp2FA1ug8VrvYNT63Qc/+OK7Tz/+zs6JXfa62XPs3k1fv3nz4pm9ddp7&#10;3Iu3K6/sOXOvVl6+ePvaXvYzN3snfFf/aqf/hnliuyfNW7uNvP16e/f5w8qWnl9/d7af9338t49+&#10;/XQNbje2JaZ1CjjdH9zT7FlR4iRF/xKG2BaVl8k15ZXTsZxAF7+dq9Z6/7Yxe5e33NHH/Ltf3eYQ&#10;y+8J2p9jRd/HaB2RA+D8c7mds7nt5XANISgr2SM+zjUo2T8iKyYUEuzq5bTKafUHLr/8PXjbWrCL&#10;E9x9D87PSw4FFcJRBE8gyCU52p8Q6kvy3ZF2YENY4PYImBeEGAqHukR5r3Zb57B5y2euKZ7cQvpQ&#10;U9FVPqNvnwfmw29cvt8eGJXJ45m7TIfPtAw+7p9ZmZ9fOdpy0UaxyQ7JKDsRiLVAwOe+fg6uMV9G&#10;0vZyFcFlIr8ynkuxwqeuMLLbCBzTgqcEoHFcVG9qoA3iX50eXAXz1kX8wTi0lQzyE4MjBEEHkdFO&#10;aXBXDOcQXRXGUQcw5L50sQ+L780muVIRzqRYx2z/LWivreiDW1CHnDCxLiTiQR4/NK8IWtyINlng&#10;xcqIvDxggZXT1KXuLuGamWlCOoAsiqbmxfO0ccJCgJDtjkDtAhPdwJWp1ONq3QWT4US++BiHekHG&#10;vpYnuCgRHOVI+mnqWqy6IEWoAvH0IH51Vn4DtlAH4lIPwmjeMGUCuQwhKs1kF8HoxVBqaRJVG4XN&#10;9YGR3YAkVxAvOEMGpCqT+YJEpiAWr4lBlsWmmAEJ1TFgSxy4CQbvQmPa0xGVsUn6KFBhUoYRTeYk&#10;pkO8ow5u9/Tc4RfqFZ0QDooPic8MCeRCQM1ixvEazYW2yrEyfSmHxEXFCTJguhyCgUYx5JBU2ShO&#10;MigXBszLTjNQUVo83P4xkKfH5CPiKvFJrcz0VjrMio5qRIT2U0CDtKReamILCdBCj2tmxPeIk8c0&#10;6PminKVS+pKBupBPWlSTT+sZVwzs81rGWRXtnIp5XsW5oMq9Vah4XKG/V2q4osk7JeQfZzGniMQj&#10;GOQgMq0PDhmEpxzJzBiDI+aQ2CUcdZnEPEFizKAII8nIXmBKZwKkNRbYEBnbGg8bhhOPIBi9qeTm&#10;eFxtVLY1ntAG5lYBFZIICT6YxQzCkrxSGP4JBcmpjRRsLRGhT0tUggFqNFyJQ+ckIwF+0EPeyIQE&#10;ZXxSkVeg3MWJvnMbxcNVDIgoBcdbUmMrYWHFiT6quIP8dABLzpLWFWlqtPQaFaqYAS0jZbayhYPi&#10;slZ8pSaskLJTYd/q5HjVcQOaaEGWZDclwJ0TGURJAGAIGQQxFi9MTc6OgSAjyegwbba3KWWnEexU&#10;lLWvkupexfLUs70LaB5KopuC7GNgxtRxYO0s5GEmug0SrfR1gwFCQTQ8w6BtKjMvSQqXSJTD5Kxa&#10;Nb62JNMo9cHJHCHtB4nXUgxv0DVvsspWMBVv0VVP0CUPaIYrdM0UIlfpnYTa5ovcE86LydEgdBy4&#10;OgFAOBgKi7P7QQGoNKBACVUZkvUGsEESqaD6cOE+dBwwX8jt1Jed0JUtS9QzHPEoQzisVx7X5Yzy&#10;gyvx6zmoVbi0n7Ih68nQHTy0s47naWW79RC3NOT8ZCT9U47/Dwn7P9T6X0sFGwocv3T/5MPPHD5y&#10;+Pjrz5PAKfOXz9iB8KM3zx6+ePzk2fNH9onipytP3zW195z4fwN7vH+N9wq8V+C9Au8V+B8q8O/j&#10;xH++Xbm+8rZ7cW63n+/HX3z+5Ycfb/7kJ9jOhBa0pRnboIjJlyUZm9UTE+03Zkefjg8/6e1/bKk+&#10;nQpS7fkNGLQxnRuh18WadWGVg35LV2HP7sLf/JW1Mge6bvHqZ67Jw39Fg66G05xZFSmWMeHE2eLz&#10;t6rv3DbfuVR46Zjkwjndo3np4zHOkyO8V0dEbybz3k5pVxb1K6dKVs5bVs7Vrpysfz7fdG954FGv&#10;ZYmbUYkIy2OnNHQb7g4Wve5Rv+nIfdXBeW2vJtLzlpxXQ8KVUcXjYcX1I6rr0wV3x3RP+6V3u7h3&#10;elj3B1lPxjivhmlPOtA36qHnqhKWqpNPNWVfslEu1tPP1LJPVnMXKgTTltzZGu5MA2u6hT59mDo7&#10;QD82wpjvZh/r4s508Mds3JEm5kgrd7JTONMtnmpmT9v4s42So7aCk435C1Xy2Sbtkk17qtpwtKpw&#10;tkQ9VmE8aq48WVp1wli1IC+azC8bKKqcqKlbaG0+2W6ba7VOtjcf7Ww9PdF1Yah5qd44aBRZVfQK&#10;Ia5QTDDKKaUFNIuB06DjWoUkEwtTkkuo0HJbanXjrfoeA8coJQqFeLYQx8mjykrFxjq9panQaq1q&#10;b6zr6mjp72gbbGjqq6npMBc18NUGLIWDRJOwRCqezkKQSGg8gS8UlpVbNYZGurgKQVEj8BwciUYg&#10;5mAxRI1MU1FUXlFYWqIpEFCYnGyaki5t0NVUiotzkSwcCI1NQjCyiLi0dGJWppBFKRBz8jkEAw9f&#10;JWE38iXdbEUPW9rIzB2lsMep/ONc5TGqaA7PHs5Ej5Kxw0zCAIM1xGC3sVgVDEYZla3NEeQx8kwS&#10;U21+Q7ei2kJX8dNIfAhRliGQZkolUB47ls+GyFhwNTtDzUqWsMECIVKpZpSYpHVVikaTzFoisZaJ&#10;bJWSrnr5QKNypCH/SK16qFE31WJcbNBONeQP2PJHW/OmrQVHaxUTVeKROvl4k3qmPm/KohivVk7U&#10;5U9Z1BP1+pmOkqOdxuk27UizfqSh+Ehr2VSTcbxBN24tnGk2Hq0tmDKrx2q0kyWm0SrzuKXiSJmx&#10;WymuZ9BLSORiFF6fkSaHQUXJQH5KPC8ZwEUlyZT0hkbj9IBpqbtouUVzql62XCNdqhQcM/GOmwXL&#10;5cLFGtnpOtlSrXjWKpnskB/pUQ705fV1F3UPmwbHzKNHLOMD5sn2ismG8qmGyrkqy1Jr41hLRWWj&#10;vqBYpFMSSrV4aymhw4TstmQOd+LmZ2jnjtGWj1FmT9KOXuCcuEA7dolx/Bzz+Bnm4iLt9CTm7GDa&#10;paH025P4t/2CFUv+S1X+U0neS5nuraLyjbLphbrpuarjgbb7amHHUbWlPb+kWsmUIj0iA79dE/fl&#10;GsIqR8kWn/ydwUU7Q4p3heh3hyh+8cz6wRu2IyXdJyfJCQz4+44kh+/xn39f8NXGuvWbe3dsHN39&#10;28jO33oc1/ftd5oM9RyK8RuJCrb6uGnd/7CPblUF+rXExoxmw2dwxMtU7ANq0ksG4DU7+h499AE7&#10;8rUMeFsU+lgS+VqX8qQEc0uHv1vImecQFf6evh9+vNHBYY3DRzEuB05PH33z/KUdcDx5+fzZ65f2&#10;ejdS/N858X+//79b6/9rnthuwvP69esXr96VnRbbYfE7/4k3z9+uPHnz9okdFf8XJ375r0y7VysL&#10;C6dASekODl842I3dP/ps9+9bs5OgqKhEO40I2PB5xB4HKWHDQh9k5YZ05Y5+5Xze/Xn14yOitx2c&#10;O3rEJVnGKT6mNwN8OBliAsQwnXbBV63GrdtsvyFuWo/+9Vvi7z8InTfz3bak7v4mfN/nSMBmfWpo&#10;VQxI62IPO0zRb8PUu6sG41p7IX1l/mbxtjy1o77zgGnBt2HepfLwz+KafzBNXzI1/2TxV/HgX0mR&#10;q8Qpa6Kj138VsMoh9qefCHs9aB7eqD3b4Ds2Zu7ZnH3ACbV/F9TRMWnLbvBWt0M/7AtYvS/NJ7FR&#10;Z751/uq1Py8ZTVqvYNfvNv0YlhBOJtKUrJJSodWssjUaOkzKpnJ1tU5aqpWUyLgaJpFLJ9KFbJ42&#10;T1lTUdnS0FhfWVWszhczGMT0DHIGnI5CMLMJIjypkEat5/NaJCILiy1DYigJUEFGejGNXyMwljML&#10;Nfg8KUYuweXLSUU6qlFDNilJJgXDxM8ppuONdEIhMj0XlirJhAnIMAEjSaBGGHS4yhJOY4mgsVDU&#10;UCZrNipaCwv7i0tGassnmk3jhrw2mcQi4JSLeSYRWyeiixQ5HCWWqcXw9Ei+PImoTMJo0nCqLJIS&#10;RZam48UwjCidqKOwLCJljaSwlKdR0flCIpePE4pIGi4mj5QizAxnYAACHrzEQO+okYxZhRPFnGG9&#10;ZMCgblKL9EqmRsZQC2lCEYLDg9HzUKJ6XkW/sqVf2tTHr+vj1dQQCorSRbo0vhmnszIsJkKJKlOm&#10;QIm02AIDxVjGKLUKK3qV5sMiw7DR3KkrqVGYCtkKDZVbxlc2qsrrFKZyib5MqanQG8rzC5Ts3Hye&#10;sNpQ1GG1DvR2dnS2HOnt7O3rsfUdNnfUlDTo5fpcUi4Oxycw9exCW1F1X72511raWqdtqDa0NxV1&#10;tRUcbla1N6q7W+QdTezGakJZKUpvzKmozq615libuNZ6oa1GbKuQ2kx5beXyBgPJKKTK6SwBWaTm&#10;lpi1NptpfNB2uKWyRq/V5HJUfL6Ey+OzcrNRJCSCQKXxVcqq0uK2UmNjSZHJYqqsLKxQ8sTkrIxM&#10;OIaMpROQFGQyFptBR2UwwCBcXBwGk5xDgDO5eLGAKJGQJWKSkJ5OosBw9PhsNoQgyKRLCGwlja1j&#10;8YxUjgZNsVe9UNlTUHQ431DK5cupDA6FxmPlkjk0HIeRlcvFKORoeR5KICHkSolsEQlGgoUmYOOh&#10;lAQ0BUBXZhhqmQ098haLqNzEK2rIq5xqHDrWNl2eWwzzS/HbFODjBIw4gIz2Ih/ckb1lTeq6n1Od&#10;HCmBQZrotCIIphUjnONXXctrfSRueCyw3Jc3Papu/T/snWd0G3X2901bYFlgl5oQEiCk98TpWdJI&#10;d5zu2LFjOy6SJdnqvWtUZjQz0ox677JcZdly73bcUw1JWLIJZFlYWCB0CJCq/2T3OXv2ebFvnmef&#10;87zJnN/5Hcn2GelcS3fufO6933s7VvuDUXWetj9YsBbJWiDd9jJ5+1TyoYXSwrUgbTvOPWjhZhtI&#10;h8SHtudvWrtz4+bF+w6vpbIPldFzt2/fvmjG/KlpaYufSCOvXuGqKEyi3Ga7oCmgHBkKXfhLV9O4&#10;11qpQT0KFcgty8k6tmSDYOVB926Ob4fA+Zbamg6pZsmznsue9+SCqc9P+c1jjz9OqKj/gxO3NHX9&#10;kxP/+vOdm0RGjKgn/se8TiIF9o91m8DG/xDd/O/pThBu+n4bBqHvmfrqlxuRxNj0mVuI9NrDaY8s&#10;SJtrXma+lvX3r7JTf9r7zbnDH43mXIzkm1SZXEWpTC7UU8skm9dkvPrbl+c/+2LGa7MZi9YA87eI&#10;X94ufuaw8JGj/LQs7VSKZ6eopkQbovNkhXv2b3x5c/pj+zb9gZK9iHdsDTVz4fY3nlzz27Sj01+X&#10;r9ni3ns4mnW0PrckeiSbUKziL1pZsDY9I2PDrgMHMneSd6xkbllUsmtRUdbKsgPpRdsXHls0bee6&#10;pbnHMu2I4h1A9F5mZvUb8wVPTjnw9Bt7pizOTD9AKmU7tXA/IRrmDJwJeEZASWPeAXzHshMLfr/x&#10;tbTFK59Ze3j2ftG2Cluuxl+EOCrsAUHQK/TZWC6MCPY4PoDlVbP9wjInvQCh5GqpOZryXB2XAnN4&#10;IJklPH6CW1wqYDIUhB1UPL2gRMY9LpMUaYjoCKEZkXKLke7A2R6U7YSZVgPXrmC5QVEYUYYMmgAs&#10;9QN0n64iQISUxJ/xS+GyPGV5lkh4XK4ga+VlGnUZIC4UcvPFugqwVuNuMXgbEFurwTVkiozbg6es&#10;rnGDaRTGh022EYd9yIEP2QxdVvOA19vjCUQhIy4EPHp7Z23HeO/ZjvqTDaH2OldjtbnWLLUKSkTM&#10;Aq6YpnRJjNV6fzUSsBLfX5LcVCp1lykDJAWWX44W00x0tl8q9Yr4Ti43otM3Or3NnqBHhZiEOg1V&#10;qiNLrSxdvdoZk+AgTSjNpZoZIp9EUg8jLXZPg9fmxEVRsyrpMyZchgis9GqEtTjQHTZ3R0wdFm2v&#10;E+6wgV1WqM+JjnlNZwOOMSd+1m4axdDTFjOxj9n0Q27FcEQyVM2fqJIOh0T9Hs6IXzgZUZ31yycc&#10;onMu+aQDeNepveg3XAqZTjnRATM47ja/VxsZrnW3+7A2n6Un4G7FDAmZoonNTdLodfTyOIMRpzFb&#10;WMJusbpPAfUBUIdc3SkAmtiSJo6oiS9OcETtUk2f2tQLmDqkYIKjTXDV3UpoFLb2wd4qrd0OGM0i&#10;DOXqIJYC5MrUXKmkQsQu4ZcX8KjFTCZJQKQq5RWQjAYrK4wqOiYkQ+JiXEq2CkhmbrFRUGpUkg0g&#10;GUbJoL5UTZgRLJM5hZaA0lVr9lca7R6N2SABQL5CxZLKGBIxVcI6wanI5wopCh0N1dBMijKrosyG&#10;st0RXbAOsYeVKjdDaGernVyzi2rCj+vRPIM524LvQg3HA56SeLCosbIk0cxqjpErVVu1pDmM4/Mo&#10;R2fnZbyyK+e1vYylRdABNV7uYeSB+5YX7nhld/70DNWSvMAG6mCG5KNs9FaRK1VgT5VY7hRbbxy3&#10;3ih2pNiue3z791T04jFp557S+O68ZA6lq1RSTxJYy+gmMbvODDWgOndZmWj9ZtrsFWVvriydva5w&#10;zob1f1i0cmr61nVHioqUZDKSsYu1cR15z06+5rDRvM9gWSaAn89Fnj0IvZAteCGX+kJhzkv5hTMr&#10;Dr3BPPwilfNUmea3JOXvSrS/L0GnVqjncNKfW/P0I8+nPfxI2tPPHsquGLv2N0Lm7Ie7t76/c+s7&#10;YhTDrdTHd1I/3g8sH3Di/z28fvDsgQUeWOCBBR5Y4P+rBf6vOTHx7okaEeL45t7dj1O3m9+fXL5z&#10;62NPEmJMj8996MXsV1bz19AF61klS0nCTG278/SHZ259cjV15Upq7Nwtf3BSzIqW7gXlWY4YvbW6&#10;KBE7Wv3B/r/8VHL7es7PH2ff+KwidY19Y6z4QuW2Wv4SBWeBQLFK4dxnOynq/8j54UeOa9dsH/zV&#10;/NVn/lt/tt86Df8yAd7tk/4ao33pJX8WY3zSpft+AP+21/pph+VKp/tys/2ckVNJzC6XkMNx+1+a&#10;XT+0WO+1oqla6b2ELNWvT3XqbiYVPyfEv3bBty7WpS63/DgcvNoEXu/EfhrAbp1E747BqWH1nRbW&#10;l9H8y9i2IWhjl2ZjB5rR5y6ciHEvVosvBPmnI9LxqHgsJhyu4g/U8U42cE+2cEfbeWMJeU+jqj+u&#10;7K+R9dQpBurlg/Wyk82qsRr5YKN2vBE6Vasbr4dPJ/DzVfCEU9aDyTpwVZdN32czDuKGPgjpUMPt&#10;GkOH3dHrC45W1k0mEpfaG97rafhTZ+P77cnLJ5svd9ZO1rkH3LpGTBSB2V493QWWO+yK+oi+ncCf&#10;LkUCYgZFpVZxmUPHr8QlHhvb4KIBOFWuJyt0JAVYrtTyNagIsgC4Xe9wGD0Ok9cI27QqVKOAmCwJ&#10;rYInkqhNFk8gXGV3+SEEQ4xmX7Q13nTK7e0WSm3FZQIShVVColfQBCgAWfQYroEBjkRC5SlpYpQD&#10;2qRmI9MA0bR6ps4sNeJyRMeTq3kivVQeMKBenaoK0cQNUFSlrSXiYtg6YXCcBy2nlOhpqfa8VHNe&#10;rjqnVJ1WKUbk4i6lpE0hbZBJKmXygFztURpieLgz1n2m+ezlzncGvY0WOqDM58uJ8uYTepRkBcl2&#10;p6SmxtAdNXR5tU0BtLnK0hY1Je36GkwdQhQ+m64yamltcI+0es+1+y4MuC92+icT7tNRbDQIDtYY&#10;B5odZ+KW803WM63OyXpsrBoZiuPjjZbTxOeqxXG+yXYqYRlPWEeTzvFWz0Sbf7zVN9biHW50n2p2&#10;nW9zv9fhu9RInA3vdRP/C32/29TjtQ2EPaPxqsloaEIhjVJIBgHXw2Y42OU2SjFamquj5EE8khmX&#10;xxOeUy2B92rwM371mFc27pWedktOuWQTHuAMAYxrkItx5N06cKJed7IJ6mnSNdepaquUsWpNdaOx&#10;sdXd3Ro4mQyfrg9PRv3nK8MXWuNnhpr7umPVUdTpkQUrge4kdL4TvNytujwKfDQu+WCCfXG0fPQ8&#10;d/g6fuULw9VLgvHeEy29xT3vCK5ckn57lvPTOOPWGJFRMaZq7Smr46bZ96unNuVtvItEvinFz2cp&#10;2o4B8QNMbPsRWuaeYwfW7dy/aH3RnCXMRaskC1fr5qx0LttE9MKfzudepqnH9pUhSw4SNwH75xw7&#10;MvPQ8edWM56Zo5s6JzZnbv2cN1tmTT85f8Y7a+Zd3Lj47MbF45sWN21fX79jjXPDAuPK+Y7N66O7&#10;d7XkHD7FLP1Azv0WlKfsSMqp+hWn3IaOpgw5KTz3runoHU/B3Sr6L5Ws73ycG1HtFVxszFi38rEn&#10;5j6UNiMtbX/6uo/GJ1M3fyGC9Bu3bn9194cfUr/cJEQwidZmorn5/kGgkP/16J/P/33/T5yYcIlE&#10;RzZRLnxfivh+Td0doh37NoGHiTKSu9/fl7i4L0pBdGvfuX3rDvEC71y8XFBAcGJijN3TaY8+M/2N&#10;OQd37jywYfWaKc+mT0krOfC7WteGP48X37uOpH7y//KFI3UO+TJecUF/YFK27xzv0GlewTkxfYBJ&#10;cW3Zzpn+BuWFKcwZb2iWrYBXr4LSl0Qzd1bv3SVZO+3Q3LTM9N9WZL2J5G/Qb9gofWmZccaBzi26&#10;T0gDN9WfXtd+1ld00rDcRn+ao3iqwv+SaGiB8b31/vc2hE6tDnavq0psa7RuTVo31SBv85V7Vhcs&#10;eiJrxpP586fyN6+Cdr0l35rOWjuXtPz1irULlXt2YkcKzdk0xpY8yuZjBpr6VNPYt598++133wye&#10;7tfgmkOUrCIOSa01OKHaANQSMiZsUNCo8RgBu0nrwACzXqZHVXo7jJt0kE4iM+t1tcFgorLSb7HB&#10;MoWAUsElUYm0lJovx+RADIZ73Y4xv7cdw/0iGU7jGBnyAGCuQQNhnc8D+N1AmEgKgSyrrNwEsIjM&#10;lVcvC0HysFoaEHOJbxxGY0BCDq5mWwhkglGtpnInUmHX0SwKugUU+RBNpRlv8Pp7YrWj/lgf7mwE&#10;wQAgdwBikwlwVuGxVkdDm6W6CQ7GlbiLLsNKWE66yM+T2co5RhINJdMwOq9KZ0iYPXGTv8rotUqN&#10;GqYaFRjcQDQMx93Kai3VLsrH1WSfQ9RSBY00md5P2i7W2UailhaL1qcWIJDIiCntJpYRImmI9Jeb&#10;ZaoW+3vhxglrzxjWMY629Gnrk5JwNccdqLA5KbitDLNTcAvd6eA4vHyrl4+6eVqvEIpprQksGNRY&#10;LUKdgQtYZYgTNLv0VjtkMelwwuC4DsV0eidmrg1FWxoSTXX11eFIrLIqGqsKRMP2oAXxqNUOsRjj&#10;M9VMHsRTWlVICEOJBKQPlzoMYocRrgkb66s00QBUUykJ+otgfaZYsl+mJDtc/GClNFzFc/vpdhPD&#10;izLcWgYm50KSCg2PrxeDVo0rhFfVupubI71d9UP9LQPJep8JwTWAw2AIOT0RT9hn9btM3qi/qbft&#10;9Fjfu+Mnz44MDDbUxDAQFNBZbCKVyeAySExSPoVRylPy9GoxJuPACpZewzfqhLhOYIB4MMKFDWwd&#10;QlwjaGJtmcRIVwFkLvdECZ9cKisiybKLBAXFVqE8gdqbjM6wGkUEUkAq0yMIarELteDRCvpeUlku&#10;m8uQqdlCRWkRbdv6Ha+/9Oq0p55b+Ny8jVPfzl1aTNlYVrQhe8/iHYdX7S3fW6SnKoxMUHRcTNnP&#10;phIVdQehvK2yzPXibWukG9Ilr08vefK3+16ccvyt/Sad5/3a0TvewVtA/Lq8+nNH181I/+1Q7DuZ&#10;eISUFSncYiRvwulbbPzdARt1sFn7bpfhakJ7oR48X4MO29TVCp6uKO9E9uF9eQX7SllHSmhZ65Yt&#10;2rF0Tc6ajVnLVmgP7e01g9dPt//wYf/fP2i/crXx/Y9b//xN38VPBy9/MnT+YmdPazRO5Gnp+v5C&#10;Q3sO1nXMPZAbi2618JfR10xb9+yzLz76m988lvYwcaxcubKpqYlwhgSyvUX4MaIzgnB6RLHvv2qI&#10;7/+GIB//WISPu+9R7+//pk/80IIFC1wu15dffkk4zPuu9t/2f3ez/3p8gzjbP0+ZuvfFjRvRZN8b&#10;c1empT3yZNrvljw0DZ2Nvrvp+4/2py4f+vVq3s8fFH46yGs3lWrydubu+eORTaszFs9dv3xG+pqX&#10;Zq/73fQDf5hd8XK6/MVtqidzgN8woD+wkFdLVSsL5BtymBu2Hl40/e25j2Wuf7rw8JukE4vZuSvJ&#10;e+blrpx25M3nc2dMYS1YqF2zAVm/JbD9WGDLLs/qP6rmrTq6cF76mlmEuMGSaXuXvLR3yQsHlr28&#10;e8fSvIJdYkEJZlRGQWE0/5g3fbF64TztrHnS2SsEK7ZJ12QKV2SQ5m0+Mic9d2k6Y0k6Z8GqslVb&#10;qZu30DetpmxZXrRjRX7G8uyc9DzGlgrkmC7IctQo/A1ATTOSSKANfkUQ4VgIyCen45IKjEvCuCUG&#10;PgkT0DBuOcxka+hCBU0iJtElVIacw9EKOZCCDUtpOlGxEqDCNrGnEq5rMCXrscYaYyIM19pVIUzm&#10;BYVWgIvzKyAmRcOh6aUss4Jpl5fbmCUQo1BXka/hFEEyilHDwHVsDGQZpKUqabEMZUBBpbOacIly&#10;S7POddIWO+OpmXBERkyeIdw5bLYPWe19Nku3GWs0WRuIZXNVm1xRi7ch3NDbMnhu7OJE37v9LeON&#10;VT0hZ9yk9Wj5qJqhA+mQRWz0yM0htb0SsEfl5qAICwjwoMDs4ukQqhCiMHE+3yqTOAFVGDbW2dxt&#10;vlCTPVCL+YJqh12I2fiIR4L6ZaiFBSBUkbaUCZYxcC7XIuV6dIIwrqjzaJJBfaNHV2OSNTrUA1HL&#10;UJW9x29owXXtFn23Fem3G0Zc5rMB52TQfc7vHPNaxl22Uw7bpMc5GbAN+8Bun7g7IhqKENL7qvGI&#10;ajSgmPApz3iB8z7duz7oSgCdtKvPOKF3guaLMc8Zv33AjJxy20cqg8NVkTafJ+lyNBqxOoUyKZA0&#10;M7g15cwomRYsKguV0mrp3KRQ1iZVtcuANrGmRQi0ijQEGG6X6JoJbCwAWsTadgU8oDONwdYBDdaq&#10;hOMA5gcwoxg0iLRGsc6sNFgAjLikqkValUhDJGB5dBmxpFytUoDKuYiECQtooICmJ5ixnIaqqDhB&#10;iOUlkLJYoyYpieSknibXlkmBUhGx43zIqzZ5NUa7AlSzhJwTZfS8YgmNrReqdTy1olwhpsjlFEBV&#10;jhKfEH4BIjmhh2moi2cIiOGwCGrUu5JQoErudpRjaAFsL3MEWeFh09lr9UTL3JdnnVfPOa6ewt+J&#10;UavkmyWKrRxXNtzBqOpmVqM7Zflzcva8eXjN1D1LH12anrZo71PrFHOPtWyTXMk2fZfnvJFjv5MH&#10;p/INqSIsdQK5WwDeIyMpji0l9lyXWr+VmX4ELN9o7X9DA2dN3larqafOc6W78WJ9VQ8EeXJP6Lft&#10;t+7L9+SVO/JomlxB3oaCRdO2PP/cyhemrHplyuo5L7+1dsa+w/PyuIupVevVI1uQiW3o6D5r806T&#10;eZHkxPP5+57J3f37woIXy/WvSSrnqKJzZKElQOU6ve1tyYZXNj388P0ejEd+9+yefMrZa58Sro7I&#10;q339a+pvP6f+9kvq85upn+7ed2z/6finY3ygT/yf7PPg5w8s8MACDyzwwAL/Lyzw3+PExACTr1N3&#10;e98/n7594yNPPP5E2mMzH35+3ysr1Jup0g2k8qU5/M3lfp5ntPr0n0b+emH0L5HKYY0ywiszUvZL&#10;GbtkhqNmd44jeMzTk9U/nDPatat75Oj45+qv7gXufo19PFgUx5YJVa+TgddLrCs4TZnGwXz/aFF0&#10;kt54RTZ8RTf5Lvyncehqp+J9V+kQd3dN0SY/MzMCFDWDlBaY1QoxG6XkyvJsS8Za9t5NciW3rbvh&#10;ZmdtKu6+VWO+VYel6vFUAv+1y5fq9KQSWCppvTtYc7c7+nVQf8Equ1yLf93mut1mvt0E3iCajqHs&#10;Cd6WluL06uKVscJV4aK3IuxDjdryPlQ4hIj7YEkrKmkxihpxQcLGa3BzG72cpgCnxStKBmSdfnmn&#10;S9zuELZbOC02TotH0BWW9hHLK+yyc1udwk6PvNcq6oAYcRWjFhYlMXUHomqTCeu43KhQUg1okxjW&#10;DhlaYKzNbu+LekdqfGNVvrGof6zaOR4yDTo0rUZRLcyp0jOjOmpAWeIiCkGMwhon0GxXNkGcqKDE&#10;VpFvohdZxcWY/gTsICNuBm6lm9FSRFusI6pD9AyDWey0q/0WTcCk8SMqJySx6EQmERfmMXVqucXn&#10;jNfFuolCLkjj0CgtFmt1rGrQ6+0C1D4mB2CyxRymSCHUGlQgJAUULIGAxOAXMQQFLEmRUENWghSd&#10;VWCqxio7gskmX60XsRoUakSudIIau1Ic0kjCgNTJ4XnZoqQC7AfRQRnUwZK0UtldFayTXN6QSDAg&#10;4nUIGAkhq0HAruSx/DyOkydyS8G4JTIUH7jce/HjgUtnom1BIawvFgGFcrAYwslWn6Ayrm/v8ox3&#10;eMeaHP3Nnr5GZ1fUWIeLHRAb0zEQk8gR1dclzd3t1tF2y0QC7bOIgxX58n2bSLtX55P2c/Qsl0XW&#10;4JY31xhO1hqHq5DBmH6wEjxZDY/UIKMx3VhQNeCTd4fUfXXG0aTtbNJ+psE85gM73Ip2h6TdJetw&#10;qVusyjgqrYeEDaCsDtM2O4ydfsdJQjJNKgoxK2wycRjSNChFUS7NzimzK9hBvajGqkoGDX31jnNh&#10;/YhTMmDh9lu5Qzb+iFM6TnDisOZ8WHM2pBoPyfojss5KWVNEVO3n+HGqEaMRt0cOvzoaNjaFrb0B&#10;25Adv59zCDl6mn2dcbzWIXAbyz1+UVMDNNxtPNuDTAyAwy3chOewAd0oDGSCQ4yaAVoiuBtXzhdq&#10;F4GxzI7R8r+P0+/0l9zuKrmbKPsxSP2rl/FhtfzzLs/dZOgXSPtORoZ56QrmwuXFq9cVbn0rZ9eq&#10;PTvmrMtavEnxdo7lECWax6nP5ROKcT0UeJBlP8l2dVCMoSwpsrVCv4Vq3U33ZFa495OcB0rrj5fZ&#10;tmXIFy3lz5wleHMm743Xua+/Jpg5y7BgtWHpatHsWZRpU+lvvsFbNh/evaa2/HA7UDEEcIcknGEV&#10;+xIm+MoluRlSfOcT/+zl/d3JuGKnn4LJnaLCYVDQpZFJ9mbMfPwpYmLc04Q+cfq6C+OTd27/QogT&#10;X79753rqx+/uc2IiZP8XG/4/5MQEIyZuBYhFSBQTw7Fu3bt5596vxGTre/d+SKUIYHx/zh3Rs00A&#10;FuKlTr97KS+v5OG0x59Me+q5h5/eMH0mb9vbwrUri199MX/mE8oD02tUm4Z92dda2X/vll5Lcs6h&#10;BxKUFcHDM2NZi+qOrm0+vqunNLe9MA9YvZYxcw5/cbr2j1uN2zPch7LiJaQJhWJcKAofz1S/vQ7a&#10;vdufdzR28Ggg/UjgjcPN2+VXyPGfpJN30E9uOT7/KzjZnhs2LRNqXsnzvFrQu4R9ba/xq+P+T3ID&#10;7xwLnCyMJSi1bbREO9vWImJ68jPRvVvwI9uqmQXdEkpdebbr+I5A8b5mYdmAVjqk0fXIdG0iWace&#10;u9ja9/2HX9wjbou+++X7zz6/NHm+uT0ajdi8RoJWuhzCQEAdsitsKN+o4epAAQQKdXqJzqJBXQiG&#10;q7UAnw8rlT6TKWi1mrUgwOULKRViKkvLk5pUqFtriOOWk17vmWBo3OPvMtoSGiypNLfpXK06b73M&#10;EeJibrrBTkOtFBSjgCaa3so0OvlWj8TplbocIrtNYHUIzAGJKyLxh3heF8NpKrfqqSagDFWSYC3D&#10;rBe6ELkf1YRRMKxRecRCnM3QMqhKAU2FSnDCm3V7m076mvpd8Ua1JcTVeBjSiFBdKdW4WSJjaTlc&#10;RDaz+DEtmsBdVXqrS46CFTIlVWoQwG6NN2KIheCYSejWUHGAbDaygx55ogYYjetHavQdIV21WWDS&#10;lgMIHcTYiIlhQKmQtcIQFrnq5eE2bV0/mhxAmgdMHYPmzhawgbjImqi4mWF18v1uSdgijNilQZeC&#10;gOVOj9rm0ljcoNMHe7wau0mEGIWwF7RXmkOV1pDH4DJrcKNKr5dqQDFgUEIW0EDk+jAtgqp1OABZ&#10;IaPdiFlwyO7UBiuxcMzi9KCoCSAW7oDNbgz3mLRmmKUQHSUVbdi9c33GrhwatRxQ0zQ6mg6uQDGR&#10;wysLx7hWN1kLF2lVBYg4V8PIEZUVC2gsnUBt1Tmi1kidO1pp83mNQa+pOupqiQXdRLIS0kUdrmSs&#10;PhGt91kCVtge9iYITnx+9M8Xzr5/dnyiuaHOYTbplWq5QCzmCHnlfA6NL2GpIIXFAgdsSBhTuXDA&#10;jcit98kTG4R5iE2KuxUWosuFwB5mLqih8PnFJBGZpCgpUxwrAYspETHQiTi6YWedAnXwFLhYYdPB&#10;ZgRXydTHC0v3Z+UWk8vlYqVeDMgpbOr2jL2z52596dVdUxYenLEtZ9aRjKlb1j4xe1ba7+c99Ic/&#10;vjgra+kG8tYD8mM0MxNyicwmGiY4JCndzqFkKssOgnvW0hfPOLjktUPFB5QOXVNHw/td3Z/VJz9r&#10;aP92aPhuT/vXsDRZuEuZv56r2Aebc5yGA2bP8chZ43vf9938aeDex00/XIl/c6nh04Hw2RpzAyJE&#10;SDmU0oISMvlEGaXg6MFdEjrJA0orEVknBr/XWv/zB++kvvjw3sfv/3j5/PWrl7794uM733595+vr&#10;v355/cYnX3498cFn1ac6GQHLPg2hjh8viIUP+dS71Ec35c2dvfDhRx994uHHiRmg6enpyWSSCEvv&#10;0+C7hLoOIbNzHxL/OycmEmT/XU5MSB3fn2F3f4zdves//1SZ7Hp97jLizTz68EOznnhGPJvbsnZy&#10;LOPzM7lfXiz77l3KX5OMAdVx9K0lR557Ys2zT66dN/vwlhWk7fOOpj+7/cir2YL5dMkcRflrdvLM&#10;JvriNs6qmvKVaDExDuGVg7ueXbb/+dll85bLCAa8ci26cBW2aL1v2Y7I8kzPrJ2maVvNM3bY38xQ&#10;Lt4DLN2qXvw2d/723QtXv7rgtSemvvrM44umPfLWm4/vnv7oxhVT9hVv0zllvT2Ra52+jwVZnRtf&#10;sax72bN1buzwxmTFsTEx5TSjsG3/NtvbS01vzTAvf0E//0XJwhm8tfMlu1fpi7Z5SrfZKVsx9hYj&#10;kOFynaiv43e1AgOd8MkOdLBR3x1SNBA9Y0ZxJSSIqNh+BcsjLreLaDYx0ybhWWVys0yHiyAiz4GI&#10;JAap2CjnG4hxuaoKWE4UibJMQU113NTa5uzpcPd1eAeaXb1VWNIH1uKKICRyKTgmGdusFrpQZdSi&#10;rrerGwzKmFFeZZRWYtKIRRG1qaIOIOwEAiax3SS0BgBvHRKtATxBviEmNDap7YN4sB9198OOfsTW&#10;DeEtWqgF0ndieKseb9QZGvWmJoOryRJMWMMJZ1VPrGMsPtJb2Ru3xb0ar0Nmc8vsQaUrJHc6hAY7&#10;D3YLkIjcXKtx1qpd1Sp3tcpDYGOHEIRoXG05ExdJ7HLAJte5VEgMdlcbQnG8phqtJVC6jWtx8Cxh&#10;hTuitvtkuIkFwFQexuK75bJqI9jsweot+ogeCGpkMT2QNBvaLFijQV+rVdXrVM2IrtOE9lmxAQs2&#10;gBt7UbgT0nXotd0wNADD4xh+xmkedeu7nJIWJ2/QqToVgs+GDRMucMQMnLJBF72mqyHHOQc0btKM&#10;W6CzXjMBiWNSAS9jV+nG9ZrCQhuf55bLQ1ptTAfWyORJkbhNIIqz+dUVrDClPFRGi1Yw6zjCRqGs&#10;WaJMiO6vFvn/sHfewVGdZ9vHPXFJ7CQuYOJubGyMjW16tUECUdRpQr2XXWl7P9vL2bO752wvZ3vv&#10;arvqFQkQTXSMcQ3GsY0ruBsD+z1K3mQy73x5/0r+Y+ee1RbNaOaW9Oxzfs91Xbd0WIaOyLEUT+Yj&#10;Mqw1BA+B0cmVjiu0exHDkEKXEGusTMDXucDHomnjmdhyC09p4CqsYtSFmJ1qi0mi1UJqjKfRgm5w&#10;9Co6KiUqhU0yMUEpIailzaioViWokgmrxHCjBG2VoyQJ0iIEkFhSz1G1igwc2AQpdByxsIXaVlZL&#10;KKkC5kCMr8T4ajlVzgPf2YqoGGYNy41Q3SqSXQmQcIvU2CYx0VGPAHdBDgPFomk2YwSXlRazUuOd&#10;stGDjnMHHeeTwjGQVQhmd7ganc56q6FaGyI7xyUdBxQdwXp569LNmx9/asXs+3NmP7zlwT+VzJnD&#10;XfhqfGvR8eqWD+qoH1a2fV5J+aaO8UMTZ6ZaeN+RoK9pgs9pgktC1fdqQ8bhzYSiV5OdX3bGPuxx&#10;fbzP++X+jk/6w+fdtsMyeIIpOwjpTyHek5rQXqXDUMPNezHn0dufeGDW7Hn3vpD92KbKl6poCxo9&#10;a8UnChyfbw9e3h77Zlf/B5uGJxZ2eh/CjI9otY8ZPU/hEy8Ez78WfWux/+QK3+ks/+BmbeHcLffd&#10;8vAtt876ze/vzSuvOvH+u2AJAxFk3//6/UxK8fUfrlz/hzbh31zm3+TE/6YxN1++2YGbHbjZgZsd&#10;+C924D/HiYFgDsxoOnz+5Jrstbffdcfts26Ze/vvNs19SZnTIM2q464tp60sYWRXq+v4ToHeyFFT&#10;q1jEEiq7StCyjbTz5d3Vr1QyVlHEM6lpSkO21rROFcy3H2GOfWY4955korsQM89vMD1T6VxQn1xG&#10;7lnN7FhBbl9O6dsAtecIPZuF3hJ9mBg21ntJW+GyLJAHqWwsM5HrXZRmN58RF3GSxEZH2U40P0ec&#10;V4g1tCT44kOQ6IRAfE4geQ/DvrJYfvC4fw1HM7jrJ5H8Igt6mwFNN7UN7yyN76joIFKmuNyzXPoZ&#10;Ut2hsm2pvBXe3OWempxUc/FQQ1G6IjfaUJpgkHt5vH5I0MOTdfKkHSJJQiKOKUUxDT+mgxKAL6L0&#10;pI7VqeekUVY3TElKW6LS5piaDODxCM4ZMlDTCCEJE5MotVtN7ZIT4wgrpRX068RDCK8bIgdZbV4x&#10;L65TDSLKHkiYYPGjQkmHBu7RytMaeQpRpNWClIrXKWPEZNSImpUEk5xVtLi4yctutHObXGJSUMlM&#10;KFgJASXEIHhb6+3MSiNcqXU2mwMMj5fhNzfb0Do9QCNGCu4Whv3KDrcyYVfErIqoDY461UkH1qGT&#10;BkDZ0XaPsdugCAqoOoiMSQRWnTqKSP1AXQdxEBEEyyDYpLKY5KiCIQCbR0kbV0UTywl8YS1XVicE&#10;erigzDPs6TvQPr431t/hCDo1RoMU1kBMPY/skzHDCp6dRcMptCgHSgvEaTo/3kKONxDSrW39VFIP&#10;tbWT3BAj1gTbakPUJj+NYKe2mshkA53jh/X97uSx9r0no0OTxkCUg+AkMU5Wu+lWP8MJJLYpVXrE&#10;Oj6MT3Qb+6PqpE/qxSGLkW3A6BotVW1mG3wiT0SaiEm6osKUixNhVgrXvpbzwF2P3TXrgeceWbgz&#10;q5ZSDjbRNosw6ZCmzVAXRo8riRE1KYFRO3SkHqQpIa0JKZtiNvZgUL7fL52084YkzT5BjZtbYedX&#10;O2UED0wNKGhhKSUiZoQk7LCYFeLTfCyyi9GGAzyskXc5zZNG9ZBS0I7wO63KYZd6Ly4fskj63cpJ&#10;p3QChyYs7Akrex/Om3KIjjikRz2y407hITt3wsEZsjNTdmrYQMDReq2wVMgv5YuqJTKiRk63wBy/&#10;iBNm0YIMakDKDFq5UQctoqlxSsos6iaHje4P8eIJYTgO4bY6iLaisPqpddQFxbJVzYIlrXVzduXd&#10;urX4tkrWM6Zw4fnRhhs9FZlQ7s+27A8tWQe9uXtTVaeOya/s032hIw0Wvkp9+U9bFz68YfPiHdUb&#10;q6rWFJa8tK5paY5wY6mtjJ6magZp+kQD4twt1hXyVXkC2U5xpEk3RTKepereE9pOKRxJJozWUOxk&#10;Ma2gYusrq5c9sWDR7Gdff/CZ9XMXFD6zlPb8BsmyXNYrq0offmzT3Xdn//7OitfmKqrWGnm7sOZi&#10;1rYNUFFugNpyVC16xyA7qYamJIQkebelLhetyRWV5qKtTSoqc0f2tgfvuu83t4ExdrMWv7ry8MFj&#10;IHHiu8yvn2WuXcp8903mp58A+PgXTvwvzPh/L8b/h54Y4GGgHb58PXMlc+P7zHWQ1gmQMVASXwfP&#10;MgAYg/fBtQLI8Jz5UUdOn95dUn7HrNvvn3Xnk7PuKHr8ccu2jd5NayzL52lXP2nd8ZKXsCLK3Ngr&#10;LOhlbepoXhYqesK47n5845zYjlej25f7tiy1rX3dsGyRbMUyLCsrUFLe2dja0UDsbaVNy5UXbc73&#10;9NaDAu7eFvopouICWXm2hHFkDfn4CsZ7tcHrwsM3hKe+Zh/8SnToE/HokXo8sZ4ReaOsY0nh+NKC&#10;UzkVH+4inN9FnCxoTObXRRp4eznG8zrnFz7XJ07T+ybJOQv9rwHZlQh8EeecRpo/wnk/JvTfRk1f&#10;+XWfOtSXPMg3I/HM5x9krv14/Ysvr138NHP528zV73/87K3j450hTKciyNTNSiNNraMptBSlCszW&#10;oovlFL6UykM4Ip1YbpAptGKJUa6wIiozjGh4AhmNJadxdTypTaqxIyanDEsgxiG9bcrsmrb5p63B&#10;AwbvfpVrRGJOs9EkWemvFzoquO4qQahZ2dWmThCUSSLSRca6aXpQaYaxj23ph2zDYveANNgp8vlY&#10;dhNJr25Ww00ITEQBTZGTdQKSGoiumK0wjSAhNwkbq+kN5RRSLUtJB4AB78B8nYgjITWHmUofVQJQ&#10;cZAtD3HlLirP2ERBa4FgmWRjQW6+zMwUylvo/BqyqJGhpktNPK1dbHZJHRY+rqEYJA0qeaNOS3E6&#10;GN0eXreTE7IybHoSaiAhTqbBwzHjDKOHbWtXhEcMvcO6dIcwFKLb/WRbVBjqVCRDoqihzaIiGGzA&#10;ToCmI7o+pzIFkh2ilt6ksyfpSiWc3WF7h9+a8OvDuNLlRNxRc7zT2ZmwJbyoF4TvAkGYmAw6LFZx&#10;FDBTKmjl8lvZUpoApokwLmyVoR4dFveZRnqD+4Y7RvvaU0lfImTviHnb4/729ojX5xLJhKvXrZlJ&#10;Arjj9peXLqltbRVqMNTpUeJOsQnnGCytUqRJICVjCLDLAw9FJb+lASLzMKHRb4r1BDt7g4ATq5VA&#10;v0tSCJk2lcyklLl0WNCK+y1Os8qkFqoxmd5piUW8vclAf2espyMW97ntdrPJpjfBIjmXxuZQ2AKm&#10;WMiQKwRas8aHGyImpdugcCJ8I58iBzZ2GUVhERkDKrcbdVjFRjMPRSh8IZGkpFIAPUKbqOYWWhJS&#10;jiotw2JjO0vpIousNKEVUhj5CMZV0BsoLZWNQjLbKdGAvz1AZRJUbqix1VveAG8sbXypqPjxLZse&#10;WrPxoSVZj7y44ZH5G+fOz3v2ldoVWVBxDVLLUNYwRWDzs4Pclkts2UZu2EqrySFX57RVbmop29Bc&#10;t40EJH0WVYdVN+y1H016T9oV6fot0NrHCrbPL8e2Y45Sq3SdSL9VP6049tPQr7+MZr7quXapL3Np&#10;OPNW6stR3wmvEgRLGPQ8mwV24iYLEFpbLVB/p/Xcwe5PpvZ9cfTQ92fPXD337q8n37t24sL105/f&#10;OHv52vHLPx/6/PqZ7zJA6nYx82XfR+ZKrOrVmsZFzXC2QpOtRHeotBRsZ95ukDsBcjb/zom7u7v/&#10;viD+kxPPPPgXPfH/hBODY7f/kJ4YbDJnFmZAnzM3vvrpSijd/eT8+UCod+fts566907i83Xuxf3J&#10;rOOp4rN9e95PFh/kZ7uLFpOen1vwh99seezB8tVLpYXrDEWvS7IfpzOWmvDNPXDW2J5lx7NWfpab&#10;c2VXwWfVuSfr1g3WvmCoeLCx8XdFitnFocd2dT9SNPHgxmOPFX28sPHLxZQPFhCnnqweeKIi/XQV&#10;/NQW3p/Xkuesqn8ye9PCNY8uePyex//4yOynX3kib9nTJfPu3/D879fvXM4FCR8HY19Oei7b6v/S&#10;9NpE0+un6Bs+4udfgku+09d8j1Z9Ji95X5b7F9mbH/NWvk9aPV27dqTyjXRb3rig5Lho5xQ/f1Cw&#10;uQvOTzuqJpP0Y73C0z2y6ZT8UEyy1yPox0U9uKzXJOvRCjs1wgTMDcvZQQnHJxW4YcSnNgTUZo8S&#10;ccEKu1xkETG0IrJWTEQlTRqMaglIk+1oX59pdMAyPmTfN2Df12kaiWJ9Xk23S93lwdJ+00DENha1&#10;TcQt+xLWqZBpPGgcC+pH/NigV9Pnx9IhbSqsT8UNqSja0WHoGrD0pNBIGDL7GJogE01y0ART1cFS&#10;pXiqJBOk4nBjbNEArB2UaxMcuY8mCrGVMaHOyVQaWsVunq5dFQxJnGYGpiHKjWRVQGDrVPrTmnBc&#10;6vRytDaqwsFAwAMvx+DimlyQ1SfGLRyNpJEB1ZG1LDH49wS7TWkbX8vGjDyjCbJbBV6c7zMx7RYm&#10;7hf546oQiIKxsfU6kgzIi7u0lmGHc8zjTKg1JjoDJRCdXF5cjoQFUjeDCyoulHRJFf0qdFijHVCo&#10;OiFRlMoKtFKDJCoAtwN8+YRcfURvOGTVjhpFPRhzBONPWZFpB3rYhBzRK0+ZtW/jxnNW46RGflCn&#10;PmbRn3Li+w0GeWnZytlznrz1ttUPzqlY+QZUVg12sAGJIggJIgxGB5PRyeMl2ewonR6m0INUepjO&#10;jLE4cQ4vyGAH6CywN+6WyNMyOMyBrM0g1b1OU9PspXA6hfJeuTolVfs5IJ+BCSCxqo5soQp8QpVb&#10;gFg5MrsQCSDGKGaLaPGA2upRmDxys1tmsUFGHV0NjiLlzQqYgCAtamUDIq+RwfUyXStsZaCA0+up&#10;sIogkjfxYAJPQxODbmvZIkkrQ0Sgyagcg1CJK40mqV7D0QDDhkngcCuiYCHyI70BZY+V60PbUD1F&#10;paFpNVSdolULtxoNLL9HnsZFKUE93logZuxEBJUmKjBaLGkseaWCupGk2CUApdojQEt52l10RW5N&#10;2/JllYseIG64R7HzSUnBXP76B6TrHvAUzOstXzxSvnR0z+LjFZveqs97uy7/XG3++aad51p2Tzds&#10;n6orOtRYew5ifGJQfRtxXOuL3BiPZA77M8fwbweVF/yctzTk02Lq20LhBwrdp3rvl5b4Ryb/BFsj&#10;zS7Ne3jh2t88ufvhFYKXy61rmQeK8Uv1XZma9PXcyPXs9syGyRuLT3/39FuXnzr013kH3503df6J&#10;0a+eHsm8OHJ1Yd/3r/b88kbq9Hpz5R+3PjRr9m9um3XP/XdtL9/zzodvzZyege3hjc+vZT75NfPp&#10;tcxXMx6zv51//e8t5t+e3+TE/9+23HzxZgduduBmB2524L/agf8kJ74KfDOn3zmdk7P+nrvBrn3W&#10;3Dvv2fb0Ql5WpWBTFbShrPnVnJLnVtYu3dSyoahi1eaKJVtEJSQf1wQEXo2rqysWljS8UlW3oIL7&#10;OtWZj8Z2mkMFWBA8KNAG18t0zzWbntrTsYJ6MF9xvEh5dJt0Movds5yYfL1B+nghZe5W3vJ67R65&#10;cIegblMbrUZm1LRbzOMYOqiQ9ujQMZtlv9k4YTMdwk3TfMFAeaUzN89QWOSsqOkuKe+qbRpl888a&#10;8e/U5s/buNN55cn1231rC51LN5sWbzAsWqtbu9mVUxgrKurK25x8Y6lj43J3TdGAkvKuWfwpynuH&#10;Q5zkkkekojEEGUfQUYl+QKrrl2t7EU0KU6eMqhSuTDuVvVZhr1nYY4TSWkBw6R1wWxxpa9fT0w7R&#10;uEsyAe7N3EE9s9fIGbTyR3HhuBOZdCgncMW4WTpoEPUaxX02eMihGTdg44h6WIIMSOF+pbwPFqcU&#10;om6ZOCXjxkDJOTGE325FBgOGA17tJK4YhHld3NYQu9kvpbdj4kGDagJVjIuhHjkpYCA4/CRHlBuM&#10;8eIBWtBJceN0t4vtD0oSESQVQdM+VZcHSYZ16ZRzPOXb59OlzLIwEJqoOHYJBTi41cCmLWfbxHQT&#10;rVHOIioEDETGhUFapwPFAzrcJscsYlUAxTvNIZB/6RbgTgiPwMEuXXuPtSttS3bbY0BSHDQ6cUSH&#10;8lngEiapFQ3b1Wm9Oi6TAAtelMlMcYUDAumUBj1lMR1G4R4eNUKtD5KrwozGJJ/UIWFEBAwni2ak&#10;0e08SQQx9aDAkolGaaIIVZSANL2we0AZSoHrA647zvOl4OSALp1QhK10rZ4EWxgqXGpxy3Gf0ulX&#10;uDwSp4vntjM8drrfRY9IWlR5WTseeuCJ22fd/dBvZ69buKVlh0TSZgQiCSXFJWqycavNtF0GdplN&#10;UO0V1QT4lV72Hgev3A23xAyMHi21W9EcZZc7wfhGqMopqHXIWrwqWgTltmt5XUooKWGGWQQHsUpH&#10;qNZCVC8mS5mxYYdhv9t4AATYmeDhAMhFtp3ya6YsomGrYMguHneKJsEVp0Ow3yUCnPiwXXjIKT6C&#10;8/dZueM4dxBndhqIXqROJ61QSKulQAsiqBHx6mTMepjSgBEbTY11ZmKjnV5jldbaDU1+Q2NQXe+Q&#10;1WrFNVK4SmFpRW1tcmUpsWnJ5opn1jc+V1zxaH7uA1uy79y0YVZ+9qyqkvvk8Mr98fIfY+XXtW9+&#10;olp51rjmYCT/QH/NiUPQpYOqr8Lso/xSW+U6ZulaQt1mQn12VcO6HU0r8qmri0lr8oWbygy7KfYy&#10;rmYrlfJ6deWzu3Y9vqN6KQnfjRwhWT6E7BexyLTGb2vitWXtaM6r2bluR/ZrW9e8vHn9ovztS0tq&#10;V1Y1L6umLq9W5ZGR3Pq655auuOXu12+7pfiVJzjl66hVy2qyFmx/+YWqVeskxTsjdfUdlWXtlSWe&#10;XVvhjcvpq16C8t/k7NzGrixtAPOGFi5+4Lbf3zULgOLblr26+sTUyRtXf7mauXr5+q9ATww4MXA3&#10;A0HxDIz4n9s/tcX/eOEfX/8PTvzz9RuXb1z//Ebmi0zm8oyCeIagXM/8eC3z443M1es3QM0EUvzy&#10;KwDFmVNnzpTuKQPjP++fdesTt8zaOe+xUFVhqjavc8eaRMnKzpZ1XYxNXZxtXfQtyfoVsdKXQnnP&#10;hXLnD1SumWzOG67JDW5bjbw2X75ovnNzzjix7aRAekaqOiFCjouRd1HzBaPjLGY7r9V/DNt/kMau&#10;iwOXm7AL2xQfZCFfNKYy8lPXxac+IAwcKPWm85FkDpTcyBwobx0rrB7ekNe3dsNg1qbRbfndBUXu&#10;wny8qgn4Xo+qdRdd3m8jictJ68UwdMEPfeYVXokqvg7KfknoryXxyx7s24Dm+xj6dQC5MhC5+s7x&#10;nz96/8LU9Pn+A19On7n+6YVvP5ie7o+6lVIlEQJ+fJCBYGTLbTy1W4YBNRjGEspaGUICGWFyHCo0&#10;YXfFcWfAAIRQWqAenllV1NZ2s6/d5PeqgexMbefMwIZemWkCWEqNYVD7tL4+sbmdoYpT4ShJFiFI&#10;2ylIP884xLL0UHTdbWiarAWVIoF73SDdPM63jIkdQ3CgU+H3QnYjRatrVWqJsJKKwXStmIpyyTCH&#10;ruLztEK+ngdSlWkydiufR4BUwIQrwDx8DKfLjEQIb+Z5yZIQUxGgy7x0sZchcpB55haGurEVoGKU&#10;QEVaaLJGsqyZhrTxNHQRTJAAs7aRqXNADhvboWrGFNVqEHyhp4dwKIZzfTamzcEyh4SuLlUUVELi&#10;T6viE7aBo779ey2DIa7H3KK1EHR2Mo5T7MY2C0Y0mdmeKNrbZdsLKqAZSFhG057J/tBkX2SyJzzW&#10;FRhu9w7EPYNRR2/CPdAdGO5w9wUNMVzu1PIMAKCqWBq73BHQ+nG5TUWH1QzYDkCCzAqehnSetD88&#10;mAiNdofG0omxVNd4T3KoK7Z/pHdiuG9idADE2vt9rvy8Lffcezegd088+0xFXS1mseD+kFCNElm8&#10;JjqTxAVSZbOtI2buD8uiBo5FysUksE3liju7huLDY5096ZDLqoFFLJBbjwkhCyx3oJhBpgTKXSEF&#10;0vDVEXu0IzToNEZlPK2ILZUJRbBMBEKsnWabWoZwqCwejSvlKSCGRMRGMKXDhPlQGQ5KDumYrWJy&#10;PYfXKtQL9B6126v3WGRmHR9T0UUInWXm8RxcoQv81ihQHEJ6hbp2OuJvEeLNkIUoMJFFQIlo56Mg&#10;2tkqVPtl2g7EOK7DD5vcJ/Sedwye9zBnZz2vbVFe8ePrqhZt4WzcIyuogYvrhLm7+Hk7Ac6B99RS&#10;NuRXL1lP21amqmNKSunVq0ryXthc/0YVXC2UVXDzFu9e9uc1b8zfWJXbVrudW1vEb9stadpKzX22&#10;cM3vV5c+sx3exJOvZZGfrVOs4A+T+s5j5y5YL7yP//Wj4DeX0j9/1Pvd6eSFMdeRQfPQAc/hEx1n&#10;pnr36fVCtrDMZofePjH2yxd/zXx0MXPmvZ8nT34zeubXgx9nJj75OXrmM+fZC+ZjX0Tf/2n/D1eP&#10;/vp24IykQFS5pL51UYsqW6LdBKaO2Q8FRhVM8X2//d1tt94JODHInfgnJwaj7P6OisHJ10z9LZ/4&#10;H5B4Zo7df4oT//p3TjyzHt/45uevo32JZxY8C+bY3Tvrlmfvvbv5hTrzkpR91YRx5bhm6V7+i4nN&#10;s9uevW/jvDnFbywSlG7zN1cMNxT1120MV690qvKGohXnDLs/qMr5eEvOL8XbM5UV1wgVV0SVl9QF&#10;h9kvGQh/ahQ9WB5+tHrg4YrpR8vfearxo3mt7z3ZcuLxxn3zW/tebou+QjQ9W0F/eFPxbxdv/OPK&#10;xfNWzZ7//MPzn3/ttfWF2dzCN4RrXqhbNLuo4BWOnjw87r40br/iIn0hLb4oKfhOsv1H2a4fRIXf&#10;KHZ/rav9xk/8MVp/o708E9mZcZf9Yqz5Wl71F3HNB+rKi6qKd5R7jip37NPtOeBumo4zTnRAx2PQ&#10;0aR4Oiw54OQPWQQ9FmmPDem1qvpMSL9VM2TXDdt0g0ZtymTuttlTFmenURvVq4MqsVNE0YkJGLAu&#10;SOsxrM3q5saisnS3aiitGelGRzpR4IYaCiP9PmVPRDeSdh0cjpwajb81GDqddp/osE0n7FNx20EA&#10;jOPmyZh5b8I83m4Z6bANJ019YbQT5FcM2vrHbH19aKxd4opwTQEK4iXKAq2yGEURJUuDrYIYXdIj&#10;RNMSXYAqMdUzLM1cP11lJUiUFQxdk9jDMpraVFiTTNsiM5NVLrYhKnV1a8JDaKRb7gxz9Q4qrCeI&#10;VU0ipEWKtCm1dAxulXPrWPxGjoajMonA9gyVkWEd34BBRglJxWtQwCS9nm3HIZdPFgooInbIg5F0&#10;OhIWkbn32pNTbrCcemIypZkMDoiIdgrbxxIAP5uDxAywBANK04DCAAqA7bQQidEFAQLT10yPktg9&#10;bOleie6QynJUi0/pdGMaxaBGOKyCJjHxAR2gwvBRA3LShJ3Uo8dRZFyBHNEaTxpsZy3OQ1qrsqR6&#10;5cN/nj3rtudm3Zn95IvUgj02jiQKY2GQCs/lxLnMbqkEVJdE3C4UzOyEIX4Y4kf4Aj8EOZlMG5Vq&#10;JpEMRKKupUXbQjS2ARjM9nJFAZ7Ix+Z7mDOHk+pqor6BZiJxXFxZRK4NKbQOodzEFZn5EqtYgUtU&#10;LgXmkmu9wJsBm3GhFoh3tAwYI8jBB5+ZhNpImLUNtZLUVqoG/xsnnkHFNIWGJETaIDWZj9L4ahpf&#10;TmabRcqQDo+YXDhsQrlqNRvV801+dSJu6E3oB9vBZA/zREiVMnJcBpYNY+iVFFRJxnCJv8s+OhA8&#10;DAaqgFT1+bPfXDA3K39NQ10+s2h5Rda8jZueeXPrvDcr5m8sfzG75Pl1+Y8u2fnnJTXPL6CumGOs&#10;eCJCWZygLPVWvWDLn2vf+qgr6xHXugcDb87pzHl+sOjVgYJXe7e92p+/PJW/KrZlWXzrqmj+m10V&#10;RQPEqsNi1odW5ErS/Msw/mVaddxQl6Zude9a7SnYFNtd2ldHmSBLp1ia/VxLNxE2FRPpywtaXthA&#10;n79F/VqFc2Xbx43tGeZkpmH4Sk7o23Xxn5YPf//0/m/+MPXtnw9deurIhWePXHhq35Vn9t6YP/bL&#10;i4M/Lxq6ujg6/Tqy++71D86ac/cdt9573+0le3Z/fvGdmfXwOlAPfJG58Wkm81lmhhMDj9m/vd3k&#10;xP+2NTffuNmBmx242YGbHfivdeA/yIlBRF3m6tlzJ7flbPjd3XcAX+LT99xXtnCJqZaiL2uBsgob&#10;Xlzc8OJrtBVrySvXNS9dyX9zaw8Enwulj7i6IpBVWS5gbCQ2La2wb5ceFiTfknSm9iiVL5Wz/pAD&#10;P5DvnFPWt4j41hb4s52mv+ahH22FL+bCb2/g719C9Dy93TCv2JHd6quRqPYw6cVNolaRReMEG2Sl&#10;PClkhUWsuA4e6gycn+j+djDyTVh7Rs0cVpAGhYQBAWGoaU+0vMBdWxKit43WVnVuzcPXb9Zm51vB&#10;jJKtBaGtBZHC4uSunamqkqHm0onmHWO1m3tJReNo23th5KeUJRPV/2AWv6uTnDSjx3HTUZd92uya&#10;NDvGrLYh3NLnNveFzP1xyzAIOvBhEwD0miRAItyrF/Ya+f024bBLOu6WT/jhqSByKKA86FMcCMin&#10;wsrDcc0xMB0toNoPKqo92Gk53mk9FtEe8MGjVt0+k/EAatyvwsZVyDCqHMaQEQ0yrJH2orI+nbzf&#10;pBzxGg/GXaeSrlMR27RFtR/m9cpZ3RrRkEU1heuPmbDDCskoymy3tPl9ra4wPRhlJ2P09hA97uPE&#10;/JxkAEr6RZ1+SbdDlDRzw3ZhIoYNJU1jHrjbBIU1dJCH55ASzFAdJmkxKahWbrOKWM5hNYvBfBQB&#10;RSynS/x6Z6831u0MgQlHQ77OicjgmLe/z5LuNaVH7CMD1r4EGndK7A4AHrS+kNHr1uAmqcghg9p1&#10;4nG3dq/HMmQ1dSmREIfdJVIcxV1fDw//cmDyg2RwSCWI8lqjECEpAgJedj8m7FBCfgHTSqeYaGA2&#10;icjHklibKLYqQpDISQnRYfX/Y++8ops60/VvJkxykkAmMxlOeoMEQgKEELoxYDDGBhtMtY0x7pat&#10;3nvZkra2pC1t9d57sS33im0ZY4xNSUjChCRDkiFtkiGkEQgtoPMxORf/i3/u5tyx17u0JHutrbXe&#10;JW19+/me9/f4h5BglwAwO7U+EhZiW5MSX4hvs5CQu/4VniaosCa0nk5zuN0QTiA+H8/pojodJJeL&#10;5jMLzLiq5oULFj/8wOyH/vDg4hdXkA5KtUK3km3nNmiZ1RpWlYFebuQAnbg+LKmPQA1RUU1YWB2C&#10;6hJKfIeK0ClvbAPP5U0JJSGmIkfU1AhAgqgZcYQRk9ADoABZQkQPKHhJs3LAjo3o4B6jYshrnPTo&#10;jtmQER92vNX+XlR32iEd8ykm7n5OVFMBsKsgHnOK03Zh2sxPWwRjRt5hM3fQzu2zMFu1RLeqUa+s&#10;VwMrJIJXIURUQlBxcGp6s5FO8TDoES6jhYf3KprtVrrPzY2AkX81CRXUsrllDKROhDVK4DJW85rK&#10;qoVl1fNrtv9594qs4nX3lRU8RC58ULD9IRVuQQdSeA7b8zl3wzvQWqATf9hd/ukRypdpzqUe4U8J&#10;wTch6H0nb9rEHhHW+qo2c8vX4JtyGewioWC7kLKejl9Fpazl03MQ2gZj/Ur9voXIrqUa9nq1vVDS&#10;fgAeYjojdBe7hF+67FD+yobidZSSHPae1fyGTVpob1C9NwJtsfE36uBCTJIvqni5ZMkfXlz40JPr&#10;li7aVrBy5YonFz775+VzFxatKahct525dgtn8Zua9bmhwiJXXp4qJ9tSukdetg9fUlK0Pm/+swtm&#10;Zz0CzLtAJ85etuHs1NnMDeD0vXn15o0fMld+zly/q+n+R3Ti25lv7mT+lcl8D3gTmd/oE9dv3rl+&#10;C7zf7etANr55+9Y18DSTef/se1WVlffP+MOf75s5d2ZW9dKX+jm1J+VN09Sq08z9H0r3fYKWfqDa&#10;d5q3fYqw8T1i7gnq9vcYuz9ilp0j7juLL5+o3p3cmZcqL36HSfneqPvJYr2oN32lM35ttl50OT83&#10;GT+xGP7pslw2tt5UpH8VDvzYlPhil/8fhd6LNX0/s49/yR2fbm6L7FDBKxv1efj2BkU/XX6MBp0k&#10;co7UN4/W1Y0TCOMc1oBYGJNDYb40yJAkqMpOmibJIAZpxV5iUb+w7pxd9qVfd8Fm+Fin/1iPfeM3&#10;XozrPraJ/27XnQ+GzrijbQK7o9EQ47nG3MljieBo2B5VwWaG2M5W+CQqUMDg5ZOp3BKFiStGyAxJ&#10;M1lF5wS0xoFwYjDc2u4MJsyehMmXsoQGfe2jgZ4+R6sfdqgJMriWbyEgfjoG3iKtjhw3tg1ioXbI&#10;FuWgUZYyyVGneGi3EBuUGlJcbZyOxClwC12dYmjaKOoUFe2gaydYWJpvHBDbkxKHm2c00tQGMgLS&#10;j+QkBZBO5Uy1jKPRyu12YwiUTuVUiTVSpkxE5MuJAowmtTLlVipkIghsjbwwQxHjocBSHGTCcYEq&#10;zIGteI4C2E8PNUirGuFaoryRghCYajIXIbKhOjbSLDIxNSAcyM2zq3GIrEqKNqJGljMojwPEeFQU&#10;iAu93YrYmKkH1BHbUNoyADa7+rDOGBQB7GFgOI4rElEkBb7LKMmCMV12KOZWtnnUnR5Nl1N599Gr&#10;7/GZewKO/rBnAOQlgdR4p6XLburwWnsijl6/MWVTBDC+VUHHUKbBpw4NhUfSifGEIQFmLUwsXUQZ&#10;iGLRmDbSZWtJh1NDoUC7wxQHHl+DqdPlaHPaRhLxdFvrRG/30b6ewbYWcm31guefnzVz5tP/Padi&#10;f6nbZo8EwxIxRCSQcDgcLFe0ptqHp8bbpwf96aSt02cKO5wxR6wz3D/cdvRo78SR7u62oNesNatg&#10;KwKb5FKNSCJnchVssRHC4rbIRM+xI30nYq5OBV/HIfHoRBKbRlbJZTbMACgZXBob+IllfFjAlEIC&#10;1IB5beYwAplVMqtcZGCSJaQGNosgVPG1NsRhU9tRESajy4UENkykmsF+I0vgZ0EBuiTBVLTQkEij&#10;2HuI667h+3CQBy9z4WVJgbFb5Ro2+Ic0DoACPSrHzmL2swrbFB06jmd17a/Srd6EbcwLl5d2NVUP&#10;kRvTDPwRTvMkRDoBU3vIFbadudiWNZGD+0bo1M5GvHJ9Pu3lpcrs/PiB2uCeA4Klq+ufeq7+uZe4&#10;azazckrIq3aLN1dpihvUuaWyVcXa7L2m7FLxi5vIj6yUzt0Ry2f17FUOHjD0HjQN1LvHWa3Hpb3H&#10;kP5RGUg37DqqGD2um+jSx6nEA0VlS5iCsvThxIcfvfPD+b9n3vvH5b4zX3gnLzlOX5If/agyPLLd&#10;PVzgmKhsneSNp6WTIUILbT2fuU0eo8RGZINH5H3vB49/d/IfVhh7+I8PAZ34vhkzVq1YAXRioBCD&#10;A2R2AiUDHCCX8/+VioFg/Jta/J/SiQHsHUCMf5v1+Pn6Dx1DiVdenwt04oez7n/h4dn1bxCwjYfV&#10;2Wnawrb6Z1vK/uqeP6N0dlb23KfKSwt8UsZZrfyimPIPVuUJwt5xYdk72oOfQPsv4Aq+Ls/7uXrH&#10;9eb9P3MPXjQ1XLKWn2EsNe95tKbi0b2cx0sVf91tnFPhfLLaM+eQ5ZEDhsdrNK8QeYvwNfOqSv+7&#10;YvOTu5c+XfTK3F1PvlQy88n8WY/vWbqAsys7UrI8lv+KMftpaOsLOv6u0U7lj2Ng8J1xE3iIhTuu&#10;sou+l5T+pKj82Yi74mH8HGX8FKi9FN73Q6DkR2/ZL+6GO4b6a/LKS+q9F7Vl/zRWfuao/TRI+KKF&#10;+VUb59ME+28xztm48GxUfNotHLcJB22yARd62K0bcepG/JajUc9UzDcV9k9EQ0ej4SN+36DX3OU1&#10;dFoUURXTqabYMYoLIzotVJ+P3QJYVa2y/jb5QFLaF4N6faJOB6fFyIk7JR1RzVCXfXIo+O5w9Fyf&#10;/2zKfjpiGIsaj8RNEwCdflcqNo9FDQMBbZddEjJxPU6BL6lMdmOpHk28VeaL8CwhGhYkq4NEZYKi&#10;amWgbWDXjq6IU+UJGuzHCa3VTFe9oIUNNvb17gaZvxmJs8wRuiFI0wWomJusdpBUXjoW4lk6JM52&#10;sSMpMLlpKgwvgRtFkkZIiIP49RDIz+PUCmQUlZKJqdmAEWRCmEZMaMfELl6zqmEvi1YJoTS7VRB0&#10;i6NOQcTI8KDNgI5uj0rCPWhsEA0Mqd0tEl2UrwZXbC8VcuL5NhzHRxIluapxzD+icvXLLP0SU49Q&#10;38FVtzIVoPr4apAedwxxHFe5gDmkVwB38MS9MtmoSjGMyNOIYlylPIoox2XwuBSZlKvG5fpjsGFC&#10;rJlWWE5ibh+Bt3fR6nkzZr2c9dCKx57DF5U7BGhAhoGojahE0iqTpBAYJLMmpbKIWAy04ZBYHJPJ&#10;kgpFElX7JGIDjaoAhJxDVeKqajWeYGVzgjJ1WIF6xHILi2skMTS1zVgVwUfkgpkWwM8JC+G4DI3I&#10;1Da2QE2gIgSKjsGx8sUAwe4SIX6p1i0CbmOlhQXbKAo3DQ2zDS0iRwoCbXEFeCYnC7trqeBjYCPX&#10;xlMZWTItXaim8JQkjpomsEnRsM7uVVu1XIWEKFLSVRaxLabr7LAfbreMJHVDbUYAMxn0wG0OOOlE&#10;4nYkHjB29can0j1nu1tOKCS+7VvqH5/z5rwXN+zdSSTXikvza7Ys3rJh7sq1Ty0umLNw819fyn98&#10;QeGcRVUvrAWDZKp1C32754b2reiu3TxQX9BeviFUsFS/7Fn0tSfsK16Ob13VvWtzd0lea2FusiAv&#10;mLfZl7spXLA9snNrsGS7s2hbeM/e7tq6NIN2WMwNAvL2/jJ+/l0jA3djnayQrdolV+5RwyUIv0hK&#10;z2ext1OlZUzFXqpkc61kzSHV2rpj1Z7zhK4Ltb3ndqfOF3d/sKHz5PPh8f9yjD4aGno8Oj6/68wb&#10;hz9bMfrPN3o/W5L6cmX3V6tDR9ap9z625ZGsJwAbZ9bDDxw6UHXpwoW7DoFbNzPXr2auX8nc/CVz&#10;6zq4it76XTvC/4Lb7/GJ/8+kkHsnvteBex2414F7Hfj/dOA/pxOD9TsAcL7/3ls78zY++sB9QCee&#10;/8gjtW+ujAB8bG2VcEM2c8kCLG+du2SrsXCDdUfeMIPwddx/69j49dNvfXb4aKfWhYGYhAPUAYnl&#10;m+To5UR6nKRA5udRsl4yzVo7vaL5h23YjV2WG1uxqznwzY1IpkB7a6vq0jrBx9mks/m00wfFg40i&#10;VxVJUdVAPVRVWlKcu75426bqPZvpB7YImRX2gGIqpf3ERDolrx3QkY4GpX+z8U64pW95geOO1VO9&#10;37R6FWXe3NrX36CXVgeovAka+10660Ou4FOZ7IJIcJ6OP9NcfqxxV5pQkuaWTSnqz1oYnwegbyOq&#10;SxHN1xHj50HLh17ru37X2wHvqN815Lf3BSydEXN70tzZbunutvZbNYeBCqiSdKHSHhPIvNCBgKJT&#10;UdOpoHLCrxgPIUcT6ulW7ak29FSb6iQoQL1Nqo+1oJMd+pN91rf7bWc69NMxZMytP+a0TJus0zrj&#10;MTMQFO2nfM63XLaTXuMpj+GkEzvhRKdAuTXTLnTKrjxmVIzrZGmT/IhNecyGHjeqJ/WqSVRx1MYf&#10;8VI7griQrzHox7fEyF1JZm+E2xNl9/qZXR5GJzCnWpkpdXNI2eQ30BJ2XruRkdBT46DMzFbwKK/z&#10;SGtcCrxNQTFJyGpUYFRydWKSDGHI4rbgWLLvSEv/aLxnONg1Euwb8Q8ddh8ecY2MByZHPGMJTZuJ&#10;Z9Wy9U7YFTPHWuwtcac7YcJadPIuI9xn1ffZrG2oJsATxITAMhP6YfL4L2+d/Kgz3q+XtinYnSi3&#10;3wDEUuW4FztsV3dq4YCID0wVegINBEdZ6gieOmKCzOvgqzokpg6RNcWxRGn6ME3vIWsszbAJL7dS&#10;5G6WMizBQKhGL+YdNAYHMH+71B1lWD1NBnu13kJArRINg0xasWb5n/788MwZWc/MeaqhnKKHPAjb&#10;yqpHWDUaEc4uqHOK6n1SXFjR1I40dyhwnVBNm6SqDa7vQZsPY8RRMyttZPebOB0WQcoi6NCxkhDe&#10;zakzgVByVqNJzgwY5OAGLu0zj5uUfRAzgoq6QtYTMcfbdmTMKDlslx2xy8btkrEgMhlBj8c0EwFk&#10;BACPjdxulNahILRChKQUn5DjY0piRE30wTgL3KCFG9VKghqIxCoaBtP1EN0C8QKwrFOBAA96GpN1&#10;2qQhF+SwCk06rgZhwBAR3Gnh6Qca2eVE7n5W8ybKgSXNJS80rZ9dsSirLvcR4YGXPIfmx3c/Hdj+&#10;pLfstZbGDUOskjPqbf8MFHw/VvPLac7tQcbNCOm6m3alVXS9H810olfM9LOc8m7yzojwYIeVMdXC&#10;PWesGecUthM2p2g7j0obPhPhvm0uvbB364m6jQnmWimUQxXksWvW8QuX8jcuFhbk2eor++nVk83F&#10;aVrxJHrovKX2grb0nCI3zVkVJ62wHHpTvGVR/bpVpa9vLHx2zZuPvj5/9twFzy3evHxDxfLFBXnP&#10;LS9/agmaty9dz5kgCFKHCIF6Mr6wJHfNxiXLcp548fX7/zA7C/Disu5buWLDuyfOZm7dBB7fKzdv&#10;XL1z5Vrm+k3ADf5NJ/79lftvl9Pf8xODVT8gE//4653vfr1z6XbmhzuZK4BHd+f2tTs3rv+7fvn1&#10;2nUgEv968+p14DC+/cH7fzt06BBQXx7NmrFwZhZ73dKPDMIf/Mi/DKwv5RWX5NuuYduum3Z9ryr+&#10;VrD1F2HRdXXFTbjiIrHw0/Kcb3E7f2bX/ChquqHnZuyKjE+bcaN3rPAvZsktnzLTZvolhFzx8644&#10;JNeU/tvssdukI9dqBy8f6L1c1vXV/p6pQndwHWTJ5apzKdD6GlslHQAOh9WadzAg+po+tenOamXH&#10;pZy0nDesA4ReOkZtVlUToe1EyrKyqlcXE9Y/w9z6orliUwu5bIjZ0FVX33MQP05gTLIJI+yybmbR&#10;ELMmzaS31FKEKyv2PFpc8vi2muU7xFW1cZWiB8MAxxdoclEeBFxcLorYyODqaWyUzITxVBmegjIE&#10;HqUeKMSdrlibNZyyRTrsSTCKMOjp6bV3tqBRI00rqOAydjFEFWJlncpCNESFnm5lokMZiEM2P1vj&#10;o8FAsk1wFK08OahOrqiDKexgCPo50mGeYpgtH6JJBymSiSZpmijvICEBMmIlw2Aq2UBXmFgKHQ3G&#10;GAo1KLbSKDV5MZ8Hc1sUZjkbllDFvEaWoJ6haObpyBIjSaRpZBtqWQ6C2EuTgYpwQZ6QIcRBdA1M&#10;fmmNsLwOOtQkrycBnVjeRIMJDDmeDqRilMrXM6UGhgxp5gkPUqTVLPDuSSQ4ZEwNoa0dPF+cbGln&#10;uUfhljF1+7CxtxfMeMgibq7LRLdaeO6Evms0OtXiSZsVcSnbLuO5QHFpFjbFJGQ7Ia6XT7fTyUY6&#10;0yyW+ZWaOKyKCCEPk2miUTAmRSdiWWCuTcVzaIQODc9mk/k7PUMne9+daD0RRmMqolpDVrkFtrA8&#10;EJcHuzXRIVOwV29OInK/SOzgCH0CiYPF84tlSRQ77PalQ6E+t1uKw20Axsr7/vDEfX8syc6xwYo2&#10;p8csUwBmCJ9KdeoMI/0D49Pj3ZO9qePdvVP93aM9qYGW3uH2saM9U8cHTx4bGh/o6IgEAlajT4/Z&#10;EBCtCpvlaMjo6Q6khuKDRzvHR9snOoMDHiyEilEOhcqjkgwI4rfYDYiWT2VzqRwpTy5kSyGhSqdx&#10;GQ0BsUAjFesAGYlKEuHqmeRGjpAuVwowMADDo0joOA6thiiqbwKD5w4KG+jELQw4RYVTBLitFkpU&#10;itrq4B4i1ksxpJpV7UR1HxMbl9mOSnSHqcJxuuAMXzaFI4dzNvmWvdG9cc3U7s3/pFf8osT9pKz9&#10;VrLvkrz0hqU6E8Bftxz6XFT4d8amj5lbvqbt+oF34FvWwY8bSk7t2fjWno0fHMh/f3/uyaKFIxuf&#10;6Vn3zOC2ZUOlxYMVB9N1jdN48jSeMFFbP1Ja3rap0DR/mWzOy/ATr+leWK19OVf/ylbNgu3oq3uM&#10;K+uduWxvgdi9TWrbCumzhfAKJm7FnpylLyzP+cuBumw1QpOjcpfZNmhvGxe3Hin3Tm92nVrmHH8O&#10;bX8MSv1FknwB9axyGrcFsb1hZVkgBI1/2P/Vxamfvzv1febCjczF6w7U8PDMBwBVDFypVq9c2dvd&#10;DRTiW/8+frsegu01UP+rFv/bVfybt/g/pRPfAae/DU55FwV09foP3cOx1954AVzIZ2TNfOzRWRUb&#10;6ZrSE/Li6cpFseJngvlPOhb8iTzr/uI5fz20NcfHJn4gF/8k5vwoYXzJw33Bq/tGUPUdff+lmvyL&#10;pet+PLDlSs2un3gHv0aqvhDtmNj/smr5zP0rZmzdcn9+UdbGopkbd8zYsO++PNzjB3jLWIRVnE1z&#10;K599OHfWI1ueWla9eL9oZSX6aj7y15dEz8zRrX26reDVyW3zp7a9PLzp2eTGOdHy1wfhivMe6g0n&#10;PgPvygi2ZjgF12T7r6GHrllwl3X1n4l3T7Ny0vyVE8qcc4ai762lGdXOO4K8K7Lcq0j+Ze2O7837&#10;v/PVXI41X42RvwsTPvfgz3nIZ120t5zsKbfoeEA1HTGciplP+03pu2Zi/ZDDOOh3jLZGpzsSJ5LB&#10;I3H7UNw2HNT22MQJMKgQkXWFxZ1xqDsu7AuyO/z0Vi816aW3+pgpGy2JNQUUOA/S7NZSgk5hKq5N&#10;d9hOtppPRHWTHtWAVzXkR4fD2GhYNxxQ99llSaMohLEcaopZSzODSAQH2wqCM4EV1dQM25sRFx7x&#10;NCt8zXCEhLTQ0BhZ4WsUtZOQNgIcb4TiDbJ+pnFM4OqjGsH3q59pP8x1D3Ed3TRjgqiJk9AwCQ2S&#10;UT8oitoJ3K54CG2C5M1SKVEBlp30OjG9TgJS9+yqiE7slTNMYMgNohnFJDDwZiQekNfvEvIbTEDz&#10;Dsn7vcIOJz/u4ic9wlRA1BEWJsMcT5Jj7ZHYh5RxUF0Sf4Css9VCjnpZiKxtZZm7wOqRZ2xlYi1M&#10;Dag2phrMqHRwtIOQ+bDMOiyzD0osXTxtnCppYUr7pegobO4VoD1c5ZAYG5UYBzhoN13RQ4PHJKa0&#10;UN9LV/Sz1aNyaztfyy2qzPnv+c9kPfDCzD8f3FhiYCMWntLIFHmEoqgMkCIgr0BgY7KMNLqZwXTw&#10;+H5IGlEgUZXGLZbqmRw1mYYQyEDxRSkMPZNr5kptQplZAOlY4MeIoaknOhrpCRrUzVcGCVxXAz3G&#10;FHdA6iBLCAgVSGW9g8ryAFgEngYI+jGhElSUr/QxIMBq89OUSb5hQOFN62LAxg1+SSOQwy82h+W2&#10;uNIRVdv8sM4mUACpGOjEeo4UY0lQlljNkMBUEUyGEJoSLOzdcCSsSYVUbTZhyMjxWyVJP9YftY/H&#10;fSeS4dOp+Dutre/6g8cQTVstXpW9pW7+4tzXlxfu24+vqaTu3Lwv7/X1619cuv7ZRdmPPf/KjAdf&#10;nfFg8dMLJNlF7oISx6rF+ldmK577k33ZvNjmFeHNKwzLFwjnPSGa/4x21eLYnu2JvTv8xQXWTRt1&#10;2TnIqrWa7I2WrdudWwq16zazFyylP/cqd+4S1oLVlS+v3fT0iu3PFNcsJ8n3O62EQTNpXF49QC4K&#10;H8g2bnqRnv1UZdGiSsp2iqiExs+tFa+r0uTjWnbJe3abRnYE0tsTo4Utfatc0adk3vuZ5pk83R95&#10;9sfg1nnmoQX2oec0vU/I03Oxk1tCfSWWXfN2PTjzKTCDMXv27MqDjZ+fvwCWmzdu3rkNIGS/gBGz&#10;DACSgQk2EJ78ewfYggP/uqcT/15/7v39XgfudeBeB+514P+iA/9RnRgEWX945vSODTmPPDDz/vuy&#10;np31YPHL8zlFm1l5a9lrlyg3Lovsz/cXr9NvWBIvzf/UAGUGWjOnj2Y+/Nu3x44nEQNcQ4EOkiIc&#10;6IQ5cMHfcVJkChbU6ublpV7b+0kxP7PHntlhvrEeuZMNZ3LVmc3qTL7y1iboWpHoX/skZyp4qXKC&#10;qwpnwOPrSrYveOHx+7P+68XHXs9ZUFqwCFe+lsMoMbOKfDVvWna+Ah98U9+c6yRtdRspIwOuf8QN&#10;b+NLDU8+lvfHrOxX5zeRqV0a7Dym+daAXTXoLsvEn5Bx03sLU3lLnfmLHKWro7UbUjXrWhrXxCh5&#10;KVnFmIPzXlj1oR89Y1dNOrTjRnW7Udmqh6N6KGAQey0ir10ccEmCSn5CxokCKi3Cb9PJej3YeNQw&#10;FdIcdYmHLNxeM7PLxesPCkfCgtEIbyTKHw1LhkEFRUM+fj+okGQwIj0clQ17dUdd5uNW27TFccLl&#10;PBVwvx30nAE+Zp/ptBubAmKwQZpW8wek9A4BIcFtikqoKfDSDHRiZMIMj2ulYzpkwqY/nVCe7BCN&#10;JklJV63XUuX3NiTC5K4Aq9tNTjlJbVZKq53RYWN36chxRYNPVutWNQdA6SgxK6vdK+oHZaS1YaSE&#10;mRP1wi1uVdCvC1vlLkAmk1HEgDjR4Y73+lq63cmULZqytLSbU+36zhTW2WkYajcOhkGL2A6EihlE&#10;jqiptTs8NNzWOxgJ99gNrVp5C6YCWdhxpRYQPT0cSbfO8lai5UxbcthlTGnEHTrxgB0+FjGebLGf&#10;TDonI9a0y5RCEReLo8eTQWqUA0cJE1kJqiBOh4I0OM7CukWOASQ0oAwnBDZjkxxrEAMzsZerAjpx&#10;p9LWq3H1ad2dcluMqwe2Y0edxnZQC8DGTqlGJhLu3F0yd97z992X9ZfZj+wuKIMYmIxp4IMoZ4IR&#10;pnphckhBjipIcZTShVJ61KQepLlbgetR44cM1HEb+4QPOuWSjLll/RH0cAIb88L9GlZUTLDRqjXs&#10;JpOU4dVDbTZ1n0nRhfDiwF6sFnV4DccAccIKj2q5PSirR8PuM/EPm7i9VmGvQ9LjELebuAmQUyhp&#10;9PFrvMwaF6fGLWzwSPE+hOhCCGZ5Ewo1wtImWIyTSwnACmlQibyYqkOvH8WMR7W6Y25rOmpNuZUW&#10;hCEUUzhKLqSXIHIOi1IL8khwtFIWYbuwJgcqe12xawFS/Lyr5o1ubv7b0pLz5E2nCuaF1jxjKFzq&#10;Eza852r6pa0uM0i8OcK508XKJNmZmOhau+R2N/JrHLoUEHwcFH0Qhc51IOeHDF+NYt+F2R/oG06p&#10;a9/WET+zCW6YRBkZ5aaQdE1c966k1M/MF5Qubsx5tn7Tq+LyzR56zVGT8Cub8DJc+xVc8ZWx7rK7&#10;+ZqfcM22/0tR3iQrv0dWO6zhp/n8RDlesrb0YE5dwz6KqJyorKcZy0oolYu3sRbkt+9hfiF0fwMH&#10;psmKUA1t/5u5gDKxMnfni8s23X//rLvYiRlZb67IeWv6LncC7HRdAQTh29cARfjuoPS/deLf1OK7&#10;L37n+D2dGExhA534l1t3Lt/K/Pzr3TBroBMDXPHVO7dAFBOoK7eu/6YTX752FcjS5z84V1VVBe4k&#10;ZmVlLZiRxc1Z/pFR8i8v8ncl4RR56zv4Ff+S5t+yV99yNP4oK/uJu+tbxv4vG3e8Vbh6ct2b53YU&#10;XGpuzEjEGS36rYj3DZ/9LxH7opz/uZTxCUz93MC5YOGc09a+J24414R+XJr6+87OD3e0fbgrdXZX&#10;bGSdW/0cpXzWtgPP7yZn4yQ7GSaCNAzpQpC0WyofUyJpFO4Wc/14nKGuGniYGA3l7CocCLaR7hPu&#10;ebEwd84zDbnzBKVvMLcsrXv9OdKiBbxXV0sXboWX5PMXv8Z84wm0+LVQbWkfnZdsFEBrCCUP730z&#10;K3vJrFe3rdyEMbmtKm2MLYtSRTG28O60LJGLkehaIk2Np8mbKUBGVVH5JqHKhZj8qDOM+ZOGSEIf&#10;jaKRCBL2Q347165p1kirFcKDClE1Jq03ynEmLcVm53mjsD8AOZ1czEaX2xlSPx9OytXtiGZEpRpB&#10;kDFEPYnq3sLMp9Wm42J0jCM/TJJ146EQTmiq42lxAowiMzBhI0sBgBiAxahkQAhTCni9Sp4CFMpD&#10;EJ5SyUUUdKmMJAR+YgtHaQLZSA1sRQUJraYbcTxwwx3moVGB1kmX6XAcRR1ZR+RYmBIzC9IxRCiF&#10;B/xYGEOkZYnADTdQiyV1VG4FXlBB1BJFIGwp7UxNODuHlNE4xeStUQfqtQmKLUq2OslmN8MeEAYC&#10;UNgjDYew9i7f2GB82vo/7J1ndFXVvvZRjoJ65Ip6RLDQFOk99E4SQkJCICSk92Rn97Z2Wbv33tfu&#10;vWan994bAVFBEEURFQQPyjkeRaSXvDN4zx33veM9n95zv7HGHDNrrLSdOUbmnvM3n//zGBqlAh+H&#10;YeUybTCE4FAyTImEjFFDGB2qUJydAWflsFA4NZ3jgNhWDFlTUCTIzWEX5LFRxUIKRsmnIXqBzywN&#10;h4xNrYGh3srxOnOLlePUU40g58/Lc9lhuxVC/DBSJ0LqpapKgcDP5npgvhNi6dFE4KphpTKCQmlY&#10;qnCyOfIKdOauXYtfeeUvIO3snbeJmdk2gQh4pdYgFqdaUWV3DLS0DAx2NPbVtRxrGjjVP3RioGu4&#10;rX+4/fjx7tMfD5z7aPiLk2MnB3o6qqNBE+LV6SNme4M71BttHWseGm4Y7Kvq7Qx3twe66p2NXq1T&#10;webK2bAPQWrcfrVQziRAMJmpEmmkQg2XLWezlRyOik4VMZkyBl1GwHPLy2hYICnG87hUCZvMo2BZ&#10;JDQTWA5LMQQLieKmwECE18zWNELKZoKyBa1sKVN144xDNNcY7AM3dUXC6mJuD0XRD0l68cwhPG0I&#10;Q2pLTTesXGlZvXgoecdP6NQJQf6EvmTCVDKhOXpPcXDCmD7hyHqgP3hTuv+2NPmu5OBjUdYjYc6E&#10;vGxCjpkQld9n5d2mHLlLOfyAlvQrduf3hTFfFe34jpx1CcZchFBfEYsuM0hXmeQLuPKTuZm9SUm1&#10;W3bYP1ilnDVfOXuZcs5qxVsxsne3axenIKvzjatK9KvKFEtyuW9mkF45kP7qmq0LZ8XGL8jN31WY&#10;lZi8d/+hnanlO4okG8nuhczmWYKxOcZTc71jbzvGZtta3kICq73+Iy1d/FPjrm+/6b/9+5lHD76Z&#10;ePTDI1AVff/vv+nEspkvvPj8kyM2wInbW1vBiRrAxIAW/zFB/hcn/h+o+N/FiScxNODEAJqAV3T3&#10;l47eyIrV854BguIpU19+ZcbRBI6+4qKm8Gv0rp6cmM6cLa3pOyNrV7HfeRsXs8RwcG9rWupYcf7n&#10;DNJ3cMVlKP97cuYPhLRrFYnXUfG3cCn3KZl3mTnXSIe+yN/Wum++euMruM0zCna8nLX9udSY6fs2&#10;PJ8Q91oWeotIkBPCHHFvWsd8Y3bezBWYZXmm/YqedNXoAUz/zri+PSuPJ753Jn7RV2krrh5dezF1&#10;2YnEBSMHFvVlxgxj479kJP5M3XubkTDBTn0szLpDO/gtNnYsd0PVoWWWtIVI9gIHdnmLLO4bW8Zj&#10;04EJzZ4J2Y5H8t13ZXG/yON/1B740XL0urvwurv0iqX0jKXsNII+YSEfc3GOhxQnQd1RpeEjl6bL&#10;JGuScSNitl8nqw05+uv8Y1FHb8TUXYX0hDUdoEisUtbZrh9tU4+0qYbrRb1hRpObWOUiRL3kGsCM&#10;XVCdARsSFTs4eSZBgUle4dJTwkZaDcJudoi6Q/oBn7LbLmoxceoM7Cojt8oiiAKdqFsStXED4NjK&#10;QreBxDgbpHdQNCas1IyVOwlqD17pqpB4KsQAFVdT1DVUzYjINyz09nEcHVRTL902zvePsLwjTHcf&#10;ZB+gO0EDD/tgRw/P3cFzNbIsIareQ1BYcVIEJ1XjJSKcRExVKzlWEcOo5ruC1raGwLDP1KJke0SQ&#10;VQzy6bBmapEKlyPjoq0eeWeX53SP69MWw3itsqtBOwRu2gzjzYreOn5NiyA4oIgcN3UfM3T2yusa&#10;WL4ayFHHmGxVVMvky8bIAOR2o0TuCoEfByyWFbU0TSvP1C4wt/EsoIGbVhCbKjT1KW1dAgugyPWQ&#10;so1l6hPYezjmZlC1QpB1sQxdXFMrS98Aa+u5hja5EyQwFGxKePOZF/4y5aX4NbtYpQwZQaAisA0U&#10;hpVBRyCGlkRV4UlqAllHpZthjp0rBM3MEhjoHFBvY+dJPCK1k69AWCIDgw9cjNRUrprOU9JYcjxV&#10;W0Hx49nNDGUjJA6imd5yai04EZUbm4QqLwV24CFgTxHlSoC9RoDObxBrGiX6JqmhmquKMJXVsBqk&#10;wPYq3GNI9Yi1vsdc06qP1qp8wIO/3RrpsEcazd6w0mTjyID1hIEpkYCqmAoI+PY4JAgoETSyESVV&#10;o4bMBqbdxHAocAYuCMkmOZ2ajirfyYbqL6ojp81IrwAszLkuEtuG5yDFFOXe1Pw12xL3JWcXFuJK&#10;ssoObk3YNOeDzW+8t2f2/HUvzlw+5fnkWe9yN+wybd6rmruYMfVF4pRnuf/xmnreQsXC97lvvwu/&#10;NVe0ZLl+01bTjj3yDZt5K1YzF6+gLlpKWriUsXQNb/0W6drd+Hkrj7ww68CUF49Ofy39z/Nipsx/&#10;Z8qi7a8dQe2SeVgfddpv1SG3jOzLtKKxouSmhBjTlsW0nUvyE5Ydjn93d9KbWwhrj5gzIN1uvGod&#10;Ub9G4NiE2NabjUs1lgVK57sq1UwBazrEeJHMe5Umf50mfRmn+DPG+ha9ao/TkazdPe/Ac1Nng9Xd&#10;Sy/PSM8tO//1JbCknDxhu3sfrDefJBo/fvQQWFH8y+spJ/6XQ/P0E09H4OkIPB2BpyPwvzYC/z5O&#10;/CTq6fE3pz89uH3Hf0yb9qfnnnnluWfWvvZqzqb1mF2bZQfjAwVHojkpvFULsLNfNuxe/6WQ8agh&#10;MjE2OHHq1Od1rdIiYsGWlJyYJDg2U5+GbSFqjrM9o3hLV7q4fx/rkyTB9STlr4nqX3ZJ7sUqJ/Zp&#10;78dK7+wT39wn/CVN+U2GpC8N8hxGOUoJNohZdih13l9mvv7C7NVzdyevQ6dvpBxei01ZXpH8Pj79&#10;fW7JIkHmW7TUV3GF82BVSrCBMV4Hj5J2K5dOj50/JT5+MQTlRSWEIQPrK4R3mYc9QTzanrHVtXu+&#10;bOcsQfJcVekqD359oGSx5eg7ssy5Mtxmlya/00kdNdN69LRmA6sRYGAJs0pEC4nIbhHRKcTbxTi7&#10;FOuQE30SgldG8isoIS29xi3o8Au77IwmPblOiQ7Ly4Lq8rAeVYWUV9sx9V5Sq4/e6me0eWktANka&#10;sVEzocZNbwmw24FzBaLqNxlHEfO4xTRm1g4ZVf0G9YBZCcR+7Upus4zVwAPiAZQLV4Cgcw2kQo+I&#10;0ogIB4C2+A95MaIY99nOtSKn+tSjbewGP9plzLdZC90OVMCM89vwYSe5ykGrdXEaQ7KuoLTDwqxW&#10;4b16asACR72iJvCkUtkTlHZa4VqEXuUTtlQbOsLGmoi52q+LWIR2KUWsgUUIX+2QGt0Ki0fuCCp9&#10;AWnQzfcDfmNnRTz8KqegUs9wgnQoPdseNNa1Bvtbwo0docp2l6XRpG4yI51uf5vdW6U0eNiisFhR&#10;p9bXapQhGT+q4nTYFMMh04e1dtBGI+Y+j67LNhlO7WNxzEBagSH4SMxaiFtN5nkxk2XgXoKsiWvv&#10;VVUO6mtb5EEPpDdgBDoMGyHy3UyZm60MCvVRicnH1ljwMlOZzFyqs5WbQwyrg69XiZQFBahly9Y8&#10;PxVU2764dXUsoYjNJaqBYEVMsakYQR1cY2Q3GeDJpqM36Wgg3K7dQOtEGP021qib96GFMQJsp228&#10;pkpNTz0yGtEMWAT1aqZPRHGJqW4xzadghZXsiIDq4xBdQsiv4DToBa0abrOK1WTgdOpZXQpqi4zc&#10;pCLXaihVGmpESw2oSF4p3iPC+IXoEA8XFBLDKqgK7Nscgjo7PwKW50qShl3Mo+WzGEVcAVmrFget&#10;xi6rdUyPAAHHgNsxVOMBttlmPoHBIkBg6x8wW616jYgF/jQ2tYCDThah91tJiQ2ctHFexgVR5mV5&#10;znUr+qEOdTN7a1/MXMOOFRaodMQK/Rqm3Hdhf7Jirvko95qEE92amy2me9WKn6LSi13mS5/V/ONK&#10;+52LVT+OaT82llWyU4zsFBuC7qzmn2+QXqsSXHfSrvh5D3y877yCYR0UxqcpC3aL4TSfmzJYyfq8&#10;UXjVjr3AST4hSjlrybsaRd/ogB7UwPf0JV9Ki44FpF91Ra5HHJ/w2C4CSSS2WNv7T7a3f9LXdrZW&#10;GXUcwIbWHv3oAPV3ouEeZD5fwGw6VFa2dFPB3lRSOTU9teClaYATPwNW7hvXbj0z/ukT3wmQKPd4&#10;4iHwnLj3hGpMTmn/P5z4PgDO9x/fvvf49v2JW09o8R+cGPwCwIlvPbwHeqAn/u3uzfsTDy588Xke&#10;4MTPTlZizH1mSnnMih4uvo9XHsxOdSZsqD+88RQAw3r4korzEbpo6PCBul3JVVsOuFfG+1elVm3M&#10;bdlV0Z9I64wlRhPw1YnEpnR6dxG/sYBuSclRJh2y5hWa0fnmvEJPkiCw0elaYXOsNVtizNIVctZ8&#10;RsbruZtfS45dWZy9j4VJl5HB9rpICKGE7GION49Gz8ITUlGlsQVpW7P2bkxPTMBhi81+5LiKURO7&#10;PHft3NXo7EQhJSdz27b3n5m2YsorqTO35r+ecmja1u1TZiW8OlO4Y2ewlNWvqhvWdNViW8W7A9nL&#10;4Z3L0+J3p3LJDLDrdZC5lUxJrVgaEIpMEN9AhIxkugFwPiITyJXEeFhKBntfEcI1gD2oX+lzCJwm&#10;OqIhgfx0nQqjtZAtNprXzAjraFEwtYrxHgHOKiFaEY5dD5vUkEpOFKqpfBtPFtWZ2p2eNre7w+Xt&#10;dvuG/ZEPgzUf+mqGEV+X3NLI04EtshnHkxbTRaUMJY6vJguVJJ6QNBnkxqVwBAwhm8ojYWgUDI1F&#10;4epFJiAv1nGAUYPMyFC6eUYHrNFh+ZJsnCSXoC1juKhSH0PpIIvBzzTiOFaaOCDQReTmgNgAdtiA&#10;EAMZMVBiaSgiOZ4L3CdYeWReAQR8Nz1spFFTWW/wNah9QYbJgVLaS1SgyMGFNmoKpYo8kZlgqlHU&#10;tpg7q42tYaQtYGoxyaMCppUNgkWpRhHTKqZbYZyGVi5jVCh4GC25SFx8lJmXyUSXy4CMmEY14DBy&#10;wIkLi4UVKDkJq6LiNeB75VyXXhzw6ur9hka7OCQl6CQYhQW2BcXBsCSgYVqEKKkcwBK2KiSSubkc&#10;N5cXEAO3EJmZxtEQqKCQ2cRgqak0EQYD0uAwOVlrF85/deozb/35xf1bNokoVICHh5tbBmqrgEnF&#10;WHvr6FBX62B961jjwIfdgyPdA8e6+obaxsY6Pv6w97OTQ1+f/vDs+EhXbbVPb3Cq1EGjpdYe6Aw1&#10;jjcPjTeNDNX0t/s7Wj3tDY5Gv86l4Qm0Ap5bp/foTEIGl1JB4NI4Nr3DbHDxOAo8HkahaAQCB4JE&#10;dIaURBJgMSwClg0MKJgkIZPIoRK4dLIAOB8baLCHzgSSuyhHXi8w1jDUdVRNE1HfjDd0kq1DrOAo&#10;NzLK8jdi1DUoSRdDO8BWDTJFo3RuJwZfdyTbnrC/JjPtc6j8dy7qLivnBi/jV23RBIK+qcq/Jky9&#10;Ijjwk+zIL4qsnyVZP3Eyrgryr3ALfxJj/i4l3tKyHiKC20rq7zLCPQHpBqPkR0LGZdzRK7SSK0zM&#10;d9Si7ym53+EK/g5j/kZHXcEXXcEXf1WaN5SUEF2zunpJTNXSDZXLNleu2lG3Obl5d1bNtszKzVmW&#10;1Rn2Zbm+TVjDviI4K41JzaaRirISkg6s2rtz1rr46RsqZqQaZuGa3pWcWu6+urXpwqauixs7jq+t&#10;6dzfOso4fa3p1q0PH9/9fGLixK2HZ36/ff7vD/76y1cnTxFLy1989tlpU58FYBZw4o62NlARDYAH&#10;uADJmCyd/qeeGHDi/46K/32cGABpEAE1Gfl0586Nzp7w8lXzpkw6CE2b8fLMzFg+grpqrfgb/9BZ&#10;XtoFadE3vKITZTnRPZuVWz/QbFlkXLPIvGtzVVZKe/rh9gO7mpJjWnK3DUMJF5WHbyMZD5Ajv4rT&#10;r5ZvH0tZEjmwxJYZY83bYc7YpE5YydnzAePAaklRnJdbPqJgfUkgfByf3rw2Mbw3tyeZdy7Lce2o&#10;9lIq8auUjEtJO/8at/S7vfMuZ627U7jlRua6bzJWXkhceGz7nOa4BYPZ286Wx12npD6Ac+5zS2/k&#10;7x3dPE+3aAZ+3euYve8wDs7l575vEuw74cu/7T382LXvsSFhwph8T5f8iyLxqizxG13at9a8bx0l&#10;F1z4s078KSthHCEPIIxuK7cTxF9YBW06bhVYUQhoHjbVLub4QBqi19Bmk9U6JQ0eefOkkxgcjYja&#10;Ogzj7eqxNuVIg6C3mt1Rw2pv4HWD+wZRfzW/20NrVKL9okIr4MTiYgs338jMNUrxIY+svxoZBdhV&#10;BYVZpWZ6kU6ItyHCyoChBZgMVGob/dJKv9APpos6ZbhOHogKnEGOvVrgruU5QhSdGy0JEZRAvDuo&#10;Dh0z1I7pakfVVd08Tyfb2c/z97O9/bC7jWxtwhrAf1wP7BiWhgHBBSf8zRIv8ECohM0B2BTkWa0s&#10;I3AgljL0RplfK/E6jXVV3r5a/5Db2CJjeflUG+jFVAtUroCxWqu0pskzNlD56XD4zJD/9KD7VJ/r&#10;VJflk07TyV7k+JBp6IS151N3z0l71zGkdVjfOGpsPG5pHTU1tAk9QaIaKeDay4SOcpGlmIsUsu3l&#10;vCBBVgWpK6nyarqqiqGtZRlaRfYOmaNDYm0VIi08fRNHC1ob1wCsKjqftG5Q1cbQtXLNLWJHvcgW&#10;FSJd5kiNxIqJzXjnpVdnTJm+8q3l2fFZpGw8p4QsKMVIy9FSDB40JYFipLNsPJGdL0ZYPC0NVhIY&#10;GjILyHmDChOIo4uoLSBK085TAHd/IyzVssRyGgecr2pR1AhZ1MXRtfMNzTxNE1/brbYNmj1taiTC&#10;l/o5orBAVq/Ug75Gqm032Nv0jk6Tu0Vra5VZ26SWHpltQOUeNoaHLDW9ltp2pLbVEGm3VPW4avp9&#10;NZ3uSJ3R6RVrLSyJFA+DBEERhu6WmTp8De2+lqAqqGMalVSDmmoEhsRGul2C00upbqumI+w5WRf+&#10;0GHqJOG12TmMcmAYpfP76nqqOkZIfMX2/Wk7ElLRGAi82+bEHYqZ9d6ut5eiN2zHb9mdu2hF+uz5&#10;ZXMW0+asEb+5Wfofm1RvbjfNj3cuSbF8kKSfH2dalOhefSS4IVv23h549kb67PW8hdtFS/aCJlkW&#10;J1+ZIFixt+CNpXHPzox/ZnrxnHmYDzYkv7l56+uxexZVlKdYrcIvatwPfdZHGtkNHusqjXKhBHsi&#10;t6Qu7ahi15a8hTNXL35hccGGdCtWxksio5YVlbyLxizglL7Lxc6XqzeEKuN7Pfs65RtC9BUIcZmK&#10;sFiEXcDELYBYa4TKtRp4I3P5zO1Tp7zx3NSpL7z0Ukpu8WdXvn+yuLz3+AFwnLj9n2vOP46//sVe&#10;/ykn/hcD8/Tx0xF4OgJPR+DpCPwvjsC/jxPfA8v3R48vnDt9IDb2+edeAPKOF55/Nmb5AgEqzULJ&#10;b+CUd1FyQokx/NnPwy9N0b390mDG1p/ltInWmgedTd16Be5Q8o73V2yYszThzZjyVany/fhj/Ogl&#10;Y/8ZKDqYojgWLzkbJzm3g3d5p+BGnPzmXvHPuznX9rC/38v+OoV/9hCv7wijKhcK4HkqDK0sNetI&#10;XDIqic7LcfHTg+jtqrL14ryF7Lx3GLztiD+92Z/WYN7jsu62evd7TDsM8FI25h1Cxl/KihdS8Wuk&#10;tB0WXlJUmNZGT2ws2exDr7fQdzn5cR7xXo9+X23o6GhV1gl3cp80plK4NsBf7xVu8xiO1Hnx3S5S&#10;q5XcqKc3GRjNwBYA9Hpqg45Uq8dXG3BVYWq1l1FthSttcNhNC/pIATch5CBE3cSoAxdxoqMOVNRW&#10;FrGUhNyYmgjUEiI2hkgNHlyNG1vtJzcG6a0OQq2u1AsXueByG0yyQ0QrhHcSS61lGUpsjppUYmNU&#10;uNWMOh2zXk2r0TDrhZQIlxDg43wCcljMqNVKOoHc2aM7HtadCChGAuIuBzVqw3jkeVrqYX5FEoxN&#10;YvEzVfJSm4tVH1H0RPWD9fZjlcYBM7daRfYY4IhP0R7W9AHSGVL1WTgNUqyLVajjoRAV3SGBNFKq&#10;yiwE2XU+BDhBAuEdXaKC5VwCh4FhcYhSBdMmpdo1zJCOFdazI3KaV0JzSZhuIHVVCn0itlXMlupg&#10;wEh1fcFgX7BuNNQxEGgGxeYRtcstNdvEBqtUZ5ErHSqQQafvqHR2Ba1RvdjKJpshgomI8zJgP4MH&#10;9vchiBsgc8MkYZQqDeAlSBGsyqEp8hmWAomrQmUq5ouzKKI8shoDq0ksQRlBnE8Q5eNkRWRDBQuo&#10;VXxEJELxVpJDYZ7TxDewOFwUDrMlZsOr02cA8elrb81J3neYhhNo+D4NN2QU1phEtVoe6FvMoi4d&#10;s0VHa9VRgDq8GwTL6aEOblkl9ogaf1TBLtdKiRoVXatiaIR4iZik1HICHm2jV98ILAMlDBuboJMy&#10;HAZJlYwZKEnn56WwKIV6I6/ZIem1CXutvC49p9EIVxvpXj3NoWO6tKCaj1cN8LNR0uLQ9HiN/SHL&#10;YK1zqMbW5VdFbTy7mCCn5jMIeUw2Tq3g+836DrttVG8cVqlaXPbBsLvHrLLxGBCfTTKbFNFooLLa&#10;4QsiahWo2raUpzsKEisZeZ/J0LeEpRP0nAlq7oQANyEh/o5KPxW/M7htj/5obgCLGsflX0yP/fRw&#10;3El82Rdq0Xd2zbcu6WcB2elu5/kztd9dbL30t8Efz0Q+tmFNeYuSY/+8MWHmHt4+QROrf1B+tp13&#10;qp7xkZP1iZ49ZtAcR5wfq/QjJslYm/riWdtvJ4Tf1haPizZU4ue6oCX14p3jluzLddCDevaEj/qr&#10;mfpXE/sbHe8jObOZizORCzhmoflY3ci1E5evDH19BmnuP0juX5L02YrU37eV3UwgXk2h9GzPM6xK&#10;9ORRfSJTSTbqjRdemtQTT5kau2bL+bFPbt19OFn0d+/e47v3Ju4Dydp/+k48UXgAKAHa//v6Lz3x&#10;rFmzfD7fzZs3//l1ADI/AkqRiTuPJ+5OVmIDvQgQGYOnwJb4HmgTj8AG4faj+3ceA5+6R2e+OJ+Z&#10;mzdlyjMgAfTlKVN2fbCQn3dUkpeO2rmleOVK4Y64SDZmEPjvFkiMewiiVYW0BeWCZXTZCrFyhVby&#10;vhY/g142HUt7myVbo9XttBqSrJYshzhNnr0+P+Yvm3Yu3J289yDmMMQ9aBJt94rXh8hLkEPzWdvn&#10;YhLX8VL3alOO2A6jwqmUaCzWvgOl24PW76uwJpRYEnKRpAxz0mF7/AHHtljbxl22fXmglPayKzoB&#10;sj/XboTe/GD7hoR9qSWFm7fEzpq+cv6ftu2fgy6Yr02dwdg6bV/Swnj4cEW9KHrC8eUJx4+Dul8b&#10;4Lsu3DVpaXdRvrSsgsEhkUJsbrdM12FEQAmBnyu3c2UWjkQPSzUsuRJWCSgSNk7EI0plTINR5LEr&#10;omZhUAOmDpxVhrFryT4PHAXHWR7lmFFxXCkdZzM7yIRKGinE5fn5fA8T1qExzOIyDAFP5At4Wo3C&#10;oJdqVCKtVq7TqE1aHaLSGsVyDUsoowlEBBa/jAZy9RQYoPEVaWhiIZHDxcHAX0LJUkiZMpjIKckp&#10;P3LgaFFuGR3F5RElDBSMz8bTi2kIbPRLAkB0q8cqxUV8LU5upk7Gu6uxYjlaYAWFCkJnPQKmUCso&#10;zqWXQKQ8CjoLW56BKssqIOSVQ/kYBZFrYSl8EqOFC4KXWMxSEr+Eqivne7DaSrK9EnK7CBZlsYKf&#10;J5BgdCBP1KOrVwvtOBSnsJhVhpNjyQo8RUmmaPhsu0zgU/J8ErqdhlLDxQoh0cwkmCCyEUfS4sna&#10;glJ26mFMehqptJjPhq08lo3PsgH3CT7DKqRb9UKPUewjl/DT95WUZlDoKDGo6ebglcQ8Dj6HKcLL&#10;bCwdiOuTZJXzsor0RCjEUwS5ch8XOHUwgPklEMOpiIBtwKyC4l2Ll85+9k+znv1TzPx5Qjzu4462&#10;i+Njnw8PnerqPDfQd+bY8LHx/s7BtvaOupH+tsGhjmOj3WN97V11lU0Bb3s4UOdx2RQyTikaNBGa&#10;LEHTjXRJIxIaq+w+WTc4HOpp0FcFJB4rXyckQdi8fExeAaUUA5VjOCS6Vqx0IU6twsiE+FSIB0EC&#10;AImBnhhoi0FPJoOHIgiSEIl8IpFLoYiAJYVJoncLpQEWJwrzq5iSNoGpia1vohlbqAjwTe8iO3op&#10;zhG674SweoQT6KfbhtjWj6WOj6SGAZjTTiQ2FZY1VVSMiBj/cAondPhf+Ef+Kjt0Q330Z1XGT8q0&#10;L/nx5wSx3xsyrpnzvpZlnOWknGNnfAEXfEYuOkco/ppafgXG/sghXYZw53H5n2OzL5Fz/k4/eoOa&#10;+ICVPCHOuMNNu8M8fJ+dfod15HfmkTuszLuc/F+pR78vTTp5aGvv7mUdMe/1bFgyvmPbp4mppxMy&#10;j+9M792SfjaZ8FeM7gdV6EywtssfNrMkpMR81Loc0qoiaE6BaEZFzbuqM2trv9/UfX3b0OVNx87H&#10;9A+vaera2fAp4eMbVb8+Ov7w1slbPx//4d7Jq3dGz33X0FEtkeXuj3/txWnTn3DijTHr21tb/pgb&#10;AScGU+a9B8B8bOKP9j+AMQiyA24RYOoDMypI7uwbGNizZw84plu6dKndbr9+/fofIOS/9/+cSP+v&#10;j5MT85PJGBhQ3Pr9dntD77L3V08e+E2dMm3a7Lh1MnrWd/ySv1HzLjAKL8Ell7jYE+i8SHE6khOH&#10;JK02JKw1Ju8wx23TLFqCnzMn/+25mM2r9NzdAwP7vx3c/VV416fqnccwi2sSZyOpqwMVmaNo1EdZ&#10;BSOH8wa3Z3bvKRrbhzuXDP+Qwr2xj/lbLPRbPO1Wimhij2JivfTxcsKt9Yd+i91yL37hw20zbu18&#10;4/eU9x6nLXt0ZNkNICxOXPrp1nmd6+bUbls8fHDr1yUH/8HA3GJRfso63L56OTRv7qHly1O3rc/b&#10;HVNwcBsNjuv07bkT2TXh2f8weGDCnzZhS3+gO/QPbfIPpsPfI9lfW4rOu7HnA9QvA9AZK35Qi2pU&#10;oqKyipAY5RHiHFKyWwZ51Cy/gR828UJ6hs9A92qoPiurCqFVqtBuBB+Kcjtq+T0hqKWG2VPHGajn&#10;DoK+STDSJhlvEIxEGN2Wiqi+OCDNtMnynJIip7DEroUqbeImt6xJSnZVZArTEkjpCQRUJo+PNxk4&#10;PrPYa+Q5lJBWTdE4+LaIzBcUubwcM0JXVk1iVG+7yNMq9tXy3X3a+j51bQPDayvm+iv4jRRzHzPQ&#10;S3MOMh2jsKeHZu+kWHpozj7Y28n2RCGDpVxgKOe6icpWdbgDqW+1NgZ1ERmsl3MMJpXLqqo0yIMS&#10;jpNB1JHKJwXEmAwpXGgGqwIl1fN/2PvOqLbOdF3ZxiW2425sbGMwvRpM72A6poPpvVdJICTUUUW9&#10;ooYkhCSaEKL3Xt1jxyWxk3F6T2YmmXuSnEkyScz5SObcu2bWOn/unTX3j7XetdfeiyX23u/Wfvf3&#10;Pft5n0dFGdFxJ2XtBiZaKcMNTAo3t7RPV5WPZ7j359lP1jvevKW6e7/77sOu19c7lpf4cxuSlfvd&#10;d+51b43RDbwKKq0AzSnGdzXxtS0iFZwDQosUgp40gFgD4TJGBXpHJqgMya7GCasIohK8KB8DVJbH&#10;sApTq0JVxeDmoUWlBBNROsvqBuLKw0RFH06sx4v1ZNkgt1tBFFanlF44bHkAcuTQXnO7ix7ZSYXN&#10;pTBKNZJV1dJW0UytQXGbiDJ8O0CCNe1CBYkNRB6oDVgGFM9D0LkwKr2OSKklkOuJLBSDj2CAN5aU&#10;ZioR2gYk8wEPQg+nzOEESxzdDanhpmxwnqXubqZ2NhAk1WgltA1YdY4xO2YFyiVJ94aiZ1PRt9XZ&#10;vybRrYn71ni6dY7+hqB/SziwyOuZFvTMSgyLMuOywrSiGl1SDi10Gpa6TBMSHZA0plS2IHKqyJVI&#10;bbtiXjOxqJ8b7hjqYeq76T197CETf2JMNDcmWzJIZtXiMZnIJBaO0Nv1VQ3U1AJoaROhY2Dk5jvv&#10;vfnHPylNw3l1tQXVlURyGxiXJgYGJXv5VUcnmqpbZlupPZVN7Oh0tG0wxTyu1w475iBdD9Pcie1/&#10;PWXkXsrgaoxqJIjT5UkQOzcRT2czrYs1fi3TqYylfN7EdcpAMqo/BSmLgpG9rtdc8IJecCW7hnPD&#10;y9pi8QW+6BRPWkaEujH/Jhr5ZQXpr/mkbyto39dwfyjnfVDNedTMWy2GcYPCU/x9QrNTs1FQZFV6&#10;bVpISbBzcYBTbcQVfEakHJa/xmj6qK31IyLiQxz0HWL9W6Tax60FK9VxPQWBosgrSNvzaXvMHCCQ&#10;Y2AGASTsMkqz7nz4JiiGL4DexAtgcPz1i+2vf3nxLaiL/1Dp/nHjJU78j/l4ufUyAy8z8DIDLzPw&#10;78jAvw4n/ttviMq7T58kxcUCnBjIxR06YObpbI2qyhC0FBtxlcaqFJG/DemcGc18F+/CAY3biY3M&#10;q+/jWx7R27obq6Epydf9IxJdQ0pc0xB+xcwY2Eqr/n3R2h+I4+uZ3Plw7LOr7W8Ht73rjfnIA/mF&#10;J/JzH9Qnfsj3fJvGnXP6nTJ0QUXaDGhHPrwluaQ5p0ZOEW31vXVL/8Us5z0NdE1eMSXNG2XEqEkh&#10;fG3u2Cb6wWPy08miCbIrqexwWeXxarwLhROl0uZNaQqm6XH6pkB56WVeuY8UFW+UFy7pa9ZnMK/f&#10;ob/3Ou2Lx+SvHxO/foD9ar3pndmah4aiLXXOrLp0phu2qGld7CGvD3DWjPxNo+iGUXhzgLfZz14b&#10;ZK0Z2etDvJVB3mIPZ7qLYlS09kjgGglU3wHrG2wZHsNOTxLmh1DTA80Tgy1Tw+jZMdwCWFHXDnTV&#10;GYbxCwv8O1PsTVGdvvYq1tcmy/l8jO2FUCvLYMvz4RfMw88dD7Q7Fx7imV+W0daO1Clok2rmbBdz&#10;Xs1akDNmJW1jjJY+QiOgrvYrGAsa3hpAHNFlstTg+nC71KALEb4W/m7m3s6nAy6bR4Rap5TFNNHr&#10;pIB6MihdHena7O2YB5AkGSplY7oV7aNa7mwXawrAvY251AS/Ih+bOPeLQZdt/JwvXvZ1CSpIKgfN&#10;gAqWRkQRAlgFXt4UFRjrau3p5RBSnArDNYo42D5Z+6iKMyVnTcpZE1LOGIOkqy5rCw267mjlHOro&#10;Riwum5CrVnsnFtXjM3LTWKcBdJqr6AoA2crbO9Q8qUYIFCt5WiFLTEBiyvLyIwIzvD2zfXwwqdkd&#10;NYh+LGOIwO5H04EByQhR2NPCpuVCC30TgVptoP0VP2s3LwtH77MOsc6BqIxqdiUGGleU5BKc6ByU&#10;5xuLSCrnVZC6EQpg7DeAGNRju4Q4EZFIgzYjwoNCzhw+BTzP9hw6dMXVD1qJ5ZN1ACfmEnrYOB0b&#10;0ytqGwFZBSA9qVZLq+9jwYbojQOIQnm8X6ObZYLViQDnc4FuF/3cL/q4nvd2vRAQeSUDVUXXioZn&#10;B2+M964AHynA5JMyDVrxFKqe6+OUdOlU0LWQahbGoBcBV/HXRpWPhpX3TNKNUaDaIZkZVswbO1eM&#10;8g2T7GaPbGNAebO/80a/Yn1Uswma0E2yiV5On5goJTW2Y2rJpGY+i6yViWfUqhtSxQ2heFHAnxGw&#10;DLx2aTuFzGTiFUr+oKlnYmbION7b09fHZfRXF3bmJmmrsm815L5ff/27yrQfytN+gBZ+S4L+lYn5&#10;Ftn8tKB8IrmwPy1rPOXaYlz4clr8Vm35Q1jFOjCUTwqglV0Tqghzd/ue3dbcMhF6WLmE2sD89POx&#10;8SeuJp9JavRDiPK6+6GLA/A1fcOaqGSmrWSIgJxgclZY7GUBcbmXcGeK9Ia+ZI3opyk+yczezyg6&#10;IsW5z+lzP11AbhvaflCgvmRD30IULeZGC9OCkFmhNbmhJeUxJegcJL2Kzqlq70hF6t1zJ89Eb5yJ&#10;+cordzsL+00ebsb/usAtuqcc1U0VFmSXnDpwALILwAu7oq4EPLvx2g8/AXB4e0eY+CdA7v2NG/ff&#10;uhO/ASH/Dzjxj7/+jhNvg75CgBP/xrr76cUOZ3lHrvjXX0CAXT96+iyvqBgcD5hMHILsDnN0JhSV&#10;MssrUSkx2NgoQVK6NCGPF57f5nW9zSOf6VejiBb2p/VM5M5MZi91hQ9iL7Sjz5M7AtVLja8vNd0f&#10;h60PIRflDYM1sVgP80jH48EJ0SX4erkGvdVf+0if84ATvdAY3Fsb28cn3NIpPpRrPqYq3yJ2PyP3&#10;v0UdeJPc+7BZeQOtvE3peshWv82QvEVkvommvomlv90m+Eag+anHtC2WfZmVJ7K09ztz0cLlslNw&#10;aEyw6/VYx+pCFyrKewjj01d5GVkZUCaBchfFqw90n2zKv5pl/3GS9mKs/edu2huIFhmsGRA6m3RE&#10;ypJAsaTqHpcpdSQ+B9HGa6UCkJhH4DNwAmIzE11PxTYy2hAicNOpuSMa3qSKMaEgA4vNEQVhtJc2&#10;3cdZ7+LclrDvC7iPmIxbVPISg77IlcxzJROwVkFQVLq5teMZKysbZwc7Vwc3dzsXV5vLrg7uzk7u&#10;jk4eDs6eDm5X7F0dLtq7XXSO840k1+I620QqqlRGFUtpYiFZIGXKVHw1m8SrLKwJ9g6zPHvJ4pSl&#10;vaWjk5UzMES0PWMb6RWFrSKo6TqjeKKf3qvEKeVooH0hl2E6hAieqIWnISv7OSYFRYUoaYr3j/Gw&#10;8nQ842RvYe9w3tbD7nJcYDSssK6T1mHs0Pfx1cjSxmjPEI+LzgleV5EZ9UqY0IjTGXB6JaKTW8dr&#10;r2WT6/mERkFZbou329UTRy45uoTnlxHa6GpsmwyDlbRTuoXMARG1j97SCSukNOcQmU1ykDeVdIpK&#10;1lRXkULDMm2s/extg2OjC+HQdgpRzmXoGSQVCC5Vo+Ib6GhhRkyR7TkPK3MXe8vLlx397C+625tf&#10;iQvIxDVQxBgeOrsq2dk3ys69MDKeVYcQI/ASJJHViBC24sQYgpRI6qTQWkvKQhydzc32HoPscrI4&#10;g66q3Bobfby69PrK4oO5mUcr8/fXF9dWp2cWRmdnh26tzzx7eOvh7fXlSZOITi69nhYbFBDg4eZi&#10;AyTHL9lZXHC5YONnfzkvMo1ai+kidQxyNL00tQIjlqJFUiIPXV0f6uFpc/qMq5V9aUY2p42ulamF&#10;TAGmhYDH03h8hUisJpN5VKqARhMTiFxUKx0Qi8ES4MRQGAHgxEC9WMroMPBEgxRaH4Y0iGOY8PwJ&#10;onQaCBYR1Et47WKrdq5ZNQPvXGxWrqM1G2j1Sqv4BlF8jy7cIJCmm5tWm2HzLXWbDCDz0rzNq9wW&#10;lf0oKfyOk/4lPeUzetLHzKTPhJnvstO34MHj+W4TeZ4b9ZGrlTGzOdGzWXFrRck3y1K3itLmU6Pn&#10;r4WtpMc8KM34Ap79IzJ1G5e2Tcz5KzL7+5aM75CZv5CKfqGUbLdXbLPrt9urtzmNP5KrP6xJ3oh0&#10;n/K4uBbg+XpM3IOY9HtRmeuBec+TEb+gtdu61S+nb672jZIrEOm2QckW8Rh/eGc4y+gv3goa+Chu&#10;9c+Jt7+K3PgiZP390KWbfqYR/+7R9IEV/PLj3ifvL324/eBP2/c++WhoyYglQRMTgxztDkEgr+za&#10;kXb38/Genpz4HScGlQ18/g048c6o+O/F+Jf//P7HyZFlR1uPHf2g3ZB9ey1CXAklETcrEx5WJN+D&#10;Zb/ReP1RXqIpK0lWki2ry+6HZk23lm/AK2ZT46THD2XuhcQdOVDk58yH+oxxrMcYxwfaLk1h3MeK&#10;znfGneameeurCreKK29fzZjyjB1wTDC6pEz6Ft2Kgn8Yg/k6ovW7MPQPkYQXUW2/BNK33Snbnq3b&#10;YSXbEcE/h1gCkPiXOItfEi/+mmbzY6rNN2lOn+f6fpwd9DzxymvhHisJAa8XJH8Eq/4KWv92dtZE&#10;xNV274AqX7/CyIDqcO+K5AA0IXZeH/1df9gLTdR32pif1Ul/60j9D+AGwE74QJT2vrzgXXn52+qG&#10;x12wh6rGm9KaWWH1EL92gF/fy6nXtzd2suBqFqKLheriYrv5GK2gVSdu1UuwBtAPxofr2isVwjqt&#10;FjXWh5npho90NY5q4RPdsHF1wwhYGWidN6AXehDTnQ1D4spefqlWVm8AisUSpKEDP8hG6eozSdFX&#10;cp3OhZw/5XHmhBOoEh62gVdsAvwdAwMdAv1sffysvYJtfSMd/K7a+16184ly9C8PTe+oxM8ydBvS&#10;sQXh6Dx/tA8lr/MviD93JdcxlJkCH2vqnEepFlHy5RblVqt6E6W6hdevoLt0xZSWwOz0i4Ep1v7w&#10;uNJekmKpa2ZOO2fqHAHC5GqRTinUSto19UWocN8ke6uAS+d8rc742pzx97SPzU9qYrSoBgSzzBZ5&#10;fECO7UmvePcsWVPPTc3jLdXjRcGDFf7TTcmTdenWlmL9hvzmasfComBuQ7F+u/vGMH2w+Vp9rHVI&#10;jHUQPKGqGyNdkozNi03TfMOSdGRRMmykKbmlqIrQVCCg62/hEGrlEnLeOdjcIfysEzwqH4goKxuZ&#10;dSE5MWe9M50jqbnwXpxwsE02QJIZKAo9RSrH8uRtIiaCkhOdaXXC+uCuI3sgh86dtcvPLCXDibwm&#10;0O2Go1W3gmA3EsRIWhdoeOOpBjgqJZEvbKWj8upyQ5IiHPy8L7hetnRysbR3s3Hys/HwsfGI8oms&#10;yKxsbyT3EeVTZPU0Rr7A1G4IDWNkOSWzOtXGN87ycv6VCGxGmbgB3U/iTnAVi5KejU4DiBvKwQ15&#10;/6bEeFM6dEc6fLfDtCkAJn/6aX4vkJ64rZ/b6p4EsambuNk7fXdoYU03NshRtNei8cUwZj1RR5MD&#10;l9O57ulp1eS0cmpMNjUln5uWL8x2Ls+o10ZUS8CwRSkdEvD6gO8IniJFEjlopkA2YFx/8sazL78w&#10;LsyTBTwym8FiM8F7vaL4RGxOWTeGvkYW3eN13aArphtIg2mw3jDEaLh4KXbkVsbUg7zF5xU3v2h6&#10;8H7txuxVOf9CI+FogdiubiiUspWreFLX8xai/zFcc7uuY6tWuAkTz1TRuzPrFPEF+tTqsdL2vjIp&#10;MY4Wbgfzsmn1cxcEXB3zzLodWP12WuvnOZQ/F1Ce5+NuFSNHs8raM6/XVhTWVeZXZ1/LLk6szoxo&#10;SAjCpEQK8tIHqooWW2ofEuEfsAifMzCfsvFfCIlfEuoe5cX0hbvRghywwR4N7o65hw45Q3a/Cmrm&#10;0aOvZJVmv/7xsx2d9Rf/Byf+dRvwCwBO/D+OM1/ixP8OPOTlPl5m4GUGXmbgZQb+MQP/Opx4p2V7&#10;e/v50zdTEq7t33cQAB4H9u21tT6bnxmJKE4SV6crMsIEfhfVPpZDYQ79/lZ9TscmApyW0xKM1zOo&#10;cTE14VdLQq4V+iUVexaUuuZUOGWxrmHGYF0zDWpNHJrrUth9pcToUzHiUTRknzZkkzThkjHlkTPi&#10;kSmxiefZxfH9cyQZjYJSNK0Cr6SpH668+c29n75aefHc+N0buk//0PvBZwOfvim8b6pS9WaKFqr7&#10;XkNMTGRK+S4wqlWN2IMwmqzZqFy4j7h5D3V7qX5Bek1ecbGmwq5ekqWerB8eKFZNVGoetS18wX/j&#10;z4L3vuZ/9K3o06+FH75HfXIPubnYMDMNm57Ezo6SZ6Y4K3PitXnp5pzsxpRkc1SwZuKsjHJXx/nr&#10;M8KVBcHSDH3c1KrXN3Z216t6oT2GJsMcZnwRPzWPm53Bzi4Qllepm0vUtWn8fB90WFXVN9AyNs/a&#10;HKYusMrlub41l4+EHzU7C1osQXohwFptDyAf7gVUGrM9e48fsHWxDksKLcLWcoCziJY9NSzbGFXe&#10;0vMWxDgDF+DHbUOd1GGgE1Z4rcXPIfXUUftXIEcPQMzAnG/fbhAHDkKOH4ecdz7rnRSUg6gk88hd&#10;Mq6RS9FiYDx4FQ0sqWgFjwKEllV1hYQwr5Rzrzrugxw3g7wCZmi7IWZ7IQcdL3iWZTXwqXIetYPY&#10;2p6dWmh11t4McvjI/gsxoQWoBhGTaFDy57Syda1srVu+BnxWeCxTTg7qrIU3OKkzuw8Vh8er2rh9&#10;bI2GKNcQO/VsvYbRI2lT8NAiFprH2tEEJbNA/x2JzMWg6jLTAy5Z2b/yivvhY8V+VwVlzSa8YITU&#10;YcSDFnKuEk7BZ9VkeES5H7Wx+O1dPnDf2QcxOwjZb777aJC1V5p3XOhFb6dDF50PW0XZBSLTG7rQ&#10;oCtwZAg3qocb5VCVGN/JonXAYEh/T/+j+wAbAMgy7rO2cCjLhTKxagASU1uUgLGHqRWT4So2qoeF&#10;1FNhGhHBBAC5xNAaL8fUY/s9zMxOQCAHdiaxu/bthZiZQfaDOYH5q5d87INK0qo4bSK1sFdE7+QQ&#10;ZUregK5jtDgPfgKYYENO+bolUzGafuXWRN+T+aHnC6ans/o7c+q1he61Wf3GqGbNAGSGgZG06saw&#10;7p5Jd2dIszWh35rr35zVL051TfZ3GCRUBR3FbWvmgp50PntYJl/ukK4IO1bplEksoh/f3EVvU3SI&#10;5Lq+7tFpo2mmb3BGM7xg1BrH0WR9Rq4kIETm6dEbfOVGZOCz5LgvczM+ryn8goT4K4PyPZr4Lqb1&#10;WVP1bWTxTULJfWLJXWzuUmmAKOxosd/+2CybQlYKyVDJVaXBiG4xsAte8AteJNcokms03iEWZ5/I&#10;8y3rTSSPZAtM1wX6aBrOr6EsqLQ0oaoxtQ6ZUI+NbsSFwRq8Spr8aloCEFBPZN1lDDFaIiowiYtH&#10;SeWm1jxtc3oHNIZUF1SLDi5iROSww1LIl4MxroFQj2CkX7Q0IHHNJ/W5e/K7DvF/8crYTof/Z3bz&#10;a5H5pvAMQ1Edr7oxOfzqyf3gJgLgwq4oLz+AE//tB4Db7jDdtn8GOsVgUL6jFfd7/GPF/Oet/4lP&#10;vDOuB9S3v/3yAuDEgFUM2Mo7Ftc7Xwd/AnsATdm/48RguYMTv/k0vxjoE+8w417ZdcDzomtdclFr&#10;Zg02t4ZfhAIzZn5kU+nJpNzDSc1OsM5kxTxsfQv36G7b883WZ6bidUmcQZE0OFa1toa5O9O8rikx&#10;dRQNcMr6UdcVab7YBC90fZFaTLzTw/xsoO2bftx3YvineNjbRPLHIsPX6qVfeQs/Eme/wS/9B37l&#10;fxGX/0Jc/DNu5nP8xOfU8a/5Ez/whn6ia76jKv+TqfmF1bXN123LDNt81ZeF9SpLV3/IK6CIQI5Y&#10;OLrb51/zpNcFDzOvvcW+9qg1UgePpXOr1J1NE5qWOyr4I2XzO4OE7WHmtpL2DFBgK2GtLTC4FE8b&#10;4coHBVIlnQdYvFSg8ovlcEnidgJ4FcRFwdjYZiENrxQwh1XiBZ10VSde0fFXdZxVDXO5i7akZSzq&#10;2VsKxl0B/TUe6xGb/YDHvSvuuN+p2JDKlppahJ4+cXv2Ht3hG4LPb7zDndVdoGbtULd3EKad7d9j&#10;n6OlM6qqFXDThQQhC8Phk8QKrkYn62/Hc9MSsp1s3I8cOrVnF/jlgK/u/DtwU4Nb+4jZKV+nsMzo&#10;EjSYibYbhsRTIPRso5SgYjUJhBgpKGJyyiCsEB/sEXX64DlQKvdCDphB9oGKtBdyyM3WE16JVPO1&#10;Gr5WSpcVJOVbn7gIkupm4VSZWCaCCzRYjbSlkw0T0ep5TEQHEEcvz8eGBmacPm4HFA9PnXPPKm3F&#10;0RQ4soJC7ZKJRvo75wdkcyq6gVYvgiejCMVUMUHTxTdygUtRXZufR/TRfed2Q45fdgmtq8LwmF2d&#10;kkEmqBUkqZCjBWlPjMy2OGm3G3JwD7i04Ex37d2zF5zmMfNjtsHe0ZlR1+Muh1zad/LC/mNXvYLI&#10;dc0CNImHBiZGKCCNyULjgOccF08oSUn3sLI+vscMwIpnDx/MT0nSiASmLtWMQT9n0M8P9oz2dfX3&#10;dg4Odo0Md89P9q9NjXR38JoqS8N9PM1fPQhSvBc84nbkDcAFAlcK6LGYWR4+E2znVRCeiiuCiuFM&#10;cTNH1iqUtfERZVUuFyzBsZ45dDw7MUXUzjJoekUcIRZNJBLbWZwOFleCJ7LayFwShYcjMAFI3Ipl&#10;osCbTAQZ2kSCN9NaUe1CmtAolA3QmGoEVt1C0qIYBqzQiJUMtkhNiM4hmKK/WqQt5fVUC8ZR6kms&#10;CmisjmA5s+38STqtH9/KLcmFJYbh8hIGYQVvIas/xtbeg+YuF8QtZUXdqEh9o7XsEbpipjhFGuLL&#10;veIp9g9RhKV0ReSpgoq7gip7I2oN0Y2GKKg2qLYruEgRVNIVXjqdVPS0NO9PTYV/QpR/CKtZL04Z&#10;T4tYKEq6Bc17Qqh+g1j1EFP8GRex3U/d7sJ92JqzkuQ1GeI8Hug5GRS8EBF/K63iWSbsy2r2xwTt&#10;DUafAsZBhVfi3ArYIdjZkt5HdYtPS1fezl39qPDeR8UPHiYu34odX440mAKUXT5cdQTbmC+5Qxv/&#10;dODe9uYH2+vPXhdrOQXFxVdDA1zsgID6MTOz33HiyfGxv0v0/FbWAE78068v/k4p3n4Bytr/jn/i&#10;E6/+3/KJwX7+G0x58f23P06YVh0vee3cv+DXsufMFavGOGdDnLMp2mXgmudwtFtv0CWsn01FuEtZ&#10;qhemPFyOyxtF5fdlhrZ5OeRfsS0K8UZkJwmbr8maHLDVp6BQdwY5XgYPohe4IbOuIPOCCRnB2CR/&#10;VGoIPjuUkh1CLYuT1GUOlKYO5aSM5eWtFlc9yKt5PR36JA7+9Dry/YrGj7MjX0u4tJTjeL/B9+sG&#10;7z+WuT3Ptr2d7bxeGrRZHrmWFzZ93W++MPxefdpzWMGzsqzlpAhViA/K37ckIR5RnMEouEbLC2lv&#10;DR6Vef9BefkTqe+7ivAPhJFvE0LvNnrPN3pPEyOXeLk3xJU3ZRUbkoplWcWMrHK0s3ZICR3sahnq&#10;bh1SYvqArlc3zaRhDHczRtW0EaBGpSKP9jCmlUSToEnPb9SqWkwG4pyJtGzAz+ubpwAqrGua1EDH&#10;wBKAxCb8ihG71I+a64aPAqvjfvxMP2mmhz6jaR/joLpKElpcLIL3Q0AZfNXM7OCe3fv2Q/bvBUOj&#10;nZIIhqRgOAp+G2BgumcfZO9+yN4TkP2eR6yaYwsGsJJZvnESMIkZRnYxLepCiCXksJuZebVvlq5G&#10;MIVWzWPVi+juRbwGxBq1bwqnZmY2J1zwvwQ5bg05mXI5lgdrNwoNg1KTsXPE1D3aI+9h4xll6eU+&#10;DgHH9p3ZBTkC2QlQ6o+a7T59/sjlhIB8fBULXoDxcwg7CDnmcMidWsC6pbx/Q/7aIuvOAv0BWM7w&#10;FmY75ubES8udy/PShRXV2rx8gVfPi7GPPAc5ZWN2PuVyohDOWVBOz3aOjYr7p+XG3vZObGFjlJOf&#10;43HLo5B9ByC7D/ymFgXqz5E9+zyPW2f7xVVG54RZel2EHHM/aFURcV2F5g5xNFqKVN0m7sBzgNNz&#10;O5IKK4eFXgk9/eqpV3bvlFlz84uF2WVsDEOO4crg7Zy6NmY1nlVDAKZ9MhTfyNYbmFohnFken3vV&#10;0d/xVUtzyJHDEDDRAgPvnQfZoZ2H8L6T+0+6W3ok+ybTivBDGNVoi3IQJZ6mabVNnOqgdPe9Zy5B&#10;Xg04bVsWkUIrgQPhNR2BP8ZWL0oHVmVDa3LTitS4JR+/p555qF24r5zeFI+s8I3L4uFVxcSWehoI&#10;UADAGAjnb2qnbvfPrqiHjSwFoxbPrCOAY+5pVw5w9EP8gSHR4Jh0dKZrfkGztKhamZYvAmpDr3BY&#10;JeiTi3oFXDWH09nO7GCJFBKtvndsbHxlaXxpXqhRNqKRpVUVpQWFVdn5NQnXpVDCpmzgjrDvLrf3&#10;CXfgD/S+R02dk+lsdTinO15nyNAMZ3Qv5hveaJh/XDWqv4JGmkVDIUHcc7mzseTn9bpPUYZPMb0f&#10;YDTvYDrfwineY+hewwqn67CDpdDhsuYlOGW2gSxPLqt2iEq0joq8dD3IA3Y5ghmWrcupHsupG08o&#10;V0dkUMJiKyNDk67HJCALi7GFJfWJKfDU8rpEWGkcpeCatCQT4MSTsNL5ppJFRv0WF34HBKliGZ49&#10;WHJNlhCA93Wo9HYpCvAtOnXSfdfuw6Dt4cjRfbml2U8/efs38Zy/bv8KaMR/2d4GrOKXOPE/D61f&#10;br/MwMsMvMzAywz8f8/Avw4nBtqeYPz+9MmbifHXDuwHk8Nd+8z2nLM4HRbqkRziVhfmQQ116Qpz&#10;XUoJfC376laS363oK0uhXqYAX56HZ/kl23iLSwk2XunOkfG2WeGn4nz3+sWeiq72LUNHNdR7ZOWf&#10;CUk/7V5uE4DxjG11Cak96wyzcid6hlH8onGOES1OEU1e15oiclszgZc5uYOmBQyl9+b/+Oniz5/N&#10;/vzZzF++mvn0+8VPvhi6v4iXdUbXCPzy1cEV3f6VOp/aySjKzUzle42z79Qt3y8euVtqelA/Pp4p&#10;wtsXIGzSpfEIU06LKOQ61yfemFz9Wg33D02ad5t7QDyu0q1ni8cSmf1J9PFyxQLWMNVmHKcMmphj&#10;gwzAchtWk4YUhEHA4ZCiB2WYofG2wQXcwDJcPVMhGi7mj1XJ5qH6tWbDfFP/VH3PWK1+Cjq0jJ1d&#10;Jy8vty3O4KaHmkeNLWPTlKVR0hzxOvOqZZLdHk/r3e72R92sjtheMre2trC2OWfnZO3qcsnV/pzN&#10;iQNn90EOHzMzD/eMRZSAXmL9ROfqbNeNIdE8EAPWU41G7pi0VVkUW21v7vUKxMJs94EDe/efPHbI&#10;4uyRc+dPXDhnceLIKYBi7oW8cuLQWb8rEZVlTW1EPhbNqaslVJS3gmUTnIZFc+trCVHhGWdP2wMg&#10;YTcE6G2dtLzgYGPtdu6UvaW5a0JkDg7JZJDFOBwrNbXg9EmrHY/fQ1ZhQTmwegGHOSZiT0tFixLh&#10;gkQ039Exz2Kb8ovxF21DAJxsvutYpnc0tQpLr6O1V9L4MKEEr5YRdZI2LRejJDX9F3tnGd1Ydq5p&#10;FdguMzNzmcvMVC4zM7Ns2bJlyZIslixmRksyM7NdzNjV1dzp4CR9p28mSSfdyXR3GioFd1d17p2Z&#10;H7lr1p38mB911l6Wln18tNb28j7fefb7va94DDY+2jtGGibwCSwFnT3U2Bbn7edxwiTY1LYlPk/c&#10;gV3ByqZQQuMoXzpAQZR05AQk+px2cYTYeZx29bEKDHYKC3E5G+Qa6mPvCwpqGxNbq9OW7ifdvE29&#10;LgAbsz72vvT4iuouSHaZwexOYldneVtSjqG7fTDYJ8IMYn0agJMT1p5OgcXZDWgol4ebJA1KYY3E&#10;4VY6uptHHpTShhVC0qSUMddajXS2PQuBOABPMmsbBydHZ1dnJw9nBy9XJ39PL183bycrF4Crnc0c&#10;ijILcUNjWNgYAUFVcg1ylr6qrMnG0gOk5qUmlIB+8GndpTn9DYPqypzm8owY5Ecvb8g219V7U+It&#10;JWNZQl6UcdZ1kv0p1aVZzfGi5nBBuQUI8YZmdV23DrCTbFzBwAopGAmLNsXhrjKYq2TaOh69g+ja&#10;hTdtkIa3J5RH23tHRzf21i5NLl9Vb9ybnr28RFZrM5sw9mF9LmH00Oi1mMTrydnv5ea9X1fxS9zA&#10;txLWS4XspZH1dJr8+Q79s+vczzax7/BLpnu8eosgqTWQmGGXHEbABbZXIs3Gl2RiQztjLXJyXomM&#10;3oxNXAmP13uHTfvFX0ypeKdi4OO60ffKR7Sxhe2u/iVOTk2+3qioSOy5WHhYBDIhXNZUKWlvhp/P&#10;a0rJrMvMrz1fXl9YA6vvH66B4iq6RNW9m22DDzr736quuZuT+TAp4SA+euJcmDIxcj8z7dO8kr/m&#10;Vf01p/JlduvLC51fF3b+sQb285bBqx0wQU19aWSEgylAXwATQnLiEz+6/9bfOfHT58Ad4hUifq3r&#10;ePX6Omb6P1mn/xNO/KoXGyQ8/fC350+fvYLE/xsnfm3eCfQjL4CYGGiLX3HiDz96zYkBljM3PWEX&#10;5BRZmdzYmNpen4kYK2XLa3XsNHGVaVcBpKvHlykt39sn/PQG67fXGJ9tYj5Zgj+Zgt7WtB4oGjZ4&#10;xZrxC7K+c6TmCHxvhhhbv4Fru8JGfSDE/1pE/h0L/3s6/k9cxl/J3L+gFF/il58Srj0fvfa08/BP&#10;7de+hD1+Br3/XfeNr6E3vkHdeDlw8H3/+nfDK89R8y9RxpeoiZdI9Uu86gXV+JK79HJM+5vsXpF1&#10;bOrpAFe7cDfLgIyA0OGcc5OwC+9zap6yq/5CrLw/WrWBLp7uTlF3JMwO5x2T698R9/xZ0Pd7VNtR&#10;aX1/J3wEg8Zx8EDjKZJQeFwCexzFZZPlEs6kRDDPZBjxBDVuTMNgLqrBg+b8k5XFDxamnhiV9wyS&#10;21OSu1NC4JR5R8e8bOTem+A8ljPeFtOfCBiPxPy3NKp3jfqHGvU14KJb2zB0LiHbLyjMNyjQPyTI&#10;Ozrc1tsVYnrixOmTJmZmds4uTv6BDoEhrkEh7v5n09IKqGMgUnWChROTR9g0NF/CnpDz9cDQ2tXR&#10;58QJc+AwaG/v6uUb5O0X7OLm5+Ye6OTgY2PhbXHS3cE8MCGiANnO1PM21yauTEt2xEQDEyUDaaZG&#10;wSoZqcpNqXWy8Qd/XGszN2+gJ/aPCvQL8/QIz82u4bN188ZdGdfAoUpri5vdbL1MICZBHiHNRe3M&#10;YQFvVE0dFBNgfNKQkIaWknGq7k5KfEKxubk72INycD/b0IlBEyVkukYonJ/S7q3qL61rjlfE2wbK&#10;rLBXQG+jc/o5XJSAjeEzRlkXkgudTVzAahYWEDPYg9QqZmcMa2BDjM9RyyWTYLlzd/aHgCb+Mw6+&#10;AeG+weFuvgGufoE+/jEW1p6nTOycrD28bT1tIBbu1u5lhVUiOl/Jkyl4EjGTzyRSSGgMi0yB9/Rm&#10;xMZ72NoDL1sAjsxPn0qICh/sameMYTQC1oSEA4ZKSNcpuDN68aSapxCSaVhE5YUcECwAmMkZCMTZ&#10;1s7XzdPbzcPHw9ff08/f3c/DytXhhJU95EyEvX9nXq0CwZkma0Bvu4EuR7R1Rfr5WUBOeNi5NJZV&#10;ChnsWf2kRqbmsPlECgNLoKKwRCSWiiUy8RQOjsTBk7kkqghPFY7i2Wg8d3SMh0azWUTuJFswSWEo&#10;UXg5gqwf4+ixfO0ITzMknBxRziF1MwjdDFyjRyrn8RPTOKUKwZKNUOR4sopGVNDxiL6mrOyY3AuJ&#10;qOqq+Yqu7ZJ+ZXqjIKZMElOkS6+bzmuTJNWgvbJgDlljfnW8cwPcaJIuWzWXvzSXtzqRMTeROTtX&#10;sLVYtD9buMaNm0D6UvABXZPZdZcaa49aajebW/UVVdKiYkNj0wpiYGWkT9ZQyC1Jmu4p+UgM+3yG&#10;+Jlk8FJrmibWTR7qMp8Wf1xZ/qC7815l05Xs5uXz/YICTEdIa5dL02q+7Oeoy1+Mv/MV9cMv0E9+&#10;1nXzXvX+Qem6PllDjh9Hh6GxIQhKBJwVCZ3IHrrTJ/wfgtVvV679aW7vYIzMbW0iQ9uqC7JA7oTd&#10;yVeWPYnxcXs72//BicEi+cqR/f+CE4Pcu/8yJ34O9thApflqWf47Jw4JjIe82sI9eeqUc2roSE/O&#10;UXf21YropQtBxlQPSaprR4zDhbMW8RGmWWnWDeUB/a0Jw21pg2O9dPBvJaHOsMladOdIfVRKiW9k&#10;R2aZCkk3YLlqOIVW0QWPyx8IyxxPqzTUDCxVjyxWjGzV4lcrSfLMkfGUUXo+k10lx5RooAUKYN3T&#10;UK7trZ5uSZVWBHIaQ5SIuOujyTd6wjcqPZRlPoIif1ZR8HhZFLMhdqk34xqs4GFP4dXGvNWMcFaI&#10;W0uYb3lNGXkcscod2oFf0A6G6Kluuzy3K7zAq6K4G/SES8Mxq60hxq5wIy53jdt4KOo94rduCptX&#10;ZO1LE9DF6aGledTyCmFtnbq9zd05lF28pAMJzbePjHd3J+5sq+/sah/squ/MsvbUuBUDcXOdfeVQ&#10;eO9IdP9I8AB4Tewx7oKvwHpim3brgHH3iHX/kHlvk3ptjXR5g3Jlk351g3VxXXC8JjuaF+/gu7ix&#10;vhlgd+sVlz990tLc3MfNO9w3LMw3ONDd19fZ08fJw8/JI9jD+6y3X6i7d6ST3/nAOExJpw7BnSFq&#10;JsmGKfI0oY6Q5pPuAbE7e8a9Ja5C1sFeQat3iYYjwvQO1biK064RJmZHFfjKoQyvRFeIg/sp5/Kk&#10;MtoAXUxSCEhyncA4p56XjvO6axrAymB50gpYNzha+Pi5R0eFpIcFJvm6R7pbR7idCU0Jys2PLwH9&#10;GzYQ6xDzQEYz9Z763k3ZrR3i0fLI0QbheJu/v6863FIc7WqOt1WHm4p9I30O04JL8U11gDi6m7hl&#10;hGRj2nE6hh50telZmkmelgzDZoUnAYUFALQ25pZubm4BAQFhZ8OD/UPc7N3cTW3dTGwCbT19z7i4&#10;QKyjnYK6CxsNNKmRqxET+Sz0OBNL5xA5FCytrrLJ3yvY9MTJE6/6miAOLq4VJVXUYZIaK9ajxGoE&#10;Dww5nCvoZUgGQPiGQYYQ91/oCXUOcYDY2YJ9WRO3YIfAKK/ws15A1R0U6hIU6BjkZeNnC3FygbiW&#10;R5QIWseNA9LJIdEGZVID57QnVYaZenhCbKIcfOszi4FjBrMbB1C0Dida507viBa2BQsb7Okd7vxl&#10;yfpt5f5N6fZF7vIhZ+miaP2iZHOPv7DBnFpnTG5yprd4U2tc4yxVoUKxWT144KmvJyomKWrQ4KEc&#10;k4KhI6lA1uyWYntPebDEW9eQjMCQhEcSStlylVgl4IiIBAqNztBNGrf2d+eX52hM6ggWWVxelBQb&#10;lxwJOHdue2qJuGPsKnfukXj9IXPhw/GlX5FX3hswblbwmKn4/mhkb1RPb2g7JhKqziLMZuPFQa1E&#10;iyyieeq4TdpMZOP9GuKvBkT/ipF9TtN8ztb+K0PxM6pktxkmyy3j5BaIi0vmmit3Ws8vFYeIwuxH&#10;ghw6QgOqYtMu5NU2to70d+Mb6gZicooDImICfNwj3Kxz/By7kqPH8vPIxaX4kpah3K7GOHheODY3&#10;jl2RI23ME7dks6A5XEShrCeDXX4WVZ+AH6mT91Zzs2O7E2OaivL7fLzOnThh9iMnbuts+PmnP3/l&#10;RPbi2xfPv3754uuXz78BeRVApfDqEfofHD8Wou+9915vb6+NjU1QUJBEIvnd73734+ngpz+e8A9+&#10;+82338zAmxl4MwNvZuDNDPxXZuCfx4lfiedevHz3nQ8unC8CnPgU5KSZmVlAUFBFSX5x8rmaUJ+x&#10;mICFvMQ7lTnv1174ZWPxzxqKHxXlzUedw9q7l52yTIRYpFr6lHgkn7cryDbNTIPEpUJiimwz6vzy&#10;a7zSimzCs065FVr49AXFD5+Nb7BzbXX2IsSlcrILMFEpsODY3tDUnpi8lnPF1dHFnTmdbBj/kPfg&#10;J4tffrrx13cMH98WH74t33lbOr+FIglTS3C+8ZzgzIlzlYuJ3YfZhJtFkk/aV3/aunWrSLd8jqwL&#10;G5KFdTEDK6lB+ayYImliNi8qThwdZ0jOXkmvXkttXIxrnIqo0gXVC91LiXZ5ePcSZQ5ye1C9iTHM&#10;jWrUaLkU8ao7mAETsYaVPKSei9Cz4ROLaO02UnsMVx33yff7FHuDuoMhw9GAcatLtdWp3urS7/bP&#10;Hg6vHqM3jse2LuF3LlIvHlKP96gHwMkYkYdOtMuIskwoiaiBZg7BC4eRNcOjjUhqD0WKlskxEkon&#10;ISE0xsHEGkgKvCzdChMLOEjeunx7S3m4Ktk20CanqZN6vAbfiM4KTreHOJpDrD2t3ZMiU2pK6rub&#10;oQNdQ8CxNS+t0MPR7zTQh0BOALqZk1c0MkokjYN+YmoHFNnZh+ofxo+O0Tu6hiKjU06Zgq2A024e&#10;HjnZlX09hJFBdlMtqiivo75mAIthgfZetlDXDUX7+kWfOuVoZe2flFzb3culs9a5nD0Oe5dBXx9n&#10;rjHY60TaVH0b3udsDqAJoP6tji1hQhncYSEIqVJhjVrK4ix/f050ZOTvKMYXuWNaGlIIYBIPLxAR&#10;eNCazgjXQGeIeZCZS3NCEb8FPzkoEnaNS/oYhHpkRWx+oIWPFcTa9ZRHjHdCZ8bAUBkGWYcbbcW3&#10;lnWH+0ebn7YGsNwG4uB8wi07LJ89JDnU3r6mf3IseXzIf+uS/PGh/r6QqivIqXa19TsDcbQz8zQ/&#10;5WJj4h7pn95eNkpHaoiDImQnDQ/jYns5QCyIgdLpGElnwxBQOJ0AAg+ImY9PSFFGVXtVV0dVW3dN&#10;C7SuFdbQCa3tOB+b5WPv6GZpnZ+Shh0cHu0bwg1g+BQ+FUUvL66wsXI4DbFMjMsl4IQK2YqAM49F&#10;y/AoEXWYB8z/JpmGGeEC2Azh4LTjIyocQkpAyqlYDZdiENEmeASpiCgEvitGvm6Co1bSFTyiiIkT&#10;00kqMlGHQSv7BxRD/Yvwlv3+un3C0MVJza39o+uH13f3bi5s351cuaNjz3OqRuEB+bXuaQMZLQsV&#10;7Y/PVz+JybgVk3y5pvwD4vD/FFK+5zO/EJP+uMz+w3Xepzfp76/CDphZnCGvVrh9Md4li+qSTrWN&#10;HDf3Edh6SGydhFaWQmtzha2Dwc1z1idwyit4zidiPzrrYX7DT+sGPm3DLKYWd9u75J+EtLna0FNj&#10;pOXZvIpsZUWusb2SVp7dGBt8IdQn1tM5yss9PykBXldB7WiVtncutHXe7R38pKPnpxWVnxRc+O2F&#10;gl+WFt8oydsszLpVkv9ZafV3ZS3PaqAvy/tfFnV9XdDy51rob7uH3x/BzvX1NSfH2pkCNecrTpye&#10;lPjk4aNvv/8ewFqAckFfxN957uuSHVTfgBaD8Y+Of8SJAcoAnBgQkadPnwI/TuBMDK4MIPSPYjsg&#10;MAaexd8Bo4vXWAVc/+OPftLRDvTEQNhqYX7SNcQlpSqpvyEJkRUBrYtGIeOY1HPiHmd8oy2m1YOK&#10;TzEYOh5vjP5iHf2JAXpH3XksbVwZy+C1B8KbfQY7glHVXv0Fbn01kXR07S5r6IMp7ldy8rc01J9G&#10;EZ8jx76A4//YRfttn/KLkfVnw9dfQi9/V7n5Wfnev7Tf+XPfw+/6737fd+2b3ksvOnf/1rrytGnq&#10;aZP6+w7l8z7lyz75S6z0B4z8B9rMs37pe37lSEhEvF9Zfg1lqGKQfb5IlR47X5v8EF30DavpGavr&#10;N9iWW12Z06Uh0qrwSXj+ZUzlQ/j5x3Vx29lR9Iyiih44HIMhooep+BHmOIHHYyh5zCmhYEEm35Sp&#10;dvnybYZwgy7YECiOtdN3Z5c+XFr9yfz8h0btWwb5faPsnlF41yC4o+FeMfDvzvCfTLHfnWA8UTMe&#10;abj3dKL7Evl1vuSQxV+hcaeIHOBsKyQK+DSZeEzIK2isO+PiADljYuvhllZS3IbGDrB4CDoLSWWR&#10;6CKtakElnhOzJtgUFZMsZ5ClsG702ZA4YDpjYmLp6uGbl18+hBgj4EXdXdjqKmhleW9KUoWlOWCr&#10;9mYm3skRleh+oZK3KqLPUdHKcbQSWMqoeEtdbWN+PnEQiJW5hVtkRHZLE4qAEzNYmjGimMUzrK7d&#10;WN+4pVKsiIVTtVVdtlaepyCnfd2DqkraSSgpg6DHIqQjg1zkMJcxrpPK1ghUbW5hi5WdJ1hkHNwC&#10;2/twFJaaIzDyOHoxU6+gg+014wx9bp4+v0ZdnCUYdTgFH8EAvpUgFLA6s9jH2s36pAWw2uhp7lUK&#10;1VMTc2qFQaeb4fPleXnFZmbWJ05Z+gVHg2R2IkvCkOiZUgOSws4sr7NyBft+5kAPbQax8PU529AK&#10;Van0arXBqJ+ZnpoTCkR4LA6HxZYWF/u4uZufNjljampx5tXzsbODTW5GKmqwn0PFccdxQhZpAuxw&#10;TauXDVI+BQVrq0hPPOfuaAPuPdYmJtEhofUl5Qhwy+keHO2Aodr7Ec193SVNeZFp/mauZ238mrKq&#10;pDD6LFmzxJmeZCoHm9qiAwLMT5x0sLQru5AP8jjVgFyzudRxOmWcRWNxyUwOcZxL50qYQgVLqOKK&#10;dQKZgScxMPkajtjIFBiYTDWDwOGOEqVoghZP1xB4GqJAjuGKEVzVqGyWOrPCWtngrO0Itg6E61vs&#10;BdCKLkUwgYcopqefggHO83QGHwPFtrUhW/orKsbDCxRna4URjZKoBml6qySthRlbM+ieVQOJqj2Z&#10;ivbvEqfTpytnD7qvXBt492Lvk9Xm20tNt/b6PriC+NXt3k8nzt8c9pJ02LRiAs9zklOoCedwicmi&#10;C9Vrg2OXx4U7FDazrrbCz7nS2xyR5mfoydtEVq735qpz/ZmhVtIYr+P60idDsIew7sOCEm1wKtkn&#10;DxrUlGdTXmfdMJun/HT0+h/w9z9H3/0UdvVm+awujkkOREKdOzMd85LOJOdYJlfap9bZnkP4pS9U&#10;9b9HFP03ofIGZkxZXy3pa1bQkB31pY5nTv8fnBjEL/37ATjxf/gTv94K+1+SYlAd/uhPDM79Z3Hi&#10;r776fnvjanBA3CtZPuSEhYVLcz7diPv1CvULQcc7I+cPmmMMzUm4lgxYWWRlulNBvElRvGl+ZWgj&#10;uYF2Y/LqW0tv3Zq9a+AYB+vasgMDMn19GjOyeT3Dl6XGn8zvXqXLjPX9htKOnZaRO4PUe4PMR3DW&#10;uwj+Qyh7pwY/W0kyNHBUDXxcJqkxbAjQ6AT3nvOhqIpoanEALdeRWumgrHfX1LhLi+xp6VbIc2a9&#10;sbbQLJ/RsnBZyVlDVdxaU+5WR+lmaboq2LPDySa7KLGfBV3QIa4Q8qaG/KR010mp94owaJUfscuI&#10;3yFn7FIKjwSNd7XQx3LoTXb71niDgdU4IWrV6nr1MwOG+WHjCnZ2i7J6JNy5pr50c+rW7YUHt1fe&#10;vrn0zvX5d28ufHCsf7DAPdATV+dou1vC6/sgw1h491j84JLgERjHvAeHnHtHrLvH7HtggDf7jJsH&#10;zFsHrBt77Gv7gms74kvbyuNLM7eNjKWGvA5vhwCTE2agGSPYJ7itppM0TKMjCaRBNLobPtLSj2ob&#10;IINss2ECYwgPQs7YvWhhN47bgWd3U7gwrgSpxNTiznkkO0LsQ+18G5NreJ2sCYR0HqNaxmq3SROz&#10;I+KpIZESykAW9qZ5xLlB7F1POFZm1NNRfC5RRURy2USJmC4e7enPiY6ysABqhdMuVl4ZUUU91Wjm&#10;iII9qsRDOWU5bT5WYY4QV48z7q4WDo4nrZM9ooHl8D3VzZuiKyvIdX37wixibUuwt6Xdn5Ntz4vX&#10;pkGwA2uWg5ZAq+HxAcm2Jx0cTZ1SQ7Nai7twfSQenq/laVQcOaypK8wjAOxKOVtYZScko/oGlCzR&#10;kmJaSRIPlHcDXm532gIofa2Buve0VUZEEvAUUtIlTBCDiiJh4Fg6gamSaahkRmZmnpW1PahAToFK&#10;5CTkjLVlfEzCQANMNiKYQmumx9RLFOMiaUo9LJfARHK4FFk2ku6eYm/qAqp3D1PvjOBcaMnAeA+L&#10;1ElH1o0N1aNh1SPV6U3RLgl+pkHZPpnIogFBF101IFiiAEdqUUd6fYi5txPEJsTerza7DN+KJnWM&#10;kdvGuDC6CiPVYpVgoRPDQZKrbAqjXSJNzWMnDMPyaaQGuB5tjy9t0GZWyZOLJP00VqUe5ouhdG4n&#10;kdk6Nt6C5fZSVSihHCUQDbHB1dh9NB6cpcIBS37jPGteR9CzBziEnjESfIxDokrZbAaROAzrH4L1&#10;A9+zab1WJuT1d7bVV5UXZmdnxiSmBESnuEWk24f3RJcpmoi7CPXtsZn7Q/qr9eLVXNJkIZVZSgDP&#10;QcGmURGnInOtUjrcCnG+1aKQZm1Yy0RwA8c+iW0dvxhe9kEd9g9IyTfjE1+Oa36BZF5vgYsi03tt&#10;vBpsPDo9/ahRAXPpbgfpZrLQ06OBpg3+1nkhvhlpqbUNLT0dvaVVtfHp6WGhIeHeztGO5km2ZqWe&#10;7tDoREJO6Whuc9u5+kzX2kDzRn+H/rgA1PlQWIFfQ6ZLXY5LY4ZtTZptbWkwrC2H0phPKsoYKS8a&#10;6GhEhwXFg9YjcB+0tjXv7Gz+9De/fFVrPv/h+2ffPnv2OsruKUg3Bt1sbzjxv99L3ry+mYE3M/Bm&#10;Bt7MwP8HM/BP5MQAjDx/+dbbH2VlFQDfCRDtamVjm3k+X6dUcXBYdHkxLSdtvih373za7eyUX1SV&#10;fFJX+V5Z5WpkCtbcvR5iU3bGvdohssUzE25TPGpbSnGuxNjkI53OIzyzED6pcI/YVivX2lMWfc4u&#10;WH/fASebUS8nWXKsMS+TFR6F9QlC+4QjfWJbbUMvQNyKTYIQ4SXbHfqfsh/9kvNgr0M0WdK9Xtex&#10;19KwUJ4+kR4pifCdTYg6yMq9lF56Ma72KKL1Wiz87UzS3UTUjEsZExIpsIrUBSYYIs8ZYqNXUqIP&#10;LyTfLM+4WZBxnJC8HZa07Bs76Rw6YRsmtwzhngnm2EfPptdfh41fG+XujzCmenGadpS8ZRSEI4OC&#10;dxVnWB0zLiB1ywjp1oj8GKW5iTXcws1eQU/twyc2exW7PcoDqO6gz7DbZ9wbmD0YXjxALu4g5rYw&#10;a+uYpUXUrB4+waynt8a3NSU042oJarjAgBFo0HQNhjpHlx6rl67oV1eAAKa+I8E/3PkUKFFPhbr4&#10;d5e2i9B8UKmB/KRJqlaLkxKaR8rP5QVbejtDrEMd/CtSz+NhaBlHIRdoJWzFOJ7R2w0rKi6PT0t0&#10;dHcCYnBPf7+axiYqV8CUypHk8SE8EU2jgzjlrv6hiHPxrzoLT58Kj4lCIVgq6YZecSygr46T9HSa&#10;Wig0KFVz+vkdElMWFZ9z0sTpjKVfQnJtF5SHpy3T2Vs40sIwSo/EGrGkKRRBU9k86hmScfKUtT3E&#10;vj6xRoHVGBgLRurcDGNzjne0pbq7b3gMEvXmZVcMgh0FfU5OM2pZ0yqqZqhhOMItzAFi42vmXhdb&#10;ymsbn4QrFUMyLVaFb8Zlh2aDatoB4pbgl9lXhZJhpnXk5WnOxoJoS07Rw1vQuQklAS7hdqfdnE57&#10;5UaVCFDaQ919EIR9LHvnqvyjO9O/uDT5mDoijApKMQWQ+IxvmE+Kp81ZM4ijp21EXd4ADaHkYDUC&#10;kkZE0TFREjyUCsw7UVBcXGQy6CgHrZduzq5AW08ZpACkzcfSQWu2AIvnY3ASEpXQN9BSXtpRXUkc&#10;hstZDB6ZLKLRtUK5eJzXXNfgZAueHk5HRyQMDY6xWCo2W0sgSsYwXCZOqKWr1iSLy/JVDXeOTdBS&#10;kLJhKKuvndzbSkT2MyhI3vgoi41hSElcOYWvpInAEJMFfJIYtJPTCAocWjY8qEAOzo7274wNHrEp&#10;l/S6o4Xl9aW16fl1/cyWQr0qGhhHnSutDMhtympXdpMfDWL/eyvs1/nV7+WW3GqqfQBreTTccQM1&#10;cMQjPtzifnwVf2+pZkqQTB8PQ0oikSup5ONc9E5S79LZqo2zxVeTK26ml26GJ2pcvcmm5lQzK66D&#10;qzYgbDY6cTkxcys9/yCv/H5p60p6ISs0Euvvx4wNVxWmq+pyhHWZ8sbzvJpMTH7UYE7YQG5ER1JQ&#10;e0wQMitJ01i81NW4XF+zcP7CZkbOXlLaxbjEe+kZP8kr/Flt1ZOW2jutNR+2N33e0PZNddcPdYN/&#10;rej9qhL6x8quf6nqfL++8xECtYRCtOem2ZiamoDn3JOQxNSEe28/+vPT778BvX/PXn73WhIHUPGr&#10;kv111f7/wol/ePb0OzBArPWL59++ABYUL4Bs5KsXL8AAfYbg/Y8fBz7iFx//vLO16zUnPmN50ivR&#10;vwxexsNWamqSyXWBo92uoyQfFsirw/tz+t1wiECqonppqntH2zHHqeAwy/D0wgFCej0hpUJQ0K2t&#10;GZWUIGmZI9RshqZ1e374/QP6l5uEpwr4lwzEX4hj38Ewf24l/r5T/lX/4ouei897rv6t9fKXrdd+&#10;33P3j4i3vsE9foq5/S384l8Ql74dOX4GW/u+Xf8FTP81fuEFfeUlb+q5YPKFbPEHOP9mQH6nU2pu&#10;FQEjOliRLRx2dM3mJ0+1ZN7BV/2J3fYVseXdwYrd6hR1TbIOWXVZhPiY1f+4JWUjzokc6lqXWZA3&#10;jEQQCPSBIToKLeTyDSrthkx7UT15RWG8LNZfFhmuCvTX2dqrXO1VkeG2dv7J9MpHM4sf6PUPldKb&#10;Mu4lOesigMQ6wWUj79os687S+MNV+qNF+t1Z+lUD40jJ2JIx1hXcZeCJuLJydHz59u0Hb91568nC&#10;7n7n0JCZgx0g8k7+vo2wfsHM3OylG5s37m9fube2fX1t5QrwYdBKl9SyJal4Fodh5WSWWVu5ACME&#10;W1vnnJwiOkO0vLw/ObEnYM9Q8EoKQdPZhgsNyjIx8QZ2MXaWEZUlcLASMsgGNEIItnfoRDUVpygt&#10;6bC183kl/3UOLCzu5glWDo4+evTk91fvfHJ07f2L1z/ePnx7euGSzrjd3DxoYwsudcLXN7S+boDN&#10;nPk39s4zqsl07ffYxjZ2AQsWVKSKiIAgAoo06V16DaElBAgBQkhCKumNhJBCeigphAAhhA5SxDaj&#10;o844xRlnO2U7M3tP3zOjDudx5j3r7HXOmvPl3e83n3WtfMiCsLhIbu7nd/+v/5/JHiCQNCisBIXr&#10;4gh0XQornqlOzql2dHKxW7dpzz7nMmiLumdEJjfisWxEFQZdjSdByNw6lgQptNIHR5nGHpyEBkXj&#10;yusIkIb0sGjX3QfetFt/wsHpalwKthnNY3C7RTKA9UIg9R5ep4BPxeYdewMuRje00RSDU0PX3rEs&#10;v2eYXyZIFVcKSh2PuwNr9Rq7LcddTueAIGyhjN+tVPcPGIcsQqm8BYOthtb4nwvcsmnTujVr9u/f&#10;f9T5yKbNr1Cxj6dbbXUFuQ1JwrfQKW39cuG8uc+iFJEbqzKig0+5Htu7bQvwqXR3PpZ+Jb6lGs5t&#10;owoJbDGWKSNwtVRRN47bWlifeCYixjMMlgoWwihiOLMTzgQ8O6uy8wFODDDmPW/uirl4qamunkYi&#10;YzAYLA5HZbE7ZTKxRsMVy8TqXlmPsbt3QKkf1g6MqfVjij6LxjihMUwp1RY+TUyGtzLhSCA1Ss2Q&#10;dNMkYjIgIpRqWL1m8aile2JUNmlTziwblqzdFjVDBcS1ttZjqiG1TXhsh1bWN2NWLZo5I+r68krI&#10;4RDsgWjOuUJVHLQ/t8VUiJEl1DQ4R6faeeVsuEA4XavP6F6BL7+DenQP+eQG/Mks9P3JmvfnGp7O&#10;wr8YK3ksil5AeStKjjQUnEjPdgm5uNslcKtL3vl8LkLU1d6PquXERua6O3teOOuTlxyFKEloyAmv&#10;j/dGxXoQoz25ycH68pwhGFiRk8OLiEO5h4EOX847llXmUY48BaV7Q83nSbbLjKlojimM1HG2odEd&#10;XOhWeNWrMNQzytfJ3/NNZ/c1e3zsNse96YC/ED5cCR2FlglSIsjJYQp0pZLXWpIbv2fr+u2vFs5X&#10;euJ/950AtrP/LycGaDFw/gbUn5wYOIQDvuy/w4lfLcr/BVNefPfDj4b+saNHvf7wJrGz37sPcpU4&#10;xvzyLdnqPOPbwabH3WVL5uapUYJFUStuiyFUejYVOVdiIjCj2MFPBu8/UC8PYFSYjIa8oLSr/gnl&#10;YbmQyyXE1Nob3KGfh9/7W8f4tUr+Shn7fZj44zrJkxrRk5rOp1D+xxXsByXMt8v5KxXi6RJhVxIO&#10;5V9XfLws92RZTQiCepVJSWRXeTRm72zI2Q2vdmmD+5DKXBEFJ2EV/kjohbZ8n/Yr+7F5PpK2nGkh&#10;4p1OxI2yGKbv/rhgh5iq862URCXhkoIZqNSFmkYuW/oumqSXzZIUq7xicQD/wTT/63HeU3nLPL5U&#10;hc7nkwoFnFK+tEKoggg1MGE/otuIUltoxkm+9ZpydkV384bp7nzfrTHZ0ohoYVAwpSCaRKgeNQ7g&#10;xJNm+swIfd7KWpxi37DRl0bIcxbSLFCj5DkbeX6CsmCjXhunLdho8zb67DR/wcqbNLCGLOIJi3Cc&#10;ixQmhabt2vhq/OyI/bGc2DwGkqUT9QwpB0wyvYYnV7EkfVzFgLBnWKof7uoZoElEtSRcdj0qB9EG&#10;wtNgHERO63mXSPu19s7bD2WFXKVV0AR1bD6Myq+mscB4SlErvQzXDsZVxIHOOPluBWLe1myPDEgl&#10;NvKYBGUrgkNAc3BNhOy4hGO7tq9bt27n1r1hvjENBbgudP8Ad8YMxDjwpkiNPIBnn9rnvWfN9h1r&#10;Njhu3A74JVNKMLMd4zOscR3cIC0GRNg6Pc2k4RvYZAWrrYuK6iAgmE2VuNxEkMdhH8A22GH7/nPu&#10;wcnh6ZBCGLONpenS8Nq52fHpTjsc37Bbe3S/U2VRqVmrf2t65eHc29dN1/oZ2oqi8oigS26HTwDJ&#10;x9vWbQ7wPFtXWsPBM8lYMqoBVV9dT2wjKeTqNizO2+eM3dp1W7dtO3Dk0MbtgM+Q3b69+zPC0wD1&#10;sLaxuxcjM7frzFSjtlUlqOFjc7GpZ5KPrwOmJnYe3e4SdzYFlY/TEgzjgjkDeUSCUHc2yoUtSkYt&#10;vym7tSQSnBeSV5NYTQbj+HUdSqwM+F9QdDn/5PaT9nYOrntd08PTEPmIVlBraymaUE6kQunkKgoB&#10;RELloXH5+PYiMhNEo+aTcWloei6pGyrsbVLqW9U6lEqDkHRWsYGdNjoV0ZJS15oGx+e10EB4HozW&#10;UUsHCDeAigkgNAmMZdS285u4nc0CFoyFL8e1lNa3VEIJDXVERH1TVQU4J6s8NxsJhZKamhvLKtIv&#10;RUSc8Us5H54dGp96Jiri4LmwbaeTHUMqPdNol2CqdGJPCkl8AYE9WdByDgRMjcZfivNy9gQsmaOc&#10;/VP2nSl29KecTu69DNZdBHEdw+jbA/TuqR9dxX1bJXhWzruXgbWEgEWnYtF7fCvWu+asc8/bfLrZ&#10;wUt55MDssS36k8AMhlO98+HUfYdCj7gl+IcVX0nLS83Kic3Ij0qsTU5pjosBn/EuOHa8+fxFNahG&#10;U4XnXG0GB5QH789x25bpZ5+efCQOfDz86r6LOQciipwSKlyyQO55iUeTIl0SU4OLywqbywvgPifP&#10;bl4HjMnYbd3+ZmF+3tOPPwHWsV9ePv/+t1+BZIzVf/22+vOrWAxgnfyr60+58Gs98V/15/Xzrzvw&#10;ugOvO/C6A/8THfhPcmJgynr15u13Q0JjAE4MOAtu37krM6/08YefPrx5Z0qlNeParNWQofiEgTNn&#10;J30D5oLC5s5dNroE0/d4tjp6YdzD2rzjUG6JmqP5Q65lN4KaZnyrB7wLVd5p6oBkTVA8zc0Nvnt7&#10;o8Nmque+jrNO3edP6CN9zTHn9CFBGj8/pc+5bs8LfJdgxqEgilMQ3zV6JKLmejr1WhJG5Rur8PUZ&#10;iw2cSjo1ErPPemX/Qurx9/LOfpIV/Cgm6C3/80snL8weDV05GfX2qfhlt3DrIe8xF/e5c543Ij1u&#10;x3veT3J/kuP9RYHPk1Svh5dc7wd6vuXrvuzhPHXokO3QYcvRExYP75X4xI9hsEcI+J166GQFxFJa&#10;MVhcNQZpXmph3MaJbqG7FhG8kfJ2cwVlBMqahosWGuXzddIJiNBS1TkO6x6vkY1CZOZyibFMrAOJ&#10;9GCRrlwsrxAC1V3Bl1YKOsEccnYbLqOVUkhSIflKFJMDbSKDqimgeg4ELW2mSFFUQAJVcDnZbdf+&#10;XXZrHTe8ec75FCghDwhBlmK4CryAh6AA42+++9z22W11Xr8nxe8yvRGpFAgk4k4qsx2LQ8EboQhM&#10;A5ZNxJDaIuKi3ty9bd2mN/yCA1tIBLlRL9HrOpRyrkxK4fOLq6s9fAFh3Bq7tWv8gs7B4ThABUjF&#10;9dCAfD6eWaO2Go1Tg8Nz5qkVMlsKcGJAIbZm/f7AC9kwRBeRaSEzR5BtvdAGSS1S0oxXNOG704ub&#10;nDwurFkPzBTvyg3KlbVp+lhDarJRSTQr2m29jGlz1w2z5FZ/xzU1e1zGMCtZJoPQquea0GD82aP+&#10;e9fsddpwMNk3iVvBGsAahzkWi2AMX0EOOh62x+6g49pjsX5XuUilQTSrZlkk7QbAvUHbMaThmdpg&#10;tMtnAXWU0943Dl86nchokFrFN63820P0FSv77oTogYYyCk6vc9x+bK3dDs9jF7Liq0K9E95cu99+&#10;s+uVQMAHmsnDK2Wsng6ChIrkcjACBoaTlZjrZO8EeAds27Q5LOh8E6xW0E7nEkicNhy3Dc1sQXDQ&#10;zTIWRcVjSJl0NZ9rlEl0si55B1vXLbEZjUaFqrywyMkesBDZ4HHSq6ioAk9g8juVXWKtRNLbJ9OP&#10;q0Zme8ZG5RYlt59DktMwUgBE1VWRoGBcc207FcPjEvl8IruLxJKROSoaX0kXyulCCa2LR+6iYjsB&#10;VXErogtVr8HAh/DIMRrRwmZqWUwunYojtaPI7BY8q6W8sT48A3TxalN2bV9x43Iz9vN69DfViC8K&#10;S28lRvdF+jMTzhNyEglMmEYHNY4kS6XuSJZTpcSzbjaS+uSq7Kti4dNM+tM0wt+zCd+WEr+vJDzK&#10;rBoLihG7uQlcXEQeXj1BwYOR0QMxV/SRUbqoKF1QyODFCNuVhImkRNOVCP4FrxZvR4jX9urgXc1x&#10;R+glZxSIcBM6wVATpcrwk0R7WmPPWyMDBwN89O4eZldPm7fvtYCgG6Fh16OibsZF3cyIvQNKe1xd&#10;9E8w6J+ZhU+vZD0Kz/w4tuDTZEB2nDcZmahNTKVkpCaeO731jQ2AmyIAC09f8Ju4vfTFb//6enX1&#10;8xcvf3j+HGC3/4cT/+Ep/P/Zv/+lnhhQD798CUDiH3//5VugVp9/t/o7UN/87wIs6QBaDPwsQGcM&#10;kI8P771XnFMI2DoCprDb1xwMPZmJze2mFhqbMvobQsQ4L77YV2WJtSlDNVg3IsoNTU8gUBNRteez&#10;irzPwy+G0NPCNeUJC/iyL2T4f6jY71HJw8UN0hhkT4p6MHd5rubvM9AXGtCP1JIfkdW/Vjf8VoL/&#10;tbjzZZF6NcPwc6HtN/DSc/D1b/OmPi4YfR88+nGR/lGK6Fq2/E6Z/knVwLMKzee12i+xhm/Jxu84&#10;+p8Fuud87ZfVGE1gcl7o1dwqEpD91Qlro14MR4aeYYLi55syPi0IWbhwjBV4vC0+iJMXo8SAF4WY&#10;9wXId6pjBs/vb/A+GB+XHE3CYzhsUQu2C0mUs7sM0p7prr7bMuPtLt0KV7PIVC+RZfMtvNEGuhnF&#10;GaWJZgWqFbH6pkA0T2k3Y5u1WISagtZ3EAwCtFGCMGnhlr56Sx98SNug64arhZVCQTVfUMuTtAr6&#10;uerxnuH54YnF0WmFVFWUV7zpVYqh3b4jTplFRdQOsazfLFCbRKpBIE1Pq7ZKOg2d3N4OrpbDUlVX&#10;NP0pJt68eYen55nKinoBTykW9pLwPBKOz6Er2XQNop6REAs6ejjAbg2Ak53OnkmEVLW3NHHrYO2N&#10;9YCROh1eS46Jytm5AxDjbrE/4B6bBCbR+1S65UHb/UHbbfP4HYP1tnHsjm54Waoeycyt2rbdCbin&#10;PHbCq6AEwRWYZdqlLtWsWD0t658x2W7qLCu0Ln1GUc3eA8ALrnM8eBTwUhizXdPrRnAt7bWlcEIt&#10;gVpLJldgaVWEYYrRyhqQt3IpVU3EqlocBJYSeunErr0A6nPbfygzJr6ppo6CI3KYbHI7PTEpbbcj&#10;8CuscThyLLWghCFV9U5d019b0UwvyqZmRWMTbRJ5Qn7pvsMuwKS//cFjiTlFQMxfh1yrMQ33mS0i&#10;hboJi83KLzju6gYMUwNSv7BLlxKTkw8ddgKwoovzUVBhXjsBwwNWPzHPpJUtmnXTGhm1ARIT5HMS&#10;cOd5Y/0xB4eUqCsoGIKDo3YQWFwsg4tiyihic5dhGHiHYATI3PrGzJoOON1IkHY3sBnlOGkbBw2p&#10;DfT2BiSlDjvtE2OuYJEtQoGgs7NTIBYperSGkWHT+JjWPGyamBqamhscn7PMLI/N37LO3bTO3rbO&#10;vz2x+NA29fZA76imQ6pm8Pt4sgGJYUhrsfTarH3TE/prs4PXZ8wrU4NL00NLC2M3zFqrjA8cI8jI&#10;NEE9iVLPZeH7VJq7d8xffSL/4O3Wdna9Xx7mZC7jEqwrtam/gGap4PdlteO9S4q3RBVvTqKcxg7n&#10;mu7VPXrY8Pld2FfXK59Nlv5tKP9x/9X3u+Pu4cKmWs+NYsMtTVf6IcmdGVFYnxPZzrsS3f1qr+SK&#10;o0vVgcXicyUdZ/PbAvLhoUXQZHBORklqcWkCqTmvvS4DmhIESbqIzE2mVIKJJaWlF+JiDoXmuecr&#10;crtmK9XSAChuW6rYtWooktATiSZfgFScB2VHlIEKMQ0YMrS2OfZyjOdeB7e1duffsKvyOKYpzBxG&#10;Fmlr0vpbChZ6qON6blVp6vZNawBvEOAPCuTYDZsH/zxNezX2DHiu/7FyAovnH/XKhf1PF58/5jH+&#10;MGz/N04cER4OvIiHh0dXV9ezZ8+Abwd2uP/++Jcb3v86vnv+3Q8/9PUPHz3u9moK4xVm21OZ0jCI&#10;f+uu8NtHXT9+Kn3+uOv773u++bvm3Qe8mbkW20j5mDanZ7Bce7t98kH37DRBJcpH4eIqCRlITYt6&#10;gjmmgyskRcyFNtNnHctPcbYPK9Sfg5U/QXt/g/WtQlWr1d2rFfyXZZyX5eyX0K5fodLvKkWPoF23&#10;ivhzefzJUvZiI/c9tvweSTxShCZ4VuM9y6XRGEtJx0AxcxDMscCE+go2MgiX71TfFNipqpibo3y0&#10;wvtUVtkP8i25sCkwbU9G4ymC5IrBljdzH7z0oOzaUuGEDTQ20XxtofPR3YF/PBj9aVn3aT93joPW&#10;8FG9EnRfP04/QjLYSDoroW8YpzVh1UaiZoRpHOuyTCqmpjXzw5IJLWNAiu/pJvSKWtUilEZLHDSx&#10;JobZ08OsWSv72hhrcaR9ZgBnG8TZzPhxC3HSSp62UWZtlOmx9qlx6sw4bXqmY97WMdVPMfZQ9NOS&#10;2Un5LLelE0DFR3Yf22a39fjuIwnBMUwEziRUz/eOTMsHxoQ9IxzFCEth69BaBD1DDIUOI5A1MAUI&#10;FhswbEGJ0GWESJ8Uhw0HDm11ygzJ5iE6VSS5CMUD1itYBhSWXoOvJLCQvNriJh/X4Feuw2u3XfZL&#10;I6MkQo6ZTe/jMVXIutbwgIDdr6I61vkeP9NY1Cpu1Ypb+gUITUeTSoTpAZTBHKQAnFDqbu+8zW7t&#10;zrXrQ13O0sCYMc7IFNs2gh7prxnSIkwqYm9Heze2lYdD0Ftryc0QfD24NSep1O2w9xt2W+137vd3&#10;C8iIyURCkQAknhqalLJESeGxOwG8u2lX4JlAAho/MWKbG5+xGkZsA2MzwzM2o41FYCZFxh3cbb/R&#10;bs1xJ+fCqwUkNJFOomFRba3NaCaNIeoSV1dXHzkCrN52x467JmWk+4UGbtqxZeO6TcFuQc1pCAVM&#10;AnDiAWLvYLtRT9QJ6jqrrlQEHvR3snN0sjuY4psCBJr2Ew2ArbKFMylD9XJrxKIGRT9xwMIZt3Bt&#10;PSQdr0HIgHF4zZ0KokpOANINKekh2Yc3Oe+2s3dzOJV+OauptAVfQyLVUmlwNqe5k9soZNbzSVUM&#10;QgEFnYXHAJXZhk3B0vNoMqikF67SN/UApYHLxZUCVhGtPZtAysICdyWsMhK7giKAMfm1LEE9E0DF&#10;ZDAW4MTMWiIPzuDCOUwYgwLA4+omHKSGWF+Nh0Gay0E1ebmIUhBgDo+H1NVm5acEhEW6+CR4nc/y&#10;j60Iy627XF4fUlZ0Mil2W1C1cwY5rF6VwzaUSKVZTMBMg9iAQuJq8fj6ppri0tioLE/vKo8AYXTW&#10;QHp535V8rUfi4JmsdxKavwcL/lEkeCsCrT9Z2LErnrQtgrorpuNILsOlot2tWuiSY3Hyf8fp6J0T&#10;HsNuXsJjnsgDbsVO7pWnAolJWUIEYCpH1JGob8llH6gUU5gWZX6Bpa7xC6X+H/3T99g6BYhRfh4a&#10;cTg9/mB0o2ekNDhSEhijvpCiCs6UheZTAzKz9vmH7fZKPB1Rkl2TE1/gddhj66tYgzWbt2/Ly83/&#10;7PETYEv53cuXz3598f1PL3//4eXqjy8AIwogxOKvrj8Xxtec+K/68/r51x143YHXHXjdgf+JDvxH&#10;OfHzF6t37n0UdikO8J0A7gC2bNtVVAH77vsXgJzkxVf//Pbm7Wf9+ofN6InwWONJn/6Dbv37vfRO&#10;5/pcLmr9kgxXSnVxUFlI2bJX5T2fum+iyZ9ebHkruHr6fMF8VMFiQqEpJELo6so55tQXfGo+7fKN&#10;rOjl1MvLSZdvJEVej4u+HpOwFJV6O774QUYN4Hu6FFVqvVQ1HFjVdzpX4Rk6dDn4dkHEjfwz1zKd&#10;buUc+rzW/yfExR/LQ7/JCn0WH/XkwpW77hfvuoZ86B/7dUz2s/i0x5EXP0258FVxyJfF/l8UnPym&#10;1O1HsPt3+a7Pkl0/j/b8W7jXRxdO3nU7cfPk8SX3k8t+voCQ8QtY5ScNkHfh5bN1YBuk1FpdNgWH&#10;X8cQb7XRF5vJExDsaCnBUNLWAzxW0C1VHFslzwYVTsC7pxuVE/WKsVr5SJVMW8AVpbcr89hmqKy3&#10;TgrIRKRgrgTM7a7ukNcKJZAOTimNVY4T1OG5MCSnppkKbmjNhraDmgUIsgYnIIDgUV4BhzZv32u3&#10;4ejWPemhsZQajJbUqSR20OqwGaHxHnucHe22eO88BE8uUFIFGpGUwaHjACkrHYXA1mNYhM4BjWF0&#10;sLSqzP6gA8BRjrqeqEU1GyfHJm5dN0xaFAM6iqAjBwRyOXUK2PKs27QxIjqSRKLTKBIiWkbD98rF&#10;tiHz4vTc2wvLDyev3yexJB4+IYCeeMu2Y1Gx5cAIuUC21K252SGeo/GsdP4oRzzG6BoE1ZNc/CIA&#10;P+u96x3Kosr1LMuIdEbHHJHjTXyUSdpm0bGuGToWAU5sEC6YxHND0pkx9cKEYp5Wzwk+Geb4xsHD&#10;m45mBeepMT035XfeHnh403iXUsvxdw7dbQekfRyP8cniI7Xm7mWjeK6vc6JfPG7pvTY+uMyjdsdG&#10;ZOzeeHDH2gPnPa4AnHhKcXdO9u608MGC9PEo/20WXJ4QnLXZbu/GtY7xkUVAgF9+fM3uTUfetDsS&#10;6JoAGJEK23uUvD56K4/WzFZytEKaONTvIqAb2LJ+wwknp8rCQgGFJmSw2ESygtehE0v6hV16kdgg&#10;kY1q+8b7eoc1SkuP2qSUAAFOJrV8fnRoQCmvBvxnHfYD1ncuR04UFYAYDJ62b1BntAyaJyaHpleG&#10;5pYM01bliLbTIGL1Cem9HYxePutViXn9/bIhk2rQ2N2n65KbhcoxWd+kZmCyZ2hEZerp7OWSJOTW&#10;Dgyc39bQQ0BYCYgpItJMQEuxKBwSUYtsqSJS4W30JgS+raQOlwWhFzbo82DjYNgyBPFuRf17Senm&#10;wDOUyz64ghhqdTaFlEflRRLk7i3ao40mn9YbSexnYPUqBDAyUHxbyPmxlLNa1wV42L5o4X7XRP2g&#10;vGHlasFKVuH1nKL57LzxtMzh5NThtLTR7KyFnKL7pVVf1DR+DmlYzMjo9PdEuTsifR1rg3fSMl3V&#10;9aEWfOwCKfU6Mv56RcTNwou3YkPmg8/OnfW97nf+4YXopwlXv8os+iItdy4iajTAfyjYdzw5/HpR&#10;2vvFhfcSM2xnL66cjX14+erjuMJ7UVcH/S6yzwbWBQVGujlvfmPtWoATr7fzCvEbub345LefP1t9&#10;+fHzF9//+uJnQNjxB7t9JVz773Hin1/+8v3vv3yz+svXq88BQvz176tfrv7+5erLv6/+/g/gRmH1&#10;95/+8KN4xYnferc0u3Dz2o3AVOk2uwOhJ9JxOQpGnqkp10RMHpDFWybS5h9UPxxOGyL5EFs8EaiL&#10;cKh/wRV7r7CduyHBnmJQ5Cwh93Nt86+2zueW7vfY7eqU8lbXfJwHkRdk1qV+OJD7iyT7X5jMHyvz&#10;fy6ve1lBWS0T/Q7SvEjv/QE8+XvD7dXKhb+n9F2P655MFU1fIhgOl9FcoIKLlLFc9aNKw2d1+s/r&#10;tY+h4nfA7Os1jNuVGEtCcUtQUkp0XnZWXWVGfYlrcJT9gRS/U5TSjEVI5gdhrvq962HH9jYkXhDk&#10;XtHUZFixoDku/BYyYzz2ZFvw8bSsnERRB6tPM9jO0bfSemhCo6hnXmZ+VznyQD5yXzr8Dt90lyCf&#10;h7QbQBh1FbG/kWogCWx8xQJfNEsiGZvqxI01QlyTkoFScBBKIVQjB2uVJSoNSK6skCiqhT0wqRIq&#10;kMI40iYuECCkpHVpONLeTrmM1gnYv+zctHnDurX7D+xLSUvHYts7uN0kjgxHEZHIYrFAz2eoaSQx&#10;4OFApUpKi6GODkeBN4q9w4H4+FQigcllyYhoHhZNaCcyVd0GmWgAcFNuQjBDgtM2vQEohvftP+CX&#10;kFReWYlrqKcQcEISQYhp5aTGgR32AvR0l/1+z+gEUCNW3EbvwbK0PImpS20VKEaVhtm+4WWxajgt&#10;qxxwArZbs8bN8ywYghXKJ1UDd+T6FfXQinHizsTiu7qxm21cVXwWaIf9AUDYab/Pqaa2RaPRSUWq&#10;JlhLLaiWh2UJsVxKNZZUhpY1ivUktbiJwalH85BoChyRdinceeceh3VvnD3mUpicjoEDRhB4HKat&#10;EdEUERW9dcdOwHnzoItLclEhU6UwXl8cuH2je3qcoh9o1xnb5KoiRIt3QAhwrLd5h0NgRCwMS2JJ&#10;VRKdUajqYQnFNYjm6PgERydAD21n7+gIdAGNxQac8we6fWj/vuS4GCIOrdUoTKb+oV71TL9mRtXd&#10;Dqs853L4xJYthzZsDPE4hYHB+6WaQa1JL9frpbpBzei4fnZ59OaCadHSZZZhhICGuBcvNbcrgCNT&#10;TjXJ1KFWcviZ8fHbN20+5OiUkZTcwWbZrKMjlmGdyWget04sXbMtzA1OTtoWl8cXV0Zml6zzN8YX&#10;7gA1uXjPunBvZuWDmWsP58ZXliyzc7qhEYVhVGMZH5idtazMjd6YHro+ZV6eHF6esixNW5emDVO6&#10;rn5hexeP0sVki9F0bnU7BUxpR1p0yq/f7f/pb0rbjKFZMVIq1RTyuElI4qVmamQrOxLLuoTFeDWA&#10;d5VC7GF0f/5Ayrg195Y1973h7A80Kfc6o5cpF2ZbvEfrAqxwvyFywjy9bIWMvtOCW84H69Izu8Oz&#10;u6NA+rAqcyJ+Ear9BCRdCqggH4zJd4+LjSjMrGwE83gtaHhuiPe+8+77CxIiaK21zLZmUGp2tGdM&#10;UzTqPuv2Vx1vyS7UNzqk9scSPqNOfwRM31dxILEVSZF55RBczxhAuGxtOHT0ed+AAzuCd6wt93Ee&#10;hJd+bGY/tfKeWHmf3+i9v9TfVFewA8jdWvMqYBDgxCND5j85MXAmBlwAJwaQ8P/Fif9Exa8QMOBN&#10;9h/hxK+wMzC89ut3P37fbzAfPeEC0MKNW9Y47NmaH1WiqBmZbbv/Fumjzzq/+6fypyeS965ThqZw&#10;mtvU+XcYD2aQs71gmaKEY66TAOGg3bnNxjrOLGPk8eDH309/86HslrpEpM7uGM4R3a3o/wIy+A1Y&#10;922J9odi5WqVahWiXIVKVms6V2s7fod2PId0vKgR/qtZ+xPS9H2r9SnW+Igs/0igBFDxfANDHoVR&#10;RrdaC9lvt2ju4/ruEfoWUfLBCgY2rKX0eDX8LImVolRWDBvqJphprLLTOTEbA2PtwuFHmgzpY/fr&#10;336KuPlJ3bV7kOmlhrk7zHvvD3z1ZO6396Z+WjI+GZbf0Iknh7oXxhVLy+rle5rr7yiv3RDabDS9&#10;sU0pb+6So0QyjEhOlKmoailJyWvpYjTwWXABGy4EJKc9ZNMA0zbIGDdSx/TksQGSrR89pGk29iIH&#10;+lGDBpTZiDKb0MP61leBvoNtI4O4oeH2USvbpgPO2LEqPXlghDtqk08JCeIIv8g37TYAuYZOb267&#10;HBDaCmvqEyqGFf3jqoHR/8XeeUY1mb1rH+tYRlDRUexdURGliUhTRHrvvfcSAiEkIY2EdNJ7QhIS&#10;EkIIKfReBWwjtrFMUac6On3GKY6jcrYz5z3rXeus//vhvP/zzWftFVj58DzPupO1n53ffe3rkrd3&#10;8zX94rYxhXVUaJzidwxzDO1UtRgrkRFVlKom/8MRGxY7bF+1PflMhobSPqEb6xJ1CBBsVGoNKg0m&#10;RPA6uUYmkuPvdn7ForXAxSvoZAqLqNW3XNC1TDRLLZWFUJcDB9aCAIjFton+cXKsSt9oZZbJ8Dks&#10;QimzqU4MfCQGlMNNNbQzx046rAGP1EUnHPYjEiutDNMwq2+AOGRFDOkRVlF9MwnNgdfS3nhzwei4&#10;GhoCQsxLK3c+5P7O4tVrVtod23MsKTyRiCD0t/fcmrneJmmN8AsF4l97G7tAV38mmjTZ1Tc3PAzU&#10;EUPdliuz0zemrlvUprzETLCKW7l42d5tO+Mj46pKquDQGlQdkgEWhAIRjUIJDw8HN/VmO5OnTyON&#10;XlIN2bEfPGWW7LHdnXEyjZPFVNfJ1EiFFtPaRtCzKziJngkHV+9xWGTvY+9RD5ohjcb+pr4+Zn8X&#10;s09HMWpoRhPJMsgZnpRMTcovjMumB2Xjnbx+bZNFhG0Gcaq4ElK8b+q25XvsbDYedXBJD8lFFeNI&#10;NXQ6sBNGS5RUnY5paqV3SvEadrmEkMXApZLJGXR2PrelqqUT1WFCGjpq9Z2I9g54W2t1i7pKKa+Q&#10;iEsEwiKeoJTJLaayiiiMAiKzhMIoJQFODFTFjEoCB0rnVLMBJ6ZXkhrL4cSKMlJ1EbW6ilxViSsr&#10;bYRAWfB6NgxDLKgqCYkvDYjNOhmS7xVHTUOb0doeTDshCBb6rlfsKj/Macgguvuz9keP+7++M/DB&#10;xZmJ9x9O3Lo12abiVCZGpx5zw5+NNOfCrMkQkVdcv2/q9RjI0zzKs0Lul/HUUedikW1oo40PwSZC&#10;uD7D7IztDhCagyRdXsiZ/UFf7Tt2a79r165joi2HGXvdKF7BovisQTzpgx7rF3OXv718+fWtmwvX&#10;rv7QM/B5q+kHy8TC1Ucvh+7fEQ3K85oKvCpC96Um7YkkHg8x+YcM+IWOno3t843rCshSB+aWHjx7&#10;brNzxPFzMYEp590C967bAQJJ/ubEdqkpGV8++Bwg4R9eLTz+8/X3v7766+fXCyDP7s+3nPh/g3G8&#10;PefbCrytwNsKvK3A/7wC/z5O/NfrBTCu3bzl4+f3zspV4If1qpX22dnlPz1+Bh6JACEvPH2xMPvR&#10;TwLV/QLIhEd482ZHse0+3Qa3oaMxc2fLrkajL8Vgx4Ng910gX7rV/Hiy7luPmoduJTddc26czvng&#10;bP6tswmXfSIv+obfPBf1KDj224ikJ9GJD8NjvvFP+uR01Me+sZ+GpD+KzvsutuyXhKqHSdAbQRVG&#10;zxQgJu5wO9N1/uxMdvC14jOXiz3uFDk9gp58XOvzBcT3q/LAT3PCP4gOueR/7tq5wFshoR/GRt6L&#10;D/04M/RRQdD9HK9bWS7vp+29kXXwYYnHx9luV0IPzvjtmz7lOO52aPTw0dEjTgNOx7qcj89FRj2q&#10;qv4QBr8HR8zCa2ZRiAkkarAG1VtVbylBmfOQlhykuBAtzkBKk1Dy1IbmPLqqjNMGE5jrxVaYuAcm&#10;t1bJrBUybTZbEIdX5zb11IEeNsi904KY9dZSrh4qsiCVnUi5sozJzkOBkDY1jmNhKdToJn4lVl7f&#10;1M5SagnMJggi6cz5XXbrgf5i22q7BP9gciVCTmS3kPiMMnSU29mdq9avt1ni7nCgLiZPQqKySNQG&#10;ApnO5GnUOk1Li1QhaTGqlfqO7KJS+80AVCzbvH1XYmamxmQcvXyxvWdEpjPgqeyo+Iwdew8AQ0Cw&#10;4y8iOInLV2rVA3yaiYU3KHg9nW0TfdbZuZl7kzN3qQyZs7MfSEe3tdsXGlHC4ve2tl/v6rtvtNzS&#10;G97vNF/r67ttslysR3NcPQIXL161fvn6kuj8QcXApOFyl2xSR+2TwXVilF5H7e/mTQ1LLo5JL/YL&#10;p3rF42PqWatwoKGEdmqv/6alO3euOpwWWKyhdE/rb1+zPrzWdUeKEwe7B29cuR0Ecx/a6p4TUyJs&#10;0HarJkcMc4PGqSETGBMSlhJERm2x3WVrs+GcczBAy92CiTntRxd1n181fDPMvgVNxe/ZfGj1ovUO&#10;y3fWpsONIgu+kuG4zWPd0i271+5PC8wQYKRinKKxkiIiivo6hhUc5Tk3P1ubZQ6rbEE6GrysgtlI&#10;YZLIXDJNK5QOtHX0a/QmmcKiaAZ4eFCn6dOoOkVCo1Cg4/DaBEKjAoQ6sVLi4zbZrwdy/EOHDuUV&#10;FNJYXHWbQdthaW01tKsMFkWHRWZo5eukLI2E29Yisehb+w26wdbWrjattcc0CEQto4buCX3XjMF0&#10;1dp7e2DsRt/EhY5Bs8QoIytY9SJinZyAUOCRSgxShKqjYOD1FCSIYmoQkjEiBpHDoNeDXYPlxMwS&#10;dnyuKCRFkJqgT47TRYXKjx+uProtJeNsRSta1EMWtRdCZVH5mpDS4YT6K9mNn5SzvoYKvirlPMyp&#10;/7wQ+z2U9jOC+Q2c8hRNetJA/gyDuQWvna+FXq6p6MtNlYf5C856tEYFjBan32iEfk0jPsPTvirH&#10;D0Zl0l1P0r3dW+KDhAnezWl+HUXBAxXRFyrj79fmfF5d+GFO2t3QhFvn4uZ9Y675xF8LSJsPy74e&#10;l3cjtag7OEV8wpux7yB73wG5h6c2KLIjJGkkIms2tHI4pFR/KlF7PIKzxwvneLrsqEfM1j2bl60A&#10;KrTFSxadOO3eNT/76M9nT0GcCLCGeP76zxevASgGBwAb/8g43gDjf3H8l54Y5NmoVKpnz4CfxN8H&#10;ABmvXr54/SfQE/+48PzbhRdfv3755cJLQIi/BZD49SsgJgYWxcDO8414+fXCvfn7uUlZK4HixGY5&#10;aE047w8tThVAMrRRIA0+rpORMKlNv6ZNvYL01sbspSYc46WHCc97wLev9d1tdzTyZCA6Lau1Dj5M&#10;o1zm88dIdEl6ZcnhmLCV0cHLIRnbdYhTd6ihf9VH/gGN/bks8nFx6pNixLMi/vNK/csy45/Q6YXy&#10;C79lGD4422D2rNH6I/SnKySrvUuXnYPuL1emqD4o735S0f+ktPOT5KYRnwKZayzpkE/pDseoPUdD&#10;Xc+lHAtO3u4XvniTh+2O8OAoIRH3kIh5Ehnev2svadt+nKcX3+k46bAjLshPhiiYwxROx/jQXfbk&#10;5kaWSbkalW4QTdfnI6WQJjWhuVdquiEd/kA2ckc2dk8yfo9hfb+KZ0mrlyTD+floGYZn5qvH+M0D&#10;VForpo5DqGXyiFIZpUWElilgMgNMZaxWtVVKdVViPULaiVGYGpSdRKUWK1DUN8lRNCWeYeYr9Hxe&#10;TXrm9lVrltks3rp5S1Z8Io9MlouECqFIwhVxm4RsupRGFFCxLDqGQa4lpCYkbVwL/MIX7d6yHVZR&#10;xacD4S1NyuI0c/m9hs4+Y1dXm9Wk7RJyVKnJZRs3OQLpm93a/R6uEUVFSOCMS2Mx2VwpsUGYFJWy&#10;Y+s+0D1du2FnaGxWFZJSU99Ui2biKTKmQM+SGERqi8o4wJa2xqYVrLTbAmwujh71LCrDsAUmuXai&#10;xTin673SPnTFOnatvWcKR+WFRiTY24McuyXbNm/PycjFEymoelxJQVltOVzKECuAChdBqwP3UEYm&#10;VNMJ1Y2UGrygnkiqqI7w9nNYt/69ZSt9nV0hOQUUbAMeg6utQxSWloVGRYM5H1x66ap1LqfOFkPr&#10;VYae3qnLKks/UaTGsiVwKju9vNrJ94zN6nU2y1bvd/HKg9SgqU0kLp/OF+EolNzSkmNurstWgwWA&#10;zZEjR4gNDSqpLCkyxn7VGjAO7d6HLK3sbmsb6zYPtqmudXVc7FDjyrIP7Vz/Roi97J0ILx8xtWmq&#10;d3Ru8MLM4MyVsau3px9cG75ze/LDO5MfTndMG5t0apwYBC/1NLVp60UqBGtc3aWXakEE1Jp3bd/b&#10;uCk5PlWjbJ2dmbtw8dLEzCywGxmdvTQyc2l4Zmbi8uWxucuDU7N9E3P9k5f6J68MTgFafGd89u7U&#10;zO0LkzdGe2fN2r52RVenum/IMjHcP20xDzYr9HKFztzRN2Qd6zH0a1kyAZlLITCIJCadI2aIlDUM&#10;bkItKpfDld29a/nhl/Evf5q//uXt0ftTHXMUtKg0viLZL60ivEyDUgKyknkk69Qi73D76JJDdY1n&#10;RJwYU2O4pdZHXe4qqg7UNBSOMmHzjOoZXEUvHj6kEX/aofpRqfoRwf64vOFuOuN6nHS+auApceav&#10;qq4vzxF1KwMS7V1OOEf4F5NLGiTVVbiUgJADp09vys46VVmTWFAUl5kSDcnNZyEJE/LOPoKiKaKC&#10;GV8yy9Q8m/zg55l7A7KOwuT8PfudAmOSBN063WR/MR5+Ksjbx8c5O8arCRo104J6/LD91yfWbx7o&#10;fv2y78G8qQGRvxo474Nd9//oibvNf6/7/nqT2Ams1v+Pnhj8DwaYAsF4M3mCGe7/kgsDy/b/QY4d&#10;OMPfJ3kJ1pl/T8ivn/3+a1tX344DTuBmQPjhrg22tf651uS2qczesfTuucKxi+WjA5ktilisKpsw&#10;hu+ZIV1tLTDQIhu4SXhlEYGfUyPMhQ9h5PcEvY81Q1/rxy4xDc3xOPihZPzhbEsUY75IO5XK7wiA&#10;d0fUX86gfFwpuJ5L+LCU/ABCuVOEm89GzefUXy9mzUNF78OVV+GakVqBGdWkKm5Qp5IkgY2SQGJ7&#10;PGuoRDkG0/RWy6U5jfUhJTlOeXFbsvIc6xBnSbgIYqFrQfSO4Kid3qE7fGLWnS7YGN0SLrhZM/MZ&#10;/Nqjqrn38wd6Sq396LEZzcP3B7+/NvVsovfzrvbbJu314c4bM+abN7pufdx964F5/ob2wiDb0opu&#10;bq6mcaqo1Go6EyWUN7aoyWB6FFChFGIFmQplAomtgqhupRqaG1qFdXIBXNZcp5bClEpkqxZnbMN1&#10;tjeY2xssmnpDG6pVj9S3IVrb6zUmjKkHP9xLGDTW68RVovYG/ahktE/YTa4gnnXyXmezcrXNIocV&#10;9iEnAoiFKDVdalbpLUp9J1PTS9WPca1gDNFMvY3tnQ0aNU6hpqhw5TjvE4GrbezXLXNIDk0H65kr&#10;w1enrVPtYh0LzeRiuR0Sy7BhRkhSnHUPAxl179isjvDPVvJNI13XR0w3WziWgoRsx03vbV68yGHJ&#10;1tI4iJzYJkTpCMUiZq1OgreqKAMmyWCnolvCkCaFp2+13bbSZsnWNfb5MblagrqrqReE87VUjQor&#10;zCy4hI5nNmJpTKyAhROCBwq1nluSAXE5ePLdpXZrV6wHBhSZ0blNaFafpuf66FWrojM7Mm3ryvfW&#10;Ll16ZPvO4oRko1B2qWdkrLOvp717rHf8Wv8M6HgWJeXutt+x2maF4+5DiZEJsBJobRmUVIsWNTJa&#10;+TKQ9OG4FziYLbNfaRcVHMVnicnEJr/T/quWgdSPZZ67XOqSYHw4hwtjKXESK7eDWk48d8Rv42J7&#10;4Ojsu82XlEfq4fYYm0ytjbp2WgfIihtpHusWDxpZFj2t08gwW7ndQ7IhsJC2iswivIQEpaJLG2ID&#10;kjet2L7GZt3+jQdTQtKIEDLA8Mw6DsD2LWStkdPVxe83MMwKrI5VwWOUssU1Eg1C3Y23jpNHRnFD&#10;3UirBWExI0xGRIcJYzbhzODr0QxVSitE9EwSLqmekIqh5hGphY30ksamMjIDRuQg6Dw4kwWlg22N&#10;DGgDHYqkQWtpUPjfeBjLqcaJa8lyGJ1fiKeAsPBMMjkGTYvFdSPaH+nufiC7ykwiR28LC1vvB3HN&#10;68eZf73+M8h0+OMP0B96vfD97w8vXRRhsZDoOFRUcksJYqCSqgopozvFt5zIGgqA34jnfJggf9+f&#10;adxSIlgUJ1mcKFqV07ENOeYqmfXVXfBVXfXm3nVB3dudM7MtU2sbId4Wr/Qstibjp2rF92T9Czee&#10;vHz6cuHz3xZuffHX1O1XozdfTX70fO7L369+913v1Y9bJoxwSVFgns9Br5BtHsS9scPONYNuJVbH&#10;nF7n4h7P6o4zKJo3JPNwSoJreviZ3IjzacAJcPMbG2obEEGXlZl679F9MC9+8dfvH7385enLZ3/+&#10;+ezVi9//niv/c/H43//8PfUtvNUT//fKvH3nbQXeVuBtBd5W4H+vAv8+TgxioMCj74O7d/0DzoAE&#10;O/D7db3d5pIC6JMH37/RmDxfeH7r8R+dM78KtT8g6B9Glgzu8+7d7HFxT9Cj0wVfBcEfBSMfBiE/&#10;Caz77Tj8pTNswbl2wanqr0NFv+xL+WVf/B+HEhbcc1+fzFs4U7rgm/e7U+yLE3EL3ukvvJJ/PXz2&#10;6X7vH4+c/dUt7Jvjwd/uC/jlcPhTz5T757Omg9K6vQJb9u6XHtxiCdh3Kc3pLsTzYoXHXIXbhbJj&#10;06VOk4XOA6lHLTFO1miX7mgXY8iR1oD9YFiinbvjj+sj9ukjd/emHpkuODmV49Eb5Wjw3tXivFXl&#10;uEPtuNfkdLTtiKPOyanVzWUwPvo6rOpyXfVFRO0sBj5HwEw2YLrhdW2l1aqcipYsiC4Hxs/HsnMx&#10;tCwsPaeBW0SXQXhqmFADNtxVsDUlbG0xx1QpMUOkhlKBuVrWg1COErXDjZputMyCFHVhZf1EZQ9e&#10;rqlu0sAa2rA0K1vUL5J3swRmGrdXqBwFXovNBnoVKuSk77Z37e0WveOwYl28TxgVgmEiSXwkDZkO&#10;OXPAzWHpuxsXLffYcrAqNJMKryWj0cRGglQun5oYvzRzwdDRxhSyGpsYcWmpGxwAqFi0Zt36gOAw&#10;PK2pWdcukGvJbD60Dh0SlrBt517A2MDe7eSYbKN+eNByRc0flVC65cwupdDaIrdazdN9A5cbKaLj&#10;x/2BhM5u7b6Q0EIqvVOluWQ0Xu/omDd33ujtuT3Qd6uzYxJZRz9+3BcEedi/Y18SnzesHZjrugIU&#10;w0b2cAvaKEYZ26hDPbzZYfHlIfGciT2spXUBYwo1TQ9LRx3f4rFx8fbdaw5nBBbLsIZe4bRBOD2o&#10;mdWx28tTKh23uy62sV9hswXA3ZxoKKNepuIY5WwdjyoFajA8nBx9PtHBbuem1dvPu4ZTIGwzZ2RE&#10;en1Mfv+C6nMlrC/GM9MWhPDZrD+xzb2huNEi6WWjZGfcwtcssl9jY+vt6IsuxJErm+gwpo6nn7RO&#10;AzYTdPLsGpulm1a8e/rYcYCgqopL6isguEooow4txjXyUDgKpIZSVc1C1ImJBCmpUU5qbG1iqcBW&#10;RApVQqWREcikyLD3bG3BHmrHffvzcvNJ1Ca+uJnFE5NpXFoDg4mmcbFsbgOf3SgBaVtKgVEhtiok&#10;ZjFPz2EqFAJ1j846aewd15kGW1r6lS0DKqAq1gJtcStNKgNQrbEZ6J6l9BYmQURAU7BIFBmDlFLI&#10;Bq5wSNJs5YnlDQxcKb4oCZkUhgk/gw/xI/t5QHxcSr2OZR918A844NWYnHSNj/+6jfKBAHqzCXqH&#10;UvcRGfWosfYzAuQzRNH9sozPisu/hyFeNtKek6if1yNvI6CXkOXD1Tmy3Ch2amBTih8uyrXCd0eB&#10;+zqI/xZasosRl3iFBPsIRXo/B607k0Rx9paGRkxAq6crq7tSMyyxwG8485OCyp9LUS8LsS/SUV9H&#10;VH12vmLeI6d7d4x483nytkDs4Qj8ySR2cB7dL4F42KfSbkeR/f760zGKAsI0oe1mk0WXR653iavf&#10;eRa9zYvkHo72iUje5fQeyGsEeGGJjdNpd/ONuUcvfge+Ey/+WnjxHEDi/1yy/8OJwewFxr86/hUn&#10;BpgZsGbgTPzs9V8/vn7xzcJLICN+srDwPdCRLCz89PoNk37TQHv1CsTdgZN/dHM+Lz0FWCYvW7x0&#10;ic16F6d4OMyKQk0lQQdTMofSQ0dTvEbCnU2ue8ROB3nBgcbswitRSb2O7sQ9zhVeZ6ojIqD5yXB4&#10;HrY2GVkaXBV/JNPHNsnVpvjUck6ww3TK0a+rTr8q9n9RHvRH6blvc4O+SCt4mkl9VqJbgHS+hE0u&#10;FA99F84cdkynH4wj+ORzA/JY606Vrg9CetYZKjofEaaeka/8hhn5LIPZdSwWYe+cvHxz0GJb31Ub&#10;AvacSHY6l+8YnLsrpMQ9k1TKvsDv/10xvtCg+Tm8YnRfsGiHE3rF5oJV7+V7+fBqq67i4NfiIyQe&#10;JyCxYVXIeimaocvBiGKqmzIJMijfStNf4XffFA/dU0w8aJ56wO2/hZANZGLlsVXMPCQPzdXz1AMi&#10;VQ+LoyHiOQwCW85VtssVBpEUzIdDDPE4VThB4oyROBNU7nSTYrJJMc6UD9LFfXRhD503yJNc05sG&#10;NFp0XtGed9et/lvsVZyaruby+gz6wQ5jv9HcptTxWDJaI59K5FGwDHg5IjwwdMOa9YCLOR9wpGHx&#10;WpkM2PUYFIqxvr6Z0bGx3oEBS/9o74Re05WfD9u529Vm0epVKx3cT5xD1KClIq5UymQy6HU12NDz&#10;4ba2AIYu37T9UExqUQWCXIVi1GDYJLaap7Sy5Ea6TC/UWCl8VURSzip7oMdd6njEPbcQQWO3cWV9&#10;PMWgtG1UZZpss05pjENYEiskPAZInBcvWrJlk0NiXEIVpKwGUlleWISCwgRUlpjOa0QSYcWw6jwk&#10;JK+uKg+KrUCwEfiGkorgk172q0FU5gr3w075aZkNKBwGia2C1haVVsYnZ7h4nHzXzh5cfdnq9XuP&#10;uMRnFqDIdAyNWVVHLoc15FXUBkbH7zh89E0zY/nKg8dds0oroWh8LZZQW4+H12PTs/J27tq3ZPFy&#10;cPj7+rJo9FZ5c2Faxq6NmwCqAag4JzpOweb0G/RDWtUVk2Fa14IrLTi2Z9s6GxuHFasD3E9hoHUq&#10;gdKgMHSqTBZNt15i1gqNfa3Dw21j7Zx2UR2HU0GRQpkAEgPrCQtNMaoyC0hMT/eToOezYf268LCI&#10;5ubm2Utzc1cvj1+cGZieGJmb6ZuaGp6bG710aeDCrHlozDQwYRmcNvdfAKNvbH5k4ubg4BXQbZPw&#10;dFxqs5il0cotKm2PVG1mSdWNHBGJK+ZIVCJJi4inYDc0cWl8FlPM5sqb1R1q6xC5tSOTzEhgMFAT&#10;o4yP7qmfPh39+deZH55ZPnmE7uvNrsdF5BXnViM7rGMaRXdMYM6WlUe2rXA6dzAyx7+8JpFaHEeP&#10;9oGHupdX5IuadTesk9+KdO8XohTRxbwawgiFdY8geVwpflzE+iJD9bhw9HnN1YXc/j9SzI/jDded&#10;sPyNMSG70s6ncUqwRkSjHlYnyCtvjM9Hhx+NPbTVZ4tbtEstA9IkAdl3+bDcEFjKOUlt9aBYMNOu&#10;Hze2y8W8gMhzi7fbbfA8FFNbUECF+eaFbPff4Zl4BEpP5OrLu6aJN240ff6V7JPPhV8+0d+8bahH&#10;F696d7kN6GPa2Jx0dwOWHv9wYiAU/ocT/0OI/3kFHbD/QsX/cI5/Xv+/ODG43j9z8euFZ7/91tZr&#10;3nF4H3C/XrfE5sTaNUSf9J4IQbc/S+mIUDmidccwSj9ERxLWXEQ1lShFMTLUKSwzltSP1k2RtJIs&#10;WENAgiyqqD8bcaEUNQPBmtKqMV4JyRtcC3YFMoOqZIk4anB5tVtszalYWlgKPyadFBDMDg9TJsVr&#10;0pIViXGKhITWuGxxVJogLKs9DWUoJLMz6iGeBWX7imCHMegTOJxnPd6vjhhciwuGVPlkFbjFBzsE&#10;ea8MSj9QjgoiIkLqonad91t7OGzn0exjLilbHdPXnaB7Fl0s1n1RN/EpbGwiXSuPEkvTWxTIvjb+&#10;3Gj3g6Guu+2tF1SKEb1yyKIcGlEOXlIPz6tHLjf3D3E7TOQWLUakxIuVdLVebLHKezt4HXKChI1s&#10;IkGojL9tH7h1Qj5CCsLkCPmUhjwKu4yvQLQAlbCV0dNN7+1t6u+l9ZoIJhNe34FuM+J1vXRTB65D&#10;UaFvrTF1YMw6lF4Fb22Gt7TgtBqyFplX73ng5IYla4H/wz77HQk+UfhcpAjBlqH5UjhHhRQaCWoj&#10;Xt1Wp1BCJYpqsRwpV5E16CK86173NTZ2m1ZuTQxO5ZNF/YahEfM4eG3TmNo05r6umcGeS1SyzMMj&#10;2GaRHZhUE0NKtBKQt3ujX39NQmlPCUvaa7/B4Z0VB9cfKY6r4dfrOHUGRlW7kXdlQv9gXP9xV/MF&#10;g7xHylYVZZYd3AGg7KJNq9eVJpe00fXAPaMZYeaUdlKLWui1QhaRT8VzOSQpjyIX0BR0HL84E+Jy&#10;yHPNsrXrVtq7HTxZklIqIvG7FZ2ThsEumQGRA3HffczWZuVam1Undx5BZpbpqGIdXSLGs6QkXgtH&#10;TKtvSAyN3rFhi92y1S6HjuUkpKErYbjaeiaOJKNzhRRmYlQ8sCJeZrN096bt6ZHxPBKzqYEWcS5o&#10;wyqQLmLjut2xNqnyTbQIVmpitk+3joJ6hjoHbFq0YZ2NndtW98oEiAgjZsM5+KIGYmkj+Fg5KD4N&#10;xsSVEhE5GEweILJMGU6qIjeDj56DZNNrGU3IpszIbIfV221t7PZvPJARlk6qpUipCn6DREJslhPV&#10;LdT2VmqHqrFNhWkDfYM3rQOEpg0JnIyGp0izEw2zw6jRfsRwP3JoCDsyQhwfIoxY0d3tsI7mSik3&#10;j0VNbaRlEjnFDEk1R47gNyP5b76Ef49mHF+GYYpQFB4Cy6pFCqoxIFxFUInnFeO4+ThuNp6WgCKE&#10;VbOiEeJkgqFMeoEycIM/2482EYKRqbtiTtkHnd8Zg0lsHJNf+Ozy08e3nzy+9eja0DijvL74fBI8&#10;MltXw5gmtlrzmRTnrLpNEbiNsXInyFgQ73K4ZtCNL7GFsWxKhEuh7SsJE9sV88f6513Hrx4fuX6k&#10;5+P97U/2aD/cJZjaThlxYY2GyyZy1cOQ1tEG8139/I/TT3+58PS74YefGq992n712567Pw08+K7n&#10;o5+6P/p96OM76kFKcVngsaNhm49y9ubecBHddRPNH2VdP8697CkcC1TIzgtK3OuTPOsgeSCgV+br&#10;4rsOPDEX2SxbuyYpM2X+4e1vFl7dfvXL/OtvHy5888PLb569/BEIFP4f/mZvOfG/WoG/ff9tBd5W&#10;4G0F3lbgf68C/z5O/CfQkyy8vvvRncDzZ5e/swxI9extN2Um5T+49vBNXtM3f37TM/+Ipv8SK/4a&#10;Qr0bWjbhHD6xP/i+W8YfUZgXieTvQrFfBdQ9Pot8eYby0qthwR294I5acIU9P1Ly+56M5zuSXjun&#10;LXgVLJwrf3E6+4ej0b85xyx4p772Tl1wjn3uFLlwImbBLf6XI6HfbfN9ssXn3u6AiUOnjc6nBdv3&#10;NyxbRt+0qsN7z3jMkZns4zcKPeYyHYcTtw0mbB1I3GGO2Np69j2Nn4Pi9Cax+zqZ5wZdwE5T2EFt&#10;wFal93pL5J6xXOeJXGdd4Ca5++p2r809PvsGvQ/3uR8y7z/YvHGTaMPG5l27egPOvJ+Xfakob6Y4&#10;b6a2+jIWPYvG9lTUaDJLmpMK/4O984xqMtvbfhRFBZUiKggqFoqA9KaCSJEiXaT3XpJAeie9h/SE&#10;hISE0EvoVUUQBusZH2eccYozc+ZMP86cmTM6jmNDeTfzvutZ58t5PzzrPN+8116hrZU72TfZ996/&#10;ff2vq7cIMV5NaocJZA1cdj0LWK/Jm8TrhBjV2g6Vi8oYomJGaxXfjNFfZvQvccwLrL4RnGaK2rbA&#10;714S9V3hm2aZbZfZ+kWBYY7ZekXYuqg0zil0YxLljFwzrzHMaTsmdR3DGhO8oPL4QbftEFC6buls&#10;tTcv9jwfwVSxZBqmHFMAC9jnaQvZvG+rzdljocQLdWIKnUsk08mUVrniyuzcreVrQ31mDldIZtAL&#10;y0qPeh4DqMDC0vq4X1hFVSNHqJTI9C1SDZPdUlxY6+HmDZaJVlu2lVyoHu9euNR/Z0j9Tq/0aqdk&#10;RicZ0sr6wYLYbF5g0BSBAdEbASfeeTgutphEbGtpGVfLZ2SCUQnfrFVMdOpmDK1mBJR03CMQcGJb&#10;Czug1RjRDS6alyb18928SS22X4ro1pFHu5kz/ezZPvYU8ORrJZq0tE4909iUj/J1CtwFcdq37Wjq&#10;yUIWVKmmDEjoQxpWn5bWRirHn/VPctlxbCfExQqy19XBP9grOtwvNvh4hL9HcKBXiL9nkKOtM1gN&#10;7NnuFOkTTSijtlP7+1izI7yVMd7t5lxloNOprZBt+6ycU0LTwHzcxOsEcpyCtDKHLbu3Qbb4Hzze&#10;lI+kVDMAJzYKOgZU/cwmeqR3OODEIDfFxW6Xq6Oj+yHXAA+PADe3kKMeEZ7Hz3j5nXLzCjnsFubm&#10;HuJ6JMrreFroSVh2LgeBUjFZ7S1ikGmXcy7RaYc12GfxdvcAnJjFEvBEMhKdhyLQUI1EYgOBjWTy&#10;iCIuScYhK/hUNZOkpeIVRIwQj2SzSTyTVDulN0206nokAj2HDire26gMDZmhJnI72ZoJ9fDy0MXp&#10;jtEOiV7C4rYwmnVC9rhau2QcWNZ1Tcv1HXSpGMknVbALEzBRvrVA9+nsnHnoYFb0ydrchHpiYWM7&#10;DDpHqLpBLftKAv1ZT/vZIPxOxfpeSn4owD6kwx8SoD9hmn5vJq8JeG+Egh+ZtPcJqMGKPHbSyfPu&#10;u9Pd7IuCXGrPHK2K2l8UblsVaUs4f9jQGDMMKxjMrWo/UywLz1CfSZ8qq7/XLPiK1bJYUj18NvVq&#10;Sj5wOP42E/735MZHKdgnqbjfUklfRzUtHs1V7IyEbTpeaO2b7xRWCyLckssNSeUCzxjUkdO05Hoz&#10;c+CzwU++nHzQTTCgQkuonhmq4LzJUkJPJQoWFHFwM1DEr3Ni71PBY+/f/m71Oaj8WwWQ+OkqKAD8&#10;U6/2Z/bSOs1dj2L6d8e/48QvXr95/ub109erT96sPnqzCgTEgBD/8gaY0q399vr/BeaBZ163J361&#10;zou//PC9itJcgF8AgrGA7IgG8qmhz7ouPVYO/EBjP4CV3M2NWUkMn084c6mw4BaV9vfW9qc8xQ91&#10;hOuFjZM1qOHqOnVFHqU6C5UVXXPOryD+cF6qa32uh7g0cK7q9JfVcU/qItYqTr+Gxr9Cxz9pSHpY&#10;XPJ9MeMXWOdq0+QabP5l0eiX0cyxQ+fpe6MR7ucIvsmEo7E432LZBfESefYh+/pvgrt/MJd+KFfO&#10;BRci94ZmOwcU+p1BRmWwsurUxWRjAU1fy55AKZf4w1/ILv6sW1nVL681KT4OyWnfH86y9cS4hXIK&#10;qy8JRN8J+F/VV81cSGutKNA0wvprUcZCjCQXJ6rjdpNUF8UDf1FM3ddcfNC28Hnb4mfKSx8wehbr&#10;+Z05WEk9VclsBXqzOX3XhEplkvLkGpG8v80w0tY7qjKOitSjDOEEhTNH5V1hipc4yndkimWpclmh&#10;XlK2Xm/ruNXRc8vUe294/FJnL62q7oi1jRVk41EnZ0Rh8XCranF0YMHcszQxOtkzoJPrlWKtRmYQ&#10;cWSIOlR69Nn9NmBfaGOkv2+HTHxldGCm1wja5fHBS6ND0wN9UwNDS5cWp0bnamsQzvs9IZDtVlaO&#10;caeTZMAieszQ1ysTiWiIxsbY2Nht1tshGzY5H/HKKatDUwRoaksTUUgRaBQgQLJzVKTvFxv7ScDN&#10;JSNvm4MLWFMe8vApqmhiizqEiiGGqJvO72AIjXx5h1hpQmGo0THxdnZ2YBzeZWebEB9TX1WOa4IR&#10;kUgansClMFlkJgVPByMGtBpXVthQXliDbUAJCBRKPSz+xClbK2srC0v3Q0ey0y/g0UQchtTQgAKt&#10;ohKempLh5x+8Zw8Q99oAcwlbBydXD6/DXl5Hj/q4uXkfdTu2a6+jpZU1xGILwMmgaLqiDt6AwMKR&#10;ODgCi0bic87n2VnZAQSyz2F3Xkamkss3KVQUaGO4h9dO0DUQSGJgGBeJGVCqh5XySZVyUCRE5Of6&#10;7HOy27zZdvOWfbv2eLt5BfiEhAVEnA6JOR0cFxkSdTIwMiok+kxQ9GnviMjDoQmekeWR2eIq2jgX&#10;VL+bL7Wb6RiS97FjwEbG3sYK2CErW1WXl+YXri9OX50zz00MXZzsm5nQDvQDl31NT5+4raOl1Shr&#10;65ZpexWaPn3HRFfPrMEwJha008kyZrNCxNOpZN3Ah4TIU6KYAoKghSFTsMUyoNimNjMkPElnR+/Q&#10;0GRvz+jA0MzA9CK7eziXKToBR8cwOPEyVXZvX9OlS6TFeai5L0MmDIdWHstOC8/PJgFvVionLDj2&#10;8B6foCOnEoMKUPkcLWtaJVqEV2liwxuiY2FFTSooV5cGpxw5m7075HxQHDb2nCyldDwV/5cM2vup&#10;ygdFs8+gN9ZKLq1WX38Ffe/XpMFZHxrutBhFWpJrPlDr3xW0vcOWX6JR+2CJyLhdJ3bbB+5OqYov&#10;hSfnFYTmpvpVZoYTGy4QoXm1xSnQ6jwUriE86ZRzmIdThKf/hcRUdHkaId833/dIimN0rXcpM4bT&#10;WzV/h/nxz8qPH0sfPDbc+KgLS6zZsX3rlo0WAM3+X04MRk3QXr1ZBWURQE/835wYQOL/5sTrtPg/&#10;pSd+DTjx+hnBEL3OieeGDvi4ghezdxMkxMaaFZo9cobd6YnibD3PtcyW7SycTqF8gGu7TtCqM/mF&#10;TmVJO9KATvHDjmuf91zXlmHhfqfEZ9Jmi+pvNyDfRRAvlaHliUXo43GE8BxGQgMqsqoqOK888HxD&#10;ZF5zwgXkydgiV/eKw4fR/sc5ZyJ5UVHAkp0SdhLlF9DkEayIKdXl4tFx1UlO5xK3ZVYeJNS647Kc&#10;Ck5uDT9l5R+7OzDrSFTdemBe3gnbhKT9JegkpqJBJSijwc5eyPQ+lua4t9DFDe5xGueergltuhzf&#10;ciO3ezhVwz9Fg/kjsvzrUiNh8BoxhWygMTroHCOX3d7CbNMw2vo5hkl+55Sga4xnAjr7QUEX2E4Z&#10;7Zy7Mn5jfnh5UD3QypBJSDwukifBi/kIPpjJ8GECVi2nuYzBrOaqkK1dtJ7xlolZxdyV1svz6ktz&#10;0ikQnzbC6hugdg6zuibF/T3kTnm5Xls/MNQ8O8O+PEAYNqB621AmA7lb12wEivlQ13Cgjt0C2eTt&#10;6FEWXcDIJbWUcoUVHEEtVwWTtSM03VjTALEf8OZh/sig2IwvJ510CwbWDY6We8+dTMY2kEQMeavU&#10;2GsaG5+an5hZWlx+79L8f/EE+qDwBMhGwIm3n4+rMakmLw7dme0BnHgwJz5333Zbe4stfq4htdkY&#10;FW3YwF5so1292PHXmxP/WDR/Oai6bu5Y6DOOIWB4z6PHtm6yAAUhJHjzsHbGyDcrCUNKzJQUPSgi&#10;aiVMFb9ZLmIrJWy1jKthE8VVeQ3+biE2G22BcuGMXySuEtUjbh9Rdg+JTaDJMbyy2ByPnYf3Quwc&#10;ITv9HA7HeIVGegUFu/uEeQec8g8M9PI+vA9MLC0BGoz0C0KW1gjwVAGN0y5R9an0XAL1TGjEji3b&#10;QcpdhG8wrqROReGrqMKq9Fx3h91gu8xn70F4TlUXxwgSi692Xvzo4p1Ori41JGGPxTon3r/TxWe/&#10;d5B7sO8hP6/93gFHA4GDMng8fiTI29Xf08XX1zUwyicqO/oCqqhRgOYAUW87r3VA3YOtQh1Zt2q2&#10;9tx7tCqrDCitgQX7YJu5Q9SlpreBbEJgUawk6NqwunaCQY9vb0Pq9Y0d/eixacLiJeL1BcLKIvGd&#10;Jer1d9i3Vrg3FllLl2iXZ6hzo+SRfmyvqcnQgdT3UzonBYMzUvOs3DwpGzMLewcFnX2Ctg6WrJ0h&#10;0lA4EnDbq8OLagmyepqmnqup5imKOcwkXGNgRfmBZFRgmTiT0VosYyXTYaHQct+yUp+SmIO5x7af&#10;DD8QX52CEqPbDMweHUNNqIQVByRecI+kJtfMUPRXKCZlIqbROQXplM7YXdIXyn6vYOyL0gUgHe51&#10;5HXuZIw5SVf2m+77TnweuvBZ+NLn4dc+C1j5xmf5kd+Nn0NXvote/r7w5v3Ky7P5RlUCnRqD4mYz&#10;Bhtar7In7ulu3zfc/aL3/uPZb3+f+upb4+1vB+88vfzgp9mbU1Ipt7pCldN463zbo9RLa5k3VlMW&#10;V1Ov/pJ68X7m5EBqFzpaUBHPV/MmluY/zU0t2LkFzDiAX4nNhdLcu199+O2bV/dWH99Z+/HLtR9+&#10;XvvhyetfACcGQ+i/O95y4n/XM29//7YH3vbA2x542wP/ez3wn+PEQHsHJu+ffHYv4Vw0MGjdtMFi&#10;x2ab2PDEXoHp3fFr31y897Dj6k/84R/Jhh/qRJ8mIy76pC15Z352supZJv1lNv+fKfSHZykP48ir&#10;0YJnJxjPgptXT3LfRAlfhbGeHsM9OQB/chT10pf8+BjuH0cb//DFvQ7ArR5Hrvkh1iJxr09jX0c0&#10;PTtV90tE5T9Ci+65JfTuDqTvcK22PZBnvatuj7MuI2WZ3DgKzeGlBrEyPPHnDtRH29Yn2lLLPYWN&#10;Yc2Vx6EZBwpiHGrSXDmwM5rmCwLYWUSWLy4/WEPKbufXk6oSz/nuPh+wX1B6/hKf/r5GfY3LbU0v&#10;qjroG2dhn2KzHxOVom5Aa9BENQiHY3AHhfJeoUpDbRGhOUIkB9T99Qt7DGyjmKygotgUJEOAE6jw&#10;MgVC2lIjJBc1UwubRVVsQI6nWd3LLSPLYjPQEE9RNCuC3luSoasc4zimZRInuc4z3BZ13lUP3Wgd&#10;uCg3TYjb5jXd14CZorbXxFNjauvBFHXHpi0Af9lvsQlyC8CUIwx8zZDBPKIfJlfjvZyOgtX9ITvH&#10;gqhUKYwhp4qpcBK+Hniy8Xp1PUC81Spsb0ZxSSRmZSU0JCRy6xY7YAu3f59XyrkSKlmuEJlM+qEe&#10;4xgVKwzzjwJBa4CwlmTUjenmF7vvXul4f6H7wynj9V71dKuoVynqUkq6YXVkb89wC4it7c7DCWeL&#10;8Sh5M15HxbQhaoQNpXR0LYeGamESBNWFtceP+m4CftaQnWlnkuV0cUdLB/BzEDdp2eVKTplCXKeT&#10;N4CmlTdoxA1SKUKupeg6WCZsKSHQNWznRkdryL4g73O1xUwKiDXHgDo7iQzJFTdQifnIssSyWL/4&#10;w3buFpCd4O2A3JPNG7ZshFiAQnJQeA4erSCbnKzsAd8lluE0hDYDoaeLMKap78kKqti32RkQ3+Mu&#10;bpWppSw4TdksVVCksFK4l4vHdojlYfv9eWfzGFAWEOn2SHv1bB26GBF2xB+UYe4EpiuQ9diKrRst&#10;AMgB5WbAbxgIbnZu3AoWB0BXB360hWxw3mzlu8c5PewUprhURm42iIRqLjsvPcXJdsdWi42B/v4N&#10;MDiDIySDdR2GXFjZUFpYAy+BNUMpTDS/GcnDwVi4ehYaxkPBOFgEh0VukXGkKhZPTaVom4kaEhbo&#10;NxVohBKLkaMJKjy9R6C5aBy/MbJ8pedKn2wYFCTqWPJRmX5Z339Lb76pb19u0610dr7TPzTbY1aC&#10;BV4NMTGm8LCLn91m57CjJ6DJRe11qPGGhktl2Svl6f/g1jzXsf7ZJviEQ/yA2PgRuv5viMZHBMpT&#10;MvcJnvM7kvMLlPltHfPdEoIu4kKtg1cCxDbNck/1QS+sXwjS51iFs13hro21B6w0YR6m2DPtMem6&#10;2NyhzKqLpfXzpVUzuYXzJYVdMTFyPz9NQGib/wnxwQC+o7/iUESbX1pnUHZHQLYM8MzdIfkWzskQ&#10;u7Rte+rcA1RnC8ZTmnQBRRi3jLqIamalbIA+3cNfYJSqoYH1shD45XT65wTjNQSfHZoQYrHZElyb&#10;jRDviKDZu7cfvXy5XtH4++s3j16t/fHnYPanjPjFm9f/Q04McDNAxa9Xn71eNzwG9Pnpq/X2O0i3&#10;fgUCrtdrtMHcf128vLruP/H5h/crS0sA6wJScvDhSsmomP74n+O/rOm/WJPOPxYZfuKKfqBzv6eJ&#10;fmSofxd3r7Wa14TdL5DiH+rYn2N5n2EJKzV5uoLo5kzfxmTXyrwjcHSYlHNulpf9oDnvV0TW06qz&#10;ayXxL2qSn+Izn5EL/6it+bmQ9HeY/llV16PykV9Lhr/OaFnyzpPbhKEcwjGe8Yz4SlMedwUx/JCy&#10;8BJ39QVy+Tly4bfa/r9mM2diajvTa4bq8StE3odMzef0ji/I3Z/Szd9RRx82zzzCz/1GWVoV3F6D&#10;Df4YipiwPde6P82YCL+OED4kSx7hmd+hcB9hUXcZxPtE7N161GQNox0uMTA7LgNIrJm6o5i9L539&#10;QDj5Lmf0OmNgEasfqRW0ldCkOJFO2jlqHJrWG/vaFBpdi7hHIh7XqCe12gmVbETCMQsoQzziqIg6&#10;JePOqiQzKtG0SjKtkk4qZQudnTfMo8t9IDVtaKbDyG5oOLbLHjBLDxdHUk3ptEG9aDZdHmxbHO2a&#10;6Db0tGp7Wtt7tEYg/EJX12dGRhzZYe0AgcQe9zAIqNfGTMsj7dMmyWC7ZMggHTGqR0xaAIyHuroK&#10;c3J32dqD/TMHB1fgVtGtk/3l+vD1ld5hs0YiYebmpOzZuxNsATgdcCmrruHJVMwWVT2aXI+hMFpU&#10;ClOfqmtApDOgaazTSanb7HcDXfkRr+Ol1QiRvAdYT9BY7WiCFI0TkZpbmGxpUxM+LjrWwdYG/Lc4&#10;OtikJMXBamvwKCQZiyNhiMgmLAJJxpO5WCofQWSVQdGltY1IDIFDZZBR2KS4eFu73Rsgm/a7uKYm&#10;Z2IBJ8ZRG+H4JjixoQ4Dr0OW5lfFRZ47tB/AFdv1ev71Zglu6OtD2bqOFBzAn3br7t37o2NSYAhk&#10;IwKJRmHwGFxDZV10WOT6KLdhS4S3H7a8RkWhG9h8DYVeEpvgbm3jsmFzpLMbJqtAT6EZqM1tRIwY&#10;UV+ecMZrl/WODRCQjgbeDjjR+vbN+ldQzg7anydc/6RagP3PHZAtrtv2nvOL5AFnWabhomwQMHZc&#10;Hdrbwwe8Mtvt1tFn45E4bItSJtEqeEoxXcJnylroUhGSzcDzuGgmG0agwHBUFIGFJfNxZGEzXcpk&#10;quhUYDgt57F1ElGngN9Oo6ugGGYFlFCNItFaJCqjUdWm5XHYFDxOIRQO9/TODI8NtHeZ1B2ath6q&#10;wlDGlmThBZlkSVKz5BSBH4ZlhSPI4TXIyCp4bB0ssQZ6vgpaXYvKTsyL9ThdfiqXW0RWIdQz4rmP&#10;Jv720fyPE9prpDJ+VnxNUmp9SmZZZHxGYPS5U/EFSTH1EZ6Vx9xqDwZiD5/lhSBGz5s+h84/R197&#10;TfroJer+lxkT/aeVtIwOEuuGoPsz0dTfWobuMTSLCIa5pIQZEpzr4Jm4IyRzd1jq9sQch9xKj+wS&#10;nxywu1N7Kjo7MKU4pgJVllGeFZ977tgp3wOnj58oS8hkVsRTs/yh4SfQ4QWSNNoItP8+68ZTxZ3V&#10;lg+ftq7c16PQpTutNq/fQf/kxJNTY//Kif8VEq9b9/wrKv5PceJ1PfGfxhNgt+33531TEweOeViA&#10;fQlLSJi1Fff4hcsnBXNeDJNdndGmxrS7pj+4ejQTpUyBl3jkH4dEnrCNa4VJv557/2bXLK+8tj4i&#10;vL2o8B6b+bVM9LFAvIBhm7LhylQoPwlR61d21i4hfldKmU8FOY5ce6oq41BC+GaPE5CD8VvdS11O&#10;Qd2TqCGFzFOVgki4/BR5qrDT3NQLy0R7740+BE60rejcIViKd1XU0fRAlxPHdnkHOAUk+sbHBKWH&#10;umbGetamBUHr04gKnErX3NJ4PjPO8WDGQT9STCnqeAHrSGWXL7n/hIjrQ8vfdf7M9sSgvSkhx4uK&#10;Sng4SieSYixrklVBucDjlQDlAOiraBK2IkVAvwvcu3v5nT2y/j7DhLl3tlc3pOEqxRSepJmrYig0&#10;bLUQw2uuoTDr6LQqKr2KIUXLNMT2VoJehdcagMUvt7ebYWrDq0HTY5XtOJURLzORpaD4TVNu6Kob&#10;G0LNACHpBGmqC9EnK1e0QrVDXDOQCKMuIMPcg3da7Ni+wdrPySfXLwsfjxEU8KW1Ml2DvhPRA7Sn&#10;i6Kr11TXrrUvXdHPCmD0sz4nnTfZO1ruigmKrsyvAZWHGAxdLu8YGJgeHr58ce7m9OQNLlsbFpIE&#10;SsJAS40oN7SMzPbevNR119QykZ9cvNvabhtks++RMGgReUC1Mt/97Yjywbju85nOLya6Ph7S3p3o&#10;vd3fMw2Fog+4HgID7xHXwzQsd6r3ZpdiXs9aGGj5YFD6roY7IKLJ2UQBaBwCn4MXUOHM6vO1oYdD&#10;gM/Dvi2OySGJXDhjqnVoQj7YS9cBZ/QBplEJF+DS64pC0oIdPPZBdgCrMUswToGRymLdhBY0MMez&#10;glg6WtkmBEdy4MQBsW5Q3Xmxa3SirRdXBgs85GMDsTpkvbcyMbuVyNdRpCBtmlwCP3HEc9fGzYB/&#10;Z8amiYjcgdbu5ZHL71+5ZWjRJIbH2m62sdpgvW2TpaXFugxnI9hz3ABSb9e/AQPyn9NMMNMEkxpL&#10;6w07Dju4ZsdmiPDsnhYtOO/16atCEueYy1GgIjl+wB1TA5vqHr0zf2t5dGHKMG7kGuVYhbhRLEcp&#10;2wmtXdR2E4gMRKrB9dXXdfU0TEwil2axS1fIN95h/uUdzu2rrJV5+sJl1pUrHGBcvzjHvTzNnp4T&#10;zlxRXVxpv3K9a+FG98KC/tKkwjzY0m5kS9QUdiuZryDw2fXN6IJGkEUqqGF0YDRjpN5xXL8mRwz3&#10;qUreEpO/J4sYiiZHEnMO5Efbxqe755dHwrIDS45u99sK2Wtv6x7gHZcVmQ+NLoMGZmbaBydv961x&#10;S+HGwXkxTU3ueTXOmRS/ur6z0pVS85fYGz9i735TvXLv3Oh/RXR/GNn/Ucjch/7j73kPfOw/8s2J&#10;iw9PXf0+5OoP/gt3AoY/iB59UDB+s1jXfQ5LCcoqc48q84mrDkgkxpbxz+Ol2ZwhuOkb0/21y788&#10;Gf7y4cQHv8588GXf/DhIWq2qNZeRvijvXi248ub8lZepcy9TZ35NnXiQNTJ+vpOdJsfmq7oU79y8&#10;8tfytFKXLTbg8tjZ2xYX53769SfAduzb18++efP41zePXrz69dXqE2BA9v8pXHvLif/3KMjbZ37b&#10;A2974G0PvO2Bf9cD/zlODCR4QE9y75M7ceeitllvBlOYbRDrILcwclaTuJI5itF8xjH/zBv5vFF9&#10;7Rxqzj/nqlfGB4FFP5+Gv0ogrCY2P0+kPktkPotjAEj8RzD9RTDzzcmWN5GqVyHKZ56ipwc4L/fJ&#10;XjnLH9sJHu8Srbnp1jx1Lw60rO4XrAWL106JX51k/fME7mEc5scE5LtBuRqX8HR71wCH/YFHPKrS&#10;ssz69rvLV42t0uzCjBNx/gFn3I5E7PHNOlQiTKVNNmKHynNbYmIoIXmyVNI4Bj9ESKNeCCmPSWzK&#10;r5NQQLpvFLRqZ2hwYFaOqNd854uH3/704pPPfuxuXyjOwR92iXJ2ikxIgaNpBpJ4gKw0s7umhOZ5&#10;oXmR0X2ZYphrNlzm9l6Tj9+T986xFT0EhhSsUBE4BhLDwiG5FKSIj5SLkFIlWmbAq7vxqgmGcUE0&#10;OM3qmGtWzzPartC1swTJEJRmbqDN4YVzWH4njK6owfNqMDwYTtxEUmBo7HpcfXaF/zF3a0ugkYTs&#10;sbEP9w/LT8sR04QD2u7BjrER0zixluDueAQU3x11PFCSlCdHCrg4HqYSiSxr5GJZbUKtVtjOJ0rw&#10;dVR8I6uuFB17Mm2v3dFtG/fu2eERdzKPjlV3tU5P9S1O9y8LybqYkNTtFrY7LfZeiK3qEY3M6W9c&#10;Mb630vvxYs+d6a6r/dopk3KE16wqvFDvdjBwywZ7B9sj6UkVFIyCiJDj6oSIMmZdPrG+AAcrRsOL&#10;G3OTsv0PHdsKZLhbrc9GnSEiUQwUiVhNIJY2U8rYgjKxukHT1qjXwbVqmEJe3yJrbGkntxqZJkwx&#10;0d81fPtGp80b9vn6JVdUckgkE42gFBDESgK3Fc/VkkFFnhhTjkk/k+bp6uWy28XJYY+rs4ur8z6X&#10;vQ7Oe3bt2mm9y2KTs9WOaJ8QWjVWR1R1EIwd6C5aOsvfOQKUFu632RYbFIytgArxdDmVp6aJ6E3N&#10;aVEJYC5vt9Eq1C2IheCMaMamO2aA+IPVQD3jfdJxiz34k73ldmeb3c52e/faOzjv3ue8a5+z7T5X&#10;+/2H9hxwtnW0swJpURa7IZbeuxwzT5xGFZTwUBgFnSGjM3LPZ9rv2A54zKnISCqLLW1tI7L5JfXw&#10;3OKqkvyKphIoDUYGNYNUNI+E5FKRAhCpBZRwWkV3v2lktNusYnPINeWMuhJQX9xBIfazGb0slrGZ&#10;0d7M7uYrhpWdE+2TI+oZA2NYgtBrcdppkWlF2fGOuHWZ23xNwvp0RPe3qwMPrg3eXuy+PGMUt+Cz&#10;U0OOOVlGHtmFOhveV5a1VJV1Ky/m3fSw7+rO/YNc9YBYf7W64FJu5mJa2nsXSn6sJfzW0PJDIf2j&#10;s4hbYXVXQ6DTIXDVoQKk5emaDeEYm1iRR67SL5/rGouxdodtcMBu26Oz8erzOd19On4oJfNiTtH8&#10;+eyRmChNgJvK21fi4cVz82YcPd7g6Ja6eU8UxCFmq2vk9sCEPRH5HsnQ0DxESGbxPr9MS4e8bfYM&#10;d7/OyPy+MDjXpbxwT36sV83ZeHpurrKwsDMhiht/sIHhTZw7K/q4XHvtAkXrlZC8YYs9WFxthPid&#10;DFy5cxvU/L16tfb4yavXP79Yj58GCmIwnK29efFm9X/Gif/UvAEM/Kdx58vV1eev3zx78+aPtXX/&#10;4xdrz18AFTGoygZAGrAUoF9+9clH90vLSgCLs1xfcG6MyCnSf/WjZnWt8dc1ylcv2j59M/DeatfK&#10;U+ns75ie32p0vyONa7D2tSLhyyzyb9W05xjyI3jZ3cqkqYpwY0WQDntmQJZ/U1v7dUv9I0LlH7UF&#10;f2TEP8lOf1p5/g9S7iq19E1x4T/ia78pkr2q7XreMP4aOfeyyfRdHuFaVP5IXP5YEXQZyvwS2/Ec&#10;YV6rNq8VmFdTh/7IGnteMbGKMD9Gmn6itv/K1z+RGl9Ket6we1/RBl43TDwtHfk1Z+Ln87O/5F39&#10;o+rdtay5347xb26omt3T8M4Z9veZosfJzX/PIv9Qx/iVxH/OFr5qZv/WxLqHaJ3G940Kpv7SMvO+&#10;cO66fP4DycX3WKPLaONYRUtbDoWfTWSVMIXNGo1i8P+wd55RTaZrv0dFx4IFkaIioIJKsQJKFaT3&#10;jnTpNRBCEtJ77yGVFEgIEEILEHoVEVGxz4xTHMdx9uzZ08uePbOd0dkj52bv85511lnvPp/2+82s&#10;e7FY+QCLKzz3c1+/53/9/yZtb0+LXCTn0TpF9GE5a0rFXdQwrrbTl03M2xb+zQnBnIU7YeaMDnIt&#10;BpG5ndev5vaq+KNdmrkB40yvcd48sDjQzYdDTzrZ7bK28nJzIkFKprvk14Z180PamX6NpVNt0WmH&#10;NW0DcqWaSiWUlSX6nnS32XJwo1WIhwOmJKWLj57u4Iy3MbplJLAG1BzwK4ytfBYecSnw3O5t1gD0&#10;nzx+ormurFfDvruof3ize2FK066iVpZluh3aDRr8/QdsayGVSq1aplY1YbEltfV1CBRdLBZrtVSh&#10;sAGDikiI37XPDiBToOItrmoUSbvl8kE6VY1u5qIRLCKGzSTzmhuQSVHRB2x3Abbq4exUWnAZhYA0&#10;wxuaYPVwJBKJxaFoLKJQhuZLm9jSahKrEkuBEShkGguHJcYmpNrYrxsbu7p6ZGcXUKlcNquFSGBh&#10;UDRYPQbfRKVjeXgYoyijCniIHnM+CZx59m51st/ptGe7vb2t415b+x1gPHrDRrt9TolJabhmFBbZ&#10;TMHh6XhCdkLSEXvHXRs2HdptWxSRKIbjNRiaFkvpZwpZpbVxR709N+84u9WxIihaCUV0EfEaHFLY&#10;VFWREHLOafuBbVv2brKyt9nm7OTouP/AHjtHmz32W3fZ77JzsHM4eMjNw8Xl2F4bx7estjpt3nfJ&#10;O5SZh+nGKHqp2naasr6s0fPYaUC+d2/b5XshpKCkHFQA3EOgWBSMhENQSI0EXDkSVolCVMCbSuqh&#10;FVDgFkpohFNgCBoWmDJh+RgUj4yXi/ndCtkAm6fHk6WVUHx5A7oeTwID5Z3mfoOpUyLikjAIEQmj&#10;F/E7BHwZniJCUdhELpULngR3UNXDNMM02jCdztP7NDJcypqPXGnyr8VB6AqWqk+s6G0sx2YHZzbF&#10;VVvIhmeme19Pfvjr4mdr77xY+3jtp1tfrLZNGUhSPo6NgyNgtVUELFImkag4alo1NzawbJdj2CaP&#10;zGPFglTVTcjk5+hb32He/ezK9cnzGsIpSmYwO7a8O0WwlDfwfrXhdj5rOLKx7XStzL1SdqpWFVwu&#10;P5vNccri7itQehZqgU97cromIRgX5FcTEAdLzkMVXYEXx+fFReZfDC2PvojPjtHUpYyiCm7ha9/B&#10;X1mpRd6pED6vMXxROfMVfuahqBGZtxNcOZvWObH/eb9/ceI/1oB1DtjIgIvOuob4/1nruXb/QT0x&#10;0C6DvRmIEoCe+OeXPUNzru6+m6x2uG+0it68XXc8/9Pgtp9Cez89rXx0jLvoipW7pBMORZQdjY5z&#10;SfZzjE/2yxc1Ma9q+yT4ZlhuVHNOyBgV8lm76DMl7yYO351XK0ouV+ZjWOnYDI/cs1sig20z8nwa&#10;myKZxQGoFI+yi7YJIdsiAqwCwjeEZdhlonwx0ugOTcywKmiqN/2uono2v4B9+FzeXse0o/vqgs+S&#10;MtNEaTkM/4gyZ++I/Z4hHr4x/oEZfmevBPnWex7J9j+VTWwSWjpHZAxazFm/M/aupUGZNWfySJ7V&#10;ah889zC2Ymd1jtOVknPIshRuRZmSJ11S9TzCCUcz60VZVeSiCnJdOQldQSZXEtm1FCma38ZQAvdf&#10;FbuNz1RSyXwSikprJkoZPINMPajtHQTONjQJpYFErgXXA5ZURZJgJW2sLiWlHQxKyXBKFUEtRUr4&#10;UE4LjA/Ys6q5RYMQqBFsLUTcVd1trpvorzIPNPUCq1oT1Ci/IuuEdYwxR4bovUMME7mQFHwsBKBi&#10;oFg9ucerzL9EUCg0Inv7kSNDmPEZysKtltX76tXVtoXldosCQYo7GXRos63zVvvYwOjq4jpINRwG&#10;J3CESm1bv1Y70NkxptNaMHD+Ga9IaytHmy2u+TGQHsnoVePdq4YHJuFEeUY1OFOBRMVDtidrcqkj&#10;mse3R36bbPtmQP5Jn+LDIf0Ti+GDIdOddu1QaXnDQVc3cE89eMAFC2NM979rMbxtank8Kv9yTv+X&#10;PuWCgqPik/mcZg4dRqc10EFZ6tJqQt2DXK2d3LcdSvFNFsJ408rxaelIP9XQS9SNcQZmRJY5Vq+h&#10;UYyKr0g6FnLWwR3oLw7utd9vv89t34H9O+0cQRLIxp1AMhDodopW2TzV2nurf+He4OIApy0vOMV9&#10;u7O91c4Ljl7MwqZ+foeBpOomaSQNzMuBca429mAY4/gR76qS0ja5YnzQPDc2LuMLosMv7dxuY71p&#10;87Zt21xcXDw8PI4ePQq+HnF3dzty5Linp6e3z1GPYw5O+7eD7svK2sFmb3ZUspYlXuobezi7/Pj6&#10;KnC9OH7wMJCK+Hn6cIiU66Mz712/+3Bm5c7ItZm2ESD87SBr9ITWXqphiG0yc3oH6KY+fF9Hg6mj&#10;3NxfMzvctDiBXp4h3JzELVmw86O4uXHi/AR5zkKZtFAnxpmTs+LZRdXV6+2L1zuuLncuXDNMjiqM&#10;nWw5MDuiNaA4TRQWlAWO9E2X0cRCqqJOMYTuu0aZu8e4OVU7IghlVewrrXWsoJ/Bcy+Qyw4Uxu2K&#10;Sz+WVxxce/lSfvDpaEdXn+1uHvt9Tsecj4WfvizzKK6yjSvaFlm0I6bCLgPqWobybqQFUWSJktGa&#10;kVnI+GTZyLXSiaeNtz+vvfskY+ZR1PDbAQNX3aRzdozV/fynR9V/OWX69FT/A1e92Y0zfJw6fA7d&#10;HVAmDkjC+gVX+pws8DqR6uOZeuJM3EH/yN0XKk5cMTf0fa579pXh07Xpb3/oeXSTppbn5hLDAtsi&#10;Lz/JUq5dWf4tdeS35OG/xfb/JdL4foZ54cqooqiHWKjnIftkJGPW2ZgzW2xBNrj7bmB+kvPFp0/A&#10;/gWGzX4B50Ngt/ziH2AUY72BXn8C9t+/3nDi/74ub959U4E3FXhTgTcV+J+swH+OE68b1K29vP/e&#10;nfC40M3b1p9z22zcff74ej+HjqmnRTYMFNCu1YoH07Dq05dVbhHL/vnAZ/QfGcS1NMpaAnEtjrYW&#10;w1iLYv4UyngZznsdLvwjtOXXQOkPp1u+8RB87cz9zoH9gx3rl72cl/sl/zjS+run+pWn4jfPlrWT&#10;wtf+La8Cud+FEJ5HoT+LaXwcXjYRktscGpEdHpEanwAtr+xo1UyPz4ilyoyKSs/YoMMx5w4kevtC&#10;I2rNKMlHWvZ7IugsvGy8vnGRgFhiJKmrDlWF2+ZePFKV7YeChNIx3k3VO1Jiz0EbpLdX7754+dEf&#10;a8//WHv4p1e64TvlzfKwDERaNbuppZ9omOFabogX3pMtPZEufiSY/kAw8T5/7H3R2BPp5CeayQfy&#10;ngW+rJ/C1CBwQmgzBzSjIkFHX+v4sHpyVDk2JOw1EtWg9x2hGkbBgRTG7IZQehpoY1jBBEYwCKPp&#10;SuD06Owsn4Dww17njxw/f8ILuBkEenj5eXh6OR/ZvW07UKy67XdJjUlrqoFjoDgBRSBhtQhoslau&#10;tia31s3eFSho3Q64Xo7NBoISHIyChxCp9TQ+StBCUggochZaQG6kEhsEsFIQep7hbHdiq9W+XdYH&#10;I/3TGc3yQe28WTejl5ixdbzgU3E7N9kBIW9CUGErVWcSjnUyR4FNRBfX3Ke0DOkmx43XtAJTRS70&#10;uMs6J7bb6ZYUkUdGiIUkHTAJZjRLsNUMVCUFU0WEXWnMvJTic9AdSH0PONimpyQASRwRikKXNZFr&#10;SAKUuAvTNcIcmRPOzYlmxrijIAC6DavtIOtUuPb6LOQJB99dGw7a7nCPCivEIVvFHLOY1SGlq6R4&#10;bguaqaIpdMJO4OaLqUUDwlpbUNVYXttUVQspKYOUlhZlZAWd83XZZuu0ZeeFo6eRhdCWZnE7XqdB&#10;dMDjMIf3nrTZYO3tal+SnsrBkOUsAcggaaXxZWQpCmRtu3sBIbLzzoPYKvyI1nJ9cHFcNawiyzJD&#10;U513OO3dsMv7wPHkkPjL0RllaUWlyfkl8bnl8XnQrApkEaQ8OS/qbJDHHieHjW952x8ojk2iQ2AS&#10;LElOprUQKVkpqeCj3LJhE9ALCkRifVc3VySugcGqqiHQqgYaFCcn8hV0uZAq49OUco6uQwNGq69f&#10;nV5dnF1dGFvUCiUgS5rZWNdDZY7wxVMt0hEuH3zfSWR2UfndDHGfQGtkdrY26bmlEkmloBcrnqBy&#10;xgl4c3PdBA2+qudcM9DG2rHTA4w7K7q+HjKkNjHh0rGCqFOE9Iu6/NipgrjbuZduJp59khT6Xm7K&#10;cm6WJTnZHBY5Fhh1PSzrUUINGBW47lfU75zY6ZDU715iPg3Te9cLXEq4bsUKH8jAJdJIBKHrXIXM&#10;NUHkEKhyCRlxTuo5lSAPClPHRQ6mpA5FxrSfO8XxcJQe9lQeO6M6Fdxy6iLqsH/OPs/o3ccu7vWM&#10;tgtOco254puLToDQk+uQZ2NqnDzgDof5ARdaw3JYxwprbLLz91dkhlCycrQ5xcba6rHUGGWkWxPi&#10;GEbnSxiNxPaElIgOB8dbbQWcGIhxzgX43r67uvbbK0B2f/oF5E+/WufEL9elHQBIvFpbd1cH69+9&#10;/p3vxD85MQAoADmDJuD3NeDfDgTLL17//upf6x9Abwd+Jtg2QfzT+iTG04clFbnrQkqwNm/2ycqj&#10;P37C/vkV9PsXrG9f9XzxeuDtH5UTHxMM75W1fJjH/VON7Jdq6ctixouspu8qkX+jEl8J0T9Imz7X&#10;NnzYVv9+N+JpH/bP2qZPqWXv12Y/Lkp7nBT/58KcH5uKXpBzfoYnfhkReNsrZjke91Wh+scq86+w&#10;yZco49dNLU/raI9rSe9i2M9o8pdI9e8Z/C/DqB+FcJ5eEH0S0/Z1yeBL7NQvtMmX/NE/eD2/8wx/&#10;MHWvMdo/0IY16NgflZafc0e+yJ7+vGDlh/JHr/Ou/x6g/2QXatWmfMm14u6Z+g8D4B8nUb4tZ75o&#10;pL/EUl8SWb/jhZ+SDMvkvknW8E3awE3y4Cxv8j5v6h7ZvFgjNyYi6UEl9ZFVsFwsHa8Si3raxB0K&#10;hpDCZaE1IkJ/K22inXtDJ7hplDycaH/3uun+snFuWj08LBkcEANnzhGj2NIjnRpQXx81rkz0rU4P&#10;P129/mhuUoyCn9i7BxDW465O2OqSic7WG1N9MyOdUwP6qb6u2d6+EVVbJ1coxxKwRUWx504e2fXW&#10;gc1Wh3dt8HPdkx/jx2jMVzOgUnqDkFgnoTRKqEgitDIhPNBhD2jQrWysNydcDJGwiZ0q1nAPf9jE&#10;M+roQhYkPy9xv6PN1i1Wbi4OdfVVIrlYqW/jKWQwAqkKiHEZLIpQDCdTa5vRsenpdgcPgicYB1zd&#10;snNKWSyVRNzFIsuJCAaukUwGiuNmSlN5bWJQqLPNTjvrjRe8TuAaIFIR8JpH4zAwKpMsUEhFbWDA&#10;QYsUihvYrbUMaRWBDUFTMTgGkBwDEbD1ukB66/Hjp8HoiFSqaW3V8zkSKpGDaMQR4DQZV9PZOqAR&#10;dTMxosYyTHFmdW5SSVZU+eX4cgCP0+OzTnue2rply57dO+JiI4GdMIdAkzD5gD3EBIQASAyW1yHX&#10;2uR8OYreiqQp4SQzcF3GMSrC4k9u3etuZZNy7JywAtLH5vTw2WoGAZqXHnT0oNuOnc7bd4B7WUF6&#10;Tn1lfVlhdWZqQUJMRm5ieXF2PbKOWluI9DseuttqH0iuCnALwGVA1E08PUmmYcobquEnvM4BRd1W&#10;623ep3yLyioZPC5TxGeKuQKVlKeQ4pi0OmxTHQZeg4LXo1BwPBlH5pBoQhpTJhC3i0QdLIaGDEKm&#10;qFoB3yiW9InlfTyNgafpEBo6Neb+rrHBNpOezWei0FA2vEFKJogJZAGSJMFxhVQFT9jZop/QzTzo&#10;Wv6o7eYz2vRDyOBSefdMSbulvM3SPX53buXZzMzb5CZuTWKlEsr7xHx/7eFPf9z+69rNH9cevlj7&#10;8B+v73///fS7n8/e+/Lek3ce3rp/Y/a9+9eePXn85OHTB4tP2RTj2eCS3f45PlXcNNW1K32PCvrv&#10;5o4vRXa1H8BW2hV5u1W7x3PPVLWfR3T6w3QnEZ2n6vXH2SOxHQ+gw59x+p8Tu59WsZdjsYtJ9Hfq&#10;pF+wmY+J6ZoM38bAZFwmhA8lywgCLRMnQqfCc8/UJEbI66Bvq2k/GLFfipJncwPbTqT0+jRNB7au&#10;FHTPYisbUrbbAX/idQWjn78v4MTrdPi/fCfABAUguP83J/4XJP6PcmIQMwr8ev6LE5uvuh49b21l&#10;c9jKKsp6u84z/4uorrX0iV8TB76K1D8+zzP4FFHcolBnUhGXaiExMGhaQ3NuDSGvuiDKPyvMHZkb&#10;NICvvUHFzDbUaeOz8ccjK49HYy6WNodB83wq0r1q8s6jSi6SSiOoDZdo0DBStR+8zLsucVdGsFVk&#10;3JZsqDdRGjsgDxvleI8wz09AkjrjC3h+2YRTEdjzF8TRMa1FJcaiivaIZKxP6BWvsPxT0QW+QaXu&#10;J4rdj1ccPVEQcLEUARd06cwyoSgpIsJz74EUz9DSkxno42WCY0jOYQLWjYK/yOklLs31ftk/+Nn4&#10;0o/GyedooSUHJi2B8qrqubAaFraSBo5zICoMTAcZJe39EpMKKFQxYGgCXldeh29Ca8WK8d6hmzNL&#10;N6YW+7Q9XAyTAMHiqjFkCEmIFeh5XZ3Cni5hTye3S8/QaYmaNoK6g9RmYhkGOT1mdtcgU29CG4z1&#10;A311o91V/eqKdmNj/yB6BCwLaXSYaDaT+5dkC5OsSXQ22s/Nd/eGnY6bHGI9YslZ1EH88DhtfpJ2&#10;FaxZ9rUF0fy0yDwpMciaMPFnLgI9seMW29jAKHQjVsBrEUtb5ar2ltYOoUwnbNEBlX9hQeNhF79N&#10;Vg52O481ZGMs6pkV090Vw8Mx+RyqHAMi4t7aBCL0DufHN3eKVq+avhtRfz6oeN4j/6BH8dhifG/K&#10;8kinG8kvqHU8cAQk1jo5ucEhlJn+Rwvmj82qD/oETye1zyY6V/tUZh1fJwVpf3A+s55FqabXp0NC&#10;jgQ5b9p/dLtL6tkUSZNoVjk+Lxub5PaP0LvnhUOAdj9svXadPzpM0OmgfEExFpde1ZxWAv6vGnJL&#10;SxKzEs+Hedsf3mu19eReNxAoOSLpmNePTih6WeXo807eDla7XDbsS/MOU9VR+tlaE2k9dbUX10rI&#10;gQQfPQ3sO7Zts02OixZymKaO9pHeXqWkJScj08XZGUSC+Hh6V5ZVsOhMED6Kw+LJJAqTwRKLWiQt&#10;chKRfDk3z8vLa8eWt/bvsSvLyBtSG96ZW/7g+p1788skBMrF3mmr1QZgiwGe6a1MLbx7/e792eUH&#10;Uys3B+cXOsYmlAPDoi4ze2BMNDIjH19Szy8rlyaps+Bz7ykfN1aPmWonTHXjJsioCWLpbbCY6kd6&#10;6s3dTcbeZtMAfmCEZp7gjsyIR2flo3MKy0xrL0ja7mSIFTiGoInEb6KzIExcCYlexAa6j/5m00Tz&#10;yFXU9Ar22njlsDxKgvdEEb2aJRe50ih+o3d93pGCnFOll/3L0qLyi3Ib8isRSXWN8VV1xTk1DV45&#10;5F3pdftSkIcKCO4VdB+Y/BKrM0Oty1ADTqxLVakTZOIQtjKYb4k3zMaYxnzVw8eksz7MYUfUlC1q&#10;dS/l4R76Iyfe0gFu7y6MYEuJ6K0csU08e28gxdWXdO48ITSw+eKF5uhIaGh0vntwqLVXlHUAzh9u&#10;qR1YJS/9rePxe4zh7stQ9BnfOtdDDHf/iXONf7qk/zpO92u2+af0gQ8j228nG+dLLe1lZmKurjwC&#10;n+FXFGhz7IyVDTCT8rDZA8vN/+75M7B/AUC87kj8K8hPXnvx23o83/9HUPyGE/+7E/ib999U4E0F&#10;3lTgTQX+5yrwn+PEwKDu1dqrO49vB8cGb9gG5qetd1nbh/rE8ksZjVGNpafy689kYoPycRcK6Wez&#10;lP5pS6kNT3IwPxdR1wpYa5nM14mMP6IYa5Gs36NEa1HitXDBqyD2jwGcL87znp5kvn2E9OAA9pMD&#10;pL86s14d4r9y478GhPicZO2s+NU5yi9BlO9DCc/D4W9H1D4OK30/ouRBas31api6qq4543LdpXhy&#10;XqUcRsVegWfEFkRcjAy7dAmEescUxzeIYS1TEuW8lGdhYLqbMV2YUmHV2YKQPQHHtp/13HM+wCUi&#10;IaCm3r8ScjA+62ROBbatf3Dlvevv/vn5N7/9+NvaV9//Y2bxHQxRXgfnMSQmhWnaNH/XsPxRx/Un&#10;mpl3Wkfvqy0P2yxv6yyPO8be77d82DPwjs5wW6mcbxEMi7m9IPJtpGtu3rx6c+zB6sidmz1LwNnL&#10;iNeYcNoBvB7k22mrOD1NskXewA3hkBmtYKc3Fh2Pct9it3vdCm4TQIlbrTb+a8Bt24atznuczxw9&#10;W5RaysYIlTwdlyhhEYRg1BbdQAJC4eLUEme7Q4CLHdh/KDMul1rPpKClQpxWgeuUobr4yA5ak5IC&#10;FVIhbA5cgaliRl1IddrlutFqu83GvYlh6ULQjvN7lFw9lyCtL8b6eYZutdqx6y2HtKgywJh1bJMC&#10;ONih21swSi1Lb9aO3hq/P9Q+DS3BeLv5bbWy3bV5v79nGKQQ08rsNsgG2oVGIVEBXDhkFAUJQkgN&#10;TfCwPQSy944ecC+4XCmgKBXkNglSocABWjMwIV64pl69qX94W//Octu98ZarPZwxE3dUDTwYM7En&#10;7IDLnfPR3T5FMVVynK5PMGZg9bYTNRqUSIkUtBFae3i9PRyjBmjF4PwOhna+e3LWCKbGtWq2nAoj&#10;ZlxKddnhss/awefQucqsRk6zUknq4UHbSi4h925zBwf2QG8PNgrbJdV3yjv0InUnX90n6ZNTW+KC&#10;wkHlQUtUnFTcKTLcHFm+Zlrol5saCxu8nDxtrfb4HfaD5jUqSHIVQdaC5ItgbCmcpyPLe3gaDoyQ&#10;Gw7+ZAc7K+vT+11q0rL5CIyGylXTeEB7kRWTtH+HLYi99j3hXVdWziCReSwmjUREQGEEKBwo2NqZ&#10;Eg1HIaRJ+XS5gt9mNk7evPbu23ee37vx9NrUPYO8m49jysnsXp7CLGodFsqHmIJBCnuIzBmhCIZJ&#10;gjGKCLiaGBs17VWtbdXiLih3EEEbRhD70NghEsHCJIlqC1DZ0ZSy9G4eToysIual47OSWqvLzTDo&#10;QkP9jcqyt8uL7l5OfZyZtpyZOZqV25+WPZCQMp2YuZBSOBlf3OeX3OIcSLE5KzoYOxjcsJDEnIqh&#10;9Yege4OQ5jDcUir/3mXJnRTGYhhsKbjyQVz9n9Px5ujC2nP+RUEXeHkFQ5UNA7kliogonX9Eh3/0&#10;YHjGRHxJX0SRMiiHG3iZGphDv3SFGl1OiCknxFcS4kqQQUlo/0vciKSuggJ+Uknp0cw8x1xkKE1Q&#10;PSwjPJDiPmzDPaGVXm8IN5CDNYJQUWsal5MELT0Rembj1s3gethg5Xvh3Mrdm2svgWx47fe/vwIR&#10;c2u/rCNiQHHBIf5/zzj/+x3433JiwJfX17rQbl0CB2gx4CnrRBi0A//UGa8D6HVO/Ap4eq69Bpy4&#10;uPyfnHh9vN/aMyyK0GkSLKzQb9yW3XjcMfNEortD4M0h2dfQgkdUxWfSrldc1S8E9tdIzDMu/as+&#10;5a+TrX9bVP/0oe6n9zTfrgo+HkLcaMnuhwerav20DcEmaPRMU/p1QuFdYsZKkZ/JZz/FxYMQkaHL&#10;go5UCJbQnXcxilkYw3wFY0hvVBWh9XX0iQzikF99u2eF0htiCMCP58geoo1/4Zq/Jxq+xmm+x6lf&#10;ELSvSfo1kmGNblpDDv6MGPlr4+jX8Ks/NN/5rfnBWv2ttdyxv50k39+R2L3JT+WSZAlHPM4TfFfJ&#10;/bGW+F0T9hsi869k8ccM/Q169zSrZ5nYsYTvmif2r1DMt7HGhVJ+Z0wjM6QYEV2BvYxk40QKjrZD&#10;2KZnSmR0LofBZoqEXK1KNmBqswwbpybMljGzqa+rw6Dq0Cu6DEpLv2GszzA92HN1pP/OzOS7i1ef&#10;rtz47vHjj1ZuyXCkY3vswXDFUWfX5ura0c6u5amJOYtldthybWxuth/o6DUKhlhK5WFrYVEhoY42&#10;67LdHVZWO8HwstOeCyePpkZeyEuLzEoIz4wLz06ICbtwwX6PLSD8GzZu2bHNHoBYMo1HoLFJLBaN&#10;w+aIuGQ6Ma8wf5+j/cbNm1zdjyIwWEl7u27IrBuxAE9icouaoeogSTUNVG4NlhaTfWWvywlg8QAM&#10;gP38w2qrUAJ6q4ytFhD5dASJBScxGjH12UVRPmdctmwHeDXpQhAPjTPIpWo+cJ7htLYoNJpOqdLA&#10;kuiJgjY0v7uZravFCqqhZDSciqjBhAfGbdtib71hu9fxM1Xl9XKJRiFTM2gcYL7bjMSQcCAhUD5k&#10;HF2cWJkdumZUDoipMgaKQ2sQsREtPIwYPNm7dCbU4a3djlv3xAdfItUR1UyVjt8G4FOw1wUwg7Fr&#10;w7bgU+dhBXU8BA0EqYqaKJ0MiY4ihGUXn3M87Gj1lp+jGyKrSEVhtgklKpEcUQWNOBV08K19jpv3&#10;hvoEkRtIXS1GPdcgRIqolTRRY4ue1jUkHREhhEnnElw2Obpv2R91/AKpsLqDwu+XqI2t7UgU2vPs&#10;WUAuN23a5OZxNK84X9muHJ4emlqamL4x3TfRJ2mXENl4uoDGErFZQh6Dy6NxhCJZm65rsG94fsC8&#10;qFIPkfEqDFLCYXW16SZNg0ujC0ujV6+NXJ3vnx3rMBslmhYGsCfGI9ggfVEo00jbVC2GjlZLW+tk&#10;i3JGrF/WTT/rXfmm584PXavfda9+23vnq/7bfzHe+GTi1hdX73w1Pf9EzDaiK2k8mOhG541P5p59&#10;Of+nn1e+fv3uL68e//Wbpfc/n1j54dbD3z//4sUPP/z+1Z/Xvvn8xTdfffnp958/f9Xfe6+oWhCU&#10;hrxM7kH2flDeei8MaQrCGEKIbSfrGG5pGW4pEcHVCcnNianw8CxkKLQlE6nK5pnrhj9of/Db4gev&#10;x56v6Ve+xU58gV34u/zmWm/r27RMflwIIgRmQHBGuV239NeeT5vfGSF0U1NJubGE9IZuBHmSWKsr&#10;DoAc98iziUW4IWThLfoCoagsIznA1mbT+tb5T05sGR0C+xpY68c/gD3+yYkBKv4XLf4/kPg/yonX&#10;DePXqcm6P/GLHsuE6wkfa6ste6w2ntyylXQ27Wqq8J3LqvspgnsJ/Fsx9OupuMlUqOUyzFLK6i7l&#10;cDNhsIi8grMJUW5ngt3cMy4EIdKukNOr8XHl9QFFRR75qc4l2UchRT54aLiMlmtmlFpQOZ3ViZLG&#10;dBk6R1UTwy4NpcS7QU5bZ5/eVBh3EAML1JSf4GU7EAq9RUkxshiIPp1gzmwcjIvvTk7ouZI2VJoy&#10;kB/VXhCruZKmK0zXhAZw3fYjHfZC/AMI5XVqNFqLRgjK86szgsIiDx7Ldj0DPRlL981XBED04URN&#10;DLuvsWe14/GzO7/fuvH3fsunDP58DbK7At6Fae7BwzrJtWpWJRiykupQaiPzf7H33WFtX2m6suPe&#10;C7ZxwWBcsY3BmN47GEzv2HQQiCYEKgh11HtDQkJdqCFE72A6NsaOYzuO49SZydzMpGz27kwyyUwy&#10;sb2HeGfv7j5P/rj37v7n85znIA4/iYePR9/v6P3e7321vQJjD08nbRfh0CREExIowpAxbeAtNmDu&#10;vbd49+2le0OWfgaO3lqLpiLbxe0iQFjvE9t6hZYBUc+otH9cMghYswAQnZWMzMhGJiSjo8KhIcGg&#10;mehQ1Pcq6wfkjTZBVbcQajKixwZpi8O0+aH26cH2iQnOzJJ0RYc0VEZVeOw9vxey23WHW45/Xke9&#10;fJg/NS6c72dMWwhDVnKfhdINOLVCeFvMlTAgOrEXsvPqOW+AZxu13ZMTU6Pj40arDdTGRWIZvB6V&#10;EHXj6IFTOzccOON8GXOLOCgenOmcWehcmetaEuGFYX6hb23YugVyMD44n92m71HeM8vXBgxPBkzv&#10;9ujW+i0PhvrucjhdEREZO3cdg2zYfuywe1M1Zdq+tjD47pDmvkV4d0B5f9p8d1x/u18KKo4WMXBr&#10;QMlocGF1VpOPa+A+yKHjO1wz/VI7UIIp+eC0tG9GbJ8V2ecljsWO/oeaqXuK0WX54FKnY0poMBP5&#10;+jZGD03QJ5DJsKSa1Oxrx92cIZu9jpyoy8jTUdk6nozTjC+ISnbZtn83ZPOlw66N6TfNJG4fXTzO&#10;Us1Q9UsskxnFLIu47rwdyI5tjvb3x8MRCg5vQG+yKLRoGCLYK2Dvln0ebhcJSOLs6Nzc2HyfeaC3&#10;u2+8f3Jxanl17l6/tb8Ngw3w89u9bfv5EyfRVbDp7t4H43OPZlcWhscRNXVAM37Lho0nDh/JSUtX&#10;ShUzozNz47NLo/Nz/VNj3YN2ebeJrzLTdDaWfkhsmlcP3jfcXpXNjuOHHXU92lK1pkRlqNRaYN2m&#10;aoO6pLOrSKYtUw62mEew9mGsxdassbV0DRAMo+0mwHNx4Dt6CdJBhmJSbBgVGcztchmSzaundTRy&#10;NEipGaOyo7UOTLcNaRIWS1ri2oquQqGRSHQ+vy6fmxaDSoxGpKe0JSch07LQFTAeimLA8e1Israx&#10;jJl5JisREpCzI5J4tdaWI12sczxAjC/A+nqzFZ0xNNalJvqlBpZXI9unnuZRRnErEJ4t13o1OPwR&#10;Qz6YZW/a2lna9P5my+4KgVMh+lAq5mAYeV8gY6cXbed5qtMFweVAdVSSNv6GOe2mNbVYF57PPpuI&#10;dY4knkkThNUoUrB9TTzVTSz6WmqB84Xc/SehBy/z3HJGfKlP09RfV439U9XE0yzTcoZuIr9bn6fh&#10;pgirfBpjXBI8t5xwhWzdCdl4YOce2M2SP/z2d+Bg+cNLoEu2bvH+4vtXP/z4AnScrZ8Vf2W8wYl/&#10;JTBvtt9E4E0E3kTgTQT+ByPw34gTr3Pvfr7z+G5gfPCGnZs3bNgKdAlCLyYQCghNSa1lgVWFnqkV&#10;AdmkdIQZyniAFd6FEt8pwn6Wg/4+l/gys/1lAuVVJOVVFOtFovRVnPBvYfRvgsmfxzA/ThE9iONO&#10;+hMGvFFrvsTfXCZ96d7253OEv12h/N2b9NIb93MY8tsY1Jexjc+jK9+OKXoanv9xVOHz9MrHlQhz&#10;Caw+MDrV6VzlxWh8fCU0qDDucmq2f0FGSH5UQKKff3BsWlwFqhjNqsNwYChuDZwBza7NvBoX5Orj&#10;53Qm4MDJyHM+t9zTik6lFB8IyzwckZvcQMfJ+jqtc8Pzzz7+/NvPv34xeftZdR0rpxCLadfyukbV&#10;juXeiTXr0DI49XZ1DetV4z2G+SHrnYnetR7Tc6PleZf5ubL7qU73sMe4NmIDDLf7M457d4YfApz4&#10;Qe/dOcWonQQMP3QOgmmIMNKL6ZugTb6jenRPtgpq9pQ0UsH5PO8jnqf2nz64x+XQQdcTh9wP7Tq6&#10;AwLMpvd5HvfJjiqkNgGyqR5MZquUQ5DRcKLWBgoHJyrPrHA55ApIQEecTxRklglJnV38GSVlQto0&#10;yIU6aFAbvlKLrZBSoGIBtovcyE0Kz3Q55LZtwzbn/c5lucUaiRpgz3KuSsyQgxcMvhoO+OL7dx26&#10;lV1n63JMmOb75ZNWwWAXVSclyNQs3Xj37THTfGsN2fts0M63nHZADh7e4RZ7LZVSz9OLrd0ddjXH&#10;oGLrNRwd4LVEXQ45CNm5H3L4rJNfeTZByZjo49+10+Z6aLf7BMvD0rtTnQ+n5O+AOal4NCRZswuW&#10;eyUrRvYY8hbD2znkGMTNc6cnLKrShFJPgy5IrNncKDPAeKoaTkcVF7hrDJEt45RuE8ng4PSsWlcW&#10;TXOgN7MD34EubY24FH1wkxswujvvElKcg6a3GYHIKfyWMOpyxc633LdAtsX7B1g7NOOWSfBnGoR6&#10;C98wrpkwiY03b2Tv37QLtFjGeMfQmqhDqr6l3kWg9MZt5QITkV2QXSe3u+aH5YEuTjVD17XeHK1W&#10;ETsBZiwnitDl8EivwCObtjpv3hZ75Rq6uILfjFNTuRq6UIihZIcnnd5zZB9Qpdi0zdvVPSMqGlNb&#10;wycTGUQSt40ox9FUFK4Iz8I3k1oRZFIrU99hvz289nj194/v/XFh9F1A42YhucDfXMWWG9mdNpa0&#10;nyGeYornmZJFmmSeIpxDcmaaJVNIwwTaOoTS9iGkgy3CSYx4kaZYoMlHsUxmcg78Whg+/IatBqfM&#10;bxDFFcmSKntuts3Uctfgknsw7tN63pNK2ocw3Gxxs7UQrsurMWaWDOZX9efUdMYWsrwjm4971R/0&#10;ZF1OG0rHrxaLV3K48zfot6Owk8Go5WjS4yTGu3HEh8GNT4Kqf5+I+KEI05t8K8nH3z86GounzGjs&#10;kxSJMKVUHJAqvJJoDilcSm25m4aevY6cTsZMpWK1SRW6VJgophzvn9PindZ4JbktNLsjB2YqaESG&#10;V4QfzUi91Mis7LcyPnawvrXhfzQj/6Jq/lYA/Vxa+pGg6I4Ce4/UbIkMKj68GVRZ1llxPv5X5x/c&#10;+RFUucD44adX34F1XXPzNU4MII915ho4wv/K+DWcGAAn63O9n3AdR3ndlw0w4n8bL9bFicFjIOIJ&#10;RCkAIP302bOioiKgNwKoeoCWetHVvbmsitWM4YJ+eIpIjrOw4L1szLRG8mSq56uncy8eTv84Yfi9&#10;kfNAQ1melD99av/sfcv7H1gef2Z8+4OupRm8SZqBa/AovLk/ueJwYatHCz+Qig+jtqUKmxLZyecq&#10;3beFu+/1j/NKLg2trcpBwmuxDdX1ZcWlkSnJrsFXXcO8ffLjzxQknyzIOHOz+FIJPLKJVyec4Ooe&#10;4bnLRYjhnObZctYnLbrvKH0/MUa+44z9b3H/d+LB7/n933VMvRDPvWLOvqQuvsLPv7zV/YVrnmWL&#10;N9s9tSex/b3irm8qO76p4/1LHelzFPvLFv5TrGYRb75NtK4i9XfQprvEnvsUx0NM91KVoD+fqM5v&#10;lRVhO6HELsCH50gGxcpxQedwO7+7hShpIYnJPC3NaOXbR4S2SaqiD8fSkmhKAU+n7FiXYbF3D/bo&#10;HN1y04hxcG10+cn02ofzj96fuydpbT+758QmyFZX57NIaPOAzj7eNzHWOzHZPzM3vAIsoATtCilH&#10;a9L1S8Wa5OSs/fuPAjmQPbv3nzh63NXFZff2bUAHd++Orft2btu5ecu+nbt3bAMebdt37DnqfPLS&#10;Bd/suGwkjKgpQsthdBNBNiS2zUksE41ogrPbeaAfCXzsaCJ578yiY2lVPzVrmLynGl7SjN/lmkZb&#10;eGoYWRSVA93l4r15K5C5fGvXjsNRITfwCLqapwHvaAGOxkdRGPVoaHJ2iOvZo8CKb+fetIBQBhyj&#10;AKRQihQY3KtBSqAbaHgVg9otEA5xO8eoIkdzm6SxjkJqordBsdeDko/sdNkCDI3cPUtvVnKZfAad&#10;DRBiFBKNRmEa6moRcDifyRuwDt0enu83DADHIwGJ30npAO0ZPDSrKqUk2PXaccjh02+dzLiayqxj&#10;9/DtOoa+Kq36ynHvvZB9wP8pJTIVyPBTkDRiPYGFosnbhWICp7m4NvSC74GN2913HwJ4CbERC7yj&#10;JCITtomTEnbLdd9ZAMycPXCp4kaNqKVDhVEpGzpkVUJ1s3iYbTYTOxuTS0KOXQCftr32HITGJMiw&#10;2DGVatpidpiNaAL6gp8nIOKva85vhQSE+bRziROLgw/eX7rzZLZ3wizR8pgiqlQlUnUrZSo5qDPg&#10;yFS+SGF1jM2vvje//MxsniXjlWiEiMu2mCxzQ6NrkxMzt2dmp2dn+kcHdAaVWMgUMslSJhUgxEMD&#10;wGpr1WRfNFrvKvWrdNkCUbYsMX7aPfkn8+x32pEvOs3POvVvGxzvWsbel418Iul9ylYttBCM2bnY&#10;6NCS2lI6Fa0eE00+Mr/z6diH9213R3nmEUbnHY3t3anZTx/c/2pt5duHd7568uD5o8fPn/7WYpqs&#10;b6Y3weQC5UP92Het7HejMjT+qYrrZT1ZVY7UYkNYKjOxkJoHZeRV4HJLEY1tZCyTjpGJaBZL1+0x&#10;27Jh6X3+6ifYR//MePw35cp3nbTJsjR2SLG+wPZNr+Zzg/aPesMXeuPv1B1vszHWqniYR3zJ2aL6&#10;wMziK1eD9/p6HKrICVGw6nQcOBGaHXUeoF+QU0Bk/z/jxOv6PC9f/Q20TwAA9xecGKzrOfQf83W6&#10;e73+9NNPc3Nz0dHRQHoa0B8VCsXXX3/9Hy94/fgfufLfvoLN9f11OaC/r4sUv3j52sfO1fPUprdA&#10;ztzisnVLtX9sVxbSmAaXhxbqA8vsodDRmJrFrIaZlKrbGc3DmRhRTAUqKL/0csaNk1m+ByN83ZLi&#10;/GFZsYSKXEFtmb66tDclwBp2Rh57XlWfNM+set5e8XZd+mB2iKwwTlSZosgMZOSF8gpCJaneogwf&#10;VUlkX0awNfwCM/Q8sSi372brWpb4earwvRDYxBV/Q0To4M3YO43x7xGSf8fI+idK+pdNsR8keNuv&#10;HlOdOyRIitZhUBPQMlliKNT3bGzh1cCW4GhycKQ8LbOnqGyyqmGxmTABxykrSUANt1c17eh5zGHP&#10;lJeqykuNzYgJNmqO2zjBq3RIS00aqNmKtPXgLGa8UdbKoiKA2EobAU+kArIpniSgcVTSrj5Lz8Tg&#10;iFGlb23CIGEtco58xDI645h2cPWgqK5s5topmkle75xwcEk0usQfBYZkDmqPiWzWUcxSlIVZ28Ns&#10;dDCRZnZNrwg+rMXNGQgLVtJib/tCD2nKQZkeYo4PkgdFJfzMiykntx3fAdl+ydmzPq1JRe3uk070&#10;CqeN9BETY0hHMWnISlI5KuiC/9Fth3dAtjlt3x8ZFM5lsKYnJ+cX5u7fXVyamzJ0ddaWlIVc9j62&#10;dd/RzQdCzlwjFlPMtG4b2TRIH17ULFlE3WmJKZveAnYcGz09vGor4WKuulNscthmbk8+mJq8Z1BO&#10;cljqrKyKo86XN244tGnjHtejF4HO20zv8mz/ynD3XJ96bli3MN49N6ldGhavmOXjnSybiGJgYZWV&#10;+eiLrkGgm85pz6kUn3h+E3VAaOxjdw2xVdMiwwRf20MWWts5I2LFnLZ7rEtj4PAkRIKKwxzSa+bV&#10;ej2JWhWf4LF374lNm6IveeCrKswCgBLzEJXQaF//vZu2bN+w0d/jEqsFPSbrmuJL31FaHwqtz6SO&#10;BaYcm5F70Qm06kGCz3o25JRwWwiDCtOw0spB0VKCkw+C3rxNB/ISc2UsuVHWLWd3gqmT6A2dJo1A&#10;TW+jAV9SF+djWzdsvHbhIqUJOartvm0fWhmdmewbbIDCwI8ATgwOGKdPuhbcKlOo9IOD4xMjU8O9&#10;wyalQUwVsHEMcHOUtBJlBJKFw5lSaO4o7dMMUy+8U1vC0JUye2rFI0hVb71UWUhRFJDNUP4yaXCN&#10;PjpHsNtqJIYKrh0uG0ApbI1ibSXF0sidY5s+7ln8zdDKYqfNQhJo21gKElWKJYla8BI0Vd0ukZAk&#10;LTX4vPSqgPCCmFxEUj37WhXVNRfj3yAqFgzXdkyVEIcK0eYKjBWNH2qp7q5Jokc4J3lCLsVvjsH5&#10;oYfKbPcQM0vlAz0JHZpAhjqASjpd3OaeRw8opUUUwi4EVJ7xYMbGWSpKHQXlM8Utq/nEuXC41i0J&#10;f+Ry2TmXTL9jCP/zrZfc212Os4+clLletPvGLyTcvJNQ9DCr7skN6HvRxU9Cc+8GZzr8k3nXYnDX&#10;IptTC6ERaddPXgve7RbjdCblwJWSvbH441XaQM5YsnYhzbKQrJ9PMUynaQeSO43xQlp8e/HVW36H&#10;L+0HQoxAF3DXzqLi8o8+/ezHVy//8gpoTqzX2IAY2bqZMUhu/+eA+F+S33ppDGw9evSooqJiz549&#10;Z86c4fP5X3zxxevr1jPjLxf816e9+f5NBN5E4E0E3kTgTQT+PyLw/4AT/zvU8cuvXafGvXwJEJG/&#10;vADN1a8efvA4IToCyARCNmzYv9UpxadY39bfz55Rt1pJ+XRcGtrYIv3QNP/V0L3fcrQreYjFyJIP&#10;omq+DYf/PRr/cyL7VZLoVYLsZRL3x0TmT6nyn4psf4L2fVrWvZIimY0hvROE+9gL89nppn9xa/z5&#10;dONfz9R8ewn214D6b+PR/ysF9TyhFjCJ34souB+RvRyb1ReTLfOLx3oEt3hF0+JK+LkYckZrU2Iz&#10;IrsdU8Isz2qMCrvuHxgYFOGblh+LaKtSGjhKo6CisfJqeKRfbHZGCS63gh2bhnOOKT4Umn8xrS4J&#10;zq0W2po7HA10DYqm4muHtP2LJK7mil/iteCU1nYpR9kj0A1I1RM8aT+VYaSSu1gUtZzdbZD02RSD&#10;WtWyRvFY1flBl/KJVvu2zfxwyP5gvP/OGKARG2eAxi0wIAG9fgDO1LcahrmT84IlYBExyZxdkT6Y&#10;Fa5YcP3yRi2jhI/NxdVlIsszEYgSPLacWJlcHXou5uDmU847zl04fi3KN6muCAW0I9BVDCKcQ8Vw&#10;gZAtmyC9mV4JQGWAdrgdP1OcB5WwdPbOpS7KPK9xglhmaS1StxV3YYqk6BIeCy7DV7Pi/dIP7zgB&#10;lEMCLwcysfQx07BdaemWmk0KBxFDCw4MB1TMXVv2F2SUA5WJWfvyYv/atGnRIR9R04xykkrP7Nay&#10;zKAjMuB8BECIAaV4I2Tnwe3HgrwiUaVkJd2oE1plbA3ocY6LSDp66PgmyOadG49E+mQTalUm/kp/&#10;x30r57aJMtVHW7TRZ62023rKOJgW1qyFv2gWLJkESxrGSG0G9dzekCMQt4s7L5b5FSsrRcNYva1R&#10;29Os60UbeEW0Ur/CG2cSqoFTNkE3K5vsY9mNJIOyTQWcnXGVtOu+2Sd2eGyFOO/bfDbYOwdV0yGm&#10;j1GxtvTraJfDUcA6Bfi3pQVlqpkau6rHqDAp2V1yohxwizW8rtqcxnMHr+yB7Dqyd++NqOtqjnXe&#10;PNsncSiI6opk2EUn790QpxN7XW9EpwqQEruo38QyGxh6HVtNaWjLjblx3vkEQJact21PDg0m1NWD&#10;LmYFlStpYxAqm9NDks4eOL4bshE4OO2BvAWuyYgIZKJqOjl4Ea2NjW+jo9tI9Sh0VROmtpnYghPT&#10;lWbQam+dGxu4N9izImEY8bVMWiNXSwT6EtoBtm6co5pjd95hd9xjSFYpvPs42hpBtka0rxKGFrHW&#10;2xjFDEE2S1MuchWLbPkwmqIpre0qhI4gae/LHR8pR96jW+brBOZkuCkWNpvX9rRO8BTGn89sHQWO&#10;cQF5NI8YyuVofnC6Iv6WLO4WNywH5xHZ7BaAdAuiXrreFVI6kIAeTyANhrQpT5ZLDuerj94a9Kge&#10;9ygfckufOJ284pX1qV+hKDjT+0rw5cjk8jKEoIVJyKqF+t7AucdIfbKtQUXjoZWLcQ2z8Q39EVXm&#10;0DJFHJQbfLP2eGiLR4I0vUGRjxJkwalJFdSgnMKLCWGXM/LSqdzWxX72FyO0P/fjv53GvprGvxpp&#10;e2VE/FlU+4mw7UlrS29QeAlwewE4MQAYgoO8Vh/e+/4nQOoFpa5fBCKAxRwYv/CJ1zfB+M9J7/Xe&#10;6/XXcOJfqMg/Ae3hdbAY0ET+nWT3+kj/H9bXr/POu09zbhYC9AXAXUCl+IyzU25YyM2goMooz4KA&#10;gOse8Zn+9Yz64Wnz1+/Nv/h49efn4z+umr7oZa6pkMNW3PhtzsJt+rij2aivZsnSEfTgwtozMdUn&#10;I+BHY+oOxiDP5pPcS+pdcqsvl9z0LfM5HHwU4uJ38GpFSB4iu6Y8PjczLB6aX4DFwHPLMq4l+B70&#10;ct7qvmej695TCSEx9dURsEbvbOitVnlGNTcslnA+EOOdroyCz+ZxPqpTf0nr/RNe/Ru87Fm76kN+&#10;zx95ji/a7X/AD36Dn/6h/e4r3torgJ1cqJ31Rj7M7vimueclwfICq/i+jf9lK/83OMnjds0a1XSH&#10;ZF7GmZdazXcJPfdI9gck2xrOsILTLrRrFxiaWXrXFEMxIdLPdtmWNPYFsW6YIABcSA2K343W9BKN&#10;w8gOK4zS2URX4Th6AldL4evkcpui0ypgK6htTDmrY7p76K59elbTDyTbcdUtp3YfBU5CJw645qWV&#10;KvlAtHvM1DVk00w4dFMKrpmBlWqk9qWZxxbjWHY6QBrcQUHB+8oVeF1TdWWDj38IZOsOoFgCyOig&#10;0rARgJPAuuitA+BGUF5Ham23ItstcHoPgjtK7bqvGviNqv8Jo3M4H4Y95LqOE7tf8IPTRZq5RfPS&#10;qnZwsWtoUT/1sHvhmbDvLkrcg2BpY7Ordx31AHabwAtp69a9Z/cez70WhS9toDRhKXA0vYoAzy5P&#10;uOp/aveuAxDIpf1HyiMzpPV0MYbNbGwHOkLUFi4ZJQRi8FSiRsTv40kmsCRTXZ0QWc8Bwu0kGC4p&#10;IGn/JmD7te2Cq0d+el5rMwaLRDfC6prqGsCDnKzkC2fdAny8kPUNZqWuV2UBxqIcDINHEWv4Ohqc&#10;nnD1+skdp/ZDDlzZdx4WU9CBkveJ+2kIhr9H0IFth/ZvcgJocU16jYAs4RKE5GYaFcVkAJsoDLOl&#10;AhnrG3d899E9kG1+ZzzR1SgZ3yQX95OxHdXFrdcuxh3Y5HYAcjzgeFBjcoOkhsstpfKLaQo4V4MW&#10;0YqR6V7h7pv2HoJAAlxdm28VdgsFo7ouq0Ko6ZIgca0+4eGbdwLzUPCP2rBl+9bAMF8aCz88aZ5a&#10;6LX0A4o1SdhBN1oV3XaNSMZD4dA1DY04IkOttY2MzY6NLXcbJtrJ2pZGAR4j5zGNUr5FJdVoFRq9&#10;WqXpksmkXCGf3iHmqZUyfXdvbz+gIN9RaRZozNFW4gCeNoWlTbYwlnG8B+2CdxCEsboWYz1S2UbS&#10;44iahhZTbhEnKLbWM6DI/WyG64nrJw9HRPoXEkpYGoLeSOrSYNiKRmxnHWKQRl/okA53sLupwHa0&#10;UUbF91ltjsEZuWq4BdXRgrXL1U8GJv/aznsvNk3nHyULiVcnZNoys203i3oroPZauAXeqq9Fd0BR&#10;XDhZjKCJi9u46S2E8vZakiK7s/+GabFIfwemWEHU61IS6b7FtlzJ7ySEt9sLbWXXO9JvdWU3Wkpq&#10;ZRmZTVdyKi8ikbFEVAqiPKomP4oNL9biGhRoKAWakRpyzmkDxG3Htg0bIf5+V4cHB35Jji9/+PuP&#10;3/384/evXoBD4D9yJsB01ycY4IgIBkh0r9fXOHFUVNT/FU78Ok8CPc/1bPzL7/j2+296h7tPe5xc&#10;1+oBGsVbN2ZHRuCzbhLCM2sP+yAOXiY4e3ZcDDH5Zuq90oWng2mnA1rPR1eeTcg5E3vdJTPSNT8t&#10;rA1WrsOiR6nUVTrzGYnyIb7y46rrKxVxy82pT+oTH6RdsfocJ3q6IELPYmI8cemhbGi2ldf6XEr4&#10;o4T4VXvTxw2Fa3GxXdExfFjNZB3rw0Tpc3/q0oU8wwkvUVzMGDr/d8LiH0T5f2Vmfdca/2WN30dp&#10;nkspvjMxQfbEBHNBgTU7VRjpCw32SCvzj2FG3bCn546WFE02VC1hUCut1KlmBvtWVXMGtCoHU1zA&#10;SLneVpDJbYENsMmPZaSHouY5QeWQtNSuqrJZEPYebI8Za1Si+DwkmYxGU/BYDoUmaGeBFYgUMOl0&#10;kVBMJFMqa2B19U1ykWyqf3xuYMLAljFgrdQiuBJGsWOkQ3jNIFFva9Nqm7QddQpOlZhWIaTVyBlN&#10;ekaLpb3JzIXbBXCHFDGsQIwp4CNq+LCmaUAL7zO3DnbjzCq0ApmJ8HXy2gfZdmzr4cBzYcgSsoHb&#10;b++Y0DJsWobFxLFJMOKq5IpzRzxBrgB6xqBry9XpRExoVBuqeXjQsjxze6yvj0Mmp8fHnzly1Gnz&#10;dqcNOyIvBzKg1FHhwDDTYUSrgIauiiQvyyo55nQUcBl2b9/rc+XarfwifBvZoLUOOiY0SnNzPSEs&#10;+DogU2yE7Nm6wWkb5NAV12AynLPYe2/JAQ6rC2DOmJfGtQvjmuUp7dqQbsWhWlCLRsWcPlhFu+e5&#10;KPCUg1tdoi/HkaFEPVmhaxPYqdJxoVaNodTEpaVd8alOTGbWw+VEMlAoUuJJAwIJAIn7O2WUqspE&#10;j4vuG986u3lLTmCIEHRqAbtLmbTm1q2zLi7b3tq0Z9v2xOBwCaiKa60LCtN9pfWpwvKs07zK6wKf&#10;QKLOee3bsPnkfmDdF0muaTYwpA6xToRlZUamuOwFR+Utx/e7hHlHNhY1A8s9EVncye0UMgXtgGKQ&#10;nHPu5IWtEFBh3BLqFQBuFhZhJ/BkHTH39mi6q4sqTjq7bN20BYgcgyx5zOVUcmpmO53dpdLJZZ08&#10;JhtQz1G1DeRGFAcN6CX4zjaCto3c3Uq3oFmGBpoOStJVUWwN7CGgQQcX60tp6pvthhLWWLNyGq2b&#10;Qml7YRJzBW8YoZhs0w4h5aZaprWBM083PlVPPDNMzQqNRizLgGOqSSwZmsSCNTNqWkC3Cb6eAIfh&#10;mxD0KpIQxtdk0br8mnlezeLsDiBV8nvJvX/m9H7SKrqLwE/WN/bfzO3IjSPm+cNS3TNunSxs9UGo&#10;E0WOFIUlnKfyxHVdwXT7EbiexfjTybgLUYgLPmUnj1efd2XEhxvKCnQFJf1lVaNZZWavG7LjYeST&#10;V6r9T0AL3ej5AcJk304fD9VxN5vLpXmfuHcTbn2QVvksvelpZOkzn4w/hBV+nQ5bTSxS+se3+0QQ&#10;EvKbrhcU+CamOF8r2OdffDCq6GBCidONaqcs+OH8dneYxp9iDmF1XMZyPFrkARRdgcAAk1y/EAZQ&#10;YtAjtGXfvpyiyvc++gIkMVBU+xG4Ha/3YawXv0DpC8i8/9p4nTnf4MS/Fp83+28i8CYCbyLwJgL/&#10;ExH478OJ/7Z+23v5zvOH12PC927bDT6xHdl5pCAE+o7+2ccDn6/q31W3WkhFdClCOqUYmVONSZs4&#10;pPiqNr98QWB5bwhiJpaymCJ5nKX5JFn4pwLxq3rDD02OT2p6Htfb7tZbJ8r15iS24TKi5yh03Am6&#10;4lT98ED53T2FC4eL3ztf91kc/avyri9rVJ8Vc+/Hw+1XMmXuMVS3SO7VNHFsxUg9/xF7+CF7coVx&#10;e4o0NcNeXhKvjgsmFRh5Yw4szjciwjcgPyWNJeHxuhSFjair/8red0W3dV3bgr333nvvYhd7r2Lv&#10;vQIk0QECRCMqSXSikSAIFpBg700iJapYxbIcS3K3c+M414ntJLbj2NdxkTvvpp3nj/vi9/Nu/nTG&#10;HhgcOONsjrNwsLD23HPNWdJcjhSwVx+xV99spB/61Y9GNAtq6Vuc1Vcle28NK26290rLCgZb8ymD&#10;DWJUObvAv64hrlsEV6mp6/PsHbVoVzm2LqFrxCSVeGhCRlFO0dXTTLWYsyNmXBPQb/NYp2LelSnJ&#10;1UXlyZr6EOgwTPMXAQeU0kUBDiIa5uISa2OTe3RFcfdIendffHtv/M4K9+oca29x7FDN3p5jaKfZ&#10;Whl7XsXVLvBXFDRVXw2Qy820NfDSh1ha6TvHBac3l/YhW2n4HgYFxRYxphWji53VaA/7EAOIhb9H&#10;eN2lLgF9dnXi5gz71jjuKge2Qe/VMGGL7P45Zv+keEhN6uakRRXYm7hY6lsnRCRyhjhHKwcz4mky&#10;gtLfgSwvqvHzCQIdfyYG1skXsmDNSOIAnTzAHOymj2LHgS3KHHdZTpuWUqaQTYQQt1gziL21oZO7&#10;rZ+tsYsxxBIoPNTkNfU09jeUNafFZ7jYuugD42aIjoe9D5CiHKctLgqvaHn7atqKEq9R47RawvoC&#10;fnUaoZlGapcou8v0w4Xh/XnG4RRjA3aJGmSe6ABxCzYOaI9tUnWP7w/NLaLFu3T19fF1BYKd7xPv&#10;BDEOMXeDljRyB8iIyvaGjEvlKYUV6SV5iTnejr4GECNjfdPw4Nj+7sE51e6y5pSAE8XGFBkbuoN9&#10;jlCfhI5LffyhcemIUsxRAFr2OGlCOaaaEWhIUE5SYJ4lxBaAOXGhCXSUeFm4JhkCEMQktXu0LLnR&#10;zTQARBtod5SmN/XW42GNBGgjvrsOVZxRDT4CPYixiZ6ln0dwfXkTFU+nD44MYzlU1Ai6k5weUwSu&#10;MtWztjZ3tjVzNYaYA83prIuJbVUVzWUVLSU1fbVQGmxYODQuosjGhsS8IZWAOiNiLk+JD2fExzyi&#10;htIlYsEkkxi1hrqwzV65PLJ4wpy5yZi6z1I/Hp19ka98aXztofT4Nu/gKmPlMn3myoj6hK85HJnZ&#10;oslXBgW7JMnNscV3Vu+fvfD3s1e+Prv3wX8qT1caSNKMhtWqnuu96K3a5tHoOKKzB9Leqc/BHuHq&#10;MugfQI+MZcWlMmPSRy9UDUeUEoJz4b6pfd6JqMA0dFD6gHdClbFnmZ5Li7kf3iuREZRB80wkOkQR&#10;7cPp9mGVTiHxYYnllS3VRY35kZnF/gmI5EvMwlZZNZyTWofzS8d6p8CcY6Fu8YykKk01gZ/ZWW8Z&#10;BUDQIxj/tdG1a3CxMr+fF9HU6ZlT4JnWmt4uhU1cHb5zm/HGdcofnqG/+wzjvV3M67LGG/gCLbZG&#10;3dc4mhRbBjEEOUpHXxeSlBz93KMHX3wLzORAqQ60c8Cm1zmuAZAIMH5BOH4t+/6/ceJzhPgXkPgn&#10;qBjM/D+On2f+7auvtTY3A9wR+NiZQyCRtjYt0THNQUGlLo5JBhahEOt8+9TRqpHrvBsvTz98SfXg&#10;0fTjZ7g3NF2To5l4QTpKe4myVICRX2iSuZXJ7POlzoVcz6KxoGqGX02PbX6La1mZU36+TWqJR1Z5&#10;YHaqbViskWd3bMkimntEmOMWY4bSW2fgnGfUm9uyGSoCk52c6mBhCDzZgiPCWvoG6rvR4fFFkdFl&#10;Pt7ZdtZpAaGtySVjqY2zZdgrCMlLtJnXmokbqe3CbJiihrZaM7pTKTpqX33Uf+NdxLMfi/5yNvTy&#10;l92nH3de/hh9/b/4979T3/9x5vTJ5Oqn4wvv8DQvja08N7J+m752k7pyg7r2DH3zN8ytR+ytR5yN&#10;R6Ltl5WHb8wdvTl3+Or0+m9mN36ztP9o48rjpf3nJlZO+fNHo/OH1PltknqToNwYmtpkqHdHZvc5&#10;E2tU0RydN83gKVncCb5QqZrQLM+u7Wt3r60fa9XL0FaYs4WTEcTEwsIlK7eKRBJMyddGhBrg9ySW&#10;bfL4SyzA/l84uXX/d5qN62VVvWZWrgCGupidrdAsTWzsdg2zYiurovIKonKLIrOL4wtq4gqbksp7&#10;O8gKwdpd5d4rvOV7lOlTxuwd4fIj9sS1TpQgv6IrNC7P0tkbom9m6+CXVVzThsR0oAZboYO1CNoA&#10;e4I5d8haOBlSbJGky0VNcIATQ/SM9a0dDW1AejSx17OO9I1MScjIupiVE5ubFJrg5eAGSGlW+kYX&#10;w2KxLfAJqkyE5zL7GRToMBPD41OnBOzFce66XLwzxt9jMNbIxDn20BTQCOIgGaXJpbYGbiYQc3/X&#10;oMqCatwAQIlJSCgSj8CzKKzCrEIAvQB2ZlRATEt5a1cNtDa3saGgpbWio6cGWpZW5WUbrA9xMDHy&#10;iI3MwfRQxLwVgKq21SPc7PwhEFMLU9fkpNK2TiICxURjOX19lIEBGh4/ymIphofFdXVQT98IAKvb&#10;WTrV1fXw5avqjXvSmWP6yExpVb+XT7I+BLTHuIS5xhfHVZTFV4JRl1HbAJwGIlI9LJyBGo+TlXV2&#10;WioODZdKhHIpj80hD4/R2jHI8PQMPSsrfTNjCytr8K02NNWPiQ9p6ayCwRu6oNXglURFKJRc1ayU&#10;BTjVA70tnR0I9CBnZFzAV4yPzwKJ4hG2ikjgI1E0FIaEJxBH2BSxmDWh5ChVbJV6ZE7D1y6KtQvj&#10;UzIRUJOVCyb47CkMnNfZRocPiHD4SThS1NhEa2lht7fxBvqUlKF1On0XClVeuNhuan8Bou8EsQQQ&#10;eYCDh793gP+ligIFn7U5N7mmFC9JRvaUoltL0w/31p/bWN4F0iGITlhNUU1lUVVXZ/nAYDVmtBQ6&#10;UtTNbSFqCIKbnfjdlHxBSDQxNBwfE0MqzB6ur+T1dSngPRJkv6irg15fi8NghVzmJJbAa+knd6EG&#10;0cAjDIdAU3DgARkUioFjRE4ftJpBGtQq60fwEXVZ1ome/vlBBb3ZMGolkV4uETZdXhl8bo9xb5V8&#10;Zw5/RwU/5rfucNq0zD54dYGbia4doG7/K5z4i3OFnX8vTnyu5v4zTnyuO/Hp9uGaX5APyOQAG7M1&#10;M25qLmBwoARCa1lBQvqF4LgA97LI2MaI3FLHlFRIYKFxQrNLU7Vzd7Z5Y5rlQGUIj1B/MkV7a0Pw&#10;58vSTy6LP98Z+a9l6hdq7N8m+/9CK3+xzFcTAEF56jbHePbGhXTGhLbmZeEa68UM+q0p5dvyid8P&#10;sx909V9NL+GExzSkpMDT6qdjMHdiUC9HlN0IyrxcUPIyouYTSuU3xKKv0Hmf9aZ+1Bj9x/bMdxpy&#10;XyvLu5WavpR4UZKRPlKQRSpM7y9MqmiJyydnFHMrGoE4xmgJi1Mo4lQqaNWCnjx2RiQ20L3Ny7ai&#10;JJnIHNiaG3uoot6ZxJ7IYZsy4HfWqZhBKOaJ8jmKREwRDhNoKCwagccQSeRhGpNGHSZQSEDLlj0y&#10;Sh6mw9EYJArHHxVoVfOLcrWMPMrpxXGakdLOIXUvUwPnazHSebR0ql8x0ScT9Yg5nQJah5DWK2cM&#10;zNAHNGzoLK9vSdS/IYKu8zuXxruWJvtXZzAbKvTSAnVpbXRZNMAvDMt1gFhZQEwd9d1qMtpHMdIp&#10;xqKUpJaTZxTUGc7AWEdBd6BLlKWenb2Zg4eDO3g1gBgE+/nX15Sj+vo7wKeYlR0REGhnbGYGLNkM&#10;bEuTC9VU9V3Nnauyk1n8tAIjlxDE2C5MZlK2g6WbEcTCysQ+wCc8JTG7sry5sa63tKgxyC/B1MgJ&#10;ZCQIxMrMyNVU1yXA+QK+h3k4d/MUqNUv3jqcv35l4fbl+TsnC89dXXj+eOWF3YVn5yeuTskPcUhR&#10;XFSxiY6zlaHbxYB0Wg9tladZZk0u06Vb3EluNzrTM9gBouOmZxTr7VeRkd12qaK3ogpZWz/Y2AIr&#10;Ly+Njg41M/eEQGKs7VHlVct88YlmSc3jV+XmOVvbmOobBHj69NY3L40rby1t35vbuKtcekGhfWli&#10;6YFUs0bjdxVVelg5WOsaXvAN6atqkxFH5gHvliqAN8CyY9K9rO0BfcAGYngxILImo7CzvK63rqmr&#10;tr48PyfE1wskbmMjSESob39b0zidMcnkSAEuOzYuGB6tKa5wd3A1MzA1MTDV0zUEv2i2dk6gqbK0&#10;rLziUnlpQVEduIumVno/VkphTNKYEixR0IuUQfEaNEuLGt3A8HcHpftExQ5OtomUrA+Mr0HFy92C&#10;lS7+Lly+j5ragU/sIiavURbvcNaAiffB0MQWdnyfNHmFPn0wPLmIHZH3ElRIyjSSouwjCFsHOHVQ&#10;RiOc3gncWccXJ7ZvPXjj5kt/nLn+KnrmtHvilLb7O83Db9dfPpu/90S193f5zJ+5Y2/SBu+MEK/K&#10;KLsS7Oxo3YSwViUrn5JljY/HshWxzIUM/nqeePwiihBU0eIQXWzqWGJj2xnij0+NJ6QljaSnc1NS&#10;2SGxDPtIuVuWOqpIVZyrRZY+wra81F3/qLDwbmTSvZCLryeXvVvQ8tfi9g+KWt/NrHovpeTTwuon&#10;dW1vl1UfJF+cjAyXFxaKysqGswrIoUks30SadzLcKbrNIrBOx6MB4t5vFDbmWSANqhp2yoKbxaHt&#10;U7ilnaIWVFFYgj1oOtLR0TM3qetoev2d34Ky8Nsfv3ny45Ovv//qhx+enCfOn2rOX6szQdEITj3F&#10;iX8tPk/ffxqBpxF4GoGnEfh3ROB/Dyf+iefxw4tvPizJSbUxOWf2uJvZt13suim49+zk46XhA3wd&#10;tzpjoKoQ2dFMqavBhqQ0xMbX5+cPdNaziPUiXJlgIJ83VCDZzaO/0cL/B2nxdezSUotktlWyCFOp&#10;OlXEi0No5xaqSZ3ErG3WpG1Bp35et3rOoumGP/2V4oUPsXc/YTz8E+LKtVy+0LUVoZdN9i6dysPt&#10;QSfenrj39c57X22+/8XWR59s/u291b/8befDvx389Q3Ni3NYZWtKU1pgdnZUITBCKy1DZpTiMlr4&#10;vZJnR06fUK9+3zr3fpP8rU7pW8ylv6uPfuAp34H17DXnyGqjmV1hFEbehKRsjp0hGMsSzDbOr0LX&#10;t5B766y9DfbeOmdnlb2pYWhBeTs5NKEgyNlINbt/hQnbYiBWWNgF3pB2fFgjY02PkqQcoogCZ2I7&#10;CLQ+hoSslFPmJEOaieGNWd7RivTmsvSmauRAwdlWcneEjCUZRS0gTXIGJYA3NooTiknASknQVoGI&#10;Dc4213My07HxsA3MS6qCt5IHYSwws1q4NSva7W+k+jjEmOo4ejlHZCRUEvrFav6emnOqIJ0Kcbtc&#10;7KpwcF1K2ZTRV1Sjq6CaTgzLsDSwBTBqsE8wcMVbUi9jYfiIwAhgFGRkaGpoaGmgZwXMY/QgpgDv&#10;tDN3Afi0OcQpPjB7GM5bm7y8qboyw11GtZICnCONIJbOlp6JEWnRAfEOJm5WRjaWhtbmBuamuiZm&#10;wLBD1wAMe0urhNAEWB2cT5DLwGKCOCVBSsS9fAVMOj8wPQNTylpFk53SRdzCAkE7hZmfISwpiHP9&#10;JcQwq1gXiHOwiW9XUrO6X3I4PL/FUoD2wOvKVS1D3JFVHGhu66JjEGxjF2jv4GxoZKenb6WnB9YO&#10;AI0zAjdgZuTr697W0jyjnj09ub2+dtDdg3JzDwTnDY0civOahtFCMBgE0TBBxCLIRNTZKf4KMPMT&#10;UGYrM3tdLINB+7a/e0RrBYbUPTLYxmLApVzcNKKJkRlT6Wkdbq7rYgBxMAWojIGnqSGo4t1AC6Se&#10;noOpqWtISEplZTdAUKhUMRrBhkNZQzgJHilKS6o2NfKAQGy9vWJjovIc7YMN9a11dY2BHLUJxNDV&#10;1K3gQgmzn780vrckPVBylkewKiZqiolW84grAtIaGzHL7J7gQCdEvZMTSLWWqAFa1weUmWPK9LOs&#10;hcf89dcV66/NHL6gPr4u3TrkaY54c0f8hT3e4sbIvJai1JKm9lnaW8KDNxcf/f3kLx8dvf/jzY/e&#10;W3hwGS1YakYc9iH2Ye38rKgGW0iVGaTD1QQT4oYL9xoI9EEGh1HjskZSyoXZXbzsTtrF+q7gzDK3&#10;kHxnz0xHm0QrvUgzSIQZJNXVtDraty0xsjY8NM/F+6K5c4KOe4CBZ0JAZm1Bd2ZkSaB1RF5QLqeV&#10;ykPwOb3s+oTKGLOgMD2vEIhnum0MIrN9DSVRtTM7Awo6PLK1jYzniQv34cqbLbzFTBzGuyDH1K/I&#10;JZyc0axtFexD1/d7r1yG31lru8xKVbR7EEvt+mrDcE1pqITAPF19wOjWA6zQ+KSo5x89ePINoKkB&#10;P6Yn5/Tfc4z4HO34BSf+uUj/lwn413Bi0BkN5Cp+sqkDzYRgpn/S6f4HSPzLzP/x6mvtTc2A6WMB&#10;nNl1IdkuTriERGxYeKetQ7W+VYWOY4dVNCWwQp4CWyokbJaRj8pYOxl4tW+DwjRba5J11b7kGdv8&#10;y3rxt4yyXrApeiOk9Tfx3XtxHaPelxpNE4osL16wu5jmfLHS72JPaCoiJIkcnautxbzC0b6I1m4V&#10;De9Vst9ibH+19MIb43vaXhYxoyHXMzTExD7eK6yxpL62pDncO8Faz8MK4hlmE1+RCmsqY18q4bZ0&#10;zjN4d4ST95t7JE5ZbY45bR6VfY61/c7QoRzNPvTlPyHe/gTz549w7382+Mevyb//hvf2t4t/Ojt4&#10;+4f9x//Yu/7Z0tG7yt1XFYePxIfPje3eYW/dHdm+T1s5H8NL9xlLDwSbL6oOf7tw/Jb28u8Wd16Z&#10;WX1eu/Vo7+T13dNX164+njt8MLFzR7Rxla7ZZa1c4e/d4e3eFmzeFK4cc9SbZKmGJJ4dVS0t7l/b&#10;PnlGu3G4vHF4cu3ZpY399s5+4GmkZ2ipZ+0cn1fZgWZwJItDwrkhgWZ0cps7uTci355cvrV7+7eT&#10;m8/UdgyaWoPvo35IfCJzRjN5/bbgylXmxhZ5aZ28tMlYORAe3uHt3ScvnjLWnpVc/Q/ewSv09fv4&#10;+Wvkues48V52FdrCHtCIjSH6DiZ2bjqm4KkzBgN0TAMxY11dSyPPiOCsyvIBeg9LieLPU6Urpa1I&#10;Sxdwib61q493VJK9e4iBob2OrjVEx1xXx8xIzxIMPYiJLsQISAM1ljbxyULVKMB7ZEKCWEiUyJlz&#10;Gune8vTpgvJUJbvMH9sRcPdEo9uK0TUgScHHj5WnVjoYeVnpOQS7R9YWNQMBe+Bpiusjge6O8ZGJ&#10;/nZ0uO8Fc107sLnnbO5pb+xqArGy1LW30rW11bW30QX4uqOJRWBQVEFNyyBrdJ4t3SQMT2RmVFuZ&#10;AWTEzMY5JK2svaAdm9kEL+jE5bVjSnqJ7WQBU7UpWDpCjE5G51RBDAAR2iTqYmEvXc5buz2xe476&#10;E3hzFe2EwKgco/N5gBK0pYmujRHEylzX0lwf3K8RkGNxcvfILi7qw2NogjGKgINhDPWTUfBhYmV3&#10;j2dENJDsN7YwT0xJvRAXZ21vdU4wtdIHPlfm5pDgYPeenjoul6xUCpisISQSBkcMnIsx09hE3DAB&#10;z6DTBUKxapQ/jiMPwgdhWFqfQEacWeCsbAvXtrgbW9zdHeH6ytjMFIVDhg1je0fJhHHmCLEP31bT&#10;Ce9CU3EMaBM0PSGtKKcMAWVIx67sLP5hTfP7QcyyT1A6MDfUc7D3iQuLzIhJzo+GYiu2j0Xv/fXm&#10;p589eP/9G+++c+2zjx+fPXnn7Js//+Oj3737PNBDVrComJqOpvCSUr2wRP2IHM/M1vAqXGgZLryI&#10;GJNPiU4hxMRiLsZiEsMHiqLaqxN7O3LR9SntlbF1mQH5yT5Z/ZX4KdayQrTGF62PjR0ziffQXc/1&#10;tD/fCXuhG/FcS9+dqp5rjZgbA5w7DZj56AKYuXeyV0RYfnneELl7cXrwwRHn3ecEH7/A++Ae49t7&#10;pP86hb273fj2NuKFJQ6zp9Xd1ARsZIECLzHhwtHB/k/Z8p984l9w4vO09n8G+PuX3baf093/D5/4&#10;n70dIJsCHfkvP9/Z3/UPBL/X55ojJh6mjYIa3ssjrDc4LQewAmV99HDuBVTFhZZm1+hSY8sMP+fO&#10;okhlUcBirLkoyXC8LepU3P7BJun7a5SvbxO/uI//4j7261uks2coZ9eHfpyqfbvVVxunh44278gP&#10;R+SmdcVGV6RnNKfldFQ20mGDMy1weWETI72JFpxdYeHmpGdma+pd41NynNb1j8KWrzPK3y8u+ntt&#10;+pfVEZ9dCvq4OvrzluTvOy6e1WV9UZn/YWHRm9HJB64B4tBYQXa+ODObHhpSEuZwIc09rDQsE+gC&#10;Zdmzsu0lddELjPrb1Jb71SmLQTYYe0hFYSiBB91ZoN6bBoxexJaqT6vsmZB38+XwUTmOMz5Ip+CG&#10;0TjwYGJ7sOheBBo2gMbgh8gMulAiFcsVXIlkeHR0EODHZLqAOTZCpI2hSNz+QTmcMo9iaRGcFRR/&#10;FS9ZxkmXCcrlIdXC0JQKpxxHgIpCQeuSD7VJh9tkrE4Vt2eO27XA69RI+7RzxN1N9vEW93hHvH+g&#10;2J+mqpqzGv1sPG30rEC6yIoswLWQOAgRs0/ARcsAVAxe+yqxiaHZ5voOdhbOyXFpCdEplsZ2oLY0&#10;MTU2MzHRA/u359wBwHvVtzO0j/NPGGhErQq3n1l89lh+OoWfGesVsAbGSAhmRyM0KTrL0cZbB2Ki&#10;AzHW0zUHZF09PSuQiAz1nW2s/JydwtzdoqwtfY10nR0tgnvqh+bFe2vKk0XpwZxoRys7XFMcb0ye&#10;ritON2dvLUweywRbYuEGEs67EF1opOtkYeSafaF4uJ8J3AG3xdpltmKbp5JjGXXxOV4W9o6GFhY6&#10;Rhb6RramZg7Gpg4Ghi5Gxj6GJl66Br46BnHWju0pWSri8PHU/NHUHBdHSAoKBU1iJhC93IuZXDLj&#10;QLN6otm4MbNxIJi+yp++J1l4YXrjnmaHi6aGeQSbAJq1pUtVShGzZ1BB5M+zAOWEj2tFVKbmRTh6&#10;uhoYO+sZgILWRkfXUlfXysDA0VTf0gBiaw2Jj/Pqh9UqRSOL47JJ6igDRaYjSbhueFZcqpW+OWAb&#10;ezh6AKUOYFRiaABk93UMDYxMDYzM9I0ifAMaisuY8EE59VwagjeAHmmHyWGDq0T+Jkm6R1JcHlYd&#10;UVW7ePkWWraHndxBTa73SwFavIeaPMRM72FUh/iZE5LmlL5wg6k9YczuDU2sY8SagdHZXvpEO17a&#10;BJ/qwsz2EjW9Q+oOnLQRMVaP5HZT5zlzN9bvv/3OJ+9/evb8n76bvfv+2NE7vJO/KW5+rTj9Wnb9&#10;K9XJ94v7Z9r171Y2nlw5eXL/3mcP7v312vZbO1MPF+nHkz1aeZ1iqW3mYGBpDza72cnl5nbWu4Sk&#10;GBhUeNiR8uJphYndEe6EQDeMjyPK1YHtFbKXWvGwtutxW91riMozMvJsEHnW3fukovnzwoavCxt/&#10;yKv9IaPih7Tcb7PyvsnL/aEo96ys4Mvi7DdSoq+Ge83FeyoT/VQJoWvRkbvh4ZoQf36gM9XHGuFh&#10;jHYzIXpYjQZ7CcIDB90dW8z068z0qn1tmy+ERNvb2egDbB5iaGXQNlD31oePf/jxy6/P/vHF2SdP&#10;zj75/uzTs7MvAUvhvO78lePnzPkUJ/6V8Dx9+2kEnkbgaQSeRuDfEoH/PZz4x+++Ovvxu1d++6gk&#10;N8XuJ/k6TyOrhrAq4I882TOLyqGVRnTlxnTlpffnFaITMnvj8qCg3MYxVjnjp+TB9QrQ0xPYl+4/&#10;wI/qOcpBXstHyjIGMKlwevkwv5GPySW3hvY0WZZhTGpEttBlZ8wVj6Fr/rTjMMb99InH1Wtv9J28&#10;3HflmTrNSjJL4Akl2dRKY1AbFZKjjvm76N0/cJ//fPaPZ3tfnJ1899nux+8v/ucbsheukrbFdVxo&#10;Sl9RWF2y36Vg7/KIiNa0Yno9YbtH/lLz1O/alz9EXT0b3P+esvUNZ+3LsdmPoMgbRZmypnQ5OndG&#10;VL6yCj09Qt7e7rqsrV/RNCwud6wtda0t9Gu1qOVlwuoCeVVNWlAQVONYOR8tlmI0MsSmFLEnQa9L&#10;8Iti3JwQr+ThRUy8cIQ0LmYrx8em+MxJ5pBsCCHCwHh09KSIvgYYomrRFRF7TcBcHmNqyIMyAFuO&#10;DMlEjCkhfYIzKOCTZRLmDJsgqS3p8nUNAzxUYx3ryICLfS2kEaIcqF5opPszgj1EGzvEPdVM193W&#10;1MfPLbmrgSYcXhyn7AnwB2LSnpJ9oB67MsM7UvE2xYyZvmZ8TFASAIBBX76vp39vJ2xSOg3tQvr7&#10;BYDVITh0dU31IFZ6Ohag7gF4hs45acNMD2Ib4ZOB62avKK8crz13uHCThhqL9E0AHGJ7M+eCtOKu&#10;2t7msrakC4kOVvY/LQLOgU9TiJGrhQPokmsrakfWo4mtZEY3S9jP47WxuHU0RceYBiGfh8sm2seU&#10;nbxF9JQaNSnpG5/ETU3iJtCl2At2ccDZKNzKD5rZtjg4eZW3sjOmORQuX1Nu7YgXxBgmorItLyze&#10;y8TS6lxoQM/e0NTWxNwQci7SZmluHujvX1KQTyIS59WaZc06f1RaXlLnYA+ACiNrG6/mBhQPxByt&#10;IOPlRIyEgp/gkOcVvH0Ff5dFnC/LQjpZRgG2io2Zf0J45UADi4NVTwMFPtGJlLHJQKugDbSU6Eqw&#10;1AD/SgdipwMBPdM2AAAGgnlZmTVwBHNcsiSTrzKYE1gcl0ySS4WbwrHVgtw2wNUDl4SFZ9bUDmSk&#10;Vzk6BYAgny/MIfq2Rk4FceW0foGKuzE1tj5OmeMT58Ypy3LGpmx4U0hcGh/USnALQsS0oFsq7pWo&#10;EIoV0vQBY+6Urbk7tvxQvPWGYv/x1O6tqbUj2eyuSLknnN4cUWmpk3NUxSJNuUKbWRicXkCpDqib&#10;N8dOjig7N6gbx3j1Sidlswt1FYne7qoT5YXiwkzwKc6SisiVrpyFpmxBbiInLU1RWLdY06+uwSvK&#10;0Ny8PnJaCza5Apmc0xMf0xTlfSncNifQKD/MpDTBrijOOT3UJd7bLcrVI9g8JCMorzmntyGjN92/&#10;OM49ozC6qrsU0VEILUuqTfJNT/BOLoosbEyshaW3Egr7ebXYkTJEb0gJ1K9QloNYL6fullKvlrN3&#10;ivDD4ZfqnCPr/eLwKVX8IqS8lKUsHVfnz3MThH2uqEZraLsXFpnK7MzCJXhmGp2vJsFyFBKfcOH5&#10;h7/59jvAJz6XzwH7XeeUtZ/Qj19w4n+CE/8qBf8aTgwu+Rkn/gkk/ueVoNj/v4+fz4F5zvWJf3pW&#10;fPX1qn18JEXFypy80YQIalgoJThuyC9lwCG+1yIGbpeIcUwedMgmWWeOmWfPWhXuWJWcWBTesip6&#10;YH/pj9717wU1vxff+zC2bTmglGibUG8WUeeaWuRfWhmU3xaeTkjKlhRWLZR17tYS7/aIb7cJ1nOw&#10;J+WMvzL2vpm6f61DyIiuJcVUEbM7EBlNFZH5uZFZGVFZUX6JoAnX3tgz0ye7MR1akgDLTcDAOmfV&#10;cy8f3/pQpX3QwJrKxY1Ew4jmlc069a0J6nnY799GfvBR//sfYD/6/L/ZO++oKK/13xOjxmhMLFGT&#10;aNTYUFHpIEW6gAgIUqT3XgaYwgxM7733gRmmMQ0YhqFXsfdeozmJOTl6E40xibErc7fJuf+cu3L/&#10;ub/zn6y9Xt41w7wz6wGed+/P/j7fB/NohnT/Dfv7F223/+i69rvzwi+OsTud/Tfa+y7KB8+LB8/x&#10;ek9xe06L+i4ye89Ru86QOk+QdCdZxrNi6xWF7YrSfEmuPcmVTMiUBzttZ6x9560jFwwj55TO46qB&#10;w2zbKK1ngu48Qu6dZjgOy4ZPtI+cEtjGBLaRduek/fBp59Ezur4RmaGrzeJgSdUpmfkLF4EeQx8t&#10;/HJDQlEt6Ckn6Rpj6p1c/bAciLuMh3jto1SpU9I5LTBOFjfSPlkK/gHnbtjq2cQWCkemVYdOycam&#10;2WNTzGEwDooPnuWNnEHpR6FtQ0gdMGq8iLacBu4ZFNtpCMvqE10AOij9mScXzv1o6ftzF/yZLUET&#10;vVlgvD2f//kSjxDf5JKESkw+igtlqPbm1Mxftn6e2wdfrfeITy1Iya8PiEr/dLWn26xPAXH881Lz&#10;5r6/ZBmAe9ujYWWtcopSjJOw4FwhWg4sffSCXptyzK6ZNisn23gDAmoPKGXhU7pVrG4918Rt5uwP&#10;y/hiwaZFsz/bvjagIKUK18TENrIQVSQ8lMUlKOgYQX1J877dmZtX71gAFMtu8wCQBgPojz9wW/Ch&#10;26IlH6732BKblddCpRq0bWMYdmdBFcF9azhIceCP9/P1/olF0Gw44wCKk4Pmg2MeWlDH1tJN49ye&#10;aZjY5BmX67YA5LcFKzYGxpdhmlVOSf9p4/BZQecYVWatgtOCo1M/XgJ+ANxZwK7J+8AIH6S+996f&#10;vXzVytjUfRgWQ2Y1KbrNtA55i5COETLQHGZGYcWKlQAWzl257Iv8orLmVnRaZvryFUvBi0HBwPy5&#10;723esKa+Jk/ABaZOIqWcI+LTZUKeQiyRCcVMEhOPJtLIHLkK3AQ0DAEVz2pmiNAdJrZjUDE+rZ06&#10;qJ4cV445JV1aqpIFF1PgPBxUTiOrWVx8Pbw2twRTB2NjCIjyxuTo3QWZmVgYhYE08DCjHNxAeS51&#10;4+bAT5atAtCX28aXG4RiNW3skObhH6devDz/Zuby8xfnXr2+7HJ9/XLm9kvXnedv7rgef3//+yvH&#10;T0yKzfpcHHHRzpiPtkXHFaKr2D0Z8LbAFEzMflplnYFGGRMxJltqNOkh9Xu9C1P886M3J2xbtOMz&#10;t1Wr521MDDxAqmB1cMxG1Yicd4KO/AZT9QDb+ISIfSUWPBeLXnIEz2i8n9nyn2jSq1XIzoh9jWGR&#10;sVnpaZSW2hEj9dvD4kenBY+OkR4eRL4cKXdNlrkO17vOsu+OKyiVBcs/ACZRb29H/zcnfjzz1mbz&#10;31T4v8+Jn/zxvNcxsHGjB/jVg0+0cO0HJfIsxX2h+lU74x4Xf40OmYTXDLCyBfSg7OYtO5siwqX5&#10;e6az/aZjlpmil1vrIq7Iq171NLuGGv4YKrs7WnR3uuKXQzWu6XrXIZjLUfOYnXq+xL89djNst291&#10;TETZ7t2l+7MaErMaU0uwWfWc+FJcaC40uKAxIDtvZdhWt7WL52xMcY8eC818Gpr+R0zCT/tiH2eH&#10;z2T6vErY9CjO/UHK9t/TPZ8lh/6RGHk/IeEfIZGHPXyNOyM0kfFy/xDcpjUJ6xb6+SzZvmtNaMjq&#10;sp1LhVFfWitipjWYx90sF6H0UvQm1hq37Ph1cGZRVwd8UlOj1dSq9RC1rlGmbhLIEVw+gk6GYGEN&#10;iEZ4SxOGAMUSqyCI0tLqxiYElcGRtGk4UgVTKmdJJAQqjYAnMogUErKV3gDnNaDUCKIVxehGMLph&#10;jO5mbjfggsBZndjmpHb0MYx2Zlcn0SpD6HgQtaBOxa/T8Gt1wjpjW7PdQhkbEh87pD13zHr1iPXE&#10;tGW6V+ZoKWv13+i1cNb8hbOW+K8LrNhfDRokM5uEMpzOxB/UsRytFWzPTRGz3RZ/OGfxrpC4ovy6&#10;9NSiHTsCPgACk7fznPeA4HXurHkAHnttCsxOLAEWaiqSUUOxKFoN3DoFroiJLCG31FEaqluzUop3&#10;+kZ99ulaYNHjNgu8HOSNuWATeP1XgRn76ypKsfGxBUs+AQl86eIP3YsOoNT8fo1gQEQx8fE6CcUk&#10;pZol5E4+Tsuj6GlEDaZVjsEq8wtQGzeFgKnaxwtW7vKKheTB2qltNq5OR5QYyBIrU6VAs2oyS1Mj&#10;Ezd8vn426Drr9j5I6CA1L3JzW+H23uYPFyVs9Gzak96BIEzJ9KNSnZ7AbkjP37F87Udusz9y+yAj&#10;YT8wAzZJtRqWTE0UCptIyiaysZUzwNFMaXqBofuOrzw/dPvgsw+WhW8JqUwsIpYg5WDTEydk1mNB&#10;DWRGWFKEh9/KeQs+eW/WgrdK+vfBBwBvvfKTOdG7tkKbDkj5GL1MBNpTiOFcXiud20IjNmCSw/Z8&#10;8t5HoFBk67ptGUkHSgvLfD395s9dAOZAc9zeWzhrjs969+KUdEZjK78Zx2xA0CohnGqYGk4GZWbW&#10;ZqEFIQCju1nsQMrsCFl3o7irXthdL7E3SoBj8Z+jfRClGUC1Dba0jZN0o2RtH1phaOQoK4iAE2vK&#10;W7VlzcaKZms93gYhmGvePiIubmGX4QRwkZbdNew8N330+97DP0gG/8EeuMseesQeeMx2PhU4nysc&#10;z/XdL+x9r8cmXcfPuC5fc31z23Xr4szJkR+ndTdHuMcHccOHiSNnaKNHsN1HUApbKRYbvrfez5eX&#10;lTRFg01RG5V58ZK4MOBDDFu/ihcQMJ6ee6u67l+QkvvQ7JfQOlcjxFUPdVXDXIV1rtSCmagkV2DU&#10;THCEKz7BlbT3eVTos1C/N7Ghj/aGXY32M/uvlriv0G7beDI88vruuOmo4N69vvbsoN7y6MGq+L78&#10;6M7k4Pa4QH6kNz5oc3PAhsqQ1cWhm71WLFwyew7IUfMWzc0u33f1zmHAiV+AggjXo6eun9+4fn3L&#10;iWfeAGnB332BeSN46h0n/rv4vHv8XQTeReBdBN5F4L8Rgf85Tux6/RxUaV+8eW5PFPApnAfEmhvm&#10;fHxgbRx/D5UZQ2z0qiveXF7gVVsW2dKYza3JYTUeYFIr2+WUSSXrBKW6Z783xvuTvOjFpYKgpiOZ&#10;lJG9UE5kPTYZL6xQGqAWUpowd1N19vx0xPxi7TrS2WDDz3tHf9k3+f2+ke+SJq/uHT4cY+/bqbNs&#10;l1q3iOw7JA4v2eGQjiNRnUOhbaZtrPHIjh/qjz+jf+dS/vIT58aJKmfnbo7Iv5UfjFMkCUXpMlIC&#10;tzwEXhLZCskUNFUacgtVUfu4icUdtZSjROU1qugiFO7ITRPsCUCk+SCYBzqc8OnjmAsXyTeukK9f&#10;IV05iz59GH5oEj45ABm01/V0N/Z0wXvMyC5dq0WLMXZgdB1YbTtUr2mwq4GdG6xbDgMzbjmpioOp&#10;JKChdHwLR8BVGwz9hs5hqaqXzbeQ6UYq3SQUO5WqCZ7QQSDr8eQOAk3dQpKhUTwmRdUutmglFh5Z&#10;DryHweKe3CyoyEd6bgmeO2vhLLcPvbbuQjewteJ+g3xQzesRkYz1hUQ/97iP3v/yfbdPl328pTCr&#10;BXBiOtyMLtcSIToRsVtBd0pp3WycpqWemZ5Q/NUqj9nvzZ8396PtO3wqqiFMtrgJhk1M3e/l77t+&#10;s/vHgLK4zZ89e9GXa9y9vEP8/KKCAhITAFgqJoro5r7OI1POi2NdxylIru+WoPmzFi5buCIjMZPW&#10;Qufh+NXFVaG+uzw37Aj1Ct0TEhfrHx3ntzs/IRdVjETkNcKy6sCkWNbAkFSS+LktqmKCpYHX3SQw&#10;VDB0ZTRTPU9ZweAWEcV1HGkDtykR4r/MZ80c4HT3VXlMobZVMcyz9nLMTr7Nweu20IwdeJUcLUIX&#10;w1ICYr3WbPNe7xnlFxEXGhseEAEsL5LjkiuLKvEtODqBLmCIBCwpCc0ACpXo0D0BPmF7E3JamgUy&#10;0ZCA1a8QjUu4A1xGL5PUw8TbiShDc70iO5kQ7J3nsz0xMjTvQHILolwiJDo6+AfV3ElwwsfbGS2d&#10;FVmkXYGZXh57fbzTPDz2fbkmat2G2MioMkgjv1031uU4pVAPUbmdFJaZLxls1x6RyCdrGgRR8eWh&#10;MXm5JVg0UVMP5ycdqN4etHv1Dv+NmwNCPeNy9tS0VPFYrQY+1iRoNQpbTSKsrZ0y0EYaUOIcWuKA&#10;juhUIMzi2jZpnVIDV/cQTcMM6zC1c5RkmCAbD9E6B1kdFp5Ey+doOWwNlatA88B6QtgskKMAfZcD&#10;H/G68MaGMCg0HFYXUAv1K4P5Z8MDYlkJCeq8ZHVuWEeJlw3qPYYPusiO/V6YcpuedAwWPVm39yS0&#10;6CoScrAJai8u02flmUvLBlGQMUrtACWnh5gorAqEJX+RFfx+nLdb4CY3r3Vz/TavCvLYtmWdZ7Jf&#10;LD0Lqi4j4/dWp6wPi9sQVBmXRStuKglPSvEKqYnfr4S2HuQqp6kSew1WHp0nC88V+6drgwoG45om&#10;45GHYlFH4tCTkQ3GXfnSuCx5fommolZT2GDJxw6V8SfKtKZ9TPyW0soV6ZWr8xoD6iqCi4M+91v4&#10;/iJQ6woWpb6BPqfOnv6TE7989fr3FzNPXs48/zfc/T/T9rfdmf7m6+848Z9+E29AmzpATQBv/mv8&#10;RVD+AxX/deHrV6+W5BeAZd9y0NvpPbfStV+ZU9JG0jLGEmIG4yIH9sRadoULvtrC+PQr/jJ30afu&#10;rLkb5PM9Bj6PuLTlwLUt2ee+Sj27Ie26d8HUjqzeDQm6NVHSVSG0VUHodaEYr3huXEFbZoskvUac&#10;U2KCQ8YpeGcDSp9ao0+AaCIrmO6pwi3Zo0mkUwUy0tr0/W6by5eFKZMxhgJmc2Rpwle7gr7wjfHc&#10;HbJ5l9cavyjfPfmpDXERlVFRjQ1IU9fED+f+6Rq7+rP59A3e8HRjpyWGQd5Bac0Y68I8+obw4m7T&#10;3W9xvz/APvqx4vy5fTZ7eruxodNB65/q6Jtqs0/KeiaFPVMs8wTdMM6zHVENXlSOXpcNXhf2XhZ2&#10;XZHabsjN16T6iyLVKQ5vikzuYzH75YoppfaQuuuYpv+kauCYcnBa4JgkWUfwtnHGwDHJxHn1oUud&#10;x6/3HL9umjzLUtvqsLQaJB5JZTPlamlnN1OmyS6sWLAAQM15S1dvSq2A0Du62vsPy/oPgasp7CeE&#10;hmmmYrQW2w4hqLGiHghD+8XmYEABPlq6CkBlvM6uO3reduKidPoUZ/gwvmuE1DNF6jqENkyQLMd5&#10;A1dptlsY/VlC5xmG7XyrZORANSMoLscjMPqL9d7z3r7p7BXL124PDPfaHb01KGTdZt81ftG+CTkR&#10;2fV7q7B5SE4jTRF/oHLOotWg3GLLZh9AsbFScx1TE18E3xactGl7xJdbfNdsDti6I3JXSFpeWj3I&#10;/GKqmoUW0mA8AVahohk0nC5QaWCSDpsko3r+kIRoYaONYCjolk6+hYdiA068asGmhW7Lt60OyEuq&#10;RlUzUVUseBmtpYaFruOwMW1Ccge4bEZ8kfemYM+N/j4eO723Bvq5++/cHLwnOCUzpbqqlk5kmjhC&#10;B5Ntg5PaK6Cs1Dzozujs7cEpofvK8mBMOEePldgx4h5wJCn6GJphWfextr7TzI6RXDgvLLUiOD53&#10;T15TPkbaqh0V9J5U9Z0QWMb4piGSRFcOx0bvS/MJDd0RFODuu33D1o1bvDwCI0OS8zKbyBhpl8l8&#10;aLzz0LjY2UU1tjE62ykKZRUUExGREugXnZmWRwQF9WYbncOOjdvt7bUtJjw0Nz0VUlkm4eAtWvGA&#10;XTfYqx/qNY04rIPd1t7OTluHTqdUGTt0Pd0OW3ePSt0mlgvlapHNprH3dPT3dQB576RDO2RQGNl0&#10;UQsSlGOLYBgNlm0giiRQshJBtbOVDp6SmA/Z778zKcDvwK6kVJ/C5B3VacF1Ud77N632DAuJ0Rn1&#10;3967/dNvd+7cO/fTw9OvZ6663lwFzStdLnD82uW6+fuzi78+v/LEddv1+u6Ll/f+9cv3fWeOQaTy&#10;z6ITV4bvq2dr7JfvD1x+JO06TxUMEfBmFqZTy3AI4IrG3TX5nmk1wQcaQg+kfukfOn9d/Gd+eTv2&#10;UuIr28sJyloGuYgDy2pvyncQoccF1GtW9ddd2u/0ittC+mkBZVrJnWRhtNW5yLLEgsa0EhEEfkQs&#10;vGvX/dbb/luX+LGN99JMn7HRXX0C1xHT/XETuTp/6Rw3kKb+gxM/e/0SdKgAeuL/PicG+fJtBgUp&#10;+cnjF47e0Y0bdrw1CHebPWf1vCxZDusnidhlYr+0SF4Mch7Y0Tf7MzUKr2KiVyozLs+ennlsb/DY&#10;rrWd8WstiOSb7bA33WhXH/IPZ9ODntqfemof2stem0qeWmpfWVtcqtbfYKWHYmMZAZH1SdWMFkUf&#10;yTaBMg3DTGO1xtESrTO/o7vOMlXTMxQjpX1cvH9eeMXanZYNgUeX+Q+v2zwc4Hl2X+j9rMjnqSG/&#10;7w16sC/o5/Sgh2lhj9Ki7qXEXd8bd3RP/FB8nHlXGM/Lq9ljXW6we9G+neWZ0TUZe9hZyaNVBTeY&#10;mB8tijdm6WNEQX/kesiGWdGp7kWCYpG+Sa2ro5th7G4M34Ljd6DZMiybh2WTkHQUhojA01vZEhxP&#10;BcXQSqoaqhvgeAaHJpK1gk4VLA6vvU2m0ShUKpVUxqfQgBOtEIZSwzFWJLkHTu5uItgaSTYYxdHC&#10;GSaIx+htkzzjQUnvuMjpZPc52P3d9N5uqtNCcljIg07+oVHViSn9uaO2i0d6Lx9znjkxdObkwBlg&#10;ZB69M2KuG1BQfuiz1rsstYIJ48hwmjaSxSoZ71Ufl9F6Cw8g9sTkAIOI4qJGTCuXgOdnZBR7+e5c&#10;v8nDfaunj89OH5/gyNC9FflNwDlNI+jmgVa/9QJSlYBRrwTtlpGlNFwjh9TCa4WwaotaU/YUhIck&#10;hwbtCQlKDAtLiY/PKS1FK+WDxo6DVWXEFZ+CO+rSFUu2V5dQu7VHDfJxPtnMxRtAiQVoXEdDynAN&#10;PCxSQEDL8DgFgaLOK0at3RAIdvU/XvhlmE98UwlKTe+wco2KFh6jGidGMAw0ZQdVTqjB7I/cF+gR&#10;GOEXAShsUmB0/PbAxB0hZZH7aIUNVixvSmA4KrM6GSo1go7Nh+RHpMR7R4Rs3QkvhymYchVTzsdx&#10;gE8IF0EXwekyBEtHktulVi6Wvz8+23djYKR3dFbkgfrUKmJxC3hWixW2oThSGFsCp1IrofuDdsV6&#10;eSYGByVHRMaFhqWHBeUnRZBaS6ydDIdN3N0uM3HatTg1o4nAbaaKsBx4cWO0T7jfZj/gNdRchyK1&#10;EvMz8oJ9gny3eYf5BSeERhUmpbeW1/PhRC4UQ6+BsaqgIkirGkYxIDjqenpHA1PbwLYghE6MCtSn&#10;dUHFNoiwp0ky0KwabHlLiEfQuhGswYlq60Mpx4jacYaxn9DeAWFJy/HqaqKlgdLbQOqvx9khRHsd&#10;vqsK21mOlhcgKZkwdCYKnU8g10oxEEVNtTS/tq2WMIyRXWYb7qr6npmcrp5el8M806d/Pmh6PmF/&#10;esT529mhX8+bH04Jb03RrhwlXDgMP3wWcfAm5sgt9NS37IlvuCOnyMD+QnytTfuov/+uST+KgtGj&#10;duev+Kxu3SZLTvHlVvoPePZ9NPlRK/Z5HfZpRcurEvSbEuyTHMTPe0ruhaTe9094EJn2PK3kRUbR&#10;o6iEX0MjX+5LfZiXcy07DVhPoL9YzV7rdSqm4EFByzelTcdrK6eR1VdwzbcJmAtN0LGcot79ubb0&#10;Al1GkSarRFSchstIDF77xeK5s+bMdlu45MOc0szbP1wGvhOgyfEz15Nnrscgk7lmQC+L/5eg+B0n&#10;/psJ+LuH30XgXQTeReBdBP6LEfgf5MTAht81c+Hrc7ERQUvnzlsw+z3PD5aUfpXgSBM4MyQDmfKu&#10;FCngsuxIsr7UoK+2sAr1jCwtpdBKKHagU8xlO8UFnhxkiGqqyvIjbexGq7m3rkPVYNHA7dpGJym1&#10;LX9DS81yhHg9/1jE6C+ZN135915n3vkl9daDmO//EXrzvN+FI9tPHNp6/JzvhW933boXdedF5LW7&#10;fkcvug8ML1YdXNV+I7j/Zvzot1lHvskYngyU2zaSBr1555JtP9Sduou4cqPu1FSO055qUqfoqXHS&#10;Qk90+Jdl/qtLIz2hlXsJsP3UihBI/Iq9UQtjK7ZWdubpL+JO3CNd/ZFy/T7l+i/0b36i376Fu3QO&#10;dfoY/NhB5OQEcmyodbgPM+jA9/fg7dZWiwVpMKOsVvhAN2KsG93fibGqUDo+QslpFgkZarnYpO8c&#10;sA8f7Z04bRo+qQf8489VtXboQsfABZ5piqRykNp72J2DqsEjOvOYWt2rlXcZlDYRq42CE7LICi5Z&#10;VVWM8fWMApV3QKPmuz2CiJQ6jCfBpFgFVKpoNaycGb+rYPknW4GuYtGCTbnpCAXL3s6coMN7cBAN&#10;pbkDrDu5ZAsdr0ZB2fHRWUs+eaupnT9/UUBwOFhqILAUJJHZQqKBNtqZuQWbt/oAZduChZ9FRCUi&#10;4AwCTkbFaxiEThmnz6CcdJpPHBy65Ow8CNwr13y2Ebhdgv4Zhel5IopAL9CJqUIqkkyBEWgIMqEe&#10;B8tvhGTVYstawXwWSBlY0GYVhthFE3TheKZGorG2daiJM4EQjNVzhqoZ/TUsYylZWYTXVLPkEBYs&#10;ocZv6Y5Vs5Zs/HhVXniWrFnczTF28cwGmlaGkvIb+UKoUIlTqIhyZiOlIR/SWNDQWoMmNOGJMDy1&#10;hSqkCTokGjlPgW8mIBtaqFgGHc8CbsHNkBYsgkAlSrgMs0gw1iY/aTNeM3WclQomadQ+CqYPWquo&#10;LuFXFYrqy2SoRiUa1o5pMhCajDSkjYW2C4gDXEwvE9XFwzoYKAsSamqE6BuazEUVbWl5vPwyKRLX&#10;I28/ZXRe77BfYKvGmcpJmenMW8Wk8TJHcZIuPcZSHZMaz/A7jtJlk0imvRrflgYhReVAcoox8CoO&#10;oU5JgRvZmF4R3iFB98gwTj6iS9xsV2NH9IQJG+1wL/2QmTBixgx24Qec1KFh5rCT1G2Ca7R1Ek2N&#10;CGiPZGgmj0pksDFMBo5HowupQglNISboBBgdB6pFZvFzA2Fxq3PDFydGL03a++nurI2RVYFBuMSd&#10;9EwvfuF6J9Pn1mDiHXvCfWvsU3Psc8Pu3zoSHmoyflOXPlVV/8iquIHNuYA+8I248re+1ifTyF+m&#10;q346WHCpK81G96ZUfVqdsTAzYVFqwvq0pODkvdGbdgblhyaMVuDvkvSn4SLqrvTKLSH4mP3aBiR+&#10;XwY0ereivPS6SuUaHZux9t1jSW8VQW/nNNzJaPx2b+3VXWVfR0H+tZ90P5v1r2TKjfSWSxDUTQ7h&#10;lpR0g0X8J5XzhKN7xDb/E6c6VIjVhFVQtuWQd1bgIiuz3KOXvb/obWcRNzffAL9TZ86AUmjgFPH0&#10;9W9P3vwOJu9AWfw26/6bDr81pPi7JPx3nBjwkhdvu9i9AScgM4Lxtl/Jm7fQ+D/G23eZcX178XJt&#10;bh7YfwHSp2A3t6Yv10ylpF/JKbialnO9IPt27YGLZbsnEjymw9wvh/t/GxZ2Z7PXXXefh1tCnvnE&#10;Pw3a/0Ng6lmv+PGtEfyNAfgvt+PWbBd6h+p3J9sz845UQ26jiY8Jkns07jUe5YKafr6DNYiBKRIy&#10;ON7xHZ7Zxh2F1i1ldvf6we2I9i+K2UvTuauyjGGonn1UcTQUsj092303JK64Pqm8IOJAWWYJkJzW&#10;VlKywdqO33f0xu/fPXFdefDs8pPnxx4+GPzpO+nNI+hzDtI/p9hPzjJfXKA/uUR/canqtsNP17oG&#10;X+xLhaTJiEUaRouag9fJqAYNMHOAc+WNLBleZRH1jCv7LymBG3HftfbeWxr7P9Smm1LVOZ7wKIMy&#10;QsT0kvEONrOfzXdylIMS65Sy/4hk+JBk6AjbMSUcPGY6/Y319D/kw6d53ZPq/mMy23g5grTJK3jx&#10;yvUAOuRXQtB0LlAV10PRSz4BkZ679Iv1KcU1IlOfZeq05vBJ9eRpsf0IQzNGVYyWo5R5TYIGqq6B&#10;Z/GOzZ29eI3brI8/3bIzpR7DtI12nbkpmzhPsU7Wia31UjtGP021nWX3XuE7bgi7v6PozlMNZxmd&#10;Z4mqw1TlBFM1iOPrk7MrlyxfCQSu27btrEQR4WJRJYGUVQ7LqcMWI5n5CHYpVgpl6YkS6/4i6MJl&#10;QB07e8Mmr1IoiWqZIPWdQGqHa1m6coK0EM3JR9ArkBwYVkqidQgFNqm4i882qjlmDdfSxjTJKAYJ&#10;Ud9GtRg4Totw2MhyqEg2MdEE+LEFtNRs5aaGpa34YM3Hbp9t+cI/c3cFooyJrhZhayXYOhGijMVE&#10;6BVURzurn4PWYmo5qGoqqhoYLBCQFXBMNQZs/VEIShLbhBN2Q6naqhYJkqSmSLp4hlGisree1VFB&#10;VjSxDXTdqMB+gmM7wus+xu85zjZP87uOShwnebbDoLSB0D7Is06Bc7oJ+ISc4PUc53cfYpoGyWog&#10;XVPDmbwmMqUGjSxoqjpQW5hXX1SHhWKFVKKSS2oXMUxtQodZPNglGOwBxk4YfTtKLEfR5bAWDqyV&#10;jabwBFJNh8HCFUhqa2shtZVCDtNuNo70do/06sEYdegn+jsnB8xjveYBi95h1I7YjIPWzn6LzWHt&#10;thlsOrUBDJPe0qXv1IilcjZbw+NbhVIjTahA0gS1eGU1GfASM1RsBaSkSTRB0Z2Tdk8z1G051WVb&#10;PeI+XRK1eE3U0uCIJXERK+O2L/bc/vm2mvzyo9PjT57ec7l+eTHz7dNX510uME7NzJyceXMaNP99&#10;/ebSkxcXf3165dHTa29cd5+5fvxl5uH0d9exNrNHccm2whKYznL44a/fuFwn7/yst0401+LL4/OI&#10;B6rpGZVgG6LF3U8eFj98oNgUs18ZkGCMzDXGlNiS4JZEhCiiBhNRBUmC1uTh4LUcAlTy1sy+tYNU&#10;K29Mo9QnYFhFfEERi5bWwkxCSNPRzmr+11TLr+KBPwT2JzzbK1HPa8XQS3H/HyLHC+vYDw47uapg&#10;KaB/IG++57Yz0HfA2fdn5cXM8zevnsy8+jtODLbL/uIcfx3/v3wn3ubkt6Ua4NuT31/19vzFiYGF&#10;y6wPN85LlqXA/kmAvRTXPle3ukZbX01V3Lb78Mif7Ktau48cVtwXk3F0V+B40IbePWsdzcn/bGtw&#10;6aEuG/RVP8rlQLrMMFd7mYuX+4JZ+kKAcvGZLijmTnRRp1cmLVfb1/nrC9urmfbfHosf/sH4X7/S&#10;7j8iPviZ++sfnBfPyr6/tFLGcNvT8PkmgceWLo9dTi//sR0ek37up0O23Qr1vRMe8ENUwA8xXt9H&#10;+fwrZue34YGnw4OnYiLH/f30q9fil3/W6OuDycnQYmBDJOIohnW2RfKAov3f7J1nVFX31u7R1JOT&#10;3nsxRz1qrIkao2IXOzYEpfe6G7v33uvavTd27+xN70hXwYJJDEls0WiMPYqI4H4XOffDHffm3DvG&#10;O877zcUaDFiDDzA//NfkN5/5PHGFNy7RXMBgGnauRX3z6ZaV7yyFrU+pgmHCGLQdBfFS0H423kxD&#10;CzFQNh7LZ/L4fIAqUpJlJrBdpBsCEAaQUgpPh6MRXBFeIC4lkMvJFIFeZw8HvaGg3WwSc5hgypoS&#10;jbNiSdUkdiOZCwbZ+mEEDxTvh1PqSYJWjqpTbO4EHC1id73Q0yyr7jN19Ft6ekx9ffahY/7v+4Pf&#10;dnqPtXr6a709rdHerob+7oZjJrl94+q14BAWDONcu3A1rgBrYJutPI+G4lBQvVZpk0XeJmF5ZDyX&#10;TFzFZmqYdBWPo4PDSWWQyuIy0Ekbi8HRMGgqlcCX8o1uU03A2qLje6REs5zsMDLDStAvGKXjE3Qi&#10;ukHHDpvFMb0oohL4NVIwsrJaJY1qgBqjsSYWGvJYe0ry6B+8N/+paW9++tFyFBRoCJ2qdg5YlQ1W&#10;eZ1DU28Q+UEOzUSLWVSViG9RKL2gUqMCwZk9bzUoD37ppQ8Sl24DgyMcEpdbUKXGSVkFJE4JFfzC&#10;xTJKkQJQOU0sJwuJYiUFkKP50gq6EgmmtQHVbGOTwNHEtlZTdH6C2otXWXCAFiMRwzjIjEoeWiCl&#10;KFhoAQnCYGF4UiogJci4cA6vUiCnaQQUJRbGKUtHIHNx2FwCIRvPKaKCSaVaBNeMFkToQJNIVycA&#10;zEiMAVPpYJAcXIqVS9ZQkTJyiVEGD7iYbgvDIKAbGaIqplGOE8gwPD1DqabJKRVk0NQZWYQiQkkE&#10;KKGyGFGWXQorgNIRJB6KxqukiNFUBYatxrEVSIoCQVLAyBoY3YYWOVAyO1rmxip8BHWIoI3g9SAM&#10;DmM0EZQmitHGsPoavKWJ6myg2IIYjQ8ljxA0ICeO0k0GKF9eCJ6ZU5y4GsaIlOADeahgHra6AB/K&#10;J9ozcbL9SNZeDD2FgE7jV6Tysg/w9hwQHiwwl+LqyYLjKvNVu+uBzxm3yccFqMvU4u85FacU8CMa&#10;eIcqvUa006tODrgO1Hj3hsJ7PB0ZoSOFsYvCnjHXSLzh/OPOn+MDI/ETP9xr7ejk8pirE1NefBn2&#10;+eyG0sozTPm3KMmPZcLfyqXxTCCeIozv5Md3cO8lUS+thv/0Vf5PSzK/W5NzaUfpzeTS25szb29I&#10;vbbt0NCW/dVrt9A/m415f7Zg5sqeTSV3Cvi/QQX9RahYdkFvIXKgCDOQgz58CNmWhoqmVLr2QOz7&#10;oMr0MtrerBUfzwD9xMAz8/mX/5ZyKO2ns2fBlg/sDMemWsQJMBBjKggD5MRTh9tfX0848V/X5cnT&#10;JxV4UoEnFXhSgf/JCvznOPGf+CN+9IehzRsSXwONAsGF7ufeQMzaO1jqvEhsvMHsPY9qadxnsG+W&#10;ulPNtjQzebsCt1aIWA/ANxuoW13S1DoHZKiHcfmu7pcHlh+vaI51cw7bkHXsg1bIKsHBz0m5M1ni&#10;pZbevUd+y7o0kXErvv/mw+1Xbmy9fGP95Strf7my4cqVpBtXt9y8te3uw+0PHm0djSfeHl1y8caX&#10;I7/MO3Z2TsfZxc0nl1QfXRbq/cp0eIlhaJ3n14zOUdjwY9xPjwnnxjA/Xig/3bmv0b/FI0vUVC6k&#10;pc+AbHkvK+n9zJRZSfnzdpXNT874cG3a22uQX2RptzBrM03HC32ny6qHy2KDJTUn4K0n8X292P7D&#10;2L5aTEsY1QAiYQ8u5ifVBIjVXozHAbO5US4PvDqAqA3iwz6qz8MKuKac0qq99vpopCvW3B/tOhbs&#10;GnK2D7oOD7s6v/P2/+wbOOvqGdE3DilqukXBFnGkyTlwsr77dEPrsbpIZ7W73qz1ysAMCCmYYeYo&#10;zCEv+GLtvzjx/DmrSChF1H283jusZvsEOBsLaanI4i6ate25aZ++8MzMNV9n8og2l6q/SjagZMUk&#10;LC/ADaiEYS7DAi1ng+Lgvz0Lyhqfe/Ptj9cl7corrSxHk3FssUzv0Jq9JRDM7HmLQIzx1DOvbExK&#10;kQn9TnOX33bUquoySJpAVGxT19WH+qvUkayU0tdffGd6wlMfvft++p5UgCb2qBy1tmCzO1Zt8tkE&#10;WimOy4ZQwTbWQFNaOVobX+EFgBqtpk1rbpPoayhCH5zYghJ2Y+U9GKALIWmFSarLBa4ynhshsaCk&#10;mJ0QkBN/MP3VT/7+7p4VewRQcL3ZpCGrALScXsAmZDEoeRxuhURNNGqpBgVZLSMolBS1hq6ziGwB&#10;XSCg97tVLgnoxQaloErxTByPT5HQMRwWni/nauQ8C5fuoJKCMuFhs/qoSdnLZUXJZD8R6SnKleRn&#10;CdHlVjGjyajo0YhbRNR6XJkVWaQnVlhF5GoZJcZFengoL0COqgT9gKBPKOxj8Q/T+e0sSRug77V6&#10;hm3V36qcAwJ9m9TSZQgMm0LfK6tOCrT9YstpW/SXmp7bVbVnBYZeJC9UyrGlk6T7KvkoilEliJrF&#10;jTphs1rUrOM3GpgxLTUmx4XUmLAWE9Vjok5yfYDdGua01vI6agWttfyGAD1gQujFOVzeQRr/EF2U&#10;z+AiyBQyEk2rIDExEpHQorW4LT6nstYuq7XyGiSVHvguQfLs3HVvbds/+xB2PRTIwbgw8Cpkqix7&#10;sapoRpfxm9tDB87XbbrsX3nfvexxcOVE9cax6K7x4IFJ96GHprwHlvxRe9FkBBFvQ0+2QcZa8h62&#10;Z9/szT4d3dVatSli3u40HaqyIdQGcN8bviPzIHTrntZ8wjW68RLPVl9C1B/INeUWmysRsvxseX56&#10;LRV10aqaDLriLudjgykuksUp7DicOnqo8srW4uup+HGYchxjfoAw3kTJf2cJ/zABo27lPbN8VC5/&#10;JNHEte5JtfMWVzsM5UZTMK4DRE0qumTxtk+efu1lcEd1WsKS5cuOHBscfwhuTD+6M3H33uM7U5wY&#10;pLp/wgiwef/zZPvvc+IpVAwi6P8fJ75wYhh6MP2DhIR506ZvSJhG/PiT3n0HLuYU3koruZ6XfwOZ&#10;+Tth7xXYppt5G8ZTt4DrkPFtO+Prt8WXbhxfuPHOlzvOL01unLla9crMyjdmlL0/m7JktfNAdgcU&#10;OYDGjxCpd+jsOFNyl8c9ykaF6EVOapEVlivdtJXy+ZfeZVlDe5hndkn6vqQfWyY4s0X/c2pVX5LE&#10;tYZkXI2RrIYSvs6FJ+ag98DKkktL91UIqUK90l0G4e/LotEUNT0j90dux3+8NT48NnFy4uHx+IOO&#10;+FXf2He6u72yO+3KsW5N/Ajnbv2uZtKblA1vYTaukZfv0aGTeLmbiQezJSi8UUJUABAqp4jAQAvV&#10;HJtf7e/T+I7qAydNwTNW34jR9p1aNSgVdXPpDRxKLTilYVNDLFaAKQ1KHY2m+j7t4QHD4aPaxn5r&#10;y2Cwd8TaOEgzhGFCI8ccEYIeyUj6jHlLQelwwrTnP/p87totyTCmoACKefttcA727FsfzNhfUK70&#10;xLztR9zd/VUtvbpAp9TUJDe1k3k+ONmEZdtJsnBqEfn9GV9OeT48++6s5dtSYDSaJQT42hjWGFzq&#10;ggN+mrWV6+pj2XrJ2lY80E7Td0l8g0LnAE3TKnce8Taf8TafKkfR3/loRsL0Z2fMWlxJE3FNdprK&#10;RBGZQbMFpjYIEmKkyMXQxcSWuqxS8lsfLgQNOkFOnFlKBJ0ZiKF+XsMpedOwovGkNATS1i65q13n&#10;bDVXtZgtjTZrk8veXuPsCJobbfKQkmHho5SCSiW45e0Uhus1TWFVo0de61ZEvEqfgixNWZ/y7vOf&#10;vjztnbkfLMvcAWVVGqREj4IaUNIDIrxDjPNqmFG3vL3GeqTW1uvXNnqVNT51zKN2W0QWGV1DIyhw&#10;ZHUFQZkD5RVAeGyR2+TpCred8bafMUSPydydykC3KXYMtJ0W+rrFgR7wBk2IQWCsqD4CRPoUrqPq&#10;yJDj8I/OtjO64DEwnlDl6RI7m9l6L0lqxAsUOI6IxONh2eCqNArDIeo8eleNx93g1/nNfKucZZRx&#10;bEpelZqklZeLOfksWgmNQxWaBFKXAHDgOHIMgY0lsbEEChaL5TCpbpuxq7nmaGdTS8getis9BnHA&#10;AoTAXRydzC4XWmUCn1riUooNEpGCJ5BzpXrA4DS4A/aQS20D6CIWAhxdkkB2oqrkqiB8LUQSwplq&#10;iPZQpd5ZLPWWAYfptpMy32GGtiqjiL4mEbZ0UfmSlWVLkgsXpR5asDPx/XmL3/4kb9dOtxm4evlE&#10;PH51In7hztjgnYfdDyZ77z/suT/WO/qwf/zRyYnHI+MTZ0cfnrsV//n6+Nmbj6//cOdyeHgwS8T5&#10;Ki9jB65SWReJDh5xxOpoZM7BDcl7vliG37hTsOuAaMV63qJlwR27T5aWfV8K+bYQNlyEGYEwBwtZ&#10;3amU8FakbR9aUwbKCcFdcjw9B0ZMg2D2lpWszUhfkJw9bzdnOwLEw7oDZGcqrTZf/C3RdQdoeqzq&#10;mJA1xaX1cVXrJNA+KW0fk7Y8dHRc8EeYxTmvPg2qd6f0xCAnro1F/8WJQdoxGp+4H58ai/0fvhOT&#10;k1NrFf9ZTgyuroFt8b0746FAw8yZ88FuBPxI+DxhKWtdcmfxzu/xm84wD16z5N72Jzbz/w7NSFi6&#10;8cU1xfP2quds8Hw20z7jHePGj8LlG76XFz2sgk16ofdD8D8CiDEXbNxcGAfyx8RlDyXEuFAQh5B/&#10;XpFh/HQ7Jtlgs9y66X406nj80BmPGybi6vHH6sm4enJUH58kP7iyNGh/dQ987kz6ruW+gtyhzMzh&#10;HRv6Vy3o+mr2wKI5Q0vmnVg2+/jXMwZXzB1OXDT01dzGpV9UJy6LLZhleOt1whuvV25P0lFJx4y6&#10;S1brrxLbdbztD0zVPZzhcgmqbu9e3o6VOYdW7i9ak6zIL22gEw6zUG5SqY8JcbArJPgsHCQVhy3l&#10;SfgKo0Wkd4ltMamzk2Wqh7A1WWhyMY2FV2oxQlkejnAQBq9kMcHAZpVRJ5UIqDg0vbQUqES6KLRm&#10;tqCLK22lcMNIoqcC5S5GRlG0RqqglS1vFWhr2dooQ98kdPYZmg5rGhqB2hZN+9HA8FDdmb7Yia7o&#10;YEvd8cOtx1rruhx6P6wIOecfs8At+2kJTx/YtM8sMLVUtUb1TR5prYLu45PdXIrXIG20aZp18iCH&#10;YSDhpSAtptFELK6IL1QBciOo8JcDBqXUrJeDs5u6gL2xSlUNtihBbbtX0WrmRXVsH0C38ogqFd3l&#10;1zS1+Ac7o6daqk/Vh45HPINB5xGjPqqShDnEqpSdFR+8M3d6wsuffrgUXiaOuI7U+49HXUdq3QON&#10;viMBS6MZcCu4BhBIKwCnWuPXm6vBAMh589ckTHvlpb+/s37FLiqco2cZVThAXimUwfliKFcE4YhK&#10;mewSOqeSL6NpNVyLiWP38ECzem+AYw+yrAGKYSpbFQ54oEAApakmmaM8d5DrtJANIriYj5Ry0DIK&#10;nAfO34iVHAFVISTJSRAmsZwJLnJwyBo2VcsCfwDCIxbS2aUcNVJiREpMCJ4DLayjypqY8lqqqEOo&#10;PKY3Dxh1jXJ+VEp3iyh6NlxKL5RxSgAWlIuGihEUG0VrpqukKJ4SP0WyJUSRAMenIxj4UgKuFEuv&#10;pDFRDC6GJQZ5PI4jQTNVOK6RJLbSZQYCTwkO5yBEfSUrRDfU8ZwRtjVEN7owCnOFwAYR+pBKkBMH&#10;kEp7qcBWLPDC5GCGdAij8yDkrkqZFyOPkHUgVFaWsvi5BFkB0VBEcBXh3dlwW0a5KwsWysdVF5MD&#10;hTR3Cc+H1lTTXGZ62MytMYDrDaxmIqEBh21FwzuJyH4u4zQX/z02ZzBtZd2Oue6sLwOYNUFaops6&#10;X0uareAtMupXeS2rHOblOvcqXWyL5Ty+9bHlp3jD9XjrxdGWb0FUfLehqxbPrJizaO9Lb5Z+Pl+x&#10;J8OWXuHYVdGwFX1qN3c0WR7fqYgnyeNrxXdWcy6uIp9ahuhZWBhbktr8ZWrP4n0nvtp7fNnu2Nw1&#10;8o8XUj6ci/98IXfZJuuGrI4kyOnt2L4kuOubLPmiXbZ12d5NJeEtkJod6JrdBOfWSvmaImFiPnNz&#10;BXJd9tJ3Z7845bid8MJrL6dmZvx8/hJ4fIFt4dhk/OEEqCX+X4HJYDTGv/tv/wkn/neVefL8SQWe&#10;VOBJBZ5U4H+uAv85Tgy+6sYmJgfOnNiWtP7PnOKE5U+/jp97YAjmuSs58kBy8jK5+1hpzLfHoEiS&#10;MtdwhJuE2h3KqkyfK7+hprCjFzP8g/C3e4ZHE4brd7Qjt6p+HhQOilOsBz5Hrnw6ff0zxfn/YDi3&#10;xn4puXA758q93Zceb/11bN3F6+svXN/w6+8br97Z+ce9/Y/u7nl0P/nRw21jjzbce7Tq/tiae5Nb&#10;HsST/xhNOndt49DPGzoGE2M9GzzfpTbdQJ4apY7cwA9fRRy7gTx5F3P6fNnA0bTa3tRgZ6qjbrcm&#10;kMTWL4fJ5xeQFiylzllsSEzybEuxb0yxJKYZlxwARXjyZeWaVUj510jOYphhp7ge1VhHPhzEt1sQ&#10;NZrygKTYKS1369FBJynmI1X7cCEX0umBhn2wWBgXrmaFY0Bji6O3q+Z4T9twd/fp+o5B0EfT0T6g&#10;qe/WNR0xtBx3dX7r7x0JDfwc6PvR0XmCaQ3lM4TlQkDrq+/s//74kR8aQm12S8jlrHVaawGuOW0v&#10;4pMPQZnv355+6qUFcxKRZUK9pEEjaACda0U4t5pZJyT6t64ufvX5+dMSPvv4rbVp2xESUrVd2m+R&#10;d9i1rTZdm0IUroQIkncUffrxV9MSXn3++Tfnzl96ICMfiqOhKDy2yqgwBwCtNz27bMaseaAn2vTn&#10;Xk1ct1vA8FvUnRZFl4RRw0A5UKUAGQnoAb9e5i7LRX/+0T+fnf7ce2++nbE3Tc0B/Fp3b6hhoLo5&#10;rLEpSTwwsYMHI5vA2Ci53S/2eSTmqNZ82O7utwb61Z4uvrGRKGxEizoIQA9BeRgLtGKAGhTgR8s9&#10;OKWHqCbuRix7a9F701/98IV3ti/dCUab6BhaBV4jhMvx6Sz8IS6rQMEr0fDKVLQ8IbdcKkVqdBSr&#10;HKuTIJVqkl5J1EgxcmIFl1AO7jDyOGCgIFqMLCRDsrGYYgYJxq8slxUX6vDoCJtUyyaFUQhLJdoO&#10;cmJEhQ6DMDMI1QC7XS3qlDLreYQaNjZIgbtocJcAFxQRwmy4mwVzKUgxBb2Fi4+RMEE6o5YvaRYB&#10;DSpdi8vb74wcM3t7tFXtcnOL3tVrD50yuI4pjH1MWbdA02PwHNe5jon0bUiuq5imTMPQD5LFSKZe&#10;IQ7Y5A06WQNogiGiOgGyXU31W9gxO7tOi/OKSg0KqNVBDgY4NVF+XYgTcZGrtHCFIJdOT8PSUjHs&#10;dIK8gC5CEEk4CAKdRyDBNVJp0OaOusONVc3NVZ1Nlj6/sEkJsWC3EVEbYNoCUTcndMnXersx8p2R&#10;EYRvcZQt7ANW/VKz5Wz1it888yc8c+ORxfHoV4/CX0/618Td68fqdsY7DsZ7cuLtGaO1e697N1/3&#10;bHpQvfNOZ+7vHflX+xBXT7GunjPeuFF/9nJTS69NqWNpUGVRCLymENqBo5wQS/pVwqiMJsPlyTGZ&#10;Pl75ERPpWyP5RyX+moZ+zyiMO42jEv5tLPH3fNilQxXXK9j3WZb7Uv89ue+mzHYN0P+m1l7Taq4o&#10;VFeF8t/YwDUucEequqfU35abRjjaIZ4uTGBC1m/6/JlXX5825Rg3xYmPHn8Ehk/HJ29N3v0jfns0&#10;fu9/58R/OkiAnPevr3+nJ/6XmHjqM2h3DGpH/rz/H3ric6e/KzmU/lZCwj+nJyROn475+OOu/Qcu&#10;5BX8frDw17y8C8jcC9Tcn3BpI/k7f9q5+dzq9ZeT9t5ISruxJvXi4r2nv9jTOW+f/bMt7NdXlL22&#10;Iu+jtehvDlpzKLVIWRTKrS8kdWVi+jILfKkp9N1ry1K+gWZvwRxKhq1IzHn3n/r1OacQumvE2Pl8&#10;/9ns0OXyxnusY7+S2uuyDcAGfOXivP0zdxxYnrZ7XWbi13vSDyLQJDGcpFxzALMqk0WqGmi+GO+8&#10;PNn328Ojtx8fvT8xMDHWGb8VGf9J/3u35NcG44Ne48Qg+1o0KQR/ufLrt6Dr14rKNvFKF5Rtn1ua&#10;lCKAMZ16qd1JF+swTAVVbhM7YkpXl8LRo3QMaOxDWstJtXYIkPRKOIdFzBYBvYlPqWNTI0ymnyEJ&#10;AK5mR9uQYeCEoXtQU9cDRqYrXM2gHrecqSmkytBSq6gqJtC788rR8xatSHj67yAYfvHND/6xav2q&#10;rXteeuUd8Nt3P56ZUYEEPBFzfac5HDW4qzXmKCCLqJUNElGEzXLRGFYqxYpCipd+ufmVv70/LeG1&#10;F1+e9cmCjUm5CCxXwVJX8c1BrqUa3PdAi1wlFH0mQra3QokQR+ThIVngKE3dJDR3mkNHzaGeEjj5&#10;9Y8+AyV2YCpebhGawJIwpQaNvcEc7lZ62/EyH1bqZxvqxZaGzBLKmx8smP7Uc/NmLMzJxWAVAaK7&#10;WxA9DsROSKPHlMHjGv8Rg6fb5mq32Rrthjqfta3Of7Q10l/n7fIb6/U8JwcBUIp4IqTKxvG06Fua&#10;rYdjhlafMuJVuNR0WcbWjE9enfVCwhvzPlxekooH1cNV0jaXvNOv6fZpDlfJml2KtoipuyNwstUz&#10;4FdFnTJvUBOpcdQa+UZiMaXsUCWkgAIpYSJKmBy8QquO+fx9bl+vzd0NnmYqe5s9fNQSHFDY2riq&#10;avAWamvE+jqts9Pg7VLaW3jSepIwQJAFaLKgFKgx69s0ugauws/ga8lMGZ0pweEolQgkmDMHhZfJ&#10;VSK331Jd6w3WuO1+c5Xf6oo4zD6z2q4mCblFJGwaDJKHIJApCgpeiScB2WW43GJUUTkKjsShUCgk&#10;vIJORGklHJtG6tQI1XwiQEdpeUS9gKxk4aQUtJSM0TFxABnNArPxoDAWjqIRKZ16h9fkdattKrqY&#10;gyBwynHsEiy3AC8tYhvgiiDJXsP0hkl2F0wNQqA6kraNrY/iQCU1VJKWCmSlK/MKdIUYdT6WsT83&#10;bf6iZe+9uXnRP+iYvHMjXZMTVyYnL4+N/zQ2/t14/IcHk6fHJoZHH566P3p6dGwEhMQPJ365MH76&#10;8oMztx5duRP/41r8gTrkXbF329w1y3ZlHEovLNy8eQfox7FtwUroht2K7FLlwVzjukOmxL3tBwtH&#10;Kip/J1Bu4ClnKzA3KYLLRPpVNPMilP0DUTQkk/VpZW1cRqC4TJ+aJU8+wNq4jb4uSbJ9fwyOb8ez&#10;esiCwxjJMNt0Ux+Lezrj7va4KTahC07qA3FLTdzSGDfWx4Mtl8MhVknua+CbH6Sy0xJWfP3VFCee&#10;Yhsg6Zh8EJ/8C04MUuL/KCeeWsaYEhODB/Lje3fHQsH6KX/iP11an3/rua9zVm/mHlgvz1wJpO9y&#10;QA+FcRuF8I+3JL344Zez5iSvWFm5cC7x81dQn02rmPkCY+sXbsrBYRf6Nz/8J3N2jzK1XZbWZco9&#10;a4VcdlBum7l/yIRXilENX2yFvrBk44yDWYVmCyLkY3V3q0fO6S/8br92LzweDz+M+/94JDz/0zqz&#10;5r1tOUtnleWtN1BRR7j0ETzkdHHKyd3rBpbNb5j/j+pvZjdtmd+1d2nf/q87khZ4kuZb9n/j2rpY&#10;s3wGZeUcctpmnZDSbwS+14q/w9FPJiM7N0PrEjNMiYmMdV9VlGxDyoqZ8gKiF8Nq5/B7eYwwCx3i&#10;oGyMcjbyUGVFCoEMlenUlkCoyt1o9XZr3f18fTNF6iCLdWytSWR3g4MpOJefCoVnIGAQIh5NwmPQ&#10;CHhZIaW4UIPFRdi8DoG0VyDrYQsbCLQwAhuB4mvQ1BiGFsUxwYl9mCgKEsUxhjZEMxnhUtYhMieP&#10;4+T6Wl29ICTuazx5fPDCQN9wwBNDlpMWzVn23DPPTH9q2quvvAYucXUGO07Un2ywdNZbe92qNh7F&#10;Q0CaBWS/gObEQEWQInpJARmHERCJXHC8gyOw2WxAIFSRiGwSjsUkijQSuwlwW+Uhv6EpbOgAIbGa&#10;5jPyQDs1G+hbzEGKzFJnjbM54mgyK/1SjpVHN4J6BxZDi69UoMvke5OKP/vgC7AxBt0nMg7g1eKQ&#10;39IFcuJ679FG30DY1mhTebVCg0xgkgrN4NRcJKsqLifPmvM1aHj94gtvr1y4CZKFYlSw6AVkACGo&#10;YpgcTLMaA7DyKcwScMFOAmaDECt41BKeGCJTwRQauExZKgCy6cp0ujmf74UqgyhDBGt24YzqCikj&#10;m07OoRMK6JQKPpg0giykoyAM0D2DiRXjykHHZQ4dI2MR1XSCCvzTKg5hS/fBWSUcO8Xooxt9RJUf&#10;D3iRgigBZM/CTr65DQyXIDG0sAotqsxIwgKYCkJRCrYohYMpY1XAGfk4LVJhICuFUAYPQmdX0Kil&#10;JBqERimnYItxVAiFi+YwEQxCCR6dh8TmwFglOA1BABowO9hKLejTVIoSFKGMSF6Mb2+VBsDYYz/N&#10;oCnlCNNxoCOcoYDtKBc5K8T6XIYmk2Yq5LmgQFW5xFTCt1YIQFtiMA3RChdxs/CkFCg9FSpJh1lz&#10;kM5MqC6rwpQNsecinAV4TxmjhqTr1zX9ED51qf7iuYbLZ9tuDUSuNlov+WXnAfhRysEm6I6qio1V&#10;hctt6XPN2bMsxCUR3ZpmT2Jz1dyIfU44uKiu6ZvO1hXNdYt9dQur2pe7h9Mit0nH70q++5nbeYId&#10;u2zpPqdrMOyHJb+/cus7S5NnrNr1z8RtM1ZmfbqRPTsz8CX26B7x2f3K33cqLq/jjaymDa6jNKyq&#10;dCzMEc7dwfsokf/6YsW7S2QfLYa9+GHas29kvvUZcek+cza1GWHoTJc3rSU7FsDkc0qkC8st6/G+&#10;7azwTn54hyiyWwZm4+i284BtTPEOMm5T+YoPloB23eCZ+fwrL4KceOTsOfAQm9ITT8THxqfMeqb0&#10;xPFHj+KgeeNfX0848V/X5cnTJxV4UoEnFXhSgf/JCvw3OPH/9euAbzDwuvt4bDQe7xseXpmUNP25&#10;Z19MmLb4mbch87YcR7gvUOouE+vOwyNniv1tu5TWZWTtEkLtVtUZZNsN4Zn74vOP2GcfEUcmiGfH&#10;cD/fY3x7R3LpnOz3MOIobKVi2xvwPa/jCj+TIT+zK/9Z3bf65I2dNya2/hFfdze+6eHD7ZPjG+Px&#10;9fGJlfGbX03eXPJ4/Mv4f7F3nlFRnlvfxxgTEzW2GCtqTOxixS4WUFSssVKkDm0o05lheu+99z4D&#10;DGXovQygKIiiEjXRnCRGE01MjBo7IPdzad5z3rWe9Zz1fnjP88177XUzMwzrZl0De+37d/33fw+H&#10;QgPrIWjd0OCKF0MrBqCt0HD4y0c77zw89uP92G++Sem6Ce/6lXzl5/zeW8hzv2EuPsq7CLG+gdDX&#10;H+WcfYzsfJ5V+eSk9GUUY2gn5uG2w39ELbl/YM69Q9P+Slj5MGXHjZgt7Qc22FbMp89bylyyAbtk&#10;a/TszYT96BJ5U6GuUy9u5hKrMaBt6qQGF2+WIf3F7I4mWW+z+Gw1scabVWjPcAFmXCNqrDI2NxR3&#10;djT3tXRcrg70FracsbaeNnWeM529aD57ydR1WRPo17Rf0Xb0uXqv6hra4vGkSZ9/MX769IMnk92+&#10;Gn9lwGot0esKlEo3h2c4lYT58suVY8ZMB7XtxHELtm+Ozkri0HBGFsHOAka2LL9TFnCKA/kwzeov&#10;Dn0Y9OXIoHnBn208sgeDTNVR0QVCRjVQeORk8CMj4oNnLHl/JPDRnDBv4bqTCblUjlqm9WjMxZ6S&#10;Nn9tN+AoaVn0Zav2jBw957MZaw4fy9XI6q26Dpepx6w6I6CVIdLlmck8PFKhF3mENFX4pl1gmPKM&#10;KZ+eOnLErtDUe8raSxvaimrKdB4jQ6YlCm0MdbHYUaMuqpI6S03OmiJPm9d52ujoMXov6T29El03&#10;VdpNlPRRVOfz5e04SRNeXklQ+ImawnwV9kD26qmrJgZ9MmPM9Mg1+4nZbKXQpGQ4pdklvJNlgrhS&#10;RVaVIruaF19EP2qiRJs06Eonrc2UXyPLLeCkmqkJahCcDKMSV2BlVJlp5aJcGz5WgDrKRB9johPk&#10;dKSdgfMQUS4S2k3FFXLyS0W0akCFQUiZtVJGjYrbaBZ32GRnLJJOu/S0kdMsxpcBQsxFeKnpVgrM&#10;LEAWinDlXKyfkVdGIZaQqMUMbqlEUa03Nnt83e6icxZPp8bWonV2mL3nzd6LOvt5oTbAV7dKjO0A&#10;lemKeyTOFjKYGi0y4aROmtgpFnnkokI+y0nAqPLgUiZSY2CWlWna6/RnvCy/LtekTFcbsgwOjMNK&#10;tOmxBlmWjJvKZsMY3HS6IIctQXPVRKGUzCJjEID20ElopYhv0eldFmeFoyTgbwn4Oopkpdx0PjIq&#10;i5dAqpN4v/e23K9ofthQcsWMKcSGFOVN6zUv/almy92mDc+aQ6DG2VDtZKhu4uvGyYNtkwc6J0CX&#10;ZkHX50PfLBk+vxhqWgBVLIOqNkAN4VBjNNSQNHwa96JfNnSnGHrcOvy49fHj5ns3/WeKuAWkeE3S&#10;Xn7MDkPesRY3+Wq7sqUiv8KT1eLLuVCGul6Q87MN/tSMgBz4YXXusCT3JSNjiJv3WsV/aNH8WGjp&#10;detPe9x9xsI72prbrALQVPgjQ3ZPIr8vkz6RMu6LSPcl9EdKwe9K3m9m0XkenbZj37IPR378ZubN&#10;iM1r1lzuBa3foEgf+n0QevR68Mnw0Kt/quJAZnurJ/63Oo9/x4kBHRn6+xgG9wBvHCf+BsZgMw1Y&#10;Fg8NAo3d8AsIeNMNvXz9Rhv33ZUryJQk4IawKGjE9vfeo8ybdyk+/pe01Kex2b/C0vvTE9vSTtYm&#10;7q0+EFq/flnrotV9K8JuhR35dXv8rTBYICReM/so+ctTiMUpcYtiI6dH7friSPzWbEQkirA1lbP+&#10;pHDFAc2XW0jzQ/aFzt90eMORrOioo4eXBc/fPCYYty2pFWv9jlZ7GV7an17el+i7gW/ppwVqcBWc&#10;A7x9844Hf7hq3EfLPpm2bsL8HfPDYtYcTpu5M3H6Mdx2YTn+zG/WX6CqB1D9b4Mtf7xs+/PhuWe/&#10;XoZ+6R24Wftrp+9Olf9hffvrrsIHlfAG4kLcuk+OTftg76SgyEkfHJk3lXHoeLVI/XVdYWet2e2S&#10;Gew6IOIsa/FWdRs97WpTh8lywW65alRcUnO7lMwOJbNNx+9QcZp4lBIG1cuVlGkKAt6WfldPv6Pz&#10;ErC2JXANWRghHMlD5kvIPJNSUWw2VxcUtlgsfiSCtm5d+ORJs0aNGvfRmCmfTJgGRr2DOXILv1iE&#10;RBKM5gKtyUcWKIg0KZ9lAPhBRbXxsJp8uACYX4rIeg5elRaNWhcSPuFjoPf++KMxk2fNWXj8aLZE&#10;5DIaK+XywjycDJZCSUokRuxI2LU9Piub7yrutpVetpZ+bfZdtJWd0TjLYTnE+cs3jBgzaV7IqpjU&#10;TNCeIbf6PDUdvtqL7speiamOJisRGWoAMT0Rjx4/ZdHIER8uWbIOlkXlm2vkFeeVdf3qmj5FyVmZ&#10;u03mbBGbargyH41lZjHNelWZv7CzubjLZ6gG1hNallmQJ6Nns2hZTBlJWSgDeLjCqfBaRUa3xASy&#10;bsK+2OAJc8eNmLLy8y05sXSroLZY0+WRBbzKNr/5bJmlu8rW2+C93FB40Wdo0vJcSo7JILEVmbxa&#10;jpKHpDFgeCmKo8mXizAi0KFRqC5wypw+Q1mxubLAUAFQjVXjV4s8XKqZSdSzKXo+wyzm2FXiAoOy&#10;VK8o4TLMuBwxKlVAR+mkRLea5lVR7GK8nolgspA0NoLAykUKcLlqOq5Azakv0AXKLAG/tcVvaa50&#10;nG0tv3iu5XRrXWVZkR5MpaPQEBhqTp4wAytORYrAp4/IE5JJMgyKjYDno+E4TCYCl55Jy8kWkwhy&#10;MlZJxWjoKDUlR0nM0NNzrTy8XZBvJBFluEw+OlGAyQFaZivDZOeZzDyZja2wMOUavFCcyeInsnix&#10;bF40T3JKYoJpzSlaZ7rRj3E1UTydfHenwOTPo2niYoVf7ecc2K6MjihBngywc4tQ8fjwVZEzxkV9&#10;MYMY+9W5ypLnv96Gnv0JDfwFvXwEvQT7UmD07+OBp789vv/Tn3/89OT5rUcvb3z/9Oo3D67cffnT&#10;E+jBEPSou6suK/3Y7GmjJgOv1PGTF3wybcuMz+OXr6TvDNd/dcSw71Ddwb3nYo/cRsCGmViIlAPh&#10;05/nxoPzK07GIBMxxMAMidFDZuQrO/yhIvFn6om7xAN3sHtv5ey+jTj0gJr+SkkbMEmfmRVPNKIB&#10;ix5yuKCCMsjjhzwlUEHxkM0OFbognwvyF0DtVbfqfOTM+LGj3gM9QiPfC1q7ZnVlVQVIj4DZvng9&#10;9Oz10JPBAZDfQGb7lys7yJ4g+4EAWBegkddv/XwGBwfb2trCw8OBfcWSJUsMBsP9+/dBpn37pv97&#10;/m+V5psqcxhcCzgTg/QMDQxBD588ra0pXjT/c0ABQSb/8ONPtuzeFxWfsv147IqInVui9u46eihs&#10;b8SCkCXTJn/6xWezty3dunfVofXBu2aNWjU3KCx0RmziHqkoo1KTbOfsJmLXoVCrafQtBv4hlyqj&#10;SktqkdAaUlMkIaF7xs+cMyVk0fKDEUuPhEegMmL5YrTBL/VfcrbdKWu5466/STHWHMxkbNhweP2U&#10;NYeDtyG3wfCxXDrcysRW4zLq43YXHFhtitvmw8WepcWfzT/SQtxXi91RSIgsohwqJR3zZ0Za4fts&#10;6GNubFx58snKDbuUszajpq6DTV4cHzwrctvSg8RDmT4U3ZeDrybkBzjkLkF+FRdVLkR7JRgRIxNs&#10;+TLkfHNltb2hU1vZqXAFLJ4elbmVZ/Sr/LWG2iZzbbO6tI5hcqZR2bFobFoeLguDzsnNzkPlilFY&#10;G4VayeWdlkr7dfp+tbaLJ2ikMBrzSU1Eck0eoRyLqyRQ6mn8Brqska40o6i4A/G75oaGzV6fuDeF&#10;jhEoxTanzV9V1eQrrSQz2KEbN42bOAl8HKPeH71sUQiwtuqoPdffer2t4Gyr53y1vccoqpOxK53K&#10;JrO0koXX5KQQs1Kw2anozJTcTFgOIh2FQ+bj0CQ4HJ2ZgabkcYR0hYCi4OQByxSTnOGQUGzAOEXP&#10;LjAy3VKcjo+Uyok6LRu0GjiYeWp0GhuTziEjpcB4jYnVUnJkJ/fBp05ZDAraqeMXHI1IkVDMVmlp&#10;ibGhSFNpFbnBEFAFTS4h8VlUHpXIIeAZeDwrMTnny/mggWTc6NGfhS3bkXownZVG46ZQBYk0I0rh&#10;JFpUWVJWEkuKkCrz1DKcSopR8zLFnCSBKFUmShIKYjmyGI41RV4M1xdnGj0panuCXBkn4h1hMo7S&#10;mPFcZoaYjniTkPJxSixClodVkohqIklOJMnoNBWDqqbg5QgYNfU4ChmL1RCUNbLidrU/ICkC7jxn&#10;gacPSdNC0/VIHAGu3oOkGjJxVhSxgMxxEGiybCQ3HS5FE3QEnhohkKbzeKksZjKNGIOnJBIFSCEf&#10;LaKk0wgwEhXOEODEEryMg+CRYMS8Uxhg/ibLE7q5BgtFLs+lsRNR7ASMHiUsYlvLRN5CptWKU8tS&#10;2YJTZHkCzZDOs8HF1kyRJoUFwgDjmNP54KkpQ2jKFJlzpLocsSKTw0qg5B/FUo5ihTF58ni4JDpa&#10;HBMvj0vRncrQxWU5UvIb6YYbzrbfa7++W/Hj7eLvvnffvOH4/ob7t5uOx93sH4riWqVbvcwQNzvE&#10;pwmrLdt7ru/gnTuRD39Z+8u99T/9uunu72G//bnj/p8Rd29v+ebbtWevrW07v7bsUkRt/9HGqp1W&#10;U5jEdcwsiZIkfgHbMnbL/hmHt0+IWjp685zRoasmbj846Qh9CaUoQt663xKI0FZuFBhXktnLUPmr&#10;kYjl8MRViWCHPGLiqk2j5q79YNbq0XM2A5umTSeT92L5GHuV+my7sLMowSHfJLNuKmrbd7kt+se2&#10;uJttp75tjr7eFHezIfm7mvT+BnR/Bea6Gd68Y17M2BGgeACNthOi45K++/6XN/nwTToDZhN/T694&#10;DbQJQ8CL4t8c4L3gO+/m2P2b5Xn38rsVeLcC71bg3Qr8r6zAf44TgykmYC+079q3W3dHjfhg1Jig&#10;Ecs/nJqxJPJ8kvYHtO+H3MKur6TuFSjmhKP4MYd5c2C1WxTXk+vuk/peMr6FyNchdN8rePeDxNae&#10;U1WBhEZgOkXYqI+bz8Zvc1jjz3kT+3mhtZxpztK5NbfDb0P7n0O7X0F7X7+KGn4ZMTQcMTy4Zejh&#10;2lePQ4eGQ4eh1a9frX4FLR98sfDFs4VPh9e/Hto18PjA7w/ibt9LvnEtofdG+sVb2Ms/YC8/IP7j&#10;Wf4Pf2RefJp9EcL1Q3k9EKYDgvsGY0XQYTq0Dz0UdRyKXjF0fNbzIxOhxEWvE9f8fHxF/6HQprDl&#10;mg1h5j2HNV8lIbaeyDtBsAiq7JpOi+4ck1qJhDvSYtToRJME4/ey26v4Z6o4gUpyXQWptore2CTp&#10;aDN1BwrPt1afb23uq2278MaWONDj7Oy1nrlgOH0BQGLz2Svms99oAn3awIXiKzdtHV2HMrOCRgLH&#10;txHvfzw+ZNW6rdv3bNoUvnbVlhXLNyxevHb6zAWjRgG4O2bMR8Gb1h3KhrHoeUY6zkJFm6XsMhW3&#10;0q3oqLJcdojaUg4xPp+yDUiKRwbN+XTcynmztoUs2gMGrYUs3TP/862TJyz56P0ZoKb+eMzcLTtO&#10;4KlKAIZdvlZPSaC0qqeyvs9d1CFW+AgkHSydlZklYHOBm+M5l/W8Q98DnBksqg4Zr5yWbybiNDK6&#10;jYGX7ti0d+yosRM+GnswItIsUgdKGs6UNzS4/JVGb7nGVSy1enjGEpEdeI2etldUO4sqPK4Gu7VN&#10;azlvLLxmL71h9J6nKc4SJL1ERTdBEcBIa1FiH0JUiJG68UrAMkM+Wz02aMKUD6dvXRGVB+cqxA6D&#10;oNhCbdJnt0lSKnjJheyEAn6CTwErVcBrjNhma36bCd+oQVVJs4r5aS5+mlOaW2Qi1brZLTZ6nQrj&#10;E8BtvAwLCDG+UEoqERJ9ABWzCYUSRhXAFjo+ACeNIMBjYD8sIpaKiX41vUbPbrDwmjW0all+mYZS&#10;ZWTWi7E+epqZkW4RIH2ivFIesSwf48xIl8FgfAxayWE5xLJiqbJYofVrjbVGe4vZ3WF2ntHbz9hL&#10;Lum9PXJbQGRsFJjr+PZqvrOc5yhlGYvIfCMuT4RFCvBYKQEnY+A1EqoVCGu8sppiWVURv9RJdamz&#10;FPwEjgQmlGQIRWlcfhpblMXV4KU2tt4rtRerXYAVKWjc/JwcLDyFnocQMqhiBktIYxo56lJdUa25&#10;WolVxK0/fnD+DkJUqgcnOSNRtnIZFfmJZlioNv6zKtLn1xwb7/i3PawPfV63eLh2KlQ9drh+zGDg&#10;k+Hu8dDFTwauThy+PAHqmwxdCh7sWzLUt2m4Z+fr9t1Q+dHnjv1/2E7+6IV/V0661Sy8d8H46Gf/&#10;w3tV11rlHtJx9Pa5x5eOzjm80KVMeAOJKxA69SEZZ6tHvOuc6cQvdthjbcIzWfyAMg1S5UDiHEhB&#10;HLKK/izS3/CbOwpULg3LSaKUZ7LdkbmqFYfckcfPInN/VfIHNILnes59GfmBkvFAz3zsEX6tYjN3&#10;7vkXJw5bu/bK+YtvyC009HDgDbh9DgZPv63dQcoF5fn/JycG1ARgkoGh/yMs/hdHAdj42VtODBAL&#10;uNCtq1cRSclA5Qr8ibeNGJE/d253TMwvWZl/JMX+lBrTm3q8YP8O1tKZ7OCPvQvnnF4V1rd0V++C&#10;XZ1zdtXO2K0btwP73uaMcXvgc2L2LD4VOvPQsun7VwYfXPXpjq3j1yXMCCMtjlIs3ktcsfnE7vV7&#10;MiIPY45tOxIxPzh40YiPcjfHNWOtt7gtN/Ibvsc2XUkru4FvusnvaibXkSJIYVN2TQ1aNmb0ivEz&#10;tgSvOvbltuTPw2HL4ylfqSvye36W3Xmt/3nYfWeo4i7U+Qjqfvbq0stHX7/65fKTG533upp/rm/7&#10;o771WVPloyruRfEuxf6p8bNG7h03PnZeKOfQyWoR7pzTfKm+orPWV1xksLltvsqqlrMl1ectng6d&#10;sd1g6LbqLpmkvRr2aRUtoOeAfZhONbOeS/TRiS4Wv0jtavE2XTa294hLGihqN4qmzERws5A8Ak3F&#10;FtkAxAW+6aCjmcVQS0UmIU8LS8wOWbw26P3x4HYtKGjkByNHzZ31eUJCukCkJTPkyblYYFkAmIeG&#10;beOjFHkJtOzYPEImW0U3mUQuvcCGhBHWLt08dtQkIAoCMz6nTflyzcpt60N3rlq5fcH8tcEzl8+e&#10;tWLcmNnTJy9LSSQWV1z01Vz31f3DVdlvLu6QmorwNDEMjouDZSEIZLZMJdbZ5OZCnbva4gsYCtuk&#10;5nqJpVHrDoj15TFJuM9mLHvvvdHz5i2PTcZILNXm+suW5mvWxn571UUgTVY5G9hSLzZfmQFnonK4&#10;Eo7Zba4q0AFndL2QIAMhIEj4OCEfx1fRVWaOQ0pWgV5jDo6uZQiVRHbs3mPBE4M/Chq3YNrK5MMY&#10;Nb3YzK2V4Av5WAfwndCwy23iuiJdoFDXAkbfcQlyKppLx3F4ZLaQxFKQeEaapJBv8InsDrbeRNOq&#10;SBJODo2P5igpKj3XIqGqwY9QkHxS7pugocUMrJSYzcdncsi5QjpaSkQIKLkSDlbLxxjZcCUjXSJC&#10;qPQks5VjMDEUGiJLT6UWSvmNdnVHkaGzxNxWoDnjt3TXuM9Uu0/XFXU1VXXWVzdWlPmsZilPTAWz&#10;u/gWGt+FJuqQeCWerAF++VmZ5EwYBnBiQjYaDUtDJcTjYUlsZIaCgjYy8xSEDAkmxcxElahYFXq+&#10;g40zMLIMzGwbj+TgCq0MuYbIE2EIIgQZ2E2YiDINWiJIYpMOE8kHKJzjPNExofSkRBUrt2fqK/Pt&#10;AYG7mafxoAj8E/vT1y8+uWBC1rpp6pMbW+nJXSJUSV4C61hEfOj8yC+npu3b6Tdqfr/5zdNfbn93&#10;oaervvnGhfPQkwfQwJNnf/z27OH9Fy9/fQXd/Wnw2j8Gr/4w9O3vw99D0L0XD7/RSvMWzRvzMRCz&#10;jxy1dML0/fNDYCtDc0NCUF8sxAYvNIeuati/60ZKzIt8OETLgvCJg6gTECHhNTkTomS/eYWTDsmT&#10;h7WnhhUnBvgHB9kxA4wTA/STw5wkSIqA9FTILoQ8SshlGjRofuMJvqey7wllL202qNjzusDy3GIZ&#10;dtuhYhfUXH63toSVmjgR1Bng/wcYi61ZXVFZ/jcnBkabbznxIEhrf3NiCIh+/06db1Hxf5QTAyXe&#10;Gy/PR8+e1tWWLJo/F3hkAeuJsRNnRCdk51NksDTCunU7F80LmTt97tQxE2eOnfDFuElrp8+J37af&#10;B6cS4vLDF+9bMSFs8ZSdYSvSUiOZiM25ScE7vxq78fCYPfsnJUV+GhseHBe5PHPfNnTU3uw9h+N3&#10;HzuyZMfG6WsXjVk+d9qWdfMjD689kL1xH27tTkzozsyVEelgA23e+v0rl2/aMmP+5gkzt372+eZZ&#10;mzcv3L91der2UPy2ZeRdIVxYlIeT26NGXBKnnNHAuuRxjbKYam1aqy3vnCS94WSYODKEsGkBetE8&#10;5MTgtLHzYJMWpUz6MnHx9D1b5+6Er/tKdRRmPJniR6I7ueRu0BzGRHi5CIsYJRBkUcRIaYHK017t&#10;7myWFFQJjH65vlao9EusFdaGTltzp7G2xdN+ztbUIfeV86x2nkHPFotIZCIpD6MikJyg1Uks6dVq&#10;/+Fw3HI4rmv1F6WqC2Jpj0DUxmBU5uF9CExBNrYolwwG3emzyBlhh5aPnj09aNKCiQtXfrlu+ZK1&#10;K1as37Rl56aw8EUhK8e+hcSAE0+c9Nn2bRF6mTlQ3dVYENDSbHq6q1DV6NW2uTRt1a7uKtcZl6ZC&#10;wtAByy8qlk7GUOgEmpDOpeLJSDgiPSUDnYsFIyNEdDkVycxNICKTqQy0Qs8r9Kqq/bqGanNzvbXZ&#10;r600MK0spIgKRjbiFEKyXkI1glBwHGZxMdj0SzmOnDV98aj3Js6dsjg+Ko2PVxp5TrukUEnRktOo&#10;2HgkMQ3DziXy8tksHJ2CodHwTACt1y7fPPHDqVPGzFw/b0PaPpgQzlJn86UwljyFrcoQiZO4ghSe&#10;GqXS4vUagsHGcDvZhWDkiBZlUaQpVKlyU6raCzf6Mo3OBKX2GE9xiCk7wVfGS7UZWlWunpejAgAb&#10;bJch4ILcLBEaKcXiZFi8GIsToFGcnCwaPJWUfgqbk4BnI/gevrNJXdYq9bXw3O08d/fbOC/wnuM5&#10;GkiqwlyuPYtmBYFiWDF0VS6BC8sVZuJ1eKEaJWbFkWmnyEApIM0R6wg6G8uuzNcQU2jIGAwxlcoG&#10;7hl4uYas1dF0SoJcBP6UkFwgPpYhOTIEU5BG5MHylTk8c77akq9T54pBGJAyO0btxmm9GE0RVuvD&#10;6YrwOjdaCZixOV1gSuMb0vjGLLEVIdcjZNIMLieJBn4BZiyJcyqPH5/Jj4sVxCeJ42GaZLg5DQMs&#10;7s9JvT+XnPmr+fqd0q9vFVz60Qnimzuen+95Hv4gv9uX118W3VF14mLt8SuN0ZfPxt387viff0S+&#10;eLLpGbT9ORT+Eop4BUUOQPtevY568HjHd/e3XG5dWmSfLFRPovOmEDCfpKdNTMoMzsAsw+ZsJSK3&#10;02JWIsIXJm5afGr30iTY0nTWGrxjq8i7WWBfQhRPz0B/En1q/NHY2XGJi1Mxe/Iph0iZ6+O3jQsJ&#10;CZoRPn1Danga4hjpZBg24zDfxWj9znb7G9611vTuQPyN3oRHNzJf3sh6dhPx4mrO88s5A73IF4Hc&#10;+63Yn1sEtwrp5yKXJ4z/AHDiUR+P/yQm7tT3P9wGGewNIX4FSkPw4E3SfCMfeMOC/+fjHSf+n9fl&#10;3avvVuDdCrxbgXcr8L+5Av85Tgw6rEHlfunKjfDIfSNGffBR0MjFo6fCVuxuyzU0ZmgcB6n0VckZ&#10;sw4fHB0W/v6mA5Oj8GvQ0oMSe7K1COaoSLI2JFnqY/WFUXzTHoUuysDapctYL0LtM/u5N697oT7t&#10;S2dCr3JNkX1+Ye+WnkcH70JHHr0+8vThV389jX41ePzVq69e/rX/xdOoF9DuF1D4k1dhD4Y3DkBb&#10;Xg9vHxraP/zXsaf/OH7zfPSZQExDY0xFU3JldXJxVZKvn3DuLu3rO9mnH6O6XjO/hviXoPzWlzDz&#10;01OMwTj60EnMyxPHnh4P+Ss6+K+Tk/6KmXXn8OxL+77oPbHxzPFdnv2Ril0RlIh9qdsPI8A8BqFf&#10;pWyWqwIsUSORXgEc3yi4Ejmt3spscZJrnYRKH6W2mhdoUZ7vMF86U3j1bN237S3Xmlr6ylouFLde&#10;KGi/4Oq6BBqoNYHzmrZeffslQ9tlbUuvsb2v9MqN0vOXiArVxj1RG8LDpwXPAjU4iPdGjHp7twbO&#10;wJrvfTCoA8gmdkecYlKMblOzQ9es4lXImSXAfcIkrnfLApXGS+X6ixJ8SfSe/A1LY4KnrRk5Ygq4&#10;5Xv/Q6D9BuAEWHgCgvLpB0Fzpn+6JiwsDp4rkqorHAWnC0p7ikp7Cku6wdld0OXynC4o7PF6e5z2&#10;0w5bp9143m3tcxkv2LTdTmO3TRdQiSvEvAK9sISMFG9atWvsyAkTR086sC3KKNC2+RpaPP5yvbtc&#10;46xQuwp4egdDXS5xBiyVZ13VFdYCn9VaYTA1ayxnDN7LZt9VnecsWdmOEZ7BSrpw8laUvBop8+VK&#10;ClAyLZyXsydn9czNY4M+mzhq5rbVRwgIuVRSYJRUufmn3cRzang9L6kIcGJxaoUxt8lFDjiIrRZ8&#10;gxlfZ8BVqFE+Ra5XjSrS4kvsjFoXu85M9WvwhTq810AseBM0v5LoE2BcHJSdj3dpGGVGbpWOVa6g&#10;+ICdp4zkE+E8XKSdlWPlo11SQpEyv1iOL9IQS9yCJr+6y8Vv1BB8QKmsI/gVBJ8A7wWQAp0lRWTy&#10;8UgRg6Bk0JSAYIHxLUARDlzxDIYKnb5Sr68tcne6HG2gm1si9vKENrHCLtWDsNEVRgJTjEDT0Wg6&#10;hSLhsnUyvkUvdprFbgvfoacZzDSDnWbUYqTCdKYEztGggMOcyERWFAgtVYaiRldFo7eywesvtxc4&#10;5ToNgysj00T5BC4ex8FgGQikCIfV0hh2nkiSi8uM2Je2ZQc/OtaWk1Ocl+yAH9TErFYdm+3Lnt+v&#10;2nq/9OAf/qhHZZueloe+qAp5UrXwz6p5DxoXvDwbAvWvfdK3+M/2WU/aZg5cWPby2tYX1/YNXTw6&#10;1HnktXPP7/yN17BrGtJWueOXO9PWV/GP9VaRvjutveAhudJ2MTbPJWycqYBtrVCmeuSn+OQdVGQo&#10;E7VKTVxfworo4ET1UaO+JR+4RYu9TY3/Hp94g5TVzyMF5Gy3lMln4k6knIjedSx7VQris1PZY/aT&#10;5x4w7IprgmN+FLEeuqX3HPTbZuL3JuwdH/2ijUX5KnLhh++BHAVEpdvWrr3cc2FoAFTsrx+/hJ4O&#10;AYHvG4UcwBz/PN72Ov/zyX/7+v/UE4PyH9wGAE4MAtwHvHirtwOvgKs8gaDHw290eOBaX1+/mpyS&#10;9PHIoE+DgpaPei9jwbySI//F3nlGR1Wubx97OSoqqFSVDqKCKKDSOwECCamkJ6RNkumZkimZ3tve&#10;s6f33lvapPdASAGkRBAUVFCRI4J0aXk3+n/Pp3PWet+1zv8bs+48a6/5kMm6Z+Vez/7t67mu3T05&#10;GUeyUnqyU1x7UnAffLn12XdSX50mXLotsKncuRqhXpwlnJHMeGMX4cVdVc8llT2bingpt/ytirJp&#10;qMLpqN1vFqyYsHXpU+uS52WRd9NVxWqICDDkfLSRViRHp+HgePPk7SvXV2wvtSGAAWp4uKZ+EBOJ&#10;ZxvixdYmrE+Qyt+3JH/V+7sWzdqxcFnmsl3YZIIxhWLfirFmQW20oYuqa+PK6+OC725Jjt8wnH7k&#10;PDMeOH/P+/VF6+CoY6C/8fhg/4WR0d9Hh28c7LvW6zzjQ7jRH1d+PiXzg1WszJoDJvB8j3KszTgQ&#10;DcTcXptZZzCavMH6jv66+GGnu1+n69JDAxZwyCg6qKZ3AsS4mt6lre1Q1DSwsHYCSk2hm/jqEOhq&#10;JZs8CL4KyVXVCAwEqhJDkJIoCrgqCKLsUkpmUXVhJZ0u0Jk9jRKVI6MAteCjz//xKozjHw/PN16f&#10;vG3bHgyOhoAP7GIJTLZUC1j1AouiRilACTlI+H8EUNIhs9haZ6lzqdw1VbT0XftWfvTFmy+/BZsN&#10;PjsB9i159tkJz8Pr04/X55+a8MJ7kxZVldEj0SFPZNQe/Epp7ear4VBOgxy0QlqHSmuVK7USUANo&#10;bSpzQGUNKwwRpsxZI3TITS2u+lGju7OwnPo3J3535oK9acVsiRVwtKp8vaZQvzs66A71aIwxDt+I&#10;x/GrymgULE/O0Wrh49I0OQvLgVcbYA8YgiGj361yOJVWB+y/AT8KItBlDI5dDmpZ/Jwdye++OeXV&#10;Ca8tmPLRvm3FjCqIj7WwqvQctImHM7OxJgHRDjJ8BnHIAoRMgEsj1StFkJjLU3D5eqE0oNA3KG0N&#10;CmtMavbzNKIqGimrgpqPFmPYSpqCi+FwMDweTsCvloiJMoih0bKNcFwrq1LAQYrF1aCaqbcJPX55&#10;zCMMWalOPcFgp1liIv8BR3OfJRqHzI0KsNuoHvIaBj3abjtwwKs62uAYaw+MNnl6QvYWty1msfp1&#10;Rq9Kq+LJRCwlBPpVmkYO302kaKl0I5Eg+psT4yoINDSJhsQykCguBi0joEESBiKjIGK5noYMyhnN&#10;BklcL45BtWGAGlUxmgz8ep3QJ2eauGSIilYSCVYOxy8GPTwINidm55Br02uEBVxNBWjCaE1ojQWr&#10;dJEVIY4kLGA7GFgJcgcmdXHV7vfYWfPMiM+6uXu/saJOu4gDBrQWvzPji7eXz3wqL+FTO0APGyTS&#10;mio6okjDpxztrv/9hxP3r8Pyspv3H126/uDcb/fPX3zw7Q8Pztx4dG78+umHZ0esNNzy6ZMnTnjh&#10;iznLMSlVIEqoR/PBPBxlbXrJ7HWIdz9mfrI6mJz+FRJxiYa5Wltxl4u8z6+8S9//kFHwsDb3NiX7&#10;D3LeLWrJPdr+cWr+fWYpfPG4GCV3mBVXuehrctptvfgPjfIsixkvKrYkp9ZXlp+ExD951Rf90E82&#10;6T9dwgtW2o8e4Um3llmYN+WZ5954CjYVeMyJo7EIfGD6Me8Yf3Tr4cMb9/+HE8MT83+NE8O/Gbb0&#10;HH/4aPzmnVst8dDiBbPh7RC8G5oxbRoNS/VALhmanbVia+K8pQnvzd/62tStr76VOGly1uyZ9IRN&#10;kVp6iCNkZBXlfbpx46KVq5Zs2rl89555KxMnz0h65/3Ud5enzUpInr39s9c/mz5h1rSX5m5Zs53J&#10;IustokrS/tU7l3+5a/mqhLUr125btTJ1yZzEGS9/8fozc16ZMGvS0ws/m7F2//JdjBU7ahauKpv5&#10;ae60dWnTtqbMysj9EFPyCaNyuYiyxSTJiCgzfMLtBkO6257u0iRqjGmmYEXUut9VsBS39o2kFa/v&#10;+HxG5pdzcQnLVMkrjXtXqvI/FO6fV0NaiBUvw0mWVTiTa1uRii4SaMdy9USumMog0ckYHp2qBQVO&#10;p8TlYehMLNAMe3WLAJfS2eDoHLS0D+jqu2w9B72Dhz0DQ86OLle82er1AHIZi0bVsVlhhbxPrz1q&#10;MpyxWGBOfNZg+lqlH1OqvlKAQ2JpL48fpzKCGLIHSQzh6GYkk7a7OOXDjcvf+mjGi9NfeKzkhvef&#10;sF/1S39tI5+Bv4qnX3559oKFSSkZWBxRr7S6jSEVz0gt43JQChPf74ZafNqOsKG9ztoRM8fhYQU/&#10;L7OBerNCbYe0PoPJAoAKDkdIZygFYpfW6tM5TRI9jyyHzcFEFLUDCMdMrXFre7934HjT0eHwYAQK&#10;P57YOImSobMBPq8q7AIDdlWgyd0ZNjRgComzYBnFhJcWTFtYnU+wiuxGnllOlFOLyKjUUnxmKReB&#10;V5KYNj6gZ8kAmlBGFZJK8RuWrp320jszX56+fu4q1O4yqIpvw4JGhATM54B5XLCADxZLdFWwy4RG&#10;TzS6OUGvIGai+gCUGSiGNKVae4UpiLIHy63OfI0+XaZKEetylLZyswPv0uFsvAo1BaHAI2TIciGi&#10;XIhESpBY8d+cuLyckp+NKspBo/aTqFUsACbBQnujxNMieAyJD4i8owLfcUnohDR8kOVqwevq0aog&#10;EnSVyfT75cZSUF8BQuUydZXSQXFaSC5REcAr5ANIpYlidrDddo5HUa2mFbJxWRR6CYeHlChIahPb&#10;5pJ4YYQsRouoBRRqHklcydWSFFqCDEAKFCgRgJZLK6SCYr4chsF4jYf62EPDjdeGyOZmjq9LEm7l&#10;++oZ9hjVHCSZvAS9E6+14TSw3RlQKRGV8Xn7edwirqCMIarA8sr303JzuEX7oUqMDU+L0sT9MstJ&#10;U/Sso/mspe2Cpfuma+S24/gF6cGjuOavSuKnSzouIkauYc9dxXx3EXHsIuL0b3lXbu2592j7+KPd&#10;j+7tuHd9641rCX/cTbtzO/vmP9N++nHPmeYVzeqpasFkkXC2lD6Xi5lL46xX+6s6g8wRU3UHrzRY&#10;Ux6sJTRKiTE4WTxUptKupzDeyya+uov6dipt4X7cZxVV6zDEpFopWqPGa2pSsHsXbd4w5dPkj3Zi&#10;00m15ZLsBFzi6jJKrmRIOnBBeeob3ncnGFePUx6MUq8dJF46UPNrD/nXZtKvjdRLUdaPdaIf2jXn&#10;/LJDGz9Jf/6p1yfAGQev/yM7J/PH788/3kbCGXb34PTPG+MP4ADQu3Ca3eOx+R9eTzjxf2jMk7ef&#10;dOBJB5504EkH/hc78N/jxPAfCZvUHR46uXHzrudf+MdzE56Z/cLk3GXbNBg5J59euQNRtKOiJJWY&#10;thO9ad3+jRtLS8r4BPh0FFFTlEPN3F6GziAJEUJ4W6ErtjlwjWZCp4rYa5GeaPf9MRJ5OOz8s1N+&#10;ua/mu9b0gaa1zSMbD36/6+sf9nz3dfK505k/n0v/6cf0X7/P/O3yvj/uZdx4lHLtduLl6xuv30t6&#10;eDv94c+pV4f3jPk314Pr1eKtMtZmGm83k7QVh1mHVGYqOtDhUXTkHKnpMnPwIe/gOKnpZiF0PZ/x&#10;YD/7fi7halrSlZSFf+6f/6ji/dtF73+bMv1I+rzDJRsHihPl65eWzp26670ZiSvWoipg4W0jYOgW&#10;qzr4ul6JbkCmHtCoB+3qYaesz8ZqcTKaArzORsVgq/6rLsepgdh3g13nOzpPxZqHXfFBR+sha8ew&#10;peewqe8IDIa13cd0PScM7UcMHaOuAydDw2P1Q8di/QddsXqbz5dTWPT+vIUTYSg8Zeabb02b9NbM&#10;iW9MfXPyjE+WbMlMRUoFjvrAUHP4WNACazW67FCnU9lpU7TbJR0eaV9AMegU98GyVzhiLXkDdsHU&#10;TdMmLp0x6eMpExe9/dpHb726bMrrXyz/MDUzmVxDNIvgW2hNh9VxyO074vaMwuXxjLqcI3bbIYfl&#10;kMs27LaM2A2DNs2Iz3LCYzrm1I7YNYcs6h4T1G7VtTuhJlwpe8n8Vf946o13Xp2avGkPHMUd1nlD&#10;oMUj1jr4kIku1RL4Xo6qSx8ecjY3ATaLRKUWKewSICJRN8n0bSJ9F1MJ59jFK3nNFfx4uSBeKWnC&#10;KWPVmiBRayVqanPZGz7e8/pz773x4uwd64t5tW7YW1TBiJoYXS7KoAXbo6pohmXE8GpGdTqpnfaa&#10;djMhrsVElFU+RYVDiXRr8X49OWiiRsyUkKbaCeGs6mqbhmDXEK0AzixB6gSVGmGVVozWQjV2Ld0N&#10;Ei1SrF6E0ohRegXeAlbb5ViLDGNR4GxqotNA9bm4DfXK3g7TSKv+UAM0AFdI1G5ihEGSFaBbtEKX&#10;UebWi20qnkHGUUjZcilHBgghtVSvUVg0MrtaalcJrBDfouSbQIEOFGshhRqUAzKJmCEQ8CVyCQBB&#10;GqPWYNVoLBrAqAOMJrlBy4fkFIEASZeganVUiUug9UmMdYClQe1oMfl7vXUHIvG+uqaOcF1LIART&#10;uajZ1aBxhxUmM0ugpNBUFIqGQpEREAoCAnZWDIjpMSmtSURuFeDjXFR9zb5odWIMt7m3dssZddJV&#10;777b0czb0bRfbGt/dq25EFz7Xd3q0w1fnm1bfWV0+/h3GbdOb/vl0Ipfhj67M7Zp/FjC+MFd4917&#10;x9sy75oSLjFXjubPs619jf3h09wvX7dVftFlLT8e5XQKCwyJHzl2ftKDTT9lIB/10s2svVWp79PL&#10;P7HLUur0uWFxUqw2oZO68xAteZi8rxeZ0lySEqvIdaDKWIj9uQUZWzN2f5KSsmlzafrC6vKpTOps&#10;LncJRbC6QrK1sA2NPKPn/uhnf+OsPmGphKXMh1w0Wu7WuS/AqBCOFpmwYfmnRw+N3LsL22s+uHV7&#10;/M6dh3/ee0x2/5q68Pr44j9v38f/XzjxY6XI/YdwwRcwJ4Zp8b848bVHD2AFMwxajpw6mV2UD+MX&#10;+L577kvPZS+eJ9u2Xrt1nWvDGmjtRtryPftmp2yelpy+rJC6lwcWmqhpID5BjFvPRy9lkhdwxXPl&#10;gjcFvOeZ/neMXR/G+lY2exa7SDNEGXNY6ds1xcg6MvS1PHZW1NZHilgrDEIsJKtVGki1IKaQht2D&#10;Ze4myzP48mSucAuZvglfvqp0/bzENR8kJ2wsS9xHzyLqq9Qd8p7LvM5fiMGLhOZL9CM3BD+Pcy+N&#10;U8Zu4vt/I3b9Tm29ymj/pbbxBNHRStB6BS5/ZLD76KWTRy4fPnT5UOv3bfI2KEtSspkGW6oygWMt&#10;5otf6cf6tS1+owkyAlKtWmVze2LNbfHGUTiVTQfG1XBMo6jbwO5Qk+oV6IAMHYOITQAhXFuuwxXL&#10;SCQ1lWcm8HQZBGY6FnZZUHKUPqbEDqNiFF5cWsnMw7By0cyiah6CKiUKdCJDUGqOUKXmCjxzw47U&#10;6bMWTpw0Zd6ij1Mz8olUbi1XQRWIuEIZIFYbxEaH3B5U+2A3X7vcqqBJwFpZQOtpD7S0BpvhUovU&#10;qdtTZ7z9zuTXJk56ZeLbb0yCa/Jrk6ZOmjL//XkpCfso1TytLgSoYkKwnsy24VmqGiEIQXaN1i6R&#10;qWsotcSaWqEEgvQuUOdlSy1IshRBVkj0DeGWE4H6oUosd+qMxbDo+b3p89P2FjIYoFDhlEIwGA3p&#10;tUGN0i0RGNg0GQXHqcVz5CwQ5Kr4RAEdRRPWCDw6V19jz5GuodHOAz11rfWuQMDkMAKQVgEELJYW&#10;jxsekSVp6XOmTJv41CsLpy9O25JbXciurVTKKW69IKblRdg4I5dgBNgel7qxwdPVEu5siba21MXr&#10;o0Gf3WJTwlGjapie+rhAnVgf5EISJIVZhFYSuF6pATaY17NBi9DgktscUotLbg9rA3FrU4O+ziv1&#10;eMTeMBjpdXcc8PX1O3p7DF09uo5OKN6qiHQpowdMdSP2+kGLpxNSNcmEjXJ2C8Tr0AkPulSHQ6Yj&#10;dY7BsL3daY7qdQ4pqGGJQApbTOYJqAqZ0KkE67g8bzVBi8UrcVgeqoqBqaCSUFRWNU3B5Fokcg8I&#10;2bgciIgF8FUONgk2DOowStsNkia1sNMk6zDIuk3yLougzUJttZNaHOQmG6XByKjTs2IaXkjJt/PZ&#10;AKFGhCID1SyP2FCndjdoXRGVwSnmG/lYrxbf7IVjCCpi/uK2+pLBuvwjzr1f25O/DxZcasd+304f&#10;DqCtvD1VGR9kbHk/a/vi3V/OWrNwUtIXi3B5iTYptSdq/fnbkYd//nLzzg9Xb31764/zf9y/eG38&#10;wp1rY7/31Q2yGcQVqze8MnXTjGWiAsag9dCZpvOnG7/9Jn52wHIIKFOVf7K3aN4G0Zb0YF7RILr8&#10;G2r5z2zEeUreFfreK/SES8QN50o3fZOV9kNu+fUS3IMq7H0K9kEN+h658hax7Ep18U+E8p8Y+Msi&#10;xgkOOVaSI9i8CrPiA07yOl9tYY+p+liUdbqFNOLNb5RuCvF3eXnl6LQ9bz37wr/0xJFo+H848aPx&#10;248e/c2J4fn2L078t6T4L53cf8t3Ah7H8Ac8nsl37t5ub4p9vHAObDMPj805b7zJLUIGyGJgTzFh&#10;8RrJ6h3GhDTnpgTVZ59JPpwjWvIusGaBM3tTBJ3lQmaKUxOQu1Ynb1y2funcde+9krTopaJV0wvW&#10;LkCuXS/MzsMlJG1f8OGmBfPROYkeHTXspPIYOfn7PkOVb8EVJ2Mys3A7ixGf5+2eunnFc/OWTZiz&#10;9cXPcYvTHZvLuneWd28rjmwojG3DuTbjrQkcX5q+LscbzfTZd5vBTYDwixrGh5Xa9TT3DrZhPUG5&#10;CmlNpJkTaYwvy3Knbt+/IAm/poq5Sa9OOKrf9q1h5zHLhhOGz3uty+psH7uUs5XWL6yRvcFgphfK&#10;M4uLDcRyZRFSlIXjZ5OEpbVAtdDAUGtAs93mjtg8dc66TkfbQUNTv6FxwNQ14Dww4uw9aGnt9HV0&#10;xlpabDablC/QctgxlWrAZB7WaEYB8IRSdRxQHxaDIyL50F81LFUOyaAenqyJxq2vYUfoMidBCCFZ&#10;1WkVsI/HO69Nf/XVtyZPnTFx8szX3p75/MRJL0yaNOujj2Avbblap9QYJSI1kyIho3hsvAKsteo4&#10;LgPPbZP6zQKnTex0g656S7A7UN8TiHZ4Az3+YLffC1eb19XotDW63F3hur5oS6e/KWiO2kAPvHcy&#10;SV1OuTcABtstzSPhgaHQgU5bq1fh1bENOq4Rtrj3QgE/FHRqPM2u5pA2jC/CzJs5F74fWTx9Pg9F&#10;bzRFrAK9AMmoLcQKEWQThRcQKmIKVVxjjynNAcDglGiZFcQ1i1ZMe+aNWS9PTV6yjZNDtOMBf7Xa&#10;h4FcCIW9XGFHKM3lKnOFxlClteAtDqrPRPYASKsYYZLmQcoCjaXE5EPYwwhXqNz5uBCeANLrRXqt&#10;KBdQaWaUKmvKADxCjioTl5fzK6uESJSwmiQlU6SVFZTifBSylMDAsYVEAUSR2xnaMMfUynf0wVmp&#10;Qt9hbmCU4x9lh4YZwf4afzfBH8e4IxV2W7HdWmx3V/mDpIZIbUuE0xFgtdjJUSPR4aD7nayAnRUw&#10;0dwyjJZTKoNPcXAQMglWraKa9UyHkekAiVpmCR+fWUMrYgIkyCN0uwUuI1WnxCtlaKWwQiarlINo&#10;pa5aZ8RrtZWApkzmwevjHH+nJNoljnaKIvDaLozA3u0+mt1ONOpxOj1BryPqpSglHCYNG1yIapiw&#10;ThxfWMBCVunoTJ9Q1izX9ACmDp6qjsjrIylO0I1XZXV3JK3H83W+xZjgLPTwcsmVPeE7qW239zZf&#10;2Ru9mtZ1K+XsvR3Xx7c+ur773rXEO5d33fhnyo0rObd+ybv2Q86l83k/fZV1tjf5cDzpYFPWoXDe&#10;QWdhb4Rw/LD2jyH7n03wcy/lt37br/Xhu+2hy19HTg0DPu3OsrI3lxU+M1+wJCVaJmlgO1xcq1Pm&#10;cWl8Mqq0YFta6opNWasT0lbtLEgswJVQi7MJCZtyChJKPEjVGLd9THCkj/lNE+msGX1UWdqvQQ4Z&#10;SceszDGX4ky9/WJ30x9DLf+M+45tWJX69F/+xG+8+VJObuoP50/B02scNjl7dBk+NDI+Dq9Xxx/B&#10;xo2Pj5b929cTTvxv2/LkzScdeNKBJx140oH/1Q78FzkxzFPujx8fHtuyYdcLL77y/FPPTH321W3z&#10;l5OyUNXZaA5O4LPHW9q/sof6JGbYjrYr0P5VU9/pcNMorVaTnYGhooQhTUOXo6dXc2LE/ONh57UD&#10;7pstrqsx66VW65VRz73vIuO/ucfPUC80bmryLXI2Lg62ftpU/3lb/boDzWsP9G87djTt/LnsS7dy&#10;fh/PufEw+48H2Q/v5T/6Oe337jXD6vk29Fs1OZMLs2fmFy8pLP18f86y7L0L9lYur1DvkUYztK2Z&#10;uoEM41iO/rcC85181c089p0czq108m970m9nLL5fMOth6Yy7xbMvFy46V/LpcMHKyM4lxKVzKpct&#10;Qm3bgi8s53Mgg6NN7+yFLD1iU6/SfkhrG7HYjwTsJ0Km0Yh6sFk/HFMNxzSjTeYT3aHzB9p/Hui5&#10;UBc/avF3ypxNgK9NFelSNfTBCXb2vjHXwFln31l/7ylX57Fg/1jswMn4wePdI8cGho/2Hxoxe6MM&#10;obKGLa3lQySGFE3kofBsuChkAJT7wr4DzdEjIcdBG9RqkTc7wA431OEGOzzyLo+s2y/rCwEHffIB&#10;p6gbIEVrCrXEXJCUBxDyAVyuvCRVsD9VgCuB2CS3jN8gFTSC8nabedjrOuayHwl6TngdR93WI7Bo&#10;WC/v0ct67apDTs1wwDzmM55wao64tYeD1mN+07BD3evS9dmB+soc6uJ3V7wy4c13Xp6y88ttXHSt&#10;ma+2s5QGigTCsSRlJKCKFhbqBszhbp3PTpdISBwOgamo4VlqRR6GPECRhrGiGEoQQ3BjpexgATOG&#10;EHcx7D3CYLso2CANCcoVG5emvfnS3Gmvf5yZSJDzYqCiAbYHhqob3DU9gZoDbkKvGdtiQMZNFS0G&#10;RJOpsklXHpPnuyS5NlWpz4KNOQiNDnK9pTqiR/s0SJeqygZVmEGEHkBoZQgZbO4LoSE1vJvGQnqi&#10;zkw164g6LUEHYVVqnNZGd3g5QTczYKd54PJzIw3ylg5tf79leNh1/LB3bNQ9Nuw80a7uj8mbvaJQ&#10;UBGqM8QaLbF6YyCscTtAtR1QmWSgUQpYFRqn0myW6lUckEEWwJ588Crlg0at2Wq1WqxGk1Vj1qs8&#10;HlukPhxrjMLn9E0GvQZU6iGVSQFCPIGUTGcgULWllUamqNniaXcEOu3eLlegxxvsCUa6Q9GOULjt&#10;r2oM+jpcsQPmeK8qWi82BWEqL1dEJZKgmOUT0uNq/pAbOhXRfRvRfOORfqVjDMsruhj7uqlJJyX7&#10;ftLnXTbtu+7Muh8uuBtI/tm944x3x+nmpO8OpJw/nPzzWNLv36bc+D7p8tkdv5zeduWrLbd7N47H&#10;t47Hdj7yJ94xJ/3KWD2aO8+9dqJ82Qu67e+10pO/aeCc6xYfAItsexYFdi0ark46ZyGMhekeSSZ6&#10;3zwFdfNwG+PimPZMr/DbRsZPIcZFR80ZTc2oCDMoIAzIOX4eg4wo3Zm2Z/XexEQcsQIDFa9TYBar&#10;5GtcukS9Zi9LsK3YtGtfe3UFjJ/PWvHfOjGX4qx+Iwaf/OmcV5/+mxNvWrn8yNDI3T/vwHDjz1vj&#10;d288uHv7wf17MP54DDb+4hF/w+J/P4j/fzkx7DsBUxP4B9YT34TvFP4vJz7z9Vhhbg58fPoVGHg8&#10;//Tu96eSP1/KXLlEsmK+YM0X3E257N1cYaFVSQwa2PUWbpua0irH1KnxbcbKLmd2dyShM7KkoW52&#10;tGdp98mNx87sPH1w67B3axd3Tzwn1b8+xbICHc5UdxbagllKWSqPns/m4UQ6PN+ILK5JWpmyZeb6&#10;5Hk7ylfkUbciy77IXffumiUzv9yyal9uPh3DtkuDo4b+y/7T48ajD3ntd1k996iDd2uOPiQfe4Tq&#10;v1Ea/yei8bfqyI/V4TOMhlPc6DBK4cyqpqK5NI1f4+iy1x+J9X3f0XQqqu3SUbx8tIVL8alZ7XFB&#10;R4MkYJcBAoDPUIEyh8vd2NAc9rTrgSCfYoGFrSK8C8T7IKxXjfWqcFENIaLE+7gVOliMRcYDaIK0&#10;CMlKrSIXU8UUwMEzROEQOwLXgKQAVSQJlgHC+e10iVms8WnsTXpXC7yqrA1ye4ihMFbUsCvJTC6g&#10;0Tr9Bk/I6A3rPG5Ab9JoTF6rH4bBg/GBvrpuv9ErpgmEFJ4VdhGvax/sOnRi+GRPM+yuA5TuL8nL&#10;zi3MK0CUVGCqsNUYAg5DJBNpTDofTmCi1sooTC2dY6umavB0eTX8lIcjlwhBIVdUS6VTKTQOR8Tl&#10;A7WwxyWBW4Hl4mtVamtztPmoN9SLRLPenfnRU0+9NGf6/IzELE6NSCk1qxU2ldgIsiAuScBAM2Eq&#10;zMazxDUCgCGV00RcHENC5Zuk2npnsCsW76mP9zW2tEdiAbPVDIJKiVALSv0WQ7PL7gIUZZnpC6ZP&#10;f+2plz5894OsnQXweW0JxajlB02SmIrjE9MsKr7PZ2xvCR5o8HX4bMGwJ9jeFO/uaG6MBb1GvVkm&#10;V9NZehrPK1DCg5pXSeBUkoKQdaSpd6ipt9ld3+CIulV2O2BxgbaA1hczRaO6iA/whaFgsyl+KNIz&#10;GOzrsrTGwbomeaRB7I/w7HUCW4SvawWsHZCxTiRxUkgmQpWHQ2xWCdoMshajrEEvC2vkfgh0ApBe&#10;CCrZMilVKKJJuVSAyzBwuQ4yRV9RJYHFeZUIOg7FIsMQvZoFf3FmmSqst0QNZgefryGTDBRCvZzf&#10;a4Z6LWCXUd5pkHWZ5QN21ZBDNWDhdVurB3y44Sh9KMLu9jEbjCS7FGniobUw46JWi0hEBY0B8STw&#10;uA6arQ1ep98q1yrxLhexq1tw5jvtqR/UZy/Ifzhde+1I9Z1B9LX+quujpAsDglPtjIEoOWys4hH3&#10;pGye++msFz9998WsjUtFuCKXhBXSKnoi3jNHDt26emn8wZ3xOxfuj/9y+c6pEwcDXSKa6PNVWRPf&#10;y5zxmSQZ2VBrG3Mdv9x788rIvZsnx68eHW9Vj7C2YZAfJ0m2Zpt2p0X2Jffs3z1QtLk/f80p9OaT&#10;yBVDeXPj22aFV3zWuSbpTGrx1bLK2/+HvfMMjvLK1jXOeRzwGBvbGAxDsA1YJmOyEEkgEQSSEBKS&#10;kBp1S+qcc87x65xzzklqtXJCEmBMto2NcxjGE3zG42PPeBjdLXxu1a06c+4v37p/6Fr6qvurri7V&#10;rq5Vu9/9rufF4/9Bwv9MRv2IR3yHa/uW1PENDf85ndTT2agt34pf8xp2ywpa5Xph4xYP68hEEHu2&#10;CxVUbFMgX1HAl/Nbd9VsWf/sPff/Ztb/9hMnk/+nTgyGMUBg53/Xie/45H4dnRhMad9xKoOP/BfQ&#10;ifvS2VVLloDhgN/Mun/hQ8+SDjSoj8GpK8tI81f7d9cMNSDPNtSPVR8pVpTGd66ybFyo27LYW7Ol&#10;C3PMj2owYmqw9dt3vzVn47xZ1Wsehe14vnr17H2LX2LWVIlPneY3wlRolJWDM/PhHGR5Y0VJ5eZ5&#10;J/esaC/fRt1fw9sN52yCt7x4YOv9r5U/sqpj0WFdKTKxC96/9cTozoahA22Dh9m91aKhU5YpdPIq&#10;te8afWCgPeI6ojBv5+g3UwLl3MRhXqSS7tqNClaSgocosjIEenkVefMJ3j60ZJvBvOG8a93H4bIP&#10;+/d8nN9+qXvrme7Ng+FVqfSe3kztkK82L6r1U+rsp0/qjiNUR9CyKqygiSolSCxii9UZiuYLfcX+&#10;8dzApCc/pk8M2PMTzoEJz/BZe3HYlCn4C/254mA4FNMpIPCVdvLFGamqT6ocFslH+YpRvnKYoxji&#10;KUaF6mGBakSoGZPqR2S6Xr4iyxQleICLrvCxNXqSEt9IaqxCtDbh0Wg2GuAaCIzGDmw9vPMkEk0X&#10;y9VWJ12ooNIkSCQbixSJmTadwKdh2VQUAKuBQJlYwPptK7giE/HsVCI9GYudTSQuZJPnUrGzyehE&#10;InYmkZhK58fi+R5fPGyOAsg6INsA0/CdmQRXypAY9BYnIqNFV8Er8yrJagDbARMgJp7ZKrRZ5Kag&#10;zm/i6loOn1z84rzH77nvjbkLODB8VO2wc9U6At9EEkaEUBGy92ktBZUuB9lyekfBHsjbg0I0feOi&#10;N5+d9dj8R+Ycfq1UC+N089xdDEcWb01jLWmMNYWxR9DuMMoZxLj8RJ+PHLTifRDKo0B61U1mfbPV&#10;0eIMtfmSiGCmI5rDJPP4TJ6YC3aGjG0uWZuV1aolt6rBaSeyRdIOF3UgREhA6SEruUwNGcPGtuGZ&#10;aJqExAeH/ya63M/SZwTOQUlgROgfZHtG6b5BknuYHJhkpM8yusco3f24fDcqE0FG4+hUithd4I0O&#10;KKe65KNRYSEszoeFhbi0LykfAPnEXl4GInhFCCAVa1mtCgXOauWE7byogeFVEqw8hJrSxGcjFFqa&#10;PaBIhhSJO/qxSYYxijq1SpRBR7DZKW4rzgZmKnSnlY4OnQ9riVGcCZo7zfTluaE8L5rmhoM0j4tk&#10;N2JtNrLLQffpSA4pxiijGABChEDEs8kUGY9vV0Mpi3PEHTrrDPWLoQCCEDyBz9SRxk6wzlaxsiVt&#10;xkf2Oe6v7J3TdmYB9/wC8bVFsptvKL4osX25svjpa9c+XPr5zVVf/mHndz9W/+uHhn9+eeTbS3tu&#10;XDl486uWv3yMvXUd+cVU20cj7R/k4Fcc9cP25rE09cOQ8Eu34AOP+qbb+ger6RuL6kK/daAgVOv2&#10;16Dmrez87RvQluoCUTVhzfT7Cn2xAac9DCZSNi9fv3lpydHNe49srziy61h1RXPVXkTpxrqm3Z2R&#10;dvtV5sAkZdTRmqNWuOFbnM0brITKpJl4MWf8ejz23YXev318fvqTz6bHJz4p21UFgmmB6/7ZZx49&#10;2VD16SfXpqeBKvzd7elbd3Ti309P/2l6+oe7OvG/32TfvXt3Be6uwN0VuLsC/59W4NfUicEPhOkb&#10;Fz/at+PAww899vB99z9z30OrX1h4dMOuo1vLiQhioTD2zXe3P/7u9oUv/nr51k/v/fCPmz/8/P4f&#10;/iPcNcAQqRQqSyqYKwTz/ar+Ce3UzdA33w7+68bA38fiXxZMV/KSs8PCs6P4/sETsdB6te55ou05&#10;qmeh0LxYxJ7DFj/HsS6B4ltCg2Xpyzuyn5f2flnWf7Ny8uruocGNCcdiiP8CETenuf3FY+il1diV&#10;J1Bv1rS9fqhpQXnnqzXC5R3alRj1kjbhSyeVL9eFX+8Y2kwc2NReWA3vXdvWu7V6vGJLdseC0KbZ&#10;qZ2Lequ3Fk/us+1/m/zawtOvrVAdP5WRGqJqnxOKeR39DtegwdqnNA0odH0SRZdc1q1TFO3KYgDq&#10;TxiG3LIhu2TAB01kgx/0dn+WyV23+galpihZ4WHrI0IweuvNyf09UGREn5g0gsj41Dlv5nyk+51U&#10;8fzQxPUzZ69NTF2amHg3338h23+hMHK1f+rD3rH3s30XM4V3M90XunMXculz2cS5XOxcwjvmMRQd&#10;qjwojyLnUxYCql6vpNvKiuvJYT05oiWGnLyEl5+OiHrCwp6AoODgplRknxTs6fAhKSkiocYBkVct&#10;6NaIi1ppn0HWb1KNaEWAZVHUi/qNwkGreNgpO+OUjFklYzpuv5pVcCnH0s6rCfvFgHbMD43axcm2&#10;KsqyOWsfmTV7zn1zd7+5i9SAV+GkBpxYjxIo4QxePYpzHK5tJ/nooiALBLWxJVg2B89XUsQ2ltLL&#10;VgYo8ihGGkWJEp2iOEIUaeEBM/EFKHfdO34lMJGWxzBVtMXPbrh/1nMvPP7G8b0EHT9ng/pUxASE&#10;DjhR4QghHyMXfKSUAxkytfg0DTbopFV5wiA8qpDXaby4YE7QlRd1RVgRL9lrx9lsODOYqrNgNPoO&#10;mRYhUcO5RpTYQVC7iRoHTunEqd1knYuscxJ0dhzkJhojHHdKGE4Lo2lBLCOM52W5Pqh31DQ6YZt6&#10;x/PuxcC1855L49Zzg4bRoranS5ftNiZ7bLEeewR4fLutoazNkXe4cnZnxmrP2Vw5qzesMoPkJCGO&#10;y0HRgfCj5yuCJlvK684G3bmIK++zZsLOeNztDzscdi2k4CtEgLwqdGpVRrHAwOfp2CwdkxHR6ocj&#10;seFYYiQaH4snRxMpUEOJ5GA8MZCMD6WTfdnkO6mhm+ELNxwTE4ZMn87Vpzf2aXR5La9bx54IyK9n&#10;offSym8HLX+f8n8/aH3fROmn1mYQe8aIh94XnvhG1/STp2M6Q56Oor41NV2Fmt8PEL8o8j7Kk0ac&#10;9SlFeV5XPuI8Omo7NCgvvaTa9b27dtrX8LP5yB+EZTfbV5yvnte197fBnXNCBxbnELvGle3vuVg3&#10;lbjLzRUTezaM7n17uHF/D77WfnoPrbzETav/aio4/edzt38/Of3F2elPLkxfm7o9NPBdLv/nTN9X&#10;yaFefZhxmnVgd+PW0hNVMFZnq+XkGkXzAiX/bY/liNdaoxLsgGPe2C09dLBHjLzoot+IsG8Na4a8&#10;RHzDxoWzH3rgvvseuGdW2YZ1F86989PPfwdq8O2/Tf9jJsjuNpgInAmiA8FLd/zEv1z+bY/+n3Ri&#10;oDKDTwCPX6x1Mw7lGQLyDIBi5g54Ahx409N/nZ7hegI/8XtXLh+vqQbGuMcevv/pB2atnP34idVL&#10;Ozau0NTtdHfCfARZiJEatF272PPVcPJqAOoDvk9MowwkUwKvrb015S4Pe0qckd/ZA294oiXB+OpA&#10;aFPAcyAsrXIf2Uye/2LFA4vKltfAK+iMSjpufXPd4h2la7ft23/05PGyugPLtm945HcbHlnc+MY+&#10;6WEUcVfD8XXlyDokEYASYfSWDj6S7STIMyRogG6Z4kW/Vg/8rD8/LZmcJvf92Ja8BYt8jUr9qTPw&#10;JSbyOav7a0HxC6xzuIqiKm9HH0TBcBCPZ5epA0q5R8ixsDtFhBo0rOp0SxWB2SIQ48QCOp1Ix6FY&#10;NKpKpvaYvRqxjYGTdjYwENVM3HEhp0mtRTm89EhU0OsgxzQohwpjEeONhA5RQyO5ugELIwuE5pAx&#10;OWxIjyujQzxHlgQFKFCAbggKnDNNVRUuWnLj1vwZQ2rYmB7RpXrloazUnzQlu8OD4+kz55JjU/Gh&#10;0WB3l97rURnMVoc3Gk7mkoVYMKVVmFh0MNTNUSvBKU0sHs/GE5lAOG6xu+UaSAHpTXZXMJbs7h3q&#10;GxqPZbodvrBca6BwBWgql8LWCqUBwCBXQG46V0In0Ll0jkwo0shlMpGQzWBRKCwKjcdgKzlCvUzj&#10;s7i6nb5eldpXe7Tt2SfnAYrF80/Mqdy8T04WhE1+UDaxXkXkk5vQ+PoOBgyvIgvVdIkAw+Cj6Uqq&#10;0KcFRrkgcA+7IAP4Fe4xGNwmvUEhlfHoQjZFIeLaNApgJjZy2E2VBxfOmfPYrPsXzZ5/pPQoEyXQ&#10;cB1qjktGtwrIJiHVoOQ6nLpEwJ4xq5xitlQpkfkA6sHviga8XpsZ0CeYOKKEBiRruZjEJsIxAO8Q&#10;sgcvjr977fz10d7xRCAlFSi5VIGEI5fz1GKmDGjbfKIY4uo8kC9qCfkhr4ljVGDl8g6RDCGQI7iq&#10;Dg5QbuwMsZststLoEAYp62zTkzF+CTeoFrtlAqOAqeYwVQIBULbMWofN5HPZ4yZDWKnySaQ+rsBN&#10;JBvQOBWBCFHJciZFCSyMAHqqZMsDWlva5gtrTWY6y0ShutmMjFLcb1aNurRAHh5xQoMu2ZRffzli&#10;uhhUnvezpvy0CS9r0MrIGslBOcbAgKtI7XIiXkigCIkcGV3KJYoFFJlKADmNDqfFqNNzrG5mIMkv&#10;DMlifaxIEdfTDf9oAPXHYewn3fAbfahvrsj/+LHhk/c0Zyd4kVA7l70Xh9pCQpcqONV2Vbua2UoD&#10;X/TOEzGP5m/ffjbDb5j+4dOvr4UybnpnC25T2YknlrbO2wW8/nFu0kVKeFkj5xM/Xumd7nbf8kiu&#10;MJsTJzdTmzbj8PtwbesPwt5c17lyGWbFK5Kdb1oOrjdVLpNuew67+Km22a+S5m43rKtNH2wpHoYX&#10;D7V0HTiRKz+WrzxeOAbLVHdEqjo4pXXtJfvQm2uM7Vwrns+qa+KfrLOSOq3YOs6R1fKa1VFSrQvX&#10;emrb5pfuuX/uAw/9F584lfpFJwZjEoA7AQqIxP9dJ77TP38dnXgmwg5YEmZQPf/86Ycf+2LdaxYt&#10;B8drT9/74MLfPAWv2Ec7VtHxdglh/Qp//dEeJKyvua6vobZQXZXYt8+wdq1yTUmk7vC7Itp1LfS+&#10;U90lwRMObylf8cKet17YV7Jg07yXFz783P6Ve2C74CBvTIvViDvo5IYWdE1N59Hqpl17D7yxqnTu&#10;ysMv7W5f2spZz2SUUJBLW5jr0JZKUfCIwr+eGJzXnF6IyK0iJ9fweveYzjV2vYc68xnl4u+5V6+R&#10;R3uagl1H7IXD5uJRbaFKPFQvG2oQj56SjzTLvEeounKMuZZoqiapNgrUC/y6eVn78mx8Zdq12GNb&#10;bPe/6fevjRRrJwbx13Pki1DHAKctg24PwUlBGMfbwjYjOEai1MbVWHR2dyQcz2Z7oukBnScntqbk&#10;npw6UrDkRtw944HieGpwsndoKhnLW8ApNYkNjPJGLD3DlvbxNQWGPE+R5ajyAgcaEJkGRZYerr6H&#10;p+sR6gpCKC9UxQVqB1Wsw4mVOIWEAKl4Tpe1K5U4E8uOGF1xucmjcYcUdi9fZwHJoO0EVgeOjyMr&#10;GEwTm2ZhE/QCIiTGSnkIJr+dpSFJgnJzvyc6EU6MAuuw0zHsdI56nAN2S6/NDF72u7w9Tn/G5PEr&#10;zDqOAaRyCrAyPkYuxCkVZI2Fb4tqo0lDCviSAeKG2ELDNBJIMBoXxRfihEIyH2KpuQh6xcbdcx55&#10;AjjglzwzF1d1yiPSOHgKD0cVE+v6dM5hg7NHpokx2FYKGzSfJGTNGF1cBH71S4ufAR141uP75m8w&#10;wLijiuioMNRLdhZwjh6it4fg6yKF8+RIihgI4zwerMeODxoxfmWHx4bwOTsCEXQ0i0114zPduFwO&#10;mwWVwqddiIAWNuM5BkednE4TD2MR4C1UrJqCUZExch5FLWFo+AQeC0kSYcF8F0tPFbnZqgjfVJC6&#10;h2WhYaG/l+nK42x5tLWA8fbjY0OE7BChpw/X24UsJpBdXYShAulML/PCkPS9ouJiQjwSlvaHxIMR&#10;6XBcMRZXjvpAhgYxKoRbmU1aeiukIHrd0u6gus8rL9gApI7i5bTr6W2A4GE2sgM2XhiiOMVIA69d&#10;z0boZCiLnuSx0YJOqs9OcNoxFluHwQrX2tu1PrQpSnKmGf40J5rkRIOMgJPk0uGcSqRRjTYrkECB&#10;NnDxBsBYEymAHcLvdQcjgVjGD0Jr4+cCqSvO8LtaxxjPNEpQ9NeSUhtO+uZXup7eF3nqUO+chqEX&#10;2kbnYi7MJ7+/mHJ9EXP4RY1rtpf/VBh6ORNaf6brwNVQ2Sh7sR32DA+7ENLszFpqCrYTfZqqLsH+&#10;JGmH79RbutYNJuK+MOZwHHssQjiZgJ+IVezRl2+ldR5CUSqPMdfvZZXsEa+qFK85JthxWtEs0FJt&#10;er4fjuBvWnNwwTPLl895c/OibTtXlG97s3L96+Ur5+1d+MLO6o3tYbj/AmFgGNtrh4dJNSrEATn8&#10;gEqAiBU8N7++Pv3jH6f/emv6P/80/e0/ps+990XZ/qP33f8w2N098+SjTY3HPv8M+In/CU4FAXTi&#10;X/8Ee0CAnpiZZ/u/7DPv+on/7fb77s27K3B3Be6uwN0V+H+6Ar+iTjyjqkzfuHCjfMf+Rx965MF7&#10;73n6gQfWLVhct//gwV37Kw8fw/OEiYlz177/6RMQ2gTmrKenL0//86Pp2103rhIsUCOb0ExC1rc1&#10;MKtg2npqLzd8M3HtRt8nRd8wBCJ/y9H49Y2U145JltTpljVZlrbEV2Pib5P0K+Go2VX42UfES1td&#10;25mh7azsKurQKsbYWl5qI8dfQvK8RXavp/i2U8IVtMhRQqwO7zuEte6FabfWqTfUqVeckMyv5T5b&#10;SX2kFD6rDHFvaeeD+7BPVuKeKUc+cbDtyUrY3NKjr6zd/dtXts9+Ye+cZceX7GhbW1H/eunup1cc&#10;fnGT8BAuQLKDTZMOCI2SnEnepRanRfwYk+ojYKy4DiMOrqV26Pk4k5hkZqM8DKSHR4wA5dWoH1Rp&#10;u5gSH4FrwvAsNKUXJFODosg8nSBRmeWkiMNCRUKtz1kcRZen2JWf6uuZGu2bGiqOR1IAGDwYiA+H&#10;0uPh9GQkORlPTKZTZ3u6LmZTZ2PBkah3OOoaCpp7HcoZf5iO4dUzfWDfB8gJIDeI2iBhnpRzmlXa&#10;dqcdF/ESk0FSxkdM23ExPT6oxHhE7S4R0qOixI3CHp2gAARjDtbPxwUYKD+1w8NGhZS0nE047BaP&#10;mZn9Cmya1uokN9voMJealglpJiPasz7FWEAx7uYViLXS0qVVS55Ys+qFzbVvN1CqKYJmvhLGNaNl&#10;dqIcQtAZVaeIB44K61ssGKIZz1SQRWK6EmQvOfmQjwf5qaoYVhVCi0BWRxjB97dykzhoUpO54hu/&#10;FJpMyKO4Y4xVC3a98tTK1QvLOo/xXJL+iHncwcno0CYwFuftsIawbi/eYkdpzTBIf1qmg0lBDImk&#10;nq5u4YSYxoIy2CX3BjlaH0PhIAntJJ6TynczwJVpBaxLJMNF4PvJkgBR4sdL3RiJAyVxokGUs9Da&#10;LnIgpV4CFKZaonR7mOaMMtwRqi9K8yeZkZww3SMt9MiKXeLuNDeb5Cej3FCE74pJ7GmlLaux5bWO&#10;br2rYHUUHY5ep7Nod/VYXTmTI6Y0+4RaF00GysOUA7NLDjL3Wm2DbtuQ1waCncJmOWByqlQchZQu&#10;4eBBaST0kF0fturjdmPKbsk77X2h4GgyMZSIDycTI6nkaDo1ms6AGkmlh5MpUAPZ5NXk6Fe+ax+b&#10;3jmryucllqxUNaCCRhzCMQ//Slb1fo/8YpJ5Lcn6OCf6IMoZ4Z5KdFQmYfsmiHWfiJF/MzN/dnF+&#10;sFK+ojeNtFSHaxsSCFqBpAi0Mjk7G2Bv7IW/dYC14wRnyxHG6i2uyn3XabC/iE//hXX0g8allw89&#10;/+7+2eP7n+0vfymzc77t7QWqTUsiByuvnGz5vq7t+921H67ZNVCyxb/6bfGy5cTXV1nrms7ZHO/3&#10;FC/3D70/cuGLMzdunfn009yVS96JCeNwmp+H2r2ICmnpW5jVb8DXrcXvfEuw80VR2eOCmnkK4maT&#10;cJ+GvoV6dP6e+lVbmPUVWnydkVwbhRAuPRxxetsrzz18z/33gp37jg1rz5975z9/0Ym/n7793cyu&#10;/Zfc6V9imGYa8Ax84t8//iedGLz7jkx8+477DfwquKOfAKUYqMV3dGJwAwR//m36NsixAzfOXbp4&#10;6Hj1rPuAofhBMKG4cMFzLdV7CU0HLWyUXyq0s81yjNcq7s0nLgUCA1SavvIYonR/47Zd9Qd2w06W&#10;IsmbSco1LM3vyLxnmlm/aaA/WUd57jh2Ue3pkmO7l2x99el5L7z6SmndIZKaS9GIdp+sn7twybw5&#10;L+3YsKl+6+HTmw61vLm77rVtmC2HTU14E5ziYssuD70zmBlikoS7dtetXHuoZFPDm5tge4/xUayi&#10;0HJVEflCFPuaHfmKEviK5P+KFvoW5vy2zXsLk/gzMfNndPhmm3W0QeU/JlB06qA6EmZzRenr619b&#10;tXXV+q2bSko2bHhr+57S2rqGDiQKh0cgMK2nkHAEEUUEHlliB729EQ+rxnYAfsNxLrdZZiO68oqu&#10;Pv1okB0HLiUH2+eVxwQU/elWWhOMxpHZHMmhxJn3/Wc+MA9fVXSf5SeH+LEBQXZcXjyv7HtH0j0p&#10;6hqT9kwoB85qht8RJ4osb5zjTxoLw6HJd+Ln302eOx+fmkqMj7qzGaXdqbE7TW6/3upSG+xipV4K&#10;mWU6k1RvVlpscpOJLQdGViFPrYRcDmcqnhwc6D13dvTK5cELF+N9A/pgiK1TMTVKpgpSmoOe4EA2&#10;ey6VGgA2ZTqBTAYgcAoRSLYSARvo4kKewGiwhMP5YKjL7kxrDVG5wkOnKo8fPrVi0er5cxZsWLoK&#10;eaTRLVR32QJJoxvIG3IkBV8NI9ch+HASADKryXxqC5rYjJSROWGTO+HwW2WQkELjEAgCCknGZSr4&#10;bDGHDHRilYRvVSmsQrGCQGk5VLV6ybK5j/52xcuvHdx2iHiaLgXhc2Q1yJxj4ZUYBAuHYFHQfBZJ&#10;zMBzCJ0kKoEk4vIUQh5QuCGFkkVn4rBEKpUNRG4Mlo5GkzE4mkJl9AWTyUzRE0qCdSOxhGgCk8GV&#10;sTgyLI7R1obvbCcxqUKl1KCR64UMKQ3FIZ5mkE5RKS1UOoxCb8VzkVQlhaNn8QElXcug65h0i4gP&#10;3M9uHQT+c0gqVUllakhrsfv90a5E12iieD6cm/QmxgDRWW3JzASCWtJWe97tzBo0AaXALKLL5Uyp&#10;W2GO6RwemVZDpJpoTC+fF5XwskohkIqBqxhci1Z5v0U+6VJe8isv+kSTNlavipTkowJ8vIeHtzCI&#10;WgoFaGkgFFBC0ag4dhnbJWUB+dwhF9kVMqNSo1IZhXwVAUk8VHlq7RH4SjR+lYG+IcTZZKevNfE3&#10;DQ+e/v0tza3/MLz3tWzoMiVShEWLbdECojiIt9nr4afeKtv07P4dL8m4TVem0gBAceXMmNloaEd0&#10;HC89fOLVsvaXD2vK5f2C8yHpFU5rAVVbENI+EXG/Ono4v2KZ/LUF4rI95ppab/ke4eIFFU8/sOBZ&#10;MCz/2FObFi2uXL7kyKr5h1fN279s+f5FB06sQOO2c3gH+ZzdJPqWDvyaesLqOsbbrZxSHL2UStpO&#10;b9vIgm8VApx/t/HjXvsnFnJO2mokH2IiVx8krt0fO42/FYx9EAyy6uvnPfggiLIDnXPt6tXpdBr0&#10;rpkjr58BZ31GJwYvfzkZ+6++d6eH3umfv55OPNM/Z/7+/v1PvcHiugWrAHTimXsBJfie5mNrsa3r&#10;Wo/MQxyYq4SttbZvtx4vAz5p3fZS9dpS0bKNmvV7hjqJf3R6b6dy013xv4RNPXwK5UR12cZNb8x/&#10;a+nsjateLN+/EtmwUdi6SQHbKmjZSiIe5ZqIzqw672a4kTs7y+ccqHiyGvs611IRy7WemcSevcQ6&#10;f4kzOdCaT66zZeZA3bMN3fNs2ZfNY2szH1Zd+frU53+Cf/k99qvP269OVvekdkOBTRzneqz37fbu&#10;Q9TBOtaZZsFki2gMJjiDlE+QFYMdgtQeQWgpFH7Vnlpu871qVM7mMh8n83/LlbyiDhzo7SbeyPBv&#10;2mjXNbQLYu5ZgWKKpxtnQr0UeZIoCJC4Bg4fkkvVRsiq0bjZYicYscDxzTS5U2KNmaN9vvx4qncq&#10;2zUWAKAFiYHTQWM0YWQwYogs7WJBaYoyhpeFsbIUXZfj2Lp4jjTTHKVpI3RVgqPJS41Rsc1O06rR&#10;CikWAigtJ5RJhM+AzWcoNSzV+Zlyk8gEaD0hcGUrLaA4CqfMEFPq0myeh0rQi4CZmK5TE8XCTo4M&#10;wzEzZXGNsWC2ZbW6mFgc5HCcNJqLTg9wuVGJNCxWuPkKC0uhpUgkGIkII+UgJcyOmaIjROC5jKyV&#10;4tVclJjcxsa0UEGBbgYKqMWYZjQVRsHWdlZs2PO7OS+/+MTTQPpFVTY6eHK/CIrJjVmFuUdl6ZHr&#10;M1xxkECB2lCGToKbzg8KVEI49sDKjSueenHt87+DbTji6JSMSEKjvGA/yVXEOfqI/l6Cr0CJgsoQ&#10;A0G0095uNc7ModklrVY3KhwlpAqM4ghncIQ52E8p5nG5JDoVRMad7UEzMqjDBSBywMSNuWQZryqn&#10;5XtlDDOPoOHjgf4tFGNYYhRJisJpsBQTkQ2m7BJ8Q1HqGVNGR6XRIX4gjbWFEYZAiz7cYk+2BbOd&#10;2Ty6N91ZTCAG86ipAuZyN/69IvNmr/ijtORSSHjGweqzMgpmWpeRktPgY5IOH7vVTm8y85FOiB73&#10;KQei+vGwfiyoHbKKclKilwE30OE6AcosI9pFKCOzDaKdhhhtejHKKsfYIZzLQvLaiV471g6YG6Y2&#10;yNFh8OPscZo/y4lmefEEN+pnBO0ktwpt58M0vBYN55SO0qBmYSwQFLH7M5F4rz/UFQrlEqFszpsY&#10;9yY+ihX+nB3+S3rwlil6tYM3XHaqb3XN6IrjU8vqLyxp/LIE8cVq0qeriZ+VdH64AptdSEc/z902&#10;h7dvvqxqBVRZIl23AP38o4cfu7fs+dk1b76OPrhXCTvhrT9oA7vBNfNwG+eRDr4lq99sqNmqqShh&#10;b3oVuWLu6ReeODrvyT0lc9bsmLv4f7F3ntFNndneN5n0NplkMqQAAQYIJfRiMKZjbJox4N67itV7&#10;770e9d4tyZJsSZZtuXfjQguQkELaJJPMhDCZTCaTRobwPk6y7vuuu2a+vHfuN856fJYsLR2dtT9s&#10;PfrvvX//qiU7GZtPi7dVtCw+cfLJ/ceXF1UcJJXlMde/UvrEg5t/98Cm1b/evfrxzDVPZa9beHjz&#10;8vy1Cw8u+c2efatKBYeE4XxLe40rQHGZ+RY2UUjBiBlUndmRmrpy492/fnHji88/+OofH357Z+L1&#10;dw6eOPvAw4//asGCp554pKa25IM/vAH2hwBIfPf2D3d/AIIx2BP+dPzrPeb8s/d04n8fm3uv3IvA&#10;vQjci8C9CPxvReA/pxMD5iYwb31t9tqJQyefePhRMAn424cfzNu6Q8QBXVPM01VVm/KOHEejoHR6&#10;7NM/X/rq68Gb/5j6/Jv37t7tffvtGiF73clDK3dvXLVlVdnmPZis0+ITaCtCYWGZmTBO5b7S02ty&#10;ypftxyw7Iny5wLKtvi+ffa3ROF4mM+5upq4tZq4p1O1DhMsE7Wc5Hfuwfbtww3spwUME+66WtiOM&#10;wSrNFaL3I1n7x+rwx9rAu1zvVZJuDim+0CQbOcN3vdIkefok+5HD0sdKxM9W4J8oqr7vaO2jx6sf&#10;LT26IH/7fTtezFi3+jebty/Zu21hTtZvjxX8vrBiZeHZ548de+YYfDOcsIeCyMQTjwrFTU4R2sdG&#10;echwI7Zeg6xVwqqktUXs+mIGupqDreW2VGrhFVpktR6HdBDwLhTBBCOom4lyksjB1YY0rm6lvRPL&#10;tpytYZ+p5jRgICbby2S5lfKwXt1mNUQAvNZnCXtMfh3UyuEa6GyIwoTIDB3Ay/I5Vo28VQ+12S2d&#10;TkvKou2watrt6g6I5+didQKUlotQidGQBKPjNMoolQJKGY9awhMWS6WlckmxFKrS6ur02iaTHuOS&#10;I6wyhFuDC9p4oAt5IgBNmoVpOSUixgbIjS4m3CcmxMy8wZB6rk190cocEANKV5EWVajBlerFqFa3&#10;eDiomg5IJ1plk2HxhB7XTilWNxymIo/ROeUyWZ1GWa8FntF+uqlL7o/xDVoYkXW2XFxV4yCSnFS+&#10;gaVUcMAgpM7CVgN6sZ+ijuC0PrTIDee6Glj2KrqnSRBn2dOKCBhYjquiOrKN2iDD1/FojVLQJx3V&#10;TIL2CDe/DTjUWxA8D1zuhMksCK4TK/Dj1WGqMUjWe3EqUzPP2MwOUOQdPEOErfHRxR6qwE5k2nBU&#10;N5Ue4vGCXLaHQXGT2UGGMMqQRCnSdpoiiJc5EHwrnGdt5pgbWZZGrgMp8WJUXqzWiVTZYHI7XG9q&#10;UJsbwEy72YWyOxA2R4vThXabkCZDi9aEltuIYhdd7OPI2sRaAGBOQIa4FkpAuqTOmNAaO1SGDqU5&#10;obInlQ6Aau41+Hp1rl69fdjhnPC7plrdM2F7wqk263kaDUev5hhkDIsK4P7kUY8lHfH1tfl7/C5A&#10;9RtsC3b7fV0+b8Lr7nA7Oxz2uNPV6fGmfYG+QKi/NdwdCU46UxclgzOM3jTVB1iDYaZgQKYatYhn&#10;vIprcehap2LcQwpxQWPZEWPzYWPJdnvp7p6Ws9d4mD9pOH83Sj8RU881lcRyt6u3biGv3U/bXs7a&#10;Dcesry56/lTur4+VLKtsWtdUs/h0+ZOZnDX7kqdOTJcdmivcfOXIs9cPP/XW0aeu5D9z5cyymWOr&#10;3esW0p96iPK7xW1rd7y/u+DbvaVf7Cq6uv1kbMNe5bINzYs20HYdFRbVs2tQ/Ba2mgqZqHY3PaCi&#10;ulkNWmS+sDiLcjaLU3xYeXSvdN9O4drVjPVLeFkvajc8xF+dgTu+goc7rBMUmPkn2Yj9RbX7d9ft&#10;31y0bWnLmS1cwvHykk2Ln3tkXutYkLE/c+vs+Qtf3Z7nToBm4rtf/t/5v190YiAS/3/pxD+3FM+/&#10;d17U+EUn/qmrGCB6QLvxvBj9s04M0vu1a9fKqqvmbwmkzscWZO/dYlCxW80iq4ioohII1fjiQ5j8&#10;I9g6OKsWzzhSXp9fBiuqx+UUVK9dn73m+c3Fa08JdqN5axoQD+5tzNjRmLG1KmNt/oKlJ15YdWZX&#10;ZkFuVhWygG/hDMymBycG+VLVqZzTJ7dlw4qKeY0kM4oTJMtcOL6ukRSiiUYsns+uXr/79Z1bH99y&#10;OUPlNZjsg2UHTyC37mk4kk+vLjfVNzoqG20VGB9ZPals+6M+8Xdd4htm+B+k1r+Qorco7bdafG81&#10;WMfRnjQt1kP024+h6hZtXPr0osfWb1u5a9fWjavW7FyxuTKrFF9J4OGYLBSaDG/GozA4OBFTjYXX&#10;oBA1OGITW4jRyLEGHc4UEUdnPJPjtomkrNPH9ie0qZHQVNCaEvLMLK7R5IpHeufis2/7zr2pH7um&#10;GrmiGn1VPXbFfO6GceoN/cTrquFLgvSkuH9aPjInHZqRp8cZwSTJ06bqGvTNXPRNzTiGh90jw/Hp&#10;KSAVu1JJSyRq8LcKdIABYwHshHDvcMfIuLMjCZjDdKWimUmrJKBhbJrMZ/P1dydmJuLT44HBXnMi&#10;pg75uVYj32nQhv12AG7tPzc49ub01I3hvhmPwytmcwhAEYc38ukEINyKuCyrwdjd2TUycK63e9Lr&#10;TalVXrHACggcIoYSGOZRURQVTdSmMHXqnCG53s6V6UhsWTNOUIdTopgQUWCgSVQkHmV+0rtZiKPb&#10;5XrAQ5DR2YQmGKa+HkjvXApBLeYAnVgmYOo1cicEWQRiNZlBqYeVHss/e/BkXUEVvo4gIElUPKOA&#10;oqIgeWQU4H2TYHWElgYSEcWkYVlkDJmExVMJRBoOR8UTADSDBj6CxsYzBXAiswFHQ1M5KAobS+dh&#10;mXy6WEngSUgCGVmsFEJWoydscId4Cj2ZJWZwZSKFTmd0aiCrWKQRsAEyQiuiqaR0pYqlljNkWoHC&#10;Z7C1u3wxhzNis0edrmRrazoSAx3c8Ug0FAr5w20BQFdPDUQHpuNjl2LjryWn30qdu9HWf9kXn0r0&#10;XRyeeHNk4vrI4NVocMCqDSi4WhlVrOconCKNlStVEygODj+ikLfLxRExO67gpfWyXoMcIHeiIl5K&#10;ypowCmatvGEttYOP8NPqPCwsIBn7BFwrRwQxFSq6XsV2QuKQSdNpN6Stum61PCSV2uZdCc0qIh+b&#10;e2bLwvW/em5LRnbOg1XHHsTmP4w49TCs8mkme00iXTN9nf72F9CVW8qOGUTrcJ2vt9oTK+VI9p09&#10;/cK29Rl7tz8Bq8wSUesUDAy2qrimsICMRDuYGk+dPNXkHqONjEuu2AlT+ILY6d3+3OzooZzOFesM&#10;jz7DXL3JgcTNEamz+4/In33ueEbG0scefHHxM0tXLHxp49Il2etXnNqf2Xi2lg4zq6hDVs6UjTto&#10;IkZUzXZxlVpdB5kRYIQ8qIVFFI3tisY+A37ay3t7PPDP85Efx2w3u6SXpcV26h6M5iRjThT+cfS1&#10;W8OTMix60VOPP3LfLzpxKpUCuQ3oxF/f/gGIxN/8VAP7JeOBF/5rzefP/4xO/B3Im/PpdP7vuy+/&#10;GwwM7loK2Fb3PQ8aRp9ZAKvaTsRuqyt/tjT3ftzZ39HOLGIdX0nLXsHZtom/JlO8Ym/kaN0HEvPd&#10;aPpvidjf2ixfhKBP2l09FjOsErVz9ekdz5XXHJTSCttExf0tWf6KtZKWPQpbS3LW/u4HiZvXW98F&#10;EiB02qbN88SqJsaxN94SfvGF+e43gbufum5dZl6ZPj11bdfU65snLmwaHF+eurBl8r2T7/6p7E+f&#10;Vnz4afWNN4qnBw5ExWuQqKeONz66k7hory6r0J5TFjrTGCtHnEdQr1JFV9iSORzvXKFkeo/t2oH4&#10;O/k9c7mpji123TKp5AUx81mxOjNsr540Yy/IsDMq2gWN7Apkeh1yXdV4zktMQzRJlMyxUZlqDl0g&#10;ZIo5bDWJoUPRoCayDNB4iEIzR+OTmdt0wFjO3CYXGulYHqESS6vAKpvoPoIsSlHHqfo2ss6HVUfo&#10;ZrDArilAhFw4pQMrCdCVCZklLA44GU4NzqAkmvX8gF2bAHtOpz2p0AVpAiOOq8UK1CytXeWJWsBe&#10;o2+2feBSW/dFV/gcZEorpGGjrDWsb+u0RLxSB0SRSFF0PYXlF0pCIrGdQlHDYPLGZgjR4iRTgzyR&#10;jyuxgakJkkiGE0gxCi3NqGfZVAybjGoVEvVsjIKFlrORYjpcyECJhBSNimdW8oxCqhI4wIGvEmwF&#10;BleGxZTBq0+VnM05XrLvOLeGACzrgE4MavXdGntCpI1zZXGmIEZj+fF0L54OtnwJGRTgKQDomnSm&#10;ilnWaIELOjn2YYFvhOkdJLsHCN4Bgq8H4+2lRbspoS5yMIb3OeFWba1OWW9Ww1x+XDRB7x4Vjc9K&#10;z00LJodo/SlcZzu6oxXd3orvaGWmfIKeVkVfu3msyzGZtI369Z1mkU9C0nGRQjaMAQqAihaCEonR&#10;oAkGPM1NE8UFhiFV66w+MaNJjEujXXS/u0FrLJLay3TBem8M3hFvSXeg+lKo0QRishtzqZdwvYv6&#10;Ro/gjbj8Vb9wzEhNq7BxCTIkaPZz6t2cekBH9vLhfiU5YuSkvMqhVu1YABoPGSd92hE9LyHEe5kw&#10;I9CGBSgzaCOmN0FMAKlosYMeaEGzUYIw6/FuG8FjQVmMzTpDE+TD2sJkT4we6GCEIsxQiN7qofqs&#10;BKccZZPAjJJmE6/OSKvUCYgem6XHFxkw29vlao9K6/Y4Y0l/fNgZveRpfz/Y/Xkg8aHEdKUKdzmv&#10;5saRxo8Pwz/a2fDRpppv95G/yRF9msX4ZAPys63UiY1C/ErhzjXiXS+Ltq5irVyCeO75shdXVK3J&#10;RG3PYWSdEFYRw3TFJIrck3NAvn4J9sDLzObDDkpBW2UOtG8ZenHGsd9l5L7wyMmNSwu3PZ+V9ezK&#10;w4+vqV1yAL4kr+TJ/XseyDqwqLBwHyX/AH3xovzHH8xc+tT+db85sPyBHSsezdq8+MSpfdgTO5p3&#10;r6/KXFJ85pky/MIG5nok9ywOTJuQkaTGCuyx3LojgFzOUKpDSVf/VPL8jeE33gr1D23Zc2DB/SBr&#10;Lvj1Y4/W1pZ/8NHbYAsI3I3nrSlAKpuvrAG5+Ls7860D//q4pxP/67jce/ZeBO5F4F4E7kXgfzMC&#10;/wOdGHxxgQNMHf685rWUO3dnLlw5mHXg1w88BvSO1Y8/VrV9R6dS3mOzcjDYXRu3A6f4FjjNFugJ&#10;9l9o7RjsGbv8zs2v+2ev1iFwWzZuzlyz9vTuXaLcBm52Zd3KvJPLc0/8/uiRpzMLFu5s3FIgz8MG&#10;C1gDJeJzVeqrDZbrDbbRIoUvh6HcS1XsI3uLlPFac3cZNHBaMZEnevW4bKJQM1qiGavQX0R73+N1&#10;fQ5N3nZc/s528Svd6KeS7pvSnr/I+m5yu88VaixLa6yLqmNbWJ17Zd5dIsEKvHglQbuWBl9Yu/O+&#10;nE2P5+/diW2s1eErtPWHGOhcvrAMYpRK4QcphRvq89dV56woKc5EkstVpGoNsUqNqVeh65SoehWm&#10;SQ0IZKR6JbVezqpX0JuMDJiVhrSTW+xYpAXVYsDhjMB6hy/y6oxJo7VbLA/hiPr6RmljowqDtvBp&#10;MSEzKmG3CRgeDklPx0roGAEDxyNROCyWhkY3ITHK5hYREivC4xREjIZNs/CYVonAIRfZeTQtCcnH&#10;NnLIMCG7ScqDK4QtahFKJWlRSVvkgmYRp4bDq5Bqy2SGIrGuXG6BWbw4r4/od5KDwMjNQgv6xV1J&#10;83TKdiGmn2pVjrYqxmzCYRO33ykaCavnUoYrPcarIeGkFtUubXSxq8zMOouKGPNIRsLK6TbpVFgw&#10;ASbdQuIRH7s/wOgNM9NtrE5AcfMRfQ6sMUS3dysCAxDAUurDHNBmwvRSqDo0moeg0hAcAZajAdZP&#10;eIBOFfkQHE8z115Ls1QQzeUEQzlRU0HVNfCMLQo/z9+t7x7zTE35z4+55nq0wyF20keJuEkBL04d&#10;RPHDLUIvjGdppHmQnA6CJsU0prn2FNPcipZZG1nWRqYTwXajOA40w46k2FtIDhTJjaOAmwnw2G42&#10;o43O7ORLe8W6bp4+wdC0U5VtJEkAx/FgOE4kCywXSuBukdjhMku93FSrVNWKNXUyTb1SXavU1kFQ&#10;g1HfZNU1WPWNBnW9WtWsgLAKI0VuoYHBaomHq7Bwwa82gZnNt7IEVprQQhH72bqUyj9l6bzsG3w1&#10;NDjr6xyyBdIm25DLPtvmv9geGol6uiOOVJulO2BIuqAOFxTzmzoDrqTf2ea0+kwmn9EcMNh9GotN&#10;rNPxlBICV4phAYspO1MREOjiKlePoXVYH05yvK5mk6VKY6sHUrqgFS/u4hnH7apxl/JiWDfs4HgZ&#10;lbyiLGTWcuTO5fBtK9iHMpPY5qsy0SU2awQOD+afUO/Yplq1TrdxjyGzULa1Fr+ssnZhMXoVQrpf&#10;qMg3ac8ahUc4uFeqUC8c5i7eali9MrB18cSBpW+d3Xzt+MrLR1dcL9k5VbjHnf0KfuHjjc8+LXth&#10;ad+KHW9uy//4BOLNUnw8t1K77XDjiszq9YdObjq2Z+PxfVlF+7LKtm4o2r6pavuWxvUb4MtXt6x8&#10;hbxrr/xMabAa0V/SOLCvKHHkoP/sDtXBFxGbHq3OWYbB56nsTYkoI6pvkCOyi+uz885s33n2UPbp&#10;guwtWYseefj++xbM68S7snZcvHThh++/B4OAP35z586Xd378et6S86d8BlIa2MPPp7h/l4X/bT8x&#10;6Kz7qUUEJMlf3vuTUAKKaaCiBi7+z+9/mP+IO3f++jegTt+9+u7rVc0N8zeUcf/9GQ+UFhRcnh6d&#10;HU1RCVVHsrds374791Rt7rGaQ3kl2/cfzjuaK+Kz7A49GtO0ZePal198vjj7ION0Le9kHWrN0cJn&#10;1hf8bvXJ53+fu+ilsh2vCJD53QFG3xXzOx/Hbv117KObl2fPj/hMSgON5BfJYyIVGBi+HkhcMLfG&#10;GcoOvv69/vN3//LPO1/cfvvam9FQDNI5bLYYcBfyubsFbH19CfdIdt32DWf37q6vqFZI9VOdEz+0&#10;9n+jSHwlCN/Spm9Lk3+tFPVl1UnzWsQEQwitsRTgmvKqjyCx5WoJVcrEwssLi3OONp1pEBP4KpZU&#10;wRIYZRqXxmyW6OQ0MbmJSoMzFFTQ/uYDRNseY2LI3D1mSfdpOpKS4IAueSk2d63/+rn0tVhoXKdv&#10;h7zt5kiftfOcofO8Oj6rScwZ05cdg9fsE9eBG6hp7Kph5JK6b0adPqfrmzH1z0G959SpMUW019o1&#10;3D4xm5yYbO/v9XdEvd2J7v6B3l7gqTQK2DBaa0gBuQzOSHx4NH1uNpDqUZjtbJkKRWXWItANKBzX&#10;bLRE2lpTna5IxOTzqR02gUnPNGh1Hlf7QN/Q+bnBc5dGJq9NjF/tSfZ7HU4Fn8PEoUjNtVREA5+M&#10;N6pUQV+oPZLqjfUmQ102nV/IhkQcrUPv6WxtH46nziX7Lyf65to6InqjjMoQofAKBFUCoyiJXDNH&#10;4ZfpAzK9hS0Vo6ksOImHZQAABRdFZiOJ1CYUtrqupaqagoCpeCxIKjLJxWaxACQcMMisJQrlRK6W&#10;I7DLzWaZ0SA3G1QOjcwmYqnB9wsJzkLXkakoHp+pEosNPJ6KhGNiYQRSCxmFIOAacQw8h8xSothq&#10;BEVSg6TVoplovpws1zWSOfk18JJmLIomAPPmMpMrFB/t6JlO9s76IwNGa9RsjbpcCbu93WT2Ais6&#10;vzvS7k8l/d1xdzLuinV65zUDgIUe7xoZ7RwaBv3CqcHz/ROXBicmx2cmx+bGRueGRuZ6hy4khi5G&#10;hy6Fhi/5e9+09l+yDM9Fp66NT783O/7uwNDr7YMXOjuHI8FOlyFgElt0TLWSJFQQOBCFZ2bwAiJl&#10;RK7xAWc7BgMUAzukwk65KEqnWvBoHQbppZK6WcwkgeBFt9iIWB+DFWALXUwxkKlAI6Oc6tQJ4ib5&#10;oF097oQmfJZpp2FEK4tBioBe4ZBw5DU1ZYdzdm/b+lLmlmcyN/wqb++TTbXrm5u2nixddbJiJVVZ&#10;kDyvSF9Vq0K1MM6uUvTqk9UvHS9ctm/vc4ezFh3Lfqn0yMZT2Rv3vrxyx6LlyKLSwVDiLxc/fjv2&#10;xoRqxtUSE1faSScdVdnqbYsJLz7RtHwJNSfXUVIZo7JnrZb3JOJzpwqE69YWLnw+c9W6g8fy67IO&#10;nNm+NTd7d051UY0IZwppb/QG7/b4vx/y/qkXsDN9f3w1dOO1yNvXY59caP1sxPhhv+qdlPbmiPvL&#10;PsetuOFml/HLOf93rzr/EEV72qplV3nh7wPjX7b2nzd5aKVVzz/65EMZ88SenTt2dHV1zc9FAOjE&#10;7Tvf/vPuP26Detj88ZMo/HN9bD6Bzqu681rIfAYEyfD27dsjIyMHDx7MyMhYu3at1Wr97LPPfs6T&#10;/+/5v6Xc+euCC8yPrYH0PH9JUNYbjo5uXLb1voyHwP08++wD1XUHKMz8ktJVW9ZlbPp9xqGNT8Ey&#10;19H25dJ2HKVtOqDILuxvEH9u6rod6vvc7r+hkd2wy26mQ++nByGM+uTLVZWb8MGWqTTlxiDlg0jt&#10;tPlkV2vFxAz//Xfdn30ZvvmZ/5N3jR+e5783Tfv4Nc6X74m/fV/81Uf6O+8qv5ulvj9FuDrd9Nr5&#10;wvfeKvzzGyduTB16ffrw1cv5198qe++9mg+vVbzReTAuX8qvfOh4Tsbu/Qu21r2UR9xcSM4sou84&#10;Cx2s85bQ2ivpobMoz3FMNI8zdsxwo7z9Y/jAJ8SxN9B9vaUBZ66es5XL3qfkFnqopQF6nZ+Fahex&#10;BuXKGZ35ksl23qAf0Si6ebIgg2On0Q1MpoECTD3pWgRVByPrSAw1nqbE0dU4phY8QOGEKCQbh2SD&#10;MT56PU0G5xnREjta5sYoPTgILBvoFsVY9EijFm7SwFUQkuPES1oJeivdaqBYDGSbiemzC6JWaYdG&#10;FJFwAhyBR6GPSqFWilBHlRogb0db/1zP9JsD0x+nxj90Jl/VeEc11rTNmOjypK90TvcH0i6xRQSn&#10;gTqwtBFjxlHAUJkBhoaQOC+Dl5CoE1J9UACZGQolRaWkQwqO0yAOO1Qpu6LLKkmYRFEV08vD64gk&#10;DZkIyQQ+t6Gr1dYfdg45jSkJ3wkI5ch6Iig58kgSi9RmEhiUZKmCIJKSxCaa0sczuflGK0Xqx3M7&#10;WeIBBQSMkwFErkflGDQGxu3RQVM4pfK2S+zdsiDwNuvhePqZHsCdGKB4+qnePpq/hxrsZUV6WJF2&#10;StCDcptgTgPMb0JFQ+RYkpUa5A2M8QZHOAO9tHQnOZWg9ISo6YRwLKmaiKgHAQgubOiLmfri5n4A&#10;bjeyjCKsmIdkcxsJgtoWZT1C3wSX1+BVNQQTnN5Gl6fl9mEoMKAJplXBOMvphKsNVTJbrcHT4A00&#10;xaLIdCduLNoynsKcS2OnezBTXZSZDu5FN/+8hjWpxw0rEN3CprgYHhfAYqzGIBcZkZNSMnpaxemD&#10;hIM60ZBRMuTQTIBllA4qqe2AOyelhiWUEFhSfFCGC2mIMRXZD7DK9CqloF6ngluU9SZFFQQAbh60&#10;yY+zulsslmajCWY2IKz6FgdoOdHgPVpCAKLGlOQoGEdU8uIGTY9G3aEkmujNUj5O51G3Jy2dSbU/&#10;zoGSVEmsDh3KKwtuPd61/cx0VsVHx1HX9lamNx69nFV/ObP+/JaqC1urJ3Yj/HtIteuwxzIlNfnW&#10;sgLD/kPsI4UipKBd4r+gjLwu8Fz09t9KzfwY7PwKhxs6mgWd2KyBHfAxTsZxB9zHl1NXPlD4+/vL&#10;dj1HrMgSNx0j5G7es+mhVfse3nj0gR3HFuwrfr4Kf1THgSfxTR15OcqdG0i712IKs9kntuL3rG04&#10;uA1ZfloEr9U21ciK98KPPn34WEZ23oNZBUsONuwqKN1XlLvl+AuPrc3IWPzSssNHC/DNRC0fCiud&#10;wRamYNkrmzLuB6yeBb957PH60tK//OEP87+a7/zwT5AKv7/z9bfzmROgzn7iDv23tPdfm8f5beSr&#10;r77a0NDw5JNPrlixQq1W//nPwANv/vglN/78z73zvQjci8C9CNyLwL0I/Ici8D/QiX++g59FYnAG&#10;2scPP96dufZGzoHcJx+Z14mBG1PJK2ta66pjaLTibDFs/c6mNbuZe0vloP5aQjVj5f1Q7I/dly9Y&#10;4saSFm72cdOJ4m4YthcP6fLgZ367ZXXGcysyntv9yMtNG04JCwg9SOgcQv86xvoW1nmhDuo6SjPv&#10;hEkyG5QH8FAe1XSKYzzBtOZQPPuJsWxC3wFa+oR0tFQ/VAz1F2lnGjzvU7u/lM18rZi7LZz5O2f0&#10;W+HUXdWFu9rLX1D75vL1w/sl107pXz1tGzlhC+83BffavJlW+kpR6SLG8WxNI3FI5fvE5vlUq3rH&#10;CX2UdP016vnUK5uVYOKg7whXbmwuVMCK5YgKJaoGaMMaMkzHRFuEZI+cBsBpPiXBrcI7Vcy4kpVQ&#10;8lIyQadYkBAKonx+kMcPAKN2lTqhAAINN8CkuJgEF48SlLGSkKRHK+5SCtuBTkzF6XDAFrmJg2xi&#10;Cvk2CIobTb1yTUKqDMuUYdCloRTFpAKgNDhFLLuAbiQjRfByCqqKzkDKNSQ99PPCQ3qCVofXqFvk&#10;cphY3SwJtGiiKMiP0LrQOi/O6Maa7CQrhDRaCO5WYbLLPNXvvNRtu9BjvzjseX3AeTVtuZgyzHZr&#10;Z3qh2X7tXI98qp036KAl9cSolhK18tKtysmIcjoomPAyhoK86TB3pp1/sVN0qVNwPs4ZizHTEUYq&#10;SPIHiK4o09Ern4fDjVnB9lzspmLFADdaicJXENm1JHkTBWrm2hDCAILvbmbb66mOeqqzgWapochL&#10;sPxivLCCakLIolzviCE9aRka0vQB4EMr2u2BWT0YextJ1UkVJIn8EJrlQVIDaE4cr0zSVZ0MdZyi&#10;DKIFziaavZHsRlACGKaHSvdR6AEqrZVKCtIJbVxKVESLSGhpIX9IIhkXK8cFqlGucpSjHmApemiS&#10;OEHRPr+UHURtjAgFUGoXTOVq0jgRJhcKfLrTg3a5UF43INW1BBxIvxnpMWPcYF7eSrfbWGYHR29h&#10;qE00mY7Gg8hAEWcZyDwrVWwhS7wMKCn3j1m7pz39YI2YEz0qX0JiSsoM/ZBl0hUY9QeB+cxEe3Qi&#10;Eh4OBHo87rjbEzKY3WqdUSzX8qU6kcoi1RuEGjVTxkHRSbVoQjmKWU0QNrC0aKWb5QiLW4HYBgbl&#10;9PX/h73zjIrzuvM/ttdJ1rHjEsfebOImF8lqVpes3hFWQxJCIIGQRIdhGKb33nvvvfdeYWCGDkKo&#10;2XL3ymVlO3GVLVkNefbizTn/fbHJm3/2nZ7zYxie4Tycc19c7v3c7+/7VQhrRYJjLGkz1YRmhXiS&#10;hBowN55HRJOgW1r3bWypWEesO0Ctq0ZUVBL3VhubkQEIVV3ZSluxn7CwnLZsr+cQZLxDchkff7M1&#10;EdhmkK5Q6irCoeZJb8eHMcRHvvZJ4Q4D8tkWyK/XkR+Zp3l+3uD2lRcObJzeu2J6/6qpmm2x3Zt4&#10;S5dCn325Z+FyzZa9sfKa5OYj8fKT7oOd/D1NnesOHZj/RuXq+n0V6M1v4BdsRvz5dfijSxEPvYb7&#10;9Sb2w7vUTx0Ovdo2vA5zoYL58UHxt+Xcr7Yh3tt+JLfzddb+BV0NS0kt65jQnVzGEbMLGQ/gs3Z4&#10;0IywSrr5LDiho+HkssWLHvrtr+8Dk9QDZWvWrz49PXULcGIAdm/MzPzwi2/wLygXrNv/W+vxD2bb&#10;v8uJf/EnvnP3LigwPYJHzUIOUIAO/wKhAScGH9y5c+fq1avgF9764N1T7S1lvwLherOw+GhD9YV3&#10;J8en880t1cuWz99Zc0TgDeojSZKYX9NS1dayT6vrAmJwOKp8886n1218vO7YSljbG+jO/fXV2/Zu&#10;W7B703O1FS8hTiyXEbdnnLWfv0m8flt295by1g+G6z+krn1TPJeVeyinXJjmCA43rdRc0toHGTJr&#10;G8pH4HxSHJ355D+/mBwJyLkcVJtXK3v39NT3lz+7PHUeqNLpp1pPbtx1bHX5wSW7KldWo5rFEd+7&#10;heIPntgNW+SGJ1vSBL+v7fY9Obfqt/++dtW22n3HOxtRULVdfO7c4Lf/+eGnF8/0uX0aslAKo/G6&#10;gLcuSctVxD2xwVyxN5Kxa83A1gEEs2nZiqDK2WsOD1qiAyp/lm/14jVRumVEm3onfPrdzMXzmQsD&#10;4TE/kAKqgPlsiG+I0oxRvDlKtsc5vpwo3C9LTkjiY4LYsDA5Js1NqPvPKLMT0viQLjkk9ibJSgtb&#10;Y7UFk6F0LzAYVmp1fKnAqNZ4rMDWIK7zRblqI4knIkmkUpMLFFthIPJkWJaoA0OpgyAautFQYNMr&#10;U7I1eoZKzVRr+EaT2O6QebzGTCI0OpgZm0j1jWUz4+AwNOzzmg0iLZcOMip56E4uqk1GRhjEbKtK&#10;ppWJtSKVUW6W8rRENI+E5Co4upDRn3UnEkZ/Qmr2smUqKpeLpwLrAwWOIcez9WyFHzQbmINZSyih&#10;8/nkNjVDyUIwMU0oWD0U2wgntaPxLXB0I4TQDhMSKAaJRMVlc7BoQguU1IhgdwLMLA2obHlLpM8W&#10;S1rCXo3LIDaL6OAoktp2vBvWihSylHZT0KzzcmhyRBcZ2oKBt+G6OhDwFjgeQccw5XChvo0iPgaj&#10;HEMxkGILXunqoCtr4fQ2AKBVLqE1pvBkTdF+e3LQlRmxhfM6Z1xnj2rMIYnaxRGY5Eq3y5XJZEZH&#10;Bk+PDo4N9ReKufxAKjucL0wMjhVzxWy0N5cYKObA+4n+3Jne7FQ2M5XMnIlkzvpz5x25i/bei6bs&#10;m6rMWXXvaWf/dLLvTCxWsLpDYqtFp3OZDB6rxmmWmFQMKQ9JYkIRfBTGxuCGJErQvOGisy14oodC&#10;DbM5cS4vysBqkR3slpPixhZLM8zdhHG0Uuxwvhmp0PbIBK1Ccj2fUKdgdwaUxBEz+y0W4SyffEHJ&#10;flfDe0dAGCJAg6QeF5voVzG8VJjk2L6m9cs2zZszd/u2HSQWS2Iy7m06/PtFf3p5x8JTnFaoErYf&#10;uWdJ1cJF+195YcnjT/75weef+d3ODUsO7lh9tGJz9Zbt2xetq9uy38CUfzD67pWxL/olI9pmH3QT&#10;98hrmJoV+H2LMC88dPihsnKgoutoCQv5Z1TKt8TCISI+fOqEuKKiZ0cFBIbUyHQDLGFiTxN3+eGu&#10;jQ24JmyEJvySLilReHeEop8cqjsJ28yw//aI/+aA+3bSfMMj/9bG/9wgvObS3AgZbkb0dzOa0rDq&#10;Zp582lAlDNbzLtM9M5ro22Shtamjdu3rTzxQ9sgD/09PDDjxrbs/A0gM1HBATwx+nJ3s/keBH8HN&#10;/xtOPNMXyC96ccn9ZcBC6P4n//3RFmQNW99d1b7+6Zfve+TRsqf/8ND+lSs7tleT90B4e6CmKuIQ&#10;zPKVqjDjHfnRFr6iUv7VLvsp5fnUHTPXSzrnYBlL9UPtn0x1XjvfNnOu8eaFU7cvNc181H33CmXm&#10;B9GtG4rS1/zS2z3XxxquTjXNXOouvQ0vjaCueWovcTclWBtDqh0Tnt1fZA/fLB69OV51s1Dx5eju&#10;K5eOXv2o8cbkkY+Vi9zHy7r2lB2sfPzY8VfbaBVk6m50x9rjDfP3YFbW0Dd0iNa10RdWE17ey19U&#10;ZVt9IrkT1neQNNAqyEHkvlaZ5oSIsJuAO8wktqixUB2hWUdoN5PhbgZYVbJzClFeKwaV5bGTdGKA&#10;gvdQiW4s1tyDUPcgVAiUBgaXwpAyKEIO6ZECiUFXJw/Rycd3iaRYg55sN2BNina55KRQ3CCSnBCD&#10;w21Oi4LboeJ1GURINx9lpHWz6VAaC8JldopAZ5oArpXhHCpaUMYIMQkODFwnEIbd3jFPcJSncOE5&#10;GqBa1nh69YGiITys9o3wTHmKJEHjhSXCoFuXAHQ/48zpmHpSMwZW1QQ/dIp5AqKAYnVwvJXIDfFU&#10;aYk5ITR66VoDXiVFKyUYnYId1EsyRnm/Wtgr4Wck4qxAnGRwfTS6l87wSWUZq3XM7Zn0eSec9oJK&#10;GaYzLGiUBNJGw8I4So7JJrYZ2Vo9XSkhcNVoDiDE4h4qrxWu70SkmexxvWbc7BjSWQf01qLZW7D4&#10;Uxqnj6sxk4Q+nCpC0OWp9nGmb4LuHyF7CnhXHu/MkUJZkj9B9IWwTifK4cR4XcSoi5hwoxIhfDZF&#10;7MsS8zlCf4aQTxAGkuTBXu5En+RMUjzh5uSN1LCO7DPSvTaWz0LWKXsEwjYqkHSLTsIVJ6DaE126&#10;+jbZcYi8oUvb2OOEUmIkSS/blGbZolSTBwsa1STqJrG+TWuHOn2ISACdDqCyYVQxhhxJIidSiDMJ&#10;9IUA9qIZd06FnpJjR6ToITFmSIIdEqGLXGQ/F5UXYAtifJ8Am+GiE2xkhE9IanlDNsWkWTomZfVL&#10;2X0Sbp+Ul5eBV2ZOQe9TMQaArRytw4ZrAPpgtaBJDSAx6zCbdZDJqxcqm9WaNh14BeIIUaNC1KKW&#10;QgxyhFuBDyooSSk1LaNl5OSEihjVkyJcmJXcpmX2GNVMn4PnsRFkujassq6dvGU3fflmxkvL+XOW&#10;G+euza3aHZy3SffMcsMrmwyLKnTL9ulXVWnWHsOtqi+ff2zrDkozwtnDjMAkUUpgyHbp88RXM5G/&#10;zNje/871zvXYRyXv5B2i+Nzefea1C5lb57L2zhccfJm97zlixVOwN55GVL9E79yq6Tqk2LsB8uLj&#10;q+Y8uHxh2YYtj9U1r5dzuqbElE8oqPfg0LPw9jFUY16AHOPBepsqFTtWIfaXk+uOK6Ewa1utsGZe&#10;4+5fVWwqW7P514sOPr/s5PI3DszfPu/h+Y+VvfDKc9srKrpPNfJ6UNr6Dtn2Sujv/u3Vsvt+VXbf&#10;fU889lhTfdNnH3wONsuzmRU3bs9c+/mna6VrP5VuzYBl5uzX/3rNrh7vceL/dWju3bw3AvdG4N4I&#10;3BuB/7MR+Gdw4v9mIV/fugMIy/A7727b+cajD//uX+4rm/fgffWvztGdOmxoqZPWVvP3VQl3H2Nt&#10;qyNuqMduOsE9jPF0y6M9CtUeCHnpHvbqPZbK46lWuP8ohfxaZfmvnl9S9odNj8/rWFopO4gzHGOZ&#10;9iLt27viFei+g5TQToT8tXrOkjreNoj5EM15jKfcT2Ss66AtbxQuaTYs73CvhIZ2ENN72YEtRMsK&#10;hHs1IbWNN7RHM7xHc+mw8/KJwHVssSQ4V+JNXUNnLjdYLx1UnTsgn9gj76vQRMrNgS1O/SI9Y66W&#10;sTHEJF6Qeq8ZCiVN5I7Y+qPOftvvK4WipbHEzFD0xlDsWj70V6NojNjtwEKMOCgIYTJTUFY2ziWl&#10;hXSspImVstATFlpczuxVcPJKwYBWPmzUjOg1BaU0Keb5QBcsoLwsopOGsrBQTikxpqP1mZhFI69X&#10;z83IGRE+0UVFG/AIJQ4hxyFlQn7Y4Zj0h950+KecgTG3b9RpG3QahkEzrJTn59GsbLwW38npaSBS&#10;23lqisXOtRpoOhlGwu9i8zuZIihH1sOXwwVOlCpPtI6QHb04axhl8MF1LpjG1KM2dGlsGGuIE+vV&#10;DA9YzuQt032ms3nzuZR2LKUaiYoKQU4uys0n+AMZQTEvHk6Ii2FBf0CQD0mKUdlYTDDqJxdsiLQN&#10;NuBBjkSIZ1LU80nyVARXiOB74+TeKC7gR1jdCFWYpMjxFf1iaZhOMEJbmHXHcbUd6Fo46ByTnEIp&#10;mymaVpqllWzrIFnaCLYOggNCMrTiBPUwek03/ShC1Ey245RJoTcnCSfZ/gDWbO9QgY48e5MwDGNn&#10;cXRQcSQ1CCcFYJQQhBVE0ENIRhjJDsKZHijJ0Yn1dOPDGGqAxAhRGWEKLUQihMlgT42Ls3FJPinH&#10;YvUzmEM0xiiFNUHhjFMEQyRhP0Hci5X1E1V9JFUvSZMiaIAzhqWVb+2QuGEWP9oVJQajpEiMHA8R&#10;Yn5M1IMMWVFhsIHw0CJOut/KcJoZJi1BKUcIAS3Wk6RGqtTD14ckoNFdbyFqfCxHXOjNSoMZqT/G&#10;dfjoWjtRbCfw3TRBkCEI82QJ5ayZXxbAdYUaZGSZ+CKzQKxicoVkupDKlnPFauDEyZbyKTwqjE5s&#10;JVGaSbx2tgImt+IsPpo/yAynacE4yRfC+dwIlwGi10AkJizXyeI6mDQTlSBBQzDHq6o3r+w6tNfD&#10;42a0BrBdi7EN/XxXP83qa+LpKrGOI9T+bu15buJ73YWS69uS4PPzR4d92xK2/UXHyQuG42/7oR8l&#10;MB+GOkaVOxXoPx1C/HYx66n5/vmvZlctLaxf3r9hWXrTKsPSJfSXF7OXbs51YD8W6N4n8CN76kSL&#10;t5IWbYcu3Vv9yraVz27fta61u8eDYhWrEdEN7cFlnZkFnYVXGnMvtY4sQryzifl1Bf/Hg+KbB0R3&#10;t1CuL+/+ZMWh9LbNZMQRlhkRVXeGSQek8M1sxFY2+4hR0xZVQv0ytFlGVeF6sFvWb/zXhx8qA1lM&#10;D5StXLdqfHrixu3ZhuaZm3fvXvvFNxhw4r9B4lnq8Q+uv8uJwZr/55+BRgQ8F2Qvgef9DRUDGn0b&#10;KJdndwnAqxhw4uvXr4NNwNmLbx493lD24L/MEpgHy6pOVRcuFFOTaSSxs+bkEYbVNPbd1Xdu/DTx&#10;yZu6gJhIrMEgtnZ3ra6vm1PX8AIUsZLA3tVF3NpB2HqKXHEEtuZI+2IKuyKfxXz6Lv+nL/ilu7LS&#10;z7TSTXrpqqx0LV76ceRSiq9o3MLds0JTe6CPgO9DUdQHGxErywXVjUN6y4jLrujpaS7fuv/1xV01&#10;lQoSIaLRpPRqIxWHOra3cx/YLtVDKo4cWLb72K52LtXncV+0J772DczYB0pM95fbW21lz+9+cM6G&#10;DdUtTa0oOo/ZNxz/7rvPSndvlu7cuPnVNx+f+/BSYsAn0AKHmYQpcqF49vKFj96aOJvwBkxCjYGv&#10;cklAnpAzo3bOdgczpH4cRw+hhyjqUU34jDUzYkzljcmUIeFTBUVcM5dnJgvNSIkJKjV1Sc1whR2r&#10;9mC1AZwuiNYHscYwyZHihQrS2AgobbiXpXU1o2iN3TiGQG51BOx2L4ipE7LoSiZLJ5Bp9XajD6iE&#10;IxK9mSIUU5gKPEVMoMsECqvS5Bdr7QyJDpTG7jf4InpvWOn0K11eYyBsjyX96V5bbzpQHEgUhrO5&#10;8UL69ECskPL6AzZNUKcM6+UeBdfCJ2hZaCUTK6JieRSshCUwK0xGhVXK1kgYGpvUlbDEB7y9GaMv&#10;yNPYyWIAhg0yk1vrCBqcAeNsDlzSFi2GBiYTY1OpiYnEZNqRNfLM+FZiz/EeahdZRhSI8RwmFEiQ&#10;sSAMySlTajl8eg8SeQJCbCYoUMCb01O054rOPlB99mzSlAjqwkaRnY7lQZpQ0HaskK3xWmMuQxA0&#10;cWOg9O42UmcTrrsZhW7BMrBCrsIjcGbphggcKA/FFqoxKXQPsK1ZhiEm9xcdvedBWdJnLLEha3zY&#10;nRr1poCP/pA7NGC1JxUqj0Tqslky6cTk2Mj582enz02PTgwPDecKY0CDXRg6XRgvZgazkXw2OpiJ&#10;jUQCAzZdxqxLm/UZg6nP6Bw0BidNiXOG9AVNeloaPy0Mj8l8/XpHTKOz8SVyApfP4sgUSrNV73Jo&#10;7UYBkGITqNBuHgbt50ticlVUonDSWBY82U9npviirEga5pBNBJSkq0veCrO3Et2NdNspnqlNou4G&#10;Mko55bgAeZiPqtEw2mJy3KSe/o6A/L6C8YmBe8XI/USEO4NvTzBQKaP8bMQ2FTUPa1j27mZ0ecWh&#10;N6qPdpLIUAZtY8OBJ1bP/eOOxUtObF/UsOGZ3XMfWvnYoysff3nds0/PffSFuU/u3LaitnIbormB&#10;CkVhTiK6KtvpbVQ5TiWEqGA7qVWvdK5//Oi6p45vndu+dUH3wj81PPvkkYUvNR/eJ4C0miGtBli7&#10;seWE7ORxQW0doxttMgUuhYrfOHq/5FgunRJka3k5iOwSSfEjWVqiiUoCWUkuvqnkfaOgfiTEXuCg&#10;Lwhp/2GU/+A13TZrSnrJT2bRdY/kTkZeyjG+sNR4OSvgui2Y803iK12swpFTyoNHDqxc+ch9ZQ//&#10;D39iMMsB3wkgKQaNEqD+1kX9N048ezIGrl80wL/Mf7Oz4P+fnvgX2wlw2AYedOuHW5lwduHLC8HJ&#10;Gjj0e/DR+/c1lffI2spbNz45/5E/PPfEq/PnrVu4Yv/KvfCKbmkt29OozHfb36SH/qLLfueIfKbR&#10;Xlaw35ewhwE73EWizKNbNsXOQr4833h98uD16QM3P6grfVRf+rT5zo/E0i126Tqj9CnsdnH/Ffeq&#10;9+1rLkf2ftvXcNuy5zJxcbbrJTtmaZC1bpK/+n3ByvfVWy73H7kzcvTO+bqf3jt+/Xz1X31rhtC/&#10;Fx0u6zzxJzhqvYBRpZOdNFIPsU+ubjkwp7J1wTHs6ib+GghvwSnJ0hPhfV2DR7tzVU2uijr1rhOy&#10;fe3MSijhELqjHII8QmbCNTyyhQY303qsDISDi/UK8CEBIcDB+dg4DxPrJcCdaIQTibR3Q7WdHUJo&#10;BwfezYJ1y7A4A4Pl4fKDXF6Az/RwiVYO2mAVBGOavgAvpujS8E6IOPVC9nGxoEnJadTxOiwyRNjC&#10;HjHx+8UUMxsnYSGkLLhOTLDrWFGrAEQX92v4WRbRg4BoOFSP1VhwOof4Ug+OqSXwrSSRE8219HCs&#10;MI6tnWY5hdaBvi06060Uh/RCr4ypp8DYPccRkOr2nqpWUj1U1kUy43hBgS6rcuRUrgjfbCNrtRi1&#10;FKkVI40Kelgn7NUKB/iMNIOR4Iiy4PicqUhK5ANS9aDSNKp3nrZ4zth84w7PsAOgXlvBZOrjMm04&#10;hFBI0VhlnoAmHDclUqZIWGR30tRyJIfdjNR0IOI0Rp9UVJQp+2WanMqQ09vSBldUaQvyDV6mKkTW&#10;xin6HM08yHQDi+Ii2dMLIDHemSEE4lhvCON2ImyWHouH4A8zkz5qwovLRMj5JGUgQylmqYNp2mCG&#10;MZzjjOfFkznRBMiWM5ETMqQLLEX0JLONYQWrPgNSBP67mdoJtlact43gayG4T6LNTd2mRqihEWZu&#10;RXsQLLBaDhA0TrTCAJeBrGUDQmNBmR14j58a9dOSblIsQuqP4Adi2OEk9kwMf8GNPmdATWvR0xLc&#10;uJx4WkWZBqUgTcmI42LciAA9KMMXpLh+MR5Un4xaMIpOO1TnbIppveqMQT1t0E2bDdNG3ZRJddqs&#10;mAL3DayiGB1ld7j47XZphxWYbHCOCBiHmIwjQlmz3gh16Dqt4A24D2xtlFC7Bh3RUzJyalpMTSto&#10;eQkyqWiPOhEFO2PIzh60svM6SkiBNAhO0bhVEN6+Rt6uGuGG3cx5KxFP/Bn5myd1z73mW7jZvWSH&#10;b8l209LtmuUViqUVpDnr6p9etfHPO97YiUGwPcrIae/5TyOff5O4/lPs5h3/jzdsf7kqm77CG7hM&#10;dr8NY48fPR4qX6PY+jK3/EVu1QJlz2YvvzIl2hujbHcjyq3Ht0tfX9T93BOb/61s5fNlm3f+EYap&#10;jGsIV7SM79mo/yQTvpRyvlcxP/cpvraLPmw6rHvxmZoXXqxdtbr98FFOfTXj4MITlU/sq/79G6de&#10;fAOzaj9hc0PLiqpNz6xf+Me129Y3QCFSkShhNAzLVGMwhP6VVzfef/9vQPvEI488cuxY43vvXQGc&#10;eNZzAuRi/Pjzjz+WfrxWugnkA3//ArMo+PCenvjvj9C9T+6NwL0RuDcC90bgnz8C/yROfHtm5rNr&#10;N76Z+bnwzqWt5bsef/h3QFC85qEHIAvmeBr2hZtqYqcaMk2Q2FGodH0tfkElZnG1sByp3o/nbGjF&#10;zK+kLj8k23lCf6BZVdnAXNvRs/hYw9zKpjUNxCMUF8aVZ/cl8DHbSZXlAMe+k2bZRlauRUnWILUH&#10;+E6YO0bvjTH79TCfoEEvqtFoq7XuaoNvn8awhaNYy+AtJgkWM+TLxaqVSuUytWiBhD+Xo1ujSB32&#10;TbWnh+ocsXJ+ppwzsJsf3k7zbaB4N3E921Sm5VLWHwjc54XhmpE+/XexdMmVnTH4rlr819y+a37n&#10;V0HvXwrp6+ODM8ODN+LpL0zOC2L1oECZ58l7GcIkk58S8NMyXlbPy9u4eRcr76H3Sgk5ESEtoaRA&#10;b5dVMehUF82SlJrllxAdYrxTgLHxUFYZ1q8lJ020fjOtaKL36mgZBSnGw7jJcCMeriFhtRSSQSJL&#10;ev3TwfglT/hcMHY+ljwfC52O+cat+pxKFBTQLCAphA7Sk7t4UozMyrGBUBEtXclDsMhteGobHji9&#10;KfFCA02RoptHqbZzNMcEwz3E9BZorjTB5sca3aDwFifJ4WUGw+JMXNkfkPTamDEr0e+kRlzksJ8e&#10;T/PyeWFxQDQ4LB8rqscG1GN9ypGcfCQrGUvxxqKkQR+8z97Z54MPRVATYcSIr3vA352LojMJfKaX&#10;lszSwimqPYCX2npIBgjU2NVuhrWre7r4ENBYTZS04nTtBG07RdlCVDejrO14SxsGLJZNbWhjO0bT&#10;gVd1kuQQshYGfI7FPoraT9L6sWo/XOXvlLubRN46VrSVloHT8kh+P1qaQwvi3cxgK93fQQW0ONrN&#10;jXbzwl3s2fc9rBSan8CKUgRxAieIYllhHCOMp4WJVLB18ONoYSwlhSUOYMmDWGo/mpFGchIIXhYr&#10;GKDKB2iqXqo2SdJ6YDLQBmgFoc8IMHreMDkSp6Vi1HSQlALiaScmagE517iYhRgxkvx6qltHtWtJ&#10;ZiVOL8drLSxHQB7OWfMD9qJXAHIEdWqk0YYwOdFWF9biwpmdBIONqLZQ5FaGIkAVeck8P7DTYwpC&#10;TIGTytaRgHMFQ0PnyylcKVWg4Ci0IpNOYlXxLGATpqTbNHSHje2NCZMFef+4emRUNlgQ9A3zCkPC&#10;vqK0N81P2DF2FVQJDg2AN4UQ0iXtgQth3bSONmR9A6kJ4uSoC7bkuD0/bMgMK1MDnPAAxTdCC18Q&#10;5j4zT71vPvux5txV7ftXJR9Mw4cctQFOlRN32N62W4aoMVIaXdxWJ6Wa37yopuqx147+7hXYH55F&#10;PPUM6bkXiXPmUBYvwK9eQdi1w4qCXxko/nzmzPs6lX7/XtzC19CL12Jf39u8oLz8+c01a07yEE6r&#10;alognkCyR1sFFxqkH1bzP9rH/aSc8/lu4bcHpD/Uqm7VKH/eQbs6r+ntxbut+/fBxFhmVBL2s1OW&#10;bp9kv6Z9Ga1uAaZlPaNzlwDboONgrHgMZ8vOHQ8+9K+zyt37y5atXT46PXb9zk9gdr0DCC74Dkzi&#10;ZhVwgGkAGjH75h9cf48Tz2KMn0Gw0wwItJ41IZ5VEf/iXwFo9C+OE7NYGghKAPYAf+vn0sU336mu&#10;qS0DsrjfPHD/Qw+s2bGBImZjeVQspUOuV/S+8/Ho96XRL2c+uFMa/vgCXYIqr1iwds1TlRUvYKEb&#10;JcyDPOYBPKGCwqoSiE+icbsg3Rt02ubLHzhLd7N37zpu3ZZ/d5v6/Q/0G98qS9+FS39NX0zRVZ2b&#10;hdVrdE2VIWSnuub4iRdWbv/1C41Ltmu6sEYcCVnb2H2ktr1qf1vVHsjhvfSWYzpcixJ+VNhWqYId&#10;NaFbyTWHWrdVtFfU0ZvZSrzdrBrPxP8ai/8gUL516Jh67uJj6zYebW5GNR9rhXc0mjXM6eH4lfem&#10;f/jqw+++/o/33z2fT0esCpWOq8haEmdTU28NXJhIDwMOahRoQdnFBqdQqyOwZ0VmUJwTSTUhiR4S&#10;N8lTR9kaE1YohvPEeJmEoqGSlXSqmsXWs4QmGteAp2rQJC2ObMLRtDiGAUXTwcBUQdYiGXoS38qW&#10;eYD4mM03wbopsA6UiC4M6Kxxg8MtVljYTAeTY6ILZFyVzhiIR4cTfnCm52CSZRScUMTR+p2pvvTo&#10;QGakN1FMR/KDfWOD/RP9hfHe/tFsfjCdG8im87lUby6b788PDBaHRoemJgvnBpMjvYFEzucfjHgn&#10;ksHBsCNiAg69eFpPB7UHKqbTXTpLzB1OB1IRRyRkDkYtoYwjmnfHC05Pn94Skxs8GrvXGUlFeoHK&#10;Nh5OBmwht84TtsUKkcHR5OREenowMha3ZiRkBQPGkJIlTqnJwlNJMAxgSSpBUG0MsZbE5nRhKE1Y&#10;EVRkIdoCTH+cHwJEU0Examgmh8jtkvqULAMdIwDxdTgkj0VWaAQ2o8SlYBv5ZCUZI0RAGagWGq2d&#10;o6DazNaCI37RFj2vdgzzjTmhpVfjHTaFJ92pc4mhD7NjH4fzb7uTZ0HAqjc46g+MxiOT2fhUNjQe&#10;sedd6pjHEMt4RyYyF6cLU1ODvWeKyclc70SsUPRlRsP5iVhxJFAY9A4U/ou984yO8rrWMI4TOzjX&#10;iZ1cJxeMsQHbdEw3RYCEsBASIAkJoV6Z0fTeyze99957r+oFdSQhUUTHBpu4t9g3dnDFjo11j3B+&#10;Jr+S+w+ts0ZLo6VvRkeztvY8593vm5gYCI4mbWA+2iFlOsRst1AQkIBkK2u3yjOoDo7yvf0sZz/F&#10;2E5W+ZgSA1+kEoi0ApFFpbVabD6vI+i3+ICZiZolkBAYOpYwKTcmZIaoWAWSSoNcQUos7dVoh4BF&#10;tFablCv8HKGfJkhSJHG82IMUWNsESrhYDpfwYTIuTMdFuSTkrIo1quGcsfGveWWvu6W3dKxzIvyA&#10;lNDplo73+m50Bq4MB2anoufafaMibbKBZTrYzNxV3LS3hlQPGav5ujUVzU/lFC3Zd2Tp7qLn9xzZ&#10;tK94zabcNatyCncdaz2CFKGkCoyGVsVu3Ftdub2scmd51Y7avGcOv7hg+/MPb89ZWnJgbWPFXjyq&#10;UtJWwTu4vW7nqkMHt5TWHWwi1ZCoTTR8IxFeh2UxtCbXgCVyztP5Rrzzjq79U1H2M0Xsjsl7x+39&#10;KuD9zOd4VyG4hK0PV+xiHVzbdmQrCVvt9ihujMTv9kfnEqYv07qvTpl/vOibm5S+o9+vI/1PjWTJ&#10;8c6N9ac3H+ndXRxpRNYfOPzYw7/+r4ceBgLebdu2/exPDGod4MR3768ffgAFDVTSnyXFoLLdA14T&#10;P4Kv58EuYB3g9t/ixPMF8/61wXW++fpb4PC9auVqAGAe+cWvH3nsN3uKCmtwyLyy0iUr1q1Ysmnb&#10;8/s2LXo595n96N1oe602DbOlGhXpRmiSoblps17TSYfp8FBrmaOpQV4KY+XhDMf0PYSxEdxrPbW3&#10;u47dHq55f7jyrcnmN98Tf/G++u/ThHf8hyd5G7pb/yd5/KlU2+YJ8Yn3oPL30UXnEGUjlKZz1MrL&#10;rdtHWla1U7b1qg9djNW9darpndHq17sOnZWu8rX8kdO6HJJXhoPcMwHZjIHRRa03Ve2n571QW7S0&#10;unlzK2UDlvx0m+RFYvth/VS9LVssUm3F0Fe2oFY3n1jdcGwLvHQrElkqluDn1QQiRlJIjoLgCJA6&#10;DJYI44ewfjY+wMQ78DhnG8ENI3mRJCeRZGaQVMBShoBTQ5Db6uhNpM+mM+dAu6gWBPiE+Sw6vzIT&#10;EKeMeJeqzapFOXR4v4kaVaOiKkxCje8xMyeN3CE50yehm4CRkIjgMnCTfuVgRDsR0U26lCNKThpI&#10;JFgEi4DlEQl8AolXpAUxxHGONgI4MZIXhAtCDVxvOcnUQLWIVWmzJgsMhqkIiNBMpzTTIARbhuLK&#10;EWwDFnJSpCmZpUfn69R4Q3yLharXks0aqgd0yFbJgEs97lRNgQxKcO4oVQ7JDcMK64jee9YaumwL&#10;XrJ4zxndUwbXuDU44U+f7+6+2tt9xWbqYJC1YMTOporF7P3d4ckuT19cGQvwfVaWzUBUeCiiJCSJ&#10;8HgxBj/Bl8el+qDU5BHq3RxdkG2IscxZsSsjsGc4dqAq7mJ5OujeJMmVJHkylECKEopSQy6s24Jw&#10;BMjxn1u+LLe3Vzw8KDs9pjgzrpwekk32iUd7gF2boDfA63UwO7SkmJLgtXKCYXkkqY1EpD4fx+Al&#10;iSI4bhrL7cTyO9HCDqQ4g+cmMKwgkuFDsrw4vo8qc1EVNqJMixdbqBoP1+7neT1cv5cXDfDTPigV&#10;YXXHGV1ZRk8nczDLGg8yzliBfTXzko5+wci6ZOJcsnBmzZzzJvY5E/OMgT6pZU8YoDMmwVmj8JxB&#10;fNaivuA0XrbqLzjMsw7bRY/rss9z1ee+5LVe8BjPu3UzXumwk99nY3e62F1uZqeDnDCivFqY3dxq&#10;8+GCYUrEhw+ZEC4NzKHHBB20rA8a8krGTKJTGv6AkTdqpIx48We6mbdGNTcnzK/3KC94aFkNzCI7&#10;IRAewgsOwAW5lYodxbotuYLlq6HFz0V25c/CKLf5+hssWXczzlhUydx1oH75xopnd1VvqCWVqhXs&#10;SDp56fzrX8188n3m7f91XH/b8dpHgbe/ME99jtCfLoZHa1q7CSeniGXDqN3tqK0p0eGZwMk3hyif&#10;9WE+cJRPMfK81S8z8jZU5yw7sv3xA/sXHsWs43tOnu6S/SUk/lhHu8Ui3FAy3zCxbsRVt92CM3WH&#10;hM8vPrRm1bFXck6UlcDKi+tKN+bVvbCDvOmoag/cvo+ozSHSNrfWrTpRsbW+rZIjg6JB10Qmcqm7&#10;64ZZn9m9reDXD/164cO//P0TvztRXf3G2++AsgjeNX/9/Xef3/37J9/+9Ne7c9/c1yb8q1bzASf+&#10;Vzvz4P4HO/BgBx7swIMd+P/bgf8cJ/70+x//NvfT+Bs38goOPPHoY08uWJC38Jf0tc9OVh++0VJ7&#10;uwX+ViPu4lFEYkOF68Xy4OaWWAEULuB48ijBQlrmODdZTrXn1YvXvoJYAYcKFDp40gVNxQyvt7vf&#10;7/G8lzXc7FLf6mKfDzR1QHv1sLUQaa9RhxsLmD9weP5qcX6itXzocP0t6PoSnP5m5B/5SdcURR2s&#10;nChle5y3f0hSdF5SfAk6OIvfNY7a2I/e0sXc16E80q4sdIp2CWU76OodJP22VssmmD+HEc2XWddD&#10;0EK45mneRO3UefPnfdGvA6FP/b4PY/G/+lx/VokG+VwQcNZBEifqafZSkh5r7lD2XpF2XealzgsD&#10;ZyWeGZV92miYdKhOByTjYd5IhD1sZp5S4rO8tgCvzQPol42bAqNnVlbERHbb6H4XN+riJe2cpJmR&#10;MdCyBmqnhtqnofZKKBnQ++MRJiRSgyXoiHSzStXu9p72Bc86vTPh2KXO9uvd2YtdqemgZ8CiTcjY&#10;Nj6AxASFnKRUU1U6mtIILA7oMiNNambIbRyli6/1i4ygF+7gqobo8hmWblbmvqgF7l6B0xJPn9CR&#10;EfjjkMdLt1kpVtCHRuVpvyhponksaKeXFADjdRlutlfY18vr6YO6RySDfaqpXvVkl2I8JRlK8EcS&#10;nLEwZdyLHvEiJhKky1nK9RDyrKtpyNsyGEKcCqMGUozODDeT5YdDLB3wohM11KgQNU4mPC5mefkS&#10;B1PpIgmcGKYJQdfDKLoWtK0B62jC2xox5kakE0EJUgRButRNEkVJ4iRNniQpYihxEi7pRarGMKYx&#10;pGGgWdMHl/SjZSNY8xjOMYw19qMUnXBpB1zZg9R1t+mTzYpIgzTeIku1KdMIVTdW3YFRpVGyBFqU&#10;xIsTRHGMKIyR+GE8I0Vi9dHYIyzOMI3TT2RnsZwUlpcFdJml6+OYuzm2LNMVIbh8aJcfGwgQomB5&#10;8TE3Pu7EpRzYtAObtWHaTaR+Na5DiokLMQEI7eagbRDWIcK7FVSnRRANartBlkmXfdzDzygwTiXK&#10;ZcNEnPh4gJSMM9LtgvYOWaZDlerUp/oNoQ6gbuGowR8uw1H66CLgVuHgqIwstZ6l0bGNOsih5/n1&#10;vLCRnzDxU255d0w72G+enrTNXrJff8128zX9a69qrp9TXT2jPzfpmBiw9YXlURs4eaDrZESRAA2c&#10;ofkGnj5oDEetWRPkFaFNZiZ4H3MKvL8J0DvcuESIkE1Se1L07h5oME6OeJvNsTpjutlir5RRi6hV&#10;RbiCQ4gXdpVuPXQy5yh27yF0USGm6OWGvGde2f34y0W/WZuz4JkDv3qhdNHW+u0FjYdLEPAGo0cz&#10;eGNqYqLLzUZzCnfIDueHkKheuiRykiXObSVubqDupaoavRbakJgxBcNPnsCdr1J8WG+7W+n6sdD8&#10;da7hk0LHFyXBnw44flhOurmx0lpXcVxHKHEzMT6WNsWKx5uT1O32oifwJU8z23JsEtiAW35OIUrv&#10;2V/9yMLH/8GJd286c2nqmx+/AUh4HtzeBQ38PNQAOrl/hxODH79778cv7/1w594PX9xHxUBYDEYv&#10;ABIGNPo+NJnnxPPQA5BowIlvvFpReQII4x57dOGjjz76zLPP5h0s2L53DwJRFYwl0xc/lo58Sk+9&#10;oRl70zA+hZRxlu9YsujFRw7sf5bcsluAyFXii3yik31uqE9PV6GP4o5v4eGLOpLMq68ZXv9E9ecv&#10;hbd/FL13l/v1t+K5L9Rzf5F+MIuZDldNWhpnbNQxDd2NhONzimrX7W/dU8Y4AVMR6UCtfirkHUk5&#10;Oz3igAIdlbacssCmvCdvxoi3kpRBc4MCsYt2Yge3rlyNoIjqqNJGg52asdL6uU2R+v0CQDVac2Ho&#10;wtb9qza8sn5Zy8HNElSlQ4AN2TluH0+qJ5VS6k6ycHxAFbT+Lltnt7MnbombZRab0mhXmRwKvY7N&#10;F6FwCgTGRWbEufwoxAtxoDAkBoPJajyP3sKgIQUQw8Bm2thkg4iiN9AtViA+IxqVeIOKaFHSTEqq&#10;RUo2C4lGAU7HQkhYbUIhVgqOaFxcp5tljPH1/QrLlNo2ozQDb5kzSvl5lWZUYQqITQ45sNLtHvQO&#10;JbUpEKupZerccleXu308Pni+Y+JS18TZ9PBorG841jeaPjXROTreMXQq3tkXSvcFkhcSg2fb+8/0&#10;D0yOjowNDvVkOrpjsVPJ2Pn++OXhzNmeUIdbZRFSxQSknEJ2ypRpf7Q/1TnSMTCU7ukOJVNOb9Ji&#10;z1qdg37ndDg8GgiHHD6nOxxPdINkvESi1++OaaQmKaQzKjwBS6orOjzaNT3SeQYgVQvfAYLXQxp/&#10;UO400RQyBFeF4jnJIhtJqEKyZCd5RpzJRQl6qUE/zaem64HtrpKiNnEt4HeECEIGDoLoUrnQope5&#10;7OqgSxOxK8JmaRA4g/IoZlyLlIvQGQRJj3val3o12fVmMnsTyPjkxn65vldrO+WLnAWnl5nOG5HE&#10;bCA0Hfae9tqHPKb+sHUg7RrJ2E8ljT1xXWfK3NPjHB3wjPYAW2KfvTtg7vU5exzBlDnYZY8PujqG&#10;7F39xq5eQ19W0R3mpVREBxh7VzGDcl5MKkqKpGmeLM2VpanyDFWVpapiJJmVJpHx5BK52qDVeYxW&#10;l9XqNuvsVpUFCNPNfI2eKbdAmqjQ6GUrnDShhy0M8cURvjAhEmRkkpRUGRPL/VyBnw6F6JCXyDIi&#10;iYqTGGEdSdLKlmNlcppFzgopeFkFt1/GGdQzpwzcsyrmNBvVQ2uKq7DtMcFIv3IyKe9Mc6IT+sFT&#10;gauG4O1a+dk1x50vHFBUEIe1me+gwP/uO5ndUOLdV5052tB/rKa/IM+4fjnphScaC1ZRmveImOUa&#10;ahmvbndT/nO79yzeemRtfuW20rzl+Vuf2n5oXUHzgSr0gQbq0ZMuusSEJcP25hxZsaR63bPsw3sd&#10;hOMJAQIc4JCqCpGV5bA6JLxNRGZ6mcpzeNPraPdfOK5PDa73ve6bNuOYlB2qP87atbp4+SMrVi9c&#10;dmBlHuEEN6I6fS712Uzn3Ejkq5nEN9fSc2+n5y7IP9DuVhKerNA8kde+KG9mxb7z+yvAuFfjK8Ug&#10;feK3930etm7d2tnZ+TO1/e7ejwAVgwXimOY5MTj7mv/Gz5wYlDkwQTFf6f59Tgzq6nw7fP/mq2+/&#10;znZ3vrh6JeDECxb87hcPLVu9rjovn5ezS/j80+inF9Yteuj4yoeO7PhNBWw9RV+s9VbIjQfbxDmH&#10;DIdKYugTSUyFtXa3vGqrhVTKR5bXHQRxnUXiRnBKEDFWdUiLEtLCtDA3oSzMxtpmguRzvPJ0w3Zr&#10;8Srb9iX25/5gWbc6VlQ6U4L5sEb8cbXhvXrHxyckbx5qPn28vL+xtAtZOkA51s8tbOfsCpPWOmCr&#10;9JhclxTW55Bcc9re5Mum2/DJmlZ3Sa0pJ5edu418Yhe/eb2g7g90xO+F0pVO4xqfeIWN+Iy2aRGr&#10;AthRv0Aq2MYo2ElvOKalIWMsfFaAnWfDSrRfj/Lq0R7QOfARdg7CRkE5EBhPHT5YR47gmCmxIKuC&#10;wiKSiYzTcFh2vSETiIz6/IMqaYRJMFDbVGykUYp368kRAy5mwCRt1C4fd8TLG9axhxWMAQ6mmwrr&#10;IsIjJJSJgdcz0AbQw6jpcSvUY+f126A+I6dTSogwYHYqWk9AqnEYJYNtU5hSel+fPjSgjwxB1kGi&#10;trtJkqpg+OtoXrYkaQQ+aWTw0DxSC4sJ48iJMjNdZSJLzQSBnSQOUnUxrjXAMhvwGilaIyfYtdyE&#10;VT5gk0/bFOcM8gtK2SxPMk0SjhClI3TjlDhwyZy6bU38Wee+ItJPsRSDDPWQwH7G5p8F1YkjTuDA&#10;vwBBwAhynRVJoxwoKexqmlFHt+g5wGLZFORqolyxk8FQIHEg6lJD50jJHB6azofTJDCG8iTLQ1aD&#10;pxShGhIUS5pii2LNgTZ9sM0UxNjCRI+f5De02aT1BiNsPsEugk/FKcCMondIOHZaPnNacb5feDrN&#10;7I9QOwzEpAobFyNCENwtxrjtUDSuyWb0yazKH+ZoAwQ+GHvrIQh6MfxepGAQqxgmyPtwkixKEEHx&#10;QBqGFcU2olkGLFuKY4HYTBNbY+WYjTSzkWI3UzwmkteGC/qJwQQplCZHk7QuP3PKxL4uZ7+ppb2q&#10;plxTU69q6Fd0jIvaeXh8Vs86p+VO6wTnjNJLZuVVo+qKQTWrlE9B/H42a1AoOK3VXLBar5mNFw3K&#10;GbVgTEzrk9PSOlangz8QEA9HRUNRQXcESkc4iQjeGyP6A1gwsnXfdwLmMOCiDmaPCxox84cUggEx&#10;r1/FHXEzz7XTrg8Sb43Qr41yr3cxpkO4Th8m4oCZFWUsTl4bYXeJLO9YuKwmVlEZKitN1dZc1xvm&#10;rl7/9uaNqVSMgmrKL3i5oHg/FU5xox3D+G4vOQqUF0HXaKjzoiwxjjCnkI5eXscVqufqAVj4pXxD&#10;5fF+Pvod1cmPNOXvmCs+6IR93992dwR+t7f2jqvwOm1HsGEfCdi3o8rIqDwcfiNOmKPwNPUFGVdU&#10;pPNU+GDjsWxDYQBd5FI2RwRVusY9sLJdlZgaIqqxtuTwgcLcl2r2LCfvXaF7JT+2H9++VezdzFKt&#10;xrPW4si7mIQiKbnWwsXFRIwOjsCPxEpfeGHbQwt+9ejDv3jqyf9qqK18/53boIR9N/fd3+a+/mDu&#10;27fu/f3De/eAoOD++do/f7f/gBP/8315cO+DHXiwAw924MEO/H/uwH+IEwP+AcTEd+buDb9xMacg&#10;9/FHFv5+wUP5C39JfXFRb0n+bHXljfKaSwdrx3ZUpdYe79uJni1TXENHLsB80wjfGaS3/YRM83Iz&#10;47kDtCX74MtQwhKHhTjqE98IG97zm9/x6m8FlJfTurezwledrYOwjcp9T2CKXxRjawc4/Nep7DdI&#10;rFs8xcfe8FwmOZdyzfn4n2hglx11l+x116w1N+0N71sbPzW3fq47+YWo+iPx0Y/5h98QlV10tF3M&#10;si8kyV2acjF990nGqmLmc4Wy1TWW7WTLRo5+KSO43ny+duaK5U5/8Itw4GOP/U2t7jIKE9qbi1y6&#10;pvBPyw/89rl9v3x211M5x44JrPyeC7zeS4zMWWHiijR8Ue48p9ZNmKXjbsHpCDSR4E55ueNaXDuj&#10;xoIplZJOKEQwqxbnMeC9DorfzYxERe1hSZeFHpe0uaFmB7fZzYIlWcgECx0nI/xomBnWqoG3aVAY&#10;LYvqFvLDIklcIk0bDSMR/8WO2OWu+GwiMObQZYDpBBer5mGVEoKCjxKChBJxMxiqhYJ8QwewfDP6&#10;kyqzlye30yEXmp5EMoaIognIMCGwTghsEwLniMjVJw12SfwJvjvMdgY47gDH66Y7zDijAWMFJrse&#10;WshPD7sIHgvMApYf5w3T2wOMtIcSs+IDRkzQiIzpYGl1U0ZbN+hDXYjirrpbZsyVg8bybmN5u740&#10;YWn22E7a7UidiyBxkIBjXrOeUO1kNrZDlJRQERfZYmw1yIoztVINTQRzI8J6os1Zj7bXo22NKA+S&#10;HKEKACoGqmIflhchiuI4aQTOjzbx+uCKGbztItE5jbGdJuqHiJpBrGkAbhqAqQeRyiG0dhxjHcXY&#10;+mHGWLXcf1wUqpNFW1RgpZHiaCsUbOWGEfw4VpgkiMCKoaB2AusUXTjBk5/hy8ZZglMUdheekcXQ&#10;o8DCgqQCseApqilBticovjglHCVEnCgvSK1T1pqkVSZJtVNeH9C1Jg3wdjm6B4IlSI1eTL0NUWeA&#10;1aiRDXoCzCYiW2Q0u5blsXCCZkYIvBg0bS4w0Kcj+a2UEAgUDDHjWeARIUt3KpNd2nRaF4oJLCBO&#10;r52uTFBlDsB08XwQjKehqQHskRKVfJwKwmqFBIuc6tYygkZ23CvoiosH2/mjvdDkCHR2Snj1ovz1&#10;C8pXzxuuTNtnBm2nsqZM3BADYAkkykgZegFZ5dbFpvqvvjr90WAU9MthqMUubYnzawPCKh+/wkU/&#10;pIXvYletR9VsxjStam1dXoNbXkVYVlG7KD//6X07Xiranlv1YlnN1nrMmrK2VQebjjay8HgNsoJd&#10;saXpyFNFIE762NKjhANoeg2l/nhjQXnxCVxjq56G5cDRlXnskr0xKvJmwH+na/STYN8M5FMfJJX+&#10;8UjR4jr4fm1rWSR3f2BTbuwg7kqt5ovj1u93it99nnpxDfv6XsNnBa57W4x3diOjpUWvoAqWUg5v&#10;IZVVkosImO2cov8mvrygpW65ytV24Yzvq1vjc53xN46Vsn7zmycXPPxL4DuxJWfzzOWpuz98Azp3&#10;YAMBODGYoAYaXwAkAPL4GWz8jCX+aSH+l3rie/cAOwGc+G8AFd/nxOCq4ANcZP4T+AAPALD0PEMB&#10;I4g/Xb56tbqq5hcLHn5kwa+A++cfF/1py+6tS9csfaVwJ5LKPEq3PddsXtZsX92m2Ylj76qvXrJj&#10;2W+XPbJ2w29L9i8hVG72chqupM3vjiaHzJAMdrQqb+WBHYtLy1YSoL2W7LGxt3HX/y79y5ziu+/5&#10;f3ut+UbPnrOpnNu9zV8Oyd9LyS/ZBcNyYYdAGYd0oFZwmtE6JjQeSfx5avT9yyO3p5O3xt3vTtk+&#10;v2i5M6v+8Yri63PCKxm0g5WPK9+ALNlHrWtq2H/s4KbavDUnclacyHmucsfikr3PFL2yomDPopdf&#10;+t0TOc8+WbxpUfGWZbkvLdm5ffGWvc+s37P0uYObynFATQbJOGozZLXwbBrIJOVoLDKFTaEC+lAJ&#10;gSTDYr0cLvCRTQmEwHAyweEB7VdGpPVxlAq8QIgXSllaJsuKR8rxDTxOs0gGk8vhcjlGqaUarIKg&#10;SxJ3iKJ6pk+GN0BwsQgh1FNUboY1IXR3ydzDGs+kxnlGZpmVWS/LbJ873R/q7bMyc4xn0DG0VrYl&#10;yPf6IbeeoALLSjMAp0wPx5ZUhLuNmU5twi/y+PiOsMSbVofjCi9IRXJBBgdPFxI4wnJ70GQLudw+&#10;h9Om09m1Mp9VMRJxjCecPR6NW07Tc9AmLtEmYDtFAuApDmSvIaMroLM6JRojG5gQ8+yQOK02TLiD&#10;w96QTW8SK3Vak9vpjNtdSb02QKcqmhvpTbU0BvB9sALGfHayb3Y4PBPWZBxCr0fkcvPsOoKCV88W&#10;1HHkzXQdkqtDCLRtMhPKZsT6jAQfKDhBic8v8TlELjXLwMQKCHA6BcXmkIQasSHiSnXEhqKuXrsq&#10;peGFZBSfEOfCtsohlFnNjmrUAyrzuMN7IRi6rDeNcXgpEjUA7N3lym6rZcxqHjXoTmlUvWphTMLw&#10;8ghWEcmmpDnUFJuGYjWx3G5e1MEJmWkOPU1u5LBtQpaFxzQyGFoG18IReyCNh2mw4nVGlEmPsqvb&#10;HOCpOgQpv7rfbx71mMeM+kGlolcs6RQqexXmQa17QO1OKBx2hc2gMhvkep1YopNLtCqRxijRuBVG&#10;v8ocVFojSruXr7FQhAYix0EXeDkiJ41jIdEsZIqbznRQaEYsUYfEG1AkLZIsa8ULmjGiJpy4jSYn&#10;idUcs14U0ksyRnEPMNrUcKfkrAkJbZyL6WU0xYXNYQsy7sHGXXitvpHtRKvUjBAOOlVIHlxfF81F&#10;dSPU70DR77GOz+oU79YJ32nmvkfkf0bjfAZrndm6TrVoYfOLj9e/9Nuqyq0ESjkPfRi975l9Lz2+&#10;LmfxjuI1hw6tPVq5u47fylEBhF+Bhu85DB2vEVaWMA6+jN/9PG7HYnnJxgitsk+B8NFr2DUFtfl7&#10;8rbl5eyq2r67ZX2+ZH15YF115/76HgS+h8fJUFDmqoOkbesPvPiHdWseW1H8/B5iGcoB0rk81660&#10;f3m+e+7K4A/vXvjxw8m5t9I/jbNuanYoWc/UxV8omlh59Namytn8Wntx+cG1a5781UNPgUmMBQs2&#10;b96caW//mROD4vbzmh+RuF/Q5h0o/sGJ75+O/ac48bxU+b6g+Ke5O3e/Bjr8FatXzfvMP/TfD/9q&#10;1ZLFlVvXi4v2hvO3eDcvlT2zELdmQfPORxvL/tiMeB7G3FRH2bCveemzNYuewm1ZxMldzjv0vB6Z&#10;E1I3QMTivRuXrv7DkyWr9tdvbD6+Ennw6ZqDS+uKnkVUrGS07VQjc621O3RHthgKdwb27sysXB9e&#10;tjG8Ib+9BPq0LTJXn/iyxPPeMfNtuPF1keU9sfQ2pnGofJc1fwmj4ElyxWIe/UA0wLnW5/5L2PkR&#10;kz+9t1S3tVBY1OxoZnU34TOwtjizOskuDBNWGdv+JIc/LoA9REc9xsMtUmPX2NAvu2D5Tlipq+GI&#10;HtfggvAJiJCUIVw6jM+On6eDHkLAhguo0V5xm4OA8JzEBKqIoVpqmMxN6+TdNmlaRXcycCYKzkCn&#10;Wbk8D5VuaYPLkS0K8JIQkD1SUkBDTlgonTZyr5s5DDpVB3vEyJrQsseFpFNsTB8Tl2aDIsAMCClh&#10;PiUqpiYANVRTssCIQM/sUJDjfJSPRXAyiHYi3kSh2XmKmM4zaE9N+7svqcPjDHMfXNpZw0pVYj1w&#10;nAOiO9V0G0QwMlFKBlwiQMuVeIUMyRe3MhRwtv6kwozU6lFaGUwjajPK8D49t8OlGHMqZi3yS1rp&#10;RansKltyEc4ZbeIMI9XTHOusJnLbEH1LbLlEEg+1UpP1hFA9OYTmdhGBNJcZInK8MjCHIA0zSAYi&#10;Us6hKsVkrZpmAs9BR9E6iCIXgWnB49lNJ3lwFB+F56CIHCRweadyYGR6Ew6kJruwyiBBH8YbomiD&#10;r1nhqZeFWjURgj3OCPoZQT3aJm3SqluMVrjNCbe64a4wNpqkdLQzhzvYYzHKwP+xd57BUV3pusZh&#10;DDYYm2ADBpNNTpKwAEmILIFAEiAUUGp1zjntjrtzzjl3S+pWFspZKGKRwdhjnLA9xx6Hscf2OMJg&#10;Y92F7zmnbtXM+XPPzD92repSr+pWdX/VtWrtd73f84ZILW5cQourlSACwiqPFOfRUrxeUbRB09Ci&#10;q2tXOhMcFSBOtJAkvVR5D07Ug4KGifAETXueou0kKuuw0iBa6MLw7SC1A89TUgUausTIVoOOGgNF&#10;byKZzCSrEW+1YB0+kquG6qujRxIgjYE/6RK9bRT9h0X0jhF6S89/wwDdMgpvmcSvW6Rv2ORvOjXX&#10;gE5skl2yKK6YVRe1ijEhv41ICiORCSK5BXgjNLrX1OpxhWRIxOpgYuuZ2GoZ/ZxDOBiCR+Ky4SZ5&#10;f5uiq1PVWc9trmbE3TivBWUH/mBwauFkNwVFvUHxgAXqVAg7pIIOLa83Bk31sm/2IS82Vk61E6+0&#10;Maaa2YNNnDaAawuhDY4SkR8BnWcZPtAH3zc4x5k8d86JBgrl26nJX777y1uXxvhMzKHcDKqUOTI8&#10;8UnfnR9qP2yDGjkneMWHsWVVglyMcGs+fs1RzM5S4bps7up0zt5sF4N4zUj/XHv2Y3vBZ/XIXweI&#10;03WnP7fvuqnecJG/9jx2YxSdo5JKtN3B8z3GwWpMXLXfytltw6e7zmY4CjKdu9fBW+bj0l5AVGyj&#10;nN1SfGZbDiG/wixRQUxUdlbynqSFJWnzoH2LrZmpiT2Yrq0yz2aOdjVVuJpGXsc8tYp4YA3mYAo1&#10;+wB0NIcKGqvmvfjKw53d4zOemzMTU3n28w/fA26Ee9M/fTP9/afTP340/fdPf7v/w+8ZP/90kwkm&#10;H+nE/1NlHs0/qsCjCjyqwKMK/Psq8K/QiR8KKr/99pdf7n85fa/3zpVdR/fOfPoZ0JmY/tQThGXP&#10;JXbvHD2cNZWZM5Kc074pr3Z9Ydse2kS+brLMN1hg6y1y1J5QcTdX5MzedXRBGvsQXojQkpGavDzO&#10;0SOUkgIhCa2TEC16jElxWmHIEhlS6OyXShFPHsPPLYa2Q8IjFvpeIyXTKCmIeehDcei1CL7XmBNQ&#10;7jFW5/cPEd4ap34yRPikD/dpJ/7zbtpXXcxv+lk/dTC+bGF+2C56a9T2bqt8WFakoWexaQcopStP&#10;Fc0/hl+BNGXou062XERcuM1475Lyrx3Wb+L2L0Lq92TMydJ83+Z16CfngC/36qxn054DckcuBSGP&#10;iKpHNS3XlA1XdPHrxth1i/ey3XTBq5qMKS81qW+2a96s118FR+waar0Q5ZNi/SZmrUfQ7BOc8wvb&#10;wGO1rKtG3m2jxcVn7fwCq6jIBSNiSkytjlinJdepSTUyXEiE8kAIOxWnpZLlZKaUwoV5IpvF2FwT&#10;GG2ITEYd/cDsBdN9IrxdSrLCJKMALWOU8sRIrp6mCCudTY5Igy3gV+r0HJ6MTAVu3QRe0EtRdFKU&#10;TQR5J1U3AnlGpKFeiacNsjdDTtBq18BzBYl6N0oVwGpjXB8YgErRAIWiJLsHofEhNBGMOU421JA1&#10;IQLsw0vcOJkbp3FgLE6Mw17h91VVh5H1kcq6cEl1qCDoy7W7jhriJbr6MnVdhaQVJwTi6xDE72aT&#10;2hnYXgaznadrFXqaOdY6ojKKkkYqeLXljOoKWg2SWYNhxXDMGJkLkuciZAHgUXgIohAFrqaqYlh5&#10;HCHrJ5gvM/036MGrdN8FgWVQpO5iybtJsmGKcoxuGKc7Jim2MYoVvOwcUttYpWnCm1oZjnaOs5Gp&#10;iRAlcYr8HNfQxTUD/PCEwHmeZTrPsUyKvZeUESCfD4nsgFDRxpC1kIUNNHkjS9nC1QDbcS1d1iIw&#10;t8Pueq7ZQ1AbEVJ5kUB2RqIq0RoRLhs24iEldJiACu2B0XYR2izAGoREo5xqUzNdGrZJSdPKSRo5&#10;VqlEKA0Igx1pB/FyRqzVhnc58R4XPuAhR1zUqIUWtQDbCq8mxKpuYUbaaKF6kieAdzoJbjfFb6IG&#10;dGSfkuCS4mww0amh+bR0v4bsURM8WpLPQPCaiT4XLeRlRoPcWgAP6Tb2D7jGWmxDXmWDThwwyYM+&#10;c33c2+H3tvm9rS1NY9ev/PmT93754+Q39fYJFbG6MkN5ehvn9DbmqW20AyvPrn8m44UZGxY9tnn5&#10;jJTkWQdOriis2II6sbZk5/LTqSnYIycV+5H65EL5i+n45VlEpDYa7L0Sah43WJqQOPhMCZlGF3i8&#10;7ljCIzdy8pEHU/O2LNu7eNu+l44dXkMuSjNzER0e3URNeCwQiEMwlF+ZsSRl7cwNu1Yd3rO1eP2G&#10;0k3J1CPlrnxmaxq+eWmed9FR37qCc/vJb5ySfFug+j4bMbBnN2bnKylpGzPTNx3fsfTo9rmnNj59&#10;cufcUlqm7bLvsx8uT//49vRw65tlZ/jPPDP/scefesgn3pt88fXJu7/+AExwQCcGxLiHCXNAxgV6&#10;7n8Z4P4/dGLwViCcAI8IEIm/m37w0+/cCfAvwVIJlvP/qxMDefihVAzsy/en37r9RxQCCURiIBUD&#10;o/OqpJX5pGNJRVtWZLzw8qtrZm5LnbE+e14q6oVdZYtSj69OztyYlLRm3cvbtixMT32uKP9lqeBg&#10;WzNnoE8eiuLZ0OG80k2rd86et37Gy3ueyMIvs/QW37zv/OhB5MoVcQg+KDyzRIndNOxlftFW9017&#10;w9vB4EWjZ1wXHpSFvFUicXaZIq/KgaRXc0V1MlGXXXVnsGn6k+vTH098Oup+M8aasmDHpMhYSTZn&#10;04aql9fit2dUbMnIWLzx1Tmrsl7cgd54hJWcD6Xm81KOMrbvIyelktJTzu7euO+V5RsWLVw2f/bK&#10;pfO3blxbmZ9rFcMxjQ1kOgJUpJmhNDLlZoHGI9B5hXoPpHYwYZCw2Kl2D+g87SJ9J2ToB4BwhX1M&#10;7RpSOVthY0Kiq5bqvEqdhiUFKG4ZQaMgmWUks47tcstizf6R7upLzb5RF1ynotlVJJ2da4prAx2W&#10;mh5Xbbcd+N1CA5ZgnyF43lQzYW64ZWu8oIg28L16loNHtYjJZuBLdnLcbrrTxXA56C413ihG6ZQU&#10;h4Ef0fJCUrIDxpr1FKeX47fR7FK0CkLBXJyCSJbQKDCPqhCTtDKCUYxRwQSpii31KCxetckMyyVM&#10;qohB0Et5Do3MLJcouSK9UKHjyGREPsiZk6P4SmBjBXR2qukciOYzVzsNLqFCzxWo+HwtJDALeB4a&#10;1YooV54tkjJJdpehrSk62hYb7Qh2Nziaas3RqM4bkFsNNCm/hCo4y4TOslQYsZmkspHNZqJXjvcK&#10;QUsDP2JQAEZpKwwnaHQ3AWti4k1CvEWMMZmF7rbY0FjfG91t135vTq+R0e3gW1uZrogw6uNF1NyI&#10;kB+VAYstcORKEzJhWMjxwlBQAwPLb0wniWhEISXkV9MdQiywVUl4lVIxSiaoEIkrRYCV7qDrjQSF&#10;BinSYgQOmjTIVwY4MgcFMqBoxiq6Dc2xo3n6iocOdQVSrMTJDHyHQxkJu9pqwoMAOOr29lqsHXpj&#10;q8Fwzu7odoGnzk6DrVVtjkvVLq5YzaLDMMgbVJv8JkvMYm5yOdoC7nM+Z0xn8MJylwBASWQBkSrA&#10;V7uZcicdBo0ZAbrUgmJrymmaKg74VFo8bCSr9BS1nqYzcOxWUcwraw3L+yLi4Sg0HBNORXgXgqxJ&#10;N+W8BtHKLggwijwiTI2KVyfhRKm0QBkuVoDpOY65kMe8iTV/hvd8X277Kk/3cbHtrwjH92jjdxzb&#10;LxLbNIF+J2N/9OWXiIuePfniY/uzthC4xSZaAbxnWe7m2WnpS46eTMJVHZEIEd6EujcONxKzSTnr&#10;D1Zl5HDzTiiLc2Sn0vVFGTXU0xcdkmteRZeKbiOUY7OyU9a8uvKlvUuXHnt5I/nFraI/LOc8uxS9&#10;Laky6wii4Bj+TCahKotEOciUZ8mi5f7zssGb/rferfvyo+Z773VO/2XywW/vT9+7dfd24v1Gcqt6&#10;N0+6obLmVXTXNlzvOmRwwxnKjoPbV74856kZQCoGOvH2pKSWc+fAGgakYtBD/dBS/OBX8AdY3B6u&#10;nf+pEwOB4+EL/lV+4vug2wNcwHr32/Q3d3+s7+lYtRFwJ8DCOXfmH5auWbh/72pU4Q5h6Q4+IplZ&#10;tBHJ2kWCMhDMpGz65gzm9p24rcvPrHr26IvPFKyej05eyz2aZqOXhzRULir3wNoVGx6ftfOxZRkz&#10;U1KfTNv82I4ts3alLSg+vlxUst5euLW5IKX9eNrA0aNXD+e/m5R1Y8WeoeXp3fsJH+G9D+jxXzCe&#10;j/GuG9LQRaP3oepGKq7LXMtYO+NY2tPF5D3aKHuw23Wz0TnJYgQO5vPmbshdllp5HOvkWC5ITFdV&#10;iitOwUU7dkyYWVv5suzkbBTieSTvFaEoxSzOqFPkdMGFQ3DpEPd0ixrb6RQN2yX9IDzYy2nxsprc&#10;lEYv9ZyP0xfgj7t54zJqL53Ziea14YWt4AzHpWqNaBp9spiM6+EzbVyOhSty0HgWHEmLxxvZDK9B&#10;0mgVtzmgbh+3P8wbj0AXvJwRK63fQu23sPr1nAGtcEQt61cpW7Wadq28n8+pY1KiTHxISI6bRN1B&#10;3bhXe94m79HAnWBIhM18EKGn67IFJnwN14Otb1hqxuWeHp6pjapoQLHCaFKQx2lQw71mZadG2AQz&#10;QsDQLEBr6MV8Uh6FfoomwyhUBI2arNcxbGauF5CJzZyYnZ9wCJrtgjYrv8MK9eq43RAhwcKGRcw6&#10;taLbYh03OicgdQcZAqgNF5lqpBDUTJpOJLAq5S6tyqlXOcU8LQMvpmFEEoZNz/AYKX4twW3AWNwI&#10;lbeC561i+6r4IDIZMGcCJIWfrvFxTGamTk6SASHWQbfbKRYb1uBA6+2VKle5Ooq1nBMCP0VLs7Yl&#10;IqsNSSJByOmjaf0kmR1vcBGsLqLHSYq4yXE7qcaADeuxQRXGKSxXywg6h8gOqPw+oRbkTjRKzY2Q&#10;LEzmuyvpIQS7Dg01VDEby0ntSEo/TdbDUDeS5X6UyIGWOMkqO1VtIMhUJIWZbXRDdjvLaCKqbCSN&#10;l2Z2U4wuktlLtYUY7hgnHObFA/w2v3jIJxsPai74VRMOKQiuO28TjbnlVwLq14OaW27VRT00LCZ1&#10;cNFNHHQdj1THo1QzCQEiyk3BeXmMqIRXK2ZHZOyoilUNkwNSXMzAbHMLhoKCsRB/PCacSEgvNMCT&#10;MdGkl9NnItWbiNUedl1A0BKSdMZkfQ2ywQQ8ABTlavFwhDtQz59s5V5KEMZ8VQMxyliL6GKreKyO&#10;dS5BTrQx6wehlmvyns8ck9MNt+/Gr95Wxv2Hqxz7iwd5+ht1HRfcCeCotpKEA7Vtf/vgm+nbP98d&#10;+HyYGxPtx51Nya86gS4vpmRnVSUnnUrednrVoqyk1WWII0Yz9rwHMaXZ36V7tT10aLwl94YtuY25&#10;wIZ5TE1+xgYtc9oPeceEvZ8GP/jY/PZwRad2nRwzm1j4RPnpPxSXzy07u6C0eM5J9IKTvPWlxNU5&#10;ZesOEI8WW4VKPRtCFxbl7NlxatOy0hUvVL20irx4D2/BcWgVgre8krcSyV6Fwq8sKVt7vGhbdtHu&#10;I0W7MrO2pSyft2D2UzPBvu7ZuXNQVYg/f/QhQPH88ttPdx98/+2D77/85d7Xv9wH7We/r2sPl7d/&#10;vB7pxP9Yk0czjyrwqAKPKvCoAv/uCvwvdOKH+//fFWJwowDGZ7/d/3z6564PLyed2Pf4nDkzH39y&#10;x2MzihY8GVqxqntzyuCa1NYlu8KL91uX5tg3VoZ3MX0HRLY0jvWgiLebduTl3CWzd67fcYqiijkG&#10;e1Be8yuV+Qv2bl5/IOlg3sGy3Gzs3n3MV3bwFqzRP/tKeH5S7dyddbNSY3MyHHP3Uudkkp7bz1l5&#10;UpGCMGeStMmV/JeyxUuyFevMbfmDw6XXBgqv9xfe6si/2l5wbQR35zzrw07qH6PYC4aKbh22h1eW&#10;wOR55LQeDr3laApr01PH0uYWig7aX+Pf/A/t53cUn91g3O3i/xhnf+1Hf6g9+7q4aIqU2563z52R&#10;ITuaayjCB9iWQSnIg6uZMp17Q1lz2RyYcoWughwIkP2QMN9oMr/ZYX632/x+u/utZsfrNaapsH4k&#10;ahptcEy1OC41Wl/ziPsdvA6fsCcs7rGR6mTFbsUZj6E86qwK+XE1tbTWFn4vSIBr5fbGKW1hbAOb&#10;rCCTmVg6qpJeWkXF8oRqm7HOb+uwSloU9JgI5xXjfTDJKyU4BCgdp1IOvGIyjs4AW61qu16hlUIC&#10;HpPGYZDdDE4jW9jNEMUxDN9ZYiMWGuSbhmFnB0NfgxFHUeJGmqGerPeViwJlkmaiaZjtHKBZxtjO&#10;i5B/jGYfxOmHMLohjKGbQukkE86R0C1UdDMD38RkAFxDM1tWT5ZEkfxIGa8JAXdjNb1oZXsp1FRA&#10;nyjjX6wSXUBwL1QybuKht2mSWwT+1SrGOJnbRVTHsaZYlaq2Ul5XoWxFyLsqhUBObsTy6nHcBJFT&#10;TeSE8ZwgaD3D8WtIcIKsbKZoWvGaboz2MtXzNit6mxK8APRgobpHxmuFaN0c9qQAnuIbxui2YSw8&#10;gIP78Kpeiq6HZe2BHANy33ltpF7kiDJ1DZBtQBEehUM3lLXvaurfEkXOc2omxM3jso4+QMmAaps4&#10;/nq6qZaoaGGLmjn8Fh63lkkO03AtUjbIvYvzKQE6y4oj6xB4XSXdghE5iGoPxeqhOSIUUzXTEgFR&#10;JSBlGxAzRPqIxBgWG0DclIGt0JGlGqxQXQ7ZKhVehMFZonYX2j3Fbmdh0HwmqimMC4rq6SVNtPI2&#10;aWm3FzXchpvoxow2IgaiiP4QaiiIOm/Hnbfhhiz4Pgup180ZCAmHXKw2Ha5GibTJEEZxpUJOUBgg&#10;vUasEEN8HsSSajRmV63W3kbih09htKdwGrwwLLf3Wqonwm03Qq03mnrfGxj9suPcn6zKUewZb1ay&#10;aPsy9IYXz256qXjt4hOL52XMm79z0dLdc184uGF7eSHCAml6GYqBXEzNMVQDQvgaCno9s7TjhX2m&#10;Teggb+Cdhm8fNH99r+ZP36iv99E67FCbLHrVMv5xdOxtpzmCKMJs2pU268CBeaWFG0jIPWz8IRmn&#10;SM6tgKhnIdJJOa9KwKzCI/IqCw8cP7gtNXnl3r1JJSdP5p4oWr3x8NPP712+rDJtmy5vT0vZoYt5&#10;e0Yytrdt3OpatEGwaAN/5QbaupVlr65GpqxGpb5cdmYHpUU68Fbio1tN7/nl8cOpeU//4fmHLrTH&#10;Z6Sk77h0c+LvD75/uEm//8v9f9SJ/7Nb+p+vxf+TnxjoxGBV/Pm3B0Ak/v5hj+HDPmww+VBH+W+d&#10;GEjG4Mnvtwe337iFLK98YsaTAD0xY+aMlJPbeXF6qSN/A+KluclPLEldvSn98P700pStJ5ctTV8y&#10;b/ur69LzD2cTMfkE8p4y8vJTlLk01yZx/W5u/S6Ue2uBdsfWiqXz9j3z9K7H15x6jltX0vu1qfMD&#10;l0iJzdqSnLZk/dnD2V6xpt9Yd9VcOwL76zDaUBHsPsZWJ5UJV2QxF6SSFm/GLlmLXL5SlJnRD0t+&#10;Hhm4O9Y1ZRGJT+9j795uSE23b0hXvrCVMusl/MJllHXrcCuWsdesrjmSdQWNu0Ol3yFS3kCh3iEQ&#10;/siSDeKJ1tN5wuMF3Hwk6Ughdk8Oa3/JOF39ie/ch+HOUW2oXmj0UkROAjfIFHvIJi/FHGU5GwSB&#10;dkl0AK4ZEEW72N5umnlS5L+qCF2Vua+q7NcNzim9eUStuWyBBtXCNqWhURWJiOMuVnVY0NCuHxiN&#10;XppK3OpzjQV5NQ6yPcSygxi8AWNkxB0e9cX6Hb4em6/XGjmnDTfCkRpe0MistjBrFYwEmVmDpUfZ&#10;1JCRA3BADc2KtiZlewRu0TEjPJybQwmCjCgGq4ZPi/GJfh292sWr15H9zFINqhiuLJUeovNy8VBx&#10;sQRzTMfKcopyfMpSH+gKZ+IsoC+bTlbhcBwklsTgcGGlSqZW+Qw2n9Zm5KtESLaojKdBqw0oo6ZS&#10;ZzrriFFCjYoaQByHNVYiFaosp1eWs9BII43sZ9NjHHoNLGgyK9qt8ia9KOpVWmvtvmZ/IO6wB3Vq&#10;DYPOLkMIqggiHKyhai1Mo5Xu0JK8HIwTj7XimZ5iRuMZekMuoTofHa4ixEWMNh2pRVNRbSBH6q2j&#10;fS1/7Ou63dJ00QryqGhKQKRp5buH4eoE3aXBaCGMlotUiQlGBcvlkHucCq9PHXDADhVDCZOlauDz&#10;ZigdDKsOo5CWQsoKgQ4pUpZxwLDhJF4Gy0miWzF0NxaqJuubGM56qq2GaIiVi/xF7EAJM4LihPAc&#10;D41t47DNEBtic2Ww0mhxWjxhPSCHGgFtGfyMXVplCIRUqeUJqaBVwu+XCvogbj2damcQpUqBPmjz&#10;xb3uWqe20aftiBnbI9oGt6HWrA2plQFYGYZNcbm7Th5MwMEExxWjWwN4vQevc1NMVqrJRDVZ6Bag&#10;w1mYjWZmq5PbB8SzOOdagnQtjr48SLkySrs5RLzWjrroKR1gHK9GnI5RGH1E7SVK+K0Cx7UjkmvH&#10;aXdOEL7K5/09Rz19wn7voPlvacav04x/Pez4ocj3AOmZRln+zpD+lF8+snOfMjWNnLkLhSmUCwl2&#10;cgmcs5N+cB3qxFZKxV4Vp7jeQD0f4E2KT3qr9qIq9hSLirGqijJ54WHxiZ0hQs5rVsanccnH1aIL&#10;WnycXMTLPrR3yaakxZl56bTDx3TrdopnPFc046lXZ81bunD54n37DzPRolZu0yX4tT8p3v9G98V9&#10;/4+/1t2/13j/p8Zf/j7w0/TEz9M3f/p+7J0RW62llCVILYOTK6WbiZZ1bO0LRMFKFCULk7Ynfeaz&#10;s5547DFAUt/x//qJf71/75e/g1Sm+4A88eB3RvF/68S/w3X+9Trxg+lvfv4J6MQrNmyeMWPWrMee&#10;f/GJZemL0guWZlUuzGQuz0ycRExS2bcN7HftxElJXisx01G0hbZvASJtYUXauuNbNpak7qUcPSup&#10;YoixVGxufu6GLXvnLDw4e9nBZ7amz9y17bHkzY/vPzCfi17fzU15tyTzbzmZX+3O/Co5525S8fSq&#10;3Ltz9915OuPmwrzXDwi/rnT+WKS+VSCqKxHoCsn8wgphZYFxfxJ2zbN7U5dk009KnIKwUeyAGMJK&#10;BvEgpnJ9wZmdleRTfDfNOsYzXJXA17nMMSFqvCotnrGIu2dhaVUyFc6xcA66iK/GGAe7GNljzGNT&#10;lCMDsspJK3TFLJ2wCwZc4mEnNGyiDRipYzbODQfvPSvnjpl+W8S4TudNcUUjKqgTmBGqJc0AYesy&#10;VFv0EYs95gw1WkNNcnOUK3EzuXaY1mriDljpww7yeJR1ExDbXITXTOhRI3VAw+qRcLrE0iGeqoeu&#10;amLpOrnaESa/AUcMIRFuBqnarBiMuq/UeK76rBMWzaROcV4q7JFKevSWSWfohiv2uqP6ptE3avD2&#10;6dzNsDnGlYVYgiaB5IJUftttvWLTT2jEHYCrxkFbCWek2DwO5QxfQBdLmbBGoHWp3GF9yC11GWk6&#10;FU7pYpqCXGcN29/IjpxjxBJIW6xE04QwehgB0JEF8pu5QjsT0moUOi/AzMNSNwcbltLBqZZHydNB&#10;LAGZziXwhDSFmh4DYAQ7Nm6srHZWRsLFztgZVbRYPlJlfw3vmyIFx8nBQWa0V5BoFCXCUEzD86nY&#10;bhHeIECqlFi9Fq0zonRACQaNZB2q5hZDS72lqc3T1GLxh4VSP4NmZkqNdFiJg2GUEsYa5XirkmRT&#10;UZ0GkhJGsy08YaMLhPgpAiKKn42v4dHjArGPyjMh6OYKhhfNDaMY1Uh8AxrXzJE0QaowUwE81hqi&#10;0gF57CD/lG5S4w0BUahOHQ/y3VaSykPT1kDWhNAa5tj8bDuI/QtIIj4Aoha7QAhJXO+NaSJRZcwt&#10;DOppHiM14hO0R2Xno7JRLbMTJrRwK2upRUFyoYdXFQQkEw07rmFZJRStmKiA8GIAd9JQlV6BLSB8&#10;CCyKi9sTkpEw74KXednDecMDveMWvOuRvWsVXDUwh2xckKzSF1f3J1R9der+dmn/mHrilvnG69rr&#10;o8LJZt6YH5ow8Ead3N6AaLBBe6FNN9Ug6G9l9k1Jr9yx3Pki9OUX7j//WPP1VzVffOh4YwRfXZ8j&#10;CR5i1h1jdOXDU5jAJ8bxb+tv/zb86f1z73xmGZ7AOmK5HH8RL0rRRbg2B1HPO8bAJleemH8sZ/Yx&#10;5FKkMU0fOxII7DQ51ko8q0UN6w3BVTLTi1zd89zwUl3fateb26PTp0d+JFz/a/lrU6nV4flC+2yy&#10;9ekyyxPZricOJObt612ZN7r57EhqVWhTPmd5Jjkpx1DFV5wViCo4qCOFOcu2H5i5MvOpNRlPr818&#10;ZtXZOfuQsw+wns/SLTse2pHbeCSn9cz+5tJdsdJX5dmb9i+atQQEbc4AjOJni8vK3//TRw/ZZr/e&#10;++3edw9+/uHeT3d/vPvrfXAA9jtO559uNMG9Nph/lGP3T4vzaPJRBR5V4FEFHlXg31SB/4VODD7R&#10;Q6H4v67Pfn3w/vSvfR9c3ld4cMbMmUCDWfHUk4VzFtZsTBrcuv/K5tzh5Vn+5/Yo56Zb1pQlMkS1&#10;OQrnPpkvz2Y+aSDt5+9PIe/Oh5G+gcjtW6Z3zpUn4FMWwmFOTtrpnYd2rTi1dhFz2Xzni4vPzVoy&#10;POuViy+kTTyf3vVEctPjSdIZW+GnkiXP75IsShMt3i1ZlAIv3K6Yt0WxAG9bqwpuCwa3xPwbfM61&#10;Ft8WT/2+5tqcDsehhGCXp3g9nL6MfChZxCa1hnzvOqwXD2RwVj6du3MeEpNuchfUXKBMXYU+ep36&#10;XRPiO2/Bn3yn3wqV/7mW/V2D7tug5Uu95QNL4GNP42fhwa+tbe+p41ftzW/qqi8bfRfsvou11W/3&#10;1n/aF/m42/V+n+O9Xts7Q57bg8F3RhIfjdXdGa19d7L+g/HE+12eG6361+qVoyF+j5PW4iS3uEjN&#10;bmKTl9xSz+ls5vWAUIp+8flB8diQAIzxIWgyqKw2aJWQgUqH8VQmGeaDzuWQ29CsE7TK6XGYVK1n&#10;NJg5DQCBBtylCprTxHUbIbtBYrZozE6L1aDTymGpXAE8VYY2jnKUIe0hQbVoHgChTQqsU2JLIxGO&#10;E6UtbF23wNLN0HbT1MOQdRR2j/OdoxzLBMd0gaW/zDVf5dsuc2w3hJ7XBeYrIsYU/H/YO8/opq50&#10;/afMZCaTzCSTCSEJGTKBhJaE0IvBxmDA2LHpYGPj3iSr9957770X25Is25JsyVXuHTdsY1oSSCCd&#10;SQhDSELzPSZz7/1/uPP/cNfcb5y1l5aWzlpHWltar/b57ed9npweVn47qyJCAzdRoB10fJhErMcR&#10;q0BoXzGmBUwfhDDPVJAmy3EXy0mXK4gXihGzpysuFVZ+CsZeh1Ouw6gTlcxQPsWRzQSC6MIF7Poi&#10;WkMJo6mU0w5mtoMZrRBqFEKoq0BXV6ACcFIjkR/B8usRnHoorw0p70cZxpCWabj9AsI9iTO1U+lB&#10;LqRRhB6VcebEkjEGpw1FaS0kNxfTO6CibpK2lapvZOgjfEOTxFzNUvk4mkaRuUvhHpVXz/CrP2L5&#10;rrFqLzB9PejaRmxThNLUSK4Lod1VYIkbRnFj8G40KkDBhHnYJhE2LEQHOLBqFqyWAa9n46rJGC+B&#10;bISSxPk4TQXXhTcEGeYw3dTC1EW56nquws0U2Kl8B5Wv4XA1JI4WwbFA+TVISR1KUQdTBSvUoWJ3&#10;fZnHX1btLKnTFrYIinpoxf3Y4m5U8bSxfK4FdDEOOtdUMhUumfSXT9rBU/bScTd4qgp2tgZzto4y&#10;U8+Y8BK6ddCQHmWTwHWAOFJJU9vlJo1chiAjs9HFMDaGpbOK7J1YaSwdJNmehT0BlSKYNSRtg8AR&#10;l7sHJKY+Bi9WWenMP6nOP6YCHTSDDpmK0hWnU/k5H3Jzj3KB0B84XA8Q4mKMWV41UHfmu8DgfUXt&#10;LYbxO47tZ577p3zOlQOkc3nGT5Szv4QeztfM/+Kev8v9friwX5lRXYTohIVu2s/NNwxeFFdVZak0&#10;R1S6YxprnlCbw5Hlk2knC/J3FuTs4LDyOzvMly+0zkxGGsNqEjk748ia3alLD2Zs2rdn03vvrFm2&#10;aPMHr2dvXYrfsUSc9Lp+x0umNS9b3l7pW7Gt9v1E24596q2J9L1p/MzdmKSVuWnLT5EyhXKQV4ev&#10;pRbwD6xJfe5JoEYt5Njt3LH+7OTA3ft3AA3cw1s/P7j98FGO3X8V3AUx3ALi/RfHv+LEvzxY0BM/&#10;kgr/s5/w0fMFI4tfx6/l8/6jA3iPi+cu5efmLeCXJ55+8rdPJALq6kGB+CPOyUBumuoQWocUq4XA&#10;plDyjpPLX9r215cSEtbsIcFIXodea8GeRr2XCn0uV7aYFFkPb9qe79ieId24Drl0M+79/azUI9Kj&#10;7B6K/gIf6alIyUrfvflUZQZLDFKJSvnU4zTBQSw5sYS8MZe1Plu1rUC4+iDptcSSJ9/JfuJPWU/8&#10;8cgTzxQ9/7J234EhGm1cwhdn7M9c8ruCpa9Ql30gf3OH/OUtgpc/EC3/QLJuo2L7+44D28YQOXek&#10;uHktY17JvCdmPtDJ563ey0JliMgJ0OQtUo+PYVaVMpwg3jVu6Edbz7eWlimZu4OtBTxkNKVkbTnN&#10;CFMu9C1Q7D6CzYezBDDmINIYxppjCHMfzj6E1AINuRMsxRWD7bJeMyvlTekYswbBWYs7ru/w8eIe&#10;cthNClkpLSHRUFg66qS2iEvN4hKVl2hrF1cPqHytCn1Uom5WaJtkupDUDNhEqBAqGUzPKvFSKgNY&#10;fCOO3UYSNDOZ9YD1ZhWjvUnV36zuj8i67JyomBZmM5qZ7C4Wp59Ga+UQYwZaPCAYqmJ2iqBeeJ6y&#10;NE+8Gc1OIQiyQAp4pl2QGjYU9pixw1pcPxXuw8McKJQBTVRgaAIii8fk8QUikUVnrrK4PAqLm2MM&#10;ctxVBJcJbLZCPD5w2AWtVcNMMqqKwxShMDRQBSs/l11Z7GAT2zSiSYNsRiscFRJCTKhJhDJJyRKd&#10;kO/UcOwSJoBXmZByagWYXo6WwRUqksnM9hpINiVERy1W5hcqTyDs6bCGfYjIbmj4ILQRTehV0Ub1&#10;2B4dol2HaTSTo25RPGAZCniGLbomKdnAAwtaSfo4UhcoFUmLuORiKblIA3SFy/FyI1tn5RstAo2G&#10;LpAgaYJKsgzC0cLFRpzCjAVu33nKUpayhC4tJAABpXoEQ4/FKhHlOjggXhMtfLkIXRAsj4DUIQi/&#10;AcKtLafUwii1OGoVneoVc8wCKhfY2mTiMUwiXsBBczkYNg+CpZOoYsBbQ0MyAFYYdEwti9aFx8bw&#10;KD8V7RIRTRqW0SbWVCvFAQ2nWkX1yChuOa3BIopYlbU6pZUjEMOoBqyoSVYTlfoaKXZzudwEuI3S&#10;fTW8Oie7WomzCaFmHtQrQQfluLAc3WTCdvpwI/WIM/UVwx0lo21Fw53lox2wSR90VFzRg4P1IojD&#10;xdLJYu+V4/4vDyi/y8DeO1w5fwA9v5v9IFH4Y5LmpwTdzQTjrT2Ge2ny+0eF93IF9ysYX+fBz5RB&#10;YmRySCEOC+gOdIUACxbDwBrwYe3xd/knVguRmT5KTrRol/bAMnjeFrgaqndT5TJQYUXSO8hdbzpA&#10;qd3c8iEpNErJr0PlsT/cC0/aW7LzKOwQWoq10gR9J7N8b76B/s2ze5au27rtw215+TlMlCBGDk1R&#10;Jr/Af3GHdnNeNT9vn593PPjJeWu+7ofbtR9/Xjs0aq81oGjliUfhSbllG48VLCsG/wXCXsYMgvxt&#10;3jiaSHv2zy/+5mmgdD65aePmUCj0ANgPW7Bcv3P3wW0gz25+/qdH45cFr02gri2Mf9IPYKm4IDUG&#10;Tty719nZuWfPHuAqa9asMRqN33zzDXAWOPX/Pv6PFfdXIyBgCw541x9u/1wXji1f+d6CnviJPyx6&#10;avGJ5fuAjGT66jR1QuoYGvKLXTTfRrjTAL0Xg31ZcypCfleY+yr95Apm7vZjyRsT39uannAaYPPo&#10;Uwjw3gzQluTKdXtgH+xDbjkE25BdsSKvfBkC9r4BkdhTue/C4T239yff37F//oMj8yuO3n8z4+4r&#10;e248nzD3x13xvx7t2VDcu/Ko6Z3MylUZ+zcdTk87VQ4qFaCLBPl7YEc25ZbuLSpNPZl95GARupRg&#10;olCA+Llq3mkj/6hICaQ551EiuajI0ZNViRv5CW/T1i2CpK+sRKdgcSmkgvXYrGWcvLW60+uqjq7w&#10;nFjhImY063CAv2y7CBLTEbptjGEXa1qLPquEXBSDLolgV6To6wbWV1zqWQq5m49v1EE91RSfm1vj&#10;0UTczhZDdcxQ12IJx3U1LVx9HYrrIKP9NHBMi5yoIlzyYa8YSmeFOf165LCJOiYndguIMTYtSqa3&#10;ommtCG4HSt6DYURheB8Y4cSTqsWCFpW0SyHqVgj6OKR2NqWTQe1hcPrJrG4Ss5UlbONJ29myRrbA&#10;x2TpGVygQvhIjG4a7axIcNkku6LlzcmogxJCmwRfx0VYCeVCdDGLiRCz0WI2UiCnKN1Sh5sH+O8K&#10;1AiOFa8NMxzdnKpOirMLaR0H22ZArskKbx3JBcT9KslqBllEpQulAr5Pzm5Vkv1isI9T5OcUubhl&#10;Uko5BQNlElhSplbGdMoIPnVJbS2ora4s4syzOLLFTQXSSZh/DuGfg3gnK12jxJouTm2IXe2l2WRE&#10;BxOmxRTx2SC5HWfxk2wBgsmFVDbhzUCCMoBgncJAvb6+2WSsFRN8TFiNQGil8aVIAbGAxYVqZSS7&#10;gmblICU0YE2IJngFzKieVSsHeCyklo+sY6P8PIyHSgZsxPRgjhXCqkFQQzBsUyW8CkkOUiRmjEgI&#10;FkrQRiMzYKAHeJV6AVzr5Qc6dNFGjsMN53tgXD9OGqHrvAyFjSw3MRccnABDfRNNVsOV+xh8wGJO&#10;g6GLwFRBBRDMKZdDbEZ0UFHpY5VaAXc7BtCyCAuKUbVSTI2GXG1k+kx0h5YM2H1Q+DCUCIrQAmCf&#10;q2zg6YPCYEwRj0nHvcQzRuSUCXdFh7+mIX2uZl+V0+dktFElo0vHijl4jdXCcDU3GKU2nOF3XRKO&#10;XJfMznAnYvSBKsGwgturEw7aJMMByXBUPBRl9HZQhmYln1433PrecfdL7Q8fi7/8SvP9TcPfv5Je&#10;OIdvbc811qVTw2n06ULrfd7ovOLi1+SWeB7PkVnozCyvLyAP060zytCwMBjF262n+ZxkWMWSI8ef&#10;Tsj/bSJ3Wb4/iRbZzatZT3StQgfWcAKrGJ2J6vF012yq79NdDT9sis6vj/+yLf7R+oaOt7Qtb4lG&#10;1qtGN4oGl4FHXjn00ZLj19aeuJ6Y/dGuouiqTNGSbagVO8l7sgp2Hjm969SpLdmZryZkPv9ezvKd&#10;Oe+lZPxt66HFa4/8fm3BExvpLyZ71h9oOZzSD9o1Ttg9SEjyl+7MeueFpU898funFvTEebm5n39y&#10;DWjBAII4gewKgBM/uHX3IVA7gZL5r0Hxr4XxMSf+H/8UHr/4eAYez8DjGXg8A/9HM/Dv48Q379//&#10;Zn4+fm4kJXP307/7PXAbserZP8CWf9B+qmyumPRFiXBgP0a8NBP9aqYmmdFREW6DNYdKoj2YoSnu&#10;9AB9wlzRisj2VEJqeaF2x9VBy5VBx4UuUViXVXo86d2lx5f+lbpufc36nQPLdo79ZfvUS7unX9w3&#10;/Lvk+G921j6bUv9SWvi1g6E3MhpeS21YlBx5aWfspR2mF49bFhWbF0F1L4CVvy9U/i5P+2eQ802y&#10;aw1J8gYI+3JO9nNpyc8kZr97Wl5pbNB0ksuk6Rty9ryenv1OSfl6JPTN04r3sLUHPQ2Fk4qsi5wT&#10;FySn57SwL72inyKeh+HIfGPzfKjlYU3r7aqO75TBc1x7n9I3ZghMaV1DJvdowDfX5PsoYp2L6M82&#10;G6Zj2qle++yA9/xw4PKZ2kuDNbPdrokux0S3c3LCMzFkHYpJWmooAR8pUEcLh+hNYUY0TO4CbGXb&#10;mEOt1MEYvrcJ09tGGOmiToRk3dXqBoPaJeGYhXgLsHiskXb6ZSN1jLEqbK8D2uFFdjYQ+hsI3UFs&#10;cwDdGCbVh8nBCCXQzguNqDpGZPFedqyXEWskeptw1maKOcqwNdKdUao7hDc5K/iAZW890tgnDp1R&#10;NQ0IA2PKhllL27Au3IBXNJJUMZKsDsGqg9PbyLI4QxWnq0e58lExcVIFm1Dh+kWMZjojTGA3E2Rx&#10;nKkFoYuAVaFSWVO5sAsiGEFyJtCMM1DyGJQwXokdKq4cKASdhZE+IokuE0RjZcyeQnZHvqA7X9yd&#10;z47nUTvzqd2nGS1FlLZyehuIHoNQYihmC1nYypLHWIoGosQNobvB9Ca8vIdq6MFqehGKYbR2mmKL&#10;45WAiUQLxTDOcM0QHf0V2sZcSXMWvx9sGCdWDZKqmvG2eoIRILh1PPtCtjVL4eao60SmFhFwI2Ib&#10;Zjgm6K5xZnULuiaIDAYwgSC2akHCApW5kExrBcoFQddTSMDN0bBFHtfw6wUkHxsfkHOqhCwTjWqg&#10;8qRoNqmIBFiiAo2TDqHXzbF6aBovRekiSew4sR0pcEEFDqTKh7Y14v0thIZ2QqiN2NhBaY1Tezop&#10;g52MgS7WUCtrtJE+UUubctPGzdQhA6oviBiKw0bj8MlW5Gwrci6Kmgtiz/lRs370TB3hXIg8W0ca&#10;ryMNBsndQWpnPaXJhfc7KTU+vj8oq7YItEwyA0chK2UinzPcXjtba51kEtzFhVwYXMtgBsksP4UV&#10;5AmaaZRwQRbgZCmBnXRyKhqdrLmA5Gq98lqd8kqV/KJTNuc1fBzxfeswXXVVX6nvudF89k7T2N1g&#10;3z1vx8Pqrvm6gXlX+7y5fd46/DB4/UHH/Qct8z+G795kTzcedGK2C1JzvNnWS9KRu8Gpm66By9Kp&#10;a+rJz/VDn+o6L2k7L1i1fmIueNfJwh2WBunYJ11f//LpN3e/mrgyLTLJ953MXLV93abED1OPlBzN&#10;xmUcpe3Zx1i9Gvn6q9A17zBTNuuSt1s3bTKm7PMcP+4+kSlPS8BkJCAy1xZlrS1C7EApTiilWXor&#10;rEoD0ZbuyHnpmecBVdyTTz+RtHPDPzkxACpuA7Dj4TwQZfff2dP/Bk4MEGLgev9/Tnx+du5XTvyr&#10;njjp9C79OYPjjl1zR2+5ae2/3do9E+HqBIkpe95aunL1u1tS9+Ui0TSFUUdW4I8T9uUr04nRAvUc&#10;QTCOrvCdTmYmvQt7d78gjdzM0E3pbZd1rLask+zNx0v2yliykdDYTOsZE0tydEda+vKdKa+tO/FO&#10;IiUlx1mIt+UgBMnHS5d+kLN4adnyVWVvryh+++2yNauYaXsVeVlFG9YkvPTHorXvMRJ2M9cl0t/b&#10;xt6WxNy/m5KerDq003Q8uaEkYwR+6mN8xddU4g0O/we5/huVa1BoBn7/GqxGR7KpiU4p3GBCWQZZ&#10;9SOixkFZY0wU8DBsaoJKglUKsAoxyaJkuBR0hwCrY8NkHKABGS5V4zUaPF8DpRorCFVoZqtIN2hw&#10;9qkscbG6S6Q8a/P2m3xugV/PrjPS/CqMV4qsVZHrlaQ6DsxOKJQxyqVmqglwnGjRuquFOjtT4uWr&#10;XDy1niSTYVQyjEVPDRrZjQJCE4vSJxKdFwtnxbQhM2Wwnj0ZY0+1cM9GeWd9/HGjcFIhnZZJ52SS&#10;83zarBA7bsJNhukXYqwLNfgBVWVUVNkAQ9eUwm0ImEcCbXag+l20Pqew0yWNyzlhhbABcEHQm+s0&#10;BrdUquUxRQC6MDCF9Vp7uy3Q4wj1OZobxAEL0WalVjXLJuqFvWqsg1TOICNpbIZCyHFz6LUcUlQt&#10;GrbrLlhU5+WcXi4+yEMDDqMGJVmj50q0XLoUj+VAEEwQjAnCcsE0KVShwBtNTLeRbFcjjaxKPQhi&#10;KCR7YKIWiKKrXN5VKYkz5X3ANqlFOuBRDdl4dSqiXYwyaKhuh7Dewwl6MB4/1B4ucLYX+JryvaYi&#10;q7jCKYP5jASvg211sC1GulJDZqvIRC0NZ2bgbEyCjUmqYTECHJaXTHFicXY0yoKC2gkINxVpxSJM&#10;uDI3tbKWRa4hE5zoyhoSvIXD7FJIhnWaDj4/TKb5cCQfhR6WygMSqUbAkrJobBKOTSYLqAwlQ6wB&#10;qihD62da7AilrkJvprTopdM8/iif1WrgRj3yBrvQZWRKzSyGm0d1cPFmOgb4VH6Vrkaur5JYdEQ1&#10;s5AjKpXbcFVV5DpHsdZZZnRBnA68v0oY88jbgc4cKtiMzdFTiu0iZBAIoDXh2h2oeD12oJU81YQY&#10;jcCGG5FjMcpcSPCZVXyNJbyC4F4slV7OUl9I015Mk359nHXvGP5+Ju3HdNnNVOnXqcrrhyxfnXR+&#10;d0zzbSbr82OU61mka/n4Szmw/kpynKPrV3v6WaJqaCkHl8fkY22CkqriDeKM5fTSQ9XwwpYju3W7&#10;1+AghyQWekiNNYAO5B5euy0vcQ804wj2WA426yjudA7sRE5mQtrhPfngAhGDXK9TjYnl52DlPQnr&#10;tG+vQhwBCwh6B0sZIOH8uCMazFa9ZEOg/sOhCdhnF2jfjpM/Psu5NCYc6RTEAlyzhsKE5xUd2JR8&#10;cMuBQ5sOpPxt3+kVRc585+3eW/M/zDtsniWvvv7swhbbk1s2b41EIo/A7f37D3++9wCom3f+ExL/&#10;Fyf+JyQGFrD/Fk7860L4172723d+CkdiK1YCeuKnn/rNn5b8YXHJjlRjXlk9pLKHALmuYz7wA5Zh&#10;2O+rcPNR3u0GWq/ghLpwCz5zA/LDxKMb3t/77gcnUg4TijDMUxhKUikvodywDxE8xK47ygFG8DDP&#10;myZUJUqIG+Xla1UHN/sOJ7UdPjSelju1PWt4bUbf2rTOtenR91JMq5Olq7dT33gr593VmUdSsyll&#10;NAPO7qe1NNJaXKV21l58+ZrMzFdWH9u0kYwp9brNvlBVsKeV7/EdhvK2phEzTyhPZhu3bcK/83LW&#10;+385te2VrOOrsmAbjoBWf3h8cVrxq5CyN6l5b4gy/yw48poYmeIVgJtY6CCy1E5B+hTcDq1omIfr&#10;YyFGmfAxPm7OxP/YLDwnZHVy2E1iWq0SYTFiAVWu3aIM2JxRSzCuq+9U+ePaml5d1QjP2Emih9Gw&#10;iAAzqCfPKiCTotJpGeyClnRRw7iqYX8sYc1SSONo7DiKNIdkXoSxL+AoE0TaGI01LBACoxdQDxPw&#10;9SRChIALA5tsKEILmtIJwjTng+vKEY0IfDuKHoOh/Ui4m0IOUlltGHIXjjrA5E+K+GdFvHERYxDQ&#10;Ruu4/WpWGw9bQwQZUcVyIliHq1ARylUinFNP95ko1TaqL8yMdQm7eoVdMUoUWJWFsU1ttJ5W9hAg&#10;jTWQmuREv4BczaF62GSTiCQBXN4tLIGDzvZxGLUCho1FVhDxaiLdTBX5eM5qus9ZWV0PD/nRtVqE&#10;QQrjm7DCKMPaTNBFK8XNUGmcZmnlu300oxElViAEYgiXV8Y0IuQRmqOb5eth1rSQnO0waxhtrsI5&#10;bBiPh1IFBGs46TwHnWNjCWrEpiqeU1KpUMINHobXz/LqYCI9lBbhSIeUsj4xpVeKG9fSZ/XcGSVr&#10;SsqYFIn6qdIOrLiHIh1kiHqI5DY4wgeCBTFUL4ZjQYlteL2XDsh5nUaoxgTSNrMDM7rWM/yaFrg0&#10;VMEKgTnNGGkPQx1nakM0lRXFV0EYTqI4yFH76RIdmKmroGuLaKZijqWQbysSe8o01ny56bTCVmQI&#10;YgLN7PZ2cWeLqLmOWVNDdbiJBjdR5aWLazgiP18ZZLuClMYArrORN9TMOxOmnQkghxvwZxtIM9Xo&#10;kWr8SB1xMsqebWSMAeG21fAGP6yuAVkfxUZaqR1d1J4B6sA48+w451w/Z7pHNNulON+hmu1WTg9I&#10;xqak43PCyfOcs5+Lr/xd9c1Pyhu3Fd9+L//6tv7728Zvbxqu3jJf+lY78RW74yImcB7q/RRZ/3Fl&#10;Xc9RpWF9EX7xTuKyDEcmYZDmmZSGW6gOWxGXlwYl7MgvWpKe8dSm/Od389eUVSWxOzJNg4c9/Rne&#10;vhT38F7fJ6e6b4BmblTMfZ195rM9bd8kxD7dGR3ZVhXboO/cqZvMdM4eNU2nMi8lwT7ZArm6t+J8&#10;an582zHl61uxSz4ofW9r4c4DCUvf3rZyXcqGXftXbzvw9gboh0eB+EM5HFO888Cpd3aeenE96MW1&#10;vBWb7SlJdTn7GkvTwrB05fHk1Ddff+23f3jqyd8+86c/5RQUfnz1+qM2sp+A4IqHv/z88M6Dhd01&#10;oK/sMSf+PwIdjy/7eAYez8DjGXg8A/+rGfj3cWIg5fruw/mRsam0fXufe/ZZoH169fMvUDYdGBE4&#10;P5E33tAMDGHqaUn0wrV47pGqIHZmgPZlP+ars4Tvv+D89AXzznDll5YjI+Td9Rl4TpFPjohXcQaC&#10;FL80Iz9zw/K/HHxzCXPt+6GNiXMrkq6+vPXGnxP/8efdN/6469pzSd+/knnr9UO33zh069XU715M&#10;+u65Lbef3/LLC1s/Xbzlo1cSLr+afGnxrvMvJZx7YfvsS8kziw7EF+9vfDnZu2inctFm2qK15Lc2&#10;MTbt4SalVa7dXvz2OsyqJNGWLFlCLvu1BPXilMBmuDK9AbuvH3Jgknxihgu6pmbccGlvupx3qjw/&#10;ub23zK4v1PYLUsuY1DKid427AnOBhim/b9Rj7rUIIgaqzydo6tD395iHhs0DU/bhafvglK1vwtp9&#10;xtAxaem+WD12qWYcGBPm3g5BYxOtPkRuCJEiDYRIlNzZTOmJkvvDuL5aeJe3rN1Z2GrPb/GVdNZA&#10;49XwHntZr7t4MIqZGeZ/MSn+YUL8fS/9WgviXAx2tgc7N0KYG8PPThJnr5Iuf0a48Ani7Beo2Tuk&#10;T+/irt8GfXKz+PLH+OlB0miU2Rfh9XcIRjtFY3XUNiC1WXBMpC01RoQt/ab+Pn182jt8vn6i197h&#10;JEi1ULqbJIxK9GG+womn6aAYM4rUzCL3SpDTevQlM3taJeuki0MwYaBEEi3Uh/I1dXkLuXHeLGqk&#10;lNKNofRgsN3Q8mEs/ByTOElG91SW90PgoyhKH4Q0kI2eziZ/lMMBxuxJ0rnjmOmjiDPp4J4T0L4c&#10;RF8Bqrcc04Mk9RCZbWRmhEgzg1H6MpgJjPAg8FUwtKu8srocEoFjulH8hhKZ+5Sx+qQteNhUt18V&#10;SJZVJ8t7cmzncc1Xef0TzFgzoaoGbXLgtG6qUU9XSrAcbiVZBKWYcHwfSQEQ8TBK3okwt0IdjSBn&#10;baE+Umpqg9sbwHJ3MdGQDXWVYPxIUiOd1cRhuQlYKx4d4LKtfJ4YR8CXQkggPB3BxYF5yDIetJgP&#10;LmThy/iccoGgmCvK52hKZDUwewzt760MjUDbp+DDZ+FjE9DRIejIAGKiHzkHfHf9pHND9Nl+2kw3&#10;ZbqVOBHG9gfQ7fXgtnBBS3N2d7xgohd0aQDycXflpVbI+QboxRDsUiPqchg5F4CcqUOOxqiTrYyp&#10;GkSb8rRbnGfVQdx6hE0EUbAQUjHDFLY399VMT7g/jUtmDOAgp8CiJkW9qikNd5iPjwP6Hhn5DKOs&#10;SwGfbJTe6tY9bFX91KG926m/322a7zDMN2ruhrX3Ytb5sP1esPbHQOd3nq7Pqrs+jY7ebJ38JTb1&#10;S/TMj5HBO6GBn+unboeu3mi9c6Nv/mb73S/sX4RP14L2GPaUtJy0fMnum3eMzFuH5rWxm4LWf8ib&#10;7+jjD7ytP/uIYejKnL+9mv5yJu0Y3E4WNJnV8RDH7z+Ipi7ZeejJt7a9uP7DHTkkiChINvaUs8Pr&#10;D7IWrQetO8grozbhmd0FuR5wrgd6ynhoM2TLX/avf2Z7yqK9sC0gb4l5mNPdw+g+ox2P8cLwvSWL&#10;n3nhmSeffvqpJxITNkyNP9ITAxX0zv17/3jwAFi2PzLBfFRS/5ecGDAiBsRzABr59QAutfDkkZj4&#10;kQIPIB0LLwBy4gWN3cP56amp3NxcQE+8gGCefWJD1lbmoEj4lZb9d73ujrP9bqB6VFDCO7Rq15tL&#10;Vy3ZsCsxIfVEem7pCSg8uTh7e8URgBrQujXiGRd3Rlseoe6RZu/kZR4353P6hKY5PaMDnafelola&#10;i6EWtfoar/Rd+mxoNmxzQ04X7l27ev/aVaAP96pgZV46WluZRzuaAkpcW7FjrSjvsLLkJO7AjiPv&#10;vHri3aXlu9YfXPla8uuvFG56H56wseSDZYXrlubtWJ6dsvJY6srTH75dfux9zMn1nBNbVMeTPXkn&#10;o2hsB0PUTNMpEMLKQnpmOiolGXbwIL28QE0G2dSlDkWJ04Rp0OPD1Ao7CeYS8ZuUqjhGFThFVO0r&#10;J+8FEf+DvTONavJe2z27dnd3tFXrPALKIDLKDAkhQBgSSJhCQmZCRjKSkSSQGRKGECBhCPMMMojM&#10;goITiIqzoqittrVWW2tbO2irW05s37POXue853w47z7rfPFZz8qTPFlJ1ro/3Pmv3/+6rytNoiPp&#10;y7J1xZi8AopQnIkn0wgMo8xQV1hnVlSVCU3VUuukaWKiatKmPCDltklFAyr5cIF4WCWb1muOKQuO&#10;8Hj9eLwlE1XIppdr5XXlGptFWavlFup4RfboR7uJu45Xb9NO9VmujNRftyrP69hLhZxvy/lP6wQ/&#10;9YqfjMh+GBB828P7plnwwCp7qM9/KJR+wRV/zhd9zmPdF5HvFpLuNdIfDuQ87sv5pov1VRf/QRP9&#10;no68KMs+qWMuaGnHJNkDIkanPfq8WNRVXnCgwTTcZj1oK2kpk5Vo6LI8DMdElbZJiwc0NYPq+h5l&#10;fVNefYuyY9B8uK/t9oGmq9XGMRW/Qi00mXVtZu2hsoJJDXfGXHC5rfxBg/GeijUrJvaoGN1Gfne1&#10;vL1BX19VUKhmiKR4joyYW0CSabL0+Rj7uLTJJLRVCmzlbKuaVSUSN0hKBrUNM7r2U/KWE1LbjLr6&#10;iNE8aak43N5wsqt8zCxu0BJL9Xh7OFNdNb65G9c7Tho5nTmxRDhxkz5/nDc7KJoaks+Mq8ZGNG2D&#10;ClunpLhNrOhVi8bLJEet0mN1eafq5WMW9kQVe8BI6dWT+g1ZvQZie2FmbX5yuQBRp04drCONthA6&#10;K2NbzRFj7cj5Yf7NoxX3jjWcbivs17029WiV5HapFK3yvAaptF2prBMIarnCTkH+tNqyoGu8qG+f&#10;FlpHCMZxYvXh/Jl++55V24POxuXR+osHKkY6jV1NBeUNclWTTGa1W1HY0xDz8u3T2TUco41XZaFa&#10;SjFVJnRtObK+BtPWkdnfTx6xobr1aW061lRhwbk8wQkaoR+NKMelV3KobUrBQRVvQMfus0omO9Sn&#10;GhXzlfwjRuZho2DeqFnWmL4RVH1Pt/wAL1uJKvs9ovIXSO0rRM1Kkvn3BMuDhJY7+NprKcXHUWWz&#10;uNLZxNwhMLE3gTySypyCEMbDExsiEaY0WiVWWJlMyIuNwKcEoYUIqQldZ4C15Kf1motu1jU/LS2+&#10;U5g3p6IOi1GtCE9ejDOBECnOSiwI8yX6emE9wVwIvhSIM++FGz1SqiMpI3G0o1DaHDfnLB4+C9zb&#10;6u9fmVN8ovrEd1XD34rVlzPhXRFby6AfVrJ2dBeFHCkBH5EFtsvDa5XkOim9mJEjQtJJoelxm/09&#10;dgb5eYIj3IMAQEBGsaLlyRcv7AaaVdX1a9dvftsetfm3t4ICg0dGRv6jSb76w86JX7xOA7UT4t9f&#10;O67/pSf+8+2/Huzt7r+uJ/6LEP/1hb/99tv46KiHu7t9x+8DB4c9qx2EUJ+R/LSLlcRbVvKPbYKX&#10;XbJfm8RPbeIXLdqfGjQX1LRGbKw4wo8Z4Efyd6VE7VdkJ9WIuE1YfUOwud+/7lhsw+XklvOI6ksp&#10;ZTcwxosoZS+ApHSGMLcD2N6JAiBRkiziZEjQMFZyJBMVwyPBBKlBgiTv7DQPPM4FZ4wpmOX1fmU4&#10;/UC9eFcyd49/9Bqx6wi8qC2YoNzpw3PZLU0IKbInbgjZdVUWhdIEisl234sEAXIQUGlESJbXruj9&#10;20GBmwLit7qRdu7guboLvAA6X7piH5/pJMJtEWe5qYXxlfmU+jy+jUY3ZdNLspllWZQKHKY6lzuq&#10;Uy3UVCw3l180ygZFdJMgp1jNrypiW1VUkyCrSMypKTNPNA1csw3cNNQtGi2XSmqW5YbzEtWxXP40&#10;kzhChHWiI9r56afNwselwm+FuM/zKF/K+Y+E/O9yOE9Ywt/o4mc47mMKa5kluCUuuKkyXC8oOstX&#10;jLOkgwLVqFh3mK0cJUoOYsXDmcKJTP5RsmiBLjlPy7vAFC6KpTfUyq9kylusvLls4QSZNypVHVFq&#10;ZlXKWa1itkR9yu6CLKT2kFKt9rg+Ab6Xl9nDSmuTEQ6aOLM1wrlG0ek+znw/f76NMm2CdxbENSjR&#10;A0WsEyXi84WieTV7SsseKxFP6wTjnKwGIlJNShXlZett+TWTlo5xc3VDnriMSavIyaljC1okis68&#10;YhuzsIVXVpVnlCplTBVHXCo0argGPslISq/OwvQK+X3yvGY+r5JKqaPR2nOF/eL8CZH6eI52gaK/&#10;kmO+yrFczamfz6md5jUN81r7eA0NTENxllCXJSjLzmuR2AFtczXDXEs19/Brx/LqB3mmMUHhnLzo&#10;SoHqlkb+sEL9tKH4+0rt13rpE6PqN3PFj8XVt6WGK0LlklKzKMsbo2T3oNB9BPIBMu8gSz2aWz4u&#10;qBrlmg+QdcNE7Ry3/I6y4Z7ccp2jXaRKFyiiRfs8nrDoYl7JbK6qnci1YJg2uqxNWNIqNA3xKyZ4&#10;FfZojnN00wWS4QJGexmjO5+huoTR3KCW3smtu8CpOsuznJPWHuEWj9ALatNz20myaVnx2eLqG9X9&#10;lw3HDlPPT+EfHM+5PUtZOow5ewR7+lzOpQX66eG0gYMp3UfwY1eE564Kz8wSR8eQB0bTeycxQ3P0&#10;o4dZR8cZ09PsU2flS0tFX17V3jmvuLyku/F16Z1vSz97pLv2g+7qC+OdF4a7Lw1f/tPw9QvDo5Xy&#10;H1aqf15p+OVZ7aMfLXd/qr/zU8OtH2uW7+hPLvAHjtE7jpKbB5JLi71I9NUhmHf8CgMJfdmlQzyL&#10;BaMQhmWSPeIongmYnUCyY7QygGAKYZd65Nh8FROQxouYsWXM7E3kyc9Rl+5hl5cxyxcQC6cih8+A&#10;+k8DBsZCGnuDywcAJaORxePRqtkY0SKE/2W6+EG2aInEPBSTnL/LlbZnFybEHRnjH+K+IRzoloiK&#10;hiYBvTx3IhDA5kb91LBVziTlJCUQvX3xOx3Ze3bown0scJAlGayNDyT77/P5ZP2aVR87OPzjrXc/&#10;ysBl3bh9788xC/vExR/2JeDr1eZ/CBNes+L/9Hi9eHzjO/GflubNzTcVeFOBNxV4U4H/ZxX4N3Li&#10;l7/b/+uuLtyER8I+fv8D+/i00/sfM3zjRpmGYbxhKKO8NdliTLAY03sP8K8tGp7NqZ+flvxxjvH0&#10;GvXJNfL350hPx7HfVSdcCCNwd9OT90qywHpenAQXCgX4u26GOm5T7XTu37nvynqvhx95v/g4aOWT&#10;8JU14X9siHi6JernzeCfNwB//iTg6Udev672Wlm/f2Vb8MNNPl9t9PpmV8D3LmGPdwU93B781VbA&#10;jfWA4+t8T24LmnIOGvUC9oWCjR77SJ98BP+7A2r1pywntyI/UHVYeh0Y2xSY2OISV707FbtFC97c&#10;AnQcgQfMYuIXszPOMQnzVNJZPH0cRx9Op3RnMNuFxVM1B240H7rVenB5eOR6T8dpk66Hi9PQ4Lmq&#10;rMJqcV21sKaaX1VDN1pwBSWZYhNe1sDQd/NNnYIKuzVjM8VQg9WUJudr4vLyIsSi8Ly8SE0BSCMH&#10;avKAhoIoix7aroN2ySNbeAE1Wu+W4pAuM+iQFXy0CTp3iHhxXnT/uvr5dd3vi/If5wT353O/PM25&#10;czLr0hnSpdvsz74RfPu96LsnnK9/on/5gv5wJevhS/TX/0R+fY9xZ16wdFB+cUB+ZlxxdkJ9oVd+&#10;rIpxQI+xitOK+ak6brJChi5ozrfH3h/qsxxQEng5MEwJW3qktXPIWisnkXDR4OxEaGFmYnEm0IoN&#10;b8LAGpBYC4JcFsMoCmVr99N1gTn6IJbGn6wJRJVFpdchUmyIhIa08G5C7EEavA0dZQT4KH08NX4h&#10;hf6ROmdgu1vCrE/GfAj+NJh8Gcq4GkebB2L798d1eEU2eYEaAqItYTGFQSCpfwjfP7gEjWnh8DoF&#10;ohI0mh8Wxg7wlwGButiYQkCy3DOLv4vL28IRfkpXrKGpN7AKd/JKnYWNIfqm6OJysDI/ks8GZtOj&#10;s3JTWew0ZiYwPdIlFOQchAlOFCaQxTEkxv5kqRdeE0CvjMytjOAZ9tPUnvaXmPJ4miWVZUUyi2AY&#10;dXyaLDaJFhbJj08qY3JMfJkoMxsJgMYFQOCAtORoPCQUFbA3IXRvKjGOV4DVyeAyRgiD68/Rh2uq&#10;o0zt0Oa2mLYuUG9/9NA4fPow+tQ4/uwo/sIg+fIh+sVD7MUB1kIv/VQr+agNP2zJ7KlP7aqBdDdG&#10;jQ3Dz58kfLZAuXuctjxFuzbNuDXD+myWd3eMcX2QsjjKvTQtvTYiWNRCq7EurJRdWTlhYkWyTpGh&#10;leE1OpapKq+1RTHcnjtenzVgwbY3coeHTZenbF+0lSzV66/adEvW/Otm4bU2zaPDla+mzStH/zxn&#10;K1dmK1YmSl4OFf0xbFqZrF6Z7loZ7P+le+Lrrplb0+cfXLv74uLtFzPnn/RNPugb/qrn4L2Ow8s1&#10;x860Li0ee/7V2VcPWr7qjK1J2Kvdg59A9PxadmKlqfWrPO0COvuQL+swyLhEa35SZLpbAG+M+Tjz&#10;QweIw5okpy0Zvk64SBd8smMGagecsBNKXg/Evxec6JrOJpcPGkeWCgeupcs7vdOVMYwqScfZzsnv&#10;eutv9xrO6bKakjzwYasjYlaDMnZAJSGMqkRNQ2qFOb60ldLazGngxFA2rvr4XYe33v6bAyDI5+Li&#10;qecv7YIOuxbun388fWnnxK8xx58Lc/vlX8nE/9qI/3e+Eyv2uejXAPjV/zhff/g1Kv5XTmwHJ6/Z&#10;yavXOXYEAsEui1u1apWdE2+NcUqqJ8UOkgGD2YljdGofES733w1fu9p71WrHD7f4ubhHRIPQOACW&#10;sD0Wsi4W5JtLBhpyo6ukwLocDx3KOS8eaMaQ+oXi6QLJqBBlSfKgb3KErQuHBjDJ9DJpUUd5ra20&#10;TMyky2mE0jyW3YOxREDIzQST4rxyEAE6RtKAWXRzuuX+XP+wOY8G9gpZ97fYXWsQrpuS3benum9D&#10;um9F7Pk02umD0N3vhvp+HBGxGZPmSUb5UVO9BMn+irigAnB4EQxRhEDTIzBxgenREEYatiiLZuNJ&#10;BwpUEyrJkDqrVZphK2IOVUlPGCUzZYb52sZrNe1XGcaWEBx3R0xqMIVBr7EWTw5rBztxRQoQAe8W&#10;BvTaH45JI3OypNkpXGoST4iU5aUVEoD8jHAhDVUtyx0pVB0vM56trLhcbrpWWHSOzR+GJpcGhLJD&#10;AYzY2BxYPAMSnLZ/d4SPYzjAEwYLJZCTlAp6u0ky3VR4ulFzs0r4jZH62Ez9uT335SHJq2Hhs2ba&#10;g3LcbQ32loJxX5D7HYXzIIv1JY19n8l8IKR9U0h+ZCU8rEferUm8boFessKvlMctS6FnqbDJdFBD&#10;lI863EeaAFBjICXJiQWIJGl6mhCZxoQnoBHRCCQ4KSMCiktIpKWiuBkkChSTGYVmZwhKZPV2nFxh&#10;OVZbc7y36/yBjpOt1hGrtkdNt0ky6zjpnSr6kUrZFUX2EYi32msDHuxOyYySKEnF6pwCVgYBGhgB&#10;cg2A7AtPCUzER+AZEGkeutgq6ujSDFlzm3goVWaqFEnS0vLtEGFYap0SV4zbI6YoXCsnp1IuqFXR&#10;K0UZGk6siBbKJnvn8HyklTE1o5mjZ7HzNwmX73E/u6b+fFa/NKk618MfspDKdEiWKp1owKPrc7F9&#10;evJIOW2ykj5lYc420o81MY7a6HMdgsuHVAv9+d1moooVTknx1eZC+xqyJ3swA01hE73gKydZn18w&#10;3jpZcqRTZM1DGpmpbSrBZI1pptFyvKVmvrZmzmqppVKVcdCiuJQOLHuAIOlM5RV6J5s80yeRpVfL&#10;Llw49Oz41D+nhx7O9d0+1n6qu6jNyte05ulGjOYumdruhVxO5jXY7X0klh5xk931uZt7YEgw0UUd&#10;bCX2dWVODRGPtqCGSzIO5pGPMLJnMchDMHBDUJA80F8MCJVGAaQRQRxIKBcZV0BKLiKlmGFAVaiP&#10;JMBP4x1q3gfpCCKdiJffDSpZAVhWwHUrIOsLQPkvkeXfRpuXYyvORRYM7SObd6codkZyP/Vi7ggs&#10;iMD04PMXU9gTwJQqJ2/y+p3RO1yivPfDIsJQ8OhsEVxQT2o4qjw/W//Ngf6fG4dedPY9H2r/fqD6&#10;Cz1tBOEuAW+lZQQVpIA1HvuovhHCeFobQX8srfBEguZkIGfMHdWxM9LqBLAEh7SGejSHuzQmxPfx&#10;LdcUg1/SS84nZg6Bgpqi9rSR901IA46JfCdZHr0kNytxb1EiSBofz4VkUiKysXuR8RtiQ7ywCHg+&#10;P1UkisbyMDR9c9fUxJE5Flfyzger/9zNWvWaEw+P/tkSX7e1Fy+f//H7r/bW+df5157YvzbMfzcn&#10;fvXHb79Ojgx7ubvYLYQ2/d3Bf72DNsPreGnqrRb8vRbikw7Wr+2Cf3bL/2greNlW/Gtj6U2DpB0P&#10;5+53RTttRXk5cuChhlxkjYTVlGFs9Wnrdmrts4daeKsGvAQjvtRjEdSjEdgWT1CJm58pKLQQjtIj&#10;CXI0OTspMwkITwpDoiPJxGg60i8zxRWGdYEyXFG1CcU3lWdWmr77veLuY/m5z6iHjsYa2vZTbPtT&#10;LIGRCn9Pot8ufMgebIQvAY6AQdAertBtW6I93eDB+1PC/DMAfrDY0IRQZ4/QD/+eutpB5efUmIKo&#10;jKJLPfCEdZnoj0mYLYx0F0qCNwkKoqen5MYh2E7e0NWfhmzakhAH00pEQxa7wJfZmRnFBbtHxfnE&#10;kWEsHlqPS5DHhjDgMJmsYNDacV1dfRbL6oZm1kExTSCEFYsdyqFOw8BWx7VUl3W8NEAXD3WBFD8H&#10;dhmN2z+DRdykkn/AE39Oxz5Nxf+QTPgeS7mNJl1BEo6n4YeTMttg6Bo0vZVbMC4vPyMwnsyUDMN5&#10;BzGKE5zS2xLzN3z9/Rz1F1LDd0bzqzLTiqbo21zVAorZCUwsjYMbEpNLYQmlsOgSeFQ5PLI8NtQQ&#10;6a9Dg8zUxGZSfCMKUIUF1TET2nmwrlxYlwrSJ45sp3qVozfnoXYpSaD6nMwxHukIDTVIS+1iITvt&#10;7Yee2gYN1Qa5Zgc4padGUg12OmvpHdCbi/HZCniKLh1VnEk0UWnlzNx8JJWHwGDSkkH42DB6LEye&#10;TpUgqdS4nLRQeUp4ETrWkBmnSQMrk0FmdEorI7ufxepFE5tCYe3esHEg6Xgs93CUsDmIWg6gF4HZ&#10;kjBytm8qMSiVD6WV43UGZEFuFBO/L43ik6GD2mUF6gFW4SRT3pGUOZSUdoPHfqxXPNJKHubnfisX&#10;PJQLflAV/KIxPpSplnj8q1Lhgpg/RCb144j9BGoPjt2FF3Wg81pShHXxnIrwrOqADKtXUldw+kx8&#10;9hw8+3AMst0f3OQHbA6BtgCTrOGQwgCgzC9CsD9eAsSpYYJ6vKwTJz+IlEzCeFNgymQ4cSKMMByE&#10;GQlOGwagDifRB5OotlicEZiqCI7XQ5CVSZQqaFZtAqkng3mSb5pj9fXGTNR6nqrx6K/16G307uwO&#10;7BiN7DkY3mhz11c5KQ6Emo7AWk6kdE3GNx+CNA7GtYyk9B8hTM1SZg+hxgYyxkcIM0cY86PEwz3J&#10;3eOEQ/dEV54bv35pfPBSf2+l5MGK6dFKxZPXp/WXV5afXtY+XWn69WXrT8+av/u5+Zsn9ffum64t&#10;iKb60K0tSdUd8KomiEa1OwPrsC/DwVWwK7YyhlmRyOP7paVuCE7+NJDoGEXeDeF5IJQ+GJlzeu7H&#10;iZIPMsq3CQZDqheThj9DzT/C3/gSvXwu7nTvvi7r5pKaTfpuz+buoJoBcMXBqNKekPyuAM7BEOYU&#10;gLOQQFvKEtwRKC5ypA3xUJbfzkTPT6BhO/Z7bwiP25tEgiRkxrkHeYBSwXqbrKZLRiQAkAn7kgO2&#10;p7uuRzmtoXtt5Ye4sIKc0x23xGzf4fzumjWrVr/t8M6H73+Cw1FuLn9lX2DaB8zs/jmvBQWvL3Zz&#10;M/vDG078r/8Yb56/qcCbCrypwJsK/H+uwL+TEz+3c+Kl03eSIpPffe8f9oioDe+ujnMKVMHwNI+E&#10;5DURGU4YIaKyjH+0Wb48qPp2VPP0iPTX6axvjmPuzmO/Pkd7Ns95dQB/PxNmCogkBMQxIhNYoDBU&#10;lEsianuUYGt8k2Pq7PaM22vTH76LePaPtJUPMlbW4V5sJ/+4EftkHfLxx8nfrYb9tA7+fGvqyu7M&#10;FTf8786IJzshP+6O/cUl/qftMT9tS3zqhHq0C31jJ/yqI2Jhd+KCP3IWlFm9F8D6aCvhvXWsbc75&#10;nn4VIRBrWEoVMKUdlNLul1i4MyZtDTZmizbOo5kYPchBzQizjuaRxwTkCV7OEDW7C422pmeUMVkN&#10;8vwuNtu+6NZQkUpKmgwHYSUH2DEOUU/SN8sabKIaZWqucH8qxxHE2B2R651QCsbXJTJKIdmqYDjP&#10;LSJrkz9hUwh+Ewi1ITbLES0I4KtCNIpgvTSoLA9Qr4odLEyc0iRMy6NGdaAhNbBbElDP96zl+Fhy&#10;Q6uKknpbqWcOiM+3co/X5UzW0YfLkM2SQLXKX9MOb12gnloWXHkkuf1UcO8Z58tn5Hu/Ye69wD24&#10;T7l5nnluhn9yTnzsnPTk6fy5Y6oTR1RHW7I69PASkh8zdlcSwh1OiSbT4LQMCCbSCxAfFM0l0fQy&#10;BZNMjAIE++x19vdyBXh5hLtsAe/YYBfBIHaAsS4Y6j4B002d46bl7tVz96o5rhK6IxG/EYxZvy9r&#10;hzvba7cocB/Xz43otA3+0dpYh0/T3nPP2Q4ROiVXOKUddMVM+GXPggUXkrUXkpSzEbyWPRllG+NU&#10;n4BUW+PVLql8p8S0daHR//DEOENkkTR1HAe/Bxb9rk/KOgDfG60B0OVedPFuPmeziLNeoNicV7xL&#10;b9pTWOJWYHLRl3sW6b0KhPu4RFd83PaE6N2xaSGZmJisaC+o21ov1489E7xgdAgD458ZvjYs7G1A&#10;yqb4HI90ujMCtTYS8VEobhdEDibVEaTtDLUVl6uEYsl+oOjNLskeQdI0oiFbyIPjE31APuvdnT5w&#10;3PWRy7YPXNa/47h3UwASgJYkc7kAAs4xgbwxMW8bybAjx+qaZ94hNa/Pt2zS1TmbbJ6WKp/aEq+a&#10;Qr/6wqDawrAKbZhBFaRS7ZcovBl5+wgqFxJ/J11gj+Lwb+mMHR1IGu+BH2yHD7aljvagpwZxM11p&#10;I82w3rakrg54e0OcjeeUBXMIR6wCqAKZB7KrRoQN/ZzKXnZ5F628jVReEqsQ+tIFwTnlWFO/crhP&#10;O9GkHG8tnGnUHbPp5norlicbHs40Ppmt/2Gs7PFE2eMZ60/zjb+fbHw2U//rdP0vY7VP6nUX83MP&#10;cDkmpbLiQPPI6ZFL422nbUXDhtyuckGvjt7IxxtRaAFDou0eP3zh1q2yzqq9CL93Qj6KL4DZ5mva&#10;FmyUMpwPbq9z3LveKbuSBclkPRvKx3imRjhBgl2gUdsgMR8Fh73lGezgHOywC7Qjkg2h2KJJtm1h&#10;gvV+7PD0Ko7+ZGHDktB4FEGphJFLcJqOrgO3ro38eMluskCuyw4kUXzRegivLllRmyjX+NJ523CE&#10;j9JZu6m8ICbKHb79rU8+dHjbDhhAQfuvLM79/s/ndh786tnL5z+//OO3l3ZO/JeAw37v/9yi/y84&#10;8X8nKPZfeC2w+4sTX1m6jMHh7NPc9sPhfYctsS7QRjp4kBU6RokfY6EaiSB68LbIzWv917zv+s7b&#10;Hh+4JcbQzEZOow2iVGzEIN9Dwz5hpG+XZ7mZcjwq6JGtUs4pW+nygGzalGLEgnLjtiHcNoV77PEH&#10;AMPR0KgsOISUmkzB4zmmEtvY6MzszIk6W60iXyiWsA0GxaGDHdevH33y3dLKyvcPbp+vM9jjtbwT&#10;fX2wAGBKYEDMnr3gHV4R23y9PnH12OQa5h8UHROZEhufCI6GhgLwERBaaALFN44DQIviGAkeKN+9&#10;GeBEpVB9uKrpVmv/t/Utd7V2pS/JxkRZ8xn9lcp5S9G54uJ5kWqUJGyN55ZBJSaYspza0mW9fGn0&#10;yaP+r24ZZ8YKu1vQHFZQGCgBhMhB8YWYfEGSlAFgJTqlB7wHjN6YkBstKCWW26XzTbKeZkVPjfJg&#10;qaSDjSuMCka77Qxx3LRv53rHjR9++r6DPXd81XsOqza+96nndm+ARwLED5sQQLXTFF3uQI3ufJFw&#10;Lp9yWJs1YcCPF6PH1PBuYUwrI6qdnjrOz7mUJ7+nUHwhl3wmZF1WMi+XZZ+vRh+viOvXBlTl7lZQ&#10;N3EztkngbsJEX2rsPkjkHr+0sChhBtVAlWizGMLUDGas3UHWP8vfnRPklR8RogKGyELClCFRypCE&#10;HOfIzE/DxcF0G6m2kdamTK3UYho6NCf6zYum3AFuoil9rxy6SZjophPAB8w5iyLEoeD1vI0Osc5v&#10;x4dtQyd70BA+6LBdoU7vOO/4m5PHau+QLZExu1Lge+nMGK1dt324/EyrZCg7ShzmivTekxoQTElK&#10;1xDZdWRREzzLEBrPBIBJERG4BGBaSmgKygeWsi0S9n4YfSOyFVx2MXtqiTj3GfbMffqVz9VLl0ou&#10;nFAf7mdaKlO4uthkbRykHBnZmws9XoY6U4OZsyCPm1NOlCPP1BKvtrPvj2kezZov96lrJXBsxKZQ&#10;17fpab49lfizw6jzo4G3Z8N/vMb47Vbh4pCgiBVKTfQs5pPOjQ19ee78qcGBmZ6uG4dHr4wNmvn0&#10;FC+X0PVrklzcsoLArAg4yjkIvt5XEEqq43V0mha7G5cn+j67Ovvo6sS1RmU1L4lQgMyq5+XZITE3&#10;CkHwjyrI4PUXth00DLZIe4YLj89X35wzL08XXppSXDquvLCgXRxTzZr5XTKqtSDLrMGUsGD5xPAc&#10;lE9mqltiwnZg7NZQqBMQ4RYN3hUVuCFi31rQ7nWwTWtT124iOftrAamd8aIzaO0SzrAMly+AOGNh&#10;tI4ATIk7TLgrMmtnSIad523bEbnx0xhHZyIwvowiPaJsuC60zIEJun9sD3F4e9vqzd7uwSlBMBo0&#10;AkeMFJtofbbSRUnJXE7pudrex6dPrpw7uWIzniHHlsH2SlAhBlJKAwxuQVJ7aKV3WPWPM61fp9U9&#10;Amquu5HG96YNgIhTkSkHvbyqHDfkO+3OD0quDcM1gxDtUYC2BM8eWuDxIvCyNe5zfeii1PeoNHiY&#10;HVCX6q1NDpERsDq6qATFViTSRNnyYn1jr619pqh43K7u1ue3GQsqU+LS3nnL7ipmP1YF+AceGhp+&#10;vY9mn5l++fIPe4jd82f2TbC/9sHsXe5/6px/tTv7zf+KP/GfSOW/sXeeUU2l7bvPOKNiBUR67yUh&#10;kAZJSKGkQ3ogCQkJaYQAoSR0CCR0kN47UlRUUKzYK+pYR51RxxkdHXUs4+g48zqWUSf/+M4667zn&#10;rPN+Of/yyb32erLXzl75cH941s7vvq7r/ucP//Xh7R8vLZw4LMjfkoOxxhJ1bL1YH4+cMUiOtKgP&#10;1clO1KqOVygut2R/va7kenPD6XLjWIo8G4GkOrrG2LvivPwZEWhRAlURz9TC1eWu1SbrsspVqSUr&#10;6BUrY5rWILpdw7s9glt9vMfwkCMa5oV2+UJbypYqRoMaVSCAGFPj2tKF3WnSFn7Suvj4tlhqJ5Y7&#10;y624VrDjWd3CzexNh2nVO5CZvd6UBjfYEByzX8DbLuc0JmEMvCijhCGKJWFCqBCfJLBXsmUN80pA&#10;+yXS0SIlR8GPiuG4rs2yXzyOh51KV29j66p8kxSLEiQAXvISAR5AClqEQ3gkJrFKhIoGLxgPYBW+&#10;3DYuMq5EqRnNzxzlonUoVzx4qSPa1osSQMADBYGuLFcbChSkzcreXtdxTanfB0IaVzpLVrhLVvvK&#10;EFF1NFZXIEgFAMAAi1CeXqnh4FJ/n2KbFfl2a0r9g7rh6B2wyEMI2HFC9CUB+3tZ0jeJ8SfjkBvB&#10;vvWea3O9nLRYREOqYGuZ/rLRcFNfeEWde05bcqO8/kldy8uaht8q63+qbnrU1PJrR+vvPe0/tbZc&#10;1GRMYaMM0KD8cP+CENccX9ssn9U5IQ5lUQEttMhRKXmXmnFIRt3PQW2lhk9SwOsZ0Kkk5GYJZhMj&#10;rB/rZMTYFDCCmySsbXLFkRTp4RTewTTe/mzO3gzaDj5yHOtbD7TP9lttIfIpfFyhQdhQxyuvjFPV&#10;xsq6WTnDwuLJtKpOUbkKxo91ifBe67PC02tVWLB3DCaGSmWSKRlUepNQNJquHstQD6gkltMSgzNf&#10;Vbu33LRVlTOSIJogS2ZY2mlmbhNMKHOLifeKI4Yy0cFMpH+SkFBWp5/pMc3lpTTFggXhTlHRPngZ&#10;mptPEhYR+SY8rRQI70ZiT8lkN/Q5lzNUVzTyO7rsm8XZV3Mzvs7O+r44/3ZVydXKov3ZWVNieRdb&#10;3M1VdHEy+5IKhwWmcWHNeo6pIybX5MXJXoouWoYaCuDuQskmQujV1qEFS70rbAMb3MBtAbA2UER9&#10;MLrIC1Pok1AHU07EqqfxyjmUdB4hOIrgH0fx9yFYc+HU2RDiphDCejCx3heVZR8ssQvK8Ec3UiRt&#10;wozGeEVZBLswlGxAcNeRi6vwHWL7moQlqXwbWbaPpjhYXhqQZAriVQWwjd6M9uCkXqB4EpGzLbZm&#10;F71nV+LUbsnOvapDuxXHRtjb6wiTRVEDhaiuXFC11ktnDC3fI975pPWBeeLt255nL9bd/bX1zm/d&#10;91/03ns/9vxpx+3bDVdv1F+4WHvmcNmhjRmbuoW9JkqtFlEoDsyQgXLyMOWGmKr8MF2qk4hhn0C2&#10;o9K9uBxwCheRKo7RyMjaZKySGMiJciLg7GNpThS6HY30BZEKiE9ZI9f5lrYhu0eiJzsRoyUe68SL&#10;9YmAjBSANn1JrkVOUuWvrPWXGV05Jqe4Orc4S0Bih3vCJpziXGbLs+49l6q6ywgxKCerSB+7gAAn&#10;ECoYjIeD0dGhUQx6uk7fXausFoOQLmHhbngwMCEwkuqIoNjASLZQ/CogdnUY3g3nsSJg5SK7xZ8t&#10;tVllnZwi/+b7B6/NHyyui7fvze/eW6y4H18FLZ8fBQP/5rA8YPnmUz7xvynPp9ufKvCpAp8q8KkC&#10;/y0V+K/jxJY51xZOfO3091QsE7D4CwsntrGyhjkH8yyzQuwRAQAg0okr4/TmaQ/p0k4XpV5ozby7&#10;SfviaPqry+mvrqS9PSf7a7/gj+G4m/WwAwXwfn3YYLprk9KmJGtFabdD3VGfoevADb+GTL93G/1j&#10;ybrXgCrzkkbz2o6/vPpf+/b85t76xKX+Z7fa594N/whsehXc9Cqo3gzK/d1f+cJf8puX+Ll98u/O&#10;yj8DdG9ARS8Dih+4Z97ySv8OnH0+XL0jKGlDMHsDTDCJT+yGkbtCiF1ARnVAXHdIzJBfXI1TnMpT&#10;JI9ozE/c2p572GLqnm65MdN+dVv3d5tbb0w2XBk0nWrIncvitrFQudhAEdSVCXYhRgdxkrCKDItV&#10;Xmrsyu8ZKh9p03VVYoS6NZD8z/0qHKHrgmInkdy5WMkkRtAMJBrcInJXgzJXgtNXRqatjisLlPeS&#10;6zclz2yVHZxRn9uQ9s2o4tZI2k9j6c8mMl/M5DyeSLu6jjGXF9mbFFCJc1ThXCwqvoo0lik1oSQ5&#10;Ps9iikxAJUfYo7HWqNQQ4QS5+WjyhtsZx1/lXDNn3TWn3jMnPTALfnkrufEw+fRdyeGnmmPPMk/c&#10;STv4tWr3Fc3ePbzRVpRB5SkWuHHEQXxmMB3qgnRdGejhEhCFJnCSRKi4uLU+Hqtc7R38PDxC/RfZ&#10;ewGWr1n0mb31ZxDvlfxo/9qUyO2aiNP5qMv5yIsFiFPFEfuygnsZ1tLYxViGPSY7JE4dgOGtAZIW&#10;eVMAIbwv8Jl20kaQaRDTMh1Rsw9acQxZc4bY/RVz/AJl6AiyacClsG1NbsvawhFQ6yxly8aEGWN4&#10;a7Ktlrxcmeik5zoWEBaroj9TpDhV1uGm1ycdm2admKYfnyTtH8XvnMDtniEenYs/Ohu/dxfj0Dbm&#10;vnHG1iZibwasmOLBx7oxqaEiOkkTixTDQ5j4MEFqQplO1CbEFkPtWJBFZLobKyWIyXLAk1Zi6E5x&#10;KaHsgjh1n6Zuvn5qvn5yfd66fKKU4BRG9IDLMZwsSioPSsN7RgJXB7p94ea0yNUO4GyZwA71gdHh&#10;scoomgZC0AURGkK4o8HyTT6qrbbyWZvM7SvyN1sVji3Na1uqrbLKKlumzVuRkWet0Nkl5dnR9Da4&#10;UuvwilXeFSvsi5f4iT6H0JYx+M7arMAKXYghL6Bc51tRAK41IVqa0V2tEe1NwdW17vmN7rkdPvk1&#10;tqLKZZwR34wLiQPPDQdfNZx4YZr/3bj3qW7qrnZ0H6uyKjgxdS1OFcCoSyjokTa1KTu6tUPtuWPD&#10;pl17h77eN3B9uvbUVMWx3uL9/cX7NzWcsdw5OPbdrsGrI41HLBMTU+IqY/xZaLcwFhCmJ/MaEvNq&#10;aYUVOF05UlOJzMzw4dNX4girMKJQfq24yhKtZ1TUxKNYYcBICi1RqijgJGbAUQyvwKggTxrYKxXh&#10;Ww52M7nb6Pzci+Mpo9naU2LZHJW1Ho7rdA822biVIqOn8vLvVlQ+5/FOhwT1+3m0YCOHhbzN4uTh&#10;OGIBBJ6MJcpLVG2zpdv26Df18qvbeYUbFMbT5YO3TNuOp/V1wnOK7VNUAIb0cwZvOQH/BcRn8Vob&#10;gNUKwCICCmHhxBY9scX59+H1+1f/eP/29Yf3FkfgP1/M//858UfsbGEl/yIp/riDf7z1/+TEX127&#10;LBSJLEPsPgZPrACECtGFXw6UPtqe8Xi47PFUy1dD2g4NNAnqinNbBloOAC+HqvhNJ+a3PL7XcuNr&#10;5uRoQH1JSFcFZmtb0pFN6kvbGx6f3fD27tZ/3C6cG0Eo+FB+Io4nheFlkIhMDK4UAstZbkuzsiMC&#10;sWmiop6qif0jxy6t//Li+Nkv+48dad69ffri2csvnt5+9+qx2Xzpx4fdo9MqVYFKok/lZrJik3Gh&#10;3EhvcaiDLGiNMhpmSBH0CFNa4+KN/qFyO6f4AG8BCqjCATOoUWUCZicGXY5ldwrKDhvGH3XsfDdw&#10;0Nyx7Tdd7Zdy6YiQ06NJsWQy7KvMP6xQTkfEGLwQFsFpc8P8jekf/pi4+3z68YttT3+de/TLjvtP&#10;zv7xcvTISVl2BZedrUtrb9RtrhCPiKElODtx9JpEtlO8NoBcG8lsiZM2k9ObSKoiurKApUyJZiJ9&#10;gV52th52K/xdVoZ62URAnNBQF6DvCh/nxUBPO2QIEA/B4kJjKSihLKkwK702VVHM4aVRCUKLDJoa&#10;KqAAhfEgWTxYy8bWpUu2VpaerzFcKss5nifZo+dvLaQOFkbVFsHzdGCpwpec6IhI8sZwgyLlmHAj&#10;N3BAEzzfSP16Y9bdudIHE9qrrcIz5ZSTOfhjMtQpEeY0F3eYAD+IiNobjpkDxfU74oxL0S3uKUOI&#10;8tawklwbZa6jthLRUh7dLwVWs9xK6XblVKtytktbOeHgoOyWkbrAcm1HL8vD2GRGO2qibVOhKyne&#10;i8JcASEBi5ER9hScMxtjy4t2VsqQ1b3puw82XR/P3icJKwJb0dwBUR6LsWGuLDREgSVlwyhqEFkM&#10;IiZ6QnD+/sAIf3CCDyzJDixZHF7twDsW3faLZP4nwdF7xPlr+K0L9OED4s7DivpjiuKDMvUeseCg&#10;gntOR7/dyPx5gPF0lPJgMPZuL+77XtKDcc7jTeLHW5Q318vnaxKqeH4MPwDUBiBGeG4o5d7dxX95&#10;GvnHafDLM5TnC7Ijk1xdspOE4TXYUnT/5pV73387NTrQVGPYMNG1f35Df49RmhyHgLpDIN5kCi49&#10;K02m0eAI8bBIWmxsGp9Xq8saaa2d3TAwPze0o1SeTwGhSH5AIQwlgmPYwfCEACgbRDIIils1HeuL&#10;Z450Xjndd+d0z49nOu+d6Lh7sefew+mfvx05N13YMJypPVRpuN3ZfbuzfUGfu0PI3ZmYsI1DHIyF&#10;VkO8SoAumhDPbFhIDgatxhGFaGpCBIMaxU+IkYnYRgmvms82Umm50ZRUDIkFhEfau7p4WzvEhoBU&#10;0bEaHFkRweKAucTwlGSmoWLw5NjZXyoPXIbkGJYiSZ+DsdZouh0heXVInI0zMTBAEhFXFMgoC5e0&#10;Zrec2Hbo2dyuF831F3KkswraVBpzZ7HmSr7+e0Pd87y+V9mj70UDr3kjb6ldv8RV3+LV3c3sfC6v&#10;+p7MnweBOtauKVzjVObuuS4aNCuCLmSEXS4Nv90Yen8w4pce+JNmyI+t6Jvl4fuEvj18UIuWN1pV&#10;srOifM5QscOyNjce3Lr+273jL6aaf+wo3adXmTBwPACwGLDYgoo/h0Ej5rbv+FsM9/bt2zdv3rz/&#10;05I99n+E7fzrW6tlR/3YE/tPc+J/UpWPPo23L/+Y37EzNDDI0u6zBQACV6xQR+NapaKmZF4pNaaM&#10;iKuMxVVEk1qZ0gmJoZdbnAtNotnBo5aHkJzRFH8U3g+J9I/AeUVaeFL6SpXRJrvBQVFjk9DpFDPu&#10;Dd0U5DUJsp6OXnE+1/PZUMRf8zGv9qN/mA0+2uW4p8n+dD/o23HizUHmtY6kb0zci1nxuxkx00Tm&#10;HF17VGCYIykG4dF9obBukP9AlN98CvpWjehOn/pUl+RgS6YlniWHyaKCmVxkbjLOSIdoMR5cvDMz&#10;IZyhpCdq6eQ6AnRTHPArafy9oqyzHPWQb4JxMbXsc55uOV+wLIHkwE7GFJmKdzT2fcnPGUFSy6PZ&#10;Tcl5m8UZY/GkkrjARIIniunmJfUP4QXGBK8l2lmRXK3ZWHBjXsYpk+kOTzDv4JwPADAAVuwlzmLn&#10;8FSvqJQ1YYQlvtBVgZEOsFgPNNcPq3KPyrINS7PyTVvuXmDv3BDoNhgH3C7GHJVEHeeF74xx6w9b&#10;ZvIH6AMAOtjyGorHkBpzsoJ/u0b5qEL5MD/1Tm7KtyXpP9TqHtUX3C3UXNQpF6pzLw4Zrw+Vny8W&#10;bOZA16G9qyPcqkJtKny+KPNaVBm8qg3nv5WHO6lgPFJzninZz5OI90mIq1GghVjoaU7018KEywT0&#10;oTC/CWjQOIN2XJH7QFz4mJZ+U664X6R51KB8WMP5Lgd3VgA9QAyZRvoPIjya0B5V7ABTNsRUCzf0&#10;IMs2Uht2Cj6OquimFIs9GKgVCOdlQcscQMs84A6++BhQghTFb+fkLhS3/9gxcbOlf8Fg3KfTLdTU&#10;XOhou9jTfra54bjJdMxYe8DUOKUrl5MSwH7hawOh7nHMEG4WPrVTVXmieep5y8wdWcVWDK8Yz86g&#10;MVItvhEGAsuDotLgyKpY8iCNuZ0rOCqTW855Pn+ey92fJplXpMwI2Tvl/AtG/bkaw0y6tosjr4zi&#10;lSP5VVGKAWblLvXIgn7moGpsmFhZsDYhHRBZtgw/DUo9EZ2zC5LcsxbVtCq0wx62CUQ6FMc/kSA9&#10;RJRshgoGfHn9XqLRwOQxH94WX/a+YNa5CN5XGM6ZCOIJeMx2RPROPGU0AlvmHaB28cgMCDXg49sT&#10;FT2i7A5mVgNOnu1L5djA0uHiQm4dFZwd7ohCu8E4YHgy2FvstyIXbFuFcKmBOhe5OerXOtV4Qaew&#10;inlO0x7hxJxo+xbx7hbOrKW/yoS1wLxLQ520ETZy8iqxzCFtiDV8t/22eaf5w8RvD5uu3ao68231&#10;8UuGvWcLZ/emj2yUdnQJasvpZeqYnHiwFOnDDfXihfnyocFiRFgqDq7hxtZpOdMVyUelpFG4l36N&#10;Fc/RURRHqy5v2NfQe0ydPwREJy+zh62yCwcGk8ICSW4rEY6fQwOtiRjPdGpALskjC++owazNwtrp&#10;8NYF+KW6mM9E1CVxnJVw4Wq4eBVYssI7eYlH4ucBIgBC58EY4Rivdxw53zFbzOJAXG3gQR4ITFgQ&#10;CrjMw+0z2yAveAq7sDOlxYTOQC8DL3GBuiCQWDJEFOMsi1gigX0uCv+CT3YooQVXeNrQPwO4Az5b&#10;ssx6OUOcfPbOj6/N795YOl2WzIl3H5tsf/fW/u/O2r/snp848b8U49Plpwp8qsCnCnyqwP9QBf7r&#10;OLGlOWoRkFw7dYOCYXy+eLHFmbh6sTXI2ScWSUT6YiD20VGBYjLRRKL3kuInOAk78uMX+pN+OJ76&#10;23fp72+q/jrK+H0Iet3ofqAr4Gg/bHYwcMa4tLVkUa1paccO18nbAfMvYQvm8AWz/36z/eYPK8fM&#10;1sNm5/E/vafMIROvAoaf+/c9C+z7B3jwLXT4Q3jfe2CXGdbwFlL5Z7jhPdDw3qviL68aM3CdGdb8&#10;IbLtF1DlA1DpLUjBObB6PyhlX5TiOC33ICN/Ainu86e3eDHybSONtpC6VbCSZSi1nyyH2NmYtXO6&#10;7vR8/+3Dww8PD/84P3J/f9+NPV1fb289P2TYp2U1JKFz0+imnKQGJbckT1rTVj4y3jbTaRouVBll&#10;nOwkijIvnFhkH9q0FtgLxA1FUqdR9DksewOGPRJGHQNTB0JInX6kFn9Gc4ikD120IaH1gGbfyeJL&#10;Z6ruH6p8PlPwYqPu5caCP7cUm4/Vm4/U/rI172wzf5sK24byUvqtpYW5cyID2BEhjHAgBQYho8KJ&#10;YCc42AqEW43UBYkbEblbY9d9xdj8lH/yFeviO9plc/y3fySdf8I9/B179gp78jJj8jxl7EBc/5aY&#10;zqawbIUdI2E5TuTHLiBp9YxcFioR5BkZEABHRZFiaexgJHq1t4eVu4tdkL9PJHxNMPILe3/AEj8r&#10;K4K/Zz47dktR4rdG1tNK0pNKwk8m4t162o1mxkJNwoZaVluTsH6jsr4pXmtxh7GtkXIXpgGo70S0&#10;j0aNbyFs3oId3IlsP4DsmEcNbI8c3gBsH3E1NlkbWtfWjYWMHaGf+jrr4fnsJ5t5l5rQuzRBE2n+&#10;Y2kB6zODN+aHbatBHxpiXd2pfHRM9eKU5ukZzcOT8h+Pptw5lnr7mOLWcdWtK/p7FwpuH8q+0C/Y&#10;koupogcosR6JKC8eAiJCQiTRESousUwr6NMLxkWYdVj3XJydkh0oSYULhSAu3YdJ9qHxIYklDH2n&#10;tme6ZvNm48aRvH4Tr0wUxmP703ghdFYAFW0DC7cCQleFoRwjsB7YCMcI8JrwSFcowRMmDcVXx/Kn&#10;k/THBdVfUqrPRJSdDqw4519/3rPtuP262VWV/Vb6dVZ5NSvyK621Bru0cqfkcqcEk2N0gwO8w96/&#10;e62zabln8tJQzHJCzJpkjossyUXGtZNyVsgyHTVF3gVVgeX1fqXVLnmG1fIaG0Wft25rmOEYbt09&#10;8fTr/MN/VX35oWrhneGIuWrBXDVvrtv7c9mmw+KasiAGdxVU6kUuxipMrPI6UUODurslb6wpb7Iy&#10;bbBI0FaQ2KxmGNOZpoLk5rLUziJpW2Fqe4agnhunC/fghiwDo6wc4m3XsNY4sVf7iq3hOW7Ujkh5&#10;B1JZHsjLdKIW+gkLgFKlb6IskF8hqBopHWvVd4vIGcEuJA9bIg6s5EQXptC6kqOnmKCdWOcZiOM4&#10;CbFNp7nR0/Zna8NzY/m99MxLrKQDKNwGAnlXvu5ed5u5ufZNauLZCAsqtjcAXfXhPko/J8oaK5C7&#10;XQjWM1bkz8sNS62OyZhW1Zwu7b1ZO3GzeOqEsmcMX9YWUlC0Up72OTdxCQkHgAQtcbQHrFgFWBQX&#10;Cbt87tTrd68snPj9mw+vX36wcGJLEuf/Ov6twuPvB/6dntgis/ubi1jWv49/Pm/5tY+o2LJ+vPhX&#10;PfGt62KpYjHAkuz+GWApACkjtv6wZ8B8rcl8asD85dzzY337umhZNJ+4oJWhTl9APaFqoenAjt0v&#10;X+41m9fdeaC98KX2+tnyx9drfr657vcbE+YHM+ZnA3e+SeltBSYmI3gaBlcXSyyOjquPo7eAokqW&#10;OictdmZ5I1Xu5AxMeq1maHvXua/Hrt9sOnZM1tuV1t8/ffna1dfmkw+e141tT5KXKlTVOWn1aqGB&#10;H5fOw+n42EYOup+H32hp+q2r+76m5rI0ZTMQVGi9WuDmoIAFFCKDyyLApriYHkbilMxwTj/2S8WW&#10;1xXTvxlnfjVufJjZcCpJ2BuNryRjjQJqi4jRGY0xuPmlugTL6cbxga+ebXnyoe363YqF84X7Dtcd&#10;O917/trhB8+2nrpWbOyXiypyJS2l0j49o1UUqmP45MjDi3UgWYU3pt4PXumPyfZEp7vD5KHoTAuZ&#10;i4llIaHkyBA6ITxDQWltyJzdYJwYLCjPZ4q5UAkPU6FL66qvbyyvEdPUCHCcuz/INyIUQkZgaRgs&#10;EgXzCQd7IaOCKQyEJWanXMVtTxcNpPF7FOxWMb5Ggi6XgDUin0R1ELMyVtyTkjGiye1WyquFnM4s&#10;2skextMDEvPVIvPN+neXTeaDOvNs2ocp2dse0a8VrCcZ9Dt84gUs4mhA4EEf4H5v5A4PwnpHWqcd&#10;u9qaV2jFkixiiJcKRatUwrU5ye7F6tDmQuSEHrahFLG3mXR2JPF2K+1SPnSuALmlkjpbTt0gBlWg&#10;7dieALDHZ2Ghq2OiPTmxbkmIVcyIVfJUWNOA8sh8xc1B6QFLxGmsVSocwAoBkIMXk4Nt44EhScFY&#10;MVqgISkygLEEBxfPAEdPsmuQwhWSvxbZ6cbcF667imk4Etl9LKR7u1tNt3v6OrBoLC71iDjrap7+&#10;dnXmgyb18+6Ufwxz/hgl/zoc/csQ/ulQ9POR2Bdj5Pt9hAvVqJmM4F6BT1W8hxZpI4Fba6J8u1Oj&#10;Lg2hX50Ifnva9+F82JXNuN2DjJZidHkOpb25ZGZ2amR8KDNHSaKi+GKywZTe3Vs8Ml7RN1La0KWv&#10;6ihcv3No+OBMxVAnLzsfz06PpuVweRbnb0myUCNmiakoQqRvUISrB97LmwYEMcKgVGB46DJvtANc&#10;jExp11hyoA8NZM41i6f7VLs2Fp+fKbl4ZeDBmfbDffLMDgH1UFHay6kR866x33pNP5Qo7pfIn5k0&#10;N/XJB1IIs4nYLQrmZjXPkuzdr1W2ZGkMyvTMJKmExmdjWTFgMtgzKtgDikdEidi0ZAYhBgHkBAfq&#10;CdE9MtGQXNWYqJZGJIU54kO941Pyu6eu/rzl97+yF85h2nu8M3RrE5W2TJkVmg3wpn7hRLELTfIm&#10;a+CSakHhWEnzDp1ud17mLo1oVpKwKZW1t6bkUWPju6rGvwSm58KWN9weM7n7HaH7bXzvG+m4WTNl&#10;Lpt5U9D/WFX8FTFhMwI6iAoaF4Qd1UAu54bdNIbdbwM/GYI+7wh+Uu12q8Lrgt5ljrW2Pd6ljgtv&#10;kjP7c5RbaoqPFWfsLFJva8g/ut74aDDvQXvu8WJtKxZPBixaCvhsuYUTw2GRc9t3WTY6Cyp+9cdr&#10;y/nXu38LiS2739/bneXiP6Mn/t8oxTL76eWr+R17QQFAiyxhNQDgvWxFSiRWT2FL4XiCg0+crTvZ&#10;1gO/2o/lislDKSvJxfnROdIwIdOHzvRjs8FUciiRDKWwoWxZkLQyqHgI0rQB0TgdqT9IyLiWJL0l&#10;SbihRP1oQLyZQJr3wsz7g/886vP7Ubcfdzl+v931pz2BP+9EPNqAeTvJN/fLX1aITjEx3cFAkxui&#10;D0IfhFG6QqGbcFFnZMwfqqQvutLeDmuer8/8bky90Fe4sSIzk8ZQENNLxX21ii1aUpMwXEtySyL4&#10;E6gRKDkxckKW8F0+/2lp6o2M5DO0lLlQwSav9AmPvGG/glZoWSOtfVS3f/fIo+27XnZtvF/T8VXT&#10;wLctGx+o8mei4OooT1pyGEEPgzXiSCZyBj/KQEO1C2PGclOPVJd8V1xwM56yzdmxaOkyiZ2n2g2s&#10;9UCofHBiEE2EEqhpGUWsvDJGtkmg75EaZ7n5G9HC/mBcVwCoD+Q5EO23XoDYJkUdFEJ3coM2sf0m&#10;ub5TDLcpou1IzMrhRK+9GuRlbexNBe6bxMhTdNg8J2pPCmm/lLSbhZ2Kxw3KWZNFgtkcypQQ0p4Q&#10;XEMIbMJ7NyEcGsE2rQiH8Wj/eXrERX7sbTHzNynnpSTxTTLvFSvhZxLxVnz89wLhT8KUnwjECyDw&#10;jtCIPXTxjQzDa7nhFTXroTb9l9rcP/q0r3rEz9ZxH9cLnlZLHxukP2azL6STDxSRd3QyZscpo6OY&#10;xiFk1SCmugObXQxL4/sl0SHiGLwClZATQdZFYvK4SKU2OrOfZzij773TMPFNdfe+TP3GZMmkLHVn&#10;Qd7R2sqT9aYT1ZXHG+r31TUN5RUzqPFeQNgqSKSnIDm6ol01cqF8x8uqA+b8zfe4tXvoZSNFg9uq&#10;+saydXoRk6lmsxrlqeMZ2kmhtC+GOhqXMB3PWR9D6Y3AtkVFjNEpk0n0seT4DWr+poy0fqGmkarW&#10;h7O0gRarIb8uSj/GapsTj2xidzZB9PLl+PRlmFbPxIOxBde4VZeoefvhiTvBCUfQ0qusvIeqmkea&#10;ujvSqq9oBQcg6q2e4i2OjA1rSHMulKMB9FOg+CMB2HlvyEI45gSLvyAUb2cyp5j0cT5/WJAyJFL3&#10;8tXNrOzaaFUVQqb3T0x1o2dEaXJ4RgYhJxps+R8HiglwYoOWZyCt6ikOrXH2JoiVyv4/2PvOsCbz&#10;dH1nd2Z3ZnbajjM6VhQp0msCSQikkU56r6SQBiQkhIQSQq8JJfRepAgooqigiIhiRbHiYO9tnBln&#10;rIM6IyfOnrP/s+d/9tPZ/eZ75UPeX8r1XveV63mf3L/7ue9Fsk/fM369si6Iuglt7URV2MMdOYBq&#10;FbCGE1oF8sxfudy4dHGC19J4jIuetSa5GFO3P336ftMP39Xcu5J/ejZz/wFtfw+92AKM0/nz43wY&#10;5DUY8JLIoG9QAaupAC8RJtLMIRdLBdUcZlEMNovPaMwznt5g/7XUdJlH3Oy33urhm0YStBW3nKsb&#10;vGxxTJBkee5g1poAXDiMEwUThPpTQ72ZaHCCM5iZFpWP9DUhfNPZ8Opk3nCucK8Ju4nqaWGsY3Nd&#10;oXJPeKIXTLrcg/jnJVGLVpP+CIpzZeZhM3q0HTWqIjEMCfFeS0JH4WlY7wjAohXui76CrYzKitS3&#10;g1J0q1nun0Z8tg7jFUEgoSFqpKs58qss5NJi/Bq7wnePIGzzuq9lf3hvrVM/9Zev/kyScI7cuTm/&#10;8PKti/urhV/f2k/8p6b4bVf4Tw5n8XS+8k5P/E/gebf8DoF3CLxD4B0C/xYE/nU88fzb63tz8fB5&#10;UiTFmWPnTBb5/L1PAlas0SCgWhDCDKGbEXIpVE0M1dDDLQpkTTJioDBiR3vY2PaIfbuRJ7oAx/Jc&#10;thuXdNkDt7Uhe7tDu/M+yzN/kpG/vGI8fPB+5N5H4NHnwdvmfQbmfXpfebb/sqb6Bxf7bQ/7t55Z&#10;pzwyp9ennwjIugQu/A5R9gxZNg+3PUPmPkVZX0Rbf4Xl/AbIexmQ+yI0+zHY+jwg42lwxs/A1B8j&#10;zbfguhNg4QSIsR/J3YeljmPJe2D4rUB0xZr1tatWNS5dbvva1bwGbEXE1cuztqXbxvM7R63d/Ybq&#10;pnh7s7SkTpjfIC5slZfamOn18sIjdSNnN+ybadx/sGpkumHsSP2O5vgiaRiN5A5n+OBTQqKqvCFb&#10;ApHDUTH9MMImAGKjH7TJB+S0FusOR3WGoTrCcX1o0VaGuY+e1US0NBMregQ9mzST/frZjSl3+zOf&#10;bsldGMpf2F37clfNzU7LWJawVYAvAoVLfcNiQBg6SqwG88Rr8dHLUCD3GLg/FuEHBAUGgKLWRhLX&#10;omSulCLf+MHwon3hNYeD606Gtk5hOsewdTWhxvjl1MRldCc9XA7LtCDTZT4M9NcQwKeBaDdEGtew&#10;oai5IrOcSxaAAqKAwZGRcBySSAFjcJ5hQBf/QG8QJAyKXeMWsHixz9oVRGS4VcvdWiQ8kY87bYBM&#10;GkATKeA9mVE7KxijW8yTY6VjwwW9W/LrbHKjPILE8cckQWVllOIqbE1OcEnKmtxkF3OWm7HS21Lh&#10;XZjjVmT6JtP4id74V0P2qrwmcM9u4cmDulujmmvd4rNNvBM1pGMVxMMNzFN9siu94gv1xMNViL2N&#10;2Klu6tlN7JMjwjOTsmtTqtvO+I09qvO75XP74s+MJUx3iXdYUGU8vwTC+liUFx+0jrF+JTHInY0F&#10;aCW4EgO9LYnQKQ6ro3iWwN3SSSHxXJiUHSUlgeVIABcLYImj1Un0nCxxuZmea8Sna6Barg+P4cGk&#10;rqMxVsfAPwmHfgzEfoOQhfLTY4wpeJ06UsZeT+a749PCeJvEObOW7pvmzZcFnXPY+uuwjmvhXVd9&#10;u+dcN5xc3TTlUrtrbe0O14atno4tPvb+wJyeAFOfv3aLn3y7H3vUh7jHK9rhTja4i9O9E8sCdZWB&#10;CaXrNcVrE8p9dK3g7A0ReS3AzKbgtFp/Q3OoeTO6aB+32jn9+ixv7yvb1Lzj4NOKfU+LRn4r3v1j&#10;2fDd4v7L+W3H0iuq8LFS1/D4ELyNrS2LK7apbSX6apOimBujZ2K1Mka6mpnltD7FByqg67jAFXTw&#10;ai4lTC/E5NIi0zzd+aEro9jOxGdfH9FaF/IXywWL/Sxe+E6ssZOaXk8yVeFTujiFDmKawp8tAfAa&#10;C/oenn9+/dg9o6zYdQk6yFWQwmupSBgq0W/Lle7PoM7qoy8okMd03GMF6XNlhVczCyaTLCM8bU9M&#10;XDOUYQ/F5pJj21PzDxeVz+qN+9DI6vUuOvelYp+VLN9VOLcl4euXB0NdUchvormudEtUfF9c6aS+&#10;7oi2djMtsw6WVOCnLg9IL3JNzXNLTfaKpy4nen2wZPGij5zpR7CQoJNHp168ev5WT/zyjZMnfuUU&#10;evzreGKnhO4tIfx7m++skP/94Vx86zrx+7jh8dkzbJ7o/bc88R+dPDFIiqm8Plb321z5wkzj65nx&#10;J7M7T45pCsxRPIobCrSaCAsU0RQNNW2zlzfee5Z9bC5u1yR/dFfs5JjqxJjx8njN83Ntjy8njQ4E&#10;aSSrsTEQroFGLyAQqmKoTpPEPjSzDUqoCUcU+4OSV4ZpgiiZjLTmxLpBTW23tKwhOt6MUhpTa5oP&#10;XLm9YecBgSIVHE6JY6U4f/xskDAuUmQiZ1aoN9UYDtt0x8ozzrZWXutovObIPqgRdjoZXwHewYAW&#10;Of+NQf2zmMRWk2qs1HGzdtPLhq2vavp+qui+lV83k2DsR5PNoUAxAiSnwBOxEYpgX6ZvEIfIztTl&#10;t+e1DetrOrk5hQSjiagzSC252tzSHHtNfm65hqOOixYa8IoUtMKKVucg1JnR6ZUx+R1o/RYwdQiE&#10;dm7BFQDQWSBYCYZYw+PXyEXl8UJHmqShRL1ns+3BlV2//nz60e390xNtmzryhzdWn58+cGv2wuTw&#10;RIYmy9c9eNFnH68Ar8Un4PTFKpMlXsyiY0BQNoxkoMXnCHN1xFS8LzvCBY3ywCcg1SkojTGcr3CF&#10;q9eGl6Coo2bLbHPTvmZHR35aX1n8+RH9y4tZC/eqfr5QObc3fX+HZLxBMFnN251D65VCW2OA9ZGh&#10;Nl+v/NXg3GWRucvxZR7yct9U4wq94C8qwRdJGp+SJP8apasj0bOlMGq0mXm6V3SzjX69GjZXBppt&#10;wdztJH1fjZxriJnrlV1tFZ8pwO3ieeZFfiVBrlQxfCwysE0eaqevzaF55mYQ+zfqTm/Vz5VgBp1z&#10;F/RPDdSPEkGfxjpJW+AKMcBPGhQlw0lNUlMOis7yB4SDfQM5gQATMCIvAGL3hDZ6YDrWETo86bv9&#10;48eDtF0AbjOCsJVNP2uQP7IbXzU7H5rXjfxXTaTfmrCvm7HzDcRntcRnjYzHjaxrxcSJRHA7w6+R&#10;AXKyIAMJ8hYdr4ROLyQghpKD7g4EvtoPv7uDdrRNuLshaXtDZmlakoglxOGYVIaAxWVHwYCRINc4&#10;SXR7o+nKuU3Pfjx05cqOvfvbZi/tmX1w/uSNc0P7JmwNfXKdDUNOCI+iufmEAvwB5GhCgihWL+Ir&#10;KAQ5AROLiaaEh4eu8QtaFcjHyEtTWspTNuqZlaLILEV0qRZpTyM27y49d7jhcL1On0GB2jjYfXl5&#10;FyrrzuWVHorXT8k0M4nG484IVV3GlDl3zFy4UZ1WLtLnCFPSYi2JvAxRTDIDlYgDSoBebPfl2ABX&#10;hJDIrMlMabQmZcTSrLjICi62L0m8OVnTrErSoHi+S8NWfB2K4hpbD13Y/etC0+OnlouXYkfGyY09&#10;pPIOcnYTUm6PoGTDWRaiqpBlqIlRFEdSEhFQI4tcLKI7qKhiAsKmVO5MMB4RJxxgqid45hOx9uvU&#10;kgsMx2V5x72cnb8U7XyeOf4ob9f32b1XFBm7mPxuFqZLBt8eB9wh8dut9TmQ7XMs3+OIZeWUcfHe&#10;hC/7NIurpS7VQjcbwyeTCsiQx1RZFVtkWAcHki+EVmYSJ0tIp+pVhyoyOsgE6ofvf/z+ok8WvfcB&#10;IDR829YdzpL26+vfnj559vzZi//PauIfmta/lTvn0v+FJ/69fv7+tW8WXjx/OTK8y8fT7w+L/vT+&#10;og+XfPgVGYBR4UTscCpoGTDoE1//9z2XLPps/Wce/EixI7mup3RThbmWj5IHr4oEuhDgYUweN1Gn&#10;yMkS2hv5rZu4vRuJzS2YzO3s9PO6jNvp5lu5hsctppdDiY8HGdf7gVe2+l/c5Xt+NPT0MGB6IGSy&#10;Lmg4K2B3OnR/EmGMT2hCRKSHQNX++AyY2AJnGTywFXDu3qTUG81VP/bV3G7LO1KW1J8rrVRwlfAo&#10;Wgg2lV/WlHG4N2fOoRqziTebiE1ihBERiqaEg7sVokel1ic55r102jaodBiQPAmqHQ9p3RnauhO/&#10;abv80IH8B/saf9za+2Rw5NXmoWf9W59373wWp90I8hZFuZBUYGpWGLQRyeyV1Di0h2yGWxUJdytS&#10;7xab7ierrjLwB4A+7SF+1VHwpjBEFZHeQBKUUcSFDFlpoqUrzT6YlL3JmLUnt2yusO52mv22SPct&#10;DDfh7dEFXN/BQY5oSMcSKEe1lCNmxoyFfd5MmVXDpmOBBwXBk1LIDNnvAGj1MMBlc6hHN8CrKcCj&#10;zG9dZoBfTjg0F0soIMNzYO4pgFXxUF8d2j8vyiPX/yur9+dFwDU9WMBRCuwSFXmTjrxPRtwlIR6Q&#10;sN+RiQ9I5Bt05jVB7F2OchaJH/Xwb1wTXB9FHZEknhPGn0EL94uIh5Ko0xnEaTPsUAZipox7u0v/&#10;fHPmfFfWww0ZN7dlXzmY8+1h/fgQvckBSjOvV8rcBGxPibO1i+XaZfpOmXWbJHlYIt6klNYlccpz&#10;aXmNrLwecX4L11SCE1tgtBwy3y5U1MoTasSqOq6yTWRsEKWnYxV4ACvUaUeLkGI0VkXVUMnoj7a9&#10;C+ZtL4XFRyJVrWBpQby9Pa+xLbekMC0poSBF15Nt6TMYOtnC6gi0LSCizD+izC+8yD0oy3VdXRR0&#10;RCUZSZZXMKJTIiCpYEoGWJIMl2lA4rigWKV/nMxTrlyv0vlp1e4K3jKqcgWz0FfZG5U6Qcw5Qs6a&#10;IiYfIRtuCPLvKsoeaqseJDpuxNnmmPnTcPPeIO0eT+Z2N/JoCGc0QrAhlJS7KjhztV8DlHgko2zW&#10;3nKoqPpYbfvpnuGJxsGWtJqkGB3dh8TzIicDZAVwUwmxMDWmUIBJpZMyWDAN1BMGWu3KCnWziZBD&#10;KfxOIT4f7J/itTLVwz3PE9wMkg1gS6tBdoNrtnxFDtclXxhQQw6ugwfXgAMrkaEVdEgl2T9PGFyS&#10;R+3foDwwoj8xaZ7Zb57qEXaYg7SYz+DYvyLIK/DwxfCAjyNCFhPhXmo2okjCb8kwjlbbT5XbjuXk&#10;jucVHKqqvt3c8ktl7UNNyhE0vzda2iMvmSoYvFkwdEXffFhaMMpI6aIlNnJ1jaKEFoagisaoVam2&#10;WLKmrNaDxpR9yeZDeaWX2rteDPa8aiq5kScczSTnm6MElkhBFpipcQkg/HFZ1KL1cSuEOVHZtZyW&#10;Kl5zAjSe4A0ihoG1sQoORw6MZq4GiZaB811wAy6c7rXCJD8JEsIWUaUpQp6NC62juXYxl22XrJuK&#10;D5wxh81Igdvc/yp4f9Gy951Dtl8uoovp0zevzy/MO3ni184h3JdOa/fXzr22t73h/2s7/6FyOk/+&#10;1kC+44n/Jy7vzt8h8A6Bdwi8Q+DficD/jSf++5W9vYk5x2fevDl1cQaOQyz6+K3c5Os/v4dc/UU6&#10;IqyOiN7G4nbgWXpfON8Frg+U1GCy6yNs+W6peV/oiz82Fn+Rlb2ipNSrfgi986hk+qBoYojQVeSR&#10;nfaVqcmn+lD0ljOoTecDW656lP/kW/YrsGYBWj8Ptp9eHz+4nNKxklDlgq/zo3WHC/ohwiFU3FFa&#10;yk2O9RE55yHG+oJUMo8r+BlmegQx/ADQ/wRMfRJmeQJOfxyZ8gxv/IWuu0fgnoXCpsGAWVz4ZTrk&#10;jhB6lRMyjXKdgq44Alt+GLZkJ2zVOM1rUgI+LifMySmHhPhBbNSWIHB7oH9XSMgACLY5Cjsawzul&#10;Sb9fXP+ktvtKYcPxdNturbVbqi0msg0QVCqSaGfHbuExDjNpF+nEbynYo8TI3VFBQ8Geff6u24I8&#10;tgE8t0T47MJCTssFNzIyT6XkbhEmWZHSlAipEaK1sxq7kg/tKP1urOG3ftvztuK5NGsP25SC10vQ&#10;OiXCqMGWJUhGM9NOd/OP5nl2kReXRrlW0YJbRZAaQUQOCy6LDkD5+3q7ItZ5a/zRBUEMuzutzoNl&#10;CKELwwiA5evW/fUb5wAdnyDQseQKtljMFnGoLAwcHRkOFbD45QUVtiwbl8gL8Q3yWrUuyj9MTubk&#10;J6Ra45L5KJoQzdBx4yloekgIHOCPQwfGKqLyxCHFscFVUu9ylV9ton9dop/DBKksYdVUKiqK5NZs&#10;yds8PD4IzwvBqaG8DKzWCE0QrWMRPieGfMgFL88SAtqd2/xGQq8S1KLyb3dK6CyQoYLo8WLc/uzo&#10;iVTYaCpylwW3JxV30BpzpIg1XSM92yA5VYjblRzUmeTdnB2yMS9iUwluexN//2D8mW2JZ1v4EwW4&#10;vtSIGjO8RhdpFwAyOOFpakq5jl8XSyohglIxoRliTLORP5oumEpnHDaij5nhp7XIAzGkcghfG8Ux&#10;MEWlQoVDpqvmxNqY+NSYKB3cRwxz46FWcxgekkSwKRtfWIDNzUGkF8BTa3BZm8VV02kDMxkDo3FV&#10;fZSCraTSo4K2a5qhR4aJp+r93xGG7kJ673r3/ei39WffHT+4bbvvMnjbZct9zx0/+O+5E7j7XujO&#10;28C+26CWOxDHPUjJnbCca4GpV8GGC5G6G9TUq1zrBU7OBVbWJUraLUbaRXbh9djys5ziKbJ1J8a8&#10;i5S5n2/bxcgfERcc0DrmCvpuOIbvNow+bBu7Ub3ldH7LbpNtWJO0Vc7ZqeW1yigFbOKGzJSZzV2H&#10;h7e1O6pN2hQKmQuFxnDZmqzUssLMqliRITyIuPJzwMqPQaFrmCqaPV8/kKbqxENSKL54Z1zZNiVh&#10;SIqtjQbbAeGVIRFN0fQ+umSnJHm7JHUwNqs6JiUzUlPNLTnae/TxiWdzW29ZufXI1QpRWFGzev/G&#10;hCPtseONnLMVhB/tmF8L0T+k4Y8lUDfGMioZrDRmnB4t50JlZKiSgopn0vUKuiqRKzPiSEoOLYWJ&#10;iWdFxgoi+eIItgjAUEYRMkhqO6fIgsmOC5Ang5V2kqEEFZfs9D7+glHiYqgPKWuHtO+kjGyI6Yz3&#10;US77wPWj9977YNEiULj/8ZMTr169cpavl69fz//620unM8Tf+dz/lP7+vdT9zyf/VE/stJxwHv8V&#10;UvL2Y2+dPF87C+XfUvLeTho6Tele/zb/y0vn206fnxWIxH9+/09vfSf+sAgkjKm/vr9j4XLFwmTL&#10;b8d3Pr6/88S9ourtAp2FpItHJarCRSJMfIqudlDfMEGx9gUq7X5am7e2AGC1x3Q4TNODSeMDYWb9&#10;Vyj82ghJRHQFj7BXwT2iFB1Ry4/otCckcRPRxK5QaI0/vAol6kEquwLZ5R6kPHxiu6JwGyOpGifI&#10;URprZMp8LEJCiZIbnYJwXypnLSIhGF+CN7QK+zvjr3Ybn3Qk32o2zXYUXN5a/GBz6XcdBbeKNEek&#10;8BZaaJmStjE3bdpecrGs4qqj/pa96Yqt/kyJYzLZ3ESn64OD8bAgIg9Ni+MRydF+mPD1YjZeoxck&#10;JcsoDCwMBQoK8QsLDURDwljRCDEOFQsI53r7qgODsiKgFdHRTTGEjRzmTqVkd5JhJDHucJzkLk/1&#10;jKW9xZDM0BjnRJKzJvVcqfl0Q9qxjrRjg9aLBx1Pv9u+8ObIwsLMwpszr17MPP5x+tH3p+7cPnlg&#10;antDs50rFK1Z7/mnNR8Gy3wyRpNGHwwc+HZTQ5NJq6SbxJSKuNhaicQajRa6rROuXJoZHtAjYezS&#10;y8a0/HZ6hIPg1xIbMWRl7alU7rDF9xawmyoI3duFG4/FN+1VlG1gp2bDEy3hplxskhkvj0Ni4X6I&#10;AG+MN8g56axFGRNhaTpoQTKsyYweVoB30gOGOeADesHVdOW9Uvm9DubNXczvp8QLY7yFzYT5XsiL&#10;DaGPByJebkW+GYC/GMA/H2TP97OetjLut1Ev18Ucd1CPVXJnS5mzBcSZUvyJCvLVevm10ayf92m+&#10;74acMH/Wrv2o1vRxo26xQ7PcJvTMwQalBANUQFwCQZJMkSeQeRQWBaolBlRTggZjAD2hbo4Vn9ev&#10;/boF4jfBZl5MSrxhkd0v4v9QKX7WrFroT1wYkr7uY893EuZbEfMNkQutuIVO+usG0utayXN77KNc&#10;2QkxdQsyepytuGit/blx5+XW7XvMHRWYuDZaxMUi2M/tjEsNqt35urHSkh6bQ69Od47EuCwFwiNo&#10;sSxZLJHKRa1vTuN/u7vqxeOJhVcHf73c//pM98Kd0YWf5xYezF45fbB+y2Z+aRVIaXDF4r8M9fOC&#10;BnI03OI6a21bnqMuI1HLw+GgPA5FbzIXlNnbBjb3Du2tbhxJs2zgCaygSHaAL5FJMbfVj585emWf&#10;0wg5LzE/UdhoSR3QWZtiVM0wpQMQWw9S9UVnjvCa+zjtJZgSTXg6y3nXCDdgw5KIYJ2IYBFRsxTM&#10;HDbS4DQykkaS6hOoh8o0p+zJwzpKOymqh4Xco+VPpycPxyVqQxCAr9eErveXJVprd0y1X7pTOHu5&#10;4vZ3jT88q334xHb7YcmpG8qBKWppPyXVxtYkilRSMl/sh6AGhuNgaCGZmhQFiYsEqJjobAGuWIwv&#10;iWXWxIs74/itckm7Qt+TWjteOXkpd/yUcfc0bWBbsKPGU5sKpRnYkal8HzPXPY23Nl/iUqJbW291&#10;6y30HCz07Etb3Wj4psLkXpPq36DxLaWtMgo8rfHBFQq30oR1jtSg3vbomZ3025PmuwOOKaZQ7lTF&#10;vd3J+l1P7OSJf9cTv6Vs553OPU6y478d/1grnT3i2whP56Kz2O7duxeBQDhLnbe3d0NDw8OHD9/2&#10;kP9Fh/zt+T9+/H85e/r05dDgbi8P4CKno/ufvvrLhwBncmQSfSSRPEQKKYlwS/X4XP7pByi3tbQY&#10;sj6zoLW1azKnZCMEKfnk68AvViEj4MYEZU9e1pitdDg3sylFZI1HaxOhyjRUfAVd3yPV70xKPJij&#10;malQnnCIT/cwTg1FfztB3NMdubUxrKVwZZN1TVOSX508tE6AqCdEN2DJDZrM6vIt+uQ6bBgtcHmI&#10;U69s4sR3ZZcP2RxtFku+UqrnkKgRKKfZBQEoLEnasaPm6e7ahZHy+R1lj7vMV8rj92jpNmV0Yo3E&#10;cr6o4UZKxWG0bsxdN+qZPgPpvBSxay5o4jL82/P8nw4pfhlSvuhJ+6mv7tnWvtfbNr9xlF5O4LfT&#10;ghNVAH0ZMrkZRN0Ipw/yGoZMj7sMC73G+QbtL3bpz3n8x4aYOxrC1WThTWPcxaS4E5akufSk02rZ&#10;Lhajg8Fs5wkGuPwhJnurVHwoOdGZs7agUv8EJ46sCykMgZVTuYNOSyiT9nh6wtlszaXihPsF6u+z&#10;5T/kKp9mOCPukOcifff4uQ35+Q4AoZuAsDb3kMIl/klrgRp/jNoLL3eDioODZLDgBGxkOgKS7bve&#10;vGJF2rI1RYHQgaiYgxHYExjKFQT+EjDypE/gfm//PSHgfRH4/RDKGJA0HIZrW48sXwLNWAo3AUiF&#10;It6GVMpQekRfGrDL7Ndm9e4s9uurgWzfQD28Je7iSPL9kYw7+/IeHCn/fqbhp5mq21vix7Oia+Ig&#10;xVgfvbd3gjsiC6nuF+TPCPMus1Ov8JJuKIyzSvG4DFYfG5ChDNbrnA5apLQyYVFzfK0jrjSHbcog&#10;qCxIqSFMKPfh8L24KL94NNyKpZXT47p5mfsF9TeFG55QKu77KAc/QqR/iVLBk6wKuz3NYS+yFdqy&#10;suxqhQGFz4gg2iGstDVww9LwXF98BYSd7odNBSF7zbodFRkpMXDyWn+ZPzcemKKFZWgRefHwYm5w&#10;Nmq1Ab7SwAkuTcK163CtSVCHISQvPdBSCMxois7bwSw/JKo/K2k9L266Jmm8Lqy5Qi+5xy5/Iqx/&#10;zK56SCl4wLffVFSdlNs2UY0JXlica0QcVTXYvfvciftHDtw8euju+fNPTx77brDzuJpj8/EQAdyU&#10;CYSW5qTj7eZTadLNBGx2FN5EQCkRoawYCDFHJZ/qqL6zZfBMWdUWlXooNnFImLydl7NX2jQm3VKH&#10;7lS7ljCW5DJ8a8WQQRlqrxB7QMiY4rHGMeg+IKA2zLsGvr6J4NUiA/YUkscdrAlTpIO6VkBcQpMG&#10;qKSgBJQbHeLKosOcMS9tMvpGdkwHO2ajQjiWaTqTnztrLTmnt53lZR/FJu9C6IYjDTvIxYeFzXOx&#10;7Rf5LecojqPkopP0ohmB/aSq5oym8jgnYw87ZUKTd87cfDOn46e8DfPW7vn0vp9Ltz3v3PXGGRHa&#10;VPRtY9ZGI1WhjESrQBEKPyD6s3WcNfycmM4B0/Ro/rUm9SE9plYMTVZjjXqylQVWoWAZYbR+L+ac&#10;K+UHd/KFEOFWclqLMmt7cvZBvfqkFHaet+a2eOkT2YoXardfpOt+JS07tfIPsR+8t3zRog8/Wvwn&#10;pgpz+sbJt24Tb968fvXmtXN37blzks253fa2Qv4vZe73pb+VxHc88T/D5936OwTeIfAOgXcI/DsQ&#10;+BfyxM7RmYU3s5dOReOQf3jLE7+35oP3GKu+sEf6dyNBQ3Boc2CIaaWXfLFvpgexF5XcA7MWrJak&#10;vk+1LKJnLhJlfqlrDK8+rjr40HLlZvKJSVZ/hVeG+TO1bUXG1oDKydCqQ27Zp1aZ7nqm/hyc9Rho&#10;vR2YOOlK6VodVbEO3I5kbRXF7xBpBhiifppgDzduVqJ7yk5/zsx5RSt6gsy8G5Rw21f1XZD+Kdi6&#10;AE9dQKS8gie+QEqfYXmPcKTvsLD7OMitmOAHrOBH4uBHsUH3OF53WJ4/iH2fqQMfaIMfJAfeNAXf&#10;SAy9Hut3mrfuAMnlaITLwTD/Q6Dgo2DQUSj8NJp6niI8imeNQnBDUbj+SExzGLTYN6gUGN7D5ozr&#10;dftSkuf0cQ/UsU+k7IdC0g0h7ioP/S0VegITMoXwmUT7748JneahrxkUD/MLLlhK9qgtpYhYtTuW&#10;uQwXH24sj9valX+pMee6RXWMwSwKxvL8+YSYfHX8xorUvRsyL/aWvxquXNiT8rqTcS8bdyGNdrlA&#10;crdKf78p43KzbjQvplgQxAKGRvgQQaFxEETceqDMJRDrCQwJDl3u4xqEgohMequjPCHdRFUInb6P&#10;hvR0lTYRgcWAIBEUIo2CcTpaAL2WeX/zp6X+3/jEkxXdBW39JRvKEovtCSWVqZV5hiIOMRbiHe33&#10;OTj0YxTkL+yoLxTk5UZlYJkqoJS1Wh/9JSt6BYEWSOZCSHQ4QoAnyGJo4miy07ua9h/snXdQk9nb&#10;99miu+uzbrGXFZXeQgkQEkIgCQkJaYT0QipJCAQCCYQSQu+9N+lFqnRBwAKKBRu69tVFXSy7uuqq&#10;axe937j7lHdn3mfm+eP3Pn+ZOZPMmbnnvifXH9d9nc/5nu/lQmI5M1iObI+NfKcNMQGQ7nTpj60Z&#10;t9pz79ZEX6+S/7xDdaM56naF/Gcd/iDXsYtq2US3b+WCOxWeg1rclD7gQDxhTIvq08A6DN69xcSJ&#10;UuZQBrk33r9T69ui9q5ReZby7NPQGyJQ3wdjNshZjrERhKLMkM6GjOnWgqNlSRORnAYVozlVtr8s&#10;5nJt7C91Ufdr5X/UiV/my2+HRI7QDCWclKq40oninSdrBy8WN55UhzYSffUQCwnMVIgzV8ghicWc&#10;ph3B3Xsix2bi955Jnb2Ucehm7uHHVacflM1dMQyfCe29pBy6EzZ1XTByIaDzKqHnhk/vL5De+5bD&#10;j8xHnllMPDeb+vOHieemU28sD76znX3mPvMcuu8FYuwFuv+pT9tDr7r70LJF57w7rrEPsTFvhHHP&#10;grVPJXGvgrPeSvIBefE7ZeEzWc5tbvJJ//BJb+lBqvYox7ALrajEinuC4mZ0JXPpdWcK2s6VdOxP&#10;LG7gRcQjsIlw1zo6fG88ezpHebQh68GJKeC3nxbOH2+pL2ex6RYODrZgSJBMlZNXUZBfyedGQt3I&#10;TtZYlDtXRNGXGAZ3lp8sT9obRi2MQAvKGX6zBtb5wpCT6eH7NfJhMacJF1iJwNX6BjaQBHUB8kxf&#10;QZwXv5iV0JbUNVV+qE03oIAZfL4XBppqs3CtdbTBMv/dadDDCaAbCaAnWqcbfNt+X2s9DCTBksnc&#10;SDbHQGGk+QdXcA09Gn19LD3UqHcEOzhCgqiKWHFSLEujwvAUUIrcjaDDMEoEiS2hO7IDcgVWAsYG&#10;fPB2gsqCRP0SEfodtxyc1+a3s4s0Oime28kbCnGOXP+5sfvRZ8tNPvWEOp86M22UuBlL9DdLRueJ&#10;pdcfgO5/fP6iF/8x+X/8/s858V+LgP/ixH+vCYyPevPaaIYMnL9yWSASf/7JZ58b4cnnJq4035xj&#10;vRW/H8u4P1T94NCuxYX60TPCsEIERUJSRgZnFmGUand2CFqSjlNWwUQlIF62m6p4a1C88ei6U7ya&#10;UJXipFOtJtO+86ZucFW4eJYH0U+p5VfDpOdlwuMS4WGkX5elY4kDtBrN6PIN6nSilqyBRW/ySQhQ&#10;74zKnxTGNXtiNUaBr5MtCefB5SEVcm+ZFERROxKTPTiJLpJYp5Qk5Ggx60q14Eql4GSldL497kJX&#10;+vUdiZfimKMscCnTtSw6aKIiayEv5VxM+DSH00kMqKYzq4J4xRScFuIQ6GaGIoD8GFAoBbXd33sV&#10;E7s9hOMdpaayCFCw5VoH01UeVlswtpZEG0seyI5pYUb46nPKimWhpuuy3UGtRJ8RPnFMRB6Tkg+E&#10;caZkpNNi2kOuBOCoXgbJ7wr492TiB4awZ5WG++3JiwMpvx8peXe7D1iaAYDZF+/3vwRm3gEnAODi&#10;70+P7TnYmFGikUcbNcPoLU5mq9xWoeM8co7HHXozeORuT32vRq9FxInBqSyXLLJjGsYuE2VTS3ad&#10;VJLPZ4YulmquF4aeTmIc1hP2p/gPJ2M79Yi6GGSVwbsoG2EogAmSHGCi9Tb+34H8N+Pl23TFjLTa&#10;cLmeB8W6O7u500mSvIT6tvyTbTlGnH0mQzyXxD+nF97U8u9qRI9iI1+kxAM18cBIOHBYDMyygD2E&#10;tyPeL0a8gGE4MAwDBqBAv+f7HuTbDszLJszjFv6Dieilk3nAoTygW/e8VHS7QnC3O/zFiAbo0wP7&#10;MoDTEcC0368122cqLfc32R+sAe/OsG9VORRTHJPsLKUWzjwkLZQhV9MU3AC6p4xglU+y6CRadELX&#10;Ndku7wKvPKKA3kkXv2+IB7qigP4QoF8O7JIBQ1JgNAQYEgJ9LKAZ964O9b4W+64K/76KBORLgaII&#10;IE+3IBXu9vYf9xddVBc9Lhv9o+XULyUnxsWlrTjcONv2WJj7biWxkkXJYYfpOFqKj9zDmoWHyEUM&#10;nYQZysNRs0IIF/tygevDwLO9S/cHgSsdwNWBV1f67x7edbqrqqMoKyY7K6iohF9WTk6IBgViN0Mc&#10;YDSMOiMipyYlqSBaGsEVhPBS8lMPn5y/dufO/Zevr99/dvLSg/ED1wyZrRAU2wnNjk5v2D93686T&#10;d788uHfm/LHZyZHRppbS4GiVvb9qMyHeQmg87l3kYki1T4m2zxJt1/Htk7heBTRUPpdQLKQUR0nq&#10;k6K6M5OGYkLqRVidDEFOJYOb+J79Qv92llcV0qrGz864kzau5JfhiNztju5rzMCWIIIoRFlaJW5p&#10;xVZVh0ztK7/za8uz15W//6E9dZm5awZV0I7UpCA5HCTR149CxjGCyHQFlRZGIYUhYWIvJwHWXU7z&#10;ihL6GRT0ZK6fhgSTUXxVREoEWZ4QlFPKLimF5yRuTotcliDdqBZjBBKqR6DXGm/Xb7GE9ZJg68Rk&#10;SHWeR1shuKPEtSMLVJdoUajdmhWyOYG9Ogy7go/9SkD/TqWxLGgmTR4LW7ihfXEneul+1ftz/Tei&#10;wuO+WP7lFybLjZz4L3/iD74TxvT15vW716/+vf3nf5Lif6bLDxTkX8CJP9DkvywsAODPZ6/6B/dY&#10;24BNPnDrLcu+8PaFVhrCrhUm3o8MPk727bDflgmH5vBEDeHxbdr0ZnV6PTU42caLuc4eaQsN9aPk&#10;K0L7DWlTiTl9odpsKkWKcafyoBKFd4gaERzjxU1F04w9GgsZqAYlYSKXM9cRNNNOK493iRdtzI7c&#10;vjPLd7JEtq9QOZgYNqCOOJpTdnny7Oj0rZDkTmcIf/NGnAdYFIAJZ+NC+WQ5jyygYAP8kFiKF9cf&#10;KghExcVKhhoz7vUXve/OetaRen8o4VFH/PnKqNFUVlEuyTAhL7wSWnOamDmyLX7YNHUe3HPH++QD&#10;xLX7fvevM17M81+3M/+okd1vyXk+1gl0Nb4TcYaxkFQpLrtZ2ToR3jBJ0/Z6ieuRpfWMWzVcoEsO&#10;dIQBzQqgQQbUyoDqEKAsbKko/M9K3YuKlPulybeSNadlQcMETB0UXOACKoS51cChu5CeB1Ge57wR&#10;Z8GIYSufEjdqGZrfygoe5kp2i6V7w2THo0Mu65SL8arfkzXPY+XPBdRFHOqMN/I4AjeLZkz7CScw&#10;gn43dgmIGGuFFZmimHYYKZ6ayGDnM4LKCAHFnsgCZ1iFu2+PL2MWw5z39J/3JlyBEy5agvd/vbZ1&#10;+deVazbVmdrs2GhdvHJL0nKz4G/c1OtxcabkBHu/BLx3WpRPVRG2swE1WAff1ew11I2d3BVwqJtx&#10;uJY8mYcdyqOONkpm+nXzU7lXZ/J+6lbtTSXWy1HFPtCMDXaa1V5pUOUQKfksPnnBL/6Wn/a2QHWO&#10;GbgHa5uHXBtOs4pW4/OzgpvLNb21ce25YRVx3CQNWavxVQc7y6hb+Nj1XJabhovPoVKrkeR6u4BW&#10;U+HID6HTq0RjJvhcE3TctwFqp1AdLTNdV1OaWV6YZIiPIpGYVo4yc2imGz3Nipywxa/YPaiLGluL&#10;Uxb5B+2QycqC+WE+XjJPUgwxPhSbJvLU8yAGATxXgq4RYZtl5B6dcCoz4nhpxFw6azAWWRkOSgqz&#10;VOfBDP3Ukr2M8j2E3Em/rIO4zPMBhbc45U+FtW9lDYCyeUlV/0dU46K+/XRSW5siVwBjwxzxdG5U&#10;TcP+A7P3R6d+7R66MTB+Z2TiXmvbzxGhvSiYUQeRkxQy1Za72FN2ryD5RCC1GOSmsLeiY+CKhLD8&#10;gR1dF0an7uw5/EvX5JmyxtmU0sPJVeez+26UHJ5PO9IuGDIg6uSgYo5bs9x3XILey0ZNsMj7SKQJ&#10;uHcvGNYJgzU5W1fZrcl0X5vKcawMhzdK3VLJNrwEXFqlsrE0vD6KkS4PyEyO6C9OPhWvnMEhatzs&#10;c+3NU92ds+HwPBS1CintsGLWrcCkrMClbeZXO2qGXPVTTrGTtlG7LVSDpsE9rjGT/tknqDknfOMm&#10;3RW93uGjtJTjvKJL/KKfxFU3eVULAaUXKHnzgtwftaU3qquvNpQPxfBDZRisBu+XiA8I8ySlBuaN&#10;pV8/1/x2vmFpX8GjsbzrfdmHSyNawnwTfUESFCoDI5z1ED9x4ACeohdk9UVhyp5Qw2mx8ig/4HQQ&#10;ZJFn+pL1DcBZCfBXA5x1rwI2nDP7IuQzkw3GNPXV6i/YoYSzN04Ya77/mxMbm9p94MT/fbX5kRP/&#10;823ycfYxAh8j8DECHyPwvxGBfwUn/ntZ8EGBByz9dPUsgYBZtuIro1APvOzTqM2rGxGW/V42AyDT&#10;xq3r87b8kPSDVZGl1y5PziH3mO5t0rZVgoHvFUPrIjtN4/uhJfOC3YuRI1dCdo7h0tI3M2UmCPXn&#10;uPLN4j67yBnH2HmQ5opDyBkb/mHzwOGNXm1mrn0Y3KEo1YXCzIXmsuutZVd25J7IjZ3WSA7KOddk&#10;0beCU6/Rkk95aaashcM/sCa2i2dsws57aOfBqjlHySyIecQ14JwvbYHGWuSyzwT6nKLDTjBcjtHs&#10;Z6k2R2h2P0rdbsdhXmYGvs8nvysOeJnq/0ABuca3W+A7P2TDfgvC3uX43aBhb1CJC4G001j/YZDr&#10;jo3bGrdvb7WzaXC0K7XZXgVx2COkzkUHTynZJ3j4S3T0LabvHSnuXkTAk2jGMw31nhJ3UwJfkCEu&#10;KbzOhaDOqQgn1Uzjxd1iRo5/gNIRxrH1UfrK0+UVOZE94Zw6OjLLYqvPus12UDLW0FTUe/nw6MOz&#10;nS+ONQPT1e+m0t706JZakoC+ZGDA8HawFNjfDsx1PpjLnmlnJoYgyVgSEhnuTw9xQ/O3OaGcbBA8&#10;P0qaPH2wsvvy/o7zk4kdeeLCSG6uVlKqp6eFeQjxWxB239tsWrHp2y9X/9u32zd9s2XjdkcHGo+X&#10;kpmTV1iWkVWUlV2ak19bXNZMZYgsLRzNN9q5bENBLAOt1hPgZkFYUIi3rdjNkmNrRt5q4WsLIbli&#10;WSS+SqHLikwp5IbGomkidKAkUKQRRaQEyWvkoon86Lu7q4Ej/cBMHzBRA+wrAvaUvd1XBQwWvCiL&#10;uBJD3avED4YRBiPIIwmC/emy2TTp/gT2gJ7VW6KYGEw5d6zi12PNvw4V3kyTzJAci+1XKkw/ZW76&#10;hL7OhGHxBdXHPDSKWVOXeqC3cn5ox4XWgiMZEV0qVlEYrSIpeLgq7mxb8mJP8pO+hHdDcUBj1B9p&#10;aXORNUOxzeN1Y1f6jz2YOPlieN/jhqbrEap+KraA7pUTSWrQk5vyGV25lOYqRke3bHQu6eTNsquP&#10;6m8+bVi4nnNkRtkxyS/bzyyfDaga88ppsda2WEYOg1IPeVQYFULHnGuP2lTMW9desW9edOm847Tz&#10;ulWDcfxi13Dbtf4WpPYmrPIGouqKZ9lxUOaQbWSXLbsHQhjDBh4OlM/RYw6So6YDIo7g5GNw7oAn&#10;p9WDVepKLYQyMz1YWgdCtr+8R50/aqjZqS3aocpqiMgpEsbLIVTYSlPSJtMsMnq3QTXfWPL01Nzb&#10;hcXrh+fryztlIp2FJeqLr0Gbt+HwxDipuDiIk0dCpQb6ZoSwqpNDB0piDrenLzQbbmeKTmsDDsuh&#10;OeFQVhGN1x+TNJ3ftDenqSsmNwUnEzngg5wIwXA2G8bydQzwBtEomFAhPy8+sk0dVIMHR5utoG0z&#10;IeI3RajAOeHgfM7WQurmVobZEBPU7uscZ++MdUBBGZGUlM7IktnY7NmIwuOa9oXC1vkqbVU0lOdh&#10;4+NMZggUIr2EqCaCAtE/IL1XwQhmWKaLmA9LCHTTY61UyM183EYGfSuf8D1FYaoqRuyoJQyWYYcb&#10;qdPFlG6mXcTaz2yWmyw3dmSCQsGnzsx8aCVi5MTv3v5/5cRGJfHf4wPp+Fs7YtQXv/lw5PDH8xf4&#10;vKBPTT4x+hN/+pmJpZejuCJe0p3D7UvW7W3ImRwLy27e4hjwnRkMShJKdaUMcSqJkcIX1Gk1e9WR&#10;05q4Q+nlF5SGcXeK2oXNdRJQN2J9NnijbfBMa5jUwzOLTBwMkR2LkB/i0vqwPpU2VvGbtqqtHZM8&#10;vcvAnjmW7vFWHrE+lCK2pDFIUi0WFyuFeSFMvdxPLoUxuFYowRbXXLh/N43XE8Aockert6GV1vIk&#10;n4LywOpqo+84Pq+QklxIS08jJGoRkVFe2mi0Pto/Q0PNC6cXsZFxMAu+zVo/+w2+HltR8O0wuKkL&#10;2dyNY+2O2bDeY9MyX/tv+Z5WHA9rMR4iQLtR3WwFcHc1GhXjhdI4uMZYOoet2aZYtjp2lWmZHbjJ&#10;zbMDAR/A+/aT0L0kny68ewPCbgAB/xEtuImJmEcIRiF+/TC/SSH3qF59sir56mjFo/MDS/cPAq/n&#10;37099+erg3d+G7+6MDR/dlf/cGV6ri5KH6HP1uvT04kMtqWHnTPdWpRLzO/VlDSpoqLRLH9zIWZb&#10;mI+p1nNzNtZql9h3Xh90r1hzt1z5W5VysURyMYdzIosxYaC0hHuXiN0qFZBmvV+FHh3M2IyGfeFg&#10;bfLt9yZff2+CC9hU2xp76HR/VVshXUzjCAWlRY2zUxfPHfnz5OSjgborWao98UFjOeGnsqMup4Se&#10;C5VciQlbLNE96dY+6xPc3+F3rRR2uRxyrRF9tR232Iz6ud77UiP2p0rsuVzMsTzCXKFwujX61Gj+&#10;taGihYq4k3rBVCJ/qkBxdDj9Xm/p/amqJwuZSzcVf+7DnR9AHemGTfXCpuuhuw1OTXTzDJet4VBP&#10;jT9d40PgQH3QEJA5BbQ6DrqqGrmmE7NmmLjuAG/ruSzkvbqg511hf/bJH/cLn/SLnxuVxGMhwL4I&#10;YDIUGA5+0Uh7Wkb+s5D+OJv9vED6Oj36fXbq64zcC5KYZndGtlVAtXf4uLz6dMn0bMaBJn5xNpxY&#10;grBvpEKKAvyVCDzRJQBsQ3J0EbLY+QkJXaroUjxTAPNFpCVIL0y3A78fevfqyNOHE49vjvx2cWR0&#10;sDwjTiVj0gMoHKImidfelzh3Mqp/EKXWmFhvMzHbYEfx5icoQjOjIvPiCjprx388dvPF21vv3i0C&#10;7xeW3l189u7I7T8bJo4rsypjSuv7j54989vTq6/eXXn7/hYAPHkHXLt2a2deV6inkrWOk+yZV0fv&#10;LME2RthlC6yzWI6VCsKARnlEG3NKn3xGl3AoKfVwQdHpwuIT+phBrm883sqDafdtGHh1JNgsBLQp&#10;HLIl0sc8keIaS4QGexr/JMgdZLXddqsjBEILkbMNeoQ6nJGTF9fbnzK8R93SSUoudQ9JtKOHwpkS&#10;CosVGIATCIxiRn1WTnl0dBqFyIc5Y7ycsCQEXUYL1UnipRQVGcby92CQUHwXD8L3DpB/g3utoRLW&#10;S8nrNUKzHC22IT20OZ0XLXKGQ82cPKhEcZQsPUVeoSHnBbvrBSCdwsMQ45en8o322042W+awycTC&#10;4isX7DZaFqtyruLy+2kAGAWeNLz6Y+jV1dlb2jj9Z19+9ekHLvuJcZ95cGDob05sPBFh3O9aev32&#10;72rw32vCf5Sw/yJO/Nce3gfkDACPn/+5a3TIwsHeuLP2yServ/7CjYguT4u7lp95P0xxlIBr94ZV&#10;aaJmevof9YzeSikaFqhL8JwkBCkaglEjiSlEchE9sI4WWIP1z3T3jIS7RRBgCRpOfjynRIvLVLpF&#10;KR1loSBmuBsxHh2QLeEWaxlJ4agAn02+HisN0aiJ3tRLB3pv7zt4ceDA+dbp38Zv3j0F7Gj9FUls&#10;3rQ2yt0uNYjcKiQ2oO11CEs5zkUR4BXCwodzKPkSdh0/sMnorqpiz2l5P4ZSDimIk3Hso+nh06ma&#10;Piklg+og1XqqGilp7Zik0q2xHVb5p+ET93DX/iA8eEh9+Qvj1WX2y1H6ox7po/60l2NVQFXyL2ij&#10;H7FDZKai/kL1qRtF+y6EFQ+jgnPto2JdOvSI2UbBT31RtwZ0v3Vrb3XFLDZFXcvkHkpi7i0OOV2e&#10;cHFH2kJN+vXMqDNS6pifaxvSoZ3oPoJwHPew2OO6adrb7ATZc5rP6RIGV1Pp2TjvNH+vdLpPbhC6&#10;VOhTKUXXqwN2xfMmY1kHlcQJDmqAhu7nUkbkwjG1ajxGu1ssqyL5a5BwFg7LF/DjVcoSibyKrajh&#10;qDpYykG68gBPc1EQfYumuOXHuuGN/xmM+8nM9ej3G/uXf1G7YnnxNytyvlmh/2pZ5Nr1kZbO6Y6o&#10;QjufDGuXOFdbHdM9V09oS6d0FjEHmoP39qkOd8v2VgV2Gjxy5dvV4dtF6eDIClxSM79wp6R8Bz07&#10;CRkt9winOqvcrSXu7hoSuYzF72TLpgLE+5HkIX9YGcY6yedbKWYFh7ddEQ5P0OLTNIR0JUEn94+R&#10;+mlCfLUxqKRYWIYKlCa1TA1zK1Yh2wSIXVjnXif7dktIuxWqbSu80hqd5UUvIAkzaMKokDB1fnJy&#10;bXxCsUiagcCkOiHLnSk9EGmvo6wfpNzvoz9JzT1KzRjGqGo8AgyWrlHbXDJ8hEXcPENgMcNBgTeX&#10;0MFxOu7O/Jhj2bEn9OqDmpCpSNnu6OAhFbORBonHmYskoGBj2+Bcl+Aqa3atJavVnD3lprxKTb0j&#10;yLkjzfgtLOdnVdHRkLyd4owcTkokI4VJ1KPxCQRuviihKyJ9UqoZ4kh2ioO7Y6ImDJqDSs6QwKeW&#10;59Og4e3LiDyXH38pTX0kyK/SyyIctIVHcNMlCOpqdB3tCW27U/rG9e1tiqxqakITK+2ovvfXhrM3&#10;qs4cSJzYIWxOwuYq3FNk4FSevZ5qE+tnr/Ow0TrZGdzdS7w9SiHmmW5r48nbU2ORdcWM9mJ2aRZT&#10;O1nYeaFv5lDrUHVSQYLckKmprcnamxE5REFl+XmlgCyCV61ALfvc2QLCp0TXIXVNpvQYE3fep56y&#10;TfQcO1mLo6LfTtzvIBlxFg25ikZceIOW/u2bETUWmCYP9hBGMYVSTiEUw17hA44hO81EzVsYdabE&#10;Knd2Oy+yMzW/PiU2IVkpTRXzkpjsKBKvJLx5b9ndn0eBC73AfOv7X/YAv+x7NlwwGYaKIYKUgdgi&#10;tuwoTn4PxnmGF71kS39mc/d4w7vB1vWwbV1U83mh6UPp+qXgdW9Fa56yt/xGs5i1WMX9dNlKY+eJ&#10;r9d+GRROvnjrpDF9LRmz2Gtg6SXw3igp/osT/yNf/nPykRP/Mx4fZx8j8DECHyPwMQL/GxH413Hi&#10;v8r3pYWfLpD8sV+uWPG10fhz2Wc5m9ZdxTvdw4IfwOxugq0uQcGn4YgfIZhrEOIdT+oVd8pF54Dr&#10;IMaiM/8smD8J5g258gaQvD4EswaE0a22l3y+NfxruyIL7C644BBRe4Ue8yNWMGIPbzS1zl67qsB9&#10;65SBc/tI7cPLXY8X+/+42//i3vDvl5oPd0S26DBjCv6kTNlHCW5BCCpBtLRNPknrvBLX+qSt8jOs&#10;NH4jC7f41thgOiD4fl//AYxvJ8atE++yk2TXSrSux5mXITfV+Jv2iB0vhFo9S3UFylFAJuIPicVV&#10;4vfXKevfsBzesx1fBti9IIHe0bwAJvYpAXEb6XYL6XEd6XzVx+knrMtxH5vdbuv3wH+YIVgf8Lca&#10;992832vtPMFsQQb5RYO4F+31SId4qPN8FO9xL8FjIcbtTARob5BFI35Duud3MZDvgl3Xh3lb64yO&#10;ZSKeii+l4dhYKJVLUmD8cK5gRxQRHpUbVbGvoelid9ViR+nTzrInY5mvRhPfDCYtDce9GI5+PJLx&#10;fKbi2Vzd4xOl1/fxq/X2gXALN3Mizovth+D5wtE8T3AGh3WgpPDevh3P58ofTufeGsm9MyLcV4Bq&#10;iXDIZdomE35QQj/z22ji/vVy+JqVJMuNbNc1VMe1FCc7ARoVzaelqajJKnG6QZ1fAKUEbHYwx7OI&#10;htzc6NRcKIlhaQPZuM1po52nFYYJkcQgYguQmfX48t7Q/ZfSrzxIPLdI37XHp76F3NcrmdmnOnkk&#10;vvtwetnNxnxgpBoYa3nZv+PlYNnb8cKl3WXAWMX73RVL/aXPOnJ/a8y83pJ7c2fJYkf19Z6GxeH2&#10;W1O9v84O/zq/5/eFmSe/Hntx5zRwehwwNteGWuduWhm8ahl9xSeBK7/k2WwJJqGz8g37BlqudlWf&#10;KdQPhTELiW4qyFY61i5U6lucxB+qiDjdl/z7UPJST9TbipCF2LiDYaUjkfWjmV3HC3vOlnVdrmu/&#10;0dh5v6jsSqLuUHzIRKXupI7YLnHMDbJKVdqkqayT02ElvYKBU/ojZxJnxyU767DZJe7B5c6icnNu&#10;9hqq/ltc/BpMuimtxFpZB4+th8bWgzUdztHjkKQ5eNacS+pBK93smqij6zXHTGMObtVMW8bOumZN&#10;OKfvNI+NXs0TfgWhr9gUutUyD+ZXiWLnQIl6sHfsWqewlTbxFogCJM8ocxA54DCbIYGO+JKovIn6&#10;3YM1g9lReZG86ITgFIMinYMW2q62hG6xCsHjsmXChuSk2b6xPb0z2YYdCA/lth+on3+OXP4Vebu5&#10;xsuz2A9Zh/WsZnsP6XjzBarFMtW9HeqXDRFAqeBtBuVpYuA7MWSKuDXG35TPA0erKVWx/OZwVhkS&#10;o3OGhrj6alwD4rf6RXzlKf0CoVhHiRdmjaS1nc2uP6PU9SNQhi1rGRbfBHhuFKLMmOCNgU7bBA42&#10;Qa5wOpjkZUHf7KLeotoDK/2V1QhwS96Qcp5iCp9RKx7K08/KRc1sryiU0TYaRZG5OnNAm6mu6+kO&#10;KwjmyzzXfIJc9x3HxSWFFlgvZjUKCGUiTJHYLTFoW7xiW5bavlbj2Jri2a9DNOHNVas/c1hmsuIz&#10;ky+hHq5GTvzBd8JYrC+9MXJiY2OR/8q9/73C4+9r/ud6YuP9337obv1h/CcnNlIWI1wxPvDSxctC&#10;gegzk0+XGVGxsTe2/VbfULqTHLeN745NFIZWFLJicr618Nlg44PEy/nCrCR+Q7lyfCTpxqGsV3vi&#10;/hyJezyZ87JF+zOfUujuwQIhMA5ovBOeBA2kO/tybJ2lLm4pjMCGSHmfmFrq6xzp5RCKhcSg3aOR&#10;TqkwuxgsPDlU0JwY1s/yTvYx5yrxCeNF/XfHz15t2FVH50WbWWbbWU4Eoi/KKdcj/S+q/KZl/o1M&#10;Yr4/ptQfXoZ1zYTZZrjaZLjZZ3mCGxnU3VGaDllYjCc28Ac7kQWSswXm/42d16ebYCbfwk2W45Z/&#10;yV23NszWPsLOgW36f9g7z6gms/bd44y9zKgggvQSCJ2QEBJKIAkhISSENNJJI4EQamihBARC700E&#10;ARUQFBEEQRRxwD7YxsGuI+DYCyqKFTEnvu9Z5/2fc9b6fzlzvpn1rKwk+1nPh+vDnb1/+97XZUy0&#10;MQmyMw4yM/BcvTzAeHOWF6olVNDHj+4IZO2CBLVZIw9YIvfouvfowY5bBfwBpp8HBY3a+R538TsK&#10;9h2G+laYbCk0MGi0gY/7Jf5BqDwAi8uxCEy3xWajQpqjFcd37Xh4/cy39/c1i48WNc8/a2YfvLxw&#10;6FhLXmmSLF7MlwrFsYrSht3HL925OPlo244BEl0AcLO0dddFYq1pJFcSypLstTmKYJVJs84L3lTH&#10;2DSmdH5Uj53fTZpt83vQCP+zxHU03bZLZlkRaqTCGiSjDYsC3Rs42BKaj9TVkAfYyLE39tmy3nLN&#10;z3Dg5lxl7MjwoerG7UEsJkMc0dTWd3Zi6vT5+719F0oL90dwS0TUQqV0d2b0PoVwV2J4a1pEW2HM&#10;vjLpXhWxXgrOEzmpZeCyrcjqImxDoX+9Gl2jDqxNwRTL0NlRQbmswGxaYGooWcnj53LFJWx+mfYS&#10;iSuzUtuK6g7vapiYyLl7Szx1hnBxJOBEP6x/P2R4AHOqETkU4Vgf4loczm6WSsu8vMkbVultWfGT&#10;v+kyBXTttsANRyVWV7NBU+XQu3sh0wd8pg4iZ4YCnh0nz42zPp7gas6Jvp6K0IxHfhuSzLdyX5aw&#10;Z3Olc1mJrzPSn6SU/J1UMaXYdkFS34rOiDbhCox5KbD0Um5TRnA13yWBZ04p8AnrlZbsiW/bymsh&#10;+sWa27IggTmJxafSq0+ExBV7hQn9RYy4rMie/pqbt3pfvB17MTd+dbJnT2dZRKLQ0RPm4oUNEKVL&#10;O3/LezRXs6hJuXwNsbV0JQKx2geOSpCp+zo6Lo4fuvvH+PPpix9fXlnUjL+ZO/7u1VnNwulvi0fm&#10;3h18Otv3eHb4xYtzC/Pnvr0f+fa56/OXrk+aY98043Ofe0afK5MP+bsViAl9maLLeeLJTPH1OPG1&#10;OOmj6Oin0cpXUtULeeHL6IKH0fl3Zdl/xmVdE0QM+8IyYDY+TDQwlQePD0UwMfZIqKU/wtbX08oH&#10;ZsWhIRMT+AwBwRZu6QFyjJCKKutq8yuqs7WncrKKxbIUHJHr6oQ2MQKZmYHoRGZBakZ+UkJGnKys&#10;ILulebs6R4VFejtaGiGhzlJ2cGaCOCmKxQwBB6FtGFRoKMfLFW28VMtMwTprSAaAVO+gzjj55W3J&#10;96oy7mfEXgmjHAgI3IWL7RNkDMZJ63l+4d5WvpamEGM0E6WsSCmqLqQJaOYuFhvMN1o52xCDKUVZ&#10;FYc6RiYGL02N/H1/8NGzc2+uXbwXlZSks2zZkiWrtJwYAnY/2Nf/vzixdr9r8bt5z39e/6mi3z/9&#10;g5z4+6O0dvKvP77pHt5n7QLQGvVo7XpWLTMNxKoSE8fkcSeRuO1QrxISta2q8a/xS5oTkws949M7&#10;B6+UtPwmVDQ6+UTqmQVZALgOwBhz06g16zir1wpc7YvZxOEo/iU585IUN8F3/y3M+bAE3Md3bQkB&#10;FML1pS6byBArktGvcEcALiYyv715bKjz9uihR/1dD7q2TXfVPysrnkVTz6813r96zV6YzU0mep7l&#10;9xoF+MPP8mSQ60kG8kw4+aJMOiqPGGfRB3GoA3jfQQz0IBzYCrGsxSMO89lDbM5Od/c04185wHUM&#10;rIGQqi+I3pTQCmq9Tbr+mvL6FfHjLHnxGXXxOXPxGnvhjPjDWOqXw+lvyvhng+yyqK7xVeK6q5Xj&#10;dwsG7isbf2en1sCkIsuoUMv4DFRhs6yrQ9HTHL2rXrY9j1Uk9o4Veiri8QXZ3AMNSRf2qp+2Zr4u&#10;ET9LJj6I8XsQ5fNUCv9b4DYttHsc4/ouG/+4POpMdkQLB5WCAlCJjkwONIwPYVGBQRQglgemiD1Z&#10;Yh8W15NFdKFiHULpnhIZKTWJo0rlZSRSsnnwMK0xVBItJie2WChSIxjZyKgGXtGxiOpJSeXfgpJZ&#10;Ru4cOXUeGzkPIjyw8bhjA75hC/zD1vSU5fqDZqtaLVbW2fxSg7XtDgb1IYE7bHUzt6yTmehJ7G1i&#10;EV5bncHxCGQGnVoYyamUE3Ml0IgwCyL1F7BoqUnyehu1BbgMgqzzI9T4BmeBcZH2fnJDtMgoINyM&#10;EmXOlVqECxyS2I5Kolk0/NcQz+UBfj8hSKvRjE2BQZv8PdbC7Za72Sz3gegRvU3YWJNwsX12Kaa7&#10;PfT3TtbVGv/JQp8bqe5348BTCX7TSvJNFetUGvOAStCp4jREoaIJZnDSFmCCs0clHLMDijnoSz2F&#10;l94ipt1FZt51z3wAz3+GrHiKqnyEL7+DyT4BFu3cgir41T3LFKuCRmZgVWHuMqwZCwuQSvDayIhB&#10;Cb83AFPvAs6BoEoIrBY8vdYVFgsEMqFWwchNCPRS56jl9qlrwQXr4LuNsRO+kXfZaZcFijF+VGGo&#10;VBYUBgOHrAcE6XnHQ6K6AtXnCUXX4BFn7IlDhg67Nm6otFxfi7Hez3I+xgaOojc2u62ucTVodrfd&#10;4+vcRXbTJqQ2i23qaOalDNNq9pZq+sZs7sbMZJsKpW0R/xdx2DpCjCljj9b9rGb4VdeJv5r7xtWV&#10;uyITM3EksaN7GMBZ6AQh2Th5mDq6WftpUwhcLegexhyqQ0xJaM3pgtH7OycedR5+0LPz+fG2bzeH&#10;Zy90HdutUkfTxAR/cRBdjBcwcYIiZVVpRjmfwsah/ZR5GUPX/hyYuR/X1OLIEJjgOMjocnnt6ay2&#10;v9OaHmY3z2aXz8al/0XnnvZDDvoihpmMK9Kou/zIK1Tu6UDOYT/uPhC9xRhV9SukYJ1z1gaXTEt8&#10;MlYYGRMbnZ0oU3LpXBgMYe7E9U1oTj93uefzZK/mzy7N/SOae8MvBkoGFQHJIl9lJKVJKjlDEf+N&#10;Zr7BkF9ifC952nRZrK62WlHpsHy798qBkPXXxVveRpp9FJvMcm3vkYADphsClyzTHl77zok5MuKt&#10;R985sdaSWIuHtZBYo0XFX7Rf/8u0838vnf+qnt9Hf/hO/F/C/PjhhwI/FPihwA8F/j8q8P/Mif+9&#10;KNAacWr/57Q7pH/dvEbA4lasWrVuiQ5y+dJiI8Pb7pazMKDGy0nj675IDNBw2BqmQINnajCcrwTx&#10;J3/BByj9A5T1wk9wHkrrMoEXbjEuM7UuMQOqzR3z7KDVUMxeDGuUIvudG3dXFH+PJzoRFNDp5VQN&#10;2VJDtj5YSjw7lvbsUeuiZviDZnDuw/7XT3afH1RUJ0NyELZqH3CGE0RpC40xcWasNCL9tJm4xJCt&#10;YyTQMUvdBK5yxG0DYyucPNTW1iqTzSqztQWOupVeBlXILWq4bhzwJzlQJxm69HfWunfJxpoCoEYJ&#10;mA/deNdT5zZE553Xr4sYw68oQw3aXINz0KAdPsEsPnpYaVBO8wEurzD2c8Gg5yFOk0ijy6jNf1EB&#10;f3MdrzCtr1PMp9iAKanDrXDb2wLzB5HWTxUOz7Od/850mky0Gw+36sDrqYA/8fV1Qg104n02FbA8&#10;imUECcnH09UGaGUeQiJ37NlX393Gk3KdoHYAlJ13VEBwKYvXH580Va21nijUjIhf7kJdykRczKbc&#10;b46eO5Ix91v9/O+1z8aYrWmGBPsVdqvBGJuIuJDqbSmiKgkgP9R/pLj47ZltmstVX8/VaM5VfDsd&#10;fbM1YCDVpysq5Gg6ZSgVvUuMaw1n9ijCurcKD+T5lYkB8XhIBpu9KydhsEHYVkTKiHLAB5mCYUEc&#10;Wt2ehuOXT3WNDiZW5AQwCGCCPzZKGlZZHdt7WHnqatzpO4oLj1OfzJd80eS8/Sq+eptz4YL8r1up&#10;T2eUz2dyLtwr736/s1LTVabpqvncVfutp1rTW6HpLdP0lH7rq9EcbtUcbtMMtH3p3/NpqGfxQNfT&#10;tpa7rduvtjZe2rX93J4dZ0YPXJ08+fDm+Q8DXY/FvAF7wFY72zQYLNsJpDQHxNvaJ6MxZYq4waKt&#10;Y3J+I9YjBuMsCYHFJtHrlKEt8fhmiWd9ArqzXny1M+7VNs5jEbYPjikHkNPt2OmIyFKEuBIjbuLG&#10;DZTW3q5tmFGl/S6idMpC9hKBahowPwnTVh3UnexcGm+VpQYX1SCqisBZSsuoWIOwbBNxtb241ppZ&#10;ZcyoAvLVDgz5FgxrFYK92leuT0jQJaStw1Xrh+43Fg7pC0Z0wwZWknuXEntWUNqXhzSupNas5xVu&#10;FOYbRGQai2KMseSNRrjVP1HXrgz7RZe3Ti901Xrqks2Unw0iTcBKSJAcFIg3BuOsvZPpMb37jly9&#10;Mj1+/FKRukEuUSZGZSdHZpF8GQar11jqbkC6uZD9fKgYLIcaRgwSQ6BMM0CogSl1kwnL0j7eA1Ee&#10;FNxOp/exGYeS+JNq+aPCiJcFgtdV4d9qwjUlnG8lbE05T5NJuiaEb8dYxLhu5AE3CuxMJE5ACcp/&#10;K4VTJ0rdz808EJjY5hmzA5HUTlAfCms8r+q7Xz34uH7/dG7lKWZoGcSC7bAmYLOOq8FKmKE+Yv0W&#10;N3N3NzcGCBprhat0zrqHKJpD57xzz3jnmj4PynwDy3tBVk+HF55LljWLOcpI7wCm1RaMo34IzjbK&#10;30zmvoagr+NvahKBo7YkZo4XF1+oyjtXnX02R9irjd6mGaiJumrcmjyqbinVPNd1I2fdz05aV8sl&#10;Ois9oG7nL/32+fNnbTPx/Jf3WtOJf5wTaxcAWn7yXzmx1qLn3/7E2oGFT99r563rNwU8/lIthNEm&#10;ROnouMKcBGkShBRv4G/mxICFJMsZCdnOCDqRHh0XVZIa0VARfbQ3b+ps2eKpTM3RmIWxFM1xlWYg&#10;7W2uYCjYO8HeAWuuBU5uSDsswSMk3AYWAXRI8fHKYwRXk/yy3Ew4ECOWHyDCyzzcYRMPbimNYTZ0&#10;V13pLpqQ+mQEGoUoA1OvNQ1rLk4v9A4NCcLqYE4jdN9rUv+nCtxbJW4+m/BUTbuQTj8kw/Tz3feS&#10;AbVe+vU+Ztt8LHcFgU4qOPfq1SdzlLk4NM3ImGbiiNe19Ftu4L9cH79aP+Dn1WidJcGrlsduNoo1&#10;NpI7AeIIvrJgP7E3OBRoEebsWB0QOihOOh2Z0Y/hDECDL/iwnxDkj1GShwjOM3/+u2DZXHDEs2Dx&#10;Q0r4DSLnQgD1qDfiVFDINWHmbNrgu7wLZ4QtZZ7h2d6c1sjkczs73ty9qtG80Ggev/54+8Hc9dsv&#10;/zx4sj02O9w3GO6B8fQl4ElskVxZUNc2uH/0ovZdHJME0uaaA37ydNeL4PlmKSitacS+wtD+XFyr&#10;1GwHa/lYou79GruXOxxnaizOb10/nLC8W7aiibuyPOSXYvzmEryFCg7J8HRTozwayZgdFP9CnGca&#10;0VtOQnD8A0JQOBZLIkxQMRNVrNTc2KLGtMq98UWdTHmZDz7ezpHp4sQhBKQyidnB6GR/aDTaWeLv&#10;IMHYiH2NuehNbOKWcLpZdKixnGEYwdCXMLdIQ00jAo35noahECO6oxXdxibY3BFvCiKYuAUbu5Ks&#10;4XQQVoBnJNKjc4WCkixkY51tW4t196DHsfOY88PY4zuh+1JMSnlGaplfc478UIygAgRArlm+0mLD&#10;UpaHbjnDfCgBOF3vM9/tP7cffrXb7M8eiz8POdw/jf54nfdlUvj5HFdzlvf1jEhzWrrQz3/VwJjJ&#10;pEwreM9Tkx7Fppymph0jKAdwqh5CcQNaHQOIJOsxycZcsr2IBopiuMgkjrKKgNxeSXs9f48YXUNB&#10;5mODaxVlk3WD78MLjpnhIjf64GxwWHpcUHqpYHe38sh48ciJit17MjPzImNU8nh1fkpNi/rgudKb&#10;z6s+asoWNcl3/grtPkip3yZub6+c+H3gycMT716f/zI/8fX9mc9vB5697H3ytP/165FvC0e+fer/&#10;8G7gw/uRRc2o5tOxhdejmjcDmk8tn77WzX3ZM7848lVz6r6mbuc9MqGN7H9QTD6fKXlclLyQnvA1&#10;IW1BFPcmNOYZRnyHEDstyHsRmf+ULJsA+nXo26pXr2U72vrnpPJPHa46eaRpb1d+fY2qpm5rXpmy&#10;sCpz8GjH5M2TnX07GFIyDAnBh2BkcoksIkLAFVHxjADPYIQLBmjpbqQPMDWwIiADU0VyCZGCdXHB&#10;u7tyiFgSytPOcJ2j6dpoAe7AnqKTx5vbdqmy44JU8fiGqsjW3UkZpRx8JNjIf90qmI5JtBOrNzX7&#10;Xofien7MdUnebFTxfPLWlxlbryUX3FCljiWy6pkwOdxdDJPVyZrONPVfPtA23lLWlR+TL6FKiWRm&#10;IJMawqPQleEZvZW9t/pvzk3O3b08FR+X+NMSrV2P1h1niTsEOtD/P30ntD7r2ktbx/5Dif/PHbZ/&#10;iBN/Nzj+16O0/cSfXvUcbbd2M9c26v3084qlK41c3UVemHxrkErXPA7uv02Vf7t1aLZ/YvHAuTet&#10;x+7kt4+Ktjb6sZV6TqTleoH6pmxLQNRm44gl6zg6a0WGgHyYbxeZeJyMHaf4nqHBzrI9zrI8RnDA&#10;nWC9HIsVcuuNEktD7uZNZGtbto9/IpVZSqFVs+lN2v03YmCbn89uG7vmFfo7Vmw+Ym4zhfB6j0dr&#10;iChNgMdHhMsjhNstIuYWj3U/PnZSHnVRLD4n5E8IuX9w6BcJmCMIeKe1YbmdVaatldzSTG6yKcrs&#10;V7HzL3y3pQz6isQ6p64Z2pNvXM3nEM0bnOYV9uvHYM3TMM1l7tdh3ssO1u3CoGEaIINuK8sJzBpJ&#10;arycsfttyYG36r1norarUSquNZ9vzRA586KgYRJ3iggSFGqHxhv7hViGUAFsCTg/O7i7UXqjJfJV&#10;DfdDKfmrGvs1w/tjCvRVksdLpcfHLG9NCnI6GtvFRmagbLgoCxobKkkMSk7Gx0R5s8I9yAJIENXO&#10;LwgAwli4wfVdIbpuPiZ+BHsizYUc6kIiO4cEmvuGWCFkvqHhIWJbKPFnUIgZP1e8/VRsx11e3TQy&#10;47p77E3fpFmU4osD44WVyzVrx2uuDneQLjM4xzsYq/MY8+OBliNcz3MRAZckqBMUcKe/UyUEmA4E&#10;Rtm5RJkB5Sb2IjNnrrM7z9OFEWQbJAQixeYu8RvMcwwA2xzBbWhsDzW0m8bdFkBVeeBE5miOsT93&#10;M164kUxfS0GsDPLRpZEB4XJQdLitUGhKF5lRuOYhQcZ4kC7CdK277Uqsl7nge7gjokZN6Nsffvuk&#10;4v2p+IVhzsIu3Ltyn/nigK9VoQv1vIfbhKcapAMVonY1tTQaKuQC/KIcEQU+xHYc8xCefwYjuk5Q&#10;PCLmzgYUz/lVzvvWfb+Q255jqu77FUy6K047h/fasvK2YLibfIim/sEWLH/DUM/NbA/TSHeg0s01&#10;19Yt19Qp0wCYZOmWZuISv96Ku9GEZGkQAPoV5rPCTaAHTTPHlpniWg0CjrswJ/BRPbiwbHckEwAm&#10;OfrBIGQblNyBX4cp/F3Y8Tqy+3No0zv/9GkY7YK9Uy/YvJMKGgmHn5W6n2U7nYYZdhv+Urtsefay&#10;n5Ot12ZSzWvS3ffm+u9VwfdFWW1nrMuir0wV6eZKDVRhujK+LifBJnwHLftsQfOtlt1XW2rO1WQd&#10;K4xvTuQVc7EVPOwOObWQT4ggYoN9id4QiqddsKd5cLANOx2n7ElsulTbM9PT+XKsRTO5V3Oj6/5Y&#10;SXcZJz4U5Gur62FiQoKgkoWxJw8ef3Jz6vq5E+NH9/5x48QzzdzfmoWB6RuR9TWBKTmC4g71vusN&#10;R99XHvhQ3bO4u1OzvXmhIH82QTYVyZ9KT3xbWPg5p2A2LeN5WsHTtOpHibXTLNUFouIkI2sClzji&#10;wMo1RaAROJSATRIQkP4AS+Mlq130UVtFB0Zbn10d0Fzt0VzpejtaM9EU3aRAJVI8+GyMmobvQ+Gu&#10;uCLuWdpdstDtt17V4m88ijUf9d7QC9LZ77XkNGH1VMj6x1S9x3TjiwSLvcarcDra7E+dn9euX80W&#10;k27dv/i9F0HrUfxpUaNNgNfOOBe+Z1n8Nyt9bV3Vjv7gxP+NRD+GfijwQ4EfCvxQ4B9X4J/jxAv/&#10;imW6ee0Gzj9wxarVK5fowFYuVRobHcfBJ1CQW0joNBH5MJz1Kk0xl5z8TBjxAh/2lh71liB+7U1/&#10;hQh9HCS4gKa3W0Eq9I1qDWx2WHp0gIMPESJO8VUXhAWX2PnX2Hl3aMpnYWmPhIorLNEJNuOghNQa&#10;i2/JDT21N/PB5d1//dF+eqD4aJ2iPZaaE+ia6gxNd/FNskXLjZGMXyC4nxzwK+GhunjhZmq0GU8N&#10;TdlBKGsMLCiAypNsqdEW2ARrdIozJhWKiYX48oDQYBMHgoVjqDO4Eml/UDtNDdwygDA86Gy011yv&#10;w2BDn96mAYDxqJPNeQj4gitozNLmmKnlGaDjZZD7Hz4+kyi/60TsJAV7mYq+KSI+iGPOxNFnUwRv&#10;ErgPJSG/k72OoIHHUTbnyaA/hT4zidg7Cuw5ie8Bokulm0mquX6mm3MdjXasKvvKvh1n25prk5LD&#10;8TQ2NrQ+v+HZvbnn92Z3pBdhLW0s168CAvXBfuaYCJh4p7jwUmH8KTW8kaWXCtLL8nDZIWCOlqVe&#10;2VNzfiht3zakhKbvYGxsrRtC8trZsPX2paGKRqU9x8snPax8rGvf9Il9j8e7n41tvzcgP1oVsjtF&#10;OJRf8bh/29zRvKnOvHttlc96a14crZ4dSf5zF3ekVDRWo7pzoOzxMdXNHmJF2goPH1MEPaGqcfjO&#10;jT8/zB+6dS29vc4rVuAk0h6yVGedPt3y4m3LG03h1NvCmfcptxdU05qtUws59z5UPvnUNLfQ+OpN&#10;1YOH9Rfv9gzPHW9ePFb9Yajq1Ujd/Kmmr2Pb53+rmD9S+nKo4vnI9tfDrW8Otc4Od82fGNQc6vlY&#10;XXYzIXpYxO3g0naEc1pViv66wjN1+X/IhcfQiC4QqMUX2ckXjoVHnCRS+iA+9XBkvR+qytND5Wgl&#10;Apmx6YhklbixLml/cURHKqkhyq9c7luTiutI9u8ROO3EO+VZ20YbQqQAdCySrnbHZlqC4h3cMoIJ&#10;2yPEA3LhIBffzsO0k0DVPM8dySH9xbShdP+2RM+GZFiV1CYdv4qF0MFjlodEmytKvBP2UBRHRUUD&#10;EeVbCeEB1u7AVZaehs48D2ICmh3nRog39Upa65K7zGXbOniTLrx8pWvZanD+WljiGk/uSlioHiYe&#10;HlXCq1CJC/mc2AAMCWzjbLVsvbXOascVG2C/OjNdgpWkOHlApL8VDmzoS/IWZ0TXtO0+cfLE/ZHB&#10;m9WF+7OjawvktQXiymiMItyLw4SwAuxC3QyDHHQDnQwY9oYioJHcwirV2TUf5l3vjWwNCNzP5o3H&#10;xk6mpd7NV97JiruZI5suls+WR38sDH+XK3qTL3lXFv6pVPJExftdhOv0tisw1Ys1Moqzc0n3pDSz&#10;Un+LqL3Brv0zqGwCXTqBr5kMbZ3idjyM63lZfPj93jOa7qMfM9KPIJ1igSvwzitDvC2EPi4SkHMo&#10;DEFGhKDdWfY+cbbCA6DIY1D+YfvQAWvGYQBn2CVimCDpFvJLJFSFmCJQoPxiPe2iQ8C5CmK7IqA9&#10;UDfBZo0M5rWNnzSRVn6nvGF6e/3MzoaHFcrzMQF7cZvV0GVpEJ3UgF/ySRZqRz3uqu+ddyt1dJZ7&#10;eIC0nPjT54/aZuJ/kBNrQfD3GLt/Tf//zYm1NPiz1sdTm+L07bOWGWs5sfYG7frgy0ft4cNvN69c&#10;5TJ5P+ss1fpOrPhpCSrAK7smW5Irg7DA9gQnOIOAY8kwgZK4qML8uMYsTt2emJFx1a2T0X/tx53r&#10;QJwcIF06yJoYkl5qknZGYWW+zl4oRGAwU0CLiNLGcMNQCmuHJCvHeHuwwtUj3sFFCnKKxHhnsInV&#10;tKAKFrkqU9G7veBUflR3uK9K4h2fy1B3JtQeTa/rFsXVY3E7Cf5XMyOvJdOuKwKuRvveSURNZVGv&#10;qvgno2lHmd7daOB2kNEuqOkBpN3hYI8TYsJ5ZcSxRFltCDEJ5JZo7ybdApDqW2XZuld7+Je7eeXa&#10;2m+1tqoF2ZV7gAoCiSpOdLoovTIutzOjpCkmq5gmTPPFqzyQSoBTqY3zcSzlhSzpTWTSK0HMS170&#10;nDjprUT5LnrrbLz6lij1JFV2jhY5k1Q6V3XkY8v0l7ZXMyXn9wnLqmgpu7KKThzouf/XpZkHE+Nn&#10;2w8OVh8/2fb7lf6+3rpUBY+ChWPcXXAQOBtNltMjsyJUyTFZUk4cGYX3czaBmy0JARmUxrCP7Cq7&#10;09d5vXvnaNnWJhG5nuRxWIa7VyV61CS9UkjcGw6spOlXc0xrBcAmMbQ13K85zE/hYxcLMqkjQK7n&#10;SO5kCUf4/loz45PKsO44Vgbek+sDCWdSUpITeCIhkUilBLMZ9Egilq2FhhBTD19tjLoHWY5gSqHB&#10;RCAqyBQeZOSBt/AhA/0lLsREEE3hFKIABshNvCMNPGJMPBOAKIV7oNZPkevuL/Ahy8gcMYdLIhKg&#10;EAjA3NLB1sbXFx7oiULDvLwAHoRNBN4vkgSj9GrY9lHB+OW4K4d5x6qRrWle9Sn4nRnc3YnMEjZC&#10;hLGHUUDORWzUWCHzYUe45reYr6cEL47gp45iH01Qnt4SPrqjmJlMu30mfuZk4tvzOQs3yubO5txu&#10;izieSerk+rUGoztCKJ0kVhNK2oCUF0AlmVB5NjotHZ+VEJQmxSXygmNjwrOKVA0tWXv2JOyuYJcI&#10;0PEYrygap07ZcLFx4nP20BRMUbmCELqBRQUlSYhlEnFLklJbw1oS6IV8TAqbkKdIOdy9/eb9mpnZ&#10;0oef8x8t5j5Z3Prkw9aZV/m3ntTeu7/vzfzxBc2Jj99OvPt85v3nMx8+nXj3buT5y5GXb0fnFn77&#10;9E1rTz2m+XZsYWHo/Yffvn0a+/r2jGZ+9PP7Q/OfRj5pzn7RXFvU7Jmckebu9sRmYEiVosj+xPgx&#10;bb6Xb+BuWGATitqBoHYAfMuAuOoA8V5m7EE8s8kOoly2JlhHB4qABHXvLv/46urix+fPX888vHft&#10;zr1rNx7euvPm3t9fpx5obh+62i3M55l6WegB1ru4WaG8PUhIDAUZzA1gRQSJaHhGkB8OCYUHQH3w&#10;rn7um4CWOmsAy5ZDdLe4btCzWKrjZ7OlPF1y64/B+bdXb/11dHikdu9A4YGT1QevNHZcrisdzgxR&#10;+ZsR9IwFhowKunJfMm8ng9SLkd/lZz1LyrqXrLielDOTn3OriN8XCc9GkapDKy7V7/l7b/uVliOP&#10;+8/+D/bOM6rJbO37zDh95ozj6DjjKErvPZQEQoCQ3iEJ6ZCQQCAkoQZCCIReQm+CFKnSkSpgAbui&#10;2EDFwTr2gr2BguS9PfO+7zrPec55Pp3nm3vdKyv3fWftlXV9uNbev/2//tezvdsPFkVks5lhKAbX&#10;hx+ET44UNuRljtTVTY3s3j86Jg4PXwUI4/RWAZzY1cXtL04MSIoBMfE/ceL/tlb9z3Dij/JlIF1+&#10;JNK6lwtP+/Y2WDrpA3/mC8BsftXPttYYV1eRrW24rU0MjdKgUZ3K0p5Nzz4bH38oQjLMZNTjsMW+&#10;sDw703ibTXGgLUpP0wxvm0KwXbmzfZ2TfYuTbTvKsh1n3Y+3GKZa7aFbj/lu2u68OtP152SscwkD&#10;XWllyDcyoJnbsBwhImdoBAgcaWsVbGkttrKJtTBWmmxKtLcqJyGOCalPAimPGeiHPMyLUNI7LvIB&#10;HjyFcBtFePSjfFpJxO5g0XiEbEognKQxDmDww+6wlp9+jtbTw372OdzcKtLDp8DTt8DTTWOzXmSj&#10;xw1cn9rnO3FP8OSl8P0D+qs7pKdP6QsPxLqp4GcNhOMpkMY4r2KWYwTHETB5Fe8ITjgaX/q4oPtd&#10;8dAt7c4eeZkGHy60RAaYuDJMHTlWNnwH4LILdfEMB5MC7fBc08BQh1iFd1UqYSydMJmGO5uGv5CB&#10;u5hGvJJMuJSMu5yInBY41OM386iGSK4xIswBnUcSdoQnDssTB8Nj+4TyOv/ALA90tIVTuKGdSN9R&#10;uMU1eLOLYIODeJNjpLGL3NgzygSaZu1bCiakexKA5p0WVnAvv6jI1KaI5B6isNUKXW3s2+xEPegT&#10;dNWLdcsNdsHDfRbpfo3m9YDv+yQU/jAcfkeKuJVAv5XAvB0ZcFVMnw70O0rGDCB8WtGoVlfvVguP&#10;so3OKn0H2RYDtrs+WerMyIbR6yH4Dhff3XD8CTb3VKj4RHD4LmpQPYK2zYVZ7cTdbhXSbi6vMYzQ&#10;bORlWIpa0OoJav4oObMXldjqE9mMiq4mKJKQEg4oAGeMxZiRSXY8kYcyl1wzHH50Wn3nStrLMzGv&#10;9gke7+S92hH8vo77qBgzroVWlKK0hZisDI+oJEdOtgdnu79khK88HKg8FhA356e4TlTdRWc8RxUt&#10;oat1qLoPiJplZM09t5x74OzbbpqbHuoZaEy7LT1GH0LfaBtqjIly5ITYBEFXY0y+RIDNxUx6eVhE&#10;R0h4K51dTmHkwglxJpa4TWus3X6xpeo7y+xgWgihyQXfZ4s46kU/xArLpzLJnlA0BMFkhgoURdy8&#10;nczqSUHHzfiRheSRJUWNTqpZlItfSLB/SlzPKcEzKZDZDNjVdPhVEeiI28b6dV+pf/48DvRjRohJ&#10;c6H7/mLfaa37hVTbc3FGB8PW7wr8oTt4XYfMpDPBpSEd3pzvX1/MLSnipuSyZYVcyVZR1LaIhPa4&#10;9F3q/F2qvMYwTTIpLhgST3NIJpskUTenBm7OVdpXliNbmgNau8Mqh5JyDxQU7M7PbEqKTBexQkkk&#10;hJ0PaCMSZS2M5JS0lh0/eWB+9syTqck/Jg6fOnj+8sm7zw7cnM/r2hOa0yTJHchpvlLbv1TZvlzW&#10;9KGjXde3U7ezS1dd+lqTcCsl8VZh8YOqpoc1HS86Dix3nXvfdv515ZHb1VOPWy7rkkaue0aVbvT1&#10;ARO8WcEkFs3L02bThm9XGa21p3tHFyo7h7dNj1RcaNYMZgQlS5EcsTvd3wnJgYWQoWkertvMrVo2&#10;/9IIXtMbuOWwFjGvxd5M8DgabD7A2tyH/GEHWK/S4+tKon4FySrTaA10FdBrU0/vx5//FhjMuHLj&#10;ApC+PrJhQCMAFLItLa8AvmfAgvAjPf7X4xMn/tdx+fT0UwQ+ReBTBD5F4H8zAv8JTvyRhwDAA6gE&#10;/LAyPX0JDset+uo7oAzQ4ptVgfobqnw9t4NB7U62g97u+7gBR+WSExGRUyLpeXrYBX/hRSTjKow8&#10;500+jaWOYymdLtBOA5fuLbBBU8oYKOQwRnWeV3aZW3+BWHkSWXTOM+0mNus2NecGN+dPecHxqJR6&#10;gSAtiJUbzCuNlpaoFJrgkGhPdLStd4IjpgITXYFRFnqr5KYi0vcU/N84AhONwr1ZiRhJwezP9T9T&#10;yp4rYc9mkI6pMGNJuBEVZSTer09KbGF4Vfg6Fvg4l2DhtRR8I8snPMgKxtxgRP/VPNzQKxVETXei&#10;J23BJK71VK2BZayDZ6/xzvoBUvGrb4spudmU2GWB7bIjdIPInW6kAVTAVLDsSpz6SlzS3XjtvcjM&#10;abqsx5lQa+zRZALuBiEHMfQpZvBxtnCEzKiD+OaYOWfZeu4MjrvZNLx46Z7u2osnR24crdrbpmzZ&#10;kdR9qP7stT1P7rZNDnPjUg2sBOvWMDavZpj+yPZYJxRYyWK8EAG2xl4bjVC/bSFsXI8yAvFQAo00&#10;MFkOY2At3ayNzTd6e9jIgkl9DblHh2qSZWwnVysUHqtUKjMLM1RaZVxWFD9FjJbTvKVEdklE6cyO&#10;3sUjO94f3r443vjhQKVuf7nuYN6HPclvhpPeDqd/2JurO5ixso95pPHHkHALaV78vtN9y7q+FV3W&#10;9GliTZZlqtQiNcatvEh4ZLLw+UrRa53m3nLSrXcRZ3VhkyuyyaWMWd3WO7ra20s5p65ED02U1g4N&#10;10xOlV+YLr90oXruZtPt2zsenqueG1XtaQ5tKw+srwjbUSbrLY4easiaGm162FQzHyc/jPGuBVnl&#10;A/s8DLSFBOvEujWDjeutNtd5gPf50a6w2H9KI+aVytcS2T0a9zgc07Nxc+I3X9IN1nNx7glSekFK&#10;yLZkfk6MX4oco05mFGZwK+JIWp6r2vu3UO/f+CCjUE+oioLPCGNXUJFZNvpiw58EzsYqBnJ7FGdM&#10;JTyaFTGdIpyKoo8LfHv4iA4xrjeS1CdGtpCss51/Drf5ng9aG8pwSIkiSGriIveUFtWlAE4fBDc8&#10;2NnfCyX3l5Uo8tu1yblyiq+ty496gFA4fNMGtZmZ7LdN4nWbuL9sIf5m5LTO0NbYns4SxWzriGgf&#10;5/Wfo/Wcc1Zv/9zRT2+d3Rf6bp5+Kqm6PSV3lBNcbgsKA1qloKn5wpiutIz9ublHNAnDck5NjH95&#10;DrO+ktNczWzcJTtQSh9iWVW5ryvw3rgNb9WNsxyEGex0NOyD2Ix6u+73ct3r476X7ndCFnYlLupP&#10;hfyETHRQwj0k452I5E7L2BfjBH9q5E/VYQvKkOfyoLsi9lW63xlf9ASMMI4LPE2InWXnzbO2vsaV&#10;P4MVz0OKHkNLnnuVvETWvWI0LCi6dSXDuqKWNxLpAYxbEdo8NQRaFOVfG84uD2SkB3IT8TSmE87J&#10;3t/MPw0uqWdF7QgOqWezt1L4NSxBqQwZJlrv4LPWDOvoHE1GVgtJA7G0g5lBF1KpM1zzNrDxdiRj&#10;kq99Jql4oii9q9Te0OTfLsr5I4w84P5rFmh1GmpzhcitR+C13VZf9NWX5np6gHB3lRvY/uTp8aV3&#10;i8BJ19vlhY/Sjn/MuH+Xcfzjg3/6/u98J4AyQiArAuwEyIoA1gCm/YsTL668A66/OPHHtf/yyse9&#10;woru+sU/grmCLz/76qP1xGd6HlBQapE6sTSRl8ymxzDpEjGOIkbBhCGUhAiUkm8XVeBb3u6/s9al&#10;oeDXgryfs0pMsspBqQ3YvAo/eQQEEgA210gFve2N3f3t2XlVAl6Ot2+OFy4bTEr3YOcQIqpZilZZ&#10;2lhe1UxZ7fXM/JPSyB42rZKOyBVitApaIdCBRwwRskyQtF+to+zBrQL+aW3SiMyv3t+mmrilkbS5&#10;09+qjwkbDYCPYRy7HTdU6X+3w+T7CQ+Dk1i7cYxtL9axiwbvYRI6aKTtBKCpoU87lngoUDQTJj8X&#10;EnZKyD8dwj8WSj4eE9anyE1gFob4lVWnDN/Z//BS/2w+R+avb+2/Vj/kt00aI+MWCPgE1f8qn38v&#10;KPwuL/wRP+aRIPGxOOexrGKOX3DEL3nEL/OkvGE279h0xZ3LTW9n6291JXQmMTQRAnmyOrW8vrSi&#10;KSdLKynQhnXtyB7qLekvzyyMCEyikqTuMJGNWzyEmAwNULpSg60JtI1Q0jpz2u/rWBu/ldqZ1Umk&#10;h2oaDtT09+S1FIhzEvGRWXj5QHTR9ebh+/27DxVmaLl4OcE+geuWHuZVriDUJ9AqxKgEb2u126ZB&#10;puvbHIEui/dchnolwb6Por5Ips3K8e1USAbCXkMCh3laCZ0sFDCPJAIiGQvX+HqqXB0zXR1qfaE7&#10;UNBWuGuNu1Wdk0kDxLwW6VhLBvcEwPayfEapHvtxLuMIu10exgNuW/ZibM9KcLPJnJNqxoWyyLkd&#10;qiNNkQ3pZDXHju36I8l6FdvjxzD33yI81shgmwG/Z0D/J/EIVvjKtsu2XS27fr3qzyPpJ2uEPRpq&#10;jZJansEpzuXlqpCh8V6UFhH/em3m0u6SRcDUYUQy28+cPxW+/Dz1zVLB5OXkbb383Dq/pp7Qw5Pa&#10;SzMNIzs1lRmBiTxknB9aisByHb3FUL80/xhtULqalhyOj4tgajKSaqqq+sq39WRVt+fu6GydOLpv&#10;75W2wv1BKKWRAU7fIYCkrFT0H4vadcQ1Oe0rKkGPhzHMk+B3lfInO2Pm9iiujjPHW+y2ZeuXZroO&#10;7wx9cD9uUSd8r+O81oke6CKvLCXMLmRdf7ftsa5zcWlwWTfyRjcyv7j30eKhp0snXutOvlk5vfx+&#10;8u3KxOOVsUfL+15/7GQ4vrQ08upNz9uXe3TvD+qWD39YngRswnU6QII8eueKpnGbn1CEo/I4IZHh&#10;sUl8YQQMSTJx9gbhWLjASB+62MidZIVkgfBBUBwPjQvC+LLszBBQO4pannj2eL9u+SEgewVKihd1&#10;Kw9Xli7rXh9ZuNJyraf0XEnSvgR8EfZ3+G9AY6NNW770cjIJwiHVwWF1SXn92rquvKqGtOw8mTTS&#10;n8P3ZNBt8Gh9Z69fDFy/Wef2/c9uq3+iOlkWxIvOHu/7oLv5Tnfr/OKZicfjvY/6mx51NzzuaLrf&#10;lnskJ6Q6MKKSVrRNXFMVoaigYzqwjqMopz4feDuSeDgwdE4pmklEdDEdSxGBY9LCW1XKUylBO5iK&#10;3ZL8U8lxPUGyOmpuV3hlb2zbWMbgwcya5ogEFTEpOSinUE3jBOh9Axyv/V9OPNA/+FEGByz+ANIB&#10;YA+Aefzb8R/kxEA30I/a5bcLT4f21tk6bfpc74sfVun9/N13niCIgC6OFWYliKoSha0y2vYwcnsY&#10;pjfYo4/r0Bto3yv12BsPPxYFORLm3BVi2ypz6Ejw3KNEn4pEXwxyn/azPI4x3k20mPCzOeRvfwBr&#10;MeC6oQpqVMHw6k6RTUQFd1mb8DbpYy3taRDfcAhc7o6Is/GRm3pGGEGirSFJPvB0Hr0inNcXGgC4&#10;TEyQXfexYWeiqQ8TOPNCwmmEY6PFhiQrowRXpzQ/Sg2L04nENbh61oDhjZ64NiPXotVbpN/+GmTk&#10;nGaD3+rgX+1M2GpqnfLTl3izr/3DrVJ30kdnxBcuBl8+w7x0jnnlHGd2V8DRfO+6CLuYaG+pFBsY&#10;jaVpCNQGvmRfXObF5MorqoqZjNLRzPQ2TXQ+j6DA2sQgjVOp5vmB1sUCx4oQr2IBNoeFiff1E4KI&#10;bGsWzz46yCmN75wT6l4YDiuOwjbEEBolyMpg12TqJhLte9OoNVu0myy22kDG8LSLgrCrQvGdEPE9&#10;UfhlFv8Ujr7PDTFk7z0CwuyF+A854vos4GN2qCNg8lEw/rg7eQ4e8Cfc/6QvvhmBTfYmxcKZ4Rge&#10;C8rDA+4KHskInxIotMbFrQXus5tEPM+kXOMQbwV4XaeDr/K97siIz+Lpr2P8noYT7wcRbnH97rEZ&#10;D6kB9wm0O3jqXSjzpjt/FiQ87MTaaQ7K8jSVZWA1w6L8iwLlRVLwdRL7QZDgfkjIHYHoOi/0HF14&#10;iRBxg5w4j8145pNzzztnDp1+zS/1ESd9kZ23EJj/Nlj7KiT3dVTR06StU9G5TWx5LAzPtIGgNjtQ&#10;DDwjHdjV2PRRbtMhYe8gZ6iTNNBK3lfnf7jCd7DYNLfk17AWC2mjfUSdZXA7KPgAWXFBlH05NO8m&#10;P+cOO/MlV/uKUbhALv2ArdCht+lQtTpklc6nXAcrXfYoeAvKeO2a/NpXfQ0jHfAmFYBcazywnaTA&#10;WjRfagAnr3OPQkS0aweOD/0xvvvq8OC5oaGp8q078CSqjZERwd4qBuUFeEDVE1H9KK+TeNT1UMHe&#10;OIlcHugqoeISE2Jbe7L3X0yauCsdehw5uJDSp0va/jo1YUUV+DqbsLDVe7He7Vm93Z16m1utLvPN&#10;Lg8qwTdjbI6zjHfxzPeGmRxNNr5YZnk33+5NuuHrdMP3WWYfEre8kf/yJFr/qcrmeZrnrQzE5RT0&#10;sUivHUKXXIGTSgJWxXlpiqiFjfy6HmFzG6OmAlmcCiqOt25Q2Q9pLA9nmZ3WGk8XGZ8pNz5eZDKa&#10;b1uX756XikpOxqgScAolPU3JLROTqjnejUzPbhFhTMI6mBh9TqOeUiYOyRV18RktpS0HqpuPq7P6&#10;w2J3JGbsr2163N6lq6tdqih907Lt/VCXbqxP11rzJEN5ViYeiVMOaSv2Vfcfqz0wWXVqour8cMnp&#10;7ppLh2uvXI0ZPg6S5VjzqfgYljgrmCNFucM2Gpt+Y2xg6WrtAXj9RQfFR7EUPF8qxtYSYb6B6Wwn&#10;8oGF+hIDIP5ejmyQRai3YWai/USf97NjbN0hwZPR0POdwvE8Qh3TUOL2DQq8Gu4H4vq7M802mn7z&#10;5ccexT/9/ENgYOD1q4BRPiAjXlpeWPwoHfgAVLG9W/7wDjAh+3fp8xMn/neR+fT8UwQ+ReBTBD5F&#10;4H8vAv85Tgzsit59WDl9ds7LG/fZl98BlYCbvv4cv+m3WCsbQEBWYGxWbmtX7u1VjEBVoUn9NMER&#10;jmQMTd/jAj8FQZ+AoQagnu0e7o2O9qOmsJEtqDF92sBmbq+ZaAKiPuFVeNQxr9daOW4ff8JFMekZ&#10;P8vIvR1XM5VY0BGlyOcLE3HEEKiPEIEP86HIbdEAx23xTxwJrRwWbetgVyXYx5B/ZLM2JSTCurey&#10;Z4t5d4t4DwpYjwpYL4oD3xYEvdQGPS4OeVqTpKtQvytIeqGKvBMuui6TPopVvYlRv5SFjvIgCrIh&#10;wc88IBqmrA9pbIvsKPMvTDINEXyLDdLzjv6eULCF1wmJHfBJaHYU1ln71dhQKm0J5Q64agipHcse&#10;YYv3C+VnAlOnA9QT0JBWE9L2TUjAjazNgjAADx7xFQ0gRE3urBJrfIYRIseWsjMo81rtxNWhuZtD&#10;1y82zhzIPrAzfnRn8sE2zeGM4PZst6gCQ0KlAaTABqSxd0hysIgCbxGgN6PA3xgZ6BlYfOdFsXIh&#10;Gn9l8vXXhmuswDZ2EMfNpptdQNZIdycuFhbFwlYmi9PE5DA0DA9yEWMYUeRAFobg4+LoamNiZmey&#10;0Xa9iaehE9uVquWoDudXPOra+maw9HW/+kln9N3GsFt1YQ+aol51xS8NKj8MK94PEGebt5RqbQpa&#10;gw5Nly2t5L16zdg3bJIrdSxXkIa2e7c3Qjv6Aw7PiS++iLypi7i2rJjRxUwtJp1cyDu9WHLiec7I&#10;bHhJD0qSHkRUZzHzW/hVe+K7L5QcnW+cvbb1zFD8znRETJAp3U8fcG4MYYMVRMcENrwkKWRMFXeQ&#10;RWtzdyp1sd5KhI+KAy4ykSddDdp/+6J88y/NKMzFsCidOOK9UPRCFrUQFb8QFn3Pj3nM2Czvh2+D&#10;LPRDseAEDiJJiEsRwMP5UEkILCqJlq0VlmfzK+SYTIxhiMtPFBfDYC83JdwxmuOTFojQksDZ/tBi&#10;MaErJ2KqMvFaXeqjHfkLzXkLmRFX+JgxMqSZg+jlI3v9XWuQVgVIKy3OqYQCqSS7ZAiI/OxY5rYM&#10;iVxIR9I9ubmCtN0lmoPVmomKnH2lMVWRPmRrR+OvaNa/KLzs0jycFXZWIcZGfr/r+xqY2BiaGNo4&#10;oIIE7Po67thh9vQ86/KST+/ZtYKs1QiZBSmFm9eX1Xspe8eMJG2AKWnwE9Zw5O3ipF1y9YQ/Z7ur&#10;q8rZJMLPQaVEl1cz2gbCR8YijheQ9tDM2vHWu8NwNxI4L2IZL/jou2jHPzwsplzNDrha7XazH/T2&#10;HEAhe719WpjUTjqlzRdaDnbIh0NqiIheOvGAmDcrEd5hUuaA/uZ47Bw78B4z5B5FfJseOU/NeovP&#10;fu2Z9cIx87ll5gvzzJfmqa82Kx5Zpz6F5y0Ela9IC98IY+aoFKDnTVckfqQy6lR+3ES4sILJUTEC&#10;ozFUDoyKQ4VQEusTt+6r7p4Z7JjeVXeio/FUb25Pmw877pvfoF/8zcvcJJKL74nnnVZSp9NoN9LI&#10;t9WYaYrPQVzIZUr2PFV7g5d9MTxnNqn8fnLajIA6hLDainNsCvYdVdFPxDBHoC7KVV8a6332GSBE&#10;cwPbTZ3d92HpPbBIBwguQHM/2gX//+ujfu2v23+dhf8HTgxohv+JEwObgn/kxB9nBKYH4MqK7ubs&#10;nIDDBwDM31vZ6Tm72KQVJpW0FdXvq+061tewc4DHVkFMaT6G/rjfaYTVrOh1kfkm2WnfJOR+pij9&#10;Nrbid3m1fVgjPCLDyz/E0Soc69RUpLl26dTNO1e6e8dU8Y3x0sGMrKPq0qMxW4+k7vyjbN989b6X&#10;DeOL3Xt0xTXXSbQqG8tIlIsmjLg1yq8k0COWYc/C/u5O2WCjcIe3Rki6okRFVIjGZ6MM9K3a5dsM&#10;++8zzP5WZrq6x2b1bofVY3ZrRqzXHHPbNAndsst1QzvUYDDA85CENSkNuhAfPSOX3lYkvtbkvk7K&#10;eKZIWtCk6rTat6XpL7ZvPVjYwCemensoU2Jab0w+ndp5MTcIKKCGyd0wVTReDyewA49r8/LcQ8Cd&#10;ZTDO0FkzAcEzNMkfPM31sPITTG2/T0K1XWwdVL09oK5Gur8r849dRTN50hoiVAA2d0F5wXnB1BgV&#10;N1cb2t+dOTFS2rA1TsnHcWG24T4uCSiEBokro3CLMdw0N6JUHx5lhIi19Ii1NpGYrFU422tZgsKI&#10;+CxeaiQujuogpFkIoz0SOmUtV9rO3B/741DljhyBWE4FzAEIKjEqLxJfLiekB7gl2Jtn2eofILu8&#10;iMKuxCI/SL1WBO66IOhzEfKBxO8gC6UFmyW4GkY6bU6G2hZiYIUk72KS9zaybxPRp5cM30NFjJM9&#10;D5HdDxBtDqMtjpCsRwPsuujmoyyLk3yH08H2c0KnG6HOFxlmB9FrpxgGD9Ox75pEb9rE7wdiF8eV&#10;F7oE3Tk+FWLbBORagZOeEPKFEv1tHX/zaAqqKy0sSyiJxQbLPDjVQu3JoqnzVefH0vYUB9VoqGUZ&#10;7KqK0NqGiBo1OkzqjC4PoM2WaeY7s2drQicKsXtK4X8Msl7djL//JHXHhEicC6OrnOIqKXWjyopW&#10;eWQijst1ZZDBieFCdXgM3TtAQouqSKrvKB1tKh7LVrepVNsLqoY6957qPny2bGIgdXR7+nBzUfOQ&#10;WtHsCQr+YT1sDYjhFJKIzi51U6p/IiBWoV3XyiigVg17ujvt8VSJ7kaZ7oH65TXa+SOQyf2+Ny5T&#10;3zzHv3zr9vqV++IC65Uu6vZK0pV3ufeXti3oOt9/6Hq11DP/bveTlUNPdIceLR97sjz5fPnkh3fH&#10;FnRjD3U9t5b6Hr0fXfww9n5p+O3Crucvj67oji2tnF3WXVheOv78YefFyfi2CoY6LCg+TJGhDIkP&#10;IwXhMDQYJ5zBiREJ1XJFXjJPFopmM7hAu0Y608IO5A5yZzF4oYKo6uLWM8eOv3oO4OabC++ePHv/&#10;6MrigxOvbjVePiQd1PoWUr3zfPyrCMQyrHu0+0avn1y8NrIp4FS5oL2kaKpr4PLwgfN9e092de+u&#10;q+7Kr+jKbu3L7qmLKk4iBYmdoTIPrxiMr5IBHOUEjQxW3po/+eDdhfO62aO6M4O6Q/ULAxXP2jre&#10;9u1ZGB2933Ngpv7c8YaZw3VDp8piziUY9XnrFWxcX2YB7vOnHJF49NANCiCQ7aT4S9mZt4vJPQwb&#10;lbGlQt8xAZBl/iJrJEw+a7q5suuRbt+x2/UFrUJSkBmFCYqI5BJJhK8/qgA+cmLAdwLwJ/6LEwMZ&#10;DJAUv3sLFFH/lwHgjb8GkEUBuAucmQGvATP48fFxOBwOCOysrKyqq6sfPXoE/Ax49Y+f/2Wi/3fz&#10;dz3x3znxsm7x7dNde+scnDZ9qffV55/rrV33PRmPSk9Ul2fWFKmA7l99MZzGSFy3Ar83hXAum3Cl&#10;yP9GFftefeCjdtGbxuA7lf7nywlT5eSZQv9raX73koiPFZj5OMTtWNRtBeGODD1LBY3gHdpCSXvy&#10;YudSYg9TMMUGm1k/rvcxdQgAo6JA8FgXVCKKmA0n53gStF5oLQ6toeGUFEQKGpJPsW4MsO8Davnl&#10;8NlIxAUR7ADFocHLJNt6S4TZFpGtjcQNorJxSrYAZXkTW7jyw8Lsk6LUAwRhky2u8CdY0vc+8cbE&#10;XEtfrZWZ2Go9i2okLYJXjNAG91PHhxBjbZChAXD3VseqVMd0lZs8gyjR0ILSKP6pPr5aol8TL2wn&#10;K7KbIm7jCLdJuB2ZoTUx5CyGeWaAQW2EdbfKdafavVsF3xGH6lT6F/OZUigcr+/usw7tvTbA99dA&#10;1MYgxAYu2VjEdoyk2YlwBljyOgfxz4Y5aw2qVm+s0Tfb7QY9iYSf8oZM+7jOoaDX8T5/ktG3CKgr&#10;SMSfOMpdMvcmmnkfzVugSXSsKB0rZJHI0ZE4K1i/e3jMFI/RwmIlwzBsS0fCFieee1CyuFYTN0TC&#10;VxkbpdjalvljJ4P85tjoy74Wx9x+3YcwPsWA3AhGPsR73ES6zMEcz0McZyCQy57IeSjprStxAeT3&#10;BBr6DKWaxyovuxM68S6523j105qea/zUC0j+HJRyC0+/RaHf8WM9ZoQ8ZEnf8tRLnCwdvViHKdFh&#10;S1ZY5brgIh0nZYWe+p6VtiTIXJHm6hKKFzO2zmkKRiITC5nBkT5Ef2sPwG9YYIpJdRaVQ+PLwQlZ&#10;VrFJ+vL4LQnRJqkqw5TC9RFN6/n77aOGHeX91sIJD9mFgNRL3PQzfomXSKp71KyXgUWvmcXvqVt1&#10;pNoPvpWL0KJ3HgXvPQtWnHN0blqdS/Z7J9WCe/RTvOQPOncfFdePIuz24/aR+UVufgp7Uq5fzEBu&#10;x1TP1Knjdy6cuT9z5mZTSzeNTnW2NQnwckjhEMtZxO3+yF4k+HwAZl4ZsSshnC3n2KhDWHWV2UdO&#10;lp55ED14l15xPSDvoSz/fVz6O4XoeRzhUbLLvRKrB22W8zst/g975xmVZrr2+0x2drJnkpm0Mc1o&#10;1NgLoigiICgiIoh0FVCaCAKKCIiKDXsBu2KvsadYYoumV9N775kkM5M26dWEl8xe5+y9ztrz4Zz3&#10;vN9yr/vDs57FemD91+Ja1/o9/+t/Pxi0utFtcWWL581e2C29z6ks2Ekt6ka61+30jQ9K7d/kW/2R&#10;svxputm7XOsv6ZZzqZbGdAej2vG9BvQ2HfosM+hWJuF4Dm1Gxx6v4W2vZG0uJtXnBVbkwvSFPuU5&#10;7uVa19YC4KTe+0QN8E476HmP5/se1xedTg+bnc4bPKcN/r35/o25QYbsUEOVeKRWdaRYeq5I/Gs6&#10;6zcF9RYn5AyTdJxCHMcRGgiUAkp0tkBRIZG2RnPqorjNuQXH+gffDw4YO1vnupq/dFQbB9qN/V3v&#10;qnU3JMJxAqEikqdPKW1PbW7jVedHNMoZ3UJ8PR2ez/RJ17gk6u2Fqd4KNjGHI6gWcHKJuGjXAJKt&#10;N8ILCfb1AXgg3aG+G709121wX7UQtHoeEWAuofiL8GgqzB8Fwvp7RsVAKgbwVy6RjcfJc7PM348m&#10;XNqr3l8faYh2jkKv88M7INmBZAoca71yrenl2t/nz/vpx+9Z4Zw7V0xvEf/kxO/fGT++M35+//nz&#10;u7kv7+dMfoK/WP8sjN9yJ/5Cnm+3vynwTYFvCnxT4H9Egf82JzZhjq/Rm19MbrkvH78YT5295B+A&#10;X7BgyT++W7Diu3ke61akQ71L/RHZQFCah48aERjtBorc6KrwRurQkQVAZL07dNgPs90/pN7VPcty&#10;TQXYsReC7vUKandDl5hDstcgijYQDY58gzW3yiGqw5EzDBRs94ndFSI7w8s8JkmfFKsa6BFa0zw2&#10;EKQAI8oDiN2B0QfoKbclVVeFDYejK8fC9eVghexnrsZGWxe8vZ9/ebPwQUfU7abI201RD027nnln&#10;k+D+mOrZvmLjbJ1xr+HTWMXz0Zq3Y01fhho+9de+6iw/UpnRm0hNScAoa2PqZ2sPXt50fjR9NC8g&#10;mboUTVnkJ7WgNmIyD8T3TnKb2rG51f6SKqSkEiYqcGdkuVAKwawyf245RtCKlA1BpENAUaczr92e&#10;2+4kaASImtzjyjz4end+kSMv345f7JpQBUntwJUOR7eM8oYnRFMjgql6Ul8RqrUsbIsudIscVCf8&#10;Uaqcj9CtBOqckOnOflkg77xgj+QwR7rvMj+3eWH4NWIZlMnz8oCuNbNa8qP5UvM1P5uyjYmYwAgc&#10;Fg8BBbs7cYNgsSGIGH90fEBUKi0tgRhP98RArYBOG+y8ne29oS6ecBcnhJ0rAUDPZBRPlTef6ak5&#10;2pY1UxLTrQit5ZDbxYKprLQztXnX2lJP1/A31UByi90zKiJbt2TuPpKy8xCpvslDnUipLpTtGAnv&#10;6QekldjL9V5FfZTeY6LRqym77xfselK47Zfk6uPirFGexEANk2G8ScHWQURLXDyIW05L6ZfpduZ1&#10;b1HV5+ISSOuQ3n9zAMyz8zNDQMxDbH9E26yg+DjL4JAiGLjKH9ZNwu+R8G9myF8Kw+/4O01b/Dzi&#10;5XaMTnkSJ/osFL7lcZ5KhK/ViUZJ2jO2+DoicNjJvtTJIsV5tdDXRsT016azTOebF4lDNDHoFBmx&#10;MD2qMZnRzEDkeqznOf5Ec1pGc/qZ4WUvYxGaMyX7alIv9ugf9tc876562VjyrKH0eVvFi4bC+4XK&#10;M8mcw7LIPQz//kCXqmD3Oj52Wyr7oFZ4TBnVl0AslYcmifF8FCQEgWepa7raDp7RTk5T84rQEhmB&#10;FxcSQuYH08rYsg5hamuUugwfp/aJ4LgRMA5YNwcMAMHyNxkgc/tp1VO0rsP8scsRbQcQyS1+cVWI&#10;WH1izkTtpgv9o/e6Bq5U1s8WV8+WNpwvarhcVnGaxGo0M4/6YR7G1YzDRugKIgcamNtKMM0C+2qG&#10;ZX9q4NW62I+14g85UX8oyU94mJvhsLNolxl/09QtbASP7oPC9C7u6lBCUSSzCuGv3mjHsncRALxS&#10;PCF5XjBdEKUfEjLq4jsM8R8NDpuBEqfcSZOg8AlPyQGg5IBj3N4Nwt02klk7xUVzyflFEfuXs/ZZ&#10;C08CEy66sw87ogcAPg2hQR1xjCE1f4gVVh2IVLqBwoEwMiQ4IjQqLlVnmLq8/8rbX27MPb5pfHbP&#10;+OrY4/tV2yYJsekOcNbPdmHrbaIRsCI6tjsysJeHHVYx9qUyTtJp+wOi9zuTtnlGbg2Km4rJPKYp&#10;vKCUHiYHNlNg9amRe7IjjuRxjiXRt6HcVYsW2f1t/sL5380DwJ0PnTr4+a2pkn16M/fmq+3X5PH9&#10;CnC/Jgqb9tfC+xVh/Of1V5z46xP+jJX42vqbyLOJQv9ZJE085fPXSvnpz2f/6Ss2sekvxqvnL/DY&#10;Jk5syp34+8IFC8Bwj4bNhl039556fuXu3Msr9+7VlVaj7P02fueMXInlOjDz7ROyV8tSF8Xk/8yv&#10;ceA3gPl9pPhhnqxBTM2KhOZLgra0p106O3Xx7Jm25hF1oqFYs7Nv6FH7wffFOx9VHnjRfepz14E3&#10;usHbuYYz0dJeCDwF6MSnBqhF5NxIPzHBI0ocIBAhopXBbB0nvkEqK2LREtHeXPBGWZBdDhFiyt9V&#10;Wq9XLf2xbqPFNAK4F+Gyy9dzNwQ4AXbp83Jo83Pvp4bMJIhOZKTP5mRdKtT9VtLwe071w4ySR3m6&#10;R8Xld3NLLmg1B7MKahOK8Fi5rSuLRtLoNM1aaT6LHK0QxA3UlN3bN/poV/+p6uwZtWhPsviQRjDK&#10;pXcEYZugQR2BlM10USMuNtWFJF6LktqTZZ7KBFhZEq7BlDXOD9T4boRv+MkJ6QFSJTA7e0t2zPbf&#10;erjvxsmtzUou3dkMt3ZxvDegikgbikveIc/v56bUEkT1GFFnuLyTIa5GE8t9gw1B7GKcLA4qwDrG&#10;+K+Pg5klYNYpw63TMwNbNqccnNIf6Uhql2AlrDC2gMOVi7nxbIokHM8IhFBtrWROrptxwScZ/scJ&#10;zmfJkHNRIUeYQf1YaAnUQwX15kJAHJSvOipczeFJ6Gx2MJGJwcvJlOLI8LwwvALtJ0fBNCi/ggBM&#10;GS6kkhycQ/SV45yVBOd8GrCc5rEpAjpI924KtJZvnJcM/L6S6NSfFNarje7V8vWZUUoVJTYOy+UF&#10;RLJgYQSXILh5MGqjNApelsIqUsdwIukBMEwYLExOEZeL6zSMwkjf+DAHThxYrqfoG9h1ZdSSLFh4&#10;CghTQ6RNpsTPaIUj6eFdyuAKAcggB/YU+LbWovWt0eo6bkYDv2pTQnppBIbkAvRZAfYxE3ADG8s1&#10;9cXZaSJhqkjaVFC7uWFgsGlLbWmzrqim2tBc39VR39Oe0JLBK5Xws005zZKIKCkMFW7j6WsDA23E&#10;YUOTZZSMJKgkAprMCNSJKH3pylMdrY+Ptvx+suXxper7lzOvnRWfO8I8tY956XDkoZO+O/cgz57m&#10;/vpY+9ubsruvSu++KH/+ceizccZoPPJx7vyHTzc+GE/8+mbLyTvNey5vOXn54G/PT7yaO/zHl72P&#10;v+z+4/O+95/2zr0+/PrNwWdPRy6dO/zbvaOPftm0b0KWm0yPpbFksXn1uvwGHV8l8sL44hjk3LLS&#10;/u0jFd3N8VkpDFEMRxJXWl0tTEpc7+KwzNqCQuZVV9VduXr567/d+OzNqzPX7u8ZObKtamdnzkgt&#10;t0UFzce5ZAKhVd6R24iy/THqSV50LTo8C85WBBUVJo10t5yc2n5h99TJ8fEr46MPxrffGdlxa2L2&#10;ycGbd4eOTGdUt0ZJ+1Tp45X6reXZgzr1ju6SPXs7dp4b6r+xZcud4aGH40PPd295uWvqw/5TxqPH&#10;n04eOtVyZKbx6dW9T99f6X6wNWJa7t9BpbZHsMYU/GkNsoGBqGMIJtLr7/dVX2kW9ImRCogzy2I9&#10;fqEHc6mmmXz8bsfZ2z2zp1sGh1LTs9HhDOtovjdfHAZH+3630BRO/HV5eYNGRodNDaBpmwCwab03&#10;hffMmercv8rlv13/ixN/+vRp9+7d/2+c2FQqTaX1/ZfPpvGPz29f7dk+AnS2M0Hi+X+bZ7ZyJTuc&#10;W5Cmy5AWJjLysnkthTFbsxm7tNS9zTHXxhSvx+Jfb419NhT/3BTlviPry3TysyHhtQ7mxQbqrTri&#10;LzX032pjnjXyHtXHPDFInpbE3o0n7Y8K3JwQOV6WeppPb3SxYq9biVm9CuFhOmQwTI4nyMFgNhzJ&#10;dvQmO4CoMBjHFxxuZev//RKQsw0nNqwmN25ncsRuJqyf6NmIcsqD2ycjnJW+LrHuGyOdLVi+zhkR&#10;IZ2yuMnC/DPNjU83Txh7Jz/qu++ESbvtgrQAQimS3YwVdYdHFZGxmggfhRKWmwMuzAcWp9tmJaxR&#10;SdalxlkoRfbSJLhAE8ZRhoYJ4IhIdy81zFcDDtC6Y9Ns/RMBiDgkOpUYngTDCj0cxCBHbQi8KNSv&#10;hhbSEElqYjKamVFp2EiqEwy4xNltkbffT6GoFTSf5QTA8kDA8hCf1WFws2DoMl+ChY/cE5EL9NZa&#10;bJCtXKVatTrHwlxnZdHoaDfoCRoBQ3dAA6f9kLsQwcewjNNY/onA6JvkuHdizZws/Q9u4iMy90kY&#10;42EY7XYo6U4EYx+FUgIBxdnZRls6KhDhzWpDlaYjipztasd3to1HQKqCEc04aAfC3gBcUQJdU0tz&#10;38oCj6NctnhYdHg79UHBWwPAMzTY1Wi/2yzEJX/wIWzALJd1UcQ7Q/TvivYqHRJuu5Y5fZpesA0Q&#10;MWjnPwb0348lHaczr0SLbkeJL9MSL+MSzyMTz8CUlwMzfycXfogoMlKy5igZnyKzjLH5c5LcNwnZ&#10;zzOLruYUTSqSq6LEWjxd7YfJgAaVIondYcJxmroHIdBb+ksWAKLmeYr+HpCxgtBgxRpwFI44yzoc&#10;mE329GG0bAdN04OKa/GK7oXGTmNT9oemHEGrT8OVF3xUlzyVl92TbgFkD9zlt1z4vzgKH1iL7pjz&#10;bthHX4GzZrGEUTRkAIwcgGDafUg14Ihyz+gqkKAek9LKq+rRdgyW9rXkNKfHpRGggb42tlRfUDwR&#10;k08N0ZPQNXDXASRgR3RoNh0LDvABRJCEFaWG6b2b9l9X1exF8TdBqN1hkROx/NkC1u3M4EuFqJuF&#10;wIsG4I1O4K1ej+vdLucaXM/WAM6UuM2mOEzK7UbS3fblAc/nOFzVWt9JXXM9ff3dPOcnBR7Psr0e&#10;qT3vJ7jeSIQeUwQclgfPpNDGqxWHtlVeHa661J51IINZz/RUsRwVMlB+FsygD9pegZqtQFwwwO63&#10;Qp91eL3oAr3q8njR5vNgE/F8L29nr3CqTTTRljrdVri3Lmu2QnmzUvFHVcorbcKT3KTnOSn3khJn&#10;xAndiqSB1KRtWaphdVKPKrGvOG/f5t7H+3caD0wb94zO7Rz6ML3FuHvIuKX5Sbp0NBSdRiAkJWnK&#10;KzoGUnqKuRUyfr2U1yYIqQhbywXM83OyDmcE67T0upTwan58V4JmiyKpKYqnwaJCATAPJy+7jRB7&#10;B7ibi4ed+cblCwBLF1IcNzL9IEwIMswRQbDDct1jSvwNu4iXb1KNp0NfnWK9OCa9P8qZyfXO5q5h&#10;muwtYj8mF0WAWwOsf1y7xHTO5ryFq34yY0cwf71119QVmiwD7z6///BpzpR4Nmc0NaDvP/z5Gu0/&#10;NprfOPF/lOXbzW8KfFPgmwLfFPgfVeD/Hyf+2rx/Nh45ewWCCvlu0U8L/rZo8aKFKBhkU7Xh0MBQ&#10;r1avpLJ5JBYKgba3cXSxdgh1h5A3OoltHYp9oLWBmFw4XI0ElzJCZtL502mC7hi6HOROWm2FW2ob&#10;vQYmXheUtZ7U5sob8RJ2O5C7HIInYMTtgYQudFCzH2oAR+6A4Tpdg/d4Rl+HJ78MKZ8jt75mVD6J&#10;qrobVTsJTa1czWuwzZwgjB1PuHZQ9Ns05/5w5L1eyp2usJs9lJsTvF+PKF5dLvpwIufxpOL8YPyx&#10;oZRLO4t+36l/MlHysLPsSmn6lIhVwQotiYuoL1GPd+iOlSl3UH3S3JYQ3X8gURwT00PrDLFDOmav&#10;ybXJR+TEIvKFyAK2TybDUx3upaJ4JdKhCo1zXpV9XrOLrt2rbhDaMQDrrHWvy7PM1yxLT1malblW&#10;p3PuavKb6sPPbiae6A892ht2bJB2pp98tgaxp9B9vBZ+uJdw1bQ7XbZsscwYWEE2LEWWmsH1NiAd&#10;yDUX6VgU5pBJtFJQzWUMcwXbIV2EUHIwkSG+GAAgxAMU4ReIdQN7rjEdb24ZjvQThGG50DCea4TY&#10;JyEJpUxBSBV+cbLAuExifAFHqaYLaD7+0I12Jq6cyI3IUYqyk2LTJLwEXgSHGsyLxCcKGVnKWH1G&#10;ol6TIJOKUFypXWS8e6QIz4tnytIiEhQEPgfH5AbxRUiu2CaAtMgeudiDbI+ToxiFgrR2ubpTHl3J&#10;gySyNtCla7GmozsaLDFKcxeK2dpgqzUMT2cTKdGSQ3IjyRqKKcEXHgP2ZIN9OH7BeE+s4yrY6sV+&#10;5ivwtpZSsHspBT8t5v+ilL5PiJmLDn0d6vNbGOwWC/+US3/Joj9nM58LY9/Hx30RxXzgxbyVSj9J&#10;Y54wQ2YRtgaX72VB61NUuPYa0ba8yBY2OBVnFxvhnayKMGQJuoXkylCvDKSlOHCdlOyQkRjS2Zx+&#10;YdzwYnf7x+0t73sqnhm0D6uzfq/Pf9Wm+9ime99c8ro870Wm6p6Uf4bDOMhhHRIKTiUrb2Zrf8/N&#10;uJsln02M7GIEFYb454WFt7ASJ8nSUXhEpwVYu8ZVBQnQ8TmDNdknRituT+pv7tRfGMk9Vh8/rma0&#10;s2n1FHYbNXkkSn84rm6Wrt+DyBzyS9saIOvDibrogi40sSycVFWQNTO17dGxfR/3zbyd3PF2cPvb&#10;8ubb6rzZAFrDkvW8efNDzJcx8NB8DbOvNmY0N6xXBhlMBM+Whr1qijbWMj6W0F4W0N5mRL9RUH4V&#10;4S4KcIcFlEk+fVNYSI4XiBNAYETFK9jJSrpCHCzmOBKCFoMAC1xdLFDh69BJVvhKIL3dm9m2kVSz&#10;LDBneWDq0pCCJaichfDMhdCcJUFVy8m9S6hb/0baujCgbyV+eC1hZAW8+XvHrGU2iVYO8c6uYifL&#10;KKs1NCtzynpzgrkl3tIGD4Ly4uR1fdvP3nhsvPvKePL+x5lzT4o69hNEeocAyUZI7CqHyB9WkVaa&#10;swHuaTDfguCA8ghKaxxn2Bdbvxqun++cNs9OaQbLA1Hr4JQaoFfmBotYL4fkBNqwkjotp4xy8AYv&#10;J96C+Ru+m7fAxIlBSLfDpw/9yYk//pMTm5juV8r7le1+RcVfO/R/gY//sxz/FSc2fe7fObHpcf/k&#10;xJ9M04bGr5z4T1ps+qa5OdPgodF47eIlThT7nwPdpmEMDAm9bXZ45y8HRm5t3XFtZt/sTINWi7f2&#10;hCx0lLmzmshpjbjEXNco1Wp0ug1YB/XsYcP3lxLPd1MPD9K3NqCaK+H1VVhDHb9Mp0wUy8gh3FRa&#10;aZvheO+hudIDH9Xjf+RNvyqZfKpqOkMRN9p5xa5ci3OyJmG8eUQfXgggnA7hCAhiFprLxrCTouUZ&#10;knRhpICCIzMojKQMbbOhp6egqyg4KckMk7MU0eNI3AVlTYODJ0GB2zxgbW5eRU5u6QBPPYbQy5UO&#10;CTVHUmqv5fZez9p0Mb3xlKZ6t6xgc3RyUQg9HkkJ8Cav96QvAoQtB+E2QFBmDo42SFeyIqJiTL/j&#10;9ubD93r3nKratzt/dmf+eB87U+SDtV8F/vEH/1XLSQ6WRAebgFVr0SssSXZeQZZojyU44DIydB0L&#10;YU5FbPBHufimxETtGWp4fP/oyzcXP304c+tIezkPGbJyXqzTqi2xrGOa9DOa3LPqghOKguPygr3S&#10;nLHY1E1MSTNB0IxNLA/IFrpmI1en+Jjp4Ws6UevHg9ZOB/y0nbBqLx94jgc5hnZrtLPKAPjlYvmV&#10;UapKgaJAKNWEElhIRzDFGZ6BQOf7OqkcligB5iqolwwJo/m6YyG+aAwZGymNUpao9P2i3L4QYY0H&#10;MdU9PBPOLcbxSpChClsQ1QaIA8NoVE6SIr1Eq6+Mz0kLT4phKjlCBVcoDE8UUjSxJBkVgfZc6+e5&#10;OgBm64fxdMN4OmBBGxkoFzkLliMPrcpldNSQqgvB8ljzYH9zf7ANEmgSdgPCyQ7tDQzFQEgkGBLn&#10;7I5Yswqw7h8OyJXQNN+YFkKaISChAyPeTJPPxKVMxMcPyfmmE4mGiiQlwiAO3JwO/p5Ht6toTRu7&#10;OHHowf6uPQ10edhS+4U/bJjn6mcuSqbqDOrCMkVSakyCkp+SnpiSlZSYEi9SCcUZosTi+MRKaUK1&#10;ML6eLa6KEOtpwmxGjIpDjaX5kkGueEvvKFtZPbP7ZMXWy4auE7quU6bD09qm7g30Hu3WduVJytWy&#10;ugJlR318RyOroTaisTbMUArMTnLWqhAN1bTNQ+xtO+KnDuou3d7+7Pm+1+/OvPlw/fX7a49eTB86&#10;X2roj0+r0Or69p/85dEbo2nfevzp6qNPt18bb783nnn6aOjYvszagpLGYkNrpVTMBoNsYb4OLElU&#10;Rll2gjaJLKL70QOpUoZKr8mozWXJOC5wgDXAyi8YJkyMRRECl5ivXONoHZsi2bx/7M7bR08/Prn2&#10;4NDYoerSDrlAE41VkgLVJH9taFAtnjFBVV4R5D2SF/2h0D2Vpl5kiiaIJF2AvFqyaWvrkZkdR8fH&#10;zo8P3h4beLZj6PHU+IMJU6TEyec7jj3cNHqzsfuXgW2vD+x7unviQl/TdEtJQ01Gqk7OLZeIGhSi&#10;drVsKDf3gKHxZE/3nraa1mylCmvIjL451vby1onJ8xPpk3UJvUWq1lxxWynbkBNaKAuvTIltz9UM&#10;leVOlKf0Z7ALOISkkFBJQHg8SppG1GgjVKrQwhxmSQY9MwGrEvhr5BSFPBIVBF74d9NBm9+ZljfY&#10;a3T7yL9z4g/vP34tev+LE5su/vf1v/uJ//uc+MOflfnT2ze7x8Y8nZ1Ndfzv8+avWbo2PDBcSpFF&#10;I2KZ3glJ2Jr00P4Er+Y412YNZLwcc7oJf72P9utkzMvDSXMn1XM7uTd7w/Y2Ynd14I9vpV3rpl/U&#10;hx7Q48ZqmXu6lad7teeqk2eUTAMXlxWFTSEHyANA0SEwDsIzLNiPFsdRirkqFBRv5wRYam6xysrK&#10;z88HT/QEIJaus5/vj/QwVBRu3TSgy6yjYoQQQKibLQJgB/VyQQZ4U0P9omgB8UmMpk795eltb0e2&#10;vunvedPZ9bJ764u27b8Wdp9Paz2Z3Xc5re+MsvtgZuugsrRJFJ8jCFdQvRnBVmGI5Wjo4kDfBX6+&#10;30PRa6ERHn78AIjAH8CHOnK9HGSmauPlK7IAMb53pSyDolYGYNeE4n4MpiyFm96nFSGEmcDwPBCz&#10;HBFb4idSu0TgzUDAhXaW86zsfvAMsCaF+wgikDwclIJ3Q4c4IP0tPOHmzjQwLD2SlkPFizzsicsX&#10;477/jvKP+fxli7X29i2+AW3e6FpHWKUFomwtonFjaL8He6sne8yHPYuLuxypuEkWXw/l3CQxbtBI&#10;d0joF3TUbySfWYR1r+fKGpefs53MU6BAMRrOCAzwA4B9nGBIh+AgFyIBGE0HiymeCQRgIsk7Ge+R&#10;BLQVgpyS4cG6IE5zNHMiG3W10P5mtsUpodVx/vpd8Y47FcApuXNfoXf3UdGhRxmnjlNr+1yFrZb4&#10;Njv0AJwyFMLajudvC4zWu+OKbNH5FoGVtpTNiPizrMInsWWv2PlGdvlnTvE7ft6b2IxXiZpnmdpz&#10;GerNcZxakl81wbcG59VJhu6OJT/IVb0u1N6SiM8HePeuXVa7ZGHzqhWbrG36XHybHDEF64JSF8Oz&#10;1mANMHGtv1xuQ45eioxbjc12jVY7hKZaoDNXQnU/w5rMUQPWQSMbUOPrkOOrEJNL/aYWI/cvDzxo&#10;jhpb59Jp/nOb7U+DNo4jth7bHRCjLvghZ0qPFb56A67QhVLtKyiF8lKhkQIvDNUNFGy3IdjOjOZu&#10;HuVjLYDZxLuvVNgtTnRfjXGzsHC1tQ0KkGQV1rcPt7VMywQ1ptE4tIOa7VmmgrdqoCPpnsMFHlN5&#10;dmMG4MFB//MDAaebQLu0lr2pazrjlzZxF+kZi/KFq6qT7XvTnYYTnbYoACNK9+1JwDGp53au+wDV&#10;tYnoWovzbgj0KPe21/i4pJAxekFEcxyjVcJoZQaXw11UHnYJIfBiPqFLTdlVQLhUiLyh83hTDvhc&#10;6fyl1u1TtevbOp/XraSHLdwTtdKdlbKZCs0eXe6+gqzTRamPipM/FijelSe+rla/r9E+Lck5pSvc&#10;XV8621J0oqPgVG3OsdbS81s7Hs4Mv50efrW999Fk/5P9I2+O7389te1GkbYTh2G4ubuH0ANL27N2&#10;X902cKWm61zpwN3yTY/y0k5Gw6pANkkQVHFS0oHGrNOGnFOlNTcaBp70bbpem9UtIcfCEEGWQaiN&#10;0ThvDY+Qxg6h+doF2ZhRHK0xGyyCV28MXQFgrvVX2LG7IHU3w65+pho/0t58FL18Iru1mzqod01I&#10;sAyJc0WLoTi6J9jX3GrdwsU/frdowbwFK5ea8aJi7179xdQQfjaaHAJv33/+ZKLFc8Z3ppB3ky3h&#10;r9Y/C+k3P/Ff6fPt/jcFvinwTYFvCvxPKPB/z4n/rfH/+oNMQMXEP0zb5Cox0Y9jV6+DsSHzFv9o&#10;MsYt+scSWgTr1LVrnz5+uXDkdIYqixjOAWJCV7mDljk4OZo7wa2dyTZ2Qlc3TQCqgsPaXJh6uK/6&#10;0YGWB3ubDnfla/lEojcAam6LXuWGWw4ULIXp7KmbgKxaq8DSFYCylXZl623LXFwag5CHpNLzkmST&#10;UeAZJccYWW+kd34kbTIya4zchnf8lnOBuf0bxD32GTOYgdO84/vY18ao57oCj9bDDjQhDvfhTk9E&#10;XNnDuTHNu9gcPKx2LhVYpsU7FeSiu+rZOzqk+9MEQ4LIakyAygskdXeVmEakGeTyCKwe4phou4Lh&#10;to4XBtFGYyoZKH2Id5avnQy4Xuy1QQa3T4XZpUJsU0C2yQDrJA8HVdSaogyLyjr3nu7AmWHsoX7U&#10;3hK3zcqf6xIW6eRLarOtNlf5Hu3G3x1lvRxjvu4P/W0w9Ndx+vMJ+svNwb/2Iu8OBf++k/ruYOTn&#10;C5H37hJ2nfXIm7DhD9jR6jf4FNhY5oCtemIgXVJIJm1VLGp+Htd+Z1P82dGqiabcEiFfgg0hOHt5&#10;L7f2NrMPA/kLSXQBiYh1QGF+hIabEZKAcaXI5DJMVglRWxuRZxAU5lHlLDe033IbfzMrso3zf7F3&#10;XlFNpe3bZ3x1HEfFLoLSewuhhZrQAoQ0AklIIEAqJCGUQBJ6SYAQCJBQQu+9iiKggF1EsI9tHB11&#10;dKxjr6ig5tvMnLwH7/cefN//f+az9torax9kZd0r617P/j3XfV0RVmC6naMIDkgWiKXhFDmRXIQO&#10;KQxAK1ChtSHk/GhWBCPJHs80ggSC7b2CgkikcCaeGOZk5aG5SX/jLgsTO6iJU6CxG9HSkw7x4lGI&#10;uXFhkgSvxGitIJoGOFMD1LbKfWqdb+V2K/YunQD9Tf5624hG+kwHq2ycX2M8fVqZub80sy0jIY1M&#10;wrsGwKwC3ayJHmCGp3tRaPAQj31dxH/PZS2QMC+DvV8TvBZTwr6lRqnjwhYo6Kf0sHc8lprLUNPC&#10;PxLC3nBjv2UkqoX0R3T/wzgrVbBxfrilhO1cwHUtJJgmuGzCu+mE05DSkszxqqJjRYJJCW2omDxU&#10;HXWgg39uouzx0dZ3J7o/jjZ87C590ZT/tFX6rrPsa0vplxrZxwrpuzLZ+/LiD0r5x7KSBUnus5SU&#10;O4mJN4F7fva7gtQHmdwzabHHUxNPxyWeR5GnTZ3r1+oWr9sl07eswWAPSdIfd5V/3VOu3lfy5VS9&#10;er5VPaX60CC+VZh7Jb/qD+nAG9n+xdyJ17yeu9ii4+6cHhe8KiSynccdjSK14dyLOSHNNXlz0wMv&#10;ju3/cvCguqnvVWzaMe/QNgs/xXZQpuZOtpZWjIdzflLEQDl7qoIxUx75qyLslTLkSxl6sRz7SUFa&#10;UlDUMurnwuj3xTHPc+nXWNg+LCzLyRans81ql5Guf4h/slyomm5WHm2iKOLNKdB1vqbr/WzWBOCM&#10;qKVeomFk7hgsY8gytsokqnBneMnWYMlPPulrfMXbQ+t1qSMG3KNmwvO2/Cu28RcsWSeM8UM63ort&#10;4JQNemEr1nlqrAD9uN5Tz5BgZkE1MI7aqh26fWeos3uSUDi4e/Te2KEntV2XBJL9HmjpFsuo9aZ4&#10;U6cEYwfeNuD0yJxq6ykEQ0XWrnzXgCwMVuGGr7EgNBnhWje4ylZbCTWN2dt3Ra3diFnzE2L7z6E+&#10;prmBxsVkiIodXBfoylupoQ1A2R9WaDh72c1dnF1cALboS5+/fgIMRZcFgX+r1v5Bxctt7v+BE/8t&#10;nwO2/v/oiYFGucxMvgHmx58X/x4wBGgxEGACAOOlL4C25Nv1K5cjIyMBWRwAYDRWaLijoMVDFcld&#10;eehslG+MX2QkUhQSFOfilepBaifl7GfJOrG8fAu0UMsp19y4Idh0phj25wTmr3nkxWOo6RFYndI6&#10;OUGHgNMO8rcM8PR0toAgzQg8Vl1Rz+3cg0sJYwuCsXdZe//i1pwBo9I0tkA1fgQZ6MKhdniUSwTe&#10;I4qG4JB8yQgnlIsJFApGknA8JkucnKaSq/bVj5+fmn04N3Z3T/poASie/6MPYIDSYhA6YBo0bBU0&#10;BELUW/uIdG3DNPXDtlsm2PpJfcgDNPGJlKaD3OrhSEkdhpfljGeb+NHs/NF2CGNjj58MICus3TVA&#10;Dhqm+hpaazVsNuzC27hnI4ADFf4Yp+BQQsVkXM0Ep6QJgSYabdvywxoNjS0/aVjt+hlisBWivdVV&#10;Tw9qYWWv7aKvAdXX8AOvDUEaUmnurDjghKU4/48LU+qvj9XqJ+qPl64fqigKd4wx1JR6gi5kpz0o&#10;KbuZmn8mRjRLTZ5jpE1GpXRi6CVuuFJIZLVHWqalGLspz0Wz2GZjK8zgWJDVDR+DaxDNeVfN8zCd&#10;S/ZaR3eubVi3sVwb0uAdN8atPCXrvFDdeTo5qwMBi3Te6YbWs6eZmxL1NsA2r7LbvN7FwgyNDWbw&#10;s9nSVo5yIrX7Qt7oveS+W2GVp7H5B4KLj5Iqz5GVZ6DJvboheVbkTJywKqHnSMX87+03/pSfnsuc&#10;2pMzOSge6choqZR2VTQO1rf1q6RV2Un5ScQkKoRO2E5AbA1HGmbw3DvrcAf2MefnMu/dz/rjPuPI&#10;DLKmxZIv1CLgTCMCfJNxEbLYkEKuIyfCHIXScvFcb2C7bYOF305YNUp0ild/ilVxnlv2sKjjbf3Q&#10;jdKq82XF90a6r+/rHpBnpYaiyRAzOtatpavq0l/Xr7y+XjNaDY+Fm8B0rOF6YYkBsmZReVtmfnVK&#10;YXW6RJEukMQkZNPis6iiYnZubWJGDVuoihLUUYpG2PXH0tvnCsqGRSkKZlRacCAT5B6hTUzWq9oT&#10;fvld/UP1wNWXjZceNJ37tXFiWpZZxPAPdTB31nVFurEy+JKWOvlwr2J8JLm7GJNJtafA9UP8txII&#10;O5lxbuJCalt7+uCgfGyi6/ipg+euHZ272t8/mZdXyWKmiVLrT87+8eaN+s2br3/++fru3devF9Rv&#10;v6ivP33cMNqDjQmGBoKBDEMnEy0tzR8sLXeGxwRmyhKYKZF+JLi1j5051Arkb2cGM9tlsWvFOo3V&#10;mgBY2w7xsNlpuk3HcieJQxmfHzr39Mr+KzPlXfL0Siqz2JeUDaOmYSJKqZRqBq2XzZ/lS59lVaqz&#10;ZV8T019SpR+Z0vfc5GtR0HInYjGhslt56tjUuckDd8b7Ho52vxzvfzO559HY6L2RfS/3TX49cHhx&#10;/MirPRMfDh5Snzzx7tDEme76XCAZKgBkhLCyJDgahtkZRjnZx/l5cRDICF8M2pVJcGxMJZ+rlxxu&#10;KMnLEZH5ieGi1IgEPoLO9CCR3SmkwMTYwCSmGwMDeHNG5sey8qncQqa4SiTIZmCwTmDrdXA3rYJU&#10;3EhDZq+CX58fW1scL5VwAoLcAJfN1f9a8Q8nHhtf1hMDTezL1yVASQxYT/zDif/pdf/cl/vn8vq7&#10;If4tmPv/48TLwx5AhwbW5/cfJveN2VpYrlyxYpXGys2rtsAsfLC2oViLMJpzSi6mWYwejDOrDF6f&#10;E/SjGLeuIka7T+58qgdxYwR9S+V8KFOvKVGnVGBaV2jVW2kzUmzdnWhcGWdekOmlquPsHSk/1Vdx&#10;WMKvJSPivMGhLIKgUtI+ULe/SKBICOdziCwKEu9hBdLfqqWrvQMCtqQRvQoLsWkyt8gEk5hYJ3kZ&#10;Q6Hgp4tiY5kUWiQJGxQQHIiIDacDcmeluLY2p6un4NiJjucXJ9VHR9X97e+alW9am5/0jD4ePP5y&#10;/Ip68o565Pbn/ttP9/52u+PkfEFrJydLjAqJdAb7628Ea6201tbYsUtDy0XXnIkG/LNQImAyIMA2&#10;EW6f7e8t8QsqgIRkm4XF6UX7rw/zXxsZqskU2YhqApR7IzoHUFV9geWt8CKJbWLkeozXD1DHH1zM&#10;/uVsrekFt4pgIQTxhBQmlkULIoVAvH0MzD11DZAONgy0NxPlEuysG6Cz3nvjSvi6Hwgb16RaWNZ7&#10;BVU7BIh3OqWssklZCcrdAFXqoit3BZVthdbowAZsUaP2yMPu2Bl/1El/6EUY6IWftRoNUoeAriPN&#10;pz11CwxWkrdqIA1/CHbW8gPt8AUD1NMMYWKFt/NIQkWm4hNiAlk41zBvyyB7Y3+oIx0VISGKqrgx&#10;fWKHY5I1J7JWHpEZni81nquyOllhc0hlf6DZde8J4qHbcXO/xg4Pu6XXGeErDfzrHTENHniVW6jM&#10;JoC2FUxYbRa62pyjC1XA6FPhOddpsnsR+S9I0lcU6bPInEcRKfdoSdfZvGl6VCsR04ACTcQEzApw&#10;Z1IwtzLDviiT1HWZ6gLAUsP1CnjDUUON45Y/HrPfthtkqjRySNVyy9kBU9qRB0LyGjA5XCNi4EoX&#10;1GrXiO3+iLUuoWsBkx2QYLNt4Q6QStehx9B11MjjwE7oAS2P6S2weYOgMyb+o9vM2jduANKyp6zB&#10;5x1hNyDo606ES7ZhcyYho4boFmNUhzmpERReDiELHRE8d1+GpwvGahfSfAvabCvRZhsdvD3BYQfP&#10;ywILdwT7uIKCArCRHCpdEI2LR4HJGBMK2yk9z7tCCqtJNasU6CuTtZXc9fIcgw6V2wEFZJ/IoJG2&#10;Loe6SsxcKeX8WMz5WcbZWBS7TR6jVU7dVcGzqosyKEZvyURq5flsT7PfxLDZTgKZxVibsbZtCgV2&#10;WVs24bW3hgO2KnBofjBM5umYbQtK9wtSRUaMJBGPloT8Vhl4VwH5XGqtlhkuSQ1fFRm/LAd/rEc+&#10;ryTNZ0TsiQvpogc3syJ6U3nz8vQ3xfzFtMgn6aS7mZS7eZxrhWkzFYVHqsQz4pgJIb4/M2q6jH+6&#10;seAaAIzFKeMiTm++YG+19GitYrgoT8Vm8IIQMA9fc1SkfX4ja/pG8wV119zX9qNfVLsXsmV3yNGH&#10;4eH76fwzNfIHbarn7S3vOwe/Afl3extuKzIHGTw5JkWMLC+j9amST/WXAldDFi0R4x7lZI3UN0Js&#10;MSRssU0yQshtWeOeqifYi2rM80/+v38j33sddf0sarTPU6ry4Yh9CVwInO4EDbN3s96yY+OqnwC7&#10;ng3rtzConLs3Hy6/OX9b+Kh+9/7bp7dfFxfUgO8Z4ETxd1/7TzeglwKPv3Pi/1Sb78++V+B7Bb5X&#10;4HsF/rcq8D/Bif9BxctvC2r1hWuXPRG+/1oHvMxrbPhxDRkRfPbwgTc3btw/cbohtzQkkGAD9jC1&#10;dDI2soHoO0e5BQHWaAIotIwcOl0ufj4z/PW3/erLveqrg+/P9Mx2SdvyAHkrReiNpOjYRW4G5Rh7&#10;N0JC6yFYqZFT4s/bOes2ZYFs9iTSLsry/ixVPslWLqTUfYtv/8jsek3t+hDT+Da2+UVM2zW8atS1&#10;oM1W1uLc2A4bUHjuFoM7BcaNQpMmqUNPrc9IW8DuNv+eas/6LPOMWO2oKC0CTS880Z6bi8wsIkoy&#10;Q3npYTQeGhMFCyTa+5AcfVhQdIxnCNM9HLh4cFZueFZWeDYHzSd5x/qC8BBtlP02pLteuJcJC2bK&#10;9bMWeFkLPcz5+B0CIGtebltR79vbDt9d5d6bYdXA1S5lbJXH69fngocV3jNNmF+7Cffb0LcrYZfa&#10;vW9M4J/PRC/ORS/NRy3ORXw8TnhzNPTVZebLh/T7D0inroWMHApQAl7FCdsNMp2tu5JQ7SJ0ZoSl&#10;gGzaVUK5cbTp8eUDpyd7lNl5NGSYnZadyVpbjCMln1epzGnO4BWE+3JYVpQsELsOWdBHKK1BisVw&#10;Ya4fXxKcnIWMi4OSY9xwLAiaYOaG07UHkvxyMFQlNbmZm9PEzCzFxRcjYmtC+E0EkTwsN4aYC/NJ&#10;gNrTiV78WEo5g1qOR6SCdiBWaVj/sNrBLSCFkdlPytvjL+jy4TSThUNxGaPx3A5GYB7DhpOsT8ve&#10;HC5eHcpbD4syI6KsIwJ0cRhdLNmWnI5J6UpUDkuHhot3N6a3JxPFGBdOgFMSPkBOD2tjx87z42/x&#10;ec/Z9FdU4ksS4inZ9xUj8EsqQZ0RqU6O+JQU8SGFro6P/sogfmSSFhh0QFj8JYOvzuW/z475Q4A/&#10;QXFu8Nom9NsQi9qZiNbnw3V5wfY5ItZIW829kaGFoZZX/RUPRksfjskedOf9XpNxRZV1raHglkp8&#10;ry7/YZP0eXvx+46yz03lnxWy1/l5D8tyntfKFuplC1LhfRH9cgbzaiHvTnHSnznsO4W821XpD9qK&#10;3zQWvclJvhdBnPf2GrOzGHAF7cV4zSSQbknoTwoi7ikpD3p4b8fzvh2rUB+vU4+qPnXVv2rv/9A2&#10;9aXlmLr08OfyQwslI0+yVOfjUnan8PpL0g8oMiZzSF3JyJosYkutaLq18EyV9GxiwpiHV5EdKN3Z&#10;UwqFl7s75DkaJGEc8tOw7ZWEwS7qeDt1tpZytRh7JdvnbB78Qin+ljLiUWX0k7Loe2X0m2nEaaxD&#10;ruX2QJ315ht/2rJp/U92jhastNjW47vH711ovzST0tPqJxBuQWPWIBIt4sYwJbcj6x6HNzwOKrmO&#10;KvrFU3LKMeu4IX9qF/+Ihfiqg/yhp+odqkON7FJ71XzwLH/iV3bXT3rBPXnEBF+k6cbaBqdZh6bA&#10;Y4qCuOV+rFIIucASIbIJSkXFVNPzBiOz+v1ZdU54uRVaAiLmO0ZLYaxG4F/ky2tGp/WjM4atwso0&#10;PUQ6AQWBjB5qybnYutvpnc+okjkLuHT9zjBj/QiQHcPVkQ3SjXLZzoZtFQiCOqoF40x0+pqV2ss8&#10;VkPDxcPu9LmZxQUAPSyjji8fgDyRb/8uKf7vvff/qicGkj2B/Op/48T/gOLPaiC6ZAFIuQaI9HLQ&#10;9d9wGhAbX7v6CyUyAvg9y2uVBgjuwKoWIItpWqE2q8DrbRzWiEgWnblhB+Q5+0R57RE8hStObBqQ&#10;Y+SZbw9qpTjNVeOu7MVdmvQbHXLqagOXFJsJBcZRFJMIolM0CbAfh3rZwvzh0diYUkb5kdy9D2pn&#10;XtVO/Z7bMA6BR+/Qc7YwcgyA+IR5+nKRmERsMC8IyfX2Z0L9UOaOHrpgnHtoVnxpW/3BibHrE5N3&#10;BnpOd1aN1gkVyR6hlM1mLE0D3kYD+S5QtRmk3gGmggVIYP6R1o6+Wibe282J1p5pcGoZRqgMEBZ6&#10;sjkWoeitXn4bYGj7cKQX28E50sAKZ+hCMQ1im2Pj7EK4BsFRm/zR/4J6bg72d+JHI/N4hPx4qjSZ&#10;k84OwGINDe03rTPU22ribukSDEETnfAoR5SzvqudJsp5dZzHWhHBWJrqVychVmWziqrzyg70dt25&#10;cvbt09sfnlz+9VB3Iz+KbQcSQNz7WUlTSZIhapoKwZJCKTIfmhIdX4ZJEjlT2fqE2B1U3Dq6/SqW&#10;9ZYMkF4HxGzc1fwwWG/UVqvXWW/A2aTLRK/UxEho5VUA4dRHdxwrOXev+/fXw7+9rpy4EpfRGOjH&#10;joRG56AZwLi3zxZ9q7U6CKfArNSa3uFL3VOPqvc9rDn4pnZmoXL2ffHJ1+J9fwLMuPjQs5Ljz7gD&#10;53DVw3H9k/W//D7w5tPY0tK4+uOepb+6X1+tuTEtPdaRu09Vf6z5yG/jf7w6/3Dh6sXHc/3zu/P3&#10;NTJ6lZyRFuH5w/nP7shePpI+e1S5+LFFrW5YXJA//DPx5JHowTbBaJvy1O6WS1OqM1NZY/1RFdVQ&#10;TrKlDx5ih+QHcI9ndb1tPvmheWahdf+3voPq0SMfhkYf9vW9PDj1dOb45b17D9XWDktye6XZfa0V&#10;Q2PNDX3StOIobm6IsonX3J86dlR+cL6idSBZVhGlrOOUVsWUK2JVNQndPTnjE+Uje4vqmuLkSoqy&#10;JrptL//wJcX8nZbBQxJJWQQQv5rEd0hLAysKIbt7Qs7Mcq5eSjp3OvHEoaSR3rgKGTGK7ebsvWOz&#10;8QoDiC49n916un/vw+mJF4dqfm/NnsyiVUW68fx2hLobxhBc8riQXJp7EiVQwEiU5zT3dwJq1572&#10;jsI8CTeWI0rI7W0fOn54Zn7u7Nzs2StXf3u78ObDl1enrx3Pq8z0Dna0t1sPt1yNA23ytt7u4mAc&#10;TnLlcIOJ5CBHF4etO7R/XL325zVrN65dt/ZnzQ1rNHU2bTXU0tLX3qq9cwOGDB850vtCfffMk7Pp&#10;HRK3eHf7FHP3IhCxFZt3JLfmdofqbnvpnWrxn7ni18KCb4kZi4y45yFpzyIl7+KSr9PdSkA4SVBV&#10;e+Fv8wf/mjv+ZM/uxwNdQCDd29H+l2OD9wc7ng52Lu3f/Xn/xLOhwWejw5+PTr+fHj+hKkkM8bXW&#10;WWO4azXYTsccvF3HUlMftNnIRtPc7GcXu82S2JA9ypTuAkYc3s3HA+wJhweSwuBhwU4ID1MY2CrI&#10;3SeGEJIZ4xWLg0TBbfDuLng7FNOHL6ZHMQLBNltMdmpE45zGu2W3z+89vlfZUZ3U154HWLiE0TEa&#10;y06by10K0BP/OycGCDHg2PPv69+1xf9jnPjvdrwMWb59+/D2/b49oxamQCIpYIaxUnP1Vm97XLg/&#10;nwxNCnfjpyBLxYSmGKcC+DYW5Cei0yqC93oq1ThLCCoVWZcydqRHaiVGGYpizQuEegqZdp3csDHH&#10;rFZoU57mUiEjtDanj7cUTsqEfcnUGm6YsjZ/9Nz+p/fmvh7puNGcs1dAzA2F4F13OYLWGngYWFH8&#10;/DJZ4YPdsgNnGjomS6WVImAIg8alsuN5isqanq6BmvK6qsLagdo9s/t/nd19/WLv/V9aXswpX55Q&#10;fThc/3lY+bZL/rav8dHYxMOZC+/P3FLP/qGeebR47uPir+++TF2/VT4yyCnJ94+iWLv46OxysjD0&#10;dbf1Q0NDE6O5LXLpaEtpfW5sOslPgPXODoQXBZIag4SNPmIgmoNgxKDaJef4FvWwd5/IOnlPeeuh&#10;/OYl4UxfcIvUMVdolZIFkWR6S1geKVh7RohLTDiMGw6jRkDDCMAwmoMPdJeVh5ax5y5zV13gjMQC&#10;4+RAcXSlO7kwQCC2pWWBu2e9P0bu4JWlZ5u22bzExL3BAdvpRG40xxZpuuT9YC1bDW7TR0w5RJxw&#10;iZy0DJrWdb1k4PHQDvHCO+yMd+iQvV/aDvPwLXpYPZNgcxuEkQUJBKHY+0aCfGIdkBJ/VjkmOdcz&#10;lmNOCNcOjNAP5YC4Qv8cEUGcHaKQevflgfckWvRU+h7swB4fIpxoR+xrChhReNS3BNQfjRm6mNLT&#10;45dUYRkkN4QA2XuNjh4tEFidg7vc0jFDzzzRwDwdDJHDgjr8CFPwqHk44ywq+hqedYNAv4giHvEP&#10;GvH16Qjy6yCg9nKJv1dnveiS3a9MuZUX/VRM/1rE/SpmqRPwj8Jh5wMtD8P097noNprukuva1tji&#10;+tDMw5zCKwWDR9L7SlF5HBCVC6II3ZmxTtGJDoCre1CBPazIxqHSEtxv737YLeiMi/9FZ8RVe+R1&#10;B8wVR9SMLXS/rfOUq9tFf9wjDOM1kncXwrpmQbtpxb3uKDzvlnHYlT+DzJnGi6t8Y0Qe+CR/HBPu&#10;T/byILm6AK08Fu5STMc3ZQHeOQnhIaFId3+EMxxrDydY+dEsUOkuMQpEYTWqssSnPBNckGxTEGWQ&#10;5bc20VtTiN1ZEKxd6LNG6LeCQ/w5XaCjUFp3NTkMVVn25+5oT1jTkKLZLNRW0TVFuBU0/Dpu8MZY&#10;r3U4z01wZy0PL6MgT+NgDzOSly3DxZLq5xLPplTkJAxSCdX+8EIcThVNaGfCOzK8J6oCLlT6Pqr1&#10;WFLafSq1e6F0fKN0el8MvZbh2xXrVRrhlB3unBYTUJpD2aeMuVpEuJzkPEm338ME9yd6NorxZWXM&#10;EgmxkO6cEmLGjXHLFKHl4vDKdKIsAZPKwyaJKAIJJzuPkZwWwRRFhEk4ZHFCaArbvzA3fHhIeupu&#10;44VnvZO/V1Yd5Ar6gvj7QuU3JQ1vO0ufVJc8VlS/b2xV99d8aBXOJlIbApIbUAP7Mm78OvDXzanX&#10;t2be3z5/ZWqsJbMwwYso8mIJHGi5trHNnjkTgTUXkHueoc5/hN98Bbv6HHbnvucf12BXL2LnZiPH&#10;uoPLc53ZQjeqKCAWZuCyZdWmlRo/aq7fQI+Mun/7DjB+u/Tt5Sv1y7++fH4CfPr29SOQoPzP+dd/&#10;2nF+58T/qSrfn32vwPcKfK/A9wr871bgf44TA5oS4Dj00ukTcF/Xn9f+sOZfGoarVgHOEhUk8j5h&#10;5qmiqv6Ughg/gpuJo8NOS9BGXedtBnEweDUlbDSFc75W9uRo76vLu3+fqXl3KvvLhSL17cZPF2v/&#10;nFZeaC/el5ZYCPOKMbIucfffG86cionrxRNlELscJ7NKou9wQfweacqh4vyzhYpf06ru8OruUGtv&#10;kGv+YlQ8plU8pNfeZrafJLZ1edeWO9UWgOt45mXUnWLy5jSGdk6mbYnCvawGWqByzWhwZTV4Uvqw&#10;0eM01hiLPsyKGGATernBx9PhF2TwsxK3UyKXOaHnCaHbdApkIsltOifkTHnMRZXwl0bJbF3RhELa&#10;K82XJyYCoWU4TzzBlx6NFlFxBXEUFQ1fiXDPDDaOo+2M5ejyeBYZApv8eMtChoWMaVVOsWjm2vcn&#10;2e8WOYzlu5/Idz2VYj7F0tmTaTBd7fzLKPrJPOXTL7SlefyrE6jHc7jnc7jPF9HvL6Ff/Rb58nT0&#10;lSb3UpExJs3Bq5sfPpTPaMkJHaykXp4uu32y+/BAvTxTiAuIgjnizXUQVrvCwpBlKvn5fcMvxva+&#10;HG+8eU5+7o787NP6G/crLh5JHGgjyBuDxL2Egj20sumEhrm8wdncgY7IkmKv5HK/tCZMeQumohNd&#10;1Y2o7vSpHAlsPhQ6NIXprbYtSzTPDdkpTAFXdITPDCffrIg+w4N0B+nmO2rnuDnUMOPOZja8iml/&#10;Gtp0A9/8K7b9Jm3wQcrgw9SaqwLBAXagiqgvQK5mINZm4EAHgj1v4JxP4+0mURZ7gkw6SVYNdGgf&#10;02+Q5d8PxB9j3Zsw0E4qfjqFezmH/1rEfcshv6WHfIghfInFfY0J/MoOUCcFLwrJn9KpC7mcr9mx&#10;y8JiOu5lQuTnJKqaS17gUxby2F/k8YtK7pvCsOsJ0INMuw6aTSvbuUeI3F/E/qW+8EWLaqmu9lud&#10;4oNS8rgy544y52ZmwmkqaTwKf4BNOZHCnBUw55Np8wL6ueyEW2Xi11Wli1VlS43FakXWQkLEtUD7&#10;EV/LgVjUWXn8S1Xqp0LuXwXsvxT8TxX8b/lR74TBzxOCXrP9XtNtH0ab34uxfSpwWRA4vI0zfSC0&#10;+avEe6kycrGG9aVZ8LW9UN1W/bWpZamme7Fq4HP1wLOOPW8mDrw/duD1eMvV2tTdFezWRl7XSMpI&#10;JwsAwAoZuijdN4cHS6NBU4Pt4yMgKUxkYRyujOmaFWkWL3TMVflUtLspqp1TCxxTs9zEIpgs3kkS&#10;B8rP9GhQYscbyLPFqLFUr3aqfaHHDrLJT46WW6yhls7uHtZeSAgxPkzQIFXNThx6+2Li+Zvs0SNG&#10;jFLNiF7jjAcelWpordqlasmx6D1M9tFb9R5W+wGseGle8sK68iNItWRX88W1SW1T/9W0+p1d0zuf&#10;kcXgw5/DTr7EH/8dMX6KdPBYzLGTwlNzwuMz8YdmOJOn6SOnGf3n0TUzngUTxpwOHWq9XVofuetM&#10;+skneaefxc885Bz5k3fiafLch7Ch+3rC/avIXRsYY361N3lTSyWz6tEr6qbRe1hOhYU3K5CUJZbs&#10;riybyo3vSAxWJQbWdWbNjdac5RLTN/yktazc1dBwdbM7d/7kZwDaqr8sfVpceruMir8BthDLsHj5&#10;+u8d+L9zYuB7lqkzIBMBjtEARciynvgjoCf+R1X8eTnrehGYOlxSf7l0+UJYOGkZvwA/6kcNCA4m&#10;2V8jOlztX5PolgPPrfa8cYb4/n7i/dnUSUmkAgOrCvKpQ2KqgwLzfM2KovSb8m1qFbrlVZpFqnXK&#10;5p1tw66jRyKG9se29XEARCfOJ7OjXAIDHMDuPn5koVC+u2X4VNfA3lJZPjsEHYv0KqJjatkIBQms&#10;DLOUofRTYRvK8E5VET4yAjzOyzMKihBEiSoLu1v/D3vnGZXWuu777FX32qumrKzUlaJGjb1hwwpi&#10;Q0BBBVEULCCIDRUUsWPBjgWx915i18RYE0uM0ZiemGiiJtHEJPbuvGTte889Y49zPtxx9/mWd8wP&#10;zMkY74fnw3/M+X//z+8RdAWHXHWmZJig3XWMjNSUxfWljluKH7f642fXsz96iB/xUzwbYaHJdUaT&#10;MaaGIGX1y7JgeZi5AtpGyoEk5U5TYtnJBRhJMqBKEefl2CdkAy+CIvUtcqzdWi39B9Dh42T+S5P4&#10;CRmfluOE/D8pJYrMRnVmoyGnFZs4yMyYIAY1mdomaGh76qhQUNq+9vrBTrohoula4ONWpsfYotbj&#10;QOXxSMOxeOTNELNKMiTO2YRBRrslsKOu1V6ZGh561N5VH8knG1jbyBvT9AhUHRcnDRJe3RWv60Uy&#10;Cwp148d6lXgikmEnKWpfEWS/cZH4w18OlKKin3tWJvXwOe5JCY6kQvBlRZ9zsnbHZIzOm5rrhTFR&#10;DdnUF32c9anwlTnu0vuw2XecG4t+5RMx2UOxYQ1uVqE68naiYwq8Q3YgbySpaiGpeZPXuhfXuhfZ&#10;vM7t3uAObYV2rTE734fcWuOMf3BsGoKX1JEHR3jrq5H7S+7z445Pr3q/vu45VWtaw5SPRavH26Iy&#10;SKw6dslEQf9KX+/GUP3bntw3ffELg9FvJ0PWpoMPlkKBVc7+it/OB7/ddxzgA/fgU8TqfNibx4nv&#10;ZjLev81YeFO8sly3v8V/OWfFz1ayIqIRLiUBqXN5HbuVfUDdwH5N93pZ23Zd53bz9XcN7fNNV+ev&#10;Dc50Dc91Db9uHXhU01SWEhvBcWMH2sZE25VVM9++vrK+dvXTav3Ew7j8EktOhBw7RIoRcD7EHyRI&#10;tGyt9h5oDWsqpvND4RFe4Dg/g+Jkm5Yy8rVaemMBoTjeqDxWe6DAaKbTZrwcMpIPGsySulsoO5gl&#10;WxV+MSNAMsFHPoJt6EnXNrO8DMWqMPO8qmfymjfzO0RNE7u8us2Yuo/RwofciBtxMaO5wd0861SM&#10;EVXDzAXkw0Tkp/k0ZIUUx/hyPbAUK32ClpafjSWPQStKjm0ozh7raf4wPfL68bXG8jA3B22Y+nGS&#10;9jEBWvw6zaCJhswgIMlGehYK8urnZKR/l1UTMzRSRutIGMsfB0kellP/U8tYxgQiqat4WlxXXT4i&#10;1mt0qv3x5q38mxnoDIxGLtRi2In0kk2ZjfVeyIpeKYxazmHMhzs8ccC/MiNvmrkfmDpu6nntYhh7&#10;DvYvUAoCKUiEVmQq5V5z4XJb7X5j03ZV5WZF4d6VEqCzeL1JsFKfutsoAK4WbHUU7vdeAcYG1luu&#10;NHrSPWVkkb/+6nryrGjyA0NejSwpx9TV4yBgNGM1ElSGZW8e7oWyQ8uoyP+sr36ZTiTGRYZERPhh&#10;Xa31LPXNSKggYVTTve4rd7uC82JVrHR+vvSPkwpHwWbyGjoXL5z7XkX6D3+K3VB7zczdq/2N+aVp&#10;YW2NWb3D1fRg4le//u3Qt9+IZErEJ25qbhC9+P0zT/yfHWKRZn7Wz7/W/9HPf1Oe+P9ud7C8ulrX&#10;0CAmcekv0fzbzz+fs8OFJ8b2+NFKdRWctcSt0WpucDVrI0UYEmxkracLV1GAy8mbSChAz8hbXYKw&#10;UO4ZXolCSm4ZurzHonPUenDAYaie0C5AFYVCeL6wSBYmhUetKYm43Z4+dzXr/XXBx56Mte6U5Z6k&#10;xcqAYS4my1GBanoMBD0jiVGVd0XAUpK5Dbe7Gp4MpbZWsLLSKFFRbH56SXtH1/Bw383Bwb5bY/2T&#10;d9pnx2veTFduzucBj2O370cBD5KAO0nAUM7OaPXHewPvnz/ZeDS1P/J4a3xhW+Qm3dtYyehpwScE&#10;6DKw51Ba3yuI/yqrCLV1i00taGjtv3Vr4unk6IOhluIEBs1cw1FL1g8i4lvRknW4zAv+iN8wkAso&#10;NxOfDA9hG2f4dtzTmdT37/kbT9lzTbbduaa1Fbj2G8EjdzMeXEvt5bNzvFxCoHqYy2KK8pcU1RX1&#10;9OS19SVUoBe1TCTh4AsWoHNwYyU8HU4OxXmFoJ0CIMaRJrBYmEGIhlKEhnImxLASbduCo7RiPBuN&#10;PfKl7ZKPITJ/t2oTY4wrR4/LcXtO+fce9r31m9/Ar36thwPK//AQnCAzf7Uh/WZp97sV7pSVzTET&#10;ipiNLwgbqIYNlkbFiFsJxG1yzmCyj1sJj6AEx3F5Z4h5Jx0z/sDmgf06w2s7s65ncPKSCMkJyPB0&#10;c046NDDdOCzeKCjVOqTYnVfuFhmkau57Xo4rLlUKUm7RAw2YGQwhjPpN1OogsnyweLDqGZ/Lx0Mv&#10;n89RV2syhN2wthi1Qd5CwLohmjXa8nna0iUorU4v68lk1rvK5OXqpLc57PkE6ocYNyDOHYihANHk&#10;La7LEx94HVw8Se7HqItH0hXUW5G0Hu/4saiySX7v9di+HO+6GNciPqO6JLojLawolhbFsSGwzQyD&#10;9WW52mK5epebTNRHjTXH9NXua4KegTSnNA2em1qK5tjdwuDeounbmEAAEbasFfJGNviTbPSWavqa&#10;pvCpWvRT3fibmmFpF+2JP2nYX9TzhjvQbZ3RJiiwvoEB0tzd34ubEBfsxfTSsQ6RNE9SRFZDyQNW&#10;zEG4/zUdWrU8KeMinnsS46Pq5mPgjwH7Xr5E/O247eEThFMnXE4dJir95mp1nsVRS640Khuy7JqE&#10;3xnWfNgp8aj+YlfeKWHsMc/oM47Jcs48JVyIojFHXSdAVdNbFcwxsSn0jW1Lqb2SeqVFePVW0/36&#10;kgeupDQNPQ8IMtDKJhqmxjL7k0OXL47RncgyXBNZxTkG26WmQJbuRqBil9NlDvyktY2YNV2TwjYN&#10;ZUESfFX5PmIZvr9n+p1IZh+PSrjgW6BmXw5FCXRNotRM4oyw6Tb2hURqBZleQaHWetGuMCn1bGI9&#10;x6FFFDQOcRqIcb6b6TmZy+iKI1YEWVeHEnpr44ba06ryg0MCsGR3I1Y6NvsJO38rPBGIj9jgcveS&#10;o4BMxvsoizZrtVgZ0wTF5r7wD8s9wPqjg6U54MPmu4nlxrgBD+2YdERVsVl9I6R5zGzgDfrBqsXT&#10;PaMpQHcGMF1YV1yePbM2dWl5Wmf1vtn7a9CRYnBRFDiOpRuqf8rk6Nenv/3b97/+8g9HPOrt9CQA&#10;fFoB5t8cvJ3Z3RLhj17vAquiSfCfU8b/9friE//Xdfny9EsFvlTgSwW+VOB/sgL/Dp/4n9yJnc8N&#10;29tPbw/CoTo/fH/op68Oyf/9O+zJ0ylI82KsfbmdawLC3l5VX/OCDOiipMZ5cehFaWdVUKwZ9AqN&#10;+FAY97638v3d2qlbOVv3g3YnObtjoc/qqQPpxA6uaxXVMVxb213yUpoRrNPN9aqHW5UjOgepk2iu&#10;nITXjsVpRlhpJdshK4iUfmLwDCnlHT7zDTJlChn2HBn1DMV7jBX22+TnG2XEgwWRYKGfcqrjWY7F&#10;DxSrn9w8xRhRqsx4ED1GwTFLB9OEc34cFrQk4L5JC3waT73HI0wm4pczDZb4Cq/CT74KPvs+VuF1&#10;vPzdMPGBwAvD8drv6l12ekM/tkc/LI+6IYxqSYnODWbS8R4IPQzKwImAZpMdk+jkfJxVsqoCXfwn&#10;C6PDtpYnSahz7nZiDJxYMF4uka5TEgC7zjTudlastjwltDmVhztRYnO01P54ldfpthCxnmzVyU7z&#10;xSHL5R7DuS6d6WGzxXso4I4xcNsUmHQAxihva6waItWodFlDoSuiMcalReDSVUoZqA+4ImSE0u0x&#10;RhCRY+1qFUiyjLI2jrGGZ/jSu1NS5qpqgLFmYKf1AGjfArqB/bb1l+l3brOa7vrUPWA1PAtrn0u6&#10;sVn8ZLts+n7o9QJYbIQUPUkqSKAQVagcX6bEL5VJq5HPbVIqLRPLSjkSF/hHOOVseDqkadL/wzQX&#10;6CC/Dgd1aB2OB50T2mMnvNlLzrwl65wFVPkrUuc7/PUlh85F54Y5StZ9Iq0RqRUHv8Cykwilgmrt&#10;dKbNDHeR0CVH45dEgymsxhhW65qdcgNOtd5GrRINKsUZ1lPtBoPoz0ID5gO8lyhOCwT0ohN6nYoD&#10;qGhA5BO7QABP021fqzV/uw9Mh2UGfsPdapVss+btvBtIAnxx+77YbZbdNpe4I6QD+e7bKTazHKPb&#10;TP2bMVaTxYwPjUlAJR9IDF9m+c9SieOuuB4SpskJW2cOzwNpJoHB2UizOjS8zli/BAzKMQCXYSy6&#10;aMTJYJ/XMYEffVyfowyuSRxPOXooVPpYhoPxaIznWnLAXrTrB7b9UhjpgEsCwtAHHJM9tsEBQ3Pf&#10;W3GPKrXlKb0fIAcEyAAMyT3m5QOOEhAIWfXUnfcxexVLX82KB7Kzgcz8PX7+ZnH9RnPb7kgP8KD3&#10;4HrB01inbLKKl7usRyo89Ip7bqdXSQk2iaPp7SrlRJRzJiiQvaDMIFteiF1KADQkUJ2VAompNE5t&#10;0uaVGcSl6YSEaPm7K7nhzuGsT9i7ivv5KycGq6YHqCT7aaRQQZFm5+zlf1BROSprJqeDsjEnUPDk&#10;YDo5NkiUJbwyN9fxaZfTMQxP7ZILuysVuyObBkhlABL8HYnYLSXuLjjjAJILGGR/No/BAkA7CwAJ&#10;tlUF29L5gEzhnkrVrkbTmmHPe9yTFfrylvf6StDuSvT2x/St98nL8+yXU/R70x5jC4zRVcbgtmPj&#10;W5jgLiTzFqn9edSLzdT3QMKbPd8nK9TJj/TJLfpdwPbqmk7+jJZwFlq6YtK86dwPxN0CigfW2PwO&#10;XVsmCOXp7MvPzhhpq3neVvyoNmEsy+d6bczd6sSb7hj2b98d+ezIHvqbjpby3Tsjoo5pEQhie3Vr&#10;Z3l3/5+R4v9Pn/gvW0S0rQgzISIS/+U7f3ZSRFA60WBrEZxYxLjY2d8VXZs7IrD7wdi9O9Z22K++&#10;+bwOfXMISkTUzQ3UbI4RujONBDY5rebARydgk7Jyz3u60G8w1GcwzKuX5ZNjBw8wOBHicLQ4Tba1&#10;Xe36KKhtXLf1jmH3I9vBKY/mm5T8Kqf8YnJBEZ0XBnV31sc7OBA9eQTPNCf3KA83GhltHoaFlQTg&#10;Hxayp4u9J5NtboZCCvDnQnW+YoG/41r8meUKzaQTWHiCPZxgASNDoVQ1rVAzHM/MmQkh4dBu5qLp&#10;ZS5QOcyFwzTlI76aJ/31zgcglKgYbZiunKqSNMzQgGjnT8GEUKFhHuBYmm4yRi1eR56nCRJe0Mv/&#10;5mL4Ubl4U4cut9DnTlEzWO6MS9pHy9x3Rhmz2vxX2oLXmmmvtJOfI7MXyHW7wfUAVfDSIbjPmd7s&#10;5dbgT6jywWR7wBMdNdmISxRHifQYjelM43U+/A3XfIIJbfOF5rkacBCqVg7Gdnx23EBl663qa7WR&#10;xQxzMkKEwDwL0/4dYnQJb2cU7GyT5IhNdXVOdSMKbYxTYeIR4N/YoKMR+qAiW9dRDHVE2qDsuEKy&#10;lF6iilHUBUXiYUnIGbChhLM5KM5dIY+h1MRVvy7U669HjI0Sp167j67SOue8cibsaVUQWCQYGmqM&#10;y8J4dKD9+6xDhz0L30a2AR5576zjHjpkzVCq3wW17vh2b3uN7+C7nypFpp90pckl8cyHu/Ued5/p&#10;yPypNFC8JUy5iXkyBn4kUFslE0tqY3u2BXk3MQO6I2gdoa4t4a69fMJonvXYFZ2bNcrDjcjZe57A&#10;Gg1YJwHvaMCH4L3laGA1du9jBrCbdQDw1/Zy94FKAEhZXtdPEVxCE6mUkOGc1u26m3sl7UBVJ1Bz&#10;faeqA2jqAToHllu637ffWOq/u3Dz4ce+x2vdUx+6H96sv1JVxm9tTO/rzhoayenvixmfSOm7ySmu&#10;sOalqMfEKaSkqmUJwOUFqJoiTEUOOjfBNIWtk+QPLoxGXc2j3iwXdfL69JWSe4vs+wpRtyqMFwds&#10;gOeU1Uns0oDxu3bQUrPK80KZkXS528WmI2W2+Tx0sLc+ylIa7aaX3hnTs1nfvCOsXOe2bbP6AE7/&#10;TuT1DWHf/vUh4E7LbA2/jcGIhPkE6oQGGSQwoZHOGuF2WqLWGbalrhcEHICCRjmjYz3wXBo+Pci9&#10;Osm/nEcLczPEGYqmYp6LRckNeEBnQ7AvIygjTDeWsSn01AWlIxf0pA2D3OOF3AZXOEv6Jy3dE4YU&#10;ffdkl5hgDN1cVo1kBRMK2ZUtPL9UK8cIQ7tcC+I9L+/9pCCgyGstz2E2FXnb03TIGXzNRLFVWnvk&#10;ImpRlnCgRgDU7AGwPQC1eK2jWCctCh8zo2zGy/j7zXUHNVX7VaU7lXk79VlAewZwlb/fkXLQzj/o&#10;5O9dywUGG4FbvS+yhAIYMlxSVQCC1priq83wOWCUQMu0xtqxgUxOIVhxcMY+NgZY+GVt7aPK8kdM&#10;QAqBBFJ2aER6GItMJpujEEQ6ubi5enp94SOwXdvbAsGYf3Py66MSv8hrnlNUOXnu1NdKl48728Eb&#10;yoULz0YWH4w9u9n79sXYwofxGL7vT7+JFOo7kXiqqCo3NtUf/Adt/S9j+LPGiaTvL59Y9OM/RYr/&#10;PT7x/zZSPh+5HSxvrNW3Nklcljr0tUjJf/jHj5IIc05QQDvVpUxPha4phYcpOumpGCMNzWhEW38q&#10;koLTsNIXA4v/pvD797rS4pFUt6s5xQOZ7TdYPQ9pt+f8ny9wF56lPh+OHqv1a+WTS3nkCr5vZy77&#10;dlHIg1LGcwFpIh13OxU9IrQdSjBvDNJKo0gHeiqT7BX0ULLi0MvicASCEh/jV5nvwo+GB9CMvajE&#10;yIjQXGFSaUFeTUVV7ZW6qpYb5Y/uVyzOlGzPZx/MJQIzokhEDPAsEXhWsD/buL0wvP7h2d78NPD0&#10;JfBgEbiztFF8t4+cG2sR64HJ8Ffzx/4AUfpJTwMZxCnq7x59PbuwvbK192nl/YP2Eh4TB6MaawlI&#10;3kORHSPeY8mqAqvD9rp/WqDUHTjYqN7QO49S3kwnrMzFbk8FrdzxnB3zeTUdtTxbtLPUuve8ba6/&#10;4VZlRbsnK0zdECarrmZoaIVF4R3heDKCynHiBxIKHSBxcFV/ey2SD9zD18zeDQR2VbpMUxYLNZSv&#10;oKCH2P5dXvQ6rFOZmWOloWuxArFE2q1DPfiJYfEspOIxqPD25exnCuVzCtW3T2fX/xxXcCyyVDIx&#10;USyMcsTN5mcH4hlXp9ME1/MOAUr20erOkReQ4T+C037UqzmO6Bd3Gr1MGZAkt521L//WvPAr0zqw&#10;50RJy4sHkyKkd5YHJ1DPMk4X04BnjgTnPsrqeFLdezWzNBTjjvxTFvnT0cCLfzZDtcZQhvfRhuOW&#10;emNI9S6EqtBQ0k/usMelX3hgmVZH9Jiv+zyTMUenPXeyf2iHueOEGfGwHQ9znckK2hWNs76SuVqV&#10;uFYSs1kYtpfFAtL9gGRvINljP53+Os6+0V42QeMXgYF0O4F4hxk/5JPWSUsvIKTwbNPYtkJ/u1wO&#10;tSqG2RITUs52j/a0cqQb6fsZyobpXkjVPluo/WeLulibzOmhy+efKMjNaOi+hdvO4qh3MeSnUMo7&#10;fe8dg1AAmgroZgFqWYCCYFcmfU0lfUEldVwhsuisi8vfNG2PafvAiAwbdyMdY2mQhrgxRNPZHuri&#10;bAaz8pKF1ygRJxDMlw7R75wS3tnFLKDD70G9qiRRvKOaRDFzRxU7AzWcOAh/WNX+mAblmLL7USlX&#10;6dPOUAlvslxwsirvKrTqheXEW/O3czorg0ojxb+nx//dOfW0Ta4iJlPFiK+hnglRjdZS9ZO7nGhh&#10;NZ5duj36cu3O4sexTxuPDnoaX9rZhJ2TMVUxc0K7hCLNg5HyoQzd8mKr+TproMIUKIPtVsL2Bepv&#10;2ZL1zhcYFqcIBCmHQAMq28jPScod9ZsL9Wh4glhJhVJli2rpbYhgGhc57ezVg8Lm6pkITUSICpsK&#10;N2yVi3UtGdPGwHb4Y2ro0GI3jesc4ydC58VKxmKl/0I1a6aUNZDoUulvwXdHZTJw8V62bKJ1gIst&#10;N809/0VIPhAYCbDD9jlcgOe9GmQ4gDqbLHM5Vtq+Gt5/N+3jSh+w/Ah4MwvMbb658akqqJ+sFJ9i&#10;0lxvNTIIf/jC9OUqfGHH6BWg/wzQfwoYvdmS3lg4sTcvsTcNAu5qA4PQjzesHzbZ9yYY5UD+sPr9&#10;6/Oi87Wff/nG2dHi7fToDrD0EZiZP5h7ubs+swm83QVWABGA7L8NFP9TVL9wJ/4n3ZAve3+pwJcK&#10;fKnAlwr8awX+333if9lB9Nr+T59YBFgSfRs8vnff1MTsq++/EzUmSv79W6zExTgri2xrbK6ZA0/H&#10;nqJsi1DEIPWItnA61tSfAKPQ4cQQG1Iajd7ICx+vSn3dmw/c4e/0cl/kuNS4qRXYqVS5WbR4kCrx&#10;OL6ZYRHSrNrWJtcSHW9sEqqr7wFSc1BXwWqCLJRBKBUIThHJUCcLTaNLYYn52twiELtOh1unFVWi&#10;HZusEestF0qWiSTLx5EUk7CXoszPBJqf9sNLsz01Qrw1GO6KzoH65CxCUGdIwkh86nBcfE9EWGd4&#10;QEeU33CwZTNVsZZ0sYOi1O2p10wGlTrKFzkotwag7qX7ThdEjyaFNDJ9Sz0ZRT6cfJ9wjrUPQROH&#10;VbcXpdk8bKIp1rFIHV+QJN5IhUTX8aEqk5EnLBE/IWyPONCkOAmwomzLjmhotZ0YT/07T9WvvaC/&#10;hOJPp/lIl8bI1PJkavnyVwrUOopUO4TyzXmqnZWGg73WT4fwn4YJm12OMxXYq9GwJLIKyVYO5moC&#10;CSDZhvq7hAWR/X1d7O3sjMyx+ggiyTWBFVLFCml29ay3sC0zwdSZ4bocaA/KBB8/ibJAjZsfa1Ye&#10;571p5vTmU2rK3Oqz3GqFlNoy37a++DuPsl/cDB/OtMj0EfMOkQxM1U5O1UoPl0vwOh/jdjrG+Vwy&#10;8UIaRSLfXzPfRzsrGtnWwpwfjtusoE9R1Gv+/JZx7ngUyrrf2XsK7fPYkjuDy3jjUbZGLloiChfx&#10;SfN2QU8tsb2GqqWmiiUOhh0M82k8eAWhfoA13HY3XfM0WfcwXqaYzbtB7rvC7tpDhzFGPXa2ozSf&#10;Vx5Bi0T/eRvvVwiXVxa4NxjbT47WGzSrHR/4vj9039/wIBC+yUS/p1u+oSA+kDFbZIc9ssueo90W&#10;2WnfwwXwdFoPcl5L897P895MIbyKRkyEwIZSsI8qfJaqgteT6XMuiJtw3RYLjRobrRp7rTJH/RK0&#10;Ti5UM9PSpIpge9WJ0G+JaTO1bEBhW20dO/EObQTbJpJ1I0wzRuyI86+HzM8fsjY9G8SClGbYXc+x&#10;601H9QbrdXhq9tDUbjA0RkJ074eAn4bpzbL0PgTqrQTqrDO1Pl9BupthRjtRcMAb8tpJY9LZaCyY&#10;9lKQvFZSuldYsZFd/DGvfbV9EBi+BbTXziUzG1102Ijf7VDfWQVKejc5VNxjj1x3a+PrpwXIhwdo&#10;JATop4Wj8sNwZYFW+f56CRG6iXmmOe3I0lvwsqtGxY2wXCE4hiVBdf7d3umEK/6ML+KEr+5hkv5x&#10;ZwtpL7iSu+p5I7lTcjCQOglj4uGOCeFQonk+rChP70i/kLxMbk2Du6DAkV9uEtan5/8Kwvxoyl22&#10;yNi1EAJmafuQ9A2zrH1ELoDKBZC5gGUBYFV0YFVyYFFwAM/bsihcgefPI4uf0npfJ87v56wBgl2g&#10;Yhvo2AE6t4DSxV3+882UR3spdw/SHhxkPAJSHuwnPdhJeb7PnwVS5g7S3wJRLwHO4/2AiW3f0S2v&#10;oQ2fka2A8V3W5C5zEgifAIRje+FZg7pmfqckLSCmnmw/YRGvuzP/1p2Ghw/qp5oiuvK8q2KIybZa&#10;+CPf/vyXT/y1vpba/TsjoiDxZwrE2u7Biqif+TMo7j/QE/+ieP9y+9/mif/ySDZ39zZ2Dzb3gO39&#10;zxB3UboYONg5EFnS+3s7u9siTqdobWxtif669/QRnuj0zXfffy2iYXx1SISIqJu9Wb93z7o9TZWL&#10;iM2Cvh6xm7/j9qAl+F5m+jCveDKt7lpgboQR0VZKnAQ5kxltMDzk+mqRMbXEmnjlMzHNHJxklde5&#10;xMWgeOG4Ar5vWTYrLzU0lZfs758INXcDgxEu1rgoMqk22u9BVSowWgH0Zy7VsIejbVJQkgEaRyJM&#10;L8Yg5BOxkDgc2scEhZCHqZ3RlTqqpSeBd0UH092DKTR3Hx9igBva3VgdJ32WqCbuC1Pzg2sRoWpQ&#10;DVkpaQkwBOYbFM7PqkmJr/F3EaC1WFApT4hsAEI7AW9eoqGeeOyo+9HjNGWdVKRjk617lw2ty14E&#10;C46fJKY+IWfPOgpfYtOeORe/Znduc28A4c3rQZVvw8pmU6sXs0tmRYPOqXYCLCQIrx+K02FQwBnR&#10;RhMZVrPxmHF/4yYiOBuvFm6tTdNTMEbqIyJ8OVXZ+TXZ+QksLkrTWEscZKxkZgl2oGDDOQFFAYHl&#10;rvRcglcWmVHCCWpKYV5Lp3YkuXWkh90rKV4prnnHTbnPjrvBiq8n0DlKejqS+uLm3ro+RXRSMdkw&#10;Ha3GR2tkOsGLIzDl2YT6Btv8StuoAjuCkAwpCjCojMG3pfkOcT0G6TZN7o5NSfxnJY07EZlzxJBx&#10;p4QntJLF8KaNmH6APbSJrR6RpnF+1NY7jITIRXhAS8O08v2Us11hZRRCAxVfjHMtx0cOBZVNp1Y8&#10;5iV3e7FbXSilNp41RFY3izEQhir3lk1zuphBRXblst9MRG+9jNqeid97KdhZzD9Yytucq9t533Ow&#10;dn3nU93y64THt12rKxTodA0nV050ykh912JL31JF02Zty2Zt/UZt7UZt5bvi/KdZaS+KChZbWpau&#10;dq9eHdnuuHtwa+rT1P3Hz68Pj5c2tUdll1KSBIjMQnRKrmlUqlpqjnZ1PaKn1+nxvYAXz9njt6mt&#10;9ZaFAp2CVN0rBahbbe4vb4evv8r/8EzwYoT7qC/wUb/P00HP5Rcc4CNv/30osMQBZjy37hIW+q2X&#10;RskbUxFTt5iVZUResqV3lGlggWvJY+HV3St1G4Xla5mdWym9QHovILwNND0FJu5tj3e9qc+fiAiu&#10;tfMrtfQuMCXEqMGpF4je6sEcaxGf18lCP9jVpjgqsDQkKAqPc9PXtteVcYHLM0ja4Sx4boZLFZ9U&#10;FYzKIYOF3hAeA0LEicGgx4wR0g5ulpk5wpqSlnAqD61i721AKQsQTBQ296QLokjWsX54YYZvRKwj&#10;3FYCglUippKD7vNZy7nMTwXkezx4A1kxVV8yWvkE69TvgT+IpfwI6RQnvTQK2LZnbzuyVh3c7yPx&#10;1Ya2IVq8KMf7Vf+LvfOOaipb+7/XmbnT7jg61rEgqPTeIQRSSCAkkAbpJCGdJCR0AiSQQu+9V+mo&#10;9KYCVgSxd0fFhuM4lrErRSG/o/f93fX+ce9f7/v+51l7nbXXWSdnnfUk2Wvvz/Ps77dy+dDwwlDv&#10;/FD//P7eudGOxWPN+tMd+vN9+rPDc+N73o32zI3vf9Td0xMTn4VC7+VzZgqzb9bknciKG0gI6Yoh&#10;DSfQehOo9bGkenVIaVRQfDBIRnULJUE5BLRSHlZRmFFTlaHJU0frYhLzVFW9uw9cmpicuZBbW+aK&#10;BIRod/hikCQiOsDbA6g/puMhoZyAukrt5esDL16cfv5s+sPSjXn9vfwK3Y8/fTJk+syJ7Xr7uj5z&#10;YkCXeAGQKF5c/Dc+dv8kHJ/AMeDs+T/WJ/4EUgAMvQSA4qVX82/27u/dabMLeJ0VK779buUWdysq&#10;C5PKxWYFwRL9QRHe9iIfVx4FEy7lKqQ8WQiVFuTtAzG1clhvgLZ1SwnmD+gKh1UN+9h1w5SOM2FH&#10;fku7cLX4/IWy82eqL0zUXBoqO9OcfqIsfjw/4oA2cEDiXsO3Kw1zqkwL6M7CtUe4pTF2iQG4xbRH&#10;oXfstFu9xmjzdgc/DELAQbCDTaFwI1e4F47PDssMiykWi/PE3Lw4cV1+RH+j4ky/+v6RjCdn89+e&#10;zX8/lfPkaO7M4ZJ7F7sePzj9/NXs3NzrT5pED17NDZycjCzU0pQSYW58RE06OJTyo5OVERIZW1E3&#10;ef/O7Pu5N5+n3+9f/zU9drAyNSsnSjOUvfd2+4PTaXc1oDL3f+AM10KMDZBod0GWsK0788Jw+p19&#10;ihsVwROFpP3Noccnc+6daXl/e2huZuT+dM9Ub31PqiItlCKQUwQqvipVlJgtSapR1AwXnR8oflAY&#10;OSXDNQlhGWK4RuQRQTXB+q91QK8yEZmBy8nifkCRDC9IBUTh7PDFjuxqO8EeF8VUQMlNRu8Mufcq&#10;eu8VVNdD3OgLzOh1UOe4VdWgW9NxfF8XpiHZIl60Vah0UiQ4yyNsQ5Kd+EUQebppUPyP7hmrPVtN&#10;SaNgyXHvGKB1WLAKV/kVrsfV+Ubuydjd1X6wurxH6CdBGyOF7vS22Jrre6/MX/7w8dbi8ebRKCQV&#10;u9WMumGLzty4D+Z8xNvpKMLuANRiP9iiFWSc47At2XpTHsh4JNh3Jln0V16cvjRTn63+oIqZU0bP&#10;52oWd+ct9pQtDVcv9Re/68573p37/mD54ljl676cF22aJ7WK17Xxj2sUdyqijqpIHSxQZzBsUEg7&#10;KJMOcKX1gRw1hJSA5GnICcl0dQo7I4OXkyXJKZKklosUNUJxq4TTKw3uZwZ0Y71a3Ky73G0OQVym&#10;vMEHwR7tLp6ljjCdDTRzF7TdgnDGXXobqb0Hz7wPzphxSblon3QRnjHkpCg0FQo3YVG/wAJtyMKA&#10;cK6/GG4BdjC09nZyY6H9aAgI3c1NC0IMoujneXGXxZpzHO0pinoar+r1DC2wJqTbYUNMsf5GCNvN&#10;IGe3IBBG6IIWW3pxrNxDnCzY7oYsr5+pgT+FqIzVtaD6Btf2EvOWSufmQrvSNHNV4g5u+HZsmBEs&#10;1h6egghIQGCl7t6pwaKpzuG3M8//uvnu+uSf58Ye1haPBdO0IE8+iamLT2rRKHsyoscqEi71q98M&#10;KJf2yBab2C/LAx5ne91Uux4Is8v33ST330qmW2IY9mhfI0+UASzBLWIfueUod3iC1XuStfuCuOBK&#10;bPYxcUozSVFHUdXz4+oF8loOu1XCGEzg9cexmoT4qmBUmyToVE7c761Ff3aWPewsu7w7uzOZpyS5&#10;CsA7FUGggnBqVZQ4i8dSx1Cze0Qld6LKHqkqH6aUzGrkx+nu+Sa2iQahTei9N5P/fNX9/u34h6eT&#10;S79f0N+9+2Ts8oH4zjwvbY133RHC+EzApcewmZced96AfluAnVuCT773vPLOdvat+ZM3zk+fwd7e&#10;8V64GfDyPvfBrPreofAjFJPg9Su3AFUJ3/78dQgv8N6dM8v6d6/0D57obz9Zfvp0Ye7l4uLCp7Hx&#10;U4bt3x5fOPG/DcuXi18i8CUCXyLwJQL/pxH43+TE+jeLS1Nnr4B9sCu+X73yb19t+GqFn8mOVCyp&#10;DB1SBwotspBHGEQyLdJlxF5d+AWx8pow7jg/eh+WpobAKUx/fJmMc65MDSTvX9ZqJvg+hVb/KHXd&#10;MEiHnYpmn4riD4uCG1CILGeQwhYisESQjbw9N4BtNng5biFZbaWZGXBMfhWAjRNpoDKqSxnWKods&#10;mCSzy4myygKMSYIMlG4/S2x/EFp/J3TZluDvVByMamdiOhjo3SxsDRtbREelCdC68EBtNFGhIEal&#10;MhKz2MlaekwCWapAM8IRvtns4D2JmhaZqogmrGJIu2Qp4+H5QNvDVOXDOElOpBQvdllgXHtodjld&#10;lQDji92ZYd5iOSaCCeH5WGBhZuiwIGEVJz7PjyvY7ile4x67wS/djNcM0Ta7l2qMlQE/BFuvCLD7&#10;mhawMVK6K01lXlholVrukF1sk67aGi1YJeRvkEXbpqphZQWYpirCWDn2cLpvaxwsOwQUh7bnwRyo&#10;Zla4nVZBViApGJ3mhsoxdFVug+pc+C1wRS8l+2RQ5mn/pLNugklj3JHVzkOrnccogeMHVTdnNDdG&#10;w88WM8YYwKrCMgVkn2+xM9XGWAd3LBBhO3Ts4TRStwJcIbVIz/PpKg86FOXeBl2fuet77aafcgx2&#10;tth5HiKQr8cLr8cQR0TIXiXzXFHs3XjWSeddJetXCNb9GOXs0BCAGvXxPeJHvEjhPOQLnnEEr2n8&#10;twGsdz5BbyDIp25uD1zBf3j5vUYhF+B28yjLJbLrMhP8ge21zIPruT7LRPhHtNcrJPIZivISLZn3&#10;jpp3jX5nG/3KNeKJR9grb968D/EtEfVCjplPwehTIB+0MD3Q0QS9iyE8Fwa84gUtcVh6OvcjnqcP&#10;YH3AM98Hc+ciJPOp8nc6zmyM/6lQux6xTbcafiwn4EIy4jTXfszHsBtu1I8zG+TZjkbajSW7T6i8&#10;T0ZjphWMa3HcGzL5NZHsAifyFDPmSJBkHyIw1xkks7NiWm923rrS0PJvu0i/wlMcuR3eiQdQulFY&#10;UotTYrmdLtk0S7I1M8a0Kt29PwN8KAt6Jgs6k418kAp7oPC4Fw6+JwTf5sFmJAEPWdCrgR4nyKgj&#10;YeKzuoyZvJoHObW31MXnVbVTDf23ewfu5qh7mN4JRGM+Yy2b9TVF+0vyGObAH7EPr4tuN3sOpFo0&#10;5YCHSv0nukNvldFOxri2hhnlpVuVt0E6TqIHH+DH7vvtm8F2nkPVDLql11gmpBjH0TeJHFfiv/sK&#10;MLK337jFa7u5x1qjbQbWa2AEI6rIPD7ctjDDt7WW2dYgTM0gM8VIgghLjGDCGAzfoFy8334u5kwU&#10;B3AEex5dviwoWaBUzwVWzeGrFzHl84jCl755TwkFf5GL/gpV32JEnSPJpojSowHS/SG6CXXr3YKR&#10;p5rB2eLB2fahhz1jTzqPPd9zbr73sn7v1Pvys8/rbr5v+n2p6Mob+eAMtekSe9/tmIk3yssfo06+&#10;5R14GDJ4J+zYH8rLT5Nu/B5/7Zbu8mzOqTsNozckgtxtP7t9v9IY5k6NF6YVSFILpcq2pLRD+dXN&#10;cl1GoFQKxfntMlv7zY8rP9UTfwVzc754evL9/AIgEvxpTwQAiYHz5yk7kAT7rDvxHyfvwNj8nzgx&#10;MK8HqDDAiQH0/A548NLywvLSJ04MeFp/4sQAKF4E2uLChznA8vrj8qVbvzF5XGAlsRIgMH9bYY/x&#10;0AxXJZ9uBVVH7ggHh8U59efBm3IxObE8YGjK4lVlC/Zqae0Cz7QAW6q/JyxMhK1rkvcfVewfk3T1&#10;hvT0C1tbOelaNI9sS0NahZN9SpNVXaXFDWlpUlKQr6t9iD+sQRM5XZ9372DT82PN88drHu/TXMjl&#10;NAQ7ayE7KqnQfRHAdk5ZBSU41hkWYuRM2ewUuMmVsBHEM/CLdKbG+oTEBHJkQVRAmBNjawM1MkS5&#10;gjg4PCMA6+HuvtXSeo21kwcjVFm7r6j/WEbTOCOswtgyZN1qjOU2pq9NPNk1nWKf5LaOY7ImZNfO&#10;aFuXdKhXoQ+shBDQEEBootK7ufz9TM4gmdsbqptWtz5U9zzO6LuX2PqbvOacrHJaUjDKiGvCMXJQ&#10;ATocTInxFOKcYth2FRL33VLvMrJ7MtRUYLst0MUmwMUJGhhI02q1BYXp0QopGudj4m7nALh9KRK1&#10;RXW5jf25HUdTWo8pWw6H1x4tPnBj5PzTU1P3zw9fmhmfeXD59czM4p9X3z+9tfTiz6XrV8+WV8TS&#10;2CY06caCbtjYbHzLNWHWZKD2CDF5kKzrEYYWMAMVgQixL4FElrgqK+33H/a8c532/F74u5Ps38eC&#10;TvUyJo6k3D7Z9H6gca6s4oWq4s/4lleq4fnco3rN6Bte50VERr0JibYN4WwfDNMVcKp6ElsmUnrO&#10;6yZmMqdvp07MJJ95lHX7Td7jhZLLj5LHb0U2TzG7zoYO3khouxpfcpAf1hwYXEeN7UlIP1SSdqxW&#10;d7w29WhNya2R4hv7syfbSw/VtI1V7R2vz91Xik4QW/o5bPU0g7Cx4dqYvFxdY662OSVuT5riaGb0&#10;RGbUycyIo0rekIw0GhNyITvhVlnm5cKMawUA5W66frL98OmismZOQjo4Os2+uMGvsh1T1+vXOuIz&#10;fj7ot9+Ff/wl/6jXfNSnPHsZfeMW+/Il2u0b3CezEa8fKeaeqfTzxe8eZ105IT/SyzywhzHWE3Lq&#10;SNTFadWbu9nLfxa+v61+cT369Z0E/euCxbmyi5diqvb6FO71qzjGab2r6X1fNahv7te3AFXPnct7&#10;mvXNuxfrup409p6taT6UmzupkE4xmWeIlLN44iUcYtIbuh/OP8FPPBYnrA3hCnC5mpgTTW3Txa1V&#10;jGi6sS3MYA0HbZGXiekaFJ++kzE4GR2ncffCfAPjrILHr+OVbxDVmUS2e8tqcIllYmVSZJpcVRVd&#10;dDivZ2bf4VfHjwFg+uJA4UhL8u7qaJ2ORWej4UEkijpV1FNJHktDj8Z71TPt4l2seWbGVAMDwvpt&#10;xFVGrFVOCTvILf5x0zFF51Myx8ITK4hJOkyyFNWTG//w4N6Fc4cfjx58NDr2+8HRW8PdN4fb7ozv&#10;mT08dGtkZLKydSi9vE2RUSKIjEL7q2kBh6s0fxypezSdf2U84cxB0VQfZaIFA3gcHK6iTbWGn6hO&#10;6FQxquUEFRvN4+BisqKLB8vazrX2X2vvvtJWeCBX1aHVtGVqGvN8QsirTYysd7nzSLIQtJDgThBg&#10;GEXJ2jgJS5MgKO6SdZ1K3Hcq8sit4nOz43Epyq+++37lN58cQJ2c7QFODGyQAFAxwIkBP875+fn/&#10;VkD8qeT3X8f/MicGpN+XF58vvOo4sM/IxvCzXvLfVn3zC8IKLUSECWDhWDsO3JLrbspHAXIj+AwW&#10;Kx9LVPr4SJBgJsQC7WkE4dnAgd3rHTR5KzG6DhbTh8s5Iao7Gl69l5fXIy0dT917quboeNmhhsSW&#10;PHFFYViNGF3maxZNdtJGYipyRV2VkT0qci6QGMAYBlAdfABO7LRq1eZvf9iyc4e5szMUirJz8jUy&#10;hDrYsKm4fBGjmQgr9rbKJLnXSXBdAmS/HD2mCzlRHHmmTHEqK3owQVKuiKgozG1tb+8aHe+7cv3o&#10;X29vXLl7uKA6gUhCkhioeK0sKUvhQ/TZZWeBDiQ3dvTcuf/i7Vv9X38unwdUYQbOdrUerygcyUju&#10;zdV1VWcez5QMBLklG27D/WITsMYJawnnIqiZofEDguhRasiAO6TY1l6NRucnxg/WlJyszxuoVpdU&#10;xCSXSOPy2eGlNHkzO74lRFFKFFTTI4aV7ScrHhypXG5PfV0YeUfNvCL1PcD3aOHal1CMlPh1YYwt&#10;MXFOeTp4cpxLVKR1qNIxPNM9Pss2Ns9SUecC7GKqGELVH0W3n8H2/4Y7cNNneNqraxSydwI7cIU3&#10;fiJk327v7HynxEZ0dr2/thwZUQwJa0bHFtpR49e5arZ4lNjj6qDMOm9OA4SVY0qI/NlDYQRLQ3GT&#10;WGpmkNrJTbx1M3nNapSFLZ8b1lRWf/3gyIvJgd+LYxqUEEK4vWeWF7QRDu4CWe+12dznZjCCNB1H&#10;mrW5byt329ziZzHJgz1SEj9kB3/MpS+UCZbzeYs61js1+31R5HJXtn60fPFAyauR9N/7NfcOpD05&#10;Xf7gdNmZweShWn5zBr41kbBbSetMDR3ICB/WcLrD/FoZrntYoMZQvyq+Xy7Tt1QaXBslLRXxS3mC&#10;GoGkMzFpND1ruqjwfEXxzebqB2211/LTx2XCrlDK4UThdLpsRMFKD/LE22413/jDhp//DvrVVGaL&#10;bEQK9/mEt0El3ciIfmx8JzY2GU5nO/h7W6FsrTGIgPAIRb1UUor2lrsZgCE/mytN3fsQ/kMYxL4g&#10;xCALPcZGjwWT+wIpDd7kBgiv0VOqNSaLt6KinZlybxbaxMt2vTEeiqETaX4wjJcLDAPDkvzYUCuC&#10;6d8hFiu8fbawguzFMFOK8RovX+tABTUtU1DJ8Qh3XgOx+cnBxwLF9eWICWIygkTBUpVKbUPrnprW&#10;LlVqGVeqxtBjSOy0MEljQcZkc83M7ro71TV3M3IvqnWTOt253Iwbedr7KZLbScG3kxgXwvC9VDsd&#10;0ZpGcQFRoTY+oM0o0IbYQI8WqbhTmtIhSG0ITqightay5GUUZQpSqUZqcvGabJw8C08r5wR1K7i9&#10;cbxmYXAdM7gYHVKBEzQzIgdl2vGkrF5lcgYjKNjVnGn5qwxqWczGNXGC85G+yQivtAhCcU1oebu8&#10;oiUiq4Ip1jpyVWaFLZSrtwsXP7Tq9Z0L79rfP+1ZfHxI/+jC8uTp2+kdJ8i5E/CKh9jhj6iLereb&#10;C9Y3P7jc0COuLiAm5r3OLLqcWbA58db++BuP888g15/6XHgdOPVMd/WPoqtiV87PK1YDvsl//+Xv&#10;TCHtxu2LQKZrfvnha/2NN/oHb5deLgBOdsCY9l+7Jf7Nmh8YSIGrX+qJ/01ovlz6EoEvEfgSgS8R&#10;+D+LwP+YEwNv9s+lwLsPi88+LB25cM0V5vfNt2tWrPh63dffQDdvjocG5DiTSq2Fmp1RgrUxwm05&#10;ioCxJOVDeZFeVvxWkHsdJah08CD72rkl+iKG5Pz5fO2LTPUAHpW5Y0OR6YYRf9drcsYlGWuYhc1w&#10;tRMYmfCtwSI3It6aaLMOvXYl/JdvAjes4VlaZbi710Pc2yAurVDXVn+fvjDPPWEe7TJQE9OsAP5L&#10;vO13csOvJJu+kpj/moxHdkaHnY2NuRAqOcwTDPCFXXxBJ5dRH4jOgjqEIez5DLg8NCCWA5g6mWMx&#10;v8JYLvSSmLLp9unLLacmsoZOZx28W3NhtvzMCUVXDUotXIMK+RGe4Sirw2Z0BpdXUNK03pGRLrwo&#10;j9AwiBBnhXXe4u6wzYXiRZVhMEneiBQ7nxJbYptbaBc4vguS2GadrFjHp/5EC1rLxm0MIWzhsLfx&#10;pb9yEzczVAZs5Va29EcCZQWc/B0uxDRM6KWJ8UxnG2fjDLREawXDM15M0PLJGiQ43NqCu3knzwSU&#10;4UHqccT3Gfl0bCPsM2INbmN3GIR0mvD7HeUT7pHXrdg310AvrLCeAjkMJcN6m5AdObB2vkMTeEP6&#10;uu8jVqyJ/uoHKdDWb1FZmmd52Rb5WxSQdmaJLIoL8UdKKdMyjz6XdYUbf8z7fmPjz04TFswXnPQF&#10;heKvxJBLbGQfFtrGIu6n+g/YmRdvWZu+9ZeUHb9mWhoVW+6sNtvV6uR42Bd1gxDwFId7icUuIP0+&#10;eiKXPH31nn56kO+ym+MC3GnZz3EZ7/ghyHkJa/sxwHqZ5KQngBb8YR+9MUtgut5NrLcNXzSTvzSP&#10;eWGd8NJJ8do19Bko8CHe75EU+ToN/rEIqs+HLqf7flTjPsQFLklJejZFT6Lp8fSPvoyPSMacP3ce&#10;x3kVKpvPSNSHEy7Dt9R4fZdKM6iPchyQW/cxt7fTDbs4dkeFoLNi1xtRVlOJFgfjbEfjPadUmKuR&#10;hN/4tN+CuNMo6gEfWi+K2wmiFphARNvNfQ0N3azW77L7wRC/0U5r57fPlzlNlF7Ayi6j5FPg0BHv&#10;5AZwboVjSZVbY4FHS7Jjg9KmMcZuROUxKXU4HmxzPMj2BGTHoPO2PR6mvc5me1ysgB/wAI0+xOR1&#10;MyUd+JAy76A0WHCmPLNLmTXApueBjWiI1f7CTULRN+L0TboT+OMvol7+Rp9tMB1UrW3Msh6sRZ3p&#10;pjxowV1LNGsP/kYt/z6pyqD4uFPnbcjgXdTwc3LvH5jqq+DiCVBlg2s+cTXbaAVs5UpA5XH7V7+Y&#10;rbK22+hpaYjc4ui/2pf4Dzzph1i5cU8tdaJb1lLOYbMcnD0NHKFmWy3sbLfjAgy0XKt2FmyIzpjg&#10;Ku5L0hcCKxaDKj8QqxY9dfe2M0d3UvqcWUMulC5HzyJLB52ltdLLM8PXN59IayDzOmji3gB+E5ZW&#10;RyPXRgk7clIO72671bn/ZV3fU1XX1diu6xH7brLLJtz4JZtR8Ra8ar+is8GdNwl158BpAyDdHmzF&#10;CLf7qGjkEKm9I6ilglVRKdKUYtCSrasctn5rhrRBC9B8KZJCt4GE2IDiIKgkOFqF8JODvTCbt+5c&#10;+e2qT35Mf4O4ul2cPgUgjk/1vgsLn6nH57qO/0+HP9Pi/zgC/ydODCDh+eWlt/ql15/bu0/ic0CJ&#10;8idG/EmuGGAr88v6BYBJA+uFT4T64uXLlGDG1ytXfgvA629WbIabI7L4yCLRr/H+pmEwkhicLocm&#10;EK04MDAVJOB7FWKssnC25Sx4k4RWy6TE4Yh4EtuDGmpJZZjTaSYykUOCzJOLtwTtWGW99ieYiYUq&#10;kKEVS2PIpCAbGz87G60o5HRz0Z3eyj+6C86XxownB7fxYXkYMx18Z2Gga388ezo385BOV0RicHba&#10;B601Y211TnTGh5v7UtY7EH4yEdvCRBA0A4z0M7FDGNnCTVxgDlAfLz8sjuYM8fvV2m2TM8KOwCcr&#10;i9hp9dzUJjAt+SdDwAHL6x/fwHeswnkY8hm7lBLnXIpzlqeDzsFO5WSVALJKdLJQWG+VmW4QORtH&#10;u5hHOzrEO0E1YFopTT0c2jolbjzByOx2IGvMEREeRA0jvIESWhVMzkCDIsCmAnsjjuVmuvNmuss2&#10;itkGjI0B1MkEDnXxFXGE0TERDB7NwsVis9nWnTAbfmp05XhX/oHuxH0dMR3d6uHjaePnsk896/t9&#10;ef/1P4bGTpwYn5g9f+f9nfdvbn14f+/N0qtP39vruZsjh7RJmVYZVaZj1ymXP4adeME5Nyc78VQ2&#10;fE3adkiSkInG0y2RFKMQMlIDSR0A3bjno39F0r8Pefua/XKW9eiWaPaq6sFv5S8ut38c71hq6loq&#10;G9IXDi6mdL9L7ptLGX2fMXpPWlaL4GIgJMuqDP9bp9M/Pq+df1n+4mXhyzcF8x/y3r3Vvl7SvfyY&#10;+mheffdtwt3FxFl92p2l7Ktvss4+zT0xm3vgek79eLK2URqsIUKFYG8pnJYSEloTy84W0aT+AgFE&#10;IAVjSPbbTTauWPc3A8dtcAaMEOqPoUO8EXYIV1NfRzMp3Ko42LtTgOriI/byvXsl/gcjqAN8QhnK&#10;LR/qWMrwSVfiOHH2cNYPEMrK2AKPoxejz9xWTt+OOjsre7yU/OeH2GcfIp/NS2ZfASIclLuP6H+9&#10;EH6Yi9EvJn14rXrzJPbuvbDRIUJphrtcYMLlmEoibZJ09vX1iFMDvHPD/LNDnGM9lKnD3Luz6ov3&#10;la1jgZEVpuFV1sWTjO7nqb2LhX3Ltb1LnQMfB8pfNGjv5SReVMvaOMw4MD3cPjDVJqDOAXXEE3bZ&#10;y2XGAzKLprwWxS6nqv/IkQ3EMCMYeRmaqfqu01ltZXgp38pV4OGkDfGvq2R3jUjOPMouHGaBeJs2&#10;oVe4Ja7h9lqnX3EqeYDe/Sw0c4rNyfL1Z4DlIdyRyq5XY7fnJ65+OHVEf2v/x5m9v19uPD1VsbtV&#10;CZgcMThykiiVkJ3lWBS6Mx27Rehmy4WC2M7QYHu3AEO0wBGvgMKjPeAKL2oOMapcJNGSmExXHsa6&#10;QkaeLtHd76h6Obzn3sHh08PdexvKyrUJBQnyIo2iMkXZqEnMDk0I9aaQbZF+Ro50J1AyA9ueKT7a&#10;qpoaEFw4xPvjhuzeFebFYwETPT4XB9lXB6XHSqW7+Wg1xInv5eDt70DXsfIOVfbeHDk6N3bgxcGi&#10;qUpxYzSnUEJP4rpjkWu2bTdc5wA2C/C3pAaYBIXChXkxuggBE48DYZk7gxK2BOVskFaAqjvSAbGa&#10;r1Z+DVjZAZwY5OE+PDIElAgDWyOAYmKgXBg4/2tC+C9C/F8d4D/0ea4InIH02KFDh+BwOJAQs7Cw&#10;qKysfPLkCXDbv274Z//TB/7b8c/nfB6NAaLyiaq8nHvZdaB5p+0WQHcCqCj+5Yc1RM/AeEqcECIA&#10;bfI1+hG5/scAS2s5jV4vjxxm8NpQhEI4ItHbgYU0xvKtcNkgQhsStwfP3ENLHJc2HAW0mwJVUTaE&#10;aKegJCQ3mx6XFqwMQ4cJ/SIUwRkyYjYXmRqGLSyQD3SmT/cVnm3UjMTT8qNRUhmCLfDCYsztzFf9&#10;sv2ndV5OUD5bLuQoApGxaFcVG1MuI++lgdrxlu1Cr7EwzBm21zgV1MeAdbHRbQx0CcFXhUGEowkh&#10;DIaUwxKxuJRoNae0Q5ldJWMKvVzBWyGwnXwuOj6GK+bQqYSgaFl8Z8vA9QtPZ2+9nzh0W5vYwKKn&#10;8kOKuMxSCiHXD52PoxYhUClO1hFWtmIXYgw6PpukrQyI2Q0Pb4JIOh1pu7f7FBmiCsGUapawUxia&#10;w0CJA21QbGcflT+1MlhUSRFq4US5hV/YDi+tC7lDWDGacbU3/XVH0tJelb4+ejGP+1gTeFOLv5qE&#10;OhkHGlaB+rTgniRoTaJnSS6mooHW0ESrzIdqog35oetpcZtEOSaqEuu8RlBzH7y726mxxaak2b18&#10;CNMySt7b5lea76osg6nqMboKmKLANawaKahGCDPsCZGbneSbrRJNXZKtIGpLRJKVB3ujNfGnHdxt&#10;VmJ7lL8j+1cj8op/eK34HvLVRuwmawEYm8WM7JCqu0WySioqUuyJLWEIj0RFT/Lp4/5uB2Bmh32t&#10;L9GhD7m4S3TYcTL0NAs/Iwt8GAN/onCbT/V9rvL9je94lmE3TXc6xYfd1AY/rY2e6019eSD3/kDK&#10;3SNZ1yZzRnpiygop8ZGQYOIOvI8hE2WWwIBnhhJKRLgWIWqfANIVCu6Pwg3Fk/8fe+cZ3OTVrmsT&#10;SCihgzHGxr33qmoVS7Jk9d67bRXLkmVJbpItuffeO7YBm25672B6ANPzhYSEFjoEHFooOuLL2fvH&#10;PpN/357zhzVrNEuvNOuduTXzvI+uda9nbbMItxQptpRoBzNlbTLOgEo2ZrFc7Oy6M7Lu8dpNL8e2&#10;3B8ZudTVeqGr+erq1lubuq6vbzjQldNcyGcxgUuCFzst+iY6OCpbmL4ht6WPaiiLZHQmq8Z0pY18&#10;VXIM0NXXN4rMgDFUpppNLWM3a7rPqIRNiAAS+jufGq/QKxTiIwXvQZ78Wi77QBpimACpigjJ9Qwv&#10;DSeXx8tY8xJwM2JEvvgspDgVTGNFI4ix8dAg/1gfT6C/n2OlNyfNQEhgec4DgX15anpFuqAYieHM&#10;9PTyCQVJJLklef1KdkmIM8pzNjAxSpjCLEqT56Gx7FAAPAAMj8GRopPIHmEgZ8eyUyyByC4oLNzT&#10;2/zzuv6n/V139Oa9hNT+RGYpUlTB1PUZLAfrKu7V2p7nyq9nUY4YcNsaNP0tlvw8FU1GDuEj53Ih&#10;c+gANyEwXI8g5iawsoAkpieA7kWh+WXgPLJZ/mn8EJoqFlaCQ/WJycOpxF4huZ3GLo3jpLkl8l2Q&#10;ilBWZoJEi+HIkRh6bIQ82pMfsVwT6W+OijFEAHMAiComszYztUEvKUonq3nhWZrIlStF9+4Pfvq0&#10;99On/a8/rXr1uPP9/YFPT7f/9ej0x2tX3q8ef5i5+jZl6Blx5zvk+Q/RNz9F3vkMuf1X0vVJwpnX&#10;qIMfEvb/Ebr5d//1f8TsehO360Hkhl8cKbfs0C3beGoka8m3c6dMdfp2wbf0FNale1f+7Sd+9seX&#10;wsR37Z9/t9tfOuLnF3vCP7S/Q+JXTvwP8ny9/FWBrwp8VeCrAv8rCvznOLGDgjiceGev3EA4OPGM&#10;OQ5j3LJpU5OXuVoT4J1A0qoYSb2fQj8vVbNIr4tryWCP6dKOGjUHc7LGFOJSaRI7B4Nawcad1PGf&#10;lRc8KrMdEfO7YiNagt1XQ8J20dA7mfjeBIDJ01u21E8fhy+jGyx0Gy06028uZ5ETzWueBgMekHPG&#10;ldxzIuJRPv6wWnjRJDyn55xUUw+zoZtQ4UPQsKHYsMHoiJVAxBaG+Hxazh1p9i8MzQWm9qws90K6&#10;7YpYu5UpWYkhVVPp1WpFpzGjW8YpQQJkME8COVbYYhm6efTB8zOT93c9+H3z7w/HHj0avXei6FAH&#10;sUHpIkhbzC+LszZi6tsIbcXwhszwQplPlizQyA82IJcKAqZjPb9Duk0Pi13mwwmKsIGoozTjAUnT&#10;EXHfQXHvJmRnVWRZRoglPaZEHmXDu6mQM+iEKQTJ1GT1HIZ2Plc5iymaSqJ+SyY6C8kBGlJAPnBe&#10;kZeTIcLFJKf2VxfsteZvpjGaANgcGKOWqd2mtk1kFFxV5vyAl2z2R9ZNj9TMiNYsgeRGUduTpNtx&#10;wiNQ4rF49DgnbmtB9JrayH4bcMQA3yKIXAlwq1m+rNRlfpG3azkgtBUT1YEPraN425hLTVL3PAuw&#10;rQQ9bEhYwYzuxIJHwLjd8YLz8KyHgpJ7BSX3i/WXZJQNGFgnNXlQzN0i5G+n08ZA8S3urjnfT1dO&#10;naKYMTPPN3AFImmcK7zDETygcB4nkh6Dk5/AqZOJzL/g9NcQ7DsIchKd+IqCeU1D/UlGvCLD3pLh&#10;f/Hwb1n0D3juR6j4U3Tah0DF6wDNqzDT+4jsN1H613Gpz2HsJyzKH1mEt5XYz21Ye0PSmybKuxbO&#10;+1r+u1Lhp2yZXZHymZ/yjiaZpMtecpQvxJonloI/2yve5gvPYJbXJEzXC33rcxNGssEjmthhPWKL&#10;hXHaJrpiwBzUhvdpAypSA4p5gWWiiEZhfBMb3ICJKoAFZMF9FchAKTqYmxxCYYXgxYEYVRBI5w+t&#10;B7E3UbIO8/JP8WxnudXXJd03ZSvPKdcfUm85nrH3sHpfD36lzrtENMvEX1is9mtP9e9jefQmu/cg&#10;3bpALs1hcys8vrf4LrJBI5qR4FZgTHlYcP5yd+WChaKgUDWOamMJS/EYQ7wHI2FeMncBj+PErfSw&#10;HqTtuqn56SBpvNKjT7uwwRi0Ih+0Phe9W4/YzAtpT5xvRH2XJl+QWR9csQHac563+Uf5yEVmzQFY&#10;wcq4wuLYPLgLe+lM7NQ58d86QxaFkeIFWXRrOUYrD0WFBcUtCY2fRSJ41xawRpqzGm0qBgEWHBi4&#10;3DPQ1R3q58KOXWKGebcBI3sj4CtAvN3k7Ovsirvcqvvsstsw1bFlkLYFPmZ3z2wv98yA+amhC1Ng&#10;nhk8aIkksZKHKqMiihi4SkyiPjZSFuzDjg0XkUnZGaZuS8O2/NZ96TWbhOUbsLlDoZySmWE8pyUY&#10;pzCZC7XWW9ziyqyagTDORur9BEXQnCaktSFKb55H5LrCWQCImApKIwex0G4Isi9KEk0U+yLwc/yR&#10;U5xpC7yVIfE5SHwGDI1d7uM7dZqDEzvoQgIwbuLMyffv3zsQx4eP7xwe388fHcj4vyixI+x+SeD/&#10;sf0TJ3b46hwG4jf/RsUOWuw4zNpRysLRHHbif5/4+aW0xZeBAxg7+if7tWvXOELB1ClTvnDi6U5+&#10;FCC7JxfVmOaXSwRbyLpaUXUVO5UbzqGhFXyrgT8sQDeIUd0F8p2dFYfKzW0MquP/nksMcGo8aBYc&#10;Ph+buBgLc4aEzY/wWAAJCiZCkohwUhKCwIHi0wB4OZhYJk7fWVW5p7ZoWJ/aLqMVEQCSwIWs5TOy&#10;YMGdCvamYuOAKbM5LdWUTGQHRTsKPQoDwQYIWRmOoi8MIM/2VkYidThmGpYuAuPYcWgmGA8Ng0Ci&#10;YBQCh8SQArEcPwhpcTTWDcL0QUnDSTrHcoprqMDFnblwFs55CipwNkUdV92r2j9cMmFUbwaDrSHe&#10;aVE+aYEeYj9X+rJ5uCWzExfNTZz+fcLURai5IfwAQr60crup47gwfyQIoY1B6RT6ro7eo919R2sK&#10;txhFnaKkMjLMmhCmDV3MCJiHDXAhoAAMKlZIxbMYNBosEeDivWDKPKclAYupaZTS7ooVe0bze+qk&#10;ZVZhSYW6uT9/eEv1jiut+y9bhzYpy6qNFbXdQ5sOHbh85uivF47fuHnj8YsXH169enX21J6Otqya&#10;ZvHozrz1Jy2D+/U7LlduOV8+uNPS2G9SaFhUGpbAJqtE2mbh6t282xc59sucN5dFTy7LHt3U/n7T&#10;8vBf1Y8uNz0+3fFyX9+7jaP2VWP21o2TZaueVoxNth//tOrC+7YdpxWFFrKAVJwjOLSj6c7Nddeu&#10;d+8+Zt58SHvmJ/ODN41/2Fvu/Fl281nh3ddlzz7XPP2r8dGrjofP+h+/2v/i7ek7j8Z37R+yVmQm&#10;M6A+UYvdQmcDCIF0PVZiJAtoICbQkxC/BA30BEf6owBxXDpJkSZg8UjRsYFLl3y/5PupC79xwnnM&#10;sCRHj2RQtpo5uyvkh9oNmyvU1SIMzNcZ7D4XHbccQfMLY86L4c9k6D1bNogvPWq59brn7p+tvz4p&#10;eTZZ9vZ10dsXebeu8M/sQR/bmnBqN/bKOPfHs6k3zmVcOp159ri2rx+bnrqMhJqNAc5PBi8Vkvyz&#10;RGHluvg+W+KKImRvHrAzO2ZtLXr/Kv7mlcyORrjK4MdVuusqE7r2Z2691bDrQc+WW31j/xqqPVYl&#10;6haCdHFR1CAENprMQlCykik1VHIvPr4P4D8YDt2OlV7OKHvQ0PJjR9m6opRMkc2YOZxTOiDMtoLI&#10;+bCkDrVwa52xo55ZXglvHMDlNSYkp3lgVMsta5O3Pcre+Idu/XPDrr/q1t2ttQyl0aRIOZc2VNl8&#10;fe3+nzft/HXbyLPxVR9/2WJ/ffLF44Nbt9coc9h0iUiSXSxtq4kp5s5Pi5pP9wsTA9FGDMNCSCml&#10;127Mrd5u4TfQgbpoSGZMsiaOrgIQ2YFyflxTgWhNY/ZwlX6gQr+pobqvqrgwU51KpdCg8KRYCA2E&#10;SkukSjFkHgTHjEZxYtAZSfQsEqlAQCxPI68oYuzqTbu8J+fS7owDg6yxesLeFtGRDs2glmiDBSm8&#10;lrAC3MBR7ngR2tJkHlo/sHLfyu7NQ9a2xnRboc5WUlLVmm+sYyap/OfGeX8XAXFGsELpMghHhCTj&#10;gYBIf7fQ8JnxuAVJck+BAVZUYRSyBdOmzHL65oufGAQG7ti53cGJHXj43wUlPv9dVuJLyPx/23+I&#10;EztCs8NK/H858ZuXY3vW+IV7OX0zZfo30xbPcqGAWDqSgR8nC5+HcZ2BW/A9wzfWAe9X29ouFQ/8&#10;qGs4xs7qR1NN8AQBMIouRnBaJNpdtpaTVZvP2XbvUw61o3IVfhypF4OxhERYSCa5CEnL1DSPXEcC&#10;kA1fWUnf3p16YjT76taiX3bW3NpRd31t6Xhn4fq2ghFreiMNIQv1hEWFJotEltLKVa1VO00poyJc&#10;v5K6IVtwSEs4qoAezkCeyqeeKWT+kEM4ngYdEwGG+PFt1MhSbJApOUZLilEnBfIAy9HAgEQMiERI&#10;oODi8PBIIiw0mYuRVme3rOnY0VE+kq9pLDb1jHQeW9N7urpwIxFhivARgcIyweE5sY4jQiNK+PjO&#10;FNqAJLlPwOqXFW00bBjP3zOhHr1IbjsGq9wHLdsLqzpIbDsj7byUXnkGzqxb7kb3mg6lhPCL6EW9&#10;qa1VhEKOJx02JTF5Ll4amGImNNUoD9YZbtaan7eVf+6xvarW3isU/atc8lud7Ld60U/tsusd0kvN&#10;kvEGwYH+tOObTD+s0RwpQ3fIvIzi5Xqui0Hiliv1sBhiGusSh1vju+sC62y+lW2w/ipAm3q5iTVf&#10;muqboY8wZQSkq73TsqNU5pgMna+YMxuJnxJJ/i6aOSeBMz+JMguMmAaETweRFyVQPQhgL56vt9jF&#10;i+/up/KLy4vGVGNYPVT5SrZqpUjWxSfYsunaXk3p0cKac8acM2misxLGDyn0a1rhrTz5T0VpF2yq&#10;Y4aUHVLqVgHkiAJ+0UQ7JksYTfJdAfPug/u3QP1bceFjmbQrvQVXRipPryrZ3p/dUS/LzyOq1HCR&#10;AMikRyYivLEQH0pCKAkSzoVEF1LQA0r+hjzlsEndppaWCDklUmm1Wmfmp6mx3AysoEaUN2xo2Fe+&#10;8mjlyNacth6JZUhVfKR2+NLqHaf614yVVg9Z8gfKiysL8hxpACgJl0pL7zS07C9cO0iy1oTLBpKz&#10;N6kqm5k6pF90XDxCoMvPLuvtXTex4dgfW/Y/66o9xIQrgNO80ucs3YFGXknl3shNOZMr2KHCDuBh&#10;lbHR+f5xZXHsWqRGspyAmwPAzAOQgrA8EI0Jw8OjooO9l/m4O0cG+zieCOncNBKEjopiW1Kbd/Wf&#10;PbD2XGv9oCgtg4zjyRmGXHGNjlQEXoKPnY/mAzLN3LYcdj0DmB7rSXKfD1k8K37h9Pj538Qs+Q7g&#10;70pBRutlxE6bfHe99oSOO5IIzwUm6WMSjL6gjACokUDrM5t+NBvuCfCHaHEjTennr2279+CHibH2&#10;hmwWThDpjnX+HvDtnIQpy5nOMIkvVRxBTXKHxs+HxM1NhrnxEjzwCE8IwRsgj8JmJzAz4nDSQIzj&#10;a9wlZMIcHOp7AnweBbKYgvJnkuI4BCCNEIwBewITlsXgvaC0KKIWL6mR6xqNxjwe38ClKZnwaht/&#10;4kyvw7Jrt//wbvLIgzvrnt5a9/rWlg93jtjvXrVf/PnD4OknWevvMdY/St41mXDqY+wNO/BXO/bW&#10;B+rEU9KBR8i9z8C7HoaN/RK4/k7o1l8D111Y3n/QrW0PrGs7p4fumeg87Uuhs+kLZ7FSuBd+u+LI&#10;/ybtky/tzz5+fmL/+Mz++c8vieZXTvyPifbXD74q8FWBrwp8VeD/gwL/OU78N/W4ceVHPAo3a/pM&#10;B4Dx/nYaZ7l7LxayGYnaC6GNRQuHQ+S9IZraGOOXksAxBi1Yl5eksiQx6gio3SmkO2bexwrJ7ULb&#10;bVvlRJZlC53XD4INgMFrsIRNNO4KONXmj9D7JFvBmnp6XRW7Lx3VjQ2qjnWrAwUP0JJPKKR31dLH&#10;IuZvDPINLvsXqvgpRfwcx38GotyLp9wD8x6BxA9BskfhKS8iFa8C0/7wkj3ySnkQqnsCyHsFL/gT&#10;ar0DMd+EZk/Qyn7K6H2SO/RMXnstMX0bDG1DY4sN2tUr2ifW9fxrtPnH1RVXV+T/MKq53ko/XAzZ&#10;YPAbMHgP5Aau0fuuMQSsT/MZ4i/posxroixuIbi0gOeU+TkZ3Z00i6YlezqDkSFoh8m4jmbtoDUM&#10;MAfXyzaul65r4A5kEhvV5CY1s5WBLED4iTCujHR3tilAmheSmh0o13jwiLMxkVNBATNg7q56P6/u&#10;pa49y/1a8PSxDMtxZcEeSsoqLKOamzKUXTDe3HhnZfvT4frbubIxWIjBzxkfsBgf6UpG+AjIITpW&#10;qFUW2ZIJGS1EXKxJuFwNvmhFXzaTf9YmXqIE7QK5r473GsZFbpQidsmBo4KgRoGnRbgsS+6h5/no&#10;5dFWRWKjhjuqMxyTWS8TC65AzVdERTcsNb/ZCif4nFEguAqGrEtT76pr/rW26ZZQusnb3+Q0jek0&#10;lefsZomHj5K4J3ipNwTqX7mqh3jJ73Dm3UTBM3zKO5LiY6LwOYR9J0lwj5X6XJDyUpwyKZK9ZvNe&#10;SniTAsl7etrHRMX7OOXrMPXLsMzJuNz38fmT8VnPIcqHBNnDFMnTHO6zcsrDRtLjCtLdJva9Vu7t&#10;au7PVsHtfMXjbNOk1jypyn+ZkvdEmvNreuEvxQ13u7vvtZSfNYoG+MA8SUKhClOuJdRqqE1qVpeI&#10;3kXGNSLBWlo8VwUlKcBYfmQiyw/OXB7H8YySuUVluEfnLgu3uARWeYSujEk4iCafxtFOJJLOYwUP&#10;xOZXqvpfuCUnUNlHEosuMftuG9f/Ylv/c93o7dY1Vyr6B1g56uV45jSgcCYh0yM1JyQ7M9iSGVVu&#10;RfcV4lbIwyuA8/Txc7TQJdkJLqb4Bfq4hVkxCw0xC4xRbsbYUFVkLCciihnmSQYtIVGXcpmz2WYP&#10;3SCqa4w+1gLsUy0tEnuWpYK7xfCeZGgdElSRACx0nKEIDknlADMzkTkmcFYnrnibpOSw3LyJoCkN&#10;5fIDGHFBjAioyp9VFSJuijc47ECnLCfuqzcdTTBag2hs97CYsAiAjCa0yLJUZAXQG+M2HbDQKQ7g&#10;KolYnrncp2hpVLMfdiiMMQoQbkCpdpMNJ7jZZ9jph3CEQWiwNclVy3fNSF+urw/IHAJYd+Lrzkl7&#10;D7LrhxCGZkBaD9ZUS9argWKMDwHik4SLpQlJKlWKVZvVoNfWa0wdfE0LgpHv66BSi5FOsxBOC4hT&#10;XHhTFrGcZhCmzCW5+ovDoRlhsDTXMOq0xaC534aHT4uWLiOXRqSUhwlyPbA6Z7B5aYxpQaB29nLj&#10;Em9bWHQlEpkDAVHcl/hMdZrrNMVRZhMGjZ64MP7O4XFzmHs/T7798Pq9o1yEYye1wx73N+34m0v8&#10;Q3T+J07sqCzhsBT/jYodtNgBiR2zOeZwTPoFOzte/x44CMsHxw3sExMTTB7XwYhnOPx6c6YmZrAa&#10;L2/OH++LqRKgmuWl+6sHTzaqarkUo0BX2VvbdLq6cl+Z9VB77Q8tDbvVSjMgLjYgeD4m2VOtISkV&#10;eAo+BhzjC4oMIydRNQqLQVebzDGBUDIWWG6GaPNB2nJS3gplWVdq9qDO0K1UF+Kx+GULkYtmaBJB&#10;lSmCslRxvpivJOAFMCQ1Ip4YEEX1j1LEJ2ohWGVInDIoLj0OpUIzVUShCicQw2gKshQdhU4Ig8vY&#10;6eWlnQXFHTiOzjkIPdMT+p1n4oIgiksI2ydKDoAY4AAjKjKTHGuql6050Xvr8q5XdeW7o2Mky5wT&#10;4sPIKJiIRdXQSaqY8GTXpTFO07ynLIxdGEb3xWhR7EZF/tbC5lNV3efWbb9z8tyrf11/c/X8w5O7&#10;fjyy4fL2wR9G+s50Nh0o0HU6it+jESIuU6lRGnlcYTww2tl9zqwlTstCFmL5SE0pz9KqMbfpJQUC&#10;WbFKWpLFzNWSsjQOYCxprqc2FEHKMxNrTNL+xsK1a0pWrcutXlPSsnPtjluXrtmP7H+en7OKRM9n&#10;yUsU+VWp+cW5DU3Z9fXKgmKZ1sZk55EI2ViUVcnt6zVd3F/w+pDOvkf+brvs5R7N5BXzHzfKX16p&#10;eXGu4vHJqmfHWt7v7Hm/pntyYPBt76q/esbs3ds/rzr0edvxPwdHzhZZ+8rMRT3N9cMrairr07VF&#10;lOxGyuAe5YX7NU/t7c/sbY8+1D79UPPG3vz2r67Hdzpunm+9fWDti/H9v23dsa+qo12uLyDSs3Ho&#10;HCLccZBbq4GwoVC0VynZTaRvxBI3snmHdcbT5R2n6nsdm4TNLB4mwD/OzRUfEUKKDpfjY6u1zM3t&#10;xq0r8jeOFmzcUdc8aE7LYfpQooMZMZh8PKWThe1OYgwkygbR1t3SjZctO69Yjl3NO3lafeW08sGE&#10;9tEP6WfXJY1WBg5XBI40xK7pQHU3o2uqMSXVRGsNNVHkF4iYByWFyBTU/ExxQ3ZaS5a4ScNqUBIa&#10;U5NrONBmLmRIhRtKx/amo1fnknuN7GIxulxNHa7P2rKqbONg2UhH6fqu+ppSg5CFDvNaErfMLx2n&#10;aDf3NtX3G0tLWFmpwUKotwoELqbg6wSGDQUNm5tzrEYMGizGJ5cyJLUEcREM38zlHKi3XN/YdLg/&#10;pdYYkqVYVFUHbhriVKziNu4Tbrlr2vKwaPUt86aHDWP3HBv6izIKBSliSoFa0ZubO1pcsL3OfGZl&#10;5cPTq+3PT9/7aUdzswaKCkfhsRm5NktrM1EvDSAC3SGBwehoppHfsr756LU9v766NH5zZ/VwQVoh&#10;S2FhSvOoYj0hTUsuKVWbTTK1jCnlkPgMvJSQxMElMbHJjrWdhGAILAJDh3KFCWI9T1WmsbVm1/UX&#10;dnRl1yjRdDEYkUki9WSpttRYdjdbNparamTIvOSwYgqojoepYsDryYhGAtpGQLPhADoRm8KV6gQZ&#10;WkpeJrlYT2zIJXfXSjbsrb5+uef5ftuPRkI50YdDD2AqoRIpkIbzAyUFAWNcAyNcArAxSWqBtjiv&#10;vKmmkc/hTZs2yxGlHJw4HhC3bftWRzhzdAch/nvw32Hyf5Li/xAndkz7dzx23PXlm9djuzb6hfg7&#10;ygd95zR93lQXWCCBC1Iwo1XJERo8oiKZ0A0R9AuLxwvXPSvb/9G851XG6A1B3XZSdleMtA7Ot8k1&#10;9WWWkXbjWKdoVRmyThduTg8oyIut14c0iJzLxM7N6Z5rVG6bJQvW5UZc7GI9Wa2aXKmZXG14u6bg&#10;3Vjt661tr8Z6Xq/tfNlc8rNOvl/C3WLSHm+q+rm7+W5L8SVL2vF0+kEj94RVctlMv6YGnRQE7UqP&#10;O5KPvliAvpwFOK6N3q+O3CHyW0Vb2sFw7RV5DUg9urlLm5MX1oBnFYFmWpOcK1nBreLYHiNhfX/O&#10;pb1tT9pNp4WwZnpsZSquV0NZmZLcjw2vAHtaEwPrCFG9DMeaP+FQteqn5sy7NvF1mXCcWXxWtvO+&#10;9tI7ycQ74plXsBMvUOf/REz8gZl4TT4yiWj/MUCwc7Znse/SQnp8jxazXg9bx/VrhcyzxbhWweL6&#10;AKihQOSK8KQRNHtfiv5yUfWjqjJ7tu7PNPYzFfVPHelDFvGDmfrBTHmTg//ThH1ho/9ZJ31XJnyU&#10;ijgqgG0tlF+0GU5phJuTE1tx6FYNa001b2sjdbMVtbqQtFEYWR85U77Uiew9jRX0vSBqvhS2LIMZ&#10;WsaPqOEEV6IW64KdaP5OpMhpQvAcjd83fL+ZyigXA9I7F+ZuiHTWx/pY0aBGJndtqv6oqeSKteZm&#10;fu2NnJpLBcUnzOlbTNLe0pSedlnzAM86JjLvSc0bE2pWs2UDAvp6U9qaAk1rusxMxOSggWVklBWL&#10;UPp7pQf4l8CR5YnJMr8Qx44jJQLWbtA1FaRX25RKNRGMDQhOcIPS45RmWW1fZVVHk62sNE2lBcHx&#10;wYEQAoCcQVHni/MyKHohKo0ClvFwJo2wMYVZT0kwJ8UYCPEWPqIii9pjYa5QwqrpAfrUhOJa5bo+&#10;66ECaR85Nh0VJpZSzHplo8nUVVKxtjRrQx63uwjXaokuqQSUtRPqaynl2Ym6TKJCm5qfa22pbtjY&#10;v/ri6M7fN+962Nt4hI4zRM4LI8xxqYLGj/BJaxSMlenMATV5pUY6rFZ1iDLq2CYL0ciN5NMiONhQ&#10;cpQfMjocCYVjAYnwWAwwEhXr6NFoAASWlEzkZ+c27tx2+c7Nj4/v269ee7T78A/bV+/trxixSupE&#10;sRroXBzDV56LqS2lD5QkrcpF9GuhXY5fDe9rxfvYcJ62pGUFgNmG2NmZiIVmmketIKCFFlRMQ+Tr&#10;sppqGnYpcgfj8ebgKHMSek0SalekX3fUstoa5YUnJ+32O58PdawvxqfkRpMs4cycILlisVi6SCFY&#10;qkmJyJZD8xgxGcggXjJAiEEYiWgjE5PHRRRRowtBbhmh89SRi/I8v88OWVYJi16JhG6OjlvjE9Hr&#10;Ft66KLjaA9Dsn9QNYQ/BBcNAfh+J26Fj15mZJWZWYbGouExZNNrcf338xJsHtybvXX1x6/zknYuf&#10;H16337/24ea1T1d++rj3+ov6Q3fUa68zRn7BbnoKO/AWcMrR3ySNP6TsvIwdGAf3no3tvRDVdyl+&#10;9VXIhsuAkcNhHRv8aleEFdWDTOjFcYsdB2I4Oc1aMJctF168dd1BhV9//jD56e3nD2/t797ZHWcd&#10;f8kO/zt8/s+BI+45Ln31E/9PXb6+/6rAVwW+KvBVgf9NBf5znPjLY+6z/bcr12gozOz/OsdO7uWz&#10;jpF8lMGaoKWeJ2SMJ2bug+hWO0AvRJEXLymCS+oJ4l46c4eE9mu+9HOFwl4svKq13jDV3LS0T2RW&#10;HuRkbCdL97A046nWoxLbCN7YlphTjy4phlfkwJqzUCNa3E4J5ggPd4pFvspl3BXxngt4z2mM+1jy&#10;r2H4V5G0v0KYnzwpb315H6K1dmCuHVZoD86xe2TaF6k+LEz/uMxo9yuwh9rsEcV2aLkdVW1PqvhI&#10;r/0k77Lrh+zafruk/lVGxSl90dEs0+4M9Zg6dUwr350l2JtJ2akCjqVErDcB99WgJxrQPxbHTej9&#10;x7ODz2n8jym8Dso8Dkh9D8mDjwlCDtP8duA8NxFDbSSoSpyszqfkVZDMtsSCqqSGYcEqR69m9aox&#10;VUp8dYn6/7B3nlFNrVu/133K7nsfdzluu1tFpPfQCT2QQggkkE56gyRASEIS0ghJSGihSgsdQVDp&#10;xQYqIopYsGDF3vtWbKDmxn3ee865Z7zn/XLPvZ9c4xkZz0rGWGOs+eG/Zn5rzv9sMQg7RJg8MoBN&#10;s0lk2OG4rhSBJ4PlQICtgHj8ALT7OXiDqwEQfsAlfMoOOOQbMxRF7Y+mbwlAVjgDs12D9ODY5tTk&#10;Q1rRtIQ+jArK9VhF9F0Oj96IRtijISthIV+FRXwOSfqFLXU1Zvsd0wffzgY+yQy9J4q6ywVeS7Sb&#10;jFgxELasCbWxk+rQTlxtQn0nxP/I56wVpG3KJNulYuz5cR6ZCJARntQULRgMVx0K1B7FyI9SFEcT&#10;kgddQw3fr2P8ZJsciqxJzzmaqT8ZT+l08FVvcJb5RVbGkXYmMA9DSYcicONwxhl0+gO0cA7Gm4tK&#10;fg3mvgfzLSDmu0juc6jwGVrymiJ5z5ZbmBILnveeyrHgUyyxKRZg8oJX8hsX/hu3jLcekgVA5gIg&#10;7WUg51kM+1kS+QEJMkMA7EtyHmbZ70133i1wG6Z7DpACRrmxZxXcR7nqeYXug0z3RqJ/ojE90hbN&#10;arVHCnP25cv603BaRAA13CUBDeKyiTp0otLdl/zD6qhvl7mF+AanI6KUcRFiUBjdyR279Bfqip+0&#10;Dg5tAUFj4ZHjvn4THh5XwsLn4lHz8QmP44kvcDwLN2+ebToZLW7dRKpez+rw1FoncFwQtt7UN1w3&#10;Vh6V5pljk8UOMN6acO4mmARAkPrRMgNSciDZtYymGmZbFsiItFXErpfG26qwznl4zzKyXx3Vv4Xq&#10;34pxb4hwl7g4ITbZRzv/CgOuReE30VgbmdL1XIOXJtc7P2OTirRWyg4oFZG7eez+JHxjbFwJFGmE&#10;JuioTFORbodJ1pQCy2C7kLZQFecNZccycrXeGOiayFB/Bk3USm+5Qm29Ru+6L5hYkM9YJEefkJv3&#10;hAnz3MOp/kEEAVVbJWsxpdazQRrQerbjn+NCv2V6rZOsBuSugFb7cncRck9RdMeR4t0o4QhFNp5I&#10;6gj1Usc5iBV++pao0mF49U1qy/O0rrnUbfeZteMgYdXGGN3K4EovlDk0MScwkeGXCHcBR9oGI9xB&#10;yUiOQVLcXNbR1rzHVDmYlJLv7If9+gffP37hu+Sv8OVrcb+sTFyyBGY1u7VZk+DlRvH2INjbIew2&#10;hPuvBiYs9xWsDDJsAJdughdvABvXBOt+dtX+aG9c7ljhBKgJDKoEhasCPdErlqz706JvFi3+8+I/&#10;AINcp6fHrJzY2hHx4v2juQ+/vbLMvbVYUfFHD8yPqNiavP9TdfG/yPH/wImtJcVWVGwlxH+DxB8z&#10;fevF/k9O/G7hvXVZr3/hwgUcKemzz6xN3R/riQPosVUXdxWc3hFWxQYWU1K6snKGs+EqqD0xGC6Q&#10;ywuGhbouTkaHVNmfkVkTDcWuWrXK3n45lwtvrJfn6ZPRiCA/D/tg/0A0mpacqsXSstwiGc5+xFhX&#10;stSNXxia00quHsps6BaVHMirHjdVt6ZLOAH+sfYbOeCIvNSUSrWySmcQU1kpKAI7Fs0AxWLdA1MC&#10;I/LQJDMrOReeiLXzBtsH4kLRtAhinCeEHc9ICEpAh+JKlJWnx68fHrsmFlV4+OJd/PBhsWI03XoD&#10;NTR2rVTcVWE82Fo81Vl8bKzi9unW3/Y1XJfxW/w8Cf6usUKWqqWup21Lh1qVDQFDwyIhXgEQGw/Y&#10;Unu4CyjNK1wTgdrMytq7eeu9vgPz+yZenTv79vbsu1c33i7c+PDk8sLF86+mT/926ODl9i07DUXV&#10;8mx1eqYAnhDtEbgxMNqBlAbV16Rt2VPSsDfPtD1LZU7N3SJvP9zaPrmtoKeKV6ZI36zhN+lTekz8&#10;g3XSUzvU072CwUZcmTZWVESU12UVjFSbrxfnX6cmDUdA6qITWliCrrTsPp5mK0tVR5NUpiradcb9&#10;GuV+KWt/UcbMrpKFqRrL4bz3o9K3uwWvRjNfT+e8P6l5eUz19Kjy4ZTut2Ml8xM187tqnu3ZahnY&#10;atnWYWntsHT0WvaNWQ6Pvxrbc3Nkx2hX81ZzeaFcmcxXEhSllIJGYtMA7eRFyb3nhW8sla8tJTfv&#10;qge7CeUaaFkWuk+aNiCUthIyzLD0+ui0rcjU/XzZcbVyfx53SEecykt5ptG+FxQ9ZetvpGieaipe&#10;lm+/pq/ZTkkX+0bE/2pD8/etzUwfLsuvMohypSSjhmIooClLGeLKlEQN1psTbpscFVfJlxwuUp4v&#10;yr5qLHlgSj/AhNeEkUz2aeWuhU2BLS3ATrN3bzWgt9y9Qb26XLC2yxRyeAdl73ZWcT48QxIpzkFL&#10;8+ieBO9foXaBlCiOPMWYLavKyiznpZSnsGvS2V2qzL05sgmdfEovH5Fyh8XsI3myS83Gw6XKvfmK&#10;faW6XSbNdrW0V5UzbjLvKa4uILET13vG/uKfEcgvZ9eVyxqFTCU0gQhhE+EyWjgf6YACuGG84GxI&#10;EiWOAoEZSMxBiX5cbuzjpG9PZkzkZV5tMV7qEPXnwaxgsG8r+fRsRe9Jrb4bV7SXUHWCVn6cWTDJ&#10;yuzBsyoQFBmIzAxPZkIMqaSWXHGPSb7DIGjL5W8pEuqyiDCww18cljhDvNEiNkcrw/OYCDLW6ufg&#10;EGX1SKd3Hd9568OdF5ZH5x9PbRkql+exM5REnhKTwAyNJwWLlDQUNiI4zDMKFAgFhwYBvF1t7YNc&#10;/cGBsIRoskZaXl/aoxOUMeIz+Hi5lltUrWwo4OfDXSPgrkAFkd2m0HTnGjsUytZMoSoWTHGxIWxa&#10;xfa0zYaF1dOw1hmI+cT45JhoXBQi2hUMXB4KW5fE8lbrYzrLMSONlMlDugc3myznKt5u4Q2JgAqq&#10;O4kdiE0DEdPBVF4UA+WEiFoTEfMrkuKdqmOVNlU0cbi07360cuJFixcv9vDw6Orq+hvAePf7YVW8&#10;f5ZH60//OP5TnPgjS/koydY19+p1V1//BlsHa2PIV4u+XfLZKv/1kARvDhOkEpEbNMoJuf4stfBs&#10;cv3tlO4XtP6XlN1zvIm3osPPU3dfZ7edQxj6YqVt2NQWdlKNAGoke4rhdkKua0kxYnct+oQx5JDB&#10;7+Tm8LulwfdzXGfznJ+0xlk6SJYm0kIz09LEs2yx+jAY3+6otGyrtdSXz+frHhq19+rK3u6os3RV&#10;W8y653npt4TYU9TI/UT/XfSAsRT/Qwz3fVT7cbLtAfqmcZ7L0XTXKb7DIfqaYdzPO7BLtnPWDmQ6&#10;7M10Hkt1PsJwnKA47Ke5jnA9DgiDjighJ4zoM/lJZySwEYpvK8mvhQlsT/JvwPuYkW5VcKfKONcm&#10;YkBfesxkHvF2Tdp8Nf+dNP5qWOAuW+xQYN019AlL9FmL/xmL61mL5w2L8/UPnlctIdMWJ/PVHxN7&#10;vnYs8nKppYXvFoQfoDv3wVc2xdl1oyJOQzFXbOOmF/n1fubcvN6nMx49rlTcMeZbZJIFLukNO/4D&#10;C2xhgyyCGEsG3JIcZkkDf9xz4S/JsBvwyHE8cbKo4nXX7oX2wTdS0ykoswNL3V4sP7ndeN0sOS0g&#10;DIIABb/+xPn+K/xXf8J+/0WSzQphgEtedEBJbFANMrgR5GZyXCpY/x3HebnEb4PRYanUZb0hyK8B&#10;Btoe4VvvbVsQ6V3Fwg7LFBeyC+9qyx5qSu5pyu9lV91X5M7w6AOE8FwqUJ0RnKUNEhUFpxQGkXO8&#10;47J9YoxRsBIiWoWHpkD8SYGuguhwVXws0d3D/avvQas2sAKjyF6hvktW+i1bS4VBlbxkTCKUykhE&#10;UmO8YF42YY7u8UFWMxJDa6V5587O/WMN/XuoMr1XWALQL5EI4/GIKgZOwyQaqKRCBrOal7qNw9mG&#10;xdTHwSrxmHYsshkLMScAy2Ae+lhPfVJkBT+xNSlms5992pI/Rn3zh9A1y5CuzjQkSq/WDuSmDZCD&#10;clO89XlR1TsYfVvozYooMd2XqKEbjKo6gbCURNPjSAUUbr0wa3tmejMhOC1iZUDIlz9R163KDvXW&#10;QwMVID812L+MTKxicI1YrhjCYQWz0T5kEoiLDCID7CMdbHzA4DgsGY8kx4OxUbGkmHBkGAJLyCks&#10;H5u6cOPewsP7lmcPLS8fWV4/svx2zXJi8EY+uzF2IxOygpoDMxej+iR+DULvmrzYnXW0s/noSVHk&#10;kBg0ZB32jbE1h3+bC1gsCv5CEvW1HPy1hO6ev1nVf2D07K2bL/r2n0ZzDUvXE5auFNs6VDvY1Xhu&#10;rEiDjI2WPbzZfX9Y0VUJ026F5e7FmfcmbauFtul8zBnOpekB5eLYOk5cKTyCD44mxITJYkKz4kEG&#10;OLAg0CHXY53R7ddSwIYGuw2V/t5d8YhjaNyliNiTriH77EJHHKMPbMIcc0+ZCVFcDsiecZZNAtmD&#10;OFBZkn0G1U+cDtVlk8uKBHUVitqhxr5Lh47PXb1uuXvX8vSJ5ckTy/U71umtv7UcuSbrOpVUdxbe&#10;ZB3xMRe2+43nnqeOPY/9e29Fb5sMLetYm975V97AUuE+G90x9/IZ3+pp/6pR72Kzt1LqQvX53v67&#10;xV9aVfOr7/+CJBLPXL9qTfmsYyvmrKnhK4vFOo7yze+i9jsM/mcJ/fveKqTW/SdO/PeAfNp8isCn&#10;CHyKwKcI/H+IwH+QE1vrO6yc+NTp+JDg7774w58WL7L94nPKWpumePwwinksMeNUnGwKLDkYJtoV&#10;Je5DyDuw8l6KcidTOsJKPc5l38tKfa3gPU0nniNnXGAq7olLnmSV3U3VztIyL9GzrvMM97NKzqeZ&#10;xumFO5CGEqBcCVBKAsok4VukUcMZsP0pMUfpsGlGzHkW4hIVeREfdxaCugnB3AvH3PeMu+aJvQ5K&#10;e4xUPU/Kew3RzEfr3sHyLOACS3DOS4Doto/oRoj8LiL/ObFigVw2R8i7Sci5wMibldU+0jT9Vtd9&#10;t6bhXK56l4DWyMGY+egOCapPCusXRgymB/Qrgw6UgS80xtyvBT0o9rtR6HvD6HEp1+NSjsflbK9Z&#10;XcANQ8Td3Mhb2SGz8jgrQuiScls15EZ9YpUCUi4CVoj9TGkeBQl2qsiNElJYSWX25J7Oh9Y/xgKY&#10;AbuREr8Wj7YhW3Fg4tqk+A0UtI8AHaGIjh2OiJv1htz2jj4dDJ8MRg0BwJW2jrLvlzG//Z66brkw&#10;ws2E8CoCrua7f4dw/yYK75okh0tLiDoNiM/dhGItj5XYMIoAqs2+W0we/VqHXWqHAY1rj8xhB39d&#10;U/KaGvQqE2mtib5KT/5JRPoLW2AjMAZpS8AF2iA53zkFZ0OOsaGE2zMi/CRxcWV4SmsybSseWwuK&#10;ynVx5Kz6OW79CjQQIETD8imxm2MDc6AABQNamcsfLZWdzmJN0GL7oEEtCeB+NvmURPhYLHqVzHvJ&#10;5LxksF5yxQvpxjlO/h2K7BJdeDFdeiVDcSst60Ga5AFP8pCa+QiZ8RCW8QSe9SpO8x6ptSDlFrTk&#10;PSXznUA8L6LfpgTtgqwsjvxWhfnKyP8+X7a0SLimnGdbK/bcroPtK6SdNAmumTKvFEpmTNIpBXNb&#10;WmyBMjGvgFScg5BTXLEoG3hyKEuCkidFcD1+Bf/0Z9fl3wCC7SI4EaisGJwkGk9zjUIvc2KtcjA4&#10;Rw1F02dxGTdhtEtBcXcj0a/jafNI+hyE+BRMf4zIOA8V9vnQitajFauT9A6iYkhuG8rQh1P24qXN&#10;SGE+kK7ywOj9CZXw1Ap4qiGErg2mW4cZtZDLqhOKs3wkXCehPNBQhmxvpu1rpU3W4qeqMCcrMdP5&#10;MZOZ8AZSVDrCj4RwSKLYMXQ+mbUhus6Qso6ImhpgpcGrUAUw6eBbjNw9CuFIGneASm2jMFsonHqx&#10;YntL01R96d4MSh7Ji9IpK5wbGPqtvbuFJiUDiTiiNr/5dM0xS8mhBf3YW+3Eu+yJN4bxp/qeGXbO&#10;lkiUkJCkaC7pPzt06fqee1PNF2tTeyjuUp+vKR7r05xDtO6ozVBub3rh2czKi3jtQY5mTFZ0MonZ&#10;4eXIB9nzcxDl21mdu1O6ZnnDV3nDRxLNPcGaUkeGbFU8d1m0zBmb4ZiA3pgQtBFvvwq1/geI51oU&#10;BiRXZ2yrLp+qbbikNp2IpW5ZB5B//Qvjh+UZdi4lnsGVjoDCdRuVy5anr1sj9HTNBgbkhwUXWW2P&#10;IX5Skre1gzVJuAmncCSrnIjiDQjWD36iNWE1kZQ9bGUfW2gmUJUQSMIm2/Vffvbtoj/8YdFnAQHO&#10;J07uezlvtSZ+//LDgznLk1fWiZyWN79z4v+hwOO/1PnfcmJrXv8PSPJxZz39uH5vnLbS4o+t2v97&#10;AJSVeZyeOYNNIloBzEdO/MdFHujw0mPdtZeHUweMsUX0KBEUxgkMxji5Q9xAcVgaQYVCKqzGlniY&#10;GgfiRLuHBP+6Kc7NWUdLbFKmWcd54wEBMDu/BEA8GcKjoxWwSK5PEM7DPQ7llKh2T66G6Qd4jXvE&#10;tR0p2b2yiuGcmlq+ShSLp4FiGQiMWqBor+vY2bu/UF+RyVNIUrIkNAExGMYIAheSOXUpqZpYNME9&#10;BOkLSwjGxHnBrYBfTpfn8fN1nNwGbdvRvpmDXTNyfmU8JINOzsvO7m5oOLmtc7a18Wxvx/UzB+dv&#10;T1mujy+M1d5ol++T4UqQkXxoZBI7KaWttv7q5fPTp0bEUlok2E2q4hqKjVFI4ud/dXUMIAdH58YR&#10;G6xzmNIUk8mCnZLMwZ7WCzdPfbDcsryb/TB3xXLvluXmbcvtm5brV1+evfy4b3h/ti4vAYdJxMdr&#10;86R7J7pv/nb28bvZW69nZu4dmbw8euH+9CPLg/uWx1ff3t917nDNgLli0Nx4rHvwwdTws9PNZ/eq&#10;t21ONqlYRmNWaU1eyfZ87XCufEwtOaRQH1LnH65pm23featmcLqke791bdl1Yd/k25H9C0Ndz/oa&#10;X461W050WWa631zdbrnS8GG2Zv54wbPJnOtT2ZfP6G+cK3x4vnruyrYPN4YsF/e8PzX8YaD5WX35&#10;jc62+0ePvr1z2/Lw4evHVx9ePH7mxMREX39n3daqii367BKqIj+uuRt7alb35HX1jTu63h2oVNIq&#10;YshKDR5WTGToY6hKf1phsKgBot6GUR5XFN2tNs8UycY0tGOa5Mdyg0XU8CLVfIZhnGLl7CQqm2Dc&#10;HL+ENACE5Q1SJhAGy8rO7xoYrjOJSDGoKEcs2ouSHIbjg0MpQHesN5CfyDQrNXvLtHvzjSO5Rfv1&#10;9LIEIMcp2to6bgTWNqNb65FmI7Ba5Vuj9DFrAg9WYe/sVb47Z35wrHpfh6qzTtHdbmprNrEFFBwH&#10;LzUqW9pae5vbdhRV1orVJVzxjtyc6ZbGh4N9vw32vxrqezHQ9ax/x/Pd/fNHx14cGru9d/Ty0O7p&#10;Hb0TTR3TbcO3Bk7cGz99bMuAmZfL8aXDVhNw7qL0uDw6TExOEEtUpdmltWyRIhAas8rdztHXDYNE&#10;GcWqvfUdd3Yfej46cXV71z6TcVAvGdKm7atKH92cUq+M6W/lHjtd2XPEIK1A0rMDWMVW3o6nlCHD&#10;hP6BTG8QxQ9JDGayYroa9efGd5ze2V4j41Ej/KLdbMI9bUN8N/nBgnCZdIFJrSnML9UWV6hKkqm8&#10;cGg8TSTsPbT/7J3Z60+uXbl1enCoWS1jscgxJGp0nPVRGeoIiAas97a3QmVcCosiSI2EIuw3uq37&#10;ZZP9Bu8YOLW+eXD/2Nnq6m1QMNHNMQQIACdCCOjIRO91buEOvgI0vVooL+NLTIy0utQsAyaJ4+tN&#10;c7PNjPBqSE48YBCM5nKbhFglMYYGAoPW+4f86B2/AqoOze6iD+1NOTJA37czZd9I5ngvf1c1usqE&#10;yi0iKgoYwjx2aiEnUwhjMAMIZO9oujuS40FSY6VmUyWTR/526eefWX3dFy92d3f/OydeWFiwdmRY&#10;P/8laf2HBFo1zgp4rQL4f+dP/LFq+feLfOTEL9929+6ysXWxKuafFn358+drrK98tazqxpw9nVUz&#10;27c/be56XdP9uGTgqXrwKa//Pn/vo+zp+dKrls3XLJWX5sU7Z2j1o/T8XnVOc6m0UIRKjfWhUH3U&#10;ZYyd/Vm3t/MetSY9b8EsVENf5Qc9KAp4WZ/4YQvzfTP3fT3PUp36oU7+rtk4X1f4trbkVXXVy6qa&#10;uYqKZzUlL1oL59vz3zcZLGbtgjH1Dj1qDGa/leDZr4w5lY+5qoWeS/Xcz3cfVQWe0PqfzvY4qXQ6&#10;Jtt4RGFzItf+RIHLdIHbOYP3rULQ8wL4Mx34libkqiZsNjvqrDj8YEpgjzhmqIg1WZ56XE/dmx7b&#10;RgurxAUU4wIrGJGtgvhhHf14s/BRi/BFOe1eWthBH7uaZcG1PkUnSFPv8OctESdfex97Cbz8PuDS&#10;y/Arr1Fn34S2nvorquQnJ3GkZ1FWzHAxckIfsifNo0sYPiLGTGISxjzhw5ug3W7g9sCQ6kTEFrV4&#10;slRxu1Bw10B/kk+az0O/N8QtFCbOF6BfaeEv1TEvcuJf6pJeCzHXIUG9iNju/LJ7B04sHJqxFG87&#10;H82tgZKrinQnuisfVytn6Qk9wQCTs12Og71u5Qr58qVKK6uGhfWjIIMY6/w12CFM+EiYyxbfDXVA&#10;h3aQ20C0fVeUxzAi6hg2cRYSOeHt2BDh38Ch7Fdorqny7or0V9I05zMLr0kr73IVJ6DQBt+NfO9l&#10;NKRtqjBALQZkMDeiU1zRufEZdbzcwhQxDQGFhHjjoTA1KyuHmQv3THD/wQW4yj/eERq2IsjlS1uk&#10;JyyHk6XmSoMDQqEwBJZGw3I5cBYNzGCg0kU0tU5l7jX3TDb2nUxW1QOC6f4uGDQwOTlOIeTUGtSD&#10;BcYDEtkwP31IIBiViY8oJcfzlZf0glOZhFFOZAcnrC0rfkCZOJQK7oDaK5z/Ql39R/T6b5M2/Ehz&#10;WJUcHWBMJm8XEYbYoFYDbqQ5eapfeqo+uYdrrZ31IqQR9CqpmUBSOnsmrlgfs8YB5+RFAwK5eGAq&#10;wgXm+5elQT9+kei8BuW8NnrdsnjHDWgAAA0ItPb8ZKAyNByTgKyzKiTQF+3iArJzAsKxRI48g63m&#10;M5RsZWW2tlZXtLV578ypWwvvb77+cPnBq9sP3s49ev/hmeX59Vf7OiZy6PkEAIPinpKPrDFENyXb&#10;5nOdC8uR+/sEDztTHmzGnSvFntbFHGW5dBOXViT+lJuyqTTdvoyzRl8Q03Ki7dKbm++sTHRs4gI1&#10;rWCNE2WtvcI/shsM3R0R0IFw7EwOqDciKsyYsr6k6lNpHdez+s+IuvrZ21uo7cXUOhFOR0kUU4gy&#10;Kl2Mp9Fg4Unum+I87RkAJ7mzjc7DvsrfvS3Ac2uo31AUcCQ28jAKdjIxbgaJnsVQ7lH4c/TUZ8TM&#10;B/FZF0KUxwDaw9GiQUK0Eb+WFLYeifPn0KIExEgWOhyn4kt3dXTeOX/q1Ue1Pnlh/ODpgV0na3cc&#10;VTYeZFXtw5SOwMxTkLYr4QPXPHvP2XVe9O87Aerp9asqXcIqWkwsW0Ru+D69Z61mwr3kRKh5PLK2&#10;M7ZI4c/y/cXp64+OYou//G5JPJZw/sYNa2b5csEyZ8XDVsOJZ9bU09ppZn359btK/ouG/n76N9H7&#10;xIn/u9h8+u5TBD5F4FMEPkXg/1UE/nOc+Pfn2Ierp6cRocCPnHjRorV/+iJ+xcYaCLoTTNwZQTkU&#10;yjwWwjkRzjkB4U8niM6TJNc48msc8XU2934q77VMYMmRWJTpz3mZD5PFDziyuVTVO6HyXZpkPjVr&#10;XqCxqMst6roHguppoulgQnE/YnNVcIXarUjmUZcVsE0UOswPHqF77yJ6DtGAI4yocRruABk/Tkg6&#10;Ck8Yi0btRzOPM8UXecprVNUlVu4NfunjlJIHiMxjANx2T1RLGLWLpRxXl50vNF/OKz2u1uzMVveV&#10;FR0wV03mmcYUyh6VbIchq18rGNSxduuTRrXxo/ngo6aok6XAM8UeZytcrjZ4PGpwf1rp+LDe6XG9&#10;09NqpycVDo/KnZ/U+cw1BryqBjw2EJ5p5Pfk2VcVvDM61gk9+7QMM8WPGEj0LHdbLbNZLYZEVhp0&#10;p3p6XzWYL2XQGvEeabF2TOgGetgvOJ+v4BGrKQxIkZDWhiZd9kf85gR9BcTMQUgPgvHHHUMbf/5F&#10;+s2XmKV/Jjh+xQr9IR30LSN0ETzuyyje2oR2VNaUsOqmrnUmo2QcKxuFig9EKcYjcybCjDvdDB1r&#10;tW2rNM0rZLW/CBvXKXoBpmZ3Y6OLpslR3u4u3+En3xVtrYgtPUwu6whNL3LAqdbClesT5LYEmS1Z&#10;tomRuZFJsSPFbMRGbLKaWuBR9gS8C4XmyWJ4sQnrkhKWJzI20I0RuXWYplJEgyq4TOxtYjgZU32r&#10;1fCBvKTJ3KRTOcQZI+1GKe+xQnRWmT/J0e9AcCriSMW05EqepFWgHOBnDqfJ9qcqTrKk55JEV0ji&#10;hyTpC6Jojpj6mJH+RCp5bpQ+0zPPcIMaE1dL4n/iSJdlmNdIdtupd3kYujwLW92LqnyK8oKKTKDN&#10;BaAyXViuMkCS7kzl2sTKHOJyvXDlfuTNQGoLLK0Tk2U1hcgG0uibYhC/AH2+gTl/ExX8KzoBwCX5&#10;ppGcGIwV8cKfIZUbY0YDyHdgKU+jSQ+DY+ci4iyxOAuS8AgMvxgMGQuAtvlADd5grgeU6JlICeES&#10;A5JZ9tjknyL5P4ZnrISKVoJzNsJrAym9CYJt1lsNRJT6wFqiKW0QXrkvLWstQvErujFcM8EenJVd&#10;mOZdHsWf30e4eYj6dIRxb5B3uI3TVI4yGPzkJR6K3lDTSeSW+4yJ2ynHz7EmD1MODGGG6xDblNaR&#10;zqDy8AgtBJFPTW1hZjbThdWCLHMKrwCXIGQlcDvKCu9MtD8eb99dnaeUZNBk1tbbYdP0k+LpF9kT&#10;T+WH5lTjrxTD98U1R5IETfFxChG7fLh2Yqbr8pW+O5e7H44WntLH1UJ/5XjbsBw9+fZAsau1cRNV&#10;hqC2hBLMWFZzmnQnFlNltZsNW8e0NieWJ9Q2oOvMsdVlEUUZNnzWSlqKLSfDX8oLkQpgGpgDy3YJ&#10;ZsmX+C8/J3/3JW3dSqGvRz4M0gqDdcIQg6HQYffgbltAx1rH9g2buh0cRjwBR52dxpxtR+zX9Dus&#10;6nFfP+BntzPUbX9E6GFExCAxwkzy1zB85IIwLddXGL8yHvxzCBdA6Mmsmm3dM7m5tVWWrSHREvz8&#10;1n/7xVdW24lFiwA+jkePjr58ay3tWJi3PH1tefLW8uKdZd5a5Psxaf+vSuJ/W1D87zixVQ//2+Nv&#10;nNgKid++/zD/v9g7z6C01i7ee/o5OScnJieJaWrsGlusgAIqTQSkiQqIqICVooCKCtiwiwUVezca&#10;azQaTTExVRNjjDHtpJiemB5NMdWES95z536477xf7n3vzP0QNgPM8+zZw6zZs/aa3/N/1l9rZres&#10;bXLx1ZZJy4mZHPZ3P3zNnN/9pONM8mo4Ozj55Ubn/YOMEr6hp5HJdl1fihON5Uul0EkgGsHWP8Ca&#10;ybEPY1lhIszcEmzA6Q7QIggizxUn3upJ/xXA+MMnXJ8tBKSmkSqT/dQU7wQvWzrbLrQCktzgnVvj&#10;m1sIi0twoKR489NICVrtYCQuIooaR8ZGUCiiJGltfklvVFxRYHAKPTiZSRV6u+DILj5CPEuE8gtz&#10;hMUgaWJmPN07FGOHjfTmdBTsPN5yvFZSL/KV8L0TROSMKHxqlF+WjFefL+8vzdqnzj/Uop48NvTw&#10;1uTncyPzu0qPZnNU4V7RSCuU1vYpkEIUcenKPF53X5G6lh8YbOdD3ppVElbenO4X5r9a38IWRApn&#10;NyqVZ9Vld5LEp7BeFXi3bFXSyP3xZc2tDwvTT+dOPjo/+3r2yodbtz4/fqx59EJz/sLD7u6D+fnq&#10;NLmirqZm6szxxTePFt48WHhz6/X7e2/fP3j3/tH7T89efnr68N2D/dMHMloV8sa0ikF196meptHG&#10;+FIxXRzISg7OrC+o7W5qbu2uLh5srji3p2/x0NH3Yydf9R1b2jX1qvvC45bzc80XbnRffLrr7Ic9&#10;U5rdp5d3DmvaezX9I8vHxz9dmPwyM/JmvPXBhHp6vPDoJdXEi9a5V93PFvqWnu3+9HTo4/yBd1f6&#10;XzelTvIDWmS83pH+a/P33718/ebR7adzF2/OXbl5/OSZpt5d2eriKElYKBeTWhrUPZK5fyy3pZ6t&#10;EHnFYuyS4fD6IGFvcF47MbcTW7qP0rwHV77TI36/v/BvSeYlkeBQFHWYSTkVyL1BV15lV474Z1R6&#10;RkmMCfHGBIVbVFVgRgUjLY8aV8FN6c8rzY5m4UA2Dua6ULCBL3E7iQEmR2HpkmByZgRewUIlkr0j&#10;kDCyEwhhauO62hOlL5XTRoZLrp/vvnis5kRv5tgO6WhT4qmerJsHyl5Ot7+d7X882Tt3qPPakT3T&#10;ewdbipQZUTyVLOv0gfF7l+cvn5w7N3bpcN+JDnX3aGXHbOfe+eHxhX2TS/un3oyefnN4+u3x2Uf7&#10;zr8ev7t05tnr2YXXF5+/ufTi47V3n68tvzr36v6R+4fV41JsOXa9JMy2Whk0pgwZSQlozRMPqnMO&#10;q6QjguBSsAvVxRYb5hvXUrXz8viFZ7M3n8/+vXjh8q1jYwdr1NVx3IqI8AYuVxlMy+MGlxTHF9bJ&#10;IuWhMH83O5QzikPyFQejRTSsiIoOxxFD0YLEkLH9zXcuHzuzry8jguVjY+9mZIZwAtCwBLlI1raz&#10;8+DxiavHry/uuXGt7EhhQCrJkRaADa9U7dzVM3po+MjJvWN76poyWOFBbtBAGMQfhwZ6gDc7OawB&#10;Av1SM1J29kSUVsECmECQt9HGbb+vNDS2hzBjk2TKMp48HYTxMrIzdwI7giAAa0tT/TVr7Q0scEBE&#10;BNqfDvQJAfnGYxhCODHCFSyCQctZ1NMVCYv7yxZGi6YaxI2JtGQCOsjCgbLRLtbAoxIcM0JUjRKq&#10;dsHzGtwlZUB+pl0Iz5ZSEZw0qqofa66rS08UB5C9za0JloBkNKctPL8nurw+RlmaVoQjEbW7HX7+&#10;SYuJv+qJBwYGvubIL1/+gcT/zon/mf2aCf9FQLTf2pH/Gx+7fzix9lNr+rT09uPgwEEz8+3alPmj&#10;zo/r/9DXqq53q4/MDN6eGLp/8MCL3YeWdh15VzO6qDjwPPnoS/np94qZD9nn3mXNLBXfXS64+V55&#10;9aN6erHv+Mye3qb8BD7Ri0ABhGeENO1IvtgW+7SCtpjn/TId+iodvCRFvsuhfCgK/1SVoKlK0ZRJ&#10;NdU5mtoiTVmeJj9zKb/gdVXNl4ZaTU3Rl6q0ZXXCcpX0Xbvyy87i5QL+HQH2RAJuXMW+1ix40hl1&#10;vyHoamvQ7b7gZ12kp62wxy2gp3V2j+vNXtUaPms0eNFg+Lrc9L3aSVMF1ZS4fchxeVsIfVNBeKsK&#10;eJhFPFPGmemQXa8VnU4N6o0ntcRgK0NhhSxESTKtu1R4sjVjriHptlp0pzTyegZt0t+7D+C/C1k4&#10;y9y3kDD9kj05H3puPnruadDsXMjMdemFe+mHZplJ9VgPYYxjcjWqqc939yBupA3VX4HqSQZXEW1z&#10;3YF5/sxWHrctnCjnouLyQ/LyuX2FESNlrFPNEfdaQ1/UUp5XkZ6V+87ned/K9rmpDHhQynko9D/p&#10;Zq90h+anKCYahq/mth/DpSi3UrlWlAR8cGVwUD/BZxcE1uToVu0Kbwcg+w1tGzeaNgIgh/2pt6gB&#10;8wGkxzTCIg37Eu85j3S96eV0C+Z4393pgTvwERS55IX/DPK4ZWPW62bXSCfvjRWfF6Vd56f/LVBc&#10;ii+5lVg1z5GdhWEa167nrl7BBlsoRIRuEbaF6iTnILPKpbt7O8ZzihpxnBB4GEWgKFTXT+bkTeJI&#10;lT6gZIJ7KhkkR1jwwIbMMHR6Krc+kqYwMYNvB5DRNEFQQk5IWhk7rz5C2R6W00qWdDHlg8Epw0BK&#10;xQbLGOPNTKAJy8s6goZWymP35sonY1jDfridDL89sezTUu7lAvF8ZuSNRL8zItTxFMwpBWVGgj4W&#10;4tCJ3JTvpZeDsywPBLb7g7uDvPdx6TPi8OsC2kUeabY45lmN4Hm14GYaYy/FLR1qw0KBI5iMdAJF&#10;bO3op2+KMzAjG1qQnQChaBgX5IzR37BOX+9Ha/NVxgZ/bNrwp4nRRoP1erq/rrKzBKVIVLsGZkqq&#10;hn2DJOstvXQM7FdYO1v7kZhF8sJD7fUzQ303jw3dmxy+f3Fy6dH55aXppTdnXi7dWPr0aOG99mE0&#10;1NKZGMIPQ1B5KBbHhRHjEMW1iOcbpybZ1FchJ3bTF/ezNMOsTwPBb+p87iabnRDoNiRsbigF9NdC&#10;BsqcW1owvWfyLi0d+/Lw2Jsm1agvRWYHEntg6oOiprixV8LoxzEWzU4/RcB/8U1x5Q6zyq/Luq7L&#10;Wo4ICgd4hQ38bDlfgA/zhDAdmCkBJfVZxaUyIpZutsXbdAPX3rjScE3Dul9bNv6xw3jjDkfTQQ+7&#10;AyiHgxinQ1TEdFTgPWH460T+slDyhi19QJBMuqXsscns9UisIxHEJGsC1MCb6s7y0258svVBunhH&#10;UdnF6Vn7unv2dXVU5mYlRYTH+tFEqMB0j5BSL34dPLkLV7jHp2wC1XQGsmPKveMkom/Is6XEOlvw&#10;GzNWJ0CiE5S9mlthlNRun97jkdfhXVDrkx4HCHbSs/hF5wdtdbfiz1VkOv3KvTvawvIrJ9aKE7Sc&#10;+OU3Tqx9LHx7fYvAtwh8i8C3CPx/F4H/Hif+2qVO8+Xq5Vk8ymPVb1p5h87G71cgN1jmAn3LAcRG&#10;W3yvOeaAFeGIHfGwA/6Qo+8JN9xVPOMulf2CE/UhTvglMV4jS9LIkz/Lsp8JUs77sf6mhC1E8j/H&#10;xmsSZF9Eco0oVyOrfieqnQ+vfiLovivYs5+8s8JVLbUpT7CvDbesZZg30kzb6JYdoY59NOcuD+dS&#10;d6diGKQG7F7l7FoBgbeiCANo0iDIpxWIbYP49XhQd9kiq/TsZIaOcmdUEZndGpkwEJvcz41tDmUq&#10;w+jZfHaRMFKF9ZEjkBJ/WoFY3CWLHUqk74rz6ed7DaZ5HilGz5ZCLmYYnUrWHc/Wu1hmcr/cZL7F&#10;9G2z+bs607cVhi9L9Reqzd/WbXtbabKQ5/88RfQgQXZfEf+oQvK0UvZKlfC8NGZOGjzhj+z2AlV7&#10;e9ZQ/XbweEPi2IGYoBo2PIuNzAnxUuAsYgG6QSjj2BhiY6pg1D/4gQvhraXvskfwsjdrwZU2YwPv&#10;MjMvMTFMcjJM9TXJY5oXMLdImWs4ckteL7HwurR2oXDnUmnHy6zaRXn1UkrjQmzzQ1btHL7kGqLg&#10;EqhgyjHviFXaIcukGbDySWDPIrnpJrz4EkRxA1s451f4NyXnSlDuuYC0g6joJltykQGi2NS3xCIg&#10;15CSto4o1SWE/AX32YDyMMKRbKgshxC2LSPUOjDSLkhoFyZz5VZiFb0hNV302irv4hKYUo2pLsO3&#10;lZF2qij92YQ+sdfOGPBOgdeAELkvzG83kVnmQhOao8NdfHi44CRKjIIUXYQPLiaE1hBZXZjgYRjl&#10;sBd5CoSZsfc4ZQ8+BIEdJ2FPsfDjHK9+mrWSZiLhbEuqdU09Dsy84a64DMk5BVUedS/qdclS2kqy&#10;LGNlRhHJRmGp5qxsG06BbWiBZWCxVWA/MvoEI+08r+QoK6vNh1cMCpHbBgiMcd4b4Q56SBebELxn&#10;YjQ2XYaT5UP4pdbMPhvake30OfegRWTQR5+Az74UDYGswREfwT1nXUCDtoBSS6coYxvE5m1AYzdv&#10;NzoJFRpqTY5aCY1ZAeKtBcfpAdO2ule7EDrx3E5iZLUnvsTVsxqKrYWQC21xiXpg3p8e+dvYnd6q&#10;McbIkaCT+ylnjzHunYl8eVv6aS791uWM8am44WO07qO4tvPknkdhY8uSm5qChc8lS0uFi7flN/uZ&#10;o2KoGm0ttdgWCUHIOaLWyORWIjvLwzfGCRTgAqQkxSp2NpZO7i8+f6h0fERd31YckpaCTckkVw5F&#10;9JwJbpuiNEz510755R3A8RqgODkJKeGSs6qFLTW8hhJOVVlUqzKklQfJxhgzbNbh1q/HrTYgr9pC&#10;1DOkGFtzLB0FjtAkDEGJRmR7af26gZmJyJIsVFkRRl3qXZrmnM7QZRJ/8g9cx4lyknNhOUK8ys4i&#10;dL1u4CY9/pbN0o2bZCYWObYu5SBYm7v3Tgh6AIzaB0SMAhFHQIjTQMiMi/OsmdG0hdG067bLUPsr&#10;UJuLINNpZ4NxkMlptNtlFmmWT98bhlMFwRVsb0UoJIG0jYHRx0cCIyrY+bvT63vkpbXx6TImG+8K&#10;3LLit5+1PTa/03FysZ+aPPr+45vPmk9fvrz6uLy4/Pm1luF+JcT/vL/ucf6PBiP/Z5xYqyTWutd9&#10;7Yj8+cs7rQ2URjN9/hxNqyf+/nut6uTHH3TskK7Fw/XjL85XjrcDWN7aZLpmy0+EAHdRUmSyMCkG&#10;F+1tBPDQdUD/6cDYYB+5yVK4yS7HHFrlikk3duf94RCi4xL2o0/kX2ESR3kOSZ3PqCNAJQ4bCYQ1&#10;mLStwdKtIdzNAQnWwUpMfCu/oo6vSqbEh/lEEuFsCzOfTQbe24FataPcHRHrBNbeRTw/oiSUnCgN&#10;zcgISY1FhPiagJlgCosUgYP4kVzIKVRJo6yxPaMji5Ed4sQimQbS7CMi4ckCQg6XnINzifbcFuJp&#10;E8YiZFakDfSoDhfyaoLcOZAtPq6rQVADd6wb2g/jjYe7wN1NkGhLHEHf128LnWMZmeDOT8Gz+DSc&#10;P82HyMmUDfW139/f+3GH6pEgoIcBzS+N7b11eFEz92bhzMPZg3MHD906eurxmbPPZ6efTM88vHF7&#10;4e8r8xPjMw01jcUF+fV1qr6+psbmopbWss6umoH+ltaW8tZ2dddwU/NQraxcEpoXzkgLjsqKSFTG&#10;irLC/SMQUNI2NMMxRhpaUp1VV1mdlVidKt5dp76xf/T96bOaQ+c0u06/bjx9RzU1W3r2YvH4tYz+&#10;Kzm9d9UjS7XDmsp+bb/hz017nzd0X1EVH05P2JkdltPALZoq6F7qPqcZefRpcPFx64NLRRf2ZUw0&#10;8/eKkBUUhwwmMj9P0t2/48TIwNG+9v7GqkaVqiY5rSBcnBaZJI1MiA6Ppfqy7bEMKzLVIjxse3IU&#10;RBGKyvEjKfFMtWtslVNCt0fxXkRd+/Y0pV5AsQGqG0ydwFA7IR6V9s692/EnoaJxhLR1e7hkJYyi&#10;s529GlnmLR2Kbd4RWZ4AZ7NdsBkBbDmH5Qt1MdL/fcPm77ea/bodvJUcReAp48nZIfZRXroeBrom&#10;f+r+/r3W9M7GWJfu65Arofc3pJ4aLrt0pPby4aqTfVltucz2XOaBusyZgapr+9tvH+5/MH7gxcyZ&#10;ucPHWrILtWK+tkzVZNfRo90TPXUHjuw+d/X0g1szD5+fe/L+0uKriXvXd46fKOzeI63dLa3Zn912&#10;aefYvX0Xnp988O7aG81jjWZB8/mh5vH5F+d6buyvnOzIOFrE2p+FP1wXerVL/KBN+HeHfGZ//d3j&#10;nU/2Vc0VibqhjgFb1tv7Qmk7yrrO7ps6PzIxs2fs8cylj9fvXu0/UB0VL0Fj8siBxTRGfKBPANXN&#10;i+roHuDiiLJHh/lFKOKFVYro6lRGHtdHgA8Q4CV5kS0tqs5WdVZiHNYVBDSwhJi7ILbDce7EEH9W&#10;Wl5hfffAxNDZmw1TJ0QtMg8udlsgiyxMFisTEnKT4tPThcl5gvgURhgb5YOztQFvs7JzcrBCeII4&#10;YcK2lvQ9ewLzCnAxCVGx6WEMoSuYYOgMt4ZhnHzwdmi0MdjGBuGIC/X1xIP1DFatXPHTdksrBMAD&#10;aGBns8rY09CZYAWh2oKZjiCJD7o6hn2sMvlCZ8alntTJxoRd6VG14axMGD7R1kuymVhgElFnmdRu&#10;k9Fhn9rsLKsFphQ4xMW74nLJoXXxieWJwjg6gQhywNhYh0I9KkKzJ7P6zyr6u0Xq/MRcmDdG54fv&#10;f/nuey0ndnFxGRoa0ta0WvqrJcTaphP/YOB/r3K14/8tTvw1KX89tOXmR23fiaGBwxZaTvy99tBZ&#10;+4deGCm6p3RwsmfmcM/ZfUPXBvbfKd19K3fffMrR55Lpd7JLGsnM+7hTL8VTrwuua4puarJmPifv&#10;mZPWNKYr2HERaBIC5usaEO6TKqX15TEv5tGeyTALsdDnAuhLEfJVit9SFmtJnfSlMUfTVKBpV2k6&#10;1JpqtaaocKlI+aZa/am+QlOn/NKgnc3S7MjR7K7S7K7RNKQtFkTcLA6/2iC825n4bBfvyV7RywOx&#10;r3cFP2mE3Sy3/rvE8Ipqy836rY8bNz5rXfeyacO7GsOPZZafyxw15a6aLKtPha6fq7Ga9jDNjujX&#10;zby75awzYmRHkEsu3VURDMmiu6cHuqVxkKUiUquUNpBEH1JETNbL7vWXvFAXzPOzb9FUd0nVc/CG&#10;CRt1t1Vjw/a2WrPKEseGuvDR0YLTp3Mqxjn4EqaRJMGooMC6sdKxO8e6iaOXC9MVmP8RYWAsBGBy&#10;sTQFBs4huQZGeoXHoXLFsFKZV1uh91iO+3jKtuMSy4lEs1NSx5lC9K0C/PVIt/1epiqzjWITizhP&#10;nBLITDcjRetiAvRDo514ma6UbO1ypj2kwQXdDCHv8qKPuvmPmUCH1tv2mQGOeuBu4KnPcMQFjM9r&#10;HOY9EfvJG74EBi4CHV9sA7yydXtt7fHBFqFx9ngEdNwPAzSSMTu9cf0o/0FP/x6IX7sbrRMY2g+g&#10;dFkBSjdtSbAyyWT6DORGns9kHo9EtUQSGhRxw7l53XxpEUkcHa5MLB/Y09w7J8ucCmD20GjtvKi9&#10;UuGYtsZO5Q3JBb1RzHJ3l4gtm5FgWGSIoISf3ZZYOaQcPF9/4mHVkYdJ7bNxlWc4uScRUbu2IQqt&#10;bISWW4NNNpNB1lwqXsWkNnu4F9hapro5qgjwrkD0gB98mOg+4OvQRdneG+Q6SHfsx5g1QTeVeemr&#10;yfY7eJiDyYzTCSHn4tlzosgH0ex5acjDRP/bZdx3tcL3VbEPZMEHArWtk+05rttp7m4MGCzUz18s&#10;SWrMSOsS8CrptAyUV9TWrY4rVv64frOOieXvDgBTKBrs5OVuaGSso/PzL39s9vXnKWuGJQXtrviI&#10;30xBOoY2qwBgWwZF2F6++9H0+OfbJz7eOPXp9vTy/MynJzPvF2c/vDv//qNWWPzg0bOjQ3szRXI2&#10;MSQxWFzMz4tHx4bbRXIM4+JMsuV2DRWQ4x3e8/v8Pp8I1RwJ1fRiFpVWFyRrduSZ97cjj+2jTAz4&#10;Du9Adw5yRq9UPTzXcCdPsAOJiIOgZX5h3RzxTGzCVS5rEm/f6vYH3/dPaj5MOiHceSdz+HJK20hM&#10;Tg1dIPcPI/pCbQjrATGb+FXE7kMFjS0pDBINZEVFbC8J8JpA2ExbrzpqumIYZDKGRtz1w85jIedd&#10;Tfc4bulyMx9GgybpuNsE8g0QbnyrZ9Mqr/yVxHxzYrYXKA5lSteutwd7sNF2OICxu5cDnILwp2Go&#10;vKCoSFoIHooEGFrZ6hq6/GkB13Wk6iEEJoEFFuGVVoIua/nQtpx+87wdJlnFm5NSdKPDvqNydagp&#10;v7Ky9PjZm6KzNjLTDegyc0a0ERGzAWjwy7qvmoTvdH77c6W2zLt277ZWhbD0efmNtuR890Xz+tPn&#10;t5//pSf+99z5P0f+Sa3f9MT/MUDfJr5F4FsEvkXgWwT+H0Tgv8yJly/8PYtFe676/WftU/Gv71eC&#10;N1jF2gbEmRDEqz3zVsF6Tan7HcJ2GmFVKx3zdG3bbdAHoAGz5Mh77MS7LPF9TsKjKOkzSc618KQh&#10;CHkvhHCVFv4iWvxOKF+ITn7Ni9ekFb+Xqhfia5fkfQ8kuw8ENtV5Vag8qlNdyoL1M8h6ilBztQDQ&#10;HuHSgjHM0/sjes0vbIO1Av0N/LVrozZvTTC2zjTYlrlhq3yNfvJaU/km68xVRvE/r2dvtIgDIpQ4&#10;sppAUsE8Zc42bEeTAA+b4ADPuFB0EhkV543gQZE8H0wiwUvqbRGP2iL1MyuJAR5Mhk4m2U9Frj4Y&#10;rDMS9cOJtA03labP1ebPy80WSsxe5Bo+ythyv8DkcZHF01zDO8E2UwjPQ0jKqbjoJ2XS5RLpckHi&#10;klryojRpIYl/hxk0CYN0WJgoTC1k2n30/ugKLq4umdErofXSAcWQtXHg9YkkFzWHuNsfexHmuwQg&#10;LLvh5q1Bx9Zb1ZvYqmDb68jgNiagLQUyoEIdKHBrTzZNrwRmn4vue1k++EY98Kqo40VOw8fCnZqi&#10;PZ/SB1/E9dzkdD+J6nrK7rke2H3Gt3WGWH8nuHsh5sjfzM698Pya7bE17qJSsLawD0kF0SVOZJ6l&#10;F0PPMXCVLWctSLgeLl+HKzNkdtmJer1SlLBELig6yjaUb0wNXu0dsto7yTyowyf9IFN9Sdjzd9yu&#10;CUbLfmLN0aCuGd7B07zx49HHR9hHuoMOtlDHGgKPlRMOZ3sOBTtUuttFGNgijO2xUI8wekBsEEOI&#10;wsa4uWl3ztEdncLt7cV2dpnOTurttrVGhiX6ugXb1pWAt5TjDIvJG2XUtdE845g8t5ROYvZpXPp5&#10;j4S9LjE9ANEgWN7qEp9pHhbyJ5Kg40L6ARip9TlzZpeAo/McgpUOzCawoA8j6/FNVYN4GVbMVGtW&#10;im2k0DQsZGNEwDYF3bOD67Mnlzrawjnc7j/Q4dnU6JDYZhkz6hhzA5e8FKb4wEl/E5TwlBRzFU2a&#10;8PTtccNn2CJxG7Zv/sHor5Wudo5sf59sOaxI7VRUZqvItBHFbw3ir8OK9AilNow6lxCVDS5LH5hr&#10;ACox8c7b7BP/s1uEDoj3IzJ+RWCxaUYvvPcEfeZG4uJjhWahQPNM+fR56fVXRddfZV57Ij77MObU&#10;Av/8QuJNjeqdpkHzoV7zvPz1ofhzaX4d/l7FYNdsjE95eFQvg9Pk5ZNqZRu8UQ9prI+heMYmRYgL&#10;4llV8vD2suyioiKoH2ulva8ZSoIIr3KlqQwRqUawFIBPuj85KwglQQKCvKywBFscytADuA4A2uTl&#10;uZXg/Bdq689aNzvHlT8A161B6Okh9TZ5G1rR7MBCE2c+AJaKwhWxQnbkJB0pTTxWzN9XLRqrjTmY&#10;G9gdYpsNXycArObCzNNwEBWN0gFDlLlsV3pD+3zhY2C3EYC26zbyIAR7DBJwwst/CkW5hA64gWc8&#10;ITDeeHg/t7Ke26R/ftOWGVvrObDzAw/n+262N5zNLrjbXMM7z3Nwt/nU8TBSOxVZiQfk4+3kAfYp&#10;EcAUOa4gP7AokySX+PBFvpGh8EDgVsf1P/2qLdy1eMHF1XH69MSHT0tace/nj68+fVz8svxGs/zp&#10;a8sJLZD4ioi1Ffz/vp/6f+Xi/8SJte0lvvY2/pd+Tnuy9sc/I/9cVqsk/gqJNZq3X75oUbH26rOX&#10;L5LpNO0/+u2773/7+XsjJ/MgeXhyfYafgLJ623qdlTrrNv4MdDOl+CG51LBQZz+rDZs36aw01fkT&#10;pruJuHqT/+/6sVtcsuxQhXa+kg0IwZ/4mFXM6A18vl1qFDCdCUp2dWBabYGRt3ilm/qKNsCxOpaM&#10;jaC6MPmEsmtAXiP14zE8qARPBhgQCACEeCHi3KFCe8dwS2smFBIrjKzsUI1Nd18eyh9MwAqIZiiy&#10;oy/c2Qdg7YFzwEYjIsK9wtnuHAFckEpIz/LLT/ZRJGCzBVgtwxB5WzFdNhKs16BcDf3wrhE0aIyP&#10;Fdn+dyfr3xyAa1yZ0MC4kKhgMh7quNXU4DtDEx2A6wqUjx4xwBBN1ifSHPjx4QkpioBAofZujIvu&#10;yEw4mh8/ycbU+4PSUllVo82nLnZPH6w4pBQ3RUdU8OKaU6Vd5QXDna1To8M3Jw7Pnxq729UwWpXf&#10;UpRRnifL43G4BH8iOYBEo1Pd3AFuMGBgFD08NSYqV5CoksvLMzJU6SkZIr6A6UsAWVmv3Gr6ndYa&#10;MElMaVRmF0vK2XilP7w0idvf13J5eOhhVcsEv6CalqOgFeWQMnLh3CxoSE4we5dIOpWYMStMH49K&#10;6NJ2eySgImEOZH9HTgZJejS17UH12L3yY2dT9+8KaioCyGNshSzrOIadmOOp4FOKJeEVIk6OdnEJ&#10;DnTHwpDBAcHhkcKkTGVdZ3fHQFt1UxaNTrS23Gq+Za0/HCwLC86kRwhAdH89b8JKAPFXCHttYMy6&#10;0JCfif467qwVwExrQg3cXwaEiB3dG9ERR2l5I+RMNZAbtwbrt9IlygTfHFp8QDHQFl8b58MOAmNz&#10;eKIGqYxPITpbbbaxWAMFm/oFeHJTOAnFKehovB7M4oetups3bjRfscn69y0eJlbhaLgYj+Hj4JJA&#10;TEee5GRn+UCxJIEAiEXaKWioipjARjGrL1N8tLLoWn/vuc7u6riEGB+8EBuoCBQkkeN4vgIFR7Fb&#10;2XFz99Szq48+33t988BUVbSM64KLdEBLkYySIJGKL69IKKjNaBhsPjR9bO7KzJOJsRstFQcKxXXC&#10;0By2f7bWeTQ/5shA4eNe5a1y2ZHG5JmekutjHS+Gyq+Jg9SGm0A63+nqb9qGJUYmSgoVCpWqvO7I&#10;8VOP7j07MzqZxkmC64E5/4O98w5qKn/3P66uvYsi0nsLhIRQQjqphBTSGwkhCYQ0SiCE0HvvvUlR&#10;FLChIrq6rr2s7rpFXXVdu+6u69orKph7dr2/+9u5c79/3Lnz/c/PnPnMSWbyOZknmed85nXez/sB&#10;8WqZ5iK+gU2grHW2t1vnHOQTRhDxuak6braRbNSgk6UElUiUqkwryCgoNCUnShFgsO1nC9bOWh64&#10;OjDEKRLqgsX6RVNj4vkyU4GycYjbPEatbI8pr5L0tKSsb8wcqMzqqstuz5NmZdEVBSxVITtRCsPD&#10;nUGBfjAEU8A3F6lr25NrOpVFDentA8M7Dk/uPFXesIGjy8dJ1CF0jismyiEkBEol0RKE4RTE58s+&#10;swEeJfn5okMjQt0CfVe4oD0gSAc/vLMv0ObUSMHXJQjNIopJiKpQkwby5V1aRbNAUU+WNaAlHSh6&#10;bwR7JCxuL1ZzlG48KbOc1BbvVVr64jPaZKk1CkMaTyTCR3EQCJNQUqXWHWjs+X304P3BfccaBnrr&#10;Gxm82Nnz5/5V8zBrVnh4+OTk5Mfk9t+cif8rPf7Xyb+BE0+9fP0a4MS+PhAgGnPm2ixZsJQSQc2J&#10;tzSl1ddmNpXmdZpyu/p6Dg3vudJz/F7Fl9fSRs5KGvfElo3xanembj5n2Pgtt2IvUd9Kl4m1aliV&#10;mVSdkZDMVwvwSTHBRn54TwrtjJF1TUm6Eoe7IGXcSlc9Kch4VlvxoqP9WVfvw6ENz7dtn9m8ydrf&#10;8663dWqw7f2mFuumRutw7cyGyvfDJdax+jeb65/0FzzqMT3oy/it33h3MOXeaOqDPdkvN6vuVKGO&#10;Gp23qeZv1H++vdD2WIPzpT6X3zc4vBh0etPt9a7O72WZ34vKwPdtiJn1FGsPc6ov7nl3/J1i+uHk&#10;0PUs5yK0oxLtJOeGGtW0Mg2jIg5TQPQ1RDokEVwSZYi6Rs1Xk83Xt/X+WtP5m671Nq/6G1TSpuXR&#10;Ght81GwifDYOsZbJpqVlWaobi82l6USFxi7GvJLf4Jra65fX6GVMWSmRruAI18Vx/VWcMBU3XMgP&#10;YchDuNoIRQYiKzPCYg4pyoVUa50KefOMgoUW2cqS1ICOHPiAPrSF6GgIWM61X0patgJn5xqzCERf&#10;FEhdEsmEqLK5ub0xkiYwrNDVpyAE0YCjDWKZWzGsvWTB1xjq2UjMWTLl51jGfQblQQz6MRv3Rhpj&#10;FRKt0WFvcOBXlIhpKuI9OmIaDrcS0G8YyO+p4dtIiA1YwtZI8hiEMBAY1elBaHOn9gUxRkIJQ1j8&#10;TjrloFZ4MTvuRhbvYgrntJy+R0gdpeMbMYTcULoSn6RR5rTJ1ds57D1S+fGSzPN9NffHGh9Ndrw4&#10;OvhqR8MveQmbKEAPYK9YtaAIsHpISW9KMjZV9301cebRV5c+bDr0tLL7kiH3tFB7mB+/V8EflZGb&#10;Y1F5TEKNhN1LIbQ6OaTOnR2/cnG657pyX4dq3+V1EQ7dDP9tCeFfKsO+5Plup7puZHqNJsFPmKk/&#10;Vsf90qy+16T7o0r3NC/phVH+Ik3yOFXwsEJrrdS8yZFfU3P2cqNbSDgLOUqDQ8bx2PqGurFvTj84&#10;//XzXSM/5metR0Qpl9h7zbadu8Z3gTN4KVVGLuyqyWipJclktiDoZ46+ywKxEI4WLExxoce7shJ8&#10;+DJoopqQn1lxcte+t9eOW3/d//rql1PXDr+7cfTtvWNTf3794e3X76auWme+v/5LdUUJi0tMTBRV&#10;l+bVFeanChIM0WptRIoBmleCbdkkOnlA8eBI4pujqleT4l/X437Id9mT7TxYHjS6njyxhbN9kNpV&#10;hyxtpDWPmw6OGncoqVm+fjHBKFW0uJuj+IIrOsgkbI3y6MSvzIlbp69Clu4RDx6VDe9k17eRTDXs&#10;1Bx2ipDBJcXDJRVRVds0E6dbOvsz2DIKlswXxnUazef1qfdjmb8QsF+LRedLUh/kyC/FIbYQHMow&#10;tlm4Ndkk5zJeYAceDDjjGe1dWXNd0bODcI4wCgZMZoJIMQEUkh/e39bHz84TF4IWUnlMHD0aQaYj&#10;WUD/Tsgaf7dZ6zxsnPxs3JGfQfkryUkrlEZbXem63Br74uJluRlzMwyLTBlrC/W22Tmrcysci8vc&#10;Ci1r9JrPWXGz8cIlRM5yFGKJv/N827mfzQIUxQuWLpYopJdu/2y1AjvO9wAq/vD2nfXV1Ie37//K&#10;kIAw4V+MjzvJT5z4X4Tn09ufIvApAp8i8CkC/5YI/B848V8M5O/x8YsB4AMwp7tw6Rcqkbtw7iJA&#10;qjd/jo/DGg4ZqmH6aIS2yux1uv7g7G1wY7cXN2sOSG/jXWob2RvA2Q5P3o007wi1bIVl70TmH2Dn&#10;jmDjO8CEPgjuAIF/VZL2TFvw1lDwWJM/Y26wFvZazb33Va1f08t3oHIHwywt8NJ8P7PawSC202uC&#10;SnMInbqwilhHrft8rvcKOdTDDPUuCnDMBrvmRoArwiAVYHDpX7gRVhWJqAuFlQUFmCNheUxKvYhR&#10;HwU1QhzFPkuifeZho1wEycRsE7s8ldMg5mQTKaoQL17walHQMlnQgkSaY0VqyHgJ4ZQ55GiC7W6O&#10;zYhk1kS+66X6wN9a/Z43eD5q8n/cDHpU7/d7I+i3luDf60G38Wv3rl00snj1dgTqikE+naW1pibN&#10;pCe9r8i0VlmsGbrHtOjjfr59Hq4NkbAhPmN/pvRMcfKl8sRLasJ+otv6iNW9KOcxnNckOuBrUujP&#10;ROhNsOsxh0XdjvMLUS5VclR/GXNfI/vIsPjsfuX3u2hfdPi3DSObv9Vuvpm76W7xpntlG28Wrr9W&#10;sP5WweitvJ3Xzbtu5e6/W7Drl8yhH1RdZ+StX8ZV7RBW7YzrHIitzsdnqpCJAkw8GS2EYThBaBYk&#10;ghYUTgCBkD5rAoLnefBWwnNcYofhxhua0d/rjv+Yv2tvcmctMhngx5rPwNkLI3egU+7qB97kT1hL&#10;vnpn2vNEM/5Ys/uZ8dCb7NMPM078kXnmXs6FX0tv/1b38NfGF5fLfj+RdmkjdYThKvFzhSHDwuOp&#10;tHSRLInOkkVF0WBh7Eg0I5yIdCeFruKSXEyioEZJUGOi71BKwHCyc2Pi8mzNAnnmUn53QOIevOk4&#10;w7QdzR6CY9cjSR1IZgOSUwzlZLgxWMsiWIvh3CUYtSO7DJ5eDEvJA2vSPWUmV1mGs8LsYtACZszr&#10;crJcy/L86y2ghkxQRwnqVCXlYTn1UUvsn1vEL7fzHw5Sr3QE76t06mr3aDiA77og7Lsa3/mLou2K&#10;sumQsGSEkVVL1BrC43COBOclcHdvAYpekmb4olXz06Tk7uHYX/ZHnxuCTZTZN+QsyShZrWt2z+xw&#10;NdStFNYuj21aw26249SuYuQvo6bPwad/zqhzM+9n7byRff1p3euXLTPPmj68qH8zVf9ypnVqpv3d&#10;h8Y37/MfvdLcnNI+msp5bm3+YO2xvmt7e6vyye70m5WSb5P5e0S0UQZlCIVqhsJKINA8Ly/96pVC&#10;b8d4uLeADKFycbEiThKRonZyZ86dFzlvBd3eQQKUT9rPjXGywRMdxcnw9FRkmsiTiJ7vBbZZBZ5l&#10;GzjP3uVzu+Wz1qxa5L58hYPjAs/gBeF4WxrOiRPhxYeHqfGU3BBkIUnam1BxJHf4et32hw2bH9cN&#10;Pq7pf1HVMpWR8ztb9B0EPrnafcMyz2Ev7GGM/Bo66TJOfpsseUIXT0ULX2G4DyM4D8K4T5Cyx2jZ&#10;C5zsNUn5PibZihdPByCf2Xvdt3V8uNrxsb3jM2enp97uL4P9XkeAX0VCXkb4v8TC7+PJ30dF78Ng&#10;hiPAHZG+rQRQFw83mCbcmcEbEoXm4l3lJL8EwH7Bex161ix7IEUBfeNg4chTZ76zAm3srG8BZe/0&#10;m7czU29nAAuKv9gwICP+W772d9H0/5iB/xUnBsDJx/HxUx/PgXwJeEwASwNQ+vnf7UteAnqSaaCG&#10;2vrj+Us8gRBQnMxfOGfFyvneXnakqGA6Gebt4QA8dgPAjN3KBeEQzxhsREwYGuMZ4bZkpefiFeFr&#10;1rG8PPkeriJn9yT3EJ0bKtWLafRSWIKyTbAiLaRIAinEe+vYWBM6Jj0KLWCHIDMiUZUYYjYEYYqM&#10;akpQ7TAV1AqSE8JjhSGcRLJOwytMkjaqEwcl0n4MtiwgIB2LKc/P+vL45KsLh6aH604psMWxULUw&#10;KlESI40OJ5CCsNwQhixMJPPjWjCpY8kDxwu+PJA5OaIc7hB0lkVXFNGLS9ilinAVYhUyeGEQZDEI&#10;tgKEdQjlgDFx6GgDX2hKkmrkNA49mB8bqFWg0owEaUIwhrgmDLmKSAXLleJkTQaTrgzwoDnbEYJ8&#10;xNhQAx6SEgPWJaAsRfymhqQafUxaDFgV7qSD2qfjQLkJMT15CftqDHtLk8Z7C07sarm8sfxUq3l3&#10;mX6DXlDFiUrBQCQe9qj5s11XrwlAETgilT4pM6d4/fqy/v76ts71RdWNsiQ9OpwXsoYJnqOErS3l&#10;IEaykoZTCk0oI/Bvj3Kjp7BKa7JHMtLzmQkEuoZI10ajZNBwDtgbBnX1EmIIFpWyncvNQ0cnBqE4&#10;ERCaIERoIMW1KS3j6dV7NWVbeeZaqDRlLUVjS5Wv4yf7qgqjy5rU/S2mjS25Q+nyXAQoyn7Z6mBP&#10;/zSlbnx0/Oy58zd/++PB4ydXr14d6d2eEp/LQ6nV1FwzvzortiweZkAup3vOC11r4+dsA3a1Aft9&#10;DkPZESnuNElovJFkSKdq83mWobS+47V79hdt3pYx2MBrSWPkVyW17246fKTv7Gj5rhJpeaE4b2ft&#10;1sO9I61pOQYqo1AqHSopnOhq+2JoYGt7W7Y6jRgeEe7sLXCMMtjSzGsoRYHcMowiNYAhXQfn2QZl&#10;RVCHEtO6pAkGWIjQ2V7oti7B30Md7JMGD26X8HZlGidNpl5xXC4kNMHWkbtwDWe1F9M5iOEYpA3A&#10;dNKVB8uar/SP7TIVAUUJ4TYL8atcFEiKMiqWBkHgghEIOJHKkqdaavNrBpXmJkZSQYTMjJJlQ2N0&#10;fpFKIrUw17S3Ov+kWrghntmoFfQVaXdnyUfJEVl2K4mzFwctWAt1DcJGMOPpqXni0rqs9Zs7d5yo&#10;qpngU8vC1kixdkYdeiCH0y/DZYS5xNjPhzkuRoTCAD/u5FCmNIQVh5LoSfL0GGUqKylFmqhnMhRQ&#10;f5zbyiD/5egg2yi/VSj/VeRIFwEKpMMFpsgD0+uDCydwvec0Ry/WXrjYdPlkzXen2i+cH7iyL2+8&#10;OtqcHaGwoBJVETyyNy7MBxUWSafGGWK1uRxjZV7vzpFDN77/7vGti8+/+f7Pvolz6dUDHK0lLJbv&#10;jkF6YhDgaIwXMmjBuiWrnG0ROCSNSY+KRKAhcBwYi/KBx4Ti1EyujiWQk2hoLw/Q6iX0CL9ChaSC&#10;rzFDxAVBMe2k6K1Cwbf6uOtG/m2T9GGJ7nFN+p0m848tBQdrq7cW1Xabq1oL6yrM5eXG8tGW/sNj&#10;o/eO7Hx1evTN0Q1/HNp+es8uQ4p+/oJ5QM0DMADfiY96YiDFAZntP/eB/9gT/jNhfqQgH+d3b98f&#10;+upwFA4P4GZ/f/+urq4HDx58XOGf8z8//vESf6/98ULASh+evn62bWKbu7+Hzec2sxfYrF2+gAwB&#10;qyiUFDZbw+KomSwBEpOhBvpTDW0c2l5U2ixWZETiBeFYCUeSLUupjeaZwsPVuAi5VkToqQo8uINx&#10;fG/BWKs5QyoJcSeAPBOZrE0y/UlW0jGCeD9ad0pU+Uti2y3LpvtVW/+s23C3svWn7v67+wY+TPQ9&#10;G2u6v7Xy7Ui+dTDLOpxv7c+29ma8705/1ZX2eDDzwebsP7aYfx0z3txsuLpDd2+34bcB/g85AVvi&#10;5jWwbapVs9YX2O3v9b61Ffx4h/+LIY9nbT4vy7yfFPj+WQl91kOaGeZ+GI57tV5yt5xyVOJdj1qe&#10;AF/BCV1BD1pGoAaKjcICk7RQhFPB3SleS0L9l/ui3KlJVFOptq40fdCUsj8r41htxXFt6nAgmA60&#10;SF00a5bfmkXUgDWGiICcYFiOR2DmaseClc59boj9EbxTBMkBJHvUnzISQZqIFg/hGaXgELMfzORN&#10;tgTFVaD1XQRTC8JQAUrIc+alLSMrZ8N1S3HlvpJGhCwfxs2I4MqDKTgHMGi1p49zgJN7gDco2juU&#10;6RhJD+ZpBJoGGa+BgSpGheYR8NW06G5mzBY6eTeTekjCupDAvhNHvackP4rD/CGBP5AjXyRhPyhQ&#10;H4Shr1ng51TYW1LYu6iw98SwaXrkKzbyNpvwNYd+gMM+IpAeYSkOk+P3R8XvIan2MRJPcxU/q4S3&#10;DPyXyeTXceG/K1F/ZNBea0m/syCnoA7tjvZ5qz1kdv705c7s5WuNkKANgujDOfpr5Rk3mrKubSi4&#10;e6j11aGWRw2qXfxgI9U3OZlWbJLX84gmbFiiQlbV1nxsx9hv7S2X1Ym7uOxtivjjFuNP9QU/dxR/&#10;21d8vKLwrCnlMCWq18HOvPDzlDXL8z0d6z3X1bosqYJ7DErRhy2Mn/KpF9OQp9LgJyxR52qED9sS&#10;nrXJHzTLf23TPK3XTeUo3hji3prjprJkby2qmSzVCwnzNCK0AQHPBO4pGbmtdTXrxzaMX//516kn&#10;1sc33+3efCw9o5ZIkwYScWBWCEIBdWM7Sjq0/VePbb1xKXdiM7++LCAhYQWZsTiK7ipQEQpqFOtH&#10;9OM7dONbco7t7r59dtvrK+NTV3a8vrLn3bWJ6WvjL66NP7536N3bM1brdzOv9l44nlufFRsfLdJF&#10;5VfHV1ekl2UBTUglBi5bjZdkU7MHdeP78y5v1/3UzT5bFnlQ6zYgsavUOJXmBZXXIcqacJmV6HgL&#10;LMGCSC/n5mTEqkgQmL+XJxwZw2Bl06IrscFVMMcq+KpSkn2Ryqe6JKyjEd5VC20p8C81upvy4RUF&#10;3NpUTV5SnsbYrqjbpW6ZlGV1A7dWf4yYxE4uziw7nFVzM9FyI8l4PttypjT/W+DxpBiq1wXHVWMT&#10;2ggJdShhHpia7gdXBgayYW50gjubDeKwoDxyqIyM4ZDCcOHePs7LvZ1WYeBQCYfDojJFLKGUlxQX&#10;q0eB2G6LEB7zUAFzSfBFgug1WoljnnRtpdGzpyRo2OLapV3aaHQcrIZPNmMOtaEP9OK+6MVtLfav&#10;EM7nkWxQsUsIXC9itDfCbbHtAqBKbJbN58sWCBJFF++dB7aX09Ovp9+/+TDzFjiAZhVAEv17/m9p&#10;7z9ffkyMnzjx/xydT+9+isCnCHyKwKcI/Hsi8H/gxMAX+se2/a9XU2+t33x3CYeKXTh35Zw5C+fN&#10;gTjaxxMwZTxMvTK8zgSpKA/KrgfpazzicpaRzfNJNY6CLj91m6e+0k5XsFRfsiarzqu4yo9vtkea&#10;7ILrfJAjkbHHY5S35aZX6SVPtUUzmXVWS/uzpNpvSOmjIHmXZ3yLl9LikmB0VGT6pllCiiyIykxE&#10;hQaSrQo0ciAVCtJAluxgpvyoOnYimTWRqTiSrTttTDyalnjUknK2MPOHTM0RBWdESluvjB0A1ACc&#10;iGIGxMyHmmRh2enEsgJ2Yw6j2hBbzGfoqVQFPlQGwIlYaC7Dv0ACaszHHGugXi4O/0G77qh03n7N&#10;4pP14PsDuHe9yDcd8OfdqBfd2Jft6EcdUU+6iU878A8Z7ufsF4zb2Gxydz7BJz7Siq0G6V9HhmIq&#10;L9VqSXuvTrgn4Z2XCr7TyH8yaW/UZjyoS/+jVvNbPv+qFntOBDnJ8DlOdjtKAiru3c/7Lz/mMHvU&#10;dUEPwqlHFLIpDbejjfvFNtV3X2kvH1Wd28c8sBU5PIZu20oq28XKmeTnHkwoOaqpPKAsnxCXf5XQ&#10;8W3qNoAWXzJuOCmtm4jJHcamNYUqS4JkZTBNPCopkWsxpNanFrQlFDZRcypwWcUUU4m0qIGfWkil&#10;KygQeoI/C2gSNkEtfVl4yDp663HTqbMZm3pxqaYVuIzPYN3uvMvS1pmCSWvepDV7j9U4aU37wprx&#10;ldV80pp37lXmyTe5309X3/rQ/tQ6MGPdbP0wbH3dN/216WwKIhPrh6HBIpQEYiaPa+IxswWUUlls&#10;W1pSW0pKFkMuBYsUgUBrkcZG9uiY4oc9yRfHeF92hrfXumc0OcuGA+V74ImTkdwO/+CaAPc2dEQ3&#10;iVKDIuRAcBl+5JRQfnm0voWb18TMr4vOs4QkK53YvMUEtg0ufhHH5JJRGlBdA+mqCe3vIIx3x+xr&#10;oVxqo7xsIlirMdYG/Ew/1TpMnR7AP2kO/bHMY0+520B3cPemyKadlMaDos6TyoHdsoZWanZKeJIY&#10;oqLD9NFRhbHx/bKcL8uKbg5ZXn+ls36ntl7UTJ+WPNgd9fUobOdwcO8WWO/u0PbJ0IYvYJWTwUUT&#10;wbl7ANfh0PxRUPZWSPmZ2K0Psi5bm15be62AXHiq7cN0y4y11WrtsP41N1qtxVPWzMcz6ifvjC+n&#10;S6ena6zv6q2Pm6zflE0P6O9pYg9Rw4bgAc3w4GY8ugcAxgRES6h/ka+7NtRLgfflkkCxcD+2sx11&#10;5WKy00qW1zqR81KGx0JG+CoeyY5Ht42Jd2MBSEPpiqEu8GAs9VSBMGoEjRKA8Frt42Tr6+EZAfcg&#10;CTyFas8EiYeM5C3FwPQEYiGR2ZhacaJ1/8vOk9aWQ9bGfdbybR9yh98nN1llZe84Wa+J6icQ/m23&#10;6Cu+vNsI7StejjVaN4OLf4eVTuPk0yjZu7C4N1DxG1TCe2T8DFw8jYr7gI23wjkfPMJfrHT/c43L&#10;zGrHadvVU6tWvFiz/JmL/Ysgn/eRUCsi+D0W+RSNuxKKOAiFbYUFbYoEbcAFbRShRvT0nWpCL8PH&#10;jLZXEvw0OGiStwv1MxunWYDTpo0NFIY+cerHmbeAuPc9YBUMCImn/yqhBuqa/98BIJB/rfP433Li&#10;94D18d+cGOhxDTjTAZwY0BMDnPjbH88LpTKbOZ8B5sSLFn/m6bYKGeoN87f3Wrtw1RyblQCVcVkr&#10;pWDTxDwFiUb2iUB4+DKgEcnEaBODloJBqENCNBC03D1StJKY7qcvR9TnIuqVgcU8UIEIUVaUMpya&#10;3yPgJwlQqFI2dV9W+tHCgsFkdQGDZiFHJ4bjgaJ1XghLw0jT8IqSpE2Zxh3F2WcMyr0UbHs0ttOS&#10;cmJTx/2eigvJrF5OWF48qSBf31BuqtSKVCI0TUuS1cqLW6UlVQxzn7j2WO7EheqTJ/K+2K7Z0Cdp&#10;2WEe25Y9Wskv4fjSUbYhUQ4wFggrj6Sl0/hpsTw1iyZhYMUsVIqa1tWaeWR/1+Hj3aWVUhTBHhSy&#10;NAzpEY4MwUSRo6NFHo74+bNANjY+S2aFednSUZ4ygmscwUHID5SLQtTc4Cyiez5yXSHBq4QX2iBH&#10;9vAC62N9q9KIm9s1X7dpTtSovqhKnCxT7kgVAtIiresK4rrl6IAAJo6sogkMwiRLakm9Lq/cnJ5X&#10;KU2pIvDqqTEbElkjhug6EaSSGdzIi2qmy/IgmgQnIdeJKvEVq4kGXZxcpccbimn6co4sHyvOwsWI&#10;yBFQHgIqFsaYRWwzR5DGF+tTEtIbtQVD5qah1MoOYVo5QmD2IWnXYYwejIpI7QZRLdDDcty0eXfJ&#10;7sn6fUf6j0507Gw21anFilSZerRr4OGd+8Df76OeHbjFPr756oeDtye7fujLPlQm21zA7y/g9GdS&#10;2kWItEgnpu8ilM9CBN6bm0BIj49KFaO0iazc0sye1rItG6p2TrR/sX/o6PHxi/s2nj+z+fyFndfu&#10;Hnl4++Bvh3qONWgbKhUl43Uj4+UdvcbisaKqn3ftnbrw08y1W68uX7t5/MzZgS0dBlNKGCfVXlRv&#10;lzbqXTgKLuoB5Vb6ySv8pTkeTJ0DNtOfVIrjmsLxHDs3xoplEud1Ki83tZdrTgi4FoseFYr2yFU9&#10;0YQMdxf+/AWcxctE9i4COyfmwhWc+cuNAaHNFHZxBFa0ah1+9gLaGidFKFqOwAe5etqvdZy32mGB&#10;h78LigJiSn3YCf4SXbS5WlDeSUotdyck2IcIwZgUXHQhAmUBecojAjTEkCwKzIwJNoDB8WB0PDHe&#10;TDOWsYta2NVd5PJWbHY1QlWGYlfgKfUCVCc/eNCA2pNLm8jhbEymNKK8ktyXMWDAb53cZCjpSqnu&#10;t7SNJxcMUcSWMMCNQpCRkd5emNWZq6s3xzfGk804f0GEi4ALM/GQFYLI6lxC617e+I2kb/4sun23&#10;+d6N9htXem781H/9xtidcy0nG2ILpB60WIcoAYgeG0SnQBmRMDoskkXi6fMaRvaeuffNjbc3b0w9&#10;uPXmzu8f9n93L7NukBSXjOSJwumcYBLFEx7mFgKCRoXz5Hy9SadN1yrkwtgYKh6OISNwBrmiPq8w&#10;L9kgJsRC7Tz9ltlzI7H12uxGUYHegydfCjF5gSbFrN+LVdaOZGt74kyr6n2H5kmP8XqnZbIqf0dV&#10;w56ebd9+df78mRtnD1388ei3V8+eeHr10Nur26cvb7LePfHHzZ8KyovmLV0077PZgJ4YBoMB/sRA&#10;qgQ2f8AAdoOA8fDH83/OH3eJHznHx/n/+xPb2PxvOfHHlf/2J/7wfOrFjj3jngGeACf+fKHN2lVz&#10;2JjgfCWnTCvOFNO0DLwEBQWq9LUMeppYJCZTw3yDYN5QSUxcSXpFRVaDiJSA8YpRkxJGSxPOj5Pv&#10;nRL8errgq+3V5WYdIowGCdOIDTs1NRdk1Rdk9T/LWq7ohu6Yd96vPvKieNftlKaTctN2vXmyvej6&#10;hsp7w8V3NmT92Wd43qWb6jNOd6VNtetetemedxke9aX8MZD268aUuxsNNzdqr48k3tmafGej9GoD&#10;/niO73im47Yijy/boOfHIh5uDXk4EvBgU+DTIfj7tsip6rAn1eGP67APu2Kf9UsedQh/ycUf4LhV&#10;hi+SQRazgZIe2OooYgAzjpgQR5bSI5n4YCIWhIe5hYW74+mhAjE+noZIAoishDfcXnturOZwMlEN&#10;nW8fPmcx297O4O+Q470uY9kSwzwb43ybRsdlB5GIi3TmDzHkb6IJ56j0q0LOZSH3KBk3BgvsAkEr&#10;fUgVIDHgbN1PTOpEShsg7ApvYp5TRK4jpAaM2UDhDdJie1msNgGnjBOjw0Vyw6GYEDDI1weNiw3D&#10;8exDYmxD2BHkFJWwLk+9qSBtpy5xmzntqF51PBqzBQYaIEcekDOua7iPkogvE7EvVag3atRMUqRV&#10;DpsRgd/yAt/QfN9QAt/igl5j/J9Fgx8J0L8pWNd1CVdzsh7l5D9Iy7ujzPxFYf5ZV3QnJe+RNuWV&#10;QvZcQnslRLyKi3yRjJ8yUGZU+OcCxG00/IBnUM8iF73N8v9g77ujmsz2dpkzc6Y4Z8rRaToqKr33&#10;DgkBkhBIIJVU0kggJCG0FAgk1ACh9yZdECGAUkTRsVDsFcUKNlAEsWFBer53jvfOumt996z7x/d9&#10;9y/ftde7dnbWu1fyrL1+2Xn283t+/n/7lrD5twxXi+4A52NMxDkuYgQQZcTCjxSQz1ezL2RgNAKX&#10;TIpZLNEmIshJiLLlI+wFRH8Fn1Eh4uwlBZR5u2X5eJQyiH3JsrHdhdOaumdHNK/a61+lxl1AQGps&#10;jXPdbGr8PLsxsCN+7j2BtodJjicivEdVmCd5+LlszEw+4Xk5431lyFJFyIci6osc0mwefT6L8SGJ&#10;upIYrE0IXktgaaV0bSTtDdp7eOvPcdu2ssmUvK6Dpx9OPJ17PLv8bmnx1eqVE6Mp0mw4nAjHBjHk&#10;QnlTfOoBCaOSnDiU1/l+dFD7omFuXH39THjv/oDKSq/cQmx9U+K5CzXP5+revCx7Nlk+N1G38KBl&#10;9WHD4t3GhbvNS/falu7ue3tPMz99cOndkdUPI6vzRx9fKe2ujM0W0eN8YzNwFbXyLk3u3rp4uRBL&#10;8/HhQ4IzCOo67oFibEecXTXn9wLid0ryxviwLVLRjog4Q1aiJTrJCZ7gTIixY3DtcF4GDk7Ghm6u&#10;1gG4IGxQJMRDZLWDb7oxGqlbybJsiHPdm+rUmGlbn25VIzXK521L4jskRaPVEWHJHHE4U4EOVYP5&#10;xXbUjG2IaD0vAQgh5GEic5HCRgR/P1XcF6sEjgcLgboHQoeAchThVGT4eHL0ZQnrIANRjbEpJZlX&#10;xjo0l/jtb6O317Ny4v1kwS4RLIQ4HBeEcvFyM/UG26N8oQEIf1wggYaPJaEkMCeBh2m4t0kkykLJ&#10;cqmMhGhE4L0Cp06J2/EM3wsqz3Nyy6E05/NVmLsa2mQX7UEX9UY7YSjXvZq3TUD4CUvdHiTwotPc&#10;A41+3vrlZ39mr3278Tsii3Dn8RigQQC2fqtr79aBnLI/GxA5//0u81/RFQh9n3ji//OX5VP/EwKf&#10;EPiEwCcE/qcR+O/jiVe1H4D/spdvXANDkF9+/aPO3/7++VfW+sbhoXRNFOOAKKCRaaUI+oXE+Skw&#10;xZCebcwp1KPutubVO8eUWUlVu+LitykSDNQZ9hVi/XDGRiT9e4/Izd4pO/1qbKlDaMl4aOaYIPda&#10;aPbVEPUJnKLJlV9sy8tzjMq0j4nUFSZYKaqwe5rY/Xm4vWKPPJFrlgJRnh4+UJ56o7XyZXPZ693q&#10;6cqMqer8mZqy5zUlz8rzHlcUPq0pna3Mf5SddEXG7+cQ6kNxlRHkmpTQfWWS/hr5oVJRuxybS3eK&#10;9DAhOTmQYSgRLUglYTWlCo9IqAcj/XqS0Jezgu4neN2JtB4TGF2XWd8rQb6vp2ibcdpG9HojcA/S&#10;1uBXaklrjXRtffAaDzXnbHFu0689BvqDKJ9HXMpCBGs5kr0i4L6N5L2J4D2PEs4mSl9kKOdzUt4U&#10;pL0tT1ssls8XRL8sFMznsuaV2LlY6LTA4zHbfRJjOeq0uc/250Z/85YIeHci6kASrK0Yta+dNthH&#10;O92LPdLt13vQr7vFszzdMCx6u79YH5XqQClCRBQgolWQmDx4WgO5ppvdsgdTneuSnmQuizWIYW3h&#10;EzdzafoCATQzO663vf3uwaHZ9rNPCodvZZ68Ujgytvvq46qROyVtQ9mqZhVLnQyOqvCMuxTe8qBg&#10;ZCheUxeck+zBj9ANiNsa2AARn+fV3ZdqbvGbbnEbp0X7X0mOvpaceCUdnI8/s6a8tJZ+Yz1/cqFw&#10;5lnO9FT20+miF7Olr08k3Y4Cp/ls84PtcCfbwUUofAqHWhXH6S5PGWytOLmnrjWrQM1TyAISUgKL&#10;yhn7R5S3b+RMXU++cZK9v9Mns8mG32xJbjFFV+5wVhkYJDsblRLgTSGM0qAgObCbtPfPokT3pteN&#10;1p84X/YHoKjLQiYGbfZ307HCfusjtxSV+OTvwbbtwRxoCOzfE3R8L/VUHX6iDjlXDXlf7jFf4jlb&#10;DZ3Zg5jVoGY6odcaHY/WWDbvNiuoMlXW2gLy9zSNb1aNd0KqQyTPmM+1lkfBqxJDjibHXVem3S9I&#10;nGqQzfeKloZEq5dk2svi1dMhT4cot85SRs+TLl2jnn3APjsVMjRB6b1FbJugdd4JO3iN1X1HcOxV&#10;5oS2/r22eWW18cNSw8JKy9Kf97qV5br15RrtOkAel6yvZr5bjn35VvbqZfLCbMrCVPqHu7nrBxUv&#10;kynn/dz32RgVWxgXubs3IPw6EP5tHu6Vdrb5Ts5ZeJ8iIbIkFJLpbSDa+S3ZZCMHYZ0KNPBOMXRH&#10;FM81Q+6TyTZgUH5DSKyDk1xYIpMAsTMxjyLN46WGYSJc7DGm5n4OzgyUh5AHkvEconFGbI+dNHsj&#10;rr11DAxbGpd7qebIym6AJN6/om5ZVpYvRKtfUOVTVOljdtxLgXyJJXqLpT/B0WeCBe/I7GV08Es4&#10;9QmM8RjOfgplPoXQpkDkh4GMd6jgdzDCS6/AGYjfjDN4ytT8gZ7uPf0dt03171sbTlntvGf06xW9&#10;Tacsfz/rYnwVB5nDQ6eQ7ufdTTtBhk1Ii71kZw3ToyMKrAl1qMTviPP9mYvcFkqwjQlw4VvpI7/6&#10;TP9vOt8AgjYrW8jg8I0PC4sr66uvF9Y+LAOy4j9pOYD9+Ggc8ZHb+HeR+N/xxMBTHzXEwIMfpwLY&#10;Z2BCYPI/eeKPJLFW+wFQMf+LJx67eYvJZH4OcNef6Wz66jMXg21kT0e8s4Xt1g3G3//N5p//oNjb&#10;qtiMslhxMiOUAQkgOXpK8dTyWFm1TBwbCA8w1vffaRyw05a4BRltExttncQylhH0Y4g2CiG2uCKz&#10;X5FdjSdSg2CuOaHYwXz59Zq8HkVsAtInA4tMwRIEnoFMJ2wYmI23Y3qbstHgJCX/kDr+jFx4PISi&#10;YQGNvDcQmutoFg2zSwwjFWUnNRSkFiojoiUkViFfebry4Jn8zlpGWg4supWaczyq5VB43V5afiM5&#10;q5ZeWEbJFIPD8HreeGOwwAsjR1PjAoNEcCjXC4RxtgTb6IKc9Fg0aMPu9FvXjl6+crSiKi0A7W5s&#10;uU3PWNfQ1MzVHYbBsEDOVDN9xJaNbpu/d7fchvYwoNr/hDL5OwRjTo8OyFCzO9NIA/H+B2N924We&#10;tUz7IpRuEtBC7Iuk0EaeawndITMKUaFidcaQ6jxNIvQ2oS0MyWAI3xPB9wzgI+kSJEcOFMuzdfZH&#10;mHnx7OBljNChopSLtYrqWFy0tw3geiO2ICWbq3JcK3K8ipOdczjWyiRKamGqdN++1L7D+QcGktt7&#10;FOXF8fHhYkGgUMHMT4tsVsQ0q2Jqq+MaNIl7WoRVZUGpKlB4ghVZaoRLc+BoWGU3CkbGay7fqrly&#10;rX70fO3lU/WXbvSOP7vwfP7a/L3z46f3HzvXd2xy7ParZ3NvX78BhOd/rsullcWnq/eG5w9X3qlT&#10;DNUpTrbnnD9QdLUp6UQcqQTvKPC1pNPhYhE5g4GIx4IiROTsYtXA7oxDdeLaveLy42UHb/bcfHj4&#10;0dPhGe2EVvtQOzP4tCOjXYKOivDjKqkSKVGYHBI7UNv+Ymxi9ckL7WugqqN2efbD2uOZ0SNDJTF5&#10;YtdotW2iBl7QiczdDUlscJdq/FIB354cW0rkNtcoPWeRoR150zbWZl2Fo0se3DfJ1SnGwjTe3qaN&#10;w7qUpRrJTCsiYoWWlpHGZioH9xxHULy+ecRvOyJ//l1tZZ/n6KqytZeYW4aZmTOsbXFmFiBDY4PN&#10;mzf++ttPxia6rqAdXr47UXjb0IiI0lrgC2GTso3xrM1gzGYHYO3jTOzIZhbB3qAYNCQB4ST2do7y&#10;hEVjBOqEPf1tE/erxm7Kj530Ly7fRg/7AUy2QSiCeR3xMcNS5hkZ7pQc3Z/DPpzD66HBUuwM8TRq&#10;ZvfhO7fmVm/Oay/OaMs1owhair4jISAoISf/4JHDNy6cuXv68Fi+shbtyQCZEujgRGFgZQK1vUXw&#10;x634q3Oy2w8l167Hnb2WcGE49mQ7p31fWEsDu1LiJkD95g36wQG2zRtjgcE6kaF2WDdrNIMSv6/5&#10;zK3rC7cfLE/dX3r2aOXR5HrXwDiemb7ZAKpn40+gKYi0BBAMMCBGEui81Oyiosrd+eXl4rhYQFVs&#10;ZWnt7ekll8jK8yoUonQmSuSo52Ox2R3lSEth5uZRy8KNQ1FfWgZ9vyXVyukYK2Auh7G4O/T9bu6r&#10;av79cvEptWSfMr5KklGX0dXfMT4y+PbY4SeH958fGRi8d+7s23uD2ulj2g/jr+cm41OSgSp2gOsE&#10;cMLm6Oj40Xdi9V/Xx4j3n+MkMP7xAt4COsD9v8gTA5MAwjvADggoPnqgv9vAzFAHsDn7TOfX775k&#10;IDwaVeJjtdldeYqq2DAlzg9mqgfS3w420XfS22X+2zaMB6I6vfxs95lLfVeb0poi/GNluGhNZuTp&#10;ZvRgM6K/hrm/LidLJsf58oLwBdkVE7X92qKe1dIBbdmx9eKTaxVntXVXtantD9BhLS6eGWi/qgTO&#10;6YqoiWbRk+bwZ/XcNwDttzt0tZa/XC9ca4pY2yNabop428R/3hj6tIn7pCV0ei9rRsOZ7Ql/2c2d&#10;ayNNNQc+3It83Iaa1Xi+2Os03Wj9eI/DXLP3YoPfWhl0IR/8IsFuTOV1Nz9wvAB3MxkxwrVtCNyV&#10;hNSTBBpG++7kem4luW5FOW+DuutBfcyRfrZowA4I7ownQZkUKBViHWS6IzQAWl6aOdpWPyYLLUKY&#10;o7y3OGD0rLm21mI7S8FO3dRftuZu31prbtrl4NHtBG63tetycDkK9j/hHdjnCtVY2LUa21SYwxRW&#10;DKE5L9IsVLQjWKRLijeiZdgx89zohV6Ucn9qFZa2lxnWEs4v44YoSHgBEkWFBYId/Q30PA303HYZ&#10;IL/biv9Gl2nvLksU1B2sPHd6/9RA5+xhzXxJ+u0AzwaDX5TWuqUEj8Fw1Dgf/lgAn4mAzkV6vRKC&#10;XnFd5pgOzxj2s0GWk1i7SV/rcbDpdV/rG1Tv+yLqdELUXJLyTYLyWVj0rQDaMJJykhp+NYw/xaE/&#10;x8Oe4F1esJwXYz21Mq91ofMi1/5dmNtbjOsoxPmYk+seMKQa6deOJ4yQ8BeD/Iao3gNMn/5QsIbn&#10;3CS0q46yLRS7qhU+6gTvdKAqM9slNCYgUUbLigpO51Mzw4IKSLA8NFhNgldGMw8Vpt6tLn5anP+w&#10;pORRSvJVAqHN2jYHBNnDCbsaL5+VSmbDQicYvtdwziNkxzMin9sJAU9S8HNZ1Ddq+vtsFsANv0oi&#10;PVOQ5pKp84mUV/FBLxSU+XTBSla0Ni70PYc4DnbZ9/W3tH/8hPAnyFs69o9dvXLz4qnb1y5MjF7v&#10;rGmhY8gWZjYeML+k6rz9t3qPzPXWjtdXPutvWBjrWJmun71V8+RG5aNb5fdvF0/crnz8cN+7173a&#10;5X6tdv/qombpZcfqXNfajGZxqv3DZOfyk/7l2UMLz48tvhtcXj3xYfHcyoexxednHo3WDWgymlPK&#10;OtNOXmifeHjsytXm6tJISRghEk+PCohQYtRKZHGkYw5DNw23SRa0WUzdEsozYEtt6OmexDw0RQXj&#10;8cx5+O1k8Hb/AGc0E8/kMcRMbKKfvcRnVwrGYHcceCQfM1oVdKUMeboMdqoIOpzmcVjuvJ/rUhni&#10;XRrkq/SBkp1g1qDg7bg0PXqlEaPCj1rKQqZGO3Gi9TCxhkSVB6sgIETtBeL52OFjAhgacfT1woSZ&#10;xsSH1YLr+bQjSmxfWuBQA+fGcPrsvZbLI3X5yRExTHJTcdJIf3NlXhKbhAZyM1xt3Z1svKxMPU2M&#10;fMxN0M52YSifNDKynEtoi2efSmJfVeDOSXyviL3HlKj7acjJRPebSpfz+b4X6oPvdoY/7Ay/WR10&#10;MN27WOIeHwuJlvlFK4IlfAzDbNtOwHcCyF77buOPJGbQ7UcATwyEsAWgGsbK+qs/m/bdn3WN/xUe&#10;/3MI/StyfuKJ/6/gfBr8hMAnBD4h8AmB/yEE/ms88ccPBfy4Adfi+lug9NPoxBgEFvjVN5t0dL7W&#10;+crezE4qlV+Kjj0DGJHaGERs0QHZfuUZahqa6q5QWUlU9vFq94w8WG22f2+a/5ASfUFJHA1DdiDt&#10;1W47+HYbCa7foUl6IQpPebafshiuSHWKTLTixVuEJdpFVxEruyVHO6R/VHLb2uOOn65+NFz7pCnl&#10;NFCOOVvYuVt5rCDjVmnhZEHRdG7+dFnJi+rKN6VlL/KKZ3Pyp9IzJ9S5j4rLnuUVTKWlXhPHHA8N&#10;6eJz2xWxAyUZ55tLrjcXXM6O7Wb5pnuZcmzNeK7eiWhWNU/UrZRfzEx5KI8aj2GMcdCXeJjbIdBx&#10;DuRxJOK1HL+cwVrP5KyowtbSuCtpvNWU8DVl+LJStJoi1gItVrBIo8wg0BMo3CSF/iKEMx/Knedz&#10;Xwn4r8M4MzzOpDhiWimdTZVOZyXMlqre5SXOZ4nnVPxnGZwXasbbNNwbpd8bpe/7RNR0IvphLPIi&#10;37c3wrdZDKuSuOWKbdNltmkqx4oi16Yaz9YWn4690M58+/zQjRRvHUefzx1QG8EM0yC+qyDCI07g&#10;liZ0y6aYVwTp1aK31uF2NVEtumgOR+ngk6EBI8DeVpb3IrNbmzWiTb6mjbm/HvF4KXbmg2zqverx&#10;YtmjxcozUxmlh1noBEDJByRip+LTJOhEkmuIvxkebYwNs2On+ScWE7OrsOmFMHmJj6IFk9tL3X2E&#10;2XJa2HNFeuJ28sVryovnlJcPS8/u4R0rYx4q5x6tFgyqCF1B+jFeG/z9NkEZVrgkargmO+VqV/mD&#10;4+UP/th9u6/miqbqZFVRuzyjiplRRSqsxe3uC+08FztwNbJnmFyqceaX/O6T/o1F0hZTNcRVzYTn&#10;CAnlsdzCcFakHxJtCw6BYCtjss7UHx0/cP1MxeCeyDquJQP6PTjcgF7kn53hoUp1UGc5lxdC9pVA&#10;D5T79dehhloRF/dDb3Z6j+2BnG/wHtnne6oHeW5fwIkWRO8e79Z6UGWlc26JoyrHOinFRJa6LSJV&#10;PyHTpqzQq68Of62J9WR32Oti3nyDcEEjXO/haXt52kMi7VGR9oRAe4q/eoYzcyF0eixscpx372H4&#10;TUB/dpc9eDvk5GXhwNWoYw/Srryvm9F2Ly4eeDvXOjPZ+OBh46N7uyfv18xNNy293Kedb9U+q16c&#10;yHo6HvvgUuTEqcgHAxH3OgXje2OnMnjXcPCuHUalW42KLFyb3VF9zn779Z2qNull/KCbamSYj/Vo&#10;F/seDbfTeP+Ybagjtvk6MWBXWYhLG9e5VeDcoIS1FOPachGlGaCUIlh6gW9KOjguBZqQHJgmwWfS&#10;UCkQsMTePcbSTujlLKaCEzieiQxQAg6kQHtn4hCFGHJ9uORYUuGdtIonyUUzMtUTkexBmGhcEj0u&#10;jpiQ8x8mhU7LKY8iUTej/G/JsPejCM85hHs08iUS8wKJfZlIv4gnjmBwJwICjmCxx7GBf/jDer3c&#10;O1yt2+wM99nv0niZ9cCs+pG2f8DNel221Jv+I9vyhyzX3wtQlq1k63a6cTN7W02MXpPaubc2YHgf&#10;7WIj+oTCvITxg5AFmMYZSUNtJIEmwRb/dN/wufGXOv/4TOcLKxvvE8M33y4sA0mAM29WX75begf4&#10;FP/LdeJ/CeX+DHP/Vurx/+SJgUk+8sRAeiEQIQH1MDA5QA8DVDEgYQZeLq4BXhTaB2M3wyi0H3V0&#10;ftHR2amj4/7P7+lmxlwLY46JLldve5yZVRkE1RgQXAojiq0hpK2WFHNnMQJbHBGdGcbGu1rqf/uZ&#10;7uefe+iaRkHCZNCEoF1sr01Y/10MgkMU0VvEwIv8sFgyBZOXKuqpVtbGU5NwblJfJ7GPc69UuF8q&#10;UaEoPEu42JkidGATDBhBllFScl1t2jlN1UN10mk0qsTcXGRrH4VAZgSiCjisEiFPxQhiUnwRAhS2&#10;KirpevORu/VHj8qrG4hJdYEJjShlESgy3T4k2y0sCxoT78pmGvkG7XIVgvzz2bw8DluCRFBsjAm2&#10;BjDLra7mmz1djahkeHpKbFNDeXlxbZQwDgTyMzFxcXJCIFFspB/b0R7pZIcGu5HcHQk2xgjrHQjr&#10;LX6OWwK9dlEpgH0yOk+Bb5FBNXGe3UnQPgX0QLxna6TDXp5lPceoirajwH9jEnyjnGycEwlp5MKr&#10;EZZKRz2hlSHX2IRm4sDwo6WI1W3hGS2Aj8EmEy/9bc4kCFElkpakSdUKRiQGiTNzYpqgM51LGkCX&#10;D/hPtfvfrHQ6W2J+rNa7syk460hK6o36/KmujAf7Es5nRbZziA3+5GZ0SoFfiRxUrHAtyIeWlcDL&#10;1C4ZyZbx6dZx2fZytX1cNSL/bOLwfNur133Lj9pfTbQ/f9T39snRd9ODb+cvL2vvaZfvr7wefXb7&#10;6OX+pq7uPV2Xhq+8fjivfakF2qsba6Nd80dKZntyp3sKH/eVTw7UPOmpvF8Qf4SDy8XApRRCKhGf&#10;4usrxeHS4hQHVPln4mJb0+mp1czEzviKgfSWs+q2mx1XVkcXli6/HSo/loiPY3sweDAu1YXoYw2n&#10;+gbX5tVdOn5x8sbUwtzK/PTygxvPn99afDK6cP7A/W718IDi+DnFsf7QxkIfeaFtRD1I2gaLq3Fk&#10;Jv/iGv3lTumGHSm/mKTtsC6x9Sx28ZIamUaYmuTiA4eKc6+3Nhyrr86NEcagEGovaDsU1e8T0OHi&#10;3eoAbrSw1biCusCQdi/vapBHir2tyNKCYWQI2fiT/t+/+HXD17t27TJzcNjp4LgT7OnCYJETEvDy&#10;RDs66zdfxK8wny1gbwMPhC2E6OYVzgkpiI+oD8FkIEBR7jCBvyA1qr6z5dGtvU/vl967QW1p3MXl&#10;GRIjCNENsrRTEuloPP+uDH9dAh9Kww+mkAeI7ip7Y0owQ3Fk6M70ivaxVnv9pbao5bKrX9w/tns7&#10;gPiKtK7h8/dv33vYpekLoXI9HDzRkGBhYCYXXhjmWa5GtRxiDJwLPj5MPHSC1nMY294ALsuxS8l0&#10;Uqa4xoudRWxLOmyzj8dvXljLILo7B2NHhJsFhgdKmrN7znbdPNF/6/Lw44lrCxdPvSnKOe1qJ/3h&#10;a5SZflgUp0Me1csmlns4CH29owSAq4CqtmJ3V3FlPSaIsXWnqZ0jiErj08lSuFuEr2O8o57c/BeJ&#10;3c9KlFERy7KG+GuKp46/p44l9UfrXHeP45EBdwtYjyr5d0pEp9TSvVJxNl3C85aQwXkE/xYasZeE&#10;2Qc4cYnDi/qbBqavnV+dObf87Pqt65eF0WKdL/7++eefAzwx4E/c3w/wTdq/eGKg83E3+HFn+Nf9&#10;r0GgAwz+t/DEgKT47cK7A73dBib6gFDvC52/A4uEAnHancD7ozqtv0hRGxUiBjmRTHYSjHZg9Hf4&#10;bdfFGlpkkngXanrejdx/Nzw13X0dODFWY+Q14WEdcr9miVddDLVaJY3jhBN9w0JDyurbHx8e1bYA&#10;3PCIds+V9aax9fqbK1VX3kVVnzIDyTb/HOxjlx6DPZFPuttMfbmfudDF1e5haOtp6/tCtI301Rbm&#10;2l72WitruZX5YR/jXTvzfUfIQk/IUhfzXW/Ih37u4kHWwmHWYh/1Q3vAizrInVKnK4V2F0pcrlf6&#10;PKjDPq/Fvy5BzeR6P8iB3lH5XE33uaiCXUyCDiXCDich+xLgPSKPBrxBiufPoe6/BkN0qSBdvNNm&#10;P09TGBZEZSM5QBADWWAdraPpVE19+XRfw1SF7LDYM5m8mYD9xo21ySFOz0Wha11k7doE8d7t7pKm&#10;qy/75y9Jv2/ONTIpNnUo1Idkb3cr3urSoO9b5SiKA+cTLFSQjTz3LzCwbwksI14KXFFCSytlylIJ&#10;dJE3TOyLUFKJUTQMJcAL7+8L98EZmaO+3gT++kv3b78lfv9b4lbzCphvbUZM62D9mfGByRsnX5zr&#10;m2vOGxUQmqEWKg/9DKRlPdXlIBc0Eup+iu9xXuB+Seh6JczpItP2XLDVaZrtCYLDH762/RDLPqjF&#10;kQD7ESpsNIx8L5w7EUy/6APvNTGr1jcsc3JqQ0HPkuAPiC7P6bYf+JZaqbU2wXpdZqYVGKxy9RfC&#10;zF4ybCa5XnfiKBMZUU/TFC/kCVNS8ZiMdT4BcJDA98VAakPNVTxjeZZf7oFYzeWCM63RNSpCvAQZ&#10;I0RGCvExibycjJh6OaeFDs/BuKTQYKXRrIOxgtMh7CEyc9Ab023sXLXdqhyCHw5PmI9OXmdHvsXQ&#10;Jn0RNx2sB10shgiedwTo53GUJQVzNZ6+HEd7I6O/jw1eFDOW4zhrcvZCAvN5SshcRvSbHNlivOAp&#10;Ct6/fUfcFz/6/rjDwwKCxJECWdQALs03RkBKjRdG0sguFibbtvzsg4EUHSg49qJ3ZK3nwIqmWXu0&#10;cu109fK1psXbdW9v1b6ZaHz3ZO/ic836+y7tkmZ9QbP8oX35vWb1bdf6fJf2defqy87VV/tXXnUu&#10;ve/+8OHQ0vqhRW3P25U/llYua9evrSxceff4zPPzV98MP1w8+2z19LPFw2MT9YMjJV19Ra3N5W11&#10;eztrunNiKqluMX5GTJgh0d8ABxw7pxEERVxBURgv1kdA2CkJ0E1kOaki/FKjsAnhvgksxySyYRbH&#10;cF+i42gp8gWw4GtwM1WBT6vQz/MR02nQByq/R1mU8WTSZQGyDQOSeUH8A8PAEXsCUy8xip4rs2fU&#10;4stZuFaZe6HYoygJkpUAiuXqOTsYWO7kEN1aMwhX68mzvZS5XtRst8+NJsitdsS9AeqD4cjJ81kH&#10;G2ITuMjM6NAbJ44vPZ6+cmQoT64ORnG97EmmuqgtP0A2/A2y5Ueag5kKA9fQMCdCiaOxjJkYyish&#10;fiYM9YIJfx4SMC8kLITBptgOJ8Md29WEM1Xc0WzCoRDrVKpFZAopp1PdNdhwore+ozQ9x9XW9tuv&#10;vgRi5oYNG5is4PEHAE+sXVl5v7QCkMQvgba8/mYVcJ/437kZf0XOvzofI+cnnvgvQD51PiHwCYFP&#10;CHxC4P8DAv99PPHyinZlDdAT3waBcd98tQ2oPv3l12BLO2Vk4u2YpHFG+KCjq/rX73DGG5AUA5HM&#10;XpVolZJgl6GGN9SwzjVEzpaLFnIjV9QAnyqepNIHYfB6F/sMN3MF3iOLC8sJdo8PM+VjfsIjNvgi&#10;fwgUWEV1xR293/HmXtdCR/6VfdkX2guv1qpOpUZoYphAeZsqaWgNP+QIg3kYhevwC2xnMI5Fii4K&#10;ROdCBadJtIN4UjebezJKfClcMEIM6sAFNhKxe3Co6mBCU3hwWyy7I5bZFoKu8HNKdDUSBvrnkkJa&#10;qRF9RNZ+MrUXix9AwA+hoH/4e50L8LoaALpNgs7yg9akIVo5XysL/w/2viuorbPt1omTfClf4sQ9&#10;uIKxTRddokhCFAkVJFRBvSCEkJAEEhJIgBAgIXrvvRrTO5hm7OAWO07cYjtObCdxHMeOE3dj0/av&#10;fJlz5psz/zkX5/z/ubJmXWxtafbFGs07r9a7nrXWlHIgQQbEKwBZAiBJWJWqAYUOUKQBaksIsXpN&#10;rlgWSRZZ0U+YUX8IRY+k0ucKxdPE+Cca+X2N+MdY+jk2epoXNqtgnUuM+k4X/WNa1L1M7p9m9mJe&#10;xEoeYS0/bK2I9Ec176FlkrFFfbU6djY9tFq0X83aKORu5Sj2JBe41XRjh0bJRw6jh8t9azQ2ibTN&#10;VMImAt7SDLWfHQXWSBAFYnglD1KNch7GOc8TXc/TIJc5QbejsA9jSI9iGQ8ipL/h1A9CMh8gSu7B&#10;ux6EfPka/xNA/HmN+MMj9g9PVN8/1X5xKzqvDwoX230M9/k4MNJPLI3IYISpgsHsENcIogeH5y/h&#10;+kl4dnTKDjxlK47xOVG4h6UByYuQOU202gZ6Ry66Uu2XJ/bO4XmaWd55DEhBJCSXDzYybWRcK3bU&#10;7gixE0UbSquWcgbMMZa69nNNqRc6zNd6iq93V1yorZrS5DeRtRku0bnucYdDjWejGi/yasfh8aVb&#10;A9PfdlBa23YoWcf7smdHCic685rMCXws3GH7NucNNnRfQqk893jd9EL10S5teyo2KR4aawoy5gbl&#10;8j8X8TdJE/cZ052rUh1rdA71Bc6Hal36W52Gm+2HquwPFzu2lzq2Vjl2mCEtuZDmPHBdjleZEZSf&#10;YmeK26ljb5CJP5Ird2Vnew/Woi+1Ex+0kJ7XkVcqaUB3NNAnWeuXLR+WvuqSvuqVvh6XrFik4vOK&#10;tctK4Hr80i3Zs7vxj+6rHvyqvHNX+eMd3cX7xu+eVf6y0v7wZde9n2q/PZU1PaI8VCdqqxIeqhWP&#10;dCWemtBfO5rxw3jSxa6Y4+2UmXLMsDl4WBcwLIcNikLGyEGDnm61m/eWbLWtsPM57ImacA8Zs4V0&#10;bbWv2XSg0sWuE+96ROT4BWfrJPq9Dti7DehNbZE2vTGgvli3w7HODRKnkjTfynJ8cw2xrhRVnAU3&#10;pPqmqsDJQjd1pIeW5G/EBuSikaW+gTkhfhmRvqkSWLok0MhBZONhplCYKRBZjERX4EjNJGYvnjkM&#10;xx12h7d6wDvxAROkgBl6wDGW/wIbcoLnfYLndZLneZoDOR3uNY7wbPOD1Pv5Nfv7NIItApNdDsg+&#10;E+ye4+eZD3HL8XbM8T6QD95X5Lu/zG9HmZ9VOWxHBdyqwmdzjssHSQffibN/L8ZjYwxyk5qzyaze&#10;VJm7o73OYagLNjcafrY1aCxlVw5nvSjqY6lkj1pkl0jZH+X9WdAH7+x7b91Hb61729UDcfzUt89e&#10;LS+urtx/vvL70xdPF5cs8u3fluJ/rcEWbeP/Uif+K8HiX5KzRSH+F4DX/5owtNTXWWC5XlxZfrW0&#10;ZPnarYuXxZH0reve2rf+Hef176A3bUqGQAqQqLyAgAp4UD+KPIXidHgQDNvB0s9coraBYpx8E/xC&#10;1WgCyd3JzerD7e+us3p3HdkvoFlb2ZDQFOurpNixo2HxUkwSzosK2uuyZ/enCKijSkrJTIzkY0EY&#10;x40cb9tkDPxISkJ/QoI+ACc+CM0NEZaFa9W+MqFrXAat9ZDhq7GaX3K0C3Afw4YNRCc3uVI7UtZ8&#10;Pjmrk8GS+3p4g22tmf7QeqXuUuf4r90LN+umzmd1zctrh5g5tUhVDUrZw8g6HJ1XQVWr/alcR/8o&#10;T/9ELDoejWB6HMTv30p03YV0sbLoxEiEO49DE4tEPBYfjxZjURIiQcVkZjCZ6eEEBdQv0g2EIpNE&#10;EnFKTJQGGxjhZgtz3hEQAuJGh2VJKWXRyFKeR4nQsSbBrTsNMmnwn8qATab6Tipd+6P3tbCsqmlb&#10;S6g7S6NBrUkh43r20XjSMA1R42KtWL8e9dEmAplfVdVzo6DrS1xc7mZn1EG7YCElLi81JzdDlyij&#10;y5B4rgtG6xXfFjQxFfznSdTqQujiXODiHOJeD3i2CKSsgJMHWBELStrZZMKcEH2UBj9P511g5bcF&#10;FGY655rcSqpRbbVhnTV+VeVeRZXgoiJPc6pdUrqbvp7cPCSd6JcfHUr84lTRtftji6vngOWvVpfO&#10;vwKurQE//WX2vTZ+WS9MJcJp6ui08dajd8/+/uc3wM0p4ETt84mCp9OlS1MVz8cr/5xtfDbZ+6y9&#10;7qYyvpdEzcFHZEExGs+QeKKgUFM4E2OaCGfnxpLk2QxpPidBhxEYglm5zPTulObD2mYjNTXah6cj&#10;awulRTyEAGLjR4HR8pIKWkvbu2r6+5ommkr6avN6huvPfT314O43wG9nlx8df/lo9PFCynGDtz5u&#10;I15nRSs+aLF40St3oiu3B7TuDem1x7Q7BjU5wsvsIcqt1lLrg2WR9FFzdr1alSGL5lOxHAQkzQPU&#10;4uw65uY56Qmeg/idQIR+gQidgweP+sFbPLzM9g4qm/3CHbugn220eWf9lvff27pty+Y9uz7cuWMT&#10;CARh0AXGLEFebkiichcZ9wHc/Z/+rnsDAx2D8WAog8fJTE+oT2AXRGDVOIoSI9YS0kzMzlrjxS9L&#10;f/mBNdRrFRO7Acc7SNRDKBUYbD85eILhMx3ldSQeNisAH4LtU9nvDEeiOenZtQ0D402TU9WDC4q0&#10;Ac+A5E93YffYssNIpvzynsbDh2TKBEv2gruLBxXDiQvPD7VL8vlEwbC2RHK2dwb21LnVlDkVlNro&#10;i2xSalxNrSGlzYSKWmZ1NimH4cw5+E9P902+mANYoh2eaIul2hE47kwNOlHN0Zs0VbXFozlpgxxc&#10;ucdulcMmRahrkYY9aZafSZfMM1BVwRAdOiiRxdAnp1bGqdORBLozGI6jcagsKQTC2r+TiXA3knyH&#10;8G4TSOvRwG1dmK0tmA/MAeu4yLcwgi2+Bb7wQU7gpCxoSAzrFiAaucRcGkMIlSJ2i0HbUw7sLLTf&#10;V2dnXeKwOxnll5alzRvsrJ/sLexrzq0qySeRSBaR+B9vv2Pxxnl5eVlyJyza8N8b1eXl5WfPnv09&#10;RPG3qvHvG9i/7/y/68T//uRnz58ODPbvP2D7V/DnW+u2frSeCHXSC9DmWJwuAiqGOqC3vI96fx1z&#10;52dSx30Jrk75GNxCRsGLsRPAyRurx24AJ3563H/pau3Mheqas+XKozlRw3p5pSaJF0xBeVma7Wpb&#10;R+72XwCME79G1X8V134mc+5mxaXHhafu8grG9/modu6Ihrtmi/0nTagbLeGLg/S10Signwv00FdG&#10;BUA/e9WCAc7a0P/AMHdthAdMCIAR7sqEYHVKtHpEtGxBN/VBAeR8/N4h4dYO8a5uHWgmE3IqG34h&#10;H3kzH/NzI+V+DfHHsrDrlpSzivBbNRF3mnh3OsR32xS3K6O+0WL6uR4FEa6pNA8V2p7ntwsP2xcS&#10;DonkBLEpviS0L49GK9Obzg0Mvj4zuTRWdbuMN5DokR69i5ewKyLLnmLJjqj0Q7RjkPWBEL3NLtWW&#10;TzNsdxS6OheDvIsPQnL2+JbvDGw/EFnjodf41JP3l/i/lwD5MAK5jSdwT9Sh09OImkQMXwANwTs5&#10;08Fu8ZG4RBFFGkWKE3F5LDHYJ3LzjtD1/yR8aqW0du8CwebgAW0CXIaRm16VUN6c2V2b0mcStYux&#10;JQS3VNieRKhVCso6n+HUxXHpiwINRzuP8e2HGDa95N0dBKsWnHUr+kBziGNrkNMhf5sOz21t3nt6&#10;gt1nUP6T3qC2fbsKt39q2rUp32lPLfTgGMruLNrm5wib50JrIG7PavyetYQ9gPhzgLVxSbj1ZczB&#10;l2r4XzvqCvlqvu6ZVvNDgvysintGQZ2JDe7ku5Uy96QJrJPyMGXTKVO3W65fqFno0TUV8MzZQnOd&#10;oam1oL9A3cbB6n32Rdp/hnXbzvLep4Q453p5Nnj6ddu4tm4+ULvdocU//DxX9TJGC7BkSzjmQ3DI&#10;DXvQGQ/QeUrIPSl1KZkLpHABNR1IpK0kMgAlE5CzgEQeoLc0lsQ+L5T+aYx9ZJD8Gce6DvNq37pV&#10;smE75nM72OdObgedrbzdrCg4EIvmwyLDcb7OB6w+sd67MTTSp2w0++ij3uPLhweX29uA4dq1Y/Ur&#10;Zyuenap+8VXT0rXOtV+6gT/6gRf9wFL30mL/6suhtcUh4OXw2suh1Rejay/H1l6NA8sjq8tjS0vT&#10;y8CR5bXRV8vTK6unLGOiAHADWPoeeHgbuH1r7Zs7Kyd+B44+XJt58Hr2xh+zt+5/efvOtXt3fxkf&#10;mFEJs2IjddE0pZAsVrCitRx+PC2UifDAOqBJ9nqBX6uB1mvmNRkiczSBeqVXtsalNtNttgp+pxkD&#10;NIYBVbhXpWGvigir6ciXupBnRvJKCf9pNv2WOmxSjC5SCJOz61Pqvs3rXK5sAOrKgUbjk/qk72uV&#10;V9sSrnZHzVSHl2sCLIc3gTacCIc8uUubynrOtOdyje0vPU5/zED/mEPdHsZOFPnXqnxSaJ4pEaj5&#10;+srFWw+BB0t/fvv7+fHLDdlDrNA02y3kXZ+RXXanQl2qkOBelN8Uym8BC7tgGVejox7xwl8KyQAn&#10;HGCSAA4VoIc8DN0/Bt+UQ3WslgV1y4Jb2N7GeHz+4byZ60d/eXDp6c9Xfzg6MRkI9f3gXUtA8dvv&#10;/+MDvoB36/ZVy9poCSdeXvm7puLZyl+VFcv/vrj9++Jpuf77ozc68f9Cy5u3bxh4w8AbBt4w8N/K&#10;wH+dTry8tLK8Bly4dikgAPf+u1vWWdqnPwC7eiljDacyKm/qi75lRx+GeSsR1gzWQVG8s1LvqckP&#10;Nh8WDx3PuTlb+Lwrc7FO/7rKuFqY+8iQ+r1OfTY18bhRNVegPJIlbI0Ly2S68VFWWNhGBHoXLgGV&#10;NFV24s7ckysjvzWbjuujW+MoRVG4LBYyhR6sJsPlYT5imKfGx0vjDFI4Osv9wFpUQBYqyBQSYob7&#10;pUL9UwNgBjymIIrdpBB3SvmNPEoRPkAX7CWHO0WHuonpiKRYUnYSvyxD2lCYNVJQeFqtP8rmtuCw&#10;pTD/In+fSjyyk4SZo+FORGDOsghXpNx7uvhnBu2rjNSX6dqV9JTV9NSl1NRXSWnPkwwvdKYXqTmv&#10;0gtem3MWTYZnquTf+fKfedKbsQk/q7QPUgz3UlJuy0SnqaEdwe75UIcMP4cMmLMxLLA5hnE0RXrN&#10;KL+bJ/mjMOpxOfdZLe91Jfe32tgf23Tf9ZgvNmtn0onlAicFYzc3wSW6CJE/RB//Un7urOzsDHd+&#10;IGK0Nby1LLwsB52rQ+hVAXoFIlsRXKlCH07GjynIX6vp3+s4v+r5DzOEj03i51kxjwyi36Kir4Rx&#10;z8L4Cz6SY5C0U8FtN8nzj5gnHjFnrzNHL/J7z/ArxsmSEpiPCPw5PtiKGIFMUMuqJHHFBLImDC2L&#10;wMTzwrU8gk4crCS5sKFbkS7v+oDe9kVZkUU+ymSMKSHQTLSReLxPdHmf4rdDjHVLw/tmYcAGsl+W&#10;PKgoO6wmj1Spx+uVodxYZFBUqKeah8iSEUuSeYVqbmE8vypeXsCRJkCptE0Q4kceiQfJPbTshdjq&#10;frzOuA+r+NhN5wmbKTI8ujH94v65ny7MjNTnS4lY9+27nTbswToHJNPk/Tlt02UD3WkNnUkV4+aO&#10;YU1bVoiaszNc4xpXGJKTj8g1eGUlO6eZ3YqzQWajXUaGTZreNi3VPjl5v0WUUMr3iBOsRSprgWov&#10;V7mXqbJmKW3YShuu5mBCMihdD63NxxypIV9qpP/awl9siwXa5UCnZrkz7VmX4Xl/xuKE4dV82vIp&#10;HXAxY+lK+usbaS9/1j9/mPXysenpk5wnL4uePSn5/WXNo8WWx3+23LtRcXk6ZbSSVZwSrI4PjJej&#10;1EpCho5aaKCWZRFLU0Nz5P6p8V4GmVemwr8gPrhagmoSYtsj0K2ogGp3cIW7TxUspC0krBdNGsVS&#10;xpGEYQuwoQNE7z767m7G5i7mjm6WY18UuC/Gr48FacA75YXsS0LuVzAgyVpasYlXo6PkyUJ10YFq&#10;fqCWhTDQUXl0QlUEpYXF6YtWzAmj+mMYTTJWg5zdEkVviCCUEFDZISG5Ych8SmgJNbQMF1QA9Uj3&#10;stOA7bTB7tl4n5IIWA0dVs+ENtJ9GwnulSF2BfA9RritEeZkgroZvZ31DnsUezawtv0Dv+2DCNtt&#10;fG+7eJS3gQwtJvmUop3NiP3pHp9I3D+O9d2iwu3PoLvlUl0NKJs4v+1Mu81BnhvJqA1i5qep4s0m&#10;2XaTxrbQ6NWQAy1PdEwRWcfFu6h1gSY9uUCMS4I6Yta/vXW9JePhrbfcffwXzl16uWRprlt7+Hrx&#10;6eKL568XLR7fv2Mi/rU9t4jEFvznr/+zn9hir/tbJ34NrFnwt5PYYiO2KMQWKdriMLboxIuv//KR&#10;/HDtagybvcHSV7du3f5168J37C4iEHuixe28mCFezElB3GlSdKcjOm2Dm+pzsKWXJRtG0ECQUa5g&#10;362f2H+2zn7L+mDQwdr09B+mL31z6KuKmJoUgj6PW1AYXRyDEgQ7eEIcPqWFesWwcWxyIDnEgxsK&#10;UVMx2ayIVpmoJkqUFkJKC6C08bS90txKprGQmX84ebpVO50p7KSHmgP8VG5eokh+Qe/EDwu3H+c3&#10;9UbLlawIipCIM8WIRovKrvaP/Tl2+mHviXut83eqp67nDpxObjyrb7lVOX6tfvSYuaFGqJbDQ6nO&#10;LiSngzi73YjdnxIObIsA21LhzrhAN1I4ks8TRAsSuOwEOj09RlSSmtpjzJ5QqpqxYQo0jq/SmFra&#10;+mdnT4wMjGamZNIJLGIwJ45lytV0ZSSOyKnNMlR9NqWvWXDiUPSlTtGVdvGFKs58bvhoWnCXFtGh&#10;DmhVBrXoyQNlki8qteeN8jk5u4uELnD1kHnA4iUph2oGr5UOf83Iqgvgq4VxxqqC9rGeyamRwc6G&#10;ourkpFyeopqdPcSdnafcPxb+dI7w4Bjh2WjozQbfiXQXlcGHUklgdIt5szrxnFp2RqP+Nb/jj4KT&#10;x3hj7aGdXfjeWfGx+YSTJ+Nmp6KGB5iHqjBlSa4qiaNU6q4Qu8tYILk2LK8/a/r2kd9WLS3odwDg&#10;VwD4bWXtxtq943eH8wcZ/lynz33RlrJ3dfV891c35h5dHn98sv3BbN29Y80P5pp/O1L7y3TdvRPd&#10;z072v+gsvZKu6FNE13HpOWyGOVnTkpc3EiOvhPqzYHa+NDcfDhjO9gyS+xHUKKE5MrmQk57PMBQK&#10;zH05fWNVU+kxZi4xViMx1JV2NtX15+c2xokzsCFCXIg4Mb58sPeb+3eApafAyu+vn197MlsxpwpJ&#10;jNgBY1lBNc74skB+KzZ2gp20IM6Y5iV14QUtGFYznl2KpuYT6PVxiU2pWfFkFh2FJ+PD+YRwlbdv&#10;+p4D+fscKp09G10h9d6wGg+/ag+fElfvbJCHzsVd5uzOt3eJ9ACHeYFR8ABEUBAYDnf1hwXSIqTG&#10;7LaJyZ5jJ8sGx0S5prCEKJIqmp2opFqq5ggxCqGxUNuUE1+jjc3XaIpEOhM5MSkgU5F5ZrL90c2U&#10;r6Z8TUkfotD/8MDugomQyLzw4CpWSGsctk8VPhyNbCAHaankGL4kRp2VnlGZY2opyKprSDH3KpIO&#10;8WXFYVRDIEaBZwm4Si5HQuOKyTIVT5OokjBTUC4SqJWUYpemAucbPAsy7LOy7fW1HqbB0NpT/P5L&#10;mrlzmccn0o+UimrFiIR9Gz13vXMAut03BkLXo6ViV3LAh6CgT7wYYKKEmaCQGhmEJAJEw0NWyEiH&#10;5aTeBGaPOf6LxuzreZrjAmp5KEKORPG5QpVQKReqFDFJ8dk1pan5hSS2CgyRhgbmKSJPysMvxgRf&#10;5EO+4LkNRloXk7bIuNZRxoDYAZHqaKK4nRtqDgZlBXoUUil53DgeUhPirPaxN3uCany82328m7xc&#10;s0MQWTFcY2ZyjiExMVkqi4uWBEDhFonYUhv3P/OJ/zYTv3r16sWLF0+ePPn/qRM/ffq0v7/f1tbW&#10;YtR7Z91b2z/8KNzX0xJLTPd3wdrtZrg6shztmQ52fBAoFuyTGICqFihuHDoCXHoAfPP7r7O3nyzc&#10;Ay6/thzIrN7+Ze2nU8+vHbl4pKNOV0j1pqJB7BRZe0/Pj+0jd0SGQQ+iwYWUHJHWkj9yKW/wYmzm&#10;AJ5WRkHXRgY1x/gNG/E3mznAIR4wIHo9IX0xIXk8I3s5K1+ekS1NS5cnJSuTsavjsatj4pVR8dKw&#10;6NWIeHFGuTafAszplseUj2oiLyR69nFtKpm2ZUpYd0HkQhZuSuJ2SOoxokd9VUy4WEa7XM28Xse6&#10;Vcf6pYn3W5vofofkXovyZqPiu1LRmYzI0VRqp57VaODXpPGL5SQNM4hPBBMsiKIkGkwjLQM/z55e&#10;/vL86vzks57ya7Xa6VJpV11sa1dcTZcwq4kmKkSis7w9M53dzK6eJT7+VQGYKhi1EErJANEz7aJy&#10;XVTpkBwRtIbqV0v1LI70yYnFVOrZbensWjkuhQsXMKA0RgBJyxOXZ5paaypbG+rb6tvyjI2RNIMl&#10;43kfWO6NKQ1mzkMJX/j6V2DAAoZfuCCQraTpdNz8ZFaZGJ9Hh6eHWXo/XLPokHIZskeDG04jTGlD&#10;xxTQ7ij3Jo5LDcOpiuzcSPNpYYV28fB9FFgH3L4MCqoMQ3aTsYcR/mU+HjkhsOqIsC4GoZeCGMK5&#10;TVLsT/Ecbsid/0hyfZbs8jTZ/oXS9nmczUPZ/p9jXW6q4D/l0H438n7mRM5BQxu8AksDweVIcGGY&#10;h5nqlBFhmxzlmGwmlAxph75t+/r26KUv26cGi7uOdc39cvmnSwvXC1LrEd4RrjZIsC3B357lvItt&#10;+3mso53RF9qCxPf5hbSDg9qxjDlx0i1l+kOJ+h5DeAMXeTUEc46Euyxj3zOIX+TEreRKXxtFz83R&#10;r3IkgFkGGGVrJsXLEs3T2pSHTfq7ObK7Wv61mIgFDnWEyWiJ4JgIzBgUlUjlIXU6VkdTSnmpwpDM&#10;E1ACAyEHEUGuAgW1Ybr05OPR82sjc2uDQ8BsP3B+YO1aP3C5D7gyCPwwBtwdB36fAl7MAiszwMo0&#10;8HIGeD0PLM8DK8eA1QUAWFgDTgDAGQA4C6x8A6ydB1a/BCwnl8D5VeDKKnDtFfD9CnAbePIzcOcu&#10;8O194Os/gPN/AhdfArfWgCd/Behb/v19eb2uqO9w3ex498mxzmNtJa2F6nQJCRfidiDMnazAtacz&#10;T1XITzWopxpknTWsxjpiVwNusgV34XD4gxbyiybGi2rOo3xLvSbzD23k/VTOw+y4l5Wqx5nc88rw&#10;Dstv+1Bdy5nvJhdejY0BvfVLzeWva0sW62te9bYC8y3AyeI7I9qpSo5BQJeHaVOI+dpAk3BHmXjD&#10;eN6+a33QH78gXx6lHKkj50ng8nBoMjOiq6Dk8dUfgD9XX9x8tPzTa+AhcPXor4n8CoedNF+QPIrW&#10;Ecc/wqVNYpB9AQEWjGDRJ6mk6xLhw2T5qi4BkMlWxbFLHPJdvGt/4DZtwIFEyyCKglaRq+oYalq4&#10;ee6317+tWiKbgOWlm99dCcMGvffuWx+89/4/3/+YzWbfuv29ha6lV6+WXi3+tStcW/rLTLz21zDG&#10;f77LfKMT/+94eXP/DQNvGHjDwBsG/jsZ+C/UiVeerQKvL986G4JCfPj+PywOj/fe33vQmcRPb0uu&#10;mFMXTXPia7EUTShCQIbyWL6CeD9ZBjGzKbG3P/erFuP1vKTr6eobuqTvE9OuJKSd0xhOGbJP5+We&#10;zsuaTY1vETOySFB2kDMG4Rga7ktLYCa1F/dNdpxsLhoU05ORYBrEPtjfKdiSzYaHhWN8sQFucBdb&#10;P5BToIsb0gI3Z6SrQ9BfcEH6eOP8fAgWgxrYKyxakFxe0FqSXa0SJ0fieIEeoR57PXwOgMmwsCSe&#10;ojG7YqJtcLhpsqlqPiWll88pIIelYpF6Eq5QyGgQsLqjuAN81gA7sl8kPKJSnknWfa1LvaA0fKnK&#10;+FKZeVKRcSwuc1ZmmlHkTCcUzipNXxizFgoyTqdmnJKkHROojwiVYzGqcUFcXyS7IcAv2W4X9eC2&#10;MNBeiosN7eBuoqe7jGwZK48dVkmPqqOOJ9LmUyhfmJlfmaLPZsvmsxL7UxNqY5lpVEukqA8zKjg6&#10;m63tkLdPJs0f156aVswNCCd6okY7o3rbJV010c35rIpUUr4MkydGlseHHU6OmFZxjifyv0iKOqUT&#10;nk+LvmgUfWMUnstgn85gzcVHTvKpgyxKF5XZQZR20VMHorPHBEWjrOxeenobSVGBZZksQ804aEJE&#10;QBKVnMaJLiAJsoMiNDi6li8yq9TVqfqWJFk1k5ji68rcuyVo+8d+oH3k8GCNgJyNQ6WA7HmbP0Nv&#10;3oi3cxAFIDNCyYUhpLwwTLGC0ZkbO1EQP5Ee2ySlJBIDsD5erjC/nSFB1gj4LjeHDQ67/+ll/bm/&#10;7W7wzu2O7221X7+NsB9mpCQ0xOTkUZRCJ3T4VneRJ7IuSXVp7vDdKwvfHB1vNGeKMOEoWwjB0vIV&#10;aCnGE7WkFgzl1rbpsmdKG671jc8UVOhxNLE73Ihl1LETyqmyEqK0MExSiJWnI5lKKFbhjVWCcfFg&#10;ZDQogL4fStrhQN5hF7HjAGunXZS1s9TeK8kzKBOOLwwQZQZIkhGqpBCTAd9ipk8XCi4Wim+aZd+Z&#10;NKfNGbP5ptly03yj+XiX6VSP4fx45pUjhsvz+iunDdcuZt24aLp2Oefqd8XfXyr6/uuiq2eKv57N&#10;O3YorccsyheHKSj+LA6CysNxxYw4CUsejRcy/Choe6SPlU/g7iCiE0WEkCZSM5MFZWpRnTyqPpZb&#10;z2RWRzKqmawGJrORzWnj8A8x2R1M7mEqrY4KK+faV4js6mK9m2JCGgTYKgGmDAbTOTryd1vj99nj&#10;fWDsCLZOLM8XSszUCE04SR0ZkcXmlHJ4jWxeJ5PXy4uZUOu/TkhZiFMfiVGNRqvGYxKGheL2KE4l&#10;l1EmZVUmMau09BIlOccyXSiCxkv84viBUWK0RE6IVxATZaREIU5OgvED3Skuu+Bwp4hw/wTLXCEC&#10;JHS0Qlp9APpsne3GdfsPbvFEuGK5aJGcohOjNURXFmw3CmGFCtyBRtuEszx40mCJAiMRB7M4fgSk&#10;RUE6EGzJIvDYRAF9QgR9GAr5BGU5nWA4MTluLAkiJj1Sny8rKdX/B3vfHd1mle3r2Jb0VfViq1hy&#10;k9W7ZMnqsi33bkuyLcm9yL33Hpc4lXSTRoAEAkkgTAgltEBCAhkuoYShZWZgaEO7kBmGIQNzeSdw&#10;76xZrDvrvbXefe+veP3WWd/3eenofPucs/fR7+yz9+1D3RMOlzsqGokGbEd0lN5heP7Kizdu3ADx&#10;ib/8/qvvfrj+t79/8/0PgMb9xxlqsHj/l+v3/y1PDPySAQBJDH4RAIYYRJz4mSf+Tw/jH3648T34&#10;/49vvv5aczBIi47igtxOMYRKYdLG/JKD/tCh8vCpqjBwUX2zpPaCoeCI0Lk7NXOnrnC7qwKkh2lV&#10;6QtS+G4xHTjmDvgKnjl8x8cXX33t/ouHBvau1sxtbVjY3rI4WtbU4s0eqbHOR6qGmkO1ZWX+kpLe&#10;+tBCa+tSffPOhobN1Q2zuf4NeaFD1T2HQoMHGmfuHdrzyKZTS40rmfJiicCenVPX2D05t+P2Ry7/&#10;+vjrl2YObJ/YML1v15bjazvP3L721KGDz95515X9d7269643997/3r6H3tl58sWlA88u7Lm48cCL&#10;O+58ZPG2Xe29/XkFPr0mKyXBlsDI4OLFUl7AIgsVZNT58moDlT5/Q0vT5OjQrtnZk+sXH11aPjc8&#10;ejoY3lVYMtLZvXTy1NNXrr75/gcfXH31pfuOHl6cnBloH5/q37E8frSn/e423+2LrcfObLn0yuF3&#10;r+x//8LO3z6x9dUHZi7v63hkNXDPou/upZqj60NH1zfft9J5cqz9UGd4R0vd1sGBA0PTdwwtHV6/&#10;79RGoDjXjjdt3t9526F9x5988qlXL19+6/JLLz1x9tTxO/ftWVrdPbr1UOTE/qqL+0sv7yp+dnvu&#10;+V1Z57a6T61mb97lnz7etfn8+ttf333nm7uPvbN25osjr10/8N5b/RcvVJ96PnTqneHzv5944YWp&#10;J58aOXOq78Ra3Z6xnMk2e1fY0lKmDuSp/XXerq0ja+dPvvjx1c//8tG3X7//1ftvvP/SfefvnNzb&#10;X9znlZaakvPz7A0ddXO7lo6eXHvmgb3n79957sSOc6dvv/Tw2suntrxycvnqY1veOr/2wdlt7xyZ&#10;eHZr5L75ut0LLTu2jx7cPLo3WB6RJGqYMVgyihq57EqTdSoQuWts432T2+8d23HP2O57pg8c33Ts&#10;6Nb7V0e2zYxv3X/7iafOXXn06X/btONoUXmnKNkjFGb6y8cP7Xrmvde+/frDr/947drV85eObF7r&#10;rWwsttgK9en1zqypiprtLV1Hx+dOLW85uX7j3WNLaz3je7vHdneP7RmZX5vdsmlqY31Viy+vobpu&#10;oK97arKyuU/rbpOZW9KM7UJ1NTfFzxIF45MaE2UdKtOQO2+82D9WERqqCo82dkwNT0xNzI2NzYyM&#10;zS1u3H7n8V9duvzar1++Btp55ORDB48dPnLy7sN3H9u8cmC4bXaxb8vuqUM7RvZtHNy5NHXb0MR8&#10;XV939VzbjiePnnrv4v5XT3cfXkxvKE3LzHKVNXY03dbXvDbaftd8z8mFrocn245Nj+7ZvH3b5kOz&#10;24+s7n5w095HVnc/sHbg2NmTZ14/fe6VHXecqWzoV7oNzoCudzF06NTK/Y9t27p3OhQOlmbVB7On&#10;2gs3tHgmuzNGFhyzawWrJ8MHXxh86M3ZJ36zcu7c8qO7e/aDEBOl6SFNmkcZb8oTu8dymnbVjM55&#10;6sNJ7mCyZ7ygfbZrvqd7vqakt6VoerX3+N7Zc+s7T/SHDk1GTuxZ/8K26XOddbvys9o82ZXhlvaV&#10;fSsAE1snN99128qBnaMbtgebVyv8WyvyTlZ6nvI7X6z1PNeQ9atg+t5q9XTENrkpvP309P4z0xt2&#10;hkGAmrKx3MrlxsGNg9v6G7dWF24s9u7M9u5xZ6+5PHtt9hVX5nRV2WYgooG2DcORlUj9kNXmgmEY&#10;aE5AzQJf6tOnTwPdBZQnYIi/+eYbcAGojv+W7fj54c/l/2XciX8siL/95ptfnTolEYujo9bFRhHZ&#10;JEqOyuSzeHLlhnK9bSHYvq97ekO4dyC3utGc35heOFPR8+TO0x8888H7T3304sl3Xz157b0nP//w&#10;8p/+cOUPf/nDb7//5Nq1Fy/uXNrkz/KD1eZoy8YdC0c2zByoqejRqwqSJW5vUcPYws7ZlbXu/i3t&#10;zVsH2+5u9x2M5J8cq72y2vnnLa1fr7W9e6z/5eP9l4/3vXZPx5V7Iq8ejbxxtP2dI5Frd0Wu3dn5&#10;W4CDkXf3t791qPvNwwNv7B94eWf3s/PhB/pK9nXkz3dVLK3v279n4cRs484KbXehrL8pc8d0+cPz&#10;vkcXq8/O+5+aKTs3W3Fxvf+FpdqL01VPzFc/s6XphR2dl3b0nts/8cy9G587fttzW6f2h0ta3Cqn&#10;V+UKl7XNrtyx/+SFB59+455n3r73sffvuP/a3iOv7Tx0ed++y0f3PXds9wNbI+NdmbktatWE2b7R&#10;nbc1t2RrUXBLQXuvM9KsH62VLwY0Gyrsmwtzbyss311Zs7ur457ZyUc2Lz29PH1qoH1nU/V0a3hq&#10;sHt516Y7jh19+PRjzz7+9KXHnri87+Djkb693op5b9lSUe2ewtAD5ux7Myzri13BgLcoWFDtL6iL&#10;1I72NW/oaFhtCS2HfOvDlauRmrXZ7mMbBh/aOvLIpr5Ts81Hhmv29ft29/p2dPrXuhv2D/XfPT5y&#10;rCdyMOjbUlO7JTJwsKtrX139cqhuoa9379zsvVMTRzqbDodL7uwpub/N8VCj/rF2w7ke86U+06+7&#10;tRcj6qcHTI+3pT/Q63kIBJkZqDhlNI3A/BICp5DJrUpKqTXK673q1jJNpMnev1i3cs/C4acPPvbS&#10;Q888de+JB++45+LZc5/84f03r/5m59aDZSVN5UVNDYHBev9YUWaPw9yb711pbLh3YOhMW9fxmobD&#10;4fZjXWNnB6ae6x45V9d6JlB7KuB/sKH64cHG83OdLy/2vrbQ/cpc15WZ9pdnO1+Z7X1jduDqTP+/&#10;zfVd2DD07JbRZ+b7nu2uf6C97tj0xGN79p7fc+DB1R3b1m+Z2nXnyqNn97146ciJ46t7to/NDjb0&#10;tfs7emqXd4/c/fSOM9cOnf1o32Nf3HHyq5Mnrj994vMLh7947uCn5+767OKxf3/lga/ePn3992eu&#10;f/zw1x+f/uqjM9c/efz6F0/86asnv7r++BdfPf7pV499Asovn/jj589+9uUzf/z87Kdfnv30+pn3&#10;vnryvT9d+OibS598eemTa5c+eemFj56+/MGjr3365Ntfn7/2+fMfXn/7k+vvv/vBW6cefXjP2t0P&#10;P3zh9bffe/WlT5/61UtHdh5bHBxtq65pr5wZrX1iLPT6YtvlzV2P7+08caDuvjsCD97lf+Iu/68P&#10;V729reKVrbVXFusvgzDAXXXnI3XneyLPjwz8eqzjudbA4ZaKhYXemSceOPzmb88+9d7Ju946sPOV&#10;2zZf3bD17dW1363d8fG9t3983zbwO/L4jp75gdH5/rXtM8e2j+6fqNgz5Dy25H14Z9GZvcG7F0M7&#10;hiILLcPLkY2HF+55/r5LX1z5459+//VvL73z4Usf/vndGy889GZveKM2JZBpHQCOD53194V89xYU&#10;HszM2WfPvj2r4Fhx5aO+yIXmwVc6xt9oGL3i63u5vPG5itID5e6hkuyOusrhif5NRw6euHT+xXd/&#10;8+Z777710e/f+fjDaxeff6K0JBtFAFNMRGFKsDb03vu/B8HIvgMOCX++8cN3/wFw47sfwHkMsOb8&#10;h3L7xcXPmvOWP/EvxHLr9pYEbknglgRuSeD/qQT+53hisCcKdkhfefuC1+uiolDszVwnDAbHkGGv&#10;zs3vstiaUqSlYkm+HKQHSHYo+NY8gadCXtJgb2nIGim3zmanLzksm8yWjXLzitq+pHXNGp2Tds9k&#10;duao09piUJXpkjIk8WoZT6tPSrcr3FXeYLiko8hRLU/OiKemxpGFfFpiSlyKVqzSiRVirojHjOdx&#10;+YKkZID4OC6LwqSTGTQ6W8BPSEpJ5cRzWWxuusnsL6+oKirKddqcBpNSlJTMYit5fEtqSq5RFy7I&#10;7Q75O6tbKwoiDmuT2Vhl1JQq5VU6dYNZ15RuBGdO+xSqjhRJk1zbZbRN6m1TavNkunXE4hhNtw/o&#10;7V06R7vW2aT3NKbnNKuz6rMcDUWOZrc7ova0yeyNSmudxlYvN7WnyoNshhuPUtCj5VxUG0fW01EN&#10;jeZMFVfrdD0m/XiGetaaOuMRgViDKy7dnM3QZ0yv0RjzxTJ7Al+TKlAZ5ebsdE/Q09rumui0TXRY&#10;Rlv0w2CZ32garDG2BUwtJbp6j6wmPSVkSunMkEzZZStG1YpGPgVgVm1waTfnGlYKdcslyk1l4pV8&#10;+Qa3ZM6ROmwUd4jFwTRFtdXaZLS2qk1hpSEoV/oUaZWm1IArpSY3rV6nCqQpKniKonhlYZKmSGP2&#10;2T0NWXntLnebVlstSs6nM+0wYmIwXSkp5TJZQCH18eJzyKgNxRysOJB7qyZFFRbIAqnSepu2DwRW&#10;zLeO51ojLnW+OkXBF/EYPITBJ+GsKCIWhZCisVgCjRAjoEICAokXRdAxE4tkjoAut0zmsrHkejzR&#10;xBcXZ+gidTmD3b6mYFG2VWtMTknny7JSFXkybaFc1+TM7isoCZvN4xUlW1rqZ8oLfJLE0oS4kDS5&#10;12zs0Go6NNqIRt+m0Phl/MI0WnFaXJWEV55Cz+GjdhbVw0BdZMiDQnk4Xk5h+6i8ECu1XaDrFjmb&#10;kjwVSbk5otKspKYc6VSWcptdueZSbLKlD1vcrRZPk9XV4HE35Xs6i10jAcdM2LXQ7FzqtC31Ozb0&#10;O1f6nUsDWSuj3plu12Czoz3sbix3VLn0mVqJUZqkVgs1aolRa7BpDWa1RCnniZNpSVyEn4ykaON0&#10;jlSnR52fYw5kWRqcxiaHsd1iieh1zVp1k1rZpFV3gHCfalWXWtMnV7RmiHryWaNlzKl83qgrtdec&#10;1qpLCfPFhTS+A2JrYJ6CJTGKLV6pvVhk8AqVOcmKIpUxZEjvMBqGDNopg3beatqksW7KcG+0eZZM&#10;tlmdZUZvnTFa+nS6eouhIVMXzlfWlCirSrSV+aoCr9iRk5ieJ7XlSTNyZBlepdWlshpkphSRPC4u&#10;hc4kJyXIjGl55rRydUKmkK6gQ/FYNJ25jp2A8xS8FLvYkKfMypVkZ3D1amqqBktJp0odHI1XZCqU&#10;WIrlxnyZPCs1qTAp2cqVppC1dEiPkVTk2CRerEiBio1MvY1vKZB7q8zlFXZfRU61x+XlJMRHEWJv&#10;sgsxUSaP5tKrF278FXgU//Xf//bx999/+fcf/gTirf8TNwy8PIBX8H//93/CEwM34n/wxN/8VDW4&#10;BeQwqPSmw/FPQel+d/Uq+DkFzmGIotYpoqJzUFqXWDEi1fSkaGZTZQfSJKdSpQ9wZXewlBtZqnG2&#10;rC9e2SlQVcULvVyGXYDYRWjALJ+oLF9qb570NzWbS4KqrJDaE9K4y6Wqcm1SR3Zys1dfarWblOla&#10;hdGptxQZMyq11lalsUFsqBfpu1Ito3J7f5qlS+4ezvD15obzZE4hJiCTmEkSpSUX5JEprBmsyx2q&#10;UpQY7UXWxlBlT62vq6Kso6SgvShvLCd7PCtn3lu8nFu5lFM14ykaduT027P6XbldjqyQMb1QIrEK&#10;4lQ0RIrFqGiQhQ07k5guVaJZK1EpFGKxSasuynK3F+Qtul1zNtuCRjOanNwiTqu2OUINjaODY6PD&#10;44NdXfX1wbLyglyvPT/HFszKaDbqxrRJXSX64fGqxcXg8nzVxunKTQOlsxHXaJNloFrbWSprLpQ2&#10;Fuvai9M7C0xt6YoaVWqpUlbmzmzJLu3KrIy4wC5RQa0xq1KdX2koqa4Id3V2Tnd0T7b29NS31ddU&#10;Vuc68sFMDJr6alJXwuJtAcmGYv5Crmg5XzRbmNYSMAR6MlsXSntWfR2LxS0bSru3VEwdqNh0wD53&#10;m6pvSdWxxTG6yTY8YR0ctg702vrC2kZvUqkzMd+ekp+emGUWWiyijEJDYUdFZKp1fKF3bq57ZqR5&#10;OJJfXSh12HkWFdMs5tgliVlqWU6us8aXV1eVG67y1tbkBxtLmpvyuhudY83WZZCWssW50uJYbbQu&#10;V2oGiuQNFcZwwF4X0Belc6V8EoUOhhZhnWhdlJXDqUvP680pH87392VV9WQGunNCDdlBQI+B0KKV&#10;eaGwry3SOtLcPFRU3KhUeBlUDbBHgiR3Uf5Ab9NKb2tfe1NNra8ox52RYZCqkhKMyUmuVEmRQltr&#10;sDVYslrseZHMkrA7P+TKC7sKqu351Z7SisyqoqxqvcarEtvTtJlWx82Y8SVCea5AnB0vysc5diLL&#10;HEV2RlPz0PhSVnJNqr5GaQ+onLk6R47Nm5NTkp1TlptfWVjkLyqv9TdE6lv7W9rGa4N9gZrm2oYg&#10;QHVNc3lxW7mtstLqr7WFApaaKlugLKvS48jUmfWGbHNpsz8w3JjfXWGqdiRapYlKpd6UnWut8mYE&#10;Ms2gl5vy7N1eW0dxSSjQUlTZ5i1ryS1uc5d2O0vAbbivrWO1e3i5MtSfpnPRktkJJoazQtU4VNA+&#10;VlIRdBusCnmqOUNW45TX67mFdk5RjahmUNEyYetYzRzY5OlbzOrpdDaDZGMqoTWNl54Qr05myA1M&#10;RUDs6NEWtIhdvnhjEUMNImGXWQMgILdempOj8PutfaGcqXJbv0vd7lR2gAST5e55h7YlSWCP50oM&#10;loy8YGZxY4G91Or2Z1nLsh1lPp0jqDK0sBP7ecLlRNGu1OQtUvGUVNiq5PlciupKfWtvdnu301et&#10;8BaluApTnSWG4kJ3Q6a1WadoUko7xJIIP6mFJ2znC5u4SQGhzKcyVJuMfpe1xmzKE4lT1xFB1jgC&#10;8CfW6/Ug7gRQi4DhAM7EwKX4XzHE4PlPKvQ/y799f+PpZ57yZLqBN4FMJltbW/vss89+/uw/l79Q&#10;uDcr+cnfDpQ/68zvvv32zK8elktk4EA3aBOdQDIKUzISpWqW0JakaPQUtXqK/bb8HEWGTaSx8NVO&#10;sa0ms64nONkTmgmVjLWWTnRWznWGljuap8e6Abs0NtDcl5dZnMrXyAR2u7LEpa9wGorliWYuTc5G&#10;xMlctc2UYzXnGnT5KlWl2dSllnfZpGNG5Uab+ZjbcKxYt7nOMthg7qo3jtUbJuuNc43GxbBhtVa3&#10;AbCtfu2qT7/Rb9xcrl0u0c2Xp88VmUezDB1OQ6PTWJ+nC3jT/YXeukBJpNBSo2VlSvE8s7DJk9af&#10;JR3IlA150kbdSdOelPVZaYse8Wx+2kJW4lRB2nyFdrnKMFvrmG4rXgCvU+ANqqRmaYLEmKjMUFrt&#10;OSWZvurC6tpCf3dR5WRe2ZzXP5flX8iuWF9eMesr6ylKL83gyTKZgqBA2cTX1At0dYnO2oR8rzDb&#10;za3X0/rEtJ7UhEiatFWirE/TBPXWfrd3Ojd/Pjtz3G7u1KtqTfraTHdLWUFPVeVQVfVwIDgWDE8X&#10;F4/oTK1CWVCe2iqVdSRLRtm8kRRRI8hbmq6QqJVKqVIFFjMaY5Y6PVeTUSA35sh1RSZr0ONqzs3s&#10;KMzuKnR1eDOaPel1DkN1hqbSbvFlOH02b8CdG3Q4a/WGUq2l1JJf63AFjBl5JksO2DbJLwp6c2sc&#10;GSGrOmLXNRtTelTcST1/yZK4xSa4zc7fZBcseuMWPILxvMTxgHimMLlHxHDHxkqI0YooSBtDNtDo&#10;ZiHTporzZIi8BZr8andFY25rxNcWLvEHivxhf7gj0tne3pOVWSFTWbQ6l81aYLOUgG0EaWquXFbu&#10;BEnUPDM2+6hKF5Hp2pWmXq1lWG+ZUOpH1KoenaovXTnkVE9lG9dnGtfb9XNWw6wrfc5mnLOlLzgz&#10;ljJMMxbdqMM07HVM5joGLdpWkEctxztQUTXoq2mpqimrqskuq8/u6i8bHi5raHT5KzLynKqSXIsz&#10;W+ctcpS25vmHvLWTrtr1eSXzZXkzoZyhhpKxYPFobfl4XdVUU9V4k2+kJTDaHhzr9A12VPV3Vvf3&#10;1g4MhfrHgr0T4Z7Jut6pyq65QNdMQ+9CTce0v2uhqnOltGnZ37ypuGNDZe9iZc9QZW9jACjdPn/d&#10;UG3zaDAyX9cy1tQy2uHvDGf5ShzFVUXhtraJ6f651bb+8fKKUJbH7XBaLdoaU9qqS33MrdqWq5nx&#10;aQaa5APtaSOd8tk2+WpD2m2htNvLxNuyZSt2zbJOuaBQzmj0YEkJXNKHZYqgTpmZZ8voCReMDvrC&#10;3UWFnYX5nd6cQUfhpL1swlswnp89kutpyc8syVM7TI5sh68st6nCG8zR1eZIWvzKpmppa6mi0q50&#10;ys0eVUWZozdUMBSp7p/uGp9qnx0IDo/VTc62bmgtHrFJ/Fzcncav1IkbDbIutbRPJusTSTo5yS28&#10;tN5E+bjYuKjJ2GByLSsc0wLjqEgzoFWD8ZapSLNrlS6nPS/gr+2ItHR3NnW0h7s7G3q6mxoaquQy&#10;EWCJwfYaGWWGwo3v/u4a8Dy48Zfv/3r9h++/+fGHv/x449sfQZbjf1pz/kL53Yo78UuB3Lq/JYFb&#10;ErglgVsS+P8ggf85nvjmyaMf//ri5bNutxGOJRCjIByioQiZjLBJ6E3gMAuDmBDERGEWA2YnIGwB&#10;Es9FRSwsjYKqMNQIYTYId6G4Ccb0MKqCUSmCpWB4IobxEYyDEyhYLBmAQqJRUSaDwgKg4QyUhCNE&#10;DItFaYSbXxMPYQII5ZMQMoxgCAJ8XwgkUgyBsC4mBkTUAwlYSBCRSCIQiKCJsQjY3aWSaXQqKBng&#10;koTgsSScQKSQIAaKciiUeDqFQeExsHg6yqXBXArMxyEBAiVAcAIRSQMgoZJfACUnI3gSQk6EcSGC&#10;82GMC+NxADiagMJ8FBWQyQkYJYGE8QhIPChxWIwQkuBoARYdj8fG4wQ2HMsgRdPAE4SYjCIyFNWi&#10;sB4nmalEK4vopKEGHFaipBSYxIMgNgzRYZiCQGQWzmSjPC6alojpk9D0JEQnQhVCLI2FJrGwRBYG&#10;5JxIRyQ0REuFbVTYg5DMCGRCEB2CAOErMURFgXUUSE8hmgHIJAOZqMaJcpQImpcCWoLBQhQCryAA&#10;ANcYkgRaToYlOJKCwokILEAQ8HY8HAcvKAJAUCEEC4gkPpGYQCQICcQkEpQCAEEiGDSeKIYJUihW&#10;Ai5QWIzjqShRj8N6KllHoygp5CQYZRNhMuitWGLUOuC8RIgiIOtIAFAUCkcxyAQuCWGtI8bFwiKU&#10;kYgxuQRyXDRZQGLgMVQqRGHTqLw4KpeF0TES6E1KLMaHcB6EChBciJMFKGgrlEQjy7hMMRVJIUNJ&#10;GDEVgyQ4LANAIdAsERoDIIRvIgGKFpDW8aF1PFJUIiEqhRQlJUYrSTEqQjTAzQuYoIGYMhIrgRjH&#10;IAhQYipE0hIRKwn1UFE5jiYjCBfGmCjOwnEeBUuiohI+Lk3A5EJcIcJVN4GpARIRTTyWwsFTQGcx&#10;kAQc4qAkBkygAuAI9jPAwCZDME6CyMSbY5URi7GIZA6JHoewWCiHhsdj2M/jLRn0EQYnI1AqCqch&#10;iASBpWA4kUkSFqRKgE3JUIaQaGYTNKCLY0giAsaKQenRCC0GoxLINCKVSqJQCDgWDdMJKKhQhOFS&#10;HFPhiBZ0Exkx4KgRx0wACGZEMR0K/oUpqGQ5DU3hICl8JFEEC5MgbiLEBp3CJVHB3ORAGAcGMxaj&#10;odjNuYlABIgIwSQYpuFQAkaQYOukaFQiso6NrCNTolDaOoxFoMZBDC7MjIcYHCKNTSAnxDIBhASW&#10;kMhMINJFJIqQhCZAJBGExUEUKsQgEtkxBA4plolH0+nrKGg0BTCddIxDx9kUMp2MU7CbX44QicTo&#10;WHBYOUquUZ1/8cKNv//1exAE4odvb3z32ffff/X3//jLDz/e5G//JT/8X8r5X/HEgMn4idf4ZQEY&#10;4p8B/IkBSfxf1fz42tWrNVU+WlQMPypaFQ2Zo0lZRMwbg5hj0VwiGiLCXURSFwFqJKKlBNwVTdYS&#10;aWoiWUZCxSQoESLySEQ+ggpwspBGT6AwRFicEI1LgJgCEpaIkVLpJGkcBEYVn0plwjQqkQ7AJFFY&#10;JFwDo1oinA6hdoRsh6lGIgWMZA3GjcPodBhDYojE2FgiTEKpZJxDo8QziCwcYZJxBhmoYC6dzqPR&#10;4slUDkaWwJAKw/QUioFM/hlaHAdPpChVjFISISyBBPMJJH5srCAmhh8dzSVFc5FYNkoiwxCJCMWS&#10;KGCYQZQE8GkU1ZNgHRHSkiAVhEhRPJVMSWYw49hsNovNZDGpdBpOoVBwnIHhnFhIDiEKFJfT6TI2&#10;QxrHkHDoaXHUNB6WFoemsuFkJpzMQFLoWCoAFUsFugtoTpjExTE+jSak0QRkSjxGBr6IFIhKxWh0&#10;8GI0NusfYFIwNpnCwdjxCIiOK+fDBi4pI45o4xMzeEQ9j6QQIKnJlCQxXZhG56VS49KoQg1FZsX0&#10;bljnRuRuLM2KiY2wWIYLpLggEePx0XgWFMeA4phwPNDYdJhNgZlkiEHDWCwaJ44Zz2LGMehMDgrT&#10;gGkjMKFYAQwMRKwQJ/JopDgymQlenIzRKSibgfE4aGI8msZF5VzYyIUNcWCbEVdxURkPlgghiQiS&#10;cDE6ByhTEiEOiuaQ1jEJ0QwSiQUsE4UmoNKFNAaAgMKIo9DZFDrYTeXQeWwal0UFpi8Ox9gkEiM2&#10;lhkby45C4wlkHkrnkekcIH0yDlNxAh2PpZBIVAiiA7uOICwUZWPAVOOglTScDqYbBWdQyUwqzqZi&#10;HCoWR8bigJUG1hw0ngkz4okUYSyeGouKCYgkGkpdR0paR0yOgZIJSDKEJcKoCEZpGJmGUuk/dQyd&#10;ymZQ48GIo1G5TAbnn8Ggs3++5SBxcWg8F4vj4aDkALMIWoJjVJSCkOk4nU1jcOhUJgXU+5PZhMmg&#10;06lgPHHIVC6FxsMZXAqHQ+fGM+OpdA6ZxgJyoVFZN4cEIy6ewxdQmSwIR2PxGIRJov4kDyA7FoeG&#10;IGwEjscRETCyLEjCiU1NIKaIcWk6JdFAFunIQgUmSMW4XNDdJDpEIGMEOo3EjCcxkyEWMBxg0ukg&#10;hh5i8DEBGB7kWBaZyKGhCUw8iY0lc5AkCiQlQ2lkWAwULOXmWoIFQWQIQTE2FUxMlEWBaGQwgGFa&#10;HEpLQCgJBKKZFJMFxRRDhHwSbCGgEiIQKpwKauNhiUKMJwILMIgGtCsLjWPgCVSSBJgGAByYQZIM&#10;/V/sndmPZPd132vft+6enoVDUiQlUhTFWbrqrrVXd0/PDBc5MWAkSPwQA0mMJLIRPxnOi4EEyUMA&#10;Q0CAWECSvyCykcCKJEtcZuultrtWVfdQUhwHiiJLsixKXIZDzmjyOb/bPRwpkpAHKk9z5+DOrbv8&#10;fud3zvd8z7m/un0rc6aQPJtLnl/JPl3OfbxU+kSt+vFq4VQhWeC9EynqqUTq7Jlzf/KFP4XB4Doe&#10;EY42mA+ORM15wG88IRcJ9eGde/Ianp/IPPHrr6+vr/NQ8v/7PHFElfLHFz+5x59pSzvv3vniF770&#10;zBNPZxOxpVjhVHr5dGH1ZHb5eLr2aH7545UTT9dOncqwZ/V4dvVY9sRK9tRq8dFTladO1T5Rqzy1&#10;VH1qqfbEytJjq2B+9dSpEyceOXmSiZxyYQUpFVeRXH4lnaml0tUcSM/UctmlbG45K3XXowXSa+GT&#10;lcKFWvHySvGFpVKfr1OYTj5dePrJwnPL+TVqreVifbnQWM5ryEreXCqYxwr6Sp49HD1TzT9byX+i&#10;Uvh4Of/UscqTxyDv6ml4FucWMqdKWb6je2opo4mk9SUpzGyKwEqmU0l3a+nOUqZ7LNemWRpcoevy&#10;2RPVs6Q5qtpcpkTtXa3U4MlKpVKCLJdXy0vHAXlNSO9JpFZ7gu3juRIJlDxiZEp2ptzIVj6drz2T&#10;X65ln6ykz1SSrUKim08bhbyUMbXiEwApV/l0qfZ8sfapXOnpXOGpXPEJKt7aysmlldO1ldPl5dPl&#10;pUcLtcdytceyVGS5T3AthWUto1XTz5XTj5bzlXIlncrnMsVCtljKlqpkl1xxpVA6XqqcrFBA3pfS&#10;xyiblXysSu4qP4ZUS6ehEYqccuVktfYIo0SKxHZ5pVxexXocRbL5T+YKZyhxi5lOITMoZHuFHL+o&#10;16okuivp1smcdSp39nj6mWr8sVzsVCq2Go+fSsRPZ5KP5ZKP59OPFzOni+SI7Mlarbaklmjj2LFj&#10;Sysr1aWlcr5aKtSo6Iq1U9nyI6n8yQxFZfXJSu0syShXeDaTeyadfZp1Jv9stvCpXP5coXC+lD9f&#10;iYSqu3A2nz9TKK5Fh4rFc8X8mUz2U9ncc4XimVpurZo7V80/Xy09U6s8WVt+pLZ6rLpaW31kCWo6&#10;dry2cqzGnQvOpaSpVVdI0KWVUvVkceWx0urHKivw+6lqDe76BcIokOVjqwi5dXn5SGqPLi+drsJ9&#10;K8dVWniisvRMtfYcWQLn4uXqyjEeuKmsVqrHq9UTZS5dObEET1ZXIP0qljm2snp89cSp48+cWn3i&#10;xLHjK0tLsD3EVcvaK7mtpdz5Y7nnT2Q/9VjuU0/lnn+6UP9kwXo23z6RW5e7m3SzkrZKGbOU0ctZ&#10;Aynl14rZ5wpZavZjS7Xl1ePLyzDeUrF6OlsDZY+Xao+Vq49WKicJ1nxhObdSyhPAj1SLjy2VnyLl&#10;LxU+uVz49DGqoMrJYnm5cKxWfHK5+Pzx0nOPL33sqePHH6k9epJ7heqjq+XHV8pPcLSaf6qUezKV&#10;+UQ6+0wm90nckct/Opd7Ppt/noIkX3wuX3geSCP53LMwajb/ZLbwsVJpuUhSKS9V8crKEtYgy6Aq&#10;5sVF6QxvJua17slyuvRbf+cf/o/gW5AYr2p85727b9+69+P3KD3v3rn3wR15POHnL9FXZA+fJ/75&#10;1nm496EFHlrgoQUeWuBXY4GPbp747ge8i+mdr4fX/t5L/ZPZVC0Wr8XTRZngY5aP+Rie92DjUEqx&#10;VCTZWJIT1J8xHh2N52KxrFwnVyX4oSlehZeQKxOsP1ziMeZ4lLCbLc6OcWU5Tr+xZfVR3qEXj/Nc&#10;8/2r2HN/O9pg8ljOicUyyXSKmx+6VMKZcj/EUfX56ELOTMV4PV8iTXc/V6Ke1Ug5+ag7+T/6eH+d&#10;jMdSibg0FV2SjKWzMX4TN8Nvdydi/DZuZLdMLJGPiU3yyVgxEyvJKDEmzTBuJCnTqDKTqoThJOPZ&#10;ZKyQjhVSckkOzelJTCw60FclFjsZiz1Jg7E4c7AMT7UjR1loS1ns/zKU6M85kch/NIVWBeWsyLlH&#10;J0Qn8Ym2xbiRg9RwxGYcYI2LuTYvG3xMoGAJScdLSVFbPesZ2SURmUKAkBAHSceFRPLI+HTCj6/z&#10;XCg/ZMPtIirJInZIYYpDI4mpxEaH2h/+z1FakWMJfpuHS9hkB0/CY3T0+xmhXw6pE+QQ2MYZSuKl&#10;WBwkc5WyJr2gZyYdy2VkgJzI6UeqiHa0ofYoPYCB+hWeNJcoiRDH+khf2jv6oMAYKSl2QMqxhJJk&#10;URQQO6j2QQh2Vj748HQZELbiT3SBRzpWBCcAX7RGI7nwEEboikR9ib7SkGAS8x4qCW5ZOAs1ZR2Z&#10;ERexl7aknciYjE3MKmrJNRzjk4ztQeH0+8fkXOVN1b2cGTkNDCuJGj9aq665HAQdNsnZdPKhRPBI&#10;qx9eOgRjdCpXscHzxF3z+vjqrTvRT4m8c/eDN39yFyq7/SuaJ2aaA2GSmPcfR8IsC8tffv0b//yf&#10;/rOT5SpwgcQqiQSRUFRcUE7ETibij8sUcnI1lsyLWwV4nAm8+CNwoMNQZBEHiL1AO0OOHrPDFhIb&#10;vAgIA4plCChcmeQj7szHkqB3ORY/xZ0yfwIiBBGv8u0M7WB9cYBqGFMBgqT4VcCBRHsShzzJx0w8&#10;kY0Lnd13plx85L5DD93/iC5Ek+JYFVYEXaqAbkQ2IU/8iciLQRiTmtAXohYdVO9KqWgshDyDSwlj&#10;q64F5Q8gQOnJhXSsFiG9SEEFnkif+4qK5Q4XIQTBrpyBuZQrsDchg+FZ05u0yRmKeuBoSECMBgMX&#10;YtlyLA7VCp3hIDEX50cKioVoMKVyn8prYmVEhsAoVZ8ZDoi+dEEsYyEGL9cw0vv9cn4mnszGMzni&#10;mi4ihRU8hFNg/3TseDy/Ekvy3mvoFTOhCdcrYGAuIToykLR6JIeaoHMqlkoLK8rp6iKyFbODEa6i&#10;0x5cHw1PdEVAyFGTRxvK/BGk0DzSBFuARVipHEsWeBcMv/SDGQFSQu6q+V43AltkE7EIcthyhMHD&#10;D4wokugwvRx6nOPRVTKKw4Gojeij0BQnqwFKXKiNiGuOLjy8nIYFi4k43lcuYD//sxYvYa/ofCqD&#10;XDqeTcdSRFZVUnySugLBU6Bd7BmpxFpdgR2IRCQCNtCNWlKH6U9aECyICSL9H9BTtcdhOeOQBA7H&#10;gjkU9JbiQieAUjAn2VEOSJUgpMG5kQhVRPqrQUk/4EnaFYU5CVAlk/JlO2dFZ8bi7Vbny1/6SlSY&#10;Rs/4wmNH08PybNzRnDE/XBHR3kcxTwwvMzMtr3q/d+uHt1//4o1uvZuV9KQW9IwMcTQ04oiRymjU&#10;+JRVFVIORx5dpnbfP0E+YW4CTpV6spZ6A08xfgJNDovvc4AhTtAfcgLIPfQBnjrUR85lQS1U4BIV&#10;y7JWxyOdIiSKPlwnHK02+UiHBbVHdSzuOCLGOESEM1krvIiychUapwQ+URNqlzSqlsNPMg51VQQ0&#10;0YRIKct78eOnYvFjUk4ks2IzFlhuJRZbVTnhiCSkcaFh2EANSsKQ7tXYohFGYI3642TgSjTgIphG&#10;9IwuOBo6o2LHA1dzAGsdCufL55+Wo08cEV2ORJ0L1KNFuhLWxv95MaPYKqecxdAylNlZWcsQlFOO&#10;Rsc1opGqBkk+NP5h72KR++pEvchniSRBWSaWzQvjCvuRCqPURvAihP5hM7TA8sCY2IxEPK+Mw5ly&#10;wqGoXZEB1B6uVnr81HEJ5MiQP2MqsfX9po4MFVnswf1sR82qwUi8HF6EIkf2labQTDo/somY7kNV&#10;Dw+pplCGA1EXNCDtswYAeIGrxKzRQWV/vFNJpnLCcxzhOAiNSI4NQSCJVFEXJhL2UsQl+qhABr8q&#10;uMTbXBwdlrUUDFEvNEnHNMbneCqfSNRgRc4nJiWoRSTYlWKcG/V935TsUSIJExFgAX4lXCd9oJWc&#10;EnUmXmTraKHxVCKTklyGcku55d/9rd/79sF3YUS+5uJ97j/68b0337r37u3okYQPHxz4mRv+h/PE&#10;P2OQhx8fWuChBR5a4KEF/j9Y4KObJ7539717d3/85l/O/9O/+oO/axufLpUfofZMxKrckXAnyNwf&#10;s3jcDfFgaCq2nIwfTyVXUomlZKqWSlXT6WI6k0umuDXMJbK5ZJrn2AqpdDGZKiUSTJlwp7OcSVRT&#10;cttdZIIrFytwa5yT6pPHgknCuaRMq9DgyXTi0XTy8bT8JDdTv2lZ8eAgN7f83GyaD/lcAeFnZznE&#10;nmjN3ZiUsUpE3XQeiadyVMyVZIx+l9LxWko2yqlYMZso51O5vCgg1abocLjBdi51KPl0DCll4mXO&#10;zyby2Vg+E8/SD7U8NUYmlc3yHB1NqDI6HefuspBOFNIpJJ9KMn9OwSm1jRJqDXYWuVGTkTGclDzT&#10;gzGVSMWbx2QYMZdKZlOJXCZZEqHJpMxpM9Eit4IUQ0wwxVfjiUezWR5JLeVyuQzfc2cS8u6sFPZP&#10;MbcZiSicFVNHQhHHJIa6Q6BUo+LJ8eU4zsF1KcyVSsmcj3SGLVOI+CWblke3sTFFEnVzMksxmJDO&#10;sgk8nC6LZIrYQjARr8otCnfh3AOpaQK5PpvDSrSgxov/UlydT8VzlKHpWLaQ46kUVYJSppdi2Rpz&#10;XhyTw4BN2Y1RJTFGTuYduCZOxSbNyiPmqJrifr6YjJdSiXI6VRLTJ/OpFEDMJTFLJPIxm07SjpJ4&#10;RpTBHQxJXJZNIDmGlZVnnTNMEBVjeV6RUYgV8jG045FZLqcR5nPSSjCe3H9I0YknkyLRwjcVyXQ2&#10;lRHcKvRmUJRHLdWOCKvAlefhEVwdSSUdr6QTRFklESsnBSE8zc8J4FsklZaH5yUGsnLPhKiF2hod&#10;uO1M52V2LlVkWiOLoRKMFIXzgkz6ZaRxsWRUnCuji+sFTAlCUzxYTWSW4ulaIlVhD2DgEoAEVkup&#10;FIqVM0nipYhTmJvGyzSlBLgLoGUMKTE7mOME1TIGEcaQ+2q5StAigIlCMi+zLUCfuwokQxDy5Uoq&#10;EvyeKGAC4iQVZ3ZOCAfzSkCzZvJRptSgFRxdlNvpZCXz1JmPf/b3f2f+F+EH997lJ6f5pksJLxF+&#10;/6563jd6R/EvYeJf8jwxsyY/+zSxeoBY5jl+WphFefN73/+P//6Pu5a9Uq7wiG0uAywkoJazyZVs&#10;eiWTW0pmy8l8EcSLdZmKKsUYPvHPPSoTgNwMA+NqNs2XSQxc7oBSUGmCKcs0PEZUc6/EabAVE1jC&#10;bABDZrSSOUxZTSZ50nQ1HaslYhVYjsAvlICf3PIkEjx7zWPfCAHIK4WIC2JBpmb4R7QlQF2qkkwv&#10;pTI1AURK1jzvnsuXsjliUc2bSRDQI4DMyy2hCjJCE7YSzkgKRFM8YF5JJVaRdPIEkk8eLyRrxWSh&#10;JITGCSnOz8MAxFMmIxNyiaL6e5JiLi2ETkfcp0fEC9bgtEI2icKsRQf2qBtLCQYeYM6lcoVUvsiV&#10;Qv9E3GHQKQCLSkAG4VoYMhvHcpJxMCMzLJA2G9F2NiGcxshSpVSyHEs9GkudTiePF5PlSirFS3Jq&#10;6WwNLVR24x4ymgaAsSEN9tLm/TwiqQQOAdSkyyheYBq4VFEoyEcdiSEylYI8g5J8AfEnM7VY7lii&#10;eiJ9/Hj6kZXk6nK8AmCWUolT7I+nyqk4PcaZKBFuFALKJgFSgcdD8yrshaKxC4FG09z9EmR4C/qB&#10;kDg3nl0Wes3WEhn+hoE3LWITmciVmWcUEuFCoQs1m8gaHoOsuFyE/9Ui5KBYjkOSbYVMCEtoSH3N&#10;xoYkKnbiJ7nRRxg1igmB8x2qODWZyJPZ8nAcgFA8LIwHkVBCENy4VLyqhNExRjgdEcZThB8RckTm&#10;0F0xI5fnBdQgi5k/4UeFThmdeJ8/eCiwygrvM90LkZKFM/F4QZIVGMCqdEI9IF95A5s0f8NUkIQg&#10;X+kkaDOCHglWcqx8fyMDV40JjWKQyFaMlKwAjKU6KWTQgV5Yq5gh5wkc7ydZmYxSs2+iYSElI5e4&#10;In9TOchfTynTkQ2WVJKlWyiBlQwQh4pBEoW4TDdmcC57JFMTYLxPgrwZzYyo+RPphgkecJ8uxSFW&#10;cl2mVCgvnTh+8h//o9/2XB+K46fseDkxvyoXTWbcnyo+mifmCeOPbJ5YXtTD23pokD/cfvP9b7h/&#10;8Qf/5F+sPXFmqcLDvpId1Cwn/CZCdQFspMCQ/ZQoOVXXUdoBiWomrSQD0WF1+cMJsUFBaCGD/1Qh&#10;R+VWzSRJr6QUKs+IW6jxJOdQAOBH6gr5RqtA4+p6SbSYLJsgc4pAjwhxFQmmloDiSzwEpKlKCcsL&#10;Ban6gVyc5Ct8/Bt9QxD5Qm2r4BISEEnlSfW4HOQSX1LUMAaSHb1T46iIi8oKIk8gAeikvBPqltpF&#10;vmDiI5lC3A5pn0ikTsXTq4l0RfhE1ZHQc6oUT5NBiEqZhGb2jdwj44oz9nQpmy9mS/w5H7FDrEWh&#10;F61hFRqBl8AhfTE0RAU9REOglakwYAZRWZXoEuNKICEl2OWwLsJKLOyMwBnlcb6FQfhe6T63MIpI&#10;hLdINOSdVKwgFbBEIIlDcgdRUoB4ZTpXwgsDUQHyRAWBAptJdEoNhhy1hqugOi4lIYg+2JmIU+WE&#10;RApFFDkFhJzIZR5JZx8RL6snOuTP3uLCCWQKPIjpxPAoIBUadRoJF+GehRucqGwDYFL/Z5PUk9wp&#10;MFo6U8LfPibFdAoeSgGpq6M/jJRDwtwKS9z15JOFSjJfToi1pfJRvhZMfCgR9THSI1GWBxmRyHBJ&#10;eLw5UOVqsbvU9tHRCL1qLbdOyH36YpszgYrUbHA1WJFZWnAup6HJ4b0MZXhe1ckkPpIgUSZVG9lJ&#10;ajKZ3lVlpnx3KQUQ2DuZyJxMZ5epLQmZKE2LO+hfMCLhhlWpNmuZzFJWbh7BNSwtfB4v8CgEd42Z&#10;BHVFDuDlUrVS5lQhfZoaAzYj61PjEOyRTyEJDAkuhYFhXEXcEulKolstyf5HqR8oyrfO0bRyNNtM&#10;HCtDCpxUuOWJBPUkcTFVPFl5pH2u87l/+e++8/XvQWB3bt179+17b71970fv3Lv1vvwdxhF//px6&#10;Mzr08Hnin2Oah7seWuChBR5a4KEFfmUW+OjmieUJufffvXfrre8F3pf++PO/9xu/8bKhXdTWNm3d&#10;6Bjn+iZypqs/39G0lrZhaZ+xGi8Z2iXD3DJbm/ag37zQNLd0faNb3xrUL24YWxfMjQtGd9Nobhrm&#10;Bcu41NS2mtqFlrbe1gc9sz+w2gOr1Tcblqmbpm2aPdPkzMum9bJhfcawOma7Y3fbrV6z1bObzL90&#10;bKvdMtu97jrSaff5aBpN1pzDx4ZpRaJbbcPuIprRbeidTd2+ZLYuWyIXTWvLsi+27ItdabdrN9um&#10;1TLMSNhGepbeNQwlZtcwO5rZU7Kp6ajX182mbkoXvQ1z47KOmAN0t4x2U7Pbmt7W6z1bG7RoQtPa&#10;+vmmtmZberPTsgYDc2PD2Gw2LrX0Sy3jQtsYNI2WZRhNs9E0sVr38vqFi50X1vUXB40XN62XLrQu&#10;rdsbLdtu2VbTEhNZaGqsW9YLhvW3rE7f6nTNbsvsWHrL0Jq6ZitLrq231gateq/V6LS0VstAVxNL&#10;0YZpN9UQ25bVt80Ny7zICwubdodmTRbLQCy6YeH/zrrd3rRaG7rVP69314yeZm2YrS1b71ta36wP&#10;rPoG/mzqm/Kx0eVVkUo2dXMdm2hGXzMGus47MJtNBiDaG62m0e3Y/Y7dtvVBx7p0YXBhY52Rabrd&#10;6lzo9l+wOls6JzGiXkPrnjV6dbtv2+2+aQ/ONay60TJaXQauN1sNyzZa7dagr23aawOj3tcbfcva&#10;aCEo2Ghp9IL02hYWosmmrSsbGgwNm5u63jT0TtPot81B10AutBqbHW2zZ6BRf9NurbfsPtKxo8US&#10;pCkL2jZNmI2OwatiW12zjfTMbl9HLZG22W/qXavRxiaW1sNceqPXWOu0G8YRlgxQhI0iER+YxguG&#10;/qJpvGTan7FbL7faL7U7F62+iLmOEEqbxvpAHwy09TVz3bD6bVHQ2uhY3S7QM8/h2M3z1mbd3kAa&#10;9rpu4YFug7chm82eDoSNrm70DbBqD9hj2J263pSd5qBhrjcM0L2haeuG1r9gWoQJcX1RN5ALurFp&#10;WBsYrdcGbDqea4Jny2xaRAvYsdtNq9UjqhiErl3SNAZn6XbD1DUsTEB1bQK4C1K7eg/p672B0e/B&#10;AcZGx9homRtNYwAgG62W1mlaKLhhNOmvL7QDqu2WiIGyTY0em/1Wa9Bm/Wlb3/z1l37/X//hK3vX&#10;fvjuj+7ce//27bfu3OZlcbfuyR81f8A8MbO5H/08MVPFarYYTqd95k9gzvd+cve9u3ccz/vcH/3R&#10;P/j7v/nyxUsbnW6HYIMe7cFmu7PR1budc53OWq/V7FvrPX3LtF7SjEuEiW43YQ2ze669cbZ/ae3y&#10;C81OV9MbDW2t2bQ2u52LZrO7psPAOgHXGPTq3b7WxOAgDXtoG9Cm3rhoNF4y6y+Y9U3jPNEABW1u&#10;XOB5QV0z+LUqvNfqdNrdLmuoE7q0Oq16y6rbhmYY6LkusDiH9I2zrNdb9fU+gDN7faNJ+LTFyyIt&#10;oSIQYDcsyHBdkRzEQzjxptV6q7vWGTQ6n6m3Xz7ffOm8dfkcnKCt61oXR1rCnAQwkDC6tgVwiCYI&#10;HIpo6L1zevt53VZinTHsc4ZtYBciHI6zOuSCNhzasJF2EzJtybrZXu8NLm5uDTrrlmajGPpZTYSG&#10;bcuyoDFYZ6OnbfV15BJG7+t87Hcb3W6dl2s2wD84OxLNXkfqxmWDZKVvgtWBYV8wmsiW0el3u/QL&#10;8E1Ls5paq6t3BoZIr4FDRHo6O1voisY9+1mz/7zZa1gttCFQbL0FD9Tr6xByJJwIbwysdQRjv6B3&#10;PmNt/lrr0svNy5etrU1jsG60183mlm5vYPOmVW/Dck1zvWf1eyY5jw617qDRHWhtANHWMWkTs2jt&#10;FmxwxtLXyCttW8NdaKzbL5pt8uAFq7nebPJazk63CbWSuHDmfUHN+2IRvloTB0nmMaBMQze0hiHp&#10;rN60680mQ2uYbQQaESaRtNsBqyIWgMbhkk40yeS9Zm/dxkCdtt5t2RudzsUBrrVsHSJF2pbZa9oD&#10;26YGiBi1a3REYAyIXO93tIGmrxlmgwQI6CUNAhwbTpB0oVQkOYqe1BIGXu/ASZLZqCH63c6g1+u3&#10;gJDVbBj0xYhF2QG4hxF1e93qbGKPXpODdZLmoGdd6JqbkqD17sDG3N2O3n6A8GWQPRXdLU1pZMFc&#10;WKBT1wiy7mAwAC7oxmuVGU9rg0Qq4QMywSdZGLOIcVjI2BIHYnaL2FICuzYsY83uN5obenddjb5R&#10;752rNxtrht0y0HPd0Imsy1qdV+1u2Y3NLomr0+m2qYVMIGBCv4QohGnrcIOmX16zXqxbL2raltWA&#10;ALY2Lrz8O5/93S/85z/56+//AB7jzcRvvvnmD3/4Q7aPlgefJ5Y3USiq+wieJ2aSGLknzxMzUXzn&#10;gx++M/za1c/94b956cKlXrOtNcyGgVF7db1jWOvd3mWL+tFap5ZQlc9my7pInWnpm6a2ydoy1iV9&#10;kAJVWsemAK2/0exQMjTXbLtB1up3cA/ZzkZalA5HAaigZNe1s4ZVJ2y5pNszOi0JGgoQqJVGD8Wi&#10;ggJ3IoBMxYNuGQjYw2lCStgeB/AmV4msDsgX/JO3gBoSXQ1IqEdEzL54Xy0AIYoxSFRvEFiaYJEQ&#10;BTBqgdkYDK4EOBF8cC46W616s9ugdqVMxUYvGjbygtG6aFG3CbH0qWConOFDriZL2zbMRJhArZrW&#10;1PSeJHabHHTpvHbxjN4WMZrn9CYwqxumiGlAvlThkjmsgSpZ10nZbUrBXk9rt8/aUI1x1jbqnabW&#10;B5jtB+wjrEGhZZIfSEHSr3kokPMR1bTbRku8Um836+0WdVK92xF+lvG2G5ZUgGv24LzZb1h9A8oi&#10;nGH+jtFpa1L7YnqpbtbPYyXqWIp3u9G1SYD1XrvRb0sB1oLKSBB0jfPEhm0RPINAjdTelCAvdZq/&#10;3rH+tqVtrmlbOiBrX2x3+80W1A1OOBGHke+2DPMFXtWvmy/r+kuahghCFPVoVqMBI3VIqEbdrpvn&#10;tuz6RUp9jAKxYJZma63dO28O1ox+w+iRFSlTW+eN1loD3ujq57GI2RvoG5fqA37Ut3deLKm3ooRH&#10;zoukJc4QsajljD5CzRaJqQ8oBxrwhg0sKCpwntzbCFJNSC+6gaLmbYs+kD40RCxorbYuN1bUt0LX&#10;Nhah26bdEyYXkDTWW/pWhwJZp86X68g+7U6LIgIlKM26WlNykLEFT7atRtM607LPSjcmJHix3vg1&#10;XX+ZlCpZXjOf1xrPGvVPkZGoRns6AMbdZOStfuPyhvHCpknxCZg3yHpGd92gUrpAIwOKJRXvQnTa&#10;ZrexgX8hW7AqBKxEyF8hDZf1W8QxNwmSpRBbil1AL2ICGBFuJSguFUUCAlIL9wxgwRaipmBtbxjt&#10;Da1zQaMKAt3GWmOrfem3f/Ozn/+3/8G95t3+6/fv3f7J+7du3/rg3bfvvPP23bdu3X2P31G+Q9X5&#10;C5aH88S/wDAPdz+0wEMLPLTAQwv8Ci3w0c0Tf/f9u9/98bu33r77wd+8+/a3vvM/Z4ubrrvvuqEz&#10;3fOd12buq6HzSjD9c39yzZu408l/d9w3JtPFZBI648CfOsF06A13nN3ptufu+sE4mE29meMu3MnC&#10;G+/7oyCUtiacFk63Q/d64LweNThxX5l6Vx1v2/FHU9+Z+v7Y80cua2/ie27oerNIfG8WujP2sMF6&#10;MnbHI2c68fgY+HPfC3g4xnU81wmkm7E/GQajXW889t1pGDihPw28qTtlcV0nDIaLGbI7C3ZC/77w&#10;cRYECx8J514wc8LZdBZOwtl4/k03/IY/m7uz0ci7MfKvjMNXxrMv7/nT6U13ejOYLvyRHwwnwWg8&#10;n073vemN2fB6uHfF37vqTXZQIZgH3mLhHDi7M2+48Cdz0cdxfGfku7uBv3swn359MX8juLmY3JyP&#10;Dw6cNw78xdz13OA64gfXHP+a425PvPEk8Cfhwp0FInPPmWHYKbbFBY7ves4biOscuC42mfm+77ET&#10;w/h792XqTzjTYa87x3ZinXDKIGfzyWzmYGX2TIMQmfjByPV2Jy4y9LDEYhbOxdquDCf092fBwSzc&#10;Z6fn7zH+0B+G3jiktzEwCJwbM2c0dyfz6Sh0hoE3CeZc4i3YOPCdby5Chox3XU6mweAN178JtvC9&#10;E+xMGXi4G85w9twbzYNddzb0F+NwMQmCPcfbmYSj6b7jL4DZ2AmHOMa7OQ2R+dANdiYzvDYJw3GA&#10;BCPf3wuAJTIcL3aHs529YHcUjJxQQBqEyMyfIPNAsILRHGw6nY8nC8yDAugcOvsi7mzmh+zFuKz3&#10;lRyEQbTBmlMBqGAx8HhWldfWBjOgFN6YHck8uPGAALm9kPAIMHUkbCOvB+6V0LsS+K/PAuS10H8l&#10;CJFtd5+x4rpFOL45G+M1kL7tjPENQReOZuFwHg4Xwe6+tz13r8u27BnN5tPZwvMXwXQe7oXh9dC7&#10;BvDn4ZiBzQOHiJp7Lrg9AH+z8UEgMlc2Ibr9wJFRKWFcjA4XgxHIYTLyJpNg4s5AuMKM72I9392f&#10;jw7C0dzbnTm74XRvNh0RFweOg56Y2R0v3PH+dLw/Gi2G4/nudCbOdl2IZT7dWUiQjIn7ySw8RK87&#10;HU+nE8ch3MeuN5w6N7xgtDg4+Na3v//2rb956+0fv/3O7XffY1r4zq13f/I+fwTIbATzxDJV/MuX&#10;X/Q8MXV9tMhLJR5Y5LGRo4X3Trzz/u03333nB2/9+Afvv/dX77z1ze98e7I/3/YcKGU79K/4zivO&#10;/LVgenVx5dr+l28s/nx3trPDSMffHO98fbx3gBFAlDgFUPivzcOvfeONvbm/M93bndxwXDax2STY&#10;HY6uwZDebBgssDORi1MW/t7Cu37g7Ow7NxA25u6e64xG7nTP87Z9fzcMiWcsNplM3NF4NpnedLw3&#10;hpN9iX535Lnw0p7nCsv6/mI2QcADAg8E+467jzPG14Lx9XByDcaeMaKAZnfcYNfxJ3sS0YQ5SAA/&#10;EIgTTMbB+M+m17/o3Piys/M1b+9KONqej8b7Y/dgHPo+kQ7GFr6ngiUMVZQA9V3fvxH41wJfAC+4&#10;dBEXmIXEXjAPIQ25kGR04BF0EAj48ca7U3fsz72bROVkF2r3AAZkxYiQXQzhOkMg6u8uvOFNf/SG&#10;P33Dd2gBUkWT6ZQ+5rQH2dMTGQE69eZ0OILEfE9sBO5Hgb8z87YX06/5wauwMEw9C6AJYV1/PHWH&#10;PuGrmNPHAu54PBmxjMfjr4z2X5+Ge+7E9XZ8/7rrb0/8vaE3hun93X0kGM3F5KQYVyzjh7v+bNsN&#10;r4z8V647X73uvnrDv77NTkeGxoiu+dMdePdgPlssJElN9/edg5vOAjlwZgtXpa3Z7Pp871X/xlfd&#10;K68EV67Otq/PdneDvVEwXsxGDC1wRwyNEGbIQpxeyBNO0cI+UPGheABn6sFJctbIDffg5HGwfT24&#10;sR3c2At2RsEeeQQqgPoRYDz3F3hnnzXZ0/ERtBr5k+nMdagD5mOu2vGu74TXh/vbQkahJPsZSA5d&#10;KBS5SbaaT5y5g0AuJG38EvFzGAjpQjyCs6kUHHQrvpuRWz1E0mLgDwOXFp2DALISlHu04ePjkC9x&#10;hhNndwT/cCrsJcNT2W2E2+jDC9yJM9mbghvgrPrysfzrs8mVYHzVH93whyMpY0YQL9w4k+jZHjvb&#10;294OOP9qOP5iOPkvlDCoPYemRjvja9vjK6NwxznYQ0be9lgS6RTlJxPS4sIZHkz39sNtP7jhuTcI&#10;b+LKJZGR10KS/IISag88TMKvTGd/5sz+mxe+GgQ3GCAxeNULX5kuXp3Mr05m2w45WmoJz5l6EgG7&#10;nk8FdghLUurQXVx3Fjecxdgh+Ga43p2FZKb//e3vvH8bDrvL88S8n/j2bb5ee3Dh6zCZIY7kl8wT&#10;f/7zn7//O3bR9TDngw09uM1bPPn27u4dXuTJBj2+c/utv/pfXw/dYLg7uX5jsr0XUC85r0+HVyej&#10;XUhghsKkHw+SwkcifCDyoB7ACYQ4iKOPlihb4fed8XBnOhqF3lCIyx2OZsh4NMP4YJGaEAwg09Gf&#10;OtP/6odfCmaveeH1aTAcEyQBiHHvCxUAIiife7M59EjaHRH1EvgzZz6niqLsFA1FlKoghxLCcWbs&#10;ViKHAiUq3mmfomSMkPmjiouKDHRIRCy8xX5IkMLbo+F4PJoMqVQ8KsjZgnSFbiDXI9879DtUROdg&#10;DwcESy9RP/uoTPz6ULWUjmxIygh8iEtq4ZBeGcP+XnBzx3sDoRq/GjhXwwlsfyMc78yGe7O94Xy4&#10;WFB7TalgpMQla09VRobqQ8nX16bjq5PhdWe8E0yGsPIB9plEZaSUlIjEkgpiqj765nIHnl0QzhK8&#10;hDDuGc68vdDbC7whlb8vlYQD3QyHPpXajeHiyq7I1b35NvqAb24TxuOQklKGHBAp14OD1zGI4J/i&#10;Xm4cAqmFKP8QCksHSwRifEkoXjh3EaE72MbzpgQro3HG+wiYGe7uTkYgkPR9LfQowxDZWDjX9t2d&#10;hSvDBD4QFGE+kwGCE6J+Lxzvziajg+mQdBTsEWgRH7LGd3THmfszlwIAVr8mtwbT15zp10bTV3bd&#10;1yhNd96QKldQskedP4Y/dlxy+1RGxX0CJbUIekfyf9g7D2DJiiruI2aiorIgWiggwkoSwRxKRFAB&#10;FTEgSlmIllqghaEUS0xlREWQ/KkshjKL+uGHYiCoLEEWdmEDiLAgKMuyefflMPP9zvnf6W3uzLx9&#10;Yd7um5nTdd995/Y9ffqcf3ef7num587tt/6L47Zb7rztFmY2O+vAKAOcJ5ZF1y9ePHfxwr8tXvC3&#10;RfOvRSxdy4Qx3+MiWVrcYKszFuy33bQQxHiS+uc8mzFZjDME7Mnttnk3zKP38dR0u7X+jQtvvc78&#10;qk3Jd9zOLM6jHe3GUueGhQvvWLTAF5Z/vu32382//fIFC/98uy1sWdjfxaLjnwsWM5bpXVcuvP6K&#10;RXP/7+K5f5/P+n7BjXR5m3SshZbcdisrbLwraz9akwF9M7POvMVzb15y3bx/3X77fUsWLr5j0dwl&#10;C//fwtt+c+v8K/C9N9Lm8+/AxS1YwNOqDWp6Ns9od9y2ZDFzOW5OHgNMWJOj+e3MBbcsmk9/tuUu&#10;z6eLWLn644P1KFoRV2Kr23nzl9x06+Lrb1l83RJWtcwPN8zD1H/ftnTFf1b3rxocWscv2K1fv2H5&#10;2qEHVlfv4dhQfWiIL7PxkuImSS6R/nbyySfzwuO99trrrLPOWrZsmdi11GxSNLIDgUAgEAgEAoFJ&#10;ItC6OPH/Bkb/t2545ZrR3g3VCrOd7SepDg6xea7aU62y62RNtbqyWl1era5mee8bTIjB+AE3S34W&#10;/v2j1Q38Qom/fM7LJ6v8sQFm8fH60PUuE7HLR6qrKtV11WpPpTpQqQ6NVEf5Cg+7TfhuIgVqFXFl&#10;MR8ua7pBF4EgVZWf4dTBNsOaBHSB5EPfIX6AwHa02LU9Bdn+Fj/8iYjnGNiKw6dv04QfKBilFHpB&#10;VDAfazl6RqnHtDBZuQIOGjauqVY4sHdgI5ub4dpYEUtW0r+PWUiDA6A4HP41FcOeY/Vode1otXeY&#10;ZuGmOEBDB4j5MVgd5nAbBSQ7dyrIUQPRRn6gO49oDmWBlWJqrpCpU2gliou0h7KgeZEhxyMeB5HZ&#10;V/vifx91wuAnbwuqsjZ1eYALpGaA1UT9XPE6WVB1PVHMTDcJMEgZbrkAeAz8UTtED/GQa19ltQYf&#10;psKRUY5hKlKW74CyFqodVEE3o6f21hoRydQHu6eiPusAfCHX6i9ePmAcdi0G9SLDmQ6TH1LT+osj&#10;rL4Fw0b9/YfQbAdqhX2vFXv3o0RK4ZqerDl7qxUOMGUA6rCO5FC4wvRa/gtTdK8hBYkoh9AwEgs5&#10;3Lc/ezSvMuBGeuxVM4aLZyPGQXN1AHKEgxiCOg9iVJ5/Bb+hQS20h7kLr5CfKBrk23jQXhcVq+6k&#10;ofKtPni8iHH4z8IxMG3UOchgpmaz2hxzK2hlnAc2agKHDYPVniFryvW9o729owO9laH1/Pw0Wzus&#10;79WAdCGmf+PULE5smuig0fPDXuFZJDpe3/DQ+v6+NT0bVg0Prqvai5E51tior66oVh8YHlxWHX24&#10;Orjevpv48FB1pY9f9h+bsSAlo1wcX8Rm1HijFEPFqqU2kMEr4nYe2VENfesg5kp19MFIe9FV0KGn&#10;Yr+poiLIcVkGoL2QA4neL9QnaQIziVs65Py4qlQGh3lrPUbVZPoIN5kVG+oQjoVJT8e66vB661sU&#10;QQF0xkq/y8DhkHDrdZaslRgCxmk93NGj4EifWWzDCjXNbg4bKxAoS3WW2L3DkdRGEPpIDqJQT+Zj&#10;LnUmNgg4TcrIcHqqc11MObdibaWydrjaw/DspWvhc23KG11TMTqz2nRw/RG2sYfj2Rg2yGZeoz/w&#10;BR1kuAPHuAHz2lSiejYWgrJGRvxwdV1/dWVvdXVPtQcPgCFY4W08uq7Cz6qb/Zacu2goHxo0MbdA&#10;YEN1ZG114OFqz4pq7xq+HlQd4tMTBw6lzGuBNpzpkLwcn1obpdaSboOj9uXaPpT0ox8VHNZHYFvI&#10;kVCH3aujRqpGk4G+Sk9fZUO/tTaW9Y+O9rsXdFH0CrxO4U6LyUsjT8OEM/BymIcf5QXh5p/pGRjI&#10;0c/4qYyuHx3aULFOW1OrsM8UM9it53OYqBoIjGJEFfn0qNoAp48inJXJWlq/OrLeWhMrav3ZkBzu&#10;t94+vLI6urxa+V915P4qIDu2ozihoeER2tRgh5Mogg1iK15TzdVgQqbHm+OgmYGE8tK9aHl638pq&#10;hYOGNT+Lpe4mfMxXKgxzBgaqWh80A/2c4c80NFAd9jFlsmWmCH6HaaCf6PAgQeLh4WGfSEFnY6oN&#10;V+torpm7ZWDJfsdu3333VZx4YzEqoe80Sd5PK7aYMnXWj4w87Gsb0B2kGW3e8f7J1zNwPtYu8h6l&#10;s7UYM7khZUrWktXp7csNflkKcMCVFlxdcwjyCeZWHCfDzYbpitGRZaOjK5zLRgfKWTP7QRPmh+vj&#10;LUfNVnkhqKhY1fs53YEosnNMVNzONQnmBuDgD4pcg5Hebn2VehhICLI6cXuW3PmYqhilQ05PtAuA&#10;XFuxSQcMWPghVnWYfISxUu/3Tsk7myjLQWfkM1YWkD6PszsSZdDElNHJ/7kQ5TnywOiHAeakI5OD&#10;YxBQFDMsUciv/UQNZrEm2cxZF9WyuBgaxvNUBgZtdhs1Dd37UZmrBB9LGqwTbp7JLd3lJoTke6XW&#10;W3xaSQzc98rNEtMRZH3qxENpWtVsgvNnxWhez3sFBqOArTP9gAZJuhw9eIDzEFzykABiptFhzbG4&#10;ZHCmW66xbsnAHtHvKSR9DBSKOHMNc8srJQfeTo5ogapd2yJ62P4jYXSQ32qgY49UHqo5FwekpnbR&#10;IzK4hJb1NTWISRG3W8oYNXis8wAqnkfrWF+3gx79bSWrHj9WmEczRrMePbjAl7Ecurda+Xe1spr5&#10;1NfhDEYzMx2+tHeHiaMzoGCjoAky+csq1YXDlXnD1SUjlYeHWKG4JtylFutatiSwMVX0SFnhCsPj&#10;QgSk16dKrTCZSQPZm87UYAKtMIebPbBuYLivt3dg+dqRpSuqi5aPLlxTuXeosl72qoLS2VqkWo04&#10;cQmWuAwEAoFAIBCYVgRaFyfuGRlZ0zO6ctXwhl5bCvm6r5g7mZ2ZrjVpr/LZnhyLcvlhywZPPj/b&#10;wkBHMe8iiMcbVrO21mW+tSmbdRlrPRdCYNmirVp/sezikYqnM5uNbVq1JGmqxS5rj3qFfJ/dLRM+&#10;X+8ZUSvrApxD3Fo8mI62Dmp4FDZvlO4yTCN7arQFlKtELqZw5ucMvO5Ui/HDY5FIwuZEs2oxFUww&#10;iKScw5Li8Qg1210QZbX2scdzRPEoaI+QdiCJxz7ghKHQ8xHVWq4/lfKsU+hp2rqlds+qNtl6Visy&#10;ZE+SA0GOLZIeaZbyuSVOF1ecPAehPHYQTScYMOQREXSgMgytlYHQ4sueP6yS2vKtsNeV84prT4EY&#10;AWKp0lzSRhqQams6dpHyAOofJRRPA36rtrI3cWp575IE1HkEsWW11SyBZhLSLMdjG/Y04ikpX/AZ&#10;iLU64ElHbi6Z6pLYIwa/tHhXOgCNAwZTzg84qT49m6aIOGMkHelRyeSiEc+yhUzrM8ITwzhokUGL&#10;iXlm0UYj/SP208zYjtnw6xBPob/UdcmyzYa4MjkXCNVKug6YhhVmqberPdlRAS3tKNlDix+1zlDA&#10;6pcSR2VWldSwweXhFXsSsGcsh9IrkoaI7ekf7hkc6eMrgDxLEsAhCMaoM1digmpwmlgr0iRtIk6s&#10;9svPj3zMdb2wmgDVcO/oSD8b5Tygi3NjuHKsJnZlQawBfhmb6COP5d6vwBKrRuy7io4rZ/okOhNb&#10;krpITodjYnEpGAwZJTThEyOLLuOb9YkCZU2gXBJtMThMuKXW+jVshbCEI8kE8oEAzeQ1Cl7ucom4&#10;9LhsD80el8JAemwtYOY9iKnAnh+Nn6dk69L+YQgSLGkIi7ZLUers9gQGZY/V/iBOxILWtF6UmS+V&#10;dAafxh6hNq0ABAf4yxwItBKNTMBxjQv5uWRXC+WICKwerK4eqNKz8GnFbGic0kkdGmvdEA9WcqOw&#10;CiHiWjNKsHzEYxt9w6YRfsmmQn/YZfgipYiXGME9e1+K/DytaR8k2OBlcvTJlxuyAv2tvWjizKhC&#10;L/F4KxAhI/LG0UvAEoO9b3k1hXo+OnimRownl2ktZY2lseo2YVZ2UFEx+PG0dD93rMxcFsBxw60b&#10;b/Rk3DeU7J8fqsqmcOuSahkUABRDTxKSfpZXCDUW755wFofXjP42j3AgjgNZLEuIFiPaBHoyvDDI&#10;A8wQkuAF8e12KAejTZB0MXWsq7DCkQ6GlPlYr4jOj/XehFRkY88DHnTdfjyef7pRaI5Ab13KSjxn&#10;cqwFbWaAt8/my95Kb09lgJizR+cEICEQxoSNa6uBeobRxdRlneBLBeuA1l4OHmpbMrF++GzAPEgz&#10;VeyzI4mgoBlAtpciTtzfN9BfS0SLXTGJcnF2bb2GoyhpCE4pTmyG0EnwmPZRZM/A8EpWSSYc3RJG&#10;OW021o6NqtUM9SIoZXrlybsL7QV8eK21I4YAIUaGA/E8HBQgu13uhPnEsbJ8ePRhGzTmuoaYHB1M&#10;Cc7PgpezcNdZFRc5CbEabkURX+LZB35+4O1sDheq8gaFzFqnVQ1mlwsqKrSqapUW//lnLYQ4ekzh&#10;POnNpiPywXaDRSddjpV2xIpzobJfadAz6wrM2i3rbN57raxSccvqzROIGqi1gkUVCbCNNxKHExq3&#10;aFqA4ZCQWfBbefqwW8a5GO8ywsBhGMBs/F6ikXUJsBqT12tWwW1qUlrl4IRGEbwusck1RCj9Yz4G&#10;OB1CCloZlyivZqQVB2sO/Jr/N8xqFiRzjdF8Ed2vr/gEwz79w1+Z9SN9wyNMnrJEhaGptlmS3IRv&#10;QVDGJii1pvUChLO1ZJ2Ea21muHFY9+DNL3yfoOay+c+4VDsyDvhQk77nvGYmNSCds5X1Q/c4u9Pz&#10;UcUIWumfka/haQUnZtp7B0YrPsjmA4uVlerDDi8go0GW0Au5Nj+ziKAQl1TIPGhTIVoazKC1fKTy&#10;n1EizvY0RBZQ65BOxdlsrGUULszVsLUinrzWa0x396i2ovECxkU3TsmFkIN1yrMWZBCbsnyDbVVP&#10;ddmaygPrRwjG87l4VjBJcEIyI078SFTiKhAIBAKBQGB6EWhdnJhHCptz2XvCnG/T76B9N5AZ1qZs&#10;2/vIeoK5mnUN+y9YQ/iCgZmThaFNwwQ8iBXwuIgYj+8QN2B9B4MtXFiPMDFTAXMr6yiK6wmIRSwb&#10;G9n9YztqKiM9I8N9I4S1fLE0ZDEUli3Uq6WMkPRFjJ2sAv9sW/mmqR++drAVBdWxamP2Z1FQ3PKV&#10;AgsWMrEyHbWFhi03Cn2ltc4UZt0lI7DDjdZzp8HgYYdiDTnC9lALV9mOXtsAwTc5eQ40k9EKnSgL&#10;ZYvJwVG+8mn6m2hWHf4YQ1gBpQpdqcb2SYxWWKTqMc+Wqs7vqydbAHKYcNvEwNYQD1PJbH9ExFqW&#10;i1TpXNRuq3iAgbK9dLSOrQpt2WSPpB5hs92q/hhMuNXCqBwDFayAIAfTbM1ea3oD0pbwfphYW+/S&#10;sBxoTu1Wj0HgW1QMIpqW/b/st0MRGpXnMRZp1imkqi1uCQv2s6a1p2SWdAODI0MDg6NsiSLeZcgA&#10;uNUzwiUSrBKt2LyxBb1pmXSsdUBhwJmGseAw0m3tWQS0kUkJWtgTdXC4QexdQ3+v2RRVpwM8WLHO&#10;DjSoHXQf6xYOsCPtLWmPpDSAiYQR7IpQSiHA67VCyBcW1IYFhSre3dX/VXBVtb/HNCoEUjulXD45&#10;RQVFF1JHwloUk01WjzbfEFxk8PEUTaeCTx3ddPHOYIvpdNCGnunK+9Muigpkw9lGhKSjsw5DT/Cg&#10;GyPCeprt/QMptq05nr42R3VTzJM/PQ/5YCdWaijRVkRGffM81zZs+BAghbzpuuyFs1AowWkeGegl&#10;1IA0VHKxroCBY+Jrtaiu/DxWnBiB9UdeOKNpAgPRHroMTR5h1g4SKXRj0R1zTHv7JoAchncvu6Gm&#10;8Q5AUzF2kOTdUSPJbGGg86hnvDxA2QZ6GzMgwnbGXqKLNjgs5E9LeG8CKd97SnDShqKPZ8Cz8eKy&#10;aT6T5cAglh5Ab2DEue8zd2Ge32LN1lY2Umgb28FvWfRHM5oQ+BCaoDWXiEMM3z0Z7K/t78HD2xZP&#10;NgUyO8CDLBrMn0GLYTQ6jJI+sKjFYnuEc9g5pIAoch2QYkSkS4oginvF060/17pgsqzPYaV2ONXq&#10;pVEEiyNjexbN9WEAGoIMD+YGKV9AgLQdn4RWUbC/r7q2r9rHRuoNRK8x3x5wbR+n42coWAv42ESU&#10;XdhcNezbXAuPRoOZvwYX5iD7doG3LA7cdZb+3ghYo0FHiV4iysy3Ngo8rGXT4ugoH+GiJ81lrEO2&#10;z9KswxYMMZy8L9AWsHi/AFebYWz/7uAgU7dMFidD0DTYWMhCE/7xDsqoU1i/sEYme6N7F+1ieweq&#10;Pezkp696v0B5TEZfytjDtEa6dCp6FE1gz9B4HtjMMqZ667Y2TVhQgw4AsPQumsrnmiFipjrc+3rY&#10;wJyrtZ4OTJDftW6M3tYPzTJGhzWorFSXQxXrfuaAqNu6FGrh3djg7DMFjcoNJh14EOKGWJem5xDD&#10;pcvpozb6M4PXZGCIBfVNEH9QfCCggw3H6F+z2oTQTDSoVWioO+xIoekQg2I2JG1T5yidDDCMAwWs&#10;oDWU9UVws835/hGxbVlcO1Rdz4922hoJJFCSs+Fm48tNdFsRimpuudVgfZjCntw0++DCFBgcsJ3E&#10;ZrOnRHAlbj9Dc8Dm/Y2WmsJ+YjPNNLXaUdWHhq8wfHDR6BtG+wmay/n7XUPFGplOwmeeI0M63G/R&#10;hawXgbDZjs70YR+G5iNVynZyms8kMsfnNX2DlQGWuOqJdAifVsz/WQALnK1FaS2urUcVh48WX+XS&#10;IvQcK/TIg0zrZPZZhNtVlKCDWBsaeD64rJO7Y6Qvgb27ayvp/ZHWcki8Xawv+rUtV1j/MO+5Ic5p&#10;I85vmmwvxKgr1nAItUyS/eMzUz7eY6K3z3HAx0axf2BiTWD9g0ooikDJlCZYs/HwRaaNGFVqQvxj&#10;HlvKKYxHG/j6s2bPxpVDrZRp67W5cigwNIIfkw/0MWonGHCi7keZ6FGAerxDu5fm0UPL3dpgt27M&#10;IGaQei00FWOziHGakrhQluIMVVbZ7O6lk8NC8ltWnbWWdRs1jxQwn+Kjz+ay0QHmRJ9xDCdY6Uje&#10;x6xjWBU4Vu91QMFHEMwOfAOkbxRvT/cyVB1GcxOmmKlnc6nkk6mHICYG66pcM5K1cEU17wNFX/K6&#10;rLpHJvU3a2VraLOrOKjH8CYXv8booC/TsTcM244c+gM4eJcxd2rLWdu0b2gUiYpMjnUNilvHpRWs&#10;rfCq5mxcsm8F8CneVw62zKBJzWCba+wjGQ6eXIZ4JFSbqq8BV99I/4YKv/42SKdkRjQ3R+UgwBnZ&#10;vjZ2H26PduRp8DLl9dGSakCbelYMVVchDY1sWYVmRbDbVAY384kGNSa4c8dqf94xt1CAAwf911YB&#10;xm0Pm64D4PF4Qt+x2ujzeGprPG8feppZaXWZtoYjrYcT7hsd6KevGXQ1HOv+293YT1wHS2QEAoFA&#10;IBAITCsCrYgT1xS0RUGjo3Z/av+ZJxumZlIbMqfMZqWmnu/rFa1aHnGeqOSkaonYUnImWu9E+Utm&#10;pstmchLDFIkkvyQn5U8TUaouXU5TdUlsqqhEJIZpIlo1LiaqXsnMTV4m+eJMl80I4sRHH330ox71&#10;qFmzZl166aXr1/NgbYmHp3FKEH8z5k0qPEUG1V5/bia2nnPz5LS7Ps36f6vsmm45zeRPNH/z9Jb6&#10;WprhX8+pnJJdia2Uny4TQ4lIDCWixLbJy1LxLX65SYVLDChMjs7sPL766qv5uT7c5uzZs9P7iWVU&#10;YitJaPVlw8XqtOPazIpmFTfjb1V+wrwkcJP6NGMo5ZfEtvyyVF26rK9It+rzp5KTqoOYnJxcQk43&#10;kzZRP9ZMzibzc2XGoDcpZ5oYmqnUrLpm/M3wbMbfTH6z/GZymuWPIYdbsZ+4GT6RHwgEAoFAIDAd&#10;CLQyTjwd+m2UOYl5tVkR8jfKnalUM+Unqm+r5Ey03onyT1TPZvwTzc/1zMvm+dNB53Xl9HTUlcvM&#10;68rpnGc66Gbr8emoK5eZ2zgeOpUVc7psRrQqTtxM/nh0ngrPROttxj/d+c1snO56m8mfqD7N+v9E&#10;5bRKn4nKaabnRPOb1Tvd+c3wb1Zvya7EVspPl4mhRCSGElFi2+RlqfgWv9ykwiUGFCZH54gTl8AR&#10;Mg3btJ5z8+Q0VEbNJwWaMZTyp1vbUnXpsr5e3arPn0pOqg5icnJyCTk9OWmtLZXr04xubY3jlzZR&#10;fZrxN5sXmvGPX0NxNpPTLL+ZfPi5FXHiZvhEfiAQCAQCgcB0INA+ceJWWa/5uVXSQk6HIZCWbx1m&#10;1xY3p9l6fIsr1kyBcTqK6Y4TN1Ov3fO7baC1Xf9v9w5W0n+K+Hdbdy2hN/VLAESIzpszTty84dCn&#10;4TF1WztZQnM8Z7rV0ry1WiY0IForeYZISwbOEH1arsYU54WW69NMoDpYxImb4RP5gUAgEAgEAtOB&#10;QMSJpwPVkNnOCGhp3M4WhO6bD4HpixN3dj/s+AfQzdcFo6bpRyC66xQxBkAk6DyVOHFqiBLRTL3E&#10;1owh8ksICLFSZrpsXzzHtisZGEQJgdbilvpPiShVGpclBICLnIgTl2CJy0AgEAgEAoFpRSDixNMK&#10;bwhvTwS0KGtP3UPrzYrAGHFivaJ40troQWrSxWd4wfSYOMP1DPUCASHQ2eNxultZU6rOESeebrSn&#10;In/sfj723anUO91l21fz6UZmk/I1bDfJNh4GtUL9eTxlu5lHTRBx4m7uA2F7IBAIBAKbH4GIE29+&#10;zKPGQCAQmKkINHwkapgpC6YvTjxTEWqNXulJsTXiQkogEAjMYATkQnWeSpx4oiaGn5koYp3Kr57Q&#10;qdaFXZ2NgDxnxIk7u5XDukAgEAgEZhoCESeeaS0S+gQCgcCWQ0Dr8VL9DTPFs8k48RhlS7XEZSAQ&#10;CAQCHYmA3KDOmzNO3JFghlGTQIC+p+43ibJRJBDYsgio60aceMu2QtQeCAQCgUC3IdDCOHHD3wSZ&#10;eT/u4IvFmadWt3W8sDcQmJEINHyUbJgp9VsVJw6/NCO7QygVCAQCLUBALlTniBO3ANAWieieead7&#10;LG1R1wgxMwgBec6IE8+gJglVAoFAIBDoAgQ8TjwyMsKrNG+44YYTTjjhcY973E477XTmmWcm45mg&#10;uEvSTJXygwgEAoFAoMsRIE58zDHHbLXVVrvuuusPf/jD9evXA4hcpdym8JEX7XKswvxAIBDoTgS0&#10;gJRjHBwcvOqqqw477DDc5uzZsy+++OIVK1ZwiwRbd+ITVgcCgUAgIDdYfxYyt95663ve854ddthh&#10;7733/uY3v/nQQw+RL7fJOaGX0ykziEAgEAgEAoFAYKIIeJxYs0oeJ/7617+eS4JBPHlmiRZPnAOB&#10;QCAQ6DwESu4uXS5atOiNb3wjAY+nPe1pl1xyydq1a3WLD9/0+VviFNF5yIRFgUAgEAiMjUDyfhDa&#10;T6w48b777nvRRRc9/PDDpeIlt5kuS2xxGQgEAoFAxyCQHF2JwEByFixYcNJJJ+24447Pec5zvvGN&#10;b+A2xSbzUxExp8sgAoFAIBAIBAKBySFQe+8Epa+//vp3vvOdj3/845/61KeynzjfQBzTzuTQjVKB&#10;QCDQ2Qiwn1hx4l122YX9xD09PdjLhjliIfV748KRdnZnCOsCgUBgDATkAIeHh6+99trDDz+cj9f2&#10;2WefCy+8MAU8VDbffDyGtLgVCAQCgUD3IHDLLbcQJ37KU57CfuKvfe1r2k+czMe7KqWcIAKBQCAQ&#10;CAQCgakgsNVWaWKZO3fu8ccf/4QnPGHWrFlnnXWWNsPVJp6Yf6aCcpQNBAKB9kYg94S5JYsXL37T&#10;m96k90785Cc/6e/vh3PdunUbNmwgWpxK5UWCDgQCgUCgqxDAEyZ7iRNfc801xIm33nrrvfba69xz&#10;z33wwQe14OTM3YGBAULFSsmF5hKSqCACgUAgEOgYBHJ3l9MYiD+86aabeO/EzjvvzNcwiBPff//9&#10;ueHwwxN+Msck6EAgEJgKAvJCU5EQZdsdgWw/seLE7CdmY9w555yTx4mZfLjMc/IZTLQW9XEOBAKB&#10;QKB9EZCjqz/nFuXe784771ScmK9hzJkzh/cTc5c4BwFjhDA/UFCeMydyaUEHAoFAINDZCBD9xTFq&#10;vYxv/Mtf/sJ7J4gT8wXq888/n41xmA8DZzj5hC154BwWMeQ5QQcCgUAg0PEIaCU5b968k08+mTjx&#10;8573PN478cADD+QRCLnH5GbzW0EHAoFAByPAqB87Tc72JHNyxaNUZyCQxYl5PzHvneB37JiFzj77&#10;bCZe+ghWcoZuuGzv+Mk5DAwEAoFAoB6BNH+m37Hj/cTf+973Vq1apZkBh5n8JzTBD95EoZdR1EuL&#10;nEAgEAgEOhgBxYnlEnt7e6+88spXvepVeu8E7yfmd+zkNkEgLTUhOhiQMC0QCAQCgXEiIM95xx13&#10;nHrqqWxJYD8xm7ny1/XAgCixdUZwIqwIBAKBcSLAwN9kGqeonC3JzDOD7jYEPE7M9ILdfFR54okn&#10;EidmFiJOTAdJYOSdJdElIjEHEQgEAoFAhyFQcnfpkl8WOeqoox71qEc985nP5L0T7CeW4WyJI+W7&#10;6DoMkDAnEAgEAoFxIiCHqaUmH5el907wfmLFibmlncTcTUHl5GYTMc7qgi0QCAQCgbZDIDm6EiHP&#10;ee+9937sYx/baaedZs+ezWvdV69eLTbukqDbzt5QOBAIBKaOQMldNLwcTy2lguMpEjwdj8BWW7Fp&#10;g4U5hs6fP59X5Ot37IgTd7zpYWAgEAgEAiUESvNkuiyxpUt2eBx99NHEiffYY4/LLrtMvpRSMKis&#10;OLWQT6WCCAQCgUCg2xDADcpkvr2G2+TXMA444IA5c+bwQnflJ4ZuQybsDQQCgUCgGQJaUt53330f&#10;//jHn/SkJ/Heie9+97t8e418fCYfrPEgL55mEiI/EAgEOhUBPWyOfR6P7SUJ4ykSPB2PgMeJsZLe&#10;8c9//pM4MSt3Pq38whe+wFdamIX4PuDy5cs5r/REjog4BwKBQCDQPQjg+tasWYO98oe8UBOaHcM3&#10;33zz61//er5Ajds877zzWMizpZi7sFGEDR+w4T+hScmRdg9uYWkgEAgEAiAgN4gXxT3ykRpuk10J&#10;BDy+9a1vLVmyRH4VhwnDsmXLWH8mb4nnDAADgUAgEOgqBHCAKa1duxY3eNVVV73tbW/bcccd+flP&#10;NnPhM3l4J0jMD2IQJ1a4gmf5jo9bhIGdh0Aeoay3Lt3Nb02iqzeUk8uc4XRucv3mI+UkHghyZLLs&#10;Ek0ml+luMpkc5YstnUtiE38QXYLAVlsR6sBWtsFde+21b33rW4kTP/GJTzz22GP5tJLXbV588cX8&#10;ygjfcOG7gaT/EykQ6G4EGBENU3ej0vnW4/1wiTS93CDE97///Z///Odf/epXDzzwQPYTb7vttvwU&#10;9bnnnsv2OHzmBRdcAGepq4QL7fyOEhYGAoFAHQKsIfGfl1xyyaWXXgp9yimnECF+9KMfza9h8LMY&#10;/CYTJfCoMLDsxIviKkn4z1xS6TK/FXQgEAgEAh2DQGnpiGPEH55++umHHnroYx/7WH4N44wzzrj/&#10;/vt5eNdXgvWuni6JW4SZnYRAikeKaGjaGLca8ndbZgrlAhS2Cy7Fg8eGQpzpnDPnmYkuETl/0J2K&#10;QG0/8YYNGy6//PLXve5122yzDTGP3Xbb7YUvfOGLXvSigw8+eP/99+e7gQcddNDzn//8F7zgBeRE&#10;CgQCgUCgqxCQ9+MsTyiX+NKXvvSQQw5hewc+8zGPeczee+/9spe97BWveAXIwEb8WMxcUlCpq0AL&#10;YwOBQCAQAAGWjiT8oRaWz3nOc3bYYQe+hsEPYuy+++777bcf7pFbL3nJS1h2pgUnmTl6pcv8VtCB&#10;QCAQCHQqAqwzcZ58tjZr1iw+Xttuu+34Qbu77rqLyASRG0LFevVEpwYqwq62RiAPLsqQPCenm5kp&#10;nvq7eVnoeoaOzMnRgE5BYhlbnzN+EHIMEVt6m43q1TmXmfLzzKA7BgH/HTus4Vt+P/3pTw877DDi&#10;xCzemYX4NTs+s+RNSNDbb789i3rCIU9+8pM5RwoEuhYBBkLD1LWAdInheEJ5P5whCT/JBmJynvKU&#10;p7Bs33rrrdnkQcdgFb/rrrviOYEFz0lSQc5dAlSYGQgEAoFACQFey4N75Ltq+Ez2EEPz0gk+XuML&#10;bFpkQuBX8Zy77LILOdCaZ3M55OSXQQcCgUAg0PEIaPXImdUmy05WmzjSD3zgA//6178U1+HMV4JJ&#10;uuyY+EQY0jEIKJSYzMk7aulW4hknoeK5wHEWbEe2ZGwiFCSWLcpUDufEUyJgJgAMw4QQSEIaltLd&#10;hrcis90RyOLEfIf6ta99LYt3Ah7s23j7299+/PHH8zKkt7zlLccddxyvpCBxKSLOgUAgEAh0FQJ4&#10;PyV8IwTnE0444TWveY12eLB+Z7fHkUceCSZ8kxoGPCcJ4h3veAdn8nXuKtDC2EAgEAgEtIbEAeIz&#10;QYNNw8SD2UxMYJg9xPym3THHHPPGN74Rp/rud78bh5nWnAFdIBAIBALdhgCuMk9aQ7La5Lu+7ORi&#10;tfmRj3xk6dKlhGcUhGA/ccSJ2z0e0z36p34rk0uXE8WB4lOUMNEatxR/bqYbXRjOvxQeTrolBhEp&#10;HyK/lQqmyHHOD00+57z4JumJ8m9SYDBsQQS22krt2dfXd+WVV775zW8mTszOjw9/+MN///vf586d&#10;+49//ONvf/sb5+uuu46zCOhIgUAgEAh0DwK598MxXn/99TfeeONNN93E24iJc+h37E477TTe3pM8&#10;JwQp+cxEdA9oYWkgEAgEAgmBG264AZ959dVXf/3rX+eb1LyrZ8899/zUpz51xRVXsM685pprOONa&#10;E38QgUAgEAh0JwKsM1NitQkIvOL9iCOO4GsVfGntc5/73H//+18FD3iKZ4MgKcIzWzCaElUnBOiH&#10;KaXMROhWs8s8P9GJSGJzIYp0Jp4xiFR8DJ52vJWjkevfLF889XfJEZi6pUs5FuhccolO/M0kl/jj&#10;so0QqO0nRmWW52yD49t/bI/79re/nT5aSMTY3aSNjA5VA4FAIBCYBAKlyRAJixYtesMb3kCcmC9T&#10;//CHP+SHpyU2uU0uw3NOAuooEggEAp2EQHKJEFdddRXfXsNtzp49m5+eWrlyJZbiJ7kV3rKTGj1s&#10;CQQCgVYhcOutt77//e9nSzHvd+e3P5ctW4ZkHCaBHHnOljtPBDZMrbIo5LQWgYaNRWZra9mkNKlB&#10;n0w9U0XIT5lJSJ5Tr39iq79FDnc5UwtJl8ppyEwmdZHS3SS8jQj055sD+e9WyiKZAA48hJLE4MAY&#10;MqSEjPjzUtyCv7+/f/369b29vRAkiJ6eHn67LJ0h2FKK8BxtiUVaSqpONUqrOLc1Ah4npoNgBFs9&#10;+Eog+4l5gRxx4mQWjZ/oIAKBQCAQ6E4E0uyXT4CLFy8mTswb4/h4jVe8awoFHybShFK40ARFEIFA&#10;INCdCMgl4gzxn+wb5jvUvJ+YOPH3vve9FStWJIeZe9cSUGPcKnHGZSAQCAQC7YsAvi5PGMLlggUL&#10;3ve+97HUJE581llnPfTQQ+TjUVPQSEVaaHWuQ063sIoQ1UIE8jbK6RZWMR5RVE23VM/MY4rkc0l3&#10;TZmlnKQzZRNNjYl2qcWJTG4hSnHTVETCU5GcSMWVOR5bZhrP4OAg8VqCuArcYSxPnbILHNatW4db&#10;4BOkNWvWEOuFWeDApkQpcpRJKVkHJ79Rdt999/HK83vvvZcvKjzwwANLly7997//fc8995BPDul/&#10;//sfwletWkXwGMkJcAiEI5mkWtoX3pnW3DNBn9p+YlqV/cTvete7eDkxceIzzzwzaRcNnqDoJELN&#10;Wn+WjeTL8Uyi9SdRpB2BlZlCSW6SM5klANvRtNB5/AgsXLjwqKOOIuDB6zYvvfRS5k+VVWdI/WH8&#10;AoOzrRGg3aU/TZ8cwhbsBg2rbpi5OWEXOPnSsqFKDTM3p55RV2sRUIPyhMF+YuLE2k980UUX8YzC&#10;LSVqhGhtvSFtJiBQa2H7PxP06SQdAtJOas2GttDExInf+9738t4J4sTf+ta3FCeG2UbU+MZUWpPk&#10;Vag4txTj0Vmc3IKoTwSEFGpSvZKQNEmXeS31tMrW50dOCQGASk0gbJtBJzbxIEQFaVDyU6bydck5&#10;1ZUzpMxJE9SojoRYApnsQ+USaXQbVZRUIoeoJzypLhjoYJzJkfKKdxLOlASJEgM5iIIhXaoUEsjP&#10;d+6oRs6SCVtKlM1Tyt9SBMqkqpPCZIpeu3ZtihODCeaQ4IcBHAjx8nYvXlNz1113PfjggzAnEMQD&#10;s0SpCmh4WIPdfffdS5YsYesT35K9/fbb+fbCLbfcAk2omDOXvP2G/aR33HHH0qVL77//fkqpRZCj&#10;CDGilCQ5zp2BQMSJO6MdJ25FbTwX8487GvtAiHwJSwwQ8q95TqLrmdOthkQzTRsyj5HZKjljVNHw&#10;FlA0S/DnWql4nhN05yEQceLOa9PxWJQ7BzkEuVCt15BAJjRnOHXOizSkJUfnZjo0LDieTAkcD2dD&#10;nonqk9uS08hBPjkJLhFk1lfRMLOeLXLaBQE1aMSJ26W9WqsnrR9pigjUt4gEJh+ry3q2yGl3BGjZ&#10;qceJBULqhAmT1IuYjhXy0bwMQ7qlWZu7SoT34MkFJmklAgmlnLicEAJ5E4hudpYfyAEfT1mUga2+&#10;7ISULDGrt3Amn+0zBCz5WAOCzkMOPScpmeLEyoGBuywSOBPg1L5YwqK8nIrNsqoFOcQ1OROqXL16&#10;NbdIcJLY7UqO8tl3iwTZpXgqxXXJWdXJcM55Ui1b8IwyqXZUBYpi1Dk4BN25FA8Giiaa+6c//em3&#10;v/3tnDlzLrjggh/84Ad8Gk+4l93AACXrkIM0+MFcAtlAzE+T8VXYH/3oR7wB7Jxzzjn77LPZKPql&#10;L33pq1/9KvS5557LmU+lSN///vd/9atfwU8Qev78+ew2pk1pmiRchBRL+gfR7ghEnLjdW3Bq+jOg&#10;5TWTH9JAT1LFwN1xJkmTY2tYJDGUiIbMMzkz6S/ESrglAIPobAQiTtzZ7dvMujTq5eu05tKTk24p&#10;Hw+WiPF4s+RVxsM8fp4kdkLK5PJzCTmd84yHTuAkIQnJeqi5VZ8ZOe2LgBo04sTt24JT0TyNdIg0&#10;/DuMyG3M6VaZWY+/apHvZRoSQXX1nJHT1gjQ0K2KE9M91E+QmWPCZbolhrHv5t1M/TDnr6fFU6q0&#10;ni1ySggIN9BOAOYE+Skpv1ScyyQBzpxOl2RKSDMJ9TLHzkFO6kLEa+++++7bbruNHa7EelUXZymG&#10;12JJQLyTM5kQFOQW0VBedED4k62r7JHlTFndIh7MrlakIZYtsCRoQp7sheWJjHTnnXdy+Z///Gf5&#10;8uUwEzbmzbu5sbnyVJpSnj8TaCmG5qCUPpmBJp/MpCFh8u985zv85sOLX/xiflj9uOOO++IXv3jZ&#10;ZZfxS+qgAQIwAy/BcoSQdElAnZ/GPOaYY170ohcdeuihBx544H777XfAAQc873nP23vvvZ/73Ofu&#10;v//+XO677768HwweXnpDtPjiiy/++c9//pe//IXtxQBOG9FkaIJMUkmxpGEQ7YtAxInbt+1ap3ny&#10;kRrlXEq2RjyZ8vcNz+YZHpkk7ZF5nXOVsEpEwko5rWuWkNQGCDAJx3sn2qCdWqdiaZjrEgcn95h7&#10;uoYOs5SZ8yeXApHntyOd25LTaodmOXkriSfPCbrdEaBNMYHnFXa6xHsn2r01J6p/GvVjOLTEE0RD&#10;BJphniLEzC/AS9lmnJHfpgjQpq2KEyMqLVdKaIyz19V3s7xgSWa6zHmgU34QYyNQj1spRx6VRkly&#10;YFBmwrlUpP5SfiPxJ1GTI5CDQFQi3MveX7ouP0owd+5cXnOrlxXAkGKWVIEH0zZZxTIpyxbkefPm&#10;8UJUdq/efPPN9957L/FmFg+kpUuXIgqBLCTY3vrnP/8ZgjM0e2r/+Mc//sMTL0lAAntqCSoTZiZU&#10;TFkFWWVUAqG1tk8OsfpSUo98CJAELjUxlyiscC93sQhz3/zmN/P+Q97lxZng7qc+9anLL7/82muv&#10;JYhOPBjDieaSKAW/SrH3+vTTT3/Sk55EKSXK5illQvBOWsLG/IjZqaee+rWvfe0nP/kJmCtUTJQa&#10;faQSwiHqbYmc9kUg4sTt23ZT0zx5oIZi5Id85BefPjZk69pMobfJc9fi0z2GR5y4e9paluajPrc9&#10;z89pedGcM6dzTuj8VgfTslrINJtlxNPBIHShaerhPLJEnLg7W79+4OdOAFoM7XsumZMup9si4gdC&#10;rwv7VZeYTBdqYZy41CHVUUuZXKpTQSSQxVPf2VJ+fZFUFkIyVV3izOXnzEEnBARvM6B0FzwTPzQ+&#10;gaCdPIPyxZZ4EjG28MQ2IQKZ6MBGXra0/uIXv+A1CGxvJbJLnJgFAKK4q+ClYp9cEsXkzC1imewP&#10;/v3vf3/eeecRkmTP6zXXXMOWYl5xgEBemjtnzpzzzz+fXzb49re/zQ86spWWxOsR4L/wwgt5VQLb&#10;Xnl5AplUzc5XwqUEjIkuEzEl2AwsMhmCukjU2wycCVndWmZUSgKhAUpYkQkBep4xwq/WYS9bgYnm&#10;PuEJT+C82267nXzyyT/72c9YaLHll7dDECOX1RSRsQgh57Of/ew222xDkR133HHXXXd91rOetfvu&#10;u3Pec8892U+8zz77sLEY+tnPfjaSCSHDc/DBB5944olf+cpXfv3rXyOfgP3dd98Nqkgmxk8j5mon&#10;/YNoXwQiTty+bTc1zXEVSvKOpZHNZbqrehJbEEJA+MhPy/UWgNYmHLFNrZWi9ExHIOLEM72FpqYf&#10;o7gkgBxGugY+RDOGVEoMnBum5DQkqiFPh2XK5OQ5WauSZGMCDaI+J78bdDsiQJuidsSJ27Htpq5z&#10;7sdyv9dJdHJrJaJVNpbEcpkkh8OcehedyRJo36nHieWBk5lcqv9oFk7dSX0pncWjvidOciRKPBII&#10;PXZvLAmUkJSZtAqiHoEc5/q75Aj8xAa2eZuqiFqnvngqVX9rKjmIJY74rne9i8jiq1/96s9//vNX&#10;XHHFPffcw+tyU09DSdYDJHJUF6V4ZQTbYXmFAgHLvfba67TTTiMYSSSSxAbWD37wg7wJgSgmL0Pg&#10;Bx2JZfKeBM7KYc8r+dAEOF/1qld95jOfYefrb37zm7/+9a+8+IJdxWx+JZapugBEcWIhwHkq9ra8&#10;rLRKYpN6qA1iaM4tMtkt/e53v5tA76Mf/WiivNtttx30kUceSRCd2Ly2FK9YsQKo4U+ASyyNQpz4&#10;iU98Iu+dYK8wYWMC8ATX2YvM5mzC8xQn0E7o/fjjj581axahYoLKYPu2t70N+b/85S//8Ic/ELkn&#10;FA2qSknhIDoDgYgTd0Y7TtwKzRjyQ+k8hhjx15+1dpg553oNW5sDVrnAZDiZOYw5PQaqcavdEYg4&#10;cbu34Nj6M5BzBo1rBjurLca+Rn3OAC3/kDIlQZnjPyfHspmJZhpOVI3kABsSpVoQntiEW+kygRlE&#10;WyNAs6I/jzg8PsZ7J9q6KSehfBrUYxAlzxCXm0QgBxNmOWoIjbVJNFMUmZkI0KBTjxMn09Rt1LvS&#10;5K5uk/co+LlM/YpljxI5ukVZ0brMy5JfSvndejrpFsQmERB6iU2XoK2lFPnkJFcgNu7SdokhL6tm&#10;okjKbAmBQF5kS8iWyOLOO+/80Y9+lIgj7wzW+yXQRLUQ7ySHVQGXZBJx5GfVeMnu1ltvTUE2sH7i&#10;E5+g5yMNHoKXhxxyCPkkMRC5JD4KrUvyFcuE2HbbbV/5yld+6EMfIvw5Z84cVh3IWbp0Ke85xmTV&#10;nkBDfkotMX/qQtBH6gELBJeSCQEUMoHYOe/ZePnLX475O+20E/F4Qubbb7/9QQcddMYZZ/z4xz9m&#10;VzHv7lCcWNIUzUUmQuBhozD8xx57LHHf3/3ud+w/VltQl2qkFEVuuummL3/5y69//eu1ZXmPPfbg&#10;dcX87h1BZbaMa0sxHUzR66nbHhJmDgIRJ545bTEzNMExyDeMUx3xz5zzONWeNNvYlpbETgjJUtm4&#10;bAsEIk7cFs00aSVLQ5hLFk2k0sItl88tUiqYiJwn0dytT8ivzxw7JwksEc1Kldg2edlMTrP8TQos&#10;MSQ5yi9dlpjjsk0RoFnRnKeQiBO3aQtORe00qNUNGorKedqRbmgUma2ypZl88pk1eExncJF4WOdy&#10;DOa41XYI0IVaFSdWb6SHpETOGIBwV5wqCCeXnLksrXYkRGzwcFdxZTokBDncyisSp855ftBjI5A3&#10;R0KbTIGssuSTk+TQFrQCKWXCwF0uS42o/FRw0gRy2JbKZl/tc/30pz/Neyfuu+8+Qpt5jdDEiYlE&#10;ws+ZtxGfdNJJ7Igl0Pv0pz+dVxywaZV9wKgBJyHJF77whQgkwQMDO2h5K4I2FusNCQRK2XD8jGc8&#10;g22yREDZlMzG4k9+8pO8++Lqq6+eP38+bz7mDQlUR8J8kuh0nrTJrS2IPpisVoPgMrUvNHVxyf5s&#10;XjrBrmvg4rXEp5xyyuGHH47hIANNxP2SSy4BNPZwUwRLBSM0CRDYb/04T/yaHa/pYOM1L+jg5R4y&#10;JFWngghh5XbEEUcQk6YQqBJmBlUyFy1alH6hsLUghLQtjkDEibd4E2whBXASOB5VDo0/kDcyn5ml&#10;eu3MvXiqv9UsB3ZEprpEpJyUDxt0SbguE7N4pKBoFeEsnsQpsTpjacpnIlJmyuGyVKkYSplcCjGI&#10;vKyKpyIiwFOVloTobpw7BoGIE3dMU45tSGnU4wHIoQgP5Zy5JEEosyRKt/AJiUFsyqn3KtwlM4mi&#10;eKKTZHJSpgg5HDGkW4lftXCZV5ouExtEw7J5ppla8+cqyF1yEo/uck6VSiwMqj3VQo54JEEFlZmX&#10;VS1xbncEaFlMYMjwYJH2E/Pz2fzOjW7l53Y3NvQHATUohIZ2PtihU3NDKMGJi4CZSxhUig6jHDIh&#10;SMI20RDJXYiH1ax4Ui2piCriTI6YE2ciVEUeU0l11ZfKq07+DX5o1SJp0HDKOlX0/9m792i7pnsP&#10;4KNj6Ojjj7pGuNV6jNZoDa+qZ9UjuFqXiyoRoaiIEq4q1dal3kTiVY0KkYjkSFDjelS5qlXBUCWS&#10;EKFJREISj0hSr16KJB69n72/MrtvEiXn7CRnn645Mlbmmus3f/O3fnOu7/zN75p7nZQXC12KqmJV&#10;lERMFZmiMJkcY1LR2dhECqtjq3sgHY3i8tnRz3zmM2ghn2X1XdLcl6sR+Ii3Sbgs90rFPDI5lZcx&#10;GjPkGmWSz1UjDdWUiprOcI0NLklWW5LnN/mMZHWdFssVplyJS1IuVcclPcA5wRA+r/m37uGIBTrk&#10;OVOepKvxfHGpklRMSelfmdKJ0bBk0+0rufHGG30IAq3oWxAoydtvv33GjBl4YtqKDdHs28NoSJ9Q&#10;GDBgAN4X6+kPp+26666+GoEkzk2x02cQsp+4W7duPXv2PPvsszXhL9hhl/OFBFuWsdH33nuvB8Tm&#10;WnQmVf5U284772xfcqhipKa26CyekXGaVArbd8tNqdVoQ2xzlHhAJ7IzDuRJG6z3228/mIA1x6lf&#10;e+21uFscuRvfZZddUMijRo3ik6lTp2J/9TIl6lLi6Nk844wz7LpeZZVVCPO8/cT2Db/66qvECOsU&#10;qbSoyuzZs9HJ2SOOj+/bt6+vR/uSNHbZX8WjkIVSzdbqQeavLpEqnrhLdGP7bsJzDG9ggJd5vnLu&#10;C+9+m+DjPZI8HAVCyqGLF0XyjvDDUaGjckk+pylxVBG0KJSpX3xNXdFEWpFXHjGgkkKnkXdVSapT&#10;rjyXXHXJ0amMFCVOI1YK1c2lmnF181xSmCMzIqkkmnNUJeVpIsYolEk+1WOtujJK1E31HJUnaOLS&#10;ICX31uGyCnzaN0JboFbFE7dAJ3XAxMZgJ3kPtehbHnxJIBFEBBghRpKSYILT5J2CI6DhqJB8AAdi&#10;uJQ8yYJUEIaYS5JyeTKuSvKSTLRR5VS+Xvw+jkVhjqmeqzGmyBMA9VSxSkNRnhZJBj8VSlElE3yu&#10;l71f6JLCIHzEAo+OUpGMwmhgQGlFnhvFpFIC0mCmY8LhDvReVbVzeSBPkMfn7oon7lw9sxytyVOs&#10;6z3dmC08gc9PPlVP9kJJJe+SU8ekmfUk739Vpk+fnjwZ+WnTpqVkMeGlnmqCvOSqDW0Uqluqyyip&#10;mVJPTv1PTFJF3VKeS4Rdcow2eRkyJBUm1SrXZZz6qbWrZHLJqZSrjimXSUNk0lyU40gik8IcWRWH&#10;0CNoB6F8m4fLUfBZIedyHNArQ3U6t1k8seFhkOQ+aE7KqVnYdGweJ9BY7qrT1FLdeDO5l9MIKydT&#10;JFNdoUQnGZkIyEQsxxTKV+mDPBBn8qHZU6zF//GhjC5Ti0Bxr9N0EGTQTU7TU6ke8nixhlySaG5u&#10;X9xyyy2bb745ntibjRNPPNH2YpCVSC9maC4ZxiMafSfBC2SbgFVBQ5511lkTJkwgEGuZN3r06G23&#10;3dZm4rXWWuu4447DB+MrjC736yhFm7t+/PHHhw0bZmuyP/DmSxSYVBthzz//fFtmfYfBTFTUFlfE&#10;yeW0k2RKz8Y8jpJi27x583z5Yd1118WFI9e5y635EIQtxXhiG6mPOeYYzDGnYX/dMgfq5XJfTn1K&#10;YrXVVlPd5uCLLrpIB/kUtE9/ZIAR5iVJ0/Lalc+vGnx9woeQe/XqpZYW1WKMq5ST7JyeLDdeZZbJ&#10;AxVPvEzu6lrCHmXhgIfbHxIF3iJQ75ykKVOmOIqIHdFg3r0JSx0lb/sEs1LEnErykoyKvm3jmHyC&#10;WSWSqJYMbbUKdclk6HQ10bejutCdGPk0RIyAcikVG5UobGwlqtKWYy7VravdFM2aoFZeoYxbplO+&#10;GBCrUldhEj1FVVpPCeG6VybFDOG8v+XqfZuJK3gZsHTsWgOnupu/e8B42HPPPYUha665Zltbm7gs&#10;18yo1VT5dze1bG7Jh1cAheP0y7VgFMwxBmBLkASqAA34AFXAgqvKnSqMJGGwk3wE/HWNQBBJ5SAl&#10;1RVSKzlVhTBJV1PLkQGN8ppQhYwUGQGd6mSUE1ZXBv2gISkolwyriCkhoMRRo07pTMVahTpu05x8&#10;OVUxhfRrutif6vSQjA3ugn8oj3mO9INNCWyipcGmB0cqD1HLDpzK8KV4IE+TXq544qV4p4sWWTW6&#10;M0evpMaPH2/Xl71f/vKNHUgWr2PqyV8nkh83btz9999vpWtDGDEZSYmr2AJHFSOgUqpYnvpRLTEl&#10;MiqSkZRECYEk8lrPVSVpN8daMw8+6JIqkrxyp9pqrMtgFiphG36CJIEkwpFUV7mrypXEpOSjUElS&#10;Ch2dOtYsqLebphXWTFnUhIySaIhYju4IipqMECQmJn5O1JEHbcnJq4sOsa5/W+nKjvPEmVszSOK1&#10;lBg8qDXLQOPqnnvuMdjECUrSbh5heQyf1Y3Z3ID0FBh7Xv+qG7EolCef5LWwmd2yCAWoXFvKi1hq&#10;pbBRQ9fvzvbeIS/xtgmU23WWxXse/Hiv+Na6XpQV/IG0xHSENgmgBlVvhAuXIDNqUHcrz3hor4GL&#10;18MT+yN21ke+DuHP0dl4CqwIuQtjiTEsZ0+qiVd79+7tI7toS1V8CcFG4bKkIsNClCdG01UfPPYp&#10;CeNQNE6JVG5fnjD9btx4PvPMM/NZBl+lOPLII6+66irhh0CUD91shGv1F6UY46ig5FdihpFJMTCW&#10;KHEqtMYEY815zCeKhwwZ4tlUeM455/juxCc+8QnU+NChQ33AuPGWc2uq6+7zzjuvW7duWHl7r/N9&#10;YpORB7Z0Cq/ypP5KRl15W4rXWGMNjXbv3v2UU04ZOXKkKc+A1EFFeSfxXtxVHTvigYon7oj3Wrmu&#10;hxhIwwPYLP6tkwuPmVKcSuKRxOxgWMbSX1Bg2kksL+IWzCZOVyJWVVEiCZWFGIQdCSiR8asHSfQB&#10;S4S6EgF4r4R+ammghzyBO+6448477ySjrhLwRgx0KUlQL++SKmxmKoaD/ar4U6p0RoYwMXlqmSRv&#10;wjFHaU4hMWrJ5JJCiQxTGSDJsMpVx6hylYxLbkRd9itxSUmiKiZxGpMYY4o2BQUmHZNpHCxLljRe&#10;rfIt5AHDr+KJW6i/ltXUJR9VUZKlEt7Cs+9hl4KKgU2gEWCEM/BBcpUwvlZJEM/qCloGcCCJBM2g&#10;h7qwBVKBGhCUUyEeJeBFoUtqUegIxBzpJBkl2iUZgAJckubAqQzbaFBFXhTJGHXlqYo2ymNwCtkT&#10;zcTopzMmaYhONy4p0Rx5AsyGwExlIRmWuxoBeSWukolOGdXVopz3GBMf2jknINVBCYGXtacq+c7v&#10;gTxNliDGQPXdic7fXx23UI97nOnR6V4HwQddL0CaWd/R69mHhAmcgp9KEkQFEl0KeGKtRKHACoYo&#10;BGJO1XUaGJSBM1AlMiArmBOgg430BAaVBJZhFyBymrYgpFMJHBEGXLTJOE10x2zvvgjT7Ne+aRfK&#10;EQuO0e8qtXXwqx2i0JFtTrXLTomMJKMk9sirSw9TSZJX7gi0VWcMgUiSMYMwBiXAPN7w/s2KfzGa&#10;hM+XnLw63qGVhpXigXSlvu7gdycySGiT8WCGAZJB8BhFN998s9+en3rqqf369bPt0gMr2nG/Hl5H&#10;VRBvBifm6fTTT7cTEeVmGM+ZM8fwI0A4NGQeeaeeU9sZ0UheFyuUMsUTlk8VJfQTroYrhyyWik9K&#10;Jj7UWbbeYmH1SKoQiIy1J1jQNf3799dHl156qcBMH+VqBgAl6Vl1kQAAjTadVQoXM6Pdp0aU/cQI&#10;RTzxj3/841iiFYk9GQOOrELcXnjhhQhdnKXkaxUs90EqTUdAxjADhnhiCu2CDfHsRYTRS0N0yhDL&#10;iE0V4IlMxSv7wIKvK1AriAWhXEcsNhiEEg05bff9Nr1ivOSmGCbvDUDjrZmG/GE5PLEPa/joBG8b&#10;GJ5Bft5mm214iRtPO+00f01QFxsVGS38Q4ap1HrSfbDC5mOMsp3BN910k1nGaIkzyWTYpFGFuUGj&#10;Zf3119dNPgvtzwQOHz7chGtK8uPGyDsm03SHVApXvAcqnnjF+7zTtAgqROtCYIGnRxxOm8zBp+lC&#10;BCokEYaL2XOJmChYFO+okIA4XUZClaklyaiS+Fo0ISPmFUcIdeEWoErAq8RawYpBRital0kgHHl1&#10;JYVC/iwsEv5rK40yQ8XsVJOngUI8MazShIBaopBMbsQpvkTgQ0xgTieTCLipxPXicUkrMFK7qS7D&#10;DApzyVF1TaQiU2vN1PlySpjBNkdXHfOOU1cH3ReDzMVOO82IqAxZZg9UPPEyu6wFKzQ+sPJ4Yg8+&#10;QINImAMIKQU8jQc4AHZkQGVoBvigRIJU8MEmWmALMAEFGZipigSOgAy1QMYRHMEfJapALYWAC+yQ&#10;B1NOARSFLHEqOZUIhymRd0le68xQyyn5WCtDuXiZPIiTUosYO9lGuGBvBDTBJPbEKkd1lbBNigEx&#10;htqgfd2i91GUpKtq0aYiA1hlruE3QK0QFSRUNzoSFLfgMKlM/hAP5Dmy5jCTVjzxhzirlS/r6Mbk&#10;VqxNRZtBsERHhoFlpZWrvYaStakftjmV8S0FCQHg3ZGjEgKEHTEHdr/hQmSsiYOiIAt+whNHhQAW&#10;muW0Brv1LVZwj3AtYH3sMZhDMzEo7apTe6FgMiACgDI5pYoZWicGu0C9Rl2iGYI5Br0phF0UqkiG&#10;WkeXVAGALIF1ZJQAfM0xUl6JfNCYYUFCFZUH5AtQM4l+zmFnbpAf+NA0xEK2Maks67ma51t57FS2&#10;L8UD6VPjs4M8cWgwoyWsmGdQMpYMNj85R9QhgH2y1J8cs9FQiW2mrEkto85EP3jwYMwTzs+P3G1b&#10;vOKKKwxyj0ksxNhFs1M7QT3v/pgWPs9TYFpX6JjbI+aUJUm5upQ7r4rqHtAFUhyoy0DKCSecoCN0&#10;nOvKXZUBswABb2eXpw5CFdtNi/8TtumjElkRjv9VBEq+xnD00UeLwWimJKrqzXb0YNG92WabISx9&#10;A8H2X7ymlw8GkoaKATY0wz3fT7Aj9uMf/zjhz3/+815WuDUyYTTZyRSnjPTdCTJ+wPmjH/3I93Qp&#10;xJ7GUJYbTsTKLagIwH2jN3S1D+viztERHiUzS2yIZnl1S8WO3nmT6qdn03HyjPSIsZN6BP8FF1yA&#10;qcXy+raGh9HE4WZdcnc9evRQjh0/5JBDPLN2yQnRzRSu0iDJ0GN4+HxEdh57R+Rjz55x01xpMZ53&#10;Sp5zJCXIlu23314vfPaznz3ggAMGDRrEpaYzPRvbyEiqVKkLeKDiibtAJ7b3FkA12IAo8Fh4Lvr2&#10;lEvJmFUE5gDYz4FhD0wSCAtLITpgFqIKLkhCFImwRAkxwbKYt8TFAlsTl5jazCbglXFVUi6gJm/1&#10;AGDwB0IJec35ZQoxUbZomox5DNXBSI2aUlgorKYzUbYjbUpUF7yLWbQiuS+WRL+6FCZmB6VhOFhI&#10;udCbKrYhachEbfQTiCpmSOyxutUEJ5hhVKSWwXzoyGap+DMwDCkLsjb2UoWgjd5o6bwBU+0nbuke&#10;/CjGe4obxQAR2AE4VlEQUsJbQMtgYKgOaOCqZIkPwWAmwCQDlAioIp6CwEpIFo4hPEHgCIIBSSAD&#10;35Rojh7aoI1CA085FFIFjgEoYOVIgDYIxkLoB6LJSzCcDVBOGKiWU/gm6FYLulIeQAZuhBmpLcLa&#10;dVUVYloMmNMsr7qMhpjBHjbQDwDZwwy1yFBCc5A8KE2DKoxkGxTlSdOHumCZ2QnbxaRByASnjZ6v&#10;8i3tgXSrYW8mrXjilu7Kf2C8Xi6JmLyjR9vzLvSCDJDQqWEg2IOZMFCCSBCAjAwBJJMMPFECIWGL&#10;wA9spgoIVQ6p4EnQMkglhAvCBJ3gD+BSCEtlABqcIaCh0K6ASyIMsuAVSWJgTWECXZbA8Ntvvx2V&#10;MmLECMbDMdpIQraElFohD9YooRx4QlE6waaXYxpVnioKSdKgREOO6gZO5V0lVtQGwwWc8BNgun1o&#10;qRB6c0hmGdpYwg+NM5R8fP4P+qi61FoeSIcaHh3kifNgYhM9gBknHkMPF0rYr84vvvhifJJnBF2E&#10;qMOoyWdomYuNbawwCtkfx/Ka2vBua2sj42+DGb2eTcozZacVQRH26NBDD8VBevCjx6W0i//TdPL6&#10;QnnpkcZ8KfznzBRXlAw/cBqU8CfEUMU8L5JMyEQGWOnB9B2SXh/hjNHJl19+ue7jcDJSqkQVIEIW&#10;2o0qGtQpLhFolrdvvfVW351AKH7xi1/M94khXuJPIAzQAKxQ0DZW+2KxlSQ//elP77777gZYzIB7&#10;5oKa0XWzEd5f+9rXiPk+8fHHHw+ZzRHl2xSZVkiy39GpjMU4P9Cv1uqrr+7FhRELus0vkcwglE8q&#10;9+605FdWhg06VypPipuSlOi4ww47zLec+W2PPfYwPZkOBPxM5ZOTTjoJSeySLdQeUp8QFnSJtNWl&#10;SiLGM14K0WBHsr/zR8yOZJ4Rk5dhwIAir0pOzWt77723Wr5ZobO8jtARWtebjaNxZTmtare5Hqh4&#10;4ub6s3W0gRngCjbE1yJiwABgQHKOMiJ3ApJL4ghhtcBcUG/yhy74WgIukQT2UjICWDoTcYupzWaO&#10;4l8lYpywFOJiMo7KHcNzJHwGb5rQlkuSdmfOnKmuN2GOlMMhApDMB3L8qVM/aDIDUCKOJgA4Rc2S&#10;huRNRzRoS0bkrglTpXJWRUDA7pKjuUstLcqTZ1KRpzyBvwlZsKMuk8wwZjlHd80eMbvlC9eZpTVB&#10;gwnZWAjGQ1mZ1hkalaXL4AGjruKJl8FfrSaaJzdRlXxO4R6sgDwgEUKGJw4UQACAQEAGQoq7CQAK&#10;QEQARAQ9ZLJOAmgkwReFEBL+ABxYZFw5Ak9I5QilUxiSlRJopoqkCoACR46uStAMYArlXKVZecAc&#10;goFNiwaLQvgG5QCahSBMI4yN0DTsogGIURtVmoa3jqoDT4ltEms1RN7RVW0xCZwmBbppyCwQO+lU&#10;Dsa5gkkwk+viExosF8SwPFwAM25vtSFT2fuBHsjjY3KseOIP9FHrX6ih5KLkbmQddTqgg0vARIDn&#10;8RdJwkl55TJAUgICSsKDOoI1KYXEEmdCj3rI+RKkdRUuQTAoBJSgZfLADRzBTCUuwR/lEryiTXNC&#10;TejkFBISgGZAjwaSkgwNLIHPmkCh7brrrogZyOmSijTDf8MYuQI5wRegC5bKS7HEMThJDMbKA2RN&#10;a4sxOGDa4LOkxI0Q0Dr9oJL9rlKlHGzymKjbjMMerhBzSiqSVyieLwOn4GcpqTKt7oE8RIZHU3ji&#10;cEUYHW4xWkzZl112md2Z9nSKAUzKxq1NwIcffrgBHzHPr+Fql6qf8P/yl7/0DHp+/WrI79Y9HZ4F&#10;q0LaCJdZ23D1sPtZuioijdxCWpR3VZXM+Iv1TpFcrPyf8LQ4s/Gh5mSwgCRG8sEKXZPH3xG8+CaA&#10;P/A2bNgwIMnDMIoYJk/klq4sbuRnJdBPWIjL9zMwXV+uNiXjyxg28n7sYx/zQQk8MbYyoaYBYzhB&#10;NpipUOt4XzyuT0P4AAIeF6aJkDNI3BdTY63qX//610nayYrxtbEVHsZsYqp4B0KS8YYWz8hwHTC3&#10;rdZmZbzpt7/9bRtn3axZIPcYeflaG/W6Ke8MR8a7LykDgHkyDOMZ5Lqt1chan+A44ogjvB8wL+SW&#10;+YFXt9tuu1VWWcVXmY866iivC/ymGoCYNHOPdJpTLAf8hT9fkNhxxx3xxPZ/6xeeMTAi5lhvv3aI&#10;i1wy5fGnL0nrBR829p6BcmOPVcSKqZ3BgZUNHfdAxRN33IetqcGjbJ4XigpXTTUidNggheRwDKth&#10;qhGNuhoeFK4InBWKoIXbxJwmoUMS+Cd0Fb0KpRMLm6A0Ef5DACKjXYjlqkvykJ424bMkgwUhk5BZ&#10;pCyCVosG4QwBjQrJIZ/5BFUM1UwCkkLoZRoRm5AXaDOScqfeQSoxKdEmueSoRBN0Mlh1LWpCXkie&#10;WD5GqpW1hUvkNeHWQnhgODgENkvcxVGMJ+MqnIavBWJlWnOYVFZ/iAcMpIon/hAftfLlBGXlmIzn&#10;HQ7YrgE9YCM8BEpYjToSzAULTmGaUBc2Cp2ghBKSSkCE0yCtDKAAmyoaSBAMBEEPCCNBEiUSAERm&#10;ACjgZr1FhhJNA1jCMYCG0AYWECBRGC4Ap9MiAI6Jo5kBb60Fd9ttNz9IVFcVmrUiAUma0yhgdFVz&#10;jgnnCTiVwDX9DKDTqSN4pJYkzHR3sZMARHWJ8S7VbqZOvZDnFnZyUeYX/uEK0Mpm2C60N1g4OX5u&#10;5YFT2b4UD2QetJSxeK32Ey/FQV2iqBb3LErlhuAP1BKJSQIqIAABIIZnX7wnAweClspFbmAtr+Bg&#10;heDTJSU0yAccrFZRAiAUECXegzlwDAEAozThFHABQMAiDw8TK4IgOiUAqFFHVwEXRCVMFWynAVhp&#10;jjFU+cW0/XD77LMP2izWkoRsmgsBDBiBraQ6lHaPoI9awoCRBtqArSNjRJjymoiMiUMiDDDpBJ4s&#10;TOwKNp1yESVqscf98gPvJbmkaTo9UwUz4/vi+SrTBTygT92F8dxBnrgMEtrEHjk1+H3OFo03dOhQ&#10;w0xbRt1PfvITf/QLb1QeNxM9GYWeAnVN1mIGBKQfvxvzRZtyD6aoxhj2xHl2fKTCCyJqoypH8jBB&#10;8iCng3KPXaCzmn4LPOMB5zFJLAcEPPU2dvtOCIQpfuNJXekbC3hibDFhroZR+UIIAExJCD/HRF9A&#10;xjekTz75ZKilOxgfgabcBbZy0003RUNusMEGRoKGfHrCXmG0IqB29HkTCygfmvjkJz+5zjrrwFib&#10;2g0bUOnWYF2jPZxgyOWLB/nuhG2sUNF4I+ZmCZQYMr7iE7dDz7HHHosQRTB3796dJaNHjxa3qxLv&#10;OconFX82xQPtU9JoFfsltilMuZsyW3lp47PEfLvRRhv56IS5w70Tizc8wj/4wQ/w4thxe6l9ldle&#10;4Uy+eaVDmAeMIvuJ0cnoXs8y7tn0Z9aLKxifRp1GeW5HW5jptddeG7tvv7LW+dPzTjPJUqt9917V&#10;6mweqHjiztYjK8oeT79nWgArXBVoZ/kuWhexikCdQl8RtAQzkBwmEPKC61wSn0IFlwLMMoJ6ibxA&#10;Q7xs8hFKJxZOEA23RMdCYzOAJGM2gDfyCYFNgJqGf0LmcBJmNrGJ8NkpnWY87RKj0M9kfM1IhEID&#10;eQ2BQAiXhYKKJhlzJhssSU1HAhlXtaiuoJslLExdOkuQziFu3CkBLaouNKONMIVuQYYxrorN+Ypn&#10;yJuFJKBLJtZyVxA9cJv8iurbqp0V5wGDpOKJV5y7V2pL5SkGg5BEwAscPPKefWAIB7AOQngoCtBA&#10;GTCsA0ON3gAUTh0JCM9hKcx0VR6EOgaFoAoAEQujH3DAoAYeAiWQBawstiTICZcMPOW0iQpV1xwZ&#10;hQBTLQKONAToIBWbAaCoUDxoGSGsY6cq4BemwU+JAJ4DQqpFjwRO2QP3HBXK0CyxU3VNkFHFJR5w&#10;g7zBBsKUcI5MFDI1EwcBdeMN7sL6qOjeNcRpXKGHYWYBz5Xa4VXjTfZAulUvVzxxkz3bydTp6PR1&#10;yeh0MAh2xGkwB3qALCWefcgAOmBUgijACJdADUCQF+9JIA5oQAwlQKNWcdo0gSkAhCfQwxstUAPE&#10;4KQMkISiCAlACq+EgrCoFnA++sisZ2bOmVvDQ+1CyLEPjXvk4QlTnvjTjJm1n1g88McH77n7vvvv&#10;GzNxwqQ5s19EybIWZ+bDlgf0OvDXt9z6p8cnTRj/yAP3PThuzNgpk4SI/vLcHx6b+LCvIj82obY9&#10;zg1qiCUAkDEJO90O6HOzAFMJMfaASthLP0mAGcBXLsF57yH9bJ/xbtaNq2su4CiWZ1qRV5cAR1nE&#10;x+EGQvF5JxsUlTnt90A61zjpIE+c4YFnohCRhn+SMbT8MtNuwuuuu86DqcR87XfrdqyOvuvud9+p&#10;UWgKDVqMo83Bt/3PrW/89c233pz/h/vux+op9JQtfNvc/d67772zYOH8ufPmTHli8kNjx9x6269/&#10;eMLxJ//0pHFjx7+98J2/vfc32t55+10Z/xYuqP3dO8YUv2hFKqdLy9Rrpv7/Oy5Ntla2rPIfpGfl&#10;lMcb4d44yhoTCMAQfJ7d3nhisBnLSBKb9uT0a0Zd+8PjTxg18hp9hLLzR4J8R/r8AQPgzps+d7ZQ&#10;d/5N+V9ee33yE1Oti23JvfLKK32XGnEbnjjNNeWGcZNbbrkldhZ+fuc739EKThE3bEevT2HI+52G&#10;3cYSRtOXjLG5eG5bY80UcFKEiVUQ4hqo7DGJAMb8hTY8MeHwxMJpV5ldI1QX/bJCoYkjowt+IkH9&#10;LT2W+NNuXneIQMwjuUcV471U/7AR2BTHfFQljGGVu0iKqSpzLILW7WB5v/Wtbw0fPtzk5X4jT8Dd&#10;KXSzZFD1btlfs/M5ZxONmZQASW6xIrAd2abknXbaSaeEJybQyAprWruc76iio67p3bv35z73OQQ/&#10;EjpvikzEpmlqJWJJi50uKq7+byUPVDxxK/VWk22FBDNmzBBQi1XF0aLRBOzid2t3D73wQejqKAlI&#10;SYpTSAIDsaoIHRKDAW+OhRWuiiOIqesoQjf/CNVpcCryFctjVsCzmELeXOcomhY+gyvJjEdMLbSu&#10;SF8QLQSuxcwTJ1oEmB/oZ6TmnPp4uveCQhvComkxtfA8Mbi6JB2VaM5MSI84XSFJL8hVUZ6FiDsy&#10;PTJMaB++hHIljgTcl9YpB58glm3M4Bk2SIwRsDtKnMYnLlGiYjyjwwKTjcDZ5F6s1K1UDxilFU+8&#10;UntgxTVenmJPOuACC0APRFhaQQDwJYq3doeWRgWcVO4qUAKD5F0S8EIG+Gl5JP4lKeCiRAaSgF+o&#10;ZbOOn3MqFPdBTtXBjsAZdgnxwIsErEiiB4AwtfBNEwRCimgXcUtAo4QZY22hCaG3wPyggw4SrcNA&#10;wtQCasBIM53ADTDSQ5s8tWoJ1QGpGPOGG24gQzPyQxUI6SivCW2pSKeKBNy1uq6qSL9v1CnnH7ds&#10;duAZcSjLYSbWx5F5hF0yJenOEgsXh6+4Pq5aWp4eSIdWPPHy9HGn0K2j09fFGmtNuAQlJDGVqA8g&#10;wC7ICfrkIUawAv74tTLqwsdQBV3gC0pYKxs2JMEOTssP5IcNHfrrX/1K/AblhGd+Z60iwKRHOGc7&#10;3cCBA8GdENElWA2pICrwAbNk4BtMw1X4I08k/ZQeuLkKzYJskyb/afYLz8/581zohAnbeuut7XUj&#10;PGTIkAsGnH/hBRcNv2qECHbqk088OnHCH+6/D0pTwhKFMJOStrY25AQb8m1jMAjbbdlEhGhdYAzk&#10;VXEvfvUP8zUkybDKL+U06mgHHg+YLwSc3GXqQQDAzCT3y+CKJy7DrKtm8jQZ7R3kiaPHw5gHyqm8&#10;Bcv111+P8TUajcCEN0g4H1oRIYhYDD9PnyABIaTcJlGD0GRtfjdE7WuUKTSSjIdaSOBZwAjut99+&#10;xx9/vKGeaV27YZv0FA2FAkzHsUfqqp3Y7vuKT/SUZbJICQACB+tfRD7IKq7j2Oefm33jDTed9F8n&#10;t424+pWXX+VhoRdhX5YAerX4ahFv/vJLr3g/Bl5gFO7flx/Eh+GJ223nkhWNn9C6/liaP2W38cYb&#10;b7jhhshLCStsk/Eaa6yByEzyHQPflLD7HGJDfjAODI15WGdQUe4IV/PdCSSl/Q5Q16SgnIvKuIpk&#10;RlrKgSedW221FULU7ttscBeOksywjJh8Tpe8kZVVwjA3ouuTmMcSfDBO1/ZrfuNPz5cZ07yW7lMl&#10;94X68HUIRDI29+CDDzaliuEVoiloI+Mp9t2J8MT2j3i6PbPmJi6tDZV6igGLuYXMvvvuawu47ttr&#10;r72MLsOSAaBDRQanrqPqUjmtMq3ogYonbsVea5LNHmg0gKhWgCzYtLiXErzDCat2c7uIYMSIEeYl&#10;P0uBNH5rIIYlbJUf9KJBcOG7+X369BFWAAxErKBDQO2vHQB74bBlgZDZnOaFoiTS8VErUbNQQnWq&#10;0AaieMsCX5MQVmglda0AhDAumTESWZsxQBGD/XLEWzQt+vwV5kPrvpFjcWAaMXOaWwCeCVCE7o2j&#10;RQkz3It35Pvvv79434+nBg8eDFz93kos48hIDIc3cOw0/7hN7UI+06y3tsz22kxFP9ymR2AuerJ8&#10;KSnMR5Yg2mrkiZvUXZWazugBa7iKJ+6MHbMcbEq84wiCrJmAEpYXQIFKCyOLeGjgCDdABDTDKIAg&#10;ATiAQlfgZQmwS4yGMkGKgEFxnL9FAabgISAFa1Zd6AQ6IRImQ4mIDNaBX5QDWMMca1SLMEfQB74A&#10;pqtwVXMC81C5xOAnJAy2g3Svv8DXHnvsYVmgachJs9+m2UVEBrdhJWGbAoV4C6QLHFMO/+Eh9POd&#10;H7MAIyVrShAtSFeLK8A7nTa4uGtPBLxV3erErXmh17NnTzfFVOEtYMSmg/EceVLC35hr3FGiVzNL&#10;FVouh/G78lWmW63qkIXVdydWfn8sNwt0dPo6R+3odKCHioAMgjQYZZMCtMR8wDFwB0ysWRMfWviK&#10;6KATWBNJAocFvjKxcCG8FeaBFOW+n0oMoEEeACgERQZDEn+CC6YJ1XyHUrAnnpRIQi3x7Z/nvWhD&#10;8BWDh5CBvTZF9T7s0F4H7H9U32MuG3S5hp6e8RSGeOJjj0yaMvHpmU/OnvvCU09PP7d/v4032ci/&#10;Aw88UFs9e/SAogcfdMilvxj00JjxUyY/+fs77wLOh/XpjTYTMYJutAQj7Zbr1asXGNSW4Fa86gYt&#10;8SEzdBVXu03Q6haEzUrUdYMs93T06NED7KsOkGGsOBl4JlrmSXjOe+GJhZ2C+eLqmuurpflyG9sr&#10;RXE6tOM8cSgc86znMbOtkeO5sFIbNGiQed+aSKAizMAH20YvTwCbiyr2cAlphA3ClT8+cP/kKZNu&#10;vOkG375FL1nK2Rxso6qEUjK5M9XwFvz4hKrAwCOvvKQ07SgpLC5t97jV9FL/Fc0tnSlu0QuwRS/4&#10;PS3a1d8IFAq6NQJZj8+dMw+QwhCLVn0nCAypfLnAbPLksiwlbMfCrKdnWqrDJT/NBZIiUvqpkprl&#10;LnsHDAB0JoJWCh/sUwmNeZuJlUgyPpJg8yvAFDCzHCqyCksgdGSS0YKviEI8MVS3uoeEzK4Ppfc3&#10;prs7gzZucS/ytmZ4O+c2NfHlL3/ZrIFDyO5bw4+8YxPvuuPeK8bIpGcdJZqZ6oEV7fMVp+F3fSCc&#10;Wzx06V8CEkmzqtnTpyF42+eHBe0WJqh3Y4YkAUdRuo9XEDDjGDMef4E6Fog/cxexJE07KldiaPnz&#10;db5W4VMe/qCdAWmGMishngmk9VK93EtKqmPLeaDiiVuuy5pnsMnfy2ORqZfB5nngIRAI4SEahToQ&#10;2hzi72AK2JFh3l/6CQm2ALSYfxL4I4bFuS45isoF0Yl8nWI4oLgAAYp45+S9ly/a0+DPlX7zm99E&#10;2ZpDEK5IBTObcAPgkfGyUF0BsrnCN3XAeTZ/wCHhMKsk765Uh/o2eZg0fK/I31T12hIfg+gVO5tY&#10;UBfWCigKb9HcnfemDPNhd1VApjCfsHicJSJ3TIlVC3uE81S5ZVE/LEROC9Ldu9efm2yyifeRGrVM&#10;cdemawyH+ccqB+0Rnjj7icX7Aezm9VWlqZN6oOKJO2nHLAezEu84evABINQSnSE8PPUiMqt2sOko&#10;EBOHAiU4A8ogjDzY9AIKiQu+gANWWKAHuyCSS6EfCANASyvIY5mFc4WoANPGC5gJuAhjFOwJAJv4&#10;FdhoJadcApt+OAY2IbB4MMGgN2bGJ/wU90F78lZsfnxHJ2AU6ME0ecCIRCEJYOEnZgLssxCZwQbQ&#10;DVrdi9ZVcdV04CdvVFlNgmWxJ0bE1hB3CupxLaggf2KEciE529ym6u4XCQ0nBZKcwGkCfBklwl4Q&#10;XfHEy2HMdi6VeYJEDhVP3Lk6ptnW6Oj0tSVj8pby1pH6XZQl4PQyzVMPxOz0kiCPgA2A+BPtEAkG&#10;IlxRuRavvqdu/eprNf7iXP/zzgN0xLAIIjqxGTLVZimUCXSFb16FqSVaA4agEu/lhZj4jU7lBJ6a&#10;PvPqtpH77tOj+w47gkor7AHn9T/kuwfvvNM3vnvIYS4Jg0GTAJJ5z8x6dva852fOmtF/wLlrr7PW&#10;v6y26n/ssbuXZscec4zQcfvtdth3n55DBl/12KOT/QAf4m2+xWY2IMBecS94hNvAEyssXHRVVMlO&#10;qCjWBe+W46g4ISXYx7SxHImOKTdZuEce8NIPvGOaTRDygl6vGe2B47RE6YUnNvvgQuJwPRmHN7tL&#10;K30r0wPpXMPGNIqb8VfBzPIm0Nj00Xs8ekzB4oHQOY7GlXlcDOBh8Tt0g80Oe0evqa3ONEFGFcsc&#10;AYx3xV7RnNPvzMsuH+TfsKuuNOA9vz5o4N+C+bUdqzhjhOXdo+855aen7vbvu/c98ijDm4bSOoou&#10;yJBj8WwEyulSMhjMpvxbiupOWsQnvBTjZDzs9hGgSMWEMA1SucS3ZlXJLmEBmB8tnHraKf3Orf2S&#10;od9Z5wz82c9vu/03zzz3vNf0b7+z0IdBfBpap85/o8Y6+3WZ8MyqVthJD20hWZviDqaCOPSwP1AH&#10;23GW6623nljRpl57i4GhiBdc44aRA6hf3Ccq14dvLbTt+rUwF0wKTYXW/MC8whP7C2qgGNICQ6jo&#10;3oOBxNCZEvvjN7UMXXvBRLAsWX/99Y1hXsogJKOuY+PYa8w3xQ/tVsIStrmdYqGb9VbHzIjcXX31&#10;1b0x4CWcg83EboS8lIyJVRgf/3M7zgT17hE2+fInk4iZZ1ddddXwxEYLnpiHzSycmRYdSeZY7kKn&#10;4Hyw1AzAmQAKrAudUCUGFMkq0wU8UPHEXaAT23sLkMAkg8fFhgoTQq+K5YGE10ISjBe0Anhxq/DB&#10;BlybNjAEYnCbycTRon6vIREPomacLhCCOkJjeA+WxLzAWPSBk/B1IuVCD2L4Y/MSzcJ8G0QgmXjZ&#10;Syl8rQga0yB4hz3CakE3KoKR+OxsQMErCGqsMywCNIGHwFt4e2raFFBDRKjJbASJF6WIZ4V+1gf8&#10;YKSp6atf/aqKjBdk4ULMWn46gVxxIzhyURIN7s63fFQHfuYTSiS1VPHGXUPiegy0qVhwhPJBGvFY&#10;dsiJqoRyeV0HL9vbM1W9lvFAxRO3TFe1y9DGpzh5RxCEJ0Z4gC+4BG08+LhYb41AAd4Ukwo2hcPo&#10;AWiG57DzQ+SLkbWoIiw2FyCLW72PApswysY2aObVvtifDPBBvgqfASwZTAM4hb2iM1AGsb3fs0kX&#10;NOFRaANNuBOwqRXscl58WUeyDVAzWBCnFqQVX8M9YAuNqYJ+3owxzPZoDAQ9dNIAeEWjMmgYMSls&#10;hHhmAbAsil933XUtWEWLkFMhXMUHA3/kB/gFkoAUwrsXeM54UwDWBDFjz584V4QOPAX4nCaBd55U&#10;kgVKiYgbnd+u3qsqdS4PpEOtTgwbg8qizaRshBh45eFicdXvnavblt0aPbhYJ+p02AgfsKFWon6o&#10;AJr0e9AAFIAXcPepT30KIkE/qGU5C/SApODwxptv/s1vf9u7T5/1vvQlWCoCVFfUClrBptUqUkHo&#10;Zf+ZoBExbMmrLbgHWER6/gqdUFAs+qubb7EPePPNtjjyiL64K2GbVozAI484+nuHH/GLSy4dP+7h&#10;WTOfeXbWC7OfeenFOa+/+MpL05+advoZp+GJgR5mwjrbH8QTDGNWvrLJpof3OfL3d9798PhHhLVb&#10;bb2l3Q3eH3rbBkUREuJGQC0gVAhyu3XrxhJwjbFmqtgVR4IMNptwiJkCeuNLlDDeNIHFgdJuHz57&#10;yQbDIaSAk9nZniBod9dBzuLwuu+r4HPZR20nrpHO1dcd5Ilzi5gzSZ5asy0WynLPk2J15hW3kYwn&#10;FsYgn17/62t58UDYI2yVdMN/3/jziwf65DAa8uqRbWPHPeRJDOtsWkdWxVQ6rSUt7kQOBrZ3zmVa&#10;pweDVQyI/Ef1fVNI4pZ6OPgnLuIxPuQ92wT8asLi1I8W4EC6RjlwwNDrjjEPPXjFkMvOPefsfmef&#10;fcnFA++47bdPz3j2jbfyld/33nl3wV/feB2binEHKfoIzFqMQ5s0RNVH7Y4PkxNGQnXUL9wTTGrI&#10;1gNbe6GZS+4CJpe8V2oiSeyjwMDLEJGtkeOqV2QQz4hyf/gK+w4IiGPFmaJWxLnhFCY1g5lRGV2x&#10;zuDEIQBSLIQtsCDXmDS23aZaJKUyOFMlfviwm1tB12vdX0/aY+qMGTM8oTgW5K7Q3X2ZyEygLrkd&#10;gsSScYN+7wcxLEZMrOYRvey59qSLul1FXwjauTo8sRWETnHVvBl/UkVhvFpsMGbMmFY3uhUJgy0x&#10;Wxl1eodkqhRhp1VqdQ9UPHGr92B77fc4+x2fv6P8wJgxf/TX3bCbU6c+8eST/qyywtr6fe5csfn2&#10;3buv+4Uv/Of3v+/Xyz5RZWk/0AbiPfc82Eus668f3taG/QXt+GN8CZoExqANvCmEIhBIoW9BYC/8&#10;4A5/IJ4l47WlENvHdcwbNnyYOmwQgWGoWXjvhkAOuEJpqKXQrCjicLTPwyUYBhdDYNhp4TWhDXOm&#10;OJE7+tZLVrON2B/JYdMwAtv6A08s0Bbms5ZCwgIu5cgMGInDEMtTYqmBzLAKQWbwg5/qbLfDDhtu&#10;vPGJJ53kNzs85pda3NWvf//DDj/8vAsumPj44y++/LKI/bnZs7lLxpYXf0eFsBe3EFuVwHZ7e6mq&#10;19k9UPHEnb2HOmZf4/ObvFDI2yoUhZ9bWN/DDSGnBNwEUHBg1LXX7rX33qv/67/2OvDAe++7DxT4&#10;y3VtI0fC0s222MIHM++8664+3/ve+htscETfvmPGjvXBSV8PHjxkyC620625JrQByIhezLG3XrBL&#10;DAgAsbx+8gmgQCVeWUznbZt3VoJuizx3SUYtXKzdyVARhYAnBuTKCciDTTGdMBnX61cWBJATiGH0&#10;M07XL9SConRCV+GkjctYany2vXHgFHOD48GUgHdUcfY9I/y0yCqnLOQNoahAHk3Chmx4gupQF4OC&#10;F2FhQlTrG1ezn9jq08QRtsONlJg9UWfHOrCq3Yk8kCfIAqXiiTtRrywHU3R0+rro1umed4GWrvfj&#10;gccnTRJtTp02TbQpqvSi7epRoyAkVDx3wACFYicR1B2/+13PXr3A5qmnn37Nddcde9xx22y7regL&#10;NFkB418Fk/hX+OOVFxDGQA8fPnzEiBEuQRjJ2zwAJUYFmxDp0ksu2XabbXbZeeeRvt/54ssL3pz/&#10;3Kxn/f254SNG/eznA0dec82DY8dMnf7kc7NfsHf3tf99+y+vvQYkrctpsDPSByumT3vKPjyf9gR0&#10;X9l0k12+8W/DR1yFmDn7nLNsMcBSC3Q1hKu2iNc0nsM0AXvxOgJO8Ou9n/iTYX7Spoo1t4lDIGFB&#10;b88FOzE3b7z1lonjpVdeMRdcNnjwgPPP5wrRpnJxpq91OJpr+FDoPqv67kQZZ100k6epWTxxmVhx&#10;Sx5MPqMfFWcWNvbM9Yar50vY8Nb8N/1zPX71p9Gee/Z5f5QOP2cAe5B9w9sW1brAe2++9cbbC+bn&#10;T9XVSt57d96cFx595GH/EgmEvsLbIajk0+5iQLGoAz+IEF50/Z/m/+IffiudhRwFfaLQlDiG2AOb&#10;+vSll+c98ujYe+6+8+677hr/wLg5s+YseOPtd9+p0Ydglcj8BQj9N96s6at9DogeRL4BkLZoaJZ3&#10;ha+QE/Vr6zB2Fj4nWKVfW1KGYvIGiTcV6GFfzMVBegHoPVtbW5u3aoJGVvEASjI8sb9j5zcktlSE&#10;J6ZHQlVKRXnGm6N3bkJf3z9mid+WoJ+RCcQI52bVZUOz7rq5euKc6GStIFzE7kawvygO853uM9Pl&#10;XnI75V4QJoh5zs9Gaq9MyRs5Qm6Tjsjcj8MLT2xiEvbztrCcnijhGb8FythT4l0QlKDHlhZ9ZHuI&#10;d0q0eaJJcrUUZxYbmuuNStuK90DFE694n3eOFsXgb86fj9dEfPr3f+zdB5QVVb4u8LvuejNz19zw&#10;5o5z353r9c44kgwEE6KiBMmI5IwgQYKA5JxzMMdRJJnIGcl00yIgIhlJojQgOdPddE7vV114pt+E&#10;Nw6GAdeptVd1neqqXbt2nfPVt7/97f+mblI9UU4a57YdOz7/Ahv+8v3p02vWrk3zQOFJoUnJyaRi&#10;B5ONyz3yyIBBg4gfuvSovOgwNEIuaCci+1IXgDHBmBQBw2AP3VenICHBe4Odl16rlxEvJk5g1gQP&#10;MoNzvbLi4+OhDiSj45JDnMh34gUC1WAh2LPhXeF43gvGC5ouAcN+6MVg57rUFCwG31EMGrBGg+ti&#10;+owpxk1j64g59ZoTBSWngtBjQC+NhJuZc5oo4p2ppWKQowZK2fLlJ06ejIlj5cRyFWVCpxdeesm9&#10;U9Yxd1weZzcv9p/qxEHn3tfLtfHYo6X4jmsgqhN/xxV6jWXn5xspUbiNBIU6MYoKc3RJERIsTLEM&#10;c4BC71ntunUJHv0GDCCEYO4a9x9+9FHb9u31sA0aMmTxkiW9+vQhitSpV++5F16Yv3ChuT2nvP12&#10;oyZNbrzppo6dO5uiGqYxnIV9/+CI9qBLjU0ZbJKBwSbaq08MxBl5F4rBuDAaTjZG3Dh9WSgIzIAR&#10;bOLmNoAqZo1j6hAj2ODXDuDPsBOW6peDqwRduosLoefai65CVMZGGaMpylRewyp0xyGeqCLAh+oA&#10;nMxsUAdtRgHgJ++ITJQBbrsEAFdR7sU7goNEwZgIFYkxDlHV7wfwSSnK80ecPX/lR55CdOP6rYHw&#10;gWqbRnXi6/chfpOSe9Dhs7YOW42hIIFoIWyGmZldk1S8afNmKZhpc88e3WtVq1cvX6EC/NRLj1np&#10;QIOEtGGjlKHi7Llzdd0DSYfpgoNanAi4HFIHFRE8TX82BGgD0wCmf+nUIsSykcE3B9j53DPj7ypR&#10;vHrVqq++/PLSxUsWzFk4d+b8FUtWzZmz6J333l+2aunuA9uPnPriTMKxhNRzl9MvnT1/gcO4f78B&#10;lStVa9f2qWnvz9y2dWf8gUOf7dqLQz740H2lSt85/vkRMWtWsFeWLVOOsME6DDn5MknFTMz63HSR&#10;KSpeqjAa1tBbISGw/Qin4RZKziENzMUTQEep4KtiYjBMdTJ3/nxpxqxZZmZGMo0LIavjohJOTidG&#10;14U9IhKEFe7pBFWf77X1TZ5X9JhrvAbCB/qd6MT5vxteuH6Y4b37nRJ76EBeyl7QvlGWtPTU5BSh&#10;Ya+woKzMbO6XhEuXExOSzp097yXuF0cnZlGlPmZkpeTmiDuRkZmRkp2VFvT0ZKfbTk+7LCtXoSFZ&#10;u6KP4XbwTc1b8td/sCM3+29MmTm5fzb9+XzyX+6bbIeF/OHXYdlc19PxaDR+iXZh7WGhGFT4L3vC&#10;snkSHgcZODHx3MWLp5MuXki5lJydrNI9H48xOztvKyUj+dT5s2cvXgqfgq9BGOLX5eQT7vwm1fJX&#10;j8FOdY4RKfnCNM8xRpzQtdxO/qv4GGbli4dkhjqosb60BSKA9wVq7RjfHLBJJ6ZQhjoxkolhhi52&#10;GaqHiMBp2+J25BwfH4+vmtGNn5gOLWaR9rr9kWKE1eijJTzlr97aD3NApGBhqZB59L5AgQJqgKWY&#10;8OJdQ2bxMwx/Vm5ZPaiEsHr9or0NCR0egdvnm+Ono7RoU6g33DuiE6tq1mQjebyjtT5cSJ6+cuF4&#10;ac0H3zcfdcYScAx6kaG5CXkASToqk5Ac1l54daUNlx+mlqJX+V5rIKoTf6/Vew1nDpaJvnRiTFza&#10;vHWrRAPGOhFSCijmTh/FylnfFixaZN4MbJTgsXvv3h69et1TsmS7Dh0oHKg3RkwVAEXcb3DLcGni&#10;K4cHjYGAAbfIALCfb5ifDMDQGEi2jqQcWKgOAheRikkRVGeqg7UBy2g1j4gDCDBwKHxJAi0b3hV0&#10;YmJzOLqQPuE1gkNxeNBOFMZZdGKuZYIHbweXm/fJwIEDwSSqLqYd8m5DhyV7B2qPpOsaJ3VoT+Dp&#10;VA2NmKHDhxvkaIi1SiD5dOvRg5FFatO2bZdu3Z5/8UV1BTw5TvgFOTxsq8/8fmI6cYidIPMa/i5E&#10;i3b1NRDVia++7q6HM/P/csNtv2iMCUSgwDqgEC7IQy02duKQkcK7dr36+uu16tQRiX38s89qxyPz&#10;2ve0EHhCJzZ0mk4MN/WzPVarFs2DqGyndfE77/zlr371dNeugbqcnY3bkorJG/QD4SYsDGrQVQca&#10;IQFIMp8Z9gVIHSNkIFEEKkJRsAmWnQ6TMEGYCT8hJJRzGAwkVIA72jbJFjjrMaNegEosno4Lxh0j&#10;GoZjoCgYh9sQG2CCTdsAXOQK1+U80A1og9oB3uEwpVlpTYIMV6kget5o0pA8UjA6tOuqQE1Mi+Lp&#10;G4TwqtHLIuS21vmr/Xr4mkTL+I1qIHysGjRRnfgb1dd1e5AHHT7ryB1oufqBa6HqXgswc+fOUCf+&#10;dMsWmIk1vTVpkgEVlapUeWPCBP/lMNbntm7DBmwTDWvQqBHYdLD+tP4DB3boSDjuDFuwNQqEjins&#10;DpJoFkNjsKN3CwU18gFmQjYGMugHoIYPG3Tzb/+7RLGi5qJr1bx1myfatmnRvl2rjnXrNm76ePNx&#10;z4+K3bDkwLGtJxP3n0+LT8w+evLUOTPV9ezRRwDjtm2emvberC2f7vh8zxeffLLNcLvylR++p/Tt&#10;Q8f2WR67ePS4MWXKVjBuzXuBsMHg4KJQOux2w0Xp2aKsKJX9UJdeHlokWOgUzFnKKYAxnIec7Z96&#10;yhsB82zSrFnd+vUfb9GCWQMt9zYhD2ObEsE41ImjfuLI1+zHuhH+mr4TnTisorwfaLDCNOwJ2ynh&#10;+9fH8HL0vIzMVC5hO0L5TVgDknG6AAaZbMN259KH6L+Z2alpmYnpWUlZWYzCKRkZhOEgZWY6lz5J&#10;Xs6iYJJ+nZORmU7LDF3I4XXDy/0/BfuLOvGfFYPln/Fn018Qj/9mv2xQU9/nEtbDn65DLhTKft6b&#10;BFENaocpi39ZbNtjUXs+EglVbHpmclb2ZQ+Cdp+Tlp0pKkNSdk5q8MA8lNSspOSs5LOJF5PS/xCj&#10;Wj5h/Vvn347svLoNsIYc0hQxRrwU+CPJ1O6w5GGeLhfcSd69uFNcGl3k/RUMgcasjY+IYowO9l8M&#10;k04sQ6IBdOUIQ27D25ePaomUM9zpI8UAs9Vl5yyxeNnT4uLikM/wSKeoWOtIMfJnEsnt77URKVV4&#10;dxCANkIj5yfG/6m8nBoUXz9DlRMeY+2jJSyzTkgU3fFu3zA/fhNKsJZLfHw8MVgHJj+x/6ofVR2E&#10;Zpo/n93DcAKtAw8LOfd60s71XLy4ySmO9GgsxByR9e332lWHruuK1mF9qsZrqib/Xk/wR3DdqE78&#10;I3iIV3ULXpTJGemfxx/c8OmmdZuw3q2btm9bb0BRnmAcip2YOxmDpRhFNafH/viDR0+f2rh1S/un&#10;O99avFizVi0XLluq0U9aIDzw6ZIrdNoJL4ftlihWbPjQoV8dPqzXctaMGc2bNXvw/vsN9yv9wAON&#10;GjQYN2bM2ri408YhxsU1rF//F//2b45/7NFHq1WpUqdWrWZNmjimVMmSFR95xFAIEBVKHRALvzY8&#10;OaTYdOIwNo/9OilhmI/8xAqgv9ALBN1GvZWNTmyxh5AMZb1eaNvUYh1y//Pf/93uySc/+vDDz3bu&#10;FMxJCbt37bpp40YtFdrwbwsWuPG3v7m/zMPVa9eq27hR9bp1Hqtb5+FHykudu3dbumrlibNnLl5O&#10;OnPxwrEzp786dfKzz/d/umP7ngOfJ6Wlpudk61qneARq8VU9o+hJ134NRHXia/8ZfZsS5mc64bY1&#10;dRM7o8VaY0kw0NcAwkAnfUdvvvVWlRqP3nFnidHPjD9w+NDJ8+cOHv3q0+3b+gwccNd9JWvUqT1z&#10;3lwQsWDJB8PHjO4/ZPCg4cP6DR5Uu0H9wnfc/u//5z+69up58KsjZxMuTZ8zu2XbJ/XIFS1eXDda&#10;08aNx44evf6jj44fPQqvWj3xxM2/+c2thQvXMCVn48YUXFKEmK+YNTcGMogGgs0zp04dOXTo5PHj&#10;cJiVr2WLFrx048eOhZY8bYL58CKginRi/XXUOx16RkPLiqDrX2y+b7/9NhDu0a1b/759n2rf3um3&#10;3Hzzb266qQvfM6vC+vUMxLQNcTDkqTuOkk29FpuTb4PebDGoA7XUg8d2PGrECEGCktlGEhIunj9P&#10;OlIGtYf/UrK1FTwsNWz5Nk8teu61WQPhY9WM8E2Lxie+Np/Rd1KqvF9w8BMOmq7ajqZWT0s7dOzo&#10;6g/jYj5au/WzXWFClnbu27vv4Jebd+548fXX7nuo9N2l7nttwpubd2w/euqktCpuzVNdnr61WNG6&#10;TZtMnfb+hx9vWLZ61ewFgb9WFxYeOOG118uVfqjgb28eOmDg8cNHvty3f0j/Afffc68mrA4r483Y&#10;pxieKA2GK7BJYZ7F7rijzIMPdGrX/qVnXnzzhbfeeHbqoC5jHrm/asFbbm3WtvGCT97dmxK3P/XD&#10;HSfX7jm27cCx+E+2bunXc9BDJco2qtxs2u/nHNt/5tzxyzu27H9z8qT7qtx9R6XfDZ/QZ8Wm+WPG&#10;D6tcvkKHdu3iYmP37t4tgPzsmTOnTJr0ztSpM6dPZ24mbBOtdaCRsb0sSCaQE+F88/e/VzZtd8NL&#10;OKcfrV3Lm+KZl14cPnaMdece3e998IHbShQfOnrUtt2fYZunL5w/df7c8TOnvSa27tqprg4fPyaI&#10;XCDHBb5Bjs5gI8o5v5Nv8jWSSYic36FO/Ef35dsS+c3azPsGpZLYcnJEArQhZkE2xTEnNUfKpUD5&#10;ujlHC4dy7E8uSVhM00tZGYk5OZdycs9l5Zz1MTfLucEBGdmZUqbG0BXXb4bZ7mTkhS+JcyAJXyFl&#10;yzgzNz2H3pmXcWZ2bk5KTm5iem5Cek5ydm5qmPJKJSDGlZSdmxSknMs5uck5uY5PyckxpVYaNZWK&#10;nZudlpuTmpfyfh8kbm0y60gKmmjuOoiV8YfEipyVHaZA5w4Kmh3cjYI5nCoZZO6YPPk72JOXQiE7&#10;3A7+dSWHK1nJITzFOqy5dMJ7TlqGWBDZ6Rk5hF3llWxIOcr7dQqq/euUE1aOjyo4SO47Nycp93Iq&#10;Z3BuRmpiZtZXuVlncj29c7nZF7LSLhhA7P6yM7LPX84+ejn3dFLOZTWVkJsTKvl5FRKUNqiYqyJf&#10;4fcn/KJGvl0cDUCPQknUZCXQTxgfH0/0pWI6UpUiA0F3RJ7OTem0TdfkIebhcpZYkVwMWCit1/EO&#10;kINplf1L36C2PMJJzgzt73KTT/CY8hancMbzSvAyEAEcTw2VITss4dN1HWmRLZlTzuFij1fWH91F&#10;5HZ+sI2wYC5nw1qRLLZ1P9LdOYPdCzotfBwaTymPHO9gN6J6rcPS2jYIkKyu0jj4dK4ac+jto1qc&#10;yBz385///Gc/+xmibig4XZ9OwoinzrVuyMk0Y8TeHi0CIo8OWFeXFZLPdYL/a2W4UFifNsKqsw43&#10;wjJE19d1DUR14uv68X2LwsMQOvH+g1+u3/QJqRhh37JrJw1422e7SBrbd3+2+/P9k955u1ylikXv&#10;unPgsKG79u87dPzYl18dWbB0CcWUTtyxW9dFy5fBG+gCQmAJvVZvH8FARKLbihQhu36+b9+yJUvq&#10;1alDzyADv/Dcc4vFvoqJIQ/v3L79wrlzO7Zt44PzX/px3969J7zxBlF56uTJfXr1urN48dtvvZWm&#10;C7GAvdeLDUYN6gUwY3rjzGDI0AhwXT1qXiBwi0ziX0JnATA6cTijCUSEeTNnzpw6dSp1B/j5qNjc&#10;w7/8xS/q1q7N5LJ/795nxo2rXLEi/WP71q2sGyPGjrm9RHGpeZvWY5579u3p02bMm/vsSy+WrVjh&#10;d4ULPfFkmw9WLD9y4vjZSxfRdiKxqU80ejZt26rqElNT6MQBpYjqxN/iW3rtnxrVia/9Z/RtSpif&#10;7ITb1nRikIJPCVbDRkwnphbbA5oMwzBeWN9agVuLdOza5eMtmy8mXxbpkuDR9IkWBW+7tVb9eu/P&#10;mhn70dp3pk97e9r76z7ZCEO0+Ce+PbVazcdu+PV/dni6M/hdu/Hj5q1bwRkeu8FDhxJrjS/jijh1&#10;4gT2u3nTpo4dOhS85ZaHHnxwyKBBYBMCAzc+DJY1g5exP1yY8moKUC4A62NffbV86VJdcCVF5mnf&#10;PjY2Fqg6AGLDyTBcDzLIRqwDrWnTpmQYDNQ9otUcbwLdyYRK7XL33HVXoQIFKMdgHP7zZ+iaM3pa&#10;DRhzTQ6RG2g1zFCgiSlTphigbZA4gQRJp9N88fnn4hOey7t6GGjIj8i5NOOQ26rhcPk2Dy567jVY&#10;Ax6rUkV14mvw0Xy3RYr8fsNOcqJJMLvFyRNwb826j7bv2S2RitkTUCYeBB/pxHeVuu83BW4hDK+I&#10;jcGpvjxy+PcTgz63e+4v1al7t9kLF7w7c4a+tedfeVnrNSEpiQyAQDZp1AjbHDFsGIjDLXVk3fjr&#10;X0MhWIQW6oaCdcCTVExRmDxxYtXKlatVqfz8uPFf7DmQnpB16LPjM95aWLVMrSIFiz3ettmKrfMO&#10;pm/ediZm1fb5cVtX79y/Z/3HG3s83ee2m4reW+D+4T3G7tyw78Kxy7ErN/To26fgvbeUbfTAW4te&#10;jtm8dNiIQdUqVO3csaMybNywYeKECYwTL73wgs40oG24Lq3CqAwCtjidFGvASycG4Ggn2xZma4Te&#10;bcWLeUEQwpHtI2K77tn93CsvV67xaJmKFca/+MKeLw5cSr7Mm6Amw7fGjj27t+zc4fVBJ6bZIZwR&#10;nVjNf7fPNJrb37EGQuT8/nRitxb5zdoMdWLaY1ZOIs1V3wORNytNMAluwVyJPEwwJr8Gomkg/dIc&#10;CY6ETbuouYlZQUrh8Q314FCEvbK+8seZ+ZOL5qUrf8mVebKrj0GoBFqotQ9O8TUPE306kiI7bUSy&#10;DeTfvCVyon8FO/9cCiTiSC5/dAAbdZCVbMJ/BKWy+Yes8q7yh1V41NefHR1JX+/L//drefoPR0Uu&#10;FNkVlO4PiV7tQ14e1kGpg5amGvdMBPvIPZeReyAn91huakbOpVzPMPMytd1jpI6eS8k9npR7OjE7&#10;yTOj6odK/pXMv4VOnP+GbIdfJyN7Eb9Q1kUItdwR5vj4eMQvHEtmm/ML9/ORx9c2JyuXqtAKzmI3&#10;IIUCT6KvPDEHzfwH8vzEpsgA8nRT3BvIOxHay5ZlzFqGIfj7L/pqLAd101xuzAsCxuO9+UsbqqrI&#10;J7XVQpENf275j/nhtxXDReF6RPRl/0XsTdqqZtw+lzCW7k6J64odVriz3IglPF0O/oXGk4HdPklY&#10;fAmU3ssRmKgrD4VIzBzMakwG9pIi0uPt+lepy+Z6sodUYm2oTDgRYCgSG4aN/GtEhHUV1pu1S7vo&#10;tVCBP/wj+7FeMaoT/1if7F+7L7/liE788eZPycM79u4hFWOm1nyxOClW/kjVKr/89X/WalB/yaqV&#10;uw98/tEnG0c9M75c5UoVq1d75c03Vq/90FAFCGREiYY+SNO3pLNKn5OXg45AtglGCmY1H7nW0GG4&#10;Ysi2UJd0BcOW8eXJkydDcafwwCHyxqSgzPCJR40xDlbJhN+C7AHyHe+FoBPRRQ0h0aMmH5JwmCdT&#10;HeMdoZpyQwz2UWRNIOdcOorhzzogGeb8VyZ6Ov3XrKnsblCTcqy/U4aG+sl/z759lBttlAfLlmH4&#10;W7N+HSX4xLmz02bPqvpYDQ2Xcc8/t/eLA+cSLp08d5afA6/nGiTwbNyyede+vVGd+K99AX8k/4/q&#10;xD+SB/kXbiM/3wm3rUOdGGMFLDqp4An8sfATC+s+feZMOrF57Iw6eGPSRG45yDDlvXcfqVKZn7jv&#10;oIHzP1j83MsvNXq8WaduXRnsElKSUzIzFi5dUq9xo5t+d7OBCsTjOQsXVKhahWoiPIUwFGKfE4mN&#10;l8B5idN4Mdzjq4CQCB1ghKtUahQP3ePc9V+FAadKBdmQcR8RZH1oBntweMBtPNHiSAYFAobR0JCW&#10;Tkz0FQKZsuLuJk2aBA/NJ4qPh5ou6MbTsXijR1gNdNM5QDEQWDhM/EBCgbAZRuG5HBSM3uwq+CkL&#10;qRm6EVt8H4uH6haQrgKpOPbYr3ojy194JtHd12sNeLKKHtWJr9fn943LHf6Ew8NDyYSQyR8cs/ZD&#10;UjGC9Nn+fcgSq+7OvXvowfa8+uYb95V+8Kf//PMS994zctxYh82YO0ffmr6yitWqTnr3Hbz09Ylv&#10;la9ciXnBbMoCoAlDgT2CL51j4EvrX08X1sdBMHDgQDQSpBjtpvcMgtmAPDinBu7995W0a82quFOH&#10;z36yZvsrYyY9VqlhpYo1B40csvazmP2Xtn1yMGblJ4vXbV275/MD69Z/0rV9j1///KZf/MOvapVr&#10;8NYLb69auHb86JcrVKlaoESBlr2aL920+OOda/sN6lu2dDkX0ij3aujfvz8Y5GmGeEoCvZkaeNqA&#10;MwwPu+AUVWRlxRMTw5AU89XxINz/8EPMCAcOxR87fcqINZ2N+g+f7tE9EI+PHeVKCBXi+KNfqTd1&#10;yNbxxeFDqpdQgNVTiQLVKNpS/8bf1eviwBA5va/1yhonritYy4jMExY+/8/tqm8nXyah9Bh4VLOy&#10;mXST6cOsmnkicQ67ejYPTHpO0qX0xAvCF2eKRpicfvlyelpSSsbFhPSLiakXL6deTMw4fS7jxOnU&#10;M5dSz6emXkjJDlJqZl7KsEc6l5p8PiPxfHpSkNKSz6elXEhLky6mZV7Qk5ycdjY1/Uxaytn0pIvp&#10;SQnJKcmJmWn8sikZ+VJaakqQLqekJiWnXEmX05Iup11OTk9WnuSMhOSMxOT0xJRUjbKEFCVJuZCc&#10;FhYgvJy1S4fpbGrqH6UrR6YHBzhdSkpNS0xNu5SecjEt+WxK0pWUmnA+L11IS5TOpyRJl1ITr6S0&#10;hIupl6SE9MQ/n9KSEvKlRNupiVJS+oX8KTn9/JWUecZGatqFVHsyTyVlnbqUfk7+J9Mun05PPJFx&#10;8GT2Jxeydl08fy7pZHZWQm52SqDuZxnmmnUuPfdUSu6Zy9lJHjCXLp04ECRDEfpqdeLw+5n/u2cP&#10;qZItCxozv4JoMiTZGEQDYbwUKlprp+ONOCoSy2sGJzFM9i6iprPIAsRI/YEESJljDqAS/yRVGgyM&#10;gmrFy9DpsiJB4MbWWKhs5Wa/hj/Xg4nxnIK1CtRAqKa8Bnf8dU9afp1YmSP789/OD78dCr1uWZxg&#10;0opFRXlliEysZhgxVBTmTFwPVeGwwh3mY3gLkRtB3dFyNg0nihpHIfEI7CTXeCh0YpVz4403hvFC&#10;yTVeqbweojbdeuutpBvmO9a/MNgFuZ1a7DVHM9EOCqslokkrbVi3P3x1Ra/4/dVAVCf+/ur22s7Z&#10;m4HDI/QTY+to+74vv+DtoBMb3UYSJhVz0FZlcfuvX5d6+CHmCcOou/TsQTotXa4sz8fi5ct4Z195&#10;7TUh5Zje+vbvz0hnzHWLli3N4SS4mvhtBw8dMkKQanL3vfcK62uGEsnEJFWqVRNhbvnKlSL7inEh&#10;3K9ZnQTpFNrTWeJ6CsxWsXJlkR/ETv4yPt4Ee2vXrQtndvZRXGQBMX7ys5+Z9qnp448PGTasT79+&#10;rviw2MP1689bsEDvogigCiYg6KQpU0zL5xSR3lylWfPmAoU+89xzylPirrtKliql5OaSnjZjhovK&#10;UJTQnr178wob4UghFmiiVbu2mPtbU6e88OorTH64PDPxkpUrKMR0YgMAA+Z+9Cts3TBA5mxNH9pP&#10;ZMRl2E66tr8O0dJdZQ1EdeKrrLjr5LQI1VLeCPnCj9BSvUmMDvHx8eRVtJRoSpfVAUWQgE7/9POf&#10;U3npHGOefWbwiOF1GzUkEjdu/vjcRQu17IkiNevVpQS379wJtrzyxu/bdepIIXigzMMvvf4aNF77&#10;8YY2HdqXfPCBJ5/qIP7PhIkTBeQk5wpUuXL1ajHRRZE3GV7lqlVFTKeaTJw82ZR4oloavOxI0Eqx&#10;pqNQLEiwSkXPpvXSifWM4Xrmi4KuoE+MZIgHtAGmCPTw2cSl4iu/N20aJcZUpraBJGwcM24cZIbS&#10;t4n6ee+9IFQ8ewUrU67cr2+80drsnsq2ZNkyBYDwjvz9m2+afcqRUFdcjJGjRyP1egIN9MNSlcoY&#10;QwI2do/R+4hjquRIPV8n35FoMb9pDYRPNqoTf9P6um6Py/sRB30CFtsh22T4Wh6zmlQs6g4d1LAr&#10;BBJl8pFPQRgHPWn/+1c33FyoYJ2GDYTfadGmdZkKj4Qd9QZmxB87SisFoXASHA0bMUKg4ofKl7ul&#10;SGF9btia8F+QUwd+w2ZNwSBaCHAced/991vDt8spKSdOnWZkqP5oNV1bT7XrMHLI2N5dBj/RsGOj&#10;Oq0HDRz9wcoVW/Zv2bhvw4c74tZtX7dj367tO3bHrlrXp0v/239b4r/++X9KFyvbrmnnfl2GPN64&#10;Tcn7HqxUq9qr77627eD2jTs+7t6z5wMlg2k3QC4JRPcdLwNJQ0B3Id7N/SyCUJHbbjPdx6w5c7BZ&#10;cIp/QmPICSE3btoErgnkRHGvBrbp8S88j22qAfwT2cbVCe3EY+5hiU4sapxXCWOCykTm6cRBGIA8&#10;nViFh7+18BFE19d7DYRP8/vUicOfbLAOfrOBXTWdPTUz93KwzgqGsYtCLE6DkAjiE5s26/Ch0+vW&#10;bV+8JGbx8lUr4j5aFrNx0dKNM+etl+Yv3vbBis9nL9g75f1NU2atn71y04zYj6TpsXHT16yZviZm&#10;etzqaWtWTYtb+X5skN5bvfLdVaumroiZujx26rI10rsrVk1duXLS6hUTYpe/FbPs7RXL3l+yauai&#10;1fPnxs2bsyZIc2OupHmx8/LS3Lkxs+aunjV3lTR73upZC2Kk2XNWzpmzct6c5UGau2zO3GWz5iyd&#10;MXfp9AUfSDMWLpmWl95fuFh6b8GidxZ+8N6CvOSjtGih9P7ChTMWL5yxYP7MeUGaPX+BsQ0zF82f&#10;sWjOjGXzpy+dN3PpvBlLZ89cNkeatXzunOVz5i2bK81fPm/ByiAtXDn3Slo9Z+HqOQvEzlk124a0&#10;KGauNCdmfpBi54ZpXuzcebFzpPmrr6QFsXMWrJklLVozU1oWN21pzIwlq2YsiZm2eM27C2LfmbP6&#10;vZkrpk9YvWjymgVT1k14Z9PYOZteW7J62cdxBw7vp2yzdpOKPcfzmbln0nPPpuYmBw/YY84Lm/G1&#10;ThzYUq8Ylf+W30z4tfnTM3gTyI3kSeMouMkEhASPtN64uDgbBF3Ez0cblMsPPviAoYBPgVmWw9Wa&#10;sQu7DqVHYiTjrMMImaFOrDNQMF1Zod9yIKMi4bblzLgs1K4p3yiaNE7Hm8HOHEpIO2E1+JbnydgK&#10;TIFGSIKv9zXjJA5LFVamgmHLysZSwWYdhuO44YYb3Jc7DWaR/FoVzn8vkXPdmm3iMeexR6AefvGL&#10;XzhXRYXT1PETMxnb/9Of/tQ6FKE9L9sWT8Hio7V/mXhEeDqOPxGfwnATCsbqrYThFT2gsLThx+j6&#10;x1EDUZ34x/Ec//a7CJk7LYGuKcIZEsqdwCBLKqYTU4vZi9+YPKnSo9WFmKhWqybqysZBt6hUvRpz&#10;w9T338PxKaNrPvxw1JgxpAVaQjncu2LFO++++6EyZagjctODSzQ1TtBgOvy3eq2aNGZaSP0mjUkj&#10;RswZRkdnpZ3QocP8mSccRp21h9mOkc7k165CfvA2ISpTjmfOnv1ku3Z4d7ESJVyRJkFBoXYQpLUM&#10;hFh2Cn2aWkNHMeGcs0SseOmVV4jKBBLpgdKlRf3UgDDKm23FhRRSm+MffvK/tFSUhOFPRI649eue&#10;efEFqrAiMbKUeqi0pky33r3QdjxdoDhjAJF3fmLMPb9OnJQc1Yn/9i/ldXhGVCe+Dh/a31BkdDJy&#10;dLhtTSfGSQW3Ib7SOxl5ycai4lA9iZ34KTftDf/xHwCKyGr4QZGid0jEDLEmiCLa9x9uWP/ia682&#10;adEc5oTycLG774KNwhVDYyM9oPGEKZOJx8JVBsc8+KBOMFKrYDgGbhuUrYeKlty9T2+IBJP1qtEb&#10;AKBOMIqInjFTHGHOq2NjwaZo6/aYCKr1k0/CZ1DpYDCohPfed1/zJ54wOxThmZBDkwbmENUGHzPY&#10;HD12LC0Z9CkGq5+R0UZTcLktWraU5EOtAcL/8I//+O833KAj7p333nMhmvnAwYNlUqFSJSBc6oEH&#10;4DBkDi9hvk+obnxgODCQTqz5qwL/SCeOVHt040dTA+EvKKoT/2ge6F+6EQ86fNaRDULmoSNHGGTB&#10;F7IUhtfFAMGd4AnIpBAT+s2EIoZ4GBc9mFqsGw0Tg5YIKs8xsgp2UDUjMVq3b4e8GfDWukP7WQvm&#10;Hz975sLlpMMnjhv69ezLL5FjGQGwRF1nFFwGBLzxxKlTFy4lMC+8OXHC0926NH+8RatgErtuPZ4a&#10;/PwzE2JWbzh64gw1etOu7WtFY9u6ZceevevXf0onfuPlSV3a9mher03rxh2eeqKr1KFd5xZPtBEL&#10;YvOe7YdOH437eF3nbt3LPFy+09NPrzdM7uBBSvDrb7xhLgycUy9Z/YYNWRjMhYyX6l7jZVC8//nt&#10;b70m2BmgunukAasQxNh9UYjbdnzq8VYtWTPemznDv3BpQjjkD0avHTuqDjk71BudGPP0m4rqxH/p&#10;2/gj2B/+mr5XnVgtRX6teWF1faPSMnNT6cKZwhHTiO0VRSJTrPH08xdTt2zbP2rcq9VqN6lUq1Gj&#10;ll2atx3covXoGvUGVKk1oHaD55q3fL9R02kVH325zKMjKzcZVbNl3xqt+gSpda8abXo+2rZ7kNp1&#10;e7Rtz+ptelZt3bPyEz0rNe9Z8fFe5Zv2Kt+kd+XmPSu06FG2VfcyrXuUa9Wr4hO9qj7eu0bTXg0b&#10;D5TqNxkgNWg6sGGzQQ0eHyzVbtqvVpO+NZv0riE17fVYs96PNe9Vs0Xvei37SA1b9W3Uul+j1n0a&#10;tOldt20vqWb77rU69Kj1VLeaHbvX7NTtsU7danTsWqNTl0c7davesWv1Tl2C1Llzjc6dgvT0UzU7&#10;t3+sU7vaHYJU56m2dTq1rdmpdc3Orap3aVHt6eaPdm5evXMz6dEuTcNU6+mmUu2uTet2bVa3W5N6&#10;Pa6kuj0ahKlO9/p1etSr27N+vV4NpFq96tfqVTdMtfvUrSv1rROkXnXq9q4t1etbq16/mvX7P9Zw&#10;QA2p3sAqdftXq9O3Wp1+lWsPqPDYgPJV+lao2LPSA73rPjKoXsURZWo8W6LxuHIt+7QZNuqNDxZ+&#10;evb0xSAaR2DxvZidezYz95wwz2b/IxWLDJInDotjEaY/MN5v/sMJv5+OdwFL5EQG4lAnZmMVuMCI&#10;ODENDALRjWYEiLG+U6ZMscegCxt0UBICIZNCSZtkJqYrI9ikUBmSJC1cwqFOrIeN68HAY5kY9uZ0&#10;ESpsW4f5m9HZMDmH/eQnP6FxGirsQjinrCLf80i2YbEjdxEp/999I6xM8E4vN0bFUEBjCUy7pJVB&#10;qVVgGnCkkA4OXgR53ms7bYcKrv2ieRhIQ2bmBlYz5Hb6LlmXlM40zEws3jC/tUAf8jfuRTxpexzs&#10;FEMQTRbr0qaf0uphhwnDgLiQ/Lm9QyHfR/Ms2pO/SJGyRTeu3xqI6sTX77P7diUPdWJ8lhLAzEGW&#10;QD+RcSYPHgV0lTPj9bcmEDnou6ZZYu9AzFFXuqkhgaQO5JQSzMrAEWLqEVMu8X/QD4yb5rtFYHlq&#10;cVsD5UgjqC5vLvpPMO7Zry9pVuPAuRIzrkaD4/kn2O+oKa4lNLJiOJcc4hiKiItqJSDFBmVzpUx+&#10;9x3HM+oNGDrERZu1fELxWPGIu+GNGLhtHDdx1zECa1BztTPoNFRe5dQE8V8qi8Psd79UGXLLP/3r&#10;v1B0lJMQrgYowf7LY8f9jOxz3fF5YPRmE5HkKVCc5IrhMEA1qYR8eHrYon7ib/cNvT7OjurE18dz&#10;utpS5meO4bY1nZgNQp/6oUOHzMlBHtaAM96N0mkPlmraNsO1gAajGNsuqIGKzHBQAtbBWMgJAAUq&#10;7j2gPzgCnkZogFZIdSEpMTUrkyQAefRHwTf2OMAoYMWs+fOgIqyWiQNIBVQTFjSqiZ43yoptg0No&#10;Cf4b2vV8BJ60GRC3ck0s7/Kw0aMILRL0A5uuK0wy4ILSMoTkRozAfPY+hVRgcEfCIVe4hH85ZcjI&#10;Ea4LHgEyECYh/+sv/10cd8Buv64ztwCl/Qsyc0UrHv80YDyfmAA2oaVbOCaA3IkTqk7cidBPzDCB&#10;2Oav8Kt9aNHzrtEaCB+upxwbncfuGn1E302xPOjwWWuhhht0YqO8VsXEYGhUTyMi/PwFWzBIbNfu&#10;3VjoywLalC7NiWDcGqhEwHA8PVGMBmTRkJeiggZxAUZReoAntDFlhGmYRf0SBv70xQvUYjMK8zgQ&#10;pE0X+u6M6bJCHUmqeBrW+uXhI1jlgUMHP926ee78BRMnvjPtnXkfrjLrxbHjJy9eSEg5cTphz76v&#10;Nm7avW7D9k1bd23ZsvuTT3Yo9bLFsSuWxC1dFPP+23Nefv7NiW9Nmj133pYdO0+cPXfo2PGYtR/1&#10;6NO3bPnyevaUOQypAR4FWnYjL//+dckGBAabbgfOw2GOCXOXYqTmNHWbgBF44tVsCzrujHAzLEQV&#10;Ebb1qulbu3DpEghFO8EyrEbXoTrm7BRNc2IPOSXqJ/5uvsHXWC7hj+h71omD32y4mOGNNpyRk5Yu&#10;wq2N3GBO7iCeSTD1XHZyekZCatan2/d37T3spsJ3/st/FrqxcJnb7m5630PdS9wzqGCRfgVvGVO8&#10;yNvFiswu+LupNxV46eaiz9xyzwipQMkRBUoNLfDgsIKlhxZ4eGjBMsMKlBtcsNywW8oPK1B+RMHy&#10;owpWGFeo4vjCFZ8t/MiLBSu9WLDqSwWqvlqo2htFqr1+R41XSjz2wh11hofp9roj7qg/vGjDkcUb&#10;jy7RZMydLcZKxZ8YXazV6GKtRxZrO6p4u9HFO4y+vePIOzqNKt5p9J1Pjy3RdWzxHqOL9RxVtPfI&#10;2/oNv63/sNsGDL990PDbBo8oMmRYkaFDbx02rHBeKjRscKHhgwoOH1BgWN9Cw/sUGt6r0LDuhYd0&#10;Kzy4a5GBXW8dLHUpNKRjwSHtC42Q2hYc/mTBEW2kQiNaFRrZMkjDWxQa0bzI8OaFhzctPKJJ4RGN&#10;Co9sKBUZWVcqPKJO4ZG1gzSqZphuH1Wt6MhqRUdVle4YVano6CAVsx5bRio+9uHi4x8sPv6B4s+U&#10;KvFcqRLP31f02TuLjb+z6Ni7SowvUfz5okWfL3rrM0ULjSlReFSpouNKFn/udyVf+uX9Q/7r3qZ3&#10;NmjT+uU33/nq6Mk8l7DHm0gnzja7nSeZmW2yQPJ/8NCD4BN5UZiD0R9/8xJkkKe/Egthfni+DYPr&#10;IjZWiqMIBmIakGwtNiIfy5YtKygZWZdTlkjM20pdfvbZZzFqc9QFxfs6f8Q71IlFS6BfCmrhowhs&#10;4jAYvCFD2/KxTe/kIQ5zE0WBkCzuUERyjtxhWODwEuFVIv/6u28oT/gCpcvSyw3GIw+bZ4kD270o&#10;ngNCYTgsuXXkdmyQbynBDpMJBZeTRRQOs4XIh14evDKysjRgifHCzcmZ+VscD4vD7LTYoPS7okZN&#10;GApahvkdzDJRAHtkZcMVbfzd6y1agO+2BqI68Xdbn9dPbpBcSDMxHAx2M/cSihryaHF5ub6Qd2In&#10;S1m9Bg3YIAROw7s/2vgxjk/eoJ5yvGGsiKpEykVaCRg0CWzXAUEctYRL51Da0xwc5y87OClx75df&#10;xG1Yb2Sfua3txOuZPzB6AS58vJSSbN4OszfN+2AxR4hIwHrJElJTQjosW0lbQZI/auxytA1XxLix&#10;b2EiiMcUa6ozrq09waNcu0F9DpVR48c50n7ihIONT3QwAcbMUsHt7N1jGhXz862MW9OyXdtCd9ze&#10;8PFmAjNj+si4OyVs4OnMKJoyaJptXmEAe+7CBfY7I7WttXhCqVghuZnNgSdkV1Qnvn5+DVdf0qhO&#10;fPV1dz2cGfKvsKQRLkYnNrJ49erVVGGd+hicmGfiqx08eNDMneavF3BdHErjs2LWrGE05i2DG6fO&#10;nAEaR48fh7EGcjC32aaRcP2GQXUcEygBFy/aTwyAq+ReugLUAndwD4LBVXIIyBI//sDhQyDU9qbt&#10;26AfQKPsmmuGzEwqpqaAI0hIAGbaA5WUWlmRFoAbSCQe0ycES7aT0gC0IR73npHOhk9QNeQGNiG8&#10;g5fHxpBkDLcUk94YcNOauvr++IOkGj17TMYMcN4RMoGEQJsY44WizGRmcO129BkGlrhLF/1XqRwZ&#10;SMXHjtGJWSXC+MRRI8L18Ju4+jKGv6CoTnz1NXidnOlBh886XCu1h44pxcbFBYMKTp44e/68j9DP&#10;UAdrIGncl/a+gRNhoDD/JY6Sk+mjoBJmgiP9Y/qgrOGJoWiwLikt1RpUhvAlZ/RPomnhqFCIJo3F&#10;8SzYCUtZhDmGT184l5SWcubCxcOHTxw9cj7hQk5CUubpcwlHT5w9cuT8gf3ntm4+8unmz7ds37d7&#10;35d60LbvCjaOnzLVUrLYQhs2bF63/iPDLQ4fPRn/1cnP9n25+sN1esnuLlUSGNKwIR68hcCwjkQN&#10;fqEuFAXFMBw4U7sdJqbQQ4+UZ0o2ik/xHAxv3SBqHQy3MGVpinHhuYKzeV94O5w8fdp+tuxw1iaj&#10;5nbs2mWwnI1QJ3ZwqOfZiNT8dfKViRbz/1cD/5e98wyy4jj3fvmLv9jlDy6XX1f5g+71la/vey2B&#10;JASCDWzOyyaWTSxsAJFzBiWsYIwkFJEsZCUQQtGSQGAJCRAZls3L7rI5B9ImNpw958x0v785jzze&#10;F1kulwBpUZ2prj7P9HT3dPec+c/T/3n6Gbma3wVPbHq+vf0VT+wc1kNO7l1l8P7BaX+VzjCvuFV1&#10;8/kXt78bP2P+7yfF3HJb7H+PmTXR/+HQiB2+fm/dPWb3Xb87Nv7/VviMq/LxK54YfPzuiCPjI4/c&#10;HX14wpQjExKOTko+OintqE/6sUkzD/vMPDop+5jfrJP+c/IC5hcFLyoNWVwWuLAmaHF10JL6kCWt&#10;ocs6wle1RWyoidxYFrb5eOgTJ8KePBm65VT4M6cjn8+PfqEw5sWimJfzo1/Nj3ktP2Z7fuzOgti3&#10;C+LeK4x7vyBmT2HsJ0UJ+8qSPi1P/qJy6sHyhMNlCcfK4k6VxJ8ujTtTEldQEl9YGl9aGnfWCrHl&#10;JbHlRTHlBdHleTFnT0WXH4suPxp19khU2YHo0i+iSz6PLbZCTMnfIkv2RpTsDit5jxBa8rYVSneF&#10;lOwMLX4ztGR7cPErIUV/CS7aFljwYkDB85MLng3MfzYg/6mA/CcCCjZLmFywaXLBY/75jxIiCu8L&#10;L9gQXrA+rGBNaP7qsDMrw/KXE8ILF1qhaF5Y0Zyw4lmhxdlhxVmhxTPCi1LCCtLCz6RH5KdEFk2N&#10;KE4MzU8MPDU1+lhy3Imk+OMBKcfviN815p4Fd8Tdm7rl5ZeaWzqEJ9a6X+sut3FZ88E7jyMRy4rY&#10;+nthK269CQA5POFf/Ru/6RjVQBPKf5UY1hD2EU0YslY226HB3xP+8Wsfwt0EHnuwNmalGSeCgxQy&#10;ErITkhKKFA7YLkapH/3oR/YuwsgUPHnzmSM+d4clMVq63WzhMqWptJOa7UOjRLBbRSPpPiyvNFLG&#10;lkaOFMjDKJFBEomlFM9cKUXMdlURUkTftktRLYkyAlKJvWsn2nmonI1sUg/XeiR/bJ9LCnrjm3oE&#10;vDzxTX35rqHxoAE8MbonaiY6OPo1CjX2FnjcZMqOgRcbb+BY2YFTHzAbFRvFnDyovQQYBXRwdHPo&#10;CniLK7y3Mg3IXQJMAKQvAi57sfPgM07QCezCcJAOPdyJuRsswvlOyqIgw9RWNzagvEsp6AdKkZ9q&#10;oZZxgsFRKGQyIJACr0wRypINjoRDxPAlZOBEwvuS8tb77/G9vZCoyKe2Pi+eNPgIH6YntAdWmMxw&#10;2FSChw2+u40ZCi6ZV9+3wScwYNma1acKC5hbWL3zLBJHDYfjAVPx6MP0BZ2dtdVo8cx10NwhdVDe&#10;GUAIEkYJip0V30OgpgdjGWcJ13CtvEVH7wh4eeLRe22uR8tG6jsiE8MTA5J8YANiGHtiXu2zqgvm&#10;GPA8W1q69bnn+A4Hhg7Lli3DXy+vkniz1Nffz+IN3sjxag7mAzwBQKCEeaEENwyqACZCiiADy5AQ&#10;MAqgChQI9CoxeAWsCagiCIgJjmFCB4KBqEAr79w4RAAqyQyhQgDKIC3AbdgIZPhj+VgpaHn8TB4B&#10;9ANyqe2xJx7HG/2UqUnb397FUfjgE/lnQEiAGmSWPCAw6aAx5+Kl35JVKydO9l+6ehVYyps9jp4u&#10;KuRov3MYnKcglSPwjCA/veAsMCI8QYBNNnhibiKWE4Kjordej+vmrWM0joDcQUwvvPbEo/HyXL82&#10;caHlWttVMo8E2b48cgSvCyAbTCcoB0MM00nAVwM8sY+fH47PcYIObQxagg/4qCGbuKmxWNKLF2BY&#10;ealFEA6YGGwEJ8E31FcUVLCFV1soh+AMMcCI5glCgkigYnNHJ+mV9TWFZdaSuc6LPT1dzvaWPpa1&#10;NbZ0NLWeb2npbawdqDt3pb6+p7aho66pvb4ZQ+Tm8uq6Bmjk3n58U5ytrCkts94Klp09V1IGi1yz&#10;7/ODrJr43e3/w6IOvlxBA1AdeR1HDL1tmRcXFQKzZ0qKAUkBUowm1j5wf3JG+tMvbEVxRTEGqOkC&#10;wEiPeEDw4KD7PBd4TDB0jAaPDMw3MEPgEKNBzNBhmABzDHKKnmnzxPbIe4UfwAjI3fTd8cTYKSpj&#10;WDkdykE8bLp5+exwG1DFEIn8xwa1vuxwlzZ07NxzaMGGLf7Ry+70XRsU9nxMyq74lE9jY08H+50L&#10;9euMn9KfPL0rYWZjUm791FkNU+c0pixsTF3anLayefralsx1rdMfak9/qD1jY0f6HzozHj6f8eiF&#10;9McuZvzx0vQn+zO39M/c4sh+0sx5Smc/75r5anfmW60z3zyftfNC9q4LOe9cyv2g+96P+ubsGZj7&#10;yeCcz3rm7u+df7BvwdG+hSf7F+cNLC4YWFo0uLRsYNnZwdUVznVVxvo6ta7JXNdmrOlwre5yrulx&#10;ru51rbniWjvoWjvsXusy17nVasO12nSuMoZWGwMr3T0r3F3L3RcIy5ytKwjDLascLSsdTSsc9UuH&#10;qxc5KhcPly12lljBVbzEWbjYeWbRcN7C4VMLXccWOI/OHzo4d/Dz2Vf25fbtyb2yO6fv43v73rPC&#10;lXc94Z3ZfW/P6tuZ2/vmnIE/39v/4uz+rbl9z+X0Pp3buyWn53HCLELv5tyeTdk9D2f1PJjdc39W&#10;z7qZ3WtTe1ekXl6Rdml5+qUlmd0L0rvnTTs/L7FtQUbL7Jmts3NaU5a0x845Fh12X2Dy4qytO15r&#10;be+w7ITxL60GePPkcl1U7iHLCbWYEFt/L5sntvxTfOtbxmYWYQ2xguU7x1FRUb/85S9/8Ytf4FAC&#10;c2FidhGIcW6AkTFOD9j9+c9//uMf//jXv/41ajNGw5SlBvhOoTzl/w9PjGNdtOuf/OQnfJoOd7mU&#10;4oN21IB/CVLY8JCAwwQ8J/z0pz/FthhLWarCGQIPIAsk/86D0sF/qm1yIjnXtx6B61VQmkr3aQ8x&#10;u3YMbSykLDH9ooPoVJIiZ0emd9JBZBI93fqHzbdklgyejC7GljzInMXuAidls8tyiFOLhTf5OURO&#10;YmQ2srFLDSLLrl2VV7h5R8DLE9+81+7aWs5NDMCg6jJBh+TArouvRbMKGD0Uw1mMjNFA+S5ddGys&#10;uPiFS0ZphfBAb0U/hSuF8EBXhXXAOAzTYb6zDIsAa4uMYg5FAXeLeo4AHYtuTiJsAWo+NhOi6VNW&#10;jM9ErYbGYBfFHys6BCYTZGBmALeB+s8uxsTMBqgNmgTKgdMxD4CEEOM2EhHgP4hJfPXNHeGxMZND&#10;Q7Y8/xzUBdytMOIQMAgEOogtC6YeVItVCmYcOMdgoTRLs0m0TPra21HA6SYCqjru7y9cuEBxFHao&#10;HUwDERgKAgJckXAe2MbBfMibNsFXL15e2191VJf28sSj+vJcj8bJ/TsyvnjxImu4sGwABbnrITiB&#10;UJhjpnGwxSzX4qvErIDjc8ygq2ee3wN0ALbkRyAFvAVsgVyce8E0kwi8sGGgjBUF6RADgA+0AUiI&#10;MdyQ4RYzYl5zCVsM0kIMA3TC+MKUAJJAq1CwQg8jw1KAqwApGYBQi6Hx2PsKmwKNAVmCoRtMBjlB&#10;ctAP9zt4BwIMAVuQmQzYxmGyDNXBueB9gVNiYBYoxhYZh5q4VWYZOKjOeWXVB/gM2kPS8BSAvYYk&#10;ZkkJTwEoZzoFqvMcgQth6BgTRo+BAkJFb7Vh04uc1+P/O4rqkAvq5YlH0SW5Tk2Re9auzJpdeiaR&#10;csWJ0TaBSla88vUdFCTADQIYbROak1fr6Jx8AhlXvrhg59PI2ByjUzG7R+eEMOZFPcDIGmRQEWUM&#10;oMMkF7UQuAPWkME0QAybXWCNN/womdTPSzlOwcs3oIZKoFdRAssbK8prK4vPlkPY1ta2tnZ0n2tq&#10;O1JUcoalaBebuq70tjcPNJYPttc5LrQOdTT3trW3tnW2N52vL2sszq8sKquqL6+rK8SWouKLwsoD&#10;RaVHWejWWN12+lTenx5/PCYuaeHyZay4APrAZ9AS2wSQE8DknRvQRwwlzLsyIJFEFte9/tbOA0eP&#10;kEjLAWq0TfpoBauvX8U8HRg6UnhkXLp0SXY52tTUxDoWDDqQhQxg/GXYEWTk7SviFW7qEZCreQN5&#10;Yo8RKbQPHidMoQnZwXstXzlzGSZOTXBm69ks9yYmtqgmC9p7Xa6mrp6/Hsybs+7PPlEP//6exwLD&#10;t4VF7o2JLA/3bYu4pycx1BUb4wybMhg8ZSgkzhGS4AxNdkdmqugcV9Ssodh5g4mLhxKXOBOXuRPX&#10;mMn36cQHVfxGd9zD7uw/6NRHVdKfzJTNavomM+NxV/yLjvDtQ1Hb3TE7nLFvuhJ2uRLfcyd9aE7d&#10;bU79RMftcyXuN6YeNBOPmPHHzYTTRmKBSijSqWUqtVynVemUWp1Sp9Ia9fRWPbNDz7hkZnXp7D6d&#10;O6BzhvQsp55l6NnKCjlKz1RqunZlaEeG6p+ueggzVfcMdTFTt89QbTPM9kyzNVPVTNcVqbo0VZek&#10;6KJpOj9Z5U3VJ5L0sUR1NFkfmqoPJunPE9TfEvWeBPVxvPowXn+QaPw1Xr0dq3fEqO2xxo4pxo4E&#10;45Uk9VKsfjZGPxWtn4zSmyPVpkj9aLj+Q5jaGGPeF21siDHWRBsrY83lU8zFseaCaGNuuDs31MwO&#10;VOkBZpq/Mz3AmR7imhZqJCY6M9KdSbOHpyxxRMyp8wt6/o6oFVOfeO0vjR2tsIVuw6XMfq16tR7Q&#10;Lod2KM1V5IDFIbOAd0hpPkjGl8/+4fL229018lch5gsehw4dwnEBG9+cw7MBG99UE58GuDL4+GM+&#10;p7GHmHQ8HnCIN2EQjeAYegIbOqEt0Bh0Y1zkYqYMA01xilCQ4hQkJpFNZBwmYMoBZtIMClKhtAqy&#10;k036RSLbt+vjDS1lt4o2C+lLLIkMDgZrMN+yS19scpcUSSQzhC7jJh1nl2x298kP18vUA4IZ2U6X&#10;qqQ2EilLTCVUJbVxSK6IFKFa8lDqqkTaRiItkUpu6EB5K/8ORsDLE38HgzxaT8HNzRwdegOuC9+Q&#10;qKINDQ3IpMCCoJKAu+vWrYPtAHFR7cmAlgpHAs8BWqOlkh/rB+gBFHY0X4hbieEDoBAwaEOAysWS&#10;A24DVoNACkoxOjKJ7KIyI2DvSwp6NNwDvIIkCh8Mo8A8gEBB8ohZG/SDcNLCDWPTRkArRyXHYoPa&#10;oE/+duCLBx99ZN2DD3ywZzdnpJ14pZDJhDjsxI0G/AeHaCEcDCeFCNnz2aeo+ZyIGQaBCQrqOlMW&#10;AkNEdyEzWGkOtcMIMBSMCUo6MgIx4wlPTMzYCpRKPFr/At52XesIeHniax3BUV9elB2JpbHc+IAk&#10;nAeAwF0PAvA34EtskMQI+/btw+PE8uXLX3/9dSbxzO8BDc+iAwsikEmRRIFToINEIIVd1GoABEYZ&#10;2OEFFLQBzC6MCAAF8QBYgXggIYZxCNilgZmYqQFcoCVHwVKIZGIwDUAjkAccJoX8UpxDFCc/YEsA&#10;UQFMgvC+7+/++I9PPsFS6H1ffE6KlAJaWYmBU6DDJ0/AfICxAuAcpTg8x2eHDpJHmsQZaSGtlQYI&#10;nw1i884QbLfSPW7dQVQAlAFhDBk0hm6kPbEXNkf9bfFtGig3EQ/Hg17/xN9m/EZvmatuWM989f+b&#10;fzO7BfTw6Q5sQvoCodzvfAEUIOXeBycPHDiwbdu2rVu3kocXR6hbTGTZQFcgAkhkxm9xp2AlKMry&#10;CXnx5Vk7AehBwYJFQBAIA86glMr7MUhlXn/xsotXXnCxZfU1Z+t4OVZ5trKcN2NVTY3FdTVHz5YU&#10;1ZRXtVfABzc3dLVWOTvqXJDEzc2dbedb2y61tXU315yvzK8qOVVcCcTnVZ7MP3ek6Nyx4tL8iqLa&#10;uvL20uKK3X/b+9Jrr7KMDUwG+mgDpsMHjx0FNmkYicAmAtgoSAhOAsIAKQF99asXes3NYqFAR9no&#10;MuPAWPF0kMdET0+P6J+wxRyCJ4ZnZzyZwcufw56dj3xgjd7/jbdl/94IyNX8bnhiqGKrUUTwxMPE&#10;ygoemol/l8t0Ow0XRsZODVVsXlGq+kLvrr0lc1e+Oz5g05jfbxs3dneYb02Mb3/0BHfMRB0ySU+a&#10;qH399OQA7R+oJwfpoCgdEq/Dk3Vkug6YYQTnmMFzVcgiHbxMhaxWgWtV0HozZq0OXa8m369CHtAR&#10;G3TEgypws3viC8a41x3j3xiesH144s5hn7edfh84/T50+37svmvP4N17HRP2D0845Bx/zHX3yeG7&#10;TzvG5Q37lDh9ytw+FcbEamNijcun3uXfZAS3mQEX3IFdZnCvGTKgwxwq3KUjTR2hrRCmVYg2gvRw&#10;oB4M0H2TdVeAvhyoLwTp9gDdFKAbA624wV9X+uniQJUfqM4E6tMB+uRkfdRPfemrDviqL3z0Z5P0&#10;pxP1JxPUx+P1B+P1O3erXYRJxlsT1Rvj9ct3q23jjJcnuLfdY7wwST0TaG4OMP402XjM33jYz3jI&#10;T93vY6yf5F43zlw5zlx2p7F4nLlgnJp7t5p9l5k9zpg5zpwxTqeN1Um36cTbjalj3El3mHF3quhQ&#10;R2SMIzBjOGCRCprbPingpf8NWzVl8/YXPDyxcmMibgxYPLHq1y58T1/FE7MvPLHF/13LJo8D+dPy&#10;uIdl5D0h3KFNH5IIZAl/KQ8LOTqS/uSRQSnJQw1CHpNNOEuaxyEyUI+UZVc22eUUCNILZHJKq8hj&#10;p0vOa+npDSorQ0flCDRS2sxAkSLjSWyPmwjkZChIRyDm0QkNLM2zMyBQG9kYDYaaIZWhoIgckgHh&#10;dOxKIjKZ2RBEllNQM3kkllISS+UcYqMGaYA3vqlHwMsT39SX79oaz+0OowklzDQd5RttFOoXDR2d&#10;Hd2ztLQUFf7TTz/FDScZLCWdpYL1kKeNqKhQGuzCamDJYRuxQWZgNAb7i/6LjoxqDEUhtIQQFbJo&#10;Ghm9Hq4CfRmFGhmOgSLEBDlELOozXAUKtej+FKzAnK61peXiBVKYE5ANFRuSmMXRkCWckekCpxYW&#10;RIgNMghjgZJOTrhkmBUOEZOZ1sJhwKCICg/9jCLPLqYnBHoLn8G8hJGhs5j60XH0dBkK4YaREWQj&#10;D+NGLFAKTMp2bRfKW3r0jgC3BsugcJH1q1/9Cl6Q17TSVnlIcvVHb9O9Lfv3RkAu4shLCVRi/4ph&#10;HKgIIACeEB7M4Zi1c+9DGH/yySefffYZebCNADRADyb9zPXZKEIeUBTEYJeybMjUSWzXA/LI0mws&#10;4aA3eM0F+tlv3gBPUJEUwTRwz2Ia8AjEeufaGpEBW8CNQGYCuwAm4AYgUxYYJIC3MMSgIhyGwC+J&#10;uB8msEuFFOQsgDBLLAji4ZgXblAv0L28xJNqIUUI5OfU5CcAoZyF0xEQaBgxp8a5EAZ/PDXoHZQP&#10;PDFD8U088cgx//eulTfXqB4BuaA8HL088ai+Tt+qcSPvVs8s0cM2eariEBNNMBAymIXDIB4PSpAT&#10;bENfAjnx2ANUAph4eUcpBRPghtEzMZwiRmZD0aIGoYoBH9ZIsDIBzEHfA6zQ5QAf0I8gaAM0AUrA&#10;DodAMKCM3YqG5or6+vJaPOecLTlXVlhVkV9XfaaxvqixNK/uSEH1sXOVTc0VzpZzjvqaVoyH69tr&#10;6jtrmnpqanuqShrPnSytOFVeVtiQV9x4uLzpeFV1cXVpXWVBfXFRWUnF2cpGi4qmYQQgjtUaGCPw&#10;NTvLzw+GDJ6PQ4PkBBZdQAxDdWN5bMF4ZQW7cNugIh2EKuZZQGd5cJDAowHTDGLQEm6YdCh2Yh4l&#10;oq4jcE/JRZORv2r8v9X19BYaRSMgN9d3yhMbHnoYe1MCbDHUoaXUGnCNDvegw7ziVIND5tCQdl1R&#10;uq7T/eYHVTlz3po04bX/+e3rd93+ZbhPU4xvV8TEgYDxLp/x2m+SDpys/fy1z+Rh/xB3ULQKnaLD&#10;4/XEZKhiHXyvDpiv/Be7/Ze7Jq82/FcbwWuVzzr3PRvcvuuNwDU6aL32e1Tf87Qeu81x58uOca8O&#10;T3jNAVt8z87h8e84J7zruue9wYkfDvl84vTf7/I96PT5cnjiUcek445Jp4YmnRn2KXJBGPuWOfwr&#10;hgOrXSG1roBmZ0C7K/i8O/SyGdprRAyoCIeKculot4o2zAjlitDOUD0YpvvCdFeovhxitoeq5hBd&#10;F6xqQ836EKMmWJUH6oIAiyE+PdkiiY/56cO++oCP3j9JfRao9wapTwLVR5PND/zNd/zUTl+1w09t&#10;/4ok1i+M01vvMl8YZz43Xj81QT8eoB6dbD7ib26EIfY1N/jqtZPMVRONlXfpRXfqBXfouXfo2WN1&#10;9p16xlidcYdKHaeS79IJY3XMGB09RsWMNaPHqrAxKmi8c7zv4G0xjttm67tzLo31feW/gtaFb3r7&#10;aeGJDb5OaA7aPDHeQxS8MG+YvrInvm48MXcO/1g2oSHlRuLvc9UdJXmsv5Vnk6OIQv0iUFy4T2Ky&#10;wVMCdFKPFJH4qmrZlTolHZl6pBQxlbArBRFE/noN328KzbMbYLefRLv9CLZsd9PD5w6TznDxhGWz&#10;K5GyHKK/jICURbBPJBnIbx9CkETPIH3l+ILxty+BXTkCOeXqcGqplhTZRmbzyjfjCHh54pvxql2n&#10;NnO7o5LjCkh4YtR21FI0d2gM1E8S0dwxI0YJ9XAZVkQGVHgElHd0VZRW9GJ0dpRiVGOsfnEZgXqO&#10;Vo5SjLUuy5nR5SEViDGMI09dWytEbw08ByZxkB94k6irLa2uggA+W1tTwodGWM5cX3cOcgIC+GwZ&#10;vAXzAFgHdPxmrDTOd9bjlri1hdrQrNHE0bixEuY7T5xLljwjyAecaJWQGdYSxc4OphTMGOBFqFBi&#10;NHQqhHXmjMWYevANvO4u6mcX/xI4IWb1Ir41UM8ZBDqOzk7Hhdtg6BgB1HliUojZmO5AsRPzog6M&#10;5EJ5kfI6/VtHaTVenniUXpjr1yz7RrarZMqODZxtGAceggbwwUAEG38JNgSm8p4ECzApwiYT/YaG&#10;BjlKCqABhpBBWAGAFwBhOijsMiwBECTEA4gHkBJDMxCDqPAKBOzkkAHMygbWRFtYWghxAgZWV2Et&#10;14jVHWQtPO7fkZNsRZUVJ4sKTxUXAbDIZEawwLa0BPgFkylFEQqC0tQMHloOfzxGb1jmETgjJAfr&#10;u6mWzARygtgE2kBMw3g0gMDyFlHw31ok3t0Fu0wXhAin1zxxGC6xJ0bBlEFmzNFS2ewx9wo/gBGQ&#10;WwnFw8sT/wCu5lVdGKnqXCVzIzN9BP1Yg3zy5Engjiks6IcCiUrJBiQKhHIIFYsYjQtshB/lZRoo&#10;wWYpWO3tGNgKVQy2ADKgDS4jQDNADOwCzQhokkISo/XBE8Mcy0sqqOLKpqYqQkM9iSAkxsRFzQ2F&#10;7c1Fnfknmvadqt6LK4y2qqH2moGm5vqGzoKmnrM1lwtr+vJrBkrKOyvzqsqPnzt9snF/2eW/1fYd&#10;bOs+09pYfq60jIVsuLNoYU1Ib4+lbXocYoDSaKSio4Kf2DfboE06OirQTZMEUcksvjjoIDqnKJYo&#10;nAwRsqidDAtjxciQyCFknhcQ7ezCEMjN5UHNf/AiV10j7+5NOgJycW8sTwxFxCpyfNgqZXme4FHM&#10;JAaLRHwRQxXDJvLfUi636XAa/S7dY+gBt+ZbkgPD2hgwdE2jfvf92rkL906Y+OJ/3/rKpDsPRU8+&#10;FxvUFuzf5es7MDlIBYWpgDCnb+iVgKjBkHh3SJwRFOsKTdVROXrKQh21dCh8RXfomu6wDT3h9/WG&#10;PXglaGNPwMO9IRsHIh9yRm10RfzJHfasEfWcK/Z5d9yLRsJLRvzLRtyrrilvGDHb3Uk7ncnvuKZ9&#10;YCTvNqbtc0/d70r6wjX1kDvpiDPpmDvppDspz5ha4JpW7E4vdU8vN9LPuabXuDMbjBkt5owOI+ui&#10;mdNt5vTqeQ6CmutU97rd95rDs82Be83e2Wb3bPP8LLMt12gk5Lgbct11OUZFtiqers5M16cz9Ml0&#10;dTxNH07VB6eZn09T+zPNfdONPRnmR+nmB+nG22nGzjRze6rxRqJ6JUH/OV4/H6efjTefjTOeiVdP&#10;xus/xetH4vTGKfrBWHV/jF4Xo9dEqZWRanmUXhCt50WqWdE6O0pnRun0SJ0SpZMjzbhIFROmw0N1&#10;WKgKDzNDQ8yAYOUz1hwzzvWbkOH/TNe/y7j424mv3xLyYOim97cIT8zls5hh8wpeitUwRL/NE3O9&#10;ucDXnye2bzfBJXv364KdASVQWGHykAhJSSyaIQJAJ0wk6WTgvpCCkk1k4q/XT04KEktOuaEk/9cz&#10;j6oU6SOxLUjz2GVY7M4iyMhwFBkty1an7fzSXwraKV+XSWGI7FFi194oTp1spEgNI2OK0ABi+6hd&#10;cGQ2r3zTjYCXJ77pLtn1azD3NLq5bU+MPo7uKZQnajskMRuCKKSoohxCtUdjZUN1FeVdpvvWWjnP&#10;B5NQkFF+IW7xW0mAvhVTCUsL9thYoLBj1kaAo8XsA+5WLM+IJQX9XRKxDsFMBE6XAPFMBszRLPM4&#10;7H2bGqFMUMBRsVHAIYZLKspFJSeFXSze2IWNgJkgWJ47OzuYOnAKzJTF4gRB7E7Exo6j6Owyq4BO&#10;xpsdPpgtozfMOzxaOTF6OrsMiGyisDMUsnEUhliMCFnTIWApSHn9Lpq3ptE1AlBcXnvi0XVJrndr&#10;UI6o0tZ9kHmlBttx4MAB8BNUlOm7UL/M3bEJ5lUbECG4AbdBHjATQTCTQ+AqOS3ew7OBJLyRY9LP&#10;RBDGFKqY/xUp5LHyQQm0WO59AD1iIYlhHUBaUr4KHv8S4KS8CpOVFQApgAasgX6sqQA/AUBMkMV6&#10;mDzkB2ZBQgQCSGtBH37i8ZPh+TAeRcBqi1bxkMRfcdJ1tbyj47wWVeP5op4N3VROPZxUGGIeBwgj&#10;AzArtDdcB/bE9J4xxNWG8MQ8kmSoGW2GfeSYX++r6q3vexgBuaBenvh7GPobf0ourlxfTjVSljNz&#10;a4N+rLLArTsAiLaJ1gRygqVolYAcb8bYRMMUUOUogsiUBStAVKASMEQtI4Z2FS2RDw+znAxYY2kE&#10;CIZeJ0qmaHSgE7uAEsjGK6/qBgtIqxrrqlrqKs/XFp2vPNVRmn/+yOmO3QUte6pri9trUYW7u3rq&#10;LjkKm515jcMnq4ePnBs8XnqxKK++5ETd4RPtH57t/6DJtffC0KELnXkttQVVVQWVdedqWy1vGLwH&#10;I6BzAnRiXixALbucWgB8JIUMulowXlcnOicdp4ts9JdNZGJROBkHhk5GA4UT8CTdyxPf+D/493kG&#10;ubO+e54YStFyaAtVjOsJFCGFp+Jhtxo0dJep+xRubrXDrZ08tvsdurZO7djRMDvn0/G377z9lr/6&#10;33Y81q8uwu+y7/gevwAjMFQFhhlQxSExZkS8Do3RgRHuiBRnbLYrfoEjdmlP9MqOqHVt0Q+0RT3U&#10;FraxI/SR9tDHOqM2XZ7yaH/co4Nxjw9NecYxY4uZ9bTOfV7PekHn/lnnbNNZf9EzX9Xpbxrpu8z0&#10;d1XaX8203UbKPnfafnfaQSPlsJl2zEw/qdLz1PR8PaNY5ZTqWWX63rPm3Eo1r0YvaNQLWvSCDrXg&#10;glp4Sa0Y0CuH9IphvdJQK5V7hXKsUP3LVd9ydWmp2bFENS81m5a4m5YYjUuMc4tV6RL36SXGqSXm&#10;ycXGsYXGoQXGgfnuz+e5P8019xCyzb9mme9mGW/NNLbPVK/NUK/kul/KNbfmms/kmE9lu5/Kcm3J&#10;MjZnqccy9MZ09VCaui9VrU8x16ToVcnmsqnG0nQ1N828N83ITVMz0lRGukpJU0kpZnyympKkIhJ1&#10;SKIOJk5QwVNM3xhz/Fh9+z36tyHu/5hm/Ca58z8n7rglZGP4I+9uaWhv4ot1CvJ/JE88YFkXW/6I&#10;LdrvOvPEcregxQnjaN88/JNJuSqRo5LTzoYgDxH7UUIGGEqUBx4lohzasVQodUp+SZEMyBQhlsrt&#10;Ckeea5TL39RmO12Eq3ZlDO2ucVQGxE75egY5ZNdj5yRFZGqwK7ETpZ6Rh0YW/Hpt9lGvcFOMgJcn&#10;viku0w1oJPcuqiW2XHASqOdo6/izQXn3fE2pl130U1stRSdFdUWFx+UCG0dFeSddFHYUV1yoYfUA&#10;JYBSDE3LajvsibEqFrMJ0tGghSomtuzJWA3t+a6SxJbm7qE9SCcgozsLEwz1K3o0lcBGQxVDY9hk&#10;CYyFLNkTNZyydlWSH/MOrJyxdUZAeZfTkRnGRagXUoTPoCAzD2vygftkjzExvaaPzFEQZENGYaf7&#10;jIZHibfoc9R2md/AD6HKQRR57YlvwH92NFbp5YlH41W5rm1C/aG+kToRAHj8+HH8aIKfWLwBiSAn&#10;G84j4YPBBw+3+5UpGMggEMEhQQmQRGgPBAFSoUmY8YMebJiIQQA0NDRYpAhLODzUCLFgFzHABUwJ&#10;YApzDO4JcIl1mmAmGcgMDMJbYPsLeJINgpmjwlKAeFKb1Ex+KkEGJ/EOAWbKR6GAaxCQBkBaw+8S&#10;EPCdTEwNNt5SUBAbdOVcVALmC/LbxAnQTSJHcV3Ex0EZOvrITYSPI8aESYAolV7V8rr+hUdLZXIT&#10;eXni0XI9rms7ZJpoVzkSMElkps6djh+zo0ePgnu8SEfhxK0EPhTRObn3ec+GrkUiKAqosoGoAp6A&#10;JC/jwE82C0uJL14UREL3w1IAPTMPnri4CHsBQAz8GRmAL8E34tpG61ue9c11dTh/v9hQ39NS0dNY&#10;cKG6sL2w5PyJqvYTTXW1l6p7B9uHnAOXnEbLJaPmsq5p1+X1Q+UVHfXFNS2lLeeq+/MbHMcuuk/3&#10;9hf0tVV2N9ZdbGts7Whr6LxEw/jIMR/PI6ASoxiTIjHNps0ErCoEP0FUQXIgFIMLdjlKBxkHNkaJ&#10;/jICQqhbHfd8BIOnjzxxSOElG86OeOJwT8nIy1W46lrYF8Ur3KQjIHcTusGsWbN+9rOf3XrrrVu2&#10;bOH/IN25Xo9Ly54YGg9OCMlp0cOqTxtQxQMeHxQGPLF1AC+2Sve5zG63iy+i4blgyGkOO5y6u1vX&#10;Vem3X++YnXpk3C1vjPk/O4LHHIv1aQ6f1OPv2x8S5AwLNsJDzJhIHRerY2N0TLSOSHJFprqisxzR&#10;c/pjlnRHre6Mua895qG20Ac6wja2RTzSGfPHboskfmQ4YZMr8UlXxhN65had86xFFc/cqme8qDNf&#10;1pmv6rQ3depbOvUdnfq+Oe0jiydO2W+mH1QpX6rUozr9hE4/reGJs4p0bonOLdULy/TiCr20Wi+u&#10;14ub9eI2tbjTXHLBXNWnV/brVQ69ylCrTPcqPbxaD6xSV1aal5abHcvMFkjiZe6mpa6Gxe7KJWbJ&#10;EpVHWKxOLVLHFqrD882D88z9c43PcvXeWXpPrv4wW7+bpd+aqbdn6dey9Cu55ss56oVc/UyuejrH&#10;eDrL2DJDb56h/zhTP5ypNk7X92eoDRl6XbpenaqWp5jLUvSCaWpuipo9TWen6OmpOjVFT03WCfE6&#10;foqOjNMhcTqYOEYHhWufED1unLrNX/8uRt+aoW5N7/yN/47/CIMn3vXEP3hibMNxTmwMKIcLY3GL&#10;J8apiMUCeuzHr9k/8b/+K4JLNl/7T+9EHhNXPTjIBj0sXC/F2bUz2Iat//SkdjaKUHzk7j899c2b&#10;+PXuM1DS36t6be+OFEbK3zQIdp6RGexEBFsemQH5Xxy6Kqd3d9SOgJcnHrWX5gY3jNtXeGJUD3hN&#10;NA4hgNHNUXNFRiFlQ1G11XZJEW1d9Fb0WdRey8ABg7nOTigEjOlQ20/l5WEWB+PBOj5cbKICE9CF&#10;hVdGTZZACkchZTGksKzw6uokJwLugUmBL4HGJg81Wyo0WrPnRBQkjxS0j8oEgvaIxQn5YSMud2Ma&#10;0iM0NsU5SlXo48QSpCXQHlRItZQlhTkN3ZI+inoO22OZUXuMYDwNsfR36bpkI8YEELKHmMedXEAv&#10;TN7gP/L3XL2XJ/6eL8CNP/1VyiknBAZZhiH2xMjAI9wGnAeLqeE5ZGYPGsgsXzCTRKCVnOwiy0YG&#10;MEQ4EkBYeGJIYv5ULMOGTIYqEHsyQAlgJAbrJAheCWTJIYFEMJO1EAQPblqec0A8kFBgkxrsggiC&#10;hJwG6Bb0JjMgSX8k0Cvwk0MAKZWQUzID44AkLZHYboZgKdUKT0wsS7DhjEXGsll4YtpjDVxXF0iL&#10;ITXLMMBSmSUw4LJ9k+5546+59ww3ZATkgnp54hsyuN93pXLP2q24SvPhonODf/nll7hvB9ZQPoUh&#10;BjbRNsFAyE5QEeWTFGABWXhiMgOS8MSXgEsPT2z9eOAInEEDrDh3rqSsrKiEz8SVIgNroBM4Jpqe&#10;IKfgEnJDU3NjU0Njc21jK357WksrL50o6D98ynk873xeYVPxqYbyA5frP3d1nFBdZ91d1UON9f0t&#10;LQM1jd2FJZePHOj//GPH8S+vVNR288HmrouX+xp6BsoGh8odfQ1dNLL5YiewCUMMVWwjpyilYB34&#10;KTAr4ClNEgKb13e0jQbTax4QDJT0VAbB6q/nkyDEjAnDxcYhRkZWoTB6tsLJVZC7zAue9l/xByDI&#10;1fyueGLL/YTwxPoKlsIennjY1G7TwxNjk8rsBoJxyHBZHgyQcUDhVsaQU5ku3VKn39/eNj/j45Bx&#10;zwaOfS10/MHYyfVhk9pjA3riA4cSAtxJQWZyqJEa5Z6RqBLj9ZQ4c0qSOz7TnTzHmbSkL2n1heT7&#10;zsevuxS/4ULSgxenPtQ7baMz5SGV/ojO3KQzNpuZT+isp3T2MzrzOZ35gpq+TWW+onO26+w3dfbb&#10;Out9lfWROeMTd9anZtbn5syDZtYhM+uImXNCzz6t5uTr+QVqUZFaWaxXluk1lXp1jV7doFe1qFUd&#10;5urz5pouc02vWjeg1jvVBsO9QQ1vMPs3GH3rza61xvnV7rZVrtbVzpZVzsYVrqqV7tKl+own5C3R&#10;JxfpIwv1l/PVAajiRXrfIr13gf5ooX5/vto1T2+fp9+Yq1/N0X/J1S/O0s/Ogiq2rIqfmamfyNSb&#10;svSjUMUz9MZM/cB0vT5Dr4UqTlOrUvWSFL0IqjhZ56borFSdMU1PS9ZTE3Rigo5JUGEJljFx2BQV&#10;HKH9QvUEH/N/Q9Rvk9R/ZetbZ178zeQ3b4nYGLLp3cfr2xq/sieGFoYnNgfhibmGV/PEiqP4prDo&#10;2G+3XQX77H6lzHkY4q/ztVfll5OSSE4Kyi4Cjw9YYXsXGcTjIYJBFjGyvdkAKOcd2QuqHbn7g5Gl&#10;XyN7Zw/CN/XRzowwUv6m/P9++sgK//1S3pyjeQS8PPFovjo3uG1AL/ZwTND5cB1cLOZhWCdgRIxK&#10;Dv8JS2HZwUEM4LzBs8shCbjqxaGc+JT7f+x9eVQV2bV+svJX1sr/b63fWklWp5P3XjpJJzHp14n9&#10;0tqxO9qx227nCZB5EAREEEFQQEQERRRBHHFgHmSUeZR5HmVSwXmeEbj3Vp1zfl/dDeWVId0viWPf&#10;Wnsddu1z6tQ5p6o+dn331D6oQZk/hyXuBgfhoYOlgM9e39hYU1dX19AAqhi7RFqMpRTPorsb3IDh&#10;BjN9rw2ymDYwxJgqQRtKUgsxuw5nIYYYDHQnMnp6ICBF4HfDAQeNgQLEkcBCrwtoHnxqHIt8UBiY&#10;uYENLacu47yoBg1ANdQ6nAtDAR8cKRVDSeoy9f3i+fMYLGXaoL4KKGA7UDlarnA8AwPq/zQjar7g&#10;u/gVV2/kiV/xBXjxp4fPhZOozhR0vMpjvSXwxEAMPPiAAWAgXu6Bl8iCDnihjw30SKMEKibYAZjA&#10;ggJ0FA7ELnAG9eBGAhSDfsbMWiiIDw+EQQFAEOAI4AiUQ0qgR1gKvaOrC3agLirBBvxBVYSrUIBs&#10;OFzBrvENu7ATqELBLuWgeWgVmodKqC/oDjCTjKgBkAvKGcQMUmI4QBIDZgGYegxWkBNdQAPG2qwP&#10;S08fbGCOMkXJUHb1cTOUKX3oOSrUr+oHghz/gzB6gE2MM14R6D1ARdEXf5GNZ3gZI0APkZEnfhlj&#10;/dLPMeG93NDzwRONt3lQm1jEDhF7ADJwnC709/d2dyOFK9YHUOroQNrf26usBKG3IAsC4/k+LPvW&#10;DQUgA+xSAEcPiXD/wJwBMFEnNricCF8DC4CIYBC/uQFYAC+EMMjClOP21pbu7jaAaX3V4Om4a4dD&#10;H0f4iRP7bpwMvxgX3JvoO5ix+Xbe9ruFYTeL9t1Mi7qVGn09PnLwcMjl/V4Pw12HY4JGCpJGe5ul&#10;i7XS5SJ2K0vcyeeXa271dHV3DXTQT2cAZAg4bAA1QTfx2SpuA7SB3ghEjykViJOmfASCBaThKuuX&#10;BFGgXP9PAQAO8CckB7QiV3WSYcSGnmI0CDnpgtN/K+iG/7Be+r1gPOG/eQToauL+fVHziblCocHR&#10;0c8n1vPEYAxBASsssD7uBPHENKWY67TsscIky6OcDXH+SOIPmRhVJiLzR6CKrw+K04l9Hk5x8z4O&#10;/eCXB2fPKJ//waVFM+8v+2h06YfS4g+0S/40YjJHY79QmCwQyz+Xl/5dAv9pas5M7YZMXG6belw3&#10;2XDfxOOOmefdNV6PzbxHzbyZ9RbhECAsg2TrYG63S9iGCes93CqCIfqE1WFhdZRZHec2scIqiVml&#10;ypaZOsscySJXZ1PErIpl6zLZrpI71DCneu7ayN0amUcT39gmPM8Jzz6x8SLfeJl5XmeeN9mme2zT&#10;Q+71lG/Wch9Z8mEaH/bUlz3ZzB97i7te7MYm+bqn7rqn9tJGqd9d6vSQGzxYvQevc2fVbqzcVS5x&#10;kYqcpfz1/Iwry3Zmp11Y8jo5zokddxJHIQ7SkbVy1Fq211EKt9fttZP2WLMQSxFkxbdbsgAL5mfO&#10;tqxh3mv4JlPmYSJvMJVdTGWn1ZK9iWRtwsxN+erVbLmJvHQNX2LGF5jKc03kz5CuZJ8tZR8v5H+a&#10;zd+by362RP6ptfi55Z2fzj75/z73n70rfYwnHr+uz3hiGdf32XxifM31b+aJp3wMVIyakEs3Of3j&#10;UHUUJl25P8d1KPiHgo9ShoeHQRUTSQy/AsqEylVPkhT1jHQWdfd1U6ZsnjoO1NoJu+j4hL5P7hRV&#10;a1i5of6Nh09ZoWpEVfomKNcLm2o3Km/6CBh54jf9Cv6z7YdHAOAEGdzaAFK3FmlDXR0+pkbajACZ&#10;jY0tTU2dmJ/R2YlX+Nbm5vam5rbGJhRrqW9orqtXpQmsRkMDyqMMDmmsr6+pqjpbXl5cWFhaXAwF&#10;u/W1tagWAqW2qkaVmspqSPXZKkhdTQ0VQw0QKgwjDq+trsYunQUngoICaiV11bUNtfVN9Y0tjc2t&#10;TS1tzVidqbm5oQlCu+2YadLc2tHcgi4YCiwQVIja6EQ4FxTsKt1pUASdpQ6qZ0cudPQUQi2hrM6W&#10;1p6OTkhbSwtedBBGCVfmn8Ddf/Z6Go97NSOAFzVjfOJXM/Qv5azk7xg+yLBg3jCIh4qKCtC6IIyB&#10;aqAoSMf9AHIC73PAAQgAh2BEhQuCSmQBMKEDVAEyQODas5WVpWVnS0qRVpWV11VWwYgsBYJq6xqq&#10;a5pqaptxHtAhBgLMJEFVACLoyAVgIh2DU9ibmnAqbCBU0FRQNcB5gmUcgmZQU8daWNdAyAnwBJAC&#10;VxvrGhQhVDQorMKm4ekIDKkx0CcLZY39L0DjAafAUoxVWxtoJIwzhpc8evL9X8pFNp7kJY0APU1G&#10;nvglDfdLPA2uLD28dE7sYoMOhpgsiC2JSQcAjfKiYuBbaUFhVtppSEl+ARAPxqLcvLys7OK8fAiM&#10;KEACHZaigoLC/PyCvDzDXGTlnTlzJjs7OzMzMz0dkpOVBQuKFeTmG0r+mTxIXk5ubhaSvIKC7MqK&#10;9LTk7M0eDQvnnVu56IK9Vb6rywkXkzj3L7N9vyzZurRoi3nqJrPYDeYHbUyPWZmkWSzLNv3i7OKP&#10;ui3m9Yb79+Sk9ddnXzuf9qT/uKb9+L3atM6yvNKC/JySoiK4vhC0Nj83F4LGoPGwkyBL7Quy1DIo&#10;DztyqZja/QkKVQ7XuqykBBgOSMd/HPygB9ZEHXlcCMPZeGQ3pm/0CNDT9AJ54gmjwwSXmKyVOJay&#10;AxesFRCQw1pJ1uFJRixbZSIqCGQwjghL8YQLRCxG9InRoRFpVKvVaPidKyI/9bKrVebsPxz98BeJ&#10;s99rXfCnwRWz7q/8SLPsD2Lhr/myP3DrT4XDPLHmU756nmy6lK0xk0wsnpja3rNwvA+eePmGO8s2&#10;PDBxH7F051buwtyLm/jJq7cJs0CxJkhYhgpLUMURwiJKmEdzy6PCMkZYnhIWcdw8iZmnyRaZ3CJH&#10;rC6QLAokuyLZtkK2rmZW9cyhQV7fILs3SZ6tfFOn8OwVHue5+0XufkVsvCY87nKPB5hPLLw0wofz&#10;rULaKrR+YthPPNrC7/rw697y1U26q566QQ+px521u7MGd1bvDp5Y1GzgVW68wpWVQlxEnovIdRFZ&#10;63i6k0h24vGO/KSjOOHMjq3j0Y4iwp7vs+f7HeQIe7bHnoeAJyYZY4u5jxnzNOMbzYWrmVhnyu1N&#10;uI2pWGMiTEzFChOx1IQvWsG+Wsq+WMLmLeN/W87nLGcfL5f+skD8coH08xXiHXvxjt3Nn39+6p35&#10;2/66I3nP4I1Bht8A9MElFPJfP58YvwNIWNUOr6rIUe4whgJ6GZvIO+GmeIW7aB3cQjQAbiHoYcP/&#10;NQR3KIANuEfQByPKQwcwkicJRhkFYH+FvZh8arQQrZpgn2yZrsA3lpxwoHHXOAL/xAgYeeJ/YtDe&#10;ikOAToBPTBQGV1pfVV1dXgEvNScnh1zX3JwcOLDwWOGNjrm3cNVz8yCFZ3IhUMijh3urerjkHcNP&#10;h7cOnx3OO+ohNxmVk1B5GEnITSZvGhY1FxbUg8PxEkCNobOgEigoCaMqKEn1TK6TKkSqvnOofndZ&#10;YRGEaqPTUT2w4CzUO+qy2jC1NlLodFQeBA9RO6BnMCkPn8S8FbeJsRPfMAJGnvgbBugNzyZHzNC7&#10;hAU8Maa1lZWVgSpGiqCb2EBYIAU7QKmCIfitrKBQITkAm3rUIqCjd30UAIAQkCItyDkDmuRMRiZJ&#10;fnYOYJZIEaqhGJA7Dr8EwioU43BiU2BBPTgWKXTYqRnAcAJnFVfV+tFCwCBSqgEHUpPGmq2vUGmb&#10;nn0xrA06OkXAS/0yxEnCxskpjQNqI7AtKirCGIK6Bo2NWXE0zkjV7Q2/fYzNf24E6Gky8sTPDcpb&#10;sYMrS88s9YZ26XKPWWQZgSPww5ECJlnZaYlJJ44cjTl0OCk2LiMlNTM1DZbEU7EkMCbHxauC3YS4&#10;uPhYJRd6SnxCakIiSWJ8PLIoFwUg0GFMSkiYIDBCkuPj4uMSUpIS87ITYw7H21lnfzK7YPHyGpdN&#10;B312+W/1C9zuFB1sHR9sExfiHr7N29fbI9DFY5eL58n1zjm2K2u/nNn8xce5bm4no08dT05MyD+R&#10;nh2elRSSEht5Ku7UqSRs4+elJsFI7UlOTFQFZagxyCKhXaTq4ejjlEJjgr6nJ6cAdSsrKvCjJNx4&#10;OPPqyGPYaXsr7ixjJ5QRwAVF+vJ4YjqjQiwi3ATmFIGgUwTksX41O5Bt+n0xzKRHsu4hZhVjPjEX&#10;Go2klRnCTygE5JWB0bSUc46WWTN/eeyPP02eN6PC7NMBu7lDVv/LVv1Ot/K3WvM/yXazmPUnssVn&#10;zHy+bL5QZ7lCa22mtbPSOtoM2dsN2TsMO63VrXNgjk7MZoPOwle30p+bbONm24X5Tm61S1iFC8v9&#10;EG55mFscZZbHuWUsWxPPzJNli9PMKpOb5crWeZJ9gexQKtueZTa1+inF9QpP7N7CNnaKjT3CvZ9t&#10;uMDcLwmPq2L9Hbb+AdswxD21wosxb6HbLDQ+YtibP/YSdz3FTQ921V2+tkG+5Mb71otOV9HiKppc&#10;RaOrQACKWmdRjegTTqJ8rSh0FHlrRY69yHAQKfYiyZbH2oqTdvyENaIUiyhzEbmGR1lAWLi5Enpi&#10;O8lqEaCsaSd8VohNy8XGlcJlhViHKMUIUbxMWCwXJsvESkQpXsoXL+ELv2YLvuJ//0rM1Uef+GQh&#10;/3gpn7FM8xsL8Z6L+C/Ha7/8IubnX/p9ujMhfPD6pWc88XjciWl4YrDFrxeZShAAt4E4YNrFvxtS&#10;wAfTTGJ6RpCiGCzEEGO2MZUk2tgQGA11qup1SL+xVYYFDPXXofHGNryVI2Dkid/Ky/otOgXshGsJ&#10;z73/XDeoYsxXUxiPkhKa2JGbmQV3nvgDEAZQiDZQiAc9Q0zsAgqXYPKHXkrzC8oLi0jKMBcEM0L0&#10;loqi4n8g6iHqgXQs6iRepAhkCViQvHzUhiy1ZrLASGdXGBRQI3qh8mR/lhrMUEHjn4m+nVTzc/Wj&#10;Zr1QSaJ2kKqcimEuymCKDE3LxpsQvppUeWIA+be4GsYib+oIGHniN/XKfbt20/Or+qQ4CBbwxPgE&#10;mEhiMJ0ghouLi4kqxk9tIIzxBg9CFHABZABQEGwagqehHQWwqwILkJZEtSNLBSjCVcOUsoCfUMhO&#10;oEc67AS/hgXUw9VqVcXwWOjAUkJgKDiKihnWbIjbagPUkmq1qkKwicGBgGkuLS2trKzELGfwxIi+&#10;SaNtxMxvd2++eaXoyhp54jfvyn1Ti4GQE17iYXnuQWYMq32C1CSgw69Y2afTMZ8YP4vRb1aARyjw&#10;PKcUZdKBQRaYZuUovb+nAhQUWPKzsvPgvo7nqm4hLJDi3ExMPSjKzW88W5qanLt+fd6CpcWO3m17&#10;Y7PjKo6eLjmWk5SZe6Q891BpbkpCzpnIxIyDxzJOHc+sOJ7QvSf0mq3Z+cWLM9f7748tOVBYe6Kp&#10;NrE+P7Ew5WRm6qmcnNOYw4yz4yzUhtyMTAgaQ0a1SdSSySmKqYIOTilUuVJ/Vjb+a+ArFHzJduvq&#10;NbAgdIkmDvs3XThj/hsxAvQovWieGGehEz0bEwpVi5cYsHL4NAB3GVJZ6KlEJYgxk4awmh3DYndK&#10;lIoRhmAUKITpyDpQzOzW/ZGU+D6bpdmzfnFi9s/jF/6uwnb2zXWzZNs/iDW/1pq+N2r5e439TLF2&#10;trCezS0/1dktkB2Xc6eVsjPEVHKxYG4W3MWcO9hI5q7aVd6aBQHSom1sWRBfEcyxpt2qMLEyXKxC&#10;oOJDfPURvvo4NznFTBKYSTIzRZTiTLHyDKhiZpHPLYuZeblsUcVBFTvUi7VNsmMbc+oS63r52n6+&#10;doA5XuZO14XrbVnliT0Z8+IIUTzqLYY9xRMPcd9d3NogbrrxG+v5VVdx0VmccxGtemlxEU3Oot5J&#10;VDuKyrX8rIMogtiLPDuRbSvSbUWyDU+0EfEWLHaNiDERh/Ry2JQfMhWRJiIcS9lB9FTxNgOe2GOF&#10;WI8QxUu54xJus5RbLBWmS8WqJXz5ErFkEV+E1ewW8C8WiM/HqeK/Wsp/stTMcGLve4pfuV157+uj&#10;7y7aMmd3wh49T4x3UVw//Tp2/CnT6BB0Qp1PrL/wCkOsv7Kv40uroRMOHQQwHAngHm3470M3LbLA&#10;bIAkhh2dgp02WKAo3RzfUBLbs1v9VWhoAFpFzUC7qIVoyHgbJ/5Vs6ixlP0qGm4853doBIw88Xfo&#10;Yk/sKjDp8b37ly9cPK+nikFwwovvam3DZ86YXoxJxvhiGjoUpIaCoBPIwifVIJhb8HE0PoiurkHa&#10;Vlff0dDY1dR8rrmls7EJgl1Ie30DBLkQ0qdLUaC1to7qNExhnCBUM50CtSG3qaq6ER9rV1ZRS+iM&#10;6lEtdfWGgi+4IfiUmwpQ2yglCwXWwEff6CkJfUMNnT4Gpyz6rpwGh0JPIMweIjpT3AmMuBHIJ952&#10;b9e+kSd+u67nxN7g+YWJUsqDDp4YkX0RM0EfF6cKNCfCJmCXKM+xgA8ISaEP0QNwwK9wJPgpCbsE&#10;IFCwqwSU0FsQgIJkDG3GIVcBW4AnUAi11dYZItW30VWkRWEgG1JYVFimGshOWRPKq/BIRyGFBWgP&#10;gUL1EMKrVRFuq/VMUNAd6j6+QFeiT4zHnUCwDoR2pnFWvHc9yWQ47BMvjHH/DRwBuqBGnvgNvHTf&#10;0GQ8sPS+O+ERVg/DKzB4YoQXxuMPTwkCVxMC0CMMhDOJXcqCDqEoYYSK5G2SHRaAZDvcS72r2Y2Q&#10;X61tvW3tEOjwP4FISKeU7uZ6HNjV3HGlr7u8pMl/W4OZfcvWvTfSzg5UXWnsutJ2vvPiQN01yOX+&#10;9sHLVeculdf1tdR0366o1ySn6rw8b1pYVfiFpRS3Z54bKLl3s+7hpZrLnRWdzeVtjXVtDa1wfUnU&#10;s6sWUtDCKUUtRgdSTyenKIZeQ/AfoQsdb+8Y6O17dPcekSK4CqSow25U3o4RoMfqRfPEhmMlC4al&#10;6TQCEfQkTCRWIhOAUxvniXWy8isQ46C4Rrn8FDyxJD3UaO7JOi28JRSTnkoa7TDmsF4e0Jw+dWWD&#10;WcXnvzv2P/8R/fdfFFt/eM35f7XrPhQOM5jVb7Vr/yzWzVKoYrs5Oscv5HWLZKfFmnXLufNq7mbG&#10;PCCm3NmCWTtJJhu1S7Zol/tJqwNk8+3CMlhYhAjMKkYACqsoZnOQ2xwRNse59UlmG8/tkoVDmrDJ&#10;EHaZYm22cMrljoXMqYy5VIr11cKlUXZtZW6dwq2Hr+/j6y8yt0vc7YrYdEv2vsd8nnDfEbFVJ/sx&#10;KYBrAsSIP3/qJx5uFXe3iNu+/LYSgEIMeIkeD96hiGhz5y0beKMbr3OVa1xZlQsvcxGlzqLQmeeu&#10;E5n66BMpjjzJgSfa81hrHqMIO27DjtnwA7Zin73Ybi922IlAW77NhvtZCx8rsclSbLTiGyz5enPm&#10;ZC7bWXIrC7HGgq82ZyvM+XITtng1W7iKfbmKf2EiPjfhc03Z35x1M51GP9zIZviJ33hf/tXSoz9b&#10;7vtJROLzPDFWJlR4Yq1unCdmxJ+OkcSGd8FrpyuuoX4DGYz/ONjUJpJd3UUWLLQLHdEqQC3TcwQj&#10;FFVXD3nlypRN0rd0LKGWG7ZzykMMCxh14wj8iyNg5In/xQF8kw+XdTrwxNcGBi/29MI9hycOL56m&#10;F+NtHpY+rBjS1g47/Pfu9g7oJNARiLe3swsFyD2Hn07OL3b7OzrPd3aR9LV3wIJctQDp06WoRPWX&#10;qUK15IRdnEU9ERT1FQHMMUrivDAiVQ+HQ61KNzqCdxS8rDS3UAGq3PAUKKB2Fv2l7isBmw0GgUYA&#10;WRgivLtAOd/d09vdjc8AMbbAb/rHRQj/Jt8pxrZPOwJGnnjaoXmLMgx9MTzUT548GRwcRGBdMMSg&#10;ijEXFosMIRIF4uwqi8h1duLHIgiBhoIYekaEeBEYSWAnC1LoMBKoAlWgwAgEBk8AmAJeAbsIsgiv&#10;CHVVaIVRtQD0SFQLKSgDfEOKXIDzha5zExASxSgLuWolUFAMQngOBTUQk0FVoYBaP52CUNSwBkOd&#10;QBidRQeVIM2trWCIsRof4j2DJybAxBsA2A7ohsP+Ft1N392u0AU18sRv3x2Ap1V5Zx+PtkgPsuHz&#10;CwITPDHgETwxYA0QB1cT/hJwAD+UgfcFJgD6SJA7WcjdQqrgpx4SASaELYRRlJJlAvoRuCHrYnt7&#10;X8e5C53d1y6cqy5vDQzsMLPs27xjKKu6v+5aTfeVposdFy7X37zedOvWQNeNazX9V+sbersrWx8W&#10;l/K4GLHe4YnJsuYtgWU17SXn+2ofXGp5MtB8t7f5alf75c6eS53nCScJYIGxJNhVW0gFDLPUQwwV&#10;dSgmKCjTC3cX4wNk7joH1/3qxYGnDx8RYCIFeGLwcYMZDv7bd79913pEV/Pl8MSYDAySGHGIR3Wa&#10;++LJQzH6GLQv55gsrJGFVhY60L+IXiwpP0roJC2oYswqBkk89PjGyPBjUHK4+4ROHh1+ij+SLG7d&#10;0CXFd7nYxc767baPfrZ/0e+L7Wdddv5kZO3MUbsPdWtnMsdZ3HEOc5orrftS47x41HXZiNsqaYOJ&#10;bpOZxsdMG2DG/SyFpwN3dpHXe2o3eEmePmzzFuHrJ3wChG+Q8A0WvmFsyx6+JYL5RXL/g8z/qBxw&#10;ggfG8oAEEZgstqeIHek8OFMOyWUhxXxnGQ+ukXc2sF0tYne7COniIT085DzfPSB2XGPBt0TIA7Hz&#10;qQgd5bskaQ/ThnNNFB+N5EMR4v4+fm+vfC9cvr1bvhTKereLnu2iO5Cf2ybaA0SLP2/y4w1bWb2P&#10;XOHDyjezYh+W781yvFiGt5zmzVI3S8leUvxG+aSHdMJTd2qTdHyTHO3F9m1mQRBvebuXvG2T7O8p&#10;+3rImzxkT0/msVHesFFydpccPGRrD2bhLptukFe5ycvWS0uddYvWSQvWSV86y/NdpM9dpbkeI594&#10;DP1lq3ZmkPRH34Hfrzr036s2z4vCOpzXruCygtfnAldniPGnSrCGEaHFpdPxZzwxXlr1U8dft+eL&#10;/rOoPiEeB9x76AEUbLAD90AD08p2T58+JR0p0cl0IAHj69Y1tIe6oDYMXVN1o2IcgVc+Akae+JVf&#10;glfUAEAmYPbB7TuDff2gS6vLyvFFMOJOVBSX4KtnBJ1ATImairMIu4vvBGE8O43UlpVDqktKq1AA&#10;JQsKkVYWFcNYU1pGduxCYKcs2p2Qni3EgYUVBQUk0CuLUE8Rqp3ucGShfhL17CgMHaemhkExFLUw&#10;iqntgYJmk1ALUQN9r41BUEX5+lsfyFO1YHDUJVjwDSCGC/w6yA+aT6z/B/aMKn5F19l42hc7Akae&#10;+MWO7+tRO55ltSFATvDEiEGO9dsQ9xdxdpFCR9weLC+EgJFQyktLgZkKbAIiSkoBnuougQZSkrFc&#10;fXAeFMMuCUBGAZyCQjVwBMJHQCdUnJxWFQP3xqS6BMBYou5SYUJXpLDXlJbWlgEYAZ5A17E66SgV&#10;zIGBEAAm4ScpSFXkJJglcDZMVVw1NKo6jlJGo6gYgIm4Ewh/j0nYNXV1YIuxjp2eacJvbApPbDjm&#10;6uAblTd6BOiaGnniN/oiTtl4oCIeXqR0iZGSgsJQFLssP3rwAL+0A9YQYoKcKOgIQIEIEnA+YUE6&#10;OeQOlQRcoDDpz8UxA0LiWL2ozqcCMnpvc3JaW1hcVQKXtay1vjQno3ije92irzqd3R6ezCjObYkv&#10;r0uqyi6uT2xuSWlrLStoqI4tOJuWVlSQmNMVH/dwX6Cw+PLpV7MaN20qTis8WViY2FCU0lKY2FiQ&#10;WpObV51bCiGgQwMgk71NQ2ykMoYWQ5Cknk5OAZ4U6gdZCDoB0h2TNeDGAzDpEpBCw65egikvmdH4&#10;Bo0AXcoXyBODRRx3cognHpFHn+qGb7NHd8XQQ6F5zOUhWb9aHdhi4hJlrtNK+Jxfq8M3/sNazYPh&#10;4dujmgca+TYXDxGSQof5xEowCrDFwz0Xr6SernFbG/O3D3Z9/O6Bhe+XWf35msPM4bUzhcOfucNH&#10;Ouc5Wtf5w64LH7mtuOex5p6byajbmmF3i6deFiP+5izQSmy1F5sc2RYXrb+bHOQpgr1E8GYRvEUE&#10;BYjgQBEaKnbtFmF7RFiECDsgwg7zvcdExAkRflKEx4t9SSIyhR1Ikw5myZH58r5itq9SiqjhUY38&#10;QKuI6uBRXexArzjYLyKusP03RORdEfmYRw3J0aO6Q5L2GNOekLUn+HAMfwQ5Kj84rLt7UL5ygPVH&#10;sN4I3rOPde9lHeGsdQ9rDmONu+WGULkyRKoIYaU75YJgOXcHywqW04PZ6RApZaeUsF13ChKkiQ3W&#10;ntipiw6R94ay4BB5B2SntH2H5Bck+WyXvQKljdvZxu2S2zadS6C0dptkGyhbbJPXBEgm/mz5Vmnp&#10;Zt0ib+1X3tIXPtJ8H+lzX+28zUPzNj/41H/4452jM/3O/3n1gRmrvb7ef/KInifGfGGFJ5b5E1wX&#10;XDXwxDoNf8YTI+7Ba8wTw23ARs8ssI4U+IpYxRMzNRD/DeuZnj59OjU1NTkZseATEf8NkzjOnz//&#10;8CHuRmVDYVImp7j51W1y7ouzqB3BKdAAOpHaEtUyuQFUZrLdaDGOwL99BIw88b99SN+cCvE+fv/W&#10;bUxKaKiqRsAzrJCBhTSwmoiinIqFguhxWGIEa2acTko+nZgESU9KhkBJS0iEpMYnZCSnZGIZkpRU&#10;KGSBkeywUGE69hvSJJwlMS0xQRXsKqI/r3pGnIIs1AB1Vy2Ak5KgSVmpaSSKnpwCyUxKhmQkJkFI&#10;p3rQ4JS4eKRU4XN9TEg0XFAEg0MLqECBHSND669geRUMl8IWV1VdGhhQ4xPj/wC2f4D3b879Ymzp&#10;FCNg5ImnGJS3zmT4/OJxBk98ob+/6uxZLKUJpzQtJSUrI0NxTePjsZuSlAQBLAAcCAMVPJlKsBYR&#10;CqjYBQUlVcxUIY6UdKxdBNTVI+QYNhJCTkrTk5NUyUhMhKQnJKTFxaXGxiKFnpmUlJGSjDIq5EIZ&#10;O8QA3tX2qE2CxVBgJ8A0NJJO/wUmp2O9SEgEfmLRJjj1WVgztbAQb8CIT0xUE1EdhmP+1t1Q39EO&#10;0TXF2x5+H5gzZ873vve99957Lzo6Gj8RUJZh+h0dozez20BFenip+biOdCmxO6YzBp4Ykc1AEuek&#10;ZwAP4UfBgyI/SkHClFTswo9SV6oDhKpCTpfii+pBknw8wh9y3lT/DUY1FzqEEIn0bAX6UrPSkkvz&#10;0+JOpNlb5f/tk2pb+2t7j1bEFSWm5p1Ki0/JOJKddexMVmpcyuno2JRj0QlJB+MqjxwZCN36aNXf&#10;BufNzHV3Tz6edTgt43h+5tGi7Mj8zKislJMZCcmn4RCOI6TaDFgmILmKmShDWepRqqJ2fIKijhjs&#10;+O9ztry8o63t9s2b9MMahlr1NtXxfzNvKGOrnxsBupovkCce/yFcmXWqDy6s4VpQxQ/Z48d8ZFho&#10;RzjTMA6GGKIdj2OLeaganYQ4sUgwjViSn2ilYQ2/qxF3JIFgFBqZYR7yEwSm0AjNzZtDuandG61T&#10;Pv/dvr++e2zZ+1UOH11Z+9GI00dPnf/y1O2vwx7zhjZ88XDDwnvuy+65LxnxWDXibj7iaT7qs0by&#10;s+T+tmyzveSzVuvnzALdOaji7Zt5oK8cGMADA8XOUBGyS+wKF7siRGiU2H1QhB0V4cfFnhN8T5wI&#10;TxIRep44OksbkS+HFcu7K3XhNWxvA9/XzPe2yRGdckQ3i+oX0YPSwavs8E128K588JHu8FPNCY0u&#10;VpZjme4UGz3JH0NOsCcx8v2j7PphPnCY9x5iPYfYuWi544DcGiU3RUqN+6W6CLkSsk8ui2BF+1j+&#10;Xjl7L8sMl9PDWNJuOX6XHBsqndqlPbVbdyxMjgrjYWE8GLKb7dglB4XKATtl32DZe4fsuYO5BzO3&#10;IMklSHIIYrZBzGI7MwtkWMtvuT9bvEVa6Ct95St96SvN3yr93U+a6zf8mc/jj7eNzAzVfOg/8IHJ&#10;od+t9F6w79ShgauYTyxkhBIBTywe4eqAJ8YSb+CJZYST1sedQDLGE4/fDM/dgq96B8gGzwFAh380&#10;aAtI3ytXrhQXF0dGRlpZWc2aNetXv/rVO++88+Mf//gnP/nJu+++O2PGjK+//trPzw/kMZYTwdxi&#10;6gGBpOF/K9hhVLeX3FGcl0AbClqFDQ1ACiNtasOgqF3QF1Qu20turfF038ERMPLE38GLru+ygkk6&#10;3cM7dxHeDNHOMJ+YZnJgmgLmbShzizF3rbQM0+BoJgfNbBubyjC+ZhIWOqIli9SlkrBLgvJTSnlR&#10;oSplhTjLmExpVHKnqQdZpQX5qlA9qITsJfl5yIJO1UJRZwwbzhvGBA5qrbp609TdHF/TDsNCI4Mx&#10;wTwYvPFglCDqDOy6yqrW5ubrV69ibIHxhOVQjHD+tj5nRp74bb2yhv0yfH7xOIMnPt/XV11ZiZXq&#10;MJ8YKd7XMTsWiiqABWApTQJWQGZ87UzCENpVyoxjKcoQ+CAlnaCPAAop5swBuwjxVLibFjbHcVXF&#10;w+I84NUZCLCRDlfBc0Kd2J2AnziL2gxqFTUSsKnuTlDU8hOUkjO5Zfr/GhgHmk98tqqqtr4eb8Aq&#10;WWjoHdPMpW+fGl41o/66jQA9R0ae+HW7Lv96e8jbQUpV4ULTtX5WM2MP79/HfGJ4lfiUAgBIrhQw&#10;ELoClXpXE64U7IZoSX4plQeYAGeAmcBVFYIMl9skRFIKFCuiun9APNIrS/LLFC8xr7G6MD0lz9Wx&#10;+Mv5tW4et6IT76TWtWbXV2WV5mcXZWSXZGZVnk4rzcjOz03OPZua15eec/Poodu2Zq0L5ydvCYhL&#10;r8wrqCisrMqorT1RURNTUpZaWHCmID8HLUQb1HaiJdBpEVDYVYHxHwv9m5icYvlPLJIKhhiCz1cw&#10;YQ4eCH5hA32ijvyzMTdqb8sI0NP0YnliPeVEPLEkZKxDh+DEI1yheBGGAg825qJCJKaEKUA8CcSW&#10;gEDVSrJW1sGEOcSY8KnjGh1IYmVBOxRgTKOVQRaLYSxu9+CqKEy8uNkm7asP9sz9r+jlMzLtPulZ&#10;N+ei+2e3vD577D1n1HO2zu1j2fUvLPBzzbbFOv/Vkr+JNmCVboeJLthct9NG42+r275W3unKQt15&#10;8CZ5h48U5MeCtrGQIB66g4eG8F275d3h8p4IOTxa3neIR8awfbFif5KITmYxqbqYDO2BPO3eYim8&#10;QospxVF1LKqRRTbLke3SgS75YA87eFF36LJ8+IZ88Lbu4APNkSea46PaeFmOYdoYPhojnsaIJ8f4&#10;0FHx8JC4ES0GY0R/jOg9JnqOis4jov0Qbzkkmg7yxihWFcUqo1h5JCuOYPn7WU4Ey4CEicTdPD6U&#10;nQqRTypUsXwsjEWGid27FKY7GBLCg4JZwA62ZTvzDmSegdw9kLkFsHUBskMAt97GLQKEqR9b6S+W&#10;+Yolm9lCb7bAi32xmc33YfN8pLkB0kyf4T8G6H67k/3G/8pvVsX857Itn+6JD1d5YnmMJx7SSFoN&#10;JhNrEUJE/9OAniTG1VR8rdeVfFT/v4Akrqur8/T0nDlzJijhH/3oRz/4wQ++//3v45dnbKQg/eEP&#10;fwja+P3331+5cmVGRgbWFVFuyfGYFTQfgRDC0Ocky8tJwV5fu3bt4sWL9+7dM/yPibbRpnIIhi2E&#10;jhHABgVHGR74cpptPMt3agSMPPF36nI/31nEnbhz/cZAX+9gT8/57nNdrS3tzU19XZ0Q6G2NWG6k&#10;+VwblhvB+iLTCgr8n+QfVPV/yprupNNV8i+W78I46KWztYUEux0tzW1NjW0tzZ3tbS1NjViQpaOz&#10;vbev58bN6/CXAN4UaJ+w/PmxN+69JSNg5Infkgs5TTfwiz1yJjhio8PDg3399ZVVWAgT6wkhWCYE&#10;H2b0dXYhhg8sWCoJgNPTgXDmCn5SOh00TWmfDq+ms09ZCZ16ukOmtE9Xz2T7lIerRhUnJyhUT3d7&#10;G0YMv09icT4EYMZCqv29vY/xeaDeGaZLYTjmyruLXkCGkGBlHQh0NWuaC2g0v0YjQNfUyBO/Rpfk&#10;RTdFpRw4xwOOmMSIRtzehFWQFYGTSTLZomZNp7Q2YDXl+ulyUWFHcxM8WAgUEujtzXXN9S3tjW0X&#10;uhsry8/6+5bZW7bv3HE3PUcU17OK3luFFxoLLhUWX88vu1Zadrmy5EJtYWtXTfv9xhZdfu69bT4F&#10;1ub7d+5Mr668VN3RUHU5o+LqydL+uOqOQkwQ6KzthEPY2thA0oIWjuvTtXM6O/VOScdrIAX1w0uH&#10;t9nc2NDV0d51rrOvv/fe/buIJjvG8IFCkBE6VpkiCGw0bm/HCBByvkCe+F8eJrRQaeTY844/imDD&#10;jQgmUoc107BJ4sHNkbLs1gCX46tnhyz4dcjKD0+vm9PsPffexplDHh9off8svP9HeM0Qfn/VbZvP&#10;AxfLgYuHdyx5ErpyKHSNZoe1FGQqQizFLgcR5sp3ecjBXtpgXynIXwoJlPRUsQjdIUJ2it27Rfhe&#10;sXefCDsi7zsqok6K6CTdgcyhA3n/n73vAI7qOtueySSZTDKJk5lkMpNkJvmT/4/jz904rsEVx4Vg&#10;Bxt/xrgBNm7YxgZjY2yKQBSh3pCEeq+rlbZJq9VqtUW7q4p6AQnRJZAQCJC05d7z/s/qwLVY5AZS&#10;IuG9nDm899xzT3nPPeeeffTe5z0bXTq2u5SFlIlhFSzKTLutFFPN4upY/F4xvkWM6xISulniIZZ0&#10;nKWcFFKG3Onnhawxlu1k2aKYSc40cqSKDtgWZ4qnM1hfPh3OZQeyxf1ZYkcWa89kzRmsMZ3VpzBb&#10;MqtKYsYkpk+k0gRSxVNRHMniWc4elhUrpMWISdEsMYrFRYi7Q8XIQBa2iwUHikC6d3CceAcD7fIX&#10;22itP63Zwj7wE9/dzN70Y8s20yub2Mufsxc2s2c304JN7Kkv6KkN7InN4iPbxX9sZzdvcd64Tbgx&#10;kG7Y3Hf9kpQbF33+9M6M4LYjvQ4P7TR2TOAnPk3sDHOPYgvlAffHcWIsF3xPxaHiq34cprIAbBiw&#10;MQRiiscJMpyBgFli+fLl1113HVDhH/7wh3/84x///ve/z5s379nx4/nnn1+wYAEsjG+//Xae5wc/&#10;+AG+X4qLi+vo6Bi5eKA0jsVKaCtSprLdl5aFwvkhJeN0eHg4ISFh5cqVGzduVKlUwIxB5IJ05AGE&#10;jIZBAB6MJoN0GTKUgBjpSAEZM9rPM3uVjDy+w6eBqdKADyeeKk3OwnJg8zrY19/d0d7V1ITtqs1k&#10;tFQaaq1VCJDNFXqLoQJCTZWl3m5DPGmotpgnDZNmnsLESStF4hRWMbGo6irL5cFmNlUZK6vMJluV&#10;xWioqDQaqmvsgIqPHjuCpR1PhAfDGD/4Wj4LnxFfk79BAz6c+BsUNMsve/3UxkT27NHOneM4cW2V&#10;td4GN/e1DSAmH49tRhPwY6RjFZ24gMw0earWz68q5/LVkqdAD/wWu8mMj1hAxgx1AVaHIzu4ucIP&#10;S/68QM/YEUPV/NSzkI4HH048q+cTfw/6cOJZPYiTNv6rdjiej9gvTmrgxHBBBzcOF1YAbJxMRit2&#10;UJUGbDV5QMqkwW42TQxSnq9cf8a3gnw3K629OLVby/EdSI2lumOv3VJu3bnZ9t4bbdv8+hLT+rKK&#10;j+RWtGSbKrJtKllNmbzarLDXFFe0ypQHVMWnNfLzWXuOf/6+7s2Xk4O3aw263gpbbXmrorQ9taQh&#10;VWcvsto8Sxn2hJOGiY3/9jJ6Z780WKEfs8lqMSMALW5s2tvW3tp/og8GneNGn54vxyWQ2OvlNenA&#10;+RJnhQb4JJotOPG4VaoHJ4ZuOU7ssTvGPxcJDjZ4dMSo6Nz+gfy5O3c9dn3Isn9oVj/W+dF9Rz6b&#10;e2bLo+LmB4RN9zP/x8jvCdr8L8fmBcM7nj0TumQ0dKm4c5no/wrtfJ2C3qXgD4XAta6AdWM7N44F&#10;bHYCJw7aLgZvB07MgnZewIkBFYfFi8CJY1I9OHFc0flY9dmYEkdMKQsrEyP1bLeR4qwUa2dxtWJC&#10;A0tqooQOlrifUg5S2jGWdkJMPy1knROyx1iOk+UJYjZzZTFHpuDIFsey2ZmsS3Diri9xYnFvKrOl&#10;sKrkcZw4mUqTSJVIRfEkS6Bc4MRxYnosS+Y4cTiL4ThxkHgBJw5gW3eyTRwn3k5rt7E1/rTKn63c&#10;InpwYtgTI2xki/3ouYk4sR971IMTi7dudd64U7glmG7YApw4+aZF6/8dkBkyKU4sOseNwGcSTiz9&#10;XuYCn5vYMHBMFBhqY2Ojn5/fXXfd9fOf/xwg8e9+97snn3xyy5YtCoWis7MTOOvBgwfBWAyv0vAU&#10;Akqrl19+GdxWP/3pT2Fw/Le//e29997D5xiS8S7HiTkiiynGZ9k0LQi8/IlVQIbzZoDE3AAaOPeu&#10;XbsqKir6+/s5HowMaCFUge4PDQ0BKuYyDKOhE+SBQnAgkRc+TS33Ffs914APJ/4ePwDAiWFPDAuw&#10;aqOxVKnIz8rMTk/Ly8wAUSXYKzl1ZUE2WHgzQYqJ9EkDMkwaJs08hYmTVorEKaxiYlG5mRk85GSk&#10;I+RlZSIgxXOalZkPdk9ZAUj3dOVl9mrbgd4eTobkwTYmI52Y+K74Hj+A10LXfTjxtTCKX90Hr5/a&#10;mLmY0cCJ4XEeXxOrCuUgmMzLyMxKSc1Nz0DISUsHxyQIMrEW5WakY/FEmLiSzBD5u66fvCOXd+er&#10;ypEWTC8B+VEIYugNxKLQVUmxAl+R11ZXg2UT4LA0FBMXSQ4SI/bhxJJ+ZqPAx9SHE8/Gsfv6NmNk&#10;+eB6ZfsSJxbFUwMDe2tqwdYFDhww23AmHK1KWaIo1hQXqYvk3xhU8kKv8DW3oEyUzAuHfOFUVaDy&#10;JKoqS5SydOWat7T/fsiy5KmG1182vL1C9/ZK+TurMt5fk7FqdcGaDzWfrKpc/2bTJy93rl9yaP2L&#10;Bz9e2PnqvYbF98g3La+WxR2XZQJCrsjT5ueo0vKLs9QKWYmyUFUkV8oLJwakIHxNO7/+Er/dUwJU&#10;VFwEQQN1qZTaEo3FZMRuc29jw5GjhyWcGIskoGIEvmZ6DYfvdJZqgE+uWYQTX4SKPX8mgnk74GGP&#10;3Sre78yFP2ScOuLS5ez/YlneM3OCF96S8NqdulX3ta9/+OS2xx3+j4rbHqVN99OGB8UN/xzdMv98&#10;0HOjEUtcIS+zgJdp+zK28w0x6F0xZJUreM1I4LpzgRtGAjePBG51BG9zhe5gwTtYSIAYGkzhoRQR&#10;ThGxQnQ8xaVSQrY7Xj4Wrxjdo3LFqT3e7GJ1lFBJSWZKtFJyNUutE9MbKKVNTOtiWb2UfZSy+8Wc&#10;Uyx/mMlGqNDBCt2inLkLRFe+4JSJjkI2XEAnYE+cxw7liD3ZbB9w4ixq5SbFGWRPZ9ZUZkxj+lSm&#10;TSFVMimSSJ5EufGU7cGJxdTdlBRNeyJZDEyKQyg8mIUEsSBQTwAnDmCbAmgj7IkD6JOd9PFOtmo7&#10;W7mNvbWdlm+jV/3ZK5sI1BPPbWFf2hMDJ97G5u5kt2133RQo3BrM/sfv2PUvJt343GfPBGSEtR89&#10;eJk98dgMxIkxPbHB5pPU80YZ/xsjB0QBjoKfIS0t7YknngDoCzPi2267DQgxPNgdOnQIzuo4pMrt&#10;CxDjNzgIjE0mU1RU1NKlS3/7298CV/7DH/7wwQcfgLMC8CpqQfmoDigsv4tXN01LhKcz44dUPs7Q&#10;yICAABAqo20As2EY/dxzz8HCGO73uB64JTFi3mDEMEEGYIx7Pb9ERkY41OBVslSFT/Bp4Oo14MOJ&#10;r16Hs7YECSeuMZnK1CqAwUA9gRBjQw3YGPtrxNjDFhfkI3htz6VTZaFs0iBlmCZh0kqROF3VXdz7&#10;KwplCPgdgA07hGJZQTFkRbGyuEipUlQY9DW11RJO7PlOZvzwekaQ5pXiO52lGvDhxLN04L5lszGF&#10;kdNrwoJ34nB3D8xhdWoNPGXCHREgT+44Uy0v0ipVZSo11k8snnw5mr516YqXu++6fkp98arxu5bD&#10;83sKKZQjQF3gGYUdHr7aHjhxAr8jJVVLAvTPMQ/EPpz4Wz63MzMbH1MfTjwzR+dqWoWR5Yd3ITAi&#10;5EuoIAyePNlQXQOceCJFusSbji0oAk6/PnCS9W+MUQgnWeds65D5qUEzTouuLa2qUJcU6nasa3j9&#10;yZ6ljxx69bG2157Y++p867Knza8/Y339qZrl85rffKz77fuPv33n4Nt3nHl3zqn37hxYccvhlXf3&#10;Br48UhxOyj3nS/IOlygbFYpKtVI7jn+rJjbs6zvy9Velcso06omhRKkoVYE0Wa3TlsKkmHOdgegM&#10;vBPcnhjWZz7eCe+HcPaf80k0C3Di8c2SZynwvLQ9JsU4AGjhoRy3LkaKU3CPuUepv9tllB/YsEy9&#10;4Mawp/6Y/NYd9tV3H/js/sFNc91+99G6Wxzr7hwD+0TIQop+gUUscgc9JwS+QDuWs8A3xZCVQuiq&#10;0bDV58I+HQ79Yjh803DIlnOh/o7w7e6wHULYTjEyiCJDKTKMRUWzmFiKT6KETDExz5kocyYWuRMV&#10;YrxaSCplaXpKM1K6mWVaWXY15dZSZouY004F3SQ7SLJjrPAkKx5iyrOkHCW1S9QIbpXoVrrdKuZS&#10;sbMKNlhIR2V0OJ8dyBO7c1lnLrXlUEs2a85lNdmiLUs0ZzJDJpVlkCaNKVKZPJnykigngWXEs7Q4&#10;So6lxN0UC6g4lAHXDgVRcTAFBDP/INocyDYG0oZg+iSY1gbSh7vYewHs7R1seQC9tpO96k9LttKi&#10;bfS0H3tq4zjvhD/N20kPBLI7Aly3hAi3h7Gbtx67fknCTYvW/XtXZnjHsUPARcH/4eGdYGeIhpl7&#10;huLEEycrx0o9TxNaPDwMjmEQS/zsZz8DIfHChQtDQ0ObmpqAlfJb+JMGGQJwX56IEmBeDLR49erV&#10;8HIHOPavf/0r0GUAsdJd3DYXOXlFPH3KYxQ+sXzIqBHYdn19fWBg4NNPPw0qZTTvJz/5CfDvDz/8&#10;ENwavb29yICWoDv4RBmQMCBtQMW4FykAzqETfuopelxLU95sX4E+Dfhw4u/xM4CV51T/iYP79x2A&#10;N1Aw7Fbba21WThRXZ7Pikzd8podETgL3JV/aOC2cdIoMkwYpwzQJk1bKWzsdNYJq7vIAdeFjajuY&#10;Oqph12G12a2w7ejobO/rP85Xd+zZJ32+fCv6pGqZjYk+nHg2jtq3b/PX4MQgJ+Z0E2DYBdUuCHfb&#10;9jaCfQKcuwicERNr0fQtSlez0H3X9VPi0fSq9ArK4SWAr8PzmbbRBAGqg19AbHoxLlgbsX3GgX0x&#10;Dj5SPpz42z+xMzknf/H5cOKZPEZX1jaMrHRcUsJFnBgT+8zQUEdzC3z9YnvJA+eF4DLIzRCkS14C&#10;v3p57JVNOuXrEl9qJNmziFXV49OFhlpbeyM2t7Xy7KPRW8+HfHYu4OPTAZ8MBK7rC/miL/yLE0Fr&#10;+wNXDYR8eDby/ZHIt1zhb7hDXx+NeHM0fMXIng/G5DvIkk+WYodNN2A1dluMjVaTvdbqafzlLbyy&#10;FKkj2GTWQS0XA9+F1oAIzm6DW4z2jrb93fuGTp9yMwEMH4CKnW73GCbYuG0df3ldMhy+k9mpAUwu&#10;NHw24cQXUCv8B/wNXu4AT4IA1wMew7jYk+agU0edurTjny6W/e+tiUtuLFp2g+nDO7o33n9+833i&#10;F7c71t0xsvEfjrAFFLOQwp5yB813By+igGViyAox4h0nJmbUR2ei1g5FfT60e8PpiM3Dkf7no/2d&#10;UducUduF6F0sOtgTYsMpLpriE1hCKkvOEpNzxdQCIa1QSFMKGRoxu4zlllOOQcwzMZmV5HaS7RUL&#10;W0jRRcoeUh5mquNC6aBYepppzzPdmKh3CTyUC4KOjWhpSEV9Sna0WDxUJPbIxf1y6ixkbTLWIqPa&#10;fNGexyy5rDKHdLlUkk3KLFaUTvmpLDeFZSay9ARK3kOJcbQnlsVGUUQUhUVSSATtCqNt4eQXRpvC&#10;aGM4fRpGa0Ppo2B6P5i9HUSvB9NrCDtoyS56fhc9s53N30Lz/ejJ7TRvFz0QKs4Jct0WLswJZzf7&#10;H/nbkvibF336bHBmZMfRwx6cGCsEHArSMLFzMxYnxt6Pz1E885B5DAHI7tq1azndxCuvvAJ49dSp&#10;UzwnAFTIR44cQZ4DBw4g7u3tBXsDt7UFpIoVsaura/369b/+9a+Bxc6ZMwc2u319fbgdV1E4P/gs&#10;42VORzyxfN4v1AKglyPZW7duffjhh3/zm9+ghb/85S9vvfXWzz//vLa2FqbSaB5yojs40GAcMClG&#10;OmBjXEJR/JiONvvK9GnAhxN/j58BjhMf6t5/qKsLfuxAQAHHbPvaWuF+CftrkLphr8rhAWAeXvCA&#10;dCrhB16ClGGaBK/qpNNpqk4Cieur4QfFjlO4FYHg2b9Drq/jODHo4ibixL59+jU/vXw48bU9xBe2&#10;rBc7ie0Y9mXgnTjQ2VVjqQJODIQYHBRAOuHEDgKHP3EJCxH+5oYYKAVWp2lal664WGnB9BK+a4Fe&#10;t0unX1UOz+D5a2RtHbQHdcHzX3d7x4Hu7vNnzwJMkjbsQDp8OPHF5+4a+R/TBz3x4cTXyHBO6MaF&#10;H6oX//vyioQTiyLHiauxbGLjNA4VcwwVp1gu+Mog+ZzzErj9wuWxVzavUy8ndnCi2d6Av+XDm10d&#10;+Ilbm+os1gOa0n6VsidPtk9e1K1Qd5eW9Wh1PWp1F/guS9U9Ft0Ro7pPV3i4TN5TUdxrKDpiUh2t&#10;qTzW1HCgob6jvrGhodlW12Cqqzc31tub62sub+HVptTXobVS4NtO2CYgNMFDanvrvv1dp4YGL5AT&#10;X8SJHS4XjBR8+88vn8NZLvGVc1bgxNC0ZxmQwD5yC8wxJp4cc59xOEeAGbuEUad7BFmcY+LAPtJn&#10;9fi/oV58W9wzf0pacavxs7mHt/9zLPAh2nzP2Ia7R3c+ROGPUsgjQsgTrohnKeQVd9gyV/SbYzEr&#10;z8esOrX744GYdQMxnw/u3jQY5zcct/V87FZHjL8zbqe4J1CMD2LxoRQfyRLixKREMSmFUtJZZo6Y&#10;le/KLnLlKUVZCcnKqLCcyStEhZFUFiqqFZV7maadtPup9ADTHnaX9Qn6AdFwhhlHBLPDbXEKVU6y&#10;CKKJjRroTBmdKGV9GvGwWuxVsx4V26ekdgVrK6K6YqqRi7ZCZpRRRQGVFTB1PlPmUEEWy8tkOWmU&#10;kUopKZSUSPHxLDaWImMoLIZCYylwN22Ppi1RtDmSNkbRumj6JIpWR9AHEeydcHojjJYiBLIlwfR8&#10;MHtmF/1rB/1rOz0VwOYFswcixLtCXXMihbui2K3+h294Ke7mFz5dFJK5u/PYkQs4MYMfu5mLE3se&#10;nIs4sTRlkQjQNyYm5qabbgKGescdd+Tn5+Mq4FJcgj1xXV1dUlISrIRhhvvWW2+tWLECPMQ7d+40&#10;GAygIpYKrK6ufvHFF0HvALd2ixYtqqys5JcQ40BROKRKp0OYWD5kVIrGc5syVAeWDLlcvmrVKrjf&#10;g1Uxego+ipdeeikyMrKhoYGTE/NW4RbciH0USsAmGeCxp+nT3PjpUIivzFmhAR9OPCuGaXoa6XY6&#10;wU/sQYVtNnitA1EcmM/ANYFP3hBzRjfE+EYYHwtLp14CvkeeNHhlm/LTSStF4pRXxAvk5HCcH45T&#10;xOEDQKgLKZwrrkSt0pSojabKuvra3oMHsHJj0LxApukZRl+p/00N+HDi/6b2p79urymMvZhnc3fu&#10;3P62drDqgncC9LoIoFAoVSjBOMG5FDRFHl5MiRpTEqZpdbqCYqdq/fyu5eBVghcKGgx1IYCgw1Su&#10;h2U292OHr+n4hh0DO77xvbBtxyjwgG/weOC+uSFLl6b/WfDVcLUa4D9lfDjx1epx5t3PZ+vE+EIb&#10;pR/e4/zETXX1hjKdSV+ODSdiBGO5bmIwlGknDZw4YmLMeRsmpnjJYJzggadDRslGrbZMq9aVlhm1&#10;ZUZDidZkVVXWKQz6Al1JcWW5xmooqzFoa/Rqi0ZlVuvspeY6j4c9T0GV6gqLttJiMFYZjHat3lZU&#10;Zs4ts2TprZkVlky9Id+gV1doy7zawE85Ccakl74xsRxEziDN0JZKQVeCnaYK1BPgJwbvREtrMz5g&#10;m8g7AWNiUE8AQvF6ec28p8bXom+rAb5yzgac2DPhx82GedcgOgUaBU7sojNO8ayLnXOxsxA8b3iB&#10;hLN0cp+zLLVr/ZLcF2+PWfy3rDdvMX/x4JHQfzp3Puj0u8fpf6cQcJcYNpdFPMmAE0e84Ih+2RG7&#10;fHTPW8NxKwdjV/XHrO2PXXdiz4aTiZuHEv3OxW8+n7DFkbjNnRTAEgPFxCBKCqeE3e7EPWJyAqUl&#10;U1ammJPrype5C4sFuZoVlYjFpaJSxzQGKgVUXC2U1ItlLaTvIH23WH7ArT/iNhwXjENC1Tm3fcxd&#10;6xBqHFQrMBs5zHS2kgYMdELPjpWzQzrWq6PuMtqnpQ417VWxOgWzFzNLERmKSFdIGhmp8kmWR/k5&#10;Yk42y8iitExKTmfxKSwugUUmUHgiC02gwHjasYe2xpHfHtoUR5/F0qe7aXU0+yCK3o2kFVG0LBJQ&#10;sbgknD0fQf8OpQWBtCCAPRUszgsT5gIhDnPOiRLv3i3evu3QjRwnDs2K7Tp+9BKcmM7Do6DoJA8R&#10;xUzyYzfpfAAUqtfrH3/8cfh7+/Of/7xp06Z9+/bxnDCoBdkwUu6+++7rrrsOpMWAV5ENSPCf/vQn&#10;OLHLzMzs7u6GzS7yg6ghNTX13nvvRZ7rr78+Pj6ec1ZwvHmSl9ekrZmiRFSHes+ePQusAL3AgW4i&#10;EVzL2dnZixcv/stf/sL926HLgL0LCwthMI0u8PqxT4aAEjj7BG/8FDXNV4xPA5dowIcTX6KO79cJ&#10;5yeGyYWlvFwhK8hKTUlPTspOSwVRMeck5lySuITAUy6P+dXL48tzTm3K5TXylKmtRSqtqCD/8iDL&#10;zcmH57yc7IK83MKCfFlhgbas1GqrwpeA/P3j26df8zPKhxNf20PMTbKwC5vYTc5PbKkwABgGOXF+&#10;Zhbc18ExG7yyga4YsDHSAaBi9ZjWRUlana5AmKr187uWg3cKv0UpKwSjMwKgYrO+or629mR/P3bO&#10;0DPf8/LNO1e7BAb7cOKJz+Gsk/k88uHEs27gvrHBfM56xbgLMBEfdPwHP3bgJy5Ta2CJAOAVECkA&#10;VHASc28YX//HNP5nNyn+xr+MISeK5YHfBRmmELoiBbxJqIs1ZUVwQwojh/I8pTFLrshQyvPLNMUG&#10;XbFBKy9XFZQW5JfmFVcUgi25SKXOKZDlKXKKSwpUHoRWWVSSV6TJlKmSi0uStBWpZYYMrS4Hpalk&#10;KqmFksCbKp1+S0HqoGShwAXYJqDVRVhFi+QGfTm4zvAN2zGAQG4np57AUskRYr5mfuPA+TLMCg3w&#10;STRbcOJxYmKPXj2kExdwYpi8nx0TB0fc/S4aZMAp8cU9ojGXe5D6GkV17IENizUv3pj2wv8pev+O&#10;ph0PDu561LHjAfKfQztuE8Pvo6gnKOIZEBWPRC8eiXvtfPwbp/e8czLu/f6Y1cdj1vYlbjiZvPFU&#10;yubhpE3nEvzGkre5U3ay1F1i0i5KDGOJUe6kWDFpD6UlUE46K8hxFRS45HK3QsGUakFVImi0Yome&#10;aQ1UYhPKall5I+nbmb5LMPS4Kg+7TEfd5kG3dVioHXHVjwl7nVTnpmpyVdFZMw0a6YRBPFYhHqlg&#10;B/XUXU77dKyrhBo1VK+iaiVVKagSOHExlciZSs5khSw/n+XmscxslpZFyZksIV2MS2GRKSw8hcKS&#10;KSiRdiTS1gTyi2cenDiOPo2lNbtp1W72bvQ4TgyoOEJcEiU+v5sWRtDTwbQgiOaHiPMihLkR7rvC&#10;XX/fLdzDceJXYm994ZPnw7LjZh1ODByU7wBhOwswFcbEv//974HvPvPMM7ASxsODq4htNttHH310&#10;8803g7EYV6UDCCswYyQ+9NBDycnJoGjgUDE84QFz/dWvfvWLX/wCxsdtbW1nzpy58Ia6uPPkbzEU&#10;Pq0HakEXgA0DK0AHuX0ER38B/cKA2M/P76677oLHPnQKrUUf16xZU1VVJbFtoHnIjxIg/GfaPK0K&#10;8RU+YzXgw4ln7NBMf8OwAA/29YNxorWurtZsrtSVwd7CbjaBcQKxzWQERbEk4/T7HKwmIw82swkC&#10;Yi5YKg2mSgMMOwyVFZVGQ3WNvam5Ee6n8d0f36dLr6CJ4zlp4sQMPnm2aMCHE8+Wkfr6dvLZennM&#10;7/KasGBIAO+EtdIIgBNWxQCMEcC2azeZEXMBSyjWTwQIfDn9Xq2fvNeTxlwn8AIID3YIUCPonCfa&#10;E2PziwObaMRc/9K4SDixJEiXvn58fVdnggb4PPLhxDNhLKa8DRhcPr4o+Ut5/A9smKSwcMUP3PbW&#10;1toqD4kveCewt8RSwFdFqxGWuhUwMuZrJi6Buhh5OIExP+WyV4xLkwavbJzmwlNpjaXWDkY1Cz6i&#10;w2cMVRarwVJVbrVW2mpM1XUWe72pqr7SbMdmrsKgr6gsq7CXl1u1pjpdbYexvt1oqy8z27X2morq&#10;ar3NYqiqNFXpbXajvabKWlNtqKnTetV7xadSp+ABwyvYLWZ4sEPTG8De09zY2dVx4mS/hBODbkKy&#10;J+Z/5JzygfYV+J/XAJ9ZMxknnkwnmPxMBBwGd1004qThEffJM6NHRpzHGZ2GeSdYcgGUeXx5wdx4&#10;v0uX1OP3vGLp/8Qv/b8p784xbJ/XG/rImYB7zgXPdUc8QtEPs6THKH6+kPCMmPK8mPqSkLrUkbFi&#10;LPPdkayVI+lrhjPWnstYN5Lx+UjahrH0zc40f3f6NiF3F8sJpKxgyginrCjKjWPyJFKkkzpXKMln&#10;2kKmLWY6tagrZXqdaNCT0UwWG1nryNZE1lZm7RJs3e7qXndtHzUMinuHWdM5ah6hNhe1Cu5GYaSJ&#10;naoXB2rdJ2pcfXbhqJ0dslOPjfZZqMUkNlaIteViVTmZdKTXUmkpaTQkV7GCYpZXxLIKWbqMUgpY&#10;Yj6Lz6bobIrMofBsCs6igAzyT6ct6WxzBq1PY5+msjXJ4qokeieR3kxkyxLYq4n0UjwtjmeL9rCF&#10;cbQghj0RLT4WJT4S47o3znXvHmFOkvvOoK67X4u646XPn43Mju8+fAhbJvzRzi3AIPUcY+D4EtkY&#10;g0mxCM6acaNilwfUH/8I4RKriMkGdjrTOAAsvUpQVU1NzZIlS2AuDB4GmA4fO3YMiXhqIPj7+8My&#10;+Mc//jHAVGDDQFUR48ApTIoRw+kd7jUYDNzfGxy/paSk3HnnncgJA2UY6SJF2mfy19bEqqWUaRJQ&#10;NTqCg2uU1wIZwtGjR0tLS0FafP/996MjOH7729/Onz8/ICAA3MywP0Y26Ap8FPxeFIWDy77Yp4Ep&#10;1IAPJ55CZc62ovCHKPix693X1dPW1tnYCGo32BaDwg0BdHHY4WI7D9I48Kvh0tWyrGFLO5tDY12t&#10;FEARh4BTzhUHfmJs2IEQI3B+YrifxlYdKzb26dLCP/HpQOLEU588ezXgw4ln79hNbDlm66SB5/Ga&#10;sMCJezo6gQdzV3agKEaANztw7gIFQSJodyXGzS8ZeWfzAvhdV2/e60ljTl3MHf5JjgDbWlpOwyvJ&#10;OEvc5TqXhkaChyVBujRxNH3yzNQAn0c+nHhmjs5VtmriVkeSuT0xNkLAL/GLvHvfPiyVcIUBx8mI&#10;+W4TMScSxiIDmV9FBlCiSQGnkwYpg5fQ2dI8acA6096yt6N5777mlo5GeIJrrm1sqWnoqm3qrN/b&#10;VdfQWVffUVfXXAPGywZ7XWNVXZextrOiqcfQeayq47Bpb7uuvrm8ucPU1drW3tDZYu9uthxssR5s&#10;q+1ub2xra66ftJFXkCh1p725ySu0wpHIeGhvbYE3jO6e/YOnBpyCi1MUQ8+A5BFzq+KrHFPf7TNE&#10;A3zlnI04MUyKgRM7xPNj4tlR9+Dw2HHgxIJ4ClCxKAy5xWHm8awmkIOOtZ0viW3b9qLqrdsSl/y/&#10;zI/nVAXOPRH1IIt4iELmsvC5rsR5tOdxd8KTQvJCMWMxy3zVnbncmf3WWO47Y/kfjeavGcn7eDTv&#10;07Hc9Y68jc7cre78bWJ+AMsLpNxgygmjnCjKj6WiRKZMpZIsUZsr6gqYXi5WKFilRjRrAeeyShMz&#10;VVFVLVXtJUuzYGl3W/e77T1C/TGx8YTYelpsOcPaz1HXGHUKQrsw2sSG9gqD9a4T9e7+GuFojXio&#10;mnlwYitrsYiNJqHWINoqmElP+nLSlpGmlOQlTKZkeQqWpaAMOaXKWGKBmJDHovMoMo8icikkmwKy&#10;aFsW25JFftn0eSZbl0Efp7EP02hlGr2VQsuT2WtJtCSRFieyRQlsYTxbsIc9Fcv+GSs+Gue4f4/z&#10;vmR2bzbNjTjw4Kthtz2/en5Q8u4DR4/Al6BnTWDQNiBGgPSX4MRAiDlO7Hng/6s/TznYyd8gkHHo&#10;dDqOlc6dOxcMvhwZhdFtcXHxo48++qMf/QgYKseGgf4CMwZCjAMpMClGyg033LBhwwbwOaBnAD1M&#10;JhNYipENfA5xcXFIRBWeXv83DulFySv3OkXi0NCQVqv97LPPHnzwQSDl6Bf4NJYuXZqWlgZjaG4k&#10;PWn7Ly/qv9E/X53XggZ8OPG1MIpX2Af8XAM/cVdrS3NNTbXRCGNifAzISePwPSA+08Mngfg2EOlI&#10;hLXx9zkYYGx9MVRAURcDSOPKwainL9eVl5XrdVVWC9ykHDzUe350FFt1oMW+1foKn85ZcpsPJ54l&#10;A/UNzZTgRi+B34ZZPPF+4MT7WttgQwyjWJgUQ4BVMYK+pBSMEyBSgIDVErybfM3EEvp9Xjy9+g5t&#10;eBRSpoPGQE4Me2KA69yeeCJOPFHh0qBI8LAkSJcm5vfJM1MDfB75cOKZOTpX2aqJWx1J5jgxJim2&#10;Q/jJ29HW5vlL2rihMExm+YcWiCFz01tuT3x5/FUfY1yeU7JIlkxypcJRhd1SY6+qrK6qrDHba8zW&#10;KqveYNMbLDajtRpmxAZjdWWlvbLSajabLdZKq01vrlGb6xTWRkVdm8rWKDfaciqrcqy1RbARqIPB&#10;s76hqrTZqm2xlTfaDNU2k+Wr2vld06V+wXrYK+BLtqrxUAufyg11rW0tHsOEizgxh+Q5SAy1+45r&#10;QwN85ZwtODFvLdc8ZOBYo64RhzDqcJ8dcZ4acw0AJxbZkFsYJAaiXPhyETzYpIOGOkR9TG/gS7rX&#10;b0984/rs9bfURDw8FDnPEfCPsyH3n499iCXNI1gVJz9FGc9S9gss+yVn3lJn4QqXcqVL+b5L+aG7&#10;aI2z6FNH0RcOhZ9buU2Q7xALA1hhIBWEUEE4FUaLinimShJ1aYI+U6zIZZUyZpIzk1K0aJhVS5UG&#10;0WRiZhuz1AqWvW5Lq9Pa5bJ3u5sOi819QuuAu2OI7RumnhHqcbEe0dHOzraKQy3CqUZhoJH172VH&#10;69jBWtZdw9rtYrNVqK8S7RZmNpGhkrSgtdBTUTkVlon5JSxHwzJUlK5gScViopztllNUIUXIKKSA&#10;dhXQtny2NY/5FdAX+bQ+l9bm0Oocei+L3syg19NpaSq9mMYWp4iLksWFyfR0EpufwB5PFP+Z6Hgg&#10;xf1wOnsgeezegKZ7lobd/ebGV5NkuccHBj04secbLWh7dFztbo8xMSiKsZcCmE9gi/bYE3tG7ZLd&#10;7n90AvEnBzE/8OTgyMnJAdYLMBiWwc3Nzdg/ILGvr2/dunUg8eUgMQBULsBNHZBjgMRI4d7gABXf&#10;d999YGxAT6CB3t5e3AhKCuSEAA95sEtGzI8T4weXUcXF5Gn8HxWePAnStf7jx48j5qdIQasGBgYA&#10;h6MZsKgOCgoCWM4tp9EvuPR75513NBoN7gJtBQeM0UFohg8YBOjwPzp4vsquUQ34cOJrdGC/Tbew&#10;3J44egy2DnUWi6GkBCSXnJkYFJJF+XmQ5Xm5nPlSIpX8KjbKaz69GAzNF4M3UXGhTFlcVFQsVyiL&#10;8a0iPIvAj92ow8EBDP66+zbD4cszGzXgw4ln46hd3mY+Wy+PeU6vDRfnnQA8XFGqBRsxqHbBUgyq&#10;XcRcQAp3/8kXRqyi1/wK+e07yGnvubpA5wxM3WY0TeSdkH4iSGqXxkWChyVBunT5mPpSZpoG+ID6&#10;cOKZNi5T0h4+bXlRX8rjv1QxSYET41dvY0MDqGY4OTFYikEYfIE2WKOGSQLSuXc6XIKRAq5eccDt&#10;kwdFuVZTDCZinbKsTKMuMaQozDEKc5LGkKfSFSg0RSqVSqPyuLor0+jKSrRaj8e4Qq02v9yQq61I&#10;V2sTNGWJZRWpBlNuuT5XW5pXqpZxFmSpL1fc5klvLIWKLg0eD8pI0agrK8B5YYUfu/4TfZIfOx9O&#10;PCUP80wrhK+cswgn5g2GGiEAsnI6PK4VReaCPasgnhPoDOyJgRYTnReFs0w8x4TzBK6+ERpoIkva&#10;4ZCl2pVzElb8JWXjvaZdj3cGP3Esat5I7IOU9AAlPsBSHqGMJ1j200Lusy7ZYrfiFaZeLqpXMM27&#10;TL1KUK9xqT5zaTa6tf4CoGLVdlEdQIpAKg4RFRGiOoZp4kVtigCouCKLVeSJHqi4SORQsVHPzJXM&#10;UkWWasFS565qdlZ3uGv2C40HxeajYtsJd8eA0DlE+8/SAafYKzoO0EgPne9m5/axM1106v+z9+VR&#10;UlXnvn+6st5LlsbkrXczmOFlmXeTrKjvrgzXeG+cEHBAQASjURFRcYQ4oFFinFEQAZFBQEAZu4Ee&#10;qrq7qrqrqqtrnueeBxroZuh5ruGcvb/3O7Xh0GkaZDCmu6mzvrX7O/vsc87e3z57n12//s7vq6Hj&#10;cToc5QcivDrEYgE56Jd9Pu5wk8VFRgc32Elj5QUWts/Ecox8Zynt0PPPdWxLMV9fTGuLaI2WVmpo&#10;eQG9V8jfKeBvFdKSAno1j7+0nxbl0TP76Ym9NC+HP7yH7t9Nc3byWTvZzB182nZ2x+fylK3SpO3J&#10;W/awKTulm5c1/Xyh5sdPr7959e7lnlhsIJVWlkySJMtwJlZszqQ0Q3A3JbrdGMKJBcypgp1iGG7e&#10;vPlHP/oR0N8FCxYA5UUmCtTW1s6YMQMutoCEgQQDFUYBOBBfdtllAIyxIRN4qsCP4YNbXFwsrgZU&#10;ddmyZeBwwKHrrrvuqaeeeu655x577LH58+fPmzfvkcwGBbvIfPSfvOEujz/+OG6E28JLGLtoI6qE&#10;Cjz00EM4BPZlECpDueeee37xi1+gdaJFSL/3ve/BnXrJkiVomsqyPJzCQrQ3m2YtcJEWyOLEF2nA&#10;8Xw6ZhTBTxzz+eBPLBbpqvcwdoUbnFCQXsqiBpuGV7HQVZdiMwJ2l5uFPzGW7afzE6srpvH8sGTr&#10;ProFsjjx6HYZb7kq3DhCEe0YMYSBEx+orQMbMaBiBfbQG4wlOnjHwkcWqCd2kYnJExOmCGd/Kc+c&#10;I9ou0CDFOHpDWXEJzCX4iVXeCfwCwAaDZ3xf0BvKpnaKCg+rinpIlMymY9kCYhxlceKx3EcXXDd0&#10;ruhfXOGUPgwnBj9xLBLBnAkqYnyihs8tIFBASywEOg4JomLoquCoqo9QxEVOT4cXU6+vKCarrbzU&#10;Zi6zG202q7489Kmp5v3y+vfNwS0m3xdG+35M6BUmW0Wpx2bwWvUee6nLWlpRYTTYrEU2536ra4/V&#10;tdvm2WXzfw6x+rZZPTtsrlybrdBmOfEx3vBbX7CutsiCj1KGSQXshq/7zCasOd1ORzAUAD9xZ1cH&#10;gtgJd0DgxKoz8YnZ84J7NHvimLGAGFnjASeGD6Py+hYVhmcqvigAB0oaLqBK3DFsmBFS4JpgBMaJ&#10;bk5tErVyOiZTO9Bi5U0/RN3NXRWfNX80V7vg2k8e+78bX7heu2Ja3eZpyXU30Prfpjb9PrX1v+Qd&#10;t7KcKWz/NFYwk2tmUf59svYhQMWke5pKFjHd4rRhiVz6BtO/lTa8LZW+y0rf57rl3LCSl37CS9eT&#10;fous2yaX7mDG3dyYy8x5ckUhtyHoXBl3msllJY+LebyyNyz5q+RgHQ82UyjjUlzZzmo7qb6Hmobk&#10;g3LqKCUhRyjRQoOHqfcgddTzllr5YC2rrZar4nI0xgJRhezYHuLlPlbmJa2bFzpZno3l2mh3Be20&#10;0PZyvs3INxhpXRl9Ukqr9Hy5npaWsHeK2VslfEkxe1XLXtLwRUX0rIaeKKB5eezhfPrzfrpvH83O&#10;5ffs5XfnyHfsSk/ekZyUm7xtn3xHTvq2v4euum/j//zLxqlFrry23gGsl2SusC5kcOL+8YUTr1u3&#10;DpgoXGkBoAqcGI8RWBemTp0qXIcBFQMY/sY3voFdwMPQAaNiwylAjqGA2Fij0eAsgB7AiT/55BMg&#10;x+IsFEAxIMqAYKHgCtigYBeZUP6pG+6Fu4iaC5AbXs7gVEY+qoeaQxcbHKBRAE1DxZCDWkHH9vvf&#10;/x5B/vBuxbJZNBBpdsta4Cu0QBYn/gqNOd4uhSkT/MSNNdW1kQigYnwMCEJiUBGDHw5p0OOGIAei&#10;KmL3Ekz9iLySkaDXI5QAjCMEXMVBEJI6ISCdAGMcPgMUcezwUj61Yhpvj0e2vudigSxOfC5WGvtl&#10;VLhxhCJqfuJHz8lmACduqKoW/MQKFbHHC4kFgqDexFfVyAHtLiZJETwJChh5L8E58yxNVsibvT5B&#10;UYwUpsMH6b3d3ScNrPwVaLHIUTtFhYdVRT00/NysPjYtIMZRFicem71zkbUavtQ5pWdwYiyDsBbC&#10;b1kMc4XT3aPQt4ONGLTE+J4NXLxYc2IX+cMZzZEjgmagGPQLEJw+QjDVRAJu5cq+cCTiCDfmBI+u&#10;DbWvDjbmhOsKwjFTJOiNeqoijvqwrTFkbYi766LuOGoVCVujlWAm1keqi8LVmnCVNlKjjdYWxWpL&#10;4tWmeNweC/pi/sgFVPLsp6hhMYQSCfiVyBhYn8MgoaCIY9fWflzFieG3reLEUC6yT7OnjxELiJlz&#10;nOHEePoUdmIOuuxUAv6rID4Q//PFg5nMQMUIqNbB6Din44y6FOpcBmAZTq6DXVVk+7xp+f0FD/3i&#10;owd+vmbxf5tWTmpZ+du+zdenvriR9txKe2+jfVOo4A7S3EEFt8sF0yXtHKZ7mAyPk+EZblgkl74s&#10;mV5jxtfTpr9L5W+y8neYaSk3fshMq5j5E9JtkgxbZOPn3LSDl+9hFXsV9gl7Ibn15C0jfwX5HTzg&#10;YcGgHInJ0WoeaaRoM6tslWvbqL6NGrvo4KDcIqV6SOrmaUgXT7RT/zHW1SK1HkgdPCDXN8m1dXK8&#10;loVquLeaHJXcEmPGMJWESOtn+V6218tzXbTLSTsc/HMr/9RK6ytorYVWm/mHRr7UxN41srfL2Gul&#10;7K8GtljP/2KgZ/S0oIQeLWJzi+kBLf1JQ3MK+Kw8eXqedMfe5JScxKT85JS85B37palvh386+5P/&#10;sWjd7WXeIpB9wPYpCUED0wDpiQZhfPxjKQ0Kin/0J86g+CeSf8mTL55zAXlCF4tAsAjDnxgA8BNP&#10;PNHQ0IBMbPAnnjNnjqDsFf7EAFwFSAw8FTowVAGsQoEnrk6nEy0aHBzcuHEjLoj8b33rW0Cg/9fJ&#10;DU7G//vkBv1r2K688krc5d8yGxRU5Lvf/e53vvMd1OoHP/jB97//feDZ4NbA7hVXXCGciYEfY0PT&#10;vv3tb//6179++umntVqtGo0P7hXChkiF8i/px+xNJ5IFsjjxROrN82wLfq7Bn7ihukoJYgcCnEzk&#10;aBXVOEWQlmGPU3cvTWU4RRz44dRd6Ag87XW7bHZ4F1qBE4EurvVIi4hjBwxj1Nk6O3+f56M6dotn&#10;ceKx2zfnUzMVbhyhiGuMGLCCd8JrdwDzUOg2nS6BGUMHhQJ0KODCxIyK2RIpAONLbdoUb5MzpTAO&#10;jCasB0wd8f+q4vGeri5Ml2qnDZ851U5R4WFVUQ+pJ2aVMWsBMY6yOPGY7aCLqdjwAXtKzwxo/HQF&#10;TtzR0YHPBjA9YloQUDHwV4EEIxX/TBPeCuq/mFBMiJozQlELjFDOVOzEv+xc8IDwBnw2X1jrq9oT&#10;qNsVjBYHQ2UhryvkiAQrqoOWGkWgWKuC9kjA6fF77H6/ORAy+oOlvoAhAN1vDvqtQZ8t6HEqd3d7&#10;xL8HR9z6wnbV5pzyR8h4JQgnBSw4PXDr8HnhT1xVXanixHApBk4MEbNiFie+mOd5TJ0rZs5xgROf&#10;/NGjIL4ZZ2KSJZISspwE7USG5QCerYpzMQDLIQL3gTyAGJcSBw1FvywlCAEZUSxBPXWsYmv9skdz&#10;Ftz40bz/t+GFa4zvXte0/RY5dzJBdt2c2n1TKn8yaaZQ/iRZd2e6dCY3/YlMc8k8XzY+mTYvSlte&#10;lM2vJixLUtbXJeubUsU7smWZbFkpl6/h5g2yZZNs28Idn5NjJ3fncO8+8uaRr5gFDTxspqiNIi45&#10;6mexMKuK86paqmnk9YfYoaPUcpxaO6htQO5Kp5OcQRJMHuRSPx/qlLuOp44eSRxqkRsOSbUHpcpm&#10;Fm7kvgZy1XFrDSuvJF2ciiKsIMj3BVhugHZ7aaeHvnDyjQ6+3kHrbHy1lVZY+fsW9m65/LaFLyln&#10;r5r54nL+fDk9Z6Iny2i+gT9ioAd0dF8Jn1PEZmnZDK00rSA1NS9xmzY5VZu+Ky819b3wz+7fcPnz&#10;627X2fN6euG9TYkk4gli3aTgxLA8AMUUKCjGGE4sBl1mAjv123nnzp1XX301YN0///nPkUgENUcx&#10;xKVbvHixgHvhdwsMFRtwYmCocMaFV24GTlX8jAEG33XXXeXl5WIQ4USEtbv88svhlTt79mw4465e&#10;vfrjjz9es2bN2rVr4bssNuhwO0b6T93U+6IauC/qgMqsWrUKSDa2DRs2bN26FbQbaCli+MGlWAXC&#10;gR8//PDDiGaHiKuHDx9OJBKq0aCIloqcMTWPZSszHi2QxYnHY699RXUWvBN1lfGw220rKwOhJmiJ&#10;dZpCkMMJ6jjBlyYI5AQH2yWbghNOlRJN4XC9WKsBV1xxSRHEUlHu9XmaDjQijh3ezMp/9oYhH2q/&#10;jZqpHs0q48gCWZx4HHXWWaqqwo0jFHHKiAErcGIQJoBrAlHrBEUxUkhxfoFeowWjgqDYHE5declO&#10;nqM2HIYCizNSkHUAcRf8xIoTcWaRC4MLRdhf7RQVHlYV9dBZOjd7aIxYQIyjLE48Rrrjq60GOlf0&#10;Ly6r6opzK8ZyZi2EOHaCdwL8D+AhBn8wZgYsOLHOhK4yE4v1p5g/cUjMHqOTDZ+JhDhzZZx4OuOv&#10;ct+iYogBgmLFhfriglJdvl5bYNDoSvPLDXtt+hyHPtdq2F9eWmDS5VQY8qylhWaDxqDXFuu1Rbqi&#10;EohyEa2+tMBoyDPr88r0BTrlXiV551vPLy2PSg4XhZxYU4g1JyiKwXjmdDngmNDR2S78ibM48Vf7&#10;SI+dq4mRNb5wYiWGpUI6QfAkBkgMQdQ0BSoGzKf8LMq8wxmwykHOe8A7AcdimTpYehA4MZBkQMXd&#10;tYPO/aHVL2+d919vz/0/m964Nrz1xsFdk9Jf3DS06bcdn/2mc+9NqSJAxZO4+XbZcje3zSbrA6zi&#10;obRlfsr2tOT8i1z+1yHLqwnb39KOv8v2d2T7+7ziI25ZzR3rZden3LOJ+7eRfzsP7uKhXIrsJ7+W&#10;hXQUMVHUSjEnj3nlqpBcHWP1lbyxVj7UzI4fofZj1NlOfX08Icli+aH8H0xBvJMDcm9X6nh74nCr&#10;3NAi1x2SKg/KkYM80MRdDdxazyw1pK+iojgvjMp5Yb43RLv9tBPi5hvdtMFF65z0sZOvsLP3bew9&#10;K3vHxv9m5a/Z+MtWesFKCy30lJkeM/J5pXS/ge7T8zk6fm+JPKNImqZJ3V6QmFKcnGpgM/ISk9/w&#10;XvXghiteXH+X3p7XB5wYpBMpxiUgiElZ6lVYov8RJ0aXYPZAqjzzp/5b/68ZAeJpV+9dUFDwm9/8&#10;Bojv5MmTwcWL0G44BEZeoKSTJk2CZy1wYmDDKIANaDHwVDA5DHcmfvHFF51OJ5oM0AMuccCbARLD&#10;yfizzz4Td1HeUic39b5fj4LbYq07vBrQkYkUFR4YGAA0DuR4ypQpcCBGS+GCDK6JV199FbOBOAsL&#10;qgyjiAKfY8NZ4nT1siI/m2YtcGEWyOLEF2a3CXGWlEq1tR7BR3/w7gJhJOK05eXmlBQWiLU5FLFC&#10;x0Iegt1Rpbggf1QZtfAEyCwqyIcUwxqwCRbshQVYs+uKixDErqhYC5wYLsXNBw+o4UfFu2dCPC/Z&#10;RoxigSxOPIpRxmGWWO+fnooFl2iQuuwaGhhoqq1zYLSXlgEVBtiJeGxIi/LySwoKBWA8fM4crk+A&#10;OfBcmiDeGqenpRqNvqAAoewQx64gd6+IYwcXQwBIHW1twIlhajFnwtpY1J+w/EmKYhUeForaX+Pw&#10;ibsUqyxGUxYnnnh9j57FgFVny1O7JzNxFP7EsVBQ4SQuLcXaEutGBPhEsGS4J2BCwKyCTKRqBFBk&#10;Ch3KmcJk4tB5iSZ/tyYvR7na3jxFoGC3YJcmt1CbW6TNKdbu0Wt3l2l3GRXZadLmGLS5Ou3eEu0+&#10;rXa/RpuHuQuSr0GV9hVqcosLd+shyon7Cr/CeqqNUm40TLBKRxzlwvy8Ik1huck4Io5dSk4L3gnh&#10;Ugy4YOI9aZdmi8TIGgc48cknDhUWdQb4CHiSJWSe4Ir3KtxZIUCLAV0qgCS4iuFTo3AVy7wdgLEC&#10;G0v9BCiwhxLHqbsp5S2qfn/ejvk//3TRz/QfXNu04ca2bVP6N97Qvfm3A7uuTxXcmARCXH4nlU6h&#10;sjuY5V5yPkz2+cz+pORcyMpfSFQsHrK9Ouh4LeV4ndnfIscyZlspVaxJ2tdJgIrdn5F7G3m3U2A3&#10;BXIpVMhCRTxioFg5xey80sUqvXJlQG6Ipxpq5IZGOnCYDh+ntm4+ADg7rWDdoHSAYKxJBPfi/gGp&#10;oyd5tENuaWfNR1ndEYq1UKCZXAfI3kTWOm6sJV015ccpDxLj+4N8p59v8bONfr7BT+t9tMZLK920&#10;zEVLnfSel7/lZq+72GsO9pKdnrPTAit/1MLmGvncMv7nUppTRjMMNE3H7ixK3a4Zul3bO72of7Y2&#10;OeM9/08e2nDF82uml7pLOpM9sDTQekDFik8xH0R/gHcCyPYJ2F4ZVJgs0CVYUp3swn/RSDvx2GS4&#10;hFEFLAKDwSB8ZwH9gpkB+GhLSwvysYqor69/6aWXwM8AeFg42kIBkooNzsQiB/gx0GV4JOPtgyuD&#10;dKKwsPDWW2/95je/CeTVZDJ9ba1UxsNpEzJei9jgDSyqMaJAU1PTihUrbrjhBiDEaAg4ia+99lr4&#10;FoNrGYfE8hin4Ao4Xbn6aduol0Wpr63V2RtNAAtkceIJ0IkX2gS8MLqOtzXV1gAqxud4oFBwWisE&#10;bxy+egN4LER8O6zujlDO9GXxRM33OOwgnUDqdTqQKrswlMftcNoh4jNA8BOrU7iYuC+0i7LnjXUL&#10;ZHHisd5D51Y/FXEcoQxfUqm6Eseurt6rkEso5AkgJBa0xEiVr6rtDpV3YqJOgxfcrpDLFXA4lK/L&#10;XW6YDrbCx9ogDcUH6V0dHcpvFfyAHOZSLHpP7ZQsTnxuj/MYLSVGUBYnHqPdcxHVQs+KYSuuMXxX&#10;dDrS7u7u+uoq8DDgAzaQ8iqkvxnWYUEhDF2lnhDsE4J7AeVHkFFcGJODOOskn8NJpghnALQSQWvc&#10;bwso4vAqfDguu99T4feWg1nCHzCBbiIjFr8PmVaFgMLj8NtDflvYb436KqI+ayjg8GNCC7gdJ69/&#10;gi5D3b3gOquRMXwuJwQ0FMgB6QTozrDsxIKztq6mu6crzSS4A2Zx4ot4hMf0qWIQjQOc+KQVUWFR&#10;ZyUDOBa4JpRAahmiAwUtzuzibc/TGa7iAZm6JbmDsW6iAeID8M7lyRSgZY6wdgf77bvjq+ZqFv3H&#10;Fwt/tuvt35VtmV6XO6tr352J3BsTe2/oK75t0HIHmabI5VNl23Tuuo/cD5F7PvMs4I5FafcLKd8r&#10;Kf+rku817nmde96VnR8kXasS3jXp4Hoe/JTCmym6jSp3UPVuiu9n1QW8toTqjLzeQg0Oud4tNXql&#10;w6FUa0w+Vsc7DlD3YRps4xKg7aETzULLMq1VINiE3DmQPt4nt/ayg128oYPi7RQ6Rp4j5GglWzM3&#10;NXFdAy+so/y6TFpJe2L0RZRtivJPI3x9mK8J0cogLffTUghwYh/7u4e95uaLXbTQQU/a+aM2/gjE&#10;yh+08DkWfk85n26Sp5Um79IP3VnSN8MwOEufnrYscNW8DZe/tGq60W7o7RsagRMrNh+TOPGpZyaz&#10;DhRPU1tb2wcffCDw4FtuucVqtYp8LCQMBgOcg4EfqzgxoGKVcQIsxb/73e9AHNHY2CjA1KNHj4J0&#10;AnTAgF3vu+++QCCAfFwHPrhQht9d3OKfmuJ2AAoAEgO9FndHKu6IKH0gnZg7d+4vf/lL4RgN3uSZ&#10;M2du27YNh1RcGdUeXkPlIfzHDUfVDLUkclQ9q2Qt8KUWyOLEX2qiiVtA4MQHG+oRyg7sE1XRSE08&#10;Bh3IsbIbCQtBiBERawRw8umiFrtUFMRciYSHSxxmqYzH8OF0LILY0yCdAF2cmL/F3J+dlSfuGKIs&#10;TjwxOldFIkcoonViCKsDua+npx5x7OyOkNcXD4ZqY3EIItshxW5lKFwdiYqp8lKZFU++LM6xvTWx&#10;KMwFqYnGqhRbxRDgqruzU8WJRzxUaqdkceIRlhlfu2IEZXHi8dVr51Jb9Ozw39kjdnEFHAXvRG1l&#10;HKAvcGKEpouHgpguMBXUxmOYLbELqFhgxjgqlp0ogHxRGMrFC0LN4b9SsZBXESjumpj1cKy8Le5u&#10;iHur44FoPOKJV1bEagyxOm2sMT/WqIk1FMXqdLEaUwz5MUcs4omFfTF3Q8zVGHM2x5xN0OO+Ssz8&#10;iHeHqo4qF1zzaDAwXOCQHQ+HYpEwYidDEDhZ8BNnceJzeUrHbxkxc459nFjUE6lQMgaHkyrQLFkh&#10;oQCgmuIK+gvfYkFAAWBMOZpk1J9mnYx3EfWR4k0MboQBxcMV7/4UJVplb279ykdzF/569cJfrV12&#10;Y0nunEOaWYO5Nw/s+l2P5o8pyxTJOlmyTZGddzL3TPLeR76Hyf8o+Z5hgUVS+EUpupiFXqbQqxT4&#10;uxR4J+n/cCi0MlW5hlWvpdoNvG4Ta9zKmrfzhhypab98qJAO63iLkbVY5Ba71OqUWv3JtpDUE6f+&#10;WkocIKmVUwfqqPjjKi65WJcoaxQZfA5puSeRbk9KrUn5cII3DlB1H4V7yNdBznbuOMbMLVx/iGsO&#10;UUEz1zRTQRPlNtLOGra5Wt5UzTdU8U8qaVWML4/yDyJ8aYi/HeRv+NkSH73spUUeetpJ8+3sEQ+f&#10;6+YPOfl9Lj7Lye6xpadbhqab++8uG4LcY0zfvcL348fWffuVj+6psBqGegbPhhOj8soG8PBf708s&#10;gFI8PEIRNUNaUlICt1o4Cl911VVLly4FxzAyQbYAWga9Xv/UU09dd911iPomwtoBA0YoONBK3Hvv&#10;veAYrqurQ0mUR7A3RLMD0gwsGdDym2++CdgYh7AgAfIKRbzCxN1VXXmUL3rD3UdcAxABQGLUX8V6&#10;UYGhoSEE6svLy0OL/v3f/12A3whiN3369Hfffddms+F/rbgOrobqiQ27onXIxDbiLmIXJcVZahmh&#10;ZNOsBc7FAlmc+FysNEHLCN4JQMJYw8KTQ/jIqv7E8BiD6zAW9SKFcl4ywu144uy6nPAkhgj3DiWF&#10;V4ff5/a4IGLZDn9iMXOrc/YEfYKyzcrixBPkGVCRyBGKaN7wRRZWYoi4VldZ5aywum12OBCr8dig&#10;uK02Ed9OOJCJ+XPizH4nPzL50had6WWBE/FmwdGw1wcJerxhnz8OZH00nFg1u9opWZx4XI830aFZ&#10;nHhcd+KolUfPDv8xOmIXp+DXMNzCwn6f2aA3l5QgNel1EGXXoAfvmcgRLMUiH5lqvih2eioucu6p&#10;WWc063GvEnNpsVlXatbazPuD5ty4udBl1tjNJSaTochk2muq2GGybTPZPzM6PjPathkrdhjNuUYj&#10;6IiLjHqdUac3aqzGQoexwGnMd0ExactNJQaTvvj0Goqcc6/hiJLK7fS6Ml2JEBNsVVZqMZsqys1K&#10;BGWfB+4JR48dyeLEoz6WEyZTzJzjACdW8FJlQ4UzdQamJXPwEiuUE+DwBVkxO4ETCw4KYMSKDyVe&#10;7EMy7wMBBSQld6aphxEIdWloiA8hO0m9DbJ9T2z9w/te+O2HL16zbu1kW+701tzbOnZf35n/x0T5&#10;JFYxmexTyHE7uaeRbzYFHqTwPPI9zgNPyaHnpMhfeOQFiiym8Oss+pYU/iAZXZ6uWcnqVlP9GnZg&#10;nXxok9yyhR3cJbXkstY8dkTLjhrk4ya5vUJqt8st3nRbQOqJ8GQVpep58iBLH+epLk5whEaQuAQq&#10;i/B7KZ4elFLd6VR7Kn0kKR1KsqYhqh6gSB/5uri7kzs6yHKMSltJ28ILTqDFlHuAdtazLXVscx3/&#10;tJbWVvNVVfRhJV8W5+/H6J0ovRHmr4XolQD9xU/P+PjjHvaoj8/18oc8/H43zQZObJdm2oZmVvTP&#10;MAzdbUzMLkve86HnZ4998l3gxOU23UAfAO1TvBMyDan+xErPDMOJGQeSf6IHRT9+zWnmmVFeFnib&#10;iFuLnObmZlBMACQGBoyIbrt27RKf7OKHNqBWEFNs2rTp+eefv/POO//whz+AUOLJJ59EiDhwEnd2&#10;dmK9IS7icrnmz58PCBn4K4iNi4qKxI1wFJzHgIpxTdwXmVDEIeyOuuHoeW3iIuIU6FBwC1QeG3bR&#10;Utwd4Dfco1955RU0AbQYALORgpgZDtBoCHgzhEHEuagzriDqPKKPcEjdhlcemcNNOuKs7G7WAmey&#10;QBYnPpNlLoF84MTHDrcAJPbYbViPg2pXm58HcmIl1EdxEagloUMBaZxgLIaSFRFHRA1lp0eclZJi&#10;Y6mhRFes05dUWC3gJz7Q3IT5WzxBYsK+BJ6mS7SJWX/iidHxWKqNKuooPtXMDE5cE4tXGE1mQykC&#10;GgmKYhHEDizFUAzaIsyc2Wnz9PeFsAmMYyzRlSrR/nRWkxn0HcN5J8ScKVbTwuxq12Rx4lPP4TjU&#10;xC+VLE48DrvuS6qMnsWAFf2Loqd2oZ30f2pvbwdOrCDBRUUgBgYtcV7OHggoikFUDEZelY1YZedV&#10;lTPxE59vPmJnqtfU7svPcBKXaHeDhLhIEAxrC/ZoNTu02u1a7ecQjWaXpmCPJn+vZn++JrcIhMSa&#10;nBJI4b79oAouzMspzN8N0ezPVWoiCI+hXLSISuI6yl3+URBFZG/Onv17cw26EpvdCpz4eNuxLE78&#10;JQ/oOD8sBtHYx4kx9IWl4QecqTN2AfciUl0fMXi1pgmh3zLsEyCUgACkZGmZyxKQS4kGJOpPsq7e&#10;oaM9Q+1pngLv78CQEjFOoTTuB1dxv+cL99oFmxb/99K//f7TNTebdk2t2zvpeP6tvaW3MNMkskwm&#10;6xSy30muWdz3oBx8RPbNo0AGKg48w4ILKfQixV5jlW+k40tTVR9IdSuoYRUdWEPNa9nhjbz1M9ay&#10;g7XsZkf3seOFvK1EbjdK7eVyZ4Xc7k73+FgiRHKM5BomN0npVindJvOuFPWg1hINSjSUpKF+PtTN&#10;Eh3J5JFEuiUBnJjX9lO0lwJwKQZU3E7W42Q8QsUKSMy0B1hhE9/bQDvraGst/6yWNtbQ+ipaXUkr&#10;Y7QsSu9X0dtxeqOSlsRocZSeD9MzQXoiyOZ76VEPPeymB5w020GzHPI91uRMy+AMfe/ssv77y5Kz&#10;lvl+Mn/dtxevnmF2lPQOnuAnBkUxkOCxjBOLd4fyzhgGagJMRb7D4bj//vvhUowQdI899hgoIwCU&#10;iocN4YBaW1vD4bBWq83JyYHTMAofOHAAse5QQGClgJOBHP/4xz/GFeBq/NFHHx0+fFjcDr/WcRQX&#10;AQSL+4qVp6qL0y8+xQWx4TqZxp24i6g/7o7Kb968GQ384Q9/KFiWr7766nnz5u3Zs6epqQlLJlFS&#10;VBW7uBTOgnsxXJDFoeGpuIVoi2iOuK8og/zhhbN61gJnt0AWJz67fSb0UeDE7UeO4qM/+BA7LOXw&#10;VygtKbaUlSIaNWKNwA0COuTC/CHEWRMvFe4dSOHYcUIy7h0mM1AjI1jj4FJ88FCziGOnztYT+jm6&#10;pBuXxYknRverSOQIRbROLKzU5RV4J4ATA+AEVFxuKIUA9URq0unLikuQKpnn4Aw38abHL20RvOVQ&#10;JvNmMQJlN+kNCAcIr+IsTjwxxtHZWyFGUBYnPruVxuNR9OyIX6IndoeBx/jVDt4J5XMCu91qMmIS&#10;EJOkEtnOZMSy015udlZYhGBFqgpyVH2EglPOU4xKeXO53WRRBIpyBaPTXuq0G5zOkhMC3VbmrDA7&#10;TG6H0eMo89v1Qbsu5DCEHKVBZddmsDs1dt8ee3C7PbjD4c5zVBgdJjtaMaqcZyXNajPtlvIRAn9i&#10;IMQKSFxh8fm9Wd6J8ThezrfOYuYcDzgxHIQVFOoETqzQRiRk1i/LPZz1g3VYwYmB7iGCWoZ9QgGO&#10;U5IMJFBKpOT+FOsbSnd1D7T2Jtv7pd4hWRpMswS4HXAZpIPJvoZjzhzbx49veu4/3nn+52vW/GdF&#10;zqTWoimpkpvThptl4y1kmUTWqdxxt+yak/I9mAw+TIFHWeBxFniSASoOL2LxV9JVSxK170oN7/MD&#10;y+nQSjr4MR1ex49soiNb6OgX7PhO3pbL2/NZu1bu1EtdJqnHIiUdKcktk59TmFNcorokHUhQS5KO&#10;D1LbEHWmqBsuz4PU20f9nby/PTnUMpQ8lJCaErx2iCoHKdJPfngVd5K1nYzHqBguxa28CGhxM9/b&#10;xHc20rYG2tJAm+tofS19Uk0rq2h5JX1QR2/X0pvVfEk1vVxFL8Tp2Qh/InQSJ/bSAx6a7aKZDjbd&#10;mrrbkphm7ry/vPdBU2LmCv9Vj316xeKPpxsd+j7E3Mv4E48LnBgvDjE6AIUKRbxK8G/GLVu2AOIF&#10;jPqTn/xk4cKFxcXFx44dE2WAGeNHN6BTeAZjgyLykQJbjUQiW7duvfHGG3Hu5ZdfvmDBgqqqKhzC&#10;WQJwFcirusIfrkA/fVMvfo6KeoXh5ZEJlPfQoUOAt5999tlrrrlGpSKGY/Ty5ct9Pt9wGBgNhCmU&#10;sZLxJEa7Trxkh1/0pC7uiALY0EakJ4+If+Coe1kla4EvsUAWJ/4SA03Yw5hF8HJGHLvm+jpBPYEI&#10;GRDQwoErDqngigPXGhjjRCqo4y7xNBLwCwFpHBT4x4AlLhoOYcEOERTFymeAmf+AYnoWs/WEfYwu&#10;+YZlceKJ8QhgETWqYPyqDVR1xLFrrm+AF6xCm+D1gecy6g9UhSNgJsYudIX5MjNzXuKz5ajNx5sF&#10;M2c0EATjBAwY8QdO5ycW06a6tlW7JutPrD6N41ERIyiLE4/Hvjt7ndGzGK3qDHlqF9rJKRT0kA01&#10;1fBKiHqVCHaIYydEmRAygl3Be6bOGyIfu2qZi1RiwQyFMOZnf0gR0AmDqDjsjoYd0YgtGrVGoxYl&#10;DTujAS9mcrAVR1zVEWddxFGviKsm4q4EQ3Ek7IzEyiM1ukh9YaS2KFppjAbRrohywdHkgquNFaa6&#10;5oQCcmKsPEMBPwSRMQASNzTWd3Z1ZP2Jz/58jvejYhCNG5wYcd1O+BMD6kuAUELxJ0Z0Op46wVIM&#10;B1GEsktxOBNDsAErTqYQBK4/wfoGpC6kfemevtTAoJQekuBvDEwP7BNJSqV6GrtcXwRX/mnr4mtX&#10;vHnNrk+v9+2f3K67pVd/U6/5xqT9Fua6jdxTJf90KThbivyJRx6So49K0Sfkyqd59UJW92Ky4a+D&#10;B99IHXpbPrKUjiyjIx/R0Y/5sfX82CbWuU3u3M66d7KevXJPfrqvKN1vSA8aJWZLcVeK+SQ5lJZi&#10;Cal6kNX304E++WA3P9xLRwbo2AA/3it3dEodx+WuY6meQ+n+5nSiXkrXSCyW5KEE8w8xbx+39nBj&#10;F5V0ZKSdio7R/iO0+zDfdpi2HqLNB2lDM61tolUNfHk9W1ZPbzXQG3V8SS29XEMvVNGzMfZkXH4c&#10;UHGQzQ3R/UGa5afpXjbNlb7Dkbzd3Xent/9e1+Csde6rn1nzb6+tmGOxG4CbDseJQZMxZnknME7x&#10;MIjRKpZ/6usDCrh733rrrZ/+9KeAe6+88srrr79+5cqV0WgUuCmOqifidHEWcsBAbDKZgML+6le/&#10;uuyyy0BLfPfdd+fm5gr8FXAywFf8WhcvL/VeX890gduheuvWrQOALYgm4CoNGubXX38ddYaHtKgG&#10;8GDRNHU9jHxkYsMVBNQ9aoVxFBvOwgZFLTNcVzOzStYCZ7JAFic+k2UugXzEsetuaz/U2IDYdYgm&#10;IlajInwIlrrqgh36BQThGHWxPBEyQ0ERVgQBRaBgFY8FeyQUBN0EBNHs6upr8RmgmNeVWTqzXQJP&#10;0yXaxCxOPDE6XkUiRygYvmoDsdoS+tDAAHBivwtB7RWcGBGMAAwjdh2gYgESKzkZtEAAHhNh3hsN&#10;/LiAduH9grMwc8aCIUDFCAQItBh6bXU1WJ+FeVU7n7L8SRQ/ixOrNhmPihhNWZx4PPbd2euMnh3+&#10;Y3TELs7FUcSxq45FXdYKrxXM7lYoqvew6kMMv1vkgwlNEJlDObvAO/lCxO4Ai/wpcdgzd6nwOM0e&#10;lwnidZUrl7U7EKzUY3O7LV53uV8Rixe7SqazwuMq93hMXq/R6zV7nRVKeZvzTLU930rCPhBczZ0R&#10;BA8RInbdTgcEYTHgmIAFZ1d3ZxYnPvvzOd6Piplz7OPEcFtV/In/EScG5TAR/DvxgXzGNRgcuAB9&#10;IXCjyaTK/MBl4MRJeUimpKy4IEuDySH4EwNNHkySBBo/fHkPbgeQV4DdoS7p3hT89MHtb/7nmnev&#10;+2LTTTbz5DbTTe3lf+z13sICt5F/EoVuZ/EZFLsnVfmnVPUj6bonWP3TdOA5fvDFVMsr/a2vJY+8&#10;Lh19Sz72Hj++jB1dKR1bI7WtT/d+JvdvY/3b5YE96cH96SFNKqFLpUrTKftQwpUc9KX7wqmu2GB3&#10;VU9/XVeisTtZ35b+/+x9Z3Rc1dV2wlrJWvmTtZKV/MmPfH/yppKED/jyEgIJDsQdY2N6SQKBBGJs&#10;Y2PjBrYxBmNjbHDDFTdsWdXqvbdRr6NerDrSqIw0TTO3nLO/584Rl2EkUYxtpNG9a6+jfc9t5+x7&#10;z75nHu377LYhoMWsa0TpGZIsVqm/V7J2ywNtynALszexsTrmrZblMkkq9komD8t3s0wXT9KEkp2U&#10;ZKfLwxRq5Wf7+el+OmXhR3vpcDd/v4vv7WTvto3jxFta+IZmeqWRr65jL9Yqz9epz5nVf5r5E7X0&#10;UDUtqWSLy+QFJd55NcqfaryLK5yPnMq+7eXdv9j29j/yc5O9Y0MBOLFmTXhkL003fmI8CQA+/V8l&#10;IuQKldiEUdDe3v7mm28ix9t3v/tdoMW/+MUvEBwMcuL09HSz2YytgFcRZAxOCbARx8TEAFdesmQJ&#10;YoixM6KQV6xYER4ejhBecUJArQDRxSXEO0tcWgy3z3Ea2OErLaLx4hCh40JoQ2NjI9r/ve99D827&#10;9dZbN2zYEBsbK7L06dgwdhOLfhIoOBwlFrGb0CeW4or+9sQ+qJy4p1FjWGAqCxg48VSWmQX1iCce&#10;6O9vrK8D0lmQl5uZmgI6hcz0tKyM9LSUZHzXBtpd6Kj5HMlOT8NngwGSlxZYE7DD9F9FvyBTdRxm&#10;QSoRlDARbCVK7IzMIsCMe7u7xJsHD5H+ZpgFD9Rs7KKBEwfHXQ+Ah/VV0TsxsdKnV8CJrzS3mHLz&#10;8rOyc9MzIDlp6fiEGQqSJGWnpkERXx/je+rp7+tuZAu1783HXWt6Rpq25OTkFBcXg20Oaa70yS/M&#10;rls7OB4woxf6PTVw4qB8GDB49fGrT3v0GoznkeFh/IMIbF16BgydkDgh+nJiTDQEaTGETKQ2/2Zr&#10;9IaNNy82DrT0k8i1TuKBhBj+kpIQj0QiMZejIJh55hfkITZhcGgAuJovAZWG1gM5MJxnkA0xcUOn&#10;P058rcyuEU34/jmMRxmCNZSIPfZKHiCc4C0e7ZFLLpUee/bgm3e9tfvOEx/Py01b1mxaNFh0j7Pi&#10;Hl7zV2q4V+1ZSF2LPX3Lee8TvOsZb88Ku+Vlu/XlseHVzLGSRtfS8Cbqf4N6d/Ge95jlgGI9woY/&#10;VNwnSD1NdNYnHzO6xCmCeKpCWR61xGar77jSWdfebR5qbVPqLVQ7QOZBqhugBis19VNbD13ppo5O&#10;6mkiSyP119NgDQ1XkL2EnCZyFpA3l6RMVU7lajqxbOKZKk+UeKRLDXWpIU5+zkGnRujQMO0bpHes&#10;fKeFv9HLtnerr3Wpm7rYhg62tl1Z3Sq/1OR5sY0/00qPNtDyKnVZrbq4gd/dSjf38f+x0G2djoci&#10;khas3vTbbW88nZuV6nKOyL6sgABgEZutOQoEmGIFIDxwegDwCO9WwQgiKRxQvIRQcBj/G1z014do&#10;g3j49RJg8PHjx++///6f/OQngFfB1QC0+LHHHlu1atX27dv37Nlz8ODB3bt3AxK+/fbbEaGLfbCA&#10;1QFbEXwM/godW4W3xGwEKCwuhPOjHsun76zrbwKg2mBKvvfee5cuXQpWjZ6eHtF30Vm9+zeySde/&#10;08YVZpgFDJx4ht2wa9lc4MTWvr56c21ZSXGuj58Yk9AkpF9KQlI2ZBqJgSTExeoK9ImiZXSbICkx&#10;k1RO3G0616BfENF3/1I3CCrjfBP22OjLQk+MjwN4XFpc1NHehq9a4NqxCK9/LW+bca7pZAEDJ55O&#10;d+Pq26IDwwGK/xm1uZvvP/FupxNUCVmpaUh8jzx2IpUdmImRvg55kpDKLjH6UwcIeAPJ26azr7se&#10;bfscUAd+Fek/kxISEuPjQcyGFM/Z2fjWe3z+LnwmzG54Tv9nLzh08evHwImD424G9MI33/HBO5MO&#10;XsaAE9dVV+VlZeJ/aPjfFMiJwVauE5aL/1Z9IcH5N77DeJuTU/AvwUkkJfnatvDTPBi+hBgI5UAi&#10;EeROhiBOoaAwv7qmCkRnBk4c8DQG2arwnLMIJ/ZNtPwnY2Cn8EiSrJCXKciMx1zkaHbUXCz/6J/n&#10;Xv3Nrq0/Oxx+X37RAxbTX0eK/uytnUstC6h9rmpZwvsfoe7H1LbHHR3Pjva+5BxcLQ2tUm3/ZUNr&#10;uHUDdW9jHTuVjne9nfu9PYekoSOy4ziXTxE/TXSG0znGLnIKIzVeplQPKxi1V3d1tTR2tNUNN7Qq&#10;1d1U2UfV/VTdx80Wqu/lTd3U2sHa2qmzkXfXUa+Z+ippsIyGi2i0gOx5NJbNvRlcSiU5jdQsYhmq&#10;miCzT3FiOz/pjxP38zf62HYLe72Xbe5hr3azVzqU1VeUlS2yH07MltayRRpOzH/bT7+00h3drkfD&#10;ExaufPW3r21/OiczReDEANcBDauI3AZOjOdpeuPE/uMXjcWcAYsIv8KLBgHBCAvevHnzHXfc8cMf&#10;/hCp6b7//e//+Mc/RhI4LCCX+OlPf4rV73znO0CIf/CDH4Br4vz580BhHUiK6Hu0BB4MhBinxQlx&#10;OdSLV5jYwb8B109HQDP6gtlvS0sLktKJuGFQYfgA6/Gkd+LqonnXryXGmQ0LTGUBAyeeyjKzoB4e&#10;EvHETQ31oNctKTIhWwam8FAQXowv2oB3Qi82FeIDN6FAnyilpsKyCVJROEnlxN2mcw36BZnYX2EQ&#10;xA2LT/+EcWCuQnweWFgAruKGOrO1zwI3L54geHcss+BpmqVdNHDi4Ljx/r9I/HV9FEPRBzLiiTtb&#10;20oK8JUxvkrOLys0QapLy8BBUVlcIqSiuAj+DV9PT2cv9420TXtlFJnKSkpKiorwbWBZWRkGEb6/&#10;wzQZ83R4TmFnoQfH02X0wn8c4ZdZRkYGYmjwGw5paY4ePYpQcnHT/UvDaDPLAuJHtn6j9VspFESw&#10;If1nS0M9kmCAh7gcHuAT9whXCZYzwVV8FVQ2N/iQcSohMBxPKteIn0fvlGA508txurOKcsw5MdsE&#10;SNzY1DA0PGjgxDNrsHzV1opBNHtwYjgTYSIxGcOcACyyLo8b0cSgWCGkv0P8PJLidUum46XvLDy6&#10;9v/sOPL/QhPuq8j5a4/pXpd5MTUtIvM93rb5zLJcw4nbH3V1Pumy/EseekGxrVCHX2KDa3j/Rt61&#10;jbW/JbUDJ37f033QO3hYGT2qek6Seorzjxg7w9h5xi8Si5QpzkMZdndxv7W6ra+mebSyXS7pYqXd&#10;ELWsh1V2sZpObr6iNrSwxmbeZqYrZtZRzbsruKWIDRSwwVw2lMPtGdyRytwpfCyVPOmqJ1mV4xQl&#10;0i2HupWLLvWck52080MjfN8wf2eIvzVIOwb4G1b+ej/f0k8bLXxdD1vTpaxqZys66V/t9GgTPVjL&#10;lgEnrmd3N7NbrPzmYbq7x/VEaNyClet/9/obf9fiiR12BMwCJ4YZdZxYW0Ew8XSNJ/YfIHj4AaBi&#10;ZoiZAzBUsQlhwchOd+bMmVdeeeW+++4DMCxQYS122BdkDPwY8cTPPPPMgQMHMM8E65GIGx5/rj7B&#10;hlGpv6rEK2z8heXfguus44ri0qKPAI9xQTQM4WbQ/Vt4nRtinN6wwCQWMHDiSYwyO6rwxpDlQau1&#10;pamxrrYGs07BfwYFsDHIE6AAMBaCVV0PUHwZiZCU6DNiLvvMasDWGbEq2JoDOotVzM1FJRRtnl5Z&#10;gWwiwIZhNAhIPNpbW4YHxz+ghu/HGwDL7HikZmMvDZw4OO66Pzbsr4vxK4awPpA9bjf4iTWQ2Edy&#10;CWAYCDHIiSFgKRYiiHj19EUzwundmEZqrwzNeeIVg39HllZVVTU0NDQ3NyPUA8+SMDgUMXEOjqfL&#10;6IWwgBhBBk4clM+D/4DVR7GuYDzbR0aa6+vwbyIdJMa/0SBY1QWYsb8APxbiXzkddL1hAco1b5tI&#10;L62X+ry0vLQEU3TMy5HKzuCdCMoB5d8p4TlnD04s+qvxH/joVIBpSqrsllwuSWNQ0EBPLxBjcCXQ&#10;UO1I9qHiQ/ef33Xbsf2/uhjxv2U5c4eL5svFc7wFf7CX/8nVtoj1PU79T/K+J7jlcdb/d3noP/Lg&#10;SmZdwy2bePd2LnDijv1jwIkHDsmjR2TPMa4e5/yEyk6p7DRn54hCFIrwULxDTh8YzeuxFXS4CzrV&#10;/E5u6oKw4k5e0snKr7DKFrWmidU18MZa1lzF2yr4lRLWZWI9ubwvi/dnKgNJii1RtScwR6IymqjY&#10;ExTXZdUbNiaFuuULbuWci5108g/ttH+U9ozQrhF600bbh/nWYXp9iDYN8PX9fI1FXd1FK7rpuS56&#10;oo2WN/JlDWxBE/tzq3K7lf9+mOZ02B7/OGLemo237drz3+LCXI/b5Y8TazbFb9IZhRNjLOCRAGKK&#10;kGIswFPFj2uECNfV1WVmZh46dOipp5760Y9+BBoKIMQPPfTQa6+9FhISAiwZDMTjj5NvVoljcQYc&#10;LsaXOJU4P3bT9/QffddVxxX1xogLiTagkW7fgvnSjW/Vde2ycfKZZQEDJ55Z9+uatlbwTgDjxHxT&#10;5ycGc0JOViaodgU5MXQhqJ9UEIKM1CMBUpgZWBOww/Rf1b6O/KTvuhF0U0ABUwdEKPm5OfgGEKsI&#10;vEYmbEtPt3Dt8O5iuab3zTjZNLKAgRNPo5vxNZrijw376+KUGMVQRAkF8cRtjU2FObl5mVlgJs7L&#10;yERZkJUNJSsl1Z+fGF9YT39fdz1aKOiZJ5YFcJuZGT7XmpWFqNKMjLy8PKDFGEcI+NCtbbhNYYog&#10;K8UIMnDiILutojv4sYtF6BPHL7gfhwYGkPdX8BODvQEsxWmJCRChpILxLD4OZYCIfQIqv/FV0aqJ&#10;5TVvGLjg/CU1MUETsE+kJGNCXmgqAD/xwKDViCcOyjGld0p4ztmDE2tYJhYUPgFRgkqgm/C4mUNh&#10;dlI9bAyxpaDV5TTGh8228iMtJx8P33nz0QM3R4f+sTbpLwO5f3GZ7naX3u2um+vpXqYOP062R6lv&#10;Kbc87B1+Rhl8UbWu4pZXeefrSvsOqX2Xu2Ovu3u/e/CANHpI8nyosqOcH2V0jNMJ4qc0Agq6KFGY&#10;i0XbPAlWV0qvN6ObZXfxvCua5HeQqZ2XtFJZM6uo51X1qrmS1VewhlLeXKS257HOLN6dyXrSpd4E&#10;xRrPhuIg8iAkVh2NUtxhXk+I13PRK531KCfG1CNuvt9F77roHSd/08G3O2ibnbbYafMIrR/mawfV&#10;ly20oo+e7aMnuml5Gy1pZvNb1b90qnda2a1Wdk9N5wPHP75n8xt/PnFqG+KY8MLVcGLNhhrvxCc2&#10;1SiKp2c8sf7Ya4/AJ7G2AImB6YpN/u8XMTSAqGZlZSEVHIKJf/azn8XHxw8NDWFTAMiKGuCvCEoW&#10;UDFOKM4pToj3lzibfhX/llwPHVdHxDAaj3ZC1xuAVSxoJCr1JunK9WiJcU7DAlNZwMCJp7LMLKgH&#10;70Rfby9wTRAmABjW6HijL4NzFxIVER4RFno5MgLZMqKjIiEic8bEMjYqMm6CJEROUjlxt+lcg35B&#10;RN8nLWEK2CcyPAwCc2EfsBQDLQbZc1fHFfh48QSJ988seJpmaRcNnDg4brw/Nuyv+/dOm6b5xOVw&#10;CH7itMSkpJhYsBELWmKUkSGXLoeGxYRHwLkhS5MQZGmazr7uerRN73uAopnichQkNhrZmC5HR0cn&#10;JSWBnxh57KxWq5gmC59pTIr9n73g0MU9xcsR/x8weCeC457qvcDgxSJWxRDWN0HRcWKNYTcxAZAw&#10;RGcxB0U6PAN8RUxEeIDERkZAAiq/kVXRks8vr3nDojG39JOosFBNIsIx+UQWkazsTDBQ9Fp6DJzY&#10;/2ELPl14zlmIE2sp7DTIGH8VmcY8bMgjDyiSnXllyeNh3K0BoG7mrqayY3Wnnoh4+/9+9NbPwk7d&#10;Upw9d7B2GWtYTOa/eRvvG+tdxEeW0sBi1rdMGn2aD/+HDb7EreuobzNCiuWutz09u8f697oH3/eM&#10;fiBJB1V+WCUhRxg/yukUo9MSnXfRxVHl0rAc1a8m9ajpHZTVRlmtPKeNclt5QTM31fMSMy+tYVXl&#10;rKqM1ZjU+nzWlMNbM9X2NNaRonQnqJZY1h/NBmLU/hjVGq3aIpg9VHZ+LDvPy+6PZO9xSTokqfu8&#10;bI+X73KzHW623cW2uvgWF2120qujbK1NXTVELwzRszb+lJUe6uKL29m8LnZvL5szyO7oct2VW/XX&#10;D47d+dZ7i+MTjyGrOtwySCckriWx+xQn9oUUzxScWMC6YlxjLAA9FXAvanQkFd+kga4YOPHvfvc7&#10;RB8IhgoEE0PBITACEFlxrDhEVIp3FkqxoFL3Hv66XnltFcyFRNAwUHBxZrRNhE2jRJNuQBuubY+M&#10;swWfBQycOPju6ZfuEXDifosFeezwCRsiYjORVsQXo4C4WMDGiFdASHFGWipKoUCfKDgK+UgCJCcl&#10;sCZgh+m/in5BRN8DSmEZVEJBzj/EdkBHWhGsIiwbZBQ9XZ1w/3Dw+vKl74mx4wyzgIETz7AbNkVz&#10;/bFhf91/dwxngRMjj11rQ2NBdo6IJ85Nz9DjiaFDEFicm5EucjXB12WnpU5/j3dtW4guTyVZ2IQs&#10;VhkZmel4zaTl5uaCqhjsEyIPtZgaw9TGHNn/2QsOXRtBRAZOHBx3M6AX4ne2qBQzH+i6At6JUZut&#10;0VxblJ9XnJ9XmJMNwdcFEF3Hhw3QTbk501yK8nJvWAsLc3P8pSAnW0skkpMNQa4MgMQNjfUGP3HA&#10;oxh8q8JzzkKceDykWJt4eRVyeSWrV4WMypJb9qIcJO7S8rKNkK3aUXq85qMnI7f99ujO/7kYdldp&#10;2YNDzY9Q7TzJfJer8x55eCHZ7mdDS5WRx2n0OT7yIg2vJetGbtmqWHZ4re94hvd4h95zO/Z7pPcl&#10;+kChA6omHzB+gLGjMjs+xk85+UcOOjvKLg7I0V1SYgtPbWKpTTy9Sc1oYFl1al4NK6hSTBVKabFS&#10;VqRWFLKaPLU+U21MZc3JSkuS3BGrdEUr3ZFqT5TcEy33RinWMGX4gmw7I4+clu3HZecReewD2btX&#10;lt+R5Lcltt2rbvOqW718i5c2jvH1LrbWoayy0b9H+bMu/vQIPdzPF3Wzv1nYfUNs3jC/q2nojtis&#10;2995/7YDx58sq4hBUAOGAzL/eZkKamdF4ykGJDlOPTFTcGLMGcSgBowKHaVYBZiqTyqampoETvyb&#10;3/ymsLAQqDB2EzgxQGWxG2qwCF33Enhz4TxYAjYF7Kbvfz0UdAqAMdqMxuD8uLR4n6K8kc24Hl0z&#10;zjnTLWDgxDP9Dn6N9sM3Cn5ifJkCqBjzd1Nerj8/MSohCJBFJdLaTSoVnxDI+fO0VRePs8r5V84s&#10;Hf2CoO8TBXZApTAOStAVi0SAqIQlwfc8aO3HCwd3Bg5eLF/jLhmHTmsLGDjxtL49X7px/tjwZ/RP&#10;Zms4E8ayOB++E+u50lFRjGxMxeWmIpATI4md4CdGWVdZZa6oBNcvPJ6gq5xZru+atHYqnk6cHFyb&#10;ldqbBe+UYv88dqOjo/7eEi4UM/cvfQONHWeABcQIMnDiGXCrvnoThacUx/kPZKEjBAz8xK2NDRj7&#10;8I2CuB2566B8mrPtkzQXes00VMxISVFZccMapmewE4q5qhKp7JAWA/EImG3W1ZtbWpsNnPirP60z&#10;7AjhOWcRTgyCBCyYcAnROBPGAA8zyaZwm5dGZA74005kI0QTM/ApcKx5qsaqjzacevjyjt+c+PCW&#10;6LQFtbXLpZq53ro/ebv/wmwLyP6AagNO/DCN/kMefZ7ZVvKBdaxvs9S31TPw5pjt7bGhd52OvW7p&#10;PQ/fL9E+hfaPi3RoTP3QyY7Z6biDTjr42SEpvGMsrlFOrFOS6pXkOiXVLKfXKNmVcm65nFcmFxXJ&#10;JYVKWb5cma3UpKt1KUpjotKUILdFS+0R0pVQb0eYtyNC6gz3WkK8/WflgVPy4El5+ENl9JDi3K+4&#10;9yiet2XPTknZBvEqr0tsi5dv8LD1bnWtU1k1Qs87+bNj/GkXPWLli3rVv1nZXDstHqG/1PXfHpp4&#10;85t7fn/87HNNrbkaNAyMXWWfwYkRno3ZLIw2LfPY+Q9OPPnizSIUH56rBdpiEbCuGBpAgoET/+EP&#10;f7jpppuAE2dlZWGagX2AE6MUwcf+v8q1430QLA7HObGDwIlRqV9dnFlfvR4KLioagHYiQQfajKug&#10;xte6QITYv23XozHGOQ0LTGoBAyee1CyzoxIuCiFcrc1NmG8C+0SAAiKJTQX5oKFAXCxWC/PzoKPm&#10;c6SkID8oRWT1m7TjMIuwDIwDgemAo4s9oSApIL700T910d9Fs+OZmnW9NHDi4Ljln8GGSeNw00XM&#10;2vy7CX7izta2koLCorz8wuwcU04uytKCwpL8AuhFuXlQ9PxMZaZC6EHpJK+iUzCFcK0FeXm52dmY&#10;ziPyA8HE9fX1Oj+x8Jn+Bjf04LCA+OFl4MTBcTcDeiF+2opK3Ghxr/V9sIoBXl9TjUjcklwwu48T&#10;t4uQYlQiSBf+RITq6qHG/gHHIux4tpUIIPYXxBYjmkNMyxFPXFJaDH7ivn6LglhBDthHgxYMOEF/&#10;6oJGEaNpFuHE4/+S124gIE0QJoypHpfsRkixQnZAxR6l36P2yXyQCP9eHuWyBgp6PGRvl6rOmM88&#10;cmnfbWcO3hoec2dG8fymurnWjvljg4tpaJHiWcrZMu5+jNxPM+k5Wfqv4lnNXOuU0c2eke0u1w6P&#10;e4fH86ZLedtFu8c0juC9Tv6uQ33fTgdG6LCNPtSEn7Sq57vlS20UXccgMbVKbI2aUKUmV7K0CpZe&#10;yrMLeW4e5edyUyYrSeXlSWpVHKuO5XVRvD6cNYXy5jDeHMFbQnn7ed5xmnpPkOU4WY5Q/wE2uJfZ&#10;dnHHDu7cxtyvc89r3LuFSxuZtI5JaxTvStm7QpZeUJXnVHqa0cMS3e9W57nUhS5aPKjOreudcz7y&#10;5p1v33rmo/XdXWZF9Uqa9cDurHF4gKeByEukMTBoKnyGL6EdMFQYEAAsiClkbfI7vRbxcplYIgB3&#10;bGwMfQHQ29bWBjKrb3/72z//+c9BbCUwV6AcCEAYGRkRNBQi+gCV2B8LFCwCb/bvME6Ixb/muupo&#10;ADqCFooOouUulwv9QgtRc10vbZzcsMAXWsDAib/QRMG7A5xQX1+f4J0AQpwQFwuSXZATg2cXCmh3&#10;QYEWG30ZgkpsnVR0hrkgU5LiYiGTdhn2geibwBIH6gmUoJ4AuA6ouPNKO7w+Hhy8auDmfa+cG/fO&#10;Cd4Hdjr2zMCJp+Nd+ept0lHhiQpOJuaM+swRvBPNdfW5GZmZKakpcfGgKI6Puowy4XI0yImjw8Jj&#10;IzRyYjBuJsZEQ6AEmXv8Ot0BEb7GhR8bGxcTExsbC+qJ/Px8/AIW/MTC2sJnGnPkr/4gT+sjxAgy&#10;cOJpfZOutnHiN644WoxfTf8kNAo/x5FYCEGxyGCXGhsrCInBjA66X7hK4SdRCjrzL8+Y/vlswUGw&#10;NQbczH4i8maIOTmmndk5WaCe6O7pEjix7001Pue82ttoHDcdLSA856zFiQFeSqrskb2S6pS508ts&#10;bmXADaiYDchsGKJyByf85lLITe4aV+0xc+g/Yt+57fDhn4ck/6m8dv5Qx0K1awGzzFPtC0haRHwJ&#10;8eUqPSXT85z/l6urmPyKR97kHNnicG93y2+Osbdc7C0722Vju4fZXpu6z8beH6KDg3RYE36sTz3T&#10;qVxoUSOqNYmsUaOqlJhKOb5UTYYUs4w8npnHs7NZXoZiSlJL4tWyWLU8Rq0OU2tClLoLav1Fte4S&#10;awhhzeeUtpPUeZS6PqSeQ8zyPrPu4cNv89Ht5HyduV5jrs18bDP3bmCe9ap3jep5SRPgxOqzjD/B&#10;6SGFFgEndqrz3GzREFvQ2Pe3C1G/37Hz1lMn1nZ21IC5HAHFXq5RFAMU9pFOeJD9T3PX+FxLx4l9&#10;MbozDicGiIHpBEYHypaWljlz5gAn/uUvf5meng4aB9RjB4Tq2u12/CQXWDhKLD6AWEOIsYh5Jkqx&#10;KsbajfECuCIuh0VvBhQgxFgAGwucGFtvTGOMqxgWmNQCBk48qVlmRyU8a3d3N4KJAW0igBgwJ/Bg&#10;EO5CBFSM2ahAQwGCYtOkok/wg0xJALozWZdhGX87wESogX0gsJvgJ+7u7IBt8RDBwePlo70FDE8f&#10;pGPKwImD48ZOhIf1GjGQ/UtQvgEnzs/KBlScnZoGSU9MykpJRZkcGwfkWBNfoiY9VxNwkUklyNzm&#10;l+kOsqVqUHF8PARLamoqKIorKir6+zW6HrhK3WcabjM4BpfeC3FD8XJEuI+Rx043S3AoGLZYRF9w&#10;o8W9xqrQMbQRT1xXXQXi9uzk5Eykv8BUMz4OXlE4DSj471Mq/us+mejuNEBBSrzgltTEBH9JQTxC&#10;fFwi7JYQn52ZUVRsqm+oA+8EcGIEEwfgxPotCI4HbDb3QtzKWYQTf/Zmi5BiQMVe1eNVkc3OMcZG&#10;3WxIiEsddCoIMnZzZYy8nIZBQMHKDzcee/Dc7l8cO31LTMFfm+oXjbQudHct9A7OVcfuI5pLtJjU&#10;h5nyD5KeJ88LTF4tsfUe50a7Z4tT3eZU3xiV3xjw7uiTd/Wzd63K3n6+z0If9NIBCx228CPd7FQb&#10;P9uoXCiXQyogUmiFHF4mXy5WY4vUOBNPzuUp2Wp6OstKUXMT5YIYxRStFEUqFaFqVYhac4HVXuS1&#10;l5g5hDWcZc0nWNsh1n6QXXmfde7lvbvI+iYf3spHtqijm5l9Mzk2kvNVcr/CXS8z90rV9RKX/sOl&#10;f3LlMU7LVFrkZfNcyly3smBYXdI2sCQs9n+3vnHrkYMrr7RUaf9BIi5BGJdVxBTjlykAdQ+oOibH&#10;iYGtTr94YvESmVjijYM3Cx4WTCoaGxvvvvtu4MS//vWv8aEaoFbsjx0ACQNwFYuoEUfhQChYUIkz&#10;YBXQLM6Dms8+fddxDW0TlxNtEM0ApC1aK1qob7qO7TBObVhgagsYOPHUtgn6LXCKPT09DXVmUCWA&#10;8KykyITP2YAZQ6ALagV82gYBtYJOxxuggGEuKAUsej4STY2hOUAEYzEqdQVccbAYBETFzY0N1j4L&#10;3D+eH/EKMtx8EA8lAycOjpuro8ITFXRQDGF9IAMnbqlvAOlEmamosriktryipqwczMSgJQZXsRAQ&#10;8YKjt7zIJCQoneRVdAp0pPCr1SAoraysqqgoKysDQoxBZDabEW4IC2PB7BhlcDxXRi/8LSBuq4ET&#10;+9skaHTMdrCI7mjD+LNDGKv4+LeloR6Osa68vKGmurG2BmVdVSV8AjwJSIuhg/oXJaS+ugoi9M8p&#10;bxhP8Dd1oQB+YqzCf2JCjtmmRlFcV9vW3jpqH0GGKsRcAhCC69SCAgGQaLGChhcNkuElRtNsw4n9&#10;fQh0uBdZHU/G5qUxD7ncNOoim4MPOZgTBMbEx0j2MJcGFTsr5IoT5gsPXzp4y5GLt0SWLDA3P9zX&#10;uWzAcu+w916Z5mhQsbSEeR7l7ifJ/U8u/1umlzzyujFlnUNeb1M2WpWtFmVHj7SrU9rdqezpUt+7&#10;wt9v5weu0MEOfridjjXTqTrlbJkm58rVj8uUkBI1zKRGFbLLhTw+mydksaQMlprCMuN5ToyaF8Xy&#10;o1hJGCsN4eUXqOIihFcBLT7DzCeo8SBr+oC17Oft7/LOt6l3O/W/xgY2sMGNbGgDDW+gkXU0uobb&#10;V7LRFcz+Xz72HHc/Td6HSX2A2EJFneeR547J84fkh3psT0Ylznnt9dv27X6hua4M6erhEDxM9QAx&#10;lhRVQTCx2wcV+3wEfqci3NjnMmBeeAzNgcyoQSMeEgCrDQ0Nd955J3Bi8BPn5eVhmhHQj4DXEw4U&#10;x4rdMO3EIVj8dws4wzVfFQ1AiYvqugCPUSMq/Rt5zRtgnNCwwBdawMCJv9BEwbsDPCJ4J5oa6kVI&#10;seA8A0iM6SdKTEUFDgpFTEsFFBpQ6kBIkCllRSZIQGf9V3WzwEowF0rUACeGPfstvXhr4cGBgxdL&#10;8D5Es71nBk4cHE/ARHhYr8EQxnzNv5vgJ25vagY/MXDiiqJiJLEDNizQYqS1Qw3AY4EToxQQSJC5&#10;x6vuDqyBPHaafJLHrqSkJICf2MCJ/R+2YNIxlNAdTDyMeOJguq2iL76fteN+8tNpj0/DDtiKeOJG&#10;cy342quKinRqcxCWo0YX1Os1cDJ6/VTKVPkyg6Z+3FsKn1lcVIWpZpEJ2TAQx4E5Z1V1ZWNTw+AQ&#10;vr4fx4mB+Bg4cfANLuE5ZzNOjHsKIwDJVDQibmCZiJGVQTLhJIeDRkZoWNJy2kFGZTAWqxoBhdru&#10;bj5RG7L87PFbDkfeEZ6zMM/8gLl3brd6r4fuIprDaQGjZYw/yNnDKj3upaddygoXe8nOXh5R11vV&#10;LT3y9iuenS3ut5u9u1ukvY3K/gb1QJP6QTM/0ExHGuhYDT9ZAmEflfLTpfx8CbtYRGGFFFFAMVkU&#10;k0nx6ZSYzFPjKDOaZUXynEiWd5EVXmCmc7zoPBVdoOKPqewjVnmMzIeo7gDV76fmPdS6k65so65N&#10;1PMqt0DWUf86sq6hwdU09BINvUiD/6HRZ/jok+RYTt4lJC9U5XmSNN8rL7RJT/fanrkcP2/Txtv3&#10;vPXvhuoS4MQwl8CJJa8MnBiZ/3w4Mf6xpIHEmqiaYSEzEScWgx2TRuSx++Mf//itb30L8cQ5OTmI&#10;gxOb9BeTGERTOQft6fItn7/bVId/nXpxaf26QkGpL1/n5MaxhgW+pgUMnPhrGnAmHw4sE5SQiCcG&#10;wJmZngY6hZjLUSBPyEhLhaSlJENAgQY+Cojgo5hY4uPBoJS0pETIxP7qNbAMBKuwkm4u8E4AM9b5&#10;ifF0wNPP5GfEaPsXWMDAib/AQDNks44KT1QwhDF99O8HcOKOllZTbl5eZlZmckpaQiLoJlCCbgLU&#10;ExlJyajEh9Vg4oRAyUpNCUoneRWdgingV/EldXJiIiQpKSkzMxOp7DCOEE8sjCxmx/rs3t/yhj6j&#10;LSDehgZOPKNv4lSN9x+wYghre/qcp3ChwInNVZXwh2lxcdHhYREhF8MvXoAC3gmwSaCMiQgXjMIT&#10;+YkFb/HEMggYiD+/C/7kxEKPCguNCAuNigjH5DO/IK+mtto60D8pTvyZl9ZUt82onwkWEJ5ztuHE&#10;n94Z/IrC0wwYUyZAwEi2BpoVcCm4SXKQ20EuJzmd3ObmAwoNyzTMsAX7u0g1e1pOmmMfC9/763f2&#10;/Xpf2vyM/gct3nsdNEeh+SotUegBiZaq9CDnD0nqQ07Pkzb2LwetdNJ6G9/Y7dnc7Nhuduysde2q&#10;db9b49lf5d1fI+03y/vN7EA1Ha6go6WaHCumkyV0uojOmehCIYXkU3gWRWXQ5TSKS6KEOEqOpvRI&#10;yginrBDKOc/zz1LBOcr/mAqBFn9Epceo8iBVHaDq/WTeQw07qXkrtW3ibet5xyu8cy11r6Hel8my&#10;kvpeJMt/qO95bv0HG3iChpeT437ums/c81TPfNW7aMD9z9auv18K/9u21+8+sn9da321KmnhwYJ0&#10;QgHxhAr0FDixmzRTamzF+ItSx4lhNu2Ambbg7dPc3AycGPHEv/rVr7KzswVOjIGD8FwsYgRN1a2A&#10;rVgNqJnqwK9ZP+lVJq38mhcyDjcscNUWMHDiqzbdzD8QvhOUkMhjB2aJ9NQUgMRIXAe0GMxnAIZB&#10;gQYBPzFq/NO26fnbhPJ1EhpN52O/TB47wVUMOwh+YhgtII/dzH9GjB58gQUMnPgLDDRDNmN2PJWg&#10;BwETN+Sxa21oBD9xFv6d5stjFxcZlRgdg2x2qfEJAioGa6Zg3xS8m5OSE4tN09kNXo+26XnsYqOj&#10;Y2JiwE+MPHY1NTWDg4PCzgJwQokYkRny+BjN/FIWEPfXwIm/lLFm2k5i2IpW40aLe613AqvgnQA/&#10;sfZPs/h4QMJRoZcAFV8OCwUqjEyfgEtFDSq/vEReCgluibgU4i9hFy+EXvj40sUL4aGXMO3Myc1G&#10;SHFfv0XgxIgQ9I8nxhvNWILDAmI0zVKcGCAxBAGvMvBhlXsZkzjC5yWV3Ex1cK8Ln6gQd3GvTba5&#10;uI2RnZgXh6AgcFC0sNbjdceWHtn8+02n7jlVs6TKck+nc9GYsmxMXeaSFox45zvUpSq4isce9niW&#10;j/CnHPSCk1YPqa90ul6tt79WPbqjemRnuf2dUvt7xc59Zc69lZ73quT9FexAKR000aEifriIPjTx&#10;Y4V0qoDO5NK5HLqUTpfSKCyZIhMoJpbFR/DEMJ4USukhlHmOss9SzjnK/ZjyzlPBKSo6RsUHqOQD&#10;Kt9PlbupZifVbaXGTbz5VbV1LWtfQ1dWUecq6lpBXS/wrud593PU+3fqe5wGHiTbIjY6Tx69T3Uu&#10;YO77OweeLC5/4KPTd+9/d2lM6AcD3R0cODEwdabFYQMM9vETuzQIHTi7wIR9IcWf4MTjdTNr1GB0&#10;4O2DPHbAiW+66SbgxP7xxJhGfuFMcuLb6sZYIOC6uChqJlbemMYYVzEsMKkFDJx4UrPMjkrEE4N3&#10;AvHEIJoAVJybnQXB52yCUQE0FKgUZBQopxJ8JBiUUlJYAJnYa2ETUS++/oPFUAmEOD83B8HEsGdf&#10;b4/gncC7a3Y8SrO3lwZOHBz3fiqQWAxgMXHTp2/gJwbvRHF+AagnSvILygpNKEE3AaUYpMWFJrBP&#10;4KNpOEbxeXVQesir6xQMUoxPy02FJUVFpoIC0MgVFxcDJK6vr///7H35dxtVtm73uv/DW73eL3fd&#10;+8Nb797u+/q+2+92QwcICSSQidAJNBCaMAYIkAE6IQNJyEACmefRied5kiXLlmTJmmfJsiTLc2Yy&#10;e8hgW2PVOe8rHbsiZDtgFveC5aq11/GuU6WqOvuc2nXq865vI9wQFsaCf2BiXs/0zBhdUiuYBdCn&#10;UCScOCPHw6NxYmzt6+trbwnCAzQ7HOAkBiExBMw84JQQ/SRTXJhTjcjoGnHTVFCcVkuqwHPCf7KZ&#10;JybqvuYm5LFDPDFSfCVA7C7hxBl5a438p3rq4MRg2n7Yk1AxD4tTIMQ0zidxYgx0qDTKkzDhwUs8&#10;xA0N0nAvvXOP3ODpHUruUn5oKCpwGNMH/JC9133McvRvB7Y//mXl4yUtTzaFFz7gFt3n590JP3kl&#10;/OcbdHYYIcX84jhZPEReHaBv3iXv34ytuMhw4v6tvr4d7r6vnX37bP37nPf3egf3NEX2ebgDLnrI&#10;DiFHHOSolZyw0dNmctZIs420UEsLNbS0npYrSLWMl1fwijJeWcypCviGPF6bTXQ5VJdH9LnEeIZY&#10;jhPbYWI/SJ37qXcP9e2kLV/Stg2043O++1O+exW5sIpe/IReXk4vf0ivvEcuv0uvvUmvvUZvLaK9&#10;87jeWfG+Z+P3nucGX2i7sFjV+PTJk4/nnHnbba6I3b3LC1wTvEBOnAwaToYPAyRGSLFAjSjEDg/j&#10;xEJIMQKMYelJF0+cBII5hhP/wz/8A3gnEE+MbHBoH6YcbCubewhNTi5p00u2KpYje/13/027yP/u&#10;00vnkywwlgUknHgsq0yROsY70dnVgTx2gIox6xQIz3xNINlFiTxtQD2bm7yshDKmICMRm++nliHv&#10;GJWpO/zydbQrrb0gbYaIlTARdGYl6IyfuCXg7+7suHPrJqAONorSHkdTZGhNnWZKOHFm9PUjcGLc&#10;wmn/8EE88aWubo/d4XO5QU6M9HUgJ24PBFub/ViFjhokZELqox/t6OBCxxQkzGOCE4lYi3AWt7vF&#10;43n4kyZ3qMnd4nWNdwH+JpcoAZ9blGATEkoxGfHh7IweXxAycvbxDvu99bCJ8MgQnjIIhGtmeeyA&#10;E7M8drAzrA3nyZTMGFpSK0QLsNcgCScWDZIxCnOSop/EKhbWOqagBLFMS7MP4C48FTLYQZCpDh4D&#10;/1JjYDAAY7hN5jnT8sax+tFbU+szSRebn5bHDgHZ4O7AFB2TT0w7A0E/JvB9/b0AiVMFgDF7omXM&#10;AJviDWE30dTBiVNhYqHr0f4EL1AoAPtD7HCSfSLK8RGOD4N8l9IwH4+SWJyGY/z9GNfHcf184h4X&#10;v0dAxzvE01460HnfW2TLe/3kuX8/qvm94uZjbX3Tr92f0TfwRE9s2k3+6Tt0boT+ldJXucTiB4mX&#10;b9E3v6UfX4h/2jKw1nd/g/v+Fmf/Nlv/Tuu93Y57O90DOzzxnW6620332gXZ56AHHPSInR630FMm&#10;egZQsYbmaGi+ihYpaZmMVlXS6jJaU0ZqC2h9LtWcS0q2UOqyqOEUMR0nliPEdoA4dxP3DurbQv0b&#10;aXAdbf2Mtq6mbatoxwrauZx2fUC7l5Hud7mrr9Fri+mNhfyNubTnWXrncfrgmZ47s2z+pwqKf3dk&#10;/2OykvW3rgUTsSjsRhP8UIRG4iROYskkdkmcWOCbIAJYnOSdADiM1JdJIorJhxNjgGDSCJx42rRp&#10;4Cf+3e9+lxpPjKcSFnYHTXE3IjVfssCPsICEE/8Io2XKT4ATg3eio60V800EKBgadeDZRVwsAmQR&#10;Gmsy6BFejFUWZzxeaTUabKPEYRijcvRuv+QatAuS1mqj6aFBmGWYlUBLzFaBtQN0v/7tVXAj4bnE&#10;nk7SAypT7pgx2iHhxGMYZRJWPQInRmvSbmHgxOAnRjwxKIqteoPNYLQ06h0ms91oYqvQHWaTHb50&#10;RH4qX4dT4HSCpHhdnIWtiqdLKnqbsTF1t1+IbjHoBe9qhs80IewD5MQ+nw/3EWAkZmfRbaaZfRIO&#10;K+mSv2MB1qESTvwdo2TECnpWeBkf+YAKq1iElo0o2IR4YmCcJp3WqBa428HM01CnhIDmHKTFIqE7&#10;No0mPmdc76wcvTWDa1iijNQS5O4sLQbmnC63syUUBO9EGkgs4cQZcVc9bAS7m6YQTvyw6SMa/Anc&#10;ywiuiRjZWIKLxnjAn1HAx1wiJiSvi8X4B9F4fzzeSziwTzyIRPu5SBTQMo3S+xfve/LcpW+Unf7D&#10;2aJ/PaV5TN46L3D35WvxF6/HnrsSnXUrOuc+eXEotqA3tvAa/+pV8u7F6PKOwZXBe38PPNjofLDZ&#10;fm+79d4Ox4Pt7qEv3fHtLrrTQXdbIWSPje6z0UNWesRMTxjoST3NUtFzKppbRwsUtKSKLy/jK4r5&#10;yiJSk0trz9H6MxCiPEPrsqjmFNUdJ4ajxHiEmA8Q6zfEuY16N1Hfetq8jgY/pcHVNLSCtn1MOz6k&#10;Hcto57uk4+3EhSX0wmJ65cXEpbn0xix688+0b9ad63MaLdOPH/tfB3ZO08p3D929CtsJfBOxxFA0&#10;DScOJ/FhCSceGV3SX8kCkgXGsYCEE49jmKlQDZz4zq1b4ElALKxR3wi2XVAUg2SX5a4D7S74iUGB&#10;xoiKxyvVylrQcKYJ8pSk1Uy6VbSLSVrD0wzCyIlZQjtM3jFzZ3nswmH8m/vhMhWG09Rso4QTZ0a/&#10;/xCcmL2rob3AiS90dNqMJpOuEWzEoCgGOTFS2ankijpZDUrUAP8QnV6qLlY+WhH9T5oy3q8Y4sLK&#10;8fb5QfW1Slz8d/eUa5Rp8uPdOwiPwU+MRtUrlXW1tUqlUqfTASpm/MRsLDE7M++ZGaNLakVqz0o4&#10;cUaOByDBood8ePOORBXj418Qy7QFA+AnVslkIBUuKywoyc9DKjswEyOJHQRExeVFhahnUlqQL+rj&#10;KdgnI0Vsb2lhQaqAqxirRQX5JUWFmLGL/MTpODFg++TH+hk50qZgo9idNdVw4oduROhy/N+JCEGv&#10;ghCBrhjIMMJlI0IoMaBigXuXcnF+MBa/h5BiQu5ROkDIAz4+RMFmnPz1g6uDjnPerKX5h//vzhP/&#10;Z3/DjNqepRfoGze5OZfi069wM3rognsgo+BfuEZevkzfuBB/t31oeWhoZWhojWtwvX1go3Vgs31w&#10;kzv6hSexxUm32vivTGSnmX5tJrvNZJ+JHjSQI43kaAM5WU9O1/JZcpJTzedX8IUliZL8REkercih&#10;1WeJ/CRVnCI1p3mUypNUfZTXHuG1h3j9Pt64i9i2EucXxL2OeNYQ32riW0kDn9DgR7TlAxJ6l7S+&#10;RdrejLW/TrteoudfjHbPpVdm0atP0DvP3/l2gVo745uv/vHrTY9ZVMdJpF8wWJwi7Pp7cWKkBhTM&#10;JyS2k+KJp6CDkZosWWBcC0g48bimyfwNiVgMOHFnexviiUG4a2rUGXVaIJ0smFiv0yLCGPgxSkTN&#10;QhlTzPpGyyixNY5ROXq3X3IN2iVKasOZKUTLQEHMMeKJUWITiIpBPcHiidkA+u5MJ/MH1VRroYQT&#10;Z0aPTxQn7m5rtwtBwxYE+EIQT4xIYpNWp1drjA1as+47DtBq0E/U14nOJ00Z7zgTPkWjHtf8KBn2&#10;6lqLPimGBgsTtjrK5493YaPr0SKEFJuN+DrDoNfrzWYzoyhGPLHoM9OUzBhjUisY2iHhxBk5ElKn&#10;Oqk6ayy+C0Y8cUeoBR9aYH5o1DawkGKUiDBmXgIK/BgT0W+INWmKuENmK2n+36BtQGwxghcQoYAp&#10;usNpD7W29PTeEXFiRBInATOBZxQiLZlhAeY5pxJOPMxaM9J9WAUzAqKJQTKBkhMgTTAWIyw2KXHo&#10;AnyM/HbRBDfAkQeEQu4jvR3lIjQei8WjuDXwu95QrzPPUf5q7v5/35n1u2PBBbaBV7sHn2sferIj&#10;/sRVOq+Xzr1DX7hGF1+hS7riS1uiy3zRj5pjK93RTx2RNbbIWmf0c098rYdf76SbLPxWPdlm4HcY&#10;yU4D/cZA9+rogQZ6UEOO1dLjCv5UNcmqINmlXF4hX5DPFWbT0mxakUWrT1HZCVp9mspOUcVxWneY&#10;Ux3iVAd57V6+cRdv+pK3buDta4lzLXGvIp6VpOlj4vuQNC8jgXf4wJt88I142xLSvoh2LUx0PU8v&#10;P0uvTKO35/RefUGjm7njy/+5c+MfrZqTfKQXVkpEwdRMw3EKmo4k7wTsNZQ0HIKsE8OwcJK6GIHH&#10;Ek48Mt6kv5IFJAsMW0DCiafsUMATNYkTg08XIcWI8wARGtjjQJvQFgJfcTPiYgX+s2Yf9FAwAF60&#10;8QQkc2nS4U+vSdvhl7+a1ligv0xgKHw7mSqo6WwNwVBgjIP1LnR39dy+xfiJ2dsSm+JN2YGW2Q2X&#10;cOLM6N+J4sTn2zvAT+z3eMFJ3NkS6gi2dIVaUTJ+YlQyF9fqb/5xvi7N/4irbQHfiKT4WH8AJ3oo&#10;zX5cAJNxz+4PtH2vpDr2YNPIedkFpJw9dbfv00FKirbAZ7a3traFQoHkgpsISxrvRGaMK6kVqRZg&#10;j0IJJ061ScbobLbDmpOmoxI1iCcGTuxzOdt8vvPtbZDuttaOliAcF6MWhrPqDLWgBsIIjFGy1dEl&#10;22F0fWbUiM2Hq0wVGBCCGTubqMOHdnV39vb1MJyYgcQSTpwx95TYEOY5pyJOzPBigm8VBACYp/cJ&#10;UtORGOWQxS4JEiMjGwKGY0mJc/hKluNjPA0n6ECE67sbvhtNYJXGCB/hweFN+QF6t7PXfdZxeump&#10;PX/cWTot2/Ws+tKzjrszWqNPXaQz++kzPXT2LTr/OvlLd+KVUOxvvvi7nvj7bu4jF7cS4uFXNZHV&#10;TXSNk66z0C06CPmykW5rpF/pyNcNdI+K7lPRw3J6tIYeq6Yny+nZYj47n+Tl8rnnaGEWLTlFy0/Q&#10;iuNCWXmSyI5RxWG+9jCvPMDX7+E1X5HGrcS4kVjWEMvfecdq3rGSd33Cez7gvcv45rc431Ku+Q0u&#10;9AptXUg75sQ7n6GXptNLf6K3ZvddWaDSPfHV9v+xe+sfHfoT8chtsHMwnBggeYwn8BIwo4Ab80OC&#10;AtydhQ8jOBuIMg8CY6ECOPykWyR+4knXZdIFTxYLSDjxZOmp/4LrxCP19s2b4CcG6un3epBJ2et0&#10;sKx1YKJAhLHb6QDhLnRka2seX/wed5ogqVJazaRbHd1eGAECQ2GTz+1iZZPLCQUQOwyFYGKgxV0d&#10;7bdv3sBsBT3G3pbYFO+/oAOlQ/78FgC+NW/evF//+te/+c1vcnJyBgYG2DWxj3Clrv/5e+iHXcFE&#10;cWKWx67J6WpOprJj2eyQ5q3J4fQ5XX63h3m8ZjgKJAcd5SG/vwZHGFO8AKedI5J0s8ndmt2Ohydi&#10;P3R5/S7vaD82XJO8MHZ5D3+Ydp2jLyBth4mv4lxwnvCiSGLn9/k8yQWvvyyPHXOY+EQ99Rv2H9aB&#10;0l6TwALMH0o48SToqolfIrt52e8e6kmNVQInxv+IPHYbcGKguYCEIQCJ4QwBHsMzIDEnk+93jxP3&#10;PJP0mGkOHElAEc2BwA2ELQAqBk58/kL33Xv9wzgxEYCg1GfZxLtR+sUv0QLMc04dnBh4JSBdoSdG&#10;cGKOH4wn7sdJj0AoIYQIJ0iEEETGJgXsE4kIFw8nElHgxEjdFouTgcFo77XoQD8H4gl6n6f9CWDE&#10;wnFBV9x7vt+WZ8tacmrf73ac+cf99n9TDDzVSWf2xP/cm5jWS2b0kNk36fyr9C/d9JUQWeKPL3WR&#10;9zz0Qy/50Mt96OM/8vKrHWSNmW7Qkg1a+kUD2dxAt2noDhXdVU93K8l+GT0go0cq6fFSerKQZuXR&#10;c+f47Cyac5rkH6fFR/jiI1zxsUTJca78cKL6ACc7yNXs4xTf8PVf8ZotpHEDMawlxs+IeSWxrKC2&#10;j6nzA+p6j7jfJN6/8Z4lCd9LNDCPhGZFW6fz3dNo9x/4b5+5fX5etfJP27f9Zt/OJzzmMyQhfKDF&#10;xWhsgERhkdE4MQwBGyOIOAUnRmC2hBP/El2AdE2SBX4mC0g48c9k+F/CaRlO3N4SBDwM0glVraJO&#10;XoMkGTqkGFHVg0ISupAzA7lGksp4JfKRpEljXXpN2g6TYnV0e0HeDMuI9bAMrIQSlSAnhoCyA1Dx&#10;tatXkMeOdfHDF6ZfQpdL1/BTW0DCiX9qi/48x0t9t07TcUHsLU28MsZPDN4Jc6O+UaVmFMUotXX1&#10;Dco6lKjE99TIrvSjHV0jDjKWaFUKnbpWp0LyJyH/kyDsvHUKbT3q63FecF801guiq1Nr1coxpaFO&#10;IQp+KErakXEEXV0DRKvUJEWlVQrNTLaL/WrCrh7+M+kwVaq6OsZPbLPZUuOJGU4MqBiLaHNJyQAL&#10;sPtIwokzoCtHNyF1qvPQYY7wE6MGODFCEkAfgTzHQjY7bQO4isX0dSyVHRxLGsl6KvO6qH+XQP3H&#10;06X/8o+Txk8P5ylMO5NZRMB15va42jva+vp7EzzAMYFxQsKJR4/MDKhhN9TUwYkFZgmBXHcEJxbg&#10;3TDYJDiGE/NRUA4LzLtRCopiCIBQCJcU4TagiCmODMXv36PRARp7EI/1R6N9ce4uR5A4RphVJPj7&#10;Hf3e4/Zz847t/6dtZf90suv/mWJPdQ0+cT781MXYjCvc7Ctk7iW6sJMuCtLFTZFXHNxSF33XS95p&#10;4t7xJt7zcJ/YuE/N5HM1hF+nIRvUdLOabFXS7bX0KwX5poLuqSD7S+mhQnIsjz9xjpzOImdOJc6c&#10;4LOPcfmH4/mHY/lHooVHIiWHouX7E+UHEpV7Odk3nGI7V7eJ16zntWt43ae8fgUxfkJMy4l1GbG/&#10;zdvf4B1LeNercfdLxDOf+mdH/NO5tmlc239yF2bdbJ1fWfn09s3/vOfLGS79WRK/KzQ0RuNhLsIl&#10;eSf4BFidBZRdIOxIMnjAFkmQeDieWIjUlnDiDHAYUhMkC/xkFpBw4p/MlJPvQCJO7LbbgA3LKsrL&#10;i4tqKitqZdUQRXWVskYGkVdVohKr4wmyj6RJXVV6TdoOk2V1dJOZZVg9LAOjDRunRlYrrwFdMWKO&#10;r16+FIngISwsqS9PrEYqM8kCEk6cGb2Zhg2nruIWTgMsgRODnxggsU6lRuI6RWWVrKwcpbyisraq&#10;WlktQ1q7OjhPOFK4zapKyEQ9nqqyekyplZVDlDUVSlklji+cokoQeXW5QlYBd43/9dUjnV6NQimT&#10;K6trUTmm1FaVMlFWlzGpk5VD2PFrqyuEC8aRK+W1FQpBypWCQEEN6gWfj32Su43y/49orHDByYdL&#10;dWVlWUlJWVmZSqVCHjvwT/T0IFRIiB5KAsQ80GLG3pMZA0xqBSzA+lfCiTNyMKROdVhHpzYT9zL4&#10;iUGhAHi4QQEHJZNXVlSXldZUlENHekuVQs4cJrwH85liObpG3ISDZKQ8bGBVJeaZomDCiVR2FWWl&#10;1ZUVSJ9stVkCQf+Nm9dFnDj1yQVdWjLDAuyGmsI4MWBjvFIhHriP0gfD1AigWUH6ujjlwJUgBMUm&#10;wWWwGPPJKFmaiAvp7QRAlI+H+UQCYbIAiQei4Wh8MI6j8TTRet9z2JT38vHTj+1W/GeW98maezOd&#10;95/xDM5qjjwXiM9t4eb7uAUObr45vNjOLXHTt3zkzabYUk/sHXfiI3titYn/rI5bU8+vVXHr6snG&#10;erJFQbfK6TYZv7OU+7qU313M7S/gD2dzx7K446cSJ08CJ+bOHU3kHYrlHYrmHY7kHwkXH4yU7UuU&#10;7kuU7eGqdnE1WznFRr7+c179Gd+wKqH7hNN/xBk+4EzLOMtbnO1vCdurCfsrEOJeSJrmxJqeIaHp&#10;XPCxeOdz1wMv1FS8uH39b7/6fKZZeSY22AOvGwMvcYwMxRORBBdDmj8O0DrDiRHKNBxPzEBi+BAE&#10;E0s4cWZ4DKkVkgV+KgtIOPFPZcnJdhxMIcGN0HP79oWOdnCh4aM/u8mI9EIuq8Vtswq5RowGp8WM&#10;VZRTUNxm85jCbCKaxQHjWC0um9VuNkHwkSCo427duI5ZCUYEAA88qNNAptTXqck2aqTrTbeAhBOn&#10;W2Ryrqe9XourQmjKCL7FWob7Nzw4eLGj02m2QBwms9tqc1msXrsDClahCzVwC0lfCnf6w/0n/AkT&#10;p83kwTH1rmatr0UTEETnaWl0BR2GJnudyyV3ONVWs9lu8DosLoulsdGqMjoabBaXwxRyWHxOk89h&#10;bLabHV6r1WG0IBed1V7ralI6XXVOh8LnVzS56l02hd1Y5TLLgy5tu8fQ4tA2WzQBs7EZYrL4jHav&#10;3u3W+t2akFPd7lJ3OlUdUJw6HNzqtOLpYBSUcZ4OcJ5jbEoahNXDSrAeYrK9DmeLr7mjra0feexS&#10;AojhNmNJLwqzi92RJM9DvAuBwkTcNDnH3dS6aoZ2SDhx5vU6m9WMObcZ3sRxuMGFeGKjAdNLNsM0&#10;I0eyTosSuegw4YSwZHVMF1exNS2J3dRZxZw8VWA9ZJtuRCh2ow5EZ/5Ac2dXB/LYIQVVMvRSMDb7&#10;HiPzxthUbhG6Fc2fSjhxem8zN5Je+/3rQmxxym+xGgcHQ5LZOI4UPbcuXDcWaY69s2/Xn7cd+cMB&#10;1bN5bQvre+eaY8/a6JwmOtsdf8rOT/fS52zcYnf0Df/g35p6ljh63nOGV9nISg1dqYCQ1XK6RkHX&#10;yelGGd1UTb+s5LcXkx1F5Kt8uiuX7s6m+7PowSxy+MyDE1nh06cenD1xM+dkZ8GpzsKTtwsPxQr2&#10;0pLtEL50KynfyldtScg2cor1idq1cfWnnHoV1XxMdcuo/m1qfJ2a/0pNL1HbAupYQBzPEc9s6ppB&#10;/Y/HAnMv6pdVn/l435q5e/++0CA/Ho18i+x1Ao9EjB8ESwdCipMMxIDUhw0ijCr2X3lh4gXBdJdN&#10;q77frr+wPeD0uru7p02b9qtf/eq3v/2tyWQSv+llLRTaKi2SBSQLTNwCEk48cZtlxi/wTGA48eXu&#10;LkDFXUiMgUxIAf/Fzg7kF2GkcUEkZkvmYQKN3Lj5kL4vcdEk/SFS8Y0pzCBio1hOJmQWAWkcqONA&#10;4oG8gOAnRqw2nk6wMBY8waRnVGbcNaNbIeHEo20yGWtEuDFNGQ8nvtTZBWAYFMIhX7OYx649EEQl&#10;GItBVNzia0JyJpaHCaXoMR6twJ8MS9DX4Q90+UIXvO0X3e2XPaHL3sBlX9P5oLujxdrWagy1WYKB&#10;pmAzwsn8wRZ3UMhK19TsD/lcHR6QpzuavPaA1+0OuNxCjqgWl7/F4m+xBgOO1hZXV6fnQqejI2QO&#10;+fXtfsPFdvu33e5rXa4r7fYLgSbIeb/vvN+Ps3d4Ozrc59vcFwVxXRLE2yFkyAsIj4ZW33fz56Xk&#10;0hudylQwApLYJXNWwQgwGiTU7AdI3BYIpuLEI28uiHIZntqLnSLhxJPx5hKvmT0HJZxYNEjGKOhZ&#10;cUlrFOpZzeCDBxe7OsFNDieAuSUIg5uQAcNug3iRHMNhxypzm4JvSckAylanZpmaMhk65plCLhGX&#10;EwKKYpBOXLx0AfzE4GRN8rkKIDFiE6Q5Z9ognOyr7CaScOKJ9yOcj+CZ2A8FWJTGOIGi4gHPI6SY&#10;58OJ/o473lxb9uunN//LFyd+/5Vpdum3Cwx9zzYOztRzc+10gY/OD9IXvWSRc/Ale+8iy63Fpr43&#10;rUPLjZHl9WSFnFsp51cp+E/l/Fo5t76K21DBf1HOfVnMbS0k2/LoV7n067N0dxbdd5ocODV09HTk&#10;2Imh08funD1+KffEpdzjfXkHE3m7SdFWCF+8hSvdkqjYlKhaH6/5PF6zNl63OlG/glctp5pltGEp&#10;bXyNGhZTwyJqXkCt83n7bM45S8CJmx8bcM8KyF/N27/0wOfzz339XsBSFo/fStCI8E/1OBniKHDi&#10;iJDiD9Q0D3FiGAc2gH3YFAszLvZP+Inb+Wf+hYQT/8wdIJ0+cy0g4cSZ27ePbhkeC3hdu3XjBjBg&#10;5A5B6Bu+B9Q3aFjoBvRhqkuNmvHGgUluSolJoxlTUo0gUOvBPrAMwjuSgsBixk8cj4IyS5qzP3oM&#10;ZsJWCSfOhF5MiVgVIUlRSWsg7mvwTgAnRjiszWA06xotjXqTVsdKcPeCHtjYoGWOAo4Ukuo0Hq3D&#10;mYiCPS3qBrta42xQOnUKZ6PMqa+yGsotxgqDpVhnLW6wlKmNZQ3mCoNNqQFRsl6lalDXqdT1qtq6&#10;eqWyrlaprlLXVxhNcrNF06DWq+V2ndxjqPdYGzxmrbGxXtsgV2rl8kal3KyqtaoVFnWNXVsLsQmi&#10;tDTUCz5QrTWoGw2sVOkFpUFl0NYLDRH0sZ8L5gah4ekyQkqKX8FESStpbUYT0gGGgsG+nh7hLQ4R&#10;LfhENB4X0I6R1zuxLyScOG00Tq5V9r4u4cSTq9d+yNWiZ8UlbX/Us5qB+/c7W0NgOQMeDFQYc058&#10;wyZGBmPmCWGhxmIpfpMg1kw1hX2oJpb42sSGD/9gN7MJFGfBlgDiie/03JZw4rRRl2Gr7CaScOKJ&#10;d6uAE4u/EnBiEk8ICPEQmI2F+QbmFuA5Ph9xHrPunbNn6/9ek/0fe50zSq/OUvXM1oTnGehCB53n&#10;pPOtdI4hOq+x/wVj7yLTg1dN4be1A+/Vxj+ugSQ+kSdWymOrq6N/r4x9XhZZVxrbVJjYVEC25JGt&#10;5+iOLLLrFL/7BL/3eOzgicSho7Hjh++dOnLjzLEbWUcGzu7jz+3i8zdDuIItiaIv4iUbYuXrYpV/&#10;j1R9FpWviMmXJxTvk7q3af0SqnmZ1y7idQs5/Rxqmstbn+Xsz1DnDNr0eK/5aX3OnMObFh5c/6Km&#10;eOeti3ZK74JwQpg7cTTMCzhxOMGBhQI48fAieOZht82mWBJOPGIa6a9kAckCwxaQcOKpOhSEp2M8&#10;fvP6dUSbYbZeL68pLcjPzz5Xkp9XUVxUXlQIqSwphpQVFmDTVJPy/PwxRbQDDFWUm1OYm1OUl1uc&#10;nwdq5+ryMtA8u52OK5cu4oMmNrLYP2uZPt6L1FQdg5nQbgknzoRenCBODN6J823twIbVitrq0rLy&#10;wqKSvHyUZQWFlcUl4CqGpHpO+ArRbzxaKSnIFwV7VhbkVBeflpUdkVUcqC7fX11+oKJyT0XVwVLZ&#10;viL514W1X+fVbS2o21WpyCkoLSmoyC2SZZfX58q1hQpdUbU6r6LuZJVqn7zxqFwFT95Ydq658lxA&#10;lueRFThqCo2yfF1lbn1ZdnVJVknp2fzKnLyqvLzqoiycsbrkVGVSyktOlxdnQUpLTpeiLD5bWnSu&#10;tDCntCC3NL+gNK9wvObAebJNeHyIUlpYgMcKe6AU5+YVZueU5BfU1cgteoPf57tz65bw3oa+SH6J&#10;ATQxGh/OvM1eYlBKOPGkvt0Y2iHhxJO6E8e8eHFuw7o4dZ/hGp7HP4IQC4scliwGASnrkEYOzMSi&#10;gKIYgrkoGIsZvzujYEfJaqZgyZKEiOVwfowamapOaTLonS4HPij59trVNN6J0b2Q2iOSPukswDpU&#10;wokn3nECKCpYLwmOMpwY8cQgLUZGN/wvOjwUERgZhmi/t8dw2JD9ctah/9iR/y973U+UXHlO3j+n&#10;LjZXR543RGco408ryHMa/mV7/BV37CVj+BXV4DvK2Ps1kQ9qoh/WRD+SRVZUhVdXRj4rH1pTEl2f&#10;n9iQz2/MIZvP0q1nyI6T/K7j/NfH6O5jdO8hcvBg+Mihu8cO3TtxMHpyNz21g2Zv4nM2JXK/iOdv&#10;jBeuj5asCZd9GqlYHan+KFa9PC57l6t5g9S+QuoW8+oX+YYFfOPzVD+XMz0TtzxDbTOob9oN/ZOK&#10;I9N3rZ59cNNffaa8xNBF0DnHOQDEAndzBIJWJlmKJZx44qNI+oVkgalrAQknnqp9L7xzJxK9d+6A&#10;dALfACJKA9N2Va2iUa1CsBcm8pjCo0TILFbBITde3Fim1o8ZTIxKsb1CMLFaxeKJwRjHxOOwh4KB&#10;m9evifzEEk6c2XeYhBNnRv+KSORoJa2BeOcATtzd2mbVGwAVI3rYoGloVKkRHQsdgkoEGSOU9kd8&#10;iSEGE+s1QhSySatEALHVkme1nRNKY4nRXGgwVGmNFRprodqVXd98VOPO0enM6npfncqkbKzV2hWW&#10;Jp2tWW9y1zdYZBprgc5WroUHr2/TVF5TV17WyLu0ii5dbchYH3Lo2lwGv1ljMWt0Dr3WadRYtXKz&#10;TmbWV5r1FWZDuXFE9KZSvbFcb6gw6GseBhOPH09sVA9/iMKeIMxtCp9eJEWIM06aS1uvQjpAt83e&#10;gjx2t28znBgGh9vE40nCidPG3mRfZWiHhBNP9n4cff3oWXFJ24p6oYaQu319oE0wJdmIETrMyIlF&#10;fmIWT4xVOIdhdzFVP2ZjzRd95sOHQvJrE8w5wU9s1Dc6EZnt87a2hW7euoF44mTcpNAJqXPOtL6Q&#10;ViepBdhNJOHEE+8+4Y4QFkzshAXOKCHwE/NDiK3FBKP/wcDd+w8EwuJ+etvf23TUV/xK7unff1Pz&#10;+yPOP527OKNscE49naMLz5THnqyis+roXx10iY+8YIi+WDu0VDn0TlX43eqh92Th92WR5dXhFRVD&#10;q8vCn5ZF1xTEPs/j1ueSjdlk8xm69QTdfpzfcZTuOkK/OUT37uP2748cOhA5tJ8c/YYe30HPboSQ&#10;7I1czvpY/ufRos/CxasipasiFctjlR8kKt/mq98gNa9Q5SJa/wKvmk8bnqe65zn9zLhxJjE/Tb1P&#10;Xdc9WbXviW0fzdy/+bXOgJLSXkqHhMhpCqIJIuHEGAJsBEilZAHJAhOygIQTT8hcGbQzw4kR4XHl&#10;fHd3WysII0EXh2gPhBdDB0scMtuhBhAydNRMNXK49ubmMQX2EU0Bs4BxE59SdoPRGUZr9oGomPET&#10;M5xY4orLoDtm7KZIOPHYdplstaPhYbEGTUmbY0aGhq6evwAq4iaH0+d0CWzETb6OYAs4gkFODB0M&#10;vnAUzHnCXfxw//mQjRIcwP7m9oC7o03f1aXs6q7taNd2BG2hoDPgbPW72rw+nztk8V6scwVtRsUt&#10;5RlSeaqnMMtXlGMuy3NX5fvLclyFZ2xFJx1Fpz1lZ0NlZ7vyT7bmnvQXnw2UnmutKWppqOnyWW91&#10;NN9p814IeVq7AqGuYLAj4OwIOkCB3BEy4dRtI9LaqROkw9Daamv1NwnMxJDkRYr+MFVp8/lggVTB&#10;VrQOpmAuNJWfuNUfAD8xYCQRJ2Y2l3gnJttt9D3Xy+4jCSf+HjNNws3oWXEZ+/IJeXDvXldbq9fp&#10;wMQSXGfChDMpzE9inglFrGQKdoOMrk/bLYNXkRo5VZAEA7N0n9fTjOQhLUHwE1+4eB78xAkuniQe&#10;BUbMY9opQcVjD8JJW4ubC9cu4cQT7UAEEMN0QqaDEZw4GV4bBwdDmIsMxuJ3I5G7kXCCB3xMY/2k&#10;334vcNInW1KY9fvtuf/8hfkPh249V5VYoKELGxKz5PxMGZ2rowuR4k4bna+IvlIbfqMysrQq/Ga1&#10;gBYvq4osr4x8UhZdWRr9tCD2WX5ibQ5Zd45+cZpuOU62HiXbDtPth+nOA/SbffzevYk9+7n9e8nB&#10;nfToNnp6Pc3aQLI2cGfXx3LXRPI/CxeuGCpeESn7IFq+LFH2Nl/5Oq3+K635C61dQOvmUc1zEE47&#10;M9Y4I6GfTp1PXGuYXrZn2pYPZuze+FpnSEvpPSFXH+iGwU9MhLBiiXdiooNH2l+ygGQBWEDCiafq&#10;MMBTE7wT+NQXIDGm4W6bVYjwQIyCBQnohYQiqIGAQ44RwokZqKeI4jAYxhQ0HzQdooAuDpzECCOG&#10;Ag45zOgxeb9x7VvkscPIwmxdymOX2XeYhBNnRv+KqPBoBQ1kb2liS6Ph8PVLl4ETO0xm0BIjsBji&#10;slghYCwGb7HbaoPbhK8A+ybzFT/QbSKdPROw9uJQDlODyyFzeYtcnhKHtc6hN9n1NlNNq0HepVMH&#10;GgxmvadOWW/K3vHtjpf4zS/fXv+6a+2b6o1LzZuWOje/5fjiDcem13ybX2v98q3Qpvdtny+vXbdC&#10;tmGVfN1HNVvXVh37Rldb2mbTXrJpWsFY7NS7HQY7zugwaxzWeoet1mGXC+KQQewumd1dZXfV2O31&#10;QosMVrvBLLrB0Qqcp9hkcSuYNZlZUAMrQRxmi9fhDDb52ltbBZw4+TYMnINBHcOvdimsIBLvhDgI&#10;J6PC7iMJJ56Mfffoa0bPisvYe/L8vf5+JPp1WnHLCzNMxlLMFJ/LKa5CFwXRCkzEmqmmNMEyKYKp&#10;JgieXWB3dtj9vqaWULCru7O3ryeeYAmqJJx47NE32Wtxc6EJEk78I/pR8EtIe4DJBPuuAfHEJB4D&#10;TsxH7ycSdxP8XS4+kIhH4iQWpaSPRkLh1lOe4kVHD//2s/x/Xe+cduTG3DL6ojqxoDb+TCX/RBWd&#10;ruKfVcfn1XKLFEOvlYeXVAy9nkSL364ILysf+rAk/FFJeGV+dNX/Z+87vKM40n13/4H33t7dc945&#10;75379u3ufffaG+69u3fXXnK0MRgwDhgw2GDAJgkjBIgcJZJIQiIIIaGA8mgkzWiSRhM0SiNplEY5&#10;YDA5KIfJ3V3v11NSeyyEF5xQ6D7fqamuru7p+qr7q+pff/374j0B17gdV8muCLLnAtkfxh04Rw6d&#10;I0dOsUdPcsdC2BOnuJMh3JkgLvQAubSTXN7FXtnJRAa6orc7YvxtcZv7r2+0Ja51Jq9lUlZxko+I&#10;dDHJXERk81nZPKJ8kyhnM5rpDu0Mt3YKWzjxtmpq8vFJuz+dcmTH4vraXJb0gFsDXw3j9ZGLcYtx&#10;7Ogd9B2uH3EXUQPjXAMiTjxeLwCMmviw9/HDhwhDD2wYpBOZaamS5KQsSRpI4ASKuOwMKcohKB9X&#10;Ik9LG1agBFm6BClVCziJs9Il8gypTJoODrkCowF+Hvfv3hFwYigZU3ffq4yftoifwPhqZDTnRZx4&#10;NPfe1+eOW/RZgkpDbljgxIhjBxwXdBOqLFm2NCMrTYJUni5FihLwFoNTk1oJwWIg8w8lE4aFSpok&#10;M00iT09WyKIUyvDs7IsySYIsQS5PU6ZdKUyPKk+7XpycqkhTJkZFyvctr1zz74/WvNay9o289Qvl&#10;mxYY/BcWBbxbuO0dS+A7VdvnNfovqNv4Qe76TxK/WH9902exK5eEr3j/6Da/K5HhGnlaSVaaXpoi&#10;k6XzJ4x/lKcnyjOuyzNj5bJor0QhlSmuyhSRSLMy49DYrJTMrNT0LEnKs1oE44lNMJW+AlOZkcrv&#10;gmEFigK1M9oI6onSwiJrVRVIkChOjHdrTqcTaKKbYWgPCV0j4sRfX7KjMEfvIxEnHoVd9w9OmZ/T&#10;DC5DqqKYL/HyTtRUViDiL5glKOkEzz8zKANEXuDy+qaA/YzyGQ8pHyerCHnhK2B3hmhRiCineO1W&#10;UlxVXXnn7m0hjh20LToTD7kCx8AqvYlEnPi7deUASOy1Q8BNGdbVzXT3sI4eoKkc6WKZdoet0wYa&#10;CuJwMgBYbWVd1edMWR9diPzLtuv/b2veX472vpnuXJDteiPD/Voy97cM9wyl520VWSS3LZHYl6bb&#10;l0kdy9Ptn6TZV6fYPkuyfZ5o84u3b451+V/jAq6SwEtkdzi3N5TsCyUHzjBHQjxBx5ngEzxafPwE&#10;c+qw5+wBcjEQwl7a4bmywxUZYL+2pT/Wry9+gz1hjTNhtSd5JZe6jJMsJhnvsJnz2Ky5JHs2J5vJ&#10;qqc5c6Y7NZPcptdvZk9KCJqwffmEff7vVVo1bt6fmHcmZj1uu8fV7+FZmJ1AyDmerpiaau+8ln+z&#10;xC/eCTD8rjHFgoy6BZ4Fra2tkyZN+tnPfvaHP/zBZDJhDklbQds3MAyNuoaJJyxq4GVrQMSJX3YP&#10;vMT/x+Pao7v3gBNXl5QUGwyIJoLHdxpKRC5NBw4KqAOAsYAZj6sgIurMzGFFkzUQZAVqQUwRwMMQ&#10;ZCBgd4bDHJw87t25TXFiOhoPjMkvsafFv/7RNCDixD+aan/SAwtI5JAMpT7wnWNiQooPqJtq60w6&#10;PTBOnUqtlskBDCMFQiyIb0ymb4nDRA3s0zZWJZeqZIjeJFUqkpTqOIUyUZGRrUzJkyebsq+Xy2Pr&#10;ZQnVUmVGZsmF6OTk7R8Vrv7zw63z7gTvKA47a4wMM18JL7xyviT6Yll0eEnkOdPFkPxzJ8vOhFaE&#10;hJnPni8M3JK+ZnWI/xdhCXEmrdoqzzClJclVMm1OtkaJIFK8zc/gT0Au5U8AMaUysxRZEoUsVQmY&#10;OtubytJp+bMGhWGbjEI6pmCsgaIAq8vSpVqlqtAIs1kJfmLQ9fCuxN4Fb9jwSy8CoVPoQ4xvKmz6&#10;SS8X8c++kwbofSTixN9JeSN9J/o4Ts/Sd84jGM/O9nZ8cAXUE8y7lI0YaDFwYooQUzz4aVTYt3wc&#10;5ikwPCQFSAyK4sJ8E+LYgevo3v27QIP4GF34xtwL81CrONKvGPH8nlsD9CYazzjxc6vqGxUxfxPs&#10;DzYAMAYHBZBSl9vp4hgAid0c89DlvOOwPXJ72jnEsyMOm4f0Enddd01kQcbHFyL/HBD9u42mvxy/&#10;OSe6Y3aCfVIK9/csMkVO5mc7F6U63k1F6nov1bM4xbMkxbUi2bUyxf1pGrc+gdsQx26KYTdHclsv&#10;ke3h7M6zTOBpsuss2XuCHDhKDh0lh4+RoKPk6GFycj85v5OXsEA2fLvnkr8rws8VucER+Zkz+hNX&#10;zCfu+BVs4lKS8gFJX0TS55O0t4hkhkf2hkM2zZk1tTfjdaKfeEsyMerI5O2fTj0WuKy+XMMxPS7W&#10;6WAZxK6DeDjiYniBZeD1wP9+PY3CqpsXzgWiCo5AXuLyjf76ZvcJZyWMNV6Amy/GdBE48cSJE4ET&#10;/+lPfwJOjGkGrY9j0CmlsPu3ZHz//VuqiZtEDYwfDYg48fjp62+2FPbV4XA8uf/gRmNDa20tuHgp&#10;xxtYJCkNBb4aphwUKAd1HCWKGz9pTVnZsFJr4Xn1BjjzQBSH7yKxCuKO4iII3GWaGuofPbhP+Ymh&#10;cu84xyffVL+4NkY0IOLEY6MjBbhxSOZpnBiWs6+np7GmttiUD9oEEBJbLeVg6gU5MQSME5aiYlBS&#10;4Ptoaii+g83kd7SUW8uqqktB2FlSXVnIU1QWNlUbHlYZu8rV9hK5uyS3q6yupPRRqjxPeXhzpf9b&#10;D85v61bIbpbUNViaGsyN5cX1FSUNlqLSumJLnamoSam9rcxr15d1Gy1t1+KLDh68fvhIQmZmRVnZ&#10;HXNRk1FnKS2qLgfoUFpnLa2F1JRZrSU1VnOt1VzHS1GztaiRXy2r4s+NJw0Fez1vCb9dMJpAhDpo&#10;GlVLdZkFqgPpRFWZpbayCnHsACPBXOJyojYTU3vhIUDolK8fbQYfc4RNY+M6HNutoOOgiBOPyV7G&#10;3SrcsPQWRjNRQjsdj+rgnUAkB5gyIfwFtQZglqCkE5biIsE+ULuBFJUpdbFQMq4ymFv6CrSHOSf4&#10;ieGP0FBXC35i8E48aXvMMTCN/Of1AHucLDP0I7YxecGNp0bRm0jEiV+0z5+FE+N+wT0CWLSHY9oZ&#10;zyO367HH3cYybW6204EtiAFHOqof114tzP748pX/CJD+ZkvJfwY9mHqZzE4nUzLJhFRuZhIz7zo7&#10;P9XzdiKzIJG8l0KWpJGlyZ5lic6lCc5PY91rY9kNMdzmaHbLJffW855t5zw7z3KBp7ldJ8i+IHIg&#10;iBwMJoeDSNBB7uheciYQwp7dzoRudYdtcV7YaL/8uT1ijSNqpfvax57Y5Wz8Ei7pPZL6Dkmbx6a8&#10;SdJmOtJn9qVN7E+f2JX2mkfz+s3UiXHHZh3YPP/s4c9u1OcTOA8TgMSurr5+m8sNhNgBb2k3Bx4K&#10;fhmKE3uAE0MbIwEn9u1i77kOPDsjT0cTIYOafFO8yxCcOC8vj/oT0yPwIxPfqUMXunVI6bCFQ+qI&#10;q6IGxo8GRJx4/PT1Uy3F573tDx992dTYbLUC/sQkHYIJOxAOZEAkCXJiZEAmR0tohXGSlhcWPkso&#10;czP0AGZikO1RfmLKG4cZPSbvAj8xVE7HHKRPqV8sGAsaEHHisdCLzyadoHNL3/sXeVtf383mlrKi&#10;Yp5et9gMbBgpzYBzFyzFfIm5WKDhhFF9ltmkxmSYtLCorKCYl2JTWYkeRqZUX1umvmNWdRVIbYYU&#10;e57qfl6t1vT4cqoxedfnBVtmdocHeHJUD831dQV1pYaa3NzKHG2l2mgpyi8vzi2qkKtvZmv7coud&#10;hrLO6HjTjr0RgXsuxycZ84tazOZmo7GipLimvKS2LK+aF1MlL8aqMkN1maGmTF9ryW2x6JosxlqL&#10;qdJSWAos3FJcYDHnf0u7nt6EZlJACJrBEaCokoJCQMXW8or62lrASMK1BCVjXi+oXQCDRZxYUNFo&#10;zNAOFXHi0dh3//CcvY/iA8/i6Gja1zTFvvjCCi+CbjQ1Yo4EoLeptuZpwbdtNPIljYjJxwke94IA&#10;yb4CgmdEA62pxou16ubGhuaWphtftgInhpskxYkBEts9bjD20Dec/7DXxAqjQgP0PhJx4hftrCE4&#10;MRxpeQ4KnnmBfzZzcaydY3sI20kYgMSAip/0ukBAYceLFmzv83jqOm9HFqmXhV5/xS/td36Vfz7a&#10;M/M6NzOdmZrsmRZP3oKkkDmJ5K0EsiCJLEom7yWRxclkWQqzMt61Ksa5Jtq17qpz0yXb5vP9/mft&#10;2866t4e4A4959gQxe49A2P1H2EP7uKDd3MntECZkm/u0v/vcZmfYevuFtfaLa9yRn7ivrnBHL2Vi&#10;PmDj3yWJC0nyXCbhDZI625Yyoztpgk0ytTvt73bZ32pj/notaNa+Le9Hhe251VoKv2g3C09iV2+/&#10;Ddiw00NsTqbf4XF5eJWgcYMv2vkpFYL4eXHir6HiF9XzD1tfGDV8D4tCYU6IPBbfrTB4w/oT01HJ&#10;1+kAO6KQ7jvkIMIB+aN7F6FEzIgaGLcaEHHicdv1GCwZBjgx5uYARA0qFWgj0738xPgImn40ja+D&#10;kXnWl8Vju3xY0gkU+vJOgJAYzMRgnMCX2sir5DIEAqywlN2+dRMEm7iyBgcb/nccX2hjuekiTjw2&#10;ehfzxmcJvZF9m+mw2YATI9QcOBNANwG+XpkkHSwKEFA0DFBPgMAhK5MyLQxLwjCs/RRoKCjtg0qR&#10;plJfV2mjlUhl2aq0PGmSWRpbl36tSZJWmFZ4QXJje6TyzBerFRumPTny+aO4+BKJTpaQcz0u50pi&#10;bnyqMSnDlJSUcy0+K+1ackl04lfRqbcSZfWnLkrXf3Fqg/+p8AiZTFEqkxenpGik0txMaY4iXa1I&#10;V1HJligVaWpFao4iRctLao5SolZKFcoMGZrppaTwslKAmOIpGbbJVBu0MnQFfuIsSbpOrQFaXFdT&#10;I8Sxo2bTd2ovdI2IE/teh6MuT8dBEScedR33PCc8LE4sPJHDsxgvgprr6/hXXt7oyAhmiTCfEHy6&#10;hjwcE/ABm6+ghArdKqyOqwyiIw8RBDo1GQ0QhLKrrKqASzH1J6a8E8CJHYxHxImf54odRXWo5RRx&#10;4hftMrgGf+PhyxcnZnm80MmxNngVE7aDcz9mnU+c9i63o5exO/F8DLC4n5Cm3nuJ5qwPzoX96/q4&#10;335ROSH80ZzkztnJbZOj+6ZHk1nXyewE8kYCeTOeeTPGMy+OfJBCVsrI6hTPipj+pRF9Ky/a1l3q&#10;3xje5Xem+4szjm0hjh3H3LuPePYcZvcc5vYdJvv3k0O7yNEA9mgAdzyAObHFc9rPdXa9K+wzx4XV&#10;nssrmCvLPZFL2avvc9cWkfgFJGEuG/8GiZ/ZHzetP3GyO2N2X/rUjuT/yDv1L2cDXjt3fEtFSbat&#10;9y5H7OAs532mQd/FkWfjxOAw9jAjDyf+Rq8NPkr79j4qfD24eNGMlpYW8E78/Oc//+Mf/1hQUAAP&#10;Y9THNJIulMeM7iUcnI5ZWBUW4S9oibAqZkQNjFsNiDjxeO16WEE8roF3Ah4bloICASdG2CEKb9D4&#10;QyAqhoC3mGbGT6qUSp8lVCHAPGj4OooTIw+0mOLEd766RXFi33FsvF5oY7zdIk48NjpYQCKfzqCB&#10;sJa+zUQcu9aGxnw9ON0VQEwzUxH+TarI4Hl8EZ6NZmAfBLMpZJ62n9g0rCgy03nJTlTmRCkN4Qr9&#10;RaU6QZklS5Mo05MLpUkWiUyVVBacdvvzK7qgAD/p2tk1ez+rjIjLSMqLitGdi8wJjjOEphVHSIou&#10;xmpPX5NfjUrTX4qrD7tWF51cdSI0Y73/Wb+toWGX5KkZRdKMfODEEklOanI2CIjlaQq5RD4gyKdA&#10;lN5UIU9FBZlcwjfTe9qSp1vkW+LbNKEchbzxTJdCb+AnBk4Mt+wB3gnvUx2docN4CmoXOkXEiX2v&#10;w1GXpx0q4sSjruOe54TpMzetSW9h5JEZuJFZFv7E1eUW8BMjBJ1WqchRZFNBngpW4ZtAhboqIKWv&#10;zoRVoeTpct86YyYP7wNfofzxCrkMkpujKSjMBz/xw0cPBH5inmSUAwcr7zYpLmNGA9Ryijjxi3bo&#10;EH9inpkFNwaAUzdYGfh4bqgASLifdXexjk7O8SXpeUBsbcTZS7huhifrJQyx3WlrvmKOfzfk0h+3&#10;Sf8cVDTlYvPs2DtTo9unRtmnRHtmxHCz47nZsZ43rrneimEXJfAEFB8lsUuu2T+MsC2/1L/mQs+6&#10;8x0bznRsOt0fcKp/+1HHziOAitndQdyew2TvfnJgJzmynRzZxqPFx/yZED/36fWec5+5zq/mLq4g&#10;lz/iIpawEe9zVxeRmAUkdh6JfZOJnNwdOdF2fQqXMbc/ddrtyH9N3/Grg6v+EBcd4rQ9gDMxeCdg&#10;fYET821lWDQXpBN2N/8GCeV8q3h+Yi/VBLbzOLHHNUg9gdIX1fMPW18YPuhh6chCC5EfRH55XjK6&#10;imoobG5upjgx4tjl5+c/jRPjC2p6H9HDIo+9MBsBQwU9Jo7mW+GHbZR4NFEDo1QDIk48Sjvue582&#10;zCEMJPyJwU/cVA1aylLqpYFPg/FRMFI4eQiCTdTzY/ykCOw3rBTp9QjBQp1gELUOYi7IBzMxJaDA&#10;N5WN9XUP79+jceww7HzvjhIPMKI1IOLEI7p7nvvkBCRySAaPETgGnTwKU0jgxPAnLi0sAkUxT56Q&#10;X0A5iSn1BM3DhMJsUhMqeM69gP3UFRQZTEX52uIyqdl6vbg6sbhMVlxgMBqLDLlWQ06TvqBEd+Oq&#10;rntPatn5vTvlm99uOubfnKUqLb6Rp6/PzrLEyMoSVFWpumqppjxVY86R662p2XdTFY+Uue1RUeU7&#10;d8fv3BN75apeobTmFzQVF9WXmmsL8svzc0sKdeZCXXGhvlCQIl1xQU4pL1pzQa53k9EEt7ZCE28J&#10;v0WEEQQZWg2qgMBrkOoNCDHoO3iK4kF+YiiZ6pmmtAOFThFx4ue+okdiRdqnIk48Evvme58T/8w+&#10;OOHh7+HBd2vI8OWDOLE+R4M4dohgB8FUCpaB2kmTLhcB7RDWThCUQGhNIaWF4yfN0+X6SgHsLWxp&#10;vikf8/OCfDPYgmqtjx4/ZNwulmMoP7GIE3/va3nEHYDeTSJO/KIdQ+dvwl4Aifl3KIBPgY0CQWW9&#10;UDHrsTMOO+foJ447pOsx6e1k7L0M0+Nm+1ARoKvTTurtrdGW7BURoa9sOfvP67R/P35nbkz79Gv9&#10;U6McM2LYN+PI3HgyP5EsTGTmx9rmXGXmXebeuUKWXvV8fMW28kL3mrNt6063bzzTueVEd8DRvh2H&#10;nTsPeXYe4XYeJrv3kr07yYHt5OB2cjiAC9rCHfNjT63znFnjObuKhH1EwpeRCx+SS++SKwtJ1AJy&#10;bR6JmsNdmtJ9ebI9bhonmduTMKM17LeJfv/j4Kf/GXctlPV0E64f8DesAT4tcHjwgQEfwQ4uxU6G&#10;bz0/nwVIDCpzAkGwN5eHuAdx4gHqCUFjLyvjO3wA8cUIQscRTB7sdjtFdlEC6BclyFCceMKECfAn&#10;/v3vf28wGCg/McrpoXAEWhklyAvAMDI4AjYJ//Kymiz+r6iBkakBEScemf3yk5wV7GLHo8e3Wppv&#10;1NU1VFZSeBgBh0ARh8AhviFGQCpJV8dPCuD8WQK2ZkRegSpoTBG4yNRWVSK4SEVpCajjQBqHOHYU&#10;J6YD1E/SmeKfvBwNiDjxy9H7D/2vAhI5JOP7nIHbmd7RwIlvtbSCWBcYJ+Kx0Th2jdYaSF1lFWLa&#10;QagJheWE0Jh2wxpPWJLhxVxZVYJgRYXWeo21VWptlVnrDHgNZSmrKyu4WWJ8WGq+VdKqNXdeyy7J&#10;PLazYtfCrvDttryc9pZbnXXNj0qrWorLbhSXtJQU3SotuVFR/qDI3K0vtOVXuMqtnCSl5cBe6b7d&#10;aTHRZmPuzcrye+WWVlCrW0qrKkqsFaWVVWXlfOS8crMglRYzX4Lgc9g0IBaUDNso3jZ6LeSQrUJL&#10;+fIyS2UJ4lfBkJbXQWO1tTzvhM9CVU0LhE4RcWIfDY2+LO1TEScefT33HGeMh28stCJvKAdxYmFX&#10;0Lrfam3h50uVFaA7w5dsSMFS3FxXi5RGUMYmQTARFYiKaYamlMPYl8nYd+sYy2NK+bSAnxhx7EBR&#10;XFtXgzh2HZ3t8CcGTswQlvJOeP0IX7JToNDvYub7a4DeTSJO/KKaHLBHg7sJODEf9pHHiYGZ8i9X&#10;gKq6CbgmIE4b129jbL0eZzfr6QPUClYGmLVeQlrszVEll+YdCvjf74e+8lnRjBNNk8/Ypl91zrrG&#10;zr7GzIwib8WSBdfJvBjH9IuOaWfI25fIkqvcioj+Fee7Vp1qWxvyeN2Jx37H2rcc6Qw40LftgHP7&#10;QWbHQbJjN9m1newJ4GW/P3twM3NkI3Psc/fJT90hK7lzS8j5JSTsAy58Ebm8kFyZTyLnchFvkItT&#10;ey5Otl+b5k6c0xkztensbxM3/dOJDZNTkqJw4nxAOrgIsx68MgLJcr+HgzMxBO+SvArhWB4kRh0+&#10;Zb04scvrT+wYdCkeVNjL/8WYggkDFmRwFwDQFXBinJzD4cAqBX2bmpooTvzqq6/qdDpsQgVhSKLH&#10;QWXgHliwFUAyva2wKuLEL7+nxTMYqRoQceKR2jM/wXnBNFJ/Yh4khvOYRo0v/uDqAV8NpFhFCt8O&#10;mgpOHuMkk6/VDisFublUJ7yKcjT4iBJizNUib9DmgHvPWlV5785tjwuD8IAb4k/QleJfvCwNiDjx&#10;y9L8D/u/mD4PK3jgFv4Ik0q6UH9i+MIatbkGTU6uUoU0T5trytXp1RpjjhYZaiWohxyc4Z5lNgXH&#10;uCEVjFpYFVVeXobJnGAqjzRZYk2FGSa9Tqcp0MqrtdJWTWaLyqDPsSYnZ+gPfHpj01/tBxe54kI6&#10;1EndylibLKov46Ij6UxX6lE29aQ964IzPdKZGNsjkXbKMzvOBVk2ro3Z9FnUhbN6pazepGvUKIvU&#10;Cr1GkaPLVet0Kp1BbjBmGvLSDSbJgBQlGAqSjCap0Zht1PEWz6jVQYactrA67KiBQtpeVIOiNHJ8&#10;eK4sNOYBfh6IYzeoYUzqMffHGlW+0DUiTixcjaMxQzsUz3x6vX7WrFk/+9nP4PoTERHx5MkTusk3&#10;HY0NHM/njHsWC9UA+nFIVwLE7O3uBk6Ml11wRsDbM3xxQdmIQVeMPMQ3gzwVYZNQQjPCvkPKx9gq&#10;PlTzFXy9BrpieBIXFxYgFIa1phqh7No72jgGwagQy46FByGCV7kAfYjfUI+hu5HeTSJO/KJd+vXs&#10;zbungBPz4C+oF3iomAE9gxcxhdutzUncPUx/B9t7nwUBhesJIU8cLoeL9DEuYiP26s7iMO2p+YE7&#10;/+3D2P/YZHr9gG1ahGdmlHNqRP9r51wTQsmsSDInip1+0TP1DJl7kSy+wiy50LfsNHDiJ2tOPlgT&#10;/GBD0GO/Q21b9vZs3efYut+zdR+7bSe3YxvZuZXb5c/s3sLu28QcWu8OWuM+vtJ54mPuzGJydjE5&#10;9z45/w65MJ9EvE0i5rCXZzOhk7vPT+qNBFQ861HEhNoT/+f6+n8K2ThNmppg7+3gOSU4d7/DBhwY&#10;nsW9Hg4R7OwuFjQaXoU8jRO70HCAxCMTJwaga7PZhMGFh3k9HnpH9Pf39/UBCgcJMyPgxK+88oqA&#10;E9Nq6HzUoSAx8jiUsCPywIwBhuAIwl+gDnYU9vVeO2IiamCcakDEicdpx/NWED6v8Cduqa+rMpvx&#10;BA/OyKx0CVIQv/H8kdL0gYBDgxTFvmSTYz7/LHJiVQYl5hxgFYWWeI15OeQ0imx8Fegbxw4Xl3ew&#10;ER07xuxtJuLEY6NrMX0eVuhUcciEEXHsbjQ2gQRCr8lBHDvQEtMIdmAmRgaCUHYwC1RA9P4C1hK8&#10;v16RSbL4GJnZ15WaCJU+TJF7SaG6jmCZMplMcj0/PbEkTZKXIlNIDalRMYrAj8pX/OnOsj9XfT7X&#10;vPvTir1rKwI/rghcXhW43LrjncaARbU7PqwKXFmybbU+cFPuDj/lp0vj3n3r+ObVsRdD8rNTmzSy&#10;OkmSLiFWIklOl2cmy7KSZLLrsuyYTGVUpuoqFZkySqa5KM+JyJYlZ6fLcJLKDAmM5As0zcvETEcW&#10;6ATkxNLkFKSAikHfUVNd3f7kCe+4M7hgzo6p/eDa170zBCoWek2oKWZGrAbofSTixCO2g77PieGG&#10;xUKP8PS0ByUdHR1wjeVfJWk0cEnA9BLTJ4RPhjXgJ1He8MlIUQ6rgk0oR4q8YEtp5kVtzqiuj1GA&#10;CuJgQGTS9EwEnE5LlUrStBp1UXEhXIrBTwzfQa/bI/2knn/FRg3j9+lQcd+RowFqOUWc+EV7RJge&#10;IMPfFAxeqPCkEyBh8MC5FkVwwodzMegWvIwLcCmGP3EPZ+8mri7W0+Fxt7s8HS6Pze7mnW8dpOtG&#10;W1G8+sKHe07826qEV7dV/+VY29SwrklnuyaEOCadYSacI9OuMLOiydtXyFuXyNxwsijc82Fo19KT&#10;d1cG31obfG/NocfrDnT77bP57XH47fF8sZfZusMT4E+2+ZPtW0ngF9wuP7JvPTm0hgSvIkc/ZkOW&#10;eE5+wIQsJKffJufnkvC5bPibTNgbJHSiI3RC74WJvVEzH174e/Oxf45b998C172WEB/BuPoxc8L9&#10;z3NNgJYYUDFh+uyczcXRVntAUDPgT+zggH7zVXjr0U/YXh4q5mHzkbPQoYSSSFA0F+eGgQawLjKY&#10;S6AQGVQATgx+Yrx8Rhw7o9GIEtQBBkxrYhd6EyGDvbCgApBjZOiwhWqYcNJq9E9HjhLEMxE18BI1&#10;IOLEL1H5L/uv4fOKOHb46K/WYoETBu9GnKuF6xtI4wAb56qU1KUYLnHjUPAoM6wY1WqdWgXNCDrB&#10;cw/C14FDDt5+FnMxPgmEPzGNY0dHGzo6vezeFv//R9GAiBP/KGr9yQ/q+zzhm6cn8o1bmOPs/f3A&#10;iYFuFuWZCg3GImNegd5QnGdCCjdZnUoN32KYUJgIpDAXgq34xxlNDlyTITo1vujIMWiVeblykyHL&#10;qFPw/rvq/NzsQmV6hUpWnq00y9T5ynxtilR3alfV+rcqPpouXzYnfvXiuDUfxq7+IP7zxUnrP0xd&#10;M1f66dyUVfMTVy1K+OjtqOWLrnyyJOqDd86sWXEuaH9GemJ1oeF2YV6zVpWfLVdoc5T4R31utl4v&#10;0xsycvMkuXlpA2JMzy1IzDWl6FFBreNPMufb2gUL6WskfRtOy+F1zYs2F2qsLC2DP3FHWxteq0Hh&#10;graFDAqFThFx4p/85vjB/pB2KJ7M9KI/8Q+m1JFyIDxhY6Fng46mfS2cHDa1tbXxcezUKq1cjukl&#10;hYop9AtsmOLELxR/7jvs8kLHf4mV0bQB+WYcOzgjqLPl2bIsWWaGRqXMLzDROHYiTixcaWMyQ+8m&#10;ESd+0c4Vpg00A/QUAniY9yIe2Aa+Fg/D8hy9COfmIXAedtmIs4t1tbkcT5yONicPFXc63H02L+hq&#10;J+3Nj8pitJKV567+1/b43240/PvO5onBHW+ed846737tBPtaCJl+kcyLYOaEcXPOk4Xn2ffP9i85&#10;+Xh58P2VQY9WH+pYd6Bnw17bxl3ODbuYTbs5/x3sVn8CCdjC7dhMdm7i9q4jB1dzRz4hwSu4kx+S&#10;Ex+QkwvJqXnkzBxy7k0SOpsNnU1CpztCp/WFT+uOmH0/dGLD4V/HrPrv21a+di063GXv8eKocI7G&#10;1wUUJ2b7nSyQbiDHQMbhVDzqcGL0O1yK7969W1lZ2draijxK6HBDU4oTT5kyhX6kVFBQgBLUgbcx&#10;dTim1R48eICbqKWlhW7FVMQXSAZUTG80pDTzotebWF/UwNjTgIgTj70+fe4WAct8fO8+4tiBnxj8&#10;cDwtcVUlSONA8Ab+SNAVU1pNfCQIxriaivJxJXXl5cMKODoE/jwoBIpCKvAT11urW5oaHz9E+Gn+&#10;nSwdbcQB57kvydFXUcSJR1+fDXfGQ54nhNWhdb2TbBBttjY0lhQg5GcJyIkpM3FrfUMTYgpZysG8&#10;C5Ziai1hKyjj+/Maz/KKGq9YvWm9xVpfWl9f3Npg/rLO/GVtaUt14VdVBQ8txbdLzV+WlN4srakv&#10;NNerJQ8vHWsJ3mnat10WtDcreJ/s6H75iUPKk0eUIQfkxw5ITxzKPH5QsW+bfI+//Mh+5aED6RfO&#10;aLIkNRXmJ401HfXWe1Xl9ZXl5dbq8prqYqu1yFqTb63Nq6ozVtUZvGKsbNRVNucgrbaaqysrayoq&#10;vd+Pv9i4AG1gcEGKsQZKq6+24ji1lVWNNbWN9fU8P7EXJ6Yz+iGaF3qE4sRur9cL8kL5kPri6gjU&#10;AB0KRZx4BHbN9z8l3LbCnUtnPvSYNI9H8K6urpaGekws8QEbrCJMIuwAJpwQZEBejk0CmzsqUBnC&#10;cT5kVag2xjICvzvPCu8jCILBr4KovrQEUl5hqauvRRw7ESf+/hfwSD4CtZwiTvyifcT7EPtMEoQ8&#10;BYwJXkvzMzqQtoBXwg2OXhBQsGD2JZ4ut+OJwwacuJ3xdDBcG8t12dyOfoDM/OG6brZb4wvilhw/&#10;/eq6y79ZnfNfO26+fa53wXnb5GOu14PJrHPc3MvM7FBm1hlu7hmy6LRz8YnupUFtHx1q++Rg75oD&#10;ts93Oz/f5f58F7d+F/HbTr7wJ1u+YP03cwF+7I4N7M7PmL2r2IMruCMfkaOLyfH3yfEF5PgccmIW&#10;OTmDOzWdPTMD4jg7uz98VtfFtx6GTm888LvYlb/avWrq1SvnbTzvBI+CU5wYYGk/uGi8zsRoG04f&#10;G708G9jiHC3+xDjpx48fy+Xybdu2BQcHl5WVoYQON9RdGF7FjY2NkydPpnHsCgsLAQCjDvglBM4K&#10;gMRxcXEBAQFhYWG3bt3CVuyFrfS7NdxiwviFTeIiakDUANWAiBOP4ysB/sRtDx5+2dTYWluLqTo/&#10;0UYsI++0HVN4TFRRQp/p8XCPify4EuDBw0qzlY+/QmOlQDlQFK+i6irM3yEiTjze7icRJx4bPS48&#10;QAzJ0NbRpzQ+j6eKQX9i4MSWYjOCsdVWVAIYBkgM7JOivA3VVmotqa1AuKbnNZ6VVTgUL1VWBMNr&#10;rLQ2ljU1Ft9uLLrTUHqrvry5rqylpvRuddldS+mtMstXFmuDpbrZUtiTm/0kM/lGRnKLMuO2Snor&#10;O+2GQtqikDYp0xvVWY0aeWtOxoOsmEfS6DZFyhNZ2pdGza3K4raa8rYK81cV5pbaiqaGqob66pr6&#10;+qI6SEN+XaOpZkDyaxrzy7/UVN7QVrYYquuLq2sAJ1fh5Rgg3udt1+DwIcSvakDMvyoMOjChlcCJ&#10;mxoaKE78rNm60C8CTkyhYqF8bFyHY7sV9D4SceIx2cs8SvwMf2L0O57mOzs7BZyYuiFghgkDQt8d&#10;wSvBUlwENmKkAmAM2Bh5ukoz4y3FJ2q+gnjJNXjbVos3ktU0jh34idvan4g48Zi8p4RGUcsp4sSC&#10;Qp4zQ3FiWhlTBR4H9gpYe11esl5esTBbPL834+JAZYAqfDzIPrejw2nvZNxdhMP760eIaedmHTYP&#10;DsIjrzZXZ8Ojkis5afOOXf6XNUm/WWX+W+C9aUHOScc8fzvMTjpO5oSTmWc8046T2SfJ/JPu947b&#10;Fgd1LjnYvXSfbcVe9+rdzJpdHGTtDm7dVs96P27zFu6LzdyWjWzABnbHGmb3J+y+5czBZeTIeyT4&#10;XRK8gATP4YKmccFTyfFpJGSaO2Sq7fTMvvOz2sPeeHB2Ru3u/xu/6n8Gb3o7BUEoutvRXv484Rzt&#10;pZ7oZ5gBnJg2md+I+DmAUR0s1084O8iMKe8E4vahdVDByFnQQVgwfNy/fx8I8a9//WvENAgJCenp&#10;6QG+C6AXnsG0QkNDw+uvv055J/Ly8jDNwF7YSokp0CK1Wj1nzpxf/vKX8+fPpxVQSMcs1KQLDjVy&#10;2i6eiaiBkaABESceCb3wks4B/MSIYwd+YmtpaaHRwH8PqFKCfQK8EzwHxWDMIWQgvh8Oj4f8sKQT&#10;KHwW7wQoO0A9QePY3b39Fb5mwYDDzz+8y0vqYfFvf3QNiDjxj67in+QPMHMeVui0kabCiYCf+GZz&#10;C0gnTDo9pYkA3QTPNZGjpauIY0fNJkhpYC1p+lxmc5B3wqA24GgmrbogJ6dAZTCp8owavYEPMpel&#10;x5/pVIocjUKjB1WEWq8zGqvUmgpFdkWuuiXfcEenuaGW1Wmya3KUNbkqq9FQY9TXGjStuZn3dFlP&#10;TNqHGlWdQWMtMNTpNJYsiTZbqsHfmXQGntpCpzDos3kxyHX6bJ1ewYe1y1WrjHKVQaHR4a/VWpwG&#10;RgQqL8JKRHXCp7CWuToD1JWjBe8E4tg11NV1trcL/sTUbPqqXegdEScWrsNRl6EdKuLEo67jnueE&#10;MdvBQmvS+5fPe3O0EP7EeJEOZjNTDj+fpNQT4HYAAYVWqaB0Xsi8kOQoEAtzDIqghBylwlcQCgO8&#10;EypFNsSgyy0pNTc01iOOnYgT02tsrKbUcoo48Yv2ry9OjDwCudk5DiDxQ8IC/QV5ASLZEQYuxOCc&#10;8Aof3Q78vZ5+l7PX7QJfbxdhHzOue7YeJ8sRYMs8zOxFlO2cvbm94rTh+sLgsFfWRP92te7VzXf/&#10;eqD/tSD7xGNwKSbTTpEpx7gZx9g5x10Lj/W/d6Trg8P2xfsdS3d5VgRynwSSlTu5ldvY1f7Muk3s&#10;ps28+G1k/dd5AlYzgZ94di9n9i0jB94hh94hR94mh98gB6eyhyexwZMBFXtOTu4NmdJ1bvL9U5Nv&#10;Hn/dvOVX19f+r8jgT0vMBXZbD04Shhjeww43Z/dwQIvtg+TEUALHA8EuHh4mttGCE+OsQVt09OjR&#10;X/ziF0CCFyxYkJ+fD3ZhtPT/s3ceYFYUWd//NvjoPrvrvs/ufq6faXXNARUJMiQJChKVJEMSEBhy&#10;VoIYWHdxV3fdfV1XX1/RR10TCMwMk5kc7+ScSQIyZJgc7tzQ36/vgbK9w+DAMEy43U9Nzenq6qrq&#10;U1Wnqs89/T9oi1HxsvSUlpb27t2bq926dYuJiWGbofMBNGqXjzowK9atW3fttdeSYdSoUQBTKP0x&#10;t5OZUylK5hr3KgLaPEwOeCwHTD2xp3Y9IhB7YvTE4BNnJiXx7q67D/HzZdOtK4yDg9i8QysMue/w&#10;0hRwWpcmwvz9zxtC/fxglMDpCU90RsGuoEC07ImxMVkZ6Qe/2Y+emJEFk+Xw1FHW9Z/b1BN3jT5W&#10;akh3wqX5YBYbHxM98b6S0sSYWCCEwwICda91vn4Q+LQjcBoepKNvIh/QggDAaRQXPyBI/XdyOyHU&#10;P5h7dwVujwjaRggL/DokaGtI8FchER+GRP9vQOx7OyI/3B6ydVvgdv+IbWHxO4mpLCwyLiomLTg0&#10;zj9oV8iu6IjoBFCCw+PDQqIDg3aFhoTFRkWnxCQmBUUF7vQLDguNCA0Oxh+S/44toUF+LAChgb4h&#10;fkHB/riYwjlfUKBfcKBvaOB2vRU7tsXs2JLgtyVh5/aIQH8eLUAH7yR/i1cBPT9Ym/ip4hadDgzy&#10;A4MzAIVxanKyGz4xDGeDz/5dsV31i9ITC6HSVU6T6LAckHlk6ok7bAe1pmFMWA4p4bttj4uSxIqK&#10;iuL8vKTYmKSoKJTESANkozirgxBpidgUKaELChdo8YUljGzGul6snhppKUGcJePKFLd2vtu3IbdD&#10;g4PAJ87NyzH92LVm3HaKe0Vymnrii+2ss/LIdRsqUnS91Q5HhdPxjWYv03XAuuZY1xWjU5Ug5sU2&#10;G3aodbbGWoe93N54vL72eG15g8PeCIqxrkhm68HXTLqa9VRuteXfkR9P2vT3e2d/eMO09LuXVfT5&#10;c+Ogv6Mh1vpv0mP0xE9sahjxp5oxGyufetU24SXbpHX2Z1Y7pqwi2KeusM1a5vRZ4lhAWGxbuNC2&#10;ZJ5t+XP21TNsa6fYX5zs3PCU9vIY7dUR2qtDna8McL7a1/laf+emAdobA2r+0q/8b/0P/gVw4u6R&#10;Pr/YvuzuyK1/PXUSDbiuNMUhG476ahvs1Q22BpeeGJ0xKRyAE8MJ0RN3ItwJACIwCB45cuSPf/zj&#10;6667bu3atah+ZTzwUKh4wS328vICdwI/dmiRgSVWV6E//vjj7t27oyS+7bbbNm7cuG/fPp0XrhvB&#10;pqC7larYuIpd7Hgz85sc6HocMPXEXa9PW/ZEuoB06Yn3FBUCsMDXfJgUJ8REpyTE8+mfJS6WU+Lk&#10;+Dh9Xx8bA+FRITUu7rwhPSEBFsEKYvgDZ4hTEhOSoONigY4rKsg/WnZY8InpCtdS9D0lU8v6x8zV&#10;OThg6ok7Rz/9UCuVutGNYP5yq8Rny3DhTnyzew+4E9jC4scOD3a4sktNSEyOi8eVHSElPkGkJVLi&#10;4oRnXDyFEHQhExePCEqPj05PCk+1hCYn6yE10z85a1ti3pb4nO3RqcHRloi49IjEnPCINN+wxICo&#10;xJiElOSo+NiIuEiKsKSnxSXGxyREh/DbX2RoZBwNtSQkp4Tz9Uj4rsSEmNTkGEtSBCE1OSolKcqS&#10;EJEcm2CJS7DEJhESY1ISo9ISIzMTI3KiwnNiQooJiVEZPDVtS4tPSEts6brA40hI5rmgE5GiiboX&#10;wJjY5KQkoJHPa0+sNuxwXvWLqIdVrNJ/qIfN6+3PAZlHpp64/XuiDVrAbFUT1m3bwynv8adOnUJP&#10;jMvkjMRENpkEaIKiEREqUUkMyWOM1aWuTcgj66KySUhKQEEcm2JJyszKwJ7YxCdug+HcsYoUyWnq&#10;iS+2V9geqAMae+AqpxP18F7Nhp64An0v+zsu2Jy6tthlfYyXOxSqyCurzVZnt1XYGk411lU5aqsc&#10;jdW2xgabyxLXUQeKsRUFbKXWkHO8+J0Q3wkb/3PnjNhbZh7pvqba69XKXi/Xev3R8djr2pC/OIZu&#10;sj2+0TrsZevwlxrHrG986gX7xJXOyasc3qtt3isbZiyxPrfYPndh47yFjT4+DQufsy6ZaV0xtXH1&#10;ZNsLk+zrx2gbRmkvP6m9MhR7Yuer/dAT6ybFmx6rea1/5RuDDr0+IP+lR/ymXLV9xYO5MV+6vPPp&#10;KA2gLaAVrrM6dJRiG/bEDmAodONp/WD3JLgTdZ1FT8z456GOHTu2efPmu+66C3UvSt+vvvrqxIkT&#10;8khYA6MnBp8YLTLAFJgLoxuWWcN+IycnZ+LEiVddddU111wzc+bM8PBw0SLTy+QByViUxGJSbFzF&#10;pHAzNjngyRww9cQe3PuCO7G/tGRfYSGwkUDtgk8MIT7tBDqOUwyOwaaA8KgADnFzQSCchRvQsAvU&#10;PSCKAeyE2L93z8njx1jUGFksOKxCHB48yrr4o5t64q7RwUrd6Ea4P53L3AQ/dof27c9KTQNeF3Bi&#10;YIkBJAafGEThzOQUEIsBGAZ0U4Qn8UXIz9w88YpXXKC7xyvNKtqTXbgnL6ukMLmIUJBWXOzCDy5O&#10;zt1tyShKyihIzSoEID0zszQpOTspLTM3K6ckPSsvLSs7A+zgzNK8goLM7GxLSkpaRgaAlpzm5ZWk&#10;pxXkpGfwDXhRfnZRflZpYU5pQS4NLsKlXAEq2wwSuUTWgpzCgqzSgszd+LjLztiTm743PyePDKV5&#10;2bvz8vfm5bVwUUBIng0F+eiKSvQ1pagkvyAvJ4eAMbHyY4e0VGLTKDlVvygNsRAq3b2nzPOOxwHp&#10;UFNP3PF65jK0iGnLIQXR0dLX331T5XRWVVV9s2c3+0wME/TdpstT3VkPDy78clw9SKK6pLIZ0z2K&#10;zslIl6D7DcVxMv7/sjJBJs4F1xlBWlr8zYH9lVUVJu7EZRjBHbgImU2mnvhiu+isPHLdBg34Lkam&#10;ZzTtgGY/BgixS2WqWwY7zhoVgy1x1vGdax/S4LDVOm21mqNGq6/QrOR32RHzsWgDZrs1NgyUdZzf&#10;msxvU9/a/tWYdVu7zY57ZHFc9yWHHl5z8tFXGga9Dj6xc8ifHYNedg5e7xy8rvbJ562jVzknrNam&#10;vqBNW4OeuHbqwpoZPo3PLWh8bn7D3LkNPrPrF81oWObdsHKSdfUE27rRjvUjtZeGay8PQU+sbeyv&#10;64n/NEDbOLj21YE1bzxRtmlo9poen4z8P5/MvScnZrtu00DLAFKw6VDKVpclcZ1VB6BAT+ziBk/L&#10;yykwzTCjvrPoidkz8FCodXNzc8eNG4cy+Be/+MWsWbMyMjKwM6Z7ybB79+5+/fqJnhjcCTLLeoR2&#10;+bPPPrv77ru59NBDD33wwQc4tOMW5hTIFRQrruwgONRdksE1cMzI5IBHc8DUE3tq9yMj0ROfPnYc&#10;PXFJTg5e6zBfwHABbyLieJpTHIqI+2lSIDw5ZOBP5VzArQg0XuuIodNIh3vJluQUS3ZOVnFJEZ8B&#10;suAwsliWWarOvjC5RpqR9tSh16We29QTd43uZKqeN/B0zFml/9Af1umsOHNmX3EJRsPYEBPSEpOI&#10;MyzJECQSIJCWiE0CEvUySk4lhVpINFc1rTpvaK5Y8dN5nviC64KqQt2Yk+LiRmpKKiIzOTkhKQkC&#10;aw/mEfhzwmdiOUxp2TUml3oK6VBTT6wY0pUImbPyRHS09LV6QK7ix44fiNhYYk/MVxb4wQC4HcQz&#10;8Ykhn2aRKIHv2S4QVLYuT8RHRxkDyGZxANJHRcZGR2FPnMVPgbtLTp85hZkjnqjwxdWIqgPEHrb3&#10;LFuK+ybRyTkgs8nUE19sN553U3eBxObK50dpuQuTXFdfoG21gusA9gRe7Rw1FUdKdod/vONvU9ds&#10;6D5t0z3Ttty/MNXrxYrH/25/7E2712vWR1+pe/Qlx8A/aoPWa8PXOp5eUz/5hXLvVce8lx2ZvuDI&#10;LJ+y5+ZVzvZxPLtAmznfOXue3WeWc/50bcEUx6pR2pontRcf117q73y5j/aKl7ZxgPbHwdp6L+vq&#10;AfZNk4+9OSV8eb81Xr/cNOPxnNig5h6tuefqmOlwmPXC2DYsfbH6JQX3dZ988smDDz6ISfGNN974&#10;zjvvgBpBOhmKi4sHDhxI+r333gvuhOSnHPaZ4BmjV8aD3bJlywoLC8ksVQjCsdgT884us4xYDmMD&#10;TNrkgMdywNQTe2zXo8K0Wk8eOYqtW15aGpt0MImBQAM3jp07XkbErYj4XroIP0wX49aoRY6dOkaB&#10;UbvCJOC9SdF4dwKZGJS4sJBg0D93hYclWRIx9Pj28CFehRlZbNhNPXHXnmGmnrhr9G9L9tdsHuVh&#10;qysrS/ML4l1O7IAi3hUYBDhxZEhoRHAIMW7mcEGne2tzCVJFXBZxp4RPC4mLrbSFxapsP1j+2ceH&#10;FS7JiQurKB0YOQSouaCgoICgoF27dsXFxWVmZmLkgTGHcNjcp3eNaeX2FDKDTD2xG1u6xumF9cRM&#10;7ePHjwPMpW8sg4PZZ7LhFA8YgkkMxrCCcgeimERjaOqsTq42Te8aKerZ8VpnDOIKgz0nISoiHPgJ&#10;oCfYcIqeGFUxemJREpt64q4xreQpRHKaeuKL7dPm9nXNpTdXvswm7lJ6Yh3T2FFvbThhbyzXDXMb&#10;rMdKvo37IPD98S++9Ien37hx0o4HFu0b+Mfyfn+u6f1KY59X7X1e0fq+og3ZoA1fZx25onzEoqOj&#10;Fh6fsPjEtEUnn51/bNbcyplzbdN9tOlznTPn2Oc86/SZps33tq8Y5Xx+hLZ+qHNDf8eLvWzrejjW&#10;99Ze7Otc71W3qn/Ny0+VbhjpP7/X66P/8OGG2fvzLM21v3Olq502zYZmZWHPwCHK47179y5evPjq&#10;q69GJYxtcXR0NHpfxB7vYuBOCCQFuBPk5/aysrK//e1v119/PelDhgxh2ym6YSmWG6UKbueQJcxY&#10;e+fim9lakwNtwQFTT9wWXO0kZaInPlF2BFiJ/PR00DTZv+OMjfd+TDR0rGLsGLBaiAh3QVuG8HLv&#10;UcFN/6H0IpFhoRIkBToCFTJcCt8VGRVhSU7CrYi+bW9oYLUR2w7jsmOkO8kwMZt5IQ6YeuILcafz&#10;XGvJe4O+S3WpiutqavaXlILRCzhxbHgEITpsV1xEJAQx+mMgijGS0xWiIcHIT4SJSNGWx80JWyV/&#10;3AgloNwINzmmTi+2fLfq1Gmz5eiAyN+tGip/bFgYt3CKejgsLCwkLIwvBDH4wKSYzwPZqjNkEJLq&#10;6DwjyGzpD3OAbiUTL3BRUVFDhw7l1Q0owffffx+UQblkjH+4ODNHR+KAvGRLi2T+GlvH1AafGGwu&#10;dpWJkZEKvl1QeHHyQDq/KRHL/lPMi4kJ4itD3EFIiufEGBC7BUt8nCUxAXxiUIrZcGKYUHbksOiJ&#10;WZ8wTJC1zNQTG4dfZ6dFMJp64ovtx+b2dc2lN1c+v8Bwi64k1veArGL82ey6N7gKh60CdAcbV2xa&#10;ZenJlH/5fTBm1Z/uffbtP0wNvmteYbcVJ3us1wb8Wev3mtZ7g91rlTb4efuw5RWPLzg+1OfU6EWV&#10;zyyuQlU8Y27l1DmNU+Zo3rO1abOcM6c55nhr8yY1LB9hWznMsWaItr6fY22vhlUPN658xPF8b9uL&#10;/epXDzy9erhlvtcXM7p9vGhw0tb/rjh1sLn2d5Z0t4WDUxYOXUVsBUhDP+RBAgICBgwY8NOf/vSG&#10;G25YtWrVwYP6g2Mo3KdPHzYVgEvExsaSwmu4n5/foEGDSMSYeP369QrPmAJREoue2CUydZRI6uLo&#10;LLwy22ly4MpwwNQTXxk+d8haRE+8t7hoT34+OLs56WlZaakCuAtWJSBwAg4nX09z1aOCGwaeQomD&#10;RQTMYsCKAyhODznZAMVlZ2ZkZKbn5eeCGHfkaJmsP2zVTXviDjn2L1ujTD3xZWNluxbU3HuDvJ9J&#10;02Q7CY2e+PD+b3LTM3Qc4uwcgIQl5jQb0OL0DECLEZ4ITIQnMcJEpGjL44sVtm7y6gdPL7b8i83v&#10;tmogMCXw7QpFITZRDPPWm56ZmQdgckkJ2HIVFbiV0Q+26rwQECuGS7oZd3YOyGziFc3UE3f2rmza&#10;fmarmrDfve67KDLzn0+G95WWIJoKMzMLgNd1IbjzPRuulAkYLAB2TqIOlA50+veDpHtgjOMLYyjC&#10;T0h+XnEhOPO5BBDed+8pPVN+2mpvRIFFMBg+mrgTTQdpZ00RyWnqidur/87piXUwl3Pzig2K1aFV&#10;N9or6u3VdY5GfOGBVVyReTDtPd+tU19/677p7/56VOQtzx7ptU57/HWt/yv2biurHvBp9FqiPbHK&#10;OXx1/RMraoYvrR2zqH7iwoopz9VOfs42cbZz4ixt8gxt+hTn7MmOeRNrljxZv/wJ+/NDtRcHOtf1&#10;cazurq3qoa32sr30WOMLQ48uHRoy5YH3ve8JemNWWX6kCwejvTjUVvWyD+RtGmgIYnYOssQcPnz4&#10;H//4hzi0A4MiJCSECcIesm/fvoAQd+vWjU/UyMnGEgxjUjA+Hjt2LLYJFEI620tUyFKazCxaD8El&#10;jrZ6ErNckwOdkwOmnrhz9ttlabXgToBPvL+oiE06O3de39m2s0PPAG03Pg58Yt7pSSeF2JMDdjAq&#10;iHqYUwjds4hLVZyZnpaWnooxMfjE6Inlh09WHFNPfFnGaoctxNQTd9iuuaiGXUBPLPtHY2mV5eV7&#10;i4rTkyw5aemohHFiR4ySmNOz4MTJKahDcMukFBueLDx5diU8URHBFk7RE4M1kZqenpWVhSFIaWlp&#10;Uz2x2sIbmW/SnZcD0qGmnrjz9uAFWm58yaajpa9Vfl73wScuLSxgV5mdnMwOUwIQ5iIqdSnBz0eu&#10;39ZIVMDq0PzopPJ7CKEe3w0wXneIYUkCmRiT4nQw5rMz2XCeOn1S6YlNe2I15LoSIbPJ1BO3V5/i&#10;HE6q1pXErhP0xY1Oa5WzqtpWWW+rrW2oq2mw6h7iKmzlRYdL3w3bOm79u7c9vfWGcRndfE72X1fb&#10;Z01Vt8VVDy2o67VAe2ylNuJFbcRL9sdXNQxbbBu1oH7S7IYJz9kmzNImzNQmzdCmTnHMesY6d0LF&#10;4hGVS5+oXTXItqa/84VHdSXxyp7oie0vDrStefzggkFbxt35lwl37Ppgdc3xQpzxtRd/2q5eRj4r&#10;CyDEqIpxOKeWlbS0tNGjR//kJz8BeHjjxo1ojvfs2QPuBCn3339/eno6muDt27c//PDDGBPjxG7z&#10;5s0KyRhtMegTCsBYqlAl8yzQxtO2ezqzZJMDHZ8Dpp644/dRm7WQn+nAJ8aSA/fT7L717/4iwvno&#10;jy+mdazinf7EfCMsnyo3932xh6Sr76b5rBtwTQnhIcEgdQAUBzixjhgXFpKQGI8ru0PfHuRVmH4z&#10;7YnbbPB2lIJNPXFH6YnWtaM5PbGU+r09Iw6Z+IA6MwsQYoU1ASYx0BNgFQf7+Yf47wSxGNQFPqMW&#10;ZHcPEZIXeEzkpwBixISGwhnBJw4OZpkJiYyMTEpKaoo70br+NO/uiByQeWTqiTti37S6TT+oJ+ab&#10;X35XRyQCUo4QYHsJCq9AEUMLRI8uHPD2EBSoLkFLzq4NSNwcrDI7TGMI3ukf6Ofr77tjp58v207w&#10;icGdwHGyUU/MtlPCWdVWq3vWLKDdOSCS09QTt19H6FgT1G7QEwNQbCvX6qu0+np7Y12DtarW2gAu&#10;ArmsTi37aMl7gUGTXvzo7vGf/m547J3eBx9dUjdorfbY2obei629FmqPPa89/pI2eI190CL74z72&#10;cbNtT88iaE8/q02Y5vSeXD9zYtXc8ccWPnli8eNnlg2oWt67fsUjjuWPaMt6akt72Z7va105uHRO&#10;3w/H3r7u6Vv9P1pbfXp34zlldvtx6fLUzGiXAa+KQ0OMWre6ulpdAu3+n//8J6bDqIGBm0AlzOwQ&#10;P3bgTgBlhnnx/Pnzr7nmml/96leTJk3CHoHfKikQ/TF6YmIx5mI3gs4YWtUIwVqmTlUbTMLkgGdy&#10;wNQTe2a/u55a9MRYEuempoIAx0aVTShbclEMs2HnvZ9TFMa4GCH25ABnVAjC4Yq/n5zqdMBOlMTE&#10;wSFBbNux8DD1xJ4zq0w9cdfo6wvrieUZz+4c+YC6vHx3QSEgxAAS47sO9XDozgBxaAeBTzv0xKLq&#10;EOFpyk+kJU5SCbt27tR5stMfhDmOnYGBERER6InZ4zfFJ+4aQ8t8CsUBmUGmnlgxpCsR59cTuxCp&#10;eUyunj59GggFHX44MlKUwSiJkY3GQErTfSaJHhtEbKoYn3a62hgLhZBg3GIkJiXwDdvxE8dQWemg&#10;Ey4/dpgUm3rirjSzeBaRnKaeuP269Ts9sewVmWJMujPO+mqnrV53ZKdVObUaB1+Q6sjFWo1mKz52&#10;4NOIwKkb3rtj9Kc3DrM8MO3UE2u0YS839lla8/A8W88lmtcazWu1o98i52M+2uiZjtEzbWNmOp+a&#10;oY2favN+puLZ8cfnPn144fCyRUOOLvQ6vuChikUP2pf2QEmsLexhW9q7YfHA3Gd7vzP29gWjb/7P&#10;+6tOHi9m4rcffy5nzYx2GfBSKDRqXQ4UuoI+IcARGBAvX7785z//OUDFc+fO/eijj7y8vFAbg0SB&#10;2vjjjz/GsJhTjIy/+OILMSYWFAtj4RSLBloWL73Wc8flfB6zLJMDnZkDpp64M/deK9uu9MRgRoIy&#10;oZu+he+C4JM3PvQj5gtBvIykJMSnJSUSe3JIToiXkJKYoIizdFJiarKFzwDZswNRXFhUgFsRVjN6&#10;h62EiTvRylHawW839cQdvINa2Lzm9MTsGlUJ7CWF5vu3IwcOAkUM9IQlNi4pJhadMYgThNSERBIz&#10;LLrwRJbie4lYpOhlkZ+Udt5wWQpvu0KQmUhLQlq8ax1JTEA3jE/quISElJQUjIlBkisvLxf2spfn&#10;PYBD7D8U/02is3NAZpOpJ+7s/Xje9p9fT2zICrDM7qJCPl0T3AkkJBtLCSIhRbIhhTglXWXgVFJU&#10;/i5PyCMTi9hUMYIU6ImsjHSAzvSQlVFUXAjuhNIT4+5J3Cez+ewiWiPDEPJYUiSnqSduvwGAKepZ&#10;e2LZKzK/Ghx2lMQ1mqParp22a6ccWrndaUVJbHfU8P6H9nhf+TcfBPs9vWrzbSO23TQ8q/sMbdDa&#10;hj5La7v7WB9aZO++wtFjhaPPIm2AjzZihmPkjMbRzzrGTneOm2KdPOn0jHGH5ozdP3/4wQWDD/j0&#10;PjTngTMLHmhc1kNb1lvXEy/qUbugX9bUXv8Ye+es0Te//+7yI0eKusaEF0WtdDQ0y4rsBsXqV2h1&#10;devWrSBLgDWBDfG0adPuueceFMM33XTT888/7+3tfe2112JMDK3c18ntMpvYXmKmjP5Y9pmqIrXP&#10;b7/BZtZscqADceBK6YmZiGryQQhNLPMVhkiKkTMqRb0sisyQPEbaeFcLaW5Xh9stpKsaaYM0Q2Jy&#10;ctUtv/H0wleNOdud5onQZZafOAk+cWluLrCR4MARQIkDUxMnTKiKiRW+pocTypVIIVDNLs8iQugo&#10;xZzm5bJzFyXx3n17MO9gOaKLTcOOdh/nbd2AK6AnFokkskVJGCGQVIrgSaFFdkkisYzDy8sEJQyV&#10;bFQCkxrVVbdKpUluiR3ntDk9sbxqK35Kg2uqqg7s2ZuRjMBMA5M4LyNTfNpBiB873b+dyyGTwBIb&#10;gYo9RJDKgzeNWVPgRm52FuDEyamplpQUwSfmI8GqqirYK4MWVSJ2Hm0xejvOkPPAlsg8ai89MbWr&#10;Q/Y/0gUkKkIyNO2a5tKb5mwuRVVNBmgaQKwyi9hUKUKoU5WtIxO0VjXYSEubeUD0xHtLinWXFxkZ&#10;SAYdpzwrE98X4r5OTpEPxiCJxMZEj6JB6jAGNp+y58QtRn5uDtsPkN1PnTrFEgyHWa3Yd1qdGBd/&#10;b3R15GFjtq0lHJCZZeqJW8Krtsuj5BtVQDPhUBU3OB2ois/YG080Wo9bG07Zba59jIaNkLO+saHk&#10;273/sz1g5MJPbx2+49bR2T2m73t4bkU3n8aHFqAk1nqu1Xot0/rOsQ6dTrAPnWEfPt0+Zlr9+MkV&#10;z4w75T26bN6TZfOGHJ/jVTGvZ8P8HtpClMR9tPle2uK+9fMGZz3T/90xD80fe9e/31t16FBOp4Od&#10;aLpMuPWdMJmYPQM6XfaEwnmFLox9wdq1a3//+9//8pe/vP3229EKY1tM3K9fvzvvvBPo4iFDhuDl&#10;Tuy2uBc5CS3SkjIph5hTqVcXoU0kZ9NGksetneapyYEuzIG21xPLlJLpDiMV0XSqccn4XsjcJUVu&#10;kR7gVFJa0yFNxYCqwq18OVXtl0qbNrs1jWnfe+FwxclT6ImLs7OzLBZBJiYmAD3Bd9NATwCxCVwx&#10;KaAXe3KIi4pUITYygiCnEDFciokm5i81LQUP1N8ePsTiQ+eymjCICeay0r5Dve1qb2s9cVOhJM8i&#10;csxNmqn9jpucdDttJTfcapHCjVVAk6dziUpm6HkDk1exSz1pVUVFUW5efFR0QnQMlsSJ0TEAUMRH&#10;RoFYHBkSClAxuMUiLRGeEjxZeBqfXbgRHQnaRERIWFhYeDhWxTgdycvLO3nypAwbRo4civMm0TU4&#10;IDOIxTEqKmro0KGY/tx3333vv/8+5j5qcvGkQrfFI1OyHMbCGXUcpBsTjdnO3vP9DMbMLaHdCnS7&#10;RWpXzWD8k0ES3XJ22FO3Bzzb+HNM41RwJ5AGCRER7DCBNSN2217yVRuBbSdBANA8PBZYdxXjQgQa&#10;ZGJwJ5CiFouloKBA6YkZxCiJ0V2hCelcg6fDjuoO0jDpTVNP3L7dYZxT0EhpJhozrtZhr3DYTtqt&#10;J22Npx32cs1ZpTnqXD/aOOpsFXnfFL67LXj8qo9uH/XJbwdE3/nMgV5Ly71WVPdcWddjTV2vZbWP&#10;znI8NpWgDZ6uDZvuGDml/qlJFROfOjN5zIEZQ8pmPnZyjlfV3J4NPo9oC3ppPn20OY86fR6tnjs4&#10;3XvAf495cPqI2//6zyW7D2S7DJ7bl0Mtrd3ISbmHFHU0LQWFLnYE2P6iI2KVBCmCA4K9RHR09LBh&#10;w370ox+hISbmwLz4uuuuu+qqq+666663335bHCSjHqa/qEJK4F60zhyy5hKTLipkVbuswpxyl0o0&#10;CZMDnsaBttcTM/+MTGXCqckn6WTgUBNRrkqi8UbJI7erzMYMLaTdancryu2UMiU/6XKJZhgrknS5&#10;ZEzvFDTPcvrY8ZL8vMykJDyLBOEeY9vXxMDFBeInY/s2YkLAju1m2Llj+3mD37avfbdvw62I7lkk&#10;wD8qOhJVMSbF/PapDx5TT9wpZkIrGtnWemKjvELOcCoyRzWZFHY36hRCRKVKMUonudcYq2wtJ+R2&#10;1TARiZLYwkIuKnMLy2xltvMqiWX+qpJpNjQx+MTFefkxgBOHhAJIHOTr5//1toDtO/y2fu27ZSv0&#10;zm3fk5keKEVl7Wgay1KCtOT4GhA5X9/Q0NDY2FisisEnZquumCyEYr5JdAEOSJ+2o55Y5q80A8Hl&#10;JjnlNbHpCGwqdS+hLyhWSqY0DikBgmaoU8lALEL1Emppx1v0xzv3Pq1onkQSidET52Vl6grgkBDk&#10;gO/WLdu+/IKwY8tX0Gw+ERdsOyEIfl9vlcAlgjr1NML3663G8PWXX2z5/LMvP/9sy5dfBPj78XsL&#10;ukNBdofD8LpR0z+HN/XE7TgR2qJqmUSmnrgteNvyMqUXJD80chv5xlyrd9ir8GnnsJ12uoLDftzR&#10;UO8CC2dKOqzOut1H9763w3fYvI9/PcD3dyOy7511oueymgdXWO9dqT24TOs9T+s3WfPy1vp7a4On&#10;Op6YXDdiXNXTY8ufeerQ1CFl0waemdXPOs/LPreXY2Z354zu2oweDp++Z2YPihvf5/Xh908bc++f&#10;316ZfyDn7KLS8ufpYDlhqfEwto6doeiGWaNFoUssqyQO7TZu3Hjrrbfys/OPf/zjq6++GoUxSuJf&#10;//rXc+bMYWMp5XAj/cUhCy4xJXDKVWLxkyd5VL1yVU5Vw9RVkzA54CEcaHs9MdPLjZdMUJnrxlko&#10;iZKZ6aswY+ReEQzkJwM0h+RsWrhbXRc4pTQpSppBzOuLlCyChMJJhKYQlWKsmgzquEBFHfYSvXDy&#10;yFG++wMuLjkmBvMOnItgzKGsh5NiY6DFvEPsPDw2xoxDgm5AfI4GzjkSpmEZExFOzB8QxSDGfXNg&#10;Pz9/MjZM3IkOO/gvV8PaWk/MKJKmiixCEHGIpFKPQIrKg4BiP6VORaypQpS8EkKVcAmE2lK5WqQ3&#10;gDKpTtUlKU1LNrah6dX2SmG72FxQTVKPVl1Z+c3uPSkgksfGYUaM9TA2xJgUY08MQUwKdnJKWhpp&#10;leiZBNaBuqIoMiIyMhJj4l0REXFxcaw/2BNjFcf4gdvwmUGlBpjiv0l0dg7IDOoIemIlM9V4g6Bh&#10;LNyIUDc+k1mkllv6RZ2qEkSSCytUCVRqFJ5uV1U2KaS5qypbuxDSNqnaSEsKD4jVOHpi3YA4IgIh&#10;wOdquEkmsO0Ur8kksgs1BmVMbEz0KJodplvQbYvxJRIZkRgfB7g7kvPIkSOwF54jPRm7qIoZr+0y&#10;BsxK24gDMuVNPXEbsbeFxUovSGZ9urFdYabZHGASoyoGfaISAArNjrb4hNPaoDnr8bxmg0CDoGnF&#10;R0rf/srvyaWb7xj32e9GJ90/q/ThZYfuW1H50DL7o/O1PpO1nhO1XhM1r0naoEkNw8ZVjxlbPX7s&#10;6enDT3oPrJ7eV5vXHzNiq/cDDRMe0CY/os3pXzapd+Dg+/409L7nfUZ8suOdA6cOdLpZDw/lMPL/&#10;XJouwaBluZQMsi1kZygrsmTAJjgxMXH27Nk/+9nPxJ4YhTEHHyz5+/tjTCyvS9wii7vxXimWDBgr&#10;i4Gy1G5ciyWP1MVVdWoSJgc8hANtrycWRsrkY4JyMMuZl0xKXcq6JIEbs6urq3ll5AceyUx+NkHQ&#10;xkJkvrZm1lI7zeCQHTq1UCOnRgkhAonmQQhNTAbjIa1ye4ROccqznD52fF9J8e68PKAnwI3ToeOy&#10;swi5GenQCjGOFI/ChGv6sAoijhcdFUjMyUjPBkAuOysjDa9WqfieLiktPnpM37YzBkw9caeYCK1p&#10;ZFvriWkbEobhxG5IhA+SUH0tBSEZJOZUfnTnFrIhpiDYHEm21jymupcCpS4aw0EtckkRVCrimhSV&#10;aLydEkR+QnCoS+1LNKck1peoc4uUam1dTc2hfft1cOL0DDCJQSPOz8wqysklhtbBibNzBIATSaKk&#10;aFOp0oVTFLCoGyGPDLgmR1pGBiE3N7e4uLioqEj5sYPPDCFZmtt3VJi1X14OyAyiZ7GDvJK4E9Qr&#10;VctcRv6IaIJAiMklaEQlFgqSIjJKHt9193clXBpPpBDupWo4gKCmImNRkoF6VSIpioaQDMTGPMYM&#10;7UtL86QNRlpSaLPgE+P4Ij89XcQCRgq7Cwv2FhftKSqEIAhcMYjFBD51U0FSPDAuyss1hj3wqrho&#10;d0lxcWFBSVEhB/jEKOARmPrA0DSMieuxlPv+D7btOzDM2lvPATqXQkw9ces52ZoSpBekBH26ndMT&#10;4zoSMGKr5qx1IU5gWHzI2XBGc1TY66o1a5VmF1VxRcmhnHd2bB2/7t+3jfnw5lG+98ywPLz8217L&#10;K3vORkPseGSCs8dEXWE82FsbPtk6clz1qJHVk4bXTBrcMLmfNqOvNqO35t3dMelh7Zmezil9vnmy&#10;25Yet/x9eI/P/rE+pyipDqCL7y0XrXnQK3cvbJQDZqqDFGkBKUg2FkoIUkiH5nWGmGWURMmJyuiT&#10;Tz659957MSPGpJgDiOI1a9YcOHCAu8hJIWSWu2TpNz4hBXLIhlOKVSUrwpjfpE0OeBQHrpSeGKYy&#10;R5nNHExHmbgkQpDCHBWuyzxmBy2zn8nNzl1+6ZEMpLdy4nK7FCW1UyPt4aAio/wgG7WTwkGlNIlG&#10;Qou8EYK4lY1RLWkXgmc/dfQYO/SirCxMirEeBjoOZ9N4nYa2xMXq3pYT4iEkhvDYkBQXKyExNkaC&#10;JT6OQCJWHclJicTxCXHpGWkFhflHjpYxTvQB5voSkPi7MdcuPW1W2mYcaGs9McKHsSTaXyYsAodD&#10;5CSXEFzqyaC5JLIUmpdy7uIqt3NcRmFFvTSAMqmFg1MKV80QgqvSSLd0MnO4HkKPoN0ytNcpM7S5&#10;QJOknaq19bW16InTLcmpiUmW2DhCUkxsSnxCclw8ASI1IVEEqccKzOYeXNiSEAfURGxUTExMnG4S&#10;x+uvsieGyRyMDQYVRHuNB7PetuCAdChC40rqiWU4ibRRQws5iYDCNIBfJxBWPKyIMjFPIBtXZcvH&#10;JU7laA1PpARqoVhi2qNK4xJtICYFgkMuSYqipQRuNN6rCml3QppnbK1OG4Q8O/n9u0t1AwQAyS1J&#10;sr1MS0qElpCRbFG0IshgzKPSPYRIsyS5hdSkREtiQlJCfGqyhV/b+JFN8InhP8qT6ob6qvo6Brdx&#10;8LT72DAb0EoOSG+aeuJWsrGVtxvnFDRyWMd5QUXssghCoPPDX51mr3bajtutFZqt0m6t1ay1dis/&#10;3aDEtTc4nLmHD/5PcPDIlW/934Fv/GKA/53PHui9uLbH9LoeExp7TXL29ta8QCmepg2fah/+dNXQ&#10;4ZXD+zc+Ndg5sb9tXHfHhIe0qb21af20yX3sz3jtHfbgl91v+vdTAy1+n5RXHOF1U3N01v0Smz1Z&#10;GeXNAt4Ke0lnNSSRdxl5yyDdtUKeVc7IOw6X2EAuWbLkN7/5DZbE//Vf/zV+/PiAgAB+9aXH6SZu&#10;4UZoYjKrg1MOWXBJZGnmgJCc+kJ77iCbDB4I0oQ2Y5MDnsCBK6InlhnGXHSpiauZ9MwzpqNMONKZ&#10;6/v27QsODv7ggw/eeOMNX19fXNqQh3SyMddlXjJ9uVcm8SV3jprulAAtZSKiaAaqYtbh//znP2+9&#10;9dabb77p5+fH/ksaySUaQzM41F3cwqmxJcbCjekdk+apjx8uw+4NfOLEyMjQgJ3gw4UFBhCg8WPH&#10;94DQwBWH7PT38BC8019CkL+fBHUayCW4FBgQFBwYGxeTkZl+8NABeEunm3rijjnyL2Or2lpPTFOR&#10;Mwwn2UAhrzgVWi7xk/nOnTs3b968adOmL774ArAu0smPCEXngUQSoUSKyCs5FQ4YaUlpSYzQQyxL&#10;gZSJMROffX366af/+te/EODQZ86caVoyKcZDl6QGFUJL6m3TPMjx8wamMPXSchVDCO6EJS4+NiJy&#10;V2BQiP/OwB2+ABVDgFVMDI0I9XCZed7HF7aArMkngb7+MC4wIiIiPj4ehcfRo0cZ2IrVDI827XGz&#10;8CvPAelcRMcV1hMjNjlE/kAgtYh5/MrKSmBPPvzww9dff50tH61ClymDkDy0U+4SSSWNv2SmSe2U&#10;yU5SRLFITgyh2HAiP5GcorSWtkl1cpcx1uVmh5wa0kjhj5GWFNrM82anp7GrjAgMRDgARQwyMfjE&#10;X3/xOUGAipvCD5v4xEZ84h1bt2yHacRfbw0JCuTXtpycHIVPzAtJjbUBPTGL/SUPVPPGDsgBJhSt&#10;MvXE7ds10gvSBmhkGvpfAm96+vbRtYds1BwNmh0LjXrNic641mmrczRi5a8b+5Kn1uEoPl7yrv/m&#10;ET5rbhr01xtGht73THH38ad7TajzmtLoNRVtsePRCUBPOIeMrR3wRFW/R53DB2hP93OM7m4f84A2&#10;sac2tZ82ZYBtyqC9o3p91O3/vTm6f8Yu3+r6Sr1+m7u9hjS1I8fCRhZEll0WR2KWP32Fc5nDSIpa&#10;i+VBuEUO8sgCTYxyCU8Xffv2RU98++23f/TRR0hFsslqTiyHFAstNcpCTCIlS2b1akMiKaTLLZJT&#10;NUAIMzY54AkcuCJ6YjULmfQczGmZ90xWmYj4t/j888/HjBlzyy23XH/99fPnz+c3ci6Rk07gFmIK&#10;YQajr5W7uCrHpfXSubt1Sc8hFSFpvvzyy1GjRt10002//e1vvb29U1NTKZ/MaFzY3UNIddxCq4yS&#10;Q9JVhktr1ZW8i6byREcPfYueOCclJR2v89FRgqMJJhxKYtETCwEgHABynhwiQkMk6IDE4OqFBBN2&#10;BQeFBgawW8f3dGhwUEhoMCbFWdmZh749yCilN12/MutYca49xJXsXrOuK8SBK6AnFgElMWJHNjLy&#10;eCKy8PZ722234bYBkYW+DbnEVS5BMM3lRiY7N0qK3CuXLoFN3EhRFEjJ3A4HXnvttf79+9944413&#10;3333hg0bwBAgD5ckAwSnxoMURC5XSYTuCAdPct7AFFbNk0eg5eWnT5fkFyREA98eAz4xAVhiQkRw&#10;CBpiNMcQIi11pYgreJrwVA/uRggc6a7QkLCwMP7AJ0bVYbFY0tLSQNlUWwLGRtPlVXWESXRSDsh8&#10;R4hFXUHcCcYSc5ZDBA6ErM40BvMEfl7r06fPtddee8cdd+AOB9MAJBvs5So5ZcqL2JTGXzLnpSgR&#10;4FIIu1zMIgYPHnzzzTez9V26dCl6IGkbGahdmiE3qpin4LjkZrTdjdJCKf87+pyEp81KTxweoBsj&#10;yO9I8sMR7pNRG0sQV5fiApN0CU09YnpISgCepL8fcKgsjpPZdiI8cdRUVlYmw4ZhYXU6UEoZf95s&#10;ux43S75iHGBCUZepJ75iDD9vRdILcgkamdZo01ABn9s7OjUnZw5UxWecjnLNeUpzlmnWsv/P3pnA&#10;V1lc/f/9/9tPW7X2tVpXpCCIoBBBdkRAwBWtCygtdWv7b6vW1i7W9qPWWq22Vn3dVxTc2UGWJEAC&#10;CSELCQnZNyAkyL5DIGS7y/P/PveXDI+XKy8QcnMveeYzmZxnnlnOM3fmzJkzZ85YHoB9KMXWe4m3&#10;Gqza1dvT35nxws2/eaTjtS+cN2xWjxHbBo/fP+xuRMXVl9+6r9eYxoE3e4fdXHfVtXVXDvKNHmLd&#10;NMS6pX/jmJ41N17acHtfa8Lw2rtHl9zU/+VuZzx29RUZC+fsq6uxF5yRwk2HbLzgSBqQiZUJEQf5&#10;ojGJcc65TMQIXsyyhQS8xQEYR6HA9qf7/ajGPP7445dffvn48eNzcnIUqdkcwRG1kJeKDEztPJoC&#10;KQFHDJXieCuMKR8ccKRUDMkEuKHbAu2hBcIiJ2ZUaVibFiVGFEIjD7kCF1OedtppbAV94xvfuPvu&#10;uzds2KDR7xysjG90ixnuZMeZ0o4DMCVQC4QEJRIwoXx0mm+++WaMoYNJly5d0PMwunEkEMkhCzBk&#10;A9xaiMZxYH4Cs9CS6BNjE241FiID9olzszKxG8fpP91ghwEK4FWZKxQCtB/PJzt9NiciAz4nc4WB&#10;ATgSyOk/jBNnrEhPz0jjEruS0uLNWzYx2/BL0U/oJITqb6bXncAf0S2qbVsgDHJiERlC9SW6k6GB&#10;a9eufeihhyBWcrfddhsrCTWIqBNkSoSUkBhFKgEF6pV5VP9UaCIFEBJvYMoBJjvuyy+//Pe//42U&#10;BRyg3sOHD58+fTqKekpgsgQV7nx0lmzShxmA1QzpnWgYPA8eOFBRWoZxiZyMFatWZOZlrQTIzczK&#10;Ts/A6ARmKHgFLeWENQST89HtkH4ePlPQIHjiIaGrsjKzs7JWYnIiM5OdDc4MwgOY09NqZ/UQZ/u7&#10;cLS3gH5ZyNfScMmJVSNkSgwbDQhMpE25fL4FCxaMGTMGo4bQrnPPPReVYng84kmm7idOD85QC0qV&#10;Zn4FpTSJeTQJnICBTQLRTyjna6+9FhMTgz1FEOjbty8HQlApNukByKJcwHKKMThEDuBETKiqZYQh&#10;EoA9u3ZhahezCRABkQJCrsLAZjlGi6GTskRBKJoJ2QSQ3QknM9YeYD5cPsjohHhODJ1hemIlhDQ3&#10;p7SsZMfO7ba4AylLs9dcJmlx5PQQF5PjbgEGFHldOfFxN+AJyWjIml0avwi+0Wv7gOkJW6tYkagI&#10;oanh9+7werb4vdssa7vPv6O2fvu+A9X7a72Bwbln7abUidPfvOVXT1804tXOo1J63bCm3x1b+t65&#10;vc/YfZff3NDrWmvg9dbVN3lGXVM3/MraawfX3za44aYY/+ju1g29rTuGbhk3LGVEr+e6nfuPW0al&#10;LJxdXV/t8SPFPMSin5Dvbb1C1J+ZMphwzZyrpQ2zLYBgpl2cEjNpkh6UeIUcl1xCjwTEkwYxTnJy&#10;MscaOROO0gHJyCL5LiwHMGkIscgnJRq7juYVunmrlIFq7SU8jjREGoEPhfBWrwiFmx6BcZoHhapJ&#10;5gJuC0RvC4RFTkzzaAApZAAx8jSYeIUyMVq8SBckne3du/ebb77JoOQVySAGjFEyMo4ZncSosYlR&#10;IXo8vpBCKFPiZw3rTZs2sVZAMQ62HSM36OexYQ8OpAQN0TNgqhMygo+v9jbPRZNyjx2XiJTn55ew&#10;Wg/Ig2Hb4dnFiQPwqDvtTuIrl47m05z32BlYAHcyFRXk20KPrBV5+bll5aXcY6eOqk4e1Z2kzXtp&#10;hCMQBjkxLUAXokdBcxizAAphdlDKRM4BscJ169YN3TgOW6nFSAwVhbipE5pc6o1H2SdNYgoRLDqp&#10;UBVRBYcRbr311m9+85uggUrxk08+WV5e7vzhyGuc4s0jgDNlW8FaWB8eGmydiLFfuZF77DKzEBIj&#10;G0ZITIi0WKJiIvNX2mQTD23RjU1HQ2RO+jRqCsgm13/moEHcLCdmEKFbCSdgOgOAeqyz2V042ltA&#10;vy+sVNjkxPQiKsVBD3E8KoaWRJkYBWLUAaBap59+OoQUrETZSAPxJD2UVo4YXlHO//oTkIYPNMnI&#10;hXM+mkKgnBjqveeee7h0BxzA5NFHH+VaMtKbNAAhnSkwcoDAhzZ9qXAWbsA24PPt37evoryMPSLd&#10;l6xtNETFAIZaQgPFcIp4mkd4UXnStwd/6HtXZuV+1duqClmZ6CYU5uchJF5XWbF33x7EIHR0zV86&#10;xiY4crqHi0lLWkCDyJUTt6QNW543iKzZhF3DDAmx8ZC7wHZNrd+/1/LvsHzb/NY2r29HXcPOmrrq&#10;mvo6rEOQZH/99qzizNc//Wz8w89det07Fw6MvXhk6eVjdw2cUN9vnBUzxupzjTXkemvk9dbwEdao&#10;wb4b+nqvj7Fu7NV4S9/d4wbmXxMzpdd5L/a/eOoTD68uzDrorbNFl46JpuUfG4YSaEBNsmpYplpk&#10;vUYADALESwTElKrpWwNBGSUmsn8FBPOBlRG6BlztyQYs5ZBSkbwlDY+ExKBsSJlM6MA4Fag0FEhF&#10;xPCW2VlVOxMYmPRylIkz8QBBMc0J3f9uC0RrC4RLTkz7MIA0hhiazhEv++MXXnghShXf/e53H3jg&#10;AQxukZ5hqmSEogcqpIVNDQFQsSpHj8ToEdxiY2N79uwJ245D9PLKK6+gUsxb0ghzk9FJHhQZRSG/&#10;BV+0c8tWrpDO5dxvUhInozkjjNGJ5ITFyxITsEHBtXayREFMO/dJCYvlkxMTgoCliQnLkpYmLknA&#10;o1KcX5C3cdMG9aio7iFR1JnbENXwyInpSBAf0R9CvpeYyspKDD5IzoFK3H333SejE6JUJBObYxqH&#10;LDg9BohxcGBSAuidSUxGYnhUCSKbwoRIOC8kHKeccgo0k+21cePGQVFMYgBnTTxGoBO7f3gIqiBv&#10;2k2YIyeuWr2GK+tSEpdgYiIhNm7R/AVL4hfilyUkcqcdKsVQTsz1QDZdEqoJhTlFHvq5dPGihEUB&#10;n5DATuyKFSsKCgrY4jA9Ss2uLheBvcVF6fhaQD9oOOXE1AWx0hAWYRQpI4ZNNg5gfOc734FqYe7s&#10;r3/9q65H59NICf+pvBr7pHc65+cTTxrVYuKDHhWvoujkZFGIbtM///lPrJyBA4aDRo0axXAgsVKq&#10;EGe9wKaKSAPAWWiDmHAWhk2wz1e9d295cZF99W9yEqymTBTPnTkDQxPAmDiDBSUExqYE5iYAsErB&#10;/Rg8Agd54tvD1RnmZgwBi2IXAMz7Yg4m3uE8OcbGxcnoE7OpYeTE7IZIvbhpso+0juLic+wtoIHv&#10;yomPveVOZA4nWWO4Sb/VHmXIfcU7BmJ5gdi40c+ddtZey4+QeEujZ0eDZ3ejfZNdrddjX2tHnuoD&#10;tcWVeZNnvTL213/qPPDJM3vNuuSayhE/bxz9C2vgOG+PEZ6YEdbQkdaVV1nD+ltXx1jX9cL6xIGx&#10;A1ff2nfhwI4vXnTqxLFXl8XO2L9v237LR12NtqpyNDm1JyETBxOipl3NjJr7CFEdZiKW1BZBEG/1&#10;hWQhniykIQZAY4T0JFM8iVWyMhLitCxSXRRr0hDPQkZyJ0IO9qC5gDIOtVAIteCEMAAxONUIoFeg&#10;oW8xr6Lpx3BxdVvga1og7HJixhPjUoNYg4zr4gYNGqSjf9xWKRNxoMtIZUwbqqDxR0ZGrYl0fhUJ&#10;cM6YI8CkFCYiEjyqZLIUFxdPmDDh/PPPh3NHy+RXv/oVS1gS40hGekKcTSWa6YQqIvIINUbaK7Cl&#10;ebdt3IR9YowTL09I0JV1yDac1ohh57EoKSvF7SqkNZweO8TyskkMDMNuGydmHQMcH8cldnHxsdxs&#10;xUlAc4+d+kl0dYxI66gRjk945MR0ISgPJIgQpzbh9i+M5HzrW9+CUiGjffrppzHQRUq20hna6nvQ&#10;KHKRHvoGHyS26OualCzGBRE3suiVAEoTO2aTxQBhnDRp0mWXXQYmOIBPP/2UBBRiMprsX1d728aL&#10;yz88FP76EIMhcuLK8tUIg7FMvHThIkTFyIkJsUycvDhBFouhooZgQkkM3E4AEc+QHwvltIlnXNyi&#10;+PjFixdLTswWB1Y2xZLTVUxTu8DJ1AL6ZfmVl4bL7gSUSgSKZjTEEzQghhxQ7dGjh0gWxh+4SQ7y&#10;qNYWN6iMhEHDP+gX4a1JQMmCCYGNUxY9auFLsUJpxowZw4YNw2IPrkOHDhMnTmSF6kxvCgFQfGSG&#10;dit8dR8SPIW8jbDPx7q7MHeVvUfExQ7z5yEe1q11mCUGlmCYEFgxskBsHgHajzfWmufOmhnkucpu&#10;xrSp06dO4QblpOSlnGHbtn2rkROzSqHHH5JgRWZfcbE6xhbQ2HflxMfYbCcsuQSwhgLz2Gj5bVvg&#10;NmBbmbDlxM1CYp9tjMKOaUAW7LN2Nnq3NXqQFu/y28Yo9nnqd9dVN2CmmET19dVr1y+ePPXtW//f&#10;X8/p8/IZly+7dMzOwROsK273dL3K231o3YCh1uAh1lX9G0bENF4X47ml/9ab+2aO7j6l33kv9L1g&#10;/t9/V7u+pMFXj4GLA6AR0fND8G9hGhMAlkDSHqZFpmnmETPt8giMQ2qLojBcIrJbHpUGya4eTelK&#10;zyNpFElKkrE4Yh8YZQSmfmokkolYwmDKJJ7yeUQrEKVkTOlzIziRhOSlKC2gDINKLWItVAUF4oAF&#10;ULge9dYN3RaI6hZofTmxGS4AGtmMOQaZHlGneP75588++2y4dQQeV1xxBdw6Y1GNqrEIrBGpwUco&#10;QCUoJbBxR/5ByGsSkAWYGC0LhBXU4p133sEOBmz7t7/9bWTY7733HpSDxKQkjZLp8fDSTOGRD9DO&#10;OzZvWV1chHHiYuy+Y203YDoO+3AofKBMTJiRsgwrxQoB2o/nk50eJRj5jOUpBmiCU5dnZqSvyMzA&#10;w7OXry6Dbdccpa5OJ1FPIxQQ+X3DxfAoW6C15cSmw6gXEdKpcFDOd999l4t9oZyoxEk0CwcE2rA/&#10;0CjhD4CpYFgwkThCU6AS2D3S4Y781SJ31E6xyFQMw0UMJgTYUrvgggvAh2Mhv/71r1nTHF7Fkctv&#10;w7fMCiG9+QQA2kmPNfv3Y58YU8Qr09Lx2J0gxNwEIcJj9InxmanLIaQimMDth3J+3ZfSCPIraI3U&#10;5empqfi0tDQui+UqJrZnYeTpSDQyIY4+RtiGXcKt+oS3gEYQjEfY5MR0IaiWIVwCQAB72L/4xS9g&#10;8DB3htmHu+66y9x8A5LOvgeMC9kUhiCYt4fHOF9RO0Wx7oREkxIHJhyoe+yxxzhQB+XEdM+9997L&#10;BqBqJFQyE5rSIhCwW7mZuxbCIEn7A9vYcgp79+6Sgvy0ZclwVpAC8VcAopO6R5nTFwDcj4GH/5TX&#10;dRnE4+FLTyavjzpCuJxPdvhlHPPjcVkyPh1CmpnBAbYtWzdrNyQgqPIhZgGQ3CoC+4mL0nG0gAaR&#10;Kyc+jqY7IVkOSQ0CxfHYYPkP+rzVlq/G8tX7GXS26QlbxRitXuTDSI8brYZG/8FG355G7y6PDznx&#10;Vp9/68EDO+prttfuqbMO+qyAlNnn3b5xU9LEaf9zwz3Pdxw85dzB+ReNrrnsxvpuI2p7DG8cMMwa&#10;MtR39aCa6/ruubHPjht654+8ZO6ADpMGdvzk7muL5n1s1eyq8Xq+rKvfHbVyYs2JWk3QugBaXDA5&#10;6rej8yMMrqiogF1MSUnBRhmLGrGITKbApCSN5nqTRXMoj8y2mCtmpYZ9PFhNlk7MUyyFiEceTLGY&#10;QEtPT2dwwYUSwgmgG4j9CrIQkqCqqoqrYDAJhaCa6lQXJZgqqEUjVACweRQ+bui2QPS2QFjkxBox&#10;hAE+simgzRjcSBfg0FEmxugEMgYkDTI6IXkG4x6nlNptchblbHXijTty/OGcLOmphewAvIV4cGj6&#10;xz/+MTw7WJ1zzjncsSdzm6QBMRzJgAPYNS1kVbuz6siH+RDsTqwrL6ssLV1XUlJakI9u8dpSG8Bi&#10;nIwTl+TnYZgCT2SbeBYWx+RbCUknDsX5eTxyI0tZUaHtS4rXlJcVFObDsGOcuGLdWo4BqkfRwswk&#10;gtVDCCO/Y7gYHn0LtLac2GAigsOjaBR8DXQJiSzEs1OnTlBONDKVmC5HGoWQTfbI4bzohEQqgYpS&#10;VyQSByxnqjMplcAZr/SUDKkE5hX9nO21999/X3cyIXrp168fKsUmV3Px9n8TGVEAnxHSC0mhbYcB&#10;f6C6+su1FVgjLlqVW5pfsKa4pLywaHVRMXBBdg6GirFPDCFiC45QJLSV6FJUFKsZxMwjoqVFBTbJ&#10;xMGJr1mzBt5f9p1ocDqV5lb1rojqJy4yLWkBjSMYv6Xh0ic23UmAkGfbH+p05ZVXapONOzg5xsYS&#10;EPTk1P2URTO4MjpDpTRdlCykJJI0Ira8wilGoV7x+VBO0kA2WRDT7aVSrNvsLr30Ui7oIAGJtfxV&#10;RSZ04hBRsL5XKAlbYPPhjGoUteCXuJgN3hJWE2vl0MbyokI8j1gd5uY2ZMZclCGLxSQjkpDH9ub5&#10;avkg48RFebk281lcVFxYUEK7lRStWbt69x7kULZsOCClOqRMTExE9RAXmeNuAY0jV0583A3Ywoxs&#10;FDZxz4GCgGv9PpSDt/s9eywvQENATmyLihstW06MCLje8tb76xt8NR7/Xq9/J0JifF3tzsba3fV7&#10;aq39jf79dZ59TBeQydx16xe889mUcQ9+3mnYslN77T/vSuvikVaPkVbvIdaAwdbwQfuv67/thj4V&#10;18csvarr+33Ofntgp5TnH9mzNsfvqd3d0FBZX7/V24h+cws/M5zZzdTANIcYmEWKatc+qqZdzkYi&#10;pmVpkxAwUMbxs1mzZhFWVVWRgPQSKjOT4pg0WZVo6lHhRMJezp8/H/XDjz76aObMmZg4Y6myceNG&#10;hDxLlizhItvPPvuMk0Vcxf3yyy8DEOJQFWQ589Zbb7399tvk4swbC67k5GTCyspKKmWyAwHKZx5X&#10;jabpnAiYSBdwWyB6W6D15cSmbRg9jC1x0BrEbMy89NJLiBbg1nGcAWSAbt26lbdQDlIyEAEoAVgh&#10;JZgCiVQ8MWZoqmSTJmQ8kaYcoaRkJhec+x//+Mfvfe97YIXGCbrFUAiVTI1kwfEoOqF4haaEqAAg&#10;csiJ15QUl+bmFmRlScNDuh3S50DhA+UwKYE5lWvDCRtF3qMEWgk3U7vRJ5ZWHI9cPJ21IiM1bTme&#10;25lg4Ddt3mj6rTqM6Q/R2E8M8i5weAuEQU6sPkNHggkCAR4hUMgS+vfvz5kHhLLc/Qk7oxt+RZ0g&#10;TfAydELDywhzvT2aTghxUDJCkTvnt4MMhYMP5ZOAkLeowXGAWteRnnvuuYheyKhcpDHu62Kc5Ycf&#10;BtGQ3mALwCfwh0dOvLakFPvEqBTjs1LTUCMGQI04LSmZ0H4VUJ+FHBla2kqkKYqKZTYBWxQKIaep&#10;KSm2T01lr5jlL1qVspqidlZvCX83cGts1RawR1BA/BlmOTHEiqpFjqBdKAb95S9/6dy5sxg8BMaT&#10;J0+GqAo9QtLgAEQ/nXQMGKeUaiulP3K7kQZHGoqFtIKPCuGRSDr/7bffLjkxFoQeeeQRJNkqMFDb&#10;oX08lUPkkatrk7dCVVULTycatOnunTvZY7eHf8Dr+gtUaXV6DePlugRDKsVSHQYmmWCjRkzkSePN&#10;RwUB5gNRIHZ6lIl5xDIxPm15ysrsrJLSYhQTJK+gWwSJip0/gQtHbwuIerhy4rb6BYPkxDwiJ672&#10;e7dYjTssD+aBsTNhS2k9FnJirA/762xRsQ1jW8JjHfBae3zWdr93JxaLfZ6D/po6D+ob2+trdyHo&#10;xUTFPq9/b0nVuremLLn23gWnX1Z+yqVWx8FW9+EHL+vnvbyfZ0DvA0Njdl3da8M1MclDu77d6wcv&#10;D7go/5NXfTU7PH4vZo/Xe72bMddLZdHjzBzBJMt+KXMiuDOJsKzQ6gMNF+S4qMBcddVV3L6CdGju&#10;3LmzZ8+eN28eM6a2UpWYaZSMlKP5lJIlymV1xlmdoUOHclKduwi4CgCGE81gxMZoAl599dW8QqWF&#10;vdleAXd5s2NtNXDgQHINHjyYs5EffvghwmmQAQHOv8kYBVWrXoUaoXyCvss8Rs8P4mLqtkDoFgiv&#10;nJjxpCEFMgwjBBvc9fz9738fixOIYyEG2CqWyAE6IV4Y4sH2z7p16ximCxcuRBTB9hIbTmQnAcn0&#10;XWZoBo3Ow+MpEDqB3DcuLo4yGfRIplWIKI3gZ599Fi09lhEw75zpnjp1KjteekWoYg2/rxjzNloA&#10;mnrX1m2oeXGPXdqSJdiSxGgcIbeJcJsdHhOb2CcOaWMybJEyZnn04YlCDBN6To9ZYvkEGiQuFnwU&#10;Yp84HnOb8XELYudjojh5WRKi4vVfVmnSi9KOES0dOBLwDIOcWJQQaiO6x1dzWuoPf/gDdy9JtICc&#10;Iz4+ngTQJRFYcV7wSqKHhDA1yOEqKyuhfpBTHGckQB4AikokshNiUOtkAx7HJp6TuoKDiJ6QoTTT&#10;w/UrUC8lYNld22tIOzjWDYU3v5GyKyTS+QhskrUVEFJIbKQxwrAJT78fuxPoECMSxhRx0qLFmCjm&#10;KjtC7rFbOG8+IZFQTpklbrf23UOSYntCCdDS+NhY28fHIzLkOCHnAbEGRy9S36CbqSe3VX9w622N&#10;FtAIgnSEU05MR4Je0aNwfBRUMTs7+5ZbbtENdqeddhqmHlg+8hb05AJp7UcIKdgqI3kBKA1nYqDJ&#10;HFaFk2TxilowC8pPPvmE1STsJcwqJJFTrpRDXkJlBBlxuUSq8Kqqqvvvvx9MdE3HT3/6U+iwCKzB&#10;hMQ4ChEOeoyoUKgKJfDEfQU9v3/fnj2ow2KfGMoAbcT8MPaJ50yfpqvsjH1i4mWHWPaJjZXi9mOc&#10;mC+lNeQXfDHH6efPmY194mlTPp85fRpsZ1p6amFRQZB9YnaH8WxzmPnrKz+E+xCFLaDR5MqJ2+qn&#10;O1xOjLmJfX7vZsuzE31iy08CbqazdYM9tpwY4a+tUkys1/J4A3Jiv2+n5d/pt+XEjZgS9u/31e2w&#10;bMMV9f6GeltLoc7yF1Zlv/TBhyNu+/iCXsmdemdf0m9rzysOxlxR37tXTZ+Lqwd12zX8soxBXd7p&#10;9r0X+3UtnT3Z8tdg/mK319pkWVv8jR7b2kXUOLo0U4ZC1hqaE4nhAxQiJ2Y+RV6LgKhDhw5M05Mm&#10;TUI5mNkWuxAsZ5Auk52MZqmiGZZIZk/mWWbh0aNHo03DegR1v+eee44RxHoH8c4Pf/hDVFpwWkMB&#10;IO2RwEeAibnooovuvPNO1F7eeOMNEEBaDP8As4pESHhSHc60ux6dMeaVC7gtEI0tEC45McNXzcPw&#10;NTBj/brrrsO8A+OScNy4ccQomRlq0ACMjKMtd+utt7K1M378eK5rqqysZIDioAQmPcWSGKcBSkgC&#10;1gQSn+iRxChqcKZgxIgR11xzDeETTzzB1hQpSWBK45HTDdAVsILGoBv35z//GV6eeEqgCkKq41tU&#10;uMFBQLSEII8+MYejbePEaWkoNKDEgMoXVooJZZzY6MNJBaT1wrSly0J7zNSF8stTmoy0yVQb4bKU&#10;ZI6HpKHSF/AtRHVFcnJIbxpEQGpyErpxmWmpAPiczBWcB9y8cQOrS3UDda2gLqEuGhTpPkZjC4RB&#10;TqzewmjFCUaOe8cdd2B0QmzOjTfeiEBCdJU0ooR6pPsJgO6xz8bpKhTpIHpPPfUUNO13v/sd8L/+&#10;9S8eUWJ79NFHeUv4+OOPc+qKY1kUCzsmukc5onj8TKKBIIMjHkeaDRs2/P3vf+/WrRv0HLIJbUd2&#10;Aq9HepIRkoyQlGQXnjzKKUHzUxv8h7KH9E5UDJLoE2NlAjmxrBGjPSwdYukTE29rFTerzQFAS52P&#10;7RlGNZDPZ35Ro9FiaGNjqaO4sBB1Q20fBDqU3aPUYfgJzE/D1BvkzSvnL+XCkdkCGkGQkaXhsjtB&#10;FzIMm2pncTlnzpw+ffpAo6BU7GuxBERDSMnodSQjF0jiAHjEiWQB0LDQLpSZoI3YNUQq/NBDDyF1&#10;hp80mklDhgwZM2YM4l5oKStdCCncI/XqR6EQ07cphypQZX7xxRe7d+8OPixbUWaiWHbqSE9KnOol&#10;pGqwIozA31eomm8Uzofw5BjMrl3cY5cS0A+G1USBWMoIujsZGH1iaSgo1IXKukoZ5YV24eMXss2o&#10;nUY2G+XtHchmn8BtqbHcmBzLPaApyckcxmD9gtDC3GMHPZSEWITxUPu7UDS3gEaTKyeO5t/Qxp1R&#10;6XT8rMwsHDGxhcm8q2/cuKZs1kcTn7r3zseuuOyFizsldupa2b23t9dAf49+/h4D6noOLuwcM+2s&#10;jm/E9F33McaJq1FdRmK91+PZz5x1SFjprCRCYb4dp1nDhJra9IqZDg2Cn/zkJ0h5mRYRGD/zzDPo&#10;E7OQQdEPO1FIajVrqxwzLWrGZM5lZkfKy6yKNiLTMXlRXUExkHXQ+eefT/yZZ56JwBgJDyGXvTAF&#10;oxVIiOvZsycGqVBgREoNkwDD8LOf/ew///nP559/jqwaBUOKoiIalxncibaQj9BGd9FyW+DYWyBc&#10;cmKNJ/AT6w2AmgWjjaHPYMUxUjH1wH2UvNKgJ9T3YLwQYQZ3jZDs1FNPxU4FbD78NWVCJAjlGKw8&#10;KkZ5CYlE+qtHJcA+zYQJE7SHRIFw94mJieSiLkJTKWQAqgAVIQ16Jz/60Y+gTJSgZNSo0ghNFmEb&#10;RSEts33TZgwSryksLMe6bk524aocxMbEoGSMxTg8BuQUYkzuhHgVe3hYlJMX0rOwOILPz13l8Oik&#10;5RauavItxLZk1aqQ3hRLy9iNk5+HoeLVJcX5Odl4zO9VrFm9Y9tWuiY9ge4hF72dJIr6c5ugGjY5&#10;sagc3wjpW7Ro0bXXXgv/AnWCRv3yl7+U5q6hS5BZ0TTSE0nICgPBMIer4I8uvPBCDkuwQy8YyS4s&#10;kh7RUSaStwMGDLjpppsomSNaaBtjJ4xC4Ia0mUavNiUL5hFpB9vtbK/BW4HYJZdcAt1GmkIu4WBG&#10;AY+gR0YTQ/a2dbRRSO/EymCLnLhq9Rqur0PAiUHikrz84tw8TBRjn1jGiYmEUIjKNRGKADkNQfdO&#10;EF01dClCgMO/1BlDm2DRXZ52QzkbNXbUDdXadAx6CK1tGtz8NEFCYh7NK+cv5cKR2QL6QaFOS8Ml&#10;J6ZGQ3yA6VpsZ2G0h3UhNApRMWdO33vvPYSyvBLNJD0YQuggXKYH0p7AIoMkZqn6pz/9CeUFZLpQ&#10;TqkmG+UklczqltstSIDMGNrLYTmotBaUlEYtOHGnqDOgmDBy5EjpMHXs2JHTsqgUk0D1Cg1CMMSB&#10;agT+voEPshHGgSpOcFPo91fv3QunxF46rCaG1WEysUwMw4kHtrmpPJi3HPzhREzxJ3+Ys6rwq56p&#10;BJ/f7ItyYTsLZNy9tLiYHWP6CbsczPdGPAxg4K/8BO5D1LaARpMrJ47aH7AJ8Sb62PwZ/Kw2t+Px&#10;7GyoQ9xbg2DE8hRuKJv22XvP3XP7H3t1/fT7Z+X/sFt9z/7+ngOsmCsbe1+V3bH7W6ec8Z/uMSUf&#10;TPLu3V3v83C6Gu58P8YWvEHFN1cT2f/VCMxrmnCZR4DV4dFS+eCDD1iMaEGBMguPSGo5scNNtOas&#10;jr6PLJoxeQSAx0BuwyqJ2XnQoEGIeJEPMOEyucMAcB0Wsy1bu9i14HDmk08+iTYitopx3F0wLeBQ&#10;lsE8BSmpHZ1BRE8c+5GomMIhvGjB8PPJGRxAAxfZTe5i57bAMbRAuOTEGjeEhvVet24dmzrIJxiC&#10;jNe+ffsydqEK9hALOAYf//kW9o3QeEO2QUocWztovxGpzxTXLBbVhGQkO69IAw+ulESiVAeZwZwn&#10;5VAp7oYbbkAJVRURylEOO/TQgy5dugTq/C+AiRMn8paiKBZKQxo9KouqiKIQtGmZbRs3IRVeW1SE&#10;nFg3hdgr+MIC+HRzkUaYgMzsvFA+6BqPwx9zVmblrFxpfG7WSvkWoo3B5pCeYrlbRderELLoASUk&#10;xNzOgudY5eqy0m1bNts7xJYtJ1afjNJOEkX9ua1QbW05sSEy+kAeuYPhhRdeYNtbFAzmhUcpn0Ga&#10;6G/0OgiUEUioBAQbiJZFzcwumR5VjmBCHklAyCFoHCaHUS9mTw8ZCWXiRHLBRwBkhBp5RICdlJTE&#10;kQ8pOrOFP3bsWA5fSxYi/EkJPkJSo0Po6W0bhjDYIb0TJYMqcuL1a9auTEvHow6rELGxgOz0DK64&#10;M/QHuop4wzy2E+Dr7p1CRNTkkXyszDaCdu6WRt0Q+RINbuZW0/jmp3HlxKZNohHQCII6scziQCjU&#10;Bjr27rvvYkhHr5zhifpAM2wpEBrFBTa//e1voU7UDqXiMEZsbKy4RKWExPEoHk84EE+fVHaOt02Z&#10;MgUqJ4UkQzYBoJYsSQ05BSBSxBaBMcQQHpIjc+BAgTgIIySUYimcq3ruu+8+JWafjT06TteKrgoH&#10;JyYaICrE+bZtYbDCGTxB7yuwz8dGUJCcGAkx92M45cRGQqxtJW2ySagMX3ry+eCLSPML2GzEs3sm&#10;r8200oJC+eI85OtF7KohJF4dMBKFvAQNOSMnZn6FCbD5gMCM1rZdwq39RLWARpMrJz5R7dlW5Yg+&#10;GtoIGjbMYGWbp8G2cYx+cIOvbntFcdq7r73/49veu6RrfMfOZZ26bbmsz8HBI6uHjF7c9dJ//PeZ&#10;/47pW/Lxx5DUOp8XCfFeW8Bs1UTk/mHIpna2AAmY6ZhwmXYDc4jdSCTAEYlwl6mTyZQ59Oc//zmL&#10;Hew/IMrlKAVsA1mYRjmro5lUawpgFkQIlFAIZgpGpZg7v7mODlJJySR+9dVXkf4y22KimJM806dP&#10;NwaPqdTMYpSMdIhDkkOHDkVFEZEzcqrf/OY3bCxjfQIEqqqq0GmmUhwZqddGOuBCfrUb6bZANLZA&#10;uOTEahvGj0Yzj5h4uffee1GGY7DCrXNwjy0iqWuIVDBGIRKkJJLzAihbSE0NLQ3UONCo0zk+Bijp&#10;KZmUzgFKvLKrRiVAGPrAAw+wRBAvj/Ic+0NE8tbQBsohL7lYDSCD0eHE008/HRvovMLxCtxMemde&#10;1aJkkR+yHsI+MXx64cqVGUlJGCeWZTjsomEgTXbjMB2HDTnCE+XnzZoZ2s+cNS+U/wIEjuBnzPwi&#10;4GfPnCmvR8IWIjx/xoyQHuRNyTTRrGlTMRcHhtiQw1Yxt4ysyl65YX0VepdBHYC+4XRBb93HKG2B&#10;8MiJoUi0D/0HsgO9gnKeccYZcECIJZBzwAHJerooISE0CqdHcpEXvgZmhyzsi0Ny4XrYeUNvGBr4&#10;g4ADQI8NlgpAlJbEOCqCSkN+Yaage5RmGDrJjM3hL6qrqKhABqOzH0hN2MXH9AS5zI8LVoL1LaLe&#10;5m0bAlpVHx4abAHUkgCSE2N0YllC4qL5C2LnfDF3xsz5s2ZDwb6YPoNwwew50FIIhYhnaIoXoISG&#10;mLQfgMnFbpwZM2dNmTp76jQsOqcuTcrPzd2xbRvbu852Ng1ufhdXTqwOGaWhflAISDjlxOpRUCcA&#10;iBXMJKfIMAYMGeQYG8s+ZLTiFUkATQMmPNT3mu2fEIP+EGwhhFRbYZBHCoGZpDSKYumJbjEOETJU&#10;FADKKVVjUpKG4xyvvfaaLPlA+kDG1IuWM9txrEQpkMToMrAUdlJO84vzIeQFGTkT3+YAiOGEhsHN&#10;AMhCMCzD2TCuYTN31GFowml0AksUur/N3GlHArwsVDhNUpw0sD7/ULhwEVYmnF5mKBLjuSrE9kmL&#10;E5YlLkleuhSjE9lZWQgOUSlGn/jwe+zoIk0/Rpv3DBeBFrcA44gyXDlxixuyjQvQkDxEFYUOPy4/&#10;b6MHxr3e523AzHDjgZri3MKPJsbfNX5a126zvv3d5edcuO6KQWv7XTmjyyXPdOkyeez4DYsW29MV&#10;EmK/b5vPs9PnxVpvG3/eUVev/tz89bZaH58StD2r1QH3Uz388MMsWFi5oNb3xBNPIABmMYIGSmVl&#10;Jdu2nNJBrQ8dQFJCCZEQs2/GgXDun9MqiSM9zz77bHJyMsqJlEnK559/ngmaeZbTj8iJuVgAKsp0&#10;bH4XVQ16xDBfo13MCoj04IDizFNPPcWaCx4G6TKlkRjH0obZXCWYco66PdyEbgtEbgu0vpyYEWM+&#10;3zCSAAkJCQw4ZAni1hHfoucRoHq2IFY0Q4+E2M/9/e9/L/1/BLcw0ZwRYPiakgGoSOWbGhm7BqZM&#10;YIQWVEoJYsYZ+jDjTgua4nMVomXC7pEkyjD7nByEkDgrUu2q18ACIj/kG6FquscuKyWFa1imffrJ&#10;Zx9Onjnlc8SftgR06hRCXTQiALjlXoWHCKdNnxPST58xJ5RHHoN3vJo5Z7p8U2QLUZ03fXpIH9Qg&#10;EhJzuQhy4rh5cyUn/rKq0pUTR/4QOCEYtracWEhCA6EzOB7Z4YZwmf0rZMYY8dIOG28Z10oGQC7R&#10;PeKxrgNPBKcDQUPIcf311yOxgNlBfsyBaBzGfJCgwH8RzzksRClnn3026eXYncOaOyRRVaASp8Kh&#10;sezXUaNoJrSU/TSxYGRkOx8Cy1VPBjHSA8splzKamOaX4f4P/x7SOxFTwxKDnBhlr+TFCYu5vnLW&#10;bAjRzM+nQL6QegITg5wYaSi0Yjb7SNOmhiB3ARp7AulqC8ndCc/+dZ9Ma6gu2mrGZ5/TaIlx8ZnL&#10;U419YpqXTkKvIMSp/c1P48qJ1SBRGmoEwXiETU6sGiGDOBoNFo7DpJjEERMIgeIW9U2bNukt/Q3R&#10;rIgtickbyCflTAuGk2MVXGkjgz8QUgmJsWXI6VQOrqJmhPkIiCTkFHM9r7zyCirC3KDOETiRa0TF&#10;WDNjLUvJ1MKKVsoO1AX8+uuvo8KglCAGi0skKXEMhyCneMLI6QnCUPgIPQPbgN+PnJiTV9xjh5SX&#10;e+zi580VkYQgsJOme+zQVsDzKm7uF+YuN70i8uT3c+fFf9XHfTEXH+vw82fP+WL27Plz5yIqxkI2&#10;HAhiEldOrM52soYa6a6cONp/39By4sBcgzYxmsFbGmo3N9TUc/0douLK8l3vv5sy5qZpZ5wz+zv/&#10;nXRepyXnX/Rpp26fX3Nd9qtvNq5ZSz5OS+/yejY21m9HahI9raP+TMicyyRrs3oBUTGTiCJ51Nfw&#10;yIkjzEOxoOD8OesdJkokOZy3YeGDHVFEwtBARLYo+HIfLUBSUhLTMbuyzNGIbrD7hDUJJMFaJcED&#10;MDVrkcIZS6TOrIMYWczvCKpVL2sWJl+YATEGCJ6RNDPRI7DibDkmUpnfwYHaeQXOoEpIXrA1Lnp+&#10;DRdTtwWO1AJhkRNr3ICGaAAACwXEEj169JAQAj02hnV5ebkZcGQhDQ5umvTs2UyaNAlL4kqPnAOx&#10;cUVFhaElGqNOpp5cPFICAKWRknHPgQUU5lQIJIRrnKiUBEKMuiAPGutELlmyRBp4pGdlAMsPpVGB&#10;KpNiyai8xChSQOSHoM337tm+Y115GYZ4s1NTUdrAcz1bVloqXhfaZWekA3OznSJbHmamLg/tl6ci&#10;LTjcc6z7f/HL0zNTnT4tM9X2LUSVBgnpKVb4C1jB56SlZq/IIMQXrMopKyneunkTPU+9LtBB7KkP&#10;F/m9wsXwWFsgPHJiSJnpP8gqoISQLxwSCIgYFtyNsJaUdDm+gvQ2AQ30Qx7T09PhibQ/xi67cimZ&#10;KJjdQQMOWS+WtzjdwX48CsdQPypSyLVM2lUTpYVUklfMlFTfYMHeeustxDDKAmGH5GpDj5SkNxmb&#10;a7P/H2ubt0Z6I4kMApx1GVSRE2NSlzvYUCnGQ6AgXLI7AYD1CeCcFRlOshma6KUubyGZitjsfPvX&#10;eXDWPXY0Hc2F6QkMPK9bu7YmYAObRmZiwqmrqP3Nj+LKiZ0dMupgjSCIUjjlxFRKjXQnmguVI8yd&#10;oeYrJhAhLqpCLB+FGGmgY6KfECtWjThlJC9qxyxS0RtGqUj0DbaQK+teeukl1ouVlZVms47eq7qI&#10;Z40LsWXbjUpJzxFaDAdRHbXY1LmZQaVe1rKGO4XwcsCWNSgpcSBDSlFaHik8EG0HwBHi+CKckBF6&#10;QYhhd4LLHDICNyVDDyECXGmJbjFeN33CfAKE9Ep28odLkzhcgWdycd6KmppEQ9l++dIk9IkTFy/G&#10;r0hPR4MGuQhKda7diaDOdpI9aqS7cuJo/1lFH4PpNmSc9bjlr/b5Nh6sWX9g3wHsT3Bjb+MBq6Rw&#10;4xtvJt0y9uOOXV8/9Yx//t9Tnu/UJeH+B6szsqwDB2mN3ViPbPRs9Hh2+7z2DBclTi3AfBGYA5vu&#10;izXTB/Mdcyghjg/C9MSDDz7IMUUm0MGDBz/99NOotCCmZUs2Pj4ek3roFqNmyBoHvgLhMULcUaNG&#10;6SQPxyY5NI4whxM7Kh8hD7owHTp0gAdA40ZSZ6qANzCVSk7McoYYoYrBKI4eseDibDlmj1nmoFOT&#10;kpLCJrOKJQRbEjtdlPwaLppuCxypBVpfTqzaGToADCMNKRjqyZMnw3GLW+/cuTMDF2MzJDBcueiH&#10;xA/khRJgs00KHOS67bbb2Eon3gxK5TVVEC+unxjBUAIYdqPrhoYcpw+4e0kYghh1YRhd1uN4ZHfq&#10;jjvuYAOJ6lDyQAMP2bY0PFQv5YMk5asERRo48gG+cd/OXRvWVawvL8dEsSzDYSsOi8WEGE7TLSMm&#10;BGhF32yPzRhmOyqgoLg84MsKi5s9d6LYvoWocrdfSE/LULLs5NFE3GNXwo0sRYWrAraKeZR9YsmJ&#10;6SF0D5z6f+R3CRfDY22B8MiJ1X8I6UtQTggmggocsoe//e1vMDgim4xoKJJgEjthaSFLTswZLi5v&#10;YNfLpCSj6aLKiOAZAsuBL53iUEYM/qCXLB04ZSExnBRclYqCseJcNuYmlB6N5Mcee4y9OBVOFpIh&#10;egExYhSpBg96PNZfoeXpjSQyCHCWbBBGTrypsorrhbi+DvuRyIxXFxWvLSklLFqVq0ioBLTC+BaS&#10;o6jLbj48CJA5UvtzoNKBq+xotIrSMmxtcs0VrU0j00no5/QWnNrf/CiunNjZIaMO1ghi+IdNTkwT&#10;0YuoEYDaq6qquH8Opg7iCV8HpUItSW9JIOpkkISaQevUCVHZRMGXKz/FDULf4CRZL6JADOOqwkmp&#10;vDwqhgKhjVymwYoWTWJuzXn88ceR6plkZFFXh4qy8AUfhNBUAW/MnT2sTSlBxZIABpVQ+KiKiApB&#10;zODGB5pvbEIycI9deXER1zhgox3Dw7I6DCmAm7JZqbxcWFDdVCdeNOjmS9kqPsnDvHw2zXQxKvOI&#10;8VxfJ1/ALXercvNWrcrNyeE2O9gPjG7SOY2cGFIJu4kXzYyoHuIic9wtoNHkyomPuwEjJGMTQ+PA&#10;xiaUbAN6PActP8KIrZZvm+Xbb/kRG/sIavfVlBVVfPrJ3Al3/+OibmP/6/+MP+sHH93/wIGyMuQp&#10;bEduPXBgc0PjFr8f6xO28YoocerPzH1MajgAux0CvJ+ZRALzid1gTIIsK5g9mRlZj9x1112IilHw&#10;RYCDpWEc2igc5iHNBx988OGHH6J1yL0HzKQ4NnKxLMEeL8qGFEUVCHnY2pWcGKnzc889h90JNtxY&#10;RlEjCQg17ZJeG8VEAnC9AJM+siAwIRcVIX5mcgd5UhKayZr0csS7zm2BaG+BtpATMwqRzjJStd8D&#10;x40mPztAsMCMLUIaFYBxaVqX8QcrxGlo9pMgFfD4aPpOnToVHpyUSqZxaR4VqRFPJPw+2z+YtzFG&#10;jiEkHDdQLlXNQEdIjBMCKNWhtcxJQIgNSA4cOJATCoaWkJHlhaiIEwHBURHypZuq1tt3TK9cmZOW&#10;hh24xPg4WYNbsjCeg4H4xbEL8MS3uo+L5wByCB+7MDGkJ/FX4xPiFibELk6Ii5dvIcJL4+JCeopN&#10;iIslpIlsGGDRwuTEhCQM6SUmZKWnFeTlbvxyvexO0Ek08wT1B+KDYtzHKG2BMMiJTW+hL0HHOCh9&#10;1llnQQZxiBO44xMqxCs1IDwXdIlHnBEqUEJSUhKGI3SoGcLL6QiEEKQhF3SPLKrFmYtXmIFHNgwB&#10;pC6oLmKSZ575/+zdeZCfR3kn8OS/TdUm+SchlYsqKpWkclalApXl+CeVcihYwjpHscayDT6WxQsh&#10;zu4mDhgjL0twTGLALGsIsfGpYzSaGc2tGc193zO6D+vCsmXLthC2sI459/P+nlHrZUby6hzNT/y6&#10;uvrXv377evvtfvrpbz/99BeDM0q1Eg3npVwe22j19fXOeQVtJ7hMAs9ZsEBiIgm/EhWUz4E//1dW&#10;S2w0xDltvhqphqF3IgS/ulpaOze1hEbJ5rp6uoodE6ZzF9lEIiie5AatuEyKVFzJEcnzWa2RqR1t&#10;ao5G04AEssEeR0hP5jZd8y2fPk0JJ843S9H5YwShAEuJE6M2wVWiOdu2bXOlDWoWG1lU8RBCimZU&#10;N9Q1sZQqyY+sBaWiJ40ocJA1yVE2uiaQx8QuRjSplMXNc4YekYwg6YAFJfwEflai4oQzmFt/VdIW&#10;3Ic+9CHiSugtuSWrYcJSquRRxBeT8TdCotrLx43Xifp4O+ZH/Nj+116zqR7yxA6qjQ70A4zjwktX&#10;Aqejazys8xg/DjZe9qzb2+caVDY7kZKzwy5J7XVARZsMTAyPbB4fp9AdTuyyAl2a3LkdhIQNJ082&#10;u5fMddECMZpKOHGxf8zFQzLmAPfY0Ux8bGb61RmX0s2+MTM1OWNeQPmn52ZOzX1v/77v/Ntj/+kv&#10;PvQzP/Pun/p3//hXHzk0NjE3eRrPffj4m2dx4unF2S/TBov+7N3NsOZKM5oQf82eQkxzUW+BQrgW&#10;ESZHM6M9XtDNu971LpdHUUD6vve9zyQO7qWE2KV0XJLEsJq4hMo0esstt9Ctd/DgQbO5PGVlyraG&#10;CilFakgtoCjHc1+W/V4VEEdlTLsmcR4hkqiPGRwOHeovaLSghhQcZDa38xzTsWjSRnz+MPEWJbfU&#10;AkXdAlcfJzZctBDXADLa4i8INkl1YNgNO5CtcSlmEIxo1PxQM3AdEKC2DZMO7XC0eeXKlUAakDNC&#10;IpXMmaA6KAFmPEKC8Xc64Atf+ILTfCFHYjPJqWqKbaKgNNAlkVsE7t+/n65NyjECXHEkkOiefDyN&#10;d4nI3IgfFCL8y99VW+T5pecPEd2gnxgmSkscncT0R8b1S0mtJo3FrL9Xz1JmWbFWKc+Ur3m6ct2q&#10;qnLVWJUpSF6baURWbtx4RKXl+lWZrVhdFp7wV65Zt2HNuuq15TXuRlrzrITiz0fg8XfNsxdb+ao1&#10;a85pN6zNlDeHjTzVkH5iCvaoKAYVjwz0H9i31zox3weiJ0fnz4eX/MXeAkuAE2siPSfII6JEzgwT&#10;FDgHomQrPUiQODxIn3GNiBngqW09AkLAiQPutVfmKBZtFUH3RJZ5kC85MBLGI5DwAw88EFQX5aTw&#10;R0IHXRPBjCIQZ0XIgcdRLCB0nOx2ZgPXBh0JIhxVinoqJUpMlby2Ho11PpsqpuZhaEjYs31H68am&#10;+g3VaBRqs/bpZ6go5uGGimJkAdlctyqjPPwFEncVSejF0rdrFV+DZIQdCV1bRj8xSx8nxJ2EnHvs&#10;sAhaWIPrG/pY+LO/Z6yuucCmR+kzlTzLtgXig6I2ra2tf/Inf4IcWfPRzGCJFo/y7hV8i6BpMnes&#10;4s///M+VG3tflp62y4QHacI94huDAxQSVFE1gnu0sgzuEe11cwXCm0SUMqJ5puvqtxLKJEzkzEWW&#10;baNF/v6KxojDVQSPk7OOeQTlBEhb/j755JNRhDjRMhJGWVewca5UVurGRG5qGxU2dUWIR94lu8fO&#10;ZXVNTe6ro6XYVlLII6S999hVW+yeveltY2PevzhmcYc0NMbFdQvcdI9dU139xtq6jQ0N9E70dHU5&#10;8xM4cep+ml1TR+PPf4Ir9YFL+Vy7FohPWcKJr90XuJIlo5IIegEanZvFCJ+anDkBIp2zgXhkdvrQ&#10;1MkXTp94beb0G3PTJzMFFLNzp0++uW9f51NPf/w/vOedP/Xv/+f7PzjQvGnqeAZ8vjF5mraKo1OT&#10;P5im3jhbKURFeZI/keUr+Q6XnZfqqRhTqGnm8JuCzZ5pvkvvsnv3bjLEYB8Tt/OQgQIFMhNLISEM&#10;PyDZuiMkCsG61DeZ4okZWoPEhG6JRAQ5DpZbnsCMiRw6bU4/XszFapKqga6qgxDTt21bayirJziS&#10;00EPPfSQY0Kh9C/qmX+X7H3OfIvLbqpSBqUWuJYtsIQ4sUETw4iLI7799tsN5eC7bf8YcIampvA0&#10;TGGYZees/Y20hPyJdIRAMKQEj+/cgSEeumoo1IzbmBwioOmN2jnn+Bh/PXJ5CbUVaEwQFRrJH3/8&#10;cWJwcg4OKwqKouOLWBxQd25BECSHnpu///u/B5zE02DwpWKERA3jUbG4XuHVwy85CEyeeKCjA3+N&#10;W8fFUwLX1dqSsfMtm9hM9qtw5bSQy7cWB5HhQndTQ/umho7W+s72+o62uvaWurbm+ramLJCH29nS&#10;1NWaVSkSkkVr23i2YlYeHRs3tjc2dmzamFWyedNZm1W7EHgx9e9qbj6nVZAKxHXbISzI39nakq1d&#10;mjZSUWwl9PzBAxlObJZYvGwqls5RqueFtcDVxokRlqhI0Bnb3nfccYf7kPBEiKcNdXvhEUFMJiAK&#10;NE38REhFAJDgiQq8VKZt3b2he/fujYQio72JDPKE31NXCds1R58DVsGXucbJGS4RPJU/GhLlcoX4&#10;a+VKj1dwYWi1DX5oh814kaXiRsXCjQosBzfBjYs9qhdvF2/qr13IvTt3URUJKo4jEBtramNlT7Y4&#10;9BajoggFshAUbzHlDDq2OPz6CIm3W+yaWQSaa1wBCCEmeK3FSM65x464YRBM7ax76Et6S/SN9FEW&#10;gMT+pkfLoReV6vDWLRDjCI1aMpxYR0pVskDEEDpUFmSQi5rFDRUxtPPEM9FAqdQW95hA4l/8xV+0&#10;WYfyR87RXcXXYxmeIG78FpcMj54cRQQBRG+ZaA2RJZEV2VDZ4jMVhE2lhB7/GUotUp6Shz+91PLx&#10;qBuT2iTezt/weESmg4Yu6snd/BDk0RmJOLGGICALwXAm9/qghBf3FnnGNedvb8b3zluYMZyY7ero&#10;MNvSH6WT6EWpnTV1avzl0z1KNbmcFogPWsKJL6cNl0XaAp+MShquGa3ENfOdnpo7NTczPffDmblX&#10;pqdenMxw4lenT70+RxlFprc4izd58pXndv/rg1++7YMf+Oyddwy1d558/Q0ZnJ6bPeFEn/uXpqZe&#10;P3X2GhMdJvrMsnjr81QiKplNG2fmR3SMyYdEHFusNET95V/+pZWI+ZGgMFk/q4y3ve1t9m8Bt846&#10;kukD7FB2Z50iGo/DkKtWrdq/f7/k5nFGRSxGnGY3iWMA4L4PP/wwBAlObBtTuSIo0ZStGqkBefAG&#10;5ApvvfVW0JO9XLvNjlY6PClzU3w+Jn+Y87x0KbjUAkXWAlcfJ44GifEXfjJnxPXjEF+gts4L4MQx&#10;ziIYYQYoXjhIRfi5HtkTAgwb/cY3SsCDlX7Pe97z3ve+FwQiE2cQnCNgBPITyOA6kiDEOQXkJBBf&#10;JAR5oH5YnlGQ/JGBKCUqycV8QZeptwlkGlnCxTu/4JG65Xl/dY7aprRF4fHu7rE7sGc35cSusnPK&#10;z/E3+uFogCNk7Dxg6IrbPDLMxvHAy3cjt+RGEdzx0d7N4/1bNvdv3tw7Pt45Pt6d2bGe8ZGBseF+&#10;riviMluojPgTwwObRwYzO+rRwNbRvrDzgaI5nRc2SzJ/vPHC6w87P6fdOny2KZyadF5SlbaOj2Wt&#10;19/H89zOHS8ffhHKkfWBcy2biqJvlCp5gS1wtXFi1UBeojIGrL0yStPj+DPiifTZBIs4ES0IEVdk&#10;NCromwhOPbtLCYfFIGghT5yyxekggFJFVlKh0vxHjhyhlRMajeQySrQ7h6WSs6fiiyZy5MNFQkkb&#10;u+7u7W9/u/goLfaN5jCsmeopghGfX8woLtKmd0xZLbHHm5/TZrxiwaiP36iV0+kH9jw3fwp4aJhO&#10;YqQm3NH+gfCjUYlYJX+EXDgVuv5imlk0gvfSShNDw2MDgzw7Jjbv3L7dNVeaONpZ94h+Eg2ePk0J&#10;J44GKVI3RhAi0LpU8sRBqaJcOCUJgjhWgTrhBkkFWedpTLSICVImcpCpaGTqhMkkkWQKgiYVltLK&#10;MiJLFdH8RQzz9DAyTERYtozIYpJtEjMSciOcolkiUw5vBFdsyetILKZXBPWJfGJcpEJTDsvBo1ap&#10;YoV3naeW8XYekcvYt3uX4b9jbAwFwD7lLVaKJooFFC8I5o+Rm7jWH/XQNRGWfuKxwaERmuKGhuid&#10;ABI/99xzJOFSy2ffoIQTL4fxcEXrEIOohBNf0Ua9FpkVpgBzxlmcGJmcmpmzazg5d3J6juqJI9On&#10;X546BSf+wdzUSSvJTAGFSJmw8L4dW9c99d2yJx8/sHPX1IkMnjw5PfPmzIzD06dmZk9OzpNcL5an&#10;wP4uN7IQ/Tk+gLotXg5EhfOkjNDKP/zDP8SFUURXnL0ByNx7770mTbfKPfbYY2QDqRCGDUOHLHMc&#10;UyfZB112g53Z1hzKKDFw4l/6pV8SBzMAM3bxFOGX0CkabaU+Ubf4q7bm3z179jhS/qu/+qvWX3/6&#10;p3+6cuXKfObxRtHs+bdL+ZQ8pRYo0hZYQpw4DR1DtqamhnyG0ZahFj/5kyQ8wBiBE2tIfLRBGZSD&#10;Gx7JhWPPjX44B0qAbecGT82fTOQpnCcCg2zwB42xBXXbbbcZ9JGnEhWndPnzCwziZHvp6aefBj8H&#10;umzvirpiOLEIqiQyT5hIxc9TRMZbH335yN6dO7Dto729JL1Icrhy2lXUXAIfbqNmz3n99CUHRp6L&#10;3c6upp7eTT19zZ099e1dNV29Db0DTX0DLd0dXWxXe2d3W0dnS1t7k8uguwY6+4b6Ogd62ns6NnW1&#10;NxJB7u1sGOhpGuzbKKSnvSWrXlv7vD3PDdpv/Qp9bW3ns5EwvYLmghBnfzs7xoYGScwcfuHQPE68&#10;aLouou5RquqFtMAS4MTIUdQEhaE+wg6bc1VB92yFOYnhacTJx0SgsEXGeASSJw6cWEKEl9YdsESi&#10;eHkCmHLj2b9/vwsbEnQhrR39SChb9QmAWUFB/WRIpxANP1TOo7cIL8AY0hwqOTM+7QxOHMnjvbiS&#10;Rw4pZIk9CYlc4DkfTnzwub2DPb3sUE8vdZL9nV2U7HJJFdO8S+cu+olQIKRhz0ltIs45H12vgfHK&#10;aCYZYph6aOIEGOfliRf3h/RRSjjxEo+LK1tcjHFEYMlw4uAegwzi6B5//HEob7CFtOg4VoHEoUUI&#10;V9DJqGGiTjzO9Tv8Rm0w6scQJ7rzzjsdZdUyKRW/ghDDPE6cb7ooQjXkz18ghGfVH0ZyHKkbdwhF&#10;BeOK6sKJqZ71VHxpo7hUt3z+y8GvYkzUxGsy+Vr5Cyfeu2snbNhmu2sx4kY6N9jFJXbA4Nh157Gx&#10;lq6yi2j5O+3y/oh2/bijY/YbF1t314Xd5pa7ic07tm1j3f1JGj5wYt0vGpybvkK+/Uv+om6B+Lgl&#10;nLh4P6IvmH3EMzhxsDSB/2Y48ZtTMyenT01OAX3pkTg2M3V0dur7c9PUShyfmjwxDQYWafaHbx7/&#10;3oH9Lxw8cOL14wQbiCSfmJz64anTb56ezChvlv081eVBB9Jf9IHJh1zblkwVUw21irrlqxT1TxU2&#10;99kNo+rB3SzmRwsfkyMcqa2tzQQdeu0kd95yxYoV5FNgRBRb0Q3V398PYAbvmECVIg6p4kceeYTc&#10;n3zAO3BiALOEIU+s3DBi8qhAzNqmYCcwaSJ1ibgF1A033ACfxsY4dq50RrRIIhVPyZRa4LppgaXC&#10;iWPohGuYgnvtxwTWC/OAfLhNxEDUruIYzcEU8/ibNz09PTfeeCNSgWHH7KMHoF/8Po01zmL/7M/+&#10;LHbeX3kyQvx1QsHTKEsSCX/nd34HjYkDfTJXaCoRVWCi3GPHjtFZka6+c3PJXXfdtW/fvvj4oklb&#10;iH6WNS6ufpGR3sMvuWzaJXZtDQ2hUJNy4pqK9VwKLGmRDM2aoY73irjn04tZXrFmfdXq8qpnV6/7&#10;7rNrHyureKqyZs2GujKfwJXiOkxFeXnZmjVrn6Hvs6y2sqqhurK2ah1lxuvWPFG25rH1Zf9Wtf7x&#10;6sonKsufERj6L6nAZKPEi608PcTntJQW068ZjRM500xct6GqfkNVQ011V1srqPjg/n1JP3H03uLq&#10;GKXaXngLLAFOHDSKiy65OenDH/5w2igD/QpRW4SIG4QrKi/EAGciOX4q9E4ggGgjnJgokqcRmQfC&#10;wQQzlVgey9DPfOYzTm4oEfFEYGEk2KVE9yQUGZfEI5D/wIEDuDnCcEFsHe/CrNnCV1BkHlXlRsWi&#10;Avz5vxG4lK7mO59N1UiVDL0THZtaqIqsWV9BITG1xEFteKhRz/xntJjzoBgI6RWnpfkiisgfxHPD&#10;unLtxqWAAqzuZqZXj9DNd1aMI98f0qcp4cSpNxajJ74pTs8Ca8n0E6OKlokIjtMRaFGcjkAGf+7n&#10;fu5v//Zv0SsREjlKJDGaV1UtNN///vejZmHAt8SLwbdSRcKI6dWkZYK+5b9OohsCU68WTeaY4ZCP&#10;8JdOs29961vkIKIgCihILJFmlipyVlw+q3wRy8HvFZioyeJ6ekRga9vEeLZT1NLCJZVAJ0+msKug&#10;nIc//c2HCKSSIqItdiPV9eNubKJObbGl4ChsW1MzBRQdbW0s/cROReJArGX0kNS1FnuWQ/co1eFy&#10;WiC+aQknvpw2vCZpgxImN+qQ+JkMJ/Znamb6jVOTx09MnXIb5Ry88U1X2c3NvD4388Lc9Itz04fn&#10;Zg7PTb08M3l06vTrkydPz07PTLrfLsOJ2anJaTYDibPJJzOK4xYmqPmpDX2I2So60jVpinyh+WpE&#10;bfMh+ZjJb3lC8BfbAPaxJHGPLDFiF1sRgYlTN4BeIipWHCZQUr8OC4kPsTHJag2rD1OtUixG6CQm&#10;Tyyao+ZmczgxnRJ57T1RmWixSCU5ERgCzfKHLMGv6J2wqgJCy98KKHiM/+9bpNcpeUotUCwtcPVx&#10;YkMtNYYxxJAqoFPThlCww3S9kO61nYOSiRlxpMJEM/5GYGQCojA6serS4vThFvRfUodp+IYh8uuG&#10;PJdR3n///ffdd5/In/vc57D5UN5IYohDmumVCeXEka1SlJ5gDERFOLJEVo/cc8gTA5vtVKlA1DDV&#10;MyJHJaO2kefyd73vay+9TD/x5sFBsrMUxTVUb3CtSCiN42+sqfY3PPxXxMotb1OeNfWFkuoq129Y&#10;t65yrXvhqutq6hoaKjZUbqiramisbdxY11BfXV9T0VBb2dxYQyFoIS10tqKxvry5oXzTxrKWpnWN&#10;desbaysba6qyp9U1VGBmtvAuqawL8TRVV5/Pptx4wMOaqLmhPrs9ZWOju7wpx6Cf2JQUHSD6yfLv&#10;DKUaXloLXG2cOJEUdCZ22Oxkx66XLTKkDJek5p5GT0vxeQRGuAgJJ0YGAycmFpx/ZSQXDRQ/AiM3&#10;3NOf/dmfSRInMUgJ21B3jCufUJKktoIfy4Z9C7TDhj3yTgGYE98ylH9kKzlPPpMFf/OPlsafOPfF&#10;nlSBVHk48e5t263Xm+sbEKJQtRuKivmb6+pZ5BSdQRy4QSXCfyHE5/qOE2SzrrIKSFxdvp4E9kBX&#10;95aJiddeeUU/jtbWkfK9MX2UEk6cemMxemKY4+uWDCdWIsqG1eE5dOhQnI4IVtBKEYtIHihaMuqW&#10;CGAwrjohyhkiyCHm+4d/+IfUkQVBEydS5b+FkHzggr+RfwRKjnIy8deK86mnnvqDP/gDnK0agrEd&#10;m43qiSlhpM2Xtaz8+RoueGv19AoW4uPDQ9jLTbUZq4kq1lZWsNke+xkOLcKF1FVVshGB5EL8vf7d&#10;yiqEcbElGRG2en1FTUVlbXU1S0Vxe3s77NCcm6eWGl+Dc5d5h1lWvXeZVya+aQknXuafaUH1ggzm&#10;3YiQ+Jl5nHhyGkjMutAO+uspJRInZmegxU6TgIq/Nzt1aDbDiV+fnQ7RDgop2JnTs+71BQ+zmSYL&#10;ePOZmUKh/Ca+oAz8DIIQlVlQz6X/qxr5QlOtkif/lF84tsExHngOpNZcTPUEeIf6YSgNkWJifXBc&#10;CyJTJ6yGoLCnjqmTQo48vbsWkBU4+cEHH4wbVMzsdJm62Iqid9vI2irKjSQRP5gHj4w+yi5CGhGm&#10;ZClk8SWVCOrGjfgLal76W2qBYm+Bq48T51kVg89fw5QWGaPcgGbsDFGWiQDEIIv4YoJp4SL5QI1t&#10;K4j83B//8R9DSpAK6K+bSFyKgZsmjXHgwAEEwwYS7RD8jEHsdpC//uu/TjgxKQ30g5SGo9CGvoJk&#10;y+VPf6MOxr3VDJiELB3OHVJCM6izgZ4yKhavwx+9ILIqlh6htmjb0ZeP7N+9a/fmzU4CDvX2uGKE&#10;nt1QFEdXMT8r/Apa2SYb+Yfb3dvX1dPT3dvb09eX+bsGXObsdHJH90B392Bv7/Dw4Pjo4NhQ3/BQ&#10;z+BQb39vW3d/R7dD36MDvRMj/VtGe7aO92wZ7xwebB8e6Bju685K6e0TIbMX/wpkrM9px/oyLc75&#10;luG3+hE4RLvz2OieHdtfevEFKEfqFcXVMYqlAy+Tei4lToz6YYvssAWQgBv66Ec/6oiFpijQpHlC&#10;5K8uxwjkRkNBO0KAD8mFEzsaQZEwinfOZpTKxQ9UdsFRHLOSBPWzi485amlp8ShSJeIsH9QyyiU0&#10;Bkf5vd/7PamQaJXEiKH58gwCy5NMKl1I8l8TT+LcF3vivZLLQz/xvl27+7vQph7khZJdKhS2jIxS&#10;tUudgr/jVEgW1L0nWpGRozP2EshR0SVJL7vAEy8iULtR0+HOPy1GP7Fj1Hn9xNGjooNp8PRR9NcF&#10;Nj0SrWSWeQvEML8mOLGWwRYSHwjV6aiTy28s9UIUydNg5BIhCoIm0C3nLjMOkFgqC1DiR1jTaOrF&#10;pOx8n0DMoNJ6te4dxYVfEk/VZPXq1coK8o5lJe4cm3IiR0ERM9Ker6BrFR5vF6Wn2qbKeFOzwPbN&#10;E5k2nrY2wsQUnZEqprCLZp7+rk4ej5I6r1C8I0LY61UPz8L3StrSftTT3dYetrOFHHZre2tme3HG&#10;g4OWPJY5mjfa3Ffgjx4iJLV/yVPULRCfsoQTF9dHTEMyaGP2EQtDEtNiuHITTpxJEp88PXd6eg6U&#10;WRARPjk1fRLiMTt3dGb68NRp9lUKKGJEkw0GjZzIVFWwc4SJiSGz2c3pmYnewmMWYwphZ52o1bVt&#10;yajhxdbB9qz7WOA/pmPbvICjJ554gtBfX1+fW1OooXAzlTkalOvApMnU6sxqxZvHoZ0ozgoFTgxs&#10;FtP1U+SJa2trLXZsY2qriCNJtBI3Gg7TAnV29J2kIcyK/j0KK5w1SjvGol3s65Til1qgKFrg6uPE&#10;0QxBFWIk4RYdryOWEaw3sYlPfepTmB28s8hptJHkh4vEwPUoDfS9e/euWLECJZAcCGHgCpEQc5Rc&#10;8aNELknlm2++2eAO7tupQ3eZiBkREmGQJHKITDz1yHYReqCUqOoHP/hBQngpYXiSGx7Ji8V4wZAn&#10;dokd+DM49Az1LFzPxuNaEXbBQv8y/8IJzplDe1cf29U72D80PjC0pbd3c2fHRGf7lr7u3d0dO7rb&#10;tg107Bzu2T3SvWuofWt/y0R/28BAR/9wT4bQjA32TQx1jw9TD9w+Otw5Mtg50t+j/hAIUHFmzyA0&#10;F+6hsPl8Nv8K/NnlKyPDcg6cePf2bXDief3E+kTBFEuXKNXzYlvgauPE6oMkRi8CTgRODLVFkWjU&#10;QQntkkWdY6UYfvGlioQRAiempAJnJCGc2JkshBGBtV2Gk3K4IlzEmVgbcAI64pwGDT+ShPgyfT5f&#10;+tKXEkgscwREQcpl/I2q4sJsA9LtIyGS6zAGpkygp6KliuXrFjW8tq7an9POr74L7LnKRyVPnThx&#10;+HvPjw4Mwon7OjqJw4I8Q+EucgQkDpw4YaIXTnau+5ipTTQXqJhSZ221c/OWPbt2vfGDH0Tz6hum&#10;Y4y5DjMfcubrLACJ/U1f7dr2n1LpF9ICMYKWEidWq8Q9ImtwYidSg517xzvegTSFBomgYyLzMDzB&#10;GeqBFqbuSw7KiaCRWKIkPshXELRIEu6CRjhfYCQUmUf1IhXaW1ZWRp5YWQzyTucP8QdPUxH8MToi&#10;ybJyVYyJKp198YJPoF9zx/49u+kS3jk+XriKeP4qu7xCYk+T+uG8AuPzaSBOka8Tz9j4tnPZrWPu&#10;ls4s5cSusnOJ3dDAwPjoKPaD6IrpVctrYa7upOvqV8uqb5Qqc5kt4OPKoYQTX2YzLnHyAvGbZ8WN&#10;TQb5FoirXIATz0zPZqokaBk2cE9P0y1xkoTq7Nyx6dlj7pOemzs0N0Ok+JXpqR/OzlJIPHV8cubN&#10;6TnyxCyEWMaT01kmhfzjNRWEFDAR6G9Wg4LhX+KmuNji1DBMepfw7N+/3/apWwKI77lU+2tf+xp4&#10;uLW1lQKKlStXQn+FO3BOeTBY1wkizIY3ttJBEnlkwk/vROgnJnTDX11dTVCR5LG2ilIiJr8Q1fDX&#10;4quxsdEaCpRkh/mOO+5wP7fxKDfRUvxIXnJLLXA9tcBS4cR5tsXAgtRSDIMXhkAYdkALwm2GGiOm&#10;cYnZiRN5QrS3EDhxDHT4Me3CoXoCSbCBZDfIU3Hiy8Sw5jLy+eY3v/n7v//7ARIDLcgHk8BL9ECc&#10;QrHzTJYc/I3cEJjm5ma3Z8Z9e2pLIM/Rhuvj+2c7j1OTx159Zd+unVuGhoh3OOu3YX0514np5vo6&#10;NtOl0NgQfoFXxEZuZ9ya5vrMNtVlOiIq128sq2ivaOysbeqpquosW9dWVddd3zBcXztYub6ncl13&#10;fdVAY1VfbUVHY2VXQ3XzpsbWptqN9Rsoo6is2bC2qvLZ2urVjfUVjXUbNhZewQnHQv51DoNfbOUd&#10;jTynba6pEa7+oZ0jjpbzN9bWNNXXucpufHTk0PcOht4JfanQDZf7nHx9dOlr8hZLgxPHq6FL9HQT&#10;6oUTI2jokl0sAHA8zdPYPFmLp52dne72DTJo44s6HdohnNhC4nBJVIBT5YUs09+Jw7JxpxSclPgJ&#10;JKYPDOUMgixPniDIUZa6CWFwW7YB4cQBxiR5YklQ3SC8Ekb8qNtycBPcuNijet4xuTwhT9zV2tbS&#10;mNGfuqoNtRWVFFBkynCqa+IqO2ooMpUUBUJ0scTnOo6PYCKe2bRSV08jkCbq3NRiK28rPv2MfmK9&#10;SA8Jk/pG+i4LoOIUnmKWPMu2BWIcLTFOHCtFbWKJ6SzZr/3ar2Uw7E/8hKNlDzzwgKNlUSu9Thy9&#10;jptC0CvSw4QLgppJdcstt4yMjES0iClyxOfKJPwevYXBl0Zx3CCJIpNnonci1CcryL4cFWpWupGn&#10;txAnGONU+lsUsfSPslbIMeHz/jMh6mM30mkrO0VOahEgJka8QJo2iRen6z+ve89AR8eP2s4BG48d&#10;nbYf87a3g7z1vO1p7+jqyOxAXx8xOEuS7Gx17MHqwAmC0uK5xl/6/lAq8Qq2QIymEk58BZt0ybLK&#10;yOIZEyK/p2dn5jcHC3MNcJIaieOgyJeOTL/6fbs8J6Ym56Zhv7MZTjwzfSygYqonJk+/fvz4qaPH&#10;5o6fhCWfnslkiIHEMOLJ01MZWnxGYRcGmwwI15QRhXtk4ojZJN5d+JI1wmUWFJVXYfiPdcof/dEf&#10;mSJ/4zd+45577rFysZBxBawLWMgPWhYR6CNQY7A4ogNH0gKalhvzJg0VZIiJI8sBDMVve5ZksMjR&#10;INFE4XesPWpu8jI7/9Zv/ZZU7pq99957rcXcIZoiRLQFLSxQPpHVZbZAKXmpBa5VC1x9nDiGSLjG&#10;nxc10F1O9oEPfAAIgfuG3To9Tbgt+GXDOoZaGtbS8mOTRZCDCA4awDkgEDAMWzuf//znjVc5ixlp&#10;I6YQlBIhAUUb3M5NEyWBguwv3HAdVUqpIi1XEYoTriAINLwEGh14iTvtyBNHxVJyMYvTaKyp779y&#10;ZO/OHduclu7ssHx3E1sAn/TAucouu6GtqhJyLJDeuCti5caeyarSdXT1Gyioq2jIbqbrWV85Ul4z&#10;yl37zNDqp0cqKrY2NezYWLezumJiw7rRxg2bm6on6ioGGioGWutHuprGNtX01Ve21lc1V1fUVJaV&#10;V60rBxI31GZXyiVFdzyXUP+NGza8hY08NQ7NeVToZWVpn8I9dqPDQ26kfWv9xMXfeYqzy1+FWi8B&#10;Thy9BWVD1oj5uscudq5QP2QQ0BuvJULqVzzoGJNC2tvbsVHoGEooIVk6NzEQR2ao05EnI4Q6IMwX&#10;MeK0OSY+Gmsrj8IfSAbqF9kWsp/fBuHHkEYNqQCikDj28ZB3aAdGzOEslVT/4Fu5jFRX4YNcYpYJ&#10;blzgydq0YCJfXq/5+rFjbp+nnLihuibTFkl5ZAEnBhJTuOtmOwomk2b0S6M/Ul2XFikOaqyJtJV2&#10;A6j3tLVPjI0deekljXu+75e+SwknPl8TLf9ww0cllxgnTgwbeWKryVjqIU1kj+jVCSBWrWKYG938&#10;QZqESGsRSdAgcGLu7bffTvYoRQiCEFTxAts/so2CgmYKkdY6lYhSnMRQEJEp+olVz1MGweQqiCfS&#10;XmBxSxatUM154OGs/8xWuZqbPpy8yu6la2zEbYa+9jyVwxniORfb4EUXh1+HIeXrUcXFdkO5u6Uz&#10;a7qxLdlQV9dYX9/S3Gz7l2K9DOHI4cRmaNNW9t2LBwdasl5apAUZUGpewomL8fMFMZwniYVxCSdm&#10;s+GJpMM0ZqaPnjqxY+9zw63t3xvbDCHJnsKJJ6eOz829Pjd7NFNUPOOU6nNHX9u+c+eu0fGTR16F&#10;iWCKzAVyhjSfmnGzXZa76RW/DRLZu3cvAMRTs5VoDI+/qQ3z/hS4PD3WDlF/1QMW3XTTTRYmgB3Y&#10;Ef0SoOJPf/rToF/zptWK+6lgRLt373bQQipJtEn2/oW20iZWKKGfGE7sygIAMJzYQUoRzFOQH5Os&#10;JIwWE6KhKK0SM7RV0Kr39a9/3Wlzh5FULFostfOCRva0iNo53qXkllog3wJLghOnURIDzhAkwQaW&#10;CNCCbBwdwxTMCFe12PiJOkZCruFrOEounAdbhMGPDSF4xnvf+14nAjwSM+JEfDG3b9/+kY98BEVh&#10;FPe+971PzNgBElM0qYKIhicyEcJD7pkoCXV0ipAWWky2GE4cqZSVN+IXm5mdPHXylcMvPrdjO/3E&#10;jgE68jzQ0x26JsDGHZuaCRmT8OCnt3igu+uKWHIkYQu50UvXHranfayz9WBd3fOry7Y/+8z4U4+N&#10;P/mdzc88va26/Hl2/bPPlT2xrXrV7pq1OyueGVv35FB9+fjGqomGypFNNSO97VsGe7b2do50dwxm&#10;SkPVtlDhVNAl1H+IeuRz2XwjaJlMWUdnh+K47OjgwLYtm1889Lw5PPqDTrKgY0S3WRBY+lukLXC1&#10;ceLoP9ygV9aF5HrxR4Fb0NSFIYqmQ7WCcPkrfvyN5EIkDL0TQQwlt0Fn991uG/qGCIcnshWHx8Ya&#10;5cQ2xygYbm1txT0F66QmkTlX/mFQb3/RRvyU8x5uvAuSS8tm3GOnDpLLRHIGcRY/ar4c3ARDLvAE&#10;Tpxq6GW9I5x4785dfZ1dYQcLStBpnCAX29XS2t7UTEaWNBilCkGCLoH+5OnM9eQnTeh1NAvNxOBh&#10;rkabGBqmn/j7r72Wb+foXSkkfZcSTpzapOg8ho86owPoSahL/+3f/u1vf/vbEMR4lHevyNvJkAnS&#10;hG901CEpkbAbZkFJsUNwdIoTjeFJISgVsSEyvnGsAlW88847HX6LbLkiBzVLSYSkpxFBSDLyF1OS&#10;VBB/RLPDZvVJVklZGE4K2dzNLNBTkXGtYkqbOOGU5zLxxFtHZfL+CPEKFGtsmxjPhIZbKdndhMOE&#10;GS+wcYbtx9dtaHQcZYG1k2ZPMmxTXf2mhsbWTZvYzvZ26yYq+zRswol1LIgKN+tUi5jPZdJVStW4&#10;2BbIvmYJJ77YVlse8YMYzpPEApQ7md09V8CJTTrOp83ObDtyeF1j/aP/9JXeiurj3z+WVZw+Cazm&#10;zAx7dGb65bmZF2emRvbtqaQI6ZlVL27bOflmJuoKxpTbDwuZIALmVjioMwaOCJq59u3bFxON8DTp&#10;ZJkXlYnOr8rmPq7jE8T9LFgsMQC9jzzyyGOPPUYBqUnTBC3EBSmwZLgvxD1eVEvKRFMwAumaAB9Z&#10;AWFCbB3bCnZUErIOVyY3LH+sAoOuQoGoS4IHw4JI5VgTMYQHiRBS+AOtSnVTkMwVFGVFuSW31ALX&#10;QQssCU5s9ERTIVQ83KamJiemscOGNRdmDMYAIXiKnsU4S8OaJ/xcESK3xx9/3Aoj8AwMNTkM4SJE&#10;EVGcQf/kk0/GXdViogq33XYbXCfyUUoQTp5Uw0gYfyVXiuQQYskBHh/72MfQ3YgTVZI2kkee8ago&#10;XHonTp88ceTFFwInpgqOlrjNoyM8OzZPgI3dZkdR8cTwEOtReK6Um5WV2cFkJ0YO9Ha9smbVwYce&#10;7nnwnzb9y4NtX/7fm774xY1f/XL/1/9p8CsPdH35vuZ/+WLb1/+x9Z9X1j74+cqvfqnykYcqv/lw&#10;5bNPNHe1btk8tm90ZAdt9sM9w2ODw5vHhraODcfNUoX6z7/IhdffxX7ntCmHaBM32GWNtnmCS1Zm&#10;59Ytz+3edeSlw2Zv3UDfWNwxhCwOLIo+U6rk4hZYMpw46MzAwICDz4R0UU5E6d3vfrc9N7WKTpXo&#10;mL/8TOppbWf0E2OmUELMTuTADQ86zMiT4YEcK4UCMPwmiCIYNLmhmUxG9QpkM+UvUDUE2sW///77&#10;berLRylujXr00UcxX57CkhF5cSJmSuvvNTemqPNZdVtQVXonXjhwcHwIBRtlt41PUCrpMrato2Nx&#10;px3XnXboD3KRqGgiHT8OnjMUPuj8Wde7zz8aHgEPs5pu99Zte/fsSfqJ9RD9jYlOFX0jfZ0STnzN&#10;B8slVyDG0VLixPOdp0AMHTglOeTIRFC8n/7pnyaEdODAAQ9TtKihjhceXdGZ1ne+851BGyVcsWKF&#10;y8MiSYojfsrkrRtHNHkykTb+8jP79+93r56TGMpCpVFO+uAtdj0SzZLUiIj4+XHx1sUt5dPCS2Qs&#10;OpP3RwjXmvvAc3vwljtcOjQ4QCQhu0SicA+GvxGCWuYJZiIjPw40M3vHAklc7JprwlKKP9Tb19/b&#10;29fTMzw4SMB0165dgA3rIm2uVwGJSzhx6nLXjcfH9S4leeIi/aBBD7OPmIENM5Dd+SkHHkI4bm52&#10;4Mjzj6x68p677ir/xqOvPH8I4iumRy6ugwaTKj6aqZ6Y6do6QV/cow/985bOnpOvFzTjOms9N/v9&#10;Oeoppgx87YPNNkNRvU9eA1wacxke3rSr6KJrwGi6mPKi/kKgtr/7u79ronTPFS3+NBa7/9WKg+QL&#10;CeMAceG7MWOKnxJ6feGOOIZkMFD5oYcecr7d+kijwdftGzN79+4F9dikdQbJoAM8WwoBmpTocJF5&#10;2ZmiuMFOhtlnPWPM7MqKOp8JK/2WWqC4W+Dq48TaJ8Zo8hhJNIzDXENO1+Amsws5RsZiQIvPhD+G&#10;3eJGFj/0dEoO9vjsZz9ry0cq8Rnx0RVj3VVMv/ALvyAOrBcD7uCAc3yexsiO0SxmFBeB6alLhJFk&#10;oiTylwO2nfRJiHdEQqmkjeSLa7jsQ2anJ08fPfIynBggSsCrvbmprbmJgOy8vFcHSd9M9lfIvOAs&#10;2dkravs625JtaRmqLN/1pf/V97FbV3381qc/fVf5Jz6+9tabn7zr5tV331p2501P3fYX3/nER5+4&#10;e8Xjd/3n/3vHX331v97y1f+y4iufuOXL9/2Pbz/7REv7pm2tm8bqars7N/Z2t3b1dXuLDpdLuRyP&#10;yFpvZ8vF1ry/vf2cNjTqRZv0uKFbK3V3ucGuy8Xc7W3kibdv3ZLusYt+srgnpJ62+FEppLhaYGlw&#10;4mgT3SYWChAOFInBJbm/wVO0iJv6FY8QJoU4JJXkicG35H1p/nFAgtIJxzlobSc3jKLSYWz/LXBo&#10;nJRHFH2R9pM5QhfVkG2Q2Xz+8QiLijPFuNmth6mgnOjn008/Hfv6KDycOHi3xWlTVSOrJXY13/ms&#10;miyo28k33zy0/8BwX7/TC66hpzCSaGxGbTo6eVxrl0kSdxYoT4FgIhoXS3+KPb4p45w2VJBmM0u0&#10;T0GeGKC+bcuW1wiVFvCz6F3cfLOnr6MX5m0KX+IOUyruElogPig60LpU8sRRySgX1IpauromcGI8&#10;odtocIniRARumKBRwpEpVUUVIwmSS6gB8xnEMFjNSJIK8jf8eXc+3wJZlkq2ni5IaJGKw6QbTSlw&#10;YutRO2xBe8VPODF/lJvPfzn4F7zOfDuo7pmXDf3EgOHx/uyC5MCJuUkkIUDicAM5/rFzBwbtMbJu&#10;9wxPuODhsNDikf6Bwf5+yonHRkaIthODy9Q6lXDi5TAGrlodYjSVcOKr1sBLlzHqHTgxbsdEc2p2&#10;5vW5mbaX9335qW9//KabVn/tkVcPvWBumDlF1cLMyekZx6yJFL82N/3a3GzXxBhc86HPf2Gwpe3N&#10;Yz/ItB1PTf1wbubw7OSrZDgKL4HHBrCARO677z5yJYrTea4DnDjmlxgIMF2q8H7+53/e8Rsrlxtu&#10;uOGXf/mXybaYNL24u73hu17Z1KM1TJ0xY0Za28VkiEPvBGbAcUeaK+wGm9atkpzQ0GjUUPAQMnZJ&#10;nvYmdgyBNi9Dk+6++25PwU2+nfaWZ7RwdKDCdFfCiZduNJVKWoIWWBKcOEZnehsjyWaM0QZFCO6b&#10;hIfhmIYyT/glEZk/cuAJ9txfMv9/93d/B40wdpEHaAeJ5HjKFYFroBvfIQ0MWXFqwIkNNEO2Kf9U&#10;hBBGQiVGcRBlB66hJoETI0hgZuIdIkgVMZXCRIjAIjI2KxNOjG13+o+yt/Vr11AFR+cuf9W6Mm74&#10;uVfK/qhKOUWU1VQocd369c2P/+vQPXc3/8cbvnvTjavuub3lb25v/8SKjZ9a0XTPbS2fvnnj3R+p&#10;/ZubG/77rXWfubninpvX3/vJVf/tlkdv+fCX7r71a//nobra8omGqomqsoG6stba9bU1VeX0FVev&#10;q6heV0VdKP/F1r9u/fpz2tQg1RXrXftXua6MW1tVydJPDCoeGxl+/uCBvN6J6E5F1DdKVb3wFrja&#10;OLGa6D/RhbhQDZcbOduA7iGedG2SkBMnEaWouZhCmEgosK2tLfQTS4UY3nrrrXhJOiLwO/gmaIRN&#10;dKLAOCOb5e9617tCRTHS95u/+Zsuf0L3ImduyjxfBL9HmDI5OJr9tre9TUForz3AkEj2FIFFLblR&#10;MfkwkW3eHyFL7Ca4cbFHTVI9w0/y1b3zDgLTTFy+es26VavLV63esK6cXsmKtWUCQ28xdemoRE1l&#10;BRJxsfTneo0f9N/baa7KtWVcl4xS1jE6PPzSiy9aN8V3j/6Qb/b0XfIgMX8KX+IOUyruElogPui1&#10;wokRH9rc8YHBdsJi7YMh4F4k+lvyBJmKv5akttHQ2zBU/Timag3qaYg2/EgvzZFcEZIRJ1HLoH4e&#10;JU/4Cdl+8pOf/JVf+RUF4WmJOj3xxBOh2V1MW3DBoEZWKefl40ltqEpn/QWfEJU3yzh/lemUoF43&#10;d+UFRcVxcydPdrNETbXbHti6DVXYKvST5T+nDdareN24r+OsW7Wh/lw2uyqVFvzKKh43p9JPzNJP&#10;bBKHHZqdY4cNMbQaKckTL59BcaVqYhjJqoQTX6n2vIb5GKHUD2d0scAJg4GPzc20Hdn/lbInb7/t&#10;5rWPfuvYK6+q3uzJydOnJo+fPHViavqNmanXZiaPzs2N7Nn1tYcffui++0c6u0+9cRxObKr6wez0&#10;wdnTr8xNY4eAlyCOoaEhwsT4dhiISUpuXDHNI9fwxS+h6MLsMT91mkEYbyEQxaOuCipsnfLrv/7r&#10;7qa1qAH90lvsDLndM3NNzM5agyIOCZUeE66Qb3zjGzHP2gFeuXIlnIdIIKHh7373u46mf+c73yHb&#10;YvIVDers2pYAiZV14403Ws7IPBiAyFObqxW/ikURUe1LeN9SklILLMMWWBKcON47SFQMIJs9n/vc&#10;5wLBxRQb7s4RpO0ZHkZMCWPkRQ4Cg+YJNNbXrFmDlZaceBy8hOyFc22RhCsySTh3MsWawBB3oR11&#10;xZFVGtYRP0oRWKBEGUVhQNHuEXGAOo4cumGTcjsnvBKt5YkkUVVJkqeQwbJ24MT0E7/60uE927eF&#10;PHHrxsbmhvrQSUx1nL/ZjSPNTf+PvTsP8uuo7gX+d/IHFVLJHwRIJalUpbKHkFQlYEJepSokhHp5&#10;LAnEgE0AY54fSxwHQ7wAhpBggg1eYgxeMQYvYO3SSLOPZtPsmpE0kmVL8soir/IOxvb73N9Xal+P&#10;JGPJ0ug341/Xrf6d2/d097nn13363HNPn+tweqSONLgvb+vtWOvo61y3ds3otZdv+9eT+9/x5htP&#10;/XDPN86785r/uefSr9551QV3XnPx96/+6l1Xn3/HtRfe/e0L7/zOhbtu+J/bln9z5zf+e/DMj37r&#10;k//viq9/uX3NjZs7l9/cdtPM4NqZ9e0DPZ1tPR1retd19q7t6W3v6Olcdaj0r6eDH+jY247oep0d&#10;3K8717Z1rVsbuKejnWPxzMapu+64PXZiI0QyKhbQwGjqUdt8xM2PndgocutGEbOBDWXZI8HOQdmh&#10;y5BaGWBlmAEaQ+9ZO3FXVxcLR0TZz/3cz5100kk7duyo42skY5UpmrrkRfsv/uIvkq52fXjb5o17&#10;tnEhA1rpMXApoT2xxLC+vOxlLyN4+SXbBdbZ2Ukap6Ie650eED4mfzL+HuwI5wtVaH54zx7xiXkS&#10;d69rZy0WMFIISTGJiRqwwl5wR2cPydPRnuNQ5c+ixxfFuXvtOnlCFM9s3HjPj2ys3DvOjaikwvby&#10;71DI60cpL5gtoGk5kPlOiyOOSBXi5WjHJ943jqpxJY2Pj4vbE51Q7x4B+QblEpkGgI9IcE7BJLxY&#10;E5TMCE/v0DxHCkoGmViDH+TcmnwOkMbl5ZIqOaU9BnaKJ5yZxJ4n25FHfgq4yK8hOi00fZUWSptN&#10;BdTJq8Mh0i1QnoXnqvTJtWuplwzGHWtE211dohFXpwrb1lBEc6xbvSpHKVlkQDjwbG41ee7Rvmq1&#10;Q1jiHGtX+v7fqrVr1qxra+vp6vJW1nfsvOwtdmKqgFElr9i+7zVsU42TFjGHwQETSq2WnfgwWNds&#10;VUzPSu5bBRoLgaATO/fcv+aurect/fb7PnjitZdeGqeMpx99gqmYUzFt55GfPnnHww/e9fgjHi+/&#10;ev5553/2HMFnnnj4kdiJH3jmqdueefLup378wJ49ZOzdd9/NofYrjcRgTCc3eLJI6TQDKTypw83G&#10;pUIhIpFtfcyb0pS7HaLPBkhRiiX+LJLQE1z5eANjIANRjDzWTRVzp1nTnfoOAP9jCoAPsDAivf71&#10;r3/Na17DXVGUUes7gP2YhwvALnTPWTB5vvBGFKGCkbj68xr/XQAdzXnAaX7GNuff3aKqOTlw9O3E&#10;ZcaYo+DMXdYO5g0vaaKwextE9S4xx4kEfmnBLNXNyExHQAr5eTBCmMESywf3YupSrkLwSskmPuq2&#10;WU7B5w180UUXCSWRupoCRM1XpcgeJZElrnJ6Pvnkk/MmyVOCbdo2LZZXU6qoCDn4aaE01Zz/9nOp&#10;quJO5Dt222dmEpN409Tktk0zLMdbZ6Y3T006hCsOcHRy4ZAnHLPTkxODdy371g8+8eHR97xtxbnn&#10;THa1PTE6+Mz6vh8PDz8wNvrQyPCe0aEHpzY8vHHDno0jD26deuTmiWe6V9x12fmd559z0/VXDA60&#10;75wYuHus/47ZDXdtHt86MzW6eePY7NTM7MRW8S9npoYPlf4tExMHPDZNTjh8jkVMYuyacTo1OTsz&#10;nfjEgO3btv7w+5VjnCFkbJQB+Vzmt84WCQfmx07cEDOV/AR4W5V34YSn11/MxlFSMBRC2Aow8DL2&#10;UmK7BX/iIi1t5+BMHHzCECa0iFwATZMmRXUi91QRl+uEE07gbZxmoRWhp6JTSS1XuSbTpBikSV3k&#10;2Rd22mmn8ZMLDZkO6Sv4BQ7CMczd/8GOkFqn7YnHHhN3YnJE7PbxmYnJ2ekZwYkF2d06PePU1mDl&#10;ghbzOS4i4lDlz2LFz4JSRcHfOO3YMrVRvm1m081btz5o93RjAJfRXud5+XfqRmJwKa8jt+Dm5EAE&#10;znzaiYmmutghxIg+oilGXw+INlqEVxFiJFKkXBFxqnzwgx/06VA+voRhvnW+91G+IZDdjlTwU107&#10;aWr/PyLl0NQqktPTvD11bOeeevXCWixmmqd8z7taUCXth4H7t9kMJWgr5M2BcwtWh1u2zgorwTFB&#10;4GHheMElskTCUHjT7hgTt1j0YrEpxC2GMzqS0/1zCAv6mHtHwxuElXD4KmqO8aFhhxhHOSw6TESD&#10;/f0DvrK8YYO11ae1fXKpbiemKJCKVdqnD+SslS9cDmRmtezEC/cfDOUkeV7jkPzmrHn6g0ce6pvd&#10;9N9tN55+6Xnvef97r7vqqh/ed281fx953BH15p6HHxresql9YvRby5acfeYZXzzjzOHBgcceEbb4&#10;aQ5fDzzz9J3PPHX7jx/ZefsuVpG1a9dyij3rrLMuvvhiwqEsHFlEsvqEmCKum5arWUdCs8ec+jrr&#10;+YW3SwnBJ0qehxSRiS3NXq6qWFbkZznfMPu4ytk6cSdoApIFN/oAOICSlMutyJ5oPv3pTwtM4f1w&#10;aVYX/sRwNY9gobP5udq0f3eLsObkwDzaiTOfyqzi7Btrhxkp9K/3QDY+Z4bJoRWGlWmnUMpVOXxz&#10;lyWYMcNsfvOb38xZJGo1SWBvoBdFcVmm44vE2dnZGeeMNKipSr1vBEXWl0KTngyI5q6Eo4lYdJEc&#10;HhH++Z//mU2IU51L6ga5IqiR0maheUEAbJlCQu7YdjN7RkwdVZzIxgeZPL77JpNTuRKHkkM69q9V&#10;NwxUFtypmS2TlZ2AUXfbpo1bRm5Z9Z37/+3EmZPe0n7pf23r7Xh4ePyeoY3bJm6emNoxNrZt/dj2&#10;ni23jc/u3Lxp87bNMztvHt09tGbbtRd2XPDpG1ZePbxp/Z3bx++aXL95RoDgsZmq96nJTeNTm8Yb&#10;pojpya06OtBxsJti5uHiJk02jga4t4SyllNK+sTEhFMvJYw9kVkBHitL7CLDycBYiGNjQQzgZiBy&#10;HuzERhEZE8nmlpcuXWr7BLEpMcR6G7Zr1y7lJFIGW8nr/GEOKfGJuQgLzOk9WEYmHcc7Oq/m9FKq&#10;CJbJ8e7lL3+5XryF89EIZowgNAReJYdTXRUl6V0EyiuuuKLs4rAZwwtAT7GRlm6EvAWnSvqqt1Ma&#10;LGQ0CRDCCnn+ix07SKUxsx4bJcMgaXR8nFggOvJxu0qKTkxuaojQiMQ5+cHkz2Itd/sVNyJdG/KT&#10;LN28ebOtPr4uXfgMCNwkA6BFxhHhQP5TQqBrfv2JTVjCxy1Yms8888xYfL3L+qM/+iMfhSf6cndF&#10;TDmNlFPCuYCeyfGIJFSFX9EnP/lJ09+9FMnMfQAmQZpeCuy0GseNVNqsF8J0UV8o5IZAJeYX5VH1&#10;13/9133GnYobBRUOQAqd8AM0T567kIckQIFRm1PK8y2zW0Xe3Tw+QbfMEXnoq5/5eJurAfId0IK2&#10;6IF8EnWKPkmnnJiwshwwWVyUW3oYhACEZ75jl0G1P/ObZ4S0KHkxHMhsatmJXwwPm6dulomIcVKx&#10;o6ODAcQnm4Q1uPzyy2nREOIFm//d+mKms2lwu3j729/+8Y9/nDctm6UWpMx9q48HAVaOK6+88kMf&#10;+hC0L3/5y4KXQyjrUTigTYVpuXl4UqcEbYU8QG4hd+pmAZCty4xIQkJZmq2bnlbsMKdG5pvZqRXO&#10;lLt2CobAjm5/OLsTd2HVPaf4LIDcsispcUlSIrSp/2X16tW6w+F0XUitqNyXSmELaHFgkXFgHu3E&#10;ppNJlpzcMvMo6ZRi2rdXQbyBCcLM4+AUTjsNPAfgnSCKjJ0CeQMkeIVT35mDzDLhy9GmeC6RIh4O&#10;WD4iNupklJLSnatB6Onp8RopDwfszcJW2NMRGggMzxZ5LFBSUmlkAQCecn7yk/vuuccGaj4KG/oH&#10;7P+1b9oeN9uB7aGuH3YH108PAxaBMoe6FdDR7ehrrwr7uzvEiRjumF529X2fOHH2xDe1ffH0kRuv&#10;37ls3eblXT3LB767auSGlRu+uXL0yq6NN/RMLO8aWufzesPrx1Yv6br4v68+57SvXH3Bsp7lE0Pt&#10;G9uX9fWsXi/WREVhZ4f2e9d1N+C5d/Qzb8G28W5rbmdne+NogHtLAsst714xyg0VD75Mcfa8MBUb&#10;hEZ4xkDGxgIYDy0SD4sDrIMJeOn9tIhWFLo0Exni3z+sVp9TSVPOi5FAYIfjjjsuko0d1zt1z46R&#10;nKlWxFG9d8M1/sQqem+mFsqj+BBl7MTU0lSPSNQdnZQnMQEoUZ3YLchVOOXWYIY2HaU6nbeE/lKL&#10;wTh7MFIr6qpOA6SuS3U6Q0Oz5aGw0Olf5qjBRTtCoK2tjQ+HRBqsbmuTEx0ECCFDolZAZ9fPFDgv&#10;EYQqClB7h9Acgms6iM3BwUEDOHbiMpywunC72QZDi57D5kD+U7LF/z4/cSf0aFDlJRjYu4h8w4ap&#10;mAuAF27CGdpJGvkJQYIvJ6MAkskucqEtqA1BWDkeeTb1mA5BLfZdAG/gAOFMLgVOg4HdeKSrU+UR&#10;vwAJhdTX7F7TkedXgecVRsYiY06babB5creASHlIqm5pH1yItI3QCyIq32BXd39XN1HQ1ba2c01b&#10;jqidyg94RHtcfHkR+5aJ6JxRO02QAyYrDgVAonbaXc5U7LnGg0kZV7h9QOaXf6EFLEQOZDa17MQL&#10;8b/bn2azVWFymjNHAzZdRmLGS7FyvcxMFQg0cznhb4/fmjVr7Gz58z//c14etCaLDjQDw7JiKQFY&#10;gzR17bXXnnDCCT7tds4551BTM3IIZ+3IpZTsT1XzlNQpBKNcjnK8shx7ygArZAXnNSO0sL3imCNS&#10;qCUGrwr38qxRTlWXrKrm0ZVXXsnfmlVeEurYEs+lRX7FFVdYeSVPczm11mu2NBI25hRVJaWklbc4&#10;sPg4cPTtxIVnZT4BTDU6jjdesUPYPe2dDQ2InIMPgRgoFQMonFMCx/MlA7MomJR3jdhRSABAIzCE&#10;jCgh5TjDeRXn9VtaLlInvSgsgjZdQAB43GeEzsMBOzFLcyQQfOIHqUROaUGhlOoLJffocf+99968&#10;eQsjMRWVtr52xco1y5b7sFA0d5HSqtBoK1e1LV/h0iEdqsyppR1HGlm3YrVj7fLqdN2q5R1rVnYt&#10;G73+67s/evyWd/6vFWd+rPvKq6ZvWLXhhrWrrl97042d372+4+rvdHzjpp5rlnZ+b1X7uo6u4Z72&#10;ke9+e+2Xzrns30754sX/dd3K6/o7V4wsv75zzU3tbUvXVF37OErVRQWvWb7kkIiH3LZi5WqbWFau&#10;XN44GmBVwqtScuoDqRLAAkVtj63IqDYm4waUYbAQB8ZCGcDNQOc82IkjWErO2Sievpzb7LoSNMvY&#10;i306ggtbMurquVcZsROrxT+YqKRkhYHEWkN/qqSZRI1STgnlRWf7cwzSonn5fh6/zzQuh1kXm2CF&#10;3t2VLV0kJ8HrcTaX9BJlFlUA7UeclgYBTZsK81EIti+FFxc7cSb+8n1JPNFlK1YQC1X8yH2S0zft&#10;CJPIw/3zQ5VLiwC/4gYJuny5A6+8XrN1p2UnbtrBfwQJyzwiENjA5sdOjHiSisDJzCUnOSG97nWv&#10;s6eCgOIw9KUvfYlzcJFFBZ9IJE4rgfjUU54U3/rWt0YVlDPi5lMVQYZAmrkpdyeXVIyKCIYjaR8c&#10;0RoprUQXLuUUYdokmRPqh+T0hi0CEyZAL9qXh6pGq02Uhbb8v8gCFDhUOqWB21xROR14TdTQNn2z&#10;bZXPs920RE7zjLYZRbHoipUytnxFKVysQAIP5wN1pCI/mgMml6J/UjstQOzEVqLshi4Mr1i/0B5G&#10;mmgoNyUp+UNbduKm/HMOgaj8j2Q4ICJdZfOXvZMTsC1/DMZ33nlnWrRA5FWhU8uHN0JMv95S8icW&#10;kiiriaUBYAHSGjTOsuLcf+pTn3r3u9+tKcKhiAIIlpJ0nfYXRF6WPICbdafsxFk60c8Ow4jruUO5&#10;q24wfHApyPUlGDLVHbtUB+CVWmCLr1M5BCVy5nmnkpa1GUZpSirtK8TbkoLTylscWHwcmEc7cZ15&#10;5ha3SzLPpyrp3fzbCEj6O8eOoEEowAEnYuYu7xCvheI3TL+m/jNLwPey7W/+5m+i17OLcPjzmi1V&#10;5EVIA/QC3+wnHnKaEjA9nY+y6trxSSduKKGKnNBIxFJK5AoDh+wFkcefePuWWf7EiYg2Njg00j8g&#10;d2xY3z/ct16eQ/khHWrV8UcHBnMorID+IcfI+kGnY0P948MDw52z37vqvo+fuOXdf9f2n2dtWLLi&#10;ju7xnQObpvq2dXbNrlo98+3lk1es2njNusmbeqa6RjaPT07saFs9cvFXbvzsp7525SWr+9Ztndxw&#10;e3/35pHeiQ19G4YR379e+6P9G3QxvL6nTswLgdnOhzweDgysbxwNsCphCZacGmNysE/K2gPYKK7c&#10;O9jS+BMbUcZARsWCGxgLYvQ2CZFH205cly1gcslbCLZYrrrkEqHHt/iKK67IZqvCE5hzkvEZw4xa&#10;fOnYiXfu3Bn8Svlp2DCiZ9GSlMt5NhCt8MlAWzK4F5OipQuUULik6E26U7Jr1y5oomGwLuuFVKfP&#10;RvAGufRIBdNpTtUtzTYnEAoLSymqFPBIADZOACEgAfr6++UbhoZEkawkT9/6oT6bH/ZK0SJOC/BC&#10;ZNFiwnHjuDEyULFoZHjYBgzvPUwiYpNXXBlLYXVzDoYWVYfNgcwjE3+e7cREE5r1TsRZtT/wgQ+I&#10;V0ayxbmgyKjcl0EYeahWKgp5KNzjK17xCvJWItyol14OaQ1ynkflnjg9X6YQ7BGTFM0tQ5PSvjaJ&#10;RGiSkohBqq9I8/bXEbYcnd/4xjd6B1UQtJbqKsKPRE1r9Tx91UvmDdY1CgsBgDmwqx7ot85sIs0m&#10;BocE342eCRB/N8ph1M4iGytZQXg2jnrhooQrlXV9v8DDDmn9wRPzcC4SnrwSuAzGIX4Ow+ftr291&#10;NA8cyJ/bshPPA6uPahdFjEdaZn0Be1fJl41l1/ufbA9QSP4HLbnFxcTn9gqT9s4EkXIEWxHAAOOE&#10;mVkjDCN2uPFCDo5ygO5KlaN6m0ew8ZBtBcw9uhF3kUUwk6LelxIpVbKIZw2FozAlmqpXOSCskZQH&#10;SF0VtaZ36YC1WoUtDixKDhwjOzFekoVeofm4JG2dXuxTdmRkvg4STme6m6CSeSkvcxeCGS83cT1w&#10;vOENb2CT0M6rX/1qmwjoTT7CpEElEu3+7LPP9sYu1TPRwdqsw3OmPvl67rnn8qJDm8btBxHHTo8h&#10;Q8UimBWGVMDCSp44fGJe3AnxiXkV3zq79ZYts6II+xqTQ4BMoeMA2zdvUe5TQy/m8JGnHNUni8Az&#10;WxzbpqvC7VtmbpndtGX8thU37vnkR7Z/6D29539pZlXHfSNbHt5y+z3TuzePfn9kYFdX3451Qzu7&#10;R3eNTO2c3XL77Vu3/7C7d+aKy5af+4Vrrrumb2LDD3bc/NjM5D3bpnfOzghgPOM7c7PTm7ZNNyjf&#10;tPFQifdAs4X5YtMmoUdL9FEl7BmN4k1edIiUQk+nu4GrmHITE67yZbc9P8Mpo6U+bhfWCGlR+zM5&#10;YDAc1bgTBk8SSgBGFAsrE4VtZcwVpBOXODYM8q1O6r5Kz/56uIw/sSqsER/+8If5E5NjahFlaVnj&#10;EoOu0XvHHXeceuqpJT6x74BSPPMeD7JacCiqxU6sxCt5vqH/8A//4L2fXkjj008/neXYJVVgspqU&#10;LubYidMmzOZMIU+exE7Mt4OFmIXJ3DcGnEqWnsQn3jS9N+J7FZSdOH1xwvNQZVcz41crS4MnZKkD&#10;9yRiU9rfTozbzTkeWlQdHgfyh1Le5tNOnDmL4PS+c+dOqibVjvwkCUlFiijp5CrpFDTCLVJRrgTB&#10;5KcvVPAXUItWycBMPHpl5yopSvRFI00jqjvVpkuANAuHfivMoSoSTGiA4HjLZE8xI7HG9WI7nBlR&#10;RwjxSuDLnaak0djebP+S+tWjCuvabRYCAAWOzEczOzE9k2F409h4vlZBUlEvHU7nBG53ulhjtB/w&#10;vqp49o2o7fksBq3ygMlaY2DYfRHJKbfutOzER3VsN0PjmU2GRN5x2dJw3nnnlQAFjdnWWiub4Y/6&#10;GTTkfyQMsygAJHXo0v5ND49yEj5Juatghg7rCIAIpZl7wKRLU6HVSn9Bs+Jk3SEQKN6WGwg6sopJ&#10;6TH4RTjntJlzpObuyjqixO1keUW5q2FOEApa46aruy43GyANqpUUfIWYjKUYqzwMASgvSSHYv1DY&#10;3sx8a9HW4sCR4sCxsxObcBa9N73pTTHxih1hXzNHzHJnEMq8z3ytz3iTFaYSnw2jsPu4CMvEL/zC&#10;L/iq0yWXXPK2t73Njuxo9H/5l39pNzBBohH4hIe6YEmh04iB0m8Aezds3LANULOeCZhVUOuSuvDV&#10;LfipLi8lCwVgJ979wx/yJ/YJjY1j45MbeMUO8NXg1VF9YbnhVQyIw0c+LvLC8/I9kvJVEh8myddK&#10;KmB0wrFxpPp4yczE6KbJsfHh2Ztu2H36v277wIk9nzl75NLLd3x36e617btX9e1Y3rltybotK9tv&#10;aeu6o6PjR53t9/d0PNax5KHrvrHzy+f0nvWvS75x0VB3x50bxx8Y7L9tfMPmsZGp8dHRMR/C3jA6&#10;tWFCF9PjIwejfGp07GDHhK+F+F5I42iAYykJLGcl4tIhZy2OwzFTMRXeS4aMz4U7NhbKGD7mdB5t&#10;O/H+N2hQeVI8/vjjyUx2BTkDRiRnRp0qcCI8MwKV9Dw37sQpp5yyY8eOggktcHJ2UC4LorOLt0MA&#10;cqH7nd/5HU5OrkppmQyM9pq6ymm4tk57pQaftcPuDo1wqnMJDklLBZOriE6qFtilXA3QtPkc/jD5&#10;eDrPlGctZuORBxgYGqp8ZMcqqULmEIMVMDZeAQc6DiaXFmu571HZvjKxYYSIxiUbMAhPfuotO3HT&#10;Dv4jSFjmEb1rnu3EuYX0TrgxDJdvbf7Wb/0WjTH7MYpEKrdM1qWWp1LSLLs4SEVhK0QsPv/88z3Z&#10;w4FPoJFskDVCvgVOO2AWZY4GX/nKVxJNQjnMIq4JSV5iJcrZH/7hHzr16k9FmNoPkFoRv4WwdJE8&#10;pNZL5g3WdZ0kp1KhCuyqO/KOaKi3b3R9P2FI4XQEoGfuVTW5F3M1dtoAqn1uG0YqcbHvdJEBYYI8&#10;t+nzdNUX6g6erDXWF2KT/kly5jt29lUaIXMYPm9/faujeeBA/tyWnXgeWH00uvD3laT9yPAAVgGn&#10;c5Yep7RrCGpZWSic8mAqCYUxajpVHbIVioJtbc3VehcKUzeX0mxppxQ2J5AbLLQRdFlhy80qyZMI&#10;wG2C5fW7wwqX5BoJK+RzGB4e8tiWtOCqKkmBCwFOC5NLYQtocWARc2Be7MSmbJm1ddj+CCF5OE8w&#10;KtC73/nOd5ZP2WF5mdyqgOVmrfI0lVkO9ubsW9/61h//8R+zZ/z8z/88w/O73vUuVg2nmmWE/shH&#10;PmKPcPkPIw9IAq1pREqDcpfSr5xf8mtf+1qNsMR4khAqPY4gJETQ0mBqpYXSxUIBCFX+xHzdxFjw&#10;pSXRiIWLcwgIVw8U51TouFx64bmAc3VkLeRQWAFLVzhWL6mabVuxdO3KZSu+13XZ127+8Elj//vv&#10;lrznn5b+35P7Tvvo+Nn/Mv6JD20/7f23fPL9d5590gOf/cCj57zv8XNOfOJz73vycyfsOeNdd3/8&#10;rZMf+j9tnztt4JrLNi9bNnvtdf3fu3HN0ptWehBcvnTJyiXLVt20oiJj2U11YurwKhHyDnKs8H5h&#10;2bIljaMBLlOiZcnpvpik4hevTHBiAa3Z0ijvt912mwFmGBgYSQtlSLToPFQOzIOd2BDKWCq0sch+&#10;7GMf83KMiGOU5dDsBUXQggkmpqQy/Lq7u+NPHGHLd80LjVIlojVqETuKVx8Myb78m5d42VChixAQ&#10;NDl1LBXTHQdlVAlVQWZy1PMtDf61UamCFncHIlc7RfCG4LRc6Mlp8+QhrJBHQ7em2AMozJFZTwKI&#10;GRmBcBPJs3y5QOZC8BJ0VfTNJUsrCSM/0FGXRS8RGDdW48yKFYJx4h42snnsbyfOAG6eMdCi5MVz&#10;IDOITJhPO3HI1nV6J4tY2oTEYe4lDH1/9Mwzz4xncARmuU34Ski5lBD1//iP/+i9nFoSqWjT2mc+&#10;8xnlHuL5eNFFI+7gUwAkdRlHqQRiSvhss8/U+Z6GJ9EGLZVFOS17y6edyHMtC2pBkSjUBhnZiAl+&#10;4DnU5tKxysOr0IyG0FwnRglWbJqc8i26gc4u8YlFGhZ4uKiFYGpnJTarD0rMPQ6mpC308iLzcyM0&#10;zKidRb2cA4hPnI9j2Fre09PDoGwdN/AMiedhfv2PaMELkQP5c1t24gX330USlrzI8DoQSV6fv0qs&#10;HVlNADFeKjTNk/ABUG/EaqKk8Cc9OgXkUnopCM0MFFaEyPopOHwodmI4dZ5gVx0fsttXGOaohZme&#10;RJyWpsBwnEowg2P5DnvTgks6kjuVmpl7LdpaHDiyHDh2dmITzksygTbtm+b4S/vm+Otp23zNLJRn&#10;Kpc7TnkKzWblSuCzavz93/89m670q7/6q2IecyYG07h5GPPhiE9bkPVLqScJ0pFCqT77nWr5C1/4&#10;witf+UotaIfjiE9KpBwmAkKSEnDKU+JqgAWRs/Pcu3s3O7EImj5Az05MVae3xk7s1EGdzzepfX3k&#10;kA5fr3bUq/i8dfWx+0Y7ves6HT1rq9PejrXru9q728Zv+M49/376zuPf2fX+E7pP+eD0x9+3/dR/&#10;2vKRf9j1kbff9S9ve+gTb336tLc8c+qbquP0v3vmzLc8c9Zbf3zWu+4548StF39+5/Ibf9DTc/eK&#10;NVMrl3etXt0htl9XR3u3D961dVaUrFvjBg/1yIel17a3O5JSwraRU/GfYiHu7OwEFDuxh87yvGhI&#10;LKxRsSCGbvMQOQ92YpLK/UbsGEsEjt1nvvD7u7/7uwSUxIWXm1pc4hrDba8uA7OMPRbNYidm4fAy&#10;zZYJtg2b/Xkj2aEm8ZHlrnTdddexIpOicQvWPtiGih07dqQ19ETtiihGm44kXqG+sVFJ4cYeDJaP&#10;MgtCPMEbhVeVQlgdrhcqb54Uwgp5lo+dO3eyNuEhAzw5EFFACKxcvRpMUFTSZu26Sni2re1qCMOI&#10;xDl5XUK+FGAMwQ1HO+G5ejWOsRMnrHs97kRGlLx5xkCLkhfPgcwgYmGe7cT6TdcZUV5KcB/wkU5v&#10;tNhu7cdgys3dFY0OZqRceV4kJ7n5HnfccQ2hW9mJVScbbe0QyIKKqFlLv91E3uMx3XlLxoeYYZh2&#10;ytcgWi7PCA+pZWBHMHrDJmC8ZuFoFj2ELXp0nd7hY5qUGwlhCnNTL/5/efEtoKROT+hMsyFSbtni&#10;TzzQ3bOht4+1mCSkYbIN5yAZKhWxo9PRQ1Fs76grbClZfHlfR2eO3Hh3Z6dDsl4fMLnEQsxULLET&#10;e8PmjSUDfFmL8bzO/Bf/z7ZaaAYOZBK17MTN8F+8cBoyE+VkY0mpXhaa0hrdmGJJyEfhV26liKED&#10;sqQdJQk3UXAyMCArgRMAGmVbnhKFocEpMpw2eUKtVCfSqaUwTEg5zihMSR5JUp6KcsnN5hLk3LjC&#10;wlWsDlyuagGC0/q/oAVdB0cjC4WHde614BYHXgwH5stObHpJobSav/tmMOXah6T5AdOR7eljneWL&#10;GUw4JqgqOS3VTVPlBQeC58szzjiDSVgj/Niiv4Np8Xw4ElcYmrmuTUCRARpJO2mTJHBV4uhMbRdl&#10;UyNCT6DQ+hyBFAS1ICfVy3N1YeRu4Ykn+BOLO1ECL9jT5wtDZdOfTzE5nB7Gvr/SSNldaIPh82ym&#10;Hhm4s6f/+99asv38y6YuvWzblZfvvOSSbRdesvXir9x2wZduv+RLuy/5zz1fPfP+i8545Gtn//ji&#10;f3/865+9/9rzH73haw/deMUPVi/9/tDQ7g2Tt3cPT3eNtPly1Fj/xNTg2PTI+smxrrEN/aND4lpU&#10;+xlf+FFFlNgv2fKXDeYlh+I1BTsHgG+HceLp0GOisZFhUI315654C2N4tKh8YRyYBzux8UPglFEU&#10;4cMYeeKJJ3q9xij7qle9yjdBWXlDMokEiPBMibrMmeJIEIlkms0bf/Inf8L06zXdf/zHf3zuc58T&#10;wZ0IFU5Y9DvxIn7pl35Js7ETqyKMj0dSfsZai8A0vPWSQZ6OqKXf+9737JjWvroasU1bv1KQ1VWF&#10;IgwzjYS25s/DT3S6FznivXgU78iUF3rCrAewr2evMEDKR9oqGdiI21OF7nmJHW45AYuyo7zwQWHi&#10;Gok+MTk+zkmdiW5KOOfZWdYOvG0MmYrPgIU1Tpp/JB9zCjODKGDzaSdOpxlRctPZK7XLL7+cPCTi&#10;yDeAPWncFjLkCDQptSLlUuI5nnb67W9/+y1veQtPhGiYZB3N03421mJBzz796U8TxUksxH/913/N&#10;X5m8hSwR13AoosjIUM8/wnv4zW9+c4Qzr2ICOcKWqIScWYASfCNLU9FpvYW0cwxz7DpgovSHfrTd&#10;f++9QvDavUYnjDxMsIWol6QlbfOlKSezQNA5D6h2Wl9KsrjQNumclhsA4Wklip04QyKjwn9xDAdD&#10;q+sjzoH8oS078RFn7FFtsIhEszLpYN2ZvFaZSPhMZDlpr1DFtBMEK0IWhTRYZjogmKlYr6vTcnow&#10;Apq83K3l9guL3GY9QcgthA8uwS8pnIGgnG1YOTTLaxwGc6rEVe3nNJjykjRS2mlydrXIa3HgCHJg&#10;vuzEpqAUwgFlwnFi++xnP+uLR3RkFlnuaJ68zUsI8vqNpro8sxZCrgLM9WuuuYbXbzFsUMlZi2no&#10;Ja4w5LQpJzLTeFojFciGNCjn9MBb9G//9m+jtnMEQSHLcSEefj1pKrTVqV0QsGWI5r7z5u35hAZX&#10;D7sCZyYm5Q4xNenvxVRMiz+8g+JPCy5h2A4GCFU8NL1l5fDkjX0ja0enuyanV49uWDE6uHZisG10&#10;eN3oxJr1k0vXja3p2NzRc0tb+2zbmtnevh39wzd3DY12j/cObe8a2rWy++breiaX9o92jQ2OTvZP&#10;TA4NT27oHxseGhkcPVTiR4opuAYMNmA6e2xCsRBT1cVLSQmAuY6dOCPKwEhaEOOhReRhcGB+7MT1&#10;UURGkT/G2AUXXODdGjHljZatytyPihBzI6rII+vAPF/5E7NqNAwW1esv4tHuC7L3V37lV7jW/fIv&#10;/7IQQOwfxY0YstDstnmwqWRLRiEjWicySkcsKKwjGtS+dthIdu7ciR4p0lJdopKGa2qAc6k0eBic&#10;n7cqSE1fqM39suLY7euRnYEnD+se4Mx9oiAP9HniJ/qInRhKD1X+LFZ8IfBHBwYZiatVZnoa06rU&#10;+CaoyE5Zl+ftn211NM8cyAwiAebZTmxckUIZXWjwgEhun3TSSbHgkoTkVVx4XQ1ySDX3ncpJPHqm&#10;QhKMfvj+979f0AlSNOKUtsla7PUaQUqcSuQq4ck/GAIRTZYqJKW9PUuD8khROjAB+/u///swhcIQ&#10;REhsAZf8NXK8ghmqnEo5RZIUIuf5Tzxgdyg5YJpjJzbrB3v7htf30y0TuN3HMRxgJYReFM6XTp7P&#10;gOR+vV2sXjj+rFRWHB+xs4eHP7F9QRkPyfNHHPBvahUuUA74T1HeshMvuL8vk7FMz4PRD8EKRbzL&#10;wWqR80VzTi3lCqUgyAOkC+Wp20B59i2iq9BKywcjoMnLc3fV+tdgUZhQbr9ixD5rOiDIuDEHDSss&#10;39ZxjUDLwwgAphLIclZkybIr57qtsJ4gS9ppcna1yGtx4AhyYF7sxHPojdwqhTw5fu/3fi8K9R/8&#10;wR8sWbIkl8xUQCZ05mUqmqYmrjxoADjsd+973/te/vKX07U1RSuXXvOa13zzm99k9w2yBnmERHho&#10;IW06bciF6mvXGnR66623CiZHbdcOqwlnYgYYOKU77UDTphRKUjcICybn59fwJ942O1t99W1omCcx&#10;FX5g/frB/v6hgQF5f1/f+t5eh8K+np5DOuzHXt/V3d/dU46Bnt7Bnt5yOgeA3TXct2Kga/lQV9dM&#10;f+9s97rplW0zy7o2r+3d0rl+S2/HeHfbYHv36MDAxGjXUH/b+rV9k70Dm7o7JpatGb+mfdNVHdu+&#10;3jZ7wbqxa7oHl/V39w60Dw11DPZ3IqC3r6v/kIgPcs9+qaunxwMu18xcYXuzadqbDZo9IEYjBiRP&#10;fpagjAp5gAUzMFqEHgoH5sFOXCcnw6khe56y//Qv/uIvIjlf8YpXXH311cohB4doAkf9ARif3ODY&#10;IeBLjMEkZIwcyZWk0FUbPF72speRgXZJE6GxoKTldE0AOgXrK7KUY6iAxDZxa01ADL7FEIIDQUrF&#10;wGppQUoLwWzaHJGhDdkBaJqxE/f19eWpfnCwkpcEwl7J0N0dAUgGVmKwq/sw5M+CrhLxntvfy4Ss&#10;BQ2GVCW9vdYXTLN225DB5jHHTly43bQDo0XYoXIg/ykNat7sxHqU9EiFI3BCsBltClPz2G4JPRKP&#10;ddZELlcjr1JXrlwLUmBqJHH3xS9+kTcB919GYrI0eV2iMg9L2udGzN2Az8KNN964a9cujRSRomVm&#10;v5NPPtlrOnXl9tTFKyF9RWCGHrlbkKeFIITm5PuX1K8eE7jYid0yrwSvhiols6eXhjk8OFiOKJz0&#10;TGLzJXVYGoqQzI1TL58nWV8s5RYaSw/JKe6ElUh8a+xNMgaSjsnf3er0KHHAf6rllp34KLH36DW7&#10;bzru9Yw4WEcmb128q5USD5JkfhqZg5DCUhGaFJwAEQhzStQ6GA3NXO4uSip3F4LDKzcbhuQ0Dz4K&#10;y02lnBrgLbEWXEo7yq3swdcFIKdymKXTAoSrpdkW0OLAoufAsbMTZ1pjsCfFd7zjHQk9wdpRwglH&#10;KzeVy5+gismaaZopnksKebOdd955b3jDG37t136N5s5g/Bu/8Rt8PmhSBG3QPBl4P0QMRGCopVw7&#10;hEH6UuIqhzBf1Ctqux3ZtLC0kIoIcAouKVcXXM7C8/CePXfefjtT8WYeXbzhRkb37pgeGfExeoet&#10;wcpneHy9iCP+ys+fT01uHJva2D860Tc2tmHT9NDMeN/UQP/04PDmodGtI1M3T4xvntgwNTo+PeUY&#10;Hh/rGx4a3Tg1uWVmw8aRwan1I7O947f0jO/onNzeuXF2ELWbJzZvmdi8eWp6Zmp64+Tmw6A/rm71&#10;nOMwTa0kDAND4NURgG+HB0GBDI0rw2PBDYkWwYfKgfm0ExeBAyCsDDmBhHmtMTCQnwJH3HHHHRl1&#10;5BiFqI5vX/+ZZ55pf/QrX/lK1hGJnOT9Fpdin6z77d/+bYZhgXqOO+44VhNBLS688EJ3R2yGJ8XQ&#10;ovGIZe0HgGA79p/+6Z+ihF3EbmvPsqFEHoktr5eo6BYiSw+V5/OMH7LrnVovGDW9UfSMLihppj9p&#10;EE8vAJlJIjgqQTRVHYchfxZlFeHwbVyxa6V6OWmVmSCjN2/fvl1g12z8D58zbPbnfP1faMELjgP5&#10;Q02f+bQT45IeybEitZQQPmK62yzBSExqcVW49tpri6wjlyBIRUAFQL9CuaZuueUW39MggTXiw8kC&#10;FROqNE+7KSQKJF2U4wNx6ut35557Ll3UCFc9/1ppkGfEn/3Zn+WtHQnsK7mhs2ACJJ1KddjpnAGw&#10;f8kchGNyWtHdSPTvO267bSuhaV2ZnibfpoSdEXymoWeCCUzlL6mDMKw28tXu2mryPIm2ad1nHpag&#10;CTohHnYk5z427/09Jv91q9OjxAF/qpb99SKDeYf/m7/5mx54bSpLd/nLj1LXrWZfJAfqE/NgTcGx&#10;IiTlv04J6wR9O+UAqawFacol60USWC0IwVQITt0ArkoHo6GZy3NriAe4Fyk3UkqCUG4BwpySYIYn&#10;YCmNADza4Bh81Z2mYgDw/sml0lELaHFg0XNg3u3EZfKZr+GuB+5LL72Uok1bt4+Pzdi2PlfNzsz1&#10;oKnoVAJIpjXdX56rpKln9Msuu0x8uFNOOYXyLu6mLwUz8ZaOUiWnWtCULpxqB6AdhQLXMXhwREaJ&#10;UMeeADjG1S0uwUyniyDHBKx75KGHHGzGex54QA6m0Tt8dcrx+KOPPiGQT6PkhedM8rTXtFzPD9ZC&#10;o/s9995z3w/vve/ePQ/d8+Ce3Q/c/wCKHvvR/Y/+8MHH7tnz+L0PPLr7vod+VB177vnRvQ/e9+Aj&#10;Dzyk9OF7Hnjwvof2PPgY5Af2PHbfw488qJdGp3sefeTBipI91TuCQz1UnJP2NM65E0lADEtypzlV&#10;7lnTiMpwMqIWwSBp3cLzcMATL6uqp3ybl6+66irDIMgEhX//CA4ATWkzzaaLCKvXv/71JCdhJayE&#10;Tc0KXTWvjcPoPkQcCeZ1mYeMr3/965/61KdOO+20U089lZz86Ec/6ntOwhJzYhPF4hvf+Mb111/f&#10;09PjpjyA5rti+o2oLExAgxKngBTa96rNRIhnL9HgrbfeGoKDEFie0zRYTlMo37+kXGoqAP0SyWni&#10;S4QAtvvr8TwlYCnyM/mhCp/Fik8shyGAh3BtH9+wDkvrY6Aa6/sGWFP9+y1iDpsDmeDWx3mzE4fU&#10;yEADzIgChwzbfoTK8a6M/LRzzHYIuwJySQ4t8lMVFZVI9Rt31cRnLaavkpyf//zniVO72t773vce&#10;f/zxPnDhxR2N1FWCl4swcVFvQXVdsPRwa37Vq16VFUR1hsA6mh6rabBvIlREPJeMOknPc6mONs9w&#10;g+SKde4CE0g2EqDy7zbnSck9e6JzKlQS4bB/vljlYf2+GovGz8jKclMkp9kUDtfzef6LW90dbQ5k&#10;arfsxEebz0ep/TI3D9Z+QcgfHTRwWa2UNNaBvd4WpR04yrNCzSmsNwXHab2kIC8IoE75HD64lJL6&#10;jVS3evCFEqaraqUKEWo5LvgFKA0qqadS3gJaHHgpcGAe7cTmmXlJnkllguIxWJxXn0qKYwcvN35v&#10;VHjlZGQSWErFzFflLB95D5Q/yinDxq233krRtol1165dvu4AIVdVVxEOICVaS+OAlEDwhp7hxPta&#10;jw4eIM466yweorlaatVPC6xugRcEUL/rZwl+7l2E1RXr9zHtWcwjDuGf48mnWKWeeubpJ595+qln&#10;/C9eJjxdgU97IfDTp5958qdP/RhGo/NUaNTay3vUP/mMv3fvaao3WjhC1O4dOi+stQU3JF7YbbWw&#10;nsOBebATG0gmoAkrATIrQwTp5J1YfNHE2hRxU3js4NB9JFUiKhVKu3fvhpBESHLlRD9vTmYMl4To&#10;8ZQKP42n33K3aaGMai0HFrp42bJlImCQmSgBMDYzARTM0lq9qQLXgTlV6peaCkYnbiwUapuKddb7&#10;56EnjA1Ci73Pw6gFein/KbnU1dX1V3/1VyQGBwFuAoRPLtXzI3iPZiuxVgnQfaEbPBdqn/Pu6173&#10;umieNlSIE1yeF+GDI/QApW5DrO6NGRxqXaVqEsW2oiX+jLsTxYLfLIla7gKyNjWoKYVyNj+xg4rq&#10;69uiX/va11iOg1AqLgIgjKrfiJI5Kayu47TgF8kBHH6RLbSqNwkH8le27MRN8ncccTKKMHz+lg84&#10;o1P3eSq+wMafp4VjfmnOje9/Wi+pwwejvI4Drp+qkpI5hQdrqlXe4sDi5sA82omjIEdbD1zUYV6/&#10;PvHsicEHmVhnuWKwZNDH65NVlXIKcEo9L3biMqFL+ykpXSiX6nZiLeiiPArAd9rW1maToG2D/Eve&#10;+MY3ciZm8MgQgA8IGYDSY+D6afCbPHcz+z+w5x6PCOUHbP95Wq6MUw4Pbz95irH4J0zFGP7kT3H8&#10;6Z8++dMnH+e/Vx1PPv7Ukz9pGBsa9mM46anKwdUps3L5mxo9NuzHz9P3C77U6ORZ+5A/PUkDAINN&#10;/tyuX3DTLcSFyYF5sBMbUWQXSSUHS0aahGHsExdddJF4wPY72wLx9re/3bYKmC5lQAYZfEDuphxO&#10;Wp6Do7xUBOdq+gWXEjZmvsivfe1rycxXv/rVov147xeC5zS4EE8LBwrxKZlT7hRDJMD+SXmp/hIH&#10;CisqZu0bYDgWtoR1BX6J82rx3X7+aIpW1zzaict8JJSIL6OuCDE+BZyAbeKmebITi7Tz/9k7FzDL&#10;qupA36a7kUfL2/BqDQGB5hVBIBrRyMOofHa0UUQQHKulEZg00gEEhEjAxhEEjUYFfCDwjV80Zoxm&#10;vtGRJApGnJiMJsiAoPGtLdC86aqud9351111Dtdbdc+91d3VVlf9u3ufs8/ea++19r/PWWffXeee&#10;ywOvWVqKUR2PWlZhUJhG8ve08hmEHCZkCM1DlnrjLC8ufwTKQ0r5Kh3e+5hjjkE7DvyMM85gdZnG&#10;s5HUW9ZtbnlLTNMd+pJM2LbrQinQkmgnPzfzE07yrCBQwbmilkUzkEAOpevEM3BoNolJHS/VvOTL&#10;bTuleX9p9gxUab55tau4Jea3g9Yuv+xjRwEku5EpGzQhgVlMYHOtE3PN4bpy8SDXJHBd5ICWItZi&#10;v/rVr/I1vde97nX8bhzvcvvpT3/aPFtP55fjUKZJ8IGD1sgvWytl8ipHJhPM0HNeX+YgSQ4tkJON&#10;IMOPQ/AM8Wsbgd8pyR8UQQBhJNlmR0hkJgkCmYRMbylbljTpFf+bjd+EvcjGc9sNExaG4zlg/rMo&#10;PMrzxI10PBJMJBd7+fxENmI8mMNS8AgLxo1EoxuNnjQU9cczx/FZsLFq3Fg4HquPf/bqxpIKGZS0&#10;hGZ6WVTmNJ8hLbU8nDUENsM6Mc4N50PATZEmpAvlBGNRgYfYLrnkEv66xesveNkOjwg3s0UmnRuZ&#10;6e5IkEnIRG7LCz9VkJkhJdmmAKrJL+vmqc6zgLfccgt/3OO1xCwSf/azn+V7HVk9a6VYcw7pzCy3&#10;WToDt9mF0rDmvmQvSjgp0yKQDnCi3ygbNAGBFobJJE8z+cwmAnk14cq+thnXifFaqbd0bqUZ/J2N&#10;1wPzFbLjjjuOdz7wprLyCxXNFzIzQ2zOgSgb4TDbIYFA+sZMZ1FZyiEnM4EctlnKlm9i3HzzzcuX&#10;L3/Vq16Fdl6QzIssyCekGInSe5d1yWxuOaRncCixpI3pDxmPPKQjZZjBnZhG06Z6g0hczfRIkzmp&#10;ie3yJxU2cyYTyKF0nXgmj9HG2FZxqVJUhlTB4URdZJZ3DRKEScWo2C5/YpszLafFcg7L0GIq+RNz&#10;MjOrZClpQJHOzISW6VKs5bClWQ8lMOsJTP86cV6FgORqY85IIKcMLF0QmGWz2MCTcLfffvuXv/xl&#10;Xv7A9/Wap97lZJmK5BNIZJvl1VyqoJRJPdtUR5pAulkyBzZbo6g85Et/d911Fx8d+IUSzMhvT1Mx&#10;BdxOH4EYTkIsXkM7FoMbi9gsB8f/xjsneBFFLA83XkPBo8axajzCo8WNV1REpXxPRbTQCLTAmyqK&#10;9sYz3UlgkxLYDOvEuKl0ZSTKgGtKF4er5Kk43oLJ0gu/CsZrC8nHYbLFcSGfzpMWcINkkgOAFmeY&#10;hy2ZFZyyZbbIsLLCmyv4JgarLPydjb+tsXqdRRUtWCQBCcw1AukWcESbbZ043R2ccYB4wjQgvSiZ&#10;+EN+AvnOO+/8/Oc/z8yTN0Wk80zhTGcL5JDI6mzLNI1wSCnCGdCSws2NkM66pQ1UxIfz86J4Tn5R&#10;7x//8R9//OMfp69OjdkyW4MEJDDHCaT3cJ14jp8Gdl8CEpDAZiYw/evEeX+jWyQyMBdmIYFf/GJa&#10;HUu4xYMamc58ZsqIIZDz8ZQkJ6fe5aS7aPKZfVkxhcupelZBrrSERLMwRRxiA188JOTqdbMwacN0&#10;EhjjBROMejxAzHpwvnGCQWGtt/Fi4jqvmxjq5//Y8PrR0f76aN/Y6CDLxrEuzJoxT/v0j9XXj0UL&#10;jVH+DVNj2A0S2PQENsM6cend0nPio9KtkUgPyZYlB1wWkqQRI00pvUWSBJ6NQJpQ+sA8zKLcpqJq&#10;Rlk9ZbIWGvNnHXk8Ds+JAC2XtlW3ZqkEJDB3CKT3wDlstnXi0l+lu0vUOC6cZHoq3Bfekr+28Wxx&#10;6SoRQD59KWlqcUiCKgQSmSafREoyp6UdttQiJ8VIZEh5MtMAFKWLxm/zDDH+k7/vYRKlWYR8Kk15&#10;txKQwFwmkK7DdeK5fA7YdwlIQAKbn8D0rxPTp5wyl3Nk5tHMjpkaZw6zY6bSpPMwGZBTTrezBark&#10;LL4FEhNqAvKZYEuDZV3azPyy8czJQ7ZUpFlm9zk9J0FOqqCUTLaEFqUebnoCI2MjA6MjfSNjvA96&#10;Pe8AZPU33jMcK8Bj6+tjvfWRp+ojj4+MrB0ZfXh49OHR+qP1Ol/SjBdKjA3WR9bVh5+oDz9aH1nP&#10;SjPvKCY3bKR+40fw4lOXQQKbnMBmWCcubcaz4TZZi00flZ4tS0m3OK48ZItPo7RsJBP4NIrS95LI&#10;gFhHX9csQC2MoX3abFZBDqFZskX7nDpsuKA51WM7K4HJCaRPYFr1tc313onSC6WLS7PIxAZymr1W&#10;yyFFuEdCylClDOQQOKS1MpPqTDtz5klptpZiKVkSoSgnwAhPLCr/xJeNl7VMzEoC3h1m5bBu8k6l&#10;o3CdeJODtUEJSEACEqgg8NtYJ2bqzVyYbyszX+bux1Q6DSTB5J385jWGxkw9nvzIef3ErtAIMsy4&#10;2ebcPA9bJuBlxdRYlqbSXHopp+052c8qSJbCZSMmNphAzosnblkOHukdG36yPsb/p/lOZi4Vo4cD&#10;1oMfrY89PFZfM1r/xXD950P1n42Mra3Xn2w8R1wfHagPP10ffKw+9Eidleb6II8gxzpxQwuvOuZX&#10;8eJJHYMENjmBzbBOXPof/BueCueJ1yKUfUEA91i6rzKfBFUmzQ+nVvwNLVvLLZnN1dulEU5JfDVr&#10;HqmldL9pTLrudi3MkfzS0c2R/tpNCVQQSKeBf9hs68RpDHrTO+Uh7gvHlR4PN5UJ/CSGlZ4tq2St&#10;NJstIYVLsebOZilVcgqaLTcLkEYGAXw4f/HDBtIEVBNIZOOhphHIaanu4Swj4A1ilg3oNHUHf0DL&#10;rhNPE16blYAEJCCBSQlslnXiUjP3unKWnZnklHNhEvmYBbP1LGXu/PTTT5PZmDQ/s4CBZDkHp8E8&#10;JIdEtl8m8u5a6i0PywZJUDE/NKAuq3NIGhtSLGuVvTCxMQTKeXFLoj4yPNI/MNw7OLJudPx54nzI&#10;vN43ysPEo0+PjjxeH32Eh4lH6vF/ePQpXjPBQliM4NDYUN/Y8LpR6o4MjMWiMC845nXGFNXzv5+3&#10;NmbQrNuWwGZYJ06nlBbgrAjN1nD+46xYP2bhgYAwpWSmD8w0mRw2hxTLdhBuDs2NT0wjSSbVM0Ea&#10;e2gZA3DU+Qe3ibXmZk6zi5ubBOy1BJoJpNP4rawT47IIGIMN6QlJk0O6tBDD8KVlDpIpkBVTnnQG&#10;SjMgT62sSFEeplfkEJlU2lwrZchJ1dRl5bjZsZcVS9tMzEoC3iNm5bBu8k6lG3GdeJODtUEJSEAC&#10;EqggsHnXiZn8MkHOO16mmSAzNycTG8kvp9hZysIDr20r14kRKGvlUi6HWTGLOMzGyaSpDFmFOTgh&#10;5UtdCJBDIEHFrMu2tIqiRvYzS9TUnR2heX46E9I8Nzw69vjw8GOj8UxxL28bHq33j9QH+KW6Yd48&#10;wcM//SNj/UOjA4MjQ43/fCuUgRurD/Gf9xpH5I0TQyONn7WjR/FS4xBgvTiWiqfax9kxyvZiugls&#10;nnXidFDZl3RT6c3SO5VuqjzEPbJmjB/LKvhY1iHYlqHZ45XNduPrUjtVUimJrIU9NI5eWiaTQ7SX&#10;wqliTm2n6nDmiPycOgfsbAuBdAg4is35PDFKcVbpr0jjoErXRCZpnFXKkMY2DkuzG/ViQ07ZDoek&#10;M5CmCn8fI5BoLkIga5Egn2YzpIcsVZDJl+jSPyNW5s/uxBxxd1Pt5uwedHu3wQTSmbhOvMEArSgB&#10;CUhAAhtAYLOvEzMpzmlyzp3ZEsjJGXTLNJlpe06fkWEOTiAH4VKeBEXZ72ynzOGQ1giZSL2lMPm0&#10;xqoG+ZnJanSZpkEEyiplrQ0APGOrTHUCO93y9fq6kfpjjRcPPzJWf4pnigfrQ4Njo0MD9UF+vW59&#10;fbgv/o+Q6I//g6NjrBDzhoniPwvEQ6P1Qd5xPBQLw/HSicYicWMExt9BkW+i6Go7YwdOw2YUgc2w&#10;Tkx/cUd4NrbZdxK5Iotrwk3hytiSySEh3SaekypZt1zGQCxDtlZWyYq57RIvdVFBoEEqZoO5TRsw&#10;o8umZp/YdHvLLbf92TfW9qh7AngGhPFXm3OdGE9FSNVs8VflxI980sz92KYApWRmj8gpK5KTh5lD&#10;Og/TneLrCKRxgOQ3A0kxamXgMMWQpErKsyUUIrHPWmQ2NzWb0luuB5tuy2fTKNuXTUUgvYrrxJuK&#10;p+1IQAISkEA3BDbLOjG3uLzLMf/N2TQJrGtMjmNaTSLXgHOCnMIpkFNp0jwex3QesbIU4QzkEGgE&#10;YQQmnVwjiUyJBBnWTrLBMpME1fnEkDn5CaDR9jMVm4W36PR0z3an2v5YfWBobN3gyGPDY4+P1HuH&#10;x0YGh+v9A/UBtrxWYnB0sH90uJ9lY/5iwDCNLw/3N95izIAN1kdZVx4aG+gdHeLxY1aocql4/Aft&#10;XCfeok/WGWz85lknBgDuCP+WHo90+qV0eqXHI0FRsw9EjFr4OtxaKZZ12ZJThtKXdoRNlWwhXSiH&#10;VCEnK6anTTNId2xtVgpM1fvNHflZOdx2qksC6SVwUJttnRiNzZ6NNP6Qv25hcDoxPBW+kcz0hKUf&#10;S4H0Ztm7lqbysNmv0gLtEGizrJJa8jC3pf+EA8KoKHNIkEkgs7nK7EvPHY831Z7OvrG2RxtPIP2S&#10;68QbT9IWJCABCUigewKbZZ24e3MqJJk4Z2iZd+fhxG27piZKVue0a8d8CUhAAtO9TtzOO7Ujj5PM&#10;KqVAuxZaxEr5bhLNbXYjr4wEJDCXCeAxyu6zOPr1r3/9+OOPr9VqBx988I033rh27drSpSDWLFzW&#10;2vhEqWKa2u/GwmYbmtPd1FVGAhKYmwTSZU26TkxRzvrmJhl7LQEJSEAC00dgS1snLmfWJZIypyVR&#10;CkxMtEhyiMzEzMyZWN0cCUhAAklgpq0Tl36sHKAyZ9JEKTalRHNTU6qosAQkMAcJ4DHKXrtO3Ow/&#10;M13CMSEBCUighUD6T9eJW7B4KAEJSEAC00pgy1knLmfWm4qH0/NNRdJ2JDBnCUz3OvEGg93kDrPZ&#10;krJxEs35piUgAQlMJNDsKObyOvFEMuZIQAISqCaQ/tN14mpKlkpAAhKQwKYlsOWsE2/aftuaBCQg&#10;gY0nMDfXiTeemy1IQAJzh8BMWCeGNmZkmDvk7akEJLClE8Br0QXXibf0cdR+CUhAAlsWAdeJt6zx&#10;0loJSGAmEXCdeCaNhrZIQAIzkUCuc6Rlv63niWciF22SgAQk0ImA68SdCFkuAQlIQAKbnoDrxJue&#10;qS1KQAJzhcCMXSeeKwNgPyUggRlPwHXiGT9EGigBCcxQAq4Tz9CB0SwJSEACs5qA68SzenjtnAQk&#10;MK0EXCeeVrw2LgEJzAICrhPPgkG0CxKQwG+FgOvEvxXsKpWABCQwxwlsOevE3CczbOSI0cjEFibN&#10;nChmjgQkIIFmAjNtnVhX1jw6piUggZlAoNkv+d6JmTAi2iABCWwpBNJ/+n7iLWW8tFMCEpDA7CDQ&#10;WCfOW9C//Mu/nHbaadtss82uu+76vve9L/tH0WgjNE/zZ0fX7YUEJCCBFgI4uklDixhOcWRkhEzW&#10;iZcuXVqr1fbee+9Pf/rT69aty+opQBqZ3La04KEEJCCBuUMAh5mecHh4+Bvf+MbLX/5y3OZBBx10&#10;0003PfrooxQhQJg7QOypBCQgge4JfO9733vrW9/67Gc/+8ADD7z++usfeeQR6uI580N69+0oKQEJ&#10;SEACEuiGQK2WNxlkc514wYIFO+644zXXXJO1c15fttRyWOabkIAEJDCLCTATx/tloJskyCFx7733&#10;Llu2bN68eXvsscfNN9/81FNPlRCQKdOZyCotmR5KQAISmPUESn/I88R33nnncccdt9VWWx188ME3&#10;3HDDQw89VJbCQT85608GOygBCUyJAB7y7rvvXrFixU477XTAAQe8//3v//Wvf00L5OfsdEqtKSwB&#10;CUhAAhLoSKCxTowUt5pvfetbb37zmxcuXLjzzjvzp8qsSj6hbCYP3UpAAhKYawRKN9icuOeee3ie&#10;eP78+bvtttttt93W29ubc3a2PDaXCx7lLH6uEbO/EpCABCBQ+kzSfX19//RP/5TrxIcccsgnPvGJ&#10;tWvXpqukFLcpMQlIQAISKAngP0mX753Yf//9r7vuOteJy9uKCQlIQAISmA4CtVpOz2n729/+Nl9p&#10;4b0Tu+yyy7XXXksORXwNkGk7gUS52jEdhtimBCQggRlLgEl62lY6zHSPvHfi1a9+Nc8T4zY/+9nP&#10;rl+/vpTMOT61ypwZ2zsNk4AEJDB9BJpnj0wmeZ74+OOP570TS5Ys+dSnPvXYY4+VTrJ0sNNnjC1L&#10;QAIS2III4BUJ//7v/97T07P99tvzPPGHPvShXCemFznVLF1omdiCOqipEpCABCQwAwk0rRPnV1p4&#10;npgFj/J54okml3ckExKQgATmCIHSE9LfTGfi/vvvf81rXoPbXLx48Ze+9KWBgQHymdEj05jZRyJz&#10;yi0JgwQkIIG5QyB9Zr5+mO0dd9xxwgknsE582GGH3XLLLbyfmJdRpNssvevcgWNPJSABCVQQSN/4&#10;/e9//+yzz+YT+qGHHvqxj33swQcfbPGW5WEm3EpAAhKQgAQ2hkDxO3bM3PlKy/Lly3k/MS/a5BbE&#10;fYm7VrZNItc8ypyN0WldCUhAAlsWATwkPjC3pT+kCzxPfOKJJ+bv2H3uc5/jvRPZLyRZM+abGM3d&#10;zMl+c45pCUhAArOeAP6QwGIwPSXBeydYJ+b9xLx34uMf/zjPEyeBhlRsZj0QOygBCUigSwLpEr/7&#10;3e+ec845e+65J+vEf/VXf8Xreqie01E/m3dJUjEJSEACEuieQGOdGHGWNL75zW++6U1v2nrrrXnR&#10;5sUXX/yzn/3sxz/+8Q9+8IMHHniA7Q8bgYRBAhKQwGwlgLubNOD/ssv/2QjIkPPLX/7yi1/8Il+g&#10;5v3Ee+2113ve85677rrrJz/5yc9//nOe/ODHqVlFplY6z7KF2YrOfklAAhKYlADe70eNsGbNGjzo&#10;Jz/5ySOOOII/rx144IFXXHEFP6L805/+FM+J2+SXQfGckzZipgQkIIE5SAD3SK95EuH0009nnZhv&#10;r11++eV8QufDu+vE3S94KCkBCUhAAlMiUKvlEx6Dg4P/8A//sGzZsmc961m8a/OYY45ZuXLlmWee&#10;edppp51yyin8vt1/aYS3GCQgAQnMSQJnnHEGk3QcIb3nT2p4xbPOOuvkk0/ee++9WfDYYYcdXvrS&#10;l77xjW/kB6nf3ghIIp+oqEsi685JeHZaAhKYuwRwffhA3CazynPPPZff/uTb0/x5bffdd2e2+YY3&#10;vCE9JIB4AefcxWTPJSABCUwgwHd9caGveMUrnv/85/MJnRedMce87777+Lif68R+V21KKx8KS0AC&#10;EpBANwRqtfxm9JNPPvmZz3zmJS95Cd8EZM2Dbc7iSXNTYkvIoky7lYAEJDB3CLCkgQMsnSEJDsnk&#10;hz8zM90jab6SwV/b+K0R5vLJp6w1d3DZUwlIQAITCeAzeblZ6RJJlGlc6LbbbotHRWZiRXMkIAEJ&#10;zFkCOcMs55mnnnpqrhPzQZ+l4nxjTzcf+pWRgAQkIAEJdEmgeO/E448//oUvfIFHh/lr5T777MOv&#10;qe6///6/93u/x7cCeYEc6X333Zei/QwSkIAE5iQBfCCBruMJcYn4xiVLlpDz3Oc+l68B5hafSSY+&#10;ExnS+FIESBPmJDM7LQEJSCB8ZlJo+MKYZKbD5HU9v/u7v4s7xW3y0k1+1o4EnlNkEpCABCRQEsBJ&#10;ptt83vOeh5+87LLLfvKTn7BCnJ/1c524POxyAUAxCUhAAhKQQAWBWo2vq3BvWbdu3d13333rrbeu&#10;Xr366quv/uAHP/iRj3zkhhtuIOev//qv2fI+uZsrw6cMEpCABGY1AVzgpxvhlltuwSvedtttH/7w&#10;h9/73ve++93v5i2b11577U033UQ5DPgpUPwnP9FEmpzSd85qPHZOAhKQwCQESgdI4sYbb7z++uuv&#10;uuoqljp4pzuzTaaXeFQCpaRxm83yzelJmjZLAhKQwKwg0OzrWtI4RlwlDpOp5nXXXXf77bc/9dRT&#10;5cIwH+RZKs6P8xWf+C2SgAQkIAEJdE+gVmOFmFcU8/YJ7jm/+MUv+H0mfmXkV7/61a9//Wt+ceSR&#10;Rx4h/4knnuCBYwI/S/2oQQISkMAcI4DrI6QbTE/IIQxwkvxEE39ku+eee/jtT1wl7/B5+OGH8Z8P&#10;PfQQAlmlUTs2cwyb3ZWABCTw6Nq1a6GAM8RDMqvMqWb+Xh0uNJ0kbhOfiZN8+umnRSYBCUhAAkkA&#10;D0mCH06+//77cZv83iczzP7+/nKdmA/9LBK7Ttz94oeSEpCABCTQkUCtxrSddWLuNvwxktViAgnq&#10;kVOmOzajgAQkIIE5QgDfyHy84SyHG1Pz8XTZ/fSczVP4ssiEBCQggTlOoHShOdtMGqSbD+c4Irsv&#10;AQlIoJkAs01+cp7l4fzM3lxEGqdKaMn0UAISkIAEJLDBBGq1vr4+bj40UH2HqS7dYP1WlIAEJLAl&#10;Eog5eSNgPC60XOHIdDrV7BdSW2IHtVkCEpDApiWAY0zfiFck0Vgajk1moov0wMDAplVqaxKQgAS2&#10;dAL4TFaIcY88idCYe8Ym/GnjI/yW3jvtl4AEJCCBmUag8Tt2ecPhVlPO2fmbJYct+XkvysyJ25nW&#10;M+2RgAQkMK0EcIO0j9vkCQ9C+sxc82CbpWQS0ozMmVaTbFwCEpDATCNQ+sNmH0gmU00Cix84SYoI&#10;LIGQk+mJ25nWL+2RgAQksKkITPR4mVO2j29kqsk2Z5W4UJwnhyRSpkW+rGhCAhKQgAQkMFUCjXVi&#10;bjKEvL0wSee2w40oW8rDcp1jqs0rLwEJSGAWEGiev+MPCUzMCXjI5t6l8yS/OdO0BCQgAQlAAN+I&#10;8ySBR03/SYJDMpl28vU2npbLHHFJQAISkAAEmFgmBxJ4SLbpSHPCiedkIppz1JibFg8miE4CEpCA&#10;BCSwMQRqtSW1Wm0RcSvigcQ9xtPsyrA/qUJm16b0MaS3Ie5N3Il4E6b09NXrp5E+dj6b8VBY+K8c&#10;34TEi+vL+x4YW9F36di5fXuOnd93++ilfaePru4bHfnLvltHPt13wsjf9T04/I2+Dwzf13fk8CN9&#10;Pxyav3710OL1hw29eP0Dg29c/97BC9cfNfjR9b8a+Mr6GwZ+uP7Egfr6ev8B/V/pf23/+f2X9h/S&#10;/9/7H15/d//frB/r/9P1hw0cvv4tA/19fzlwZ98/D1zft37g9L5DBg/t6xms9d04eH/vfwz+fe+z&#10;hj7Qe+zQyt7Lhl7b++WhI3ufHNq799DhrXvPGe5d95nhNet+PvzAuueN/Me600f+dd3HR/7Puu8T&#10;dxv913WvH/2PdX85+sC674yuWbfdWO+6V45t3bt6bO/eO8aO7B0ee23vH9RX9q6qf6D38/W/7/1l&#10;/f5eSPW9vnZo37W10/vuqF3f11u7s2/JvP6+N887fP318/50/dfm/c36R+c9vH6vrQ7pf+VW5/f/&#10;2VZf6f/kVvX+u7Y6cWDtVjcM7DT/VwNHzj9q8JT57x28eP4Dgx+bf9jQ/5y/eui783849OD8I4fr&#10;8z8w/JwFDw4ftOCEkWMW3DqydMHoyJsXnD569oLbR/9swZ5jly24dOyqBQ+M/bcFL65fu+Cm+vuJ&#10;jsdMG4+XcZ14XXld6ec2rZ8rrquXjl9ff8Q+7ndF4NZVfxcHxf2O5JWt97hCNu5xhxYH7It73IIy&#10;b4ftn1oQsVYr9J1AWdxHFxI3vN1taTPi5m33d8ZtD15LxtPz2L+euIpEpG8AwovYF+FDkUnRs/ap&#10;7XtcbUXt4tof15bV3lA7uXZi7U8Koa73T86rPf+ky0P8qNq8h7695sk7Hlx778Ket/7dFZeiJ+KC&#10;Xz95x9/ed9/C2D9E+Ye/f+/CyH/VZZddxm672i5/eHnUJV3bBpk7nrxv4ZNvnPfnH9r/pMtD7vnX&#10;3rdwn9r7G3qWUL6a8i+ddmacEo1w1EfvW3jJIz9aGG1cQ/nLHv/Rwh72X9r/7itCYNW37o2yn0f7&#10;Ub6M2Kg4von8Rnu3vuDySNfY1x677apF3/zzv/jjHz+w8Nb/cW+cGrXaD1921Vepe+4TP1oYMiG7&#10;4uLGLaE8NyPv5MgnRngtGT+C//7so+wTKw46dqdTDjp2gCXZxznpOF1qS0OwKRTnbLTzytq5tbNr&#10;v8++VltMPHp8X1wLz+ZaKNKF7lORiRC6H5pE93dZ/w3dMbdsp3sZZUeitxt9PcgWobC9ua8nkxn6&#10;YurZTl/09UTOwuhnnMfHEiNd9G2yfgbj4Bf9XByy7Jv17kteN4zPqy2vrapdWHsT8tHflxDDhk66&#10;90EmdB8Zsi26j+C4G90X1s7i3zsa+n6fdiKG/k6643oO3XG9turemYHtRvfbaxfUzq+dV9uPNqK/&#10;oTcYVOmOc+v1xNB9Zsi29HtHBjl0Y0LbsV5G2etrr6idxL6TvlXIvJ0Y+lazb9V3/7i+rSlrd26F&#10;zcsbfX0npFc0xrjob/S5iFX97kHuemI7O16+MPuNOW3tiHP8oto5jHetwTz0xnhX6b2a8k8T2+l9&#10;ZFzvtsi0638PZefS84vQfAE0lzNyYcNiYtiwHzHsCCaRPnr8uJNtlyL3b8R2tn34WcmEXVvbzqDs&#10;Aqw5GwvPx8YLOQ47QnfYUdgYdkb+/sRFxMn8QdjzBLGdPQPbdGfP27DnotolbOPKTEZhT7BZSox0&#10;xLCpyp4eyvfkvG1nz/u2m55zZhV6D6nQ+8LtU2+na2YlZ8q7YHABoxLjEOMRMfoeY9FpPHqQObHC&#10;jlMZyPAV85ELrs2huI/ENbOkdlztIPbB/6TxfRX3Vci8pULvzpw8obdT/19Y+8ParvscWTucGWXR&#10;9+b9YvRU2dFD+V9U2HHKDt32//iy/6+kzeBQpXcl5R+u0Dt/x9S7ELl23E+l7Ah6ves+R9T+gHRz&#10;v4t0lQ091PlihQ2H7tRd35c3PHbqj+utm2vurgq9fV3qXVI7oWQejDoxX4HM/RV6P7dz9ncBcu2Y&#10;x7l+BMRfyBVWMI79YmIV62sof7xC9+pdUjfupq3uHspe3ZhrnlM7jOv+HXjklVz7cX8O/WFHsA8O&#10;RbqwLfxBJ/sOYELQzg9+fLfu7Hsbd4i8g8fd/Fysu7BhU3FeFPuwK3xT2F34qir7epB7S4V9X/yd&#10;tG8+clVjF1adhUyhvxOXlcieX6H39N1T78IKvXGdXsic4nzuV+8gHf0uOIStka7qe9T/cIUNt+yR&#10;NiDStu/LKHsbd4rQFX1v1ge6xv2aZsp8TtXGZ6Tof4QzyPjlJJ9T4jPShfjqTv1/G2dqzGn+lLbC&#10;hsXEsCP4d+r/KmQihA3xlEzr/HJ78sKGrZEJns2huEcFw5WNGVackb/f0B82hO7i/IvjZi5FumDR&#10;Q3kwDju4HCbMc3HZtbCj0zl48vj88pXIF/oLXVS/skg36+U0a+g9YBK9/9ml3os4A1chG/4h9Hbi&#10;fikyBxOjvyexb+X+IfKjv53mjmeidyVe4TzO/gtppxjzgn/4r7BlSeggLiJOxmEF+eF/w56V7Fvt&#10;WQL4sGcBZUuJzaE4D6J+cS2GvoJDyFfp7qF8FTF0X8G+VfcLUNrN2E/1s8Wfo+uqcb2rJ9H7wLje&#10;bShr1+czKIu7xXKovat2Gf4vP19F348mLh7fx7gUY1PFImz6O2KwmMym1VyIwaKTTSs5L87EqovG&#10;P1eEHWFT2BB27Ucs8iK/yqZTKb+f2M6mHTEmbOrkI8/ns1foCt1V+lZQ/qsKfdeN62N42o7LyZSd&#10;1fCK55R97ob/1dQbqdB9ER80o6+dPm9eyBl9FiNwbu089u9o2LCEdosxCFuCf1yfhV1xXMWlh/LD&#10;OC/ajcNr+FwTts1HbimxOTRfo1P1kato6IQKvbsvSr2d7hEXMh7nwSXmVcEizsPCP0Xfg0NV/2Ns&#10;3l5hx/n0vZuxCZ95PnOVFY17Vlwjz4xBjE8xTmFTHIednc7ZON8+WmHb87mBhW2ItB2bZZSdRTyc&#10;WMVhFeWfqtC1alxX5/F4F/46VkXOK8cj+h59jbGIsamyo4fyOyrs+NpO3Z2PG/IZ5/9V6L165+70&#10;TvV+8VH6u6ZC72G7pF4uh7ZjvIKyOP8uaMyVw0vEqk+eiYUfiDGIGMfFuRjnYRGL87JqbOJ83A+H&#10;3M5XXLlbd+fj2bRzOLFK10rKD63Qdc+4roXILSU2h8IvnUpmzmWCzTPXY9HX4NDJhldV2PDAc7K/&#10;nWy4sHHXDA/1zBgcTTrs6OSfepDpqbDhu7/T3Xm5IZ+jLqjQe/Hu3fZ94z5HfbTChq/ukTYg0vYc&#10;WEZZrNMWY74/x4uIuM0rQdfxc9S5XJtrOKFa54/xOaqfRjqN/Tu5GuOufQG6imst9sV12GxPkUbl&#10;b3yWCxvinG61YV/yurEhPtefzWeYi2g3zvlgcTQx7Oh0D1qJTNz7wwaGfMI8+rnkdWPDhdiwAg5F&#10;v4vxiONIF32PcSnSBYeecZmwIdYsWzksIj9sCDuXEptDcIsQvmsJn6iLNc9u+t5DncOIoffl7Fv1&#10;/n2Xeqc6N7oaXSeM6z1/Er1Xc8JHfzvNF4P3vOF3QL6YseeYB/PiXAz2cQ4U4xH5Bf/JxiJ8apxH&#10;weTdIcue/+XfYE9ZkLZ1uia7nbf30PZVxNC3mn2rvvvH9XUa+6nely9F10cq9L5vYfbzWci0O+fO&#10;oGxT/h3m9gp7nmZiFudEJ3tiVnDx+LW4gvZivGPsjx7fx3FxfnQ6D36GbLtxWb5Nd+dBuzWuQnec&#10;WycTe4hPENvp6xvXt6nPg2vQOQ8j2un9DBdhcN8OuXbnQQ9l58H8TM6G8xuz4wtYXTmzXAcufGKw&#10;X0Lcb3xfjEXBYrLrcSWyR1XY9z4+v4V9C5FrZ9+plF2ERXGuhi2hv7AljuP8aLYhbFxEjGv8QOIe&#10;42l2cZ+KXSkfMrsSC/ljSG9D3Ju4E3EI+05GwWmkDycWoeG02YTdQ9ufvHiHPSMeuePQ9hFPXvwy&#10;8qOdl47v/4h92HEsLD5GXE06fEVhN4c+3wSE4FmMQfO4FOOxhoE6csccj0ORLUIxHrjb2ppFR+74&#10;/D0iXrLXmkWX7FWMwQmUUb1xPyh0FO0W7cQ4t2s3Zbp75mtz2v44nY8fh6my/XEkHq9vu/1eO0Uc&#10;qE/GJK6p4LMd8a3EFxPnj+/ZNY5jX9t3Xu247RupCZvifI56rYybx25JU81i7KJOjF0RW6+hYymP&#10;a6gIRb1CJ/cWryHgxDVU9dkh7qvhh76D81tNunXOMszYvpILI66lpcTmUDCPe96GPqd2SoXu73EC&#10;hu5O87OjuBMcjQ2LicX4T3b/OZXyFRX63kSlbvRdzl9pX0hbobNKX3BZVaHvO+P6EGnLdhllRxAP&#10;J1bpir5dUqFrhx2669sRzJSjX9G/Kn1x3ry3Qt8N4/o6nTex/hOrDeFvIsYYxn28Svcqym+u0H0p&#10;94QYR6aZbbkGr3nDZ4/PJPLvyNHvsGEJMWyIfZUdl1Ie63/trp1v7pR2dJ7nxmfumOvGX0/ShkJ/&#10;8Ai74jhsq7In6q6psOfwXdKeTmOyIc8Fhu64UNuxOHzX7nRvyN8sYiz3rND93N1SNyJtz4dllE3l&#10;c148z9Cur58c1xf3sKXE5tDsM6f6OS/6+eIKvSc+p7t+xueq4lprPp+q7hMno/u4Ct23jevm9Gvb&#10;52WUvZ34XGKz3iIddUNPxFdU6Pr6Ruiq6uMK9MYaartx/c9xvQuQqxrXuJqb/+bVzbUbfT69Qvcn&#10;MDx8Wie+F9FOJ74rkXlbha6fjutaWNHPOBdznXZ54+/uR3O8hBh9LdL7k15E5DZ3ZZEuxjhsuKLC&#10;hrW7Z38XIteOddhQ/L39HaRDf5zXEaNOq7+sGvtoK+ZBP8SmdvOg/9vFXGSq67d7oDcY1a78QuO8&#10;j3PwdRV2XIdw2NHpHNyQ+Vicg+dU6L6MgQzdMYbtxmQZZUcSDycWYx7j34592X/kQ3/E8yps+GKX&#10;NsR5yC3nN2wo7An7Q08P8eIKXQt3yP7OR65df9PmfKb7lcjFORe6C12TnfsfovyDFXofH9e7PXLt&#10;9K6g7Jm/Fx3WSMcaauSH/rBj8fg+rov9iEV+YWPr9VHYXPC5mjrfqbDz2J2TD8tKbe3soax49jye&#10;0In13XeRV9jWbFfYGfmRdzSxsGcyhispH6qwbXiXtG0hckuJzaG4B59K5sb+vWt3/EU7n7Fot+7O&#10;nw35++8LKvQ+2aXeqc4/VsHrhAq9X3lO9ndr5KqZb9xzENfQ/n+tsONg7h3hp7arsKOHsonPQeSa&#10;YlwXEeN8jH2ck7GPc7I4X5vPzXa+7WTkVxHjvvIQ9q4mPdnn62Uo6Mxs459VOLPCjtdykYUd87Gx&#10;3dhFfzbkb7PvrNA7Oq6383W6cX+bvbHChj/m82L0nSFq2/dljb5fVJ4DzeNfpFFR3lc+U6HvG+P6&#10;OrGe6vW5Ev3/u0Lvn+2U/ezEemP/Bvu9ChtW7tydDVP5G2zz9RfX7CIiJmzEd2BPpPZUwpPld2Bf&#10;VJv3gQ39DmzUDbu34TumG/od2Gij+Tuwh++y9oroSXwHlrLrov1uvwMb3+FddOBJl2/od2Dj/vq/&#10;QjkhfN8nuPGG/uI7sN/E6e3Jm1s7XXdvYOZyLPW4RCvnBJdS/s/ECJPpO4GFmNDXaT3mDTx/EM8t&#10;nsvzrO+krWOJRxND/0nj+5hLRd7+xDjfJpujRP8fIUaYzJ5/26a7/se30ULffsQqfT2U9xMjTKbv&#10;5UzUov/zKV/akHpmU8yJ0sevbOgr+tyJe9RZEANLmEzvHeN6Q6Sd3mWUvYB4ALGqjyso37ZC1xPj&#10;uhYg105X2Hscd/+LuJuFTME2+lul+xrK96vQvWa75Muure4eyv4EvfHUYfjZeG46tueSH/pjjMOe&#10;JcTgHnmxL9JV9sX5dmqFfT9f1N359iK+yR96I1bpW0V5PI8aYbJxj+dR43zrNLdZwmrz4axyH8UT&#10;L4Xe1n2VHZeiv+HY2thx9w5pR6fr/oV8cj2q8f2roxqfYVttaD5utmfT33+C6FTCb9x/bvrqJO9g&#10;6CUv3sEQ+wfavIOB+8NNMZwDlFfdf/bg/tTuHQzRxqWUxzsY4j0LPzv44SsaPeF9CVc+yHsUnn7B&#10;zqeSfyyxuYeht/UdDEfXtvvbeDdE3K+a38HwOY67eQdDD21eHzcXwmTn56o98ryYT/nShtQzm2Z/&#10;GOfFiyhqN/7HULYNkY8cjecE2DXCaWwPHU/HrmgzfFOG6XoXSXW7xbkbaHYl4hYa86XWflyMwYdt&#10;X/28w8VIHLZXxK2ffXE94mHbv4z2gsdLx/d/xB7UjXAwAx1jcQD7wg4OZ+DfarehD/HvmX6cQDpY&#10;LSReQLxzWdDLUIxtwez2vWq1H8RJXWtMecalrnz5eILdM2nqNrJXsj2KeCtxH9p+M8o/SnoJsUjP&#10;q+3T+IwW5RMD7eT/iUXmSEACEpCABCQgAQlIQAISkIAEJCABCUhAAhKQgAQkIAEJSEACEpCABCQg&#10;AQlIQAISkIAEJCABCUhAAhKQgAQkIAEJSEACEpCABCQgAQlIQAISkIAEJCABCUhAAhKQgAQkIAEJ&#10;SEACEpCABCQgAQlIQAISkIAEJCABCUhAAhKQgAQkIAEJSEACEpCABCQgAQlIQAISkIAEJCABCUhA&#10;AhKQgAQkIAEJSEACEpCABCQgAQlIQAISkIAEJCABCUhAAhKQgAQkIAEJSEACEpCABCQgAQlIQAIS&#10;kIAEJCABCUhAAhKQgAQkIAEJSEACEpCABCQgAQlIQAISkIAEJCABCUhAAhKQgAQkIAEJSEACEpCA&#10;BCQgAQlIQAISkIAEJCABCUhAAhKQgAQkIAEJSEACEpCABCQgAQlIQAISkIAEJCABCUhAAhKQgAQk&#10;IAEJSEACEpCABCQgAQlIQAISkIAEJCABCUhAAhKQgAQkIAEJSEACEpCABCQgAQlIQAISkIAEJCAB&#10;CUhAAhKQgAQkIAEJSEACEpCABCQgAQlIQAISkIAEJCABCUhAAhKQgAQkIAEJSEACEpCABCQgAQlI&#10;QAISkIAEJCABCUhAAhKQgAQkIAEJSEACEpCABCQgAQlIQAISkIAEJCABCUhAAhKQgAQkIAEJSEAC&#10;EpCABCQgAQlIQAISkIAEJCABCUhAAhKQgAQkIAEJSEACEpCABCQgAQlIQAISkIAEJCABCUhAAhKQ&#10;gAQkIAEJSEACEpCABCQgAQlIQAISkIAEJCABCUhAAhKQgAQkIAEJSEACEpCABCQgAQlIQAISkIAE&#10;JCABCUhAAhKQgAQkIAEJSEACEpCABCQgAQlIQAISkIAEJCABCUhAAhKQgAQkIAEJSEACEpCABCQg&#10;AQlIQAISkIAEJCABCUhAAhKQgAQkIAEJSEACEpCABCQgAQlIQAISkIAEJCABCUhAAhKQgAQkIAEJ&#10;SEACEpCABCQgAQlIQAISkIAEJCABCUhAAhKQgAQkIAEJSEACEpCABCQgAQlIQAISkIAEJCABCUhA&#10;AhKQgAQkIAEJSEACEpCABCQgAQlIQAISkIAEJCABCUhAAhKQgAQkIAEJSEACEpCABCQgAQlIQAIS&#10;kIAEJCABCUhAAhKQgAQkIAEJSEACEpCABCQgAQlIQAISkIAEJCABCUhAAhKQgAQkIAEJSEACEpCA&#10;BCQgAQlIQAISkIAEJCABCUhAAhKQgAQkIAEJSEACEpCABCQgAQlIQAISkIAEJCABCUhAAhKQgAQk&#10;IAEJSEACEpCABCQgAQlIQAISkIAEJCABCUhAAhKQgAQkIAEJSEACEpCABCQgAQlIQAISkIAEJCAB&#10;CUhAAhKQgAQkIAEJSEACEpCABCQgAQlIQAISkIAEJCABCUhAAhKQgAQkIAEJSEACEpCABCQgAQlI&#10;QAISkIAEJCABCUhAAhKQgAQkIAEJSEACEpCABCQgAQlIQAISkIAEJCABCUhAAhKQgAQkIAEJSEAC&#10;EpCABCQgAQlIQAISkIAEJCABCUhAAhKQgAQkIAEJSEACEpCABCQgAQlIQAISkIAEJCABCUhAAhKQ&#10;gAQkIAEJSEACEpCABCQgAQlIQAISkIAEJCABCUhAAhKQgAQkIAEJSEACEpCABCQgAQlIQAISkIAE&#10;JCABCUhAAhKQgAQkIAEJSEACEpCABCQgAQlIQAISkIAEJCABCUhAAhKQgAQkIAEJSEACEpCABCQg&#10;AQlIQAISkIAEJCABCUhAAhKQgAQkIAEJSEACEpCABCQgAQlIQAISkIAEJCABCUhAAhKQgAQkIAEJ&#10;SEACEpCABCQgAQlIQAISkIAEJCABCUhAAhKQgAQkIAEJSEACEpCABCQgAQlIQAISkIAEJCABCUhA&#10;AhKQgAQkIAEJSEACEpCABCQgAQlIQAISkIAEJCABCUhAAhKQgAQkIAEJSEACEpCABCQgAQlIQAIS&#10;kIAEJCABCUhAAhKQgAQkIAEJSEACEpCABCQgAQlIQAISkIAEJCABCUhAAhKQgAQkIAEJSEACEpCA&#10;BCQgAQlIQAISkIAEJCABCUhAAhKQgAQkIAEJSEACEpCABCQgAQlIQAISkIAEJCABCUhAAhKQgAQk&#10;IAEJSEACEpCABCQgAQlIQAISkIAEJCABCUhAAhKQgAQkIAEJSEACEpCABCQgAQlIQAISkIAEJCAB&#10;CUhAAhKQgAQkIAEJSEACEpCABCQgAQlIQAISkIAEJCABCUhAAhKQgAQkIAEJSEACEpCABCQgAQlI&#10;QAISkIAEJCABCUhAAhKQgAQkIAEJSEACEpDA/2fvXoDtqso7gB8gFxLCI+UlirSnkcSkjRgQpAFa&#10;MCAWGyUyMSajlJvHhaReHk2CEIKPWmVKoWJpoRV0fFTHcXTEtmNLlQ5OHRnrMKN1wCplmtZpVapV&#10;mlpbW9r0WzfnpHdS9rc/LTNtZ37HWZyds9dd/7N+a62997l33ys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L8WOCfe/dwoJ0VZEGX8&#10;WB8by8b/iOe9o8ec/a8dNf8f5rQyGJwbr7U2LohyRJSJKD98u3Ojrfa/p273hFHGifG8ZLR9UDxf&#10;GuXa2Gjbr4/3Gk/7H29vL8auw4aDhWsGWwdXDaYG2wfDwcvj+fp4vnRwTby2YXD1/q/INp44aHDK&#10;K3a1GmcNDvqdz/7tEw98/e8enpi8/KNvuCFyWpnztSce+PAjj0y052/E/l//0sMT7fWX3HjjjfF0&#10;+OCYFbva18b2YG7UeeCJRyaeeOVBN7190St2tXqn3PLIxHDwqzM5S2L/L8f+j63ftHP8rs74zUcm&#10;rv/mYxOtjV+J/T/97ccmJuP5C9+78E2tztsefLjt++223R6rY9++rX3/bbkz7b3n+bva9iCex/Xv&#10;i7rv+cjDbQgHg0d/+pfav7d+57GJVqfV3fy6maEZLIrtNtbttTVR1kVpj5+IF/595N/23b156fkL&#10;1i49//p47YPzB4OD47VVreKsx2hq7V0dr10U43NxPLf2xxlHDgZvGm+P81rm+DH++tl5Xx/ltdey&#10;vCtj/9lRxu13Zc2JOq1v48fsrKXxYutbX9Z1Ua+SFU11Zm0tZm2Leouj9PVrQdTp6tddsa/Sr6mo&#10;V+lXW7tdWV8sZg2j3slRZvertdvmYjsmjF9vY9HmSCvPjNKVuyf2Vfp4RtQ7sI9ZblsPwyhduS+M&#10;N1hZD2dHK4ujnYVRxn1rc7Qve0mSfVMx++LB6plzwEsPyB6/j2hmv3Hz6errnlFeq5+txYtifzuH&#10;jNvvWovnJlnnHlwbz2G0ceA8GufO7td5Sdblxayroo3JKOP2u/rVnLsMHyxmbYg2Dpyn49zZ/bok&#10;yTr4kJrhtcWsVyVZK4tZ26ON5VHGfekyvCzJ2lnMGkYbJxeyJqNO13i9o5hV7ddUkvVQMau1UZkb&#10;00nWvDm1uVHN2pZkrSxmteu2Sr92JllvLWYNo42+uTEZdW6K0jU3PjDKimHrPB6uiX1XDLbFlem+&#10;6/Bl8bwySt/8vy3qdOWunKiN3VXRxmQh67eSrA8Vs4bRRp9ns7gnyXqomHVptLE2Sp/h+5OsRYfW&#10;DC8sZn00yXprMWsYbVQMfzfJ+kAxq3J+adc+9yVZXx1lxSmtc/6vjn1t9lfn/aeTvEsOq43ZddFG&#10;5TjyuSTrjmJW9Zj1Z0nWI8WszcV+fTnJeubcmuEw2qjMxb9IslYUs3YUs3YnWZcXs7ZEG5W58bUk&#10;633FrKli1reSrMeKWcNoozJeTyRZe4tZ7bNrJeu7SdbCebV5WF1f/5ZkTRWzqvNwb5J1WzGrMjcm&#10;I2ciLva7rgM+M8rqu/7YFlcg7XjfjsGtnBOl79x5XJK77vDa2G2KnMpae1aSdWcxq+K5Jt7PMMn6&#10;fDFrGO30zf91UeeUJGvPKKv/3DlVHrPnJ3nr5tfG7Mp435Uxa9/36JqX7yxmbS04tjE7O8n6k2JW&#10;u/6u9Ov8JOvgI2qG1WPWS5KsFxeztke/lkfpW88vS7JuKGYNI6dv3rfxuiTJemcxa2O0UxmvVyVZ&#10;u4tZ1WPHZUnWiUfW5kb1HLMhyTqvmHV9GK6N0jc3XptkvbuYVTX8xSTry09zVvsZTNcx6vijauNV&#10;XctvTLLWFbOGMVYnF8brzUnWDcWs6jy8Ocl6dzFrS/SpspZ/LcnaXcyqzsPfSLJOOro2N6rjdVeS&#10;dU4xa7o4N+5OsjYWszYUx+s9SdY9xaydxawPJlm7i1mVudGu2z6aZJ20YN/c6L9u2z5z3XZGtNd3&#10;/L0vyds1yosq6fdYhrG/79jR+vbJJOueBbW+LRm8aKZvl0d7Wd9a3ueSvCU/UstbOhjO5P14T167&#10;9vhiknfDKC+qpJanx/7K8eorSdZ9xawVT5F1QrwWly6dPwfdneQ+Wcw9dvjf+5jlTsb7+XqSe94x&#10;+8ay77PoC+JqdVm0dcGoLIznbA61Mf2XJPdro9yoko7pMPb3rY+W9WSSNe/YfX3sy1oS7SyO0tev&#10;dhNF1/XJ6cWslZFTucY7PMm6rZi1tNivo5KsPypmDSOrb7za8eWYJOsro6yoks6N0wZn7p+Ps8cs&#10;Ww9trvxYkn35cbW5cuzwB1+Hz01y3zfKPSTpc3vvpw1eOIjo/f1eGNuz+z7ebnO91W/lp5Lci4+v&#10;9XdDtFM5tv5MknVzMevqQlabQy9Osh4cZUWVdA5tDs0Los7CKGO7Izvud1qd5C2LSVe5j6V6jFmT&#10;ZK0vZrV+VY4xlyVZ9xazqseYjUnWY8WsYfSr7xjT5v0VSdbeYtZp0c6B8z6+ND3PTye5K59RmyfH&#10;Dn+w3LYediS5N49yo0q6Hk4fnFpeD29I8h4v9jO6WRrLNydZR5xYM10ZWWuj9K3zW5OsjcWs6ue+&#10;25OsW4pZ1WPznUnWg8WsTeF34HoYex4U+9q6WxflniRr7ygrqqRz8bUdx+b2c5C5UU6KsiDK+LE+&#10;Nto16vgxvi91zviFwf/+PdNPZdXe3tmB9/14w227Oc6+b/f8+FDRZzUd9+0ujq9rZZzRdR6LKjN5&#10;zadtz877VLzW8tprq9rOWY9Wvz1Wx2uVc3SbC+PHvq/cu3d2VutTJWsq6vXNuZZ1aKvXAkaP2Vnn&#10;xmuVrO1Rb3mUPsMg6szaFvsqWcOoVzmPxbdJOrPuKGZV+3V8kvWZYtaW1kaUPsNnJ1nzYvAqhtcU&#10;s56TZK0qZlW/L/+8JOsjxaxhtFGZG8uTrM8XsyrjtS5yzkqyjo7F3MarrelVUWY/xmt/dby4dXDl&#10;zDHqgtjumx8ro07Xet45yosupnlP1bcT4mva+j0xyvg9tHbaMaSVi6N05d5fzG1z4MBjcZbbfF+e&#10;5D4+yo2ntL/tt2hWRJ3zo4z7dmTH55lXR52ufl5xSG39XdnaKGRtTLI+VMyajjb61kRzvCLJ+vwo&#10;q89xajCccRxGW32OM+fCNoFGj7Y5Pn8vm1NznPGJr+vLel3U6Rqz6WJW9Zj5+iTr3mLWda2NQr/e&#10;kmTtKWZVr0luTbLOnKiN1+ZCv9pcvCPJ2jnK6puLG+JOzLamfzJK3/x4V5K3u9i3rdFGZZ29N8k6&#10;9NB9jn19a78J2Pp2epS+vn0kyds2ymtrLzv/nBr7+/q2Jup8LErXOrurmDWMNipZv59k/UExq73n&#10;l0XpM7w/yZp3WG3ub2lt9GS1uf/pJGvVKKt/ftSPww8leR8q9m1HtFEZsy8kWQ8Vs6rH4S8lWUfP&#10;rY3Zta2NKH3z4y+TrEuLWcNoo2L410nWtmLWptZGlL5+fSPJureYVR2v7yRZe4pZ09FGxXBPknX8&#10;vNrcuK61EaXP8PtJ1rpi1lXRxmQha04cyLuOvw8Us6rXA/OTrIMPrxlujz4tL/RrQZJ1ZjFrGDmV&#10;udHuBe4ybPcCVz5fV/v1zCTrtmLWlujX2QXDYZLV7gWu9Ku6lp+bZB0zv5Z1ffRpbaFfpyVZ24pZ&#10;w8ipzI0zk6w7ilnVc+WKJOu+YlZlbqyLvp+fZD05yno6rzkuTvJeeURtfmyI912Z95ckWXcUsyrH&#10;xOa4Nsl6ZJTV57hhMD1zbf+caK/v3DKZ5J15ZM1xZ8Gx9e3KJOuGUVZf326Mv12yItpqpa9vO5K8&#10;7xT7trnQt/YZYFeSdfpRNcdhtFM5hrwhybq0mFW9zmn3znady9q9s0/nMf+WJOu+Ytamwni1uXh7&#10;kvVPo6y+ubhhsKO8zt6R5L3y6Jrj1uL8eFeSdVMxq3qefn+SdX8x6+rCmLU19uEka28xa1g0bPe0&#10;ds37hQtq41U1/HiStbGYdUX0a3GUvmPiJ5Ks24tZw8jpO061NfbHSdbvjbL61thU/CZe5Xjf8j6X&#10;5LV7Z9uxqi9v02DLTN750V6f5Z8neR8Y5UWV9Ptiw9jfZ9nm/qNJ1meKWdXPFLuTrHa/bOWYf228&#10;575rqzZm7R7ZrnXW7pGtjNnUYFNpjjTHf0zyPj7KiyrpmFWPw/+cZH25mHVVvJfJKH1z8eCY2J2O&#10;x9bGbCpy+sasGc5NsnYVs6rH/Pbzza5+PVDMOjXec2WNtXtju7J2F7OGxawTkqyDj6uNVxuLl0Xp&#10;mxs/mmRdWszaEjl9c6Ot50VJ1p2jrKiSrq8f5GeAz0/y9hT7tj3ez/L23qPEKWJwZMfPbc9IshYd&#10;XxuzDdF+n2Mb13OSrI3FrOqx48Ik67PFrGuL/VqVZM0/oWZY/eyyOsk6tZg1VezX2iTrtcWsYWRV&#10;jlPrk6xbi1mbiv2aTLI+W8yqXgdfmWTNf0ZtblSzrkqyfq6YtS0MF0dZFCU7bmxLsm4oZm0ujle7&#10;P6frHPbJYlb1+ub1SdZXi1mV64B2XnlLkrXoxH1zI6qk55Xq5/WW97Yk763FvK7z2DnR/twoJ0VZ&#10;EGX8WB8by8b/iOfx/Vtz9r/2f/c+2pfGte5/xBtub7VdP4/vw2l///bRWBx9Y7N9sHPwgvi6F0XJ&#10;1lMbm/Fj7DM77+/LeTtm8k6JxrK8di4+LErr3/gxO++ieLH1r722alxh9Dx+f6vj39XzSFx7dGa9&#10;MfZVsqrn/ZjGnVmPF7OGUa9yznp2kjUv8Cr92hBtVK6dFiZZFxWznuq4FKe7meN8cxvPmTbubY60&#10;ebk0Stc8uXmU27cONg/qvxfV1ktX3uPFfu6INvrGr/XtrCSrfUarrPEtsQouiHba8W/sF/P9TePt&#10;sWXzvDDJu22U1+pna24Y+/v61rJ+NkqX473FrMr1VHN8eZLV7jWtOF4T96U1x+dFGdt1ObZzSlff&#10;1h9SW3fboo3Kdc7PJ1k3F7Omoo3KGt+cZD1QzNoebSyPkhlOx/4tUboM94yyJqJO11xs435t/E3H&#10;qweb4z7s//od0gtG2322k1Hvlihd72FhhLd5E2+l8z20eX513AM+jOdx7sLYzvrevubuKF25fzrK&#10;7VuHm6KNvjFtRu9Nstp9jbW1MT3Tvz7TlvfhJG+6nFdfi3+Y5D02yuuzHEYblWPaJ5KsJ4tZ26ON&#10;5VH65sinok7XHDk9Lp7auPX1qzJH2nx8MMmaLmZtiDb65mPLeijJavc1Vvo1HW1UxusLSVa7r7GS&#10;NRVtVPr1pSRr3txa1jDaqPTr0SRraTGrOl5/lWRdUcyqnuv+Jsm6vZhVHa9vJlkPFbOG0UZlvL6d&#10;ZH2rmFU9bnw3yWp/77Qy57dEG31zfl3U+dcka+MoKy6/Os+fq2PfNfH/mnNBPE9GyY6JLa/d29h1&#10;TDz08H1968u7elD/LHBCkjc9yosqaf/atUnfHGl9e1aSdfvT3LfNkXdKktf+LmibJ3OSvq2JfdfF&#10;Fdi1o88fbQxbqXwOOS/J/t782hytHlMuTLIWRh8r62EY/eobw+bxkiTromJWtV/t9zy71sK2YlZl&#10;bk5Gv1YnWXeNsg6JequizH6Mv1fTbK6MK/4d8TyeJ4tjO1vv7Wva35/s6mP7+5NP59hNJVkbi1nb&#10;4z0vL/TrF5KsO4tZlbFrhlcnWfcXszZHO2cX+nVdkvVkMat6/m73BnbNjRVH/fBz44ToZ0zpp/x9&#10;2nacfmOS+5pRbt856NXxl4+WRVsro/StgVuTvIeK/Twrcirjd0eSdfTRNdPLIuvAtZ2Ztjl6V5K7&#10;opg7jHZOjjLbsy/37iT3Nf+D3HYOnBvlpCgLoowf62Ojjfv4MT4+zhm/0PM3PZZEvTY327F2vN3m&#10;2ng7ujOIKTE4Lkp7LIjStv9TAAAAAP//AwBQSwMEFAAGAAgAAAAhAJ93cm8u4BQAfOI+ABQAAABk&#10;cnMvbWVkaWEvaW1hZ2UyLmVtZsx5ZVRc3ZJ2E5zgrqGxEII3bo1rsOASnMYlQDcS3DW4BQgEh+BO&#10;kOAkWAjuDsE9QPBpkveduTOzZn7cu9Y3X+11TlVX1a797Nr79J8HAQAA2MGfv4UYAQAY/fsHXL+h&#10;AACaCQEAoLSSDACAAPBaBQPIFgCAR/+Q82DuIQEAVYgAgBh8/tF/iQFWkQB+xYgAeAEAB9IjAB38&#10;kZWSl4RPEfs79e914dMBQBkp1Qd9gfgIwALXDKpSMqycbFwYDN0bJxu7hacfvnf3YnADOYCOpjYY&#10;wsJAdkWIgyXUCsgDd6kB2WWs7aAQZ7i2M4FCpCBmjuYQIBiM4QJ1hpjYY7gjvM/oi1/Tcg258ML4&#10;yqwVhIG8bApsZa5jeRGtKuXGPLEf9pw1VZE+gRWbCVuTVSS/c3GgYvVQ9MJQedlclhUD4FTIlXVP&#10;uc7eZxRvFB/lO1GpkJb9Qsv+5MI8ruV6TFCl1/aa6cXk2vpC26lx9eR98N39Dg1ZQVdT0X7Sa10I&#10;kwqK/DtI8QAK7NAks8WTdFM+U1iYkTr+zpwnjW2R3nHANPbn1NiSnkEzaJs9a59Je0672Sb+zoIs&#10;i2gifVGlr8uX/v78tc9KRtJjbUw3Zkafjc6K+axW+Sd3ThBoEm/5M9dcoevMOXBNHrXrMJiPvf4y&#10;R+Eq92yOiL1yw3VeWXT7kmNbdObg1PDeQwDi/a342NZTj/FW8/pcyflMNS7NgSMorcvEUltljrPG&#10;WrdME9Nl69kOsaTWGwPWL/t6A+I726amw3WOL+tImwx9zUkw09i1Z2uUKg0Us1IEsXJ/GM2q815/&#10;yZngCtn3sKqIDDVaNP52QDkEhGHlvKYlLBkxXeXTSdasuJ92ADeUycv3OcvhM6dEm0UTy6h/Gcuw&#10;3GNuFu9sKR7L+RjRfVmHiH5IGCmeie18jotCbd8Syj2sPkfWcmdRJyVFy5evoqunYP/to/xLDWue&#10;sDHX6ashaDXEtICnPjE6UCIwd6ZrvnQ1tj30mAzCskNLhf1yd63mMOnY+uopk/TgW0aLFmkLuzLF&#10;U8PRRir1XRnPLUrTqvlUjWRshLmWqFoZXbmS1sWt4zVXwTknqEha27cWETHL3oEei+4Q+pDH6E7h&#10;zundyVvWvrx6Sj/Z2hTYBgLUhStkzMo6PdWLxT9oH7I8dp2rsKnHwVMOHqXIi8dKH6pmTVSquPdo&#10;8hiJwB9K2V7fKKsNayAmaLuM39gcO3PmsSeZVfomIEvBS2ghd0V97XHuCRvIIYK9wyZ3341200GJ&#10;PO/RjAzBU04XD4wKHqG68/IyKzTejHEjo9Xmg632P2cNhcy8UyIv6TJ1GwRovmq3Uo/N+fGjo9Fw&#10;XHUfNlE+1zPNovz2M0V+ZIRRTlLxh5XoneCDRxOR5DauxT4JYz6n5YolH58Llfq8ciBRMc0tPakl&#10;yo1AAFnVf16eFreIRLFRIqHgCrbb8eDOjDafiQxp1hTirDJjobvJXp1+UhE2Kr64f3vmCrKeEjfW&#10;5fp4Ie10FvqMMrQonQ01ql15tZ4ypqFEE1jlS3u40/1eU8jwtmlxuh4mmn5nMXpZsOlLHe69Z2Sz&#10;DeLGkl6PH6qYM6oP+7mnnR5hpBh3OA8zzIMtYgo2Z7KL1p2UbVXpek3iSWN8UlDpjE8yHVdNFMae&#10;36FyLkmMf6v9wsUt+KAliWmdJ8rsCEO0Z5AhNL0ut7D1tNUOKNxTI1yW3lFJx7sIEdjv83qulTeV&#10;1UAhj7/5bqi+pA9ql+gq2LPmTBPJfG2+ON1Xfvj+/Zzj3Kfq0PDrCaS3xZPbWMfto1O64CJ8YV89&#10;nGozambtMzfH+oi0CUT7o+7bjbUmA2/Q2iCOuI+tRBqwLWNfx3Sa5MlS59sQ6tZkchP06yt1s0yD&#10;d8QTsW233AtjVy2iiZy8ermk1uo/DBxPoM+o8kudoUxEUj9Rn0MkcPcnniIRNOp0u9XqNci5FZPk&#10;AmeG3tTMRvPpH5oxF3iRvXv7VG9LRXGHzD+pSaUb4oSquyJI+9lDl7WB4BJT+7BTRrsGzZOHsXdU&#10;b1oz7kDZ4gDGq+dYYMZkMSSTqdcJKsbwOiEvwWuq+vCVzSQpQGj7rNA1OGfx09lHeVSeUc8dxKz6&#10;EuD6al1h9f6N41I15vhtTT1r+t3a9eF+fG53Y00hCe4rw+VSHHbiS8G+Jav6Sd63lBUvxseUKyTf&#10;iMSPT5uaXPMREiZZXG+dbZ+PePTldq3LOjltfCDBUetTrD2dIpWNikU2tHQSWVEK+0znZ86MK7bG&#10;T3/IoY1Wtb/vETY7WCRElpYyUrgQ5XbSqbldWdR07j0R3csOzomH/nJXaO5MnQnID/I3vrxgKdOp&#10;TZziYWUroc2cWSQTKU+p2ZcJrb32EIokp0PgiZ5nFZR+h40Km6qc60fKtPpQ2H5yVmfwjh8TN9Q4&#10;et4PkUWRFEVm4nz/hZDEOhnJ+frPq6A8GxrmNZS9161U6YLber2T79JF1tcXl+fj389X+U6Ck94b&#10;kyQO4hMYi7+m4tHy+Mxj6sJ6cELIpt+p/XWWpctk6D4tbvzXRmdGQY+4BRZpsmXrZzLkHKgWaavy&#10;7e48pRTpY48YIWRGF2st7NNofMnvSph5jItqdGSLNkCrl6WPreVrY4gL33ljthxpVcdinbF1NQOK&#10;72ikn7xVZkyoH/anarX9FDRz76WT56E87dQfvTmpMbPqJfXYxbByodCIJNeDP/2Z0Q/KL9fMB6qo&#10;q5TI/Cu9zQ3VYqPg87a7XV89tAyCLXmWgYyLtply1ZOkIo0AO3dfC0Tz1gMzKeXJ1E2PCZNuBKPw&#10;6xaTusrvluv4pgxKpftZVxnoKdOR+I5VRcrq3Bl31fvVWYWRnLyBKXFi7G1Kb6l0lBg99xtXok+f&#10;vnDZABbupdb+IEWzzUeNVfOMnzFs2H812aKKuTLMUANVVu+tTh4tJ6rOe2cc2elFDbM1FCoeN+N6&#10;74m8TlTdIoD4LlHWzTmP/BH2JzbyjbeJzkm+7nW8JBmPXzcKnlbK17zaHIqxLD/sHzoplXe5LOG/&#10;CmsRqe4KHI9eb+pDDamasFYKS92MYkt73mcrq/i23ONHd909RLRxiuoVAL3ybnvZD/1n5O0yl5+E&#10;IeZYSxDXrDsYasCYL0bk+3ggp23qrHDEjvlON+pkJoClkFtXb1lXgBqdBTj6Eu0nv146zMm5FjX8&#10;hshEeiG+hbKy+H3pOe06aQtvB2enKEj/7QdT7WMKO9Pb2auJnwEkaJdEqASLxLO3Xmzb44bRSmIp&#10;jVaPyZq/SvJHh2SaKHL4W/Z2Gpw0JVTFsX8wmFoeEC9OQLTxwIcifsKl60/SC7BUhtUaOuYrbBl/&#10;AIhSHNDqUxAuV9+z2GhwuWH9Iqd1sqEBp4ua2Ui+YDnjbt53HqQsSnpJEiFpQBq3JpuI7sT6qdJ4&#10;qWOM1JmpZCHKkJXHLXh+SmbUdLo/QHzQ2tq6N2As2MOqXCbybZ8ZtqhvmCpTXJfmwnl7bLTWePFA&#10;Otuk01wH0GiE398n116i7dqoZbujm46fsuKprfU0cVVOYjclhQ/QEIzyTONoyn8XWeyQSXiDR4jr&#10;6OD9l35mMZ2g21izfly3cHA2sXtS1vSj2IYNPx6vMCNsPHx1gmZyfZ0GI6FdA1nwKUKjhj9lTtWC&#10;fZHEUfZN9bntfW1oEpZqK2ahBT0AS/6wR149L5+yPTmUJLfq6Hh7NQHzO70M6sCEv8+SxOsLtfik&#10;DLNpLD+c4SqzoTMXbtLNQYbLfCZ5y3ok7ngoonhWR5lwMaFQ8mjKDLTmmD+vk6TrGD3iDbi3XiwE&#10;mmE++52PgGf4xSvF73VqyFiSsQfoBINomAZ6yTMfKI73OJ4JK4sRhow60kdhNUclyTyuaCT1O4NW&#10;p95l8yt3cPYPaGZfmD0tpZm/G1Zz7ew4DBQITJpKdH7a0h6uFbBZThLtGkVJaJ2E5/tkOxgJBMAy&#10;f+TXNlBGiap+bfXezN8ieo6R1eolSVWsXbS0zSEjYTPLqgP/olW9BwLasqxM69fCZ8YnveukMc3p&#10;R0rfMg1G3l4G89WobriovktVcIdVMri22hh5sORWgz6AZ6/149mXjLDQtNZWqQK8vy4cegwhCCyq&#10;oBZ0BKS+YMC70caIX/6mwnxdO9Czr5G5pBluvfTtaPeOZXfjUbd5oQNJtgbBXJrUpwL6EfRx0Qat&#10;JD9evFtjImrysLiAXxa2xxNYg9FRlnOMkXqsxWMu4rbn3dZiX+QWWXA6tGmzTyn2JI2+7qz576Lk&#10;v4YJ2k0PXr4Dfnwv4RmUiRIk0NXIwIky8YyvbbgiUVKhjah9I9so7m5wQzlVpShRduIVlKbueZvU&#10;jV656+jPlMnvAPpQkxasfuZEaIqoe8h0DXCQFzU6jkn1RbtiD0i7QbFWfFmRYezjeM8H22bR0AwQ&#10;PZ1WPcaHwBlF+fQK47YPIse91YSQArtfwCm6qyRpDur7J+sv6BvIsMbD+Awzy3R+mJRkvdHuX2im&#10;07HWKThK3OmwEUBwezossv0m1tIff7asyoO9JLm9VW/LZHCqsQgB7efXx2F7y65U8Q3L0ZjZwujL&#10;B2v+E09D6VcKUVVvsGjUid5giQt/VHwmAr1ZXXNOMBUBCUU1e9r7z4p8ZWt3urYJsOxGi5ag53ci&#10;1EPtQJxNgHCbzN5EIAluVKOWLHlwTEgz2yQ1B555PUaS4LnTndQVryDaWgtqUGSfwcN1yaxUSr9K&#10;tbhHbfbzpkXsmc7MYppFDt5pCDBgnDaP0k+UhLYvdXJAizuE6pI8a93Bz1jBj82O3AdG9nteaQ72&#10;w+gwNdlZPDi7bXCo0aK4fol5zLmU+HU8j3LZ7TYe4OIQoTVkeA9STG4klnj0GZ20cufSJyqFtOuL&#10;YUMM5jpqwYVxKTrwZUq0c1avmkTZ15wLZzw9Myk6ZKSA7Ak1cdDePmiYlchwYDroqwUO5xqx26/M&#10;FGdNWcwn9S+z8PikKQgD6PhicrGomaXIhHdBF16q6HXFTXIRqBdEDqrjuPf54Kf4EULCpexGVPGU&#10;jArpLJWcIqI8y8IQtkOJF+Mq4MVhQQzwIuJP1KcfkRibw0f3VXIEbQKdposLN6zynvzQGS5sDbNP&#10;C7yhR7ta2Qpr9cJbOPF4LhjLsHrN/0vKu6ILrIGqTu7A3ZS9jxHW6TjPvrBL3Q5Gn1wh5XJm8NNE&#10;pFJBkXVfAZxvw9KbYiXxTcR05xqPsujSTFiF93IpH02j8mYb2YZn1AoviyjMIqBCLlKfRgS98xex&#10;cBDFp3T/XDK8djto17yHEWD37u2VgbJtcUN+A7Da7aOEpdJUREuWNWQiQlSlNcGldCVf65aT02+N&#10;yhzW6o1EfvFF42PVCw6HmcP4WWULCz679dRY0qOIjIvM9nJ6eyZU4Pmx3BeuDvxgytfNJCBDoYxQ&#10;HEWRlVgVvPGrALrEtZaEsOehU5bxIgOlkHbzHAzN4cFnhGqOkWxZwUxfp0P4okaq8dTmOWVYxl+a&#10;QnWKrJ5EVSx3Tp+aFc1bKZ/YkuVkB+04PjP/pUc+8dR9/xrbbOPkDf9WrCM1+GXByOcqGfArtTAx&#10;aKFl4XF3/kerLgENjtrqZIyQXkppII4M9wuSaAXZ5KwlD6Skwb7ImDJ0fGP0yI1hSy93OVxvjIOB&#10;qh5VyxvGvvPE9xKOuzrxi0hPGxUFW7wWayNx9U0GXVMJLZs+m5y1YJkU1z3FambwUXlse5waFjny&#10;NqgAKR/hTq4pjdXbLDhPcR/NfKyfuqmOjanOOLbEk3k7zSrEb/eLJwXS8kFbedpZ/CCR8FBPh2x1&#10;XvdZzyNaZ86ii+efTMYCbssdwhUjOFaMvz1pN5n/7kttJ+ddgVRkKQRgli1n8yX6RtRQ39Xb1q2n&#10;H4PpOlPvUrcxnFGYO5BYbfKRQHSwrmRZmn+bjF1JehQfNxrLlzCx7fpYhC/AoW3TtzT1o1OB47ry&#10;DjtWHWwQf4IDWf/85z1i4h5fKTGCcUx0vBxOKaYOJJWJS+dngy7NN+IQzcfSMXHangS+NBKkP6wT&#10;XvZXFyAhsMp+rr5HeLyktDDMvwBifj2zbrHJiEG8yDF9aI7CzFToVRYWNhj65HFjm/ZLTyzYuT2b&#10;2p52z9ev+SqmsNfFOvx7wQTPPXlpVAslfAreO1gX1Spo3LrWpiltm0qIaC6JBr+iufN/smft+XkU&#10;0esdL9HdRzRmaheCC4/oessdndoSNYlAPqecaOCAGIlCVBtPKR4ToKa2+uilEJDduGBwqRhoSxxp&#10;QlzCgdg1XoQL2fRSbaQrFGRKS1hW+EG3TAdByepNDgnQb3+WdnNDjiG9N4JNw8ww6Ht9PnyOaIcL&#10;jXklRyx8CNvwNzbsAH/vpZW1cxQmBzLPT3gdvm/eJAUqGbDsc1R+6dEPUXtOyq1v+NwiaggHReXQ&#10;m6hu58WEZ0VhZ7PoNe2nIS7q29IxjoYG8v6KiVhXIXYuJ637oNzvTnmV3+8B/ccQTyKC58jZRnWL&#10;OFpXqeJpGkxkvV7BBR/66cSzkrlgCMfK7gbFVa2G31VPWqo/91cVGRaLXokhDu92fPtYrB8w/MhV&#10;YPBbKclgD3mAKgZERbTEILLsttd3sphwxx9jdFyp5AtGLliJOkmR/MDCQL3W/DRdTiGi2dtGZKf4&#10;DnvJ6MdYbRdTWBSMe1EVl33l0/RZlWio4FOQcCfTdv4rZ0DSCdI+WWdkt14QKMuH81dHbU68hkh2&#10;IVeX4/PwSSf/qIbs/jSg/wHyD9OnHcdJSD3dVbNJlIcJb3ZjiiIdWGoy9ecYH+tYZD8JiYEG15DG&#10;bKkbtEz8YMBDYv/hi/mG/GWUYfCW7RpF3P6leMLWZ98xJr/xQgaajKB10TA2n7jr8ApilCa6b/hZ&#10;n/LwtYpRWQMthM6qVwW8x6p9WFjpzBdeRSCcCzRh2NPI+l7QVVg1OhKtr32YtukVs1CV82acYXIh&#10;sVlf6HvhN0nvca7ZT32OgDx4XhwSbRwy/NkIfRXjyPOXxvaFf6Or8xb+tSpW+F1MyTVnMFuuvqjt&#10;xgs9cAbduIBR9uG9j8hl4Syqs1+JSINrhZGBUTNpnmb4+pe6C3Our4jyP5k2tXEWQvA+KUyJwJCE&#10;y3Ow83NpctsnggyyGncNVLqU2oySf3njtgYiUna/79Yw+jHUWk69Bf2Q8ePmFU0paOTXyJXNiPb9&#10;RkIewzhAMQJT+GeIA46ZIfo7QoDBXnLsEBaxuDsq1jf3tq6Q3ukCO6YD0aHTmpoJwaiaaCtVnd4c&#10;+bt08rqE3DeL3/owk944x1pcBZvT53d5vYFVYM++ZIPJyqG+bCnc3sLTNjXwOLG5Ji8nUv4G46Lb&#10;EAHx956CzYKXZANfq8usSzx3fhtpQEF94i/3mOSUptOZ+7jnW8BzrrWwLQPBclrpEnTv0J4NhXLz&#10;M/q4cOYMHrTFC05Hq0D+SSxp7yfGxs1BPDnh6sL20d9mDYgivtJ6JuysPefq4wfFNqiO1jh1BxRu&#10;O6ceaHS7U41eT8Qmba/ui4hFrJFmQ1ama19H+e2PhFkp/QrGKKj6UH7AjINXrPQLRkZoLOLNnaFi&#10;QEss9cv0DSBgnKP0qxYZsstlQaLEnRm1m275yn4rTNiJpWRo6W4VVL1hKitZ6jkk5YG4xfq68nPd&#10;dDLLB+/1jawU/jRr/9zCuTWCx7uddRb8vs984hmzhpK13DVs9my1bfqQ41Y8mUZk1tVuvJbzv/nV&#10;JatgxkfuYyLEaLr90vJ2JUaRjygTA/iU5GfsMF6XfPkwXsUeg3ilFmg4VwJSoqDpbOh6XwSCcU9G&#10;CfQbzOLpYwrOOh0lDW36FZX6nI/UbYA9dY0DwRSq/ZJ38izlF4lY4vNrVhObopxbteZfG22172rM&#10;sQSxNd7opkFSAKnPVKruFkdiIooQf4TKvZdZMuarvi1MeS+HhCuIXGqD/xmX8uN+X6i4LPhSLYvG&#10;iHnEFzntjTCvDKel1wlyiow0QhVrWY0ftylJuK7ccfbXb5drXByoSQu1fQgsUtljHjl8xM8Iv4tn&#10;yy/akKViVEhYNi0ee19pM0TiPBntUN0UfVVx9E79ftf7GRSbt8g2AuzXI2sWikDvhWY2PFayLmQe&#10;lXfYze+ijDyKkc1aOx1Kdk5VCnIxX/+hrfHUrjbrIwEdxagz7CuhJL5E7bJGwulsmaDsnmTl4Yg5&#10;Lx2yo4DBIz1jdfD6W+Ynu9b3AaQZdKzSwa+yLAxTt43ozOiLPs3XndnzoBsQXTln6YsLSn72tQ0j&#10;crklCrS8HkNxrkQ82Qup1g0/TWXc8NMD+dCA3+1nJo5PMT+35XIZiFI4V/nJhycVc2SJ/+Z4mD6o&#10;LeToMbWu5fgGuSc65jMqACy0x578zCHm8ui22SPTq9XckdHX3YRvjcrX3R/DWFJE+Ro95fPbt6It&#10;fj7qM0srHO9SlLnlqZP0ec2ZarpWZXkJPkAZg+QSKcPnlS3nlX5R3SZc1Sqjc+tdNnFXlEWHgrdJ&#10;wMx3+Gq2GSFubvQ77hh35gH3Zuj4hwqk41m/TugSGOh3VpU7SlW+Wt/U2dpdfrn72lU3iUSJi3Cp&#10;L22U/JXiVW6FyFrggtsn1yOu9JkyzKbXLc43hlNHoQsX2/UzMbeybXjezhKQu9OXjTbF49JPBNyh&#10;o34lMsXH8So0RbhFsA2sTwGyjJRLk4efB1ZCJgBY/JQTIsEzjZXba7xPcbWcb6epPRXFJ/oBZ1su&#10;nvewmJ1qq9sDCphX86+GdHHkjhhv1XB9WnxIufiP6rSYXOx9pdEKG+OiVN3MOI5SMBsSZ/RaYGvn&#10;hxDonafr8oty3zrmDjvR0gIvwOqaMVVunZii+bG91idAvFvUAJH9DYehktElUNvS4uhiWX4H/f3z&#10;TCeJzVrZ5OWJGG+1icExJdCrCa88o+bWtJsNX4StFJQzDIiD+V+EBtx64EEeyI8HzcvFDXqIPtig&#10;f+BINDxeQ4DsqiaWv9/OEAcokOsPX6IGcXGEOZtBXIC8fxySjg5QeNwF+MCxwAkVJYi5tYmEoztQ&#10;nwPu4BHgYQPx8QL5BLjY+Dg4DTDYJZ0dX/8Oc3JysfEKCHACuXlAbFwCfDxALk5uNk5+Lh4gLwc8&#10;W4CDxwDILmEHgZj/L+U0nK3t/8cwkF3cGfq/RR0cHOHIQQ9I1TDgtM9frXjY2kNLHugiVWdHM3UI&#10;FKgPN6VkgOwaEHcokF3eHt4bib+05F9aHggHLOlo5+is/trEDAJ8mC7pwgnk+6s8kF3aHSqrDoUz&#10;Tb9jsvAY119tk3UBAeE7f2ghGAyno+Bd/Z2jYQYCCvx2s2uYcQM5OX/Xgtv8QM4/6XBbAMj512lo&#10;mHFyADn/fQIvkPOvc4MHgPx/1+EDcv5ZFr5ldh0VUxuI2Z/V5O05gZy/4T6g+I+G/O7QQ0f0gaDf&#10;CICgh+uiBgT9KQ/6Uw70BxHoDxjQn0KgP8uC/oDi+t1r+FH/3gfXnypcf6oY/N3/3xD+PoC/+DrO&#10;v9H/vpp/g2ZXh5lCf3t+nwiQXdvaHE7ucXLA12GXg1hbWkGBfDw8/3gsGH9gsUtYQ11UIc6Sjvav&#10;HR0ebjj/f7CBUpIa/40LvJ++PwBgi8O/FQjA3A9ONSLczwGCAJhoaFhoWHjY2HgkRMREJBRkcKGg&#10;JXkQWiAFFVwogLSMD0LLwg4XFj4hIaGH5y9BwMLDoyehB1FQgIRAINDf7r+1GFzg9oMS+/P+bf7D&#10;674dgIf26BQJBREBD/AIDwERD+G+G0ECjg8Z4bfAoT4IIgDhERIyCioaOsZjhP8aRAA8Qvw7iAtA&#10;QEJAfIT0CBkVBQ0ZEZMLHsRDRKLB50QWf2lCQOvkD0IhjMuukqCjJ1LrMOXidg4YkURliFc/Wjk2&#10;c+EhzqkOfCqVoGEu3ZkL5SUZ1VyFnNQEdY3B1k5lGBPzgmuTusfXf+bX9UxsnGlZuIYkF9T3Tv44&#10;55PVtnQLTSls+DK1eQHfyCM4WqTfmFBRHgn9hkDDiY8ER+BES4AM8o8jfEDQoTZyxEVvuuIcEC+p&#10;TmTmwn3MgPIAAPUpT+coHEQuibm0Ji8UsvrvEP5nBIz/CcL9LAAT8feyeABRwJlGYt7/1yOQj6lR&#10;Q9czKIS78SZevT2rrFUhSq+p6zzNyMmkwoBcEZGJ6cDFCNIYDcPGckmn+eKHXR2f6bgzrNff/NHc&#10;eMbMwYx09MkS6QSDSICCDLsJJxMTrYLa/+lwudrU771qDbewUM+O2qNzyXC3FaeVl1dBOjxeiGlW&#10;znLouzL8kNVs5wPfmU+5t2nP1XDIfIuaa7zejya+qq7kxkdq6kXxif9PR9qCLMH+9OQI5w5HvRc9&#10;feHw3JlZsfmK+khpib1dY8tC+eh3c1d5FZ2bwZ3gxAYcT+aQet9ObpwABacmFfG+5vK7EULv5IIa&#10;64oY1bhlADrTfry6PsNbCjnExMQZeYV/eagwnSXcmP1sK9H2zuy8tqeWr7N3HWbEX0HtY2A/s70x&#10;g7aVXnhnlp3p40/Oki/cAyZCyZiYduLV/qmhPnT7ZoeKsWD5zXutOE++Hlg7GztwZ4YW6Cavgvfu&#10;rLAYpvzWFYwjTWiCQSnygr5WC6Xcsi7Xzecqr/DFjVzCOWXHPQBz6Sox8Urh/+we2m7cOXbTF3T+&#10;ywAkU5y+5MwB4nsF2n01FBS8Im9UoVdvGlSH+vtt7T3JR/n8Dr3LGYanPmdc5hU2Dd8DSAy4hIq5&#10;ihEhvBxVHbXJk53nZNjgmYQFBpF/thvubcfvz1QYd8FUyj3AmehNfo47T0Mk/82CcKb2Lmp9cCV0&#10;aQanx4LHvkhrt9R2+oIzAFGmJTUwRwHW1iMrPbxFuDGSHr1zIRJjzYn9PQAsz3So9s9djH99lroR&#10;+6kPDQMv/r9aSp2Emx8XhioRn0UtQlB2D4h0KLaQVfniqkn8CGVSYG3sqaQhWVdohILK2JWR4dXp&#10;pO3w0MdBQZtZ7JiPOmNCZM1q8uv3gE8M4Pr4f+5/Js4gQUv4TYwt49tuXp+fW90DxgHWoXNO94Ax&#10;rpuV261r5z2tY+zdqFmcX1q+GbjLdDmNobC7KZUrGd8M/BWRhG6Sa03RbYq710r5TsifJ+QIdvhu&#10;lmNJqt0DvvCGhPNW4lB1EOCTSJF5NZXO31g6wSyXj2+3whJGQOExQ4Vp4i5o77sOMeg4qfrHcu5K&#10;RN29tzyrDsDjeq1aPkfXI2sxMB0jT1+49xhZR3/c8RCnlQ0YDfyyT5RAMQfGxwchqqUbTVVczF0E&#10;U7fiLFLb8AcSJMndA9CWTgNSH89EbfotSu5jPAAku3utvCwSd9h1kXsefDehfSVzD8jAXxZJgntC&#10;Z4nO03xH4bhT0PcqfKhbqWuZ9zV98xwvO9gIZgxvRN+IWmnPfrwHyMHLvmKsbv3l89Pne0XtxF1c&#10;m/uLoHPtNvjS8Aybf8w4upb4/G/Ee3VUXM2Wb+PursGaxkJwGklwt0BD49q4BQ+a4K6Nu7tbo0lw&#10;Dw7BHYJLkBBiw/dm3rvf3Jm5a937zVpv1V+nqs6pXXX2Pvu3f3ufhcdT+mOZbY6v299nHjvmdC/a&#10;LrBcUr5P/9y+Cws3BknBJCYxNR0v6cdEtINYh97mkOCG4JYxX1MbdwiKRbT86HNZeNVFMh9Q/XD7&#10;6/ubyzjO9QTXu9q76A8BH7yl6G8eT6Y6oCr/Ju43AMwsR/8fkh49yjF1HUz671ths9Lybsz/jPqU&#10;WQB/9omt5liFrePjzoiOl/nGKY+YMDKNLOff9glfYCapFPM+S1nZdCh4G2qdP4bJp6mfmSJxuNJ/&#10;6cKmePljxafIJHf53+XIPFdo//6oFse3Jz/vfm4/c3veBx729P0/MibQ+oW5xv/HCMHjyKO+xN3G&#10;m2x2s/ChFDCKS71qnfuVlP8ZTRjptPmP7dS5cTzJ2+wG9kH+eKrOXdYfm1NtXZMyta1+fLOhx5zq&#10;ivHFZ6aL9V+zv4aSDImF4ejttoBJSEhqGC2OvOcNZLX/MS76NP5jM1JJLfT/M3j6YmqK+jN512bP&#10;/tP926MACQeVTDEwWZdU0TTjx6/sbbH6TnmZROWcEgKt26/yTK784spmpT7pMApRR7Ahsc5AlDiw&#10;JIn6xqn8whNpVDIRqOzFkbJLjopzChV6c0rU9sUHAnFdb7FRJ6c9lshyxQrHn6jAdp/wPINE+bTz&#10;EAHQxtyvyFUi3ajaCHCYBBqabBPrdsmHtNrCfBlx0kCJVQ6rKnoqBUr63ROjtMDkIuTR02YYDZes&#10;7edNmsmYzj3YS+9zl7UxPunpXbvQOIbCgfFBh8S4WsYY9UoGcjN8LUsAhxXZrpxkKDZQzgywSILd&#10;W2TqqMqChigQY3DyPOfegYBik4oXze5Hh/GpUDUqXFQfzek12bHPZqT7xo93TJmPZLlcH8kuIRoG&#10;P+29WlusCLaHUssr52gSshIesuCS+Fhx8ugVzUQElnTSblrEsbd+pplsEP7Fs3Fc3ni73FUqXd49&#10;yd3Oxf0rFxz7HypsU7w9n9rYmxYF7P3uOb6VKvSevKEbeeI8GZagVZpJo6/bMtx+X5jA8NpHLwdq&#10;U2WSHs5bGmIK1u8+FMEgcvm27Adv/mAjM7fSeE9bVcYWR85WpqxUWsKmLm/qGP6O9STnoKMBg96h&#10;ZN8FlkgStVDDrwyIQk3dAaiMEJIfjc4UUlL5ZiSuqpcrsFhJ+ScgIUu1rBi+xEMys3xRdhpXeRth&#10;S9bujmFBPTeEY1EWhExsE3i4NlAZPHv5fNXCv5RH1pSkPoKROaLYR3Hpv4O/Fp9aH5AJekpKRXqD&#10;lVB24Cn0syxE9Ozsao31D9wYW1oQlpS/rPHNOdQsGUrK6FpaR+xKf7EdvG9fXFXnef2DJeCjgXhJ&#10;u+z7OP8eug1TPwevWbPqiMw4Q92fZOmgKjHR9ReJCpW0l1WZsVlhHcVcT6qSC8Z6FnDsACEiH4pZ&#10;GAmdGhNASDt2HQWChujLE+05eaWiQmTczrrFn36wMsiOsuKBZlncObioBghQOzse8cskeMAkofAT&#10;eP+cr/n9M0PAQeR0wzqGzohsjZrB/BB0FoppwMNpl7Gg0Zm0Mqr/7WqVwWHpY5BmLFvjHilt91R5&#10;gfFr0Bfxt8+vWxfanidjC3WyS6ZsjUOLPpqDU7ufk7ssFwFWSsAeWgyVKUwQVZ8ZoSTHHVkmHBuq&#10;sq4gNOV1pn62NRIW2omG47g+Mv1oh/Ch52F9BFbkZ2tajUpK6rgltR+assOX7h9431T2aI3S2L8L&#10;pDovziP01HMb8ySFUrREfgt7QklUrg0TLyBO2/fDk1RN6/oQXEuVNKfQdP+WzyeQEjG0DsiFxLIf&#10;YfJ6ihquWsZvW38OIhC5osTnPN7kStUNG6mWfdjWTYFSFrpj6i9jy0LN8FmRiUSFQS/YLu+UPzkt&#10;eOQT9FiAc2q+MLRe2G3QicoqWFWKXB4uiERKDk29cpEAql7T11HA1obT2nOZlGyB/AxFi+P05Fwe&#10;oJ6W2dbtyr2mgTmbciPHxv5vEoN8xE0b++VuL9ThmbP/VXV9fgPqn2tNJs3WddaXmBfcO7Oz7298&#10;f1FveVNd7bd5l4jSK+rXVVLedqJHejAn3N0Ym06M63X9iNRnHrxeax/+VO52oEVLT5bJUT2lx2Kf&#10;fijME3XWO/JRdXd7ziOTQBBUo17JfjYLUf9utDNtSF1SdvwvQ2bv34DaXJOD5Tuv4Gmx++p2M2H7&#10;/aTlD7eQqtVs/bqhfLOZDQ7xaRSd+9JX0tX8lUD2v9TEP3+iCUDXuocLK2zlMFjiUZ93PeHmn5Dt&#10;DicXexjc3wtaK0ygZA47dt+nzRM9vdFJkAsKaZodTgiFfM5ZfOVlZMX/9BlhAjSB7qlDoHNnibAx&#10;1ZXtTNpkiJwINcRDPof2RGmUhSwhkTKLdVN2zzUoUnQJ0iAqov6RbUwcpAC/j0T3Z+mkXI4bXOvZ&#10;AiU2dWTs5XjNdamzzNTmYjuRCxB22OETd2JEgmDfOdubWEqc4Oam8XJpqYvY2e2X5LGW73mbFU87&#10;6rlczovH6UvhCiGz0JGFpuZ6KFeXCFW4EYXC5W9A6t4LxmvBbTuKp4kA1iZAW4W0U3WU/BwTIevc&#10;UAfwIQVWZKnayrFeBF80icHBlIkCNHiGZursp76OPh/1mZMspLJr47oT0jPGMNbK09KJEAm6tafw&#10;LDhEzrBGcM3tClGmYDmUDnmQ3pMb2UAX10cU21CdSAoLypH1rCSZzVMZufSKLO0mpsbXfgNm7tRD&#10;/d6XX26GSYOH2wWV+WtH/VQCI8MgQJQ+sit6ZeIEvMdKqbXn4ARSXovFceF+EaRgoU+O8WRR0V5f&#10;nW64gkwgWdZGZPg2IFKjV1FugQkeHr7WnVDIaHCXJEsFH7VNYMtrzAUrKyvG+hspDnHqEbSCY4Tc&#10;WRkiLYqlbkykHY1sJtRt1O+IBdkvtFllbmDPnXIHdCRL0xwWRVRbZWnoFvFwyrgi3TxkWFTGXmVc&#10;lcZfzm1Y2z0mr+I0fTiQbSzR9QPSkJ1cPuo/PLqka+zJUvp3rSzC4EjQs1uF1+nhGe09ITxHXKLS&#10;i++4ZuTDPGkLopHWm04Lwl1/C+Gv3orVPSB6kN7xXGgu1oK4UxTt78JwvTZomg/TpnbgSTcXVRfV&#10;FW9mxtrmW4QdPGaK44/YD7X+atgzEB7Fzr53NvQIi7/VnxnDbF9wbL1YMxhwTS/t769HbzS2AOhY&#10;cToiqYXO/2Wzenvf5x7iKuOXDTq3N5IVy8cGZJqGgT9AL0/91q0LkL5WuiqiPMKQOOXtfoqiuuAj&#10;VPt6ZfPr0YHT8t0s1UIqPfsxVOfgrxTByFlcS4P28y3UlCbeUTKMAt7GL0xvk4l8EL8a7Zg79Hk7&#10;KObCLMLfodQ7fbAukZrnnN5vL+1/noeTgcIts1wPWYZvfQnYwF7Uo3XhpRFownK7EjjU9Gz9ctHh&#10;usaTrgACDSrVUc61RsCf0aNZ7/W4pv0GPP2I2z+ImGnTisx+HQ6/sHMUC7PgQ+iNR0BrbwMI+/FU&#10;QLyFaBHi+NIsrXdgAAbdAq5PtedcKnq4Skhu0ckvamfyq7Vv6L4MBpYdNYWyKmwxyPC+wiJl61XU&#10;4yzLcSqHqkU9+oAiZKJUTkbUB810ts9CPAOdOu6CwzqJLdw5pHVEQOV1dr/QKriWVzfpDm4YHpWr&#10;SjjU8JV/LnJz5EtHy9xcyiWPBVW8hilZIYnZygFvIMh0KwNdtWjNfOCaQ+ETFUUnoufASgmAtVCf&#10;TkFNYWQ8lhzUSvmybBGMb8dfH1yfyDMxVzm7Cgl800dXV517AK43zqH34+XlbdOJ0NGjSMPQrvWq&#10;os0Wcs19aQiLiYwj93rZPXK6+BFfcGTOWGcqYoA2eJHq8njGb83hbup7OiyZctmovXlgc7h9E6KE&#10;6g99JvbUG0WXK0AOmiqLbW/JubN51I3Sq66Om8MKP9h9sAS7aCY+lt2dvFxE0aYOFA2g/ZW6ufCL&#10;w9n0gLsedP0EZG4rWvUPqS41/w8f70NTlv7hpP+ZLVMXXjQpcLUl4z9a8koAvmBbRnDBC1YO34l7&#10;nFo3X8fXvbDLBA7oSgvQHAse/4tL/G1xNfrSGOhLswYUEpxnuZOuLkk74wky5tq+2oAhAKnrgXer&#10;9mOpUGtX+SugYbgzs5q+XMWDsbvZF/LQEgxdCSEsFV1h7nRY74pqPpozVeAM5Td+Hk/bW9MZWNdW&#10;fppJ2mbfZVKGYfJMp9qywjw1Wm4MQ1TT3Y87FwyUD9+ZEIR050DjdAH1KYkETPoyhIZ8XYxMlgXR&#10;9/lS6jJ6ZxSGloNwBZzcxOLiQQ1ax5LBisbHmhZF7XS3+xK83nfGGxVcW2H56RRYbe7ob5j7ny7I&#10;5BjiY2iQGWagiwmXUrMzy0mDorXryBs62pAxnKEIZ40VWuOVbxaSC4U2s5yVe4W9seIS/JyZ+rWp&#10;jg2yBmqVKVPKS3HMYTEZ8FE5khbN0bggnVHlgYqJdK1BBSBvqtFIWG+yajVPai1neaHHMYTVjSS2&#10;gjtyoa0bjV4EboylY9s1eQVq6qKaZYw8SIxJzsy4PrUNzxWfJxpTPXyfcHkR1o/rSKenP3s6iNc4&#10;dZfY8m77KZ24T2gcqloDodIiqa7aDnXBBVA/dvnOw9fBCDiAeVptmfQM7TeA0uc69rum16FXIFrM&#10;JOwnKLd3YpwV7szbpEN4iFQtVmMt9hpcfJb5YLEWKtpQOTFCP8f5whsY+ZAJdhRww+LmoiUgm3XT&#10;k1WgWusQH5IM4JUe+8nPcL1sH6wxMcQKo0bs0rRW5308znolj9q7wOHgqrlAdABhj14XzeGzZfhC&#10;Ej85yX8uA40l1JabRNFVKHkrenH8G0D27Nk1hUrKt4TkuhY6nT85mjJyozH5z+0C3skoV0qKmflx&#10;DiGGns6gQFosiWhlxz9NLGUpe2968EP67zr/3mn9T9dlz7xrSyd5APDHPEFZw23N132JQ6h5HppB&#10;5lYCjsmL4leqVQjSf5H3+jNblkWnvA2pxnh/sdX07ZfRPnInn9TYR258WJbZZJ59BDAmMOMjb0cc&#10;TQbChGVlWpykI2d6+MfKNZLa0Ac3S5E6Vn5yKgbqtXrzcS0cxYL9GRm+0gRAWONkVrSIz2U2XtXV&#10;6ktcs0BxcoaRDX6Q1tzJ06fVK2Zj83tNaxW1j4ignWDUdWZSlDt5lY766xBOpWFIxizuYUf3UruS&#10;9y8zF+VsvQQAWXqa0IU/6CV0JOnChlEI/Sef6RW+3oBf+1e1kES+2K4j1A0LQXryelDK/i3dnPU6&#10;FE9+nMBZXIdbFy5iVdyV8ISIiIA9Ju3avYYYJQGnOY/QjOE1/ib/uLzevYaNrD3QIBYM04jaJ2MS&#10;11/MgKD3AxSFgqPl2IyAPGnIhB1NxYyR4TQQMPnKAF1VSWOift0gD1AgNaVRM5UPZklclZPK4ahA&#10;F6y7bxdnUKWudUYsTeZQZIsI0b6KE1Ivrc6e148+aKHzK7OM73xe3/eGil12T0JWDZFTPbRbYpsm&#10;pTn32pl3NB5Dlg7G0RVRtpz27TBzHEvhwNmNEjdA3cHRnXlKzuz8jBKl2v4HJI5YKknCN0eVvJvv&#10;qhNci1fb4MeaXL1nSp1SnicvNTsEi7Ey91dgLWIUj+dTICmPHqWuur/1uhocOPHZaA2P/yhelw/f&#10;D1WgoddPOpIK8WtUj0iV4B0fFv44E7LBg5eTrT5rxeVCREq7472XXR6+0bOvkDEBK/Bo2irawNW/&#10;iiHC85MvRSGvSSTtozQMEOlFSJ0nxrxNSaU25fig3FeYUfqtuJ91WIHf4UP1D0iH6/GDkAj/YzzU&#10;N+35Z33LF3y0+PYbS88c7Id4meoBvyeMdav49Pxl5Z3KGtNvan7qDEwNtxE8neqoSxNY+6RS3IOa&#10;8kD9n8KZv5QWcHnRfABuzUgNEFNvXOKkhD3IRTAe0pnkhq9hU0H88N5wUI1HrrLIYTux1v3XMO6f&#10;73F7GBd+MDH8EAzn2UEVdP8M/mVS6x9r2jI7iyvSzRWUsDKqAJ3EykR/SrGr2zmL+SO6Xnh86C2z&#10;wJc3x77PngHiyVVdVehPwAnQ58o7YwWvDX8DCAb4VHQ6SqUwVBLN4v1qn0USadcQIYur55egV2OG&#10;vwGBTmgQsKOd1jfE4PJqU6EpFqXzLiE2auctE6+0sdHPrrcubzipK0UpLzKR3Jvj7I9+YDAwxNc+&#10;VAlxTXSA6dO5ArEqh+uK290q4y20pttnYmGWIu8cyn7NtdYJEWI4jxfvdYSEkxkWPSGktPFr/Q2w&#10;ESbG3/FPndQVyakIl4j2194ffDndfIpg+bYTFGZUhw7HOCwGZihJnUvPWaWzGTKBmvWlojUtqCH9&#10;ZEJ0EK8otaimNXAPoJXP3l3yZqDiiwUGdN6KajjcgGvCj5YlLD3Ngnjb4nulBPfH/OY0XknXk4HV&#10;uwGYmp6BJDhaTuXTTbDmusdrtWzbonKqEGr2iYrnEn0ipq/Z5hRS/dOVWMZiaQLcGJCkUsQytbRa&#10;lPTuRvnyNOTCYhIqkkjbbVdgeK1nuVrxcfojkldPITX9zPp0fQGG+VNfeD4z9nk834gouUWBqwj1&#10;4DDvUAolubh9kUkdYsLrcvYuSpfoUY7B5QqcjZ9CsbrwnGrIhOu6YgYRouTmGSDo3PN6mZX2+QMN&#10;pSFiotrv6gAkjNBEC2o6OkezxRanbfdvFlKvsFYMaWOlR1NYlDTKGheiLGg5Fa0MPVMm0RWpPWor&#10;jGW/YmNFuL3cDSs+Ynr6+vZttF4YOf1L7YTkmtrOP+MzDeDtCajg5oDvV3X8ap4HzEx0mIBdSd10&#10;fm2z6ieM/YNlvxMVWe4EgYPBY37FrKR8+o+00UAgS0k5+oe6DHJLbGAPRRoOrq9V/6QWpD43awLb&#10;2L2XscjMTQuSP/Oredcz21SG+k6vB8uhB53gI1AMi70+/dsHQng2Fvs/z47RLSLCRc63izSRp9XE&#10;fwOkK9c1OCa+oyfj0itPyvSB9RiPxTUU/3f8Wgo8S/82Bs/98w8SqxQYdWuzxVdM/dZgRlie2ciy&#10;85A4cnBNaZtA60pwjuBCdCqUht2RRzqdxbvvta0nK7HkaUsHrgXyis/+jBAjGQ9awuTezsjH0HlD&#10;J68zMu+xG8fg63c+k89wcyn0L0+leRsQVv2ecgM9BjsWXD4S3ohGUeP4r6pcG69zYpnXC/npzWit&#10;uiQFiTU4ibVI8DE44UYtUXhV1ypIhM3lgYrHx/lRyoa1Jx1r5cNpsSra11rJrBnQjB27uM/uyslE&#10;lejiQzsGjTglh1u8+7pwaXk0Ov4BfiTBFNRAZa5ANihtHlG/g2jBIAMOkNr4dGVa22uUbdocG6sA&#10;7ThTpzyWbrlRMTgHoS0vtOp+ZuYQqQujozUqiu6NvJztoagBXHFQRVv30yTiK+h2r/o4HpJxCy//&#10;ohrH1RvEU1FtEZO9H13shEwIkWWk4s3g9biYq1MJQLAwZC2LTj2COkddptlKURJdIgh2xAdc+vaW&#10;j0mhRsYD1f713Obv66me3fdYkQBeVPoCrdsy5tlecChg2psfWKXYr58Yywp9kMrJ0zbF733T1JZ1&#10;AMbA9InQUuIsRxsViVpPJaPBdBweFJJv1RYUOPOYeKInhS6WNy78wsC5n6ZpxRAiY9ijL+vKP2oI&#10;pAxnehqSjbXHkxi3VqI3LjoWm2YrmlHux1A19/qbj5FdOImXydWP/J3sSPvhUO2p5IJa4T87ozyU&#10;k+IpmRO9AOipjeVLygOwYNdPPgUeDyV17+PbAPeTAJF1MbzbNuoprfGcj/DN9bvfAF/lgOePlJeA&#10;6KFPzyhu7kZykcg28IVxQOvqrQ111ojwz/LDhM8sYsYij2YtUW2xvSPydWnusME3WDYYI0hJQ+JW&#10;Er953k201536KVLqIib3yrowacqdHXu5HxdaSafsv0bd+VzUdKh3LGwt3NSI/iDLkX4nF8L4k8IG&#10;h6zdo6nscrogqdmx56Uja+k/b7H/3R3lOZKebyW2mn028qH+Ml55OvUAR56KnqAuCyI6/Zl8Q0WH&#10;HNBOPDvczrIht6+pc0OIJUJMc9luiJN3h1+AKKA088yp9Rh7Omo7JnMCtp2PpXYXEIfm7tNI6B3D&#10;Foeu5s+23XkOIqjoOkun77HtoiW+M5ubmnDBMYg21LWC+sSOx3Bba3FdJPeVpxhCZW+kORll+lUA&#10;1jTsa5whbKHLct7yjk+35TxaxlK4NxnK5Q0KxvqxjMGi4M9eQPmXo/Ghi3opoUOVYVnLGKUOA5mN&#10;+2ButJhzxzOQKeo2KwTFSDUu6GyHVDM1Fc4QTtMjmSamJNP6cs/RTBQhA5QVfDUnf6zkGubhuGs1&#10;pKSHQK/iZ7mctrcSby0j44axplz44+DaZO3P9LcT23QW4Jxo6glpJ8GVrAlKC4lrh1QUd2ycNpq9&#10;nADskw6wWLAGWeNgn5AoSP1YMYlfTSPS/YPXkJtO120LFEVy21aa4YXgpPvcgdXws0aHY2dJpDG9&#10;LId+3kjmrldlop1KDpH0OBQ7YKtEI+OE8M+AjIlvojW9Q57Bw0hde9UWOQPexr8B9sTictXp0/aj&#10;7nmfnPL6w0ojMlPkyBP4R4YUokXFN/WOoB674glk9RHgvDiSMWXgykNjhpsrA0IoQ797z9vycMBl&#10;KBeE9hIdi4d9t2kUjygl0gzo1JWsXDUPsI+sR87OIPhKWJjo8U3JQe0OivLVR5pwfXZ7cbby099Y&#10;YUHfjFEw4mdii3HLg99n5/M5LPZd3ymjk9uD7ZvOF5POiKLPHb2D8JkqZSePtJ9WQ+OFmc79Ttyv&#10;23nA4IS9KY+Uuz9U0FkLIv8+LERno8t1iR5LLER29ByeqT/TcHYr/LL/OEAEZf1KScX8RpU7b+uB&#10;HYZJKBRIDPEBCn75DRDeIYaY/9McNdPou/aFzmGXGbYgW9acJ9UtYkIn7qc/dvEwGqB8WbRc4ME8&#10;ULFO5vz/QgD2x/cop6420aGLLlD97JEA63r7DnpgBkT244N12Vnt8zVYRp02Xm2lDIafvt72Odta&#10;P4b7QysTebY9JlgwMD0a800179JO1qraRWDsr4ozJ0a+DEeKgW+aAlFkAW3eJib64P0BiG/v7IJC&#10;9oBiw9qg2EzQi2QlThJaJa7kdEDT7oqUK3PnanOjj1HzbmrjWljDyvaXQPiJ3hIyuj2CtXdZYGzG&#10;UWVUk/ilMsVyS9WBNpR4NBMv8jyCDMEMZxJckJrtVIW0t39ZFxSMod5RlSYZl2uOwMxgySrhTmP9&#10;Htgwhs6ZrTQjOm892cGqZYrDxdf0k82BSTmEJ9fXyzch4sv9veqXuufDfh3KxILquoITWFmRM7kJ&#10;d7YZwGp1m9kwuHKKoIx9HF1VDE/D5n4k8UL7KlA3NFdJeTLSxNMA2UBkbh2tVI6pnzUNghBIzc95&#10;J/zDpH8wcXRiha6qXqNknU2AfkxxEJqb8VhWZa5CLGW/P8pGoIJbRf0Jr5sTjrX/hUphfrW/z2//&#10;Z6EcsmxI1FWeBTNuwWunQAvoiIApcHt2aelnNycvJvJKuhUSwK2UEDHA8FqR/4kduupwtA2CaeKR&#10;sjW/xWm8gUtHsBI9bfG4unZDmU87LczVJ79eluW5zKVxORjG2sE7z5uRU3MENLupHzQRz0GX+cqi&#10;lBai7kK/6E1G5uwtEmvjlhEn6pgHklCMNkZ7EUJYaLpb2tU6dTqV45l1XUq1av8cfPiXV9w8qRXy&#10;XDRazey6yUuFX6i1/jqa6wWKUT7R9r17pTk4drxc486b+67GHOT6WNT0XulvpJiy0r9M4WmI3SYw&#10;Lqd9CtLl5vsNYKjZIQXHoMu8SXenoGtvFSq7nMHuEHLKwFYN1v7fsozJlietYfmKzgm9QnrP17Hf&#10;beBtMM9+PBYpXFzUG9KIr7qB4ZsSRYqmbYh8hxPjtZl1DFGd61OrHh5f035qRRFdXjpa6qfuiATa&#10;WQwxXC6/Z+SG6Uc7U5Dx60aFZqYoNqpNQMrSrA1PveaWrXM0g2ZGDr5VqhuxBaVSLVSRGmRBVPGj&#10;BchZlNE59UJa+Y7shz5CwAu2NS9Va9mUIxuFKBkLarlVnj/o7g/LRPmIP2Vyqrff50EjLijBVDHl&#10;5YA1CwGsGAk/74nk2znYdL4jhsWdfcvTHiZr27jctP300QLFeoOfkeimyWGnnR3JrSVqnj2IsZsT&#10;0DqZDaqYYDvwcLKYR/SEyYqmhI+imdAI2HQhC0iZ47+xruUhE99Zvwi0JhxXqM7XX0Sup5iLYej7&#10;Gu5dizmgU5MSKtfsiV/5ncAZsgVGmFOFhiG+uBp5EVUQ5kpmufG6B4sbGXh5yCBakArC3jzSI/nX&#10;PqVpNlE4K1ssaCBaoyizFPVC+h4kIGNisoqsr0hak9W4PKi4kvKleexX8SQecUgZexNvtCNsX2bc&#10;n9QtPgaITyHfKVebd1zyua8HxbeDkJz1YJV89fGfJhQB5XPiHPhTtLz5Pj1gUQYES1U/Tlkq2WvQ&#10;KYhD2bGHt2dM2LqjYFzubWwYVdT6yjB8t39hScr3TyWPkN4Al+O2AOOTdpGvMcbRlHeJoyufiIi3&#10;+5TtNm9z8w0eLtTonrY5VX6ve1NrU75GSAw5Yv9Pock/Fa84E/+/tD+6M8SlMqB+uwhSTCMQbDf4&#10;0Bp9smnt2b0U0LzE/mXsHWME5QfIdNXEX2ep/69pquGXmH26/oXtb2wgPl+V82ORJruocsKMT4gm&#10;J82ZpBoXG11MpRyyLIxOLaTrr5DV2EfcPfbO48uwzsoW5Gkiv4Mk+xpUXz7+hXHhV0rtJhVdGoE6&#10;lWbtmarDZkZiigY/KwWGlkL/MCwuOer4MwfiArhm0k4RJzZC2YNxIApbpVOSHkcjPTJ4eW+nlFPX&#10;EaiVB1Q0dDPLzVIk750UfqIWquH5lixBc/m0gyAih8EmKzOSUzQO0hHbbRFiukt7/1Fvu0maDLs8&#10;xQiEyg+z0VaB0crvCxq0s1pS8+2stwtoMxn7luETQ2vk47CcuxzwZ/hcTTFX4xadbqj1RDgmubUt&#10;o9o0tlMT2JJcG93zJd0tbDq0r7aRNao0CEdQk3X9IvN2O6fjeR2sAdMI/cQTT1d4DgPTkGtQc2Ng&#10;nwO8Ym/68MqUlmlA2sEeI5SZeWEPRCcbflpdu9BsN8+xh8LNeqfalFEpeF0lOPsZ7VXqAWpp30IC&#10;m9SOy3Gzx9hhpPOlh7P2mMkmctWkFlryMq/ebsewv23mxQA9Sueo9I1Ho+EZmtYBaKaSV62sk4yQ&#10;HDmvjR3JURaBXtlWbesYvVjUD25wIFWR1WqR9rZCmvo31r4yqs11WxenWHCKW5HiBJdAaZFixYI7&#10;BC1SILhTtMXd3SUBgru7FAtOcS8UirSlhXXZd4999lrj7jPuHeeuP/nmyN+883vmI/PNXR/ytXpB&#10;Q8c17h8oXNHrPF/EJrMYNL4STrS1Jx+r3zPCoRcV8aLKwG2y7yoEbn8+7f33nuMnAepC7p148ija&#10;p6ZXkrmNinZhKVc9ukFvryfudOV/7i/srzUuzD+SDHoQCfj0w//bad+9RFw9tHV/h3x2BVbVI+u/&#10;LJ7SDwDy1vxJwJDiG+N1QIWvtD3FlMIqfNF4BuJw2K7s7trdaG5juGrfKDXtakHAeAZV9WuaZeU/&#10;9nHfjTl1nLqhntho7QxeZZZKBmGkDNfCflDsCdKK991SmjP6jXwl8FZSujxz8vkpty++5mAvTLmm&#10;cb/9qJlHLgEyDnVp/BR91lqJm+AXrrkkYK+KG//AjMX2pbd/oBTMVuffa26wPhs4pbzXjTaL+8mN&#10;Id6TM/IaQJcElj0R0WkL4Ozg9fGL/kLiM3tAAo69KYY1n9fHz286NS2OQm8DfUDoe0l56ZLwHfek&#10;VUcf6O7RE761nVfKOvcqDBVbBp7Sig7MUrpEKk8k4j8qu3XXWa/F/mLRgUYFylIfBpU4eoWl3HBw&#10;HNw9ZqT3lkLMSPmeIZpiXOLYOu9fhx9xVDYCa94RoHAOromRJWL8/xq1/56TxXNNprAKdkk7fjBC&#10;/ZykzeWWiMtx7hUb01o08JW9D16ui2kderMOzFKNu2z1cfb0wOomshtvPOhm5qp+DfLG87MWGUJl&#10;oyPfux48sRkAMsty+uZar1Z7f3s/RG9uCsPrWhSLO4HLVr/yzTaBMzFxKqoIkIXVmps1vbJVMr/X&#10;1nr+3KQoOI25Qa5AWMNYWDBiirfKcr/s2QBFTmyqEPsunoqYbq/hYMX4Rdxth0UYBMC8vt+qoH/p&#10;5Oj6HIp16KbTtveCC+kPzad9RvGs2L521frlO1Iql2yDEdeUShIRJ/MoPIOmQY4nZlREWeUvMeWZ&#10;LOrjtI2mlnTStU36KuR2z434Vybzvpxgnods4NhNRFFRWyw8wHqeC09JTFcNA2xD1kbGKeOfYp/y&#10;qf1ChddJuqHB7SY+nElTEAJKC8HGi8oNVA5qnRUpy8j2+aYi5WQ2TVTreJZWD0kpXkkCjyb4nluV&#10;y6VvPvBHmQWoJKzAGSkNdBO11hChK3ydTYS2RvkhvRSGdIsQFCFmqerM57bl5Z3uFvscPkQj606y&#10;oyf/PKk9JJXFQSUqbZBFCL9NLS5cJiLYryan/uYSZZbjIe5jpohxJZ0BxkWTlAXzcqhFKdEKfrOz&#10;TC1xo60cMlI+upDrJR/HTfOA0xld8KOECyCn4V3iKXAMij4M7HKJ4/gDpQfjD5So36GfbkUkuoPb&#10;9v58rEC1OpO9tovc1F9h/V/VPqlt9DX1UTd+4uBw5LsMmue/yz/DktrvG/pS0+oI+eTCxCplqGx/&#10;41xu9nqogW2zqA+489jgofMPbSaeb8j2Le94OkmNvqveb7GUG51iG3jJDXtMli6JoRO8S0iuUnbb&#10;uFkQLYhD2El8uD6cFld687U6990zuDZfgCqEdkZh6avEo/F79mhs6f1HYysqEYdj56HABjl3PH78&#10;U43cSFceHpkwNemT1qqqrKxiCvYdWfSUeAw2L58D6t5uao4cvRc6T3o0/Sn0kYBs68LYz1+yS2dY&#10;BhqRrKD7Ot/Xiy+B4osOq9adJeVeJQsPTdnhqX721V9uZA2fQM940TUHUZLSHQOXT81+6OQnjnEU&#10;TCpz3cV9F2keHfErwzhPPs8nSznqgEtSdMdHLNa9eEZLHJBgpDuMvpkUyMGBjURcIn2zzaA80jnp&#10;uhux7NtsWuDyBz7Va9+e2nf3BkqK31aMuhHgNhj7DCgElJKycNfmKUVnCwsonXKKWKTIfkIy1ZPZ&#10;gVC2mz3uwYOtycRArYTkhDol142oXyk73bzHpMN+3KDQ+0kCXrzhXtzS+GWybH+pFuYdy5NY6KyH&#10;jBGl6BHYLLdPvADbpB9FgCDXuTcmmf9JbvmffnfY3dyOyfA0CFM2e2xADXuoOX7pFvSLkYAMOObX&#10;OWbL6ddU3dSRrBa9S2N1j/QD2yllye1eFys3OTSLoUqfNdRZ9Sdw9cv9Mm3I5kDEVqWtFMXIC9WX&#10;gdUkX+P2J5Hie4MpDUWj+GHffvQoNgmqmJLj5lwy2pWnctGTCk9hRrCB6/tvjJJo2VKPxU6oFXVZ&#10;i5Z3ExcwrPWaRd5AseKBnJpDnSZBkd/YM9nan1VFNuYHfiVkrInX9o6GTZlTQfoxKUtwKxZANZcZ&#10;1JxqZcL9LrhW+BxauDJ+ZRR2LRXuIro2sieeFwxviv1a3jZBCuwmk5zYqLINyQyE8X+XT9NdmZsj&#10;dbHy6sZznAtbWJJuQ2mVS5N8G3ezjE2T1akSDmmMUUJAPNOmMU5fXVApnTePY7K90IxaLt/c3ved&#10;+HT77VLuUsm8NRnf6BzjHENDvbrkFXQ8C7nWCTS1sZyw5ZZ7g5HBS54utY6Sm//dyD/HoyX/1MQ0&#10;Z82yzv280cfUuPftmZ9OtUKkbItaoeFYE2Osu7MONM+LpAhY2kC3Ycy8hsp71j96aGX5XKg1eCNT&#10;8uOnYWP7E4Mm1YLUD4JDdf2x8zYcrThhzTIFISPaTjUaq1u9SvxoOoP2cTWdZhp1m34bAuzyC1vx&#10;+DKewCyyswDZihaJJYW8lKA53PJB1mP0oTysiY0aNuv/8qPLBU8ZDOjQ0b4MGDTMkzY+7kZ1N3oA&#10;Qm4GJAlabA2MkR1Q2k3lcmJJE5A4q6h07b3pUeuGLP24xH768tKEg0jjV+Dgow/3StnnU+2GxHnp&#10;HC884twl0ok6GRuh7KNi+rVG73r8tGzxPrWjhsXL9qCkHD56NxGfOH/eWn+WaG1R8tYYg6Uc7yRf&#10;c9hWppqBi+4Wa7Q+vAFNKQlXWXYGKJ+vH+CcCT4ZcrLSf+bk7G7fLKSkXshSlnvtCDVpzdUCe/wf&#10;Co6YwXIuA9zqzkBbx2GV8Wmj5B6uTwjaIg5euR4eOkPZAsdwZVOdyyLK7A82PjNS3BgsX3fd1TXW&#10;NUOR2OmFXJAWOPEm9OTrWt15OU6T7inDCegxZ9u2cf+mc1zZ7Zt0zSbyy6D0Y2LKtj7eIwZD/yw/&#10;67NUKauU2XIFYUBetpe+SNcM6xTd4/wA+SVJ8+Xw6ZxticKmGtZUeSNLiUHuU+wK7fF3I/BhwSPh&#10;KQwRoUdiLjh4rJ+B9ryofc/ptpEARKJl7GhYt8xVGguRS1iMoj5xV1IWa2yfdYWo9AYf0RT3a4H1&#10;Kq4B+cj1JetdPXu7YNOZHTRlR1F0uhR8z4U+DWIE1vIPltIX2PSz+h6qzAg8FkILurWtpBx6+NUi&#10;tHrA4pZ/YnTbMLII9MbHNx5vdkm/shBGhBKufbJs8zdR838K6XnQ0yAyf7M/UAIMjL8f3RvzfUQq&#10;/A6CTIfn8BxoodUqONgn+JPtssQ+9RuIixrWbreZjkbnVBw1orF1DHmSsAajEi6VBiriZK3gWlDI&#10;kDcTA7W2lGk58IMV0jFvh6twFKYEX8+f2LcqIR0Hnj4pB7jtiOSmB8bPE/xINTSuY5soBtjO9qJl&#10;qrrV4DsCw8vsVoW2nxFN4kRr/jjnZXEpFstA9NJZIscqtEfEdyA67wCCDdUXn/3OD4MDk6glYD4y&#10;Is2DUdIcmeIGsgZPa4cSVA4BZVJOZa0NcZ+5XvARw7EZdqhcUF4yJBuM9Km8I3p7bVKufaFBFYmV&#10;XFLM2C2AcjIER4rMACrrHdvSVYotrbbp7roIB/ZwtpObIDQuu/KZ3HtPjdgop4qhAaKy+ORGbD50&#10;vvxRChh2yyM3tGN++6ZxL8UQ1vnEs6HjpYkwJ9DHKnNotFzH2JsJq5T9/rHk7DRKZ0Mh5DFpDTxJ&#10;CCuea9L2+xukSIU/peaBKKmDj5tc9g1CB6Ca99TNFUnhFEpdnpFBy05FtUfs+O1yQQ6UGov6UDaD&#10;3sGbha3s5baT8hpXZtlO6iOtTJYBuqGoqz42J3d4NO90KhpWDrfaO5N11Ts2u1RdpqLUmvMSU+bU&#10;4nbVLTZIyfMoJwXVg1f23H00g+VDtfx79xBemxfN/sgHtZg1MZSTb/h1yXhlTF3PwYsBim0jbOO/&#10;cA8fEvR/X2PieMNHIK9uo6ly/w1i4UhBpjj4cKRw/xPml5isoNTNnY5ik4z1fDVq1KxgGlr1QBJw&#10;cegNTfH12uloMRUswMbQ3C5wL+VryWOihgdiVIGiHqykQp0hRxH12AC4yyuoBeoSLKWrw3WyMgwE&#10;JP/9CsBBgMWY2PI7F885d1zjVxO0U9jBtUj4Yuu5PYvDpaFCZQmDygCArAHaQkn9o6bS+QjjuPLP&#10;ktu/arsb/8t513z7A0Z/7YR44tKkVKx0ZF6e67HoyvWZZHzfC6GauUnXQufVkL8VzZU4Dh+aCZ7/&#10;6Hm4q7hiPj7s5muU7qk/tNAC+jRtU2vNBGOqJOS8SlyzK3F2I6IwMm7h476i3G5TD0U+70bPbdmp&#10;fUJkWvIbnVvI/XTFnBWOgcnPNDk2Oo0dFh69thw2L7HirKblPTQqCPHiYOJlq0U16CcrAaapPqFQ&#10;jPDBhpDWy35UvZrjEdFrc3hKu63UYlkr0A4siQ2tqrF1qojQyCPRlsFVHCUvE9r3qL7njOJh88O0&#10;JQsRwiscM6/EmbAVLNpaU+nSI4B5kY6DDh7vvfPtIhTnjCQzaXHF46b2VsrjWaYg8zIHlgFxrpuU&#10;0kpXCuV4P/qe22GQ64HULt3bjHew9cC429YugEIrW2yvsoEscexSgGzhtwr8sI+2CRh88XYLXMYl&#10;P9Rx7NQVLNqrbSRqomUlxjyXwyEUANLBg6u2dzPzm1tN3nF9E0MTKkzb0bYkLSvnseSq64MWJdn6&#10;PkqhDd6dyHF9n6hRX6OrsCIPO4+nOWVpLXEnt7QMJUadcIuPxloAaV280Jd0aXBCtbhmU7/Poooc&#10;jXW/Ojw5B4sAk688Kt7t9PgF0y2QklH72DKfYWE1Yn7aS6dyQ9BYDRegE+FEFKJSO26UOFhLpw8K&#10;Lhcm2KIm5JHJCYRHEzdSFiPKTOdGYnGtrCy9Q3nFL7Jduussd68P6pEtmhdGoJrDFGQ7rY1veIBC&#10;2wrVUmcU/T+gflMc8OTJD8S4sfy5rgDZn17reS9OvRbhxfPfVkLnjpzS7pzrz71ZYQ5yFwspe+58&#10;8CB9AYSvz1Q1fad/y4Ax9dbu9HuTceUAur+A7H9nnoCWdNkrb6jrX94unbs1Eap6Z327ofaQqFWt&#10;5aIexgr2PIKYkPHnUhgoDJidDFuMDi371Jxx/CyWdxa0WNEQ+DOz+Sf55U7Ks32e17FgpPjgnGvs&#10;A+BcDyDuPoOeCF3D7OxQXMgVBlj+5u21qz9QDPvWlK68LrR/Jjd8+m1sz1D7xWdf8yBdHRU37DO1&#10;1lyGsqGJ0sNU18IPheZHz/fSNkUgv9MToHhbPaK3QJORLmaHE46/2sYIaFx9emdF0aG9TWQ4N8jG&#10;+ZLxZHHx5Qa/diczu0JJN1WcCZ3uDTBV30+OftveIjjDW80r6VbAJS39zIiDvb3ru11qfS+eA6F4&#10;WxzTgZDGBGHLN9jYBBoNN1MVx3QOBxHZ4fkseIzLsllVUtvVqh18puXKnZL1tTEpB88Qykqed8Wu&#10;YzyIbpEDhW5vdVE1r6CWI8K+2tMOVoelyY/11rDavnhDIsDJGqqkpaDQ5DC3PcMk6dHvzuFiK+f0&#10;0mUBd4tsqT2Uh7845eWGuxut7dxqLRdydoIwe987wNXzp7PLxDzrnl6Fpnkfh0pUM2KfpqGhwoka&#10;s3ZAvlzaudlOesChpMwqE4ofs++Uw+00nU5ATgUto5FcD7MmHTxavl1El5nVyun6pOkZB/Nb5aau&#10;qN8HilBTYTaZYgmKpa5+8wk4eledD3ytW9ix8J3icsX+FUg6yaCQROXVHyhzYoooyghCPK9wNsG1&#10;+JTF299VzVrWMSnK7OFr0JLxA+/jwQQkq/NnGbUINfIdkE0yg8V7uF+ha8iHkqZVNPbnWJnmyxiv&#10;7EXWaYDYOjga4MY3mhYt7Sg85eg19RtK200fCCSGqx3SE4ZouCmvRiflCOhqqwN4csXEWtJxuFiu&#10;bEGjUvTB4xvIvzbVO/iOufnhLNINMYQaE+AMiSJoFXsNXWEVCxA8scafHpyQUu2hNTjZmVF8v7vS&#10;/iCTlC+j9C9p9x/P/+i6qPJ4w+CuX3AUGVsZdDPc4KMTLsjpkAtdtyMMfdfT6plEzgbJafefx/e6&#10;q2qxDevklb7FjsRz2tcfqyX+JBtq/e8anH4TWhk4PSIZmH0Po7dWiaOVj3MraEE+ZP96Qet89+67&#10;5I7WhDRzhUJoVZHVv/Ds73pCffedGmhDl0nIec0NGHRrBaPXh2VHwhWN+hNV32eQVymmAj0/ts1m&#10;UwgmvXpWnR10TKtcT6URUJ6wP8IXx08gycHZO3qKI0DWVvBSI6e3OIoCwIurP8kuH/oxQ5FsPqjY&#10;kLthFtRm1pfx6uygW3g8p54k/rXWebJFwzzj1VYT02QoPXsSBSGuQ7tkfd5iA5j6KJPeTtGV/IqO&#10;xqZYA3W9v5oD5y29upAYi+HBAGdJKDiW+5f1aw6Xdv8eHu6RuZBbZ02cbAco0e0nXIFrNYWsrIPk&#10;8215UG4mMCSwjHW1DAfG6G7m5p1FRhtPVxkwtqOoXcRSZrQPIlvj4FFr/NJq75oyl8AT4jyXrfux&#10;KMH4OeTDI9efEm3z+wmBFfW23MakxbLSOxAieLpeRGYkDnq5nw4/RnFSR60+iUcaMbBSAtj6PJFy&#10;sUY22n2fUn5BWEOb3jQLxF0801n0pzBqA+158lofzgW2v2+vlJu073gH0Hx+NONDwNKhUZqDE0uw&#10;VmYsO5dOw9S2gm/nHEtbM1nkzQRvTqanPPHwNGGCDraSiOhBor0VyQbn7D0SObYQSVZJ9bTlaGPE&#10;qpsWLMy2quvuiWnjLlnbXIqHb0tYXbmw1UK0JlIe+ziMR1hbJC0XhiqnWtrhBiTG9/UM0NuTLsvk&#10;cczvMtyvy6BnHsLf0dr6cgKjmPvTiQQfMuwSN27fULs1HAcsH0RTjtJkm5S2O2OraYHjb7yqAN3n&#10;oSGxKt8tXiy090vB0BOS8s3+792ipreomt9g0QkwOWMQFmGyjmcqSC/cuU8GNNNbqk+JMiEycAHv&#10;Y/2mA2xqvyxBDginXLC3anZE8PUF7KtndMybYr3PUX8hLalChZL+ujg9NI2PkYuipP74/xRLd9G1&#10;Lvd0bNTij1jURQw/cz0RuR4vtnD/m2GoJGXn3nrKmUfVnrTH5Veh6EqaEoA+u/4TU3BrJ0x9nejQ&#10;xzXmEjv+0NVlIrpdTQcX+kNJv0JJ9ikOps6YhO8fKMHfFKDf4/qqTjzL8eNLcJivU6DjY4OtlqFx&#10;s05+hhiVl6OIwQK/4vBA/AL+ctblW5Hhb/jVjHOlMYou6bPtL3Rrq+e40WiFnk2pe9Lj5ezH4Yjk&#10;GAqHrR3tJx0cNisyxgvzihOBqA34d/MnPewOITlaoCeaMetqosJjOey9bSMcU97Y4Tw4eAGk2y7B&#10;+z86hd+c3GUNch6o50CtVJiYIFUfDRuROE1KhqRPtBK0ykhxSnvnQrSGH/kg56AV7hObkTPBcVeu&#10;AruTjprPNqTbPOTiBnoVYNg7YmNxasUkX0puiQ/0uGX+5ZTzXupJ7NFRIifwdkojI5nU6OS8TGmY&#10;6UfbdfrndCl3xqgkIPBhlBWt5qzmvfYLff9kga/6ibjNamZhbwuBTBYZNlW1zcEd70nI2ig0l1eM&#10;zJ7QFxlvRuVRCvHYXHRkPEXHeoWXn9FnBBkyDGkpHEhay8Uu6ZRE1snEohVP22K4RAweWuaqnLxv&#10;yxzRA+02FFPUC4bbx7LYM8qosmXuvBEAhA1ImFKwkUnvqOpa5x2pxyzGHiNw/RHzjgotjpDgarlL&#10;it94ln2Mv8mXh1dYHhMpOlR0EJ6NWNuHCt7qjMII6aD6dGU/naSmf1MkJY7t7tZ7Jy9kHiyKzyWQ&#10;J8YFUVhd3hAl4ZaUvfHsdFNucrSWlLxXYoAAtbAgP1FJXfdx9kuw2RfFjeZzSRhOJ75QUkf/A0XS&#10;N5cS6RGNR0DYWodkVyBF+a0F/mxlBL38vhORnvZ+Y+9saZgEHHLDDrP10ExaP8s+aXiH8Hx4vHOG&#10;BKzHtthhByDl4Gj801iZuOkHXDa9QmHGLMjyzitfeq0zDoMTg02+V1+M9IMMk/KJ/QzpJ7gcMl4S&#10;MT4q5MvK7w3pHEjPMtIEOxV/VALHP45FEwRVG9iyE8O85ixWA5VWIP8YC5c0EJWsYl1BtS2lghCm&#10;RXqMy0vw7sjgkPhF7YzvL4lqkXYa8z3v30Rj8eEa+aSIQut/QpZLIOKwDebM+kJtntoTd/j5Q+LR&#10;QJIJHW968OfcuPHsZYcDbXA6cbPicLgo6dN/Gy1/VwXaXDxI+q2FMVIB2UNCMYJjavvKJ7MIpYxa&#10;lq2cUqX9jfVPvSRFec5l5X5NmQe3iX+eRskccVUoWgmTG52xdvAUQl/mFB3iCrDd9lbj1vzgIP5N&#10;e1iILoE4nUAb0wX/ySxKW6VDk97jpfxhhLo740SpUgiJHj2J1uP0Xw/R189dwcmX9HqbkeUut/lv&#10;Aai9R5ok/msc/CAB14Zvljuv4tmB/d7G+AeHdghBs1Sajic6cYYzAlDxaWXsIrTeM2Vgpnmcz6DL&#10;4FFiO5f+6lBSVkJDClTDUrXqG1da6lOStJR5llqTshZsVP6CzC4q10/BlwJ8fJ770oKGzNAdkOr7&#10;2YgazBSOYzy2Svcb9uEOSPOPKv9hQcaTb1ifcGVTj3vst60O9q/rNn71DUnjCKDCgxjjMb5CZ01M&#10;qKwiXr72mPCUhGpTfnP1tZpPEVMnM+JulRJl3JptimenliUqyCVaJlCNvIu0PAokj1EAqT0dFMik&#10;x34hSD1C8QUI78FE7oxylI5DbmiUwlYD55+6zG6GCagi5Zf3+TfSHsxMh4b456VfkWuOj/u2a+5b&#10;qXA2HE2QLKFKfZz6hB59YMSrJnendUYXpT1dtOrWb+lhub2im2jUX4fLM4d27vxRHNdMd+mZjpq8&#10;OXUZZIyR7FlC0nIHb5y43mXEF1xbaTZ/ipg3JbnGhNXqhCcrLEHFj94N5uxBz1vRzVtBNAkpt0nj&#10;PwPLtsdD06wvNED1UGNHaNVT6jEz4/EIMrMPHeYezuUKL94cy9R10wUON8zP5zuo7/9D9HxUOVq0&#10;Bn8FCi+o+sbw5OPgcFwN3xuc/NQXujZyXV3NdIXWrqs3UtFvdM2BV2azc19Xmy3fp6KsjgZdBQMC&#10;4z5wDN2lxy9cIBCByCgu6098AAAbqOmtsp9QCnIMBuNhdPhrTyfszU1+XJ/AbozVxEqQ71RXveuW&#10;iDDqBYLpPsVwXY09tnVieHprWdpuHfA9ChE5mlMzJstLLrmS8oQeoXuDqWaarmYHUiJ41K+QKnVU&#10;X7X8hZMTsmhDGbo+ECci5EPZoLWzQpBJi8AmYqvF9YXSfeR6WRw/NllGqeQcj3985XQA6+dKj86x&#10;3x92pbvx1NiaKYTzdb5RWQ9ATRkTf1bOSW/N2tFi6yEgQ7EA+wS5cPnmsUeSKnzVQBWqAgsiYPB1&#10;hwza2wvRmlUvx0823Sucm12jfiH7aS0bDJQxq+giqZn+86/xd9VX+Ubwa4Bg5+aj6qlbt00FeZ6P&#10;1e0ofRBHw01FSJONkzzCTXRvsAOJAQBdkFKxgNjivXrBnQyQ/MihK1UeP6lkmcHHWYcfIEx1kKps&#10;4UV+JPELN2dn6w5tMcs7LLE1zbi98n2K6Vf7Z27Bu0za4d/PQMpZYpkYhmk9rgmwYaFPRL2Z6qWj&#10;eaWYCUAv1NcskQVHUvK38S8PZYRkqbzNfvRd3EsdBYA3WQ908JeGqg/myfQxlusRuJPKi6p1JK/f&#10;d1sxi2UqkEAG84axdBkESsMGc0FBuCnbw7iMW+CqgVSQwIcyXs6w6RqLmAocExViTgEeFba5TGFp&#10;Jt3MaSzGVy0xCe1u2Dasq3Y1fl0ZwZa9rzmK7hCTHxiUb8V7o2irM3YHj92M49uDDAqMIRLGO0fS&#10;OIN4iOvd7YsQkvcFbRZWmaTCDVNXGTEH9m82DPLI3pdwTGD0tguvcjvn1Ky34uPNmE/RhmojSVs0&#10;cbtlrWeA6PtgAeozwMd3dvOGoF6JZy1vdPMHBGiA9lf6MU14GxGnlZjl4P75sUsGS3fMlp+EkZvV&#10;z6Lz6IxUaIVNRPkSrNAcW38648eZeLyf8w73BcPoY15/iNVt7SqhZKzwiSEelVLN2IMUOBpkB3im&#10;Y2d8xZQBDkRGpFkHf365cpxrDS+/LtfQZRAfTX4hqyLKzCJWdIoY1meF41HrWxOsG2wDN/idD6pG&#10;tKOOkB7WpVpjFLhFDT6aMrzNt4LI39ZNMbB8e3h6qxva+n7xECMlgh7+YmFWfEnse+3D76cvp49R&#10;DzrSRALjbepzyf/LrSmrBQ83CFKcvA0c6YpzMPlVEqcF3vvRo4cILNuEtEeq0MlHqFcNp6f99hIq&#10;KYf81r236LOYGIKGi5ikHCLBjZLGGEL+TKzS/1To//WZ9TMo+xKHoy4px7ThJqs73hyGbJuTfL4v&#10;4WTZ64Znr3mzk/3FAZOPBJIQPDrq8wpzDfQJnrK9ehKrJuk3qrhX8jpV4KkTPPYmrbsBkrG6vnyp&#10;INiU6UJruVH6TKd40U2Bl7X2QYnB1x8zNVmIukcX2P0pYs7HZ+N7+YGI7i4ZXTge5yM9AI8H2N31&#10;WE+LC5PsuPM87L8DKM80ISBdGu5/oFSJ85nf8C4vuc0K5HJvEw+aFqOXz89X41f4q0Mvdayf8awR&#10;RxGUDE35fxGxnTvJE3rx3t2638meYts9Zk3i8dVqPia9Oelz8bOaNJ5yBx8IYg/rYq5afutBX66u&#10;ah4QmYzipR6D32zE4dIqavoVRvWmqo2sQY+BpAb1LPqkV53qwtf31OkNgV0wBqZGtqOgEudf6Mif&#10;ifz/vFane+CHCeMrnjv+jjViAMRePt6FJAJ8JxWdTWCX6Srhw0XlirzVVopplX2MMSSMfJNBurR1&#10;P2NWfdbgSRlCziYFrgkoqhuN2pcVz3mfrS8eSPpOND3xhI70sj83xqWszrOzPGFKJf0onDmxbZVd&#10;6+LDvjLaRe9RXltoTBHaVov7WCzJsXv79NkWKc5vuMQNXc67KPX53nPrJviqwXbVpwMcAb7kq0ta&#10;X+FoC70YJbeoMg1YVI1J03SVoOfKCPWNu9HPNpQjnZg2/NDCSX9lA2ZgLIrujpjO/+LtrKPi+LY9&#10;D4Hgrh3cOtC4S+MQ3AIEbdw9OAFCggVt3D1BGndLNyHB3aHRhuDSSCBAQgjkDvPufbPu772ZN7Pm&#10;vZl/qk7VOlVr1Vp19tnne/b+7J3cKB3mV3OCcysZXI5ZRQAgD887BuJ6p0edgDqLdple4yb9OQNj&#10;oPqjwxYx1e7Mm0187VKFNv5Wv3uhsYUf3DK6B31wodTf6YeHRilo1cOld8ZgepIDkeK4YW1fhKfR&#10;m7TFJ8ZDQhLuOZP9THT2uoBQZ/9jMO/EgH32tBSIKJhYfD2OzyUrgz66TvTS5gnZF8BcR7NjsqKu&#10;uK6VaYKbZ4mrmcxXdqsqhEWn2Jv0/BNrU9cPBDEMhbiWRQyoLx9F13HUA16dkTKdjZfdvJFUfa0I&#10;sBXmtqST/OqOyKXA0o6qWd0n4dK2Nv4jrD5LnNV9yh8cD86y53hVdjhbQI01YDEx4bTwzTW1TVC3&#10;vzrZQmkVQtQH94jPUx7uCH5OIWEEq2SI94DpsdCV+WdJXUurkV/qFEtOuAEmnr2jNaGsXknAvFWO&#10;bPL1JRdmESXBIMa16yrIXO/1tUDpSgFy5EwP0V1u6321CRbanMxOSGqaxxUJvGlJrOgJaNAdzRIX&#10;t20Uf8TIbe79ymLKjcDvc8jd4RWp2B3sm1szI/B/GJSHLON0Q92zpNgw5C44hp5HOv++zFueKnP9&#10;L//4PwSqvCli7OJR0OW3+jClwrtwN46eyFrttdbxngG3ff/LJ9R3SjbrzbIJXh1vLTq3oZ1miXvE&#10;32q6NYuL/IpcWciKsLQtBohiUjwjkC5ohXztvkJ630pof5DAseNanrH8rdo7dzz0wliItGk7Abc9&#10;7n44FfaKE91Txb8ONx2S2rladNZpYDKzynqvgdJroEPZwI4h0g/85ErYXVzQ+0IGNIF9nUiWlvyu&#10;9zhYPIBn3d38+9ScKMGQUB8o0jmumxnJlBfI6LRGhJtEV3OQCxYXehb7Xxiy/69W9e/nYpE7e1WU&#10;3pPW72KeryWuPpe0l9Ca5BwNh51ErJsfyErudjHoUc7vO4R4zqA/bQMCWk7sk+CVHCI+r/IIrlyb&#10;eVWN+lwngzWLMKAuEVYDCIry8IE8NccJgpB9DjaKPsocYBnJRDoWnXYJds2ysDNUzu46V/RNf6Mr&#10;5t7XSH+fn/Jq05+BF/ogH0P2MK+3s/F64+EmlFElucOZy+s1+6nq3FXvkpje2AzMmlNWJ2nAcnwY&#10;c+HGIy8AmtWAAivNOA50eSYBSYJtet0wKV47WSZoG7DgwKnNlEDYXrQwM7iOXe7okHduAGXQmYLQ&#10;wgMDHc2e0NwqFItpy9Q1F3N27g5J2W2xNifFrW4w0xFTwbUrmeghXMqAj/fQExv3URtufB8MTKe9&#10;j85o6fb6gHZTwhV4A4NS+5OhtyAPVVUTio2+MnsntlBuht2bxNgcWqJ25MchXuRsIucCY6nt06f9&#10;rEPALtVbWfbSQymLMl6XTz9FxgsNPnb48K6XwQklCnc/hukHBDPZJ87zLQeoGTotfirCA4PgeGmt&#10;lVL6XiLutT+SWF3PfZgNdR2SlFWWrT6AXRrxvRMsoTmcDVdJER0m02QNvr/c1QyZRYVSIBlBOi2p&#10;S4xAvZQC6Gjc4df+XMdfz4v6nE2N/R2FnD0niGxtb6p2KJ3j4yro/VOwx0GpYqXmxdw4oeX2bnJ8&#10;f0oK0Rru5upnr2kkBoIV8+X4iPoTnZ26OFFzn868s0H6bmTKzgTrDdLTMsF8yZACiqtsQ1YOxlC+&#10;+mG2Fnwe2B67r+ulEIuUvMF6l9wO+e3DgDZHHVaRivObKF+FOsYdVf9lj+bfrmX/sWdjsJJHjYT0&#10;ozD5ZDLxrck0XrecegQN1HjdhHytNm23hKB+iA0w4lNUDjH88XrGCLieMG8Jicqnwxnb7dmtYK1p&#10;Vo+TqWhi2pR5QRIe0lgtsaTlsbEpB9SBtkk16UgINHfr1S4O5XnaObgBXZ4tMLg+u3C7GmsV/ifx&#10;z+Bf2g94TxlFCgpDci2MtTa1aHYXmI0SvuV/+AH/9oP+z69lOpd088/KTxTmMWF9b2xrHhJpSlYp&#10;5LScS1bj+bUEeXq9m9+nz7Re+lFMH2ZPyikXZx70QtrrO4OBBqPVDdN+CQysFZ7xpXwj0SKgcmEh&#10;v3Cdih42v/IyrR6IP6sGjN/3FT5mBNe7UR8XKRqxKEQ+2TYfv18ew2eR1KvQ1x4iSepXGNhBusX6&#10;iUrnr+BfXv9uXb5ys04L1PqiOYMn21W1A9W12rVghp4/S36UTL1Bm9c+inL4ns/26JdWosFA29Mx&#10;TMcPHbGmP/o7Isagto8XdrVfpQDax4l+cemSLeTRuAY2PYrDFJkcJKdzUBB+PkqPjDPo0YQSmn8C&#10;KSiz1GO059qCf1wYGHUI2WTrZOzYibBW7G3ycJzjvk3dIyJtrH21JdZ2imu9wVB3kTqAKpJp3brq&#10;V1ipKHB/xPGrZuV7HrPmISajlvgLiUiM5KM8/MIAT7tR8pZ7ZebFRmXydaNBAa8XU5zm7ehbVo10&#10;cYtS7aTMDwapMIVJRFWvI+Eq3eIZ95SgXRhvFCDP5Zr+sY79qlhWK1E2kcPy73Lt6Gq+gFbuUiY5&#10;d8oNwVzys/ESAGa7ofkQTtMhrT6tsGCH4wxldTNg3oS/YxnJSyy0+zDcp/YdxTtx5NS3dEjMUxj0&#10;YzlbPETrhjvwyM++7dapCT4tP7GfDv3QWo74IN3fvgmKFXOqljVdt+fAwUs2vMC61Qn3ZI/Zj/oJ&#10;i58tnRNZWtjw61B2nZF0q9lJLh/1v14JuQ90WZlVyZaEuSnQu6v74DrDVn7kd9/Vxd+Jk5VQWbyx&#10;C3ivhgSbIuC1SjQxT6CO9aAx/2F0MtZFi2foF7+XU4p6+/CIVLx7COoTDyQEWbz+H++i/J1YUJl0&#10;e8HOl1/ynvp1AQJVOXap+fR46V75dWLBFsFrryBJcQ9/tOpLo3G/z1AaNjGep69saZBfjQSjrA4X&#10;8TfZewDDIpyR8M8FqMViggZLb6taNKPi0EGxIgbogpFhw8/7B7eJ7D9riP8/2mPHySnaQdJl5/p6&#10;nFhFU4xYU85YRwB/bgsLFec+3OP6wZFRd/8t0xi5xvI+mrmwnmLDCQgbL3HZoOhgEMF0k1JyOhZx&#10;/6BwjiHxKH+lVql/UABETLB3VP1w7xJ1uLezfZVzbzrY/B4DwnilfzE/prz9y85TXvUwwCYn7awY&#10;Hy+0O23icjifKvClA7mhDXdefHayaFz47HD7WhFPENErNqxR5xyqeqrK9CUDF/x2qu0YyFYaZSMq&#10;39c71n7rRlfJnrqe2DUmzyj6W2CJCFTJgh0NxcZwayRQoqK9WiiefmG+lVrCIJqoofU4Wyx6oBrK&#10;BZEjstqtXr/i4b0amTWUehUQgnp1o/J4CKjYpayAn7pPjF72u23UfwNEvhjS0li4AQmTPz3gGx/y&#10;ySy3dDL2cPE22iTqVqw+NbWZJ4lGtSCjAKXTrJ8rdJlYX9AO4Pk/qxKrqp2revyWa268BGQ2mz6e&#10;vwnLInN4LGLOsF5pFEjZYQsW33Nugu9KRIy1CxN5LvQXIGs8pMUX1dKnklmlwk38Qqlehb3o8rNY&#10;xhho6Nl6f3kjsgTTgTkQEjgTvtaccdpNWFU/KQI0AnvR/uFARFRN59j+jp+vm2vtvGcB2zCAMX3/&#10;4miQajstOTnICJ3SP+pHJ7lA7Zc1eKa0uyyDHI4W7EUHHJjyvIrt+uJw97EiznQlI2d/0jvnQxmZ&#10;KDnlI2Mva+P6Mxt8tfhkjpfAnjiwS63f65lhOlfH/SGu8FWflkop1Jnu3o0zxjDI1VZe+1NL31dq&#10;OdNl190UsiA6Ds3JAlPVDJtwpsNzI3YevjPrwO9ZiH8v22zeB6B/XFnlBFzdy9KRxpwdgXZzPW5r&#10;c+ZfeqksQnseJ4WOF8DXezR0h5c+HdeN9xwFdCNbQbumPyiY2wIfAhGLRoOeD36p8iei92yeRRsf&#10;yOS0Kcz7agZ8Lt3Xj8oOeaM+0ihgw2FpG8oMq2jFB3178J3vsk2Vn03ccFROIcbXnSy7CrUlB7IM&#10;IF03g8/E5Rquxm47NGr6FFZ14wbMJ1aIHkeH6cb6Q3OQhqjZXbvnYKodGZ+WxcHJLprF5SWEYkaj&#10;PJVtdfkeVvTnpLmQqJDP4vcVLSxjXZLeh5cXWegHbKBp02Ff90SNg6+mA/ytHv1bWklHoUdnYSot&#10;TeN0mKgAzhZ2ZrxtIqnveVrRVyELAKr0h5CPBp225Z5hOCJQ8P2IJb8xS5IFf05B6glCEb5LSyxB&#10;DQB3fFfwLmLWfokJ8c75i+P/f7+g/d89qe411MgmER+fku9QCkSM9qjrKzqrD7Up57Jvhg89ahqw&#10;k3k+W/Ot5oZU2I3Z2wBSKoWKqqW8NqwsOVc+w+f//UMX/TeM/DD5e7LfD1DnL7tnjb8q5x9QhqQf&#10;gYrWb0fXrS+1Kt+WMnvrbBH8/qN7/HaSv+hPXFgvP8Z/7/t16OjjDZSoPuJ9ICYWlCbGjCE2IaRC&#10;cgKs9LINcPMoRoSOBRsH8A4vfPDGyGzc4Id9kJZjHJV888UXbx4aZA57MuTdm6Gh+57Ir1dv+Mfu&#10;kxJ/RwDfll0Empx4WKPwee6ZE1tp/S2cO70GCgDwV9u/HsU+G8Q6xJ7CGOTXYkhK/fIv3RZaH/q1&#10;7JTtvNlUsT68syz0ak+yEntvzEJWGdFZeJMN2C5SnPJZxTeg1LVgH3hmFgYJbeVtXhR5GAAWK70p&#10;FafD/bjcmKicUkcDR/tULZtAbdCsDsDgnOF3LQmHtOmFsTo5g64FTLsLbHoOCi94Yhpg5wUWi4vV&#10;bJRce+5i+M0dUq0L5er4+I7Vz1FPyLZCfWPErOWd22grjchLoAhrh1aHJzdXZs0irmjUulbN4Vhi&#10;rgBgcDJSG4ApLLSTfZb5K0JAnWZrPf10AB/nleUZg1U+Hz6GZ2tKmj0uaAizQuYphCocPKOcAirH&#10;eKjHsleQ13bD1UO+An2G5QvBpWqZnKyiGYJRy9mZIGeFoKz2QXnH6zSoT5Wms8TFx3rZB6qSeONB&#10;8mco88j5gcPpWmB5iYtMPVFhT6Z7LZWgOhN/yktVR9M6fhdcHRNQNmXhR0ssHio6kmnPIUaMj0eb&#10;0b/4KYe71Dj59Y4VmlfEGE7B9Z7c/W4GDHxD9gm9IthV0FMY6Yt1CQlDSJxQr1ErgfXphVoc+MZ6&#10;SnqzlbU8KyrwexPq30/dfm+arsxv/1DnZku2yceSKDJwVGJRogM9c57foRI2UE40CwCiabvTUdCb&#10;smt5+erbJ+J7gg47ywfGCnJ5rpvSCE3HqGstabrjy/X06XbzoxlmdYmfr22B4uAgZGHntRASnDQR&#10;BvVaXTGVK8Ake5NdDTpKf9gTh/3csYFfpy89EsNvWSnAg2P8mj8JaOD3SQ/mLut6cXZvPtTcvrvX&#10;PNv87rNveWwgLJiQnB/4i8ZR5vMwLSUKRrFKjqWw1n8k7mj/BViu4oQni4SafozjY3LOI8MRveXU&#10;aO6wWzDHoFcjCE7g19aJxT1+5zka9qK5bCHoLZBf6IhHo1ql+VpoEtDQgLMPxr94sen/8lLoGjIL&#10;okvQ0KNf4pF9K2Ov/ysKdWYut4fdrVokw7maQpVne6/ZRXd7Kt4Wg7B/EQN+Bm9SMVyKwNTdb7sd&#10;NqostYPkvT6p00jW86QwzHnIQrHfW7M0MfQSaiLVRmFhHcQtITRDqDIT2b4qda60dblwugf4JPcC&#10;pSzVjtlDAomDU2C93SdOw3ivNuxfZJ6UVwpUBuwHMJygnjZFJZgSppBcYx+mFzy5V99cSTGFjcu6&#10;i3vZpFllwP9gAiUMDGklBSm0MatBIJqnllLX4mimNcCp+X6e6+kHDY25BykycelNM0maJwC5cOz1&#10;QF6Q6C1Rz8w8fv7TDGKxf8rxSC3iXEOD4u9LmX89GuoRVjEMr87rZN16rQmQMe4vZKL+H1tSPYnr&#10;pAs/hXNl6OCenEDdcEYquq77Q91u7s3T/TH1LZLKPjl6fNJQ1rWyef8TzFh1D3dUzexwH2OxPefH&#10;1/QqXQZC7h4jAFc5jVmiNG9m95PQxGi3ggcN9NOuQknFUr+IkpA4I5E8G5tBrXueQR3mua1i8TMT&#10;Qjtssqz6WdOk1I7MXbx2j+jUmnHiRHUe0bFa3te8bWOOlNw0bYR8QiZHFn/DAJbw9msG2mKSXYYp&#10;X9HIotDdnBk5TJJtznQgwfVjDN2E4MMhrPKxXoJq3mhzvwSvupjv7wu7uAXjU7f9m4RIxFija8o3&#10;jltmwWKIGHp326aLdRmNFLKld3tfPb2C3cUyfvJ+uluoUxVQTszaYqovCkHYUEttTiUq05gp3KJG&#10;DuI4MHYgmRB7s6OItjvklE0Gs8ZL3/n4iMAwzLI8lGZ1Civ59aeFXV+92DKeI4G6Sznu12a4Ex0B&#10;1IgwzOQFSgIS97z6AoBiANjKvWEq7IFe4pZ3mVoGQDOEaW4lRl9IxycupP9V7fnrVbHWcad+mCdg&#10;M9SyWv4x0Z5uLA+U2XD4MRbsB7Pxrefp0S+WtjeZoTILF3RS8H3J4agJp6tjRGgHhHLXIBlfo/DS&#10;m9GqEX2t01VhacqmLixdC9i2CfCTgkaxfuz8UwPpIhL8PkxWMSHmZgcWax5BM9oNk1foRFzoyeWy&#10;uD+VxbqWK8tK2Q7iJt8ostioigdbvq2Wh+mjBR85glVzBXcoRa0M/obREGxsvB8TwcbBpat0mGzM&#10;0q2G/Fw8IWP8ye0Y54DptrqUS+rXwaAAp6VsQ3nmJfMONynyZOV+8aEGTTtQ5pv5OPqJkf8OUuiJ&#10;qljQw9sMOm8bUXLQyMUe2TnDOdsAntPb8RyotZgERWV7d8XUHpC1Hw0XGDn29Lt6n6JX8rLlgSW1&#10;JOwxefsl0RFmcYzOuC/PPHS4b2wMcPfJC4ZBA/GJmQ5WQy97NHT0qqmskxbByGCa2w5cQ4E4lHgR&#10;wn0FCLY2RyTdmHWzIYqIu3jsh79JvMQH1ab73ZaYd5HnPa2h67HAAA7r4iA4YLJCKyY7AXIFacGh&#10;NaREnZcdkgBcq1HQ+G2F+5/GMKP78qWcNC3U6vQsyYaBoc5Xs+9clcwi1L+Md2UnBOqR0nN+1lcx&#10;sZ0OmWcBoa2I2EU6RJgUTn5RPFoGn/NILQUEqli8FRletEqfbpM3r1/6uCyf8OA3NoNrmGmdIHzO&#10;HYgC+CT7ZSGmhq6T/OLJ9K/2lExLiXXvYfeROD+UQjDlMkfl+6NuZs5yUnPUMITo6VBaGQqX3ZLC&#10;cLCkviNAW6u1wEvLCziUbaIf4JEkPhKEMDA8tCQU3/gQpfJTsPnMhh9bsSRSM7jX+vlxEUSA+VS1&#10;BsQSPhNEuTWm6XItUBclUOO4hfp93EjvbnbY9Ak+RQcfYBoFZTGb34bfdhVk/4B36Ns6vgwltEDv&#10;vZdpK7a5KYe9muj8MYQldMnsGWjs2f7+zCOFgqQEO/NwJ+C4GY3OWQ4i4GWN2rbhgCXrchoOHanV&#10;FPb5PjFr6yCFbYqt0H+iMOSvRV62fkfQC9VfvVkcZ3TmcFn8GJf2XUPnc/rd56wlxvmvwR05O7f1&#10;61f59zOh5ZV1/ymTqX4Gz50IyJYUq6fQ2MRILzzLuC6BXQ8jPmlnm+7H8+GaPuQYI1KWmDLmGiV/&#10;SWk7JsW7guMvNHTbaVufdqxAovI3CdU3I9PT/1kc/0e7Mut2yb62jSZe+jkY/kQKa/KAfDmA90/j&#10;4rdnckO9ctzsPP4iOwDSTqzWmSZ1DX9ltgV1q4FWpVRC1/7uDNubGjOcBoYdtIfwkn0TXp7xuVoC&#10;fwfXLUV7V9qj/ELekVVRAoa0jtf2paf+0Xe+FeqGuMsURUJPPoiLwuKFQtuGF9b66h/QRE6nIGBk&#10;KCsve3iOMl5L60BbKkffHgv/C/TauMOjl97eZ93u2dRQEycQoadw87iSD59huoyFLCRAtC8629xj&#10;a5erkgZEq1sgUVNuQBhx3Vlb6EwUSKJaoeBweiedtX1vGxwju5C636F9Xm2PMQFpLdkTcI53oRZa&#10;jVT94LYvkLc3xiqgSYQyR+34mT8Vw+Y+ABq+JJXQF0Jv2zpYHoOH0PjsL8ONK1LCQ5KhuSnwJv9b&#10;vVVha0eTod5eSvmEyHVMqPEkGoW2bFJFapoOTGb39GDMSmhsgN+F3zPrXaTWRxxBcsLVol8vfmNZ&#10;+Peu1z/fedXYcNX9U6gXhrGnmLawh4e5tzz3E0Mqi5rmKJW04ioW6kGw7twmhhjrxNjalyu9WDdD&#10;XltUD7onFtqR7pG1bfkwVQobsZct3FsfKlcYa01071hj1DiODkAEYwmTkpAFM77Cbk0UDBqujJn7&#10;DDY05PwUltY1bdKzYd/2hym/P98Hz/MLIQfRYbZF8rUF/firLCnUxY4qa8OJCVQPlajdG2sNj8Rz&#10;RKeBIN0lu70J4rUY70a+2dgzbrDnBck32FV29rYBXlQTj70zLucEJK65GijFbI4Q+dN0NQF9KiO0&#10;iIGV/J5Mues1hWHKS+TnduRxLW3V7k7CA4XsljjUI6iyB7gb92BfX1bdW042VklU+Y+72U96woZQ&#10;S1IxHT6dDm7puf4lNXCAfFtJoELzL5gDFtFDLSFNx5xrY1RylioG/ANyeTjHUzDwSZyG1jVT1AIP&#10;mrPKf63Gvs7GEQpv8CNiLl+PdkvPC4Pctr9VmZgaQ1y4jvkx9j6ueD8t+5DnLw7+qdRau3v1e8Xe&#10;XOjltQUep3dceHq6vb/z7MLZpMDjDlGM5QW1fE3bqJmipIw8v5PH8EcYjwiDH+CD6rdlOYnz346e&#10;mBjfKQ0Ltwxlb8zsyG2HITQ1Pa7uSL5EjlVdXzAaec9o8V4Te87oISQeMLnFUbbHUTUhSctC3Yyp&#10;QV7rCEcgT5U/vQj4M6k+jagEY3ZbWxR8430EPqjSGfmnLL4kLSsqABOOtY5unwq1vEuf79NUU1uI&#10;3EjYKPBcKx6XNV7GpZnaL+kGStwac5qRrC14DYfZdtnBuht82IBr8Ro6vHLvFsH0linz34Z+S3Is&#10;ruV//6HbfMqipBlirtxPx8uCwNn+Wia7bWBYMB8icu7n22JxvuWTOsPSDhT1OmRUxpVnl4BZPv+t&#10;O+8uQOKnnMtC45GSr+ly7xtoGUZ8fSD3Rf8bxspzNhj+vLdProaO2+XJbacXvZCq2ORImEcotyvN&#10;qfwWB+X7Sw3dH5zILxpw5Or5vsPHImyayPTCD9fWdSsxIZZwfwYDcVqcL6c4jfHSjkCwmbwx4SXC&#10;SsUYZyl6uNWV4gBXVFTxFwdsHMGzvki/EKbYpn/kkeI/MVFe+Z8T2gU7YKi54XDFXaaHmelz/u2X&#10;xQRddiyzd5BudwALbcbdSnRmhnhyxayIX2sMk+zNWSJ+xnFMkzuWa2bmVTd9jeFi09H4e7JxCPz9&#10;oZqLYHphceKir8hDANtgU+SEvR5MRqIpPb1w/E9bAI6/u28NUUA/CCkKVg6c4Cj3+lK/eQ1GOK8O&#10;fvGoWKRnmCMR/1rRQvJFNBN9bzw97qRrojXRufhGfImwlHD1D4d7n2aIwz9F5m4FaAY5LV72MHOM&#10;I+U2oero1fp0B65dhpFInU6ArUhCwYXz2KusRhiNvL3F60dhc7PVlemjx/V1XRoPBT/yQCueyls4&#10;vtuczwD3QaxnnC7svaa9BbFq5hbR9nTEUN32oCoHvHMDop7sErExJfJtjQW5VobAU3uHkl61CYet&#10;q7KMXVXFgcCXNgGYBepvwn8SfBbe81sOyzOUJqrW6GTS8fxN4KHI580LYzo1lNQuX6HzWrPP36TT&#10;7J4YCHWERwbxUTa/59dj4OrC/jRsVDs/EpR/9UbVBMoLzH5CPFNLSWwbZ01r/JuBjdp3zEncfS3H&#10;in6t6xL6mCU+1VyrMsUl76RmwgCjM++Yz8kJUkwUUXogVeyWhFu950VWrtNoi01CE/TRYZTddnl4&#10;hKbvqGlIlWX0ksmZ2iGH0Du0TSdTIJBrdGrSpuxXR8TX/bbmHgcqM1xZXqf8ZcvnJQd42MEfcjAG&#10;yy2LtfJzhALrPlcGUiPDJ7f2nXu4C0u4HQecIADhwqAhy40Um06xM+bDB6KBcYtaDMarpngf7dGN&#10;F2sE/+G0/4BGbBXOts9n2GY4fcY6xDadQl78YQdsKe8y0tC95oi6ATXtkydxFuztgXyIi3carw52&#10;txRaxPFloz5IM1S1VdKTSl2/LFvP826jWGy6F2CObM+2wfksadbZFUqYDxEq15zy+kRrfCgl5uiB&#10;/D2VHNn2IZVsLpO4O0Xl6Ozo42n1FOotZ3pZuoXq2vMk3KjbkbdWndtV00Fvcceor71iHJxfLMVT&#10;9j2nq5Wqypl77MkYi6qXzB6PTkX8BU38z9PX/6xt90N8xnwTTyaSg6Nc8gZwU55/7K5xhvFfVaFr&#10;5vhVntRykGG8C2ypg+47/prMxW76A76uxASxpOQpylDnbLCktV1J6FHsuAa/1NBpqJ27PfNB1FwK&#10;raikL4tJLi9KK599pcQHIQ+7uRtiY3UZn2UvrL8v1gsWTC/mwcWt2guzO7a2785syod4/aClxRXJ&#10;ViRTrQbN9N8m5agS55JOuNdedxtL226I5fqs12gGtoCxGtDL3WoLGPpaaN4kyy+fymGmssTLYXoC&#10;MitsP5o/pNEHBv/VVj1wYU0Rvt3yOGNChYqlU1JeXBfwjmvIBc8PcaNC0+jkesWY5Phb+UWKnwkN&#10;ZHr+Z/YZ8wnEKV7FSR3td2QtROqKVNv3DuivDo3zThWrlDJPnUQZSbRydmRUdj6nZakcievprz41&#10;1KJqd7CCVO0xJRIpzrR/reb4XjPlUGRmg+2P7+1HIrTWUPOTJyPG/ONX2l1SMVKNUqYoel4EXUBW&#10;e04Oto/KJUPwHn6o33cPh8XVgayMZOGnUe1cmEjm6iruAfXkd40yq97t4KSzD/VtYELdYrev7WfJ&#10;tIab0WNOVOs9t4PGygVmM2nT+eOT5yv21yqHLd/T4zpyIKFmb2Ic/b+StiZNINRSvpWQ1TuIDvhW&#10;0mrokMNEoHej73Q6GM5FL7SFYSMXiiVFzZ8LpH9a/JSdPL+1Q3//9OVIo8IoRMNiosJxDliUBY+o&#10;KNWAWBP1+sJPtl9ryZRh9SwffYz19rviaRxnNaIN77cz4dRPYjPWTurk8lcJY9t6rIUPOOllwW/Z&#10;3vP/FLbrRprQZZBT3RyVBxill/BenllvEFZjIns/aW98J3U44j1fO+tONBqMeykfp7/LEV5skkuR&#10;NiSzjrT8X/p0dgc4jyxsSDQ01Ksmy7jSjJKCGU5Z+jR104vZj6cvTx5qlTFaGdpd8gHLyWw+JO7/&#10;N+a+AyqKZVt7EJWDKCgogiQRkAMSJOckSbIw5IzkNOTsMIhKkDxkyZIk5zDAgARBGHIOA4iEgSFL&#10;HtLf53jfXee88+66/7vr/nf9q9ciVFdX7e6urtr7+3btfSv8EkTvZDTG7VQ07BHs1FGyAOLzYXhk&#10;PIGtNXDlejBeBZkVZ420GXJc5KfJxWcF9mCzuMdNVBHQjiDGnmaQDr7jJGMoPFhQV0f3JJGE2Fxj&#10;lUoWA3/8k5P9f4Ig+2sfITZXo/lEc/L+euZbM9L47NV0mLLfs9zo0VZfk2DpKOpAQ7nZFAN5biGD&#10;ydzb7Es/0K4UmY15jbR9HQPvK4UCpHNvymARPY13PhNQaLkuHHncHH5rJTDWh2oZq4YrZNzrw4SG&#10;f2o8ZlC/SdVTqsTlQL76gehelaNfIL5Gec+HgY99HQlJz7wjDNhcOzZ0gx53yR6u7aO3q0SpHjzX&#10;v7MSLisoOtBWsZxYT1Aw3N1z3+/U+8lxZSQVSfqZIukXeG4lXTX/CL5sbAI3QUjR3bdII+qtRuTH&#10;cuUQo/vsT/wuQYE7Su/V7462TrJBTkI3ypZCGeTtPzSTqVzkS3+qKYVLkTKJxH1loqFlVeea1VoK&#10;mDd9eKT2TaCIOsRowC2TWNFnRDM8AuXa57BvODWi1etmuKkbVoVyRZuHV5tcBxnW5kx5fmRBvg5x&#10;olK7sc2MSq1sfp3dZ03xpeHguxZYhpDh3VhIcBIqXeNuxIbIsrKns6XyKau8p1TV7egnkraWZrjt&#10;6Gou60zMcoeF+0uW/Q42p1DMoHOl6+S6l062UCliUILHBCnbs0f7LT9z2blDKVKsYFrHiO9/sBsB&#10;9yrGfGDAPkhO+L4fPT17ZUa/y6f6Byk4aUMRx2y8hk+MbK6RyMHfQzYBCXVZFZ0bLkFqNKrl86p0&#10;wsJ37vmWkkXfI93TgmqiymNqH3ZmFhm/LnlKncyUxY4Tz9edUCkdpCVwDl0R4QoXm8ugO9C+sV4K&#10;+qFFWPv5buwmuf+CFOupbEY9AHiuiEXfsgYTsiROs523weMPwyScc3KhHwfQLCwmNlVHNxR1fj+R&#10;NJWE+24vnJP3x8L/ofbLsy6dWl2Pp4CN8Jc2/lQ9bI/26/WqQkXLf9Tjz9p5/FYN9Qk0yoz/rOMX&#10;Pc5u+it3AOvH8l90FxE6fx6NDWG08z5hecQGRLxNWuQquw/HdR2ACzwMu0wiRm8pP5T2EpRHg1kq&#10;uTsOXC9BK8x6dEefYP1eR9lt6tvyDS0rdPqXIJT0hVsLkoM0w1NsKmoXNkFCozKPETkdzJOUmjK/&#10;4MRNYgoazzAwX814WC9t3SUoIfISJDQ/F3+PQ+LLkaGohwAs9RK0/Sze/hK06DMB+9E3j5E4HdZo&#10;2W1abzmx2N7LOF9jAdpp+HYJQv6sqxjXdWHmUXZWLQH0MyzMxo3v8UdRmJo3/IouXnpknNX8VmEo&#10;x29oK+uApAS2nPWzZ0YLAkvgbuj0H1yM/lZjUJgb3yoJ1pteBkjXdXYE841C32xGNz65sDiAndVK&#10;YBpPh4+uIBGeBheWHk4/C4YWbxwuT81gdYxGXFhyLO4js9HftrRoX8IajCKlb521rpRBEUcCoy4u&#10;jxmTlUORs7u6371NZFaP35AG8drjmYTmD3ArLyWnuJ5pG7Y9tMsPL4i2pP/a3xrUFQxP1/uk61af&#10;w+TENf50NkQ200bbIWsLpVO15NP8q442khONp5fM0MpxX3+Dv46/Nlh0VfMYYWs5zuGvanc7EU+4&#10;js0p10CJL27V/Jtw5p1YaNJ15Baxz+btErXk0Cj8brdX35b3NPluupb3M4omE2jFCtoDrslNkwNU&#10;ROUEVV6Whh2hzlW7/BTfnoy8uNH4fjcD3PkKNnaHkdh5/uGzdJ8GUWuaVwUZWlDJtGF8/bIuFhAY&#10;Sx0jyNWF61O2qszfLkPjLdi6JBOTYldiuA5EoPYUS4uVQ1n4LyovaHp3lgTnTJIeGAS1EhVx6KUw&#10;J15HyWXJWFzfiFE4lRkfNBWWoVxiU7jpaZwd/9mSaipB0HLrzuxLWh10YhYiwR/t4VXRbh9AfsH2&#10;6k5+/EBc74y9VKGfqgE9rPGtYWoQ6sqqFmOANhqk1Z37raA0QFEyNpuD5ZcZra3YJ0RpGQUU7bCs&#10;etyA0w/rXe1m6lukq64jBxTeBvW1Rn9yAv3D3JUXpbt6fO5GeYxgTxDZJuhgzBfIhqp8WaOUsJ07&#10;Naaqebfiyc8gE7dPyPIuPuyRH6WCMsCZ/DzARE/IyWMnexSt/g6MJ+npVjJX/rmgvDq9UwPM+3fj&#10;rPUg7CHgV/rh7xqzmeWzr/+9CtEvf2rmz1D7P/vvA8JbpXcG0U9lHcW72vNhqvxmDfQBJmtUeRs2&#10;J4FQ2kp4fWxIsqZ0AqVozNTYHvitkMS9WILw9TmLP12rdKaGBOBG7n0BZJVuom2VXnh6vgYU8xmx&#10;x/9C4nIc1x6XKE3CwUV8W2HPaJa17gcGunYzhz8gR2U1rjwWeQkipEOH9irRXW+sLWyzNCT1Z+UR&#10;MWZQeANakEPIVtLTfwzT709F3UwUUuS+Xd056N+er+t2sEeHLuqhlkOZcHJSp1Scv1HbbtmmQ6cy&#10;qPDsTNJWvvQvHf4puyBXxjvJi7gWkm9I5JWiJ1NYUZ9A5h+PYyB1nO8FVQJIUnTP1XPqnKY5o9ZJ&#10;zt5H6ta/03PvEpAPC5J4yXkSE3qRMN8EW9KCNcgjrC+Bba7Vmv45L+l2as8XL0GPEtGL6KJzJvEh&#10;Xah8xyVIyWtO4gcLJoGgQA2nCs0+ay6UUK8gOTbw370ExaicFvvFw3Iw0xIobCwZ1oqWKfDzKbU8&#10;VUjU19wgPHLRltvpz3dWRdPyFmtSWda6KD5b2BIgnsV+bp0Md4Er8nY6B2KsoQZdA9xHTT5XGH7Q&#10;C+4Sk3dx4pJd5HftogoE34Sxn3ZdyIJFM0XgAPOfkz/5GDbGJl/Ni8D5RG3pOBvfUecwtkNJuEpr&#10;m+yZ0NlQbYz0wlzLRK9YdT/xSell7YU1lJ2URV3AB5pgrm9/uIgpwf2pSB16TFCrjc3F5i0pbBJc&#10;5z2Gr+oD8pUSg6t+wIuA0ukBNWiAz53zbvPlRfwvLSmv9rhf4KoiKSiRu7t06LRE0FfvMHAS7b4Y&#10;gotOyyUYM3UUtaVOrMFQ4Eq/Uy8zm9F+zD8z9MnRquKpjGrsCdnut9tYo9VlrrLrJXRaFS69NQMr&#10;Hgyn8Zcg5wkifmM7PQGIxX7hDzu++4L4C2Qn5F6cPeE8R3iMxzWM3u9413AlEWoY0bPnF8tl4nYa&#10;tueT3hUSWlwo9K7jRz/ggQH8jZd7kH7Iu1u3SQooAgaKnICXxcrimxJ9/PajoOStVKfCyeMW2UO6&#10;UDp0JM/mxsRAL4offkalsnogsJcGCA4+/TIg2Kp0KhZDujTgXCIoZXDoCGtaQraNn8b5JTDnasOE&#10;5gPDU+TR5uiSU9qyOWAwIGTM7KjD/eL9u0sZ3GqOYa7PiLpY7swGb7DCfOaDj9hOzsS5+RVMjmzy&#10;vqz1drj4KYWHjBm1v31JTS944kLoQvL4e1r1X314/lgyiqUBU+VWSzzqLKdlxGoAsbE+VD1xrBEU&#10;Kv32hp7p8d9wA5WbF3XBI9TjFvrjiDZJZjBAMKQqN+wVOtZQ2tezsHD/Pq/oRg8xMfFVCCfw+6VP&#10;s9ujborYXifpZgJMiTZP+al3vQePH8mLAylUf29T2fhwfBhzGzQam6mgYggpCUtW2i4cR4Sn9V+9&#10;zRAXF0yyTkzyolpLts8vvMOOF0Dq4L/3IR0ba0xjhTJ8MNTNwlI2gutk1iQWPKw59Y+7w/AdnrTo&#10;gWZDRdwz7BL1vGq/AzAPgT+vio/XpoHUTlyvaYLDP0xC3YiEEsSLPizoJmLFMr1z8ihMdJ193wUW&#10;ctijrRjUPyq6/5xtqYsLy4v4p7+NRwKmkzBMtwNr1kU73ug0HMj4SgN80xj5JsXlY1ESJvJzhD8t&#10;y99u7J+55fz/dl4tw9IfeTBWbXFrrIpyRn87+9OETNz0JYj8y4aYXF7UkADTqWgNELOy7m9DQY3h&#10;IBvrhmuGiimmfJj5FRLuNcRVWg5PydDwPUD63WzGTneN/2ivWqUQfRu3/9PSIpcT4S7y0Ca0f3sH&#10;iA6Ln/V9YthVvJznrsNN02kCJ3s4OACnO18YZ6k96Co+RD+fbiQMhE2feJqKGVKHDbPZSlCMMTED&#10;vas4nD3wjef4eLhljgCiXYrnuDf8cPbtJCPuFHnUSbIUSM/0aG0MWEDC0KkcGTiRNWQ/XptsCeOF&#10;zG96/2+QkJ0HZ+V76g1kcwq0f35fBniHK3VEJqHjDeM8t+5Nd06A5d71Wb2b9s7J8dGsu58LNWih&#10;fDPOX6WOyrF/Cs/QcYhmThpj4v5NEtXcQ6eqpuUgnCNVWjP/2q6C2r0DtxziRi/NfnOxG8DN8q1R&#10;fYBJtDLRr/V1AzmhEd5iAvteI9FHAZtQ7fRLEGMc7uc3Y3dw03NpWFe3K/nax4HsehcWlh+QomSY&#10;zNd1vslWY5XRcYJs8egy1Js2RYflwV7V5AO7DavXtogPkUbC0WZM4pWiw38Pmv1Xq/Yfl6w0N51D&#10;vEbP9F2pJBtHqyzuO0TZuu8AfEjJYEPMOgXF1LuUW2M1p1Kzdc5JaaRg6L9oCvzf+5D/45pCNNbY&#10;TjpDNxNnN+MhvA0RE4LqNkXH/eZ4eblM9chJm4neDFJ4SijLz5vtApYubS5fFGrTo4TRUYSu9pki&#10;ZH8uRV4hq/54c7pz92I0bub3gfy80gaipVrQEbBw9c01JsE0Hqw2geJXT1m5NkyIJ+a5896IZlyN&#10;hLqvJeWtr/ZGm/473bRJXgdmTGJXFH+D9wF/CSLhCI6sLTdpBLuI2hw8FZJxQJW/P2TzaYY8ynu+&#10;e3cxLi4l//xF69oUA0vj3A59XhdkZmeISeSnpFnjvvwSRp2eHHKbkQ/T8ohDWfJHLgrM3McTePyS&#10;6yBdjW4MUdmELHRquPiRBoi06xP7butB+/CKjLE7HxW9flcHwfLF7u+FV3h2XZnNP5q2DjEJHcPA&#10;5eVJ9uYlkwZVkEuQDe0zgCBOO5AmyLcIz9uGRtweMa/bpOsekYnb+l0bzUvUWtM88H2ncx/0y8Pq&#10;TW7RYbB8/rn657UtxEJpxXg131Z5MHxo5m1cWD5UYW2Whz5xfAI+kDkh4kZ5rv4AYNN/f5L/2wlN&#10;DTDLIudPeO4DMVph89TwVP/E0IOq0v1wv3InCB+vJqWWo9uUY1vFtWl8ngd2pOBBWJhEmRCdbkSS&#10;UKbvGI8z7NomgX0dydzV/55a4X8ryL+7vprQQfD6hBquxSZrprQegGAKqXd3SX9n+daCD+K382rF&#10;i3QFHmyARJxI4envgFEkeG69TrARHq4v3ufY3Fi7VaxkP87UzfIzv6sqzAg7X8FFF7865Tl5qM0E&#10;KPT25JegGrBRo5JXtYh9c6wXYSA8FniTeRzOpow7V+PiFqCauEHxamhhp6aBkTbOwQsnKSHEJLL2&#10;+8cREcluH0IqCTBCaoUSejMH2ZSHG/sbJcsJ3P6hgJudx7/pGxd3uxCBLfWanHFdgl65Kno1Zx44&#10;GFyUfZ9ks5flu67HgW9WJt3Y/oVJlO64/By2zm+sJfn+EA1k646ikv8Oz7D4l8bUv/tV/mxPmd3F&#10;nFoSjveQMb/vEvSlz+ATFioVX3tW5RY0QeMT/ZiQkGV41cQQgkUk13t9q3uA+9Uv7E2dyMzMavWR&#10;gipsVBRSMmFHo8TwCVEzvq7faSefkqrUyJhPt86s6aVA3P0FWzfvRyvWZ71KEoKm1QAPQW3Wgfzj&#10;7mQGh2Hoth2RrRmJeCCRDszuYLtY71w4fMJ8dHpaAVT/On+IKvi9ojvsS4t6b9XmpJBnSiR7VoRP&#10;MoMJXaCiznHvwMDnfIpFXGCwaNisLoefQY4LIUt/P9bxC64kNub1h9NW72mTbOzVULNADQ2nUu15&#10;IGA1Fl9ov17j8xPTDP2uannM1bghbJp94bkWrjGEs6aLgaPP2KI54U4DKJlD4Xlz2blpdwf2eOxl&#10;C+ejsLf6HMVV5gOYW4qKUIJ1DukKXyujiCXN49MsJlGvsaOWvHN56D5N2X6JN0O01214AtAud0uB&#10;hxXAIj4vNXns4UygGdcy3lwyqtsfasy+0shNJOVZwYEPLm3KyRfvVa0baVj0lYWq9FOqcPIL5emC&#10;mGYMEEzC8+qVbg0w3f7VEyEC+rhysTL3rdEo0lcaGs25LRvzug1zPP6hFaVAyBcjDfD8H0zv3+DC&#10;f/XIJ1j3GmMVr1uckB1vrjA4CvwKN61rAUYyRv0SRAaV4DTLftTz3PzBsb3hxAYIEuVA1q2gpnZg&#10;gi2lGxM1l2ODL3L6ZfsNJINsRK4Cobz/VTH+X1yXH4zCvUt8M0qXMeT65foIv/aOCkRiUkFBvPRc&#10;vnftJBlxglCu3fiAHjB/bu/ldQQoClkH1thsHKd8VZ6RjT+w5hoO3WY/zskH5vbO+cKLXpgCZdwN&#10;gW2zm87lyRn+5fC00rIDjrlca0U/J3v/DoMGfeip5y6QSMRxf76I/NtBb/8nR1vHDXtpkMgHGVd/&#10;BRYTbf9ivcFKXJD0pn2nVuM06GG1/cAcPAXqR1W45GudN6v0S9r3FUSft8SYghqPyXEdAvmE5+4S&#10;z0RP1ajbh2FWSBNfU05Ohu5FFubAy1Q4tXCa64m9tPEEeWKt2CBghFSN+edjoC/XSrqwlGynsp4p&#10;rLW10ePHzwFk9ki+FdeqMnbe+IRyv6Jc1sHbLzuU4yk8LTL/PU8FJPPCj3q+CZgQcOQGLSswcFvF&#10;W4nbegav98aY6FdN1H0Tx2mDZbUxQYuI5lwHvI5gWnzMc0KW1ZYVtRfdNJybQlpCk9oESvrbblQz&#10;xjjGfLUnWCSCxo+uiEifUgtiZkHTES0vwRtXSzBWJOxl0Ivtr8lN1Kp+io+oIACMLlWB4xrzhiAd&#10;TWyprb1TA6XY9FRc3FHB79P7T/3nrz+XCnCLKRmWfW1rneOj34YXraYY1agUFX192d2w9puQNkkO&#10;h/6RBRaWX51F78ZlSgG6bVa8P4+uTdEYh/NVyAx+VyA8haOimPQ7QUdOngapRujbuAo/qZlHr0Ry&#10;crsjFBVd3MTLRaiKFtwPy4UQ9yZ/nCyOAMkiauFJRLruxLTUObnob0OMr4EcYcKd1QGGeKIKy4Dy&#10;lK517EEwpFa42XetsfYzM7h1gYl/iVhDo8/ZOdrChzGXoBo+KBM5UqhoAcBcqekI+JmbalfCFkcS&#10;F9cNB5c6idSvpteEToQSRa/XYvDRgXm3iS0QyXgIa2OjQYLCxb1n6ngWPgW0uREInadqxZegvXjz&#10;p2Rse1v6GAGWBtzA6WjFw2rrjF/PWaDF8urdEgsmR0UunSRyxYje7P3cw+y6kukBW8TIrhoFgZWN&#10;m8/zk9zDrPMaOKy95WxZYLbLktaec5uuJla4UwpQYYDW39N+3ej0SW1BctYwbyq/uaC8BGHuzlt4&#10;6h01tbRw1iRhhejWMi5cVASDLWidOLdRm4bWS7B82MkXgWmamKPe365jcPvBcDJxvtY8aBklFHcR&#10;1zy6vzSnnGJy9GkZNN/euyQCn2zvq/IhLm/wHtOKoyn2idJMtGyIUEqV2lNXh3QxyPVSh1GfGqR4&#10;TkYPnl/xdmiTTEwRky4Q6y+2mHu4V//JVbHW07mLEn291him1cHtus2AW1Y/UvM8bg+5CDkl/7Ke&#10;9mykblOH7Nw1gxLenkj7VPzF6sQoTxLTFACNA7CmVyNqz0fGU/rUicd/vnrmwkVHjYM6aY+JBZtc&#10;wfB4fu99uCuujqGXbwurd+iS7OZPwvptedHg2m6fJU/DhSFX4KnobKPmfGNkX/rD7IOwx0gxP7XD&#10;uOzEKNOkeJ51DqmVdYl+lYRfIl8ngZ3oSk1iwBnrTY4XGgELNImD9kDQ49rpFnlo1pyqhnwijbQ5&#10;9SPfq4JeB1QbxEJ1mztzGukUka8TvLMnGbEnNM8EwIluzzdoNbrei0naqeK1n5eMtUbVWsDStVqD&#10;6Uy/UOjr+9ZpImb8Z7yjluOmzIJNpyOJPFhRWC1NYzd2r8OeXMHP7rdeo67P+uhNlKtqlcRMfbG2&#10;SH3ZZBqyOtyLwnp/lDPqJztdZvPJ9L027xVlVbAuJtWOMwJYBMMSB+e3DVdpDT0tdXSwV2HKgA7o&#10;UETbIXIt/fMGmUCJVR041iVypqcs9q68ZKWuvHX2GlRuY/wK+6tIi+I10ANKF7BHf30Gxljc5oUr&#10;d6g7E9HmV9sLj91dtQXiV/1SOFk3j0vQmslRllQJ2xTBGjlJNzL7tzHzHbT/oo8HJ1t4ke1303cA&#10;4CIUuYhRcoYZTf7jneQeCeI0bs0QrR/fS9JoTbiYNQwGmgf6ys/XuV9wSkeGOeWLDRCjgbzT2eF3&#10;GtCZt1IKte/9G5emHGbyj7Ri/O0X6W9mz53uxvU3zChJUwyOR4CugH7C2h2KiuZayllZNdW8xJ8l&#10;/wB1/xfk/cffYEyLFuU4qrKfbPea8afhwR8XEtHwNFqEEdK+6Pv+KYeHx3i75euga6UMUQEKKpCo&#10;YOvnuNEz9RjHeJGbyBK/HB70VSCtO1Spu3a7aMpTvEuo9eTFd4sQwEdMeI9bYuVIsWrMEyPWmCbc&#10;CO5R9BSvkLhzco97wPjU0zZKnUBtjp2FpQNXJydvvIqUvnc0q1BGf5EyB1N6YYt+oNZDCrhna+Iu&#10;5MflZ0e3POfLR7Ff2JkdI0MPqEmgpOAYVTkncFvtQugoXfQp9aFh+yak8sFI/2jcvpgqeq5cWJVY&#10;ej7yVLJyZ1g63LY8J4euwmCoudZ9B+Xg55D3fbzpa5nN2fx7RV+6smQdM3flRhsX8/arQnnUTG2m&#10;OfmJn9uzPx1APpxROfpRaZ/2ovADYpolBHPy1nEGuO1xh4atrzWA3QC5VzM4QQoTZMyB6TZ/PbLm&#10;j6pZ1h8i5hO88351UKCViaEfmywA1euonwS2wenn3SfbfigsNmfLUjPOVYLN0C/4ciobP/4UhR4X&#10;xj/vkFJQvihTj3kzimtRLTwivzGJ9YJDBZAtcxpgEyzgVNVTRPWpFuuGH0IuesqddhY6+jbuqBtY&#10;qTAXNVXOmcdAcgx7Ah2RNGECamRWdDeHhkJ39FUBl84d3vF7PvfePFBipb7zRIDB6jYTsfJmWq7e&#10;ZwON1uwBk3FgCXcIMTg2gzxW5tdXqxv1/F59lcUmgtvyLfPtQLIJs7S7TCFBY5ZthOrkVyZt4too&#10;3vvOfMtmDfdOYSNNMqh48xIpc++O08u7qAdZYFTsL05B55DZHNYf73cfe1TrfA598ZW7i173+5hF&#10;RADZ3D29ztmbPmu9dTkVQDKVZ10oMtI56jGurjVe8yZk8YMT5pfpxWQr4QktefxKodE6UsFJeN29&#10;N6fJ3R83G3a9Sgj3ydSnba1t9DWWMntlc7ddkP3TAvv9F4fPH/bUUQeUHn61m6RX/oXtUFJOilVJ&#10;0/VxjhZYabaAJt4nxaHr0ROOA2old1rCwTCuFL2LEXo15eMf3J29XzvPH16tayiK5o98tmnqIWd5&#10;GEX5QpG3dpNnu3BQSZKVgRXyshNDzlsffVuIfeR2XudjJbzJPfw+cDcT/O4+RZJDtw27MButFf9g&#10;uqJZykiGtFJQlka7aTH1Z2fX3YjSW7cCdbRQvQH1blKlFymx703LM2L0uXob568hogJW6ub4vG40&#10;O4SpmqI7C+eSdq1XjnRXrMbhjNNfcUNa1/Et9UNr6Rqmr0Nfln2q16quVWMZ5p3o67bZTmgHOPPj&#10;sH5MV1vgtpvmTor23QVL3u/1W6LY6l3FKWS5IUo4oKK1sTb+pe7mKy4NtuYiT0K8WlJ/4V8XUYTC&#10;L5LDRmBhzdme3qgD5U2+rgGvI1bqFU6HIIg4c6Ue9jdo7z9/eLce3P/0csa+HPclrrILMrUWDIIN&#10;ELIgx5oLDEZTwux5jLS1BRkm7K82y9D0xZwAoVeHGlTOOdcNkAYmPv53Gyb48Ty/MTQoQqYObow3&#10;Pm7yz7LUndjiyHwqyYmTEXHGfIOntGM9VNYmk24hWuv7iYlfc4RithWUPNQKEy2tBUTIuCa3pyp2&#10;Pu/sztQrqOg3Z90od2o/tQzeJE9xfAXCkFpEaoAz/QvBJi/y+YNxBqx84rXVDjX5R/VjTLxPcMkp&#10;gUd1BAVTKhw+3kUjxFP13aAtQPiJ5mLaOlVRC+GiVWc3DptECO0jvzMgHwY+1mAXFymh8bUPeqTZ&#10;9RQ+OLizgI8AnJsvQeGSmH2/pCd+b8Kkw65jytWGb23BU8ktLb7NBswlQxPvN1RYWpWU7AOrUr+b&#10;6lvG/PKOVfYOrI+YjK4CMtzM7IGAtTPwbLxG/VJi4yECL6B8liIeNUH4jCFPN1uZ+NlwiUZpHKUp&#10;h8GvjSLKxa8v1sx8JAW7nxvbrt/CNhfERNruL6rlNrrn5IIPvM0xK9bcGEh3SXHIcOUQHrCZbXIe&#10;XGkSHxGTkX4WE755UF3OT/dd9Ts8PRcAO4SMnC9BvKJesKvHPamlMJtzw57dddvZB4UIn0jydMFJ&#10;FaOHgoK0d/EFyGC0TyDX8bZnWP2prCg+ZQ3cM68brfis9r4iiBwMlyQYqNp0nCLxE2SWHTGLICCg&#10;rwwt1UbhEWJJk3RRTtQgjxtNSY9nppNabW2vdb+7wj9XWn7P1eBFBLM5mEiQN1VAlkrUoruY+11V&#10;eEQQTa6MXvbjz/7Ld6xIa0LfEap8rIfoTe1O7zJCHEJE2ZqvULbqxdcEXvGql36Y48lLGIl18Hk/&#10;A0I4VWJJclQjhe9VBVnUMigUzjx/NN79RI6b7eMjFZ7hmWTPNbzmGx1uI2wnUOqNuTAoiYgU+y44&#10;0kIIg2c3E2ZqdawhL8gW3aY/YFak80v80x4ioY5nRMSbV5JUnkY8oqw1qxmjpf5g3jHVoBQGn84k&#10;JvnVIigs6+GWFjk3aPMjqvu+yd0AO+157bbOH0I3KoZSl2+tuLfU8nIF0qDTe4pROo+t7W8UNpeM&#10;CBjePIy/3dq5gOnvGSjWnYpvNz0bPT4RdltOR89wXDtNIZuyk7/HhxxGzmqv8K4Sv5d6y01sEUzc&#10;nx3jViN2rOjtbhHpaqQsjjRIWdNtZ0je0mJAGZi68Y5idTcqZqZOZpvuRrer9L5aTIuc4SomeRgi&#10;mjdAJoooZS78gmsH23IgpqP4dBecheBE5kSl6qmbxcvAJAJsZ2nAZEcPkwzjGbSbpa7uekU0Ra6/&#10;vDIz+ZX+WtQsqaXu9diHh5eg78hSmz7G20SFocdipmdy2s+OkdPdxn/k0v6zf3fZJEcAFAbj30n+&#10;n91XKpobsRV68vL7AO76/0X4u+HGPZAClBNaehWfo2x21JdiQsqnlituwhdi8m9E7b5W95ypKLYO&#10;3SiKtPDwYNrJbrIgKok4yM9flnTsu3rIyBJkk/D2hDoGLeyASCC0f318j31GuSMCnVEsgHsc5RBo&#10;9GNBUA69BaHWHC2c7r6VZv5OiZ9U16UtRXestj3rBptuCPsGJPoh8TQ7fdHLdJ71Mo1sppLcSDhx&#10;efWJoZEhxM53pCfyymy4bY9RqRq9DHPBjqYF13N+bCUfKxk54fUR9vg7/4e5r4yKa9/yxAkOF0IC&#10;QYMFQuGuwTUQNEBBgOABCrcQKrhD4S4BCi3cXYIU7l4Q3CVoAoXcrtsz3dO93pvp7jcza+bbWf9z&#10;zlr1obacvX9CaEyJsKc3sR6c0k9qFWv2cfzDwua97WSR9mhaOEgvDm73UueJfRrF3YaSGh6j7Ca5&#10;8pvBUROOlxM0pTjq2FgxQop6sUb+Y16tzSO4yVRCg3yVroH+fZSmn1Mp66E8Rko8C0NDji6SwwkS&#10;tYWZZVX2Tjab+NPwyLSt0cPd+d+moGlvHc1p2hwgoPzQFGJeUzXTY2U5pqmCH6c6urddXU0fWe4T&#10;WL2Ft98TUJ+ON7VLQIZeBX7utl6r1KMumk+F/ex1yQOwcyGzZFpa6On9lyOKfDqvkqvyZZnG+ec3&#10;T6uiMrBL44loJX9rg1bQaNtgQTyJWrR+ivfS+QcaIjfpW2n9XCSG4Ke9zL65YhDSUsvuZ779i6PI&#10;VX2Lr7ILvKeT/l9bbLLMOEXxFGbP+V/oWZ9tPokfzqXYpLn3T+W/Sj4j0I8V7auBk3HSZzuyelHR&#10;fbLTYezVqKTXbRIKo42v/6T7grJlIAizlG8Ere6tj/bzRSuyQmSudgF4eQI3yWWTzbP+JFbaACWO&#10;8gc0hUKx17zDzEDOAZSjSh6iaMkwOFwi7it/9I29F+MNn+kLsXlExzfh9XQJxun+iLUqv5OVi6da&#10;1Ia5TxmHv1dxorlDsAWsNGwHPxrdSL8vAQPpfvsCEf2EiYIFlpZNU5/flVY4V3xDp+HkbPrcxNs0&#10;yzn8/9E8+N9OmdXI2NmJFlEM3ZoYplGsGVJDpjj4xx0rv3cHt2j95sG/bfGpzCKc5DapmOZXih9k&#10;BEZqao+Jj0noA8Mv5i5S9m+qKBP9XZGVwoYH2DkNmwPpiFKJL7ppGynSXDA+mx0+O95eP3c3Ev3B&#10;a2xISfgpi6pPOiSH0HS/XFQ6Y+Sq+tgdUrF4U+lcU7nQmcEgmqbWE37/glNKG59wrVzapnlNobBn&#10;LU0jwNaMNPUAl1uKpvl3wB2d69GDr4n5zsB7JQgtbnZ2YlnQ9+zQVGLZKXWEJbNWrx3N75RBPSue&#10;Fwa3cqyAQ0+twSQE9iSE5W0kuNrE1w+XdD5Hvaw2vM2p9ynOydX8csbzjWJnH1XGSG9ACp1INmKQ&#10;qdU9KFuCq3S4Zq57R+77zk4I60B1S/WjDgtlAFGosGupJNW5BZ8lIxLzeyHAxMC1rx4JeVeFkSol&#10;w+QvoStLiYCwfTp43yZO29TRxnymxWOeC/iO8AUu9YiY29PYxpRbqKwI6OfFBHfXgOT4xAPLn2iv&#10;eqrTv6T4xkOL/+KVJYiaFLYjJp6VXrunMwuzEx/3/96X5dCRIoIEjra9MK9+QifGfn7xq/elHCT5&#10;ujSleX4JVNMMeOWqboaoCJjbr8gsrxb5okvlo6p+5Snm6SGpbSIz1V5+sMVYbr3cRZtaX3OCRbZe&#10;AI8L7HvbbgpEZn+4zR+LOZ2bdF0i0Y3+ooHDLe8yuHghFDQRufL7FRdNi5fpNTfxb9zGh06jT3Vs&#10;abW+FPtXE2UG3p5RnfE0GFico7eJJ20tFNHhObhWMVJmofwxQ0eS0tRZXiJ1BjNvKi7upxqmwonp&#10;5ZCVP4oU5klsJQBToxkfh9+4f86dg/FSbylNxhhheEp9HK80joLvmjkSE5IqWTVEMbwmzGLDgNOu&#10;wKYKYfObvQAe6EY90K5J4vfbjY+cGWoN7EWALIUGvTNBLVXKQ9m3h2JRJTFWMpxqeyWOYIQ9EKYa&#10;vGn7sPLHbBcMaB09M6bKi2NwcfXLdHOPb7TIioDwr/7btXdv47sce4xkxojR3yt6f0n6N/vjMkOL&#10;OoV1+0ddrIR5tz3tA9jZq383VhtvotGgQB/K5xelI3YeQoLrdgAG1I4+/f/Q/ul/vkn+j+9IdC2A&#10;eDu5/0TrrOBS/mSsGXHylz0NvKYng+ritXyUS40VL0LeOoNAWnVSCl1vaEQW6P/TtYtshAgKLiz2&#10;Ui8cW9X5dvNU25QgYLm3K2prSWkc3W0t9NeQm/v5uZ7NkGX/healR/XlYt39Tfcd2cli/t3pF9+6&#10;P9EKRL+0+nf+ZOEEcymNUdY/YtJPSQcJpeS4a9NH4vH8iZanDix3XkZ7+ZQwa4OlKyqebDVkcaxF&#10;DZIlaVg4HCJcpL17kq06GSZAoMPGgWmVzd7Mc8c50wOMtXcrDMc5+rRGlx5XRO7ikxEFSunsgsbP&#10;7bG95qiSalo0EMUr4ogVV/mqzWlnj1PcWioCbBreIPYz1NdXJ6/i6Kq/FqnGoG6KGV850RkQcyJ8&#10;mQkZr+NrnAMqI9YLozEhY64nQId6ZWKmfpNYHmPRj1AHbkw7lxDhRspwIVv7MBxyKzS4hPlCD3hg&#10;LEzzqfbHDCXKivZ2i+wPyzno53rWgK4ReDAi9U80oayZU/cJjjQ4bBqelqeOhCgLbVLXDGHZn7//&#10;5m20x0bebxoD4kVYPGHqAxi7YTu/3jBQCNKM35DSwg5i/pFKULY6Q/PWDM0HU0HjS3ViVGr6Blfu&#10;/WXNJtHXSNhvio3d428jYyA9XIdTqU9fvL3VJs0GCeK61xdZTMk8zuO0EnZzoeBrrBqE9BMnvXlQ&#10;3jfQhjbKC6jnFS6w2M9CWLTCDbwTn5voxq+sgKgDQOjlydb1jL1F1OKlbHFEfi8oXX5EP65/M1Xx&#10;O4DVywMwPTnbm//IsL7rTtnmt4HMNrc1H3nroy7R8fDKMoFmmiScwJqmnxchs4q1cLsWWEez/m0o&#10;Jhswh4ej28vAifuSUcVW24X5baYhNQWeQ28atLzYNbopLzcisdt2luFH8PcM9DnKQcYT1DryW0D6&#10;edXjY7UUWzu44ksVqCZN918xof8DrZmjdG9jjQiZ1izaFO6oYAYfqGiQmDgdt7USnC1T73V7rgpj&#10;YCXSQIsnxVKwTbTD9OzENcVVVX0g5y5AOxhXY/YLu78cncdYBMtrh6PTUNRNf0vmQhROAOaheFUW&#10;EmvnWZOPNcPM2GdXExHHV+bor7geJ9SotSGQ/rTs/0nl1uS9nvyq+JdXW30LV5cS2yZGN7J9cEav&#10;ZP2sylF2l0oOZk9azDPI/Ppl9nP5FE0XtzeSbRwtvMCmEXIKykljZk71+5bP0VRyxpO3hn+iebHU&#10;u6F47u9FevD5h0vcKJIXsWjx9CYADMOieXNe5tvTqau7FKJpTzvUjmbnwTzhW2EKqjw5028hs+zO&#10;S77GSql3eitftpVGadpR1sNZDQHEu5T6tI4PtDF08hFGzruMXFVkExfGfV/f5JLiezXN/kEIq4nz&#10;MaeSR4YIjsmEynlo4wE/MwcLsfkT5IWJRhlEbDDhfqQnhcZUNtWHqf8K+aBV9Mgdjii89oK2n9Z+&#10;FLnUY+GwTuVjXms7PBsBn7IlWYzqqFo+42c7PEUoW1zh9/lEfUprGYPOfS26xOxXg5vHajUO+J1Y&#10;gRONaSRQVChpx+KwOUCPO4nzpWYOj5wAw3WzT8xYiYGU+Tve/DGGUTeG7w754cPxO3ofwCnVSuSr&#10;z40NJddRSr6wm/nQxhosb9lqvpT2S4zpQ1reWSHZOgigeaUb9730cSWzcL8Bn1u+bauee5M/Q4ye&#10;nLATpetTL8UfxAufyH7bzcLHSQdyohcEQC5xHnidR2b3Mq/2KdoPNzOsu8GMjsdcufpkvz590SWf&#10;G58YpWJplOEpe95MpR4hj6cFxLJiGB5NRWP8Y+k3lCy6KQD3XZwA/FSFVcjEceqYVOdhwNuaST7V&#10;4qMH48HA4g17XhJqeV8PQHbpRBDWyjbQmTXs0oz+LKuyUDvyllIdFU3CI91bmuSDzTaCFQwhPFSg&#10;SSRQQKL0oduQQdm4WkRGA3sSHvdNIIUd0EZY5fQIyJBz3RvoukN236ScI+vOgcvl7n+v0AiK5aoX&#10;wLa66H6d2gequnx2mnUwJgDaV9Su+kf2rodqnkKLZqTKI8sai6yMJZVUnMUgDAlxDx+Que/nEKZW&#10;hpTtUl6CfY5s/SyS+KoyyVdK/SysTugsXAlZJJUvXXCvAx0aHcxus4kjbf7oCtRasjZN78zq+3ul&#10;+f/+2eVXY/mH3M0/0e4OJ7eRDzS54Q5SVaLVT0tBT+YyDRswHOuIBOw9JJ4Z6h9exWpHH+zfGgTS&#10;tAaQiSVbqq66kJI3VIAqE7e/DQIy+ItmchWSMbBEOL4TxCrorm98T0UQao8m5+toMPS58SVuZvGG&#10;ksclabZ0y3r3UbhScCFswwT8hhJ6qECYpCMimdFRpscCzb8JhNl6a7LLhZnOUUFdpiZMqCupuC3a&#10;ui8O1svlktW6ZV4KG2BMnEkkvZzqetQmXKGDNw0e6npl0kduBSWOTUOmKh8LPMAI3hWJ9VKmcyql&#10;3Sijr+dfaa7hiQcF9Mu6IijS0M0jG2ZHSzoYPYceoFIHSRnwDcAdTPZdDR4IFknsSSUrlTU1d9Kb&#10;dbClPrYTkw00OAne4xX4EFnZpCFpXuXMKqFnapmqSNPfTOln82y7lxrTWlTfIjBdiacXZhI7LdxS&#10;7BVAzb4OqKMKDCJF0erQmPqphCxI30kmh6Xy0Vd+Y4QrV1MhQpIh9ibhJ6M8yuTFK982G2oBmcjk&#10;Ch53hk/lcNp6PtWMtXrT3tyb0o5iPh981brxG65Z1ixHUSvO43HK526FZLFpVnEpLD3LBWoWAul+&#10;79zvXS9LYzCiQke+UvxUyiw4AivXS46lBA2UqFILE34YqGwK8gM0nBK60CvKl7nLAPWnBpA9GmqO&#10;ATBw+MMOgOKJaLq0QW2uzsp8qFJOmSZoyfuFH1PV52teCJ8SB9VH4DGwbCXuVgLCoqjFGZRYT+Eh&#10;duyWtoFbq4hdA0mg1eWMnUZZCFX7kKn7uazIUhi53ngcDyP8iKD2bfIWLCRhcQjHILKTij7f4FGY&#10;nB6dMrSNR6tAcbMw3P5hMrD3GQzkicDCSAoRMh+hbDLYTyI/XDBLBYMiznZfe2oNP2NjQ4m6KTXK&#10;nLIAwwSolLjf4m6lZLe39RjHmmk7zyyiMKS7lMKv6Cm/rqWYSr9mdMeW/Dz8H9i2/bugpK+kn5Iy&#10;x6yTIknvmBzdWDiTFWcSHt1n4yn9h7tcQcfDNPdldrDC2+qz77/Cco8T2dkvHR7bZqmuN5odh+u1&#10;jnQlGS4PekormZyoUVS3fxn9/Fcn4z4TFWu//nv47oi1tB87kMAmFgxeK6fiBqbUIz9qU5fz5afi&#10;HP5MWTTjuKw+cl3pF7r4LIhTUsSWrgVnPDwmtl6uPJg7XvaJ1V3xHOZrgWMcC9MWOEuilu6Vv0lf&#10;0BA668VVvrbRg1/GMQIb1WiArQJaRodFHSGqpP1FDEmqpcltNBvU2M8IaBos7PeJBNv0cx7x2RVS&#10;KXm2IjkrV+vbL4sDbQhsN7FXi4+EwOQobCSJ7TRhCYs/JXlUmGXDdWzubMbutkVj3d0Y2lOjL0ma&#10;igY2qA7diPLqGNBZAHDGHaBg2zC7h4augHnj7EQCqalYrt9cE2SKfYq7Adva4z3apkqP7MxwcVfg&#10;cLUuNEpT/Pya1n8p+xgCeaAdtr5l+0BJPWoRFNymMi+qSU8ZOxNB6Ir6v0z/ICeK4ilr3AWnHUtM&#10;MGrS+dK0NhSejS6OL2wfm7nvIt9LNo454rAl6Ia9Emfo69YNMs3fEaaOQreIzlmBWoGsVaaU7x2O&#10;8VfBUg9Q9U9JT1jcbUBEHeC7gBXGmbI5uG6/YOlQE+tAAh5T8NIoTnQ3cci88WXLCUA9uFdd+8qp&#10;pacCR/VLLVogewtISEMqFsvvEFpbvZ/zGON4FaYetFgUHR6r+tr9McSR02t/GcwoZohpq55tfNhq&#10;b5IBtPccOhV4d45zyl9Qmj7pJ+kyMeqpKorJXKiBo09bXl1zyhziKipnvGOjL52/RE0RHWBBFdPk&#10;0lqYFu3hOK8khU+MplYcxfjqNXghimZTNXcJezJWdTUGxSYHwGsNBC7VU7moJH/tss1rZezX5NXc&#10;lIny+O+vpyXY1xmf4uFHDBwrkQJ8q7i9q5sHL7WVFPZSCZfAChe75MX9hgG2Vt0YxlzFBxhHDBFB&#10;7EvYoUlviHK1mnyXrb9iJ6ZgCW+QApM8xA9e2Dhf6jYPvi70p8xEulXVLXy723vnbfS8bkaJFTcf&#10;mWB6aC24+UTw/jEjlUtDWJxZ5EPFm79THy+7DMF1htOVBSRPY/x+p4F+5q/xU0MLW3Hn1ercuA9u&#10;o+1BMEPLE+fbw4Q0j6ry3zOzrw+8CS2qnFfeJjbks116qGhIKd2M3b3ghNcWPZSmfAbK/CLf2kKx&#10;+g+kDS9pZ4Ezl2XlYgNOFrDsGnIcbZ1ZKJTKFAVE17Y++wMF5O5Brj2Q7AYs5ZKMru5T/2vaKP6H&#10;04bE2k3PkecVXVS8Hyunuz5cnTKTEERnps5cHICMeQTwdta5/4nWtGdqK9TSExBMkm/W0j+GIj/o&#10;pE+3WnW8OEp+nrJ89PZ9Td5pupvQnegj6r1V7X+7j//PX+uM+bnUlD+/i/aTvjvsGvYwG6FjuPSw&#10;mRT4IXVdIpfKqbKCeZ1NLifHKqk1P6HS3QfBGvrUyFusWv7tPL9SriAmceBBVn7GLTKV0JmG1aWS&#10;iqYzbwZQc5f2Y7iPn+u3XfH7t8MuTE47Ond5CaKOlfcjtqx1i8X4nD92qkGGXLPsz/A4EL2a2K8t&#10;n5wMh6bpYD9h6KkpGmrSHy/rVPSOBF2DSmPsjYZfLwNve/SjtQYmO+HbaL87NUmLsXDsG07gnPbG&#10;J2y1HoERiukERIUVknFJ/h/Japfr0H8p/iBnykidSMV+v26o95mKw3Z82YfnSbB3Ns7ICi0oQC5N&#10;UTac2PRHYfiKijv3gQFcEUNi3rLliVqBqzT9CHHj7FelJZiDNLbGV8KqlLf3X8+z1NTTprVAXpp/&#10;wIWdAk7zRPjlKhrDRIfc2GZfPbyIRi4lR79ccZY5j8u769u6VMh8eBr6eWvoagq6dxW98LO2SX/T&#10;0h9nzou+Twlot3vD+k4S65k9/TEh0VUUlktJsoMbb+678/s1pkyq+T+QGD+uYIPU9aTx6cQO6Lhz&#10;+ccH7tN/or1Dm85P0TZ58n1GNJo6AT9aOemOEqXrcMQEnUHDMGZQsvpKAcBMndtpZZtXbz2+kllt&#10;P2DeL1eji6kLd/888nlHpMVDJ2mAMo6l+xBPt5B8KuX5wUJru7lUdkx4jmylA2AIl2e9zgcci62f&#10;8pHmYOvVWgTwCoAXlMFJFoE9fujHqS88LyABe35bYfKoC0w4NIaj4+AvwUcNPBWJWcel53Y9XssR&#10;BZSmi5bp3qq6o0DG/etFq7sotLsuy+iSOeRbPbIIkObzMoVo/RxvxUhs0ae+IM+SMkzCka0Gv7xW&#10;x9p4H+/saPBgAlErd6WVdQ8gzFpMLNScjbZHr1mg8qyBssIzGovbHDEnXWsqAKDoXEHuZ+ROlPr9&#10;i51hGbEGjvNwccMUyjNz/STC988RUw/afNy5KFT2WlJaTPPKsW1Ynk7L3374auJdL5AzEZRteCjO&#10;3tmX9y53G68nxF2FLZ6Wpi/QQuw/EYVW1yNjZ3pYBGtPukgq5xZMYtxKazvajL47gLK/q8qETLpU&#10;gFGq0M8bW9IpfZ9TCQnQnWnruB1C5K+RI3WllcslFZnAw0CaAzz2K3mU2xjcwrw3XeVt0T9nle/I&#10;FWkdaYrY0UWw2TKy3QYlAmXpqfE1fUbT7L/aHPzL86j5AGTq5MiE/GWZ4l6dY4XtHyYH2W8uUdjA&#10;c9PNu3uLdXe6zF80678ysi7gAiBi+9j9bRmU6hA4c85kQarFYre1SZ+rI9bCZKLoRUPYLoaq39Q/&#10;2BdJON30549khhuwEiVeEhlJ5OxgAfuEoSa+UJ5wII5MoEGkeXxqOJq3v4SsbJQSq5iT1lwTHqaB&#10;1jDl3MvMB/5SJA7NpJernkScCbmm/IRqN800K6X79qhV/oWV/pZdeqZKcynWggsFle8vNfHXZBny&#10;IymPufpqauV2xPqKRg4uqvGPvYXjdgvyfjtBnEHgH9mQ+A/wJwHDYT+KNQkL2TJGkR3ckatQGGaG&#10;F1MkouGK41OVGZ/yaV6qQPOWbdNhb1PoRP2F9t0glFDg0OJBM2/cjkSMQ9Rn2SKuyNBUj7MNAOHK&#10;WC7JDY9r1JlqyL5+T/fTDxiAGQyRUKNggaHM/uiX1+VZiG0TDgj9cT4s+PHTERT2vCYmEc0WLsVg&#10;U5CUqHRICXP1JvaJ1/WGBrBWTApIMz++cHiTXDgBurMao5aFJRB3YhqFvU1rxklBRmN6+czZTKRE&#10;t4qd7fHL7cTbtx3uPt3O+LHu+wmmtnF+7gh/5LEJG3+plIg+6WbH/3YbbqXEBuD0pRyV4g4SvmyG&#10;9ccCkVM2Rcgh21O0ZGOrNEd48nbdl9qC5ZVfHiTKoqm4p+dpkB4j+LjzfU/WPZ10HmvMsbXpZRVb&#10;j+PHvfP5q6mhs/b4RaMvXTC9qVC+s+OVc1gD9Zek812s8dgvtypKzh8colxNuFfUYZsMoc19cs2P&#10;qbM1NUu+GZszt5SehjhOdidnx3b9pX1K9arDWfLpFiN4PFYV9d164xSW2xj6SM2M34E/sZX39bd2&#10;oiV17eBjeUnNMWssINEnxPN4ODGxHlxYyuxFngdngbTgxHi33oy9QenPNbFcJMKx2aB0Be9fuGTN&#10;iUP6tbY0r4ajimdL7uSEiWW/56gCWnIYNqKMb7Gc09kR8aKkvW5DpJsMJehAwp3qe4TAiqWz3jEf&#10;1wJ3yqSNoQ61Ws5LFqdNStp9jaxjNcMkYZ5BjaHQ3o+icrMPutZTKFR/v42zc0v7QS3tlfHc/xKL&#10;9++ah97/FuatfJu3gV9h1s4w9diRy/vxMl+TvwUF/2dPBoaRudP8ruAFTxR90sYlWzOCHJtFKHey&#10;2mEIBKxZBDnIba0IheOxd/7N5DHnvfhRGw9yTFJ8BqcpHliReNx8Ns7IIqnC2J6mok7l59kyZr+s&#10;5oMWiJpkAKyuZwlyfvn/UGGQv4EWfSgQ+rkidDMewW69Am+uqcQe28YsuYEWpifqQQQbTrho6smY&#10;thPSG05cGEiVJ+GWKK6Cj4/APNy8tg2vpsJzD9Ugeo0yFx1VWLC5+QewamL2s/CK6oZ+Dh04fjh4&#10;Ab5KGhUhYzgYhRZRbM/Fo8qSu1t9EL2rqtv5Y83Gts3azPL5ofZ8qkbQ2iI9c9I+MF6PlNMXKKGC&#10;oa0tn9T6z0gj76rzeL9kv4hyd5CQ5iCvrevHIVNyTeGg64wyjRE47XzWedUWdouXds/hKNJi+dsG&#10;Y5VI4AKYltD7KsI9dhnKR4ayrW+cHxAhCnoXIRQ/IrZo3hMAdZTiSFof9NHfqnsFd5DcNNdJEeJu&#10;AWrSVwrdqT0JWCxpfp8jX3RoYthcHjnIxTH6crH/7M6F67CxkyDP8PnJAoQBzVEY1hFDiv4qS51t&#10;Y0NjxOPHpp56XNEpl66C9WKZFsgZLc5ANTiwvl9QUXuDxTLwU2uF9wSRb2AYG5ca1rmB56fWNkQL&#10;lLQkRzdwVwOLOyJdp1xwuAGCR2QPvaUVi/b3avwyl7ZlbFMwcI2f/vbUfJo4oZXOeNKFP4i14/sA&#10;GcDfFxYfx+VwlgRyuV/VjWGKECTyyGgpktCVrwp9xoegQZg031kZRLmbF/U7CTbiYgvJIkT6mYY9&#10;qmzZ9GMpjHA1qIOzpdmOf2INJeMY++N0GoSV97lh+64OGYi6ugj0oNM+yOuy5OvyhDZ2itptdtbt&#10;Ro+gX/1q6weZByuXinnXDYv1tXjsLehZhQSMH29qRKrci1MgxRY72VPEM1VmKqqYU5YfwpoCdC/u&#10;X/I+oxLz7uTtv+wT28vb1e5xQ3PzJcPWLr+pj7jPlPbeufgyxH5Etagu2FkxJsUow2XDdoC9l9ib&#10;uJPIex0cR70L73nupvXAHPsGbv2DXhtePeRtd6n/sK9WYpiK5b+UN1sNgNedGJxyk/MJhsRnCDjw&#10;oWDxjMc7U0JESdc2YUaei+KermAJ//0PvpsS9bdycCLzWzFJtaKHhrErdwl29jDcPsDUgbQ+LYSk&#10;ZeALRfyQerrreVP2TLZck8B+YYoase75tNGlDM++oahiaXBKHXEbbVu/Fr91CjrbM5jpndikJJ+R&#10;b4gN6abdRPLGXHrh7QtGKGYp0IBnenAkeP+8y9AEJOTiQNtJG7nPI4/7xuaVCz9XyWm50oVeVrCO&#10;E8WQH8mhkM5FWXNHtYzTw63ZzqoX/9QhBUDwb5IR1Mt41DN1EcWQVosm6WfhyIq8ALYWN2z1Q8lu&#10;mAurhmBP2yp8DSSM5VDUrlSqp6I533zVfFaZnH6gqNo7M8msMOqbPfugglMVlQRtwqp8KXZ2fm88&#10;lJrUpp/jYyiY3d2q/xKrS/9rHi/fC+6JS7GhE4+/+QmF/xsnUKoWJuIoLnc5apOqOBXN5NgCSPrk&#10;Ra2nAd9p24n6C5o3LcW2MUzBSad+nw5NG8FVZisjnsh57YWWIobEhk0wO3uq8YHHg+HEAeVGx8a8&#10;Jf4HmpMfBU9+7u0mpF39SNY0RA7N48itKIDj7DG/0Y5tByft7J0erJJXbsxZZJsINVlEJKz+EjKU&#10;UmFHHEpKdum3sh7bdPmNWjk1DChTEplsJ2R0GbY+pcUtmMmOskd4sOYjCIp9fGzF261YXiIP5vik&#10;yrf5xf8YrOOIQ9gzOZfYIW0vUDwK5OPrz+8VuqvoFkTEX6Y+m5jh9tyjz4IWXiJ9xbrmL99OeFvw&#10;BDXWd7usUkOLiuf+RIOl3WabwsyX74hETi3srU9wS1b7WZiRXZkQU9mJqpKVcwVRz2kaQml7Y6HG&#10;NyiFX3u/RRMn7OuNLirIC5Z53MaBXEpU1l5T3V+c93M4TJg5qczE6craZ2ERdV/LnK8Ty8ydOR4h&#10;apkTHGvW5bC9X5S8n9ZZfFAqKLFwbz06BAAaKp0D5cIt7ywb/mLX/tVi+mhW+QGytZpH3aKUuRnu&#10;M6pca/MNdu3WQcgaC1OshKUdB5dQBkc6m7m12pjZ9uYbxj4CQTHJ1zxXRrEKGa1Mdvj1G315HPZz&#10;1xG/LKM8/ac98A16FWf5JN+aWFDv4uKGoA8Ajc0rEjiG3euHYQkCS/0KT8xiyhK/vGFsTKSG8STz&#10;hQe/bGyAJpa1UbEAAPFlSclD5dwWfoGqhSIIKoGxwHn/D0IlHUX8PEu9g3nbyFiMP+7qtH3sJsYP&#10;id2iPm366OeNvBR1JJpf8LMwdda5Y2xkKfD6tmNoElKXh19/jpPiYj7bOvDuwM2fveA5F+dWWfZ1&#10;eoeEo5//xBMadCeiliUT02clcXsxirUsIsRP/X4gQCNOhpXPV/OC5DazIdOzE7FB41ZW2xaL9lby&#10;cG8jhkWXQSKxx2or3cudZdIN7AwGrOiRf6LtO6OabLdtKQooVRSkF2lf6L2DAko1ID2AIHyhh9AJ&#10;HSlSpAQJvYNAkCo19CJVuhAIvSOQEFBQBKK4b/Y5Y59v73vP/XHG3fdXnpFf73jf8aw111xrzcnK&#10;eOGqn8dPsUCGs3+G34K9kx7P4f+jq5KiIExzwrDCcdoxW4uqYY6co0WuzHigNO+Ji9SryMysrtdW&#10;p8rt2oLLIbEnTE3UqU4e+vmSA6af/W/75hKMq8OCi+7r3HMbaMPd9fXiSv/oEuDO8TPk2WyWy2U7&#10;rYPcikEXlUXEt5HZIq37XmX2e/5rzgtE9rZGqeFnOaqJZRWkEWv2tPNX+VQ7a1BAp4arhVqj2CDG&#10;4SMkUHojF7RovJ8TzMIJg3I5vhJIrkBK811JjY9PJWi5WW/zqW2fu8t2wfafxjwgq17L0OCQXh3G&#10;dT40QWGmjldsNl9fAXbTvr1I8G2/CiuuyoxBNy9snbOdrbYo65r42IgrgTzSH9zb1dbTHtS1p7BS&#10;y6RBuCWbmTiptcgES5LNSDVhwVSQ3tpSNkUxdTOTScJNtS7LR7SULEOIb8VW3qzFbW7s0Xx52/5S&#10;vnsd6zLk+D1CjNnYtyzObkUAvrc6kt0/qO2y+nRsZGH/go7g9+Sf4VVSEebs0WVGBrL94TONS36i&#10;+NzW747n+JPmKHSRUfmuODlwDPCyxktN5oj5hVF1uFhXydGNGxnxNdYhi5hOgufjPEhNkOucHuec&#10;6cyLfPBDd/9tBwigJW91/fQqSkDlobGdrzLyiAWvufLq2XE4UD2DSP1q6rs7Pt+lFZUiat2t/mc8&#10;vYb8frUXIg2+IqqU73uDyuImu0cn8UKtfzWK/x2ngpOu2dVFH+6En9ygYI+OtK4Vl75EfU9jLSmi&#10;vSsXpkWWngdRdP/o4QLz99+pdhQKVWDOrMUi6tyeOd2oZQGVoBemrIa2wVZKlo55L3Oh+VoQdT5X&#10;RkSBqleNFafB+/PQ4cU/37gzrfSrTYldhPNobAuovPzGTv/D/FpmvkkC9lMsDaf2M6bNh7h/1pg9&#10;925mEMY0GODpPLh75xZgoAzHTllhZwi9umemAZVYYT0mSFt/8r8sr9TvqyH6jY5NtHQubsw8jfce&#10;7/MpgekBtcP1R1nubSn/fD5ez9w6lDLA2a4AJ0oh9JBlnVsG2J6c0z4o7PRYocOeZmTUF34CYDs6&#10;cmtDk5qSqKNS6pb4VhAFfyO5Sonzlm6wdYrNvd95hmXPuWD9gV1hNCH2F0zy1hJ9fWUker7nOkTM&#10;kg+ufEKkO4ebQq91A4SloW8H2FbJeVCY5shAMkSO47URpfBagWpXI3A0oO69G2Tz58ZXItM4ajgE&#10;o6WtulDf2bC7XPsC/0SmD/2PZFhJfvRsLn3Jq/iD9QfhVkRKO/A7vra7XbNVNJFlbTLbgrWdfLrI&#10;/TnMWIzcbhK5/AK5/1G1Zjbm2XTBWnLIqhWTgolZgewUTUo3V2yGTZ9bdEmWRjNAoC0pNts8DZvz&#10;5W0V4tH7OL/7pUNY2m6D1zedjGD44PlwHSSHg1r6jarZ4cnV3HAa2vS3HYkwG65LsZAmEU+4iK72&#10;svYjE7oKc0ZHxnjUqNKr++cvUQprs2qlyixVpQ8wng11z2g1qRUUDBn4hQXTFcq6Za1330ZOyoev&#10;+Ieo3Wsa2Ln03uJieopcad4ndQ1YOZlqd2MAG+IUx3OidhxS5tzCFkPhv8c6lCJZhQtpPAtt+SA3&#10;MjPFIea7PDDW6F8hpLTozrYklcypfDYpZ6VQ6oSF56zQ/SaQa3Pl7v2xWv3sNTeacibncNvhifhI&#10;a5utDF8GvO+VmK08aqv3AWWijKrh2PCf66q4fKcbRUyMch5nREQOLWmPnK32OF19r6qp0Zcb6wQ6&#10;+xQoHIFGBBu7KjNTSxsUXaSBTX21YwCf+wOpqvcJzh/URaR9/mCpkgNpsVD5SF1WzzYE2EgiRpR+&#10;iakGA6bG4Bg/WKpvxh71dtQwrn14illqiJn1Etm/HOC9u+2WnHj2SCXuZNtdx8VCBlnvyXdmvS+v&#10;neCk6rNlFlzs+fyJZ+a5dXda52Khys2MYAeu2mV1iZ9RG4PYeX80Qbn/2161TIqi6qKCaNm8de7S&#10;TOeA1fpj6qlxWX9P/2S/1y5dX0xeGwdIMhEObNQkW5puCUVXyrT5canzbGLXDXtLdRvuqI1GV/9J&#10;LBZmtdIgfoHmbEFlx+LwZBaMA0ZLjtdqmM32Dx++GpVjc1WdDtuxB+T3gkPEgSl8JszGuQKYUQZy&#10;8/dNE49oVZyeklZ0yFDFNx3eCxFr0K70OrW4iqhXtzq9b2Xj8A+KyUQfNMnyWUAdONcpot5qlR5o&#10;issyDRUPBT5q7QLRt+AQRUe4eM3RQzPQZFibY+s04kCpfiVMrQpwyGgaex6PKyS27OrPXwAXWKHJ&#10;0RE7iDdb10YsRMkeYXT4AO2Qgl8E+auMeCGciASqFum0Mpk4xB7pJsFln6CnK04Uv2m3nNvvPQLW&#10;N88ruHW9HHyVsYEtNtNmBvt5jTf9ZFlPWWP7NHtnib/yrZ6udG/CZXn51Nbfx2KSzt8Zsqcd9nFP&#10;3idUu9xMVPSYmgybHg+1+ueM8P9+TipioS54RI4gxnb3Y6cpenBMXhDPx4dEtUjiQ5iMEQE0/CgX&#10;PugEp4U8RjwlYTRRVcUpx0bU0dN7JRARIuN/T9ubppzHc9WmmXr4u++oXgKltz0cUtpzOcVrakQp&#10;PbwTPq5tBU/XZMPkXrqsUHnRWV8KsimdHmKw31cLliFP4ebbGZR3/+AVqQrQWaMyvIAmMoZEpIT6&#10;AiDW4VN7ovj8zsvUu2CFagXqFRL+szIG1NgHDwiuJUVjQRo0/vGsoirQJMIARYQfy6S0zXQkCLz1&#10;mYgoDJEPdxYYLpYHC9Er4M4zj6zeoBpdZruS8gTep51H4PI2db+I79GNO+R2S68691UvM9FiWqJu&#10;K/n5T7GSVYNYvvbLUmnl7ph9pGmqiaeVNS3Ik01efy6IznystrG9bCqzUJPlITwMhRmBB7QNg/iz&#10;0J0GN2sbkWGaCbgjh0SXLTQ0nSHM/HnOcZ6PTgRrCSO6MnFaEdh6w8ClwkmBrWnimP7GYVCso3YM&#10;f6PNn5Odz69TeD7ik521cvOz6WDmC+bOTer6a76K6M+t5h1chYKHObeHnDwa4uneS7hgZHqG2p5U&#10;sIBgPp/nCotS5o3M6lZYbhfpogOZrcGxCEB764AccH3h1WXMJxJxh0XdZx+lONlYil2Gzkm9IXCE&#10;kTDy0ShAqQOEAauE6vHk3tThgE1S8S5jObUnB1gdHzFUzzDXsXYyJ0nRFW3v5B+jSWerfx1Yn6HZ&#10;HRT/REkEkQ3geiyY4dvWo/B87ykvCUOlgbG1gOiWIH+P1zZLu4l+2BsofvdmX5D7HiJODPRW5HYP&#10;4lOa9r6nsrBVilwsIhov8nxrX5kvjVp0b6H5WBA8HNLV1Azfyyli3Ap3mhyeEvu+Rh2XBLkv4Xkh&#10;IcboT6Piw8VZBYkuPvk+XGT0WIQkWpaKw2FaKcD9HIIbdvCLyBBMUGYRGNr3f4py9FLlwlkNDPoJ&#10;wmNfmZ/Q5lr9xtSxOonG0b8jr4vLfcPUPqgdZ5UNRiZsnv0W1mADD0G7C6b/mmxpvAU4VW/W0YI5&#10;TX3A5ipFvQ+sAnsEeWIvHksSB90eDi/YCrRbPETK4bOHiRm7YIKEoByJKGr9FwqaZ5xAFBRLV4hE&#10;ZBPX7jHFh0aG1KXfKLjNnm617byNm4KD9wPvrvyfVP8/z4j/T89Aw3c/zF+H1nruxylmXRJvqurM&#10;L3zN2+/1uc7yvN5jvJnzc45GDqV6wJP886KfyvH4X2t+wCzZ3rLlY1cEsYocIzRiOnstLSaRhH3k&#10;ikaRCPkHAYX3hO00iK/EwAjzbKr09eb0McGGqH8gZEw4trgPHMExzR/d3CPpD/8w5DOaqO+j3h5g&#10;WJU5p1PzusEKwmYdLKqWqB/YKO3X4E10IKKiD4omjTNjkxUneocBZ9WbVJSuZJ0WD5fh4Ss/n89s&#10;cukBSqPO+x5WRxRzV/Ys/a5E0vxcE6QefUOEvQfPCKNBUzA62geLjfkbO+F1v42gREEb3AGG4pxg&#10;tzNjuLKOGh9DjMJ+zpnW/29sYgF9HYuFUxfnQs7Si2+F1Uojy6eODMEHexujbOurncnRnM/9kvOm&#10;61DcId7jf65k8WiVolcmbVl4uPTJc/iJk3dyUVk279qZC/VOWngzOhoHn0Rkw3EXnUh3UlNWmxo4&#10;j6y4U+zQEpV0HZgXM6KhzVbLwJpA6iK30FO/mKkjqpU99dG0ftlf8bDpM8NpB9hXYx4SincFlzYS&#10;KRON1gSGTSwLfgBSy6iHN03yeBpndm0vv+Te+XZW+e7onjkS0EjTki5Bz80fb7IemjYQ6Ygc7YAq&#10;S6X0Vr5bJ53Vl1nlaIF0sUXSLnB753LdnhSC3toDpxJ7DDYtqW7RKlVijYnyWNNwQ0kOAcX7zndK&#10;cifF8YgjrTS4hOcogsyFtvENsRMKlFPKxPiflLPUJZoggctaVJXfXjLRNLTSBOWzEMUIILDV6oST&#10;EkkkwN4gN2cEs6+jGsY4KgYSSFZFWi78rPfDk+BfczMRH5SZyrTunHY/axWYsoL9xIUr8sj6SEr3&#10;w0vnPf8Xz1RzCmvo7hjQxqCRHCJkzjMGnUWsheFftHRhgkKBzkZRmibUBi/vCvd8mOOgQvf/8cHY&#10;oyALrKiMiqfk9rnVtFBvO7qxios8lBqo17oX225F//7eiV+rpQ9Y7Na2CkryjP0Nutn23r5sHyvv&#10;ZFulo6e4n5FquSAOnN84uwKiqe6QcxiH2mopd9sbJFC2DVPtokoG9PwazryGIXVEY4V5YdZgX5tP&#10;/WuVNehQJ6ST6c80K8Q9lJatR9yZzu3fNBwCY7k83YsgLHBQNDRYyHzWIaZuAniorK4RrtFLqlGs&#10;HTad5gNqmqhJ56vJXvR56Srp4a/UXeWQ1jWxt1ATE2/3x4qRatVlHaagPZquY3Fa5olZw8/QGpbT&#10;17LCRV4SR852TzKzc2hUScc78JEsTtThQrj3xteVcOgDGgWjHpe9FCYqdPtbfcQ/cq/pfQVvviGi&#10;kIiyizlRtOzZ8BIdNsvREtdzbj0W7yVTS8lfGfjrhT9+Jc4TBtXO/rzhwVQ85a4feiNj99qeMGb0&#10;CKwgu+wUJ1LVBzyYyMho0yBMWNoEZLKtA1uvhYu/x28xmtJ1nSN7U8B/OBn2Hpyav9RXDSLurHDb&#10;9K7CPUaGmoiWfCgz+t7mg7f6YLR6ezL+FH083JRPbdCzckgMJljGf2Hkzh5ad2574m3LdsqUAD3x&#10;2TvnsgRKjOmrEbAHhZGw4nQ+a4NPSNF2/Rrp6e1BxNi/xNL/bh7yf/KfbAia05nOwPqWYGUkRXmO&#10;nhGrBYXuAKF9U3OsHpNPgZZLCQiM1g/onBbDhDtj5VFtzNI1gwWkYm58emoI0xeVjn3l593dkCqU&#10;dGFnF9sA7vzUm4HRdMrh2g4bzocZwrVbyYO4DqiFofVOyT5pvzaiBNSEzLGZizFoSP9og9mqVox8&#10;e0fk7+84dTfALOE41VObFlrdpppUwy+rF7UuIKvetuc462IEXoY0rHFI33wqEczb+wn2M64KMEVo&#10;ns13tjRxVldrMQ3nl8JQ6gkRfvEjvyz01b7HtpijmyS/QPHBtVE2KaEu2L+DM6Uer5LtnYCaLzjF&#10;tnXz4ywriwtoIKyj9bdZxjm3aedL4OBo47VyEgAKz6bWGizQycwrryzV+yvTGAZaDExOQLQFLUt0&#10;hOzD/kZSgMi7spWpWrWF1rxjVurT20i37doLIjoFYUTF33Fr1Kg2ULz5MttyEpiKKOYIKtjwkrgJ&#10;arsvVHGwZ9vbPYDBii7RjCpfVUn/qSM0ze66HlMw+dZQ7/uFUWWDz7aIvD1lzXCWjg1BeV2i5GCF&#10;un4qELn1UgcbdXekV5+atLJI+8LBaMGw1LSAwi0UvELNJp9p70xaCq2PRROyuGsnviW/0aJHbrrh&#10;TS6O36wYELRDG/H1J6W9o9oTavJtLvCYTC+OsWWXvv7d5U/fhF0qf5y96AwHpsz2dd0+lK5bkEjA&#10;ZE3I3AW0L1is7eLInGeehnbfCBZm9WU4cDx41bZwh9OEGBDmBmbpApHorr3m8GvrN1OMMA8Z8moX&#10;ENfaelQDfWOlb5FSYZgUI12cJRBnV8ZtGAx+xLgJRBr5CRsjVu2Ga3+pl3lavsOvt3wU7AN2tvgq&#10;+FWnw0RzqioNDV0Mx8WVflaJ+5uBZkm+Kvi9DfoA5UuPTbEKf4ICcRfiKGXj2tCuK0YUmolBimZ+&#10;0WyX4RIPGUC7Oc9fjDaEmmmaobMeGX70JnBe0badDxwZ0S1RoL8aKnFyWFFqV2ELDfPVJFpV/BOa&#10;7T+FMbDa3snAnBT+jQQlBYGob5C6pTuAHdsG7g04NhSMyTQSip99qFrYL5xiuKBQ2AgLy/jUGgPw&#10;wQ/MwNZznzSy90SOz5MUJgkxVULDH6vKd/ekqLbZq6QLkRkeMla894TxXXTJQMFZHmyXuPgGpwWT&#10;j7V2FZ5OsTPT6jnK5sQv3ZXJ+llXfl5w3TApdd76QBk/dU4st9ZT2PUIgmEZjK+TIFwqvo1nnSms&#10;7yFNF1ha2EhK5RaTkvsqR1erhY7Z6Nupq5HR4rdfgGUuH30LpFbv9C+ITqOiPXA3NiKSeuSxZ8AM&#10;tweyefnfQuB8jXUzy5AXNcNQxOZ6LBNj2+vqEDvX0vYFZ6VGFaIVynyROkMFWa52KYTgGaBeGNQx&#10;pKVThacwSszRXipnF4SXZRHVLXf6l+i8kHR77XKPA3xkTmV+zx2o/BF3CWWr4wBN/9hIFXfcONR6&#10;18Yv1eFoKdNsPx+k7+zKeVyTn70d6FpWY+pXDHMLtzt8j3Z9TVBO8bcqR+cCvFu+YnGgkUGvZxJ0&#10;brTX7NqLQWV3Pd4Udu/bFmpOcIhOyDOE14vSpiJmR1OB6x6g40J6XKAFbtqK/yuM9u51nYIXDWPd&#10;6hLnQ0VwR5kMNHL6OhK7ffvu67r0W3XWKKcANvpmxST+CSInon5rMFtc/Okjpubieb9c04iFlpZQ&#10;+IcvxBvaIPXRw6pRG+Wv/MIIF9gdooREySvQpsAOD4qZMqcnYvNlqzAfh3DaX3+4MGPoar+vuOx3&#10;lOXAfJ0kx3oeKl2RLbpwG11zIzfHK+IcbMRHJRkelhx0CWDaVEL50+xGErgY63bHqauS5M4hbeUu&#10;iz3Luc79bLA2NDmkT27Fj1qflcq5EtBnljIVnu2sNOP9ozBS45JX3BFexbIRg8vWxQWYBwAnxaLl&#10;2zGybD+Mk7s9WG+q0eN7K394Gf2IOhe6mtHrO1cVkuzkVOHmYytZS+px+f3j02Y/P3LuP2h/E30/&#10;5Tg66FXQhXEGpCodZ9miMn9VqKkfBI81wjysY1rPfmEq24xpTHEpH33k8E3PyPwc2CEn86Cg9jTb&#10;CQYNbK2TKyZjQxRFCai/PB/edDi6fiiOhfJ8CCaIESN3qu5EFXEksTkksiG8sDbGZf8uFwBQ5xkg&#10;e+3h8qxxux1jSttyfWt1B5H/wrTIp1l5xsSvjHNGoPz6vo63iWkojlmuUONK7YVAo9MXMZdfNkQN&#10;tOVyZJG2IgP2v2jWq03MDBZuXtnVOhFW72X0O83yPNp+PS/0/jyOQHt506dfdE7zvwDAP4DA//9f&#10;05lr6LinCED8xPYXUy3ZhEHu6AhXSH1P4nOBflaLs0doy+zPh13JY/3dnpA83W9WTQO2lzOxRWox&#10;vNNy7cyt5kVkH7KgHkUlZ19FeEjHK9NZaXnzLXqdwUuk4EDGgDNjcJRAizTIzcU5n8o1SFKOvAl7&#10;5aGs+HxfU/4Rl90Di6h7W+NOfFxs5LpWStvujIAJrZKbKaLyNkHjzo4yjApv6O2RcMqavV2HpXeE&#10;2htwzUDUn0f4xPHBIS6mSQdnDYcDwoFufQPXnP7c0PZ+Ch+2HdO3gflItY989fZQNp8bxevgBK8p&#10;ha9zcL3CFdjJ3tQkD2GpEmgnfX/hW0T+Z17wC0tcx1Cfzxpf4b23ZgNPFLwJEfIC5JxZt74JzztB&#10;6gYnRlmy1CqfWcD5IE6IIve1+EWfmA+zrlSuC1kh4IJVPxuJYv7LT7Y0qIPtZ6eunuhxkzeeu5nZ&#10;rdVSIFIpZFNzk9brpRSSQeQieuqL+Mv2o5kA3S2kzKR8o0f96jVZsLIQyyedHrczAtCW98uYfxob&#10;WUkXZBr22R9eGpsPLRnZCTKlaqFJENlbzphEotKOgRk27RVQfNITMiv2jwuPqfkHO+YaQThSP+3d&#10;cTflhlHNb9cupJl7DILMSNbDE/vMODUFtuoTOh9eGdmsb+wqVnTk2p3WjWeKzhxPan9Y6PIcbcEV&#10;6xTbA3w7K4Gh7gHJrvxvWnmF/YPDWsuKDWApFFUjnt8FqXTSwUcMNPqNqRY0LSb+tWzNGhs0saIV&#10;NorLPOxWoAdRYjdKhKCsjlse9tlgaR0BsF/Dju9VkWu2Zn6PcfVnafC226AQo/2oyqPSJNfHWRWf&#10;L6Hyyo9unzAsDcMtBu8rHNfK01rMP6EsHaVlb9kmlAUGGInXTFatY6dWOM90snDo8XXLnHuIfzQh&#10;CvpqbSX4anaUkz1itMYog9hbvuoZFV3bEKWUr8H4L7Q4HS7RIFFX+q1rAN0JomgUZ7mQp16/EDGZ&#10;2mIF3l/Efu/mIUqsZgrwjg/VyMV15XChl74i0hbRPtXln1byRFRRsgAApNNO7Fw+e35u5Ouc7C0A&#10;sYEKtYsEaz2QH3kNEDBHZcVJklCS8CPdABSWs9z3MnK7bxCnP3wimnbm8ZbdLZ5w08jWHUfZiMo/&#10;0Z7qB5KM9MIscYtSD6jRKfdSBOb+rZeaZjItHpit8mwkm/uNnm7IQxMX0GClWDQ7JJAEkV8F+Duf&#10;mLSxskJcrCXTU72RsdBXZW7Bd3aUD8Jk0xttPKc8GQUA5MV2hauPacU2Ph16x9MO2L/6vy7cqh4s&#10;Cve4i3id90V3jecJ5HN4bioPDkPhwaExBi5a65DCLIYHq9hMrpIzzKCGlHSNoSyLIh75MUJH1+8Q&#10;mseFbYx8g+KI6pgTR321Ga8oZqGRHDLoS02z4Gjdc5czkxqyCWGhCoo+EsHBQmgF4Mrjhz6uHBsu&#10;N3vEhYzO1yc1U0Wxo6rIKqBh3R7zoUrtroqIwEQOSurw5vb6J0lcF42c7+8mf494u1Uc4pMKoDHy&#10;vLs+pTaiDiavmKYMmOaxfSA27vKihzjGrCE8GRzOss+e0ofh1tfU4lSyklqtmjuByrWTUQ6bjs9n&#10;uKFGZCMyaINBV/o+hxuDR2Z7E45kSsbaRCxJ2nDQ9Fvuj4xbNpSS7y6z9Pm7ZzCTLzSifyi2oqlN&#10;sxe07khI+0rXPOBsz2xjIBOILA1/Up5Po4KoZJydmEiO/m4rw1bQab3jby6krK34Zq2vYjE0j52W&#10;PGanuuCVMksKc59xv4/rem3QH9cEzwn5FPfe+qQ1cUb5H0Yc/WK3njaVUfJmx2PQPKVKiWbS2ci+&#10;gO9R9sfVkxmHqPbjD2r0rD+/VHR5XF5YgNOfvLJx63k4W9em/DcS/9CoWB75qVQdGZkaMyzYij/Q&#10;lMZibb1vlvB60FFutS3oBzBLUHfX8tlY9UQg6Cuazf3t7ja035QrE44/KuF2PckVzWqW/R4Q0qsi&#10;5X7HnqhWEPAct0+79rQW0mRAKx5/YTI0h0fMLlc3YSKP/RcMRj6H/hIozZ1jB7dh7C95Rz2LuLwb&#10;PhIaVpc4uLQSG1MF5OnlPCQbONF5kJShIrN92HxRqIUnMKchXHp7bZQqen9y2ee087RNyCmSIp37&#10;hjS4YSQYLPSujDWZpPVD/6V4aE7/gKR3tg5FXV5mPofA3HCZTZ3ScGxtNFU0Ex6E7WMkn/p++uN+&#10;1t1S5TrdUe2LbhL/k6neVXY7FX4d4fqnUK8gxi/fKTcIG56e6AcP7036bLemy+Oqlv4RZDIQWd5v&#10;NPXD+kqv7ScJCdKS0oRwDL35F6fkG0kKhYo3/l6AP//z8/HM1FjFPE1tDBjizRMZelStH/o44y+y&#10;sTwjRuQwNVH/6cbflcGViC4B28tfjaI5NqvE8zhU5+94fuPkytVF/9XW+HecXAM2rx4K/QYQbUEE&#10;VF8CcUoe2EL2yu1ui59L1Bs2XVATZ8pEfa/rGhncpuXgYPgGSv1ZU6A8p02OUNEZIs2/KyQVM/FN&#10;/KdRqZ3aSXWWXOT0x4v29NrySqN6aK3FJJEye6ozC1YjIk6U0RaiwC5zvkm96bt6mW32TIVTslM+&#10;7L7FZpmYHpCDrjgTrV4T3lRQSWlusIE5vlMKACyOH3VcQQ8vzdRqI6C8P1bbYJ9YOGBtUwKCyF+b&#10;NdfWySri5z5nbFpODT9srr1uZMx/eGlxNKrsO+xRccJE8kHl1QfBUOKrx2Wb9VVvyV3xs4MMuLZ4&#10;lKa+3AL8p3T7X8Wuvp6hl1XJc8wMdPOD0atZ5xG3M3hd0qFj+31XPZuGeTml11LvyRY9Zfs0hgT1&#10;6hg3hrCYPVnK6V1kNcBx+9ZOWw3WlvRavUNQj7p4vwP5m43q7Gtg4bd3ZlIHC0VWkVSsiSN3HT77&#10;B0kv+Zzt36hftV68pRxo6sjMdFvi0fjpt3e04K4wjDmDVcUrvf7xLj6k4+21TY/DLwIvWXZoyLO3&#10;A/LnT9eWNm7xipNtjgA+n0lz4kCUjC2NTzBDYtONkUze0oa8RWr1ddt1JyW5lRI8C4e5aNGRd+v2&#10;/I/7rUyy79hnqRjEL7r2dNmQyUabSX8+fjWQbuEavG52d+N2nSiHeISm8edzdm/ehdQe85xKrcz4&#10;uza//T5zT92uLYJzlPBWzHcurGv26W1pfLYZROSWjUeuHF7L12i5FCfOs+Z1nM4Zlp3bLLx8p1eE&#10;My4cGkuck7lhDCJxvbOLqmwDhnWrJvcgKx/fQxu8Mt21ArM2nWwmVqrCBsXYmezWrHjOylgSrNyM&#10;zKoaNBhrvRGRALV17VwwvcT2Ix8J6UqRehCmJ3PuMEhYd9d5VAScbSq+dGR7Qn4YM/7mtteIWFh9&#10;ceqbD02greyep0izA9skGHXUfBWFvTHHmLSkyATE7oBz4zZN9GramMMcdkkUO4yi5uwabIqMQ+lZ&#10;h3Lhuy6c5EkIFMG6FJ3GuQYJHGpIdb0hqb3lfF+90JKEW3CzUqf3CzLhwku437mSQrGiWp4sWNbx&#10;cP/7ylMz5INPeGazoxrnzgoDbPAMRrftQfyA+XeNu5AyswFQiUd334tD0kV21mOv1LxmmixOECf7&#10;unRx024Lmd6zaTJgMC6rt9FZJgHF87U0i4RZUyyvYEA3V9xqWY32cNetj0Ztr6Ncx1/K2X6S6klm&#10;2v9i7Tujmty7PUEFVJog0gkgICK9dxBRIFQh9EiTbqhCKNJB6UV6CRB6qKGFLiAgRXrvvSd0pEbR&#10;yXln1jn33jWz5l0z99v/Q1aerOR5dvb+tW3DwTFl92K0xY31c4T0Hzw94VgP6ajopiry9VzWacKl&#10;b5T/lJHu4fl7snVArVSj84E9ZW15uy5kiuWcW2npcyFjSx1cZFkZRtwAYwJsgp6LC0/nHanX5Yjd&#10;8aZKOufiWv/deK52hKHNeoLIWHC9YQsbj8NfTUjBVsM9tfboZFkvGLjNFzuPCnAzEI0JhgaKbBuO&#10;5IHqicIWt/047WUKEPf/4FV6nulvu9c6zJl8Sv4S4bGCu2Ac5tOS9AzEfrh+YEBcNuXWHDsE/6vL&#10;v7IA3gvR7jrs4WgE1P8senDDgNy5Yx1FaGEfNhaN7NjOYUi58AuZ4kRN/t3S/VN1/99PGUvKdHNp&#10;MzoTBPtuCnIWHDLdcN33aPSN/P4FytoCHxWPlZYxXpPxHdfxh482x73GUJ2TlWNCqufXQFxEtug7&#10;Ei2urkANG3e+utH37wOsm8Mm4u0bo4KWwEt9TjOklDpvfodMojF654ziupfNrfXECqE4pQYjJcgS&#10;czlVHk3yZv50HwJPtlxeH8Nv+UUJUr6N2dFnouEu2GzOWwFOjV+ENB7e3FhwPBnGlqU8RTesz44l&#10;hxhaKn6cskUJdsyH4GjiJf48KOOXi3OyUkxXqb213iTZUIDE9yc6IOfcM+kPlu8/xZGdZ+/cZXRK&#10;SkrFzKjU5lu2lTEyasS6B9FLckih/9Xr/Uf+uBfbDb8gFEgLabbdRHSRPf5sfwrjllXk2MoI3mok&#10;JURqmBC7OmNRkC/iLp5vyxK788bonc40y5wc86fwgPH3SU5yejx9IE6zQ740rINOzUZeiiGOPW9s&#10;k42fZEZ/mbiPXGJBhiT17fitIZJINcPH3AXOiQxShhwEm6OqAcRa3+nMGwLoqnahvjPnJCoQ62XV&#10;qjB8M6cnZExpU4fNCpzP9YphVlTJZwnEwVUiTi90P1Us6qa0KXXlTkDyEGGLc8e6tQke74vsWsHl&#10;jrOHounxeQOz5Ze8p7+CbHinnVLSuW2JSsCFaFmPYZjD+xkma43E1PqHscs4DZO0ZFBulUwKuWBw&#10;lpzp46cMGh81x6sR9B5EQo875+86FD7UCHe7pQJLtGSzCDew4LbKfJklI1fmEzrT/MIXZa+WQjbM&#10;Kr4rqhGrTJPWpSJVgewKd1BtjV5Q/BhGttjC67/DHGhM0UN8L0psi9Kv+2H0neM6oaGpOUxEuOJH&#10;gi/PxapO4R4LyqyKz95t9tHt0IBtTmcFYPfBYSwchWicJUlpt+pdwXcmQCIVj/SNGPZH6fzx7fnH&#10;vvpk9trq1WDbURfz5blnVTCzuamRwV63LKygnOn9faDtg5y5b99khcpklY+Wipl6E2SoO1hipydg&#10;YDJ0dZHii8TAUIHYC+rp9e2DxBGPgj4LCxvlOXh1wdexZS58B8BymSVY30nYf3R1Rjh0uNSuIy0S&#10;DCitsWjpUkQFf0QZJ7VcCDPuEWIWOn1JUafdw5V7YGEnkooqGd2aGEKJl80XDX4CE61f0oxq+t6C&#10;ZXSnOsWmdwR7F6S8HwtXh1jDDb56FvAtsjZ/LidJWfxofCNdLC5E8OEFIhPsT7qPzEOLhl5s6YTK&#10;GqgxP7DQi66DASpDNPVN9es85cqn+2FuRoz1AVRO0xt86+r9f8PValIs/ape2cnnAUV+5miatxZW&#10;xtw/1bIZLf30wzQzSClBdedgTK1chdDRhNwen/9PHv+P8ECgJkbV27lCXl/oQ6i+/OsOn1dnWfQ3&#10;hmuXOD1H0Y0JxnBm85ybVJmvg9TBP9r+BKjh2166pGurN7Xrp8xts0C7hpUIn1hMyDjCDZNk/aW/&#10;yjJX6udsi+9iST0/qqq6Y5VxG+49tSvlizPmceHWMcV2B49NSoBahgmfrcnt/lZ6wGZwsTy4mme5&#10;ZFXv4p/XppE/pIh91Z66FTXLKfLfW/X+3XqZzfzLRhs61HXWwcLgqdzxGeX9mKcc1vN2g7iuMuXH&#10;PHWREsvDFX9NN/qBwbrMpycdDoUaSJiPIB8kfJRKMny3q2Vie0dqm4gUn55PGBfFkzXYn9ll4fkM&#10;ThzCZl/qDC3r70xjN9wegHXuVtM7rA50bhl3klQIOMga8GZ3lY2+rwdXjxFoj1D/uqha2ZstGgX0&#10;DHo9uyrU8LJiadKjHS1baK7KjuHLlyiQbJ34iJsqGzRybMaX3GVKm4jhSQu1IePIns9MPMdGtbyP&#10;AZC9gFdNsXTSmmODHDyJa+U+zZkfczixS9m4rcTLj7x+qaX1FtQBtFS8GemgETNfW5iIS2sRKk0t&#10;YW8jrtK+/4i037rSDbwxavB5WK43+UaRhWKOgnZrmp9tpIufJ8Bw7ozOI/b+w6CykKzPT+ETdlUp&#10;DYp3e+7IPuELeCnmZ9bOFNzD1JcFVsxG3QgNwDx6yF22hIMqUiUS3UpXjSbvUtPG9tuNfAp/8MZ3&#10;OXvRbJgYl9zA/pbSjcmH3n0fJmf/cItUlpDvlVFSUMGLQj6LbyPB2uaCsOehpFT+B410L4NHCmZ7&#10;vTrrItUzW4NPRbRd+3gcwh4uvRngJrft3xrba/YgSDtk+CL65kIlwUSTRbF+5PbS3VcfJ4bOxbbc&#10;FwaKL2+Xv5j4pHPQxcA7MJSzyFA/3PW5/EWIFgsirVK82H3AxPsO3WR8Xm2X42vTMKI9t6MFTBV1&#10;1n2EBMhFqWtszs0E5PFg9JCKTQnVLWOguyvpYZM6qhbWjw/qcXiiuUyu4mMCrtxqu89Ya0Z94eff&#10;KlZzaed+r/FUp5DBtVn+eS3ZjOI9ovYE1PtbVKyasWYL1Q4QwTICROJqSdoJywZKVrEcZBJTvPsH&#10;b/gj2ROy+46m9s3hkChEjSMIwpi4XpeW1PVu/q0v6F79e2OJdGrbeUy508qtbAJ+Oq76X/y1+FLJ&#10;dDzB5i1m+t1u3rbsDZ7r2bcN2CXU6qMo/wZOQXGwcxj57WKDIJ8F8Ip2lWQvxJw2QoodEYiWNygZ&#10;9leyoTF1NK2oJCOIcSa6xDkts3cwqVq1iDFLs0lCh2bFQDvS04uEhKzN//MUtxSAZYIT8MlOa9lm&#10;YKMPGgxlrBX50xq2kAIXff/NPc2//XQr/jLfBseYSkNYiLCwNoUqlKSEK2Xw9RLfpYLH6EbposTZ&#10;u3SQjYkRL6RBVIqi6J7q+NuN9uKW8Ur0sy8dOQMPzlDrVtqvkX/whhiRamlLg9t5n6ZCcnUDG+BS&#10;1EOvR/H266rsOtgLiO4aVyUMZUjS8uHFd7Yyxs5wJhd/3c4S4doxKO/lYzl0L/+Dp10EI2uNzE2g&#10;cgx2KWqzoej1vZCdnN15F6qJdj1Jh/itv05Kv8EtiWswvgk17Dck2ygNjzd4XC+Yoqh9p/ncz727&#10;KKUxazjG+EnA4+9D2be3xNBvr0yNfnWFDSGSz1uES1AzUVEs6EOClcVSsrfKm2TR/nRRND9+uDpi&#10;26HQFjb2+vifiFRm/FInI6vPNxZFyyRplnwkt8MvIWfZcZ6GDRMFTPlo6SpdCzI2TbjwkPIdr8L2&#10;510lFiujNXcJ765mr3nIFEn0yAj67mRlNqW7DundOPf14uNsSN1vZBr5DDtezaJb9dJTwqq/JogC&#10;7hepUw29JCrEmRbLUTzozki2FIXQnY0Hx7Ocze6vKiQLkpt6Zn6uCXmlu/4gKsuaxkK9w3zuLa2W&#10;Wp21LCJ9XJRVULRen2Ayk2eCaaxPu5rDeVc97t/OKoHdTfM8RtIlpdtDAvWrrRpStr1V5/o8tT0I&#10;FhztwV4qfMr4BC0XmS5jLuZPvI/1re5BJd+Xx7bgMMbgscZTGSrlVI656CweskIlIK/9nThRtSds&#10;j2qyWNoBM28uB2+xsBEbHU2Ax89KHtVtK+x0G4cb8WRq8Z+nFm/KdSiYk0xsIzeSRQ84Gs9nwowK&#10;w1w22VidsmUypOUNTv3ne4Vm7tldfFJj54rjoO7h/Zm9bSwWx/xIZ348hHrD6vVAWUEqDd2di7sU&#10;EPxC4WeZzd3UcLfn2fPFX1lrCOrp0q0965sHcdGtrz/zvhs4XbLWmxOU8UhSKOjTuYLrPe2zgw6z&#10;Dm2OPHMSKyh09OkWSdW+Xskg8tJW1W+nJblcXO2V7cj9ErL6OUqQa9Z1zoep3dXzQVIIBV+oKe90&#10;LfT5I1r6CiJduD6t4X7ECc6dpMGqPiF29ETwH0GBRIDhbwQucLqCtd3BYnGIfjsLic8hM0x0lY6G&#10;6itppMwe9BBrdjRUxeDyF27A2Iqwc33EVEQb4KDXp4EO19bXJGQON52H0ORMz5geuQ0KhqBlru4k&#10;deX5WXbvwRa0FyzlsmzRohyCe3Cj6g901h5MF+2700tvAp6pQozONxB6H92IzyD1Te2ZM15MlCC3&#10;fGjXNOGa4p49JeMhbpYoxfURfhQnQCDsK1CtACFdST65f8UleFjjI4OY3Kjlafj29NT3YA3Jchkh&#10;SpWQcaPIvW84Y/YQXT0Sx5SnA+ojr/Azo0GIl5loaOWENlYHhuGMsN85T9kR1WXPWmDgkMDl0e1g&#10;KEsEUP1GichhUdztYamqi9SI3hC6lb94y7m4LaunIl8piKIFVKoKFWgO0SSlkySHeE72SmTdacpJ&#10;StqemnFoR/pFxFqWSHTO0Wd9u8J9JWWTDs3NNmGCyPiy39F+axwc5wuvnYsvgpWjbx8nJdXRJVmL&#10;NJfRr0qyDOISiWFj/iiL894FE80w/Usxcr6FRXbEi+HcOL1gxPzXH9cFEUAg7t38YRkrEbjf5Q/e&#10;dEAFCfqqXKLBAGN83NP4M2OFMiFLRr3eYl3/V3Ro88ujVSlfSpAHbK/Pzs+JzP6vvaSPnbV7/NrC&#10;6z5t/FCgTEj9PpxPJgum/76uzl4w5OJFZn8HcBeoctiPYL4eoF/i1CEM4uDZn6d73Tg72sku5c7F&#10;lUz3aBMl10B0e5EOqMI8dbznXTFTJeHBd48rvP4HrMHPPw7B2r4mriVzcgoEOmMkZkcezUHoN75y&#10;6ialT1cHSg7jAe5JUSVFlmP4vStSRIcZAxVw4Zb/X7NuNs0vW4xAWFZ7fJTtWt5gG7yuMm2iS9Cd&#10;XUS9QsL3aXhOo2zYFCDGpOuAH7DWuXPdlAWjIDuEEkywWqiAFdNjGr2vhnsZuoB6g/ZDtPSzI36H&#10;sxcpyXKSOoOZbTEjGoMCKNb4gRQhBtEGl+CKXo56gTdvMheda78kdhhYCk6hr9WLlEIrxG1Bsatq&#10;QSFzCqkZvRTlIV8kSZrqIwD2p221jKGh2sCA5eoR2UpMd63iKhTpfXwTo7QyWYO/sM/Ugeev61W7&#10;dewwwzlw6BV3uj81gK6EqDUcBgRXx635ftiMf/lbvKvoaaQdDka8kOm4CA2eC5F60fI7rhcfTY9L&#10;zuKEPdlRngC78ViavHGUeVB6PPbemtvbtGLix4cic0vEBCOgo0xYjm4zNWT6VGYbYEb+4Lo5jqYS&#10;LZF2I85Up5fDeJUQVttRGwbLkCzsFUNMA0LM3pgz5HY1Gku8p612vXWN0EdzkrNOfrkBkEfuulhR&#10;mmdKi7jytxCuWSvuZlFdsxDj+eHG+Wl6t70bSZIqf2fKKreNvEHB4DMHUSjhTy3A/ZyxSK8K5SKR&#10;3XuaGxAfrvTw/l76TwZ8FYviNOLFbw89CSw3v+KiJQfHJYadSiM6FXOEbrV60C+x1QjeEdj8xh5X&#10;DA7zdR7bC0iORwj5xqTEGXQ7olBrCaeSdmCJnaWow0V+YU9g6w/LeWP9TBWuVa4PTpZYQ7EEIKPX&#10;051AYIX0vQosGub/qQL/7qnCSOaAVFvdnFvGAj29DC6sUidf6HBmQlDIeGFg4OvMdk0BiRouQJ5i&#10;b65eTOT3Kx4rMCcH4Y4KtlXDgMETzkFttNvLWA+WbExDmbRYuMU90YziGdCfjAnVag0Km8DvDU9+&#10;KwSBun4IU/e7MHidciS3OyXb9DC/8Ce7eVeE+0nlgxjejYJJsWhuPCKDS+0HzTqoF6+O7DgVuMBZ&#10;Ao7V8Xp643zVNYe9HaK1obzUG7WiOVkm60Wk6QTgCQbFnpkgtmYNI+oePg8nUT5HXvKQgksNQ1Jp&#10;E7KZBUwq6vYBvJuyj8Op9N3WP77OOEJKUIef6R88Oq+Vcu0pZ0te5EzgqmysFZrBHahlMoa9oDG1&#10;LO9qqidMc/f4aw+vFvzGuakRbtgMbWgUyvFPPLP6papqoDxQsWLk9j4dIjc87QNns+o9cknIqD+n&#10;58auD8L4zHMnf/K4AtKlfaQ/Jk2gs4TJkbZQUPrnaUu5o7EWF8ibI2pczwgvS79chcZPCJ72mAog&#10;3UlvqEgJtwsQX4Aa6imGLKn2Mi9UHRv+pRkOMJkhGwlOBOxx1n73M7uhhtp+e/rD92DReN1nMqMU&#10;qEHWbInYGsEyyGNUVb2etVXY4qwnyAGpxCWVYqNdqXrRjyKHs2ZnuHWBOtmFPw3Y8rZSsG/nF2/b&#10;PlcIB2p+mq5eMXpn7sVHlWBMlkOBK7C3jq4f7gEQ13vybDog28eR2NgAha4+Ye1v/HMCgIvq6uJj&#10;ILDZU70bDQc7OgkstD+QPEjw617cw5Gds9iTP3hP4Fc9/rpJm37W6HOoZu7Y0zY1snXjewz19Uq5&#10;HMI93ZWFN+9oZw8WTK6c/GISFNxMUEy+CSDyUkMqi4biTZ2+moYF1GAvTm4XNI611d27YdpqFGmd&#10;e9k0DYsya/Ne+KuCN52HFco/Q8aHZWw00tba79jdEgEC/RvOeJ496yxJVvRzLche4xCXqq0W/CEo&#10;UNxDY1WPoM/Yoa5OjisAruFWtJLtZ8Oipo3nF0Bpaq1iLZOQNxtkwqWqHm3lfgboaPSVh2hL3+Pp&#10;dtfpEYAO6JOen2LJuWbBxdqE93ht23jn9L3bC7LjoIkbVXT6EufdsTT6We+z2YlGobYu9/S/5HB8&#10;ycqG2N4gzZfN1RqxC+y3tk8EEjKyPA88bswR5MyAlrJ8RiMw4AdY8TsvO92M5ncufnW0iWL+zNTp&#10;e9rBd4cVIxDDP3ggyPxKYQlQU5+Q1MxQoEoQ3eNSV1gvtdHi8N6EU7Glg0OWr+7G1mN51pj84E7S&#10;jp8OWsLPsnDLaut3wkB5o+GpSuC4uf23O0mjfgEQbEucYqaGJYsBOGhqioykAAEqPXMwjUgdP+q2&#10;sJw/0vR8yOur3q/qY/Wf5ph/IOV/73TcviGh0nm1cE1b78/wpS3mzQ2AriyPV+ChyIX25yGaPGwl&#10;HEowSDRffR1tXp8HyIuufD2wWFMYmTH3doQr9+BUzzpmKF6W8cuXfV8VnJX/l9ZqaV/44VBU8hD8&#10;upFyG3dD5bYPicwdww9fM57XVob95t3MbtIiOv3xQioVNDAdaYFoYl7+vP3EnfTkGKmWMiOyf/0H&#10;j9Dshxs3z4fUpcrDzloSyu8/vgtdLZMAMmmPuisDXthQSQT7c4OJWMO9Kv7gaVj3SxF6pZDYquAR&#10;FB4oyT9F8PNTa6UtlO/bWs1gDMqLSYrH7Eh8eclrMxAuweU9+n3EyVPNEH57tzuS6qRIjgksHP6Z&#10;k37VIyhX1+1FWsQH7sXnF8l4lvVZ4BokCRnvJ6pAnsBqjGY73e+Zi2MlCuLuhbjEifTJDrdFz2zM&#10;L1m+YcY3iga8S+L77DWe3CdZdcIWazwMan7Pj2U7hFwIAimZTOPhya+OO1kXd4utvtEknCfdmCPv&#10;uuI1JGeYG5KUNJiBKh+37rO+NI9nr7MCeeE1Uuoq8TZqAPRp7eI7nVHEVjasXYMVX/smdP33iX2o&#10;feyggMy959WByZYAVurRQQr3gbZvTE0d+Sf6XOzBU98xWhg+N0bW/LhHbykLScwbja5myM3v1Lsb&#10;rCVkSB7XMUdAKTACwV5j4Fjz1a2erzMtyYKPNWSzGE1znWT9YUx5JTIsOephbvnnpZWAbLVAtjhR&#10;Va+7cygOi5lKpM5CuhHLLfN3xdY9NX3QH8TvSi5e9o3ZqjG8E27Izo3tc3v7nLE30uuTUDCdrdh2&#10;d1Cvm9fT/fnoENcbhYvXPcbHp8q3k1YNrVkdP7gGtU+jPj+/EGTTSIsi7Uizq5KIK8yLru7n2S9j&#10;E4w7D4RIk1Ph2Xwiutd0KfiTG7/CeTzZjmB8apTHFnTbJ0rN64eGoJ2KUK+PGrOepnRGPqtefvW5&#10;ikz9pRzUzfu6iI0Wp4pN/wcpt9xOgIvmV5z9RkwuvPJjRfbWzBhchAjshJTQexUgyrCV6eE/cYXn&#10;JFR+7pCHhXlHBGv/l5HMQL7IEqp6I5PRHXOM006bEBNmMMX203MHjDtHqhrjrPOzdCI1UU8tLOXC&#10;byaTmnYl+HIsM+jQsQzbCek4i2vEOGJ/SjTxO2NS0tJ/NorBp//g5Rn9Cz688FZ/wNXA9JtDWH5w&#10;aauuR3GJ9AWp3rgOTyRdMgjjldJaiFhdI+CQQcpf1aDTNvGdgObCaJhN+0dHoOaIEbYubPqkrAcl&#10;GVMeJjB9EGvh/ACK04gYTJEA4r2+V05CcyhajxbXySNVVfxL1xgdBg39BxtowIfTJoNeLrgQO61S&#10;QxMwfbSPeMMonv6FtGM0KcVZG5DLP/lci7jAKrO0VdnYqKr1cFFNBxRQctb/oU7u02pKnxSt0DKl&#10;DjcWIPbqqomMbCVGLpNJlAF6AlT1fNkb8NpZh3W59p0oqV/LvWxKkH5laVoSlBMqJjU9u3Zo57mb&#10;VQB0YC9Cak3KMBzWTC/EGxRbDyGHyuGsBBxS6UwPmblmD2tdJf7gPR/ZOlnjEMaYPI6tQEd1yMEu&#10;60l8glXtoZWljVke84d10zX9HRAz0IW0/SbTfVXgeFv52pmrcx6jnzb58sFCAkgRcfPiK7qJtK2M&#10;/6LFDSKmoSGn8TFpFtMOOsYiteYzf5ZWxSBF5W3WflXcV3VvttW0Vc1F6e80ircM7zDjJije3atL&#10;m6nsVT/j2W2RkQbI9eeEz9D2srRWL+FpfkiadWXFAkDuQ0FRzIoBuRq6acqieaC8vkHR0f/a/SWZ&#10;JFCL54MmEJ2kHRWTaAr2k7Sroe+8u9QXDtTy1FIqbHIc8YXdsGoLH8RqwqmStmwCon5npUJTwlYM&#10;qwbmTGAQ16MCgA+OkmfD/AYoyUoUfjQAEgQVsTnf4+LzVO7FPEk1Jhlf3VaIUcYx/f/0Sv+bUwGd&#10;N2oVJbcTSiQh8nBpeBV3L7wdxDjU9M8fa7w1+QWPVFX8NCMglRxbxvCkDLBsPEP0ICFxw3Ysbace&#10;EUbNhIzt/i+WQdCrVgjp+Yp5U2HjIS/q9wasj4tLD1ouXVGaYjz+09i04+eQMweH+L8AO9A33Iqo&#10;/oGyb16/JmzX6ev8AXbwfEJt57v0Oy40rxxNaSo7sVnhv6Rq+PtFj+xc0/BUu4dOmJ2UREQc17cG&#10;f5sY4o9/oONo4kPBl0Kubw0MnDw3iZYnGeBL3v4KVd+vpfUa9gn4gMuZG9E04wG37w5q//YIUDrw&#10;u11xTh3k1wYj3/6a/CY68TryzrUD81DPiMcW8/rRo4w5yKLP8S02HL1b8wvMjgqngAr6l65bBIiw&#10;jSQ/7aKoDcs2EsZtrBICE+U1XPabLsAvKZY8zkLjhp8ZRiovKrt7nt0/pTd+A9XPzeyuJgOHlWUc&#10;lYhm83mulvudXTjenfB5iNntsVnR7j18PZC2vtvN87yME7PkfYs09m5vuuDbn1WHO5s3r5HNizhS&#10;eP7efnlXJvvUY0ORpa30SbPAdWNOvXwJQzfgh9hYo6nilUanY2JOrjWezzH1ryzpRl/ky0wO6fby&#10;GFiSE73MHyQcFnTmtf4NG9AM1R+mO5FuVNR6vKN/sOqkj07l41aLC16MjBnybHw/+R2Hw3sLgHjE&#10;KY+cWZUlUdGgc0BWfCxBzsMWOIfK4DOJiqaJmh4mfORjLa4N5ofiVbM9UElxYohrypVLXvYz21gp&#10;slCz1yiFmIeWhPUKGty19BdOrIYP3kUv8iJTkxa4WQteRLoU+GEy/QvHGUxCvwITucaI5cdFDOWL&#10;hJ9UnNut9akaS6XJsTkcu8TIFzaorD4yNuJq4bNSkX60MZFVMRVxcKx9s545GBKx0xw2ZXwwSGrB&#10;A6nTZxueUNLmJS+H65Er55go7Vxdc195IzmOu52FeE/GHJQnaSg049SbEsknL/TcLDSPjAKmSTzX&#10;68P2ZpOjeJTGRRzeMuvnYF96vFYB6bsVTZsKI4sF0n/obrZJqpA+1KDVWvZPtdf5Ziw4EF4ZkXjR&#10;Igu6gypG5I9uxMZkRscgz+9OXOUyGRbRWDpjaE+XFXRAeOwiQlWHgzXNF47MmcrQpzyLxlL65pIp&#10;qDDF52uKPKjx72Lh3S2Pjnh9abIkNC4VdG2dNc7fp+oM3B4uIt9SYbAl63+v+zdSkMIi8QD3kA+6&#10;+ZfdWO4eOTJJGHjIekrNR+XIIr0TmA4Z2RGl2PTR91iQkJDwIlN8okXN15W8FdZ7XGgdnb8Rcdzp&#10;P6bnjO6ZjfH8L0wpMbS/muf3a/VtOZsdznK1xUncrhEFwiabBKq/P8O/i0D/31+XiawY/YP3biUG&#10;UsHryLdSwy7ZFXIK1JKfbiuxtnSXy40Js6xoebzhadMYJiFRBVn9i1lH6KKZFPaRpd10egJEk6uG&#10;J/SA54sJmbExWZPoIQx0zVJ0yDHWtbo39Z1HB1DzwOxNfl5LCfi1Y3lKRsPzc+XtQy6uohWkt4T4&#10;28wOYBl7oBqPPZTPc8zhlloCqHLqx4dkaukxR73p6T6fxRXvm1n2F6pu77BH1q14UIvny4zG78ji&#10;WRdwiFCiP2r77DcM5zLXFStytEBWQTl+3cL9k5LP8CDhHpzzC2pl/dV1cZo9TVOyOILXI5GVQ6wS&#10;2z3pJnwq2OwvbTroIi7Tgv7y2zztIy69SOOr5zSPXLWSogbhfu+HQfqUcIY08hOgFjjk3COTp9f6&#10;diPWEVn/7YOD3Tz0CCeZAqozW0Iod/BPBD4V3PJwq/Wvcf9FvuPsPLB0TWXLo6y/LKf1RCuF/9F5&#10;2R6b1HI/unzf6vMBNGlf5qTHj6JBVf7eI29rU3IpOls8bgSnKAybv/vFcssFsLXfrDzpsb0x5aFx&#10;xDpEZD7hcJGcLqdf4BVTkdoNuW4MPJNg1vsQoDHdXHDVeKgVS9s9MjBi9f0HjV5yfTUpHjkH98sE&#10;T5vI/3qrfN5q8OMH8HKNLjnU+zYI5YkPf1ZFs0mT4S8xK2HE3FuCILkFmJyR2C4eYjQJyXBJvUgf&#10;q5tMj9DKg/qwuUzGlzy7X4Pj0S5tVe4Dgot85nxEafvNcvruGPP+Tanp+aHq0rmIBivVThIfTenM&#10;VR/ONNFTpYUbZrnM6HiMGPlqiXVQBWNJZ3b7U5SOMUufEeOT2TvoTWGsY1rOl0EAdQM/+wA3GLEJ&#10;jjDnISR/tvg/mPvOqKa6dV0UBQtNQOlFaUaagPQuKr0jLfSOQOggIL13CL2GHnovEqQLoZdA6L0T&#10;iiIEMALefHucb7v33eecMe6/O/Ij78pcayYZa853ve153q6nbrxAKBJ2LG3pPqvL+q48vkWxvr/X&#10;vSO+8Liuodmw5u5DLnobIV1fp82F84gAN20hoeB35rIuX84tZ7meCgaEQQgLqsJ2RKdeYuGDZE/6&#10;2VcVn626eXEc5iN6R7SP/KqmQb0c9SWDno535frm+14a2ttjXJ7bHTNKCCVPxdY6RwrsD0E5wxJk&#10;AqnLnOX6gtTWP21iGVAqY2ggdjSwFioSIUMK7pHGovXNOZQRs/SpPpQxwXx+n0ckmrso+mDzs17r&#10;3SfqFcizcRUMcN9G7ImfVKRZM7IxitJyqdwlWv91cHRGvOWYncG8qVgoZQqvyauhGCszKlNmotf4&#10;00dwoVuErSnudu0vivPI9/rTYoKUh3kZprKppETlpk/LEx4adtUAZ6MO/WaVgorXJuOk63lp7qTh&#10;UrvUe8W8Ec4IfUZoBezm2qwfvROEDEF700drj6tPiTZfFWin4nrsb6aEq+tb/qlnNLUMqisjW1Bi&#10;hg7DrOVRDEajP1vp1Cb07OYW5vBrX+6pfmaGFv3GoWjXFOTMSG/1eBjG2V9igEPTdYltCymvyomu&#10;OaBXeaItqNK9wPWl/4Kwp26zBaYARH2bIWgTCZNVHHNlsHwNNAc2ON1UlwEYDDDwDMf3NYVnF/Vt&#10;Dz074IJ+k2RnSszFMO5ZoRqRjrzzhy8HiZxoPAOE/0HGUmps2HDTYL2qLWVnZ8MSIGgXcMTCIo5R&#10;+LC11INrrSevnPr9Lw7mwhn/AuB31TBs3GZEPGmqzP+4lcjaY5bZWxxEdjGpdyOnRKBJDrxX9edv&#10;/5Gc/Jp2lwMV6RTzwNby6iNTjqkBicgtbDdwCX+M9MXzj8OFh7IN1uwHFFqVgtNPYbYFrG8tnKQO&#10;m/FnxA5c2O1yGXPc5OTKPz675XsrTEpCYThGD2vOQdkPWA3TdVXrC4lIMvik64KeaRScGJ9mSV4z&#10;/kqmtZw+fzqPXYWWi1khw5y8GypfAGv2wnobTC+Iyn1ugzUp0m0l3rJI+KShk0TajCZOcHKH6hI9&#10;CoOY7fshlTny8Lnvbt/llErXgvjQkL9mTNhkb48491YtW9ZkKs26tlZBMMlpdC3KZvYzGXArFduU&#10;/a/IzlciY+7XonSz6nGH4YJXNBJJ4WAFL9YW7gNr7d5Bf5U2ArOc/kXZ1s0L/PvYsFNrcFKso5p7&#10;05OHnM4WN058PQrO48jsypvotBiMXMOsQF3cxsDRwDbLs710XY/lOPi1cXPabVa4Sr9w+2+cVhbm&#10;g1eWN8jOo48UVogdv5CGn81elMfY6taVUEg82sIs21pg1dgTuvQKpqHZhq7JN5wVoaljx50mNCUU&#10;H2ZMLYKSFW5siDLRiqLQ01+E/BLGFpYkhVkE7FpKr7VRevyzwSBlYSJi84MrOEMRw5CCg6909+jX&#10;66KrBWXVNs4ZYvxXgRXYCNhMEfYOMVWfPZrppT6g7RLGhYWzSghcsI/6PPmwMGes4e3BwOkOmZFc&#10;yqA3eprF/bVetXewCl2QjSWoIema+RUGYYEOe4OyDzOUOsxB3EpfrUAHuEQrfTa0lSbts6qgJW94&#10;8OvBAdBbzhTqTHFgpfnZh3bgMpko8Oe4E1lTGQBfBtMbP4NxFYm4pgMRsXlhnoYEs22Bs8tvOhAg&#10;+hL+pk3hRWDqOrnohXscsUUymnHoH0grrZD/YrJ86xW1pBrk5gnkzAXyFWnmzsoixHsmyXicmfm9&#10;Zs+cA07Pm3MgXx4Hp0UwUnOlvcHMvsNVZtsTDCpXJSYrjmeNq2aYGZGAmlbF4ZTXb+9rpsAcFk7w&#10;1bRMvlfBwdFw9Eqir7YwuvZI4iEQzxS53JfZG6aLWSa2deyz6TdTTmS3VjGeXxGHMQkt4sktTmiC&#10;dxufpLzWXaItDCmqG2vbRyWbq3yqTybG7Vai0XXht6+MWEhEzpBufGiN2c8/dgc1+EuiHnvhVRto&#10;715ntkwrO/j9cLt/Mqgv7Nrj4D327lY0NfBE2/ylLhHrDbGG7zufj6wW/Q8VTMLz+lH2QxEBspYZ&#10;SdTdzM0kx1IvYhrtsZa5Ky9GboDlMGeFLunjcodOVjvCzYchYgOX4IRFFhSm54zntSxrEZ6g9L1m&#10;/e5Ilf7jM7xrSyLmqJUVJlg7RwlBXWjNlLOkhfjZEm5PmN7HLLWvs51lnUS7T3zEqCt7nsllA7Wu&#10;Qe5Hjw11GYbULbaXrtKrWuORPMceM7oELg27gcEhfZOmpqQTGZRTBPUJX020dkE2hIDz+e7swvHl&#10;eM0skVu8JQEtIGFpYnbbgZGqC9yzNz6fHl8GVLN/cHtoL5CalvLEgDGManPDm20Fk1dLwcASmHaX&#10;gku3tN0a2QZxV0HfecTQx/Gsqj1EzeN9as8/7UfN0WtrTIrOjE9F608dDV3EBPszggws8O7Tbxy2&#10;vGut/dR59QMqGrTdufRlkAyp5sJvnOhsv7ToSFcRI+W0huk0xym7Qkw+i7i3wkdItS+bQEd+JJLn&#10;uYdsgS+yZV8WrCCNcHZdzEmb5eipq+aM2pMcE1VFH2JxyR/bVSkqkLNZwZZZB3MYmrP5Iv/qSEBV&#10;9A13PWa0le71rijVBfCL1rrEKv4HcBbDe4lq97is2W+wczxko+BHXLsuajwUGPJOXtk+MxOHp7Ko&#10;pBfLiOOWjDhgmOS8Kf8kqMeZ6zq1OilPF2UwdniVgdwTocstoZMdfEuXlKwVnZf99b8LkZ52Gpwc&#10;tlEVx7LZMsMt6aULXVMY6YxE4hIzkpfRahfEJHmPuDKGKY8Nc+sQfI4OPs9d8wtMJdRZqqI53s67&#10;8jjxvnTZp5jZUWxMnnjeMGSmLsZdPHsm28Wu8sgCa3JnS1Yd497acGeWOlEft5rlPBVT9OZyzUAR&#10;eB5FQljw77uLzy0DF65Va2nxGk4zleLvigm4CieiWtzlpjUUzE1SIYHy0qc033l566ss37dukTF6&#10;vL9X/+1+xFfSxf1rYokW8KFnLDGghyXOq8C78dte6zT/jF7ceaOLqsUK6QDv10OjJBS9eErzAS2C&#10;+odAbp9izKvWQVzpA60xl3+uBo3/Z0kzB3nyYZjAoWrpDhRX2R5RLjXEXt4eY39vXZGqFs4EjRKY&#10;7t4qSD2ay7qvqfN0yMRXNYG4Eb4Ehkjs8UrkGzLsufgdfcPmAurtJdX34sRpdS+HSTWn0bsdudEJ&#10;O+lOcJFLujLATkejle5qeXqzQG/7WP80nfzSAwUH9xE29/jKx6YSswJpZknmNNBSQWdsEiI2HA36&#10;ciBSowQ7oIsPxKfKyps5oDYWDSsRQ2jO+6oMtfAVm8N2QR9BiGNBB4SGZjP2zmRi486ThzdlqmHr&#10;tvObItba7tZTDfDXTfXmqJ0BUSqtGCz37lqols1kAjcDBC1x5bRbO0Ad93hET4bZSmZc+0Lr+7uQ&#10;xy7qpARLHhjZNyikpXlje3dxAUG6boYzqtz9nSHzfR85sQ/5a08h9PqumHEZaDnOmkn8XesnmhQy&#10;DC9/6LWzDmUD8d+W0c7QSTqRQKA6CXC8J5SXz4sThK66WhTORZIaQ7pFXazxquJedFmG2FIyMykf&#10;uhok3GPT6qEpiC7TftcvZzMFK36OSgyRx1001nSmekTP9GbdeZ5v2812EXGSvZd/8kA9IXaJ3i61&#10;5HO/+xNFC7jbJsqJ19uNK4WqpPfJPT2vukpSB6R10ODAPfvNwZ7kutQIphQCZpkqIqvejGkRMgNB&#10;LTlJ70UsmKGXpfH7cRv0M500bRVANkKEhHM42nU4t5tIHHlfqq+ZRdHaV+u6CGhn2Nifz+F1qTCo&#10;sIRVJxU/3XQXKkydTm4Z/pozL+lg5fN2hyJTE9yltiP1xDy+3SxaEtoTF+e9t+C2FmTjUGwx8Hao&#10;vXhwGxAmpKTXSekukg1vbJIgLdmSd5a0MpySQVUq0vInVN0HijFvrZmaq+1KtBx/OlkrFqZ7/pBY&#10;cWJ/aVYsUs9r2zSclS1/3wz3xrhPsxcZ88Cx4uEfbzb98+17YszQAYkaX9PuPYEdc8G78w4UYtEL&#10;PYpF16QCWIcOw4DkalLVL4Ajow6dZqXtMoES3gH/WwHZK0zLGdC/XHMdNm+/4TZ0bZRocgl1pane&#10;jiVZwdQ4lkXgBz7VCRvNNfHOST6v/2/2G5ZJrIIJ0cuRvmIqy1dolxY72DLJczMcrimWVPCcxzJl&#10;oGUqPdu4SlfS7iu3I6LymKQwvXZhe7f3xfH8nl5vqZmO9ccgifuTApSnMmFae381EBFrMfY8EsO8&#10;zOpV2X0dpZ/puH72ZnQ/s2smLA4nlP1NWsa+9bns+xaaU4eL21pMr1cGDwLSrMs0X2FrUAyNX7ld&#10;ATnFwyCkWUzSSbRCscKrWrWxQv0X1+wqR5/ITKh+Zsyv09FtM6kTGeKyps18dJWTqo4sBFFMLwXv&#10;A+P8u8UCyJ0OF3fCCgxXYhUQfwzm/5R098DJ9wAADXDKZyUFBZu2Un2+xehzT+rRtzv75/hK9vHk&#10;ySuspFgVFYj/tw3zZxLb3cjFU3noyJldkwQnie1kxTvBtUzDj/ZUee2jB76Pc1wSFY+b8/n4hfjh&#10;csGMRSXxWPbbsnSIzgdffix1yhcSPbvgDKIdHJttFv4Tyb5zPM5K/wqfA/PoLMUVQk7xxkURDySL&#10;yKpuaQtbyTZS0bMdKV7lGMkUkvxjmf1Kz0xvqqKQaymptcq5cu5ZG9OpaTtYc8rs2hDeNwBld49v&#10;LvfF2RXx5LUyhAIAn/wr5uZmd7YEPQ4H0Bb7R6DJlt7X4Cw67hLNyZPF+DeHjjQxORqazlhrm3F0&#10;JloSu5Q+63t82j96Ct+AvajdBh9i4cOdZ45iTqXboRzJhtZfdBEIr/dlFZz0ZNXXRh5kOT73XeUh&#10;QZ0E0UxcsVm1FaP7h+Qd9HcShNUfWU71cxah6jn5ZxAyUtOXj18G0/aJs707GIWCWMJdA7a1c+nz&#10;LSxkXMVHPVuLWL+S7G1m2LstzewDhy2+V4yCpVJ3jGhcqPVlRwX4SrLzjMzZHyzxfcO7P1HF4XVL&#10;6+3TbT3LW1nOfUH3Q8m3Rpg1gPEO7o8kupelySwnuxwKhs3V3o9RGPT3mqbW3o94QSU9vPNyThEY&#10;+iWH3OL7F27RqKjKPiLGyPfbjAYThGzmyh++nAQ16qos5muJtZlYlayIHyZszisTuC13p+nwlUEa&#10;F+RAiUOT/bYrfQkUeLkt1kp1XS+FALtEjEt3xLnfYnpVPKCqKz90f9ZpAFYKMEcQpaDa+jF1yxj9&#10;jHYKGhHFxbLjvHA+Vn1ivlmM4yHK2pYTlFc1Zsx/jC1U6azU3tZ770FsIyKlvSNjzEy/EVO1QVsR&#10;LvAu0wttET5qIRw3EX9X8DFXTGYOU4HZhqF5AHMbvL5M7DgVANPF5i/Mm0YZ3i5ckTFxsU4K0GWr&#10;4e390IyY0lcO0f7jRXGsMxZhPQAu4xnJ8l0mBooikSFD15VR+JIg/TFtEbQFU4X0TtMqgbvTSta3&#10;VodF5vT2sYhibaSsaR6Mg9VSNA1Q1pNSXtEEzQEqGb2cae4S5gQA7G8qohELdEl2dvix8ORk+PkY&#10;w/zN1EEDggEigvWP/fV7UA3ndvNWK1Ii8WBs9uDf+giUISULFq81IIQzw9bsqFPPs914KtVx2Ms6&#10;TMFRTHPDfN/74PyR2OhJAPW/AvH+llX50Hkx2TGf/LeVnpesbJ/hqcoCPZoKu+6yyzXIExh1nafm&#10;3pOXkQXvzSPdDBZP7GvxyJ7Cfzw3s5kqTMVnfhM8OYWs4yXgnUnaKq5FCG0J3qs8mOMPwtL6zBMx&#10;fjZNs2ZAfaaaF6YC8coHbpE7TS9ap58FUmDVFL3xwUcQ394gUTj/0sdQ8jNk57Cds7sNpjvUnHrT&#10;VZrRBvKVGk4Q/ubC3V7Jtem8keF2bGghbbxsNqZ3ugzVMhlpGGzqxOV0FQWgmWwLpgrg5dZRdiiO&#10;Nf94+3bKOCviWShYc3gNUuveZrvefJ/+w6N8x3FkDP24RonNn8LD/5TE0mZuilANtbVHbZP9n8UW&#10;1mmKvxAzgjMldSqao71TGpd+Oc/rnRnJtjjhS/kEgJOuFb8ODOwfojIy4gQkWlAyMgB7SGfcPmDg&#10;4Pp9DlXMaBfsFwdaf1Z3xy+o65To4g0zNN9frfPG/X1s55nsvS8tzUdXRdCH+WY76LHElAwPh0Ck&#10;nlcpXjOlXdKpvPJIXBmS76bm7KoE5Lf3S6dkeUakg2hCMkjB86bCMNyBm9JTeO0RrOVaJJLhbW/i&#10;qbzKxn+xcvytYD9st+Y1CgUowTOVqMxtFMnzC5+LNftfTu8vsz0bUWT3clfhYHZm2ioUhQndqAX/&#10;xqE3SruJGkf/ZByoufLyNsawS85ugVN+48RzK/7GeWuNuQJrdJ5s7/vvVf7GMQYrYNH9f10Rh72C&#10;ufg3zr+M6NyItXNfP4Yc/JBX+I0DT8OOFjRc+8kDjC9/nHWeafvXDLKw//k+5mL/zWFsJyNstKaT&#10;OTn/RgAG8jqjAnY3LAhvXSUVwh4+BHBIrJO2FLK77lLrNx/yPkpofrY/ldZe4PW++IGthdHE4oJM&#10;E10P7jvKaG4KiKtzPS3PiCy7LDnnUh8hNQhFRXAHNLlUITFg+BxIDYs+8R3FGD2nlQ7YhMoUWO1Y&#10;rtCYsISDy7ZCeTdTxLlUVXzVLZnBQnqaRNUvOMowgylxHguT9Gxv1aIsU3EMUy033b3PB9YVyVQ8&#10;lLROfz4WaDOYybk9DWcnSD/hhXe0Xtjgu7HSqG8f+UGnnzu8bs5YKoiRczTv7dlKlaSUJyW+q09W&#10;cjRFDUtR4vkQ52q7kwA1v9u0JThtmyLLnMuW+wToNj1xpFBksbUZm3rSZQtasxRcLtlq9bnXTxP/&#10;VI4PqPajOLxwP+d1E9Vt+FF6aodcgr5bipii65PXtI7zcxetSJ6d1w1wlRBXhIEY69mMcMg1C3lX&#10;kiu9ncPZcf4v/q9tQQ0/XMxUYiztsXGu0LiBs2Eca7PS4fUzsOFQA49rRt12iSxp5sv05/KVY4nh&#10;cRtU9JtfvxcjvQSmUGhL3pYHn6+0Jgk50h1AaQ7T2jTmJZq8r1hiwrxylHN4upb2csWQTFFDpglf&#10;6zvLY6Liege2XB4viXVUJ7sELWBS0qwUXe7G5RTnfbpgF17vVbys2k/R+rMLOdzlVXGT0MTT9fCb&#10;xbriMecI60bIEXMJ/LK+fSXXQzwD70IzQa/zVFH2zmsFH7fk7wwGxAs3tW5Ldk0VbkdrpOAMtyfZ&#10;qlXCjYi5ynrDdUbmImHoefisgPnqcTWsOFZMnrqoSFL7RfPITV2sIWF9s66yg/PTtrb78vISFcJz&#10;EN0aK8tnWYc1C/2kqPPAzXIF30cs/LzGoIDGNz/AWQ7/IIwd8QWNDxZ3JNEQiLUCe0nc7bYTiTyR&#10;9oepc7Z2ni9Pt4pGSd5W9jGB0qScK0ottPzYuUTbhJsi/qdInFhb+KL3hHjFA85h/21smw7tILAG&#10;PCT5Zzhwinc1qoxz+dD4ufXED3Z4U3/v7Qfqr2LyEiZqh7NlI5WtvFdL/ddvFD6BPIUnD6bH7ODX&#10;vr9xbp2qbbl5SdQ8IyrckHwRiHDzXnnrRXFchWD0e/OTxvTrPeqml+iOzgPioUwqljpfvWzioM+n&#10;fWCs3vByrISU7W4Y4bPZvgDYOHQGI6neom4lvtAO2v8PEKP8Pz/BUqNPGV57QgVmvaXeO+7TIjDo&#10;K4TkAtYwIuNmYxNkLxboB8YsiDfzNuhWjSOEL5ih5sSo4ed7nfWcta0lLdq7gY29u4FY1cWCBSnA&#10;4rAJfeU28bDM7F6jBdNFOxF8uoUiqPuqTuSBEiq3Ohb+yn5xwxO0DAAwvMbUewsqt+Esd067w/3m&#10;4vV9VC2S4TT51mcdWbHhoan9ElW0F8gv4h00nvfklW6qfQ38ZVvYX/wKbdkWrq4bBfX7vCGswtYH&#10;Tv9ftVg/IIa9mVei1D8QvdZjMu9jeDaaOcLAbrmdRjK4Dk5E1ACWuMyiVq/fOBvfCtB2h0MN09xN&#10;WCjwJemnfJmexIRY6vjfOI/bSQhpPLHe6aEKycMwjdDVDXgh0aw/5ObrSQzb0vP4y8a9tRPHv8ZV&#10;z4Pae+qw9MXLjB4tV79xzlmO7q6sY/UqjV/i+j/OUFyIWueNGz9xRwC7/nEGWwyPBd7kb5xNf4Ss&#10;nf/4bxwzia96UhaSfbsKTB6L5hjsrMrnZiOMTzwvO/aZmjp3f+PUCZlE+dZ+vZb6+5ihrc9oTueq&#10;e58e2wkN+7P8vpH/khaQnFZJiTvX7wbtJLzplGdgFg94ku0o4/56na/0gWkhkJU1erkW7i7Eef91&#10;YnaDZtH1oNOitlpjhq8ZTA+KeHpvg7lcKFeVmYbePlZev5b8QEpN6rSZHEsSIEcYNnyLSZWFyiyx&#10;xbrQsv0coxWp5co/FldsrHfc0znZWsDKoiF09HFMBmEYLPu+uDrXXK107JUhh0FfWL+kSuGjPJ0R&#10;l8zbLKI2W2dRYxsIiwq1HAHnrVv5noq+/JRIZbjDiFdwIvihidAbQJ9mHus9NxEBXxWJ0O/6H1/k&#10;OvATiiGqDCtEBOiaEqgGJoYGxPpAm+M8nH6QSaKHBhY/71LtcPaP07MKqzZQ5f+6z5txHNQdj1ed&#10;JjP6y8eAFoEQ02RhdzeP7Pg+Q5n4goe0tusOlSjwUZm2iZzdMLYLJsyxErHHNw+kAths96ZFI4hE&#10;l827HTO9RuBJDzwQw0o5UscBO4A4Hh47PvqOgt2XA5zaTCMwyp3N1Xfw9hC5B2e89/liUpEOcfm9&#10;pqpCb5L6F6ClHVD8Y3DWhUmtRclvnKNvGg+XxHrCPjUJ4JkYhVPwEb9onnv4bpU/S4x1VpdLR7+n&#10;G9NrTgvCaemWEBqwtQi3ipOV9RXRuH5cSm1zQmI4XjrKQaUsHi35bYjLBkVHS1qL/hBt+WcHDx90&#10;6n73q56Z3ZnTnU0nmRU1PgwCQ3g7KVDvZFbNG1zaj7kkVVj6/SeLoDBMmAjLx1SdyVyjrt84Xm7H&#10;S7K+XcxQqLyKrDGmJhwdW0l1q3uEd5Zn0YBU05gMZUX0mEILDhSIdx2+/o3jrfA2DU0Mtawv+bxA&#10;pxY2x0D8Mzl5FKLxEgA/ozwAHi8ZMXzjOgUAuOUwheEIXrrkXvMjp9hxjz16ecDSvxdj6ZSpLcV4&#10;NvW4ASZeaQ/ounSU8zTNfMfLKzsF9UVWz/Ud4P/8ENc3s0ozVab/QP5vS/fvdyWj61guLHRfeuem&#10;im9mePDLxUtyteV2iFxEO29KQVFyvYLTD79SU0vdAwaY/Ox7qgDOz6e8ESX8vkpdpSNCVwoGt2Qz&#10;E838ikwYVn8hznv8Lthkit2U/OLbJiGevJZC79JdLPmWJ1VMXWE1MvADGnHb8xM8YeVkhyx6TcLs&#10;bz8TA6862wUXCVZ9kkT9Skx0rWgl7nLhBI7Kvegs+8gvJOSYYJ3cXps0Krf37dZt8lh+hAa2Rhc9&#10;BD6U1CLUXdNynW8ZykwRyeH61mg2jdUcIWtuJgMv3ghMpU+D/4RI/l1KXH7rxclRl991DgBoTYx4&#10;hGlPTIjeSU78X1JDQqu6Ivw5xpNzawKgjBstfxfIExU82gReZyD62fcNX+3rPjlX/e7Izki0Dzd5&#10;/NSr+Hvq2YH4D8tfMlAnhH+G2AbDzON37/j2+SgRyzlfreV8Y1sw/0W1expk9OMdP33Uzdh9n+HP&#10;lLkhm8M9Eph1ailspMmDrPArm89hHiIe+WtgEXXv8uk3XoIYVWSb6qX0BdNF6MpGL2o0wF9IYsvv&#10;e417JKbOfrx0tZXhC3TFSqLaAH/qg7GXKoyyBXWuKX/RcKL666uGy5vyzgpPx6WN8eT8iwRkOul8&#10;RQpa4ldMcz9xTJn5aOBkgVNqDkTtB6SmzOBqujc33myAhyRo9cQ384az0helfkJJFJoUkud/2Tzm&#10;L6hzWSaJcDrUtYxImb/h4kPd4UU1/QCEb7wUf4AHYCe7MkRziIprG+tK3s7g8ibd087mBThic6fz&#10;P4m4fZGDl6U3v25NBmB7FcEEkYfHueMqw5Q7P5XKW/n69cNsTBPc/a30fnVLH4dNRDPMq16vpcEe&#10;92iLs2z5MuZ8uxNNyFFTXsi9T1JEOyqQnx4W3VEAXn9y7/WnrgRjsSUVpDj5Zi1P9RpH9uePSz+l&#10;koNLsFO9Fys77j1Mjuly2gqK2N5ezhQasBekyntzV8yZZK5FULLI0LVFYydiw1I/4laVmMXhZO/e&#10;skbbwypfZpVE3mI8djxSOpGTBuvlfXhykZJeiIKdiH81YjYRv/uNlA6uylgYqmJRmuyqmpwXPh+x&#10;3oTaO2/0ibb+8jxM+G7H4FtHZJ0TrxQbrCVOI6odvLmMJtqB2TbBTmHaRcJDy56NavGlXsFXnP5R&#10;tcKX5zqN6pBSqq+/cUSNN7K9LulD6Qetxku9Rh8d6FyWxgsTDV/Xw7FPxKsJC0PjjcCdNW+uNc4p&#10;tHF5c3ssrOZzqfilh5kQJxJTM3G817TA5Wqwm2DZoXmN6vgU5MPXQ8uFqhz4kzVY9wVh+kLRruSG&#10;qcs/9sxFWwcBa3Ygx8suPjDGiYdtLwJNL9moobl6rbnnK5pnlulESz+f1unk7PoF27sk8p9mz1/q&#10;819ZxmR9PLXXt9TvcVEgPX99sw5OiVmmdC44qDrzjhPPV089rqYzk0E0DtxVmDT8jz33Cta3yUA6&#10;688cMk9N8LnQhZCh/ONOtjI8jVTT5JXljvLgoga/1v+4tbFhcF/9wKRoO0mwqQCQ15yf0WC1bB7v&#10;kBOaKtRMZuJmvRMqv6KBBab9u0b4//MoO75S8v13iYaZoVNdA0rLNgN9ack7yev+m7ITkpOLv3Gw&#10;JBvH10aYumC0UQsybBbnAuSxS2EHd0s+KIJmYqbQmTdpHhJP6Bzqf43gqMTSAwCOFRA9F1dXbCNo&#10;ZFOaFjOJH5bZvMjX5+CdsuG7jrSpudmlnWNnZwxhJDYNfTZeRSdTjkx6q4XtBPdtbift3k29gjXa&#10;54BBbQCl43aIyqQDyrQIjjfeSUbbAmqS1xvvH4OT/oEdUXyEjQll7uMfzrfi9is0JOmGEfjzC/m6&#10;1himeCBw5o4kFAU0WvL6Qt6ILOMeiF/LPG0UL2BKvhxbmG91fmR6QD7mDdb4+0UwHEvevpkaKVUd&#10;0aBKYz1rX/I5NnZb+phC8zhRUXaWI4vyh/4yXsRJCjQlgstTAzOZOF3+6gsOcZBpToNMGokA2ljr&#10;NCcrbLmLEEYMzsTrhYz0hqksJJYjx8croNP2tYG40huahWRMBfMK2S86YDPndsYdbjY5/ndN1kwv&#10;0vxnReZ6YfX0kq/GL1gO2ZfdMTraFeVa9D1sbZ/I+QIjLWM+Z6H4Dw3Wupm75P8Pdd8d1dS29RsE&#10;RcRCUUA6SvQEpEiXKqJAQtNEEOm9SDdBOigoqFRD6AhKi3TpTaoU6dISqvSWAIoSSjDwbTzXc8+5&#10;3zvv3XPLH2/sMbIydnZ2W3OtNctv/qb2mVTDyyMxS8slgQBnu+WIpKPiUrWH/uYwdaIybaUu4BTh&#10;z8LeIkiiCOGxjHPyMF9eK72O2/PmFNfmsmi34eVZeGbsISmLs9dM0knpHCyvyMmXLj587Ip21ywG&#10;jS9TTCJe33yr8GqL5gsCTM1UJ3Y4fXCvtO8R8p6jkqkb7VI23+MPBu1WVMYuhRWspw1VElcnsC26&#10;7W7OX7+cPSGP1Sa3BWhJsYBUupoKwNp5X+jWNin0b5SyZ8oXH9J9QTQP3y+5eu021+nNw/8HBO6/&#10;U6Puv/lfbDB5ceDrOrmAFZEVYtTRJS8eC/jXgzLvRO8ixPPrWT5OvG31R24chGovdbcSy9x7i4B8&#10;/UJ7O7LmQP0uGl5tfZfC4C5caMIVUQFYXOl5m7RVUO3CwXstzn4Vxb1lpmtFPVMB/PzYEiA/KvnB&#10;Uw+vnzWJoZD5tWQAkD7SrVcRBOrXuTJIttHJt6RcdIrO6eCt5b/IPlFBUmOZLKeX4irqQB3JM+oK&#10;OaH4MK+S8Jv+peWc1v/dB8T0AHNs23kndXjtQ9FMOSuDO9VtrM9TqlyLgmexC5WJybx+y+PgsPlI&#10;lGnRN6WPNWta04K1H7Z8RLKHcTMzLKP9AxeBPIoeW0le6/SPEHYXEVLH80+tXG0BVDmfDuE72E31&#10;9goNdm9sHWoYeLUO2bn//FUJp2xsGy4gF6c/+0KzMsUgKUTkWs0Fxdc8g1025UT6ZywSfqeRLxmf&#10;KjzPGLUjpWpaGBLk7CKAUFD7ys708s5J86KyyuILvrGpDHZf4urINcuU5/VazU8/z5QUr00E9yQ+&#10;ezG3V32zzduKyQR14o4oS7kZnlxLMsenGkIyJFwHJuSE7/ULmkds3cGdylnkJA/n83MbdoEjJZfB&#10;Olz3mDcKs1eL83dOIo18TjDbphqzqrF6yGVT7tQzTY2qpOC5Tm1lm8cz5nIWRaG0BvdyODX1qmt7&#10;Syo5BeRbVS5rp4IZ6e4CCAYbt6WatdueGiVrajUTfnqvt7c1ncKFFA/rUKVHd0VZpxdnOPzdzfL/&#10;z7dLQDGP39frAVThbooFLY9AqNp9Kr2ie0fNUp58QnL43fR01dUwYx9aJJ/AUguPq22JDZ1GSUx0&#10;yaTxcyfA+n76Q+EwO/e86UfPt3qKqGeAyFjcaZlMLaWcbZNgpZz1z2/btR5aL1y0qZG7eTpc9yoU&#10;9hQKu8CE6Orb0yc4ew3F2M8LjGzcKFCAezufUW1ahiwAGJ6YQcI7u04JjxbDyBwJfFyW3kbDGlOO&#10;FLcP0Xh+NfdMYhLXm696rpH9Zh3ecmfML8c3PR1wHqKKLe84gpmh6JcN402fUqQS7L7qidMf0pTp&#10;ZvdWPKP3vmtg7w6hx20oxm1drzfrhBshekAg/MmvlYJuQSA35ZmA1WL5D8rI3+25/8S316l40Wrj&#10;GN1opD7RiL3Bdnx27DqmN5tkZBIOrRfuM6SidlsHFuZkK9w9VmeOoxM1pUgIhFaDMFxrk+4PTmul&#10;ZVljUuiec6CDVP7H9I74qsZAo6vcYDCk0KG5NFC+DArzGdOPY6BNeIx5NTXN+wHIZXEIItHwBMKs&#10;/pCxD8C9OIg3wMNjDegBAd+LepeCVBfV61fZymra1S7fQGmFCBKFmXOEujN84t2/HaOLKAimm3xV&#10;LcNlEVZt8M1SOVxZYeBxfqBnmJa0QF1NXVBQ3WEOC97Hb14fvGjqEjvzIEvl7dcOlRo97u9iSY4d&#10;boKul44YH4Pcs699Ls8oJqKja5F1ELEVv5r0K4Y7+VNNyvgl2wSOiIdeMcIyI5bJb86RKwLd3IJe&#10;bqRm76TH6t2KkOBypxdAI16QkuhXPSN4NRLWjjnC01qi9KEfS1ptznPOSFPRzgSr92mCzTsBxVnQ&#10;3Xas816flogmW1uOjjYgf5a5kSMvtZNftKQMTOW/H+JmeUcRq7DNWaxgZumkYmb3hQUylmgWS7Cb&#10;6rpSjls6PJYdqOzwt7+bGd9C63S16+/68n/329cAkyJB69MGuPA1wF8CJGz1kSfDjSdkF6uKFyRY&#10;Uqn5wNKuvzgNo6QaeSUPkCDP9kQMzj5Bf+Q9Pv5QqQeqA/+PSVcKMzFLhRyp27Ss7eYkdbb4igcm&#10;I9PvztuNCIAWMYe/rwKpjLcH6lLzEYEqCDx3E/rF6HblBCdPiBqpv4TBLEnGeJuJQbKcs5/7za9s&#10;U1SuLo8xmKWA0Hs9Cmd1WeNWSp/JYzCb9hDsC2SYtP0iBjPmQgUWBu4+cWcjdMlH/hpK60wxC2dq&#10;TgWP1kZNbGV2yck8z17VfZDh3jPbRt3Y7nemor6N4y91BNLriKiUQltYZk9e4IwnZD1GstiSWbY8&#10;YLHAJejW1rHe6hbJfZBR8TBHqbTJrSvH+jpanpgai3NOHXUEr51O0ROWvlmBq+pN0Vy6bV1CdS1J&#10;6Y4SdmBdO5go/j1zo8W+CQ67NzLoRiiFE0Fuq5CmC/kuDCo477iVjhPhTD4XLUMYr883cR8l0YsV&#10;GzrVfUatrhvIS/wiUZlHICuep8Dil8Z47fTunjacFqODw8zNDhe8kD0dyCPV8aGEm3j2rpDz8qiv&#10;3hsWdpo+79TsiCMhu9rL6LUWRG+NLUuvaq54pamhOlvq9Wixoyt5ZhMhwr1nTXTjqoCKT0mVdnK5&#10;zQj46sY7s8Oaj6jt+qy5JkAxNNn/y5j67yxtMgo+BBtanHTIPIcVw1WHzusRX9BokkvOsJ8t0zvN&#10;kLvL+Gb50njK7ARYvIlcFRoUvCIwYZvlE4ee/nIfpvJR8Y0ZxRDZA6n4BOX7LMwEpI8cwAT+bDtf&#10;vWBZhJN/iHvGv0kFlBe5SLyjSXzS3fzBoVOTcUPnAxsGQ/ynVVZsKrmFdNs9Kbsja1ZrI8Eh3XXn&#10;MSaUmpC57fKh44pccQEjwZHDkJIAVb/vn/npe2IJoXMM01eGYzmEPxqZDoGUDfjnGffbvxuIUuzz&#10;qVBsaqfZkYIDWeT7IL37e4V1AzY3y2KZZiZ17Md958EK52DKMRtAffgLf5Pu2HNwRLflPijaOzcR&#10;xeKaz3PbYBYqN1I56Zg51OXMmfPY0JlpWurrIuF0NDmALMDjVL/Ve6QuYBA/g5CsHP7Md5QNvo08&#10;p2bMWbhTm7T3NMs1tq2We9mZXIUBjSEqh5iZSm0jH0hSTLqEOXJQMCOwWzf32kfyU27qWouRVeZj&#10;Ok7ZW9VLI8v1iLpGH2ES1j7+8XVIhC+eIcf7eFh1keWgq2M8UxbjRZtHEgOECYM8ASNDS48Xq5zZ&#10;fIcA9FNQo+FmWGgFw+qarF3pDVC/lMagud8dfw32lRrjwoUcdLepoJVl7diwqe762wLS9VSQzy/z&#10;8S80WkVP1Mj/cvbOD7VXWwcBJIUP5jlFbEa5RxDsrC/3PddvRLkt2YgfdmQ49DTJ6hD6FebB4Nio&#10;/jrv1yiJQKHOBnJZZBCygEnHzAeSifmA4HR7aPyEXqA5+BkE0lpBDIFmTUJHzvmqGN3d8+QIOI0h&#10;4i2d7Xw4Ofv5GawY0C9sFoYG3vjf6BltpXMLXOKhAoPBObjx1toslYfnp9yhsOJGhMbLBiZ/KvD5&#10;pu7cN/CxZbn4teMsO65mGRkHKkXmkHc+17nyMZ9XV1bN9krCaIBEWG09adwxcXHTZ+rCGxs+D+UM&#10;APgiVDsH5mCcqq1Q1r/FsKv4NNBGvuExJjClLNLfqVLLY1nADhkS/ZT6awZW+U8l/c9GwJ/uPyzq&#10;Rg03O4d9RO4l9fX0YFkZwsMDlrlm5wpUAPtBfOizvVw83vNhwGGt2P4/DJGMK1dQ029HkKOtEWui&#10;TAidPTfUAJD3BIixzEHkevGUNoBP1w1IZoLvg74FYQPGEwE6NDqIaQU5gNJe+H0KHUepBf6wphWw&#10;SIMpHKvk2bpQ/y0QZrq5QEsBYuVT6Bdz7tovYwxzismdRrzh44AHXZj8nsSUApynfMO3QQP6oLvh&#10;Hc9cRlbvUOF60Yvg9dCh+KMMCtpcSh1UYMXUgeosEb03xqEOjuZrAxDIAbrxr22/pygCDFA0osXP&#10;nuD0QMVPJKOHsMdmn4vgL+sbIdfgA+zFBzy3Hm29EZudtm5TvGjR9ZzAV+BK8+XYQ3rr0uRXGMtz&#10;xfsgHdeJadl09dLHD/lfYdxNjb8VNfZN3ToXdaLMG6ubm4mvndMxH8c2HdGwFmbJ57m7DtQnRb43&#10;3q2dl5+W1lBV1uEZqn5CuTYJb7ia6hJYc/RpcF6GRhnJMi05iDhX+mKn+FUnujRUWMZd5KYrAfm+&#10;U3W68fZ2qE30q5g/9NpPSxobvw9i24mdRmm8RJTHVYVdbCx0pf0C1S5gVXnf0uhML8AdMZFZTTgF&#10;8OXOiHq36gyl5o7Yng6RDavXzh8NL/TkAIAHS96xAYhlLg5xOb4uqefvgZLEefJqiTBDkYJ5w5gB&#10;Vwek4JXbHCbfNh7ZHTk7AhYllwyRg28SLkJW3lrWdpnbMTzQAc6e/YJU+KYkA7WSePZuzYXpuzQ+&#10;NGgmhNdLwzcbdbnhIfEL+l1vV5+k0XM3Vr0HZIbcOFhc7VHoUGKHNUt0uPyZemsO4I8isiIUTNPM&#10;rSpBpn7inOooNqiOkx0yfmqAJoi2IQMbRE59cEe9ubezroFMlJIzO2S0QOyAOXNj8cYDtLq22MpS&#10;/V/Ojy3XmNjYMCHS9kF5IhXnsd5XHdvthVPUGsFXKNL7oNMUlT2BQnIWP7b4xzT0M/Lxb7TKmlCo&#10;DiNAdaySVEPP2BC9MS4ZCX7def+7YZpqyvmVKEWkoGODqsSiOoG8OJSXnjCw7LXo6NeZ2CGgtc1x&#10;Mu3Z7zxcaMR7IMVY/oGN9UbOJXTbKKWB7eUhmHv9wil1pSmdnRaw0D5IVFaJzLznBdUImA3o691m&#10;DUiBA9CT2qV90JLxr7u9+iJ/3T25PbHhsiG8D1Joh7h8d/aG7INogFE8jo6v/26MUj20qDdFyz88&#10;pSQA81TKPzupV31LwgxOXIt/Yfle3/cdwH5FQgK+e568TfpidoKAUsr02o5EI1SngGJAzg4hGaSb&#10;/OJRLc16dtzXshj24KeX7p9oEQn46lWeO+vhW9yakrXjn0HoRC4Ooh3h7Hnmc9E3IpwXqBUXvgFc&#10;h8/Avy9dedBF2iIG5BpTxFbFKBBLVpR/dwnR1rwwu5Hyuo9OZkqeG8WUKR62Zcl4eaSJ4JXwYM65&#10;2mAKxXis+RyoL/D6pwKckhHBIjyds0aL6xh1hHSNaHKuLV1VgsrFQWaCDuP3MxGMmlJOY71ELnjX&#10;fTxc//yda4Vsqls2mHlt0+sdPdaZlcXQuevZxVQmWTLMfbVD3hdv1mbt1vas0QQc5hS7bsfaQUNI&#10;BeiVU+HC7fbUJdrPqu7jHsmsk0Q0ArTaPjgYbB51OfYm4UQQg+ElMzOQ3SGLhT+3SLvILX2C5JYg&#10;Z64CoVOBnFdO2kf5b2C+rRB4DH+xa+FSxK5uhkXqpqlxUK58B6rjYUnCZFmq5e2QoTJ88WIcw0SP&#10;yCkvYB74jOtJCtBd2tEvPYG7a4ILtNCMmAfLY02W13oICuJM7IuIsBvhnwSF5K5u1tS3g2VT73iH&#10;5j0wVZPpziTpVrLUDzpsLeeGoDDh9XolbVrL+rsc9dybdY2Vdh9nUOI5AMPspHp7N4EiKJAVZCJX&#10;IHUWFL4avDwBlolc5rKkF3kjladqdSfO3LVqU8Lb7Gl4SCNYqlgxf1EpbWY6uHTMeMXn8dNRPFQ+&#10;A1sEgSxUmw4BjmzbBfO59woeikf5PnKJwhExJko4laefotwcnJzscldN0qEbY9z7IG0vPrCcNIre&#10;vmP508MjeQ+iZrTr78Msn/TdzyYCgDO7jXxL9oFz1gX2skBe0x8XvJ9T519un8P0MWdqOv3ukTs3&#10;VZMdLU5EsKc8eIJkERzC3JgVaD5nZIW2SpWseoo4omrJpcT3dg52G6jsIbn75aXpmiyrQvK9pemY&#10;kIxjJTLG/Nm/LfzytvjUHbX0fVBr/VcazKbyD9Pn5wIXZTMjLhv6i++qj4YmEqDNqFcGoprGgmkG&#10;ziEGa2M94dsgdErlUYB67688C/bxPog9HjeieibPXihns2qObnQSoH/rNCSFEGl1Kk52d2VV+TwU&#10;lZi9jdlahmDjIhbpxr2gUI6wJe6v6Lhd8XrfjAyXtIYp6jD+jFQbpTo4vK4rANh3rUZBq6YLwBUZ&#10;HwlrC73EH5V6NuptM8uYWyhHqXwDXejoaZRALcIH6/s9ersb3sP44FMJ85C9Q4q6QrSUyUB6uu4A&#10;+xZc/aIxYl5cCNfK6zhWEHLlVdzLaxYLpj+uIvem6JWj2wU4XDns8yQEYmrj8RmDeToI8BQ5f6OD&#10;iIy83J0HC660bXXA1IxZWGWutFL1gfl/3G4mp60aoDqwKOgUFQMGZtxKD+UrOt5YZbTJYAYGsxr3&#10;YAAvmINFNm39d6DqxYJ+5jUm7gBAqv7HFQpL5IBTqhIusUjQsslnAI98cN2+XsCYGXS0rjhk0njC&#10;k3z1NKYtE3XPVUFZfUx4cMujBSzL8+O4olYUjxdU85e0NlHWykA02i9hEnhh8s9TdZ1dvaKYEPdK&#10;hGi2aTDtv8nDnyp4//QRot6wXFf/IooZJaUXFi9VU7G2k8tWNGbJKTSb3QzuQWZUtUIN2dqOWkVl&#10;zbpt6DAhv8Yq2QbxnRd0Feu8gyR4LPG4q1TFvOhyXv6a9X6oDCH0JYOpWuCnn9CzvlDpa5zaPigi&#10;YI4OstIE+33UTn4St0k67ugjVoR8qdoaaZvVFmjbMpqRlWrcTjDmyRBrXWQdcyqV0HcwGx47ejK4&#10;+TRmuF7kjZ9pZ7P1Dq1AXpKCmFEr7t5l3l2Ab+TmX1Lz4qtez3Dyc7dDnsgMWX7If1QyxQS/jSli&#10;ApykP1d2jWu/3avQQebgzxsX4ur/ncfQjO+3EQiYaH/+w3/Oy2iFASa/D8Rat1qp2nze4VXqgOex&#10;DMXDLaFP32WyRZb1lLcLP8jIZ/M2popIIk3vQI6PJmiB2UpGpMPbugXuDM8WczpfMFn2ltlV9PX/&#10;BsMmwcfnxVDeUbrXVoWZri2Dfy4xM3vvAjr8OPYAH0jUQRDj95MG9iJRlWtkQpZg57xYeZSZOQeG&#10;VKxCfe8qiNTyHExyKujgWQ6kUkygIcDhTSmvSdGCZ3dk2pjeOSioI58EDzCyA9jdnN/e88/3/f9u&#10;tYz2sOEDZ+vPNTSO+mRkfvGOAMpBZUdamsiIem5nZP2a3mlPOln4rL/hirRYlag0YOD3rL2OjNQp&#10;tA53cpN71gc+10DU99N8EYk0UjtfP45OaodAIRYq11PaIZ22OP/E3Sfn+ZKSzU4xz6HRi6QV7kRK&#10;3DiupsmduhsstfShEBJejKWVbFI+ogyFwgEP+h25bMsNXMikmdkFmi2o+pdqHM/NfNwA0gjnd15J&#10;bQb9wsLPcnkHR5Y0aZP5cnHZVx6OyPohp4kKGvnTqPAggQX8u/ce3HB4SfUnHq0x4jgujo66ilsU&#10;HT290JeqXx7KvpmyKoaOBmbsjLMJmKnbxEJPS45styn+rAodYqXfrTG3lcmMD0eAet0v6onSWtZ1&#10;zz6YoVYXtT4xN8FQjZgfqa727ieLnvUDFrhB0+e0fr8eYAJpmUDSAaaAvXv3mS7nCwqfeE5jOrGk&#10;MO3sSstRfCyF91RVPQM6KRt4OSyqKpcd3GPZ7ACF+0q9gaybj6D0kaoFds6j4740GVleAXdlH5zJ&#10;SrrPhpeSpiOLt36mwSxdXi173c0byM/4hg8s/i909P8WBU26wEe6VyZsc/H92cL8rDxpk0wp1FKX&#10;VK1nl0niTtITGy+3D9tceFk5y3h6ZQbR5NWuKS6cqX/12a3kAr27Yv5yDvOn3Nq6DLxOPkpTOR8Z&#10;VeqWJ9STJfd4BDZSJZ6LO0zfF57AG9MP/5suimiheO6DYmRFviP3QbxQHRum3w3snwPkX2mnFYtf&#10;BOD8X974eE+yMso/LCMrABGUTTxL6v8IiW7jyAQrNP3AnXu5FE4IMosc3jJqMPkwCpgLV0jFi5za&#10;4beDDJMnZoF6QtKXCldSDdwMH7cGyxb2Ow26olOBKAtUg+Eo7xd0Cm0uIhRfXS584bDjefZe+BjH&#10;Tob/PRhyr6D43Vo2XnGYfaZVRaP0I3UTzEOpxeGzh6aPEwNudNqUdFDXEXDyK+XO1pwrWpbC6p+q&#10;GGRS+gWqg7ZaUMLOkjjv3CmetdR6knqNbrV3HuDg0mvDnnl5YjvMJbuq/np7pASGHMRfqnM5Bwgc&#10;xNfOlMdxg/i/oxHTAcbVIau5dRM+m7HjDtY31ZZG/dEwb5NHcTqGZLxlHh+pgv1sjTLDJBtUG7td&#10;KC05ofp2+HXVqY3vFzSbYD6DALB0nmK1fJxYyTI9TAlsOAII2ZcKm0U/9YCVVm+9wRWPxPHW1FsZ&#10;ngQ44kX4DSk/WN0iyHlXWXxnrALIYMMOEUUqsBY1vDeCy9e4XdEvTwMn3Im8dfZuqqEIUtBcAiEZ&#10;6v+Mcaf6MWZuwX2WFCqSVUzgQHBgDC2vB1+ZRaNTQg/Vl/ihyuK7D1XcknKasbyOITMBHWWxEBJ4&#10;NAqOaNDvqCul2GwY9C2hFtbA6cum8sx77/ix9IQW1CIqNY/V6iGRzjfuPq8sE2IcSCDGTtpeayY1&#10;Mwy7JNH2Qf6RzuZvQvhTGP/Jth8tlDlIDjcWizM0Z3eVh2lWzljZT622V+QZudTU93FTCQt4fJmZ&#10;OhkrKWd+Hh0j7ozj8v3FOqb3g/FVP6mltC3O9tiUG0noLc686qqtmuvT0oK8dpK7YksKC6ebNN+9&#10;Ttt00vHWDn2MZv1tPOucIc3u6S2lrpf7X0WnfDwIqv1rt/6HfyHicP6FFu4Nk6USay59rqLXYLZ9&#10;ZG4RlbwSrgxnsRlNNByRhj5QeJNTykhInoKGd9W0Zmb8GUrfVKiG6618jBZO8hMmH0GhskpDjsLP&#10;vzkJuXkxVrWioNoHQ8tik57dwJM3CCigqvCExEqdVdvbJmKz6PygBAzmJ/DAqz1uvR3dvFLgGsJS&#10;Gf6+Gyw7zHZ6o+PsjROjrUepMZgR4OG1PXSX9IGAI875pG0fUvMa7J45RXu50t3YNMuYGCBjBBWG&#10;qpM9BiOSBkSsSUUtXX1Jyer3YN40P9DR86T6XE9TfUFrL82oNmfGLIDFAE5+PUBOGrMcNtissEMe&#10;56qjg9T2e6tK33h1K2wiH+2FhgII1oOZGDtINuYySFX9omGDAvA3UEjvcv1tUVlnleJEvCJe2h4Z&#10;tuvLB5bsHTyJcZxcrnFenU+KmBjvgHlLPQQY7n9oNtoi+uTsIFyB02ZZU0P/RLeoBgD1jvicbSz8&#10;XcqcPUDt7ng/3TjXLASipEouCfk4aV0qETfCkTzL3wRzP+jdZvXHmEWUf1Dox5Z6W/sji0ncULQR&#10;YPfHkegz58esMyNccmxay5ol5/ixATxc8THFOWNleVT5wCyQcfAE/972/BcH24WhR7fK8UcezSTC&#10;tlU7FyfUsg3xYvST6QZ+r+/Ewjyu+ILujTRnbB0rLZYWg7109M68er/U+qIlU23gbTU+OyupnjGE&#10;X9PinL3BxnRUVckJwZTbac7O6rGRlJx0cuPdNkHTThVDn+AvhSHp9Bkxfb/KM6KVYk/eB+2DpKpj&#10;FYViTmlNscr3BFpcg6mQWnFz7opPLI+X4eQD5QI/otEUV8C/pkmuiNEGS4amLImACB997CfACn4s&#10;3kNF6xyJxz3VMf9XsOhf1eeFIEDSf8aP7a3Y77RXYC0Aurb6x2oC/+3TbJfjNqsMnSh/azYkEdir&#10;5t7VZu4XccJuLhrEn6Xp+ZZWIvAUDX9mrWqI4wF9euE4OuEfjMUMU/vcwY2KCl/tkS01wKT79/v1&#10;QCoeOWZgTxFph2pkicP+H/Vxe3Z2YjfP4ZuMhI7tZYzcBFnxfLv2dLb8y8KSFAdJb9MNHdB9TDx4&#10;uPeyUzCKM8steh90/QK3cdhC6epyVTjjZiqZStXL5rygxVp0/OddBECneH7L5pwQfTULon5VjcIQ&#10;NT8cIafqXzBXkxy0Z6fDxnZK5B6WUBZeFVv3VeV4a19Ooky2r+iXWpD9MdcRKgwf1PjMrx0jH7L9&#10;gVyg+Ba1pd9INlBGWsKvzmdDvl0SKdC29Hbyoja6aKAsT+DLB0L6qwGha+EuuE/5LvpdNGWRn05Z&#10;2poDhGBvFZrK47hAB2EDGf19kLG38438/IK3zg8atvQ28TXkuWswrUH/MnNU516v7ZvF5hfGLsW0&#10;m8pQrbWXg0XkfJMCuS3poOHSbRkuYF/p37r+VwH465/rqbMI4e8mcTfTmt7bqLAZyR/PyKrfLiNW&#10;jKhqn3RTLIBMCM8NrioDbI6f6gdlU01ae1gqb9mY5WTt2RduZ2DLmuqxCFLoG3mFGRwcf5d/5cQJ&#10;GoDQKINynvheFqfCoSoZHPKuqEIFWHUVJ5jgFBciTlqjQwaF+x46Cl7JY36LzDuERk9TPBq6l/Gk&#10;I8ynA2SbjiJPxfOBJdz8a8wpNjZalwr61NuKeso5cbteIKCWa8hQQVV/9amhTWuxNjLVGjWqas1L&#10;6bo9BFLTX1czkBTbJZ9oGm4deI/lkILyvBA78Dg3gRE57Ck9N1Oee6k8iIMNL+fxLGqAAR1FMi3s&#10;qnhlOFjtCZ7+lMwSvaxUN00HiRv8XFDuro25jxT08ru6hnS4bBv8sW8HKJCmVEi6G6OnaCIZ37QP&#10;WkjerKTlOWHAhHiWsHcZYGV6e/e5vc/6cL+CFE7ryWT9K4AE0j/f3fFkGb7wg4NzIe8gVf7uwxPU&#10;B/UYpGXjtltbWupG3bJLeOEWeIAYxJyTwA5HIM8Te3WwmSU5RS0bVdOJ1EL8jS+40AiNU9+tzeZt&#10;8GEORWGlLQ9qCxxMfDOzIcTkqY/Q1RyYF2f9eogJc+dKc1Xlqv97ZPzCQ5sL9HBEJt6/cmrj2HpB&#10;Jbrzw+hCIOqcDQiqpR1K2mXOXeRkNo6Rby/0MZq8lQ7U9YGqV6duN7c2Fa9riVTFr425h9M6cMpp&#10;D2Km/TyJKvkbPQlxN5EcNoij7BH7IH4M6aUL0Unh3KY53rDwA9LjWDwdX/07MzYodK+AYt1KbjOc&#10;0CwjcZXrTanEf6bm5ccmAy6kBL272qzaeQ0d72i5d/XVtjKwDkRaXJhSjsQA4pFfBFXZ4IiIK/sD&#10;wG0VoEHMJ9YbZZeXDzdAkBrc9Op8dTQAVJRLhzjPFjemKillxa6Ucskh1CHienACEFn1wJsk3dGy&#10;RbCw6pqPNlCNL76UatYEUty1yd+7ujZRu5fzcvCHlniXhhPIEEiw9Hb7+56OQlbupEs+eccf4CqD&#10;oc8u3oM5uisVoiysDFUlRT5IOLjlMQmuD0p8QSdhiQFaXKLuOre9L0Z4sPqvICGQzP69d30JcSYX&#10;bkhZ1k1LfKahp5UF3AWWSaS1nBKhlpa0riDl0FDqiPeXR7LgiGjSAHiCJ38DSNLZVll6xzPxdh9U&#10;BlZ8+EOL+em6+9fbWCjsgPjlzwZ/BQSyrlRYf2u1lXgmDDa+YF0zxv6+XgGsWEbySRsiBRzLg1Wa&#10;De59q8FgJrr2LEYobf7XMTtjSnacmsqx5ImHu693DctIEq6LitrRc+iU1CM4PK74kSv1gBWU/SlU&#10;fa/wyAgQoYqf7OJ69WJDa2oXoBn/hxXjrzgbD47FBgMQdbOUhEhQKi53yusKWH4Lv2m9wUkQByg2&#10;Kzj/h7brgIpi2bYkyYggGZFBCXKVYSLDqOScBMkZh5xzRpAkCIIEyVGCIFEQJGcJKpKVIEkkSQbJ&#10;IPh7RJ/6/v3vvX/XfasX1HRNdfWuU7v2OX1mplt5o0LSl08QyPXaFW5FDEccVIbictbqVHXMU5Ok&#10;1wNfc2Ga3B99d6SeLj8dfsCaVSIr6+gJ9tZjzf9odGTQ6XNDYE2w6LSFYOTGmHBgzPjCkXZ6XqOm&#10;Z+Kikw5M2ts1LnoId1iYm/tNcxvwVFNvw0Wf5ER11QPhgFXmXPtzuzKKar1WI9vIAAui5af91w6j&#10;VVrHBxxhx7kY4P7oEoy8Ln5ZY0wyu0ASudfZ2jbg3UEcy5tFD0bUoFhCx7GFbcNa33MOlGAOBPhM&#10;FFzzcdwNpQnIKNfiDkc1C+UShRq0rbuhqyhcEch7X6UfrLU/zpdStP2Sor7iRSaz1ZruLFnDnkuU&#10;Z1ZZoNe3ampSre4Z7tLFs6M8XSGMm0mt0u8CUEz4YFpfXbeiAFqB7JV+uA58c1sQxHfk/OYCZjg8&#10;gMlysEXW0SfPG9MO3PPoZvOiyLvxJfTyqeyDZyBxvOiULw8So+5uC3Q3VEImEzqCqJ5gOAW3YtaO&#10;7mAYjgiQuXKJTVe9tKPTDjk7uTu8Fm3nnwc+b6z7gCDh3uguG1o5aO6H+YzE3+rcFpO8yExBbnEu&#10;vBH4xf4dzQLe1oNyMpnzRY6grzgcwKcGWkl35s2k7C0EO/mBzMNnWpMAN432ms2ICFuZbW3CNevP&#10;5DQxW0J6qffNZBZYb90pEAPuEAfc62QcKaNgULg3nXNkhkYn0hv2uYBQF0pzpvZz38/EbKUrlVxV&#10;U+x8tTCiPpN87lSc1tjmYZHMjTt7nW4jNcGSL4UkKiMVMdeUlXmf8qWFbwfnbOsUcLGED8/7Shtl&#10;7ymGylpuTeR0P9/uL6zRnFLJc9L+TExnY3dBGPjQnhbhnJYFuN8cV0nKPKuU/mby6gdcBo9mYkYP&#10;uoID+o+LDH26vJbzRhS8bO70E94oxQeeSaOzWKxOp6jhc+OGWV7SQf3VYcleTYKFXG7u+L2swtJU&#10;+erssw/HgBsYexSSW14VUl5UddEdC2O9ueokJxhe6CH00s045pO30UG9xB117qNIm4agGc9uhwOv&#10;W/4fgB+gxgx/2qsnKjL5ULUtn3J/6f3iktscvwjoOIw9p3GwsO58RGpUYj/cQN8t/1TCoVyyVa4e&#10;4BDcvgDyFjcRohY+6hKvvotwHFgZ34uJOfiZ6Pz/Rp8/2l+PTdc+CBKu5CKjq4Va+bR8/njelcFj&#10;dCY6WatRC2bbUOeTKAd2yqdH97gOBp1l9ZTVTy+snHEugI1EoEr4mbKbnG4r+ss6exLdrMz/MBDl&#10;hH9+pzNpAMR64eRa/ae2bRYetMV4Tl91Kn1h4Q0uraB2ix44B9zWIX2QfCrRlkuxwyQnjuj9fFW5&#10;VxXFpoycwXbmZt/xZEREw/gzK/YVK78hByBpIdvp48ODqs8o9sJ1Eomk9FZWsfmeLYe42DicBlFP&#10;UPrLmgIJDP/2uFolcVY/GQXmGjqWPdtmF+H+jdPGqS5ppsoqKnneNxb09NtHH0rOIzMerTp5Z0n3&#10;BsYsYqZUBhZtECgrJhBBTOp/nIb/YcrfS6iTWDV1dMxcsCOujCwPIbt9dGy5fPtjDqgJctCkyJyr&#10;CSc63lu+bAHBei8mpqGPCu86tfI6zr0+jitMOL4E7uw5VzJr3jwPJ2rFoVYB9ZKAHKNjmJibAmPK&#10;LI04mQg2gUvanP52bzq/dVwO7nfPN6ofdVBzcPCW40OfhspqbT17ATZndwPRxFSb2/tzcFwqPy9F&#10;wh0ti/k0xDEqnrbOwQHWJpeeDox5HlvRK3LOn6shj/tjaUOG6dbrZ1DIZqf5SwengHyrlPGxRQ8Z&#10;RZltt8UjVg2IVcuT+OfRbteiPxoDX+xrqBhm6yLwCJGRe1YxyFaE40Esc0NosLFA7cii5RCeZmVv&#10;73SeIK46t5njakxfRZwGhpLtEbUUu1tgTCS06B6OVLSskQlydOs9ywZOdi7RksE7ziNjW7RJezJ0&#10;suEZjpOxe3l2TjHq7XJY2mMp5UW06VDfl1Gm9tJHe9ETyirvgoLW2Tigz+J0Tjp4/EL4DE4EkB2N&#10;UX/BYySygUMQk6VgMlrBd/uWrKyDU0NB5ZPt2z6PbQLDXOmeVQ04fFmQufH5HxdXPy+z/n+vbn/F&#10;yTarzNxaLk700oXpudRakTvEja1ZVeKy9KsY4U4vPrCR7xx7/+Cy9pX3ugJ678vek8paby3HbR3H&#10;xibGsGjW1QWtgCHGKGHgCU3jB1FvSzc9vV3eztNDvAIS5qT2m9hzM2V+zagqnk0f3GDezqJt6w4y&#10;GtF50NHklQqS92DP7lmU/6Sng1ph6ypeHLb0GeLX/ASbNIeScPvW119ePKowCVZfev+Rsby6qdaP&#10;4hTHNSHVg3DGPVpPMJeRsHN5ScDRI2qV8r8pqvnr8dB//8i41egYZeVQWaXfPhQBQpfaHRlZbm4J&#10;jkt/Uy5M+bfM2H9nT+XrCKmJrbGTs6MJxgb7ys7QkhTKD4KAsC/QUH4U6kctHPG99vp1EK+qh70J&#10;iFfC3VlKxRnjDLxUUQBBwBAYSFDwH+2R/6q9opICCPpra75fWsub2Jo5m4PgKKBOGcR7AwQH8YpY&#10;O5s42n47l7iJq4WRibKUKIhX0gJbDZTWwDviJkZ2xibYTr+Pxx03Nc5NVWWELrinHlXfS30BxLHF&#10;5EkC6r8mTUtwM0TGVwkvKJDTVfyUJA0Vt7qxahOuVPAFIwkasgB/wyGSz2eU2ptvikvMjodZkawV&#10;ITcnko46tCZH5iuHRszWvIdqcJS++BO0OGvi+iIyNGlWl5p1qc92tu7iMZzBPa2J2zRlakogtSeO&#10;9/ZLvUBi4hPp9rKdVbCvce3olUYlTqfBr3eiLqDE2AlxSCXe8V334aSfxYtRKWtjhH0leL0Vyw0L&#10;gsLoMkgyCy9Mtz613smdu1z7KiGecyaDSaubsQ6RFlarNJHEMZUVRpChm8DxwSzrNpFJvapMEs7s&#10;7qWBgb0UeRwITaLBm3nODOsQmAQN42rIZzwc4phWdJ3j6fv7aPM0HPccs5lQghAZwxyqoQSL2U8v&#10;TQ82ylT2DaGXY14oTN1zl+/ZKid/AKH3fWoXJ4HLoWWTaB61UnRuZUVrcM58v3Fk8ryPypHAS89D&#10;tQ3O5Z40kbA0rUnr5ULeejqcHXbtZJayhlg1nHIbQuHZqULFNRDO51M45RMpm+eDrPWjWz+Sc5Hd&#10;X162dsJNtwJf/oQ6TPe3e90YhN5N7Fw9VL+WQy/kd1GGFm4iMZuTmyMn/uYN+en4HuOj3TNfp5vQ&#10;Fl2vXlxJSW+i37j7Se3mpxiSwBDz2rvX/TQjwcakgXfeTd1h4OMiYvRJtaIxdzHA8b6LVqqSIXpp&#10;J4AjdhGf3VbIE897SecMlPRlQ515UdRTpwiY5/H8ASuZbqjtlLzIBZW5HfIIY0eOzCuMWZOB1s14&#10;1JFEzo9IEX5gCN6VWxTnfOH2+BMgnEBf6TP4cfhgaTwLYYJnIoLDOKQi0GFc1wBLe5y3fp69BDf8&#10;+ewJdQk0mijsych9pYRJg5rlILgTfhbE/utnaDNF8iPpsikTRQfPMGsTe4iJKPHT4LeJhUSeiRbe&#10;7+V8wvBHQH6GmJLA1kVnphpivYCDR0S9IAThEa53IFUC3gCGYhinwnek5No5YqmWzg/i7rQpRPRN&#10;o1OyVXSCpytb6KeY13Gu3DVoeUgs/JIYv09Sk5h5Q1w0UpMdl4rNKupCNl6eRFLk6Wzm6nDpKIcZ&#10;fMLgDEwCA10743SwVtiUoTpm0FAW8i7BKEFdnn6Oz/QM3G/f/7Hhu9IcTa5CIVcSPqrkcJ5W9VsR&#10;t3RK4kvxhzHL186d7mhi/HjO3qeKQRdmiywmqKQcCqv1XXpBMcW54V73xwTNmj9ls9O64W22BtI7&#10;5+6cn4xgbW/kiiTRJrDyp2SLA7Fbs6ueYSKeJz4KpGpB3PR7ouh8IeiMR6uuIXfpg2GROplznDce&#10;0sgEsdMrs3Mnlvupylhe0OMU4Kxne/jqqrGUI4OWsL5iMXs6yICDMlpIKeYSJ42i7DkJ0ZEbaNlq&#10;YQ9hD7HHyhRPbN9q5ifUpGor1ot7y3rzSj2Ex2/GT78qelgQZRW7FO/FoRgzFO8WbwBO5zJguyN7&#10;nPOlCu9ms3Czil9WiXqG5FR5i8BdGYmkzFjDe4ZJhiGGAR+RbTc56qL9oiupFfOEF0r6OR6zMYkO&#10;PPborypXKL/63uQ9hEUKlX048HChbYv1U/0WiQmHic7spdlzs0yzZa+VCVsgt/bgyoyPwx6G1YZF&#10;bCLmqnume0b5nlrof63jjt3/w/aP27EXYk1jcWMj8uXV7N7RvEvNt8lXfAux5LTEWI5YHr4DF4T3&#10;5Pa4pfWkGiC+znwJXiypCfGsOrDcfrEosPiQKYmpgYmRSY0pHtGOZEyyTXqVNJs0j+goN9cme06g&#10;Pas9/1wfEpu4+kbVlKPsPjqjqHgll6dPMHu8QKDI6EmZplnWjbLus3rRYB2USKVupYqbqKIcryav&#10;wdObaxmCN9OL0rMbpRp17rxu6gW9v3VfJLn5SUZoRiMmDZM1ZXQxP6qg748s7axr7fxGFQ6hG4LT&#10;OpwlIaky0TLhrxRUht9OqN6q6SnvIbeaM+dEFCBrOzJLxrS0CiUHH6FfXH95O8sjef8ymcB9zfup&#10;dON0BldWrqjwLF1h1eLWOqVpU75YcvDifWuSlZ6Rd0eQ5bRRWXfO+NzzojyeSdfGFe9rSXol43S1&#10;N2p7dk7vXDjkPIQSCQS7B9ef3h12dr1UG+j9jmrp01RV90bYNBGXF1fpgEzuZKpWN3c3RXcWGTn9&#10;Ov1bHgbHPoepqnOOUWBjcJiBu33GW7XR2GntpYM3CkPh866tNq3jwwIjR1WHlynlKKOk7nfE5D6c&#10;Z+oh078X/1QjSuNpZfSu4ZrlWq7gVcEQwXDBsw2uDQXevHuYI7wj14PxzaH1+YOhQ0UCfoJCkk+k&#10;2QSSBOpEgmQwEupTLgQvmnGba/1ZefsN2HXf0uGJfhFzvXudBEmuR3vgxAC+gijkXPaoUnP3cXcj&#10;4DGUEBdrrZWOeNn/Uup+OJ0cnZvkK6k2iXdSChJeEvEScvGaV7TKZiTDtMNAOQJ0rMy0Xuyujnm7&#10;/eNywdPLH0mnV8Fw3biy5feOz2fzOnuKIw2atRz+OM/MyjJ55mvI2Za8WfniLYNqt1mCoYe1wYfR&#10;8+2X58M39PZMvkQRxAc+C+wTj2/VCzGSKZahlZnGUxR5/sHlmcFnv5m8mMiYLG54Xl9el0Vg+V75&#10;gCgHJrTksh5cgKue9wUiCyJW89ri3ara2Uzhvij5S05aprUJD47lt6XD2JM5ArTIyiyfTZhJmaS/&#10;vvmGam5rJmnGtpMFeCDaoQ/SFOnmYtbgehz0pRm5anW66O5gse5o9Q03veaaqe2GpQgbkI30yHqn&#10;ZGe4CfOkbejE25uPbpY03DIvW5trF60WvTlVz9Otc9q6zZrWemXctKzIcjT+gn7ftmHnx9CPihxj&#10;0UuTWt4a++NvdgJX6h/vPD50++BK7DY2vlCzqZloqKU/0lv8Qa9o9s3nzM+VtRrLDeoYHYdblBYR&#10;xhHlsCfP6mWfWkq9y13MXvRjikiaq1/0qlxJfd8xOtQ4aXNnADccv41I8DzNubo7L3eVrIpEbNow&#10;Y1OFL3qWMhdrGs3uGNwRX5HeiOqRuiv1uKMlwuXdtbdDqCeoGL6W8Oj20mmHDrujD9tiXmcLFpTg&#10;WdV7BPxs6I2PHXusa2nk10c8Qr3zF7iO0ncqerVDtTMGxwZDKrL5LLzkvSYXfAdSWbpZeISSv97e&#10;CttJTCp7bSbXE9VNm5KMTnfz+Szafnfjfgh98FUNZ8Ga8pn+1OKS4olOv/in+hvVjnmj9Ydf1OIL&#10;zIrRete8U73rV4KOwgfP16bFGSz7WCw8X7OpX7AvO4qbLnrQcMp7/kDvkHdip8Z79sHXVGb8+4QH&#10;q+AGr6/6YwIL3hNHfUR5lPpCbzz5j8yPjJanM7lIFf9IyxcqOnq3N2SaV7+1/GjoVk/ZPbOIoCox&#10;3q+x+08VX5zqyeu5LFkuuShVJNUTth827lm61bbeGRY/MH23kfu4Yje2ryDdx+2w3szwVeu6Vd9S&#10;opDsxJMG9MHgjs288aeZATeLtZzc0ImCBqEdv6OMQ6OtjqiFZcU9xdj0cCG32yRfPrtz2pjOTe4G&#10;bh7+73D4WxiKDYdhfFDYj+gWG5pi63RAvDJiYqIYJxNjEBwbwyqD9H60gX9v8zNgVsKYmTiBeBVM&#10;jC0wonbuIB0I0AToFYRCw/RAvGJ2LrbOQFjMK2dh7ATSAcFO+vs1TP4Rmv/sUwzjjLG2MwPxnnSO&#10;Panyr0f8ikLcxMkZ6BeO/tYIiJ6dlUEwOAiBQIOQaL5vJQBD1M7RGAiqdYBG2A2oOQn3RWxt7ZyB&#10;UN/F0BkI/0l55S1srUC8ysADbrB98iPBKDQShECBocCAEBAoGIoEukWBIWigi1+uC7CjwpoOO4T/&#10;JiAACRyJAiH5wRAkApgcGBgFg4L4gF047HdE0H+PCAmMAmsibPlXTYTgx9oEDoLC4GB+KIAMggbD&#10;oHwgKBz+zXS/WQlr+X9jJRQf/zdM2PIvY0IgwCgkgAEBTB+SH4TgQ4H5AYhIJJgP9fvEwbCs+XeQ&#10;0IgTSED5lyHBoGAUnB8gJhyMgACMgsMASsFBMAQcDAew/Wom2K/r4f8g099hJjgaCuZDQwEMCDAc&#10;AawUCAwM4eMDwZDAPgw71p8Eh/3Qhn9BcCR2aWDpBJR/2U5wJIABCoJDIYB9QAgkBIzgh4HgMOBC&#10;nB/LiF8g/Xp1/X+YCbhj1gmkb8f+RREAaMMPTBmcDwFGA6sMjgIYD7ATjkKA+QHm/4bp1/zAfxET&#10;DKATEmD4dx2AwfnAaBTfn+kAMI//luB/h5UAXQQjATIBUoQGFBPKjwYQ8YNQwC7qn2z0H4g36m9Y&#10;cgB1+ADaQgHRBjI+WGAoQMOhUGAXifx91v4D9f47EEH5AQxwKIABBkACFhqEDygBTDBAxtGo3zH9&#10;iX4jsPoJ5I6+uTgICAWQEbvesOVfXW8wGBKM5AfWGwogOQoBggEeBY0GyA14Pn7k7y4F+iu5T7yn&#10;pB3g2384zxOXCnh6bOTw/R0ZNTlJmcsixq43JDSUVFQtbAD0wDHA0jBytLB3tnMkRWAHCgxKwhZI&#10;dFnYAj5fAWOkbGeDsf1ZI2nh6OQsZo5xBMGgEBCvPOYfe8DZNCyMnc2ByIIUCYEA7gfr23+KxLfe&#10;f+j7T8w/z3+C5wbGBpvv+zO01hgzJ0B/TtqJAgEOqQ4PFIoA8cBQEIBcwHSiEGjA/DJAxGJhJGJr&#10;Zm0CDIgX+CKNCWAbFJB3xAYE33Z4YECQwiuGsZc2sTAzdwbxwflJeVWcTWzUsUdofq9FAMsGsIH7&#10;t3EBXEEgT84NpAVNgLDmJH76ZYS/kvd7khFxEjD908SIAf38m9SikfEtjOEtY2Ma1x37DUeHQVd5&#10;7k0nCkri06/enCK5fxw5R1W2N/6lYM6MeknimNl/fDKe1I/dPZIWBoFAYMawGHgJBAYrDVqdPZzo&#10;2M2aDp7vEb/ZFZYAuZbX9JykdpDXoMZVYuPj9epnQUmcCzmD3AOuxddvWyV+WXvtIf4EL2nXuyPC&#10;vq9yyZWlis0F4aQjL6mPMZ2I/jj7kGt7RzE6WdBCmXcpJkSBYoGWW6vtM5IC2XWK4lzj5cuRztnz&#10;+C5XwPp+ikSsOKpljrP/O+T9ZhQsFWAQxI9oFghUfqrjT3r8K0oriWmoiytiKS0BEFpGgUfmZHp+&#10;UooUgdXc/5jSwKr+hdEQYPJ/MBrL5m+sPolZISAs5WDAav3B9B/lCe+xe/9iI/3n99D82ODnZMPy&#10;lA+CAPEB/v9H3T+XJ/0j4CigJ+D/93ZYTNgNW6KAv5NWJ/8BFQHegcOxdPzT7X9h+tNWf37s77X/&#10;lZ6wo/hNTX51pj/p8nPqT6hwoiZ/SpQ/UxMY4DZP1AQKeOv/hpqIuJqdqAl2QL9oCwKQ9G96/F1b&#10;sLP163UWID0/l8cPbcESBCD39yum76L/H2iLgoaHqooGE+Wid+tjh7yFyN33u0p979uKwEVFzJmD&#10;FNriImMO+CN47JGB7JGRRxwRyyQ6w/S4DiJK2S7NMO0h7SXtpSdFNjbXxnNWxiDxaDNb868JD4Uc&#10;bzhO1k8e8UzuemHqqF64YzCYno5C/VLX/cOnEms8mvs+Le3IUvhgoE+Ov6rmehuU9xEs+7DnyG/8&#10;Q22p/aD7/P2zxYofKMjIkteVw/ilotxASAUmxmouGGzqKPDrpC99kFBdFKZu3r2u9Pb5tmmFuY1M&#10;9zqL6xOXMXVDHnWJ1yeWIRNjU3WV7nWzF90LgjcMpdapcezIIrjmNiaaYjck14knRusQ+txPQ4bO&#10;8l23tkgQWF7CtGBGg1wovGC3Z9fzqR5KniO8riRRJ2zNJkiieLrxVcRHt4gUwX6hz0JZ6uE1fEmM&#10;4wKmEwxrCbk9sWT61Na0YwzXvAutljWmdyJqkT6zew0bGr2+IOUzY8jIC/Kv9KOr2KNZv3Yb0txV&#10;lmZflDzLrPJJlr4kUe9c4u6jvTkxatEEcjKfoxQ65wy9luKA3Z5x4Efha+mTwTchdwONSVMShhQu&#10;bz8y9e56JsPuf4lxVlFPnGzOo2+zhWjFm9WAU4d0FOb0mLr09eNtS/P09uKhSEuxg1DnOtIHKzR8&#10;cktthnkIKd30yX5lgyFRsrgWUV3W13tPGXQv3mr3ZSD2RzfvBtp3jQ4NZmqyC3eZw6lT03cUGcj2&#10;S5jBmfHe3LqRQQkp+1vJ1bWR9qefDx/oIFPc8bota9puK9/BCxLKEay80BBDRWB2uu7yFXalMT4N&#10;thKNuJHLeaGe4ZomkQyx5KTM5ygvwO/3myqn4DUxtVDhVIcMTshqpHb5pafiXAx0NLRKqzLnuRt3&#10;Zva4v3+QTnCrKVpnCMO/3+E/INf7MluGUcJZwKFmOuB11tvYTZ148a7btBsXE/Pgb0wDRHLp29qD&#10;+b5GnWmaD8C0TK52XIR4yTkXii48Ge9Qzb08Ri0bl0XNdWxZ5F/2wZ6fKbpy4ECdFVOsduT8meuz&#10;61h124Ab7yvV/lhPpdkV/nHF7a2cjgySS2ibeBINblZNsDwH4fxpzpca+OYX+DL4130/BTh8kMs8&#10;uJog9SiH/ta1uiatuUwfctvVpmTRbLbMyNPCU0WMN1UMc7qiLtWd57nISxT7TLQ2SXYo5H6Fgbrb&#10;i1f2pMYf/As8Koe2IdxFwD2XD0s7qNZx2IivQko+aYLfP7C+FH67nig8AI8fV5CIa8qsJf72l+5V&#10;8sfqkjpVwgNRZPGHEoqsE/mCq7NZa71EogYSOisO+Y1WA8oIQ/wk1P7RVgMzirlBcDuQSvqDnCbH&#10;/tfc6KuF1NIEwWQ6ou9fxYc6LWZrXtvuKsc5Ru0dNslm+DOMwfbEkx4PSs9mfjn3+Pmtez1dbIJq&#10;Fd5jbM9eq73zDGs4YvEdJeFhws+k0KqhiKHadOQvv5Q+/MR6xV67s5qQUK05RLTqVJxD3O0Z/L0w&#10;3J6mPzLCLv1xk5s2Rt/OaQ4eG7LfXUTzPji0Vz1b8uaZRyH2C42YPTRxMexUa2gRGaorJ1Npj2KP&#10;aez0pK8FZOd9vTxC+1VcCYc8zv2p/qbT8q2PkpvUhkNqygaNn2tldZpeIRy8Bb0AYWDEQGNmmGK/&#10;mMvUbQt/kmxWaaWVLwhT+jTERs2hvEa96GwVHO/keH5OxRw3IkSMVRtFwzCbY5iTVIW7LXxjJk5a&#10;XT6X7szuLRbfCx8fdvZLMKnb9cFjE1q9103ts0voG0hW3xLeEHiUguv74CzhKeApkPOFyfe1Uq8m&#10;irTeYneXyxy7FqHcJDbFwKuVuS2Pnv9DqGvrRRGOj7S1sE5z9JcWFrJgiABTy1t5mg9qPslET1u2&#10;JPx5F/E7WE+n2n98elbUrZ3LGlORgfJ7dCqNmJjjVcXA7GNBRaIXI+j48EAQwyu0gMID2b53Ned3&#10;b5KuhV1uTai+917Q6lnQu3z7uww8g61JVySj2CWTNx5EPfUNn0q4WsVsFEavsVOqE/oGpkIVkMas&#10;e0lHq9w7R4Qm86vmk7eFK4O2rPNOqtBKDONtCjT6ftebRIkGUZ2QBwjt3Y7ET70fz2a0OST68Hue&#10;CsgRxS9vcrkR3KlleVagfuq5a9xVPKpLHKop8TblM9Gk4YYGYBvIBSHZZ/beEL5eA5/PycpUExIQ&#10;yJwQl6hkGBehAYO1F+8wYW9Q78Pw3OGjbfJQpjf4To6qC2Xc8oSqVAkMC4RWdoldBh5BftP+mzhS&#10;uueX8ZHi9rIlEWWP+gLscBDXLza6D/aeRYkqZnNp9ajbp33WJ3whHWDWpUbUmEPQjMbXtX945sH9&#10;oIt9t7PFZV4Gu2Y+MRsoHeew5ypvJr/6TO0eLR+e9wPXR/OhU3Ir9kzncNeaWCZd64+Y+CY43BkF&#10;qZgsr8l6XvqisYeC1HWv05BoM64VO1+ukPT8BCOCilnKyfQNslFobRXmmaebV7M3J6GzH8LZrlOy&#10;3y033j3PaphycWrmkf5LtUHH52/vNhTefThXmGL3piQuF8pWSd/8NNBedmmfy+0l4YqGuTOc5Sr4&#10;oehir4Nr5vFFK+Wox9ns90sZSsPJ2RYkn1T4zkazL+1kwHuCu980mxHWsTywnLuYMGOEn2NER5Vy&#10;twHHHtxug9SwZ2+UCqT2txEtrgstyNFOixPnkUm7exynoqSd3xKrSSQ51XCR63OoiSXjY27n4Tfy&#10;Xe1Hs8l5I/dYI1rOJrs1U/HCKwfTxsqCwvTLpopcovTsdQU0mvct0FGBhSBhRKwGIdOl4OR3GtAR&#10;lJWzxiX+w9WenvNFaxEN7XXH7GWzV0aGvA5Wn99ZSbxQSaMVupBRjDvZnj8SZgjZjOT3rDg2W+Tz&#10;yyFn0lQJGVa616xQcTwyvBoErqHUKelf3U2/9SHmEe71i57dOoOLhdQsaddbGRkCOppT/OaJckj1&#10;xFl2vKis+pcxJRFbdNSUZFmF7F53UswVXlvK4D33mchgpawdHSt6gz9s6eSeVMphh0wpdaXUOhB9&#10;2R+8QWdZ1zbRWKH5IEW4bEipJD7Fi5YiYEBR+IOff63z4UjowINFrnX51vRD1VTbpwvcLoaby1wl&#10;0A+GtyUk3LlGu7u5VIhYfS3xjplUHeLeNIuG6USSuo6wbNvMqmVuprsM4/H54HBcbvHSTNe9MVdA&#10;GjqDsGSm0arK+WBtn1FesUhIKxxMOxWR8swtccteFUl8Rdco0nXsaXGV7dlTLRvEFLb04P5Lk0R0&#10;mRrp2uk3MjbMcWXFN1EV7btCPuvTC0bkZqUMyDy6VOn0F388N7ZNzGzYfB2VnFr+mqxizrhTNUZk&#10;bWufP74gDY1jQNXAnXi/RUPpmUDD5cnj05t3Cq7lP1BLcnIxLEyzPeeuSuCJHsohMO02nV2mfez6&#10;ety66w++eAYTcqtmsaZ7ppSukpesDtwmMj4suedzCs9FqK2EyJ0dNJNhICN6lkvKZt44fszmMlIr&#10;SBvuxVwk3rNGS3SbVHIdxEAoRfz4bvJH9ZvMuzsTX6Yupyzf+0xXn00gRY1vhHHxjJtlDj/4aKis&#10;nkeKQCLd0kYnys8qiD1UIvf0eJWnpnhe75rbBoKH2Cess43KUvKBwilr3O7FHO38YV2Bnfi0vnl8&#10;suOKyOQ+2d7UWEOk0icJBOVujAYfi67HxtTuup23FNS9v63pCWJG7pW/o8XmVCcX2GVgEVbCxYU8&#10;i29m7/5adzslGSo65tqeIV1utEFX0Ugq+QGyNTH0P+SddVgU7dv3lVQaaVBauhcQWLobkZCWlO5u&#10;6S4RkEa6a+mUkm7plpZu6WfBwPu+vX/v8zzH8b7/vMcy7O7MXDPXzJx895zv+blYDzpbYlqHe7Du&#10;aCv+kSetcvuOZh3GNEcxZzgU1u4wIkcRXEDVZ6nVFBBtJE4K5j2RBNzX+QWJwmQU6LM5VZDk7mJP&#10;qPqjTOdAr6VgQCJJ2pIsB9B89haxKEIoGuVVTngsGD60iSoGIacvYSLf18uV+r2TN+CCwQ0Jrnjd&#10;1XGEbH+NRM5ZexFWK4cnx3WI5B4tsf4lhu2QDlnZuq5wRqJF9pgen4toQ1LvE9PZfUa2x3wLRFKx&#10;OSLdO5QNBaLEL6X6ZdTqcwsad+RFnJ8gIn9M9mZ0HuxYjlfQxwtjbsreAULGnlsab12ibceQ8spi&#10;bBuXrGT3Tr5FgKHFcYHbRhl5iYevYG+rgcICi9+y557V1cV8ijua3t3a1JQKCi+hQMNeEna8T3mw&#10;+szdYV3FHr5g36P5i3oAXJemjeMFa+0OtvXD1/c4XyOXR4gANtIPNISXDk8sFCE9HU8YKIQTouLF&#10;TfFzO6lfGtNy6BCBICautCfTGWI6xGIBeVtLbdt4XGVD4H8jzEY4JquS2L5YMpHI0kPAd+9dK/S3&#10;r89n+3G6zodeJ0xYzCbDFn2Bp3rIrA63tJAwp38gFyIdG8oYP4I51IqrTBKCF4ea/VYqEGJId8b9&#10;Yj+L59t02ZDOgEedZ9klVZdusTNE35sThtBGa01MO/rR1TzsYou+rWWqbNZCXq/2N9zJjtCX97ZR&#10;r5ImZVzbQ92JayyWGB9bB+zHGGI4ttWWuGGlgLA/ezVWxTmZ7e0ccXsvFj5fTiLW+yCbG8MkZkD7&#10;3IyhG67jsxfZaoAEQeJ6StDFR4PZGrpkJu0JxcnuaakeDAroUFxnWxZHxjaFCyPSuADfNi1mPAKv&#10;j8tDn5yGzNen2BDhgYavmlA6GE763+qvLLxV703wMrLKZak6N5IrOS3AjHZ9whVQJfJ5pnLCAo4K&#10;oymnfaHbQpZgmXK4cyRTW7LDSB6hzBCzPA79JcaoRu1pUDdf3kWKaKWOHEUGx0XDiyJQUjUCwAPU&#10;NPOZH78/rzPpHO7RpZANA7QGihvoTBshzpOHGqW+4OmjRtdgz6DiLe11oa1maFUyDIk1mpFZ+9Sc&#10;J8rq+m7VkPBa3xBhK8Lv4e4iMgTIgUytPp5yJoTl7hstG6WRvivRwJ7O9I/6GqksuzYigh8nGH+w&#10;6VfP6pf2dt2bdEBxBKNSblfIJcfW4jhNnctSVc5qNR++vLxuormQl+Cxox/H+HsMP99e/qks3e4u&#10;3HcI0v6G7l8wI0zfQca39yq8aOAwLvz0wmSQ6WCQYJ4VtQrCBKlPTjzJgh/iLPQ5d6FSC6NwvLqG&#10;RKKFep6h/BncS3pBayy9+WDN57HKDSlPKT6eUz1IFJPLTrch6/ugVVeqdqFdQUum0xnttBeFIymg&#10;4qhBFxsRX6cVvZA881pFWDetOiU6Oye7eJKyaKyVA1vKb+wzv+vJ4JFxvWO7vZrmkMzKEw5+1mcV&#10;YNhM3JGEufHpru4uVR8ijTFrie5oYboCfNDhKaq9P/saB4NoiA+TlX1Q5lcl9+FI7sfoSqBYPUMf&#10;ozk7xozX3ZsafVtGrxt8KpukmmdgFL9ANa4iazm5KToRZU4vUlmzRp29J1gAFAeH09wz2Me/qCBI&#10;5DUM5MS4nw8AD3+Mu79qqTgWjrjPy6fmIhmXQDfmGeo7OerUtcBIyZJ/P4ga6cm9SXmBpOBpVaLt&#10;Kxxq4oJJAWvMNmfeyNxZmzfyQKYpevXTzOYgvAOhb5LjsmMuAzJRqhhPJTlzYaIfKWaRRHLYqX9L&#10;yao+YLuUdecxWybpqFUWGdZ7oZebS9OYdAxMxM9NLSM0npBGx8fq9gcBFKo/ezT72sX0hhjXQwE9&#10;evWsOTrJbG23QxE37Je93+pbIJFJSM+jHgCKqwJEnLDjLylDmvk1cg9AuM/kyO1MytIY1epMYbD6&#10;kVEsYL3Z6J8RYgeqw8oknn8juIjE2mnSOul4szKuocxXkv7ROJ8y9dIpTJFvW1SFrP+DbZsz2ttn&#10;u9ADDxqxSmlXhofSDJzsvAU89g6slz/7DH0zAMoFmK2J25EblxNHOa2asegxVIsr0+i4QnfvqWdq&#10;U0ssrwQ8LTUS2oroW5mN7LkUscAOrtt/ck3ONuKUnXjBUKvygpC6JyKK2lW4pnq8z6jToAx9i/rF&#10;EASJro8ynz11KMVKgAXvNx6Skh3OP5iVP41JZgAb4y+38vdi5Z399Hcv5ncD/oWStJys/I1beeu+&#10;0/L/06z8AaTeue3/yX8HlwnvzEpGcL33zqwEG4C/TLgbn+m/87ixHP+43q8t/XHprzbfbcjve/tp&#10;RP7eAmxA3m7pZo2/GHm/lzPvzuSfjbw/ncM/+nhgD/VHVYAd8P/UxwOAS6W/+3g3BeS/+Hi/V5R/&#10;+ng3wfS/8vEUjOXR1nHwCWORbWU4bfG6+wZwuGaLKEZGqKjRZfmEIvJ4CdUEGHgfLDWTLrxGwIKn&#10;wm2mJSJdgrAKSJlGxzzMVj3yr1G1DSuzU582rTU+MQmbcftAkJUVeSzTfxHvOLvqCv5pOHVhCKVf&#10;WVwEfdHUbR3cRVN1i0wLDgjqp5/G3HY9h0c+bRK3ebR+ZWtNFHRuchrGYwx3SKC0cFm2eR3+Hvlc&#10;s5vRxIe+AqaFVVOJzVdoXokZNmhRmxIbs+P4Ixt2qOy4Zf6T8z7y5tVU5H3EI9N9122stbGt1QUo&#10;60dsRVVTVdXTlAleWAusF7TjSIVn7m8wHfIcajUJpz9iBe57Nxs76uiYnYwrJamKHszn+aC5sITi&#10;orSnrFQcY9O/F7X3Exel94Xky6EJ6dIiZKbeW5zMi2TuJ/HKuWDiBPGT8YilGrhcYahBvETiPHr2&#10;yhinTvjCtR/emyTZf3GtxaUrf3W2IuRVvYDbnqGaqLieRhOlihx6INu5p04ozDvnYwj8aUj3eYHC&#10;L3nqqv5oOZ1Z2TNfzNPEDA1zmE9Bzfa7h2HhyDH9GX3bG1kEhydhc0RX2Meaw2f1JR3kQUwjFllq&#10;kfWApcX49XaSyLf2ORPK+Da0j5cA8446qpakJRQwC0bLHvDoi/fvmTlfQ5y54XEHRcetCe/OWu1s&#10;P74f80Ev0l+kAHXPfOHgWSoxElza6JBPlf9iq7uTg0n3tvc4V7PVsGn0aeVADe/ewovHZ726JI2K&#10;kwg6mPo4F3ppCnhfTG2r+I/3hAI9rlm9woy7a5LQirPRLpYV9yclyqD78nZpjx5SEune7ztA51o2&#10;7v9qnCu6zO7Mg3ikSXdFti+Q0EveLFj/lKQFyZhgmc6gBKVC42DAIYsmDA5GdagK74XconaA94by&#10;MOSY6pbrZ+/4+EkbBVYp6VA2chrmR1WnelYhGmLiCqMNlCcdWGMGswn6QLVmrAd6q6WdCtUWl/FZ&#10;KzEnKsHlNdRlAmQyBF1HYxXxR0+WUloYd9fmJRlUqh+epthS7MZL5e+BSF6FFlMj63MJxSJw23bm&#10;o6NQPEJAxywP6qgHHn/QLLvqnLRPa5lJU7fRQUdC86t+TZidt22Lthazelpt5MPPB/deP9xbbTGN&#10;MaacBtSdZ/Qk/ZuY0GnGuq5Ss/VaVpoWLLf9Kfq0P4SYt7kOQNC0xoeiarF351MjXpos7PSnZx5+&#10;ozxScxak7S9K3ryE8+NkvzCoQkg2ZbKtxO5TfD7CgoHhPZ27XrtQehQG54S0M47tx/D1ufy+ziGs&#10;hUoeR6/wfY5ewkJp4ziy+Q3YN6uUeyZL/SmEAypKVmKSxH2FAkBi8tBGmkyB/cA+UtRU6XXEpxhF&#10;stn7Ae/pn4b7ap284nSv7G5IfEG5Adf5wNa6qPdT4aBmkTHRNfv16RSqaWOrWFpz+UWjbYhMsP3D&#10;ShhqpiGfwMGibLkgvgsN51XmIyg/tSzFBFT6KZx3k1xNn6g7N/a0YHYKGHNB/m24FumZTEVxUdQs&#10;kGLDE32oECofi7tHDcnP4zOIccvfMKs7NoQKob/ni+BbXSOdh94VONu6pGweeseZi68v48JqjCqu&#10;vYuHSCbF5JH5JkXtqYmm8ddewqKSugMO1PL59n6UVX1dhEAREVgYEZEDWCaDihdLI5HN8zqImfvD&#10;ramQugBJGNVxTRht09p4qTbp95t6PJ/mvWyFhXA9hHlH2R2laeFflATSGfVej3B+2WQFdiaxPs2b&#10;gGCiVvDREAzAQVfLLUNALYaXPFSdVE/Py1ACjxlFUaQktaXhN4MZgpGyp7+/pUlnSkXDXULIJ9gr&#10;//owkTASJB5ZamDHj70TZRHeVHtkSoXqkclnZxt7+FhVY628YJJJlBcLuxRYV4ETNGzwGWqo7Kt2&#10;kbcL5qCsu2P0G6tdRQsg81MJSxXRPc5HHbsLRaMuIdEfkL1GP4ysjVmsX7m7IELiN7Wgq6j2iORJ&#10;gNDCFLm9PzAMsLIfnEvADpgFnvAULSoX4U2h47RqA1CMFCY0iqbqPagrJVF2I4UJKxCz/TrId/S1&#10;oNRcly6PbUr4KXRExJaqgDWmilbTj/0eCCqQvqZYzmx4FLfqmTOLo4M9rT7Xp4uyhoRi1NVKQ18b&#10;WKUyhoIIrTm5WfE8WlqMgF3TNhSBOuFRlHiWnoFwWrQx6VW+XKFZVZS5oHM1TF33gIkBaJbqW/DF&#10;wbCfuW8XbDodx/H2a4kVf3dbUGFBlAVHLQzBHJb30XPaKqTtJcWF3MAuEG51FXnotDOzk7u0hFay&#10;dwPlNw2WpG3zfKNcbX8AdGl+x3vVogPKY01uHegi3/ORKk5GA/WygeTqoG2Py8hYkL2I+kmivB5s&#10;JW/aEIVoTt96ysIqT0kWwyCQBO9zySSrFJLHY950mncSYmIZl0SIr4rxYOrPqJdzoIygPrTImpOb&#10;1Xzyy4lk+IywhJUbbOd5meHtSKnIUFXfoK7OLz8SvYFDhbS1MLrYPk9UOCs/ZkSYbyqsD6knrAJT&#10;1YeXq/4hXK0V0oRtqWnnvKHkfQ2de+ssEXx6DJyORV6DUB4pVd+GTYY802TPi7YWyOm40MlRau82&#10;h4zKiAwqnTegwuoaZaN3UK2pMko9Yg6tU30GhJKmvmaYxNpvlN2ru9712JFAPGZb+uhoRuIckeJY&#10;+MTv3tXIXunI4Mgxan/avt1sFz6l3FEsnHqhhkAyPxERQ6jqhNzUoLhNBfZZ/dkGtoXCmOxKsCdf&#10;kAREH6a1F7xChnipuHsbR35FUFubULWhWWdWWCGiAAErYR6nsZOGqtrl6gSSLY8f/AX427g2Lm65&#10;0r+OwgIzmd8LikwM7L+wUzAGd1dlvEvG/lNayy8pJS8nfZvWMgswC4HBldv05y5/A5fNv6c3v9La&#10;O7j01yx6QcPXr/Ws9Mx0wAArmPYEgOEMJvD0PVcEVzbNFcwMb4ZfwbH8gFTuQJSblX9xKOBhZHd5&#10;8E0R/Gb6Pd+8bf8TQ/mRgIHpmtsE7P/EZKiHNxm1MKAI7pwFcmX6EWbp61BQ3id4G81xeU8IF4+v&#10;7pHx6XxjUfo7dKcBPpATADTUflWvnyzqLl4M+SgkKVHzYZ7SAGKkvq3D01XTs3qF3j4yqsQFLdVH&#10;K0ntvKZ5/ocvhaNJ8bZm1aoWMgwIvhAmkU+6EvjlIhgH2/fMC4Z85bDCBs1MtAbF8tWkns8uV8tM&#10;ccu50xeqQi0Lx7JxUk3MFwvqEPmSZ1cY1hzbfEUfv8TDyGB2J5tQIPX7fGTktncUvIrcihIkw8Vz&#10;XaPT/s87ndvT8B3L+DUs7/bi/TxddxFxd3m/X+7vdfY/xcJtev4jKG6YHUJVWvAloL0hHm6BGjYG&#10;RnW4f0N2wNfuDtlhB/OjvyM7bOCt/h3ZAYcHOBp+Q3bAUNZv6TiYEfxrOn474+fh/YyGH8zI/7is&#10;/gvZsQIjO8e7I2BkB57BktWS5dn9gMDr8EVU6musw42ZfsP8ytPkh3UYm1cLtK0fmzs6ej4RLZks&#10;mRh8MXmT7ufhUZJY4uURoYWvQw5JjZbM3+4Ow5oCjSCJEIsAwuFmMmKo2b9MOF5cYRqswbnckkvX&#10;l0zi1LE6957E2W8UaPRzQz7H/8Sh43TtTfliOD7rM0t55dho5yUSNH9462HN8UOpIdteqSOpyy2A&#10;8XKj11M3v5LRscpyFokRKbMkxoxG9xVJ9hQ+onwXHg63bLcdjPJjG8ZyG+D5Wl+sBPKO+i5DxHnB&#10;AVD+cPEAODfRAMDmeS7PUnzVW7jbcZjHOVcUt9M1hxUknVBmst3V+xj+Zd8ck5AR/3m6r6eGTvJc&#10;jxU0i6064gtE+KkYxc6C3Pcazwo8Wk501fcfrRteRpIdjhX0z9K9qqqwkD5AD02WmyCjX9Nga0yv&#10;VcBfm0numzMP6osb43J3E7IvuEgeMynHmFlePqjR77x2OAJK2pAJZgpf9UtU4Pr3SIZX7NDwtpdF&#10;28XE9O0k0VzrPJtaOuUFSPC9hrg3DNnE8Yfo/0mUMAMYft3m/47+3UX/f9JDCXkZAYmX32/z5Rz/&#10;CdmBgcdbrfklff9NNWQEU4o3OvYXLfwBgPybFoL/FH4BTAAwCvoXHfxpa9zs/2fk/zAg/n/XwZ+W&#10;BBPDnQ7+zt/cRcKfdfCfMfAHFWQC82W0AKZbDpYZjC8y/7sOgsHZ34XwhlL6TQjZwLzqP4WQFcz6&#10;/iaENzv6XQj/7kuAtfXuk/9nOPxvfYlfQmhxyy5+vhHCB0iFPdABYhfhy6jnW2fO50UHjZNK5rtz&#10;WA7E45euySiQABIS6qwU0IfqWFDEByI1eEiSBxVg2JzapKrnRiNbjewCd5wJ5pBPd5Ld8jHrN9xm&#10;h5pnZkpF+r4ktNfXrvbPREpgHgQF758ETVrzbzuMzda3Z8hshhzGrJ5Xn7U3E4AEgUbGk1Tncpnj&#10;BSxHl73GpWv2C/a973Y8ldvpaF4NMrxMbWCkoy3qrJTZf7bjnbCTNKZROGXpsPLhrSkGPPF5EPsK&#10;qNwdS+ty+BuQ99B+175+rmbOy+P5DvD9VQEs+kMYfi5ChOgpmuOZlVoalMk3a3OljaZvUKS9Wpe/&#10;3bON8H76B8n5lYOx/ZKc36/DXZz9J8UREn0pIiZ7h0H+IwFj/XsCBo6Lf+d6/wpBgofv/KYhAAD4&#10;+2W+I4Q3Ht/N69tnVvCwDIY79PE/vf7lDf7wFW/ysxvU8QZ7ZAMH6fd3DLevv0OLN73/CUh+dylv&#10;4UZwtnLTDtwG7qbtzRo3828e3/fxa0/f+wZe/8ajZPnxfNP3236C39+seTOBl8HdPN/042a936eb&#10;vtxON+1uljGAc0vwfn8e63f/8/v+b3//N33T31rc9v0P7/8vbOmm1//++Hncv39e3AbRz0zpLjD/&#10;LIB/CMl/2LTgRBCcAP60acHwNhsj079ngmDU9i4T/Du8DR6i8E8BZGECa+a/4ZZ/Q7nBw1z+mhfe&#10;zvh5tD/kkPXHXcL/OC+MUrJXkh+rIBiwZjV6LMgVuOrQ35TNiKuzCZYVqkB0PkNMKHTvD5XskEOy&#10;z3Nt3n+wh0JHRUUJ8H+iXcTI2DZtkCobGW9b5Ww1NyWw33VSf9LuPHfBCKjNr3BvLB+bdCqNOGPi&#10;4uIiOejFqwBnlq09gOnm0dkmq3izXfNHWeRSl5pDVgm7/dkfrL76EAU/gQWElGaWXrNqZBZlPTML&#10;dORNwXYZ6AZ+bm1pnR29aqzoPuwQYX3U+Sk0RgqPXNVbN5NpAjfW5BK9fpApNrlhFhttwobZ/qLG&#10;cioiz6TSZO6dkjJoljLWhLxEhPWFry6s7quvE+uXqeb5jbI8gtfnqGjCD0iiQ8Y5iC1bc1B3hONC&#10;p4GlukvALn+4zLPsykPtyUC7LAUDAg7Tj9gOuGXBQwTlhvKX2e4hVw6H24PPPq2FTXBlOvX0E+Rf&#10;EOrnz45H6aC1z74zD3/FdBG/QNzS67v6KYRglW07LsIjwmcwci9zMSzYnaPJiH9TMC3gA5pqLKXk&#10;vWHAeppYX2Qc2SXHhM4+2iLGp4ZPjdIl8UOsGath/NUV8mYQtRmCMPRlHrGH9+tim5nikw3sNwXV&#10;P0x9DIAIu77Sb8LgjOR+GE8Zrh4rsaJOgce0xa8V1nj1kS+hHSFoL0UmwtbqOSIlNnRzqUNQAfy4&#10;gms0YeWSJb1KTMOK+Bd4yKdJfCd+asH1sSaaIxZPmrI320/mSiuPX5WvzWOdyIYH4ZMicWTJPBv4&#10;qDZZ0pw5TjmTcp9yd7VnP8m/L9JkJxbwMuwA8Rvyio96WrudXV4eSJmGfidaukUFRsZhaf/Up/0J&#10;Aw5CL/0ke9G0D/nBZSRvUWllbZ4V+WhLaXhiIR1RPeFiedhCopkXYMJi+7qUzwhSQhjvws/TKCtj&#10;ngj6qQy+VUwF4Nsb0TFyLL/zYiDGSuGU46qfYpFCFuJsQr3D5X2g5hTILqn6VD+02qz8mDNJy0jn&#10;irJ2Pml5o2j7M/Ls8tgcO9ZQ/0yj3bqyB0qsyFbQyd7Jkt12Dk4ZBn59vvPcZ3nVvE4zScBAaXts&#10;ynbVsPpmVNyK9ZOjWWDFaVW80y7yHsmn4WEiXazKieOzeqBpzE4yunRhLdNBapSHmvOm71JHndn2&#10;pmvrMYHJ3DIGis1AI1N6KH03ddeCVekXHfvziXgYOKsCDHlkZaZxkz3MOqha0PgBbtJDPO4Flgfd&#10;5udNSv56RDVISgx17ZEjvWze90Hm5s24FvpN1ng0TXhuX4SgrIKcODHaS9gmCWTafTcc2QXFT4PT&#10;6KMxTLSi4jqG4I/sN5xP0cnbzJ6xiqIpymbSFS2oXtKVg2C5i+aGWgwDgyTM5yNKCo+al+MqRc4m&#10;HkWprLt0DOqRJF85SskRqD6N9vGjbuF3WEWDrQAVKGqNJVQ9UNBtZf1GeF7WF6MzttvVmNBwmCzt&#10;N7qsp6+ru7feDhgG+G88vF52AsozZoafQUUUMBzpC6M+Tn0u78PMLK/IyuwtT+XfIfPBONuzSf06&#10;ThRxYOCoP+BdHaqbtgXn8/H5k1WGU1rdJkYTqFKZlUVLgi82V1liKJ/PNkDJebs0daiwjpKvGMmh&#10;VjxxHvrH2PgOThKdj6fY1j1gxy17mmrwPHyWAlWjhunZ266RbBBc9WQCLxYfN4Ue4AS3j/XV6llS&#10;rau/iMlHgnkdNiWUDMNsPLIX4pOAaZ4u3xY+ZlJPo13a55sbGf2v34+btUdCOJxa54Ss55kWrC83&#10;rM3qVc9qLeYLeD5qSvdgSY7jmDTBZKWsSax+ICt/VkYFq8n4nAfyehr8xT0PF4RfLccGbUb2vsSk&#10;LS5RFxRsAhEZwyAbbOWMDHj3JnlNhJ2sioUaMI7qD+1KJPB2Nzl3JDQtWhJBg8Ka/ST2bOx82iZt&#10;L4T36gDkwkJU9X3nr3xxNKHS3sCarQDrCqXZTnw9uQ4729+pWeFP9jkMO7DMej1bkK/bFDF54Mt7&#10;ec+JASP89CUBsFrIqRpuS1NqPPAjxci9k0Xz2DMQS3XvdK2RSZXBNjd197pb8eFGXFlp/mu+K2pG&#10;A7wryURBdTPDws1lf7K6VWScERmBgXAWMQWk3aTYEv4Se3jgyalK+OXV5kI8rJmr0g7warXblCtm&#10;Iqt7pyep+vWlSxCmH5ZiHeRj3UIbO7V669c7HLWEJyF9F5u191enlPxHzHTzE9Rpx4Aa59vCCi+v&#10;oa8qheqBlSX7SUqZsb4jxbCs/FQ08bCLxUSZKzqu/Gg29qfxScdfoumaEFUXO7G10tJgBpDnmNyc&#10;IRfrqmP5NL/N5AHGYN0K2iVioDO9yR035i/lVfoocj0fcuf57uW0UM/5EVyZf7x0t+QjmfmW7LlM&#10;JpBmxpgVXoGLJDbyXDIimX53tebzKvK1pvS11lcPX8m9JB73TikVP4TYS9HcT35lI1XviXle3VNG&#10;HPZjFb3fEzee/UQezrXqi4WZSQOflryo9IPVKsswn3pN84VyCxLjka8uDTkF6evor+Ry6NgHk6K1&#10;E5YiH+H0bRcgbTW4FJxJ4vHsCk3xzILmA7Oa5DcDDorxuN90W1ApaVOL3tdh2HS9TOBxLUwtP6zh&#10;uxcyFrtgaL0rjOT3xacY6h1DAxpCsiu9y9HaljJ2ZxPr++CQXd/TwH47E9RpZI7znVVi4pGMjHZj&#10;a+kHR42y72GsM6u7+lvIR4VsMJEcoZ6wzZvNLy9Sn1kGpvjKYcnUc7urrgFn1GZ6OiMzKAXOsSM+&#10;GW3hvbKWXY9mFoLCQrRCpCrsl+7u7UAt9HwIfXQIzRnXhSgRFqqFwZfLdSGLGsdyWLibgHcfooF2&#10;6zVvKB5lgmS31OQDb6HDRcs2Jr5apFhyp14S5UURqLztRodTk6lEmSBv5sOq9I0h1+hNHGcMvD1r&#10;zvfBRrZOOCeLtHl6xhXKRXAYw1bT3uokw+IHL4LYGFy0D9aJJabCLpuZrETtrLHP3u1KC8GS5sjL&#10;Etk9cYDyO1mMcsCZ9UvUZEyCd9ZqjufGZicUXH6hekLP2p7Gxgkd7wKrYYE9QP0eiYTPHJD0nDjb&#10;0NF+cQBixU2qKioFUciO6lqvddr+QaoWhtYV3Xu/oyYkrAeTlsyb9pr7cSogFfZxKGEHiIpm1ZIE&#10;XTZj++SeaS/PaUEnyYSxJNT1KdsPQChT0lIMSMX9VBv8oyYVqoSkRTNnC4Df2KAbY1sWFD8DwKZ2&#10;qF9t4KNWRAUCu2gXEvzAG2TXy/S5QOJEWzKBMukluYiGQWwtEoOoDrpmd1rGEhmvHk/qwofh9/AG&#10;j77ywhOTqqRLIQcKdlBle3sd0usjF3ZhiPsHCVSQaotP8rALy/sU7LTCkN5fPBpHd16EhoqKT8Ed&#10;GHkLXwRVLBAGR4Wvv487/TSVXGTELZTGTlADeIxfurpL3AMBeUwa/CkFGeDuN6joYFOfQoQrqvmK&#10;cRcyNI1WoEUqwHUswJXvq6onenBhlAIXEURR0JqyYUoib+kycjG8+uhnNyHhorey5fQPFRlKZWEK&#10;iYFFRgM1KW/53nIEx3cOuihgmhTEz+QHK4m/NjccyEVhkliaNaaoEyGd5re64FqLzJDp9hLzP05h&#10;2bvvcZFUhjWqxqv0vlE1SxslG/iqxc9TMC1ebxm5M5PaX7DNxxtTP9DmXFbKhW3DuCio3Qlf0Kay&#10;cI1bmVmU/zmO+BvU4HwFPgn/Y2PcMuaadc97JQ/eWnAqoL2LRWnz9W3bJI9sRIup/8zTi2pB99jv&#10;Ie/RjIlh7NCcO9k1qQiSFZWJnrwyejQQ6OvarIU2SU9XqRH+9qqF9FGA+Wc42ERWVYV7g2S2hOwU&#10;vs22imSG3Zal8tLr4pUiDzFgTZUKgKVyZ2g2fG9hCqQxqItK3xIjeqg4hw0NpERvyxqqvJrcCz/R&#10;LvV93O45Hm3GByc01kXdabl2sTMo1vfIeO0q1QLIB0Q2NM1AgNsh1gQ+MZsiNlDoYGUTtY/LwS3j&#10;Lv6aRBhLRCk8JYUhjrxubrW/vc9SxnmaXlhm4dG/SzzOx32ghVoV7vIs2cIS9tTFF0vnJX4wmcdi&#10;JUPSdLBcI4l9Iclstb+LVJscVmRTYt3jIl/Rb28D6iw4SkK8HhY1kFauGdA0huF48Pq5yWMa5MGH&#10;WE97CLUSWqFsQNjs5uLFyslFyDZdXmYu6wdtmmDCQuPT72KIaqvC9eNgK9ivf3q5WduPv8DIeSWU&#10;vhN1DoSfxF7CXU+zznvpFS2U/BWdUPMeH7cbbxMZ4lb4umLlIjzkRfy7dnTWaF156zkEM3Vu/QIS&#10;fHqoAavHpI6IIEo2bjJhW83rzuXHo68qVkgqU2doNfhjqHtKHxczZyNR7coVKyLVjmkbbQCwUfuC&#10;lDI+UFvD7zP31s/OWTJ8XR5rLA9SP+97EP1f7J15XM1Z/P9vt3tvOWMtS2PNNoq0u3UpYqKSJEuF&#10;ihZtSqUQla1QES0qjCXJmmQplJ3CiFEZWcZeZsY+1sK9t+/r3PoMyv3c76/5/R6P3x+dh6fP/XzO&#10;+ZzzXs7W53wW5fCHJ074tDpb4jG6862T91Yv6bFZ1+TXyhahdhkhvobbAkcNyYwM+7vfnZtV2QX9&#10;rV9YbL0w8LPObNVTbc5Fjv48IErjaj+VRSaHJO/sXl7d+6FafHokd2G8fm2koKBs4DS1ioUXz131&#10;zTj+fObSV2O6nVR+zhd3O3uoIvdc6P6HaZ9PvS3XMnaePLvfe/sNplXqa2P/vp0UH6s+4EHih5Mh&#10;LVodyyIewz2n2n9q3+qeXuZvay9ZLxLq9n1prbOm00ynh/PLTfvv0N039tzm0qpp5Wdatb+wgv9+&#10;e9X53wMXW7ywrfTo3NF26vTUuT+M9Bpse8Ju2KTfN9n17eU68neHUOutgzv3KHA6ff62Q/iGLPvi&#10;ir6TZt789OZR6JOiw/7tXE0zV+/b77/Jb8zTlJKqzeeXGq+PzzYfP+5yRVrH/HZtEs0Kpju/SFjb&#10;+UDQwHWVlp7Hf/w8vkTneK8TpnjDmO88S7c57o77drgsnvGgZdfD24233spcfaMswrr08yBf++n3&#10;BvoovYqesJ9zeMK0d4Mq3B4Zm6atm9yuW/tN7bt1037gFz5IuLjvxImTlxYuztn928weFcPCxlgd&#10;0kp6uctGdU1863ch7a1f57VZxG03MdwzIHXDQO3LJ4d3fdrJIXfwmX2TOEFi/rIriQUae899cm1l&#10;eH37+P1WWVVXMhZ289V+Uhl2fdHLxB/d7506H23bb7P574JDfoYLfozQf/DG3vP5wR+8xWU2hU4F&#10;WeK0120mnrcMftiCb8et2pbrOtXHY/1H3ZXT8/cUZjq7/urTbeBFr6sTjSMXHuofzH81SuugU4He&#10;We2iqbtbCsctL1pRc9Cxm66k04I9utMev3i6dMNU/9Gffkv5IXsJFkfiBl988dZPdON+Be/aJ/6I&#10;5BvlolERLQumverw2bSmyyqOco3qqrQTm2Y96zz9sW7WaZOs5+u807ePtrWzvzJmU/KGpPk60UNS&#10;Hh+aFL5807oJOfn8nDtvZ2aHDfynom/23eqZG1RzX1eXu9y8vG6FqGBqcKjqofMnTgU/s8kfbFBo&#10;savFqnu5jj8WPd6TEn/0dvmjeNuZejrnJvw59oLRgX+u6Gi8fVRmnuE/p8Jmn6Z+uXKHs0Z7D026&#10;cM3ommFYR6+uJVX+P/RWrRpqOeneyYLNXW0cFlQtNzkzathljuSHF9s3dTvbkWer17fjhBXb1Cc8&#10;Mt1yNPmXs6Tfeb0ik/Jfph59+CprcqLrx5cLqz8q634cMcprQ/+N19cPTJx1v1f4mvQO1a//rP5n&#10;CSfaeNXNf4IHdz8S2dH9XvKWCvGbyk1KpXp/vbZbd/WO+cLDnw3nfazanP+k6qc8/zSzH4vtxJyc&#10;jtueq/6kZtNlR//IXqej01ttWdq9cHLw4fRTcwIc9Jwcx0+5PSt0wdvn221fa52JaxsUmyfefvKk&#10;CB3d9S5/3hKaVgtUP0SMaP1pv3txkt0BcfL21+5bn+9zOuaWpOvz3CQ3NyjQ9bT9zpzeB0vifxg9&#10;s/+yov52s/nVH16eLjlfNHrGpuB03bG2JerGu/RFdlWvA17M/TPKc+2ND/mzDnXM3fX37v57Z/mq&#10;qZUcW3OyyjrqdZs/PX5+dksl32julE8v5k79kfvJxPpwP07BlcQhATmjZ9iL48oyAj3OTFBKLr11&#10;yG6DcN+hshs2p5dcnDj/4pLLVn6Jm5zfOXPmvftte9C51lNzAyNq2tckTfcttEvrP8C80r7lk7H7&#10;D2jecbgRfnz5jZarR3Up0o9wPdN5x9Z5O0am3vXuuz52/34j26xyw/Jr5QW/v2u59Lj6yOGfl/mG&#10;F9U4xVRUTJr4+/XljjUqMcuTHZP1A3m4Gzy951/ObYLc2oW463XaM3H5py0tXymFvRhQY5m4UTXN&#10;WzQjjme7e7DOjKc6fpeq7/azPHOjduWYru/GLjjvKym7FKvhyvGIi25XqLxp+Mt//MIHpM7TMhKu&#10;ToizI8NG7/jZ+GLxNIlk1BLjF7b3j2cNLhyb1iq5ZZ69ZSq/RdnrFeqZnrw3MQapyXPVbXeIvHaH&#10;rfspraosYbCler971vM0cvpNGTDqaVtLtS2eE291G/4p1fJcTFHi6JLLpSOj92tGz9QivV9EVq/5&#10;J/lMf689g73sDlvOTIw+WHWSY1W6O8VnwNjZ5nNmDeE/j3PcnXkk6ePRWtOsK7s0H18uqxTvXv7y&#10;knBfdtmF4adJnlmvsTud/9q96+3arttnbrmVtknlcOGbaIfudhV3Fv4VO+eXGKeiJaIha1KKEten&#10;jRyxPhVvRMxoPfuaQbXP3S7OZgeHqh19ot9uR7nmHxMnPXHt+MjBJ8L2id++7DNRRxZLyv68qbny&#10;VMDYlTonzi01+VRe+Ru5oLz1mfBN7pzL80z3/W4wzCiwJu/g0UKzReVuiVWJLS5o6G983aXn0Gir&#10;B2XrLqjfH6si0l5odVpj3Xm9m1bnN1XkbiqIPt5qnH7m5w/bOkX3cHdc8Wzag053Q+NGBuwXOWwZ&#10;pfvc+kpvpZ8yFhemrLgtWlfT3bd88hiXjy97Z7+IODK/hXbtuLIazxUBBr9Y+Ji2e5oxYZrG875m&#10;K31+O7yxf9BfJ4/nkWvhayW3+1asDpy3IuHOe4Pedx22Xvx5z9FEXnS85KSoe1fh5uFpUTH9zDdI&#10;TlaPP7e9dc9WuTudtDwPt53QemainVeZujv/+YzI9sMdjhUsE7a5eKhona395vv+oX9kDjh6X13s&#10;OcyrW7fpI+d2vZ7Rqn837ZG/O7q5TZ2W8mRO/AA9vQG51blv754oOXfbyXq+rYbviIOm83d0Pi8J&#10;bh34W7sjT4vmpFwqHdAv02xVUGjtrW23/sjQEYdP5ESctn140v3Cdp+Q4+Sq3jaj8jU7fbKH9C48&#10;uvnGwCB7q4pljqp/6OX8FnrcYvb8jTuSzcvGRx0+de6Wzpobp42Txg5NTtyoobFnbqXjrdu5fRfs&#10;XZikoyFWXb8p+ETFtSkmpWetSpXck0J6brS3DvyFU71wZk1b75GZwUZOn+2UBO2y3DWfdyl5YOZ1&#10;zz301OcR5zp1+pgnyhIYPNk+etz4LN3cAZnPZvJquul1LHucvF/C3Tdys8qds2YFbWfMcshru120&#10;d5/Hwx/dtDOHz+H1tFWyKevlbz6+6zWbBcEdF/m5jD43Is5pXseOFU+e9hluuXM8UTt7M6bqpmWS&#10;yZmnorZWxenddfW8suPf/mLtEF3V+uM5j86rO1qm/XHWOCdp3x3D5boacce0epVadnYIPZaRNdqp&#10;ryRB1WxK+x5FP2X16TPyTY9K8a1E+26/2v561XvA78t22tiFjLP0eVvpMmjEsitd99a0f7OrqLxK&#10;bHZ4r37u3KNmezQcbyzMG2Pm+VGjS2e9ovNrV65J36m3O+FP/3GL++80Nel9LGNieGt1wQ6H6y+f&#10;2Ky4uWtXjMXSNiat3oytNj/w/m5nDZ87c4547t+XOTD65iB7y0lWb9UnBogfrvPte6rkbGBifFmf&#10;PaG3zi7deMk9v3jRgvUu3d0KUo6f96i0tr9kqF+TsejowaItE2IGKEfNHGGPr3Op9sj7oU/8jmX9&#10;Vg5KLdQa264srupsVrBa8dHeBmIdlyXaFzOTyer2jw/ljxTlFGo9ejUkjqvjtO3Y5MfF6abOIypn&#10;vYgcvTZ87Ug347Xvnj5YPMlMuP3h8bzF45+17ZmQrJrT7V751f5jha87rdb7tLHkqv2VKx3Kx+8y&#10;3dJ7aE+dfSEez8WfXwflRVjXuKlx+PO1280cwgtv8aHGfHBGy7CPoWHTrN+LlNzu5hopi57++iyg&#10;/wA15bcfM+70mtT3xrrJk0oPHCme+8sv91sv6rns5djZ/ocf6HgPqbx+7vLc9NbJfyX0LnttpSx6&#10;HrFSKnlXMEC8KW+NXugMf7v56Y/XD3IOqhAcH+m8u0bt/k673plhv4oe6i04F/VgnP1wY5vLt3zn&#10;O+9ttb53t8zrWzfcc3/yeXmPSOECh9QlJz+qHF32duA/Hj17DjJY4ro9PL5Hue05tdr++gGpy6rO&#10;Rqnq1vScov5j/nv7vhVJXmF88Vhytfrd9JAbIumID+WhLgvdHIfvSBxV0ialanfiwS6JLqM3m068&#10;KB7S3qWDuPGKn2wNga4rCA2MRP/eZcDcefDlVoD6d/bUvQoPS/54IR4WQL68zcd6lLO91VevPmm8&#10;5ld3p8uXd/l8yfvfOw++c9OVt3ejmwywtld/cxTz5h+sgH11w9XXC4R04eibRaOvNWOWUepvgFB8&#10;k8GJWUWabWMiNnuU2IacPdm558hOm6p6DYtPUTm939n69VJ9XfGHybGhSeMDzlyOzHZ/PCe8s1b7&#10;xCDR7XY/1FjoVnY+EtDup43KcVKu7s3Zxzd4d0qJ8Qq/c2NpicXQpeO5FieNDqYdP/ekrLhFjz0f&#10;NnT708Jo49BczwnnB27Xc0kkYSNmBv89/+4hGz3v4YmtzNusloz7YDRhUdwa857BvX/6tGW0cLBL&#10;yoF1ra5oTbzhN+eY35Iq6WQV/Y+95z/J31PZz9tfemO3r+TRieS7s/8Uvmid4zuwreqrnaMNrvMD&#10;TyolLA4O/07NYG4wMDQ0YiqGkDqRWYVStOb2nSrxnbsO/v9Zcqu7d+XL25Nkr7thlGXqSv0NKc1L&#10;bs1Lbs1Lbs1Lbs1Lbs1Lbs1Lbs1Lbs1Lbs1Lbs1Lbs1Lbs1Lbs1Lbs1Lbs1Lbs1Lbs1Lbs1Lbs1L&#10;bs1Lbs1Lbs1Lbs1Lbl9/blbIPM359ZIb8+Ddl1UxRStuY6ZMsR8r+37GuAl24+hT5vSML48/EXyH&#10;5tsHe1mfskPqL2toBt98agBPtf1ffuKr0bLc9x8y/KJMnXJ1D/V/R/HvPcuFB7gG0mfq6HN4pkZG&#10;cp/kMsVXfL88yWVE9758hoN+FuY7T3LRlzp8eaZfnz7YRY1f96p8Yd1Tql8tJH3t3PqFJDzUJ3PO&#10;//FCEn2U1Yt+hiOMPsraulT2KOuHVvrGghbx9CMcz6RRfzuVXg3c6/MxV3XuoqtqXJvgnmsN6Ec4&#10;dhnWcK+4e3lMCqr8LE18tfNe9YBhFSsXtpFcK/pkteVFRLV977L7naTnD0przn+I+HjV2fFkj4jN&#10;tdbtX3xMuXT7kdPLP/p0uC/KmX7oXfmtEpOSoH03C+z8tSPeb5icMCCrTYDbokdZkeYRly7VSErG&#10;DizUNNm53DxnW4GpU2Fm5Pk5H19V33qxwHnRInd7+8sDV6d/2HU7aoz0s8PcobqcLpZO3RsvQMpM&#10;RNffDA1MmQVIE+b5dy08MappP0HTGQ8q6+JhZIc57rPDFmiOsxz1MxwxIzxM+99T6FNyNBsty8GG&#10;+gaD8DU0Ib5EYmxoNEVfvx/+/ZuSyZu2wXGzg7zmeOKrcLISx6NOoAmH+QXNsqSfZMaHeWTeswvy&#10;+nr/i8vDZ8/wRpsxMSIwfH3QFA4aZDRI01tTdszASN8Ir4KTxWnOqjumry80ps8908AcM0Dtol+q&#10;+foY/U2fTKWBSUfPxUfEGh4zMcQyLg1MOpofvlj17TF8pQ2vifv2mKHIuLF8NEmDdAbGBtQcNDBl&#10;yHYapTOk3zWSRTHp8HEjY7rKSsO/x/SN9fEijYbHTPXRa9LApNPXNzHAt+m+PSYS0e/NfXPMgD6r&#10;3kA32Ip+yOjbdNQdDcrAJ3xM0Hs0TAdDNzpmjGfeG6Yzoq92oYGRGfkZ6jc+Vx9f62qQzlCEHrjh&#10;MRP6yCsNX/LDJxob5QebNvSvvqGRQSM9DA3wbpxv8tOH/UwanItjuAGgUTpD2svR8EUWA1FjvxnS&#10;z5Z8k06200CP7x3D+wcM6Z0eNHwpA19ubHAu0pmYNrL9IKPG9WqQUL+hndEtmjbMDxli6Pi2XAN9&#10;Ie2NaPhXFgND+q2wBseMjBuXge/VNbAfvu5nZNpIFnyxsaFN0bZwA0uDMoyFeLy44TF8sK/RMWFD&#10;/+JeC3zivmG6QfT1DQ3yGyRqWA8MDISGjeoa2i/9DgwN/9rF0Ei/kb6GhsJGdcPQUISPGzY815B+&#10;yIyGL/mJjBv2LwaGIhPjhj43FIka1UmM5o38i34XuX9bBo593VbDZrvjg1qzZV/snOC3AP09Zlfj&#10;g/AxUNrD0jdj2szyDsKHS+t+W+IFUWYGnp5Cd/0ZohkmJvhYoukMA2+jGSZG+HKvhxANw33QUKI4&#10;Sd2tSqFhGMpkAwjGCGOhKenbd6T9KMJpx+FwWgJVQEBbwIQW+NEWBCDivkpdOrrPhB/woy3oqMTh&#10;lNMtoHlpALX634jidKj/zcO2FWgLmGCLH23rd/jYDgFUli6gLWDCZPzQYXawra0PNM+68KdKGKFw&#10;OGY4QPP4GVB5/l/m2w/5U32pnl+HvtihZdPj6vW/udg21O8vcW3tFMhM9dMETGD0o+f/JZ5CnLGN&#10;ZSKxZeKpnR6Jnck9sSO5BUrAGfF0EADCSLF4AbksXohtDDkrjgUJIJEUiZPJRXEKOSHeQo6Lt4Is&#10;kI1jB8h18BeoFu8A60EieSVeSSoBm5zXEU/lpDCBkbMNDlxB/CVxPFgBlkGuaFIqXkSuiRejzCXk&#10;JvgTvBKHgwDgQ16Kvchz6MNW7nvE0zK1mEKxZcpVxu9qxNfImMaaT43YhTWfGvihGrwHbPJQf5mj&#10;XFXA1OOH8HOqAj8/FKey2u8V4t+K08FGsI08Ee8md0ApKIaviuHLYsRdEK9DPVhLfkP664Dm21Ce&#10;y5DHW4E8l8XeMnnGQA8mMHaldfuyeBrKnkIqwANQJfYFQWAe9qPIbVAKLuMYzYuRwQznUtsMBRqA&#10;hvao6LnInPYjTNvBz8XMb0XtSFVSW+tfr08fmmF9YOSlbU9V4k9UJStYfawqwbtdJSlEirZBfSyv&#10;Tklh0+4SSgprfh0QryZJAstZ64yaxJfV9x0knkRDMo10BZoyvEhfiRfRAgMk7sANTCH9JI6kN+gG&#10;OklciDriqR76gAmMTWi/qIZ4NaRtC6RiN1DXliyYxNgy6VvQ34jnSOpQghwULhAAVYkH8Ffo57z/&#10;4OdA+DleQb0NlMTLbGn8HR0EOOYnSSA+8LMX8ADTsT9dEsfqn+kSH1mewd/JswOOTZdMJVNgQzsw&#10;FAySuAJv4EdMJDPJEDAUWGDfAsctJDOAZz2u5GfJZDIajAeOONcR5bH1MY6SQFZ57CVBxEYym1hK&#10;woi5JJyIJAuIUBJFjCVLiKEkBsSCRGIqSYcM6cQKjEVddZSsAqj72HcDnsBbspYEwkZs8lCbM+2b&#10;6fMc4as4Bb5yhN2dYT+L79iV1rdxKHcMfGQNRoChkpVgGYiCzcIhawirXDR/Ri55/c6x/1AfI6Gj&#10;j4J+JxK+jET7p3rK608i4YsFsHsotT3S6XzHHnSuQ+ND0e8kymDve+IkyWQF8l1R3/fIy3MF6usy&#10;EIp6F4q2zeaPMLRzypx65mJLWQAi0f6proy9mXoQARuZK6gHERJzWbljvqN3SxyLkAwnCyWWZAlY&#10;BmKxH4tzYiUi7AtxXIh4IYnAPs2LkcEM56qCr8eathhMTv0Hn2f8L3yeATtkKPB5hmQ10iST9Hqf&#10;y6sb6fB1vgx2f+cgn2z4O1vBWJMN2aiP5fWPBzCe5GM8OQbOgGKMEcXo19naf7ECXYvRdosgX6EC&#10;XQuh5y0Z7LqWw26l0LVUga6lkJtN11LU9xLU/dOgAOSh/81Gv8zWBrORbjdIg23SFbSXdYhfh7ax&#10;Hmyo5xdst4AMlEPrCVtdpfOiC/+hrnaV1tb6Kmh7XaXsc4+u0gDSTRpENKWzyU/SecRQGkVMpEvI&#10;YGkMGSJdDuLBGiKUphB90A9oSleSHtLFMjvKq9ddEd9Vmop0dfPeSNRJJkBlWdDAAU3pWtIT9AJ9&#10;QH9pOspJhwzpxFKaDJaBRWSENJIMk87H8RAyUBoMWf1IX6kPzpkBPIAr0ZJOIbpACMyk7sRcWlev&#10;5clogXgLqTPSObP2izTeTDoZdpiM8icTY6kjynFEmY7Q0Q34KvRzOTRu6vzXEX5WNA45whaO8Bdt&#10;D/L0dZQmkgnw3xjA1gZo/Bj4zU8Ge1v1gI+mI9/pKJstz+mwlRsYAz/ZSdnHITvpNKSZRsbWY48t&#10;ZSJwhK+prky7YsahibCRonFoopR9HJooHU6cpJZkKnADHtj3wDkeUhH2hTguRLwQcoiA4nGo4j/4&#10;PBT6ONe3bXn+DEW9DEXdm1PfxuWlm4s6Ol/qQhYD6iN5Y0Mq4mfB97Pg90ywTRpNtgK2OrVVmkA2&#10;SZNICmDzfxTis9Aus2Qyo81BDlXwvTGc9ot3/oPt/oDtFiroF/+QLmQdO25IY0m5dBX5FRwHh9AH&#10;HUI/SXXUBEyQdWT4DyJz7iKe2moME4ktE99SFj+dXEMbOA/ywR6pF5gHEsgR9HdFoBTclq4md+v7&#10;V83v5EXLovIzNmTaQB70nqlA7zzpTFa989BvFkqnkrPgEriK/as4h01vmicjizx/PvoP/nTFufTa&#10;H5sMrkjBZnvXWi8yrtaRWAA9oIkrJJq14SCO6Namk6HAHrjWrgD4uwo2pvWTsa0DZFigQAYHpGCT&#10;wQFl2dYmk+HACOjULgWhwAv7U4k5sAEOGNVpXowM8mz66j/Y1BfnMv2LznfqGP17xBcpfGtdSIgM&#10;9rElpDaJzKpNIT6A+knrO3nS63U+uFK2XAb7uLIQ+UQiz8jaunFF/zv50WsckZAtVoYz0lJsZD6g&#10;fmACVJUFep0ysnY4iaodQmJAggwrsrbWiqSDDbWWYDgwI8m1QhIHIkFI7QjgINOrD5Mptky+9PpT&#10;iMxW7P0a/dvkPU5q6jyAjiee9XVQnhwVSFFRu4y1jVfUriF3UNcfg+fgLWz9CVdeqN/0ARMY/aid&#10;afyn2jQiAa05a0ACaxktOavJD4AAAeBx4sEK1rrB4ziTf2DHf3DVnPpPXh2qQfynWlfgIctPkxEY&#10;W0Zm2kd+Qt2h+VgAJjDxLXDgfe0qlLWaPAN/gce1CaSydiV5iHb6AP3Ag9poVnkfQNYSGezyXoO8&#10;FZCX+kZRm6ZyN7V+dMe5iuaJ3ZGiOyeT1b7dOdmkK2cfUQdsbVmdc4AYy9jHmt8A5KPN2QsyWf2l&#10;zUmS5TOGcRa2jL9a4rcOJ5UYcPC3AbAGkzixYA7wIrYcR9gW1+aALscFZbFfG6Xx2kj7E1DnuJH2&#10;HPY5aQfEd+RMk9EJW4oG6Aq6czxA4zmpNmRW9PeZNlLQOipP54EcT2KIsk3Bz2A0xx/MB3HYT4Et&#10;Uoge0EZ71ObEKLCv/L9TaB9G5120XTS1/mXgXBcF/VMGUmSgH6A6y5uHZnASSRb8uxccAkeh3wn0&#10;H7QuagImMHWDtplCxLPleQR9UD76rYNgH8jmrAJ1Y4s8ObIh61EZzkhLsSS7AC1HixECW0YOOr7t&#10;4IwlW1Cn0jiTZfLK66fTZHZwkdsftEVealCsPbZN9QcX5yuaN3GV2OdNXCUv8g76VIFroJjjDcJB&#10;HCmHbx6Bt4CrtAI0njd9gPyK5k0fkILaVF4b+ICyXnGSyWNwE5RxloJQ4EVucKaSh+AF+IC2RPOS&#10;18fSa/m0jtM5XVNtaoPzxyuYB9oojZfpY4FymMDUEdq+7JSsyQSln4kL8ASzlGyAE/AmM5TmEEsl&#10;9r/PLZVSyXywSCmGRAG2+rhAKY7MVVqJvNnXdx0QT/OxYATG9muZg5UCUeZ04AAskZ+IuIPxwFbJ&#10;glhBZ7b2SW0izy+9UFY72JW2qab6ZQvOH6yg79miNJisVnKV6RmMspjA6EnrRybi85V8QQRYTrKV&#10;EslWsA6kwZZrQAJYCXutVFoNUkiyUhpZD/aCE2gHJ+DDE0qeJFfJEcfr7KLDFIYtUx4Pv7cojSQF&#10;4CRko/LJs5E20lIb6WHbVBu9xfnOCmz0VsmZvIUebO3xjdJm8kppB9gJcshrpf3kA/gIPmP/M45/&#10;VsrE/kaQxlovPsJ+tCx5fbAE9bwWeShz0wgBbbjJpBOXfSzoxK2ry/Ly7MRNJF2QVy/wE9DlpoC6&#10;PPtAFiYwfuLigC43lugANll1uAlkAPLuB/qAXtzVoG5MpnWbCUy+dLzoxXWGPhT2MVENOrXmriGq&#10;oFZpDZEoxYK6a7DyZJbIfCn/bxJqH9ofDsa2qXXKDMbxVVCnzLi+xIzL/vejGTeJDIYfDAHtR+TZ&#10;y5CbShxksP/9OBr5WMEHViiXrV+y4nqz+nQM152M57oRJ+AK3LlegP16iLsCXd2h6zTI56RAVyfo&#10;OVcGu66zkE8A8gxQoGsAt+76lAXsywSmLrbAgQBuIPLwAd4kGHrPhb6RYClYzvUE/qy2XK5A7+WQ&#10;MQayRirQOxI6/yKDXe8U5JOEPJMU6J0Ef9F2K29+kQT9VnIdyRIQDkK4U8lM+NkPWy/suwAnMI47&#10;GfXJU2YDef25FdKNBAZcV9Rl9r8pDLnTiBEwrmcQtkIwGJhxPYD8+Tpts7TtjsK2qW23Em1X0d+L&#10;lagPlQr8Wol29hC+uFXvV3m2ofG34NdqGey+/Qf9/Evk+7Let/LyfAlbPwe3YO/bCuz9B+zKcAe/&#10;KXfBQ1AJe1NdmfGXue73EDZStK7wkMu+rvCQO5w85lqSv8Fz8Ar7r3DOK64I+0IcFyJeCDlEQP66&#10;Aq2/9BqS/X/wuQoGHUU+V1H2ISrK7P21ijKu6ygnE0m9z+X11xL4uqsyhd3f7RGvppwI2PtrNchG&#10;27LcsV3ZHWW5kZ5AC+goewH2fktHga46yniPPuTrCdjGpp7Q00IGu64i2M0Eupoo0NUEcrPpaqI8&#10;nRgoO5J+QBN0UZ4M+7H3T2pI1xaI0edJFLQXKeJr0TY4ynUoYcsFfKCCcmg9YdqLGXyiCph7Mcbh&#10;N+2fnLBtav8Uh7qq6HpCnLILiVNmnzvFwdYJyukkFWwEW+HHHcrsc8htiGez/VbU/82oF7+AdLBW&#10;eRVgv56wFrJmynBGWoolSQa0HC3ABGZMpvPDNcpjoZ8jWQzf0ronb663WGYH+dcTXHEuvZ7gjm1T&#10;/ZEPgWwUzPXylW1IvoL2lA9/HIIPshW0p2y0pUsy2NvTWeRzWjkJsPcdpxX0HefRd1xCn3EVVIDb&#10;qOO3lf1Y5zy3Feh6G3LdgHylCnQthZ6vZLDr+hfyeYw8HyvQ9bEy+zrfY+h3D/XqOvgNnFeeCvvV&#10;9R36qCNMYOoiXQOg8aeVheQEyFYeCobL6q4FkxhbJj2dT+5VtiA59ezDlpILDoF85Z+Bjdz+wwPn&#10;07HOD9um1te+PA5H0TpwXx77OnAvXizpyltF2gMVIFVeBNjXgfvx2NeB+/Gmk+489MOAA95jjHqv&#10;PA8kEC4vnbQBXUBf3mrSj1f3N54m7MAExsYwD4fKz/TBzJxFinaqaB1YqqB+1KIt8HlTSSvQAfzI&#10;cyedeex/99A8GVkajgf+kJWOB0HYNtWfWfBnfH3/o4l8mPC1PbJ47P12Bi+BbOah3wbrQDr203ns&#10;9wen8+rmHMFMgdgyZdJrRumwTxL8GA3mgACeK/AGfmQWbBYCwsBc7M/F8bm8GcCzHlcynzeZLAZx&#10;YBXOXYXyaF+vCZjAlEd9vooXKGt3wUwktkw8lWc56t9i3mwSwQtDueEkiLeABPKiiD9vCfHjxYBY&#10;kIjj6WQeWAhieCkodxVIIYnYTwUbwCbeWpIFG7HJQ23O+J2pg6vgK0X3B6+C3enYZwGYwOhB+48V&#10;KDcaPloI5oMw3kqwDESRBdBrFY/9/mCaPyNXw/o4F/nT+hiJbVPrYw50ZK59aCIfJjA6UF/l8Njv&#10;v8vhBZB98NcB+Oswbx45B90uwk+X4KcS3nIQD9aQC/DLGXAUHIAdcuv7BXnzhhzE5/BSyX5AbUz1&#10;ZAIjnwYO7Id/D4CDIA8cg8/PgIvgOi8ZLAN4jocXSUp583E8hJzkBZMjqMuHUU/zUJfzeB7AlRTw&#10;ppBT4Dy4jP7iN17dvFuejKWIL+U5Ix37/XdXEH8ZbaMEXATFaGOnQB7I4bkB+X8nR0FH6ucl2DbV&#10;z/fh55D6fkcf+TCBsSMdG+/DLvdhIw6fQn+HyK17S5G+E2Rahm1TZVJHof4K5mLqfH+izq+bG8vz&#10;gTp/DWnHTyEtAG3j8tK14KeS/jLY5yeayKc7Pwmwz8W689nbRU++J+nDn0a0wACgw/ciBsAYmPDd&#10;gRuYQoz4uJ8HaIPefBeUy77uS+O7I21X0AJ5ED77NZofEE9pKWMaaQVZKGpAne8B/OX6eTnsSeve&#10;yv/g51nws6I5zCw++xxmJj+WzOCvIi7AHoziLwLsc5hgxDtD7jGACUx9b4kDwbCHN2w4GVgDc9jV&#10;nD8PJJDR/HTiBLxAIH81Ceazz2Go/Ew/zYwfVtBb0RzGis8+x7VGPbHjTyWTgCvwwL4HzmEby2ie&#10;jCxm0FMVMH/TrsJv6s8kbJvabvdArygFc5g9/CiZ7TNQDhMY2/fEgZ1o0xnwYzqIB0v4S0AI8CSx&#10;aBMpIA2sg84b+K5kM3y1ke+NrS/O8yOZqLNZYCfYg2N7+DOAK+IcSSqIBvPgz3nw5zx+PFkKPyaD&#10;zWAX/LsX/mKzIZVfng2TIT+1YTq2TbXho/9Fm3ikoE3cR5u4BduVgnOgEG2iUEGbqFLQJqpg5z9g&#10;uyvgODgAGx6ADQ/AZidhuxJwEzxEm6hS0Cao/IwNmTZx7H/RJo4paBPH0QbOoF78CspABfYrFLQJ&#10;micjS8M2sa7en5v+gz/fQy9F1yTf833Ie4wptE/SAkxg2gW9VvKen0jeYPx5Vj+W6TCJsGXSYSjn&#10;0PhnGMtaCCjs4xlXkEw4gkRQN57Jy5MjcCQS+PwZ2tFz1AMqpwVgAlM+ndc+x9jx4ite4jflLXiP&#10;MYXqytib8f1b2EjRdei3fPbr0G/5w8kHviX5BKRASTAcmAMR9oU4LkS8EHKIgPzr0JuhA/3bfCu2&#10;TW3DrQSK16JbCZxJK8EUVp+rC/D3qcCFdBHU9evy6sZAQTrRA5YCT9b8RiEva+Q5BuWyzYfGQLbB&#10;MurkM2YcjS3ja6jIGYZ8LJCfhcANTAPuZBhkoHn3+c45XBwzQF3rI2C/zt1b4EV6Ia9eyLMXZO6D&#10;MrTrZZaXr7bMnvLXg6k/ad+8C9um+nUplFY0X1kqYJ+vLBLEkvmCVSQEeIGpgkWAfb4Sg3ja5sYA&#10;JjB+aIkDMYLpJAJtNBC4gvGw33jBPJBA3FAvAkA4WCJYTWIE7PMVKn/D9jkVeiuar0xFHaUyyqsr&#10;LvCnB/zoD0LAXOzPq6/XmoxS2DJ6wVUcmicjixn2VQEzX9mN39Sf+7Btqj+LoVe0gr99igXRpFgg&#10;JOfAfsFQcgD9CtXTAjCBkZn2fwcFuAZYTx62lHxQAI4JRgBr1vnFMdiGzdeHUc8Pwsc5YCNYLfAG&#10;80Ec2QAf7wK5IF+Av3fhb7Z2fkyQRkoFa8hV1BM2311B/GXkVQIugGLBShD9r2+YfvwY7Knousgx&#10;yEnLojCBsV8bHDiCsg5BplywDaxHOesFYcCbbEUfkA0OgqPoGwoFM4AP9PQHAQrsKv96SS7KpX3+&#10;YWybWpfaqHzp8+WNo21UnEkbFReiIYN9vNdQSSIdVFJIa8Dmw9YqqeR/SDsT6CiKvIHPme5UxQgC&#10;choCCZAASpRDUORQ8EAQ13uJggeCeKwgq8ixIEIEuURABEUXEBVBFFRUBJUVBOOHIijiLeAZzoAh&#10;QDI98/2qM6U+N129L+n3fq9murqr/vW/qo9J5XQX81zfjHayaDPLqpjr8xir3rT+mYYDWcjWxuU6&#10;jlWY/+Ygy+ousq1zRSto53KRONe6SHSB7lYP6A6dRSeLZRMhC+pZ54P5bw7qubryzufrkFXZ7D3K&#10;qtpsFDbz+w3pKFbmMcXjKGuguNPidxRwKZxnsV6IdT88LHpZj4t+cAeMsibBf/+G9B/I4Pcb0n9Y&#10;o4wy/IO+BluzxA1wOVxiPQjDYaDoa+WLv8Ot8A/rNvD+Del/0KXKqZurodPpjMfvene6NVhMxw+V&#10;XnNAb9oP1fXudGummIrPTkj6v1dMqfoJ+P8iF3MMPIFu5tHuvGQMeLU5DzvOhQnWDWKiZb7eLbAG&#10;CM1DfFZMgqkw3boZ/vt6dyo68rvenWqZr3enElcziK9ZMBfm830+58y3OvG9A/s7UN8BOTqB9/Xu&#10;B+haxdEWyqrG0SrG4/fudBV5ZBUxYLL5KvLTy9jz+aTNvXzjeWz9vovZ3u/QzjrsvY5+VQ71svc6&#10;9PQWPG91EUvRo5KxG+hN+6Wa31+wugnNMj4vT/Iy5SrrAvB+76d0rHS9lbKquk63/eMr3R4s0m1z&#10;fKXbM0WaPVtEwKQbVR+xHxNNXcz6bmjPEvVptz59m9qsb18jToWIfYOI2ub4itqs0ZPEolTYkAbp&#10;9s3w3/GVho784ivNNsdXmt1dnGz3ELWgLjTgewPOaWB34nsH9negvgNydALv+Po8afMvq2HzVozH&#10;711MK9v8zLmVfac43b5btLHvEe3tEeJ8+1/iQnu8uMSeKHphr172FHhE9MTe3aADtLGnijPsivuF&#10;HOTXm44HladbU98a32gD1/F9jD6IUh9Xj89t7DkiD86EttDJZv0euBCuxG+utAtgnPibPUZcZo8U&#10;F9nDRGd7KHIMEe2wcVv7VrgZbhAd7X7iPOgJl9o3id62+V1MX+r72tdxnPldjKq/1GY9I7gQLsBH&#10;u0BbaGWzThU69rof+YoxqrnzO8qqxvbT2NnvvcfTjOVp25xHn8aOC7DfHFBx6GW7OdhstYs5rpfT&#10;zgv2o1AR15m0qTdtY4YeeMHHB1+0+bsB4vZVeB3esAeKdfAuvIcd30PH72HTd9D3W/AavGRfT7/m&#10;9x6q/gWOfR7m0MZjPjllLvWKx10GiHnIongKnsbHlI697PwT41R23ktZVTsfx85+zxGO2+bnCEft&#10;yeKQPU38DF/CJ8TOJ8S3sncm6O3P9imj/joqeutKSl2fxucy9HEYHf4A22Ezet1MrthsTxefEae7&#10;4SAcs2eIsmReyKykLeULSn6tQ31/uI1x+z1H2GabnyNsx0922vnie/gF9vN9P+eYxq3a1LJ0RjbE&#10;+P05grKjsuchyqraM5zq/w41nDpMhFPHiGwX9dn7HWoxsqh3qCXVkKmEdRLryIp1BfJoR2/a3upe&#10;ryRWR5bECsVh+C62TXwf+9R47bOL+t2wx2U762pW8AtlUWwHfG20Q1HsoNH/foztZf3FIvE1fAjr&#10;YidAynWxRvKDWK78HL6FH2ItZFGsiTTltiKOi8eaSifWWCqf93ouFYtlynI4AUehJJYBdaT2F+27&#10;ReizUVKfmVqZlFqfyueLkFP1pdCbrlfPNn6m/d3I9C1sgw9ip4IFx1lv8gDroB5g/AdYS/SI+JV9&#10;RbEyiEHCR6+Nfpf3r/6t5MhEuJUIUlX/TmfdsNLkczKv56/pTqlId+oZdZ3uNJG1nVyZAc2gldNM&#10;tnUauXbMU4ImN60z5aOqvi3HtoeLnaaQaezjQup70k8P6ApdnNOgvtFXujh7Ra7LAdc/c7QglFoW&#10;da2T5xwQbZ1iOGq0R1v6Uz7QDfSm2yFVBM5wMmQOsmVBJmQgcyP2NXAayvqcW9851ShvfWQNu5jl&#10;TUPedOcQlHrmPyVfFv7xZjX84wH8o4ZPbDzg1HB1slB1mNy0Tprw/V+M+z6nsbwLboTrnNoQgVIx&#10;gHEMgbvgbuegGIYN/un8Ju5xjrOeXxnr+MXE/Y7DWn4Oa+k5rKlXBsegWIxwisQd0A/6sK+PI2Qf&#10;5XP4023wTxiL/h90aro6z9TCUWr5VGwr+XVOqCzGlA7fqYYO16DDmj46XIOMyq+8ctnrTgO5Et0t&#10;hSdhFsfPckLGca2lXrXZG/Smx53GjrXo+RV0twTmwMPY42F0+DDtz0V3z8DL8CZ+vNY5xdiXkl/r&#10;UOfVWYw7nswtmVoASi2D0v0sJ+7Gpde4ZzslrFN3UCyCpbCC7y9xjumaQLWpZfGy54Zq2LOccfnN&#10;v+VOHVnuFIoT8LOzTfzimOffX6kvSrLX2S4U++AQFDs7wDz/FqMbk633k1N+xcZ7YDtscE6AlBuI&#10;l63Y+Dv4CfY5LWQx9jbNv8UclxJvKqNx8/wbjmfKEATBIQ7LyYNKL9o22k+K0aff/FuMnGp8Cr1p&#10;P1Lz7wHaL2IO+RG+hK3k2a2OBcfFTnLLbvgFDjpH0OVxKIMYmOdf1a+WtzJfUvPv/1XDl+5h7SvL&#10;JzfcE7eMcXxP/Ji4NV4kroYe0D5+AqRsH28kz4/nyithINwTbwDW7+PR+h+EDCf5yDAofpJRhkHx&#10;hvLGeDN5DVwM3eO1IQrHxEXxg+IK6A+D4uVw0u8yVKZTlW93VkOnBYynzOeapiBeJgriFXN5jnYo&#10;Su1T6pqgIN5EFjCWMWCKhzHxHPmESzNXR17tzaKdmfEsqLhmyaykX5UTZyKb8nOvnDg3/pt4Mn5Y&#10;LITnYFm8FGLGnLjMZ6zLiOcXkG+hz1gXMs53XMxjfYN2VtPmap+xro47xrGujh8RK/HpZ+FpmB/f&#10;L2YyXmWP1pXoL+Lqr0jM4NjR8WIxBl0pXXar5NhU9v2L9hVjYVySBygnQgH9KD8xxb/y1e+q4aul&#10;/4OvliJDaby90bdK411kSby73AcmX90X7yFlQtHd2F6Y+kCiK7Q3zvuBRLYxL0QSOTI1kStPhkw4&#10;PdEALCgVWYkiUQdOgmjikAgmjrl2zavEVup+IUB9gGPj2HYftt3vY9sD2FBxEA4lKaYsgdL4UfjD&#10;tjoXqgRQ7nPNEuAI5VO9K5EzjX3RxFEhEkdEDWgITRMOpMmmiYayYaIZumgmLQgkMqGuj37Lff1v&#10;bzX8ryvnOj65sitHdMVuasw5lYxZ5cquiaayC2NqDyb/a48/XONizh+9aacXvtUrYc6VvZK2ULLp&#10;jSG5m7ou6IMtLscGV8G1cB1+dwPcCLckSuAwHBAD8Kt8uBr6Jg6KXtSrceTpRimTzSaUL6r6Xhx7&#10;MbSnjQ4Jc545m74VHZN0olR0ga7IoXTsl2eKEaCq9/lLOdfvOmMpR5j8einx9wTjnQIj4Y7ECZDy&#10;Dq7e7ie2J8N8WIqvqLb0eHRsLUAGv+uMBRxhkmEBMfQYvjEVxsKIRG2IwjHWRzwoJsFsWIBfqLa0&#10;DF7XGceqodMfOdfv3vhHjlDjWQh64zR3a8KO3fj3V4nGchtshHWMZ10iAqViA375EWyDTxnTjkSx&#10;+AI/+zxxXHzJFc5XiRjrITriO9gDP7HvJ/TwE8d9jX22wjuwin2rEkKuwk5vY58t8AXsIf/8zJ2p&#10;8vNMLRyllk9diyj5/XTI5XuV/VL5ht+9cUOOUDr0uh6qF2ggTwk0lgLi6PAoYzqaMN8bnxYw3xuf&#10;FviNtfWKWAOySBxDh/uxx350uJ/2T6C7aCBX1oQGgSbytID53ljJr3WoY0Gtp+l3b3yUI0zjLiVv&#10;xPCLcOCgEHByoETUCJjvjVWbWhavmFD5vKp5Jodz9bV3Jp/19mefyuEINS6F3nS9ytk5gQRrAoZk&#10;60BUnhkQskvgZHlBoLbsGagrLwzUh0bQRJ4faCY7Q1toHciQLQO1jHNPDvU5gRzZClTfY3TnlLr/&#10;enxuFWhBey3k6ZAHHbBzZ7gALqevy5Hjcmx+WSBdXhqQ7I/ITsh7VqCcdR7LWNfwOJRAMetMHhDn&#10;QHe4CJ+6JOC480pOJX0rvV9K/aWBvRy313jdenFgH+3tExfCBdANPz0H8iCHfpWOveysrpHVdatN&#10;WVU753Oun53zfeycj52vR28DsPNA7DwMO9+HnUei35HYeSR2Homd70Xnd8MgGICd+/vYOZ/6fGzc&#10;38fO/bHtALgRboEh2PduuA8m0NcE5JiAncdj57HY+T7sfCfy3oqdBzK2m7Hzzdj5ZvQ9GPveBffC&#10;aOw8xsfOY6kfi43H+Nh5NLYdBSPhPhiOfe+CWyCffpWOvezMZZ1r5/Rq2Hnun+yczWe96XgJsWMu&#10;MszFXtfxOUcfQKmPUX49N9BUzkan00DNN60rOU75paqfht1ecDFfIy7m2IW0u5C+TW0uRFdPwzT0&#10;NS3ANSD9dKuk/1T2TadeMSPJI5SKOTA3cBT+0LfO5XM4b6vPPcMcjlD99q6k3zT2zQl8Kh4PfC6e&#10;hKdhEd8Xcc6iwBa+F7K/kPpC5NgCWz1trvKneiZ1CmVVY3sN5+rY9rL5Go5Y42PzNcTuGmy0Mmlz&#10;L99Yia0/djHbexPtbAxkgfmeYCOyKV23A71pX+RnzIEPic+tgcPiM/gKvguUgvn5yXc+Y/0OP/wW&#10;+T7zGetnjPOIi3ms+2iniDaLfMZaRB4xjbUIv/0R3/8StsNHgf1iI+M1xctGjnsPXiZeVqIr1X43&#10;rUhKrUsVL6toX/EKvJrkNco3YQ39KD/xyk/KR9U8VJ+yqr7ajPMP+MRes2DFu7TJ9KM3PQYVw02C&#10;e0WjYJGoCwISyJ5gbkoEUmQkeJKUwZoyHKwrA8GG0BiaylAwW1rB5rI8cKYsC7SDs+E89vWQtaAZ&#10;tA92hFaQJU8PZsgmoPSeqYWg1HIwjEAt6pWuFXrT9SquJfWpwdOgAdSTIlhHpgdPkTWDteizlqwL&#10;2XB6UEJcnB4sE62Dx0TL4G+uvTN1o5S6XdVvW+pVnzmV1Kvc3YH6Cg4b2+kQPOTTzgHRHlu0BZMe&#10;lL20z+gc2xhBc6T5fyk0DlZc13np73Tqzwy2hDOgg2wR7CwbQDpEgp3gLGgjo9hMBFvINI6vBard&#10;v8ojkeeEj9/J4AlXH145XwaPiJMZax3IgKbYq2kwKJsGhcwI1pD1IR1kMAQnftdJZ2xiQxeoBw1A&#10;xVEmZVXj6E7OP5Qcj1fOvxP73hmsmOe9cuud+PqwYK4cCQ9AATEyBZ812XsS9cpmXm1ODDaRDxJz&#10;42AUjCAORiCHatPrnBHIWuCyV4wgvkcEd4p7QfWTA3rTcaD8/J7gbsb3K2sb73f900sPt7h6OORp&#10;j2a01QR95lJW1R5bOd/vec3WoPl5zVZi/z/ks1WwEB7Fhx4lNzwabCT/jW1ehvWwlXyi2vqrj29A&#10;Br/nNRvIj0qnXj6+gZy5LthMvgJL4KlgbYjCMbEkeFC8BG/BhmA5eD+vaUkfysfzqqFTtear33vG&#10;zqGK94xeftUxlCk7hJrKtpAHbfjeJtTQ6N9tQhV5YCiy6037XR12tAkdFLmhItb25Vk4REKH4DjE&#10;REooLlIhDdL5nk5b6dSlh/hNTugoFIuaof2iHjSBbM7NDpUZ82t2KODabKgWhvLP8mSEQrJeKCJr&#10;hSyZFhLSCp0ko6EaMhSqRSo6FRpCFvt5rg91oFGoucwOZUBzmcP30+FMaB9qITuHGhv1o3T+V99D&#10;xgCzrfF/52Qjh/K9bpWMI5V9jbFNQ2x0KtSEtNBpUBdqyFNIqdmhsFEu1b6W6685tz3tK39U+6sa&#10;48MYo37X4JVrhoXKWdfVfG81DFvcHWomB4PKiV75bXAoRz7kYr72HEs7Y2hzDP2q9jJBb9pPGHpg&#10;TNKvvWJlfKhETAodZo3aw2IWzA0dA/Pzqbk+Y50bypZzkG+az1inMc7lLuaxPkM7ixjrIp+xLgoF&#10;jb62iJhaRNwtRCfPMu7ljHclvAFridO1oYrnPplakZR/1uVan3GvZdxvIusqn3GvYsyfuJjH/QHt&#10;bGLcm3zGvQl7mfL7JvLPu+Ss12EFPEcuW0huejp0QMzn+0yYCgXkpjHsV/7UuhIdRNg3huNGwSDa&#10;HBwy36er+ttgSJLbKe+Au2EY+lZx4xW73ehLxe6llFWN3TpcMPjNz3XC5vm5TvgYa5EWieOM+Rf4&#10;At/5grz0BfnwJ3LnUUgJk1/DDeC/5+dUZPCbn1PD5vk5NdxQhsLN5HH8YR/8GKoNUTgm9mLLEgiE&#10;D4rUcDl4z89q/lc6vaIaOs1lPH7vInPDjshFH8onvfJcbripbMGYGoMpHzYO58iuLuZY6UA77cLZ&#10;YM6H7dCRkkuhNx3j6v7t7PBRcU6Yd37QHc4Pl4qLoBf0CZfAYTggLsEnekIX6Iju21GvxpGnG6XU&#10;7Ub5rOrbceyZ0Jg2MsPme/ZM+m6SpCmlIgtyIBc5lI69YudK+lN2VmOsauxMwM5+73wmhM3vfMbh&#10;AyPDjeUwGAj5HJ8fNr/zKaBeya18VW9aj2nsKEBvo9HhXXADXIFerwgLeQXtDyAO74T74cEwvwsK&#10;m9/5KPm1DvU9bD7j9nvnkx82v/O5HvvcjE/cDvfACL6P4BzTPK3a1LJ0Zpw26HtHdZ6yZ3/Kqtrz&#10;bcbl9xvyt9Hl22Hzb8jfRq8b0O8W+BS+Iu52h82/IVf1uzn2Rygl7kvD5t+Ql1D/G/0cgYOwP3wa&#10;VMR1DjrQm/YLhhbYH97LWrgK82+yv6d+d7gYzL8h301/yg+76c4odX+pfP4mnCF3Its2+Bi2IPOH&#10;7PuAXL2ZczeHzb8h34ysr7iY5X0Led8OHwLv35DfgjzKP26nrKp/RJnc/Z4nRyNlrNtqvs6NRprI&#10;aKSZjPnk9Rg5vUFEYc7rp1BfI5IF5rxeA9mUvbyuc0+N/Ma6t+RdaA4tI6Vgfp7c0mesLSNNZS7y&#10;ZYKKUS/fzGScXVzMYz2bdtrTZnufsbaPmJ8nt48cEXmRItb4LWIt4CLW193PesDm67oaHJcO5cRG&#10;zGducpiDFHFIJAnQZwSi9KP8xCuXKR9VvjqsGr7a93/w1b7I0NfHfn3RdW903jNpv9bIpDcd6+qa&#10;V9X3xH63uJhteD3H9qPdfkkberXZD11fCz0jxeJC9GbKNar+oj9xMZ8VfaBv5Cj8oW89j/VBcL/3&#10;XX0i5vddfSKfissjn4ur4DrI53s+5+RHtvC9kP2F1Bcixxbwft91DzrMxOb3UlY1P93OePYmn316&#10;6fT2yF7WIT4khruY89RwcsowbDUkaXuv2B2CzR92Mdv9AdoZS5tjk3bPY6x6076krgPHItsUl72s&#10;Paz4xng9Ohadj4t8LB6CmS5fsqb0l2I+LIjshM/gYzEHO0yFsTCcfcMjP7rXG9laCEotR4jPw11d&#10;7fWM0/s4RtlsNGVVbbYDm/ndf+2ImO+/dkSOsT5xEWsTF4nnYV7kBEg5L9JIPhvJlathE+yINID/&#10;vv8qRAa/+6/CiPn+qzDSUL6Hfd+E5bAkUhuicEwsixxkreCDYj0URsrB+/5L6VLlvvHV0GkR4/G7&#10;/ypifihCHyqnePl1ETnqF8byPZjmru/x/YSL2f9Laackkg3meboEHSm5FHrTfqnuv46Rz06Q1xwI&#10;Ro+IULRUWCAgLVoCh+EA6+vyDBbi+MRxdF+SnN/ydKOUul0Vd6q+hGMPw/fM/7u4HlAydAO96ePV&#10;9d0u+t+dZA+l4gf4FYoiJeB9//Ug5ys7T6Ksauw0Qmi/546NouWsNWzOc42iWbJ+tJmsCSY714zm&#10;yDwXs51zaacFbbagX9VeJuhN64+hB1pEK56nt9OVlLpevd9vhS3PxJYd4DzoHj0G5nuk7j5j7R7N&#10;ll2Qr4PPWDswzmtczGO9jHZ6M9bePmPtHTU/d+wdDchLo2XiUnTSl3Ffw3jz4SYYFD0K5ueOg3zG&#10;PYhx34Ks+T7jzmfMo1zM4x5OO0MZ91CfcQ/FXiqGeldi4zT2DY0Wi9uJ0RvhOvhblN9sE8cXE78X&#10;8P1c6AB50f2iBfuVP3nN7S04Lhtq0mZN8oIpdk+hXlELakOdJPUpG6FvFTde16cqZlXszqKsauwW&#10;ELtdpPm9SEG0i5ufx9CP3nR81GPHrGgnOS96FuRAppwdbSinw8NQEM2ALGguJ0dz5TSYDjPgEY6f&#10;CY8mmUU5m/2zoy0hj/qOnHeuMXaVbF76mY1sOejnMcqq6idKAtDXctl68JR6/CE+R1P4G2tQds6p&#10;5Bh1zx+kPgCx6F7jtc4u6ndFd7ttqfb0pvtT886u6Kfip+hHrJ37EevUfiSORb9i3dqvWL/2K+T4&#10;AnbAVlEeLRTFsAd2RLdDRd9efvsh9R9GD3Gcwpyrd2DT7cTehz5x/CE23etijuM9tLOLNncl49hL&#10;17uQ7QiYdH2c+jJir4w8bcr7ZT5jLCNXHUOuQz5jPMT4Tk5RmMdoUR9N4e9cU8zvd5U/efn0E9hf&#10;XesupqyqT2fg037PTzJSykRGitkHMlL4rTpjqg2m+bo2umnrYtZPK9rJTckC83ydi2zK/l7z9Rkp&#10;v4m2KYdFR+gKF6SUgvn5yQU+Y70Au3VHvo4+Y+3IOK91MY/1ctq5jDYv8xnrZSnm5yeXpXB/ncKz&#10;fTgbzkrZz/rH5vkpl+NaQO2UYjBfW9ah/VOhbpJ6lPXhNMigH+UnXr6qfFTNTy9Uw1cfwVf9nu0/&#10;kmJ+tj81pYEsSGks/wVDYTDHD04xP9t/lHrlY71BbzoHp7HjUfQ2CR2OhCHQH130TxGyP+3fkcJz&#10;fZgIM4iRR1PMz/aV/FqH+pnIYMbt92x/cIr52f5tKSXiHykHWT/5oBgLE/g+gXNMOVG1qWXpzDht&#10;0M/2l/FZ2fNlyqrmnsWMy++ecDE+vxibmXL8YmJnITE0zyce5xGLa1zM8fgy7axIyQZz7lmRYr4n&#10;XJlylDWJj4g34C1Yi1+shw2wCf1vIh9tSjkg3sNn3oE3YRW2WUG9skse6E37m7onVPUrOHY5zKON&#10;+T5x+wR9K55MsoBSsQgWI4fSsZedV9KfsvNqyqraOYN1Pv1+R5thVbxPmEw/etNjVnFQ39rLusZF&#10;ogaE4TiyH09JQIqMpZwkw1ZNyrryBPPpCeLuBD5Rjg0TKc1lScqZ8reUdnA2nMe+HjLN6iEz4Ayr&#10;I7SCLNncYi0dMMVEGvXKFxV603Kq67EI9UHrNGgA9ZCrjrSsU6SwatFnLXkynAbNLQlx0dwqE82s&#10;Y6xvbP4dbWvqTTFwBvVtXMy/o21jma+X2mCHM6A1mPSg7KV9RuepetjZ73e09Szz72ibU9/Sagln&#10;QAeZaXWWtcCCWEonOAvayHhKKxmyWsgox6eBavev8oSRx+93tGGr4n7fK7eHrSPCZqwnQV1oiL0a&#10;WkHZ0BKyrlVD1gQLwlYIvH9HuwbfUHG0nrKqcdSV8fjly64Wf0+N75l8pavVVJ5n8c4GlI1zQG/a&#10;l9V9Snt0erWLOV/2pp1LrGww58tLLHO+7G3xTgB9XwnXupSyPjbrOMHNFu+mrcNwQPQn/vvBVXCZ&#10;xb059WoceXoQlHocKl9eQv0lHHsRtKeN9slY6lbJ8ans60DfZyfpSKnoBOdBV+RQOta+9td5cT3n&#10;Kzu/T1lVOy/Bzn6/JV1imX9LutDKlE9j5ydhPjzO98ct873G48lYGIrsetN6rMOOx9H1o+hwItwL&#10;d5JL7rSOQ4z1wePiHrgXRvB9BG2NoG4Euh+BXUdYxaxjvl+Mh4dhOudOJ5aU3TJ1Z5S6P1TIWt7m&#10;35I+RMyNtyJytGXJfxKPQ62T5F3E4h3k1yHWqdAQ+P2ilStHwFgosJrL6eTo6ZQz+f4YPAFPkUuW&#10;WObfkiqda7vrnKfWLff7Lel05FDx2A30psep/G0StpmAjcbBSLiX+eNeqy7UkKOYJ6Zb5t+Sqva1&#10;XH/1x020r/xxC2VV/fFVxuh3j/gqtnyV+DflnVcZ2ypyxbJk3mmtlUGp9RHhs6pfRt7Z7GLOPes5&#10;9h3afSeZe7zafAd/XQfL8MNlxLHJHsupV7yYZAWl4hV4FV9WY9X61n7wCjrye2/5imV+b/mK9alY&#10;bX0u1sA6eJfv73LOu9YWvheyv5D6QuTYAt7vLZWt1XOBrZRVtfnO/8HmO9HDTh+b77SayJ3Y6OOk&#10;zb3mmo+x9X4Xs71/pJ09xPQen7lmD7IpG3s9F/iVOWA/c8EROA4x8lSMvGXKRzGfscbww3LkO+Iz&#10;1iOMs4atMI81lXrLbgrmedWyzc8FLJv3UTZrDeD/xbCP/LsnOWd6xcsejtsFHxEvH/vMl1uJC8Un&#10;sC3JdsrPYSf9KD/R8dIZm9ig7yM/4bPKTzspq+qr3WlQ56dM2tGbzilqLuluV/iD8gm96Xp13d7d&#10;TrC2eUj2tKOyly3ktfbJ8nq7thxg14X60AiayHxscjX0hp52huxhm9cF6E59d2zdA1TfY3TnlLr/&#10;enzuYbegvRbyQrgE+tq59JOLDLlyCH0NQY4h9ilysJ0uB9qS/RF5BfJeapez7niZuNg+DiVQLPrY&#10;B1gT/YDIh5vs38TN+Ify65xK+lbXeQOpH2jv5biK59bdKjlOzVM32fvEjTAAroe/41NXwiXQnX6V&#10;jr3s/A3nKzvvoqyqnUfZf9jZ65nwKGQYhb2Urr3GO4qYuh+dDgOlF68YUPXDsNsMF3OsTuLYAtot&#10;SMaqV5sF6GoCDENfw4hLJWc30Jv2CaXve6hXDE/yT0rF/TDKPgp/6FvPQyPRkd88NNI2z0Mj7U/F&#10;GPtzMQ4mwEN8f4hzHrK38L2Q/YXUF4qRfFdtedl8N2NQ89CPlFW1+TzGw9sS9291vOw5D7+dRxw8&#10;AUqfXsc9aR9mjfZD4llQdveaG96ifjb2nI3dN8MHdh25CUxtb7Iby/fsLPkmmHxqMfWFxGWhK/Ne&#10;T939hHwqXvZWQ3cBnMjveWkg1fy8NGY3kKWM7SDshi/smmB+XhpKNT8vDaX+Jo4TA3vhK9hql4KQ&#10;W2n/G/JdERyFBPk2lGp+Xqrk1/6nY+AL2/956Re2+Xnpl+TS7+2DrBV/kPXy+Z0G30s4R9k2E/Sm&#10;4xVTBVSbWpbOfEeM3+e5fXxW9iymrGospGNPv/ez6anm97MNUzvJJqlnQQ6wfnRqQ3kq1IT01AzI&#10;guZ8529D4FSoC/U4vj40SNKQshH7G6W2hDzqO3Ke+f2sks1LP0fQi3o/W1IN/bwfSyQekRW5wmt+&#10;eD/2iHw/ttwYy+/HXpUbYm/ItaDs7ZVP1sbekt+4vGFsbzvtfBJbDcvd9jJpU29/9p9PYtPddlSe&#10;0ZuuV9con8YmsZb9RPkVfAvfxSazpv1k+TMUxR6CCTBO/hQbzXrxo+XX8FnsAfqd7Pabpxul1O2q&#10;5yOq/hOO/RjWxh5k3fwCV45ulRyPCwbepm/FO0nepVRshPeRQ+nYy86qybOw80sIUNU4aMWiYC8l&#10;7ZypGkxuekwqFls5L7lj8MrxLZxXZLbzqmwKjSGD7xnOCqN9MpypbptDdYeUuk/1fCTDeUDWc0ZL&#10;ATF0eSQ2HqbADP5HwEx5HMrB4bvD/gomU06CB2XAGSstqAG1nPEwzShPLWeWUZ6TnDm0N1eGnPn0&#10;u0CWxv7N/yhYLA/HnpXFsaXwIqxm/1r+58FaGXHWSum8Sb8r4U1Zl++NIBOynTWsu7/KKI/Suba7&#10;zsW1sNUKH1vVQu/K57uB3rRelb+lYxvhvCajEIDy2MvwAiySQecpZH3MKJdqX8v117ys+lP++Fo1&#10;/PEcxjjVJ++cg++c45jzzjn4YSfndZnnmPNOnvOW7OtizjsX0U5P9NWTflUey1SDTW5avypWeib9&#10;2itWejkF9DdBXgX5MMCZDDOMbQ7wGesA5LoB+a7yGetVjHO4i3msd9LO7bR5u89Yb3ceMeaF252J&#10;ciDx2w+uhMuIxZ6MV+nP65q+J8edD22cB7GdOXeeSftnQdsk7SjbQ0c4x5kEU319dV01fPU5fHWc&#10;Tzw+54xzdTRZOwul9hcV14ucMfIpxjsPpsADyP6AMxPmyYnOv+VU5xnKpXI8cTeenDEeu0zAryeR&#10;U8Y4G+RoZxMUwlb27ZBz4Dl43fkQ3obVcgU5aDGY/HYO9SpveM2X06h/2HkZXoRlyPW8nOEs4X8b&#10;PEufz8rHYQm85CyAmTCNfh+Wy7Ghqd/XkjbOqUQ/6n76deormGBs53VyvJLdu51xtDNOvgYmeZS9&#10;dH5T9qkBC7HzWz52Xkhcqf4VetN2VtcbL1H/irMO1sMH/H+Ij/j/EB/JR2AitprobIT18iFsNgXb&#10;TmeOmMM5qt2/yjP1TzkyU3dGqftTeWhqMg/1rqQ+za2fSN/j5GPwb3gGez3jzIYFfF8s58MMmMo+&#10;1ZaWwSvnV+f/NGxiPNOS+vW61tyEfJt88uAmYmMDuWtdMg965RhVvw69fuVizoWfcuw22t2WzIVe&#10;bW4jdj+GdeStt4lh5QfdKtF9KvtU/Tt/4l0+KzbCJvKWGqvWt/bBjejoJh8f3Ojc5Pbbu5J+09i3&#10;0blVbnZuk/8HW2E737dzznanP9/7sb8f9f2Qoz/c9LsMnTnXBv2cUTXfBifbXI3cWfQnH/ayeRF+&#10;V+Rj8yLm+SLy4a6kzXOUcMlNx4PKI7uwddzFbO9jtFOCvUt85r6SZHx5zfNl5K0E83skPkEKSI9P&#10;BvM8nx43X9Okx1+TJ8XfoE3zNU0k/pbMcjGPtSHt1KfN+vRryon14+Z5vn58oqwdHy1TIQQO83yJ&#10;zzxfQqwcge+Jl13JOaCbNhyltp2Kl93ExZ4kP1AqfoRfoYh4UX6i46UyX1XXpB9Xw1evZu1/v3n+&#10;6rh5nv9bfIzsg24uhnMgD53lxWfCPNku/m95bvwZ2Ta+lO8rYBW8Js+Kvy7Pjr8pW8U3yJbxTVAI&#10;W9m3Q14A18Cg+IfwNqyWN8RXyr+ByZYXUK9yk0JvWtdqnjqX+k7xl+FFWIasz8su8SX8f5BnZQ+4&#10;CK6C/vEFMBOm0e/Dsl/cPM8PpF716RWfg6ivwDzPD4qb5/lB2EFxC5j0oOylfUbn2Muxs988fzlx&#10;ZdLfDdTfFF8H6+EDeW38I9kLukI7bNUuvhHWyw7Y7Bxse158DbZ8S6p2/yrPucij74UytbEotb3U&#10;PH9uvOI+2ivnn4ufdWWsPaEvXIG9rojPhgXysvhieQl0gXPZp9rSMnjF0Y5qxNFKxjPMZ55fGR8m&#10;V8ZfNc5ja9DZ+vhauRm+hF/x1V/j82Gy/JbY2gqb4T+Md118kusHeZXoTz2vWUv92ni+XAPPxW+R&#10;z8dvdfvuVsnxKhep+qUuA/k/LAPlsiQrKVfGh8Cw33Wo/Wrt/2DHtT52XB9/SG7EloWwA74lJ38b&#10;fwqWy8/I4x/C+7CevLHWJweovkx2VnP7D9WwcxPOfcbnWqUJR6g48po/MxIvynqJVfwPjlUyBGXk&#10;x7L4HGNMZyXmGP0mK1EgGyRGyzSI4R+H8ZfDxMFh8q2DH4nEWlkXMhOvyqzEEmNfSn6tQ23nMuys&#10;n5lmVuI/Kl7LfObScuwcZLaxoQbUQeY6tGrKZapNLYtX3BZVw57tOPcBn7htxxHtEhXXL142bZdY&#10;LTui3+5wEfRJvCH/lnjZOLa+1Jv8pHfiFf73yGvyQjgfuiZWQsX1jJccXZG1j8sYjlUMkeeB6ien&#10;Erup68dzEsMZ3yjZKjHWlTe7kuNC7Gvl6uEBoz3ycISD1bDH1Zw7xsceV3PE1fiPaUx/pz4/MV7e&#10;kHjYHZOXvoZiq+EwkfiaTfkYLGVmMrW9nHZX0P5KUL7rpdeVyPm0S4WsXjI8QzvPottnExNgIjwk&#10;lyQqniV52eLxxDI5hWOUnF7tTqGdKcTYFNqcQvvT6OdRH5kfRd57Xcz6HU07Y2hzHH2YdPBgYgbt&#10;LZdDsINJ1ttoZzByDkYHg2l3CO3flZTVSwd3IafyBb/8cLwa/vgL5/rl+1988v0P5PtvyfM74AN4&#10;l+Pfxd9Mea/IJ98XYdfvyfXb4T/wOr7wemIBrJIb8OFP4Bv4mXxf5JPvlfxahzrfv8u4/fL9uxxh&#10;sul6bLoJG34Mn8PXyPy1T75XbWpZvPI9U1GV3wllEi9+9szkCNO4GgVelKcGVsl0CMIJ9HfCx55N&#10;A+b5u2mgQNYLjJYSyrFnMfYsxp7F2NPBjqmBtbIONA7wLipgnr+V/FqH2p5l/4M9y3zsWYY9A4Fx&#10;0oKTofb/k3Ym0FEUeQOfnqNnslWBcEkIVwSFKCxERLkhHAE5wvopooLR5RJEdBUvlkMuuTRAUDTA&#10;ghER5YzcCBFFRBfxhBUUQURYV1CQRS6RzOT7VWfK3Zelq32h3/tR013dVf+zqqZ70iBzZZ/H/P07&#10;/BnEJ2V9xteEa/X3CLdxoglnNPGZ7z80wa5NfBvENT7z/YdrfJtFFwfz/YcM2mnjWwfm+w9tkM0U&#10;ax2x8U2+iSILboXbfVPBfK/ldg9db0eu3siX5aFrFnoOczDrOpB2+tNmfw9d+xMrJl37+54S2cT/&#10;LdAdOvuexH7mZyptOK8VpPkm4DvzM5Vrab9BnIaUij/CddDENwXcvzuoGFX3WkiAMsdqAdfqe8Gp&#10;fNYbqelsag1dwBnKRm7feQsYe7YwDnwIe+GorwByYJj4wpctdsJbUOC7H/73XmshbXvJUOghQ6Hv&#10;L2Krrx8y9KPPfmK/7zHIgaViD7HwIbwFhYxDqi09FpUezysii/o+lkxZ1vyPca3Xc+MYZ5hs+iv1&#10;532rYB28wf+hwHNu8FuFvIf/DeCZsrWK/ZUcd39GnIIszdFHjbll1ac61w8nyExrg+rWcEefDPrR&#10;m46hBA7UtobyfzAMFg2gKbSyHoDHYay43poq6llPG9ce9ayS35fM1o1T6vZr8bkZ9RlWHiyCAtHC&#10;4lk01Ie61uuiJqRAsrUG1sEbHCvk/6MoRIZC0Y1rulnzYZbohDwtrKdEB2uMyLSegIdgkGhtZfP/&#10;I2RzTTbXDuL/IXjYKLOyiVuc1URmFWd1KMvql4+43uu3JB+hl2l8+wB7vG+tFdvhHdjK/lZiyuTr&#10;rVbJ/PAQsutN+0L9lmSrNU5stkaJFfAizLbGw9MwQ+RZuWIeLIB89vM5XsJUyikwQbxsPSmWwhpY&#10;z7XrLfNvSdZb5t+SvG7Npr0XxCJrLv3OF3OsfPGC9bJ4zlosnrWWwApYz/FC+i8Ur8JK4mM9+bWe&#10;chP7b8E2eN/aJD6yzL8lUTbXfld5lwTr8ZXXmLAeuytfZYDetF1VDq3CN8uJ3ddgISwgnhdYS2Eh&#10;NluArObfkqj2tVylx71raV/NJemUZY3HA1zvte45QOwcsMzrngPE4X7ydrdlXvfstjaLUw7mtcAx&#10;2vkee31Pv6a4/j4e102xgd60/flzb99xaxL9TRTnIAqWfyqY1z2W36yr5V8nipHvnIeu59Czil9h&#10;1rUc9ZI2Jf2adJV+87pH+p8Stp91P/l7Fv5NLn7PuKjabKiNQ6nto9Yi33PeP2EXObwbW5li+R+M&#10;r5/Dnjh7Kb+Ar+AA44CKE7dYTacvFavNKcsaq7383FuOz2mqPb1pfdS96l7+10Qvf19xC7TzDxAZ&#10;fvO96vbUd3AYKDr6S+hEeRN08w+GB4w+6eYvub/hts7K9I8W7fFJa2gANf3PwAIoENf4C0UzaAud&#10;/Jvoa43TV5pWjFLrpu6vdeO8e/xrxd3+1cb54S7a6Qt9oDf08q+C137zjR7fumFPr7moG3KqmFDo&#10;TcuknoV1pv0OxG5baAJp/iUwB57m/xQZK1pCe+jinyi6cqyrPwc9Z8AsD7v+ZzwuPe6pGFLzcDvK&#10;ssbSRnTX66OrtGKUWjeqfRv9w8VG/wpHfzefbETnDeTvClB55nbeCsaBjx3MY8F7tLPNvx5WOO25&#10;5e02f7bYCsv8Q+h7qDEeCjhnFayBDbDRfz+4r3O6oIeyb3fKstr3CAb0+n5whFhQceWWO0ewwSli&#10;3hcoFAJqBAogB4YJGcgWxeh/Go6gj2pLjz06vk/+DhlOeshw0v8Xccbfj7760Wc/UT7wGOTAUvGH&#10;wEaObxQ/w0n/IviPDKVjNitu01svw6Y9GQTGxMc/t5jtGRgjegZKnr+62TUrsE10C+yED2GX6B7Y&#10;I/4PekFv9nsHPoK/s/8OFBrztBc2UD50m3/vQJY+tHE3DIKhgQ1iOH40zXPDAyXP393aHB5YLx6n&#10;rTEwHqYF3oCSNt3sMi2wQkwBk6xTAqvF5MA63om/ToyFMYG1sMSY12Ow93CHkjWDm8wPoNN9tDcA&#10;+sAdAdaNgcVO224y3+H4csxvcV06ppQu15Ond19GTM0hpqZ7xNScwHQxJ2BeE83BJy8QCzPANA7O&#10;IB5WOpjHwcW0s4g2F9GvKVYWBZ4x+nRJYDL9TRRrYBNsCUwF873GLR66bkGuQuRb66HrWvTc7WDW&#10;dSft7KDNHR667gg85+iagb/1puerBA7sCMziffo58Iz4EL13o+8XcBAOB6aAed172EPvw+TuN8j6&#10;pYfeX6LzeQez3idp5wR6n/DQ+0Qg19HbbTw7EZgg/hUYJb6Gz+HjwDhsMFW8Fxgr3mZ/I6yBFeTT&#10;Iuyg4qmhNiCltmGQz4s4byFMp80ZAfNvFFX9zDi52HgWPAsvwBz6UXmj56TSuXsPfan18FDKss6x&#10;AoG9vp+KoPmeVZj6QHAVrIM3RDjIXAvloSL7FTlekfrynKfactPnfvRQ96weuAx9lqHPPfGxKI12&#10;9Kb9o9bAy4L3iGyHkt9xup03KNiPd5YPhGHG8eO+oHl9d19wrRgc3Eif5nEtO7hZTHIwx/wo2hmB&#10;TUfQr4pDt7F/RDBHzAQ1xrvpmEf934K5MNdpy+28BdQvCI7kvJHG9v4WnCReCE4RM0DJ5tbeCOpH&#10;BAeI2WCSbyH1rwWHiCXB4UZdl1Ov/OoWW48ii1qPjqEsa65sIbb0c0g3m28JzhRbguZ5bgvxUIgP&#10;13rEw1pi4XMHczzspJ0dQcZ++lU2TwW96bhHdd+OYMm9VGVvvel69T3sQ3zySfApsRv2wN7gVLEf&#10;DsK3wckwEcaKr4OjxD74B3wUHEe/JfcH0nWjlLpd9X1a1e/g3PdhbXCCWEeMKBkyQG/6/AQOrKdv&#10;xYY4GykVb8IW5FA2dvOz8q8aEydQltXP9RB6bnwMSaUdvWkZlS3rheY6OrjNJ/VC00RyaJSIwHn0&#10;PhZ8GhZAgTjHuGiH+A0U1AutgLm/6VOdtpMgBRle9JAhJfSiUYaU0EpRKbRRJEARMXIm+CrkwTRx&#10;ET+GQmN5V/lYkRKaDi/+JkPpeWYi8iibTqMsq02bo4/XGrE5cjQPmXOneWg97xzfKBqBaXxpFNos&#10;shzMudOZdjrSZkf6NeVOx5B5jXhTaLLoGeK5KNwJ2aGpYF4jZnvomo1cfZHvVg9db0XP4Q5mXYfS&#10;zhDaHOKh65CQeY04JDSLNnLgGTEMvYej7wh4EiaEpoB5jTjBQ+8JoQ1iHLKO8NB7BDrnOZj1nkk7&#10;09F7uofe00PmNeL00AQxhXweA4/CA6FxYjB+HkQO/Zn9O+BW6BEaQzyZ14gdOa89/JE2G4XMa0RV&#10;3xjSHSaK67BzE7gRmtOPyhu38fDpeO4+f4ncVXOzBDWe1Yfk+GcKtnudf6/mX31OpfhnP2UriIAe&#10;r+pxo9xr3VXPvkfsCynM665vqf9XaCCY113/YuxU84jSQ296jFbrvH+F1ooj+H6fRxztI4YsW2GO&#10;o/O0cybE36zQrxor3NYAZ8gNYZvXXZWpr2rngnndVY36avZIzjOvu6rak0Qle4r4A5jGxTPEy5nQ&#10;AJFkm9ddNamvaw8RV9nmdVd96pVf3eJvPnZS665XKMs6d7QgtvR9QDebt8CeLWzz3NHCXiduxMeN&#10;QdmoIehNx02QA6q+MfHQw8EcE5mc25F2O9K3qc2ONvkOjW3+3tY257uqV1wXpwmlohm0wL9KV21v&#10;nX/NsJHX3601s0vyrodWmlLrrXK8mT1ItMTnbaE9ZLKfyTWZ9t3s9+F4H+r7IMfd4P53a4uVDfH5&#10;Esqy+nws+oz1WP+MtUuem0ylH71pfZRdRtqjxePY/GEYCHdivzvJuTvtOSLbzufYIsoloo+9ElbD&#10;OnGXvUH82X5D3Ga/K3rZ78MH8CnH9ogHYCzMtHfCFlgvptirxChQvk/VQlBqOdTY+gD1apxS6E3X&#10;q3X3IOr726/DCliGXK+JIfYrvId7MX0u5p3fi8WTMMWeD7mQIybb03g/t/lvgaZTr/pM051S6n7V&#10;+DiT+lwH898C5drjje3k4oeZMB1MdlD+Kh23f8XPXn8L9Ffy0GS/KdQ/Y78JW2GHGG9/LB6FIZCN&#10;r7Lt7bBV3IPPBuDbe+1N2HWzUO2Wlmcg8uhn2amXsJvy50C7ZC3olkcDibP70PVBGAGj8ddo+zmY&#10;z/7LYjgMgYEcU21pGVrTdgTaQjIsBbXufp2yrHmUjz5T43nkNnbm2/wGg7hTNm4KetOxQhO+fHut&#10;WGwXitdhA7zJuLfdLrlfnq4voNTXsNz3qfrtnPt32Edu7SPHTH18Ya8Re+lnD+yCT8mJT+Pjatol&#10;+lAx/Ck5vtmhZCxwO28bftjO2Ls9Pj+mXqI95dvt8Tkk4xL1CRx7m1zdhGzrYDW8jswrObacMWQZ&#10;1y5jPFE54CbHMmSd7WCWdwHy5pN3yjdu8bGKflR8bKQsa3z8gHO97mn8YM8UP8Tt4qbXD9jiKDFx&#10;CEz6HyLnrLDCPK+ep52zjK9n4/5PRUe96RhT/jprm+9p/IK/L5KPxeAPP8X7rqeKCAgoF54M/M1w&#10;eCzvOh8lbPDBBXsc/Zrvaaj6s8wpp+EQcfVtfKzN0EJSajlV3Bymf8WROP+kVByDH+zJ4H5PQ/lX&#10;+flNyrL6uVOY+9Ie82mn8CJjfrYPrxCtwqtFE7gaanB+jbD5bwc6U38HcruNlZ3Dk0RrbN4YakEl&#10;/FIpPB9W8x71QvFHaAkdw2tF57D5t+ZKfp0rav5PgproreM7lX29ad+oGKoZnmnUuxZxUpcYaQDX&#10;Q3Nkbs41Ks5TdYOUpdvUspQe17dwrvLnNsqy+nMmeunfHqTSjt7+W4aZYfNvM58LDxVzwoNFPiyB&#10;gvAD8DiMFa/hh3lh828z54VLcm+27pxS969+m7mc+nXhPFgEBWJleAPvq97A+7038F7v13mX9eti&#10;BjwTXgPr4A2OFfLu70JkKBRbuGYLsbAlPEtsRJ6V5O/68BixKfwEPASDxKpwNm1mo0c21w7ivdPm&#10;32Yqm7j55QNkVuvWTyhL+0WNexJUvNSH5Phnit+23/td2R/x/g2SP/Ka8Ef6Ch+cCA8QP6GbyqOM&#10;33r7j63V+HKS+n87DBSnwiX8THkOzuPb8/jWFK/n8blq3y1PT4dHi5Pk5zHYBzvDz8ACKBB78dV3&#10;cBxOhTfRl/k3SOc5LzGyVsiIeT3wh8gakQARCII/wu+esYv2n87x8+SC12+QziOn0k+hNx2rag1+&#10;Bpn/TQz+CIdgb3gJzIGnxUFscxR+grPMF+c5dj6cAzPA/Bsk1a+Wt/Q48Bn9qnj7grJ0vP3eWOod&#10;8f5u3DuSI3pHzN+Ne0fWiV6Rjbwj2PzdWNX3iGwWQx3Mc/gAzu1Hu/3oW8VeQ9Cbtr36vt0vMkrc&#10;DT0iE0RWxPzdWNX3/C/+xOeboRf0jkyB//1u3AsbeX037hUxfzfuFRnE+5WH8C7lIbxTeYjoz35/&#10;rukfuZv9PhzvQ30f5Lgb3L8bf42+yueHKMvqc/VOYa+/Ex4ZGSdGxn3utqYfGVkvnowUiskwHZ7F&#10;X3mR143jxGzqVQ65tfkseToTn+fAVJhEzk6K+9/tmknI+pzDaM5V3CcmguonDfSmY0at+8dFHkG/&#10;kbzr+ElH3qv0SZT6PD+fH3bs4P53wt9yTjr++I6yrP44hD+87k8dIi4PeeTgIex1EB/sBVO+qPq9&#10;5N8ZB3MOnuDcH2n3R48c/JH8OwZ7ycEvyCVl+wzQm7apmmu+pF6zj8+Kr+AgHCIHla56zNNj9EFs&#10;5JWDBz1y8CA59y259x0cg+PsH+ea4+TcMXLvO/gWDrKv2tIylB53j6ODysGTlGX1efS/fJ5KO3rT&#10;dqJ5XxQ7KDsq9Kbr1ZwTjczifcGzeV9wnggnzBeVExbyTtpXRfWEpbyfdjnwW8WEtbzLdqOoCAlg&#10;JawSvoSS33yl6UYpdbsqN2KRxSJGbFgJJfdNRl/ivGSOWQmb6HuTCEAIRAK/14BqcHXCBlgKr4i6&#10;CS+J1IQFHH9elE+YLSIJ04WdkMM102AyTBB/SOA9ClAVaiZMErUTStbHbjJeSf2VCaM5b7Qx1mol&#10;jKG9MdhhDP2P4d2+o+hnFH3y/iNiVdnYzc//Rke1zj5DWVY/b+f9vDWl+f2824tqyu1FbaTys5u+&#10;24syOecmWVjUVarcdjuvsKi73OfQ1djeLtr5tKgztHHaS6VNvelYUDH4KbIpudzG3j1FVeVXRZXl&#10;N/AdHCtKgVRjm8c8dD2GXEeR7xsPXb9Bz6iDWddztHOGNs946Hqm6EqjrmeKrpAnixLlP+Fr+LIo&#10;CfulOLo21Maj1PYLOvZLlB9z7mZsU8j1ypYZoDd9rhoX36ResQXeKqri8Dblu7C9qBrUlG6xqtrr&#10;gMNW0WBZY7VTtLi4QTxWU1WD8U3LqOKhU7SBo0MPXUmp67mU+uryxmiirAdVIBytAY2gnawczZJX&#10;wQ3QKdoGGvymjx7nmyNDuocMzaPpRhma09d10a6yPqRApWhzuAaqy2rRCrIuNIbm0dqQ/psMrZE/&#10;Avr+KR8dm268DJvejj4V4/q4rTFuj1aUt2MPU57dHu0i78JuA+F+eAi9Hou2N+bZcOpNbf4l2kk+&#10;EO0sh8Ig6B/tAK2dNt3yvT+yPuRQjnMVF8WfQfWTpgwW33RMqPkkOxpEPyl7RpOctt3s0NOxQ0Wj&#10;PzIIwst5F+xy/HGDR3wtj95gtNtr0bZyYbSjnAs5MJHzJ0avNvpiJfXKRj20gSi1jRDHtzJaVS4i&#10;X56HSTAymgKNoKOcgr9nw0uwDJ+tjN5o7EvJr8cJnVcT0ftKD70nRs3j31PRZPk0efMszIN8ZM7n&#10;GjUfpYLetF5qvFBtallasx+B0vm17TLy6wR6tYjrlU7betMyqOcIJ6It5InoCfEDfBE9K76Mnjeu&#10;GfZR/1X0nMN+SsUBOASHoxeg2Pgd5zC2Mfn6a/JmHz7+HN6F9dGa0BjayXfw8aewFw5Eu8nD+Ns0&#10;3x/mvPPRTHmOOFF9uuXtGdpR/Aw/wQlyXdlF+0bHCboVZ3jEyeFohtOX6k9v2t5qXfoN7X/FeLIX&#10;dsI70ZZwLdSQOxgDdsM++CZaRX7LsW+jtdAzFeoaY0n1q+W9VCy1JeB2XkYsZfAyFq+xOiNWUWbE&#10;zGN1RqyLzIxlySzoBXfGusrsmHms7ku9yX93xDrJ3rHO8lboCd1jHcA8VndH1jsdynGu4iLvETSP&#10;1Z1jQfSTslnMPFY3c+zgPVZ/fhn+GIY/1E1TFf9uc8awmE8Oi/sjTQcjpY5HNf8Mwx9D8cEAMOXS&#10;gFh3OcHBvJ78K+08QZtP0K9p7HsiZl47j4lVleNjVeQUmA6zYtXAvHae5aHrLOSaiXxTPHSdgp6v&#10;Oph1fZF25tPmfA9d58fqGON3fqyyfCGWKHNgEoyJVcB+JWvn9Ev4TY3bqv6J2AnxGPSPneVdoeZx&#10;e0DsnBgIg+LcS6kYCsNiF8DnOX4cuIx4PUq8eo2dR2MlY6fbOP0deX44likPwddwgP0DsXbGODsQ&#10;j7OHLmHHKhw7QK7uxeY7YDOsilWCGlBbrsVvG2ATFLJfyPHCWHVIgWpQWb4VKy/fg09gF9fuitUy&#10;yrMrdpUTC27yfBirR3tp8u1YA/ptJNfF0uWaWFP5eqyZLIi1hLbQheNZ9J8lt8EHsW702wG6yT3s&#10;fwUH4TAxfDTW0SiPsrmeN/Q8twtftfOY53ZhdzUmZ4De9LiSwIGP8M3fGYvfhS2wiTF8U6wVXI9u&#10;jZG1vlEu1b6W61Lzmfo+dznv9/zld8xnvxAbv8THFLeY/AVfRLF1qDhLCqhQ3FVWKTbPZ5WoN81n&#10;ScWdZLnizrTXWdoQKO4A5vkswOxcwaEc5you8g5O83wWYz77hfnspMd8dtKxg/d8dvQyxodsrvVa&#10;X2RzRnaxeX2RXdxF9scPQ+EheBx/jPTwxwgPfzyGPx7BDw/B/TAEfwzx8McQZH3coRznKi6Kez38&#10;MaA4iH5S9io2ry96OXbw9sfPl+GPaVzrtb6YxhnT4v5wW19Mwx9T8ME4MK0vxhV3l/kO5jn3BdqZ&#10;TZuz6de0vphdbF5fzCuuKl8sriJfgWVQUFwNzOuLAg9dC5BrBfK94qHrK+j5roNZ10La2USbmzx0&#10;3VRsXl9sKq4s1xQnyqXwMswrroD9zOsLVT+7+IR4FsYWnxXjis3ri3HF58T4OBMoJ8aZQjmt+AJ4&#10;ry/UuwvLen9OXet17+JXzjCNu+eK28p/F3eUR2E/7Ob83cXmexdF1Ks2e+hJkBJRnI0p1FdEnP2M&#10;zb+Dz+ED7PpBcSPoKPcyPh2Bk3CBMaao2HzvQsmv50Q9V++mJ697F7s5w6T3P4qT5T5i4ls4Bj8h&#10;809cY8ov1aaW5VLzszJH3AzFV/NZ2YJtnP6s7n9UAnXcD60gAlqvTD4HqFQyuH2/yeSMTF+m0f5Z&#10;vu6yly9L9oUHYbSvLVwLKfJhX6IcAHfBbb4kebOvmqNzOn3qTesQ4oCqv9l3gvcpnuBdhGfAnBOt&#10;feeEok2ctpSKTpDp+xUCv9lQ630z/ehnIql81puWQ9ntZs4wxdxtvmTqr5B3w33wsO9KaAxt2O/K&#10;cTUWd8UundGng9HPqi83P6vfrqr7ComUZc3bmVyb4uHnmZwx09faGMMziYPn8e+LsBhWoN9aX4bR&#10;n6p+LedugB3YYofPfJ/ofV8n+R5sh63wFte/hU1N89pbvnJyqUOSI38a+upN+1R9D19N/K31VYJk&#10;oz/W0p/yfYZuhFK3k8DnAvy5FFssgpfgRXSa72sv5/nayblcO9fX0ijvXGR9ysEsbw7yzkRe5Ru3&#10;+CiHPGqdXoWyrPGhfr9TyyM+vuCML+J2cbPvF/h3DzHxiRP77r+XUfWfMGb86GCen//JuYdp93A8&#10;Bhoiq960T4IcOMz4cgg+8VUG83OuT6lXfOZQRe7ylbCH8gvGH6WrtrceM/bSx2lhfpfkXs4wjRl7&#10;Gcv2MSYdgENwhP0jXHPEd5L94xw/Tv1x3kV6Ek67PhdWvlZjQjXKsvr8Itd6rT05R1708PlFXxd5&#10;AR+divvcLTZO4evylsLs7wj1tsV3Mqsk5938bVsnRBBO+c6Knz3miNPUn2Y+OBPnLKXiAlz0XQD3&#10;dZOysbJ1jcuwdU+u93pG0NNqIXuiTw9oYZ0VLS3zvNeK+tYWcx+0idOWsgN0tC6A+RlBR8v8jKCd&#10;VU62shLlDXA1XGHVhMbQTtaxsuR10BzaWt1kR8v8jKAj591psYawzGN/b9q5DXrBzdDT6gD/+4yg&#10;I/bMkOZc7GiZnxFk0H5r4qwZNIQ6Vku4FmrIa60k2RRaQnurCvrVgFqQCuZnBKpfPXa0JmYiKn4g&#10;GWqqz8iu1lplzdv5XK/H6lTa0ZseC6n2zUdWNQ4p9Kbr1fOR+eiwwLpavmSlycVWI7nGul5usJrL&#10;Tdhgs9UaMiBTricXV8FrkI8vXrSaGee1+dTPJ8fzQfU9WndOqftXdlD1LxE3C2ERLCM+VsFG2G7d&#10;BK3gRvmO1US+RcxttOrLlVY9+apVW76Cbous6pAMleUSfFQA66HQqiq3WCVr6rRL9K3WAG9T/zax&#10;vQWUjBmXOE/N8W9a5WmvPHYoT//l5TpyoAAWwXz6VTZ283MDrldzcmPKsvo54veO8YjffC835O8k&#10;/f5MWYwvo1BEzBeRv3ciVyroTftGxU4Rea7s8pCupNT1at4psirKs9jgKOyDz6xKUANqy91WHbkX&#10;9sF+9vdzfD++2m+lQDWoLA9iy+/gBJzi2lPY0STPKct8L/cH4uI74vgbq4H8klj+3EqXu6ym8lNi&#10;8WPi+WOrLXSR/yC29sNhOEbMnSKeT1GeZf8CxMDyd5cRv/lerrK59nt17JEEpzCc173cU9jdFG8/&#10;4pvvGYeOwNewz2oPreB6bNYYWc33clX7Wq7S4046Mqp4vJGyrPFYlXjU447bd8Wq/lqyqr9k7ZxG&#10;X3rT8aPyr6q/i6zi7yoTQfnd7bxEfNHAwbxeuIp26vgZv+nXFEd1/CVx3VQLRanlUt+x6vuTZUN/&#10;FXkdNIfW/hQwfz9v7aFra3RtiXzXeeh6HXr+n4NZ166004U2u3jo2sVfcr8k4xK6JnCsi7+u7Iyv&#10;OmOTbuj9f+jbG7Khn78amO/R9fPQu5//Jnk3st7uofft6Py4g1nvB2lnGHoP89B7mL/kHl2PS+gt&#10;OTbMX1kO8nMvAm6FHv6K2CBFdvJXkG3ZvxGugwb+8sRTyX2KhpdoS33fqMN5tUHSZqLf/H1D1Zdz&#10;qCLLY+MkqABVoCr9qLxxy91m9KVytwNlWXN30u/I3UnIMMl/hzNGueXkJH9/+ZR/kBwJptwd6R8s&#10;/+YwyNjes7STS5u59GvK3VziSY2dbn6dTQzN9XNfAl6HLf620ABS5Bp8tBjmw/P4O9df3ekrnfb0&#10;pscBdf9J1edy7gwYiW9Hefh2NPVj4jxJOTbORMpJ+FbZVftWzxe5+KM2AWnWubZR5+dpex595MMy&#10;WM1YtdqfDu3YZ70GeZDLGiDXX3I/IlUrTKl1VnN+rr/2bzK2Zj8Ces2q4k7FX1fKssbfJ+jr9V2T&#10;c+QnHuPKJ4wBH6HTdjDF33bi4bCDeVzZTzv7mDv2xccVt1zf5+d3W7Ddf1a85zd/L3uf+vf958Tf&#10;4+ygVHwEn/gvgPt3zW7K7tg66zJsXY1J1usefbXADU5suc2FVwTayqRARxmBi6yHfvbfAOZ79NUD&#10;JXOOW45WD1SVFQOJMghnyK1j5OYxfyPoKM+Ss4FAliwPyYFOsnrAfI9eyV86p34mxrzu0f9Mjqhx&#10;xE3v08yFF5gLfIEK6F5BJiJzuYB5DaDa1LKUzp2e9KVy59bL8OcM/NlUmseKGYGmjl4v0Y/edH5f&#10;yYFnAm3kJHw5Ch6EewPNoT6kyAfQ8wkYBWMCFeXYQCU5Ab3HB2rIiYFa8qlAbTk5kCqnQg7M5NjM&#10;QHWoTJuMkTAE+tJW30AjyJCD8eMTMAGm018u/jKNdUp+Nxv2QX5lw3soyzr+7MGGXr8r3xMw/658&#10;DzrvQM834DWYg33moO+cQDv5KnpugL/DHmyt2tL66DF/JzKke/hxZyDdOObvpK93AzyvhOXwCn58&#10;JXANVGe/glwP78BOfKba0jKUjss/x21672XY9Cj66GcoV9GO3nTcqSH/aKCmPIo9VM6l6RMo9Tk0&#10;wTmZnHOT/AZ9TGP6NwH+1sLBPKafo53Tgc5g/j5wGtlMY8EFciBGjAeClWUCJAZTwLwuTgyadU0M&#10;dpYy2JU2zboGgt1lHQezrim0k0ybyfRryq/koHncSw5eISsFE2UELCgKJGG/kmfXDS/hN7X+PU0O&#10;nIKD2OibgHn9e4j6b+McDlSRiiPwPRwNVAP351+D6Uvl/4OUZc3/Jgjs9buXJsGKskncf27zQ5Ng&#10;F9ksmCXbQSZ0x/5/CrY32j6LelOcdQt2kjfhw0zIgDbBDmD+HVIbZO3uUI5zFRdFKzDlWfNgEP2k&#10;vCaY5MjrlrPXOHZw/93LX/CD+huIRy7DH7Pwh9f921lB872tGdjtmWCmnAqTYRL7k4Lme1uTgiU5&#10;/xCy602PRere1iR0f5L4fxgGwJ3BSlADasu+wTryHugPA9kfyPGBweqQAtWgshwcLC8fhMdhJNeO&#10;DJrvbY0Mmu9tPRKsR3tpckiwgewXbCSzg+myT5C5PthM3h5sCW2Bv8shFgfC/TA82I1+O0A3dGEO&#10;hinwDOPJrKD53payuZ4z9Lw1El953dsaid1V7GVoo1Jquybw+VF88xCxPQzuhf7kRP9gK7gemzVG&#10;VvO9LdW+lqv0XPYo7avxYSRlWceHhejodW9rIb5c6DG+L0S3FxkT8uLju9vYqerz8Mc6B/MYv5Jz&#10;l9Pu8vgY79bmcuJ1KeQRh3mM5yZ/zKFeMdehipwXLCGfciGxrHTV9tZxkI+NvJ5/5gfNzz/zg+fF&#10;y8FfxauwFFawv4JrVgRPsn+c48epPy7y2VdtaRlK+1z5Wn1PGnMZPn8PfbzWL+8xXrzn4fP3GHve&#10;C94k34z7PA2Z9KZzQK1z3sTXXzmY/b2bdj7D35/F/Z2qG6PU7aG677P4WNb0EvXqfubeYFW5n1g4&#10;BP+CHxinfvBYv/zgoesPyHUM+Q556HoIPYsdzLqep52ztHnWQ9ezHuuXs8Txv4n97+Ag7GOO+wx9&#10;1ZrILV8+47xPoBDbvMn1pnzZQr3iLXibHFFshe3wHvmi4sQtVp9EBjU+TaIs6/gU4caUHp9SaUdv&#10;/x0PkZD5mV8kVFf+IXS1lKE0WTHUSNYOXS/rhprLeqGWsn6oNWRApqwT6iprQiWQoQ5ShMzP/BKo&#10;Twh151zzMz9VnxjqJstBElwRyqKfLGTIkumhm6AV3CgbhZrIBqHG8qpQfVktVA85assK6JYUqg7J&#10;UFlWCSXJFKgDaaGq8pqQ+ZlfQ+obhspxnvmZ3zWh8rRXHjuUR67yMjWUKKtDEkToV9nYzc+TcYry&#10;89OUZfVzAX72WhcV4CcVq255vyzUSS7Bj4vhZVjI/sKQeV20MGReFy0MVZR/wwYzYCw8HqoENaC2&#10;HBGqI0fBWBjP/niOj8dX40MpUA0qy6ew5TPwHORxbR52NH1fyQuZ10W5xMXTxPGkUAP5JLE8MpQu&#10;nwg1lY8Si48Qz4+E2kIX+VdiazxMhRnEXB7xnEc5j/18eAVeIy4LQuZ1kbK59rueD/Pwlde6KA+7&#10;m8aVWfhmeqgz8nWWE2FsqD20guuxWWNkNa+LVPtartJz5Kx4PM65jHg8h45e9205R54Lmb/3nsMX&#10;pxlPjoPyexroTY9hao48ji8SbIV53vBT77M7Q8n3Xrcx3mefELHQCXE8dBbM921PUP9T6NxvnOSz&#10;4gycC10A9/u2LyK7Wo8spCxr7vdg0vbK/R62Ofe72p1kZztTdoL2kMF+hm3O/QzbnPsZdkXZwk6U&#10;DaEWVLYrQQ2oLa+w68gUqAm12a/N8dp2dUiBalBZ1rHLy2ugCdzAtTfY5ty/wTbnfmO7Hu2lybp2&#10;A1nDbiST7XRZxW4qK9nNZEW7JbSFLhzPov8sWQ/+aHej3w7QDV2yZBvoAJ2JtR62OfeVzXWO6dy/&#10;AV955f4N2N2U++n4pgExXB+uhJp2e2gF12Ozxshqzn3VvpardO6/TByquWjJZcTjXeio76dfRTt6&#10;0/nq58Bd9pXyLnJQ6emW03cRh33J11vAlPu34ItHHMy5fx/tDMa/g+O5n6oFo9SyobpvMHGm5FLo&#10;Tder30ANJT4fsKvIh+ExB953QNyOgXF2VagMSXI0MT8ChsMwcmEw9UqPdN0opW5XDZeqfjDnDoJb&#10;aONW2lIyZIDe9PkJHOhlXyEVt8XpTXk79IW77GRwf76wlOuVn1dSlnXcWY2fk6T5+cJq7KB0mAp6&#10;0zqonFhp8/tr9F0EL0AOsucwJuTY18pc+zqZR37OJDdziNkc8i2HeJ9h3ySfIx+n2LfJyfYd0Bf6&#10;cWywzIfV8I59F/wJ+Psc8mMlKNunaiEotRzK5/nUKzkVetP1yud51D9PPj/PGPG83RpZW8h59o1y&#10;AWPHS7AIVsFmxpXNyL+ZGNrEeLYBH5r63Rr3cZrulFL3q+a1bdRvwybbiDNTO9sYH5Xs7u1UoI0k&#10;+TaY2lH+0mODHrNW4OfuHn5eQf6p/hV603oo+22ifgvj5hb7Fugj19r3yFfhb5CLr3Lt3nCLfBaf&#10;vYBv53J+Pqh2S8uThzz6+3eq7oxS96f8mRefm3pcoh5VqL+CvpPkQlgOBfirwL4aGsllxNximAd5&#10;HFNtaRlac20E2kIyFIDKo3WUZc2jX9DH67nrL7b5uetZ4vIk+fE9fAW7OH8Xspt8/Sv1yl9uNvqV&#10;2DtFTh6Bf8AOxqcd2GcH7e/Bl4fhJ/iF+ehXcsHUl5Jf21DH1S701vNEKnLo7b/9uIsxTMno9p1l&#10;N+Pcl3YFeQiOwnFkPsE1JllUm1qW0v5cT1/Kn5spy+rPxPB/9HKb/xLDV8rEsHn+SwxnShHmmQ8o&#10;fdJAb9pGaowIhLvLug7m+S+FdpLDrG/o12Sf5LB5/qseriZrhavIOnA11AunyAbQCK4LV4XKkCT/&#10;GE6U10BdqBGuSL/m+U/VJ3NuFQjQRpC2lO8ztNKUWu8EPgfDV8gQ2HHClAoJieFkcPdzIdcrP2/9&#10;f9LOBDqKIm/gPUcyDVQD6sKiKEZFxRU0yiWCCggiiK4iHiCKeBAERUVF/ITNBlYQJC4KLiisEQhJ&#10;5Arh0ACCIBAOJVzhCAGMYFgMlwjIkUzP96vO1Opj09W+Sb/3e52e6q7631U9M5lmH6ufX8bPNSkm&#10;0paNQW1KxiAvvByqKV5G9yEOen8PwTeD8dFAD38PxNfvO+j9/Q79jKDPEVF/JyoB2SsZ5bpjBLL9&#10;06Em50oMbS0fETpT453QiRpj4SOHcI0poXCNT2Fq6DychV/4Leuj/C710RojYAivDQmFnLhzy4kh&#10;jq34TAqZTLgwN/N4Td4rfcc+Vp/N+AO5OYO4meGRmzPIzenYd7KHrybjp6UOel/Np59sfJXtkZvZ&#10;Hrk5n9xcRE4uhmUOl4lvyKs1sI58WkderSM3V5NjK2AJLMT38zxyM5v2bM6dA5PpY7JHbk4hB/8d&#10;5VP2kjSYDjPITWljNz9/i39lbm6ugp+rE0Be98TVTf09cbzZQQTNjsIHEfxthzqA/p7YDunviW1s&#10;fQYblkIRbA1dApfDlaIgdLXYBUWwl+O9vL43VB8ug0uB9+RDtcR/4Dic5NqTxIOulp8M6e+Jj4Su&#10;o79G4ofQjWJ36CaxI5QotoWaiS2hlmJT6Ha4EzqJ7aH7Gf9+8SMcDnVh3PbQBV3uF2VgmHwPy7xP&#10;VDf198TS5srvah1wkpz0uic+id11c8FRfPNT6B5RAt9DUagdtIam2OxmZNXfE8v+lVwX1h0ZhzIe&#10;d1QhHtsTj17fxWpv8vksY3wGalN1+ipeaGveIVph30S4Bi4zb4Pr4TJxlXmRaAw3wy3mxaKpeYlo&#10;af5ZNDcvZ99A3GZeKVqbCeIOaAt389rdZn34E31a4ia4HGrTV23zJmgr6uPTG6EltGO8jqb+u1hS&#10;fjcb7kR+acO97GOt3fK3zL2+i9Ed3btjJ2lHtzVjd7OTeBydnoYkeNHsLF419feHA2nX9TmAWvGC&#10;yWfU8Az0NtuD/rsYvZH1JYeanCspq/EkyHEagdpUDMi1Xk8zKB42hehi6r+L0cWxg/t3MaQf5Hcx&#10;fmAfqz9SzN8+W3Kb01OIs5SoP9x0SsFeyfjgTdCtpWT7m9SYjxz08+n7nDuWfscytq7PscT8aHiT&#10;PBhi6j/Lk+1vRfk/s46QvA3JkGLyeQW6qvhXtS0ZG3l99p1s6j/7TjbP1Bhunue36s/XGAOpHKdy&#10;Tap5nOMjvH6E9iM1kjmWfSkZLqxj+/G1XD+VVMHnRejj9X3IIlP/fcgi6s5GbL4c5sCn1KhPqTmf&#10;mneJWeTjUvgOivCd7Evpo2y6CRkShf59p01mopOvXdFVbSqPuNTYxFjriJHlkAMzqaUzzRugvphH&#10;DV0CebCJuin7UjJcaNOD9CXr2hH2sebRMfRR72e45dEx8wpxzCOPjrFOOWbeK0rQR8Z8I1Cb0l3W&#10;kBLyJ1BNos+hMvo5Rw6di+ZQguqMveoP1Y1zyPY4e7d6G2EeClTju5BQCy6pdhnovw95STX9vdIl&#10;1e4RFyO/CTpdTfS83kGvawL9NKDPBowr+0sAtf1e1wbV9O9HNKhWV1xazRI1IQT+arWxn/77BOfI&#10;gTPwIzWoxKMGyfaD8B8HvgNJ7fkJjsIxapCME7dYPYpCMlZPsY81Vsv4TfhlJJDORmXly7S5V1Y+&#10;RxwtT+N3yNPEd7CsPBtWwlbxbXmxKIIjUFa+GZb9Vx+V/8eRYZWHDMfLV2llOM5Yh8qLxD7YDOvL&#10;v4WvYA7H6fwufLo4CMfLc2DVf2W4MP9ljDyETbMJklhtGsfv1k6N6tNYdhjdVNwFOY4LTxVx4Rmi&#10;psMmRze3/K4Z3i1EeI8Igi43guF9/Ka5ZI+2v/q0X0qfl4Y3Of0lKgHZKxnl+wiXItu1DlM5V/Kh&#10;06+sDWpT58v3hC8NjxH1w/8QV8ONDuPEreFxohm0DKfCGHiH3ztP5jfZk+kvGf3fg08cOdxqZU3H&#10;VlO1Prsfn31RBZ9NwmfTPWJwUni6o/+7Snn2Sn8Zy+OR85/hNH6XOk0MhUHhz2ERLBODw6vEsPBa&#10;9hvFa+EtsAMK+d30IvEW/hgYPsTvn5fCUTjFa+fFSJgEWeHjsB8K+d3tAn5/u0Bb00bSLn3k5qe/&#10;0f52eBtshnzk+k6khNeJf4TXM+YGMRomwmfhlbAI5vHb2nPEv9FHVycyaJdjNgK1KfvIeSqL9gqy&#10;tP1kEXP6fqbTz3SRATp5pL9U7VS15kP8vM/Dzx+SQ3J8idqUHjLOP6M9PVwMJXCE3x//RaRCCgzG&#10;V4Px5WDahoR/IA72imTOHwmy3wvlGYY82R7yDAtnO/J0VcKwV/JwqTEsnMXY0/lt9uniA/gonAO5&#10;sILjPPEepMAwXpN9KRnacK0J6rMP/nRqX1V+Az0XfRZE9XHL59zwApFL7Ol8nBveJb4kL+aCrubN&#10;xaabHPQ1L49+VlHzVkVrXoJUNropW1JCjFXYTuf7vPBssR57b4QtDnP4bfE5/Ib4HH4jfSZkwnSx&#10;i/wvgHxYRzyvpl3qkRgdU+7UuLLWrqJ9FeeuhLn0kR3NpbbyxOimzq/G8TzaJTkOWWI+siyALyE3&#10;PAsWePp5LR3GOsc14Pdct0X9nKAEZK9klLZsYG9zbNmskvZ4XrvM3iHq2btEHbgYLuL4InurNqcv&#10;suc5fb5SSZ91eO0iO13UsNOEjR2Pw8FwBmTDfHEovFAchuNwguMTvH4iPBdmR8ngd+mniTII2NNE&#10;yM6AeVp5QvYXWnkMO1ecDy8Vp5kDjlFPS5kH/kMu/kh9PcBccIC54AB1/SfqyQk4CzaxGrK3wx5R&#10;3S4WteBP8Gd7r2iAjXQ1T9pc5beqeSF8tdXDVyHsLuO+bSV2lfHmY9wwOXkWTsJx5pDjzB3H0eUU&#10;eoXsJVq5ZP9KLre6k1+FeGyCjvM86k4TfNnE1q+1mtiF4kbs3hCknRtXYg+5fruG9mvsfaKdg772&#10;3G4Xidvo9zbG1vV5G3HbAq4h7hraFXNp20rGl/641s4SkuuiXM9eciM0sWfBvP/aW8VBY2w00iMO&#10;GtsjnTjoWsm4XGo0tseIm+1UcSu0gFYct+KaVvZwjpN5PZn2ZNGYY9mXzudyzbalCj5/6A/4/CHs&#10;8JCHzx+yd3JOkbg36vNGlegu1y/34uu+Dnp/P0U/vfB3r6i/EyrpT9bHXsgmc86tPj5jz2S8TJ4p&#10;kCkGwWB7DizQ5tlgD10HU2ffQL4BHroOQM8xDnpdR2C3FHRN8dA1Bbl1uqYQ70OJ/VehPzxP/e1l&#10;z9bmSy/O6wmdsM29HvnSmfbO5EYXuC9KV/YPwkOMI+NEF6vynrCwCrE6gVjN8ci9CbZ+7THBXiQ+&#10;Yj6ZZC8Vn9orxEw7j9+p38Dv1W/kt/M3wTbYxe/V7xGfQxpMsgvERHu9Y0e3uJ5A+wR8PRGkj4ZW&#10;Eq/1eG0S88/H8AlMgWnMSVmQDV8RB1/Z+bCO3/VfI760v+H1JWKGvRhZ54t/Y98p9lyYBRniM5v1&#10;O8yFhcT5omhcu8mYS3uuPZXzpjoytq1ERlkXZftCYmcBZMNs4iMDpsAE4kTa2MvP+6rgZxs/q3t/&#10;t/WvjYw2ektbu+nr5240GJnB79FXrBvdasSlke/F5dAksli0YX8nPMQdha7v7pEM8Sj995BoZOiB&#10;Jp0cKmR1k6Er/TwQSYcs+BxmivsjFbnrZoO2kXzRlHOknG79No3M4pzPIQtmiOaMc7uHzLcjbwMH&#10;vX0b0s+1yNyIMXQ2uJG7mQaRTeJi/KCT9SL6qY2stZG1NrJeTP91o7K62aAucspY8IrH41WIx35c&#10;67Uu6scZ/dBRFzP9IoWib2SP6A3SXo1BbQzhbEFekO29ucMe6qCfO96IFPE7/4WgXxe9FmFegN7E&#10;bW9sLOVsqwZnr8aX+f809pf0ifIMe0lf6IePpK7K3mpdlEQHXuuiJM6Q43atZFzKupEUGcMzEFLF&#10;S/AqvM7x61zzemQ4x8m8nkx7skjiWPalZGjDtSb8/h5crouq8iyBVPSZgVDST26xl8oZqZGKe3C3&#10;/EvFNx9EisXH8BnMwLczueuT/SaA2pT95Zomk3ZpJ7c+0yM7+U38XSINJsPEyHao8L/bNRORdYbD&#10;VM6VpIqPQI7TSAnBXskh12rjIxPFWGJmRGSaI6+bHUY4dpih9cdfUewMncd6r7yYaz/08Mdizljs&#10;kYOL8ccX+CA7moNuumeTe/kO+vzLo59VEd4Tido/oRJbSp+uImd0Pl1Pvc+PZIptUAj7qOv7IvO1&#10;cbLPQ9d9yFWEfAUeuhag5y8Oel0P088h+jzkoeuhyEKtrofQbz9xVQhbYANzyOroXJdYif2c93Zo&#10;X0Xur4S5kVH4b4wzRttKzpc1bF5ktJDkRJnPfgF8CYsjY+FDbbzK+iFzIdZ4lTXJK17bcEYbQz9n&#10;tDEKRStjj7gVZM1wi9dbjX3iIQe9DzvTTydjN1TUiwT6VJvUV24yXjsZ+njtasxkvEzxKPSCPsZs&#10;0MdrHw9d+yDXU8j3mIeuj6HnYAe9rgPp50X6fNFD1xcNfby+iH7PG2nomcYzF9LE/UY69qtYmyUq&#10;47GvsF4kIuNVtncykkUHuMUYhf/08drUGC0kzaB5lBbsb4c2xlhwj1c5noxXymPMn2G+w7Vea5x3&#10;OOMdDx++Q7yOwO5vR33YmH7VpuwT5AXZ/jY+/NhB78cPjSIxjn7HRf3o1uc4fPM+vG1k8KwM/Rpn&#10;qJElhkX5G3tJMoyAd4xZ8L9rnBHI7bXGGcEZss53VUqzV3pL/4wgDkYaqWIMvA8fcPwB13xgDOc4&#10;mdeTaU9GjuHgvsax6Ev6vDb7WGvUt1zr9Xndt5wh9XkX1Kb0kWu/tcZUsQqbL4d5kIHdM4xFsEzM&#10;NFaJHGMtz3bYyPEW2AGFIgt/zsH/U41D4jOjFI7CKV47LxbDd1BkHIf9UCi2GQViLcj6l6CEYK/k&#10;kPVqMe1STonaVLv8vCmH9mxjG2yGfGT9Tiw01okvjfViibFBLIMNUGCshEUwj3H53Bt9dOPujsZZ&#10;IzUoezWuXEPtob0C/ed1ewz953V78IOkEHTySH+pdbFam8vviHt9XpfHGTr7baN9p1EMJXBEbDR+&#10;EStgEczEVzPx5UzaZhs/YNu9PBNkH77cJ2S/F8qTgzxen9flcIaUxy2PcsjTRei6FNbAOiMHcmEF&#10;zzrJE1/DQsjhNdmXkqENfZqg7hUu4m/5vtSf2ceaR4e51muuP8wZhz1q52Fi/SfyYn+0drrF1H5s&#10;6vNJ9HXzHP38yvz3q8f89yuxLm3tdu9Qzlxv+DJ5hkSmEFDbNxv0c31tn35dU9u3W9RE/hDIeHbT&#10;NYSe1zrodW1AP/Xpsz7j6vKjvk8/19dHvzq+NFEDglDOXP+rx1wv23+lZp+CH4xR+E8/1x9gTpf8&#10;GKWEvaQUDjPXy1hxi1cZp7LuX8k+1nhtwvVLmIyknRJBbapuyfVEE98S0cS3hudFSOTfS1xlkrJ0&#10;p89r2Mcq0wSu9/osdIJPf188zrdDvO/bJd6Dd2EUx6N8W7XxMMpXEfuvILvalB3q8MIoX7pIIQ5e&#10;h+ehly8DsmG+eIpY6gPPQRLHSbye5Jsr+pIfFWSIF3zTxKvwFgzl2qGMp4vPoT79Z6GDfbniFd9S&#10;McC3jHFXit6+VeJJX57o6dvAM0E2whYo5PViZCkWA+F1cmOobzvsEX/n+B0YA6m+vWICNtLJI22u&#10;YlHNJ0Px1dZo/CQoo7FXdqPZGIrdZU1pC2pT7dV44U3GfQ0fDYQX4DlfAeRDnuiPXkOJN51csn8l&#10;14U1Xb5PIWv6X9jHGo/pXO+1Hk7Hl+kedS7dt5NzisRkjzo3mRq32EFf53LoJxv/ZnvUuexoXLvV&#10;9EW+mYyXybM7MsUaWO+bAwu0Nl/voet6/LgO+ZZ76LocPfc66HXdgd0K0LXAQ9cC5NbNXwW+z3l+&#10;RRrPQOF7lZBLLmaTozK+GoPaVHzK+5NszpsDn2CbyVyvi+UptE/xZfEMmCye6VJBGvvpkM44Mk7c&#10;YvVGxpKxeiv7WGO1tt97HV/br1/HC/9UEfKn8XyTNJ7hkSZK0anUtwj4zgU15rRvLfuN4jD15TC5&#10;exi/HMU/J/D1Qd8hnhlSCkfhFK+d5/kf5/ld/vMiwX8c9kOhqOcv4Pf99et4mzogbS1Rm/KLXMf/&#10;SvtJatJJ32bIR67veN7IOp7Dsp4xN/DMkQ08E2ADY62ERTCP5wHM4dkA+nV8A9rlmI3UoOzVuHId&#10;n0D7VQ76dfxVfv06/ir8kAANQFffpL9UzKi6Wx0/e63jq/v16/h6tF/uL4YSOCIu9v8i4uCc7xf8&#10;exwOQYn42feDOMX8cIY8tUH2e6E8p4lbr3X8aeZEadeuldiVKcQ4TY6c903nmTrTRTV0tvw5kAsr&#10;OM4TATjHnHCaeU/2pWS4sOY3pS+ZR63Yx5pHidjXax2f6P9QJPo3a2Ml0b9b3OTfI64D6WO3mLoO&#10;m3Zw0NfBO+inNfnTmnF1Nau1P1m0guv8o8T1fv0atJF/tFDcwN9/iXIT+0T/WHBfg0obyzWo9EGs&#10;tn4bW68lAKQ+CaA2lXN0b7ztX+vY2W0OG+LfIgb5t4v+0Au6+9dBrjavhtGui8dh5Pjr1MC+8Cjc&#10;R+24j1i8z7+D568Ui+fgVfg//06eU1HxnYAEJTz7C+VX8apyuDt6L/TQu7tff4/yiH+meMKfLp6B&#10;/vAyxy9zjc6Wsk8ly4W5I1+XudOefaz+XI9e6rsZcv2lNmUPmo315PZ6v/6+cD25s5Z4/9ojd74m&#10;b/Y66HNnB/0UkDsFjKuzT4G/ok65xVohNt7nzxQHoBSOERfHPGx+zEPXY+h6BPkOeOh6AD0DAYle&#10;1zL6OUef5zx0PRfNgbbKSeyVn6rx9zn/F+Is8+ZZbFKO3oFAJs9vyOR5EpniksBs0K8TLwnofXxJ&#10;YDfPw9gjqoH0iVt9rIbOjRz0eifQTwP6bMC4Oh83CFTkVddK9CYljQbo9+dAGs+oSBNxYJNbZ/Hz&#10;r+x/phYcggOw1z+NeNKvHws4bwss92cQy/r149f+LLEiykr238AqWAvr/bPA/fs2nZFb5m539rHm&#10;bksWOF73Oi0D80RLD7+2DBSKZviiSdSvjSuxc5DXZHsT/Hqfg963HQJFoj39to/61q3P9vjrLmgS&#10;yBA3BfT2vimQJW7+HYn8LWkOLQOz4Lf1uqrbzbGR13v/zQP69/6bB8aI2wKpog20hbs5vptr7g4M&#10;5ziZ15NpT0aO4eD+3v8j2FDOv3Iei9Xn3dFH1esE+lGbqgNy/u0e0H+XrntgkXgkwHwaWCqeCqwQ&#10;/QN54uXABjEowP/n4K/XAtuAe3z8/QL0hscDBeKxgP67dI/Q/gix8RhIHYcq4dgr+erx9+OBvaIH&#10;9IRe8EygmGenFCNDsRhK3AwN5MM6nqmyhuenfMPrS8TzgcXIOl88iY97BebCLMgQTwem8/yW6cg6&#10;XbwemCneiNY4t9o0hPYhgamcp/8unWx/PTANO0xj/GniRWK0L/SC7tQbaWO3eVnWMpnbT7KP1c+r&#10;8bPX/yauDuj/N3F1YA7PY+GzHfgIRgWyYSVsFROwdTosgtWBzfC//5uYiwyrKLC62pwbWKVdl+Uy&#10;Vg4+zYRPYHzgW/gK5oiPA+liOmRDLvaUfbnZ9KmoTZ+rgk13oc+CqD4N6UdtKjblWmcX8bELe8j4&#10;dYuhXeTGDnIiH6Rt3M7LJw+OOehrZQn9HGAePOAxDx7wyOsS5vhD1MIj8DOcwMa/wlkoIzfKiNsy&#10;8uQssXASjsJ/AjMYV///ObL9AOcWQz595HvU6U20b46yBTkkW2En7CJvpY3d/NwXe8rc6c8+1typ&#10;zmTlNS9WD84T1YP69U71YCHPgtkjDJB+dpvDZLsR3CcaOOh9/edgkahDv3UYW9dnnWAaz6JJo98M&#10;nkWjnxf9wSyhCPC3JAgmVA/Ogv+dF01s5DUvmkH9vGgGx/Acn1RRCy6BuhzX5Zq6weEcJ/N6Mu3J&#10;yDEc3OfFAdhWzosDq+DzR9DH6770kaD+vrRbcIvoGtwuOkBLuCm4DvT3pY/RLmtFV1CbqieUGuMx&#10;fPcAfmwLiXBtcA6sgB08h6aYZ+gU8wybYtE9uJNnmOjvS6X8Km/U+uYm9Pa6L70pqL8vvTk4UzQP&#10;pvP8nHR0TxedOe7CNbq6L/tUsrRBTxPUZ7Mv87fM4dfZx5rD/dDLK4f7Edf9PHK4H3ZNIueeiuaw&#10;W61+itwd5qDP3zfo5zXy97Vo/iago9qU31HdeA3ZZFw0U43sVbv8/78h2HhYMFOMgNGQSlykBvX3&#10;Z6keuqYGd4mxyDfcQ9fh6DnVQa/rJ9htErpO8tB1EnLrdJ1EDown9t+FFBgaZF0V1N+HvcZ5r8JT&#10;2OYpj/rXm/anqXV9ojzD/llIgn6MI+PELVbfwBcyVoeyjzVW5xOrXt85nh+cIeYHK9YVbjExH1t/&#10;QS1YDmtgA37cFNymzcPvaNfZfj3xv5a4WA0rYBl1bVnUn25yLEPWDQ5TOVeSKpaAHKcRqE3FM8sq&#10;Izc4UeTgryx8K+tGQ3USe3WeXF9lOXZw/86x9IP8zvHf2cfqj4v5INzrM+mL4/R2qxW3g2d57OKZ&#10;HrtECOI5jo/TfyYdH1eR868gu9qU7vIz6fi4dJ4HkyZ+gR9hN3P77mA2zBd7qKfFcABKOC7h9ZLg&#10;XJgdJUMcwrbH4QyUcW0Zca2r0WVB/WfSp5i7jgeX8iybZWJ/cCXPjFnFs3LyeG7MBrEzuBG2QKHY&#10;SyyWwBE4SUyWEUNl7CMcB+KKeR5IMc9H2cvzVPSfSUubqzxU81dZED8zUer10H8mfZq59ASxfRT+&#10;AweCBZAPedhsJbLqP5MuC7p/Jp2C32R9GMU+1ni8mnj0qg9Xx83gOS76+nB1XCHPqSnm2TDFojnc&#10;HrdH3IVNdbZr4xHnreJ2ipbEdzNIhCZx26FibepWH5oga2uHqZwrSeVZNfr60ChuorgqLk3Ui9PX&#10;h3qOHdzrw7v4QdaHsVXwxwP4w2tt8QC5/AB20NW8B/DHffigA0gfNAa1qbwnvA3Z3iFun3jGQT/n&#10;PhFXJHrQb4+oD9z67IEtH4UOcRmiY5z+/qBjXJa453d04m9JV3ggbhb8Nj+qvOyKjbzuD7rG6e8P&#10;usaNEX8lLh6Gx6Anxz25pmfccI6TeT2Z9mTkGA7u9wfS1/L+YBz7WHMwC3283k/JitO/n5IVN4dn&#10;5vAbN/AWDIjLhpWwlef/FPP8Gv5fCLLIY9nXhbVuCjJ4vZ8yJU7/fsoUxvqIGHkP/gZvxn0LX8Ec&#10;MYz5ZRSMhylxOeD+fsoH2FLWtYlVsOnSP5BHS4mtpR55tJQatARdcqJ55LbGyCF/Njvoc2gd/eSR&#10;Q3nRHEpAR7WpvER1Iy86X7vVuW/jZjJeptgOe6AYGxfH6dfoxR66FlNj9yHfdg9dt6PnKQe9rkex&#10;22F0Peyh62HklrXMTdfD1JASYroICmATdTovTr9Gz+O8VTAP2+R41KD5tC+g3iyMsoj9F7AYljKO&#10;jBOVL22Q0wR1PzmJv2WsprGPNf9tYtXrfXObnJE2kqhNxYv8Dosdt0hE4nKFP36pCMWv4Nk/eeLS&#10;+A08f2cjbIJtsItn7uzh2Tt8Tgb++AKez6R/39yO4zsw+NoXr3/f3Be/l/72igDEg4gvZpxiZCjm&#10;+T5FkA/rRMP4NTxL5xteXyJqxS8WZvx85J0n4uLnwizIENXjp4vaUA8axM/kGUEVcd1IKc5e6S7X&#10;91fRflX8VM7Tv2/egPYr4qdhh2mMP41nI6UxThry8rkccSJt7ObnzxhH+jmdfax+HsPN9QihX0+O&#10;iR+hzYXX4t8XA7DLgPjlsJvn8RwVY+LPa9dZY+LPaPv8v/hjYjD+HRz/NXzGM3bep893PPoc4Wqr&#10;WdjoAWw1twq2mout/hW1VUP6UZvyu58X5sb/i+eIbHF0c4uNucT8HGJ9Osh1kNt509F/tYO+pn1F&#10;P4ux+2LG1a2rFseniC9havxYxn5fa/8Z8akik/M+hzkwN34c/MvVvjnoIe27iH2ssViIfb1qTmF8&#10;Rc3pyjhqU/bHNUZh/GaeBfK9+BV8oe/FxaGtkAPjhD80XJyOHy5+gkL0kX2p3FLruJI/IEOJhwwl&#10;8RPE4fiRjDWSMUfyjIqPIQfyhRHaw+t7kGGPKKH2yL6UDG2Q3wRVx7/kb2nTZexjtWnd0G/ruET6&#10;UZuyGWXeqBtaJuqGvhE9HeTfv63FLpRJyiK/A7+afawyvYFMqua45dEboRHi+VCGE6OvMJbalNx1&#10;eGEI7e9h1/dCq2GTGB4q5FkbhTxzo1C8hN/7wnPwTKgAdsIe0Y+YeAVGwPjQZlgOs8XIUBrXTdbm&#10;zxuh98U4+AjZpHxufluDbNJvG9jHaqPcP2CjXGTI9LDRUtrzsVE+NsrHRquxzRLIgWxskwUZkI6N&#10;0rFROjaahW3mwxrYgY12YKMd2GgdNprvYaNc7LMVdiKblM/NRt9FbbSlCjaySJaJJL3uft4yJzox&#10;1JVx1KZiiEsNy0zlOQ//EOdD/+C5Cv8QB0OpMBF47yg0i9dn0T5LWOY0mPhffVS9MP+ADKaHDKaZ&#10;xnMmMhgrQ5yAw9j5MDIcDv2T49HiHPjM0cI0/wm/ydAG+X9fL7ZxLONuJ/tY464eHZZ52LSeWaad&#10;O242f+a5AbthOUznuQTvi3pminburmfq1xiN8FNj7NSYPhube0UjxqhnnvPos+y//rrQVruitiqq&#10;gq3exVZe64F3zX+Jd81d2hgchz4TzWKRBjnwtbkZlsEcsRCdMyENJmHL8cSijPdEUJuKZ1nLZft4&#10;M1mMg7+Zo/h9+tHO2G3VyezV+dX4W7ZL/h4lhf1wGAXvYnMpv8phFfPj0dvr+9DjzYrvGXatZFzC&#10;y5hkzhRTzM/FVJgNC80F8A1s5riI14toL8Iuheij/y69HEvJeKGfDzCWfC/kJ/ax5sRZ9PX6rPSs&#10;qf+s9LS5RRw3t/Pb3dvFbthirgP9Z6XnaX8cud1seB67nSAuDsA2WEe8rDNXwA6xnTjaD8fgrLlT&#10;nDf1n5VK+ZUNlZ+3oLfXZ6VbTP1npVvx8y4zXRTDITjC8VGu0dVs2aeS5UJ/lmIPec9zvAr+DBL4&#10;Xv8XGKy2RASrrRHXOsi/3f8v8ASyyDXRqSrItIbfNW9pVcxlbmuiNeUtrTXlfSwZE81AbSqfWboa&#10;a8oHWOvLB1lbYBfsLR9o7S9/3tLZ+3vadX3uKX/B2l3e39oJ22BzeV/o4/TpJsdmZN3n0JRzJVda&#10;+SDHaaQEZ69kl/fM35bfYK0uT7SWljdz+nazw1LHDi0ttxiR3T+FP+bQeaw5X4I/mnr4owS9Ssqb&#10;a3Uqpf0w8h4rv0trL1/4VSsAdcJdrIbsr4NW4XbavtuEb7PuDDe32oH0r5td24WbWjc7VMjq5rNm&#10;9NMi3AJuh9bQxmoevlPri0bhp636nKOLn/rhO6zL6O8y+r0s3NK6gnGu9pD5auSNd9Dbtwb9WMhc&#10;izF0Nrg43JH++ljn8INO1rPlbayz5a2hFbS0zuM/G2TfbvFoO3HQVBuPTxOPX1YhHt/kt7J7ROMx&#10;AVnUpvKH7o03wz20ur0eftYaGE6y+kIPeDDcE7o4uiWoDtn/vs+3aJf2cpuD3sKvr4RvsZ6BbtCJ&#10;WOgU7gZJVvfwIKsPvASDwy9YbzGerg5J+VVOqznoQfS+x0PvB8P3aPV+iDh+jBjpDUkwgOMXuUYn&#10;i+xTyXLhHCRNJf25rAr+zPkD/szx8Odc/JmFnT+D8TAG+47x8OcCD38uwJ8z8eMUGAsp+DMFf6bQ&#10;//v4cTJkQg7+XODhTym/sqHy55g/4M8xHv58D/99gB8/hqkwg+MMD3/KPpUsbv5cVQV/5qFX+2ic&#10;utWJvHB7K48aJPOpkQyi6KbyTc6Bedh1Tfgl6yvQ1bOvwq9Yux1e0va3jX42hwdAxXydoAZlr8aV&#10;tWMzsunq4g5sXBRuZRXDQSglLkrDHbQ5VOqha2m4v/UT8hV76FqMnhEHva5n6Oc0up720PU0c4FO&#10;19PkwM/Efgnsg8JwM+xXMQ82rsR+Qcd+t1j5nLuUOfkrrpf9t63k3Gq8toz25cyFkq+jrGC/GvIY&#10;R8aJV6x+W4VYTeR3Z73Wmol2SyvR1q81E+0BVnN7kHUHdIDO9kDrAVu/1ryPdp3t77VfsO6x+1t3&#10;w53Q2u4L+rVma2Tt7NCUcyVXWq1AjtOoEh/IPGth34B+idb1tn6teb1jB++15rYq+KMX/mjoUTt6&#10;2Q2tXlF/uOnUC3/0tF+yHgZd7XjYfsUa5KDPp/70k2S/CPrakWRXrFPd1pUv2W0Yr5X1JgyDFPsO&#10;0NeOFA9dU5ArGfmGeOg6BD3/5aDX9Z/0M5Y+x3roOtbWrzXGot9I+xZrKLwBL9ktrH52Re1IrCQW&#10;5Xs2SbQn2RdZz0M3+1L8V19bP7rTLnkkyqPsJU9AL/sKaKitH09S8HdXIV43Eq9ea9GNtn4tusF+&#10;1lptJ1lLYS7MsHuCfi26iXaZ025r0U12aysPm+dCJkzBrlPsbpBkfU59+gJWwXfUmE2Mp1v/SflV&#10;DVZrlwz09lqLZnjERya5MJuYWAhfwUqOV3KNThbZp5LFbe1SXAV/fo9ed3vUn+/tu63vPXLye/Jn&#10;L3m03SMnt5OPpxz0OXmEfkqpaaUeOVnqUX+OY+PT5OV5MCKtrGDkLtDbPBjRr9OCkRctf+Ql+tTX&#10;2vPoeWlEotf1Itpr0WctxtXFQq1IZ21tqBW5lz7aQzvrkkgbxm1lNYBr4YbIHdBR2/8NHnrfgIzX&#10;IeuVoJtjrkTnOx30eregn2b02cxD72b4S5f7zdDvpsgtVkOoD3+KtLBqRu60BPsQxxHqwXk4yXxf&#10;Gq3Hbmu5Us47BAX2bcTy7Vp7y/YdsDPKLvaFsBe+Z56TeeOVu0eqkLvduPbZaO4mVDK/yLV9N87Q&#10;2e4B2u+L9IX+wBouMsjqBo9CD4578HoP2h/lPNmXTp/nGfB4FfSZxbX1PWrRLM6YFXnG0cltLTQr&#10;8oL1ObH1qUecfkqMrnXQx+ly+lkSGQDPOnHvdo+3BNnWgbS3m2zbaN8ZucoqjPzF6SuxEr/JdUER&#10;7UWROtYYh79YYznW9ZsaSbA+pO/JoKsh0n46H8r1AW9/xvzeqYxnr/XsEc444lFrjmDvUuy+38OH&#10;+/GfYUj0PjxHP2eoNWc8as0Zaqe0s9t6tpy6yi/wWHEgoLZxB+jXs7UN/XxS23jRspA/HnR1NR49&#10;r3XQ63oF/dSnz/qMq4uF+oZ+PVsf/f5k3GLVgCCEqadnqKuyz0RQGy53Nhm3sv1M5CLrFPwQuRT/&#10;6dezB2j/MUoJe8lBKIUjkSvAez0r78Fjfa//Ca71Ws8+wRm6mHjcoDYaSVYXuAOaGT1Bv559knbZ&#10;p9t69kmjtdUdm98DLeBG407oBknWbcYgqyM8BD2NF6wnGU/nZym/ynm1npXx7bWebeYRH82NNlZr&#10;o4V1N3SBv3L8INfoZJF9KlkuXM/K+JHvrVZnH6s/P+Bar/fiPuCMD4xh2nrK71Vb44zR1kiQ+jQC&#10;tal4l+8ljDTGWpkOo7X9fUo/U4xRMExrnynkrS4uPiP/Z+D3WfAVrCf21hsPwl3WcuIkBz6HqUZL&#10;xqr43ClRCc5eyS5tLduncO4nMNK4zXqXmJNjtwW1qfOr8cJo43ZLMibKe+zHwjj4gDoo7ap8q+Js&#10;Ctep+4sE1Sl71S/uRo67tTpPpe8MZJsNX8ByoyN0h+esL42B2GKgNR2mGP2gt4d93ddkNZFFxl8d&#10;9rHGXxHXdmSGkDHjtk4o4owiQ7+GKTL6W4XU8S0ec8IW4uEXB/2ccIh+DhJbBz3mhINRX8g4UJvy&#10;lfxe90/UoSP4+2c4CaeIoXNQDhHyP8KcETGaW2XE1Bk4AaXUhoNcJ22SqDplr/qVsSjbD3Luj7CF&#10;PrZ6xOI22iUFyCDZHmU3+yLiRdpYxeKFdaYu40k/yxiN1c/Nud5r3mju088bt/qetRr7kqxroC5Y&#10;vp6gnzda0q6rDy19ra0mvlusBKgFQd+d0A2SrIt8g6wGcCM0871gtWQ86ZMEUJvyCeoZUn5lQ5XP&#10;NWnwmjdq+vTrilq+NtaffC2sy6Eh3MDxDVyjk0X2qWS50J9SNunPBPax+rMd13vVqXa+ijrllhvt&#10;fJ2s9vino+9+6z5s/rjvcauXr5fV29fbetrXB56H/tYTvoHWo9AVOvr6Wh18Tzi6N0J+tSk/yDmm&#10;Pe3tfa9w3iuO74eqk9ir8+rxd0ffy9Y90Ak6w1/x86PQC17wvQS9oaeV5HvUes73sPWkr6vVDXnv&#10;83Wwuvjac01buANus+73NbcehiegDzH1jK/ivQM3GZ+n/XlfU85rqp1DZHsfeBp6QQ9itDt0hna+&#10;VuBen69CR+nn69jH6udpXO+Vt9M88jaNvP2YfBoHI+BtbPq2R96me+RtOjaejA1SYRgMIm8HEUOD&#10;6P9v+O+9/yftTKCjqNIF3F3VW5S/FQERBQ2KGBSVnbCIyIA6GsSBAcImKLJDWFQQBxcQFTcWRQWV&#10;ReMDEQQUwYcOiiQx7PsOI/CEYVEUMGyS7n7frfR15uSkbnlCnfOd2123+ta/31vVnRRMgQ/I2488&#10;8lbJr3NF5+0/0Nsrb//hkbejyNMx5OvLMAne5v3bHnmrxtSyFM/bm5L+rHkR/lyMXl7rvcXE9mLy&#10;T+WtW/wuxq5fkCNzQdUht+PmkoOrHczz7QrGWe4fAOZrsOXIpuRyu97Mw8aryYsNsB12Exe7yVdT&#10;rdztoetuatBO5NvgoesG9PzFwazrYcY5hK6HPHQ9RI0w6XqIHNhH7G+F9bDKXw/7Fa0bVIzoTdc8&#10;dd23nOOWwSfUrLl8Xo3fXB9Iq49N4fU8+j/1N3aYT7sgySLaxZxHxYlbrKrzq9qj/FTa2nOTxd/L&#10;SdHaMJVx9KZlZHjfTVamo8NM3Umr+6vyupr1iFSx+kh5CEOC+SVBHU8gf8iqL5dDebjSaiBXWely&#10;jcVvr6zmUtn6C59rKddZraQq3Ahp7EujL43jrrVqSznwQ4H/TmgLj4rPGiaXwTVQ3eorNaxOxthT&#10;8rvZUNlO2bAxbWlt2B0betXv7shoirOuVk/pgO0egLsg3eoM5nXXw/SrMTNAb9ovZdjxMHbOxHb3&#10;QWO43WoGbaGPNMV2f4X20N3qJw9zPlP+Kvm1DXX9Tkdvr/qdbpnXXY2spnIncXEPtIF2vP87nzHJ&#10;osbUsjRFzwjov1FSflT+vJO2tP5ci15tPHJirdXGaPu1Fte+2Hw+TIPx1l3QDh6V97H5PFgGa8kd&#10;NZbWR9t2OTK095BhudXeKMNyYmqpNUgWwAfwrtUNHoA7ed9A5sKXsJycU2NpGYrbtGXSpvdfhE23&#10;o0/dpD41GUdvOl5V3dxu1ZXtVkPZ52CeG/dZfLeHTttAxUqaHpBWj6nWqdusIXLawTxf/Mw4xxjz&#10;mFU0N9YqYTx1TXgM2c441OVYRTXHByoP9abPr65Nj1mV5WfrSvkNCh2qim1XlSBE7OugMlQUn11W&#10;zlplGa8s+leGmo5e1fSgtHpcTOnb59iqrqvPMjhG3Tf/G+1muBHKANtz+jXdvnKg9qsxm4DKJR2D&#10;3TBgnaTP3OToZteRzqD0d/NBJ9Vv15W/g/KV21jp9KfbRd8puNkz3ea7AruCtIIHHK6XDvb10gm6&#10;2KlQBSpKO+x5LzSGW/nMrclzu8Xe9fRfbzfkOIU59m61B8rN9iCON8fe9fYQaeFgjr3GjJPOmOmc&#10;12wffleEfCZbP0h/Wzsdiu6zpWJvven4UX5v66FjW+Rpg1z3eOh4D/r1cTDr2J1xutn9oej7qlQt&#10;FO1/y6Xiya0O/Z1jVUx3oS1tTA8npr3W5sPtFjLcwz7D7X7yBDoN9LDPQGzzqoPZPs8zzmh7AJjX&#10;5qORTfm/HuhN20/9vcWLdlPO10gmwjvwnt0MzGvz9zx0fQ+/TUW+iR66TkTPBQ5mXT9mnFnoOstD&#10;11m2eW0+y24iM+3a8jZMgFfsetjPvDYfzXHPwAByZCCfV7Zsrg1Jq22ZwutB9GfZjWVwkiG0Q+Fx&#10;GM55VJy4xaqKUbUOeYS2tLH6b2LVa135b9u8rvyRfPuX3Ue2wUr41u4M5nXlEfqVXdQcojdtFzVX&#10;HMEu+7DhJvgOlmCLJXZb6CM59jDZCHvh3+TIEc6nalqqHohWj6XqkJJf21DPO9+it9e68lvbvK5c&#10;Th58bzeQ9bAddvN+D58xyaLG1LI0RbYI6HVlT14rf/alLa0/f0cvr/vwvxPzv9uPGGv87+TjOXLo&#10;hEc+niAXLw8ozPkYpj8YGAjm2hMMmO81RgLN5NJAY7kMroBygTvlKrgGrg00BX77E6gvVwdqy5Vw&#10;OaQEGnBe83141R/kWAtOUNNOeuSt6j/lwPcB5GpBkvO0v9t3gPt9+H5JP2ddhJ+HBrhPLeQuY6SC&#10;3v477odiB5Vj43Qnre5XeTAoUEf6oW9P6AAZgSZwD7SRBwPtpWOgk7QJdOd9T+gLA+QB/NgukCX3&#10;BEbK3YFR8Cy8yL7XpDsMhdGB5+AxGCAjA71lEJjk7E6/klOhNy2nWt92pL99oBc8Aj2QtZt0DnSW&#10;boEu0iPQFfm7yhB4KtAO7oYWnPdOGY4+pvM+R786Z5o+Ka0+L2nkG0N/EY2M44wJmNdLY/CD4lkw&#10;yaP8pWuDrlMD8bP6lYfpcwPJP5P9RtL/dGAYjIBn5LHAWOkNXeDBwGh4CkZIW3zWITBYOnF8d1Dj&#10;FpenI/Lc5SFPx8Bdjjxutb0jedsFXR+GAZCFv7ICf4W20j+QKb2gM3QM3Ad3/SFD8Xo5DB+pevkk&#10;bWnr5Rvo41Uv3wi0kjeIPVOsvBHoLxPJjXGgfOUWU+Ow6ccO5no5g3GmUS+nedTLaR71ciZ1LRt7&#10;z4ZPYC55sRAWwRLq5RLq5RJ88Dn5Px9mwwfUy2ke9VL1T+PYd2EcY7yczKXm6K43nUsp7FD9rzg0&#10;lleRQ/EaTII3AneAe70cyeeVn5+hLa2fz+Jn7uoZ8+hs4FHHx/W0ArRaB7XuLaAGnsTPv8LP8BPv&#10;f+Izptz8KZkLQ0oYswL7fsLWh7DhDlgF31JLvuUz3wZaygpqWR6shNW8X83+1YHm0CxJuqwL1JOt&#10;8C/YH0iHFkZ59gfudXR0k2c3Obc10FrWMwesJB9zmAeWk4vfUGuXMRcsYy5YRl3PoZ6shk2wk/lg&#10;PzV6P+1B3h+B43CSWnIWG5nso2xevMbs/xO+2p/0VfMS7KribQ/n3Y6PNsNaWMn8sRL5V6LLOuaJ&#10;/YEMo1xqfC1X8bqj4lDF41ja0sZjmBs9XteI4WALCQfN9wnCwQESCA6SWLLu1CzBHpjTp/pj1J1r&#10;ggpz7SlP/xXB/lC0VnMb84og37VDjLiLe+R/nDxP/Be+YGPxQxDCwTvgP9c5eu4LYqOrPHI2GLzK&#10;ONcEg9dIJHitlIHLoRzvy/GZcsHyvC/L/rL0l0WO8nCVq89fwIbqvsC4i/D5LX/C57dgh1s8fH5L&#10;sJ/cjI+qgsott7mmKr6+08Hs73TGqU8c1U/6O5Ux9abrH6r76iObmgPd6mOTYFNpHmwkreB+eDDY&#10;DMz3BR700PVB4vAB5GvloWsr9HzUwaxrV8bpjK6dPXTtHDTfF+gcbCLtif374C9wZ7Ae9jPfF6jP&#10;cXUhNZiO78z3Ba6n/wZyQ1ENbkxSg/YWzqPixK0+vYyPVH2aSFva+pRFrHr9LiQraL5WywreI4OD&#10;98mwYGsZEWwrY4OZ8nKwq7wa7C6vYf/Xgr2gv7wUzJIxMBKGBXvLkKD5dyFZ9Gfh66Gg4nEU6E3H&#10;61XsGBoczHiD5TF4AkYFh3GeYcgwTN4mDt5GjreDneXNYAeZGGzH/gx5FnmfJGaHY98ngs3hDkiX&#10;p4L15Tl4CV7HNxOID1PuTaJ/UrAux5l/FzKe/tfhNXgZXiQ+noMnIIscUjZ28/MkdFR+fou2tH7+&#10;Bj/r70yqaSPSajtavP4Gub5Bb2XrtBKOUddKK+jPDTaU/GDRPWG3GrE7OFT2wi/YuZA2AWVDRdcL&#10;bmNXCKVLxRDX9GCy+dWhuhJxKJLVTQZhnMtC/P+MEPcRQk2gqURDRbnrZgN/qIcUkHfKBm7j/kas&#10;/EZs/EaO/oYtTmOTC2CS+QK2/cHBbN+DjPPvYAM5wjlM4/1E3P1Abm3GDyZZN1GrNyHrJmJsE7Ju&#10;YfztSVndbLDdiQP374OmYhsVj9m0pY3HGiy0vdZFNUItpEbIvC6qERogN4X4my1Q9nJbw6j+60Jc&#10;5zqY544GHFsv1B/M66J6odpSG64jblOJL+WH5qA3nVsp7EglBqsmuZ5WcQPcBDVC/O0auur81+ui&#10;m7CR17roppB5XXRT6Bq5OXSt3AZ1oD7v6/OZ+qHyvC/L/rL0l0WO8uC+LlK+VuuiWbSl9Xlr9PH6&#10;2/zWoYbSOulzt/xrjc//FuJvA6AH9A5lSf9QL8f/qcinN21/xPb1pd+UJ71C/aQnPu8OXSAzxL2q&#10;pP/d5MhE1t4O1H7qUWboOukA6jxpWghaLYeqn+1CNdCvlrQM1XPkdcvBlo4d3P82fzZjqf8DNZe2&#10;tP4YiT+8/pZpZKiajPTIwZH4YwQ5MziZg266Dyb3xjuY8+9FxhkbGgjme8hjk/OJm39eod6PDzWS&#10;yfAuTCfPpofM69TpHrpOR673kW+yh66T0XORg1nXuYwzhzHneOg6J2T+jmIO+n1ILZoKb8ArzHtj&#10;k3NdLWJEbzoWWQ74VP9Ycn8MDA5VgmuMNWwI/UOTDKNVPAYjYGSoCrj/LdM8zqfqxyLa0sar+v/F&#10;XvF6CBkOefjwEPH6I3bf4+HDPfjvdwezD08xzgl8eMLDhyc84vUM8fo7fvSFG0kILgnfAeZ4vSRs&#10;nh8vCQ+USHgQY5qvIX3hIXKdg1nXioxTgTErcF4136aC3nRsqXpbIWyO1wroFw3XliDEidczxOsJ&#10;j3hV/SeI1V9gD/G6h7hTtba5FoBWy6Dm3L30/yvJD7SKffAjHCJeVazoObcpx0dAf0f3Ja9VvH5D&#10;W9p4vS3svca5LdxCbvPw4W3hAVITu9+Y9KHbGqca/dXwYQsHsx+bcGyjcH8wr3Ea4Z+GUC2czvnN&#10;a5zq4caiuClJGq2iJtxGLCtdtb31GudWbOS1xrk1bF7j3Bq+RmqFr5W60BAa874xn2kcLs/7suwv&#10;Sz+/3eG9GkvLUNzn3yZ9vuIifP44+nh9X/d4uOgaYBzn0ZuOW2WXIeE6MhCb94FO0Aa7twnfA22k&#10;Xbi9dA53ou3O+57QFwZIW/zZIZwl94dHyn3hUfAsvMi+16QnPAEvhJ+Dx2CAjApz/Q2mHO5Jv8ov&#10;hd60nOr7ui6qP8y6Ksx3JuEeyNVNuoU7y8PhLpyzq/SGx+DpcDu4G1pw3jtlJPqYzvt8Ms7S9Elp&#10;9XnVGuoF+oswf1/3Qtj8fd0L+EHxPJjkUf7SMaPjdjB+9vq+bjB5aLLfKPpHh4fBCHhGRoTHSj94&#10;CNqFR8NTMELa47NO4cHSleMfATVucXk6I4/X93Wdw0XX3xkl2LUM+zqTpw+h66OQBcPw17DwX6Et&#10;7zOlL3SDzuH7wP37OpU/6vpwFW1pa+db6OM1178VriZvedTOt4j1N8iNV0H52C2mXsWmnziY6+aH&#10;jDOT+W+mx/w3M2lrt7Xp/4Sbcr5GsgAWw1fUx6885vqvPHT9Crm+RL6FHrouRM/1DmZd8xknlzFz&#10;PXTN9Zjrc9HvG+rYYvgUZoUbYD/z7zRU/0xq9jR4JVwJ/5nn+tfoV7wO45NMoH0T3gpXAfe5XsWp&#10;mus3XkS87iBeM6Toe8dajKM3XbfUentHOEN2hDvIWQf1OuOPPC4+F23i+J7ItJW2tDl0R8T7u9A7&#10;IubvQhtH+krDCPdCoA7U5n1tPmOql7UjRXVmCLLrTduhAjtqRxrIzZHaUgUug2CkIdwFLSUcuVsu&#10;hShczvvL2X95pDk0S5Iu5SL15Gq4AapH0sH8XWj1iPm70Osi9zFeaykfaSMSaSspkfYSimRKINJF&#10;7Eh36AkD2D8MGYZJRbg2ksV5e0MWugyT26AuNIwMljuwkck+yubF63f1P+Gr6klfNddGpdV2TeF1&#10;Vc5bGR9dBVdANNILukMmNmuHrObvQtX4Wq7i8bid8VVN30tb2nhsjY5e9/xa48vWEfM1TetIP44Z&#10;JC1B2dmtpreMMF86mOtcF8bJxL+ZnNfkt0xky+R8bjX9oUhT6RlpJH0hC4YRs8OIYdOYwzx0HYYf&#10;hyJfXw9d+6LnSw5mXZ9lnKfR9WkPXZ+OtDLq+nSkiTxJ7g6C3vAwuZiJvkrXmqA3HZ8BdmRyXAf4&#10;Cznbks8rWzbXB9LqY1N43Yr+uyONHe6hVdwLGdCa86g4cYtVFaMqVn+kLW2sLiVWvdbxSyPmdfzi&#10;SB35DH3nwXSYjE6TI/dAG5lCjZkR6STvkJ+TqS+Tyd3J+OVt/PMeNWVCZKSMj4yCZ+FF9vF/OGAp&#10;rIo8B4/BAPmOGrQYTDE2m35la4XetK3VOn4G/dOoFdMij0APZO0mH0b4n4XUv48jXWUu/C+soIas&#10;oC6vwPbfRfibJPQxnXdl0sdp+qS0+rxqHb+a/iLM6/jVzA9Kdvdx6jNOfckHkzzKXzpm9Dr+i4j3&#10;Ov4L8kqdX6E3rYey33f051H78yIj4Bn5OjJW5kM2TImMhqdghLyLz6YzP3zA8bNBjVtcnhnI47WO&#10;n5GcXzO0MLRanjK8nkGOZKPrHFgES/DXkshfoa18zlzwKXwIM5j31FhahqZ8ltP/cQ/kIK9VHh2j&#10;LW0e7WJAr3X8rkg12eVRB3cR6zvIjQ0edXADNj3uYK6D/2acg4x5MFkHa6Kj3rQtVc06GCkr/wcb&#10;IpVkY8S8Bt1Ev2Jzki20ih2wK3ItuK9Bf+Jcag36C21pbV2Nwun1G/9qKebf+FdN6SnXpPSRchCC&#10;GHUgRpyY8qp6ivk3/tVTmkiVFNZ6kKAOFlC/C4jFgkgf8acMkyhcDTek9JPqKebf+Cv5dbzqHI4R&#10;Y16/8Y9RtzKxrdvcHWfuDqQ0kDJQHq5K4f9Lpph/46/G1LIUz51fOZfKnYKL8Kd6bspSKbqmqMY4&#10;etPxabEjr3Apz00pdHTL0AfQ6mPK8HpdoT+6tdCO7oHjUFhYIIWFB2CjnCzMkR9hD2wrzOdZJhsc&#10;X9cqYSx1DbOB/g2F2bIOviqcy/NMPnXO3byE4wlHn+r/JyxzmCffFBaRS5tX+Bks/cOG2p8b0HtL&#10;Uu/UEsbFrMixxajztsL1PCNmLc+IWStH4WThDjgEBXKkMMHzWxKyC7YWxtDnnDG+1bnc/KzEG4hA&#10;CzF4afO2Jf9f/4CHvi1jB4z6toxt4pkmOXITXAnh2BY4BGekfMyOVoP60DJWIGosrY+2eToyHPaQ&#10;IT122ChDeuy01I4lkCHBs1ASUi72C+yHTVIptlJugNshPbYNDv8hQ/HcUTYdjE0v5pkimeizMamP&#10;W+5kxjZKZuyUo5NbXciMFcpD2K0PZMET6DUKm6p6WEsJmtx0vqkcUf2jOPZZmMTnJ8V+N55jAv3j&#10;YxfkdXgZXoqdhd+cc6TpE9Dqc6i100uxXBnmkO+M7XbcU7F8ZFkNRXmdWsJ4Kp9GcT5VH5uX0K/y&#10;eETsHOe7wPNOLkg/6IPMvdjXE5/35LM9YyeM8vZE1tYOZnk7IG9mbBVs9IyPby8i52YSH1s94mNm&#10;bCvPHymyi5t9Z2ILxpJ3QMWE23HvxKzoYoeE0V/zGWduLAZF/k8twR/KX3ORTfnLLW4/i62TJbE1&#10;PLNhjXwHedgzL7bdkdFtzDwPXfOI5Vzk+9pD16/Rc7eDWdfNjLORMTd66LoxtsOo68bYWllDzVsO&#10;S+GL2PfYb6Oja80S7Bdw7Jcjczj2bXLjHWxliv0pjD81ybu0ivdgBszkPCpOdD11q2X5FxGrlfgf&#10;5r8mY7VWCfqomlMp/qtUimdLRQjE50owbp6XQ/Qrwg7zJBKfJylQBqLxBbDYGCvR+ErHZhklyFOG&#10;fZfEc5EhR3xwAjsfYD46wHx0gNp4nLpYCHbcjkbi/mg0fsGYO1GOqxYvlBvi5jpalf5UuA6uhkrx&#10;c/DrH77Rc10Ue55J2jO1BPlVfkXjZxz9VFzoTddfdc13KeOHkcmCM8TwcerfcebV47HNPKMln2e6&#10;5KN/PvZcKxLfjD23wnbY5WHXM3/IW1IsqbXG+ouIpd5/QvfeSd3daktPdO+B3t2gC3Tmfef4aaNe&#10;neNF67Uh2pi02p7qnnBn4qkdsXI3pMNt8VWwGbbzLJOdUg8aQiPeN2KsRvQ1im+EDbBamsa/57kq&#10;30sGtOGzbbC3qsepoDd9PuXfNvHdjn+H6E5a3a/kuTe+l/F+4PkvB6RB/KDUiR+W2+PH5Nb4cakZ&#10;PwGnIcZ+O9oImsM9cV+0DTHXhrYd7ztCV+hBjPfGRiZ5lM11DdFx2gZfnfaI0zbIYapd93HeVvjo&#10;LmgCDeNn4SQcw2aHkPVfRrnU+FqukuJRrdO2XUQ8jkDHHUkdq5XgC3WNMyK+g+erFDh6ppVwjFoP&#10;jUC3J+IJnklinocHxa3oeAfz3DSWccbE42Ceh8fEtxnrxAvE5zhqwGswASYSs2/BFHgvvh7WQL68&#10;Q8y/Ca/Di+TCGPpVvNQqQV9V71X/GI59DgYxRlbcPIcNpn8w5x+SZCitYjiMQEZlYy8/77kIP3+C&#10;n73WW5+Qs59gbxXPbn7+BD/Pxjczk36uWYJ91Pyu+mfi52UOZl8v4dgvGPeLpK/dxvwCW38OM6k3&#10;M7GbKe8+oF/xYZJsWsXH8An2Vrpqe+t8/xgbzUnmQmoJeqm69XF8jnPejBL6yzj9n8rc+EJZAJ/D&#10;Yub3xXxmcXwW77PZn01/NnLMgjl/yNCUz0ZA//5JDa/mmh8uwuen0ecnD31Ox39y9HGba06S9z/F&#10;z8uPsB3WxX+GvcaadZZ+5Rs3G50lF47jx/2wAXLJpVxqfC7jb6Je/wDHoIB1yVnOZ6rbSv7iflTP&#10;ENrpofc65jIlo5ve66kNW6kDe+EgHOX9UT5jkkWNqWUpyZ+qVh+8CH/6+azO4VRk1xu7nU3Fp58j&#10;lF4Kvel+tW7yJ3bxbJm9Ekzsk0sTB6Vi4qhUTvzCM1dOSmriNzgLF3jOSUIqQBkIJs7xTJvjju5p&#10;elBaPa6q/376/QkrGgB17lElHHcV+4IJfzQEYUiByxJ2tAJUhhqcqwZy1Ej8LDcljvC8lUPI9oNc&#10;gbyXJrbJJeiWktgMG2C1SCKf59DkI2u+VE2sk+uZyZR/3GS8kf4bE7kcl+vYqHkJMqaw7/pEHuPl&#10;YYc8zp/Hc25yOE8O58xBx9Xwn9rh5udjGKe096N68FntZ7c5uQdH9MBfytZu+vZIcO8Em3YAZZea&#10;JeirarXq74DfHncw1+pBHDuAcQdwbtOYA7BVX+iAvTomzLXa6VfHQKcknWkfgh74Wumq80rXavTy&#10;rNUPcYSyT0YJepdh30OJT+XhxELpBf1gIO8H8pmBiVm8z2Z/Nv3ZyDELvGv1yYvw+dg/4fOx2GGs&#10;h8/HkrvP46Onkj53i42n8PVUB7O/JzHOhEQMzOuwCcimbO1WTyeTn1MTa3hmzhr5H5jD3cE5CfP9&#10;kDkeus4hDmcj33QPXaej5zIHs65LGGcRYy7y0HURdcSk6yLidj6xnw3TYErie+xnvh8ygeNeg5Hk&#10;y1PYSo3fHPRGeDibqk//YPxRSZ6mfSbJGNqxnEfFic4Xt/p0ntFKW59O8dlVyfnVrT6d4ohTSf+5&#10;xcQp4uoMdT8BAZ8dvYTL/qjvrFNXUrXitEWaJxJqfitDv8n2Kb4LEvYVig08aYhnypyDoth1kyOG&#10;rJf4FLkcq/hMLoA6T1oJcqj57lzia/RbIUfxraqDbnY46thhldEfg1BM6VZaf1Ths0s8/FGFI6r4&#10;zPNFFV+MZ/rwvQEondx0L+ezonUczPl0M+Ok+eJgrh1pvqJ7E27+uc23Tur41vBcmjXSDFr4NoC5&#10;drTw0LUFcjVHvnQPXdPRs6ODWdc2jNMa+7X20LW1z7zubO1bzTN5coiXHJ7Lw30Y30rsZ74WVf1p&#10;vmypDuV8c8F877E8/RWSXOmbJ4qKcA1U8S2AJa7xahEX6rpE1aHSxut4Put1XTKeI0x5/oqvQMb6&#10;zssoGAy9fT+D+bpkIv1qTLf1wETi7EVs/iT0hW7YtZvvIJyX/tSnEfA8vE6Nmcj5VI6kgt7+u04p&#10;+e+gIwJ6zdKb117XJb094qOPb70MIiaegKdhDO/H8BmTLGpMLUvx+YCa63zXp64NSuvPPD7rtV7N&#10;44g8j5zMo17nkEdfJ3OyJuPqTds2wA7V/zU5ucvBnJebOXYj425M5qXbmBvx93r4mvz7p8+8Xl1G&#10;v+YbXiu+hRzIozYpXbW9te9zkdvr3kIuR5jiM5eczfctlNWwHjbxfhOf2eSbxfts9mfTny25vFdj&#10;aRmK+7w8sqgcrkhbWp8f5bNePj/KEUc9fH6UXDqCj/YlfZ7GuHrTPlfz7T58HXcw+/sM4xRQhws8&#10;6nABsilbu80556kFceYa279GLoGofyOY55yo3zy/Rv2FUsafYEzz/Gr7rej1DmZdr2GcSoxZifOa&#10;8r+S37xereRfK+X8XN+CBTHf99jPvF4tIFdOwT7yZR+2UrZsDnrTvkthx37y4gD8X5IfaQ/CETjK&#10;eVScuMWqilF13+Ra2tLGal0+77VeretfJXWT/nOLibr+GM80sqN3wt1wv98XfdBvXq+2pt8UZ/f5&#10;L8i9+LAV3AXN/OfAvF5thqz3O+RyrOIzaQLqPGmgN+0DlT+N/F9LHf8KnoNkXq/WcOzgvl69jrHU&#10;evUG2tL640U+7zX/v+g3z//P+wt4js15eRz6wEP+n8E8/4+jX9koA/SmbVSGHeP863gWTo4MhR7Q&#10;npxv7z8I53nukB0dDKPgBXw2jvOZck7Jr2NazwHd0dtr/u/uN68Pe/jX8xyklTIInoCneP8UnzHJ&#10;osbUshSfC6qht8qvGrSl9edUPu/1HdJUatBUfGaK0anE/xRq2gSP+jiB2rjQwVwfZzHOR/44mOvj&#10;R37zd0iz/XxfQI2cD587bJQviY2vYBn2X8b8sMyfL0uJmcWwAObgm4/oV36pBXrT8aa+Q1L9H3Hs&#10;hzCBMSYSf8o+zfXBtPr4FF5Pon8S538jyZu0k2EKTEVGZWM3P9/M55Wfb6MtrZ/z+HyuFP0esibj&#10;6E3LGGBHHvUojxqyzsE8H66jnq7BRzke/s7B1z86mP29m3F24u+dSX/X0gLSahmV3Xci2yGHXI5V&#10;LHHsrmyvN328Whfv9M/nmUgfywE45rBITvoX8fyaRXKGunuG/jPs/8WfzbjZsgvWsW+d/xvH/yrH&#10;9KbHtdixzrFVrqvPbucYtU5T81FpfVaTE3n91qKmVfRbC3UevWk5+ZcPvhrW7zybp1CqQVVI5X2q&#10;Zf69QapVdE0/RA9Iq8eswOtUa6VUsnKkDMSJ/wL8UeDfDNux5U75HWKQ4H3CvwU2w0bYAKvFsr6X&#10;FLgCKlirwPx7gwqW+fcGl1l7Ge8HsS1+l0vNP+c/LKf9x+Q3/3E55T8BpyHGfu5XQciyo2L5ohWs&#10;c5zbF63E+ypwPVS3/NGa2MhUk5XNda7q+YFxfF6/N6iA3U014nLOeyk+CoMfYqw/Yv6TcAybHUJW&#10;8+8N1PharuJzhYoPVUMa05Y2Hnuh47FkDUllHL3p2GB4Xy/rmKPjTN1Jq/ur8voR6zfpYp2XttAK&#10;mlq/wA+wUf5i5fPcpXz5G7Qjxtpbq6WTtU46Wptpt/K57dLN2sFzknbII9CLfb2sTbCavhx5EJpB&#10;HfbVsfjdifITPm0NnaAn9u1j/WT0rZLfzYZNkF/ZsDltaW04HBt6XXsNR6/h2Mk03w4nPh6zEjIQ&#10;VKy61XTVP9Cyoq84mGvw8xw7mnFHc27TmKOx8TMwELsPsszX26o/678YzGvF4zDc2gD/uX7QufQ4&#10;NvK63n7cMl9vP259KiOshfIPeBbG8H4MnxljzeJ9Nvuz6c9Gjlngfr19F7ZVdbzlRfh8Hfp41fF1&#10;HnV8FbH7Pb7Jhe9gOe+Xe9Tx5R51fDk59hV+nAfTYTK1eDK5Npk8e8fayfOpdvLMrJ0yg/czGGsG&#10;fTPI0xn4bQa+/5D6PQc+h8V8djG+NNXNxR51fAF1fA614CPq+DTyd4p1WN4mH9+0jssb1gk4DTH2&#10;29GZMAs+pX4vpo4vpl3K+29gBXxPHV+HjUzyKJvrXNexxziedXyxRx1fyHnn4aPZ8CFMs87CSTgm&#10;2dTxxR51XI2v5Spex1sRh6oG3X8R8bgXHb2+c9hrLZG9HjVoL77YTc3YnKxBacikN13z1fXrZmrP&#10;CQdz/TnKOIcZ87BH/TlM3h6CzdZc2UJem+bUrfRrtvF6e5LdtHutBeB+v1zZWOX+A0oHuBHKANuf&#10;fnZXdQzgdX1V3d4h1W3z9VV1mzWcnZDKoGLazdaVbSva1MFs67qMU8uOg/n6qpZtvr6qa2+QBvZa&#10;nu+1Vpo5MI/bG+Vu+Ku9HtZAPs8Jy5G7oAnUt1dKbfqVHrVAbzpm1Dq/Fv21OPY2qMwYlW3z9VUV&#10;+q/l/IrrkqTSVoPqyKhs7JZT7TifyikVR6X187P42eu+yLO2+b7IKGJguH2eZx2dl4ch0/4ZzPdF&#10;RtOv5M4AvWk7qlgdjV2exIb9oTO0wa5t7INwXrradrQfPAHP2Bd4ZpP5voiSX9tQ18tM9Pa6L5Jp&#10;m++LdCJOuhMTfSALHuP943zGVLvVmFqW4jVS2UP5sxttaf35BXrlS9H1cirj6E3bluF9XxDX6lzj&#10;dCet7lf2WWjnyjxsPhumwgRicYK9C/bLm/ZheRd7vmmf5P1p+B34eyfy8m3bF33VvjT6sh2FslAx&#10;+rZ9bfRDWAx59hUQhJj80z4nC8Fkq2z6lZwKvWk51TXye/RPsc9CAZxCrl9lGrHwgX1csmEWLIJl&#10;9iHYCVs57yZZSmyZzpuTzNk0fVJafV7M68ujv4g1xnHy7FWO/O7j5DNOvqwAkzzKXzpmdPwuQBAr&#10;avbzAuqpyX7/pP87OwARuDz6pX1ldA5MhzftclAGUqJv4bOptj/6Psd/CGrc4vK8izxef7/5rl10&#10;fe6W8+8SZ9PR9SOYD5/jr8/tPXCQ98fkY5gG71I71FhahuJ59BA+UnnUi7a0ebQNfbyud7Yh3zbm&#10;IWVjNx9vIzc2kxtrkvNfTY7Vm46pADtU/xrsesTBPAce4Nh9jLsvOQe6jbmP3P0XrLFXg/l6Zy39&#10;inVJ1tMqtsA25iGlq7a3jsEt2MjremeLbb7e2WKztrEX8ny1hci6UPbzfj+f2W/P4n02+7Ppz0aO&#10;WeB+vaN8rdY8fWlL6/PbcYTX3+TeHjD/Te7tgU1SNZAjZcEHJ4nTk9Sfk/YZSTBfXRawo6lwe6BA&#10;1FjFbXoDMhwWc17fEDjsxJxbHt0QOC2VAwmeoZaQAMTsX2A/bOL9SonC1XBDYBsc/kOG4nnUD1uq&#10;PBpyETZtgT5eedQisFVaBMx51CJwQe5Cl3RQtdIt39IDVrSDgzmH2jBORiAG5nVkBrKp/K4HetN5&#10;q+5Ttg1wnyewRrrCI9AnsBHM39n28dC1T6CQ52QlGNOsa1f0/IeDWdfHGWcoYw710HVowPyd7dDA&#10;Wp4blsOzvViTQYcAf3uFvsofbjUog+Pug4aB1fjOvBZuxPiNkzShbZqkOW0LzqPiROdL8Vgdggwq&#10;Vp+kLW3+H/4T+X/YI/8Pk/+70Xc1LIVPAlvgEJyRL8n7fNgFh8l/NZbWR9fUPX8i//d45P8e8n8b&#10;Pl8Dy2BJ4BfYD5vkn+R9PmyGPeS/GkvLUNymo5I2ff4ibHoKfby+vzkVyJVTgVVywcFcBy6Qs+fQ&#10;6SSY6sBJ8uLyoMKcGxH6g8E4FNWBWuiqN53n6rouGFzFM5MU/I2rg/n7m2BwPs89+liiUNFhkVwb&#10;XMSzYRbxzJfPYD58LJWD/H4OQnAhMB/M399ccGzl/v3NWGRV8+DLtKXNgwwU9vrtQga2yMBmptqY&#10;EYzxjCA7mgnd4dGgL9ovaP7tQm/6TWP2DF6Qh4P8jQF0hg7Bc1Dku3racbTad6pGd0DWRx1yOVbx&#10;mfwd1HnSSvgMyxrf34Jf85yjFdIiaP7tQgvHDu6/XXiNsdRvFybSltYfT+IPr/teTwaX8Gwbc+48&#10;iT+eIN6zwJQ7WeTN6w7m3HmBccaQO2OS9k9FR71p+6O6b0xwi9Gn44LreE7OGnkDpsD7wQ1gnkPf&#10;99D1feR6F/ne9ND1TfT8zMGs6yeMMxv7zfbQdXbQfM9gdnC1fBDMkXdgIrwcXCnPB833lMbQP4b6&#10;8BwMCs7Ff+Z7h4PpVwxxmMezlObxrKR5PPdoHjGyANzvHU7CX6p+TKEtbbweIV697ikdCZrvKR0K&#10;Fsi+IH//B6vgu+DPYL6ndIx+ldMZoDcdh2XYcYw4O4DNt0AO/C92/d/gQTjP843s6Cb4AQ5TY45x&#10;PpUjqXogWj2Wimklv5439dz9HXp73VP6ziM+VgTXy0piYgPsgL2838tnTLKoMbUsTZEtAs3gKpgK&#10;al00nba0/kyliC6VomuSaoyjN20Pix2poaU8D6fQaP+0kD96e8iONoB7oWOoQDqGDsBGyQjxHSg0&#10;hFqhfLkltMHRuZY+Ga0+H2b2qf5bQtmSBleG5oI5JyrSr7jKYZ5UChVxHW1q6DNY+ocNtT9vQW+v&#10;exq3hIpqm1vM1Qqtl7qhtZIOLSEjtAMOQYH8JZSQRlAPbg/F0Md8P0ydy83PH2ITlbdzaEvr5/7o&#10;6/X/k/rjq/4h8/9P6k8cDMa/I+E5eAn9xofOGP2p+sdz7CTI5vPZIfP//fiA/pmhCzID3oOpobNQ&#10;tA5IwwZ60zGj5vSpof8n7Uygo6jSht17VQN9A6IsLhBki8IAOoqKimEZBUSd0SFAICxhB2cE/ozA&#10;GPYdEgIEowgoGBEVQeTDDUaQkSggEkD2QVAW2QkRIjD28j+30tfvOwx1a05S5zxU0rf6ve9+qzpN&#10;1SaefSIp/fzT7rgsxmcFtkJpDiYqYeyVPNkDZjFfF/bJoDY1HuSF6cRzErqNgZdgFDqP4LW/BUpC&#10;Gbw3I3DR8omdHhno2sNCr+8A9B0c2AL29096D31kH/iQfVnzYzX54XQtvzrAZ3Zxv9jZtZr4riIn&#10;3gXZ1xqD2pT/uGxwvcP4OwGP+MpCvz5v4NjPkft5PAfsZH5Of1kH7xDfd6lHXfzeY1yy/P/wPj+v&#10;gtXkhrRV1aPqGR/iI6fPxD4M6D8T+5AetSawKvQJrIP1/L6e96wPvM3v+byez3h+6EN+l7KUDtf3&#10;/tX4UPaEj9iXNeZ7scfp3HNv4OPQXoeY76W/7SZG2+Ixt8uNbcT6jIU+3seQ8yMyf3SI94/46Qhs&#10;Y434Fj/q4r2dcUlhnB3sJbthb+ADsD9vkj6Wvv60HL6+i/vJO93z6S6jKHSXkc/zVvJDNxvLeSaP&#10;3qZqjFePU8N4PySpCXdALeMD0N/zqZaxWbum32psClUzvgxVBhcUs0YVs74V088j9PJKhldUhRqG&#10;W9Qy9Pd8qsVx9xlhnt2i7/33MN4MmsLdcJdxFf7znk+18KfT91dqGfp7Pt2G/OrodBMYEKFnRzhn&#10;iQR28Ryjr0MJcAvcbvA3XGMX7Ia9oL/nk5zXrm4/i+fSF+XIpXRsV706ETlqU/2VVHWlo6usB4na&#10;1Lj8+1o6NvQxDvFMlyOhIcbx0EjjNM9zuRAaZxTz7JJLcAV+5fkusdCL8BfoTyz6Gfr7NqQznm54&#10;RD+Qc2eqydmr+Wvwc39yRjIQBsNQ8uNFGA0zmGsGeswwzoWmGad4pssJdDvMs2cO8RydPei7m+eq&#10;7IJC2MqzTL4OZUAmTDC+5fkv+7Rr72TGJ5PbE0HqmAxqUzrKNX6iUYC8AvxQwPwFob9TAxkwGNKZ&#10;V/rYLs4FvF+uyVvYl7U/LyTOTudsC40doYWG/pxtIbn9Jn59H1bDZ/j3C3JUrs/NQG3KdnkOvpHx&#10;jRz7Jezl/XupFekru89hdjP+HfmyE76FbeTPNvJIzpGkJmCv5pDnbNvw/8cW+nOg9cR1I/7eSLyl&#10;vERQm5Inc34j8+ni+Q/y92N0+xBWwnJ0fo/X3jFKQst47zJDf862DF3nWOj1fQ19FxpbwP6cbSv6&#10;yvzYyb6s+WGYzt8HMMxSXacph7FXPpPnNV5zUyhGPv8bzsFRet1ResNR44fQT8bJ0HnjbOgEtXgU&#10;Hx3FX0fJhePkz2nDJb43KopDhoAqUF2cNmqJEjDMWqK6eRP4IcIzQa7yvA399U8JcZCxk6hN6Sn7&#10;1XnGz5JTZw3uH0S+n2NNuEh/uES/+QWuQcA8z/M8TsB+2M28O0OVTP33AaoxLudMUpOyV/PKHK3B&#10;eCn67wPUMPXfB6hBHCS3gC6HZbxUT1HnnR7T+fsAHlP/fYAExquaPjChsgia1UTYqCaK4SejKlSC&#10;oDhl+MU5+nER/bsEpNzr9TlPX3K6dj5v6K+dz5NnxdTJFXBjs494+cx/wfGQyzwT+tU4Q3zPkH+H&#10;wP7aWNaOrKP97MtaRx3wr9P3ajqgYxfmmAZqU3ki4/QH6qiV+WXoEWgC9Uy+52UegB9CSSb3GjTP&#10;si8O1TdL4N8QDjU0Y6FGpkskmhVFbVNAFaguGlE/D0IHSKWOUqmjVOroT9TQ4w519CDjUk+J2pSe&#10;so6aMf478wpchp/Rq4jnAJ0LNad2HoSHoR08Sx09Sx09S1z+RB0941BHXRzqKJXxUvR1lOpQR6nE&#10;QdIFdHUk43V93rY1neuorUMdPct4CnWUQh2lUEcdqaPH4PeQZFaFShAUdxOzJqZb3MPxD4KUe70+&#10;TdHHqY6amvo6akqe/R5bH4I28ATxeoI6eoI6akMdPQr3QlPzENjX0QFyQ9bREfZlraM52OP02fAc&#10;6kDmpt15xCzycpp5LTQWhsMgcnMQuutincu4lNkR1KZyvhIv5JJ7M6jJTBgCvc0dcByu8bwbr/g7&#10;TIXZ5q+hXObTzSX1vz6Og7Hb6bPhwdSSzu4h5vbQUHMzz+DZHBoHk/l9Mu/R6SJlKl2u/3zgB+yW&#10;8TzBvqzxXIRdTtcZi8g3aZdEbcr3st8soge+QXyWmEd4RspxnpFymmfPXOCZKsWhf5iX4Ar8GvqE&#10;Xrga3oEl9KjF9CBpe5ISyl7Jlevy64y/Tk0tBjm33XXGEmrwTciHpbCcOK+GT6GAuQrQo4CYf2me&#10;Cn1Bz/vMPMyzXg6h657Q29i21NwFhbA19B719QF8Ap+TU+tN/XXGRsY3si6sB6ljMqhN2RLkhfVm&#10;AfIK8EMBving+T9fhlbBUljEvNLHdnH+iffLOJ9hX9Y47zOd/ya8j768j3hJO+xqdx9r1CH8ehzO&#10;wEXWtsvEV5fDPzOuk1lEbpxnrTwDJ+AouXEUPaRMOz2OoutFi00cK/kw9APIeZJAbSoGMp++N9dh&#10;3z9D203934S3W36w/5vwWWTJvwkXsS9rPKKmc91FHeouSt3FyGNP8EjICB7nGSinef7JhdDtwWKe&#10;3XIJrsCvPBeF75JBEDzBqzy/RV93UeouSs25g/q6cwfdwgNeCECloFfcBDWhAXM1QI8GwXOhesFT&#10;oTrBE+h2mOfJHAqZwT3ouzvkD/IZTLAQtoYqBL8OVYYaUCv4bah2UF93dRivE9zEcfq6qx0swAel&#10;1GRfLchnXRCAKHUnfWxXdxeJr6y7y+WIs3weTLf493zrIUdtKi89vFAQ7iYKwlOsHmeX7wXh2WJL&#10;OE/shP3wfXiuOBqeIXR1d4RxXd0dCmeLg+EcsQ++gx3hmTDZkmmnxw50PWzRmWMlbcV20NXdN+Gn&#10;xKZwJ7Eu3NWSbeeHdZYfuv12DnX9eid9N5p4rMB5Za27YuLR3iEexeH2ojgeD7teUkw8iojBSZAx&#10;sDvuZHieCEQkc7U+iiInjMww8+piGg7318bUHenFXD1ERbgJqkXSYZBWZrVIae7Z2VAtMltURf9K&#10;oLO1EnY2stDbWhc5dZBZh3l1ttaJDNHaWieSJm6NpIgqUAE8kVT818eS2UwmS3xTtSY/85Lj4XBz&#10;cQ1+CrckfsnWHMnqYPbq+CA/n2L8dPgxizPsJWehCIrDraG9Nl9fIl/XlCNfe/PMkzHxfE28gY6I&#10;d/WOjNH6qUdkqugSyRJ/hDbQguNbRP6q9X0fxmVNd7zBnJV4rQ95lorPO8IjcE+kD4yALNEykiee&#10;hM7QK5It+kTGaueS+qserD4PaYHdgx3sbhEZrLX74Uhv0YqcaA9/hE7onMJ7dDknZSpdbtR/xuLw&#10;teWI527synCwa3ckQ+v73ZG+4it8/jEshVci/WAETBNv4fM1UAC7qS8pS9mjfLsZHUY56LA5Mkqr&#10;w2bm2kgdfwLvwZuR8TAc+op38fX/wAbYHBkIo37Twc6nX5XDp5WjsdhoB3sqR0db9iy+QT7X4bVQ&#10;dIoIRLNEhPy9CKew51RkKPQRRdhxDcIQi7CaR7sLX7SX8ET7sR/A+wbyTJRBogIIqMxrlaN9IY2x&#10;FPErMToD3yPre+L0fWQ6cvPEVfBF83hPlrgpOkabl1J/FUc7H35bDh92+C982MHBh0/gw2RseQDu&#10;hjuj42Eo9BF3RVPF76E5PBTtJlrgw5b48BF82BJ/JePD1viuLbSDDrzWAR92wIfJ+PB+qAfVkVU9&#10;OgKmIzdP3AstoR3zdXTwodTfyYfflcOH3fBhn3ge2p3jdEP/btHJ2r7VLTpL9MamITAcRkXninHY&#10;K/tWsxvkr1zX5Pg4jp0IL0dzIEs7R240W8yFOZANM3n/TOIn57A7D5gZ7SxetEi1ZNsdN4YYjyO+&#10;46K9tTk9jvnkGpMMasP91ibX3peiM8Xf8MVQ+AsMwaZB0RliQHQaz2aZAhO1+vZH1z9a6PXtir7d&#10;0FfGxik/DqJdWc89l5Ifak2zy4+l0cFiadwvdv5dii/yyYkFoIvXgug8sc5Cfz62GjmrorNBfz62&#10;ihqV8ZKoLR6umPwc6H+i6eLjaA+xFj6H9fjzS/gKtlDrW6jlLfi6gDreCGthDb1gFeO63Jbjqzh2&#10;BSxAxkJk6fJmYbSnWBTndfaSN+AtWEpOSh87xfmHcsR5/38R5/3osN8hzvuJ815is90hztuJcZGF&#10;Ps4nkHOMOB9ziPMxhzj/RJxPE9/zcBGKic8vcA3CxCZMjMLE+SrxugwX4CRxPsa4Ls5y/BjH/gjb&#10;kVHoEOdC4rkDdsbZxV6yD/YTZ+ljpzifKEec7+W9Tufm93KEzFW76+kmsak8wyJLJEJVqMDxFWL6&#10;c/P7GJcyO6oiZK/qsJKcK9ZL3B1LEXdAJXCzKrljIyBLiFieuA0awj2xbHFfTH9uLvVXPlTnjxWZ&#10;TPWxxBvoIK9JKnKEzu6Ksd6iSixV1IQ60ACdG/AemR86mUoXu3Ogs+WIZ1ve299h/W7LEW1j+uvl&#10;trFZHDNHPBzT9+eHY/NEVwt93T6LnGdiOaDvz8+gm87nnfBxaixN9IR+MIi8GBTTfzYwyMHWQeg1&#10;EP16OtjaEzvHWOhtfRE5GcjMcLA1wyG/MmI9xQvkfl9Igy6xrvivtP80vkHO+njtGY57Clrgm4d5&#10;v/Rl8g2ODfLaI4w/GqdlrIeQPAZtoG0sHfr/Vjd2uSqfiVDWcwn5nF2na55POELasPgGNshrnjX4&#10;eAU94S14BXJi42Eo9BF51ORiyIe3+QRzWay7WE7+vBvrx34A7xsoPiB3PoSP4BNe+yTWF9IYSxFv&#10;whyYhKxJ9J5JseliNj3nDVgOHzHfZ/QWXb1L/Z3qvTzPpCjCh079u4gjdDV1jv79E7Ychp2wmeM3&#10;O/TvYof+XYyfT+G7g7AVNuDDDfhwA/K/wXcH4ARcoH8XO/Rvqb/yoerfm7HbqX9vdqivLfTvQnJj&#10;LxyGY+h83KF/S5lKF7ua4NSpzDXRi5x2+mylF0fIeHYEtTGltVXihV6uvuI5V4poA/dCXVc/GAHT&#10;xD2uPNEKnoVerinwn5+tdEKG02crnThCp0Mn5nraNVe0hebQ1DUehkNffk8VydAROrkGwihbn8qe&#10;Jj+vqsC+rH1mCO/tHF8TG/Oz2pTP5BxDOGKIq5vIsNCvjRmu2WI4Ng0GWftJSiB7JVP+rW6wa56Y&#10;YaFfL8YjZywyxxIPKa8ZqE3Jk9fHY9FtpkVnjpW0t2Ig46A2dby8lhnrShbjXC3EVJhj8bh41fW4&#10;eA0WudpAK3hYvOxqLrJgLGTwWobrj5Ye9ZRQ9kquh58zLF91to1ZRY6RnxlXZl/WmMnvHar6ttNj&#10;K0dsxWfSfrsYbHXNEpvx7xcOsfqCOP1goY/VPuTsIVZ74rFKZG61KR9humsPeS31kqhNjcvY7HOl&#10;i4OuHuIwHIVjrj7iFJyB865ekAap/J4iTsAROEDs9zCuyxE5vodjd8EXyPgCWVKHZKUEe6VHkJ83&#10;unqKf8b5kr1kE2yBra7eYN/vbub9sjZrsi9rnOvyfqf1q65bv34luqeKW918/gh+CCMx7NJff9R3&#10;668/6rt7idvdKUJAFF9ewq+X6KGXXFnC5c4TIagJd7qzRX23/vpD6q/WDLV+hfGZyu9Eflabio3M&#10;oTBHyNjdpwbZq3H+S4wrQny87lRREapCdXSu4dZff0iZSpdHkGFCS6gBMo4ynrXZlzWePXm/0zld&#10;T7f+nK67e4pIIY4d4TF4wD0ehkIf0RI720FHeNrdjecQdBfPYfez7n7iz+4BopN7oOjs5noA0qAX&#10;r/Vy94U0ZKbw7IIU8RA0RlZj9wiYLh4kju3gOejBfL2Jl6yxRFCb8ruMi9TfzofSd9KH9dmX1YfD&#10;eL/KDbveN4w4D8NPMj+SQG1KT7n+DHPP4t79c8UAkPbYHTfAPU9MtdD3vjHIyXTPBv01XCYxkHpJ&#10;1Kb0stYld7qY4O4hpsB0mEEscmAuvEwsXyZWLxPfOcQpG6bAOGKdybi0o5kSyl7JleujHM/k2FEw&#10;ABkDkSV1SAa1qeODvDDQ3VMMijOY/ZA4Q9kPc/cG+1qR8ZVxvpt9WeMsnx+gzkvs4jzf3VnMxxfS&#10;jiRQm7JDxnkR44uxN588l/6xk/WpO1d87H5VG5vV7iXiA/dSsRzegbfd+eJNeB0W8PsC97uwQrzh&#10;XiXeghXwEa+tc8/X1kwh/tTZsJM6/g479oEuV/fhjwKLUp/Y9cYtyPmGnPkGv3xDPL8hF7aig84/&#10;n7sni5X4UOppJ3cFubsCWSvI2xXI/4B51sR1tvP7GiuG9udLjZhP5tI97MuaS0d4/4D4OW4ictSm&#10;8oRh1xF6obRNojY1LuvyiPt58SPr4jH3MHGa3viLO1P8m94bcU8UUXwTpVdG6SnX6AOX4Qwcc88U&#10;R93jtDH7gfEf6C/HQM6dqSZnr+avwc9y/Dg5egJOwnn68WX4NxieOTAJxgq/5yXh8YwUv7ImXHS/&#10;gB4DxSlsO0nsThLjk8T8nLurKIZrECNebk/puph0g7llDXkZ93o6c1xnS8fkGxwne4bL0wV5XfBD&#10;F/TqIq7Qa36Gk3CEeaWP7daGe3m7jHNz9mWNc02Pi7NA/X0Qanq6cV/+0rXBLo9remaLWp487tmf&#10;J34H93q4TvPM0NbwfYzL+NnJvMeTLZp6cngGQI5oCPU8M0H/Xax66HqvRWeOlbTlWQJtrXnsYlXb&#10;8xT2dRKVPV219VzZ8oP9d7EewBb5XayHyxGPkcRjukPdjfRM1/rtb/htuIe1Gv4Cz/P7855p2lg8&#10;7+lvyRyK7mpTtXQLLzyP7f08KaILdIBkT3foB/yN2jNEPA7t4Ul+f5LXn/T0hT6QDmniafK8E/SA&#10;3ry3t2eAVp/enr9o9Un1vIC8YeIZT4Zo5xkh2npGiVae0eIxzzjR0jMRpsJsXud7N/AsdPXkMu9M&#10;yMWWPDEI/grDPfPESE+WVh/pc1WH6py7N7Ga5hCr3vhd5niycip75VdZ/92JTWdy+zl4CtpTE+3p&#10;S+09mfhsJLoO1eol5Su9rj//lr/L/tCa/S6Q5xiVgO2/vmf2NGx0+m7gNE97MS3eH+xqbBqxmExP&#10;GAO69XgMsVhgoT93fBk5ufgrl3mlvMaWWaX/KP/6+DXX01zMhjGelmKsR/+9Njk+zvOYxXj2kgkw&#10;BaZ5WkN7W1+3YS75GcXj7Mvqa+6f7+jrFeiwwsHXK/D1cvyT7+DrfPy80ULv67XI+RRff+rg60/x&#10;80eQj6/fcvC1HF+KXyVvx1nGfjmswNfSTru8lj6Wvm5fDl/vxNfq/KYectSmcodh10561E4HX+/E&#10;L9vxz9dxX9vloRz/Gl+fsND7+zDHHkLuIQd/H6IPH4Cv6a+bPfq/zcjxLb/RQ2z1lFLIfic9Wtqq&#10;/K36WyFOeMShvxV6HrH6W0flQPbKh7LXFBLnXZ42Yi8chO/5/Xve873nQX6/n9fvZ/x+UcjvUpbS&#10;4RHea0JLqAEdQMb8Kfa7oCy97AL2qOsjuz51gXOGC/jiInRhHrvjivHbZdaxX0H2n/tAbcp++ZlK&#10;FW93cZp4nibutbySCeJ20Mm+3ZslanhnCwG63naVOq/t7QpSZ/vrgafRQ64Dz7Evq+/SOal1Oi9J&#10;9+rPS3p4s0V37yzRFVKgE7938urPSzp59eclnbzdxDPeFNEKfg934e+7vP1goGjsHSKawr1wH7/f&#10;x+v3eftCH0iHNPGAt4toCU9AB97bwas/L+ng1Z+XtPW+gLxh4iFvBvOOEL/zjhKNvKNFknecaOid&#10;CFNhNq/nifvhYWjtzWXemZArnub356AzdCNf0skFmQOJoDaVX4TUJX2uakbVbQdi5XRe0gG/yxxM&#10;VkLZK7lBfv4DsWnlzeH5FTn4KAdbZsAkyBQPekeiq/68RMpXel1fy39GvszHVPZlzcdh2Oh03TKM&#10;3Bjm1V+3DCMWL+LrMTAZZnjnilnYqvN5FuPSd3Y1Px3fTcVnk2AsZBLbTK/+uiUTXWdYdOZYSVvx&#10;d9D1iRHep7CvkxhID5D62q1jAy0/2F+3dOO98rqlZznisYh4OK2ni6itRfF4JDGX2lTeIcK1CH8t&#10;IAbzQNrUWB3EXh3n4+dcxnOpjw8t9Ovpexz7DnLfYW6dzHfoH29DLn1hnle/nr7MuCLP24NnQvQQ&#10;r8ACWERvkbaq/Fd1uRADndbThV79errQmyze8LbhmQVt0LUNzzZIhkfgQX6/n9fvZ/x+nmvwINiv&#10;pzLWcj1NZ1/WGryCPU5/W75CH5Q53BHUpuJYiReu0I/P4PODsAXW0qPX0jfX0j++ph73w2m4Quyk&#10;rOt9ehYdnP62fJYerNPhLHOdIEf+Bd/CV97xMBz6im1ePkOEY3CWNUTKUjpc39f6YI/sa4PZl9Wn&#10;FUhup+9bVfD1FxV8pX3Nro4q+GZxzBzh9umvt9y+eaK2hb6GqiPnFl8O6D+rvwXdpK/teuNtvl48&#10;KyBN1IdG0NTXB/j7Cu9JBLWpHMGdrqYOtjZFryboV9/B1vrY2cZCb+sjyGmBzBYOtrbwDdba2sLX&#10;U9zvSxF3Q12o5euK//Tft7qF46qCC9+4eb/0ZbJyCnvllyA/exiXeMHn62HhZx+ECr50sP++1RDe&#10;L3N1OPuy5uoqctXpnHCVT39O+L4vW7xHri6DtyCf3/N9+nPC/HiODUV3tSm/yM+q8n3dxCJ8OBvG&#10;w0hfd+gHA8XffUPEGBgPE/l9Iq9P9PWFPpAOaWKKr4vIhpdhPu+d79OfE8736c8J5/peEFm+YWKq&#10;L0OM840Qmb5RYpRvtBjhGyf+5psIU2E2zz3g/yrADJjjy2XemZArFvL7Engb3iV/V/n054TS56pH&#10;qbVnPrFyOiecj991+ZZLbHKoixkwGcb7ZsAkyMRnI9FVf04o5Su9ru+dI4ibzMfR7Muajxv+i965&#10;gdzZ4NBPNpCHG+idHzv0k4+JxW4LfT/Zhpyt+GurQz/Z6tA7d9A795CfB+EHOE7OHnfonccdbD2O&#10;XsfQ76CDrQex86qF3tZi5BQhs8jB1iKH3llETztD7R6B/fAdvXOrQ+/cynGb4SN88zHv1+XyJ4xL&#10;PoXP6JeStbAeNtAHZJ7Y5eqYeK5OLkeuPuTnHvLxz1aaIUdtqo8x7HrIP0E85G8umkNdf0tRz6//&#10;/LI+4w38j4mGcZLYSxpDE39raKddZ5v4S/8Ganeudpe/s6jvTxGJkABuf38YCdNFyM936OFOSPLn&#10;Mle2NVeSMoy9so1TNlcTjmvjnyVa+/X/J6sVcpKhJbSAh/wzYcJvsVH9rQkOc1qLmqCnzAmJ2pRO&#10;CbzQCPkN/DnYkCOqQcg/Ef4f9BO3+LuKWlAfGvl7iN/xWhP/ABgEzzv49X/78fV9bwrzyvPwLPZl&#10;7XtvYbvTd2Te8uu/I7PEP0W8RizmwCTI9I+HocC6SF5kw2zI9XcT8/zdxav+XiIPH8zHB6/5B4qF&#10;+OF1eBPe4rW3/H0hjbEUkQNjYBiyhvlHwHQxmvhnwavwJvO97dd/R0bqb1ePc/CdXDteKYcPz+JD&#10;p2uZs379tcxZbD6Mndvhc1iJf1Zi70r/NLEOO7+BQ3AWX0tZyh6Vw0fQwela5ohffy1zhLkO+Pn/&#10;UbAR1hLHtf7h0Fd8Qfy+gb1whJhJWUqH6/Py1bhPXy+HT6PY43QtE6WHRPGHrMkkUJuqS9krovSJ&#10;qH+OKMEeeZ1gd1yJf56oGpDo16iKjAcDOaC/lgkG9NcyCYFezJUmakJtqBvoA/prmbrMqbO1Lnrd&#10;iX41QGdrDex8wEJvazPkNEFmEwdbmwT01zJNAj3FXQGuYaA63BToiv/01zJBjjPgMn2gxK9fj39h&#10;XHIFrtJfJdcgAlF/Otivx2+QE7L+32Zf1h7amg/r1edXichRm8pDxLtaB/Tfd2kdeF60CfxVPB4Y&#10;JjoGRogugUyRFhgvegUmit6ByTAdZonuxKQzPAWPB2aKPwTGaWPdhvE2xPoPIHMnUynHXulXg58f&#10;Z/yJQC7PoeDzZPhjIE+kQBoMDsyBSTBWDAy8JPoFRvL6UPFc4AV05W/22NYhwP8tD/QG/l5PfP8M&#10;3SGdPO9DfujysT/j/QOdOU7/fZc+gS7I4zsAkAap5MefoQO0Zl7pY7uetAwbZZyXsy9rnPOJs9P3&#10;g/MD+u8HLw5MFa8FWCthErzE8S8Rd+mfRFCbio3MnaWMy9h1VIPs1Xgla7yXWIgPZsFoGE5tDSeH&#10;hiN/LPHLgvnwZiBbLCWGurmk/sqHam3JxG71HdDEG+ggdcx06AGjyY0JgVQxA+bCK+TFK/G80MlU&#10;uly/xrzPnDKeH7IvazxPYNeS+Hl0EnLUpnwr148TgSXiBD49BjIGErWp4+T534/k42Hy/V/Ytpc8&#10;3sXx38I6WBlgLadmVlLDnxKHAtgGu6nhg4HSvxfUU0LZK7kefpbjB9FBzmun48HA+2J/YKUoBF2d&#10;FQZWiSKLlVp5J5FzApnSduV/lQsH8dnUuM8S0UltSmeZCwfJcamvXb7upW99Ry5+CxvhM3rcZ4EM&#10;4DwD/22DPXCQdeMg/UWXr3IupeP1ObIaHWSOfMa+rDniMrg3T9xeuxi5DI4w9PegcBmzRMDIEwlQ&#10;De4w5op6xnTLtmbopzblR05/XHK8Hsc2hIeMHNBf7zxgZIvmcD/cA015f1Oj9DzFLneaGp3FrRal&#10;1292x91ppKJLd9Dfg6Ie88nYJyuD2Cubgvxc25jJfLPEzVAFErApZMwQFY1pogLvrWBM1OZwBXQt&#10;ob5KyA85j52+EcZd6CtjY5cfa3m/zI+N7MuaH0PJD6c1YaihXxOeN6ZyX/8s0QP+BO04vp2hXxOG&#10;My7tt6ux4UYvnhOQIrpBB3gMPzxmjAD+LwP51BX6wQvkyXBDvyZI/ZUPVR9oh91Oa0I7Q39e2J5c&#10;eoa86gw9oS869+U9unqXMpUu19e7jKOM59fliOcE7HK67phg9BcT4nlul38TyO0JxhwxijqX9tgd&#10;N8qYJ16x0J+L5yAnmx6Qzbw6/2Sjm8yL+0Btqv5o3a5cfPyqkSYWQT4sIy+WGfrrjmUOti5Dr7fR&#10;b5GDrYuwc52F3tY1yFmNzNUOtq52yK/VRk+xgtx/ExZAntEV/+mvO7I5biaMxDejeL/0ZbJyJHvl&#10;S9nL/s645CXINHpYjGY/HiYY/L8SYmGXqzJHZa5uZ1/W3rONXHX6HsM2o5vYFo+fXU5sM2aLHfSC&#10;A3AEjuP/0/RkXZ6dZFyXZ8fpK0eJ4WE4CPvo+/tYI6VMOz32oesJi84cK2kr9oCcJwnUpmIgz892&#10;GU9hXyeeudHVkm23Rn9p+cH+ewyFyJLfY/hOyoT6UAnY/uvvu14lHu0dzhWuGu3FVYd6uko8fiEG&#10;Fxzq6QK1VMmU6OvJz7jXzIHS3tG41C7rX+VLH795zebCDReMljzLQP958UXGLxrcszHOz+wlv8BV&#10;ozW0t8393cwlP7fcx76svq5i/u/38exiXsXsLKqY+vOEWxivYaaJ20z9/1dqZuZyb3r9/1dqZC7h&#10;PvZLRT2oA7XMfOTmi2pwM7/fbL4LK3i+xypxBzSA3/Ha78352lprZ+r/v1IHszv31E8Vz4CsL7ta&#10;eQZ/PGpR6pP7OFZtKg/kGtEaOW3NbpAGPUUbsxfo/79Sc3OyaIgPZa3ayW1gpov6yKpv9oBuHJ8q&#10;Gsd1tothYyuG6I1cQu66fs2XOST76GH2Zc2laQh26qPT0Hca9aOzb5o5W2SZ3C8OFsBi6m6pqe+j&#10;+YzrZC42s8Xr1O5rkAe55kzQ99FcdF1i0ZljJW3FHJDzJIHaVMxlH51lPoV9ncRYU99Hx1p+sO+j&#10;x5Al++hJ9mWNxxrTuY+uMduLNfF42Nm0hnisJgbvga4u3qOHbrHQ99GNyNmAzA3xPpqIjWpTvsR0&#10;1wZTfw5WQA1soQYKYQ8coC4OmPpzsAMOth5Ar73oV+hgayF2XrDQ2/oTco4j87iDrcdN/T2Fj9ND&#10;vjdTxG74Fgqo9w1m6TlYM+U89sp/8rpXjm9gHfoHvGe2BP1atJzx983HLFawl6yE1bDGbA32a5HM&#10;U7kWXWBf1nytH3S+Bqwf1F8D1glOFbcFuWcZBCBijgH9NWDDoP4asGGwl7gjyN9bIYbvL+PXy+YI&#10;yOJe9HlCwK1QL5gtGgb114BSf9WD1TVghDp1ugaMmIO1/S3KuuILpnKv+1RxM9RE55pB/TWglKl0&#10;uX49KCKOcj24XI54buKe5tcczuM2ha9xD/YaCV2Yx67/bArfmfDPcL2EtaDrP2vDDRIOWNTTytuJ&#10;nMJwHahhyUtkbrWp+pH9pzB8Revz3eGfxYFwEfedLxIn4HS4BMLac5DTDraextaT6HfYwdbD2Bm1&#10;0Nv6C3IuI/Oyg62Xwy7LZ8nKEeyVLyhL1+VwVFwiVpfCV8WV8CURxV5vpIj7mxcJEbkMv2rtFhF9&#10;jEWkbkLFSL0EH+hi7Is0SKhrobf7NuTUjNwJ+hjXjIStGHe8gd2VeK0m9t0UOSWC4IJr4XP4oIT7&#10;q5/jfuunxDE4DPvDZ0Rh+LLlg8Y3kOXjtUKO+xY+w3drw8XWvMk3OFb6W46vC1+0+Af7z2E9/BM2&#10;MY+sG7valSJnkcDlub/7QO7FHeADeRmLRCkwvqmckPUxMBKwcsbOdwMjJdyL/ZToAA9Bo8gVCCY0&#10;itya8GAkKaEddIWBxEjKUvaovtgdHSo66NA9UlGrQ3fm6kRuPQkt4YFIVfBBiXg0ck48Ac9B98g1&#10;qPibDo9gH235t//7JM2XPl2HA8q6vg3FntMO/XBo5LQYGjlr5YZdP/wb+o6InBejIxHt+VgOvp0L&#10;y6hPXX99N3JBLEfmSubV1d5KdFtoUaqf3fXJEmTlo19+5CIUc+/1n6G0NuyuT3Ij1ROmRq5aetrJ&#10;nUzMJiNrMjInI38q88yM62wnd6blz9OOtfLPcsT1BHGt7JCnJyKVrTy1s+3HSM2EQ5FaCd/BV/A5&#10;x38ecWnXp5OMy7ja1d9JfPU9dbcDNsAa/LeG+luD/I3kxXY4CMcjtRNORqpo55L6X1+f67E7HM/n&#10;RFkg8e3/9oj18f5qZ/f6yCWxiThug91wAJ0P8B5d35EylS52dSrvJVjWOr2CXU7nLVfoF1cc1rQr&#10;rD8lrEPnHda086xnlaIS/ZrmY9wTrQP6Nc0T1Z+3GNGfRaVokagCNeD2aAnofX47c+p6yO3ROxNu&#10;Rb8qoOshVbDzHgu9rXchpyEyGzrY2jCqP29pGI2KBtFrcJV7/18S92Bvc3gUWkUvg/68pZWD3a2i&#10;rCvo+oCD3Q9gc4qF3u6nkdMRuzs62N2ReOlqvyP2/SF6iucYnOL5BqdE4+g5fFDCswrOiVr8Xg2q&#10;QMXoGZ4XoT9v8XCcC85xLnSe3ivnTVbFzl7Ve5Cf5fgF+r6kCC5CMZTAFdYAWTdOtbu7HLWbzY06&#10;nXpxdlTfi2dEayZMitZKeAn+Cv05vj95putJOfE8tOvFOdTcFHw4EgZCGrFIiwYT0pA/KJqU8CJM&#10;hKxo7YScqL4XS/2VD9W5Un/sdurF/eM5Y9eLB1AffyE/MiATxqPzeIe+IGUqXex6cXmeTbAYu646&#10;nDMtprYXO9Tp4mhiwhvUap5DneZRox9Z6Ot0BXKW04uXO9TpcnST9WLn81X4+CNqdS1shALyosCh&#10;JxU42FqArV+i31oHW9di5wELva27kLMDW3c42LrDIb92RIvFVnJ/A3wGa6JnxXKH3rOc496Bl/FN&#10;Hu/X9Z5XGH/V4qKYH70oXovzOvvFzCPzxClXfyxH7zlDrp53yNUz0fPiTDx+djlxhv5fRC+4AlHw&#10;xuolmLHbtP3Hz7guzzyx2gmuWGJChNy4CiXRO6C6JdNOjxJ09WKRl6uWkqhkr7gEcp4kUJvq//Lz&#10;74vRI9h3kmclnLHO4eqpg9ir4zz8/KPlh/PaeGRxvfVTOeIxhPc6XcMO4Qhpj13fHhKjT8dOiafh&#10;UWgSuwLBhCaxWxMejiUlPAndYUisBvznNWxPdHC6hu3JETodejJXl1jdhKehFbSIVQUflIjk2DnR&#10;AVKgJ2etUpZTjheXw6cv8l51Ddv4BrH18dqLHPEieTPWQn/eODZ2Z0Im+Z0BuvPGjFiDhHkW+l6V&#10;hZzpyJxOPKS8ZjfQUX42Ph3d8ixOi+noOz32LyuvZRzUhqnWxqUdx+8SM2PbxFxYYLGfe8nvF0th&#10;WWwPfAffcm/6zdyzfrOYAWN5bWzsqLYOxlq+0l+fzqAOrqBJWa9nzvPesw7Xaec5Qto+TRnPvtT6&#10;WEyeY5xGz+Pk//8n7UzApCjOBtzTPbMzq9DlwS3HLgJZDSqH8UA0oFE8AAGJgqCCCERRgyZGkXtB&#10;EAQP1BCuCCsgIuByH6KAHIuAhFM5FBQBYZcblnNn5n+/2Snjs79dnWfo53mp6a6e6u+ump5hezds&#10;grz4cYhCSK2Nl1Kb4oq2rFpNrK6OV4VMtYZYXR+vqZbH66gv4/XhJmjIsTvVTjgM0fjNcC1kqsJ4&#10;ZXUQTOusnfSLnF5+2kz/BmrhBvy/IV4Oucqob+KXq+3xK7jmFWoXHIJCcrgQ+QvJmVPk0Yn4CeNn&#10;zgv0yzWzQG/aPlL3ovTHsEksfsw4ToyYM40TI4+j+OICmOwg/tJ5rteAPyNQLZ/7ED9zhlxf0JvW&#10;Q+K8kP5z1LNz8evgRnU03kDtgW9gHb5ahy/X0fc1PtuIb7dw/k6QcUvKI88s02u3DH0xWn09uYe4&#10;mTNEFq/6uxl7fouu38F+yMdf+XFL5eO//cTcD/ANbOaYjKVl+K21qIigr53K71JK8/4LPvN7ac4o&#10;bZlrXmkrQ11q1VAOmGqeY3GvO4G55lVinApWdTDfF6hgnUvY2sv3laxTbhXrmJsJNaGWVej+Hq6D&#10;OtYJOAoF7B9ws6A6VLYOuxXoN9Va6a/AuWXBYQzHMq/jgvSHkqTRCmEoBaWtk3DB6Ge5Tys1PtV6&#10;+SLvvconj17kDLGj19rpr1Y19Sx+fhq6QheLz5FWJWNt62IV50J3xtWbjteyHOiCrZ/Ahq3gT9DA&#10;OgJn4Lzb0Iq6jeAuuJv9uzl+t3UaCuEUHHHvtfLdB+ERaMd+O+LBVGPaWbFEvHTXwtD+Wp7WlqUe&#10;tBx1n5Wm7rTS1R3Wpeo2S6lbrSvULVZZqAiZ1IUsdTc0hYesmqqdVQVqqifY7wR/gWfZfxEbmeQR&#10;m+v81jWvHTJV8vFVO84QXzUCvWk90jnwML5qiZzNoAncZVWGcuCqe61LkNU2yiXja7lK1h35HZDE&#10;YynaVOMxm/f63Y/M5oxsn7qTjW59qRWvJOtObcbVm7aHrN+k/xXqzvsJzLXnTc4dxrjDkrXHa8xh&#10;xOtQeIX870Eem/wh/T2oP68m6Ukr9INsYll01fbWcdAPudf7rHH6cYZctynoTest/ulnbXIHWFt5&#10;tsZWZN3qDmd/OO8Zbq1hP4/jefTnIccaWP+LDA15bwTugAog84Ss2S6jTdXnk3ivnjtr8FpvWl6b&#10;A5M4Y5KPzydReyZZV6uxSZ9n6YFo9ViyfhmLrxclMPt7FuPk4u9cn7kmN1nLbvyN60lOzGM++YxY&#10;WAqrYA11ag113ZT/a3x0XYOuXyHfUh9dl6LnrgRmXb9lnK3outVH161W8b1YL123Es8biP2V8AUs&#10;ZA7NJY5FV698yeW8GTAG24z1yZdx9Av/Jj8+SDKediJM4joSJzpfSsbqZcgg9ak8baqxqnj/Lp91&#10;kQrsclUgI1GHm3ItvekYLMWB8oFaqmogS9WEm+GeQEUIQaF7W+CAex3UgmqBAp4NUmy/OnogWj2W&#10;zP3SXymwmudnrOb5If+Bjcaak0a/EE4SoRVcUIGtsOsXG+qaUwm9dY5m/IYcdCOHeX1bLXCS540c&#10;d38H9eG2wAW4RN0WqKDqBa5WWXA1VA1kqkqBKsZ5SK7l5WeRWWpSddpU/Sxx4nc/5c2A+X7Km/iy&#10;Pz58ATpAy8AZSFctA5XU4/j8eegLb6K/jKX10TbPRga/+ynZAfP9lGyu1QubvgBPwWOBKyEIhW6n&#10;wCH3eegB2QHmVMbSMpTMnauxpdjk2ouwaQ7vP+WTOznEck6gvHG9mUNuTcFus2ABLAnUUKsCxfcM&#10;6yCf3n6dI9K/inO/gp3E185AVeM1tgeqqW3wLWyGjbx/I36SOuY1r2wMHHQXJzD/pmEFOb0qcARO&#10;GueAVVyvDddrpBWi1Tql8/pLcmQxtpgPc2AmOn0aqKym4/PpvHd6oIxR3unIOjKBWd7xyJuDvOIb&#10;r/iQuJD4qEebas4V8H5dY7zWAQXkfUHSLl5+KMAW+cT6j8SFyV8/UoPjCcxz41nGKSRmCpP+z0BH&#10;vWl/ILpVmKx/XnPjhcAJ17KP8vyHo+6loOxCMK8DlG3+fK3sDOXaNVQITLqG7FqqRgKzrpUZp5JN&#10;/eW6Ml6GVpT217pWss3rgEr2cbesfcC9BByIEUOFyXms9m+MGeRYITXyJPwQOMpzPMzr5j30/5Tg&#10;GM/cKGYf7UEo4DoSJ16xKjEqsXorbaqx2sm2rDLJz2J1GEdv2kYyL3eyy6hO9mr+pv5q/rb+Bp4d&#10;sMk4L7ewN7pCS2iV5CHah6GNvQW2G+tFG/uQcc3f2j6IDPxGDRrA721+o2Zfon5vV1I326xBoBm0&#10;smuqNnY1Yzy14bznib3nbHMd7cY4z8DT8BR0sitDmV/mGT3XtcGefvch2tjF9yGkJupN2xtXWH9m&#10;/JbEblNoDDfbZSEEZ3hOQwHPOChA/wLseYxnIPC7EZt7RORfGzvmY9f/fhYvOS824Lqy1mhMm2os&#10;5f4PuucmdfeqLdPRfSr+mAKTYCJ+mYhfTTk80Tbfg5loH3bHESdvQza8Yh+BM3DefdWO8oyDKM8s&#10;iLoD2B/A8QH2aSiEU3CE5xjku8PhnzCK/VHY2yTPKPwgvu0OetP+lXtC79qWGm47arCdpvrZ6aqX&#10;fanqYSv1sn2F+ge+/oddETI5zu8LYCi8QyyPsqtATTWO/QkwGaayn4uNTPKIzXUN0XE6Cl/53YMZ&#10;hd1N8/Z7+Oot5HwDXoP+5ER/uxy4ahD5OMo234OR8bVcJePxTuwkte1e2lTjcRk6+t37XUbeLPOZ&#10;m5YRh0uYT+b7zE3zmZe2JTDPTesZZ51dHcxz0zrJa/QX9KbjSOrEf4jPTdSAb2A77CBmd8Me2Gef&#10;AH7jTp34kZj/Hr6FDeTCOvolXuroQWn1uFLvpX8d566B+YyxgDnQFAcL6RcWJfmMVlgKy+yT4H3v&#10;V/wrfm5Gm6qfT+Fnv3ttp7DlKR8/nyKGj+Ob/KSfveZ36c/Hz2FHMPvaoj/GuLGkr73GjGHrIsjH&#10;3gXYzWRv6S/A34eSHKYVTsApYkJ01Xml8/0ENvK713bCNt9rO8G8X2hvdc9BFCxnEzCqs4b9PI7n&#10;0Z+HHGvA+15bc3wtc03Li/D5H7kB5vebsT865t+M3eZUVH9wqqrrIAPKc355x/ybscb0i2+agt50&#10;7pTiQGPnBH/3/4B7LVQE1ymEdOUy/lVOlsqCG+EOp5pq7Jh/Mybyl/RjBfT2+81YBce8pq3gnOR5&#10;Gvy2EK6H+shcn/eY5hAZU8vSED0joO+dtuK15PAjtKnm8APopXM4g3H0pm3L8NYDjrkePuDE3Kb4&#10;50HHUX/G5h0dV3VxrlRPO2XVM055uAoyVGdysgM8DA86lVVz5wrjGvEB+h8g15uD+L6XFo5Wy1eB&#10;1w/S38KpqVrCQ9AWPz8BXeBvztVQDi5XLzil1fPOJRy3VXsngKzn3dbo9pBzGk7CUZ5jUeA+Bp2h&#10;G/55NumfrN+4Nqaz/kr/X52DnHfQWDukv5uT7z4DXaATMfoYPAQPcF2xsZefRXfxc3vaVP28DWH9&#10;1sfb8JNcy2uNuIXc2YQf/wPrYC25tdYxrxHXOuY14lrnsLsSG8yHj2G8cwTOwHmeDRB1J8EUmMr+&#10;VI5PxVdTye2pzik44k7HlnPgc1jK/lLsaMqnpcSq6Ngd9KZjSdaIi4jjOcTxp06amkIsf+hcqiY4&#10;Sv2bWBxHPI+jdo1zMjmepT6BWbCAmFvqVIGaagX7X8F62Mj+Nmxkkkdsrv2u54yl+MpvjbgUu4se&#10;jbQStFqPdF5/hq/mI+csmA5TyLcp5MEUcnMGObCUHDDJJeNruUrWnQ6ML/HYlTbVeLyMD+xu8vNv&#10;BuPoTesgdeeyoJvQcbzupNX9mbwuHayg0oJVVBTbH4MD1JwD6HWA+DhK/p6DKMSptYHgEf7e/An+&#10;/vwZNxQ856YFz7uR4AX+5vwF14XLOXZ58DQcccPBA+4FYjEfvmes752I+h4/HcSnZyEYzFJusKq6&#10;IqiMNhT5vWwothMbPkebqg2rY0O/dXZ1dKuOnSRWskBv2o5Sw6oHM1RGkN9FgMSE13kVgrXULQnM&#10;a68bGOe6YHUwr7Ovw+Yil6A3LZess+sET7n1gsfcm6AB3BbkN3xwF9yNL+8O8rv9YIF7J/66HW6G&#10;usHD7nX0ix519KC0elxZZ0v/dZx7LVRgjIpB87pP+isluYpWqAyZUD3IdxLY2MvP4l/x84u0qfp5&#10;KH72+y5haND8XcJQdO6Nvs9Be2hGHjQLpqtmwUqqHfHcDXrBUHwmY2l9dE3qiwx+3yX0DZq/S+jL&#10;tV4JXq2ehw7QNnglBKHQ7RA85D4D/4C+xIWMpWUoWX/+lrRpj4uw6Uj08Vv3jPSJz5HBmPuvoKXG&#10;BB01AVvOIN9nodPcYFk1L1gergLuq5MP0yAHxgQrq9FB87rnX/T/izwbDZIbXuueMfSPDXJfAj6A&#10;SfhvGsyCJdh3SbAcXK4+D5ZWi4KXqNlBW00JBpD1vDse3T6g3n1A/H5ADnxIHn0MM2E+ubUgWLwu&#10;9aoFn9H/WfAg55nXPdI/P5jP37fPd2fBp8TeVPgARnJdsbGXn19N+rnvRfh5zf/g5zU+fl6Dn9fh&#10;5/X4eQt+/hE/78PPB/DzQfx8ED8fxM978e9u2Arr8fPXPn5eS/9afLjex8/S/x/8uwE2wTb8uxv2&#10;wQn8fAI/n8DPx/DzYfy8Hz/vxM9b8PNmdNuEnzfh503Y+1v8+x3shXz8XODj5yP0H8GHBT5+lv58&#10;/HsQ9sEe/Ps9bII1XFds7OXnfkk/D7wIP9egsPv9f4IaocM8k6B4LryRa+lNzw3yW4saoerqmlCW&#10;qgs3w+2hGqpxyPz/Cf5Iv+Sp15gNQ9VUg1AG42WoenBDqAqY/z/BDch6e4KD7g0h4Rv+hr/5/xNc&#10;G9qNfj/zXAPz/ye4KmEH7/9P8Dq6yP8nGEab6pzVAn/s9PmutkVop9si6Q+vOtMCfzTHB03AtDZp&#10;EqqluiQwr00eY5x2jNmO68p4GaA3HQeobrULFX9u8fJpx9AJt3PomNsNXoCXQqfA/F3cSz66voRc&#10;f0O+bj66dkPPoQnMumYzTj/G7Oeja7+Q+b5Fv9BR99XQAbc7PA0dQ4fcduhrWmNJf7vQarct3BPa&#10;4DYJmb+7ahLa6N4L9yW5n1ZoDi1CW2CnZ/0Yjr/kvtZ7tKnG6zLi1e++1rKQ+b7W56GKan6I79Ah&#10;B0Zx/qiQ+b7WcvqldjQFvek4LMWB5cTZQmw+DcbA26FCSFdvM/446tNUmAdLqTHLQ+b7WiK/rsF6&#10;XTcavf3ua432iY/RoZPueGJiCuTCXGSey3tM+SVjalkaomcE9H0t8aOsmUfTpurPk+il13c1GEdv&#10;2rY2B06G+BstPjl5MsS9afLoYDIna+uBaPVYQV5L/0FyMpwmmPPSoj/GuLFkXnqNGcPfF+Ag+Zcf&#10;Mn9Gkf4C6pBwKMlh2uNwklwUXbW9te+PYyO/e9PHQ+Z708fJ61OhrTz/YKtbBHH247wnHlrDfh7H&#10;8+jPQ4414H1v+t/YUHJ4Am2qPi/PBO73+4/yaWd5HoT583D5tAxVLu1qVRo/meac0vi6dgKzv2sw&#10;TvW0TDDPOdWRTWrBjaA3HWOyNvld2gm3dtpRty7cAg3TCsE85zT00bUhujZAvro+utZFzxYJzLre&#10;xzhN0LWJj65N0sxzTpO0427jtAPuTVAHfp9WwHNGzL8Drc551aAUtinN+8WWjbQhabUt03nt0q/g&#10;srRjCS6nvQLKQnmuI3Gi86VkfZIYlfo0hTbVWO2IQ/3Wqx3TDvPcCfN6tWNaddU5LUs9B3+HHti/&#10;T5p5vdqTflOcvZJWTf2DuPgbPA/d0qqAeb3aDVl7JOA+d5rwjfs0yHWyQG/aB3LfqUvabp418jPP&#10;FjGvVx9J2MF7vfoxY8l6dTptqv6Ygz/85v85aeb5PzetopqaxtwP78Mwzh+WZp7/59EvNmoKetM2&#10;KsWBeeT8NGL6A3gTBpDzA9LS1QDGfxt/j4OPYTY+m5dmnv9Ffh3Teg5APt/5f5hPrg5PO+m+m3bI&#10;HQMfwhRknsJ7TPO/jKllKZlfM9Bb8ms2bar+zEMvv3ujedTOPJ/6mEf8rySnPvepj59TG3clMNfH&#10;LYyziZzd5FMfN6WZ741upUZto1Z9B7vhB+JiHxyAAuxfQA0soGb+TMz8BN/DN+TRJvrFL3VAbzre&#10;WA5Y0r+JczfA54zxhU8dXUK/sDTJMlphFeQRF2JjLz/P4Xri54VyXagJEvNs//Pfvz6Onw8mP2fW&#10;Ln5v4l+tk6zNjlOPjqP7+QTmuf88vjmLj475+PsYvr4sLJj9HaY/FK4OxXN/nd+QUeweCh/m2RTC&#10;QTeUYKfx3ngovIlne6zjORbr3PIJtrlVw9vcDLg6vBU2w9fuVeHV7hUQgvNpm8H8f6zPJ2x10NNn&#10;4itZp31Bm6rP2ob9v4tsGzbPUX8OV1MPhTNUC2gGTcNVwfxdZNOw+bvIptj/njB/fw+uhczwETgD&#10;57Fl1K0F10Bt9mtzvHb4tPv7MP/vM3wKjrjXh/N5Fkq+ewc0Zr9x2PxdZOOw+bvI28KW+kPYUXXC&#10;aeqacLqqEb5UVQ8rVS18haoaLgsVIZPjWao21IdbwzVV43AVqKnuZv9+eBBasd8WG5lqsthc56qe&#10;HxrjK7/vIhtjd5nDGoHedP6lc6AhvroFOevD9XBNuDKUA1fdEL4EWc3fRcr4Wq6Sc4XEodSQFbSp&#10;xuM76Oj3XeQ7yCo6jge9aR0zOfAm+f06du8DL8LTYX7/gF5PEx/dwwU8s6HA7QP9wvxfCWLjtfAJ&#10;dyAxNIgYGUw8DQlf4BkQF9y3YATHRhBbIzjvdeKwN3SDJxjriXBEPYGfnsGnr8Jr8DZ+fZe4MPlW&#10;5Pey4UqRHxuuoU3Vhmuwod/6aU3YvH5aRTwvRZcF8AnkcH4OOWDSi+dRGNdP67Dzl9huDkyEUdhw&#10;FLk0ivEnY7vZsAS+IkbXhc3rJ5Ff21DnB/L5rp9ywubPOh+GT7ofExczYSF8gcxf8B6T3jKmlqVk&#10;TqxN+nPDRfhzG3o19Pl+flu4YcL2vbiO3nROVODAvvAtqiBcF2pBNbUf//4AO2EbObKNWrCNurQT&#10;+++GH+DH8O/UHviJ9+xNso92P8f2h6+BG+i/ifc1MMaFyOZln43I9i7xvpk21XjPjPDMseS6o4ZW&#10;nlbrb/M6M7KDZzKY1xuZkeqqWqSGKg/i76zfGEs+K5WP1FJ/SGBeb1zPOLUjmVC83vBaE9WOrHav&#10;hfKRDTyLwnxvtkJko1sxSSVa4SqoBpmRLbDDMxa3IbusF3bSpmrrZ7G1X215NmKuLU9HKqpOkarq&#10;UWgGd3P+3RFzbXme/jbI3RT0pv1bigPPR/gOIHLAfQSaQMMI92Mi6aoh498byVJ/hiehW6Saej5i&#10;ri0iv45XXVuQz7e23B0x15Z7Iid5Tgd/txfaQQdk7sB7TLVFxtSyNERPxPjl3ux3vJa54kfaVP05&#10;iwH9fos2K2Je/83AptMiGepjmAyTsPmkiHn9NyliXv9Nihx2P8CP78AAeDVyBM7AebdXJMpzKqJu&#10;NrzG/mscfy1y2h2IzwdGTsERd3Ak330LRsJo9kdHzOu/0RHz+u894u/NiKOGRNJUNnHVO3Kp6hlR&#10;6pXIFerlSFmoCJkcZx0Aw2BEpKYaHakCNdW/2f8QpsAn7M/CRia/i82133UMjsZXfuu/0di9DfHQ&#10;CPSm8ySdA+/jq3eQcxgMhuxIZSgHrno9cgmymtd/Mr6Wq2Q87mF8iccDtKnG4zF09Pu/WMciZdQx&#10;6uUR2EnN/M6nZn5PbdyVZDet8APshf3UzP2R7cYc3E+uik2bgt60TUtx4MfIQZ5xwd9ShzxYSDwu&#10;xJYLsdVK/L0ZdsAP+H0/9jfNLfs57wI5dJ74kGveqC9Iq6/Jx2zrLOOcgdNwAo7hR7GL9o2Omf3Y&#10;0y+/9yfzW66nN30t+e3XHsbfRazsgPWwgnhfEQnBGXddpIDnjhSgf4H7U+SYu49j+8i1/ZELYP6/&#10;WHJdLW/JWDrIdWWuOkabaiw5BLydXDfVYRy9ad3ks76TbisnvbSqkUBe254yHeP8t5HpFG2qMq3k&#10;2RJvJGXyWqusLHpDrSz6OOH/LK6lNy23rEFWFs3m2RLz1Gcg8VRbn0SrzwvyWvo/K1qgtiWYZxxz&#10;Y9Fcni0xGz42jvmfoh7qa/isqB8MMNabxUXZSvg8yRe0wnJYWTQI3vjF3jpml2OjDj7r3eVFHRLX&#10;9crJ5UVPqVVFXdUa+Bo2sL+B92woas9+W463pb8tcrSHDr/IUDIOxayj8fk0jJqqzw+gz1Afnx8o&#10;GqoO+Pj8QNFMzpmrdid97hUbu/F1NIHZ34WMcxJ/n0z6O0OUTW46hlDdOolsUhu8atG5ooE806O/&#10;cqL9VTqUjg6G4cb5rXTUHN+lo7NUqeg8xiyOby9dnegClZnArGul6FxVITobimM7I6mnNL/WtQJy&#10;m3StEB2groz2UBEIQFFRL+w3yJgvJ8mV47ALG+32yZcf6P+B3PgR9iT5ifZnOMB1JE68aqboMg6H&#10;zb6IWG3N35Dv7ZN7raO9EzZ6XS6Y3LQNJYdbRHuqptjmHrgVrsdm10ffgpGqfnScahCdoOpFP1I3&#10;RKdBLsxWdfHPTfj62uiX6proClgN6zm2Rd0JreGp6FewGGar9tEZqgVI7ctIyiCNlkPi9k76xZeC&#10;3nQ/KloN6L8lOh2mwhRknaxuj+aoRtEP1V3Ricg/UT0E7aNj4C0YqtoR223Rx3TdJ+mXa2bpi9Lq&#10;60rt7kx/MdnGcTpH+/qM0xtb9FZPgkke8ZeOGV1jm+PnBT5+bk5emezXnv4O0UWwBFaph6Pr1H1w&#10;B9THV/XxZX36/oDPbo3OVw05/06QcUvK0wB5hvjI0yA6JCGPV81vEM3m2r3Vn6A5tIy+ASNgtGoW&#10;Ha/uhduhAcdkLC3Db9V8yaOLeWZKDvr0TerjNc/n4N8cYk9s7FVbc4j1ydh4BsyFReTIEmLW5O/F&#10;9JvGXBidqeZTX+dALkyLfgrFddFLjmnIuihBT84VuqqpINfJAr39Os6nRF9QE8j/f0V7JeT1ssO/&#10;Enboa/THGPyxgsFTnYOD/I3rkT7xFYyNNMZXMDZYnUaf/bAV8oihPGpDHnVsC77ZC4UQjE2Fkb/o&#10;o3PuLDExzkeGs9RHsalXjJ/lWseplT/DDtgUnQT/hMFqe7SP+gmOwlliX8byi/G1F2HTu7Cp31r2&#10;rtgb6q6Yea6/KzZHNYrNU7eAxLVXPN0SW6AeSWCe61swTrPYbDDP9c1ixfXEK+ZbxQaqNrH+POug&#10;v3oKuuL/rrE3jbnX1UfXrujaGfke89H1MfTslcCs60uM8yJjvuij64uxEYm4aqQTlVbnajqvX4y9&#10;zRhDYQjPdBjItfurbHgdhsUGgXk9N8xH72HIOBRZs330zkbnCQnMeo9mnJGMOdJH75H4y5RPI9Hv&#10;nVgPNRj6wiuxPuoF/PxX2mfYfxIeg4djvYgn8zqvGec9ADfH+hHL5s9Ft8Sy1a3QAG6Dhkka0d4V&#10;ew3++7nIa37aeRG5u43czfGpRdtiOQnbeeXHltgnan0sV62ChZDL+bnEmWlu2pGMQ6/6tgO7bcCG&#10;X8Is+AhffBQbDblqTmyRWgZfw7exmWpH7EPjtUR+Xf90Dc5F7zd99M5NxoyX3jPJj/nExxLIg3Xs&#10;r/OpCzKmlsXLnxfzDIcC9PJbbxTE+qoC5ibJBy/dCqibR7HvGYiBE5/HMxzM640Q/aYx7fhMnuEw&#10;i2c4zFLn4HTsUzCvN04jq4NGTrwn5wpd1UmQ62SB3nQNk3X18dgLKp+Y+ZFclRisoU+i1efZvP4x&#10;YQf/9cbFPMPhfi443SfO7vex2z3xXPUn7NYY7oDb2b89Ps0Y87dzp0Fs1B30pnUvy4HbsenN8R7q&#10;GrgKLo/3gyEwTJUhM8pDJajMfmWOV46/DoOS9FPV4r1ULbgB6vHeeqwATPleL/62UZ7a8RGM977K&#10;ZHVWKT5GlWWFdGV8vLosPlGp+EfwCczm+CJVBa6Ga+Pzue6nME/dxP5t8Ee4i+P3YyOTPGJznYe6&#10;JtTDQNN8fFWPM8SujbRRabVd03l9Hde9Bh/VgGpQKT4DpsB4lYFe9eLvGeWS8bVcXvXhMBdMdf37&#10;KO99NqmjV148yhmPxovrg1eOPRqfwzM95qkWIHb2Oq8Fny6fT2Cex7syTmf825nryni1QW/avkEO&#10;dI63VZ2gRbyjahl/yuiLVvFOSngoSWtaoQ08Gu8CzxptLff7LuZZI33+B1v3QYY+Prbug617YZ+/&#10;+9j679h5RAKzrd9gnCHYeoiPrYdg58Hwd2z9ko+t/4FNNS/z+pUkvWj7YGvR0xTXYuvCi4jrHN47&#10;yCeuczgjh1yU/PWa93LI2SnUkFmwEJZgqzxqhcRkHdCbjkn57kD68zj3K/gOu35HDTBdYwfz4HbY&#10;BpthE+/flPSFVx5tYv77PEHxPTev81Zw1y6PepwXf81YZ/LixZ/FGmmFaLVOUse+pK4uRrb5MAdm&#10;oVMutWwG9Wk6sk6PTzbm/XRkHZnALO945M1BXvGNKT7kPgy3z1Oue4d473Cf+DjEGYd8cvEQ8ZFP&#10;TOzxycU95GHAEsy5eI5xzpDfZ/CHxFgG6E37A9V5fs4biZiSuNKb7kct6zz2K4pn8zKb53Jkq6A1&#10;WKVDKXCtgdAfevPcjh4qDSy4wBrgTJz7mLy/jh6UVo8rsS39Z1gfnII98f7qp7j584z0702yD3mE&#10;/VAAh4hJsbGfn0XfVOe3RrzX7751I84QO74OetM6y1rgNqunuhn71IMaUMkaAG/BSFXVGqdqWhNo&#10;P1JXWdMgF2arKtZclYmvy1lfqrLWClgN6zm2RV0PjaCF9RUshtk8p2GGaggmn19Pv8jp5fNa9F9t&#10;TYepMAW5JqssK0fVtj7kmhNVXbgD7rXGwFswlOsO5lkW5vvWzemXa2Zp49Bq+8j6ugX9xZjvW7ew&#10;zPetW+AHoTmY7CD+0jGj12ryNzr97ls34AyT/e6lv6m1CJbAKp4Bsk79Aa6BqviqKr6sSl8GPqth&#10;zVe/4/zrQcYtKU9N5PG7b12TM0Qer8+8Ncnba9D1Brg1obN89h8Bo9kfr+pDFtTkmIylZSi5TpTP&#10;NlIvI7Sp5lEH3ut3T68DZ3SwzPf0OhDrj5EXD4P42GtdJ/0PY9e/JzDXzOfItW6M241rm8bsRu7+&#10;BR62+qlHkjHdCBn0pmM6nQOPYPs2v6Itr4XHoYM1CP57H0bH4OO8z+/76cc5w+Tzx62nVEerq+oM&#10;T8Oz7D/Le5612rPfluNt6W+LHO3B+/tp0UHWUKVoU/X5dN47PjlHZvBab9pOUpenc4boM1530ur+&#10;TF5PpRZ9aH2qRsNwGEj9GWi9B4PUG8T0P2EUjLH6qHH4ZQJz0wfE8gTsm2MN41kfw9VHMBWmc2y6&#10;9Tr0Y0y+P4BB8Co17FVy4lVq32vk7/swAT6hFn9KbZaYyAC9afm0/F55U5o3SN5cQZuqDY/zXr/P&#10;+8c5Q2zotQY9jB4F1ix1APbBXvb3MteY9NpLbZcxu4PetN5lObCXWrwL222AL2EBNl2A3Rdg88+s&#10;N9UXsAyWs7+c48ux+3J8Vkw/tcrqpb6Gb2A7792Ob0zybLfMn/c3U8O+tt5Xq5lTlzE/LWZeXURs&#10;zSde5jG3zrM+gdkcX6RWwBrYSA3eTkxtp1Z8z/4e2A/5HD+OjUzyiM2133X+bscufp/3t3OG2LUR&#10;6E3bNZ0DW7juBny0FlbBMubkZczFy9AlD722E/smuWR8LVdDxovAHVABrgSJx4q0qcajxfv9Pu9b&#10;Ac4ImD/vW4E5KobdTyfreBYy6U3bQ9YGp6nfZQKCuYaXpv/SwGwwf96/NNBWpcNpq6M6Q200+eKs&#10;1UkJ55KcpxViYAW6gPdn0ErILvWzCm2qtm7J+7sn66fXvZWWge48K2RWQo+m2oC02oZSvx8NzFcd&#10;A4vUX+BVGIKNhgRGwmDVJ9BDdYe/wJOB3qp9oPhzXp3fGEvW79LfHvs9Ck0CHdW9Ae5/cLzRb5wv&#10;8Sz99yW5n/aBJC1pWwa6Qvdf4lXnUXv09lv7tA+Y1z4dAwNV58AA9Qy8BH0Cw2EsTGWf+R46Qwdi&#10;pn3AvG6Wa3nlVHV0FD9fQ5uqnzfyfr/vkDfiL7Gzl4834svl+HA25MB7yPxeYAxMUxPw+Uz4Ejai&#10;v4yl9dE2X4kM43zm6pWBcUYZVnKtL7DpHPgIxgcmwT9hsJoc6KNyYTGsDPA7RMbSMpSsU9eip9Sp&#10;Ohdh07283++3cXsDQ9XegHm9uTcwU/2ELjuoL1J3verUDmrUuQTmOnWccY4Sc0e5royXAXrTOYvo&#10;1lFkE397zemniO9zgf4qBiGb38fZfD63zd+lpttmXdPtWSpsz2NMs64x9KxiC2Zdy9lzVRl7Nph1&#10;LYPcJl3L2AN4fkkPFYQosX020Av7DUrYr7Y2Hq22XzBhvx7qEOduxz47yH8ZvxHoTZ8rNWon/d8F&#10;stX3SXbR7oY9sJfrSJx4xWpd3i+xegttqvnf3rb4pG1ZEg91QG9axkTdtSer9jZ1F5rY1F3bPHfd&#10;Z3dS9yd5gFZoCi2gld0Zuhnjr5Xdx5jrzeye6j788SeoDzXtITAWpqm6Nt+bwD3Q1J7PtWYac6cV&#10;53Ul9rrY5vucTzFOJ3gSHof29gzgt3UYLAK6lrXCnn7rsFbIKTEh6E3bG1dYzZHlfmL3HmgAdblO&#10;XXskDFG32L3VnXAfPGhn8zyR1+EN9BwOb/vY1Xt9divXlbmkEW2qsfQyuvt9zn4ZWV/2qQUvo/Pf&#10;ye/nQOLSK8+k/zlqwdAE5nowgHrQn3H7J+uB15j9iae+8Jzdj+fHmHP3eewv/DVJd1rhJXjZHgT/&#10;/3P2S9jI73P2S7b5c/ZL5N8rdleeI9KV54x05VkiT0EHaM9+W463pb8tcrQH78/ZjZM+/9NF+Hws&#10;+vjNdWPtoWqsj8/HklNj8NGIpM+zkElvOjdkTT4CX+cmMPv7Y8aZjL8n+9T/ycgmeeg1102zB6qZ&#10;zHHzYDEsY65b5jPXLfPRdRn1ZgnyzfPRdR56bk1g1vVr7LYWXdf66LrWZ65bS7yvIvY/gzmQa/fC&#10;fua5bjLnTYR3sM0In3x5l/73yA3hffhnktG0Y7mOxImupyXXZRKjMtc1pU21PoUJIL/76WHHfD/d&#10;cXqqOPqeh0OwB5322G/BSLXfHqcO2xPUPvsj9qdBLsxWe/HPQXy9y/5SfWevgNWwnmNbVCFEnC2q&#10;gvMVLIbZSjkzlANS+zJAbzoPMIN1mvnHNIccob/Ang5TYQpyTVbH7Bx10v5QnbYnqnOQ5kxUlzlj&#10;4C0YynX5jsUx308vR79c1ys/K9BfjPl+egXHfD+9An4QyoLJDuIvHTN6Drbxs9/9dNsx309X9Jdx&#10;FsESWKXSnXWqyF7Hc2TW4eev4EtYog7Yi4mD+eooeVoIMm5JeQ5TI/0+Ux5mbhe7SnzrTfu7FAcO&#10;kyPHmfPPQACdg84bMAJGsz9eXbDH49/x+HkEeH9mlPEljx6iTTWPWmNfv3sDrZ3uqrVjvjfQ3pmv&#10;OmHjbtAbhjlTYSQMVv2cHupv0A06o+8TjvnegPQ/4bRVj8H9Tkee62G+NyD9QlNolqQ57UPQ2ukK&#10;///ewBPo7efHJxyzH59yBqq/kCPPwSvQzxkOY2Eq+3N5fshc+udil9noY64Bci0daw3xZwT0/TaJ&#10;JVnPPXERfl6Jvn6/p1zpmH9Pucz5RH3m5KrZMBnGcf444taU03n0m3IhD7t9TlzkwgfwHvHyHnnw&#10;HuNPII5mwCJY4cxUeY7595Qiv7ahrh/j0Nvv95TjnOLf4HqtG/6Nnyc6fdQ0mAML2V/Ie0x6y5ha&#10;lpL+FD9K3na+CH/KM1r8fk+5jbq8jVgU+3vpto3Y/A777oUCOObMU4VO8e9KMnif3nT9kvnqBP2m&#10;MY/iq8PUi3zYDz85n0LxZ3cvOX5C1mMJenKu0FX9AHKdLC0ErZYD9a1dzgvqW2JmvWP+PeX6hB28&#10;f0/ZhbHk/288Q5tqHT2LQD2Tn71rMI7etLxMG9ZZ9DpL/TPpVER/DHkDweLfP3jZq0xwkSoHWcF3&#10;1U20t0LTYHG98rLXg8F+qmWwt2oNErte57UO9lR3JiiW1UuGJoxzX7AvZMMAGKjuDRavMb1scFtw&#10;irqec8QGXuNeF3yN54EMgOz/I+1c4GQq+wc+uzNzZvzt7vkha11ilMsSIm0k1rrfthTllUtRvbZ6&#10;vf7SbUWhcinShS6SS0ThDaFIb1eVkgqJVCS51uaW1LIz8/8+Z+fp7fV3ntNn9nw+X8+c85zze363&#10;53eeObNmYIx9IePkeOicg75VHcz+rYmcCDLPYwyTD+oGHkHeIjuNOJh0LY+c8uhaHl3LIzcd+ZLQ&#10;1c0Hgp4qF9zqg8pDVR9up002H9XvgHjV+4cD5no/MbDEHhdYbo+EoXAj598YMNf7KfQrf6m1id70&#10;HEjjwBR89UBgpH0n/B364d9+gWdhuV1ADt8BY+GhwCv2lIC53iv9tQ91vb8Ru73q/Y0Bc72/iTy+&#10;NXCfPQJGwn3sj+EaU71XMrUuZ9b7O7BbxXMkbbLxfP8vxPN9j3i+SzzfwM8rYSHM4vxZHvH80COe&#10;HxLPN4njMpgD04nndOI5HfnPE8elsBbWEc8PPeKp9Nc+1PGc9RfiOcsjnrOJ3wvE8V+wEtaw/7pH&#10;PJVMrcuZ8bwnEc8xZYjnduzyetayPfCwvZ0apOZTNuhNzyd1D9yOX7cHXuV3QUqfr7md91lgjV3k&#10;YH7+sBc5ewIrwfysfQ+6Kb0u1krRar3U938cxMdFgXH2cfgdSsiLEmqqaQ6VeNhaElhhn0a/Yx62&#10;HsNOCSrMtpYLvmqHgivBbGso+IjR1lDwATs1ONL+jfw/Cj8FRuM/87OWPZy3Gz7FN58xh5Qv80Bv&#10;2pflOKD6P+f+sinBZtotsA22M47KE7dcHcv1qvZMpE229lzBBwdea80rgmP47Q3zWvMKfN0ruJbf&#10;01hrD4YhxOcfQfNa8xb6TXk2JPiKfVNwhT0IBsC1wWVgXmtei64FDqM4V1Fg/w3UONmgNx0DNc+u&#10;Dt6GfSPtTkHzWrOT4wf3teYjyFJrzcdpk43HPcTD628n7gkOte/BDyab7iEehcRgOKh56Wb7cObS&#10;ow7m+TQROeODq8A8n8YHzbVjcvBBxhtnPwkzYU5wAkwx1o45HrbOQa/n0O9JD1ufxM5VDmZb/4Wc&#10;xchc7GHr4qB5rbEY++aTV8/CNJgcvA//ldaOpsREbzoX1Wd4qn988Fr7fhgeHAzmz/BuC95oj0hw&#10;O63iDiiEe4JDwP3vT1SeqmcPz9Amm68/obTXWvSnoHkteiC4xP4+uNzeARthHeevC5rXoj/Tr/Lf&#10;bS36M3X7B3z+JXwAa4MT4VlYbq+nPm2F3fAjNebnoHktqvTXNVivXfi9Fs+16DqP/HifubCBnNgC&#10;X8N37H/HNab7qJKpdTlz7TIDf6j7wewyxLMhN3iv+tPQGmo3tErvB251paG1ys62XrMjYKo/EWuN&#10;netgnpMtkJNjrQTz327lWNfaF0HEGmzXtsxzp7Z1I7/FUcr5tIo6kA0NrSHgPnfm42M1d14sg6/H&#10;4Wuvv9scZ5nvkfday+1R1gq7EO6EO9i/wzL/3eYdVmmNHo7uetM1qDIH7rDG8HsPI+1B0Au6WmPh&#10;IZhi97Cm2lfAVdCb/d4c721NggkJxtp9rNH2QBgCt3DtLZb57zZvscx/t3mj9QTynrT7Wk8z7kw7&#10;35pld7fm8tsifE+O9SIsgZUcX2tfDf1gsLWacZcBnz2zPwLugns4Pg4fmeaY8rmeY3q+30KsvP5e&#10;4Bb8rmpSnnYqrfZrOV7fxLiDiFF/6ANXWUvhJZhr/w27brHMf7ep5Gu9zpz7Kg/V3F9Km2wtH4+N&#10;Xs+5xluj7PGW+TnMQ9Z9/N7FWPtRq/Q5Vx100pv2RyoHFhCL+da/HZ8pv+lNn8MjN98c6wP7Oetj&#10;+xl4EqZZ65G73p4Mk9ifZH0Km9nfaj8Oz8LzHHvRetMY439b443rp7fQ/x3sWIetpvq1Dn+scCj1&#10;idt7pteQtcZhHO399mqL/8ePDkq2m38WW4vsmfhQ+cZN7rPMuxnImoHMGcifib7PJ3R2k/u8E0P3&#10;Z1Qqh1QuraJNNpdOkUte64JTlnldcJJ5fZQ5cxC+gS2cv4VaYJq7JfQrf7mtC0qsB+zj1LR9sBU+&#10;xr8fW8/Ccnsb9eEHOALF1it2iWVeFyj99XzUdWILdns9o9pC7TTF9AviuYNYfg+H4DD7h7nGZLeS&#10;qXU5sza8mojn2jLEM53vAX/E4xl4eugROz1kXhekh1bY5UN8tx6Y5pU/tIbfM1CY1wXV6M8KrQLz&#10;+5KskPn/MlYPTeA3FO7ndxXut+tCvdBE+wJoAs1CD8I4uNduHOL7C+B8qBEaw7jm/8uo+rM4NxP8&#10;yAiEzM8DgvQrLIf77RC6KNIgPTQeHnGN8xuJOL9Thji3Is76b8MiyNGbrsmUBV8rD1+2Cj1mXxZ6&#10;ws4NPWl3DM20rwrNta8JvWD3Db3Ib08QpxDPBciDq4ldT+gEuaGldptQ6XzL1oPS6nHV+/TL6L+M&#10;nGgDav6MPst5WRzLpb9taLWdB+2ha2gt46xFh7X2DaFX4SWYZw8KzbEHhp6z+4Sm2z1C09B1it0h&#10;9DDXTILxMM7uQszz4WroRx70x/+mvL2O/utCozhvlKNj3ll0LMcx1d8vxPMGuAZ6kR+XQ3toxbjK&#10;x27z+V2uV/X5A9pk6/NI4rwkMZ8jyNGb9reK88jQEmMtvZP+24jbbaGVsNq+E/+OhHthLPtjOT6W&#10;/ns5T8lys2c9Y81jwI9ok7WnL99vdtSjPvWNHrX7Ro87Nrnl2KDoL/bg6Am+IzHmxNntvnt/NF8e&#10;hBnRSrKM9hXYGPWLyks32ZuiJ+0vkL8DHUw5tAM933Yo1dVNhw+Q8xG6fhT9HU5Dif1hNFWUbLd7&#10;/6poc5mX0NNN7txo3J6LvLnRYviV7wn8xV7kofMi9H3QwezfyciaiszHo1HHB43QVW869wIceCr6&#10;PzIRXRV3Rn2OX930vR27b4+egt/hV/tOxhiV0NfND6PQVeWDW04qnRaRk+tRKtmcPEhOniulf7Pt&#10;psfB6LlyMNramDcHo51kX7Sr7AIVWzefqf5d0R5y2qGrUeYJzj2O3OOMbZJ5PJomR2EXeb4rWtmR&#10;mYcOetMxK8eB7+hX7E7wPa1iPxyMZsG5ov2t10v78dFxjzq0n1iqeZWvB6XV46bxej/z6hC5+jMc&#10;hV/Y/4VrfokeYb+I40X0F/HdiUfguGfMN5Qh5ml8F1ZFMcc8LVZR0mKlMXfL6bRYZ5FYvmRBLagT&#10;6yYNYnlOrCLYrDftB1Wv69Gv/OQm8/xYR6kd6yQ1oRpkxtpBafzdrslE1zoO6ZyrOGWfA6Y6VzEW&#10;kPKx8pIas421KNXxQ8U/cqI1uodB/20UL32LMezzMsSjJfGIe9wXOIfvzDPPwZbEIyfWVZqAmi/Z&#10;SrnEpmOg1ihNYj3kcgfz/OuEnPaxLlDq/4gWRqvlqZi2j9UwxrRrLJPxzpFe0BcGxrKgljFPBnrY&#10;OhC9+qFfbw9be2PnbQ5mW29FTgH+K/CwtSBW22hrQaySDI6lYWeaXAndYhWkQ6yqY2vTs/iPR7T4&#10;ryo+LuI7PovsxrETdpPYSSd3885yvqphF9KvaOrwq90s9qt9EVwCLWO/Q9yzfmwrQ74u+Av1YwHz&#10;ZkEihm7zdgH+XkTdeAXWwJvUj/c86sfbHvXjTerHWurGalgJy6kfyxMxddNjObq+5ZDOuYpT9lKP&#10;+rGE+rGA+vGcR/14zvGDd/34rgzx2PwX6gfn2Js95tRm4vE582C9x5xaz3za72CeU7uQ8y3z9FuP&#10;OfWtR/3YQ/3YT934CY7DSerHSY/6cdLD1pPo9Qv6FXnYWoSd5eMKs61++lPincFcK1Pi5vqREq8k&#10;p6gbx+BH2EP9+Najfqj+b6kdO+BD6sd6j/rxEf0fJ9hAzVB8Ap/DZuqHyhW9Bjrb/U6tOQ+UIV/b&#10;ce3FUrr+iJylxql7SjvOMK0TcuNtpGW8vTSF86FaPAfqGu8pHehXMt3WaB3imdIqniaNoAZUiFeF&#10;xtBeasbz5QJoAe3iHaUD46l7bAT0hlnOpvXXPtTryGr01haz3dU88qN6vIrUjleQBtAMcti/hGtM&#10;uiiZWpezxfNfKKy+ByzZ9xBLubahh11LOcPk+6XxavI8Pn8cxsJt8RrQBNrKGHz+KMyFpcRdydL2&#10;aN/OR4emHjrM5wyTDvPjufIc8/gJeBDujbeABlCN/QoyFZ6F+fGa0PQPHdx8+lsZfPoe16Ym7Knj&#10;+8/GYWdL5dB7nPFevJPRpg3x7rIZv30FP0Ix/ivGf8Xk9mH8vBu+gi1xkU/jWcZ1ykb6N8aL7A2w&#10;On7CXhM3r1NU/+uw1uFX+414Ke/Svhc/Bal/+FDHcSPW1UjYHfmP2f+13tzIGaY4bmFOfBmvLF/D&#10;fjgcj0ATaCP7iOs3sA02U683xtsZ544aS+fa2eKsaqEKSLJzR63H9ftvN3v9nKHsVejNSQL+4W2D&#10;z+87T4K+uhL2ZUu6r7FU810kNX0tpLavlZznaw150FHO9XWVLLAh5Gsnlu8Sx/ZsLZRWy1V6BegP&#10;+Hpwbg9n/NFnOS+LYyFfd8buLuWgPFTw8Z4QasEFjHUBelzgy5EGvmZSz9eE4/XlHPTN8NWUNGwr&#10;76sOWVBJxCeSCefC+b5MqeuLGHWsT399XzrnpTs65p1FR7VmruPLQF4Gfshg/Ayp7ktjnDTGTBM/&#10;4yofm+KsaqRaqycb55u41uuedxNnqBi7rVMH+9pIf1976Q2doQ0+bYMfTbV/CP1KZj7oTcc4jQND&#10;8PFAfNAT2sLFvqrQGNpLO+J3BfSDG8mfIYxnGkvpr32o57Pa97rnteEMk925virS0VdB8qE39GX/&#10;Wq4x6aJkal3OnLcqjiqe5WmTjWch10bE/AylkDMKiZmyLRv0pv2v5lihr5PcxRwZBsoet/OGMQen&#10;OpjXoeOR84CvC5jXoQ8w95ReCr1pvVRNmcB8nOSrLFPgMXicvHgKZsBM/D/Tdw6IPEPOTINHYCKx&#10;eYB+ZUdTLZRWy1V+V/0PcO5YGIaM/yX/lA55oDd9fjkOqP7hjK+4LcEI2ruhEB2Vj93irOKr4iy0&#10;ycZ5DtemI0DZ5HYfnsMZc/CFsiMb9KbtUHF+gf6FvoryciJv3c57i7n2LmzDNpO8r5D1NTJ3gSlv&#10;dqHbJw6l+rnVlk3I2UL8thCTLfh2CzHenIilm93ryLHXEvcmN7mv+qrJKmStQuYqdH6NcdYmdHaT&#10;u9bxZ7prXCvgTxXXKrTJxjXC9W3FvBaPpLR1YuBmW42UDlItpZNUgXOgEvuVUnKdeETQTW86DxjS&#10;VymldO0yXHfS6v7KTn8FSU9Jkzjz4xgcxGcHuT8e9NWSH8mdn+EoHGf/uK8GVIeqkAWV5FefLSUQ&#10;TLElnFIRzjXqE04537HRTZ/UlLrIqy+/+RoybmP5yddUDvmay37WBvt8l0IudOZ4vvwCxeBL6ca4&#10;7aCbpKXkSwWoDFVTuksEH6l8jYDetP3KP8rnej7re0iYjlwxxyqM39V8yQO9abmqjvgZN06tPQW/&#10;wlHWREdZlxzFlpOsScIp9Yx6KflarzPvJ1nIV/lYkzbZfLyQ672eyV9IPC9MaW3MyQtTOsvF+Lo1&#10;dICuxODyFPMz+e70K9+55XmXlI7SifxuD22gFbFthR4qjm7XtELXrg7pnKs4ZbcEU03LSQlgX3mp&#10;R+4q2W71oZ7jB/dnarW4Vj2TP5822XgM5Hq9LnfTYyBza2AiHtmMpTedd6ruD8Rf/VJ4Tg3Kpkb6&#10;JFp9XoDXqr93Sg8Z7mC+x9/CuQXILUjEwE1mAXXk79A7pRKYPxe7mn7FNQn60Cr6w8AUntdjq85/&#10;PS/74yOvz8X6p5g/F+ufctK+LqWY7+wr5nvsivn+vpNwHI6wX8TxIvqL7P7sK1lahzPnoIq1ei9W&#10;jzbZmK/meq/nGKtTzM8xVqdUk0X4fAZMgpHU+5EpTaCtTGQ+Pg0vweqUNvD/n2MsQQev5xhLUszP&#10;MZZQq14gR56FKTA+pQU0gGrsV5CnYB4sSakJ7s8x6uNLVdealMGnG7jeax5tILc2eMyjDdSgj7Hl&#10;HVDzyG2+vcP82eVgnkPbkbOVWrk1MYciyNSbnpeo7tuKbqba+HVKpnyXco7shR/hSEpVMH+2dcTD&#10;1iPM7Z/Rb6+HrXux05+qMNt6GjnFyCz2sLU4JWK0tZhacIKcPgR7YBd1eiv2muraVs7bAm9Tg97B&#10;V8qXedrRtNrX5Xj9LvLfS7CO9v0EH9FuYByVJ27z/0KuV7l6CW2y839oqvf8H5pqnv9DU6vJ9am8&#10;n4ZcuDC1BjQB1jWp+XI5XAdDU9vA/5//g9DBa/4PSjXP/0GpudKPnLgS2sNlqS2gAVRjn/fR0BcG&#10;pdYE9/nfKuHTdmXwqfoeN/3+ye0+dXdqutydWlHGOpSub9zm99jUznIvNt0FpjpwF/PiSQfz3HgE&#10;OZNTu0DpeqYptupN56Z63zoZ3Z52SOdcRdxZy6h81ps+X71/npz6mz0l9Zg9DZ5zKLHnp5bwHVgl&#10;9qLUU/AbHLOfTy2yn4HJMJZjY1NDjl1ua46xjq/c3xu1Z2x1H+xCuwXqQhqwjdWvVV2rBOo44eF3&#10;Hf77ewc3cdDr2cam1IhsIoeV/W6x2pTaST7Hvx96xOpD4nTAwRyrncj5hlh9k4hVhLH1pn2vbPuG&#10;vFZ6ucVmV2qWfJ9aWfbBQTiUyrNwOAYnUqvAOSBylPlbBPthN/PlG/pVzjUFvelxVY6o/m84dwd8&#10;iIz1qeZ69xH9HzH+xwk20H4Cn8MmdFQ+dqt33RlP1buetMnGuSELVK9nkg395meS9f1tpLa/vWRB&#10;efD7c8D8TLIR/So2+aA37UeVk438mXK+P00qQxBO4ddTqY2hvVj+fKkEEWjg7yiNGE/FJKIF0WpZ&#10;KheU/tqHet3qx26vZ5J+v/mZZMBfRf7HX0EqQFWoyX5NrjHpomRqXVqjWxj03xGpOKp4XkObbDyH&#10;YFdzMb9PHuJv7vh+LuPoTfurNgdu9LeWAcSxN3SGXH8LqA9VpZNfpCf0gmuwuY+/kvQjVn391WnP&#10;5bpacp0/IoPgJhjCsSH+alCJvjS5CvKgOcea+xtDW+TyjBn6wU3+DnIz8TL5UOnv5kPlO+XD/rTJ&#10;+rAQH3rVvkJsKyTvVQ5ng960HxHhK/TzXNfPc11Q9ridN8zPc10Hc+0bj5z7/V3A/Fz3fr+59o33&#10;81zXz3NdeMyhqjxJbJ+BmeTwTD/PdYnv08RpGjwCE4n1A/QrO5qC3rS9qvbdT//9nDsWhiFjmMoL&#10;jufpk2n1+eV4/b/0D2d8xW0JRtDeBYXoqHzsFucBXK/iPIg22TjPIUh6XeJ2r53j57kuvjDFeT79&#10;C8nvReS08o+brLf93eRNf09HlpKnN+0TtWZ43f83ec0/QFbAMnjZfy1yr5UFMI/9ef7r4Sb2C2QJ&#10;rII3OPYuctXYES2UVsvFTb5t+NNkw1fo/zV27AQlJ/ssclRO78QfGx1KfXLxWc7jvxb5NiFnCzmz&#10;hTzYQjw3E+vN6GDyz/v+y+RVfKj0dJO7ChkrkbUSmSuR/yrjvJHQ2c3vbzgxdF8vDWY8lUsFtMnm&#10;0n6co9/jRpCjtz/HYD+1UNmm0JvuV7Hf7z9PDnBf/NGfLUeojSX+iyQl0EICgVYSDLSGPOgovkBX&#10;OUUtOAY/+tvJIb/5M9z99O+nvhwCNfZoPTitHj+L1z/6uyOvuxTBYThBPT4FKYF8yWDMDPTICORI&#10;WqCZlAs04TjPhNH3KPXmCLYd5h5wmPgcJpeOE5PfwRcQsQKZEgqYP8MtR3+5QDrnpTs65p1Fx3Ic&#10;CwUykJeBHzIYP0Ni1Jrf4TDsZ1zlY7eacTPXqzgPpU02zpGA9zPaSKCiRIiX8rVbHkcCnaUOfm0E&#10;zaFloJu0Ib6mOdyKfpPMFuRGTqCTXARN4IJAOzA/o70AXS91SOdcxSm7AahxskFvOk9UDagXCEit&#10;QHnJDJif0WY6fnB/RvtPZKlntLfRJhuPMcTD6zOcMQHzZzijAh1kJP66C26HEeyPCJg/wxkRMH+G&#10;MyJQQYYG0uQ6uBK64IsugepQS7oFaks+9IRe7PdCVi/6rgpUhSyoJFfj2wFwExRwbUHA/BlOQcD8&#10;Gc7gQF3pz3ztE2jIuI2le6CpdA00l06BS6Rj4FLIhc4cz0eXfLkWricnC8ihAtp/sD8c7oTCQHcZ&#10;g49Muap8ruehXnMXECuvz3AK0EPlXh7oTeeemv83MO51xOhauBp6Mid6Upd6Yss11KSCgPkzHCVf&#10;63Xm+nsE8lV9KKRNNh+nYqPX3/FPDcTtqYn64DbHphKLKdTcB0H52e28BwM9ZJ6Dee04EzkzkDkj&#10;UQ8aIVNv2r+o7psRKLKfhgcDJ+zxAfPfdk2gXzExwSRaxRSYGvgd3P+GVPlYPaNQ96Jkfb3qL/h6&#10;FTqs8vD1KvzyCv5Z7OHrxfh5vYPZ1+8g5y1kvuXh67fw879hMb5ejM/64os80JuOi8r7JfT/60+8&#10;zOulsAJW4Wtlp1teKx8rX4+hTdbX6rvi9PqmjlaQVuuYyuvt1KjtHr7ezpz9Ev98lvC1Wx5+Sv+n&#10;+PonB7O/93LuHuTu8fD3HurwbviU+vpZwPxZ2Of0Kzb9ic28/hK2U6OVrdrfur5tw0den4VtC5g/&#10;C9tGPHcEiu1vYTf8wP4PXPND4Aj7RRznb7xhG/tKltahNf4Pg36WMJbXKuYP0CYb8xPYo98fudWf&#10;E6wZTgRqym+g8tftvN8C58gp7mOpwYpOPbuYc/Wmc0i9b6hC/1HieZS41wn2kLrBlnIemGSfF+wg&#10;tYKdpTKoWumWUzHmZL2ggNLZ/f3Ag8hQ94GHaJP13QDeEHs9VxsQND9XuzbYRnoH20sPyIWcYA6Y&#10;n6tdR7/yVT7oTfs3jQPXBTPlmiDrEWgBjYJVoTG0l0uD+dIZesGAYEe5jvGUPyNaEK2WhXt8Sn+d&#10;f3oO5GC313O1nKD5udolwSrSOlhBOkI+XMn+VVxj0kXJ1LqcORceRlcVz0dpk43nbOxqKaXP1Zoi&#10;R2/aH+r5x2zydHawiO94K7IfCp6wHw6aa/pk+qckeCT4q62YCk/A9ODvUPp/uyN6MFo9nvL/dHxj&#10;ivWj5PlkYjwB7oSCYA1gjRRsK7cT43EwCaYGu8t04q386zZ/p3PeomAneYm5psZ0m78L6V8AL8Bc&#10;mB1sBy3/iI3Ok+k4zGvdPh091VgKvWn71fvlx5A/BZ0mwWgYEbwUGkJ1uYd5/iBMhseDlWUax6YF&#10;z8XOWnCeMZfUuG659Bjjqrr6NG2yuRTHdt4Z+0z5HEdvZfck0Ju2XfnwFLE9SUyPwQ+wAxt3YNeO&#10;YAPZGWwqe5mbO4Ot5OtgLnSATvJtsKvsDnaTL4NXy9bg36AfDOJYgfwMcbCt/nAFdJaQ1U5OEz+T&#10;nj/Tb4rRPvr3BPOgDVyGXi3lIHXlp+AljHmJHIUYhKwmUBvOFcuqJgEr0zhuOv1q3GztHFrtH/Ue&#10;1aZfHM4xyhGrolGOWIIvRNLB5AcVL50zOseLiXMPMce5mHucyX8hi/93Zl0OV8G1kmJdLyeC1+PD&#10;64nvALgGesl3wSvIg+6yH3k/g5J7pj570cfr/1XspUYofdzuH3vJs4PYehh+hxLmVEmwDjRmv7kc&#10;h4Owl/uQkqV1OLMmz2QMVZPn0SY7jyIsGLye00esiEQs83P6iMX/Nbe6SiaYamAmsbjEwbwebYyc&#10;hlYXMD+nb2iZn9M3trKkqVVZLoaWDlWljVVV8qCDVQXOAZG2VppcBjlwoVVBLqBf2dEU9KbnBing&#10;a0h/Q87NhkxkZCbmUp4+mVafX47XVeivwvhZUDVBNdqaEEFH5WO3OKv4qji/SJtsnNX3vXndK8Zb&#10;5mc846wOMoY4j4aRUMh+oWV+xlNomZ/xFOLrEfjw79AHLqeWXG5Vh1rSk1rWG/pAX/b7Kln09cX3&#10;ffFZX6uS9LdsuQFuhWFcO4zaZ6oxwyzzM54Cq64MturLAKuhXGM1lquspnKF1VzyrUuku3Up5EJn&#10;udLKZ3ye78AQqxvjtoNuchv7d8EouM/qLuPxkUkf5XMdd13zhhErr2c8w9BD1Zg80Nuf8+1mxr2J&#10;GF0P/aCPlQetoDk+a4Ku5mc8Sr7W68y68xIDqnxcSptsPk7HRq/3wtOJ5XTmv7IzWxtJq+1U96jp&#10;2PYEtWJyou40Ost5vAXzqf7J1J2XHMy153nOnYPcOYna4yZzDvk6CyaTh5OZx6Z4TKFf8UiCqbSK&#10;J2A6uaxs1f7WeTANH3m9F55mmd8LT7NO2k9ZxXxfYLE9C+ayP5dr5lpH2C/ieBH9RXzX4hFwfy+8&#10;DB+qNdsK2mRjvuYvxHwNfljjEfM1VkfO6SrLEjF3y41lxPpTB3O8P0DOOub0Oo97zTp0UzF2W7d/&#10;TI3/lHvBF7ADdlKndlK3TPN/p4etO8nDb9Fvi4etW7DzmIPZ1h+RcxCZBz1sPcj9yGTrQfL2B3L/&#10;K9gMG6m/6xL3TLf5so7z3oWlzJdlHvfL5chXvAIrEqykXQ1rGEfliZ4vZ9YnlaOqPr1ehlw9/adc&#10;jSBHb7r2IN53OpEPyk960/3qvdVp6zwp4X4St7IlGOL/v4cuksxQC6kaaiXVQq0hDzpK5VBXEbAg&#10;zn0kxr1G5YxbXpfQX0KsY6DGHq0Hp9XjZ6nX3H98oe6SAn4oF8oXGzLhfMY6Hz3OD+VI7VAzqRlq&#10;wvH6khaqi641JRA6l2uqQxZUklCI9TtUhuqhTKkRMn8WWYv+WqF0zjN/FlkjxP8hhWqQCZVCaZIB&#10;fjhNnigfu8VZfcelivNbtMnWpKYhn2+wmN9fNA0NNvq5TWiAdAhdAz2gg7QN5UpLuBiahtpBZ+gm&#10;zfF7C2gJrRx6yGVc0zpBLm0ux3NDl0NvzunPddcZ64fSzc0/7+CXV/DPe2Xwz2j843WfHk2ujCaf&#10;VS665ezoUCe5h5wbASq33WqE6h+BHx5zMNeyhzh3InInMrZJ5kRyaTyMII9vD5nv03fQr7mT14q7&#10;4B4YzVxQtmp/6/v0KHzkdZ8eFTLfp0eFTtr3hYrtcTAeJrE/iWsmhY6wX8TxIvqL7FHsK1lahzNr&#10;33p8q+7TG8oQ87nY4/V/qOaGKsrcRMzd7odzyfsF5PPLsApeZw68Rc1TsYqA3nTNQm3fG/SrPHKT&#10;uYZ6+RoxXwlLYQnza0ki/m7XLEHX1x3SOVfB3w2DKV8XhgLYV16eDpk/n3/a8YP75/MqDs73mtEm&#10;W6OO/oU5eJS8POoxB4/ir8PMmf0ec1D172f+BcIK8xyMcu5p5J72mIOnmX+/w37m4AHmkvJ9HuhN&#10;50A5Dqj+gwkO0Sp+hMNwlDmobNX5r+fg4b8wBw97zMHDzLljzL1foRhK2C/hmhLmXDFz71c4BofZ&#10;V7K0DmfOwS+wQc3BbbTJxjw9/J+6G0GO3rSf1FxJD5euR5Uv9ab71fojPXye2OG6UiGcLVXCjaVO&#10;+CLJDreQC8KtpFG4NeRBR6lPjM+DLKgQbicSNq8/MujPIDcqgBrbbf1RIdxdKkIlqAzVw/mMk48O&#10;+ZLDWDnokRPOkebhZtI03EQahOtLTfStEq4pmdhWOVwdsqCSVAuL1IL60DicKU3C5vVHM/qbhdM5&#10;z7z+aBLOQF4GfshArwypG06TCFSGdMZVPnaL83ZsV+uPb2iTjfMTxNnrM64nwubPuKaG28ikcHsZ&#10;C7fDrfj0VvxoqrPT6Vexywe96dxJ48B0fPwwPhgNQ2FwuCo0hvYyjPiNgonwOPkznfFMYyn9tQ/1&#10;fL0Vu70+47o1zHMfdHGr6/8IV5HbwhVkJIyDCexP4BqTLkqm1uXMebubsVQ899EmG88Z2KU/762D&#10;HL1p36ZyYAY5OYM8VrZl6xNo9TnqucZs+ueGK8qLCXvczltDDN6ATcwTk7wtyNqKzK9A+cdN3lfo&#10;9oFDqX5uvt+AnI34fGP4HKgMVeQTckTJdrP7TWrO8kTNcpO7LFxNliJrKTKXovNyxnk1obOb3Fcd&#10;f6a7xlXFU8W1iDbZuB4I/6ceu+lxANsOYKMpDgfCnWQvtW8nKF81Ar3p+Ac4oPp3Ul9PO5jvwSc4&#10;9zhyjzO2SeZx5vER2Eld24V/lZ55enBaPX45Xqv+7/7Ebl5/D/vgALmmbNXzSM/pffjIax28L2xe&#10;B+8Ln7QPhovtIjgKv7D/C9f8Eub7fcNFHC+iv8jex76SpXU4cy6rWKt78FHaZGPuxxH1xfx5tb9c&#10;ffGXayZ1HNTr+n/45UydlC7L0OlEGXQ6URKPb/DQ6UTJBjlRcp8cg10lE2R3ySRjrFX/97CnZKLD&#10;D7SKA3Co5GF4zMmrCHrrTecK5vgOlcx35OfrTlrdn8brvSVz0GG2fAMb4N8lS+Ed2CwfleySbbAT&#10;fij5lrG+dMbKPossVRcPcV6sZLtES7Y6Y158lvN4dOMrQc5pKIZf4UTJF7Dhj9jonD2EPzeL+f3/&#10;IfRUc0WhN22fWmftR/4edNoJm+Gjkk/gDXhZNpXMkx2wGw6ULJSDHDtUsgxegVUeft38h75n5pLS&#10;Yw3OX44iyeZ3Dt/H/aGYbc+Jfmj080XRz6VRdKvUgSqQwfkZ0dVGu1rQr3zpli8toi9Jk+hsiYBA&#10;MLoE3oatUiG6S2rBBXBxdJu0iK43jqX01zVCxzwDu1d42J0RXWG0244uksrR+VID6kADdG7INar+&#10;RkBvOk/UPFEytS5ni+cbnPRaGeLZFbuWSWk83e5RXaPLpGv0M8c2tznWFb92iX4tuaDscTsvN7pT&#10;Bjp8bZR3DXJ6R7fDZ0b/9EY3lRduc7ovPh4YXSg3wC3wT/Lin9FXjDL/6WHrP9HrH+h3g4etN2Dn&#10;OAezrfcgpxCZhR62FnrkV2H0RRlB7t8Mg2FA9Hn8t8SxtRE+0pvOrwAHenPeldAmuoDYveT4Mk+f&#10;SKvPVff3tsjPg3YJ2tN2gM7QNboYlnnm6ptlyNVp5Op8MefqNObVtET83HJiWvQreZpaMAcWwhL8&#10;vzy6xZgTL9NvyrPF0S/lJWK4AObCrOgXUJq7bnrMQtclDnM4VzFFZoIax23+PBN9Sp6IzpKHiK2a&#10;Z3VAbzpWqRx4yPHDfGM81lI71HedJnsvOPUX4nEKPU55xOMU8YgRh1Bsl6RDpdjXUiVmjkdl+k3x&#10;qBj7kt9H2M7vKGyXMARjX4A5HsHYfMZWzOFcxRTxgykevthT2DdLjnnE45jjB+94fFqGeNTju8gf&#10;F/P8qBd7XOrhB5NN9WJf8ZsOX0sNMNXyGrGdcpmDub41R04zZDZL+D+iE5ZW56y61zWLLTXGtEXs&#10;JcZbKO2gC/SILQZzLe/hYWsP9OqGfu08bG2HnYMczLb2RU4fZPbxsLVPbKXR1j6xBdIzNls6Q1to&#10;QV42i5XW8qZn8Z/6+yLV3yx2n1wINWITwLyGP5f+mg4T+Q2RUiK0daBe7GF43Fg/1FryyzLk6zzy&#10;1WsdPS9Wuo52q6FzmOfPMb+fhafhKfafim0y1vKnEnk2/Cx+rMyxp/D1o/j8frgDbo29AC/DKzKU&#10;uA2H2+FO9u/keClLaBfDAimMPS9jYBJM5trJsWVGfSbHXnVywU2f8bHVyHtdRsb+zbhvy7DYe/KP&#10;2AdyS+wjuTn2CWyCrzi+i/F3yWh4IPYN434B32DLLpkGz8BzsW9lXmyrUR/lc73m1OvfycRqk5jX&#10;/ZPRQ9WVPNCbnt9q/TCB2IwjRvfC3XA7Nfz22EZ4H5+9g65rjHop+Vovt7Xwt2XIxxXY6LW+WEFu&#10;rEjUFLecXEEsXsPXb8MH8Ak14XOP+9mnHvezDfjuI3z2PrwDbxLbNxM1xk2PN9H1E4c5nKuYIm94&#10;3M/WcD9bEZvFb4OY1xeLHD943892lyEe1bnWKx7VOaN6vPR+5uaH6vGvpFZ8l9SHJtA8/jW/X2Be&#10;X+TQb1pfNI9/ye8fbJfG0ADqxb8A8/qiHrpe7DCHcxVTpA6Y7sW140/x2wqzpGLcHI+Kjh+84/FT&#10;GeLRhWu91hddOKNLIh7ZugjQcqmzqecxXYhHJ2LQBkzrizbxnTLAwXzPvRo5vZDZK+H/yFnGVeuL&#10;XnHz+uJv8ZcYb6EMhpthaHwxmNcXQz1sHYpet6DfDR623oCd4xzMto5Ezt3IvNvD1rvj5vXF3fEF&#10;Mjw+WwpgEPQlf3rFzesL1d8rfp/0hNbxCcTPvL7Ipb+tw0TJi5fSjrYTdIk/DN7ri1/ImmTfn6zm&#10;Wq9nVas5wzTPV8U/5zcvtspCmAGPcf5jcfOzqtfpVzLdnlW9Tp4tx+fz4In/I+1MwKMo8ofd0zOT&#10;mQirVYgsIGIQlCzqkgDhPiISRLkEFeRUYDkExICyKkRAzbooLCoKH+su4ZIbliNIuBREjqBgCDcB&#10;gi6LwCq6eKzHPzPzvdWZcn1YunqfoZ/npTJd1VW/+l3VxzANf0Svf4xthUPiTfLTPFgJ62NHxMaY&#10;+V6Vkl+viXqtfo15e92reo0Wpnm/Hlsq/h8+MQcWwXJkXsExKl5TQG9OUPOPii/Vp5bFbX3+kbaJ&#10;2lONqe9VpagP8e2XMqgWal4Kvel6dd+Vt1YLyyrgnQObeG/CVnGDtYN3NuzhnQd7eW/Dx1AMR0Q1&#10;q0RcD9eA3zoobKvQmKt4Oyn9nqLdKWf8HDVUfNPjV+Wz3zpJfyd5t8NJEYJfWVzvQnWoy1h1kaOu&#10;tZt3KnzA+xK2sX8j/2WpgPc7rEbeVbw3YiUshYW8P2E+73uYj6zzea/CEpFildsnVQ9MqcdWefcW&#10;6m+x5tBujiNj5hXaqfO0FGsuOiinOuWvrTzGyUPePMFb2cH7Pk+AfhK1czOO9Vr3m9GiGfZSdnZb&#10;95tZx/DHUpEFnaAb+u1hmdf9B6g39Xm/dZj3MhwVHeEeaIdvtEMOFRducrRD1u4Oc2irmCraghrH&#10;zVZtrJmiqTVb1LfM6359Rw/u6766LlT3eZRdE7XHLI71uk6bRQuT3t5Eb9PR16swFabweYplvk6b&#10;YpWv19mMrzftz+o6bQpz/wM++TQ8Bo9ab8NKWCMGWvliMAyD4Xwezv5yllMug4XicXT7FDwHkzh2&#10;En6t7JiiB6PU46FCa5Jlvk4bR5w+Rbw+YW1h3K28t2O7GGDtFP3JDf2sj2A/HGN/qRgBY+AZ6wTj&#10;HoQTIpfPL8M0eJ3cMMsyX6cpnet8q3P/JOT0uk6bRAtlq0zQm56n8pPx2OZpbDQGHodhxMQw8tIw&#10;cuUoctIky3ydpvrXcl2+DlxD/+qZhaBM1B+XcKxe3+rwt970HGx2LKHFknh+SNUNKHUblQ+XMLdF&#10;5IQ8UHZ3a5dHTn/PwXxu9g795GPf/Hg+SKFPvelxlR/lk8uV/hV60/VqjVqPf26wFostsA3et5aL&#10;XbAHPiL3f2QtgvmiEJ//AN6FAmIhn3o1jzTdKaXuV+UBVZ9P29WQRx9zWDOUDJmgN91e+cEcxp4b&#10;Zx6lYj4shiXIoXTsZmfB8crOKk4TtfMJjvVaB07Q4oTHOnACm5wmps7Bl/ANdvrBYx34zmMd+JoY&#10;+Rf+cxEuwFli+KzHOnAWWb9xmENbxVRxxmMd+JR1oIR1oNhjHSh29OC+DlRBl2odqH4V9ghxvD7/&#10;cou7kG+VCPnK12W3eAr5joqAr0RE4nF3BzLpTftfgB2qPkLcVfcpzLF3PfWSfiVjqxhw61P68sR1&#10;ECH/R/Bjk/9HqVfE4li+xbxfYzHv91jMHJfBf86DdP4NoqNcYb5PFvTlOuN20pOm1POuyN9B32Te&#10;iTGF93dMQdYpohKfK3FMJd/zfJ7A/gnUT0CO5yHXNQaVrdU92psoE43Bev+Dzeuhh3oeNq/nO0Kb&#10;ElELTLm2FrZu42C2dxP6ycDeGXF7pzBHvWldIrqVgWzKxo10JaWuV9/5aOFbIjJ9i3jHBs8ToKtv&#10;OZiv+bt6zLUrcnVBviyPuWYxz0EO5rn2pZ/e9NnbY669feZrut747UP4/n1wN7T2zUN/5ufDGbRr&#10;CCm+hdjOvF7cQv+K2lAnzq2Uv4F6xIvyE7f1oia2UOvFrZSJ+upMjp8vzLE30zff8YfJjKM37Q8q&#10;hqf75ohpzHcyjIdsZM/2rYPNYqxvu8jx7RJP+faK0b79cAi4j+07Lp7xnRAjfZ+JEb4L8AV8zb4f&#10;RC7MhEW+i/AJHBN5voNiOqg4SNFCUGo5lN/mUq/8VqE3Xa/OEXKoH+c7AEWwD1k/FBN9u8ULvkLe&#10;NVGI/IViBuT5tkE+rBKzfSvEX7Chady34zZO1YNS6nHVOdNi6stZZOxnse9tR373fuaji/m8K2O+&#10;sR9lL+0zOse+hoJOCbOdXyOuTPrLo36+7zScgc/FLN8lMQUmwVhsNdZ3Ds6Ip7HZeN9JMQFyOUb1&#10;e7k8OcjzNw95cnzl1zJuOT8HP5vEXF+CV+EN7PWGbz1s5fNO8QpMhBz2qb60DC2xSRj070/dxt8q&#10;ju6gTDSOatgWVy1m/dawdzr6ncs4etN+Uosd1eyPRSX7kEiGMuLkW98e2AjLxf8xv6A9n7r5ooK9&#10;QFS03xbCXiKutVcKaa/iuDWiMlSB6lCDfTXsFbCQOu5DwL+JzQv48wX0c8FXLL7zlYqAXUo/3Eux&#10;D4ua9i6jXyn53XTYEPmVDptRJqrDQehwizDrcJC9xdGhm08MYs49mGt7yIDb0M9t9jYoFg2ZZzt4&#10;CAbZRbDl5/noOOmJDNs9ZOhpbzfK0NPeL7rZJeIeaAYN7D2wCVaIptjubugCPe3VsP1nGS73S6VL&#10;pdNMykR1upT5eN2HWIpuVNy7rfeL8I0F9lExD/JgNp9nM0dTTpxtm+9DzGb+M7HPyzAeRuPPo7HV&#10;aHz3STuf92vki3GQw+cc9peznHIZLBQT7XniJXgVpnPsdPzdJM9023wfYqpdQH8beafHFsbdKsZi&#10;lzH4e7ZdKJ6wP4L9cIz9PCuGF+EV+wTjsi5RzuTzWzAHFtgnxVJi2CSP0rmOJe1707GV132I6cih&#10;bKV8Qm86hySz40/YZjI2yoUJMM5mvbP3wg50tg1ZzfchVP9arsv98S76V/54D2Wi/riROXrdh9ho&#10;rxUbyYVqnqmgNz1PtaZuZG4biK1VoPTs1m6VfYr3UijM54u7qd+BfXcwrsluO4hZJZdCb1oudY6x&#10;G//80F4sPoYDDsvFUXu5KIFT9lJYBHxXGZ8/DEWwh1jYSb0aN013Sqn7VfchdlC/g7bbYRV9rCb3&#10;KxkyQW+6vfKDNYytWBsnn3IdbICNyKF07GbnDhyv7KxybKJ2Poud9XVvCv3oTctI99ZZYtaky7P2&#10;Ot6zUiD+Se78ipgsw4ct/x7e17FXBPwfQzEcETFs9xNcggvE43li1uQTn1H/GT5xAdT4OVo4Si1f&#10;Vf6+QBz/Ez6Hi/ANsf0T+Px8585fAnthN+8R+UCE/dvYv1F8j7z/wke+ZG4XyVsX0fVF8tXX2PwH&#10;iEHQv0SE/ObnDsnUJ/vn0M783CHJP5f+5qKHuYw/V0Txjx/gIpxlXKVjNzt3Zo7Kzt0oE7Vze4LR&#10;63lhe7/5eeHd/iLRyn9IZEAq3Ez7m/3m54UdqFe2Uz6qN227iuzogI7b+PNEOtSCKv7lsBUO8a6W&#10;UpEGLSEL/+mADU0xr+TXOtS5+mbmrfNYihaAUsug/PtmbKhkdFtXU/xLxW3+BeK3kAHNkblF3C9S&#10;OE5vl/epZWlJgzDo89ju/K3sqcZM1J4bmJfX9eAGv/l6cB0+uwqdL4PZMN2/GNbBZt7TsZ19u8RM&#10;YucN/344BEd5p8dx8Zb/BO8W+Yx3eFyAL+Br9nEdCBug0H8RPoFjYpv/IO+TMF8PLqJe6UKhN61L&#10;lavzqP+r/wAUwT7k+lDMwxfe9hcyZiHyF4oC2EZsb/Pnwyqx1b+C92KYrwd3Ua/GTNWDUupx1dq1&#10;h/pyzNeDe/zm68E92KEQdoHJf5W9tM9o/12LIF7Xg2v95uvBbdTv8J+GM/C52OS/xDtALqHDS9j5&#10;IpyDM7yr5RN0e5J3k5xEr6d4X8h/Xw/mIY/X9WCe33w9mIefzWeuS2ANvIO93vGvh6183sk7SHYi&#10;206Rxz7Vl9bJ5XH0CDZScTSYMtE4Os58dH6oQz96035gs+M4sX6cdczkK8eJjaOsNUVgWtOK0OlX&#10;DubznM/o5x/Ezz8Y1+Qz//Cbz3PO+Zfxjo7F4iJcgq/Jr9/DT1BGXivzL4L54kfi/1v4Es6T4/5B&#10;vRo3TSuEUutEneeo+n/Q9lMooo/98VjKvEL7ZPbtZ+ziOAcoFQfhGBxHDqVjNzsP4Xhl5+GUidq5&#10;dcD7+qp1wHx91SJwmHdqHBWNoSE04HODgPn6qkHAfH3VILCA92PkiZogICnwNvA9iMAaEQ7k816U&#10;fHEdSD5L9peznHIZLBSVA/PEjVAH6nJs3YD5+qpuwHx9VStQQH8bxQ2BLbyXZau4JrCd96fs5N0o&#10;hbwz5iPYD8fYX8r4paIq3Bw4wbgH4QRzKRX1oRE0DZwUrQPm6yulc213nfPqYiuv66u6yKHiMRP0&#10;pv1T+dst2OYmbFQNrofrAgdgL+xAZ9uQ1Xx9pfrXcl2ed0bQv/LH0ZSJ+mMX5qjPu93yThds2SVg&#10;zjtdmFvHQAnv2SjPO3doZVBqfTCUperbBU6JAQ7m3NNb9UW/vRhb5QC3Pnvhrz2gHX6YFTA/b1L1&#10;7X/BPfyt6ARd8GU1V61v7QedENzreVOngPl5U6fAZN7jMUU8AD2hN597c0zvwPN8nsB+vvMHnfis&#10;+tIyXG7zMehBPW8aS5mozUf/DzYfjR5Ge9h8dOAIbUrEsLjN3c5fhmHrlxzM9p5APznYOydu7xTm&#10;qDftQ0zdykE2FXONdCWlrlfPm14ILBF/DCziHSOLxHSYGVgO5udNMz3mOhO5ZiDfVI+5TmWeyx3M&#10;c11AP/Poc57HXOcFzNcE8/Dbv+L7r8Mr8Afybw7zNcVLDu3GwVDiZRi6MuWvx+h/eJwRlIqRkA2j&#10;iRflJ26+qnxU5afnKBP11Uu/8NUU+tGbtrfyh0txf1Dz0JuuV+ftlwLrxNesJ98FNvGehq0iFNwh&#10;Kgb3iOuCe4UIfgzFcERUCJaIIJRhm+9YR75lrVF6dPPrS9Rfwtbfgho7Rw9Oqcevyt/fsf4ovocf&#10;IcaaFAyWIkOpqMZ41ZCjWnC3+HXwA1E5uI39G3mXRIH4v8Bq5F3FMSthKfA8PTBf+IPc0wcZXCIq&#10;Bc33BSpTXzk4h3bm+wKVgnPpby56mMv4c0VyMI9x8hgzjzkuBHc75zJHZefJlIna+XZO5ry+h3J7&#10;kHMU7KV07Rb7twePifrotQm0hrvRb4fgAceOKRynN20f5T9Z1Jv6bBs8LDKDR0UraAaNgwehfE1y&#10;k6MxsrZzmENbxVTRCNQ4qVoISi2Hus5LD84U9YKzRa2g+fuItRw9uH8P5WX6Ut9D+RNlovboiT28&#10;rkd64ls94/Zwm1NP9NUDG3QGUyx1Dp4SoxzMeXMw/QzExgPj+k9hjnrTulQ2HRg0X48MDi4Tw4Lk&#10;Msh24P+WBZeLZ2B8cCksgvniaWLgSXgchqL3QdSreaTpQSn1uKiMcZcjG9+ThM700YUYVTbPBL3p&#10;9sns6MrYivvjdKPsDj2gJ3IoHbvlV2VfFXfTKRO18xSEXi7Kn6HVoR+9aRltdkxhTlOC+4wxMoX8&#10;+Rrx9hbMgyXYaRV51aQrVb+KtmthB36ygzhTunKLqe3Uv88422ALbCJuN8X9wM3/NhF7Cx3K70G5&#10;tVuJrVcFF8IyY65YFff3TK0oSq0rZc9l5IaFyDYH/gpvIfMs9s0M7hczOHZG8CNjHMxA1okOZnkn&#10;I++UIP/vEdu4+ccbyKP84y3KRP2jDP/wek5dFjQ/p/6ReX8TPCQuwCk4xNp7iDXuELKfYB5n4QJ8&#10;TnxdZE7/Ima+Cq7k/R+reOfCGt4JsYb3gawRP0GEfZHgClhIn9wjgCPwIfs+DG6FYt4BUkqfpfRT&#10;yjs+DvMODvNzaiW/mw6V7pQO516FDq/lpNRrbbs2aYG4Nsm8tl2bdExUSuLZO9SC25JKeB+CeW1L&#10;pd4UU7cmHRa1k47ynoOjogZUTToI5rWtKrLe5jCHtoqpvGfBvLZVTprJe0Zm8+4T89oWcPTgvrYp&#10;O6i1beFV2KM59vDKec2TlovmSeac1zzpCO+rKOW9A6W8d6BU9MQe/ZPMOe8R6h+h7QB4Cn0/hf5N&#10;9hlD/WjGeQJGwHDsOTxuH7dcNhybPOhgziF9k+Yjy0Iw57xH4n6Zic719suc1xufeRDZukInuBeZ&#10;O7CvfdJ+kcWxWUnmnJeFrPUdzPI2Rd7mSW+De85TfqHidQVlojkvF//wOvfJTVorcuN6cbNDLvZ9&#10;AZ8YB2oddGs3LumUeMvBfO7zOv1MIwdMi9s/hT71pu3B1K1pSeZzn9ex95tJi8Us+KvDcjEPnb4N&#10;i5OWwiKYLxYk5fGuhTzxZ3iDuHyVetN6Po36abSdCuPoY1yS+dxnPGPnxHmOUjEBXoBc5FA6dsvL&#10;K5mnsvMaykTtfAo7ez2LPJVkfhZZklQkDiUd4nf2D4mtsJ7265PMzyJPU69ivhPoTduvIjtOo7cj&#10;6LAQNsBK9LoyaSscEhvJG7vhIJwk1k4nmZ9FKvm1DvX9rPW/8O8ULQCllkH50Hp0r2R0OxcrwD7v&#10;4hM7YS8UI/MBjlH+kQJ6u7xPLUtLGoRBP4tcy9/KngWUidrzTn5r+HVhPpe9M/S6uDNkvpd5Z+iY&#10;uD1Uwm/wm+O2duiUaOtgjtvm9NOUPpsyrkk/TUN/M+q8VWgJ4/G7LNAFuoeWwRpjn9095toduboi&#10;XwePuXZgnkMdzHN9hH760Wc/j7n2C5n/73S/0ELRI8Q1FLSH1qEF6M+cf1R909AEkQG3hF7CfpMd&#10;fWbiU3rT/pjMjjrUK24N8VsscepS3g53hl4B9/87/R7Hq/uwOykT9del+GuxMH9/cWnI/CxoUYjv&#10;2oX4PSzIg9l8nh0yPwuaHfezbGTXm9bLDeyYja5novOXYRyMDvFduxDftcPXnsRuT8M4yOFzDvvL&#10;4bt2+GMOdpsY4rt2MA2mc+z0kPlZ0PSQ+VnQlBDftQvxXbvQFvFsiO/ahfiuXWinyA4VilGhj2A/&#10;HOP9AHzXDl6EV0J81y7Ed+0oZ/L5LZgD80N81y5kfhakdK7zlM6Z07GV17Og6cihcmamViql1qvy&#10;t6nYZjI2yoUJMC7Ed+1CfNcuxHftQnzXLmR+FqT613Jdnj930b/Kn3spE/XHtcxRPwtKoR+96TnQ&#10;vbUWW6o5KvSm69W91rWhdbwDoIB3AWwSW7BVIXPbF9oj9jPPYnJCMbotDh0Re8kTu+FdWI+d3sGW&#10;Kjem6k4pdb/q3tha6teSf94BNXbOFdpVZd967FsAG2ATbMPmu2AflDBWCXKUhHaLY6EPxGF0vg+/&#10;+gB5t4RWi83MbRP+vCm0FBbyToT5YgfshQPk3oMh873WI9QfCc2hnfle68HQXPqbix7mMv5c8SEx&#10;tgM2wVrGVTp2s/M+5qjsXEyZqJ3vC3t/Z+e+cPm5+OQr6FnFRPvwHHFXOE+0hPpQJ7wY1sFmfi9+&#10;O78bv4vfbd/L77bvh0NwlN+IP87vuZ/gd9w/4zfjL8AX8DX7fhBN4T7oHb4InwC/NRLmGgKMayb1&#10;yh8UetN+o/wxjfrfhg9AEexD1g/5XfvdonG4kDELkb9Q3Avdw9sgH1aJbuEVomt4iXHch6lXY6bq&#10;QSn1uMpf+1Bfjvk7O33C5u/s9MEOvZUtwKQHZS/tMzpntQt7f2enXbg8ntz01536HuHTcAY+F53C&#10;l0QbaAi/wVa/CZ+DM6IeNqsfPslv+59Er6eE6vdyedKQx+s7O2nh8nOgTlfQa0X2peFnjZhrc7gb&#10;7sFe94TXw1Y+7xStoSGksU/1pWVoybEM//P55nH+VnF0mjLROJpLh17//2Bu2Pz/D+bia28QPy/C&#10;GBgUXgnboFhkh0v5/fxSMR3m4r+qLz0fbeM3kWG7MJ9DvEk8Psw83XT6JjE6LVwicuH38ER4D2yC&#10;FWJseAHvL1ggpsKb4dWw/WcZLtfpJ4yhdPoZZaI6zWc+eg1yux+dj83zw+Zz+PzwEdqUiGVgWleW&#10;4aeFDubz2m308x457D3GNcXhe8imdO123bSDvLAnvEh8DIfgWHg5mM/hj3nM9RhyHUW+jz3m+jHz&#10;/MLBPNez9HOGPs94zPVM2HyNeIZYLcWnD8Je2B2eh/7Kz+HvQEd603kzwI73aLcFloYXYjvz/YPl&#10;9K9YASvj/I1yLeSHl4H7OnqOsZSvfkmZqK/emux9/+DWZPP9g1rJRaJG8iFxPSRBhHUzEjbfP6ib&#10;bL5/UDd5ibgpme9xQQxdfovOvyU/fss67EsuFddCdaiTfETUTTbfP1DyX55zosSovj+Wgv70pu2I&#10;Wq2oh2/EwktFIJn/lwaVoRoyV0s23z9QfWpZLs89XzGmsue3lInacye/OZ8hzfcPdpZlyJ1lj0pT&#10;jO8sGy73lGXLYjgGp8pGyr+X/U6a8sZp6k19niwbKkvKHpNH4SDsLxsMjzp9uuWa/cha6pBOW0VN&#10;+TGocVJBb9pu6rzlo7JUuaOsvtxc1tDpu45uRKnb2fy92dFDhnSzhzpsD/ZYyUGJ2uMS9qjtYY9L&#10;ZbXlpbg93OZ0CXt8hQ3OgWktOFc2SiZFFCONOorSTxl9lsX1n6ImG9+0jpg67zrINNrUF2nOWE1l&#10;BagEVSIt4W6jn1SJlPue21yrRIbL65G/IpjmWpF53u5gnmtt+qlFn7UY1+S/tSJZxrnWijSR1SNp&#10;UsI1YEcaob9WTp9pWnmUWn9BR3+taCPkj/BZWVXsV90ZI/MK7ZPZd576C2XVHP5JqfgcvoJLZTWg&#10;ttFfd2O0dVfhry34re52Hv7aItJOtvCwYYvIMNkMvad72DAd+3VzMNuwA/20x4btPWzYPtLW0a/K&#10;D3rT9lDXUvfinx3x067wADwYwX7QF/rjy/3Z1x+79sG+PeB+uC+SwbhmO6v69rS9G9Lxkwb0pWTI&#10;1EJQajmUnRtEmsmGcRpRKjKgObSItIB2Rjt/hJ03XYWdF2DnLnE7p1xBRrq3FkS6OHNwO+deEGkt&#10;ZzLfl2AsDIm0ge4wUD4VyZa5MAMWYDPVl86z+rx/FjI84CHDrMgDRhlmMdbr+MYf4VkYE+kDnaA1&#10;nxvJF+FVmIVfqL60DJevvUoFSqfvX4VOC5hPq/h83NacAvykIPKIMye3Na+A2HkXve2GfXCIeZ2I&#10;DDLmmZPUn6RtKVyKPAZDjGN8FRkqv4Qv4Dyc4/hz8dhyy8vnIumy2KGR07dbu+Po+2SkMbQw5tuT&#10;8RySqZQf334ZI0cjgxlvmNwLe2AXcu5k3wfYfDvHbo/0c/p3k2M7sq5wMMv7DvIWIK+yjZd/7LkK&#10;/7iF341u5OHvt0TLZZ2sFUKpdaLipmY0XVaPpskbIAQR8kWEdSsS6Sx90QdlONpTWtF+fB4IQ+Ax&#10;GYuMkIHo4/KHyDPy+8h4mAC57HtFCqgNDaMTYQwMl/Wig2VNMK2VgvqHkUehNy2nyrNh6pOig2AA&#10;PIKsfWWFaC95bbS3lFAZasHt0W6QBXcxbmtZN9rcOG469WrMVD0opR5Xnfs1pL5hlNwabWrsp2G0&#10;sUc/jeijkUwDkx6UvbTP6Lx2E3Ye5WHnm6KjjPqrR/1vo9kwFp6TdaIvyF9DRfBhK1/0WRgr/dgs&#10;hG2vob0A1e/l8oSRJ9NDnnC0/DzPLdeH0WnFaENZCWrAzdjr5mgH6CZvxOeqQAUIs0/1pWVwy7P7&#10;ryKO2jIfr3PqttHasm3UfJ7ZFl/PjI6UzUDZ2M2nmqHThx3M5yj3009n+uzMuCaf6RzXtVv+fwAf&#10;7on/9oNBMDTaEszn1EM95joUuQYjX3+PufZnnjkO5rmOpZ8x9DnGY65jiG0Vr25zHRNtIkeSxwZC&#10;H3iAeOocNZ9rqfrOUSE7QtNoVexnPqduTn3zaDXZIk5LSsVd0DZaA7zPqY9dhb9uwV+9rsm3RDPk&#10;lrgN3XS1BX2/T07YA/vhMDY4HjVfkx+l3qT/Q9Gh8kD0MVkEH8Ju8vbuuE3d5NiNrIcd0mmrqCl3&#10;ghrHLYa2R1OZX32ZT+5QsVEH9Kbzt7omz3f04H1N/ulV2OP8/5A/zuMT5z1i6jz2+AwbnPaIqdPE&#10;U9TBHFPf0c839PmNR0x945E/fiR/RMgb/lhTmQy/irUEc/74VcycK38VGy4rxEbSpzlX+ln5bnEw&#10;z7U6/VSlz6qMa8qVVWPm/FE11kRWiqXJMPjgR/LHNx75Q9V/Q+64BKXkj9Me+UPVf0Ku+DTO3ykV&#10;5+A8+UP5imm9U9fkF67CX3tx7MMe63cvWpjivEdsgLw/NkTeA80hnfbpsQ5G3fehXvXpdk7QJ9Zc&#10;dkPn7aAhpHL1kxrrBkNkRixbtoWu8HBsqOwT62UcS8mvdajPoxowb30vIkUnC0p2OxtqtRrQwjTv&#10;hrEWsiln3ZnQATojc2eOMfmc6lPL4nb+8hUSJHpPcAbH3uVhzxm0UPNS6M2ZNP+o8+sZsfZyZuxe&#10;+edYRzkHna+I9ZCrY31kfqy/XEdMrYsNgmFyFXG2DObCn2OD5axYb2fuqbpTSt2vOn+eSf1M4ncW&#10;qLFzrtCuKvv+TP1b8BeYDQuw8zJYDe/GRkB/6CU3xx6SG2Ld5ZrYfXIR8s6JtZV5zG12rDW0gCZy&#10;fqyhXAyr4B3ssz5uHzcZN1K/MZZOu3RHxswryJjMvvWxBvTXAD00QK4GciU+ugRmwwzGVTr2svPV&#10;vIegCMV6rftFtCiK51639baIPHkIvZ6Ev8N5bPlFzLzu/5N6ZT+3Ps8Rk2djj8lP4RSU4Bsl8Vzs&#10;dkwJsp53SKetoqY8BmocN1sdjqUyv/pyF7Y1rfu7HD14r/ss3QnH3Z3IOcgj7u6khUlv9ayhsq41&#10;TNaBW6AWn2tZA435pJZVfm2Vzfh60zGnvqtWy8qQ1a00+SuI4Zv/jjWGNtBW/sD6VwYxsKy20CaO&#10;utPUEppIv9VQXgOVoIrVGO4yylPFuseZY7YWhvKX8lxn3Ut/HWXA6iKj5JafYg/K72M95Xfkhm9i&#10;/WAADJc/4ouWlS1DcK31OOMOhseZS7asCbXhNmuUvNMaYpRH6VzHoc79VZBpIL2b8nQVWihbZYLe&#10;9DxU/AtsU9F6TIbBhhgxESMvxciVfqs7st5nlEv1r+VyWwfUPf5E14FHONbrftAjtFBznAx603NU&#10;uupjpcse+E03aAfNrGaQBZ2R/UH29aTsJ5szl+bYoTl6aGmNkJnYKcN6RjayxsMEyGXfK7IzPAJP&#10;WBNhDAyXQ7FrHzDZojP1Sk6F3rScar3Kor4tdm5rDYBHkKuv7GD1kh2t3ozZW94P/WGo1Q2y4C45&#10;xGotf2eZ7wc9Tr0aM1UPSqnHVevZE9Rno5Nsy3w/KJu4MfWTjR2egMfBpAdlL+0z2pdVe6/7Qb1o&#10;ocZX6E3PQ+lvKPUjiKcR1lh4Tg6wXpAPQgdoha1aWc/CWNkGm92NbdvTvjOofi+Xpx39ed0PahfP&#10;WW7nfu3Q6b3kmy7wMPTFXn2tDtCNzz1ld+gA7din+tIyXB5HKn7UffeKlInG0SKO9To/XkQLpVu3&#10;tW0Bfjmb+JgBk2Ei7Sciu8nWS6hXfbrpaAm+N4eYfB2eh99braAbDJEvYMvX4K+wkDy1hFgwjaXk&#10;1zrUfjWRsb3OjyfSwjTvSVYL+RI++yeYAW8h8184xiSL6lPLcrk9lR2VPStRJmrPfI71Oj/Op4Wa&#10;l0Jvv4yXfKu9fId1bAPr2Lvo/EOrh/zY6iOLrf7ygPUoDIJhcp81UhbCViggR60nB6m5p+pOKXW/&#10;Kp+so34dMVUAauycK7Sryj5VvwE2wmZ4HzsXQhGcIP+eQI4T2Py49ZA8wlpUxFq0A3nfY43fwtw2&#10;k/s2Y5vNrO/biK9dsA8OYp/Dcfu4yXiU+qOsC4dByZh5BRmT2XfIakB/DdBDA8ZvID/CR3fBZshn&#10;XKVjNztfz/HKzr+mTNTO3Tne6xlkd18XZw5uMdbd11pm+dJkBtSBG3xtoDsMlLV92bIhtIPuvkfh&#10;v59BtkcGr2eQ7X3mZ5DtGSvTN1I2hlSo5esDnaA1nxvJBtAa2vvagvszyJviOq19FTrtx3zSZfl5&#10;0x30ozftwwF29POly36+DDnEwXzfZ4hvuBzEnPqCKS76+kbJ8Q7m+z5P0s9o+hyNPVR/aVpASi2j&#10;WhNGI9tzDum0VdQ2xvtoX3U5xldZPgsvOKTIl30pciq86rsJboQb5B99Qk6A0TCEfUN89Rw56lxB&#10;Dpt9QxxdpbvGgTpO3d+pR5loHGzneJ3v3OTY7rtLbveNd3TgFvfbfX+Q7/smywIw2arA94o85jDZ&#10;2F8R/ezzvQTjnf5SmKPetK0Q3drnG2GM0WL84ggxeAK+gJ98A6ALtJJfEbN/h+NwwNeYsVob/ULV&#10;76PtR1DgayI3+Jo5Y2dqwSi1bMn8vZH6TXE2U26Js41yu68l/CfH6XV1H5NSV1pKhymgN91v+ZzL&#10;v2filpcO0PdRxjgJ5+BLXzt4AAbyeST7R8pDsM83FMqfY6fogSgvH8stD/+WtioPZ1Am6n8VcHSv&#10;52kV7Nqygm3OFRXs4TLZHil9YPI/nz1K3uxgzhVV6aeK/RiU5wq3fFbFFrIy+Oyq0rbNz4L81Pvt&#10;ajIQJ0ipSIYKdg1wv5erdKxivdlV6Hoguva6BzHQNt+D6G8PlX3tYbIX9ICH+PyQbb4H8ZBtvgfx&#10;kJ0hu9ppsi00hHp2Y2gDbeUddpasDw0gg88Z7Fc0sltBS2gim9oNZRu4BzpybEfbfA+io22+B9HO&#10;vle2tjvKZnYXxu0m77QflLfbPWWq3VvWtfvBABjO/mxkyZYtoa39OOMOhsdlFz4/AA9DH3xtoG2+&#10;B6F0rmNM54GO2MrrHkRH9G46x8rCNnfhwy2hCTSwfwf9oQc6646s5nsQqn8tV0v8Lgz6/xsrP1Sx&#10;n0l5AG6FisA2Sf+tcpU6V1P7mY7VAlQfeo4j2KnXnhT26+2X+WcEtlRzVOhN16tr0xF2ezkSez2B&#10;vZ7CVs8zt5fsPvJl5vkKsfsKun0FP/0D8TwRfg9PYKdR2NKUJ0ZQPwLbjQI1do4enFKPX5W/Vf0T&#10;kA1PwrPYfCK8BG/YI6A/9JKv2w/Jaej8JXSeg7xj8eWnmNsYuzW0gCbyafz3OfgDTLGby6l2+bVQ&#10;6hXGVtcD06ifZqfTznyuPcVugA7KeYnyRWLsOXgSRjCu0rGbne9iHGXnLMpE7bwQO3vdi15IDlgY&#10;z/GNrjDfJPYtJOaWotc1sAHexZbb8Wllx5QrHKP8byv1yn5ufW4hRjYRGwWQD6vxjdXxnO92zGpk&#10;fdchnbaKmnIlqHHcbLXcTpVv2/XlX7CtktftXOsvjh7c70W351j1vfD7KBO1R/Ev4s5NjmJ8ojhu&#10;D7c5FaOvj7HBblBzugP0pmMkwA5Vv5vYOOtgXndLaXuSfk/GbeDW50l89zjsxn8LbfN5mKrf8zNN&#10;5Yd2OUWUxawhaq7a/3VuKkJHVaT5PKzIruLYvJOeNKWed0X+LmK9P2DfJI9ACZzi8ymOOWVX4vN1&#10;7L+O+utkEZ9VX1qGlhwbBp1rla3V2t+ZMlGb1yRh8O0843llTX9PZz5zGUdvej612HGj/1FZ2T9E&#10;VoAoa9p35NnvyGffsRaX2Y1kyN9IXgMV/RnyWn9jWcnfXAp/G8q75PX+trKK/25ZFW6Emuyr6W8N&#10;TegzTSbD99jzc/r6nDz+OXn738R4kj+b47NlDf9QmeJ/2BjrSn43HXZBfpXHHqBMVIfT0GHfuA7T&#10;6EdvWkdBdkzz95XT/EJOhWf9VeU4v/mccDz1Of5qDs9RKibAC5DrrwG3GOeci75V3nHzwYn+dDke&#10;3f4eBkNPfyZ0h0FyEHodDc/ABP8oxhrqjOUW77m0+7N/mJyF/dWYbvlxJv3MgDfhNZjmHwx9f7aN&#10;jrFc9Ol1PpqLnGoshd60vtX6P4n+c/yPMYfH5EgY6O8HnaGNHO5vKJ+C8fC8v6l8kX0v4ne5+F+u&#10;v72HXv9zTnZ5PKpcp+LxUcpEfWk/c/e6b7wffzfpea9/gNyNLd6DNbCE9kv85vvGB6hXfbr5ywFi&#10;thA/2QzLYI6/FXSDIXIF9t8IO6EIvR/wm+8bK/l1PGqbL2XeXveNl/rN942X+VvIVfh9AWyFHci8&#10;g2NM5wGqTy3L5fYcgD5UbhhyFfYsYV5e975KiMUScuMZB/P17Bn/cPmpn+/YgZpXKuhN+z9D8k6D&#10;UfJHB/O6+i/6+ZI+vySHq/7SdGeUuj+Vv75Etp8c0mmrMN/7+pL89ZW/svw3WAFFigxBMlQM3AQ3&#10;wg0yEBDy/8iJX8IZ/41gvvd1xtGV+72vociqYnAkZaIxmMXJidc94KyA+R5wVqC1bBLg+0fwawgH&#10;2kB3GChvCGTLW6ExZAUehf++B9wMGbzuATcLPGCM2WaM1SDA/V+4ESoH+kAnaC2rBxrJOpAGzQJt&#10;wf0esNKlioMxV6HTXsxHx3cd+tGb9jGbHb0CxCr6UHnIza97BYbJnsylK5j8v2uA6y8Hs/8PoZ/f&#10;BYaD+Tt/v0NHSi7F/yftTMCjKPKHPZlMz0xcBKsVFUSNLigusAt/kRuJLIoKq1wLGDmW+xIERUBg&#10;5VC5BcFFXRWFKMhyBFROBZHBhEMgEECQSy65ISAJgTDd873Vmdrdh6Wr/ZJ+nvepTFfPr39nVU3P&#10;UKhD6e58FxqoJ3oFaom+MABeCtQXg2EoDA/UgVpQXbxKLgyEftAz8Aj31f+uWPZ35dpO8GygpmiG&#10;LKlDilKCVumRxN/NArVF8zgtaCUtoS08F+DfvuBjt/HuZd4v4zyEtqi1M5E4q8/ubnGeGHhMTPSI&#10;80RiMo7YjPSI80hi/ImDPs7vI2c6Mqd7xHl6oPCZVHV8oA7lX/lZ8wN8OJNYzoYFsJj4LJZ5S1+y&#10;egOteg/u9C32sHUxei1Ev9kets7Gzu8d9LauRs7XyPzaw9avA4VzfsoN9Ja59HXgCWQ8BiniW+zO&#10;wN5NsA12ke+7Avrf7+7ysHtXoI/IRtdNHnZvwuZTDnq7jyDnZ+z+2cPunwOFv991W+v8TJ39RL1l&#10;wXr4jjpdSZyXU79f8noezIaPA/9HPtVzYl/5Bj6kFHzTue4dGIHMkbIOOZdyg2ulv0fRLxmNf1+H&#10;N+KMo53IfWTduNWurFlZu6/TFrV2qzDRe627qxj658APGfwWzeC3aHAfJPM62dA/B042CmuuP7qr&#10;Q9VPaU4kG/wWzagqSoCNL/MCNaABNBT5xLIALIjxOsb5QurT1oOawm88LJLAhNJGDdA/By5t6J8D&#10;lzKeQh6/RTOe4b7NxZVAK3E50EZcCqSKXwPtoRP05jy/RTP4LRrcbPTlvt2gryjD63vgfnjA4Ldo&#10;hv45sPS5irtaL5cmVl7PgUvjd12+3UJsShi90I/fooEV6AodgN+iGXxfbeifA0v5Sq96xCkM6tnE&#10;G/wt83ECbVHzsR42ej0frEdu1DMK1wxuY3Y9o7d4DF8/Bc3gr8YLItXQPx9sQ7/0nZvMVviuBT57&#10;Fp6GxsS2MXrIecDtPY3R9a8O1bhWco94HOR9KoI6VO7LdXxDoyL2/Uk8TO5K2eXVRbTqOj9/P+z4&#10;wf354ESukc8Hp9AWNR49iYfX3N6T2uoZj4ebTT3xV3di0BGkTW5jZwf6O1Afwx30Y/8rXPsycl+O&#10;x8BN5suMIQOgg1GT++vH47/RL+nkUEt0NgrpTtvTqAf/GY9VXfbAR17PB3sY+ueDPYyyordxt+gL&#10;A2AgrwfynoGGyetSnC9FfynRg9dSllsNyljLz0LTihHzCPZ4fRaKMA7KHG4K6lC5WYITEeNRsRSf&#10;z4Z/wJtGA2gBncU71OOnsAQixE7KUvYony5DB6/PQssM/WehZdxrMTkyB96Hqcbz0BQe5XV1kQbp&#10;sMxoCO6fhd7BHjmufUBb1DrahT3qt45u9byLOXGXRx3tYn7dZfQRm7FH1pFbvW2mfk476GvoCHIO&#10;UUOH4jWUjEx1qHhiuu9QfL52G+eOG3XEGWrkAlyGAqM+6NeKBR62FqDXVfS74GHrBewsFZTobQ3R&#10;bwR7gf5znxHUP3MygrWFL8iahLw+D6cYpw9hr25cO8R1B+EHxqDNHmPQFvq3xsnCl5JtsBN2MQbJ&#10;PFH1Uo/YhEHNwR/yt8zVNNqi5upoPvR4rQlHB/VrwteCPcSwYE/xKgyCV3j9SlC/JnwlqF8TvhJ8&#10;RLyI3ztBS3gqWAMaQEPRNPi4eBZaQCtet+J8IfVp60FN0Sb4sOgAPaA37+0d1K8Jewf1a8KuwaeQ&#10;10S0DT7DfZuLvwRbiSZBfm8cTBWNg+2hE/DvsIOsP+B56Bzsy327QV/Rj9cvw2AYRv6ODurXhNLn&#10;Ku5qnOxNrLzWhL3xuxyrU0AdqraTONGN2HSiLtpBa2gR7AodoDW2tUBX/ZpQyld6XZ+PnyNf5mM6&#10;bVHzcSo2eo2dU8mdqdS1tNNtTJxKHr4d7CPGMg7oxs6xxGKOg348+Rg5H+GvjzzGk4/iee02ds4K&#10;1uF+tcR8+BKWBeuDfuxc5mHrMvRagn7zPWydj52bHPS2rkPOWmSu9bB1rcfYuZax8xtq9wuYB7Op&#10;xY+wVzd2fsR1/4Qx1PBY3q/L5XH0j4cJDnyGxp+TYApMZRyQeeKWqzJHZa4uLUauJoW8vxdMCrUT&#10;SaFbRAhyg3eKvKD+e8HL9OcHyzhcoZVcBQtiwXKg/14wFtR/L1gQrCYu49+LcAiy8VE2dZ/NeHOQ&#10;seksXIKr5EmMsUJXOzGuuy3UU9wa0n8vKEI9xC1QCn4HSaFu8L/fC8Z+w1wUi89FMi/UocY3+Zz2&#10;Gjrnk7uX4AQcYGw+EPwLNBC/kH85cBmi5IjNOZt5IUb9xYL67wXlfd1yaRn3levw1bRFHfdakUte&#10;z89bhRqJViH9uNeKeLQIvSCeBl3sng71E70d9GNBJ+R0DPUG/TqqY0j//LxzqJ7oFqolesEL0DdU&#10;X7wEr8CQUB2oBdXFwFBV0R96QZfQI9xX//xc9nfk2nbwdKimaIIs3ZjRJFRbNI3zF9pn4rSkbRWq&#10;C+7PzyPEV44Z64sR53Ti7PX9b3pI//3vvFAn8Rk19xFMgTFcPyak//53Mf3SL26f4Rbjtzn48J8w&#10;Dv6OX/8eag7dxYRQf/EefAoLqd/FIf33v1J/VStq7TLmv/I7GT3UoWoXt/rG4Hupo9vcOZb4vEWO&#10;TIcZkIbOabxH5nkyqON6mUqX69crG3iDjOcW2qLW7Sns8vp9zamQ/vc1J6itQ/h5N2yCtaHn4Wmo&#10;LzZg5w74EfZQD3tDNcRB7N4fakD7mPiZujsS+rM4BifgNOdOhx6FmsisKnbBOliOrOXEc3moi4gQ&#10;x2w4CCeJ51nipfOh1N/Nh1vjPtxRDB9WC3s/g6gW1j+DqBZ+VPw+XFXcCn7IxT+5oRbQWSSE+wsB&#10;90O18N/gf59BVEAHr2cQFcL6ZxAVwp3FPWG+h4UQxIhjLNQUHhXBcHVxC5SDCuGG4P4MYmfcp/uK&#10;4dM62KN+l1AeOepQteHnRJ1wNVEHfdryd0V1Aa26Rj6fbED/Y+EaonH4ce188hy+bQcDwvW08l5G&#10;1ivIfBV089Or6NbdoVA/tzGhD3L6hh8B5pRwbagjXggXzhludrcnB5qHCz9/usltRj49G64LtaEG&#10;11cXf43r7Cb3r44/3X+7IOMpx5sjtEUdbxYRV6/5Y1FYP38sCHcSc8LdxQx4G8Zy/diwfv74gn6Z&#10;J27zxxf4/XPq7gMYD68Rg9fCzaG7mEhevA+zIT3cQ3wR1s8fUn813qj5Yxx2q/VRMnqoQ+WqnD/G&#10;hfXzx3jiOZkYvgsfw6fo/Cnv0Y19UqbS5fr54yj3lPE8SVvUeEb+yy63vIqgQ4Sclf6vCOpQtss6&#10;jYR7irWMOStAV1crwv3ETw76dV8WcraEe4N+3beFsUzqJVGH0kuux7cxHuygNnfDXthHXhyCo3Ac&#10;/x/n3HFicYScOQh7IJt63kK/tKOqEkqr5PJ41Sf7t3DtD7AiXFOsRJbUIQXUoa5P4sTX1LHkmzir&#10;aFfDWoiQF9LHbnE+xftlnM/RFjXOp8Pe4/Fpxo/T+ELaURHUoeyQcT5P/0XszWV8kv5xy5mkpL4i&#10;lPSSNjaBpGHClzRCWOERogDyw38XlyAHzvH6XPh1GCsuhCeIPIhBMOl1USLpZW3N3JdUV2vD75Nq&#10;iApJ1UVFkDa42VoxqZq43UE/B9yFnLuTHoFaUFuUS6oDhfvAuvmnZFJHbH/U0bO6cjSt8jUfRX0x&#10;ctcmr2xy1CYnfdzHiOvsJtdAXxlHt1w6j1yZS7m0Rc2lXPZ3Py8Kf9NdFTnqULrL+siNnhe50TT2&#10;7k5jL/t54lB0gWNrirqYVl0v60P2H47OZ7/9Qo7SSk7AqWg6fKWN+alopiPfbX44Fl2HDhGxDzbB&#10;quh2OAa5YkPUb/4IB+BoNMa9rmrz4hTX2dECYUWvaOMXRc41uAp5kBvNh/P/jo2aW07hz7y4P5Nv&#10;4B/C5TsVzXPuJWtTHcp/cpw7jvwj0Wv8nwXX+P8LrmFTDvwM2/n/AzLET3AITkQ3iZOcOxXdAbtg&#10;j4df8/6t7/Xzj9TjR5RbjCJFzaWS7B+dFbfdLadLWlmipHVR6+uSVoG4zfKb90AFqGTZ7DWe59hW&#10;VSoaP5TPZI7K/oe5tgY8aV0TT1r6eD5hXRWPQyNIgUd5/6PWr9pcedRaJx5yyHD0dxtrqlkZ6LIB&#10;tmjj8TD3kzmQErdHNsomWUd/tPJFRXzxe0iGe7CpnHWZPfxzRRneW8Y6r9W3DLomOuj1LYG+JdFX&#10;xsZtrJG67SU/VhQjP9qSHz965Edb60fRNu4XN/+2xRetyYlnQDfmP2P5zH4OtjZe3ZDTxYpCYfyT&#10;pbHxQ8UD031drB2OHLe67W5tFb2sTaIv9IcB+HMQvArDrc2wETLEECvC/vIRrouIHtZ67pvl2FFV&#10;3ZRW3VfmtuzvwrV/g2eQ8az1gzZvZH+zOM1pJS2gDbQlJ6WPveK8uhhxnkCcd3jEeQK+nOAR5wnU&#10;8ThiMyoe58o38E+AcyPpH0mcP3bQx/o9rp2O3OnxWLvJnI6v34GR+HuU9Bv3SbnB/WWdjqZ/NPF+&#10;Pc4btJJxMIGckLYqf6t5Yjw+mhv3UfIN5Mp8G2/Nde7rNg+OtxaISdYi/n+ARei6iP/LYAHMhc94&#10;PYvzs+ifJcbzWspSOriN/d8VI+bp2JPtEfN0K1uke8Q8ndpOtywxOx5ztzFgNrFe56CP9zfIWUm8&#10;V8bj7ebrlegmY1z9BrGQ67c11O86cmEjZMEOanKHtUs7vu/wsHUHtmaj3wYPWzdg5wkHva2HkHMQ&#10;Ww962HpQjrEaWw+Szz+R+1thPUQYs1bGxyi3elnJdcvhM3wz26Ne5tAv+Zz6mBvnX7QLIZ16kXmi&#10;y1U5D20oRq6WZRPGDI/aK2sXzpnjbpAPsoZvt9fx/wBE2FM+wv9PEBG52JNr7Yaf+X8KjnPuFG2O&#10;yGOuzmPeziMu+eT1NSsmLlg3mTnWzXAL3G5es8qZYbucWRb+YAsIQFTcb19mX/rL2hwL0y9jKVGH&#10;mjvkWtJHv8XaxrIuwQX0Os+e+2f4Pw3Oss/9Wfa8PyvKwP32UdgNO/h/DbLYF3+z9r4V6Zf3rKhu&#10;SqvuKz9b/oH+SvYPsEkrp5K9QSunkp3J/6uQISqCnOuTQR3qfqSDT8ZL5YwaY28jznIjL937brN9&#10;ps5/99P/gO2HEJQyy9m3maUgEa5aAm6CkFlgBUyb2CZwfRik3Ov18aGPGiOTlRG0/22Hzy4ch9zG&#10;fB/+DGBrEtwKdxCvO+y9cJTXp8TNkAg+zklZSocbjfmyjrK4eVHX+32wZ328jtzW+33s9aKPXbjO&#10;dRtb+5Dr/fHxEBgBb9i2GG8Xrvfd/DSGfhk3N5mv21fFKLtAvAavwiA7Hy46OeT2nkHo+obDOq6V&#10;LBYDQZfnA+yV2LeW/f+/d2S7+aGz44f12njsIR4/FSMe7xGPpR7xeM9eKt6Lx8Otdt8jHtOJwWTQ&#10;ra8nk+MLHfTz0mzkpCEzjfvqajEtnvtu8ZnLmLKQ/P8SVsAqeyvo5+BVHrauQq+v0e8rD1u/ws7t&#10;DnpbNyFnPTLXe9i63tbPwevtjfxfCcypsBjmMg6mMS5L/1UFdaixQ35OkP1pdpqYCW/Z84if/jnN&#10;FHu+kLwdZyqt5F14z06Hpdp8lc8LDhUjX8O893Q8X5OVQbTKJsT7wlyhq3MjdknE7CviMpyCQ/Zp&#10;2KvNs5tiex2ZbmPsTbHN7MUfYY/9CPvkR8Ru/Lqb8XU38o8xPl0EG0Kxq+Km2BntvaT+agxW89Jh&#10;6lR9Dnaz+7BHfhyxt7B/f6bIgXyIUhtR3qOrLylT6eI2HxwvRjwb8N45HuNPA65owCcf3Zj6ZOxf&#10;oklsPnvvL3PscRun+sX8Zn+YGFutlfd2LJ290uey1/tcrbwP0W2kQ6F+buPQGOSMj82DdFgMX4hx&#10;sS8d2W7j/8vkQcfYCm0ut48tEe2Q1w657ZDfgft0j+vsJre748852rjuppAuFyOu8lmA+jzvFovV&#10;XHHaoXCud7vudOyaOBGz2QteP7fsZ+UWYBvWgE8/3kaRcyUWhUva3L8S+0qbI1fIt2v4OuDT50jA&#10;NwfdJfocPkH/6dgCKHzW7e6Prfw/AxK9fquR9R0yfwDdnPwDuqU56PVbiJxFyFwU189tHFoU08dz&#10;UayA/7uB+d0jnmnE8wcHfTzXImc1ObLaI54y33RjGVPHv+eRCvxdQp74/9hX7CEu3uUxNz3EFW25&#10;LgXUQak4RxInqvp2s0f5HlEXmkBbH8/efGtgEXtLzxE1QcbSrbZL0l+SfJT3cMufO+m/y7cA9N+p&#10;3OXTx/Eu31VRhlorCbr8KklN1nTQx7EKch7yRUFfl9KHKo5qfpS+X+Dp+8K1jdscXsU3X1SFh6EB&#10;NMY/jfF9Y98PIsW3g/3id4hqUMWXjY7btGPHQ2ijdLx+3mRo9cnxVca7qJ+jpvBer2eBUzzy4EP6&#10;Z6DnDN9yrS0zfEecfKrOPdWhclY+55rhy2Mvb7+5DvbBCV+uOOE7rJV5At/qcvQE/j+Nfnmgy608&#10;8n2ngz7nDyLnMLYe9sj5w76ftbYeJjf3+Cz2rbbYE9sS83k93/eL1tb5HrbOx9Z09FvhYesK7Jzi&#10;4P5cVj6/kblVlraouVWZ96eJwmcgbmNI5YQ08RAEEwq/l3O7zp9wTfgSLFHgMUYUMD7cliApHCPc&#10;cq0k/TclROEK5IvfJeRBrjZHbk04ImpBg7iubrJTkJOScBmuQFTU5141QeZfZVCHyv0AJ2R/TfRu&#10;56Af31pzbUt88Wxc32QlkFbJxPU+6Vs1dqjx7QE6VsRj4qbLAwkr2I/7APuAHxDybyXj+vFH5ob8&#10;HFaetqg58h3vV+v2qshRh7JDfrb8LmGOmJlwRoyk7eqgr9F+Cf9ij+p0WKqtpwEJ+nlpQEKBeBFf&#10;d43Hzi03uxKzNxz0cRuKnMHk8eCEwnmpljKWVtnLz3B9gxOWiCHwATJnwHf8XYhe3+8SropvucdX&#10;Hvp+hcx9Dnp9tyFnKzK3xvVNvoG+hM+3NUE/Bm9NmC+2J8xlD+vCMVjmizqU3X5O7CO2MtZu+SbX&#10;UnJM+j/aouZbMjdSz0Hd9Ej2Z4tk/83Os1m3mCf7bzfv8Zc1S4NuXintL2fWcCirlVcFOZX8d8DN&#10;jrxkbFSH8pH0dSV/1JlXmqpOWtVfgr//6PeZD/v9Zm14Gtr4L4k2/kOQJf7ij7DPcIS9dCOiqn89&#10;ewIXrj2q3kCWrDvZX4lrK0Jp/0b2ktZ/F3kH/XfGKePfJCRl4R5I9m+F/zwTVuNRJeKxU+ifk1fy&#10;79Ta/CdkV+e+deBxaOr/EX6BXF7bnLdFNajkvwo52jFB3sst/2S9yufWj9IWNf96Y696/uKWf73R&#10;v7dfX+u9/QWiJzZ1BF3+dSQfRjroa30wcgaSWwO5r5SXDOpQ+SXzb6B/hxOLtqqTVvXLNcNgYjGU&#10;eL8Gox2yxFhybwK85d8MGyGD/Y0j7BMcYa/hCHsOr2c/Yf3zxYH0D+Tal6AjMv5GnKUOKaAOpUcS&#10;JzrRL+kMXeJ0pe0Jvf1bwP15VAPeL+PciLaocc4mzoeEPq+zqUtpg1stZ2NzBvYuhc9gun87HIVc&#10;kUZtfwnrIJuYSVkqb1VtZaLDLx46ZFInOh0yudcacmMpzIVZ/nNwELLE5/5M8SWshkzqRspSOly/&#10;Vng87tMmxfBpSb7c49sl7XdqJRNPOfbM5D7qUHlxHyd+l/irMBLzxTV/vsiB49hz3L8fssQ57MiH&#10;a2BBzL9B+BN5Hpu4XSQm7hCBxJ3s57pLhKEElOJcqcRtsAGZEVFAjE7CfmTt9x+BPHGC+OSDP9Fv&#10;3px4hf1kT2nrS+rv5kOZJzIvW9AWNS8b40Ov596NE/XPvf+ceEnUx5ZHoCLcy/X3Juqfez9Fvy7P&#10;nsLPDfBhNbgPbk/MgqNwRfwe31WFevBE4lXxVKL+ubfUX/lQ1cK92K3G3WT8pw6VG7jVd2+i/nuR&#10;5MQt4oHETPFHqAF10bku79GNl1Km0uX6mpBxlPGUfilqPFtil3o+mowcdfy3XS3JU3kPiTpUvxyz&#10;WybuEa2IT5vEA6IdPu+VeFL0SzzH3ro54qXEi5AHBaJvoi16QAdoQw21TjyrnXta0o9+ZmuQ9x6u&#10;bk6r7n8nf7ehv01iTLSF56ETce4B/WBYosX+txfgDPsRn2Af4GPotl90Tdwn2lOP7bAtlRpMJTap&#10;iRtFx8QM0Q36wsvEZ2A8PhVvcG9c5xtE/6DEdVy3zvFRyg2uk/OJ7H8p8XuHfrR9yNFu8Dy05L7S&#10;x25xlvkh49yetqhxHvMb4jzGI85jiPNY4jyBOL9NnD8izrOI82fEeTZxnk2cZxPnmcT3Q5gKE4jz&#10;eI84j6Ef/czxHnGeQP9E4jsJJsM/iO8HMAvSiXM6cU4nzguI87+I8yzi/B5xfps4T8G2ycR5MnGe&#10;jL+nEd/3YSbMIc6fe8R5Hv3ziOHnHnGW/XOI72yYBR8T3/dhMozhvtLHbnHuEI9z52LEOZM4XxL6&#10;OS6T8VfWk5wP1KHqqQQnIvR/S9y+TbwGMRHBv5mwCbbwegvnt9C/ieukLDd7uiLrZ/K2G21R87ZK&#10;wMdTqUJ73Na7VQLzRZWAfr1bJVAgKgVscS/IenKr53sDPvNJB/16twFy6gaiUPhZ3E23uuj2NEh/&#10;u92zFf3PBb4QqYGvHd2qcq06VFzk56n29LcLzGE/4Tnid/x9M+jklkTmbcguJ+Xz/mQllFbJJTw+&#10;6T+3GL5Av/zMPJC2qDHsSwy9ftvRN7CUPWX1MeyLv/vg964eMexK/F530MdwKHKGIHMI99X5Z0gg&#10;2/FzdXygDuU/+dz5tcBm9rLkN7MwGaYFtoL+tx3TPGydhl5vo984D1vHYefnDnpbP0HODGTO8LB1&#10;RkC/hpkR2CjeDUTEWzAGXgtk4j/9Zy/ZPySQJgZBl8A84qf/bUdX8rEbdI/Tg1bSB/oG0sH9tx2v&#10;EA/5TFGuFYqar8vJV7UmKq8CTqti7ufv5YEd7JOqz9flgWtiCX5fGI9h5RvI4lY+2b+QGG5y0Mdx&#10;HdeuRe7aeBzdZK4lNmtgIfFaGNB/1k2nP528XRRnMa1kKSwnl6WtanxQ6+GlKO71vc/SQOFz1qY3&#10;sLsE55aSBysCi8QqWAMRXkd4TyTwGa9ncX4W/bPQ4zNw/67h78iSMR9JW9SY78QeFfNk5KhDxVyO&#10;kzvxgxxvJepQ/XIdvDOwh72C94o9gQPiQOCoOB04KXIC59gjNYc9Uy9CHhSI88TwJPwMewL5YndA&#10;vw7eST/6mbtB3nu4ujmtuv+d/C379wRi7OkbE/vhSMBvnoQciAYsEQ1cgDPsI3uC/WSPodt+8Utg&#10;nzgY2Im+O8S+wDbYAhvFoUCGOA7nIZfxLY9xQTdv5tOfH1jHdfp1sOy/FPjeIYf2LDl6HPbDTu4r&#10;faxyrR42hUE+L5P2jQK5Dn6TtqhxHsBEmif066MBhv73mf2Mq6KPUSB6QXfoxutuRuF3P8nopg4V&#10;G5k73YzCOaS/6qRV/aWd/vXs0xkRzeHPUNvYANthJ/ui7hYNoCE04nUjzjcytkEWbIUN7LH6vXgG&#10;2kAqr1ONHdo5LdXY4+Symz6tjH3IOyCeNA5x36OivvGLqGucErWMs6KmkQOXgO+mDL/ZCJpACyPG&#10;ffMhxr6jfrML9IA+vB5gXNHqI32u4q7GmFRilesRq1T8LmsiBdSh/JrEib8Sm2bGNdEUnoCGxmW4&#10;ACfx2TF03a/VS8pXel2fjxORL/NxKm1R83EUNnqtjUYZS8UoQz/XjCIWIwy+HwJdnQ42fOZ0B/08&#10;Mxk5k/DXJO4r5VUGdSj/yrlrkpEmJsBgY54YYujnddn/qjHfYSitZBiMgFFGOrjP69O4lxzjp9MW&#10;1dcf42uvMf5j6kbmk0Qdyl45xn9M3cw09rKP6gExl7pYSh6tNM6JVdTEauMi5EGBWIH/voJ/QRo1&#10;MYu60cXlE/o/IS5pIO/tNsbL/k+pp89gDiygvr6ClZBpWCKT3M40zojvjRNiLfn9Nfm9iFqey7jx&#10;ObbNYdyYY2yBjWK+kcFesRnomiG+NTaLNYZ+jI/QHzHWcZ1+jJf93zIOrYaVsIzx7AuYAx9zX+lj&#10;t5p6F9tlTRVn39mSLMq9np2XDOqfnZcM8q+BgxFxEZ0PwXbG3O3EezvjwUF8fR5iUDL4q5CylD1q&#10;7PKjg9ezc39Q/+zcH8wV18ifi3AMDpBnB4yDkCWOGpniHFwFf3AnuD87/zDu0zTaotZOC+zx+t6z&#10;RTCb/TP133u2CN5uNguWNRuDrh4aB8uZPR3033t2RE774B2g/96zfVD/vWenoM/sFmSuguEwIXiJ&#10;/RQPQZYYQR68BL2gc3C9aB/Uf+8p+9tzbSo0Dm5kb1T9+vsp+p+O0yS4if1UN7G36ybRDFoEt8L/&#10;fu/Znnh4fe/ZnryQY0lTUIcay0pwohOyu3PfF2AwvBb8EX6BXF7bnOezNrQPXgX9957yXqoG6iE7&#10;DGrd9jl/y5pOpy1q/m3/DTW93aOmtxPLdcRkCXwK/whuh6OQK2YR8y8gAtupaSlL2aNqOuM31HSG&#10;R01ncK9v8ekS+BxmBs/BQchiP9RMsRhWQQb+lLKUDtf7dHHcp8uK4dNj2KPmw/LIUYfKET8njgV3&#10;iGP4Q+ZRRXUBrbpGPgM/FrwmjmDLPtCtFfbSv5c6u+KgX39c5Noc5OZwb53MHOJ4DvZSZ/vIYaln&#10;CqhD6ZnEif3076emJAfiHKQ9AseoBWmr8reK+VF85PU592hQ/zn3aHCBOB5cJE7BObjA6wu850Lw&#10;M17P4vws+meJo7yWspQO18d8OTbINdDXtEWtozA/EPIax8OhbBEO6WMeDhWwl6vFvqH69aZNrO8O&#10;SfTxLk3/raFroH8Wdyu6yRhXB3WoGBMq352hzeLu0Ebxe3gIqoSyQP8sroqHrVWwtTL63Q+6Oet+&#10;7HzMQW9rHeTUwtZaHrbWCumfxdUK/SAeDvH7GrgPyoX4d5XYq6uXW7lOgE292B71EqPfxz0SQpsc&#10;/LSJEIJwaCv8Z166Ple/IRZyzI/QFjVXW5CrXv9Gs0VoPfu8FuaqW060CEVF65Df7ADdoDf+fzGU&#10;5/gpGf3UofIItX0v0K/Ls16hq6IHedEV/gbtQ/mg/zea7dG1t8M6rpUsFqkg71NRKUGr9JBja9vQ&#10;StE8tFY8GdL/G80nHT+4/xtNGQf5bzQzaYsaj8HEQ80XychRh9JX+m1wSP/5aXBoD/vb7hXDQgfE&#10;qNBRMTl0UkwLnWMv0xzxLv57F7+/iz+nEqNJMBqG4duhIf3npyH0D6H2hoL053ClHK3S707+Hkb/&#10;8FCM/VxjYgS8ST5MgmnwCePZJ6ELcIZ9VU+ID0LHxDuh/ewDuw9dd4qR2DYitA22wEbxBvU2HqbC&#10;e4w771OvuvHhQ/o/JO7vg9QxBdShdJTzlOx/j3i/C9NgCvU6AUbAYO4rfew2R6zn/bLufqAtapyP&#10;/Ia6O0K+HfGouyPU3XH8eh7yoIBYxjzqLupRd1epu3zyIxcuwDly45xH3Z1D1wKHdVwrWcy+sPq6&#10;O0ndHabu9njU3R7HD+51t504yLrbVYx4NAp7f55tFNZ/nm0UzhI1whHxAJSGUHg7HIVc9mn1m+Xh&#10;EWgU/lVIWSq/1DqoFjp4fZ6tFdZ/nq3FvaqFbfEglIVbw+fgIGSJMuFM9q3NFH+CWuGd4L72/TGe&#10;4weK4VO5j6bX3DIuvF6Mwx+yVt3mlnHhqJiE36bDhzATu2aH9XPLp/TrZM4MX2VfzgL2EC1gj84C&#10;8U44H/RzyzvoOsthHddKFoupIO9TEdShxhk5t0wOr8S+tWJEWD+3jHD84J7jR5Elc/wEbVHHnCVh&#10;7+egS8JLxZJ4PNxsWkI8viQG80A3Fs8L+8yNDvq12lrkrEHmGu4r5SWDOpQvMd23Jqxfl2aEN4uN&#10;4U0iC3bBT+GtoF+X/uRh60/o9SP6ZXnYmoWd5x30th5HzjFkHvOw9VhYvy49Ft4oDjDG7IQtkEFN&#10;r6HGpf+qKufRKv/xWBb/ZXFNmlgF88LzQP8seX54vlgQZyGtJB2+hCXhdHB/lizzVH6OOk9b1Hyt&#10;wETt9TvICkn630Hel3RJ3JV0RdwKQbDCp0H/O8gHk/S/g3wwic8/SRFRCmL4Phe/5jLO54aviIQk&#10;nldCWSifdFU8mKT/HaTU//p5wKJOvX4HaXnkhx3eIgJJmeyfmilugzLoXCZJ/ztIKVPpcv1njRzi&#10;KNc8ucWI5yr2vmxtFn4vWBk56lA5GuDEqmhrc1U01cxweMNZZ7qNQxnRKWYkOtX8BnTj0DfRd8x9&#10;DlO18rKRsw2Z26JvOPKqKgVplY6yjrah236H1lwraezIbXuD6+X3GduiDczt0drmHjji8Lh5Kvq4&#10;eQbORxtCA6hjHo9WZ1/S6sirjv0p8KyjR/kbyPVzLsPxVet/7yN0fczk244Ts3SUL2oNlmfftrHx&#10;mCVLgfFD+UOOy+WtsY79bvN3sjWRvTrfMu+CO+EOXt/Be3Rj/R1WV0dmf3VDWnXP0vx9h/WcKaxW&#10;ZiLkRVuZZ4nH2WhX6IEve5kXIRfyeZ3P+fxoF/NytFOc582r0TZmgtXGTIIS1vPQTatPCauPVp+g&#10;1df0Wf3Na9GXuO8gMyc6xDwXHWaejr5GrEfDGJjM+enoMp09ZaebAWsq950AU81brOlmaSgLd1vT&#10;zPL4SOcf6XNVq2r9WOI3xKpEPFYpN/Arw60vxH0TiZEdfQsfvYUt42E0DDMLsKuE9aJWLylf6XWj&#10;fDxFwiwpRj62w8ZhHvnYzhrmxGrmDWy8j3PPWW+aLfH7U1APqlsj4EXoZNa12pqPw1PQhBz7C7nR&#10;zOpgPmt1MZtb3c0WVg+zldXTbA2p0J5z7elrz3UtycUnoQY8ZHWGV2Cs+QgxfRyawfP4t4M1XOtD&#10;qb+XD78uhg/74cPUuA/dxpZ+Vip7o76pret+1mTzJWwaCqNgDHk80RqntW0c/XKcdBsr3rQmma+T&#10;fyNhOAyxxkPheOz2niHoOsahNddKGpqDQN7Hbe4YaDU1+1otza7Uv6wzNz90dfyQqo3HCXL622LE&#10;Y+NviMdG9NjoEY+NxGMLcdgF++Ew8TjuEY+jHvE4RDwOEod9sBt2Eo+dHvHYia5HHFpzraShme0R&#10;jyzisYF4rPGIxxrHD97xKM7+j3nEo7FHfeRZjc08/KDLsTzicYkYnAGZY265eMZ6x7zJlujXJ376&#10;ffYUKKyHZGSqQ82Ncj722YVzp1u9GHZH7tWOfQrbmbdDWbsT9NDWbVnuqbO1LHrdgX63gM7WW7Dz&#10;Tw56Wx9ETgVkVvCwtYLdSzueVMC+e+xWZmkoCUH7OfzXydGxqnIerfKfXN/Jfp9d3bSs6uZpqx7x&#10;e9S5R4rsix/qejlnnqVfcg7Ox8mhvQR5Vgo01o4fco22rRjjxwD2C/Naow2w9Wu0fvZEs4/9ltkT&#10;ukM3XnfjPTKWyXGbZaPslnnWLZ5n/WVH/FD9co3WDV93wOfNoSHUtlOhK/Qw6xK3BtAQGvG6Eecb&#10;2V2gU5znzcZ2G/MZaA2p9vOgX6Ol2vo1Wku7L/L6m0/aL5mP2YPM+vYQs449zKxlv2bWsEfDGJhs&#10;1rOno8N0swm0IA9T7QkwFVumm52hB/S2p5kD8JHOP9Lnah5Xa7TU3xCr1HisUpRTaZVfZb614r7N&#10;iFFTeAIa2uNhNAzDZ4PQVb9Gk/KVXm5rtB+LkY+jsNFrfTGKXBhl69cXo4jFm/j6LfgH/JMYfGzr&#10;1xcf0i/HKbex7317kvkuPnsHpsAkfDcpPsa4vWcSuv7ToTXXShqaE0A3Ho61m5oj7ZbmYHJX5ojb&#10;+mKw4wfv+WxfMeKx7zfEYx967POIxz7icYg4nIQcyCUeVzzicdkjHpeIx0XicB5OwXHicdwjHsfR&#10;NdehNddKGprHPOJxmHjsIx7ZHvHIdvzgHY9fihGPEO/1Wl+EuCIU08+5odhk04hNZa9J/ZxrM9/e&#10;HZPo59zb6DdjU0C/vjBj+vXFnbGOZrlYO/N+qAiVY51Av76o7GFrZfT6A/rdD7Ke3NZS92PnYw56&#10;W2sjpyYya3rYWjOmX1/UxL5qsVbmg5AMd8aew3/69YXsN2PVzVvAsusRP/36QvbHwBcrJIFWEoRQ&#10;LAW81xdni5GvQ3jvcI/P3EO4QjfuDoyNMV+MTTC7w3PQLPZ36KudP4fSL2U2BXWginOU4MTQWAf2&#10;92xldoEW0Bi/No69AhPMVrHpZifoC4Njk8yh3E83V0v91Zyo5urm3KmXh93NPfKjObXQhpzoCD3g&#10;BV6/wHt0ukiZShe3+flXdMvGBxVA+oJjpPpbrs1uBXneD3UhDMqulbzXa37+f6SdCXgURdqAZ6Z7&#10;jiBnNXcQEkg4lBVUvFh+DK6KB4guGAIBQrgMuCqCoC7HCqwcAcJ9LAFEEbwQBNYDOTwWYRVBjgCy&#10;yulyE0AIl2Rm/rc6U/vvw5+u5hn6eV5ququ76rvqq+qeobOKM1ZF9fPzKvLPOuy7ATbDdsbU7qh+&#10;fi6gXhcn2/DVD9GJ4nvYCOuj40B//78eWbfbpHOu5AHxNch+GoLa7MDhH/m93BfRNujXXnwU1c/P&#10;H9l2cJ8PeLQdtz+kn9zGV1nO0Nkt5BktfJ5ccZXYPw2HiffDLuOrvEc/vsp7uvF+1Q7iMmPrKPzM&#10;+PqZ8fUz7R/H3xfB65khbvJMEOU9+vEl5VcxreJQzqFu4+uwy/g6wng6xbgqgmLweLJAP75km0oW&#10;p/Elx1C846s21/ZBCt26rzZn1Pbo5/fankmilmeKqAy6Oa+yZ5q4w0Y/591KO408eaCf3xt59PP7&#10;bdj4Tk8XcS/cD3/w9AC9zf/gousf0LUV8t3rouu96Jlho9f1Sdp5gjafcNH1idgYSMNnalN5IoED&#10;T3ieFW09vaGXeAq9M9C3K/SCHE825GhzeY6L3jnI2BtZu7ro3RWdh9no9R5EOwNpc6CL3gPxl8wn&#10;bZTSlEpvmY8Got+fGPs9oDO09/AsHD8/TvkQ+/8D98Idno7EU8l6p3EpbZkca8R59cHyZBLLXe1+&#10;00o5V9pb1kuqQFWoBtWhFtT2dIc+jmPXx/Xy+4VylPGO3Qlc29tl7E7gjAmeBbYeTvPLBM97Yrxn&#10;iRgBurE7wrNMvGWzRNve32hnlud9WKCNt1n4XufXfGJoATl7EXwC65k31nsGQg+xCh8tgYUw19OZ&#10;vnrYfTXFJmpTMSKfk8n6WZw7A0YQLyOZL2TfaepkSnW+9O0ofPjXGK9Tjo6RSzkB30q7qrys5ohZ&#10;XKdyaRKf1abalXl6FmfodJ5LfL6JbIthOXzGmP3M8zKMYX8Kx3muALM842Gki32d40/GnYy/ypTx&#10;xl8x17qtBYpd1gJX8Ol51gInYR/sZG7eSZ6TcZgEavtvG0Zc1gIR7HYBPx+F3fA9Nv3eMwhyxY/E&#10;0RE4B1dZC0Rc1gJS/mv9vBOh3NYCO2M5y+k5zS7y88/kp3/DSTjL/q8u85JsU8nSAhlCoP5PTRU+&#10;S3/Kd6jG689KXJ/jkk8qeXNEJW/JWrshfalN+UeuVyt5J4oK3ikiCLp8EvROEw1s9PNEbdqp5WV9&#10;4dWvBWp5S8aWHF9qU3LJ3zbU8WaLZG9XkQqN4BZvD9EE7oBm3izoAhnidm8H0RjqQ5K3M/3qc4us&#10;r8W5NSBIGyGvPrfI+gSbrqIMckhugopQydsdchz9LHON9HMSZbx+Hsz1bs/gB3v1z+AHeseL/vj5&#10;eXgW+rHfj2t047aft2St1h/Z1ab8I+O3n7eT6IkN0+ERaIntW3JNS+8zIs3Ls3doDY+y/yjHH/X2&#10;hOwYmaKNt6NoD10gy5sJ+mfwWV79M/hO3udor79o6x0gHvYOFg94XxH3e/m+2ztctPCOhNGQx/EZ&#10;yMB35tCRWM3y5sIUdOH5O/wJ+nunisHYSGcfaXM1vtWcknUdvsqK+SpNGZVS2TWBz53p92l89BQ8&#10;Dq2942AkDMFmg5FV/wxetq/kujbvJNO+jMcGlPHG42iud7vHH00sjI7lHaecOhpf5GLrqfA3mI8P&#10;Fnr19/gLqJf5wqnN+d4JIh+bzYbpMAXbTYnlIadrpiDrGzbpnCt5QEwC2Y9TzpzgbYN+7cUwYlfG&#10;SAqoTfnSx4Fhth2c7/Fl+/I7/saU8fpjBdfzraL2nnAF426Fd5TWdiuw12f44Wv4Fn7AH7tj/miK&#10;fGpT+sl1mqzf7Z0u/gWnuP4Usavzzwn8cxyOwb/hENcfivnHydaH8MlmmwytT3YyF+wmj+wmJ+vG&#10;7W76kzKmKYUolU5y/G0nZr5Hto2wHr5Gpy85to5xtZZr13pH2O07ybsWWd+x0cv7EfKuQF7pG6fx&#10;KuNCjtc7pVyQCmWB7bqfyRVzvds6oZg5rNhlnVCMf38jJs6BtK+T/udYIwifRL9OSKA+6JsE+nVC&#10;0KdfJ5TxZYtyPuZiqAxVfD1ETbgZknxZ0AUyRC0fz9ChEtzk60y/+nWCrA9yrgnnWCecd1knyPoi&#10;m67iAmsDyUW4CsXEpLSxk59lbpJ+vo8yXj939Lmv7zv69M/62vtGi7a+XPEQ3AtNfMNAv77vRL0c&#10;T21AbWo8yVjt5OM3btiwFdwO9fFXfd8gyOVd5TNEGrSBdN8E0Yn+dGNXyq9sqObcJujttr5v4tN/&#10;19KUOLnb10m0hIfhcfYf5xqdLLJNJUsL9AyBWt9LP0p/3k8Zrz83otcIUZLXm9KO2pRtZf7d6Bsh&#10;NvqaifWw3NdCrPTdr81tK30txd/h4xifUEo+hzW+NHhYq/MabKPz9ae+dGToIJbCPJjk6wUvwxiR&#10;j4/fg4/gE99U+sLf6OCUR9b4pottvoliq08/p/xA/Rba+h7+CRt942DEf3yj4mQN9nRbR69BTqmf&#10;RG3K3vKeZBV9fYxMH8HbkE8/+b4B0EssJMcsgZXwOXlota8nOvaGHOjnYlfnNduD9HuEWHqcMt5Y&#10;OojubmuEg4zLgz79GuEgOh/Ff7/CZYiQwwNGyZqtKfKpTdlMxqisDxjTRQIkGvxW29D7s4YxQVSH&#10;amBBJa6vZJTMEU6xUslIF8XEXjG2l75zOs80MpAlE/RrhAD9yXbSQG1KpwQOeI1x4iqxdhHOw6/E&#10;xRnirpD4OcV8doq40MX2KWTdZaOXdz/6HPRlgvMaQeZdmWvaU8YbH7fyIMBtjXCrkSNuNfTPEm7F&#10;v42MKSIZdPonG3yXbqNfI9xLO3cbk0C/Rrjb0K8R7jOyeX94V5EGf4AHjR7iUWgD7Yws6AL8Ltvg&#10;u15Ig+ZGZ/rVrxFk/d2ceyck00ZdQ/8sQdbXs+kqUpBDkgq3wK3EpLSx05wi/Sv9LOMyXj93xc9u&#10;z6C7Gr1F11j8O42jrkaeyMQ3HWJ+boxMalPjxORAe+rb4+cXbfS+7mdMFjm0mxPztVObOdi6D7Rn&#10;HHdwsffT2FWSHqMjpSQTumJvqauyt5onumCj34uSeTdJKUWp9MIFni7G77XzYBejpcgyHhA9oA/0&#10;Zb8v1/Q17mG/GcebUd9MdGFftqVkaEHbIVDrCDmGZO7vQhmvz0dch89HYIcRLj4fQS4egY9eifnc&#10;KTZewdczbfT+zqOtCfh7gsvYnoBsMublGlltyhfynSFTGb8zGXtz4S1YzFhfzDiStktSF1Cqa6T/&#10;Frvoupg8tgg98110zUfPz230uq5E1+XoutxF1+XIrdN1OfG+hNh/E+bADKMj9su2dXUaLxM4Lxde&#10;xjavuIyXV6l/lbHxZxgSYyjlazCCfmScOMWqjFGZn3pSxhurhcRqhsvYKyRPSxuNBbUp38oxfNx4&#10;WvwbfffDdtiIThuNfjBAbDJe4dhQypHin8ZoGA95vBt9stiCr/9hzBVfG2/AW/Aex5aJn6AQwsZC&#10;mAV54gLz/3HQxdhP1Es5JWpTcsq15A7qt7K22cqcutUYhVyviV3GMLHHGE6ffxH74BRcMAZDX+gt&#10;iphvzqGPrt+rMR83VJ1Sqn4xrydMfcSmq7adCPOflN2pnQh+CMNV0Mkj/aViRuXYowgyzcXPRxlX&#10;sn+J2pQe0n4XqL9izIA58KY4Y7wjDsEu+N54G+bBHN55P1NsM6aKAs7/CWS718qzA3l6ucizwyh5&#10;Ht5GCUOp5CnL5x2Mkd3o+jMcgROsSU4Yz8Eg9oeIA7ALdnBMtqVkaMG1IVA5vxef5Th6ljLecdSC&#10;ydftGW0Ls7NoYep/h9XCzBOtTJ6XQzt42mRdZ+qf0XakXvrMKV93MCeIP5oTaW+ieAxamzzfNkvW&#10;d07XtEbWp23SOVfygHgIZD8NQW3KHzLOHzDboF97caepf0Z7p20H52e0/WlLPqN9iTJef+TgD7ff&#10;5eaYrUUOdtDplIM/+uCDbtIPyOOkezdzmhhuo5+XBtHOQJPfdMTsn0SbalO2lPPlQLMk9p3886qZ&#10;JYaZXXhvfxcxDiaa2fCMNi9MdNF1InKNR75RLrqOQs+3bPS6zqGd2bQ520XX2ab+WdFs9JtidhBj&#10;YQS8anbCfiVzcFNlPEplP3kPLOsHms3Ei9DNbAH63+VmUd89RjZljxh9KHPMNHD+Xe4g+pNrxqGU&#10;8cbrHuLV7bcCe0z9s8Sd5mjxg5krNsLnsNwcBvpniT9RL+PfKcf+ZHYT27D5elgJ72LXd81BkCs+&#10;Jj99DVvgR3LMT/Snm5ek/CoHq3lpOXq7PUtc7hIfKxgLnxETX8I/YTP7m7lGJ4tsU8ly7Xwg/Sjn&#10;g5E34M+aBKHbfV9Nf29R06//7VFN/3uihn+JqAC6/FPBv0w0tdH/9qgB7aT63wf9b49S/frfHjXy&#10;TxO3+WeIZvAQ/NE/GgZCD9Haz7083AG3+DvTl/6eXtancm49qODvIir69ff0wt9VSKwYlSmrQA2o&#10;6e8O/7dmVnGWij/6CP09Zqpf/9ujW/zZogmy3QX3Q2t/DrwMY9ifgi2miMaQ6h8PI7XxJ/tyir8x&#10;sfjLu4H464W+bs+XeiF/L7/++VIv/0TRA506gy7+OhMPQ2z0c8KLtPMCsfWCX/986YWYL2RuUpvK&#10;73ItOgBfDMLfr8JQGEYMjYTXYaw/C7pAhvgrMfUa/BkGEosvUC/1aKoapVTtYjKPrH+Bc5+DzrSR&#10;6RKLXaiXdEUGSbcYPSl7EYvSxk5+nkR/Ms9Mp4x33tiM0ANc4nqzf4A2x29G5y/QdxnMh8n+XjAY&#10;xoh5jO0PYR1sJlZkW0ofNba+QoZXXGT4yv+KVoav6Otz/2TxESyEfP9r8CL04B3vncQS+Ay+Ii5k&#10;W0qGa3O3tKW0af4N2LQMDznc3ktRJjDE1mcB/ahNxVEyB4KB14UnkCsu+XPFCTjk/wu8ANniOHF5&#10;Hi7CFXT6zZ8pIsRQsb8n70gnSwWeEb5AjjAhBGUCfaAnZFLHO1Lw0b9hN7bZ7R8EY8Qv+OccRCAU&#10;GC/KBoZq84+U38mGc5Ff2vBNynjj8gFs6LaeeQAZ5fhuBmpTNpTPme4PjBb3YcPbIQUSA8NAv555&#10;kHrdeubBQDfxe2z4O7gZRID/vxUYBLmidmCGaAz3QqvABPEg/enWEFJ+ZUM1FhIR3G09kxjQr3dr&#10;BbJE3UAncQvcDnezfw/X6GSRbSpZrh0Tb2FL6c93KOP1Zzv0IjK1fwu2HXEqbe+Us9sF+vEue34z&#10;FugvMrB5b2KwX+Av4k+BkeK5wF9hLPD/1gP8Ngw6Q/vAOPFUYLite0PaVpuKE3nf2Y76doFp4o8g&#10;+5brN7Wp86pz4I+BqbQ3VXSAdOiKn3tCP3g5MBlGwTDxUuBV8WJgMMdfEN1lvDEeOwZ6c01P6A6Z&#10;IjOQIbIhB57HP/0Zp7r5cQD1AwLpnJduy5imBKRUMibw+QXqn4fnoB88Q4xmQzq0C/CdCTZ28vO7&#10;XC/9vIQyXj+PvA4/j3Tx80j8PAq7jcbP4/HzbPw8Dz+/gZ8X4OcF+HkBfp6Lf2fCRBiNn//q4ueR&#10;1I/Ex6+7+Pl1fDsaxkAuTMa/M2EevI+f38fP7+Pnd/HzIvw8Dz9PQ94J+Hk8fh6Hn8fh53H4OQ//&#10;Tod8eBM/L3Tx8yLqF+G3hSBjMQ3U9t9+fov6N2EBzIM5+Hc65MJI/Cxt7OTnpTQo/byCMl4/H/8v&#10;P6coASmVjD7ZBzIcx19Sj4alnCPH3vHAJHEU/+0HXfzvx2cRG/368CLtFAXyQL8+LAron49cwVcR&#10;7GgEu4gyUD7YA/Q5tHxQr2v54CRRNjiFNvW6GsFpop6NXtdE2qlBmzXoV5fbawRL5rS0Unwgc0aN&#10;4LOierA39BK1gln0zf/VhiZwZzAb9N/N3Omi953I2BRZG7no3QidH7HR651GOy1ps6WL3i3xl4y9&#10;NqXoXZZjLdHvnmAHcRukQu1gJ2zQQ1SlrMh+CAwIBzoSTyXPixqX0pbJsSLG3TnYx5jfH+iqHbuy&#10;/kCMg5SH4Bc4CsfJG3LcOI3dT+lLjt2vKeMdux2D7r8t6YjfOwb1vy3pGJwougb5DTY8By/hl6HB&#10;kmfNTZFPbSonyPsjWT80OF0MhylcPyWo/23JpOAEkQcTYCyM4foxMb875ZQxwXQxwKbkeyen814N&#10;ZiBLJuh/WzI0Ft9pSiFKpZMcPy8Hx4kXke1P0Bf6oFNvjvUMjhE9uLZHcIQ2t/VA1jY2enmfRt6O&#10;yCt94xQf/0AeGR/fUcYbH/nERx+hX6vlB/VrtfxgPzGXvPNGsL94OzhILA8OEZ8E/yJWBUfCX2Es&#10;TBQfEzPLYDG8gc3mBfVrtXzq88kR80GO7aGgNuWT6hyYH5xKe1PFAlgI7xGfy+AT+EdwMoyCYeKr&#10;4KtiXXAwx18QS5B3UfAZ5O0t3gr2hO6QKd7B7h/Cx7Ca/Lgmlg+d4mod9evw5xqQMqYpASmVjDJu&#10;VlP/OayCT2AlueZDWAj55CZpYyc/b+J66ecfKOP180787Pad085gZ7EzqP/OaWcwT+zBrgfhGBTi&#10;y3OxPJCEfGpTuiO25wz10jZO926nGEcniI+j8AscIDYOxMa90zUHkLXQJp1zJQ+IvSD7cfLVT8E2&#10;oiDYXmwK6r9z2mTbwfk7p630Ib9zKqCM1x9NQu7fOTUJtRZNQvp1RpNQnmgc4jkiyHWBk+6poWm8&#10;f16in29bUH9faBLo1xn3hfRrqvtDWfTVRTwK7aBDKBv03zl1cNG1A3I9hXyPuej6GHrm2Oh1zaad&#10;brTZzUXXbiH9PXg39MsIcc8FrSEt1Ek0R1/pj6agNjUm5Nx4H/X3hZqJeyAl1AL/6b9zqk+9pAE0&#10;jNGI8nfQJJQGzt857aE/+Z3TAcp44/UD4tXt97kfhPT/z+2d0HixKDRRvAVvwHz253ONtFMSqE3Z&#10;SeaO+bE4668qKVV9Fbu+k5iNzcfDUBgY6gy94BkxCL+9AkNhOPvDOT481BOyY2SKEaGOYixMhumh&#10;TND/P7fpoWftHOMkz8TQc2JMqL8YGRoghoQGi5dDr4iXQkPEi6Hhon9oJIyGPDE4NAMZZojXYTxx&#10;OD2UC/xfZPbnwpvwdmiq+AAb6ewjba7mDfVcafp1+Gp6zFdp2FBtyq4JHMij31x89Dq8BkND42Ak&#10;DMFmg5FV///cZPtKrha0h0j/+Q3FQT7L+ewoZbzxuIwG00XJuiWFdtSmdPBxYFkoXSwL6ddZf2es&#10;fkLMrCVGpJ0bqoYoVVvy3nUL/tgGR4idDM15x2jrBH2eBl17p5HtJ5sS+RznOdo5hIyHyDGHQtw/&#10;kFcPxnKLk947yGcbiGMpp1O734R6iPW0tZ421yPzBvrZFJPZqd1Ntj3THf16jP6kX09TxutX+e5/&#10;t2fBqQn6Z8F1E0aLWgm5woIAhEPDQP8suEGC/llwg4RuonZCB1ERouSZInxQFBoEucKbMIN3/88Q&#10;iZCSMEE0SNA/C5byq7Ghxmwk5P4sOEKM6nwaxZ9mQidRFipDjYQs0D/HkG0qWa4dp2di/iy6AX9+&#10;wwuSfnMZp98U/8Y776tZUreGoLb/Hn/fFNex1hfXtVaDblytLk61frapq21vO+1sLU6GqnZ7SapT&#10;StWvnH+2Fl+2bS5lU5uql98t7ig+J3YVnxH/gr2wr7hI/AJH4Hjxr3AaTojDxUfEQfgJdhaf5F3/&#10;5+380FQ1SqnalesDWb+Vc7fAatpYU3zWliOtlPMZMp611K+l/3UxvqCUrIdvkFHa2MnPssnLKLsU&#10;AeIdt3V4d3J5S38fWSdc3vaJU06qFa5mVQ3XssqBBy4VV4Codv5LDkdtu7QpxS5lOZYcPsvfHjgi&#10;ysAVbHkGu54pDlpnimtZV4sbWKFwA6sK1A7XtpLDFbSxIOVXNlTj9jLxfTUW30mlyCBj6HLxVe24&#10;vUKcRIiJQPikKA9W+Fe4qtVbtqlkuXbcSjGkP1fegD97488aLv7sHa6h9Wd2+GYrK1zH6gKdIIP9&#10;DK6R4zdJChnbVNxLW2WEL9q26q8qKVW9XO9lYJ8/4ssH4W74XfgUXIQrogk2uwPugnvYv4fj94Qv&#10;wHk4B4Wiefi4aAWPQVuubRu+pLVz23BYK09r4q9V2Ge1CJvWXeGg1TRcxrotXM66NVzRuiVsQXVI&#10;4ngD6164Hx4K17PahhOhnvUU++mQCd3CKVZvbKSzj7S58ruKwbbX4au2MV+llWJXmT8eod8H8dH9&#10;0BzuCteEylDO+n04hKwerVyyfSWXUzyuvoF4nIeO5VzicR6yyjy9oBQdkzk2h/wyjbySC8NgULgS&#10;eOE8f3PgBH9L4ITIhQnEWB6xMoXcMZn4mRq+LKYRTzPCv4lZkA/zOTY/XASFYjpxOA5ehn4c60cc&#10;9MMeg/HpaJgCc7HvG+QPnW+l/G42/OoGbLgUG+5xmYuXhveIpeGq2rlzKfG8JFzXWgRSH6c5e1E4&#10;1Vpvo5+LV9POqnAy6OfiVbHc4DR/fEHe/Ef4NH8v4bT4AXYw5nfgN53Nd7jougO5tiHfty66foue&#10;x2z0uh6gnX3Yb5+LrvvIYTKWnXTdR9z9SLxtgY3wBTG7ijiWujYFtancKdcUsn5VeIP4FN4ObxGL&#10;wlvtPtLUyZTq/AQ+y/rF8E6MdyklH8LS8HbYo52DLpDQb+TvMdTh/dWua4qIfk2RGGFNEWFNAR64&#10;xBx/iZyti4nkiMuaInKWv3nAmgKuYPvT2PU0Y/40OeUqYz0UaWBVhtoR1hQRlzUF8qsxr/L5Zcap&#10;65rCJT6uMBYixEQgwpoCrAhriojLmoI2lSxOOXzLDeSfbPzJywDt34U0LSXmZIxmR4SVHdkgsqBN&#10;ZItoG9HHqKx/AtrFeJJS0gHSI9vhR62v07GNHGdtSpGnLMeeihxFhiP87YAj4h5oFLkIIatRpIZ1&#10;Fz7+AzwGT0ZSrHT8LePKKR+mR+pbz0bqWP0irIM4z2ls96U+h7b6QA/IjiSC+H9xko493dZo6cgp&#10;+5KoTY1xef/Snr7aIdNj0BLuiljAWiZygb+TcEI8DG2hQ+SMeJpj6ZFLcAWKXeyqXw/I3HAjf2vg&#10;5HXofjKmu5Odj6H7YXQ+BAdgP/v7uUaXG/bjf2nL/sqYlMqecn26n3j6kTjZBGthZeQUXIQr4mPG&#10;3ypYA+vYX8fxddh0XeQ8nINC8VXkuPgnbIUCri3A3jp5CiL69elmctk/Iz7ra3y6OhK0Po2Usf4e&#10;KWetiFS0luPr5ZHqkGR9Qgyvg2/g+0g9q4CYK6D8kf2f4SAcJsZPYiOdPNLmKoeofFZwHb4qiPkq&#10;rRS7JnDsB/r9Dh9tgC9hTaQmVIZy1leMx4KIfn0q21dyOeW2X24gt11Fx1Mua6ur+PNqpGRt5RST&#10;V/FFFFsHow2s8mBF61nVozW1Nq9CvS6fWNHaVsVoHascJEAgmgglay0nOQJoU9nmGO+blxQIE2Q/&#10;DUvxkcExb3Sf+C1yWJwjdmWMpJRyno9j52w7nNLONRfJD8duwB89udZtrduTM3piB51OPaNJVnaU&#10;da4E2Z107xRNtV620a//+tPO87T5fMz+jUuxkcmx56MbeF/8Bt6Zv0V0jurnwEzqFV343DVGNmXP&#10;6A5wX6fdyHvll2Jrt3XaUs6QdnaKtw+i1axF0VrWPJgEY6IVQL9O+4h62abT3P1R9Kx4J3pE/A3G&#10;wfDoeQhaw2k/l7E1G96GDxkfH9GfLq9J+VX+UHkN+VzXaWM4Q6f32OivIi96UsyAefAW+29xjU4W&#10;2aaSxSmXXb6BsVPEtW7riiLO0Ol1NnqzdZpccxKOwVH2j3KNTq+jUf3cehT7HMSPBfANrCE/reGa&#10;NVHmUmzyFayHjexv5PjG6AX+RsF5OAeF4rvocbEN9sBert0b1c+te6P6uZX1i9ga9Vmboqa1nrj6&#10;IlrGWstTis+jFa1VUQuqQxLHG1gbYQsUkM/3kn/3Uh5g/zCcgMJoilWEjXT2kTZXflcxuPc6fLU3&#10;5qs0xorauMzeEjiwm3534KMt8C2sZz5ZH60M5azvoiFk1c+tsn0ll1M8ys6201cqlC0R4rrfkcft&#10;UPRybG5NKrnW/tdWgH+YKjxhzpDxKFGbqpfr3HC0WDBF04rP8nuClvCUs6p5Klk1PZWtRE9VqAm1&#10;raqeelZFCAJ/OQMqavN+GF+HyftoZo+HoapzStV/dftYCuekWF4woYynAf00QIYGVoqnLlSGClZd&#10;z01WHU+I416rnCcqAp7Lwu+5JAzPBTgHhSLkOcHfXTjBe9JP8H70s+Jmz292vmhYSt8Gx+pQX8dz&#10;jPOO2TZKK+U8GQe1qE+MUY2ysucI/RwRJoQZP9LGbn6Wc1e8fr6ba93WUHdzxt34S/rZaS6525Nk&#10;NceuD8Cj8AS+bI9/dWPrSep1bbYlNh731LEegQehFbHRCjlkm05ytELWJ2yOiVbYs5WnQLQE2Y+T&#10;r1p49om7PIdFY49+DdXYtoPzGkreS8s1lPRrvP6YybVu424mZ0h92oDaVNzLcT7Tw7zuqW+thHWw&#10;1VMDLoutnt3iC8+3YgUshpnsy7ZUfKn8tpA23GRY6CLDQs+/xLuezWIlfAH/8ByAy1DFWsvYWwmL&#10;YaGnPPyfDC3oOwTq3Q8V+SzvW6tSxmvTI1xbnUygi8UjnKGz6SHq9xN/+4nD/cT2IWL8CJyAQvYL&#10;OV5I/QnOk20pm16rTzVkCaNPjRvQx+D6vWRVnT6Gd6827wS9u0RZ73ZhQS2o5/0RDsJJkegtEuW9&#10;F7XrofLekhicjh5qUzFYmwN1qG/o9VkNvRWghpXsTbaqQwW4yVvT8oMPPN6boQ6kcKy+VQ7qwe1c&#10;c7s3CMW8y7yI956f4X3nx8TvvIfgJ9gmUrzf8s7yb0U58Hu3Cq/3Z63M0iZOfpGxL+MsiTLeOGvO&#10;9WYszprSjtqUXWR+aO41rebekDXMRn42HWMlmfOv0qbMW/HKNILr3cbyiJgvnfLJCG81azI+mQ/v&#10;wWp8s5prVnt3i/ex/TyYAiPYl20pG6t8kncdMuS5yJDn/ZeY5t3MO7E3iw9gqfcAXIYqyFQX2epa&#10;UyDPWx7+T4Zrx5+0pfTzbTdg021c75ZPtnn1+WQz9d95E6EO1LM2extY22An7GF/D8f3UL+T82Rb&#10;yqbX6tMUPWQ+uf0G9JGLue9i+SSFdtSm4tbHgaj3O3HGW2jnlP7qBHk8tsnncD5fIe8avgw3WVV8&#10;Va2yviTLB1e8SdZFYuYsFMJJ9DrprQ11rXPE029QzlffutlXDfxwXlT0HRZXyEcyxzUupT9T9u0t&#10;4L3GBaKO7zsh5XOy0Z2cK31+H2W842gxRlBjO4l21Kb0p3nPYp+pnUMW+4rEbN8RMRZehr6+ixCy&#10;+vr43tLH95YwCxZjB9mW0keNoznIUMZlHpvjK6OVYY6vujXNV9caB0PhJZ8AA4rEEN9J8TpMgTn4&#10;UbalZLg27tLQV/7eoTVlvDZdjj7HRMk85uTj5b5jvMf3lFhlo39utIpY+xSdloGMGznW1ab8ZHBg&#10;mS/V+sFG/9xoA+2s9yVDyZqzqWqMUrUnc/p6ZNtqc4z3Dkv22ONErifUps6X90XrfdvEBt8msRl2&#10;2ewSe327xAE4RDwfov4Qx//l28D7fjfQ3gb03wYl48FpjK6ybXXMcRw8Qt9yHLSljNdnyRjQ7X4h&#10;2TjFuz/19wvJRpJV32hg3QZ3QXOjnnW/ob9faEG9tGkzUJuya4AD9xm1rXuMOlYzaAKNjUTQ3y80&#10;RtbmNsdEY0NSwLtH9fcLDYx96HeYd/Lq7xeq23Zwvl9oj8zyfqEjZbz+aIs/3J65tjX2iLYxfziN&#10;ibb443GjrvUg6MbOg0aq1dNGP3YyaSfDSIYS+yeho9qUz2TOzDBKnj85+bSb8avoaZzmHainxfMw&#10;wDgH+t8XDHDRdQBy9Ue+vi669kXPMTZ6XV+jnWHYb5iLrsMM/XPJYUYh76Q8Ip6DPtDNOCk6Gfrf&#10;F2RQn2Fs4H2uG3iP7xbe46t/bv0Q9ZKHY7SmfATaQFtjOzg/t5ZxKvNHN8p443Ud8er23HqdoX9u&#10;vdqoZn1s1LKWwBswy6gA+ufWX1Ivc0cbUJuKw7Ic+NI4Kz7F5u/BbMjDrnlG0Mqj/Tnkp3fg77CW&#10;HPMl/ckxkqQaolRtyZiW8qt5U83ds9Db7fcFs1ziYzZjYT4xsQg+hBXsr+AanSyyTSXLtXN4FrLK&#10;ObwXZbz+bGVyL2vp70Vbmfrn1v9j3mz93qxj3Qt3QTP2m3GNTq9mpv65dTPzpLjNPCKSQECCeQou&#10;whVxk3lVlIdKYLFvcdwyL8B5OAeFoqp5XNSG+tCIaxuZ+ufWjUz9c+t6ZlTcbPqs6qZpVTKDVlmz&#10;jFXGLGcFzYpWwLSgOiRxnN+xQCIkm/WsRmYi1LN+x/4dcA80N1OsVthIZx9pc+V3FYONrsNXjWK+&#10;SiMm1KZiO4EDKfSbhI8SoSpUMmtCZeDZrslvNEz9c2vZvpLr2nh8lvZlPA6gjDcen0THn0VJPKYo&#10;BSiVDj4+P2n+LJ5Edl0+6ISNu2PrZ+BVGGtWAxPO817HI+IFeAayzRMik5iRvmgKalP9yfWhrM80&#10;+V4RHja38K5OfY6W9ZJH4NEYj1G2gyfNAvj5P2Na+TYTvS/G9E5SQlAqOWReyoyNGacc2N38VfQy&#10;z4i+8BIMNX+DkDUU3V8y61r9oBdkEaeZxKUu/mRfTn4egCxyHnmVcjukgszBbNf9/cQ09HV7rjHN&#10;1H8/Mc0sFtMZl7MYl/MYk+8Rw0vNStZy4nmFWRVqQm3rQ8bfuzAfZqH3TMas1N1pLTWN+mlmKufp&#10;v5+YRYzNhr9BPrxJnL0DS2E1dl6NHKvNCtYq8ybrE/yw1PRabyPvPPSaSz7KJ2flE1v55Ks3iMNF&#10;8CGsNM+Kv+M7nYyfUv+peYzz9N9PyPqVsAKWwgfE/CLIh2n0K23s5Oc/YyM5nodTxutngwHkdt9t&#10;+PX33Ya/SFxA3sNQABuIzQ3YcwO5aAe2/gWKwPBXg/9/332JWHO7775EPtflk0vk97P49Ajsge2m&#10;AAOKeDfnSXEITsMl7CnbcrLpX2I2HX0DNq2KTd3uGar694iqfv39dlV/klXZX9cqC7pYK+tPtW6x&#10;0a+j69FOMm0m069srzGoTeUxXOFJ9m8QdaCsf4so59fn0vLUKyrwuWKMypRV/TvAeb07hr5knsql&#10;jDd+m2Pr80I/HzX3n+d9nFW097bN/XWsND+/e4SnoCO2yvKXrJGaIp/alJ3o1iPrs/z1rWx4ietf&#10;8ut/AznAX9t6EfrDs9DPXxNKfOGU6/r5j4mnbU7Y62un87r4T4gsfyGUzJVJSmBKJbOco7JiMZdW&#10;Sn0Cxzr7E60OyNYO2sBj6PQIxx5G14e49iG/pY3Fh5C1iY1e3nuRtznySt84jUUZFzK/TaGMNz5G&#10;4Si35ymj/KfEqJhdmpViF/nsYxTjZixxMRlmwVx/PetN/CfHUVIp10hbz6de5iynNvOx79+Im5kw&#10;BfKwc14sHpyuyUPWuTbHRB52zvMXiAkg+3GKjXH+feh3mHeA6p+n/Nm2g/PzlKn0IZ+nzKSM1x+7&#10;8Yfb/eluv/7+dAfzyGZ/Lesb+AyW+SuA/v50D/XSRk5rsz3+s+IH/xHxNSyHxcTlYn/QWkz7K/H3&#10;l/A97MJne+hP53cpv4pptX5cht5u96fL/PrnFx/5fxWf+E/yLtKTYgNsYn8T1+hkkW0qWVqgfwha&#10;QnWYBXJ8zaWM15/1GRxqnZhCO2pTOcfHgfqBy6J+QD/X1Q8kWymBulYiSH2cYjkxkGo1t9HPdXfS&#10;zu2BJNA/H7s9oH8+dlfgV96XeVqkQWt4PFAEeps/7qLr4+j6CPKlueiahp7dbfS6ZtBOOrqmu+ia&#10;HojYYyBNOYlS+SmBz+mBsHg6cAn4bhq9u6Nvb3gW+gfOQcmaN6mU62W+6++id3/0fg5Ze7vo3Rud&#10;X7fR6z2MdobQ5hAXvYfgL93YHxIo5J2X/D836AGZgZPY4Dzvyjwp2rL/EKRB88Bx3kda8rzQae10&#10;O+fdBom0mRg4o7V3LeolN0NtqBMjhbI+9pbjxmnsLsTecuwupYx37K5m7Lrl4tUBfS7+LFDNWhGo&#10;Zb0Hc2FaoALoc/Fa6nX+WBs4K1Ziw8X/S9qZgEdRpA14jmRmAsiRapCbuFxR2QUUVA4xgqAorvor&#10;LIKLiIoHq6LuKmA4wy0qGojLIaeABAkBAkRABOUmBAQ5PNAFARGUbBQRlzn+9+tMuT5suton6ed5&#10;rfRU91ffWV3dzLQwFSbi84mBoJqI/DcDfL8VlsPaQH31PuOZ5j/RX/tQz8VTsNttLp4Szxmn6/BU&#10;6mM6+TEPsmEZ+8tc5gWRqXW5dC6WOEo888oRz0LscrvvKAx8mlzoUqeFzCW7qK3NLnW6mRo9amOu&#10;08+R8ykyP43XqVPtfBrYmnwQNgcKk7cEzPcd0r81zjZaYTsUQGFgPzjfd6zCx3LfkV8OX/+Ar93W&#10;lT8EvuOdiuZ/p/sBv5wnl6OQGGyqKgQbqipB87qyEv1SP065mRSsr4LBBioBPBAJ1IGS66DTORF0&#10;rRgUTvG+SOGT5Isg46SC3vT1gsftnguBL5OLAyeSTzEvSg020gfR6uPk+n/K9oPzulLiIOvK9bRl&#10;ncvqBz18o9R8H1g/+DPvyDSvQ+oHU1Sd4B+UBWKTU65KvxVsrK6xMef/1Rx7JXG4krFNMq8Mnkxu&#10;AlaQ73kEzdcO6a/xGy7nb6Eu1A/+AD//Otfoea8uPiqI+ygF2/SmY0UIPHWDBca5uW5wb3KD4H7e&#10;sbo/uSlcxf5VnHNVcAf7W/mcZwdQl32R5TTfvc9YUoMbacsa846/I+Yd8UNHl5h3pF5uJkY3xGPu&#10;lO83EOseNuZ434WcbuRRt3i8U7BRb7/1dTd0k/pyqsn/CxbzrsyzyQ9AP+gf/BHM/zbb38XW/uTh&#10;o+j3gIutD2DnSzZmW59HzrPY+qyLrc8G/2O09Vny9m/k/kPQC7oHv+Wdoua1VjeOux2up15uCP7b&#10;lp+mHU2rfZ3E322Q3zZOO1qhPaRBR8aRPHHK1Y2cL9fm7bRlzdWl5Oppl9pbGix5ZjKecfSmbZAa&#10;Xhz8hvd7nuSdoCeT34Dx6D4+GIYENSlYQWUGK6uXg5YaH6wJ9SBFTSQ+r3FNyQj+SY0KtoRW0JbP&#10;blYzIAc2BFtDKqSoVcE6ajHIPJWilaDVesgcMYN+yVtBb7pfvn+TSf/rXKNeD14O1dUbwWSVFayi&#10;pgWrqpkwG96F1cEQXOTdoT/zbtJzySuIoWnc9fEYp+pBafW4cj3aQH8JZ41yNnCdE92d5ZxGzmne&#10;lXraKEfipXNGz7HvEGf55YTJjneoKxlf0Ju2Q/y3iv73WAu8F2wG16plwTZqHrwJk4LXQXNopl4l&#10;Zm8EG6mpHD8DRO6l+mSiz3mXvMsMltwDd9PK0Gp9KvF3Jnn2Jra+BYsgm3hlB6PA85HgZWouZEFm&#10;MJYssrQO7Tk3BPp5w3b+ljraQ1vWOqqIQLfrfMXQz8kVQ9fYPk5lLL1pmyRXKobaqQqhDsoDEiun&#10;4zyhm9UVNh2M8moip0aoPVxjrJ0aIb6zw3hOvq4daqwahJqqxtAaOoUuhwQ4l3xD6GTy1dAQ6oS+&#10;S67BZ6J7C9CbtpHHTR7pr8GxFnhC3yd7Q+Y50hcqSvZDQpxEWiEJKoZ+gP/OkTrfaxAP/fwnRStB&#10;q/WQ+aJGyPx7ijrITmGMJtACbgj9B5LUDaFaqkWoIb5oqOpBjVA9sFz863zPfABdJP++oC1r/k3E&#10;Xrd/L5tIvEwxnkhchhKTp+ABuDN0HngfEfb2JuYDIB0mEnuRpetJ+3w4Orj9e9nwkPnfy4aHaqpB&#10;IX63C33h/lAy+OFcct/QmeQn4QUYTuxEltbh0po+Evfp8XL4dBb2uNX0LHJvVsi8dp8VSlEzsGWK&#10;2IM+zUBvOh8T+ED6p1Bny23M65tsjl0cagDmtfti4rgQplBnU8lhiX+aHpxWj5/E39IvZMV5k1aY&#10;CbOoBbFV+1vHfCY+clu7zwyZ1+4zQ3t5R+3+5PmwCLLZz+ac7NAO9rfy+Vb6t6LHDnBeu5/ABlm7&#10;n6Itax1t+h0x34QfNrnEfFOovtpEjPLjMU9FJ71pn8t8n0+sD9qY412InALyqCAe7xQtjFbLkzmt&#10;AN160jqt3feFipMPhc4mfwHH4GToRzCv3U+62HqSPDyBfl+42PoFdl60Mdv6I3KKsbXYxdZi5mOT&#10;rcXk7Xfk/lH4DA6Evk0uwF5TDRZw3E5YQ73ku1yX3kP+2jjraIX1sBE2MY7kia6XS+enU8RI5vx/&#10;05Y1VytStG7Peiom8ewkyfysp2JSiqqS1FTVhPrQKKmhSk0yP+tpQr/J9w2TeB9TUgNVD2pBjaQ6&#10;YH7WUwNdG9mcSq6RJHzCu1XNz3qqJX2JfSeSfUnmZz0+2w/Oz3okDvKs51w54nGR91NmuayxL4az&#10;jNfgi+Gx6vvwIHUECmBDeDxMhyVqVzhffQ7fwcXwYsj69fqn5+MidJjpokNReKZRh6JwtjoVzlNf&#10;wsewIzwfpsBY3uE6VH0GJ6EoPBFm/qrDpTmOKz1BH7+7YIIqa44H+EH64Lg9TtfNQGSwCkSGqso2&#10;79i2pcrg8U3PjzLfVo6sUJUieSoBZB5wOi4hskY1sskzyquDnFrIrBV5x5bXIj6mNHpcWfPWQrfG&#10;NoM5Vhhgy5Ua0ps+Xu61akX6qTqRv6o/wNU2j6trIo/zjsjH1fWR/vAw/FU1j/RUTaAWVOazypHn&#10;bT0aaaG0Wi6hwH7x1WBjzBI4cDUnlTVmU4nZbJccnBqZbds/pxQ9r+CzN/DnpEiOGgUvwFOR+ZAJ&#10;Y9TfI+lqGIyC0fh0bGS4mhAZpcZHxvG+yQnq5cjL6lV4DTIhi8+yImNhODIHqZHwDDzMZw9HpsES&#10;9XQkH5n5nJ+vpkSWqTcjc2w/ppSin1xnRX+nuV1OkbzfWA4fHsGHbnPJkYh5LjmCfXuxcyMsgzmR&#10;8TAdlqgc7NwAe+BIZDH871yyDx3c5pJ9EfNcsi+SrXZRI5tgJbxLHN+NTIGx7A9V78MO2BeZCO5z&#10;ybZy+LQYeybE89KpPorJleLIZmPNF0d2q6LIXnUSTHPIych+FYwKe43yosgJRwphszHnwpGVtpxu&#10;peRkJfksukYlRPNVBagDV0YXQxaM4f2Ig1Q1CIE3OoyxxtpjtShFlsxX0h8mZ/4DJ6mbb6gvmavS&#10;SjmeZYjnVGSk+jbOaVrhDBRBcWQ0TPi1XvS1Kkw8JrrME2HyQsZ1stkbHa0C0ZGqItSAetFJMAOy&#10;2c/j8zzlhzA1HY4scPHvxF91bM+YIdDPiPjTruk95ci/trwUxS3/2kYnqLZRc/61je5Wbcip5mDK&#10;v+bk3t025vy7FTmdo4Vgzr/OUXP+dSX//kze3QuPwHPk33Pk33Pk32PkXS/4P7id/OscNeef9Hfm&#10;2E7QPDpctYia868lsb8Gro3Tila4AdqSI+JXPV/r/OtMPNzyr3PUnH+3I/suxugOD8Jj5N9j5N9j&#10;5N+D5N190A06R5eBOf9kLK2jU/4dKkf+LcHeOS71tiQ6x643p/vHRcR0bjRHTYNJkMHxGdHXjXW1&#10;lH5TDS8ltvOJ81QYA0PIlyHRaZCjxpFHU2AOZEdz1dLoXONYor/2oY5zBna/4mJ3RvQVo92joxlq&#10;YnSoegOmw2z2Z3OO1F+KTA7xjfDYm6wRRKbWxSmeRzi6rOusDdg1yeV6toF83EDMxP+pWknauJox&#10;P39viC7n3Y55vKvSvCbOo74/sTGviXchZwdzxY5oyZo4pZRxxT874rUluulN6yVr4AJqaw81tR8O&#10;wiHy4gv4Co7h/2PREZCuviRnPoNPYDex2UG/xKWFFkqr5cq1Tfp3cOxWyEPGKpe5ZRVjr4Y1cfJp&#10;hfdhA3qIj93ifKwccT5PnLNd8vc8842pxorpPxtdCsthlSqmns7DfyDCfoTPI/T/h+NElsmey1jb&#10;niiHPe049wGXvG3HEe1ifYx52yn2oLol1lfdFnvSjrfTnPVoLF89Bumx4eoN2imQE3vGKHtlrJ9a&#10;zfjrwXSNXY+e82xKdHXSYRFylqDrktgj8Bg8rhbHnrZlO61F3+QuagzHSFyd5GbEBqgM5GXEHoWH&#10;OP5BNclF50no+5iN2b9PI+tZZP499oStZ7NS6imBzwbHXlBPoqvQM/Y3o749sLtHrD88An05vo/q&#10;E9fXyQ990FXywZSTieTkL+XIyV2c67Y228URu2Lm5wu7YsvV9hj3OyB54+Qz6d8UW6O+tDHPp4c4&#10;9gByDzC2SeaB2CDeLTgIucNhpB2HtFJilsRnH9IvfBRnM62wA3bFRsP/rpd24KM+LvPQDo4wzUM7&#10;qKsCcnUv7IeD7B/knIOx3uz35POe9PdEj97QxxhzeU7B464yXz+LOHeoyzxUxBFF8Zg71WBRbIX6&#10;kTnlIng9+SrgWaUqet61Y5VSiv/l2hei31TXiZ5c5fcsRzvmZWL/S2wplMTfSY9f0DXgEQZzrNBf&#10;/QwyTmopevj57KfYQN4d+iLvxnzJ1tepBk/YfhhqjEeAeIht+6AxVAK23/3bztocPMAlHrU5orbH&#10;XIO1PSt4p2Me73w0r2eqetao5jbm+muKnEaelWBezzTyjDfG9CrPKMYboVpBW7jJMxpeNubJTS62&#10;3oSt7dGvtYutrbHzXhuzrd2Q0xWZXV1s7eoxr5e7eoarTp5B2DlIXQNXk5eNPeZ1WSP6G3l68l7O&#10;nqqKpy/x62f7M02yKL5RsvYmc1g1+oVkm4eU8jykLKgJtT2PwADHfCVVPTJ/iJyy5msW57pdM7I4&#10;IsslhlnU+lT8PsklhpOI3xIbcwznI2cOMZzjEsM56GaagxaSr0vI01xYA+uIzzqXfF3nYus65rP3&#10;0C/XxdZc7NxjY7Z1O3K2IHOLi61bPJOMtm7xjFQbydNVkAPZnpfwX0m+Ol3D53DcLHiZXJ+Er8SX&#10;aaC33+bqK8h/Nc5rtJPjTKHNYh6QPHFa38i9kDxPrkFb1lytzsTs9jy5utf8PLm6d6wKeQepC9j8&#10;DRxmvjvsmQ5L1Amue+ch6M1X1b2L4X+fJyehg9vz5CSv+Xlykjdb+b156hfifgaOe+bDFBjLOziH&#10;qp/A6x2qkrwTwfl58uVxn9Yrh097Y49b/ff2TlC9vZvt3HC6Bvf27la9vHvV3SDrO6fj7vbuV8/a&#10;mJ/nPY6c/t5CMD/P6+81P8970rtGPUM8/wFjIJO4ZhLXTO8YNZ48eAmehwHeYYxlfp4n/f059hG4&#10;2ztc3eM118v/eUeqe+G+ON1pe8D90Ns7Gv5bL/o5T3/i4fY8rz95IXXaDfSm61TWKwOQPZAxXoAR&#10;MN47CWZANvt5+CJPPQX9vcvA/DxPxnKq6YaMJTV9FW1Za3oB9ro9/1mA/guIm9jslFcLvMvVfGya&#10;Aab8m0E+rLMxz8krkJNLbuV6zeul3HgsRDe96VjInLeSWKwmBmvhfdhA3n0EW2GHNwNGQLraQk5t&#10;gnWQR+3n0i92tNBCabVcef4j/bkcuxRmIGOmSy7OZOy3YFac2bTC27AAPcTHTnG+mvEkzi1oyxpn&#10;eU+n23PbmNf83PYiOfCTN4f3cOaof8Ehjj/kNT+39frMz229vlHqZ3x4Gj6FQvxa6J0GOepz5otT&#10;cA6i3lzl9Zmf24r+2oe6ng9jt9tz28Ne8zr0MPH5kpw4CWfhR/Z/5BzJjxTQm84PhvSITK1Le/ZD&#10;oP8dqAV/Szxb05Y1nhU4PzN+nyPy9KZ1kByt4MtUFXxvqatt5O9MR52us4/nHcO0ZdWpAzq53Xt1&#10;8A1QHXzme68OPu5HfHmqFZjmklY+7kdszHPJHcjp6lsJ5rmkq8987/VncvVe3wjVEx6Eh32jwXzv&#10;9bCLrQ9ja1+x08XW+7FzkI3Z1oHIeRqZT7vY+rTPnPNP+4arx3yDVB/4C9zlG4r/zHOi9Hf19VRd&#10;4FpfX+JnvvdqTb9wHVzve8jmBtr20MH3CDjfe7UjT+Xeq2M58jWH893mxByfeU5c4lusFvhy1Fsw&#10;GcZx/DjmPNPckOsyJ+aSZ4vw+TSYAMPw6zDfNMhRL/vy1T/hbVjqy1W5LnOi6K/nIT0njsNutzlx&#10;nEt+jPdlqFfJiSx4C+axP59zTHaLTK3LpXNiJ+Ioc+Jt5YjnOc5fEp8TU5CjNz0nyrx8zrfEXsc4&#10;Pf8q9i1TZ33L1Rn4Fk6xf8qXbbTrVHzeGKgHpNVjVufvU/jnKHH8BLbCet8wGAcvqw345EPYAtvY&#10;34asbfRtI+bbmF+2UYc7fS+pj+FTOMK5R3wTjPoc8b1m2+ikz0Hy72OuBbt8WbyfeJra6Jup3vfN&#10;Vut889Ra3wLIhhXqA3JsGxTCAd8qxl0Kq7AlX52A03DWt1qdIy9NcRef67jrHDxCrNz+PeoIesi6&#10;Lg30pv2axAeHiM1+YrQHdsAW37uwEGbhs+no+oZRL5Gv9bo0H7siX/LxLtp90Bhkbc/2u59FJvo9&#10;3Emaf7eb6B+qEv0l10OnnEz0r1BJ/nxVDWpCPf8q9Qe/+dlwA/rFd04y6/lzVW3/cnU5KKjqXwrm&#10;Z8NV0bW+zWCOFfqryiDjpIpn4puOEeZ7KvoHYt+LKkzuSo44PRsOUyPiC6d43M258mz4PtqyxqMl&#10;Crnda7f0T1At4/Fwsqkl/mruz1NNQWxqBnrTtifwgfQ39a9RnW3M1+0OHNseue3jMXCS2d4/SLWB&#10;pv7hKtVv/vcZ6b8yzlW0wtXQHFr6R8P/3v82x0du/z7T3G/+95nm/n7qGv+j6jpoCzeyfyPn3Ojv&#10;zX5PPu9Jf0/06A3O/z4jsZZr/F9oyxrz7r8j5t3xQ3eXmHenXu4jRnfEY+6UG3cQ6ydszPHuh5wH&#10;qesH4/FOwUa96RyS69WD6Cb11Up30ur+AH8/6h+lnvSPUM/AP2CIn++9+M1r0iEutg4hDweh3zMu&#10;tj6Dna/amG0dh5zRyBztYutov/n56mjydji5/3d4Cp7wv4T/zM9XH+S4v8Lt1Msd+Ep8mQZ6076U&#10;60k35N8Z58+0d8W5l7Y79SJ54jQ/iVy5XjxIW9Zc3Uiupivz72s3+tNtG8ZrA2i1DXJtXc+8nI+9&#10;K2EBzED3Gf5XYSrvu56pFvrnqFn+hexnQw4sV2/5V6p5XFPe9G9UU/0fwVYo4LP9Kgc2wcf+bbAW&#10;VqjtXCvWg8x9KaA3rYfk7TL6xSeC3nS/PJdZRP/bXKPe9i+GRej1tlrsn8t7ueepZbACPoAd/unw&#10;Ckxg3LFqCzE0jbsnHuNUPSitHhf3ej6mv4QRRjkf+4fZ+jvLSUdOuioEkz4SL50zeu2zDkXWuMR5&#10;HXVl8t92+nf734P3YYv6yL+L95rvUtkw278dNsEGNZeYLfCvVu9wfA6I3Ev1WYg+4130WegvuTfu&#10;VopfZV20kDzLxtZcWAsbiNcG/2SYxv5s3n8+m/jOJs6vw/hfdWjPuSHQz0b68rfUUX/astZRay6+&#10;bnXUOsFcRy0TBvPe7EEqFWpD1YSR8CpM5R3bM3mH9RzahexnQw6wjkpYyXusV/Ee7o2qYsJHsBUK&#10;+Gy/agTXQZeEbbAWVqgbE5aqlmDKn0b0m/KgLv21Et6FxbAIvd5W9RPmqj8kzGPMeaoptIIOCdPh&#10;FWAOSxjLe8DNdXQL/TJuKujtt3XUhf4SzHXUJcFcR12Ig3ALmPwg8bo0b1sQZ7c6apFgrqMb6e+Y&#10;8B68D1t4j/wudRU0ACthO2yCDbyvfC15sFrV4/iGIHIv1acO+rjVUZ0Ecx3VIc8aYGtjaA7XEq9r&#10;EybDNPZn84702cR3NnF+HZzr6G8ETeroOdqy1lEP7HFbL/dAvx4JJfcvTrnSg9q4N4HvMIPEuJlO&#10;KFqdUwzlkf5u+PUJG/Oaoh/H9kVuX8Y2yexL7faBbgnD1Z34VnI6DfSmx0/iA+kX/hznLlrhPuiR&#10;MBr+e/3Xc/l9KO62Xr4vwbxevi+hn/pLwqO8F/1R3o/+qOrHfj/O6ZfQm/2efN6T/p7o0Ruc18vP&#10;Y4Osl1+gLWvMn8aewfFrQSPtJFrtJ8R7nmZufJrcNM0Pz9P/ArWfzpwj8XHKjVcS8tVkWIB/TfIW&#10;IWsxMpeCSd5SdJthU6Jfq1JskHXzHOTMTRgKI2AkZKg5CSVrSSe73yDXxsTr10nuaObWDGRlIDMD&#10;nccwzsS4zk5yJ9r+HPzrfHLpNVHiGcLxQ2nLGtevE9yfdX7NNU1i4GTbv7jGfMa1bh9sgfUcv555&#10;SOKRAnrTuSLrwBP0i8xuupNW91ey+0epL6jPQtgAK4nBSua6lcj/gLzYDZ/CsYRcdYLrmmks0f/S&#10;OXk9drs961xPjprsfp94fkSu7IR9cIj9w/G8TinFLrFbZGpdLo2nxFHm5gzassbzPHa5zc3nma/O&#10;u8zN5/HrT8yl38Xn5tRS7PHz2XfMyRUTBfO87Kffm7gCzP/W4k0039cGEkcx1ghVFS6HOoljwHxf&#10;W4cxJY5ONtRJXK5qoV9VMM0hVbGzuY3Z1lTkNEFmExdbmyROMuZXk8SRKiVxkKoBVaBC4kv4z3xf&#10;6+W4KPVyhuvad/G1WlopsUvis++Zi85CUZx/0xbDOTjPvCt54pSrkqOSq/K+8rLmajv+MXJ3/JqS&#10;ghy96XlA6qVd4m7bR+m6k1b31+Tv2xK3qz8nbgJ+H5a4THVNzFadoAO0S1wKK2AV+/mqI3SCW6Az&#10;x3eJcyvtbdCVz7smvgcf0L+V83Ya5xXRzck/k9BNfsvwKm1Z/TMZ/+haTkGO3rT94p/J8XqR/Nab&#10;7pf76cmJr/Ke9dfVlMQpvHd9Gu/2nqWWJM5XSxMXqhzyMyeR3+sm5qpscvZtmAFT8NsbifOMtTCZ&#10;/sn4LBNkbKf4ZCauRt5qNRX+CbPw8duwBPIZKx898hPnqtWJb/HO8el8nsk75l9X0xMnou8E3js/&#10;DjJgOO+fT1fzYDEsYx5YTv2Y6nUl/SsTB3PcYFvHNO0gWu0jqYPcxCHIG4IfhjD+EPUONTQP/gmT&#10;GVd87BTnKZwvdTCNtqxx3kmcx8TroBFy9KZ1RLxnJ3W/M3GRcb7YSRz34tfP4F/wDf49S3zFRy20&#10;UFotl2E90n+WY4vBH1gOy4xjeOn3BHJVjLEuwi+J70LJnO40v/6C/4/bmNeG3xHXs/j7bOJoY92d&#10;jc/naaXYJPE8Tf4eR7ev4Av4lHnhEJ8dYE44wLkHEhcY8+YAun5gY9Z3O/ruTBwGYxzzQ/JC1mhz&#10;aMuaH+1ZmLq986B9gN/HMIaMozcd5yv4oE3gHXVNIEddCXVBBeZDJoxRtQPcV0IqXBUYqpoF+E1s&#10;YJT6U2Ac7QTOe1m1guugDbTns/aBsTCcPv7NAapDEp8lBabBEmUF8nm3fT7n5/Pu+mWqQ2COMaai&#10;v1ONzUV/qbFFtGX14Z340O07KHcGBqg78ZP40SmX7wysULcH8lQnkLpyOq5TYI3qZ2NeK/RCTs8A&#10;35VkXJGXAnrT8ZN5vmeg5PlAK91Jq/vlvuWvxKtfYIR6DJ6C5wKjwbwues7F1uew9Rn0e9zF1sex&#10;c5yN2dbhyElHZrqLrekB87o7nbx7gXx7CvpDH3K2J3ks/msBetP+kXlO+nsGeqru0DHQl/iZv4Ny&#10;C/1CZ+gSeMjmVto74M7AI+D8HRTJU7nfzqEta76GCarbdxbC1JnkqlNOXKDuzjOn/wjFUMR+UcD8&#10;nYWieJ4NRK7etB+r80ERvv4Wn38Bu2FzYBiMg5fVVuK2E3bDHvb3IGsPfXvw/R7ycQ9x2xfg+wpw&#10;FE5w7gnmElPenwiYv7PwZeB1dZh5bH8gSxUw92wPzFRbmEs+CsxTmwILIBtWqG3MQ3vgIBwJrGLc&#10;pbBKnWL/e/gBfgqsVmHmRpM+4nM9T+lnPSeIldt3Fk6gh8QqTTuVVvs1ib+/IjafE6ND8DHsDrwL&#10;C2EWPpuOrubvLIh8rdel95V5yJf5cy1tWfOxQ9D9OwsdgkNVh2DJ/OmUkx2CK1THYL66He6BHsFV&#10;qnfwXaPPe9JvyvPuwVx1b3C5uhu6wW3BpVAynzrpcRu69rAZzLFCf9UFZJxU0JuOkdzr3hIcqG4M&#10;vqhaBV+y9W2kD6LVx+FmTyvbD87fWdjIMfKdhc20ZY3H68TD7TtqrwfNz21eDS7mfck5ajg8B09w&#10;/BNB83ObTPrFR91Ab9r2SnyQGRylJgQHqXQYAH2DY2Aa8J4l4j0ExsFkYpYZND+3Ef11TutaexK7&#10;3Z7bPBk0Xz8GBDPUQGI0CEbAGPbHcI6p7kWm1uXS+tqC3VJfO2nLGs/52KV/X+CUV/ODE9X8eH05&#10;5eh86mtuMI/3TpvXJ9OCa1S+jfmanYucHGTmxOspBRv1puMu65OcoHl9shIfvxccod6HzbA9OBbM&#10;Pt/uYuv24Eq1Ff02uNi6ATuP2JhtPYCc/di638XW/cHJxrl8f/A1ZExQ+/DJIew+gr3H4Fv4Pjga&#10;zOuy713s/h67T6Pr1y52f43NvpBgtvs/yLmA3Rdc7L4Qryun2r8QHK6KqflT8BUcprb2Uf97g+lq&#10;F/sfwvuwhvkzBz9IvTXTyUSr8ynBzqdBvC+de3BkTgua/31G+qfHmUE7E96CuTCfcaRunGp3F2NJ&#10;7R6kLWvtVgv99zmNU+1WC01Q1UKbjdeXaqHdqmporwqA+MapxgOh/aqpzV6jvPrIqRsqhM3Gua1u&#10;yPxbrRRyqHEoX10F7aBraDFkwRjVITRItYQr4YrQMMYy/1ZL+utybG0IhIarYMj83ZtQaKRKggpx&#10;KtIKVaBaaDT899mMvkbUJR56Lk3Bj3rT+SXzVd2Q+bdaVyC7CWNcDddBh9AkmAHZ7OfxeZ5qCHVD&#10;y6DkeUKKHoj20rGc8k/yTvLvCG1Z828k9rqtBUaGzGuBYcR0UChHDYSHoRfH9wqZ1wIZ9PdEb6f5&#10;IIPYDiHOf4MH4B7y5Z7QNMhRfcijAfAijAjlqoyQeS0g+msf6jj3wm63tUCvkHkt0DuUoR4KDVVP&#10;wLPwD/Zf4BzTWkBkal0uXQt8GY/n1+WIZxZ2uf32Lot8zCJm4v9U0JvOO1mvZoWW885vfvsNpvlk&#10;EvX9ro35OjEfOXOZK+aGzM8q5sZrS3TTm9ZLnkm/TW0toqaWQA4sIy/yYA2sxf9rQyMgXa0mZ1bA&#10;ElhAbObSL3a00EJptVy5x5f+uRw7CyYh4xWXueUVxn41zmu0k+NMpc1CD/GxU5yPM57U7be0Za3b&#10;i8TZ7R7/YsjlHp/55yfi/CP8G4rYL2KOMuVvUahkrTYQ3fWm/Wjf4+Prb/Hh57AbPmJe/yg0DrjH&#10;J/d3QAEUsl+IrEL6CvF9IXEtZE7/OPSSOgxH4TjnHmeONulzPORyj888cziUqfZxzSlg/tgWmqk2&#10;h2arD0Pc4zP3bsLeTSHu8ZlLCuEAfBFaxbg8B6Y9xf53UAw/hVbznnDzPb74XMddzzXHiZXbPf5x&#10;9JCcT9NOpdV+TeLvr4jNZ8ToIOyFgtC7sBBm4bPp6Gq+xxf5Wq9L553TyJd8/DdtWfMxASXdfjuY&#10;kJSpEpLe4j3egvzt/NvBYnSR3yOeK4dOW3gJT1XL/FuJLeGq1pZwO0t83wr0pn3P4xnPlnBna0f4&#10;DutjOAxHwrdax8IdLFNefkW/SeYX4Y7WZ+FO1iHYD3vDadDWlumkx150/dKmEscKv6hCkHFSteK0&#10;WneZx3eFfdbmcAVrXfgyW3ajUo7DzZ51th+qWk45IqdV58ClCC9rjhQTj5ou8SgO17SK8YPJd8X4&#10;62fi4I3cYYWgcuRWq0akJB4tRNH4pv0g87v01+DYmnB15Ba42TjGlZGOVio0hT/AFZx/RaSd7UMn&#10;X18RqWRVsqlsy3Y6TkUqo0s1qGHMoRqMJ35Ii9sjjbZJ5oRqkTSrYqSTFQA/eLEpFr7JioRvtMLk&#10;dDh8vVHfMDl00sasb1G4MjGpBjWN+XE5+ZFXjvxox3t3G7jkR7tIA6td3C9O/m2HL9qQEy1BatTp&#10;uJaRrtY9Nrca43UbcrpEOkNJ/FOQqTcdD7kv6BKpa8uRmOlN98vapWvkcuuOiLLugnvhvkhN6354&#10;APpEqkMyVLZ6RypaPeBuuD1SlXE5jvNbaKG0Wq7ktvR34dhO0BIZ10QsY95I/7VxWtEKraEttCMn&#10;xcemeUDivLYccZb3sF8bj3NKKTaJL6dGrrVtaFVKv8zJr0faWy+T7xnwAjzF8U9FGhrrKYt+iY3T&#10;PUcWMXgFHw6HZ+AR/PpIpBncbD3LvDEMJsIU5oOsSCvjWKK/9qFeBzz1m/xOKcUusfspfC86Otn9&#10;NPH5e6SKlQ6jYTw6T+Ac07VIZGpdLr32ixoSz43liGfBb+xqJALjm85RxHsK0KHApW4LqNud1NqH&#10;LnX7ITV7zMZct58i5yB1e9Clbg+61O2n1O0X1Ou/4LhNTetbcuM7KML/RdRcEXV7hpz5Bo7C59Tt&#10;IfpNdXuQ/oMc+wl8iIwPqT+JfVrcf9JoHybx90f0b46zhVbYCjuhgLwQH7vFWd6VuA9ZjaESsP3u&#10;355GiXPdeN06xTmKL6MucY5y/Q0Tm3PxODcr0cP+r7Y3gT3pP0eck6OCOdYV6U+K3gIlc7STzKRo&#10;RSsI5/D3T/jN5O/z9J8n3sLPcS7QhiFKToit2t+6xuXd8cXK/HurcKTY+OwjHPlJxSIXeD/8Bd7R&#10;f4H35v8ExfA9+6f5/DT9p3lv/PdQ7LiuF4cqim93OWJeh3f86piniMD4puMkc1adqPm6Vyd6hVUv&#10;2tBKiTaxGkebWddEW1rXRa+z2kRvsNpG20IH6GS1JoYtoCk0iKZZ9aOt7fpJ1YPS6nFlbVuX/rrk&#10;RgOQOKaXclxNPpP+lOht1hXQEK6M3sE4d1jXQ6doF2gDrayboy2sDtE/8nlj64/RRlaTaD2rEbY1&#10;jNaCGpBspUYrW3+C1tAuWt26MVoy9zrpeBP9N0UrcVwlY661p79d9DL8cBnjX2a1Ikf/BA2hDuOK&#10;j3WutcemEOjfN4nZMofvK0ec04mz2zU5PWq+Jg+Otreej95sDYA+0J3juxN307VpGP0Su25iRHzT&#10;Ma7E/jB8/A988Bj8BbpFa0IzuNm6n/j1h+fgpWhHaxgxNI0l+msf6nrtjt16zZmiFaDVOkh+dyeG&#10;omOrUvplLdKD3HggWsV6BAbAQHR+Np4XKaWco2VqXZziebgc8Vzxm7p1mqtXkFMrmC/FttRS9JQa&#10;WxHtbC2jHheB+NbpuEXU2FYb8zz9AXLWM0+vj8/TKaWMK/5ZH61j9PkmfL4tqqwC2A+HyItDLj4/&#10;5GLrIWz9BP0KXGwtwM4zNmZbjyPnKDKPuth6NF4DaaX4Qq77R5k/jxKro/jkBHZ/h73F8DNcjF4O&#10;9Y15f9HF7ovMgb+ga7GL3cXYXDUmmO1Ooj8Q6wzm+6UAlSe551T7gViy5YlVtM5T92fhG2rrX8T5&#10;S9pP2f8YCmAL8+V6/CD52awUH8paYj3HrYWFzKWLoubr/jv0v4NvF0M2LImzjHYF40jduNXuN+Wo&#10;3RTOdXtOksIRKTHzc5KUWCerSYxrHVwHNxKXW2Lm5ySd6e/MsbfC/bFbwPyc5C+xjlYP6A73wF2c&#10;f1c87k5zxV2xSlZbG/Nzh46xyuhSDczPSToznuRRWimxl/pJi6UxHusLuAaaY9MfYzdZV8duhHZg&#10;fk5yNbpWtzHrWx99U9BXYuOWH0XlyI9+nOu2JuvHEeITQW+cZm/yLKJf7Arr4VhDq3+sifW3WDNr&#10;cKylNTR2nTUidoM1krwaSRxH4qt0cuZFeAr648dHY+Y12cP0P8wc8SjI2Ol6cFo9fk3+7k//Y7Hb&#10;rMfhSRhIvr0IQ2FirAu0gVbW+FgLa0zsj9awWGPr+VgjdK1nDcC2J2O1oAYkW8/g979DOoyKVbcy&#10;mFdM16qx9I8lnhkgOqaB3rSOkjfSPyp2GX64DL0us4YwF/0DnoR+jCs+dovzOQTuQ1ZZ7rdmcq7b&#10;8+uZHDEznv9O65OZzMVz8etiWAariOV78XkgRRtOq22X6+8a+sU3TjLzqPUV5EcOZMMicmMReSN+&#10;dzpnEbqusqnEscIvagHIOKmgN62HrD/mxXzYV8HKxP8iu5E+iFYfx9LXk2n7wf35dXn+XwxnGDAa&#10;v7dz0uMMR5yJx8PJpjPE41ticAxMeXqMGuGpIZivtxeQcx6Z5xlX5KWA3rSPJKbnY+Y1VZja4Y7R&#10;SoSKUMVzOZjXFlU85vVjFU9n6zL0TwSTrYnY2cjGbGtd5NRGZm3GNdla22Nes9f2JFvKU9GqAH4I&#10;x6rgP/PzGuk/HzujzsHR2I/qWOwn47/ZHYudU1/D8TgnaIVv4UzsZ4i63rsnELeyzh/9ObcDETX5&#10;qT9HmOr8YU9Hq6+nk9UHekMv9nt5bjT6vpenJM8GMr7edB5W54NenqrWffi8C9wAf/JUg9pQz2rp&#10;SbFawfXQhv02fN7GUwtqwuVQzWrvuczqBN3g/0k7E+ioiuxx956OIAi5yCIwUZEJkmiMrCNo2MEw&#10;AioOowguo6MgiAygo4BhUERwR8ctQoCEJewwEATZjAjIsIUkQCADIoKCICgICp38v9vp8u/BdL3f&#10;Ce+c7xT96r2qu9WtetVNXg8+93DVt8rTw3V1WMchRhjK38rTzdWI9hqTy5vQL/sTrhsk2ZUiSa7m&#10;kuhqBW2gE+fT6D9NUqGLqyv9pkJXuYvPfaAvPMDnR108m9JHfAX96ThUm5t5wzyH9uB8Wwdf9eAK&#10;9VUqmMPoEcuJ2/FNJ1dHaQe3QEvXbdAabsJmSch6nVUubd/IdfEzqX7PoHsMVSgrG48DubdqRMdG&#10;/NscRgeadw3kioEu+zrrKVd1+Qd+/ycxonaOlmcn4o9XYRpxo3aLdl0Wbc2gzRz6tbWXg2zvhSmX&#10;r5lRgNLooPsBH9HWZGJ8Mjl0skuglnxE/Grb0fR+3fUn+Vdk3ERrdwxtpLuuBIEruL66vBSROVq7&#10;L4Xtyf4TfQfhYr+qP9WvNSkr69cD3Ou0d3SAK9QH0XQrYYztYtxsg0/hY67/2GXfOzpIvbbZHcxh&#10;/FCVEwex+x7yy2ZYCQux30LG90LaX0VcfAFFsJ9xc9Bl3ztS+Y0NzZj9mD6c9o4+dpiHVuDPtfhx&#10;I2yDAmQu5B6NlXgwh9FL84e2aWS52J/qR/VnHcrK+rM7nTQR+7zR3d3Eavvu7jpyq5vcDg2gmrse&#10;JEJbqe9Ok0RoC93dt0CTX/Uxtk1FhhscZEh132CVIZW+Wru7yI1wNdRzt4A/Qh0+V5em0BJS3Q3g&#10;hl9luNim9SM2vfYSbDoefVIc9BnvTgnrk0k/5jB+v5oTL2Kr0e5UGQ6PwQPo84D7Oqgjj6LHUzAM&#10;noZn3DVkpLuWPIvdR7rrc18DSXc3lH/BOBjPufHuulCDuiryD3gIetNWb3dTuJV202QIjIRx7nYy&#10;AflscanyR4vLRsivcdmEsrJxmfd/sGGegw3XYsOPsd1CmA4fYsMPseGH6D0Vu82FBbAYlmCbXGy4&#10;FBvmYq+PseFKbLcK1kEe5/KwYR7XfYzt5sNH8AZtvYEN38CGH2K7OZAL67DhegcbqvzRbHh9xIY3&#10;XoINC7Ch095SAfIXuO17SwXuDlKMTofgGJxifP2MvhofyWAOE7+6ftD6n7n2PFTzdAT73lJVT3up&#10;ApeBH3yeW6F83Z9gOqA0fejzos9TVb53K/Y1xE/U/4zffnbb95Z+Jl50jkkFc5j+Yjlxmhg6gS2+&#10;hcNwCB8fdN8mB8g9+7l3v9u+t7QfWTeFscubj7wFyKu+iRYfycijY6wlZWXHWEPuN3OajllzGJ2p&#10;djX0/EEa4ge1SzQ/NPR0kPqeLiKgMRHtOvF0k2Zh7M99TWmniacT2J/7mnjs+16JntpygydOUqAF&#10;tPTUkTZwG7Tz1IKaUE1u9VSR1nAzJHmuoF/7s6HWN+HaxiC0Uctj32PW+isj1KZU6kADaOi5EqLP&#10;8epf9bPOU5X1c6//g597IUMvBz/3ws898E0XBz93wcd/D2P3cz/a6Yuf+zr4ua+Dn/vj54fw76Pw&#10;OAzAP0/CUBiOn4fjo+H4+Sn8NQgehQfwc1/qbTlM6/ty7V+hC210xV+2/KD13SLcTqmkQU/ohZ/V&#10;xtHGs55XP7e/BD/P4X6ntfkcj31tPtPTRqaSq9+HV2As14/12Nfm86hXu3QHc5gcUpUT8/DBdGz4&#10;DrwIz2LXZz2J0E5e8vAbK8iEHPL+PI99ba7yGxua9ePY38R3vBGA0sjANOgai+1VxmYV1Otz3Av4&#10;Z4KnurwFH8AUZJ7CPRof8RXcY9o0suj4DIL5nl79qP7sQpkPldkTPs79LSPryGTaMIfRS+fZ456W&#10;ctxzjL+lfyxul+fHuN0e+z7VHuqLPafD7KXcF+EA5UHPWbhg/Q3+QWxj83UJc/IefFwAebDUUw+S&#10;oK2sw8fboAj2ebrKQfxtmy8Oct1Zcs5PxInNd2do5zT8ACfguCcVWv4uTg5iT6c9soOsO7QvxRzG&#10;3vpdyn7aL2Y9UwRfwDpPK0iAerKJHJMPe2A/eehLzn1J7jroaQhXW2NJ+40WS13pV3/bo/tGlY2l&#10;B1kwOT3nPei1P+c96K0jd3n57SmkwLXeepAIbeUmb5q0gzvhQe8t8PvnPP1b6k7Peb299ue83vR1&#10;h5fvNqEF3OhtAX+EOnzm+Q66Q29vA4j+nHc3ttTxee8l2HQY+lwVGZ+NaMccJl5o3jXMe5UMwx4a&#10;TwnmAkpzja5jh3k7yD+8nWUA+tjGwwBvNxkfxj6vjqGd0d6OYF8/jUY2latZBXKFc6KX35t6a8pr&#10;8Da8j43f99q/I3jfQdf30fVd5HvNQdfX0HNeGLuu2bQzHV2nO+g63WvP/9O97N0R05PgFRjvrYb9&#10;ytcHiRXYx8e50Vw3Eh7HNgO4X22ZWsG1sZwbSP0TYeJkkDdOBkcYSjnMWxuuijr+7+N+jdWHKPOh&#10;MnPJKgLN6fusVd7SuFUO/lvl7SQrsfkSB/8twXc7wtj99wXtbMR/GyP+i2brjd5jcZ/DEu+P/C1w&#10;+xy3lPql3tNxyyLkUiorYZX3LET/LuZh7Ku59tFLsHURtnba+y7yVpUiYsyWF4rJYyXE1gFv3XBe&#10;iJZjzni7yo/eP4fb0vbMYXKMzlsnvffIce+98i0chq+8fWi3j+yFPXze4+0HD8k+7yNyEI7BD5w7&#10;573DOm9d7rvSqkN1Xw2p4asu4rPvt4uvqnjClNskWk6Koa1Y3xVQE+Ik6KsF5c/10exz3vsn+Q4b&#10;2nLdMcbgUfLdUcbjUe8VXM//gwHNx9HaPRX2YfT9do0hHbeDKCs7bjv7XOz+2/9fW2fs0dlXPsc0&#10;oy9zGP9rLu/s6yS3+9LkLvgr9Pd1kYd9t1p9+yD1Npv187WXvr4O0gfuhl6+VLD/LqAXsvYPU5Vr&#10;lZ/5G9n23wV093nQ7zJp67P/LqBt2A7RfxfwFHbQ/9c2nLKy/hiKP5zy6FBfadzQiD8SjDMojT90&#10;zh+KP4bgg8fANuc/5usmL4Wx59HnaWcUbY6iX20vHsxh+tVnllE++5w/lvH0EuPqVZgE7/pqQ0Nr&#10;m+866Poucr2DfK866Poqes4NY9c1i3am0eY0B12n+exz/jRyyIe+KvIWTISx5JZRPvuegNaP8h2L&#10;ew4e8/0I9rnocd/puAERBlIqT8AQGOo7C9HnohH4S+eiUZSVjVf9+9VOe3yfYKdPHHz4CeN7BXZf&#10;7ODDxfhvZxi7DzfRzgZ8uMHBhxt89j2+L4jPLcTpDiiAQvxTDCVwgFg+gI8PMPfsw7+7IR82kyc2&#10;UK/jJBnMYcaJPldr/QauXQ+LaWOJz76+0/r/wNIIyyiVlfAJ85PaONrznfpX54l/UVbWz9chtNPz&#10;3XV++/Pddf46UtvP/5mBn9D7G189SIS2coY5w+9PkyvhOv8t8Pvnu7rI4PR8V9dvf76r628rNf1d&#10;JAjniZEffS3gj1BHfmF8+vzV5Qqo628A0Z/vxkZs+vIl2LQV+jh9f9IKm7Xy278/aeXvILdit67Q&#10;A3qj2/3+8rk3GfnM8dv40/r7ubY/DPV3BPseyBB/e3kSBsMAeIz7H8NP1rnFX1XuCmNfh97rr4Ys&#10;NcD+/cn99KfrhVSjEKXRKZZ/9/Gnyp3Y4s9wO3RFp87+26QjPu/AvR389u9POiBrUhi7vC2QtxXy&#10;qm+ijbkJyKNj7k3Kyo65bOKjWmRtFk875jA663ybjSxqk/GmktLU6/7lVPTJYLy9CxPgeb9APCTI&#10;WP+NnEuhbCXp2Cgde6UTC//yd5Zx/q7ynP8uedZ/D/wV+nPuEZkE2bDUfy/8GTrJPGw8FTQW4sEc&#10;Rg6VcxL1KqdiDlOvzw8TqR9PTI33twF+r4uvXvM3kzf9zemzufwbsmCePxHiob7Mxf45/lrWfpdQ&#10;r30mmE4pTb+6TlpK/TJssswfZ21nGf62tbOMnLEUXywBmx3UXyZmzP7yFPysv8y03TfF381qv3nU&#10;L2IsL/L3hD4y03+/fACvwVh8NRZfjqXuRXz2Mr59hesngbZ7sTwTkMfsO8VXYDf15wR/+TqvewX1&#10;VcP1cfI6ur4Nk2Ea/prmvxYS+Zwi78FrMIFz2paRoQ33BsHsc7/Fv3UcvUdZ2XG0Hn2c1tTr/aVx&#10;6yP5JVqsrCfW88itK0F9Fe26ldi0OIx9jZJPO9tpc3skj8bTpjlMjKqtt0ds3cxUUpp6ffYqIoaL&#10;id/9cBiO+nnW9NvX1EcddD2KXEeQ74CDrgfQsyyMXdeztHOGNs846HrGb19Tn/HXlBPksa/hf1DE&#10;uNtOHlB/JIM5jH1wPfarwzXH4rbASv+PYF9Tf+JnHyfCakplDeTBev9ZiL6mfp/+dE2dSVnZeE3B&#10;qU5r6pTAHyQlUD4fRovDlEAHSQ50kQSwxWtCoJt0DWP34W200zbQCezPgG0D9jX1bYHa0j4QJ53h&#10;dkgL1JGecCf0DtSCmlCNz1Xkz9AF2gV47qbe5metb8u1f4IE2mgSsK+ptf76CE0plUS4CVICV0L0&#10;NXUW/tW8NPsS/Pwufnb6vujdwK3hvB9t7L8daC9v4ufX4BWYyOeJAftvqicGynP3EGQ3hxkvtTgx&#10;EVu/gA2fhsehf6AG1IMG8mAgXh6Bx2AAnwdwfkCA/z+D7Qfg1wFcOyhwuQyDUZDO53TiQf0Wbzqj&#10;NP1pfksPXB3WcUgF9SrPPwONaK+xDA40kb8HEuXhwA3yQCBF+gWay/2BVtAGOnE+jf7T5Cl4JtCV&#10;flOhK7qkyXh4Fd7k87sB+2+q1eZmPjJzdDq+cvpNdTp274O8qRXoEcu55/DNiABrbXgCHgvcBq3h&#10;JmyWhKz231Rr+0aui+fJHNrXeFxIWdm8MxMdzbzfiHbMYXxF866ZxM7MwD1hPaPlnZmB/pIdeFgy&#10;QP0e7bqMwCOyKszD1vb+QzuLAw/APdY4WkwMqP2jrUmWkeNWEANrYQfsJ272E1P7id0C4nwDrIZc&#10;4n8xMa2yJ4M5jB10TtH6xVy7ADLINR+RM2y+n0z9lAiZ5DxlKmTDTMaN2tX41sTcYvzRQOzrwsWM&#10;QbvOtWUl/a6D/8JOctpOxs9OYum/5PN18DEsJjYXM5Zs41T7MjJeHH8LsYnGXy5lZePvJPqa/4sY&#10;Lf5OkktOOsx7JxlbJ9DpMKg+iWAO40MfJ7T+MDHhi1Hsc1+Ia8/T7vnI3BetzfPEwzk4TEwcwd62&#10;mND6b/C/8m2Eo5Qn4CQxoboae5uYOIGNnP4myImA/W+CnAic4T0M53jPwLm4n+ECny9wz4XAcT4f&#10;5fxR6o/GneCztmVkuNjny7GhrnVWUlbW5x1inH+D0iGmpXSIORbXDm6I+THuxhj7+i2Z+uSY03E3&#10;RUihvBlaQKuYs2D/DUqrmOrWMdUspqrcGFNFrod6UCWmHiRBW6kdkyaNIQlSYrpKqxj7b1Bacd0d&#10;MexZxNj3X9Jo53boBh2hQ0wq/P43KK2wp9OaolVM+ZpCY9McZlzos3hz2r8ppqMkQjzUjmkFCVBP&#10;/hBTTZrAjdAiht88cq5VTH1oCPbfoGi/0WLpE/rVWMqjrGwspaO7U/5IR9b0GPu6OR2dR5MPRoAt&#10;f2j9CHLH22Hs+eNVrp1IuxPp29bmROJpPIyIqSlPx9jzh9Y/gw+Uf0Z4lnI0pMfUht/nj9HYyCl/&#10;jI6x54/RjK8xMed4V8E53rFwLu4VPr/CPa/EHOfzUc4fpf5o3Gg+a1vRfL4h4vMvLsHnWejjtGbJ&#10;irlKshx8nsUYnB7TWT6I+DwBmcxhxobuF32Arz8OY/f3ItpZgL8XRPwdbxqjNO3p2ncBsuk4bFZB&#10;Pane9Z+YWvRXU1bDetgUUwfsz/abHHTdhK4bkG+1g66r0bMkjF3XItrZia47HXTdGWN/tt9JPG8l&#10;9vNgFSwnxyxAX9t4WcB1c+F9bPOBw3j5kPqMMHHyEWNkcoRplFmMF42TaLG6GV/o+kZzU2Xz03Fi&#10;1em79uMxV8jxiP+ixcTxmE7yA/PGL+AOpkkg2EWqBMv3++ORzxy/jbMg9bY48wfbizfYQVxwnvg4&#10;x/xyLsb+Xfs5ZA0Elapcq/wc9xNoP9HGz48xHvS7TA7F2L9rPxS2Q/Tv2nfSh37Xvouysv5oF3T+&#10;PXO7oP33zG2DbaRlsJ3cCNdAXa6vG7T/nrkD9Wqj7mAO46uqnOgQrCWtg1WkKVwFVwTrQCK0kwb4&#10;+3poAan4rEPQ/ntmld/EtFlD1kVvs78UbwSgNDJoXqobtI/VesErJT5YXRIgGZojc3Pu0bEaD+a4&#10;uE0jy8VrSfWjjq99lJX1592/0Sva88PdyHh30D7/380YuJMxdTuoPglGGUqjj84Ftwe7ycAw9vz4&#10;IO30D3YC+75Z/6B93+yhYG15JMj/QYAnYBBxMRSGwzPY/5lgTeDvlxAzQ2AAPMz47E+96pEM5jB6&#10;6LOs1vfn2vvhdtpIC9rXHd2pV/4c4Q5K5S64m7hQG0fzcwn9qZ8PUlbWz+Pxs9OcPz54lYx38PN4&#10;/PxSsLOMdvDzaHycEcbu53do561gR7D7+S1k64P+0fL7e/jyI/wwDWbBPPwzL2if8+c56DoPXecg&#10;3zQHXaeh57owdl1X0E4uuuY66JrrkEdyiZnFxN1MyIQM4vetSLwmYiNzmHj1ceItrnsDRmGb0dyv&#10;tkw1F1Kaa2P59/PUp4eJkzGMmX9FGEc5nvGkcRItVjVGNVaPUlY2VvVv2Ts9j/li7XOzK7a9lOq8&#10;DD/DWfL+2aB9j/dsJMaGILs5jF10T/UseeEUNjwEhfDfYA2oBw1kazBe8qEQdvF5F+d3BesCfxcP&#10;m+3i2uLg5fIlfAvH+Xyc3KU5Jt50Rmn60/nkeNC+x3s42Ij2GsveYBMpYK7bHrxBtgRTZHOwuWwK&#10;toI20Em2Me/tgv/B18Gu9Mv/xaA8xecz8AuE+OyLte/xqs2N3828eJy84rTHexy72+LtCL75inGx&#10;H/ZAYfA2aA03YbMkZLXv8Wr7Rq6L50iNQ43HU5SVjUchHp2+C+UP38ZJrH2OlNhOUiO2i1wG6vcE&#10;MIfxu86Rl8V2kz+GseeTeNppGNsR7M/HDWOPxdWHy2J/BPs+UBXqq8aeDnM5pVINaoLEnoXo3+Op&#10;jXU/4jRlZW2t74x4Q+y/rV1/4Q3eGfHfcExFs+H6C7vk0wt7eO/CHqutV17Yy3sglD3W9vKp30ab&#10;2+jXNma3XZgXbifaPFV4YSZ9Zct++BqOXpgNC6xtHnXQ9ShyHUG+Aw66HkDP0jB2Xc/SzmnaPO2g&#10;6+kLi6y6nr6QJScuZKBnBu/syJCiC1N5Z8bssK7JxIg5TOzrumob9dsujJItsOLCC/jvpXAfqeZi&#10;SnM9w9L1yYVxoqyKsJpyDeTB+gsvwxtRc4M2eS3xupAGKxuvzfl70+sj8RqvDUYOI6Pm8eah9VY7&#10;pYS2SmJopzSC2lCN66uFllpjoiX1mlO7mw4pTZ9V+XfL0Ay5IZQh8XAF+EM5sAp2So1QifwBmkKz&#10;UIG0DH1u7UvlN/nV5P1q6L3IQe9qIXt8VA/NklqhqVIfGkGT0Ey5nnts40vbNLJcnOvVFI3x57JL&#10;8Odz6LXdQa/nQtut/nwaGw8PFcpQeBIG83lwaJtVr8Gh8rwxRJWIHMafuvYYHJomj+HH+6A7dAhN&#10;h7mwQDphk27QHe7g8x2cvyM0B3JgNkznPRtTpA88AH/j899C863y/C20JKzjECMM5W/luZ/4+0to&#10;udwZWsk7NVZLl9Ba6Rj6TNqHNkhq6AvYCkW8F6OE/kukN/QNFdNvPuyRv/P5CXgKhnH+OWxk87va&#10;3PjdxODf8NU2B1/9Dbvb1h796PdefNQbekL30A7YDHnYbA2y5lrl0vaNXNHicdUlxONEdJwW0bFR&#10;Bb4g3F0TiY2JoS3WmJwY2iWvY+t3YTJMxwezsKnN5tkOcT6N3JGJzT6C9+EdfPtOqHx+bFaBrLo3&#10;+w6yTg8zmWuVCTIJ1EfR5vI3Q2/z3o8MGUPsqrzR7DAmbIdpVn80wmCfXoI/cvHHfAd/5DK2crGD&#10;TadcxsZ/8ME8UJ0SwRxmnPk4ofXzQnt5x4Rin7fzqF9Hu+siPojW5jpsuQbmkQfmM0/YxofWzw9l&#10;y4IICymVpZBLblFdTfybcbkUG42N2CjeKEVp9NI5cWlobLjf7hXUVw3XvyTLiYtPYA3khV6CsfA8&#10;n0dyfiT1I5HjeRj7qwxtuDcI5reQ2rzO8esvwed70Weeg8/3kr/3Ovh8L2Nkb2i35Ed8Hi3e8/H1&#10;yTB2f39DO4fx9+GIv+NV2cjxW1sfjswtzUwlpanXMfkd8+6pUBbv2cji3RpZ4irNgYXW3OAqtce3&#10;q7RQypDvJwddf0LPWqWKXdfLqa9SWgT29XeVUvuao0rpDAmUZsh54v80fE9OOUwc28bgYa47BDuw&#10;Tb7DeNlJfUGYbClkjChFUAx76UfjxIyXimJV1y9bLiFWu/DegUyHsdelNDM89sZXEA86hjuUTuad&#10;GRm8HyRDEuEabHZN6WJYwTs51vJujs94j8gXfN4GO6GI93Ts5r0ee3jPyNe8E+QbOAanOHeWd3Wc&#10;lS7wl9LvYD8USY/SHbzzY4c1xppTr7lJMYeJW/3OPYn6pqXbYQtsRtZNvFfkc7kZWpRuQP4N0hl6&#10;lq6GxTCPfnN4d8UMa7/3UK99JphOKU2/+nzeR+vDZFvb6VM6zaGdqbSTyTs6Mq3tqL9MzJgc2x4/&#10;73Xwc3vGlc1+Pai/q7QEDsK30q30e2kDN0FjfNUYXzamLgGfJZYWy41c3xy03YvlSUIekyPjK7Cb&#10;5vwk7K/yRMv5SaXZ9J3J+1cyeRdMpnQsnQ9LYZWkEnO3QDIkcU7bMjJEG0cFlzCOHkafUw72fZj4&#10;Vn1GVqBvHc49iQ1HYMMR2GtEaQHvJNnK+0m28s6UrfJwaT4UQTGfS2QADIQnSvfJIBjMPcqTMASe&#10;4txTpf+DQ9Qf477vrTGjstns05Q8s+sS7PMl9nF6TvqSsan2iTbvlJA79jJP7IZCKOBzATnFtiYt&#10;iMTQkApsrs9JBYy5reSstbAYZpdOh7mwgPdILJL5sAiW8HkJ55eUzoEcmA3TZVnpFFkFn8MmPm8i&#10;Bm3ybCq1PyflEaurSpfL8tKV9Lta5pI/c4jhmeSlGeTQGcTCDOJgLr7/D6yEdcTEJuJjE/l0C5/z&#10;oQiKOf8lNrLJozY3fje5YhO+cnpO2oTd1VepFdg1lnOf0e9afLQSlsEicu8icu6i0jzJLV2DrPbn&#10;JG3fyBVtvB68hHg8+Zv806gCHQh310li56TDuuUkun3PXHYY26udEypoS+eAw4xJPxnYX2Zft4Ro&#10;5zz+Pe+wbjkfietoY8VVNpO+sqQK1IBaZTlgX6PVKrOv0WqVFUoc8l8GNl0vQ88mYey6XkM78WVF&#10;YF+jxbNzZMsL8WUzpF4Z+1YQC76yKdjPvkY7z1j/GQ6XZoH9meYI9d/At8w3ylE4Bt/DSfrROHGK&#10;1aOXEKuPc++myNySXEF86T7o41zxeNko3vkxSu4qe1HuLrPvg/YuG8d7YMr5C2WfCH0p+5W9DK9Z&#10;80a/MtYi9Bttbv5r2WTeMZMhPeE2uKlsLqwBxnVZiaTBndCnrJi+Cqzx1I/r/kHsDS3baY2DIbSj&#10;DIYB8HjZDtj0q29MfuuHPZ3mon5cofop5uC28KFryfuQ5R5i907oDG21n7IVMJf332TKHdAb7ivL&#10;lvvL5sB89FwISxzs+v/zcUV5T59NTyFFPjJcB1XLhUs3/9Z1U1zkvOawWyAIRvds7nXaH8rmiuwy&#10;+/5Qdtku3iNSwjtFSmQ5rGYsf4rNbHPN2ohNo+WsVfhsJX5eDktgYVk+2PeHFiLr6jCTuVaZwDtO&#10;7PtDc8reRr8M3lNi3x/KCNvBeX/ol0vwxw7ufSMythvhJ3NwOnyoD3dwxQ6H3LwDf2zDBxvBlps3&#10;kpePhLHn5v/Rzj7a3OeQm/exitcxEs2nB5mHDjMGvoMf4Key2bDAGic/Oej6E3KdRr7vHHT9Dj0v&#10;cyl2XT3Us7oF+zzkctnnIZcrS34hrk7BUThIjtyHvuqPZDCH8a3mba3fR84uhg1lL+A/e97eSH7e&#10;FOELys0RtlHuIG9rrNjmIs0fmiMqmz/aca/T91ftuMIWE21dW3nHxU65Ea6Bulxf12X//qoD9dpm&#10;tPmmg2sG7/pg/wGugitcObAKdkoDV4lcDy0g1VXAu0Ps31+p/MaGJm/WpW+n76/qOsRHPdcsiXdN&#10;lQRIhuaumWD//krbNLJcPB9obtD9H37yWml/vsu9Tvs/73KF2n48mMPEsNpnkmuyvI7NJ8BIGIov&#10;hroWwwoZ4Voro1yfUX7B522wE4pkuGs37wPZI4NdX8sg1zdwDE5x7qyMg/dglus72A9FMsW1QyaB&#10;bX4ZR73KqZjDyKlz9mjqn3Nthy2wGbk2STqx8AKMc22Ql+HfkOlaDYthHv3mSAb62PqdQb32mWA6&#10;pTT96tp/FvXl2Pd/Zrns+z+ziJlZ+GIG2ORRf5mYMfH7FnI47f+8xRU2+02hPosxlOU6CN/KB67v&#10;5RUYAyPw1Qh8OYK6Z/DZSFexPM/1L4K2e7E8o5DHaf9nFFeoPNHG/ChXNn1n8k6VTHkT3nHNh6Ww&#10;is+fyURIh1Gc07aMDBePoyr0oeOoJmU+mLUU//w/r6uWc/FCZhD1SyMwh4kDmnct54rlxJ7qlGAu&#10;oDTXaKwsdxVKLuNiPmhb0a6bj023hbHPbetpJ4+5Lc9hbsvDdiqXYg4jl46dz12zZRP23gLbYQfj&#10;ogj2wD7y2D7mvn34YDfjvwC2wkbiOY961SPZNEpp2tX5T+vzuHYdzKeNBZGxlFrB9bGcW0i9sijC&#10;YsolkAvLya9q42h+Vv+qn2tTVtbPDd38rYOIn+NpxxxGJ6pdDd32fax67p1Sx10otaAm1OBzDbd9&#10;H6uGu3wsDDEdUpo+a/HvGu5pUsWdISHs+D0cdk2HubBAvmEOOQYn4CSfT3L+pGsO5ADPr1z7o4tn&#10;ZvC6p0jAPR3s+1gBt30fy+VeKr+4lssZ10r6XS3fMg8cYSweIr9+xVzwFWuAr8jr35JPTsE5KCVn&#10;BNz5wB6Du0Sqg0Btd7E0xEYaR/FgDqO/sbnxu8l5ASqc9rEC2F1jPtU0Smna1Xhz02+IMXkOfoQT&#10;zCEnmDtOuPLktGsNstr3sbR9I9fFeacO7Ws8NqSsbDwmoaPT98tJ+DLJbd/bSXIX8X6dPXItqJ0T&#10;wRzGHj5OaP217r3SLow99/yJa1vRbiv6trXZirhtAdcSd43c9r2Y66i/zp0dpjGl8kdoCknu2fD7&#10;75cTsZHT98uJbvv3y4nul3gv0QRJgRbQms+tuae1+3k+j+T8SOpH8p6k5yH698vqa12DX01ZWZ/3&#10;Qh8zd0aba3qRL3o5+LwXuaene7d0ifg8wTic0vhc56Qu+PrRMHZ/96Odvvi7b8Tf8RW0h+iuvpFc&#10;1qyCev1++UH3TPrLkidgKIxw54B973KEg64j0HUY8g100HUgek4IY9d1LO2MQdcxDrqOcdufGccQ&#10;z88R+0/BAHiE/NuXOLaNl75cdy90wTZdHMZLV+q7we2MDyUNukNP6EU/GifR8tM1+ELzUxPKysZq&#10;Lg43+Smedsxh4kvjIZcxqzlYMYep17VHLnPNcuaTle7lsta9Wra48yTfvUEK3V9IEfYvYr4twr87&#10;8Mlm+BRWunfICq5RO0aL61zqc/H1CtC+R5rOKU3/dfi31q9kDvoE1sB65qTNkA/7GT/73Zvhcylx&#10;f8o7ltZwPlc2upfx/qgFyDtPVrvnwCzI4t1Tmbw/KBNZM2UXcb6b+LDJWEx9sXsy1022zlO7qC8i&#10;dpR82EZ8bII1kEu/auNofr4BHdXPKZSV9fMpHOm0r3iKNcopd/n6N9rYP+XeJWewawh8nhKJ9ezh&#10;vVP2fcUq1Kv/orUZ9BRIwFMoXigjTi6wxrgQGbfR7rmArLEeZTLXKhN495R9X/Gs+205ib2PYH/1&#10;aSMwh4knzOw6ErZD9H3Fm7lGf3fWkrKy/mjA/U7PIw08C3l/kf15pAE2q48P4sAWp3GevbwXSrHn&#10;zeupT/DsAvteW4LHnhOaembzXqhs3guVzXuhlBy5BW6Fdp6ZkAU8B3v4XQrcDEn4M4F61SMZzGF8&#10;o88jWp/AtY0hjjbEY1+P1KJeuTJCbco6UB8aeGZB9OcR9a+OO10XVtbPPbl/ttifO3tiq56ezdYx&#10;0hM/38N4ewD+DoPw0/DIuEtGPnP81lZaP5xrn4YJniKwfz8znnH4EoyDMZDO/enEny2u0hl/A8OU&#10;70FFy+VD8fVwz3SYFW4v3ghMaWTWuWY4cae5IhXMYepjOTHEk8+7pwrlEXgIHkCnfp4dvENqm9yH&#10;rPd5NlnlvQ9ZO4Wxy3sH8vZEXvVNtLys5zU+OlJWNj4+5f68SHzE0445jM5qk089eWGbZJpKSlN/&#10;Nf9eg97LscsCmAYfeDZALuTwnqlMmQMLYJFnqixBp2WMv6WeuZLLGF7uWSArGAOfwFrI41yeZw5M&#10;l48ZY/MhA16nrdc9q2C7fEg85cAyWIf9P/N8ZvWpyh/Nhmo7teHtlJW1YSH3O81theSWwkgubUZf&#10;5jB21HVtIXlvDzp9Cd/AccbYD5ExFm9uoDT3qG++p942t33HODpKnB6Br2A//tkfya3R5NiPrMfD&#10;TOZaZYKUgPYTbXzt9bzN+6AyZLPHPrdtDtsh+tyWRh86t/WgrKw/3DyUOOU8t3e2uL32nOf2FkqM&#10;t0RqQG1o6N0j13nL1xrJyGcO4w+dHxpT35hrE+AWbxHYc15rb4G0ghaQAsncn+y157xk72S5Kow9&#10;h1zrzUSW6WDPeY299px3tTef/grlSoiDK9CpuneHXO7dJlWRtarXnvOqIutPxNFP5ABbDJVR70Ze&#10;9U208apxoeP1HsrKxkca8eG09knzLpQ0dLPJm4YtuhETqWCbo1K9e3lXlmJf+/Shvrd3F9jXPr29&#10;9rVPH+x3nzdb+sPDYXLkMW+ODITB3pmQBZm8zyhDHoUH4F7vNLmHetvapzf1vbn2LkiljXZe+9qn&#10;PfVKB+gYoRNlN0gjJtXG0fz8l4if+16Cn7Pws9N3kVle+3eRU71b5UPifRKMg1FcP8pr/y5yBvUa&#10;N93BHCZHVOXEDPT/CBu+Ds/DMOw6zLsKdko6eeM1+ACmkw9meO3fRar8xoZmX3MUejt9FznKa993&#10;GI1/XvBO5T1ZU9F9qrxH3LzPPRof8UYpSqOXzkXappFF16xBMP9vQv2o4/ZBysqO2+o+/s6d2P8W&#10;Y3XfSqvtq/tyeAdRBu89ypAvId87F1bDNtmPzU+C28fesm8LrPxVH2NbLzKsdZDB61trlcHr2yYh&#10;727e57Rbvob/eTfCx5Ajh7D19/ALeH3zYe2vMlxs00cjNn3iEmx6DfpMiujTiHbMYfyKy1zX+CbJ&#10;Nb5Cq05NfcWSgt1aQxrc69sKKyBHemDvdtAabvZlSpKvfD5KNp1Rmv50DtX6JN8oaQp1fC9IXd+4&#10;cN+pFVyva3KtrxfhKsr6Ea6hvMY3ASb9akPjxyT0Nnuk8RW0q/Gc5Cv/TqV7BfVVOZeCnC18M+QW&#10;6Aw9fAthDWzh825pAy3gJl8R+uRbx472FW3sDKIv3RMeRlnZsfMI+jrtsz1CvGneUsxh/KL7bI/4&#10;lsijvqXyuG+5POlbLSN9eZLu28A7db6QF3z/he1QKM/79sizMAQe9+3g/Uf2fbZHqX/Ut5fr7Pts&#10;j1M/gDgbCIPgH8TZs5AOr2LnV32b4XPe8/OpjMcPY3y5MsK3DFkXyGDsO8g3B2YB+8bE4dPwPLzo&#10;mynjfPZ9tpepf9k3mevs+2xa/6JvCnaYglxTeI9QhjwDg+AR+lUbR/PzcGysOfKflJX18+f42WnO&#10;+9xnn/PyGLurfDt5181OmQlTuH4Kfrfl/o3U2+a8jYyPNdhgEUyFf5MX/u1bBTt5x1OJLIBPYL2v&#10;QDbiQ1tfKr+xoRnPU9Dbac6bgg9VxmZgDhPf+vyVSWzM8E2VebAUVhAXKyJxEW9uoDT3aI7QNo0s&#10;F+fnZ6lXf6ZTVtafxejltFYtJu8Uk3NUtwQwh5GT5YCrmHG5m/G4HdS20a7bzhg7Gca+Vj1CO4d8&#10;u8C+Vj3kkFOO+Ph7Fb5sOQE/hMmRs8TGLxDC/iHGTIgx+jMxcwa+h2990+Rr6lWPZDCH0VfnkEPU&#10;H+Lag7CdNrYTf2qfVHMxpbk+ln/voD4/wk5KpQB2QzFxoTaO5ud07lc/v0hZWT+7EXqy2Pfp3P7J&#10;4vbbn6EC/qm8V2maVPPb81m8v0SuhZb+2da4+ZN/urShzdvo1xY3tyFbUphy+aKNsRTaaoZ8zfzZ&#10;MENu9s+UlP9H2rnA2VTtD/w85jzGlVJnTchj3KTJ7Wq8X4NB0kheJSrkNYiJIulBuXqI28OVrqtQ&#10;ajwjlZuI8pi43olBKY8o7xQGl87Z5//97Tmrv0939tp9Zvanb2vOWfv81m/9XmvtfY5z0EFkVwN9&#10;aN9gVk+1wOZIuUDhWuwkNyUwn9+tmgPca0V+OcapmNDZSW5F254zHP36AmOLX1+iLa5fH8OvbvX4&#10;sYC5Hg8LbI3kBHZE+kFXaM/57QPmevw4/RLv7UAf2qaleeJx7DQkMC3SGzpCa+zXOvAZ7OD3m/by&#10;m1T8+zEYEciPPB4w12PRX+eGrsftmbdbPW5PjIqOTj7tEJjL72jN5DepZkayYRD+HZSI61Q9KVo9&#10;L6nHIlPrksHjMOhrkJf5W/w5iba4/lzKvNz+rcXSwIbI0sBofotoNL+183zk3YD5M7u5gRf4PacX&#10;IrMTzKEV3oOFgfFg/rcWC7GNyddzifNcfPwWvAJjAgtgJXzJbxBxrQkzYU5gD2OZ/63FQs5bE9gZ&#10;WU2cmHy3Cjkr4TNYBksDX8H//luLhdhzW8R8TbcwsM0eS8bTh/a57Evno8uswC7msCvyOrzEOC8F&#10;PoUF/PbR25HpkAvzqTkLAu8xx/fhAzD/WwsZ1ymWXmNc2ZO/QVvcWCpg7npPXk1PjFbPDfGeAnQt&#10;oP7J3NOKOEfW9oLA7siZwDf83pB5bT8e+DaSHBTMa7uX/jh2jDOu1OXUIsaVXItjX1MMJAXnREoF&#10;cyNXgoLywflgvodQPmiea/ng7si16HclmNajK5lnTRvzXKsjpxoyqzGuaa7VgoX1NLMIWyTzXLXg&#10;YmQsjFwPacG5jJ0bqQONoVlwHpg/n9LMZd7N0LEJutZ1mXdd5nyXjXnedyAnC5lZLvPOwl/iY6d1&#10;JIv5tQpybQ/pcFNwJjaYH6lKW5HHEbgSwsG3iKfCdf7mImyYxHNxalMMjrHnOM76JONmFnGu2Fv6&#10;T5DPJxP8RHsKzkAB64bkjVPuzuD1sg7Moy1u7vbhgsHtPYY++L1P0PweQ5/gTn57Zi+/R7M38gSM&#10;wS/jgub3GKR/HOdOgGnBXWCuxW8E8yNT4V8wGSbx+klB83sMk4Iz+O0gwbzffJ7+ccF3wfwew7hE&#10;fGdic33oOif+HBvcHhmFLUbCozCMOT0c/IrfG/qS3+XZAhuM+f4Quna1MevbC337oK/4xik+JC4k&#10;Pj6gLW58zCI+dG1PRY4+9Jylfs4Kmu+3zKKmzKbuzAsujbwf/JzfkMnjd3P+E8kLboTNsA12RlYS&#10;M8vgA5iHzeZwzr3Id1ovZtE/ixoxFyTHRmnlaLV+5fhb+ucF90Tmw0JYTLwtg1WwJfg1bIJ1kU3B&#10;NZH1wZU8/0lkSXAJv8ezCH0XRhYE34O5kBv5ELt/AivhC9aFdYl1wEnH9fSvx5/rQHTMBH1oHSVu&#10;1tL/BbUlD1bBZ9SaT2AhzGJcsbGTnz/k9eLnj2mL6+f9+Nntvd/9wXf4faPC6/O6ehK0eh6I8Oyn&#10;Fh/CrifgDFzAl9FEHUgt4jUSPxfpF9s4yTxPrhcQH6fhJzhOjh1P1Hun1xxH1ws2MzhXmMBv6Jjf&#10;+/0xODmyD3vvxP4Sd9WK0Bcze3badnB+73eJvJYTP6Utrj9qhtzvZ9cMvRapGdpp285pXasf2hNp&#10;GtrL77zsjXSF7NBW+BTmR+4L8Z150Bqahd6ONAqZ72dLf6PQaH6rZXSkWug5MN/PvoF+oXqCG2mF&#10;v0LN0AT43/vZjZi32/3sRiHz/exm6NkiNDvSBjrDfaEPYCVsiXQK8TlgaAlNQ7uYj/l+tozllHcr&#10;8a/sndeWwM8zmK/bdfWMkPm6+k18+npoR+RlGAMjOX9kyHxd/Tb9knNOcfM2dptCXIyHJ2AI8TIk&#10;9BnsiDxJHL0Ik2F6iO+6C5mvq0V/bUN9XT2SebtdV48Mma+rH8fPT4dmRl6Al2FSaE7kNV4juZsK&#10;+tD1SWqNyNS6ZPA4DPq6eh1/Sx3dRFvcvM1nXm51ND/0TiSfWDTVvPzQ7sjX2PcAHIGToW8ip0OF&#10;+6lU9NPH5XM7Rb9J5gl8dYx6cRi+h33E/r5Q4fWCUx3dh64nbWZwrjAh8h3IOGlaCVqth1zHfROa&#10;zO+3TItsDJnr6EbbDs51dBuypI7m0xbXH3H8MTFivh8ZD02MxLGDaU5x/BHDB+fBtCc5H+I728KC&#10;+brlCvpLhXeD+XqtVNh8v/Cq8BzGmhWpAKlQLTwPFhlzoBpjmuZaDb3+jH7XgWmu1zHPRjbmudZG&#10;zi3IvMVlrreEzfl+Szg3clN4WqQKlIOy4Zn8Vk3htVg6MaIPHYvclvCUor9UeHQkDOdYs86HzPew&#10;LrA2Cf9NcJH2ElgQD42HiY71Q+JU1oNvaYsbrw+H3deDh8Pm9eCh8NbIgDCf54ROkMX5WWHzejCM&#10;fokJp/VgWHg2vxXC9+zCHZAZng98/xjy24X3Ru6F/jA0nM/viJjXA9Ff12C9HmQxb7f1IMslPtqG&#10;50Y6EhNd4QHoR2704zWm9UBkal1+vx58hz1kPfi+BP7c/Af8udnFn+vxZx52/hQWQi7n57r4c6uL&#10;P7fizy/w4ycwG97En2/izzeRPxc/fgyrYRP+3OriT9Ff21D7c9Yf8OcsF3/Oxp/v4cfFsBxW4c9V&#10;Lv4UmVqX3/vzcMKfJ0rgz13MS7+/dTNy9KFrThJP7Arzb1TCXCvZmGvtfuriXurjTpdau5M6e87G&#10;XGtPIuc4Mo8nam26VpBW6yh18Ti6nbfh2gh9j4cn2vnfrYjz5d708fC4yInw3yJnIGrzcsSf/HIk&#10;AOHkCTAOxkY8yaP5PZHRyBvN/F+EKXb+VStCLqnl2W/byvm9q5OcIzX1NG1xa6r8bsoniT1AOnL0&#10;cbk9kpI/4Xc+1kSq2cjfnzjGkehyEzoV0BZXpxX8nkO6KtyXOMXRimi6WhGtq9ba9FTimzStPK3W&#10;X/Zca6MPqjXRwWo5mNbs5dGH1Lc2g43ytiNnGzK3RXva8tKLGFfiaBu6fWeTzrlCVVuuUxxti5ZX&#10;X0WvUV/DQZsq6li0ijoBp6IVoTxE1OFoGbUXtsHaaAW4ydbDKY7W2rZKV065L+rXxmfvY7Ti+qwc&#10;33d8T8JnqSIwcWg/yPVFudg99vzr6k5a3S/3R1Ssl7oy1k8F4WK0nzod7Qpt7LmlFvEakVkh1saW&#10;2a6I/tJ2f0NVNlZT+eFstKY6Gm0CHSBbFUSHKm9sqCoD18b6qwqxrsaxRH9tQ13LTxOrrVzmfTra&#10;yjjvM9FG6r/ROioOoVgdVTrWCFoZdRGZWpcM5hkGfa0mpqiHPxeXwJ93488uLvO6O9bFntfbMmDi&#10;0P6syuNOsQdUW3zZAurCzbF7IQuaqDqx2qopZEIr5nxrrJ66PdZQ3RZrSpvJ61qodrGWqj10hrt5&#10;7m767ua8tviyOdSEqrEM6AB9kDtUZcDt0DmWre7BX6b9jejvZsNlJbBhNjasm7ChU25mx+qqbOwk&#10;NcEpL7JjA9Ug5jQMHoenY4PVWOZrmtsY+k0yRxPvT8UGIG+AGg4Px/pCYT1z0uNhdH3aJp1zhYpq&#10;CMg4aQn/S6NjQGrv4Fh15ldTdY/VsvV1skN32w51jf6oQ0x/XgJ/xPFHO5eYjsfa2fNxqidx4u0M&#10;8zkIX8GaWDPoCL3VNnxzAE5DHJ+KLB1ful4UoENnFx0KYp2NOhQw1k+xQeoQ7IStsfvgDsjgcR21&#10;H05AATkjsrQOTnViUwlsWorvUHVbq0tZ6aqUVVddY2Neq6+xHlRlrcEqGUxrdbL1kLrJxrxWpyKn&#10;MjIrW+a1ujK61bBJ51zBvFZXtsqrKtY1qjqk21RRDawqqhFkWBWhPERUXauM+gtUhmusCmBeq6+x&#10;beW+Vst3BhZ3rZ6Nz+5PxGC6JGzi0Hkb4PFs6341G51z4R9WiprEfCTPMxPnSqPPT+bv16xyanKC&#10;12mFf8IbMI15T7NSjfVqmlXHGPNTsMtrVk31CoyGoVYz6AS91VPWUDUeJsI/rRzG6m+MnWnWEPWh&#10;NUB9YGXbYzrVu/fpX4isBTAXZlt94f7f8knn9DTs2dslp6ehp9hP0Ie2n1xD/IuxJqPTRHgOnmSc&#10;J6120EyNtWqrl+A1mGo1UG9aTaE582wJt7rYtfdv+haV/7Lv21uCWFpyWf471fYl+G4Jusvc0/Tk&#10;afX8ZZ34FP9/ZtVTq6wMez5Osnbi3x3WI0Zbfmk9qTZbT6v1sA7yrFFqJSyHpTxeao2FF9QKa7xa&#10;DZtgO899bQ0z2vInq7FxDqfQ/xfmUcBcTbWrAHsctCm0iVP8HUbWUZv6tA2goTqCDiLbyT57qHOb&#10;sKHY2knuRquJ2mg1ggZQB1vVVl8ldHaS+5XtQ3Ndkj3nDyWIJT+vbZ7IIyc9/Jzhj5vXEH+8v/LF&#10;B6mLLmvIRdaPcnHBvIZchawy8YFQuIakYlt96BiWa5Ey6Gay+zXxRoxVX1WCapAWbwItjTGX5jLX&#10;tPgAVR39K4Ep5ioxzwwb81zrMdc6zLWOy1zroLdprnXiDdVf4zXV9VARro3Xwn5NbB1v1saj1fZL&#10;su1XU/2Jc/9r1cd3DW35mUWcK+vNJfp/JX6jCWK0FnjjDYiPJtDcWPckVk+WIFaf4bV9XGr+M5xh&#10;stGoeLZ6Av+NhEdhOI+Hs5KIH1OLmLfE2PBEjD1cRD/q0F9H5WDDB6ATtOEKpE28GbRQWVyp3gkd&#10;oTOPO/N853hTaJKgnuqCn7pDNgyM14PmRn0Gxlvbc3TSp0+8DfLaqnvYeXeId1R3sPu9nSvL2+L3&#10;qtbx7tALBvI812xwL/QilgfG+8Fg5jJUPQwj4Il4jnoGG5nsIzbX+129Pg/EV27r80DOEF9lgj54&#10;mX1IvPVl3J746D64GzrG+0J36ILNOqJrllEvka/1Kmodlng8y2jbGesGKF2oxB/+7slXeG2mS+18&#10;hTNecaknr8QfVC9h9+dc6slz1JJ3bcz15E3kTMW/U13qyVRi0ZQrM6idudTMubAIFsczwHyPZLHL&#10;XBcz1w/Rb57LXOcxz/U25rmuQs7nyPzcZa6fkxOmWPucnPqcvPsMm6xh3uuZ7xbIh6/J1a9d1oyv&#10;Xeb9NTruRNetLvPeypx/sjHP+0fkHELmIZd5H8JfMu92hbFt/78ww+JxifdDzO87atYO2Ah51LLP&#10;8PNy2iU8Xghz4R1q01SXtWQq502BZ6lhz7EWmez9HGvG8wleoB0HL8JL8Eq8MWS65i7b4GLnLrcQ&#10;8bb5ffgoZ0Rd/Bolzy7hizMJv95chJ1lnZX+M/j1So9g9m3YM0gFPQOhcO/jJDPo4R4rnMHeZ13s&#10;fRa7FiQ4Ryuch0sQxd4yV10rdQ2X79dXCRulFjEvWRsvcYYpvi7Fy6tYvCJSKqokCHnKg4KyPC7D&#10;82XoL4MeZUH9pkMGssNw+f1VuW7iv2K/x5HFa93ur2ZxhsznbdCHzpeqPHGb5wHV3NNP1YeboKrn&#10;XsiCJupGT21VG+pBQ08d1chTj/k0VE08TWkzeV0L1cLTUrWCNpDFc1n0ZXFec/xYF66HFE8GdIA+&#10;yB2qakFTaOPJVnd4zPdXRX/tx9/bUGwna57YdTvcAKWB4w+veZM4uSVek/2A0/XCJM6YhJ3Ejmmg&#10;D21Hufac5OG6mzx4EUSW03kvki9zbcw58xZypnseBPP1wnRsLnoJ+tB6yT2Bt/Hju54Gag7Mh/fw&#10;xQewGJZ4GkF9qK0+wk/vwxyY6anLuIXX0OlaKK2WG+Bv6Z/OuW/Ai8gYT1yIDpmgD32+7H2kf0KC&#10;v6OH8BL8AyZ5GkNLRz+X4fXi52toi+vnk7zW7b2lk5whc6gL+tBzkPeWjnp6qYPkyB7YAl94uoL5&#10;vaVT9IvMdlogrZYpsXoKm/yADXfDOliOv5aTK8vJjfXkyE74Hk54+qtTjCexlQr60LKkdon+Old0&#10;zfuC593eW/qCM0zzXkucbCL/d8C3cIDHB3iNSReRqXXJQIcw6NoX4W/xZ3na4vrzRibsVvtu9Jpr&#10;XzXvA6qyt59SEIY4tS9O7Yvjg6C3tioLEUjx1lHlvPVURW9DVcHblDZTVfK2UKnelurPcAOk8Vwa&#10;fWmcV9lbU10DXjhHnpzDn+eofR7vUHUVVITq3mxVw2uufaK/kw0rJGxYpQQ2bIQNW7rUvkbMrRF2&#10;kvhIA33ouJPa18g7QDXwDla3gMSE03m3eB9SHW3Mte825NzqfRDMte9WbC56CfrQeknta+Ntotp6&#10;G6j20Ak6ezNUV7gPengbQX3gPht+6gId4HZvXcY11z7pv5VzW8ItyEgnLkSHTK0ErdYjmb9r0S/U&#10;tmmg6qCL0BAaeRuDc+1L5fWSK7I2FTdXeuNn/f6KyNGH1hHxfFdyuuqNLWQeafoEWn2O+DmbPBhI&#10;fA9O2MdJ1hhvjnraa76/+pT3STXS+7QaDo/AEO8oNQj6Q18e9/WOhRfUAO94lQOPwWiee9Zrvr/6&#10;L+xpmsNU9J/GPN4Svxvm+hb2eNnGfH91ErJes6lP2wAaqknoILKd7PM8cf0YNhQ964I+tK1lrXmM&#10;2B1BjI5A5gjkj0TfUQmdneSOsn3ofH/1BuRKLP2FtrixNJdY0vcIUpGjD6073Z65Lnk513urmudt&#10;oxZ426oPvR3U59S5PO+9aq23u1qHbdZ5+8AAtZo6sAIWwwJvXzXf283os7n0z6W+vAdi21FaOVqt&#10;Xzn+fo/4XAALYREsoR6vgDzY5h0EPaCr2uq9W230duT5LLXMe7v6iJr/gbc5r2kKjaGe+jc++RRW&#10;w3/w1wZy2RRXm+jfhJ82gOiYCfrQOkrNWE//f7y1sEMtxq+lVlFrPoVFMJeaIzZ2Whtu5vXi53Ta&#10;4vr5EI50+9zBIWrlocTa4BTHh7wD1RHs+jOch1/xpcfXx7ZRKvrpQ89d4ieG/025ccnbX/2X+DgH&#10;p+EUsXEqsVY46XEKXX+1SedcoaI6ATJOmlaCVush9e6Yt7o6iL2/wf6mfP7GtoPz5w5qIUs+d1CP&#10;trj+aMnr2UHY1ympyNGH1lfs1hK7muzWzJetMnwDVCOoD/V4XM9nvldcz1f4fsTDekBaPSbqEGd1&#10;1C0+PkMD10Cyry40gxaqtK+VuhKuhgiPIzwf8TWFJgnqqWt9tVRluBFq+OqB+V5xDZ/5XnE1Xxvk&#10;tVXlfe0Yt6O6wtdZ/cnXRYV996qQrzv0goE8P1QpuA7+7BvMuP1gsKrJ4zrQAJr4clRLbCS+TwV9&#10;6Plrm+s81HvuGvjK7V5xDewuvsrUQmm1XMn/Gxi3Kj6qCNfC1b6+0B26qHLMq4bPfK9Y5Gu9fr//&#10;ro98qQ/y/HYZC0oDxx++bu7E66sm4tFpPerkq6o6+czvs3XyPag6YPc2IHZ2ysU2vodUto1579gT&#10;Od3xb3fGFXlSC/Wh7ZvEE919ZdR90MaXom73mT+XkOUrp4S2Ce6gFTpAJ991UNXR1uIDuc+TSVtc&#10;W4/4A7YegQ4jXGw9AlsPxz6DXWw9GDuPtzHbeixyxmDrMS62HoOdn4bB2DrHxdY52PShBENohaEw&#10;HEZga5mnU1y3SNj61hLYeiq2druPOpUaNdXF1lOxyz+xz6sJWzvFofS/iq0X2pjtPds3SOUiN9fF&#10;3rnU4ZnwKvV0os98bTLRxz2Yy5jE38IUmOprDP97H3UKNnK7jzrFZ76POoU4eMNXUc2Ad2AWj2fx&#10;mlm+sjwuw/Nl6C+DHmXB+T6q+Fryq00JfL6E1+vrI6f6s8TH5098mWopSN12Om+Zr75awRqYB1J/&#10;6oI+dP2R/f039H+E7z/C74dt7lc/+O43yv6BNeF7cngXmGrbKvqP+GqD6Ox8PXA7esg6cCftdijO&#10;OlCDjZLbvqSG37wvqe7PVtX8A1RVqAyVeFzJb96XVPKb9yWV/HXUtX72I/AruXAGe59h/3GGfUgB&#10;+5ELcAmiPI7yfJR9SZR9SSH1VJz9SNBfS10JV/vrgXlfcrXfvC8p7W+DvLbK62/HuB3VOfYlZ1nL&#10;f2Ff8jPr+s/sS34mt8+x74hBkn+oKuUfzLj9YLBK4fF1UAWu9+eoGthIYiAV9KHjS/YlYnNdJ/W+&#10;5Gp85bYvuRq7S3xnaqG0Wm4yf1/BuMn4KAni7EsusS+5hP6XmIvH3xFdzfsSka/1kv1HGPR9wfb8&#10;LfF4N21x47EJc3S7bmnir6ua+AvvaTnlZxP/QNUcW7eB9nAXPuiGTU027+IS5539/VVH7HYnZEFr&#10;f18o3Kc46dEaXe+ySedcoaJqBeKjNNCH9pFct7TwV1eNiftaxK7oW02fRKvPw8yeWrYdnK9bunCO&#10;XLeIjOL6YwAKua2nA8itAdjBNKcB+KMfPugBoo/Teir9PfwPqSdtzOvpcP8g9QhyH0n4wEnmI9hy&#10;KPSgDvTwm9fTnv4GSnggQS9aIRsG+BvD/66n2djIbT3N9pvX02x/eTWQuMiBoTCMx8N4zTB/WR6X&#10;4fky9JdBj7LgvJ7eh21lPe1RAp+vZj5un5FfTR0Uf7cDfejYLM0Tq/28R4XN34VJ8Ky/GXSE3uof&#10;5ONM+AhWk8ciS9cUXes+RofOieuTVD0ArR5DauTH/s5GHT5mrPeJkVz4J7zqvw/ugAwe11FvwwL4&#10;2J8JnX/TIQPZYdB1rSd/S13rR1vcPMr/A3mUT2zlu+RRPjVoB3PZmMgjpxqykfw5amPOoe+RtY8c&#10;2pfIoVTmqI/Lbb0P3cTfTnXuB38jdcxfX52CArjobwKF99JStUDay2VedJnrRWrsBeZ5ymWup5jn&#10;FUmCea7BpEHKnzQQzO9L+JNaGufqT2qoLGL6LJyEo9TpfczXVNf2cd53sAHbbHSpQZvo30y9EbbA&#10;1gTbafMZR+JE58vvYzUbG0us5tAWN1ZzkvgNZJfcy0m62mijLkmV1J1JteFOeFB1SRqlcpLGG9ff&#10;nKQXjDK7J41W3fBzt6T2cIvqzhg5SREXmVc72mo4NpJa+VgJbPUEtnKr/U8kFdZ+p1wdS/8LSdeC&#10;+d9HvJBUuOdxkvNCEv9ugBx4Akz7hiew4RyxI/N2yue19H+XdB9kwl/UFvz9HpjlXs3Y/7826Vo+&#10;GRtVcImnyUkVbH3aoZM+dK0ozRNTk8qpGdjoXVgOm5LSIBPu5fFA9Q5Mh6kwOanw336kakG0Wpas&#10;GzKWU/6MpF9iYixtcfOnfIA9nMt8ywdaGO2fFmiq0gP1oAZUVNcHrlYRMNn/MP457BJrv9B/Nqk8&#10;VDHmzdmkXrZ+TrF2Fhv/QpwdTsSa03mHiaMyAcFcm330ewP94QFbr3Tsrw/tO8zq8QZaqmS4GZmt&#10;bMxyMwKDVH3k3hLoYZyv+EPHhI5bLwOWd/GjN2C+9xgIXKvC8CdIgSqBKlADGigVaKaSwORTL/0y&#10;htbt9/X+WWwi8foSbXHjNYt56npfTRudVtsd8Z4sYi8rYK5jnem/hzn2CFQ1zulRbN0df0j9cYqb&#10;uwIPqvbERBaIfZzOyyIGBtgUxoFTPeuNnJ7I7Eks9Az0Uw8E+qo+gV5GPUcGblPjA4XXNU5y/x7o&#10;o15C3kvIfQn5ExjnORedn0PfBTbm2J2NnHeQOc1Fz78FGqvXsbnJntMD5dRM/DMPTPach5/H2xT6&#10;2mneryJnUoB/ExioABWhkppIbJtieXSgvhoSSDXWvZxAZTU4cB1UgBTOV+rRhM5OsfmoHZvO6/zL&#10;xI/kyBTa4ubIYnJkgkstWByYYJzbxsAzajv+3B64E2qrjdhsceAq22ap6KYPnXeyVi1mbuJXJz/k&#10;Yfv/BGrCnZCj8hhjceBFF5kTHOvJvxhLbPUmbXFtdQpb9XKx1SliWubltN4fp/8wOXo4MABy1PHA&#10;UHUKzsA5Hp/j+XP0n+E8keVUH6czRmPm81YJ5jOBG766PqYhRx/aT1zaeSYEiT8bc41sHVSqbfBa&#10;MK+/bYPmvV7b4ADVJjiYMc31sWmQ991szLXmfuR0Cw6EwvXXKde6BTPVUBDfOdnicfqfCraCO421&#10;ZjT9o4M1Oa+mUd5TwYZqZLCJGgKm2tWN/m7Y9lEw6fc3+scFr1MvBqvb8pzm+nf6bb8y1zD8fu2d&#10;zXOSK4toi5sr04mtJolccdJjOvOaHixcL53qwHTi4d3gULUQFsOn+HNNsPB+Zzr66UPHLCnqkf41&#10;wSHqC9jN63cHs227OY2xM9hf5cN22ApbeP2WYOG1tFMsbAmmq09saht9sjJYG13qQeFnr1K1wrRa&#10;Z6mHaxhPfJsJ+tD9yTzxWbAv4/VXH8EiWMCc3uO5ecHeai6vnRu83xhDc9F1ko1Z3zfRdzr6im+c&#10;ao/EhVyLL6EtbnwcIT5ausTHkWBLdcSlXhzBvz8SE3td6sVeakXMxlwvCpBzOvggmO+lnE7UCvGZ&#10;PrS/5DOeBdjvQrCB+hXiNhkqKZShQlAq1AjqQ20VDNVUPohSK84HeS8oaP6M52n6T3Puz7A3WB/M&#10;93330b8/wQH0EL6HH+EIMSk2dvLzJ8xD/LyCtrh+Lh9yf9+jfKiuKh8yv+9RPjRQVQ7x+WT4K9QO&#10;DVYNQoV1IBX99KF9IDlVl37xj1Pe1wpx/RQaoG6GG6FaqC8U+t3pNdXQtbZNOucKFdWfQcZJ00rQ&#10;aj1kDa0Sqs78aqqrQub3Pa6y7eD8vof4Qd73WEVbXH+0xh9un49pHaqqWmMH05xa449W+CADTGtX&#10;Rughdb+NOe/uQk7H0INgzruOIfP92nvIrfvJrV7QHwaFmkALW8dU7KYP7R+Jk0Eucx2EXgPRr7fL&#10;XHszz2dszHN9HDkjkDnCZa4jQuZ//zCC+Q0lrrKhJ9wTqoP9CvcS6XqitHqusjZKf8dQGdUemoRS&#10;8J/5Or9pqJwSmiVoTivcCq1DFcD5cy+rGU/2EetpixuvS4hXt38fsyRk/vcxi0O91MJQP5ULU+CV&#10;UFcw//uYpfRL/Dvt45eGGqpF2HwmTITnsevzoQ6QrSZRn96CBfAxNWYp40mOpII+tE8k/kR/XYP1&#10;PZpXmbfbv4951SU+JpILrxMT02EWzOfxfF5j0kVkal1+vy/cgK6yHmylLa4/NzAvt3V/Q6il2pBY&#10;D5xq6gbq9XryaKVLTq4kHw/YmHNyF3Lyycl8l5zMDxVeI0hs6EP7Utb93cTBnlADtQ8O2mSoI6z5&#10;x+En7P8TOfsT6/4xYuZH2A/fUPfz6Re/pGuhtFqu5K3053PudliJjFXEn+iQCfrQ5yfzxGr6hTU2&#10;DVQeunwB62FDqDE4r/tf8nrx8w7a4vr5An5+NrG/S0WOPrSOEvcXQs/acxilO2l1fzn+Tgo/rUqF&#10;R8JD0F8Fw1x9w6/k8wXW6gusQRdCOeoSeWaBJ8x3HoaH2Ph4jR+SIABBng/SHwyPUL7waF43xpgH&#10;optTHuSjm1x776Itrn26hd0/f9AtzFoXNq/D3cID1T3hwaoDSPzcDPrQtkziifb0t8cOOTbmXMgO&#10;D1J9kduXsU0y+4Zrqt7QPlyP8c3x2DHcQAmdLqMzf98D3cL82xjmqu2ta2BXbOT2HlTXcOF9Cac6&#10;3TVcXt0Xrqh6QG/ox+N+vKZfuCyPy/A8n7eFrjwWWVqH39e+fdhQ1rLvaYvr81HMx+0zQKPCddWo&#10;sHkvPArf/I1YHg8T4XV8+0bYvBeeQn83dHfa104mvyaFB6hXYQKMC/cF8154HLq+bpPOuUJF9TzI&#10;OGmgDx2HshceG67O/Gqq4WHzXni4bQfnvbD4QfbCP9IW1x8H8IfbZ4AOEJcHXHLwAP7Yhw92u+Tg&#10;Lvp3kX8FNuYc/IkcPIHcEy45eAJbHoNd5OBulxz8mlwTvkmwh1bYBwfIQZmrjn+dg/uxkVsO7nfJ&#10;wf3k3EHi4kc4Bid5fJLXnCTnjpF7P8JB2M9jkaV1+H0OnsTXkoM/l8DnFvNx+3diVti8xlvhW1U8&#10;3Eb5ktuqUHIHFUnuoson36uuS+6uKib3hD4wQJVL5nOSkAy+5L7Kk2z+d2JWuJuyiA1vcuF72KOY&#10;pz50DpXjCW9yDvJylB+CUDp5KOMMRQeuj5MHQQ/oqqol362qJnfk+Sx1ZfLtKpzcAn2bq0ByU2gM&#10;9VSp5NrqKrgWKiU3UlWSW9o1P00PTKvHlvytSn/V5HTOSzfuPyrTXym5Fnaoxfi1VEoy178QBCtc&#10;H5z/ndgvjCP7jwLa4ub2Wr54ZHti/1ENOfrQc0E83529ne+XPm2sV2ujl/h+7Rjfrx0zroXSvzzq&#10;SfnaJmaU+RXnfoncLxnbtL5+GV2ttsDy6HrYaLT3CvqFzxJ8TivkwdroFtj+W17p3M7DRnNc9mh5&#10;0Tn2uO20AWm1DUvzd170PbUu+r7aCFtgG4+38Zpt0Vwez+T5mfTPRI9cmPObDhm8llT87bNo/Olp&#10;gVMWILy4Pj/6B3x+FDscdfH50ehFzomp/QmfO+XCfnwdszH7+xxyzkZ/hUJ/p8pkE4e2peyHz6Jb&#10;N1qnNfpidJOyohv4vu8NKhmuiG2FfDuGUhPypLlc5hUxc3xfEbvE93HHkFkY305z9cc8KVVtzHOt&#10;gJxyyCzHuBLbqaJQ4rhcr3Kxnca5lottVNfEVqsweCEa/QL7bTXmy1ly5TTsI1/2YyuxZaYenFaP&#10;n8zfB8gL4Xs4mOAQ7RE4Sr5InDitQyLyVmK1JN9BXpvvSl7nUp9qx9ap2gn/OcVE7divqn7Mm9Ic&#10;WkPbmKU6xM4ZbX8n/aY4axu7yPeMX+J7yy/xHeaX+C7z81DoTyc9mqLrHTZrOFdYpJqAjOMUUw1j&#10;y5jfKnVT7AtbX6c6fZNth3VGf7TCH0txcHFrx/P445hLLXw+dsxot7GxM2pU7IJ6FAZAT87vGdtj&#10;9MU4+sVGTvV1XGwT30u+mu8jX616QRdyvkvsIFxQvfH3UHgKnsNn42LHjWOJ/jqm9RrQk3nvcpl3&#10;z9gu47wfiG3me9DXqYfgUXiCx0/yGlP+i0ytS1FrgeTX5yXw51TmtdMlv6ZSg6biM1OMTiX+p1DT&#10;XnWpj69SGxfZmOvjbOTkxqJgro+5sR22XqKbPnT9kvtMs2Nb1Dxq5EL4ED4iLj6BZbAC+69gfVgR&#10;W8vj1erf8D7MxTe59Itf0rVQWi03wN/Sn8u5M+FVZEwk/kSHTNCHPl/q6ETG/keCSbTCa/AvmIoe&#10;YmM3P39RAj/Ld8675W2BS97+QgwcJ58Owk7YzPmbXfL2vEvensduJ7HhPtgKedg1j7zNQ/428nUv&#10;HIOz5O15l7wV/bUNdd5u/gN5u9klb7fgnx3ExLdwCI7y+KhL3opMrYtT3m4sgT89fNmg3ren6oCj&#10;1TEn+ySPVbhPcsoNj7Vbea09Ksnay3ftH1Qp1hF1nXWS76n/me+1Pw0FcFFVsGIqAn+CJOu88lsn&#10;7NxIK2Jcufbx0O+xPCl+kLFHFXFeOZ5LsuLIi6sghKGM5U2JwHWQxlhp6JFmHef79Q+r661D6PYd&#10;vwuwh98R2IG+23nNNtgM61Vpa626GipAqrVJVbV2GnW8nv7rrTWct8aYt1WtPOTlYYc8xs9T5azV&#10;jMN+CzyMKzZ28/OXJfBzY/zstv9pbK1TjfGX2Npp39HY+lU1w663wZ3Q2bJUV8u8/7mbfpPMTsRG&#10;B+uSage3Q2tiozV6SN100qM1ut5ls4ZzhUWqFcg4aaAPHccST5nWMn5TYRW/sWDe/6TbdnDf/+SX&#10;wB/9L8s7p31Yf2Kif8IfTnPqj736EuPdQex1s544rZ57En9Lf3fy6Ekb85o5nHMfQe4jCR84yXyE&#10;2B0C3YnfHpb5eln6e17GA/wt9IP+1hb4//jXNbcfNnK7Xu5nma+X+1nvqQHW+2owDIVhPB7Ga4ZZ&#10;uTyeyfMz6Z+JHrngfr28uwQ+n/AHfD4BO0xw8fkE8mU8PhqT8LlTbIzB1zNszP6egpzJ5PXkhL9T&#10;i4ghWQcmo5vkl1NOvkG9fMvawO98bFDzYZG1FczXy4tc5rqIOFyIfrkuc81lnnk25rkuR84yZC5z&#10;mesy6rpprsuI238T+/PgHZhBTZnMfE05OJnzJsEz5MsYbCXyM0EfOl9ln/c35I9N8CztcwlepJ1A&#10;vkicuK0X+0sQq+eI1bUu1ynnWCNlDi/qCdDqOUgOn6Yu/8R8j8Ie2Ibu29grbLP2qXzrR/WtdYzf&#10;3/iZx2eBfRp+2W5F1W7WlE1WcspGqzRcCSplt1Ux5RCch2D8KvDDryrGWnEaxO6poA+th8TtD/SL&#10;noI+dL/s7b+l/xvWqG+sM/ALev2k9rFf+J79xw9wBArAYu9gWbtgO+N+qS7hQ9O4SfFCH6fpQWn1&#10;uLIeBekvZINRTjD+H1t/ZzlrkbOW3ylYa5Qj/tIxo2vsL/jZk2L+PqlfyCuT/WL0e+M+CEKZlAtW&#10;JOU47Id8qyyUglDKLsufsof92V7OPwQi9/f6fIs+X7nE3bfWV7Y92hVh19I89y1xtp+5/gg/wxn8&#10;deb/SDsT8CiK/GFPz40i4EoVqPjfqCD4gS6eiCBEFNz1hoBgkDsEEBTEgKKEICIC4QZZRI2cKq4Y&#10;g3iwohiQEO7IKcihIJdcyhUCmZnvrc7Urk+WrvYZ+nleaqaru+p3VlX3hO7oNtgjjkUPikOwC35k&#10;Daja0jI05tww6P+vq5pX18X7cdoGPtcC1T7bn34+UiPOdVt3NeKIRjHzuqsRsd40ZskH4FFIiUVF&#10;u5h53dWGeuU3p/G6VayEdw6c4z0OrLugeYx1F3KomHY6pzmyptiw5oopWHeB6qcO6O2PcZ4cWyTu&#10;jn0rbomZ11232HZwX3cdvwh/vMO5u13i6x2OUPo4xdc7sfVifIxxHJ6FTkRsp9heOCWewTeZMA7e&#10;iZ0Qqi0dXzrnJiLDPhcZJnKESYaJsZNidIw1APSH3rEjsBPW871ADIaRMDG2Efb9RwanGD9zETa1&#10;18FxfWrqAKCkSXsjhTybuMrcFI9xpzjZRDxuQpfVoGLQ6bjVjFiHbMxz/c+0s5u82R2P6STa1JuW&#10;Tc0Pu5FN2dop5vcxTv8aWymOw2koia0D87qmxEXXEvLtLPIdd9H1OHoy5oBZ1wD1Ps85MN/n8nnM&#10;6xqfZ5WIEdOn4CgcJGd3o6/yRz1tPEptPz+fd3PcTlgVK8R35nXNmtgqoVgL6+Ksp9wIm2JrwX1d&#10;o3yW6HicouR1yb0UjjDlXopnvWjuyed5+PmiJkjP97AXTvGce0veBvdDiueEUG2Vz/8HkMEt/x/g&#10;CJMMD3hOimR8fifcCNd5jsBOWC/qePgdA5rAA56N4Jz/KjfVHFfhImyazrluc1w6R6QTm6Y8S/ec&#10;F72x2/PwEmR5omK4xzzHvUK9qc0hnhIxmLwYBBnwnOcMmOe455A1y2YpxypyRV9Q/dQBvekcUGu5&#10;Pp5F6Pet6OAxz3EdbDs4z3GX0Jb6baUSZaIx/m/OdbtH+2+OMNntc2L3E0+x+ADegkkcP8lj/m1l&#10;MfWqTad5c7FnNe8XyBdzYAqM8qyDPVAspuLv2ZALi/DZYo/5txUlf/m8mkTfbr+tTOIIk96TPdxD&#10;x0czYR58zPePOUeNf0mgN+17NRapNrUs5edX5UeVX1UpE/Xn75zrll+/c8TvLvn1O/l1BvtGIWBZ&#10;8hIrKipb5vyqSL3JXhWsEhGyzgk/xMivUvKr1CW/SpH1EkuxlGMVueKcS34Vk1+/k18HXfLroG0H&#10;5/yqji1VftW4CH9cg9MXuqx3rrEW8m6AsvGuDn3pTceNGjOusc6Lqy3uiYNpvVPV8sjbbMxrgLq0&#10;U8cqBfMaoI5Vdv3ktN652VrNc+lX8lz6laIJNLPWgnm908xF12bomox8DV105V0Esq2NWdfHaecR&#10;2nzERddHLHO+P2IVigesfHEP3Ak3E5c3Wubf7OpQX8eaybsbZvJ+h3n47192jiRrJ1NqP6t5VVCv&#10;kDYfimpWGTUor7Hmw0LH8eMazld/p1OTMtHxYzrxesplzTPdOmXM86nWWTGFHJ8I42As38daJ43j&#10;4th4nPVDdr1puyCOZyy2fh2bD4Le0NVaAUWwSaThtx7wNPThex/a6kNdH2zfh3jsg9/6Wt/x/Pzv&#10;RBYM49xh1gajPMOsH2wd+2lhKP8oz2BrO+3t4D0Eu+l3j+hu7ePdAwdFZ+uw6GQdg5Nwnv2WfAYy&#10;4CXG0GHWGYiKEXzPhgkw2YqJ6VaxUR5lcz1v6GvDYfjqpIuvhiGHGpOTL6CHirdMfDMIH2VAX3ia&#10;Mfxp6zgcEP2svcj6o1Eu1b6Wq/x8Vov21XxWlzLReJyHjm7z2TxiY158THEap+bhi4+x9efwNSzF&#10;Bytc5rPvXOazfOazJdhsMXwBC/HtwvgY4yTHQmRdarOUYxW5vCPAvF7MtRah37diBrGrxn6V33rT&#10;MYmZPTNsOzjPZ8oPaj77G2Wi/jiFP9x+Az5FbqmYU+hNy6nuoZ6ytvIc/u08j3+niJA7l3gP8Mz3&#10;Izyn/DjPg/8dTkGJqOSN8Az2iIgxfp/FtsXklmnuO0U98sliUH0P1p1T6v6r8/ks+aY4B6Xg9Voy&#10;DJWhBv3VQI4a3l/FVd79PEd9L7LtEAHvdhG1NiLvBs4pgjXAb7Fe7qdCJajqXc3z4TcbZaxGfTXv&#10;Uo4z/wYsvMtobxl2WEb/y3gufj798Ld2jH2n6FfZ2CnvVOypvLuLMlE/38z56+Jji1O83exdx7Pv&#10;fzPOBTfjx9uxaxO4Hx7Cvq3wr/JjfdCb9k+AHSnUp3BsG+jpPSd6es8a+0invjv9dINO0NF7GsrW&#10;NXV0B5S6D7We6oj9/26z3G7b6bjH8WuKtxDW2jInXaA9UgKZy9ZvyReoV+Pso94z9Fci7oNkuAeZ&#10;G7Pvbu9J3q3wOxwzxk1DZL3exixvPeS92bsC1jnGR0PkaY5/layJxscMzj/oMvfM8B60bTuDfvSm&#10;fXAtO95B76neYjEWhsKLjAEvkmsvInsWeoyCMTDeW8AzyQvFFPJrkreIcgPnbRLTYDrkwAz2zfCu&#10;h0Lq8kU2vATPsO8Z7x44JQYRTyNhCuRg/1neQ0afKvmdcuxe5Fc51oIyURvmcb7btUGed6HIi8eW&#10;U4zmec+LXPLqfTCNj+97PbLAxrxe/oZ2FntLwXxtsNhrvjZYir8KvCvFGtgAW8ihLfhKyZgEetMx&#10;ofJoi4uuW9B1I/KtcdF1DXoetjHrupd2fqbNn110/dlrvjb4mbjbTrx9D6tgKTG7mDhWutbXilJq&#10;XdU4p+oXe2eKRfC+dx6Yrw0+oH5enA+9HwrFvyAX8rzzwfnaQN1HVNcGj1ImGq+tGDjdrg1a+czX&#10;Bo/6zoqHfed4lvU50QKa8725z3xt0NxXFmf9kF1v2o4MQZ7mvgKeu50vboXr4SrfCiiCTaKGbwvP&#10;P9/C/i2iFt9r0VYt6mr51sFaKBR1fN+Jv0EDaMS5jXzma4NGPvO1we2+7eJm3w5xo2+3uM63h+fT&#10;7+M57AdFdd9hni9/DE7CeZ5Xb8laUA9u9UXp9wxERRO+3wd/h4d8MdHKZ742UDbX45S+NlDPNHe7&#10;NmiEHO2wX7I2KqW2awU+34FvbsFH9aA2XO87DcfhADbbi6zmawPVvpar/LVBK9pX46fKj0TjcQQ6&#10;ul0bjCA2RvjK5manNfkIfDEaW0+GNyEHH8xGV9M4NZN6ZTunNnN8JeJtbDYNpsBEfDsROVSbTudM&#10;RNZ3bZZyrCKX50abrw3G+Bah37cik9hVbTut1TJtOzhfG3TgXHVt0IUyUX9swx9u95K3+cz3krf4&#10;Togi4r0QvoIFHL+AfDL54kfqlS8eBr3pOK7Ijh99q8UGxoXvYCHMI/fnkZfzaP8z/L0M1sMP+OxH&#10;n/lespJfx7TOtQXo7XYveQHjjylePvWtEYvwUT4Uwlq+r+Mck96qTS1L+fzqit4qv3pQJurPw+i1&#10;Mb7Gc4qrw76N4nA8v+po41Nq+9OE5zD5dcjHPAtKH6fjfvbx1yV+hXnOLqGdM7R5Jp5PSbSpN92v&#10;Wkucic8bTvl2Hhtb/pUiCJdBFf96MNu8ir9sLHHSoYq/VFRC/iCYdA2iZy0bs67/RztX+7n3S7+m&#10;WLjav804ll/t/4E2NsD34q/+NaIW+taFW+AO/1owr8vucNH7DvS+DVnruuhdF50ftDHrfR/tJKN3&#10;soveyfhL5ZVT7if7C8Xd/nxRH2pDkr9AXOVfJ6r7l4sr+H4pBCHG+HmG9YCycT0dTJQ6nvx8PsPY&#10;cQp+Ys3ws8/8N6yqfg/shV/i7KM8BIfpR+WNU+6qnFW5258y0dxNRWB9n8Ypd1OJh1T/Zfa9Eqd4&#10;TvVL2c5/pXwMTPH8mL+G7GtzpbG9dNpJ81eDy+z2ktBRb9rWKnfTiCeTX3sSQ8/4+f0XhsNE/wkx&#10;0b8b1onX8ecgeA56+VeI7uS1kr2+7ohS96XW4WnUp3FsV3iMeHncb/67hJb+VULRClLitKZsB6nk&#10;krKr9q2eI9Lwhx5Lky4gR5nOZf+vyCmWe9H2s/SRAUNghH8z/AInRRb58jz0hjT/WSi7n2DqS8tY&#10;fu54HvlU/L1EmWj8rUJft7XAKr95LVCAT/P9xeJL+BfM4vhZfvNaYA31prhZg2+X4ufPYA68Sby8&#10;6d8DxeI94uhTWAIr/SVijd+8FlDyaxtqP89Gb7e1wOz4mHX7BeIgyL7ZjM/zGKfyYBF8w/dvXOYl&#10;1aaWpbw/X477cyhlov7chV5u/2dvF/G4C58p+zuNJ7v858ROYnQTmMaTTeT3aRvzPHGYdg4xVhxy&#10;mScO+c3/Z+8IuXWcnDoJZ6CYuCiFGHgDa2AlLBdRYuYcnIJj+OYQ9aaxRdUf4tgDsIm5drPL2LKF&#10;vhVb4/xAuQ12wi7iQNnYyc+vxP084iL8fD8Dots1/v0B8zV+cuCsaBI4JxrBXdCA7w0C5mv8BgHz&#10;NX6DQIG4JcD1PQioGFgBRbCJ5/xvEZdDVajG92q0VY06GVgHa6FQXBn4TlwLN0I9zq0XMF/j1wuY&#10;r/FvCGwXSYEd4urAbvrdIyoH9onLAgfFJYHDvCvgGJyE8+y3ZDX4P6gZiNLvGYjyfgVL3gF3wz2B&#10;mLg/YL7GVzbXftdjTT185XaNXw85VD4mg9703FeBHbXxzfX46P/gSqgaOA3H4YC4KrAXWc3X+Kp9&#10;LVf5cUfFoZpHxlAmOu60Rke3a/zWxEbrgPkavzW+aIetO0MP6IMPnkNXlbtJoDdtGzUfP0u9sp3T&#10;ON07UCJ6YbN06AId8W1H5FBtOp3TEVn72CzlWEUu7yUwX+M/GVgkUgLfigeJXdV2TdCblhczex60&#10;7eB8jT+WY9Q1/kTKRP0xFH+4/S40lLwbGjD/LjQU243ADxNgKrwT4P/tEONKv/qgN60f3XrmUj+X&#10;Y9+Hf2PvfxO7Jv98Qf0X9PMZ5EEu/syN+8dpfsrFJ9NtzL+zzGIumMu4MpfxxRRDc+NxmawVotQ6&#10;VeDzDGJmOrK9AZNgPDKPZV82eZXNudmMJap9J3mzkXWAjVneIcg7lHFP+cYpXyfRj/pd6E3KRONj&#10;JY5yWyesDGwWKwPmdcJK/FtITCwBk/5LAh75k415nbCVdjYFSsF8Hb0pYF4nbMXf2wPMxbDHZp04&#10;gE1/haOsE46yTjiKrQ8xR+2D3bCNvNxMvdKjPuhNx4GK7U3Ub+LYDbCENr4NmK9B8ulbsTTOMsrv&#10;oBBWIoeysZOflX/VuJxDmaifa7JQdVvf1wya1/fXBk+Iq4PF4goIQCRwCMzr+xuC5vX9DcHV4ppg&#10;vqgMMWx5CrueYn4+xfzqCVqyElwF1wdLxA1B8/peya9tqOfcCM5yW99HWIeYxqUo/vEHC8SlcAVU&#10;D64B830n1aaWpfw8+27cn3Muwp/t8afb/YL2wQ2ifdB8/6t98Jx4Mshv/KDivR7oTce7nx0tqW8Z&#10;9Mi+Nubc7cmx6bSbTt+mNtPxeRq0DBbSv/n+TAr1itZ/oA2fn4T2wbXwv9fwqdjI7f8YpwbN/8c4&#10;Nfgv0SH4segMadCD7z04p0eQ/1McnMn+mdTPFKl8V205+XweNrSfyUWZaA5n/QmfZ2GHLBefZ5FL&#10;WfhoYNznTnPVQHw9xcbs7zG0MzrIbzJxfyeho950DKn12WhkM+XZBMaCKcGVYjrMgDlBnp8SNN/n&#10;nOOi6xzicDbyvemi65vo+aWNWdc82smlzVwXXXODm4265hK3HxL778I0mBz8DvuVzTlOOTia40bC&#10;APJlILZStkzWhqbUtq7A54G0/wK8GGcQ5UswBLLIFxUnTrH6Eeer+eZTykRj9Xdi1e3vTX4Pmv/e&#10;5Dg2Psg8sxs2wMrgEdgB60RRcLn4EXbBT4zJe7DJfmzyS7CIcgPvYtgkfoUjcBxOsO9EcD0U0ib/&#10;pwlWwxL2LQnugVNiFfPMdtgPvwXPilPMJ2r8SgK9aRureFbyO9lwIfXKhur/ayRqQ1/I47o284U2&#10;C1/IvDbzhc4JKxQRJS45UEL8XxVSmHOgCvWVQvxuEjKvzSqFzGuzy0NrRdXQKlEdroYaoXXiWqgJ&#10;tUNrYCUsF9eH8sVf4Uq4IlRAv+a1maqvxLEVoYRx5JxLrpwnJxSlcSKUCi8y+ZBD2djJz8q/ys9L&#10;LsLPHfCz29qsQ8i8NkslBlqHisVD0ATu4Pg7Qua1WSfq1RjyMOhNx3dFdnQKreY9CPni79AA6mHX&#10;eqE9UCwahnhODKTAUyH+ji9kXpsp+bUN9drsTvR2W5vdGTKvzRrgn8bExP3wMLTke0vOMeWtalPL&#10;0hg9w9AEqoPyo/LncspE83Y2erndk5sdMt+Tezd0lncNnBPT4Z8wle9TQ+Z7clND5ntyU7HPBPw4&#10;DDKgd2gFFMEm8Qw26QfPwwC+D6CtAdQNwOcDyNMBoULxYoi/x4eRkM252SHzPbnskPme3GvEX1Zo&#10;h3gptJt+94hnQ/tEn9BB0St0mHeEHIOTcJ79lhwImfBqKEq/XG9Tjuf7FHgT3g7FxGzi0uR3ZXPt&#10;dx2D2fjK7Z5cNnKY5toR+GYYPsqEF+H50Gk4DgfEoNBeZDXfk1Pta7nKx2NBPB7XXEQ8zkdHfa2Q&#10;RDt607mu5rL5+FLpqNCbrld/Az4/tFV8jL/yQjvF5/hqGboVho6IVei5mnlgNbZdzTiwgrkhH76E&#10;PPyUiy+VT+roRil1u+pvDeZTj3zyE1B9D77AcdXZ9wn+zYMF8Bl8hc/zoRA209dm5NjMGLQxtF8U&#10;YfNC4uob5P2COehzdFtILC9kbFhIHC9iTlkCBbCGMW4d47tJxiLqi0JLOW6pMQ7WhpbR3jLssIz+&#10;l4nl5NgS+Azm06+ysZOf16KjGne+p0x03KkUdp9HKoXN88gl4RO856FYlJJLx2E/4/Z+7GjKqyph&#10;8zxSJcyzUML54ix2OAg7GVN2EkM7af9X/FcMvrAlLwuXiCph8zyi5Nc21Dm8/0/MI/sZ11R83Q56&#10;03HIUtVzgNg4yvh4GiLgDfMbUtg8j6g2tSzl81b5UPlzK2Wi/myOP93upTcPF4jmYfO99Obh8+JB&#10;7NsKnoSO4SjvozDfS+9MvcleHfBV+/A53jVxTqTA4+EzYL6X/jiydrRZyrGKXN53Yb6X/lB4Efp9&#10;KxqHzffSG9t2cL6XvgM/qHvpP12EP/rjD7d7pf3Dm0V/ckjZrg7oTceaGvP6Y69+4YjoCaZxp2fY&#10;I0famNfjWbSTGS4F83o8M2xejw8NrxWvhlfx7gmeQwXZ4XW8E2OdmAxTyYep4ZWwXEwil8fB6/AK&#10;ds+kXulRXytLqfVV90pVfSbHvgQ9aaMX44GyTzLoTR9fgR296PvpOL0p+8R5jrI/cigbO+XdT5yv&#10;8m4fZaJ5Nwc/6/myJu3oTctI85454Q1iTjzvnPw8Bz/Pwjdvxf1cTzdEqdtS99ZU/Vv4+Usbs6/z&#10;ODaXdnPjvnZqMxdbz4e3woVgvrf2NvWKd+LkUCpmwRxiQumq7a3H3NnYyO3e2uyw+d7a7PC/xHvh&#10;j8U8mA+f8P0TzvkkPIfvM9k/k/qZYjbfVVtahvJj7X5sqO6tHaJM1OeH0We5MD8r6zCx344+RoLe&#10;tB+VXfYzpu3B5jthPSzHfsvDW2GXWBneJ4qYu1aGj4uC8EkoBn4zIW/XMB7nhyvIb8MVoTIIuSZc&#10;Q26Dw3A+XAV8cF6cYJw9ACrfkrQQlFoOtZbbRr2SU6E3Xa/Wct9Tv47xfR3j1Lrwb8h1VGxk3t0a&#10;Psz7TA6LHXAITob3whbg3kl4vfiNvDX1WxLP6zq6U0rdrxr3zlNfhvmZaOfD5meinccPihIwyaP8&#10;pWNGx+2+MIJIs585xl6LOtnvJPXFYS8EoZI8Gq4qf4JNsDJ8OVwCIbkan60Px8QGjt8Gqt3y8hQh&#10;j9sz0YrCZdd1D1/ArhXZV0ScbULX7fALHMRfB8PbYA/feR4abIQi1mmqLS1D+TxS+aPGzt8oE80j&#10;XwWPZ0c8j+rTjt50HKj5wFdhB+9b2c87VRTq8w5HmX7j+AeQ6RRlojId4F0WbV18fqC0re3zkfSj&#10;Ny2zip29pa3lrtIUuQ3WQH7pU9AT+snlpS+w72XKoXJp6WswCsbI70rHycLSCfLr0rfk4tIcmAnv&#10;s2++3AwHoLh0FrwBY+Xx0pFyL5hiejP1Ki6dYnMt9atKX4fhMAy5smRR6WC5sTSTPjN5p0qm3A/H&#10;SzOgJ6TJY6Vd5JHSDsZ+T1Ov+qyjjUOp7aNyu5j6szbtje2cLX3S2M5Z/FAMp8FkB+UvHcc6t3/G&#10;zxNd/Pxz6USj/Y5Tf7J0MkyDGfJQ6Vy5A4qgAF8VlL4N0+QKfLYa367j+M2g2i0vz1rk6eYiz9rS&#10;brY8Trm9ljj7vvQJuQV+gl/w1y+lvSGD7y/J7VAEa9mn2tIylM9t5bbW5FEuTks0j27mOekvu+hz&#10;c+RlWx+n66y6keGyVmSUvAaqQIjjQ5HeRl/Xp17FnpON6kc6yNqRFHklVIBoaWfIgFHykshkWR1q&#10;wk2R0bJ+ZLCxLyW/tqGOqxB693DROxTpYdQ7HOkoK0XaSgnXwHXIfD3nmGJctallcfLnZxfhz2Z/&#10;0MtpndsMGZpFXrV1c8r9ZpFsmRwZL+8CpY/TcXdFyD2b8cb2HqOdRyJj4VWjfR6JdLfbUbGhNz0m&#10;qXXOY5FOslXkKfkEpEL7SGfZGbpCd+zfPdIe2vI9RXaAttAy0o5+O9v91teNUup21fyl6h/h2Afh&#10;rkgqlI2NyRc4vgL7GtL33XEaUSoaw73QjLhQNnbz81cX4ecM/JwWj18nP2dE0mSGi58zImNkf3zz&#10;dNzP9S6gr599qv5p/DzSxuzrVzg2i3az4r52ajMLW2fC09i7N3ZTPk++QP/K3n2o1zzDZ8Wz0B8y&#10;iAmlq7a3zvH+2KihS473jzS0+3Uah/pH7pEDI8lyEGTCUL4P5ZyhkTv4fiv7b6X+VuS4Axr+R4YL&#10;5fbjjNXfXITPp6GPnnucfD4t0k1Oc/H5NHL7n5Fxclzc5065PQ5fz7cx+3su7czG37Ndcns2sikf&#10;334BHwfZ9wE5N5/8XQCL4Gty8utIunG8+NpF16+R6yvkW+Ci6wL0/N7GrOsq2imkzUIXXQvJf5Ou&#10;hcTtUmL/S8iDjyJPYL+yMcopX2Zz3EwYR76McxmfxtP+BJgYZxLlZPgnTCNfVJzofLlQrKp1RcFF&#10;xCrv93Bdn/uj5vV5LNJankffM3AQdiH7rkhP6Cf3RF7g/TAvUw6VuyOvwSgYI38mrvdFJsjtkbfk&#10;tkgOzIT32TdfngB/dD7vGpkFb8BYWTE6UnrANGefiJjX579SfyDyOgyHYciVJY+wJvktkkmfmfI0&#10;+KKZ9JUBPSFNXhrtIitEzevzv1CvYsgpP6tSX4Z5fV41al6fV8UPir+AyQ7KXzpm9BgbZUxyW59H&#10;ySulh0Jveu5Vc3rF6ERZJToZpsEMGYzOlSWRufIo7InMgrdhmvwl8gZxMEEepr0ToNotL8+hP4yR&#10;SbozSt2fupdyKD4OOY35h4izo+TjSYiAhb+saG/I4PtLshiOwCHWsKotLYNTHq29iDxqQh65zWFN&#10;omVzmFOc/J36h6ON4X6jfx+ODjfG28PRbPmP6HjZBFScOM1BTfBnH1D+dhrrs6mfGR0CafC4nBxt&#10;IPuBud0G9P3fOVbHYCo2auIyz6dGm9jyOPm8Y/Qe2Q0b9YKhMDH6CHSHTPkK40RP6AYdo2NkKnYw&#10;5YnqyxQTLRlbf7yImNiFvuku+u6KphvtfyzaVZ5mXDgdfRTulYew/TYX+39E/UcusfYZ9V9iyy9d&#10;Yu1Ll1j7Eht/Tpx9FI81p9j+iDjaaGOetwtppyA6GobbvqtPbOpNjw3qOqAg2kOuh99pswIjW4WY&#10;uV1vbJwsRdbT0WHGmFD+0DGh47bgT8RtQTxuk7WwlFreCnxeTayujTaS38MO2Ifd90Ufg6fkj9Fu&#10;vIujmzGnCqhXfWjZLjSGqXi9mHcqVEbgBvF4dRozKnNEZUY6NWY4+bo69VfHGsvrYy2MOt1NdlwX&#10;G2Zs68rYWFkV31YGlctOfVYmBm6yKYsDp/GsNu3UJBZqxkbDSFkr9rqsHSuLNSed74k9LR+LlV2H&#10;O7XbMjZCtqK9VrTbCpkfo59/uMj8D+R9zsYcu31opycyd4m9ZrRni1gn2R6bm3zTNXaP7IF/ngWT&#10;PZ/Fz4/ZlPnaSe82KhZijYBxO5Ys28aaySdiZfOXkz3vi6XK22PNjePerbRzC+3dQru30P7t9HN3&#10;XGandu+2Y7OBa478TpxvIJZqQUVg+9PvHcnhXH09n2SfWvYPu+1NrVtyOEL5QKE3Xa/WUTmxXvLd&#10;WB85K9ZXvh/LkAtjg+Si2BD5VewVuZg4W0wsLY5lyy/x+wKYB7OIrRmxTKPPcqjPIZ5mgup7sO6c&#10;Uvdfnc+qfhbMhrnwUWwy/UxGhsmygDgrQI6C2GD5XexF+W1sAPufkbnI+0Gsu3wP3ebGukBHSJUf&#10;xp6Qn8AX8HWsg1zC3TpTXOVTnx9rzXGtbRmTLyCjGi+/ibWhvTbYoQ39t5Gfx1LoJ4U+U9AxFf57&#10;H+FCY6G6LjqH0on6mSHf9X5rlCOUnZ1y4zzjyunYKHkUfoKtHL81Zr7f6vGY77d6PB1kMTY4BNtg&#10;XawzZMAo+SP+OwinIMo4RATYvki6gI1VnCr59Xyi5zr1Hja3+61bOcKk9w/Exi6uKvfDMThBXJyM&#10;x4WTLKpNLcuF/KlU0DGcSN7exflu98/v4giTXrd7hsubPaPkDXAlVOH4KvhLxXsS6E3LqWzc0MWf&#10;DfFnfU+KvA7+AiFPZ8iAUbKqZ7K8Fm6CBp7RsqGLP5X82oban1WQwc2fVTjCpPflno6ymqet/CvU&#10;hrrIXI9zTHqrNrUs5f2p7KLyM0iZaH4+yLl6HHaaDx7kiAc95vvnD3rGygc842VTMI1bTT0TZUcb&#10;81zdlnba0GYb+jXZp43HfI/tSWzeydNepkFv6Etc9HWxeV8XXfsiVx/kS3PRNQ09h9uYdR1MO4No&#10;c5CLroPiOZCMz/Smc6QCOwZ5etFGGnSTmeg9HH1HwXiY4ukE5nuLU1z0nuIZJyci6ygXvUeh8wc2&#10;Zr1n0k4Oeue46J3j6Wnn1cNaaUqtd0U+53hS5TRyfhyMgCxPO/kifh5Ijj3H916QBh08bYinTnY8&#10;1btAW372teG4VtCENpt6zPfok6lX3AvNsPF9cR6gfJB+VN445a7KWZW7f6FMNHfzOFfnbhKf9aZt&#10;o8aHPI5QY5JCb7peraHyiJkFnj7yM09f+RXj5QrPILnGM0Su97wii/BLkWcEZMvV+KoAFsNnnpFy&#10;oce8hsqjPo8YWAiq78G6c0rdf3U+f0b95/AFLIIljNHLYQ1sI962Icc2xuutnhflJs8A9j8jlyLv&#10;V57u8t/otsjTBTpCqvza84RcBqvhe8bWDfE8r3OBvtXv/Zup3+xpzXHmNdQG4uZ7KII1sJL4WAaL&#10;II9+lY2d/Kz8q/xcjTJRP1fCke1cricrWe1kJct8bVXJGiuvsCbLq+FaqG2Nl3Wt143j643UK/85&#10;rc1usLj+s8bIJKgBV1ojoWzMdjrnSmStbdOaYxX3ymqg+nHyVVXrIfRrJQPWE7a8NTlWbzqeMLMn&#10;YNuhnaM/1HzeigP/SpmoP/rhj+fi/kiiHb1pOVTe9bOes/VxGrP6WV1kNytFpkAzuM3qCgPgNZmM&#10;b1pCV+hnDYfn/qOPXo+k0clAFxnSrIFGGdLoqyMx0BpaQFNrCPSFLrK51VY+Dk9BmtUdBv5Hhsbo&#10;Fwb9/42S+Kxi/AbKRG36Hvq0cInx96wW8r14jDvFyXvE+Bx0eRtM65C3rYnyKxvzHPUp7eTRZl48&#10;ppWuevujv/Ms8zrkc6sD/bWX38IKWG11AvN8vNpF19XIVYh8+S665qPnTzZmXX+gnS20ucVF1y1W&#10;2XzslN9brFS5npgugCXwBTmZZ5n/HkHV51m3yY/hLasR/rvHjt1kbWxKbW+11nmH+hyrsc27lIoZ&#10;MAfes5pCC8d4rcv56rfpWykTjdfrOH+ES/5d5x1h6+Bkp796R/Puh2x5JVQDyXfpLbs3lYRsetN6&#10;q3FFesvirJ+upNT1wq5vxzslUqQXTmH7X60noSukyyP47Tc4Caf5fpr9ZXSm7ASp8izjawxC3ifk&#10;pd4nIc04P1zqfdrW0Ukev7cP7T0rSxjDTlgZ8pj1gjxs8VuSlSkPWkNhOIyVRxnrTkMp+LwT6Hck&#10;TECXyfIKqA41vBPldd5RRnmUzfVcrMfKS/HVay6+uhS7q/knGfSm7ariLYBvLO8YGWGOK4aTzIsn&#10;rVdgEDYbgKzPGOVS7Wu5yo+ft9G+Gj8bUm6ARK7La3N+a5fxs7a3taztLfsN2mn8rEf9zfj9Dm9P&#10;4/jZAn/8Azp6O9l2c2qvM211pc10MI3H6ciWYlMmn1POtKOdVG87aA/8TZSX35S9ZWOL05rgIe+r&#10;vAvEPD7f4+0iG3s7An/XhMxN6Oe+uMxO7d5n27O1o1+VP5Vfky/Cr29zvtv9lre95vstb3qHy8nk&#10;zWjIhAEcP8Brvt+SQ73KB6f1Sw52f4Mx5nV4Afrggz7eDBglXyQuXoNJ8BZ5k+M13z9T8uvc0Dk7&#10;AL3d7rcM8JrvtwzEn4Px4auQDROQeQLnqDhMAr3pPFfjq2pTy1I+T++lXvmzBeUGSCRPQ1x4uK0d&#10;Qz7z2jHk6yLPYfNfYRus8naFAfCa3IrND0IJhHzD4X/XjufRwW3teN5rXjuep6/T3vG872K83Alb&#10;vEOgL3SRO7D1ATgJ573dwXntqO4/KZu2vAib3odNX3IZ3+/zvWTH8wz60Zv2+7XsSPa9Ku/2jZL1&#10;oSZc7RsCz0BneZ2vrbwJ6sOtvnbydt+TsoGvg7zT11Xe5UuTDX3psjE0gXvhfvbdj4/u96XSZor8&#10;G1wDl7Pvcl8GjJA1fJN5B8Nkzp8sm/lGy+a+l41xqeR3istWyK9s2JZyAyQSl5l/woaZLjZ8GRtm&#10;YLve0BHaYMM22LANNnwK2/WAp6EPNnwWG/bHhv2wYX/s9Tx2GwgvwsswhH1DsNcQbJiB7XpBW3iI&#10;fQ9hw4ew4RPYLh36w2BsONTFhkp+JxuqsU7ZsMNF2HA8NuzsMgePxxbjfWW/1TrNceN92fINdHoX&#10;5sJHvvHyU/RV41Z90JuO3wA7FlK/kGM/h5W+MTDKjnenPlZgrwL4Dr6Fb3yvQ9l1u9Nc/o2vtZxn&#10;Y15D5OHjhfhtoa/sXluSFphSy6zG2oX0p+yeDHrT9RXYkesbSX/Zcg7MhBzkfId9b/lek9M5d7pv&#10;qHFNMR1Zh9uY5R2LvOOJR+Ubp/joiDwqPrpTJppj24kPPac5rSm2+3rI7XG7OPlhO7b4gZgoAhUT&#10;TscV+SbK32zM130HaOcX31gw32v/xWf+W/UD+PtX31PyGJyw6SyLsek5iJDrEV97aCtLyOPTcBwO&#10;MRbso94U279Q/wvH7oEi4qqItkxx8z19b4izkVKxCX6A7b6O4DzHp8f9/PRF+Pkyv7ufL/P3kJf5&#10;y+LfyX+X+bPlpf7x0gcmP/v8E+X1NmY/X0U71f1jwezn6n6zn6/yd5LX+J+S10ItuMHfWdaFm6C+&#10;n9/h/O2BOdOfIuvAdVDD345+zX5W9dU5VoDPnwpmP/vpOxAnSKkIQUW4zN8RnP3cO+7nfhfh53T8&#10;7LY2T/eb1+bd/MNlBz9zJfwdmnJ8U795bd6TehX/TmvzntitEzZsCffCndj1Tn8GjJL3+SfLx+Ep&#10;6O4fLXv6zWtzJb8eE/XavOkf4jsJOfSmx241tjfF9krG23Ulpa4P8jkZ/7QgRh6FJyAVmdtzjorz&#10;JNCbPke3qWUpvzbvxwlqfB5Imej4/AF6ZcXn7/q0ozctg5pnP/BnyQ/8t8n3YLK/kZziN9+neoP6&#10;qf7GNv+kVEyDtyHH3xSaG3XOwTYmX7/pby3fwMcTIAue83eDATBCZuLjbJgE0xgfcvC3aRzJ4bhP&#10;GXMWECcm331CO7nwMXwIH/hHQtb/xEkO9nS7R5aDnKovhd60vdXvU9Npf6p/DDqMkSNgsH8o9IOu&#10;vIPjCTkO3oC3GHPeYd87/jT0TIdeLnb9732i8rH0Av0+TixlUiYaS9vR3e1+zHZ8tz3u3zpaeUqt&#10;P8sFzy7qf/I/Kff6u9j6OOXTaXx3FioE+sjqAX7jgZsCZfc8nNq+JfCkvDXQVt4Jpri4M9Ca58gr&#10;ymLRSYYbqa8baAft4Sn5/wIdwHxvpkZgmKzMMcr/Tu1WDnTkmA7wFLSTl9OPdJFZIu857HvOxb4e&#10;2vHSpp8+TDYIBdJp61V5DD+YZD3KuHaE+ecI8XiEOe8Y/Z8A1XbN/0/amUBHUeQNfDJHdwfDoUAV&#10;CRByEMAVFRCUyxhl8VjZXRHxRqL4KeiygiiCgpwqcoiIrOIqIoqCF4d4gIquS0RRzsQF5PIgBEJI&#10;uCGQmXy/6kyt+1i6et/Q7/1epbu6q/5X/at6ZihAH9rHhFngoBsH3p8jjeEeldsmUSYaj91JXvq7&#10;Yi85ukfuFt0j5jVJ98hkcUVkqugCSqfWoA+tU5gLqr5LZJq42cW8LunJvX+m3T/Tt6nNP0d6iT9C&#10;l8itoiuxoPyQpzun1P0n87eqV1waJ5dS0Q26R/rCb9/Z6nmtGzby+7cH3SI1v+PscZp+U7jWLXKp&#10;uDKSJ/4Af4SenPfkmZ6RDpy343o76tshRwf47bf9p+agybSlctBUykR9PgB9/L43HkDsD4j73Gv8&#10;DYhMEQPJJw/DCBiDv56MPOX6KgP59KHtr+bqcdSbxsnoyETxOD5/DB6BhyIToMb/XnI8hKxjXG7g&#10;XsXlYjCoflppISi1HCp/PhC5VvSPXC/6RszfG/d17eD9vbHyg/reeDplov6YgT/8vuOcEblSzPAZ&#10;gzPwx3P4YBKo8eKl+yTG3tsu5vE3h3Zm0+bsuP0zaFMf2pbKp7Pj84mXf+aSo98m9y+AD2EZ42wZ&#10;eVPJmKEbpPzPNpf56LoMuT5GvoU+ui5Ez7UuZl1X0k4BbRb46FoQMX/HWUAOWk4u+hDehzeJn9nx&#10;ua7NaXTF9dgvn3su4v+duEhMjHTBf+a142TqJ0e6iinwTJyplNNhRuQy8P6O83n6U/nj75SJxut2&#10;hPabM7aTR7f7+HA743srdi+K+7D1aewT5pqqL8KHB13MftzLvXtod0/cj15t7sE3JVCEv34g96tc&#10;kXea/tWcoer/FWcjpWITbIXtxLLSVb9/6DljKzbymzO2+swZW/HzDuaKX6EESjkv5ZlS5ogS5opf&#10;YQds5Vy1pWU4dc5QvlY+f5UyUZ8HeTnz+zfXQaufCFrmdULQmiSSrGfE8bjPvXLUcXwtLYXZ33Wp&#10;r21NBvNnF7WRTfnYK0edY/Whr9tEE8iGllY+mHNUSx9dWyJXDvI1AVM+boKeXVzMurannXa02c5H&#10;13aW+R27nXW7aG31EpnQGIR1I/arWY97jZfa3FcLjjFejpPPTeOlknFxAk7GqaKMQoB+g1Zf8P63&#10;oipG1Zr2zTOI1deIVb/3y9cs828wZlkTxd+J1ZnwN5jB+QzL/BuMGfEYG4Ts+tBzWkMuzLBuFs9g&#10;wzEwBAZYt8BdcI+43+rP/z/RXzwID3H+ENdryKdkXwfrVvEIfnocnoKJPDvRMv8GY6Jl/g3GeOsv&#10;tPdXMcwaLAZbD4mB1iPiPutR0d8aKe61RsN4YI1nTaf/6eIxGGs9S78T4Fl04TMEeAH+Tvy+Zpl/&#10;g6FsrnOUzpMT8ZXfbzAmYndTvD2Bb0YzLkbAUHjQegrGwHBs9jCymn+DodrXcp2aO9/BbyoeF1Em&#10;mjuL0NFvvV1EbBTF84lXjirCF5uw9U9QAmXkgwPoalpHlVNvynt7sd0ebLYLfoEd+HZHPL94ybED&#10;WctcbuBexeViG6h+WoE+dOyr9faP1rWi0LperCJ2lbzN9U2U+j7MHFjl2sF7vf0h96j19lLKRP0R&#10;sP3XLwGbFY5tnssCNr/7wQdH4/ndK3eq+qOMjwa2wpzja1N/Fu2eRd/KTl5tnmX3Eg4cJS8cI6+a&#10;xoeqP/4fVPK3IgYBuy/89/olRsz6rV9ilvmdN2ZdKpLsPBGBZEixL4VO0IHzdlxvR3075OgA3uuX&#10;ZdhBrV8+PwOfZ/8PPs/GDtk+Ps+2p4hMfJQKyj9e8Z6Krzu6mP3dhnYuoM0L4v7OoE196HGh3rEu&#10;sM3rl4vsO+jvNnEp/B6utvPhXmNuuNpH16uR60rky/XRNRc9+7iYde1NO71os5ePrr3smu8x8rQh&#10;KLUtkvm7lz1AXI+vrscmN6J3H/S9CwbAQOJ5oG1etw300Xug/Yy4D1n7+ejdD53Hupj1fpR2hqH3&#10;MB+9h9nmf88yzL5VDGbM94e+cLN9MzbIF9fZN4k/cH4FXAqX2L2Jp77G/HEB97WGRrSZapvzh6pP&#10;i9MYGzeBppAJ2fSjxo3X/KnGrJo/v6FMNF9/wtj1+z7tE9v8fdqH9nixwH5avAkzYRr3TyPO1BjO&#10;AH3oOFNjblk8DnvoSkpdn+LW9xGLsOHrMB0m4IsJ9kPwNP93w3TxGrwPH9sTxTLb/H2akl/bUK+N&#10;pqG3/l1AxmlkUDJOY4yr3O81Vz/H+HiR+HgV3oJ37T5gzguqTS1LV9p2QP+m/1v+Vv5cQ5moP4vR&#10;S38H4jW/Fds3iGLiu9zFPA+XM7b2MsZ2+ozXnYzVkKMwj9eTtFNJm5Xx8doGXfWh/c/rfaAS2SKO&#10;4gbuVVzp+kL5Qx/6/rpcqGT+O2FfIpKcS0Qtl27ibKebaADSyYNc6CjqOhcJCyrti9A/F/7kxqnX&#10;mqnctdUNnj4rpG81f26iTNRnaQSBjkUvOdKce0WaY/ZVmsPv2rF/PTDNn/XwU1sXs69a0k6OMwXM&#10;7/85jvm3C62cvuI853ZxIVzkki86OvmiC+Q6feA2uEl0dvjeHNrA7/B9C+qVHm1AH9rnKkZyqM/h&#10;3myo59yKv83vzufQt6J+nAaUDSEV0pw7wHtsbqQ/NTa3Uibq59H42e/debRjfnce4UwUj+LnR+Ah&#10;GML5EMf87jzEqVnfDEJ2fWg7qnfnIdh6IDbMh55wtXML3AX3iD84/cUf4TroxXkvriuux/bX49fr&#10;sXtv50bRB/4PBvDsAMf87jzAMb873+X8Rdzu/FXc5AymX3536DwirnEeFVc6I0V3ZzSMhylcn44s&#10;08WtkO88S78T4FnxF84Hw1AYTpyPdszvzsrmOifr+WEAvvJ7dx6A3W/GfnnaqJTarsn83Q/f9HXY&#10;ywl6w3XOUzAGhosbnYeR1fzurNrXcp06V2yjfRWPv1ImGo9T0dHvs+ap+HKqT96Zii8mkyvG++Sd&#10;8fjidRdz3nmZdmbS5kyfvDMzHtde8/MsxvQb5Jb5sBCWELNLGOMqp2SAPrTP1Jy/xEfXJci1CPnm&#10;++g6Hz2/cTHr+g/aWU6by310Xe6Y1+3LnQG0cTf0E1+h97fouwaKYDPjdDNj16T3Zh+9NzvPiH8h&#10;6xofvdeg8z4Xs967aOdX9P7VR+9fyTtqjPXQzqLU/krh71/JP9vIWYXwHawgl32Onz9lPvmI8/dh&#10;PsxxehNP5nX7TO57AcbR5njmBNPYfoJ6xZPwFDaeEGcy5VT6UePGa+yqMavGbjllomM3hwTjt27P&#10;STav27OSx4smyU+L+mBB1HkMzOv2lsk1cejlj5bJfUR6MvMxVGPLw/jiMDn8MDk4KXm6qAONoXny&#10;RNEy2bxuV/JrG+q8HCNn6bVSBvbTh44JNYZjjHHlO6+8UM34CCffJFKgAaQic2qyOS+oNrUsp+bi&#10;CvpS/jxMmag/T7Lne0ia/3+Jk1UhaRoLJ6sOiX1VxWIbfA/Lqw6DJZdXSfldVY7cAmVwsqohhKTW&#10;R9u2AhkcHxkqqhyjDBX0tbsqU26H9fBtVT1IgkPsN7+Hfef38P8I7OH/DzgGzr9lONWmmDLQD5su&#10;wLGJ2tRin85dosamrVWD8UPHSphzK7pLWNFS9lhXNHR1a6VvpNT3qs9Z60SbyZRopgyDyqVe94Wj&#10;2bK5S6axvca0k0qbqfSr2msD+tD9qnVuKrLluOxir3rFJje+VSzoQ9+v3oVSo2tF4+i37BX/rTjP&#10;5QfRLvqD6ACXRDfAOlglLowWiBaQCnW4Vie6w50jmutGKXW7uAL9la12eY4D9Vg+N37EQ4n67D58&#10;dizuMy857oseYz/vC1zbetngvmgHOSDaWd4N+XBH9CJ5M/SG66MXQyfoKm+KXkbdZXIgPBxtDxmu&#10;L7zi5eFosRgC+dG9UG6cI+6M7mOP+Br6Ud4dZwDlfdEDcOzfttRjsD/6fxfXP0MZNH5oP6j81j/6&#10;ndtvD11JqetT3Pq17HW+QTwAQ2Ao8TCUZ4ZGV3K+gusrqF8h+nOu2tJ5oCvPOqA/j+DPQF/8+dkZ&#10;+HMK+hz08eeU6EExJdrA9Wd71Wn80DpZnE+JNpXToznyFXgd3mbsLIo2Mo6bxdQv5t4lsDKaDo2N&#10;fayINpGKr2A5fMbzn8XHptdY/4zx8JbLbtcnXvctiO5mf/C9sN+4Dlscz0F52giU2g5M+YH3omny&#10;LWwxB16Fl9Hp79FUOTMq5Ys8+2L0HGNuehFZx7qY5Z2EvFOQV/nGFB8qRxecQXysJT6O+sT72uhR&#10;Y75bGz3JvupRURgNyM1RS+6KniVLo/XkPmxRTlyV48dybLWHmNkJP0IhdtwQrWu01Trq15HHC0Hl&#10;mRGn8Ukjrqn6omiW/AE2wjbibSeUwjHyybFofagjj0RryYNRW+6NVoufojH2Dz8mNqHbxugh2A9l&#10;Yit2/xn2QEW0QhyIVrrx4hVXh6g/hD8PgJIx7zQyqrjZT31FtESUQymUkMN+gY2wln6Vjf38vOoM&#10;/JzMpoSlPnkgOVbKfuU1c7BXHkiONZN1YjlSQFPIimXKFrFU148Zp9Fd5cvm1CvbeLWZGWsim8XS&#10;ZROQ0CCWBg3cNr2eaYCsWS672NdcUcje5oXGHFA3thX9drIX/G7jPBtw7VBq9MedjLu1Z+CPIfhj&#10;i48/hsS2iCEx4drOK/6GYK8H8UF/MK2J+sey5UQX85poDO2Mwsej6Fe11/o0Pg1zbVRspRgB98bW&#10;s292jd29fHVfbIMYyH1/hQdhSOwH2GK0r1rHbD4D+76LfaXPWvrdmHRt2+M0OqZwbR71bxCLb2Dj&#10;N2JZch7x/i4shA84/4DrH1C/kPtUW6bx2x99tp2BPt+iz1afPP0t8W3KQatjRWID9t8Mv8Du2Eb4&#10;CfaIn2MHRVHssHFuLIodc9t//jT2SudaMfXlsSRZHqsNjWRJLENuhx9gPTlgFXwDBbHGkA5ZXMuR&#10;hbAbjvHMsZgFJ9mb+6AoiZWLCsb2odjP8COsFaXE3HbYAKs4X0kcqTjNOI1MKvcom5j8ouJs5xn4&#10;5QGezfCJswe4w+SXQdVZcjA8CA/Bw9WZ0AzSOU+XQ6qbuGOx+Wl0RPzALdVB7tlj9P1D1SXiYd7G&#10;Hq4uhp3ioepfxYMwGAbBA1xXdvTqo3d1THTlHpMenWmnE3SEi6ED/XTgmQ70ezH9d0RGUx890aMj&#10;upr6uBh7dHBpRpkpL8ZeHaETdIau2NrUR+9qSyp/mGJCrakOnkFMqPWYX24v4I6CanNuL0DPFei4&#10;DJROrU7jf/VevKw6W251Mef2QtpZR1yto1/VnlduX1e9kj2BV7J38nqxrNqc2z+r3iCWc9+XsAIK&#10;qn8A/9zORx0Jv6Pu51m/Net+7lBx5JXb91c3lNXVOTIlkMM0kSPPDUg4Ks4N/CAaBVaKsyAA+9FH&#10;taXjRb8nsmz2lSHqI0O0erNICnwnUqARNAnsgKNQX4pAJrJlklkyZbS6NvwmQ1f0cuA/3xNVHgtz&#10;bQPkgJq/OEbrv1UurA/qusoZXUC1ofXpyN/rfeaXjtyhbNoe9IEZ3MPigqq/2KWQ8gfRMY6KtQz9&#10;AKV+Rsn0APeY2hxE/YMuhZTr2ce2BlObSg7tr1NtpeRUazdlh0RtNYZnP/Ox1RjuUHrlgT603slc&#10;GB/4SEwILGaf2sXsUbtYvML5K4Ev4Fvxt0ARe9mWuLmytX6YUj+v/DwysEe8AfMD28VboPpqdZp7&#10;VX6YG/hZzAn8Il4Gk92eot4k86zAGjE3UACfwgfI+q54DibA2MAi9qD9zNi+somXX2ojZx/8cg5l&#10;on4p4tljPn4p4g6lo0If2q7qs7uiwEn2R42JTYEkuS1gydJAiqwI1JMHGZOHAg0hFdJleSBL7oYd&#10;sCmQJjcGzO+yRdQXBZpzX3N3fhuhO6fU/Tfi742BbNrLlpthK/wSaEE/LZChhawiF1QFGkAdeSJQ&#10;Sx4L2FwPyGLk3R44LraRO7YEDsMBKBM/ER+7oBwOByrEkYD5XfYY9ceIuyNgigNVfyhOBWVZoJh+&#10;isVWKArsg98+Vzt1/OEe93PlNMpE/VyfxOG3tq+fZF7b16H+rKQ0SIcsWSephawPEtI4T+N6GvWS&#10;+1RbXnHbBD3U2r7pGegzDH3WxuO2Oe3oQ8cFzQeGJa0Vw5LM64VhSU3lUGS/H9Q4b6UbotRtqXxw&#10;f1Jz+bxLlhuLXvdNop0nk5qBNK6pnkS2GaBixqut2dS/kfSDmJu03c0RbbhXH1o29Vn7POrfSvpW&#10;3OTCvZyb2r01qUj0pe3+YMptyn5ePlQ2V/OnyrWJxuRSfLjJx4dLkzaJpUnm7ziWYu+PsPsCHx8u&#10;wH9rXMw+/Jp2/pmUATXfcWSgoz603RE98M+kI66d2+tKSl1v8fe3SfvFmqR9ohA2w/akA3DcaPPt&#10;PrpuR64tyFfko2sReh50Meu6l3Z20+ZuH113J50w6rob/X5JKkbPYrEeViWVihVJB41x+0/q/5lU&#10;wL60BeznulosIN5U3OaBPrQ91fy/kHrFIlgc5wPKj2Fp0nrY5Bmv5/O8ilflq0TjNcjzeg3tlXOC&#10;waPsqWqO12CwmQwEs+TxuA/VGNKH1jfMBVV/HB+KoMLsx7rBTFk7mA41MevVZu1gsagFx5PK2Gu1&#10;wmjvyqRycSLOSUpFFQSC5eh4AH5bX+s1cQAbfR8f0xlaKUqtlxo3geD3br89TlOf4tavZW/XDewt&#10;u4H9UjeIOsG18D18w3kB1wuoL0COb+B7T593oC3l846Uifq8Gc/7rY+aBc3ro2bBkyIzGBPZwSR5&#10;btCSFwdTZOdgPXlpsL7MxV+5wVRIl53wcXv4HWQH02RW0Lw+yqA+g9jIBjVuRijbxQ9t70acZwf5&#10;bhdyoCWcH2xBPy2QoYW8iri5KtgA6sjuwVryiqAtuwQDsg3y/i54XLTCxy2Dh+EAlInWwT2iLXSC&#10;y4IVIi9oXh91o75bsIT7zOsjVX8Z5EJnuIQYbQctoVlwH3ivjzqho/r8Qc1Vifp5JM+X+MxFI5Fr&#10;JHorW7cCfWhbq3XC2GCpGB/cyx6qJ9zc53Xfy8EcOQs+wK6m9j6krY/p81MwrU8+Rbb5LjXyec1J&#10;79POAmRcgE0XMI4XBPeL94M1edorp80mRqcTB0pOr3afCx4S02hrGm1OQ+bp9PNiXGavdl907Vni&#10;OX6voD/l12soE/VrlOcb+XzWGA02csePl24ngk3kMcbnYTgIBzg/wDPKHxmgDx0HKscdCNasDQbp&#10;Skpd39CtL2VfVn73AmugAJsV8EwBY24lsfMdrIF1nK/j+jrG4Dr8VEOZKAzuFj/CL7CLcbkL/5jk&#10;2RWscv3nJc8OxvuP5KeiYEiuJkd9G0yWX5OnVpBjviJPfRWU0Ex+Q85YBxthO3lqV7AxZMlSzsvh&#10;EBwlx0SxkUkeZXO9ttRzx67/wVe74r7Kw4b60HZN5sJP9LsVH22CDbCG3LoG+degSyG5jT6Mcqn2&#10;tVxdac8B/ZnRH/hbxeN1lInGY22ShN+at3Zok6gdMq8haoeayVqhLBkCZWevPBMKNZcZLub1Qyrt&#10;NKLNRvSr2msN+tD2DXOhUahANIRQaDWY12th6iNxLEqFDWdB7dAG8F6vXUdfau7uRZmordtia7/f&#10;cbQNHRRtQ+bfcbQNpctLQi3k5XAV/Alb9Q7VfH/bBvn0oe2k3slupP7GUI68Ge7n+ftDNZ/Re+WY&#10;/qGm8l64B+6CfJ7Pj/vCy7f5oRL2t1WY56Re1N8YKoMDxhxxYzzm8rRClFonNbZ6htLktch2JXSD&#10;PHTK5VrXUCNoCObfcXRF1hYuZnkvRN62yKt84zUWb0AeNRZvo0w0Pl4jPmr7zA2vhWob54ZZIX7D&#10;Emosp8JYGB6qAzGjnV+nXs2lPUAf2s4pXHg9VMGetcViMjwGg7HD4JAlB9P+SOJvIrwAs/HB6/Sn&#10;xmuGbohSt6XmISW/tqHOs4+i9wmfNfqjIfP73mOh/eyjXComwLMwg/MZPGOSRbWpZTk1t96OrMqf&#10;d1Im6s9N6OW3httE/G3yGS9bqd8e2it+Dh1y9fEas4cY20fBDseECOfIVDgvXDPve43ZC8PEdXiP&#10;aA/KVl73tQ+XsB+qwryea0n9ueFSKIcK2M9equb1XONwA1mHe1QMeulWO3yAfVEroBz2irr008BH&#10;5gbIexz7Hvexb4z6ADIH6cNkg0i4krYayjL8YJJ1L7G3lzGzN7QP9ooy2t8Pqu3moA89LgizwH43&#10;DrzXnvdyj4rHQZSJxuPQsP/ac2jYvPZ8MNxEDgqny4FwHwzgfADPmMbZgHgMKtn1oXVXa88B2L5f&#10;uJi9ZIvFVZCLf3N5Jjd8XOSFT7D36wn2XD0hruH8Gq5fEz7MnrMH45SJa8O7RS+4De4gnu8Im9ee&#10;d4TNa8+bGT/Xh5PkH8MheWXYkpeHk+Vl4RTZNVxXdgnXBwnNuN5CXgPXwY3hLHlHuDFkybs4vxf+&#10;Ag+Es+VQbGSyj7K5zkM6J97xP/jqjriv8rRRKbVdk/n7FvrtjY+ug2vhynAq1IcU2SNsI6t57ana&#10;13Kdmh8H076Kx0coE43HUejo91nGqLD5s4xR4ZNiNP4ah78m4KsZ6PZSuJ58BT1fCTeEVEiXM/HL&#10;dJgI48Jpcgy+VD7xynejqB8Vbi7HghrrI0Af2saNuDAW/46D8fAUTMHn0+EleCucCQ2gjpwbriXn&#10;YPOXsPmzyPs0sTyBOH2SWH6SvPMkcTuJfDYNZsIsct1s8o1JxjnUzyHHzQYlY54WkFLLqOLgVepn&#10;wSvwErzAGJsGT8Go8D7w/ixjGM8rPyv9E/VzHRagfuuaOhHzuuasiJSRSGNZxRirgBJsWoIdlX0y&#10;QB9ab7XWqBcxr2vqRSqEHSkWldhhN2wnp2wnhrbTfin+OwbhSAtZO9JU1ouY1zVKfj1W9BguIb79&#10;1jUl5DXlu/ZaAUqtg/rMfjfzZzn58QhE1RwV2Q/mdY1qU8ty6rgdS5vKn09RJurPNPzpN27TIuZx&#10;mxY5KZrgn/RIkmwesWTbSIrsEKknO0bqy06RhpAK6bJ9JEteCDmQHkmTTSPmcduY+saR5txrHrfp&#10;kWzZDDIgC1rh5wuhA1wRyYQGUEfmRWrJSyO2vDgSkOchb07kuMiOHBVZkcNwAMpEy8ge0RraQ2di&#10;qkvEPG5zqc+NlHCfedyq+s7QCTpAO2L1fMiCtMg+8B63E+J+nnwGfr4BP+/1+QzyhshecQP+MsXw&#10;DZFm8hbseifcCwPx5WD8axq7D1BvavMvjMn7iI974S7oS2z0RQ7VptdY6ousA11K2FdVUSj6gOqn&#10;FehDjz+W74FbI9vQb6e4NmL+vfG1rh32eo67KbSlfrMyjTLRcTcaf/h93zOa2Bwd94eXTqPxx+P4&#10;YCgoe7UGfWjdSV0BVT+UcfS8i/nzmimMmUn4YVLcB15tTiJ2n4ahjJtHGCvK9nm6c0rdfzJ/D4uU&#10;C81w/lY8Co/DaMae0lXnOZ1zH8dGft/3PB4xf9/zeGStGBvZIJ6Ap2Ey55N5ZnLkG84LuF5AfQFy&#10;fAPe3/c8hw7qM6MZlIn6fC766FzbnHb0oe1E84G55IG5Pj6fG8mQc/DnS3Gfe8XGS/h6qYvZ34tp&#10;ZwFxtCDu7wwtGKWWTc3BCyLm76SXMJ8tI5d9AV/DqsghMM9vq3x0XYWuK5HvCx9dv0DP7S5mXTfS&#10;ThFtFvnoWhSJGuO5KFLFfq5H4Qj7s+5nb9R9YieUQgXxXBGfN7xsWeGjdwUyliHrTh+9d6JzyFKY&#10;9a6inUrarPTRuxJ/qXHcA/ShYyCFC5Xod4gxvwd+hh8jpaIQP6+n/J7zFfAFfEKOXRCp+azAK38s&#10;4L73YCb54yXygCl//J16xcvwCsyKM4dyLvZW40bnj67I6YD+bF2NWbVOmk2Z6NjtzgLO77ue7pb5&#10;ffsKq4m8zEqXl0Jn6MR5J54xzZ2dLPN3PZ2sUnGRVczer8XsKVvM3qp74QgcF/WsE6I+CGjEeSOu&#10;N7IOw8E4ZezJultkwXlwgVUG5vftCyzz+3YrK0Z7SbKJFZLCsuTZVrKsY6XIFKuuPMuqD/zOy2rG&#10;9RayETSDFsTuBVZjyJLtOL8YusBlVrbsjo1M9lE2137X88YF/4OvLoj7Ko+Y0IeOczVfnUu/zfFR&#10;BqSBsFKhPqTIxpaNrOb3bdW+luvUeHyN9lU8vkWZaDz2Rke/9VxvYqG3ZV7P9cYXt2Dru6A//BUf&#10;PIiuJpsPol6NVa+12UCrqbwfm90L/SDfSgPzei4fWf/qUiLyLUWhuANUP61AH9pHaj13m7UN/XaK&#10;HsSuktdrTu3h2sF7PTePZ9V67l3KRP0xD3/4vRfPs8zvxXMZG68yDl6AiTDGqgPm9+K3qVc26gH6&#10;0DZK4cLbVgV75RaL6TAOhjH2hzEuh9H+E/j7OZgFb+Gzt+nP5Hclv45pPdbGoLffe/EY8o+S0Ste&#10;xlr7xQTy2LPwArzM+Ss8Y5JFtallOXV8vUdfanwtpkzUn6XodY6s2SuhDe3oQ9uWpVyg1DpHlloF&#10;Yjf8YK0W/7LWGeewjdZa9tStYTOl4kfYDjus9bDRqPMObGPy9RbGzUZ8vB7+AYvJ94stRy4mFy3H&#10;x6uhCH4kr+7A38q+rbRilFo3NbZ2WDnyCGP3MHnQ5LuD1B+grf1QBqWMdWUX7RsdJzuwp9/8uSOe&#10;k1V/+tAyqd+Cb6WvTchUCN/AcvpZzjyznDnta2uPWAf/gm1WObY8DEehEk762NU7V39Av2rdr/aF&#10;TTSW2tuBgN+/P2pvbxHt7XTX1l5juaudLbvZLeQf4Ha43xYQgkMi3y5mf85i9uYsZk9Wfj9l13z/&#10;0Qa59aFtqWI3l/pcu0B0hXPt1eJ3tvn79vOoV7SOcz6l4iJobxfCb//GSPs8F72PiJoxlKGFoNRy&#10;qHeKXLtmfeOl8+/t/eIqu0L0gJsh364ER+aj+012pvwjXA3d7GYy104z5i/Vl47LU3PGF8ii/Pw1&#10;ZaJ+Xoi+fjG+0DavEd+1m8i3iYO34A14nfPXecaUC1+P23AQsutD27ghF163S8UrxMWzMAaG2Xvh&#10;CBwXj9onxEgYA+M4H8f1cfZhOBinTDxps/cBzICZdhmY14gzbfMa8Tk7JibbSfIpYne0bckRdrIc&#10;bqfIoXZd+bBdHyQ0k48R4+NgIjxrZ8mZdmPIki9z/hq8CfMZEwuxkck+yuba7zo2Z/4PvpoZ91We&#10;Niqltmsyf0+n36n4aCI8AWPsVKgPKfJJ20ZW8xpRta/lOjUeV9K+msNWUyYaj0vRUX/ekEE7+tA6&#10;qPG31DZ/trvUPsl+sjHxOf76Cl+tRbciu57ciJ6b7IaQCuRk/LIaVsDnjMPP8KVpfllK/VK7OfeZ&#10;P9v9DP9+DsvhH7ASn6+GIviZcf+z3QDqyB12LbkVmxdh81XI+09i+Svi9Eti+Uty3ZfEbQF58Tso&#10;hM3kkh/JJSYZt1K/1S7hPvNnu6p+U5wiyvWMse/gH7DU3gfe76Zr8IHys/Jxon5W+6X6rT3THPPa&#10;UzhS1nMaSwdOMs4OYtOD2NE0rpo45rVnE6eC/UWL2bO2WBzGFnvIKXuIoT20fxT/hZwWsi6kOk1l&#10;E8e89lTy67Gix/Ah4ttv7XmIvGZavxxifqkkPyY57LUBdZz9YF57qja1LKeO28K4PzedgT9vx59+&#10;a8/bnXPk7U6BuAWudFaLqxzz2vNqZy17hq5l/9IarqVU/Bl6OuvBvPbsiW2UHb3m6R5OCfujFotu&#10;0A6aO0fAkc2dRrINPs6F7nCtky174m/TuOvp5Mh7nHT5f4557Xk39f1o607oA7c7afDfa8+e2NNv&#10;Xu6JnEo/hT50nlRrzz/R1zXI1B06QRv6aeOE4DB79+4Rl8PV8CennP1MD2PPo1AJ5rWn6tcrljbT&#10;r1qT/ESZaG7Ygu5+++htQQ+lt5dvtziHxGp8+jm8C7Pw7SzHlrOQ/R18+il8D1scAf+9j95aZEiW&#10;5nXgWifZKMNa8tM3TqZcDotgvnM2BOEQe5mWimXwNax1jkGyp013oafKt2VnYNNy9PH77qYc/5c7&#10;NZ+9tKIvfeiYUu9Y5cTsPnTZ6Zh/Z7vT4fPdZIX5M96TtFXpNIOaz1oydKeUul8151cim/K31/t4&#10;jBwYSt4nHKgL9ZMPgvnfltVPNutaPzldno38DpjGvoOeLV3MumYkZ8qmyc3ArGvT5Eqjrk2TK0Sj&#10;ZD43BRuCybtFpWP+3LqSMXAUfnXKxE7mOGXLPNCHtnUyF4qp30VOUJTA7jhllOX0o+LEa/zv43kV&#10;q4cpEx3/BWzsMDI+9rw+HyuoGikLqua5488rJgqqFrNn5SfsYfmJ3ATbqpbIX6reNa67d1BvirOt&#10;VQvkj1WL5EYohHVV78E8t00vOdYh6zaX4dyruEeuAdVPK9CH9oEaZ99VDZIrqh6Rn1Y95rbtZYdP&#10;XTuM9Mwdqu1B+OM9Gk/UHwfwx/0+/jhQdb88EPeHl04H8EcFPigB03gqqfpYWlHFEqONYrRTRZtV&#10;cftnKGXjh7alyh1VVROMPk2KjqWv0fIsOBtEdDxMMsaJiNbEnpeuIrpY1kf+FDDpmoKe57mYdc2m&#10;nUzazKRf1V5GXE9V/KeumdEpRl0zo6NkWnQYeg6TtSAYHYn9nnDbbHOaNtXnLqq+qupmWQm7qvLx&#10;311uH3mnuV/lj93UK/ZU3SlL4+ylrIADVXfD/cZ4fYB4XXIG8XonG6vM9pm774zONtrpjuh89hp9&#10;X14H3aAz93eOTjPavh/1akx7rUn6EWe3YvMe0BXaRp+AmfC+zI1+Iq+FmyA/ulD2i75m7EvJr3Ow&#10;frfojN6TffTuHJ1s1LtLdJy8PDpCXgPXQW9kvpFnTDGn2tSydEV/B/T3mPwZeBB/LjsDf85DL7/5&#10;YB5xPC8+Jr3y8DzGz7vYdwl8Cl8ypgqi5vngK+qVT73a/CK6QH4eXSSXwUewOPoemOeDxcj6pctw&#10;7lXcIxeC6qeVMlj80ONazQfvRQexZ+gjclbUPB/Mcu3gPx+cyX6fRf8RZ17zUhExUeSTI4uI8w34&#10;YJVPjlxFftzrYs6RP9PODny8wydH7ohOdG2t7K0PbWv13vQL+b84Ooa9RsfIMtjHOD0IR+A44+M4&#10;c8RxxsZhxvB+KIVfsfsO6tU4aaMbpdTtqjyq6ndw7zZYRR7+jrGlZMgDfej7VR79nr4Vq+OsoVQU&#10;QhFyKBv7jbsz2e+zM/sFvuOXT2LvGMfHxbEFsn1soWwLF8D5nJ8fe9uYT86P1czXg7RRKLVd1GfD&#10;58dGypaxYTIVzoKk2OPwFEyS4dgUaUMtSOE8hes1PEE5HkbJurHH2Hv0MfYLfYy9Rx+Hp43yZMWm&#10;ujp6ydMkNo32psuzY3+j35kyEntZhmKvykBsjqyOzoX5sJjrn8jaUB/SYh/S73vwIXuffiLPgwvh&#10;othHsnPsfaM8nbG59rvO/Vn46m0fX2Vhd1O8NcU3qbFF7Ju6CBstQpd34U2YJevFXkLW54xyqfa1&#10;XF7zwHocmeg6NBcdh8d19Mo7ubHhMjc2wtXTK5d2o747fr+WGFHj1eu+PvgjHx4ibpTdvO57hLaG&#10;0+YIMLU3Atnuc6mRz2tOeYB2BhPjg2OjYYwcFBsrH4jV5BYvve+MzZO94+PGq91esSdlr9g4GAOP&#10;cz/yxmX2avcW157Dff266Qz8+gF+9VuvfRAzr9cWxObL+Yyb1+B5mMT9kxiXyh8ZoA+dR9R7wYfU&#10;K796rdc+xO7vkF9mwRQYiw/GMr7H0v5U4uJlmAeLyWsfxszrNSW/Hht6zE5Cb7/12qSYeb02GX8+&#10;hw9fgjnwFjK/xTMmvVWbWhavcbr9DPy5Er383hdXxu6XK4lZ07haGVssV8SWyM/BNK4+j30sf3Qx&#10;rw8KaWc9eW09/ar2WuugoNRxEebv9bGb5Vr4PJYP5ned5dR/8W/ulF/G7pT/gAJYGbsb/N91fj4D&#10;Wwuefdon7wvuUHZW6EPrq9Y7ovoZKaunybTq52VG9Ux5fvUs2bb6ddm++k32R50H78BC2aZ6iTwP&#10;MiGt+j2ZWj3H6BdJvaz+mPs+dvsfoTun1P034u+06o9kY2gC6dC8mvkQ2kIufeUiR271a+zL+gp7&#10;tL4k21VPly2RN6N6omyGbunVT8I4GCWzqkfIVtAGLv5/0s4FzqZqf+DnsfeZM8Yzj7W8alCaMmpI&#10;yOOaPIa/FL1uoSghyi1u9TfGM3mErvLMoyTihryGGSMheskl5ZFyyQ1lSJiQ15yZ/3ftOavbR7PX&#10;7n/sz+fbmrMfv/V7rd9ae59jVzhSNGKEmXKnCcebMKs0AuWfVNCb1jGeHY0KM5CXgR8y0CtD3FKY&#10;Lm6Ca6ES/Sofe42pEwiMde7rxLU6zm61uhNndCr8yDimOhVuFx0LvxRtwOSXNoU7RW+HL43yHkVO&#10;18Iv4CNHXqJ2Hq32n6q1XQtXOXLcam134t6TePeFDHi5cBFMh9FiKD7uD0/CY4XD6GuM01dKMX2p&#10;dbY63pVzO0MbYpNW+KIxtm053g7+J0p7WsU90KlwFPw3trp2d8W48R7jritnqJxys/kxZPeij6fg&#10;BRhKLg4tnA2L+bya/atFD+hauBwWePh3vGf+nb2K/PuQa73m6A85Q9nrtv5YT0zXFC4Ty2EezOT8&#10;mYxjlYeJoLff581mjpt8uJkxvpY4L4HZ8Br58ho17DXkv0keLYZs2Ej92kwNMfWl9NdjWMd5Jsp4&#10;zdEzOcNk9yxq01zq0buwHFajcxbXmHRRMrUuzXBMGK58pnLpKuKprvWK5yWPeJ4nnnn4+Rjsh12c&#10;v8sjnvke8czHN2eI4w+wB7YSz63Ecyvy9xLHI3AaLhLPfI94Kv21D3U8d/2JeO7yiOdu4rmPOB6C&#10;43ASnU95xFPJ1LoUF0+V+6jmbDfwd0m14//x7uWmnPxOtB6lqCujm5ap6mJTzmjqe1jcAbV9j4kb&#10;fea1TRLHb3J4XNzsK6IO7a1Qz9cTnjLmcD1f0X2OW/1L9g0SSb50UQuuAcv3MsyCJaKsL0dcCzdA&#10;HV82fS13+krShtFq29TzsXqcl+ZbIdr4lhnHYivktIQ7oTk09S2Fd36Ljc6Tesj0evZRjzPUuFfo&#10;Teuk1lV1kX+TbyU2rBSVoYxvAUyDsbx6doioAUlwi2+ESGFfim8cdk6AiR5+/e/9f3G5pJ6fx9F/&#10;rGuNjVw73WNu28gZym632G70jRErienb8BqMxL6RxHYkPnuVWL0FK2CjbxFM/4P/VyF7tocOqzjD&#10;pMMq32Lxnm+1mAfTYKJvPkyFMWIqfp8Di2GVbzzM/k2HK31aGl3UM+wKtLH6dCvX6mcXyfytN50v&#10;6r5jK2ds9Q0VOx3M90Y7fZniS2zaAqZ13BbfGpHrYL43OoicA8g84Cu6N0rRCtJqHVUNOYBuxx0G&#10;ca7iaeMYOED9OOh7VPwIpxz6iF99fcRFuOzrBU/Ao7wP+2HkPiy+g53s2+l7zrHLba270/GV+3OJ&#10;iuiqxsHVvCM6hYXrsx45mOJ/1rE/lf70pv0Vz47b/E+Kxv6eogW0g47+p+A5GMLn0aKJf6xxrDfx&#10;F60hp2rhtFr+tfzdgeMP+KfCXFgi7vavEm2gGTTyvyfqwS2Q7F8OKyGLfTn0m4MOOaIb13Tzz4SJ&#10;4mH0ucf/ovirP0N09j8Pf4MeopO/CzK7iDugHp/r+p8x6qx84jbXXYfOKi5qjot1LD1NXPS9UCJy&#10;9Kb9wmHeT110z+tWn572LxIZ2P8yTIEF+GEB1yzw9+W91l3EWBgMT/v7wB/X/+p92146pHvokO7v&#10;J4b6u6FDN/rsJmb4/w7jYKGY7F/N/tXosFqkE1sly82ntbFX+VTVlVh9uhd79P2M25jbS67t9Zvr&#10;0l5/ptiDztvBVJe2+9eIEw7munQEOYeQeYh+TevlQ/6i7wwa6GSg1fkQ4u+j/pfob4TIgwuQT67n&#10;+81r8HwPW/PR6xL65XnYmoed5QIKs63xHI8LZILZ1rjAa8aaExeYKEKBcfCyKBF4iX75TQNUhxqB&#10;UWD+bUMN+lfzalIxvlRrrRqBVeJadBVgirHA5oYOZrtvQU4ydid72J0cKPptg9uYTg4M552+6aIa&#10;lIeSgaH4YLSwAkNEgT9d/Ap58BP17ZB/lKO721x8iPP+A9v8w8ll8/MDdfyLKDvIrS/hK9gDe+lH&#10;jRu3sZuCP9XaQq3fYx27rbnea+y2DowXrT3i2poYtCQWTTzi2oSYdnYwx/Ve5HREZkePuHYkT1W+&#10;uY3dB8jhLuRud+gFfYlp34B57Pb1sLUvej2Jft09bO2OncMczLb+L3KeR+bzHrY+7zF2n2fsPs/Y&#10;fQ6fpGP3MOx9CcbDRMbuRI+xO9HD7omM3QnoOsrD7lHYPN/BbPds5MzE7pkeds/0GLszGbtTGLPj&#10;YAQMYuw+R5wHMHb78bkndIeHAxnkk3nsduS8u+EOZDYJmMeuOt4UmjmM4B3kI3j3+AjGwQjGyyhw&#10;H7tqzKqxm3YVY3c713utI7aTD2p8KPSm5zZ1n7mdnPkiMEl8FZgqvg7MFIcDc0RuYL74KbAQ3oUl&#10;sEIcJVbfwzfwVWCp2BEwP7/fzvHt5MCXoPoeojun1f1L/v4ykI28bN4vnC32wL8DOfSTgw454hx9&#10;nUOPc4G3eRfym+J0YBb7p/Cu5Em8M3k8+o7jHctjgN8zEK9vifdBOAo/B0byDmXz8/vTHD8dGMR5&#10;5uf3P5M3J+AnyIUfyI+DsAe206/ysVuNvgsbVZw70u4EtXYtCWwj9N9qzVke1H5O/cP/G8tm4nzC&#10;417CDj5hrIMWxwMOvWifFBbYYFoXNeW4ip1bbW3G8b849KJ9gnfWPiGagkmm0tPNV53oS/3e9CHa&#10;WH31CL66K+ort7XoI8G7xCPBvzu2JdGX3nReqnXKI8GBomtwkLgfTOuU+4ODxd8cinLITV5v5PQM&#10;UovoV8lzWzv0DDbnncXNxX3B1vSdZvT/g8E24iHOexi6wiPBtnCXq39Vv/3wb1faWP37E87xerb1&#10;U9D8u57c4HLxQ3CFOAz/gYN8Phg0/67nYLBonu+P7nrT8VL36weDQ8U3+PdfsB5WBYfBWJggsoL/&#10;EGvhA9jA5w3sL2I07SgYLjYRwy3wFezm2t1B8+96dgfNv+v5IjgJeVPE5uB0+p0p1gTfEKuDb4nM&#10;4DyxMrgAFkEm+3PoP0d8AtuCWfS7FLKwJUfsh+/hh2C2+Clo/l2P8rkeV1XxR1nYTay8ftezG7+r&#10;MZ4KetN+jWfHDmKzNbhSfAofwgfB92AhzMFns9DV/LseJV/r1Qx5YdDfRfTgb1Ub+9LGmo+XsfFl&#10;j/F+mdy5HDTfl1wmDy8FV4m8oPm+JC+4RpS1FOa1TZjjtrUSzPdjtmVevyZYI+lrhKgI1SDRGg3m&#10;e7BE+lQxdatFieh1LfpVBFUT3M6riJ0NHMy21kXOzci82cPWmy3zd103Wy+KG6x0UQXKQxlrMP4r&#10;+u2SW720OS8IpxnDeUHzbyJ/Cb4ozkQ5S3suykXay9QBlSduuapyVOVqf9pYc/U5y/t7luesd8Rz&#10;1sNiAHSzHhPdLfP3LI9x/HGHx3l3bxFP0D4JfayeYP6epY9l/p6lpzVIPIZ/u0B7aEq+NrVmwRLR&#10;1srh3cE54lHoYWXTl/l7lj6cN8xaIYZa5u9ZBiMnAwbBC/CctRT++D1LH/zpNRf1QU81FhR60/VN&#10;rX97If9xcvcRuBfaWgtgGowVHfFNZ+gOvRl7fdjXxxoHE8D8PYvq1y2XBtCveuaWThtrLp35E7af&#10;idreQBtOq21Xz7VOY/vPxOM45MJRPh+1zPPw0Wi96l+MTDUPH7WGiv+QJ7vgE1hnDYOxMEGst/4h&#10;NsHH8CmfP2V/EaNpR8Fw8Tlj/kv4BvZz7X78rWpUYjH9qXXzfss8D++xJiFvithqTRcfWTPFRusN&#10;8YH1lnjfmifWEuu11iLIFBvIzU9hO+y2suh3KWRhC98bwzH4mRw/Q+6a9FE+13HX8/B+YuU1D+/H&#10;7ypHU4uxM559e4nNTvLzC9gCH1vvwUKYg89moat5HlbytV5XzsPDkK9q2yjaWPMxYHvPwwH7ZRGw&#10;zXNTwF7BOavERY+56SLzkrAV5rmpLMdL2SvBPA+XQjflf7exUt4eKaTNc1CoBTfao8E8D9/oYeuN&#10;6FUb/aqDyqkk0Jsep+pepDp2NnMw29oAOfWRWd/D1vq2eR6ub78o6trpvFs4nfcR8xs1ezD+M8/D&#10;pTgvAS4whi+yZjHl8iXm+ctR8mkVEfDTb8AeBe7z8Gj8oXL1FdpYczWTXPWaNzJt8z3MMnu5eI9c&#10;XQQLYQGfF9jm2rkgmmP90V1vOs6qdi6wh4q38OEkeAky7GEwFiaIIfY/xHAYCaP4PIr9RYymHQXD&#10;xVjiNBFeh1lcO8s2185Ztrl2TrUnIW+KGGdPp9+ZYqj9hhhsvyXS7XlioL0AFkEm+3PEaJgAk+0s&#10;+l0KWWIOn+fDP2GJnS0ybXPtVD7XNUrXzlnEyqt2zsLvpnybRmwmMS5egbEw0n4PFsIc8bI9C13N&#10;tVPJ13pdWTsnEzeVjzNoY83Hddjo9RxvHbFUNir0pnNHrWPW2RPFB8Rroz1VfEysvsK2r+354hvs&#10;/JZ68C2+/ZY83UON2AGfwkbitJ5YmmrPOo6vo/ZsANX3EN05re5f8vcG4rsRPoTN8Dkx3wFfw2Hq&#10;+WH0OGy/Lb633xQH8PnX+Hwb+n5ijxcfYdtmewy8BMN5/+0QsR12wz7q7n7qlUnH7zj+nT2I88zP&#10;8f5tZyAvAz9k0H+G2MUY2w6bYR39Kh+7xXkmNqo4v0kba5xP/ok4n/SI80nifAq//UKczxNnKzRH&#10;xIfm847Rhbxz9F1YAitEOLRaBOAicf6FOJ/2iPNJjp8kxnkecc4jtr/AGfgV8olvIJSDDjm8K3QV&#10;LIS3RYXQm7zzdBb7J4tC9L1AnM9j2znifI44n8Pfl4ivLzQEXYeIUqGRokzIHOdyHC8XGsR55jiX&#10;DmUgLwM/ZNB/hgiF0umH7/CI80n6VT52i/OcaJznXUWck1hcj/Z4JpEUGi2SQv90xpTbmiOJON6C&#10;XxvDX6AN8exAfNVYSAG96XFIevnU8Q6c2xEeD60E871W99By0Y1+HoXO8FDoPShaKyXpDmh1H2o9&#10;8hD+b+lQdO/odl574tohNByKvnNJLEaeWsN3oD9VW1KLOR7PvnahpfS3gvcIr+A9witEI3S+nX23&#10;hRbDu1D0+2Y3PW5D1+oOZn1ro29SaBiMds2P+eij6sBi2ljrQH/yw+s71/6h8aJ/1C9udvUPZfL+&#10;2tWiN5jqY+/QGt59qjCvH4dyfDAyB0fjn4iNetPxV/EaHDKvlUeEXhJjQnzvCJNgGv6cFh3biVog&#10;7e9lTvOwdRp6TUG/CR62TsDOxQ5mW+chZy4y53rYOjdk/r3E3NBEZIzjPbYvi3ewezH2LodseJ+8&#10;fz9kvkd438Pu96mpa9B1hYfdK7B5h4PZ7s+Q8wl2f+Jh9ych8+8lPmFcb6CmZsF7sCDE2pU4v8kY&#10;msHnV2E8jKL+Do6O/+RiYs+tMfnEd7bQC5m9Q+bvXNXxJ6P0wcd94Sl4BvrTjxo3brV9CX2psZtN&#10;G+vYDcXxXvVobU9Ejt5+n8uhOPO/ZQjGLRIR6vI5yIWDoblg/rcM4Tjzv2UIx40UhfgwD76Hr4nF&#10;16GZsEwcYi44Dflgx7E2iDP/Wwalv/ahXoer99l6/VuGg4xxVcfd5rP/MD5+JD9+hnNwiTn/skdd&#10;UDK1LleuvVUcVTw/oI01nu2Ip9dv39vFvcM7Vx8WaXBb3GOiQZz5meztHG/o8LhoFFdEY9qm0Dyu&#10;J5ifyTaPK5qnOujkotX5VZK/74gbhA7p4la4DsrGvQyzYImoFsdv3qE+NIrLpi/zM9nmnHc/OXFf&#10;nHmd0Ak5HeEe+B9oF7cU/vhMtjn+9Lq3bo6eKk8UetP2qXuZJshvGLdS1IPaUC1uAUyDseJ6fHML&#10;NICmcfzmgn3N41jPxU0A8zNZ1a9bLqkcUs9kP6KNNZc2YDv/ct+n5uJE0Ju2Tc2dG+Lecmyfqw/S&#10;6uM1+Htd3LtiNbFYAnNgetx8mAzUVmz+JyyBpXFDxfK4YSKTcb8CH6zCB6vxQTbkwAewkX0b48bA&#10;cI6l8+7YdDEDJrBvQtxMWCJeJ/4LIRM+wO8fMva99Hfz4efor8bjDtpYfWiHvf/9gB02//sBOzxG&#10;XMDOXNgLW/DPFsbHFuzdg50/wnmww4vgj/9+4CJxnO0Rx4txs504uo3Ri3GLxZm41bz7c7X4N+wm&#10;jrvjpsIYsY/4/QB5cDFuPMx2zcsvoz79+ip8KvGp13ekMvyykGHzs1kZXsE5q3iHqXm9WSa8RtR1&#10;MK9FbkBOrfBKMD+brYVuqla4zSs3hUeKW8IjxG1wBzQPs34Pm9ddzT1sbY5ezdDvNg9bb8POex3M&#10;trZHTjtktvOwtV3YPIe2C78oWoXTRWOoB8nhwfjP/Gy2FufVgNJh3l+Cr5QvU0Fvuv7Es6Ms8hXl&#10;4Joo5WkFyPAocH82u5fr1fj/jjbW8d+DXPV6X1OP8FDRIxo/t5zoEc7knao54ll4ATLw//Dwe8ba&#10;NpTjpjzLCC8X6cTweegPfwsvhaLcddPjb+g62GEQ5yp6i6dB9ZMEetMxUPfXfcL9sW+g6ExsVS2+&#10;Xp9Eq8/Dzb7Ojh/c39d0kHP6c+Jh2ljjsYl4eM3nm8LmZ+Xr8ds6akcOZMFqPq8Om5+Vr46O+f7o&#10;rjdte0V2rMb2ZeT02zAZxoWHwViYICaE/yFehckwlc9T2V/EaNpRMFy8jm/nwEJYzLWLw+Zn5YvD&#10;5mfl88OTxJvhKWIG88mk8Ezxj/AbYnz4LfFyeJ4YE14AiyBTvEIuToXZMC+cRb9LIUss5XMmrIH3&#10;w9liU9j8rFz5XM/Deo2+mFh5PStfjN9V7qVqp9Jqv6rx/w6xmUtuz4bpMJkxMTnMvykJz8Fns9DV&#10;/Kxcydd6NUMeKv32ex+Vh6o+HKeNNR8vItBrjXURvysb54LetI1qjfUrY/Y0/v0R9sFX4fkwGUaL&#10;b8JDxGH4EXLJsePkxs/UzBPk0Ely5BT59AuchfNwiX2XWG9cIqdOk4c/wC74jH2fkQefEaedxPQQ&#10;nIQL+Pdy2LzGUvq7+VD5TvnwNG2sPkwg0F41NiF+qEiIL1oPuNW2hPhMUSY+Rwi4FmrFrxZJ8eYa&#10;ewPHVWzcZNaMXy4S41fynlv+3StUil8K5hpbCV1rOQziXEVvUR5UP0mgN50DqsaWi+8vSsQPFP54&#10;c431O35wr7GnkaVq7FnaWOOxlnekJsii+wa3Wr82P0GuzS8tTTat5/jG/LJyc76Uat5w8/Hu/PZy&#10;L+Tm15LnaS9ByUhlo+yykbLymkhpWRGUbDe/VowkyKBDka5uOoSRUyJSBq6B8lBBxkcqObLdfJCf&#10;f4c8lV/J0dNN7sn8ivJkfnm4BsrI0/jkHJh0Podvv3Uw+/cgcr5H5mH6MMn7Mb868prI7cRBxctN&#10;123I2Yau29B1G3K3I/+rqK5uPvjKyYME6VYf6M73IvmYSbLHmo/X847Gqh75eH2kqrw+0sSYM9dH&#10;WskakTRZBZS/kpVy0U2PRYvP6niVSDvZ2CHNKLMe596K3Fvp2yTz1kgJmQxVIuVkVfJLxSE12rdq&#10;dP/x/K2OV/uNa2R1cvJaqAnXk5PKVu1vPdfWxEenPe4Ra0ZOOzXI7R6xZuSsuCFyXtwEdSGFzylc&#10;kxI5wedj7D/G8WOiJp+VLK3DlfOqsmcYMc++ipgPxJ6G0ZinKIHRTftJfbc0MNJQDowcFy9Aj8gv&#10;vGf2rGNfqj6ZVp+v/NqT4z0jZ0SvKL1pFU9Bv8ivkG9cj/ejRqi4ufnvSerME8S4G9wNLSJVIBma&#10;y7si7WUXeAx6R9rKfpE7jWO2H+e9GGkpR0RSnT7dxuxw5AyDoZAOAyMtoOEf8qMf/mwe9WciNuhN&#10;+0c9C+qHnso+hd70cfUcrC/ye5Hrj8EDcFekEdwIleX9kVLyUXgCniJPn2ZfP/K0X6Q6JDq2Jmqh&#10;tFqu7tcrl9ZzQaz1YzK2l4na7lbHJlP7J0frh5uvJ0day9eJy1uwEJYw9ldE/mK0bSnHlT/dZC7G&#10;p+/iywUwF94kfm9G7nBkul3zJroucUjgXMUFMRtUP0nF+FitL2ZE/NgXL8cRH1Wn3PwwzvFDmd/y&#10;p7ixPYKxvfkq4rGBeESitcpNjw2RiNjgUc83EI8PiEEWKJvcbM+iju92MNfybcj5HJmfR2t5IjL1&#10;9vt8/ZxxbYrpDtYOuxgD38JBOEzNPsw4UDomaoG0v5d52MPWw+j1Pfrt87B1H3ZecDDbeho5J5F5&#10;0sPWk5HrjLaeZD7LpdZ9B3thBzXy84hwbE0pxlZVt9Xxz6nZn8Fq6naWR91Wx7Op0Wui5NAq1sMG&#10;6rbKFa/6cTXvDn6Sd0AmSfNz9CcLkhw/uc4NBayBC0rI9tAYbi6oDHWgmWxU0F62hYfhyYImkPTb&#10;+NPze1d0qOuhQ9eCukYdutLXAwVp6JAmm0PDgtuhNkjZrKC0TIP7oGtBNaj7mw7F1QC1pttzFTXg&#10;79ij7zGSi8kTi31/L0iQfy8oIzMczGu7jILWMh2b+oOpFvQvaCdfczCPj7HIGY3M0cRDyUspRkeV&#10;y6PRbbJDAucqIk4dVvVBb3qcqzl0dMFZMbbgpJgIrztc4p2sl3jX6yUxv+A8nINTYnbBcTEFxkAG&#10;+zIKLEcPt3qZ4fjKvA5Xa7L9VxGzLcRMr8MTtXG02j41l28pqGrMwS0FTeVe8vwHOA1+ViV+pPoL&#10;L4u8ghPiCHwDW/CHkqXHtR4Hu/+EDrs9dNhdUCC+LThNX6fp87Q4i2/Pcs3ZgsbyFHE/Anthd0F9&#10;+K8OxY0D5dMfrsKnkmubeYxryRkqn9xqSwWOly1sAa2graxQ2F5KqAbX8fk69l/H8Wqcp2RpnxZn&#10;z1jsOYZOO+nvBigJbH/63wY/yLUnonO7m74PckZy4Y0yubC+vNehnXykUFFf9nFI4m/FCaHO1frq&#10;HLiXPi5H+0hx1Cv6D7udTY3LezmjiCRZD1nqby2nOLtVHE9zdax2z+JaPTbcxugszphVaK5jswpb&#10;yxmFafI1MNWx1/DXcgdzHXsXOQuI/wL6Na0/FhSa1zSLCyvKFYXXyCxYBxsLBVxrlLnRw9aN2Loe&#10;/bI8bM3Czt0OZlu3IWcrMrd62Lq1sKYznlKLyZ149m0tTERGVagiv8Du3di7D/4DRworgXktd8TD&#10;7iOFbeQhdN3nYfc+bL7oYLY7DzmnsPuUh92nCq8z1pFTheXkscIS8iB8DTu4a/qcOH9WWFpu5vP7&#10;kAXLCkuST5Wc2CcX40M1dy/gvPnwKjJfKzQ/71DHJ8Fk/KuYAlNhBsyiHzVuTGNXrUXUwI917PJT&#10;Ip/X2A1xRshnHrshX2tp+dJkxCOuEWJa1acwx7UCx8v5WoF57JbzmcduJV9FWc13jawBSVDHJ8A8&#10;dut42FoHW29CvxpgqlM1sDPVwWzrHchpiMyGHrY29JnHbkNfIjKqQhXZBLtTsTcNOkAnXyUwj91O&#10;HnZ38rWR96Brmofdadjcy8FsdzfkdMXurh52d/WZx25XXzn5oK+EvAtaQTNfGXk7cb7NV1rewufa&#10;UAOq+EqST+axW47zykA+YzfiMXbV8QIoZKzyf039DYu/Q/Sjxo3X2E1g/MU6dtXv433R9ZPbvMs5&#10;co6vpbH2LSRWS33tZRZ8Bnt8TSEJhNyKL9ZDFizzlZKLov5LUX1HN1V/1KbWHur4It9xsRCm+vJ4&#10;X6f5uaQ6Ps13RkyP8jrtDHgT5vjOg+83H+o10CL6qRK1OzGqg2qKtCgsVGvxRdG64LYOW8b4yPSV&#10;l2tgM2ylJmz1JUMTPqexP43jafilFfa0MM71qi+3OKv7HrW+qkQba5xLY1B9D3tL++s7MW5AP3rT&#10;/lA1PsHfVNr+VBnxpcrTcBSJR6knpnVRWX9RvXHzYVl/BRnnLyEvkhvH4Dvy5TtfHUiVP5FHF8Dy&#10;t5el/XfKsv7bjH0p/bUPdZyPove1HnYf5YyHOc/N7lzifJI68CsUQACdg35z/VcytS5XrpdZejvf&#10;6VSjjTWeNYmn1zPZmv4ysqa/aM51s62mv7WsjX9vgduhiT9NtvCbn8k247jJX3cQq0b+VrIBpECy&#10;vwWYn8kmo2sThwTOVVwQN4PqJwn0pvNRPZO90e+XNfzxUvrNz2Sl4wf3Z7LVkaWeydagjTUeLYmH&#10;fh7jVkdbYldLf2nHd242pXG8nb+svMtv/s73UWL1GAzw15IjaF+CaX7zd74zkTsb+XPAtOaYg56v&#10;OBTp6pY7k5AzBd9O8bPm9JeHCnKyv2hudPPBaPIgnXNM+TPQX1EORN5A5A5E/iD6Geah8zD07eFg&#10;9m8f5DyFzH70YfLBs/7qyGsi/0ocTLo+iJwH0fVBdH0QuX9Ffpeorm4+6IKeKhfc6kNN8lCtyetc&#10;RT7u+RP1fo9Hvd9Jvd9Gvf8Y1sAyzl9GPTfV+70e9X4vOfIF9f5DWAEL/ALqQKrMJIc3wr9gNzVk&#10;r0e9V/prH+p6vwy7ver9Mmq3KabLiWkWMVwPH8Pn6LzVo94rmVqXK+t9cjSe9a4inmXIB6/5u0zA&#10;PH+XDDSVoUCqLMDXeZCL/3I94lkuYJ6/ywUqyHCghLxELI/DQeJ5kHgeRP4J4ngR7ADzd+BOWS5g&#10;nr+V/tqHOp65fyKeuR7xPEY8TxHH81AAQXS2Aub5W8nUulwZz/rReDa6injWJJ5VpPk3QjUDVWTN&#10;gPmeuWagJee0kZUD5vvIyoF2spGD+X7qVuTUDbQC8z1zXXQzjaHb8HGjQDnZHFpB24AA871jWw9b&#10;26JXGvo187C1GXZ2dTDb+gBy7kPmfR623keumGy9L1Be3s0YaAlNoWGgFP4r+g5PjX296bWLxY66&#10;nFcHJL6pzPVKfqo+kVafG8/f6ngVqOpwjawW4DctUANqBiqB+71DY65Xc0kL2p0QyzPp6Vzvtdac&#10;Higjp0fj57ZemB5oLWdRC+bBIliG/1cFzGvNFRw3+X4pdWUJMXwX3oG5gRZgXmvORddlDgmcq7gg&#10;5oDqJwn0pmOg1ppvBPxyWiBevkJs1fznNre/4vjBfa3ZmmvVWrMdbazx2Mz1Xt//bw5ExGaP8bSZ&#10;eGwkBjke4ymHsbTXwTyediBnGzK3eYynbR61Yye1Yy+5vR8OwVFy/KhH7TjqYetR9DqCfgc8bD2A&#10;nZcdzLaeRU4eMvM8bM0LFD13chsTeYz/n6gDh2Af7AqUltujtSOFHNGbzkX1fGQbx7cFjoutsCbw&#10;i8gJmJ+PrOX42sAZ8X6UdbQfwIewOfAruH//r/JUPXvoRBtrvtZnAHmtXeoH6xvH+a3BpvKmYKqs&#10;AeUhgfMTgua1aAOOqzHdAfSm/ViSHQ2CFWSdYAlZHUpBICigDqTK0kG+/4MkqBe8UzYImtcuSn+9&#10;XtBrlwTs9lqLJgTNc0vJYEV5TbC0rAw1oDY61+Ya0xpcydS6XLl26YTdaj54kDbWeD6LXV7zwbPB&#10;MvLZoPnZw7PB1vI5/DsYRsLYYJp8JWieD8ZxXMXUbTyNIVajgq3kizAUBgVbgHk+GISuYx0SOFdx&#10;QQwE1U8S6E3njpoPng/65TPBeNkraJ4Pejl+cJ8PuiJLzQfdaWONx3YU8vpt4vZg0W8T3fy2Fb99&#10;FmwpP4HNsInPm4LNjHm2KVi0BuyP7nrTPqrIjk3Yvo5xtRTegmnBslAZqskZwevkbJgDc/k8l/1z&#10;gxIEVIJycn6wpFwMqyCba7ODVY36ZAdrOLnRXytD+3t9VgRrIe8G+U4wiX7ryJnBuvL1YD05NdhA&#10;Tgk2gqbQmv3t6b+9/CcsC7al3xbQVr7P543wEXwWbCe3UydM41D5XI9DXROyiZXX7xWy8bvKvdRi&#10;7FDrwZXE5j1y+12YB3MYE3OCjSEFnyWj6/VGvZR8rdeV9UHloaoPvWhjzccD2Oj1feABYnkg+KBj&#10;p9sYOxDsLvcHe8idoPzsdt7OYE95xqGHUd5x5OQiM5d+TXHLDbZx5LjNGyeIfR458CvEWe1lRasp&#10;JIGQJawSMkKun4Ofyf9cclr1lQJ60zmp5nJ1PJdzf4Sd5PyuYHlj7HdzfA98HWUvreLfcIBxo/yq&#10;Y6tzLpd4VJPm39/lMgZVzrnZ/DOyf6GP8xCw+Pcd1rVQF5rxOY39fIcOueRmLmPJ7N9qv+l4Zf71&#10;RgeVf3+jjTX/7ra81xt3W+b1Rnti2tpKlc3gVqjN+bUt83qjI8dNPuxoVZBp5EdjSILq5Et1qw6k&#10;ypvJo0bQCu627pQdLfN6Q+l/ZZxrY7fXeqM2cVM6us0DN1oVZV2rtLwdmsOd6NySa0zxVDK1LlfG&#10;85loPJ+7inh2wS5dTxKRozc9jnhE5OtiFf1uTtmmN31cfX/WxUqUXYlPN+sG+QQ+72+lyBes22W6&#10;1Qh4Jm01h5byeXL5GegF3awW8hGrgWN7khZKq+UyrJDbQHax2slHQfU9pJjzJPvU8W5WW9kdekAf&#10;4vwMvAAjrTbQGG6TI6xb5VArmf3Xy6etWrKnVQ19q8rHLQkVoZzsbZWS/eB5GER8Bkfj46bjUI4P&#10;tRI4L8HRMbUYHePZl2GVRF5J/FCS/kvKv5Oj/aAHdKFf5WO3OD/P9WrcptPGOm7ziLPXOiaPOCk/&#10;u+Xvz4ydn4hjLvwAR/h8hBplyt8jlnkdc8QqI7/DB1/BZlhrlYXKUE2us66TG2ATfMznj9n/MbH6&#10;iLH9kVUJysnP8OUX8DXs49p9+NGkzz7LvI7ZRV5sJ4+3MOdsIpc/oA6/b9WTa8jFbPI5m9qVbfHb&#10;fnLrY/gXfEXO7SOf99Ee4PMhOArHycs86o9JH+VzHXc9p+wjVl7rmH34XcUqFfSmx47Kt93E5kur&#10;Ffq1kp/CJusv0BhS8FkyuprXMUq+1uvKujMM+SofR9HGmo9+Jmiv+xy/XUb6bfN9jt9uLW27vSwF&#10;FaCynSavtc33OVU5bspzad8pK9mtZHkoAwl2CzDf5ySga2WHBM5VXBDxoPpJAr3pGKn6Fmf7pc+O&#10;l+epNSpHrtcn0erzcLPvPGNE+cItHioO6j5nHG2s8RhHPLzqwzjbXB9G47eXbP5dGAyFIXweYpvr&#10;wxDbXB+GYPf/2iVkX+gC99ploTJUk/fb18m/Qmd4hM+PsP8RW8qutoBKUE52s0vK3vAMDODaAba5&#10;PgywzfXhabuW7GXfIB+zk+i3jnzArivvs+vJjnYDeY/dCJpCa/a3R5f28gnoa7el3xbQVr7A5wwY&#10;DiPtdnKcba4Pyuc67ro+DCBWXvVhAH431Yd+xKYPuf0EdIPOaszYjSFFdreT0dVcH5R8rdeV9WEi&#10;eajqw9SryMcZ2FhFmr/DmUHuzIjWB7cxNoM8nGG3ka9SF9QYczvvVWKx1MH8bHIBcubjr/n0q+Ql&#10;gt70mFVrpvnRvG6gD9Lq4+r3PovsCvRXTq6CtbCenF1vm7/DWe9h63r0+gD9Mj1szcTOrxzMtm5F&#10;zhZkbvGwdYttXvduscvLjxi7ObAS3rNL4T/zdzjzOe9tmIhvXuV6Uy6/xnHFJJhs8ztdmAKvwwzq&#10;gMoTt1xVOapydTZtrLXzG3LV6/cp3zAnfGOXduxwy8H9HD+IvYeoYcb5gDpyzu7gyFJ+0ZvOL7Um&#10;z7MflCftzvI4HIUf7Ifk93AA9vF5n/0oPC6/s3vKw3ACzrLvkn23Ma9LhyoabSgb4t0HodKyEpjG&#10;W6VQgrQcinziNk7CyCkR4t0HoXLAvXGIdx+gg8k/+czVP+ND5Rs3uSfIixOMwRPkyAnmmJP4/gyY&#10;5J5xYuj+25I36E/l0jzaWHPpHoqDvh+7Hjl607FFvO+eUFV5T6hoXeSWS/eE+DfQoTTZGpRNyVoQ&#10;rZZl8bc63jrUTvZwMNeDrkoWcjvTt0lm51AJ+VdoTczaEDMVh1TQm+4/nh3qeNpvXCPbhoroQHtP&#10;qBL8975Iz38d8JHX+wQ6hE47a68OulNa3W9J/u4QOst7n8+L++Eh6MLnLlzTJXSCz8fYf4zjx3gf&#10;8wlwf5/AP5GlvsNZTBtrzAdgTxVpnusGhKrIAR4xHxBqyTltZJ9ozN1yow+xHuNgjvdw5Awh3kOi&#10;8U7ERr1pX6q5bgi6qRi7jbWRjNmx5MIrMBmmhwSY57rpHrZOR69p6PeKh62vYOcSB7Ot85HzNjLf&#10;9rD17ZB5rnubXH6D3J8E42F0qBT+M891QzgvA57EN308xktfjj8V5WnGiKIf9IcBjBeVJ25z3RJi&#10;pOpTJm2subr6d/UpETl6+30+rGbMqnxQ6E0fV3PT6lCizA7VlGtDN8gNoTryX6EUuSN0u9wZaiR3&#10;he6A5tBSfkFMPocPISfUQq4JmZ8XZXE8i1j/H2nnAmdT1T7+c87MnLMnVEo8u7wZIeOHyCWV2yTK&#10;Ky8qXtNbJJREuipFKqGhROX3S4w7wxASIbk1GXJnDAZDFxEKUa+Sc/l/156zet+P/+y1+8zsz+dr&#10;z9lr7Wc9t/Xstc859lkBauwhenD2enzhb9X+WZDPHGAV5ATbMU472QmFzJ/C4K3QUA4E68m+YB2O&#10;V5cNwWqyNlhZVmPbqqDANVBeviC+G2E75JPne8kPVRtTixlb3fMV0F7AdW8vKB3Tiumn6uKeYFnk&#10;lcUPZRm/rGwjPzbCKljKuMrHbnFewvkqzsvZlzTOp4mz1/35aa7Lp+Pz1G3unw62ll/w60UIhHhP&#10;P3SXlA1xr4FuKaA3HR9VT5JpV75xkxkM3SGJoTvFD2Hm7AVy4wJ5o2S6nXMBXUMhRRn6Kn6v9Buo&#10;cdxi9WvQj33JcpTYKtnVQW9aX9zsO+r4wf3+fAV91P35KvYljUeHkPf9eYeQ+f78HvzWNtRK7oI7&#10;oRWvW4XM9+etQub781b4tGnoMrkJUqBi6EqwobJIqIpUhipQlddVOV41JFAJKkJ5qR4qK7WhETTh&#10;3CYh8/15k5D5/vzmUDXk1ZAaoVTGrS3XhupKpdDNck2okVQINYGm0Jrj7Rif7yBAvdDdjNsS7saW&#10;dtISWkPbUFvpEDLfnyuf63mo1ydNiJXX/XkT/K5yLw30pnNKzf8GxKYu+V0LqkEV5kSV0K1QH5/V&#10;QVfz/bmSr/VqhjwLWoDAalD14Uv2Jc3H7th4LcJM86I7udM9ZF6ndicPu4XaSGfqgpKVCnrT/lB1&#10;szOxeM7BfB3vh5y++Ksv4yp5KVoYey1P1Zi+8bx2qxcDQhUYr7wMglfhDXL2jZB5zfKGh61voNfr&#10;6DfIw9ZB2PmBg9nWccgZg8wxHraOCZnXLGNCV0sGc/cVeBGeDZXDf+Y1S1/6PQb345vOnJ+OT9NA&#10;b9rXKpe70P7POF1DV0l6nIfYd6cOqDxxy1WVoypXN7Mvaa7OIVe9rmVzqGNz4vFzy4k51I2PqAtL&#10;4XNYh/9zPa5lOR7XsrXM89XEcCV8Cp9Qhz4Jma9ln6DrOocy9FX8znPNzdeyBSE/9iXLFGJrmrNT&#10;HD+4X8u2EAd1LdtRingU/IX6WBCvj+0ZR286p8pyIJ/2XfhqFz7bRd3OJx4FUAjf8Pobjn9DeyH9&#10;lCy3/NqFLPVcCZVbJc2v+yyfTz9Xwm2NcJ/1U6WOoObJENCbtkk40ME6U6m9dbZSO2gDafRvDDWh&#10;snUeEqSylSzXW/zfM6uC1LKulWZWNWlj1Za2Vj1pZzWEJtBS7rTayG3wP1DVaipVrDrG+lqZ9soW&#10;z+QAk44p1t2MfZdUh1pQn/5N4R7oyrhdrZuhjnSxakhHK0XusipJA6uc1LEs+idJTSsAUWz6jeeQ&#10;n63UBO6EDlYY/1xmzM37aFd+dItlAT5U9+KH2Zc0lv0sH/9L0nxd64dN/azbHD+51Yp+Fvfi+GQw&#10;vA4Z+Gqs1dyxrz766U3Hn7cQfap9LH3fg1kW37m20oxjzLDukOkwDTJhIudPtIque6l6APZ6DHUd&#10;nWjxHCCHovfd3PqNsS5Hlyuh6L22lGLkqevoWMZLZ59WTLuq/aPJiRH44jUYAi9j0yCrhbxgNYPb&#10;oej7LG56vICuPRzM+vZF337oq2Ljlh9fo4+6lvzAvqT5ccjy+W6WovxIQY7etI+VTw4xB5RPpulG&#10;9rq9Kn8fwO7d+GEzrIalVmOoDpXkc+zYAJtgC/N8GzbtYq7vsGz210meVVn2WH+TfXAADnHskCXA&#10;95uYH1/BMpiHrHnUhXnkxKfkUy7sgoOM97XVwMnDlGL00/q7+VD5TvnwFPuS+vAMPvT6jv0ZK8Lz&#10;o81rxzNWa/mJeXUU1DUttRh7VM4ftdpKYrLCvJ4KI+cCMi8wrpKXUow85Z8L1F0VX7e5HyNeiclX&#10;STJcARWSK4J57Vgh2WxrheTWUh79LwOTrZdhZ6qD2daqyLkemdczrsnW65PN37G/Prm8SDLPZIAQ&#10;+JIvlz/IPSWzPuhN57+qcxdov2Cd5JngJyt9b53jOeDm79gfo/2Y9UulH+IcZ38CTsEZrosqV9zy&#10;VeWpuib8yr6k+ZrLM6cXifmakBteJLnhrU5euOVhbjhfvgwXyOdgiuHn4QNS6FBglJeHnJ3hvbDV&#10;GMOd4QWOHJWzetPxUO/H7Q7Plb3hWXIADsHhcDbPbc6WY3AinAUzYaocDWfyTOdMOQj54emMm22M&#10;s2rfSd/t8DkyVoVnO3qkaSXYaz2S+Xs17Yo1cdayV6yH3PAcWORa25XId4nzQgSWNM5VePbn+nic&#10;U5TA+KZ1VHO/SmS9Y4Pb3K8c2SYVI3lSDnzwW3g9LDXGp2pkqSPTba1bNZIllSKZPPc7Uy7gy9P4&#10;9XR4NeTJxXChWJFCnjVeyHOYd/MM6VzjWEp/PVf0+xW/k98fe9j9e/hjo90XiE80PE2CkWlyOVyN&#10;zldHPjbqomRqXZrhWwv0exTK9SqeS0oRzweJZ46HXQ9Gchy7pqkB45uOd1Vep0e2yr2RXdIWmkKD&#10;yEZYBtlyW2SqtIa74e/YfE9khnTE7n9E5rNfwHkLefbwIukC6fAgxx6MzIMZtGXKXdAIUpGVGlkF&#10;O6QhcbwTOsID5E+3yJdGHyr9vXy4shQ+VM9m9qp9/bGtP35Kx1+p2onstR/VNbh/JJ/nLhdITzDV&#10;vp6RA/KGg7n2vYScFyN7wVz7XsTnSi+F3rReqva9HJnL86ln8TzrWTLCIVtGE48xMI5YjovMhKny&#10;NnHKgGEwJDKdcc21T7W/SN+B0BMZvSLm2tebdsWjcR5j3wf6Qf/IHPCufWtLEefxxHmymK9x4yOT&#10;ZTy+UL5M1c5kr/2p4jyBeTAJe6eQ5yrO1Yvpx7T2LYnsl8WRw8bYLIz8IPMiP8ocmAXTIyeQe0I+&#10;hA94/UHkDPwiEyPneT71ecmGjzm2LPK1cc5swZ8mG7YxP3dgRx62mnI1D3+scyjyids1IRdZG8mZ&#10;jfhlIzm2gbzagA4m/6yIbMH2eY6ebnKzyd25yJqLzLnIn4e+i+I6u/l9kRPDyZ41Y0MpcukgubQg&#10;nkspxcRfXUcPeszLg5FPpJDr4teR5fJ9ZLWcpc6dp/ZeiGyCLbAD8uXf1IEzcAy+juyUQ5ENxpgd&#10;pP0g9eUwqBxwey9GtX9Njn4DR+AE9fgMnIeE6D7YDLnij34h0cgaji+TnyKfylFq/vfY9h2x+44Y&#10;f0fMfyAmp+Df8AfxCsevi25zKEp7lDiFQemYBnrTcy2ZAxdp/yMyBT9MYfwp8gu15hQcgYOMq3zs&#10;dW3YUoo4V+R5t9PjcXbLt4rR6VIxWnRtcMvjitG9cm20UG6AWnBTtEAaRncY53B92pVv3GTWje6W&#10;2tF8SYXqUDW6C7Y4Mt3OqYqu9Rwm01cxWqqAGidVB4C9joGqd5Wj78s10UlSNjrFOJ/LOn6YbozH&#10;WArjzlLEYyDx2BGPR0ox+qp5N9DDb8/gt6fwV3/oC49H82C7MRaPRz9yfPR0MWNew7HHsb1nNJPn&#10;e7PmgebRGTAfFkrL6GJpBW2gLa/bcrxtdB7PHM+GuTCDZ4JP4dnfU+Rf0I3X3aILjPp0i35i1Kdr&#10;dKncG10u7aMrGXe1pEXXSovol9I0ukFuj26CbbCH44XowloMukT3M+4u2C+P8Pox6AcDeD0QH6la&#10;nlKM/drneh7qNXc3YrXdI1bd8LvKvbRi5Kr5n06sOqNnR2gHbaI7YTPkyD3RNei6zKiXkq/1clt/&#10;7ytFPg7HxnfiNrrVh+HRd2R4vD6kFmOnmmPDqQ/DqAkvg/KzW7+XowdkgoN57fgucsbir7GMq+TV&#10;KWbcRI6NjQ6RMfBydLgMjo40xmJIdIQoXokzlL1iGAyPZsA7Rl+PYe4fLIWv5/4FX89Fh7kevp6L&#10;r7PwzxQPX0/Bz6sczL7+FDlL8PUSD18vwc+LYQq+nurh62n4VDE9zgz2iiyYi6+Vnaa8Vr4+XApf&#10;b8XXen3jltdbqVFbPXy9Fb9sxj85cV+75aFqz8HX3ziY/b2fvvuQu8/D3/uow/mQE50pX0bN9yaq&#10;fX10lkMue8UG2AxbqdHKVu1vXd8246Nh8bmfUsz8UnVxc3SYM6faF9Ne1mkfKduio2QX7IEC8qKA&#10;cwqiQ3k9mOODaR+MHkNh2J86NONcC/77vQQV8+9KEfMT2KPvj9zqzwnWDCfwxY+Qzvhu/X7Cb2e4&#10;Jv4Gqv64rUfKsro6SjyPEnc7dkCujX0llcAku1Isj2fs75VkMNW2X9SaKzYVlM7e9wPHS+G7bpzr&#10;tS7pRg9ll5svHojtlq6xfOkM90In7OzEFVTZmAJ6YyhnU/nVKWZel3TCv+1irEfgJqgRmwHzYaHU&#10;jC2W/4G6UJ/X9TlePzZP6sWyYS7MkAaxKXI7tII2vG5DVTDp0yZmXpe0jC2V22LLpVFsJeOultTY&#10;Wrkx9qVUi22QG2KbYBvs4XghuhRKE2ge28+4u2C//J3XHeB++Cevu+Ejkz7K55fO2zZ4z2td0oYe&#10;KlZp2uns426PJavjxKoZejaBBlA3thM2Q440jK1BV/O6RMnXehU3l9X7gmcYMI+xaoCqFWyv6b9V&#10;7K8GdZyuvqZgga5NAzjX675lAD0GxMz3LQOYY8/i65fhdRgZK5C38KnJ5xkeeT4C371Bfr8GQ+Al&#10;YvtSzHzf8hK6jnSYTF/FaHkBTHXi+dj78mRskvQmd5W+btex3o4fvO9bfi1FPNTvU3hdTyfSY2I8&#10;HqnoqzdOdTa1TpxIrn1ADMaBsqmO7sRe90vkb9U+jnq60MF8PZ1D39nInc3YJpmzqR8zYFxsJr8X&#10;YL6eqvb3YrP+5H3+VkyAidQWZavOf52zEzDA63o6gR4q5u2LsVvNhQmxkTIpNkqmwkzI4nUW52TF&#10;hvJ6MMcH0z4YPYaC9/X0N3Qq6RxU+bJSzJ+j/0oPkz2/UouP4fO9kAvLqdHLqZvLqR/rmY/5cBR+&#10;JXZK1qU+Vde0tR46HKeHSYfjjPVtbJ/sg82QE9sIKyCb36eYJrvhazhOTJUsrUMz4mHBf69RVF1D&#10;pRL7lK9s+z6K2+M2n4P0CPqK6loq/fWmxlWbmkdBX74k+fbxfH3z/VaE+XOdT2GeQ1fTXt63B8zv&#10;1ZdHN+VrtzVARV8WY82UFKgJtX3ZsMhYb2t72FobW2uhXwqo+e3mkxTsbOlgtvVW5NyCrbd42HqL&#10;z/x52i2+2VLfx5oEqsC1vqn4b66xBpWn3+UQpgZFPGpQlPYY8Cvmf+Ln70QIMo7KE69c5Wt8Jf5M&#10;fRHnen3Wuogepnz4yLdNsnx5/H5CnrwLGfTP8Jk/a11Mu5LpViMXk2Nz8eFEGA2vkmOv+lZDnrzl&#10;K5QPYTYs9O2WxT7zZ61Kf+1DXcczGNvrs9YMj9wY5ZsjY33T5P9gCsxE51mco/I3BfRWNKOLfm9B&#10;ydS6XFp7ynGCqj1XsS9pPT/GuV73R8fosc1hnBODNM7Rm9Y1mQPbfCNkp+81ft/iNTkIhb635Qgc&#10;hR/guG+00dbjvrcc+alaOHstX9W3H3xj5ZjvffjAKEfpq32m45fD+drO+vytNy1ffb8lhx6fO0yX&#10;HJ9ip1GfHOrFWurGZx416DPqz14Hcw3agZxt1LVtvqL7Izc/bEO3Yw5F915u/Y4h63tkHvLQ7xC6&#10;/eFg1u9X5JxF5tm4fvW1E9n/tx/PottFh8n0VYxx/Ni7mP4qd8/63pRz5Mtv8AeEfW/wexojJUa+&#10;+P1v81sXb4sFyf5R8Ca8zm9NDGGMIfILnOKcE8gwzSPVns5Ybteo477X5TtkFcAOyEGHHN+HRpkq&#10;X3SeXTo31X2Meu+iMvuSzs2G3BB51dqGfnOtreffJrX8efwmBO8vQBn6l/Gba21j2pWv3GptY3+W&#10;1PZnyt+gHAT82bAa8uQKf6FUhlRo4N/N72eYa63SX/tQz9Uy2O1Va8v4zdfhsv45cpV/mlwLN0BN&#10;dK7JOaYcUTK1LpfGU+mmam1KKeI5ALtyxLx2HuDPcXw/jXH0pudWVQ7082+VR/275EHoCHf5N8Iy&#10;yJZ/+KdKV3gQumHzw/4Z/F5Dljziny+9/Aukt3+h9PEvkr7QH57i2FP+eTADmZn8RkMmv7ORKc2Q&#10;1cy/CnbI3cSxK/SCJ4nv037z91qU/m4+VPorH97IvqRz4jV86PUewGv+6fz+h/k9gNf8e2U4Nr0N&#10;78MEf4FMxl5Tfkyk3VRDPiDf/9efz+995Ms78Bbxectvfg/gLXSd4DCZvorRkgFqnFTQm84BdR0c&#10;6X9fXvVPkhf85vcAXnD84P4eQE1kqc8ua7MvaTxmEw/9HkAKcvSm9aXZN5s8U/Yo9Kbb1Xd5Zvs/&#10;kSxqTrZ/uSyijqwih9aR11/6N/FbE1tgB+TzOxgFshI+hmz/TpnrN39nIIv2LP8B+h1wxh+iB2ev&#10;xxf+zqZ9nn+/zIcFsIR8WAnrYJt/H2yGXH6D4wv5yr9GvmC+LfN/iq4L+e2PBZwzD+bATH6vYyq/&#10;CzIVXadKLnNvQ7zmuMVyE+2biPsGUP5JA71pHdXaSrXnEu/1sA5WM09XwAKYzbjKx27zrg7nq3lX&#10;n31J4yycPxZnqfnhdo8qgbE8u998jyqBvVIxUMBvX5jv2y4PHOD3AhTmNUkN2qshsxrjmuZutYD5&#10;HjU1kMVYs6QB3AbNA3PBfI/a3MPW5uh1O/o19LC1IXbe52C2tR1y2iKzrYetbQPma2PbwEy5I5Ap&#10;t8LNUCswDf8V3aOqHNGbzj+1Nlbt1QJDJAXKBYYTv5HGfL0iMEKujFOeveIqqAgSyICxrvnahPHU&#10;2km9x1LSfB3P+V6fXYwPmOv5u4Hd8k6AOg6jICPAvWrA/NlFRjzPnkZ3vWk/XsOBjMB0eR2fPw+P&#10;wUOBGTAfFkr3wGLpCY9CH1734XifwDzIhrkwQ54ITJFn4CV4hdevBMyfXbwSMH928UJgKfKWS7/A&#10;SukdWC09AmulW+BLfiuE2hrYBNtgjzwcKGR8vjcBAwP7GXcX7MeWQhkBo2EMr8fjI9M8VD7XdUqv&#10;914hVl6fXbyC30318UVi9Rx6PgV94dHATtgMOfhsDbqaP7tQ8rVel679WhI3VT/bsC9pPk7gfH3/&#10;6VY/JwQmy4TAVMdOt+vFZObqNHIoixxRfnbrt5x4rIQd5I3ym1u/XeTQbmTuY1yTvH3olutQpJ/b&#10;fdRmZG1Bvy3U0C2B2ZAlm+O1xc3uVYEtssijPi9kDixA1gJkLkD+IsZZGtfZTe5Sx5/u92gqniqu&#10;7UsR13IsyLzu0colrHdi4OazyxK2SWJCnoSZO2fgWGA9mO/RrkhY6shUuutN15myHLgiIUuCCZny&#10;OzXmOBzCf4eY34eQf4K8+A0SEgqlbMJuuSLBfI+m9NdzQ8/ZY/jN6x7tmMd16IfAHDlFHH+FMPjR&#10;OZBgvkdTMrUul85T5QsVz/vY50ENUL5g+8ufMaYTT6/34tMTWEskmNc56Qn59NknHRPM65yOCQfk&#10;SQfztf9R5PRK2APmdU4vpRsGu+VaX3z8ZMJMfmNiJr/pMJPfg8gG8zrnFQ9bX8HWIej3rIetz2Ln&#10;uw5mW0cjJwNbMzxszSBXTLZmJMyWN5gDg+AZ6J8wFf+Z34vvRb9HoAO+6cj5Sn4a6E3PsWQOdKJd&#10;cW/CLLkvzv3su0I646g8cctVJVfl6sPsS5qrBeTqSjG/n1CQYP4sroD4b8belZANkxLmw2rYzm8p&#10;FMoK2AQFxELJ0vboOrAVHbw+i9uasNbxo5qfetN+VPNzK2PlMlc+h4UwJ2EjrABqfsI0WQ5fwtYE&#10;vpuFLK1DM861QH8W14O/lU/7sC+pT3/EHq/3F35MmC4/xueE2zz7MWGv/IzffocYJCYWiJVofn8h&#10;SLvKCzeZCYm7xZ+YL1Hm2wU4n7ALzO8vnEfXxETFZPoqRsuvoMZJBb3peGC+72zC+9g3Sb5LML+/&#10;8J3jB/f3Fx5Hlnp/oT/7ksajU6LP956Y7zs7Jb4nnfCLssktx9ITD/Cceb7/C4PgzcRt8Blky5DE&#10;TJ47z3oceiTy/lmi+V7oX7T/K3GIpEObxDf4/YIRzthpjK837U9VJ1T73dA2zt/ZKzpCp8RR8N6f&#10;Oa3nlXq+v74OpWih7LVc9b7KvxKLar2bzT0S5/Cc/Nk8V382z8WfjZ2LYA1slecS90lf6A0PJ+7B&#10;nl3Gdbsay23ePYsu6n7tJfYljfM67PVaR61LXG+cH6uJ6fLEPFkE0+FD+n+YaF5H5dBuypucxCye&#10;aZ8p82ESjCNfxiWuhjzJJI/mwTJYy9zMSTSvo5T+2oc6zh9it9c66sNE83VuInGeljhN5sAiWIrO&#10;SzlHredTQG//nTtKptbl0jr6MieoOvoq+5LG84+/EM8/POL5G/E8i59PQCHspv9uj3iGPeIZxje/&#10;EMejsAc2E8/NxHMz8vcSx+/hZ7hAPMMe8VT6ax/qeO7+C/Hc7RHPfOJ5gDh+CyfgNDqf8Yinkql1&#10;uTSer8XjOaIU8SyX9J96VB05etM5Rbr4yiV9xPP8zevickn5UjaJ/4eVZF4XJyQdkBsczGvFa5Ej&#10;SXvAvC4WdFPzvJFWnL3WXX3/5m9JWYzH91PgJmiQlA3mdXEDD1sbYGt99KvpYWtN7LzLwWxrS+Q0&#10;x9bmHrY2TzLXi+ZJs6VJUqbUhRuhatJU/GdeFwv9roEAvkngfOXLNNCb9qW63iXSngTBJL6TAiGw&#10;oAyUYxyVJ265OpLzVe0Zw76ktSeXXF0p5nVxbpJ5XZxL/Fdg71z4ADKS5sNq2C7/l1QoWbAccomF&#10;kqXt0XVgJTp4rYtXJpnXxSsZawlzJRsmwfikjbACsnk9TWbDYliZtADc18Xj4z6dWAqf7scer3XY&#10;/qT3ZD85b7qefkueH8dvZ8AfLJQrg9vgM8iWpGCm/Iavz8AJcvL7eE7WR2+96TxDHd8R2o8kDeH5&#10;6ENke9IbsiPJvA5T7TthV5w89ooC2J80Cv7/ddgRBvJahx2J1xa3ddiJpDk8q3y2nIWImhvBRbAG&#10;tkqYuJ6DU3CcuX0kybwOU2PpXLu0zk/CJ2odNoN9SefOdRRDr8/zrguaP8+7LviJ/C24VFKCy6VG&#10;cLU0CObILcGNcluQ/6MX3AI7IF8aBwukPtSEKsGdcn3Q/HleZdorBw/Q1/x5nmpPCe6XqlANapFn&#10;9aEJ3BncB5shV+4IfiEtiEOT4DKpE/xUbgwulOrYVi04D+bATEkNTpWboDE0DWZJ82DRuipVJyR7&#10;nZPq3qkl7S2DvOcIphrZjPamQf4fAjSBhuT+TVANrmNc5WO3OM9kHFUj57AvaZyHEGev9faQoHm9&#10;/RJz97lgHs+yzpPu0IX+XYi7ad05lHZTfRiKjwfigz7QFdpTF9qTQ+2R/wDxewyehcHB3TKUGJrG&#10;UvprH+q63AW7vdbbXYih0tFtrfBPcuOh4DTpDf3gaXR+Jp4XKZynN50X6l5NydS6XDpv59Ku4rmA&#10;fUnjOQ67Fon5PnkcdWccNUfZlgp603qq/B3HvHyH+TgSlG/d+o1kjmU5mNcsk5EzKbgXzOuzSR41&#10;ZUpwrkwLzpJZMBeyyYuFsBiW4P8lzJklzNGPyZn5MBumBqczrvl5H6p9En0nwEhkvBk0r21Ue0ac&#10;UewVo2EsjCMvlI/d4rwQf6o4L2Ff0jgvJ85enyMtp7YsxxemOK8ib9fgn9yg+XOkvcy1/XAa/5vk&#10;/RycIeeQeZ5xTXlzHt2OOBTp5zbHjiPrJPqdJNYn8e1JYnwCHZTs6qA3nbu41XeQa8v2oHmdv414&#10;b0XWVmRuRf52xsmL6+wmN8/xp/vnSCqeKq4r2Zc0rnVC3vW4Tshcj2uFtvHM6Tyekc1zrCCR/okh&#10;cz2+iXYVV7e1y02hLJ5bncmzuDMlCBfx30Xq8UXqsRXi+VVwA9QO7eZZ4uZ6rPTXc0PX4yTs9qrH&#10;SSFzPQ6G5kiZEM+ugusgBZ1TOMd0bVAytS6X1mMVRxXPdaWI5wDs+kqK6nF95OhN56tavw4IfSUD&#10;QkOkPzwQGi7/Cpm/U/FgaIQoHorTjb3iEegVyoAxRpt74RtTrLuHJqNDpnSB1nBLaD6sge08b75Q&#10;7oWu0C20n7F2G+d5L/oNCuXzXOo8Z0y3ef4CcgbC8/AUDAjthK/+jI3Ok1740+v7HL1CRe+fKxv1&#10;pv2tvmfWA/kPhfZgwx65B1qFNsFnMF/ahabyPOyp2D8Vf86SnhzrFVoAi+ATD7/+5zsNl+bSOsZV&#10;a/KN7EtaG37+C7n0Mz77mTw6DQfJpUKPXDpEzigOx/ma/TdwBI6SS0c9cumoRy59Sy4VkkP7YCOs&#10;wJ8ryKUV5NJ6cmM3HICvyaWjxMV0zThKv4vk0h8eufQ7cn6D83AWfiaXlF/0PNe5dPQv5NJRj1z6&#10;DvmHyaH9sA3Wk0vryaX12LmVHNoLhXCEXPqeY0fJpaPk0lGPXFLjan0vzaXt8VzaU4pcKmP5+F9C&#10;5nViGWuulLG2GOdtGStfyluFci1UhVSrQOpZRZ9v1Uc/ven5p+qdaq9H3wbQ2toD5trQytotd0Aa&#10;NIPbOf92q2gdmaoHYK/HUOvX263JUsPBvP6pa01FlxlQ9DyvlGLkqXV7PcZT9SStmPZkjv2PtYvx&#10;8iUFKsO12CTWTqlobYet8JUxtyuiq8/BrG8y+pZBXxUbt/xQeaGuW4fYl7TWdCY/vO4jOluLpHPc&#10;L25x6Iwv7iMn2oFpbrezDvDsZ4X5PuIR2h+29oL5PuJhy/zeRE/896g1S/pCf3jSypZnYSAMsrJg&#10;JkyV561MeRqegN7WdMY130eo9ofp2w3aIeMey3wf0Z52xT/idGCvuB86k5PKx25xVvFVcf6uFHHO&#10;IM76fR63dW8GvszwiHMG83gEsRkaj3MddNKbnpeJHFDtQ4lzpoM51v9L3/eR+3481m4y38fX42Ao&#10;/n4Vv5nmqWp/jXhrXudvxUjIICeUrdrf+joxEh8NE/P7yCOtYc647bXR7LXdZfl7pDVSRlmjZAy8&#10;C+N5PZ5zxltDeT2Y44NpH4weQ8H9/24fQZZaRxxjX9K5PR979HuZbjGfb30k8z1iPp+5Pd/aJzPi&#10;MU9FJ71p21UtnkGs1zmY4/0ZcpYR72Uec3sZuqUj120tuYr5+wW5sAG2wk7m5E7mkek+YKeHrTux&#10;dQf6bfCwdQN2HnUw23oIOQex9aCHrQct8z3PQfJ5L7m/BdbDWmrWMvJY2eo2X5bRbylMxzczPObL&#10;TNpnOcyS2cwRRRbMg/mMo/JEz5dmjElq/fk9HJWjqj6dYl/SXK3ExXWqmOdepeSia2YG4+hN55+a&#10;w1cnT+b55jx/GcLYfQ57zlmL4TM5b62TiPWl/NvaxOvtkAd75Ffy+oK1X05Z3/OM+h/gJPzMsfOS&#10;lHyeZ6afl5rJP8Jh2CNVknfK1WDKsSTaVd4q9Kb1VPclEdYLF1nbXCQnLlqb0ZU7x+RcSUjeIEFI&#10;hoqQkrwaFsMCxs2WyslZxnFvpF2NmaoHZa/HVfMzlfbU5NkwyygnNXm6h5xpyJgqNcDkBxUvnTO6&#10;xl5FnA+IOc5XJRe93+/mvyq0V0suhG/huNjJp6Us+OG89SN8D9/K79ZhfLtfYszTJM5Rci/VJ2L9&#10;p0amFOM3tSaMxOuQW82PMEf82BqC8lCBeFVIXgqr5crkL6UM+CBiLQX3eXSasdQ8+pV9SefRKZ4R&#10;3tk2+/dUuLOtfDsN9KbzpCoHToa729+He9kHYTvkhtOhLdxubw3fbO+DA1AYbmAfDjeyvwvfan8T&#10;bs6+pX0knGYfC99hH4cf4TTHToebQSNk1rX3w0b4PNwUOsAj9obwAHsvfAc/hXvbP4e72Ka8Uvrr&#10;OF5ai5Q90/DhQgwqqQ8b81zcezx82Dhyj+NDt5xoHGlq14zUtStBEH7HP7+HO0IPOykywL4GboTG&#10;ke5wz5/26HlSCx3u9dChVuReow61Ij3sGyJ9bYEykBB5ANpBU/uySAO7AqRArUhLuPdPHdx8uqwU&#10;Pm2LPS3i9ritRdpGWthtI90cm1J1YrLXualqWNvIo/bd2NIi8oSTI279WkT6290cnjDK64Kc+yN9&#10;oJsx5+5HNzVn3NYi6ZFbGa+x3RP6wpP4+MnIHUaZT3rY+mTkMbsf+vX0sLUndr7uYLb1Zfw2CFsH&#10;edg6CL1Ntg6KNLGfJaf7wCPwUKQ+/rvdsbVOMXFL5Nj99OsEzfFNC85X8tOK6ZvMsZa0p0VucbiD&#10;fas4d7FvyzgqT7zm/+pS5Oqb5Go9j1x9M1LPfjNyszG33mZuvRNpaI+PtDLmahZ1IBvWYJvyS2ox&#10;flG5vw5ZOcjMZdwHDP1y0W2JQ5F+bjm7AjkrkbmSmKzEt5+Rw5/F4+g2R+eRO1M85kImuZ+JrExk&#10;ZiJ/CjrPiOvsJneG4896nnHNLUVcw8T1n/G4phTjY3WtD0f+acz93yMP2+cive2TcAjy6Z8fucs4&#10;z6O0q7i6XSui5PuvzI0fYC9swX9bIh2gt11AXhyFs3CR2heNdDWOpfTXc0NfS/ZgdysPu/eQo0pH&#10;t1zZQzwPEscj8CP8zOuf43mdwnl607Va+VLJ1Lq4XVM2lyKel/OsT69ryuXRFvblUfM15fLoo/Tp&#10;aydFzdeUpGh/u5qDuc5WRo4d7QPma4qNbiafV4nealePNrZrQT1oGG0K5mtKQw9bG0YfsxugXy0P&#10;W2thZ1sHs61p+K0FtrbwsLUFeptsbRFtYt8WrWvfBDXhhmh9/Ge+ptj0qwSJ+CaJ85X8NJ2I7HUu&#10;JvN3kPZQ9BYHi70iGcrB5Yyj8sQrV/NKkavp5GrD+Bx0q4Hp0YZ2erS70U/p+LpbdID9KPSDZ4jj&#10;wOgjxprwHO0m3z9N/g8gL56Ax6BXtBcU5a5bPeiFrs841KOv4jr7EVDjpBYTA3X96h6tgX117Y7E&#10;9gFeu/mho+OHhsZ4TGGNX9pnnrf0iMfwaEt7uMd8Gk48hhGDl+PzyW39o9pfZj5NcDDPqXeZU2OR&#10;OzYeAzeZY/HlGHg52sge7JH/Q8hzzSv8rRgKw2A4+a9s1fmvrxvDyNkKcR+lFBNTVeOHRSs4MXe7&#10;tg2Lij2CvBgFY2Acr8dxzrjolbwux/FytJdDjyuhwp86FHe9yCTmpXn2+mHsucfDnsNR833dYWrw&#10;Lnz+BXwM06PNoSP0sBcyH9fADjjMPFayLvVpHjp43dflRe81+jSPsbaQI1/AUlgQfQDaQVN7SbQB&#10;OjSwN0EeMVWytA7F+VTdK5fmedvnsMfrGnyO2nrOYx6dowadw5YT8XnkVkNOMH9CMYV5DsWQE2EO&#10;ReJzyC1/Ix7X4ITYrbYVa2yXg6uhUqwpmK/BlWLm9Ual2GN2RfQvB6oOutlaDjtrO5htrR7ra98Q&#10;6wPm9cYN6K3qs1tNvyHWxP5brK59FZSBYKw+/jNfgyPMgYtwnGvwCY8adJL2k9SbH+GnOKfYn4Vz&#10;jKPyxCtXT5biGvwU5z7iMf+foofJR/1ive2+xO8x6AU9ed0z1sN4/e3JDFEynwa9oYqzXcOBnqwM&#10;HsLfHSANmsQaQXNIs29j5d4MWsIdvL6D43fEmsHtcRrZrYnTPdAZunJu11hLoz5dY62N+twbuwt5&#10;f7fvolq2jHW0b6di3cq7io1j6Xaj2IPwMPTh+AC7FbSFjrF+jNsLnrAf5HUP6A2Pc/wpfKTyPEUb&#10;z77I+qJnXiqf67jra09XOvTwiFVXeii/phUjN5lj9zFuB2L0d2gNLWM94SHobLfBrq6xtka9lHyt&#10;l1vtPIueeYxVA8oW6fGXnz0wlHNT4ja6rYWG0mNorGhNmFok3/mXU51NrauGxh63h+D35z3qyfPU&#10;kvcczPXkLeSMIr6jGFfFrU4x4yZybFSsnP0mPB+7xh4YE2MsXohVshUvxhnEXjEEhsauhRSjr9W1&#10;/99YXFJfH+Bcr7XMAXqofHLz8zHaj6Pv8Vg1Y94cj3Vw5LjV2ePk1S/MjXK+AXYNuNn3MPzDKPNm&#10;XxWjbjf7KtmNfBXslqBi5mZDS195+3oHs62pyKmNzNqMq+SlgN6KMq9o7tb2Fa2X3Gyt7etu3+B7&#10;3L4cYuTpeWrH+Vgno8zzMbOt52MV7QvEIuBhawA7D8QU5nXlZHKLr4iV+DOXgZxbLj6P3fw+kB7P&#10;QSefeW3Q3veY3c7X127tM68NWvv6290diuaym//TkdMZ33f29YZedhffI1B0vXLTtZuvgz0MRsV1&#10;dZM9GjmjfT2hF/Sx32Ss1+N6u9UM1f46emc5mOvQNPpOxhcfxvVN0QnI/r9zUPlW12l9/XiKPtXj&#10;MXHT5Sl6vOb7f6SdB5QUVdaAO1c3ggKCzm3UHV0DuyvLkJQkjAFUQBAligrKMJJEFHENYEARV1EM&#10;66KusIhgIgiyuiog8MOQGYKoSFJwSEoeQMJMz//dmn67nlnqFWeocz5eV72q+256oap7ihulO+hn&#10;I6Mp18bBvGdCc0PHnyqU5R1/KnCzVCWtTxZyzGbsiHKgQrCK/BzoLEs5c6qLvY9+HqguMwMCF1r7&#10;00z6YBfke8V7Jjn3Bb6emo6d13lTiVm+iz1uC5AzD5nzaFfHjobGWEpjr/p0XiCTczKlAJk7IBHM&#10;lAoudn0rBHtJPNhXinz0LULmJUHFrq9Qn4HMjGCpvpkn0ZfwBTKC9nEpI3iu1AhWo73SMfjik8gh&#10;jQKXEGeNtVe+VeUcHZN+R1nefJuGwq3T+ZaJHLMZ/6s904L2e91pwSbybrCWvAbDYFDwKmgHPeTJ&#10;4AB5Gd6BafhNZRl7TB+cQCN+97oTgvZ73Qm0NTbYBx36yLPwRLArtIImMjxYFx3qyj9gQrA5eN/r&#10;Xoa9eq9bi7K8Pp2JPeZ7Ia8xZWawtswM1pMFLvaxfkGwt8wj974E7Sde/e5Lcvh7F3ser0ZOPjLz&#10;g6X3gVnINJuJu44z+ei2waU25yqZ7vjQxZxMac7X36vkBzNkVbCqfAc/ulwgO4IXyM+wJ1gDMuBs&#10;2RasJBthJSwICtR07fLqBwtcX3l/5/Nn2tZxtx5leWN2G9f7/R7itlAH1/5xtGM2Y/+FHOgculNu&#10;DvWU66Ex1A11gRugsTQK1ZFroSXcGKorrUL1pW2oobQJXUXZnOuy5ZbQ1dIBusBtHLst1BTqU1dL&#10;WkB9uCzE7wVCbeEu5HJfBW2hSyhHbg/Zfw+h+pu+V3buaoT+mvfNKcvrw3e43m8seSdkH0vewb7X&#10;sPMZGAQ5+Ccn1A56yP3Y+RS8Cu/ga5Vl7DFjyevo4DeWvB6yjyWv09ZLoT7o0Ef+AgNDXaEVNJGH&#10;iN2TMBJeJ0Yqy+hQ1qfZaZ+2PA2ffoo9fs/NPg01k09Dj1jn7k9Dw2RG6Fn5CGxjyEeh52Spy7NW&#10;efOQMyf0NDziysvERrOZPqFzx5xQb1dOG1NJaeor8nl+qL8sJp758APsDnWHNtBEthL/tbAcFoTq&#10;yVyOqe5ZYDYjS8erOdTP4dzZ8FGogUwK2b/rmUz95NAVMgWmpvmYcgZ8Sp9Vv5rYmvyaQzzM9wGZ&#10;RglKo0epzc2tNi9A9hLaXgnrYQv9fUvoZujBPmMzLIQ59Ok5oW4+/v3v8/iy+Xc9emmfbku5Bi4B&#10;9TnbKT97SJ1C/qXwU8on/1LkXxE5U+iTf4XkXrWwYs+/M6hPhJ8Ge/4lwvb8qxTuL1XCA+RcqAlX&#10;hLtDG2gifwrXkgugOpwZrkdb9vzT+gTnxqCQ/DtEbHWuzFaPpzeTJwn2D1N/hFxTfk1zlLIIUuSI&#10;+rVs/iV4kOOXf4mwPf8qhRtL1fCVkgG/hz+Gr4aboQf7rHGhMiTCOWDPP23L6Fg2/9pho+ZfJ8ry&#10;5t8A7PX7LcaAsP23GP2IaS9suQNuhus5//qw/bcYA6nX2LUBs5nYaR8aiN/uIc5d4UZoRuybhdtC&#10;jrQij7pADtwb7iUDw/bfYqj+xodmnLkeu/1+i3F92P5bjBvCDaVtuK50hDvgbvZ7co2OoZnGKEpj&#10;l45dKtPoUjaenanXeN5OWd54DsOuq6X0d6de671h5OOwsP3eblg4V54kRx8GtcdrTfww/fsNF/ua&#10;eBRyRjJWjAyXrokzkWm23/pnZLpvea2BR9G3Xg1fIX+Ht1yayD/JjfEwEf9PDDeAOvIOOTMGRsMr&#10;jC0vUq92ZJlGKU27OreNpH4k5z4PDyPjYfLPNrY8Qv2jaR5DD2UIPAnDwo3gas8430F7Gue7KMvG&#10;Wf2s+a+5ovdKGenPFGy57r9mntFzzgY9H3H/8/92Vojwf1SlcyGberMZuxMcqBCpKvvDynNSIaI8&#10;JUfCSgaflaqedvTher0/7k9Z1o5T1fFKdKyc1rGNUZDS6Ki2XRmpLGdGWkNHqefSX5pFlI7SyqU1&#10;n5XKouea/mX6ej3auCDdRtZJ2tD414tcgGyltZwN+tnIaUp9HMxzKLVX7X6Asrx2d0KnYWmdMpFj&#10;NmO3xrZTZJibg0NMJaWp17zoGRkqfSIPQX/oJb0i3aU73AadInfDPdCP/QFyB3SHHpF75S64m2uU&#10;npADvTjWi/pekcHUD+G6J6zjmOrm5Z8H0W0i/nmIsrz+mYp/zkr752LkmM3Yj/jA1MhZ8iF04XOO&#10;OYHSnFOVz69R/3DkMrgB7pDh2Pg6TIBp+Gla5CZoJu9F6smb8Cq8GGkgz0Yay8jIhTKG/J8KXZGV&#10;CWYzbWicVA/jC5Nzz6K/ua/INBdR/va6Z2lXdVfMZur1fv8FdBgVaSR/g3dgQuRG6Ah3yT8jfeXv&#10;8BwMj3SAG6ElXIvu/13XlM3dvyBXc3coZXljMxvbRqRjk40csxndExyYHRkh37lUkdkR5VxZ5fIU&#10;n5UR//FZWR0f53rV8SnKsjrW5FhFUL//7/jIQbZTHXt2Y0f3tB2Z7pWl/xg7tI3d5IjGp81J6lWP&#10;ndQX0NcK6GsF9LWd5NVu2A+F7BdyvJD6/ZynskyelLV5GLK0zzxDWdbmU7WnJwPZuWl7Lj6JvogP&#10;9IyeKz2j9rm/Z7SX3BXtK52gK9eoz81mfMMyI9Ap2l+ecLHP/Q8h5/7oPdDdleel2/3o9iSov73a&#10;fIH6UdHz5ZXopa6sLKMYpdFNx/PXqH81WkWucblUrmPfJrdF9DxphexbQW3OBLMZuZoP6j+vGI6k&#10;XvP2dcryxnACyvt9Fz0hmikTovZnmhPw9zv4/S2fGL5F/L5wscdwOnI+jvYG+/rt42jpmFbfOI/S&#10;+C/G539F+W17tIF8BQtgSZR79Wi21edLfGxdgl4L0W+Oj61zsHOzi93Wb5GzFplrfWxdG7XfH6zF&#10;vhVRnq3AbPg0Whf/NbbmrdZ/HK0kk+HNaHXiZ/8+/x/ko/I2jEkzlnI8TIgmwfv7fM1Tfa47hrK8&#10;+VqNoPrdP1aL2e8fq8S6yxmxHAnDkWiO7Il2Avv94zkx+/3jObErpVKslpTg931QEG0CbSFHDkQH&#10;SAoqxAbI2bFeck7Mfv+o+ps+b+b3PfRTv/vHPT75sZe+cIicKIJwrK7EYw0lEbvG2hdUptGl7Byi&#10;cdT7ivGnEc/exNM8//Aap3vHmkvvmH386R27R3JjfeVO0PH0cjCbGQ8iHND6O2P9ZYiLvV8OjvWR&#10;QcgdRNs2mYOI+/1wZ6y+dCcPdNzPNo1TmvYTfO4Ru0IMd/FZuRtyoXesMfz3+YuJfS4+8vsNS26s&#10;9DvjNidptyLHcmMZ0jdWQ+6F++FB9h/kmgdjldmvxPFK1FdCj8rg/buJj5ClfXgK5Rq4BFQ+2yk/&#10;gxyJPWat6hXzkbFmMtIn5iPpSy8Qo2HpmHvN4cOI9Tsu9ni/iZzRxHt0Ot6Zrlml/5gY6pw8Gt00&#10;xl5zztv0q3diDeQ9mALTY03A/tvR6T62To/lysfo956Pre9hZ56L3dav8NssbJ3lY+ss9LbZOot8&#10;/4zcnwwTYVwsC/+VzjlefXA0570Ow/DNMJ/+8jT1z9A3hqd5lnIEPA8jaUfzxGt8mkqMdHz6lLK8&#10;ubqUXK0t9udbS2O1ZWmsjnW9t5LxdnWsnqxLj7deubqLOWI3BJ3GVnlhp55EnbqScOq4Y5OXvIRT&#10;W46g35G0fl45e4L6YvQrJibF+LaYHC5Kx9Grj+4ld7b49IUfyf0fkPUDMn9A/hb8sJ22dDz1krvd&#10;9Wdtz7hqPDWus04jrs0d/3VEc8e+jmjq8N2CkyO1IBMyOD/Dsa8jrqZe+1MbMJsZW3Qcvdq5Uho6&#10;teSPkISznCbQFnKkhsN3GtAAmjm95GrHvo5Q/U3fMHNJBnb7rSMyHPs6U5yG8jty71L4M9Rjvx7X&#10;aEwzjVGUxi4dM1Wm0aUp+3Ewz7c0jhrP/6Msbz9tjV1mHZGJHLP9VofWTun3KOp/s5l6ff7R2rlO&#10;biI+7ZwbpaPTTu52Okiu00X6ON2kr3MH3AW50svpKz2gE7Rz7pa26Th49cE21Ldx+nNufzf2Q0zj&#10;lKb9DD5r/c1OP2kPt0JX4twDcmGQw1rEuR06yf3OrTLAuVnucW6Q253r0SNbOjjNuKYpNIIG0oVx&#10;4Q7oBf2Iz71O6fzjpeN91N/HWHEvqH+ywWxGR12/9Ke+n5OFH7LQK0t6kqN3wq3QmnbVx15xns/1&#10;GudFlOWN83Di7Pf3dMMZG4c7pc8cvMa74c498jx+fRXehLHEcjzxteXwOOrVN14yx9An/0F+vAGv&#10;wctOTyhdO3pd8zK6jnWpzblKDXkJtB2vWL3gXIJ9tWQI/reNo0NcP3j/Pd1i2tC/p1t+GvGY/pt+&#10;5zWeTycnpuMHm03TicfHxOB9UJsuB7OZ/ItwQOvfp5/kufiscegzs5A7Kx0DL5mz8OWX8L5TXz5g&#10;/FU9s03jlKZ9zf8PnSvE8BGflUnwMUxnzlZbTf6bMXcaPvJbv09z7Ov3aU6GzCAvPoMvYTb7s7lm&#10;tlOZ/Uocr0R9JZnGvsoyOjRF5ziYsVZjrev3lZTl7YO/Yk8dKV0TZSLHbMZPOt7/yrijfnzOVFKa&#10;evVLIbm+D5//DBthDX5f41wLreVbp71scjrKN4y7a5wekAP3yFri+T3xz3cekuXOwzAEhnHsOeFd&#10;pnIU4vGhMBDukRLG5kLQfMoEsxk9VM/t1KueitlMvc4Jm6nfQL/fwHiygfF3k3Ob/MgY/BNj+nbm&#10;hl1wBALxdnAtNKPdJlKEPbZ2Y/HSPKtpGqU07eqzzjj1pVxhlROP87fDnO8tpw5y6kgUbPpovEzO&#10;mLw9SJz7+8T5YHpO8/JfCfWR+AAYBI/KcedJ2Q1b4FtnKDwEg2SdM5A86Cc/cP42ULll9dmEPlf5&#10;6LPJucr1R5uT+LUixzbRT7dg6w44AIfpr4eZ8w+zxjrAfP8L/AibOKayjA5l+9EqZOlc9i1leftR&#10;qzjfyfrY0ypun3Ouj+fIdfFcuQaaQzP2m8V7WGPdjBzVeA0Es5ncq86BZuRUwzhrUDgPqsbrw1WQ&#10;LdXj10gG1IDz2T+f4+fHm0LjNPUlM54ll0EW1OPaenH736XVi19n1adWvCXybpQL461pt52cE28v&#10;1eIdpEq8i1SOd4PucA/HB6DDALkY/hTvR7s9oa9cyX5TyIbrON4KH9n6gvrcxN30hXrEyu/v0urh&#10;d/VrtnEqpfFrgs9/pt0/EKNL4HdQI3433A4d8Fk7dLX/XZrKN3qVzcfvkK/5uImyvPnYDRv91lbd&#10;yI1ucfvaqhux6IGve8N98CAxeASf2nz+kE+eD4r3kvvx2QDoA7nENjduX1vlouuDLrU5V6khOaAx&#10;qglmMzHScfeu+CXYV0tuIXdVX681zS2uH7zXVpu5VtdWWynLG4/ZxKO12OfZ2fQJtcdrvJsdbyLT&#10;sGccjIIn6a9PkmtPkksvEZux8DHMJqYqy+SXyftP0MHv97ef0B9tOnxCW5PifeQdeA1GxrtCK+C3&#10;wfG6MgY+hE8YJ1SW0aFsjv+EnZrju07Dp6uxx+/3SqvjV8vqdI7XpC2z/TZPVpODq8jrRaB54nXe&#10;onh/2eliX6tuRs7GeG+wf9+1ER+prxWzGb10vfID4/DW+BWyHX52aSL78PNBOBxvCA2AuY9c2AM7&#10;YAu5vJF6tSPLCKU0cqN81vqNnLseFiFjcXr9kn2S8xMcW0K9stTlClmGLsthFayONwLv3yv9zPUa&#10;532U5e07+n5Hv+cBxT6+LGZeKmHuCSZuFCfRTqolOkhGoovUSHST8xJ3wF2QK+cm+kpViEMwcbcE&#10;Ep2tOZGKd5YUORFM2J8HaH0o0U/CEIUzEgNoZwA68PejiT5wO3SS3ydulczEzSKJG+TMxPXokS2x&#10;RDOuaQqNoIFUSNSRs+BcOD/RUC5I2J8HXEj9hYnanGd/HqD15yey8EMWemVJ9UQtqQxRKCZP1Mde&#10;/Xl/Os6HThJn7U8VQdfol0FG+jMFW6777yX8a845O/2ZtPmf36V9z7sxJ0jpOJpNvdlMfmu+fl80&#10;Qea4JJPfFynVkgtdJvHuSmWCpx0qbzINT0ZgefPV4V1d76Z19BrLneJ3ee/mZtjJuxyVEjnTZack&#10;2U8Wb2ZfeVf0XON3M5aHaGN6uo0sVTq9GT9oPw8VT0euspl3em4W3Tdyyo7HernaPeM07L4Unaon&#10;7XPcpcXVkzreDdEG05vRWfOiXnHlZKPiBJRIo+Jfea/mQfkz/BEuLT4Mx6GYd10GkrXgz5DlUiJ1&#10;uKZumvqU9TlevzgIDueclby0uGqyK21kptvVwrStuam62fzzL/xzOu/PHIp/xqdj5rUWGVo8Xh4B&#10;9VGOKpjejJ5V2e9J/Q3FX8J62C8dsDMHBsET+OmJ4h9htTxUvJD3WC7k3ZMLeb/jYulUvILyX7zT&#10;cqIMBZsvVA/jC5NzHdF/dVr/TKMYpdFNfdiRdlV3xWymXue0bujQvXi59IT74cHijbADDsl9xUWS&#10;C12gA8c6UNeheB18IyrX6OOVu7NpqLx99kVsS6ZzN9soTml0T/D5xeJk8n2Xd+VF+uSLxR/KOJdq&#10;yReLlaQ1f7R/zTuJjjWRXRFOPj5SwXaq42Mm7/Ip9IlRZqrQjVH9UtHuv8ZOviILnJ/6VZKpY5IB&#10;1aEa+9VSB635Ui21ypU58CQyq3OsWiqP97PNlQAcLJ4rO8nJncUr4WveRfiN7IUDUMh+YfEqWAkr&#10;YDkskiPF86UYYqn5vPNtIay26pNIfWfVJ5z6Hnkb5FfGxgPFW2R3cQHvg9zB+xt/lu3Fe+AgHOd4&#10;IFkIxyGYKqbdw1DMO+cCyapwDiRTKcnER7b+pD43+Wv6U4JYHfSJVQK/a1/KPolfNScjtFtSfIz3&#10;Sh6Tw3CAfnSgeC/swGdb0XW9VS+Vb/Q6Wb/6mJzNP0nOnmo+dsXGHT42dk3tcG0cdxIbL+RYp9R+&#10;3jd3RFpCI6iT+gU2wAppmFog10ALuIEcuzG1SG5KLZXWqZWUq7nua2mfWiu3QmfoqnmTyodF1M2V&#10;66AeXMqxS1NboBC5geTVcBN0xr/dUjutPlT9/Xy49jR82BcfLkz70Gve6Euf6IufNFe8+nXf1HG5&#10;D5v+AkPhafJ4ROqQ1bbh1NtkDksdlScZI4bCwzCY/jEYPbpa9BiMrk+7zONcZaoMAm2nJpjNjEl6&#10;Lz8w9Tn2zeH9hPNd2V5+uMv1w0JrPKaQ09+fRjxGE48VPvEYTW6OTu2z+m40/hpDHN6DKfCvVJHM&#10;JP/Ud1nGCZTGD7qm0/qZnPsVrOL6VeSnLT751K8gRsthMSwkngvT8fHy9UJiMt1lgTUmX9DnZtKP&#10;ZqaWW3NoZjovs09iU4Jjn5Ez09FtMnwA76HzBI6NZ2waz7XjU3tc+V76jkfXkS52ff+GvqPRV2Pj&#10;119/PI38qMq1fnNwVc6wxe2skl+lYskxqQAOxNiPMVtobmSexI+6doiV2OfgWEmeBEqYfxnvCmA9&#10;fWU94+R6xshNqW/kR/gJtrG/jfl8G3Xb8NU24rsNv+2k7+2Do3CCa0/4zMEnfObgw8zB+xjHd6W4&#10;P2Hs3ZwqkI2Mpd+nfpZ1xHwd8V/HmLWZXN8Gu6GQMesEuXGCsoT9SEkgGYeKJSneeWefg9XnJu5m&#10;Dj5BX/abg0/4zMFHyNcD9MU9sAN+oo/9lNoLO/DZVnS1z8Eq3+jlNQfvOI18vIhrZ/iMVxdxxkUl&#10;pfOHVz+7qOS4ZJYUSQZoHnqdl1FSIle4sJa3nFcbObWQWYt2Vd7lYDZUdrcIB2qVjOMdiuNo9wOR&#10;ko9cmdnmREpzboLPWp9MU4NSOQ8y4aKSKTDD6mtdo/+CwDXIMmscPp7y7yFbcq2fr1tyRksfX7fE&#10;L9fhn6Y+vm6Kn29zsfv6VuS0R2Z7H1+3x89toSm+vgqfafyywWy/9bXWN0vTnFLJhuugJb5WO215&#10;rb7eh8Dy+ro7187zyevunNG9xD4v9KQ+t2QR74RkXYihXmuLx0uKeddd2H1+oX4xG2q4m97fPlJy&#10;RnJwSeXk/XAf9C+plOwNOXAX+3eVnA0ZyV4lNZJ94UF4jGNPIVfbzjRCKY1cHdv/XrLc2pdGo/9b&#10;2DEGVI5X3xyDP15wKfWJ11rxZeS8wnzxSsliWAJL5WV0sPnn6ZJ9vEcw39XTS+6DyBiErEHIHIT8&#10;wbTzaFpnL78/6sZwnjWX9D7lCA4rby5t5FqTS17j0EbO2MhKvMDFPlYW0Ne20ufW+/Rf3mkox13s&#10;/fcAcvaVnIDSsTKLGJvN5ImuD/ehW5HLPM5VZrjx8MrXfSWT5EDJRDkK/BUZTBMHKkDFwFSYBBMl&#10;EhgnxYwL+6GAawpKZlpzocD1lT1m2v81t8sbsxZcuxmNNSczwWzGHyq7BWeo7W1MJaWpr+jW50vD&#10;wFypCedCPLAKtkKhnBMIJC+FK6FF4ICoLDOemfVDY2QU+OjQmDNsOjQOHJR6gSL5A9SAaoFfYBPk&#10;s5/H+yXzeLdknjQOrIGC/+jQlLbjYH4PpPZqP+CnFeX2qfrS796mK2d0DdjvbboGjvFOvkCyD9wH&#10;D2HX4/hU5WeB2UwsNHe1/nHOfRJe4/rXAvZ7m1eofzlwVF6C5+GvgUNQ2j9qmgYoTRt6H/nXwDze&#10;4ajY54THqH88sAjs9zaP057GNhvMZtpLcOCRwGHaOioDoB/0Rud7ONaLmOdwbU7Afm+Tg65tXez6&#10;dkbfruirsTE5WjY/NFc0P3SeKm+fG8+15hmw13g9njPGp/3iFYfx+OIdcuIN0JzwOu+NQIn828U+&#10;Pn6MnCmB41Aa/0xkms3EQ/vHFHTTeHnNT58EltLeYpkF82ER/lwU+NrVMdMIpPytzEU+ti4il/PQ&#10;b5aPrbOwc4OL3da1yFmDzDU+tq4JrLXauiawRJYz5v0fzITPAvPxn/Zt77X4FM77CEaTa2/gK/Vl&#10;NpjN+EVz/03kvwX/SPM25RgYB+NpR/PEK1crc73m6rmU5c3V8wj4bimdH7KQYzajo4455wV3y3nB&#10;cSIQC34gTtC+5o1Tn0hTIfihnJHmLMoqwcnwiTVXqgTzXJ+1McpQGn0q8rlicB7vxZwrYTiInwuY&#10;jwqYjwoYG/czLqYgGgwkzwimaOuote9U4bxLg8d4l6V9HP099cqFcD6cFzwMu/8TGzPXIQ8t7PNt&#10;lWDpcw3NC7MZ+3TcORP5CXSKwjFyeD/j337m1f2BlXKUMSwYXID9C+TM4BKpHFwJq7Hza/jWx6//&#10;vbcvO+5l0K6uNX5HWd5cuhfb/e7r7g3OkHuD9nXhvcHj0i9YJD1B+1lNMJvxk85TPYMl8pSLfSx4&#10;FDkPI/Nh2lV5lxthlEZehM8Pk9+DoSc5nuOT41rfK00upXIP9IN7g1PA+77uEtpSX6td5fX1K/ja&#10;b455hbx4xcfXr5BjL+GfEWlfe/lG60fg64kudn+P5dy3kfu2j7/fpv++CSOCi+Q5cln7QzaYzcQm&#10;wQGt/+tveJ7Pyih4Jbgc/jtOmr44Ch+959MXRwXfs441o4jnq8Tz7/AWjGF/DNeMCb7L/jiOj6N+&#10;HHq8C+/9Zzwo27/+gA0ac/VveWP+Kfb4fcfxaXChfJqOudf8/Sl94QvGvXmwGFYEi2VN0P4dx0rq&#10;NT5eMpczzi4l5otgPsxlfJybjr/XNXPRNd9lHucqU+Ur0Ha0b5jN5IH2+ZnBz+VfwTkyKWj/jmOS&#10;6wfv7zhqIUu/46hDWd54bDmFeGxBjy0+8dhCPLYRh71wCI4Tj5RPPIp84nGMePxKHAphH+wmHrt9&#10;4rEbXY+7zONcZSrvvrXHYwfx2EI81vnEY53rB+94aBw0Hg1OIx6VuN5v/qkUmiGVQvb5p1LouJwR&#10;KpIw6HzhlYvhUIlc6GIfD5PIyUBmBu2qPK8xNiM0Ts6BcOgDiYTsa6wo9UosjUOpnAGVQlPAe/65&#10;Ah10LGp0Gr7uwvU7xb7O6RLaaR0zOoYOSLvQEd43zHfWUCe0C753fZSJbmYz/Z/uFriNeh0f2phK&#10;SlNf0a1fKu1Dc3lXMd9ZQ83QCtgCR3j/cCB5DbSFzqGjvJt4l7Ut1d+svc2cUge7v/Gxu07oG6vd&#10;dUPLpGEoT5rD9dCG/Zu4RnMjE8xm7FK7VabRpSn7cTDPNPT5it4HNKdcA7q+UF+wnfIz+fVc7/ec&#10;aH3I/pxofSifd93OlVkwCcaEVsFWKOR9toHkl7AM1hN3lWXsMb7NRwe/50T5oQJr/PNDB2UR/W02&#10;TIMPQr/AJsiXj/H1F5AH+aE14P2cqCXOU59qnpXXp3u5fm06Vy7WaKQ3E1eqA3tDa2Uv/tCc9hpn&#10;9oYYv7GlADRHvM4rYCyKhBX7eHQCOUdDJ8D+HOAoPlK9FLMZ3fU+5URoOe94XSKh8BLeGavkyxlw&#10;JlQJL4PFsEAqhefyHlbu16AY3x+jT6odWUYopZGr95tHqT9K/hyBgtBisN9Db6N+G3pshx1pdlLu&#10;hr3oqD42uVa279xEexrnWyjXQHn6TmcWJn5r8c7h1dI5bJ93OoePck4R7zy1x7ktMe7vYo9zDnLu&#10;Dh8He5zvRjeNsdc6rXd4Ke+BXSwPwMMwJLwC7M97hvjYOiR8jHd6FiHTbusD2Pmyi93WvyJnBDJH&#10;+Ng6Imx/3jOCPB5Gnv4FBkK/8Hz8Z3/eczfn9YCbwouInT1X2yFfuRnap7mFshN0ph3NE69c1Rhp&#10;rnY/jVz9jlz1G+e/C9vH+e/o30uw9wv4AN4Kr4KtUCjvhwPJf8Ni+C58QFSWsceM88vQwW+cXxa2&#10;j/PLwgdlATH/EqbAe+FfYBPky+RwnnwG/wfLwmvAe5zvkfZp7mn49MaI/1roxoh9LdQyckCyI0ek&#10;IfwJLorsAvtaqDX1mhM6R5nNjKM6/7eOLJVrInOlPlwMElkBW+CIXBIJJOtBc7ghclRa055t/aH6&#10;l43jRdjttxa6KGJfC/0+skz+EOG7G2gIV7HfjGtsuqhMo0vZ8fxe7NY+MoiyvON5e+yaJ6Vr24uN&#10;YymNbxEfaB+ZJ+0jC6zzdietjyyUO9P21DyJLLpCYCAxGAQjIsut8p5H1khkjgL1j5e8Ueg21KVU&#10;v/onaTfGsWHIeQafPxNZDEvkaXw/jBxR2V52PxjZL70j9vkiN5IvucjKRWYuOvemnf5pnb3k9nf9&#10;6f1dqMZT4/ooZXnjOjbiP0+Pxbax2Kj9ysu/YyM824oU8Z7b0rnrcs41m8kRmgpo/euREvnExT5/&#10;TeLcD5H7IW2r/71kfkg/fh9ejywC+zOzv1OvjE7zBqXyNowl19RW04/M2DwGxf2emY2J2J+ZjYl8&#10;JOMiU+RdeB8+Yv8jrvko8i774zg+jvpxvPv3XfB+Zqax1vvUoZTljfkB7PH7fuNAZLccQJ99sDHy&#10;gWxCX41/NpjNxDXBgc3U/5Dmx8iHomyBbbAjMhns32/soM+p/DZGOKWRX5HPW+kLm4nx97AYvoys&#10;gq1QKAsZJ9bCBtgSSdGW/fuNHZxXRF6diNi/3zhG/VH4FQrhQOQw/O/3G8jz/X5jB3qqfYrZjH16&#10;3/AT8n9Apw2wEvIie2AzrJQVjBPfwWYoIE+3c2w7eboj8jXYv9/Qdk0+N6WdOJh75Mf5rLk0nLK8&#10;uVSPmxO/Zx71ovZ5Pit6QP4YPSIXQjU4I7oL7PN8A+pt+dIgulT+FJ0rF0AlCEVXwBY4ImdFA8nz&#10;4A9QN3pUGtCeji+ZYDYTG33OoPobH5oxoSJ2+83zFaP2eb5SdJlUjeZJEi6Cy9i/jGtsuqhMo0vZ&#10;eD6LrjofvEBZ3ni2xC6/+7aW0dXSMmqfD1ri1xZRfocIak9NMJvxrc7zTaP8DtHFPhfcipybo8fB&#10;ft92M7ppXtQ3jVGa9nR+70RedIsulh6QC/3Ii35R+31bPx9b+0WPSR/06+Fjaw/sfMLFbutfkDMY&#10;mYN9bB0cXWu1dXB0iQwk93vBndA1Oh//2e/bbua8ttAkuojY2e/brkJ+szTNKZVsuA5a0o7miVeu&#10;jiQWmquvUZY3Vz8nV/3+Rujz6A7XR+Nox2wmHy7kwKf4eCpjwkR4A16O/gIbgL/DiC7gfdYLqFsg&#10;79M/P8Ank/HJR9GVMgXbppI304jBJ/AZfM6xz6P5sIi6ufIuvArDOTacsWd4tJB3iAeS42AyfBb9&#10;Vb5kbLH1d9Xfy4fqO/Xhm5Tl9eH+Uxi/9/uM33sYv3fgux9gDSxhPF3iM34f9Bm/D+LnXfhuAyyD&#10;ucRjLj6ci/wV+G49bId9jDMHfcZv1d/40IzfS05h/F7iM34vZbxeRV6sgx+ggP1tPuO3yjS6lB2/&#10;NY4az3+eRjwfYJDze5bxQMz+LOOBWL7kxOZKB7gW6sdWwVYolGtigeQt0BMeiB0QlWXsMb7VdxX7&#10;PcvIjRVY5+/c2EHeo1wkHeF6yI79Apsgn/08aQ93QG5sDXg/y5iY9unk0/DpEOwx976XI8dsZhxh&#10;+RcYEpvH+6QX8o5axT43Do8dl6ex6TGwzY2PxUrkHy72+eJV5LwcOwGlc2OWUZDS6Ei6B15Gt7dd&#10;5nGuYv+N78uxSfJqbKK8CeNdpsmHsWkyCabGpsIkmMj7iLlvgZdhOMeGx+y/8R3u+sr7vnYKuuq6&#10;9BPK8o5ru4iZ3+8CduGLXelYea0XdhGrPeT6YSiCoFMsMcf+u4Aw9bY1SMA5KqkY9x/wKxyKHYbS&#10;2HnpcQhdg44yj3OVqXIAtB2vtdW+2OeyMzaHd+7Od/PsYs41m8kL3Bz4wfWD9/fQ/+Yc/R56JmV5&#10;41GdHxf7fQ9d3Zkh1R1736nuHJeznSI5A2x95wynhPfnKva+cxH1mc4JKPV/JjaazfhI7wEynVXW&#10;mF7iLKWtxVIbGkBjZznY15WNfWxtjF5Xol+Wj61Z2NnOxW7r9chpgf9a+NjawrHft7RwFvHu4bnY&#10;OZd3//I30E4e/rN/f6X1mc44OR8qOB8QP/vzhIrUK5XgTOdDl7Moz4bqzmTw/i5/FvHS8WM+ZXnz&#10;Vd8x63dfO9yx39cOcw7wftYj8iDcA3c6u8B+XzuCeu3TbcBsJg8rcmAEefY4Ph8IPaAjfu3obIEj&#10;vKuY38zDY/AMY8wI2tM+kmkEURpZmtOqf9m5+07s9ruvvdMnP7o7y3jncB7vEc7D9jx5hP1Hucam&#10;i8o0ujRFtziY5xQL+KzroiWU5Y2ng0C/dZETt6+LnHi+HMPnu2AdLGVMWOpshUL5Dp/vgKPgxA+I&#10;yjL2mHXRCXzrty464djXRSecg3KIfvwzbIJvnF9gE+Tz7sw83keax3sz8+SEswa810Wr0j799jR8&#10;ei0+9bv/ujZuv//Kju+XRvEjvCfyiPweasR/gQ2wQi6KL5DLoTbUjefxbsRFvMdxqTSIr6RczXVf&#10;S5M432PD1XAtx64lRtdyXqM4YxOcD5U5Vjm+BQqRG0j+Ca6Eq+O/Sou4/f5L9TdxLJuX36V9uOk0&#10;fDj0FHw41MeHj+LDQfiuL9wBHfFhR3zYER/eju9yoQ/0x4f34pv78eF9+PAB/DUIHw7Gd3+Bx2Ao&#10;x4bir6GcNwjf9YbO0IpjrfBhK3zYCd/1gvvhMXz4hI8PVX8vH6rvtG//dBo+HIUP/f72aBS+GBW3&#10;/+3RqPgx+Rs2jYWJMDleJDOwV8etLDCbGUN1Ta31Mzj3M1jM9YvxRxeOe63jFlKfFz8qC2AufBU/&#10;BKVrj5qmAUrTRpjPX8Xn8W5EZYEr2+u86dTPIG4z4sutY+0M2lMds8Fspr0EB6bGD9PWUXkXxsFY&#10;dH6bY2/FD8qbXPtmfI8r30uPN9H1aRe7viPRdxT6amy88kPzQvPjZ8ryjv3r4v6/OVpH7q9j3Fa/&#10;eNm1jvh+S07kg+aE13n58RLZ62Jfj21Dzk/xE2Bfe/4Ut//maDvx3hVfwrscl8h+OEBfPQLHoCi+&#10;DBbDAjlKPz4Ee2EHY8FP+N2W21r/E+f+CPnIWMm4of7JBrP9Nm+0fhXtK6thTZrvKNeho/rYK86/&#10;IFDjvJ+yvHEOk7wbpPQ76izkmM3oqP01nNjAuxS3ycUu+nmDp077Of8TdDpEWV6d8opKSnKT9u/N&#10;84pyk3lFw9y/D/fKqbyiF5Lzi15KzgRb7s0seiW50eUlq7w1yFlVNBKGufIysdFsxl+6RlxVlGP9&#10;u/Wvi+5MflvULbkeNsHmou7Jn2A77Cq6A26DTsltRbckt8AGWFvUmXa7u+1mmUYpTbsaJ61fxbn5&#10;MBMZs/6ftDMBj6JIG3DPkZkJoMgNX3MERUVExcilIkQQEQVEjkAIR0IQcAEXAVGOrChXOBaSeICo&#10;eKKrgq4uh8f+rAeuFwgiiCKCrGgg3HKvmZn/rZ4p14dNV+8T+nleKtPV/dVX31XVEzJTNtDRI6Oc&#10;63G79X+MrVib5B+0inXwEXooG7vFnhK5Fj+/hgIV9XMjPgductLPaUpg8tBzUrZsFJ3szMFtbagf&#10;nS61owVyHlhwqmwyjDL6p3F0lCPT7XmhcXSg1In2kkpwBlsewq6HysZDgfxaViyRaLHUgobRudI4&#10;OsU4ltJf21DvaU//Lr7T9KRpfz/v09he1Q23eZ/BPzFiIhTtJ+dDDXSuER1u1EXJ1LqcvS9Taih/&#10;nstnUvJ5kPE8j7xNj+ZJetSct+nY9eroAmkKprxtGi2Smx3MedsBOe2i88Cct+3QzWTzjti4S3SA&#10;dINekBkdAncabZ7pMddM9OqLft085tqNeY5yMM81Dzm5yMz1mGsusWKaa240WwYS/3fArdA52hf7&#10;JepPcxUsyUPHbJDX7bjuOrg0moXvzLXnMuQ3S3I5raI5tID06GDI84zVd8+h9rxArE7yqD0vRCc5&#10;NnpGT5ZWz7cxPz+LjZdQc4pgBkyN5sMYGCLTo5l8RmUmfZnyMPn5SLS/LMYmj0Vz5XHmtoS4eRKW&#10;wnPwAudeiOZAFn29ZCH8Ce7h3D3R8TBT8qk582ExPBedIy9SW1R+pIE+tH6qdir9vfK9vM/IvJh7&#10;q4CSUSP5M6Xhvz4feMf/UL93eNTvb6nfX2G7z2EtrOL6VdRn07x2etTvndh5K7b7GNbAcvyxHBsu&#10;R/5b2O6fsBm+o87s9KjfSn9tQ12/VzFvvT9Jwy76+L3tV3nk1+roIPk7cbEOPodN6PylR/1WMrUu&#10;bvX743PIiR58PtdYj5zoERvr5EQ3PWlaPW8VMz1iOZIR6yVXQxpUi+XCBJgpDWPFciV0gB6x6TD2&#10;t/lo23ZEh4keOnSMTTTq0DE2Q66PLUCHBdIEGsTy4W7IkYti/eQKuBY6xobBxN90cLPpV+dgU/WZ&#10;nL2T82lejs1U3cyK9ZYs9Ml1MK+NubH5MoQ59QPT2tgvVsRnTyrM68Uf6R+NzNGxxNrYohwd1d5y&#10;NLpNcujNtYrOjg/UGqIPHQfq/2aNjrWTu2Nt5F74k0NHmRnrKAUwN5YBN0AbeSiWLpNhDORyLjfW&#10;3ZlXEy2UVstVNSjXsVVvo8/e5cJz+czJHfjMa1+6I2bel35LfH8Vo67BWljF9atiHnWNfmVPt9za&#10;GaOukVMfwxpYHqOuxahryH+bnPonbIbvYtS1mHlfqvTXtUTn3irm7VnXYuZ9w+oYdY04WQefwyZ0&#10;/pJ7TPV8Ff1aF7cc/Nc55OCe3+WgW1ztIa72xDId+zctJ/bUe0r76N8f6y9HYyOMuReIF0sI7Phg&#10;o7wG8f7SKJ4pF4Eply+iglzgkNCvZTn68atbqxZy6sT7wQDIhoFSO57Ys7nNOxx/SH6NDXX0dJN7&#10;hrp5Br+eiWVDf67PlDgond3kxh17mvNUPW/sOwe/ZnGvV55mcYVpn5sZny494wXSBa6Dq7n+6rg5&#10;T7PpN+VpNna/I95LboJroCk+aBofDwXSirjoCLdD//hcyY6b81Tpr3ND52k68/bK03SuMM37mvgg&#10;aUusZMAt0B2du3OPKU+VTK2LW54ePgd/juZer+fH0VwxmphVc2taTh6oPB2NXUfFF8hQMOXV0HiR&#10;THMwr5GTkDMxPg/Mz48T0c1k86nY+EFycxbMh0LiojBufn4s9JhrIXotRL9ZHnOdxTyXOZjn+hRy&#10;nkDmEx5zfcIjvp6g/jxG7M+DGfBAvC/2Mz8/TuS6CZAbz8J35ufHPOQPS3InrWI4/AFGU3dVnHjF&#10;6qlziFW1x5npsU+tyhWmeKhizZFUa56EIQgBXgesGcYcDFiJWj22nNivxbmA1U9i2PAI/Au+YY35&#10;Jp4Ld8p38RGyE3bDj7z+kfMJeP8Rm/2I3X/GTwfhJJzh3jPY0VQTzsTvcubops8xauXB+Bgp4cli&#10;NzVwR3yibOfJe1t8qnwdfwBmwHzOFzN+sZTC0fhCxp0NCyXKa59VLCmQahVKVavAqI+yufa7rpdn&#10;8PMMD1+d4QrlqwzQB7c5RyonjsfnyGHyYj/8BLvjs2Aa3I/NJqDraKNeSr7Wy612qv3tZtDP3/z4&#10;P//dfSMu9qqdjbiikWWunY2sudLQWiC1wFQ7a1lF0tLBXE+aI6cZsd2McU1x1AzdTLlylTWQ8QbI&#10;tZABN1lDwFw7b/KY603o1RH9rvWY67XMs7+Dea53IOd2ZN7uMdfbLfPafLuVLV2tXtIe2sI1Vl/s&#10;Z66dzbjuUqhpZeE7c+2sjfw6UDdJPVqBBtDIGgzutVPFqNq3qZyoaKwO4l79TOy2fxzEFYMs8358&#10;KP3DmO9IK8eJLTdZ+dZCmWI94sSXijF96PxWtfw+6ymZYD0nY2EMjLKelhGQBzm8zrGWwcuMt5zP&#10;2Vwu42Ay5x6wHjXG9SPWIGfcpnpQWj2u2qs8ZvG+IPN4ArJ47XbdE9hjroP5GWABcgpZAwrJkUL8&#10;WUgsLMSnSrabfR6yHpTx2FDZpiXoQ+upni3GIWMcssYhcxzyJzDOpKTObnInOT50fwaohFwVSxfQ&#10;VjSW1nOvrntp/KwPrbt6D3N9sra4+X69NVK+sEbJl9bd8rU1Xn607pcSK19KrWmyn1zez5qyn7r4&#10;M/m9G76BTdZs2WhNNfpsA/0bqBubnNrh/j1cm1jXvoTNsAW2s9bthhI4zljH0eO4NUV+se6Tw9YE&#10;2WuNke/Rd5s1TLYyty1WLgyCLPkWn+yCn+EA/jpErTHF1RH6j+CnQ6Dsk6ENSKttmMrPB60+yOuD&#10;HfqgVx/ZQ63ZBVtgPeMqG7utb2pfovxcj7aifg7hSO1nt3gL+fIk5DOvbyEfey3fAinDrsouzUEf&#10;er5BTqj+MvwmPoW57tegvxpyqzG2SWY1Xy85H8qwV5Q8Mtlb9ceSxGkVli8b3bOZ42D4j731PieI&#10;jdp67HOCvrbOuN30pGn1vKvwc9DXTsK+DnzmZQepCtV5XZ17qvta8Tqd8+n0p6NHK2jr6nPUsNT7&#10;cA1oK+rzbswn02M+3XyJeljAOPrQ81F2ucXXW27C5h3gargU+13qGwl/lMt9EyXdN1ma+abxegYU&#10;wDy5zPdnudK3UC70LZHGvqfgGXiRc8vlOugGA33PwiMwX/r4ZsstoHyfppWg1XowDes6+pW/FfrQ&#10;/Wr9Sae/hW8WTIcH0fVP0so3Rdr6psr10B5ug76+CTAC8hg3R+7wDTSOm02/GrOpHpRWj6vWn0H0&#10;JxhglDPI199DTiZyMmUAmOyg/KXrhI7bLhioyMPPXchDk/36qH7fw7AInpYevmVyI7SGy/HV5b4n&#10;YJFcgc+u9hVKS7iOe5Tcs/VJR5+hHvqk+xLPYW55lE6ctWau7eBm6Iq/uvr+AOOls2+SZEArSOec&#10;kqV1aIdPIqD/H29Dfla1U9W8iubRaObjVTtHo99oj9o52jeXaxZIHigfu8VUHjZ90MFcNych5z7y&#10;7b5k3UxDpj50jKrcuQ/dlO9b6k5a3a/2JvnE8IO+ATIb/gxFviFgfjYo8phrEXoVot8sj7nOYp7L&#10;HMxzXYqcJ5H5pMdcn/SZnw2eJK4WUcfmw0yY5uuL/czPBvdx3b0w1JeF78zPBsOQr7gThicZQTsK&#10;RrPuqDhxi1X13KpitTltRWN19f8Qq6vRYbWH/1Zj679h8+VJ/ymd9KFjR63zqn85/vvUwezDD7j2&#10;PeS+l/Shm8z3sPVaWI69V2A3FbsZenBaPX4qP6t+xWtJXqdVrITV2FvNVdtb18uV2MhrnV/psc6v&#10;ZF1fw/r+LqyFD3j9Afd8wLq+lvX9XVgDK3mtZGkdzq5PVzAHtc63oK2ozytxv9fzYCV/bwmDsqVb&#10;3QnRHwQfqPqkaqY+tM0ZytrDnmCP71bjerIHe5T6Wssv8KtDJwn4O0kIIv4boT20kTg2OgElsN13&#10;PSTGdouNjfRv9PXjOoV5r7qdvcU2Ym5jMobd5r2R2D3sYI7fEuTsQeaeZPy626efnEQ/k62j9MeJ&#10;7zh7ENN6H/eYY5y9Vhl6HfeY43HmV9OvMM+xMv2V/PPA/D6qiie3mG5BjKiYbkNb0Zjuxv1e/7+o&#10;m9/8/4u6+h/ic0YL5FpoDk38+TAGhkgzf6a0grZwvb+ftPP3lwz/QGnvz6XN47475Sa4GW6Fbpzr&#10;5s+BLPp6SRu4BOpxrp5/PMxEbrG0hAy41T+Hzzc1//8ipb+bDdtiO7UWqH1MRW1YxP1e77EXobeK&#10;U7e9wQLmMY94KIBZMJPXMz1iY6Y/sbcbi1x96PqhnmVnYu8/Ybt7IA+ysH0Wds/Cztn+ETIEhsIw&#10;Xg/jfIIhtIMhS0b4+8rdMBEmc+9kfGPKocl+83vs4/2jkDdGRvrHSi6+HOSfKANUbPmn8vm0D8AM&#10;mC8D8eswGAXj/AsZdzYsZC7F8hDMhnn+Qiki1kz6KJtrv+s1aTK+8nqPfTJ6KF9laKPSarum8vO9&#10;+GYsPhoNw2GofxZMg/ux2QR0Nb/HruRrvc5ep1Qcqni8iXYzVOQ99me432sf/Qy+fIa8NdXOZ/xz&#10;uWaBLAJl56agD20P9Wy2iHq3ysFc815DzqvY61XGNfntVXQz5cob1I/V/gHyLrwPH1FnPiKGTTI/&#10;8pjrR+i1Dv3e9Zjru8xzu4N5rpuRswmZmzzmuslv3kdv8mfzGcK95D14G1aSi68yXzVXt7X7Va57&#10;GR4jhxdhK1MsL0b+40mW0CqegKfhGeqAihO3WO2MDipWu9FWNFZLub9f8hnWbZ0vpY6VJv3nVj9L&#10;qRuHqQunIAqBwAIJB2YZYyKFflOc+QNzxArMQ948OQ0nqEMnkv500+MEugYCit5cq8iQY6DGaQr6&#10;+H3+HPHfyvzukN34VvnVzQ67HTv0c/VHd+79O/a8g7ai/mhPQnvVjvaBPGkfWGqcU/vAS3JD4BW5&#10;BtSc3OZ+TWC59HF4xSjvNuR0DfwFlhp92jXwZ0eOikl9aFtX4UT3QKH0ChRLPxgJEwPTYSwMkVGB&#10;XjIYMqFHoD9jJfaMLbQgWi0rhZ9Vf1eu7QLXBLKkZcCca60CvNcCbZK0pVW0g/aBwfCfXNPrVVf8&#10;MczjPZ6ugcTf8bjNuQeyezNGf8iDUYHhcC/M4DV1DHpCV+K9a+ABD/sOc42/vthE1YOBtBWNv9nM&#10;t7NHPZgd6CyzA+a1a3ZgvsxkTvlgir/8QJE84WCu548gp5haUMy4Sl5z0IeOiSAnigPpUgj5gevk&#10;T4F2Tixm6Atp9bWp/PwA/YppDtfLg4EEM2lnB9pDZ1dbD+J+tffPoa2orXdia699686Aed+6nZj5&#10;Brtsha9gM683E1fKRmmgDz1v3hKwNgfM+9bN1M/Pyam18Dq8SC6+GMiFO+UvgRGyHF6HN3j9BucT&#10;DKEdDFmyMtBX3oUP4WPu/Zi8MunzccC8b30vMAp5Y2QVdeK1wHh5JTBRXgpMkmWBqfI8+fI8832e&#10;eHuZevIGvAX/CCxk3NmwkLkUy0bYAtuoPzsD5n2rsrlec3Ud+Bhfee1bP0YPtc5kaKPTarureHsf&#10;3/wfPnob/gavs/69HpgG92OzCehq3rcq+VqvdsiLgH7/N5efVe6PoK1oPJYwR732pCFHH3oOKnZK&#10;8KWao0Iful/9fqIkMFL24q/9gbvlKL6KMjd/MF9SgtMkFHwIZsJc8QX5vRk5/Qvsx0+l+FLFSFMt&#10;lFbLRS3kTpUS6kQpqLGnlnNdXc7tx78H4CAchhP4/FfwB4ulKmNWRY+qwSlyXvA+qRScwPkxchp9&#10;j1LDjzC3w8Tz4cAgyJJjgUw5A75gpoSDAyUSNP+OtDL9lYO9uS7x/lNGOTqqOIgE+yCvD3bow/h9&#10;JE6OnYHDUMK4ysZufh7J/crPo2kr6ufGFEqvPV/jYD9pjL+Urd32Wo2D8+Vi7HoFtIRrsW/7oHnP&#10;dz39JpnXBudI6+A8Pit8nlwFzYOzIVHz3fRojq7XOfTmWkWGNAM1TlPQx+/j6dLgrczvDqkbNO/5&#10;6jp2cN/zjUG42vPdQ1tRf3THHzrvmmhlabW+iLe6B/Oke9IfbnPqjr1uwwedQOWS2xqp+jsFiyTX&#10;wbzuDuDa/sjtn/SBm8z+wV7SFzoFs+SmoPm9bNXfOcnNtIoucBt0Dw6G/8S/rr+3YSOv97JvC5p/&#10;Z31bsJ30CHaQXpAJWbzO4p6sYCtep3M+nf509GgF7u9lj8O2au2/l7aiPl/CfLze91sSNL/vtwif&#10;FAYLZDZMhnHU2XHUs3HBIXI/NWs6zII5xPDcYH9ZQA2bH8ylzeO+O6UYHoHFsIRzS4I5kEUfvzOC&#10;CTCCcyOC42Emcnn/BxbAYvL0yaD5fT+lv1sdU7ZTdWzKOdgwmMLvw5N7VbecCKakiw9OB9s49SCD&#10;8fSh80vV5BPBlnIE3x+AH2BL8HroCXcA/3+FumLKqU/p/xQ7b3Ew7423BP8sX5JXnybz1E33T8nP&#10;fQ7mHN2NnF3U4l3JHHWTtwvdzjiY9TuDrFPIPOSh3yF0Oz9FYdYvRH8wZT6Y33dSvtLxovP+DHnS&#10;28PHZ7D9LoebjT7eFbyBzzBvIyVwCA4HO8oJOAWngzdiG2oCseBWg1W/Gkvr2I5rI6D3YNP4WdWF&#10;2bQVrQu9iWmvv63snWL+28reKTlyc0ovaQ0XQ+2UXJgAvHefwloNnaF3ynT477+t7IIOXn9b2SVl&#10;omPrbsxVHzqfqnCiS8oMuRG/t4HL4MKUfLgbcnjdT66BDtAlZRi4/21lAbJUnVhAW1GbZjMfHUNu&#10;vs1O6S3ZKZnGPcMQ+nNT+ssw5qDipCXoQ89d/T+Didh2EsxNGSWP0z4Jr6UknrnccvNN5K5E/hpQ&#10;st2uW4OeyxwSurrp8ApylmPf5SkDYCAMkldTEu9butlgacqDUsQ1/RnfTW4hcgqRV5jC/xlF52LG&#10;WeSh8yL0neJgtu+DyJmOzjMZw2SDgpQ7kfeQ/BE/mHS9Gzl3o+vd2OBu5P4R+eOTurrZYDx6qlhw&#10;y/GF2EbF42LaisZjE4LEK8ebhMw53iSUI7VDvSQMJ8nxEnK8hBwvIcePE2/BEJ89Ak1C0+G/c7wu&#10;OnjleN2QOcfrhmZItRDv88K/yfFj5PgxcvwYfjmDvQOhflIV6oaGgXuOP5W06QvnYNOrmI/Ocbc9&#10;6lWh3nIV+rRxMK+BbULzpRXzugJMsXhFqEi6O5jXwM7I6YjMjqHEGtiCuepD1w7KlNUR3W536M21&#10;CvPfT3cMtZObQm3kNujj0FGyQx1lMOSEMuAGYO8TSpee0AnacK5NyPz3020cW7nnwTJ0VWvdK7QV&#10;zYN5+MzrOXQetpiHzUx5Pg+7FhLri+FpeAFbvxwyP4e+SL9J5vOhOfJsaJ4shcfhsdBsMD+HPoau&#10;Lzj05lpFhjwCapymoA/tb/W+RlHoVuZ3hzwUMj+HPuTYwf059DVkqefQN2kr6o81+MPrvd81xOOa&#10;pD/c5rQGf6zCB6955M5r5M0GB3PufIScD5D5QdL+acxRH9qW6r2pD0KJNdZt7fokNFDWhwbIZvgG&#10;doQGg/n3ljs85roDvbaj31cec/2KeR51MM+1FDklyCzxmGtJaIQxfktCWbKbtWEbbIJPiJ8PQon1&#10;v4U2Hq22n6o9qv8D6sN7sCJ0Hf4zv3/+Ov2Kv4aud3iDVrEa1oTag/v75ypOVf14m7ai8do0bFle&#10;f9fdNGz+u+6Lw9OlUbhAakMqWFxvhc1/192MfpXTbnvfZuGB0jjcS2qAH05h11Oh8VAgwXCxVIOG&#10;cGl4rjQLm/+uW+mv9yL6mcjHvL3+rtsXHm6MD394kITDrM9QB+qjc33uUWtdGuhDx4fKLyVT69KO&#10;1xHQzz7v8LPaF/2DtqL+zGNe+ndtbvuzvPAwyQub1+688HzJCZNnYFq7+4f53BMHc06ORc4YZI5h&#10;XJN9xoTN9WccNr8/PEDyYQYUhIeA2eYFHnMtQK+Z6JfvMdd85vmkg3mujyKnGJnFHnMtDv/Bia8M&#10;/K0PHSupnCgOj0RGHgyVx5j3U8z3OfgLrAgPBnPdXeEx7xXhP8sr6Pqcx7yfY87vO5jn/Q5y1jDv&#10;NR7zXhNO1F233F8TzpI3yPmX4GlYTG4V4eeF4UyZy+uHIB8mhvsST4OdeHLbr47hulHQD5n9w+b3&#10;VLPoVwyAbGw8MEkObR7jqLxxy911+Evl7kbaiuZugGLg9bvMQMT8u0wrMkei4XnyK5yGU+E5YP5d&#10;5qlkzo1Fd33oOKzFiVPY/yg2/BG2wufh/pALd8oX+PJL2AJf8/przicYQstnb2L3b/HTD7APDnDv&#10;AWLaVAMOhM2/y/yZteOH8BjZHh7LuONlY3iirA9Pks/CU+XT8AMwA+Zzvpjxi+V72BNeyLizYaEc&#10;4fVxOAPRcKEEIubfZSqba7/r9eMAddbrd5kH0EOtcRnaqLTariq/S/DNv/DRTvgGtoRnwTS4H5tN&#10;QFfz7zKVfK3X2WvJJuSrePyatqLxWIN49Hq2qBHh8zAj5meLGpH5UidSLGlwCTSPLJAWEfOzxZX0&#10;K9u57UMvJ84vi8yTi6ExNIzMBvOzRUN0be7Qm2sVGVIf1DhNQR/aR+rZol7kVuZ3h1SKmJ8tKjl2&#10;cH+2UH5QzxbbaSvqj+H4w2uvNjxi3qvlRabLIOK9L9wCHbi+Q8S8VxtJv7KRW70eGRkoQyJ8fiXc&#10;CK0jQ2A8FEgn/N0TBsKdkbkyMmLeqyn9dUzrXOvAvL32ah0i5r1aRmSQ3IyPekBfGIDO2dxjqkNK&#10;ptbl7Pz6Dnuo/PrhHPw55XfzcturTUGHKcn8aspY+vh9jE4h/ieRU/eAmo/bdfdEiqTIwbyOFyBn&#10;Fjk7K5lPaXpQWj2u2svOiiT+z1b/cvqrcm5OZLDMj2TLQngYHiEuHocn4Wn88XRkAPD3+MTMY1AI&#10;c/HNLPrVPFqUI1c9Y6n+WVw7He5Bxjh8qXTIKOd6VWfHMfb4JBNoFffCZJiCHsrGbn7ezf3Kzz/T&#10;VjRvV0S8fze9IpInKzz8vAI/v4pvXkj62W3P8zz9z+Pn9x3Mvn6Ha99C7ltJX7vJfAtbr4bnI1mM&#10;b95HLaNf8eLveImfX4UVxISaq7a3zvHl2Mjrd9PLI+bfTS+P8Cwd6SBvwmp4m9dvc8/bkVa8Tud8&#10;Ov3pfG9CK3D/3bTytXquLj0HnwcJPK+9XDDVvJfzpc6RGL75Fc7Aada80xHzXu50JPH8NBbd9aFz&#10;Vu3lTpNfR/HjHvga1kf6Qy6wl4uMkM2wFbbxehvnEwyhHQxZsp11cDeUwkHuPYgvVa6m6cFo9Xiq&#10;RhyMeOzlWFt2R8bIdxH2cqwZmyITZUNkknwemSqfRR6AGcDnwLN+bIOd8FNkIePOhoXMpVhOwL8h&#10;FimUYKp5L6dsfnbsHST2vPZyB9HDVGP24psf8dEu+Ba2sn/ZGpkG92OzCehq3ssp+Vqvs9caFYeq&#10;Bh2lrWgNqkk8er0vWTO1s9RMNb8vUDN1vlRL5e++QPm9KehD+13tmyqlFsmlDub60xg5jVLnQWLv&#10;5lZ/GqWmS32olHqdVE41v6em+qskOS/1elGcD9WhZmp7cH9PTdlY5f5x2oraWn2nwj7x+k6FfXzm&#10;f01bxZTbHvejsob2p2VN7C/hG/i+LM3+V1ld25Rvu+g3ydxRZtvbyxrY2+Ar2FRWD2o6Mt302FS2&#10;j+9OUPzEdx4oNssGUOO4+f/zsh18t8GPfDdCiRMnbvubd5H7EbjFPkNY6/HHCoKrov44ij+2efjj&#10;aNk2OZr0h9ucjuKPQ/igBEyxX1J2oR2KKtIcX7jJiyGnDJllSfunqckmD51LqoaWlR13bO3mH1/0&#10;EN9NcEAqQzWoHT0Cp4x1uXY0EXtuutWONrRroH8VMM21CvO83ME814uQk4bMNMY1xW9a9IxxrmnR&#10;/SLRPcxzD98ZsUf80b1SVnbUmWsLbTxabT+1X1T9ZWXr+H6JdXzvx3opKfvCXMvp31u2ge8F2SCl&#10;SfbTHoajZZtgmzFePyNeV55DvI7hM8/rsDEy2WlMtI4xz++K2vaIaH17GORCDq9zorWNts+JJuJs&#10;bDl2VHuHnOg+GYDNu0N7aBUthWNwUtrgt+uhPWTwOoPzCY7SHoH90ilawvcblPB9DiV8l0MpnDDG&#10;aGb0V8dPbvrcHo1K12hcbor67RuiKfa10YjdOlrZbhk9306PVoNa0NBuG21iZ0AX6BFtbGdG60Fj&#10;O4vXgyEPhhPDY6JitI+yua5Tet+aia9qe/gqE7v3x34ZoA8dn6mc6IlvukUboF8DuyO0j9aF6lDJ&#10;7hQNoWvMw061f9Pr7L2DGm8D8Xgu39+Qzxy91rN8YiM/WVPc6lQ+vngQW8+BQniUmrCEuZrifBH9&#10;ynZuMh/BdsXYbCHMgwJ8W5CsMW73FKDrow4/SUFUsVlmghrHrR5Oj+6QqdEfZTyxq/RtAvrQvsTM&#10;1njHDt7r2XvnUB/exx8/eaxn7zOv96mNpjl9RP/H5OFn0V+cObnZawe+2gVHyLc4rT/WxK4ZO2aU&#10;XTdWKvVie/kegL2ObDe7Noj9JJUdErq66XABcqrH9sEBOMh3HByCRN1380UgVsM+FT3q6Okm92T0&#10;sJxk/TzJunkS353GJlFQPnbTOYptdzuY7VuCnH3I3M8YJnmHWKt3E7Nb8YPyl5uuW5DzVfQgHIB9&#10;fO/GXvk2qaubDb514uAn43r1BYH7xTnE41A+893vUQOHxvxOHnfTSUOr86YKPw+N/SJ9YnvkJrgG&#10;Lia+Lo6F7Itjte104q0j9IahsZpAveeeCPxWh9Eh7KFDZixs1CGTsW6PpdmdoS1cHasKFvwibYi/&#10;G6E7ZMZOQvg3Hdxq7tZzsOlE5nPUI8cnEv8TiXFTzEyM1benYLeZMB8eZl5LYnWcmtsC++lD+0Lt&#10;l1T/Eq59Cl6PNQAxjrEiZtvL4VV4CZZx/zL8ZIr5ZeR8oYM5hxZj7yXUkiWxRA6laYVptc5qj7yE&#10;8ZQdMkAfuj+VE4/G6tmF2GIuzIaZ6Dmdcw/i82ncOy1WzajvNHT9g4NZ3/HoOxF9lW90jJYXHyrn&#10;vj+H+FhLfHg906yNbeP7MMz7/LWxhvbfiYmVYPLXytiF9mYH8z7/c+R8Ssx8mvR/c+0MWu2PID9/&#10;GlvHd2usk5Wx9XxXh3k/vpr+1bENfA9HgrdoFX+HtbFN4L0f330Otq7OvRcka0uLcuajcqY6V1SP&#10;r+O7I9ZJlDnFPOYUp9+Kb3Dw0Sr8EIJIfBN87awZaeWMp+I9Ek/EYbdy+qtwLsAOIU4d/Tfsg+9i&#10;xyFkf0dulpDXJ6AM/PEL7UjcNvo+Em9iN4jXt+vHzXVAkFMP6kJNqB6vBxf8Vid1rY5gT6/nmwhX&#10;qHxW6EPHj/rdQhD5VrwBc2hgH4Gfyd+fYz44JodiJXIa4pASPyDh+DE4gU1Pwb897PqfPX55eaue&#10;7faeQyz15N4THnW9J1f0jF/lzL+pnjytnr96f61n/Fr79ng7uzOY8rZzvL093KGdUd4g5GTHr4Or&#10;HHlp5Yyr4i473siR4xZ3Q4inYcTLXTAZCuK1wA9HJT++R8bCSMiJl/J9HIl9Z4tyxlI5pfqzuTYL&#10;Osf3y83xg87+KKOc61WN70L/LdA1ya20ih7QM34ETvxWk3UsZmPUk0l/pJUjNzHnk864bnPOQfad&#10;jDEK7oX8+GkI2/k8Gd4bT7P/AEMhm5jNjifWGdNYpnVDPcsdP4f4W8K9pz3ibwlXLImb140l1IPF&#10;zKkQTPFXSDz81cG8bryEnGXxhmB+f2gZ3jLVhb/gi1fJ+dfhTfgbcfcWvAtr44fgAOyVd4ip1fBX&#10;eJmn22X0q3m0KCcGVCyq/mVc+xwUEotFyFJ6ZJRzvYrFIuKgOMnDtI8keZx2SfwwnP4tFsurM8rP&#10;6rsUNiPrYqiSGOd//o4CFSNVPPbDx7lCzcHteeMIuVtKzf8XbIX1XL8+XmasnyfpVzLdcuUkdjuA&#10;DXfBF/Ahdv0wnmJ/iPxN1IvvYR8cI1dOxs8z1iKlv84Vnc/rfxffaQmbOf9y2jlUPq/H9qZ5b8A/&#10;XxEj38GPsBed93KPio80R1rin7Nlal3c/Kmur6g/r2TIyh7+vJIr1LyeSajn/Kt1bMyr5lZN+2JL&#10;7PpQFUJWVYhJyDoq51l7+Y6CvWJDA2sf30tQKhdZh6SxdYz2hDSxTvKdB6fkMmgOV3HuKusX2C8X&#10;W3v4ToM9EoEo/ozizyjrd9hqYteBi+AKy7avtqoY/an097KhysWK2nAE93rlxAiuMMVGnlXLHozt&#10;+sIt0IHrO1jmnLiLflNO3IWdh2C7XnAjtMYfra0UuzXyO2G7njAQhmPDuyxzTij9tQ11TmQwb13z&#10;0/hZHzo2VE5kcIVp3jdah+VmYqMHZEI2OmdzjyknlEyty9k5EWJMVeMq01bUny9zr9e+/GWueNla&#10;Jy/BI9Z6edQyP2uo/sesDbIoyWJaxZOw1NoE5n35Umxj8vXj1k/owBoCD8A91nEI2fdYdex8fDwP&#10;imGxdaG9FH8r+zYFfWifqT3gUq77m1XffpM4MfnuDeT8FV6DV+Blqx789758KTK99uVLuUKNpdCH&#10;1knty59A/iKrAXNoYM+CfKsa+OCYzLRKZAE8Ck9aB+Qpzi2ljiylniy1zPtyNa5bLKm1Ue3La9BW&#10;NJZKuderNpR61IYSasNufPEtrIcPuf5Dj9pwwKM2HCDPfiROtsJH8A614R1qwzvI/yf+3wI/wD7s&#10;fsCjNij9tQ11bfiQeXvVhg89asM6asNnxP2X8C3sROddHrVBydS6nF0blB9Vbah3Dv6sR1H7zGNf&#10;X8/3mZOrbvl1If2X+DbAVmOdu8RXy8kJNzmX+OrbTXxpdj1Q+ez2Xm0934V2F1C55bYnG07/VF9V&#10;OCFTfbtljO8TvqvgE0c/d7mfiJqrtrf2fUtstNHDRi19G4317FrfF3xfwgbpBNkwyrcTTsL5drav&#10;od0JboBrfQ3slthBzT8N9KFrh1qD1Fhax7NjogH9nxMTysYVzfG3GeSUx3zf9p0yroOf+I7JJl8p&#10;7ILNsg7br/Sw/yz6Z3nEWiH9D2PLhz1i7WGPWHsYGxcRZ7OSseYWk7OIo9cczM9lzyPnWZ8NtRzf&#10;tcD++tC+U3uyZ32n5RVYj8wfHcxyd/ga2dvQdaOvhjEmlD90TOi4fRY/esXts8m4zdDK0mp9U/l5&#10;GbH6F996eRVWwz+w+z98P8BBWYWPl4EpV5+lX42hdTs7Xi9jDBWv6bQVjddS5vlJMl7dcruU2Cr1&#10;iK1f6D/JfKO+bcY51fSf5PPBE79PcIubY+TyIWKi1CO+SomBsF+RiAO3euajP04sxImxuK8e1LX9&#10;/kSsuc25jv9XucyfeH/CTW5zfx37Cn89sKGh3YxxmoDyqdvcmqBvNwdz7N6MnI7+RnY7f+L/U7jp&#10;2dh/RFr7txnXmBv8X8iN/s+kK5h06+r/hM8hVyTWLLd5X0X/Nf71sBG+lHT/V9LCn1i/3PRs4N8v&#10;5/u/Nta9KsipjLzKyK2M/PMZp2ZSZze5NdFXxadbjlyTzBHVX9EcySHHvP7/RQ5+6s8Y3UAfuhZU&#10;4cRA5UdiJcvfABrbA/1N7BwYBiN4PYLzI+gfxnVKltt8OiDrK/TJoK3ofNQ+dl0y593i9DP/OvkE&#10;lvnNufosei8lTh/3iPvHifm/OZhzdTlyXiaXXvYL8Azhr2u/omzHfN10fdMftL+G7z3ydRdydiFv&#10;F7J3McYOxvo6qXdz5OtD+y3Iia30b0XvXx3MOXuca3/BFoeS+qZpgbRaJuWW54h1v8WrXm/W4ZPt&#10;SZ+46bLOv122+ON8tnWcz+De/puMdsiMgP4b387OGLx/T1vRGGke4HcQSX3SkKOP38+jeSDxHFqg&#10;O2l1v5pX08BP0iSwRxpBNQgHDsIZ8NmVAxG7eqCyXSlQzQ4HaoNAAzs10Mg+P9DY9gea277AVZAO&#10;bTnX3ha4Am4IXAOXQEO7ZaCe3RRUfKSBPrQeyt5Cf39ahT50v3qerE7/BYE6UAtq2NUCF9i1AufZ&#10;dQPn2zY0hMuhVSAFzkirwAk+w/gXuTpwyKmnaVoorZarxr2efjVm03L6Ma91A/0JDhjl3BAo9ZCz&#10;Fzl75Tow2UH5S9cVHXeXosiFvDDdd2kg8bzgZr+W9LcNNIHL4Gr7ykBruzHUhsr4qnLgCrjMPg+f&#10;Vft/0s4EOooqa8Dd6a6uCpssRqFfBsOImBnRYXQU5xclLoijOAMuEZRVUAgiAzpgEhJCTIAAsgmy&#10;CSoCsq8BM4qAirvsLojiMGBABGRRAZGk83+30k89DPXKE+qcLy9Vr+rW3d7SVdXVxPZ89o+CyD1T&#10;n7ro84NP3tUNVT5D2OYsfq3Btrrk2QWhr6PJ0AT+QLz+ECoDS11CzqVAEtRlm8jSOpzZjtoiSz4j&#10;plNWtR3lYY/f9Y48ck986zXe5oSUygolqyfgX/A464/TZkwxezzuo37I1YvOzSQ2PB76JtqHNtkF&#10;2kFrcqx16Hs4wbutT0XvhLZwF+t3sb2SY5RH4WD0XvzaER6CXhzbCx+b9OkVMj9n+WCoHHkVvFM8&#10;QbUlTnfQP9xGjG6l3bWij2hF22xFe7+DPLsLOkBXcqkXbbcXZR/W+8EAyCKv8uhPTPqIz3XcdVvo&#10;Raz8xvle+F1ilaadSqn9msj/3YlNZ/qx++EeaBuqD3Whmro3FEFX83OWIl/rdWY+3od8ycdOlFXN&#10;x7HY6HdveCyxHBsy35sbi21PhVLUUBA/NwW9aH/I+Cn1Q4nHLBfz+DmdfachdxrnNsmcRr5OhqHk&#10;4TDauikeUj/8Zw5Fi0KVjKYcSy6LrdrfOg9G4yO/6zqjQ5Vz5DbaaEptdw3+Hx3axPvNt0YnwhR4&#10;lvVnOebZ0Dusr2f7eurXR0ezLrK0DmfGvDOyZL7WjbKqMS/GHt2nes2ji+kvin1iXkzfs4LxeX48&#10;5qnopBdtO6cKzCfW77qY4/06ctYQ7zXxeKdoYZRanoyja+J9mVf/uJ5x9D3iuRE+gs9Cx8D83YTP&#10;fGz9DL0+Rb+NPrZuxM5DLmZbS5GzB5l7fGzdEzLfI9lDLn9J7m+DD+Ed+t812GtqL2vYbzXMo73M&#10;j89J0s7ia+m/FiB/YZxF+FJYDMuhmPYieeKVqw9yvPRPGZRVzdWTJNC1PvORk8wHpc3ngF50vtRn&#10;Qzj8F1UtfDlcDEpFwkkqAKcZQ04yXpwkDicZM35irIhBINxYBSGB/YVQ+PcqDBZEWI+EL4HLqLuS&#10;464xjiuim5d/eqObfHbrQ1lV/zxBp+o3n3gibJ5P/Auf9A8nq77QBx5h/ZGweT7xSNj8vY1Hwt9E&#10;e4RLo/fBbdAyfAC+hxPRG8OneI/0Kbafit7O+u1sr+QY5VE4yLukv47eAx2hK8d2DZvnE13D5vlE&#10;h3A58ip4T3SCah221M1hR6WFq6sbwrVUi3AdSIKG6ibifju0g/bhRqpruAE0Uj1Y7wWPQj/y4Imw&#10;eT4hPtdx1+NIV2LlN5/oit9N49f9xCY9/Dt1F7SB28L1oS5UU3eGI+hqnk+IfK3XmWNLf/JQ2usT&#10;55CPw7HR7xnR4eHtvPvaPJ8YTiwKwykqF6Qv8xpbconFNBdzfzsBOePx13jOa+obx4ffio6F3PAG&#10;MN+3HUx9XnijyxBKIR+GwvDwFvB+RjQTm2QcH3QOvl6Ir/2+I7OQdrgw7uu/cC696P5R7okvxNdL&#10;yesSWAvr8dV75JX4KUUfQKmPkTH4beolT71kvkmevo6/18Ar8DLt6OW4772OeRld17vsjb4cFrZF&#10;i0HO4xX/5eGd0QXhr6Iz6SdE38agF60vbg7MdP3g/R0ZGTvkO59DKLfBJVADWH7z80/bw/65v52c&#10;2O6T+9uJx8fEYKNP7m8k7w+5mHO/FDm7kbk77v8U16zKP9pHEtPd8T7dKz5fh3mOKnwoegxOQhl9&#10;dVnYPK8q87G1DL1Ood93PrZ+h521LcFsayL1EashmJ/pi1jm73xGrIPRgFWKnaW8b7w0uj+8P7on&#10;bH5ebzf1u+k7dsEG+o+NPv3HJuo30Vdshi1xtlJ+AtvpPyRXvPrqIcRL+o/hlFXN13Ruovl9hybd&#10;Mn+HJt36LnobfvorpEID63uIqAbWBaqJ1VhdA60hnXiILG2PHhNvRwfbZ353u2W7fU0bbNWLzltp&#10;o7dzrpuJ+1+hKVxinQcB+C56mbU/ejXcCLdbzDWQpXVowbEO6OukRfwv498Yyqr6tDf2+H2Hprd1&#10;LNrbMn+HpreVrPrht2wYAsOxa4xl/g6N1I9h3/Ewy/odmJ/RmWkp9QI8D8/CVI6fGm83Xv3tVGtv&#10;tNCl8lqv135P4e8x1gEwf4dmDOdrj7/TQC86tolsGGE1UIX4Ig9yIAs9n2DbAGI+gGMHWObv0AxA&#10;1y4uZn17oW9v9JXYeOXHWPSR79BMoqxqfnxCfvhdR/8EXcQnRaAX7RNpN1uxZwNt7V14FZZa38Ip&#10;CKpiy1GvWtUp66hl+GgZObCMXFhhXaRethqphVZTtcD6E1wJ17LtBrUePoG91lXQBBqqL/HxVjDN&#10;AdZTL3oKetF6ynX01dT/m5z6t5UE9dCrtlpr1VRvWLU4Zy31DnwMX1oWnIp+aR2P7qTNfm6Zr6N/&#10;Rb2cM1WflFKfV6437KV+n4v5Ovo+4m2Ss4847IWvwOQHiZfOGd2vbSbOftfRNzOeyfkFvWg7xH9f&#10;Ur+btrzb+gP8WW23rlEfwFpYSaxWWpfDH9QqYvYKsX2N/deDyD1Tn9Xoo6/5pOiTUerzyfi/2jJf&#10;R19Nnq2zvo6+BZtgG/HaZpWBpTaRc+/BWljNNpGldTizn53MuaSfnUFZ1XZ0Anv8PmecsLbzjn3z&#10;54wT5PoP9K2HQGLslVOH8Gn1iGCef4SoD0Yagnn+EYxU+tprrmVHDkerRw5Fa8OFoCJHwTzXUpzT&#10;lM8KveqjXx0w2VoHO5u5mG1NRU4TZDbxsbVJxDzXahI5GL0oUsrvIpTyuwPcF4zsjwYj5rmW1Acj&#10;b0Vj1lvRQ9YGMH9W+5b6w9ZGlyOUwlH4AU5YW8B7rvUceSFzrTnnkK/d+aCln3lsjBy96PaH+ED3&#10;yI/R7j4x7B5JVg9K/Hxi2IH4ZbuYY9gPOX2JYV+fGPaNmL8D05/8/Bd5mgk5Lsei+cSoEIaTy8PZ&#10;Npy4FhDfPMiCxyPfRP/pE+e+1Pdl3z7QgTy5H1mS42nagZTah4n8/0DkW35H4dtoxzidKDvDg9A9&#10;cgR+9OyX5nO89EtLKLfBJSDzS5bf/BlwDXH2e6Z3TcT8vP+rkSS1MhJVi+A5mMT+kyLm5/3XUS9+&#10;aeOqW/lH+0VsWIffXsaH82AKjMavoyOWGo38qZHGai4Uw2sRpdZFzM/7i/66b9fj3aRf5XfKWXSQ&#10;8WUSvhcdvfq8ycRnBjkyGxbBcnRezjHSV6WAXrRdWqbW5cxxZikHSDxXUlY1nqewy+87MKci5u/A&#10;nKBtHcHP+2AHbI2cB7HoVmLwGXbugb2wn/bwTeRA9FvsPhjhO6WR49EjtLtj9Pvfw0k4xbZTke/g&#10;IHWl0VL4CN5B1jvE853IhWobcdwN38JJ4nmaeJl8KPp7+XBV3IevnoMPq9v+fV91+8dodds8flW3&#10;k1WizfgKYk8q6EXnhMz/gvbvVSMXc99XHzlJdkMwj9VJtrnvq28zNtuH+D2CQ9GLXY5FU+1j0cvg&#10;CvswHIL9/GZAabQJpEDU/obfLjCPcUnUJ7FvPQjaB8Hc9yXY30ZDccKUggWJUN0+At5932r8Jm3l&#10;dcqqtpUribPfO2KutPdGr8QX0g94xe8a6v+KvS3syu/qeo2Xd9mNVFu7iXEO3cb+k/qbfZVqBTdB&#10;mv1n1QKuhatZv9puDtepv9o3qBugNfyDbffYlxrbTAb+NNnwiH2A98Tvj/YDU672wx9dXCp94tU3&#10;dkfOQ+TMQ+TSQ8SzB7nQAx1Etpd/7rPrqdvwoejpJbc1udsaWa2R2xr5t3Gev8d19pL7dzeG3u93&#10;eZ3zyefkdyirmktZ5JJ+LiEFOXrR7Vz6/iz7uGub2KcXXS+fn7Lsn6LZdjnv7a+IFtiWGmtXUxPt&#10;89Rku66aQpufYl8IyWoC/cAYKIRcu4HKsWsZ+5cs6rPoX3JAzp2jT06pz1+f/3OpHwx5kA/D7cZq&#10;NEyEmfZFUBdqquftRDXdjrA9xm8NlKPrCX5v4Hg0n9jlE+N82sJQ++voKJgAU4nXNNqyKa9mUD+D&#10;OE0D0TEN9KJ1TGTDNHsf8vbxewf7ohNhPH3NKMiHLM4rPvYaG97leOkzNlBWNc7FxNnvHkYxeVkc&#10;Hxu88riYfrwEv66Dd+BDYrnFNt/D2Ei9+MZL5oe2Uu/Zv1NvwxuwltxYGx8rvI5Zi64bXPZG1+L7&#10;tfa26Gsg50kFvegYyHj1ir0T+77idzHM9zAWuH7wvochcZB7GFsoqxqPuo7//eS6jvl+ci1HqRoO&#10;YzVEgEtSYL6fbDnm+8mW8020gpz8Dr6Cz+lfP7e/hxPRnfap6C7YA3tZ38t2oZTxs5T+rZQ83o9v&#10;j8BJOM2xp8lraT8poBcdE+lbTtvm+8k/0E4P0698YyeoPfQtX9qO+sKurj6jb9hu14Ek4DoaubgX&#10;DsF3jFenyaHTlDHWQ05j5UB15/eqrmO+nyw+1+1Qz7lP03b87iefts33k4+T48fI7UPwNeyhTeyh&#10;X9pDX7mfPuk0fZLZT973k7fiR+kftlNWNR8bkY9+13kaOdv5PQbz3LGR01Bd5KSoC8HUb15ILK52&#10;Mc8dr0BOU+d3UDl3bKqTiFLnUZj/mzpvRf8IFzobovUd8zWKBtQ3cDZGo3EUpZACjZwt4H2N4jPO&#10;JdcovqCsqq9b/wZft0aH1j6+bo2vb8E/1/v4+nr8fL+L2dd3I6cdvm7n4+t2+PkfcD2+vt7H1zdQ&#10;3xK/CmlxbqRsBa3xtdip21sLfIprfr5PtDPu613n4OveCNTzm8bI0YvOHUIZ6O0cj/b28XVv/NIL&#10;/3SL+9orD6W+G74e7GL29xPsOwC5A3z8PcDhGg50cw6C+bnLB6kXurscivZwKulF2ds5Cr/MM3T/&#10;loGP/J67zHDMz11mEOc+ztboP+FxGMj6QI4Z6LzD+nq2r6d+fTSDdZHlFfP/Eg9pX19RVrV9FWGP&#10;/nyUihy96JjLXKDI4d2g+GIktGfda79R+G20cyD6DEh/5jUfWUB9AfEsIO4l8G+ntloFJtmrGItW&#10;0Ibngcj2yqnx1L/ifM1vHYjO3p8HxGfyeeAbyqr67rTjPy857TMv+ZF5yHHmI9/DUTjC+hGfeckR&#10;n3nJEeYl+2kDX8BGWI+/1zvfw4no286p6PuwATaxvontlRyjPAoHo1vx32ewG0o5tpS4i89TQC86&#10;P2ReUuqY5yX/ccqRV8FvKiSoDx1Lves46i2nunrTqaXecOpAEjRke2O1CT6BnU4jVeo0gEZqP+uH&#10;4BgcJ19O+8xLxOe6zeh2W0qs/OYlpfhdcjBNG0mp7Uzk/13E5nP6oE9hC2xw6kNdqKa2OhF0Nc9L&#10;RL7W68z++wDyZV5ylLKq+RhCyYr491KaIUcv2gZuTwVCiRXRUGKiauwi/1d49i9H2X8LOv1AWVWd&#10;5DcAcgiC5I/XmPJ2WY56u2yu8XPP22XL+A2AEn4DoITfACjhNwCK+Q2ABcbrIbuol3h69UM7y5bw&#10;GwBL+Q2ApfwGwFLe/78IXnJleh2zBV2/dMlkX6GH2ghynlTQi/a59J8flvVVb5UNVKvLslzZXn5Y&#10;7fohxzNHRPYXxGMxwqsaD/kNgCKfeBwrK1LH8IPJpmPE4zAx+Boktl79sdR/XbZKWeVCsVFmrGwF&#10;vwGwDCpj4CWzDF+egq/LctX+siGuzDRxTnzRvpc2u78sT33zKw7wv3AEjpUVQNHP/tZ9xRF81Cnu&#10;oxQtlFLLlT7vSFkn97xtzlJfw63vpr4jL07AT1Be1g06QQfW09meTn06enSATj/r0IJjHdDP/4j4&#10;HcR8+TnE/A7ekz3Rx547yica7bmjvJB3yw9Ul0My1CofBlNgvlLlJfz2QYlqAXeUz4WJP9ujfdoS&#10;Hab56NCyfJpRh5ac69ryFeoKaAQNyl+ECVDI7ykMUn+Ea6BleRFM+1mHs/n0S3z673PwaWfsGR63&#10;x6s9dy4fznv1ze2oc/kS1Qlb7qFtSDvy6kPuof087mJuQ48gJ6N8GVS2oRRJoPjy6/zNQDdp3179&#10;XN/yfM43WGVCHhTg44Lyka6OKVog5a9lFvjYWlC+lPfeFyPTbGsmdk52Mds6Dr+NwdYxPraOQW+T&#10;rWPKh/Cu/IEqF56Ax8qz8F+BsV/LYL+H4W58cw/Hi/y0s/hF+qB7qU8vz1P3xWlPKXSEzpxH8sRr&#10;XiAiJVdfP4dcPUquZvjk6tHyDN5rb87Vo/j6W2K3zyd++4idFRPM8StHzuny5WDO1dM+uRqI5XOu&#10;waoa1IakWAGMMOZqUsxsa1JsuaqL/tXB1C6rY+cfXcy2/h45KchM4bwiL0UCG19+3YZSYqOMuZqC&#10;fQ1iA7FzoEqEYGwQ/qvM1WZaIKWWKXM+qT9dnq5+hL3lnYlfN2O+fl3eVQn74Zs4BygPw9Hy7pBh&#10;zFcZrzafQ7724Z3eC3zGij4x89yuV2yxeji2VHWHbtCF9S6x+Ubfd4lV9on9zuLHJLZ1ieWoDvi8&#10;DVwPf4nlwjAYoa4hbv8H10NL1luyvWVsKBTEyeXd/Vnqb9AO7uXYe2NFRn3ujY124+Slz99jY5H3&#10;tLo5NlG1iE3hXf3T1NWxGeqq2Eze1T8b5sEy1TxWgg4l6la4M7aS8y4C8pX1TvAgPMT2PvjIlJvi&#10;c91PEZ5AbbiXWM33idW9+N3UP/6D895BjFrDjXB9bCHMgRn4bAq6jjfqJfK1Xl5j/afnkI8DsFHP&#10;mVOwWS+6jcl8cACxFBsFveh6ue83gFgOJF5ZxCsPm0Zh2zjiNIE4TaRPmIhvJ2L7WOIyAoZAFn7I&#10;jL3g2p6qhVJqufLZYgD1A+h/MkHOnXOW/eqzLYv6bGI8CHKhgJiPgHEwI7YC5sDz6tnYdDUlNpXt&#10;49Ww2Dh0HaEG0y5yyeXc2JMwmN8KyOa3A7LRNVs9Q987KVY5L/DScSr1U2OZ7JdpzAOpf4a2MRHG&#10;wWja2HDIhQGcV3zsF+cvziHOJ4nzoz7j5MnYo+okcRJftzmLr2uwrQL/RipKVE1IgSsq5sJEKFQX&#10;VwxUSVAL7Ips3jv/pBvfZmeRJX231CdUpKuKWLr6NtYZuhp9eJh64Uico5TCCTgZ6wGP/uxD3YYT&#10;8NkwnzacwB4mm+2KfFWtYoiqDQourhgJU2Eu6yvYvkJVh0jFMuxZaGzPci5TnGV8OXAOce7Jsc/7&#10;2NuTPcRer/lxj4p5qnPFYpUOf4M09k+rGGu0K4N6kw8z8FtX8uIuuAmaky/NKybDYnULedQOOsHD&#10;FUt4r3xlv5BylryR/kj01z7UcU7D7lE+dqexh8nuG4lz64pBvHN/ELYP4j3u+aojx5jGDZGpdfHq&#10;n4+eQzxn/oZ4zvSJ53PEcwp+HgcFkM3+2T7xnOUTz1nEcxpxfApyoD/x7E88+yN/MHEcBZPhBeI5&#10;yyeeor/2oY5n9m+IZ7ZPPAcRv3ziOALGwTOsT/KJp8jUunjF88Q5xFN+M9Dvs/VK9lhZYZ7Dr8Sv&#10;K+lzFlaY5/ALK1ap913Mc/g3kLOO/msd5zXl+zp0M7Wht/Hx+xWD1Wb4BHaQFzvoL00yd/jYuqNi&#10;qfoM/Tb52LoJO791Mdu6D7+VYmupj62l6G2ytZQ2sIvc/xg2wnsVWfjP/Nl6HfutgQX4ZiHHi/y0&#10;s/RziWyT+kUVeWpxnCWUS6EYVnIeyRO/XGXYr/L11FboMDLep3pdB2rFHq0Clde3U89ih8zjWgWW&#10;qlsCxeo6kDzw2u+6wCregS6Y43cX9W0Dy8Gcq20D5nnr3YEClR7IU/dDJ+gcKFTd4WHICOTDYMhW&#10;DwUGqm7wANwbyOG8ha4dzc5ir8xrpL4t+/4drkNGi4A5ztdTL9zgkse75iu5hbJV4EkY6RlnHpd2&#10;r6FUp9wGl4DM01h+8zP0z7Oz35zhefYwtYXpgXlqUmCxGg1DIJP9MwPmOcNM6kVmG9E2vpCu7iI2&#10;zMQfU/DhSMiCf+LXfwYmw2I1KFCiiuAZeC6wRM0MmOcMor9uK3qMyeQcfnOGTPYw2Z1FnuQFBvEe&#10;9EFqDExgfQLHmPo7kal1OXOMEbvlmlgdyqrGcwXH+o0xK9hjReBN17ZU9teL9r+02xWBD9XywGY1&#10;F0ztdm5gq3rPZbNR3jrkrAlsgDeN/llD2zblxRv0Ee8Q9w9hJxwg9w4EnoFCtYs82Qbvw5u01TU+&#10;bVXq17DvaphLW51Hzsm507RDKLVPpE+eT/0C2uXCOIsohWWwgv5E/Kpjq/NsDcf5fcZeE++rvNrC&#10;m8h+l3NvgO2wiz5hV2AqzGe9mO3F6i1YQ9tYE5jt41/vz5qSd5J/9Smrmn9XMkn3uydzZdB8T+bK&#10;YKG6JMjnSQjD8cAwmALzVShYoupBY7gyOBf+957MpegwLT52pWCLXnQsqQ5cGjTfk7k0OF+lBFeo&#10;C8CBYPBFmACFrA9SdaEhXBosAu97Mty2dn2aQllVn96Kwn5j8a3BkepW/CH5mwp60TZLm741uFS1&#10;CharFmBq0y2Cq1QnF/NYfDdy2gWXg3ksboePRC9BL1ovuYZ0T7BA3RfM433yjMPQBR/3gJ7QO5gP&#10;gyFbPUwuPAgdIT2Yw3nNY7HUt2Pff0ALZFwfNLfvG6gXWrrkqTR0uRFawa3BJ8F7LG6EHdJ2mlBW&#10;Nc5ZxNnvmYIs7M6Kx9nrM3xWcJnKpX0Mg6fgaeI0KWh+pmAi9RIfL5njg0vUWPJnFAyHwuAiqIy7&#10;1zGF6Pq0Syb7Cj3UkyDnSQW96FyQHM0L9sW+gapf0PxMQT/XD97PFEgc5JmCP1JWNR4biIff3GhD&#10;0Dw3ej84T60PLlarYQnMYf85QfPcaBP14iOv8WAT+fk2PiqBuTCdPJ8enAyL1Tzi/TK8CR8Ss01B&#10;89xI9D9zzJqD3X5zozlB89zoJdrtIvrHlbAaXmf9DY4xzY1EptblzLnRZfhD2lezc4hnLY6fFR8X&#10;RI5edP7J/L1WwixVKyFd1YBTwc7qp6D5ntLpYFdVFqecUohBQkJXFUp4EHoZbQ4lDDLGuoJ2c5oY&#10;H4e98GlwGEyF+WoPMT4GP0J5cCXnWmLs10MJJapBwlJVP2Gxsa1fgJwkOB9qQ62EhTDr59jouU0I&#10;f/rdIwklVN4jkXzWi/a39P0BdCmjvzoJh2BPcBZMhGH8BkG2+gF+gmBCHvYNhSIYCaN9/Op97+TP&#10;nFautV5LuQ1+/blJ+iWZh9MEApdC/fj/FCwPu3/1/rJPPZD9ERe4DhzQ/hnKxgfi+ZbGdr1o+2VO&#10;OTThAfWIy1Y1NEH4QD3m0o3/hQd+9vuZbeJGjv+cc9xMeaYdv1XHWRzvd29gVsKjalbCPGO/PYu8&#10;ejGhWE0B09xiSsIq9aqLeW6xHDlLEpbDPFdeU+08Su2/MP8vSWivFsGkhO6c+yFjXk9L6KGms99z&#10;8CLMSugJv9w3ONO/rZAv/v0bZVX9+8mv/JuCHL1oGySHPkGH9pRpupJS10uO7Eh4WP2HvmQvHIYf&#10;EjKgPwxS3yYUqv8mDDO2hf/SZkT+xLPIb8i2Y9T/lDABnof56nv8fgB2w5e0/U/hY9hKW92asAxW&#10;sq2E9/iXoEOJCoUWwBR4SpWjz/e01dMJmaoi4XF4BLqpEwkdkNkBOzpwbDf1UUIfo87iE6+x4A50&#10;lri0paxqXKoz2dCfU5ohRy/a7xYbqocm8u70qeofLvL/L581zsyVduz/X3QSP1dVp97o5NcWe4ce&#10;Vb1D5rbYO7RUZYSKVRcwtcUuoVUq38XcFjORMzC0HMxtcWCoPe9Gb887uLtzbnNb7BbqoXqw30OQ&#10;Ab1DPcE75vfjV4l5p3Pw70b82z7eHzdGjl50zBEf2Ij+74HEsYfegVLvU5f/V1A/OdQPxsNLvF+7&#10;RK2E9bAZH20OTYLh6u1Qjvo3LIdFocFqTqhALQz1Vq+FHuDdxg8Y81/00Pmvx5PZ6K+v7aScRTfp&#10;S2ZzXtFd0IvWXcbbBeiwJPQk75J+Ur0O60NPw3OwQK0lzqtgLswKzYCnYayaTbsWuVqfM3O/K3Il&#10;NjI6bgM99vDvb74OuRPbtviMlTtDW9QJl/vVzpDA/WCXD/hf2OKpY8+4jr3PomMq22qA+O9/x3w2&#10;smibZJ96IPtLvlwHDugY5TAo+c0xc8KzVE44XWVDz3Bn3nVrnmNmhLuq3nEeoRT6QD94LPwgmOeY&#10;j4XNc8xHw5kqIzyQ9+7y3B+0Cg+DqTCfd/OWqC7wMPQJr+Rc5jnmY+w3PLxUDQub55iFyCmAJ2Ew&#10;5IQXwv/OMR/Dn35zzMfQ05TzfdGld3gZNixT90NbztM2PBG49x/OVg9CBvwznMe7mYdCEXaOBPMc&#10;U87r1SYeIydkjplFWdU2MRnbC+JtojFy9KLbs+Tf5HCBmhye49r/F70Dpd4n4u6zVM0gLnNhMawM&#10;F6vV4crrAc3OcoyMfa9R/xr7roWt+GyrTzw3E8NNsAHeg3c5/t3wXOP48y55t9wl29Vf2qFetP50&#10;C4FXiM1r4VyofKYkRe9EqfeTdvlauPK+adpZ6mUeVRJexPmWqEUwH17Cpjnk3Szi+CK6vkhemMbL&#10;F9H1KRezvs+g72T0ldh45YfkhXyezaesan7sJj/8rgvuJo93Y5u0Dy//7qa97iIntoPJ/u3hVeqk&#10;i3m+cBg5B8PLwXxd8CDtzNRuD+O/Y7TJ43DKpVDFwoUqaBWqsJUPgyFbBayBqox+6wQcDefwnl7z&#10;dcGD1B9k329ge3gwmK8Lfkb9jjifo4fwBeyC3eSk+NgrzhJfifOwc4hzPRqkvofg1Q/Us4pUPcv8&#10;3EA9a5mqYxWrRJA4NwW96HZESgWkPtFapS51Mcc6xVqhGiK3Iec2yWxIjJIh0cpV1Syzv6tbeUpT&#10;g/+FmlAH6lkF8Ms9DD3u1sFHneJ9ZYo2ilLbJf1DHauTm29tzlIv43kdq5s63+qh6kMyXMT6RRxz&#10;kdWB9XS2p1Ofjh4doJNnzCXW0vePoKxq226OPXqu5xXz5tZw1dwn5s2tJbwXeIW6PB5zrz7gcmLd&#10;xsUc71uQcxPxvike7xRs1MuvfX0Tuknb/ouupNT1Mia1pv22of22g/bQkTbd0TI/K9LRx9aO1lJ1&#10;P/q187G1HXb2czHbmoHfemJrTx9be6K3ydae5Hs3cj8d2sIdVhb+KzC2l5vYryU0xTeX+7SXK6j/&#10;E22jWZw/U14JV0NzziN54tU/jSQW0j+Np6xqrr5IrtILG3/H7EX6afFREehF54O04eesTDUNe5+B&#10;4ZCLTbnWUzBR5VvTVJH1HOVs1ufDYljGu5pX8L5inie21qlM6w14Gz5k21bey7yVdzJv5d2878Ar&#10;sIx38C5Uz4H0UylaCUqth/QR46kXPQW96Hr5/DSC+mHWApgLc9BrlhplPa/GWi9wzplqIsyEhdYU&#10;eAqGc95CNRd7TOddHo9xqj4ppT6vzIGKqa8kzyin2Mpx9feWk42cbLUcTPpIvHTO6D52BnFe5RPn&#10;GbQrk/8WUr/UKoHXYL2aY72vpsBTkE+s8ollPnUFxGy4tVKNZP/xIHLP1KcIffye7y2ymOPjP68+&#10;v4g28hS2Pg3T4QXGlhesscD9FGuGmgSjoIhtIkvr0AKZDujvMz7N/9KOplBWtR1Vp2P0u/9XPZLD&#10;e3Er53NefWv1yDJVO1LC+2dL1EXQOFKs/hAx3/9rQr34yUvmxZElqlFkqWoIDeCCyCIw3/+7AF0b&#10;u2Syr9BDnQ9ynlTQy6/zvE6kL/YNVAkR8/2/BNcP3vf/XkC43P+bTVnVeDQnHhnxfG+slaXU+iI+&#10;0DySoZrjB5NNzYnH1cTgCpA252X7FZFV6k4X87jUCjk3RZaDeX59U8Q8Bt8Wyed8g9Vd0B46RgrA&#10;/P2yjj62dkSv+9Hvbh9b78bO/i5mW3sjpycye/rY2jNivh/ZE/u6kVf3QVu4LTJI3Yy9Eo9moBcd&#10;W7qWwE3U3xRJV2lweaQz8TNfp/lTpKsSmsX5M+WVcA00j3QH7++XzeF8MmdcRFnVfJ1Hvvrdr54X&#10;Md+vnhOZp56PLOYduIvVCMhn//yI+X71Auol/7362AWRIWomPp8AT0JmpBAmw2JVSP80Hp6DufQx&#10;CyLm+9Wiv+6D9biUj91+96vzffLjSdpCETkxFibDdNanc4xpjBSZWpczx4PF+EPGgxXnEM+w7X/9&#10;J2wXqLBtvv4TtpeqajbPTUEUGtnFKtU2X/+R+lT2vQyut5eB+XredfYS9X/wV7garuL4q2zz9Z+r&#10;7EzV0MV8PaWJnY0uuWC+/pNqm6//XGwv4nxLVH1IgnrYVMdeqM6z56ta6FrLnmXsn2uh6ynGsVMR&#10;s75B9A2jr8TGKz9ejefHG+eQH3eSH37j0512hroT20zj0532cnU7OXEzmManm+1VqquLuc/ugJz7&#10;yJn74vFvio160f1rmA332enqXrjZ7gzmvvUWu6sSWsW5lVK4A+60u4N33/om55K+9W3KbXAJ1ACW&#10;Ifp/mfubruv3x9d+c7P+do7qH/e11zyqP34ZQJvKhUIYga/GxNtiimgUX7SfRK9R1Ev8vGQWkcvD&#10;aOMFkAeDyPNBtAWJpdcxg9B1hEsm+wo9eM+qeW420O6r+tkDVU/bPDfr6frBe24mcZC52QeUVY3H&#10;DOLhd+1zhj1SzfDJ/Rn461liMMEn9yeQ9ytdzLm/ADnzaE/z4v5PwUa9/Dqm82zztc+F9B1LbJ4r&#10;hlXwsl2oVsNaeMPmWSp7MGSrNcTjFSiGRfh9HvWmOY3Uz2Pfl2ACMiba5mtxz1AvTHLJ432+lUyn&#10;nEF/LD726uMkvjIGbqasapxDDvcsfT5zhhxz+6igny8nzj/BSTjB+gn6fNPYfsKunDv308Gj1PFL&#10;4v8T+PooPtwDH8MH9Pcf2MNghNpoj+J9uKPUR/AJ65+w/RN7KBTEyeXdpVlqF+yHgxx7kHww6XPQ&#10;Hu32AV767LXHIu9p9bk9kfNOUZvsaWqDPUO9b8/kvbqzYR4sY3uJ+hR2wlf2Ss67CIrVEdZ/gB+h&#10;jO0hx/ydefG5jruehx2kTfrdqzuI36UvSwO9aL8msmEfsdlDjL6Ez+AjxuePmN98hC07sOugbf7O&#10;vMjXep05J9uCfMnHTymrmo81yUd9LT4FOXrRNkh/XdMxt+2azmhVyxmr6jhPqwucKepiZ4ZKdWaq&#10;y5zZ8BIsgKXqUqdYNYL6UMdhnuJUzo1T9Ukp9XnlGlFN6ms6q1RtEB/nnGW/+myT+jrOSt6Du1Il&#10;gXKYE0IqXO2sgDnwvLrKma6aOVPZPl41dMbxPtcR6Dtcne8MhSeBd3Y42bzrNRtds3k/a766wqm8&#10;huulYzPqmzmZ7JdpzIPLqW/qZOGHLM6fpS5xBnIevhMANTmv+NgrztuxUeL8BWVV45zr/PJ8UApy&#10;9KL9LXHOdczfY8h1+M4S+naBv0NLh3dnEO+Wznx1J77uBH0h15kLvzxbpNtTf3SY5tP39XemuX5s&#10;oxWk1DrKHKc/5+pNTLvCXXCH8yJMgELWB6mO0Av640+R5eXTncgSn+6hrKpPx2GP3z2NceTXONpA&#10;e86TCnrRNkmej3N4Fh1bhtEupM/02m8YeT7bxTxmz0DONGcZmK+nTEM30ctrTvUC+T+H3FwAy2AV&#10;Pl4Vbw8pHKcXbYvk0CofW1fRDxSj3wIfWxdg5/suZlvfwG/rsHWdj63r0Ntk6zpniHqVnF4K82A2&#10;bXSaU3k9pak2lFLbGub/aew3BYbim2EcL/LTQC96XxkHhlNf5OS5jKAcGWcM5TjOI3nilatfcbzk&#10;6gHKqubqDueXfr6xVpBS64j4wA7azA6f+O3A19uJ3eZ4/Lx8I/Wbid+3LuYY7iOGpcgtjcfQS2Yp&#10;vt4Dm51c3utp9vcW/Lo1zjZK4SPYDjvwt9iq/a37p+34yO+e63bHfM91u9ONd4/2UP+BPbCX9b0c&#10;s9fpwHo629OpT0ePDuB9z/WgxIOgHKasasybkHgzfPrbJokz3Lx9gfPoRedEIzZcnDhXJScuUvUg&#10;AjHG9RjjZwwfWonZ6jyoC0mJg9QFibkqmpiv6icOoyziuBGqYeJIlQKNoQnbmiQOhVzqBqo6EIDv&#10;6Ve+dybDAlXB+FErkes60DhxsUpNfM44jxT9dRxboC8h/PkexhH+l3bzA2VVffgK75islmx+L+or&#10;ZdWSXymrkSztPxX0ov0offwa6teV1Up+s+yCZOnjvfrcj8tuS94O+8saJZ+k/AlqlNc3yq5dfl5y&#10;3fIayUlgGj+Syqslh1wqdfXSwUFOtfKaUAfqQr3kxPIkV7ZX31FW1jz5SFmSq6eX3MNl5ycfLqsL&#10;daBW8lF8chxMOh/HtztczP7dhZzdZTWTv+IcJnn7ypKRd23yRuIg8fLSdUNZveQN6LqhrDbUYv//&#10;J+08wKsq0gZ8bklyA6GTELifEgSVKoQqoSVAgNAMCoI0EVhLxIKI/iAKuBQL9rJKEUMJCCiLZQVF&#10;VMBChxggiK4oroYNCAuIUu69/zsnd9x9MGcOT3Ke53Vy7pwzM1+dOYVjguyJjtVJB3tsP6ggTv6o&#10;/OIo/vg2jlFWf1TfCG0R9ccU1WB0076m5uA+oRZG2XqF0qRrqLO0h6bQIJQK9Wy9pegGKf+3zX7U&#10;K331LaU+gd/64SfdQwFpC1dBEH8JhhpBZ7k6lCWtIQN6h9KlH/0pG6WU0pYev9ahzs0NkPsyF7kb&#10;hC4zyn0lftwEv24JadCF/S6cYxqLalOPpSPjDYB+RqqGr+xZ3u+Tno/maCe/Ghk6z7cnr7Vlc8ov&#10;I0NdZXgoUwaCyf8HhnrKfTaZxvbupJ07aPMO+lXtNVXCRjftF3727wgV8X3NIr6teSI4KHTSuAZS&#10;9TdGGUypGALDYWToVzjvmMtV10fQ9fpyxM4afKhN1IdaqAajm5Ynhv01oTayBnlWw3xkWhA6ZZTp&#10;NcauWBjldcpcWAJ5odNwzjh/5eGHprjKJV8vIJ5egdkwiblgUqgJdJCZxNOLMBdeD/WQPGLLZPu8&#10;UC/5MJQBXYxxso76tbT1PrwNa0KdoM0fcaBjMg99dnCJyTzGqeRT6E3rW71/spi+FjKmufA0zKSf&#10;maGrIFmeYh76GyyAJcxFS0O1kLE2CFxujFvVrylulS9tKocvbUf22lHZneJ2O2Pd7hK324mxrcTa&#10;pmjcOsXZRuo3EreHbMyxeyDUXfbT7n6X2N2PP+2FjawfNpG/lY3StZEotZ3i+Xsz+td8xt+Kz2Er&#10;bA/VhNp/6Fv7xzZ0dDya21JKaVfl+m2h43Z89S2lPsGuPxncGToT3AN7oZC4KuScwlAx+0X8XkR9&#10;UXAb+6otN5t/UQ6bq+/zutn8BHo44WLzE8TUcWz0c9TmDUuRXa0Zf8bWMWGF2d4h2jqPvc9H7Z1S&#10;SntK1+cZm7Jx61LqeeRsecI16KuqVIRqkBhOBDHGWWLYPC8lhjOkJuOvAKbcVAE5G9mYZb0i3F1S&#10;wl2hZF5KKUUWJWsK4zbJmhKuLlzESFWIB3+4IvorWeM6xeB5YuUs/BSqiu3M8aLqi4iNI1H+TVkM&#10;x+EE/Sg/MfmqWlfsKoevDudjWQlifodxeLhkTf1YKTpUMTw4HC83oJv+kA5t0Vnb8OVwlaSFm0pG&#10;uAVlW2kXToMu0FXaY59O2LplOFtSwzfAjTCC38ZIbxgO48KDoQ90lbHhTjIElG+klDIOZcve6hhK&#10;hd50blJzSFfqu4Q7Qntox7haS2Y4VXqFW9JnK+kHw2BsuDFcBrVlTDhJbkEeU7851Ks+G+pOKXW/&#10;Kj7HUX+XTTVjO3eFKxvbuQs7jIMcMI1H2Uv7jM6xN2Lnni52vpG4MulvLPW3h7OgPwySkeFhMgAy&#10;IS08BAZAf+kY7o0f9JBuHN8bVLsXjyeD8SS7jCcjXHI927cUvSbwW0a4Gn0nSB8YpHQSrgNcn4Qb&#10;sd9croNMyOA31ZYeQ0fODcDF6/PyfFP4R+S5ykWeH4kHpV8neX7E1/YRP5/De7CMMS/DF5eFO8i7&#10;6H0z7IUf8V/VlpZH27iQMTR1GUMh8WgaQyF97SE2v4AP4G1i5O3wlZAk68KVZBPsgkJ0rdrSY3DS&#10;6Q/lyE3HkUffU2mK3vSmY0tdVxwPV5DjxM1vNuY55rdwN/mVnHPMZY45hr9WIloqRcxzjJ96b6Qb&#10;lMwxLfQAKfUY1bWCN1JZKttU4FjFeXsto+ygN328ylPeyKmgP3KM7+seC9a0Ocs3d88GL4eUyBk4&#10;Bb8EkyNFwSrghd/Cp8Fn5wWndeZvtq7M9x3UevdIOWw2kHPrRH3QaRwDOWIgOlPyN9QKoNQ6UDlz&#10;IHq9Hv32BtN6oDd2usPGbKtbaOfmSFcwrwduJiupcTmtfcZGakhOpKrcDRNhUiQJzPcGJrnIOglZ&#10;H2R897jIeg9yPm1jlnUW7cygzRkuss6IlNyrSUdevWkbxPPDjEhd2qgtf0Uns5H7aeR9AebCa5FE&#10;MK/5XnOR+zXGOI+xvugi94vI/I6NWe6VtPMGbb7hIvcb2EvZuK8WmlLLncDfbyDfokhAXoVn4fFI&#10;JXSQJNMpH2J/AtwNt0cq4k/mteDNHDcCsiJV8OVqdr/ppfSr9K3q+0TpS9kP+sP1MDBSE+q45tvf&#10;ESSftq4EJQvbJb/rpeLe7Z7hEY4wxcdPkTQ5FOkshbAVNkZSwXzPsDjqh072KI5Ulx/QYQFshnXo&#10;fF2kEXSWzyJZkg/fQVEkXYrpz7Q2UuPXc5aeNzcit9s9w41Rn3HKC5uIjy34x24ohG/Z/9YlL6g2&#10;9Vg6YqgAXLwmYQossz15JMGsY34mcYEjLkTaG216gbzJ12AkAJWhppUpyVZHo56TqDf5SQ0rXapZ&#10;GbSXIfEQa3WCktzspONYqzJ9KypwrOJM0A+qn4agN8S2NzWPcF2AfHFyilhVfuE0J52y9VDZaI9/&#10;MzeqNssaX0M51+0+2FCOMOltsNVFBqKvAXAd9Ge/P+eYfL6/VTKn3Uv/etM6Uu909bcqSU8rIGnQ&#10;FK5Ax1dwzhVWUBpYl0lDaALN2G/G782sWpAYpYq0sCpKO+gC3awqUNs4nm5WXVvGe/VgKP93PB2t&#10;erTXQFKtq6Sx1ViusppKfau51LNaSl2rLaRBV7kSX2wGraEDPtnN6gyZyJIlfSAbbrB6yFB0ZNKP&#10;0rmOQ50TujEmN1t1i9oqvRQ54vmtE/22x0ZtoDk0wcebMP4myNICubpZ9Y3jUu3rcV2cH5Qfqmt/&#10;1U9Z/TGHc92eKeRwRA5xaYqxHGxxG3ofBUrPTrE4yuopD9uY5/EHaWcibU6M5oOmtKk37Sd+fpho&#10;FQXvg1HWCTA/U7iF+tFRxlAqxsLtkGP9Cs7PFCrQl1oXV6Isq65nc65eF6fwt960POr+xWyOUHpW&#10;6E3Xq+uC2dbl8hix8SSx8azVSBbgR4usVrIUn8pDV3nk3Dz8LBf9zYPn4Ul87gnixmSX2dTPxi5P&#10;gOp7iu6cUvefzN9PEkuKp+AZeIn4mgeLYLXVHdpBqrxpNZMV+Pci/PsVxvsceeNZcsLT5I2nrZpQ&#10;RV6wEuRVyIVlVg1ZbpWsJRuW0rfy9RXUryDnLwc1xvRSjlOxoOqXQR4sgoXks1fhGZhtVQXnNVRl&#10;zlcxVZ2yrHZez7kjxHw/bT1HmPS8xRoiu6wB0BPSZSv5bjN8Auux53piYz36/xi9b4LN8JnVSz6H&#10;LzjnyyhbKLfy21bqt1rXUT+Y84Yac44am1POqYls/0E/SeXQTy0cvXZUP05zcS1PbanlMeecWp6u&#10;kujJlEqgfLsp6E37rMoRqr6Sp6c0sTHnnQae7nIF7V5B36Y2r/AEpC5U8lSRyh7z/d3KnmpSJUpV&#10;SkU1SIRanprw3/u7eu5JREduz0MSPebnIYmek8Fkz5mgQArUZ78+59T3FLNfxO9F1BfxrelicH4e&#10;gqns3FeXsqwx0eESbN4BPXRwsXkHT7qkYaPUqM2dckUqtr7OxmzvXrSVib0zo/ZOQUa9aR9SeTmT&#10;sal4ba0rKXW9eh7Sx1NDsj1VZRAMh1GeRDBfG49ykXWUJ0NGIucgF1kHIef9NmZZ70LWHGTNcZE1&#10;h3GbZM3B3/+C7w+FG+A6T0X0Z74GzuS4btAC3aS6xEtL6lsRG4rW0CZKe8oO9KP8xCk/pWALlb+v&#10;piyrr76JwZu75O83Pc1tHb1OP3rT/lCPH1Z42stiT2eZC0/BTE8rqA+JMseTIC/DXJjvqSSvkUNy&#10;kXmhp5Ys8tThvKAsxQbLYCW8xW9vUfcWxy1Bh6/AbJjsSYJG0EFmebLkJciFlZ4ustrTwpjj1fid&#10;dKh0p3TYjLKsOtyADt3WlRs854MbXGJgA/66Hv9/1yUG3sX/823MMbCNdrbQ5pZoDDjNGVvIi1/A&#10;u54TwffImyoe0kFv2tZqvfEP6hXvR1lLqVgPGzy/gvO6Uun4CLpOpSyrrg+j68SovzrNp4fxu8Oe&#10;dsa4Pky+KcJ/TsJZsLyZEuctucZvwfj0pmVX97VVfZy3l1QA8WaA+X2ROt50qQ3JUBOqc351b8lc&#10;21B3QKn7UOu+6t4KEvIoSp5BOh0X401gLFWg5L2+lFLaQ1WMuWRdkV5KvbKn19uJvtLlNzgNJ4mn&#10;E55O8gtxdgy/OeZpY8eW0ziOMdb9NubxHkKew8S0so1TLCq/ULF4LWVZ/WMo57u9yzTU20aGeouC&#10;QyDTeyLYw2t+l6mn92SwV5QsSkVv6A/Z3tNgfpcp21vJ9sW+pdgggd/6YPOe3oB0hVSo702GJtBB&#10;mnuzpBN0h97eHpKNH6m1mpM9svHNv+CbY118czT1t9DWKBgOQ/EDpRdtG702y0afbvcFshnnEMak&#10;0Jv2aXUd15e+ejGm7nAtNKef5t6rIFna4sfp0BP6eavJdd5aUBs5BczvMql+9Xg70k8A9P3E9vyt&#10;ck06ZT6U5f7wRM53W7tPZKwTozHmZJOJ3q5yH/nlTlC2awp603pSa3dVf6e3pzxmY87t073dZSrt&#10;To3mE6c2p+JPD8Od5IpxXvPafRz6V9wV5W5KxQSYSJ5Rsmp9a/+YgI7c1u4TvOa1+wTi6AHvmeBk&#10;eASmsz+dc6Z7i9kv4vci6ouCE9hXbekxXGzzDHSobN6dsqw2f+USbP4KenjFxeavEFOvYKNnojZ3&#10;8o1nsPWbNmZ7L6Wtxdh7cdTeKcioN+1DKt8vZmxDKFvrSkpdr9bub3hryFveqvIOrIOPvIlgXrt/&#10;5CLrR8T0euR8x0XWd5Az38Ys61Zk/RJZv3SR9UvGbZL1S/x9E76/FtbAKm9F9Gdeuy/muFx4Gt08&#10;4xIvz1L/LLHxHDwf5QXKv8Er9KP8xMlXlY+qua4PZVl9NYYFg9u7TDG+knn5MfrRm/YHFcMeX7yE&#10;kPd3+DccQqZD5N1D5OcfvU2l2NuCsi37POcijx/CLoexz8/Y+htvtnztvQFuhBH8NkZOQ6xvjCT5&#10;BkMf6CqVfJ3EAyr3pehBUOpxKL89zfyjbKnQm65Xc8hR6o+wfjribQ/tGFdr+cWbKie9LemzlfwG&#10;fl8rqexrDJdBbfpNkgo+87tMNalXfTbUnVLqftV6LIn6EszvMiX5zO8yJWEHRQ0w6UHZS/uMzrHq&#10;IYzbu0yWz/wuUyXqq/uyoD8MkoBvmJzzDpPj8KN3CAyA/vKTtzd+0EOOEaenQLV78XiK8Vu3d5mK&#10;mduVXvuWotcEfismRo4z5/8KEfD56kA9aMR+czkLv0Cxtx44v8uk2ldxdD1lWeNoMPp1m+cH40+D&#10;feZ7dIPx9UG+TOkHpnle1fdDr3famHPhWF93GU27o+nb1OZoX0Buhn6+KtI/6tPp6ERv2qfj+aG/&#10;j3XW/5DN3wNgEAz21YT/5i3tg4PQkds8P8hnnucH+bi29J0JDodRMIb9MZwzxlfMfhG/syaHQeyr&#10;trTfXTzPK79S8/wwyrLa/KFLsPlD6OEhF5s/5EuXydhofNTmTnlkPLZ+xsZs78doayb2nhm1dwoy&#10;6k3bUOXLmYxN6cFpnn/SV0Oe9VWVl2AevO5LBPM8/7qLrK/7MuQ15HzJRdaXkPNdG7OsbyLrCmRd&#10;4SLrCsZtknUF/r4U358LL8AzvorozzzPz+S4v8K96Ga8S7zcR/0EYkNxP0yMMonyIfpRfuLkq8Ox&#10;kcpPYyjL6qt1/e736Or6zffoxN9eEv2dJQEivs5yhrnyjK8+JEqIOSfgT5CKUMlfSar4q0gNf3Wp&#10;5q9FWYfzglLLL1IbBOryW13q6nJcoj8gFeB3dHmU+fYo+fuor4P8xlwT58/i/Cy5zN9F6vnN9+jU&#10;+J10eEdUh3eXQ4e3okO391Vv9ZvfV73VnyRDkLUXtING/mRoDB2kLXL2gMFwK7pWbWl5dA4dyhjc&#10;3lcd6m9qnDeH0tcN/u6SBR2hjb81XAlJ0gHbZcIAGIqNVFt6DBfn0HuiOp1YDp1OQh63eXOSv7ZM&#10;8g+0ZXLKjZP8I+T//KPkblBznNNxd/vHyDM2o4ztzaKdGf6RMNC41prh72bU9WP+nvIU9nweFsMa&#10;fxpcDUmSh/1fhefgcX9l+ir598stGL/edL5W9w5V/QyOfRTu9leVe4gvldPS9cGU+ng1R9/rrybj&#10;4b4oEygVD8Ikf034b87R/jUDe7g9c5+BX6h+1bpJb7rfBH543J8oTzO2F+E1yCPe8/xNoAP7mfIC&#10;PAkziOkZ/rYu+nV+9vwAfam8+DBlWfPipkvwv03oaZOL/23C/z7FZ9a6+N9afK/Qxux/u2lnB/63&#10;w8X/drj43x78bx9+9w0cg3P43zn87xy+dAI/+gG+hnz8b6eL/+2gfgfHboO1+N86F//7AD9TfAjr&#10;o3xE+Slswv+UXnVu0f634xL8b4eL/+Xjf/sZ27dQBMfxv+P433H8rwi/+wYKYAf+t8PF/1RfeowX&#10;579Hov43sxz+14rAdnt/tFWM+f3RFjFp0jims9SDmlAxJhXM74+2od4Uw21iqkuTmIBcDpXAG5MI&#10;jaCzVInJEoFG0DImXdrQn8q5KaA3nQ/UOlONX+tQ2zkBud3eH02IKXnnuLVulFK3q+5DVYqpIdVj&#10;KkkduAKuZv9qzjGNRbWpx3KxPWfRpsonT1KWNZ/0QC4R8/ujPWJEesSUvD/qNE/1iMmQzJhM6Qim&#10;+axjTE8ZYWNeJ99AOwNiukHJNWAKMupN61TZakCM+X2qgfjB4JhqMgxutkmSsTFJchvkoP+cmKqQ&#10;ILfiM6NhONwYU5l+zXObqh/AsddBR9rohP+Z5rbO1Cu6MAZFOmRAJvSIqQniaOc5yKns/CzlxXZW&#10;9kgApQv1XDc5+jcF2632f6/kv/qYGtG/ae5P/3+vT/CFYzi8sl866E3rO54fPok5xnftFWPkE5vh&#10;sipGcSr4ic0xx2vYv3G+uoZ9lfJiOS51jN8yxkh0jA30ACn1GJVc38ZEgt+SY5Q9lH70po/hMphj&#10;MuQbfCzfxV/z8dXTNmZ/LaadI/jrEfpV+muqO6XU/TJVWEdi/h38CfbE/BrMj/nNfu7slC8KYs4E&#10;93NcIXwD38achYijfuep9lHAQsqy6rcKiUrrN4V29KZlUH5WJTZifF5eI/Z3vs9/mu/znw42hGti&#10;z4FProkl58UmSZ3YZGPOqxNbEtMv6s4pdf+X83cT6lvHNoBU6CDNYrtJAwhCrdhOUhUqQ8XYLtAV&#10;eki12F5SG66BTrEdoRFcLtcynmax1aRtbAVpH+uHULB97Cm+c17M9/2LkaM4WI39SrFh47cblE6c&#10;8nQuY1Z2yaMsq136Y5fRYo7N/rGj5Xab4mB/xt0/9iTfhVcMl/42ox1zzPLoGFeWMkYVQzp//DnH&#10;UMl2qfE7ATnc3p2cEGt+d3Ja7BCZHTsAekK6PBqbJlPgQZiA3Sdg8wnY/MHYLJkMU+Bh7P4ITOUc&#10;xTSYDo/y26PUPxp7HfWDOc/87qQam5OdV6EH9e7kW5RltfNO9OP27zl2xrL2jS2Zj51yx050kI9c&#10;X8P38FNsphTj9yo3pYDedFypuC6iXuVMpzb/ha4Px2bIIfgGDqDrA7El87PTOQcY6882fLuJGDsQ&#10;S04D1Y/yK73pcajcXBBryY7YONkca/73HJttPTj/e473aEv9e451lGW1xzns4fae07nY88Fz6MEk&#10;0zns8Ts2OAHKBk6yn8Anq8QpzPNNHPUxcd3AvD6KiSt5JuFknwpxNeirqtSEINSNS4Sg0U/q0qdJ&#10;1rqMSxhfIphkTUTO1jZmWZvSTmPabOwia+M48/q7MfLVjwtIHagBFeMqob+Se6YtsInetC+y1LBU&#10;fUwc//4WjseeCJ4gnyrZ0/XBlPr4eP7+D/WKk3AqymnK3+Ecc6HyFaf8ofxUzROfUJbVX3Pi3K/P&#10;cuLM12e3xaXJLXGd5SboC93iUsF8fTaOeqWXvqA3rRc1d4yLqy5j0PkgyIQ09JoW1wg6S8+4LBkI&#10;o+COuHQZR3/Kb1J0Q5S6LZWn1Pi1DlkKWlWhG3K7XZ91c/GP7sRCb3ziergJRrJ/M+eYxqLa1GPp&#10;yDgC0BmS4VNQ6/bPKctqz0eQy+367JE4kUfizNdnj8RlyBTi6H6XmLyfeHzRxhyTT9LO48Tk4y4x&#10;+Xic+fpsDn7wdBzvEsDL8Le4JJkPCyEX/ecSs7lxCfIaPvMqvABPxVWmX/P1map/nGNnwf20MRH/&#10;M8Wtqn/AhvuNjEPxf/AwPBJXE5yvz76I2nl7OexceAlxW+gStwXE7U7i6XNYB38njv7uErcHXOL2&#10;ADrZjQ43wtuwDHstI26X0f67xOunsAP2E7cHXOJWjV/Hio7bv19C3P7dJW7X4CfvE68fwxewjf3t&#10;LnGr2tRjuThulR1V3O4phz35h7SuzwkkUFskYJ5LJdBV6gQypQaoPNQU9KZzop8fVH2NQE9pYWOO&#10;3UaB7nI17V5N36Y2rw4E5EqoEeDZWMAcPzUD1USRGCWJUlEHJFAT/nzvNIiO3J6vBwPm5+vBwEm+&#10;336Gb7yf4TvqZ/ie+kk4DsXsF/F7EfVFfAe+GJyfr+9Hh2ru/ZqyrLk6DXncnkWkBcz5MC1wuXQI&#10;1JPOgQbSLdBIsgPNZVCglQwJtAV8JcAaPZAhA7F3f8iEzoFO0jFg/vd/adSn4RudQOXBKaA37UfJ&#10;/NAp0IP2ekgX6Aq9Aln0k8UYsmQ0fjM60A5SZVSgmYwINOb3+tKH8XYPBBlvbckI1IKaUEV6BBKk&#10;LwyEoYEaMixQ8iy+oe6YUvet1v0jqB8RqMBxFYy5eij1N6ljYBBcj4/2ha6QFqgKzvfAD9KPiu1D&#10;lGW18xLs7PYMcAm6WOIS20sC6RzTXeZhQxWHTnqZh83W2Zjjeg1trSauV0fjOoU29ab1rNZPqxnb&#10;EEqna4L3sNUH6PFj+Ay2BBLB/B7FFhdZt+CzXyLnxy6yfoyc39qYZd2HrAXIWuAiawHjNslaQF7b&#10;hd9sho9gbaAi+iu5JnDKtas57k2Yi27mueTF+dTPJwcugNeiLKRcDEvoR/mJ0zz0L2ykfPUoZVl9&#10;tUG8+zsADeLN7wA0iE+SpPiAxMKvyP1zIBkaQwc5TV7wx2dJIjSIbw9/fgcgmTG4vQOQHG9+ByA5&#10;voNUi+8ucXAO258KtIYrIUnOBiqJL553OCA5vg44vwNwLKrT0+XQ6WY+urFKzM9MNl9YJZsvbLV9&#10;zymuN1/YKxsv7JMPwBT/H1w4IIU2+4zt7aGdXRcKYKvdXgoy6u1/43/XhRXmmLiwlO9iL5J/wr/g&#10;yIXlsNrY5hEXWY8g68+M758usv4TOcM2ZlnP0M5pZD3tIuvpC2/bsqZrRVBqXeCW1ukLa+TUhZWw&#10;gm+sL6XvRXwXfRHfOV8klUN58JZR7sohs40rh/ZKxdA+2jTb2Bc6IPVtzHIHaac2bdamX+UzKaA3&#10;LZfK8bVDq225++pKSl2fYNfn8p34uRIAC85eWIgOlsl/KIsvzOXb6XOx1Vz8bgH+tMzuq2kpbam1&#10;5y6O2w7rLuTiy4uN+lb1ig9hPXwUZSPl5gt5sMoxH6ruz5MP30WQsubDm/hu68Zo7KaoBqOb1o3S&#10;3U2hjcb4uDG0TbJDu6UnpEFqaBO8Y7THMOrVPORkj2GhJTIAO3SHVtAwtAw+hN3SJnSQb7QflOtg&#10;SChfhtGfyfZq/HpO0ddZLZF7tYvcLaM+47QuaBVaKteGFko69IJ+7PfjHNNYVJt6LB2RPwD6/gh/&#10;2vZcVw57jkOulVG5GqgGo5u2J+5ijQutlHEucToOvd5JbI12idPRxOg0G3OcTqKdB0IFYI7TBxib&#10;aX0yBR1PJxfNgjnwHH7xXOhNo86fc5H1udBX8gzjm+Ui6yzkXGpjlnUB7cxD1nkuss4jl5pknRda&#10;LC/j+0/CDJgWWoD+zLnnAY67H24J5WK7JXb76doJKLUfqFw/hvbHRvkL5a1RcijH0Y/yEzdf/bQc&#10;vvoevvq6i6++F3pd3ovazykO30PXH5ALNsIW2BnaL/mhnUaf2E29Sfc78P9t+MWXsAk+Ce2CEt91&#10;GscnjHWnzXyOVTwmG0D107AUG6hrvA9DzyPfq7IK26q84RSzq2w9vG60x1mC+/Ny2OP7S8gd3+MT&#10;37vE0/fY4ztioDAaT01Lkd3Pb/up3088/WpjjqlfOPYodjgatYFTm0fx/X/Dfvy/ED9Wuk8vpX/l&#10;/weo13zN34qD8B18z1pHyar9X88bh9DRtKjPppTSrpovD4Wm2f32LaU+wa6fIYdDs/lW9mzGOluO&#10;hWbANHiY/cn8Ppn6yXzP/mGY9scYOnJuAP53vvgdm28th8078bG9tS7ydAqvNcrTKbxcmofnSl2o&#10;DJHQClgPO6RS+KBcBtdAp/A2WPuHPFqnqYxhg8sYUsMbjGNIDW+XxuF9fPt8n1SHiuHP4X1Yzv5C&#10;EWgIqeFVsOGPMZSmU7Wm2lMOnWYjj9scnB1eKdlh81o5O5zP95z3SQ9QucEph/QIH5C/2JhjaATt&#10;DA0XgHkOHsrYVNw45blR4aX0t4hvci+S8TAxvAzMc/BEF1knhr+SCYwvx0XWHOR83MYs66O0MxVZ&#10;p7rIOjVsnoOnhhfLZHz6HrgdxoYXoD/zHDyU44ZAZjgX25nn4J603ytKFmXvKP0ps+lH+YnOQU6+&#10;eqAcvlqfc93ivz5HKH/oC3rjNHtL4If6keWSFJkrsfArcv8UXgHrYYecIu79kYOSCPUj2+DP8V+L&#10;ltzivxZHmMZQK7JdqkX2SRycxfYnif+TxP9J4v934t4XWcj3qBdKLe5UqLbcdKq+C5uPbPo9Hv68&#10;5G/KXsO586XkfkhTrTBKW2H8R81913DENax+2tmY80C7SIG0Rq5mYMoDzSIHpK+NOTa6005GZC+U&#10;5IEWpYxRPevPYGz9beZzrOIp2wbKDnrTMql/n5sRmSndIlP55u9UucHmCRkaeYJvAT8hoyKPwUyY&#10;KkMik+U66Art+K1d5CXj2qedrav5RpupefA4gymrzd7nXLe16Psc8T46M+XG97HVh/j6ZtgKuyP7&#10;+YaveS2aT72pzV2RfNkR+Ypv7X7Ft3+/4tvCu8C8Ft3IWHfbzOdYxWPyCah+GmrjUWr7qbXoR5Hn&#10;ke9VeStiXou+ZevBfS16vhz2OMy5T0VjyGlNfJgjDkft4STTYezxPf5+wCV2DhA3v9uYY+cE7fxC&#10;7PwS1X9KKbpUa8BfIiuMNj0dWUp/iyQMPmuRxFl5YJ5D4yxznoiz9kqMtY82zXkijJxiKcyy1qS+&#10;ulUA5vVCdavk3prTeqG6lSsVrbnihQvMEafJw79ESubQFqXoT+UeVf8L+eEoHIg8CjNsfaaXcrxa&#10;y39N/cEo31AqvoXv4XBkFjzlmj9UDJQ1fzThXLc1XxOOaOJiwybouxF6vwJUrneaP+pRXw8bdrEx&#10;2/Fajm1rfQUldnRqsy32aQ31sNcVlvnaqT71igZRrqRUNIIm+LKSVc+xep3fGHncrp0ac4TKUX1B&#10;bzpHJfBDY2sG3z+ezbeEZzPW2XwzeQZMg4fZn8zvk6mfzDeUHwbnaydlazVn8LpFmW2exbn6uUcK&#10;f+tNj1flgSyOUPIo9Kbr1ZyZZf1delvvSD/rH3K99aHcbH0qY63P5FbrS74vvBV2Qr6MsfbLCBgI&#10;/axdfOt5s3EtkEV9Fr7RF1TfU3TnlLr/ZP7uaxXSXiHf0y7k+9qFMtg6SD8HGcNBGY/fjGcc461N&#10;co/1sYyz1vP7e3xb+h2+Mb2K8XINY70BeZArg6zXZBiMgdutJZJjlTwraFhK30r/46gfZ83nuPnG&#10;2L6D+tvhNhgLt+Cjw2AAZNGv0rH2tY60GwB9jaz+VtdzynfKGtuFnOsW24UcUWj9ZMvhJG+hdVz2&#10;WSdlB5jWcTusX+WYzUljez/Szg/WCfjJbi+FcepN21j54A/MC0Mo++pKSl2v9PITPlKMvf8DXs9B&#10;vt26DdbCconxzJXf0PNx+Nl6XQ5by+2+WpTSlsrbP1D/A8cegh3YZid+oPpOL+V4lbd3kS8Uu2FP&#10;lHzKfVCIXym9atvqPPID57nF3Q/RuHOS+WfaPkofJyEEfs9b8BHsYH8/utgvR+AHaw986aJfZ/9L&#10;ZKzn8T+hLKv/1cOIbmuhep6npJ7HvD6o5ymQyz37+P6ueX1Qy3NA2tqY55VraKeJZy+Y1wdNPOa1&#10;UKpnKf0t4juniyQDenjywLwW6uEiaw/G1Y3xdXSRtSNyDrUxy3oD7WSjv2wXWbM95rVQtidXehNT&#10;GdAeWnoWSlOPeS3UhPomnsnSCJI8j2I/81oomXpF7Sh1KINQF+p5ZoHzWugy/FTNi2rNXVZ/fQ5/&#10;dXum+JzH/EzxaXLQY57dMg0mQI5nE5ifKb5AvSnPveBZIk+g8ykwDm5Br7d4PoTdchd57yGYDc96&#10;8uUF+lM5OgX0pnOmyqlq/BfnpRwq3J4p5rj4x53Ewnh84v9gGsxkfxbnmMai2tRj6cjYAqDnvyv5&#10;W+UftfYqqz2XIJfb/LfEs5Jv9ZrzzxL0upg4musSk3OJx3U25phcQzuricnVLjG5mrEpv3C6PnkX&#10;Ha8j72yAz2ALfrHFJf9scZF1i+cr+YLxbXCRdQNyfmtjlnUf7RQga4GLrAXMYyZZCzyLZSe+vxk+&#10;grWeBejPfD9zNcetglfJXXOJIdV+OuhNx4Waz+fR/nxYEOU1yoWwCJbQj/ITJ19V11DKV1tSltVX&#10;63O+6/1Mr8v9TC/3M73cz4Rfkfsn5q+fPNzPZG1wmvzg93I/E+p7uZ9JW1oevT5JZgxu9zOTveb7&#10;mcle7md6uZ8JZ7H9SQ/3Mz3cz2RNdpa84PMulCqQ7F0FzvczW0V12r4cOm2HPHq95XQvph3jaOc1&#10;x387715pgzzNQOWzhqA37UPquqCZl+sWG3NMdKedrt4CMK8/unrN64+e3qX0t0gGwBAYjv2He805&#10;d7iLrMORdSjjG+Ai6wDkHG9jlvUO2rkNWW9zkfU279vG+LzNu0Zu9a6EFZKD3OOR9wF4GKZ788D8&#10;ftd0F7mnI/cjjPVBF7kfROaXbcxyP007c2hzjovcc7CXyktO6/053lyZSTxPgQkwjti51buMbyQv&#10;lJHs3wgDoI93Af5kzoddOa4LNKXNZl7zfRJVf02U5pQtIBXaQDv0reJG54+L5+405FH5MJMyH9Rc&#10;ngBsl/wsYjvnu63FtnvNa7Et5LlN3t3yAbwJS7ybwLwW20m9yR47vUvkM3T4PuTBfHQ+3/sh7Jbl&#10;5Nb3YCNs8+bLTvozrX/U+LUOdQ5eitxua7GlUZ9xWhfkER8r8Y934EP4hP1PXPKCalOP5WJ79sBw&#10;yp59KMtqz+84320t9h3x/Z1LnH6HXv9JbO11idO9xOhpG3OcHqWdI+SnIy5xeoSxKb9w0vlxdHya&#10;XHQWLN8ivue6DMzXgn6fed7x+74Sr4951EXWs8iZ7FOYZa1GfWVfAZjnnco+81qssm+xxPvmShj/&#10;/w1OkXuOuOSeIxz3MxSQe/YSQ0qX6aA3PY+qtdg+csz+KIWUB6J8S/kd/Sg/cfJV5aPKV2+gLKuv&#10;jmQyd1uLjfSZ12Ijfcv5LinXy9AC6vlWwHrYIdf4DkoXyIaRvm3w57XY9YzBbS12vc+8Frvet136&#10;YvOu0Bqa+T6H92G5tPItlM7QG673cU+Utpx0qnSpdDq0HDodjzxu8T/et5LvWZpjYrwvn2P2ye1g&#10;WovdTjzMsjHHxCO0M4WYmOISE1MYmyn+H/UtldnE/Rx4Hl4m/l92if+XXWR9mfh/ifHNcZF1DnKu&#10;sDHLuph2cpE110XWXJf4zyX+5+PTz8ETMNO3AP2Z1x5TOG4y3ObLxXbm+L+D9hU5cGeUcZT3wnj6&#10;UX7i5KvDor46uhy+WsXvft+yiv8pvjVq9tUq/gK+SbpPYsHkq7H+A3Kljdl+Qjt1/HvBnL/r+M3X&#10;DSn+pdLAv0gaQwto7c8D81zV2kXW1oyrJeNr7CJrY+TMsjHLmkE7XdBfFxdZu/jN9y27+HOlvX+u&#10;NIeGkOJfiP7M9y1VfR3/ZEmGGP+j2M9831LVx0EgSjylojJU8c8C5/uWd+Kn6r7lfeXw1zn46w4p&#10;eW8nhXb0pudUdd9vjn+HMX895t8jM/1fyV9hGkxlfyrnmNavU6N+dq/ukFL3qZ4fTEXXk9D5nTAC&#10;bvC/DivgTbkRu90Ew2Ek+yP5faT/DVgGeZArt/gXyO0wHu7n3Pv9K43jud+/xpbRaTx3+9+hvX/I&#10;aP9a+v2Q791ukEH+T+V6/2a+O/sFbIcCfj8oN8NfYJx/P/3ugv185/WgPAzTYeb/s3Ie4FVUaQOO&#10;yk35Zm5yS3J19apBQHAFl3XdKCs/RERZNOJKSUAC0qRKExSkSJUaICEQERAQpItlEbGySweDBJAm&#10;RH7ESlPBsiro/u+Z3OP+D5s540NyfV4nM2fud752vnPmzjBVDkbz8JHJP8rnuk5dhT8CMPA3xGpg&#10;LFaZnK8/2q9JHOhLv72IUVfoCLlVdsI2WI9tb6Prq0a9lHyt14Vr/QHIV3P9E2z3wMVcuxVg49xY&#10;PlZHhv5oGxAfV1BlLu+fnefEq5Y+ga0+h+VCXBHts4j7PJUr7Lud93KVQ9G/w1byRs3RbudtR1Yx&#10;MkvAJK8E3d5xKNPvFmTqj9aP1wnFbUDOJnJ8EzV0U5VFvFd0cXRDrLa42f0q9Wwpeaz0dJO7pMqy&#10;6GJkLUbmYnReRj8vxHR2k/uC40/3Z82G0J+K60i2FxvXI1W813BHsO2Ix1xxhDFWSn3fG5sraqOT&#10;/mj/0lWcat/LXHHWwTxfnOTc44yF47H5wk3mcerQ57CX+rIP/6o4ZOrO2er+1TjbT7vmAH8rDkIp&#10;HCHXlK16HOnxXYriXs+KlFYxPytSyrxxtMr46MfwOZxg/wTfOVFlOPs8Yw9HoZR9JUvrUB+dE0Hf&#10;QxnF32puGcv2YmN+qc875pf6VvJ+VvNa6FLfnuglvv3RH2IxdxujPxDry30Kc7xTaPf7WF/RrxrL&#10;6aA/OoZq3vOjm2mshXyL6Wsh75VdGK0GNX1LwbwWqulha03f+9Ea6BcFU52JYuftDmZbb0HOzdh6&#10;s4etN/vM1+03+xZFa/tm887a2dGrIOJ7Fv+Z1+1+zrPgB8bLD1XM6/YfGRc/wbkY59n+DJfQ76X0&#10;o/LELVefIlaqPuWxvdhc7UOuzoua10F9fGU1fYJOFrY6X9QY7uGbE30YeztAc/gruv/V9zK8Hs3y&#10;rYu28G1guy3a1LcDdsPe6L3E537fgWhj37Honb5P4Qv4kmPf8R7a76J94EnfcSgF/i2hr4R31ZYY&#10;8zaXdpW3Cv3Reqrnr1rS/oBvJxTDdvTawvtuN0Yf9G2iz028I3dTtDc87nsbXoKV0cd8y6IDfM8b&#10;+x1Gu+qzlu6Ure5XzclP0l7GQqOcJ30LPOTMQ8686DAwjV8VL50zusZ2J84feMS5O+PK5L/HaR/i&#10;OwxH4fNoP9/paGfIgSzfCfgYjkabEbPmvoPRVpyfC0ruhfq0QJ8VHvq08JVdk2WV41ebYy3Isxxs&#10;bQfdoBfx6uX7O7zF/vpoR8iGFj6eYUOW1qE+300EXfPz+FuNo0K2FzuOjmFPfrRsHFVHjv7oPEB8&#10;3DFffvQYdU75OEufwFafY/P3Sfx2Fh//CFb8Yd4XWwyvw9JoSvzs6CXwI2PsG+w97Vvi5EHdcmSh&#10;TpxqP+0bEj0JB308V+szX5Op9kMxDrNVlMIxhwls83/1oc6r078hjqc94niW+eR7YnkO4uMXYeeL&#10;8DYUs78/ep5a8T2coQ6c9qgBqi+3OM/FJ2puX8T2YuPcgkWs1z2WFvHmeyx/w6574ndF74Bb4Mb4&#10;jWC+x9KKdlPetIp/PnovudEA6sB15Mt18W/BrugfyKP60BSax++JtqI/U/1Q+msf6jjXxm6veyy1&#10;482/K9SJXxy9OX5+9C/QCJqw34TvmHRRMrUu9Ynb/x+3z7Ovxu3yCsRzym+I5xSPeE4inmPx81Do&#10;Aw/j34c94jnNI57TiOdTxHEwdINc4plLPHOR34M4Pg5jII94TvOIp9Jf+1DHs+tviGdXj3h2I36P&#10;EMeBMAxGsT/KI55KptblwniuiMXzpQrEcwF2ef1mviB+ZXRBvHntvQC/zqf2FIHKz1qgP7peO9fb&#10;8R9EX3Uwr0dXIWdF/F4wr71XoJsa57foztjq/jAt7mV8vCZ+YfRN+CdsJi82x5vX3ps9bN0cz797&#10;R783PWx9Ezs/cDDbuhs5Jdha4mFrCXXeZGsJc8G75P4/4HV4Nf5Z/Gdee6/gvGUwM/45Ymdeez+N&#10;/FkxnmE7O8Y8tgvoR+WJW66+TCxU7VnL9mLnkgH8gwSve2YDEsz3zAYkLIt2TeCZBrgLMhJWwNvw&#10;XrRxwmHeLctvcjAgoRj++55Zd3TwumfWPWGdce7pnrCDd+buj+ZAU2iUsAXWwjL250dbwEPQPeEF&#10;cL9n9s+YT7dWwKfjscdrHTY+IT86PsG8DpuWcJB3sh6OPgsvwTr8tw7/rUtYGl2NnxfDs/B0wjze&#10;32pehxXQXpAwJDoNhiWM5r2q5nWYan8SRsQYyVYxDsYnTID/XocVYLfXerqA3FDjLQv0R9cWmwNP&#10;JyyOzk7gGT5YCasTXoS3oTi6grgugDlQlLAXe8zXYqovt7Gzjb7UOqyE7cWOne3Yq59TS0eO/mh7&#10;1O8Y28k3Za9Cf3S7uh7cnvAy70tdzXtjX4u+n/BW9GjC+ugnCZujnydsi36R8C7shD3RjxMORI/A&#10;PngPu3ckmP89zru0v5vwAeea/z3Oe+TYTiiB3XCAPDsCn8IZ/HwGPc4kbIx+lfCP6Cni8GnCmugh&#10;9N2LXXsSVvKd5bAEnovuJw9L4WM4nvB89CSxM81bp2k/nTCX88z/HucE7cfhC/gUPiLnS2E3bKdf&#10;5WO3OO/Cx6pG7mV7sXG+MdF7vX1jonm9XSuxOHpd4i7ex7or6ocqiRvBvN6uQ7vKG7exUifx+Wj1&#10;RH4Pgng4R104Rw6dS9gVTUzkmVGoCr9P3BOtQ3+mNa7SX/tQr8+qYLfXertKonm97UtcHLUS5/P+&#10;Wu7fwbXsp/Mdky5KptblwvXZvlg8D1Ugng2x68Wo+Tq5YeKLvIO12PF/LfrSHz121bqrYeL7vM91&#10;f/TPYMrzPyd+wHtSFeY1Sxbt9yTuA/P67J5Ec025L3FJ9P7ERdEWkAOtE5fxXtdlvDN2Ge+OXQwL&#10;YV70IXLmQWgJzYjNPYnm+6uq/R7ObQJ/RkYG+afyM1M7h632TxJ/q/Zb6V9xW4x6bBtAQ3RUPnaL&#10;82G+r8btUbYXO267Emev+1ldE+dGu+ILZYdbnHvR3juR+5ixvHU776nEQ9EJ8Cy2meTNR9ZzyFwM&#10;prxZjG7THcr0c1uPP42cZ4jfM8TkGXz7DDGeFYtldezSHx0b3Bo3iRwbnmhe5w8jX4Yiaygyh6Lz&#10;cPoZHdPZTe5ox5/u97OO0reK6+dsLzauhxO96/Fhj3p8kLG9hzq8Hd6G1dTH1R71+EOPevwh+b6X&#10;sbEF1sAKYrAi8S3YFV1LHd4Eu+EQ9fhDj3qs9NdjQ9fjV7Hbqx6/6lGP1xDPN8mVDfAulLBf4lGP&#10;lUyty4X1WMVRxfNUBeJ5NcViS6we10WO/uh8Vb8jXp20JXp10pDoVZCYNDqalGRevwrtCiuGzdYP&#10;AQgljYM84xwUSprvjOEsrQxbrY/N3/6kOegwm3fv8jsosf40cQWwPkp8L3qGGMclHeZ9vYejdtJB&#10;+tpjHOehpEPRmknvw26nT7dxXoP26siqBtfA1UklsOXX2Og8CeFPr+dKQkllz5WoOqU/2j61Lk2h&#10;Lwud4uEn5rkziVvhdVjO+37n8b7fedg/D38u4r3Ay7FxJayClz386v4Mw2n6VWvyb9lebG3oJXFx&#10;OaDqqluN6iU50kseFFON7kt7P8mVAdJFlCy3mIyTIpkIs6WvLGe7EtZJV6Ps9dJONiJ/CyjZtUB/&#10;dAzU+mILer7qUKarmw5vIOctaQsPQQfoKG9KZ0e2mw9WyVOygHOUD9zkLkDOfOTNR+58fLGQfpZ6&#10;6LwUfSc7mP1bgJzp6DxTOhl9MEt6IG+cPEkcTLo+ia7D0XW4tIe2MgL5Y2K6uvlgDHqqXHCrbRfG&#10;pAYH1Njn85v/PcQ+crGbRz7uk26yDxtN+bhPpsn7eGwHqJyp7ahR9j+dM1XYVe078Opxh+lGmcc4&#10;9yhyj9K3SeZRyZYjsIO83UEuKD0zy7p2/q/7T2LvPdoVO2OUsFW8D/uItbJV+1vXq734p37MR+nl&#10;yFXX0XulvtOvWz3eK5lyQO6UQ3AEPmL/I77zkdRjP4PjGbRnyF72lSytQ31kJ4K+D5dOZwGIwMXW&#10;oHPYkusR83OMp3OxmLuNv3OSL/+mniRYRZIMYatQrrAmObFKR2f90f5Xfkqj3TROQtZUCVjTxA9J&#10;4LMmQ1n83fTwWbn0rcjhXEVjuQxM+XqJ1Ux+klZyRto4+rqNwTOOH3Jd41Edo0IVjEdNi/eeeMSj&#10;ptVUauIHk001rXypbk2Xq8FUt6+2Zkp9B/P4uwU5f7QKoMz/6TqgbP9/TP9olc0nbvG51epAf+3l&#10;DmgCWVYn6GHMkywPW7PQqyn6NfKwtRF2dnAw29oGOdn4L9vD1myrlzF/s6128jcrGzuzpSHcZrWV&#10;m62yua5uOf5Ta8c/0v5HK0P+AFGrAfHLdPrILOd8VcOuoV1xrUNDSbcaSlWoATWtRtDUNV9rkasV&#10;rR/9yFevOaOf1U36ecSwH+O7D37vGouh25yh2rsSw7EO5jgO59yhyB0ai6ObzKHEZjB0JV7dLPOc&#10;odq7x+jBVtET+kA/clnZquu1njP64COvOaOPZZ4z+hDf/tad8hg8AcPYH8Z3hln12M/geAbtGehR&#10;D9znjLqVEPMZvyHmM/DDDI+Yz6C+FxKjSbGY1yonx9XachKxXuZgjvdzyJnHuJ3nMW7noZtp3nme&#10;GrWc2vQirIE3GJNveNSoNzxsfYM8XIt+L3rY+iJ2vudgtnULcjYic6OHrRutnkZbN5K368j91fAC&#10;LLPa4L+yGuU2XuZx3lyYyHiZhK+ULzPLiZ2qT5ORnxdjCtupMaaznUE/Kk/0eLlwfXMLuZpawfk0&#10;xf5PfUovR0fEx6XYZfmg7NAfPac515f2IxK0+0rYflR+Zw+S6+1h8nt7lNSxx8pN9jiYBFPlBnu6&#10;VIcrIWxPlpA90jj3BmgP2DM5d6bjw2G6c7a6/yv4O2zPkFRIg8vharuIforQoUhupa9b0eNWe4T8&#10;2R4qN9uD5Ua7v6Sj75V2d7kC2y63H4ZO0E6i9oNSFW6AP9gdpK7d06jjn2j/k53DeTnGONe1WyOv&#10;NX5ojV6tpaadLdfB5ZBCv8rHbnFuVAlxbkqcO3usm5ranaWp/ZRxPDS1p8n9+LUNdIBu+LePPdHx&#10;Ud1y4qPmbNXeh3P7wxi+P8aeYuxjFO0jyZcRMBSeIH+eII9M67Qn8H8XB/O16iPEtQ/+7kO8lbz0&#10;cnRWOd+H/kzjtgf52xnd2kNbaIPOORxrZU+Qlny3pT3GqG9LdG3gYNa3Cfo2RV8VG7f8aFIJ+fEW&#10;+TE8lh9uPnnLHu74ZEE5PqvKsdex++92niyDuVBIDShkrBWi+2zseB6WwQq7rbyATS8xvl5k7L1M&#10;7r9i95DVjKU18Aa8zbG37S7QDpnZshRmwkSOTaTGTCSnZpBPz8NL8Cb+f8d+0hhTpb+bD5tVgg93&#10;4EOva5MddlPZEcutWuX4Uc3nO+x8eZdxtRFMOb+RunjMwTwXHkLOAbsAzNcmB2zztcmHxOsju718&#10;DqfhDGPoDHEzjaMzHraeQa+v0O8LD1u/wM54v8Js6y/IOY//znvYet42X5ucJ+++J99OwafwITl7&#10;gDxWttYtJ26qzqn2A3aG7IMNdgPiZ742Ue2bYLNDQ9lil1HMdofdCNyvTVqSrxW9Nhnlj4ub6DHm&#10;R/knGmv1cP8UGeqfJoPhMRjI/kD/BGNODPSX5Vm/cvyYxrGB/rbSx58tHaE5NPXnwsPQQ+7195L7&#10;oTm0ZL8lslrS1tLfGTpBO8nxt5H20BV68t2e/m5GfXr6ezs2uunT2d9X2vn7S2v/QHnAP0ju8w+R&#10;e/zD5a/+kXK3fwxMgHzJ8hfRf5G0hU7+QvqdDIXSm/1HYRAM8c+QUfjINGaUz3Wd0tdIPYnVBI9Y&#10;9UQP05zVhX47EKO2kA3N/ZNgLAzHZ4PRtZ9RLyVf61WfOCWC/q2tUyXUz43YqK+V05GtP3qtRxdx&#10;G4mlslGhP7pdrUU3+h+RTcRrq/9R2UGsPvAPkyP+UXIUOz/yj4NJMFU+pI4cgJ2wlThtJpbGWkv7&#10;RurPFlB9D9Ods9X9X8HfW4jvVtgGxbCbmB+AI3CSvk6ix0n/CDnuHyqf4fMj5NVe9H3P3x19u8m7&#10;5PK75PG75HGJ/0HZBx/CMX8H+cRvXot+Rvtn/hzOM69FP/a3Rl5r/NCa/lvLYcbYPiiGjfSrfOwW&#10;576VEOfzxNlrnjzvbyrniZfyda1yfK3myfOMuZ/w6Tdgit03xCyUrDDPHUJ7QnIBmOfJhGTzPOlP&#10;7kBf7eVyuBqqJncC8zxZlT5NtlZFr2vR7wow2XoFdmY4mG39A3JqJ+eD2dbayeZ5snZyO7k+OVui&#10;kAb+5Lb4zzxPqvaE5AzxwVl/A+Jnnie/pV3xnUND+d5fxjm25/2NwH2eHFgJ8+SwZOYkj9o7LHmg&#10;E7+scnKVZWHcsOQu0gf/tIf7oCE51DB5MEyUrOQiyYXeMCx5PAz8dfzp+t8PHYZ46NAveYhRh37J&#10;E6QHcX8ImsO9yaNgAHSRB4hbW+gG/ZK7w5Bfdbiw1g+rhBqQjz09Y/a43U/IT+4p+fjDNC7yk6fJ&#10;VGwZB6ZxMY4xscTBPC6eRc4cxtocj3ExBx8pvRT6o+cBNQ89y5hfkPyQPA/LYDk+fhFehtXJHaE9&#10;PMh+tqyExTAf38/xGDuqfQ7nzoJxyBhHrVE6ZGol2Go9kvh7PO0T6F8xMcYkttMgHx2Vj91q/ZhK&#10;iPMG4ux1/2xDcq5siNU/t/siG6hVWxkfJbAfDicXytFk8/2zD2lXvnGTeSh5qhwkf/bBLngveTKU&#10;1UO377yHrocdcjhX0ViKQfVTC/RHx0DNU9uSm2FfK3kjuY2To275/objB/f7ZxOJR0Xvn9UiOb3i&#10;USslV2qllM1Hbn6olcLckVIkt8DtkJlSKHelmOPRiHZTPBqmTJX/SZkmf4EMuDllMpjjcTO6Zjrk&#10;cK6isdQFUzzqpDSTmimt5JoUczyucfzgHo/CSohHC+Kh17xuedEipZu0iMXDLcda4K8HUqbLPaDq&#10;YG2diGx1Llbhb9V+T8pM6eZgroUdOLc9ctvHYuAms31KtuTCPSntwHx/6F7aFVkx7mOraA4tUjrB&#10;f9aeeu5rjo+87g81TzHfH2qekimtUu6UNpALD7H/EN95KKUe+xkcz6A9Az3qgfv9oVnEvKLX3YOw&#10;p7vH3DcopbsM8oj5oJQCGUiMHonF3C03HiHWkx3M8R6LnNGM69GxeKeXk0OYHzc6xbz+HZfSUfJS&#10;2ksBzIK5KV2gl5OXbjLnetg6F1ufQb8CD1sLsPMVB7Oty5GzBFuXeNi6JKWPU0syy/GFml+XpPRG&#10;RjfoKiuw+xXsfQ3ehvXk8/qUsms2N7vXe9i9HrvXoetrHna/hs37HMx270ROMTKLPewuJl6qhmaV&#10;Y7fNsWLG+mbG/FuwGl5IaSuLUzrLIrbz2C+CAphMjR3NcVNNGs15I6AXMh+hDqh+M8vpV/m7N+2K&#10;PtAX+sUYyHYQ/lbjxm09M4fkrej9MjvA+xc81uF24EnHBre5MzEwXi4L5MlPKXlyGj5JGQF9jeMj&#10;OdDXGI/kQAepEsiWf+HHz+AwPj+cMgjy5Avm5+/gkkCRWIGpkhwYYexL6a99qGvwp9Qs9TymimM6&#10;6I+eW1Rd+DSWM252f8r4OEl+fAPnIC7QEcx1QcnUutSnj0RoAFfA0kqIZ07Ae/7NCXSTnID5+jwn&#10;ME1aBabLfWDKddV+X2Cm9HIwj9UunNsJuZ3o2ySzE3HvAPcF2kmzgHn83E+75m/8rXgAWkFOoBP8&#10;9/zbCh95zb+tAub5t1UgU9oEmHuhA3RmvzPf6Ryox34Gx5mDoRX7SpZbzFcT84rOv0N/Q8yH4oeh&#10;HjEfylgaQoz6x2Jei5zUHz0u1Pq/P7HOdzDHewJyxgXyoSze6VoYWy1PjbNx6KZqpNs4m0wtyA+0&#10;l5kwFxYEOoP596cFHrYuIA/nod9MD1tnYuerDmZbVyFnJTJXeti6MtDTaOtK8nYxuT8HZsC0QBv8&#10;Z55vxnHeWOjHeOmPr5QvM0F/tK/VfPMo8gfAwBiPsX0cnoCh9KPyxC1XX6uE+rQ54H29tjmQK5tj&#10;8XPLic3k1Xbq/244CB8GCuVYwHy99r+0m/KslPw/RAwPwPtQEpgMZbnrpkcJun7okMO5isbyHqh+&#10;aukAsNUxUOOnONBMNgVayVvEVtXB6uWcdynH3nL84H69to54VPT6+Yqg9/x/RdA8/6cFx0tKME/i&#10;4UfWAV8zH3/N/K5sSy/HNtSOuzJonv+vDHaQQDBbLoOz5Pbn5ObngUGQJ98S70uCPHcMlwenypVB&#10;8/yv9Nc5ref/MwHv+f8Mc7kpX84y3/8r0Fb+DQnBtmIHO4J5/lcytS4Xzv8bcUxF13M3Ek+v3yFv&#10;DPaUG4mZKUdvDE6T3wenS1VQcXTL5arBmdLIwVwfb0NORrAAzHNBRtD8O2S9YCepH3xIMuFOaBzs&#10;Ik0hC+7H//cH28ODci950wTugNuJTUbQ/Bu+as/g3FugKjKuI/+UfzJBf/QYVnW0Gu3V6L96jBps&#10;r4ffw43oqHzsFuftlRDnlsQ5x+Oau2UwR1riC1Oc29DeNpgrHWN56xbnAYy1x2EStpnkTUHWNGRO&#10;B1PeTEe3kQ5l+rnV16eQM574jScm4/HtOGL8VCyWbnVzEDnWM2heU/QgX3ogqwcye6BzL/rpG9PZ&#10;TW5fx585rnHdWQlx3UtcvZ5h2Bs0P8OwOzhFdjJ+d8B22Mb+tqD5GYZtwbLfQPrpZGer8109w7CN&#10;GKxnbLwKS2AuPpsbfBh6yHxyZyEshqXsL0XWUtqWEqel5MvSYDtZEWwjr8Cb8A7ffYf4mOaHd4Lm&#10;ZxjWMn+8EuwvK4MD6XeQLAgOkWeDw2VOcKTMDo6BCZDP8SL6L5IXYU2wkH4nQyG2FMlmeBd2BmfI&#10;Xnxk0kf5XI9nPYe8Q6y8nmF4Bz1MdeR1+l1NjF6C5bA4OAnGwnB8Nhhdzc8wKPlarwvnk/2VkI+f&#10;YKPXve1Pgk3lE8acqS58QiyOMQcc8phPDjGX/OBgnk/OIOcrZH4Vm09ql5O3VTj2VTBDTsGhYAM5&#10;HDTfl1XtpTE+ZKs4Asfgk+Cd4H5fthRfV/Q6zh/yzid/qCyfssqx1+ZYEu2+EP9uKsS/nwoVSlKo&#10;SPwQhFT2UzmeSnuQ85Qst9z5CHt+BxX5t2aTsScjNke5zSuTQxkyEbqGzPnTCb0fCrEWUWCnm7w2&#10;oZky0KEsf9zmld7I6RnKhzzguabQJOkVmmiUPSD0uDwN82K6usmej5wFyFuA7AX0MZe+imJ6u+Wp&#10;ai9C77cdzLm/hnNXhwrkpZi+6eXkAqGLU77V8dU16ylikhWLiZsuT4WyZGaovzwG6m8toz4yE0H/&#10;XnW8EnK+GH286ktxqKkUe+RHMX7ejl/Wx/zslh/r8e//Oph9fBA5+5G5n35Vvrn5aj8+fh/WhxrI&#10;hpC5vqj2jTE2sVVshu1QHLoT3OvLt5Xg6y/wtb43l45N+qPneZUzX4TK1k2tdSNb3c5PprQ/IsdD&#10;feVU6FE5Gxok/w4Nk8vCoyQ+PFYSwuNgEkyVS8PT5Wd8+A2cYnydDJmfRztO+3HichJU38PK6f8K&#10;jp0KzZDT8CV8Dd9T136Gy8JFEqDPAHoEwiMkOTxUrPBgqRLuLz+i79lQdzmDbV+HHoZO0E6+Cz0o&#10;P8Gl4QclMdxBksJl9zbccsem3Q7ncF6OcU5PCrdGXmv80Bq9WktcOFvOhbLpM1u+oF/lY7cx9QNB&#10;qOg1YOuw9/M9rcPm53tah7vIPeh9O9wAV4W7wmCYKLXw9W3QFFqHuY5ElrZH15ksdPB6vicrPMTx&#10;Y1Y5sbY5lhWeIHcR09vhJqhJntUMD4AuUifcVm6FOyEr3B3cn+/5pRJ82hV7VnrcL+gaXmnM3QHh&#10;JTIkPB9mwhR5DPv6Qk/oGp4M+cBztvi1N/SFftCf8x+NMYDtQHiM44+Fn4ZnaV/M95YZ169KNx2j&#10;+vg2EXQd911a8bn+BP550MM/JxhnamxPAP3RtUXlzWeMq4/ItVIogU3hh4DnX4n5duK7K/ykbGN8&#10;b8Zfm/Hf5vA02Upe7MBn/wzPk3+En4PnYQXHXpGDcAJ+wj8/hWdBvpzFz5+Baa1/kHalp0J/tJ6q&#10;Bu6ifSd1bie5vzP8FLqOlvepOfvDI+UDKIXjcJbxcjbcC7rJGXL2K2qMqd8faFd91tKdstX9Xsbf&#10;52gvo71Rzrlwrocc6h6x+AFM+qh46ZzR4/oT4jzTI86fkJ8m/52l/Xty9/vwHFgkp8LL5X9hL2xn&#10;jGxnjGwPz5ViYlYSniF7OP8gKLkX6rMLfbp66LOL2qX0caszu8izvdh6CD6Gz4nX5+E+MIj94XIE&#10;3odd4b7Q9VcdLhxHKYyjitZuSf3PHF29nDygizhJ7SaSal4vS+o0SUydLnFgWr+o9rjUmXKNg3lN&#10;dDnnpiE3jb5NMtNSsyUMcant5JJU8/27S2nXXMbfiiqQCJLaCf4zV+ocTMRHXvfvElPN9+8SUzPF&#10;Sr1TUiAMEfYjfCeSWo/9DI5n0J6BHvXA/f5dhIBU9LqvGvZ4/ZZXLTVHqqWaf8urRfvvU3OlbmrZ&#10;b9BudaRRapHcBW3wrxoXbuflIqs9MjuCirfbeR3R7X4H8295LZGTndoW2gP3aFM7SsvUst9l3XL9&#10;bnLtL+SA0vMW0B9dF9U7n29L7SK3Ies2ZN6Gzn+hnwYxnd3kNnD86f5b3u8qYSzPIq5ez1bMSjXf&#10;W5mROl6mpubJOHgC+qWOAPO9ldm0K3+51bvZqdxPZXyOgUehGzHoljoI8mQgeTEKpsDTqVNlNv2Z&#10;5gil/4U1uR92ez1b0Y8cNcW0P/EcRK6MgPGQx35eLK/TdRKw1Xmgrl2UTK3LhbU5vRLiuQK79PWT&#10;W16tIFdXeNTmFfh1BbX0uVhtdhtXz1GT/+FgrstrkbMmNR/M91bWeIyjt8iLfzI2N0MxlJAXJanm&#10;++wlHraWMF/sRL/NHrZuxs5PHMy2liLnEDIPedh6KLWnMb8OUSv2kfvvwkZYl9oG/5nvs6/hvNWw&#10;gHntOXyl8jcT9EfnYhIHFiJfsQiej7GY7XJYQT8qT9xy9fpKyNU6/GifG1sXueVqnbRcqZNWto64&#10;RRvBVtuhamudtHz5Y1qR1INMuCutUO5Jm2SsCU1oN43txmlTpVHaNGkIt8NtaZOhLHfd9LgNXe9y&#10;yOFcRWPJANWP2/j5U1ozqZ3WSqqlme+zV3P84H6f/RbiUdH77G2Ih9fvXG3SmkqbWDzcbGpDPHLS&#10;psv9YJqT70+bKX0czOOpK3K6pBWAuXZ0SStbQ7vFp0daB/prLwNgCDyZ1gnMteNJD1ufRK+h6DfQ&#10;w9aB2FnoYLZ1MnIm4r+JHrZOTDPPTRPT2snotGx5Ah6Fnmlt8Z/5/rJq75KWIR2hWVoD4mf+rfBv&#10;tCsegOZpDR1asM2BNmmNwP23wtvI14quSbeTr15rl+1p5rXLlrTx8s+0PHkdVsLCtBFgXrsU067G&#10;tNvapZg824DPX4Xn4Rn8+kzaIMiTJdSn1fAP2EaNKaY/09pF6a9rsL62WIjdXmuXhR75sSitoywn&#10;J16B1+Ed9tfxHZMuSqbW5cK1S2YlzAf+yH+uMWrjX/3Rtb4KB/yRHPFHciXiYL6+jETyJRyZLjaY&#10;6pAdmSk3OpjHZjXkpEcKoKwO1dUKstU6+vg7Hd3qOORwrqKpky8qZ/RHn69+q0mP3CHXRW6XG+Bm&#10;h7ulXuRuqQ8NI43hDrhdbo1kyE1QFSIci0QecOyqroWy1XIJR1zE8ZX79UNWJYzBx4iZ17MAj0XM&#10;zwL0j0yRvpFp8gj0gO7sd4+YnwXoHimr9f3KsZ3hEdc90lY6RbKlJdwN9YlH/cjD0ANf9pJGcBc0&#10;Yb8JsprQ1iTSGToB/6Ym0kYegAehHd9tFzE/C9AuYn4WICfSF3n9JSsykH4HSWZkiDSIDJfbIyPl&#10;L5ExMAHyOV4kf4Vm0CpSSL+ToVA6st8VekKfyAx5DB+ZxqryuR6rum60I1ZezwK0Qw+Vp5nl+DWJ&#10;Y63ptyUxuh/ugbsik2AsDJd7I4PR1fwsgJKv9bqwhjxQCTVkFTZ6vVNnFboqGxeUY2NVjq1gfC+K&#10;5MlsmAJPRUYB9xnJj7zIg1IEs2EuOTaPXHkuwjt+yZ+F5Mgi8mlxpKcshZXwIsdejPDvUDlvEXk4&#10;C8bDEI4NIQ+GEKdxxHQmPAcr8e9LEfM7dZT+bj5sXQk+XIcPvdbl6xgT6/CT8qPbemsd+bwRm4ph&#10;Dxwgj0vJF1PefkC7Seb+yFTZS97thh2wnfGxPVaP3fTYjq4HHHI4V9FYtoLqp1Y5OaB+x94UaYZ9&#10;rWQN41/p61Zj1zh+cF+XtyceFV2XP8410pce10mPy5fyuPzOMvnucalmDZUbrDEwCabxRs5C3uZp&#10;ikcB7SaZU3m7Z55cZ02EsTCKN3+O4i27SqZbPEah6zSHEzJKFAdkBJjiMYw3ET8uX0hvOWWMR2/H&#10;D1+6jg8dbj1P1uCAXXbwN7+TeiGxKPWIx0IplYWxeLjl2ELisYAYPAPKX27nPcMbU193qOHEwu28&#10;l5CzCpmr6NcU01Xyo3GMrZZvZC1vHn4HNsJW+Q7OG8ftVg9bt6LXZvR7x8PWd7Cz1MFs617k7EHm&#10;Hg9b98gvRlv3yNe8k/u4bIC3YLWcllXyvWNr3bK8cP6v80Wt71T7KtkuK2GW7JZneDu3yt1M58yy&#10;/+nzk9hV7bNlj8yJMZet4jlYyBu9Va641fOr+NEwHSryjNO1VlxcFEw5ca0VNY7zq6x06wqrqhWB&#10;MITYD1lXGfMsZJXlWb9y/KLWaCHrS7Gt40ToOFE4Lp/JV/ADnGPvF0b6Lxz5hQw8Bz/Av+B7+A6+&#10;lm/lJC0npYp1knd8fwU/GXM0wYpzbHTT5xLrUusc0r53pIl1Au2+4G3fn/Lm7k8kAldCNY7fYJ2F&#10;H+Dfcr2VYF0D11uWdYMVgFS4wqppXct/Xj7XcddrNHSMu8ojVgn43ZRvlxKbX6jFP8K38BU1/Cu5&#10;HFKs78RC18uMein5Wq8L12jVyEVFRfLxJuzzms9uIjdusszz2U1WNetP+Pp2aARNrBrWvZZ5PmtK&#10;u/Kd29x0N75rbF1n3QH1oR6xrUc0VRzdvlMPXZs4nJB6ZEc964DcCqqfWqA/uiao9cUt1kfY9wVV&#10;zDyf1XD84D6f3UAsqlYwHiOJxwmP+Wwkdo20ThttGkv7OLJsovUvZxy6+WsOsZoHLzHe1rFdD+8z&#10;mkz+OoDcg8gvBRULN7+Woue7DmW6uulQgpzd+Ha3dQbOyi7rGyir+9V1wNjqmLGMi9tIHrzGOUpP&#10;N7lrGHFrkLcGuWuQv5Z+3vbQ+W30XeBg9u8S5CxD5gr6MPlglXUeeb+zZhAHk66FyClE10J0LUTu&#10;DOTPiunq5oNZ6Klywa0+/KkS6kOIBVnQowaG7KBxHKfYV1pJNjMffEMdPmkF4RJj3Uu1L3FkZpUT&#10;f7VGTLW/Ecs+Lj8zZ52CY+TCMUusY8j/khw+B4n2DVbQTrdS7ZCxL6W/9uFVyA7ASWz+OTYO09nX&#10;H52DuJZzfjbG9BQxPUsMf4RL7NMSj87x9s/GeVHJ1LpcWO//pxLiWQPnea2Xa9ilUsMuq/duY7uG&#10;Xc2qZtewrgJT/l9l17TqOZjXkDcjp659HZStl2trh7PVPq/C33Xt7bxXe7tcZe/mXdXmtZ5qv9re&#10;43ANW8W1UA1q2PvAfa13J76u6FpvML5Oi42duuXYo9avg+00azD2PA6dsamLh00P0/4w+neN0Y2t&#10;ohf0xqbe9mFjfvUmD1UdyipHH9SN626fQIfj8hA0g0z7R7CsTDtqZTGe2kJH6GZfb/VmbJli35vz&#10;RttVrVGMe1PtG4mcETAcnoDB9jWQ9l9jsjcKeq2de6On6kuhPzp/1O+7PZHflTzrCK0gy45APPzA&#10;O6tP8T7rU9h/Cn+ekUc41tv+Cc7Dvz38Gv1V3/r0kwj6eUn1fuqK5lIhtv/ksS4oRNdCj3FbiM0F&#10;jLWJsXFbWzuJrfaTGmeqfSLjdqmDeewu4Nx5yJ3nMXbnkU9zYaL9tUyyzzp5mFlO/0kcm0y7Jo9Y&#10;KKZAARTa38FPv9ZJXbML8FGJR80usEuM+V/A+Jpp75dZMBfmsz+f78y3i9nfxvFttG9Dj2Io+VWH&#10;C2Ou3qdd0ZivxZ4fPWK+lvG51iPmaxmDr9nVrVWxmNcqx+dqHbyKWO9wMMd7E3I2EO8NsXinlyMP&#10;8+M2oJsah27rs63MhzvIhd1wEErt78H828b/sXYm0FFU6QKOLAL1d1V3V3WHVQg7AiqCCvNwweeo&#10;MMOMC+oIGh2VVQQRHAQTwg4xrCqrsooISlhC2IOOgBNxGFlEZBRH5OkMO4QtIAi87xZdoyembnlO&#10;0ud8p9J1q2/9+711u1L9dYCuXyPXV8i3I0DXHehZ4KLX9SD97KfP/QG67mdc1+m6n3jeR+zvhu2w&#10;hRqzEX1V/fTLwY0c9yEsxjaLA/JlCe1LYZnLCZ4nf4LnxjPvhdXki4oTv3nFgzirpNeRdc2kpKMB&#10;uVfXvDL2ZBYTLyqHa5qHjGrmQSMOFeAiulwMXYKr5SrTlIpmhG2yXApVh1pQR5LMelLObCA/hG6U&#10;c6GboCXcxr67JAp1oYXZCppAXWliXiO1QNk9pRg5VNxGaVe+VHgvrzaqMaQS7VebNaAaVEGuuIhp&#10;S9h0OKcjMagDTUwDLhlNzPNGY/Os0cg8pR1DbqRdnbORd1K23nlVfragvYV5EvglMt6ngPfyjlPy&#10;tzCPB/RzlD6OGjeCrh/lLy9mvBp7DX5umJjTpHgnZ/vz819jNtTarwntN5jXwvVwi9Q3W0sVCMFV&#10;+OoqszlcL2XxWQV8a3B8FFS/ReWpiDxejfSTp6J5pQ61L0ZeSmxSRWwaMo8YNtSAFPyVYl4lKfiv&#10;BjGXDAIV2af68mS4VX0WvHG+E8YvaR69iD5B6zEvmsd4xrx+PeZFYn0ANh4Co2GsWV9eDYj78Ym4&#10;96vXY80UecWsI6NgGAw2a4J+PWYwso5zOWQMJr8Hm7uNQaCL85fNfeh3wOiJL1R81gPv5cWZWgPo&#10;6drBfz2mK/4o6XrMHPwRNO+aQ7zMSfjDL3fnYK9Z+GAKKJ38ar5qn0Kcr3DRj02LOXYR/S7i3Lo+&#10;F1FLF8IUs8CYSqwr27cB7+XZtBI7VPu0BNOpM4o3YBbMMc/AL+dds7BR0Lxrlqmfd80ydxpzzS+M&#10;+fAuZPM+m89km1t4v5n9m2nfjBxbwH/e9Sw+L+m8Sz2HP8jnm7DDpgCfbyIHN+CjtQmf+8XGWnz9&#10;Txe9v7fTz1b63Jrwd4rnQLaeD1X935qod355vNM8ze8CnODZ9yd4Vv4J44BZCPp1iQMBuh5Arv8g&#10;3zcBun6Dnhdd9LqeoZ9T9HkqQNdT1GRdPJ8yL/N89fPwg3EWvS+ib1nrhFEJTOsM6OebpqVfBzGt&#10;emJY9aUsqBz083FZq6HUcdHrXY1+qlh1Qf+9YRXryndpfmNaFauAZ/AfNCrCZXL/HLXyJH4uYEw/&#10;zPvv4BvYbR7mNyDOuHXWryZt5bh/wBrqx9qA+qHa10Eedlash/dhA2ziPCpvbsNOFaHo+Nm7FMbP&#10;R63g9cpHLf165cNWNbnPqiX3wv/AjRx/o6Vfr+xEu4pDP390sk7xjPmDxl3QAhpZhWBII/q/yeI7&#10;E/gj/MlKkU6Wfr1Sye/Z0JuX3YjeQeuVN1r6a5Tm1mmjlXXUaAP3Qntk/gOfUXGdAt7r57VG9enJ&#10;UtSfL5eCP7ugl1eLUzwB2P5chi7WeXdMU/b3Xl67mq93sS4bXa0y0sMqJ72xeZoVlsFWTIZZlWW4&#10;VQVqQG3JIPcGQh/oYdWUbpajzekutHchp7uDOne6d3K23vmr8Ldq72E1kGfhOeiHnwfCEBhH/RiH&#10;HOPweZZlyWhL2F9W+iPv89YFfhPhvPGcdRZOQ4HxgnXEeAkyYAT+GZXwT6Nizq2uGTJpz7QOcdwh&#10;7bg/0jpMf4eN4TAEBhGjL8Fz0IXzKhv7+XlIKfh528/87Dff24YM2wLq8TarjnyK//JBNydS7fn4&#10;5TsXfU3+mmO/ot+vEjW5aTG2Lse+r7DVPyEfe+Vb+nnWx7QrNrucMD5hPFJ8CtsYl5Sunr29HN+K&#10;jYLmWVst/Txrq7XT2GF9YXwO/4Q9vN/DZ/ZYW3i/mf2bad9sbOW96suToWhuZ+Hzks6zTqGPd+3m&#10;5/NT1g/GqQCfnyJ3T5FHhxI+98uFQ/i6Ylih93cS7Zfw96WAMfgSsqm895tnlQufMiqGCwwLYlAl&#10;XAj6+UaVsH6+USVcRyojnwm6+YaJnk1d9LrWp5+69FmX8+rqfN2wfuyoGz7J7wkcNBwIQYUwd4ww&#10;xuly8BK58iMcJF8OBeTLYdoVR+AoOaI4BifhFPmi4sQvVseXQn3qxkASNA51C+vHoW7hy0b3cBnp&#10;GS4nfcKGDAqHZVg4JiPDlWVUuArUAL4vwSdp0Bd6hmvKs2H9ONSN9m74+llQ8eg3Dqn2nmHGIHge&#10;/hK+lvPwHQ1MCNeDymDLuLAlWWFhf1kZgLwvhC/wnPHzPHP8LJyGAqMf/h0IQ2E0cZ5JfOjiMYv2&#10;rPAhjtOPQ5nhw8aoBMPYDiaWBsLz0I3zKhv7+Vk937yk6y9zf+Znv5o0Fxnmhm9ybe1Xa+aGb5fZ&#10;4TtlCujsMiV8l6x2uVPb3xL6yabPbM6ry9Ns/KhioD14L28uEmLHUmJgBf5eB1vgy3A1qACFxlZs&#10;/CGsgZzwcZ5pf+XekWZeR2y9vtR3l6o9m2PfhSn4Zio1QJ27DXgv7/hK7JhG+/QEb7BVvAmzYW74&#10;DPzkW2/My8YfFwLWlbOJT53Oy+h7JefIg3z4lFj8NByST8PVJZ8cy4PlkB1OgeQA+17wjb85pRB/&#10;KZGkJHXfmc7HKZEKWh+nRM4aduQgz9g/aJzEN9+Fz4Eh36FvAT5PinBfBKREqkKFX1xLxJAhFCBD&#10;LBLSyhCLVGfJlOtiKMS2x6lzx8Pl4SzP4j9qXAaJHDVikQsQ+q8MRecZC0vBpi3QJ2hNtUXkmNEC&#10;e6g48hvPW0TqSivs1gbuhfbo9kBE/13CH2nX9fn7SIq0i9SRe+BOuD1SE/Rrqrcja3uXQ8btEcVu&#10;41ZQ52kE3svLPXUd8JvIPvQ7YDSO6NdUG7t28F9TXYo/SrqmOjISfI/bSPQaSXzodHqF9jGR48Z4&#10;4l3li5/f5uCrebAiUkY2sc2Hf0b097h9Tb/f0P8+UH372XUfcm5zuSKrnwyf088X2PaLyAk4aeyK&#10;nAL9PW6biYM8jlE28Ot3XeS0sY7+1tHvOvpfz3k2BMi8AXnnu+jtu4h+FtPnUs6hs8HyyI/0V1Wm&#10;4wedrNPoZxqyTkPWafQ7nf5nJmSth47ey4tbtcY/EzlVLPiN+WtLoT5UjgavGVWO6teMYtFqYkVr&#10;SXk4F6klBZEo6NeMqkb1a0ZVo6d4pvlBowycpJbvJxb2RwzZT/+niOGk6LViQnI0RapG9WtGSn7P&#10;ht7YWhAJXjMqiOjn/Sfw6Vl8eAmujlLTkVmi+jUj1acnS9F6v6kU/NkYfwbd49Y4+rXROKq/1moc&#10;rSuNovUlBXTxnxJtKLe76K+1WtLPzdE6oP++5uboJ0ZzSInu4NniO92cauMlB1svPyrxt2qvE/3M&#10;pS5bRT1oBI2ju8D/HrdPsHVJr+EHYeuge9wGReMyCH3SoDs69QjQ6Vnan0X+ngmeY6voA33RqW9U&#10;f49bX+JQ1SG/OXCv6CFkOGh0hg5wd/QHELk7WkMeIJ/+DF3huWgD6Utu6Xzfl+NGR2vLKPJeV/tG&#10;0s8IGA4ZMChaE355j1tf7Bl0j1tf5FTnUngvLybUeufz9N+TOOsKneCBaDJcDeeMjtEjxjPQA/pE&#10;TxgvsK9v9Dz8CPp73NR5/fL201KIpano7l1j+40HU5F1akDeTkXnyeTauETeNvWMxNazUzn+Vu3j&#10;yNtFLvrcfZtj36LftwJy9y3iaQ6MixYY46P66yHVPiHBRHyheBUmw9ToGfjl9dBkbBS0Bjg5ql8D&#10;nEx+TYtyfxvMgXm8n8dn5kW38H4z+7nPDSbzXvXl5/PPS8HneegTtAaYR37mBfg8jxxcF60nOQmf&#10;NyrG52oenIOvt7vo/b2ZfvLxd37C3ynF9If6SfnIpsv7LYyH24mFXfA1fBstBP0a4LcBun6LXN8g&#10;364AXXeh52kXva5H6ecwfR4O0PUw47pO18PE8r+J/a/gc9hGjclHX1U//XIwn+M2wTJskxOQL8tp&#10;z4UVLtzbRp6sgrWQR76oOPGL1X/irJKuDTWwg+9xa2BfGXsyi4kXNe+qYx8yatoHjaogcJV9Ei7B&#10;1VLeNiVkR9gmy1V2dagFdaScXU8q2g3kYvRG+TF6E7SE29h3l8ShIbS0W0ETqCvX29dIHVB2TylG&#10;DhW3cdqVLxXey6uNagwxaTfsGlANqiBXXMK2LY7tcE5HqkB9uME24JJxg33euN4+azSx9fe43Uy7&#10;Omcj76RsvfOq/GxJe0ts0tLW3+PW0tbf49YSPyhuBp0dlL+8mPHmxbXxc9A9brVt/T1u19Pewr4W&#10;rodb5Fq7tVSHCJTHV+Xt5nC9VMBngm8tjo+B6reoPCHk8WpkSjF2U/4M2fp73ELYNGIfMZIhBerh&#10;r3r2VVIP/6UQc9UgDCH2qb48GYrOz78thTxahD5Bc5xFxJ6KE7/r3gV2isy3a8tbMBtm8X4WOaPz&#10;9ayEjfoUY0P1P7Cz7GPGNHJyDKRDP2Ksn30OLvBs+0vGAEiHDN5nsD+DeB9kF8IZKDCG2oeNTJgI&#10;k/jsJGysk2eSrf8f2HF2GRltl5NhdgVJw0/97ZC8iI9eIO/6UCP6kJt9yPf+xFkGjIQxxNIkuyY0&#10;kKm8nwFz4W3iahH1RCePsrnndy8XkDHwf2AnYXflqzbF2LUS+8bjmyzq2EgYAunUlnS7MoRlqC3I&#10;WlYrl+rfk6toPB4phXjMQ0fv3gm/eWeefdHIs/XXi3nE4Vq7vuSAsrNfjcvBFztc9OPyZvrJx7/5&#10;nFfnt3ziUdlf4b28mqpq+SfE5z+op9thJ3xOzH4JX8Ne6u1eYncvdXAPMb8bdsDfyYV82tV5m3md&#10;svX6Vev/qj2fYzdBDn0sT9T2NsUcr+JgOTUoF1YkWMlWsQ7y7NPgvy5wqhT8HHeC13nijn6dJ+pU&#10;E3FqSVkoJJ+O2lHQr/NUdvTrPJWdU4bpHOS5/weN49jye+z6Pfn+Pf2fIHcvgeHwv+xOilR29Os8&#10;Sn4vV7wcPvaz+E4pxjdq/DiG7VX8+NXbY/jnNDHyI5RzjvKbBqdAv86j+vRkKZq36ncLSjof64g/&#10;CwP+P6ajQww7VbRjSUentjyJfXvA89DfqS+DnBpuzjUrxl4q9jNoz+DYIfC6Uwf01/8T8d0EGA9Z&#10;kMnnM50ree1XJzKdQ0Y/lytzSr/j0vBHhnMcrqzTphQjs/JxBudTPm5TTLvKz4FOTemHLXpDT+iO&#10;Tl2da6SzUx2qwpXvxvzk6Iysf3TRy/sn5O2IvMo3fvFRtkzJ4+NN4sNbT0gpRmdlkzcd/Xf2bzqX&#10;jRlOGZntlJP5jiHLnbCscmKy1qks64irdfhxHbZaScwsg3dgNnac5ei/s59B+wynIcfpv7OfTfsc&#10;p4HMhXnwLvG2DFbBJqceVAZbNjiWfOCIrHbKSjbyzncuGG+j2zznLJyGAmOhc8RYDCshj/xdn8hf&#10;P3/+lfa/4s/1oIub9c5h+jtsrINVkEsdWwLz4E3Oq2zs52cpBT/v+hV1YBextiugDuzCj3uw67/h&#10;CJzEl+cD6oBqP8+xP0I4Vgf0dcCMpUgIBCpA+VgN0NeB8rFDRgE+KCBvlB/8/HWW9vPk1fmAOnA+&#10;oA6cIX6PY4tDsB/+TR34jjqwjzrwLZ/9NqAOfIusf3fRy7sTeXchr/KNX3xESiE+HowFX288iB+U&#10;bf3Gv/vwVftYbfkd3Av38P6emP56457YlWuyPvTrvbz5k7reuCd2zLgjdtBoDvWgWuw4nIMLRo3Y&#10;JSMF6kJ93tdnf/3YWSiEM1BgNIodNm6AVtCaz7aO6a83Wsf01xs3x8rIDbFycm2sgtSJGVIzFpLq&#10;sYhUjXG9H0uGalCX/ddKfWgKLWINpHWsJjSQO3h/F7SF9rGG8iC5oJu3Kpt7fvfmKsgYeL3RGrvr&#10;6tEt+OZGcvE6aAh1Y9dAZQhLo5ggq/56Q/XvyVV03lKlFOLxaXQM+n7q6djXxtPUBV2+P40vnoxx&#10;DQHKzn514VF80d9Ff73xPP30wl69EvWoqRe0bL24LcffvWKfGM/Co7Ed/CaE/vsp1d4p9pnLY2wV&#10;j8Of4enYLvD/fqoWti7p91OjfoWtRyHDqABbj8LWw7FPeoCt07HzdBe9rV+nn1ex9asBtn4VO4+H&#10;dGydHmDrQbRnYFfF4ARD2I6AUdha6ekX13VKwdazsfWhgPn4bMay2TH9uDCP9neob+9S71Rc1ysm&#10;DhE36QNqzvpYEzdHVJ54Ly9W1bXvmthNsjLWSnJgCWTHbpGF8DbM5f3c2K3QRubH7pL3IBfy2Lch&#10;1lRbu3bFTmvH4t3U4y/R41+gy81/YY8tLldscpOnBFtPj6v5exv97GC82IFddsROAt8rIIPOPpti&#10;VWQFNlS28es3l7Ekl75yYyfgGL9pcNRYl5DZz+7rXB/635Ohfo+gpNd2NRgg9wbEUo34XqNGvLbr&#10;//bF2C3Evvpx7oOOM07B3fBQvBpUgEKjXfwgvyfA/+PAdfEjRqP4lf+DalZMX+qaryHtDeOfGPXB&#10;jm83nLi+9qn2WPwzlzjb5AQ12NaIfwF7/5uP3vjXEL2D1nobxvVrvU3jp41m8ZPGzXAntItfBJF2&#10;8arSJl5fboEboWmc8TFeUxvn6lx+NaN5KdSMcegb9HypcXH9mkwWPh0RryVp0Bu6cnzXuH5NZgLt&#10;Ki/84mZCnP+tIS4GQHdIJV5S44ak0n8P4qg/DIexca7r4/o1GSW/Z0PPz13R21tzTCkm3tS1aVf8&#10;psvdbvi5V/wov3dw1EiHocg8lM+omqDr05PlVo6rCLdDFfifUsjbOegVdK/lnPgxYw6xqNNtTryu&#10;vI19F0MurCVe34/rv9PKo13X5xp8tYqYXw5LYBGxvyiuv9dyEbKudTnEbxIodvOsfv29lu/E96Hf&#10;AWMqNUVXn6e6dvC/17IN/ijpvZYb8EfQmLwBvTYQP8p2jcB7eeNPWXb8jfaP48eNT+L6ey2/xld7&#10;oSBeRi6zvSqZdctk/b2WlZOPG1WTjxo1QDdW1kg+ZBgu+rEyTD/R5GNwAk4C99El6++1LJtcRQrJ&#10;cV38FJJvhdTTwjhPPsV357DJRdDJfBHb7nPR23c//Rygz8OcQ9ffsfiP9FdVduEHnayf089OZN2J&#10;rDvpdxf9f5mQ1W9c/9KNA/9x/belUB8e4nnmQfX+oWR9vX8guZr8PrmW/C/cDE05vmmyvt4/Qruy&#10;l1+9f4QYaZ98kN8jOMjvOhw06hIvdZMNqUv/zYjh2+B30CE5RR5J1td7Jb9XY716fx16B9X765L1&#10;9f765NNGC2K7NdwFbZG5LZ9R8ZIC3svLWzWGqD49WYrW+/tKwZ/jf4U/xwf4cwz+HImd0+F56Mrx&#10;XQP8OTHAnxOxzWj8OBC6Qyr+TMWfqfT/LH58CUbAOPw5McCfSn7Php4/u/0Kf3YL8Gd3/NkLP/4F&#10;BsEwZB4W4E/VpydLUX8+XAr+nIte3vzTr07MTf6B30fQr03MTa4tc5LrydRk/drE1OSGstJFf728&#10;hH4WJTNmc15dvC9CNl1dzMHGq5ILjDzYAPnERX6y/n6s/ABd85HrI+TLC9A1Dz2/ctHrupN+ttPn&#10;9gBdtwfE13bGvi3E/oewFlYmH+E3LfT3Yy3iuHdhCraZyueVLdt4hYWtV1sq8fc02qcneIOx9s0E&#10;s9nOTeb/ufCFX6w+Vgqx2ovrw7Gi/1+pXsZYbd3vZSySdCOP32DIkymwwFgMY6En71PZnyoZ0Iv3&#10;qi9PH68OvPwrZHg5QIaXjedlsPEU53pKpsIbxoswFt6VyTy1OAsGwcvGPPhJhqL577nJ81F9doSu&#10;7PzVv6fwAfpkB9j0AyNba9N1tK82lsEKWCPrsOsHsBHyeZ/P/nzaN3Kc6suzaVF9ajKAtYSSPN/8&#10;CPq8kNDHr54dMV7gyd9XdGrkGZGtZ0c1/z1i5PJk+9U8KXy1dq11n7GWJ2krVrs28uvvPP2c5anU&#10;/Ael21/TYs5bjn1nib0zsNfoxrl7uH3eVMyxV7PvO6M7z8fvJvvhMBwhZpVufvatg21vKKF9h2Pb&#10;JQHxMlyWaOUeLMslXXLlZXgJ+ksOLNbW+f4yxu2zTzG24JInqb8MkT6SJk/DQ/A7GQpZME7+IBPl&#10;fugAD/P+YfY/LK9AJoyGofKoDJInoTv05H1PGauVp6e8qpWni0yivynSSaZz3hnyR5663l7eknYy&#10;X9rKQsiGlezPk0fgcXhG1nDeZbBGnuf9izAA0nk/HBvpxkFlc8/v1bFHBHrip8UBvuqJ3XU1vyu+&#10;elpWSCo8Ch14cnwHeRfmSkeZiayTtXKp/j25iub7dcRi8xLG42voNyaho1++v0bsvCaLXD398vM1&#10;4vBVnjCfSR4rO/sdl0muL3DR5/ts+pmJvWZyXp3fZibi2i/H35KRnG8Y0TIMCYfRq5JwvLbP1QG6&#10;rqanlfRC1dbqmo2eW1z0un5EPxvRdWOArhtlgusDP103yghZT+4uh0XwjmRgv9GujH71cibHvQGj&#10;sU0mn9fF8iu0Z8EYskkxFsbBRHiNHlSc+MXqTaUQqxJKSlqQiNVmxJj38sad8uyQ0AKR0GM8P/8x&#10;KaQinJUuWp3O0f6DdHY5z1ZxAS5DUqgbPKeNlaTQYLf/9p4wbD15EDfpR6rPOex7Ev4PdmLBnXhl&#10;J3m9l9p0DM7ABWpUUmi5Np6SQnmSHMqVeChHGwcO/dgQBRMktBQW/Nc31ZErAmqyEzQWJYWujEUq&#10;LryXp5/6vugi0fYDsXsaDsJeavNemQZZsp/4OwFn4RIxkhTKAmagofHwaoBdf6rHt3KeiuCtu7Ym&#10;lko6Dj+E7t48J4W+vZenG6dIeij0gjZ2Hg09K6mhrtIZekG/UC/4CwyW50KZ8iT66mrXk6Fxbv+T&#10;vJOz9c5fk7/70D4wNBXmwRLpG1opPeDP8Dg+fRg6wP3Ew/2hFbBGHiFGnoB+MIzPDAvNgIk8Kz6T&#10;z4+QtFC6ZIReguehi/wllEqfqeiRyme7yIPorJNZ2cQvx9uWgl9y8UvQNUouMaTi0S8mc4mtFaHX&#10;ZXVoiryP/p+E5srW0Ds843qhfBZ6D5ZArnwaWi2b4QNYjR1XheZr828F7StCazlurXv+9GL8VoV9&#10;q2lfgy/WQh5swBcfw1bYE1oF78Lb8mVojnwRmsn+yfJRaBKyjpP16JYXegVGwTD5ayhD/gafws7Q&#10;SPk8NEEr427ad+Pjz0HZp00xMlZin2rfGRqEHQZx/kGyJZTGedI4Z5rkcl5lYz8/dyiFWn4AP29L&#10;1PKUYmRU+XcgtE1r5zOhLXIh9BGsheVyNpTNM8qz5QgcCC2DFbBGDmP341AAJ0Lr5CScgtN8TlHo&#10;so7tethI+yd87lNtHijZ/OzzKMKX9Dqsjxk81vUxF0gf8zHpDY+Zz8jjpn6sS6U91ewsT8CTCf7M&#10;9hnoYnYD/VjXxdSPdU+Z6ciQJn+Ce6GVmQUzYbH81syTDtAJnjTXcC79WNeF49JMrnFM/Vg3gH5e&#10;gv7wAvQxl8Ivx7ou2DNorOti6se6p+n/CXOFdIQ/wG/NhTANsqS9mSGPwOPwjDlcOrOvizkWxoN+&#10;rFPn9Yulp0qhpuag+7yAXMsx57m55je3XGJmy0J8MQdehyyOzzJf1+ZILu2qBrUvJr9J/6Rcc6S8&#10;R5zMgLEw1MyEGZAj4/H/m7AAcrB7rvm29lxKfs+G3vwmC70nBOidZern1GPMUTwHfLBMh7kwH5nf&#10;4TO6MVL16clyK3pWBG/u0r0Uamc+egVds+WbYyTfzHft36gY+6s1mnxzm3xk7pQ8UPr4HZdn7pI9&#10;Lju1/X1GP9vN7ZCvtc92c6U2Lj4318qX+H0vFMBFYu+iOR0yeb5xmvwb/gW7zCGyw3zFPVezYnRU&#10;1wPbad/OsVshzxwm6039Nc77tCs+gL+Sx4oP4SPIN0fDT9c4Xpxtxx/jAuJsu3llrueXC7vo+yvO&#10;+S0cgpPUjZPmLFgsh83V2GK17Ibt5MJ26o4u/tS5/OJPPTO4pGsGt1jB9eQWS19PmlvZcp2VI/Wg&#10;Mlgcb1n6etKKdl09aWWNlOutNKkNEShvZcIMyBHbypNa0ARutpZLK0tfT5T8ng09P4fRO6iehC19&#10;PYlYoyRuDZZroD40RubGfEbnT9WnJ0vRetK/FPzZFr2C6klba4y0tfRrQG2tXI5ZJXdY+nWRO6y1&#10;kuqiXxd5hH46WKyZcV6dfTogm4oLv7GrIzZ+whomz0AP6EVc9LL0a0C9AnTtha7PId8zAbo+g57D&#10;XPS6vkw/A9B1QICuAwLia4A1guclp/GM5TR5Ch63MrCffg2oA8c9ALdjmzv4vLJlG/Be3jVpJXa0&#10;of1Ol+E8g/sKd7G9F9pyHhUnfrGaXgqxuoFYDVoD2mAtkA3WY/JXyLaekcWWfl68hPYlVmdZCssS&#10;5LBdAausbqCfF68ij3V1abmVjgxpshCmwStWFsyExTKZevQ2LIJl1hrOpZ8Xr+K4fxB7W6hpupj/&#10;hH42w8ewETZYS+GX8+JV2DNoXrzK0s+Lc+l/KbH7HsyCydZCmAZZMpP4WwCLYQUxspJ9q6yxMB70&#10;82J1Xr9YGkEslXQNaA+6e2sN9bxgZ+vFO1+5Ju1B1j0BtWAPOn9J/n6WqAVNi+mrHPt20L6DWnDc&#10;RV8PDnDsf+j3P4l64Nfnf4in72EHuftZQO7upH0nPlB8nmAX2y9hD7mrdPXs7Y15X2GjpwLmNl9Z&#10;T2nj/yvy619Wd/kWvof9vN/PZ/ZbqbzvxP5OtHfieeGp8NR/ZSg61o0pBZ9fRp+gse4yNexygM8v&#10;k4OXGOsKEz5vVIzP1Ry7EF/Hwgq9v0O0G+EVoB/rjLB+rIuER3KuYVINUqBeOBP0Y109zqlqiZ8O&#10;9cK5PO96tVQFNQ77HVcVPVu56HW9kX5uQNcbAnS9IayfS90QHiGNw2lSC6qAE87AfvqxzuC4inCG&#10;fCkMyBfVfhbOkR+KH+A8XILL5IuKEy9fisbqhFIY63qywJ4RkHs90Vn5LhO8l1e/VA53DafL0+ib&#10;CvfB3djs7vBEmCbtwrPl/jDfqYYXyj3hxZADK6RteJW0D6+RO8ObpE04Hz6BbezbJR2hJ6SF/w7v&#10;w0rpF17K87SXaudoHWlXciq8lyen+h7hAdr/GF4C2fAuci2Qh8Jvy5/CrMnC4/As9AvPgIkwlud9&#10;Z/Jc8JHa8w6kXZ2zkXdStt55VX6m0Z6OTdLDw7X9pIeHaPtJDw/GFhkyEHRzVeUvL2a8GtsFA6wN&#10;8HMX8kpnv360vxTOgw9hs/QKfyp/hoegHb5qhy/b0fZ7fHYfvn2Q4zuC6reoPPcjj1cjU4qxG6Gd&#10;dH+iDrUvpj3ktg/n3BnSCTpDd/zVPfw6zOD9W/IEPAT3s0/15clQNI+mlkIerUef0Qn7+o3z66kb&#10;68PvuTb2u45YTx3ciI3/ATvhS+rYPmJW+btZMXZQ6w+qfR/HfgeF5FYhOab86HeO0+HlcgpOwjE4&#10;wuePJOqkXwwfIcd3u1ypBX7HfYMf9oWHwihtjO5LjAdtitFJXQN8HV4mX2CLHbAV/oFOfyd/N1ND&#10;PuazH5O7unHiY2TNcdHLuw551yOv8o1ffMwrhfgoH/kp3v3io3xkjJSP6NfTyke2SbnITrkQ1q+n&#10;XaB+Vo8o9OtpNu2RyHbQr6dFIvr1tFhkrVSNsP4BzeC2CPeQRaZDprSIpEl9uAbikSE851y/nhah&#10;PcKxFlxgfvEjtVPFcxvwXl59VbFykXbFJRfGTepsUmQ4dhqOPUfDT7nv1cNIJHg9LRLRr6fF6bta&#10;ZATPa2eOAM0j42EWLJYmkdXYYrVUhkhkOejX09S5/OLvvVKIP/V87+kB9X8k/lJ29qu3I/HlS/ik&#10;GzwCbSNZMAMWy8P4vAv0h5GRRYDv6asieDYfiAyzAmQYiP10MgzkXH0jq6Q7PAYdIu/AVMiUTpHB&#10;0hn6wEDsqfryZCha85eXgk2noY83hvnl9DRibxr2UDo1Au/lxa+aH0yL5MpUdBlPrOhq2nhybLGL&#10;fu47n37mRVaAfp4/D9mUXH7jxMLISM43TJbDWngfG79PjCsZU8B7ebpg0qT3A3R9H13zkG95gK7L&#10;0XOHi17Xv9PPZnTdHKDr5oh+nr+Z/N1ITK+GHMiOZGA//Tx/HsfNgXHYZjyfV7Zs4xmFrWcXVaMm&#10;0D7RZbi8Sl16LcEUttM4j4oTv1hdVwqx6kSTkoYkcs8vVp3oEHGiV2LVLyac6EqpHKXOQwNoEl0t&#10;zaJX5icpxeiuYuI62nVx1ji6nGd650p9qA3XRJfBe26c+clxDbI2cUnnWEUPqQ7qPI2KkUPlWdVo&#10;X7GjL0ul6CC3bz87VHLtMMTXH/ko1QxKcg/0Hfijd4A/7oj2ljsS/vDT6Q78cSs+uBl0tePm6Fp5&#10;yEWfT+3ppx19tuO8ujxvF9XXjvuiIzkf1zvwJHSOjgZ97egcoGtn5HoK+ToF6NoJPQe46HV9gX56&#10;02fvAF17R/W1o3d0mHSPpqEn9yXA/dHB8jv0VfZrVkwsqjl7O9rbRR+Te+Gm6DP4T79+fEu0syha&#10;JmjF9jdwG9wR7Qa9feN1C7Fa0nXMpcRr0Pf7S6P67+Oyo9nyTjRHZsFEyOT4zKj++7gc2lVO+81J&#10;coizhdj8DciCwdFMmAE5Mob6NB3mwxJqTE5U/32ckt+rwd6cJRO9g76PywyIj1eio2QCMTEFZsE8&#10;ZH6bz+jyS/XpyVJ07rITf5b0+9WT6BW0Ln0yOlZOBuTkSfKngDw6EJCTB8jHCrZCn5NJtF+MrgB9&#10;/bkYUH/K2KN4FvMwMcGBynYm6G1e2dbP0yrbK3nO8mr61NdaEz2buuh1rUc/deizDufVxUId+0oO&#10;tCmmllRiXx37VfoYC2OkAXo3Rd/m0AputUeDvu7eGqD3rfYq+Q2yNg/Quzk6P+Ci17sd/dyL3vcG&#10;6H0v/tLl/r3od6edxvO103i+dhrP3B7Ms5ozpRbbary3wYSr7UHEk34ud5HacQH2U8sPRPVzOdV+&#10;kDHtUILDbI9AAZzkPCpv/HL3m1LI3dft4O/TXrf1c64J9nIZZ+fyDOBcyYRRdg7o/79nFPGl/NGn&#10;mDiMs2+UPYRnCadJP+gMj9lDIQvGSao9UZ6CztCV913Z39V+BTJhNAyVHvipDwyAdN6nE9O6vEgn&#10;7nXy/MWeJM/bU+RZe7o8Y8+QJ+1Z8rj9lnSy58uj9kLg/8uIwyfsPM6fJ73gRXsN510Ga2Qw70fA&#10;KzCW969jI508yuae373xIx1fBf1/Tzp2V3q0KcauKr/746u+9grpDd2hs70U3oW52Gwmsk7WyqX6&#10;9+QqOpYcLIV4nIeOQdcW84iNeYk64zenn4cvFmDrpbAK8qgTH2JTnc3fD4jzddhuDfG9EnJgCb5d&#10;YuuvLZYga55LOscqevCcbv21xbt2X557/rJMJ3aVvH7XFtNdO/hfWxTgj5JeWxTij6C5WqGtn6ud&#10;IjeOEu/fw27YyvFbGYd0vjiXGKf85mrn7JFyjLqwD7bD38j9v5GXf6P/z/D3XjgCZ/DZOVs/V1Py&#10;ezHt5do29A6aq21LjCl+Mbid8XMX48e/4N9wCJkPBcwbVJ+eLEXz60wp5Jfh8Lz2gGtFwxnP86j1&#10;8xfDyZVKzmpJAuXHRsXUG3WdnOSsldou+nG8Cv3EHeZEnFcXF3FH/78UVZzRUt0ZLrWgrkumNHIy&#10;pQlc73C/nTMMMqSxkyYNIAWqOUMkmXZ13mZK5sTLW3NR11hx2uMc60ASfVzl6Mf1MrQryiYox7Y8&#10;VALDGQXjff18oRT8fBt+DpqT34Ytbwvw823OCmmNb1ok/NzUMw5bzz7l+Fu1t8DPD7joff07jm1L&#10;v20Tvvbrsy22vhtaYO+bsJtuXFPtN+NvxS0JWrJtDbcRE66uyFkRvBxvjY2C7hVp7ejvFWntdJHb&#10;ne7yv3APtON9Oz7TzknlfSf2d6K9E3Kkgv+9IkllSn5dPQl9liRyOwU9vZfnJ8IqaZKjn8tNdJbz&#10;DPNcGQOZMNrJAf1cbrSjn8uNJr+G4sd+0AUed4ZCFoyTJxzmctAZuvK+K/u7OszlyLeu+K0rx/Zw&#10;BskLMBDSeZ9O3OpqRLqjn8v1dyZJH2cKz0CfznmZyzmzJNVhLufw3b3DdytONqxkf550g97wosNc&#10;zmEux3YI70dCFvw/a2cCHUWVLmAU0ND1975AwhaQJWCAKCBbgJCEsEZQB3FBhMERRZgHo+iAYFgF&#10;REBlZFHZDAjIKqCgCCrCYFyGRRAUDOMyIk7GlQnLiLzvVvq+52G6bnlOUp7PoutW//ff7n9vVXdX&#10;ZvH6L/jIpI/yua7pOvfGESvXtRx+N+X8Q8TqfsbRH+FeuCvMWi7MWi68zBoWZi0XdlnLIV/rdelc&#10;U4V8LO99gUJsHOEy1xSGR/Dcc/NcU0gsllEzFsZrkNNcs5Das9XGXH82Imc9/lrvUn/Wh/k+JiwM&#10;D7GeYVybYvEs7c+G7+KZ72UsYq9YBoXhoTDC0dfqGenlvad2Fl+7fX50lnF6Nmz+TPhseJ91Jvyh&#10;9S9QOe3k63+FD1u+iOJD2y9O51WlvXJkP5g/E64cMX8mfGXkVZ6rvt0KQn3IiKyFhTCdZ1XzfSrw&#10;Q1JkAn2ZPxNW7ZU59zL4F3PLty5zy3e0fw8/2HBdzpyiKIWz1CjlVz2O9PiuHHH/TLhyxPyZcFJk&#10;muWNTLFCUBsaRmbDYljH660c5zt4UDmyCcyfCau+tI6XjvVIBYz1bOx1W1dmo392xDzWsyObrSxs&#10;agum/GtLPtxiYx7rfZCTT27l06+pRudHzOvKvsTixshk62a4DW4n7wbBEPhDZCpMgkes35NTd0B/&#10;uIFczKdd9ZsBetPzsVpXqvZ8zu0JbZHRjjib6oxqbx+nA3tFJnSB7Mij4LyurFkBcX6ROLt99v8i&#10;41LZ0FsbzF7bLPz7RWxehL2zYByMiDwGz8E662HG9kx4Dl4kZkqWzls9ttRzqBfH55XUBH2odc4S&#10;xolJhyX0tSDC5+QwAcZEXgB+u45uEyIF1mMwD5YwbpQsrcOlY6deBfh0J/a41e6dkZnWTmqosikt&#10;gc2VObYzso/nZX/IM67NtXszdfuQjbl2v4ecImp3kUvtLnKp3R8wTg8QzyPwNZRSu0uJaym+/ifx&#10;L4bD8DfGS5FL7VbtRZz7V9jMeNlC3iufZCXwSTWOvUz7K3G2Mm4V2+B12MmYVn7VsdX5VUQ83H4f&#10;V+RSuz9A9kH6PQpfwDeMy2/Io2/Iuy+oSUdhPxRRu4tcarfqS+t4af6lVUD+teCGq9s9nhZR8z2e&#10;9Ohaq1H0JasOBCGJ85Oi5ns819BuGqPXRKdaaVGuz8EDF8mXi9SJi5GXLCu63UqGhtA8uonnXZvv&#10;8Sj9tQ91nJOw2+0eT1LU/Hltteijlj9aYFWHOnAVOjfgPaa5RsnUulwaz4wKiGcOdrnNxTnR2VZO&#10;1DwX50Q3W12iW612oOxxqjvtonw318Y8F/dFzvVRnoFFvyb/XB91mYuj06ybopOt/nA7DIhOtwbD&#10;ELgb/98dnQT8rp2cGQi3wI3RCfRrnotV+/Wc2wvaIaNd1Fxb2tPeIU4me0VHyIYc8kL52CnO11VA&#10;nEcTZ7d75aOxe3Q8zq0S1Ej1XLnRxGQs42gSzIDZxGlu1Hyv/Ana1dh1kjmLMTmT/JkOk2FCdCOY&#10;75VPQNfZNuM4V3Gv9Qiofpxy7+Hon7BvrDU8ar5XPtz2g/O98g7Eo7z3yucTj3HxdUmDBL6mi0rz&#10;sWs+uWmy6VnqyGLyb1m07DrGSdYr0W3WlugOW5aSpze91lK/U9gY/SvPWH/XWg0vwPLoO9ZSeA4W&#10;8nph9G9w0FoUPWw9D2tgM8deje40jtEPyG+TDfuiE60D2HEYW0214zD+eNumzCdO+bQXWUXEsAi/&#10;FDHmixjn76CDku3kn+3k21p8qPR0kruGWrIGWWuQuQb569B3U1xnJ7mb7BiOcxzbWRUwtrvxnF63&#10;e3ndYuYxmBvbZHWJbbY6QyZ0iL0E5nt5HWIzbX+NxGd60/lEelfqEJtgtYrx+Tgkgz82ER6DWVYw&#10;9oQVhRqQwusUjqfEZsB04PvNnFs7Nt5qAM0gg9cZMfO9vIyY+V5e09hfkDfPqhNbSL/PWeHYYisQ&#10;e97yxVZY3tgqWAsvc3w7/W+36kFabBv9boRt2LLdagsdoQuvu+Ej09ykfK5rul5HZBArt3t5Gfhd&#10;5WGWdip77ddq/PtqYtUotsWqD7WgRmwDrIZl+GwRuprv5Sn5Wq9L1xS9KyAf+2Oj2zVKf3Knf8y8&#10;puhPHt4ce8XKj5nXFPmxV637bMxriruQMxh/DaZfU9wGx/PaqQ4MjU21hscmWaPgIRhHzo6LzTbK&#10;HOdi6zhsHYt+o1xsHYWdT9iYbZ2BnEex9VEXWx+Nmdesj8amWBMZuw/C/8B9sUfw3zTb1vQE+VmF&#10;Y4M5707ojW/yeb8pl6+nvY/NZKtvbLJ1Q5x+7PvTj8oTp1y9qQJydT+56vab+/2xlTx/+3brb7A9&#10;NsR6PWa+v7uD9h2xu6ydcd5g/ya8DXtiQ2G4MVf2xApsn/VO4F/h2FuxcejAd8ZhJSygdi5g3C9g&#10;XC+nNm2G1+ANatQeaoXK9bQEstR9gD2cd4zc+4RaZpr7jiLnCHwEB2A/NUf5RcdG17c9v2Eu2hOf&#10;i1R/etP1Ta1DdiF/J7n7KqyD5dTm5bEF8Ji1lvx7BV6Ht8mR3Rzbw7ywh/G3h/pvGteqX63vpXVP&#10;PYO8vPfVH+T50iECpHRwWg886AnJg56OYvL1g548ediTL5PhMZjj6SFzPVlisu1J2k0yZ3ty5XFP&#10;V5kBU2CiJxsybZlOdW4ius6x8XGu4jzPJj9v50maDhx7HTuVT+M8VbBPZITHb8t28sMI2w8hcYqH&#10;Fq9lN+SAyn223/z88ueJx0WXNfbznovW8/hB+c7JpueJx1JisBBMY2mhp5dss+lhlLcBOes83aDM&#10;/6nKqvim7VX3Jdd5ahtjutlTXbZ6IrID3oa9nmSoa8yTvS627kWvPei3w8XWHdh53MZs6yHkHETm&#10;QRdbD3rqGW3lL6fJ++TVLtgOmz1B/Jds25qhncde+6+q7b9kzimx1sACz2lroeeMcS5a6CnlOful&#10;1rNxnmOvWAbPe87BRcf6UZOAdYLy/DZDPZ++jkv9KPHUkRKXGJaQr6fw++fxGKYn8I+ap1X758Tw&#10;oo05jmc93aUUuaXxODrJLCU2p+FzTxhidkyzEvRfjWNf0P6FJypfxvkHe8U3UEJsla26Puj5Rf39&#10;qp/iYzo1gVw1br7x/GScP78hD/jryNYPcBrO8PoM7znj+Y7XJRwvob3E+obXSpbWIRPZSdAJakD9&#10;Coh5W2xpGY95KjL1pvNY2dPWamn7caluZK/b6/Hv1lZHaWFlSyNIhoDVBhpDslS3AlIfGkJjnprc&#10;xApLulVdrrZqSTOrjjS36so1Vqq0hOugHcfaWTUhjEyRBhCCK6wUaAZZErTypR40gzZWjrS3Whlr&#10;jtLfyYeNMLALlGfc9MSHv8Rzwmm+6Wn9YvW0zHW+p9VNulk9JAtMdT7L6iV32pjHTH/k9ENmP/o1&#10;yetnNeGcJsI3g4w18F58PczqCnnQnfN78GRms653o+dkG7Ou45EzBrkjrQ62rk5+vNNqyFPDk209&#10;nebL+8mdh8i3CWCye4Ll46nMioDR7ntoH0buDkPuMCsi9/KU8HvIYSU7A/Smx4Sq/WU+LbFuskqs&#10;LJ7g3YUnpt/CcSedVXs25PDEciU3FfSm5ZKmlXJpN8npTntPnoqu8s0p59MRVN65Yi75XjteN5xi&#10;NdeqzZOizTk/l3x6ilya4ZJHM8ihVTbmPFqKnMXk0eJ4zqdqJ7L/tR8Xo5vyY6sE7VdwrJD4riLW&#10;62ALbKP+bKM+mWKzzcXWbdj6Cvqtc7F1HXa+b2O2dQ9+24Wtu1xs3YXeJlt38eT7HdTYTbAWVlp+&#10;/Fe2tnGaZxdz3rMwHd/M4P1KflYCX1bj2GO0z7SJyuOMnVlxnmQ/l35UnjjlqvrbBuWtz1XJ09Yu&#10;c1xVaW300eXSSX6m/p2Gr6DYag0NjflwpTS0ZfZO4BfUqXSlxOQXfPg9/B0Ok2OHmeMOI/8z5rbv&#10;4D9QRXLlSrnO2JfSX/uwJrIDUMwYredid7FlXveeYBz8g9pXAqfhHK/P8R7TOFAytS6Z6JEEes2S&#10;WQHxDGKTXqemIltvvx7fQalj+17lpd50u7rGD8pVEiY+MUmTmtKc/7eUdGkjLaS9ZEgmZEFXuVp6&#10;SCOoDVHpIhHOUbanaaHstVx1/RmiPSS9OLeX3f+4BOfV4Jhqj0lPqQ7JUFfy6Yc1DbST7tABWiPt&#10;WmmFVs2kMRo3klqcmYI2yWidLDUggqUBaQBXwzVIbClldcpJx9a0txYf5/lsHbMS6KjG7bW0XyN+&#10;/OCnf780EdZjkAxB+lU+dopzdgXEuetviHNXlzh3xWt5xLkHEb6eON+O1YPw6u+J8xDiPIQ4DyHO&#10;AznjVugLPYhzN5c4d6W9KzHs7hJn1d6D+Kr/esNNxPdWGAQjePcI4jyCaNxHnIcS50HE+Wbi3MfO&#10;iNq8pybUgIjcQHz7w0C4izjf7RLne2i/hxje7RLnP9B+F/EdAoPgDuLbH3pDV/pVPnaKczdDnFX+&#10;EcJKnFKpMai8V/8u2+62d/q+ijoeBnU+t8IqdYAk0LVsBw0/UM/U2MsCvemxp/J1h/xgFdoMlR14&#10;cwfWvGhzhr//oPjBcU10Awp0hvJcBxxDx8qgdHRaEx2TynKMueQWzlH+0Zu2Q9WQY3j8E7JmPyhZ&#10;TuftJ7d+tDGvE04h5ysy+iv6VfLSdafsdb9V+PdX8q31Jeyjwu9n5lE6Oq2PDsp56zDnfQSfwDG5&#10;AJUd8+RmfFveNafX+//+TUU3vWkbVA55vZWNNS3o/dmKec9ataERpHsvwpWS7g1KQ2+K1PDWMs5t&#10;Nbxl88pfdOfsdf91+HcT2q/1NoHW0Fmu9naT+pAMUW8X8YFANW8O5EFPjuVLdUiHDt4saA715Tr0&#10;udobk1Zen7TxVoPL4IzV3PudVR9i4OO15b3cqLPyidP4HVABcelNXO6O531WAr+osdnbe7fcbfM9&#10;f89BUcrfqlAMkt42dzvqOAQdncamGht07VBjypT5rTVmFHYMjtuRWvZW+/86viq/RnkHG+f18d4B&#10;MsXbD3pBrhR4O8kYeABGEfdRxHwUMX+AWP8ZxsBYb295GMbxHsV4eAQKOFZAe4H3d7TfzvvuNMZZ&#10;6eYU56Eor2p1eerbbvyTGvePU33b7U2V3d6yzxec6tZub1fZ5e0hr4Gpvr2GDz6xMde3A8jZx/ja&#10;5zXfz94XH7uqrulNx1atCQ96k+WQNypH4Th8yvj7HP4BJ73VIQIB+dIrcgI+hg+9IfpNse3I0ELZ&#10;a7nqXoBq38e578NryNjOmFY6ZIHe9PlqrKj21+PsYK/YCW/Dbm8NSHWM8x+JcXmvl2rzHF+366Xa&#10;PvP1Uoqvk0R8OSJwkVpXSj0s9Zqvl+r6zNdLdX0xiflEkuAsvvwXfv2XtxnkyHnGyZW+fAlDbV+u&#10;1PWZr5eU/nqs6DVGKfntdr1U6jVfL50hTy4wl1T1BcULQV91CfnM10tKptYlk/gngb5eur8C4nkr&#10;8XS7x3urz3yP92ZfR+nry5Y8aA/X+NpAY0iWtr6AZEMedMfmnr6w5GN3b18tud5XR/r46soNvlS5&#10;CfrDbRy7zVcTwshkjQktobEvBbjS8WXJtcQxG/LhFnLodp/5Hq/S38mHYyvAh/fhQ7fadx+23Yef&#10;1NhOA73psa3Wdvf5usq9vh4yGEy1b7Cvl0y0Mde+PyPnQV83MNe+B/G50kuhN62Xqn1jiOM4X1Qm&#10;wGSYQixmwOMwh1jO8UUgIDOJ0zSYCGN9fJZMu7IjQwtlr+Wq2qfaH+Tc+2EwMn7PGFY6ZIHe9Pmq&#10;9qn2IXBXnD+wVwyD+3w1wLn2TaiAOM8lzj6XOW6uzydz8YWyI00bwV7boeI8n3HwDPm9KO4fp/ly&#10;k6+nbPT1McZmre8WWe0bICugEJb6bpPnYAE8zeunfYPgLlnoGyqLYRVs4NjLvr52bFIT6IirKhXh&#10;T5MN76H/B9hxAFtNuXoAf7xhY76P/jay9thE2EehuuxGByXbyT9byetV+FDp2SqBHepe7UpydyWy&#10;ViJzJfJXo+/6uM5OctfbMfQ51oypOEjdwyjPeuljcsntPtXHLuPyY99Vcox5sdiXJl/4msv31LnT&#10;1N4zvvZyFt+cpVaepab8RB34Fv4Bn/q6yHHOMcXsE9o/ob58Csq34xL4tgbHVHsxOXoCPoOT1ONv&#10;4d9wmb87dIDWctF3rfzsa8HxxvKNr5F8Sc3/3Feb99SEGhCRr4hJCfwE54jXfxjLJh0v0H6BOP0H&#10;lI5ZCXSsxrHztJ/z+fGDn/798gO1pgQ+g4/pV/nYaW54vAJqRpQC6va9m6g/JFF/2dzglMdRf54k&#10;+/lsE9Kgmb+HXOvPsn2UmsB2NYZb0G4aG+n+XGnq7yqN4Sqo68+GsrnCSY+66NrMxse5ivNWbVD9&#10;pCXQQ9W7FH8VifhFLL/5ezeW7Qfn7908iVFZ5Rx39xOPrHgNT02gr/Lb/S5+G+nPkRH46z64B4by&#10;eqi/szEWQ/217ViMTNBnlGNDsX0wProJukIHfxhqQV3p5K8nXSAX8nidx/E8f01IjhOWHvi2r/Iv&#10;DOC9A/x1jPoM8F9l1Odmf0PkpUlPf1P6bS6d/RnS0d9S2vvbSDt/e+gEeRzPRwfWYvA7f0/6zYYe&#10;MojXf4B7YQTH78dHajynJrBf+1yPQ73mHkCsOrvEagB+N43//vR7IzG6HrpDrr8LdICW+Kw5ujY2&#10;6qXka70y0T0JOkENmIfi5b2emoyNbt8Dm+y/aE2O1wenMTbZ300m4vcxYKqbY/y9ZL6Nee34BHJm&#10;E9/Z9KvkpYPe9FqmCgdm+0usmTDGf9oa6zd/h2msv5S/1VDGOPaK8TARJvvPgfN3mBbh6/LeI1z5&#10;G3y9Eh1Wuvh6Jb5egX8Wufh6EX7ebmP29RbkbMLXm1x8vQk/b4BF+Hqxi68X49MlcZayVyyDFbAS&#10;Xys7nfJ6WQX4+j18rdc3Tuus96hR7zHfqPHrlNfv4Zd38M9bcV875aFqfwtfF9uY/X2Etclh5B6O&#10;z3VOMg9Thz+Et6inu/zmaxPVvssflbfj7GavKIL3qNPKVu1vXd+K8JHb98WK/ObvixWRB+8z/+6H&#10;D+EIr4/wniP+73hdwvES2kusIl4rWVqHS2vZ8gqI+dfYo6+PnOL5NWuGr/HFN2CK+z/9EfmWOfHf&#10;oOqP03rECoTkC2L/BXGvHuglNQLtJAYm2bFAjoQC3SQJTLXtR8Z5ciAASmfn64FV+K681wMDAu7r&#10;kgEB83ruFuzqF+gqN0Ff6MPrPgHzuqRPwLwu6YN/ewRYj0AzuCoQhlpQVxoF6kkTSIfmvG7O8eYB&#10;PjEPJMcJyzUBv7SFLpDLe3MD5nVJbsC8LukUaIi8NLk20JR+m0vjQIY0DLSU+oE2Ui/QHjpBHsfz&#10;pQW0hsxAT/rNhh7Sndf5cAP04/gAfKRyIBX0puc3wlpJ+VyPGT1ucwPu65Jc/K5yMAv0puVW40Bn&#10;+u1AjK6DDEgPdIEO0BLbmqOreV2i5Gu9Lh3L61G8vOuS4QH365bh5MbwgPm6ZTixGIWvx8AEmEoM&#10;HsOnJp9Pc8nzKYFcmYTPCmAsPERsHwqYr1seQtepNj7OVZy3RoOpTvwpUAX7RIaQu0pfp3lsiO0H&#10;5+uWl4lHea9b1N/VcJtPFzC2FuAHk00LiMc8YjAHlE1Oc59qn0M9XWtjnk9XBLpLIXIL4zFwklmI&#10;L5fBHOrAnIB5Pn2C9icCUXkyzlPsFfNgAfVF2arzX4/L+fjIbT6dHzDPp/MDZ6xnyItFsAyW83o5&#10;71ke+I7XrL3gGZjPayVL63DpGFR/n6K869UfsaeplH1nIJVY6U3XEVWffqQOqnj31o3sdTtvpZ3P&#10;qPD5YdgNL1OjX6a+vEz9eJvx+CF8CT8yjpUsbY/26ckA929ddDhJDTbpcJK+/k6OfATvwFuBttAE&#10;UngdlINQDCeJqZKldchE/yTQ11s7K6CuVQ26fze1arC2VA2ax1HVYFfO6S4/x8dRGnrqTftf3fv4&#10;mfGTElSYx1CY9kAwD8z36gPopnzttB6KBatLzWBEUqERNA2mQNm9tFStIHuto8qhpi62NsXWJuiX&#10;CqpmONmaip2dbcy2tsFvrbG1tYutrdHbZGvrYEwygiINoQ4kB/34L9lY10gz4Taw/CcQIXbmGnSB&#10;9l9sonKRuqOoFIxKFahKPypPnHJ1TwXk6vPkqttnc88HzZ/NLQl2lIXBbJkDk2FssA00hmSZGOQz&#10;G5gDTwaDMjcYlnnkz9PBWjI/yFwSrCvPEIPnYCkUcqwwWBPCyBSZDeNgJDk2MtgMsuThYD4y85GT&#10;L8uCObI8aP5sTunv5MMDFeDDU/jQrYaeCppr6CnsO46d78N2WIt/1gabQ2d5DTvfhWNwCl8rWdoe&#10;XUOL0cGthhYHzTW0mL6OMG4+gDdgW7AtNIEUXgelCA5DMTFSsrQOl9bQIxXg0wvYkxyfE5zWRBfI&#10;rwvBDsbxe4G6UjmUL14IQ0qoh9QPla0NM6gzetO1Sn1mqNrrc24DaBPKgxxjH61DudIKroXm0Iz3&#10;NwuV3dNyqmPNQj6pbhOwZTudVzfE75dCYSj7nCpVK8xe64y70blsLslK0F6NY7VD2fTXVULgB8Em&#10;K8T3wEKdJQldk0LtjHU3CV1/DCrM+v6H9guMXRUbp/w4gcLlvZbNC7nf08wLXbTysE3Vdyf/5oW6&#10;SS45kQmmeScz1EtuszHPOzch5wZy5oZ4/NMTxKMKx24IlVh9IDN02uoYMt/T7BQqtTSd+XdWnFz2&#10;eaFz4Hyf7St8Xd414kJ83S4+FjMS2KPGzELyZyH2zIcpoX9bU11sehTdFdPiTGc/Ax6H2aGz8Ivx&#10;d0izQ0E7rr0T6IOqlR4jX6eGRCbASBgcqgUtoLOMYFyPg8kwPdRTZjNmTbGfzXnLGTOFLnVgGXKW&#10;whJ4BhYyvpRf9DjQtXo2/nT7zGE2eqq8VehNj3dugVWaiS7TyLNJ8CCMoJ8RoaZQS0ZTMwpgKjwe&#10;4vcuoZrYWAdS4Srb1lQtlL2Wq+qI6lfrm8nrJNBr428qIJeKsd3td1vFodpSHK9nTuO2mHh8Guou&#10;h1zG7SHG7E825nH7T+Scwo+n6FflQiro7df+OYVuKiZOa+NvQ9XpLyLn4CJUDqeAeW1cOWy+Dqgc&#10;7iqXhXvIWRdbz2Jn9bDCbGsg3F184Tww2+pDb5OtvnBMksIivzC+zsCPIT/+M6+NT3HeSTiEbw6F&#10;zGvjw7R/BEfIYcVR+Bg+hWL6UXnilKul5Gp5708NDLuv6waGzeu6gcS/Lz7KghaQGq4FzaGzNA/n&#10;SyfoAwPDHeG/13U3ooPbuu7GsHlddyN99SLmXaAlpIfbQhNI4XVQOkIPuDFcB5zXdb9UgE9HYY/b&#10;dxVGhUMyCn+Ycm8U+Tsavz0CU2AGOT87bL7n9zjtJpkzwrkyjbE2GQpgXDgbzPf8xqHrYzY+zlWc&#10;t8aC6idNFxD2uoao6/WHwlWwT+SesPme3z22H5zv+V1xefnv+e0lHm6fDe8NX7T2utSovcRjDzHY&#10;Aaa5dAf16biNuUYdQs7BMM/NcKlRB8Pmenw0XJ3+IvIZfA0l4WSoa6zxJS62lqDXKfT73MXWz7Hz&#10;sojCbOs55JxB5hkXW8+EXb77i33fk1cn4e9wlDF9EHtVPDJAbzoX1bpNtR8Ml1j7YEf4NJjXojvD&#10;pdYbcd5kr3gL9sDe8DlwXov6ydfyrkVzIu6fYeVEzOM8K5IjHSNdpQO0hTa8bhMxf4bVJlKWZyO1&#10;E9lrP6rv1rSJhCQjwmdXEAUrEoZaUFe8kXoShAjEeB3jeCxSE5LjhCWZLy+lQhNI573pEfNnWOkR&#10;82dYjSINkZcmKZGmEo40F38kQyTSUjyRNlIt0h46QR7H89GB76xDg0hP+s2GHtiSL62gHXTkeA4+&#10;Mq2LlM/1XKzXuenEym2dm47fVa3MAr1pv1bjQGP6rU+M6kANiET4DWykA7TEZ83R1fwZlpKv9bp0&#10;PRsjH8u7RuiOjfrz6AbaAPbaBrqo1D3ik+6RgG2n05yQHwlKX3LoZnLEVD+HEo9hUEDumOaYicia&#10;jMxp9GuSNw3dHrAp069VAhvUd1zHIudhZD4ciUAMqstYdFCyneweHsmUO+PjxknuwEiK3IGsO5B5&#10;B/LvROe74jo7yb3L9qfzZ+W1cXp57y/siLj/BmVHxPwblNcYY1vI37WwGOZx/jzGpfJZKuhN5wrL&#10;q0pv0K7i6nRd+wZ+eoX6sgoWwCz8NyvSDHJkIXmxEjbD65FceSNi/g2K0l+PDT1m52G3229Q5pGj&#10;SkenmM4nnouI43JYCy/xelM8r1N5n95+bbeSqXW5dJw2qIBxeh673H4bez5SWc5TY0z+vzzaU6pF&#10;8yUIV8E10U7QFFKkUVSkBnDrXjzRgFSNlt2zy9AGs9c2q7lXtVeNlliXw/eR01D2jJasBOdX49gP&#10;tCt+jPMTe8U5OB85D///O0sdz6pMTvp6OzWBXJVzVaNlc5tTznmi1cUbjUkY6kCjaCq0gI687s5x&#10;riehWjQPe7oY81v15RTnFsS5vOuDYdjr9tuxYVHzuB1KTAdHme+gN+Rwfk7UPG6H027Km+H4bQh5&#10;0Q+6QnvypX20GeRIN/LodzAI7o3myvCoedwq/bUPdZzVc+zdxm1O1Dxuc4lzzyjXgXArDOT1nbzH&#10;VK+UTK3LpeNWPbe9vPPr8t8Qz+Uu8VxGPJ/Fz3PhURjP+eNd4vmCSzxfIJ6LiOMcKIAHiOcDxPMB&#10;5E8kjrPhGSgkni+4xFPpr32o4zn+N8RzvEs8HyF+U4jj4zAXFvB6oUs8lUyty6XxzKyAeG7FLl2P&#10;GiSoR3RRaSs1YmvUfE9sa7Qr53SX9VHz9eb6KM8ysjFfg+1Gzi7q1y76NeX7rnitdJr73sHH73MB&#10;cBCOwnHy4jj10iTzuIutx7H1GPodcLH1AHZ+b2O29RR+O4mtJ11sPYnepnn+JGPgc3L/COyH96J+&#10;/Fe2JkxPENsqHNvFeW/COnyznvcr+VkJzlXz3QbaFRujUZuX2G+CV2Ar/ag8ccrV7ArI1cEx9/t/&#10;g2Pm+3+DYynyu5hILrSEBrFa0Bw6y7UxfmMKN8HgWEf47/t//dDB7f5fv1iGce7pR199Yt2lK7SB&#10;jFhbaAIpvA5KF8iHfrE64Hz/r08F+HQ09ritw0bHKsvomHkdNj7WU6bgt5mwCNbGOkFTSJFl+Hku&#10;zISpsYBMiJnXYQW0F8RKrPEwLHaaZ3yb12GqfXicEez/GOcB9qNjfOcP/XVe6npegN267qUmyHe1&#10;DiuImddhU2LVZXosJrNgISyLpUIL6CgLiOtsmAFTYnnYY16Hqb60jpfW+ZuJc3nXYVuxt7GUfa8s&#10;I4G9VTm2NdZYtsaulSM26t+NHXUaiE65OKk8v4ccybNTN8Z1Sk2gk4rBSM9GeyypuqQ3vWZXn7uN&#10;9Lwsozzb5AHPdhnjeVMe9ezhGdXvyizPBzLbsw8+hCM8Z/o4z5k+znOsj3PuIfmTp8ieA9K0UPZa&#10;rronPJL2kZ5iuR9U3+MSnFeDY/d7PkXepzIaHoJHPCfo54TMhAWeY/ABvCNPe3bLU563OP4az63e&#10;JmM9L8mfse0hz3pYAy/IOE+hTIIZMMezWp70bDbqOJf2uZ5lnLfMWLefoH0OzIaZMN2zhH6W0OcS&#10;bHwBNjrGWZutfdOQA4RMbb/5udf7ifNelzjv9+y1bXCaxz/w7OdZ0oflDdgEq/HpavxomscP0q5i&#10;19tWt+x/2g5lw0F8XIQPtsMaWOpZC2/CYZ7TfEJeg7/CPvLnIP2Z+lL66/Gra8xq7N7iYvdqzxaj&#10;3S96XpSNnuU8x3s5ti+X3bzew3tMuiiZWpdM7EwC/Zmxei70DeUct19i1+a4XU5rxi/JzS+JmfJ/&#10;GuhN+1+NsS89R3km8zH5BJQ9Tud9whg8b3PMKO8H5Hzn+QT2Gf3zHWNP6aXQm9ZL1ZQfGY//9qyS&#10;s/AzXPCsk8utdVIVkqwXYSUUShVrCc+qXiLn4Cdi8x35o+zI0ELZa7mqvqr27zi3BD7xrJRj5J/S&#10;IQv0ps+vxgHVfpz+FZ/GKWb/BXyJjsrHTnGuVwFxtqxKlZa5xNmylomFL5QdadoI9toOFecA7SFr&#10;Bc+CLstbp/OaWid4hvMJybbWGOXlIisPmT3BlDc90a2NTZl+TrUlEzmdrOWwElbBi9LRKoulU363&#10;4Klo9a2yuclJbj3yJRVZqchMRef69NM4rrOT3Ma2P5c5xrVxBcRV/d01t3o8wTLX4/E8Ee4h67D8&#10;EQbDrRb10TLX40m0qzzpnSBPSLNKk6zVPPN5idwHt0NfYtDXehMOywDy4l54EAqsIzJJ9cd7UhPI&#10;wkX8bbn/rse3YrdbPb6VHFU6OsX0NuI5iFwZCv8DD/D6gXheO+miZDqN0+YVEM9d2PVefJxmoLve&#10;9BhUtWeX9R7PBS6QN2GdNU3WWzNsO7P0yez1+ar2bKBdsdFmurxkTed5wNPlZdhqzYQnjf7fim9M&#10;sd5sLUWHJbIaFsJj1gZ4Cw7KPGK8AtbCS9an9HXEOM63ct4H1lGekfyRMXbv0l4E78DbsMs6BO/9&#10;X2xqYncAtuLPg3F/pvJab9o/Kr+2oqeyT6E33a7mkC3I34hOa2AJzLPehx2wnmcpF/Is6ULsL8Sf&#10;q3gG9Hps3Aib4GUXvx78P30z6ScJ9Nyuno2cD+VZk5/Gdreaf5oadRrdle1poDdtv6r5Z2k/T837&#10;mRqoxqnTePLLCZ6Pe0Kukm088fQEz7Y9wZMpNxhl95QXpLcUSh8w1f8+Qh21Mdf/bOTkynJYBavh&#10;ReFTIlu2U52+Tv4mTThH+cDJtibIaYK8JshtIivkavrJcNE5A30jNmb/piCnJjrXkTVGH9STTcjb&#10;J0myzqjrleh6BbpeISthOecX8rTXMv86+YBfdpEHznOVekZjedeaAxmH+hrRSY+BslEGYqMpHwfK&#10;URnAk1b7gcqZdNCbztsqHFDt/aRY/mRjXm/ex7n3Ivde+jbJvFeWyFDoR972IxeUnlm6c/a6/2r8&#10;+2baFf3j3KLOhwEwkFgrW/VcouvVHfhoKigdUkFvWi5hqHSHTLX77a0b2et23kr7DBkkj8sQGArD&#10;eD2M9wyTSbwu4HgB7QVyB6+VLK1DJu9NAl2DetBZeWvQZBRaAcoep5hPZjxNjse8FefpTdt0BQcm&#10;y8cyjXoyB+bBs3JclsqHdqxS9RvY6/coPy2i3TSmn5EjsoCYPw1Pwiw5BGXxd9JjFro+a7OMcxWz&#10;ZCaY8nWGzMfTi2WMPG/r6+SHMbYfVjjGQ8WiD5RnTthALJ5yiccGeYqqbR6DG4jHWsbMivgYTEsQ&#10;AzV3rGDs7bYxj7/XkfMqT0Z+Ne7/1ATyVExfjc8nTvF5g7q3m7pXBPvgEOPsEHXTNJ4Oudh6CL0O&#10;oN+7Lra+i51f25ht/Qw5xfiv2MXWYjGvX4upQaxIkLJE9sKb1PrX4nNdRgL/qbXjq7S/ytjfCssZ&#10;USuoDSp3sxKcr2rYC7QrVtpMp3JNx8PTmYGmE4mZ8JRjvqr5orz14yy56jZnnKWOnnWJ4Vk8VYrf&#10;v43HMD2BvVU4ptq/JTLiVZjjWJX2yt6jYJ4zKnuXSCX4Fk9+p+YA+slK0L/yt2r/Ps4P7BU/Qimc&#10;JZeVrbpe6zmjFB+5zRmlLnNGKfE9x1xxAS7zPi5VvDNgKkzidQHHC2gvQI9J4Dxn3FoBMa/ldY95&#10;Le9GqYXfTXW3lveI1CRGIVDj36lGhYh1ho053k2Q08j7MZjvSTVCN6WXU41K966Wa7wreQb4SsmE&#10;Lt61YK5RXVxs7UIedka/61xsvQ47+9mYbb0eOb2Q2cvF1l7ezUZbe3lXSR653wFaQYb3efxXth53&#10;GoONOK8BBL0vEDvzfbUw8iNxouxjcVLY16IflSd6vGQSkyTQ65s7yNXyrmlfI1fdri9f85ZdXzrl&#10;w1bvR7IFX2+CDbCe1+u9B4xz1npv2XXVSOzRm177RDmw3rtcVuLDZ+BxmORdARtgE88u3yLTYSbM&#10;4vUsjs/yroe1sAZekCeI03xYCoW8txA/mubQQu8rdh6M1Mqw/7U+i7zbkLddnvTuoF8+2/G+LZO9&#10;f5WJ3iKZ4H0fDsDHHD9B/yfkL/Cs9zj9HoLj2HJC1sBG2OL9lGdtf2TUR/lcx13XyUJidYBaabbj&#10;gG1HVgI7VH1eTL8LidHTMAdmej+ED+Cv+OwtdH3VqFchdmq9Ls3HeyogH7/ARn3N7zS+vvAuky+I&#10;6T9tzDX0n8TkFLXgM5e68hk15TKfwlxXziLnf1k7E+goivSBB0FXMlUz0zM9AU/iLiKe/wAJJBCS&#10;gFxilJVwg0HkSDjCtcKiIFFBCAu43KCC3Mgt4HII4goqIshhIHKDuIoisIpXEHX9/6oztfrYdLXv&#10;JcP7vZ7p6vnqu+qr6p5O8708CiU1NKEUP6t1yvfoVtGvmM+xiilOXFRd1S+dX+oazffybzw3fDTP&#10;Ix/NM8QVfxcBCIHtnwh/g9E8PCBfVIJi5rRzfOecfMGJV3UtlK2WexXvzzm+cj8vHlwO81263/sa&#10;brrffA23gX+/SPIXibshHqr4d4L5Gm4j2pU/M0uxnWES08i/TNTzzxW3w3Xg96+EN6FI3OA/JWpC&#10;IqT5D4lG9GcaV0p/nfd6PFbBbq9ruFX85jVwVf9ycbN/kagB90AdPtfhOyZdlEyty5Vj8K/lMAab&#10;YZceg2551Yy8buY3XxdqSXsmY6CV33zdrRsx6AFDiOdotmPheX/J/FCzlNiq87I5/iU8T3qhWADK&#10;V27HLUDPSQ4lurrNYdORMxP/z/QvhWViBnGYQb4o2W4+GOffy3PJzdfdhiNnOPKGI3c4vniSfp7x&#10;0PkZ9O3lYPZvP+T0R+eBfvN1t7/41yFvH8+0N19364iuHdG1o/9lWMTxC0V2VFc3H2Sjp8oFt3x8&#10;shzysZB8XMuANsWi0L9WFGKjqgduuVDoPyr2Ud/fBVPOvMs8cMbBPBecQs4J/xEwr6dPRHPZLfdO&#10;4/fP8Pl5+AaKiVOxRw0o9rC1GFu/Rb/zHraex04RUJhtrUT7VYEjYLb1qsBG4/rjqsAGnsm9Bl4R&#10;VweW0+/LwoIqcGNgBbxqrH030r8pxjcGjvKc6mPINMfYwuYEB7PdtyOnBjJreNhdI1BS593mohqB&#10;JSI+MFfEgR/+EFgkYgIrxX8YZz8wN12E83DGv4B8Mp9fnOC4o/AuNfBd6oryRwbol57/K7NjJ+2K&#10;92AX7I6yj20hdUONG7ex+7dyGLsZLG68rn9kkA8ZHnHNCBzm+c+cH0bjepc2lq22txLvVXtd4prl&#10;YI5tJse2RG7LaGzdZLYkXi2gLjGsGzD7ux7tiuQoKWwVaZBBfitbtb/1OiINH3ld/0gLmK+ZpwXG&#10;8YzuCTy7ewK6ThD38/l+vnN/4Bk+57M/n/Z89HgG3K9/zCiH9WAP7PG6RtsjMEX08Ih5D+pNN2LU&#10;KRpzt7reiVj/1cEc74HI6Y/M/h7x7o+f+kGnwFgwX1/sTHuX3/Aw77PhUehBHJSdOt6p5Oe1kAZV&#10;4YVy8PW43+HrcegwzsPX4/DLGPyT7+HrfPw828Hs6+nImYrMqR6+noqfJ0M+vs7HZ6Za9hTtT/+G&#10;Z3g/CsbCOHyt7HTz9Zxy8PXK31HLVjK+V3r4eiU1Zzn+WRj1tVvdWUD7Anz9poPZ369x7EbkbvTw&#10;90bq2HpYQC1bSE0y+XsR7YrFUZawVSyHldQyZav2t65lK35HLVvhUctWEM/VxHMtrIdNfN7EdzZR&#10;u9aTK2thNazgs5KldbhyfM0vh5jv+k3M4xmz+qXnHLqI2YUflB8V+qXb+Trt63n+9iaxN7CF53m/&#10;KT4KvCM+DewSnwX28FznfXAADolPAsd5fvhxngt+nGMPivcD5vuCd9G+i9zYA6rvEbpztrr/qrzf&#10;EziBvBNiHxTC4cAp+jmFDqfE1+TN1+jxdWCn+CrwtrgQ2Mb+zeIY+h4MrEXfNeKDwGpYAUvEh4GF&#10;4jj8C84Glolz0fVazVL6VudpF2i/EJjPceb7gr+g/Sx8Dp/Cx+TocSiEXfSrfOwW58UEoazXQe8M&#10;el/DuDNovoZxW3A/z34u4nndRUJAxeBOMF/DuJt2FbvMUvwn2Hd3cBnPup4rInA1XGbNeJkcuhwo&#10;En8InhI2xMMdwUM8H9t8DUPpr32ox2tF7Pa6hlExaL6GUSm4XMQGF/FM80XieqjG52p8R51jxYN+&#10;6ZxUY0bJ1LpcOW6Xl0M8ewVjYnbgQJMOvYI7HN/P0wqy1TrewvvuxPNh4pgFzSEtuAs2w0rRNMg9&#10;P5AFbbG5fXCJ6ESsOgZXi87BNTzXe53oGnxVdIMekMO+nOAqWILMuaI1ZEAi+xKDb0KhSCeOraAz&#10;9Ax+KHKJl5f+bj5cUw4+XB1U/2+x2Yerg1uN+bsa++Zh5yTIh4HBV2AbFIqR2PkczIXV+FrJ0vbo&#10;/FyADm956LAg+JZRhwXBD8SLwWM8y/mYGAUjiOOI4Ouwis+LxER4HhYE18Jb/9XhyrzcUA4+3YY9&#10;XudD28iVbUHzee42xvub2LIRVI641d+NwZM891hhXj/spX138AiYz+93o5uqV27XMj5gDHwY5H5y&#10;+BjOMFbOMBZMeXzGw9YzwcM8I/oYMs22HsPOyw5mW79BzlfI/MrD1q8YtyZbvwouFefI6Y/gCBQF&#10;F+A/87n7bo57DzZQBzbiKyU/A/RL15/K7NiE/NeibGa7Jco/2W6jH5UnerxcmatvlEOuplje9/Km&#10;WLtFipUv6kF1ayzPQjav4WvQfluUmlaBUNwOd8M91ngw38t7j7XIONbvsObx3Om5PCt6Ls9inisq&#10;WK/ANigU0jolboQ/QU3rBH2Z7+W9h+OaWIfFvZb5Xt5GtGdAOjSAFOsg/O+9vPfgT6/fWu9BT5UT&#10;Cv3SOaHWknci/zZ0+iNUAWm9D1thtYhYC0U1uBXuspZi32pYA+vAfC+v6tctl3aQS2W9D+ZBbNd1&#10;L14bxlbbRhcxD6KryfYHsaGVtUm0traIDtaboqf1juht7RL9rD0iz9oHB+CQyLWOi+7QEVoTi4cs&#10;8zq6Fe2trJMcZ15HtyZnsqANtIMu5Ed36A1DrWOwB3aKx6y3xSByro+1WXRF3w7WWtEe29oRj3bW&#10;ClgiOhOjRyAX+lvLxACr5LpnzVJ8o9bRg2kfbM3nOPM6WrX3hzzoDb0YA92gHTxIv8rHbnHeSxDK&#10;uo6eSJy9fqOeaJX8Rp1Ziq1M9THjaB9D3MaQ32OI4Tj8OxEmwzQ+T2P/NNonc5yS5WbPAexpB3FQ&#10;iNxbQcnn9bv/XjAcUvdulqyB3GITDo0SOyxFyTU6t+P20l5InSu0Jhnnw0JrvzMO3OQUYv9+8m0H&#10;mOb+HeTzvx3M8+EnyDmNzNP0q+S5/dZzmjy+BB04xk23mNBaUSn0D9hq1O0a2q8JzeW4uUZ5lULL&#10;xC+MmWIw2Xqa9tP49mcw6RcbKhDB0ARhhWYabbVpV3F1y62j5NSDZcytGuSW198u1gi9KmqEzPlQ&#10;I3SY55EfEzeCyUc3hk6Khg7mfKiDnFqho2BeC9Yi1srXCv3S9VzNVYmhFTwffaloAGmQHlrF87RX&#10;iebQMrQcXoaFohk50BhSISm0iH5L1lAJWihbLVfdW6Haa3Hs/8GNyLiJHFE6ZIB+6eMrs+Nm2m+m&#10;/2pR4tkqboUa6Kh87BbnfxHjstbEScTZ6zxqEuNB2eBWEyfhs2ewdzB0g6zQK7ANCsUjoVM8x/qU&#10;eBomkStKlrZHn0eNRgev86jRIfN51OjQB+JJcuMv0AuyQ7vgdVglehK3ATAcRpMXSpbWIRW7rgV9&#10;3ftsOfh0AfZ4/Sa8AD0WkMPKrzVBv3RuqHl1AXk+D1tmgWnszGLcbHQwj501yFkVOgLmsbOK+Cm9&#10;3M6j1jE+NpHbW+EteBcfv0tdVTrGg35pW3BpzLsetr6Lre+g31YPW7di53EHs60HkVOIrYUethaG&#10;zL8JF4Y2IGMNvMIznZfTN+eO8DmcZ3yeZ3ya7D7vYfd57D6Lrh972P0xNlcIK8x2/4CcYmQWe9hd&#10;TLxUjN3GdHFoibjIWP4MTsIhxs4H1LZ9bHfxeTtshQ2hBeST+bxyFcetgJnInEVdU/1mgH7pPFH1&#10;ULU/Dy9EeZHtbJgHC/C3GjduY/erchi7tcPef1NTO7xY1A6XjF23MVI7fETUDXP/FjSFluHjPC/7&#10;gDFXMmk3jbuW4UOiefiwaAIZ0DB8EErGspseDdH1fgfugwkrJooGoPqpqQPAVsdA1Z3k8Ezse0nc&#10;Hjb/Tc3tjh/c/6bmF+JR1r+pUc8ynxJd47qt/bLDU3gGubmWZhOPLoydNmCqpW0YY39xMI+zvsjp&#10;HT4K5lraO2yupQPCy+jvZTEM8mFUeAWYr0mN8rB1FHo9hX6Pe9j6OHbOcjDbOgk5z+G/5zxsfS5s&#10;vhb/XHgJzymfy7PPeaYKDAgvwn/m9ZRq7x3OF70gKzyW+Jmv4bSlvV2U9uECoegAXSA7PB7cf4et&#10;eFXZryXsJV+9nhmwN2z+rWZ3eD/PJC/imeRFYg28HN4J5t9q9tOuxrRbPd9Pnr2Lz1+DZfASfn0p&#10;/CYUiRXUp03wNuyhxuynP9OcpvTXNViv4V7Gbq/fal72yI+l4eViNTmxAd6A7Xx+i++YdFEytS5X&#10;ruV8xLOs6+OK9q/XhtzqT0V7jahonzPW1Ir2t+Iqu1hcChcb68+l8GWeD60oNsoL0u63v4NzRv/4&#10;7aPGvAjZJ0UVm2uPcDc0sPfDVljFs7Tn8lzwueIGCNuL6avkXtkE8ky/9Lyhzn1Uu59jBVxirP9A&#10;zqmczNAHs9XHq7n+cnip+BF+ivIzW0UFeyn+XAG/Xg/SeeYnHnptHV+KXLXW9Nsl535uYyGM7Kr0&#10;cTPUhAT7VdgOH/D5OM8UP86z0I9jy4ewx8O/7uuRSDnk3wPYu9Jj/nvAXikesPc6vk4sxSfqb3wf&#10;sA+LLOL7MHSHPvYxMcgudGxLKOU7Kp6qfRDHPgZj+P4Y/KHi6dbHaNpH2TxzBEbCCPsAlMyPbmuN&#10;EfZ8keOw0JHtdtwAeyG6LIEVxngMoj9TzuXZB+nvkHgUukIXdO7Evg7EvoP6rv2+I99Njw7o2tjB&#10;rO/96PsA+qrYuNWnG8shP9Rzr6d75McMezrP7z7s+MVtTLxknxCLifNKeAP2UAf2UAf2oP92xvM/&#10;YCUswa750Ri45c082ufZ+Tw7PF+Mt8eKCbZ5zp5Iu+I5hwLxd7uE6Wxn2BNh+n99qOvAPOxWf29t&#10;mhvm2SVrLzebl9jLxTLG/2rYDNupA9vtbbBfvMb4eAWWw2L7CPYcNOad6sstzuo54GX9jeIU9nqt&#10;g0/ZU8SpaP675e8pbDmBTUWgfOd2XBHzwjcO5rXheeR8gcwvouP8LmTql671ldjxBbnwORSRDx96&#10;5MMh2jWHeX8kygm2p+wJ4L6Gu6scfF0x8jvm/AhzfqSk1rj5sGLksIiJHBM/RH3t5hvV/oOahyMK&#10;s7+DtPuR66dvFT83mf7IXOGDH6hBl8ntDhybAfqlY+PMw7T/+Bt+4r2iQoR5OMI8jK06t/X4q4CP&#10;vO4LrhAx3xdcIcLfQUcmiGtBQIDPAb4TiDzD53z28/dkUIHPSpbWIRUjrgV9zU49f72s4yv+NzGP&#10;105iq/2k1hXx+EH5UaFful1dU46PrBe3RDaJ6pEt4o7Im6Je5B3RIMJ9OZE9Ip14pUcOwCGenX5c&#10;JMGdUD1ykOfxm38DvIX2W8iNP4Hqe4TunK3uvyrvq0dOiFuhBtSEeyKn6Ic1HbQgb1qgR4vITtEs&#10;8jbPhd8mUiObef7/JnRdK27HtpqR1bACloi7IwtFbagPGZFlolHE/BtgE9qbROZz3Hxjrqn2DEiH&#10;BpBMjtaBmhBPv8rHbnFOJM5lXc93Js5edbRzZIro7DG2O0eO8Kz5Y+IhMNXRh4jZQAfzuM5FTq/I&#10;UTBfT+gVKZnTEkvJAbXO60esBkZeFkNgBDxFPJ+KmK8nPOVh61Po9ST6DfWwdSh2Tncw2zoROePx&#10;33gPW8dHzNcTxpMvo8mb4fAY9Isswn/m6wmqvRc1pTv8OTKW+JnXJq1pz4rSJlLA/3dQwP+FUEDs&#10;C8iR8eA+F6WUQ13aTb56XU/YHTFfT9gZ2c/zzYvEZlgFi6gBixj3Km/jS8kjVev20K5qTWYp7cJp&#10;51kw+HwDLIEX8euL1LwXkb+UerMetsFu6t0e+jP1pfTXY17PL+r/T/C6nrDIIz8WR5aLFeTEq7AF&#10;/snnN/mOSRclU+ty5TyTUQ71R/J8aa9nEMq43ULG5QsfXCJHf/DI0cu0/xjlJ/JS8TNUiCsQFePG&#10;g/m+pYpxi4yx/k9knrhMjL+DT+BDatCHzB8fRgp5jv4pnt1/ShTDz8w5FePM9y1VjDslqsZxf1Cc&#10;+VwyQrsNYQiAjDsI/3vfUkX8WUhCmmJaMc5839IvkQ/x32FsOCzOwenI+7AVVouzzH/fwGWIiVsq&#10;ropbDaz94taB+b4l1a9bLjUrh9pwH7Z7zWX3xU0R98WZ16n3xR0RzeOOiXRQfqxZyphXvwukx50U&#10;DzuY63s75LRBZhv6VfLuKkWeOidoQ363hvS4sSIjzlyHVXujKI3ZKu6F5nBf3ARwr8MPlYOv8/C1&#10;vkesein20EVMHnmR5+HrPHK/D/7pHvW1m29Ue3d8/bSD2d9PcOww5A7z8PewuLn8/wRzkbtE9CCX&#10;VX3PKMWWyuxT7T1/Qy/eK/pCXtwK+HWdpmt2X3zkdU7QN858TtCXePYnnoNhKDzO58f5zuNxz/A5&#10;n/35tOejxzPgfk7QthxiPhl7Fkdri1vMJ8ctFpOjMXdbk01mLEyn7s2BRbAs7rhYHWf+LXAF7So+&#10;bjKXUWeXEPOFMBdmUx9nR+Pv9p3Z6LrcYT7HKiaKF0D14zbmZ8bNxL6X+P8bzL8FFjh+cP8tsCPx&#10;KOtvgRuIx+ZoPBLQWb/0OdDV7NgQt1lsiHtbfOig3m92rcHq/2Zow2KnLPfgzeEZ7x2lef6ZE9tR&#10;mmL5QuyjclpsjpwA+TCU44fGtpSmOW0u7UpmpnYCW+0HXBQzN7aBnBFbSxbAMMiLTYPWkCMfjx0k&#10;x8JUmB3bW86N7WTsS+mv5zE91odid1MPu4fGNjXa/dfYVPlkbF35LEyAyeg8he+Y7FYytS6p2Hkt&#10;6OsAvHVe2g+38kn5gtfvvqdy3W/schvz69BhXWw3xza3cbMuto9cE5snl4Kyx+24pbED5U6HPKO8&#10;fyJna2w/6Gb0z9bYex05Kjf0S/tDXaP4Z2xDuT22vtwBuxzS5H5yoxCKiEdRbAokyQ/ImT3wLmwj&#10;NltpV3YkaKFstVw17lT7Vo7dDEuRsZRYKh0yQL/08ZXZsYy+l0dZwVaxEtbAOvRQPnaL842M2UfK&#10;OG6r+JjjPPK3iq+HY4NbPbV9udLy9ZF+EODjs8/X3Rgfn6+RI3Ogdgpb7RdOeWJ8vrqykq+WLMaP&#10;Z+FUbD3IgCbydGwz+Sl8Dl/w+Qv2l5DGtiEkywuxifJb+AlifPWgsVGfGF8Loz4/xLZEXqb8d2wr&#10;+Rn141+xbeVHsR3kydjO8kRsNnSHvvJjaskXcBEuxfan317QH1sGyWtBguUbIKv4coz6KJ/ruOta&#10;E0OsunvEKga/m/Ltcmyu/J4x+TWch89je0JXaI/PstD1fqNeSr7W68q688dyyMfbsLFu1Ea3unMb&#10;uXGbr6TuuOXkbb6+8k58XQfqQ7ovTzbx9TTa1oh25Ts3mWnkdSr5nQJJUJvY1kYPVQ/cvlMbXTMc&#10;anOsoppMANVPTdAvnfvq/OJu3+2yhi9B3uRLdGS7+eEmxw91XeNRk3hkl7E+ZBGPNI94ZPnSZJbv&#10;EaPvsny9ZUfi0B36wEDiMYwcN9VS1T6MY5+Aifh7Iv43xWc87X+jn3EwGkYRz1HR+Lj5ehQx6e+Q&#10;ZIzJEF8SuiRDQ2MODYvmZYYOLFsdW1Xv/0LO5KFbLvSE7ujcjX1dGVfZfDfbl+3Id9M3G11bOJj1&#10;fQh9s6h7KjZu4/Xuchivc8gPvf5xy9M5vqZyTtQvbnbNIb4vkhNTQeWE23FTfQPlqw7mdcJy5Cz1&#10;9QPzOmGpz7xOWEG8V/nqy7WwHjbgzy3wBrzpS4UUSJJbmas2wTpYybhcSrspt1X7Uo5dDFORMc1n&#10;XidMo+/pUWawVcyE2TAHPZSP3eKcVA5x/p44e63vv/eZ1/ff+B6VF5j3PoXDsI/j9/nM6/tLtHcg&#10;HzJBv/R4UmvaS/jtS3x4Gj6AHfh1h6815MgD1I2P4Dx8z1i75DOv75X+2oc3IDsI+36T3/F81i+t&#10;A67lGPP6fj/x+ZCcOAln4At0Psd3VH7Ea4Fsr5Spdblynq1fDvG8GueNkebztavFGMf3I0rRsSr7&#10;QuJpWVU8AQMhV4ZFdynhWrha9II+0J/Pg6QACX4IcHzQYYC0xAAZgjD7w2IwDKM9n++NMvpH6ebm&#10;n0b4pyeU5Xy2C/7xWod04UnIXYR5HdJF9JXdsK03DIQhIk8+IczrkL/SrnLebU3xGL4ejG8HQB/I&#10;wdc56KHyye07Oeg6xKE2xyqqyZ6g+qkJ+qVzUK1DHhW3Y1+CzOKpykq2W33Pcvzgvg5R/8dDWdch&#10;BcSjejRf3fQo4InOBdF4uNlUQDzGEIN8UDa5HZdPfr7kYJ5nZiBnqugH5nlmKk/fVr52i8/zPL16&#10;jkiRC2EZrBLMO6KJcQys8rB1FbZyhZKnNJtt5emUcruD2dbNyNmEzE0etm7iadwmWzeJZJ4Izfkx&#10;zIfnyZ+pwjxfqvapPK17MowU1xG/G5w+MvCpfuncrcwO1f4UPC2ud3iGrWIsFIiboLpr/VD3UDxc&#10;xvrxA/nqNV/+IMzz5ffiUfmVyJGfwVHgad1gni9/pF35PlM7ha32CyrF/EieXcTnn8AB2Ilfd4rW&#10;kCOLqE8fw5dwSfSWPwrzfKn01zVYz5eFdKLXg/Gl6IBb+Z3KPF8e4In1h8mJj+BzuIDOF/iOGq8m&#10;mVqXVI67FvT1sLZ0WtbrJFxFiGkcrT9uOiTKxo7vlf/1S/ve+VtL2VwmyZYyWT4gG8rWvGsvW8ku&#10;vOsK3aAH9JYPyjzZAtIhWfaSdWVnY61KpD1RDpT1QPU9QnfOVvdflff15ADkDZApkAqN5SD6GYQO&#10;g9AiD7pCJ/61Q7Ms9mfKpmiZJu9F38aygcyAVEjmXZJsBg9CG/a05UhTPW1Pe3tZm+NqG8dtG1mH&#10;nuvghzr0XwcNatFPLXqthY3J0Pi/OXdlnFWMyxrnPGLsNc/kyep4q2Ter1mKr9XcmSf78i+PiJpr&#10;bw9iNsrBXHuHI2eY7AfmeWaYNM8zI4nVKDKgAJ6DKUR2ijTPM1M8bJ2CpZPQb5yHreOw82UHs63z&#10;kDMHmXM8bJ1DZqh8d5tT55AvM8mbiTAGRjKSHiebVZ4mgH7pMaKu3w6jfZi05FDoLq8jfuZ5pift&#10;il7yeocctrnQD/LkTeA+z6g1alnnmQvkayuPunSBkaT8lKkNZqttFry/QKU5hX/2wRuwhtG9hlG4&#10;Buu3Uhv2wEm4IDl/Q1ZDvnMt6Jp/mv7beuhwmpFv0uE03j6Kt/bDW/A6leh16uTr6LaduL0Ph+E0&#10;tUjJ0jpcWQPyyqEGVPD/Ooe5rTUr+JvKCn5zDajg7yN/wZZiMNXGYsZEFb/CPC78tAt/PzDXAOE3&#10;X9Pw+xtKy19fRuA6uN6fJqvBLVDdnwopkMTnWvJGiIOgvy79mseOahccWxmKqS2XqDUq5hmgXzrv&#10;KrPjkqwvf4hyma3iR4hBpwrooXzsFuch5RDnROLsdY6XiN2J0Ti71ZlEf1+Z7B8kM6A5ZBKnh/zm&#10;c7wHaVe+cZN5vz9X3kf+NINGkObvBeZzvDR0zXSozbGKajIVVD81dQDY6hioeSrFf7us40+Qd/jN&#10;53h3OH5wP8d7gniU9RxvLPHwWjOP9ZvXzKP8j8on/TlyCORCV47v6jevmcfRrnzkVh/H+RvIfHJ6&#10;MHSDduR5O39ryJHdifdAGAFj/Fx79pvXzEp/ndO6fnb9Tb2JRw/90nHCtTFdGQumfHmE8dKLGPWH&#10;oTAcnYfzHVV34rVAtlfK1LpcWUdHlsP4moZdXmvmaX7zmnmav7mcTnxm+R+QL+Hz5f728hV/F7nO&#10;31W+ynh41d8DesvVjLllMBdmMVZm+s1r5um0T6fmzgTl1xGl+Kgq+2b5B8jn4QWYDQuI81J4BV6n&#10;r9fR43VivtnfTm70Z7E/Uy5G35eowXOwbbY/A1IhWc6jpi6B1fAP4rM+Gp+apfStxuYm2jcxjteD&#10;0jGjlONUHV3vr4O8OvihDv3XkSvJ0SUwG6bRr/KxW5yfLYc47/0ddXQvObnXo47upY4W4tdjcBrO&#10;4N9zHnX0rEcdPUMd/YT6+REchyPkxhGPOnoEXT9zqM2ximrykEcdPUgd3Usdfcejjr7j+MG9jv6N&#10;eJS1jrbnZPNhWXJtN6GUnFHr3PaBh2X7gCXbQuPAdfLegHmd24R2RdPA9Q7N2DaHlpAZuAn+ZKw1&#10;mYG6xhrbIlAbHWrJNLgHqgUaQRb0kHcG+A0XGkGzwAD6yjWupzI57tFAH9ktkGOsmV2Rkw0PQwdo&#10;H+gFD/93rOj6nIk/e0T9GV+KPwlZTCZ6qjGq0C9da9W5/33Ib4pOGZAIdway4UHIkHUCSbIh3Ast&#10;AynyfvZlBhpDE2ju4ddf7xO4soZPRbGynl8MRnmv338HB9Lk4ID599/Bgd5yGHF5Ggrg74E8OQOf&#10;qfkpQTuMrfaZylHVPoNjn4cV+GyFihP73dZMy2hfSj8vw0KYH+gJJWummqX0oWrsfPJugkOSI9vt&#10;uGnEZkYgGRoa4zGD/pSOGaX0p2r1ZHJsArqNhVHwNDrns+/JQHfoBtnG3H4SXXMczPoORN/BgXrg&#10;/vvvi+VQ+7eQH/p6n9u50pZAU7kl6hc3/24hvpvJibWgcsLtuLWBgbLQwXyutBM5OwL9wHyutCNg&#10;Pld6j3i/H6gv98MBOIg/j8BxOBVIhRRIkseoWYfgA9hNrdtBuym3VfsOjn0b1iJjXcB8rvQqfSv+&#10;EWU9W8Vm2IIeysduc/zCcojzLUHvGnhL0Hyf2E3BXHlDsI+sChGw+WwHzfeJ2cGS61kDyQn90jVC&#10;3SdmB+tKf7CWjIGv8eVZcv4s9fMstfNcoJn8N1yEb/j8DftLSGPbEJLl94FE+TNcE0yUlYP1wHyf&#10;WOWg+T6xisGWyMuUlwKt6Le1PB9oK78IdJCfBTrLM4ztM4zzM4G+7B8kv4UfoUKwP/32gv5SBgfJ&#10;EFSB64MD5C1B831iyuc67nq+qhz0vk+sMn431alKxCaGGP3IuPweLlJLLwa6QntZzLxcOWi+T0zJ&#10;13pdOS8tLYd8TMBGr3P3BHIjIVhSj93mjIRgX5mErxtCE7gvmCcfDJrP3e+nXfnOTWYLfNcM390L&#10;adCA2DZAD1UP3L7TAF3vc6jNsYpqMgVUP261sG7wduxLkLeRu0q2W/29zfGD+5rzFeJR1jVnl+Cv&#10;53puenRhbHWJxsPNpi74qxMxyAJl012gX3rcV2JHa9pbBwfKgQ7muaA3x+YgNycaAzeZOdSQntA6&#10;mEz/9Y3jow3tirZR2rFVdIIuwYbw6zmXHpedgzExVTzWkZ2DVZx+M7XRbLXdgvedgzfI7ODNshv0&#10;hFw+5/Kd3KDNZ4v9Fu2W7MxnJcttDL5KzMu6NtyIPV7XnjcGzdeeNwbT5XJ8/gKMgyeCGZAFPWQB&#10;43EWLIONwUfhf689r0QHr2vPK4NtjT5dSa1aTI68CBNhTLALPADpfK4rZ8JCWBm8F9yvPW8qh7q2&#10;C3v0NRO3cbSL3NrlMY52BXtzTJ7cBmocuY23bYyfUw7mMXQYOUWMoaLoGIpHpn7p/MT8mCJ0UzUr&#10;UTey1e3X8P5YsIH8KJgiP4Vz8GUwDZo4OsaX8h0l80sPW79Er3+j36cetn6KnZUshdnWn5BzGZmX&#10;PWy9HGxqtPUyteA7cvoL+BecpE4XYa+prhVx3AF4kxq0DV8pX2aU4pfK7NuO/LeivM1W8Q68B7uo&#10;QSpP3Mb/P8shV4dY3mvCIZZ5TTjIypUDrD6yH/SBXD7nWuY1Ya5lXhPmWnXlo1Yt2RaaQUOrHmRA&#10;E5luNZP3QjNowecW7C8hjW1DSJb3W4myNXSCbL6bbZnXhNmWeU3Y3mopH7IyZabVSja1WstGVluZ&#10;ZnWQqVZnWd/Khu7QV2ZY/B4PraCd1Z9+e0F/2Y3PvaAv9LcGyCGWeU2ofK7jrueebGLl9bcD2ehh&#10;yrcOxKYNMfoztIRmVk/oCu3xWRa6mteESr7WK5X8vRbSoCq8Xw75+Cw2eq0JnyU3nrXMa8JnicU4&#10;fD0ZZsEc6sUCbFXjNh70S9c1VI+ZS7vynVvdm43vXsBnM2EqTCK2k9BDyXT7ziR0neNQm2MV1eRE&#10;UP3UBP3SeqjrGeOt2+VoK0EOJ3eVbLc5ZLjjB/c1YSFGlXVNeJB41JYl1yHd9DiIXQetJKNNh2k/&#10;yjg8YaUb/fUlsfoaKoZaylBokIzAbaGSWuHmrztD9eRdoSSZAMpfbsclhGrLmx1KdHWL2Z+Qc2uo&#10;LqRAA1k9xO+poZKa7+aDuNAjMpZjVFzd5FZGTmXkVQ7Vh3rSRz9BD52D6Pst/v3Ww7+Xaf+JfPiP&#10;lWr0QYVQE2R1k58TB5OunyHnjNUAUoB7uJB/Hkz5eN7Jg9qu9eE4+VjWe3vSQ9739qSHqsv0UEl9&#10;cMuF9FBfmRrKk0lgypmk0EDZxsG83shETstQPzBfq2oZzWW3HGlFfrQh7zpCV+gRagjmtVUPD1t7&#10;YGs39OvkYWsn7HzcwWzrIOT0R2Z/D1v7h8z39vQPJcvcUC3srCU7wJ8Zcy2j4yyBcaRfujaq68mq&#10;vWXIks0hMXQd8TP/5lGXdkW90PUyOUoK24aQHroJ3O/tOUO+lvX8qoB89ToXKAg1lgUeMSwI9ZFj&#10;8PvIaAzdzn9V+0hiONvBHMfpHDsVuVOjcXSTOZXYTIKRxCuf2qXqRoYODlsdn8q8V+1PRXmareIZ&#10;GAMF5LKyVa8f9LpmDD7yOqceEzKfU48hxuNCN8uJMBmm8Xka35kWsvlssd+i3UIPG9zPqS+UQ8yL&#10;sKdDdM6ML8VPdBFTFOrg+HFeKe23sK+QmOwO5cjtsB5WhbpAJqTJfzBnvAHb4G3GzDvE5T3qxruh&#10;DLaN+V4TuQf2wQEoYl9RKB2SaeO8BF6BBexbEGoNPZA7SG6F9+BAKFceCnV06mJ8Kfpp/XUcr1wH&#10;XuSAstb5M/jQ6x7OM4zdMx7j5gx16hPy/Hh03LjNB8cZLz86mMfMN8i5SJ2/GB0zbv656FHni4nX&#10;j9T3mHCK/AP4wg3BXOd9YfOc5gv3ldeG82QFMM1pFcIDZbyD2daqyIlDZhz9KnlutsaFzXU+Lpws&#10;A+Fa8hr4hbwrJmcvetR51X6R8fpvOE6dP854NtWdE7SfdLhenqK2Kz6CT+AMdV7lilu+FpOvZa3z&#10;XcPev6F1DTeVXT1i2DXcRz6M39t6xLAt8RvqYI5hP+T0CfcDcwz7hM2/oeWRnwPD9eVj8FcYFk6T&#10;T8JTMCqcCimQJPOJ8XAYAgPCdenX/Buaau/DsbnQFhntwubrJe3pW9EhSke2imzoih7Kx25xrnRV&#10;2evSa8TZ6/6218Lm+9s2hB+Va8I58mV4ASZz/OSw+f62LbSr/M8E/dLzrmDHFvy2Fh8ugqlQgF8L&#10;wq0hR04PD5IL4BXYFO4tt4TN97cp/bUP9Rw95Tf5Ha8VYKt1UHPCFHyvdHRb204lPrPIiXmwFFah&#10;8yq+Y6otSqbW5cp5pnI5xPM77PKaq78Lm+fqrxlb5/Dzx1AEe8JdIBPS5AHGxEk4DZ9g86fUwrPY&#10;/VmY3zfDjfleE3kBvoRv4Dv2fRdOh2TaasmPYB9sZ9924rk93AO5g+QJOAvfhHNlMfEy+VDp7+bD&#10;QDn48Brbu/ZdYzeV19jm+esam781tfPkTx617yfq3k22wlz7bNotux+Ya59lm2ufbTeUVez68gao&#10;5sA91naavA3usFMhBZJkDbuW/CPcCHF2XRmiXcUlAfRLjxd1LmPRbnFsAH6i9v3sUfv+Q41T/BIl&#10;Bl0qwNVwDXooH7vFWT2/v6xrsnuIs9e1oHvs2vIefKHqQE1tNFttd0Xe16Y9yU6WyXbJtaDqpRyH&#10;ujEP2v3l/fZfHFlKnn5pWeqerBb2CNnUflo2gjRoYI9E7kiZCLX4XMseDQV8Hi/rw73Qkn1/th8z&#10;jpme+NNkQw7698aOfqBi7GZrP/zRycF8zakrcrqRM93IpW7E8xG7ATR0ZLv5J8t+RDbBh0rPRO0c&#10;tto/6reae5HRGFmNkdkY+U3o576ozm5y73Ni6H4d5/pyyKUh9q/nxfGl6K7mkyG2+b7iIXZzOdRu&#10;KR+3H5Aj7dZyvN1eTrK7yKl2V+gGPaC3/Dt1YBw8BY/bveQw23xf8RDah1BfhoHy7YhS9KvKvmH2&#10;AOQNkE/AkzDKHkQ/g9CB6830NQc95tid5It2OznLzmJ/phyDvvnUm5HYNsLOgFRIlk8Tk7Hwd5hO&#10;vGYwlk15NYv2WcRpBigdM0rRsTL7/p+1MwGPosgeeDC6wsxUzdm9iAIjKgYEBLlEESJ4/gVxRQ5R&#10;AgqKCgphXbwQN4CcgiAYdUFAkBUEFlgOFbxDEpIACeFWwCgEBLmy3Gf+v+pMqx9OV/t9yXzfj053&#10;9bx69d6rV9U9TfXbkcZiMkyCCTCOXDMSXoV/UK+ysVPOqFUBfl6In93u5y8kLhfGxganOF4Y6SuW&#10;YNeV8C1kY981kSe0fTiHcl3fyIo8JVYx5nwDX8AKYmNFbKxw0mMFumZb3MS5ipriE1D1JMXxgcp3&#10;yyJ1xH8iDcXsiP5+/mzLDs7386/HH+W9ny954MrtOVhp6H/v8xhPicoGYzVcApXYr2Tof++rZNxu&#10;2WhAHBupZ8AqGc3EWWLyIPwAmyPNIRnuEFsjd4nvYScUsV/E8TJasb0Nbha7sO1+OAon+O4J4lr1&#10;n2ic+lRuORHR/953hH66n/5aHOlAvQ+KbZFOYkukq9hIbtgQSYFe0JfjPOcOP8MhxqsTxNAJtmfY&#10;L4VEI1VcbvQX0tD/3qdsbvdDe859gr7j9nvfCfTQ9f8SYvwgsf0z7IKd9Imd5KWd5Mrd5KQTEf3v&#10;fUq+rdfF82/1foryzimq43y3+zzVjWtFdUM/d6xu9BVXGs+KMOjyZtgYIBpZ6OeOdZGTRGwnUa+S&#10;Vy9OHF3KsSQjKGpD2LhCRAz9PQqDcoVpUU381SjjSrbVjergfI/iJmxd3nsUbf6ErdugQxsXW7fB&#10;1snY52YXW9+MnTtb6G3dATntsXV7F1u3x873wc3YuoWLrW+hXHGrRTXREhsrkqENtlbtdIrrZhVg&#10;6yextdt9/yeNNuJJF1s/iV16Y59HY7Z2ikNV/ii2ftlCb++/c24qclNd7J1qcA8HHjVuFt0N/X3/&#10;FMptevC3oif0hieN2+C3eYad33pjI7f7/r0N/X3/3vj3KaOG6Av9YSD7A/nOQCPCfpDjQcqD6BEB&#10;5/v+t1SAz4fRHvv6yGkuMMy4SQzDFiNAN2cYYbQQo43mYiKo/OM0H/k35a/hz9fw+xJYanQXi0En&#10;ezFj0X/ow7NAl9vGUb7U4P+5WTo7Xw/cVgHjwEls5zYvOekyLznKPKSEuD4EB+AX9n9xmZf84jIv&#10;+YV5yW76wBZYDV9h76+MZLhDfGPcJTJhNeSyn8vxMlqx5dkt+s1ao4nYCNuhiO8W4Xdl8yjYH/t6&#10;Tc1Ligz9vGSb8X/IayfWGR1EtvGgyDA6ia+NruJL4xHxuZECvaCv+JZ5Ry6sh63Gc9T7JDxHW5ir&#10;wEE4wrzkpMu8RNnczpN2vy3CV27zkiL00M1LvsM3m/FRIayB1cYT0AO6YLOO6Kqflyj5tl4Xz0vu&#10;qIB4vJz1ud2uWy43m4nLzbJ5iVP/vNzsK7wm66JBNahpspqEqb9uuZpyZTsnmTXMp8RV5jPiCjAg&#10;ZD4JZfMUp++E0LWmxU2cq6gp/KDLE8KsI/5iNhTniV0Vs9faAcvWjllMnXCePqJs4eSP+zipvNct&#10;jfGH23ja2GwjGsf8kRRHV3Ut1hh7NcQHdUCX+1R5HXOAuNtCP54mc24r5LaK+cBpjG5lNhK3Qh3z&#10;ZlHX1I+nqvyG31GPvxWNoLF5G/xxPG2EjdzG00amfjxtZF4pmpg1xM3QElqz35rvtDYj7DP3gibQ&#10;iH0ly8nnHfB5eeer42iP27Pp48wOVgy3i+NvH8fGma3Fa9i8P6TAA2YydITeojv98VkYAuPMx+GP&#10;z6anoYPbs+lpZietDmlmL/EyMTIAesGj5qPQHlqLx+k3/eBFSDPbgvOz6R0rIK/N+BP9aAaxNcOl&#10;H80wWWuftqSD6kdO/S2d/rPMQt+HFiBnHn1oXqwPReP4U42P89BNlxsXmbdSXwuxAr6BTLMV6H9X&#10;z3RpayZ6ZaDfCpe2rqCd2yz0bS1ETgEyC1zaWmDeqW1rAbkgl5j+Cj6DpWYT7Kd/Nn0e582Bt8lB&#10;6dhK2TI5jq2rcOwd5L8L78X4F9spMA1mkINUnDj1/24VEKvqvQwbhf7Z00Gejbxf4qjVDqcYHOQ5&#10;J573lIp+oMv5qryfp5IcY1GqlTmMc9OQm0bdOplpngwxBPp5cnlfxRqtvVX5czH6e/KEYgA8D4M8&#10;+bDxV3vbc7HnsdHcmI2icfyo+szznrlWvU458nnPAvGCZ5F4BV6DoewP5TtDPbPZn8nxmZTPRI/Z&#10;MPdXHVoiuzLYz3/b1dtzg+s4oHIwnz/9zopJv/N51Ppq2T+2TNWeSdhBxa3C/tjl6jehSZ5t4m3P&#10;dvGuZ6d437ObdzPsE//xHBKLPSW8i+EonICzYgE+nAPT4R3PKd4xclCbyyZTPpnYeAdU3YPtytna&#10;9Vflb1X+LrwHU+ADT6KcA/+BlZ4LYiV6rPQcEJ95fhbLPcVioWeH+BB9p3k28Q6TjWKKZz2sg1wx&#10;w5Ml/g0LYIlnrVjm2aLV8RPKP/Gs4rxV2lhb6slEXiZ2yMQ2mbyzIoN6Mqgzg3ep5MJvsXaxn6vh&#10;hP5QnrV5j/8JPx938fNx/HwCu53Gzxfws9e7T/i9h0TIWyLC3qNwAs7yTotSUQUS4BR+Puni5+OU&#10;H8dvp0DnZ1V+Gs7AOUj0JsoqEIDq3gus/V8CB0Q178+8K6JYBLw7xF+820Upfj5P287h53P4+Rz2&#10;ruTNEpeDhIh3rTC9ej9XpbyqdxXn6f1seDORl4kdMqk/k3dXZFBPBnVm0MZccPbztRXg5wbehITV&#10;Ljm8gXe1aIC/lK2drl8aeM/zHohEeSu0gbvxZTvvSasvRPme/bH7ocoT91Kuk3mX9wzvkzgnboeW&#10;0MJ7CsryuZMeLdD1botVnKtYLJqDqifJVoKtrYe65mjiXUn7vhXX4Vs1VjhdR11n2WG1Y36tQ6Oe&#10;LWe/G4c/TriMF+PoNzq7jcFuI+lXr8NQSGM/zXtc64s07wZL5gDab39sG3E7ISGNtr9MXD4LPaCT&#10;NwcKYbPo4t0qHoEU6Ml+T46XUcA2H3J5B0MW76TIEn+HQXx3kHejVp9B3u+0+gygnz7j3Sl6e3+k&#10;3t2892Kv6OzdLx7yHuR9DEfgGJzneKLsCX3gOW+CHEQMDWL7MvtDYBiM9FaS47yntfoom9+GHSqD&#10;PbYjJ+G4i68GYXflq2SwP7Zd1RwuFd/0I7afgschhT6RQl5KIVf2IicNIiepmIzaX2Zrf1/1ISXf&#10;1uvicaABJ5R3HFDvnnDLD+8TG++75If38cUH2PpjWATLyA8rXPLDpy75YRm2W4LNFsI8mINv57jk&#10;hznoutxiFecqFot/u+SHWeSH98kPk13yw2TLDs75oSn+KG9+KMEfv7jEXIn3F21+OETf+Jl4L4IN&#10;kMv5ud7vtXF2lHIVx+3ixKGPY0cZE/eTF7bDGvjGWwC74bRYh7+/h71wBJ8dZczVxbTS345pu6/l&#10;0u4tLu3OZczV5cU87zreX5EttkERFKPzntg4Ho3TLtW/lExbl4v7l3pHRHn7V2OMdzjWroZxdLiM&#10;Y419h0Vj3yzRCGr45omavgXanBKl/GrffItabBXXwPWQ5FsIy7T2T/Jla319rW+ViPoyRDXwwFnG&#10;jrPkqrPkyMt9idKE6nCNr5JM8p2x6kqK0zY19iZxXivfWXGb77TWd7ci5xZoAU2hse8UHP7VN3ac&#10;JGFPt/EzyVc2fqpYsT92TlXXJ9ch/2rfOXEVBOFy3xEogkLem5ElroCaUNuXhy0LYSNshm0udv1t&#10;DLk4lpKJpX5Qnjn7K7TdLVe/4lstXvHp53Kv+M6zrn+i5I3O8k2Y7CsV7/r0c7l0ynV9bxI2nYgt&#10;x8NoGIH/RqCHygNOc7kR6DrZYhXnKhaL4aDqcYqnNN9K2vct7+7Qz+UGWnZwztXt8EV5c/UO/KHW&#10;bdbluh2+H7V9bYdvvSigj30NC2EG8TbDVwzHxX/wzZeQDzuwpZJl5yq7PxSiwx4XHQp9e7Q6FFJX&#10;HjHwDSyB+b5D8AOsZz9bfAE5UOjbBHt+1eHiGP9bBeTLGrRleaw9TvP0GmK5qCH095xqiPPiKlaO&#10;NkD5xymeDFZIbmKhv990A3LqILMO9er8XUeUzbOdYv5GVgJvLPJEC2gNbVkxvK3YrJXZ1qWtbdHr&#10;dvRr4dLWFrSzq4W+rQ8g535k3u/S1vtZTVyXE+4XubwbIYPV4DNEc7hRrMZ+BVZbG+IT+2PnZjUW&#10;qvI6Ypa4HiJiHv7Tj4Wq3BTzxV9jVGWrqA41xEJY7hiv6veR8ubkKcSq23g0Reiv595h1e7JrNr9&#10;FrwJ49kfL/TXc+NjcTbANiJb247qem48th6FzV+GfvC4yIFC2Mxa+1tZX38rbwfYyqrqm6Ewhlo5&#10;Ph9yWU09S7wA/4RhfHeY0F/PDRP667lXxXbk7RQDWXme/xHIOv97WRl/P28nOCh6iiNwDM5znOs4&#10;eB5eYRXzYayAPoztSPbfgAkwmRiewqrnun6obH4bdqgMdq5Ejuv13DDsrmI6GeyPbdcqHBiCb14W&#10;58Q/YAD0ZZX2vqIE9olUUYyu+us5Jd/W6+L8qd5lUN755nTauAqUbZzy53SxSkwXZXNAp7z4IeX/&#10;xu/ziREly+m8L/HHN7CJuFF2czpvK7K+Q+YO0MnbgW55FmX6OeXRAuQUEuOFnF3Imw3Wk1cLYrnF&#10;qd3fks+Wu+TnpUhaKtbBGsjh/GyxIqazk9wVlj1XOfq1bwX4NcL60G7XhRGpvy4MyGPCI0+LS+A4&#10;/eeA+AX014Wm1F8XmnIt7yvIYMTIEIdgFz7YRf/ehfwjxMV5qCITZVie4R0I+utCpb/dN+w+e4BY&#10;drsuPCC2aMehg/jzKD48C4kyW1RG58qy7P5ulJi1P3Y/x10JSqaty8X9dGAF+LMT/vzMpZ92kp+J&#10;TvKs1bZ2tpJsbT19/N1dVpK9sW8/GAJv4OM35I9QINLwy/PQD56QWaKnzNeOvaq8p5wlusN98mPe&#10;g6Afe1V5OzlftI9xP9sO8BB0kovhs19taPuzJ+3eEGt3NE6blO17yrI5lFObn5DrxNOS3+rgJUjD&#10;l2myGI6yX8rxUspLRW95jvac0o4Tqi4nP7+KMuWdH2T9iX6b5dJvv8Wnn9Nnl8JHMI3zp9EvVR51&#10;smG2S7/Npg98SVwsghnwNvHyttwNp1mfP1EuhJWQSb/Ndum3Sn/bhrafp9Fut347Db+pMcMpx0/H&#10;z7PprwtgGXyGzitc+q2Saetycb9V6/SXd3xN4AaCWx5O8Ovz8Dn8eQI7H4IfYSv22+riz0v8+jx8&#10;iX+tOIUf98N3kI8/8/FnPvK348d9cBxK8eclfn0eVvrbNrT9ufVP+HOriz+34c8f8ONeOAzH8Ocx&#10;F38qmbYuF/tzbAX4M4Q/7XzkNL6H/BtEyK+/3gz5z3LOBVHFr7/erOKvJK+30F+D1UROdf850F9v&#10;Vkc3XR+6hrhI8ueJ+tAYmvsLQH+92dylrc3Rqxn61Xdpa33aeZ+Fvq13IKcNMtu4tLWNX58v2vjX&#10;8A6ADHET3AC1/VnYr+x6sx55xv7Y4+elHKjOeVdCZX8uvltr2TLZPpGtfW4V/vYgX+EFH7ZUCAhC&#10;yJ8PzmPJxAqI1a+JVbf7TV/79febvvavZ530DDETJsJQfyEUw3ExwZ8oZ8Bi+BpfKFl237PzwFJ0&#10;cLvftNSvv9+0lLoW4PNZ8DaM9x+CH2A9+9liOsyDpf5N4Hy/aVoF2HQD7XGbh23wf8a69fp52PfE&#10;+U/YbR+cA0+AuXbgRygQpdi5BPbDLmJyJ7Gixu6GYH/sOFP3QFT5Tv8s1sOfJXL8H4N+HpZLea5/&#10;Pmvml7GGraIQNvgXwx/nYTt/l/eithJsbT0wLXro52G7/OtYh30N67CvYT3zNbRzCxTDUfZLOV7K&#10;mu2l4if69k6/fh6m6rJj7eI8PxtlyjsPMwO/PcsWpW325/ftNQP655rMwDbWlN/OmvI7Rc3AblEv&#10;sE80ChwSjQMlokngKJyAs+LGQKmoC1dDtcAp1urXP9dkUm4GKskrQOXywbZybG39qvK3Kq8GV0J1&#10;uDaQKOtCI2gVuMA66SVwQLQM/CxuDhSj2w7WNd8uooFNogZtqx5YD+sgV9QKZIkkuBGaBtaK5oGy&#10;66GkOHWr33FaUN4isIrz9M+7NAtkIi8TO2RSf6ZoEMigngzqzKCNueD8vMuCCujPLwTc52cvBPTz&#10;s+fpu88FTosn4WF4gPMfCOjn2y9RrnzXLo79fBx7CRsPwAaPw4NwN3nhbmLobuQ/hP8eg2fhhcAZ&#10;8RI+1M3tlf52X7Hz8gO0222+/QA+VDo6zbf/Rmx0CWSLHtAH+qJzv1hcRPme/bFjUuUIJdPW5eJ+&#10;+98K8OfYwG/tcpqfjUWHsfQ/1Tan+B1LvxxNf0wDZVun89LoVx9Y6Ocs7yInPXAe9POzdPqe0kth&#10;f2z7kYIT3gvki6mBPDEDZsGHxMVcmA8Lsf9Cji3EF/OImY/gA/hXYDX16u+jq/J0zp0EafS7ochS&#10;OiTbSrC19VBzm6GBNWJYjOFsX48xhu1Y4kLZ2MnPas328l5X/Tfgft/yv+Se/2IL1Y4ksD92O1Se&#10;+oTyFYEc1v7W37dcT1/bCPuwv07eL8g6iMwS0MVNCbrttCjTz6mP7UJOMf4rxq/F2LYYv+yO+dIp&#10;vjcTYzkB/Tx/Nbk9Gz9lIzMbnXOoZ11MZye56yx7Ot+3/KIC/Hp90D0fXx/U5+Nrg8dEjeBpYUJl&#10;SOD8hKA+H9ehXPnVKR/XCa4V0WCGCMElcBIfnCQfnyQfJwYTZRCqQ+3gGVEnqM/HSn+7b9j5OIF2&#10;u+XjhKA+H1cKrhOXB7OFBBOuROcr+Y5ubFAybV0uzseZFeDPp2mX2/MsTwcPi6eDs0QfeCg4jzXk&#10;9fPXzpR3Ds4XXaBrjIfZPgopwYWgf54lBdvofN0tuAodMlhzPYP14TNEo+AGYH4U5DcifNwOOkLX&#10;YCWZgr91/TyF854PnhV/Jw5VnU79PBU5A6A/PANPB0/BH59nUWvKu/1+mIKeqi6F/bFznhpDHkF+&#10;l+A58SDcBbcFj0ARFLJWfhZr4WfR/izsmSe6cywluBE2g/55FlWvUyzlEUvlnZMvpu1u/79kMbou&#10;DurH9sW0eWGwVHwEynf1bCOxte10KX+r8o/wcaaFfnz/knM/R+7n1K2T+TnxtAI+CuaKOUH9/y+Z&#10;S7nNx/hCMQ8WwuJgPvw2N7bzyCJs5Pb/SxYF9f+/ZBH9a0lwkVgOK+AL9r/gO18EZ7M/k+MzKZ8p&#10;FrGvZDn5fEsF+HwT7XG737aJ/rnJxeeb6IMbgxdEXsznSXF8ruYDefh6v4Xe3z8hpwh/F8X8HY0j&#10;j+YnFKGbrt8Xk6P348/DcALOBAtAf7/tjEtbz6DXKfQ77NLWw7RThhT6tl5O+WWhc6Cfu14W0o9P&#10;l4W45if2j8Mh2EeOKaK9uv5SxHk7IY/+koetlC2T49i6CsfW0F/WwjqLPJGPPQtgI2yiv6g4cYrV&#10;73FWeeek7UMJCQVC/1t6+1CBaB/6nzYm2ofOio6hRPko9IJnsH9q6IRlp4Zx2q7uAanyVM59Hkbg&#10;qxEh/XgzPHRGDIOhMAQGh05CmX+d+sbg0CrRx6Js/HQ6r38oG11yoOy+VTSOzqpvpFKfzp/9Qqeo&#10;76x4HFLgUfTsxrGuIZ65UN8NHbFs4qRHV3RtY6HX9z70bY++yjdO8bG3AuIjnfhwe1YtPbRcpMfs&#10;4tSu9NB51oAvFW+A6jtO571B355roe/fs5DzATHzQcz/TuPhB6FZYhq8EZoH+jnaOMrHh+ZbvMlW&#10;MQEmQ3poISx3tPVhbF3eucIKbO327OuK0GqxImZrp3nZCmz9JX0qC9ZCIbbaQl9Rdo+C/bHnDSqu&#10;N1Ku4tpJ5nriOB97r4HVkElMZ8Zs7/SdTHQttFjFuYrFrDWvf/b169BK8VnoW7EolGXpe62tLFtb&#10;30v4e5FlB+dnX4/SqGehPM8iq/Xh7esbJz32MH7scYn9PeSBYnyw3SX2txP35y30sX8UOSX4uCRm&#10;/2gcGymfloT092WOketOhvJYIz5PXIBScsml4QLWii8QnvBayINs1lTn+hHOhTLECexewnkqlhrG&#10;qVfldVVewrmHYXsoV+wI6cfAnYyxih9iFLH9EYphT4j779jYKcepddXLPQaG3a9P2of1zzfeGz4j&#10;7g6fFXfA7ZDMfnJY/3xjcrhsnjUgjh3V843J4dXiFuxeD2qAEc6BQtgs/hreKqpBdYiyH+W4oia+&#10;qxnOB+5/h7NEXbgJmvLdpmH9841Nw/rnG28Mbxd1wjvFteEfqXe3qBrey7r9+0U4fFCEwkfgGJzn&#10;eKKMwvVQP5wgm4ZPUXeCbMF+K2gLd4UryfZh/fONyua23+1rBeS4Pt/YFLurXJYcx65qztUQ39QL&#10;nxPXQy2oHj4J/D/a8D5xTbgYXfXPNyr5tl4X3384XwHx2Jk22teM0ThtUH27M75UbVTYHzs/quvl&#10;zuFtrGG/XXTDXz3wVT/alho+xNr6JXAUTsBZ1tsvZW38UvEYdMNPXfGlbnzuTHlnfPcwqLoH25Wz&#10;teuvyt+qvBs8AinQG58/A6kwJHxBDEGPIeEDYnD4Z/ESNk/F5n3Qt2d4E/pu5P0E62Ed5IrHid+n&#10;YAD8g7z0Qlj/O85LlL8UXsV5+t9xBoUzkZeJHTKpP1M8Rx97ClKgM/UqGzv5Wa3zX968k4Wf3X7r&#10;zqKvKTu3i2NnH8eysNOn6DsH3oFR5IBR2HMUMZqOrf8Nn0AWPley7PbY/WkFOrj91r0irP+tewV1&#10;LSF+5sIUmEycTQ7/AKwxwPgxGxbDCnyrZNk6XNx31Fr75bXpNtrjdu29jby7DXsouybFsWsix7bR&#10;N7YSp/m0R9cf8ontgxb6MXsPcnaRa3ZRr5IXjVOv6te7YmOC05xqH/F/iHH5KJyGC+T7C+R/ncwL&#10;Lm29gF7n0O+oS1uP0s5QRKFvq5fyypFzoG9r5Yj+2rtyZI1IjGSIU8R1CRyk/++ivaqt9eLY71LL&#10;fhm8ByFDrKP/5mMr5ePkOOdW4VhBmGeqYxRiyw0xtrDdxhiq4sQpVgMVEKu1Ir/leaf5Za3IRtb7&#10;18dqLWwdxeZVQWcbVV4V/zWz0PvwRs6tj9z6MR862bs+/rkBqkZyxRX4S2fvapTbXBnJ410HebzH&#10;IA/d82hjPvyWb+38FMVGbvcGoxH9vcFoZIG4JrKIdyksQtdFvDtgAcyF2ezP5PhMymeix2xwvjdY&#10;FZ+X9xqvP+3ZL/T/n65/ZL9lxxlx4vZqjvXDJ09ETotHoQPcHTkEO6BA3B/hvgE8AimR1aJHJEf0&#10;iqxlvf9C0Rv7PhHZLPrA0/As9OdY/8h6yKUsg/cIZLB2f4ZoiayWkd1wQtwTSZRdoBc8GzkjUiO/&#10;aPON0t+p31xVAf1mFjZ0+/8fsyKrxCxlC+zllOM/onwu9plP+1W/aRLH3n/h2Je0+xsojGxnHe5E&#10;uRtOYE+d7DPIPYv8UlCynXQoRc+DFmW6OunwP+Qcw5/H6CvH6EdH8en/8JGSfW0cvTFzQnHkf6xr&#10;XmDp6SR3a2Qd56yFPFgtvqOeH1x0/gF9Myz09s1BTi4y11KHzgYFxGEGMf0JflA2ddJ1OXKW0fZl&#10;6LoMuZ8gf2VMVycbrERPFQtO8ajWuy/vnKMpF2tuz0s3NfS//95kHBP1jNPiGjBBcL4w9L//Nqdc&#10;2atdHP/7ONbcWCvqGxkiCn641OD63tgNp0XQSJQ14AZoYpwRzQ39779Kf9uGdm5W6/zb90eicXRQ&#10;8xlpbNH61G+sY03zbHEVXAt10LkO31HxopNp69KS8ypDK6gKjSrAn/fQLrd7nvcYy8U9hn5cvsc4&#10;L+40SkUr0MV/K4PrJAv9mNwJOR2Nc1A2r3Iakzsas8QD0MqYJ1ob+nueqjzZmG9xO1tFG7gL7jEW&#10;gvM9z+bYurzj4RRs7fZb+xTjsJhCe96F12nTCJc2jaR8FPqPjjGGrWI8TKBNEwz9b+0TiENdvxpr&#10;rBIj6U9DIRV6GRugGE6wHniifBWGwxh8OoG+pfP9BM6bbZwVH9InVZ1OuW8WcmbCDJgKU4xT8Mff&#10;2idgT7ff2iegp6pLYX/sa3d172Ac8kcRZ8PhRehvHIEiKBQvGPx/WRgJ44w88SbHJhgbYTPof2tX&#10;9Tr121srIJaW0Xb7vonTeLAMXZe59NtltPm/9LV5sX7r1M9U+Tx8nGOh77vfcu7XyP3ape9+TTx9&#10;AfOMXDHf0M+nVfmCX8ljvfUylrBdZuTDH+fTS7CR23x6iaGfTy+hfy03+J0dvoRv2P+G73xjzGZ/&#10;Jsf5vR2WsK9kOfm8TQX4fBvtcb3ep39uc/H5NvrgVoPr/ZjPk+yOwdbuG+q+QD6+Pmih9/ce5OzC&#10;37ti/o7GkWdd76Obrt/vYzw8hD+Pwmm4wBh+gb6mGx8vuLT1AnqdQ7+jLm09SjtDpkLfVg/llU2u&#10;902X631TPxeobHK9b3K9T/yXwAFyzC7aq9rq1Ad3cd6PsI7+ko+tlC2T49i6CscK6CvrYxRiS8UG&#10;2ALb6C/b8IVTrN5FrJZ3nngH6yJnC/213x1m2dgzKk4b1Lwr2VzFGtmsNQF1oCY2q2luhSJxjbmX&#10;Nb/3i1rmEfaPw2k4J642L4jaZoKsZnrlFaaEIPxV1jary5vgTuhkhuAyOC/amadEMuhirDHlytYK&#10;+2P3EzWG1KU8yTwJx+B/6HVY1DcPsC76QdYVPyiaQVtob+6GrbCReteLe8212no7Uq7qTLIrZWvX&#10;q/pnJ8rLyNPK6WTmuMjJRk62eBB0dlD+smPGnhe3xs+V+L+Euu+1pl/p7NeO8gfMRKgMAXmXacgW&#10;0ACuwVfXmD6oLK/DZ3XwbT3OvwmU3Iv1qYs+do6MxrGbykN1zbI81C5Ouc8qXyMamFmsy57FGvRZ&#10;4nb8dbv5PewWtxFzN0N9qMsxJcvWoSXfrQz2/Lx9BfSjSbTHbZyfhH6TyEe6WJlE35hA7hoNyldO&#10;OUaVj8auH1noc+EMzp2G3GmxXOgkcxp9dwqMNnPFGPqw0jMZ7I8d01U4oMrH/kqeeMMsYyLbSWY+&#10;/HGcn4iN3Mb5iaZ+nJ9oLhCTzUWsz71ITIXp7E/nO9PN2ezP5PhMymeKiewrWU4+fxifl/c6YdHv&#10;fB61jcTWtpOK4UXYQdenFpnbxGJzO2uY72Sd9d0i29wn8sxDYp1ZIvLxV755As6y3nkp67mXipWw&#10;lDy2hDyl4iMpTr0q5yymfDGxsQRU/YPjnFeVY0spXwbL4VP4kv6dCXmwlRy9FT22kiM3mz+LDWax&#10;WGPuYH357ei6ibXXN4pPyY+fmusgV3xOH/wWcqGAnLeesVWn40bKNzJ2rAelY3IcHVWsrTczkZeJ&#10;HTKxTaZYTYxmwKewiHqVjZ383L0C+vZs1mxuHsudTnP42Z7mcgaodvSO044Qx8ZQ3t/TAQbA63Kw&#10;J12+AVPgI89I+Ac8Kd/3PCInwGgY7ukuX/U8Lod57pWTPbfI2aBsGo1Th4o3pYdtCzv3v4r+T7rk&#10;/lepV+musD92HKuxcyg6jPA8JsfCuzDVkwqvwmiZ7nlLjoN/wmDPYEiF56Avuj/5qz4X592L67mO&#10;A76yg3963fRq3oSEiS5tq+adaLUt2a6Qrd02FV9Xet+SV3knsXb1JFkTouxHvRPgTfbHc3ycZXMn&#10;31/q/bus4X1YW0dNb1fkdYHO8BByOyK3I/V2lFeyX43jyq9OdSR4+8s9ns7aOoo9D8ndno5yF/wI&#10;RewX8Z0iTxf2u3K8m7aOc56/c844bR0/esYj702YAG8hdxLfmUS9k2Qx+3s5rm/HC7R1omNM1CKI&#10;h0B5npFKJSbaufTXVG87meodabU1KU5cqByaiu/7EwtPgGqT03lPeCez1rHiLa281ygfTFwNpl4l&#10;z2kcHuxtLl+C3t421H2HJbNJHB3/wrGnvG3lM5zXDwZAqvcuaOdo34bY9pVy2ncq9u3j0uemevtY&#10;ereLo7fq41O9I1izOF1+Bqtgk3cU9IG7ZKb3ZvkpzIep7CtZF+e0OX9ChzkuOszx/p9c4G1JXS2p&#10;s6Vc7e0AfWC4zMBXn8I8mOMdAr/p0BL9K0MrqArNKsCmxbSnjYtNi/FvV+pzigVV/pNFW7Z3yt1Q&#10;DCrWomB/7NyH2glX+e7UyqxOeQ2LtmzbyKti6GQqPWx/XWyr26h0MJSnfzcggOq72KqBr77VrmS7&#10;0Wztdlfh70a+2rKp7xp5K9wO9/quh4Zwi2zju0PW9XXV9tG6vm7yb9DZd798CJRfkuLUpfLIg74H&#10;ZQdfR2R31PqiMeVKTnIcOUrn+3yt5YO+ZlAPlM5XydbQFG70XS3r0WadX5RNnPxyJz55sZx+ScMv&#10;bnkhzVeWF1Q77Y/tFzXPSPP1k0N9/eXrvoFyjO8F+Y5vsJzqS5PTfMPldN8IGA3j5RTfW/JteANe&#10;942Vw3z/tNru5IM0ytN8b8vhoOoebFfO1q6/Kn8P901G3mQ5AkbDm7506klHh3Q51zcRhsNr8iPf&#10;K/JD34scHyDfQt+xvqfQtw9r+/aGx6C7HEd8TIIpMMPXU870PaPV8UPKP/R14bwu2jj4gNicAdNh&#10;Krzn60w9ndG3M23sDs656n58/Fo5/fwVfh7l0v++8o2y2tAujp35esJKyj/Fb5/63oRJciX2/QpW&#10;QTb72RzPpnwV5ylZTnHbkbYML2d7ooI+F2uP0/wrKpJlVOjnC1ExXtYQb8kwqH7oFIthVvtqaaGf&#10;LzRGzo1iAoyy5DnpdiO6tQIV10513kN5e3GnvF/cb8lqyLn2x47/yzjwAOUPiFtkApSS1yqxr5N7&#10;CTIrIzsAutyj7Ofkw0fwX3nHhMfw4b0uPnxM3CsfEyO07XkMe/fA7l1cfNgF/w2y0PvwOeT0Q2Y/&#10;6tXZp58ou/5yGtsHsqLeIJHC2qwpciiMEFyPsdqeTuYIl7aOQK9h6DfYpa2DaecUC31bJyFnIjIn&#10;urR1ouhr+cCprRNZCXGMIJfByzBQPIL9emnjVpX3E83k09BFtIKy/pBsBzlbO86r8HdXFa+itUU3&#10;topHoAc8JtrAvY7x2pt4Le8c+mPi1R4rnfr1x6IPq0Hq4/Vj8aacg90/iPmwXpz2XsqxGZTPwIdf&#10;Wuj9+AnnLkPuspgfnWQuwzdLYAb++kD0sHyaHKd+Ze+ZlNvM4m/FhzAHPiaWVVvt/HAl5wdA3Sts&#10;6TLOzBUtrXqdxpm5+Hm+aCsXwhJYzv5yvrNctGC/KcebUt5UzmVfybJ1aEn9laEVVIW+FeDznN/5&#10;PIpM+2PHJVUk5GAHlW8V9scuV/OjHFYVzRX9WcFvoOSXb/mDGMxqg2lyrxguf8ZfP4vRMF7uwoc7&#10;YCOsFWNZrVM/P8qhPIfYWAOq7sF25Wzt+pUd1ojJyJvMioKT5XrYItKpJx0d0mWJmAjD4TV5WLwi&#10;D4gXOT5Afoe+G8RT6NuH1RF7w2PQnbWLu7H6Yjd07Sb3kd/2C/386ADlB0QXztPPj/aJrtigjN1s&#10;fyRGv4f1kEO9ysZOfh6AE8o7P6pFzHZxGYtqyS6yluxm2Topjq3VdUNtypPko7IuK82qPO+UL2+T&#10;6TIZ/ib7y55sH4d/yLLxxEn2S8h9GflDQMl2Om8Ieva1KNPVSYcByBkoH4EU6AE9Zaosy9lO+a23&#10;fB3JvSwbOMntIh/jnJ7QAx6RD1NPiovOKZzZxkJv33uQcy8y21GHzgYd5NPIGyGb4YeuGj80RU4T&#10;9GyChk2Q2wz5t8R0dbLBLeipYsEpHl+qgHj8ilgcHYvHKPrbH7tfq7zzlRytbdvncpz8TI6Xn8BS&#10;WML+Elk2L43aAtn+XuaSWAwOiFPOIxIJS7DRAtlZToeJMJKYHCmfgKflGKJuHEyAt9jnLlyMXmwf&#10;h+7ybaJhKsyGOXx3juxj+TEapz7VxjnyWauNA+KUK31m0n+mErXp8nnqfUGOpYeMlq/i+X8SqcNg&#10;JEzgeDr1p8v3YIacRL1jYZKcz/5iWAafycnyK1aFVnEVjVOfbXPb7/aYNwc/uV1bzcHuKg6T48it&#10;wrFZWG6afFP+C7iCReMxMBwGY7MX0XWAVi8l39br4nFwGIqXNz+upo323Ccapw3KNqvxpWqjwv7Y&#10;saXGwdWsvJ2Lv9aSaQrx1Q+0bZdMk3to5148thfP7SVOf8JTO2AjrMFPefhS19dzKM/BSmtA1e04&#10;DmLZtbAOCmAzPt8Bu+EI0XwEPY7I1+Qh+Yr8BZvvxubb0HeDfEqup20F5JIC8kUBcbyJHPE9/AQ/&#10;k+v2S5dxkPID5Iz9oIuDfZIxEPbCbiiij30PBbCaepWNnfw8pgL8XBtHufm5tl/v59r+fqzb21/W&#10;9Q+UDf0vyJb+wfJ2f5q8wz9c3ukfAaNhvEz2vyVvhUZQ1z9W1vHr/Vyb8tr+tzlP7+e6/snyBqgH&#10;DaCJP/3/WTsT8CiKtAFHLsnMpGpmuqcBERJO46qIIgiKEo4VZCPiKofcRwBBOQQW5b7PBBAlgIiC&#10;62q8OUSUXXeVFcXFKIIcKgvo+iMBCSFcyun/VmdKfWK62udJxuelZ7p6vv7qu6q6e1KKW6AldJCL&#10;YAZMFulyvLhTPsr+EeJm9G0oHxDX07cGMgP6Qk9xo+wmmkIa3CH7iLbS7Of2tLeXXTjO7Oe2sivy&#10;umKHrpy/q7hdduY8nTlnZ/rYE7z9vLgM/DwbP0/yGV9my0lurHqN8zPkbDFJZom/wAPQm+N7y2HG&#10;OjWXdhX/6bpAsNU1IsT7udh4CjYYCX2hs+wPj0CW6I//RsBEmEX8zMWHplqt9Ne5omt1H/o9xKff&#10;ffCh0tGr332JjYHEwzAYA+PReXw8LlL4nn7pfqnaqGRqXYrX5yfLwJ+bfoc/N/n481/4823svBr+&#10;Css5frmPP9/38ef72Obv+PFVeAoW4c9F+HMR8p/Gjy/DW/Ae/nzfx59Kf21D7c/lv8Ofy338+RT+&#10;fBY/vghr4E10ftPHn0qm1qW4P1eWgT930i/9/N9rHrpTDhQ7qacqVlN10LHVcaeuR3Zi18+peVup&#10;saYxdCs19bCL+T7DN8g5IBeC+d7YAXQz5dD/YePDspc4BqfhLHFxVprvjZ316etZ9PoB/Y759PUY&#10;/UwKK8x9rUR7+fBCMPe1fNhcL8qHe4tLxP5JyIc8eT/2K7rOurYEv1Vg3wGO+y/8h7FgK7ZStkwr&#10;4Vg1d/xY9ha5cT5h+2mcHWx3yn7g/XsOtV50aeeG7cKsqxevqV6x2i7cXbTDjqaYaBd+TNwVXiI6&#10;QQ/oi/0HhOcZa3x/2k0y+4Tni174sDt0hnvDmVDkT6/6fi+69nXpwrGKNuIeUOdJLcEHKs86hDvQ&#10;v06iRfh+V18vO7Rw7dDds3asxR8ToTTPWl/GH6N9xriXw6Pd/qSX0J8Q+14OZ4inw53FfJgAQ8MD&#10;4FGYI8bjm0xYAS+HZ8Pon/uj6/JKdBjro8PK8FijDis51zJiYAFMgbHhqTASMvjcTcyDJbAy/ACM&#10;/VmH4vV4QxnEeM2Iv01rRsw2rRnJYK3UzuIyOI5Nv8Gm32DTb+hnAbb8CcKRJaJmZDb81qZRdPCz&#10;aTRitmk0MkeEIo+LcnAKm+Zj03xsmo9NT2HLSxCIdBPRyAPgbdN/l4FNu9GfiT4x0i0y0Y2RVSXE&#10;aS32dY3MEvdEskQ7uBVujEyFEdBfNKMfbaAt3BnpLv4U6SHujvQRd0UGsB0kOkYGs5bpYNEJukJ3&#10;9nXHR90jPZHZWdwBN0Eq+1Ijj8Bc0Qj/tIa74f7IfNEzMslYn5T+XvOErWVgw+zfYcNsHxs+gQ2z&#10;sN10GANDseFQbDgUG47GdpNhGszAhrOw4TxsOAcbzsNemdhtATwGT8AS9i3BXkuwYRa2mwrDoT/7&#10;+mPD/thwGLabBPNgMTZc5mNDpb+XDT8rAxvmYMP+PuNXDrbIicx0Y9Fr3MiJLBCv0ae34J+wmRz7&#10;mP6qeVfDEuJXPbvNpT2XYz+FbyILIct4jgPYaz/n+S98AXsi86BoPPMam/ZEuohNLuZ7q//Bx7n4&#10;LTfSzxjTuZxPjYVpJfRJzUe2RDI53wLxDmyEDej8JvveoPas47vrItNd+V76rkPXFS5mfZ9H3xzi&#10;UfnGKz52l0F8FBIf+prRa1wvjAwRhXG7ePWrEFsUEBOHwDQXPxTJFpdHFeb56SXknI88Bub56Xlq&#10;ufKXQr/0NQKXGQmX8Pdl0d6iIiS69Gdd1P4iAna0D/SCbiIc7SxCUAkSot3FBexuiu3ztJ8n98/C&#10;IeLqEHVD6ZCmlWCr9VBxkxfpLQ7HOcJW8T0UQGGkL3hfc+0vAz93iP5y78vLzx2ig0SHqPmaq0N0&#10;ofgTvmsDyj5ec3zV3gY/93Mx+7q7koXc+zm3Seb9+KYztIn2FH/ElyZ7q/Y7fkVb3ivSoUO0H/xy&#10;D0rP69Kxkd/z3fSo+fluejRN3B1tLe6FLtCNz934TrdoMz43Zn9j2hujRzPwfr6r1iUt7TP9kfTH&#10;7zp7ZHSgGOnj85HRBeLh6CLxQNznqSXEuLpOeABfz3Ix+3sycibg7wlxf6eUII/uJ0xAN+VjrzFp&#10;Gvk7m/zNgsdhKTm9NGq+zl7q09el6JWNflk+fc2in6+4mPv6HHKeReazPn19Nmq+zn6WuF1B7C+C&#10;eTAzej/2M19nT+C4cTCIfHkAW5nyZTDyh8R5kK3iIRgBI8kXFSde49D3ZVCfQha/W47PU7ziK2Q1&#10;EQE4FC2aq3gd9y32/pp43evjw73477RLkQ+94qwAOd9HH4MsyIR54mi06Fmjlw6nomNEVWuMSLbM&#10;9wVqWXNELWseZMFjoqb1ON8z11bVXtXKFre5mOPvZo69yVokGnIeVVtTQL/0+KRyTdlW+1fXw0r4&#10;RP/dgledr2SlC8d6WJyJPizUey2j+HWqWoO0tPUsHX3u9JnLplt3ivS4zb18k46d22OXVnE7ex3X&#10;Cvv2cTHb+H7kdLEWgnn86oKNO0Er63bW9zT/HqwN7W2sFuKPce5gq2gP6VYr8P49WLlypbf1g9j6&#10;ZZ/r1wetl92aMkEHFFsdU1V5/6j1AutYroRsmC/GWbPFaBgOD1qZsBCeEMOsJWIkjIa/uPBbRr7z&#10;iLVYPApjYRyfx1lL4Wna/sb3XjTGs9LNKxYrYZ/S/kb3Dezj95uaN6wu4g3LPM9/i/aNVg/xjmX+&#10;Tc027LIdvrWGi0K2p+Byu2h89IrfgN1DhOxuQoLKfa/jpN1FXETXi3FdvepgOeRUsLtDL+gNfUR5&#10;u2gM8ppTnrFmisOW+Tc1eVZfkWf1gd7QXRxBj+Ng0vk4+u50Mdv3S+TsReY+zmGS97U1GHmzxBb8&#10;0BVbedngQ+R8iJ4fWr2gu/gI+R/HdfWywcduHHj/pkYQj6W9T13T9q+NNe07RU3bPL+vaT8mrrQf&#10;FzaY7GXb2aKRi7k2XoOcq5F5NedV8lJAv3StUOPP1fFY9rL79cRaI+KuGbSA1nY/MM/1Wvv0tTV6&#10;tUS/Zj59bUY/u7qY+9oROR2Q2cGnrx1s8++NO9g9RVu7s7gdbobrybmr43nWUBuPrbafutei2q+2&#10;m4irwLZvB/P4EqPdsVu4VGGrqApXQk27FXiPL2qNx9KO5YOIV/1bDK+8GWQPEoN8fDjIXigGYPde&#10;cR96zVNUey98ON7F7MfRHDsSuSPjfvSSORLfjIBe+KsX9VDVjTTQL+2fRHb0pl3RJ05ftooBMIhY&#10;Vn3V45Wefw3ERn7XowNt8/XoQPw82G4tHoIRMIrPo/jOKLsZnxuzvzHtjcVAPitZWofi87fkMvB5&#10;Jv3xm79lEneZPj7PJMfm4qOpcZ97jWtT8fVKF7O/lyFnCf5e4uPvJeTWYphKfk3zya/ptE8nl2bE&#10;mclWMRcyyS/VTy9b1ykDW+/G1n6/gdltm38D87k9W3xiZ4kP4G1YzfGrbfNvYL6gXeVBuk4CtjoP&#10;Qrz/gjq+jZzZBGvhBerWC/YjkCXesPmtBOTCLpt7wLb5NzBKf21DnTOr6be+n5lSgg5qrFltm6+1&#10;19h9xQbmOv+CD2ArOn/Md0zjl5KpdSmeO2r9zNKO7zY/CNXXYnVL6BenSLBj6cKOLTDav0Zssagb&#10;W8KalkvEbZAemw2job9oGessGsE1UC/WTSTH+rl9bljC+dSYo9qTY01EDQjEbhfBmHnMUe2hWAuX&#10;JLYijs3WjrWBX64ftT+T6be+h5VSgh7Kn8mxonmwV8zVjfUVqbHe4jpoCi1jQ4DfxsVm8flx0QBS&#10;oU6M9RVimUY/q3N5+Vmtq1nacXEx/fV7vr0Yf5lybHEsQ8zCh2NgAHSJDYBHYY7IwOejYSYsxvdK&#10;lu6PtvkcdPB7FjsnZn4WO4dzTcWmj8AQ6B+bCiMhQwwmtkbBZJgTewC8n8U2K4PcyflVDHnlTg5+&#10;zSEelF29xpMccuuF2CLxNP0xzY2fjmWLd1zM48565Kwj5tZxXlNtWReP75tKiH+15sJbsT6cr5fY&#10;BB9BLrmcGzPPjXN9+pqLXlvRb5NPXzfRz69dzH39Ejl7kLnHp697yE3lA6++7iF/txPTW+A9+Efs&#10;fuxnvg+6juNWw4pYT3xnvg/6DPJXwqo4z7L9KzwPOdQ7FSc6X4rX+bQyiNVk1nCaFr/v0rAEf1dk&#10;X7IzTSQ71F0IONRdx1x3Q7QnOS1cBFuFBAtiTitoZ4y/mFN0je1VX8NOFxFyOovL4Qx2zsNGedSb&#10;vNhccYo6U85ZIhJBOos5V9HaNV45FuO4PzgLWK/N/Kz4KuTUh3pQC5KdTJj2s290LYthz7k+97Fi&#10;zlw35lTc6Zees6hniBHkJzkL6cNCcZEYPhWbDqNggDhPDauIfUIQdXiW6AyAQfRzMDzkY9e5P+tb&#10;PJbalcFYcgt997vGugVdb3HMde8W+n2z87hoCKpOXauNxFbbqQLvVXtDJ1vc5WKuB3dwbBvktuHc&#10;JpltiKlW0NDpKW5wzNdYql1xY5xGbBVN4RanH/z2GqspNvK7xmrqmK+xmpJftzqtWVewtWgNd/D5&#10;Dr5zh9OMz43Z35j2xujRDLyvsTqWgc970x89X/Ia63o7A0VvH5/3Jgd7OYtY69I81nXC16NczP5+&#10;CDmD8ffguL9TSoghNZcbjG6m+j/c6SNGk2djYTLMcPqDeayb4dPXGeg1Df3G+vR1LP1c5mLu62PI&#10;WYDMBT59XeCYx7oFxO1cYn8SPAKjnPuxn3msG8xxg+A+8qUTtlK2TCvB1ons64z8LnG6sr0/Tk+2&#10;vckXFSdeY919ZTDWbSVWu/nU5q3xsWdOCX1QNf5Dxp5/099/wmp4Ht2fdx6EUeIlZ5xY47BWkjOd&#10;z3MgCxayRuUi8arzhHjWeUasdJ6Fv8HL7FvDmoNrWGtwjdjrPA/L4DGxg7HlQzDN0TbSrmyt0C9d&#10;G9UYspb21515MBtmotc01kKczDqHU8RGeAf+A587j8CDMIjzZoht+NB03i/jPk7VJ2Wrz1ue93tp&#10;L6KXUc5ep4erv7cc7qPjiy/ApI/yl44ZPQZ/gJ+zffz8AXllst8O2vcwN9jjPAXPiVznRfEurIeX&#10;8NVLzkp4SryCz1bj23XMNd7mO0pucX3UOpm6RqaUYDdVh9bE65DXnGcNcbaevv4dNsMW/LXFGQaP&#10;8Hki61ZOxL8T8fMw8M6j7mWQR0+znqL6G0blFy//PR34SCyHRwJVpLKz13GjArXkw4E68sFAXWmS&#10;92CgvpzpUteV5zVfn4yc8YHaUBNqyAmBK+EKo+wZgcryJVgT19VL9lrkrEXeWmSv5Ryvc64X43p7&#10;zVFU+4vo/YlLke5ettjCsZuxxXtxfVOwm37pHFOxomxbPMaW4pP9cZ946bI0sJ/1NcvL2aDeaxnN&#10;kVkZboeqoF/6nPXYESra+bvXpdyHPnvj+njNC/YF9op9garG+NiHnb/CLp/H7exlu8+x73EXs40P&#10;I+cQMXeI86p487LVIWx8ED4PfAY7jOPaTtp3Bbb/zG7e74G9sC+wE/Z62roWDlV/a1qav1GoHUxI&#10;OOxj69rBw6J28Htjza0fPCpSg8fEH4Jn3JrrlQe3BVNlGtwTvEz2YdsP/hL8wSj7UeSOQ/5EdDDl&#10;+UT0fNClSFcvHUYga2QwH45DIZxg3cdTrmyveMsIVpFdOKYrfveS2yV4UnRBXhfkdkH+/ejby0fn&#10;XujbysVs33bIuROZ6ZzDZIO7g+eRV1U2wQ8mXRsj5yZ0vQldb0JuE2xyS1xXLxvcgp4qFrxy/2pi&#10;cUEp4zGLeDzrE49ZwbMiiz6q/nnldFawlpwXrCungylXVfv0YH25ysWc/09y7FLkLuXcJplLg3ki&#10;G6YHC6DQ9UMauuqXro2J7JhBu2Kmy3ExC38o5kEW8ab6qu2t5yiZ2OjTuI1StFC2Wi4uSMgMfuqe&#10;N72EdlWPM4M7xILgLrEIsmEZn5fxnWXBrXzewv4ttG8RmXxWsrQOzfluZbgdqkIjTlbaGrSW/lzw&#10;8fna4AWx1sfna4MpcjU+yon73Cs2cvD1Fhezv/+FnHeCtaHI3yn0V79+bet38FFXGhT6pdvVfPpd&#10;/Phv/Pkh/Ae2Bk+LbbADdlF7dhEnu8i97cTMJ/AhvEdOvkO7irOGWihbLVfdW1Pt73DsRshBxovI&#10;UjqkgX7p41WsvUiMvRTnZbavxFnDdi31QNnYy883l0FuBwm8MAZRfUrRCrLVOqq4DYbCxjna5aFq&#10;8rJQTXk2WFMehW+DYUhw89FLZlIowZXplQtJoROifChPnMGOB+Er7PpVMFF+hfxDjE+nICGUKgOh&#10;ZJkUihjPpfTXNtT5in4/x7eXjt9ie+U7r7Hl//DPEWr0CTgHP+Hrn/iOyZZKptaleN42LwN/tsef&#10;+T552z6UL9qHimq1V9/ah2rLu7FvF+gF/UN15aDQlUY7D6DdZK9++KpPqJbsCV2hU6gGVHFleunR&#10;CV37uxwWnUKK3eJeUOdJBf3S8aquWTuGDtC/Q6yDWzQ38Ro7W7p2yPf0R1v8kQWlmcu9ij8q+eTX&#10;q6FKxlx4NXSGtVHzWLs1T0yC4aEfIFEOD10hJ+Kb+fAMvIpPlSwdXzrWV6FD0EeHVaGgUYdVnGs5&#10;MfAYTIPxIQsqwBnWtz0qsmAZrAqdg+DPOhSP8fQyiPFYUkKC9OlPLEm6/VmlA4StjpFavI8mVZXB&#10;pJqyHJymduXTn/xQOTgtTtKPS3BZ0lFRISlfVEw6JhKTTojLk35ge1YEk86JpKTzQoIFMfbFks5A&#10;AW15rDWaJwrw0/+Q9T/89L9QdeSmyouQmJQqLc5ZJSlszCWlv/ZjcRt2LQMb9sCGfnHZI8kclz3o&#10;cwf62gIaQDL2SU5KlMlJV8hr6WdzuAt6YGslS/dHx2VHdPCLy45J5rjsyLnuTKorW8CNcE2SBRXg&#10;jLgB/90KbaEjPlOytA7FbdqrDGw6nP74zZOHEyvDkxq5selVv4Yn3SaHJaXJDFBjiddxGUmt5EyX&#10;NKO8CcgZh8xxnNc0No1LqmOsAZOS6svp+HMuLIecpGpQCU6LFfh/IcyGyeTMeOyvztUQ9Evnn5on&#10;jaN9HMc+ChnkzcAk85x8EO2KB+IMZjsEhsHwpFPw2zn5OPxxzmdOPo64UGNJulaSrdYzxPvJyJ7B&#10;OebBYliRdAGCcgVxl028zYWpMC4pGWI+9j3nOdYMKIP42/g74m8jdtroE38biZW3iJnXfeLvdWJv&#10;m4s5/j5EzmZkbvaJv80+8beF+Msl7nbAt3Cc+DtO/B0n/r4jjr6Az+A/xN9mn/hT7Zs5dhO8Tvyt&#10;xrcqDtJAv3QcJLJjDe1r46xjq3gD3oKNxIiyq64tur6p/3+2X/xt9ok//m/UrE9ayHqjhWI/HCT+&#10;DhJ/B4m//cTd57AVNhN/m33iT51L61i8/g0tg/i7mlzzu5a4WpivJeqLajJFMD5CAMpxfDlhvpa4&#10;hnZTDl8jTrAmZZ6woQKcJV7OMk6dZRyuKFJlFJIhVSTLa4T5WkLpr22o/Yx+vtcS5YT5WqK8OCkS&#10;WQUvDFWhBjrX4Dumeq1kal2K+/MvZeDP237VL6859G1KB2G+73ObSJG3irqyEaj+eI1njVjZ7V4X&#10;8z2A9shpK2qD+R5AW2G+B9BenBJ3sarhPdDJ5TQrFp5mJcHTrFp4Agrge9HDXXUwT/yZbbrIF+1o&#10;N41tbWlvy7F/hEbIaIQsU225SXDPDxpDkzg3s70VbiMuXBtjt8pQ3M/q94Klvb+nnq3peUsK59Av&#10;Xf84Bc/fzLbMFpfEEvLwSVFePiMS5StCyDXCkm+ImFwvqkB14F4QvnsJVsGTooZcJqLGmMimPZuY&#10;WAbKhhO0cmy1flV5r9qfFPXkcnganiOfX4I18E9RBxyIyH+IJPm2CLC/nHxBXCZXinOsLXqWdVLP&#10;wEkoEM/i8xxYDW/iuw3xPEwt4dzqevNt2t8WhznusNHPG1jhcn2cNWxfIz5y4GnI5rzKxl75PLMM&#10;/LwNP58GFbte+byN2N2Gv5Stva7Jt+HHXdj1AByEo/jyJP415cQp2k9x7BlIlLWgpvEclWSyVFSA&#10;BLjE9y/F893LD5ewf9F/5vv2hfj1FCuZnsLfSucU0C8dUyrmT8XrWppuZKvbE3lfQPwexhb/B9/A&#10;fsarfeJKuVdcIb/iu18R+0q+l75foe1mF7O+n6DvNvRVvvGKD3W/t7R1oCrX1PqZo1d8VKWXVWWK&#10;cbxNkfXlVTJVXg8t4W5ZDSrCadFG5okmcD2kyu/JzKJnPA2xk35pG6vrBNVeR36EdT+iomwD87M7&#10;KbcLRThOhG0UqkBVolbpr22ox+869PvHeF6kaCXYaj1ULNSRPxqvE1LJgGtlIeu1FrKmayH9vAAB&#10;2UZWlc1lXXkDXAtXEft1ZA03Lkzn0joWr/ePo0xp7+13p79+9b67NNf77mRjD5kge8vyMoNsflgK&#10;OUZa8lEZk2NlFagOKfIv9Hk4DITe9LunNNf77rR3J356gapBXvVetfeW9WQf6AeDibPhMAamY+Hp&#10;0oGInCqT5CT8MEaWkw/Jy+QAeU5k0Ld+VKJ++KyfLBCDiMOhMBrGyRNiAr4z5e0k2ieR+RNA6ZgG&#10;+qVjRtWH8fII8o6IsTAGRhHzQ6EfdOe8ysZefl5eBvmcjZ/97gVny3yRTYyqfnjV+2xZWz6JXZ+F&#10;F+E1fLlOmu8Fr6bdJPNVavrL5EIOPAcriY2VxI2yu5ceK9H1NZfDYiW2Xyl3s06q+V7wU4xSi+Uh&#10;kYlvlWyvupbp2sH7XrBat7S094LVOrR+z9Q2EVub4v5IRV/90nGl5hubyKt38cFbYIrTt8iRL1zM&#10;8+lPkZOLj3M5r5KXok/KVp+X7ifk+tSEbdTqHfK42A1fwlfU+wPwPzhIXh0k5g/ih2+I/32wB7Zj&#10;91za1Xkbgn7p86oxQLXncuxWeAsZbyPLlHcbqb+Kv8f5B1vFe7CJnFc29sq758og71LD/D9Y8bXJ&#10;lqnh6sb8qBtOlrXDKTIZroTqfK4eLvrdU4o2ElttJ+Wf6uGiMWpECe0xtz1fxMJ5ojKcxZbH5TH4&#10;Ac6JE/Iia81eFD/CeT6fZ/95auQ5bH8Ov57D7hepYRXDR1gb9ogIh4/BWeP8KRz+yfWTlz6B8GWy&#10;Qri8/ImZ3o+MISdlUBZKKY8xBuQzjuQzb8gnLk9Sc85DuXCqrByuJ8PhGlBP2nyuBjWhVri+TA3X&#10;NMavsrn2ux77w+GEhCt8fBXG7qZ4C+Kby8O10K+WvEgt+5Ha9yPjz4+MiZcYe8Lhcka9lHytV/Hx&#10;/qUyiMem9NFvHGgazhdNw+ZxoGm4tmyOrdvAn6BjuK7sFDaPA3+m3TQO3I3t7sJu7eEOaIVvW4XN&#10;40ArdO3owu90wordIg3UeVJBv3RuqJp5e/iAuDl8SDQIm8eBBq4dvMeBNfijtONAZtj/Pllm2Hyf&#10;bHa4mpxGvI+Fh6A/x/cPm++Tzadd2ShdG4ittlGI9/PDJ8R0asMYGADdwtwPCSfKbsgfhL9HwxSY&#10;h8/mh833yZT+OqZ1rmWEfxn/UjiffmkdVA3LCJvvk2WET4ohYX4rBuNgMjpP5jumWqtkal2K59d6&#10;Q36pWFJ2UXpdBVXj79nwGuj+W49/9TFW/D0/yU24FSqD7vv+MONY/Bojjf36pfueyI794Vyx2aWV&#10;3B9WNJcfu+wQ+8OKXM9+vIuSmVCaZ9UXwv7XfxfC+8UFYk/FkbKPful+qFy7QB6fpzYUgvKL13GF&#10;1GwrojDPTwK0Xx6pDdVcedfqk7LV563A+8sjW0VFKAjvFIXhPW498JpLngzvEqc57gc4DxfCX8Av&#10;14bF42RzGdi3ReSXGPCah7aI5IoGkWPGcbMV7fdFzkJI3hepIv8UqSVbQlNoEqkur4fr4JpIDeCe&#10;Nva7IZIqm0E69IxUhUpwirV6D7EW8Ldu/njZtUVkN+v57ha90E3p55VLW8vARkOxUav4eJxWgp9V&#10;ngyNtJKzXT5mHV7FdjHF5VY5NKJo9XPtKe7H7QYdVZyGgENKyHd28vq9+b6CfvjNK1ZEiuYV6UWi&#10;3X91PCs9ltGejQ+z8Wt2pJ5chu9WwCp4js/Psf852ldxnJLl5ZdddOgJKE1tuER/tvvcO7yEDy6R&#10;o6bacCmSIi8Qj4VgrA3UhSuiCnNtiNAeitaGormxV16FottFdTDpVp/2P0T3iGujXxuvRxrQfl00&#10;V+wjF/ZFvhYHwCT368gecRDbHAPV5xTX00X/aH/jHtaa3e6ZW/s4oLT1vUXU/zf8LaJ7RYuo+XlO&#10;C+zdHLs3BpMPG+O/+1zMPkxHTntktue8Jvu0jxZd33jV9LujJ8R90eOsA3tc9IaM6Ck4b7R5hk9f&#10;M9CrL/p18+lrN/o51sXc14eRMwyZw3z6Oix60Th+DYsWsCZnHv3ME12hY/SoaB81X0er9vbRj1jH&#10;9iNxU/Qz0ThqvpfahHxQ3AxN4zRjexu0iO4E77+D+I54Le19ytXEq9/z5NVR8zz51Wg1+UK0pnwG&#10;FsEcjp8TNc+T19Ku8tmrLq8lzl7E5sthHkzGrpOjiXIy8jOjqfJJeB5ejybLtVHzPFnpr+u2niui&#10;38/3iVKKyoT7769rxZyoeZ48N3pSLCQmlsIz8Bw6/43vmPJLydS6NOeMleF2qAr5+LO0zxfqMUH2&#10;+81ZPcv8m7N61hlRxeIeBpzB9nnRHyBR5lH/T2PzilaqdKCeVRV++5uzaujg95uzapb5N2fVrCtk&#10;1KorK8N58vlU1IIKwP0SbF3B4jk+VLPOgfdvzn4sA5s2pT9+z2yaWvtFUyvFGNNpVn3ZFrvdDX1h&#10;hFUNKsJpkYGtu8DdcKf1PWuPmp/ZqPbW1keiJTSwtonrLXOdud7azjHbWWN2u7ghzo1sb4am1i74&#10;ZV6uc6Q1/fZ7ZtPaMj+zaWedZB3UQnEP9IAM6wIEZAax0wPf/hnSoa1VS7a2zM9s1Lm8cieBC8LS&#10;1sLx9Nfvmc14y/zMZrx1SUywEuRkq7ycaSXKRZaQSyxLPmnF5HKrClSHFJlNnxfCLJhMvydZ5mc2&#10;42kfT/xMAlU3J4B+6Zqlashk2idb9eRUmA5zibOFsASes+qAAxH5rJUkn8EPS6xyMsu6DF3PiRn0&#10;bTq5Px2fTbcKxGzicD5kw1PWCbEC35nmIitpX2kd5jjzM5sV1hHkHRHLYQk8QczPh+kwnvMqG3v5&#10;uTJ+Lm2N/C9+9hvz/muZx7wvyd3PrZpyK/wT1nP8evxuqv37aVe+8xrz9mPjndhgC2yAV6gLrxBD&#10;ryD/bfz3AeyAvVay3I8PTedS+msb6nx+k37rZyMpOnjY6vihVCa8iQ+Vjl7zvw3Exj+ou+/Dx/AZ&#10;On8Wj4sUvqdfxWVqXYqPeUll4M+CX/XL69qkAB0LqDmqb6laSbZaz/K8LyAvj5GPB8EU5wfJsUq2&#10;wjwPvYCcc1ZtMM+5z/nUlIvU+gT7OGv5Hmc94eOisn1aJEEYLPsEFMD3rCGcJ4JQEX6y8sU54kf1&#10;oyHol+6veuaj2s8RZz/CQfLuO3yp7JOmD2arj0/k/SHqtyIvzmG2R+AYFBAXysZefrbKwM9VbP+/&#10;2a1iH2adVPNvPa60j7J26jFR175orGdN7FTZFO6yi/7+1Stu7kbWPcjsxHlNcdMJ3Vq7FOnnlWPt&#10;kNXe5u+H8HV7u1DciY/b4Wsl2yu+b7GryOts87XbtfYZcY19EgohXzTgPDfGdfaSe6Nrz8OeflXr&#10;zJa2Hi/Fr37P8pba5md5i+1kuchOkQsgCzL5nGmbn+Vlxu01Arvql4539SwvExvNIJcegcHQGz/3&#10;tn+Ac6wLe5F1YS+KB2AIn4ewfwj2HYKfhhAvQ8jJofYRMRomwhS+O8U2P8ubYpuf5Y21L5Oj7fJy&#10;mF1JDrITZX87KPvYUvayo7KnHYNqUJv9qXIIPAyP2vXkFLsG1JMz+DwH5sMi6tdS2/wsT9lc57Me&#10;Q6bgK797blOwu6mOjMc3Y+xaciQ8BA/YV4IDQg61A+hqfpan5Gu9io8nag3c0sZjDn30e5aXQ2zk&#10;2OZneTn44hVs/Qb8Hd5lvNhMX1Uep+iAY6tjTo2/m2hXtruphPZK7HsX272DzTbCm7AO364j95VM&#10;r++sQ9f3XA6LdeTzOnu3WAPqPF417TX7AP07JJ7xqQ/PuHbwfpZXH3+U9lneTvyh5+V1S7ALp0jY&#10;SW7tjPvDq087sdcOfLAVlL2uLUFWBfap9q3kR56LeYz/hmMPIPcA5zbJPED92AdbqQsfU3+V7dNK&#10;OH8i+1R7bpxPGAMUn8IO2EltUX3V8a/zcgc28vvb+B22+W/jd9isyWHvEl/CPviaz1/zna/trXze&#10;wv4ttG9Bj63g/bfx1+CQ0l6LNaAA+93HaBAz38doEDsjUmJ5IgIJUEiNLqRuFlI/LpGPIsbfJECD&#10;WFX47X2M2ujgdx+jdsx8H6N27ApZPVZXRqACXLQtqABnRPnYUZEE1aB27Bx438e4HpuWtq61pD/6&#10;et4rj1rGfmTNXfM8uWUsRbaM1ZFN6Y+Kea98axqrLzu7mHOoA3LSY7XAPE9ORzeVNzeVkDeqNv45&#10;dkJ0jhWIHtAPBsZOg/ne9ECfvg5ErwHo192nr93p5zgXc19HIedhZD7s09eHY+brsIdjheIhYrov&#10;dINOse9ZH7pojuhV19I5rj3cjG2a8n1TDWpGu+IWuDV23KU52zRoGTsF3vdimpRBrG4gVv1q/obY&#10;WbHBx38bYrXlemz+qo//XsV3H7uY/fc+cjbhv00+/tvkE6sfxk6y/u9x1sk9znq7x8VefLcXn6t8&#10;SikhvtXcYK9PX/fS1y/Rb7tPX7fTz+Mu5r7mIec7ZH7n09fvYkX3NdJK0FuNZ9/FLonv8NV32OQI&#10;/T5Of8/ABUhwuLZ1zDma4JjrUYJTR15E1zM+/T5Dn2OOwtzvJNqDTm0w16OgU/T8KL2EfofYF3QK&#10;WHc2j/Vn88QJ+D6WLw7i52+p9/v5vBu2w9bYEdZwLrrf65W7mzjuXXiF3H3VJ3dV+2vwOvZVrIY1&#10;sB42cB6VN3r+0Bw9K4N+BtGqDHK3C2v3+V3PdXHM13P3OsnyHidFdoA/QXs+t3fM13PtnaLxYQT9&#10;0S89t6acJLR38lnLlvoHqZDsHAP+nt45x/rEF1mn+CL7L7K28Tn4Ac7AaTgFBeI654i4CZpDGt9N&#10;c8zXc2mO+XqumXOZbOSUlw2cSvIqJ1HWcYIyxZGyphOVVzoxqAa1ZW0nVf4BboCmTj2Z5tSAerI1&#10;n9vBXdCRuO7imK/nlM213/W8MQ1f+V3PpWF301hxC75p4tRCv1ryWkh1rgQHhLzOCaCr+XpOydd6&#10;FY/HDmUQj0voox3/vUtDHRhsdWxU5P0Sx5ZLnI/EEzDF+UxMdczPU6bRPt3Z7jKD7cw4c9lmOjvh&#10;K2Mtz3SOuuNvegn6hNg3yznMerd5YiI8BL2I7V7Yshe2GoK/H4XJMJM4yMT+pnlYJsetIodWEh+m&#10;+dPTyFE8BUthCXGm7KJ9o2Mm83fkd2Y8v9X59EvbG1ckzEH+dGJlMoyCIcT7EKci/CBGOt+L8TAN&#10;5jisCca+eeRaJuNEpnPJx66/xHjxWOpELJX2umQPffd7drDHMT872Elef4ovPoC3YTXHr3bMzw6+&#10;pF3Z0itevnS4D0+c/BvWQg51K4eakoP8N/D/e/AJ7MbuXzrmZwdK/+I+V+ux+j07WOOY56xrnZOs&#10;pXuUdVePslYvzw/Q+WO+Y5rzKJlal+L+7FEGtWEMa24OjdcGr2uiMYGhckzgZdf+qTqY2ep4Vs8O&#10;xgTWy9GBDXIomHJxaOBtmeWywShvOnKmInMq5zXZZ2pgnjGnZwdmyMzANLkIlsJTgVkw3yjzKZ++&#10;PoVeT6LfIp++LqKfa1zMfX0ROS8g8wWfvr4QWGDs6wuBqXJlYJxcAgthdmAS9pvl9rVhCX5TdV+1&#10;Tw10k5PhoUA//JfhniOthOMT2Tc00F8Og+FxRrBVjIYxgYEw9OfcKR6vWqSOm3rsCBXt/N1rxB4i&#10;Xv8aj9cULZCtlqmuEw4F/mq007eBV+S+wBq5Cz6Cdzn+3cDjxpg4TLup/hwmzg5g8x2wCTYEZsNT&#10;sEa+H/i7/Az+C98F1srDgeeM51L665zXY8679HuBT7/f9YmP9wIz5YfExKewG/ai816+Y8ovJVPr&#10;UtyfNTH201Ca33yep1/zferPefL1vE9Ong+sk2fJo0KfnCwkH6NBhTknK9NeKbgezPWnUjDTjQuv&#10;cT4xOEuGgtNkGCywg7NlNbgSkoMzYCpMlNWD42QViEAgOJnzzjbmrWqvxLEVoJC8PxGYbszbk7Qr&#10;/p+1MwGPokgbcFBWINMzVdNzGEAgCEpAQISgLgYSkCsCKqwXh+IJiCAiAkK4wpFwCuEQNImAch8h&#10;IYAQOURFBBVQvOBfdddj3VUU/EFE/YH/rc6Uu082Xe3zJOPz2pmpnq++s6q6e+g+E+Mntopf4Tfy&#10;QvnYLc4NKyHOd/q86/ZOn7lue/nWi+6+QnEzXA/N2L+Zz1y3d9Nuqtu7iUEPfJgG10JD/NrQlwuF&#10;4jpfiWgH3eAOXxH3ATbXrdJf+1DXbXPs9qrb5j7zuH6tb5pI9k0QKdAR0tE5ne+Y6lbJ1LqUrVt1&#10;v96K1u0M7JrlUbczqI0Z1I/yf1I5Y7VaN8zwFYssam0iKHualrNfVT5T7ROp2zwHc+0uYt8FyF0Q&#10;q103mQuIdw5MpAYn+sz1M4n2SdRvZozJbBXZMIMaV7Zqf+vYZ+Oj+z3G7Gzf/cb8zPY9zP2MB4pn&#10;IAcW8n4h31no68f73nzem/be6NEP7v9dh7IxV/frfb6CY/Wq/4h5YjlxQnzcKo/xcJVvHvfpnS/W&#10;+RaJQupsp2+Z2OtbKd7wrRb7fGthI2wWrxLDEiiCdb4Csda3wskPtzxaRfsqcmMtqHwbV45+CXy2&#10;jvZ1vpfFBiiALdR2CeyFQ76tsAZeEu/4looDvjw+Xyhe9i1A19ncY3gW35kO0yBTbGbc3g6vwpvU&#10;5P5YTbrpeJD2g74M9stwdEwrR0e1xlLtb/rG4Ydx9D9O7CZHt0MBrKJf5WOda2XjrO7XW9HaVouy&#10;iR61HWexh1Va227XI+KsLeJPVgn3zi0RYahpbRN1rI3Gcas27Sp+bjITrCIRtTaLEATAZ22CtY5M&#10;t+/40LWmQwb7KgaJGqD6cYvVZdZw7Bsjfsb/alxqCPql15ocfsX9zFytfOEWj1TikVvBumtKPLyO&#10;0ZpaQ0XTWDzcbGpKPJoQgwagbHLbr4G1XXRwMI+zf0bODci8gX6VvETQL+0jTI+7wTIfo7W1por2&#10;1mTRBXpATysLzMdoPT1s7Ylet6FfFw9bu2DnAAezrfchpx8y+3nY2s8yz+X9rExxlzVWdIdO0Naa&#10;gP/Mx2iq/Qarj2gNV1oPEj/zMVoD6yHREK6KcTVbxTXQ1BoA7sdoHQlYReeJfPLV6xgt3zKv9Z6z&#10;1ouFVqGYBRNgJPuPtMxrvaW0q5rurpOQrc5DVIpbSp4twufTYTQMsbIhFwrFGManLJgPeYwxSy3z&#10;Wk/pr2tez/ej6MRrrTfKIz9GW9PEOHJiKsyGHHTO4Tum+lIytS4p2Fkd9PWMbsSzovNBIXZ5HaMV&#10;Uq+FHjVZyHi9iTpa5VGTq6jH/Q7mmtyFnFeoyVc8avIVy3yMtpv62su4sw/eggPkxSF4Dz7A/x9Q&#10;sx9Y48URcuYdeBNeZcx/hXYVlxagXzrf1LkV1f4K++6AVchYbZnXmGtoV6yNsY6tYhMUkhfKx25x&#10;7lkJcY73e9dtvN9ct9X860UVf6E4R019B19SJ1961K3lN9et5Z8qLvWP5R7aY8VXcBy/HqdujyP/&#10;H9TraYjzl3Df6yJh+c11q/TXPtR1++UfqNsvPer2K+LzLfX6I/wCF8ibCx51q2RqXcrW7d2VEE91&#10;D/OM2DquqU5QtjpHq/J3xJ8hIv6Joo6D+Vitjn+LqO3fxr3FzeuHkH+7aOVgrt8myElCZpK/dP3Q&#10;ohwdVR0loVuyQwb7KoY647wa6/VL24S57P+waOK/T1wHbRwGi/b+weJm6OwfCI9Af9HOz5wKSVCH&#10;z+r4n3Lq2W2tV8fxVYZrzO6thLlzIjFb4nHMONG/xDjPTfRniyeplwehJ3Twz4Bc2CBuo076w3CY&#10;iN+VLJ2Duh5GoEO+hw4j/PlGHUbQ11D/VvEQ3Am3+lfCs5At7vBPQIcJYjCM8M+C/N91KFsHD1ZC&#10;HSzEHq/5a6F/jliIP1ROJemkYqvzSp2rWOjfLBaQszM98n8mub/ewZz/y5GzlPxfGsv/xHL6xfy4&#10;pfhI6eWW7y/6s8RK/2SxFjY6ZIvN+HkrbGfs3O7PhPFiC7lQCOtgBfW0lHbT/KXal7JvPsxExiy/&#10;ef6aTbtiToxn2M6FBbDQPw3c569HKyHOPxBnr3XnDx7z13fMX18zf/0VDsN+9t/P/GRaf53ymL9O&#10;EYNv8OExOAC78etu6nE38g9Shx/DV/A989cpj/lL6V+2Xvdjt9e6c7/ffFzyFvE5RD1+CJ/CF+j8&#10;Bd8x2a1kal3K1u2wSohnfe4F4XWOsT533asfMNdt/UAx997exv2+zecYVfvl3PmttYO5dpuzb1Pk&#10;NqVv5SO3+bUpd2dsApcHMkVCwFw/qr1mYLJDLbaK2lAP6gey4N/nffRYXQ8feZ1jrBcwn2Osx90q&#10;r+QOlVdDE2jG+2Z8pxl332wS6M3nvWnvjR79wP0c49PEvKLHjp2wZ2Zs7nGbhzsFZopOHjHvFNgs&#10;Oga2ck9w81rlJmLdx8Ec717IuZ143x6LdyIx1y89R6ix+nZ0U+N0sm5kq9sv4+87A1PpL1P0hwEw&#10;OJAN5nMdgz1sHYytg9Cvv4et/bFzgoPZ1tHIGYmtIz1sHRkwjykjyedh5P7DcB/0DozHf6XnOtzq&#10;5Xb26wFt8M1NHvWSQntbaEd9KFIhDW6GTvSj8sRtfBpXCePTLnJ1VSxXW5QTb7V23RVYxT3B+3BP&#10;8D5iDXdlXUttqfxIK2f/Gny2LvAQ9zUvZQNbxUYoguLAAHjMOCYXc9dYJb97OfItPisIZIh1+Hcl&#10;LISswAzIgw1iPnezXAarYSN3wSwOFDl9JZUjS62HitnvLXJvf6DQmPP7kPMGvA57YFegAFb9Hhs9&#10;lhXjz40e685i7s6q7FPol64vvhq3Cfnryd3VkAs5gdWwGGZw7/bx3LN9PPaP597sk8VmPtvMmFpM&#10;/RUH5nn4dePv+qbQT3VoBwkwpRLGvWPY7jXXHUPXYx5jwTFs/oj6PRwbC9zqTLUfZiz43sE8HvyD&#10;fb9C7lex8cBN5lfk09/hMLV7xKN2Vft7xEDzPn8rPoZj1K6yVdeuzo+P8ZHXXPexx1z3MfV3nDnu&#10;M/gCvub913zna+a2L5jjPgN+uYge/cB9rlP3SaroXHc1CbvMI995QqmT78vIM/3S+V6fDxpwh+Mr&#10;xCbuir2JO5xu4s6qK2EhZIuqYjx3Oh0vbAhzh+qomCRqiakiQcxgO4vvzRZ1xRzu9DtHNICr+exq&#10;MR0m0cZvEeAi8TyNrNOB52Ejd+QuEQFRwvdLRENRyB1TlxvrRumv41i2buZWwhg8GP95jRmDuZu0&#10;Gi/c5uQBooj7i28WD8B9cC923Ss2GO26V5TO80/ooLDVcYnw971iorgb/6XDTdASn7bE7y3xebKY&#10;K26ANpDC+xQ+T8HvKSIbsmCSSBXjRGe4DXrxvhexMa3Fe4l5jo1u+nQX85G3iHvlL6HfXNFa5ItW&#10;xK6FWME99FfDeijm8xLRFm6GW7j7cy9yqhfbu3jfF/rDQ7wfjI9M+iif67jr+u1FrDZ45Hsv/K5i&#10;lQb6pf2q5scexCodPTtCKrQRBbAGlok0kYeuC416Kflar7L5uKgS8nEM9nldOx1Dboyhbk05OUZs&#10;oWK5JgFzYL7YJhbjU5PPF3rkeQ6+m0t+zwbOEDASbALztdOp6DrfIYN9FYPEZFC6J+kAsdUxUuuC&#10;idypfwz/PUHuKn3d1vFPOH5wv3aaRzwqeu10JfHwmldXUlsrY/Fws2klufYSMcgDZZPbHMgv/qiu&#10;7WKHg3le3cy+hcgtpG+TzELGjwLI5UkDeTxxQPk+DfRL+74GH+TTnk+EXvgPlvL3S7CSbFK26vzX&#10;dbkCH3nNqyt4CoLqt7vulK3u1+LvFYygq8VALBmIrgOdEbWI7xSJfrzvrSykvTejTT9wn1eXEfOK&#10;zqu7sUef93bLvd3k8m7mRWWTW8xfpwL3kaNvUzUqPm77fUp9/g1+wr8meT8zjv+CzPP0a5J3Ht2+&#10;dSjVz23eOomsH9HvR2L7I3H/keo8hQ5Ktpvdf6feP4zNXW5yjzI6HEXWUWQeRf6H9HMsprOb3GOO&#10;P93Pja+ohLG1lfQ+v9dKmq9PtZDrRRNZyL3cC7m3e6Hwsb9Pms/vtaZdxdUt91vLqeIaOZZ7xI8V&#10;frhEZkMuFAohS7i3foloDC1lkWgtzdenlP5l69PCbq/ze5Y0H4v75TRhywmiFlwJjdC5Ed9RuZII&#10;+qVrmnDFKZlalxTeVwd9zLO+EuKZL72vdeRL87WOfHw9D59PgmFwv5wBucD1B3w+AeZCvlwH/32t&#10;IwcdvK515Mh8Y/xz6GuW3CoyYQQMkSvhWeA6DL4eDzMgR84C92sdWyvBp2uwR499TYmXfum4VuWD&#10;NTJDrJETRZGD+dxpkdwiCuQ2sRpMY9ZquV286WCe83YjZycydxIPJa+FVpCt1lGdN9mJbm85ZLCv&#10;YqgTA1WH+qX3Z7hn/4fFLnmfeAPedRgsPpCDxcdwXA6ER6C/eF/2EQdgJxTxWZE0X/MrcnzlPq7t&#10;JGYVna/OS+8143l8cR6fKfvdxu3z+LVKsETEg4RocJuoFTSvGRNoN8mMBIu4d/pmIcAH1YObwLxm&#10;rB6cSN+KDPZVDBKXgeonCfRLx0+tGS8NDse+MeKMNK8Zzzh+cF8zqnuoV3TN2Djo/Xu7xsGhonHQ&#10;XDuNg1tEI2JQD0y1Uy+4XbRzMNfO9chJRmYy/ZrG7eTgTGNM2wSn0t9k0RFugVuDWWA+B32rh623&#10;old39OvoYWtH7HzIwWxrXyUHmb09bO0dNM97vYOZoleQ43DoAG2CE/Bf6RqphU5EtjoX1dij2pOD&#10;fURLqBd8EMznbBODD4n6Ma5kq2gAjaBxcAAMdZ1HD1TC+PE8+ep13fP5oHld9GxwvZgXLBTTIQOe&#10;ZP8ng+Z1UR7tqqbd1kV55Nl8fD4VnoJHg9mQC4ViFOPTFJgLzzHG5AXN6yKlv16L6OOWJ7Hba130&#10;pEd+jAhOE2PIiUyYAc+g8zN8x1RfSqbWpey66AjxrOjv7Q5h1xAmNaWD23r7UHCIOORRk4eon7ep&#10;ozc8avIN6vHvDuaaPI6cT4LFYD5e/YS6+QjeoHbe8KidfdTImzH2s1W8Be/AIWpH2enm6+P4uqJz&#10;b0Pb+/xhQ9s8R9a3i0Rdm6fVQU1IsAvBfP4wwS4do58gxvqlxyB1/jDBniiCNv++C85SOyeCk2AG&#10;zBY/BOeK/4Wf4Gfe/8znPwenQzZkwSTxa3CcqGKPE/HgtyeB+fyh3zafP6xmz0feIvFbcAn95opT&#10;wXzxfXC5+C64QnwbXA3roZjPS+i/RFyAP9kv0+8meBlbSkQEakFd3jfER6YaUz7Xcdf17idWXucP&#10;/fhdjUlp2qlstV9r8Hd1YnWpXSwuousv8FOwANbAMnyWh67m84dKvtarbO1/Vgm1n4yNXr9VSrbn&#10;iGTbvPZIJg9b2dtEE1B+dlt3NbG3i24O5trvgJxUewuY1x6p5Jnyv0K/tP/VOr2DzXVZe7JIhx4O&#10;2aKXnS3uhHvsqZAJ43mmw1hxO9wCHamFNNqVHS20ULZarpqzU2lPZd+20AQZ19jm82RNaVc0i9Gc&#10;7bXQCpJt/r0dPnaL89eVEOcZxHl8bIxPLMcmuoibgR+UH6eX065qYpqdITKxdxw8Dg+j+8P2XFgs&#10;BtkviGH2cjHQXs37DVAIxWKAvVU8Rv31t18T99n74C04xGcfiNEwE56zD8BO4PqpXSCmgalWR9Nu&#10;ivkw2odSz0PJnaH2GnRdJZ60XxIj7RXiaciA6TDfzoW5wHEy8XyGfDD1u0TlC35IKsc/6pjiedqf&#10;xyfPk2cmOc+TX2Y5E5AxXiwGkxwVL50zesyaSpy3e8R5KvVn8l8O7YsYNxfZe+BNnv/wjpgAI2AQ&#10;sRpELAfRNpiYPU5sh7P/aFByy+ozDH3072sSy/GbyrthsbnJbV03DH+OwNYxMAWyiFcW80MW8ZtM&#10;zo2HJ2EYnylZWoey4+W3lVBH72GP19r3Pdu89n3XXi/2Ux97YDOsZf+16G6K9VHaVczcfHSU3DtA&#10;Tb4C62EZ+bwM/yxD/kZiWQJvwhHmo6PUgqkvpb/2oc6rtdjttfZda5uPjdYxzhXaE8R2eBX2ofM+&#10;vmPSRcnUupSN54+VEE/1rAmv67k3hszrseRQkWgZ2iyuhaZwTagQzOuxa0Lm9dg1oYk864Pf8UEN&#10;iAtNghkwW1wSmsszQebyrI65wsd7H5/7QtNFfCgbsoD1V2iciEAdSOR9Ysi8HksMmddjtULzRTi0&#10;SIjQEvrNFZeG8kWV0HJxgXH0PGP+eXL6POP3paESdCnhWSIlIiH0Mv1uAtZfvG8MzeE63t+Ij0xx&#10;Vz7Xcdc5mEisvNZjifhd1Uka6Jeet2vwQW1idXmoGP2K8VExthTAGlgmAqE8dDWvx5R8rVfZfPyt&#10;EvKxCzZ6XT/sQiy7hMzrsS6hLaJjaJtIAeXnJO0Mttofas5KCW0XfR3M67E7kNMTf/WkX1PcepKL&#10;yv9u5wzvCk3lOSSZPI8lUwyCIeTskJB5DBjiYesQbH0U/R7wsPUB7JzkYLZ1DHJGIXOUh62jqAlT&#10;ro2ipkYRq1HU+tjQNJ4RksnzRzJ5/kcmzynJAvM5sBwPu3NCW8Uz6JrlYXcWNq90MNv9AnJysTvX&#10;w+5c4qXsdpuLcrFvEWPWLJgC40ITxEjiPILt47wfAA9AH8amnvhB5VNT0C+dn+raQU/2uw1uQmZK&#10;yLzGbkt72xC/zYRUSIvRkW0X+lF141a7VS6p+HmU76hdr39L8x3jp8l33+GnT7H3XdgJG6mnjYy3&#10;Gxl3XmHsfBv+Ct8RIyVL26PHyM/Rwev60ueM3SYdPqevT8itQ7AXdoRWwrOQLV4lhgfhI/gcfypZ&#10;Woey46F61khFz01dwJ4sj3NTF4jthdBaxya3cecC83LVML8lgwjUDvPv0sOl1ypa6MRjq3NPHeOp&#10;9gbsexXcGC6GQmMf14e53grJcC005/vNw6XjZVI5fajxt3k4Q9R0KD32ctsvMTweXSbBNOP424D+&#10;VGzTyulPzX91w5tEQpj7GYCEADZZ4QIRH94gavDdGuFVxvmiBrqeDinM+v4f7RdYd6jYuOVHuBLy&#10;o0v438cXDcuxmS7iuoRnii4xv7j5twu+6BzeKtqSF6b5sm14u+jnYB5L70BOL3KmVyz+ieXopo59&#10;eqGbipdb3t4dZr4MZ4oHYRAMCTNfhs3zxhAPW4dg62Po94CHrQ9g5yQHs61jkDMaW0d72Do6bD4+&#10;GB2ewjMqxvKsDa6rQ19yvlfYPD/0Yr/boS2+acv3TbnfjvZUSAszN0B76ACdoQv9qDxxy9UrKiFX&#10;c8hVr9/q5YQn8qyQ0hp2y4mc8BaxiDEpH1bAWvxfEBvL3PJsPe2mPFvDeLWKvHgJlkIe40Re2Hzd&#10;NQ9d1zpksK9ikHgOVD9JoF96TFXj3eLwcDEvPEZkh83XXbMdP7hfd21IPCp63TXMiW+v+TocMc/X&#10;4Ui2qBYZK34mB/8BH4dnQC5sEF8RmzNwWYT70UTWwX/P19XRwWu+rh4xz9fVIxvEJZGt4hzj17fw&#10;ZXglPAvZ4l/hCegwQVyE6pFZ4D5fN62EHK+HPV6/B6kXyeA5EBNFkoP5OCYpskVcFdkm6oJpXK4b&#10;4dyTg3msao2clshsSTyUvBY6SdnqPFVzf0t0S3XIYF/FUCevVW7rl95fnWduGXlYJEfuEzdBR4fB&#10;oltksLgVekYGwiPQX6RH+og0aAVJfJYUecrRw23uSnJ85f57kFbErKLXpPKImdc5rbyI+ZzWksh6&#10;MT9SKGbCeHiK/Z+KmM9pvUC78qfbccQLkaliIbWVBaPgMWrtsUguFIqnqalpkAO5kSLxQsR8Tkvp&#10;r8d2vVZ+Cru9zmk9FTHPWSMj00RGZIKYArNgHjrP4zsqtxJBv3SuqDlfydS6lF0z31QJNViAXfqc&#10;q1teFURmigJqwDRWF0Q2s89WsdKj9lZSd687mGvvFeTsiBSD+RzCDnRTernNf3vw8RuRTHEADsNR&#10;8uJoxLwmOuph61FsfR/9DnjYegA7v3Ew2/o35HyGrZ952PqZR359FpnCMybGikOwH16LjMd/5jXR&#10;DvZ7GVbgm5V8X/kyDfRL52INPlhFu2J1ZLJYE2Mt241QQD8qT9xytX0l5Go97nPtNfbUi5rHniui&#10;60U0Wij8EAfnqPVzHmNP/ah57Kkf5d8tRbk3KvyCL0+SYycZe04y9vzGmFM9ynEk1I0WifpR89ij&#10;9Nc+1GPPuT8w9pzzyI1fGHsuMuZcFp0gAhBC51DUPPYomVqXsmNPeiXEsyXxnONxvN4yOke0jJrH&#10;npbRzTzfgPu1gGneT4puF+kO5npMQ07b6BYwjz1to+bryWnRLJ4DwfECdHPI5lkQ2eIvcBf+vyvK&#10;/daiHLeQN7dCV+gQnSja0W5ab7SlvS373gRJyGgcNddtE9oV18RoyrYZXActo9Ngjmucb6uEOGcT&#10;5/Ee1xmz8YMae6brgYetHntUHUyJZvA8grFiLAyBB9H9wehcWCwGRF8QQ6PLxSPR1bzfAIVQLB6O&#10;bhWPRl8W90ZfE/2i++AtOMRnH4iRMB2WRA/ATigWc6MFPPegwDgfj6Rd6anQL62nWtsNpf2x6EZY&#10;B2vQdZV4gpofEV0hRsEYyIJ50VyYC7PoN1vMJh9M64BnaVd9JulO2ep+1bHSEtqX4JMl5JlJzhLy&#10;yyxnAjLGi0VgkqPipccGPU5NJs5e15MnU3+qf4V+aTuU/+bSvoCxckF0D7wpZkTfEeNgOAwgVgOI&#10;5QDaBhGzIcR2GPuPBCW3rD5D0UevbRJ1Z2x1f2p9NTRaun5wW1cOxZ/DsXU0ZMJU4jWV+WAq8ZtE&#10;zmXAEzCUz5QsrUPZ8fKOSqijfOzRx0tua7V86iQfPU0xXs74v4JxY3V0uhNjN1k78W8JfjbFaxt1&#10;VUxcNsEGWBfdL1bBi7CU90uj78J74iVqbQ0UwQ4+2x3dZcyvo4xLJhs+jE4SH2PHcWxVeZpUTnxV&#10;XRzHHwccSn3itk58F1mHqY3D+OUwMT9MPR1CByXbzT97o2vFZnyo9HSTW8QcUISsImQWIb8YfbfH&#10;dHaTu92JoftxXN9KyCX1bA1bmn/HOSrelqPiU6TJvlHxnWVGfA85BWbC3Ph0uTA+TZrGjhzaTTKf&#10;ie8oZ8d3kjNgKmTGt4cUR6abnzPRda5DgH0Vv/LciF+NOTQuvir2+eTQeOHIdovHUMcPtnSrbcLv&#10;vPS4chXvrNKP/vCzI14kHhc91kIvxl8UL8bi4ZbvLxKPZfFd5XNgqovn4rvJ7Q5dnVi4yStEzsb4&#10;LlDq/8RSu5z/a3vVOLox/gpjTIvjL6e/sNwFr8P++ASoZ8yT/R627kevfei328PW3dj5VwezrR8i&#10;531kvu9h6/vx9Y22vo9978Rb8jV4BYrjg/ivpmNri3L89yfHfzXZ54RYD0viz/AMl7NO7qaVs38N&#10;PnuedkVujDy2iuXwYvw5uOg6F9UmYGuhIs/GqOfjd42ydPxILEdHlRP1fKlGP9X23Sxr+jrJKITA&#10;5r3Nd0xjh+0rzbMnyumTw6Q42xeUls+SF/D7KfiG2v2G3PyGXPsXcTsBJ+FH3v/I5z/G14aaMULy&#10;DGPBb1DVJ2Q1XwjqGPWp5mvg2OimTxXfVchLkmfjm9BvM/ltfAv5z/hW8uv46+VX8W2gHXTm8x7y&#10;f+EXuMgYWs3XHtKlz9dDSohAgu8WWQ8fmfyjfK7HKb0uq/YHYlWN76kxOQ30S9e3yrdL6PcCY/Ev&#10;cAZOMoafRP+T2PJTfHN0bWTUS8nXepVdGzUgWTZUMB/Vsyy85rPmPls295nns+a+zrIVvr4JOkAX&#10;YtDdZ57P0mk3zWedfR1lR/K7PaTAn4ntn9FDxdFtPvszunZxCLCv4ldxA6h+3MbqZF9V7PPJq8hd&#10;JdttPrvK8YP7fKaewbGugvEoIB5SmseHAp90/DYdXfVL55zK3bU+v1xJLS+DBTDdF4UroYmc7WvB&#10;Z8ls28gZvnZwM3SWs3xd5VxiNtV3h5ziuxv6wAN8NlDmQQHs9vWFW6Gz3EYs1oGppvJoV35X6JfW&#10;Ux2zLKQ9hxzI8bWFm9DrRrnY11o+77uePm+QS2EjbPM1h/pQR2711ZLF2GPqdyftqs8k3Slb3a9a&#10;2+6mfY9D2ChnD/E2ydlDHHbDTjDpo+Kla1jFR8Ia4tyNP0zfW+PrZvTfNtpLqLUSXy/oLQt9/eVL&#10;sBhm+/rBndBLPkPM5jMGLmL/PFByy+qzAH2u8NBnQWwOcTvmW+CLyCXYmg+rYT3xWu9rCM1430ou&#10;h8WwgLFdydI6lB3X1HNNKjquVWUh2cTDnqpWE8e/bvZUtWrJs9TPN/AR7Efn/eTifsbkD/D7V/AT&#10;VLXaQpPf7dExPodPW3jocI56VDnmpsM5avRHavMbOA5HqZGjvsZQSx5jzv4STsI5X11o8bsOZX3a&#10;phJ8mopPkz3sSbWSHXvcxucUq5283uogm0N9SLBaw1XG+mlPu8lH7a2ovNGyZBOoBcKqCc2gg7zC&#10;6iEbQ2toZ3WU7enPVHNKf52XOo4J2F3fw+4Ey7y2rWldLutZQdkImkMr3ifzHZMuSqbWpWw8O1RC&#10;PLtjV10Pu7pbdR3fK//rlx5L1Rje3bpS9iA+t1tJ8k58/qDVSg60bpCPWm3kYCsF0qCTHGCly/vh&#10;brjdai9vta53bE/SQtlquWqM7k57d6ubvA1U3+PK2S+Bz26zbkHeLbIn/AX6EOf7YSA8ZXWFNtBa&#10;PmldJx+3mvN5I3kv+t5l1ZN3WHX4Tm1IgJC8x5LyPngEHiOnhlqJRh2H0T7MCrBfwNExrRwda/DZ&#10;ENofg8EwEB4mR++Dv0B3Kwx1XePctRLivI0415Hmcxbb8MU24qV87RaTbVZnuQWfbgCVt01Bv3Ts&#10;qvKBat9A3A46mI8dX2ffveTHXvo2ydyLr3bDBuK0kdgoPdN052x1/8rfG62ILIixia2iELbANmKt&#10;bNV1pWt8Cz46HTuPkFiOXMIQt8U67awju5fTztdpPytetn7h+RC/iD3wGu9f4zuvWSd5f4LPT9B+&#10;QmzhvZKldUjhu9VB34elF51V9DjzOAp5xfw4fjjuEfPjjJnHiNGRWMzdcuMIsT7pYI73N8j5mjz6&#10;OhbvROzWLx1D5euv0U3F2G0e+Zbx8yS1cwZ+g4uM+RepaZVDiaBf/ynzooetF8nD8+h3xsPWM9gZ&#10;8ivMtlq0x/s7g/kcULw/0WhrvD8qq/ot+Qv5fxp+sAT+Kz0v0lQbylbbqmrwa/b7Ag5TL0c86uU9&#10;2t+nNhRH4YMYn7A9Tj8qT9xy9S6CVdG1WgO/9zFoA78tG+BHU040wNdJ/h6yBdwAKf502d5vPgZt&#10;R7tJ5k3+jvLP/k7yergOmvvbg/kYtDm6pjgE2Ffxq2gKqp+kcuKl5rvG/qrY55O1/OZj0FqOH9yP&#10;Qe8jHhU9Bs0iHl5r5yy/ee2c5a8lnyZnB8Hd0NV/BTSHVHkXsRkAoyHL3xb+e+08Fh281s5j/ea1&#10;81h/OzmCGnwU+sId/huhMdTifVA+AsNhrJ+7fCHLLcfV8yoqmuMH/0COHyS2Bz1y/CA5fhi/fQyf&#10;wpfk+DceOf61R45/QY7/jdz+FD6BD8nxDz1y/EN0/dIhwL6KX8VRjxw/Qo4fJMf3euT4XscP7jmu&#10;nkNQ0Rw/Szy8rhuc9V8UZ2PxcKvbs8TjDLn1Pai5x22/75kvrIDCPGdcSnuVQBcwzxlVAqXnc93m&#10;x2qBy6UvEJZBuBxqBxLAPD/Wpk/TGFUbvWqiXxBMtgaxs4WD2dYk5FyNzKs9bL06YD62uhr76gUs&#10;GQUeICmrBYL4z3zdQLVXCZwQF/0nxAn/GZ7TYb5uoNp/iHGS7akYZ9ie9Z8D9+sGI8jXiq7nBnKf&#10;bK9j74EB87H3Q4F28t5AB3kndIXUQGswH3s/SrvKie7lzFssMeMeDURlf3zeC9rD9fj1+kAz6CBv&#10;DvSQt0M/GBDoKB+lP9P6TOmvx2C9Lk/Fbq9j71SP/EijFjqTE7fCXdCX9335jkkXJVPrkoKd1UGv&#10;zzMqYT5Yil2nPK5bLg2cEksDpcccbuPKatrXBc6KTYEqxpp8lxgcgW8D1Yw1fipwTpxB5m9gqvHf&#10;0O1zh1L93MahfyDnX4Gf4Bf4Vfwz8BucN/4+4Ch5sjtwqXFdtitwUexE1k703Rk4I3bTz76Yzg3L&#10;yVUu/cftc/x5yvW4K6sS6rQOMdXnVNxiVoe7iqY7tDXGIl10lp1FV5kCplikiG7c9VBhHm/7qnZk&#10;3iPaGnP/HnHBuFa9R5wVfcRp8QiY9HqEO9emOJhzuAty0pGZTr8meekiQdZxMOtXB1n1kNnEQ78m&#10;6FbFwayfhRwhfoZS/RLLyS9SJ07gVzVWusVdiE7SIgZVPOJZhVg2cTDHMxE5dYhnHY94qnxzG8vm&#10;VULOq9+KJUrztYyZovQYNw3/6Jc+Xq3BB/PElfJZ0YC7vDaQG2A7cd4u4uFX7gR/ivuknzKOGY/T&#10;/jhxMvl/DO0Z5EaGRxz5BZExjhmio+RXp/Jxjzg+TgwXO5jjOAc5M4kjv4Iz1qXyoY6jnh+V73+O&#10;zSOJ2rFstW9VXs4kd5Vf3ObwOfhkHne6XgBLYQ3+WYPv14ioXEbuLIIceEbUQcfaHjr+7Dq+5lVC&#10;rqk50+s83SmPPPg/2s9j83nu5qzGm0TQr//023nRzDgHnRepsobsIRvATdBVtoNrjDK7SvPY1VX+&#10;RMacFneBaSy8S54SyQ7mnE9FTgd5FsxjVwdZejzvNo93kG3ljbKLvArCYPHektcabeXXJMZ6tLBV&#10;oF+Ch60J2Fn6n/s5U7W+rugae7aMizsRqyW3MXy2PCFmwkBpPlZ6SHaS95MNfcEUx76ymxzpUDpG&#10;uPn/ceQ8JjtDB2gPaXKITDXKfko2lUtgaUxXN9nLkbMcmcuRvZw+8ulrSUzvprow2OraqMrfi2lf&#10;jN67HMzj2zb23ULOFMb0TSxHphqnlG/Ljm9ZkvsIg/Khmy5Z8lL5rGwkR4H6W8sou27fUgk5khj8&#10;97q9BTrpl/aN+k1aYpB1RbC1/Bt5u8/BXKOH5RnuYX0O4oz19D41Z5rf3ifnDuPrfbHYueXwPmL2&#10;lYM5bseR8wkyP6Ff5f8btbFstb3V+PsTeVEofkPmeUgMXhSlmPVNDHaU9YJdZQhMNRIKdpMpDmZ9&#10;WyDnWmReGzTPo9cGzePStcGz3Cf4tEgBpVfDcuxWxxMpxFnF2i3f9lRCvmWSb17XcTKDdWRm8B5j&#10;bmQGH5CTgg/LUWDy9ajgQLnY4WGjvGeQMzv4INxjzNnZwS6OHLe1xzziuijYQz4P62FHsB1cA7Vk&#10;QdCSy2EJ5ARt+qrl9NWinHioulPts9l3JowKhuTooPk64dPBiBwTYyzbjBgT2WYGE+Df1z30ems2&#10;8dDHd4nl6EHI0aP0mrmbzTnIfhbdcmEVbAwmwrWQyvt0Pk+XC2B28GZo4+Ff97X9+yhT0fPWb2Ov&#10;Xtu71cHb6P82NWcam94OdpIHqM+9HrW+l3z4u4O51j9Bzkfk1kdB83nSj2KxULrplx67mOrjPgnW&#10;lP9DvD+HL+Ercuhf8B38ELwcwiB5b8l/wN/geDBIv+bzi6r9I/Y9CnuRsdcjF1+j/XWHiHwDPRT7&#10;4CC8Tb4oH7uNM8crIc6tbO9rPq1s8zWfVnYtebXNeVj4E5wNXgHNIVVWtXvIMFwFrey28N/XfBqh&#10;g9c1n0a2+ZpPI7udrG93lZdDDbjEvhEaQy3eB2UI6kEjuy64X/P5vBJ8Ohx71PNt1HibCPql848u&#10;4obbrZy6WaYb2er2+vz9OL4aaHeQ90FP6GrfAI2gprzNlrIP3Av9sekBOyQfsaPyIbs227pygF1P&#10;PmonysfgcRjOZ8NpG85+A4lPP7gF2uGbdnYzSJXpxKc3PALD7JvlCDvZOP4o/d3y8ptK8KG6J6bX&#10;ee+16Kjq2219u4qcWIbvFsNMyLRbg/m893ralUy3MXw9fl6O7xbCFHiaeDyND59G/jR8Nx+Wwhq7&#10;o1xPf6YcUPprH+p5ZjJ2e533nmybr4tMsS+X08mLebAE8nmfz3dMuiiZWpey6+fvKyGeW7HLa/7c&#10;Sp4q37uN2VvtK+U24rPDTpJ78Pk75OAR6uKo3UZ+YKdAGrAWttPlQXgVdtjt5Xbb/JuzbbRvs/n3&#10;PaD6Hgf6pWsygQ922LfIEngFdsHrxPkgHIFPGXM+RY9Pifn/2NfJT+zm8j3q9U303UM97rbr8J3a&#10;kAAh+Rq1ux8Ow4fk1EfUqWl9doz2Y3aA/cy/OVPtH8IHcATeJUffgl2w1Q6D+7rhdCXE+Z9/IM7/&#10;9IjzP4nzt/jtBHH+X+J8kThfGrpBXhZqI6uFUiANOslLQunyPDE+DSeI83cecf7X/7N2JtBRVFkD&#10;jugoSVenb/UGAZewCJFNUFTU4IQAigLO4KgDijqiIOICog7iaBgEURBQFIPokISEzSTsSGT5IQqE&#10;HQKJISxGkRFBhQHZFLf/e5W8cQ6TejXnJOX5LLpe9X13e7deVXde036YGH/rEedvie0ROArH4DTx&#10;/RnOD/G3JaFucANcI/GhduILtZELQs3lB/Q9QZyPE+djxPkYcT5GnE8R37NQJyRSNxSV2JA5zhbt&#10;Viie88xxVu114SI4H2JClvxIjI/BIeKsfOw2nr+vhTg3D/G5mJivcc1DNxlraRPaE0OdoCvcKk3w&#10;b3NoCW143YbjbWhvyXlKlps9v2DPQqjJ32e9jj2nq54Buc13Xw+dDrweMs93Xw91kQnkyEgwjeeR&#10;oe6S62Ce705HzrQQz2awX8lz020auuWDql9JoDddv9R3jZbSviL0E2tf/s6R1VafxF6fp+6nVtO+&#10;KsRzdXiCfw8Gk9whoR9Zh/V0IA1M1xjlP7cYXlin5s/xthNDr+92bA/9GthODTHZsx1/b8XvRR4x&#10;LCJ+XzqYY7gPOXtCt4D5nmVPyPzdjs9D9eSfobB8DcfgZKg+mL/bcdLD1pPo9R36fe1h69fYGRtW&#10;mG09j/Zfkfmrh62/hsxzmF+x7wdq2r/gEHwesvGf+d5Lte8Jfcv6qt8G1oVOBorINxXnFNCbzvNY&#10;Dqj29bChio3sFVthe+h7cP9uR6AW8jUl7D3HTQmb57jJYf6uIszfVUAjqB/m7yrC5jluKu3KL25z&#10;3NQwf1cRtqQlNIBAOAH4uwrkXxzm7yrgGvh9uIuk0p9pzCv99ZjXc9wE7Paa4yaEzfmREObvKsLc&#10;z8GV0J7X7XmPSRclU+ty7hy3HvGs6TOT5djl9f3J5WHzvfTycAPJx+fTYDy8GL4Y2sDvZRw+fxfy&#10;YHm4I/z3vfQ8dPC6l54XNt9LzyOnZjOOp8EbMDbcAa6ABvI6vp4KM2Fe+FJwv5duUgs+PY09XvfS&#10;p8Pme+kT+OpbcvcAlMG28HXQHBLkk7DIZ3AAvsSmr8Ih+Zr8PxRuKN9g37fhy+RoOFGOwUk4w7Ez&#10;tJ3hvCPEZz8Uwxp8s4YxsoY4bSc+FfA1nAx3lu8ZA6a8VPq75WWLWvBhO/7Q28uH7SJmH7aJdJTm&#10;kVS5FGyIjVwHzSFBJCLSAC6FxIgtjSMhuTwSlSaRhtIswvOWyGVyRSRRWsKVcBXHrqLtKs5Lilhy&#10;MfjgF3z4Cz78BR/GRXpKAlwOV0Y6y9URsw+V/m4+bFsLPuyMDxOkcr7bVF9M2OvrCV3EdMYXnSM3&#10;OrW1fTXnXOic01VuxaY7oA/8JdJNHolUfle9bTXvUfMx1f5IpIcMghciXaGzsY/nI11kODwHz8BQ&#10;3j80Ujn3SKqmDzU3HBqJl/scxDg36k+MHyFuj0TqG3P6EfozXXv7RTrRXxfpDXfCHdj0R47dHvk9&#10;JMP1jnw3fW9H1w4OZn1T0Lcz+qrYuOXHtbWQH+PJD6/n5ePJ/fGMI+UXN7vGE99x5MRLoGqG23kv&#10;RbpLjoN5PjYVOVMit4B57jmFMan0UuhN57Z6Xv4u/psWich0mAEzIw0kF+bCgkg94Be48XU+43gO&#10;ZMN71IIpvE/Z0VYLZa/lqtxW7VM49214CRmjqBtKhxTQmz4/lgOjaVe8jA6KMVW8xn48Oal87Bbn&#10;m2ohzqv/hzivRofVHnFeTZxXEZsPPOL8ATEuczDHeQtyNhHnTR5x3uQR563EoxhflsIuKCe+n8Ln&#10;cIA4HyBGB4jzZ8RrL3wC24nzJo84q/ZNnLsBPkDGUo84F9Cu+BAdFMtgOayC1cRZ+dgtzp1rIc4J&#10;rB3m9fw5IWqem0ejN4lEU+UiOMs187vINWCemzeMmufmDaNRCUYtuQBO4svD+PVwpDWkyimuJ3Wi&#10;PSUA9aNdpGHUPDdX+msf6rn5d+S319z8u4h5bn6CPPmBnIiJ2lIX/NF6YJ6bK5lal3Pn5t1qIZ6t&#10;iKfX5+mtopdIq6j52UAr/Noy2k0ag6k+N452l04O5nF7PXKui94M5vp8Hbqpuug2r0jGx52iYbkZ&#10;ekKvaAKYnw308rC1V7Sr/AH9bvaw9Wbs7O9gtvV+5PTF1r4etvaNJhpt7csYuJv87w5dISUawH+V&#10;15lW+qLBXl83LuDf13Fee2gUDRE78zWmCe1NoxGHy9k3q6IF+1b0o/LELVdvr4VczSBXvebrGVHz&#10;fP29aEeZTN15DdLgr9HrgO9Kof+LUZFX4DWYwPh8HZ+8ic2Tog3lreilvO8ySScG78A/IJNjmbRl&#10;ct7b+HAcPAePRRtAa/i9DKPmjIE3YVq0s2RRW9T4SAS96XjwqDZG6e/mw7trwYdl/0P9LvOo3yXU&#10;7634bh18CPOpp/Opzya7yj3qdzl+3o7vPoKFMIt4zMKHs5C/GN8VwhYoo86Ue9Rvpb/2oa7f87Hb&#10;q37PpxabaskCaslS8mIVFMEmXm/2qN9Kptbl3Prdtxbimc96fyvF/HlDftxKx64eOuHY65yz+Hd+&#10;XL5kxmWw7mGGpMHguHlQCDvkxbgKmQAZkB+3HVb+2x7t2yx0+NhDh6y4j406ZMUVy7txe+QNeAn+&#10;FrcRVkA+r3NYxzFH3oGsuAXw8b91ONen2kRt3+UcUDay/c9rKBZgT6ZU+rSV89bK/2mZqm4WxGVK&#10;QdwMKXTY5tiWVM256h6yMK6c9Qr3yFIwXRuXxn0qnzjsMcrbipzNcbthmyOvbTX9qnuIzei2yyGT&#10;cxWTHLkqx/WmbVL3MpvjxrLe4CgpgX0OE+VA3EQ5CIfjxsNYGCX749KkHDZDIccK46Y6ejTVQtlr&#10;uaQ49itfZbrG7FIK34c1/Jwq7IuJWSTm5xBh3yIJ+7YbfRv27WLtwD0SB6ZYxfk+lZYO5lg1Qs5l&#10;vt1QGatE/KE37SNV9y/zLTDGprEvl/XYZssV0Apa+/LkKrgGOvjeh1mQLe19GdIWWkATXw795hlz&#10;RLVfxrmXQBwyfL45jh4pWkn2Ws9Y/m3RbtG/v4p49ooQhNFR+dit3jXD0BU1jPOTxLlIzPXuSV+R&#10;Y4PbnHAQOdDfVyp94Q9ws289FDh+SsRGvWm7VXyG0K7GTQ/dyF63q/oyBL8MwId9oBt0xK8dfauh&#10;VG7zVcif4SF4wlcmQ+jPdK1U+msf6hp7C3YvFrPdt/gWG+3uRp70JCfugvugH6/78R6TLkqm1iUZ&#10;O+uC/rvPVrUQz1zsWudhV65vnWNXFn3rTfu+EQdmM7ay8PMUGAcjfRthGeSxxl82a6tlSzq8g83v&#10;+mZKBrH6h28u+/m8b6Fkk7MzYDbkcizXlw8zactgjbgM1v3LkGEcG0Y8h/l2yEvE8U3IgDm+TySf&#10;eJl8qPR38+FVteDDFfjQq/atwLYVHrVvBbVvOfVqoUftW0jd2+lgrn0bkFNE7SvyqH1FHrVvI3Vl&#10;C/WlGEqglLjuhn3wGTn8GXXrM+K7lzjtgh2wmVgX0a7i0lYnDXudN+r6qNqLOHctLETGIo/at5j2&#10;xfS/pIoP2C+F5bACHZWP3eLcoRbifIA463mJ27X2gC+TNfCynfHiNh/5ivavye8j5LTyj5usOtZe&#10;ibH2O7Lc5gw/+w7LD76jrAt4VE7AMd83yP1GDsFBXh/0HYfTctj3gxyF7+FXjv0OuaYx08DKNdpw&#10;sTVTLrWyWTMv25HjZmsjK5N17xSVPnG7JoRpj1o5MAtmS8SaA7lG/1xkbcX2fEdPN7nfkxdnyJsz&#10;5MgZcvIHfP8LmPz+ixND9/lSx1rIpRZctOaL+XrSwppvjH0La4m0tApYv2856/etlhRrrXS1Nsot&#10;1hbpZm2DnVAmXaw9rDW4hzUH93BuibSyNhhj1oL2Ftan0hpU3r0AetPjtz4HWlv7kLdProSroINV&#10;QT8V6FAhd9DXHehxh7We9fDWsCZfIceXyY3o295agL7zpZ01F3JhJmswZksydIFbiX13a5FRx560&#10;9ySvuoPSMUUryF7rGMu/b7OykJeFH7LoP0tSrQz6yUBf5mj0q3zsVjO61kKc+xPnGWKeF/e3ZrDG&#10;X+U9jFse97fKWcOwQp6C5+BFasNLxNc0hkfQrnzjJvMFcuN5a5cMg6dhCLkxBD2UTLf3DEHXNIdM&#10;zlWMZx3D8U4/SbxPbzoG6v7rMSudNQanyb3WdEd2U30Se32euk+51/HDDNd43EY8lkNNvk+3lnjs&#10;EPO4W2vtMPqt0PqEtf92yQr4EAp4XWAVG2NRYM1zZA7BTr1p23m0HVNA7VtITubA2zAeX4xnfIy3&#10;FspEa7FMgsmQzut0ZKXTlm7lQS7MlKn4djq8D/m8N5+8NuVGvvWBUZ9ZjNMsxut71kr6XS2vWx/L&#10;BGudjKM2jLU2QzGUc7xCpkAGzCAn88mhfPYLeP0BLIf/ozasxUcmfZTP9ThsiD8E8olVMf8wvS8f&#10;PUzjfzb95hCjDJgKkxkTk6lLk7HlXWpSvvWhUS8lX+uVjE51Qc+/b6+F+lCCjZOqbHQbFyXWJNbB&#10;Mz/jKCEWO6i5G0H5y20sbqSmf+Vgnjt+jpwKZFZU1YNWyNSbztsLOFBhpck+2GiNYX3NV42x2Ey7&#10;YksVW9krdkCJNQ4mufr6Lnxd02cUZ/4HX59BhzMevj6DX07hnyMevj6Cn31+hdnXF9Bex18OlbXX&#10;zdd1/GkSA0fw9VF8Zsr7f9GuOFbFcfaKU3AGXys73fK6Ty34uqH/t/mNW1439M+Xhtis7HDL14b+&#10;XZKAf2xQee3mG9Vu4+srHcz+TuLcZsht5uHvZn6e4YDtnylB/2yjv1V7qIowe0UEEqChPxd+m2fo&#10;+paAj0aLub4l+Ec7/fbAdr3p8Uc6xyT4X5WL/a9JIjSF5rxuznua+0fyOo3jabSnocdIGO0a8/tq&#10;IeYdsEffH7nFs4M/Uzr4F8gNYIr7jf5ZcpN/htwMKu7ttfHstf0X8u97aW9PPNsT94HwqH8Tazlu&#10;Msoe4P9EHmK89QZTTqXS/qg/G5TO7vcDf6mF60A+vvOal+T7zfOSOdg1i7zOgSzI5HWm3zwvyfSb&#10;5yWZ/hyZyhh4DV6EZ/D3M/65sFD+6l8sw+EFGMHrEcgaQVuaPw9yYaaM9E+XsTAJJvPeyYwD5fNE&#10;0JuOJ26Mmew3z0sm+gvkVf8yGeVfSb88D/J/LM/618lQ/wbWztwMxVDO8Qp0qWAtzwoZ799LvyWw&#10;V97h9TTIhpn+fZKPj0z6KJ93RK+6oMftZGLlNS+ZjB4qv1NAb9rOWA68Tr+vEaMxMBJe8O+ELbBO&#10;XvIXoqt5XqLka72Skaf00/OSR2ohH1dio9d9y0riubKqfruNz5XEohBfb4DtUEoMdmOryedltCvf&#10;ucks8ZfJDny2DTZBEbEtqqrlbu8pQtdSh0zOVYyXtaD6SQK96Rip+5aP/Omywj9NFpG7St+m+iT2&#10;+jx137LI8YP7fcsTxKOm9y2HiId+XuCmxyHG1iGP6+kh/PUl9bIClE1u11PVXkE9/dHBfD09ybnf&#10;Ifc7j+vpd9SPY1BBXajguqh8nwJ60z5V4+Mz2hWfV7GfveIgHKK2KFt1/utxeRAfeV1PD3pcTw9y&#10;/TzMdfQIHIMTvD7Be05w/Tym5l5wGA7yWsnSOpw7BocS85rOV1NZk9Hrs+XUePNny6nx+dI+PkOa&#10;QgguiJ8HhbBDgvEV0hiuhtT47fDfny1fiw5eny1fG/+xE8seOpDsdSwt/n1tfLFcGb9HLod6IPEb&#10;YQXk8zpHGkFruDZ+Abh/tvzXWqhrd2GP1zi6K34+a5Ka56V3xZfJndjSHdQ4cqsh3eOZkziYx1A/&#10;5DwQXw7mzykfQDc1btzqXP/4OTIofpYMhmfh+fg8WGist8972Pp8/C55Dv0Ge9g6GDsnOphtHYOc&#10;0cgc7WHr6PhFRltHx8+WEeT0M/AEPBo/Hf9VfubgVtce4Lz74Lb4mcTO/FlrD+T3rOJ29n+o4k/s&#10;76IflSdu4//FWsjVs+Sq15zwLOPYlA+n4z+RE/j6OByFI7w+wnhUOZsIetPjFbVjjlAjlMwhupG9&#10;blfPqo4wVr/Ch7thM3wUPwPmwkJZG79Y1sMm2MLrLcjaQtsW/LUlns+R8Pt24lQGn8EXvPcL/GjS&#10;54t485xwX3wB8paxnuxK+l0t66gha+LXSWH8BlkdvxmKoZzjFfRfISWwJ34v/ZbAXjnI62/gX3Ai&#10;fp+cxUcmfZTPddz1tecLYuU1J/wCPZRfU0Bv2q+xHPiUfncTo1LYBpvid8IWWIdthehqnhMq+Vqv&#10;c69HY2shH2P5korXs6rYwCSJDZhrZyyrc10U2CO/etSTX6kllwQU5noSpT2MzDD9qri5jf1wIE2C&#10;8Gs8q7gFzM9PzqNdU4d/n1/FRexjWXFP2enm6zfwdU2v/c3wtb5OJepkYa/zRY3TZgHz50PNAksk&#10;KVDA2q3LpW1gtXQMrJVOgY3SJbBFuuKrrqzw1jVQJin470ZoBy0CJXJFYIPjx6Rq+lXz4ua0Nycu&#10;LUDl8wvVnFefYy0C+6QltII20D5QQT8V6FAht9PX7ehxe2C99AisYf3hQkkNLJPr0LddYIFciW1t&#10;AnMhF2bK1YFs6QApcHNgjtwSMH8+dBvttwUyOc/8+dAtgSzk8dkQdIKbAhlyPbSBZvSrfOwW58m1&#10;MKbSibPXHC89YJ7jpQfy5VX0HQ4DoU9gHhTCDhmAr/8Kr0B6YDv89xxPrdnqNccbFzDP8cYFimUU&#10;MR0Oj0N/8qx/YAXky2OBHHkWRsI4Yqtkufl0ai349Hvs8fqO0vcB83eUTuGrfwVK5SDshmLytJjc&#10;NF4XaFfjoUc148HiGCsHs/pihhyAnbA+kAeroVRKic9+OApnGJNn6c/Ul9Jf+1Bfg3Zgt9d3lHYE&#10;zN9R2hl4X3YRp8/gK/iW19/yHpMuSqbWJRk768JNoGrAzFqI53ny23NFt3vf8yRTzpNsx/9J9Ks3&#10;XS9V3bqQ9liZIQGZ69jjJiuBVUT9rFypYukmK1Y+kQtkj8SA8o3beTHyKevTKiqvYW7zdqE9XnbD&#10;LihDx09EpPI5iZueF8tH0rRKTze5ScipZBf73dKMfpp46NwEfTs6mK+71yPnGnRtJZXXCzc9G8uH&#10;9F05p3TzUxuZKVcRnw5g8mcH4tzEoTLWbnY3R06S5MBMmMVKrHOwvfLewE3PRFkiDThHxd1Nbn15&#10;X+ohrx5y6yE/gX4urtLZTe7FTm5muo6RvFoYIz3lt/mCmx49ZT6rQn9tzOueckJ6yGlW3j1tjEOq&#10;/CAPOZw2yrsHOb3lJHztyEvEt3rTYxPzY3qTm8rvbrWzL/n4oFTIIzAMXibvX5aVwP2tcP8H/eE+&#10;xndvqfxeVVvdEXvdl/remWrvzbl3Qypx7ExuqL5TQG/6/FgOdJXZrDo7m5WIK7mFfTfoAT0lF36b&#10;I+ha3FtiYhaAqW72lsrPQNxsvg/Z/ehjIAyF52URfATFvN6DL3hmAL0Z471li4d/F7jm36JayL8p&#10;2Op1bzBFJskUMd8bTGF138nYNAFMdWAC+ZDrYK5ROciZjszp9KvktQK96RhfwIHpksYoTaPfMWC+&#10;N5hIu+L1Kt5gr3gbpsg4cL83UM+Ba3pvcES8nwscEfNzga/Jma+41nwJX8B+Xu8nr0z5ur+qhg/R&#10;DmSvfaieC+ynHu5hTG2F1fABY/EDrrUfyEIpkMWyAlZBIa8LkVVIWyHjt5BIFjIO1xClTVACZby3&#10;jHFl0qcMyWrcDgG9/ac+xfS6SZbJWurE/6HRMvlYlrIa9RKuV4tlMxRDOccr6L9C1sM22Uu/JbAX&#10;Wyqc/w7w/69knxzBRyZ9lM/1PEjXgTLxfi5Qhh6m+rODfrcQow3wMaxiXrCKI6uwZQ2al3F9Neml&#10;5Gu9zp2f/V8tjP2fsVHfq7pde34mlj97jP2fse0sXj8Byh63saraTzD2xVaYx38s7XXtXWAe/3Xt&#10;DPkdnCAPT1JrTfFQ7af+g9P8W/Ej/EwuK1u1v3Ue/IiPvD6b+FHMn/X/SH35RV6TOvZrciHE2jyL&#10;sEfDSF6ncTyN9jT0GAnun02srYUa1Nj2jnlje740xu/Kl0mgNz1G1Zy8sV0mjYhRfVAxdzuvPrG+&#10;1sEc7yuR08ouh8p4J+pO2et+MT+mFbopvdpX066+V3CVPUeus2exzvssSYVb7DwwP0e/xcPWW8jD&#10;ruiX7GFrMnbe62C29U7k9EJmLw9be9nm5+i9bOYy5H4nuAGutafjP/Nz9Fac1wLq2TOJnXn+lID8&#10;BlU0ZH9xFYnsG9OPyhM9Xs6tTxtqoT71/49cTawm3iof+lflg8oJvel84baa9iUywC6QR+3l8qS9&#10;mrXZ17J+/UZ5yd4io/D/KHsnlEkaMRkOQ+BRu0Qesc3P0vrT3p9YDwTV9wu6c/a6//r8e6C9D3n7&#10;ZBA8Dk/bFfRTgQ78fSh9TUCPCfZ6ec1eI6/YhRxfxprzBTLYXiBPYNvj9lzIhZnylJ3NWvTZ6Jot&#10;o4ndGPLDNPZepf1VO5PzzM/SXrazkJeFH7LoP0teJD+GwePQn36Vj93iXFwLcV5HnL2+s7DOnsE6&#10;5pU1yW3sr6N+bMKvO2E3VNh8VkB8TdfYz2k31ZNPyY29jNVyKIFicqO4aty66VGMrhUOmZyrGC/b&#10;QPWTVE2eqHq62U7HvmmykjGs9HW7Hq90/OD+nYXdxKOm31k4Tjy87gmO25PkeFU83Gw6Tjz+RY4f&#10;AlOeHmIMXRRUmOvmL8j5yd4N5mvET3blMwu3+NQJzpELg7PEgiBEg7lgvkZEg+brYTS4m3Xp9yDT&#10;bKuFnS0dzLY2QU6jYDmYbW0UND8XbBScKQ2DfBcS4qBOMAf/mf++S7X/xJzkLHxljyF+5vsq1X4Y&#10;vnZ4hd84qOQY++P2OHC/r6ogX2t6X9Uv6P3cuF/Q/Nz4/uB21qsvlT9CZ7ghuB7Mz40fpl2N6R7V&#10;jGmLYw+TZ/fg856QDO2CebAaSlkjv0K6w5/hwWCZPEx/pjql9Nc1WM9Nb8Rur+fGN3rkx43B96UT&#10;OXEr9IK7eX037zHpomRqXc697n9JPGv6t8rp2KXvSxKr8S1dxKQHK+eByv9609dddd1PDy5hnf4C&#10;eTe4nDX7V0t+cK0sDG6UJcEtrFm+DXZCmSxgnOXCdHg3WCJTg+brfjrt6YzfqaD6drvuvxvch7x9&#10;8g/IgBnEORcWwir6WoUeq4j5yuAa1pTnzjq4TGajb1ZwAev9z+c9/J0tdSmD8ZsdzGb9/2x0zWZd&#10;+TlSEDRf95fTvjzI2gGgdEwBvWkfxXKgIJiFvCz8kEX/WTKPHJ0DGZBOv8rHbnE+VgtxvjDk/Rna&#10;hSHzZ2gXhvLle/Q9BLtgY3AeFMIO1ravkINwBi4MbYf//gztLLnm9Rna2eDHxnF+NljMWu17WAt+&#10;j+yDUvKsNLgC8lm7P0e+hONwltgqWW4+PVULPrXxaaZUPr9spYPOXsf9Av5thzLFDs2QBAfzdS0h&#10;VC71QnskAKZreCDEd/gdzNe1ZshpGtoNlde1ttXoqJ71NkW3tg6ZnKuY5MTAbbw3DY2VZqFR0hqu&#10;dZgoHUMTJQVSQ+NhLIySG0Jp0g6aQgLHEkLmNTgSHF9lusbsJ2JW0+tXV2LmNf/tii+64jNlv9u8&#10;piuxui3E33BCH7g/tFceCpnnv3+h3STzvlCZ3BvaJb3hT/DHUAlUxs5Njz+i6/0OmZyrGC+3g+on&#10;qZp4q/lv91A69k2T5JB5/pvs+MF9/ntenZrPf6cSD6/PoaeGzPOJt6k3r4dK5RV4Hp4KrQfzfOI9&#10;2pWPelTjI4tj74XmyKQQ6yrA0zAwlAeroVSeJd4vwUR4h5i9R3+ma7jSX9chPZ94Cru95hNPhczz&#10;zaGh9+W5UI78HV6FCbyewHtMuiiZWpdk7KwL+nNotY5/TecTedil5xNNq/EtXcTkheZLXtX4csvR&#10;PPyaR/3K9qiF2dTBQgdzLfwQOUsZs0urxlNiNbqpuc5SdFN54TbeVpIXH4Vm8fsCs2QLFJMXxSHz&#10;/Uyxh63FjPXt6FfkYWsRdv7TwWzrp8jZi8y9HrbuDZmfee0NzZYycn8zrIXV1Iul2Kvyy+16t5Tz&#10;lsD0EHMpfKV8mQJ609fGWA7kIF8xA2ZWMYt9LuTRj8oTt1y1aiFXT/0PuXoKHU55xO8Uvv4On39T&#10;FT8336j2b4hfbFhhjmEd2mPCu6Cy/rvJjAlnyM/4+xv8/S1+M/lbtR/5D47yb8UJOBXKhd/8revU&#10;CXzk9Uz+RMj8TP5E6FU5HXpNzsIvcF6Y7w2GR8NIXnPvC6fhRGgkuD+TDxHzml7/1e8XeNWnhPB8&#10;ScDvypdJOnHZ69w9n38nhMv4rQbmaqDGg9t5AWLd2sEc72bIaRIuh8p4JyJTb7pfVZ+aoJvSy60+&#10;XRGew+9JzJKr4XroGGaNp7C5PnX0sLUjeZiMfld72Ho1dt7hYLb1NuR0Q2Y3D1u7hc31qVt4tnQm&#10;/ztAO2gVno7/zPWpCec1gvjwTGJnrk+CfLuKIHtFCOpBAv2oPHGrT+o3KWp6LR1NrmaL+fsRo8PZ&#10;Tj68qpOFvc4XNYb/Hs6UF7B3GDwKD6D7A+ElsEIeCn8sg8JF0i+8hdfF8AnskgeJz4DwXrknfFD6&#10;hA/Dt/Adx36QofAyvB0+Ap9DOb91USJ/B9O8YyjtKm8VetN6qmcIg2gfGN4J22Erum6SJ8LrZUh4&#10;gzwNf4VRMCFcCIthPv3m87sWc4z9vlUV4yTdKXvdrxrHb9NeySyjnLfDfGeG893lZCMnW94Ekx9U&#10;vHTO6Bo7gjh/KuY4j2Bcqf4VetN2KP+Np/2N8GdwAL6RMeHjMhyehIfCR+Er+Kf0J2aPhvl8hPOH&#10;gpJ7rj6D0GeemPUZFJ7n6NNDK8Ne62Px70Hk2ZPY+gykwUjiNTK8FFbzeyjr5Dl4AgaFC2Dev3VI&#10;5r11Qc9JL6uFcXQ+X7zw+v7w+RHzs4/zI/lyivHzJZRCEToXkYtF4R1SEq7gN0gq+L2QCjk/sh3+&#10;+9nHGXzq9ezjDONRxdfNp2cYo8cYmwdhN+wMb4QVkC/l4Rz5Ao7CmfACcH/2oX6XpKa1KYpPJ0tl&#10;jjRFZ73pHKCLmGhkskQj3M/ybzebLo3s43dCKqQ1/B564r+e+K9nJE9SIxlyDbSGZhHW0YrkOmOr&#10;re6Mve5PPcdQ7Y0iafyWSZpYkTHij5ifpat2RbzDKxKIvMLvobwiEYhGxsPkf+elHquNsNtrbDSK&#10;mMdGs8j70iIym99GmS03QGpkEfDdfmy/IbKH4/yNAVwe4TOJiLmuqr70+D137LQjCDWdL/XBXj1f&#10;SqzG72pO0idifj7cJ7JE7okU8Jshy6VfZLUMjqzlt002yrDIFtgGO6FMnsbmJ+BhuA+7742Ynw/3&#10;Ue2RT6UvqBx7oRr96nOsLzl2H9wPD8Ij5NkT8AyMpK+R6DEysl5GRNbw+yyFHF/G77UUyEORBeg7&#10;n995mQu5wOez5OFj8DQ8F5kjzxM70/zvBdpfiGRynvn58PBIFvKy8EMW/WfJU+T8Y/Ag9KFf5WO3&#10;OF9fC+N5OXH2eg6zPGJ+DrOU/F0QKeU3REr5/ZBSeROfvokfTdfDlbSb6sNKfLwIH8yEyTCWujCW&#10;HBqL/HTilwPzYRn5s5L+TH0p/bUP9Xh+E7u9nsO8GTE/h3mL8Tw1ksPvq+TI+zCP1/N4j0kXJVPr&#10;cu64Vb91UtP6vBW7Fom5Pm8lN7cSM+X/pGrGjpofbaV+b2aMrAFTnq9hDP7TwTz334Oc8shuMN/n&#10;lDP2lF4Kvelar+Y7exmPFdTOL+BLOEhefANH4Tj+Px6ZBdlyhJw5DAdgH7Epp13Z0VYLZa/l/o5/&#10;q/Zyzi2DNchYS/4pHVJAb/r8WA6so30d/RdVsZ69YgtsRUflY7c4d62FOJ8kzvozCLfr8Elqz0l8&#10;oexI0kaw13aoOJ+l/afIDH6DpDJv3c4LRyskCi2juUZ5raMz5MpotlwNpry5OprJ7zooKvVrX41+&#10;6rtmzWhvHs0B/k4hOhve57cdKmPpZnf96DbxRc33y3HRfIlFViwyY9HZRz9SpbObXEFf5VO3uN5W&#10;C3F9lN8C8KrHj0bN9XhAdLv8JVoqvaE7pEbXg7keP0a7yhO3+dpj0TnSL5ohd0IXuJ4YXB9dDaX8&#10;nkeF/AkegIHRMn5bwlyPlf7ah7oep2K3Vz1OJUeVjm650pl43kqu9ILecB+v76/K60Tepzed/2oO&#10;o2RqXc6tx71qIZ552LVJKutxW60Ae62Dqj150U2SF02T9yE9OkamRM3z13don1rFu9FXRPEeZEJW&#10;dBy8YbwGZSn/0K9brP9Bnr9DjN+El+Dp6DwohB0yghhPhLfh3eg++iozjvMszlsa3SUfRPk7DPp0&#10;i91i2hfBQpgLedES2PTv2Og8ycKfO6TSn4nI05v2p4ppFnqqvhR60+3qGjIN+VPRaTKMhRHRzbAS&#10;5vIbK9n8pko2MciWDGpDFseyqCVZ0YWwxMOvv33H/dxc+jO5VNM5+SZs9/o7+k3Ryu/Lu8W2iPY1&#10;+HYNdq+J7uW3Qir4rRDWH4KdvN7J8Z20b+c8JcttbDyAPR/h7JqsN9rGFxPTwDbPVdr4GthtfA/a&#10;KpZJOpjsdTzVNayNb6Ddyve4nQima06ib7B9q8PjRnkpyEn2DYJ+jjy360EyunUHk2530X6P7zL7&#10;Xl+SI6ttNTaoGnA/7ff5wrYfLP4dDya5AWRGkH0JKJsTq5GrxoLyn1sMm3PCBqhJDNVvHjSxzTF8&#10;0tfEftL3F6M9T+Lvx/F7f48Y9id+ox3MMfwbcoYjczj9mvwz3Jfi6OVWl0b4brBH+TrYY+F1eMuX&#10;DJ2NMt/ysPUt9JqEfmM9bB2LnXMczLZmIScDmRketmb4uhptzfBdZ0/xtbUnwiswwncN/utozFvV&#10;Ptwn9jB42Fef+FWOh5Rq8jGWY6p9ADziS3AYyF7xODzpuxiauOZrW3J1fQ3z9TPytXdVviZWoyPi&#10;Yz7z9Tb6aS/16BPfAHsrFEIB5xf4bjXmxH7a1Xh2q8v7ybNd+HwTLIN5+HWerxcMsFf4htgboBQq&#10;qHX7fX2MfSn99ZjX180C7O7iYXeBr4vR7g99N9qrfO3tItgGJehcwntM40vJ1Lqce03sgLM3Q03q&#10;T3uLOYWHXe2t9o5dr1YTb+WfK612dkurrd0M6kO8dT3cDD3toHWnnWD1Zn+/HbD6wQB41Latx+yI&#10;9YQdZz1nx1p/gzQYzbFxdmNoD12sETAUuJZY/e22YPJVY9pVjij0pq9zat7SgPZ61sPwIDyAXn3t&#10;S6w+dqJ1D33eY18OV0OydQd0hU72jdZN9vXWDcZ+U2lXfSbpTtnrftX1tQvtXR06GOV0ta41yulK&#10;HLpAKpj8oOKlc0bnbxviPNgjzm2swUb/JdOeYj0Fz8KL9rXWKPsKuASCxCpoDYdn7TAxq289aTeE&#10;xrxHyT1XnwT0SfHQJ8GqvLb0qMavvD0mgTy7BFubQGtoR7zaWd2gF6//bDeHSyCBY0qW1iGZ99YF&#10;/VlJJ8ZQTcfR31DIqy7+jXGg8sTtWvkceTmU8fEo9IU7Of9Oy1wXX6RdyXTz0Yvk3TOMyQFwN3S3&#10;OkIvGGD/2RpiPwxPwfPWQPtFxoIpr5T+2oc6r+7Ebq+6eKdlrot3WTfa9xK/fjAIBqPzYN5j0kXJ&#10;1LqcG89utRDPidjVqSo/3eavE8m3iZZ5XjYRv06wHrdHg7LHrUaMZozkOJjnKu8hZyr1cyr9mvwz&#10;Fd1MuZaBj3OsDvYcmA+LyYvFlnlettjD1sXotRD95njYOgc71zuYbS1EzipkrvKwdZVHfq2iTnxI&#10;7s+F2ZBtXY3/KudlrYiJ3nTNvoADUzkvHUZZ1xG7yvqeok9kr8+N5d8vI38MvFLFq+wV42GilQyd&#10;XHNVrfNf09rzC7nqVXt+8ag9P1J7TlETjsDnsIvzd3nUnhi/ufbE+G+wz+DDw7AbtuHzbdSebcjf&#10;S805BCfhZ8ZIjN9ce5T+erzr2rMLu71qzy6P3Cin9lRQcw7CUfiOWJ/wqD1KptYlmfjXBX0tubsW&#10;4hn0/2aXW+0J+rvYQb+59gT9A/kh6sftumCqPXX9g+0kB/N4vAw5l/gHgbn2XOJPNc4jEv3JdhP/&#10;9XZzaAEt/R3ttnA1XOu/ETpAe/sqf1u7DTSHRv5r6Nd8L6XaL+HcBlAXGbHkn6qBKaC3/xy3sfQd&#10;V4WPvcICG4LooXzsFue+tRDnYcT5oaprTKJWkL3WkS5ihv0/a+cBHUW1N/AQFSGbLf/Z3VCkBEWN&#10;T3h0pYQqgkDkCVJUnkiTjgSVBwiiDxBRVOyAfIKA8lQQ6XZKgEASCFWKSJOigFIMnRC+353sfXry&#10;du54TrKc35ns3Nl7//3emR1mvT2Ndfxpbx8Zgp8Hw0AYwPsB3vzrLk59DvDmr6tS6V+/9Jh8LRIz&#10;AFv3woadoRU09t4FjeEeaea9V+6F+6A171uzP5+GbJPhbrnfW0s6wKPQjc928zY1zlXdvC1tHVO1&#10;MGz/LM8j1JkO3jbS1tuWcdvJPd4O0sTbWRp5H5GG3kehB/Rnfyrjp0o7eMg7iHEfh0Hokip9YRAM&#10;8T4hw7y9jfIom2u/61rTDV/1cPFVN+QwxVsXfNPJ20/aQwrc5+0FXaETNmuPrK2Ncqn+tVwF6073&#10;IojHF9GxTkRHp7rzIrHxYqTu1I7ir+LsexFfTMTWb8N78AF140N0Na1XZtFuWq/MwHbvY7Op8A68&#10;iW/fjNQhJzneRNYPbGpwrKKCvA5qnKQosqtztVe9SehXTUYTu0peJzuMtu1Qx9EfffFHBhTm3HwJ&#10;/nBbgy4ht5a4zANLsNcifPBpZB6oEkX369mn2j9lHlhvY54LVnHsCvpdEfGBU58rqB/fwafUhbnU&#10;VVN+zKNd8xl/K+bDIlhCbVG66vjXebkIGyVEYjYxil64IGaRN8EeNyVKe7zdXlaWesvLV/AdrPSW&#10;hQQI8j7A/gDtAeQIQsJ/ZUjmsyVAz/3qWfyFvb7m88XEtHXRx+dra9TH52skxXzV5Qx2PwBbqNFb&#10;qC9bqGv7yMeTcA18vu7Q9r/6aJvGIkMHFxlifR2MMsT6esgVYuQMHIa9Xp464k2BRnKIuf0kXIJY&#10;XzPo8F8ZCtp0CDYt7Pq4Evq45VElX1Op5DOvpyr5+nLMQCkNpvVUad9gucvGnEN/p58qvn5gXk9V&#10;QTaVN051rqavPuPVlWRoBi18DcF8LtfCRdcWyHUv8jVw0bUBej5iY9b1QfppR5/tXHRt5zNfK2jn&#10;qycpxHZTqA91fLWwn/lcrgrH/Q1K+e7Gd+Y1YRn6V5SFmyKUY5sIlXzJ8EcNKhirw4sgVlf+hfxf&#10;6ZL/K8n/xeg7G96Esb7G0B56yus+5mNYCCvJf9VXwZq65C/k/xJyVsVkCuiXXrPFs2MJ+f8ZPp8N&#10;78IkXxdIgUbyjq82MtSWubCE/Fd9aRkK2nRsEdg0C31qROpZFS0sWy2vmvuyfDUky1dHttuY68B2&#10;X3/Zgk6ZYKoDmeTFMRtzbhykn330uS+SG9WjyKi+49yHbCdsanCs4hbbB8oP+qV1Ute79/nKygFf&#10;WH6G0zaJcsGXKJch11cBboKwnPMF5FfYD9vZt913p3Hts922VQ1Hn03EZ4WdByuigNv3ohX9t0hF&#10;v9lXFf2cr/oHShhMvgr7B0stG7OvqtDP3/z9IL9mO8XT3/wBuR3C/tKS4C9r+6mJdhJb7aeS/K3a&#10;S0Uo7S8jijJQHir6y4Hzd3pvFoGtR2BrtzXHCL95zTHC30gG+KtLF2gNyf7GwPco/p7Syp8qD0N/&#10;GOHvDv9bcwYhg9uaY5DfXHMG+XtIb/zzT/gH3OfvAinQSNr6a8tD0AsG+ZuBc815twhqzlL06Ryp&#10;OYlR/M4QMUv9ne24+CBKeyX2LSLG5vp7yyx4B15Fn1f9baChvI0e02EWfOivI3P8d8kn/vryH+z+&#10;qb8pn7tHPoPPYTEsY98y7LDMf7fMwz8fwCQYw74x/nbQU17DP+/DJ7DY30e+8D9k50xiFPm0/E51&#10;ezoHFHbddgkbul0fuYTcprXRefTI8feV03ASfuP9b8SJqgVOev3mb2L3mRpFb3V95DfsfRTb7YZM&#10;WIXtV2H3Vdh5tf9eWQeZsIH3G9ifT0O2yXC3bPLXkh2wD37isz/hG5M8P/nN10f2+FvRXxvZTF5l&#10;4Mu1xHYasbXS/4gs9z8KPaC/rMGvG2Ab/OAfxLiPwyB0SZXjcAp+9z8hl4g1kzzK5trv+pzhJ3zl&#10;dn3kJ+RQvmoSxa6qDv6Ib3ZRW7dDNmT6e0FX6ITN2iOr+fqI6l/LVXAd8WERxGPJgPucVDJwi5QM&#10;mOekkjxprzhPrrtGjVJ2TopiD3Ut4hrzUTmesleOY5XdnI4L0x7iCX4hxlX9Oc1JIZ5oKnCNOema&#10;y5wUw1MVi0WIDZQRxXVwI5TkKYtKTydbz8XWhZ3/qwbcz9mq8lTJqi62ropd7sQ+lcFkG9VeGVs3&#10;tTHbuz7H1qXfui72rhuoLndBZZ72WTlgvvZxK+2K2yLczlZxJ1TlqZ5KV21vnXNVsJHbtY8qAfO1&#10;jyr4uFqgvNSEu6Ae7+vxmXqBIO8D7A/QHpAqvFd9aRkK5tfnReDzNuij1+lOsd4mUEPaYIv7wZQT&#10;bQN1pR1PG30IlN+dzp0H0d4Cf7bA78/AyMA/ZQSY+h7B0zqHksMDwBRTHWkfFagNSmbn9bJ6Rnph&#10;50p177fbd4Dc/W3r5WSLzwPd5RN0mwlvw0SOnxgw33+wlHZlqxTQL722jWfHUp76OpcceB9ehTGB&#10;hsB6g/4n8STT/4OPYRFPKV0aMH8HqOTX8adzYGLgj+/KErUAbLUMmDZmYsB8TeGVQAN5Ez+9B7OA&#10;/10I5vsPVJ9aloK58GUR+PNcgP9/J+b73s8Rp+fIzd9hP0/KPUDuKl80Af3SdijJjoO0/2RTRg5R&#10;xw9H+IXtcWr6cZ6Wq+I5UX+Yrf68suNxbGPy9RFi/CA+/hGy4LtAE2gPPSUDH++EfXCYp9we5+m1&#10;aqykKGOpue84x10jJvKIEzWmU8zm0o/iMpyHczwJVtlF+0bHyfGA+1ryOHKqsRT6pfVneRPzM/3/&#10;RN3fB1shI/Ao3A9cX8U2/FI0+teWn6k9x9h3jBp1PHAPtHCx6x/rqYKxtALDF3YurUYcuZ1LV5Nb&#10;pJqY1y3VpL9UkYFyK5h8d6sMluY25nk0mX7q0Wc9xjXFXT3JX487xUBjqc94daUV/AMelGQwX/98&#10;0EXXB5GrHfK1dtG1NXry7SuYde1Oe1f67Oqia1cx32PcVe6Wh6S6tIWW0ETqoL35e/F6tNeTAJ8M&#10;SGUpjf/MdeI22hW3SxmbJLZ3QFWoJuXAee2nvvMqbLzOIF7d5rIZWMFUF/5Pusu7wjkzPA/DOX44&#10;EWKKs5m0qz6d5rKZWHoKNn8ZngHuaoR20FtGSqpMgHdgOtEwU8xzmZK/YI0ajt5u97MMJ9JNeo+Q&#10;BvKc1Jbx8Bq8hcxv8RmT3qpPLUvB+rMFfxZ2bXIEvdzO44+I+Tz+oPSR/dj1R9gNu3i/S8zn8bsi&#10;dSNVF3O2up6r8/hd5M5W/LgGlsFnchc0Bq6bkIeLYCl8yfsv2a/4Ap9/QX35gmz6WmpJGmTCRj67&#10;Uczn8RvJWOW7VNCvP8uzjvhbJW3kW7J7KXG1QDrIfOksc+UR+VQehR7Qn/2pyJIqK2CtDGLcx2GQ&#10;bOH9DtgD++QJOUJcmvyubK79rufJjfjK7Tx+I3IoPZpoJdhqPUry93p8s0b4bhi+hqXSC7pCJ/lG&#10;2iOr+Txe9a/lKhiPO4sgHs+ho9t9DueIjXOROcJp3jmHLy5h62JWqpQArzVQLMt8n4OfdlP+xlt9&#10;JM7qJzfCdXAN316LzBlOclxDVq+lqMGxigpyFdQ4SVF8pNZXVyRJzlLJTxC7KkYqRzkuln0nbDs4&#10;3+egno1d2PscKlnu5/qVLL6ftczrk0rYqwI+KAVKpypRdLqefaq9lDVYatuY5+2qHHsn/d7J2KY+&#10;77Sqyx1QyrobzOf6pWlXlIlQlq2iIlSy+I4RXXX867ysiI3czvUrWuZz/YpWWbnZKi+3wR1QhfdV&#10;+EwVK8j7APsDtAeQIwjO5/qH8Hlh5/h7/4LP78UO97r4/F6rL8fw/w0jPneK92R8/YiN2d/t6ecB&#10;/P1AxN+JUWII9WMeQDZTHney6ksXq650g97Q32oI5jVpfxdd+yNXP+Tr5qJrN/QcbWPWdRj9DKXP&#10;oS66DrXMa46hxG0qsf84dIWHrVrYz/yd/AMc1xYakC/J2ErZskkUW6v5pCH9KxpB4whN2DaHe8kX&#10;FSc6XwrOF0dxVmHXLwuJ1dpi/j/TC638c+MJUXRQOfwZtfkT9J0N78JEZJ9otYD75XWrg0y2HpJJ&#10;Vld5xeoBvaGfvGYNkLesQfKiNVzGWyNhNIxj38syAxbCKus5eBL6y1fW4/IZqDqVGEUOFbczaFe2&#10;VuiXnrvVOe5k2t9hjnrH6g6PIes/5T3rYXnfekQ+gNmwAL6y2sO90FS+tPheCR+axl0R8XGSHpSt&#10;HlfNR2m052P+P1JpFtf0ON65n9rYorasAJM8yl86ZnSNnYuf3f6P1FzySo2v0C+th7LfV7R/Zw2B&#10;ofCsLLbGyhyYBq/jq9etETBU3sRn71pPyFSYwWdUvwXlmYw8bv9HarKVf26cooVhq+WJ5+/JxNk0&#10;dJ0Jc2E+/ppv3Qft5FOrs3wE78Fk9qm+tAwF8+hkEeTRBvQZ55JHG4hvZdtRUfQpzb7d1vNyABse&#10;wF4HWCvtIV++h82wgdjdQN5sIGc2sx7bBt/DDtjJ8btsnpDd2PwH2MP7PfhqjzWM9tF8bowxZpRs&#10;TvZRz8XfDIW537NN0P17+DZB8/fwbYKNpGGwulSFcuALNob20FNuCqbKnZAMbYLd4X+/h2+MDG7f&#10;wzcOdrB95BRzjYM9pG5woPwdKkGZYBdIgUaSGKwtf4O7oHGwGXRwtKl6bn1ha/dj6KPPqZ3WuI8F&#10;m8tjQfPa8rFgX3kUXTqCqitJUeJT1bGOwcEy1MY89w6kn37B/mC+9tUPG6l8UOiXzm9VbwYGk2Vw&#10;sJ48BcNsGsqoYEN5DsYEG0BdqC2jiYVn4Gl4IlhH+tOu9KiuO2Wr+1X3GvWjvR/H9oGO9NExaJ6j&#10;OzG2ojM8FOFhto/CY8ihbOyUO9fHFt7Pe/FzwKW27A0GbFumRtFZXQ/YHAxLZrAc3AZVJTtYS76H&#10;3bAXO+wN3gm3yw/ByrIDtsFWjt0Cm2FT8Fa4BcrTlsCxlrGeKHm0TfQctOIv6LHCRY9F6DEPPeYh&#10;0zz0WID8y+AbWIEeK9BjBXp8i/xfwlJYwrGLYCEsQI8F6LEAPZagxwoXPZQ8Wo+C84YX3xb2XEE9&#10;S9vt+nUO8ua45HAO+XaGvDvmksPHyN8SIYU5h2Noz6PPPJcczgvmz9FO5+/Xh+ozVl3xQghKh5LB&#10;fK5QOmSuV6VD/SWMfD4w1Ssfela1Met6K/3cQp+3MK5pXXVLyHz9+pbQ3VIuVF2CEA/Xh+pgP3Mt&#10;Uu15xNgV+CVYGv+Zr18fp/2ETRn5NZjPb2zPQA55oWLFKV7Vs9ILG69Phtzn8SdD5nn8yVAjeRz7&#10;dITmUCfUGNpDT7knlCoPQi94MsT/GacvrY+uI72RwW0e7x0yz+O9Qz2kG37vBPdB01AXSIFGvK8t&#10;7aEr9A41A+d5/KYiqO/j0cftmt14Yml8JC+ccm08MfwydnsTpsJ09JodMl+z+4B2Nf869fl+qI9M&#10;C/WTKfA2vBF6HPLzxOkzbyDrDJsaHKuoIJNAjZMUZX5Sa4tXQknyQqiajAqZr9mNsu3gfM3uZvxR&#10;2Gt2WfhD/5+KxCjysnSLyQrlXyNxWrtkhVrIhlAr2URMbQ+1k4OhTnKUGPsl1FWOYb9jxPqxUF85&#10;go/2ww7YhG03hh4x1rQs2rOoadmgxnY6l8gOPUF/T8hm2Aq7iYf9cBRyGCsHOXJCD8uZUEc5Se4d&#10;DbWRH5H3e+J9O7ptJSe3hhrA3bKTPNgLh+E49fzXUHOjjCdpP4nffwUlYxPQL70OK8mOE6Ga9FcT&#10;O9Rk/JpyiFqwF7ZCFuMqG+vcLzj33lkEeXcDCyPt58paQLZaRoaIuSHcVG4IjzLG7g3hF+S68AS5&#10;HJpgtMvl0MtSNqyYYOxPaPeHx8Mo43zkDw+w+3E6VwmGn5DS4VSpANUgOdwd2kJDqRnm3i0oB6Hw&#10;XRIIN7LHqh7FDmrN7Kfdz7FeuIxvrhAHJt/mhuqJ4irkRbjG9rpwPeyZDH/4Vtd1P/5o5rLO9Yfz&#10;zxmcdA7RdxnGqAh/gxrh5vAg9OD9QGwxUBLAH+4Dj7rYt5lj/FUvgvgbh75u96aPw1/Kzk76jsMv&#10;/8InvaEjtAw3hvbQUzrg814wFMbhe9WXzidt8+HI4DaXDg+b59Lh2HYINu0Dj0D7cBdIAWIqXFt6&#10;wmAYju9UX1qGgjldtwhsOgV93ObSKeE6MiWcv8Z0msOmhPvL+9jtI5gHC9Fradg8ly6mXfnKqc8F&#10;xNz8cD+ZC3NgdvhxMM+ls5F1oU0NjlVUkJmgxkkC/dI1S82l08NJ6FdNJoXNc+kk2w7Oc2lj/FHY&#10;uXQ5/tA1NlELy1bLq+bS5dQCpY9Cv3S7ug6wPNxCVoRbSRoxtS7cTraHO8luYmxPuKv8iP1+JNZ/&#10;DPO9OT7aChmQhm1Xhs1z6XLal4cHyypQY4/Sg7PV45fm71XU0TRYDemwgXjYCrvhKGMdRY6j4Yfl&#10;cLijHCT3dofbyCbkXU+8r0O3teTk2nADuFsyyYPNsAv2huvLfuqT6RzmIO0H8ft+UDI2Af3SMqq5&#10;dF+4Jv3VxA41Gb+m7KAWbIZ0WM64ysZOede8CPJOeP5oLZfaLQm1jH6ukPB3qZxwO5SHBElMCEgZ&#10;CIMkBKE0lJNQQkUpDWWgLNyUUMG2odMcXo7+yoPJfhVor0g/FRMSoTLH38EYVSUBmUIJ1Ri3hnGu&#10;ULpp++ramkPsu9kkhxxVcin0S/tVxX4M4xfHJsWRrzg2KYYtroQDch5ywkEoDeV4X1EuwxXIhavU&#10;CBVXTjbJC5eXa2CySQxjFsMmxbBJMWxyLXwHY1SVi+G/M141xjXbROmmbVKw1qvnYRf2XLQOMTfO&#10;JebqJIyzdXTK7WYJz8t9CSNgMPSR5gncnwH1oE7C49APBkndBNZP0BAa2/C8OD7TNOEJm3vY3sP7&#10;exKGwDCOGc3nzNfclWxO9nkA+xT2mvuz2EfXXqc4eDahqTybYL7e8iw2GJkwUJ4CFVNVVFxGXjpW&#10;r+e9an8KG7xhY77m8jLHTqDfCYxt6nNCQnUZD08l3C1PJ5jvPRhKu+Zf/K0YBiPh2YRk+KMG6hwd&#10;iY3c7j0YSd6pPEnRSrPVesfz98iEsjKaXBkD4+El3r/EZ16iZo0nX8fAaBjJe9WXk8/Vc6ALmxMz&#10;/4LPZ2KHmS4+n5nQVz7AR5MjPk+Kortaa0zG18tszP6eTz/z8Pe8iL8To/Sn1gLzkE3ZunaU9uLs&#10;W5hQn/HqyjeQBukJDcF8PTHdRdd05FqDfN+46PoNev5gY9Z1G/1soc8tLrpuSWhu1HULcZtF7K+E&#10;r2Epc8w89DXlyzyO+wTeJV8mYytTfZ9C/1MjvMd2WoQZbGeSLypOnGK1SxGsGYbFxcRsitRvp/o0&#10;LG6TDIs7Y7TTsLjL8mxcrPUivApvx+XJtLhztp2qR4mjG9in2qdx7HRYEHdFFsRdNI4xP+6SfAbz&#10;4GOYw+fnxP1uj+GUG3PiVssbNul2307HTY1LR5b1sNHuLzGKzCo3pjGeyZ+T4y4w3mV5BV6C8cg5&#10;jn1j4s7C73DKKO8YZB1oY5Z3KPIOQ17lG6f40CroOnkrO1St5PW8/lvpxNcf9n7CKaYBlABdm1cS&#10;H0td4mNl3FJZGbGLk31XxuXKd8TEMlC543TcsrgYa5tNntFfG+kni5jJivjfaT7Mipsl62FZ3Kfy&#10;Rdw8o+9U+5dxc22+Yqv4GpbDyrj5sNTR1hUw5A4ozPfzh7H1OhdbH45bJ4cjtnaqz4ex9S/k1Gm4&#10;ALnYqpjnvDGu8+LO27Zx6vMKcXwJe5+H3+EUMX0qYnunz5xC1lyb1RyrWCC/gsofJ/8fj/taDsWt&#10;kh/i1tryOtWkH2w7rHP0RyV8sauQ/gh48KmLPwKeHRLw5NcEJ50Cnsvi9+RJcTDFfnFPjHW7jTn2&#10;y9PPTZ5cyK99idhTv3Suo3rMTZ7ttq2VvfVLt6vzmgqebKnkyZRb4Q6bTfyWwyapAbU9GyAT0qW6&#10;J43fb0iT2yDRs45xN9l6VNedstX9qrqu2m/i2DJQ3JMhN9KXkqEJ6Jc+viQ7SniyRFEyQhxbD/gh&#10;4NkIOxz9fBuK/lBIPw/Dz+cifk7UArLVMipbDvOcM+bHU55LMgQ/PwEDoD/v+3vOGnOuv2er3Wdq&#10;lDHD7OuPrXthw85wHzT2rIctsF2aenZKc2gJrXnfmv2KVti+FX5thd3v96yVDvBP6MZnu3m2GeXp&#10;5tltlOdhzx550LNX2noOMO4haeY5Kk08x6Sh51d+i+MU5EAu+2Ot1tAOOnu4u9xzAa5JT973hUGQ&#10;SpwP81w0yqNsruc2PR91w1dnXXzVDbub4u0RfNPJc0XaQQq0pDa29JyGX7DZYWT90SiX6l/LlYyf&#10;SkAjKA1VCJbCxuPz6LjNRcfn8aXSUaFfOl5Vbj/v2SX/xl/j8NdL+OpddJvm+Y3foDgtM6gbM7Dt&#10;DOL0PWrJ2zARxuGnsfjSVKOepx35rLGgxh6lB2erx1d2UO3j4AWYAK/h87dhGnzsucrvZpyGEzLH&#10;87PMxubTsPkbyPsysfwSur3o2QwbIUNeIX7fhPfgA2rJTOqBScbZtM/2rOa41cY4+MCzBhvkM43t&#10;FHLsTZgAzzOusrGTn2sVgZ9P4+cDLn4+Ta4pO6dEsXM8+05jp5+QdyusgkXUgEXYcxExuhJbb4aD&#10;cBqfq760PjqfDiPDERcZDnuOGGU4zFh7iZ9tkA7LibPlnn2wWdYyf2yCPXAY36q+tAwFc6duEdj0&#10;OoyyNaKP09rhuvitcl28ec6+Lv6yxMZflUvoY4q1S8R26XiFec4O0O6LvwLmOduHbMrfTmuqYPwG&#10;fvsgk98dyJTKkBS/Cb431qskF12TkOs25CsPJl3Lo2eyjVnXOvRTkz5ruuhaM36HUdea8Vn8zkKa&#10;3AzloFT8WuyXv/aoEiUfrmefj+M8cJH8vcT6QdmySZRjS7LvMu1XIuSy1rkaoRh2vS4+G7Y6xmrj&#10;IojVFGJV13mnWE2J3yYpLv5LwdatsXmziP+cbKPam+G/bjZmHz7MsZ3pt3PEh059dsbWHaFZfIbc&#10;g79M9m5Ou+ZebKxoAa0hBXsrXXVt0PWpNTb62KU+tY7/2B43JYqf+XhM6/h5cn/859IOOsJDvH9I&#10;fSb+Q97PZP9M2mcix4fw8X9lSOazJUDP7S3xeWHP8aYi0DEXfabGH7P1+YCx9UvPrZXY8S4+mRR/&#10;kd8EuCgjYEj8b/AjbJLh8ekyBsbDhPh18lL8en4fYoNMjN/C7wRs43Pb5Q3qxVswGaayb2r8Zsig&#10;LY3fIkiTp6A3ffWOPwTn+M2QWOvf8CpMjr8k0+KPG+uNkl/7saAN22DDwq6PDmDD1REbOuXNgfjV&#10;/M6A+RrKYdqPYp9j6K/qnlPNvYLeeeD37pEK3lirEtTybrF9lKQdxFb7SF2Tvdu7Xup60yUZTDU1&#10;2buaZ9Qr8mV1kqEa7TW86yATsnie/QbIr4VONrjZe0YSOEblpFO/Ye9GCdNfmH7D9F+Kccq5yFwO&#10;eWNszPYtTj8l6DOOMUw28Hq/p7/f+a2GzUZZc+I38vsJWZAJ6zg+XS6C6tvJBhftOFjtGI+diyAe&#10;n/TyPJFIPCYii37peGCImCe9x426DfbmSD/vRZ7RflEehNYc39r7g61bou6Q7Z/7fJp25duUKO2k&#10;SMzTxEh/bxrPyU/jefBp0pRYaOo9BBd51n2s1QX6whDvJXnae8I4lpJf57SuzW3QW18fSYwig9K7&#10;jdc8x6cQG+1UvEF36I3MvfmM8qmpTy1LwfrSg0ELW19eQC+3a54veJfKC8Sssr9TDXjBmytjvHky&#10;EkzxP9IbY02xMc/Jb9LP694rkL+GrMLY+qXj4np2vO6dJa/CSO+nMsprvuap2p/1zrUZzVbxHIyF&#10;F7zzwfmaZ19sXdj5cDe2Pinm5xDt9p6U3eizE9ag01oXndJpT0f+dRHWs82ADZCNTtneJcb4yiYO&#10;TXmVQe1bSz6thM9hpncrHIZzPFM+1voW0mA9Ps0mt0y+z+a4Q97LPLPc/N3HQfo5APvhB9jtvQAn&#10;/ycns7Gn27WsbORU+in0S8ePunaQRf/riLM0WAafeU/BftjCc+rX8kz+tei/Fntmykb2ZXu3wfew&#10;y8Wuf1zPKZi3A4sglnLQ3W09nYOsOS55m4POZ8i1Y5G8dcoz1X4MH9/oU5hzN4b2PPrNc8ndPOIp&#10;F455M+Q487LyURPtJLbaTyX5+wTtml/xheI3OAM53mz43/X0GWzktp4+4zWvp8+QX2e9n8tFyIVr&#10;vL/GZ655P+T9TPbPpH0mcnwIzuvpp4rA56V49rbb+X4p31aezW6u1aV8lyXBd1W8+MmUr158XcXG&#10;7O/K9HOz7wqYz/dvRjblY6f12e2+DTx/njUf1IVk3yYwn+8nu+iajFz1ka+Gi6410PMBG7Ourein&#10;JX22dNG1pc+8Fmjpy+K5+2n81kCaVIc7fWuxn/l8/2aOqwjxvgx8Z84XH+1+CNhkimBPC8JQypcN&#10;zuf7w4jVwq4rxhCr6ZG5LhGf65fOaYaIGePLn3sm6Ea2ul2tu0b7Vssz6DsU+sCj6PKobyfsl+6+&#10;o9LXd4ztKd6fhYtwRboR17181+RhX5z1kM8LAUiwevnKWUNgLLzlE7gecuVl3wUZDSoPEkG/tBxK&#10;ziG0q7hV6JduV3NIP9p7+85BDpxBrpMywHdCBvt+lSHwNPwbJvoOwU7Yxrhc8yXeTeO+QbsaM0kP&#10;ylaPq8673qL9LWzyFj419fOWb71LP+n0kS5vgKkf5a+GjFsC9Lr4WfwcY5mf58Ax9vVzJ/tNpH2S&#10;LxZuBL/1gi9kDYeB0B1fdfd54EarJz7rg2/7c/wQUP0WlKfvn2pkIqLpl7ab8mffSB1K0Y1sdXu8&#10;3Z4lA8nHJ2EUPI+/nvf9AId4f0z+BQOgL/tUX1qGgvP8cwxW2Dz6Dn2minnN+J1vKr8L4bemw1r+&#10;Vu+dZHoBmQq7js1EJrd5NdOXP686xe4O2nf55sEXxpjb5fvJOGfsIu8OETt5kOCPtW72n5Wb/QeN&#10;fd7sX2LMh5v9c+VW/8dSHVQ+OOlQ3T9H/DZmXcvQT3n/PFhslKu8f79R1/L+HAn6r8o1atwpOEq9&#10;Oeo7YuzzqM+s61HfXH5X42PJAZOuOb45/EaHwnmNM5HY2gkJsBW76ftu+PMv34PTh4I6S/Lj3cnu&#10;ffyz+O2BWdLUn3+fltNxDf1XpAH2quM3r3Pq+GOsf9jkz/1O65NW9NPCnwsX4QKch/zvvZ1kaOv/&#10;SZ6CZ/z5azKnvkfSzyj6G0XfoxhjOGM9GZHbaU2u2p9E7sk25nXLGxz7GraYGJE3Eafol659uC1G&#10;2VbXDl3ju+OTLyM+cZKlu/9LGeLfK+1A/a37KFgT32WQwtafXOSZE5GnulaCrdZD3ZeRS17u9Z+Q&#10;b9nOtDHn6Fz/JzLfPx+WGfNpPjn4EP07+Xu+/zK/F5HHmOaYm4nPVtmY/baMfpYQx0sYV+VnXdAv&#10;re+N7FhCTVPspM/dkMvf+ZjlzfVfkiuMccpF3lP0WTqgMMsbT7sncAny5U3UwrLV8qo48wQWG+3o&#10;CcwVX+BjKQ1K78pR+ollX+nAHPSc4xhvMxmssDVpbCAm5qNIvCVGkUPpMzbwkbF2DwwskJ6BdDgI&#10;uTIw4LfGBspZSjfnPsva6yanmvFUQKzBgWJwUAYHVstTgYUyNvAfY/wqOZ1yc2kR2GpKwP2+vimB&#10;dTIlYK6HU7DR+4FY6yOYBwuJq6WB80bdFtOuctPJXguIy/mBKzxD/YrMgdmBC5B/zur0mdnIutBm&#10;NccqFvBMd/N9fdMDX6PfKp7Jbr6vb5JtB+f7+r7GH4W9r28N/nC7vrsmsFTWRPzhVNfW4I80fPAN&#10;mNYJ31AjfrAx14kt9LOJPjdF7O+UA5sC5msG3wc2yO5AJs9sz5QjcCyQDeZrBsdcdD2GXD8j334X&#10;XfejZ56NWdfz9HOWPs+66Ho2sNMYv2cDGXIykMYz39NkL3xPPdkUyL9mUJ241y9dZ9U8qNo3BWbJ&#10;Rvg68Cn+M18jV+3fUnu/i7CcrWI1rAnMB+dr5MuJ18LO7er/D7ld023K02RNed6QJ8nWl8s8vfwy&#10;T1y9zJObL4H5/sTakh9nqdqIbLUd1f2JtWWd/F24JxQsKCHrYQtsF4/sFB8IBHkfZH8+m9hmQ4Yk&#10;8HTh8nAb3MFn7xDz/Yl3iPn+xFtkD/3tlVJygHEPSbwclTg5JjfKr1JcTkEO5LI/1gpBWagk1xj3&#10;Alzj+eOxVk24C+pLDE+yu2isrcrmet7Q68I78JXb/Yl3YHflqyagX9quJdlRGd8kyhW5CcIgch5O&#10;wy/odhhZzfcnqv61XAXXmunEY2HPvx9AR7f71B8gNh4Q83z2AL7oiK0fhV7QT/J4yrR5PhtAuynO&#10;+2K73tisJ3SFLvi2C3Ko+uw0n3VB1n42qzlWsUAeBjVOknYQW+0jdZ2pE0+efkBW8cRt83zW0raD&#10;83y2EX8Udj5bjj/cvvdYTm4t5wnOJp2W82Th73hS8GIwzWeLpZy13SZ/LeZkoyz6yeBJxFyZNa7p&#10;MuSqbeuUKLaOZx/PDLe2Eh874Rc4Tx6fJ8fPyyaeL50m++B7yKaGZEj+vRzVo/Slar9qz+DYdbCY&#10;v5aI+ZrxUtqXRfiC7ZcRvmW7nBGVXXWu6RqQgT+2g7JhYhQ5itlybDfqnE3f2xhjFxyC4zx5/bgc&#10;gbO8z2N/HprkocElOGWsUxnUXy1jwXqgYq+w9aAE1zr1fQCVo+irzklKWDt4hnl+PXCKlxLWZSlu&#10;8T0Z/0zxl0c8VLAU5jVGmPaglQvm72CCRLPKC4V+6VxX17LDVjZRnEnEZ0oiVLI28Sxr7ruEO60N&#10;kAnpvE+TW6A8lLLWMa55HaLagxwbAOXJPMm/tt1EC8FWy1FS/U0cxFj5FGOriIUboYS1EZz/n8SB&#10;IvBzKn52u1851TLfr5xqbZae6PsgNINa1hY4DGelqcX/GYAekIrPVF86bnVu9UKGI2LOrV6W+X7l&#10;XozVldjoAC2gsfUb7IPNvE/n2dLp8k/oRVyovrQMBXPnSBHYdBz6uNXucdY2GeeSO+OI8zHo8gyY&#10;cucZ8maKjTl33qCfSfQ5ySV3JlGZVd44za1vE5dTyY/p8BF8Qsx/QpyaauMnLrp+glz/Qb7pLrpO&#10;R8/lNmZdl9HPEvpc4qLrEiv/fqsm6Ktff87PJdYunse8DbbKF+i9HH1XQyZkU0OyLfM5WLaL3tnW&#10;VclC1jUueq9B50M2Zr330M9u9N7tovduZl7lY6f5eTcz/FZyOQNWwlfUvsX4eSE5NJf3s2E6TLHW&#10;EE/Ztu+raAOy1Ta8nr8ncdwrMII+n6GuqXGbgH7pY1U9VO0jbTJlFDZ+FkbDGBjHOCpvnHL3tyLI&#10;3ST+46xbPUwKmuthUnCzlA2mSRxcQu8T1MMT1MMT1KiL1MESwVirDCQFfxfVl9ZH18NyyOBWD8sF&#10;zfWwXPCshINco4Q8YuIC9fAC9fAC9fAqPrwxmC5BKBdk1UdfWoaC9fBSEdi0Afq4nVs0CK6TBtjD&#10;VHcaBHOlCXa7D/4BHdDt4aD53KIT7aY+HwxeknbBK9IWWkGLIN93IIeqZU71rwWydrBZzbGKBdIc&#10;1DhJOqjZ6rhW5xZNg1+j3yqpGTSfW9S07eB8bhETW/hzi0n4w+3e1klB872tE4M58kLwojwLqdCH&#10;4/sEzfe2vk67spFTzXk9uEFeJGdGQD/oGtwEh+CiDMDfw2EcvIbPXg+a721V8uuY1nnVB731mjYR&#10;OfRL+4lQj+kT3GGMl77BjTwLO13+BaNhDDKP5TOmuU/1qWUpmF834M/CrtWnoZdebyRqpdj+Wa9p&#10;wW22Xsr++qXb1Xp4WnCX/F9wj8wI7pUPsfnC4C88//k3+Sp4Wr4mH74OnoPLPPc5Tz6HOTCDXJke&#10;NP/fwmm0I581HdTYo/TgbPX4pflbtc+AD2A2fIKfP4dlsDp4VVYjx2p8vir4sywPHka2H3lO9R75&#10;iPr1IbrNoubOwjezghnyH3LsM1gK3+CfbyP+SYoytsrN5bQvJ4+/BSVjkyjHqbnp2+AabJDPMraL&#10;idHPYDZMY1xlYyc/e4rAz6VCf8Rv5SgyMkRMqdAOKRUyn5OVCl3mOc95PDvavK70hmKsqjbmNUdl&#10;+qkUygXzOVmlkPmc7P9ZOxPwKIq0AUcWBOboTFdPjyAIUWDNIipCwEURIrvq+oPr8SPhPiIgqCCH&#10;cmME5AoQCDGAyg2rcgUPDi8QRLkJCEFXVxFYDSTchEtE+d/qTLk+2elqnz+Z53ntdFf3199VX1X3&#10;DGXtcK55c5jnLrjdgX+zHt5t3gl3hXfCdthsNg5/YjaAevDH8BbzJtpl/6sfwyfy/cCNtN/IuTUh&#10;GObNBbJ0cTbC/KYsSoitxAQbrgvvAvf+fF0ZxLkfcfaqz/3C+vrcJ1xkPhm+ZHaBx+BBzn8wrK/P&#10;A2iXfnGrzwPwW2982AFaQjJ+TQ7/Gy6ZD4XLifbQE54N/8j60vr6LPVXfUXV5wd/k98JMWIp6/OD&#10;+F7qmBSjXa5j9D/E5xFypC10ge7o3INrdPVZylS6lKzP1csgnsuxy+vfhy0P6/992BL61kL8/ApM&#10;hpfCJ+Ab2G1Ows5seAVeoz/MCW8152P3vPDn5oIwtZF+tzi833wdlsIKjq0I74FtrGPNHB7GwVBk&#10;DSWeQ8PnWTOaf9sN82EZ8cwhXjofSv3dfCjXji7tGLf+N7lRO0bsZe1bTxzXe9S+9dS+j6hXqzxq&#10;3yrqXp6DvvbtQM42at82j9q3zaP27aT27aa+7YUv4Eti8Q18B4eJ5WGOHSa+B4jTV7APdhHrbbTr&#10;ap9s38a5m2EV8V6NLF3tW02NWxNlLVvJe7AO1tO3pI/d4pxYBnHOJ86bzOJ3QW5xzg9vYl1r+jgx&#10;T4yRC3JML6T9BPaeJs+lf9xkVbCvsnZyee3vNq+Gg+JK2BSX4DwUhePFKTgGR9k/Grahqjgeri7O&#10;wGUoZ9uiol1B+468ur1La0MNe6uZYG82a4G0wc3WWvYmUzgU+yQphk9kbYwgp4q9BbbDDthpXocO&#10;Ov/47DOsSb1HW3Mvk7uXyavL5OhlcvIKvr8mqrOb369BXxlHt1y6tQxyqR5faHrNi+vZ+nlxPfuf&#10;5m32v8z69rdmY/vf5l/so6wBfcL8H/u02dI+C+fhsnm//Yt5L9wJ9e2LrAuunxffSvutdpy4HWQe&#10;u82L69N+BzSAJLjLLifuhQegtf0za1GfhmOsCX3EfNj+3vyb/Y15D/o2tvPMRtiWZO+BXbDNbGJ/&#10;ZjaD+6EVsX/ILh4X3fLqEdofIU4PgdQxGdRHzd0rc+Ah+1PkfYofPsU3n5p/tVnXBpKgHveVPnaL&#10;c6MyiHNP4uz1fqEned+TeEk73PpHT/uK+TR+HQhDIY1YjrEvOP0jQRnOVtku5yOjaNfJfMH+0Rxh&#10;/2QOheegP7nRHz1kn3PToz+6pjls4lzJW6zzrX+/8Iz9AfZtNDsRW11/7uT4wf39wl3Eo7TfXX5G&#10;PLx+2/AZ/Ubnt0/w28f0q4/gA3if/fdt/W8b3rf3OjL74Vv1UbFCpbj3sf0dcvIfMBOmUF+n2J9D&#10;Hmt6f2lmwQyYxf4sjhezm20u8HyHbxfCUsjh2hzyWvo6Qd2MrbqfzI0cW//bhjfopwupK7Ptg2Y2&#10;tSXTzjcz7AJzMrVhkn0KiuCKOY1cnAXz4HXGqxxyKIftO+yvgQ/hY2rDZ7b+tw3S56ofqjl3Do7x&#10;+m1DDn7X9f83ic1icns+vAoz6BMzqEszqJWvUZNyqEl6P7n/tkGulV7aueN+bFztMafYb68290fr&#10;Q2KMeMo5xX5isZeasAOkPW7n7SAWRx30c8fDyDmIvw5G60G9GPctz7GD9kLWIF/IfZfCcm0sdtK+&#10;y17mkMtWshv2wX47B1b/mgMln3Xuw9el/V3T5d/h68vocNnD15fx9SX8c9rD16fxsxGR6H1dkfYK&#10;kZ+guPa6+bpCZKFZDk7j6zMevpbtZ/GrpCjKObaX4DK+lnaq/lbS1w+Wga9rsCaxmt+4zbNqRPaZ&#10;NbBZ9l+3fK2BX6rhnzDIvHbzjWwP4+s7HPT+rsu5ichN9PB3YoR3OBCObGM9ev13Q7JdEnHg3/dF&#10;iqnOtkYkF/4zz1D1rTo+8vo3PNUjxb+ZbxWj/wU4Vj2ynLXrV5q14I9Ql/26XFM3spj9BRxfQPsC&#10;szr7UpZbzB8qg5jfjT3q+cgtnndHNpl3S1+ALu7N8Nu9ka2sz77VibvbfKQT7Y2JZ2Pi/hQ8HTlp&#10;9gad7N6RS2aPyBWzA+hy6j7an4l8BlJn9+eBR8tgHFiJ77zmJSsj+nnJsgjrFEcum6/DIljI/sKI&#10;fl6yMKKflyyMbDFn0wcy4EUYhL8HRT6HPHNo5EtzBKTBKPZHcbyY3WxzYZv5Ev6bBC/DTK6dSdx1&#10;4+3MiH5ekhn5F/K+NcdGDnLff5vDIvnmkEgBa8Dzbzwjp6AIrnCcNYRgAkyNXOW+F+Eq613z3ggW&#10;w5vky0pyQaeP9LnqM6rfziRWXvOSmfhd5mByjH5bmWPTiU0GNWgijIG0yAU4DUex7Xt01c9LpHyl&#10;V8n6LdeUL+28ZC02fhudl9SPYUMFjq0lDmsjR8wvHeTf37rq1BmdvmXiGYG9XFsHZP3i87v/XZpc&#10;O7y90L9/GexrLwb7xjrPrW41Y7AvQwz3ZYsxkA5TfZmsHz5B+z4kk3YZTzeZGb7JYrJvipgIY2GU&#10;Lx1ecmS6XTMKXac6tOFcSQuRBrraNdLXSgzytRZ9fCmO7NqOC4v/o+b3uDquj+OH9r/+29ySOaIu&#10;U9f8f+KxiHj09IjHIl9PsQg/6GxaRDzmE4NXQFePZfsrviyxxiFTK3Olb5pYgdwV0RjUUwazVTaX&#10;5+8V+HIZvOLrAJ0dmckxzpV99lVfJyF5LcpstpIFsMjXDXr+6m9VKxbgo7ujPkqIIZfuELfAd7dz&#10;31Yx2mUfWeBrLhaTF2/CMshhP4drcnx3sp/E8STak9DjTrj7Vx1KxrwaN8svZR/8GXsGeNjzs2+A&#10;1p6ffaniFD7/DnLhY193GATjxS7647dwEn6mH0tZqs4pn55BhyEeOpzxDdHqcIZ7FZIjB2Ev7PC9&#10;CP0hlf124hs4CmeIqZSldCjp05r4s6CUPg354+J6ePSjkL+HCPn1/Sjknyzi/dPEtf7ifpQYI5/k&#10;s+K1/ixR20Hfh25AzvX+DCiuYwkx5GF63PXopquNCf4uoo6/o6gL9aGRPxV6aettIw9bG/mniIbo&#10;V9fD1rrY+aCD3tZ78VtzbG3uYWtz9NbZ2tzfWdzlby1uh0So7U/Bf920de16zqsCFfDNtVwv5SfH&#10;8LWsQRVpr+Tv5FCZrS+KwTbEfWSeuOXqH8sgVx8lV9/26HuP+t/W+qiX/x+sxz0VBkJb1uj+C2t3&#10;N9bmw6P+P2tldvO3ED3wYQ9k9vBPF924x6P+HA+Zb7v66jZ8VdpauRVfeY2PW/09xVaPXN9KXm4m&#10;z9dHc71ejNyQY5lsX0+uf+Ogz/f95Ps+5O6L5rubzH349HNY7+8gPvbIzQ3koGIjf0s+gc2wldyU&#10;tqrcVLV8Cz7yGh+3+PXj4xZ/c7Gd+O+CzyGP/TyuyfPfyX4Sx5NoTxJb2JeylA4la3mTMoh5/m9i&#10;nhAjTrJe5uMH2ccl6qPmJPL3Tvn+p8URfx9R6O8nTvkHiSv+4eKaQJr4Q2C0KB94CSbAFBEXyBSX&#10;ifkZKPRPFEf9Lzj5nqiEslVyZd3Ppz2f3CgAee8RMc6rwjHZXkgfOgYn4Jw/m/tko0O2MALTYAyM&#10;FIHAMFEpMJjjz4qL/r6s+f2kOEn9OeF/ArpCB3GW/n0JrkKFQBdRMVBc9910rEx75UAbzmvj6Jgc&#10;Q0dZB6+lvUIgBT+kcP8U8Qs5eglOQD51VPrYLc73lEEd7BbwHrO7BXqIbsRL+trN3m6ByayPPE2k&#10;EEs593U7LyWQJQY56Pt1X+Q8E8gA/Zj9DLpJvdyeTfoTq0GBjmI4jIZxgVTQj9njPGwdR86+hH7D&#10;PWwdjp2vOuhtzcJvmdia6WFrJnrrbM0MdBaTAq3FizAMniefngnox+xnOK83tME3KVwv5SeD+qh+&#10;J3O1Le3tAp0c2rPtEKUL227cR+aJW64+WAa5Ktcv9pqzHwzo5+wHif8+7N0E78CiQHcYBOPF29SF&#10;jbAXDgbGwn/P2fPQwWvOnhfQz9nzuFcuMf8U1sDKwIvQH1LZbyc2wE7IC/QE9zn7o2Xg03PY4/Uu&#10;4lygvTiHP3S5d478vYTf4oLZoiIEgpnCDOrfRRi062T6g5NF5eAUcS2Ug6uBdNC/i7iKroGgpA3n&#10;SlqIKyDvk6iSmq3KazmeXA60EkXkQiH9RdYut3cRhY4f3N9FtCMeR6A074ZSg971ODXYQ6QG9fU4&#10;Fd91C04TbYmDrh63DWaJwQ76GvUscvoEM0Bfj/ugmy6mA4JduF9HMQLGwPhgKujr8XgPW8eTG2PR&#10;b4SHrSOw8zUHva0v47fp2Drdw9bp6K2zdXqws5gcbC1GwXAYFEzBf/p63IfznoIUfNOW66X8ZFAf&#10;lbeyHrejvX2QOhylI1tJV0jlPjJP3Opx9zKoHXvJ1REez1B7gyO0PtodHCe2BdPFRlgFy4IjoY+T&#10;swnKaLbKbtSOy6Nd+qVVjHbKGe2dxQ58uA5WwEJybGHweZgkVlKbPoKtsJc+khcsnmsmxJAl7yX1&#10;Vz5Uc/1l2N3bw+5lwd5au5fTD94JthMfwCewmf0tXCP7qpsuUqbSpSnnVYJmUAXkOsClfX/zNXa1&#10;idrlVgO/pq5+HWzr2JbIfdVHxUfW0wO0H6QG/xu/S3vc5mbnicElqGz0FVWMbFENbjW6a2XfYXQQ&#10;DYy2ojHo6lpjo42o7VCsq5sOf0LOLUZ76ASdRV2jCxT3UTcfVDfGiBDnyBx0kxtvdBXxyItHbjzy&#10;Te4T8dA5gr6X8e9lD//GIaccMstzD50PKhq9kPWSOEkcdLqeCHYVx+kzx6kbx4nbSe5/FqRsNx+c&#10;dfKgjWs+DtDko8wb2U9l/7oZqkT/ZsOnp/Nf9R5fnmOBPL8c3A2VQPXF2awf2SSas8kcVx+Vj5U5&#10;MNtoIkY7rBSzDcmbYqJDc/6WNHG1YwwKlPb9yQfo+GePfvWB8WexhNyWceqnjGCr7LD5ex3te4ye&#10;MBReEluMDLEOVsHbxnixDN6E142JMBkyxQr61GrYCv80xsJA6CZ2GK257hEnxvVi3K88xz4w/iL2&#10;w9foJvVzqz3jy8BHR/FRjkccjxo5oly85M/iKPocNZqJnxze5G9JjquOGRod9flY7Jzfm48RXnyM&#10;i9qREMOvMp8j8eOcOLeK0S7zXNAeHz8RMmC6EPHZrEdKfYQa7NfgeA3aq3GelOUWl+nc7CSUZj7a&#10;F3u83mv1jS9+ryX9qD4qb+V4MJT2EfHN4H4n3xLUSWzVedIvI+KLnzHc5IzA7mHxmaIv6Ope3/gs&#10;MctBP8/LQE46MtO5r5SXAOrzW73S0Vv2Sze90uPvERnYOAt0es0ib/s6uL+7m40jSltvlhIzr2e6&#10;pfHtxdKov93GsKX4JoecWwvrYBP+2hKvf6b7jHbpKzeZn8RPFhvip4iP4D1YHZ8O+me61ei6yaEN&#10;50paiHdBF5O34lthX2uxIF7/TLfA8YP7M51c87G0z3TBkPe8KhhqI4Ih/bzKpN0KtReRkH5elRjK&#10;FrdA01Bf0ZLt36FrSD+v6h7qIHoivzfocrg3eqY46OdVHZHTGV07hzpBZ+giOoX086pHQmPEXzhH&#10;lz8tQl1FC+S1QG4L5P+V+zzoofOD6Hurg96/DZHTCJl3cg+dD+4K9ULeS+JG4qDTNQE5CeiagK4J&#10;yL0R+XWiurrNq+qgp8wFt5q+nHws7Tx/Gfk4wWOMWhbS9+M3QpNYT3OKWAjzYC77c0PjtXV0bqj4&#10;3UA/6oP6qDor5zdz8dGsUGuRDiNgIDk5kLwdGHpSPB/qLYbAcHiB/Rc4/kLoCTGSfCmmg3gxlCIm&#10;wDTI4tqsUE+tPlmhp5349VPKsP2tPlNCfcT4UD8xOjSA+w4Sg0JDxHOh4aJ/KE30C42GcZDB8Wx0&#10;yRZjYVIok/umQ6aYyf5sWACLQ9PFMnykG2ekz1Xc1fw2KxQXN94jVln4XeZhMqiPsqMyBzK4bzox&#10;GgsvwvDQRBgDw8Uo7MoKPavVS8pXejVFXiVQz51ryiAfV4X+8/1iArLVR9nALeJWEUtpo0R9VLv8&#10;rmkVsVxNvN4jXuuwaTu27SZOe4nTXvrqXny7F9tzictW+Bjeww9rQvrvmlbRviqUJdaCvPcIdXO2&#10;6v5V+Fu2v0eM34eP4BNivhV2wzehaTAGRrKe6TDxZWgwx58Vn1Gf15PL6+gXH5LLH1IvPiRvN1Aj&#10;NkMu7KNu7qfe6OrRl7R/Sc3YD1LHZFAfpaPMgzza99E39sJu2Ekf2wwfwapQR3D/rkmux1naupNq&#10;etedVFNfd7qYk0RHc4poDynQhv02pr7utDH1daeN2V48wqpWLSAJ6podoDs8KW41e4v60BAasd+I&#10;441YiauR2S1KB/FnM0U0h79BS65taerrTktTX3fuM/sgr59oYg7gvoPEbeYQcYs5XPzJTBOJ5mgY&#10;Bxkcz0YHxnn4i5nJfdMhUzzM/v9CW+hoThep+EhXd6TPVf9WdaclsfKqOy3xuy7f7ue+9xKje+BO&#10;aGhOhDEwHJ8NQld93ZHylV4l6872MsjHAdj4QLS2uo3HA8wHxABT/1wygNWZ+uH3XqDrp73MLDHO&#10;Qf9ckoackcR3JPeV8uqpzsxW9efy/D3STBLDoJfZlDVAm2tj0dtsJp6K8jRbyTPQDwawgpy0083X&#10;e/B1aZ9JpuJr9RuShBj2cIu4qfQbmU8S9VH2yho/lX4zjb6RRd94hfx5nTxaSp9YQZ/IYdWqHPI4&#10;hzxbgv8Ww6uQRc5NZ3UrXVym0T6NuEwHeW+3Gp9F+8v0p2yYCXPoX4thKaw1p8EYGClWm8PEO+Zg&#10;sYz8nm/2RdcnxSxq0EzqxkyzK3QQs822YgEsgZVmF/GWqa/x79L+rtmG8/Q1XravpA7lwFJ4g3q2&#10;EGbCVFbnkz52i3MeQShtjb9KnL2+o71KXZN+bqWCzFbFOSD/NlPFGfQ9DJ/DJ9RcfrEP41kdLVt8&#10;B6fhKv1DylL2qNpVhA5e39EWUVN1OhRxr+PE9DDsh1zzRegPqaxu2E4cAFZrEPxfmsD9O1r5+/XS&#10;+nQSNcrLp5OE3qeTWB1ypOD31tAR/i66wyAYLzqIbPE0jIBJYiz8t0/T0MHLp2lC79M07jVETBN9&#10;oRu0Fy9Cf0gVPHGJp2AQpIme4O7To2XgU9Y4jGvpUfvnipZirpiizZPXxXSxAr+thi3wBf77Av99&#10;gU3b8fM6WA0rBX1dWkl+1wf1UXlfgQOyfYlIEm/Ay6Ip0po5905WJ7NV51fmb9kumQEzo8xiOwfm&#10;ihbQ8r/6xhJslmuBSj0SQH2UXFyLHsXvCtz6Z47guyvRWayFT2C76AWDYSz708R78A6sEBnYM9Gx&#10;OUHdiG3Je6n+25S2SqCeLU6jTGnHnUPY6jXuHCLfZC2QqI/SUY47h+gdh+k5P7C6aiEZelEMF1fI&#10;0KtitIizWInU4mnamiJ+EpniPByHH7D7e6Efdw7RfkhkcZ5+3JHtP5Bn+VAAp4j6ebgCla1pMAZG&#10;iorWMFHeGszxZ8VZetkx8ST69hBHxRPQFTqIE+RhEfwE11hdRDlLP+6Up7281Ybz9OOObI+zUhyu&#10;iBTxIzlfBAVwiIojfewW50tl0J9b8CWR13fRLSz9d9HNrHGiiZUu6kMtuB6fXm/pv4v+K+26ceSv&#10;Fr+jtlqLW6E6mFYqPA+TRA2L93RwJ9xrTRZ/tfTfRUv9lQ/VWFcNu72+i65m6b+LrkYe3Gi1E3+C&#10;O6Ax+425RlcjpEylS8l++3MZxPNx7OrlUZ8fJzcft/Rz88fpl60tno1A2pOoOjhb1cfldxQtrSzx&#10;jIN+bp6KnK7WVND/Dqarpa8pT1jdRE+rk3gK+kBf8mIgDIKh+H+o1RHaiufJmf7wNPSw2nPf4ne/&#10;9WPYIccQ2d6VcztDS2S0Iv9kfibHOF+OIQ/RLvm7QyfW/CymNdvHra7QyzXOfyhX+rnNSOJM5XDG&#10;I7dnsJHUlpH4QtrhFr/R5O1L+Cc9mrdu582mr82Fd/G/Tt5qZK1F5ofcV5c3H6LbEodi/ZJi+Pla&#10;juUgZyUyVxKTlfh2JTHOQQcp283u+eRYllX87sJN7nTinYmsTGRmIj8LnWdFdXaTO8vxp/s75kpl&#10;ENczxNWrHp/xqMcnqcdHqcMHYR9spx5v96jHRR71uIg8L6RvfAM7YSP+20g93kg9ziUv/gVH4DT1&#10;uMijHkv9VQ1U9Xg7dnvV4+0e9XgH8fycOH4FB+EH9vM96rGUqXQpWY/jyyCeDcOswxPtp/Vj5Lis&#10;PQ3Do0TDcJK4A2qEm4qaYf07iYRwM3FjlJvYSmrBzZAYTgb998WJ4Xbasbd2uI1ICLcW1cAHP1nd&#10;YTCMFxXDfKcON0Ct8HTuNVnbzxM5r1mYd1nhSc493frj3ci5C5pAI2gY5p0XflGxUXmSiD+93q8l&#10;hovfr8k6pT5qzJLz0jrocmM4Q1QHEypyn4rhAdBdxIfbiqqQAH8Md8K+J6An9IKnHVsTlFC2Sq6c&#10;/8v7Kn1L5pJNLpV2Tr4J25kxa59BNoUnaP28AdvXEY8P4D1Yy/5a9Jb1NAHU57d2rQ0X19J+qpGt&#10;apffP60NtxdvkSeLIBsmhTtAd3hSTAn3FpnwMsxgfwbHZ+DTGeFuUfh3t+EU1nJMEW/Ccq5djr91&#10;+iwnDjK2/UB9fqvPP8J9kNdPvEpMs8KDxNTwEDE5PFykh9PExPBoGAcZIoPcnAFzYHE4k/umQya2&#10;ZItV8D6sI8c34SOdPtLnKu4qT+W6ml55ujyap8nKCLbKjsr8/Qb3XUiM5sIseJk+8XJ4DAzHZ4PQ&#10;Vf8eWMpXepXMx9plUNt2YqPXM+JOYilj5dYXdxLLXcRrD/H6ApsOY9sR4lRInI6FX4IJMEXkE5dD&#10;8CXswQ+7w/pnxF207wpncZ7+GXEP7Z8T472QB18T84NwBM6Fp8EYGCnOhoexruJgjj8rvg33Rdcn&#10;xX76RR65nBfuCh3EP6kZByAfjoe7iBPUDJk3iaA+Kr5y7nya9tPU2hMg/ZOsTmKrzpN5INuP0zeO&#10;wRH4nj52APJgZ7gjuD8j3lIGcX6ATu7175MfsHuw7t98xw43ex+wl4j77RWiKej80tReKTo5rNDK&#10;a42cx+ylMF/bPx+zpzpyWsXwb4Bjbews0cHOFt2gP6TZ42AgpIrn7NbiSegCKXZ77qV/jpDtj3Hu&#10;I9DU7ijusfXPEc1pb253EslR7mXbAu6HB+xu8J/foqva8hjx8Op3j9nF/c7N5hRkd+TeqfAMPGf3&#10;gsEwnv1MfMFzHzxmT4LRHv51z7/GZZB/m7DXc9yzPcY97FhnT2E9OsY9WMv+WmyVeZgQIy/keL4W&#10;38t+2S9GuzPukQ9vE+dFkA2TbMY9m3HPflJk2Ix78DLMYH8Gx2fYjHv4vRjGPZtxD5bAcq5dTsx0&#10;+iy39ePe6zbjns24Zw/gvox7NuOezbhnM+4Rw4nk9UQ7g+OMezAHFhPj5TbjHtu32F8F78M6m3EP&#10;H+n02YTP1fiicnM5jvEc9/C7rt69wX0XEqO5MAtethn3bMY9bHkFu5bbHuMe8pVeJce9ZmWQj3nY&#10;6PWOJY/+lGfr37HkYds+/L4ddPVwO/XpmIP+Hcsh5HxHrfvO1r9j+S5aG2QM1EeNN3J+fJgc/YH6&#10;UwDH4QQ17Sych0t2F+gIbcU5cv40FML39IXvaJd21FdC2Sq5Ffhbtn/Hud/CdmTsoO7o8mAn7ZJd&#10;Dp1ELrpI9kGezZiLj93iLNcLLO33RxVZA8nr96AVI+1FxUhxnJNi2C3fYVSMZAh/JFuE4XqoGckU&#10;tSMTtH3rJtqlb9xk1oxMFjdEpoiqYIOIpIP+96ACXRMc2nCupIUIgbxPYgzd5RwlGGmFffyfy6hR&#10;Mra1Y5yHq+N+If7SF27xaMlJpf096DLi4fV93rKI/vu8ZZFUMQd7psAI6BvpDoNgvBhObCbBbFhG&#10;TKUsZY+qb/PQYYjQP4PNiwxxfOo29s7jXrMi00QGjIJhkRehP6SKFyPtRDrMgHmRnjDkVx1K1rI2&#10;ZZDja7BHvUesFyO25Tm2hlxZQ2zXO+j//eT6yFTxEfm9CnQ1bVUkS+Q56GvaDuRsQ+a2aG7Xj6Gj&#10;rC3b0G2/QxvOlTzgxEDmtvqoWiRr3LZIc7Ej0kTshX853CcOR+4TP8AR+sQR2o9E7hLfRZLEF7AN&#10;1keS4WFtP1jv+Mr9HaFcB6207wGWs/5Red6XSf8mKOPYKvvk3GW5r7wlbXfLweW+c2KeL5/1x/LF&#10;C/Cs7wJUsp71VbVG+m62psBcWO67DspbJfuBXNfK56HDAp9Pq8MC7vWq7yZrGoyG4T4Bf4BzYrTv&#10;GOupHROzYIHvEvh+1aFkP1AuUPbX4UCg+ODvXltuA/YURfu1W43b4CsSG3y2Y5NbXd7gq2ltxm97&#10;4Av41lfL+t53vaUbF3+g/QffH60jcJnrL/tu0N7jkq+GdRHOwxk4zfWnfRHnHm51/LTvqPjaoVBb&#10;7w/7CsUPvhNwVjs+/cD9ZH4lF/vZ+a/yf2X2DvqqWV+j237YC7uxKZdjO4n5Dq7d4bO0+u5A19UO&#10;en3Xo+8G9JWxUTlaMj9q0CHkd6UR2Itu/5/88Pn59+4e+eHzX2Y9puscv7jFweevaVXy17LiQFcf&#10;4/x1rASHWlp51yEn7L8RiuOf4ESi+D8qHrIehP2XtPXwOn8R61SdEjXgJodz4mb/OdbXOidu9Z+B&#10;k1Ao/uTPZy2vfFETqvqPC5t2XW6HaQ9zroA4ZMT5Tzt6JMfQU+bNNbSXczgl/oAekvJQCXz+s3DZ&#10;Nc51yiDOE4iz4VHXJvgNbf8c669ipfmrW4OgN3T1x8NVbX9Kp11Xr9PxyYv4cCCkQgrxSvFXtFKQ&#10;391/s9UfXoDx/hpWOveTMUmI4WOZC1J/1VfUvKYbdv8UzW+367r5+fUD17vVvlTy5En/MfEsDIYR&#10;7I/gGp0uUqbSpWS/vb0M4pmLXVU94pnrr6qN53b/DdZW+u1n8AlsZH8j1+js2ui/4PiqH/5SH9Uf&#10;bQ5sxD8fEscVMA9m0JdmcM0M/49iFj55DebCfPbnc3y+/zwURTkhFvkLxFJ4F9b4T8BFrZ/X+H/W&#10;6vMW+bfUX876h7+8NZe8esXvs2b6g9bL/pCV5Q9DFUjg+M3WAngDcqg9a8i/NWw/YP9j2ARb/LWt&#10;XHyk84/0uYq7ysE1vyNWa6KxSlZOZav8Wpm/3+a+K4jRm7AI5vqrQRiC1mJ/JXS9RquXlK/0KpmP&#10;jcogHw9go9c4coAad8BjHDmAbd/g9zyQfnYbb/IYQ8456MeRY8gpYBwp8BhHCjzGkWPk6Elq9Vm4&#10;ABep/1fgF7gmcAZOQiH7+eJHKIIT5H4B7dKO+qA+Kq5yfi/bCzg3H/IYR/Z7jCOy/QuHU+JL9JD8&#10;E76FA4wj0sducW5aBnEOMQH9ymO+EAp8JUKB4nmUW/xCgQTLCNSyrgVdnK8N1LFqO+jjfANyqiGz&#10;GveV8uopZ7NV/pbPfNUCm0VVuDaQy1pse5zakRzj3Mocq0S7pHIUH1uJAaHAPvjK1df34uvzUJq5&#10;WRK+vujh66TARZHk4esk/NIA/9SN+trNN7K9Lr7+m4Pe3/cGbrKaI7e5h7+bB/LFPVA3cELcEtDP&#10;keoFTgnFrfwtuQ0aQFLgLFz81d+qtjbAR7s8xvcGgV1OnFvFiDOXxzUgno2IZxO4B5LZT+aa5MA2&#10;9jdzfDPtm9FjG+z6VYemMkdA/T71vjKIeRoKec3T0gL6edqIQBVrUKC61Re6QdtAPOjnaaNol3Mg&#10;Nx+NInZDiONT0B4eDhRBReth5HcI3Gz1hufhhUANaxT3k30wAdRH9UFcFCf1VzVKxbEtdnvN09oG&#10;9PO0dtThLoFjoif0hYHsP8c1Ol2kTKVLyXj+DWVL+3yVhV1e42JW4LLICuifr7ICNa1M+ufEaB92&#10;q6sT6btLHPT9dz5y5gRuBP3z1ZyA/vlqPnmwiP75BixzOCfeCpwT78Ia/L+GcXEN4+I75EwOvAkL&#10;A8fFXNplXOqrBGGrckSOi3Non8O5r8FEZEz0qB3ptE9yOCUmo4dkCmRCFrVD+tgtzn8vgzgXEmev&#10;Wl1I/Sr0qNWF1NSjxOZQNM71YvhHjmOy/RBx/sVBH+uL1OrzyD3vUavP4+siOEStPuTh78P4VfLv&#10;KN+zlRyFQvwtbVX+Vn28AB951eoCj1pdQG0+To0+BUVwgf0LXHOB2lxEjT4Fx6GAfSlL6dAUn/22&#10;Vrcl5qUdn42gd8yN4EVhBPVzISNYwzKCN1kVgvq5UIVgHauWgz7e1ZBVNZgA+r5dFd1kzXd77q0Z&#10;PCNqBU+KP8Ht0DBYBJe19bShh60NgzWtBtiZ6GFrInY+4KC3NRlbm2FrMw9bm6G3ztZmwdOiSTBf&#10;3AY3w03BAlEVe2WNcuuDVTnvOigfPCEqcL2Unwzqo+pZZQ5cS/u1wVOshck7nyiV2QbB4D4yT9xy&#10;tUMZ1KdW5OpRj7lkq+BR0Sqofy/5WPCYaB08zjqDxeNqojKWrbL3D/z9TPBmqy+MwTbpF7fzxiJr&#10;PPecBNLXbudNQrehDsX6ueXsC8hJQ8c08jUN36aRwy9E41gb+eqjdC3HgX7kzhMefSE1eI71M8/A&#10;KTgunuA+vaI6u8nt5fjzqGtcnyiDuG4krl7zxY1B/XxxfbCK9V6wuvUWLIJXg/Ggny9uol3GtZVy&#10;KFvlU8p83Cby/QP6xnKYDZnEIDNY0cpE/lzyYhmshQ3Uvk3cT8Y+AdRHycJFcVJ/1TfUWPIqdnvN&#10;F18lR6WObrnyGvFcQK4sgbdgNftronmdoBRh+1tdpEylS8kx5akyiGcudl3yeJ7JDernZLnBK2I3&#10;8dkbLGd9ic+/DwatgqBpHQuGrePk+vHg9VDTOkoNPgxfwd5gNWtPMKR9Fs+lPZea/DlIv46I4aMq&#10;HPs8WBt5ta19sB++Ic6HoQAuUK8vBG2It84F/daZYCWOX2N9h77/DP4ovqQf7g+eh7NwgrUlC1k7&#10;slAcgRPE51R0/EmMcW9Zd87QfoZ+dwqkjskxzpP1+CTtJ+A4FEA+OXoQ9kMutUP62C3O/cogzpVY&#10;3+64Rz2uZBwXlYzi5wK3HK5kJFgB42YrDNUgwahl1TGKv5dLiGG77E830S594yazplHDusGoaV0P&#10;ERBGNSieS7hdI9A1weGoEIYkjzUx87S1P2gcEBWNH8QvjLWy/9eOoa+sz79Qb6Uv3OLxPEZdgFK9&#10;ayEeXvP3JIN3LfhB+s4t/5KIxx3EoC5Im+rFsKk8x2R7XYM5joPHHMdgjoPcZtEYuMlsZuSLplDX&#10;OAH6+cgtxinWN+V9S5Rb2UoaQJLBuxZsVf5WNbcBPvKavzcwPN61GLxrMXjXAk2hOfvNuaa5sY19&#10;3rVAI2jAvpSldChZa4cR79LO34dhT6FHrR1mFM83JsSIo/TL88YR0R+fPwOdoTV+b21cAX6nYPis&#10;LgZjrxG2HjeqwA2QYKUQzw7E/xHjNuth4w5Igrs5dq/VC4ZButEIEiHBGkX/GwS6MbIX7TIvJeqj&#10;xi35u5CutHei33einnQybPQSVqoRb/U0QtzTtJ6GoTDaqAQ/sT7qRTHKOCfSsEd33wnRPHPrD+m0&#10;F3NKKyed/i11d5dTiJxCMQF0+sh4qZxRefscca7j8V3Zc/RDeX+J+vzWf6NpH0d9HWfUg4bWCKOJ&#10;9Sw8AW2NxnA71LPaE7PORm2rG+f3Aim3pD5d0OeCR951MYq/Z2ullGGr9Anwdxf66RPY2hsGwmDj&#10;ElyFitZAI2j1gVTowjEpS+lQsh+9QD8q7TuuXdjj9V3kLkP/XeQ2+sYWxppPYSNsYH8D1+hivSHq&#10;o34xfCS/i9xgHGOdWuagMBeyybFsrsk2fhQzyfFXYQ7MY38ex+cZ56Eoygmx0ChgDd4C8Q6spqau&#10;pk/o9Flt6L+LXEkslhjlrMXUhjnEaRb1YQYxyqIPTqdGTKdGTKe/zyLP5sMbsII6sdqoDrWs99lf&#10;D5tgMzm2Cx/p9JE+V3FXfWH174jV6miskmP4tTLH3uK+y4nRG7AQ5lBb5qD/HGxZRP1Ybei/i5Ty&#10;lV4l83FsGeTjAWz0mlsdIBcOeMytDhCLw/i6EM7ABWLwk8fc6pLH3Oo8c6sifHYajkMBvivwmFsV&#10;oOsFB+aqzK0KmFfle8ytvmdu9S1zqzxyV+aI29wqz/GD+9xqMvEo7dzKxwDkNbfyxV8Uvnj93MoX&#10;/3+snQl4FFXWsBNAlu50qrtOdRPWBCGyCQMCDgpqwIVBGHcY5hMEBGUUUVzZEiBhCTsii4AoCShC&#10;CDHsURRFFpFNNhVUdD5HIyKLbAp+w/C/t9Kl/pmuWz5P0s/zUum61eee7Z5bVV19SZEqBs8YgbLp&#10;6hj5qc6tVHuckSp1bPTnVhHjSrGQa9G3TqZl8KwPxBknzHhDf24Vb5zimFOsS11CRbaKquAzeNYH&#10;W538d8ZlVXzkdW5V1dCfW1U19pp+4wBrRB9A1wOsBb0XdsOHvN/G/m20b0OPD8H93Or5cji36o89&#10;Xs9y9jf0z3L2N86Z3fH5bdAGGho/QVVpaNSQ1kZDuQW6QX+jOvz3s5w90MHrWc4ehv5Zzh70dTc5&#10;0gmuh2sMEyrCOfM64wfzZrgTehhckyPLiWvpujarHOrakD8wjoaQW0M8xtEQo648hy2DouPI7Zxr&#10;EONnio1+DI1FVhZjKCs6hlJijEvMj8tCN3V+1TpGu/o9QbZx2pxinDRnwFxYYJwF/f3mBR62LjCS&#10;ZT52zvCwdQZ2FtrobV2GrUuwdYmHrUvQW2frEmpILjk9B56Hycb3Zhb26mpQFseNgseoQYM8atDj&#10;tD9BvVEMhiejPMt2CP2oPHHL1ZfKIVffIle97mO9pcYMcVc4L+ccl4/HvWX829xgXDY3GhVks1FF&#10;9hoB+dgIyaeGJYfw/yGjJiTLQWK7B7bCRqOWvG3o72O9RftbxPodUH2nO52zdfpP4u93jAbIayDv&#10;wibYTq3ZAx/D1+TB10YYDPmn4Zcj1KWPjXjZib5bjIusT/6zuck4D2fghLnNOGbuggNwmDz/PJrX&#10;jWL0re5jHaH9iHGU4/T3sT6j/TAcgo9hP/mxCzbBW4wh5WO3OL+qibPSKwHUuC3r/8nRLBgXtzN6&#10;vZOGPOfl+LoaO5oFd7KWuaKDNLO5XmoEFftYW1ux09WOFShZ1nsBXYL4PKqj27lSl+AR1k9P0t7/&#10;6RJMls7B+nITqLHsFt+bgqnS10Zfb3ogp3uwHiRpz0+6B7eb98KNQe6pBD/W1p6OwYOsk37AvA06&#10;Q5fgp3DE1b8ry8G/w/BvWvQaPA2/OK/f58CwYJrMtPnQHBZU7DWn2Fwvw8gF1e6Wy+s1OupzuUST&#10;VDZOvqOm/XcFtu2gKjjnaa8H+f9pPO4lvB7Nka58znk5dqo+FtOeE6wFyVBfFge51oPlUMD7AvYX&#10;0L6c45QsN5s3YLNaW6ss9z0vBX+r0265eil4gbWPFfpnVJqEUqRhqL7UBl3u1w6lyq02+txvh5y2&#10;yGxLv0peCjgvx5+YH9c2dMjOdzf924b2mu1Cu81bQafXraEdZm2bkvNsN3kNkdMEmU3oVyevSeis&#10;eSmo0Ot3iRy/HNxt+jz086Hb10GFXr/jtJ+iZp6iX53fTgX18TxFHh4nH78GnZ1fU8d8xNNHvHoQ&#10;Dze/xdF+KZgC+niqfHPL+fcJeFlr/dSQ97XJ1JD+2mRq6Jw5OlTMesnFZm+4K/QTVJW7QjWkV4jv&#10;vmEUTCV3lSzHHqeOZKKD17VJZkh/bZJJXyNCV8qT0A96hkyoCOfMfqEfzEEwDDIZu0qWo0N7YlQV&#10;boQk2INPy3oPcDb2eD1fMDt0lLWS9c8XzKP9pRDPh2GDyjm3a4XC0FWyGraELpsH2H4CR4mBLv+O&#10;h06YJ5F/GnT5fBo9v7LRP2vwDXKK8W9x6BT8CKfNbxnzSrbbOcShUFh2cozS0822HaEz5g7k7UDu&#10;Dnyxi372eei8D33X2uj9uwE576Dzu/Sh88H7oV+QF5FlxEGn61JsXoquS0Mn4TjrVx9j/e0S/7r5&#10;YAV6qlxwy8ePyyEfG3Eu5/VcRCNT/1xEqpkkyazSWR18EG8aoH8uogntyl9uc38T80ezHiu3ClSE&#10;C+TChVAVuRCqLZXMhmJCXWjIaqBN6E/FKAWc1+/nPaW/40OnrsRjt9dzEfFqtVcEuuVfBfO0WZXV&#10;Yg2oDrV5X4fP6HRRMh1dSteXr8ohni2wy6u+tGBF2xascKtsa+Q4jK3jM3Vd1QZ7/syKvDdE7XE7&#10;7k5icA+wmrdW3iPIepQ+HwfdeHoc3Xra6GtKX+T0Q8d+5kk4xarRPHOEDkq223i614zIbaxCrIvp&#10;reY581Zk3YrMW9G5E/10iersJreL7U/3cfptOcT1tT8wTl/zGKe5jNOXGJ8zYTxkMG4yPMbp6x7j&#10;9HXG6cuMz+kwCp4hBs+wovIzyM8kL6bBfHiVcfq6xzhV+jtjwxmnGX9gnGZ4jNORxJOVxMwpMAvm&#10;8X6exzhVMh1dSo/T4+UQzyLs8nrevcj8xSwy9eeeRWayrGPV5QLQjasCM1U+stGfe25FzmZWNd7M&#10;WNHVsc2m/p7UNvLgQ8YQZ9jmXtjHuPoEDsMX+P8Lxu0XjKtD5Azf0ph74APG22baVb8twHk5dUk9&#10;767aN3PsJihAxhvknxrPac7BbJ3jq/F3Ie2KleigWBVlPdsiVvtWPnaL85lyiDPfhMS187gOLjbb&#10;ae+vnWVV6YvmnyAV6so5xvFJOAbFZi1IgQbyPePsBJyEU+ZV8iOc5jNnopxle459/LIbmtHehs+1&#10;1cZZ6ebmH3UuXNbr6lb4xus7yFZy3Gwl+ue7WgnXv9JQ0qATdJX6crfon++6g3bdXNBF6kpnSZbb&#10;oAPcKLVA/3zXjeja1eaoeaMoDprtQfXTKEaOqrn2OvkS+741mxBBlftu80wT2w/u30FeJh5l/Q6y&#10;N/Hw+t1ibzls9sYPOpt6E49exKA7KJvcbO8uqfKsjb4uDULOo1IP9HXpUSm5tnE7ZxvMiHiGETIc&#10;RsNYOQsXbb+noKfzcmoILo0b62HrWPTKQr8RHraOwM55NnpbZyBnOjKne9g6XfTnp9OxbyIjfBQM&#10;hcHyA+uml5wjtXAMZevYquqran9Utpn/gG6yx+wue7X1VbX/TR0T5e9sFQ9Ab9kP7r/9rFSh7Pco&#10;9pKvXtcve0V//bJbkuQDqS0bYSUsFQP01y/7aVf573b9sp/quh2fb4A8WIhfF0oVWYj8fOrTm7AN&#10;PqLG7Kc/NUZSwHk5MVH5p/R3arBzXrQMu72uX5Z55EceY+ENcmI9vAtbeL+Fz+h0UTIdXUqfF/mJ&#10;Z1nvj1SxvM+Lqli/sFaz/ryoipUslS3uo3mMyUuMx7qWQj8mLdpNqx7o649p6c+LwtZZM8k6xdrT&#10;p1hjWnHOTIVG0NQ6DSfhGGt5F7O+djHrbPPbGeu4adKu4tLCSRC2To6ocavaTY4NwiXG/X/IP5Wf&#10;aeC8nOOrseMy7Yo4dFDEQwWoDFWsM+B+XqTWsi5rnAcRZ69n4QZZ+mfhHrHqyADi3B/6Qh/e9+Ez&#10;uvztY5XMD4MdpyhfRF9h/u5j/WD+Dz7sCjdCG3zfhs+0sS6af7b+jzXKyX9I430a+9Os8+ZNxLSE&#10;E2ZH63vzdrgHulknQP8sXDdL/yzcndZls7NVQW6xuDdqVZG2lk+utQLSygrKNZYFScC5j8W5D3SC&#10;v5Kr3azawNzL+wegHzxsNZBB+EjnH+VzZ3w7tabbH4hVt2is0mL4VeXbXfTblRh1go5wg1ULLAjI&#10;zVZVdNU/C6fkO3qVrju1yiEfM7DR6zw0g1zIiNad1jHsVM9mZBCLTHw9EZ6H2cRgvqU/D32RdjVW&#10;3WTOsurKC/hsOkyGbHyXHa1Dbp/JRtfZNkfNbEtx0BwHqp9GMXRX56FZ1pdmuvWt+TS5q3KkQYzj&#10;cHXc07Yf3M9Dr+Sgsp6H7rX+wLxu6ef1XYyNbYyDjbASllrM64wnXf7vp135yHVet5jXqQsbIA8W&#10;MvYXMi4XIj+feL8JW+EjYraf/nR97UV/J6edsbYMuz3ndeqPLl+WMY+8QR1bD+/CFt5v4TM6XZap&#10;uobdVaH0+LqqHMbX9RRXr3p/fVhf768N15HW4WRpCc2hGe+b8RmdXc3C+nrfLPyD2TBcbNYEP1QI&#10;H4ef4KJZKfx/ZhXwQ4D3AfYHwufNhPDZKCfMYPh7szokQ/3wCdDX+/phfb2vHb5sRsIVJBSuJL5w&#10;Fbki7JOK4YDEhYNymXp5mZy+TI25ItxQAmBBzXB9qR+uDfXlKt43hRbQKtxArsdHOv8onztxd3Kw&#10;/h+IVf1orNLIF+flzKPV2FGHfmsQIwsM8IdrgQUBCYaroqu+3iv5jl6l87FFOeTj7djoVe9vJxdu&#10;D+vvO9weTpE78HV36AUPEoMBYX2970+7bvz2DdeV3visJ/SA+/DdfWH9fYf70PVBm6PmfWHFQdZt&#10;19f7u8Jfmp3D37L2vL7ep9l+cK/3fy6Hej+NeHh9bzENu6aF9d9bvED7LPR9Maz/XjQvfJXkw0bG&#10;2y62H8H/RmtFIyeh2To5rebHbxnf3yH/GKgx5XbcMfQ8ZKP/DuMIcr6i/nwVPgU/wmnzS2qLku02&#10;9+4Lh2ULx+jyZ3P4DGu3/win4Li5lX52eui8E30LbPT+XYOcdehcRB86H2wI/4K8iCwiDjpdc7E5&#10;F11zwyfhOGvpHzOXRHV188ES9FS54FYfbiqH+nCRfPS6D3YxfNi8iI3KPrdcuEh9+JmacAp0/joV&#10;TpXEiEJ/HVqZ9kqReqC/Dq0U0d8H80VO81PVk1zOnmRN8pNm3chZ0N8Hq0ufOlvrolct9LNAZ6uF&#10;na1s9LY2RU5jZDb2sLVxRH8+1Bj7roywXimY4Iv8YFbCXqVjC3Bezli/gh2qvVJkmxkPp8J7QH8f&#10;7EfaT0c5w1ZxFn6Gi+H94H4frDP5WtZndTqyjrfXb0c6Rn42O3rEsGMkRdLw+3XRGF7tOIet459K&#10;/N2W9rbEsLuNPo53Rq6UvyL3r9E4usn8K7HpAm0jJ8zrIvr7F9dHTpmKdr+jPX+nQcfIGfjtuW3n&#10;vKYDPvL67UiHSMkzY11j2J3Avg6RveYtkQNmJ+gCd/D+Dj5zR+RD3m9j/zbat5kdeK9kudWou8sh&#10;5s9jD2eG2nXAn48E7DGbE8OeeuybGqku2RG+C4bB8I9ICOLhrPlE5Jg5DDJgFGMmk7iMJS5jIufN&#10;cZEL5njqxYTIL6xX/wtr2f9izmDfDNpmcFw2cUyHR6FX5BxUkV6RGvJIpKEMg7EwPVJHXogkas9P&#10;lf5uPuxWDnU+Fx961fncyGEz12Pc5JLfCxkTc6Pjxm0+mMt4WW+jHzMFyMmn9uV71L58jzq/ijq/&#10;jvr3NrwP24jrNo86v83D1m3otQX93vaw9W3s/NxGb+sB5OxD5j4PW/d51Pl92LeTfNsEb8Eqcjbf&#10;o86r9nzGax68GNnD/8ugr/OqfR7Mj/ISW0UO5Eb2g3udv78cxvwQ1qkfGR3zbudHQ3wjZYhvqfYa&#10;Y4hvFevsF8kYmATTfWtlli9fOxZn0K7m/9Yxakll9k3zFcoU30qZCOMg07cCltoy3T6Tia7TbYZz&#10;rOJhGQW684wM32B5zjdEBvlG2LLd/DDI9sNI1/rhmOHMa6nsUDWe1x/+fwMWE4+BHvFY7Bsoi6Px&#10;cKsLi4lHjm+NzAPdudM833opslmj9VEhclb4VkOJ/1Nss0r+cexV3y2t8E3QxnS1bwz9jZZ3YDN8&#10;4BsLk7V58oGHrR+g11b02+hh60bs/MJGb+vHyNmP//Z72LrfN1Vr637fKP5/gqHyPmyANb4MKfCN&#10;s21tEcN/6jxxBe0rfD1kOcz19SF+D9p9pMU4vhr75tOueCnKArYvQy4s9vWHga75WouAqe9My/I7&#10;huPk60SPfD3umyjHPWJ4nPH9PX7/OhpDt3M61f41MYzzK/RxvMixPyP352gc3WT+TGzOwdfE61++&#10;TK2/Vfs3v+Nb/i6GY3CcXFa2OucXznniMXz0gMd51THfA3a/XWPEWdWQY8TzhO8h/n+Oh/h/Oh6S&#10;C7y/wGcu+O7nfQ/296C9B3rcDw/8qkN7PlsVnGfOryyHmFfz/xbzFGQ7r9/XgWr+ibY9qu46L6dd&#10;/cawmn+a+PwzJOCfJeKfx/9N8Yo08C+Whv4l0si/FPKhUOr710pdsCDgXyEJ/kXaeuaj3UduJIDq&#10;O93pnK3TfxJ/B/zrJBEMCEF1fxH9FKFDkbQkr1qiR0t/rvzJ/7Jc7Z8vqf6ZUhN9xT9JTGwL+bNh&#10;LIySiD9dakF9aOzPkib+KVodm9HezD+c44Zrc021N4ZG0ADq+YdKbQhBNfpVPnZyrXScryLOVco4&#10;thcR54UeebvIv9C2ISeGn+uxb6F/mcz1F8h0yILhxHg4vhzuHyej8ddkmAYz/BnyAjbNwX+z8O0c&#10;bJvrnyzz8dUCyIFF7FvkHw+jaBsqUyEdnmDfE+TQE/7lyOX8A+ZAjv8N1ujP0c4tSn83H7YsBx8W&#10;48PlHj4sRm+Vq27nNF9jxz/9K+UIfAaHeX/Yn6e167C/ZB4eHCMu3IqKO4y/D+C7rbAeCvwjYQJM&#10;lkL/VFkN6+BN3r/J/jeJSRExKyLni/D/Bv8I/m+GEbIT9vDZPcRGnWekxOgPN8bt8U+3bRwco13p&#10;s52x9T614B3/HPqdJyv9C+QNYpPPeF7ufw3yYBX7i9ClSN6DbdSEPdSEPWz38/5T+AK+YjwX4yOd&#10;PsX43Im7U6fV/+2R5xGrPeihYpUWww41H39Iv1uJ0XuwAdZRx9ZRS9Zhy9vUkT3+F7R6KfmOXqXH&#10;9J/LIR/PY6PXfH2eWJ6nBis7G8WwsyL7zlObz1Mnj4Pys9txx6nDvgSFfq6uQHtcwirQn1/GJZTM&#10;K25jpXLCGPoaLUGIQM2EcaA/v6xJnzpbayaslBroZ4DOVgM7m9vobW2InFRkpnrYmpowxdbLzdbU&#10;hExJSRgqYUiEagkj8F/J+eXVMeJWSe3juP8w3n9gDB+n1iq709T+6MuZI1Uun/BniuIknIryI9tz&#10;cJ5aoPLELVdvLIdczUuIi5vjMR7zEubYNnR1DGDr2MDH4/ISxssCbJ4CI2BQwgSYD8wVCcwV8BLk&#10;JSyDOb/a49SEVxCywEOHVxIWaHV4JSFPXiTmU2E0DEt4FWbDeBmVkMHa8hkyG15JmAQLftWhPfpX&#10;BefcrUs5+LQYe7zm9OIE/Zz+L3z1RUKBHIBtsDFhMcyEcbI1IV0+ggPwMTZ9mjBKPkvIkkMJ2fI5&#10;Y/cLxuKX5PU/4Rv4jn3f4YfvOO4L4rMP3oPV7FudMA+Wy7vEZw98Bt8kvME67fo5Xenvlpf3loMP&#10;UwLePkwJ6H1YJ7BMIoECCUAcXMCHF/DhBXx4Gd9VC6TTli5GIENCgVFiBbLEDGRLODCRz02WpMAU&#10;qQl1oR776gXGwyipHhgqfvgFH57Ahyfw4Ql8eBHfVQ0UIYfz3MAbcmVA70Olv5sP/14OPrwGH46L&#10;jqsG5LjzcsYup65x1wTGsWb569oaeE1gpbTFpg7wF7gzsEa6B5bbdbqFI5StI1ddY6v27hz7dxjI&#10;5wfiD1UH3ersI4FC+QcMgH7QN5APJfNUoxh9qPmxb2C4dLVJt2W7HXcfMe5O3LoHxmrPC7rTn9Ix&#10;LUZ/qlbfHVhBf4Ws3V4oN0MHbLqJfTcE8qQ9n20feE07d7VH14Y2en3/hL7XoK+KjVt+9CY/qhLA&#10;stxXSCc/pnjkRzq5n844Un5x82868R1OTjwFurn7qcB6mWmjn7snIic7sBr05ynZgUm2Xko35+Xk&#10;oLr+nUS8pwYyWZc7U2bBbMbvfHgZcgJjYDSkywLG8lx4AaZQC7Lxu7KjhSOUrSNX5bZqz+bYcfAU&#10;Mp6mbujy5hnan6H/Z6M8x1YxAtLRUfnYLc4DyqEOCGsGvhqNs5tNkviqSGIPCcF/An3kckB/Tywu&#10;8UFRxEepwLYiVIaqif3hUe1Yq5qYYfusawwfM33GVUwchg7UWPgePg9MgPmwXL6jpvwE/4YKievo&#10;q1Cbd1UTi1jzeSXoa1At2msiqwZYIIkr4NVfY+Ocr6j1rb2uN6smllxvuuXmFfQVj07/Zuz8CN9R&#10;O74LzIFsOUVOXoTLUDkxU6okZmPjRJgM0zz8+ts1V+lzm6fIpbLei2yO7V5zSvPEcdI8UT+nNMf2&#10;1sTlBrgFuiSukXvwmW7cqfZ7OLYbDODzAzzi+RAx7A/9oDf0SswH/ZzSK3G4/MVGX6PvSkxHl1Gg&#10;n1PuoT9dbfgrOfYXdLsZboIbsKkd+65LzJO2fLZton5OaYuu9W30+jZF3+boq2LjVmuGlcOcMoT8&#10;8JpThiROkSGJ+jllCPF9lpwYBLo5ZVDieplmo59TxiInK3E16OeUrET9nDKOeE9gTE6B6fB84niZ&#10;DXPhpcQxMBrS5cXEoax9y/0zGE+ty8LvutxW7VkcOxoGIePxRP2c8gTtT9D/4ChPslU8B0PQUfnY&#10;Lc6Z5TCn5BFnr3scedSsvGj+N4pR59U5XB5xfp3Y5ETjfHWM49Q1tWrPIc7v2OhjvY5j1yB3TTTW&#10;bjLX4OtVkMO4yMFvunGaS7tiUZTFbBVLIQ9/K1sdfzvzxFJ85PWdxNJE/XcSS5lPlyc+JG/AKljL&#10;+7V8Zm3i/bzvwX6+x4KlvFeyHB1K1/7x5VD71VrYXjHfjR92e8R8N3VuNzHaEo25W25sIdZf2+jj&#10;/RlyDiWuAv3YPoRuKsZu1yBfMn7/xdg7CifhDGPyDHOuGrcp4Lycc0FcGnfGw9Yz5OFp9DvqYetR&#10;7KxsKPS2XkbOJWRe8rD1EuNfZ+sl8vYCuX8CiuF/E0fgv5Ia5TZeDnHcJ7CZ8bLFoz5tRb5iG3wQ&#10;ZTvbXbCbflSeuOXqpHKoT9dxAZAePedNcQLH9vexu84omTMnxGhXY7iNMUxaGkOlKdQFMTJhGsyR&#10;JGOBJBs5Ut1YwvrKefAGrJQI8atlrBXDeE8Sjc2wDXax7wBr+x6Q66Cz8QG8Baukg7FC2oAuxxrS&#10;rmKpcF6OHeo6J5n2OkY+LIPX0fVVudLIlVRjkTSCptAWOhjzYSpMlDRjvNxoZGn77US76rOR0ylb&#10;p19Vu2+nvYTRWjm3GyM95KTji3TWIU7XylHxcnLGqbGtcADfUmufp2vFuNL5rwPttxpvwkbYKu2M&#10;ndIc6kOSsR02wUapSczqGuukHsc3BCW3tD7J6DPBQ59kY4KtT9cYfk1gXzJ5Vh9bG0MruJZ4XWs8&#10;D/NYm3mhNIMrIdmYARN+1aF0zX+hHMbRWOzpGbXH7R7SWKOnjDVK5jG3XJli9JbpxoMy03jMjrHb&#10;cauIwxr4yHhamzMHjf5yGJlf0a/u/PArdNtiU6KfW+3fgazdRl94CB6GAbLLeMSW7Wb3esbYYuNx&#10;W083ubnGQMlBVg765hh9ZBH65kV1dpObZ/uzp2tcXyGuV5Tx3k98kPsj0bi6xSI+OEma2+jP1ZsH&#10;V0nT4BpJAV0sUoLrWT9WoZ/j0mhvj8z2wWW2vJQY40TNve2Dj2pzpH3wQdaqfYD+9DnSOdgT3RX6&#10;HG5Ke3NkNqdfnZ3Ng2Ml3kavXzyyKiHT8NDPQLdicqLYY4ydpv2s0Q/0917OMk+oeugW97PMYz8y&#10;jxWDzs5i6p9BPA2PeF5BezzxjPeIp8o3p56WrmVLyyHnBwXj4iZ71OZBwcm2b9Lwj/Ny5rxq7Hgm&#10;OI21eqfLKJgOC4jzguCz8LBMIU4jQPnMbWzfQ/s9HnnWk/be5EbvaJ6lOIqwdXRR+d8bf+ri2DvI&#10;PQ98fw/o4ngPMRxhox+XTyJnEHEc5BFH5UMnjs48rXzfz9P3/Wx73ObFJ/HJM8G+MgTGwGT8Mzn4&#10;HGTJ2OBEGQrPwpMwKJht25yCn5zX7303KNjvVx1L59rqcsi1w0Hva7/DHnnwLe3F2FwcfFxrS3Fw&#10;nu03tzmoOLhczgTflITQm9IAWoby4EWtzJYhfe1qGeorrUMPyE2gy62bQj2ljo2+tjZCTtPQg6Cv&#10;XU1DJd9Fu9naNLRM6oVWSyJcCq6W8+Tq+eBLWlvPe8wj58m1C8HeEu9hazx2HmZ8q7g6+V86tzaV&#10;Q249G+JawGPufjbUQ56Gu0L65y66hlZK59AauQV0cbwltF4esCmpEW7+/xty7gutggJYAfnSLVRy&#10;X9dtvukVmiuZMCGqq5vsSciZhLxJyJ5EH+PpKzOq99XOIGfrjPNK/D2a9tHovcRGX98WcuzL5M28&#10;qL4pMWSquqt868TXqW9PEJPHozFx0+WJ0OOsmzxTeoP625FROkd200lZ79NXM387b28Rww71PVY1&#10;s6ccC+XKh+RtgY1+jBaF+siGUH8oOYdPiSFX+WcDY1A3L20g54rwdUE0dm55UUDMdtvo47YZOZuQ&#10;uYl+VQ63jaFXFfZtCg3kmIHyDTKLoZo5MIpe32pmoVQ118i/PfT9NzJTWZkplWN19tegPQmZSab+&#10;/DaJVb10cpLMB6UWq3algrK7QQy7uUyISyXOKtZu+XaIoJX1eiKXfPP6TizX1D+D+TIrW803V8pc&#10;mA2zeD+LlbiUbSkxbFO5NsssuZYeHKNdPfM4y8xgPVPuq8NT8A9zJEyAyTLQnCqPw5PwNO+fZv/T&#10;ZjaMg7EwSp4zR7De6gjWXh0hE/nsRFZn0+kz0Zxux8xNnzHmDOTNkiHmHPqdJ4+ZC+RRVhkbYC6S&#10;h83XIA9Wsb+I9ViLZDhkmmvpdwWslam8fwHmwHxzneTiI50+yudO3J1aNZFYeT2DORE9VO6lgfNy&#10;6mo1doyl39HEaAQ8B0+a+bAEFmLbfHTVP4Op5Dt6la5/PxDYsj5XnYeNzr3qFMcAto4NKnfyiKWy&#10;UeG8nHZ1Xy3PnCbLiVcB8VpNrN4zX5Et5mL5ADu3m0shHwpZd3WtbIS1sII45RNLFZNGjlC2jtyK&#10;ttxFkkedWAGq7/QYxyWxbwXxLYA3YCUUEfONsBX2U0P2owe/XpOPzJdlFz7fas6UDei7xpwkq7Bt&#10;Jbm8kjxeSR6vM9PlbdgMH5pZstOcotVxN+27WXFxJygd02LoqPJgB+0fwnbYCu8zxt6GlZBHv8rH&#10;bnFWa7WWNc7q/13Jic67KTF0VHFOkxzbBrfzivayTK6VAmkO9SBJcmGGdlx1pF35pWuMPhPY15HV&#10;JdvKUGkCNcGQcTAPCqS2FEljaAM3SaF0pD/dGFb6Oz50xrD6f1qmetidJPrfTtWQMayQmsGKhhny&#10;J2jN+9Z8RqeLkunoUnrc/rsc4tkJm4ZH7XKbzzrJcNaL1X/f3ZX2O2SkdIva0yhGnCqy72Fi8AiM&#10;lLF2PN2OG80RWcgcD7qxPR7dnrYp0c8t5/hVBUdlwGjIhDEyjBxRst3sHsgKlw9ISc1yk9sLDXsi&#10;qycye6LzA/TTL6qzm9x+9K586hbXChXK/qzZbGLq1GM3PWZj22xsVOPKLQ6zZaW8IGtkMihfXQ3O&#10;y6mxldih2ifLeka2Qn8+toj2HOTm0LdOZg7j+GWYLKNkCv5VeqY5nbN1+q/G36p96u+Yxt/TYSbM&#10;JteUrY6/nTE9Ex95fV88k4iqft3qzkx5UObIQzIfXoFc3ufymVy5n/c92N+D9h7ocT+4X6dWI+Zl&#10;vQY5ij1ez50dlVflKPoUwwHpIwfRV+fXj2lXfBLlU7aKz+GI9Af9/YMjjDmd/w4xCg8S449gIxTK&#10;BJgPy+Vt6sRO2Aefyjr60j93doTjzpBXZ0T/3NmPtJ9C1kn4Ho7KCvjv586O4E+vc+wj6KnsUzgv&#10;Jy/VOc1n9PUJOu2DrfC2vAZzIFu2UCf2wEH4nDz9gn1HyNMjZPwRmWaPjRRHKFtHrppjVb9OPpee&#10;FwLlkEuNLe95vrGln+evspZJisX8Dn6oYOWCfp5vSrsuX5paWXKlNVQsqAQXqeEXmecvMs9XtopE&#10;IBkaWYXSlP5UfUkB5/V7Hyr9HR86NaECdnvN8xUs/Txf0Roj1SyecYckqMP7unxGp4uS6ehSOp5q&#10;Ldmynre1xy6v+aC9NVHaW/r5oD1+bWetYT1V/f2ra6z1creNfi7ojJxO1irQP0vSCd1UXrR2AsnW&#10;iaVaV6ErPr7bGi1/g17Q1xoH+mdJ+nrY2tdaKb3Rr7uHrd2x81kbva2PI+cxZD7mYetj1hStrY9Z&#10;maxTO1R6Qje4yxqB//TPknTiuFvhGovn3BlDypdp4LwcX6q5tBXyW0ObKNey/TO0g/b0o/LELVfV&#10;OrNlzdVCctXr9zyF1kLbhhzHALaODfX4ewW1Zwk152V4HiZYi2EmjGON2HSZBy/DQsZnDj55FZ8s&#10;srLlNWxbQt4sJQZ5UACF7Cu0xsMo2obKSzAJMtiXYc2D5axlWyRz4VUosN6QVdQW3XhX+rv5sH45&#10;+PAoPvS6TjvqUb+/xYdf4btPYQdsop5u8qjfxzzq9zH8/L/47gBshiLiUYQPi5C/Fd/thy/hO+rM&#10;MY/6rfR3fOjU703Y7VW/N3nU7/epJdvJi73wKXzB+yMe9VvJdHQpXb8bl0M8m3Bzzevcrkn4VWkS&#10;7iGNIBzuI5Gw/tyuOu1JUWqwVdSEupAc7g/6c7vksP7crlZ4mFQP89t+iIcz1gSYD8vlP8Q4EOa3&#10;W1AjvI6+9Od2yRzXJswz7GH9ud01tLdEVgu4GpqEV8B/n9sl40+vc7vksP7crjZ9JaGTQFX4j/Ua&#10;zIFsqRxOZw3XdGKQLnXCmdiXDRNhMujP7VS/brn0J3KprNcJw7Hd+e6kQYz6SRdxw8OPy3Bs0p2L&#10;ZRG3icTleVgMK8PLYA6MkyXEey7MgEn4YFx4rF0PW8To7wr2qfZx5G0WDCZ3B5ODujnqSdoVT0V5&#10;mq1iGAwPPwy/fd/j1IZx2O31rNi48AStzZPCY2Qq8ZwJr8CS8BSYD8vk5fAa9q+RaTAxvAp79M8Z&#10;qr7c4ty+HOJchL1e93aKwsOliPgoXzeKEZuK7Hub9nfDo+T98Hg7hm45cyi8Vj4Jb7BlKXnOy5mX&#10;1fXQ/vBm1pHdLjthO2wLb0XuVtaY3SobeL8hvBP28v4Aa7gekN1wkH2fhd/WzqenyB+dDafR/yx2&#10;/ARqXnaz9Sf88a2N/n7S98j5gfr3Q3g0sFZOOAtKctzNP0fCr8sefKj0bO04h63jH3UeuxsZu5C1&#10;C5m7kL+Hfg5GdXaTe9COofv9pJvJpbL+drEdawCO5HpY+c5Nj3aRkdIuUnL94GZfu8gquSlSJJ3g&#10;Drg3slZ6RPK1se1Gu85n90QK5a7IStbO5Lt1uC2yAkquJ9z0uA1d77UZzrGKh+Vm0OVQh8hguT4y&#10;RFpGRmjHQUvbDyNdx/ZdxKMylOW3pAOIx0CPeAyIDJQB0Xi45fsA4tE/soZ1J/XXc70i6yXdRn+N&#10;8wxynoqsBv313FORkjrrFp8hkTH0N1oyIRumRMaC/npuioetU9BrIvplediahZ25Nnpb5yFnDv6b&#10;42HrnIj+fsGcyCh5PjIUO/neFIZGMvCf/vdLqv2pSA95AnpG+hA//Xz5AO2K3tAnSl+2D8GASH8Y&#10;6Jqv95XDXPQp+ep1PfJpRH8/6WBkmeyJsD4DvAmFkVzQ3086TLsa0273bw9HsmQvPn8fVsHr+PX1&#10;yDwokNXUp02wGz6hxhymP901ndLfmc+dc45C7Pa6Hin0yI+VjIX15MS7sA128n4Xn9HpomQ6upS+&#10;HulJPMt6jZ7P+m/qHqFOh3xfY0vn+3xfDWuhz29Nh5HwhK8mNIMbrAxfF2sqvAL5vnbQ2HLscXyb&#10;iw7NPXTI9TXX6pBLX/N9naznIQtG+K6FhlCD94Y1BeZCrq8ONP9Vh9I+JcXslzOXp/IuoWTXH14n&#10;8z3siY/a06Dks/+fTMIW954v3nrPd7PWpu2+ztZH+O0TOAo/+9pDY0iyjuPnL+ET2OtLtHb6qlsq&#10;hi3snkr+cWxQ5+U7aN/h+0G2w1rfGVnnO2+Pp7QYx1dj33ra1/vOsR5mCW+yVbwL7/kuQvyvPnTi&#10;uAO7a3nEcYevltbmvb6IdcBnWYfgGzjuS4Zm0M76F3E9DAfhI98t2JNm25wSwwZ1b1315eRa6TjX&#10;5QAp49xdwR8XV9vD3gr+2ra9avw4Lycu6jy6gr+eVcnfwKriv8pK8F9t1fC3tOr4r7VS/NdZ9fzt&#10;4Ea42art72RVh0So7E+zrvC3sW13Ox+oSHtFf2eO7Wz3n+50ztbpP4m/VXsVqAo+CPq70E8Xqy40&#10;8d8G10Frq5G/hZXqb8b+VMtC34C/juXHNp+/BkTAtAx/ohWG2nAl/wFKA3+yVseraL/Kn8BxCbaO&#10;aTF0VLlY3x9AXgA/BOg/YNXy++nHT59+qwL9Kh+7xVmtNVi9jHHuT5xbecS5v7+VbUPrGDZUZl9f&#10;f3vrfn8H6164DW7g+Bv89bX5+zDturr7MD7uhQ/uhJugtT8JroYOVgfidwf8D/Tzd7QeJoa6Gq/0&#10;d3zojOcbsDvZw+4biKHS0c3uG8mNW/yG1fX/sXYm0FFU6QJGQB+kq6uru//uBCQSlVVZEmQnSICE&#10;LS64oYKMioj6FEZ8oDhkWNwQcEGRERl2wiIgCLKICAwB2WUVEBR0HBUmyCg7DIjvu52+wsl03Zpz&#10;kj7no6i61X/999/urepOX7gL7kPn++NxkZbAVipvlUytS/G8vbEU/Dngsn5VS6CDqs8D0GEA+af6&#10;VivBOep+egB5+Sz52AeUbd3O60NevRGjvVHey8h50ZcDLYy+epHcU3op9EvntKopr/iSZbgvLK/B&#10;KHiLuPgLvAfjsf94jo3HF2OJmdHwOgzzOVw3JXbddC2UrZarxhDV/iLnDoE+5N0fkaV0yAL90uer&#10;vP2jT+TpOH3ZKp6B52AAcaFs7OZn9fuWJc3bSfjZisevm58nUXsmqbhE31q6E2x1P5Sf82mf4QvK&#10;B740o59XkmurYQ/2N8n7Eln7kXkQTHFzEN02xyjSzy3HtiNnJ/7biV93Ytud+GVH3Jdu/V5DjC3x&#10;FY3FbnIXU9sX4adFyFyEzku4zvK4zm5yl8fsabn6tXEp+DWNCdnNYp6zplk3x3zg1rcqVhupbLWV&#10;ZBAIsx+2WhrzLmwV2evpBHHCI7oyYcsRv+WT38iPY3AYmx32VYZUKSR2jsIvcJz94xwvIoVtMoTk&#10;FOPmBbjSsqWCFYQqRn0qWNfF+uimT1mrGvJqyBlfba5bR4746ss/fQ3kR+YGP/iaQibkcDxXTsC/&#10;oYzVgetmQQexrFwJQhQqWR0lzWpt1EfZXOezHkMq4KuWHr6qgN1NdaQcvvnNl41+2dgom760gmaQ&#10;IaeZk1Swqhv1UvK1XsXHk5alEI/16aMT72O1BLGhxpP6xEZ9q2g8cYvJ+laONMTWmdAWOljt5Var&#10;lbFvnWhXtnOT2R7b5VjZ0gZaQnN82xw9VN1xe09zdO0Qw+JcxblwUzDVtEZWOfqXJDWIXSXbzQ41&#10;YnZwXP2RjT/U9yRK8kytG/7Q83I3PbqRW93i/qiFvvp1ed3vhr3uxwd3gupTHX0SW31eef6v2u8k&#10;P/4YwzzGP865vZDbK+4DN5m9qCM94U4rBGLMj7toV9wdIyz3WEXcz7ablQyX5sc6L7tio2Px545p&#10;CfqFG8p0tY4Zn7l0tU6Fu1tnww9BT3iM/cd4z2PWUfYLOV5Ie2G4K/tKllsOduRiJb0XW0x/vJ5j&#10;LLbMzzEWW5VkFjYfC8NggFUZ6kJLeYV8/AvMhMX4TsnS/dE2Vb8J6/UcY7Zlfo4xm2tNI0beg5Hw&#10;ktUYakIl9gMyBqbAbCsV3J9j3FoKdW0D/dH38255tIExcYNHHm1gfN1gtZNV9Mc031lF/hyIYc6h&#10;PcjZRQ7tiueQW/zuio/XDRPEt7on22dF5CA58g/4Jxy1UuCamI5uMo969PUoev2Efv/w6Os/6GdZ&#10;v8Lc138j5ywyz3r09axV1TgOnKU2nCCmD8Pf4Wvq9C76a6pruzhvB6ykBq3i/aYx+m+0r45TgC0V&#10;a2A9bKAGqTjR+ZKJ7SvAzZACd5dCrA7xe+f/EL85/4f4K8kzfp/0gDugrb8y1IWW0tmfKw9BXxji&#10;bwH/mf/90MEr//v5zfnfj2v1JiYegS5wu78x1IRKco8/IA/Ck9DPnwru+d+jFGw6kv7o+6c6+Em/&#10;Lh/7RvotGel3ZHQM8/3yaH+OvEWfhoOpDgwnL96PYc6NyciZiMyJ+EPJS9cKstU6qvvWieg2J4bF&#10;uYqLsXFNxbN+6fPV/fNE/yl+3/Tn8Ez4MMb58FL/+fAn8Kn/LJyGX8KL/EfCc2ASjObYaP+VMT3c&#10;auXomK3c742eKIVx8Aw+089s3PQ4468qZ7CZ6n8tbQC22gbqnveMv62cxr5HPXx1FD/ZtsLsqytp&#10;L2vngPnZRlnb/GzjSjtZKthhscCJkSIRO0VS4Go7AmEISLLtExZRET/8j+1IOdpNMVKW9rKcWwaO&#10;+kPyL7/52cbPfhHFL3GOsT0Op+GMPwruzzb+rxRyszu/Ked1D9zdNt8D32+3kXvttnI33AGd2e9s&#10;m++BO9vme+DO2LoTNmwJ9aC6HYTKkCo17TS5AepBOvvpHFfUx/b18Wt9OyQ32bY0hzbQjve2s833&#10;wO1s8z1wK7uaNLNrSEO7ttS160gtu77UsBvI9XYjuc5uCpmQw/FcdMmVJtDS7sB1s6CDdGT/NrgL&#10;uhDn3W3zPbCyeUvypwLoeWE7fOV1D9wOu6t8zAL90vlYkQNZ+CbTzka/bGkA9exW0AwysFlddDXf&#10;Ayv5Wq/i46/6/dKSPmvrTR+97rl648vedhdj3eltPyRP2o9IDzCNET3sR+XFGI8Y5f0JOc/ZD0OX&#10;mLw0bVy22r50v8xzdruYnFsStFscG4jvhxADr8C7kE/c5BNT+cTuOOL8NXgJ8ojZAXYlY615jvbn&#10;OLc/9CDmH7HNc6uetCsehV5xHmP7JPQmb5RdtW91zKnfk00V8zOy5+K11q3PecgeyjWGwdvwnl0V&#10;6kFL9ttji/YyCJ4jNp8jl5S/0hLYr8i+qb/rWDz+hpRC/C35L+JvCXZawvhjGveWkFsf0ae5oPpT&#10;J0F/ynNMtc8lJjbGMI99BZy7Grmr42Ofm8zVxMNKmEtMfIC9TfVAtc/7nbDMZ9xTLIIl+E31tXhM&#10;LMJGXvf8i2zzPf8im8+F7bPh5bAKCtgv4D0F9lH2CzleSHshvyF7FNzv+Yfh85Le81dkstYkHuPp&#10;Cfyk5n4VA02kYuAIvw96JHzCPhE+ib4mu56i/bR9Mnwmzlm2igtw0T4Dvxq/r3GRuYeS75ZT52xL&#10;TuHjX+Ab2MF4uoP6vYNx4wB15Qgch7PE1UXyylQDL3JeONBWQoHWsWs2TGADdZ8bDLQRB2xIgoqB&#10;LGjyH/FxkfjwmlNcjM8pVB/1S9dRNXc+j86nifXj8CMcoC4csGtBZfmBMf1fcArOE6e/cuwicXrR&#10;vgauNdYPdV0dz8Xrx8hSiKVuKO81b+4WqCrdAub60Q1/dA20lzvA5Ls7Ah3lmRjm2vEEcnoFcsA8&#10;b+4VMM+bnwgky1OBsDwN/WKkyPOBFMmDwYEIhCEgAwM+eQ76wpMBRx6jXfUjXTubrfa3yq9etPfi&#10;3J5wR4Bnlcgy5dddAZ5Vwt1x7mHbBbpCt0AU3OfN75XCOLEYP3t9lr84YP4sf2EgU+aSc/nwLrzB&#10;+W8EzJ/lL6XdVBeWYrd52HAyjIKXsevLgTrQWt4K5MokmAOLyN+lAfNn+Up/nSt6PvDGZfGdlsCX&#10;mLbMG9he6ehWR97EP2OIkfGQD++j82zeo+IjDfRLx4eWqXUpnrfq9zhLOu88Rr8axMeANK0A28t1&#10;OBZoEOvX5ATt13LsX+TWIex8EHbAxkBjqA4psp1+7oeD8C358PdAUH6g3/8IVJYfA1V4X6r8M3CN&#10;HIGf4RjHjgUqQYg2nrPBZliJrJX4c2XgZtmEH/fBD/Az/jyBv0w2VPq72TC/FGxYzvGufeWcqlLO&#10;Mde+ck5bucJpL+c8at856l4lR2GufQ7ttpMD5tpnO+ba5zjJEnbCkgxXQxUnRa6F66GGE4EwBNj3&#10;yTWQAiHH4brm2qfabc71wTn8fc6j9v2bGnc+zgW2il+hrCPYNgrutW92Kfj5Bvysn+dVS5AL6nPK&#10;GxxLbsAWqg7USnCOejZUj/YMJySNnKL7HDdZnZwO0sG5NSZLydMvnZukbplsp4u0drpKS2gOTZ37&#10;pCGkQ1326zp/gB5c71FpDK2gPcducW4z5szD2NPUh0ecoDxKPx4H0zj9OPa4N0aRTdxqYzfkdCdm&#10;uhNL3fFnd+LqAXRQst3sc7vTXLKwodLTTW4rYrcVslohtxXyW3OddnGd3eS2i/nQ/Tnj/FKIpb7O&#10;pfv9NPTXL+1bLlGmr2P+7mNf51p5xqkm/Z0aMtCpI8OcDHnNaSxvOs1kFDk/yrkZ2spI6sArkAf9&#10;nSzp5zQy+uwZ2p+hvvQDZds8rRxbrV8K/+9P+7PwHDwPg51ceRleg/ecdtAMGsq7Trq849TleHV5&#10;AX0HUm/+RN+ex3fP4+PnyYU/O7a8CCPhLfz1NrlsiqsxtI/BT2+D0jEL9EvrWJEDbzt+5Pmxg5/r&#10;+2U4teZFeB76cl1lY7exYWkp+Hmu4/3dhrnE5dz42OAWx3Op4wuw6zJYBZ/hy42O+bsN62k35cZa&#10;p40UONnIy5ZPYCmxsTQ+VrjpsRRdP4thca7iXHgxqOvU0g5gq32g6t1Cpxz9S5Jp+NaUz9NidnD/&#10;bsOn+KOk323wBb3v0XxB83PfCsE2cmWwrZSFMvAbdvzNMT/3/c0xP/f9jb6fJSaPwAHYRX3d5VSG&#10;VNntpMk++BoOsn+Q40WksE2GkPwd2x6GX+Ak7z1JXCtbp4F+aZ9gxjInHfNz36Pk6WHqyndObfmK&#10;2rLXqS9fOA1kJ7Vhh9MUMiFH9hCLB+EH+Inx6iQxdJLtWfYvwBXBXGzVUXxB83NfZXOdh3rOfdLx&#10;fu57Erub8v9f+KaQ2P4RvoWvyYmvqUtfUyv/Tk06SU0y28n9ua/6Td2Szr+vJh4vxr9H4jYeXR28&#10;GL46aJ47Xh3MkZRgewmC6o9bLgbxRb0Y5rljLeTUCGZD0dyxjg4itjqOyvP/GsEj4eshGDwB5mdD&#10;IdrDwZMxhK0iApXg6uAZuOj6HZf12Lqkz7ta/Re2boUOrTxs3QpbZ2KfRh62boSd74xhtnUucjpi&#10;644etu6IndtDI2zdyMPWjWlvgl01Tfl/M2gJrbC16qfOt+L3lZtLwdY9sLXX5xk9glWkh4ete2CX&#10;h5Sd47Z2i8P7aL8PWz8bw2zvP3Jub+T29rB37yDPcOC+YIjrm58nd6Vd0S0G3xsLhuUBeAh6BJPh&#10;0jxD17eHsZHX8+SHg+bnyQ/j555BvjsGT0If9vvwnj7Bo+wXcryQ9sLww+wrWW4+31YKPh9Mf/T9&#10;kVv9GRy0ZDC2eAFU3XY77wXs9nIwKK+Dqmdu85GptA/EnwPx+3z4MNhEPgCT7A8Yi2aTw5NByXaL&#10;qeG0LwjaoHR2vx/Yie1KOg6cwHZez45PeMxLfmFecpT5SCEchkPsHwqa5yWHguZ5yaGgI9+SA7vg&#10;M1iOvZcHK0OqrAimyWpYC+vYX8fxIlLYJkNINmK/7bAPvua9X+N303j7ddA8L9kdrIa8GrIpWFvW&#10;BOvIqmB9+TTYQD4JNpJlwaaQCTkcz+X6ufI5fBHswHWzoAN9yZXv4Z9wlHg54TEvUTbXOaPz9mt8&#10;5fV59NfYXcVgFuiXHjcrcmAvvtlJDdoKG2BtsBU0gwxsVhddzfMSJV/rVbx+7yuFeCwf8r5vKR9y&#10;pHyoaF7ilp/lQzlSIcT34CEZUkPt5dqQ+b6lKu3Kdm4yq4T424NQtkQhBIFQFhTNU9zeE0DX1BgW&#10;5yrOhf1gqhNJoXL0L0nOE7sqZqtpR7LVvlTPfM6TI8oWbv74Fn+U9L4lHX94jafpoSqSHvdHrQS6&#10;qnuxdOxVDx/UAFPtU+01Qh0lO4Z5PG3JuS2Q2yLuA7d62iLkk2ZQIxSSmiHzeFqLdk3tUFgUN0A9&#10;SA8lw3+Op/Wwkdd4Wi9kHk/rhU6FM0Jnw42gGWSyn8l7MkNH2S/keCHtheF67CtZbj7/Hp+XdL46&#10;gv54fSd7RMj8ncwRoUqSh817wwNwa6gy1IWW0pV8/F8YCCPwnZKl+6Nr3SB08PpO5qCQ+TuZg7jW&#10;c8RIb3gI7g81hppQSR4MBeQJ6A+DQqlQ73cdite1w6VQ1ybQH6/vZE8IXS0TPPJoQqgt57STd1R/&#10;yCu3fHuH/FkYw5xDs5EzixyaFc+htAT5S/fLzEI3U22cF4pwPX79E1ZCQSgFzN/JLvDoawF6rUa/&#10;pR59XUo/98Qw93Ubcj5H5uceff08VNXY18+pERuI6RWwBBaEbOxX9JmDWw2axXkzYDQ16B2PGjSG&#10;dsVf4F1sqRgL42ECNUjFic6X4rH6cynEalWeC3jV/KrhKlKVX6Q0jWNVw9lShV/GjICp5qv2SLij&#10;NIhh9uGNnFsbubW5tklm7bBPakIkHAJzzY/SrkiOEZYUfsVWkQpVw8nwnzU/FRt51fzUsLnmp4ZP&#10;hdPCZ8PVoCbcwP4NvOeG8FH2CzleSHthOJV9JcvN57+WQs3PvMznbjUgEzsofyv0S89H1GdCmeFr&#10;pWW4mmSFa0hOuI7cGc6Qe8ONpWu4mXTDX93CN0Nb6YIPO0N7yApnSSt+6dRUyzJpzyQ2WoG6dp6+&#10;OFt9/RT+r9qzoDVkQ6dwLtfJRYdc6RluB82gofQIp8uD4bocry63om87fiE4h761DVeCKISkQ9iW&#10;26ALPBDm7/X5VWOTjg/S/mDY4jzz5wLdw35sUMS9bO8mRm+DbMjkusrGbn6+omzJ7/em4Gd9r+w2&#10;r5xCH6aEiz43q5XA1uU4Np32mfzC8mxspuziNv9dge1XwQ7s/A3b7+BkuLKxbpxF7r+R/yuYbP4r&#10;eh6JUaSrmw6/IOd42IEw8H1v/HmMX4ZWst1s8H24uezlHBVvbnL3ECt7kLcHuXuQ/yXXOeih80H0&#10;LYhhtu965GxE5mauYbLBVn7ZuoDcWowfTLouQs4idF2ErouQuwT5y+K6utmAFfSIA/fnD1YpxKOK&#10;Ra/n0JZcRAvzWGNJjiQJf6sAJnuVlY5ybQzzOFMJOcnITOa6Sl4a6JeuOWpelCzmeVGqRLheWGpC&#10;XchAYoaY50UZHn3NQK966FfTo6816We7GOa+3oycTGRmevQ1U9KMMZYpfLdAfFIHqkOq8PccYv4u&#10;hmpPJosFysoJMD/LL0d7eSqI4so4V7FNAkvOgPvz5SjxWtJ7o1eJV6/nZa+K+XO8l6WNvCBtZQj8&#10;GfLYzxPz87K8eJw9rYOQrY5D9RsGeeJIf2z+OHSFzhKEypAqd+K3LnA/dGO/G8eLSGHL3xnjtz+I&#10;LY9CH+jLe/uK+XlZXzE/L3tSqiGvhjwotbluHblb6ssd0kBuJ0Juk6aQCTkcz+X6udIDnpAOXDcL&#10;OtCXXHkeBsELxPCrYv4cT9lcj5v6HrIvvvJ6XtYXu6u6mQX6pe1akQNP4ZvHJFsege5wv/AMSZpB&#10;Bjari67m52VKvtar+Fz9mlKon2Ppo9dvGIwlNsbGa0pD3Um2up/qu8Zj8cV4bD0d5sCH1ITFqq+0&#10;pYF+6feo2vcR7aYx50NsNw+bzYYZMA3fTovXGDc9pqHrghgW5yrOhaeAuk4trQRbrYeai0yUcvQv&#10;Sd4kdpW+1RKch6nLvBmzg/vzsmqcVNLnZefxh9e903ly67xHjT+PP87hg2MeNf4YuRGIKMw1vgLt&#10;V0VywDyeXRUxj2e+SFQcbqgiUAXSIilQNDdOS2B3FSdpXNPkvzT0ugb9IqD85+bnCP1sFMPc17rI&#10;uRGZN3r09cZI0Xd7sxLorXL/xsi1ckOkClwt9eh3I/rbHFpDToTZQcQ8jud49Dsn0k7aoGtzj343&#10;p89dY5j7fSdyOtPvzh797hwpGsdvSdBvi2OdIyHpGPFJFjSB9IiDDVKkViQg17FfGSIQiPiJp+SY&#10;z+okkFWeY1dxXjn4hTHmmJjvw1W74jjzpBNwEk7BOTjPOKXyxq2Wqt9lL+lnYeMZSL3G9vER89g+&#10;NtJG/hJpK6NhFLzJ/psR89j+Zjznnk5gQzW2v4n9h2PDgdAbekaCUBlSpRe+fAKegj7s9+F4ESls&#10;k4HvmkVsGQBD4SXe+xIxbarrL0XMY/ugSDXk1ZD/i9TmunXksUh9eTTSQHpEGsnDkaaQCTkcz5U/&#10;wrOQF+nAdbOgg7zK/uvwFowhrsdHzGO7srn2ux7bX8IwXmP7S9hd1Z2sBHZV+T0Y3wyMZKNfNjbK&#10;pi+toBlkyDORuuhqHtuVfK1X8bG9eSnE41z6eIH7deUrtzFtbuRCeK5HnZmLL96nNkz1qDNT8cXq&#10;GOY6sww5S5C5JF5n3Or1kkgtWQob8bvyQ8MEflBzj834YTO5shmZm6mJm5C/3kPX9ej5QwyzrgeR&#10;sx+5O/CryY6riemt5IvS060/X5A7+6iB34GS5XbedxEL/RXm5xKbaN9Cbm9B7hbGlM0RwVaRmOx0&#10;5OuXnutcyYElkZrY/Uh4EUyNHIeTxrnRNNrz4yid07RQtlquGqNneMiZTfvcyGm44PocsjUxX9L7&#10;q9So99/5pEbNf+dTOZrJA93W4oOL1JbTkZvA/Hc+VaPmv/OpGo1INOqTCnCWGnyU8fAote8o8s9R&#10;x66K8jd9UCXaRqpGzX/no/TXdUPXs9Pkuv47NjcfnWaeZcqjM8xRfiWmykcDYkEQnYNR89xMydS6&#10;FK9hHUuhhtXGn3o+7Nav2lHzc+Xa0Wvlxmg1qRutITdF60hWNEOyo42lfbSZdIi2gJuhrbSNtpeb&#10;oSHUjWZJnaj5ufINtN8Q7ci55ufKqr0e1IcMaIKfb4ZsuCPaDppBQ7k9mi63ROtKTrS6NEffhtFU&#10;aUDfMqKVIAohaRy1pQW0hY74p1PcP2615Fbab41anGd+rtwp6keeHzv40csvrYnTTMiA2lxX2djN&#10;z7eXgp/HXeZnt7FqHDqMw18qht36Oy6aLe/iv1Gg6pXbvFK1j8IX82KYx4CZnDsdudO5tknmdGw1&#10;FUZhr7ei5rmqan/7d8Iymg+QFGNhXDQZLtlb5/hYbOT1mdHYqPkzo7HRU+G/Rs+GJ8E0mMH+DN4z&#10;I3qU/UKOF9JeGB7LvpLl5vOupVCrV9Ifr2cPK6OOrIz73G38XxnNkQJyaTPsgD3466uo+dnDPtpN&#10;tXAPdXgXPt8OW2Aj9WBj3P9uemxE170xLM5VnAuvB1O8ro2Wo39Jsph8VrHlFvuLY3Zwf/bwB/xR&#10;0mcPz/I77vPEPF98NmmePJv0uTEHn03aI/2S9klvMOXLU7Q/lfSVjIixzyjzRc4dityhXNskc2jS&#10;BBkMTyXlc/0ZMZlZ2FW/9JylIgf60N4naTrrFVziaf7fD55Neh/m/V7zdA72x0Yvxm2UpoWy1XLV&#10;XKh/0oux696SoN2KtQ+TAUkjWKNgBLqOYJ2CYfAiDGY/j+N5tOdJf/aVLLcc1OL1tatzQMnn9V+v&#10;WTCO/nzg4fNxSR+wxoLZ5+OSdnPOl/JW3Odu9fktfD0/htnfM5EzHX9Pj/s7Ldaton90f5Wtp6Ob&#10;KY/nJM3kevmyGJbDqqTZ8GEshtxkrvLo6yr6uhL9Fnn0dRH93BXD3NctyNlEXzd59HVT0gJjXzcR&#10;z58R+5/ARzAvaTL2m23Ml+mcNw1GYZu3PPJFtb8No8kPxTswBt6DceSLihO3WK2Ms2pQo0ry+67f&#10;E6tTPWL1+6SprB9RFKsNE8TMVRz7Pmkv62ockF/gDFzA/lf4thtj4mLSdqPtzyd9IeeIi9NwHH5O&#10;2glbYjLd9PgZXS/EmMi5ipGsdzEydh23/ClMeof1MMbL/qRJMdnVEvQRM5fZH7PDVFd/XIs/1PPq&#10;kvijia9Mmc/i/khLoIfKzya+z4x2a+jbKvV8u1hjYpekQIDzA77FRl80o13lvFt9beabKem+Cawd&#10;MUGCcJVvNqyEXRL2HWCNjQNSFxr7vpBmvnXGayn9dUzrMcCh3ws8+u34zLka9M2SqG8K61pMYS2M&#10;KXIjOt/Ie9TYlgb6dXmtUzK1LpmcUAFuhhSoUQr51emyfrnFVSd06OQzjwWdfLulo2+fZIHqj1ss&#10;Z/m+kodjmOvjvci5x7cXisb+NGTq1+X2ucc3LxYXKjb0S7er7xfd53uftTimy4PwSIzZ8jix8ST0&#10;wf59fPkwWf6XmOkFD0FX31TpQrvqR7oWylbLVc9U7qH9Hs69C7KQ0dpnnne0oV3RNk422xzoCJ2I&#10;C2VjNz/XKQU/T/8v8na6R95OJW/Hk0/vwDAYxPmDPPJ2pkfezsQHE7HhKBgC/bFrf/K2P/JfIF/f&#10;hL9CPnk70yNvlf7ahjpvB10W32kJfKnq1SBsr+KnYYJ2NXYMxj8vk6+vwzvwHjqP4z2mvFUytS7F&#10;87ZBKfhzIf3S8/a0BHqrfi30yI2Fvo/kI/yzxPcxaz2slA2+NfK5b4Ns822S7b4tsB12yxZycR2s&#10;gCW+nawPsd6Y4wtpX0iOLwZl17wE+qVwTLUv8e2XpbAM/oaf18HnsN/3JWyGdfKlr0B2+1ZxfKms&#10;8S2RT33z0Xce75kDsyBfVpLDa2Ez7MA/u+L+qZXg2urz39207/ZN5LyJMR2zEpxXkWM7ad/hm4Qd&#10;JnH9SbKJGF0Ly2Ah11U2dvNz01Lw80/42Wv+8xP16qd4fXaL4Z+opb9g17PwG5S39klFyzz/uYp2&#10;U16Us76QK6zdcpEY+TecJjZOEzcqL9z0OI2u5S3FRM5VjJSToK7j5qvjvndYt2K8fIf9lWy3ceq7&#10;mB3c5z9q/YeSzn9SrEt556ZHijVPUizzeJli7ZEIPrBB9akO6JceZ8pzQLXb1ldyYwzzmFmNc69D&#10;7nVc2yTzOmsC63tMQG4+mMetAO0Ba7o4cYJsFVFIsd6HS/Gva24UG3ndL0ct8/1y1BrGOiQjJBXS&#10;4Hr2r+c911uD2c/jeB7teegxGNzvl9vg8+tLOOdtQX+87pdbWB9ICw+ftyBXWlhfSoO4z93ivQG+&#10;7hzD7O8OyGmHv9vF/Z2mA4itjiE1DrRDN1Me32LNlDuIhS7wADxkzQbz/fJDHn19iL4+iH5dPPra&#10;hX72i2Hua2/kPElfn/To65OWeSx/knjuRex3g7vhdmsy9jPfL7fjvGzIwDYNPPLlJtoVDcmPRnEa&#10;s20OLcgXFSdu40VOKYwXM4nVyWL+LdiZ9FnFw6sJ4kXl8DRq80T6+x68BkPpz1BrIXzC2hir5XVr&#10;rbxsbZIXrG3APA2/vERcD7f2y5+tHyTPOgxH4BjHzrCOxRnW0jgjS62f4BvYK/OtHax9sSNWp9IS&#10;6KHidgztSk+Ffum4VnP712kfyRg10toKm9F1o4yy1sloaz3XXI/+62UGzLdWwkKYJ/Pw9VziXdXH&#10;NC2UrZarrruYdnXNWgna1dzhY9o/xiYf41OTnI+taR5ypmCLyawvMtkoR/lLx4yusVPw81cefp5C&#10;XpnsN5/2j6wD8B0UyvvWzzIeRsEr+OoVfPkKbcPw2Wv49g3OHwNKbnF9Xr+sRqYlsJuy6+vxOnRL&#10;gnbeTvt0eYu+vguTIR9/5VuLYSX7a+WvMApe55iSpXXI5L0VQN8Xq/VQSvrcaQsKbfWw7xbiTtnX&#10;rT8baP/M2gl7YD/rYhyQLbAddrG/i+O7aN/OeUqWW3/uoT83lnAMq+0vU2ZovD/V0Fm/dNyr50e1&#10;/UOltr9oXHaL/Ua0N/YPg7eNMdvYv9kY+439X0gj/z6uVzT/cdfpK9bGKIrjhlpptlpvdX/2FO3P&#10;+rfBGvhY+vjny8P+D4z6qXblO3eZs1kfZBq8B8NZJ2Qo64QMNcpU9tM+1Hmag91fEXM9zvG/Yoyj&#10;Dv6XpRPcCvfDI/7XYSxMk67+OaxXMoe2OZwzW3L87xt1VNdKpON8Tx3nG3Vsj807Qi50g0f9S2EN&#10;bJPu/r3ouFdugY7+Pei420PH+b/rWDy3HyQXSjqf+xCfeD3D/NBvfob5gX+rzPTvkknwNgzn/OF+&#10;8zPMhbSb6sVC/0zWQpkgf4WRMAR/DvGvhF3yuv+AjIMZMJ/cWeg3P8NU+hf383D6vcDDz8P95vnT&#10;CP8sGeWfImNhMuSj83TeYxoHlUytS3F/Pl4KtXoN/dLPQqolqBGqtq3xz5M1fvM92RpiczX1aFm8&#10;JtVJIKs8x1T7MmrO3hjmeet2zt2K3K1c23RPthV/b4Fl/nz5xG++J1tO+3L/9BifslWsgNWwhvxX&#10;fdX21nWoABt53ZMVxGu/23hWQN3/zD9CNsAW2Mb+Nt6zzT+Y/TyO59GeJwXsK1lah+I+71MKOXyI&#10;/njdkx2ixh/y8PkhatGP/i/lQNznbuPeAXx9IYbZ3yeRcxx/H4/7Oy1BDNH9Msc9xp8z5NUFYqGs&#10;nc8aOPmsgTMbzPdklm2Ob8veLT6bz71AxaJbX6+wv5K0GOa+VkJOsr0HzM/ok21zTUm2Z0jInsDa&#10;PRNYk2eCnPdPxn7me7Lj5MovcAAbHfDIl4O0fwPfkh+Kv8N38CMcIl9UnLjF6jOlUJ/u4rf2ve7J&#10;7rLN92S32RNZa2eC5EATqIvN6toL4RPJsFdLU3st202sEbMNdsEe1rj5krVw9ktt+wfWvDkMR+AY&#10;x85Ia7gLHrF/gm9gr3Szd8jtYKrlrWlXY5hCv/RcTN2TNaO9sb0dtsJm9NrIWjbrpJW9nmuul2y4&#10;E7rZK2EhzJOuxPZ9tvme7GHa1TXdYvYR2ntik562+Z6sp22+J+tpT8EWk+VhMNlB+UvHjK6xt+Jn&#10;r3uyW8krk/260f6gfQC+g0K5x/5ZOkAmZOCrDHyZQdtN+KwJvm3O+a1ByS2uT1P00TUyTTuLrfaX&#10;qkNN7aJ5sFvNb4o9M+lrG7gFOuOvzvZiWMn+WtYiWkv7Wvy8GNzz6E+lkEc/0Z/tHvOXn4g9Zd+G&#10;Cfqr7hUO21+wVsVu+Qd8C9+w/w05Y/L1N3EbPZ1AJl/BLfONPVX2kZNbYAUsIsYW2XNhPmuzLJRP&#10;YAWsYn8Vx1fZc4DvpNjvwzQpsCextswk1gWZJLvZ342NTfrstj+K9dFNn632Etlgfyxr7OXyKX76&#10;2P6bLMZHH5F3C6gRC8jNBeT7UuJsFayDz4ml3fZO2C9fsn8AvoMf2P+JemLSR9m8eOztxlfbPHy1&#10;G7srX2WBfunYrMiBbfhmM3VsHayGFdSWFdSUFfYabLYKXZca9VLytV7F5yCvlkI8tqbg6fyqpjvA&#10;VvdBzTtbBz6Q1oHDsX661a7WgWPSKnBKGoOys9t5jQNn5N4Yp4zybkNObuA4HDbaJzewNybHLfdv&#10;D3zF2h0HWK/jAOuDHJABga2wHPjsPMBn5XAfdA5MlVsCc2LXSkd//dJ2UJ+X59Key7kdoXEgX5oE&#10;zHPcprQrmkHzAM9PoQW0gtaB9+FSrdH1Nxd/eN3H5gbM97GdkX0P1+wGvaB3YAH8Dbaxvw9b7GPd&#10;k3305QvY5GFf9/vYv5RC/I2gv/p+zi3+RqD/iIB5XjgisFuG06chYIq/IcTDlBjmeeG7yBlDbI3h&#10;uqa6MSZg/u7GWHzxV/w9CabFmC2ziL05MC8wE/JhMuuSTJAZMBnGEYtjaFfXTdeByPbyWFTtYzh3&#10;NAxBxlD8bKpDL9CueDHOS2xfhuEwIjAL3O9vJ5SCn0/g5+UetfQEean64JbLJ+jzD/R3D6yFJYG5&#10;sBK2yRpyexd8DyfwmZKl66bOrUPo8DcPHQ6RJyYdDnGtb4mNPbARCgIbYBnMlg2BKbITDsIhclTJ&#10;0joUr93TSsGm9Z0yZdZ69Ke+szbWn8nYVb90HF3LgTrO51Ld2ckaIzslAP/jbIClMJu1QqawtsgU&#10;2vi+F6Q501hzZCZrkcyVas483jdfajofSm2oC+kcS3fmwDTWJ5kglaEiXMA2FwIrYLtUcA6wrskB&#10;5PBdNmcX62SsNeaX0t/NhmqNkZI+I3/M8X6O9phjfo7W09kqf6AvXaAjZHF+lmN+jvYE7aY4ewI7&#10;P4Tt7oQ20AR/NHFWwi7JxnZ3QHfo5XwhTzjm52hKf21DnQtZ9FvX3TTiQL90bGDaMlmO+Z63tTOL&#10;tU2myO1wL3RD5wd4j6leKplal+I5saAU/NnPufQcLU13iu3l/epHnCrbK/RLt1MiyvRzPmLdjsUy&#10;wPmYdTJWyghnDWt8bGBdi02sf7EFtsNuecPZJ6/CYBhA7jzrmL9T1I/2fs5XrN9RdP+Upy/OVl8/&#10;hf+r9gHOftbM2M8aIvtZw+MA1+F7ZDDe+RI2wzoZ5xSw1scqji9lHZAlMoh8/DN9G0gODsQ3A518&#10;GeJMZi2Syeg6WUbjnzFx/9RKcG31ueC7tL/rTOQ883eK3qF9tDMJO0zi+pNY62MC15mAvhPoYz5c&#10;en5X3M9qnY+S5u1Mx9vPMz38PBM/z8LPc/Dzh/h5BX4uwM+f4ed1+Hkdfl6Hn1fj3+WwEObg59ke&#10;fp5J+0x8ONvDz6p9Dv6dC/NhMf5dDgWwDT9vw8/b8PPn+HkTfi7Azx/j5wX4+UP6Ng8/z8PP87D3&#10;R/h3GayG9fh5g4efN9G+CR9u8PCzal+HfxUFsAr/LoP5MJPrKhu75bNaP6Skfq4RvORnt/lhjeA8&#10;1k0wzw9rBPdIteA+SQVVn+okiP/yHFPtqcGvpHkM8xzxJs7NQG4G1zbJzAhOkPqQGswH8zztGtqv&#10;CU6XqnHS2CqqQY3g+3DJ3rqWV8dGXs/FqweLPhO9JUG/LY5VDw6TWsER/8/amUBHUWWPO44wQKfX&#10;6roNCAzRkUV/DIQlrAECiCiLIso2gOxrQEAQZBcZ2RRxZFwY/woJRDEyMCJBAdmUVXZZBVF0AFFA&#10;RQRURP/fq/Sb8WS6Xs05SZ/zUal61ffd7d33urqotv8PakAt9mvxnlqRKexP5PhE2ifaldhXstxi&#10;voOYF/a7rdbY4/WZtHXkH3Zrj5i3jhzinKN2s3jM3WpeM2Ld08Ec787I6Ui8O8bjnZLAl5if1BHd&#10;1NxSJ0G7un7TLfIa/S22+0MmDI/kgvm6+HAPW4dj60Po18/D1n7YOc3BbOtE5IzH1vEeto6PmNcI&#10;48nnR8j9IdAXHowsxH/m6+IdOe9+yMA3zTzGS3PaFS0YH3fEacn2bmjNeFF54paruwhWYevTTHL1&#10;lfga3K0+zYy8Ys/EbpUTbjn4dCTLfiayyH4+ssKpJW7nLYmc4LcUuOaFbSZ5m5D1PjK30a+qTW7y&#10;tqFbnkO+fm45uwZZayPZwHd2+HstObwmHkc3u5dGdtkLPMbCK8h4ObIEXoVszuf72LjObnIXO/58&#10;xTWuB4sgrn7L+/Oq3zJ/XvVbufav5PE38AnsjSyF9bCX3xs4YZ+H6+C3dsN/f15NQgevz6tJlvnz&#10;apK11/6JsfwNfA7HI9thNeTan+Hr83AVkiyuOiHLbawcLwKfVsSeZ2zz/9OtaD1jV8QfptyuaB3h&#10;twU+sgVMuS3Wcbu2g7nWVUPO7dZhMM/jt1uTeEb+JPp9gt9CmOHomMHY0i+9hi/FgdK0l7am22Xi&#10;lGWrqAAVrVnwjKuvP8fXhZ1D6+Nrr7pU33rFrm+Z61JjK8tuai2yW1rmutTZ4horDLfMdWkkskYh&#10;cyz9mmI3Ft36OZjr0mBkZVrZkAOvwms8Yz9/fnGrH92sXfa9lnmOvgcZ7awl8Cpkc36WfX9cZze5&#10;9zv+dK9LZ4pgDM0grl73icywltkzPMbQDPL9L+T9pPgYclsPq/ZJjKG/O5jH0TzOfRa5z3qMo2et&#10;l+25MMlazO8PmNfDqn0KsdU8xt+KJ2AGuaZs1TVLr4efwEde6+EnLPN6+AnG70xrtv0UPAPz2J/H&#10;e+ZZU9ifyPGJtE9Ejyngvh6+UARjORd7vNbDueRzrkfMc61DnHPUzorH3G1NkEWsNziY4/02cvKI&#10;d1483im6ELLVtRDzk/I8xtpaxuxGcmEL7IS9jL29lnk9vNfD1r3Yugf9tnjYugU7TzmYbf0YOcew&#10;9ZiHrccs83r4GPl8iNz/AN6H9dSUvHi9chuDeZz3FizEN1ke4yWb9kUOOfZixogiB16HXMaLyhM9&#10;XtKJTUloAmXgYhHUpxjPbVsYn+NTkKlfv82HWDS/ps/UjWx1uxrDVvQVOxh92S4J17D7IvZcZP65&#10;aK2xL1ub7J+tzfb31gfs74UDcNi+RF7/YPE9r3XaPmedhXNwkWNX7WLRq/zOwVW7cvQ8fApH7D9E&#10;99sWqDkoBfRL66HythjtXdgq9Eu3q+uEP1v77Z+sfbAHdqLrDvtXa6v9u+g2uziUBIGK0fWwApbR&#10;b65dLmq+T6QS7arPqrpTtrpfdY2uCu1Voq+C+T6RKlHzfSJVeMJsFWJxK5j8oOKlc0bX2Ahx9rpP&#10;JBI13yfyB9pviZ6Az+ErfnviGzsZkuCydR5Ow+f2VetTfHvM/oVxWoz3KLkF9fn5NzUyJYHfVDx/&#10;jtehtgna/U57Dn0vtH8PYYgSr2g0D9bboehm2we/kns/W3ngPo5+LIJxtAz/7vMYR8ui+5w8qZPA&#10;HnWdITd60F4SPWTnQDZksZ8VNd8nkhXNXxeNSCBT3SeSFc22X2JczoEpMIYcGxNdCsvtR8nxCTAZ&#10;prI/leNTo2/Yj5Hzj0Vfh0X2tOgC+0mYB8+z/zw+NuXe81HzfSLPRFfZs6Pv2E9E19LventcdKM9&#10;ljiNZtyNin4Ae+AIx0+gC9fR4enoMfr9EI7Zf2d/ASyG19hfFjXfJ6J8XjD3nidWXveJPI/f1ZjO&#10;SODXUhz7K7GZEz2Mfofx0WFs2Q874X37L9EN6Gq+T0TJ13oVrOslflf46xzXsFF/nqiWwIZiHLtG&#10;3b5GftxoK8yf4W60j9g32B/xhGvzZ7gfGetlbYV5fg7THkRmkH5VPqUm0FHdwxFEt5scmGNsxTPG&#10;Gh+0Z/D07Kl2aUhxmGNXsefYt0M1ezbMhMftW+1JdjkIwo0cu9F+wdHj1gR6EI6kG+lb+cstZuqZ&#10;WIX9DJhK/dDf8bnpkcpTx1M9YpVqH7Kr49/KoHzrNi9VJk53Ophj1Rg5jYhVo3isUhL4SNXrRjxF&#10;XY0ZhX7peVDNv43t1+0MntzOE+54cj7X/Hji+j3QHu63X4PFwP1+9st2G2gJTYl9I9pNOaLaG3Fu&#10;faiMjCo8xd00dlV71Ti3sVXcDjUg1V4C7t95li2CsTmLOHv9X5BZtvk77On2Hn6X4YD9KGRCH87v&#10;w5PwlZ9StPPZav+r+DxJu/KL23z6JDF4HB+Ohn7QVfndXg8H7AH2CXsUTIFZ9kH7Sdv8HbbSX48V&#10;vQbp85v8TkEP/fqtjn3wvdKxjm5kq9vVHNmX+Ay2s/g9gyx7HExC58m8x2S3kql1KVhrKxZBPHdh&#10;11kwjbVd9ll7Fz7dAco+hX5p+9QY2Uad2cIYeA/b1vH3as5/C7Lhb/ZS2AD7aDnBHv+PEtYyPjfa&#10;+WvjW7VQtlquql+baN+EDqrfqgnOudE55xLRvmyvApMtq+yr9mGHy0Z5e5CziyekK9u1/3UubMJf&#10;e+I+S0mgj8rXTeS40tctX9fZH+Kfg/iA57QAT8qAtfAG+1n2ClgLmxjXm+zlxhxRfWkdC+ZIpSLI&#10;kTPYmhu399YE9qoYnWG8ncFbyuY6Cc5R+X+G2n6emF+Bn+FG+cj2yT7HttQE71FzaDLtyXLCDkCK&#10;HIYDxj7+IAftClAOSkOM98ckf552y52YsNpwyP+s6HZeSVmILotgiTEeyfSn/JCRwKZSHPu9fEh/&#10;h3jW/iH7B7hMjfqeHP/O5jMm89RFRpophy8ygo47mPU9xVg8w697qNi45Ue1IsiPTizWveaETmKe&#10;E+6XPXY7YtsS6kMNzq8h5jmhC+3Kz25jrIu8Zt8rL/NbEjyLACpLLqyHA3Yt8ikD2kJH8qSLmOcE&#10;pb/2oa4DNbBbr3lSEsRa1YEaYp4TUsmlupJlN4aW0Bqd2/AeFX+TTK1LwfFepwjiORi7vK4BDpZ/&#10;8JsI5nX3YHJ8kBy1ezLOTfncU47bkx3Ma7kxyBlNDRgdH89u/hmNbiov3OrQOHw8WRbb02A2PE1e&#10;PC3ma4BPe9j6NLY+hX7TPGydhp3ZDmZbX0LOfGyd72HrfI/8mi88i5LcnwWPwyRq2GjsVfGoBvql&#10;59tiHBjNeSPhQXzTk/ebalkv2ntDH8lx6Mu2HwyEwfI6uF+7UL/fUNjvxI+Tq173pR4X832pR/Hx&#10;h9Tk7fAuvCXb4W3ItdcwJjfDdvgAdlH/95I/e2SpvU+W8ZsHy+0D5M4h+Ag+5tjH8gYsQubL/D7B&#10;y3YevI6s12Ud7LNXUnM2w144Ri06gX6m8a70dxvvzYvAh5/jQ/15221+/5z58XNyR+VCVZ00bHXe&#10;qDXYGfzzJTlzHvuVPW6ybogds3+VTx1ZSp5+aVlqLXlNzvIbAOft7+EifCNf2efgCzjF/in5Fr63&#10;z8pVfh/gKr89cJXfIfjWvjF20ujLMrElRhtuii3i9wWy+H2B/OuUbrZWjPF53iHfJ261xkKWHcuG&#10;xZADr/EbBvnrBzf//D62y76KD5Vv3OReYWxdIQ+vMM6uSDa+WsjvEuTr7Cb3uhND9+sAdxVBLr0R&#10;876X4Y2Y+V6GN2LcpxHjuh9MhIdiS2E97LUnxE7YT8L/gzdiu+G/72VYgA4bbfMzJBbENjr+dVs7&#10;LKCvF2Mf2U/DVBgf2w6rgeuLxHQ2PA8LYsvB/V6GTkXg01XYo8enW81eRS6uIs/WO5jn5fWxI/a7&#10;2LQSTPPyythx+6CDea7aiZwdyNxBPJS8VNAvPaaLc2AHuh12eIVzFc8Ya8CO2AyeVz/V/hCOO8yx&#10;P4/NsU/DF7HZMBMetz+NTeKZ8pPsD2A9x9bHzNfD1ju+ch8H6jnxhb0e9jDPYb6dumqq6w/7bhc1&#10;xjO0s9hqf5Xi7zG+FJnoKyd/gafgBd/NUAOayNO+djLMlylKvltODPMNkyxY4usuOaD6cqtni3y9&#10;ZYGvL7L7OjJTOFe/tE5qPTuedpPO830tJdtXH26D8siLyCyYAKN9ZWUENnv5xG2uK6hPJQ748w/+&#10;z89yf5O4ZHjE5U1fhmOjW21409dTNvqGyx74CL7Cd1/xnq98FeUYdu6GTfAm+0qWtkd/blj3P+iw&#10;zkOHdb4/yvs+oS+hT5FPfFUhA3rIUfJiN2yCdb7O8B8d0vFXSdDfw1YgqLXI98I847pCMp9V4j51&#10;m3sqJKdIheQHjTlYIXmw3JScKVFQOeKWq9HkYVLLIdMo73bkVEVmVfo1yaua3IZz2kij5H6OPLc5&#10;Nz25vzROHgiDYAjnZ0oDD10boGcnB7Ou7ZHTFl1bJPdwdHXzY63kVtI0uZHR7juT06R1ci25H0x2&#10;35+cKvUdahntboScxsm1IQ3qSnpyPWxv4MhOJU76petEcQ7k+zQolZODxDMmdnIZo86qXRxKO3JT&#10;tFC2Wq6qP6WTSxvllKO9QvJNkPLvcVcw56sUQc6PI+d1HXHL03HJGZLj0NOocw75lE38X/TIpRfJ&#10;o00O5lx6GzkryaWVyT2NvlyJj1Qtd9N/JfFYlSz0KcY82pRsobtCjPIW0Z6DzBz6NeVlDvk9zsGs&#10;37jksjIBmdM99JuObj0czPoNQk4mMjPj+qXgG/36bQ5m4leT3zKpEYOIQQ8w2dmDWE53MMdzInLG&#10;kSPjPOKp8k3PNQVzvkYR5Pxucj41XufdcmY39WQ3euwDk4/2UUcOJNeR46B85FZzv6V9B/bvwE/X&#10;4ZfkbnINTLKvUad/IP+/BiW7mg4iWx3HYvx9hPZfqW2/OjqnuvquIb5LK+QcOdyflNTHY90x3N/H&#10;scvNF0P9/WWwf6AMhH7Ql/2+/t6OjSkJbFT1sq+/qSNzRIJ21KG9jvTwV5d7oRnU86dBE2gmDf0t&#10;pDFkQHP2m3O8ub8xpEMjSJOW/prSFjpCF/a7+DOM+nTxtzTq08HfCnmt5U5/O/rlV3b9HaS+v5PU&#10;9XeVNH936AWDOD6c/ofL3dDeP5R+mbv9mdKd/V7QHwZzfDg+UjmQksB+5R/lcz1m9PqsC7Hq7RGr&#10;Lvhd5WBGArmlOHY//d5DjFrDHZDh7ws9oCM+a4+udxv1UvK1XgXH8p1FkI9TsLFp3Ea3tcYUcmeK&#10;37xmm4Jtk/1D5BF8r/zsVhce8Q+TvzmYa91TyJlNfGfTrylus+N57TZW5vob0F9dmQ8LYTE5u9jf&#10;3ChzsYeti7E1G/3me9g6HzvfcTDb+iZ+W46tyz1sXY7eKtfcbF3ury+vM3ZfgRdhHmNxNuNT+a8a&#10;6Ndva99szpsBo/HNI7zflMtjaB/rUE8e9deTcXEmsZ1CPypP3HK1bRHk6lVytVs8V1O1MWy1PcX5&#10;+6q/m1z1B+UyfO4vLf/ylzXadMpfRk7HOcNW8QWcgwv+cpC/RklJ0J+qGxf8tR35bRO0o27SWX+q&#10;nMK/n8Ie2EDt3OC/D3rLLmrTMfgMvqBGXfAPMI6dC5z3u8BAuSHQ35gHvyLnF7gOP8JVao7yi46N&#10;rm8XUNBrLroQn4tUXuiX9re6Pvsl9e00uXsSDsFO+tnpbwtN5ICfb9fgFHxFjpxnzjjPvHCBPL5A&#10;/TeNa9Wv1jedfkqC/qz6AI4v7GfVjEBS0s0edS8jcLNkBMx1LyMwWJoEMqUumOpe3cAw6ehgrgXt&#10;kNMGmW3o1+SfNoH8+dytFrQPNKC/uvJn6AX9A42gmVFmfw9b+6NXH/Tr5mFrN+wc72C29WHkjEDm&#10;CA9bRwRaGPN9BPYNDlTHzurSFe4L1MZ/+XUvlbzRL523qk6o9jaBoNwFaYEY8TPXiXqBMqKoDw3i&#10;NGTbBDIC5eBm13ztVQT5qp5Bqz9nus3TswIZMssjhrMCg2QGfp8Sj2E17Ry22j/F+Fu1TyGGLzuY&#10;4/h8YIj8Dbl/i8fRTebfiM2zMCWQJo8FzHPNVNqnBuo5PM5WMQ1mwCxip2zV9UHXsxn4SOJjOiWB&#10;Xapezwjkf/Zrm6Dd77SXldmB8vI0PAvPkRfP8Z7nAhH2gxwP0h5EjwjIv3VI572/rVHq+byFrVF7&#10;saeWhz17A/nXbGYmsEf5ZWcgVbbh8/dgJeTi19zAHdBWlgU6SF6gk/wj0J393tAfBslS4vkm8c8J&#10;jJXFgfEwCaZxbJasg33waWAyjIRBciTQV3aCqV6to13NIQr90vmm5pE82t8K9IGe0ANdu8k7gc6y&#10;NtBF1ge6yibYA0cD7eEOaEq/6XIQe0z9fhLPs6q6U7a6X/Vd5Una86lnlHMyUMfR311ObeQw34FJ&#10;HxWvgnn7AXEe5hHnDxiHJv8dof14YDiMhgmyPzBVNsNqWEaslhHLZbT9k5itDAyVtzl/HSi5BfXJ&#10;Qx/9mSAlgd/UOMqLzz9u4yiPcboaWzfADtjFeN0VaAX3ynZy7n14B/I4pmRpHQqOo6F0VtjP3N9g&#10;j9dc/w31+xuP2vkNc9UFxsWZeO10y4Uz+LR4UGGum9eR8xMyf/KY/37ymOuTgg2kWLCu+CAMdrAR&#10;mOd6O2he19jBwWKhfzKofHazNRk7b3Mw23oLcioisyL9msZHxaB5rq+IfWWD1SUEJSEpWBv/med6&#10;1f4TNfsHOM1cf8Zjrv+COV1xNs6XbBVfwzfM9SpX3PJ1VBHU/e48A1RfX3Ob67sHU6V7ML/2u8Wm&#10;N77pG6wjQ/CpKYYTgsNlMswjb1SNcZP3XDBNXkDmS/RrkvcSus10yNfPbY06B1lz0W8uMZ0brA8N&#10;5Gl0ULLd7H6M/BkVNK99Hw6my0hkjUTmSOSPop9H4zq7yX3U8af7tb8pRVCHcomr1xouN5ghuR5j&#10;Mzc4SF5jPC2Mj81q+Eu/9NxWjAOqfSFjc72DeXy+HRwiecjNi49PN5l5jLkVsJBcyMK/Kl8ydOds&#10;df+l+Fu1Zwfr/ZtF/K1YArnEWdmqx5Fewy3BR15ruCVB8xpuSbCsvBEsL8vhLVjF/iresyoYYT/I&#10;8SDtQfSIgPsabnoRjOU92FMpPre75d6eYCXZExzo+NJtPj0cHConGKOn4AoUD/WCtpAuPxGP83AK&#10;PiHPPwo2dMZQaoK4FOfYUdqPYv9heD8Yk83B/O/kMhKcr+Ko2rfA1jjb2Cp2wx78q/QvGMej2O21&#10;hjgaH8duNn+Cnp+RQ2fgO/gp2Bzug55ykXz9Aj6HE+Tt0aB5/an60jqmY1NJaAJlYHYRxLkMi9jm&#10;HnEuE2ouZULm74zKhAZKLJQpQTDV2GBomFR3MI/rSsi5JTQYzPPuLaH872nUeNYvPZbV+rxSqJFU&#10;DdWTapDqkC5p5F59aBRqAHWhltQLVZfa8CeoEqojf6Rd2ZGqhbLVclUu3kL7LZybAkFkBEPmmhKi&#10;PRwnwlZhQQzKhBpCc9c4P1sENXwSzvC6ZjYp1McZy3US2Kz+/8O4UH8ZS5xHw8Mwgv0RIfP3NyNC&#10;5u9vRuDrIfiwB9wDLUN8JxNqAs2kVaiFtIF7oD377TnePtQY0qERpMn9oZryZ+gDA9gfQD6ouKUk&#10;sAE3Jg0Imb+/6RlqhbzW8kConbQLtZe7Qx3kzlAnuSPUVZqHukMvGCR3hfjeBjrDg6Gh9NsPMmUw&#10;+w/BKBjD8Un4yKSP8rke33ouGUCsvL6/GYDfTXNYL/rtToy6QAe4J9QXekBHfNYeXc3f3yj5Wq+C&#10;deeFIsjHOdhYx6PuzCE35sTrjltOzqFG/BVfz4eFkEMMcvGpyeeveeT54tAAycZnC+AleJHYvhiv&#10;Q256vIiuOQ6pnKvgGgyoGFVNkIvqM/y8UGV5ipyfRu4qfd3m2WmOH+q4xuMV4lG7kN/vriYeXmu8&#10;1Yyt1fjBZNNqxsYqYrAclE3VEthejGOqfTnzwG4H81ywNTRENiN3czwGbjI348tNsJw68E/qqml8&#10;qPY3mQ80K/hb8TasprYoW3X+63H5Nj7yWuO9HTKv8d4OlZU15MV6eA+2sL+F92wJRdgPcjxIexA9&#10;IuC+xssm5oW9ThcNJyW1i4/BlARxUvUyGm7n+LFtgna/054uxcPV5TJ+PwWHqdGHqS+HqR//Yjxe&#10;gmLh4RIN94R2/+XTEuGkpA4eOpQIdzDqUCJMtQwPkSvkyZfwWejP0AbS5WyotnwHv0CJcAZ0+LcO&#10;6ehfEvR66tUiqGuVsUevH93Gc+VwU6kcNo+jyuGBUgmbyofN66ny4WHSyME8hmojp2Z4EJjXUzXR&#10;TY0btzpXN8yaKVxXMqAVtAmng/l76TYetrbB1rvRL8PD1gzs7OlgtrULfuuErZ08bO2E3iZbO4Xr&#10;S3tyuyU0hYbhmvgv/3O+Ww2qyXnVoRy+Kc/7TTWoAu1/gIrheg4pbG+GW6Ey/ag80TWoYK4uK4Jc&#10;3U+ueq0J94fNa8I94f6yk/hth62whf0tjEfT/LslnmMjyDP90mtrSkHSlnAdWY8P34RFMD+cBk2g&#10;mbwUbiELIBsWs7+Y44vDjYH7I/DZYs59jTgtg7dhDftrGPcmfdaEzWvCleFWyGstS6hfWeH28jI1&#10;5O/hTvJiuKu8EO4OvWAQx4fT/3B5A1aEh9JvP8jEluHyHmyDnRzfj49M+iif67jruWdN2HtNuAa/&#10;m/Itj37/SYyWwquQHe4LPaAjPmuPruY1oZKv9SqYj2uLIB9PYqPXGuQksTzpUU9OhgfLJ/j9sEc9&#10;OUwtuexgricXkHOO+J7zqCfnyEVTPfmW2nmFuvAT3BCpK8UjzJ2R/GucKeS9fumxoObf4hHzPFE8&#10;MlhujGTKNQ9br2HnTRGF2VaL9jAyw/RrytFwpJUx18KRlshoKiGIRhrSb12pCJXh9kgjMM8Zt3vY&#10;fTs6VkHXFFB6VtXOY6v9p9bYKdjc1MFsdz3kpCEzzcPuNOKlYtw2QX9+jqVhX/VIdakE5UEitfFB&#10;ugTYlmD/V+rZT/A9temcx1xyjvO+hEPUsMMec4lqP8K8oTgKH8Ex+AROhhvCf9azBcfupiIYu/dE&#10;vNc995AL90TGO/5zi9c9kWnSLjJDWoApri0is6SfwwyjvG5KTuQvMN6Yz12JvSmuPcihPpHhMhAe&#10;hemRXtAO0mUCcX0I+sODEe4H5pjSPTVBjhTnmNPOuZ2hBflyR8S8TmhJ+53QKlLP4S62irZwD2NJ&#10;+VXXZT1fdCUezTzW1V0jzYw2P4jsvvQ7CEbBBMbshMh90Jv9TI5nSi81/iLMZ5HuHv5t9m8dC+af&#10;erZ4Yb8rnY+9Xt+Vzo/cLPMj5uuY88mD57FprrKLWLnl6VzyYamDua7kIGdRZBDk/1+GaglyQn0e&#10;XhQJShbMjcTAfE/PM5Ey8tc4z7JVzIMXYH6kHLh/z6ee913Yz43v4muvefrdSIa861HD38Uva/DP&#10;W3Ffu/lmBe0r8PU+B7O/d0SGyDbkbovXcTeZ2xh7W2BFJI3+zeNvJe0rGWt5cVaxVayBdxkjytaC&#10;428tPvK6VrA2Yr5WsJY8WB8pL5tgC2xnfzvv2R6JsB/kONcLYC37SpbWoeD4OloEMf8Me7yu131G&#10;7fssPr7cPj9+xvg6Tf28AN/Dj8T2l4j5et012lVtdpP5Q2SAXIkMlEvwNZyL9IP89Yvbe86h648O&#10;qZyrKC9fgurHbcyfiVSWk+TMkYj5et0Rxw/u1+s+Jh6FvV4XsHjmW7y+35qgpnA5MClgNZKA1cPo&#10;u4A1UKLWcKkAf4TbLa4TWPnxSE0gV81ftWivxbl1oJU1CPob+7jDGiCK5tAE0nl/upVfD918nW6l&#10;ShWHWsaY1LBqoUsa5H93mJJAZ9yNzvnr6IwE7aU49ierH/0NlFugIpTHppusvlLG6g09oZtxPiiD&#10;rr9zMOubjL4B9FWxcRuvJ1G4sPOheq631z3nT2DTE1ZQpsEIq7SMtMzzzsNWGVGMijOa7SPwKIy3&#10;yoH5nvPxVm0nlm0TxMDPsUfw30irugyFbtDOagL3AdcTyLVB8BCMtobSl/me8/GcN5c4zvXIzTnI&#10;eQqehOnwBDFXftGx0eup8fjT61rJePJa1Q+FfunPIlw6ThqLLqMYLw9BH+iqcspqC02kN3mRCSPh&#10;UYv/o2A1xsYMaA7me85Vv1rfgrX/LLlU2Pl+K7Z39lhLbrU6G2vA+1YvWYf9ebAEFnD+AquVcc24&#10;nXblS7d82W7Vlw3kyZuQBc9b6XAv9JdFxP+f8C5sIa7brS7GvpT+2oc65guwu4WH3Qss831fC6lL&#10;r5L3yyAP1lgNZC3vUWvLFNAvnSeqVimZWpeC8fy2CGrDAezS67cUrQDb3+pwgNwz5fIBcvIg8Tli&#10;tZaPrfbypdVRvra6yrdWd7lIrb1ITl5k/F1gPvkCPoEjjK1DnGNaVx+g/YA1TA6D6n9iAv3KcEy1&#10;H6EOHIVj8Blx/gK+hmvWEOgBneVH6wG5Qg352rpbTll3yQmrGfo25T2NoSHUlU8Zc6fhPHxHfL5n&#10;zJl0vEL7FWrV96B0zEigo5pTLtH+nVUTP9Skfz7vk6On4RgcoF/lY7c4XymCOJeM8tsOHvlbMjrN&#10;6GeJTpZy0bEwDAZILNpLwpAMJaN9YRAMZX+4hCAMkehDYkGU9yhsEIhxLBYdAWNon8T7phrHgdLN&#10;zT8/4x/1/K0Y2w/xdSXw58fhf36WxgP4JzXuH7c11APRVHkgap7T/xytLd2jdaRP1Hy/4mh8Mwae&#10;jDZyfF41X1/nXz321DWrOdE0mYvMefRrysN56DbVIV8/t7XudGTNQL8Z0bpQHxrIdHRQst3sfjT6&#10;oGRGzd8FDYmmy2BkDUbmYORn0s+IuM5uckc4/kx1jWsxYlrYtc8O4uo1X+2ImuerreT3xmh/eQfe&#10;gGzOz46a56udtKt64DZf7cRP70X5/wywGObjv/nRe6G/5JAXb8EG2M442xk1z1dKfz029HyVjd1e&#10;81U2Oap0dMuVRdGG8jpxfBPegXXEd308r1N4n37pfGX4JSmZWpeC81VyEcTzBHY19xinJ6LN5UTU&#10;fG3nRHSgHI9mygEwjasD1KpLDuZrDV8h52x0MJivlZ+NmufSrxiLF6L15CJchivkxTW4Dkl2A6gL&#10;tdivLj/Ad3Ce8XaWdmVHqg4KWx2X4vyt2s9y7mk4wNg/QP6Z5quDtB+Kc5it4gh8DCfIC+VjtzhH&#10;iiDOxWzvelzMTpVi+ELZUTWB3ap+lrRrS7KdJiE73z9utehWe6jcwpMilSyFfmkfqjX7H+zxUo6n&#10;bZYGGyx7ogTBByXYL8FTKUvY0+lvloShLNzMscr2w05sUrRQtlquGjON7IZGGxqjf1PsaI6tplxt&#10;jj9qOpjngDRk1XOoy7YeNJC66GCaA27jCZo34UPlG7d6UdZuhM0NoB7Uxle1JCWus5vfU5wYus8B&#10;sSLIpcfIJa/rwY/ZN8tj2Kjsqwr6peOkcukxngA6yc6UMWCKwxh7mDznYK4Zc5AzG5mz6VfJS9Gd&#10;stX9qvyYbZvn3mfw+XPUhb/DQsghDjk8KdgkM8fDVvXEU34dTl7ysPUl7FztYLZ1BXKWI3O5h63L&#10;bfOctBz7Xre5dx9ehL+SZ09ir7I1FfRL+0/Vvtm0z7aDMhMe4QnaY2zztY2xdhlRPBpnHNvxMBke&#10;42ncKlfcat8t5GthP2PvIF/1ZzK3cbODJz7v8IjhDp5YvA2/b4jHsJp2Dlvtn2L8rdo3EMMTDuY4&#10;HraH8ITpQZCfs24yDxKb/bCB2rWRp2CrcZUB+qX7L8UB1b6JmqF4L877bLfBDmKnbNX+1uubbfjI&#10;65o6vyLl9Ou2BttGHnxgc+8/fAiH2D/Eew7ZEfaDHA/SHkSPCLhfU7+tCGIeYk1TK76uSdFOYqv9&#10;pOpASPLr+swE7covyZIqJaS63ADf4/sv8euX9h3QVr62O8hlu5NcsLvz1Fme8Wf3h0E8fXaIXCT+&#10;p+2xcor57RRPVT5lT+PYLLkOIZklFWUyjIRBUlr6SjKYast1u6/jdxVz/dJ2qHn0Mu2XeMLyJZ7I&#10;fMnuga7d5Ae7s1zjyeW/2F3Rv6sEobS0hzugqcQkXWwx/z/ZCrSrPqvqTtnqflX9TqE9n3pG/VPE&#10;/P9kU6Q2vqglFcDkBxWvgnlbihh7/T/ZUmL+f7KlaS8nw2E0TJCITJVi8KM9lThPhrEwmicIj8S3&#10;Q3maMM+bAiW3oD6XGUf6HsWUBH5TeXfZzp9/3MbRZbseffPsKSiFzX7JgFZwr5SUTnIj/EDuXbZb&#10;wX++n05HdknQ91z+qQjm+hr412uuryE3Sw0xz/U1ZLD8STKlMqgYu+VUZXza0sFcN9OR0xCZDenX&#10;lDMNyXWVw3VAv3QOq/93kSENGBF1pTW0hwekEZjn+gc8bH0AvTqgX2sPW1tj52AHs629kdOTM3t6&#10;2NpTzHN9T+zrSi27F+6CDMZdQ+xV/kvVzmGr/VOcv1V7Q6pHfahE1ags5rm+spSRKlA1zm1sFX+C&#10;GowulSt6zBTMV/X7BIWd67PIVz3XpySwSY2/LCxXOaHQL22zqqdZZGA24y2HCOaSFW9LR3kXz62X&#10;7rKBGGyQPjBQ1hKXPFgKOdTwRZxjyu0s2rOI92JQfU/UnbPV/Zfhb9WeI0PlVVgCy6lNefAu7JAh&#10;0AM6yzYydbPcx/G7ZQURfYO8zSXfl0hjaAh15R/Uj7dgDWwk19+T5kYdN9O+mXnvPVA6ZoB+aR1L&#10;cWAT7RulJn6oSf81ZTX59BYsgSz6VT52i3OzIqhL6tn+Xt+ZH2feOc6oUXa4jf/jjKtP8esX8DVc&#10;IpY/EF9TTblMu0nmdzJAviU/LsCXcFr6QX6dctPjNLpeckjlXEV5+ReofqrqALDVMVDz70lG4zH8&#10;vR//K31vTXAerk7a7/jB/TvzOzmpsN+Zl+A55F7XkUrEmkuJWH483GwqERsoxWOZcp04mMbSdcbI&#10;H2IKc+20abdiPLcgZp4nrJi5JkiskZSJ1ZPyUBFSYulSCarC/8UaQF2oJVVi1eWPUAFisTr0a76O&#10;pNotzg3DdcbNL/E1V0aCWKpx9yvtiqRYPjewVfweSsQagvt1pDZFMO6GEWev72qHxczjY3Csvwwk&#10;zv2gN/Riv1est3HM9Yrlz+MjEviFUpDUC1//GR+2hSaQFkuDJtBM6sVaSENoDE3Zb8rxprHGkA6N&#10;IE2ax2rK3dABOrLfkXww1YCOMfN97ffGWiGvtdwR4//lxNpL/VgHqRvrJLVjXaVWrDv0gkEcHy4Z&#10;cCe0iw2l335A7rP/IPSBARwfho9M+iif63qrP9N1JFa9cY7pfR3xu6oxGQn8qvKtPf22JUatoDk0&#10;jvWFHtBRWmBXx5j5vnYlX+tVcL5vXwT5OAkb9XzvVv8mEctJjH9TLZ1ELCbg91HK99hdLYE/inFM&#10;tY+i7vzVwVx7ZseGyEzkzozXHjeZM8nXJ2AUeTeacWyKh2p/hPqjGBNnLNsJMIlcVrZqf+s8mICP&#10;vD7bT4iZP9tPiJWVybHy8jhMh1nsz+I9s2IR9oMcD9IeRA+e589xrUPBmHcm5oVe42GP/ozlFvMs&#10;6kWWR8yzyOeFxOiFeMzd5qQXiPUqB3O8lyFnKfFe6jHXLI3XsjoJcuz3HHuT+WQV88laeA+2Uqe2&#10;UtdN43irh61bsXUz+q31sHUtdh5zMNt6AL/tx9b9HrbuR2+Vz2627iefd5L7G2EN5FF/l5LHpjG4&#10;lPNeh+fxzQse4+VF2uc71JO/M0ZeirOAbRb9qDxxy9VuRVCfxvJ7DofiNdgtV8f6DslY33fG+jTW&#10;95M84mPVA8o3brk6zJcUm+Nw3SjvL8h53PczXDTm1eO+A44cFUP90mtQ9VnpCd9umen7gN8g+UDm&#10;wjO+vfIcvAgv+XbBDtjCb31sknnwFEz3baXfPU6/qVooWy23OH+r9sc5dwoMQ8ZDvp2OHhkJzi/F&#10;MdU+nP4VI+KMZDsGxqKj8rFbnLVI3X8lDvjzD/7P9zt8TJy/95hrP/Z979jgNhY+8v0gh4nzQdgP&#10;+9jfx3tM436fb78jc4Q2gq22A3WS9uHrD/Dhu7AMFvu2wX44KK/5Dksu/AOWs7+c48t9+2AP7Ibt&#10;ssK3WVbDe7CF927xfWjUZ4vvqFGfDb5jyDshb/k+pd/P+f2Z0/z+zFlZ5DvHb8J8DZfgGsd/F1sO&#10;q2Cd7xf6vQK/yA72d8OHcNj3q3yMj0z+UT7Xcdfz4Zb/IVZb4rHKSOBXlW8b6XctMfr/rJ0JdBRF&#10;3sBjgFUy3T1HpgpW2eUQERQUAVEXImERdVc+Ue5wKGAABeQMhwKKB8gRRTe767XrmgXlEoy7KMfn&#10;QQiBECAE5BCWQ8iC3JEzECB8v5pMoS9futr3knnv9zrd1VP1P6uqezpdS+EzWBR3DgrhMDYrQNb/&#10;GOVS9Wu5yo6RtbhJ8QB9T0WevzmOjmuj8ejW7xzHn8fJf1P/fBxf/IitL8JVqOYrEdV954y6XU+5&#10;qc6qvosi1lcsSrBbMRTh26JoP+SWG0XIWs2nyOJcxafiHKh2GpbjI3V9fDpuOfqtFAXErooRNzsU&#10;ROyw1tUf9fBHuwr6o42P9yJ79A9tfEeMdmvtOy1a+orEHVAXavqOwi6jL9pSrmzUoRwbqT6urW89&#10;67xkitvgRvD78uAAFIlavljZCO6G+/FZW9oz5ZqSX8e0zrWa6L3dQ++avu1GvX/t2yBq+9aIW+EO&#10;aM5+C75jkkXVqWUpm19qjZeK5lcH9PrWQ68OPvPY2cG3Q/wP/nnMt0d0xeb9fYfFIN9x8YyvUAz2&#10;nYJzcFEMJOf6Qnd4zHdePOo7FtHdLe47UI58siMo308sx/c1OdbRd5X6rorHoTP0xM99YRCk+K6I&#10;FORIweejfIfEcF8Bsu1m3ZJdrFn0LfJu4Tv5sBFyRA9ftngCBsAQYupZ3zajjMMpH04uPwtKxsRy&#10;ZFT97FDKh8BgGATJxOgT0Bk60K6ysZufm1SCn6/gZ69x/YrPPK4X+y6IIvq7c3AaTrF/iu+Y4veU&#10;zzyunyIPjmGDPbAJsukbs/lOtm+ryCH210Me5LOfz/F8fJVPbufjr3zs9q1vtdgFBXCI7x7CnyZ5&#10;DvnM4/r3xMUu4nirbx/tHmBNloNiLfG8mljM8p2EM3CJ47EyH3bAXuL5EPF8iO1R9gvhDBQRi1ew&#10;kUkeZXPtd93XHPoFvjoU9ZVbvO2n3d346DvYAnnkYB55kIcu35IDh3zmcV3Vr+Uq2++otWIq2u/Y&#10;dNpbPMZ129oibKt0XHfrI2zrorCsK6IKKDu7nVfFipH1IpivJ26knprWJTBfT9RENpXvbuP8b6wN&#10;op61TtwKd0AzKw+2GmOhmYeuzaxi0RT5bvXQ9Vb0fDCCWdc21JOArgkeuiZY24y6Jli5rKWTKRpD&#10;A6hrrcZ+pddFjbGR/uj5fFUO1OQ8AbFWDr4zXxNVpf5q8Kso17O9AXxg046KE7dYTayEWJ1CrJ6I&#10;xmpTrQxbrU81/p5inRBTrHTxCoyw5ouR1kLjeDCK8tFRUtgqxsBzMMFaBP82xsoEa02k/g7lyIO4&#10;MWOtVWIU9n0WesOj1mYogLOipxUrn4bhMMa6SlsXjbkzwbpOvknszbIuGOPgdcpTqWsmvAZTrPNw&#10;4ppvdP82AQG9xqIJyKnyS6E/2t7qen0cbY1GpuHwFCRZJ2Ef5It+FmM3jILxxMjzHHueGJlA/k2w&#10;dnjY1b3fe5hYUr/5VeR6Zi+6e8239lrm+dZedNhn7WINmD3isHVAnLUOsxbKcXHZKmRdlFNwDi6K&#10;C1aJOA1H4AC+2G+Z51t7KUc+uR+U3Sdqw7PVtq/J3weImQL4LxyC48TRabgIv7KviF/ZhXBUVLUP&#10;sZ5LAbLtFoXIexi9fsAPh/DHIWsj5LB2Srb4ES5ACf3AVfoaUz8ea29jnZgszjPPt1R5CVyBi3Ce&#10;HPgRDsFe2lU2duszuldCn1HT9r5urWmvFTVt83VrTfuSqGXHyvpwOzS1S1jTw3zd2oxy5T+3samp&#10;fVE0sYvFbdAAbrbPQ+l45/adm5H1rghZnKv4VNQF1U5D0B8dJ+q69bf2cvRbKfy2+brVH7GD+3Vr&#10;b/xR0evW9vjD6/5le2KrvW2+f9kee7UjxluBKU5b2TGyVwTzGNyJejral8E83+hom/uETvZG1sTJ&#10;ZY2YXNEnwibWs9nEujibxNP2BlgH2SLZzmQtmUzWzskUXew14jHbfP+yI+UdOfd/oBV1tLLNY3Vr&#10;ylvTfgLcH6UN23bQHhmVjd3yrl8l5N0C/Ow1tiywzdc5H9sXWBOkWKTDB/B39v/Od0zz+L/b5uuc&#10;v2Prt7HhDJgAo4j5UXxnlL1VpNjbxXiYAJPYn8TxSXY+5MFGyGFNmdWsybJazII0vptmm69z0mzz&#10;dU6qvUtMtfewBs0+1jM6IMbaB8Vo+7AYaR8Tw22eILHPwCUxhj5nErwKM+l70ugr0tj+lf334UOY&#10;bV9lbRXzdY6yufa7ngek/QJfpUV9lag7GLa6j6nO36/T7nR89Cq8CBPo+yYw/kxAl8l2AbKar3NU&#10;/Vqu1tR3A+jnDgdWQjwuR0ev65zl+HJ5dBxw60uX44ul9BUZ0X6nMXLqj7aHmler8gz6nY0RzH3P&#10;Gs5djc1WR/setzpXE6+rIIM4zCCPVZ+fqBtnq9tX/viMcsW/ovybrWIpLCeWla7a3joOlmGjuR73&#10;oJbZcyPtdiinXYtjy+yFrKezmPV0FiPrYpHNfjbfybbnsJ/O8XTK01mXZQ7MvSZDa777c58/i88r&#10;Osfb8wt8vgc77PHw+R7G6T34aGvU526xsRVfn45g9vdR6jlMHB32GGsOI5vysdtc4CTjyWnGggtQ&#10;ArFOHpivbWMd83V8rFMsrnOuiCIPXYvQUzoKs65+ym3nEpjHVdsxX9vaDteaTqa4Qvyfh1P0v4ej&#10;Y6ZbvhzmvEPwLfmy1WO83EZeKLbDjijfsd0Ne2hHxYnOl7KxOrIS+qc6jvf1SB3HPPeo4+wQdZ1d&#10;or6zR9zmHBAtncOilXNc3O8UijbYv41zDi6K3znMXeF2qO8w53TM1yN1Ka+Lr28GFY8TQX90n1OT&#10;A/Wdq+IWaAAN4Q4nVraAVvAwcfAwcjzsHBUPOodEO6cA2XaLu5D3NvRq5GzhO/mwEXJEYydbNIPf&#10;QaKzXrQlPkzzvAcof8DJ4jzz9YgqT4Q20AruJaaaQ0OoQ7vKxm5+fq4S/JyDnw979LE5+E3Z+UNt&#10;ZLbaznX5O9s5zXorRayjUsTaIkWsk3IcdkOe+Bh7fQZL4AtnjViGTl9ivxXY9kt0+5r+YSW2WgVr&#10;IIdjOc4myKEsk7VLMllzJVP8hWN/IYb+4pyl3liZAV/CGueCyHWOGOdgSn43G06pBBta3Hjwmlta&#10;fvPc8gb/BfErf7GoAjFwFb2uoqtpbnnVMc8tr2Lvi9juGOyBrc5a2AxbWQdlO2umbBe7YS/7ezm+&#10;F5/sxWd7ifm92H+/Q58Gp+As3z1LTpjkOeuY55Ynya3D9AUFzj7aPSB2OAfFNnyzhXze7JyEM3CJ&#10;47FyHxyC4/QJZ+kTzrK9wP4ViPXzO63/qrCwmUkeZXPtdz2nOEu8e/nqLHZX8Z4I+qPjvToHCvHN&#10;McalQ7AfdtOP7aYv2Y0uB+hHzjrmuaWqX8tVtu+eWQnxeBPx6DW3vMm/RdzkN4+9N/kvcs4V1hox&#10;X9OG/DGyaQTz2NuQehr4L4F57G2AbMr+bvOMxv4NrMeyTrSE1pDozwPzPCPRQ9dEcq4N8t3toevd&#10;6NklglnX/6GeR9D1EQ9dH/Gb5xmP+HNZQ4RrbGgBd/pXYz/zPfQGnFcfgv4cfGe+Lg9RfzyEowi2&#10;Em6Em2hHxYlbrKq1ZSr6e89OYtXrHvpO/wmx05/OugDpIss/n7UczPfQsylfA2uj5LBVbIA8/yIw&#10;30PP85vvoa/zr2LNhUyxEj6FdP9mKICzYhF90//CKsihj8ojh1Qf1VB3JGx1X6LuheX5r5MFxN4B&#10;+jJTzO+n/Hvq2gu7YKf/PPz/e+h5v2AsykNO1ZZCf7RMfD1mPW2tQaZV8AUs8p8Enmfy54vP/dms&#10;M5GN/tliPTGykWN5xEge+ZfnN99DV+26xVI6sVTR66sbA97PoNwYMD+DUiNwWgQDRaI6XPIXsQbF&#10;UTA/g1IrYH4GpVZgPetXZLLWRSZrXWSKo+TVUf8BKGLdiVhZNRArA/DrwEXe+29+BkXJr22ox7Qz&#10;OM3rGZQzfvMzKGfpU4uJ++sCa9B9jXACG8D8DIqqU8tSdhybXwl9Qz38mRWdm9bXgcpWxyo/ucTU&#10;C2SJeoHsSDy75ditlDcKrBV3RvVxO69t4Dr5APQIbDTW14u6elNnXzDldl9kezRCqXxu41ln6umK&#10;zbsG1kGu6ILtOwdK+3g3vdsHTol7A+Zx8p7AJnEPdd1Dnfcg8320kxCV2a3ehIg9s1z9qtaOaF/B&#10;37rexq9ez4q97ZGnaeTp6+ToFBgPw8mb4eShaT74rkeevkueziJHX4KRMBAfDAwcgCIxmvycDKnw&#10;V/L0XY88VfLr3NB5Ohy9vfJ0ODGq+mW3WBmBP8cSKy/AVJjJ/kyPPFV1alnK5unnlZCnC9BriUee&#10;LggsEQuIWaWbW/4tCFxiLYkr4kMw5dWHgRj5VQTzHOwL6llCnUtoV9XXGPRH9yFVObAkkM6aG+m0&#10;Ox/Mc4t0yhX/jDKbrWIeLAgshiWutlbrXFR0jKsSjInZ53G9XiW4L2LnDlpZtlpfi7+rBDexlgT3&#10;omAbrAlshgI4K7YS3/+Fc1AleJr1IfZd00fH8YVATMxBDxkuBA4aZbgQOCNO4Z8fYCdsCZyAvbCJ&#10;/TWiAArhQuBbOHhNhrLx+00lxG8NbOp1vVQjuEXUCNqR+01u8VsjKKUI/lpaYIpfK1hLNonwa2N9&#10;9amnXrAG2JH66uA7/dH+RP2YesHLRls3CMbI24L8RgxtoSN+7YhfOxIHDwQzxT1wB9waXCvqcUzJ&#10;3lQ3xFa3VY2/VXk9zq0NVjCHtSnM1xdOMJc1LEoJsFUEQUCN4Eb46fpCx1c9/OH1LES9YOm9R7cY&#10;b0Ddt9PGXdAa2gW3wX/hLPslHC8RjaBe8AIUGscN1ZZb/7m2EuJvK/p6XQNtDZ4QW4PpYgt8E5wv&#10;VgbN/VQm5YpVUbLYKtbCuuAiMF8DrQuar4FWB1chQybvjs8UC+Bvwc1QAGfFPGJsKXwFWcGrtGW+&#10;BloXvE7uDRaLvfjCNPbtpvw/1LULtsHW4Hn4/9dA67Cn1z2edcip2lLoj45zdQ20hrZWIdNX8BnM&#10;C56EfZAvMoLZvL8/G/2zsWcu79TPR8ctsBXM10CqXbdY2k4sVXR8KET3PI+xuDCYJwqDPxptXYjO&#10;5/BfCVQLxUordIV3vZfej2yqDcZW20z1Dao8PnSdlNAwVCwahsz+bBC6KG6B+lAHfhs6B6VjtVsf&#10;+9tQlqgewTznD4aykSUHNhpzO572VAwkgv5onapzwAmdp72LogrEQAlxcZm4K8aPF4OngOfLOM9N&#10;3ovBLFEQwSzvcWKpkP5U+cYtPvYQHxWde98b8n7e5d7QNnFvyPy8y734tyUxcQeY9L8jFCMfjWCe&#10;q7Wnnnahy2C+N9guZP7N6UH8/YdQLu99zxWPweOhTaIbJEHv0AZYB/gixHMu8Cg8FFpDu+bnXVR5&#10;O85NhDuo486QedxT5U1p/64ozdgq7oF7kVHZ2M3PB/FzRe+rDcXPXnOaoaEtvC/fPCcfGroknsE3&#10;/aN+bqyThK3OEzWHVuX98fOLEcy+Hs+5Y4mfsVFfu9U5FlunQH/yuD92M+XpU5QrkqMMYKsYDEOx&#10;t9JV21vPMwZjI6/nCwaHzM8XDA4tFM+GFvPu/cXIuliMY38c3xkXmsN+Osd5Iw4MZl/VpWUoO489&#10;Wgl9/6xf4PNZ2GGWh89n0c/NwkdToz5369um4us5Ecz+/hv1vEccveeR2+8hm/Kx27Xvh+TvR+Te&#10;AsiAJeTkkpD5vv8SD12XEIf/Rr4FHrouQM+cCGZdM6nnG3T9xkPXb8h/k67fELcriP1PYR7MDq3G&#10;fub7/u9x3jswhXyZ6tE/vUb9imkwPcoMtm/ALNpRceIWqycroX+6RKxme1xDXlL9NPEwDfRH9zkq&#10;h4tCq8QZ9D0B38M2ZN8W2gH7eE/+Qd7rf0TsDBWyHsAZ4H+P8ct3+GdPqERsDlWX+SEL/CDknlAt&#10;eQQugS8+AFXgkqgSz/9uMgdQY1wdLQRbLQemiDlCuZJToT+6XM0l91O+j7nNPsbUfaEfkfUE6wkc&#10;Zc2BY+IonIBiqBJfANthi4iN3yRi4tcb261OuWqzoW6UrW5X/bZgUV7KOmM9Vvxaj3qyeUd/tqgO&#10;Jjsof+mY0X3sOfwcw/ssTN/jnMh1sJv9qsTHyOvjY+F6cOSVUFj+CAdhVygIcXC93B2qIr8P8Qw6&#10;9R0BVW9ZefYjz2aPuNsf2hyxh9u15X7i7CC6HoOzcIFcuRDaCTxzHzosCuG/sD+0CzZfs0nZPv98&#10;JeRRUrz3tXJSvHnOlBS/Q/SM3yX6xO8RT8Uf4D38h0VK/HExLr5QjI8/BefgohgdXyKGQTL0IS96&#10;x5uf0+lJeU981xuUbyeC/ug4rcmBPvFXxRPwJPSDQfh6GKTAS/FXWKegEI6KF+MPiYnkyJj43WIw&#10;8j6FXv3JlX7x/G9H/EbIEQOJ0SEwGp4j/p+PNz+nM4nySfFZnGd+TkeVPwfjIQVGxmeKodAPkmhX&#10;2VjHWlk/V42t+HwuDT973WNNi1/Cug/m+Vwafdpb2HQ6mObt0/HZvAjm8e5D6vkg/jKY5+0fxJfm&#10;lNvYPid+g5gXv04sgiWwDH8uizeP7cs8dF2GXJ8j32IPXRej58YIZl2zqScL+2V56JpFH67i3U3X&#10;LOLlS+Lm3/AJzIlfg/3M1x+q/IP4dPE+TIufj//M939mUD4zSipbxevwFqTFLwL3+9TVideK3oeo&#10;Evb+jadK2PxbbEz4tCiOL2LNgiLWIShiLYGjYP6Np1rY/FtstfB6cRmbn4S98C12/ZY+71vq/57+&#10;5gRchNjwRVEtbP4tVsmvc16Pd7vJU6/feHZ7xMcecqGAmDgGZ6CI/Qt8xzSGqjq1LGX7n2Al9D9/&#10;wJ9e99T+EDY/4/Zg+IJoFy4WiXA/JLCfwHdMeiWES/uNEXrgYKvHDobxmITwGtYiyBSN4CYIhtfC&#10;Ztgq4sPbWXthO+sQbBe12K/F8VrhfMiDjZAjaod5ngbuhGZ8t1nY/Ixbs7D5GbfGxF+D8B7WMdjH&#10;mgYHhAgfZN2Hw6zvcIw1JU7CGbjE8VhZC26G28IltHseStAlVv4O2kC78FXxB2xkso+yufa7jsFm&#10;v8BXzaK+SizHrtU51oR2G+Kj+vBbuDF8DgrhMDYrQFbzM26qfi1X2XisUQnxmISOXv+3lRRm7KcP&#10;UX1xw3L0VHPkJHTrEeZ/rUDZ2e28juEYOSKCeYwYSD3J4ctgHg+Tw+Y52SDic3A4VwyDkTAqvIk1&#10;BjaxrsAm1pTYAOuAOQ4xPwaGwzPkQjKxrfRoCvqj80Xdo1XlyZzbHzpSx2P0h8o+ifpktvp8FQeP&#10;U/447XeK0pltF+gBSciobOzm599Wgp9T8bPXfaxUcjYVe5v8nErOTcc3L0f93LgcfatyTJW/jJ8/&#10;jGD29buc+zbx83bU1251vo2t/wwv09+8omxHO4nltK/srcpf/RlT+FsxA1Kxt9JV21vn+wxs5HUf&#10;a0bYfB9rRpj5QXgx62MsZm2QxayVsRDmwhz20zmeTnk6cswB9/tYN+Pzis4dMn6BzzOwQ4aHzzMY&#10;wz/FRx9Hfe6W2x/j69URzP7+inpWEEcrPHJ7BbIpH7cox8fq/Ycryd9sci8X8mEbObmN8UnlbZ1y&#10;vqPuMWzz0HUbcfgt8uV66JqLnkcimHXdTz370HWfh677yH+TrvuI213E/ibIgSzG2RXRPsotX1Zw&#10;3jL4iHz52KN/mkv986LMZ6tYAIshg3ZUnOh8KTsO3VoJ/VMtJiFe97FYgTtio2nl+FblcE3eRh4W&#10;vJsKroMiZC8K74B9rHFxUMSKI2wL2T8DvGsHvxTjnxLmC2fC1eWpsAV+ELIkzP0r3uL8G2jCW5eb&#10;iCpwSdQX53lDvfk+lo9y5UuF/uixQN3HqkJ5jDgHp+FH5Dohqomjoro4JnzgwE1wC2/2vkVshy20&#10;u0nUFeb7WLdTrtpsqBtlq9tVY3QTyksx38dqwhvjzfVkU0+2uB1Muab8pWNG97E11GTT4z4W5xjv&#10;Y9WnvJHgnWO8xbqRcGRtEeZtsmH5K7gUDkIcXC+vhKvI63gLdlXOjwNVb1l5YpHH6z5WrCidO3co&#10;x64Wx2IF705BVwsk3Ii/bhQ74QD7zFmhGsSKXeB+H+vOSsijpejj9VzTUt5kr/zrps9SYm0++fMu&#10;TIPnkfl5YvF5cVa8ht3fhnmwlPhVdZW16UJkOAim2FjIm+tNMizkLfdzeNP5e/A6TCVHpoq9sEmk&#10;ijXir/BPWCi+hYPXZCjbNyVUgk1XoYt+frZxOTGg5jurRBa9z1oiQWGeQ+XSj+Sg00pQNnLL15XE&#10;6/cRzGPMDurZJi5D6Vy5aTkyVuPYNmQ7ECGLcxVLIj5QftAf3V+ofmobK1bsEB9j9Y9Z90DxmTgJ&#10;p+AMq02cofwMx4+xigNP7dNTpaP7J8AqGHy/vq6Ura4Xd8TkRmzl/mys+s22onOfVvQxa6Mx6CZH&#10;K7lWtJKlvnKbY7SSl3jvO//nCI9CZ1kieshzxn6vG+XKpm51dpYXxeOymPe4F/Pu92Le6X4eSn3n&#10;9p0HkbVLhCzOVXzKO+PN7wdpK5ej30reH7/a6I9mETu4vx/kMfxR0feDDMIfXvddB8klvO/fnDuD&#10;8McAeUX0AVPu9JExcmIEc+6kUM8oeRnM15mjZOkY4Oaf8XKDmCjXiZdgGqRKrjGkeS6a6qFrKnJN&#10;R76XPXR9GT3TI5h1fZd63sZ+b3vo+rY033d9W+aIN2WmeA0mw3i5BvuZr5dV+SiZLoZDHzkfzPdd&#10;n6D8ySh92Sr6wQAYJBeB+33XrpXQf+wgXr2erd8hzfddt8rTIk8W8U72IrEcMuRRMN933Um5aVzc&#10;KdeLfGy+Cv4Fc7HrXHkAisQS+qdM2Ag76GN20p5pDFbylx27M9Db675rhkd8fEYuLCUmvoG1sJ79&#10;DXzHJIuqU8tSdgzvjT8r+hzPCN5znIxuJhlGxCUb550j4p6RI+OGypS44fK5uBQ5Ne45OTPuBflG&#10;3EvwCkyFmXJG3Cz5KkyAlLhpclTcJONzzCMoHxH3JzkalO8ngv7ocbMmB0bHvUV9b8kxMB5eiEuj&#10;nTRkSJPv0NY7yPFO3ET517jxMi1uDMeHyZeQ9/m4AcibLMfF9YcnoKecGNddvgwz4M24PvKtuEFG&#10;GdMoT4vrwnldIjImagHZahmr8/ebcV3lLHgDZsK0uM600xl5O6NjT0i+Ngcv62ddpa7vFg5YpQd/&#10;8fvV5+PnAVE/19cVstV1Ekox87HHfPylbN2wnHPUtdL8uNflXGz6AaiYcTvvA3z2VYRZxvq+oJ4l&#10;1LmEdk0xuCTuqUg9buPMMvz3dVwvmQW5kBfXD5421pnnoWte3BtyPfJleeiahZ4FEcy6/od6dqLr&#10;Tg9dd8YNMcbSzrjB8jvi5Ttsshu9C9D3MJyEM3FPwkCj3mc89D6D3j8i62EPvQ+j8w0+hVnvGMpL&#10;0LvEQ+8S/KVir0M5safivYQ8KSJfTsBB2BvXAxv05T323WU++zmQBV/FdSOenozYoHE5dVXl2BLO&#10;+ww+oM4P4nob7f0PyhUfQjr8M8pctvNpR+WNWx99EzfXupBcFXl34x99MTFTPfroP/qmGvPjQd8M&#10;+YAvVbaF+yGB/QTfFGOcJPhKc25EOTbkEiImwddD3uPrzDvOO8ubIOhLgv4wUIZ9T8sacCPUYr8W&#10;ddWirJavLzwJPWVtXzfZAO6EZny3mS/ZKE8z3+CIjm7yNPYNpb5hsq5vJO2mSOEbJ+N9z8uAb5L0&#10;+ybDFHid42nyN3Az3OZ7k3anwZuyJfutoA20870l/+ibbpRH2Vz7Xd/HaYavpnj4qhlyqDhPBP3R&#10;/bAaK5rgm0b4qD7Uhht9r8FL8Jys4xuDrM8a5VL1a7laU98NoN8tpt7dXtF4TELHBz3GkiTfgzLJ&#10;Zx5LkvBFd/qGjmAaSzrSxzwbwdzPDKSeZOyVTLuqPrfcT/Y1l/2ho6+VfMyXYPTF45QrOkVoLTv7&#10;SunONsnXBh50tfUd2FpdI1Yk91/4BbZ+ARle8LD1C9h6IvZJ8bB1Cnb+UwSzrWdSz3RsPd3D1tOx&#10;82uQgq3HeNh6LOWKcRFay/HYWDERXsDWSk+3uG5WCbY+gq1beuTuEV9LYz+7xfd7mevrDqPgDbnF&#10;ly6P+BYZ8/WIb6Gxzp2+f8pt+GSbbzR0kTtp44jvXo86W7raqhW2eryCcVmCrbzmkyW+AbLEIy5L&#10;iMtLxNIZj7g8g/4hS2GOSx/lN1ivg3k+eYNlnk/a1hMy3uola0JtuNnqB+b55M20qfr1hqA/ul9X&#10;c+ebrTdkHeSrCab+riZ63hPBrGtT6mmCrk08dG1imeeTTazB1JEMT8m70Pte9E2AdvCw9SSY55MP&#10;e+j9MHq3R9YED70T0Ll3BLPeXamnE3p38tC7E/5S/uigncFW+8Pi705WT9nB6ix/D7+D5lYP2djq&#10;K2+zustb2P8N1ISg1Y14Ms8nb+C8X8Fp5jVnfOb55FnKFefgPBRFucS2hLmRyhu3fq5NJYzfQ1Be&#10;X/O7XQsOIR6GePh1iJUqn8EX/aN+dRtvVXl//PpiBLNvx3PuWOodG/WtW51jsXUK9MeH/S2zvZ+i&#10;XJEcZQBbxWAYgl+VrtreNxEXARiMje7zGAsGW/cZ42uwlSCftRLlSEiBceyP4zvjrJbsN+d4c8qb&#10;I0dLuO+aDK1p/+dztj9Wwti2HH2e99BnufV8RJ8PaV9/dL7U5cBSfJJhTZdz4T14y3oBhkFf+Q45&#10;Mxs+hnnk0QL8stjqIz+x+rNNlp/Sh/wLlsBSWMGxFfSpKzgvAz9+BGnwGsdes1JgqvyTlSb/CYth&#10;mTVDfmlNMI55Sn7tx7I2fLQS8mY9NlT361Xf7ZY3661Bcr31qnEcWE985xLnmdG8cRsvMsmXAxHM&#10;OfMd9Wynj93u0R9utwZE5FJ9ov5o/6rftXaSC7vJie+hAP6LX4/AcShkXChkPCjEv8fw0w+wH/6D&#10;r7dTrmzSVFfKVterfl9T5ds5dytkUscq4kLJkAj6o8+vzoEs2lasjpLNVpEL65FD2djNz10qwc8t&#10;7JiYkR650sIeGdGhg1aArdaBMIlpYfeTDezOUkI1KGJsLbLGwFRZ1U6TYbgFWtivwshr+uj+pyEy&#10;jPOQoaE9zihDQ3uKrGvPkjUgDqrYL8Bw6Cer2z1kPNSGhvYAGHdNhrK507MSbPoQ+niNOQ/ZyfIh&#10;2zyHesieKR9ElwQwzaESbOYSEcy504V6OtmpYJ4vdkI2FbNu9x+7231or5fsB0/DULsvmOdNQz10&#10;HYpcg5Gvn4eu/dBzcgSzrs9RzzjqHOeh6zh7kFHXcXZvOZKYHgR9oZfdDfuV9gGNy8kHdb+tE+c9&#10;Bgl2TzDn//3U3wYSo7Rl+3toDw/ZT8JP43XZWFXv8q/o/Y3pxOqwaO41LUcf1adNt4fJ6fZ4uSCC&#10;+nuYa/48g0zdKni99cXP8qdOOTLRRMwX0Rh169+/sJ+RS+2hcgV9wEo7RW6wn5Ob6RO22i/JbcTE&#10;NnsqzJT5xMl6yIQV9jS53Db/TrOU8qXE33JQbU8sR76aHFthvyX/F76Er2E1/V8ubIa9tLUXOfba&#10;E+VubLrTHsPxYXIt8q6kf/oG3b62+wP3+YmhVXZ3mQP5sJ142kHMmvqDXZTvsrtwnvl3mh12V+rr&#10;ih260n5XmUfM5sDX8AXtKhsnoMsNUDb2hlVC7J36mZ/d5hinkOGUR99xijw/iU1/AGUXt7xU5T/g&#10;t2qOwtx/lHDuZeq9HO0/3Oq8jK0uwg/Y6zA5q2IiEfRHj5NqrFflR37GUf5WFMIpcl3pqu2tx8ZC&#10;bOQ1Ny+0zXPzQjuBd9cnyvNQDFfYv8J3rtgt2W/O8eaUN0eOluA+Nx+Nzyt6j8/hncFdov1NQ20k&#10;ttpO6t6B43SRjpMsA6Ds6XZe0Oklw06SvAmU393Gq7soj8Pfcfj9/ggvytbOi8a6WzvT5X3O6/IO&#10;MMVUTcrbON1Bydzlmv/K5su4SsiXsdhugsc8aawzIaKXmy1GO6/KZ9EtGbrDo5z/qDM0omMdbKg/&#10;2h+qrx1PufJDB13IVpdbkfI+crjTWfaDx+BBpy+kwHTZyUmTT8JQGOPMlOOdica2lPxlc6Ajej/t&#10;oXdHp/T+h5vejzlPyK5OD9kHBsBgpw+Y73GpOrUsZf05qRL8uQy9XvQYe5cRp8uc5vILmO20knMc&#10;8z38jyhXfOy0jjCX7TxYCIucNtDeaP9F2Mbk63nE+Bx8/A94AyY7T8EYmCpT8fH7kA5znbdoa2ak&#10;Lbf8XcR5q5xUmG6M2ZXODPkNfA3LYZkzDV685hvdVy7Cnl6/HS5CTqWfQn90LKvrwgXU/zEypcNf&#10;INWZDCOhv/wzef4BzIGFTm/5CccW0UctcgbCMx52/en3s7Kx9Eol9Ku56P6pR47kOp8a7bzfmSOP&#10;0J8dcUZBN7nfaStznbuNeuU69xjr3OUkyr1OJxgJb8pdzmzqNP9GoOR0yzv1TveK3s/vj6O94qS/&#10;3/wb8xP+GbK3P1UmQXfoxn43v/k35m7+0vvwI3TgsdWxp35j7ubvITv6uUcLzeE2fxL0h4Gysf9p&#10;3gv/NMeflnezfzd13U3Z3f6+8CT0lPf6u8k28BA8wncf8Zt/Y37Eb/6N+QH/UOobJu/zj5TN/Cny&#10;Dv84ebv/ednIP0ne6p8MU4B78v402k+TraGd/03anQZvokua7Aw9oJf/Ldnfb/6NWdlc+13n9CP4&#10;yus35keQQ+VzIuiPtquad7XHN23xUQLcA839r8FL8Bw2G4OszxpjXNWv5Sqbu3+uhHFgCDrq+wV1&#10;tAJstQ40ETMEX5r6rSH+Z+RQ/DXcP1yOwVcvodtU/wtyOnrO8L8CU2GmnOKfJSfDWBiOn4bhSzW/&#10;aVhOu2ouNoTyIf4/cZ75emc4/h0BI2E0PIfPX4SpkEZbaciR5p8o3/KPl29g86nE1UTkHeMfIFPQ&#10;bTSxPNr/BPSU4/zd5SSYAjP9fWSq33y9M4vyWf4unGe+3kn18zwazICp8Ao5NglGwxDaVTZ28/P7&#10;leDnj37mZ7frnY+Q4SP/PyK+dvPJR/55crZ/oXwPTL57z7+I9+crSn9zdavvX5Rn+OfDP4x5kOF/&#10;IyJXh3JixeLYEmJkGf7+GjbBHv+rMBL6yi3YOBu+hM/pmzL8/SJtNS2nLnXPQZVncO5ieA/fvE8c&#10;qPhPLOd8leN/8/eWf4/yAVvFP2A2fET/qOyqfav7lgz8oX/XrVNOvSrvMohP1a6bzp9T9wra+AZy&#10;YTOxuNk/FqawP4vjs+RSyKAPyqDPVP6qA/rz8xxXbWkZy/YzH1ZC/ImA9/WDCJivH0KBV6UVmM57&#10;9qfLIvrzk/4JYL5+qBEwXz/UCPSRTqCzjIEf8fdB4uUgfdhB6j9FHF0FX4D7yIGZskbAfP2g5Nc2&#10;1H4+iZ+9rh9OMq4qP7tdPxTSN51jfL4MVQM9ZHVkjguYrx9UnVqWsv6cVwn+bIQ/vX6jaRQYJBvh&#10;M6VbQ9AfHXeqj28USJW3BmbJ2mDqT2oH/iTbRDDfO2lJPS0Cb4D5PnOLgPk3mpaBJ+V9gd4yAdrC&#10;7wN95UPwB+gQeAJ6QXf2O7PWQGd5P9yLb1pQrvRoqpVlq/VVfYsqb8G5d0Ft6qiNL5V9EkF/9Pmq&#10;b6lD23Wj1GOruBkaQiPkUDZ28/PiSvBzr8BP8wO3caNXIFn2wt4mP/fCz0n45vGonxtrZdlqfavy&#10;typ/HD8Pj2D29dOcO5B6B0Z97VbnQGydDI8HespO2M1k786Ua7rwt6IrJEEvYkLpqu2tczwJG3nd&#10;J0sKmO+TJQUSZO9AouwLyTCI/UF8Z1CgJfvNOd6c8ubI0RLc75P9G59X9D7ZZPTpEb2ec/P5ZGJ9&#10;ctTnbv3W5MDrcgp95+vwZ3g38Kb8IPCacRx6n3LlH7c636Ef/is+T4M3YGZgGpTmutt3ZiLruxG6&#10;cK6irZwOpnidGngE/TrJcYFuEXnd7DAuYoce12KibF+7FH90iq3Ys4mf4A89R3eT4xPi8hOPHPwE&#10;ey0gZ2Z75KAqn03+rYxgzsHlnLuUepd65OBS8u9zmE0OziaXTDk4h3LFR1E+ZqtYAJ+Qg0rXsjm4&#10;8Bfk4EKPHFxIzi0m9z6Dz2EZ+8v4zjJy7nNy7zNYDAvZV3VpGcr6/MtKyEG1NoPX/dYLHvOls4y9&#10;J5krHYKdkM/5+cyHTPPAYo/5UjHj1Y/48QBsgbWMZ2sDKTBdbiXH98MJKCJPiz3mS0p+bUPdl+aj&#10;t9d8KZ+5j6mP2My4uIO83Ac/wHFkPu4xX1J1alnK+nNlJYyjVYM/5XCdmJ8+euyjiZiq/8famUBH&#10;UaQPPJwhc/ccVQFJMoBZENCNoigCiqwX17p/QcADQfFYV0BF2IiEU07lEtYVQRREURBBRU4VkVsh&#10;HKKAB6ugCVc4ElAugf+vOlOrj52u9r1k3vu9nunq+fq76qvqnp5uy3ycXdl6RFSxeohq1mPCb/UR&#10;Nax+IssayHMlhog61jMwAp4TmRbXPkIQqlmjRKplPs6uTHtlayLbmY+zU63nkfe8SAMfhK1J7GcS&#10;OkwSDdlXQ/RoaOXxjIqnRF2rL+t78RyNHiJgPYi+DwivdT/cC3eJkNVJCMiEi60uItsyH2fXpb2u&#10;1YHtzMfZ2dYd+KCULJY1La4NAR9UZr/Kx05xXlsOce5FnFu5jJ29rFailzXGzuG2v6XCf+dBPtbl&#10;4t+B+HU4vAizrGHwBHQTU7FlLAyHQfivn9XVOOdU7f2sRiIXHrCaigct83l81f6QTTPxsFXK31n2&#10;hF7WDdDqvz7U/bYfdnd3OQfczyo9B+lk80ByY6h1jxgJE2EKMZ9CHk3B9onk1ygYCgPwXT/y2lTH&#10;1L6c4ryFOJd1jvQ99rrV5+8t8/Hsd9i13Rot8mEFLGb7xfQXk127aVe1z8mHu+lLO8iLz2EpzCNf&#10;5lEr5iH/Q/JoPXwF/6FO7Kavmval9Nc+1HFegt1u9XmJZa7PS4nzcquzWAubYBs6b+M7Jl2UTK1L&#10;M+yvBtdBOuwknmW9FqUEu9zmvCXoWkKdNY09JdZY8Qv+PQdVwpOEJzxBBMPmOa+PdpNMT/g5kRoe&#10;IypDCpwl98+ih/KX05z3LLp6w4oObKu4QZwBtZ96oF96/FHH4ietNth3u9hvmee8+20/OM95/0M8&#10;yjrnjYR/+63eac4bwbZIuJPRJkl7epjf6cOl5/yc/HUZscqBluEe4v9YtoeHwqX1yslfjyD3UeT3&#10;AhULp+16oec9NqW6OulwH3K6E7PuYa6jDneBe8X94dLzCU4+uCM8VNzKNiquTnJvRc4tyLsFubeg&#10;c2v2c5uLzrehbyMbs3+bIOdadG7OPkw+aBF+CHnPiD8RB5Ou2cjJRtfs8N3QWdRFfoOErk4+aICe&#10;Khec6sOecqgPPB/Btd6/HjbX+xnhYWJqeLSYBCNgANsPIN9MdW8W7cpfTvV+Fr6aFm4vxsMg6EMu&#10;9An3gdFiCDk8DqbA69SQWWFzvVf6ax/qej8Au93q/YCwud4PJKbDiOUY+BdMRueX+I7JbiVT63Jh&#10;vS8qh3h+/wfi+b1LPL8lnl/h53xYAYvZfrFLPH9wiecP+GYHcfwMlsI84jmPeM5D/ofEcT18Cf8h&#10;nj+4xFPpr32o47n4D8RzsUs8lxDP5cRxLWyCL9B5m0s8lUyty4XxLCmHeBZjl9s5kuIw1/NRg1R/&#10;qgf69fsxsBi/Fof5Tz6Y6tm+8ERRNaIwnx85h5xfGbN/Zb+mfP8V3Ux1sWKkC/u6W/ggDCLSDczX&#10;PYuI2VYRGSNi6O8Fk61e7KxvY7a1DnJqIbMW+zXZWivysNHWWpF7RM0I/wcDD1SJdMR/5uuef6Wv&#10;nIa9Ya6FJB+VL1voALPUMU7j/X7GQcUBOJigiOVRKA5zLSSxcMrVk+WQqz0i7nPNHpHOokcifk7j&#10;eo/IWPF4ZJJ4CgbBsMgEMTpinmuOoN2UZ8Miz/GshjFiIDwNuZFRYJ5r5qLrcJsObKu4QfQFtZ96&#10;SWKg5pq9I22w73bRndiqXHEa27vbfnCea1apWPa55mTi4fY/+8mRm8Vkl/40mXj8mz4wzqU/jaMv&#10;vWNj7k9vIGdmZByY+9PMSOk81SlPZlM73qFmvA9L4eNIVzDXjo9dbP0YW5eh3wIXWxdg5xc2Zls/&#10;R856ZK53sXV9xDzXWB+5S3xKzVgC78Fs8mcmtVLlWA7ol64H6jc51T4z0khMh3GRpmA+PzKe9gk2&#10;zcTzkVImsvw3TI5cD87/n/eQr2U991At6j4XrRY1z0WrRIeJ8xF+R4cDsDvSH8xzUU/UPBf1RLuI&#10;CtH24hh+/xF24tedkT4wWhRQn0rgHFSLPic8UfNcVOmva7Ceu+ymn7rNRXe75MeeyL1iHzlxFE7C&#10;r/SNs3zHNF4pmVqXC+cuFvEs67mHG4mnvi69oU5QljpHK/P+xmgHcWO0s2hrYx7X20bHitbR8aIl&#10;KLucanDL6ERxv425b96FnE7I7BQtrUM5yNQvraPqR53Q7QGbDmyruNkeA9Q4oF96ey6LYPvm4s7o&#10;NaIbPGLzF+7N/xfxJPSNMoZEr4NrRM9oI/EgdIa2rGsb/atxzGhr+8r5eLBmOfTB+cTM7b+L86NP&#10;2Pa31caz1Pb7eD8/ep+YQX95HgbDE9Hu0BdGiEHRSWI8TIf59FUlS+eg7g8z0cHtv4szo7lGHWZG&#10;h4uXie9EGAYDogPhMbiPz53FOJgCM6MPgvN/F2uVQz9YiT1uc/iV0QfESvLQNLdYGR0jPsGWJaDy&#10;36lPqfYl5P92G3Mf2My2+cjNT/QBJ5n5xPFzWBK9SyyN3mPr2QId9EvHP40Vqn3Z7/iQ94oVsDLa&#10;FX6bh+qYr8BHbtcarIiarzVYQb9bFW0h1sEG2MTnTXxnU7QxnxuxvhHtjdCjMTj/znlJOfSjQuxx&#10;m3sVUkcKXWJeSH36kRh9l4i5U837jlifsjHH+xhyiol3sUu8i/HTYfgu2hTM84ZdtP8nwffRZkLx&#10;A/wEhdHrwXne0LAcfF0p9lv/iuuEZKlzkkMb7g1v/g2yUuwRUTnWQ6RyJ1V/rI+oHusnMmMDRa3Y&#10;EFE79gyMgOe4bz3/h4YApMZGcW9082+QlWivFON4GlTfzkuiXzrrUmPPI4/fIMELVmwS+5mEDpNE&#10;A/bVAD0axPK4L/tT4k+xvqzvJaLo6+fOrT5s88b4DTLGb5Cxu0Qw1knEIAPqcEfYi7mrq2m8rEt7&#10;Xe6CfDEoHVsk0VH164tj/P4ItSETLoq1Zz/t2Wd7bLwLfuvXzdi+GujfMi4vhzrakji7XbfeMlZ6&#10;3XrbJDb4lD60X0vcro2NgQniOvzbEm6GVnxuxfpWtN/MdkqWHpsutKcx9twJZbk3l7r/+VUuv6mu&#10;jF0lPgFT7iyPXSM+jl0rlsEieI/tZ8GLMIa7bI+JtYXbxTjusD2JfHgp1l3MJXcWkkdLyadl5NWy&#10;2GAYLRaQa7NhCkyMDRPj2caUO2NoH4PvxoNJxwn4diIy/wUvwXS250lv4kNYh7/XxfpDX7GG/vcJ&#10;fXExdyZ+jfx9mTt6vxT7q5iMDZNjt0AL8So2vgkLYHnsJrZvb5w3raRd+dEpltcTx7L+/+VbYun2&#10;O9u3+P9baony05VJ8rMq676NjRXf45O9cBiO4beT3BFaxSCe5Duqtv1Mu0lmCXXrKHl9CPZDIf4u&#10;RA8l00mPQnTlaWnQgW0VN4ifQO2nXhI91LmP3bE23GX5du7obT73wR2/8YPzuY+biUdZf2dLpV89&#10;7NK3UsXDIlUMM9qUKsaIqmI8d/g2H3Ocpb5nCoV5/I3RHhbjwHzuIyzM1/HGRFeRLjifCHGbbiJb&#10;dBP1oIG4F+6GTqKuaC/qQAZIwT07aFdxz0kSwyqsC9MeZtsQnI3dzV35zeccz8fuEQqeompTgWVF&#10;qAqp6KF87NTv2hDnsh5j9iTGbv876ynM/zt7RDyLltz3Ee6DbnzuJsz/O+smutt583gSP1IKUvjl&#10;UtyFD9vBdcA//oD/lomHxNXi7+JaaA4t+NwCWS1ou569Xk9cr+ebfxEdRWu4HehNYP7fWUdh/t/Z&#10;baKH4OoccaPgeEv0EdeIXNFYPC0aiQHiCjEYhsNY1k9Cl0niFmgnJrDfUTABDSYRzUloyu/H4nnR&#10;U5j/d6Z8ruOu5/gdiZXb+N0RPVSNaZHEr2ms+xuxYTRDvzGiJTQXI2EI9MNnfdG1p7FWKvlarwvH&#10;dHX+qqz5yLMRXI/18ohlHv3fVEvzsO1pasWToPprwyT+qMy63rT3pu4wuoK59oymfSRyRyZqj5PM&#10;keTrcOhNHj5JPzbFow/tir6/45+8fxryyGVlq/a3zgN1fZHbsV5/YT7W4yyaGEimDoHhMIrPo/jO&#10;KLJ6OFnNPxFpbyT681nJ0jpcGPNOxLys5y15RoRrzGfghxkuMZ8hnmMb7jcPKuZO4+xkYr3Ixhzv&#10;eciZS7znuow1c9FNxdhpLvC+6CIWM558BCthLXVqLVVA6RgH/fr98dZaF1vXotca9PvIxdaPsPMb&#10;G7Ot25CzFZlbXWzdSqU32bqVvN1I7n8Ky2AhFWUu9pr64Fy2mwMv0l8m4ytTf3kJ+YopMDXByyyn&#10;wwz6i8oTp1y9uxzqUy738T9Fvip7LtaBY6ljxy5Scj2neJZBTCo76iXZRs31cj0Zsq+nluwJplzt&#10;6akjx9rUMsobhpyhniyI2fLiSfar5rpDPSds/yrd9Evrrs69DvcU82yEw2IMjIcJnhLxAkyGqZ4j&#10;cAj2ixc9BTx3oYDtCnjexAGepVBixzhHC2Wp5ap5kWofyraDoKenSPRClinOvdj3YwkeZ6l4Av4J&#10;uZ6jcMoxzloFvf9sVvhKV/7h5zV8R5zTpfm5HN950u2YOPX7rz015Xbi/CVshS183uKRxvhs8fxs&#10;++VxbQRLbYeaF23B15/jw49gHrzuOQjH4STPhTgt5sA7MJ/P81lfSgnLYigS73v2iaWwEtbw3TWe&#10;X4x1aI3nV6M+n3jOIS9FLvBUku94qsq3PGnyDY9PzvQE5WueMAjIYn22nA+L4GNPbbnGUwNqy8/4&#10;nA9fwHby/DvPRUb/KJ/r/q3HwzXESrrEag1+N+XbCmLzoSdTLob34B1PdYiAV77vSUXX8y5+kv/V&#10;68IxsiYdrzuFoSznOoqw8YBL3SkiN4oSdccpJ4uIxVF8fQrOQxVvLZnmrW70eSrtyndOMit7a8qK&#10;3kx5Dr+dhhPE9kSiDjl95wS6VvEqCnmmhGKb+BnUfuqBfuncVzWzxLML+37ieRv77FhcrDdiqbdT&#10;9fdH2w8HHOtDbeJxXxnjcb03JcXvknPXe/1GvzXzCtnYe5G8DGpBOtune88a8+wG2pWP2iaxXdW4&#10;G7xHxDXeAp6rUMDzCgp43kIJVJVB5Nf0ZstL4Cq4jpjd4A0Y4670v7CvpWO3Hv/iSXRQY0y695St&#10;o1Psq3uP8lyF/aIuXAaN0PlKvmOaDymZWpcL+5d6pkJZ+9c7fyCe77jEcw7xfB0/T4VxMJzth7vE&#10;c75LPOfjmzeI42QYCXnEM4945iF/NHH8N8yEucRzvks8lf7ah7p2jvgD8RzhEs+RxHMMcfwXvAwz&#10;0HmGSzyVTK3LhfFUzxIoazyXYtcviXrplKdLvb/Year6k37pOqLmQku9Z8Qy7znxsbeCXIXPt3i9&#10;8ktvSO7wRuRObwzSIUNuo4ZugtXwsbeG/MgbtPuVUx1bRvsybx22q2PXhzy9c5Z6/+m8/5j25fAJ&#10;fArriPMm+BJ2e+MQgYD83uuR33lT5Vfe8zzz4JxY5T0hVmLbp95jcBSKxFrvPrEBtsHXxOebRHyc&#10;dNxF+y5q8zeg/NMC9EvrmMaKb7x7kbdX7IQvYSs5uhE+haXsV/nYKc5NyiHOx4iz27h4jHHmGPFS&#10;djjVpGPeLHkSv6b4smVV8PlqyZDPPC4GaDfJ9PpqyjRfpqwCFeAcuXEOPVSdc9LjHLr6fIpC7kOv&#10;2CZ+BbWfeqBfOgZqXDzl3YV9P4kDxFbJdhoXD9h+cB4XryMeZR0XsxiEdL9z0iPL9wvPdDAfH2Xh&#10;rwxiEANlU0NtOEtte2Xeq/aYr45sZGM+RmrItvWRW599m2TW9xWIehDzFQnhO2zMf0m7Jp33iuqQ&#10;AVm+Yvgt/3XNzcBHG1xqU4Zvg73ftkns5uspGb7NPMviC3Ex1IMGfG7Adxr41vF5NetX074aPdbB&#10;Bsc+2JKYdy3jXKglCrnFvCV+aOkS85a+LNmCGF2TiLlTvl9DrDvZmOP9N+S0Q2a7RLzjSXyJ+Snt&#10;fKXHXE598nbfUdHZd0h0ge7wsK8EzPOVh11sfRi9HkS/Li62dsHOPBuzrX2Q0xuZvV1s7e0rnT+2&#10;SOKLNNb19p0RvYlVb3zyT+zOw96hMArGkM9jfCeN87QxLnaP8cXls+g61MXuodg8w8Zs90vIeRG7&#10;X3Sx+0XfaWN/epG+/jx9fiQMhFxq8BPE+THffp4NUcAzLgqIf4Ho6Nsr2uEHU/1ox3Zt4GpkXkMd&#10;ULXbyd+qvQlcC03xsaIZtICW7Ef1G6fx8+ZyGD9/pO+6nef40Wc+z/ED49wuX4b8BnbCDj7v8JnP&#10;c+xI9LnH8Y1+6bquznPswP9b8OEqWAhv+w7CcTgp3iGW78EHsIjPi1hfSgnLYmDe4dsnVsB62Mh3&#10;N+JHFbO43hlLvT9VAzb6zOc51vjOIS9FLvNVkgt8VeV8X5qc6/PJOb6gnO0Lg4AsOY+5wyL4GFb7&#10;asuNvhpQW27h85fwNewir3/0mc9zKJ/ruOtxYyOxcjvPsRG/m/JtLbFZyRi4HJbAB8xhPvBFwCuX&#10;+lLR1XyeQ8nXejXDb9VAX6Nyeznk4zFsdJ3PkRvHEnXGqWYfIxYn8PV5qOrPll4/8zm/eT7np135&#10;zkmmx19TVvMzn4MKcI7YnkvUHafvnFNzOb+CuZya0/mYz4HaTz3QL52L9nzOt0uU+H7i2R/m+dx+&#10;2w/O87nOxKOs8zn13Ai38xy3+M3nOW70C3md/yLZGC6BONvH/ebzHK1oVz5qqx3EUvuIFElp5T/C&#10;8wkKxBVQG6S/BKpKifyLiffl0BxuJmat/ObzHEp/ndO6r8Wx2+08R9xvPs9Ry39U1PXvF3+GxtAU&#10;nZvxHVMdUjK1Lhf2ry7l0L86YJeeq8WT+FbVwg5+83FxB/8ZcYf/nOjsryC74PN/+L3yMX9IPuGP&#10;yN7+GKRDhuxFn/s7dIXO/hqyo998XNyB9g5+5nagYp+XRL901tntbHMn3AP3E+e/w2OQ549DBALy&#10;ab9H5vpTWX9ePIi+9/pPiC7Ydrf/GByFIp6fsU88BD3hSeLTNxEfp76ZS3sufbkvKB1bJNFRzaP6&#10;+Pcib6/oDY9BD3L0IbgHOrBf5WOnOD9QDnFeQZxLXM4Xr6DPrPBHjTVvBXFci1+3wHbYRSwLiK/K&#10;4ZwktqvfelR7AdvuhdPUydP0SeUrpxp5kj56An6GYjhKHT5KHql9OMXhKP7/xma/sZbuod8V4O8C&#10;f+mcLY5M/dL1ROV8AfszxfMH8vcbfPEVfAGb0XMT6zb6pdzAdzf4w0Z9N6DrQhuzvsvRd4X/IJQ4&#10;5od6zkVZz4+lcW/un13yIy3ws0gLmI/T0wIZslogLs+TF6Z4naefZgYU5vm8oD0ayATz75hRdDPl&#10;VPXAEZEZOCTqQH24LFAC5mOXy1xsvQy9GqJfHTDZWgc7W9qYbW2KnCbIbOJia5OAeZxpEjgsGgUK&#10;xCVQGzIC+3gGRenvsQ11srPU+V6Z91G2s+AcfeM8dc+U+ynIrwAVE1RiWRlSIS1QDD875mrfcsjV&#10;IeSqlfitJSeJParmDAlYckhgjRgEPQL5PE9is9GmXrQ/Fthk8zhLxRPQF3IDW2GHcZzODZT247ZJ&#10;9PGxrnegUPTCv49AZ2iNj1oHUmXrQLrsGMiWD8Cj8AR5khuoacynXLYbQz97LmCuo6ORMwpGwjMw&#10;JFADrP+Z2+TiT7djvlz0VDmh0C+dP+rc+JPIf4zcfRS6QsdAGCrCcZ5nsU88DL2gD33vn6z7Z+AX&#10;fHoSzrj49bfjnmbspxro4wv1fItuZTxXtQrb3eazqwLm+eyKgJDLiMV78DpMZfupAfN8dg3typdO&#10;+bKGevUheTIPpsFE+u/EQFU5EfmvEv+5sBRW4vc1AfN8Vumv5xZ6PvsydrvNZ192qTPTAkfFa+T9&#10;HHgfFqPzYr6jamEc9EvnCeFKUTK1LhfGc3g51IYdv7PrYq0AS60D6ZKyAx12uNT2HfSv7dTjfJfa&#10;nk9/PWxjru0/IWdPIAvM49iegPl6nALq6z7qbBEcgaPkxc9wEs7g/zP0rzPE4gQ5cwwOwd7AAbGH&#10;dhWXHNAv7RNVL1X7Hrb9AfIDRWITslR+ttAbs9Tbp/F+M/tWbEmwlaViO+wgL5SPneKsno9R1vlK&#10;c4qO23y2eZA5U9A8n20ezJB/CWbLdtAe7grWkvcFzfPZ+2m/n20fgNxgJpjrcN9gTdkHekMv6Bms&#10;Dub5bM9gIc/sUJjnh11pvz9YBOb57P3szxTPLsEashO+uB1ug7bo2YZ1rYJS3sp3bw2a57O3ousV&#10;NmZ9m6Jv8+BBcJ7PvlAO+TGC/NjpMp8dEdzJMxbM89kRwSw5jJzIA9McLy9YR06xMdeBSch5npx5&#10;PhH/hkn6l5qPPR/kak7IC+bz/Afz3GUg7QODm2wGsRycYBjLEcGtsNOxL07D12UdQ+fga7dzdHOC&#10;B8SchK+djvvm4Ot59KnF8DGswlfr6Cum8WQN7SqvnWSuJI9X4O+PYAksJKcXJnzv9J2F6LrKhmM0&#10;cnphcJtYAGo/9ZLES52jeze4C/t+EjOC5nN0M2w/OJ+jm0E8ynqObgfx0GP7xUn0tcfAIGOgS+7v&#10;oA58RQzyXXI/n7w/ZGPO/Z+Qs4cY70n4P55EN8xP2RM0j4E/Uev2Bg+Lg3AEjlJLfoYTcDp4BA4B&#10;Y2CwQJRAERTi9z20G8dA2vew7feQT03NR5apZm5i35sTbGGp2ArbYUeQMRAfO42Bs8qhxjULuc/b&#10;m4XMv9U0CdWUjUMZshFcDjl8zgmZf6vJCZmvSc0JHeB5AwWiJgSgcuggHIeTomroNM+kOC38EORz&#10;kPWlcF1aqBiKRDi0T1SHWpDNd7ND5t9qskPm32oyQ+eQlyIjoUrSF6oqq4XSZJWQT1YKBWXFUBgE&#10;ZMnUULYMgoCMUG2ZHaoBteUlfL4UroDGoTqyWcj8W43yuY67nm9nEyu332qy8bsp3+LE5qJQppRg&#10;gT9UHSLgleFQKrqaf6tR8rVeF8693y6HfLwJG93OJd9ELJWNCv3S80rKVspNoTPiZuLVKlRB3kas&#10;7sa2bqGQ7I6dD4RikA4ZsmuolrwL/gatiNOtxNI0Pt9M+83E7lZQ+87TO2ep95/O+1a0t4Y20A7a&#10;E/M7oRv0DMUhAgH5aMgj/47Pu+Hzjuh7W+iE+Cu2tQsdg6NQxHMk9olO0BUeDB3h+ROlx0b1kuxb&#10;jSGP0P5IqJDtzOeSHwrtRd5envewl+c97BVd6GOdoR3cxH6Vj53i/H45xHlhiP//u1zrupC+pvzc&#10;NomtPtYtxE9vou+LMAKeog48hT+fIkeH4+sXYBYspG8qWdoe3Z9mo0M1Fx1mh6oZdZjNvl4jfybD&#10;czCMPBtG3g1Dt2dDXL8I02E2sVWytA4X9h317IayHs+sxx6386/rqbvr6QPKr045tJ6+sY48XY49&#10;pv6wnNzeZWMes79CzjZqzTb2a5qHbUuMCU5zqp3k/67QIfEj7IdDoRIwn3895GLrIfQ6iH57XGzd&#10;g50VLIXZ1tPIOYnMky62nqSfqhg42XoydFiUkNP7YDd8R//fhr3Kfw1Bv3TdqcyKbWy3FZbTf5fj&#10;KyW/hd6Qpd42jfefIH8FfJpgJctVsA7WM4aqPHHK1U/KIVct67c67zS/tKxfhGWZc9WyMmWQmFQD&#10;k29UezXil21jjmEm29ZEbk32bZJZ0+J6eKhmFYH5mpw02hWeBF6WiiBYVjH8Vm91fQrhI7dr+kKW&#10;+Zq+kLVZRKwveC7BF+j6hcjgcwbfybDW8Xk161fTvppnJKwD52v61hLzsl7Tdy/2+Fzq7b2Wz65N&#10;05PkbS3W3U1M7rAukm3gemhsheC8aGxxLsDaL26BNtDOOiBusw6K260j4v+s46I9/u1gnRQdoTPc&#10;A11Z19U6BkXiDuLYGq6BhqxraFWVDa10ebWVLW+B26GLVVN2s/zGGqb0d+o3n+PDstb4yfiw0OWc&#10;xGSrUEzGB6Ya/zLtr+CfGdiqctypDi3A7kWwzjrH8wOy5U44aJXO3Z3GjyPIPYr846BkO213HD13&#10;25Tq6qRDIXL2Ec991iE4DEfEXuKtZDvVjm+sqMxnG+UDJ7n51lGeh3AEDsMBsZn9fOmi85fou8TG&#10;7N/lyPkEmSvZh8kHa8jDJeT0XOJg0vVt5MxBzzn4YA5y5yL/3YSuTj54Fz1VLjjl41flkI/1w+6/&#10;fdQPm3/7+FNYyHiY/yqBFyqyfcWw+bePhrQrfznNDRuGj4jaYa63hspwilw4RZ8+Rc2oGs6WEciC&#10;S8I1ZcOw+bcPpb/2oa7NlbBbnx+Jo4d+6TEW16ZUCpvH+ErhoyItvF9YUB0y0TmT76h8iWuBLC+U&#10;qXW5cA75fTnEszl2uZ3zbB7mXGDYPC43D2fJa8O1ZCMw5X+jcB35NxvzmNwaObeGM8E8Jt8aXiNu&#10;gkbhfDCf87yS9qvCm2was1RcDU2heXgrOJ/zLMDXZT3nOQFfu/0GPSFsyQnYMxaexqb+Ljbl0T4A&#10;/RUDYVCCZ1gOx6bhYfNv0MPJQ1O/GhwuFHn0p1x4CDqHGQvCqbJzmGNq+lNv6AeDiOlw+pYp9sPZ&#10;bko4Q75EnzfVvheRo3gBnocJ4Rrwv79BD8efbr9BD0dPtS+Ffun+pc4dDEX+APKsH/SEB8JhqAjH&#10;RY/wPtEX8mBo+BDPGTgOv+DTk2D+DVrt16nf7i+HXJqD7fq8idN4MAdd57j02znY/CZ9bXqi3zod&#10;a6j26cR4uY257y5m24XIXejSdxeST+/D9HCRmBE2z6dV+2u/YybvFW/BnHAx/O98+i185Daffits&#10;nk+/Rf96O/yFmA8LYBGfF/GdReF1fF7N+tW0r0aPdeA8ny4m5mWdT+djj9vxfj79M98l5vn0wfxw&#10;XK5OxLye7hgsdd9Q55ZWE+s9NuZ4f4ucncR7ZyLe8STyMD9lp6odLJ3mZ/9hPPyRfrYPDkNJuATM&#10;x/slLraWoFcx+u1zsXUfdqZGFGZbzyPnLDLPuth61mUucJa8PUnuH4JC2E2N2Ym9qn469cGdbLcd&#10;VtFfVuMr5csWoF86dmmsWIP8tQnWsVSsh42QT39ReeJUn44TrLIetzSJ8CyExHFLXCvIUuuo8qFJ&#10;pHTsGZWkXc27rooUissjHJ9BJkQjh+E0VJTpkTSZFeHCyUhYRiMSLoJMKSJxeVGktgxGLpWBSA40&#10;giasu17WhWuhVeRKqAtZ8oZIDXkVKL/Hk+ih9KxLu/K1Qr+0HWoMyaI9I1IdBERlZsSStSMBmR0J&#10;ynrQAK6BlpGqcFq0jPwibogcE9dFjhjnfrfSrvZZT++Upd6v6p+taS/lkFFO68hBFzn7kcOxNJj8&#10;oOKlc0bPi68kznVcjvGvpF+Z/HcD7TdFsqE+XCGbRq6Wl0EdSCdW6ZHLoL6sQcwyiW0ttq8LSu6F&#10;+mShj66R8SR+U/HMipTWIadjiSzyrE5kn7gEGkFj4tU4chaqyisiPnkp1IYs1ilZWocL5+e/srOy&#10;9qMnseejRD/KSWKPug7nychHoi15fgfk8V59dtKpUsWyj0ND0MltXB0SKR1XnXJ3LO3jI5vhG2PO&#10;jcfnKnecxozxkXQ5hdxZCPnwNbXg60hlY3/+OrLD2B++jmwS36HfXlD9wcmGvZHPxFobs61bkLMN&#10;W7dFthtt3UZdM9m6jfryOfVtEcyCaXyeFqlmtHWai63TsHU6+s1xsXUOdg6xcZ7jVCO3ynqMlBVl&#10;7Erku5Pfs6JrRE04Ra1V/nLa7mfGg2P46RBjuimOh6gjqVFF6djvlGsVaD/HmHGOseYcNf8cNf8c&#10;+WaSXTVaRTaAK6Klx89OshtFpWwUrQ4XQZbMYV/1Qcl2mg+o9vrofZuNed7Sim1vjsblX9iPkhkH&#10;/dJjil0b8auuHbrGVycm3yZi4qRL9ei34pJoikwD9V7LuLAmRsshRxagz2cuNXFB9DMxKRqQT7Ls&#10;ZGPuo/dFN/J8ia3wtbGPPhAVxpx7IJoh78fXnRKxc8rNTsQs18Yct57I+Uc0E4Qdt2t00FjquKXy&#10;/h/RHeJRGIfMCbCA96WY9V0QrSnfYx+zXPSdhczNNmZ9VyHnU2R+mtA3nkRflWefop+p734a3SRW&#10;RzeIzaDy9eIkckillM3EVsXaKd+yyiHfYjH3Y+1Y7Bfuw55jzI1Y7FoZjTWXHjDVDE/setnAprlR&#10;Xm3kxGNNIcfYp+OxuC2nbRIf+pRvY3XkJbFs+WdoAe1iAipBCfdfLxBXwaWQHTvIvfhLfz/ISSJL&#10;zUXitMfZNhM8sSLui28+rvfTrggkCLIMQRRisWL43+P6OPE4kej/8SR6qPyKx0qvB3OyORvZ9dlH&#10;DlwLLWOnoJpsGZOyaawWvqgl60I8VhNKr2M17csp/y4n/8o6B3wBe92unXiBeKn+5GTvC8RlJDHJ&#10;hYegU+w4pMpO2PsgMe8LI+AFYq9kaXv0GDAaHdyunRiN/0w6jGZfQ/HpU/AodI9xjU6sAhwT/4jt&#10;F31gMIwmdkqW1qEZdlUD/R+OJuXg07ewx+382Vvk3lsx83nvt2KZ8g1seQVMY7Vqf4V+9pGNuYYu&#10;ZNsFyF3Avk0yFxDHd+EV+tmr5LDyfQvQLz0+pLFCtU//HTN4r5gFb9EXlK3a3zrms/CR2zx/Vqx0&#10;XHXKu1mxzTzL4AvxDrwHH/D5A77zQWwdn1ezfjXtq9FjHTjPLW8g5mU9f7YRe/SxodN4sjH2s9jo&#10;EvONsQy5gZq6MhHzetrhLLXPK/F+JbH+wcYc76+Rs514b0/EO55Enqpp29FNxfjKJO1VWfdd7IjY&#10;HTvEcwIOiSIopn4Xx8znz4pdbC1GryPoV+hiayF2VhEKs61nkXMGmWdcbD1DPTbZeoa8/YXcPwg/&#10;wfexfWI79pr6y3a2+xI+pb+sxFem/rIK+asTrGGpWAufw0b6i8oT3V8urE83lkN9ijG+uV0fHxMH&#10;REyYjytiIkvWENmyNlwClxGfK4T5+vgc2k2+v1TUlA1EpqwHdSAuakBprXLKzTi6XmZTyLMSFNt4&#10;ToP5+viLxC7s+0n4hPn6eJ/tB+fr49sSj7JeH9/3D8SjL3r0dYlHX+LRjzgMgVEwlnhMdInHeJd4&#10;jCUezxKHkfAMDCYeg13iMRhdx9kU8uQBxTbu1W6OR3/i0Zd49HCJRw/bD87x6FgO8dhBPNzmRDuE&#10;eU60QxwTn4kC7jFeIGbDFHEcUuUUIeWbxGYxrIcdQsD/zonU2Og2J9ogzHOiDexrNTmwDN6BWSIE&#10;FeAY9zzfzz3m93O/9/1igzgBznMidV/yss4zZ3N/4LddzuXO9rxtrA2zPPO4b/O7cga8AtP4PM0z&#10;x3h8Ms0zypb5eJJxjSE7ZZpngPy3J1eOhv7whGcgjIRn5ZOeMTIXnoY8PuexPs8zAobDMBgoB3me&#10;liNgPEzk80TPaKM+Ez3jjPqM8UxA3iQ52PNv2c/zEvdgnyp7e16Vj3tek4953oDZ8B7rl7D/JfIZ&#10;eNazkP2+Ax9gyxI5BV6FmayfjY/UuBVPYr8a95XP9Vij52YTidUcl1hNxO+mMW4s+x1FjIbBQHja&#10;MxdmwSv47CV0nWjUS8nXel04BmpT9HwomxW+0pV/+P7pQW9KylMJG53ma0HvU9IPys56eqcs9X7V&#10;PMzr7Sc9kArKz06yDnj6yQOex21ZSp5+aVnqt54Dnvu59/U98iRU8Coe4d7Xj0gfBLwPQXfowj2x&#10;O8kznk7yEPzguQ9K991QC2Wp5Vbm/Ve0f0We/2DzptGeHzzvy13k0Veg7HGy+yvPInnc5gOjvCLk&#10;HEDmAc+bLv4ZIH9FP5OvK3kHYPsgGGHMnSpes41VvO9zP/APuBe42cbT2FfDqzDbaNEe9L4Ls416&#10;qXxyyuladMbHqLNluQd7G3K6v0u/bePtb/t4VJJcUf3/FvK4pTdXNoccyPYOgbHwAvfmnsq6V1m+&#10;If/knQPz4D1Zz7tAXooPanlXyLh3FayFjaz7QjaBNnC3dx0sg/dke+9ceQuY6lIT2lUuKPRL57Tq&#10;K5fT/mfv2/AWzEKv1+WV3unyau8M9vmabAatob33JRgLo+Tt3uHyb9hj2u+dtJty8B7aSxlslHMP&#10;uWqWk4cv+ss7FdgT10ay1Haq+qzipXNG1+ebiPMilzjfRN6a/Nee9k7eJfAxrJbtvJ/LFnAl1CdW&#10;9YllfdoaELMc70J5Bds3ASX3Qn0uR59RLvpcjv+VPm2T2Klq9+Xewdz3vb9sCjfCrd7RMAEm8/lV&#10;7gf/Krq9Ki9nnZKldWjGd6uBPn9zCU7rXcZ+1AN7hrmMDT28w2QP8k7Z5HRc0oOa0Bsf94ehMJo+&#10;MoGcVfHOAf3S8a7CCtU+gW0nwRv0lTfoY6Z9zPTOl6/BDJgGU/n+VPqE2kc9vQOWeh9qzJpKHx9h&#10;8/+snAl0FFXasCMiS3dVd/WWewWEoCwRAkQFESEk7BgYxwEFDIjsCrIjWwg7AQlhE2UHA2GRHZQl&#10;w/yfgzOjDqLjMszoIPPpOCjopwKCgCj6P7fSpXOYrluek/Q5D0XXrX7vu9+q6k6V9gK34xYRhyX+&#10;aTBbm6NL4v02K8F8Vdm3wL+L+faKGTAVpmDTZOp3Ij1kArpOoHZ1+k5A1/42en2Hou9w9FWxccuP&#10;9HLIj4PkxwKP/DjoXyAOYpuKnZt/D+KL/eTETtDZv5Oae8NGvw79ETkvs7a9TDyUvBRwXk78VU95&#10;mdpSeimclzOueuuf8N9r1OPr8Bd4i755HN6DE/5ZMB2miL+zPrwDx+AV+t3LjKt50x2hbB25KrfV&#10;+Msc+xLsRMaueK/NSnB8Vfap8d1x9rBV7IUDcJCcVD52i3PzcoizRWMq8uhrllGkrU/D2Mbz2nfz&#10;XPXd4jycYY06Qw/TxSdsLLFluvXKsDFTVDEmiqv48XP4EL9+SJ/8EPlf0De+hZuMEhE09oiwsUE7&#10;l9Lf8WF1fG7BGfK70MPuM/5Crd2fEZ+z/jxxGX6EisYsKNTqomQ6ulzf1zPKIZ55xNPrGjTP0F+D&#10;TiKWE4y9YhyMhlG8H2Xor0FHGfpr0FHGVDGUePaGX0F7YxrMgwLREZ/dB13hft7fz/77jbmQD3Ng&#10;mviNkSt6QX8YxPtBhv4adJChvwbtq/LPWCa6G8uZd5XoZKwRHYznRFtjo2hjbIZtsI/9JeLX8BD0&#10;MQ4w7y7YLx7n/QgYA+PZn4ePdPmufO7E3cnBQcTK6xp0EH5XPSwLnJfTb1T/eJR5exOjHvAb6Grs&#10;hC2wXnTDrkGG/hpUyXf0uj4fO5VDPuZj43yPOssnlrpenU8s5xKv+cRrETatwbYi4rSROBUbW2EH&#10;7BXPEZdVsATm44d5HKNikuo4jq3jO3WOkM94vnFQPAVq/rwEx0n2qfH5xLgACmEZMV8FRbDLeBG2&#10;QJHYYawTW43V7H9aLDeWisXk8kLqopBcLjRmw3Sx1JjCc9KniPWwiX6xxVig1fF5xp83JnPcZG0e&#10;bGZ8E7VRDEWwjhpbAYWQz7zKx25xvr8c4vwJcR7mcb7wiTFMfEK8lK/dYvKJ8QLP5d4vToIudieJ&#10;yXc2+vOFr5FzDpnnmFdXn+fi/cvtPPcSsbqKH5PM6TzLerrwmXOgQCvTZ+pt9Zkv8Czr/cjU25pk&#10;HhS1bPS2CuTEkBljXp2tMVO/rsWwL2BO5BnbE3m29kRxycjDf3NsmekJakSd96jxc0ZP8RV8YDxK&#10;/AZo8/Wk0Z9nsPcX/xvnQ7aKf8MnxiAY5pqvPcnXst5HaGz+3Jfc7mc1NueLxh4xbGzuE2n4vW48&#10;hmkJ/KPuT6nxusSwrY0+ji3NF0UL5LaIx9FNZgvi0xzqmtOg9Jo+K8H8VdlXj/F65gxRP04qW0Uj&#10;aEwuK1ud/uCsT43wUV+P3t3I7GvHuWuCeWkJSY3MASLdHCyaQnO4l/f38pl7zRze92R/T8Z7okcO&#10;9P1Jh1Z8tgo417yPlkPMx2OP172j8ab+3tFoc7IYjs8fg4fh1/j11+ZCeFZ0N9eIHPM5tpvFA+Z2&#10;2A37RDfi2YP4dzGPiGzzj/AqvMG+d8VAGA/55mtwGPbx3OydPMdbf+9oIOOqjyqcl7O2qeub3mrc&#10;5DzP5PrM3IJem3hOeJHob25gzo1iCIyDqeYqWAhPMW8+z+vW3zuaHc8zt/6dz3gp+ntH+ab+3lG+&#10;mYecKWI26HqZitf1eTuKOHvdOxpFHer8N5XxmWYJ/A/8iWeYv84z1l8XfaE7sepOLLsz9hAxe9g8&#10;wDPQD+LXgzzn/L/vHeWgj9e9oxz8r/Rxq6Mc6rQvtg6CkTCWeh1rLoGVvH+OZ68/R3yfI85LwP3e&#10;0cByWOufxR6vtf5Zc5h41qN3PstatYy6WBDvnW45tQCfbrfR982NyClCZpHH+lcU97XbWr/ZnMV8&#10;08UeOAiH6Y+HPdb6wx62HkavQ+i318PWvdj5lo3e1teQ8woyX/Gw9RWPtf4V7HuJPnYAdsMW6q4I&#10;e1XNpYPzcnqLWuvVeBE9ex0UmI8SP/1aX2j2F4qFsCjOYrbL4FlzELiv9UPLoe835/m0XtfEzQP6&#10;a+Kmgd3ijsBe0QTSoCHvGwb018QNA/pr4oaBqaJOYKIQUBV+ZB3/0ZwHBeKGQKG4CaqAL1AA82Au&#10;5APnnoFpwgzk8oz2XHELpPA+JaC/Jk4J6K+JqwWWIG+ZCASWM+8qcWNgjUgKPCd+YJ24xpp2zdwG&#10;+9hfwvwlIgQycIB5d8F+bCkRqdAI7mB/c3yk693K59f37hRi5XVNnILfVa/McpKTrZOf6lynOvMm&#10;E6MwGFAlsBO2wHp8tgpd9dfESr6j1/XnIePLoX9mYaPXNXEWsdStT1nEsg3xak+8srGpJ7b1DmwU&#10;fQObeRb4VtgBe0UOcXkIukB7/NCOY1RM3HptG8bbBA5ynP6auD3jHYhxR+gM9xPzh6A3PB54EbZA&#10;kRgSWCcGBlaLPvj8N4Gl6Fog7qMuOpPLnQOzYbr4VWCK6AY50C8wS/QP6K+JBzE+KMD9ctDlgRrv&#10;R208Cr2hFzXWHTpDFvMqH7vFOa8c4ryXOI/0uCbeGxgp9ga22Xa4xWQvcdxN/DaBLnabiMmrNvq1&#10;4yXk/C7wApR+l5uWoI7UNcvvAg+LEigODGLuIbaObmvm1sBgsY3jdsAe2Bt4HEa6+nduOfT1D35B&#10;HX0QryO386oPAs+Lz8jZK3BjsEREg9thPjwuKgZzxOVAjvg/+AB7lCwnX5xrpNO/QIfTHjqcDgwX&#10;XwT6Mldf5uwrKgfHwHzYIioE97Of3xfAaepJyXJ0uL43FZaDT1tw8ZARz1k3n7UIZohqwcEwXNxt&#10;M0VkBhXDeWa1YjD/V2QIdayjr+Ozu5mjU3yO9AS5p84x7g52QrZisKgF6v+OnOvtXobdw8v4fWg2&#10;Oi330Ck7uFxkB1eLhTbq/8tddVqJTuPLqNM2dBrl0T+2BUeJbUF9/9gW3CeeJ4/Wg65/rA8eEr+3&#10;0fePQ8jZH3wB9P1jP/XzAqwlfuuDj2n7RxHHbIRN8Dxso/6UbW4xLyqHXD+Of73W4ePUoVpj3Grh&#10;OD74N33jPHwPprUD5sNQcQ3bz8EpOI49SpZjj1MLH/0CHT7y0OEjau5T+sY5uAZJ1ljAMmuL+I5Y&#10;nYNT8FGwCH7W4fo6Us9HLut9tfoW92w8cra+1Zpn6j5k+3U0vnVezjlcjB0NGL/HegSGwhiekzyR&#10;ZwJPFLdCbWucqAHVQFpPwgSYzPOD88RtcAe05jOtrcHwsGhqPcD+++3cT3MmY+vMp9a6+lYH0RIy&#10;0U3p58Tpeh/tKodeM9zyzrvhxE/lncJ5OfqSMknDrUVihLVUjLaeEeOtVWKWtV7Ms4pFATEvsJ6H&#10;HbBXzLX2ixkwEUZbu8QoS3/+N5zx4dYhjjtkz5/nTM7WmV/y/1HWQeQdFGPgSci1SpinBB1KxDPW&#10;i7AFNoinrXVisbWa/U+Lqeg7wSpA3/linDUXZsN0nj+bJ6bBXCi0ZomFVul3qKkJ5lbf2yxmfDHx&#10;XgjKP1kJjlPXAYVWLs+YzcUPucyfyzNmJzHPJPSdhI3Twb0WDhLnsv7GZpPFb4rjtZCSQEemSNpk&#10;DbRtcDuvKmZ8g81gto+JYtgEqo+7yTzBuPKLm8wPGP+nzWC2A8UHcAJ0MpWebjXx/zBkdBnXuqsW&#10;vwPz6BtXrS7iKr1N2eaWG1fpD9+SF+dBt9adt6YIf0hRmkNu8ioyXiE0CcZq+0eFUAbPus1g3vbQ&#10;Uev/C/SZbzjuEnwLV61O0MXVv3/Cv27nN0pvA1Qu1QcZ/z8bXkPsf+vyr3NMJP5/wpXUEqqAsxb1&#10;CyUl9YnHIIv9zsupe1VT/UJ9RAebd3m2p+IN0dVmAP9X9HG1402ULOv6MvU/dKzjKMjW0VHZNRUd&#10;RoSm2TEYneAYtb7MYHxZqADWwVZRENonZsBEGB/aIUbCcBgW2gV7gP4ZKhGTYAGsDW2D5TBHLApN&#10;5HPjtPkxNTRErIR16Kb0c6uld8rBRzvx0RsefWcnMeuFH9z6+29Dfxa/D70MnBNi/++wdz/shZ34&#10;ZCd+2hk6IPbgixdhPxy0OSQO8ZmS0EGbw2wP8/5w6Lfwe455lc+9ru01Sjc3/7yHfyaWsdecwj9e&#10;59WnQqPEKWxVPkpNkENqHTqFDz4mL94HXa95H/uv2ujPq88j52zoBdCfV58N5Ygv4L3QYOb26PUc&#10;80/4ED6GU6HHwf28+mQ55J8M/9xH3Hwnw32EFR4twuExWh+L8FBRPTxE3ArKx+kJYqGuFzPsY0pE&#10;g3CJ6IRsJd8thz4uBxsfxMZ3PXrlg+F3xUib3uLBsKK/eMzmDf6veNdVR/WMQ7deqXzq9PP/7vml&#10;DvqlPX82dnjdb50dLr3f2jWB75Ue0xnPC+8CvrsMH+BZlvzNDsyDAt4XsL+A8Xkcp2S5xeVLbC5r&#10;bR/BHq/vrI+ES7+zdsvNNxh/MzwARmj71JvhVXbuup1nvRneIf6BDy6AP1LCs9a2wwqtTBEZpq+H&#10;SH+e49WXZ6P11facupE+oqKN3tYgcsKRATBUq1c4slxraziyTVSJvCguhl8Up+BkeBus0co8Gdbb&#10;epJa+ZBYnAFdfz1DrR+xcf/9gHomn1s9/dJaacbJk/M9rtu5R7PIUzwPj+/cqQu3/GoW2csxL4q0&#10;iH7dSIscEtk2+nWjLXKyIvug9DfxKQnqFPOTstBN6eWWrx0js0SXyAzxAPSAnEg+lN6Ld5OZ42Fr&#10;Dno9jH4PeNj6AHaOtNHb+hhyBiNzsIetgyP63zgNjswU/SKTeObbJHE/3BeZgv9Kf9udlsB/FW3/&#10;TRKtObZhZDqxm2X7MivBseo8uRHyFY2hSZx0tk2hWWQOuH9H/yPBKuu1525ydVN8fUpPoKNaM3dH&#10;NondkV5iJ6yK9OM5cPrvcdcwrlhLD1Ksg/WwAYojg2CYtt6LI3m2z9zWkfWRyegwSTwLc2ACPpoQ&#10;WQ07xCz651JYAesiB5lrj7YnFHNcCXVWEtmtzfmDyDkA+2EP7I7sgk0/rVHOtVEx/vT6DrkYPVV9&#10;KZyXc12i7tkUIX8tubsCFsCsyGZ4FuaJAnzzDKyGDdTeRvYVR+bDAljk4defv0dtxTxVoDVIqFyh&#10;7H3vPLZ7/Y3A+Yj+bwS+ZH04TSw+hHfhKMcfjSzV2nWBceVLt3y5QA1+Rp58AMfgCPV7JLIKdvMs&#10;wxJxAj6Fc+TBhYj+bwSU/s55iRPzo9jt9TcCRz36zOuR2eJtYvo+fASfoPMnfEatZyngvJw8UX1a&#10;yXR0uT6eQeJZ1t5QMfqzXW7rWMVooagY1a9jFaN7RYUof2Pq0duv0terRRX63h5iPBh9AfTrWDBa&#10;oK2zcHSOiEVn8hy9maIG3BLNF7dCXUiNzgZ++xjNE3Wik0QKVINIdCrz6v+2R40HOdaAq6wB33ms&#10;Ad/R67+Ha3F+YKu4EZ0qoofysVucY+UQ5x7E2ev7jR7R+Vpf9ogu4ll8S0VO9BnRL7pKjIiuF2Oi&#10;xeLJ6BYxnjiNj+4A/k6E2D0B/SEnuks8HNXfZ+7JeE9y4mFQNZ7nFAJbpxZU/8qJHhS9oQ/0hUHR&#10;Eubh7y5gWvRF2AIbRF50nZgcXS3GRp8Wj6FvP3LkUWzrG50Ls2G6GEjMH4fRMCE6i+cH6u8z5zKe&#10;G53McaX3CLMS6KjW+onRXOTl4odc9MoVI8mPodAXejCv8rFbnGuWQ5yXEOf8+FrvVs9LyN0l0a22&#10;r5smsKMS+5YQx+X4tQi2wi5ieYD4ql6VnuAz6hxCjR/g2BJ4PboP9Ovtn6N7xGvM8yr8AY5Ed4L+&#10;bzmP4P8dNqXnD6kJdLmRfS8Q1wP4+wD1r+uvB+J9LSuBHBXPveTvdnTbDBuhCJ3Xs29tdLtYw2fX&#10;RDfb8t30WIOu+TZ6fReh75Iof3tKbNzy47ZyyI8KMZ5fFs+PlAQ2qzWnQuw5OzeKEozXZt+P2P0t&#10;sT0LH8MJesAJau0Euv8LO/4PzsJ5+ugFbLpEfX0TnScuk/tXogvEVfgekmILxI2x+TAXpiNzkvgK&#10;TsJb1Opb9Ji3yKkPyKf/g0twQ2yPqBgr0sZU6e/mw4bl4MMIPnzCo8YisSdEJKZfMyOxF0Qotp9n&#10;WOqv/XyxQzxTUqFfM1MYr4nMmsyry/maMf21X53YLJEa428BoCncE5sD+mu/ezxsvQe97ka/xh62&#10;NsbOX9nobe2AnHbIbOdha7vYQm2fa0feZcQmibsgDerEpuI//dqvxmvGeokaUDXWj/jpr5XUuB+M&#10;WH8bk60iDJHYIHjCNV/VMy/Leq9i5y+o+Z0eNb8dPxfHdovVsBDmxIrhacgXC2J5YjmsgjX4b11s&#10;mthADj0Xm8d2vthI7myGrbAddrFvFzW/C98X4/OVMBdy2ZcbWwU7RH6shGdnlvD5ErGDmt/jUfNK&#10;f7eazyiHmr+ID53fBKUk6Iuqb16Mld4Xc7tGuYh9n2Ln3+EVOIR/DsVWww7xJ+w8Dp/Axdg2+Pn3&#10;RM41yBl0WOPRu8/E1tj57qbDmdh28S9q5z14Hf5AHP8QewbmiqPE76/wIZyJFcAaV5+2KwefVuaZ&#10;X1730ConPyUqJ+v7aOXkvaJS8oviGvaovue2Fl+jr9RIVuh7S5TxcPI+0PfRMLr1Yj63cyiRPIu5&#10;ZojakAppyfmg76NpHramoVcD9KsNOltrY2eWjd7WFshpjszmHrY2T9bfQ2uePFPckTxJ1IMUqJ48&#10;Bf/p76GFOS4I39MHrtEvlC+zwHk55/7qPOyH2EzxIyQxj+IGqAA3QeXkOeB+Dy27HHJ1OrnqdQ9t&#10;evImMT25l5gKw5L7iSeS9evCcMZH2PQXI5NLGcV2HIxPHgT6e2jjk/X30EYn8/dp+Pcx6AGd8VHn&#10;5NWwQzyYXCIGwFAYlXyQufT30MZzXAF1Nj9Zf04/DzlzIR9mwvTkXfDf99DUMyC97qGNR0+VEwrn&#10;5eSEuoc2BvkjyN2h8Ah0T94M/O1d8jzRG98MhuEwltp7kn1PJs/HzgWgv4em5nVbS7qRS2Vdj1dj&#10;u3Mt7naNthpdV3v0gtXYvJL6XRrvBWmOk9g6fqrI/9X4UnrBbht9P9jKsZuRuzneD9xkbiafimFp&#10;Mn/HTg3qavdpxhXL4jzDVrEKVlO7ylbH385atwofeX13tyq59Psst7VuFbW1NnmwKIJi2ML7LXxm&#10;S3Jv3vdkf0/Ge6JHb3D/viinHGJ+CHuWxdfu9ARxuol9h5KX8ZzMdeJ9G/X/ZT/5pRXjVcC5l9sX&#10;ncr6m+IJPPcwKJOS1DrilocTfEE5wXevVPF1W+cm+NrLKb5sORsKYLGvo3zG11oquSngvJycVOdK&#10;SxnXyVzkayMLfe3kfJgDM32Z0MKW6abHTHRdbOPnWMUVnr14xc7NVEcJto4e6j5Bnu8G7KsqR/hM&#10;W7abH0bYfghKJ0+vj4cj3pFdlx1G6c5f/IzGjcSjukc8Nvqqy43xeLjZtBF/FRGDVaBikOYox9bR&#10;ryL/X8n4Sl9nedCmox0PN5l7OHYXcncxt07mLp9P7oCVvhDzR2yZWQnmr8q+1Ywr1tiE5VpfKUVs&#10;N/qSofpP/nb6wgZ8dM7jHHiD75wd864J5lUx2eC7KDb5LoutsAN28343n9nt+4L3n7H/M8Y/47mr&#10;X8A51xqsTiJPow7L8gzD77EnNR7zlAT6qlr53pdq+9HNnu99Up7F5x/CX+D3vpuhIbSSb1KP/4Sv&#10;4Htip2Q5Oez49Bw6NPLQ4ZyvkVaHc8z1OTnyEbwLx3zNoB5I3gfkSTgD53w1oNFPOrTCvirg9LVa&#10;GDyzjD5VzzqtFrfHrZ6D/moy6C/ta6kJ/K56Q9DflmM6yEr+0jpyO66Sv7OsY6OvoVuQU83fDkpr&#10;KCXBvCre1dCtF1u3Ppfij8q6/pBsAOnQ1C/gFrsu3WQ29bC1KXrdhX4NPGxtgJ332ehtbYOcTGRm&#10;etia6a+ptTXTH5H3+n2yCaTCbX4T/wltD6rGcRJuwjeV+LzyZRY4L6cHqh5UmfEqcar6w1LhgwAE&#10;/clQzTVX65VDrnYjV52en+IoyNbRUeVDN3912wZlh/NyxtV5cDd/inzQf6vs6a8r+/gbyqH+dDnC&#10;30yO9jeXY/wtIAPayuHE5DHoCz38mfIhf1Pbj2553Z3x7sS6B6i585zJ2TrzS/6vxnv6O8lekAP9&#10;/NnMky1HQi71k+u/B+6Sk/xN5Hh/GvvryIH+2+Qj/hqyN7bl+CXEICQfJb6DYTiMJc+fJD/UeuOm&#10;4wTGJ/j9HOfXxnmc30CegR8M5jfkMPJjMORAN+ZVPnb64vU9qXE5xPkp4twXZylbUsB5OX5UcX7K&#10;31fr52f9OXKtvzvcB23kCn9LuRQK4Sni+RT19hT+L8Tvi2EpPA3LOP4Zm87yWWK1HFbwfoW/C/yG&#10;8V58ro+2fyjd3PzTFOXnlrFnf4l/vM5Fv/QH5ZfxPubWG7/0t5fnsflbSDKy5U1GR+kz9OeilRlX&#10;+e0ms6LRRlYw2skf8e93cBlfX6auVCzdPnMZXW8yFH6OVVwR34Caxy2XL/hvkF/4q8p/k/tKdh1w&#10;Xk6e4Oakf9t+cD8XVc8OnFHGeGQZSUl3euRrlnGn1m+tjJayuZElG0NtkBwvjVu1edaWceWjro7h&#10;bB3bUSmprRGV9xg+2RCqQdAQ0BCyZA3ifTs0g0xi1ta4SzuX0t/J6erItuBmJqnpYffNhn7NqmbE&#10;ZC0jIOtDE2iKzk35jK72lUxHl1boUQWcc6K2xLOs50TdsMtZZ9zyqptRXXYz7rX9n8r8zsvxvzon&#10;6ma0lw9QU51B2eN2XGejs3zMRn+e8ChyHqG2HmFenX8eMappc20APn/MCMvhMA4mkhcTPXw+0cPW&#10;idg6Hv1GeNg6AjsLbfS2zkHOLGTO8rB1VrwGspwAsHViUJX/zzJS5ExiNROf5GN3IfYuhZWw1kgG&#10;/bngWg+71xod5Cp0fdrD7qexeZ+N3u5tyNmK3Vs97N5q1NLW/lYjJIuo+RWwCObRX2cS5+nU2GTe&#10;j4HhMMQwyKdkO5/SEviwIvse4bje0AmZnQ39OaIav88mLLPxcRfoCg9AN+ZRdeNWu53LoXaP/ILa&#10;PYIOR4yHtLV7xHhU/t4YIA+ArnYPGIPk320GaOW9iZxjyDzGvLraPUY+9cLnXRPEAtOS3iKHjtOz&#10;/wGfwxXWjStGKgj5JTH6CN6Dt4n3MUPac6UnkKXuoanxYxx7FA4Q24MesT3EeAn8Ns5htoqX4Aix&#10;VX51YuusEcdQuobUn8sdM2pobX4b2X9jjhPwCXxJr/rSaASteN+R/VxHwzHWsWNGcw//1vhJx1b4&#10;oAo4a0f3csi/dNP7XCDd1J8LNDJbyvpmlqwFYajK8VVN/bnAnYzr8uZOMypvN32yOvghyRTQELKk&#10;aWbLalAPmpht5J2m/lxA6X99nKtit9e5QFVTfy7gM2PSMgNSQi2og851+YyuXpRMR5fr49m7HOLZ&#10;4T/scjsX6IAOHUz9uUAHs61sZ3aULUHXT1qanWVvG/060Q05D5icXzCvzj8PmKW1pXLDeTnro7oe&#10;7m4myx5mWObAI9CXvBgIQ2Ao/h9qhiAgB5Mz/SEHHjSDzFt6XyHdEcrWkat6ixp/gGN/BS2R0QpZ&#10;SocscF7O8VXZ0cqMyIw4rdkqMqE9dCAvlI/d4ty/HOK8nThnSH2f2m5m2DY0dQxg69hQif9vpXY2&#10;EeeN8Bys5/16s5U2PuvN0nO10Qlkxti3Hl+vwIcFkAdjTQtuhhrySbOWnARTYCrvp7J/qilBQDKE&#10;5AzTkPNgCSzjs8vM6lp9lpm1bRvd9Flo3oa8unKmmcq8DeUEs5EcZ94hx5hN5WizObSE9uzPZv5s&#10;OQcWmJ2YNxM6YUu2XANFsIk8307/0eWv8rkTd2dNWUasWnnEahl+1+XbImIz32wn82E6TDFbwz2Q&#10;js/S0LWOVi8l39Hr+r4zpBzy8TA2el3jHyY3Dsf7jltOHiYWL+Hr1+BN+Ct94z1s1fn8b4wr37nJ&#10;fBffvY3P3oA/wyvE9hVTf43/Crr+1cbPsYor4o+g5kkF5+XUk7p+OmLegH1V5T5Tf42/z/aD+zX+&#10;COJR1mv808SDFVP7/d9p6u40ftD57jR94UvicAmuQcVAR+kPZNjxSHecwNbxg+qlatwfyJYBSAm0&#10;gyztHDUDbeQtUAMkJPP55EDpOuHm6+SAX95gE7Blux1XNRBAFwti2hzyM5/yQxY4L8cm1e8rBTKZ&#10;r638Dn9cgUv0gYvk3dfU1Xly+jy9ROWomx7nyaEPbPT6nmLtOk3fU7Fxq9ex5VCv6YGfz3/czhPS&#10;AzVletwvbnal45PG5EQ90NlfL9BZdrTRnydkIKdloD3ozxNaBvTnCa0DybJNICw7QGe4LyDk/fAb&#10;eDAQhRAE5AMBn+wKHSEzEGRe/XmCGm/JsfdAPWTUR5Yub+oHIjIVbo/TgK2iCaSTk8rHbnGeXA5x&#10;LiDOXvf6CgL68/u5gZZyBjU8CZ6AARw/IKA/vy9kXPmlq1NMbJ16Mvh/IX6bhQ/HwyB4WPk90BCy&#10;5BD6xjiYDvPpB4UB/fm90t/xobPmDvyP/E5JoAOuTRqI75WObuvGQOIzlBwZA5NhGjpP4zO6tUjJ&#10;dHS5fp2dXg7x/PEXxPNHj3h+Tzwv4eev4F/wPse/7xHPG4L6eN4QjMorxPFzOAFvEc+3iOdbyP+A&#10;OH4G38APxPOGoD6eSn/Hh0483/8F8XzfI57/IJ4fEsdP4Su4QDwvesRTyXR0uT6eC8ohnlW4qPFL&#10;/TpdJeiXVYL6dSPAeChoyeTgzXZ+uvX0lODtMhbUX/tZwTbSCHaUlUHX0ysHO8vqNqU93a2OJHJi&#10;wQ7QDljfg3xfECw9p3PT87ZgI5kWbKmtzybIaYK8JshtgvxGzNPAQ+cG6NvBRr8OZSGnFbKbBku/&#10;R3XT8/bgbTI9WHpNlJqgz6jzwruDIdmC+GSCzp+ZxLmhTWms3fzZGDlNgkEIQRii2F56T9RNz/rB&#10;WrJ2UGj9mYKcWsirhdxayE9hnjpxnd3k1rFz0+9aI0vLoUamUiN3xGskJYGPVS+fGrzDtq0owXht&#10;9uWS80+SL8OgLzwUbAZ1QMg+2DgEhsFw7B5JHY3BF6OppbHB6nJcsIacELxFToIpMI1904ISQsj0&#10;yaHQE7ogq0uwIWTIHsFsZGbz+WyZx3zTg3dq1w2lv1ufUc8YLet3RIvxodf1wGL0XxzUXw8sDraV&#10;z2LTc7AZdlInL2Kvyuv0BL5X1wP7Gd/PsQfhKLV6FH/o1t1XqTvFn+AIvMTnXyJ+utp5iTzcZlNa&#10;O261uI8Y7ye++4P664H9zKd0zEpgU1X27QlmMl9buQk2wHpsWktPWx1sBfeC/npgNbrOsdHruxB9&#10;F6Ovio1bfqwvh/w4QX4490Pdav1EsKY8EfeLm39P4Iv3yYm3Pfrw2/Tgczb6PnwaOaeC7UF/PXCK&#10;GlXxUjgv53wT05JO0x8/p7d9BV/bCHkZn16Fa9T6NWr5Gr7+ljr+Bs7CZ/SCTxjX5fYpxk9x7Mfw&#10;NjLeRpYub94JRuS7cf7KVnEc3ocT5KTysVuct5RDnCtZP39XnOI4iq3jK6ZIqmTpf5NUyUqRla1b&#10;pc+qK4NWQ1nDSpe1rWbyNqu5rGO1gAxoK1MsfhMHIfBZmbKKpf9NUiXGK1mdZVVQPsxLoJ9knxr3&#10;WZ2kH0yIWnwfALWhsdUB7oG7ZJrVRKZaaeyvI4V1m7SsGjKAbVxeQwxCMmxxAxJqQV0rKutbpef3&#10;qQnmVmv57Yzfbvk5Tv+bpHqWgTwDPxjMb8iaFr9bAxMqMa/ysVucd5RDnDOtn+PsVs+Z6JBp6c8F&#10;M612MoP4NQNVB2kJ/FKRfWq8GXHpbqOv6a4cm43cbObWyczGV52hGf6629J/j9uccYd7rLBUtIAM&#10;yLSS4Wd/O9cUrfGR1++NW1v63xu3ti6KNtZl0R46Qxfed+EzXawveP8Z+z9j/DOeT/wFuP/eeC8x&#10;L+vvjVdhj9fvjVdZ+t8br6I2CvF5HjwBfayboSG0kkOpr1xYAKuInZLl5LDj04Xo4PV744VWI7u+&#10;u5I3zsvpPwY7FjLXPHJkKoyCx+ktj1v1QMqRFtfikA8LqWcly9GhFZ+tAq1B9Yn95VBHOy3v3xvv&#10;tKrJnR51tJN+uJPeVIw9Kufd+ksx9fOyjb6GfoucQ9TQoXgNpSDTeTm+VL38ELr1YtvUGWTrjKvv&#10;gP6HnvcH6us1eBPesQTof2Pyjoet76DX2+j3moetr2HnJzZ6W/8XOSeRedLD1pP0Zp2tJ+kR75HT&#10;b8ArcISefwh7dT3oEMcdgI34ptijB21iXLEZttB3FFthB+ykB6k8cctV9Wzlsp7jn7V+7vkpxNZ5&#10;OfFW+XCWPqh8pHBezrg6TzrL2n6Otf0Ca/u31H2lULr0hZpJM9RcBkItIAPayqqhjrIiXCU2F1jb&#10;v/ZY288xfo5Yfw1q7jxncrbO/JL/X2D8Imv6N3AZrtFrKoay0SFbilAHuAfukrFQExkOpUl/qI5M&#10;Ct2GrjXkFWy7TI+4zNp+mXh9T3xvCJnoaspgKCqtkH5tjzAeCfk5Tr+2WyEDeQZ+MNDLkJVDPlkB&#10;LpMnZ5lX+dgtzuoZz2WN88KQ9/XwwtAdtp+LEvi5NvsKQvfKOaEsmQsjYTAxHowvB4eEHB4KyAmQ&#10;C3mhoJwWsuRM/DcjdLOcFaouZ4dqyPzQLXIeLIBF7FsUkhBCpk9OhsegN7J6hxpChhxC/CbATChk&#10;vsUh/fWw0t/Nh2+Vgw+P40OvtfJ4SL9WHsfm17DzEGyBFfhnBfauCLWSm7HzALwKx/G1kuXY46yV&#10;R9HBa608GtKvlUeZ6w/UYQlsh2LiWByqB5L3XOvCEThKzJQsR4fr18q/lYNPz2CP1z2GM+TEGfqI&#10;6gFua9IZ+stX+O0K/AA3hTtKI6y/x2AyboazZRBuDbeDLO0cKeE2shbcAjeD5PMyrL/HIMN+WcFG&#10;f83uCwfQxQL9PQaT+ZQfssB5Ob2wKjuqhDOZr628hj+uwmXq5lKotbxIzC+QUxfoybpziQv0sX/a&#10;6PX9lPw4Q42r2Ljlxz/LIT/uDCclXfN4ts6d4WvizrhfUh2nsHX8oq7B7gy3l+nkRCro7E8N852j&#10;jf78IhM5GeRMRjz+aQnmVdc4GeHPRUtIDX8tbg9ftH8LkJXgWBU7Nd4gfMGmIVtFGqTDneFLcM31&#10;bw9P4euyXgvk4+u7WVCVf9IT6Kjuy+WH75b52DMbRmPTGA+bxjI+Fv3HxXmS7XiYBLnYlBv+Xvts&#10;olzqQuV71wT6GOwbT22NCfM7X+gNvwpXgzSg9qnrx2EkPBnuJHOpWV3sczluMbWz2KMPLEROISyA&#10;uZBPzSm/OHXg9Opc/On1e6tc9FT2KZyXk7fq3Goi8seRZyNhADwcpn7D9eFm2T9syidgDEwKh+Vk&#10;9uWGq8MtkGLbmuIIZevIJVWS1LyOvtf39TPlkEt/wXav76j+Quz+Eo9vagI9Vd2+y/hx+uJ74dLf&#10;+br1/8+J3RfwQ/g2aUTo6XBr5Gbbt26y60YsWT8SkA1AlxcNIvxBmk1pLrrpcAtyakWCwPchkQhE&#10;Zc2I/juWUKSFrMgxKv5ucm+MxOSNyLsRuTci/ybm8Xvo7Effs/j3rId/LzJ+KRyUV+LrjpuvviOn&#10;ztLrPiYOOl3/hZx/hSMQhqD8N/I/BeXfOgliXIF9n9p54P590KVyWEf6Rbx/09Avov9NwyORlrJn&#10;JEv+GtpCC45vEdH/pmEA48pfbv1rADnycITvgaAlpEcENIQsmUEOZ0MPeDTSRg6I6L8DV/o7Ne30&#10;oBbY7dyjT0ngf9ULWkRqamN6L/mXRb51hl/Dg+j8EJ9RMdXJdHS5vr8kEfSyXs+Mwy6v84JxkWti&#10;XER/r3JcpL0cE+koh4KuBwyNdJbzbPTnBTOQMy3SDvT3KadFPhd5MDTytRgW0Z8XPMH4E5ELYnic&#10;EWwVY2Bc5BK4nxdUwtdlPS9Y+Qt8vRIdVnr4eiW+Xo5/Fnn4ehF+3mmj9/Vm5BTj62IPXxfj5w3/&#10;n7Uzga6iSBt2GHAG7u2+Se5GtbgEVxRQRBBkjeCCAiIiiwvKvsngyqASI6IgQQTBdSQESMISYsKi&#10;hLAEkBB2YkgIJCHCoKIMIsM3Cm6j/k91bjlzYrra8yd9zkOnu/pWvVu9VdW5KWA2tp7jYuvXKX8d&#10;u86NMI+z5G14F1tLPZ3i2lMHtm4ZdF9jtgzq15gtg0JcGuRvIeEXcspZxsGz5JSzgU7iZ3KJGbxL&#10;XAItgx3g92vMpsjgtsZsGtSvMZsGO4kLg7eLGKgP/wm0hatAiD8FfcIAAU2DF4HzGjNYB7liLPq4&#10;fRdgbFD/7mMUtnokGC8GwJ1wS7AtXAGNRQ/0uBf6w6BgtLg/GCMGB4PiwaAlHg424XMXiaHBi8Vw&#10;GA1juTcWH40N8vft+Og+6A43UddNwebQWXTDP31hMIymvUeD+ncfUn6nuGxSBzZM/wM2THex4WJs&#10;+B66zIWXIQEbJmDDBPR+Cdu9Bq/DG9jwTWz4LjZ8Gxu+i73ew4bJ2C4FUiGde+nYMB0bvoft5kAi&#10;PEFdT2DDJ7Dh89huFrwLqbS31MWGUn4nGzatAxvmYEO3dx05yJ8T1L/ryAl2ExvRqQD2QQn9qwJ9&#10;5fjVCtSh5vty3SbLK3j2E/hXsDvo33V8HbxFnIav4Es4wedP4D/dGHki6BVFNlXzZKe5ZBk+rsC/&#10;FUH9u44K2pNzp3ilEGelUyN+Lg12pb1uYg/shAJ0yg92ER+Re7by2a1B/buOrci6wkYv7wfIm4O8&#10;0jdO8XF1HcTHr8SHmqtdUYPONMFey5eIXyN2cbLvr9jiZ2LiHOj8dS7YQ4RCEv04a1DuCd0KVf6P&#10;q0E2OY/0hPTfpzBDYRET8osgNAYRaiwuhji4PBSEWGANFeJv+CAIvlA07TbWxrYs9/DsX+Ac+eA8&#10;eUMXN+eDAfFdhO85S36AX+BXYlLa2MnP19eBn5ND7u9ZkkM3ieTQKfbXPdX4ldC/G88I6eeISZQn&#10;hb5pPDPCq5xnwRyYGzoP+vcsc7G7tJnTOmVWyCtmYN+X4EkYEboQWkBn8XiI713DdHg1dIeYG9K/&#10;Z5nLc8tC3cTSkD4HpVNPGqTCAkgOdYXfv2eZiz3d3rPMRU6pn0QdKpfI9yyzqX9miL+Vgmfh8RB/&#10;5xW6GizxTMgUU2EGzCFuX+fe3FATuBj071lku06x1JFYqu3cfB26u40p6+gf60L6MWUd/sjDLztg&#10;Pxykzx9Bdt2YIsuP8OxROIvNzrr48ww2/hpOw0n4gs9/EckpzZRTOCu/1OfnL4i7Azb6HF1O/B4J&#10;xYB+TDlCezIG4kEdqj05phwixg5gi32wC3ag0/ZQF7Et1El8xGc/Ii50OfUjZH3fRi/vh8i7Dnml&#10;b5zio1sd5Jqr2WeytdD/zefV4da2Tdoog3BWNpG/77883FFcHI4XIWgIv4Zag/69xzXhy7T55Jow&#10;3xsOe4Qf6sF57HA+1BziRf3wXSIGLoKrwreIa8L69x5SfmVD9d7jV/qFGkvjatBLjle/hi7R6h0V&#10;Dok/h33CB2FogsxNwvr3HrJOJUv19x5y3+HavveQ++S6/c3kxHC0mBiuinMnn04M3yqexb4vwgx4&#10;Lcz+HuEudmw72WsO5bLvONX5Gr6aGe4uXoGXYEq4K+j/ZnIKss628fKs5PvGiSDbaQbqUPEoc8Lk&#10;cD3xdLiRGB82bXmd5krjbTs4/83kAPwxBcIEQzH1XglGVYN/eI/Ow/jD7XfCh8P69frhsBC76QMb&#10;IAPeC1vQHDqJZfhmHeyCw/hU1qXiS8X6XmRwW6/vDevX63tpazsxsAGyYGm4LVwFQrxP7OfANtgb&#10;vgic1+sP1kGMZ7D/5McuOSvD87E2Fpd6SkSa5yD7nh4UKbDAUwyF2vhe4HnfrvPxqhiw/1VxRzqJ&#10;WuBZLN72JLMHbTL72yaLJzypkAnZ4inPajEJnoMErhO4n+BZARmwHFLFC54UMR1mwzyu53mytPLM&#10;86zRyvOq50PqWyemeDaIZz15YqJni3jSky8e9+wQj3l2w34oFU97Kmm/kv14K9mPt5x2D0A5ulSy&#10;32qlWAhpXGdgIzm2xdmaV/2j9Jf5Utq8euzNw1eFLr6ah91lf46vqtL+V9Urx9xZ+GoGcr4MifCc&#10;pwj2wDZsthlZc7RyyfqVXNVzrmpStff/08dPouOuiI6tVIWcVZ0X8PNJzy72M00QX0CJ52Vx0DNd&#10;q3OpZ5o4FOEwZ0kZVMJRzwx4TavzUc8iu36n+Xq5Z4EoJUaLYAusJh5XY8vV2CoPf++FYijD70ex&#10;v25Oc5TnvqEP/Zv4kH50yv9nqedfcAZOwUn8KO2ifKPy1dE/0L+PRvq3bE8dyt5yvl5B/YeIlWLY&#10;AXnEe55nPWSK7Z6F7Hu7EP0XiiOedPa7zYQs9FwJa1zs+t8Yrx5LF9MJXqvleFHfGxWVFYklp3Gr&#10;vjdL1Pfus23dTCnPWekvx8D63lIR5S0TP3jKbH1a1PBcA+7J8h88FSLslZRp64ym3Ee9PtqW8eBU&#10;p8+bLLzwgydN/OhZYtcZX0P7sm/L8p/wgeI//Cyp501Hx+WQ9bv4qIeNpkZsFFdDvTIX1fNOtdt1&#10;iv963umigTeJvVyThAHRXEfzmWhvIteTuT+Z8snIkQhTf5Ohus+vrAOfP4A+buPZA179eDbAW8Le&#10;qwdFX7gbenuLQT+e9fbqx7Pe3sXiDvx4MzSHpt5UyIRs9i9eLa6Ga6EF1y2438K7AjJgOaSyB2+K&#10;uAm6Qjeuu+FLGTdOPuvm1Y9nnbwfUt869jDeQLt57Gm8hf1980Wcd4e41Lsb9kMp9ytpv5L9iSvZ&#10;C7icdg9Aubid657QB/px/QA20skjbV49N3XDV27jWTfsLvNSPKhD9U0Z853x1c3I2Qaug2u9RbAH&#10;tqHbZmTVj2eyfiVX9Xi8hnicW8scNBYd57nkoLHeeewbfFDbx54gpzyDrafAPFiEfxZ510MG+8om&#10;s4dsMmXJ4lnvQvbjXW77opUyGGdlMzl+yvKnvQnsx5vAnr8vsWfwNK2NZblkaIRhnIfDGBhLf5fy&#10;Kxs2of4Yu42oqPdd8srTkT7jlFee9S4Tz3uXiKnwGrzlXQmbYR/Xh7l/mPLD2IV5F3Gpiz/ZlpKx&#10;up+vr4O8c+IP5J0TLnnnU2L5GHHwCVRAOX2q3CXvlLvknXLyTjFxUQDrIIvckUV+ySLPrCTffAA5&#10;kMt1LvdzyTu5xFQuMZLLsxvJN9tgLxRyXeiSdwpd8s4u8s428s4m8s5a8s5q8k42eed98k4meSeT&#10;uM7En6uJ8VzYAjvIL4X4t5BzMdeH4Agc4/qES96RNld+V7FZiK/c8k6hS97Zja+2I+dW2AA55J0c&#10;8k4OeWcjMVrokndk/Uqu6vHYrg7yzjl0XOySd84RG+cicx+neeY57yH2c65kD+ZK0RBMo0z4jY+1&#10;fS2Gcpmzneo0jRLhNQ6Kv0B9iDIOwF67TqfPRBmLhc9mAc9KZopfvDPtdprRljpUnpPztp+8b6Df&#10;fPZ1TrHrvkI9xFk9R3qPOm3bYbGjP7rgjzm1HAeaGu5z0aZGFns16+eiTY1S9jcuE41B5rsWNejU&#10;gHuyvLFRwX7MEv1c9DrKW1BvC9rW1dnCSGaP52TqTWMvaf1cVJZbRrrNhZwlTeBSaGosh9/PRS/F&#10;Rm5z0UsN/Vz0UmO6uMxIElfBtdCS65Z8pqWRyPVk7k+mfDJyJILzXLR7HYwJE9Bnm8sYOMHYZsfw&#10;ohr82JR7j+KTEfSPB+FuuN3YCTmQwT64C8VAeAAGG4vEw0aqGGYsFUOMTM5ZfC6b/XhXijEwHiZw&#10;b4KxAlIpSxb3Qw/oSF0djU3wMfVWigEwDMYbxeJxI9+Oibga5MNEUVJ+pzx2Ow/Udv6Uiw3VPMKp&#10;/+Ya77OP7JfaXJBrnGU/2m9FFsgYd8oZWcZ5UWjzrba+AurJN/4PvtTaJ984ZNfTqwb7oVrUTvrn&#10;Xmx9AD6Fs8Z+2AAZ7EWbLMrgY9hF7svHd1L2VjXUJed1sjyfZ7dCFn0026WPrqR8VYTV9EvJGsiB&#10;XPqotKvyrRo78xE62yWm84m7QcjjrPNysY92i+ET+JzY/NzYAoVcl3G/TOyBfMaJfGO3i32zf5Ox&#10;E202BPX3pffWQfzVM/l9ZURfp/irZ84W9Ux93q5nHhK/otN3oIu/74iHkCnR52wf5YZZCvqcbZgJ&#10;7PWbQLsvs6ez/j3Z98Y08UOEHzlLfoJfoZ45A2Y72voBbF3b9zWDsLXb2n2QqZ9b3GeWiHvNg6IP&#10;9IKeZjHo1+49Tf3avae5mP1ik0U7uAbizFTIhGxxmbmaPYVXi2ZwLdfXcv9acwVkwHJIFS3NFNEG&#10;OkM81/Gmfu0eb+rX7h3MD6lvHXsrb6DdPHG5uUU0NfPFJeYOcbG5G/ZDKfcrRXNoDe3Ncto9AOXs&#10;gVsp7oS7oS/Xg7CRjMk4UIeaH+HWKGnz6nkgHl+5zaHjsbvMA/GqUs6q3kb83BFftUPO1tASmplF&#10;sAe2ievMzciqX7vL+pVc1fv+w3XQ94eio3p/GFeDDtI2Q/Gl1FGiDqWjfHc6FF8Ow18j8dc4fDUJ&#10;3RLMnSIRP71g7oWP4SD7xJaJiTAeRmKH4fhSlyeGUj6UPDECZNsJqnHOqn3Bz7J8JD4eBWPhMXw+&#10;ERIgyTwMe6CAPXg/Ym/dzdzPYS/gteJRYnkcuo0hlseYyyBN/NVcyN68C8VzMMVcKqaaq7Qyvkz5&#10;y+YCnlugjYMXKZ9C33gBEuBZ+thTMBaG0q60sZOfR9aBn+fjZ7e10nxywPxIjm9Tg63l7+7nk+MX&#10;YtdlkA0f4Mtc/KvrW2td8tka+sgq4iMLMmAJfXgJcSPrdJJjCbJ+YLOAZyUzRRrIOGlWg+xyrbTY&#10;fEO8Z84Xc7G/rNtprJtr28F5rTQOf9R2rbTzf/qdkxw7iYmdLmPuTnLKdnyQB1KnFjXo3oB7sjyP&#10;flJhox93S3j2APUecBl3DxC7H0Me8Ztn6tdKmynfbKaLLRG2cpYUwE7GEKmrin81DyvARm5rpQJT&#10;v1YqMKez33IS+y4nIWuSKOa6mM8Um4lcT+b+ZMonI0ciOK+VJuDz2o79AfaPdFsrBXz6tVKMb5/w&#10;+HiXAN/ST74iz35FPvuKsfjf5KyfIcq3UPzJt4h9klPFX3xLxZ99maKhL0s08mULw7eSPZFXilgI&#10;ci/oWwGp1JksfsWXX8Nx6jpuboKPxWn6+H+goa9S+H3FIuTTr5Wk/MqP1ccruWdwbddKs7Ch2+9O&#10;Z/l2sV9rgpgJk3wvs2esfk74rG+aeC7CZM6SBJgCU30zQP+706nYWuadXjX0PYN7z/sWsHdrsnga&#10;hkN//NHftxkKxVDs+hj8DRJ85bSl/93pVJ57x3dQvI0vZJtO+fFN6nkD5sFsmOUrgt//7nQq9nSb&#10;j071Vc1HZXvqUOOvHP8Tqf85Xyk6lIpxMNS3G9ZDphhDLD4Jz8ILvnTxIvdeJO6mEn9Tffrfncp2&#10;nWIpsQ76YyG6bxf677IV+rZr7bzXt18U4ItNsBKW8vxS34fa8bCIcl28FNFndxAn62E5LPBlQB4U&#10;ixX4fx1sh/3YvchXoG1Lyq9sqPLqMvRe5aL3Mt8qrd7LfctEFnG/FvJgGzJv4zO6eYCsU8lSPTdM&#10;r4PcIPfn5a2p/ffmLVSgclaxKsfBMvpimW8xew5L9OvZ475D7NVbJg6D1KtZDXXKecVhX4X4zkY/&#10;rp6hntPUeZp2ZX2taqhPvuM4jWzf2yzgWckc2xcyZtShdJL97zT57YxvCnsbT2FvY8kscUH0LPbO&#10;nSU80UnwCrwo/hSdIH4gJ56G475X4G1bDqf5x3HbVgscfTarDvpgdxTY4BKL3aM3aPtL9+gM0TY6&#10;WVwFIfhzdCbkQaEIRFeKy6ENdI/eBxt+00f1h3bIsMVFhnbRW7QytKOtVtGHkeGwsMAfvRNyIYN9&#10;hheJy+A6aBedBVt+k6F6P5B71dZ2jByIPisj+jj5dmD0SvaL1cf/wOiD7E1bJnqDLv57R1eIv9ro&#10;438E9QyLPgRV8R+ngpmzimfUjxqGjWSsS9ShymW8j4xeLsZEp7NPbrp4DB7HxhPhGZgcvRTSYKGY&#10;RCw8BeNhVPRi2s3Q9jtZPoxnH4He1HF3tH5OK8v7RLiHs6QvDICB0ctgpaOf5X66tfVzEsZQa3cn&#10;PydhyyQXPyfhk1fwTaKLnxPx8QIbvZ/fpp43o0tB7+c36afSx22UkzkrP8u15rv4MgU/pMEKyMY/&#10;2dH6MSbbRddsdM1EvjQXXdPQM99Gr+tG6llPnetddF0fXTXmx9egayPurY9eI3LxVW70+2ITsZOP&#10;vrugEEqI9xJiSfbBuBo+L/tMiYveJeSkImTd5aL3LnQ+aaPX+x/U8wl6f+Ki9yf4S/q4Vw1yG9z7&#10;BP0O09/2QwFsJkeuw885nFdxvRzSYEF0CvG03LaB09j+Js/NhUTqTKQPynbja2hX2vsFyl8gd0yB&#10;F2FqhFc4J9GO7DdOc5UFddB3m8e4z7ubx+jfA18dU8L+rgfFZXApXBJTDPr3wJfE6N8DXxKzmD1i&#10;k9nbNln8B1t+E50KmZDNnsSrxffwE/zM9c/c/zl6BWTAckgVUTEp7LGbwj63KSIQkwr698CBGP17&#10;YDPmQ/b5XSf+FLOBdvPEecbOb6Pzxf9F72Dv5t3A75LINecZ33+BC2Iq2ZO3nHYPQDl77layN3Al&#10;+99Wsg9uuWiOjXT9SNpc+V3NDwL4yu09cAC76+LNh688MaXIx/cs4afoItgD20S9mM3Iqn8PLOtX&#10;clWfM2TUQTx2QEe394MdiI0OMVVzBqec3SHmEPvcVoo74G7oF0MewaY6m/d3ifN7sd09xHdv6AG3&#10;4dvbYvTvB29D1n42C3hWMlN0B+mjZqAONd7IeXx8zBvoN1/cQOxKeZ3G1BtsOzi/H1yFP2r7fnBU&#10;jPvYPoq+NSriDyedRhFrI/DBYJA6OeVOWT44poK9dSX63P8U5U9Q7xO0ravzCXLIYzA4Jg30+fhh&#10;yh+OSRePRBjCWTICRsUsh//mY9UvR2Ijt/eDI2P07wdHxkxnT98k9hlOQtYk8STXT/KZJ2MSuZ7M&#10;/cmUTxYjuZZ1OfXBtfi8tu8Ht6LPBqF/H7GVPChjuBeoQ8WwwY2tMRniA2yeBvPgpZhMyINCMZf+&#10;uBjWwFZ8J+tS+iibro1xXwutjdGvhdbSVnbMYfahPSzehjkxOyEXMrheJBbB+7AWn8q6lAzV81pu&#10;HeS1EvRx+25FCWNiiUs/KiHvlKDLnkg/cupve+g/J230feg49RylDx2N9KE4fKcO5U/UjzoaGa+d&#10;8u3nMUvFP+lfZ+Bb+B4bfx+jnyt+76Lr9+j6HfKdcdH1DHqasRK9rhdQXj+2FPTrgfqx+ndO9WOX&#10;iF+I6W/gNHwZsxD76eeER3muEnZjmz0uOWgv5fts0tmHuopCzsVQQjsyTpxidWsdxGr/WMaNSP93&#10;Gnv6x84R/bGjzAFOMdg/9pDoh817gszPTs/1xHfjbPT+G0Y9Q6hziIv/hsRWzS2dYnVU7FLaY70O&#10;f4PnYpeDPlafc9H1OeSahHyPu+j6OHrOsdHr+gr1TKPOaS66TnOJ1WmxrEFik8VEmACjYhdhv6pY&#10;bYVP1KH6unzvJ8uHxCaIwdAz9mWYbvs5Xj3MWT3fiJ97xU4TvSPczVnSB/pB/9gZMMcxXvcTr7Ud&#10;r3YQr27vz3fE6t+fb4vdLzbFFrNHcLFYBik8nxKrf3++i3IZ/05j4C7ibDM2XwWL4K1Y/n4gNg+K&#10;RWpspVgJG6EgtkTsitW/P5fyqz6vxsgU9HZ7f57iEh8LY5exP/MikQVrYQMyb+Azsr/GgTqUv3FX&#10;lKxTyVJ9rJR7J9f2fZLhd1+TGn79mrSRv0T82X9QNIB6EOUvBv2aNMqvX5NG+ReLH/DjaTgKB2NT&#10;IROyxaHY1aICPoFjXB/j/rHYFZAByyFVfBqbIv4J/4ZzXJ+L1a9Jz8Xq16T/Iv7+GbtOfBa7QVQS&#10;V2WxW0RpbL4oid0himN3w34o5T7f34cv4OvYcto9AOXoUsl+ynzf3F+JrcrZV1q/JpU2V35XMXiO&#10;GHRbk56L1a9JzxL/XyHnl3AcPoktgj2wDZttRlb9mlTWr+SqHo9H6iAeLyIe3dakFxEbF/n1a9KL&#10;/IdEHLa+Bq6HNv4ycTM21fW1di5x3oY4b018XwfXwtX+A6Bfk16NrG1tFvCsZKa4EnRj+WX+N9Bv&#10;vgj49WvSgG0H5zXpp/ijtmvSHvjD7X1zD3+W6BHxh9O8o4e/lD2xy0QXkD5ooZIdZ5XvGvCzLO/i&#10;rxAP2ejH7f482496+9G2rs5+/mRxD3Txp4mufv2aVJbH+9NtbuEs6Qa3Qw//cvj9mvR2bOS2Jr3d&#10;r1+T3u6fLu70J7HndJLoC/dxfR+fuc+fyPVk7k+mfDJyJILzmvRLfF7bMX48+ritn8aTv8e7+Hw8&#10;feRR/2H2nNbPSYfh6xdt9P5+lnom4e9JEX/H1RBDqM9+1/o5aYJ/Ke2lse92mngN5vozQD8nneui&#10;61x0nYN80110nY6eS2z0uqZQz3x0ne+i63y/fv00n3h+m9h/FabBFD+/IyOOdf1lEs89DUOxzTCX&#10;/jKc8hE26WIkfWRUhHGcx9OOjBOn8eJUHYwXh4nVhUL//uQwOst8O6OGeJFjawl5+WP03QObYA36&#10;rPGvhvUix79V5PnzOe/muhCKoVSsJa7XM45n+z8X7/u/hFNwlnvnxQ4og5P+r+AolIpj/iJRArrx&#10;ZwflUk6JOlRulL8D3Uz5RsaojcTERv8e5NoltvoLxHb/DtrcIXbDIfiHPw9WQxbtZohK4l3X7heU&#10;yzabqUY5q3blO9KTlJ/EJifxqa6ek4xH+noWUcdCcQJ09Uh/qZhRc59i/Fwh9H4upl/J9iXqUHpI&#10;+x2j/HPmAp/7j8NJUeE/I/bBR5CDr3LwZQ5lufhsE77dwvMFIOutLk/e/+TIONUYZ9WezEN5kTzk&#10;tGbJw54foetOOACl+KvU/yHkcZ0v9sJWyOOerEvJUH3e9W9NP2qGHAZIea4GTGj/zIljlP3vlfyr&#10;nglEfv4T547QEJQPbqNwChVI38WDOpTOjbhxW2CKaG5zXtwWkJwVN9hM52fJFEc9fkXI2TRcm72U&#10;hiPjvIiMTu9ThgfmieGB/dpYHR44KIYGytirXT92DQxUiGdt9Pn8CeqZEDgE++3Yb6GMx1nZT85/&#10;JgQSxaMwIDCDtqvmiU7vVh4IJImHeO5hGArDA7NgnqN9G2Db2s4N0rCvmhvE1aCDjLO0QNX4m1BD&#10;uYy/twLrxNxAHhRAsUgOVIoVkAv5XOdzPz+wUWwOfCBWBpaLTYFF4qPA32EuvCLWYZ8VkAzzuJ4X&#10;eAOSxTuBdPbx/m8/UXE7H5lfj8REXA0ySZnnB16346FXDeWyb8zHvqmBqbQ7VXwAuVznYutc5Fob&#10;WMhe40vEQmSYH3gLXv/NB0qGDciw20WGDYHdWhk2YJsPiaNMSIX5gSLYDptESmCtWBrIRrYNYkPg&#10;I9j9mwydkL8hdAFpf7nHeG3j4CD6nHXR5yD9fhDtOcXB8cBp8WXgBFRAifiMvlEJZXAwcABKoVwc&#10;Ji6OQCV8EjgijsIxPvOPCMc5f8q9TwOfwGeUn+JzZ7RjjJTNKZ/GYp+3a5mHjKB7HjKC89jDXJ+H&#10;jOBB4Q2WiXog824zUIfKG/W5US9YIS630eehC6lHBA+BPg+JYKIIQVSQv48L6vNQ/WCS+DPPNQQv&#10;GMFZ4JyHwnUQfx2wb2Uk/q5QBuGsbEITUR2ClaILyBgcUcMzfu71p/yx4HZIg9nsr54o+sGt0B49&#10;2gdTIIs92nPF3dAfHgzmsBf7avFQcI+4K1guOoBuPiPlULGm8sEw5Ffr6rgaZJM5aRjtStkl6lD6&#10;yfnMQ8hwf3ANe7+vEXdA92AqvAMz2V9+Knu/T2Vv+Kno9A6kwlJYLmS9Sp7quUHu817b3PA8up2P&#10;+CZeCc5ZyS7nCc8Hz4t3bF5gj3XJNPZtl/yLnyXnHWW8HBmd5gnNqFvma2m/3893uMnxR+c7meix&#10;P6JHnP3Jqn+UHrKNzEj/7VVDuZRjGeXpwQNQCuViGbGQCSthDddruL+G8pU8J+ty8ovcG7y2OelH&#10;9Jnqos+PxMsg5JZ2VIfSV+aZC0JTRcPQNHhNG/MNQ1Xv55zqaRjiezGhMvGjS177kZx2RUiiz2sW&#10;5WHqDNOuri+GkVunXzj0srgQHa8AXb69IjQF2SXO72JaaeL0j8Zg29B/51tXKIdwVj6hiai2ofdF&#10;Wxd7tw0d5JnDogV20unVAlvfZaO3dzfqicfe8S72jkc2ae82Ncguv+95e2ip6BlKE/fAAHgglAH6&#10;dzEPuOj6ALrej3z3uOh6D3pOsNHrOpp6RqLrSBddR4b072JGhpaIISH+FgjuhjtDC7Gf/l1MPM91&#10;gebYpgWfl7aMr8GWMqe2pFxyXShdXB+hFec20JZ2ZJw45Ze2BFJtf5f0NbG6QejX6F+HNtg6OOXL&#10;r/H/MfQtgi2wKpQJecCekyH+/gWOwtf4Qtal9FHj6nFkcPte//GQ/rssx2mrgr5SBPmwKbQTciGD&#10;PbwXsa/3IlEGx0NZ4Pxdlu51YNN6Yffv9dcLr2T/a32+rRc+yH7b7NPg0ie+oz80Dkv0fcJHuRE+&#10;BPp8a4T1c5jo8HL2705nb2z21IELwxns6Z0hLoMrw0shDRaKpuFk9g9P5rlk9vVeTLv67/XLcoNn&#10;G8F39J3vXfqOLP8hwo+cJT9BVHgJtl0GK3+LtU70tYag1lNyT+7a9p3h+NntbxyHh3eJ4eEEMQR6&#10;h18Wd4f13xXoE54m7onQl/O9EQZwHhSeAfoxfFB4kbav9gsvEH2w711wMzQPZ8JmKBTtwpXiNugF&#10;94bLaUv/N46DeO6vxOj4cLHdptN4MY56JGNgBAwPs6cAdqmeBwZhz49dctGgcNXvtWVOVYcaV+X8&#10;uj/13xMuRQfGOWgX3g3rIVN0JSZ7QB/oT9wO5N5AGevEyaCw/m8cZbtK3uqx1IdYqu38Ox3d3b6j&#10;kR7errXz4vB+MR9fzINpkMDzCWH9dzSWUi5t6ZTbl9KfFxAncyARnqKPPhXOg2L2bK9k/3j2koY0&#10;7L40rP+OhpRf2VDl/ufRe5WLz58Pr9LqnUhff4m4fxXegHeR+V0+o5tTyjqVLNX9ObAOcsM69FoZ&#10;0ctpDriOuFvnMgaso3/lkLezQDcHzCL/F9rox4AC6tnGGLDNZQzY5jIGFDAG7KIP7YMimwxRSmyU&#10;wRHsf4Qx4Aj97DAxUwL7YSdjQD7lUo9WoA7Vfy/gxjbKt/HsVsiijmxyuYzPePUwZ/W8nD+tpFyy&#10;KsJqzmsgB9YRF9LGTn4eXAd+nsSe1jdaVfMnJz9P8txoTfI8bEk9nHLkJM9oa7JngvUSzIQ5nnHW&#10;m56hlrRVHKhD6S7XsXMp19U52zPSmuUZZSXBNHjRMxwG23U6yfEiss6xuZ5nJU2sF0C200wJwVnJ&#10;IdeXCZ4rrb95Wlp/9bSy63ayw19tO9xoOflDVa/qvpIbRtXNP/z/MpTjj54Rf8SpCjmrOqXdyj09&#10;bX2ccl65p6O1F302wgpI9nSGPjDEysA362EPlONTWZfSR+W0/cjQ10WG/Z6+Whn209YOz1hrE6yE&#10;ZZ774S7oaGV7Wlu5sB32e7pC399kqJ7LmqDwIuK8Nr+fudgbFdXVJcYv9na1LvYO1sbJxd4xVhPv&#10;OCsAMq6d4ingHW+1thmnra859TTzjoaqmI6jTnX8r7+beTvb9TjFfEtve+tGb1urPXSFbt6O0M2W&#10;MU5VyPl/6+zmoms3dI1HvvYuurZHz4E2el3voZ7e1NnbRdfe3tttXeNrkLsR93p7b6WOLtDZ6ove&#10;A9F3MAyH0d4OcItW79Eueo9GxpHIOthF78HonGCj13si9TxJnU+66P0k/pI5yqlPP4l+470trWFw&#10;P9zrbW31ws93cb6N687QHm7wtiKeOtg2aFGDDRtwrxnPXQV+bxtiuZ3W3gHvTVYQQhCO0JhzE7jY&#10;ezN0dey7V9dB391M3x3qkos2e/XjyEbvCCvXO8paCx/AGq7XeIdo42QNMSb98XgNNmS5H7XGe6OV&#10;iQ1T4HWYji2nE5PTvfHWDHw5C+bAXK7ncn+utxN0iNDGehM/zYd0WMZnl2FHmVPiamhP5vxlxL1O&#10;nkX0m/neO623vD2t2d4+1kxvX+sV733WNO8g62Xvg/AIjOb+BGSYYL0LC72P0u5wGIcuE6yV8CHk&#10;cn8zNtLJI21efdxYhq+GuPhqGXaXesTXoGcj7qXS7gJ89Hd4A+Z4h8FDcB8264OsPbRyyfqVXNXH&#10;khvrIB7lfteXRnR0micUei+1Cl3yTCE5YR923+6SZ7aTYz6z0eeZSuopp87ySJ5pVoN95Vyn3HsX&#10;z9xlncbv0g9OY8rX+OEM9j9DzJzxjrW+pv5TLrKeQs6/GBK9rPUo/5l6v8WvMsac7PgZMX2WPiPl&#10;dNLnO/rOf7w3WA2MG+y6nJ5rYFxv/dMrucFF7xvQtzW0gbZwE7Zqb9fdCjnUocZSOeevsqlpHfaa&#10;+DNkFXgba2XeQblkpzesjeVdlOt030d5odeCSx1jvgMxn1zL+VMXIypqgEu/7mIM0Nq1o/GI1dYY&#10;YbWEOGjM842N27X6x1Mu9XcaE+ONdlY7o6V1DVjgMzrC3TDCutCYYDWDNtDZGGnFGwO1bUn5Vd5o&#10;Qpsx0Bi9u7no3dioGred+pEw2luXGK2tq6AltOb6Rj4j4z4O1KHiSeZ6WaeSpXoO61YHOSwHvdzG&#10;1BxDP6auwcarjFFWFqyADK4zDP2YmmHox9QM40YrDT++Ba9AotEGOkO8NQWbvATTIYnrJO4nGZ2s&#10;GUaHCG2sV41W1hswH1L4bIqhH1NTDP2Y+i7xN8+403rN6Em7fawXjb7WC8Z9VoIxyJpsPAiPwGju&#10;T0CWCdbr8LbxKO0Oh3FWKtfL4H1Yyf0cbKTzu7S58ruKwRR85TampmB32U/iVTBxVvHUiJ//Trtv&#10;4aPX4VWYbgyDh+A+axZ6pRj6MVXWr+SqHo+96yAeC9CxS6SfOY0FBcROgaFfnxXQzwsM1pzYXtrZ&#10;aSzYxBhVYaMfp4qppwj/FtGuzm9Fkbh2ygGH6PMVRlvrH/AFnCJPnTL065RTLrqewo//RL5jLroe&#10;Q89fbPS6fofdzqHrORddzyG3jDUnXc+Rk8/Sd0/AUSinLxbRR6X9WoA6VHw24EYRzxXCRmyzic/r&#10;YjmP8jzjJmszbImwlfN2KKAdGSdOsXpfHcTqGNN9LBxj6sfCEeYj1iPmCGsA3AnxPB9v6sfCcZRL&#10;u/RSBuSsbEj3iRpntrOGmC2tftAN2pkd4W4YYd1qTrD6wmAYbY60xpn6sVDKr2yo8tAt6O02Ft5i&#10;6sfCW8z21h1ma6sPDISHuH6Iz+j6lqxTydIJPRuC+h3Y0Drw59Popd4NxVG3OpRtaSLqabOrbXtp&#10;f3Wocvk7m6fNW62J+OcZ804r0WTtZd5nzTEHWfPMB603zMEwFEZZs81xVhK8AM+Yw6xJET80U5Vy&#10;VvXKufpEyiea43luvN1+Qg3PCe49Q/mz5qPWc5AAU/HzDJgDyeZYeAgGWO+Z/ax3zHu438OaZt6B&#10;rPHW82YXPtMJboa21hTzBms6zIY38c9bZlWecpLxXcrfNa/nueu1/VaWv2kyPsMcmEWMTocEeJp2&#10;pY2d/Dy6DvycjZ/d3nNnmzda2ab+PXe2Odpag103wkewA1/uxb+6GN5NuYwdp5y5gz65nfjYCptg&#10;vTkcqsYcp8+sR9adNtfzrKSJtQ5kO06++tC8Ev1aWkuwv5T3ClCHijuWClFLbDs4v+cejz9Sarmm&#10;qPiffuckRwUxUYEddDpV4I8yfFAE2jHGfma8dYa+coafdXV+SZ85Qb0nIj5ooYzEWdmpAT+fwJaf&#10;QpHZxjpA/pV1xoM61LONuHHAvMkqjlDCWXIQyqDC7AD/jX+Vc8uwUdDSf7elzAza7fZSjXJW7Rr8&#10;XGYK6whxcQw+gy+4/oLPfGHGcG1y36TcRI4YCDr2wcfxeW3XkT//AZ//jB1+dvH5z+YY6yd8+E3E&#10;507x/g2+9vsken97KW/oGw2Dtf24oU//Ht70tbcCvraWgEvgMl9H0I9vl9GmLhYv842x4pBPgIxv&#10;J10Feraz0et6PfW0pM6WLrq29FXNN+JpUx0qrmQ8t/TdSh1doLN1A3q3Q9/O0B3u8HUA/fz2Dhe9&#10;70DGW5G1s4ve/4+184CuqkgfeBRQyOuVfGGRgA01SMSglKAxq4iIUmRVyqr0ahBFiigKiyIgoiyK&#10;YovKZgMExOiisrCEGimCAUQRZQEpIopAaIEA/9/cvPnryb4713OSd87v3Nw79818bb6ZW96kFTp3&#10;tzDr3Zl6OlFnJwe9O+Ev5Q+7/tQJ/dp5mWNBc2jibSKp+PlqtpezXxeSIOBNI57M896anHcRHCV/&#10;lDjkjxLyxDE4HuME25NwBs4ydqt+0wq5a0JGbKvnScOqYPx82+t8z+Btr3mcm+ntLa95+8orMA1e&#10;Zv9lr/mewcvEmPLHI6A/Og7VffiXvdfLZGw4BoZAX286tIJM6Y8vB8MQGMr+UI4P9WZAixjpMgw/&#10;jYa/wQS+O8Frvmcwgbg3yfMM/eYJ7x3yuPdOyfa2l4HejtLP21n6eO+XXt5u8CD0kwHebGTIlpHw&#10;tHcQ7faCgTKJ/akwHWZw/G1spPp9ilaerdYftyYom2u/63FjAr5yumcwAbsrPTJBf3S9qn+Ppd2n&#10;8NFIeAyGeHtCd+iMzdojq/megapfy1UxHp+pgnicj46O8zliY77XYT6HLwqw9SJYBqvxwTpsarL5&#10;5w5xvsrbR1Zgs0JYDJ/h289iecd2Poesqy2Yy3kVdWQhKB811A5iq32krg8+9l4u84j5WcSuktdu&#10;HjXLsoP9fG4C/qjsfG47/tDXUXZybKdvbXfI+9vxxzZ8UAxKp1TQH627mnup8mLy/q8W5tz/o3eA&#10;7KPefTEf2NW5D1v+AMXkgU1e83xuk5c5XIwtbBVfwTbYTn5Ruur41/1yGzZyms9t85rnc9u8SfId&#10;cbET9sB+9vfznf1eP/sejnso9yCHH+znc5PxeWXnc025+L1TzPPTpj7zuypNfS3lSh9jJlwMp8jR&#10;p8gvp8gfNXzZEoEroKnvAfjfd1WuQgand1Wu8nW0+lE7HUhsdSy5+fsq30PSwDcAGQaIC6r7ukBb&#10;aCmJviYShhS4yncz2L+rMrUK8lob9HG6F9rGd5O08ZnnjW18fThngNzsM88bb/YNlr9amPvQX6jn&#10;Hl8/MM+R70E2lbPs8lwXXzPa430NGAAPY+OHfea54sMOuj7s6yuDka+ng6490XOshVnXJ7DbSHQd&#10;6aDrSOQ26TrSd6M8Rkz3hx7Q3ZeG/cxzwns4ryPchG1u5vuq/kzQHx23tTigyjN9N8gtMbLY/hlu&#10;hza0o+JE56AMzq8JN0ESzKiCWD39B/r/aYf+fxr//4y+38N6WOJrBe3hIVlLv/8WDsJp+r+qS+uj&#10;c+qhP9D/Dzn0/0O0tR+ffw9fwhr6/xr6/xpk20i/3wZ74RD9X9WlZaho01lVYNMa/oSExrGcmoqf&#10;9Ef7XY19NfyNpYb/evFYmPOAx99fXP6BUg3UeNpQV8hW16nmEtX8g+VSC3PfqEM9SdSZ5C/PA2lx&#10;6lPPxJOQ7XKLxpyrSLFiWcWz/uj2cSHnJ0myPyj14WqLS+Q6/yWSDjf460AShORav0euAAFuWUBD&#10;49zHY9mqsa3P5lbBODjI7zwXHYQtBvnNc9FB/n7yiJ9rAhgD47H1837zXPQ5ypVN7fLt3/x9ZKy/&#10;L/X1lVEw3N8Lyn1n953hyDreojHnKurIMFDt2MXPUP/l6Mf7aX7zXLSnZQf7uaha37iyc9EZ+CMl&#10;1ocuQ2b90fHGrcuEGcTjDOxg0mkG/ngFH7zo0HdepN/MszD3nVnU8x59572Y/VO0YGy1bKif8J7f&#10;PIbm+ZtJvr+pFMCnsNjfAjKtfmBX52IHXRcj1yLkK3DQtQA9iy3Muq6hniLqLHLQtchvfmZUhH7L&#10;iKtPYAHk+Ztgv/IxNA1b6Y+2n8o9qvw98kMOTPFH8F+S5edMfTJbfb4aR1/015ap8FKMl9kqXoEZ&#10;/mRIsc0fi6ogf9QMOD9TrBkwP1OsHnhQzvl7ywk4ADv994L5mWJiwPxMMTFwoyQEGkkJdt8NX/tb&#10;wt3QW/aQn47AWbg40EcSA+Znikp+PW7qsXuX3/mZ4i6H+NhFX9hPTPwKJ6GM/TK+o8a6FNAf7W/V&#10;v1SdWpaKY/gyTsghQVTmffN2+NMp/7QLpEi7QPl4YJdT2wX6S9vAQMkC09idFRgsD1mY+2QX6rkv&#10;0A8esOqzm1/cF/DIXyArEJE/B8x959ZAbVHcFqM1W0VbaBdIBvu+sx5bV/YaNBdb3xnL9Sna2Wx/&#10;7+/cgPkaNDfQUl4nzifCSBgQaAXt4SEZHsiWCfAa5GI3VZeOHR3HM5HB6Rp0ZsB8DTqTtqYHBsgk&#10;eBIeD3SBttBSRgeayHMwDWYGbgb7OeiX2LSy8bsbfTo72HR3oLOVU3Pi2Lw+x/6LrbYFeslGWAGL&#10;AvdDG2ghywLXyXrYCMXotDmQLlsDzeQr7P41+n0TyJTtgVvke9gJP3Dsh0AGpFMn74rAYliAbRYE&#10;7oYe8m/8sw6+hl0B8lPgL8YcoOTXfqyYA76pAhteEXS+X35F0Dx3uzTIu5LBvnIJ1IFk9pODDxn1&#10;Sg6Wzx0eieMXdb88OXi9hIM8d4BT2PAQNj2E3Q9h8yOBLDkGJ6GU/VKOl2L3UnxWDu/aBtKkWjBN&#10;3OALpoP5frkvaL5fXivYmvrukLP0q5P0uaPE9mF88wvx8nOgGzwI/TiejQzZkhBkvAkOot1ewG9x&#10;2E+CP0EKx6/ARqbcr2yu/a77rw9fOd0v92F3NVfMjGPXWhxLpN0a+OgCOBPoiy49oTt0xmbtkdV8&#10;v1zVr+WqGI87qiAeb0BHpzHphmCK3BA0j0k3BPtLOnZPBWVnu7ErNThY2lqYx6Q/U88twX5gHpNu&#10;CXrkJkgNRqRR0DwmNQrWlmtjNGarSIN0uCGYDPZj0l5sXdkxqRu2droX3o1+0y1ovv7ohl3uxz4d&#10;Y7a2G69VeUdsPcTCbO/+wQHSl3r70rbyn12dfckPvaAjfbxT0HwfqlPwBrnnd3Tmb0UX6BZsAf97&#10;L7wLNnK6F94laL4X3oU46B6sIw9Bb+jHfj++0y/oZ9/DcQ/lHuTwg/298ANV4POR6KPv29j1iZHB&#10;xjISWzwBKpfYnTc62FTGkKefBeUju+v0Nygfhu+H4fc8i66SG+xqrDuXPPU+ffg1MPl/HOWzg9eB&#10;ktn+/snPVZCbdmI7p98X7Ayar3++Dz4oX6PbBlgGn3L+p4wtSscU0J/fzwt3U6780E4XstXlbv7e&#10;Tdxvow+sg0WwIMh8I8h8g/oXM96sga3w32Af2R00X/8o+XV+1+POZ+jt9E7lZ0Hz9fGiYDNZGmwi&#10;RbARtrC/he+Y9FZ1alky0LMm6PvCJVXgzwahhISuUv5cKI269UfbVl2jNwh1lQYhj6SAJxQRb8ic&#10;032h2qLwxwiwDUIEaocE6hl1rh1qYvR1MNQYGRpJLTiFr38KtoIO8JCcwMc1QtnigkBoEG31sdqy&#10;67+1OS811Bd6W23a9d+rqecqaAiXQoNQT+j6/77RcVIbezrNT2qHyucnKp71R9tb3V8NI4s/1A8d&#10;+sl58v8J8sSJ4J3QSs7Rz2uGrkP/67Anv/MMZaDjzXAL3OpgV/t5S2kV5NVsdHd6zp8dul6yQ+Xz&#10;FjtbZ6P3Y/hlNIyFCaGBMjlkvrc6kXJlT7s6n8Nn4/HzWHgSRoV6gfne6ihknWDRmHMVdWQEqHbs&#10;4mlY6HL0ayR9QmmWLy7TDmarfXwhf/ex7GB/b7UGJ1X23uoy/OGUq5eFzLn6P6EH5VPicQG8DzM5&#10;f2bInKtXUK5sZJerV4RulEXYKB/ehJdDLeFu6C1v4++58AkU4rMVIXOuVvLr/Kj74Ez0dsrVM0Pm&#10;XP1GqJm8Sx6aDQvgX+wv5DumXK3q1LJUzNVqTd3KXuurNXWd5qpbyAVbiGtTjG4J9Zdi+tQaUPrY&#10;xfKa0GD50cI8T91FPTvoszti/SmFOvVHxzzpJWFHqJWxj/6AjQ+E+B0nHIdS4qLUwealDrqWousJ&#10;5DvkoOsh9PSEFWZdL6K8Wrg/lOeOFK0o29/rWi1c3gcy45TX4li18K3UcRO0kovDzcQbbiohEKgb&#10;bgHm5+x1ad/k47rIWAdZQ2DycQidm1iY9b6GehpSZ0MHvRuGy/uVXd9viH4NwrxDAn6oFW4iF4Zb&#10;SgLbM+SCEjgE+8mfO0ItLNlT49iwOsd2cN538HkonVg2X/esZaxUrIP18EWMYrZbQs3ht+uein3X&#10;XwV9Nyvs/K5IFvGQFR5l9GtWeJxkhp+TG8Hk1xvDz8v9Fs8Z62tPPXeF/wajrPpS4tha9d278L0p&#10;p3cghv4SzpZuMBhGhR+EdtBShuDnHtAFOoWvp62WVltpcdpS801VfhfntoUbiZdmYbNvm1PePHyD&#10;tICWMTLYZkIWfUnZVedlPUbchT90Lk2JI0e5zuXXfnax3JG676Xt7tAPsumz2eEO8BD7A7EF7+HA&#10;XeHe0M3Bvvbxp9ZcruzYUYC+TnOBgrB5LvABPp2NLjnwd5jE+ZPIcyoO7Wz4cSwP2tnwY+w2Fz+/&#10;BS/AOHw/Lnw39JYXiaM3IA8+DPeRj8PmuYCSv6KfJ6O301xgcixnpceJg4s49gL5+WXy0+vwLuSy&#10;n8t3THqrOrUsFfOJWp+6sv4sQq9bpPy67bI4ctNEQhHxWBQ23yMsCveVVcToYjDlk8X07+8tzOPE&#10;FuopJlcUO4wTxWHz7/S20Le+pv9uh/9atJQ9xMZ++An7/0Re+Cl8newjZnbDd7CV3LKJcqVHWhyb&#10;qNxSTHkx526ExdSxhPhTeS0zzvm1OPYfyhVLoRA5FMtgFRSFm8Mttn6+qgr8nMqDAKff/6dGzNc+&#10;DSO95YpIX7kUUqAe+/Ui5mcT9SLmZxP1IteLRBqJG85iy2PhdGgFmXKC2D8NZ+E8++c5fj6cAS1i&#10;pMuFkTSpBQGIRNLB/GwiEjE/m/BGWkvNyB1SLXKnlIV5JzXcUY6HO0tJ+H45Qu49Qu46Eu4nJ8kl&#10;5+GiSLZ4IoNotxfwnhT7daEBXM7xVGyk4iglTlyosUHZXPdvPaZE8JXTtX8Eu5vizUe7Lnx0EVwA&#10;Z8M9oTt0xmbtkdX8bELVr+WqmHcaV0E8ZqCj0zV+BrGRETFf42dE+kkmtm4D7aEzPuiCTU02v9ch&#10;zu+J9JGO2OxuaAut8W3riPkavzWydrZozLmKOnIrmObWWZHLpSVx34TYVfLa5d8mlh3sr/HVmtqV&#10;vcbvjz9aiHkc6B9pIf0j3S2d7Ma4/tgrGz+MhDHwLP54IeaPtDh9oAbHplA+hXOnwnv48z1iV9nN&#10;ro0c/PMOvAWvw2t8/zXiRNmwYZw2qnHsNXwyzuI6o08mRa5DlnRoboyhKcSDqf89T8yMQ7an4AkY&#10;gU7DIz1lGP3qMWR9LNLVKO9jyPpXC7O8fZG3P/Iq39j11xZV0F8LiA+neUJB5BYpiPVXOz8UEB8L&#10;iIk81U8N/sqLDJbPLczzhKXUszjSH8zX0YsZF5S/FPqjr7PVvdKl2G955AZZDWsteA840lI2wVcR&#10;3lOINAXeXaC/fgFFsIx+uYRypUearpStrlfF9mLKF3PuIsijjryIeZ4wm/I5MeYihyIfFkABMals&#10;bOfnrCrws5s1gJ3m9+6oeX5fK/qgVIv2ljPE/CHYG7kXzPN7b7T8Pofd/N4bvVFqRBvJSey4H77D&#10;rt9F7obe8iN54wRcGOV+fbSPeKPm+b2SX9tQj7l7iW+n+f3eiPle3z7i5OdIEzkGZyAh2kwuiJrn&#10;96pOLUvFcfb2KvBnB/ypr0/txpcO0ZulQ9R8H6hDtJ/cHR0ot4OK99Q48V6dY60pbx0dLL0tzH33&#10;r9EB0o16u9G2qc5u+L0LtI6m0765/7SJ8jsIuCNGW7aKu6FDtAX8dn2sfd8eGzk9l24fNT+Xbh9N&#10;kk7ROvIX6ALd2e/Od7pHeQ4d5d066ATt2Vd12fm8Ez6v7LsIw9DH6fdEw6I3yTAHnw+jLw3DR4Ni&#10;PrfL6YPw9UQLs7/HUs/T+PvpmL9T4sSQmhM/jWwqT9uN/8/SryZGm8pUeAVej/IuX9R8n/N1B11f&#10;j/aV15DvRQddX0TPeRZmXXOx2yx0neWg6yzkNuk6i3h/h9ifDlPg+Wga9mth7C9Pc95TMBDbDHLo&#10;L4MpH0zfeDhGNtsh8BgMox0VJ3axem8V5KeFxGobKZ93psWJBzWGLoy2kYXRe+RrC/V3G1uZHkCm&#10;96Ey7/K+w1rY+2MypcSRScXoO4n7Lb/lxCmvz7E3Ew/Lq4knWMv8hDwDIxIPwnb4QsYkrpTn4QV4&#10;MXGVvJRYJH9PXCvTEjeyfnqxvJK4WWYkbpHX4S3I4VhO4gYoos5CmQyj4GGOPZy4C0pkZGJC8vPw&#10;d3g78aS8m/ijFSMpceTT8tv5VX9Fz2Mu54C7/OAfXtO8ABtuidnQbtwpQLeCxCOWHe1yS0FiqSxI&#10;LJM8UGOE3Xl5ieflc4syY31LqWdJ4hk4bLTPksRNVj2qb+qPtoeaLxYmrpcViWukCNbCOnzxJWyG&#10;rYnr4HNYKZvw0wYogmX4egn+V3qk6UrZ6npVrKvyJZy7CPKoYzZxoWTIBP3R59figCqfQ/uKuTHy&#10;2X4IBciobGzn5z8RCB9Usq+4Xfzf5pifU7SAbLWMKtbcrh8tHezyeU3XEbnQdUJO009+gT2JB2Cb&#10;0T9e1zarTtv5omutVHcVygnsuA+2Y9ft9JXt1P8jfeQ4XOBKSHa5TonXdcDYlpJf21DPGfYQ3185&#10;6L0n8Suj3nuJk4PERAmcgQTXOvjKKIuqU8tScb7YoAr82RF/ljjo1dFVYtTrbtdJudNVKndAa7iN&#10;/dtcR4163eb60qrzkTgxxNQ84TbXKta5L2St80K5FMS1GjbCZvkTNqsHDeAy9i+jrssou8z1BayH&#10;IrnStUKuhRuhBd9t4So2ytPC9bVRnnTi71rXdtZd30G7u1gTfY8ku/ZLkusnqe36BY7CaY4nJF8G&#10;10AT11naPQ5n5Sb2s+B2uNN1jnXtTxrlUTbXftcx2AJfHXXwVQvkMOWPprSbho9S4Qpo4DoGh2A/&#10;NtuNrN8a5VL1a7kqxmPDKojHruhY7KBjV3ypdLTL1V1dW6U7/nrQ9Z30xldDXfvkcddBGYmeo1yH&#10;4RickmGuMhkCfeEB/PRXfNmFehvGiUl1T6kb5d1c5zn3vNX+k3HOS+LYA/j3QXgIekJ/fD4EHodx&#10;tDUOOcaRg55x7ZWnsPlw4moQ8vZxbeJ/HBTznY2wHor4Xwcr+Z8AK5F1pTxBjnvStcUo4xjKx7iW&#10;cd4yYxyMdi2nvuXYYTm2Wc7/LmB+AT2hK+0qG9v5uXEV+Pnf+NlpHPm3wzjyKeNIAePIHHgLpmPT&#10;6dhR+TAljm8QO2EJ5Spu7MaRJdj4Y2yQC6/CZHLKZGJoMvXPwH//gA9hEfGzxGEcUfJrG+o+PB29&#10;ncaR6eQ1JaPd+PkK48Yb5Mf3YQ58wP4CvmPSW9WpZanYb9OrwJ/H0Gt1rN/azf+OkYeP0f9Muh0j&#10;h57CvkxAky8Gt/usBNzHjLp5KTfV6XKfklruUrkILoRz9PVzyKHsZWfjc8jqdiuWca5iPmvQz7fa&#10;acj39EfPe1R+KHV9KiWupayhv8Kq284OP1l2WG3rj5vwx7xKztPquRMSPnLwRz33R1LPXe4PO53q&#10;uRnT3GUSBWUvu/Oi7vOs/a4wz8cbUX61+wyY5+NXu8vnB3b+SXOvpa3PpQVkwq3u9bDZGCe3Ouh6&#10;K3JlIV9LB11bomcXC7OunainPfZr76Bre7e5v7d3F8kd7kK5GZrBde5Vco3bfF1xNeVXu3NYHz9H&#10;Iu48/DfHit1MHbhsdezW4u/alCuSLGaz1v5s1tefzbr2s4mRfPjINl7VevX5lYzXN4lXp3nom27z&#10;PPQ190nWZi9lffhS1kEvlansT3Wb56FTY3H2SBy7qHnoVGw9EZuPhoehNzmht3sjbJa++G0ADIZs&#10;9rOpK5uybGyfTTxm47eh7hUyCsbCeL473m2eh453m+ehY9zbZKR7uzzm3kG7u6Sfe4/0ce+Xnu6f&#10;pIf7FzgKpznOnAOGw5Pk0PHu43CWdfQTkqfANHjFfU7exEaqX6fE0R+3Jiib63FDj2Hj8ZXTPHQ8&#10;cqicnBmnXhVvT9PuaHw0HIbCYHL4YPch2C+Puncjq3kequrXclUcz9oieGWvc/PR0Wk8y8ef+bGc&#10;Ypen8vHFAmz9KSyFlfhgjcN4ttphPFvBeLYMm/0HPoOF+HZhLMfYybEQWVdaLONcxXz5GJSP7HL6&#10;h+5PZa57Kf/jwDyevWfZwX4864g/KjuencUf+rrAblw9S98665Djz2Kv0+TlkliOT40Tn9U5pspL&#10;yPF+j8Kc52tRfrGnFMrHNLs6L/YUSg0oIS+UuNcY+8cxyhXHY5xgqzgDZ8ktSlcd/7pfnsFGuVJ+&#10;bzUljl6qP59x51rttotTztcpn8P/EpgnF3rmIes8qemZA7nwPvs5HM+hPAc53ofc/5chg+/WBP0b&#10;oy40VtkxIdnzm89TqFt/9Lil9En2mK8Fkz1bpY5nm1zi+U4u9eySNM8+aeo5KM08h6Q5/mruOQan&#10;JB0fXguXwyWe41LXY74WTKY8mdioC6oPPamFY6vlS+Lvup5z1HdO6kEDaOhJSL4WmkIWbWUhR5bn&#10;AP8bYK+08uxGtu1yDfJe5tmEvMVS37MR1kORXOFZKamQDi08a6Wlx3wt2IryVp5lnGe+FmzpWY4N&#10;ymnKtgkxmgoNIJl2lY11rFX08wM4obK5dtTv/GzXt0chwyiPO1nZumEcW6v59yhPJHmEJyk5G9SY&#10;ZndetqdO8lSLJGN9z1HPeE8U3FZ9KXHaVTE43nPG2KcmECMv4O9p8D4s8ByRBZ4dsEFysfFr8BJM&#10;9DA/4JiSPS1OW+p+sSofz7ljIRvfDCEOlE0y45yvxtlHPGtkaIxH2SoegxEwirhSdtW+1XlkPP7Y&#10;5JBHxhOfqt12cdp1c+x56p5CG3+Ht+EfxOI/PD/AUfbL+L8JZfwPhTJ0OQmHjHMQ1ZaWsWL89a2C&#10;+DuFvjsc9D2Fv0z6nsIvP+GTb2EN/NvzJeyGEvkcn38DB+AUvld1aX20zX9Ghj0OMvzs2WOU4Wds&#10;uxebbocNUESeK/J8DxvkC88q+Rp+gJ+xp6pLy1DRptlVYNMarIOqx+uUODGi+k0Nrzl31/BuZe3s&#10;bVLL+514vbukjncf66QfZL31Q3Kp9zAcg1NSz1smAn6o5T0uF3vNubsG5TW851m725y7a3rPUd85&#10;SQQ3hLwJyQIp0Ii2GiFHI+8Buca7V6707ka27RJFXp93k3jQze3dCOuhiLXCV0ptuAQu866VK7zm&#10;3N2Q8obeZZxnzt2Xe5dT33LssJz2l7M2eSHtFNImcw3aVTa28/PwKvBz8z/g5+YOfm6On1tgt1b4&#10;OQs/t8fPnfHzfdj3Pvx8H36+Dz/fg83vgluhFX5u6eDn5pQ3x8cZDn7OwLet4Ca4BW7Hv3dBZ+hB&#10;Wz2Qowd+fhA/d8fPnfFzW+T9M37OQrdM/JyJnzOx92349064B7rg564Ofu5OeXd83NXBz13w7f1w&#10;H3SGjvj3TrgFmtOusrGdn0dXgZ8f/Z2f7cboR5HhUfyl8mTDOH1ejdGPekvlEWw6ALqwnxrnPDX/&#10;VuUD8NtzFub599Oc+xT1PkXbpjqfwlajYQD2GuA1z78HUq4YFGMwW8Uj8Ci+Vrpqe+scPhQbOc2/&#10;h3rN8++h3jmsvT5PRsBoGMP+GL4zxvs++zkcz6E8h3Xl3wf7+fcz+Lyy8+9X0WdhbEyy8/mr3oXy&#10;KrY3jY3v0Kdy6UvzYCls8B6RDd4d8AVrqBfKv2Ae/JM+8y62VT5MixMXav6jyt9F/3fgBW+eTME+&#10;qu3MOOfX4pgqfzHGVO9s1t2fLS/Bqxbz2S78Hz++i95fxvROiVOvGrve9Zbfn2wXp9zNsVzvOplD&#10;rHwAi2AF/XwFuWMFui8iXhfAHPiH9zT6HDfOf1RbOtYqjtXjq8DPO9HX6V7xTu9HrDtu7ts70eV7&#10;dNoKyod2OWArfbrEwtyvf6Geg9R50KFfHyQWfoStxMPXDvGgyr+JsY2t4lvYATvpb0pPO1u/UAW2&#10;voaXSZyee13jM78/caXviNT3nRABN1TzHQDzc69GlJv6aCPfWrnUVyhRqAGn6ZunGYtPe0+wZntC&#10;chhS4GrfKWlEe8q/KaA/+ppX9Q0lv7ahzo3V0dvpuVd1n/k+eHXfOtZqXyVBSIZ67NfjOyZZVJ1a&#10;lop95yWErey1ay/00vNcuxzZy1fMWujmvtPLV8r64fQbBTZM1YZlq22rxkWr3HdeRliY+88j1JVN&#10;vdm0baozG38Pgi4+nvv6zOOiKu8WoztbxV+hB/TyrYf/HRd7YCOncbGHzzwu9vDNkd6+eayzPo91&#10;4OfJEPaH8J0hvvfZz+F4DuU5yPE+2I+Lr1dBH57wB3w+ATtMcPD5BPrSc/joqZjP7fLlU/j6TQuz&#10;v6dTzzTfaSj3d0qcGFL9cxqyqVyQHqf8Io7NIBe86ftc3oU8yPd9AeZna/kOuuYTh3OQ710HXd9F&#10;z0ILs66fUc8n1PmJg66f+LYYdf2EuP2Q2M+FHHjDtwL7lT9bs+uD0zhvKjxJf3kKWylbZsaxZS2O&#10;jaH+p2M8w3ZsjGfZTqAdFSd2+emtKshPx4nV1WL+nddx32o5HvOfXUwcJ674XwDJF/oTkmuC139W&#10;gn7zc3k/5aY48/hPsW49982hGiT4j0N57NrJkeBfLV6LZZyrmC/nfObnGGd8n6LfUv4Hgfk5xs+W&#10;HVbb+mM2/qjsc4z6fue5Vn3/R6yRbx4v6vtPSz1/mdQGldvtckdt/3nW1FeY+9O1lKf6z4A5d6T6&#10;y+e9dv5p4l9LW59LBmRBa/96MOeO1g66tkauW5Evw0HXDPTsZmHW9R7q6Yj9Ojro2tFvno909BdJ&#10;Wz/X4NACmvhXYT/zc3lVnurP4f8f5OC7PDBfvyRRLjGS/bOlTox6bOv788F+vjqvCsa6acSr03x1&#10;mt88X33Rf4T/ccB78fAYDPQfAPN8dTrlKne0A/3R8yA3B6YTZ5Ow+VMwGHpg1x7+XXBCsslPo2EC&#10;vEyOmU57qo+k6IrY6rowUYKSX+dgPV8d6Heerw50iI9B/nUylJgYBWPhOfaf4zsmWVSdWpYMZKsJ&#10;N0ESqP+bUNn56lJ/QsIsh/FgqX+WLPWXz8fs8kqR/5+ylrjc4P/YmH9+8V+QfBgSA/+2/GlXnz+Q&#10;L+HAP6VOINdYX53ALDmPfOdj8tnloRrUVTMwG3iGGZgPH8CHVt2XYUv90XFwIQeOEic7/AuNY9b3&#10;9Lft/g8gH/I4P1f2gvKpXb17LXvOsvXr0iropxmB357Z2Nk4I7CJ9c4VR4y+GBA4LX0DZdIdlF52&#10;9XUPnJdnLcz5djT1jKDOEbRriv0RgQKjXCMCc+QJ4uNZhxh5lhjpbmGO4b7UM4A6B9CuSc8BgfWS&#10;YWGWL4O6bqbOtg7ytUW2+hZm+VKp59rAXCiXLwVf6I+OW5W/rnXw57UB3vfGB/Ud/FkfX7a1MPsz&#10;k3oy8GeGgz9VvNnlsjVVEPN5xPxmMb/vkBfYbMVUpjYcW227Wvz9QWCrfAyLYB18jZ+/DiyB+VKE&#10;jxaCig27vj2F8in46X7OsesnMyifSWzMdPDjTAc/zgyc5H8YlNGeuV9OwYcLLcx+zKeePPyY5+BH&#10;ZUPtRz0+KtvPdbT9XMsudmN4Pjb5gBxdAP+BIuxTFPgPrJWlgWL5CBZAPuQFNhpzRx79RMtYcdzc&#10;UgWxVi3ofA+jWtAcB37KA8E5sNCoSyC4y7Kb3dgWCJawFv4FyTdCe+gWPMr62/811tktaM5d3YKz&#10;5QHkGwAq3u1ieUBwlrSxMOvaiXruRdd7aVfVlwL6o/sfbkm4N1j+XN1O13uDR6Rd8Iw0g4ZQj/16&#10;wR+MddZz0LUeul4a/CfrzJt1TUXPahb295N2VkFs5RBbObG+ZGf3nGCOvAVPBM3XhcODpawVzn0/&#10;MPkxO3henrcozxF29h9HPU8HT8MJOA7HoMRY94TgTsmHj2Ky2tX9MfX8i/r+Rd3/oo0PaWtuTO5U&#10;HSxsdbxU529VPhe5v7Qw57e1nFtEzKyMyZsSp04Vg8q2Onfo/DYTn+hnX3ayzKQfzwlul0mg/tZ1&#10;VMw/av30yj6LSw/9Nm9Pi6OHejaWHpol4dABOUbMfmNh7qO76QN7g/nwsbE/7aXPmca3vcTcD9j6&#10;m5jv7GL4G3x2ysLst0PUc5A6D9KuiuFmcfS9mGMHgx/Jz+ALnWfN7vOSHvoohlne9NApaRIqkyvB&#10;1EeupM4OFmZ5b6WeLOrMCpnnt1khcw7OCs2R20K5tGm+nuiAn5Wv7eLtZBXE20Tizem5xsRQsUwM&#10;md/JmxiKJD8fSkoeAyZbjwnVSX7HwvxO3qvUMz0UBfM7edND5nfyXsOvb4V4Hw8+gmX4blloB2xg&#10;veZC1m8uZB3nQnk9tFqmc0zJnhYnDlW/U+XTOXcajAkVydMh8z3hZ0LcB4ZxMf7GVjEBJobWw2/3&#10;hHU+mo4/nN7Jmx7aZJxvvU7db9PGLJgPC0Nb4Ac4yn4Z63SXyRswPXQSzO/kqbbs4q8mF9OVvU+x&#10;GX2d1hPYjPyb8ZspN20OlbJmdRnr/Jr7+hri4YCFua/vpJ4dxNaOkPk+6Y6YL5Rs+qPHMW7JJ+zC&#10;F3vwwY9wEH4mho7AMTgZWgefw0rWNS6UX+EA7A6tol3z/UVVvoNzt8Ma6ljrEIuqfB3tr4/xBVvF&#10;JtiMjMrGdn72V4GfM8LO715mhM3vXmaEN8i14UK5BDxwPvQl7IYScYcTkv8EjSAjfERUXVof3bfS&#10;kMHp3cu0sPndy7TwUbkqXCb1IAiJ4YPwPWyQQHgVa2qvkishLbwJ7N+9jFSBTUeij9N6JiPD5vVM&#10;Hg8fZj3iE9IH7ocO6NMhvB2+YO3ilazLvFJ6Qz906h8uYu3mtTIwvJFtMd/bLI+Et8ijMBxGcmwk&#10;dhjJedn4pxd0gts4dlt4F5RQb0LyQzAYhodPyhNh83omSn7tx4rzrbpVYMMF2NDpvvcCZFT9O113&#10;cLa6j6vnqPOIt39iu3fgZZgYPgDm+94FlKs628Wp082xAuw8G9u9AZPhGfzxDDZ8hvpfwHYzIRc+&#10;CJ+SAtpT41ZKnLrUvFfJr22o+8JE9HZ6T2Ni2PxcZFJ4nbxEXMyAd2AW+7P4jkkWVaeWpaI/1brH&#10;lR1PFqOXns/Y2WMxcapsb5ezF4e3sqbvNtbx/U5WY/PN4X2sNXxQvg0fYr3hw3AMTrGecBlrBZfJ&#10;51AYPs4awOb3kZdQviTMc29QbT8J+qPjKYkDheFztH1OlsNKWIufi+Eb2ENbe5BjDz7fHd7L2se7&#10;5Rv66xfIW0TOWYVuK+mfK8ProUjW0Hc3wlb4jpjaQT81zc92Ur4zvIzzllkyZmoB2WoZa/H39+Hl&#10;1LccOyyn/eWyhRjdCCthMe0qG9v5Wa17XFk/H/4Dfj7s4OfD+PkIdjuGn0vx80WRfayte5B1fw+J&#10;N3IYjgG/KY+USXU4g+2P4eejDn4+TPlhfFzi4OcSfHsMjsNJOId/q0dYuwaSaC8JOZIiB1jTd68E&#10;I7uRbTtr/m5j7eRNrF9czHc2wnooYk3jlaz/uxJZV4ovspZ1k81+DlEeiizjPLOf/ZHl1LccOyyn&#10;/eWsoVxIO4W0WYiORWDv58ZV4OexEeffC4+NmH8vPCbCb1AjpTIKhsPj7D8eOWrMU49Hyp9/PxIn&#10;/hEp4fHIKhmCHXrAPXBHZDVshM3SLvIVaxZ/JZ2gM/udqaszZZ0jX8B6KJL7IivkAegHA/nuwEix&#10;UZ6BEfPvhXsTFw8QH/dHdtDuLrkrskfujOxn/eSf5PbIL3AUTnOc992hG/SMnKXd43CWtX0Tkh+D&#10;ETA6ck7GYiNTHlc21/1bjykDMYzT74UHIofKfZlx7KrySh/afQgfdYd7oRN9sBP9oBO63E8fGBj5&#10;1iiXql/LVXF8aVYF8TgJHZ3Gl0n4Uumo0B+dO9U1waTIVtZO3sa6yN/JdHz1LnnnH+SdPPScTd6Z&#10;jc6zyTuzyAHvwKvwIn6agi9NuXsy5ZMj5znXPL68iH+nwkswDV7D5+9ALhTQVgFyFJB3FpB35mHz&#10;XOLqTeR9JbJJ/o5u04jlacTxNOJ4BvnmLZgFc8g7+Q55Zz7l88k5+Q55Zy65Zg7Mhlx4jz72FkyD&#10;SbSrbGzn55urwM91Wb/QaZ2CulFz3pHoSYlGSyUMAfCz74+a844/as47/ugqSYwWShl2OAR7yB17&#10;8Mce8sx+8s1P8Av8yv6v5J1fKfuVvPMr/voVux0l35TChdEVrLu7Gsx5p0bUnHfOExelxEcJeecX&#10;YvlH8s4++uoPxOJu8s5u+uNu8s6PxNavcALOkm9qRI/DWakV5R0zCEI0ek7qYiNT3lE2137XeacG&#10;vnLKOzWwuynv/B9r5wEeVZU+7ihlYebeOyUzA3xDCYoKiH9jhBUEJRZ+KuIqBEORFlBBWSQsRcAE&#10;kE6CASJNXDFYIYCs7sqKuDY6Ks2CwAKy9N4RkPJ/z2Su65PNPdfnSeZ5Xm/mnjvf+fo5cwdnEpj3&#10;Ev3mZzgJR6nBo9TBUWw5TQ1UiOj7jpJv61W87zxYBvnYGhvd7pO0jnxXrXXkZMzOunbj4Wj3nnL8&#10;3Zo8fDRyie/b1d8neSBytVrPGPr7JF2Q0ynyC+jvk3SKFN2zcuqJXSN8D1ZkTbWn4Rl4NrKO7ytd&#10;V+0vMDDyFayG5dX6kft9oCd0oxY6RfT3SdR4J67tAA8g48GI/p6dGn+I+VvGeZij4jFojY7Kx05x&#10;Vt/xW9p97Xzi7PZ+dH5E/370XXJgTuQc353Le0UYFTkI+vejCxlXsWlVQt4YnFuIX97Eh9NhDAzF&#10;r0Mju+BctXHU7lQogMLIeb5HV/9+VOlv+9Cu4dHY7fZ+dHRE/350NHmSQ07kwyx4neev8xpdP1Ey&#10;bV2K1237Moin+h7cbdWK/u1Ccgm+rcC5xZFtfPftXr4HV6H+3uaok/oe3A+gNN+Dm8l3XPYQ/b+n&#10;yPT0iP0/8071munpJf08vWWA5zkZ4ukvYz2DJdeTLXmeETASxkCO5HjyZDS8AAM84+Qvnizt5wOZ&#10;jGd6pkh/UHNnleCzqpzr75mMvMkyEAbDME8+8+SjQ77MZK6Z6DHT84JM9zzPd+cO4HwfeRF9h3qe&#10;RN8e8rwnAzpDB8nypMtIyIFJnk4yxfO0VseXGX/Zk8Z1aTEdU0vQsTLnJnvaIq8tfmjL/G35Ht82&#10;zNMGfdtgYwfoIU65Z4u0e/cNnFB1yON3f1dvIXHuGo9znaLXxv5ryySNEgo9XaXQ82LMjoYlXFMx&#10;dk2O/A2/fgyfwyr8u474qrpKLuE1KqfXM76eazfCHk8uTNDOsYvxn8iXnbANtnjGwkhtHLbg/+Ux&#10;0mOy65agi1rzviau6/H3ek+XmLykEq5T98nWM5/KudQSxlU815K/y9HtM/gElqDzPzn3oWc0jITh&#10;Wn0/RNfXY+j1nYu+hZ720NUxP6Io/Gkp+8AZ8qOFS36c8bSQM3G/OPn3jGeinCInDoHKCafrDlHT&#10;lbyKPG28rmH8KjlzNR7/BiXEozznrnpS5BIc8twphz3NtLFT40fiHPU0FcUxOAVnPHdDC0dfX4+v&#10;l5bS11W9CQntXHxd1dtOqnqLctCpFqt6J0p1bz7fPZvPd8/mSzK+auQdq83rFMZVXjvJTPZOkFu8&#10;uVIfboTrveOgqPacXnM9ut4WI41rFalSG9Q8TvGv6W2Jfa3F5308pm+dEuKqepIv5od2jvG4iXh8&#10;Usp4zCMemfF4JJWgh+oH87yZMXtalTCuevE8bzd51dtGcmEo/NmbAQNgjAwhNhNgFszzjoLMX+2x&#10;9zyvocMgFx1e8w7S6vCad7RMJwcmwnAY7M2G56CbDMOP42EqvOZ9Egb9qkMz9K8E9r85v60M+sk/&#10;sCctbo9Tzf6DXPkH+nwSoyjXnfLlE3L9Y2z6AHR95QN6yqYY+r6yBjmrkLkqntvJ2G8/7DVRrV2r&#10;0O27GGlcq2gRi4HKbfthX6/u56zyNpM13jtkA2yJca/85L1XdsNeamKv9y64Q7Z7U+R7WA2fcO4T&#10;7yPaOvgk5qs0x5g1LoO+FCCR3faCAUO/FwwYvSRo9Jaw8ZxEjf5ykzFYGhjZcqsxQpKNkTAGcuRm&#10;I09uhOoQNsZJyNDvBQOMB4wpXKffC4aNyRKBKlANahn5cgM0gCbM1QQ9mhgvyB3G89LQGMD5PnId&#10;+kaNJ0WwrZqRAZ2hg9Qw0uV6uBluMzpJiqHfCzZivJGRxnX6vWCK0RZ5bfFDW+ZvK/WMNszThjnb&#10;YGMHcN4Lqu/dLO1a/zBxdtsLPmx0lYcN/V7wYeLYGr8+ARnQC//2Jb66vWAm45lc+xcYY+SCfi84&#10;ivGRzDMCsuAFYyzo94Iv4P+nYuj3Vn2Iayb+zjT0e8FM5lP1nmoXPEe75tVesDf5+xS6dYPO0BGd&#10;O3CunTFa0nltuqHfC6aja2oMvb4Poe/DRntw3gs+UAb58S/yY4jLWvQvY0jMJwUl+KQ25z7G7r8b&#10;46UQXoNp9IBp1No0dP8rdrwDhbDAaCcLsel96msRtfcBuf934yn5EP4JS+FfnPuX0Q06MNZG5sIM&#10;yOFcDj0mh5yaTj69De/DUvz/mTE0lodJJeiHixKU/k7vtx4tAx+uw4du++l1RgtZF88tp3VvnTFR&#10;vqauloNu3VtOX9wdQ7/ubUPOFmRuYV4lz8k/W4zusfg67fl2Eq/dRkc5CMfhNDV0mljpZJ52sfU0&#10;ep1Av4Muth7EzkqmQm9rAuNXkHnFxdYrRk+trVfIu5/Jt2OwH3aSs1vIY2VrMtgPuyeofYMa32Kk&#10;yA+w3LgT9O9JVjC+MkZTWWUUsZrj17DOuBuc35M8Tr6W9j3JUDMhYYxLzQ81x2j9NMicIAPMXOkH&#10;z0EfnvcxR2tzoo9ZlGeZthM52n4M83cfs530NNtIB3gY7jHbQwY8JfebPeUBaAmteN6K80V05dgF&#10;Osij5uOSDl2hO6/tbvbQ6tPdfCZmo5M+nczeyOsjrc1M5u0vLcxBcp85RFLNLGluDofRMJHz+fII&#10;pEFHcxLzjoNJ8jTPe0Nf6G9OlqHmeK0+yud2n7LfK3QnVqNdYtUdPXRrVmdi04EYtYVHoaU5FkbA&#10;YHnMHICuf9bqpeTbejUjTpXAfv+QUQb98yNsHBa3MRnZ9sPODVVjH5nD5CMzRRbDm+ad8papr7G3&#10;GX8nRlN51yxiLscFsNC8G+7X2ryQXFQ+bWUrw9HWh3afMM9Mk7fJ0ddhEowgt0fgyxHEcCLxfhXe&#10;gHeJ+0Llf17j1PcXct0y4vIl+aHmdOrDnyPnM/gUPoaPyDPlFzs2ds4sxJ9u9b0wXt9qPvth26fe&#10;2xQi/x10mgPTYSL5PtHsCxky1UyX2fAWzDc7Yl8G9ICnoJeLX/+b48VzqVcZ9LZN2G6/r3G6z7AJ&#10;XTeZ+vegm7B5A2vKGlCxa2A7iaPtp/L8vZrx1axP+2Lo16idXLsduduZWydzO/m0DVbT09aYT2hr&#10;ey3jiq/ifM1RsQE20ReVrcXzYyM+auzSUzaajbX5v5Ha+s5sLpthG+zg+Q5es8NsxPMUzqcwniIb&#10;ea5k2ToUj3lmGcS8Ht9v5pbv9Sz9enajNUGut3L57s9cqQk1eF7D0q9nNSz9elbDaicRq41Uhl+I&#10;50nWpJPUyknq5DTr2M9wES7x/BLni+jKsQt0kKusYxWtx8UHQas96NezoKVfzwyrN/L6SIKVKRdY&#10;z86ynp1iPTvBenac+j5Onz/OenaWfnQJyln54rEmMe84mIQt+SJQC663Jks9S7+eKZ/bcbd7U5BY&#10;ua1nQfyu+lIq2A+75ipzwiQ2lYhRebhCPV1kPbvIenaR9ewqPTho6dczJd/Wq3g+DiiD9Ux9Z+qD&#10;8fpy6kFNrAelCforO1vZRnK07TT4+x58/CC+fhQyINMaBZnQVZ4ip9rBY/CQlS73W0Xva5NLkKXW&#10;TzV+v5Ui98Ct1p2gXz+TGVfcZjWNkcJR0RiaWKnw4K8+tGN7P3Z3d+kr98drxsnmh6zO0sp6QlpD&#10;Z3jKehoGwEjpZOVJG3gEHsR395OXqo8mlWAzYcTm7r/qWDzOQ8ug73z4O/rOhy59531yeRG2LIB5&#10;MJfnc136zlyXvjOXvvMGeTENxkI2vSPbyoCnZLjVU0bBWBjP8/GcL6Irxy7QQXLpN/kwC2bz2tku&#10;fWe2S9+ZQd+ZQt+ZSO6OsfrLi9YgGWYNkSwrS4Zaw2E0TJQR5Ph4mATT6Tezie9sjnN4/g7Mh/eo&#10;iQ9d+o7yuV3fdm7O/h19Z7ZL35lJbKYSo0mQA2OtsTAC+AycHJ3t0neUfFuv4vk4sgz6zgpsdPus&#10;aQW5sYJa0u0zVxCLNfh6I/wI26m3/2CrrtZ2Mq6T+W98txWfbYZvYQOx3YAeSqbTfncDum6Pkca1&#10;ilT5BtQ8dUuoefWZ71dWS1lutZal5K6S7dR/l8b84PxZ0wTiUdrPmk4RD7e96Clq61Q8Hk42ncJf&#10;x4nBAVA2NSjBdrUXVeMHrClS0afQ70Wvcu1l5F6Ox8BJ5mX6x0U4QF84SD9Wvk8tYf7KnFPjh37D&#10;Yf5WnIBT9BZlq53/dl2ewEdue9ETln4veoJ16rTVXH6GX+AKz6/wmitWI56ncD6F8RT0aATOe9G8&#10;MlgTmvPmye1+anOf/n5qM99IaeQbLw2gFkR82dAHukoNX7rUhZvhFl87udXXXm73dZLbfBkce0hD&#10;31NyBzSBZtCcc8193aADMtvw/a5tpCoYnDN8/WGMVPHly01wO9zlmyD3+PT3U5X+dhyL97EpZdDH&#10;huNDt/upw30tZDh+0vWC4b6Jkk0dDARVN071NZB6mRpDXzMTkZODzBzmVfKSwH7Y+zbMT8jxFb0v&#10;cOprk4nXVF9HmQUF8JavC+jvp77lYutb6PUG+s1ysXUWdi6Jobf1feQsQuYiF1sX+fT3UxeRd3PJ&#10;t9dhJkwmZ3PIY+W/ZNt5HG3/qb2qGs/xpch4GOi7E/R71UGMPx+jqQz2FTGEYzYM990NLRzz9a9l&#10;UPMnyNehLvveE9SUylWnnDjiGyX7qPUdsBFWc/1qX29tnp1iXMlsBfbD9qPBiVPk2QF8vhXWwmf4&#10;9TNq/jPkf02tb4G9cNyXI6d8L2jnUvrbNW/37tXY/bSL3at9T2vtXuPrLOvJic2wE/ag8x5eo6sv&#10;JdPWpXj/easM+k8jv/v9hEZ+/f2EFP8EudWfK7dAfajH83p+/f2Een79/YR6/nZyvb+NhOEPcJne&#10;f5m+f5nekeDvKeWgIlTyPwUZcbpy7AIdxOvnPgJEoaa/PejvJ9T06+8nVPX3Rl4fMfyZzNtfrvEP&#10;kiusDZd8WfKLbziMhomcz2f+fPFBxD+JecfBJLmO5zfCzXCrf7I08uvvJyif23G3c7AmsXK7n1AT&#10;v6s6SQX7YddJZU5UIzYhYuQHD1T0j4URMBifDUBX/f0EJd/Wq3g+FpZBPrbwu+/rW5AbLfz6fX0L&#10;/0R5CF+3gfbQxZ8n3bFVV2vdGNf1rc747gl81g7S4DFi+xh6KJlOve4xdO0SI41rFanyJ1Dz1AX7&#10;YcdI7esf9rfEvtbSjNxVsuvYF3G0r7uWv5vF/OC8r3+feJR2X9/P776v70dt9YvHw8mmfvirLzHo&#10;CcqmBmA/bJvKc0KN9/RPkTEx9Ov2MK7NQm5WPAZOMrPoH0OhJ32hl1+/r1fjz8R5lqOiN/SFfvQW&#10;Zaud/3Zd9vW77+v7+vX7+r7+ZvIXf3MZBEMhm+fZvCbb34jnKZxPYTwFPRqB875+cRms8dOwx+29&#10;3DT8MM0l5tP8OTKVGOXGY+6UG7nEujCGPt5vIKeAeBfE451EvtgPO4cwP6EA3VR9OdXk2/5OzNdR&#10;FsFi+NjfFfR70o9dbP0YvT5Cv0Uuti7CznUx9LauQs4KZK5wsXWFX7/nWEHefkbu/wPeg3n0lALs&#10;1dVgAde9BjnUSy6+Ur5MBfth+7oyJyYi/yXIizOJ42R4GaZRLypP7Hopvl4sKYP1IiHA9+657MsS&#10;AukxG8bbBnC0bVA1fIm+fB57T8Ne2Ibu2/y9oK/sZJ3f5x/KcQTPR8N4yJUd/pfkP6zrm/2z5Af/&#10;a1AA73BugRyHawILJBCYA1NholQKjJNLrBfK70lgP2w9VN4eZ1z5WmE/7HG2nwn7Gd/DGrXHPwpe&#10;RK9hctD/ghz185kGnIKrUDkwAHpCD+btJhUCnbTz+hhXc9a1J+Voz6vWowDjRXTUygkE2rvISUdO&#10;uvhA5wcVLztn7B77iz8hYYpLnH+hrnT+qxyYImbgZZgBr0u5wNtyzv+2HIKd/jnwKsyQXf6p5MFk&#10;OQDHkankFtdnH/q43f/fF9/jtsKH9sP2q8GJfeTZIX863ymdLhfhCrVyxf8s9Of5EDkDB2Ef55Qs&#10;W4fidfRFGdRRderoHRf/Vg+8E/Nvlm0MR9ueqvxdL/CG3Bp4FabABLk5MFrqQBJUJ/+rB3JhktQK&#10;8Jka1IEb4EauvwnqBibHqM+xPufrE6v6gVcYL+B1b2lzRunm5J/V+GcZG6bS/P9kA/GP2/3mgYF2&#10;MjCg35cOpBcMwbYXYTy8FMiT/IB+XzqJcZXXTuvZRHydg2/HwUgYjq+Ho4eqMafXDEfXl2Kkca0i&#10;VbJBzVMX7IcdX9UHhgZayoBAa+kd0O9Le8f84Lwv3Ug8SrsvLSAebvfNCgItpCAeDyebCojHbGIw&#10;A5S/nK6bQX4ujqFft99Dznxkzo/7P8l2JEfbl5ifMD9Q9P7XKT7v03MXBzrKUvgCVgS6gH6PssLF&#10;1hXotQz9PnGx9RPs3BpDb+u3yNmAzA0utm5gLVJ55WTrhkAHWRtoI5/DEviA/FkQ0N83m8/4/ECK&#10;zIPpgTuJn/6+2UzGFa8EmsaYxfFVeB0KAneD832z7wlYaf8dYiDoft8sENTfN7OCo6RScLxcDYyX&#10;U3AoMBT0980Sg/r7ZonBTuIJtpFL+P0I7MKvuwL9YbwcpT9dhD8E88UfzJHEoP6+mdLf7sH2un2I&#10;OnW7b3YooN/DHg50lpPkxHlICLaTCuhcIai/b6Zk2roUXy+3E89S/78GxDMtvl42KKHGy3Pu4WCa&#10;PIy+bWMUrQtO/aVtcKK0DuZJS9D1oZbBKfJMDH1tZiCnCzK7BIvWgeQSdFT3n7ugW+8YaVyr0P9/&#10;QF2CzaRb8A7pCZkx7pXng/fKUMgKpsJdcIcMDKbIn6ErtOVc26D+/wNqG/NVmmPMDpRBDS4mZm7/&#10;P9zioP7/h1sc7CZzqZeZMA4GBzNgAIyRsdTJdHgXFlOrSpadg3Y9FKLDIJd9VmFwUKxftiohZgbn&#10;CoOj5U3i+wpMhNHBbHgOukkusZwGc6Aw+CQM+lWH4nVwtAzqYA32uK3Da8ipNeShWgOc8n8NuboK&#10;Wz4DXf5/Ru5vj6HP/x+Q810wF4ry36lGvyM/N8JnwTvlc3Jb6ZgK9sNesytzQo1/EefLYFNRLINV&#10;sCZ4NzivIWfKIH+P/g5fH0WHoy6+PoqvD+Gf3S6+3o2fExIVel9fRM55fH3exdfn8fNZ2I2v97j4&#10;Wo3vjbMP/yr2w2E4iq+VnXZtFc/r82Xg6wcS3XvFA4n6XvFAYjdpkthG6kFV8CRmwADgc+hEPoeG&#10;xvBA4ij4317RFB3cekXTRH2vaJo4WhoSv/pQA8KJ2fAcdJPqie3kRkiBpolPgnOvuFQGveJR7LHX&#10;zDp2gXG0a+xa/n40MU0eTUzX9oo0xtsmtpd22KB6hdO+8ll8+2cYlthbXuI4Cd5ILNp3O/Wht5H7&#10;LvILQdeHCtFzZowiXZ10eA05r+Pf1xM7QifoLLMTi/a2Tj6YkviijOYa1Yuc5I5GzijkjUp8AtrL&#10;WObJddE5F337xtD7dyByBqHzEObQ+SAr8SnkjZTuxEGnawZyMtA1Ax9kILcH8nvGdXXyQU/0VLng&#10;VOPlSJbS7uGWkI9u97mXJPaQJdio7HPKmSWJufJPamsRKH85rTVqfBH99JsY+p66kmuXI3c5c+tk&#10;LqevfAmLEjvI38gFpWcq2A+7tipz4n3GbT7gb8Xf4Z+wJLEL/Pderb1f+Qgfuf2bpY8S9Z9tfJTY&#10;TJYmNpdP4UtYwfMVvGZFYiOep3A+hfEU+YjnSpZTzE1iXtr3YTt+R8x34IcdLjHfkZjDNXnyfTzm&#10;TrnxPbE+HUMf7yPIOUi8D8bjnWQHkKMdQ1pwwkF0UzF26gvHqbMz1NkFuArlQl1Bf9+gXEif3+VC&#10;uXJtKA+Z+r3ZBeysGlLobfUzbiHTYl6V20lgP35rqxV6WmurFXpCKofayBXy/2c4lfg4/tN/tnGQ&#10;6/bDd9TL9/hKVy8/UBeb4/zIUbEFtsMO6kXliVOuBsqgP7UMuX+20TJU1MvH2w7kaPtQ1fD/hdLk&#10;Xnx0F9wKN+CzG0K9oK/UCw2S5NBQqRsawfPRMB5y5abQS9IgNEmSQrOkVug1KIB3OLdAGkNL6Bia&#10;A1NhorQJjZP/A10sGzOufK2wH7ae6rONZMb/X2gsjIIX0XWY3B56Qf4YypIm0AwegrTQAOgJPZi3&#10;mzwa0n+20YFxNWdde1KO9rzl+PsJxovQf7bxREj/2cYTxEHRHnR+UPGyc8busS2Is9tnGy2oK53/&#10;2jCeHnoZZsDr0ir0tjSHhlCPWNULvQoz5GZidmtosqRAY16j5BbXJxl93D7bSA4V7aNaleBXg3PJ&#10;5FlDbL0T7ocHiNcDoWehv9wXGiJ3w+2QzDkly9ah+F6+WhnU0RfY4/Zv1r6gDpR/G5Zgj/p+sH+R&#10;l/+kPhbBG/AK178S0t97W8a4kunko2Xk3hJqcj68CpPp1ZPxz2TkvxbKl0JYDJ+HcmQZtaDLK6W/&#10;7UM7r17Bbrd7b6+49NhZoc5SEGonc+Fv8CE6f8hrdLoombYuxeN5QxnEcw12ub2PWEPfW0PeKf/X&#10;LSGmqvbXM76Jut4cyojZU6eE61A34T+hfvID8dfJ2hSaIN+wrq0B5RunOddQb9tjFK2RTvm2BTmb&#10;6cOb6cebif9m5G+hPyrZTnruCQ2Uo3E9neSeQM7JGLkcX5LjzHPYRefD6FsxrNCv69cyfhnZZ+nT&#10;Oj0Ph/7M3Pr3YT+HOsgvxCchrH8flhBOkyPE+kg81k52H2f8JPl7ErknQx3lBHl8LNRFq+cB1snd&#10;1KSKu5PcXcj5CXk/Ifcn5P+HefaCzv69sdx0fm9TvwxqJBJ2f28TCfeQSHi2Nq8j4XclHC7k+/oL&#10;YzY55bU3vEAaxCjUyrseObXDc2F2TF4SvrUf9rqs9rm1wy/F5Dj1zhvCfEYc5t9SQir8KTwKMqGr&#10;3BduI3+EW+DGcHvmKrpPkGxPxNGeS90DV+O1ubYWeMMdxAjr94Vm+AmxwBfHz1ERgki4C/x3X2j3&#10;4trE40mX+761w09qbb4R2TczRzI0hfvCT8NAGM3zPM7nSV2oHZ4Aw138+6Rjj76tDPKvG/baa49T&#10;v+qG/t3C+vce3cK50gWb0kHXV9PpT4Ni6HtUH+T0Dk8E/XuP3vFYqNq3H3bOqP3qc8QikxgMgMEw&#10;hLwbBi/CqDD3ZsIdIV1GkFMvwEDoG+azFsaVHcm2UI62XJWLarw31/aCdGS0c8nFdszdPk4HjoqO&#10;0BW6oYfysdNa3KQM4ryEOLvtrZaE9XurxdTu38LjZS68Cvlcnx/W762WMq5i49QfluK3D/DhWzAV&#10;JuDXCeH+MF6m0y/ehEWwJJwjS8P6vZXS3/ahXc/5v8nvJPSwH3YsVQ/Lx/e6teNl4vMKOTEH5sFC&#10;dH6P16j8SLIFciwu09al+N7q7jKI50rssu+JOemwkv6m7HKqjZXhXrKK+KwNPyfr8fm/w4NlVzhb&#10;9oRHwEgYAznyE7W4FTbC2vA4WRMu2jfULcF2tV9byfhKanwNqLmzSriuKufWsDasha9gHXxHnLfC&#10;LjjGXMfQ4xgxPxJ+Xg6GB3C+j2xG3w3U/Hps+yacAZ2hg2yihn+En2Af8dkfj4+TjgcZP8ieZD8o&#10;HVNL0LEy5/aF28pe2AO7YAc5+iOsg5XMq3zsFOcWZRDnC78jzhdc4nyBOF/Eb5eJc7lIf/FFBkso&#10;ki1VIiOkamQkjAH+3UAkT0woD5eJ8yWXOF9g/AIxvuQS58vEVnEVrolMlj9E8pknHx3ypTZz1UaP&#10;2pEXpFbkeakeGcD5PuKJ9EbXJ+XaSA9ekwGdoYNUiKSLFxKhWqSTSKSoDp3iXIPxGpE0rtPHWSJt&#10;kdcWP7Rl/rYSiLDHgGvgAnFWPnaKc8syiHNDvpvdrmendbghvmhIvFS+OtnbMJIrt+HT+qD6U4MS&#10;8ro859R4/cgUeTCGfi2+h2ubI7c5c+tkNsdXzaA+cbo5or/HrcYb/IZb+FuRAg0jXeC//rZ7eQo+&#10;crvHnRLR3+NOiTSTRpHm0gTuglSep/Ka1EgjnqdwPoXxFPRoBM73uB8l5qW9x52HPW7/ziEvov/s&#10;Mi/STUbg80zoCq2pldbUUGtqugv19RwMh7zIKPjfzy5HooPbZ5cjI4NiOee0ho+MjJYXyJF+8CR0&#10;prd0jjwH3aRHpJ30gSEwknpWspzqKK0M6mjO76ijOeTWHJc6mkM/LMCWGaBy3qneZlA/i2Poa+g9&#10;5CyghhbEayiphLpUe5EF6Kbq2+l97Pv0vMUR/r0hfAkrI11B/7nBShdbV6LXcvRb6mLrUuzcGkNv&#10;67fI2YjMjS62bqQ362zdSC/4ipz+Aj6GDyOP4z/95wYLuG4eTKcHzcBXSn4q2A97j6bW9pnIfwVm&#10;xXmV41/hdZhDD1J54pSrT5RBrvb2JCTsjb/XdOr5vT17pbfnQMwOpxzsy3g/zyF+g+JULFedcmes&#10;p050AszyXJZ5HBfAp57TWtlfIncZ8leBrg5WoeeHMYp0ddLhY+R84jkIR+CoLPUcg5Mx2U4+WOhJ&#10;jM7hGl2uFHiOSwGyCpBbgPw3mOddF53fRd/cGHr/TkHOy8icxhw6H8z0/Iy8UHQ4cdDpOgw52die&#10;ja7ZyB2O/FFxXZ18MAo9VS445WPx/L6BE0bRyd/9Gx2VvQkJVVhslY1JRa+N/deuGdWfKnurRHW2&#10;VfBGo+W81aMJcNlTPXrJE4VIVCfzkudMzF+ZJczJ9jfhEj4659kjB2ArbCQnN5K3Gz3n5FvPBfkB&#10;tsA2nm/jfBEnOZ6Aw7LDs1/2wjE4yWtPes7G4phUwnzKxpOeX7T6HKZ+9nqu8hsh10a3eCpEv/NU&#10;im7yeKPrPVZ0nScAYajJ+TrRf8N/4KCndvSkpxrUjp7l+UW4Atd6r4tW9orWP8rndtztvdBJekfE&#10;JVYn8buKVWoJdlbm3BFic8BTI7obdsAWT1UIgie601MRXa+4+Cnyq17NkFcJ7oaqkIQjv6FHlub/&#10;5QiSj2dd7sUFvWdjsVJ22g87X9X9n6D3oiR6L0vEe1Wi3grRul5P9BavL3qrNxhN9oagClSP3uxN&#10;it4INSDi5aezvVYsJnVtoRxtueo9bpDxILELg5o7q4TrlB/UeASqQDVI8tZhnjroUCd6p7cWBMGM&#10;NvZWjjb0VuT8FX6/4jK/q3FOBNuqeU/BcTgsNb37+a2N/fzWxn5+7+KY3O49r+1HjRhv5N3LdXtj&#10;PkotQUeVBynefcjbx+937OO3N/bx2xt7mGcPc+6RIPMqH9v5VzzO6vcvShvnLOJ80mUdzPKelCxv&#10;orb3ZBHHkfg1F/LhFWJZQHxV70kuwfYKnFPjBVz7JnzorQGinePv9LcP4H1YCPN5/XzySM3hlCvz&#10;8f/0GPp1Zrb3gBR4D0HROpNUgs6qPxUwn8q51BLGVTxfJX+n44vJ8BLkoucEzo3zRqJjee1Yb0Cr&#10;71h0zYyh13cI+mahr4qNU37chsLrStkHPv0dfeBTlz7wKX3gM+rqS/rAKvrAd/SBLfSBf1N/2/HJ&#10;duK4HV/9SM5sgjXwJT77wqUPfMr4p9T1F6DrA2r8S1gGK+Fr8m0TbIF99IF96LGPPrCHPrCLPrCF&#10;PrAefVfTB1Zh2wr6wAryYgX1uJb63wA/wg76wE6XPrCL8V3Ecyfo8mYntb89zhaOP1D/G2AlfMq8&#10;ysdOcW5SBn2gFhsWw2VNq2UY2vqMGuFo2JCoCQnws9eAS9p1rLZxKeaXViXUEyol1DaO8Xsee8QD&#10;F/DFMfL9GDl0jF7xC/GrZNSJhqCmEY3WNsxYbSWVIEvVrtLf9iGmJvjhPPl93mWdO08MVeyc9tXn&#10;yY0r1GNF44BYkIjOiUbR+pDE6+yHvYYpXZRMW5fiff3uMohnBs7zx+OZbCvA0dZB9d8Mwx/NMJZL&#10;F3jY+FpaGeu0OfoI438yvpFH4zzGUdEW0o0N8IM21un4RvnRKdatjb3yCHF+EO6AesYZqBitZ1SJ&#10;NiLG90FLeMy4LppOvHV9P53rehvVo8+Sh7rYPYOcXvA0dIcMoxr4/ydP0vGn2/48HT3VXAr7Yftb&#10;7YfSkP8nowY21IjeDY2MAFwDp+UuY7/8HzwCacYReZxz6cZZ+Bkuuvj1v3vU4rl0P7m0tpRrwIvY&#10;7rbffdEo2u86xTab8aH4dih2DzVqR7OJz4swBsbzfDznxzM+huuULKfaeAR7vi2lPfuxZ53Lnmc/&#10;ub6ffqZiWdcOJkc7nmofup/82mskRbeCLhe3kq/lTEWSVt5F5Jw1akLRezan96Nn0a28WVSrTrr5&#10;GE80v5Ww+e9Y7iSXYIPqAVUYj5ir+f0Jxb9lNehsXmN8y+9RrJPNoGxOKkEuIcI36xz7m/rNiq9K&#10;GcO6ZkLCZpcY1jU3S12zaL/m5Ke6Zs3oDcSlJuhiWJP43RVDH8NGyLkdmbczr84/t5tF77ud1pTG&#10;5jG5yzwi98KD8Ih5An7W+vwRF1sfQa+W6Hefi633YWf3GHpbOyKnHTLbudjazrygXT/bmYf5TQ36&#10;PtwDTcwDcrtZdF8quYT8Unmrxm83l0sy1DC/lprxekgt4frKnKvFeC3zG0mC2nGu43gj1DU3wGbH&#10;fO1Cvpa2h/YjX+3300513c88y++n6PO1n1kj2he/94zHsEEJ9pbnnBrvSQzHxNDHcRjXZiE3Kx5H&#10;J5lZxGYI9CRevcyj2r2CGn8mzrPkr6I39IV+5LKy1e7x9l6sLz5a67IX62uu1e4h+hLnv5gbZRAM&#10;hWyeZ/OabHMlz5dxfhnjy9BjJaz9VYdm+KwS2PdQni6DmOf9JuZJyLYf9hqi+mQeflD9VmE/7HG1&#10;Z8gzL8pk87K8bF6VmWaF6NumJzrP9EUXmMHoQuK10KwC1aNzieGbMAvyzWrRKab+HsokxieRG/mg&#10;5s6yJ+doz1+Vv9X4yzAVpsNfTd6vwzxYbNaCIJjRf5iVo++bFaOF5hV+A+WyvGKekxnYNt08Bcfh&#10;ML+Bsp/fD9kvc+E9+tvfTP09lA8Y/8Dcy3X6906LzH3I28dvjeyTefAOOToHpkMe8yof27lWPM7P&#10;EoTS3kM5/5s4O9X2eXQ471Lb56nBs8TvGKi1w6kO1fgxYuG1FPraLs/4tVYNKFqPnGRea+3hdyB4&#10;f4W/jrnU9nHGFSdiHOH3K4o4x/E8ta1stf1t1/Y5fORW2+dcavsctXyBmr4MCdZGfo9iHayFlTxf&#10;xvlljC+Tc9S2kmXrUDzm6jcdStvPw3xPtd3Pk4iV/bBrR9V22NLXdti6KBHrslSzrvIbIxWiN1ue&#10;aLLli95uBaMNiVdDqwpUj95KDOtBElSzqkWrWvraDjMeJjeqgq62qzGuiEINuN6qwzx10KFO9C6r&#10;FgTBjDa1KkcbWxU5f0VuRN9a1jn0PSvVrVNwHA5LbWu/3AS3QiPrmPzR0td2Y8YbW3u5Tl/bf7T2&#10;IW+fNIRkuIUcvQlqQJh5lY+d4jy4DGp7GHHe6rLPHGZt5fcLqsd83cpOBI52Lhj8PRb/voRfp8G7&#10;sNgKw7VwUgqx5TWYBpPw3wTrhHbPrsYnWMtlHAywvpKB1IGKcyrYD3tutfdR4wOtb2QQPB9nMMds&#10;GGZtgq2/+tCu1wnYfcZlLZ5gFe1hnWzOIzfyraMyA96AQmJeSB4VkttvkMszIR9eoj9NIK91+2U1&#10;l1Oc1W8llLaeL2Kv2/v7i9Sj8rPTnv1nKxo9Qx6cguNwjOfHLP3nb8fiPsy0A8fRjl2Yv49ZB/mu&#10;fT57g6/hS+sQnIZz/G7DBVkNX8E3PP+G80Wc5HgCDvMbCfv5jYX98hPs5rW7qRedn3db+s/ftlP/&#10;m+lXG8ndr+hZK61K0eWWN/oFPedzKwBhqMn5OtFv4DvYZtWO7ia+uznu5/kROAFnqImLlv7zN+Vz&#10;O+52bu4mVm73I3bjd11N7CA2W8i772E9fGVVhSB4ohvI0d30Or2fnO9RqN+KKO2eojybP7f1pbxP&#10;v76U912UCr7LUsl3VSxfhWjU54nW8vmi1/mC0et9IagC1aM1fawr4INKvmrRP/j060sFxiv4ruM6&#10;/fpSifHK4AEDgr46zFMHHepEG/hqQRDMaH1f5ehNvorRJN8VCaPv/2ftPKCrqPIGHpCaV2deEedS&#10;AgQJKypKWWyRIiqKWMC4UUFA1I26wH66MaFDaII0AUkoUqRDSEhgIwpsISAoIE1AVD6XjkRaKLIK&#10;fL/78q7ryWbufOck75zfmby58/7zr7fMm7zx+i5bHmxz+y7AWThtGb4TPO/ghFUX4n1nrEY+/fiS&#10;QHuC7xjH6ceXRr7jyDtuNYR6UNt3lOcfHOWcR60qnFf6WOVf6XnE5AqI8yvE2em6+ys+/XX3Xr6Q&#10;eNFniS7wMCRyfKJPf939Ndplfdj13a/h4+744CloAy1956GqaIn8tsSvM7wAvX1CvEYMdbUi9Vc+&#10;VDWciN1O190TiaGuv32Q3OjgO2l1gq6QjM7J0byIwzb1Uv0p4YqRMpUupeP5QQXEczF2OV13X+zz&#10;i8W+QmshvO/bZk3x6cfvqbRP9W23pkX5gO10mAGzfDtBf919Fr7RxTqTGplCjCfAYOjruwjVRF/6&#10;hwHEeCxMhg+o4VnEW8Y6QTmXrfKvvCY6i+Py6FNWkSe62OUgZyVkwxJYTL8j/aJio/JkFv50Gpdn&#10;oac8l0S9lE58PCYL+dN8dcQkGAEDfAZUgmIrg/5kPEyBGb4iayb7ZlHzs3xXQH/dXZ5X6Vs6l+Rz&#10;JMo7J2nsj4mpjCN0tdXYXzliu10dN/ZzD4P/qFUTfiK2p7DvFLE95QuLK8Squj9e1ILG/iBU/tUe&#10;5X+BDtUddBD+6lodhD8sgv44EQvXGGMuMQZd8sXABZ4NwPdm/pM8N+AkzyG4DNV/1aG0T5dUQH3e&#10;iz1qXmu3Vr/Xf9G6F3/IfEoA9VI5JfP8Xn9tcY+/nmiGTbp6aOZvIJ6MoF+nP4KcDv46oL9u3AHd&#10;pF52c9DH/GesJ/1FVld4AV7ynwf9deOXHGx9Cb26oV9XB1u7YudbEfS2vomcFGSmONia4tf3/yn+&#10;H63e5HUydIHO/hM8E6DkunFTFTS2Km5V+LsDx7WDO/2nrWb4SvqyDaiXOrYmO+5C/t1RmuPLFlFa&#10;s73Xfw7s1yS5FZCrh/3OY8lhv18c9hda38N2/zZ+N10/lnxJ+5f+7dbOKLvYSr6C/f6doB9L9lOn&#10;0md2/c1u/zF0OGpthY9hGT5a5mfN579Z/JV+ZhN8AbvIk/1+/Viyn+OKqLPTfv1Y8gNyTsEJOAKH&#10;/bfAf48l+/Gn01iyHz2lfRL1Ujkhx5K9yN9J7n4Bf4O/+g2oBMXWBvJvC+yAr8iRfezb778EV0A/&#10;lsjz2o0l6ytgLGloOM8zGxr6eWacERKWYQkTqsIvfjfo55mNDP08s5Fxht+tPmp54Tr5Ukz9Fvur&#10;imJifoP4ewzWDNDAEKKRoZ9nSv2VD9X49YvfeZ75i0M/c81/lt9BP2m5wISb0bmWUbL+iFNJwlbl&#10;CeHi9/Lt55mFFdA33EE8j0Wvz9j1dXcYx6w7jFNWqwj68ayVUVe0MOJEU9CNZ02NBqJTBH0f3x45&#10;bZHZ1igZz5qV4Sf5PV5bdOsc4ZjVFn3bGvsj/Ytd/bU1dljtjS3WY9Alwl7reWOv1Q1eMnbBl7DV&#10;es4oRG6h1Q5asa+VcSiynrcb81tFfHXMdm3wOTEr73wuk5g5zecyDf18LtO4YI2jVgbA6/CCUQzV&#10;xAtGWKRQJ+kwFjLxu5RVuh7Go4PTfG68oZ/Pjedco4jvQOgDrxk+iIELVh/qIw1GwHjjMtjP577E&#10;p+W9TrICe9Q60i62K6jVFfhD5lRCGXko53MrjNpiObbMB13+zyf3N0bQ5/9a5BSQ/wXR/I8r47yY&#10;H1OAj6Redvn+iXHOWm8U8fvmRVYhbDLO8zvgXN+DnfRDO9m3E19vIxe2wD9hHfVUQLu0oxmol+qf&#10;ZN3J9gKOXQPzjdPWR8iSOrRRB7NVx8u50ALjR0uyMMoitpLlsMI4C/b93b4KiPMh4qyuh9nF+ZBx&#10;yTrkEOdDxORbYrPXIc57iXFxBH2cTyPnFDJPOcT5lKGft5/BhxeJ5VW4ATeZ50E/xtxk6nP6JrOu&#10;qGTGiasOtl7FzlqmRG+rn3YvMr2cV+ZWHKiXyhWZ016zZMxvoxrZqnaZS17z35bXvGR5zIuWaZ61&#10;aplFVh2IhwTzHOjXKwkOdieY9UQjdK0LUk+7mq+LzQ9E0NvdEjnNsbu5g93NzZL7XOzmxs3N09bt&#10;5lGrIVgQME/hg/OWy2QNzPvr1OJVuGAct05R91J3u7H9FMedgD3U7l5qUFe7sv0r2EdeSfbDAfgW&#10;DnEeWTdqnLifc9aARKgF31RA7Q41nefdQ82SeXcLzqleKmeqsWOQKUR/s7Z4B/4Cb/P+bVP/3crb&#10;5Jf0Sz8lkK2SKb9beRv//wm/94Bn4FHzByiGy/zG/FWrMzwNXXjfhf0lnGd7Dk5bSeYJqxu8Ail8&#10;NoWc1tVFiqn/bqWXeQ15N6znzMriKbOq6GTWEB1Nl3jE9IoOpgEhqCseN+NFF3geepr1RYp5C9QX&#10;f+L9nyEV0snroab+uxXpcxV3NV9OIVZO362k4Hddvr1MbF4y64gX4Fl42qwFJsSKJLMauuq/W5Hy&#10;lV6l8/FEBeTjJGw85fCd7iRyY1K0n7HLyUnEYiq+ngUfwRL6iWxs1eXAMtql7+xkLsZ3C/HZfPgQ&#10;ZhLbmdF+x+4zM9F1aYRj1kxTspvfvd8dyf2EMnJfznc+ML+1JppH+D3+E9p58aiIH07Z9g9niMe2&#10;yuX7X7N1xMNpbF9Hba1z6PfX4a+1xCAv2u/b9Z2yPY/62BlB3/dv5djPkPtZNAZ2Mj+j/yiEPPqF&#10;fFPfH8v21b9SZK1h3JN8AuvoW6StKv9VXX6Cj5zun/nE1N8b94m5w1pv7uL3+XdZm2AL77fwmS3m&#10;Zt5vZP9G2jeix2awv3+mmJiXdy0UDjivhcIB/VooHLhg1QhwXRu/n4Cv6aO/pn/5mv7jOPV4GaoH&#10;4kU4EIT/XgvFooPTWig2oF8LxQbC4qYAcyzypAiOmT6IgQv8Dv9Jfsv/pFUpcJLfs78M9muhKxXQ&#10;rzXBHqdr200C/E8F/pB9kF3f0CRQWyQE6ol62KWbP9ULNBCJEfQ11Ao5LQJ1QD9vbIFuur7xnsAZ&#10;KzFQZLWHx6Bz4Dzo54qdHWztjF6d0K+9g63tsbNXBL2tL0g5yEx2sDU5oL+2nRz40epCbneEdvBA&#10;4ATPKNBf227BcXdB3cBpqx6+kr5sA+ql5j412RGH/PrQIEKR1RB/xkNjaBI4B/bXtq9XQK7OJ1ed&#10;7t+fH9jPswj0uTo/UFfMxeeZDvHLJHYFEfTxy0FONjKzHeKX7ZCr+fi/AF+uh43wGT79zCFXP3Ow&#10;9TP0KkS/9Q62rsfObyPobd2LnN3I3O1g6+6A/v793eTbF+TdP+FTyKe/y47majOVfGxV/snrD7I9&#10;O1DIMyQKeUbENtB/b5FF+4wA33nDzCiz2M6F+YGdYH//vov5SXnHq0DQ+fp5IKi/fu4LhkTNoCUq&#10;wcWAJU4H3KC/fh4K6q+fh4JnLFfwqHUNv/8Ih/Hr4UBVcRj5Zxn7foEawXjB9EWEgvrr51L/0vOO&#10;09Spur4WV0Ys6QpiTjv0ZUWBs/zu/Enr31A5eNKqjs7Vg/prG1Km0qX0GsAknuW9bphMPJ2+C0oO&#10;6tekSfi0S7C2eBo6wxO8fyKoX5M+EdSvSZ8InuJ34vkfGLgN6gd/gGK4bDUMXuV3569av4OmvG/K&#10;/hLOsz0Hp/nd8hP8HvwJftf8BL9p/wPo16Ttgvo16f3Ba8i7we+PVxZNglVFo2AN0SDoEnFBr6gX&#10;NCAE/A8VOdYUmsO9wfqiXfAWqC8e5v1j8CR0CTYQyeS+bn0kfa7irua+7YiV05q0HX7XjXcPEJvW&#10;QeYgcAf8LlgLTIgVdwaroat+TSrlK71K56P8/fXy5mMKNjqtSVPIjZRgyXjYooxalNdJUojFn/B1&#10;KgyEYcE4MQpbdT4fQbtu3jUM3w3BZwPgHXib2L6NHlKmnR5vo+vwCMest4OS3db/gDxPQhm638S+&#10;vsFvse+I1YPclbLjyzgOV8f0iPjBfk0ax0HlXZNOIx5Oa9Jp1Na0aDzsbJqGv6YQg3EgbbJbP8r2&#10;cdTH0gj6cXs+x85F7txoDOxkzqX/mA3j6BfeC+rXpLJ9fJQJwSJLMhGmwDT6Fmmryn9Vl1PwkdOa&#10;dEpQvyadEtxhfRDcZc2AD2Ee7+fxmXnBzbzfyP6NtG9Ej81gvyaNJ+blHePXYo/T+mkt/fdah5iv&#10;ZSz4OFhP5ERjbpcbOcR6RwR9vDcjp5B4F0bjHVdGXchxuDA6trQoo132DVsZd3cQzz1wEA4Fz4N+&#10;/XTIwdZD6PUt+u1xsHUPdl6IoLf1NHJOIvOkg60nmT/IvsTO1pPk8hFy/wDshu30KYXYq6vBQo77&#10;B6ykXnLwlZTfBtRLzV9rsiMX+aui5OHL/CgFbNdSLzJPVL2UHi8SyNXyjhfxXMA+6fD/GfGhknt1&#10;xigD2CobZA3HhY5ZtUPc7ww14Qb23GBucSNYSdwUqiFiQy62hrjB2HeDcfsGcakUqieqheqLn4NN&#10;xdXgnXA3tGZfoghAI2gZag63Ql3RNHSLiAPp9zhQL6WHzNsA7dLXEvVS7fKeGxftNUI3QwgC6OUX&#10;npBHGCEv5/SKMDSE20NV4Sq/aX+J39m/YDUJcT8wn49TQtkqufK8zWmX50woo12ORy1pL6FIK6dl&#10;6AcHOSeRc9K6G3T6yHipnFF9bD3i3IA3us/VC5Xch2/nv6a03xWKhyZwl2gcaiVuAS/cRKxuCt0O&#10;TURVYlaT2Lo53gQpt7Q+seij+si4Mvwm/RobKpnjdiqj3R1p/5FnA5zgWQDczw8NiFeD0C9QVdQl&#10;52qBB2LZJ2UpHUrX0Z0VUEcLsMfpfu0F5NuCUCG/QV5oTQhtsyaG9GvVSbRPDm2P8D5byRSYDlmh&#10;naC/xy4rWrd2/ptK3U6iXsdBf3gTH70ZqibepEbSiPMoGA9TiF9WSH+PXRbHrQzVFtkh/T12y5Ej&#10;WQoLYQE1Kf2iYqPyNQt/Oq2rstBT5qpdvn6A/MmhOthQRwyDNPqgtFAlKLaGkC/vwiT4IFRkZbIv&#10;k/zJCl0B/T128rxK39K5dF8FzB82YLvTb6ltCJ23NtCHSdvtxq4NxKOQuOyAvfBNKE4cQXfZBzQD&#10;9VJ9WVV2yPYjHHsMfsJnPznE8zI+vgTFcBbO8PkzoZI5fYI6AVt1DtkfniHvvo5QMq7YHfc9+XuE&#10;PvFISP9bakc4n/RDG1Avdb6a7DhEjh3AF3tgJ2xHz23s+zwUFlv57FbyQvrETo+t6JofQa/vOvTd&#10;gL4yNnb50Z78KO9vqdXg95HVtZR4ZTBbZTOniKkR/smqEdZf86wRri2qhePEdfJCZ/916r9uWKKf&#10;c4VoD4Trgv76fCCsv1cpFD7Hb7gX8TvyRVYc1A+ft26FBLgtfAaK4CTvuQcC6sDN4VP8nrz+XiXZ&#10;HuBYP1wPnQb93OxG6EcrJlxCJbaSylAdaoTPgv21pccJQnnnZvcSZ6e1473hS9a9DnG+N1xHtCY2&#10;zUDGuWkZOVOFfbK9GXHuHEEf60c4tgNyO0RjbSezA75uD83Cp/lNe/3a8W7aFc2JsaQFtIZ7yQlp&#10;q6orNU60xkdOa8fWYf3asXV4h3VfeBe/jb8LXXdZD/P+YT7zcHgz7zeyfyPtG9FjM9ivHZ8i5uVd&#10;O3bHHjUvsqvt7uGL/C68vra7U9vdwvVE12jM7fq2rsT6rQj6eL+BnBTineJQ2ynoJvtiuzGpD/X7&#10;FvFMgyGQQU1mhPVrxwwHWzPQaxj6pTnYmoad0yPobZ2EnAnInOBg6wTqX2frBPJ5DLk/GN6B/wlz&#10;f0+0j7KrlxSOew26UC9d8ZWU3wbUS/Xxclx7FvlJ8FyEIusP+DMZXoTu1IvME1UvpecpXSugf/qc&#10;XHVaO35OPy1tGKMMYKtskDW8KXyM34bnXlNYCQuwZUH4KlQSS8I1RE7YxdYQC8NhsKCOWExeLw/X&#10;F3PDTcWc8J1wN7RmX6L4GD6Hg+HmcCvUFbvCt4jNIPu+OFAvpYdca3xMu9RTol6qXa4dc2nPDvMb&#10;OeEQBNDLL/LCHvHXsJdzesWnsAV2h6vCVWs3fdWu8AXrS2KoO++BaIwT1EnZqvPKudJB2kvQrx0P&#10;hvVrx4PEQXIAdPrIeKmcUX1sIXF2WjsWUlc6/+2mfV84HprAXWJbuJX4G+TDEmK1JHw7NBHLiNlK&#10;YruK4z8GKbe0Pjm/6SPjyvCbjGdOtB/qVEa7O9L+o5VPPa6FjfAZ8fos/AtUFRvJufWQBznsk7KU&#10;DqXr6IUKqKPUWOoDZ8u42PX5qbFjRGrsooiP7XIlNXaVeCs2X7wBUpbdcW/ErhFjI+Rr5WUgZ2hs&#10;LizS1s7Q2FEROXZ9/sjYYWJc7GAxCabDzNgRME4rc6aDrTOxNRP9JjnYOgk7cyLobV2CnIXIXOhg&#10;68LYiRFb2+Bf9VL1WpMdC2PHI2M0jBJLsTsXe9fAp/D32AwYq7X77w52/x0d16PrGge712Dz3gh6&#10;u7cj53Nkfu5g9+fES9a3XT19jn2FsaniE8iD5bEDxALiPJ/tbN5Pg0nwbmw6+ZQR8UFT5UC2yodV&#10;+Hsoxw2G12MHkctDtf5+M3aIkPwJ+kDfKG+xTY0dDmN+7T9K1646vTp3I3a4S3b+v5+34HLFxMyJ&#10;1m6cEshWyZR9kcs1R1sf1V1LRCVXtrgamy2K4EjsHJiozROPqyQP7eLhcQ3lGQ6p4jJ+PAYHicXB&#10;2OmQLU7EFoiLEOMqELGulcLjmqs9l9Rf9X9qTDhCnzXOwe4j0Zyx6xeOUh8/kB8X4N9wg/c3HPoF&#10;KVPpUjqe9XH2d/TH5XleQV3iOTBql11fXNc1UNR1LdbGtK4rVzTAv7+Du6CVK1/c51qm9XNr2mWN&#10;2fmrJbFq7srhWQc5oik0ca2Akr7Z7jNN0LVVhDSOlfTm2QW9I+exGx/iXX14hkIqz09Ij+hr54dg&#10;xA8DbeORQDy+KWc8BhGPZQ55NsjBb+nU1jv46234M/TjfT/XUm0s+rlGR3zUj3iol6ppLs/F9MP2&#10;1/HRi9AZOrgGwSh4VzziGicegyfgSd4/yf4nXSMhI8og8Yz0LfSCV/jsK64xWn1ecY3X6vMS/UGy&#10;633R1TWV82aKR10zxMOu2aK9a55o51oASyCX/QXiKXgOurlWc94VkC9SeN8H3oJU9g/CR7p5ovS5&#10;qkPCE/kN9FeI1VKHWL2C32WOtwH1Un6V42cPzvsiMXoOnoEnXMthIcwWXbDrFddkrV5SvtKrdP/Q&#10;tAL6h/HYmBK10a4uxrtSeGZDSf9gV2PjXat4pkO+yADdXC3DtUbMi6Afx2cgJ5P4ZnJeKa+pci5b&#10;5d8q/J3pSuK5Ekmct7sY4eqpjcVIVw8hGRVlNFvJOBjvehlSbH3dHF9/Xc7aX4Sv0xx8vYg+bZGr&#10;f8QOO18vo30F9brSNSLiG7u+8h/kfiF85ZrEMxwKeJZDgbhK7cp8tZP9C7V7HfmV3P21cazkThNn&#10;0fVsVFc7HS7SfhldL7uGwFAYJi7Rb8iY2uXbSerjG46RetrJ/cY1nGOGwhAYyHMy+ovDoMu9w+i7&#10;OYLev9uQsx2ZOzmHTt4e11jkLRKfEAedrmuR8zG6foyuHyP3E+RviOpq54MNkTxIs83H31dA7T/i&#10;jomZGs3HOHytXqq+OEXMI+6pEds6qUa2qp2P0z5C3ONO5VkEqaIW1HSPgkxYKm52F4jG0BoecS+G&#10;qb/aw2kjfex9CJnhoMN97hlaHe7jXC3ceeJ3UBtC7vkwBUbwfoC4Fe6G+9xjYMavOtyPDjVA/U9f&#10;2wrw6YvYM9ahxl90jxUv4g+ZMwmgXsqv8jrJi+4c8bw7XzwNuhx82r1G/E8EfX+agpxX3atAv/Z9&#10;FR9JvSTqpfSS141S3BniTfcQ0Q/ejjBCpOPngTDEPQwGQ38xgFx4B/4Mb7gHitdol3Y0U0LZKrny&#10;e7pXaX+VY3vD08h4xq1fJ3WhXdIVnkUPSRI8Dy+6h8NY2zh3rIA4TyTOf3SI80T3H8VE/K2L80Ri&#10;8h6xGekQ55HEeEEEfZxnIScLmVnRONvlVxb1MQNWuFdE9LPrZ1e6s8VKcnGlOxfyRDbylznougw9&#10;t0TQ6/oP5KxH7mr3wkhu2PWFC9wTxSryTufHAvcgsY682+Qwbm1i3FoWoWQMsLM7Gzk59Bk5yM0h&#10;H1eSVyvIb10OS59muZPEdBjp7g49tDqPol0y2v1SRG5cGbUh++AxtOtsH0/7RHcv+KNtzndGUHnn&#10;L/vJeafrevvpP/Y75Px+Yv4Vsd8RzaOmZdhdhX3bad9OHp2OoM+lo+TmYeQejua9nczD9C/fw3bi&#10;usOhj/mSmEt2/oZd/P0V7Ccfpa1qbq7Gs334qJvDeLbP3S0Sz05l2M3HY/a5e4qv3b3Ft/A9HOH9&#10;ET5zxJ3M+yT2J9GeJPbxXspSOtzPZ2uAGs/k80TKG/OfUWi0Qz/3s3u0+Nkh5j+7V3JMnrgQjbld&#10;v3SBWPs9En28a9BezZML+vGsmqdk3WtX527PMM41WIShNsR5RoD+mmYc59TVY5wnR9RDvxDoxu4Q&#10;draIoLf1dk+euA1bb3Ow9Tb0lnrZ2XqbZ6i41ZMqBATB50nHfyVz8aZ8Tr3UuCxrsBrHVYHz9IEX&#10;HOpFthdTGxejXGJ7Gf4NP1MvMk/scjW5Asbk1zwxMf0dau81T0m/P0YZy1bZK2u4lydNdMfeZOgE&#10;bfFZW897MFV08Mxg34dsuf7gWQrZkCseIj6PEusHPH8T93v+AZvgC/btEs/Ca/COZzOshVyeU7Jc&#10;vAwyN+JAvZQeuCLmWdplLCXqpdrlPOwJ2h/zLIPFsBC9PhJPeeaILp65nHOe+AO8Cn09mfAejBZ9&#10;yO03sUd33r/QLs+ZoE7KVp1XzkvfoT0twhCtnDTPQK2cNOLwDvwFdPrIeKmckfHxQ0/ivMYhzj2p&#10;K53/+tL+lofrQ551sFGkeLaKF+Ep6ECsOhDLDrQ9Qswe96wWnTn+WZByS+vTCX1GOejTyVOy7u6E&#10;/uql/EoXG9PJM0Q8ja1J0AN6e8bARJjO+9nieXgKOrFPylI63M9na4Dq83tWQB2txx6nPn89+bTe&#10;809tjNdTA596vhR5oOsH86iPPRG+1Mr7HDlbPNvgn9qc2eJZFZFj5+ttxHAnsd8HJ+CSZwlMgxHi&#10;B2r+O9gL28nhLeyTujcD9VJxk+sW2b6FYzdBHuNHfrR+2qiD2arja/L3atrXEGvJX6MUsP0U1tMX&#10;S7+q2Kp830I81Lwrrgy5sr/YQr7IfLe3OUPs4tz74TCcYqw45cmCpbzPZ3+++BK20KdtoX/T1aQ8&#10;l9KxdP79qQLyr7rXeQ1d3TtWVPfq19DVvTmiqjdfXMMuXf5dIx/qeCX6cThIu+FdBfo5h+HVr6GD&#10;3gxxs3cIzxcZIupFGCHivSNEY/iddxgMhv7iVm+qaAC1IewdKEzadblo0G5wrA+ukYvXiLPMiTag&#10;Xr/Nxeu034gSgx6SSlAVqnuHg/0a+i8VEOe+xNnp+lNfr/76U19s7oW9z0BbuNs7CjJhqXjQy3cD&#10;0BP6kitSlspbVVsvo4PT9aeXvfrrTy9zrm7ePNEFOkCidz5MgRHiIe8A8SQ8Dy+TF1KW0qF07Qyo&#10;AJ8ux57ZDmPRcu/sSF7MVUnBVuVFff5egq/me1fwHJIV4j3I8M6DyZAhxpKXUyETZmDTLO8gMYec&#10;/RC/z8W+ed53xQLyZhEshRXsW+EdCYOQmSqmw0hIxzfp3umwTIwgPlNhLizzZots74fa/kfqb+dD&#10;+cyT8n5nehQfOn0HftSr/w78e+8ScRBbdsMmWMfx67x8p4V/40C9lN9RO+Y47bo+/Lh3qPgW330J&#10;GyAfH+bjw3zk/x3fbYev4Yh3pTju1X8HLvVXPlS1sA67nb4DX+ctuW/Cbo2xnlzYSF58AXvgAO8P&#10;8Bmd3VKm0qV0TYypgHiewy6n8fOcQ599zjtenCc+F73v82yWTFHNN1u4fPOE17eA54MsgmWQwzM9&#10;8kUV+Jmx4qJ3uSiOxiFBBZytirmcT5+j/RxjTzHI2A8s47ha7LtI+yXvanEZfoLrxLmKrwAdCkQt&#10;Xx4shDki7JslAr4s9k8WlXyT0PVdcdU7ms+MhOEwWPxC7Vb29UfX/sLvGyYMX8l6107HIO1BXxrH&#10;pWnHE9nu96Xjh3TOn84zU1I5TyrnTMXGwWA/b5hQAXFuyMLIKc4NffqxuaFvvIj3TeS5K++L232Z&#10;4h7inEic2xLndsS5HXFuR5wfIMat4Q5o7FsubvWV1JudD+Npj/et4Th9nBvTnuBbLZrAbXAX8f09&#10;JMLjxPlx4vw4ce5InB8mzonEuQVxvt33rmjqG81nRsJwGCzuJL4t4QFoT5wfcojzI7Q/Qgwfcoiz&#10;bG9PfNtBItxHjFvBbdCQ80of29Xz1AqI80ji7NQ/j8RHsp7s+qnhviVioC9bvAWvQneO707cdf3U&#10;aNqlzE5l1KibfaN9Q8VgfNAPesCzvhEwHbJFT+LXBwbACN9KMTqaL3FlyJJjgdRf+VD1z92x26l/&#10;7u7T988vkQev+AaIN+FtSOd9Op/R2S1lKl1K989ZFRDPyf+Pup3sULeTqdspxOcD6nYmdbuEul1B&#10;3eZQt7nUbS51m0vdLqdeF8FsmEbdTnWo2/dpf5+anOZQt7L9A+p1OmTBHOK8CFbAWup2LXW7lpgW&#10;ULerqdts6nY+dTuLup1B3WZRt1nUbRb18yH1ugCWwyrik+9Qt2toX0NN5jvUbR7tq6jXXFgBS8nR&#10;BZAFkzmv9LFdnOdUQJzlxRvVP8eXkffcXsEFHo7w66+vxvhzxXXidwVk3jYtQ5a8dnmZ9svEJeiX&#10;6Nd2Hn+ecCHXxbl1Ml1+vuOGy75BnF+/vvrJN0RIrv6Gf/P3dYjxZ8B//K1q/Aa14PT9wQ2f/vuD&#10;G76eorK/t6gKNcHt7wndIJn3SexPoj1J3PAlg/33B8uIeXm/P4j3O19LivePFvEOMY/3r+SYPCGI&#10;o4yP3TgriPU9EfTxvgs5dxLvO6PxjkOmeqn5meyH70Q33TjS0j+M8w0WD0IH6OgfAfrvDzo62NrR&#10;nyMeRb9EB1sTsbNbBL2tSfitK7Z2dbC1K3rrbO3qH8oze1LFQ/AAtPan4z/99wd3ctztYOEbweel&#10;/DbK0WyVr2vyt2yv7R8i6kSpy7YeNIR4ziPzxK5/WlkB/VMvv/P9Wb38aaKXv+Q7BLscfM0/QLzu&#10;Hyj6+UvGVbvjhvmZC0AWtkm/2B03E1mzkTmP8+pyfx66TYhQop/d3GcqcqYhcxoxmYZvp5HDU6Nx&#10;tOuXR5E76Q61kEbuv4Osd5D5DvLT0XlwVGc7uYMj/kyzjeuaCojrceLqdJ3puF9/nek4th0gj7fC&#10;x7DUz/9D+DNhKc+4KRCbYT8c9y+G/77OdBAdnK4zHfTrrzMd5Fx7qOWtsA7W+OfDFBghPsXXm2AX&#10;HGRckbLsamVdBfj0KvY43Td61Z8iruIPXW5f9a8SV+jnzjr0dWfp5zyGRN/XVaO9ipEL+vtGqxiM&#10;gXDW312cY3yUOrYB9fptv3Te30NILkQpZiu5Alf9L4P9faPymTblHUNNw7lfMo00nj+k75duNgbw&#10;zKCBop6h75fuMgp45k2B6Gjo+6XHkfUEMp/ivLp+6Sl0S4yg75faI6cDMjsYjKXGEPGQwZoVHaRs&#10;u/6jpbFINDH0Y3Rjg2vryGqMzMbIb4LOt0d1tpN7e8Sf9v3SZxVQQz2Iq9N8uIcxRvTARl0N9SDf&#10;u5H3SSB9ZTcflu1J1NBbEfR19KaRJ15H7uucWyfzdSNV/BGSjEGgH9+fw/+SP0RJZivpDj2Is7RV&#10;9VlqPtwdHznNh7sb+vlwd6On6Gn0Fq/AH+EN3r/BZ94wknmfxP4k2pPQIxns58M7iHl5azkDe5y+&#10;W80gnzMcYp5hrOSYPNE/GnO7uUN/Yp0ZQR/vSciZQLwnROMdpzpCtqovxPyYCQ61NpU6y6J+P4QF&#10;sITaW2Lo58NLHGxdYuSIxej3oYOtH2Lnugh6W9fgt3xszXewNR+9Zd21KMMX1diXT76vJPc/glkw&#10;3UjHf/r58ASOew/S8U1/h3oZQPsAamMgDIoymO1wyOA8Mk9UvZS+LrObYJX3e5Cz5KrT/TRno2PO&#10;mDJ8JGv4NP3ocez9F+yFrdi01XgPpoodxgz2fSi2GwvE58ZSyIZcsY347CLWm4y/iULjH7AJvmDf&#10;LvEdnIUbxmZYC7niirFcnAbZT8WVoYfM2+9ol7GUqJfKa5bcMV/RvsdYBothIXp9JA4Yc8Q3xlzO&#10;OQ/954kzcMXIhPdgtLhMbl/EHt15r0VjnKBOyladV17/jzGHihLoC3kbJ/dFX+o4qX+Mqb+fJsbs&#10;jy/6i2vRcS0uKkNufitHxkvljOpjTxnO99Ocoq50/rtC+8/MGX421sFGcd7YKo7CAdhBrHYQyx20&#10;fUnM9hqrxT6O/w6k3NL6fIU+TvfTfGXo76f5ihr5Glv/F05CEWNLkTERpvN+tjgMB+Ar9klZSofS&#10;dXQQ55e3jhLN/4zzdnFJNPXfSySa40Ubc6JoZ74vHjUzeX7MbJFszhMvmgtEN3MRLIMc8Qczn2fg&#10;5PN8nHyOXS7amvrvJR6k/UFzDcfpv5doR3t7c7V4CB6GTmYB5ylAhwLxqpkHC2GO6G3O4tk7WTyD&#10;Z7J40pyErvz/oDmaz4yE4TCY5/T05zk+zAWhuzmMZ+KUjA92NdKL9l5mGsfpv3+S7d3NdPzA/yJC&#10;ksn/EsDDkMh5pY/t4iyfn1PeOKcRZ6f/tU2jjtPMkjWR3biSZuaKQfh1JIyDycRyGvHV9Q9TaJf1&#10;aSdzkrlSTCA/xsEoyDD5Xp+8kTLtPpOBrpMjpHGspLcYBvI8drEabPbBvlTRV8aA4+JBvVQ/VJkd&#10;fSN+sP9f2yLiUd7/tV1IPMbSyen0WEhuLYzGw86mhfjrI2IwE6Qsu+NmUiOfRtDPP/KQk2uuAv19&#10;RLkOfUK+mSHWmEN4tg/3jsEGc4TYCJthC3W1hZzfQo1tIh5/h09gNX7PpV3a0QzUS8VG3tMm23M5&#10;NhtmImMWY5SMeRt1MFt1fE3+lu2zo3yIHpI5sAAWUvPSx3Z1d64C6k4+r2ZZNM5xZejIKWJiA/r6&#10;qB7IFlUCOaIy3CDe181s0P9P9XX6NemXfmWcU/5P9XV8fQUf/gDfwm5zEIyCd8Vec5w4AN/Ad7z/&#10;jv3f0Ud+R0xLGCS+p4ZOwDko5rPF5IOMW1wZ55M2FjNG6PT5kfHjBOPHv8yp4iBjyD5zhtjDOLKL&#10;cWQn48hOcwnksr8AHQrEUThNX19MX1FMzl7h/c8QE+Deg8BqEYvPdPpIn6u4q7lGMTXp9D/Vxfhd&#10;l29niM0pYnQM/he+YZz7hvHnG2z5HruKGXt0ekn5Sq/S4/3lCshHQT46retFYIwQAf26XgRyRa0A&#10;9xyCtMduXS/bjcAacUcEfd/TOJAnGiG3EefWyWwU4Lt8MAKDhBnQ178ZGMIxQ0QgSpCt5BYQgQz4&#10;z7ir8uAWfOS0rr8loF/X3xLoKWoHeos4aAiNed+YzzQOJPM+if1JtCehRzLYr+uvEfPyrusTscdp&#10;XZ8YGM1zofQxTwys5Jg80TIa84Qyav0m9rUk1l0i6OP9OHI6Eu+O0XjHlSFP9h0d0U3WnN1c4MnA&#10;MNE1MJjnNw0WL8HLgRGgX9e/7GDry/S1vaSdDrYmY2daBL2t/fBbH2zt42BrH/TW2dqHfE8h97vD&#10;c/BMIB3/6df1HTnuEWiBb1o61Esr2ltRG7+H1lHuYfsAJHIemSd2/VMMk6fyzlM3kKtO86IN+GhD&#10;oGSeapeDG4jfOmK32iF+q4nd3gj6+H2BnK2BVaCfF22lP5Hxk6iXmo/ItfwX+HAHvtwN+2A/ufot&#10;HIJ/kcf/Ikb/CvTnfar4GvbA9sBAzqufF8n2rRy7GVYjY41DnGX7X6MUoIfkY1gPGwLDwX5e5K2A&#10;ODcMOs+LGgb186K4YLaoE8wRFtSCm3l/c1A/L7o5qJ8X3RwcKPzBVHETXMKXpxljTgdGwbvix8A4&#10;cR4uwmXeX2b/5cBIyIgySFylHmOC6TwzKl24g4NAPy9yB/XzoqrBicjjvs7AVFEcyOT5UDNEUWC2&#10;+CEwT5wKLIAlkMv+AnQoENfk/Ce4mvOugHxsKRBBuAXqsL8hPtLNP6TPVX2r8dBNrJzmRW78LnO+&#10;jUp6tirva/J3dc5bmRhdpy5/gouB5bAQZuOzTHTVz4ukfKVX6XlRoALysTk2Oq2Pm5MbzYMl/Y7d&#10;WNQ8mCt+j68fhIfhcWLwFD7V+fwJhzx/PLhSPIrvOkBbSCS2iUH9+jgRXTtF4PutoKS3uB9kjBLK&#10;iNH/sXcm0FFU+eIOixC6q7f0YqDuSBRGEaOCsgkBAhgUwacPFJRFhRnFXVBgMLKIEmUQhRFBCGsS&#10;dgiCiERFFNAnyCbgGDZRRwVkC2sEJgz/71b3ZTyZrluck/zPe29e6pwv1VW36t7ffqsqnYqct28J&#10;PY1+g/j/Svr74/qWHezvj2vhj7LeH7+CP5y+R/lKSP89ypdD88yhxN1A6AsPcvyD5JPOF6Nolzbq&#10;FMdGBvtGhV7k/yrx7gjoDV1DI+FtyDf74O9+MASy8NmokP577lJ+FdMq1x5Eb6fvUT4Y0n+P8qHQ&#10;CPOR0Av8T6kX0P0FM5PtTM7R6S37VLKUzq8ryiG/3kQvdd+REse28jrvTWqltL1ELaqGyLnzTWrl&#10;W/jnberh1BDfbwhNM/NDOeaS0CxzKfmwlDxaSn4sIufmwnSYGFpoToj5wS7ux9M+PsR3JEGOPUQN&#10;zlqNn8xn2f42NXQSZMNM/DwXFsOHoXdhNszg/whNNZeHJrP/L+as0DhzWujP5hTmnexQFrwEw8wZ&#10;oUxzNiyCd/HPeyH9c8b3aX+fPH4PpIzpoBYlo6yzy2h/l/xdCothATE6G7LhTcaVNrbz8+/Lwc9N&#10;ebjg9H2WpmH991mahvlbszDfy4IacC70CkyC+fwvGf6mAK6FpuG58K/fZ0lFhmwSShfvqeFsbZ6n&#10;hufzf3H4Th94oFo4F8bDSLZfMC+HOpAaHgXZtjZtUA42bYs+g2P6pCqns1Z+r8rntuHBZtvwELOj&#10;hf4+rmN4qdkhvMxsA9JGdnnRJszfFFvor43vo5+u9Nk1HJ2TGtCnWpSMl7GjK7L1sRjMsZLHtPne&#10;Ndzb7BbuYT4Aj1r0NZ8J9zX7w4DwH6E39OR/qHQ1/wBdoWO4D/S39KqrhGCt5MAdCR0tWw229VlT&#10;DirrPXc+PuNbtNrnu/nhl/kfLrMtGzSKI6v8PW5++B1zGbG+EtbCl9h6azh6PdEgzjnSzrJ9K8d+&#10;DfvCSyBfO8ZP4cX8H5LF5t9gL+zh/D3kli429mDDLywyrb7tYmhLOBNZhkL0fWUpcWSWtX8rsaOr&#10;axvDixhvsbkGVsFKdPowvNAsIE8LkLUgnKeVtwBZcy308i5A3nzklb6xq5NtyiGni4kPp2cyxWF+&#10;jxvW/x17cXiDeSq8xTwEOn8dCm81jYhki9ZfVWivFNkI+r9jrxTR/x171chys0ZkhemDFLg+Mg8m&#10;wEizTmSQGQYPVIsMYSz9va1sr8Sx/2AuOBQeZh4O65/5HaH9aHi4RRFryTE4BcX4VdpV+VZdd1Xi&#10;PedO1yeVItHrk05xYthg32WRl01X5EXTDyZcFRkNk2E+29yLQXWoFMmHWZa/UuL0JfNBjqVkTGM7&#10;EVpBMnQoh/gbiL5O9zsD8c3AiP5+Z2Bkifk8/h0Bo+B19Hszor/fGUu7zHW7mjcmstgcHXnHfBVe&#10;hhcji0B/v/Misr5uMZhjJX80h4Icpx6oRc0D8n7nhcjT5gDi6omI/n7nCcsO9vc7XfFHWe93CvGH&#10;03VTYUR/3VRInqxHnw9gHmRHXoFJMJ//47DCXAHroBCfyr5UfKkc2IAMTtdNGyL666YNjPVZhGth&#10;yIc5kVwYDyPNRZEX+B8OL5hrYAPxLftSMpSO8R7lEONZvDf7sMMcnOU6bA50+YSMk34qSFirOKFM&#10;J4yifYqrFlwPzcSbrrZiFAyHIa4WYhAMgGddLSEdMsRg1+3iRRgPea5b4BoIi4mu6pxXVchanRpn&#10;PHktl+X61ZwJs5FNymdno8spFL9gp7K8g3spNqol9NfKS9Fd2qdTHHkN9i1Fv0/RczPshIPY4iDn&#10;HHSd5R3oh8xNsBqWsi37UvqouFt1CTKscpBhlavEXOsqMjfDLtjrqiz2cs5eV1OxA39shtWwytUQ&#10;/ilDGvIngqqtvysHm568BH1OOuhzEptWdt8u/GDC9e4WUAvOmsJ9yPRDVTiJTWVfpW2a4Hb2awL9&#10;6fya4C4xL3MXMVYR7ygvMlPclUUK56S4myJTBrJliCqQ4G4I/5ShtE3rloNN778Efe6P6SN1UovK&#10;Y/n84H73FaK7+0rRy11X/MF9rejnvlEMcN8s/uRuIga7m0EatBHPodPT8Efo5W4perpvsvK1nuqU&#10;tepXziPdae/uvo3jbrPsOSTOccns6+VuLx6AB6E39HV3YJwOyNBBjHDfCk2hoRjuvl4McdcXA911&#10;xOPI+we3Kfq4a3LO5RACn3jEbYgn4Dl43h0UmW6hlXEo7UPdLo5zWTKmx5GxBvtk+/MwGAZAf3ei&#10;eBJ6w/1uP9j7+Ub8fLiM9Wgcfj5FYZD1MSWOjAyRMM59Snv9INvfsChmfcYcF0PX5xccI+PG7ppk&#10;He1fWhSzPmWugy9A16eUQ+Vl6ZxohCIHy2ir/dhqT8xWdePYiu4T9rv3mPvdVSyf28Xvfny7z+0W&#10;34HUx+6474i1MxZubX8n6OeYuwZU0c5zx9ybzaOw1/2N+Z27UGv/Hzjmb/AT7LfYwXqPrX1bYt99&#10;NvaV+hkgY+kaSI59ZsXyiPXz9/xUx/ArSeuztGcLSATMbr3v7U4OOhLzQTr71KLqQw123GkcMW+2&#10;+IO405D0ErdYnDTvNCRHbPXIQMiyzvH3IWNVoc+p+4yq2rrQ0zhn9jFOm49Dfxhi/B1qiCFGsnjO&#10;uEZ0MTK0vu5i3CZehdeNJuI1uA+7SD+oRdlL1tNRRgsx0mhJ3y2tPlPUQazVcdJ3D9Iu+0kHtah2&#10;affhRm0xykiCKlCMvIfMZ6A33I/d70VnXf5Km9jlr3xPc1n9MgG/OF17TTD0c/QE4xYxy+gg3oVV&#10;sAXbbeGcLcZZ8xP0fBfmwAS2ZV9KHxW/uZcgQ66DDLnGeXOuUcRYRYxZZK4xKos1nLPGaCo+Ji7e&#10;hdmQazSEf8qQho9kLqlrr7vLwaa70aePiMZ6On2r5bdxsdvoI4otDpu7DckJ86hFT7HbkPS5aKfS&#10;MnbTyCjjmeFt6kpUkkutKy5PQkLzmB4p0VOtn0oPGf8uT3Mr/jvFaZdyVKO9sqcVtIX2opqng3CB&#10;FwJsB9gfoN3LcbIvFRtpnPtbv/RgsOM2tfRS9ZHvPz0Rq5N2c1VfzwneR3qLtjb09aSLhz0Zojvo&#10;5qruntvEyxYZ2v4y6WcQdhiE/rI/O9kGIVsWyHoj/awW5Q9Zt8bS/pbnjDnBU8nqq4E6iLU67jI+&#10;v037257DvL/zsNmez7eDrt8O9HkXfXcDXb2S9rPzYR9N3F6qD+fhwxIHH87zlJjzHHw4z9NOzMHu&#10;0x18OB3/fWyh9+Fy+llGn8sYV2efZZ6alp3trvE+8AQZLyDWwHrY5AmDqe1zk4Oum5DrS+Rb66Dr&#10;WvT8m4Ve1130s4M+dzjousPzO62uOzx+sdWTKNbBavjA48F+YW3cyvZlnl/MJTDdcwxOWvmQHifO&#10;a7BvBvE4M0YOa0kuzIF5ntNQYhuvT5RDvCbzbjXuTLX3Esnehlo7hb3Nhc/bWlSHc57W4rinIVyp&#10;jYla3iutPu3qci1vkgh4E0UVOIntD3gicC20FqepzZW91GhI9qaLWt7ovWdKHBvLOUDKr3JezenH&#10;ydPfOeh93CE+TnhC4gwxkeD1iEQwvEHh8f5Oq7fsU8lSeg55DmHLem/YGX96Y3rZ1enOXq/o7I3O&#10;IXZ53tnbTnTDvg/CI/CEN0M8403T6vYU7bJG2/X5OL561NtGPAwPQS9vK2hm9Wl3Ti9kfcLCxbGS&#10;X80eoJsL7vMmoF+i6OCN3qvZ2aGDZQevrT+G4o+y3n/OvoT8mu2QX7nk11Ry6y14FYZx/DDyR1fH&#10;5zrk11zyazo2GgcvwkBvBK6F1uIl/D0WpsBsfDbXIb+k/CqmVX4NQ2+n/BpGrujiZbg3JLLIq9dh&#10;Akwmv7Id8kv2qWQpnV/y3aJlza8C9FL3I3ZxVeCtJQpi+VUvTk2S10EF5NdyciofpB/tjsv33iY2&#10;WujnvM/pZ423Lejn9zXeZK3Nv8DGm7x+sQ12wrfExbcONv/WQddv0XUX8m1z0HUbeh630Ot6kH72&#10;0+d+B133x3IgPY4P5Ny731ubPmpaHCLWTqDvr3AeKvvCEH1emBLnfDmvVPbpr8Mr+9qJC8j6q4Pe&#10;v6JzxCfR6+2j3aBPg3F1uW/4onnVKY7cBvsMn19U8yWKEvL+FBwht/bh559Yf8d2IWyDDdTPNd7o&#10;9U5qnL6qsm8Nx30Ki7w+YjnJiq30OMdKey+mfbE3IN6BJbA0xnLWBdhf5o1d7r5aDrl7NQ+4a4ro&#10;tY5d7l7tqymu9t1j6WGXk1f7eom6vt7CBF3umr4/iDSL3tr+bqafhr4H4B6tXxvie1kv7fzaiBi6&#10;xddBtIa7oZevOVwDEdEFf2dAS2ji8zJWxBqrQRxfyfsv2d6QY28Ak3gRPr1vf0f7FRYBUdsXJYV1&#10;XbiaXJJ2Vb5Vc0RD/GHG/JESRw6ZYw19plbnxvTdnHHToSN0Jmc7+66DFmxnYIsM0RQa+tKhiYN9&#10;zYsypjF2IrSCZBhfDvE3EX2drrUn+vTX2uPx6eu+1mIk/Ame4fhnfPprgUm06+JmEnYbi59HQH94&#10;BN8/4rsWWotniaPhMAYmYMNJPv21tpS/tJ+fQW+na4FnYjWrEbZWi3oeUI0d/XwhMcjnEUMhC0b7&#10;gqC/1pZ9KllK+3NKOfhzIXqJWPza1ZOFxONCh3lioa+NmE+M5oCunuSQ36st9PNEAf0sp1Ysd5gn&#10;lvuiz01lbKhF2RzVEgrIrY/I309grUVErCM2NsBm7L+ZurDZZ4gviZn/gk/hQ2rL+7RLPRqoTlmr&#10;fmVtWU77co5dBjn0kUP8SRnSQS3qeDlv5NKeF2MWa8lsmA8LiQtpYzs/55SDn/3+hIQ0hzrl9+vv&#10;fQx/unD524jqcBlU8beGFtp6VMUffRbTTxmFtbJLmM9V/F5xHhsegx9gh88HyWCKXcT+XvgBfmT7&#10;R/b/6LscIhAGn9jnc4sjcBrOsn2WeJB+SwG1qPEwY8JZX23LT/1UI2vVLuU5QZ057Ksr9jPnfO+r&#10;L/b4UsVOXwNR6LtZ/JXa+1dq1199bcVuasmPcBCO+9ozbivIECVsV/J3ENWghr+98GMjnTzS5srv&#10;ak45S+C2cPDVWeYGXbydpM4VkZOH4Gf4wdcSmsKN2Ow6ZK2jlUv2r+QqXXfmlEM8pvid7/FTiI0U&#10;v/4eP8XfTtTF1qlwMzTzZ4iW2FRn8+YOcd6UOG9MfN8EN8B1/lagv8e/DlmbWbg4VvKrWQ+kj+qB&#10;WlSsyfunq/0JorY/UUT8+nv8iGUH+3v8fPxR1nv8Tv6EhLDDPNDJHxad/E2tuLOb4zphr874oSf0&#10;gcfwR/+YPxooI7BWdpC1VLb359jn4BV/W2itHWMk/nkZRsBQGML5Q4gT6XM7Ww/BJ49YGFbfdsc9&#10;7TeQxQchbQz1j8VlOmOqRelUgx1PEjOPYIve8AD0QKfufn6PSb3sxrnd/I218nZD1jYWennvQN5O&#10;yCt9Y5ev75ZDvk70O18nTOQSe2LMLnb2nYgt3iImxoDOX2P8t4lFFvrrhDz6yaEG5MT8n6KcwVr5&#10;Q9b9HL/+OiEP+83xB8QCWGwREe/5I+J9+MAfBD8YYjn5uhQWwmzyMod2qUcDUIsaV8a2bM/h2Okw&#10;hj7G+PXXCa/T/kaMsawl4+AtmEhMShvb+fmDcvBzkd/5+r7Ir7++P+xvLvYR73thK6zj+HV+/fX9&#10;cdrvw16dlBFZKzsafD6O/gew4S74Ej7Brp/4r4XWYiN1Yyf8DEepB8f9+ut7Kb+yoZpz1/mdr+/X&#10;+fXP+tbjny1+jyiEvfAjcfMT58j4SAG1KL1kXMo+lSyl59lPysGf9QPOeVs/IET9gP45UP1AG1Ev&#10;kCFSQJe3KYHbRLqFPm+b0k/jQDvQPwdqHNDnbbMA986BgGgFbaFdICJuh45wZyAIfjDEHQGeHUBr&#10;uCXgZVx93sr2xhx7E6TQx5UBfd7K9qti1GEtqQvXQv1ACOzzdn05+LknfnZ6ptsTW/Z08HPPQFvR&#10;Hd90ifk5VQUtaxW3VfncmfbO+Lmfhd7Xj3FsX/rtG/O1XZ99sfXD0DngY3y9ve+h/R78Lbk3RlfW&#10;3aEnMSF1VXmlcrwHNipiQ5ePPQJF1jVbpzh6G+zrETjJ+1mLeVdrMe9sLebdrSehCA6xfYD9B2g/&#10;YPZgW/alZEjj3ERQz2Lke1zL+r2izN/4PIW+1aL8xBAJmQ75kxmoLV4IXCmGBeqKlwP1xbjAjWJC&#10;4GbxdqCJmBRoBmnAnI0P34AsGBbgO1sco6sDmbRnEhtDQdb1IUo41kq+ZD7L9mGB9mI4jIBRgQ6M&#10;w3MayA3cCk3hJjEzcIOYFriO/XXEa4GrxMiAibw1OedyCIFfvEKej4HxMJncnxKI1t56ccaW19/T&#10;aJ8WcHGcy5IxPc5xNdiXTfvkgBs7uBnfLd4kRsfACMhkXGljOz/Ld6CW9fc1u/Cz0zO3XQH9nFwY&#10;aC62BlqL9bASlnH8Mvyuy4U9tEvf2eXCHnJwOzb4HJbDAmrmgsC10FqswH+fwVewK5Au9uBD3VhS&#10;fmVDla/L0NvpmdsyfChltLsfeY/Y+DDgEWvgS9hMXGyJxUUK56lFxaTMGdmnkqV03haWgz9vSmIQ&#10;Ea1DqUoA1koGWV85RnRMaiPCID8reZRtmtDHL7Fa1iBOH/Las0nSL6aRxPfVoRmf5bbqp7ReP6BX&#10;WevRIGQ6GpPJLucGJR01+yVdJp4F6Te74/6UVGwOSzrJuyJPWt+FqhtHx8rsm0D7S0mNtTEg20ck&#10;3SJeTGohhibxPTB4BnT162lsNtkiOrfZxddb9PO6RSvWaeKNpOZiHOPJvu1kzkXmd0AXt8tpX2lR&#10;wvo8JIiPsJlO5o9p/wz7Shvb+Vm+07Ksfj6Cn52eFRxJCosjSfpnBUeI7ZNJHcR5qBLkO4vBDBEI&#10;Rp/dNIjjbxnTSbQncWwIrgm2Bf2zgrrBdCG5Cq4AwfkiqH9WIIIuUd1Cf+/tCxrI4gP9s4IkxpO+&#10;To+jUw32eYKtGK+NqAwXsElJEt9BSmopzhKvZ4jbM7F4ssuVM0ku8TcLvbyHkgx84gP7ZwVnyqG+&#10;NQk6/46ySbCmaBKzi51eTbBH4+CtIpW40MV9avA20dFCfx3ajn7aEDNtYv5PieMP1E9og2y63Gwf&#10;DDKeX9wN3aBHMAL637P3cNC1B7rej3x3O+h6N3o+Y6HX9VH6eRhdH3bQ9eGgfv58OJgkHgominvh&#10;LriDmG8TDFv+sJu72nBcK7gO26Ryvi72r6f9BouAuDEYEA1iNGLdhHFknNjVsgvlEKuLidXGsbm4&#10;QZx4kDVncbCxWBz8xVwEk4PHzeyg/vuQU4InzKkxprGWTIdcyAuehnPa7/fmBT2WzTrFkcdg3wxq&#10;0xTsOwGyYFAwGa6DFuIl6uJfYBJMD7YXedQ8Xe7kcdwHxF6BQx19n36Ww3uwBBYHW0Lji75R1yV5&#10;2NPp90x51GAZExK1qGsf+Tu7mfQ/ldh9G8bAS4zzUvBqSBajib+3IBtyiJE89uUFa4GA2pauKapT&#10;1qpfmddyXLtYqs7FRFnnxWPo7nSdfiyov04/HOTZGb7YC1thHcevC+qv00/QLm1pFy8nyK8DxMlu&#10;+BI+oV59EuTZGf1vxP874Wcowu4ngvrrdCm/sqHy+Tr0drpOX+dQZ9Yzh24h7gvhO/iJGvsT58jY&#10;TQG1/Nafsk8lSxoHJIK6v/bhz7Led1UJOT87qxISokpI/+ysSqiNqBTKEGcdavtZ6nqtkERf2/20&#10;e0PtQP/szBvSPzsLhMIiFAqIZDBBhCLiSqgL14SC4AdD1AklitpQE5JCXsbVPzuT7V6ONeAsc8A5&#10;4k/GZzqoRflRXv/8nXZJSYzzrCWVQ0nYNgT2z87C5eDnrvhZPTtLUQKyVjLK2tHVwZZdQ7VFt9CV&#10;onuorngoVF88GbpR9A/dLAaEmoiBoWaQBm1EP3z3BPSG7qGW4n6O0dXnbrR3IybuB2nDIXHkS2Zf&#10;d9p7hNqLnvAA/DHUQTwO/WFY6FZoCjeJIaEbxPOh69hfR/QNXYWspngwVJNzLocQ+EUffP4o9INB&#10;xMGfQvrnKJm0Z4ZcHKd/jiLbB4Xc2MHN+G7xNPHxKDwAXRlX2tgun+W76cqaz+Pws9N9yzhyYhy2&#10;krZuFMfW8ns84/DjROw6E+ZAPr5cjn+lHxvEOUdeQ8j25Ry7Ar4MtQX9fcu6ULr4Aj6H1fAp538a&#10;y/d6ccaowr5Pse9CC/19wLv4dXnIB/r7luWxupYeZzyZt0tCrcQCbDEbcmEGOk0npqeGWogpnDsl&#10;FL0PtpN3CrJmWejlfQN5xyGv9I1dfNQph/ioHOZ/rQr98+HK4Rut2JgZxyZXsu8Cep/BLkXwN9hF&#10;/u4i13ZRE39Aj0NQBMdDHnESnYrJr1OhZPErsX+GXDxHrSsBAlVUCdeCy8FHG99xhT2whb62hK6F&#10;NLGbeDoIxZAQbi2qhhto50wpv50NrysHGwaxodPfjgXDJWYwrJ8zg+F2IhDOEDVAVx9rhG8T9Sz0&#10;c2YK/VxBn1cwruwvJY7/ZJ2/Iqy/96sbDjJeQNwAjaBZOAz6vx1r5qBrM+Rqgnw3OOh6A3reaaHX&#10;NYN+2tFnOwdd24X1937twn6RFk4UN0Mq1A17sF/03q9BHPvJOifbrwj/YgqoET4G+nslV/iE6Y5h&#10;sPbECLAOhk+D/d+ONSRey3rNvugScn6RQ87Px8554VZiMrwOI8M3Qx2IiNfChpgAk2EK9ptGLs8k&#10;hmaEk0UO+Z1L7Mwi1+fAAshnXz45n89xedh8ErwCmfSVGb4W0kRWmN+PQA4sJOcXO+S8lN8u51uW&#10;Q86fwobXONTNU+FrrLrZKU7cGOw7hX770PMb+Bzexz7vh+tDC/EZen4NP8MpbC37Uvqoe5ADyJDq&#10;IMOBcKpWhgOM9UP4VlEI62FNuBH8HiJse8R2+A4O4CPZl5IhDfkTQd17tCsHm1bnHV1O3/OvHqkp&#10;qkf0dbR6pI2oFrlVnHeoLeepK2ZEoq8tIdoDEf6enHF1dTSAbLprqMsj3LBH+L06XAOpkQjon6Gl&#10;Ouiaiq71ke9K0M0ZV6JnuoVe12b00wRdmzjo2iSir6NNIkmiYSRRXA21wYwY2C9aR1Pj5ENV9gU4&#10;zgcl1ODzYf390z9ov2AREAmRgKgU4zLW1RlHxoldrN5RDrE6nFh1eoY2PNJYDI/8wrv6fjEfjxzn&#10;XXz6eeHJyAnzqRhPs5Y8A8/BgMhp0D9DGxDRP0PrF3GJJ7HvI9AVboskw3XQQnSJ8N1FeAyejrQX&#10;AyL6Z2gDOG40sffniP6a/lX6eQWy4EUYHmkJ//oMbQD2dHqGNiCif4bWn/6fInYfhV7QhXG6RK6G&#10;ZNGD+HsYnoBniZEB7BsQqQUC9M/Q5Lh2sdS5HObjbHRX9+J14+QGQyRkI2u2Qy3IRudJ5O9fYrXA&#10;Ls/G0T6OWrDYQl8P5nLsbPqdHasHdn3OJp7yYFzEx/j63H2T9jfxwfjf8BafJ0E2uSt1VfZWc91k&#10;bOT0PZbJEf33WCaTf1MjxeYMyIM5bM/hnDmRQ2wfYP8B2g+Yk9mWfSkZSs913cvB5yvQp46I3nc1&#10;iONzeV25IlJHrIjcIHZYyM91LtqltEwPIFMRlOV9iYN4t9/MmEx2cTjINZN3Qm7QznODXF+LF1y7&#10;xcswGsa6CsVbrs3aufMvtOvmzjdc28QY13bxZxgJI1xfwZdWn3bPLEYg61iLqRwrGcX7KUdZ49jd&#10;nw9xvYl+2eIp1zSrbzs7PGXZYaatP5RL1fO037PDiO58UX2W9148RrZ9/1Yu/ljo4I9c10KRix2k&#10;7ex0ysUfM/HBZJDXCKmgFiVfVXZMon2Sa6d436JQ2+c7rm9EPv3mx3xg12c+tlwIk1w5jD/L6jNd&#10;Dc5ajV+Dz9muPCGZ8hum8nkm5LrmwMKL9lZ1IQcbjYjZKCVOv9LGOa4R1rid4rQbVnuWmEVczIWF&#10;sNiVBSNgKNuZ7M+kPVPksC37sqsLJoOdKWMOlqBPgYM+Ja4CrT4lrnmiCJt/B5vhE9cCWAmbxCby&#10;8Vs4CiXksexL6aNsegwZVjnIcMy1SivDMcY6SIx8D9tgg+u/YAXMY3uG2AMH4JhrEay6KEMa/kgE&#10;dV9RG5v+vYw29bmd88jnXih8bn0e+dzbOOYbUc0dzSO7fKvm3inqWuhzSNBXLffXEK1jKeitFpUX&#10;Mn5rIZvMb7s6l+KeLX7vzhX1oQE0cs+Dxdp628hB10bu7eJm9KzvoGt99Oxgode1Dbq2RtfWDrq2&#10;Rm6drq3ds0Rzd7a4EepBHfc07DdXW9dqcVwyXIZtqnG+7D8d1KJsLWtQddqru/NEItSI4WLtBR/j&#10;yDhR+VI6Vq8uh1jtTKwucsi9zu5Flg5SD7UoHeTvkju7l4h73MtEV/f7vLf1I/GYe7V4yv0574Rd&#10;xztPv4TNsJ13nxbyntZC3gNbyLFbxL3uzyw71lOdslb9ymftXWjvgq+7ghx7SJzjktnX1b1DdIP7&#10;oDs85N7NOLuRYTfvaP0G1sNa3sP6Ke+BXSmedi/nPbDvIUe+6IF9u7vnwxzI4X2y03lX7XRknS6e&#10;Jc4HxOLaTsZBtA9yT+W4qVo/P0f7s8ROf3gKHic+Hobu0Jk4kTa28/MN5eDnDy+hJn2ILT50yNMP&#10;yakV+G8J6OZ22b4Ev22y0Ofqf+Gjz+j3s1iupsbxs7xe+AxbrYEl+GmJQ14tJX8k78ZYxlpSAB/i&#10;a6mrsreahwqwkdPcXuDWz+0F7izxkXuU+ATWwOdsf845n7uHsp3J/kzaM5FjKNjP7c3weVnn9sJL&#10;yO1Ch9wuJLd3kNu7ye3vye0j5PYJcvs0uV2Mv4rJ7WJy+zj+PgR/g93k9i6H3C6kvZDY2OWQ27vJ&#10;Z8ke+A5+JqcPwQm4QNxcILcvkNvnye1z5PYJcvsAuf0Duf09Pt5Lbu/F33uJmR/J6V/gOPxKbp9x&#10;yO1ztJ8jb8845LZsLyanJSegiBj9Bb6DQnJb2ljFWukanlYOuf2gkZAwXeh/p/agMd2qT6Pi5JaM&#10;/x7GFNHNoBbBrdDcYN4zlkCBaGWsEhnGGtHSWMf2RtgKX4s04xvRxigUTYwfRSPjZzgARew7zXt5&#10;T4uHoJ9xEL6Fr0VfY4voAbJupMSRA1Mk/AftstZL1KLmBDnXtKe9nbEZNsB65PpC3G6sFR2Nz8R/&#10;GJ+L/4QH4FFjJSyBhYw7T/wRfXTjPk27HLOeGpS1GlfORf1oj5Kn7aefMdOhn+n0M108BTp5pL9U&#10;zKj61B0/73Twc3cjOlfa2a8v7U8au+F72C96G0fEPdABWuGrVviyFW3pxh7iYIe4jePvBNlvaXky&#10;kGeBgzwZxgLLHp3i2JXTEzKMPMaeLu6S9oCexiJYBh+xvZp3Ia/Gv6vx8zJYcFGGNM5NBHXd3r4c&#10;8mg4Ajnd/w4nnoYb+uv24cT6UPJiEOjmSNk+CLuOt9DPkWPItdH0O5qxdX2OJndHwSAjB/TXnn/C&#10;9pLBMZ5nLRkKw4058K9z5DBs5DRHDjP0c+QwI0uMMEbxXupRyDqKd1hnwQgYynYm+zNpzxTD2JZ9&#10;qbgr7fNO+Lysc+Qk9JkqorXT7tnLJGOqmERs6urDNGOGmEHuzzHesfxjV0dWkHsfwhZjrra/rfS1&#10;nT4LZV4Q53b9FSLbZxZR+ezu2dbTzwb622DkQh7MFl8ig+zbTu+VxNo7xIDU267fxdTWfPrKp898&#10;ZH6HMd6LyWzX73uWPafa+vXucshlj4d3jsX8moL8alE1Xc41Hs8arW4uz0ZR1fOV+LvxlTgKPzPP&#10;/EwdkjZLUR2y/m2fPs8yq89OcdoJtQSfZxbvjs4WZ8jR/fAt9vuWWvctc+ovxEUxVPHsFoaHe3/P&#10;Wu1YUn6VG2qO2Mcg7zjovY8Y1fl0P/48jB9PQQlU8syGaFynxNFL2lL2qWRJYzsRVG2W7/ku6zOV&#10;FPzpVJtTPAtFikdfm1Owa23PNyLiidZmu7yKeHaKxhb6unw9fdX3fA36Zyr1kU1n8wbYuLEnVzSH&#10;NpDhmQf6ZyoZDrpmeLaLdujZ3EHX5uh5v4Ve187oehe63uWg613IrdP1LnLgDnKgNTSDRp5p2C9a&#10;i1LjxFdV9tXnuHoQxjYRzpf9p8c5tgb7Lqc92ZNnUZN1rRhXsE5hHBkndrHaqxxidT2xutkhB9d7&#10;Nmtt9LlnK++53i4+hY9hJdsrPZu09WBlLMb6xbELX91IWOmZId7HhvMgG/7iyYEFkC/Gk98TYTJM&#10;YXsK+6d45sPcGDm8Y3yamA2LYSnnLmU8XS1c6llq6Wgnz0Jq5WzP+2Kmp4BxV4q3PKvEm57VYqzn&#10;c/GGZx1shK/Zv1tMhTyYTywvpSYvZb2c7Q/hE1jj2cF7xrdq5ZE2V35X9XIpvtrk4Kul2F0Xb4sY&#10;dx4+yoPpMNmzBdbDajEDvZZ6lmvlkv0ruUrXzsfLIR63oaPTM75tHv0zvm2eJWI7/voGf+32fMT7&#10;tVeLI/ipCD8dox4cw7bH0P0wftkH38I32OFrj/4Z3zbat1F7/grSxkPixG4y+/6Kf7+BQtgJ3+Pz&#10;fXAEzlGXzmHvc8yXZzyf8t7vlexfLn70vCf2EMu7idOdxPJOzxzIEXs908VPcAiOU3dPxupsvThj&#10;y3u/07Sf9kzlOP0zvhO0Hyc3jsEROEiO/QQ7YRt1S9rYzs/9NX6WchnAIWX/Hzte/pdLLN7T6U8t&#10;6hpG1s87vcPFzRbcx3slR0Vziyw+S4bb6vECQpb1mpz3cidMjMmYogRkrWSUdrjPO1Gbkz29Y0Qf&#10;76vicXgWhnpfhykwXwzwfiC6ePX3Zl28O3mH9k7xhnedeA1kbNrFx5+9m3j/9Bb61j/beIh22U86&#10;qEXpJO0+3LtUjPLOggkwiv6G8i71oaI33O8dKbqis67eSpvYxdewcvDLRPziVEcmeqN1pJNSkLXS&#10;UcbwRO8G3hW+SyyDVbAF223hnC3e18Qn6PkuzIGJbMu+lD6qXuddggx5DjLkeceKed4RyDCCMUeI&#10;td63YBGsFx8TF8tgDuR518I/ZUhD/kRoBcmQVQ423YM+p2Kxnk6falE2k3Gxx3tKFFsME3u8kpGi&#10;yOIonyWnLtqptIxjNDLKeJY+kfn0r/+7i50sl/rdgSo8nMuN6ZFinRn9ofSQY1Tx5Vrx3ylOu5Sj&#10;im8O75ueL1zghQDbAc4J+Kaxnc3+bNqzRRW2ZV+lY8OFDBsdZHD5NmplqEZ7Fd8W2A47GG834+5m&#10;/N3IsQO2wxa2N7J/40UZ0pD/t7ExDoXt7nl0dsdelnUu1e4FJRcueAgSWRcaWGdGfyi7X8ZmQYmn&#10;xt6IZMzZghKJp4ayXWm5VRfxvtfTgkapo8pFdawcO1VtsFZjy+v26LKv+gCXhO/csUP20Q4MkPL9&#10;/+43GBuLX+tflF3weczZCxd0sguOeDwoea+6SHivemnZZUz/O8kePnfhwlXFepuEz11VHD43qHbN&#10;mpKriuPZ5D+xy4AZdRLktZNcZCxtZK1sbu3kRzUC5CROuZvPMicGQ8n0OvyUz1c2JnTGcddQH2Wb&#10;OraSVXmjx80k3yVqUXFXsa6wwP8+C5w/f77EWvhQSvp/WAv7o8vF1lL7Vfv56P6Lh/3bfCil70W9&#10;Su3/t7fDRcUrPlRYoMICFRaosECFBSosUGGBCgv8e1mAK9mKewK9S0td+188uNT+inuCi5ap+FBh&#10;gQoLVFigwgIVFvg/aIHM/4M6V6j872OBinuCqAXOnTt31lr4wE0SOy/6uNS1v93+inuCi5ap+FBh&#10;gQoLVFigwgIVFqiwQIUFKizwv8cCBw8eHDt2bMeOHbt165aVlfX888/v2LED8U+dOsXPH3/8cdas&#10;WX379m3VqlW/fv3Gjx//1VdfRVtPnz5dUFDw2GOP3XPPPZzbo0ePp5566u23396+fXtU+19//TX6&#10;4X/+z0OHDs2YMQPd77jjjrusZciQIYsWLTp8+DDCnzlzZu3atRinU6dOTzzxRGZm5scffxy1T3Fx&#10;8aZNm1577bWuXbty3p133tmrVy/OXbFiRVR9zj127Nj/fAtUSFhhgQoLVFigwgIVFqiwQNkt8I+y&#10;d1HRQ4UF/hsssHPnztGjR3MhzCX/7bfffu+99zZv3pyL36NHj/JkfP/+/f3792/dunWXLl1o5WqX&#10;y97Bgwfv3buXJ+lHjhzhqvm+++5LSkri72q8Xu+tt946YsSI1atXnzhx4r9BmTIMuX79+nHjxnHr&#10;43Lxl2cJV1111cCBA3Nzc4uKiuh1yZIl3DNlZGRgis6d/x97dx6tV1GlDbw/QcVpiROoiPOAM6C2&#10;CuIAS10OS/Fbyz9EFAewaaHBBcgUArYoaLczioBJFGlEVBJmhBCISoBlAIFGoUNyL2ASEnJDEkK4&#10;8337994nVJ9+cxPSCRDCrcpdJ3Xq7Nq1a9epfZ69q855//+ee+75+c9//uKLL6YEiU9AYzvuuKOK&#10;W2yxxc4773zQQQdNmzYt/sRGCFWrVg1UDVQNVA1UDVQNVA1UDVQNPAoaENbfbbfdDj744DvvvFPc&#10;/y9/+cvEiROPPfbYs846C66/6aab3vKWtyD485//DB2Ld++zzz5C4ZYHskkGzbx580TJ99tvv1NO&#10;OcUKQaLnkby59+ZR6MtGNiGsv3Dhwn333XeHHXb4+te/bvkk+4Wgfhj/Oc95zve+973FixdTwrXX&#10;Xrvtttsefvjhd911Vxq1WkAn6lppsEKAbHBwsFzajNZLNlKHtXrVQNVA1UDVQNVA1UDVQNXAZqgB&#10;3sCWW25pMSCy2+hy9tlnOxX4XrRo0ezZs1/3utd96EMfApAR2GpvV8wee+zBkxAEt+M+taZOnXrg&#10;gQdaM2guD3Tsx3+M60bXIqEOWiTQwSLwihUr7Izaeuutf/3rXyvkKFxxxRU2EYH/9APvcxqU//Wv&#10;fz300EO/8Y1v3HDDDamrnGeAvrCqmaqBqoGqgaqBqoGqgaqBqoGqgceeBo477ritttoKvBXfX7ly&#10;JYQr1q/QeoDAtwT8HnHEEa4K+gPONsx4acA2G+8cALwK+QFTpkzZe++9J02a5OWDdBEclorT8Njr&#10;d6dERCWw0sMOO8wmqJNPPjkUFgBsr7KPyH6hyy67LHq4/fbbbZGitPPPP98mqyyH/O1vf6MZrxrY&#10;hhRulFkdgk5F1/OqgaqBqoGqgaqBqoGqgaqBx5wGLAmAwD/5yU9IFlAM5AK8u++++7e+9a0zzjhj&#10;//33/+EPf+jVAeFy4Pe6666zuQhwtjZgqcC6Ak9C3gvGYutz5szZjPyAMQeDP7TNNtt4rTpX7RTy&#10;dvGECRPsFNL3vC1MGzp7yCGHnHbaabYPpcuu2kBlqcDrFLwBhRKfgFadjtlWLawaqBqoGqgaqBqo&#10;GnicaaDuDnicDei46Y41AG8Iw7Z6DMM6eq/4a1/7Gp/ANphzzjlH4Bv+FR9PyPuaa645/vjjhcgv&#10;vfTSKEkknevgnduf/exn3i1I0ByxzGYUJYfcOTeO3qDmJE2ePNn7EzweHbdT6MujyQpKVKSbXj+2&#10;y8jSSHd3d7rpc0y+y0R11gmaHW+7Bg9usho3t1XtaNVA1UDVQNVA1UDVQNVA1cBmpAEw9glPeIJP&#10;DwW3AsUC39/5znfe+973KvS6LIzsFWLQWKfAfD4B2Ctonq/uKAScTz311M997nNwtBeV03eUdhZJ&#10;m5EqIion6elPfzovxxvXSqyO3HzzzRwj6yV2B4WGH/CjH/1I4S9+8Qv5uEFew/ZZVo7CzJkz7aei&#10;Sd2v3sBmdwNUgasGqgaqBqoGqgaqBqoGxp8G7AJ62tOeZpuQrie67UUB+2d8dhTqv/zyy32CVJAc&#10;8EfgI/5eJPYRHvTC4vnWpleRfXHI+wQA8vz58zdTIAz7Z4ePJZBXvvKVvJy8dQzvz507lwa8aA3s&#10;UwK8r8QeIa9nX3DBBd6+Bvypzi8WKOEwTZ8+HY0SbkFuqPICc04fiSO1k9+aTfFCSB63ZszmMqCI&#10;k0EjHx8u/pxT8jclL5xDZlkldZuLIupKY7ZYC6sGxo8GTIqkji6bO5KpJJkpaDoIyqlLKMupjMlY&#10;5qNMOJiDrI1ULjWrlDxumhttdvUhra8pgPLEM0YlXS1tIStiK5HCE5Eq8qW5tWVKlbURFP4dBCo2&#10;S9bRVppALEOwZsUIqa7ULC+c03pOEaxDpU3OuDl1LHySaZZ3tFgaatZqioSAtIVPMsa6SV+aa1Ys&#10;hTIpz35Xp4WhfOGj0FOD/M2Kpa4MSegBmYRMivClR547LqHJynr4dDyJVFmHkC6V1CFGWsyxySTC&#10;pKTUJZISqS3raFIxcpb+dvB/5E43s4+xP3KKqJw3Mw346OZOO+3kCO+bN14StgXIR4S+/e1vd3V1&#10;iYz78qhfILjjjjt0zEQXRvfjXN4wsCSA2LdL7S+Chb/whS/4LI9vcJqKxZSanZuLOvzGgEC/5PfX&#10;tttuO0oAqCX2Jj/S8MY3vjFvXcDCnIMPfvCDXjz2iSGfL6UEfsCJJ57o80Q0Wb47tMlfI1iH/ouN&#10;ZDUzRgZOZ0t5GTglyvUa7pChkzK+aDSBQ7MhNKVuzVQNjGcNmAuSGWSCJI2pDTTKQ5nplnygUKkS&#10;05oZmirlUskUJppTPVVM2DHpFXaUR1QVI0Zh+5CZZhV1S/Xkc0xzOWIoEyFzBHjZlrU1VPgg1inE&#10;UjFErkZXTTHSRLODRYDCrQgWYpxxiAwuFf5rSkWMNQtL18INB2SSTDgXYXLJaQC1jkPuwdGhx0Hr&#10;8s1W0LfZjTIMh6gCE8TyuRQxHNHQkhcEwwSN3lnyV5h2m8zVjfYcI63qYVJ0UujTuvK0mHLEybia&#10;TJEqsiksNCFYxzFNR4Z1kK3/JV0W+dN3Mkew9a+7AZQv34A6tUrVwKbXgD3yQtt2/lgw8N6Al2mh&#10;Xd/PgY4JJwj+xS9+cZdddrFZ6IQTTrBh5u1vf7sf7bKnyFXTy955KPi1r33t9ttvj0/2DhVbsg4b&#10;v+l7/r8l6O7uhuu/+93v+h0CPz2mp8WwIbQEsuuuu+q4FRGegZ8284lWblM6aGXFO8kf+9jHnve8&#10;51lO8LGmwhsT5rCcPjoZjZaHw3q2mOdAkziGUznz2VSFQc8pmy2lipIUltMmq5qvGhifGjBBzItM&#10;LhNHaurBVbPM1WZSIo3Op/ZBFaepJVPAWil0Sd4klfCRV6tMzNKcS8rLqYxThTJFyIgRDo4dTJQU&#10;U4YSwoJhAy1TBUOZpLByJJVakvyagnWUqKtEkkGv1mi3+qOEUTZt2NvsRfKI28rt60OjejqlLvwr&#10;yTT7Ii+lldKE0zBR4mo4KFmzrZQgc3VNgcNHi66GT0rkQ69KU0jihaGgi1V237gTZGo2ilW6jI9y&#10;eak03aRMPl1DLMlryxi55FStNenXs0TdJAyTCCaprlyJo1OtKHFj3HLLLXPmzCm/2hmaEMvrQsQr&#10;radTLiU92Eh7uKPGJqWrTkvvNGfoVUwfS13ylDx6ZE1AgjjyF841UzVQNTCqAW8L+5lioH7XXXf1&#10;C2Wvec1r/GZZbJVp9Ktf/coawG677abczxS/7W1v4z2Y8aqahcyYX/KCo72UoNypcrPNVJbpmM2j&#10;rT1GD0T1qoRXBHSET1DwfjrCc/K1pXe9611vfvOb/3E0WT4588wzY1SYc98a4g2oiObCCy+kgfQT&#10;W5qkqEe62xqK2gksIzGHLOXa2m0OjTxiVRDrS5E2Jexo0+KWqyWTJrQrJZ+Ka2u6llcNjBMNmFmS&#10;6SBlgpSj6RPAwoZI8i416aMil8q0UoLAqboyHTpMQx2F5VSVMVMICltypmRU5DGweWFYMupKOY1s&#10;6ipx1GL45DhKuPpQ+lv4PGQG8w5tpKHCttnW2rhhklohiJwKpehHZm1116ccQ3zI6VjotZi8jEsF&#10;mSJWDrPPnTv3qquusll32rRpf/zjH23HFdFOFfQx4zSWErWKtIVzLjkqcTWcC71MeRaI29n3O2/e&#10;vNCgx7lJX1itZwZIkELsYSdC5mn4m9/8Rnf8uGdXV1fxe9aTYZOMeFL6S07aKAppknXkdQexVEZT&#10;ibzdTX5GSPej3qKTjur1tGpgHGvAROHMn3feeb4/KjhuUxA4bE6bLqYUxdgxYjHAEgK8LER++umn&#10;Ow3OjdkT2vAlIgsJV1xxRUpYiKZF3Fy0y2DMmjXL+wS2QvEPiM0aMR7Rg91TkydPpgR7hOwsshiw&#10;YMECNDGH1MVF8GHXKVOm+FKpcoaf9WKKHh1VxFJG1Chc0+uweegRo0k3k5F3P0gyxt12MvkSZgql&#10;o6RuynPqSFd45lS+lNdM1cA41IApYE6VaVU0YOIwCJKZFZpcUlJo1Fr3DHKV2TEBzbi1UWKCZ8xC&#10;mapK2ASp2Vxpd80MIRGrXmyFmIHTjkZLN7Ftci7lhbMSPCXyO6Yc8zE7grgklBrFPAp0JBgmMmsK&#10;g0zF0mjqoo9NbkpYaDroS/m6Mx1Np0dYdZR3MCkCeOJcffXVninvfOc7RZrEmT7xiU+8//3vF1jy&#10;lJkxY4aKeBb6wgf/aMBYJGWg9VGm2X2URc+q33rrrV4HFOHzKM+ifuGPIXlKW3oRjeHvUmm6ZBBI&#10;LpUqFga8aCg29ta3vtU2WgvnOqIt3zGBDdw5pW4zg0mHukYZtw+lnJCEiSTKVR/zPiz0qauWpFBK&#10;F2zrPeCAAwh21llnUVRYNYV5GPP1EfgwKrOyehQ1YLqktWKkE8WA+s2nIogJZMOjSVkMQLkko5xj&#10;Efoy/5Sbx02yx3K+mAcdD6gnbVMDTvWdaUFJV6Vr+p66VKTvzGq6yZko8aCUPKJHopYurE9DxCYw&#10;SrVKNw2irkVsnU25d0TEerIplXJ8lqq7u9uLJgopSswl6tL3opNyU62PJJWmauDxpwFTwMxKWp/e&#10;Ne2qvKnUnERKJNzCqmQUskhpy9HpQ7bVIVJhtbaKD0nPShRLwqpIa+OpnJDopY7mlEvNQjS6Rg+x&#10;SDG8TYLklXdw04oSmFHdSOLYVt/oooVCmQ4+CKRSSJIQl5I1M5rQa6lUVEUcpdmLJh/5DjmVQOhe&#10;znvSk55kgRmOtiVV4h84fcYznuHNNuvThX9kaPJfU6o1SzRa2qVJv8Vpgyv+Pi1YfIJSq4O5Ux1M&#10;IcvvuWBwlWDYIRUOc+fO9a7hU5/6VMxtKfBtchuS+QRbbLGFkj322MOyQWmomcFKE5jnqZr7uUmQ&#10;PDJpzfJSQv8Gt5yWDOZ4klyJHdHvfve7ybPXXntZzyiaKcQPY2bSw8irsqoaePQ0UKZRsaBpO1PQ&#10;pGmaPZeconTMPGMqmg8B869MXATliwePXn82tCVYPmajdJ/8rJRTxw6Az/azYXkC0IDnT7E65YFD&#10;S8XklMINle6h65W2tOulaJu4CLaOaoXekEU83feitSWfU089Fd5P33XNRjI7yiwO6e/06dO/9KUv&#10;Cf0o2WWXXTzHvIBir5T3TmigdLMwX4cA9VLVwONeA5lcrKXZxGI0pyQ7ab64ZN65atoWbaBkOR0z&#10;jxxNw5ggVVTENsSp25xuuYpAIWKzUhNpRb40IeNUdSI1m1aulnItOpaGlEfgcMAczw6G6EUOSF7K&#10;VdcLvXMJPc5K8AkT5TrlmFNHkqAJWSlMBp9SgozY6XWkwl+J5FLhH3otuirllGxFXShJpRaZNZqK&#10;odd9LbpaGh0zQ3iptKiu00KJM4U4hqCoJQ8OlCCq5QEQdeedd2ZFCS/5gIVYtsLnPve5vt+BW6qr&#10;FbVrpTQho4omSFv456pazRIdtOPXNmCct9122yuvvFJFlKWPVBRtFP6aU6vZljy2ynFWXRVNo1fo&#10;Qxuf/vSnMX/Zy142efLkKJyjYNGd0/OUpzzFk0V1vU5DOOCTro3ZhKbRrPs+1DQaaU0+quuOJsI8&#10;4yK+5XvhhOS1+CTKZoRPOlRUT6sGHjENmE94mzGxEPJKYgliIdJyJqgpKKUkFZOPAXCpTM2SCcHm&#10;ctTldLBpTpQ4TRdiDpNnhos2lLBeOXVE1rwUfT6iSijDB5571NgE5atQ69MiUdM7BtKr47Y/2UVm&#10;H6iNQ6p7pvnqFCN6/vnnI/CD1e94xzt8vPaFL3zhjjvu+PKXv1xUy8vnlg3cA2XQm/fG+shQaaoG&#10;HpcaYARMTGjOWho8wlnXTdPEBGE9xCHMVu+U8uCdBr+wFcoRm3oK0eNgAc8ecyUMdewzH93vq0N2&#10;Np+IeJqtyIr9gdRwsGfcb6sUa4BJsRLhyUQoJF4xUDho1ExXl7QRgAxkQ0ZazdnwbisI6OqX2+2o&#10;DA0OaqmCJvgr3SS2EpIzjxpNHzHs6uqykYOZsr8b53QTMcuDLbFvv/12aqE3fWFbwhOZ0zlz5uiU&#10;AIaOK6EQ/KlR62RoGl6niPGkq9mzZ2uLADFTGRoEGqUHTeQSY8hToRajQGb8x0watXeUqDg7Ar/4&#10;qFUE0IrTdAExJlSEuUK6RYa5ih/+8IdZVx/puOyyy9KQFws++clPPvnJT/YzOT//+c8V0rCuqaXv&#10;mJBTIrBB1zt3gtvAcNAJpeGfO0EHQxaFUKCIjnCO5t73vvfhFj0gliG86lRkJzBtUDuVGjhNlHsA&#10;GZn1iG9h4C699FKf4jZSyAhJ/z5XiPnzn//8KVOmpLMGSEiJc/PEJz5R9AgZYhLSrb7QRmRQnqRT&#10;JLF8YshsnfI8Wtt9mDHVcfucqbG7uzuD5V4iPwfFJXepHrnT9II8mqCQk046iYOy5ZZbesxp68GW&#10;6/9VA1UDD68GTO4xE4OUlKsPb6PjkFv7cTC0eicylRYNsK+suFPH/fbbb9ddd/XmR+BDMerMPzI0&#10;eUbJhAOGKWSDrfn6/WoYHw1iDwo/1uZJ4uHPgnrdZK+99rLX9fLLL/dkYHq9FMdL8BArX2CN9cWw&#10;pqqBcasBc6pMT/DHx9y23357u0EguEwQV4UsFb70pS/liGdigorQjU+9vfrVr4YW8wVoKOw973nP&#10;i170Ir+Skn16pqHfWv9/o8luDcSHHHIIdEbb4YMJLPaKV7wCCZgmaUh1ECkjwhT4JUrh6Te96U2m&#10;cxkmUtlSYsq/4Q1v4PSLpcY4sCF+uZ1VedazniUkEJ7yrAEjwMJr1wfoBKDBW/g0DEG8SZMm+USb&#10;ZUXhhJgd2A2ctMoIKtpYgidYh7+jjd6A8DOf+UwfelDukxY+frHPPvsIl2OFJ7JjjjmGxmyt0Tps&#10;y0CR0JabF7zgBXayU2/RvHfCdJkSIi2UTVGqg5ylvxMnTsSKffNObCn0Xp2fqPGFPbvOtah3kdzA&#10;xTVReMopp/jcBs5bbbWVT2zojk0pxpdCeB5YEQPqfNWrXmUlwBYgp5LyH/zgB9tttx2F5JU1Jlfr&#10;mNCSzTZMt0y+cyHcwj9QhROGxg0g1O5eipxMtN/IUUgG9BJl0sxpp50WAkMZG67dyK+z22yzDXhO&#10;pcYr91L4f+Yzn4GUjawR9CqAhnxp272x9957g/BhCPV779C4GKO0mCN6rgkaHoARdMu9+MUvFkny&#10;KNFN6iXhS17yEm/gEckPofpOh0SBYRvZ5A2xd/KsPdMnJnSiojWGfffdl68T7RkCj54999zT/f/s&#10;Zz8bgWHVow984AP4Y2KwTCsSRi2q0yd3hFPlKo+BH+NW2Xrrrd3ehoBIY6bItjHHf9iYyrVu1cBm&#10;r4ExJ5bCOASOIdjs+7mpO8A0RqVr6tMlZlVAn1kVB2GefSGVvMy/lLFwVBL7KoNVOVXoWQ2eMNvZ&#10;auoBa6eQ5eZzzz0XB89D24q8MObxntgQC+31AujDQ+b73/++h2FawbOmqoHxrAFIRzJrTEkIHcQG&#10;UmBwPnRmHwi8ww47QFUpF+ukLmCTbw0Lw3fwFJAlZm0awnrIPvKRjwiPwtRwH0SDDGTbfffdA6Ag&#10;vgTcveIjYgtZq5KVPO3CTdAZ+IabhvgEcDQCSBAxnuQ0nUHOm2666eMf/zgDArOb7+mI6ComCjGB&#10;hT/60Y+i8Vv3MCxghQZyBFER2K4Owif6LD4BF+sLjOa7DPhrWkAcdg7iizcD11900UUKySPpJjip&#10;a+mCJUmfiMaQsRL5hb7R0Btc+dnPfhY0piLCKKRPfHSEpeL9kI20Gnr9618vbhEdgqswphYzOpwG&#10;FSFrHaQEiQ5td1EIdYLGmGs3ksd4otHBqBS65ARIVAGcSiCzcLxaELSG9B3CZT/Jb3DVNUyEpyX4&#10;F1CF9w2l5vhS6NlbrDCxfcgo8xFpzD0DU6PxjXB8lBhELyJgblghd78r6magGXV9DYRxduMhK0ln&#10;heb5HOhB6WzjcRWZ4chw468VHgyGYv1QMzk/9alP6QtKy07HHXdcbmMjwl/xLjQnzAiSOT6BKBEv&#10;DR9KNny64D6B1n3D28cJs+TDV8CW84Gb1umWbPhbdCF5BtdIcYJV5GbRs/vTLZ2+0LzXsDUhacsz&#10;jvC8N3eCSzrOezB8hpsXbi8TOQ2KO9l2ptxCWOkjPRiC3/72t8Z0zJTmNub42Y2pXOtWDWz2Ghhz&#10;Yik06ZNCsNn3c1N34EF1ju1jeT57sDDnTKYnKqieR72jFNnLSDkNPMlRuRCMr1IceeSRnr2eITYF&#10;CRsxySgZVPFKP0HBRfCMyppEKkIxPkProxmiiijxSUP1WDUwzjVgLoA8fAKIz5QEqSCX6MS2EPMU&#10;rFMucCwKH3AEzIJCCmFeAEchVxvygqSER23dUR0EE53PzgezDxJEDxUmQG/nhlUBJYLL0ChwajdF&#10;NpIr9IG4VBQxFzVWAjsD0ZnLzAtkB08pB+QnTZqkOcsVEUkJ0J14AHorE+SJKYAZA6V16uyzz461&#10;ASf5BFjxWsIKN+gbH95D9nRzJiBl7746RemtVD3Saz4TPKgEUPU9bBUpE7Lj5agLGJLEjh11YW1u&#10;RCgTLFbIdgF9CkFLsXiQk3HLXnIgkZNBfgw5RkHoXBZNJAmRqwg7W0qBZGNyox8EoiBQsB6JQbON&#10;6alF2SgTUM0YkQEoRsOERiqdIqqYNeaMs2GiWL98k3g3+Gz5x+eAqAIH211w0BwhdR9IV8v6DTFA&#10;6R//+MdQrRJN2F2DTDn7bEtPQuraih+THrkqzEMVqlCg9Y+IrXdHH3204VBu0C2WgMxiQpZJlEiW&#10;rDhJNOCWy6sPXhfgzbgHohA3p1UQbRlrIXhumVoQPScAxhcoonwaCzEJ471Ri0hSJMzRVh/4XV34&#10;3RKCRlVxiYo0kSUNDXFETBlDxqXIfejWRaDXNJbO2v7Ew3ZDUh2RRMiMOO/BREDAD8t7D0aQqtGM&#10;mcKqHqsGqgY2VANjTiyFMaiOIdhQ9rXeag2sTc8ue1Z4pMAdWa5l84AFcagEejwEjAKyHFlcrGKP&#10;U+KSLZweksJJQn7spQevZ5EtAXk6sbLyEASgwR6r5cmjUUx8xUK0K8vWOBeGq4Wu/1UNjGMNmDjw&#10;lIA1wJvdICaUHTt2vwTZmWXlx12AffhFkFqsE+Y1m+x1CUaDp8q2HOo0f80+eDObWOw1Mtm58iLR&#10;2IJd4H8BjHAlcApzie3CfWYonyBg0Mpfc3B4MPx7sEuAOztqmIXEqa1J8AM4AaQy68UJyq5wUItP&#10;AK+BxmUtRDehV+ZIT4PrtQsnWpwgCT8DWtQ0hr5hGWjs5+I5JQph2Oy15zCpqyEJkKRGPgEDxZlI&#10;0BwqFIlWbpdI1MsDYMQSRmeaivkiDEk0DdRTlFaAehXt8GHudEqJJCiChrrs84lPoLBYSw6W6mRA&#10;Y0SCTDkc3D5qZ3KzKYjVRUYGUXX+DQ76TmBhFWRWJlhRLgJfUAex0tmjjjrKkBEYqm3LMZosFQhn&#10;k9CAWidQRiRbxVQhObF1fzXpaDQ/8FlJjDCxkzesxdf0CaBcRZzlGSJpGo2xcEfFe9CEPUXRniXk&#10;OD1UbYBUzz2AeVanPAvcfrkVPQtgdvehYQXkI56+yxsXYhsFl1LuRiKkJe18s8htT5kuRXKZuC8y&#10;BpcySeUZl7i/wnREJnISRkohkThe2V7l1uUT0BWH2Pi6vfExvloZM2FYU9VA1cBGaGDMiaXQ7EwK&#10;wUa0UKu2NbA2PbPQQjmigSyrIBS7y+ZZw7UXCMpQ0SjELZBxih6rNX0C6+A77bST5w8mVng9Zn/3&#10;u9+hlzydRH8sJNhVCgKEjwe1Sx62ngPZIqqVsB2tVA9VA+NRA9B6EmACoiZYySeAxyFB20sSizfR&#10;TFVJTByUpimvzvLFzWLwyt4h81QYNPte+ArCqWgUOprX8HWAnskOJ5qV+JvCToFrqJMMKCVsE4e1&#10;5CB4aobyCZCJHKjIFIQnSiFXYXflLICZjoP99fKgvT0t4GpXV5f9RQCagL6tO4K/aoHwYtagFiit&#10;3QA9sF2UQkUJiGMxmAsxeqfcAhuZeEtt4VotgV2rILQhDC20YG8PZCrcTEIMswcSGUeKH0MYhsip&#10;VvDUCkAN1epa9EMzoKW6oPSM0a/8t9totShHF5RD7nZhKSGzU0sULFgMF4awuY5YZvBTPTCyktHa&#10;7S9xUBTsyUexs0tE214XowZK6x24ylEgs7eODbqxsKEFc5hU3J96VecoiMtjrjCjYHBV4ToYL/Dc&#10;jiA2nCHlzGlXYnXt1RTc10G2VzTcSlLsvJUkQwOJW9YFt7lrksA6IQmsOxIO8gbRwGVnDg3QiV64&#10;ZKyjZNurdCoVaRVYNhCEt3coTgZPJZoH6t0VebPabcBtpW23tFbInI09PEhvmOmOU2+nETjem+5j&#10;iK0b3gJStJpGOTcK6Vwtyxg64u5y/yfF8eIQ0xs96AhpuSYUSxJdoxYdD0NH8vDDyGypTHPcTT6K&#10;QdFr4+IOzDsxZND6mKmwqpmqgaqBDdLAmBNLYdusjaYQbBDvWmkMDUSfD2p32LOFIc8WBY8m9pUt&#10;9PAB6j3uYtc9IjwcVMQuxwCBHJUI0HjscCOsBzC6gixCKjafWhlnlT38WVk7cEUPQYA89rES7BP8&#10;8gVq2yHwj5cwhsS1qGpg3GggE9PMMk1ElnnMJqPVAkjHHLEpBcKCBIFZG0IgMlcFwV0C7rK/AnHC&#10;6Hx9oBVeBvZhJSoExOBWeAe4TiTaHg/7RlyC8mzZNvc5GQlP40kMszJsGQfzGqU9PKwEhCW+D7JJ&#10;ZEYJhYUSc9Fh8kPisSdkhuVFGkBUe4QgOPED4WBQi30Qu7dJAzT2SlPMi4gti8G90LsEDAgDzuOm&#10;O5YkAbTE68kD2GLFgkF8AsGOaumItmxKVFErgssqkiFLkmpJOMTBQsmCERj2J5i69JaVAyCRSKyW&#10;HVY4uAqSq2t5BpkesV1tXqMJVCShdwXsouETPFjcRtkBvzordk9vXD0QW+sQPT6SZRgOjSoqGlmi&#10;AtdZOSCYLhg4ZFaG4m/xiiK8jlMIsM9i8zZ8699Q4gPJ2m+G3sCxxsaR/2S3/mhr/2AIKBzmNRyU&#10;DzK7SaKEDEGEVys6oVIvH0Qel3ir7LaBdi/Z5KOE4+LIk9N9TVgnyADZ12T0lfBWCcMtE+vXonYJ&#10;bDh0TV33YXpnjcSqhnsYJZjPb8AWcscQgZvWHqqmhPgrl9yQFiR0SteMlK4ZLM8j8X03vxsDjeqO&#10;Ro0kyBy9A8GdyljrHX/XiKiOTEc8s8w7AhgCPpZbMYtSHnZkGDMhrqlqoGpgIzQw5sRSWEBrCDai&#10;hVr1f2kg+izQwxq05VEmMMlzOBaRibXaKy7poapKjoWR6vLxCRxBAA/2SZMmJfbnkqex5w8D7+nt&#10;SWiLqKeonbwiPmGCIYhhh6a9ujAIJnmqlCZqpmpgnGvA3AEezUSRenMErrQBzzy1EiAkCoNDgk5N&#10;NJSAj4i5U4sK2fgPzmTrjsC6fUSmGAgWUOMoGB0fPXNZ0BwUVV3Q3KwvmhdLDUwGAMWdlX/zm99E&#10;JpndwDu4pBBz8oBXDAjQF5woCC6P0pGQ1hWE13k5aBT6NBDcyg5AeWwOGu8TOMUNTxEFNMCjuEKE&#10;EdoOurRtH5CM2Lmkls6yOYyMyAQ0DQiLhtMSAnpjmtSlyWz/T12tcGIIA5xSLyvHZ8ryiTWGrBOQ&#10;EAfKAeEJSbf59qdgBphMjeA/4KwuMrtoyKyQ66aKkihHpmncoEuWkGvl3QUjiC0ZGGGBex0RhjEQ&#10;0CuF50Ur1XUhPgGgynPCVuw7gRyjYHCNvgHlSXDpRMBV0Ufeg/1F3BRrDDpigLw0RkLBbis6DC/v&#10;REQ+YwQ1Z8dX6jpKxKZY+lHLapN8yjlJVEFsm9OMWgodjVoi6TA+IE8t1n7gdJTeGOB0ugHcw4nC&#10;GyPbz6wYucfs9zfWFgnypdi8meHuzRsVnhrgOYL4NxmU6Nzb7GlRT3ktVOcGMGu0aIB4FTwkPPMV&#10;KTvr+HbpOCcsLoKVG94Sv41DEIdGf+0Ns87tri63GVUIkhlcqnCbaX3MVFRRM1UDVQMbpIExJ5ZC&#10;czEpBBvEu1YaQwPRJ90yeJLom7gJO+d54ih5FiUDHVhCCIr3FFKxsEtedSUsNAjATHrtLT6BJxv4&#10;4JnvMyA2Y3rKsdycBk9CD3NV2FcrtlaTLUATIDsByvOztFIzVQPjTQNmgWnlKInGAiyQrNh3tprk&#10;8yygt20VyAAliFLE1ilEaTu/mQu95m0AUMjeIciI523lAOoxB+EgEVJQVGzUZNRKNCyqG0gr2AqG&#10;A6EWAFSx/MAOYGs7jSbQg8MxERAcCdHgYEbbECKKALVBXhYLiUdmeDAigZOgq5g+tCUurxAoYygi&#10;lVMJ6ufNqIibeLeSsAp/tsibCgqBvqxfKoevHZkjGJyl0ovu7u4E0HkGZ5xxRmg4B9AcTWZJEr1W&#10;JIiYQngPfALCwI+Qry7A0YRXl9ODLdCaBRucKUFFW0ponm6F4AN+EUeBYu6codg0vYuGm3pG6VSk&#10;hPb84lhC2LBqFmz0nfOEOcGAUIaaz6EJ8FnfrQRA2Uwu8dhtMJn/gaGUWgaLhE41wSzDwlhBwUpo&#10;hsnFxFAyyFaI3Sc2TXlLWSEAHhcK5ahu2rZdxk4by1EI+E8GkZaU07+7TqE7oSy96CwZKJkCtRiv&#10;iLQGEUJ3E+qgW85twJGyDICSU8IPc+eIzlMmBUZRfLjcSDSJrUbjzWjR/WPQqSWege1hwv3KeTnk&#10;9wCiK6OTW9SOI3V5MG45urL8g4YX4qkkGBZHgRelhGDuZ3wMH8+Gj2WA9FTKko8ZYUsY/4nYdO4W&#10;GjOlSj1WDVQNPJQGAvAdO2bSwNDwqt72AnRrZLg1PDTcZ4Ohx9TgcMt+c59PG2mJSA86Wpq8jzEa&#10;bvX5s9NxlIzdGvGv/demR+PPVRxGL7WlkmnnbYPvHx7pH2n1qt+mX12t/b8m/I0SrhwZvF9jIyOa&#10;GRhmFFsjmA341/6THQ494hQ5poUwCdf+/oHW0OBoVcWrmbe71RZoUyWGPBaXlSWDxx0DaYcsg80W&#10;JgYnwzY7phBmT8gPvbqGrwgvH24eWQKLUAZE4Alpbd2DlzG22mslQFuetJ4bAoVKbGT2lOAxgCce&#10;vyx91m2x9TBs3wY1VQ2MYw2YL1IUADPyBkxGAVDgCI4LioFZTD3zTogW4gN+eeTmHRcBsS8sQtZm&#10;E6QTSA7N8Q+AI5tMADS7OGx+sLSAv1qCpGlOYBQrHLRiMUC4GfC0xmCbh0LMIW6zHuByKoTARFiZ&#10;sC3HngqXYKigS3Fb0xxP/H3BTHPZnAOIwaFkSHVRcrAOFsMZDbMjPitALJQvYguDIyNJdtQIjnt/&#10;NT4BEIcAmIU6AUByMjhC6uLguOmRMLG6LJtatMTKQdwgNhwqmM7jsakGJATxgse1m5ef9E55lCBw&#10;L8jh7QFGjKXCUFKFzDprCMisRLAe0LZnxjaVfDxHENwGoagUpjYQsZNkg8HhYlEQL+vSBqxqi1RC&#10;zwTLji/WErKGiGFYn4HigXGVuEHwrObE0wFzPHU/NwP0DVaTk3VVixmnz+yRt04QGv6Ex67euYsy&#10;mvTM0eG4cJvi88Hs+BAbWXyCWGNScUw5Se6r+ElYeZS4QzgoRALnbRLD2RoA1cWb2WuvvQKlOSL2&#10;uSGjT+sQem0vP+OvhE+TFz7cnHnHmItmuLkI+hu1eGoQQHPWGLKe4R4QbbJfzqCTlsuS0aF8LhQl&#10;uw2ynGYNw2KMXuBAJ9Z+3ABEpXauQ9ZdiOEGpk9Txixzisz97OFo0xQl45ahpC7jkjUJG5ZSWI9V&#10;A1UDG6oBlqaZimfQxuKjJ6sZ+xRa7wNDvQ/0tlYNjli5aw33t6D0gQecQf339bWG+kaG+/0NjwwM&#10;toH30EBrBDB/EPsPrwbxbdfAX+/Q4KrBgVUDg8v9auXA0NL+4SUDwz2DI/cPD7T/hgb91r2/VUOt&#10;9t9gq6fV39MaXNYaWtEatiTMOXhg1A3pGb5/6dD9y4ceuG+w7/7BvlUD/aIXvf1cmsEBPzM50DdC&#10;lLZ/MUTi3vuXk3qg/Tesd6NuzahD0JZz06c8ozxGPIgST/EkicVl0QWM8qUITxhxRqEcmzqNnVHy&#10;rEhdfcipjIck82kJ22NcCNJjwYNI3ktieSwwt2w/e6/cVTyRibghUBGfTa+RKkHVwGNGA2ZZZIHR&#10;gpWgHoArG13EMbOlBJkpDO2KkwYmA+CQLzcC9gRqEuGFgyzXBdrYwmdqm9dQM2wuUm8HCMgJE2mx&#10;q6vLJhMAmTUIT2gRVAf/4Wv+ByMAnUGpXA1s+QQAprCpeT1jxgw+AXSskAHJFh2WAaAWhScV9M1j&#10;AGltz5AgWejP3Gci4LuAfdxcKguWbBGrQirdQZ9y/APcXLKNBxPVWRX41OvB4Gd21ECUEBz4LKQh&#10;8KA7aiXhQx4ppo82qJcnQVqxYJCcZvRO63TFm0ldHoAFmARIQGlOFW44MJvUVWTmcglkc7Ni1owR&#10;TEpv1EvJXhCxm0UVGqN8QZS8T+DU0BgytWBPHl5EpQ2awTOnZIa1EWSwOAEgKl8BT/dGvjGFUt7O&#10;Ij4fq2sslJBW19RSV++YXyNoLHBgjTkfBlrsG2BHk0Ty3BWG1eoUbRjB5jYhqxHuqyiHGMaOHiKn&#10;o5gQdw0rnigfyMoE4XUTnBdnCpnu53UBCH3ChAlY4SBY7y6KA4TMiwUcO+Ooj+78ZhPuK5hdExal&#10;7PiC5RFzYd2rhOHE2L9klSvdQcnpUe5WcR+aNTRj+GRsT8rTjadCBje8G0nXHHVZ03nkeTvHHHS3&#10;I4g7Es4P+/F/wm4PO+vKsGrgMaQB066ZmJwkaHpwaEB+ELz2LBxuDfa17l8x0LOsd9nykRXLWsuX&#10;tHrubt2zqNWzdPDe+3p7Vrb8Lbmv/XfPitbi5e2/RctGlve1lvWOLO1t9fS27ultLeprLexrze9r&#10;LegbXNg/NH9gaP7g8F2Dw3cMDXcNDc8bGl4w3F/+5g/1lb9bB5fdNrBszsCyuQPLuvqXdfcvu6Pv&#10;Xn+39d7lb07v3+f2/r27b/5dfQsW9C9c2L9wycjiu3sXzL//riV9ix5o3TfU6u0fWdU7sKLXl/lH&#10;+v0NDA+OWPXgDVjaaK+7bppUgo9UbSA8Ihi2BLaYXo8+BluGUfSweufoF5+ZVQ9Mjwur9kJj5FaX&#10;jS9uAT7pDPMPv7C7FgCyDGCbkOhM6arqfi5HmAmB56qX2byCkMVZj2LPWPGdQlwzVQPjWQPFS7bL&#10;gk8Ag/Cn4bIEpoEjYJ9+kJl3ELpoMkyqPHuHTN5MPXMczIHCREvhTVV450LYosaQF54AEWTNsXAp&#10;kxo6g/sUAm5adLQSIAIOemdEhN0F2YFWENKCAYAJ1SIjKgLMhWi98WsvU7ESkLuwvhax0iLE6vst&#10;wsdh6AiPg2BiD0wHZwIZl0VYGdiPK8N6aIshAtWBMp0Vi7cUYYMHeaw96KBuwsuYQ+70IJLLk8Cc&#10;rgSdbTanRgaNoSMD5EgeLpQjbVg5EJxg2dgiVXghlmR0BGrWEG5Qqu0u2ZMTsS0hsJM0I+JPTrqy&#10;wQZnJcGhxScoepDhUTGDnBVwWFBEH+3AgVWplA0MZ1uVoGAtCuVz/vJpZ4aa42KVwmA1bw8dJ6dt&#10;M2LcCCQZMhgOfCx+xFEwTAn6s9iwrVVb/NWian20TYtBblrgPCxyJDPd0h43YtKkSW6kaCmKIh49&#10;uAc4AXwveBxyp2enVonCQdPWcrRidGhe047ZvJQue6y48TDXF4Dd1ji9IJvuuCsMDQ5Z17ESINAv&#10;lOUOQZblEArxNHFPWqt2V1tPsrrgHisOQVrhf4hCcRTI5o7VfTeqZ1Z5MrqduBdxvt0Yem0IMHFj&#10;4OBGIrZHJMci6yVhW49VA1UDG6QB1sjUT2IdSxJnhjWZmfkLFv/XbXfNm7fkzjtX3tG98robF994&#10;08pbbmrdfH3r+tmt2X8emn1j7/W3rLr+tgF/s2/tn31b37W3rZp120p/f7pt5bVzVlx9+4qr5i7/&#10;07x7/zDv3iu7ls7w190zc37PzAVLZy5aOvOeZVf2LLu8Z+n0pUsv67nnD0vvntmzcGbPgit7/n7F&#10;kruu6LljxpIuf+ff81d/Fyy65aLFN1+86MZL7v7L7+++/tKF11285KpLemb9fsms6Utnzbz3qj/e&#10;O+tPy2fNWj7rulXXXrNs1jX3zLpu8bX/ufjGOUtvu3dwSV+rd+XQfauGV64aWtU7+IDujfQPtvr8&#10;tZcNxvzbIKX+Hyp5eFKyxL7Ke2j7vEPCIuyccCEryNoJG3lIih95/IofuSQGxIozzBpjfY1gcQVk&#10;klfOcLpUBGJoPWQkwCQ0rnpMCQsWG4w4t0GpRbySr5mqgfGpAZMiHRezzt4hxwSUzVCwyDwymzLj&#10;IG74yDy1tQMclhHfhLgzlcRAoWzb85wGS3IjIHcbJ+ymsH0b1IK7MUxQWLswIIQIcYO6lg3s9xAq&#10;NZFdwsFWbluSvBYAYbEhIBV54C84GoGGLAzYsqIVdiY8HeEpNLCwgDUwaHMIhpGHfbB1RC3gWqHQ&#10;gqaREUy7BMOW8FAzG6V3ws2cAy6CWtmxjoBbYAeIQjZNmF7MXafC31VeTt4cVh0E5i4Ay/aHcAVI&#10;pWk4PfEJxEki5nb6u8qpoiVVqJSoeDKeNE82MRUdgZHhdNCYugTEKZxDFm2ze4apiCET0+fdBUqA&#10;kYkKluqpmH4GXX85QLpD7T6Do0VLC4C/fpHT/RDxqJSujAWAbzR978iA8hhsYbLqA7GSAR9K46mI&#10;6zDpKmZECO+q2Ax1wb9quYV4JLmdwh+lTHqBj9atE+Cjj+RU7qh3xKM6vc7WNcCc+5WVCR5qVOp2&#10;Ck/3gFtRlw2ue8ZVrWBCJ1GRLT1uPLccwWzNol5egqO1DZ2lWPcV35TmDQ2XVKSK25F7wCi4J/k6&#10;ULzOGg59pCWc0woZSOvWNZR6YVhp1Q2cW9Qw6ZGRJa17AwfeCVb5kbXI71Y3xdxCVGoEU1iPVQNV&#10;AxuqAdMuMy9GhQVKGuhf1tu7grU766xpRx/9bwcffOIRR/3068efOWHCb4879uLjvzbr+ONuOPaY&#10;GyZMnH30v1494YSrjv23q4799z8d850/HPndmV/9/ozDfjTjkJMu+8qPL/vqyTMO/+kVh506/bCf&#10;TT90yqWH/OL3Xzn9koN/efEBvzzvX/7jvIPOvuDgcy46aNoFB5x37pfPm/pP551z0NRfHzTtV/8y&#10;7T8OnPrLL0+d/M9TT9t/6k//6ZyT97/o1H+++KdfvugnB1x40gEXfu/AC/79wPO/fcD5Jx5w8bEH&#10;XnLcQb8/5iuXTjh0+lGHTT/y8MsPP/Lyr0688oiJ04849pKjJ049+qjTjzjhzG+ce+25ty+fc9/Q&#10;8pWD/lY8MHD/4MADw/19Le8Y9NlNZKPTGH8bqtf/Qz0GmPKZSQ9esSS2TUAHyhB683Cw69ZqrNVq&#10;TwlmXsQnC7Wik/aTetSw4jHepclYXI8IJTg7aoL9jqHNqTyrn6voEbsNwoG1Tt2c1mPVQNWA2RFE&#10;RhUi3aYhGGL3CB9dRvwUCnPJxAkZIJPwJd89bw+oIuLJuiIDsuAa0NXUQxn1mowwuxgrIJ/1A+WZ&#10;pyFwRAwnJhV5mldDTwxrDwnXuiqoKsZtITAWoEx8l1gGjSIupqDYAZfQg2wp0RwbIngQ85JCIJ2N&#10;4hBQgkBwPq2jj2kIffjDjx4lwHJERaAjvAd1VZTgTZ3ShHJ17bGBqfk3Qeu0UToLnpNBu4BnCkki&#10;RbH4605aV6gi84hePk07tqkbp0r0yFHTJKR8dhgIdaqwwxKWcpfy5ocmNEeSDp7kQQACQ8d0qyLB&#10;ZOjEMoOtMnotgq/F0gQO+ouSw4FME5Iq+KOhyVAqUY4/bJ71BkH8eGk4IHNVjwgmySvkadl7pkWL&#10;H/invy5hmCqAvzEqOiwioZG06A6hcEeXyIZJLjmSGUN8XOKpGMdySYY8NGC9oYw+Mik0MlSHRhNR&#10;UUa8ySF5g8j/o1Lc0Gsu5brm4ahr/83eeUBldaT/f9s523fP9uw52+vZenazu0k2m7ImsfeuGAti&#10;AZWmWGIBe+/dBGwoSlMRUKzYe0NiF+yxAAq8vO22+X9wNvO7hyZi8o8m9x58nTvzzPM880y532dm&#10;7lxWIyConNGJcSzgWOBxLEDf4qJH0jsZEuigdEouzV9Q5rrLQ2zO3NiWbfr+7fl2L/67Z4PGQxo3&#10;mNa8ycK2LRLbtsxs2WpLs9ZZTTpsahaQ3rbH+jY917fsndoiJKVZWFKjyLWNBq9tMCShdUxmmzGZ&#10;bcZntJ2c3nZGWrs5aW3np7VbkNbmvfXtl6V1XL0xIDk9YF16p7R17TYkt96Q2DFlVcfU+PYpS9um&#10;LGmdMq9VyqwWydObJ01pnsrf5GYp45olRzdLHtY8OapZUniLpPDGiT2bJHZvltS1WVLn5sntWiS3&#10;apXSvGVy09bJTduubdZxVZt2C1o1jG7YalSbiWun7MzfW8JGJ/0+boFH57g+t6V7y98u0HRehqjy&#10;73FsWUdaRjjGVAZ+JlxYs5Y7c4H8zLsxo8SThN24IAtmUpgHYSIGp4EhkOkhIqGHRj6+pHg53sux&#10;lhgq1x4vw9SvDFT4Vc8K4sECDPBQygG7AqVz61jgM2UBRkiFmAB67HMACLNzg24I5Oe9XAWF6C/S&#10;MkyYsl9brurRYQMCAkBVJAGswMLskYAArKTYKnsqDjKGLkzHpEejAzEV6ImU8STZ+y8jOV2YSMQx&#10;Wc+uGOaI2Q4EMUMNEFLyUUMHt8RL0ciSouUvQ5AcMdRgopgjUU5DM0ZRHIn75NBh52DXGSZySEET&#10;sD8bTlgKxUmCXuqPLOY/2MDD7DZTxsQjTpaRjIoVAaktRSAVtpBJoYRVql0NWS5SuWQ8HCQTNSSq&#10;VJQB/Cr72PkQRpayElkkE+LRhItUGUOS4ky85Im7w9jOOM/ENzaXnAnI+pK3Mjv0kpsqNQyVXKbX&#10;aYc0Ld4KZlFE6QAHyKQxyQ5bNvbwEgaU0NvhPEKV86FEkJ14Cg4MtxcfuZKG0kGACAiktnaJUi4x&#10;ykQEuIgnl6KXAaUzqcjCVmjLL8y5RSIBZUnKIgXJGCjxD1jeoIvxTGQJB+IK/J1bxwKOBR7TAnQj&#10;uprs7nRcuiMd92HfZZbES7/cdyBn/OQVHQPGNGszrlPX+V06JAe+ndU38FhI78t9+9zsGXKzZ/iN&#10;noOuh0Xnh43OC514uf/0yyHzLvddcqnv0kt9VlyISiqISi0Ymlb4TlbB8OyCkfsLRh6+F320YNyF&#10;kgn5rqk33TMKPTNK3FNdxRNdBeNL7kwtujWl6NqkossTis6OKzo1pvBoTOH+6MI9kdc2D7yWGXF1&#10;Q8TVpMgrqyKvxEXmL4nIXxiWPzUsf2J4/tjw/JFheYNDL0eEXu434FLfsAu9Q8/0GXhyQOTusMD4&#10;wKDFfebuXHS0+FSpWeQyi8rMYq9ZaphlvBktDD9vHHssDjWq4u8xzfnY5Nifi7GWtVcW8eUKL4M3&#10;L+MBHIAMVAqbMYEe7JzNy8vjOcDWS/XuHCsKTDYxtyUfFAyWMoAeBBhoGfKpU5iosRYaxFHp/Mq6&#10;JgwlakDGU50A2eXwL8tjH/sfu4ROBscCnwoLyH7BL12JHQ6A+ldeeYXdL+xn4NQa+oskoCtRXHoZ&#10;uzLYb8NmbXads6RHmHj6GhstmLTFnyAJUCxHXZmkmHALN5IIKAQkAZrqmBDIrk1PlzSSWCoAsZwR&#10;Zu6ereUMKSw9snkDGnnBh+6vhgtyoduHieXdn2IqtjKeGEWAdC5uyYjbIccQlSoDUmF7JAyRSEYl&#10;i7lsJn8lDUK5WFHAMiiMlVhNIYZUcpFF5SJGsiIg1eCWsU4VB8qHzP7nN0j+8rdc7w/BIxaWWaTR&#10;ICCgUu25YIi1uVQqYQgUB9wsOS9PpN1uSmf0IS9KsmlKnjPN1LZMRShqKB3ILkstFSCXSkWcnTkT&#10;RbztTM2yLwuADD0MFTfFhOVkuTLBjn6cVwjUrD1ZVIkIP3z0S7Hl8dI4klippwIQSHH/y/Dhf5JA&#10;5v0wrvx/6GGFCMUBGhqVbCdSjYc2LjeszI5JZS8ghiQoVaGYsuLBR1OhK+HrsLhSLsO5HAs4Fngi&#10;C8huTf+jq9H56K/0US6O/xWWy+N1n79we/nKXcH9F7VoO7VV+7kdWqd27bi9V/fc4F63+vS9H9Tv&#10;QWDEg56DHwweXzBoUuGg6YUDFxSExxWEry4MSy4IX1cwJM0/LEMbvlUbuVsbfVgfm6NNOKtPuGCM&#10;v6ZP/MCafl/M9IqZuphh6ZPNsolGyXTv/WnegineWxM9+eM958e4T432HI3xHB5cmB1VuD2qcNOg&#10;gg0D7yUOvBc/8F5s5N13hxYvGHp/ztD704YUjY8qHDWoYPDAu2GRdwdEfNA3NL/PwPNhg48N7L2u&#10;T+B7vSZlTsu8sh2foMy677ZKfJbLtNzC9AmTTUPlB51W+fdExq1FZjkQYnaefkAMpv7ZIsrzUE58&#10;MPwzKQn6YB8Rby2ywgtLdn0yNQmNpGTbMihDTvdQiWpQZ9xVTw/CsqJVjAqo4RnOcoCXGe3x9nAt&#10;yuSQOBb4dFqAXiM7LCfYgK8595HJcZb3JKihD9KDFGbBBOzHYLM2m9M52xJsTj9ijMWzp0fzIgLT&#10;xPIdYLLA2d7LIFOQCp6wgkbGqJ7LrersRKosUkOySIYMGuxqxy95+eWX2a6uiiBryH4LPbBL6g9n&#10;KVeSESnj7UKJkSrxq+AwuSQTqQZhqZjSigAxsMVcMkCYJ44KY8wRI0agMACWlVFpNGhQlUsGkCjD&#10;ZLTbjbC8IJOUMoBWdgVUmOxoCA0MucgrcykoihRMIctOLgKSBjKlsBRBdhmQSXCAHrkyngAYVhIw&#10;XLPPilfEQPR2I5BKrocP3/9jLoXKwirR8JTS2cLPJ3+fe+45tpXKBQCshywpiLySG5vx2d7GqhUb&#10;9lVNKW6SmF8Zw6/MRYxUnl9YoaokkOVSubhFGTRUAZIIk4tLhmFIjMxCpDKdqhcMa68IKFUpCNvN&#10;LpnwixOG+8hr5PgElEsqoFKdgGMBxwJ1s0AVe+jLN9YzqnBgp9fS73vcZy/fXpt0KCJ0aZO3Yrp0&#10;T23dbn3zljtbtTvXOuBe0y7FzXp6Wg8wu4WLblGi2wjRfYLoMdMMXOzvsdwduMoVsMYTkOR9e4Ov&#10;2yZ/0E699z6j72ERckyMOO+PydPH3xJT7otpZWKqR0x0m+PcenTZg5GueyPct4a5Lw12nx7kORzp&#10;3RvhzQ71ZYb50sK8qQM8q/u74/q7F/V3z+5XNjO4dHpf1+Q+pWN6lQwLKgnrWdInsLhrj+IunTz1&#10;A70texW0DXq/XfetbbsndJiwfVR2UdYDs6TUdHH6ECeScjxquc14zBjVWEES1M2wtcslR025G4FJ&#10;fy7APoex8QYd7+PBgzk4pvnYthwdHc20CAMzL7mxVCDPKMVX4GAiDolms3B5UR5uzCQgB135JKmd&#10;Ig6VYwHHAh+7BeiSVV4ft2BQFUONhGAo8HGLexL+AE/0RGEuAhKHPgnDpySvBM4ow7rIjofXxYsX&#10;66AbNpFPDfIyOc6emeHDh2dlZfEKtITVxEOgahl63NDshxcgWuHxOoh+erJQOpoHO6bYtsdFgFtV&#10;5KdHT0cTxwLPnAWqQcMc8e9hXBaaV1iFLuN4zr34lScmjM7q2m1di5ZJ9RtkNG9+sl3ne227eVoH&#10;am37mJ37iC4DRMBA0XWU1W2yv9tcT493XT2Wlr692t11rTcw1R+UrvXapvfdY/Y7KAYcFkPP+Idf&#10;MmNuivGFYlKZmOgR47zWGI8+0lM8wlP4jueDId7Lg7y5kb4j4b59Yf5d/f0Z/Xxp/XzJ/XyrQ7xL&#10;g70Lgz1zQjyzQsomBJeN7Vs2ok9ZZC9XcC9Xt56uTkGudm973uzlbdG3oE3vM627b2vdfU27CTtG&#10;Zt/f9LT5BAzYLObycTH51iIOAa8Qy7cE5GtjjPpMKhE5bNgwRn3ZvniiMO8jD0FkHxEn+bFH1T4i&#10;yomeT83j9JnrVY7CjgWqtACdtMqrSuKPMBKQyMVow3QtCnyEnD9yVoxaapaZwKdmEAO0Klvx5rNa&#10;NlCRtQxgEGUTAkwa8Vywv5YMH+q6Qi3zRGAJQWaskFRLuU8VGQVEH3wgCs6l1hieKiUdZRwLPIsW&#10;qMYncJd53D6Pv/xQHj5GJoqKObzCv2t7UVj/rW3bJL3x2toGb+3q0P7a213LOnfTOnY1OrytdwzU&#10;O/Xzdxns6zra02OaK3CeK2ixq+dKb69Vvj5r/cHr/SGb9NAdVsRuK2KfFXlaG3zOHHFVjL4nxhaL&#10;sR4x1mfG+LSRvtLh3qJ3/HeG+PMH+c9E6sfC9QNh+p5+RkZ/fWOInhqirQ72xwX7F/X1zenjmzXA&#10;N3KAZ9gAb2Q/T3CIt1uwp0Nfd4s+7qaBnjf6+Zr2L2oWfK5Z0M4mgYktJ+x8J/tB5tPmE9BkeD5s&#10;2bKFsyN4V4oVAnYo8/FJ3iSQrYkpHs7XZk8RPgEvE8gFYtwFDrrjRTV8CJYKWIZmj6raSEBGuZnh&#10;WWyPjs6OBT7FFqjSIfj/gNHwBpRDoBDl02ln1MMVUAo/5drW3ob2WqaA9tu6MZFtqXJeaT1ptyqt&#10;B0HlXM9WTJXlqjLy2SqXo61jgU/cAtX4BOW7AXWvJjx6+bk8otTNMqU4f8acO+tMaEhW0/qrGvx3&#10;ffsWJ7t2uN2tk6trR1+nDp7OXTxvB7l7hHl7Dvf1Hu/tO9MbMscbEufrv8wfGq+FJ+oD04yoTebg&#10;bdbQnVbEcT0qxxp2UUTfFKPvizFl1jifPlbTRmtlMVrxKO3eCOPaMOP8YOPEIOPQQHNfqJkRam7s&#10;byb3N1cP0Jf20xf00+aE+GcO0gYP1CMj/f0itB7h/o6h/uah/oahvjeC3fUifY0G3m844NKbvXe/&#10;GZTSaFL2kOwHGU+bT8DkETCf7cl8BYZ36niNgA/ZcAifnFRinZeD8Ti8m3UC9g5xuKBc+SV169at&#10;fMOIs+jIwrtqfLhHTp3IBiXJnDHyE+9ejgKOBewWoEtWedlpPo4wMJBLokgU+DhEfCQ8pXGknkrb&#10;p1nhxyo1JaIWcHcYwJnCYSPoY2WHmIzSGrBicpzZf4Z6FUMqkfySKjlLGyKReC6eEQ8bwjPvE1A6&#10;yiJLpAKPa0yH3rGAY4HKFqjGJyjfSW9pplWmWS637uFE/9t3zOtXxL5sz5L5OSG9Uzu0XNuh6ZaA&#10;5icDW17v0+5+YDtPz07eoB6+vv21/kP1sDF6xBQzYro1cKEWtUQfvFQfusoYnmiO3GCOyhAjN1lD&#10;9ltDj1gjc8WYfDHxrphSak716tN1farunWK4JhlF440bY81LMVbOKOvoSOvgUCtziLVxiJUy2Fwd&#10;pS+NMhYO0udE6TOGG5HDjfBhZvA7RvdhRvvBWtPBWv0ovV542evD/G8NLa4Xmf+f4P0v91r/5qTd&#10;A7OLNz5tPoGc3Oe9L44J5MQ4DuHjPUAOZ1DYn1cNWCdgCYGPjqoDxxnXWXrGD+DdRV455qU1VpBl&#10;3TL8y+cqt5BVrnAnxrGAY4FPygKyb1b+/bj1kdhQyf24xdWZvxq7FIfKMSrp2QpQEOkNEJCac/u4&#10;RSCLwvv2vMTzyMBFACYrAsZ//IMKUri1zx7ZmTxDYVVGe/NQkc9QQRxVHQs8bRaoySdgxCozRfkR&#10;PWU+vjIjSovFvbti//67SxbuGxaxvmeHxE6NMgIbHw9te6Nfe1+/Tr7Q7npEsB450IoaIaLGiqET&#10;xYg5+oj5xojF+qg4IybeHJtojVsnxq+3Ru8Q4/Zak45Z089Zc66bC+8bS9xarF97V/cv0d2L9AcL&#10;zA/mGnmzrfdnWidmiCOTzIyJ5sYJZsoEc/V4I26cvnC8PnesNmOsOXScOWisGTrGDIoxAqKNVqOM&#10;JiONBsNcr8X4640s/c+Qa/8ccPj5PmmvTt4Tnl2S9rT5BKo54AdwDjjOAYM6kYzlMgmwz1HdHK3A&#10;BzbZN4oPoUZ0hnzWGOwHhTJA8mRQQ2OFp4GS5QQcCzgWcCzwFFqAsUtBZqket2pAewoVrqVKjNVc&#10;jOpcT1gcDMIjAG5KdAWLyXikIItHgF2izPuECii5n2BAPQTtOlQZaSdwwo4FHAs80gLV+QS6ISxg&#10;qdsSJZoo9nEUNi8X+IRmiNv3fIcO56+I2z1kwNpuTeIDG26Jan82sp0vsqNvYFdtUC9j8AAzKsoc&#10;MlwMHSXGzNRHz9bHzTfHLjEnLDMnrbYmrbWmJIsZm8XMbWLufmvRKTMuX4+/q6116ck+LUnTEzXv&#10;Gq1ktXFnpXFlmXFmqXkq1jy60MhYYKQtMJLnG6vnaUvn6QvnaXPm+WdNNaOnmCOmmFGTzf4TjMCJ&#10;RsfxRusJRvNRpa+N978+tuyF4Tf+Gnb0z8EZL03eN+Ap9AnkegBDtQxQXXKAV0M+X+zk9WOOHeV8&#10;vlOnTql4VbGM+vY1aAgUjQooYifgWMCxgGOBp9YCDFkVEC63n4JxTJZCztEz1HMBYCuUtJaVQi7J&#10;h18uWNnfJKvMBALWDxAHsdxsU5nmmYuRpuOXcnGp22euII7CjgWeNgtU5xNwGiln94tS3i/26QVl&#10;7B5y+dn+yDmlfO/31t37O7afmhydEtTy3V4N1g9rfyKytWdQO8+gzv6oHv5BwXpUmDEkyhw8xBw3&#10;zRg/Q58wx5y00JwSa05eaU5LMKetsRaki4WbxXu7rOVHjdUX9eTbWlqplunTN/mNTL8v3V+apt9d&#10;p19NMc4lGTmJ5vHlRuYyI22pnrJUT1imxS31L4z1z471zZxpjptljJlpvjNdj5hm9Jmqd52qd5yi&#10;tx1T+spk/6vjyv458tYfw4/9MTjjhcn7+2eXrH/a1gkqTNnwbrAc4OVjkFGc48U5gpmv0nDiGusE&#10;xMvZnwrtCLeAoVFGyucqw2QF5hWyOLeOBRwLOBZ4qiwgxy67SoxjcjC0Rz7rYQb2uhUBgF95VJdD&#10;Pb9c0ktQzwKkEKMMKGnqJvppy4UdVLkIVDbL06awo49jgWfZAqbwVPmne4S7tHxiuqiw+NShK8tm&#10;7B3cIS3o1dT+rx6IaX11RnffpC7GuABjUm8xfaCYOUSsGutfNdFMmCFWzhZx86zFi8SSOBG7UsSv&#10;NxM3i9RdIvWwSDllpV400m+ITffEljLPNq93p+HJFq6donCruLnJyEvXzyUbO5KMbWuNjNV6aryR&#10;sFxfulRfHKcvjNNi4vTopebQODPiPaP3Yi1goa/NPE+zVVajZe43Yh/8d27+6yOz/xWV/Nq7BwYd&#10;K93AmodmluksvfL1Yhyc8lexypdDTOE3y9+f0Cxhlkey45Pf/72o9clUpBzkOICIdYJvfetbnDvE&#10;F46IlNenaXT/ZOzrSHUsUL0F6F8438yr8iuhhx1blc9NfuiCV8/jsVPo2siV2Qgo5IgC9nhEyx2G&#10;FQQoiFQhvuZbctnLwq2Ua1cGDtxCxm9lbsSjHhntqUrhyvQ1xMDBzkRSKjvIWzhzKUrkciuT0IT6&#10;qoH/EyYpubIxoAPS7QqwBVTqD4Hc3V9niXCgllXRFB/4U0wuKUjGSxMRqcgI8JgmO0lyGqkyKztx&#10;zWHFGaFw45L0aAh/uwWI5xYCqRK3ZOGqmf8jU1Herj8iZBY4oxuyZCrxatWEsDSgPaPMBf2Tq/RI&#10;nR0CxwKfIguYwlvlnzCEoZua4dF0f8EH7v2bri8YcXBI+01BL22OanxqfMd7k7v4JnbVJwUZ00Ot&#10;mVFWfLQvYZyxeqpYNVMsnSNiF1ixsWLpCrE21UjJFOuzRdpBseGEueGcmXnNyrojdpR5s72+3Zp3&#10;j+XaLYp2WLey9MuZvvMbzF3rzR0pxuZEfV2CnhCvx63QFy3X5y/XRy83opebw5aZEXFG7zity2Jf&#10;64WepvFa/eXu/8YV11t4td7oXS+9k/pG3IHBx4sdn+BT1EadojgW+KgtoIAMjMuRTDVYBpQBpQJK&#10;H5UWoBiFbhRPdABdctl1s2MiwtXpqZjUECgvZPXFVBklwmKeWiIsfik+lz2vAl9Eyi0rKvtjBeAD&#10;B8WNvEgHZsJTSiQVuCc/yauKTxIx/D6WrEcSI0uJqEwsVZXxVYomb+Vcj4yxS0QEhQXgq7fN7NlR&#10;j7YhpQCHZUA2FcwFZc3621nVEFZOAGVUYSkF9VTVIB0C5CLUXn2SM5E1iHisJLupFVsZia2kAvxK&#10;a8h4tJW3CEJhe296LNEOsWOBz6QFyufNq/or3+8ufLoo4YMhTKYX3RA7k2/OG76vd72U4DezBjU9&#10;Obbj7andvNOC/DOCtbnhxophvlXRxtoJ1pqpVvwMc8UcI36JlbBMpCbqaWkiY5vYtFdkHjE35xpb&#10;86ydt8S+Mu2ARzuk+Q5b7oPWg73mrZ3+vG3e81nmvs3m7gxzS5qxYZ2xNsmIW2ssTNDnrjJGrzZG&#10;JphDE8yIeLP3ci1gqb/Ve55mKz2vr3D/N770rfeu15+499WYDY1WHBxxsmijs07wmWzOTqEdC9TK&#10;AiAFeYEjAA78SsTBpj4ZBlZAwK8dDNaKdS2IkKX4S7kSvBAp4z/UrnyWkyTgD7/ygqAWEiqSUAou&#10;GQsHe7hc5MOrQp6HOcqzECBdZsE4XKgn1ZZZuK2Qt5a3ZKRoXPBEhOSp5FZgoiRCgCkqpH5Ut7KY&#10;lbkhESWJRw2wOQHUtqtRXcbKrOwxEs7bY2RYmRQCxCEI+ygdFL1UqW6iFRN7gNJxIQu5FFCG5Vc1&#10;JRmylDgCsiXwywUB9KgktbKzrUP4oRyLY/ckZ1TCE5KiJX+lhmKOoaS5FCUW41IETsCxgGOBR1nA&#10;EnqVf7ooA1Z7zXuaeMDsDe8X5OW4NyWcjQnaHNYitXe99CHNTk3tUjg7yDO3t29BiC8+0p8w1EiM&#10;thLHW4mT9bUztZSF5oZ3BXuAslKsHZvEzp1i+wFj5wlj9wVz/1VxrFg74dJzfNpp3ZNjlBzX7xz2&#10;XzvgubzfPLbXPLDLyN5uZGQZazLNuI3mgg3G7BRjdLI5MsUammKFJ5m9EvSAVf5W8d5mK0tfTvC8&#10;nlTWcPn1BjP2vDElrXXioXG5d7Mcn+BRNe+kOxb4TFsArAFeAGsoK4A1wEHqFnzxkQMKQJPij2gk&#10;IoJfCXxUkp1MRcoAlBITVYiv+dbOUGK9yvSwVZwVtkJJwBe/yJUBmRGGdp6VudUmpgIHTIFchfXs&#10;4uAm60tlgVKuH9RG0CNplNAKlLKOlFnsqSgga41UpZWdoDZhJZeyS+yvYuzZVaR0R2QSWWRVIl0R&#10;yCRuK8TYudUcVmUhoMIyC0UGpLOSIW9JVVIwFJGYAq8axWoWUTn1ob7/81lJ5Rbm8ESi0oGyy4og&#10;tbCwUEmRdSR/ZV7MIquGvHCoLM6JcSzgWKAaC5Rvq6/qz2c8PIbIKnJrBbrpZcd9aaG4csaV+m7u&#10;pPDN/RolhNffNqF93vzuDxYFuhb3LFsR4ksI15OGmuuijfXj/BumeDfP1bYuNrcv13atNQ+kif1b&#10;xf7dxoEj+pH3jROXRE6hlvtAO1emX/D7LuhlZ7XCXP+tU95rp6zcE9bxI+beA9bm3WbiDjNuqzUv&#10;y5yZbsakmyM2WkMyrPCNVq91RqcUrVWir8nqkhdTPfU2lDWKv1J/9q43Zqd3yjg648K9bMcnqKbC&#10;nWjHAo4FyveocNkNAcq4dOnSrVu31D5lUqFRkMROXOewxD7AGTakI+vKlSscLkCA84n5zjk6KNCH&#10;XDS5ceMGpxRXAL91gDl2zIUIbimCBFkw56hjpFB8Tjy7cOECmkhIBQ2UTBPfvXsXDQnYRRMGo2Ei&#10;hc7qbBbEoQCi0QHpFapGqoGeGAoypYNEiHUWas8IilRssTwGobzYB02UKaCn1lAADeV6kuSgCFTA&#10;zvmRYSxsb2MSVitTVJkdVfmejbSVrMoKVQBDGV9l9pojlTJUN41TlVfmQpCURWGxA5/S4ZBsHAXV&#10;bkmtg+gKCsMB/rCiXmh7qktK3fhVpqZG8vLyLl68SJWpcpFd1Wbd9FGsnIBjAccCDy3AW7jMzLCt&#10;yK+7/ZrP1PmymTA84tKpkvTlOZNCMoe22DymxYnZHW4s6ly4uPODlYH+NcF6aoSxcZieEe3JmuDO&#10;nunZN1/b+552eKV1PFWcyBTHdujH92unT5rnzoozt3zn7/rzivVrXv91zXPdKL2iF+Rpty9ZFy5Y&#10;p89YB09ZW45aSQfM2D3mnF3mtC1WzDYxcpsYulWEZllBmUbHdK3lBn/j5NIXM7Q3M92NV154c9bW&#10;eosyumWfXHLz/hHHJ3AasmMBxwLVWUAhBUBHfn7+9u3b33vvPT4muGDBglWrVh08eBCYQ16JTeqA&#10;caqTSzww8/bt24cOHUpMTETcnDlz5s2bt3DhwqVLl27atOn8+fPAHAh27doVGxs7YcIECFasWJGZ&#10;mXn27FmFdGrgX2USRVBAWyEsEF9ycvLcuXOnTp367rvvLl++fMmSJatXr87OzpbwHx8FU8THx6Pe&#10;okWLSOWz6uSSIlBGzdtWKfSRkagE4uPr7uvXr4f5rFmzZs+evXjx4g0bNmAHifuAnBScSkE9ktAE&#10;nd9///06m6I6rVQtX758OSEhgfKuXbtW+k8Uk0ZC2ZctW4aSVApW4ha/AW4qo5pAr05E5XjgLQVR&#10;HHAB+UJlWloadpj58KJVEAP6lnkx1759+2g5tBk0oWHs3LkT2I7DpGAylBhW8awstOYY8nLhcFDv&#10;iEDQ5MmTMcXJkyclT36xP7VAEi2HGqHvZGVlyS5TM/PqUpFoVxizSIdgx44dmIFiUkaZF0rZ6rAJ&#10;VUCzmTFjhmzAdB+cA0mmmgdmsXOuTgEVn6xCTsCxwGfSAswXVfNnlr9mLPAGdJ/wlQmdRXVN+Fwi&#10;P6dk45JzM3rvG91k/6RG789tcX1x6zvLu/gSgvT1A8zMQVrWcM/OMa4D08qOzfUeXaydWGacThS5&#10;aVZulnZ6t3buqH75tDh7xXXxpudqgf+DMu2e5i8wPfeskrvWg5si75o4m2cdPW9tP20lH7diD1uz&#10;D1pTdpqjdooR2WJItgjbIYK2GZ026y03+RuneV7ear6V6Wq0Ive1WRmvx6YHHjy9vKg01/EJPpOt&#10;2Sm0Y4FaWQBkAR3A4fjx44DuwMDAVq1atW7dum3bti1btoyIiNi8eTPYHDTxuJjikeIRzSFjeCHT&#10;pk3r2bNn06ZN33zzzQYNGoSGhoJ8jz68CPTv358Pmzdu3BiVOnTo0L17dwAaWOyxAI5dGUCWvJVw&#10;iXIBxt9+++0///nPv/71rxExduxYVMI5AFsBAIFjoK3OnTs3bNgQ4zRp0uSf//xnQEAAAI2Pqdjn&#10;au1SahmWpQBx43Pwkfbg4OCQkJB33nmna9euHL/2yiuvDB48eO/evcDz1NTUyMjIv/3tb6hB1bz+&#10;8AoPD9+2bVsdMHgN6kn7oBJfmKe8//jHP5o1a8bCCdgzNzcXP6BNmzZYqUuXLsQ3b94cU4CaAcKY&#10;QjYniVVrEFE5CTsgUWZk0QhwHRQUhHS+XEl7oAH87ne/69ixI+AXLw33CFu1aNGCBkOraNeuHQTU&#10;CxWHkvCR/GWjrSyrljHYAScMnq+99hrFpInWr1//X//6F3WE/4HzceDAgT59+jz//PO0BzoOZnn5&#10;5ZdpSNQIOtStfdIaMaPSkDCtFG44rFT9Cy+8kJKSgvsOc0xNKusotFXaCdWEHbDGf/7zH8hosayg&#10;wAeTckl6xdYJOBZwLPBIC1TjEBg+4S4xPaUWHy8wvKK0yCgp1L2l5Q6E7744s8O1cvjpmMa7ol89&#10;NOOtCwua3ljeybu2u74+xNgUqW0d5t49xnV4iuvkHPeJhVpOrPl+gji73jybpZ3L9l86YubniLOX&#10;Si9dK7t+13fXpd/XtGLLVyzKHojSO+LKB+LCNevYZWvHWSslR8QeM2cfMafstqL3ipH7xNA9InSX&#10;6LnT6rRNb5nlb5zhe2WHWX9TacO4ky/PWP/K0vRex88kuMouOj7BI2veIXAs8Bm3ADiLKWlwzUsv&#10;vQTwAf6Av/797383atSI+Ud2qmCfumGc6gwrsQ9g9vTp00w69+vXD7lgK/AXiBjod+TIEZAm8eA+&#10;4rs9vPAMgD99+/aVQNiOnqoTVDkeSCUj0YEAt6wHADC/8Y1vfO5znwNxMyG7cuVKEDE4HfUIA4H/&#10;9Kc/oeHAgQOBgVjpZz/7GXpyWDLQTF7YB/BVWVzNMRLAsmKBbwT+pZQxMTHgPoAeBf/+97+PPsyG&#10;Y41x48b98Y9/BBqD+4ClKIMHAw3Ws28XqVncI1OZ8QdL8stMPXb4+c9/jk0oLEbASUMTXBG0oiKi&#10;oqKoHYAqWnFutFw1qYMFlEqqXmhvLIT07t0bx4gFJExBYVHjN7/5DYVlBhwnidRf/OIX4HHcVtwm&#10;wPhPf/rT9u3bkxe0LnnSPJ5EHyqFSf833njjq1/9Kg4H39Ds1KnTD37wA0A3CwM4i/Pnz//lL3/J&#10;5zVpD7hKQPLvfe97v//974nHhuyqqkP7rNIngBXOMaI///nPsxKglu4oZnp6Oh78F77wBeSOHDly&#10;zJgxKPzDH/6Q9ozLAgGNkzaGf0NAmdoJOBZwLFBnC+Czs0LgF5x65vLopR69xGs84DPHRX5/oea+&#10;oV3ecy950pGxrTOi6+2e0eTSms63M/q4tkf4toa7dkS5DsZoR8ebB0f7L0w3Ls2z8mNFXry4kCTO&#10;p4lL20TeHvHBKe3eWf+Dq7q7QPe43GXe+8X+W/d913RxzS8ul1mnHli775obb+jxV7TFefrcXHN0&#10;rhX9vngnV4SfEr1OmQFHtdZHfE23Fz9/xHjzoKdhcu6/56W/sHprt9y8FX7zfUsUWlaxpfk5Nqn8&#10;jykyk3/lsxhVXnW20xNmlMrAhN0CjGff/e53mRRzvk/whFZ1sjsWqNkCcs6R3dAAK6AE6CYuLk5O&#10;jjNRy9w9cI/dO5KsZlaPlUp/hx6cAmd25gC+AHcsEoSFhRFm/eDw4cOjRo3661//CuoEfjJZDyYF&#10;IYK8AGhME7N75LEkKmKQmh2sARvBXHgAzHp/5zvfefHFF5ljZWs29JABxgcMGAAK/slPfsKWqpyc&#10;HD6kiDfw6quvQo/DxMS09Amgl06GElSbAGANC3DJtwRYD2AAJBLkCxam7KBObIIpmKEmjIvALhpM&#10;AUhn6QICPKQTJ05IxIfC5FWlU4EqNUGojLf7RtHR0YgAjOOd/Pa3vwXwgkOBnIDuHj164IV85Stf&#10;+dGPfsQiCptqMAU4FOPgpuzfvx8d6mABqYNsD4QJoDZWZQZcWoPGQINkRQTXBNTPbiKK/Ktf/Qov&#10;AeeVZwQAnC09aIuXgFlY1lLllS6Xuq19ADOiA37YH/7wB8pOp6CPUEaa4nPPPUc3YR8RzymMgxe7&#10;Zs2a/Px8WixLJliDRQU8vNrLslPiiFRpQxok3jBFpuCsUqAeuSgdvpGsI6oMN46uxHoST08cCNqJ&#10;bBVP4hjZdXPCjgUcC2CBqnyC4vJzS1ko4CspojRfz80oSBp9ZlbAofENDy5ocnZ1wAebQlxbQ73b&#10;w917hmhHYsSp8eLcVO3yHJG/ROSvFJfWiIsbrLwscS1b3DuuFb2vwcRzR/MWuz1lhS7PByWea6Zx&#10;VTcueo2TLmPvfSPjnplw24q9ZS66YI09L2LOi+HnROQZq0+OHnDc1+qYp8nu4n8dM9865G6UnPPS&#10;gvQX1mzpcfryco+W4/gETit2LOBYoGYLAL6Y/v7a174GwGGzEGiRbex4A/gE7IVgAzu7mBVqq5nV&#10;Y6XCkwsMyNYUQBayhgwZwk4eYpigBwaCxNkUwWYhpsLZRMGsKFP2OAq9evUCFytU+7hC4Y9cmYsw&#10;CAskziQ4YBNEzPakpKQkICHojMlWgB5YDCAM3pQgC4OAClFj0KBBcqkAJo+lg50YnpItTCijVAwg&#10;jAuCE/D1r3+diWBUYpYcUMzUPAUnO9t42FQjvQTWFVhxkUz4VcqogF2cCktcya19DxXAHzhJM2Ba&#10;nLUiEC5lZ6IcHQDgeI3cInTLli2SD3tavv3tb4PH8dLQWSovNVGCahNQqmJzwqBdnCS4SYY4bcDz&#10;H//4x+yKoZGwMsGMPJrgnFFwaMDgrKCw0oP/RMtRCih71kYHOw3G4fUFtiR9+ctfxvnDNSQVzjgl&#10;X/ziF9EEQ+GloQMeAKnowBIF0rEG6uEz0TiVGnbONYdl8SUNPDGFrFBwPbuYKDU+GbvppOPIggG6&#10;oQMFx1nBFGTnNQsUQA2UoZEoVjXLrZz6rcpRToxjAccCH/oEmuX1GWVe3eXTS/0cRcQTgGVio/wV&#10;BJ/Qb4hLW9xrRp0e3XLjuFd2z2uck9jlTlawd0d/bdcA7dgwcWEif/7L081rC8XVOHE13ryaZN5M&#10;F3e2ieLD/tKTuvecpl3zandL/UUFnuJb7uJrpjvP8J7XfCd92j63sbnUSi4WKx+I2Gti0lUx7qoY&#10;lScGXjb6nvcHnHa3yilrcrjkxVyjwXFXw3UnX1qU/hI+Qe7FFS7PSccncBqxYwHHAjVbgDlf5oWZ&#10;9GRnCJOhEANw2A7Bng1mJ4GHTNrWAeDULFRCP1AMZCBrQCXoG0eETdzE8MYAIBSw8/e//z02NlZu&#10;CGHFgj3m4B2m6XnZGKhYs4jqUhFauTjgR6AldgDss0ai9owDA4FdwGGgt2RIAHCKC1WvXj32HVEQ&#10;CV2rE/fIeJkdPvheLEWwZ4lNIOzPkdtjWDHFY2OOnotFC3wmGLJXBxgIfmdTE6YDJCoPCT5SYg1a&#10;kaQswNy0pIcnwBPAy5YkppuZHMf1+dKXvsS+FG6Zd/7LX/7CLVpt3LiR7ABVNvN885vfxD6s3zBR&#10;LmuzDhPTMiNaSU+FgCoFgmgeWIDpbzbG4BWxZQiozvw4G2mk5vhJAGHUoO5Y8lHLA2hiZyWJa/OL&#10;UPhgcHiC/Xl3ZPfu3fglGITmh81xTfBWsQarNSwhwJP1CVZZ8OGIZBsYLz0oC9dGop2GsmMQlFcX&#10;qZSRhTTWbCgj3ZMY3FZaIBpSZRMnTpSmw3FBSYxDE+UNcIoPZZ01sWvlhB0LOBbAAvQow9I1w+vX&#10;ynz+Mr+GL17KIqlRalhMZJQKXjTwCU++2Lf68oLIjPFvbZv81u53W5xd3/3Bjr76nhD92CBxaYy4&#10;ONZ3ZZJ+c451c7F1K878YLVesE7czxDuvX7vQZ9+0meec1v5D8ybd4zb1/13rlhF563/x96ZRldV&#10;nf9/9UV/q11dy/ZF31TXaru6un61L/7116pYp1Zb5wmsE1IREWVURkVAkRkBUTCAgoCEMQwyz0OY&#10;wUCAMENmICEJSUhukjuc4Z67/5+bR3bPujc3ZBbr2SvrZJ99nv08z372Pvt+nz0d32mn+kg4sM82&#10;t1jOSlMtNtWCUjWpTI0vUyNLIu8V2r3zQ69k1/zrfNVTp6rvy7IePeF7dN3Ru+esu3f51jdPZy2s&#10;9h/3fAKvFXsW8CyQyAICq5knYDMBcAOsDRaGOD8/H58AxAEMBIeySgRYIcAtEatGpQNVYAh2E+iH&#10;HwCoAe+Dc1kJw1MQEPAc3I0CLNBm7QTS8QkYlkVP9gMzlM/AaKOEamJYEfQtEVGDPcPga7YvAPfA&#10;m2A9PA/2jgrsYokIfgPIC6jFonISb7311g0bNgifJsMucJ9IhzMOAfATYA76wxmiOoDArJhiSoBx&#10;8Ntuu42dBGy2AH5SI8yp3HzzzSxuwXTUlwbCcCNgQ4K7jO64+ykZhZIIkyWUndUy2IEGAPwUEAoi&#10;pviYHceRGQt0EG5MmchcAkPqqampokOMbd1yE8UFz2JDrAENt6zGYckQI934H8zHME+DwUHiFJbd&#10;1wzW4xZMnDhR6GkzLKOCgJF0pnO0syhPm1A1ZKQ4+EYIwjNgAolKYY4Kf4jmwbQNg/VYA4m4bkjH&#10;IaPx4MmJh8TT5pw+hAGxAFddj0TY5IHP8eMf/xhHUPYK4Cizjg4d2EvBNBs6UI9MueEzkcheEM6M&#10;EoOLHeppD4nqxUv3LOBZIMYCEUc5eABWyDIC/IVNv2PVRGy+W2A6VSGr1DBKI1bAqXIKMsoPfn16&#10;Xq+DSS+kfvb4/kXP5W1/3f9Nbzujv3l2iJ0zPHhxjFU02SmZFi6baVfMswIpEWOVsrcZ4dRAZL9f&#10;pfvUySvqfGEkJ9fJy1YFJ1XRMVX6jarYpWo2KmOFCi9WkYU1zuRqZ0K1M7oyPKTCeqs02LWw5oVL&#10;vmfzqh8sNJ48V/74lqP3Ldr4wIbUt85nLwsGTnk+QUx9ereeBTwLaAsIHmT1OguTWZbAPAFQCOzA&#10;kDHr2UEcjDky6Cnr65uA9bSg+iMgXPAd8wRs4mW4GXTDWDluCgv8ATiAYhZKw4GDS8FlwC6Gbhms&#10;Zyi2fraJnlKQGJwo4IsrmoBAgXssDkETxsFZNi4Ii4FjLEPgxFAMxVAsxhEXisQmG4eMQDYwIGtv&#10;WBwF7gNyogCj86zewf8AF7PnliKTwpwNK1XQEydg5MiRLNphAwSnYOK+CB6nyDyldKhEJJEF3I+w&#10;tr4FUXLwEWuHGJFHoixWAQUzOcEpTGw7ZxCcJUzoCWc0Zx84tywuYp4AoCrLkGJsm0gHd7r4BDAU&#10;TZgvwfIgcRwyNGEOgErHJcIO1DuygOoEvBbJyKlZ+ATgZTxIdJNELCD6uAU1PE5LoCKQe9NNN+Hx&#10;MFtDk2C6Ag8VU7BoCqeNhoGGcl4sY/f4BHhIKIZrKzNbDRenKVGb9hDTnLilUPjEOCWoxLogESoO&#10;K0IRLaZjngBDoRgNg8NcYSsMicTw1BK9iGcBzwKNsED0iwQ23xEMh4L8OUZAmQHeLlahOnwlsNKw&#10;yxynSvEOV4RrLhqH5uasfP/Q5y+lznnm8LpOl9J6+U70rzw9sDRnaODih0bJR+HyT+3KaVZglhle&#10;EFYpSq0JqPU1amuF2nVFHSxQR/LU8Ux16qzKOqJy0tTFveryVlW2VvlSlH++Cn5lWpMta4JljzGt&#10;94NGv5rgG76al69WvVBc9dCV4NM5pU/uPPK3r7c8mrrvnfxLa20zy/MJGlHVHqlngR+kBVg7xBZf&#10;Nk+yWIil4qAPRmlZzy4HPQLJ5QD6FrSNwEauDHnjcLA0BSQOBMb/YNQVQcwcsO2ZHZWMyDPcKYAX&#10;fwW/AYTIFAKAXUY/G6tVDFgGSQly1EtowLnAPTYWsNsZxUCmQGMGx8UnQCgj5qBj8Dij9iBHFIAJ&#10;oQlYGJjmzsUBUOwUxSHjnBnWL2H/sWPHcsgSFsAOWINpA7wlJLKaC+BJCnoyks4yEgHCogxlJFIP&#10;BoRAaCBDAR3nlikBagEj4/SAsn/xi1+wCgXL4/0wScNqLpZRYRYoCSycZ88HQ9Is+hLHkURMUfuw&#10;ERdRXpsCq+Ka4BEyJYD9KT67iDluCDKcoWHDhqEVsBcPSWoN3agOXBMwuyyip0So0RyfgOJgbUqH&#10;KTgMivVLOG3UDk0RtlQKLwsmYmmZrHZjqzMeLS8RlcI2deYq6rF/PabBCLQxtw0Rp5s6LwUrlxDB&#10;XmveStwUvDS8eTbfiDhcRhxKZncwII0EQaTLI23eeqTrR9FNzF7wLOBZIN4CsT5BUFlBFbZsFcQp&#10;sAOOCkQP9AkbkaCj/KriWFXGktxlA/Z/8cyOJc8c3t0t73i/gtMDc3LfqSl43ygbY/omWf5PDWtG&#10;SM211UKlllapFZVqdWlkQ6Hanqf2nldpZ9ThU+rkN+r0PnVuh8rdqC6tUMXzVdlsdXWmE5jkBCco&#10;Y4wyP3DMgXaopxnsYvhfvup7pCLw9IUrT+09+o/1O57ed+iDoitbWHXq+QTxNeqleBbwLOC2AGf4&#10;MO7JwCLjoQyDggo5mhS4wTwBWAMvQTCFO0sz4zI2zSp41uMjmgFZMC/Yk12jjPnCnDkAFrCzeIOx&#10;eMAvoI/Nk7gpHI8KFgNzgYKboAOwiOCGwIBKZIH4WK0EFCWCFEAu62fA2oybMwrPiDmj4YxK44gw&#10;Gg7+ZdUQtmKjgywbF/s0x0rkZfEJ0oGiLDthlJwN3ox9MyJMwUGgLJthJQ8mooJQgyVGIPRbbrkF&#10;J4k1NrJuBIOAJTWc1ECyTkO5Kd0EeGmMxcspN+BuAtZABzwVjj/CN2JBF5M62IohadSTfRXMnQCW&#10;RbTbvG7O9cS1qpKXupBtHLggfAiBfR6MwuMwwYGS8pkwpi5QjMN2KDua0ITYbYCzgt1k0Y7waU6N&#10;YAcWULE0C7a8C8xR8ZqA9HGgWWvHLYlMCeAxAM8xDsvMWPGFH8NqIuYqMEXTPBLaJ9bQNmS+gbLz&#10;psisGH4qUvB+qH3eFLbf0xRRg/eC6kA33hpcWDY9MKei3Vy4aZexnlrwHnkW8CxwfQuwvNG0HbYY&#10;B4NOMKSMUNQnsNndVumzAga7szh+yGBJUbDSb1RYqswp2V++dVz6zPYbZz+ydUunjJP9s84NPpc3&#10;sKZgaLB8lFU13gpODoWTQmq2peZH1KJKtaRcLS9Rqy5FNmZHdpxRe0+qA8cjR/dFMvZETm6LHlua&#10;m6IuzVOXZ6riaZGaico/QQVHK+MDZQ5SRq9I8PVwsLOv8pFq/zOFJU8dPPLQlp3PHj46qrx8p1JF&#10;nk9w/Rr2KDwL/FAtAFIAL4BBwBosy2FJDEf6gHlZq85YOV4CS1lk4BULabDZUtZixQsQBmTHIC8o&#10;hq2SiGY4WASx25ltxgBhVo8wIszqCFZKsNqdM3BYUdO0cVjK68aJlB2kCeBiLoRD5zlblA+3cZYL&#10;w6ygTnwC5kvAd6SA9ZCOu4A7wi2qAlrxVEBwehiXeNMsg0oMf7PSA+m4IGBefCNWCoFzQcQYhLkT&#10;UnDR2EDAWnVAKKPADAfLLSPUWi5Vqaupfhgo2FNn5BY1yM4VoI3lGfLGDkBvDhrCCyGdGRQmSEhk&#10;goQ4RsNzggBi9IeVPv5Is21gBOZCifIEEDeTRnAmYG32joB/wbzwR0N2XeAJoQZ+JG4ZTYiVb+Bi&#10;0DEupkbTMJS4O6WB+ohjATemYdABT4h6T01NZfUO/gcOEA0D54xZBDwGZq2Y16GJsumBXQ5MbMgr&#10;g6oNFOcmo/hkFJ1pWjgE7LenyLhlHIXE/hW8ZMpO82BXBx4qrwNlZ+YAf4hKYW4DhWmftF7YasM2&#10;eS2TWzcv7lngB28BXs06Ay8unaj0o7x2vMQSVKWyisy8Q5fWf5467fXkaY8s2PDk/lOdCi/0Lr76&#10;nt8/0q4eZQYnRFSSMj9V5aNrIp8HIrMqI/NKIykX1erzatNxlXoosvugtf2AtXOXvX9z+PDXkVML&#10;VNbnKn+KujRRXRmjiseoonGR4lFO6XuOrw8OQdh6QdW8aFW9cKG4w+ZDDyzc8PA3GaPNwAHlXFSm&#10;xV/EtDjIgF9DwwlH/5hWjVjyF1E2f0wgX/v7bqocS4pgukC+0kmXxuAgg3R1Gp/E70bLxFJ118tg&#10;mfwUyxiNqMpTGoysf6CdCBtpMKRDI00oMXvviWeBVrEAzU/48t6BSTluHizGQCTbfVm1jWfA0aR6&#10;4JUh2hZUgvbPLgGWOgC0Qf2siMAFYc+q7NjkpWAmAFDGQpH777+fiQSwD0v7QaPAQHoGME7T+gFy&#10;6d6G4sOH1esAOsAU4A7gjxo4BCzSkCOYQNxLlixhvqRjx44Yh/U8jMmCScFfZOTNlcUkTbMMmkgp&#10;cE1Ypc4CKqSwkQL4D+BlqgAEyvwBzCkyIJSJExRAOkiZiQo8A5w5XZym6eDOJX0XV8Am63DwOeiK&#10;WcDDBAb1xUA5LgtGwB9ilBw1wKfgcVw0Rqjp8SiLBDfPhsSlh9SUYGrWL4HE2R9AeVmTw5k/zF7g&#10;vUFDeYlTX7QHlKRt4Jowbs7sBZqjJ9yg0W1bs21shAbPgjEKi2NKXaASPistgfJSWFqvNF0qhYpj&#10;eoB5HWyiNzSgSWMlYj1yac0xOG8lZacZ4C+yhoq1ZIhjfojzjpg9ghjHlMaAV40d8Bd5lfDb+BA0&#10;VYZ0GOrZgibo01j9PXrPAv/tFvi2i4v7x1tLoOMh0AMReOGi7xwricqdqrya3P1FO6enL3t9y5r2&#10;Ow88f/pk18y8ty9ffrfs8uDSK8MqfGMDvnH+kuHl9tSr9rRSa2ahlZxjLzsdXnPE3nQgvHWvuXG3&#10;uWWblbre3r8snD7XOZUUOT9JZX8UvvShfWEEf9bFodblgWbpm6avk1HTQVW+GLr6XP6lDlsOPLRw&#10;w1NpJyYYgTTtE7DdAZ/AYkjLCZt8ktnzCVq63dJAhCUtQSLsAQPdsATVLUrwBYNKTDTzY87AE5v3&#10;5IfOTebFPQu0jQXoxEQQw+6siABfcGwL6INzKFkzTgNuveFFek4QHCO/gBeAD7ibkU3GQ8UFQSsI&#10;WC/BC8JhOGAiEDELZtCQdRqMn/LGRfvbxgcy6lKTG8SEFCAw5cXbYIE8sJcJA9arAPmFPREIWNIO&#10;1CIwMA0cw4uSp5TCzbBRGpGRUohKzJowCoxXhCkoLwAQlVgYI10KhgJ302ngi7BiBALgKtiZJS5N&#10;ll6PqgBefBRQNl8zRg3dj6EkOgCKMRSPwObsb3BvN0EZ3QfWw7/OR2IHrkinopkO4ZQh5m9okBwD&#10;Re1TXjwwsRhyqS9aBWQQ4LyiBo8IKEDjaY5Z9LIffDWmKJi5od5ZjcNYPJA/KysL5gQiUmU0GJSB&#10;jOZKjUjpaBh1FrP+REEUQgMrllFhZEzNQiYqncaJKagXVvfxIuC1oCqONYrxzjJzg5I0XaZtUA8m&#10;cOPVxqTEtXNQvwLydFpDiDwazwI/OAvwMtUZanuE6EXeYDohAr0RPoFTEVZ8Xd2nKg4beydkrHp5&#10;+7pndu7pdPDomyfO9s3K7JudPzD/yrDiqx+Ulg0rMSZeNj8uMKbmGjPPWMnHrJRvzK/3GKt3BVdt&#10;C67dENq0ytixyNz3pXV4qp0xwT4x1jg/1Dg/xMgcHMoaEMrrFSzoHCx5Llj2tCp7Pnj5X9mZHTbt&#10;fmzJhhfTTyVZoeMqXBidJ2DvwzWfAIfA8wlaqRHTTuAsPyYM7dF5c4gja7HpiaV7JsIvGCtkmdtl&#10;EJCxSIafGBYEa8jPCE2olXTz2HoWSGQBNwahDQPHcA7AFBrakBHoEe3cWjREe8xrDR7mIBeu2gUh&#10;rp/yTgFF2d4J6JP3qzmKSH+uOSBFJvD4LBpSAL9IoezxgA7LgMpZ748Tj7bCAT011NIKa+YNiVAi&#10;mAglxYc5EySMKNCH6IkZ6VugobJwUPCiqCPgakP4N5aGUkh/hVnwe1AGoW4mPMVE2Ir1M3gqWjeh&#10;ibl1Z7xunLyYXcRxxRrYnEDVU2QsjzjNBErcR8yFofDqsBWKoTyBvMSbowk1ojURiZiCJVU4AaID&#10;BKIn4mgzuG5oInaDnqeka1UbFYGJZk6E4oupKb68mEweUDXw56kuIy2WASfaJ2q4xblbl1bPTeDF&#10;PQt4FmiMBXjnEgXeMAn0DbygElSFbVWabDpWprIvq6xVBdsG71vRccPqF9dv77Izvc/hswNOFQzO&#10;qXj/Us3wIv/wImNsnjk+1/w400o6Zc1Kt+YdNBfttpbsNJdvNr9eb61daW1aaKfOCu+bGj44MZw2&#10;zjr+nnXiHfNkP/NsTzOzq5n3knmpg1n4lLr8XFVuhzNHn12/pf3y9d1OnEu2rfMqXCIOAVfmy6Nn&#10;JdX6BKaKeGuHGtMKGkQrPxHyS8JPBGfXsQiBATX6b5qQsOAUaRwC3IIuXbowJ87ybSamWSjNCKkb&#10;gjVInkfkWaAlLEDjBFy4OdGGgRLSnkmnlwP20oybj8djpGg0jSz4c4toaLgFeWnc7c5FnJ5W6xbz&#10;6Lq3lEW/jJqYRHc8hrlYQwh4JLYCgcJHLKPNoiG85taQCMXRHKAXZbQOUjvSq/BUyi5qII6APm79&#10;GyKxfhoYan2kjEKPFK2V5kCVQQ8ZoZn1oqXASvNPFKHg8gjLECSO2mhIQFVCQ/gk4k86fCgdgXJx&#10;C0OpeskiVhJZxHlKOhLRgaZLY5YUIW7UVSyJUDcHXUY3K1EMHaQZ6EekoBKJWnl51EyDaP5exLPA&#10;D9gCvEb1B15cAm8hgXfUqgxFWKBjO4GgFSizK08HM5fm7Rq1b/HLKctfWb6t28aMvgcuDTlVMSzb&#10;PyQn9F5ueGSWM/q889FpZ3KGPe2wPeuAM3ePk7wrkrJRLV+nVn6t1i5Sm2er7dPUrslq90Qr7V07&#10;fYCd0ds+9bp9vpOd/Zyd297Oe1rlPVtxsv3xvc+uXf3i1+sGnM1aE3YKlFMW9QnscPSPMRR6NQ5W&#10;VRHPJ2jxFk3V0wA0W2Z1OT2cFabM75NIC6GHhoBpbnbusVVCfnUZ8WHNMh8k4jgR9rDpQVLNx4t4&#10;FmgDC9A+6eW0IN2SpWfT6dzqePMjvDIE4UME1KNvSXSLJt0tGrwD5iJoYNhwZWDlLqnOqDEXLya+&#10;CFctkSygvDpzSXZ5xBXFNMNGRaSAmB01CFoWOmg1YCj1wlPodR3p9EZJbDgxgtCBrklsgnQC2bnK&#10;I82qVtkmtpAYbtxiTJGIQYiILDGUlkgEMggkRRTgSnYJbsomxxFB0NkTFZN01EOupmxCRIoZz8SN&#10;7lGGJkoKEhEhVyLuVgENZoGb6EAEekITVPKyeBbwLOCywLd9S9w/SHSadBK8dgRlRrsES9llwQpf&#10;wM9SIis7XLipcM2A1Yu7LljScV5q15Xn3tpb3D/d1/dodZ+jzvunIx+cckZlOOPTI5PTVNK+yIzd&#10;zsydauE6tWi1Slmuvl6g1sxWG6apzZ+oLZOsPQOt/W9bh7rZGZ3sU/8Kn3s6fO4p/tS5Z0u/eSZ9&#10;879WL3tlzboPs/N2sq8h4lR+6xCE+fKaw2428Qno37x5Alclt0CUPpguWTPCJ+DkQnZpik9AOr04&#10;YcSIET/72c9YEKq7Z6ANiTfffPOwYcN0di/iWaBtLKABBeJowIQYPAIBiS2ujFsuzGOExotzKyYq&#10;0dleN1f9fOLlIsXtDdTJH+kx6bz7hJjEeNH1p1AcRMvIAZRuQBefsZmy4hnqlERW1e4Xoims0NfZ&#10;MLBP9Hew8YFcmrNI0bfxzOItADF9aTxly6YgIqbpwl80j0/XzkrDdYBVDB9u4+2A5eONTPvhJyY+&#10;HVvxCGXijVaPYi3/ztcjzHvkWeB7YwFeozqDFEAe8dZKiL6OUZcgbCjjasQXZAkRt9XKygqdST65&#10;fujquS9NX/H8zENdV1/smVreY7+/R5o96Kj1bro5NM0afsAeu8+euMuavMP+dIeau1J9tVwlL1IL&#10;v1IpX6jlU9XKSWrVBGPT2+b2Huaef1tpz1pHHrMzHuEvnPG4OtW+eM+TaaufW7mw2/q1E/IupnEw&#10;XNipifoEOAQun4B33fMJWrz90RKk5xZMkZOTA9LnqApO0XP/crI3jOO82SIIMeniGbClkOM7OPub&#10;aYMWV8xj6FmgHgu4GydtmH5MiDWyAErQSnlEun5aD8MmPEIWQUSgj7wayBJ93EIh4ynXJkiRLO7y&#10;iiyRK08prFsciRrWQcarTRD1yMsjSSFCoptPw9XTZUGuNgLZsbl+JIJEMeJaEARNlptIQ2ZERARS&#10;tCAdIZcYTWcXtUnUykMcY0NNXH9EiiM0xAnEtZMk6TBHPY39EYQFSIHYrWT9ghryVJeLohGHuQTE&#10;aU1IJ5AijgIEPOJKIrkIUoSGiHPTkN2dkVuMIFIQ5H6kcyFU0iEWaxCRp/JI3+osXsSzgGeBJlmA&#10;V6rOoJnJU945CdEB+IhZo/z8MUsAGlf+iFNsmYeNQ0n7kjtPX9x+6oFXUi5031bVa5/V+1Do7QNG&#10;vwPGoH3GkN3G8NTQ6O3m+C2hjzY7M5c6sxaHv0wOfzUrnDwtvGhyeMmE8NJx/tW9Ahu7Bra/ENz7&#10;eCjtH6FDfzcOPWikPaSOty/a8eTB5c+tSn5z/dpPL1w6Rn9qOf5vHQJ8AroNJp3p1D2fQFdei0bo&#10;tmkD/BTAlY15HBPBPAGnYUiKiOIkOT4Nik8gt/TfRDi5Qk5gl9Pj5JF39SzQBhag+3JL4fbbfqw2&#10;FaABOCVFaKS5uumbH0eE5i+i3aiHFF4reYNIJ6KJEe1+sxqoiTsLxdGQk3TiYHwxCLLkddZssQME&#10;+pYImsSo6mbupqwnru3vLlcMPVJiBKGnpkdPdkfHZGnBWwQhDobogKx4zhSBdIIuSzxNQ1Kwni4U&#10;4DfG2jwlaD66WeosPHJbSVM2LRLT1CkagkQWauinWIaCaxEoIDSS0jSDkAv+7rJwq8sumsAfQaSL&#10;e0QiQYSKPlId0BAhEIEDDp9W9bqRL65L4RF4FvAs0BAL0G9FO4Ywh/2ElBlQoaroH56BL6s8PeXA&#10;4rdmzXl68voOyUc7bc58dXdJ732+PnuMPjsifTaqd9arkRvVRxusCWuqJy4KfLzA+Cw5/PlsNXua&#10;mvexSh6r5o+sWtbVv6pTaOMzRuo/w3vujey929lzt9p9j7X/wfx1D6R+9dj6Bb3Sdi8oLc5UDtsG&#10;GLfwq0hQOQYbCfALUI4/OrFri4j0aqJvIw0pYSvRSIfKqRp8O4lDsTkGmkPgsKQEd7fXSgq0CFs6&#10;aX4ozp8/z34CzjrnTCH5RaVLZhcx51nz8aPRo0fLLx6/bAjlXEOOGmeTAYdatIgOHpP/egu4IQNx&#10;DRncBefF0UjBne7F4y2ADQliMbfRpNuJv8ZzaNkUlHGrAXNuSWxZKR6377sF4lumpHzfy+Xp71ng&#10;v8cCdNvXfAIjEvUJqqN/kRrHuBwsPVR4cm7a1n4rVj07Z8czS9I7bsx7c1tR9y0Vb6zzv/G10Wup&#10;OWhp6P1lNSOXVo9f6J8035jyVXjGl2pWkpozSc0dq+aNCC57I7jy36H17a1t/zR33mPvustKvSu8&#10;425z7z9yV/899avHNy16+8j+JWUlWRG7duWS5xO0SdPSv9iCzhi5Yzsx54zyqUlSGNAR+M8h1zff&#10;fDMriIRMrpy7zad5+vfvz5F7baKsJ+R7bwFalC4DSJZbGQ0URAB4JAW/kyDpmtiL1GkBcQg8n6BO&#10;43iJN6wFPJ/ghq0aTzHPAt9aIDo2z28LRw9ZpmOGnJDfCdVEAhUBp9JWpUqdMjJnHV3d+avFDyet&#10;e2Lu0S4rz7+2qrDr8opuKf7uC2t6J9cMWlQzbEn1qAX+8cnGpDnhKV+oGZ+pmR+pL0epL4fbKW9a&#10;yzubq9tbG/5hbr7b2HKnsbmdsemvwdR/nl92//bZj21bOuhU+qqKslzHCiomKzyfoE1aJuCL+QCA&#10;GN4AKIydAfgErB3auXOnWz5rh9hPwKdnOOBb0jlim49P/uQnP+G7qW5KL+5ZoB4L0N7oZIQAXECT&#10;k+anU3hK4FE9TLxH2gJiLrGY22jfFeaKrzs0IVEr7EU8C2CB76p9esb3LOBZoDEWoPNm4MkybdOw&#10;QsHo39Vyn1UdVqzLLFVVO4r3jdy86IUZs/45cfvL8w50mpf92qKqXsvMt5eH3l4YHLDQGJpS/cE8&#10;/8i5xrhZ4UnTI1M+UUnj1fQP1fRhan6PyKLO4aXPGCsfCK5tF1h7e83aO/xr2/k2Pngi+Z6tXzy5&#10;e+WwnNObqysv2kZN1C3wfILGVFyTafX3g2R+n2/o8D3Jzp07s58AniA4GdjFJ/j5z3/Ol8u0IL7M&#10;+eqrr/7hD3/AUZBpA/3Ii3gWSGQBmooMbQtU5OqmjLl1P0oU1+CCvouQiKy107UaMZHvSm6MGvq2&#10;bfRxSxHR7pS2jEuraLPixxdNixZN4gnaJuVGs4M2S0yk+dbwji1tvg09Dp4FsEDtbzM9R9QnYM2I&#10;ZYQMP3++QNAwnei3zNgOlmWVbrm0Z+ymuZ0+W/Z80uoOn3zz4vTSHovCA1bYby0M9Uk2+i2oGjzH&#10;P3R2aMQX9rgkNXGSmjxGfTpcTRmiZndXc18Jz3/KWHxfzdI7q1fcXv31HVUr25WsuD9txp0bP3v8&#10;4LoxRbl7jUBxGB/EZDOBt5+gjdolMC07Oxu8P3DgQGD+73//+//5n/959NFH2Vgwfvz4Q4cOocec&#10;OXP4Ztmtt97KxgI2EHTt2rV79+7ME0ybNi03N1f8hjZS1xPzPbcAnQzTA7QZcUPdpRF3QVKI45K6&#10;n9YZB1MI3oGeUCdNGyTGQBt929qitaAGRtpGH6kRuYpirS03EX9pFVqTRGStl07xb4T2eaPZIVFz&#10;bb2K8Dh7FvAs0CgL4BNEao+kcGzLDpl2IGRVhWzOJWUTr7KMiOOLKLYcF6vSnQV7pmxd2Dlp3hMj&#10;Vz0y/EzHqVXd5wXemF3V9fOabjN9/Wf5B800hswIj5iixk5QH41SE4apSe+qpG5qesfIzMcDc+6t&#10;nv8X3+K/VC1vV7Xinryv7t454bY1Hz+avmmir+iYCldEwn7HrvF8gkbVXnOI2ULMbuFu3bpxsOif&#10;//znW2655de//vUf//hHTiR96aWXUlJSWFbE5wrwFXj04IMP3lsbunTpkpycHPNB+uao4eX9gVgA&#10;OIBDQAArxRTZnQJZw30CIA+uLSGGYZvdCu6Lv7aZAgKytALfIeZCtK4OIty2mRHiBUmrQA0s851o&#10;glBEa4PEa9g2KTeaHTBLnaH51vguW1vztfc4eBa4YSzwH5/AtMJB06kOha/yV6PCfuXUGDYnAEVX&#10;EDF6n2deTSvZ+uGK5BfHz723365Hhxe+nOTrPL2yU1J15xlVb31R039G8N0k+/1PIyPHqzEj1Nih&#10;atwgNamr+uRFe+ojgc//6pv758qFf6la+tfqFfefnXH7xg//uGLcwxlbpxgVZ6MClCwc8uYJ2qJt&#10;yNl4dM+XagP7CTh66MKFC5cvX2brAHMAcmgcqhDnbCXSy8vLcQWKior40AwZ+bVpCHZri8J4Mr4n&#10;FgAliaY0HlxSmhMfy8vLy+OKA6qf0rquWyANuJh7IFyXvpUIUKPO0Eri4tkKwhIdBIlLSsw1PmOL&#10;pyARBaQ6RJMWF9FwhqIGzQxNME7DM7YUJUIRjQKiSUuxbSyfG80OMc1S3za2XB69ZwHPAq1kAbrL&#10;b+cJTD4PYDpVIac85JRWKLMkVFMZ3RlYexZouVJFYXVFnf7q0MqeM2bf33fTA+/mPj+54t9JNa9M&#10;N1//sqrP59VvzwgNTLKHTI4MH69GDVej31OjB6nxXdSE58OTH/IntfN9+X+++X+pTrmnZsXfT0z5&#10;vzVD/nfZ6IdObEsKV2UrPqAcdT0C3jxBK9VzIracAc1vF08ZwOXqhvly9BA/a3I6KU8FeggrPAOJ&#10;eFfPAte1gPz4azI8ThzQjIwMvn/HjNTatWtZq4bfSSOEkianKRNF3JhLmm4iylZNlzci/tqqQt3M&#10;xbBiDUHiGme5I+4srRSXiqMuCNQgt60kqCFs0QE4jBo3gk+AMg3RuTVobjQ7uNukO978so9pPguP&#10;g2cBzwL/sYC8oPrHzVQBI/pnhMJWyGYCIRIM8bFKVXCs+Nz6E1uHz5vzeP/59/Xe1WH0kc6ffdNx&#10;8uXun1zuNr6811g1+GM18mM1fKQaMli9NyA4oqM1+lk1/hH1yX2Rz+4MTG9XOuOuS1/ce2DSHYsH&#10;/nHxqCfP7pmvQleinyHg8wgcfqSC7GJwlBlRNr5KVL/amYz/KHpjxDCUKMIIO98n+M1vfjNo0CBw&#10;jTag2PPGUDahFgIlYh7L8BY/pzzVrSKGxrv1LNAoCwgsojnhdOKGbt26lY0pf/vb3+6444727ds/&#10;8cQTvETjxo07cuSIsJWGF3/lKYladHV1NZ/bY2YLtuLa6uyapv4IjRzd8Hole7zE66aQlzkPdGAi&#10;DX2uOTR8bqm6dvqTvRFAQrwcmw/GIwWGXEGsWrFa9zpkWz7LrKwdGpG5WTIayqRjjH7anW848bmp&#10;YNhmL2WtM86CTvhHB1E4mgF2lWW+3Mx8jgcWVx7maEKQHilRKYRMyg4lZeFKIvRcGxUoEScXYAdq&#10;BINoVnUyqUcf+GAQNJeMjdUEeorDzBOzUOij7Rxj8xiteEqQsssjUUPDeSIytxqTMeYWMpiIzlgg&#10;JyeHj7gQiSFr+C1q8L7gQ9dvBy1CR6Qs3BYWFubn52MKOGBVbZBEOkDmtgNxmPB+uROxVbRtXauj&#10;RKyEjKfwZLL52LFjVIrw0dyw2HVVSsTfS/cs4Fmg1SzAW0vgTZVgqqCpQvgEhmPjE4QsFTQUboFz&#10;RZnnay6tOrJ70KxlTw9Z89h729qPTP3XmNzXPsp7bczlN0ZU9f7Q7jdM9R2o+r6l+vUKDn/RHNFe&#10;jXtYTbrXmXJnzWd3Fk+7+8K0+/aOv2PJoP+3bPzzWQdTlMGRp3bEMj2foNWqN5YxtUx161Ru6fhl&#10;6D/mEWTuyQOdxYt4Fmi4BaSxgRFYI7Rnzx52sXB01e23396jRw++fsH3/h577DGcg1mzZnHYLWyh&#10;rzPwCCQCH4lwXhaL2QAa4DWNUMgY04Yhjg+QkQW0BYAlEOG2TqH1J/J2UCh0IKC8oEhbhfgLRz+3&#10;CLZFWwY4oie7iRqoBw6CrdyifNAKVPrKr1ZeMYzqSIQlm6GwwxkPMAjzqfnouAizdPgIESfghGsi&#10;4YBVJfw5GAJrOOFITaX/Ul4hKwEpiLAVQyFFrFFnKaCMZq/tDaQglIV+wJ1FuF33SsEpPtAPO1Av&#10;cNMFjM9bpzJCD3qFCTWC/qgh6sVzkJR4EWQhY25uLlhY1CAFYklPxIenBM2NspCXiSvwOOnkor7o&#10;ITVBIj5SrUJGrXKIAx97h0ki+kTpIpQreRl2ws2qvxPWsFpeDfTHjNK2mZDLy8vDW0UWTzFOIqGS&#10;jlDIdEmJIxpj0jC0BaCR0BBW0EDMe4rHz1U0lCuPpJXWz8d76lnAs0CbW4A+gHDtVeebwsx38mdd&#10;8wkiUbeA0XuGpyqVyvRfXnIwte+0lGcGL3383bUdPjj+8ojMLqMK3viw+PXB5a+/HXqzl+rVU/V+&#10;Mzj0OeuDp9Soh9T4e8If3+mbfFfBJ3dnT7l/x8g7lg2+a8PU1y8eWassH70Ve5w9n6Atq5261uLo&#10;oemb6fv5MeHnhThPaQ+awIt4FmiOBXRbAuvNmzfvd7/73U9/+lO2sgMTaHWHDx/u2bNnu3bt+vbt&#10;y9AqgqKdUV2BR7RPAu0ThMKoNGgF7NYEn4A2Ty6QDggU2IVi9cOuOouPjjBBDQboBTfxBkEJLGdA&#10;n+FhcQqib1rUK/jPCyVFEJ7EL5ZW5BddKSorNUymB6IfaQ+EVQBy/VfrEwDnom6BbVWx0JMJ1ci1&#10;CVVH+Sr8udkXUUM8ezhr2CVSrnslI9lB06BIef2lBq6bUQgoheBoqkPwYwMzusmQSF3QBqROUUOC&#10;m8Ydh959Sxx6ui/AOFMF1Au1Q0oMTf230IOg8a7Onj1LiSgX9AjSfHQkno9bHyA5BREm8ZT1p1AE&#10;WFGDKJBfG8D49WfhKYqhLbl4NaQxc83Lyztz5gxWFd3qUV74QwAHXRDiMDlx4gQNQ1ujIZq4aWDC&#10;28Frjk9A0XgkVyJakJvei3sW8CzwXVuAV5NAfyDBUo4ZCdf+OYYTjk4V1P5FjyFi6rpcOcdKzs3e&#10;uqbXpNlP9p/+YI89Hd499u8Pct4YXvjGexVv9DN79FF9equ3epjvtLcHP6GGPaBG3m2MvbN8/F25&#10;H917ZsLfNw65Y+WwB3d++U7Jmd3KgWPEDlv4Bd7aoTZrCFLRiCOihdL986vybRuoPTlSfp0kRRoJ&#10;V03vRTwLNMQCtCJwAZQAzxkzZtx00018C2/o0KGgFRKBb3wCjxOuHn744R07dpCiW1pMhEeCd4De&#10;DKECMQCwwDcZFaXpIohH0HAlTkqdAWWgIReD2sKBoViQIOmNCjCHCWqAvAhwo4BwqAir6kitWyCL&#10;IPEGeMm41L5rFIoXjSClQ5PjmUWncwqKSkrod6MDJEr5DFVGv4hrDkCrHcqn7KTjrUcXEUlHyTyC&#10;QwrbgJyCgisnT5zBkjg3aAVPApogQoyfqFwQ8wjFKAhFoEaAsZIdGxLEgDAhSDz+im6gb2yIAtgT&#10;N0vsEE8pKYmUQS4c+AgKCFQKUr9cUQ8aGIp6cEATRufhQL3AROyg+7REKpFdaocI4Jfsx48f11MF&#10;wh9jQkPF1cMkWk21Div2xDU5ffo0aiSiT5SOCNRAcyxJWQj4N3BORM8jNOSNwBEhwq0OeBQs2qFS&#10;hCdXQiI+pCMUAgwrRSbOe5GWlkbDQBlsS7o8EoPXyQo1SBcysRjVytpaTEEuzMhTrWGLRMpbhIvH&#10;xLOAZ4FvLSC/Try+EqyIkj8zgnOAW2BHJwzCVnQmnB8thsHKbP/RgmOzNiS/Nnz0ff9e9VDPrU+9&#10;dbTjgPyu71T0GBD1CXp0Vz27WW8/4Qx4RL17f2TYXYHhd5aMvCtz5P0ZIx9c1e/OdR+2T1/6UVVe&#10;Ru1gGgtnbcvzCdqwPVLRIo2emwhXfgZX1ga+XMbvIT+nWh2eEqRt0FR0uhfxLNAQCwAEpL2x6P6T&#10;Tz5hkuBHP/oRC4dkngDIM3jw4F/96le//e1v+RYewEG6o/grkIQFKjBhJBqyrKwsMBcYFreAW3AT&#10;j0CmstyCOCl1BpgIB9o80uXQLRA9iY0KMGcAVKAfoIlxYdQAURZc9Rf7/KWV1SWlZSWFBVcLLwau&#10;FDiVVxCBaNAiGdGTOG8Z8cMn849knM45e6LqcqZdWeCvuHKlvOryVQvS0vLyy8XFwDEUq6mqqiZD&#10;RUWgoqqsqKT4UmH5lbIqn7+8rDIzKy/9yHEKwlg/nKHHCJp/okJBSUBhVCIL2XnxgeTkJchTMSDG&#10;rN+eZMelwJhUh9gBoZI3/ppIHyjhkJ6ejjFlvkEXIZ4JKWjIFcVgKOqhNkZm+zqloF6wBik8pYyE&#10;OpmQCA1XCLADBoZDZmYmUBqDoAY68AgmEqGkifiQDjCHGIZkpHHSwmFVD32djygLsnhE+6QsVAqY&#10;Gs51EpOIRMkCDQEUj7Y0RRondjh58iR2EK0oGpFEfEhHcwqIYcWkxMl78OBBmKCDSOERlGL8OllR&#10;dtJFK4jhiSX3799PhN8R3usW9wka0gt5NJ4FPAs02ALy8yugjysbfBmBiv5Fp6fD0UVEDNAxGc5+&#10;N7ahMUyFZxBU5pmiw7NWJ3cfsfShHil/f3XDQ68cf7FnUdc+vldfD3V+Rb32it3zkUiff6p+94YH&#10;3VH93u0FQ/56eujfDg39x+Ke7TaP7nRu/WyrOIfxM9ApsxG4Hd48QYNrrFmE0Sq+trBUBm744QKO&#10;PfDAA7fddtuf/vQn9nzOmTOH33a6cCRBQxC3gKbSLNle5h+eBaQVUW5AwdSpU3/5y1/ygbxXX30V&#10;7EAig5ijR4/GIbjlllvYXgD0iPcGJAWgBKjBAyCA+IBLDD4Cu8Ch3MKHvCBTkBRX4gyS1hmEA4/w&#10;KoCfYDfaP1ng0KgAB+QiHeRFAPjABOb5hQUXLuZnnTt1Mm334R1rMratyNm/riRjO+AO3Sg1YA0y&#10;iZDl5Omcw/t2H9y4KGPTnPO7Fmcd2nIh82xRie9icVHWhfyz2VmZwNuLF4suXrqYnZN1+kzunjUZ&#10;GxcfWp9y5sDOouxzpGfl5J46m4UO6INWvLmwRQqADomJCsUjKHmKJlwxBdBPSkF2glhPZ5fb+Ctl&#10;gZiMtWY4JdURT6ZTNMOYCFVGXQDG4QAxT+EMttUZYyKiIbkk8JQSYQE4sNyF4lC/0MBHE8RwkFto&#10;hAyLIQ6htAc4YA3SSSQ7EdKJIKJOJiJd2ic0BPEJUCMRfaJ0ao3AUzyk/8/eeUBHdZ2Leq2Ul6yX&#10;OM0pJLHjl5sbJ46dF7/Yvo7bxQVTRBddYGMw2JhiA7aDDQJ1gSQQzXRMF0X0JoS6RkINVBFICNSQ&#10;BEioS1M0M5p535kfjsdqYAy6Lmev0dE+++z6n7P//de9+cjpCa+pCzgALvJDg9NDZPoo244cObJ1&#10;69Z9+/YdPHgwISFBRgFkqIc52Fm7pNNt+XgYKXAjTh+YYoyFSmiFJshGnNBZPTREcckpr5ge0jH4&#10;A+Y7AT2ERLSrBgENAl9JCMiS+xlPYFVU0k48AVMYl2O9opc1tTQZTXoTSmv2rrTrM0tzd5yIfN1j&#10;+0vjd/xrcEL/14rdJl0dMaZ+5Aj7hNesk19pfbunfdozlveerHv/iZIPns78sGfih722TvyvCL9J&#10;JdF77LVXUanDguBUZ7RpPEE3fRwoiKHxpTGJnDp16rXXXvvZz37GwcUExLgcZDZz5ky2ikRIJApi&#10;lS3opl5qzXxTIKCKBSEKVq9e/cADD9x///18XZBLfFTQX/PmzcPJ4NFHH920aROCzs54AtAPNSC7&#10;FPoIClSoPwgZCBDIMXkEEQeRK3Fytg+QNiSSgSLEoV8khVJfKEjNahHpADRX/fXL1y/nX8yISzqy&#10;5fgGnxNr5qZs8z5/KBiTaogsVdgKEYewlaZL8vPPRB2M2uIdsXJ6/Pr30w4sK0iLroSqqrleWnkN&#10;zgDBLZLga5fL8rOyU2PicjfPiV067cTS2Wn715Zm6ipLLpGlorKWgdAlGRS9ErEviWoP20eAG4n0&#10;mYKQeGSmS2o2GSAVSpDb9leekigsCMORIPR1+8ykqPW3j9ABusSrIRChKulbZ/WQLpm5Epc+SCXy&#10;GUhBaajDSqQGMkiHpTbiQszSOu+Lp9Sp5uysHoqQmSIU50opQCrVdlakw3QZMsOnQtqlBiAsA+ww&#10;v3xU5IEDYAc8nPY5iz4wMJCru7s7kePHjzPLqIcu8X47rEQSyQPMySZwIC6EPxHpA48kg7z0Dqsi&#10;D0OgBnJSIS2SmXpQYAhKUxECJMc3Bclp49Ag8E2CQFuewGK3wBaIBZFi4wpPwE5Eera5gJJkL4bK&#10;RkwGLYoXXWl9VVx27sfr9w2YuvmpATF93QrHvFkxbFTjyJH2KZNsb75sm/zftneets54om7mE8Wz&#10;nkmf3VM3q9en45+O8n/7iu6QvaFa4wm6/0NCTCPIGIqMQAeQt7q6usINfO9738O04/vf/z4W3489&#10;9tjkyZNXrlzpbLerYfHuf19f9xaxSgbDMAoo+uDg4J/+9Kf33XcfPgRIlkmEfPDx8YEheP755yFq&#10;+CA74wnIzFNQD3wDBC9UhgiCqRarDzgGGuIpxuxciZPSYSA/5AmcMR82GRR7i6YmSknk9q/SCgQO&#10;ihACfaNCqrWbqy3Vl8qzo07tW3EoeOZ+v4nRy6dkbfk3Al+II5lxjIVhkl+x27l4Njdqd+z6DyIX&#10;j4lb/nrqjgUFugNVhefqrOZ6S4uxVfEwIDTX1l3IyEoICy9Y80a8r+tJ37Fndi6qSI+sryikkmZT&#10;K/2hQgbOEIjTMeJwHp2NiLEDB54KEMjJLRMcUBCogSAApB6CxNtfJZvAkysZKE5V7XNKSmf9kc4w&#10;BCBDc9DXBLUP7WuTR+SkUemetMutBEkkGy120R8AReXAkEBOKuGKEREF5c1SVsBIhV30h++Kqmia&#10;GuR7ILNU3r7zXafQE1qkD7Qo75EudVaE5nhrcMZwAH/961+feeaZ+fPnoydYsGABGt8BAwb4+vqi&#10;oxJoMHE6q4d0GTvdZhTkp1H5KmTUPHUASdnUiNfURT3SZ4EnHzzdE7A4PmTFMUIQgjoXJP2Or+F3&#10;XFIrqEFAg8CtIQCV2OHP4VuAkY/VaMW9wGKwmOVXFpF52GtlQN9Ry5/tFdZ3QP7w4TWjhxvchtcO&#10;62V8rZf1rZcs05+pe/ep4nefSn3nifAJ/9g5/onEJVMbz8fgm4BjH3tosOMezMHXJYAOQWZgNaQk&#10;w4cPf/DBB2fPng1Z3Vn/ZWFpfwVTShAE2VlxNf0LZVZLdRihKvojj8DWiFyPHTs2YcKEv/3tbw5N&#10;wY0LmgP2jGSp2bFjB0pkVgm6SkGKO1eronY14vxUi2sQ4BsTIBw6dOill176wx/+wPkEcABIQhFi&#10;jhgxAp5gxowZ0PhdzwX1w6NCmAmkkIgj+SydP7yua7iDd0HX5ad4WWE4aVF+JjN7sNmalHMW8Zhk&#10;KoEyW9gxyG6ss1+9rM+Iu3xoRe7a6UkLh0d79Ivzdz29cmLG7mWlcYfq8rIbS0rrL5cbyy63FOcb&#10;C85URWzJ3+6dHDgx1mNwvNfQ08FvFYcGNOp2N5WnN1/Pa64raawta6q+WF2YcDZq9cn1M84vGZbh&#10;M/iU+5AU/zfPhwRVZ8XaTNfpkcXe2GTX11rNDQ6zTyuEedH5q+nR9two+5Vcu5nD6RVz0EZ2vTfr&#10;jcp2EfwcByEoxqD4ExuMJkOzEX+xtgHwQgC2TdXubw8CfJDy/fP1yocqVDzp8j3z1Bm8rC9ULFe+&#10;bWlE/fLlVvLLU1gWAiiaeYQgB60bHAAzCx40LCxs3LhxrFDwB1DoEOMUB4FLNyjFLYnSljylbzKD&#10;nOcUnITaE+kA7IKU5SocjKQ7X6mHQM8lqBXSBNlkGVXHTiWkwG1IDfBDRNpzD7JsqeBS63RuV4tr&#10;ENAgcFch0CFDoCx5N1yO27IF9krrVV1O9MJPQkaO3/NyH90rvQr69bkyoE/9qL6Gsb3ME543THyi&#10;ZvLfi6c8nv72E/GTn9wx/slTy95ryk9gRQL/sOuewhMof1+PAJ6TjqIVdXNzw+wBoSc8gWA+Bx68&#10;rbGQ//Yz06LabhswgTg7DCBOAricAOoF40qgOKiURDogVREBB3OYFN6enCT161//+oc//KHwBagN&#10;iDDG6dOnHz16FCqMSqS4LClqZ2hCkL2aokU0CAgE+A7lY8POYfHixf379//nP/8JD4qG4J133unZ&#10;syebDqFCwOqAr6gLoKlfLNm6jSfAstHUahMXK2T2rVZlv1B2X1B4AxtHBjRaDdfNNcVNJdlVubry&#10;tJPn9m9IWe+tC5qU6DdM5903ZkGfaJ/BCUFuacvGZ22clRXim7o9KGX7kqzdS8/t9s/dPi9uyYxI&#10;39diPF2TfQal+A6O9xkRu2jCqRWzs0MDc/atTN+3NiV0Tca+VWdDAzI3zNQFjEjyH5Dg4RL7sUus&#10;+4iExdPO7AjKid51Pv2kvfWK3VJltzTazHoLBx5cyM6LDE0OCT69ds6FQ2tqchJbaio5GRKy0KSM&#10;AD6GKHidiOLUxa+l1Wa6sZkAkP4c398Z8uniZWmPVAioX7XQsKBrgSdYF1qYLxkdA3MEvYjQ2hSk&#10;iApzsK7gcPJIDfKIUjwiMy8rNDQUrprDPzgChBRycsV6Z9q0aSh9SadyUnDKIbMzoqYz9IFHzoFs&#10;UjOJtEgR+gPCp0V6qzIEzvXQIs2pfaYgcQJlJZBCflKkIRmIxGEFsJWiJ7D4amecM9B5NBbUI8Xp&#10;DD0kyDClEu2qQUCDwL2BQNc8gWgLRFUg2gJlaam3Xos7HTnPa0ffgYef73n65Vfye/euHe1SP/rF&#10;5lFPGcY8Wjvur6Xj/5Yz4Z9pk/+1bcJzqWs+1heeZlECcSm4CzRhptmvWcASYNiwYb/73e+gl+Pi&#10;4r5o78F5BAQfEm6izhuMgoJOPx/aZPiizbXJL/wBLTing3d1Ot2iRYug0bDxgBvAjogrNkXYgKMz&#10;YLsYnAzU5QIsThFZIqhKXfqc69Ti33II8JHwnatfGqbNS5cuHTRoEOZqeLFg3sBHtX79eowfbgko&#10;poDk4UvrNp5A36Ic5670H9LZgmNVg7X2WktlmfFqgaEst6Eg7drpsPywTWdCApLWz0tY/WHs8vcw&#10;7In06J/i2y8jwCXZt3+M96BIn+E5C5/LCOiV4OtyfP6A4x5DYv1dE/1d4ha8EO7lFj5/cJxH3wx/&#10;l8yF/eM9+51cMITEeI+R8T6vRXq/GTb/jQiP8acXjjsX6Hrer0+YV98IL5d4j0EJC1wTvcfogt5K&#10;WPeBbtuC3AOrLp7cdjX5WE1mzLXkY3mH18Wv+vdh3/HHPhqgC34n7/DaqnNJxtoqsI2DLVB0HugW&#10;DC2tBvONjeYURYhjz1QVI93yjWgZbgcCTAECOQGs5OdLhnhHpIQQH7UZQhd87J977jkO9MZH1zkn&#10;Hl3MkVmzZlFWnURkIM5OEOgGNmzYwPwCCROB1R46dOiWLVtQwi1cuBCvHayJEPCgJ5B2ceKhqjVr&#10;1kBQQ4njR41lkaenJ6oFKhESm3WNgrDs6I9Joef4GGOPBO/++OOPIzR6/fXXsSnlkMGQkBDpLYT8&#10;tm3bcGWgXWlIekgn1WUrIiICecDevXuZ6aw+Ku3PAEePHv3nP//5qaeeeuihh2iFBQj2Qq2HPm/e&#10;vHnnzp2iR6RCGgVj0CW0I7Apak4tokFAg8A9gEBnPAGH6YiqoA1bUGO0txjsDZfKc3aEHpkyPbR3&#10;/2PPvxjzfM9Lrq+WDH72+pB/GEY92jj6L6WjHs4a81jy60/sfKdf9vYgc8V5UCRKxBs8QZfywXsw&#10;yjuvUkXM4E7oGnD5Bx98gLujivzaRBzrQQcXcLAEWYFveW1TrdzSmQ6qdiTdzghpVIoTUZE0ZkIg&#10;7169esHu/OhHP4InUAPL18SJEzE0ghUQOFBcFdYwHHp1O+1qeb49EOALkcHKBwM5n56eDjnDrEGy&#10;CfXBoQX438rnB7HQBWTUr6s7eYIWYQiQp7ca7U1XTaXZVRnRJbqDzekn6pIOlodvyQ0JSFn1IfaQ&#10;qcveyfxkevLqKbGLRsR6vXp6Ye+ziwekLRoY6z0k3HNkTkDPrCV9k5e4xi92S1rxZua6SWeWDY/3&#10;ejFmoRsZkn365gS6ZAf0S/LuE+05KMpvdIKva+qSCSnLp8YGvRW78PWUAGron+Pb85DfgJP+gxL9&#10;XJO9hyZ5Dk30GZmwePyplVMSA2dmr5lfErr46uEVpaELs9bN1gWMg9vQefdPWuKWufWjwqhtNfmp&#10;sAUWsxXav9lsb26xN7JVhMne4nAgQ1fLT14TbwFogxbU2y7ei/bolhCAAFcnApmhsjHygWAX1Pqd&#10;73yHyC9+8YshQ4aEh4eLChbgg1EhfnkEsQ8V71wDmgNocB4hkSIndUI1U0OPHj3wNAaBu7i44KPD&#10;VnKwFEh6yIAJ0O7du0XpS3FS2HkaRgRzPraA5VaEOtDgbASA04+UIh2S/JFHHkHf8Ktf/Qomhmox&#10;miVAlTMQMjBtYSzYsw5GhFsJfDkEWae4sqsYJ5bPmTMHnbqqpYa6pwjHk7CxBZXDvvzmN7955ZVX&#10;WGJECcHQDhw4APPEukNvBT/QQ24xOAQCWPBqS85NkGv/NQjcCwh0wRPAFqicgWMDUcW3oMJsrzZa&#10;mmubGnMv5G3deeStqeteePmT//tEVL9nk3v/v8IBjxlG/UPv9tiloX9KHPSfUcP+dujf44qPb7PX&#10;VjCVMUpUeAJCR3as8uSrdgVxguroFQrNMWPG/OlPfwK7g6Xa99OBEz8niG+fp/tTwLUq5QXGZTjc&#10;sviAp4nI8gKZj+QIeS4DxKuA8OMf//gHP/gBpkQwCk8//fTAgQOR+GDsIf1npKxXarXdPyitxa8+&#10;BPhCCHxpkP/IAWE9YQX4zJRV/fZYSTVbd/IEDlcnSGVM8K+ai9OuJO7K2uWfsGb22Y3zMtfOSVk+&#10;Uxc0VRc0JW3lzPOb3Yv3+J7Z/m9chcO9ekd79NR5vBizoFeEx6Ao37Exi0enrJuRucf/3ImNJbo9&#10;FQk7LxwOTtn4PkqFcM/BcV590hf140eEWxJTQ+acPxZQELPhXMTa9AMLk7bMjFo85LD7M0cCXMP8&#10;hkZ6DoqZ2z/m40GxHiNjA8fHL387xndaUsCMrOXv5a6cnrV04pnAMcn+w5L8XGFKEhcqxkspGz68&#10;EL6pruC03dCIqRBeEWbHFnPKAC2ttha8o412y2cmhUxqZjRBBftX/xv7CvaQb55eAUahuPn+Y2Ji&#10;cEET+Qoie6Tte/bs4Yo0H0kMcia250IXK6iYdAj/l19+GZ5AUqiQN8LbmTt3Lnrcjz76CNTNnGI/&#10;aeTsffr0wY0AuhtTTwJ0NCy4mOeDrqnt73//OwQ1cUqRgSPEwedsekonxb4IXwSIdCh0EuktOTE9&#10;YpmjOXqOiSkKibFjx8JtTJ06VQpSP+oHirAUqq9Alj+6KgHmBo6HDPSHFLKxqxJcBX1mlaHzOBsR&#10;sCFEIf2vf/2LXVTFvSA2NhaFIi0ePnxYYMjmphSBuUGuIFWpjWoRDQIaBO42BDrjCUgXnqANW3DN&#10;br+iNzbqW+wmq63w8tmtIVvffCfglX6bej8V+uIjKX0erhr1j5oxj2b1f+h4nwcPDP5LTMAHtamR&#10;dlNji82OHaODJ0BpfYM3uNujufv1gZgJIDysF0aNGoVRDeraTz75JPlmQBkqgT0+CTfv2v5HCkNA&#10;g0zA9EgC+K/rAFYmRN8M7EYtNbS/oquVABYnIH6SEBkZSWkqoSxxAi2CgFlGyIBQhnR0ymxLzeYV&#10;IF32jmeMmA+xNBG++93vshAREDDhSMEiQ9OQeMDk7sNaq/EbAQEIIpZ39QthGWf6MLI26zlEStfD&#10;VfN3N0+A9VB1WUN+Ylns1pzt83WLXzu5YEDEvMER7sOifV9LXjXrfGhQRcy2qpRDNelh5ZmHzoWv&#10;TNn0XnzQ8JMLeh/7qFfEAtdTiyfHbV+UczKk4lxq/dVyM8cm11fXXcouTArL2e2XtGpGtN/wSM++&#10;UV79YheOTFs3K29/YEnO8dqyFH3txfrqgqtFaXkpu2N3zt0TOOrEouEnvIecdB+i83JLX/bu+RC/&#10;i8fXXIjenLo1OHmdly54apzPqDgPxecgyXtgsp9rUsDgOJ9+EQv6RngPTVw948LR9fXnku1V5QZU&#10;BLwE5UVY7A1VLVcLFN1t5QWsUKAE5UVAfvJShKrt+tVoTzuDAACUr13AiGQc2xswKrQ/+Nm5FDb1&#10;kNs///nP//KXvyDQF/oXRwGwLj75LDfyXrgylbgic+cRKJom4AnQvSHNf+GFF+AzWI84n0C29qIJ&#10;aRpJD2T1M888g5MBil7SWZNQJ1A5DDqTC0UCifDodACtAAsaNUOAoxgA7SMikg4UFxdD2qNd4DRy&#10;PIQoAk8AQ0MpbIq4ldCGJ2BoDJmCSAJoi6pYg2BHGIJYHMnspkX0HDAKmFFhvERV5If5wMKQpYpb&#10;xoIgAaMp2BRyklJQIA1qVw0CGgTuBQRYDrr4OasKxIiostVW0WyoaXasMFa78VLJqa27Nsz+OLD/&#10;0yt7Pnzkpf+TN/SRomF/juvdY8+rv9/h+kj6xsW2i9l2m9VgtddxUJkyBpTWtyAH7sVI77hOsDWo&#10;C0vGSZMmgcKxhcQAH2EKAREMlpiEN24GJBodBrAaQZSw+CWALyXAYXQYBjsChtgExPQE9pkj0HSH&#10;AcNMkD2BVYIAXidAyJPy7LPPYhbKIQQEtNLIZbglEYtONRHTUTnCjJQ//vGPuBfAFqDjFjU3iJwI&#10;iUidWJRA0ncMTK3gNx4CTBYR+clIhVhwHrVKs6h8g/NTNf4/wxNYcCK+ejlTl3Vo3Sks9wPHJvq6&#10;JHu9eiZwRErQmLTV0y4eWd6UF2tvKlNsIS0mi7m6viK7JDnk7J4F8cHjoryGpQRPurTdvTD1RE3x&#10;WZvibq0cAKPQ4ya94XqZITfqUtjquJUzwnxGhPuNSl7/wZW4Lfbi5NaG6/h3Kr6//KzsLVRWnHoi&#10;Ze+ypMVjdX5jTvm/cX69e010SOulM9a6Un3TNXvztYZLyYUR69I3zU5ZMhYlQYLXkJj5Q6L8XGP9&#10;FbYgxqtftO/QxGXTsnYFXwrfWZ6fa6m5am9ttjdX1OclFMXtKorZei1xJ5QpImkBNVf4ua5fivp2&#10;tEhnEBDqXghq5DGY32AqAz0OnKUIEFbthVg3kLhAO7O+UBDmgDP+wPOY4UP4k1NeDZMIkQx4GIcA&#10;KqFy6H1wOAh5/Pjx4HmuCN+h6Hkq8wtuDysgdABTpkyRFI4XRq+AqkCob+kMe2ewAR1MAAItUpi8&#10;LHNoiNEE0Ae6BD+BuIjVCs2B8AQMxMvLC44EDYdUwrUNT7B27VoWOw8PD7UtZFEwKFgcUS35YSwE&#10;CND+cABwTsioaB15Fbf0GdBJ5fgkMToKom5xNCTJ2lWDgAaBewGBLhgCedSGLUDeUGO2VrN/sqlF&#10;Wb5M1gun0kKWfuI99Dm/F/+87b8fSHH5Y0b/h8Je+uW23r/fNurxvN3r7VcKwRhNVgoKT4CIuav9&#10;Ru7FML9MnRA44CpwHufCQDiDQbliBUlAyUtAhsKxwAQI886Ccx4H7f454l1IeOcr6JOAUhXZCgFE&#10;DglPINJhULPxlGxQ/QTIf9YNUoQVIEI2nkL4yyikKtAt1posLGh7UWeTgXWMVYIlSAJSJIn06NGD&#10;3YpA0qxULBca+fBlvqtvZFmmCQSLEDIyQOIkMomEVuIK4Xk7Y1croUi3+RhbDcaqooL08D0nPpl7&#10;yGPUyfn9zizse3HZgFN+Lic9+x31HZ2wzasoPaKhtrLRYrtuZr8Fa3VNWXlu9IUTK9PWz0xeOvnS&#10;1o/1kWsaC1PsdZftbPxjU5x7WzHcMUGPVxkvphXF7kze6hG9YlrcqnezQhdVpx+zV12w6x1IEVkJ&#10;P7Cj3mYquFAWE5a35u3spZOyl79XsXeF7VyS3VDXarehcOVYmeqq/Ny4rUlbP0xe8Qb8is53ZJT7&#10;sH1zXSJ8hiQHDsGIKMFnQKzPKN3Sd1M3+GRFHbuef9peU9hacvpS1OaETe74Kqdv+xgLccxF1Dei&#10;zejb+TK7ziMMsYAU8xjsMJFxI0dRgUxxycO8WLJkCagVilhmB/lBvCwEahPkIc5cwGoIwQz+BMwv&#10;XhMaBYQ37BqHjw4CdE6XgY5GeSAWQRShQjgMhD3vvvsuzaE2gMpGwoTECNZBpiR8A8icRQHXBDgG&#10;aRTFA2sHdZJCoCG4BARacAmiioCWR0+ANVQX/gToCVCr43YgPAENoclgGYIpUS1vGRQdgwlAA4Fg&#10;DC4HEKEnwG+AYcIiUIouATp4AtYyHJK4feoz3YT0V7tqENAg0A0Q6IxXYNaq6wbICVkGzreYCp75&#10;dNXmN1wDnvzDxqd+t+e5hz79rwe393kycurYtDNJSL1UZYTEzdavk+2Q0CYMFqtPNlhHXALtDBYH&#10;UREQ9IiqAJ0BAdzcYQCfdRhAtB0GxPEdBjTIHQZMNTsLeKDBzdBtMDTyHWQ3OIAhbyJCelBQELfL&#10;ly9ftmwZmB7lB7yIMAFIrIQVkM1K4RvIgDgJyZHARNarbvgatSa+hRCQb4yB3wuegE+3w1B3XgfJ&#10;nLTu/RifEfGeA095uSZ6jIp2H4m7b+bCPomLXKODp6TsXl5+Ns3KCe9s5qMcXmBqNtUUXsxOiQlL&#10;CjtYmBzfdPEcSJLAEKSVz16fTV93rTjntC46bH9s+MFzGaf0tbjpKOw1OdVsoFkIIgSyGVEhaSd3&#10;nI45cCErqaZSsTrHYdhks1uFh6hvbD53Jn//2oSg6RHuw6PnDszzH5joPTjcf9zxZe8eWT7z2KI3&#10;4/3G5gSMTVjzbs7mOVf2+lbv9ctbO/ukj1uo54h9Qa8nb/VCZ4ApkZ3tVmkfFzJFcIMKBN7Dod7g&#10;f4ullVFKitpFLdIRBITwV18l+7bhnvXb3/6WhRLBkpRgKVEzYI2JSIZzBUTEv337drAu3rli7UN+&#10;cb6FdkZPgI8XGgWKk46vPsgZch4Sm08F4h0xDzIk3AukFVrECQwynFUJlppE7EURWSH7kbakPxiC&#10;omz4yU9+Ir4CaBSQ4HPaAfZIrG6Q6tRJu4jB4DlgH6mHK2sQjA5bBnEr3AwRBiVzlhRWE/QEEPtY&#10;TzEWArQ/rAayMTQTZBYlAZwKlqusTexYjE0RBVlfYEFYVXE8pod88CgngA+HMaAn4Pa736W0FjQI&#10;aBDoZgh0xhOAM9TlCwQACgRpgUWuJ8UkrPDd6tZ79Qv/Efz4/Yv/+dstw16MnTstPSON7b5Rh8vP&#10;YoU/sDqu3TygO2yOMTJeQXVUASZDVgJ6Y+shkCgBKQYBJEoAvSEW+UIBjN5hwOSzw4BYp8MA6u0w&#10;gP7R1VIVfWN3N8oS4ZbMDAQuB2yNSSn+BBiHgsXRCOPNhdgI9TGsABZEPXr0YCWBn2D/OcqKhAtQ&#10;ABZZAO8QsloxDQJdQkCddN3JE+jLzpenHsvc6Ze45I1EnyFJXoPZBDRu3rAUzxeTfPslBIw+tfbf&#10;50/uqC3KgyeAOGuysaOPiaMLmuqvVZVcqL503nKl1N6sOIjSfwKEEsFpoBwV39hYXVFVXni9oshQ&#10;X6n4M+MC7EQnkpnikEuKnLSuwFyVp79W0FJ/xd4K8lTOnIcnMCp4VMlnb7hiyku4HLYuddXMSB+3&#10;VJ/h6Sumnt+/uPTUvitnjpVF7yjaG1S8dX7cyrcTlk46vWRS9pKJKb5jTrgPOuQ55PjisREBb6bB&#10;FiQcZET6+hoLvsfKoWYmVMDys9pgBmxc5dZpIFq0AwioBDLPeO+Q/PAEENRFRUVYB4kND494vywl&#10;rJsQwnAASJhYU0jHDRieAE0teFuqgrSXZiCcYQICAwP5qHhEBC9fdADyFEKbSpDm48BMtSTSFhwJ&#10;VXEoiLgOIHmHRYAwRxZPB6QgDZH4y1/+UjogiVxpl/WCRQ3xPaKg3r17c5wlwj8KIgVkOcCfAGES&#10;YxQehSIsB/SNCHkwN0K8hJiKVYYvmUQ4EuCALVNKSgq3Uor8uFmwOykGt3Az1MBTlATwH/SWW6pq&#10;yxP8gNJa0CCgQaCbIdAZT8AcJTCVCZ9b6xprqs7E65a5r3B9ZsbD/3vKf94XPOyVSP95Z3Oz2vME&#10;1tbbMh7o5iF31hzYCxzMeJ0zOABwAwifg4NzJqe4wO32r9T5hYLanzYR6QKJal+oljiDojMSgUVg&#10;7UIqxC5DMAHYt6rqAayMWFLYAhu+QaFQbgYqkc/gZoL2X4PAXYaA+tEy++667VBnk6uluamu+Gxh&#10;7I6szXNS2UbUe2Di/P66uS5R7q/G+w9PWT393MHl17PjbPVViM7r6w1NFrb4BJs58CXCD2QeVo44&#10;VqynJEhDn4HGarTzg7rnZ6Mg8hKlLIH8n2VzJDl4bo6f5VDiesUVQOECFEuk+uaWJnyzlOzMZbYP&#10;umYpTio4uTZuw8dYCuUdWNmYl2DXVyoS/+ZrloLkmoR98aveCvcdcXxOn9g5fU65c1JCvyifAdGB&#10;Q2PcB7D1afKnnnnR+yqL8wzGJroFCQdrwK/ZauEncbk691CLt4cAlLj6HnmnbKmPcAVzHeJkBmeK&#10;dJ48gn7Z5QGtM0QxJDAZ2MEB5wNEMhDd7NjDxyMyGL6EefPmgZahl0VzwMY+Dz/8MMoDbqkcwQ8S&#10;HVS8aIKR91AVRP2nn35KHuhr4RIguiHkIf/hJyC0yQNWJw96AoxIodlJIeBigliLA8XkFsE9AnoY&#10;F0T/aAhojsnI+YNUxa5BjIJOklPtKnFWCnyGsVOiafawEMUA8jNawSnNw8MDiZqcSY4sCo9i2eaI&#10;OGVxdYaZgL9BT0DlhDY8QWmp9Eu7ahDQINCdEHCscR24H9MHZj9ICOTHVfCBo2M2c93VosSjOz2n&#10;THzygd6//d4sl+cPLfYtuHgBEZNF0XizhNnMFpZBG3Kn7hzLl2wL/A1KFmTPeImAp4l8ofAl+3DH&#10;xcGpdB5JDd2mw9zK6kSFjAvjU8Q0oHzcCDANYrnAakjlCVBMIyFCdIUsSX3XUqGDWrnjTmkFNQjc&#10;GgIqbdWdPIGRfRPq6urzk8pOrj63fnqy3xCde5/4uX2Peo1KXPXehSMrqtPDWqsuItxnLtU2cAIY&#10;JjVgM6efmZPOmjpDDq1mAz+bxchPYSCQjvCzfaZ8dYYLlSgkf2sTqgXOK+ZUZVI4QYFt3+o4pbbV&#10;2sAWSTasiOpbG4uu5sXl6vbkHN1UkRHTcr1C6ZGCcSHsawwluRm7P4oNfiNsnkvCvP7ZfkNzFg1J&#10;WegS7983y6d/kteQ+MA3M/YsuZKbYDLUQvsjmW6yWeotpjqzkYhB4RKUXwPsjhZuBQHVRggkiaQe&#10;/wDk41DTfM+8PhEvsYKI8Qwm/xjzYKIj0nMoaJHHQN1Dd+N/C3kO7oXAFz0BigFqoAsbN26EvqYs&#10;zAREOkZH7N7DATPsMoQ0nwwUwTsBXQJ2OEKVx8bGYoFD/VSOQzL74GGAhAKA7uGsgBGRLA0gfG5x&#10;CEC7QAriIvTEZCMCsc/oSEdnACGPalkGRXPklI6x0KAbwIAW9QOl0CXA6JCB8WJrhBKaPTJgaMjD&#10;NqjwGXSbRQczJ/GEwAjKzc0N/obOA672PAFVaUGDgAaBbodAFzwBfQEBgBugNEEDzFpSQFPQ+4ba&#10;0uy4vZ5TXPv8/cFpg/seW7vmcmkZ65LJ2GJ1mKO2YJfKMqUIFr6uAUTF8DvrPU87DJ3l74Z0+iOt&#10;qPibW1YJJDKcTslm0LIzBkaj4kaA9Ss2pFihsgigPsaoWZC9WglYvwsIdMOItCa+DRD4H+EJGtnH&#10;vwXv4UuNZ/Zd3OWeGjQ23mtogtfQEys/PHtkbeO5OHvNJbsFolnBAHqTFWt7ftZWi82KPb5yx9b/&#10;KBs6RAKOmSjor+3VeW5+7uWiS0CjAPdA5Q68yT9+dfbWOpu5odVoaDW0WJtMhuvNtaV1VwtqizON&#10;NRVWY4uBwyUdDAv7QOrrqsrTtmXt89UtmZTqPyZn0ejshUNT/VwSfPvk+A1IWtA31mto2oYPy5P2&#10;tlQXwd+AzJstBj0ybRt1cBKy8iPeBF+ihVtBQLWuBE8imsd2CMIcq0vBonwDrJg8knUTqhztLCQw&#10;InsqhmyHlOZ0s7feegsFLTJ05PhQ4mQmJ07FENHCc2D/gxMvBXEXQ9mAs9oDDzwA6qYI5DbsCDwB&#10;mx1BlWPAI+cfIKlHGUz97GmHE5u3tze2RsjuKQt/QLXSMchz8ZBjO1I4A5gMDJDwDEC4Tw/pOSuC&#10;8ARkIIVSEogTeMq2o2yU16NHD3a2RlugHteMMgPOhi2MqBNXNlgEGsJ5mHPW0G3IOkUrCKII6CeY&#10;FNTcRk8w6H9JO9pVg4AGge6EwO3wBCA/ArgEbNfMsTiscxjGNldE7t8w9+1xQR/MTjl4tKqyhpVM&#10;38ymfZwEBHMgnmzdOZR70hboSsJNhKjI3wnqbZvIzext/0up9tc2xdVbUHKHoXMa5LPh0zY3cHII&#10;aEDJ7HiHjIZtMUQyxRUNwe9//3tcvNhrAoMiWXw+K38zRlvqMG6maf81CNxlCMjnSqWgl26zHao3&#10;O85RaCprPHvs/B6fhODJiUveSl8968zR7VeydfaGcjgBsByUEHMJlEZgOsj8FaKmDRRkYqrzhUj7&#10;bB0mSj1SvH0RCHbodIvSDUQytlbltOIWu4Xe1yoCGo6AQeFhtqP20JstDcZGS83ZsvTDGTsDkpdO&#10;T/Ryi583QOc5MGWRq857QPT8PhELXBKDx+fvW1iTcdxaecmub7SjHXBYN6GfaNHXm/CQMDUpKVq4&#10;FQT4XOXTBWnDCqCCRf8KoQ1FLEX5WiSCHQ5GMmBdpOpgdRKx20EBgMURBXE1YCcI/APEWAiKHoYA&#10;Mh8WQYoj2Ue7sHnzZohrzIGgo8Hq7BoETyCoG1YApkQOHqAzUOsoHtgmA36CCA1haASrwd5TtA4b&#10;IZ8ZazpmPCge4DbQVUD4c2YyjgXylJqR+MNP4Hkm+w7JeiRd4orbBKfvYBDFxkTwHzA3bFnKaiJT&#10;AOCgNmCA6A8ojtiJzGgISJf66TMMCictkwig6HYbnuDn31Gb0iIaBDQIdBsEuuAJmLvMVOYrWISp&#10;LMFgsRsUxTKrpPFqUXbcgV1xu0OLdafralhJ7E0NRsVoqJUDjBGoOQRd3TaSu9EQQ5bxgv8Edd2N&#10;WrujDjrMy6IlULIgbwyBkP5gF6QeTMYWd3AGyGswa0Ushcs071Q6x6hZIhiylFVrkwp52h1j0Nr4&#10;VkJACCuGztfYbTyBXsFOJntd0bW0/Slb5kctnZG2yav46IbyvExTVbm9FVN7vnmFDOcf57orm4zi&#10;gHvTBVfQpkLd3QzMHYIQRMxEtnA2mSHgMQNSyhExtpiVfZ1vBjWzo5wN4yQcCFqsCFuUslBkLUaD&#10;2eRwSrjZEwXp0jBMijLR8T9Q9rdp5dRiR0FjKxY/9MjQWHmxLDksN2Rpgv/UE3OGRy0YkbZ0QvTS&#10;8XHB4xKWjE4MGpW6YnJ+iG9VbKgpJ8mur+Nnrb6C13RxZurlnDPGq6V2Mz4NWrgFBHhxrIxk4qVD&#10;v0PII4tnT1BodshbKQzmhO4WaTvyfdnoXz54aGrJQyVQ63AJUhWyHJx7JY/YHUk2OAAoaMQ8KAbA&#10;1RgO0QF5xJUUgnpLJWq8qKgINkVcDUgUnkB6zi0GQvABcA/SAbVOaqAI7g5sl4QCgJwsCtIrqZnZ&#10;Wlxc7OHhgQsC+gCOVlZdEyQD/aRyQMHmGkQkkSswIdBbEqWf3LbnCb6n8QQqyLSIBoHug4Asbh1c&#10;HdMUHCBLFldmLYF9MBqbFRk01q+Wxms1BXnlaVlVqXmN9aTYG+r0ZjbL+BryBKAlFR0SUbDWTQgA&#10;BAYuKeBFsCmBxA6DCq7bjHzRN91hoyS2rwedLMpiNASiHsAoFZ6AvegwOwV/Cz7mPTIWKSs8H92m&#10;NsZLRK2zw/rVp1pEg8CXgYD6dXUnT+AwbdSz1c+luG2Rqz48vmRm1p6VtWnhprpqznNyUNpmzISY&#10;V5zh2GDQm42OY1ocPAHYUhHKt7Q0OmS+MnaZ7zJ3mD4UlB8MQfv9fNRZJliF/Bz1COJEIcF2Q+Qn&#10;XemDwgU4DIpaDDaDETfnVsg+6H6FGamzWGrgG2iG2W80Y3uEk7AJbwCzudlQeqEy9kjGGu/wBRMi&#10;vV4/vWJayq65Wbs/Ort1etpyN53P0ET/N/I+9ak8us1efcV+tbQuLzs3Kix+z/a0I/uqczPsjdVf&#10;5oV+G8rKRyvIU1Alvrtubm4gW2hknLcgqGEUCOzng+/xfffdh5kN7sQAh0SuyivmBTvQLJJ9vgG5&#10;hVhWN3pguSFRJDRC1Eu7lILi5hGZKQvrgB8DZqKkS7VCazOhyCPqBzUiLUoicRX/E6GsFKQVGmWN&#10;4JQaeALZi1Rqph6pQSJYpWKhhEc02xnJEKhZ2qUGyQmD68yvqKCDK5J0slEW7sF5L9LLJbSgBQ0C&#10;GgS+ahAAEzDLVcxB99Q485g40xo9oAgvBCvIEEAJzpiAeghftdF9Y/oDogW8gssFEyP6AaPff//9&#10;whOwsxB+a2wdh25aFqVvzNi1gXxRCMgqrc5WiTh/PM4VyhouKY5J3HYWU5uQEs6l1LhzcTXROaJm&#10;uBc8gXNDznGFWLLUG4sT8o8sigqeFLXy/YtR+20VpXUNjdDyN4JClfPDXB9SWyHQYRLEX0puhWR3&#10;SO1BbaYGu6ncoM+/bsgs0xeUNHX4q6ypra5rqqprLKusL6tqqqg1FV/T5xZWXS61lBS34P55rdJW&#10;ccVcVNJYUtZYWW0210LUOYyYgLrSHbgS/jmueB6w3TNOP2ghSFA4A+WqZIODqa4sT45L2rQiZX1A&#10;yYGN1zJP1Z7Pqsg4c+bw/vBViyIWzUoJnJi9eGz+vqWF+wNK93kVbHs/Zfkk3fJp5/evaMyMrG24&#10;ZlFOoVdaRW3R1ICbMz7SNyHjcKnAJYPTKVEcs2XqZw/APjflCuoHpj698wijtqJDgenhXGkrHg/W&#10;Fj38D4yUsmOrReGK4KWU+gGLAqLOgg0NtslsxkUEepuy9J7NnRSGTOG/9Oz2dAPiQLJzEyrBsdIG&#10;cT5dVkCIXPbSwSaTKxb0Y8eOxabexcUFb1uMcPCqZbmUWSYFmTUKsGwcg21gEpFIBpS7mOKgUcCo&#10;hkekA0ahssmgThZyShE2mcZMCHaE3YHgDKRmrs6Lr5p4OxEWbrJxRV2BVInNkdB8dFYQ2ycYAjlo&#10;DOMlOgO10MVCrw4E5QTqB/QQWElROeNCsQ24aA4XN7J5vdJZm1q6BgENAt0PAWY2SEXQA62DnAQb&#10;EYGiBBtx2x7lUwqZhTrvpdtkox4C6SA/It0/nG98i6BheR28IBksYiN2lsBMCCkVtq7IejD2lKdq&#10;nm88WLQBtoGAOmf5BvhmmIwQF0zMNp+E+jm1Kd7m1rkU9UAWMf2Z48QJVA6WIHQ95ckg1dKNu247&#10;1KbD6i0SeVN9WWX20ZxQz5iVU5K3eF5JjbDXVjcbjDd6o+yaBkWs2Avxw0LHZDU2m5r4EUEsz4+I&#10;suGoQo+aag36i+UN8WnXQw9VbNxSunNXx79jRy9GhF8+GV5+6FBR6L5Luw8Uh4QWbtx+btf28h1b&#10;i3duL927p2LP7pKQkIuhe4uOh1VWlFY3N0DqO/rQatEbG/SmupbWxlYbnAJNo+RDmQFHgs2m0WBr&#10;BpZ0S3E7btGbyi+Vp8VUno6wFZ1Wtiw1N+FA0FRSWJYaffH4p+f+P3vnGRzHcS1q37pVz/Yrv2f7&#10;h205/HIou17ZVe+PyyU/R0oikSMRmJOYgygGMQAEQTDnHERBpEgFBoiiSILIOSyABRYAEYlMEDkv&#10;sNhd7GKx877ZFkcrEKAICaB9dadra7anp+OZ6e5z+qQroYWnXo8/vDL50OLsw7Oz9/njzPnOds/E&#10;o6uLPzxUVZDS01guWUGQ5SbkpRvaA2zZaIEEcYARqSqrZQRxKBb0z3FwPgmC47WPsUEo8J9wBAiM&#10;2IdGZC+YgxLeMZHKQp1C1l5D4MpkkUWzZNJIXv3Eb+wWZEVx2du0zTxsM9tG8M9ghqRA6tUiwfUB&#10;gHaZBAOwkCAOr25jV/M5bi6eM1/YLvn+CcnJyfgcxj0A9kHhGSDLj9oWurXK1HP+4Jkszi3AIQC1&#10;x/QDS7dA+UVmZpOIKGVpUWSgRZBxLBqhlICpCKU2sUcrt88foWaRmbmMFgJexjhJGq84yMC7774L&#10;3YPNIkaNFrSQQRovv0gXGg8QBOgxpKamcsuLQywKISt0lQVbwu93z65DfapCQIXAC4YAy4+ymTNl&#10;2RbogGPR/awjxEfdspwoi5bIxELozGZQ1psXPJZvfHPOL0LZfDi34qwHYVVOc4REJ9nYu1jsv/EA&#10;UQc4JgSY0crn4ZxBHADwCFSCzwNEA2xFzFYSRZwVAAEG5yksz/8nNCi1gblQj1KtshSw5yuJT0eU&#10;bC+UJhgy9zaWPkx6N+fypuyLb1TcPTNQXYiHMAXhxbqaPFLwS/Bts+zzl4H1Yy0SvikHuw58kQja&#10;v4ghcdvWK2l1lg+udu7cWrNyfsnq1cVj/nZuLz6wt+bggUchIeXr3yxYvTZ/xZr8pSu061aUr1xS&#10;uPJ13dqVRWtXFa5dpduyuXzv7iZdUdXj5l7QXpBfGSW3WobsHHDbByyDGDslxfEDR4YKgE0wiAQK&#10;egiogDnYBcahgZYRU5tD+YDus4CD6ILtDthbS5rSLuVd2hi9M+j+Dq/UnS65e1yyd72WFDo9Ptw/&#10;5fCSvA+PNqbflFrKZJcJckHZST3YstGImrODTgI0oOUg6SNyuhLEJ8E7FUFJ/7oRZKuG5VN8QE1P&#10;QO0duL8s4sj3yZviw+ZKo89uiAJAD3kw07B10DLEjzg4cJ/RZjAPWWWSg+plcUqAaxh/maRR5y+f&#10;OK0rWySTiBnEoTmBiDNfln4SRCeJUISqCPLH5ghMIo77oSHErbiSQZQiIsbIVRAKtAUaDlNBaYUU&#10;JizbrnMNzx+nCZGZQSHsBN8CzbNnFKdpyCCMnsLbQGBV6caYRVhblOGzLFBWuQVW8fHx+MhBL5qy&#10;//E/x6xATVQhoELgXwgBZXkY1QcWJOcVkWzOOcUK7ZxBKU4iQaydSqIamSwIAFuAz54gtotROyTv&#10;iCWZPJPVnFrPf0UIOH8VkIzoQCYlJSEOjFCZYruccUFEotMIb0nZ5CEIEJrGBApiaRxN1tfXK4gM&#10;+zk6kFRFERHIBjH6PDNd6Q+Zp45PIK87jkBzBLuxHzP9+TcPpp1bXXBla3PWNWsbxkdljNERcLRi&#10;kU+TzVJnu72mwlhSZdWVGfOK+3OL9PklhsJyE7dECgr1xeWm0ip7QbF0P8Z66njXG8tqZnsUu/vm&#10;jvlbsaLsrbceb93WtmpNTeBcnXdQnk9QgVdQQWBAqY+3zstL6+df4B9QEBhcuGRZ1cYt7fdjajMy&#10;Ox6UDFVW2coqLCVlpoqH1po6SaNrzyno0hUNFD0YLHrQV17V3dIzKCPL8D+sKB7ItqCReRqUjHqp&#10;3ySTC3qzZETwhjwymWNurcv9ODZyS+qhBckRvrhuLj/mXnPKq/iwR9Yez5Tdfpqja6s+3N+nuTXy&#10;KF/qa7AO9UL9gDDLRAWsAUOfNNApmfogEJC6Mdjks6IxgwOYk3DBxRpH+VAjYM5DJqOhp90uKz3A&#10;KpDZGI5uyTSK/GplimHcINNLqGtQxm6zWAEVLAH5Dl3wIWO/Wd9mN3U4+AQyCdIzPlbNWsp4RzXz&#10;dIpzBpBfwX0Xs4bMRJyLEJe/TEe1o/gH1MOSzpUiylZLnDq5FRWKtig+Zt+ce/LsuFI/2egG1IlQ&#10;ZRizlKA8QO2xMoT3Maa886nA00XIz/bknC46LNpCSxn6pqGhwTmDGlchoELg3wACYgWiI2JxYuKC&#10;ThJYMFiHBNYpuslOLrAG0smsYAEUIYU8pIiTC2W1UPL8Gwz0G9UFAM7+wMZChDfIK2B44irGKV6K&#10;8x7yjRq/OpjnhgCTEQFnxJz9/f3/+c9/Yt+cyJYtW+7evcvOzEllZGQkWpHIKXNyBxHAWeGFCxew&#10;kz5jxgw8KCEUgRwxlhchI8iP1jrKK/D9eYrpFfzi/eMf/0B/hYM/Fg2xDozXNQcaJz9kWZhSmoCG&#10;CKxgBKm/szk/NuvyjuTTy0qjdvWUxFp6W1muEE9x9FMWyMHocnevVFCgvx1VG76rJHRH4Zatefy2&#10;bc8PCdVtDynYuk37xqrskK2FBw5WnTzTcOT4o5DQyuVLdEF+2TP8M8f8LV5euG5z7fptjYvWVHjP&#10;yXEL1LgG5bgG5foGFUJDuPpke8zUeAZofGblzFteunZL0/kzzadPPDp6qPrA3vJ9EWV7wksidpSE&#10;hxTvjNCF7dDBddgdWnogXHf+VFFKUmtTi4wOgzjDTkDoHhmbXsnSZjO0jCAxbzZKpq4hU7dF9lds&#10;NHZUaqPvvrc788SKxN0zk3e8otv3SvkRF92+6amhr8RueyUlbE7OoRVFkaGlN4+Xx1+p0ca21BX0&#10;dNbaOjv6qkqbtQnt2tjBWu2Ivh3ZfRSkWVjGDOO99ImmGx1sEhYzW39Pa3lBdWZ0my7J3lQkmbpl&#10;X28OASee8n5lDe3RyPrnrRmGhk3DskwYmR3UAIg2KKrZ0tPU+TC/Lud+qy5+qKVCspqsI1LfZwTi&#10;58WVGJ8Q41VunSNyHxzYOp89gbj8vUGpOEnbyp+gowZmBzORR6IGNlD4CiRyS/1KWW6piispZBZN&#10;cyVRxNmC2WRFHlEV9Ssbrkh5zitNkJPtgxpERKQ8uziiqiwFz8+cYBQiiP6LhkQTHDAQqax8doPq&#10;UxUCKgReMASYrJD9WBaGLYg/FLyfoGuEP0bk/ugJCwbaQUePHsUXIlKByAZi4BgpSKHmxHTn0PDS&#10;pUs8Qk9p06ZNJ0+eRBWKleMFj+K/VXPsCUDeeci8JlZ3sC1l6RXvzjmPGv/vAwGxz4MsYBwcpP4P&#10;f/gDKDyqfeDviCQjFIx6JJ5FEUxmLjPlcah0+fJl/JGGhIRAN6CpvmDBAgpivQoKYMWKFUxqTglr&#10;a2sxbo7oNOTFSy+9hMlyHC0hS4De4JfCVvliXwBNwPBBcGQcp62uIS0q7cLmtNPLq6MPDdZmWQf7&#10;DGBdEAKy1zAL9j05Fn/cJsXGtB8/rAsOyJvpm+3tkeblnurjme7nncmV+PS/pXu7Z86dp1m2Onf5&#10;uuyFy1JnBsd6eN+dEZA05i9wbvKiFXmvr9IFLch0DUicPjPxNf/kad6JXgGZLt7JM7wS3f1T3PwT&#10;3WYm+M9LX7Sm8M21lcsWFQb7p/m6J/q5p8z0SPd1TfOanjwzMMPbM9XHJTPYPXu+b+rGVek3P2xq&#10;qJVpAjA65IvMDokmDroN+CWWk9HDHe6zWLrNMk1gH7H0tz6szovWvb8v7diquDDP1B3TciJeydz5&#10;SvKO6XE73JN2zkuKWBC/Z8n9fcvuH1mTdGF77o1DJdHnq+Oiiq6f0ry9NT/yrYbo0zh3s/R0yE6a&#10;nwTWGeel5kvf/nNmgOfBsCRTZ3+lpuTW+dQz2/Iu7XgUc7q7oWiop8EhHMWwZDyd830UKsYLg7JW&#10;tCw7RGa5QuSeTO1DvXUNGdd0UUdTzm7KiQxpTLxqbCweMhsMYyP9ct0Md8xh8oGJMF4GSrFK86mT&#10;wbmTlPrsy3ySSh4SlcM5+aN10ARcqUQU5yoiohCZnW+f1DSxf1E51IloWmnrOWuhA/R8vMysFdAu&#10;Yiwij0LKKAQN9A01/O/fjVeHmq5CQIXAvwQC6Duxz+Mv8c9//jNmLDFfg08WLBEjZkB/mLjYIcNC&#10;Aul4Y/nOd76DVhXHjoiuM+PhAIJHYFrshz/8obB74+rqim8UJApGyVf+S4b2zWtUrN+sx87L7ahh&#10;kmfUejwqg3r7jYcAXwifAfIAEPqoMv7iF7/ATAp8f8760RUE68fGOqg9OD6fCgd/TGfEh5jXZMau&#10;LQ5RER9ClgBSAPV17BTi+LS+vh64gURwys+xwbRp0yAvrl27hjkyAU9ltx8TvAoWAyIwdXwCWhFo&#10;F50hGB9qq+6/m3p6Xea5VU1JZ60tRbZhc7/AqGWiACcsZhDqRy3S7Ts9eyMeBM8q8Z+p8/LO9fTK&#10;8fbJ8/HVciXu5qbz9MnzD84OXJAWOD/Rf1aCp2+ci2usl0/qmD9/n7jZQamzgtJ9fZM9PBPJ4+aV&#10;+s/p8b4+WZ4QHF5pvn7p3j4pru6xXr4JwXOy/AMzvHyTXdziZ7gkurmleXpke3vmeXtoXX0zXnNN&#10;c5ueE+Cum+2duX5lRtSN5tYOXCmgAfyZ/Aw2ij4Tu5exT0ZjRRl6wCwrJTvSzdJAU5vm3oMbJ1KO&#10;Lk+O8Enf5Zaxx0tzZE7B2RW6SzsLI8N0F7flnX1Tc3xF1pEl2UcW5B5ZmHx0Y8qBJWkRftl7PIvO&#10;LK69e7y7JMvY3gpsgTABFJIw5ov+eon91sG6voqkunvnNCdWx4X6pO31L7nwui7pWlNp2oj+seO4&#10;33HA7eBbjNcWVoZQgMDhhIN2wgd0V3ejrqogJv+9zZknFieGe6eE+xS+/WZD6tWuphL9UO949Yhh&#10;Ol9H5QQULMV8aUw3PmwCtwQiChZMEVgCQpyGR6NqEEs66cCWRyKDuNIuNYv8zgUVyDMZKSX4DaOq&#10;fZ5bytI6QxCRLy0iBktPiDw7s+ghOemhKAVARBExTDLwlNF96/88uyb1qQoBFQIvGAJg/UgNQxYg&#10;FYC3dVxfQQHAJxAoAJ1BnGD79u0cNYL4IyoAPwBbzEKXleMASAd8JIIgQC5QHESDFLgITH1l6XrB&#10;I/oGN8c+I0bHETDLOYFFFzhzZYkdBXBSvsGgUIf2bAjwqWAIECslcAh+/etfMzEFs57Ji8vr3/3u&#10;d5z+IyzEJ8S3xI7N2QAWRX72s5/96Ec/wlsp5D5TGA4iYkU//elPISkEM4Adno/tzJkzWF7EZDky&#10;SCwgoiekP6NLCh5BWy+GJmBoPQXJJR+fST6xKufCmtaMi1IP/Ax73xOawGo3GNEwHZEetUn37pvQ&#10;CvYKzAENf9Uj+RX3pNc8U6Z7pXKd5pb4ikf6q5zvz4x1C4zxCorzDUjx88v199b5eGSN+Qt2T53t&#10;nRXklenvljnTIyfYr8jPq8Dl1Yy5vsWzvHRzfAoXBBTP8cv3c0uHJTA3INdlZrR7YJxXcJJXUKq7&#10;X6qbd4aHr8bbXzvNP+GfHklunppAf93cwPR1qxM+inrY0iMNWnBpLONlWOa0YSfUCALsOA+3IY6C&#10;zwM0kKUhmTzgjmP3bmN1cW3i9axzW+L3zEoI907bF6A7t7Lmo7D2tGud6R/p06/oE8523tpV/86q&#10;8kOBugi3mLA5WbsDC/e5FUb8Q7vHRff2uprED7oqi/kkCLxKlppRq80zXv3zPxqy1nXUpVbGnNWd&#10;35AZEZC67dXciOmlJ3zvXTlUmHy973GJNIy9fgdN4DAsOl7N2BXCypARX9CyuJHZNtBYWxSf9unb&#10;2nOL8o8Fane75ux4LXt/UOG1XfXFMZ09dePVQzrDZLxi4MrYWVqV+DPKikfKos2tqEqkixkhrqSI&#10;5Ro02TkP37DITIR6BGat4NfKU5FnolcxBEpR4bMnL3rCzm05Xv6XfwDUr5RShik6qexNP/lfE+21&#10;ml+FgAqBqYOAmNzioIHpu2HDBnD/W7duiRnMlQy0TuTSpUsIGOCgnf2cFGVOi0mPHAIm8t944w3R&#10;Vc5ElHVLpKhXFQIqBF4kBEDV0STYuHHj73//e2SB4N4h0cfOHxcXBxsAmgDLgh9//DFdYnaTGetV&#10;cAe/+93v/vjHP0YIEI4CW3pDQwM0AecEf/zjHxEvhHogPysA7Ac4goQPPvgAUoNVQqwY4w2QpwLv&#10;oAPgF9AfqD0TAc1RVhLKitVmvEqelS7b7LQhYK63IGUvISRuNfUbOhr0Wde074Zmnd/wKO6sqSrF&#10;PtgEPtmPYUtO0VnYuJEVUY0tXfo7cW179lUHzy728tG4uqdz9fHL9fDKcvPIIO7um+HiG+8RHBO4&#10;NDF4ebLv/ATPoESf4Ex377QxfwvmZixdnLtsqW7hIi3yP27eSW5eye5+aW6uyfAJvL1hEqR6+yb7&#10;BaTAJJi/OG/BfM38edlBwbSb5OGd5OGT7u6T6eKZ5u2e5+mD9FH6dJ8MT4+sdSsL7t1qxojLs0Ax&#10;1jOz9FjfqatLv551Ydf9PetiT4do4y/VVifpDUP4I5CpC6PRUKtrTrxY8e6qwkNeaTsCMyL8Mvd5&#10;pOyZFhP654SwaSUnFnR8uL1Pq5H03Q7A2cz24X6zaRCySiZOJhYwa2rC1KvMy0BJgeFwRG7Td7Wb&#10;ixMqbh5OOzg3I8I9f6+rJmJ65m5XzQG/jAgPzbHXi64feVyQZkPz2cEAcZgPGrvdATO2ixz9slrM&#10;zVWdObdqr4UVn1yQ9tb/ywr5Z3roK+m7PdP3B97f5Z9+allr3LH2iiKHV2d0kWUnFZSVXUQ8Q2Fh&#10;7GbV1AlDoLBwwkXUAioEVAhMMQQE/s4JBZLF6A2C+IMO0CZbNCg/mzYZkBHirBB2Aps5j0QGIuzq&#10;bPiQEfjO5eRRoAbs/M5b/RR3X61ehYAKgdEQYOaiTIDeAFL/cP442QfrJxOEQmBgIPwA0HwMECq4&#10;PHMWmv7b3/72D37wA2gCkRnhIjIjFvib3/wGI+Zg8dTAEQJxmA3YNEd2SCgcsiBQw+hOPLmHmBAW&#10;cxE0qqurg+WAXBMryaTRBLLxSpkmGOTM3HGCbh3sQZS+Lf5i9oUt2RfeakqJNNdnIVQOuof8+Hg0&#10;AYaA3D0zp7ukcPX0zoY4mOGaShz0HA2A4NezVm8pfiOkbPHqguA5Of4zNZzmj/lbtDh/5arSNeuq&#10;X19eNjM4x9Ur3cUnwytA6+mt8fLJ8fbN8fLN8vLL9A/SzF1UuGRF+ZYtNRs2VC5bXjR7bm5AkMY3&#10;QOPplw23YLJoAuwRYWLK1lrWq014nPhxY3Z0z+NCy3ALp9DySo/7L6NpoKGkKfly4cXVmXvc0nf4&#10;pe/0ytzrmnXINXWfS2KEe8a+2bqTa8vu3DLWPsQpAtB2mDwS2PmT1/zc/9AE5hGMJg3jEAJpLmrD&#10;VVlXa1N1dGTW+bdidvqlhbsWHPDIP+il2eedvm9m3kH/9IMLks5u00Zfb62rEi4lsCE0XoPIVgma&#10;wNSvby3NLf30nObkiuQwj6J9Hvl73NPDZqTt8oJZcmeHd3REUNHlzQ06jWRgdnyRJoC0VMMUQ2D8&#10;NWOKG1arVyGgQmAMCIiDOSG0CBaPXNCvfvWrGzduKBg9mzYEAQGtgvnz50dGRgrxYSUDj4hz4Pi9&#10;730Pp44CLxAVjtGemqRCQIXA1EOACUjAXChkOvoBf/rTn0D/UfFhvmNbfNasWRAKf/nLX/BSpBzN&#10;oz0AnwCWwPe///3NmzeDsFODQhPgmAk6AFlB+g5lgFICzAaUljFJJJgH0ASKENHT44OMgPGA2QJI&#10;AeSRsIcKWYAew+TRBKCHMk2AFDlWM2XlWn1rT4Pu4Y2DKSfXZ0eGdOTctLc9kCx9oIoIloxHE8An&#10;gBRwQaLfOxvMHWoAPgHxGR7pnjPTl6wuCt3TuOtAy/oNlbMDNV4uqa96ZI35m7+wYPmqynXrGxYu&#10;q8TE0N9mJP3dNdXFL9fVPcfVI9vFPQstgenuKZ7+WbMWFi5Z9TBsV+3GzWVLlmqDgjV+/tkybwAy&#10;wit1smiCfoc2tWQzSr2dUuvjkc4W+7AB/WqQXvglSIfbzBZjS31z9if5l7bG74Eg8MaHQVr4a7mH&#10;PTVHfBP2+sdEzI/dvzrn5oed5cXDRr3s3M1xwC+f2E8cdYYmGMIKLOxmCR9pMj2HFkR706PSqFPp&#10;ZzbG4jsh3A2CoOCIX8Ze//hdftAEKfvmxp96K/fuR801lRZEo7BNND5NgPs3QRMY9X1NxdmFUSdT&#10;Dy2K3+5Sfnx2/n6/5FDXlF3e6QeDo8N970XMzLu4riYvw6bvhCYwwWBS+AQqTfD0TJ7slHU/muwa&#10;1fpUCKgQ+OoQECi8kP/hxBCkgANELJCADohKFdwfLAApgvPnzzc2NvIIUsC5VWSHOF6EkSAQBAXR&#10;cM6jxlUIqBB4MRAA12YOVlVVhYSEcMSP+NDp06fFNEfdB1z+l7/8JUZJY2Ji6I+YrcjzYGgArSDU&#10;htAoFgpDUAZYECARhSHmONWSn8UBQ2RUgvoxhwGKWXOFd/j0GClINupE7ghNBToGtUGLk0cTIAFj&#10;xzwnBIEs8WG3mDurW8uS89/ZFn9kdd77e/tKEyX9I5BiUEXwyfFogrnzy/xmcpqfzXVmYAHiQwgO&#10;EZ/ulo740OIVBWG7Hx042IyjscXBmf4z4lA4GPO3eGnumvXlG7bUL11T5hWY/nfX+/9wj3cLyIQ9&#10;AL6PvvEM9wQXr3ifoNT5S3Ur3qjYua987Ya82fPS/PwzfHw0dMDDLxMjRZNFE7TYrP1g70BGppus&#10;dsxZOjz5AikQenBftHGHB/r6HuZW3jubcX59xv7AxFDXxNBpGbtd0/Z4xUQExR1Zq7l8sDorxdT+&#10;WJLdGss0AcAc5rT/K9EEgk9Ay9BvMk0g2XraW7ozr1dc35d+aF7yTld0odP2+MSF+97e7psW7pZx&#10;aCGyQx2lOficoNvy63Z4Unj6Y5M/UWkEo0Oy9jV6rG21zenXHkRu1OwP0OwLTAv3ub9lRtwO74xD&#10;cxL3B2tOL226u6e1TCeZZU2FQTtqGA4jpjK5NGbdaqIKARUCKgS+qRAQNIFibhjZoZ///OdYKldo&#10;AmXg0ARgB3ALhI1SCkIuKLg/4kY/+clPYDM4F1TEEpRK1IgKARUCLwwCHM1DxCM4hIoAcxPLo0xb&#10;piocAmgCKAB0jOmMwOU5/cfMMCaGXnrpJXSMMUPEI8704QdQXKD/mCXGEhFnBj4+PugoQBYgNAjz&#10;4EtnOuQI6D+LA22x2kBqQBlMKk0AeupwAsyptzwkg+Gxrl5zXXNmfcLRNcUfnzHXF0qyeRlZ7Z7T&#10;jPFogllzHsAeEDoEvv556BPAKoAseG1GpotH8pyFmTvCy0+eenzqaP3BsLLdm4rWvzX2b//BypOn&#10;G8++3X74+KOtYQ9WbdCs3pS/IaR089bSTVtKNlBqc8H6zdotO4p3H6o+cvrxqUuPtu4snL8oMygo&#10;LzBA5+OX5x2gCZiXO1k0QRdaFAwcHFlGvmVkHjoAfgkAAVywC+Qjca49LZ0lKdVJV7Rvv5l8cE7C&#10;DvfkHTPub51+J3Rmzrvh7ZrbhqZaaQSaatgoya4R8BJsNSKCL1c0ofAFfQLRJ+g1fY9UEf/o02Po&#10;E8Rsnx63/dX7IW53Qv1v75wXt3Va1pHFjxMvSz2cSPEOUXOT/Y+N1yieqVEwttoYFUSi3lyWUP1h&#10;qPbwrNgQX353tnjeD/WOjwiIifDXnls+kHZi8HGNQxsZ/9VGvUzmOOgn+UtSw9RC4Lv/ObX1q7Wr&#10;EFAhMHEIsD+jfwiOj8wAyMLNmzcV9gBYP5s5p3vHjh1bvHgxlAFqh7RABnZ4zv6EOAFCCJgrQQxZ&#10;NC5whGecG068j2oJFQIqBJ4XAoJeZ4YiPgQ18Nvf/vZvf/sbBkQh99E6Bp3HGRlzVrEXQH4Cdopw&#10;QPLyyy//9a9/DQ0NxZ4YZotedQSUilFEQFKI2jBazMkBNgVwdobdIYgJ5WxgvP6xhsBZFNlYFmAY&#10;sOZMquwQuO5nNIGMBlq7+6pTy+PP5Z55I/30poex7w+313GkTQfAJ2GBjkcTwBJAgeCV1xK5Qhm8&#10;NiP51elJxF99Lfs1l8RZ85J27S++EdWWkjSgSTHkpZhi4nrH/OVq9Lp8Y3HRcF6eOSW1/35c1724&#10;rvuJ+riY/oT4/oQEfXxCT1x8V2JyT6bGoNVZP7jXFX6oeMHr6QEBOT5e2ukz0l5xTcCBwWTRBBAE&#10;KGHLuD/yOgzegrMq2YUvdALkgdkhcyWTBcNWW0+z6fGD2sQr2ivh6YcXZ+yaGbtlxt3tvkUfRlgf&#10;Jpq6m6mGOnptpn7Z3Rs+3+wyTj/BAE1gHDZRD3yCz+gUnK/1dQ9orhVe2o4+QcJOT9QIEvcExe5f&#10;knhyE3yCzMOLqu6eszRBqoLxjwyjzyATB2MHcuDk2YK6Ah+DqatH+2nxOxsy9/jFR8xL3rcoae/8&#10;5P3zE/fP+jTUM+lgUOMnoYbGavmjwKqRShOMDdGpSq2Vjx7UoEJAhcC/DwQ4tktOTk5JSamvr0f6&#10;GHuiCAkoB3/IIGOLFBkDTBJhdwicAhVB0XmQCKSD8VnG9n7gwAEslgiagI1XcAu+FFP49wGC2hMV&#10;At8kCMAPEJJCRBITE4X3ETyLgN9DDaAbjG9Bxa8A2DqLAKg6obCwEC/H0ARoIL/88sv4JkPECP1k&#10;5jjwgfGAlWJqwxIB9k3nzJmTkJCgqBEoi8bTkGStEGsCj4hwAkHrk6ljjLFIBIeQcpePrDFd39pZ&#10;Eq37ZH/xOxvz3gltSP9EQlp8xG4hg0wTIK0ytt0h5IUEKcAVJgGKBegbE3d3L3T3SF2wJOnY6eKU&#10;zM76Bktfj2QakHq67GP+rAYrvyGDzWywGwekfr3U0zPS1TXS3Tai75IwnGPQS/29I/peq2HAZjJK&#10;Ucndu47q5i5K8vPN9nLPmzYt5e/To1384iaLJjCNWE3DFrN1aNgyZMdCp9UyMmS2yVL5g1b7EN6D&#10;8YA86MDv0fUFOzc0ltWmRJVe2V1xdp1276yEMB/txfWd2ZfbWmqGhgeM0lC3zYj/ZBknh5L4SjQB&#10;skP0Y5Q+QfXHR5MOL+UEv/ry2o7bYeXvbcm5uE334ZGyM/ORHcp4Z2d9bpK5t5NRjNhp9Vk0AXwC&#10;mSbAVGvTw8roizmnVuYfmV3w9rayy2EVV8PqrodXfbAt9fDcuN2+BedfR8fYPtBNhYYRHEHLugiy&#10;3aGJj4tyapgQBC7WTii7mlmFgAqBqYYAm3NkZCTOSCELsDGC5ADSBcr2zlNuMWTI/s8RITQBgsCi&#10;S+TR6XSYO0eigMNHjJMgesQjMItR2gZTPQS1fhUCKgRGQYBpCFkAAg46jxlR5i+IPL4KcCoAfc+h&#10;P/nFVOUQn7jA2Tn0RxwI6h9PJOSHJsCBOZlREobEJz/HANgawr8xTALme1pamiJ5COI/qg9j3rI4&#10;CMUC2qJp51Jf+RQBQzQIiuDDVz7sBlU0NrUX3c6/EVbx3paiKxEtOTHSoJ4TY/lQXEb1xqUJ5i0o&#10;9w/IR1iIa0CQDvEhRImIz/Sv8p+Zs2x12pnIBzmFHe29RrBruSHQ4jF/sl9hvWTrw8jnZ8JKZLYN&#10;oYcla/TK2CawogawcjIM3s3W7z9TsmhZ+pzZhbMDK319dT5B2XOXFUwWTeBoy9Fhud0nP8Bg1yOB&#10;AzXQa5V6LBj0F28MMJmQ3G+89077jd3151djlzTt2PyyqLCG+rJ+U8+AZO62mxmh/L6BuPw3sQCf&#10;QCZMJOuQzWwc1FvNBpgEtZVlhVfCY/ctzDmxZCTjpFR+rTfxdNn1wxWfXmj9aD00wb0j64vibw10&#10;tAi7Q46BjN0uZJ8s14QnhSFze7lWe+2o9uya+strG24db713ujv+gkVzyZJ98eEHm1MPBWcdn6uN&#10;u9PXVId35M91jGFh4NFODVMMgXX/d4obUKtXIaBCYAIQAK9niwbxj4+PF0YHcXmK3iDp7M884ooD&#10;spCQEEQFwPrxdKrQBDQDHgF3AXoCPUaegikIHWPQBFHzBLqiZlUhoEJgkiDgjGiDyIODP3z4EJYe&#10;CgSoCDDfOdwfEwEnMwKByAfCMIAUQAWBzArWT++Y8pSFMkCvCLYBfETBkPjSjrMgiDysKsgsUS3F&#10;J4smAJdFthx5ebkRi1lqruhIvVpyaVvy6RV1CReGW7E4NIAPRSFuAsZrHpDpAgc+jliNrbp2+PL7&#10;3RveqpnlX7xiqS4sIv/8ZW3U7fy7n+ruRRVHXyu/8ZHu009KEhOrtAXN1fX6jj4rZ+vg85MVSkv7&#10;8/M7UlJq794tjorK43f7tu7evQcp16sunylYtzHFMyg5cE7xwQPNebmdg4OtMnljNzoE6iEvZN4I&#10;0vU2WTdgsoLFZhnsam/uaKx+XJSWfnX3/f3BBWfnVid+MNJagclO1HCHHCaeHPwW+jDRgIEoSCSp&#10;z2RxaICYh1uLy+PfyTjsl3Zqie6T4x0VOabeNn1PR29X62B/R23mjYQzG+5s8656Z61UdZ9yvOvG&#10;8ZuFApQ/CKiu/oqSmKM3w31TD87uu7vP0FA/2NHV0dXd1t3V29X0KOde7vktmRFzyq7uGSxJkEb6&#10;hiRbl31Yb7cCXsnaN9FRqfknCoH/8e2JllDzqxBQITDVEOAQsLS0FGuFaBEj/4OwkGgRBIEIe350&#10;dDQ+TtE8RMqIzMpTHoEvkH/dunWcPyJ0rAgSTHWf1fpVCKgQGA8CYuYqT7lFiIiZy2wVhL54BJ4O&#10;Vs6cdaYhxCNwf4pwlM9TZ6yfqrjlEfWMamVMIkPpw4ujCQz9g9Xamjtnsk+uST2/ti7l3eG2cslq&#10;QBjEQRMgA2+BOnAYzGEpMxuNSP33Hz1et3RZ4Ztrqg4fbvkkui+/zFjfMtTeMdLRLLXVSY/qhx83&#10;Dre22bp6R/pNDounMtI5Yd1aBRqjIoNGqU8vtbWPPGo01dUb6hsGGx+bm1usbRW2vIy+s5E1y9YX&#10;zl1QEh5Wn5rU4fBHDS5u5ecgCORuMCrZhNCkBSgmGyY/Ea+3ttfUJL+XdW6N9syCwlunB6qyJXMf&#10;ojUwCGC6oDXuYHtMtGF0G2SNAAOsmxEkuvq6y5IyP9idcSSo4NKmxsyPLG3VktVos1qGhwZt1oGO&#10;B/G5VyNidwWXn1slaa9JA420LvufGyfILg94ahs0PcrSfLjj2g6fnNMrhjMv2ns6YdWYhiwG85DN&#10;0j9Yq31483Du0WXxB6Ad37N018LJGZDsmCN1cFZk/pkaphQC/6nSBFMKX7VyFQITg4CyUYMacMTP&#10;+Z1jw5GFCtjhwSAEsgCCgAQCUsDOKD+PKKW0h7Kx8y3pnCEqT9WICgEVAi8SAsxfZrcywcdrmgxM&#10;ZDHfx8tDOhmenU3U84walJ5MBZ8ACR4QTFBUGeHv6WjLTyi8ujtx3/zMyyGN2ddsXTUyCeCgCRyo&#10;s8wiwCz+8JBM7jQ2GKNuNGzepJ0dnBGx60HUrZ7KeqnHLLMBKDKCmIvZIfeOCX2wYJkbMWKym42s&#10;jvbPTkeeMernfCTXPNZPMku9PVJy9mD44br5i3Tr1z64fbOtreVzZBioEp6zlYlk45QdZB/UGEmr&#10;wcHqjNIbe9JOLEy5sLUp+2N7F1ZdsTo3CTTBEKaBAHFvfU3K+58eWRG7P6g8ap+hKl0ydn/eAbtp&#10;qLW8MiYy7chy3YnXe2JP2Rq07Fad449bFuyi+8b27qJPUy6sux7mX3B5u1RyR8LSKPPC8WblHPrG&#10;lpSrmtMbbr7lm//h/u6a3GFLv8xwkgcOkGVWgxqmFAJPJJGntBG1chUCKgSeEwLiBJBdhYM/UUSg&#10;EiIOKTAKzSenkoH4qKcgDizVlHrO1tVsKgRUCEwRBJinYv6CgwvKnoaYswTmKYEMo5rmEUXIz7wW&#10;QclADTxS6hFxKqEI9ShByf90hJwicSpoAsehs11WMLZL5o6mRxm3te+GphxYkHfzcHNBtF3fzGE0&#10;SLdDTgVcUUb7WL2GzMM93VJWRveh/QXLXk9ZvCA78h2dJq+v2yAZbKjdop+APM6Iod+MgR1+QyPD&#10;ZsywSUaTNGCS9DgAe3qYXy3FaEXl12qR5eQ/U0+QFaFRo7VJZotUWDV4KrJ2/qKshXOyLpxtrCyX&#10;DQfJyr3Y2bTKZ+mORh2D/2rNP1WKo3kHUiweWKSuqrqEtxOOr7h3YEHp7ZOGunxJVidw0DFfkU8g&#10;q/9+RtqMmMyNRcW3jkSFB0WFz3p4/8wIfJ1h7CSJYANPlwY7m/Puay9uzcH60NWQnvx7xr72Z5w4&#10;WXnDvO+uqrb0SylnltPtkk9ODNdkwS6CFJBpArltwNfXmR+ddiHkXph/3uXQdl3ciKGLdJnEtAPi&#10;z0+8nnRG/Z9kCHzrW5NcoVqdCgEVAl8DAuzP7OcCdyDCvg0uoGz+3JJBVA86QOCWpyJFIAIkCryA&#10;RB5BE3BLoB4efY2uqUVVCKgQ+IoQEHMQnJ05yKyE9Ccoc5mnItF58oqWxKRWWhX1iKt4JK4cIRCY&#10;41RLJSQqRcaLUIl4RDcmXZ8AdN8ii6KAKdvNLfX1yTcK3wsrOru6OPqdjvJMydQL/oe0CjSBA9UF&#10;1zNzXmwYkB5WSlevNK5fn7JqZeqOHZWZmTUtbRbYA6i/9lt6h+zY47GYzEbLiBn7PMOSmVvE6Efk&#10;CD/UgycnPKlZ7qP4kTI0Al5shxCp6zBcv9u49o2cWYFJ4TvLY+MtvZ0mIR5jHbIPQTXIgbFB7kxS&#10;GOEAf1hWyWYJR7ZnsKNDdz/78s7YvQG5l7c25d2x9DRBj8gfA7SJzKOZYEBgn91BkDHmvp7SRN37&#10;YbF7Au8eWdOQGSUNtMk0HG7U5Pdlt2D21GLqrcxF3zj70OL806seJV42dNbKXgTGCZg0kgYHLNXp&#10;NVG7Uo/Mzzj3Zn36x5aOOocGCTsWW54DYNJQf01e9o0TOcfn5158szbh6nBbrQOMdpSfof/GqV5N&#10;njQIfOc3k1aVWpEKARUCXxsCAil4uhokiARSr+zkRMTmL1IEakBBbomDYnBVMpMOPvJ0tWqKCgEV&#10;Ai8AAuDdMs71xeA8PXkipjDXL+b6wh0kPlU5z2Uqca6ZW8KzKxE1kk1EpoIm4NzfBpIM9or6cH1F&#10;Vex7JVfD6q++VZka1Vv/gESwSwc+z2DBBuGJWnCC+7hBiosZ2hNRtmxF0o6duqsf9TTWt5kxmy/Z&#10;Ud81WfSg5wJDFHi6EJZxpLC4id8XwPU1bnhZX/jR4vAIOKksDKW32fJKDEeOVy9elL72jdzj5xrq&#10;KjsNPbIslNUkwe1wtCv0Jb5GF75QlDrtMvnDPwMdNlobH1QlXs05Hpx1bnn5/Qt99YXWwT4Z4PRQ&#10;VhaeYLDLVKmD1WG3ddTXJV3F1mnOsdl5Uaf6H+ZKDJxh8zIdNAHCW7Rjaq57HP9e3omVmQcWlt46&#10;rH+ke4ZsjxUuhL69M+uj3BOLkiJ8iz/a3V2ltZnpJ1+BQxWbj1H+Hm22vsbK3LsV7y7LOLYkJ3JX&#10;94NMxMwYFAQL+sYTHJWafcIQ+A/VZ9mEYaYWUCEwpRBQtnS2etQFFB0CpVE2fE4DIREIJMpruVMQ&#10;t+JEUhwaEqcSFBqdcQenEmpUhYAKgamFAFNPwcGdW2Jujom/k5nAIwIRigu+ArN7VBHxVKlT5Bdl&#10;lcQxI+QR6VNEE2AmTRajwUhNubbw4zPFl7c1Xd9enRPX31IDigd2+YQmAOPDBa/d0CHlplvPHG9e&#10;/f/Z++6gtrK77Uwyk5n8kTqZZCaTNumZJJNM8qXsm2+9u7bpSCCqwdjGZd1wwcY2YNN7tSnuuPeK&#10;DTYdNZCEGkISvfcqQEIdUe73XGmtdbBhvX7X+9rfe8/cyOeee+655zz3snl+59dCRHv2804V9LDq&#10;Zk1qDUyKSCI+j6RYMN6xskLshQNPHAADMe9JE6JPjpeu9HUarRR1ERvYeG+WefyS8fHRSJJicNT5&#10;kWniYZE27LAseAdrzzFePa9HNWiBxAJBCKoC6xNhHGW3t3mdKfznPeT3Y1OJWI2D5onJ/hFpVdeV&#10;bfz8TXU3EgZkTP3ksFUmgDLqdfbTyTVigWbzRJOw7noyJ2ujPH/9kLhiYbyHNPlHJFBr4FjrrPAV&#10;EoRWrZWUKM8eYiUFiq8cG1FWmA0j/znnT88AiXG0p+dJHifeoyaRMVB22jDeayCjphrMpIf4M4kO&#10;AvH8zPiAYvThAVaK7+P4LZ3l9wgNqVWCTGCkZIJPEX1TNcp26E0hS41LIfCaCLz4/+c2Lg8uYKMD&#10;OH1eDgDZR7v9YfYwRLYWjPb8VXs3qkIhQCHwJSMAwo4/RtvfL/6EUQEfR8VOz9EBjTZR3t5omyRO&#10;cen5Cdvpv62n7V6MhmL7D8XznV+s28d/QzIBua1tMZrVqn4Zt+56pvRs2OCd8B4pWzfWh8nAuByU&#10;kPRoJZ0JEGaSmOheeHJvKuJQ48aNNQfDpTcfjsna0HEehJRk4uiIA1vVyPEFhmnbLsd/9lDBngjU&#10;B/j9j82RF1f8eVrwLATgmSUP0hLH9nTwYq3ZYJpBkCR4vnL5RFxiW9COqsB9pTUVTcNdRnIn22z1&#10;LSAfNWeyrGBh/3kmYx1NbzTqLYRxnoAdDuSkhcnBMQV34sEeQd4GzvnwDv5jzQjIO+aK1BCf+KJ9&#10;vmdY17io1fTUlZedOFgW76XMWzfTISbUIzAAw0On9YSOzC0H0cGMaZCa59ba9svHWAnras8c7BY+&#10;nJ4gX9hLi9pgUfc2djxMq4mjybLWa3g3Z9VjE0g+QBi0Fo0JmZgxIF7iAt61XqvuMzNj2Snet8K8&#10;5XcLiNFhuBzoLbNqa7jal45PNX5RCPzmN1/USNQ4FAIUAhQCFAIUAhQCXz4CEAheWlaYyZuVCbBd&#10;vkjMLGqmJ2RjNVca8kIlOaGjpae7OuQGzRRJAOfgcUDoZ5Gzd0ZLjC+Y1U312pMnJrZub9y6l49M&#10;ZO3NyMS1wvT/Zy6Blc4aoKIA2df1Daqu324NCZXQfOtPZ09XsDX9Org66+GcPAdSDnpLaAHy5ypL&#10;VmV7pxjB3o66XayE7DjOvMXNCX0a69N7P4oYYhGWcb2JGHhOPWEfAXeh2MdZUoF9FunDC+fhcXlf&#10;aW5J6oaKzM1tDxKxwwQ/lSU34nQE0glSBox1jTGv8Y7vqkrZ0FWURgwzYeIFCytSq2MVTxBTVzu3&#10;iOnMGQYM9U/7zh2SJfoqb4WretmziCH76bI+MZyzrQ7jd4kKuVdjKpID2y7sI6R3CXUfMBjBoJ+z&#10;LFmm/XS5YTAB2yV7z5Ury42z8l1v89Xf//ltnh01NwoBCgEKAQoBCgEKgZUReA1uYmeab0RPgO3y&#10;RUK/ODM1Kh6qOi85vk+Uc2C04vxAb6sZnsQggzBEsRBItWUmDMgFMKPS1DIn0xJ7t+2Qhx6T3Cxs&#10;7+3RkhvHb1lBmE5SM0E6QBgnJvUl5UPH4pr9gurjj3XcLRxsH9fosI2/uEDKBKRJp36597Jc+5Ll&#10;2rvZ25+XCUiNUCOz4XpSWfJ6WcFenfQWMdmBOP+q59RJthFwl+1G+zhLKnpMGGgbVXOdLMWd+Cep&#10;G/nnw1TcCzBehYXqEpkAQ41BXQEdj37ULC+TXYh4khAouRKuld1CSKK5eR3UOHaZQD9PejeoBmT9&#10;5ReVWTsaMjb2lmXpJ2VzhPETvwvrVJbMU9XOqS/Mrs4IbsjbbmAVEGOtkDIm3rxM8CLgNqDs7a9Y&#10;WQLvO3Ta3fMOTZaaKoUAhQCFAIUAhQCFwBIElqMqS7o9fwpmZzt9IzKBiaTO+sVpVR+vqyhHkL5L&#10;mHcIoedVowPzJmsGKtiSW+3TEV4UqQc6WtT3b/QfDm3cubshLb+VLRpVTevIHm9ZIWdEeguA5prA&#10;aRuU5vxzA1t2ibdv4eadUopaJuEGTYoN4NcWkmP/N6dvf632cdBiY/cwJCNtyYaa+yqvcnJDuDlb&#10;Oosz9V2COYNR/xxsthFwi63Yx1lSQY42UojT9E/wbrDydhWnBjcVZhHdHCgJoI3Avc/3x6n6E39j&#10;IzEq7yg8URi/vjRzS0dxmlk7PG9BzmISJzNCTs0jXuw8IlB1SovFl+I5UQFNJ0M0DXeI+T68f9Jf&#10;+llZMk/LdFd3zW2sqyYlsP9e8kKXEOZSeKgdkFesPBt+6b+fefuSGz6B74V/lhtnye3v0ul/vOp3&#10;aeLUXCkEKAQoBCgEKAQoBMBTlykrYGMnem9CJlg0kLoAk2VipLmy5XYaL3lX3emoYcFDvXqSJMug&#10;1ciVa41tCSaK3Lkcpiovo3XXVmFYmOLmo+H2Ia1pDkM8ZwSzwkq+xEtmEP5nMgEeOzZOFBZPhR0V&#10;+fsVx8YLy9gTCNIPbweSV2Fj26pSeL3ZLXmf9kHQbiOm2LtHWRzvn5BWSG/Es05srb8Wqap/uqAe&#10;hzJjye32U/s4SyqzMNNCeoJRZVthemGc35P0bb2c28RMr821Bbfb+9smAF8Q+FyTugXjSD/n1qPU&#10;bY8SAxuuhhuQycA0YVs8PKJJ0o8YePqpNtaV6uy9JYe9mi5FmvpZBKGGLAhNin1iSyrEgnZCyRIW&#10;RFbF+irOHtDKSgnDtBHOBp+z2Ke9pPKKwyy568XT5cZ5sSfVQiFAIUAhQCFAIUAhQCHw5hF4DW7y&#10;ZmUCE+mEqtP194kLm64kCNP2119OHZaVWwwIMQSmCNq8ANsThLqB5dDYuOnWzeGYSNmOLfzk5HaO&#10;aGbSGquUjEf0lpUZE5l016onQBIxhMwneMKZrHxp0Mayg4cF128Ot3WTbsAkF8YaP2XS5PmrFPtG&#10;9JIXar/X3m7raZmenOmqb3t6mp27o/ZUSH/1lfmRDgIJHZYp9nGWVjBjs9bcypRcDHsYRa86FTZa&#10;X40WiB3278R2Cwa2PhqiHUx5INapR2SVlWeOlKZtkl/YN95cTcz0k3oCawI1EgGkzRzr6CzLZ2fs&#10;qogKbH+QaZhosBBwlyZ9wpeZJnmbpreh8W4WK3G94PjHw9VXLRPdgPTzlqXLfHb+iuPYX8ez+5b+&#10;u9w4S/u9Q+ef/6N9hxZHTZVCgEKAQoBCgELg/3cEXoOb2Lnem9ATWHNrmadVLe2s6y0XEhpyI5sf&#10;nB5pqZ2DCyxyXyEUKRISgxTCSHxsvqVxKiu/7eAhUegeycWLQ01dFgPIJmmfQxLHt6pMwbOWJLpm&#10;hNsH84VNTVun6V5R276Dkn37xRlpXSyOaUKDeUPgQUj+z01irZv/JA23FftrXQ4EpCkzqwYH+Pdq&#10;zuyrzAhW3k0zttURBvWzAV7ZYxZOEOM9ozVXBCe3VaUHNNxNn2pXkG/gP8un84GJFKIFYad/3jTd&#10;2yAtzOXlh8hPbm9nXp4dbiRlAnSAWAio9BOjjdyWe/F1OSHS3APDnBvamS64j5MOxkiI8KzYRrY/&#10;DS/eON4/xLrZcHq/IHNr451UVSsfjuj2CbxixT7gkspn3v5sXp/kGF9yu/10uXHsHd65iuaFl/7O&#10;LYGaMIUAhQCFAIUAhcD/YgReg5uA9dgAeyMyAbmdbhjplzaWnG+9kNBRkNJVemO0WzKnnyXDWs4j&#10;WzuSDxNGI9HTrq9l9kWly/YfFsbGNBU90QyMIXUB2cFqgvN2vVTNLBlRxyqv6MjfRWJ8ck6kGE/M&#10;6N+3R34gRH71ykhbj2FmXm9BHB/Yx3zOYvMSsO3O4wXZX+tyKIBZL8Jpu43TeC+Rnb2l7vzhYc49&#10;or9lyQjL3W5vn53RTjTyGu8m8XLWN1zYPVJzwzAySKYUe67YJ4MKnA9mjcgiB3ujRaNmsI93X3L+&#10;ED/Zt/Z63FQLB7GZDEbCiNuRhWK0o5l5U3hylyx/z8C9TFMb17QwOQ2zMEgM+BCsegj7Su1P0yNP&#10;gU5taWYPPUwTH9/GPbm/hXVLO975/BxepW4fcEnlM++1yQSYnu2N2E5f/F1unCWPe4dOSS96qlAI&#10;UAhQCFAIUAhQCLyrCLwGNwHBsa32jcgEMDdf1PZ38pSP8zsuJvZfy+5n3h/ta7DozGRsfSgCrDKB&#10;Xk+0KtXlRW0HE+r2hdelZ3SyOZaxacS5NCzMmt8+NQExgywRUACQO+jwyoUR/qLOQPQMG3PPqkN2&#10;KzevExzPbIWIMGGY0lsMFgRfeq0CKoqCF2R7rSt8lDq43UJKGW8cY58Vn93Lzd3b8uDUpKjaOsAr&#10;jWAbXDs63llTzDt3UHDcv/deuLGpbE6t1q8gEyAFhnEOBmIk75/XTior5RfCq8KdS3L3DkueLOrU&#10;mpm5GcQfssxpumXCB/mVCd7y/BBd1QVivGmOMKkQyhVfn1UmeOlKZ3AVSohhhYF1rj53R0nyZsHD&#10;/NFu6XLf+XLty0G3Qn/bJYBvw9D2AvE38tKywjjLPfptb8fXTRUKAQoBCgEKAQoBCoE3hYCN+NhH&#10;12g0crm8pKTk4cOH9fX1fX196ICraB8dHUVLbW2tSqUC40AjYr+0tLRIJJInT57w+fyhoSHSZsNa&#10;0FkoFKIzLhUVFRVaS0VFRWNjI1KX2/p85i/GHx8fHx4exhMReBIkyH6LbQL201evYBN9Vjc53VDa&#10;ejVKmr+n7cGJfnFVT2vTwKRO0jgkFE8qFIRQTJQztdfvd2SeZG/exD4QpkjMGjp5TfWYpWvtncce&#10;tJV6v/ozv5SemBSoOvgq1B0LizAk0s0QEqEmPXNi126pt3f5tm3CzBNjd4vnS/mLlfUWqWhcXj+l&#10;lE83KdXdXcaBAUtb+7RQ1C2S6l563OcRhbWmhh6DaQHfA96gHnZWWt2yiRqwnw59i0Y1NtDAE9zO&#10;K83Yy8sJGbgdO9Be1N9aMT3aRCzi3vmZWe3UwqQe+RIgpUCzYE0ijfzPBHJFDDUTXTwT/1TbjciS&#10;+A2P43bKH142j/Wj24oZ18jPFSko8JYsZtNoj4J978Tpo/4PkkJaH51GgFKilUX0CohhqbqusOZ8&#10;/K0Iv9qLSWOKmgU9SfeNc/PI4rBAhj99eTHPQ4VAGKcmeqVsZkFiYcIG0akd2vLU6YZy04CUsIwA&#10;GaSNxiTJ9Muz+DOB4/oclFPwY4ASY8E4qhsWTrQWmycmFwxIwExCieVoF+ZmAcD8ggqhUMm/LeSl&#10;U8+Otky0izT9bYRhhjDNkrII0r7Nzk2rF3p7FhUyQlhLSCU6sWhGWKcW8KdwoIJTND5izYubiUl8&#10;7qQPiXpxbgp5+pZPA/HyxVKtFAIUAhQCFAIUAhQC//sQAOsvLy+PiIgICgoKDg4OCQnZv3//oUOH&#10;7t+/39vb29nZee/evS1btmzevBktzc3NMpns9OnTW61l48aNO3fujI+PRx9ICW1tbZcuXdq+ffv6&#10;9etxS0xMTGZmZkpKyvnz5yFVGOC8+2oFG6ATExMjIyNfoEwACjarHVeJipQXwsU5e1of5PZL2D3t&#10;bSye+sq1ttzc5vwT/Rnp/QmJnRFHZdv3VPh7VW3axPt4T/2+yPrMU83lnOGhIc2c8VWX8GoL/SJ6&#10;gdCSghppxw/XAsgEI0NEVXlffOLA9u1ib0ZVUIAgLKwtNrErLr0xNlOSf7wxL1uZd1x+7lTL3VtD&#10;T4qmbt/sy8+VpqUqXnocSu2NyVbeL+nsG5icNanBnsHo8ZTlig7cdnZh3qA1Dbf1cu7zzx2tzd4p&#10;yw/hF8bV3k9VVt1UdykIvWZuDl+DzkiYTItICEFGRpoD456cVDWL+qpvtN7Parp2UJC7vTIxmJcf&#10;OcJ7SugmYZQ0SXqDL1dImQDMHQexuDCrGUQe4+or0fdjNvDPhrfcTWu+k9rxMKvvSZ70cszDuE2P&#10;E4Ib7ubMdEgIow4BiyDSgs6vIBNACiLjuRp1up4GxePTZRkfs1IDG89uF1+KVTzK65UUq1Vt8E8n&#10;2fsihOb5BTIJAmmvBol2aqS7Q/S0vuiE4EZkK7N0QC6aVg0aF8kQuOiEPvif2ppzbV4/qunkK8su&#10;cG+ky55cGm1gAiuCzAINX3hja9vk05L+06fbUpNbM1MUGcnytERZSrwUByo4RePhOHnB9d56uVo7&#10;gzBZSLyhBRhktjqqUAhQCFAIUAhQCFAIUAgsiwAIC7b7t23b9s1vfvN73/uei4vLpk2bPvjgg1/8&#10;4hcbNmx4+vQpuDwYPVp8fX3z8vIuXLiwb9++3/zmN9/61rc+/PBDyBAfffTRP//5z4CAgDt37kBn&#10;ADngl7/85Ve+8pUf//jHGBbSw5kzZ65fvw5hAkwfgSSXnQpJbT+hLpjV5OQkZAJoC74oPQHIvHFq&#10;cLjmjuRUaF32rtbCU4MNvL7Oris3DJFHmzcGCfy8xB5uIgZdyvCSOLlzvdyrPekcVzemi2fZ9r3M&#10;S1daWpomjer/bnz/FZb/mpeeyQSIz2+Ytej0RFuL/u4t2YEjjRuD+QwPtp+XKCigfp0/38OrxM3z&#10;fpAvbx2D4+fJDA7khx/sTI4fjTjcvmVTjY+P4KXHGneuT2BF9gmJvH5UNw03ZrDnxRU45rR+1gJ3&#10;ZpJhzyz21PUU5fCP72AlrCtKpBXG+zJz9ncUXzF3KkGuSdmCmFdbFoEpePSCUTfVLmt5eoGbu/9p&#10;lFdxLK083oeXvbPnYT7RI7WaRc0PQweybCFlAgOcQ8h/8SEZFsbqB+tuVCev46QHgb+XxnqVxXnj&#10;FJW7Bx2kl6ImBQ+RjphYgHrgs2UCLRQg5OcJPczQpOiR6Pyh0jhGaZRzeYRHeXwQt+BYO/+BXt2H&#10;sEdYziTStOm0tgi3RvVIl7CUfzWxIn1TeZxH7bmExuJLqo66+dkJyDAQdMhhIepALtFNTLXVtJXk&#10;V+duL4z1rsza2nAtaqJXMa8bxvLnZ+ca5JOnzjRu3c51cq9Y5y3w9+L7etb6eNTgQAWnaHR0fXLo&#10;iLi8ZHR82EzM488Nx0qS1LJwvjUXSJmJKhQCFAIUAhQCFAIUAm8KAfBukHSY/Vy5cuVf//rX1772&#10;tffffx/0H8qAw4cP/+lPfwLlz8nJgUygVCqx+19QUPDo0SNs+js4OPzkJz957733UIcckJqaCrHg&#10;r3/9a0ZGRmtrK8QIOp3+9a9//Qc/+AFUDhwOB8qGgYGBqakp2BfZWf+Lq7KZS9va0RMaAtgOjY2N&#10;fVEygXlhTjfW0VNxUXBiN47O4oLhRmlvz8DFm0RoeA/DW7TWUfT+KvFqR5mzR9NaWr2fh9DTXbRm&#10;Nef91WWBG9hnzrS3KA0W0iTjLSugk6QfBgxW5kzI2KsnmpSaa5frPt4jCtjAY3jyfDxlPnQFzVnk&#10;5MB0dqpydqpzduLjoHsIN21uC9k7uHV7u5ev0NFN+tLjX+/xae6czNQWpURrmgbTJ5c/i039ZYoR&#10;9J4soKJaYkg6VnlWkr+7KsarInJVReQaVoyv4uTR8coHi32d0BFgNFjxgxjP6mdmehq7WTfF549U&#10;xjKeHFj1IHxtRbxX/cm9qrJzsOK3ekvMTZhXMD+Dv8giZALSwoucpYGYbpyQ3W86HSzJ9mfHu5VF&#10;rsFRccyhKtqpOsZ54Gke0c2z2u+QIoxNT2CaX/YFwyrIunYy/4FR+bTlZjQrxbc0YrUw0pEb4cpO&#10;3Si9ldLXUKnVDBsJCyQXHfQfi7MW/fh4c63iQQ43axsryo13dC07aUPDxcgh/q25cTlBTFut0SDO&#10;AU+TvkfaXnpSdmGPMNuXl+TKS6IJM3wEZRdH21iEZRQZ1VoUmtz8Dt8g8d9W8ZxcJTgcXcT2w9ay&#10;+iN2WGhbeZFeNWJTQeDDgGhgeynWN0P9UAhQCFAIUAhQCFAIUAh8igDcBUC3wfexs//HP/7xd7/7&#10;XUJCAmg4rP5tvP5vf/vb3r17a2pqcA8ECPzCyQBKgu9+97vf/va3wff7+/vRCEcBaAsgJcC4CKPp&#10;dLri4uIdO3b8/e9/DwwMvHnzJmyT0A18DY9DZbkCOcCmSMCzMAiUBJAk4J3whckEc1rNgLz9SX5t&#10;1sfivP39lTdGWpu6ekYuPZwPi+/w2VTnCrHAXejEqHcLkDv6ivy9Jd6eMgcn8UdreRuDpecKBtpa&#10;LEhw/LaVhdnFRdJcnJQJ8JIQQgl6glvXJdv3SQM28j09BQxag5d7E925wdO93s9H7kTj0X3FjHX1&#10;jACJ70Zp0HZlwDYZI0jwoQfvpce/38ON4pyM3tb6OTIfsHXX1mAEh355IT8UMNB5PTHeqhYXdtxL&#10;ER7fVh3jKU5ylsS7SGI9JPEbFPnH+krvznS1zun08AqemZocaBI2llwQnD/MSQvgxrryYxyexjgx&#10;E73qsrZ13Eg2SEsJLfbKzTMLK7wAUiYwWTNRkxNYnNF0cpSl+R1nN8iyGPxE59p4R16CEw5Bkos4&#10;jdZyJ8WsrCCMJNeGiPOZMgGpGsFhUpt6xIPMi4rLh/kZ69ixzi2J7vUxbtwYBifjY+Gt9C5JqVaN&#10;lMiYp3neMDLWyFQ+Ol6bs5Md61ET6VQXuZZ52IGXsk5+LbKHc1HVUqXvkxn7mme7W1TyqtYnp4Sn&#10;Q0RZPsoMd3mac32yizTZ/eGJPfWPM9XKJ9MtYn5ZQ2pyvXeQ8u+O7avda9bQanGspfNw2OpodHdT&#10;HA0fLi+ZmwBgpOSGrwLWWZRM8PLPlWqlEKAQoBCgEKAQoBCwIgA1AIj/r3/963/84x8nT57Evjya&#10;2Wy2u7v7T3/6U/zCUQBs3YZWd3c3On//+9+HXVB0dDQECPB3CAowN4Ka4c9//jPUBjZRA27GMBxa&#10;tWoVjUa7desWxAK0w5/AJlu8FHsIBBAF0BMF0+ixFkgGX5RMYDKpprrqWh4frzu+Q1kQMc57PN7d&#10;3do9du6u6mCcKGBLNWMd25nBdvbmugVwVnuVMLy42ElfA5nAsW7TloYzBQONzXqSwb5lZRFptp6T&#10;CWDp39Vhvn9HHnK4MXCz0J3Oc3URuTlLXZ3FNJrIx0/qRK9iBPB8Nwo8Azk0/ypGEIuxgUkLqHD0&#10;rX7p8c9/1tHcarPT2pskRvO0LSEyYQT3XqaYoQ2aM5knBwbEpbI7GTW5IexE/6pjbqIMT2kqXRrn&#10;zo9wrYzw5eREtDIfqYe6kFJ4pF1SX3S24sTuklhPZpSLIM5NmuhRnehWFUevjPFhp+1ovJs31SIw&#10;GVSGFxMU2KexaIGqCYZDcDMGe5/TDsOfoPLSMWGqZ028KzvGiRvnwkt0r01wQwVHSerHrUVn9d0y&#10;s3pSbzTBKRg6EAQgso+3pLJgmV80Gg1DnZ1wkrgczc3eUpPiVZvoIol3E0S7cMJdyo/QKpM2SW4m&#10;jsofE2rl/JBsVFQouR5XlbK+MtqNE+MmiPcUJfqIj7nyYunM1HXVeTvYFyN515JEV9PEl1IrckLL&#10;UoKxZH68oyjmw9rIVbxjTnVJ3o+jGNzjwfJLYYKLSddS8g/svO3qxfuHc5uDd6WjT5WTb7WzHxMH&#10;KjhFo7O76NCRzsdFM/19FqN5lvRSIGaNVulgyYqoUwoBCgEKAQoBCgEKAQqBZwhAJti9e/fPfvaz&#10;v/zlL9nZ2dj6B22vqqpydHSEewFIPayGQNJB2HEHrqLzV7/6VZgGhYaGYh8fTL+9vR2uBnAg+NGP&#10;fgSPYtgIoSfYPeIX+fv7/+pXv8JvaWnpzAyCZi6sIBMg1tD09DQUA4ODg3Bshv9BR0fHFygT6LRD&#10;qvaalsJM6cmQzhvxGmmlqm+gqXPiws3hI8cEyPrr61PtTqumeTI9vKsdaEV0n3JXT+6HToJVDrz1&#10;W8T5BT3ylimteVnbkmeIfun/Wjfu7bZDiMLf3mq4d7shJLzZf3OdE43l5MJ3o4lc6XwXT5abdY1e&#10;3jXePjUeDKanT5VfINs3gEX3LqX7cV96/NcHHPTMylQ01mtMalgEkZQbaYmXW6fBqIdJ/dxUfzf/&#10;EbcguiJlY1Usg3nMtSLFh5VA58e61EU5V0W6IJYn5ICpXimh7Z9QlEluxJQn+VZGOdbEuPBhdB/r&#10;CZmgOs69NJJWGrMedHhAUmXSjYHeLvdcREPCBwZZxeZjbFYPtPPulhVEVMbScFTEuOOXmeDJSmSg&#10;/iTC8UFMkORm1lRL3bxOAwcIm0ywgo8xkh/Aukc32NpccbUqP7Qs0ZcV51oT51AW7c6KoddG07kR&#10;7qxIGj99Q/PtiOHqE9330mVnQllxnhVHPmAeXcNL9KxNXc9JDW5L9pfEM8qj3R/FejxO9C9JXl+R&#10;sL46Zl1RlE9RhFtV5Nq6mLV10Q7V4Y4VEQxW/GYOtAsALQmrWHcudO+BjbnunmXvuco9vFgMH463&#10;X43vOh4OVHCKxg/cyvYeqX/4dKR30GCaM5gJPfIyIFX3sri99Rf27Hnrp0hNkEKAQoBCgEKAQuAd&#10;RgCGFvD4FYvFe/bsgUoADgRwIdZqtVhSXV2dp6fnD3/4Q7gWX7t2za4nAGGHqwG8kb/zne8cPXoU&#10;DsDoDI8EOBhDJoBb8vHjx22NGBlCQH5+PjwV/v3vf2NkxBFaGSzIBPAhgNgBgaCpqamhoQFRjL5A&#10;mQAWHRMtzLbCzIYz+/rvpesUXNXAsLJDdef2TNwx+bYNnCCvWh/3Wl8PARw1PejVHgFlrr7sD5w5&#10;/9eBDXKdf7Fd3qHSL5L4vF3lmUyAuEMzBqNmhvQngO3QjjCFz0aeI60K0oCXv5SxTuDuV+nq/2Sd&#10;hzDAU+TvIfCl1WzwE20Plm8JkvgzOB70mpcea2m1/htYeScVLUq1WYttdJJdrhB3iJQJsOU+qxqX&#10;VQivxrMztrASfDix7vcTfB9FubJjXepTaIIkD1bWZnlJ/syQkDB26RuLm24fE2StE0ORkObNj/eq&#10;jPBgJ7uyE2mQJ6oSg6VX0sYV7AXLJMZdHnzkcF6APwEOJEhA3KFe8SPWtVhmsh/skdjYl0/yZaX4&#10;c9MDUSk+6laRuaup8JSpD54Kn/gTzC6isuz4C7DKgk5mur+be5dzOgwSDCvehROzpijRh5kSIElb&#10;r0jyk0TT62Lc+amMuhx/Zc4OaaqfIGqt4OgHgliHmkTPkjj/u1GBjXHegmO08qOuJXF0VmaAOG9z&#10;06mtrXmbBdnBrHgP1rG10gRXZbqvMGVDVezmp9E7ZUcdG2MdmpKcREneD47uS9idFxBQ9j69nu7G&#10;9nDneHnU+jD4OFDBKRo/9HwcGi0qrhoZQYZrwmQh4GGiV5N+3FShEKAQoBCgEKAQoBB4FxEAwcG0&#10;YTkDsowKiDnqqKD9pQWXsJsPpo/+tu14VNAT7S8toO0YU6FQhIWFIVIQ9ARnz5619RcIBAg69POf&#10;/9zNzQ1pBmwxRHEJ+/jwJ4BMAJeC8PBwsH6MAAsi2A5BeQAHggcPHtgniYeC1MOC6A9/+AOUCuD4&#10;dtliufngQfBmQEHQIXgmd3V1QWfwGrZDNnyefwoAGR3p6hMUdt2La7qxR1aWPNgt0IzoBmWGgluW&#10;fUca/QJrfXyFzq4cR9cqmk81za/8Pa/KD71qHegCV/faj7cIz57trVfOIqD+W1dg2IWQNYs6rWUc&#10;lBl2Xs2y2WtnmneHdARtkHoyODg8PNmkCoTO9Pap9Vot8HflBfmwP97COhQmio5SHgwVBwdVf0RT&#10;rKE1rKZLP3IXfOjGXkOvdvGphn3R//lA7uIpyczuVzTMTqlMZqMBVjYW5ElbpsxarXcgoJhmhsYb&#10;ua338yUZ+/jhgfwUb06SJ1QFZTGujyLXFse4iM9uHS2Jm+PkDd09JszeVB7tgaM63puZ4FMV58U9&#10;6MSK9GIf39fw+NxYs3hxWk1GQUX0qGXK8yooqK+g3LIpnOR3MllZW1gxa5RpHzZlrGZGry6M8nqc&#10;FiIpr+prUFqm1KTiAyZRsDtaWNEXF9kHjEgVYCS0I5MyZsPlVH7cx+LIDQ1pdH6cE+sYRnZEGKJH&#10;EQ6Pj7mUJjJKw7cIsg42XI2VXD1SmbO+NMGRHf+RLM2BH+VZGeVdnbsbIlGvvLS3kdtZz+0U1bS2&#10;lXMLs4sTgjkHacpw1+ZoJ0nc6tqEVY/SdjYUZnfy70prSx/cZUccrqK7MJ0/kDs5VtPpPE8voZuH&#10;wInGd6QL8JpcvKT/tbZy7xH5U+a4SguwIMJq8b7gbEIVCgEKAQoBCgEKAQqBdxMB8JrnJw7KA4Oc&#10;54nP81dtddBnm0xgI+YrB/603QJTn8uXLyPEEFwKkJMAgYNAxtGC2EGIMAplAAx40NPmDQBSj8BE&#10;MCiCSgB+xTDvwZSQ6Qy+xGiBbAE7IggiEB3AyKAYQOYyJDCA+RAyFkDOANPHpRenbWvBzDG+TVKB&#10;tAH1A3QG0Ey8hkyAoWzCjf1ZpEww3NFde7/9dnTTjX2KyozhXuHMmGFQYSy4btx7uMF3HdfXR+hB&#10;F9BotQy/WsY6zgdeXAdG3VoXnqNDVfAG7pkznYpms3ZZKmx/1JdescoEc4TeMD8Fb1Ls4DfKDNcL&#10;lDt2dwcENXh48ekMHg43OtfdA+Yldb7O9f7u4vW+vG1ba49EKOITug8fatq8kefq1eTKkDszJA7w&#10;WXVnOdBYrgw2zYf791ViV4YgM7tToTAhrYDVdojcWF+u4Bo6IQvX/KLWounRtrB6Ck+Kc8KeRLg+&#10;CncujqJVJPtVpPoXJ3g9TvAqSw9gpweXJwQ8ifYpifWrSg6qTFr/+CjjVqgTN8pXcnJ/d9m56fZa&#10;bPoTiGKLcZfdxifd4PHe7bOCfIyPEJonjaKy/fGJurxgfporL9WFkxkgvBzTWn5VMzC0qEH4fuuC&#10;SNo8N7u4vKSDcW09STWJgVB1TAked15Nk2eGcmLopO1QakD96V2SC6E1Z/cyz+xlF4T1Fl4aZz+Y&#10;kT0dE99uLkrlnd7OSvLkxjhJs3Y1X4kdrb05OywlzCPEnIZAMCWkliBG1YOSEeaN7oIYecJGXgSt&#10;LsVbeW5zZ/V1Uw+P0HZNTwwLRcNZx5sDA6XuLs10GtfLW+DrK/HykdA8RTAPc3StW+PE+8iJFxbZ&#10;VsGamUZGadI9wjBPLJjfwu/W/qqoCoUAhQCFAIUAhQCFwEoILJEJ0NXGc9H+0vL8WCBE6Lzyvryt&#10;P6gQ/IERMgihQxFPNCoq6tSpU8g4BhEBZj8w/rGxeHTDQ3EL/A9gPvT73/8eTB+VCxcuQJL47W9/&#10;i4wFcEdA3CHELEpPT0eAUtyLiEYIXvSNb3wDDgeQCT5zPnZOBzkANkgwHHq9nGVLZAKc4tEjg02d&#10;zBut1442Xz/QXJ0zOlCvnTSNts4WXJ46eEga4FcNkyEvDxGdxmd48T19ap0ZAndPhO3kOK4uDl5f&#10;dvpUo6JZ+xbKBGTWK9LzF+lukS5szmwhGuWa21flwR93wGTIhV6Lw9WD5+jGweHOEHi5yxFj1ZPB&#10;DgzmhoY3RScOhB5qD1hf5+EponvWuXtyXelMHG4eHJoHHy3/WMWh+7AzjzfK6qcMOnByfAYrxbtH&#10;7jQ4GyDQjZn0B4ZeZULTwW0oOs0+vpN1Ylf9pYjh8rxp/qWeshzelYiS3F3lmbu4Jw8qbiQMlp5U&#10;sS4MlORLLkWhsSb3QGfJqdkhEUFMgdtaiAU4MSxAAFqm4Pu0fz+2Lp98Bia1vp3fWJhVlb31aUoQ&#10;73L0kKhkYbzfLg0APThpQxjF/SvIOgixiodjXYidSq5rpksjetJ6+0RVwlbe8f3t9zJ1ksKF3hpT&#10;P3+6j6furyMmhgidiphTEbruqbbq5uJc7omQ0qN+dWcTBph3iYk2KzjA0+q2jVRr5LAmYrxzqvoB&#10;//+x9yXgURx3vrvZjfPWeV82b/Oyecl+L1929327edm3SdaJN7ZjG9uQ+ACDEeYQ92GMbbANxthg&#10;IS4JCSQuIRCXuC8hISQQQvfovqXRSBodo7mk0Yzmvq/unumu96tuPJa9wpvETh74qb+/WjXVVdX/&#10;+ld11f+qqrT3b2xaIDvw1lDRvsCIkrAOagSMkI7ewP6soXlLGqf8pmHu3Oa4uIZXZtXHxbXMiWt7&#10;ZVbLi8/XT3u2+vnfNm3apCq943XaISGhsejerDDeTF6TFJikwCQFJikwSYFJCjyYFJB4HLAq8KiJ&#10;cdNSJJid/3iN15MiDLEglmtCAmDpAFhvlAPnH/j7P/HEE9D14w6lP+4//elPpTPLkAbZURouBOCP&#10;gc2F5s2bB3cjHEuAlQTYm+jxxx+H+1BxcTEsB1iTDJECj7C0GIsSfvKTn6BY7FaEk9E+H5/xSKLW&#10;kAa+LJkA4hEKHBvu7C8+1XPqg/6Lm4ZqT9jGen0+zqLncq5Zk5M631glW7GoadG8Nuyx89J02cuz&#10;6xbMa1q6sG3pgsal88vff6fiwvnengGX9/7bd4huj0pZWbiHgGuMYiVsn9J1s6B3zduDC5e3xy2o&#10;f3Vh49xFTbPn1wEQWLhAMW9+06vxlUvXVG/a3pu0z7gpQbNkRcvi+NpF8VXxi8rjl1YsXFK9YGHT&#10;nDmts2a0PfN85dJVNVnHuru7zCE/3FHwIiF07/MJWB89vCBAeCcJ+ykvHwgER5Rd5WVHNlceS5Bf&#10;P2hvv8GqZQ7Fre6SE7Ire2ov7uksODJcd9XbWxocqMRePfLCo+XZO3uKss09lTwzyqMEwrp51sUw&#10;QXq82Odd6M9obtw/SYSg127srGrIOVRxNrW7PNc7qgUjfhfwPxpF30YP+STLRCG4DsELx0WiXjho&#10;Uf17IGLuNzYV1xxNabt4xFh/WzAPEt6Nl7G8NwwCiCjgbABw+kGXHgj05B5vzNwpv5lj75fjTG00&#10;lp/nffBIwiJgL/Xyocr8oN+n7JLnnivL2tNemG1XysIuCBY4wYHY/HxNpzP9eP/iN2qnzSpbsrRj&#10;5iwcOFH8yqyqJfGtKxd3LItvXTyvac6spq2bB8pvu20mvAFIUAGO5p+8JikwSYFJCkxSYJICkxR4&#10;ICkAvgasvWQbiFVAUtbHfo4PgHmH9DCetflM3vGJEUbhUgwC/f39OLkMev+VK1e+8cYbWDSAHYRq&#10;a2vhGiSlkdY0IIxXwKXn5s2bcCvC4mQkhmkBJxUjMfx83G43DAk4uxiPIFLA/ACvod27d2NzU+j9&#10;x+MmFTv+jvrGVL3g0ZAe8seX4juEYkEck7axu+BwZ+b6wfMfDTddcNpVAYa3mvnWFs+NXF1Geu+u&#10;hP71a5Xx8xpmvSKLX9yS8KEidefQwTRN5v6+i2f662pHDSY/zugdj/P9EI4yOAyAsn7i+QR0ha1G&#10;56lv1GaetKUe0O1IHUhKG9q9T7NzzyDCyenqlN0jSbtVO1K69mR0Z1825hQEss+5UvZo9qcq0/Yo&#10;9uztTNrbsW2X4t0NXYsXdrz8YvPC5Q07knuLikb0Ohc2GYXOGWtxfZ+jeA7AV4W6/psjISsJewkD&#10;Btns0Nq76529jcxIDwmOEd6Fk78iDk3IqgoZe6M2FfEbSMRGwTeCGLuqBUeYBR36cMTtI2EXYZx8&#10;KMB/ztLmu02BPo/+DOkTd0kywAIL4MO57aMDnequRptezfixJy4Jcmw4Sj8wAHrI538sKB2Excfg&#10;JIKZZyAWUGtB1MvZdI6eDke/ImwewZFxaAUWckGUg+gAYwmI4MU5CSSC7aoCtlFPf5e9udal13B+&#10;D+QqmFCcUeKL0qPbQm7BjfSQH9CUfghRw+aBbueoioQckC3A0KORbX7SPhi4Vjp24KRmS0rPOxuG&#10;5i+omT69cMniyo8+7E1L0R9KH848MLxrp/78GWtXKxN0SMIiwZZKgUnfofvhW53EYZICkxSYpMAk&#10;BSYp8EUpAKd+sOE4STgjI2PfPS6cOQynHawTxpqA3+t9YJ1wgevHhj8ymQz7hsKbCDr68YXEOCZJ&#10;kgCLDZRwRjEOPa6srMQSBMSgBEgMuENowCMgjAvSAA4w+BxRJvYWiZWTXgSZAEcUoBysKkDJ0kul&#10;lEA1luVeAaRBObGUyA6sTEOyzqt729PXqc5vM7XmuT3DAZ7Y3cTl4rSaUEONN/+q6+A+w9q1rctW&#10;N7z30eCNa8OycldHC6voDA70+bGwIcTC3/w/f/u9sPojxQtUbw+s4NOC7fXB6vJj9oBK7+gbJO1y&#10;rrEl0NbJdnRFmttCTa1BhBub2KbWUGO7q0XhVGpY7ShBysbGSHcH29Hub+5wypqtN4rN+w9r33y9&#10;Y+YL1ZsTFDm59sHBaBj0ov4tsEZ87i42QAI8OI7oFXhLBHu3YrMeMLq4sSSK7HhMQeCChJo4qLac&#10;8NCqBylQNjp0N4xDwiDMRTlYCNzwt6dCD+WZP5+MaHepI0EAhWSAKwgdOSUPskZ4yCcoViCIxJuA&#10;DfAU8RVLRY8RHeQmfgVkLjDXoljghoe+WKKYG/USKyLSH2UiDQA+VGgLZ4RzChHUkCKP6jNB8QAx&#10;mt1LeNgG6KauqBMneg5BmgKpEIO/KMuDROICCjg1ga+HZ9ioPdqnY1sUwZJqW1Kqa/Ub7YuW3ElI&#10;bEcD1dUxbW1Ml5xpaCUDKuJzSaRC0fQcNzfQmrwmKTBJgUkKTFJgkgKTFHhQKSBxtTgGACcMw38f&#10;+33i+vN7XDg1DE+/+93vQsUPdyBwwZ9fbYn7lnioWEo4FCFjjJuWuCrpJ1ZsYkcgcOjjGXwYEqTt&#10;S6USYhmlwvEzlhiB8ax97I2xwPgEeC+WKKPiqMgfJhOgtBgylDEMBk2Dpe0XdjWnrFGf3WnpvOUN&#10;mMC4uSiRgkiKs9paW9kLF82bElrWftC0N8s0MGC1WJhAEIt3iT8UYaBJFnXxMYTvo4AoJ4FjB3sL&#10;rx4vE3GFof2GApr3+1lsRgVdeSgUDQSwdRXv99Dlutg4iOGh0ae+OHDS97vouVahMPFzvD3MK4eZ&#10;3FuWDz7smjOzYmdyV1V1yO2UqgvmFw5nEZDunpfI94PzBmm9HA4MiN7lnumbKLOLR3irL8zhXUjL&#10;RjkgA0CAicCrnwNnTNl4sOsIieWIXvxgb8VTxe7xYrQ4el2s0RHATxp5l8selw3LHcIslP4AICmJ&#10;BfQxXnZvnyhK3OhdsQDVB5NO6wXHJt7vCjtdIXcQkmeEDeD7YViUBEMcOHyIQn4RGJr/LggCE4gG&#10;Yf8Iwt4AQYFKO7S4CMtERWMD3hThwwwXwPZNyMUiOY3HIdV8ICQ4XOyQ2pp2wL92feeb71QdPz2k&#10;GCAOPzoz7w6HbGhEHnihQOQFRGF+8KKSk9ckBSYpMEmBSQpMUmCSAg8kBWI+ztCVYy/Pb3zjG2D5&#10;wfj/5T2ub33rW0iAOxYHgAWWmGKww/eq/Gc8eSQGanx6sPDAIcZkxcpBGsgBKD8WMz4NWHip5PFF&#10;SSJCLP2EAaSJJUMAmxSh4n+w75BUfelFwITKBP3FLWe3Nya9rjmbZJMX+0NmsIRu6kRupS5RIaJU&#10;MldyRz7YVrt+a0PmRZvVaWaiISiHsWc92Gfsew/GGoEJkb8fIsFwg+cMR/nwXT0+UPWQKJh5qKMR&#10;hhuLm+5MGZV+It4mgpcqo7F+l/qdU095OO+PBYXyeteO5J74+RWJOxprav1BEIuymQE24vYywQCC&#10;97qgkw5EYVGhK41xD8FNh66gZREdBAWpbzvI6oXyGrIIXY38KQhEBMgKAOLi6c6jEFvEelFzA8SW&#10;e58Zh756D6ET2wlxoYAfEOWkNb1YQRB2Q+MvRBxsGHx0CEp9yFWUL79XrSiRSJCPhHm48QCCTJSe&#10;1hDg4BzlpzsHYeUEugqkBo6e3kCLQgYKIcJ64AMU9fqjPo72H1pjHK0G0wD8hqJwjAp7qN0B8dT+&#10;ggByhcOcF11OPC+B4RgXYj4WKai9wTpmSElzv/Vu2zvvV+UUDJvctIGxdCNILC6KTzCCpqdrs3Fn&#10;gS3dgmjy+gMpgNEIQxpkvc8MmRhX7t3p/sB3TWb7FAVwRjtGMxwW6Bd4akQjUBjgw8FeCrAv0iFG&#10;+mox9KGD42vC8IVRQyBensBCZ4+yThJ1w49PNOF9IpTjK+NhgqT7ZkgXRo7YhWbFqrHxgBFLgjAW&#10;1hEOQrx4VAkdmTDIAaAgANCfnwZ8ecAHgAEvyEch2fujrJ8PY1bG9AnFARAXAUZeRABBaTTEAIDw&#10;x2MRChE/f+nZp+4CBmyJFKAGBWh7MELhuHcABh4AAhic/ELIxwcDmOio5ge1wHCMpxjsg34h4CUU&#10;nMTrJFAZwd+ThcOjm95dXuL1EWSkaiAKUIKA1FI9JYLSNuKioTCPsoGchKtk8sVPVAWJkVJsINzR&#10;giyOi+foGBWrP9VhgCBUi0KBzhIgEYZR5EWBUp1h45UaGhlRrPQuvAibx0Hjgppjgo7QicXCkTFs&#10;48YTNRFGMQaCssiCXSow5EboWIh1biJgpOT8hJpxYc7GDIe8E4KLi7ojPA5dFZPBvMuBSm46WqNh&#10;8U7UBjMLnXiBFGLVxD1GsPYOb2Oh3AlGQVJMxFA5iaQAxWD0xeAu/UQeMYCKQzuEmQ+VlmpMj5tE&#10;E4ZFAzui8AAVB6Cz0P4ifge0/UE1UBDL/AT0W9onUYhEasyaLHGwxBIkDoZqi1BBKI/8rECnhUgk&#10;yFOLOVqWVl8gbgCa2B+E1izCU8cDaIix7I2ufBO9EWi3pJOb2HZ4LCEKlNBMXlAWX8Ld6tAAIoGz&#10;BEiJxsKbxFkdPQEo088Z5KNfB/WilQAdDGosdAA0KP1SQFl0DKkzxF6HwinXQpNhdxXwZqgXdkV0&#10;Rwn8cj3iTzjMUmoAxG+DTswf40ID46jkCtIGwYpBRAZY9Lu7HfNTY9H98QPjFRCBF01ycjJOBZBY&#10;fhwuNmfOnB07dmCDIOztA08iuAzBNrB9+3b4+B85ckQul0sZMWGNV+LfH3X6PCxiMgEwx3oCyASo&#10;++9rJ8CwgWNpxdeg96Lxacf1WIdtTWfkpz6q3r22K+ewUdvhiaIHid2boc43lgBTXG9O2tO7aYPi&#10;UJq+6LobdhG8ejy6mIDoHPQVvTArsRimUWN8m2FGrvYeuWCc91r7Bwn9p04b+/t4zM53nWSoU89X&#10;lAr3X7VCWMlAxy86nGF7V0zlWpdws9bx2hrXjJcrNmwobW4a84e4kBDAowf6vOL7j/YYR7/CX/z9&#10;R+/PYsRL/IXINotsyF3GkhewsMvDhFxcyCuAtcWkD6BSeYyTxsgfCQmwxFEW+BOOFIPb7wQS2/Mf&#10;7yIrQl+DcsSpQEpCwxMA5fo/Yfwp4ysCGLqPuY5YJik79AiUv4XgARYXDKUoJ+C7vxeAbwPPAyOj&#10;RKIoNmaL0q3nxl3owJhXJdFnIhw/5u9QAgSfsDjSoH4oA2RDBqAM8yv4Q3CyAEhDkImAHlgsOrsC&#10;QBMkxewQhHoJAO4SnB+ipBxgyIKEB8BBFAC2WlxkBQUVmOroxxAJob1EIQZ3LwnBigrllMizsxCn&#10;QuKWc/ao28njWFWczg5OF8MiHEShMQHPLDUr8KbIoCuwJACFDUPcokYMXCjQAc4slEGw5IrYAmEx&#10;8m6nQUuI9Z2IRqj8x3SROgD4aSrmiRWVSkM8cLjbC1BN1J3+AFVpA4GjpbLC3bJBU6gZcdKN2BXB&#10;l4toSyVjoRpEJjC7FICfSEaKIs0rtTKVJcCt3wWpU0lFM1wkzHJQykLAFd+NPBFYopEdgNziJSIG&#10;Tpu+HXfxIe0jWFknIClNfRdRmhLli9IUBCp0BrF/RiFRM7yoRJR6AHgHABpa6qfoIGhWv+iPgM9Q&#10;eioKRFIzwSEAPsFwuRV5dSr64SUoXPo6RPRiCIjx6FEioP+gF92VvfBqKddnsEVZUj1jZXwSEAlO&#10;00tvxOgOfwraQCIxJPKK7wcpsODwbjn30z+wxkAH7Qsffxwfhk09IRbATPDjH/94zZo1BQUF0pFe&#10;0GBhQ3/pSACs8o3VAKPBZ7ja2KP7M/DHkgmEsMusszRkQyaoTX27J+/omF7+iUzAURHb7GdvVZug&#10;Gd/4rvxQura40AWSSvSXaAVi4ro/6falYEU/agjs6HEY7DhWqfefumpe/pbi7fe7M47q4KgujmHS&#10;GELF98nrT0MBOjtglAbhOfAXmOYiaruQW2pZsFj/0ozSLVuqu7vdeMBSTyQcIS1OTH8azL76b5lQ&#10;JsAwgPjYWCVRQYr86lPkT1vDMNj6u1xn2GtTu4w9jHOA+NWEs5KQKeod5b0mErRDZ0tCHqrrxh5d&#10;PidW7JOwUwhaGL+RDY6yYRMTsnOME0uT6BIecKXQeUa9AJGnk/hUGkkBkYCIb2Lg7HRfYNZFTX/Y&#10;aQDaZkknj7ER8LFOHhytEPQCRM4VzKsI4PQB4MUAGGVhPPUyxBng7T7B6SVuP/FSJ1V6d/kQyVuD&#10;AvwAHVDrwmYanRicOFgd+lFof2EbEWgAPxFJdaU8VZoCEPMx8CZeGBOIRbSN26BuxE4QBJHESIie&#10;qreJRgwYCAEMExqPfd9GI8TEEAuQCRNsqYYNqbkxEUYJh60hhklETyI6QNClZTx6HvtF+EeJz0Dc&#10;et6mjlhUxKT+FIxpiASj/cTYR8GkJGPdxKIQoYv4FRQ8CuLsIjYFMXeRMbkwKg8b6lhjQ9SMjZ7b&#10;iL2d2DqItZ1Y2oipgVgaibOFeFuJH9BEfPXEW0dctcRZT5zNxNVBfL0kqCKMjuLMoRGdhEE/Ec0i&#10;IVhWYTGBEOKcGMJmwlgIZ6NbSwMQwE9EBkTw24gfRhYPcQeoN7IrTM2zLhAZK8ACZNhNRl28E96i&#10;sEAhFmpwnzdic0bNTmKzEbMhovcSg5sYnMTgIKMOYrQRo4UYrcQ0ShwG4jASh4m4zMRtIR6b4LUJ&#10;PhOJAiyEtxEBm1C4RVEMvVm8wOEGhIiTPuSNHKPye7tCjiHHsNymaQuBzi4t8eiJZ5gEjPTu1hOH&#10;VrDriGOEeMzE76CfEoRx+LTCXxUAIZWavCXRgRpKBMEX4j021q4PmPrceoVD0xEa6I5oBohhiJhU&#10;xNhPRiQYFIaHhGEtPzxKDFZidBNzgNgY4iAUgDVs2mbi1BL0ELuGeFBXzSeAGAlsGmJVEcsgGevn&#10;jUqAYOoj5gExZoiY1cSCBBpi0xJaCxHsowRgMxDsOW4ZJmY9hTEdsSFeJCfuVgMx6aLDKk43QNRD&#10;FPR62iCYTDHoRHk/cz/KBLBVS3woNua8cOHCrFmzfvjDH0IswPW9730Pp4bl5+frdDrIBHe7A1gH&#10;lgUzC8f/B5GBjc2zX7KdIBq0G9VjdSchEzSmb+gvOGE1dHt5GJto64MFhnxodDH5ZaMJ2+Ub3u44&#10;fEBbdseFpRLjfQVAzweRpLGO8Z8GqMxOGU9KEJZndNZwTpHz7U29q97s2JWirK91Y8qlugnKneJA&#10;XxBu8vpTUACKFmr5hlaLrnWAhizabxTO5Bqmz5S/PPNOamqrXgtLMW20IB9yc0g3eX25FMCwFPv0&#10;IQ1gVJAcJCXJAHc0UGzo+nJf/f95aTB+QXVNOXfBLK+71HI7Q1mRqa49PlBzpaf8Quedc53F57vK&#10;rnZXXe+VFSiqbmgA1YW6upua+gJVww11a+FIb4lZVWk3yZ1mhcfW63f2B92DEgRcA5AwAGFHf8je&#10;F7QpAQFrL4Ax94fH+iQAGxUD32gnBUOXb0ThG+716ZUUdP3hUXXIMBQcUfn1A15tn0ejdA31APy6&#10;fr92IKAbDOhUQZ0mpNeGsR2HXh9VG8L9WnfngLW5e6yhy9zQY2/pd7UNueUaZ4fa2jw4Vj8wVj9o&#10;adDYm4adLQZPi9HdPCqBq8nwCTQOu5tGvC2j/jYTwNdqRNjTbHDV6Z21Onu1xiZTW6uGcAfgp7Fo&#10;xHTbYL5jtJaOASwlJoTHikeZE6OBo3pv5hAgeFzLZusB4VMaw8kuw6lOw5lm06UGx42GYEUT39RK&#10;OjuC3fm+jmvOpnNW2THjnf3DhSnD13fqcre7T+z0nkoKnUnhzqZx2XuZrBR/xk7vvkSSlkT27BJS&#10;dgjJ24RdWyPbt0QTN0e2fsh/tJ5PeIff+jaf+Ba/fQ2/4zV+5yp+50qyf5WQvjy6ZxmXuiy8e3lg&#10;11JX4mLb5njf9vkA7875rqT5rt3xrtQFrvR4576Fmow5AG3mnJFjcw3Z8wynX9WfitOcmDly/FX9&#10;iXma7MWaS28abm+ztmT5Ndc5SxnB7nfDvSL0Ed0g0aqIdojCqHxiGGkjhnZiwNMuMqogwwqikxON&#10;nB3q5gZ72P5ermeA7RpiO7Rcq55t1pNqJ6m0kmI9c6PHnddmvtliqOo0NCsNpi6LR2UJqzXB3u6Q&#10;ooPrqudaywP15eHq0nD1nXB1MVtTzNUWcbU3I7W3onXXhJY8vvVGtOMW310cVZZGVRVRTWVU1xIJ&#10;dERDCoHpE1iVwGkFTsdzeqr6jwT8VqNBoR6sVPbmyzuyG2r2lpUk5GS9fSxp4cHNcaeTlt4+vqkt&#10;L01dfmKs4cpg8amBolPKW6eURWdVZVdG6m9ZO6pcyoaQWRcc0/rN2qB9hPOaBcZJj9bENnthAxcd&#10;C5Ixa3Sk29NdpC490nAu6c6hXV1ZBzUXz9puXfWVX/OV5/nKbwSritm6Im9Fsbei0lfVGKyVB+uV&#10;gXqlS6a0ldt05S5duVN5a7TmbH/O3u7jCf1Ht2iObdUfTQCMZG0dzdpqOrrVkpVoy0q0H0X/2cTv&#10;2cimbAilrA/ufjeYsj68573Q3o2mvR+Y0zebD3xkPrTVnJE4lrlt9HDiyOFE++FkW0aS+eBO0/7t&#10;I+mJ+n0UtPsSew7s7MtIHjyaAujDtuD7tjQlb6jdsVax/UP57sTB7Cy7rJyKhjAfwL4EU8v9d2Em&#10;gmgp4QXP+sLCQrgMPfroo9/85jchFnz9619/8sknEdPW1oY0sZRgZmEzkCap2Fx2/1VuAoxiE+sX&#10;lAnoBvn0AssP6sES57OMDBpkWV3ZCW2HPtAUn3WO9flwyi4YqY9lAr0ldKVweNOH7e+uazmaqa6p&#10;8WAJQoyktKyvtJEAFaSeKSAbPgZKlLDdF6moCyTuUi1c0fr+5vaiW0a7FauFwX3CugnTvURhJJ68&#10;/rgUQLtQyzg4I1hvqUwgdA5yB7JUL0xvmL+g/FiW0mwURVtqaWa81Nw8eX2JFJDGYLEJJi4VgwSG&#10;q89JMHG2ydjfgQJwgWepz4UPDnPFZxNuHloly1rZemr1zfQ383avurx92bltyy8mvX55z9tX0jZc&#10;St9QmP7ujX3v5h949/qhdwqz3qu4tK3tzv7++uMWDdiQSudItcdY5xtrkMBrqvcOV3v0MoBLW+nU&#10;VDjU5fahMoC3vwLg6St3K8sArt5SgLOnxKa4Zeu6jdVoNvkda0eJtb3U2l4OcHXVOOXVjk6Zrb3S&#10;0lpubikzNZUAzA13LI2lloZya0Oltb7aVl9rq6u31TW4KxtsJdWG/HL1lduD52+rzt/RXKrQX6nu&#10;OVvefaZccbpMfqJcfqJCfrxKfkzWdbx64EQtoP94DaDvWLUySyZBX2ZV/xHZYFbN0PE69Yl63FXH&#10;avFz8FD1wEGZcl9FT1pZ995S3BHuP1Cl2temPtChPSTXH1YMZ3bjrsvowk/bRrl5Q9voO42m9Y22&#10;D5udCa2ura2OhMbhHTW6HRWanbe0qdeMh3Nc53PYwuuktDByKyWct8N9bqP1yOuGPfHa7TOHtjyv&#10;+mCab+304LoZ4bdfiayN49bMDi2f5V843T33BfLqHBI3m8x8WXjhBX7qVPbJp0KPPR7691/xj/2c&#10;f/xn0cf/JfL4P3O//gfuqR+yT/2Affp/BJ/5juepbzt+/W37U99xTPme+anvDz/2HdXPvzX2798y&#10;/PJh9SMPKR/5muKxr3U/81/6X/pr1St/o1r9t33Lvq1Y9LBi8V8plz3ct+Lh3mUPdS/+85qlD9es&#10;/u/1G/+pbc+UvvNLDRWJbsVxRnOZUcgodNUw8lqms47pbGA6Gpn25nB32YQQld/hu0qErjJBXil0&#10;VkXbZGxTJdNQFa5rDFY3BcqafTebPLkt7gstruxW54lWx26FfVe7eVu1dnOh4oNLjYnnq9MuV2bl&#10;1jZeb+sv7zTV11hkt2xlVzx3TnoKDzlzd/kvAnb4L24PXkoMXkoIXwZsCV/eFMrbEi7Yyt7eyVXt&#10;jTQeFDoySfdR0lfC+SsiwTqBaSMROYkqSbQvyvVHWB/nNjk1PYPVDS2XKmT7b93efC33tfMXFhzY&#10;NjVh7c83Lv/nXeseO5M8t/TUO/IbSeryw303M5WFh7FFe3dhVt+d07rq3LHW286uSodBYRuWm4c7&#10;bcZut33Q41Y7nCqztW9wtG7I1jLkbe/yNZWb75zsOb21IumN6xtWNXz0Xndqkj5rv+XsYcu5I5Zz&#10;Jx2XznmuZZvOXjCdyxu7UGa9Wm/JadCfq+o6XNyQKi/Ypcjb3nHm/ab0VbJNs6rWTK177dm216dp&#10;lz4L0C19dmTZc2PLppqXTbUsn2ZbNo3EPSbM/hU385fBmb/wvfyIe+Yj7ld+6Yp7dGDG40OzntTE&#10;TdHNn6qL/40m/jdD8dMGFkwdefVF7ZznB1+Zppz5nGLms3LA7KnyuGkVc5+rWfSbppUvtb3+cvPq&#10;56uXPnV7zr/lv/y/81/65bVXfi3buEp18ThhYEqMYqp1cfejTIBRE3NNjDOFggqSwaVLl7DkGGcO&#10;P/TQQ5AM4Eo0bdq05OTk8vJybN75Owy092+SP5JMEA25jVqlrvwwZIKuowmjlVe8NpUfW+x8LBPA&#10;GU417D99Wf3Ou83vrG0+dUrb1un/zEQfw+3+Jd8XwwwKaFjNRN8TyAU4u0HADqYHD+jmLWl/Y13j&#10;+YtDhuEQnCYgE8CigMVJX+xtk7l/VwpgdKJUxz/qcYBth/i6tiBOjJgZV//Gmw25V0asY9RhFU/h&#10;/YVW+13LfXDS2e3/D3HFdx8bgCU0YBXAFUMJQgMG5vExsUeTgS9IAReW+9LV99jA13Dr0LrS1Pi2&#10;g/O7M+bJ9i4t2RWfnzgnZ+uc3B2L8lJX5ae9cX3fm7l7V1zftyL/0KrCrDUl595pupk40HjA1Jvt&#10;G7njN5SETOWMuZK1VAEQCI9VBPXFAd1tv7bIp7nlGSp0qwqcA/kApqcg3H0DEFLkB7uuB+R5/s5c&#10;gLc9B+Bpy/G0XnM35bmb8ik03vA13/Y2FXkab7kbbrrqC511BQBH7Q131TV3VZ6rIs9VVuC8c9NZ&#10;fNt5u8Rxq8SeW2S5cnP0XIHuZL766HX1kQLtkdu6o3cGMspUmRXqozJtVq3mSJ0qo6Zvn6xnb8Vw&#10;eq0+rUa3t1q7R6ZJrQKoUyqHdlcM7ChV7SpXJ1dqU2S61GoAAprdVWPJTcZdDcPbarQJVQB9YvXI&#10;9lrEmJPbrCkd9j1yZ5rCld4NQMCxt0tI0nHbVcx2Jbuzh+xVkoN9JENJMrpJdh850cFmyQJHC0PZ&#10;1/icK6T4Gqm6Tgp3kdyt5Nx6cuS1SNqCaNJsfsfLwrYXua1zIglxkQ/j2PfiwuviQmvigivjAsvj&#10;yLKlZMliMn8+mT2bvDQ98ty0yNPPsE88Rab8ikx5lDzzM2HKj6NT/oF75gfMM38bfuZv2N/8XeC5&#10;73uf+0HgxX9k4v419Oq/OWf+H9Nv/5fj6R8YHv9O/y8fbn/0obZn/6r31e/p3vwnywc/J7v+1b/p&#10;R6Y1f61f9pBx+UPmlQ+ZV/zF6JI/a1v+X3s3/kh/8Fln4etMS0q0P5uorwra61xXuQiVnLyK66zm&#10;Omu4jlpAqP3OhMC3FAmtxaSljDRXCg2yaE0NJ6tmKqr5olYuv4W51Ow71uBOq7NtqzG/LzOur9Iu&#10;qtEurFDHF8rnX6hecLRg+b7L6/Zf2HTowtXDhbIrJcqiPG3R8dH8NFvudsfVjbaz68LZb4Wz1zKn&#10;32JOr+HOrAZEzwLWslfWsbnvRW5+GC3fJtQnk869pDedDN5gfEWRYKXANhFeToQege/DIVMcZ4pY&#10;dAFNr6mpqT9f1pZVUZ9SUZcoq99cWrohL291zuUVJYUb2mQpg21ZY8rLft1NMtYSNbYwhqbQcHNo&#10;pJ0xKThrP+9QeX2DdpdyzK4wObqNzh6ttbNTXV2nuH2t5VR+17lC1eVCQ06e8fI5w6mMoYy0vr0f&#10;qdN3jGSkmY9n2k8ft50+Zc0+az19wXbm3EjWBW1m7tDhUtWRxoEjze1p1aVbinPeatq7pDFpQWPC&#10;7LaN03vWv6RbP8Py3izXxtnRVb/lV/1WeO15svoFsvpF8vpLZPVL5PXpZPkUsvQpYcmvwwsf8y78&#10;lWvxY46lj9uXPeGIm+Kc+5xn0fOB5TMCq2b6Vs10r3zZuXy6f8Es19wZtjkvGmc/r497Xjv3RW38&#10;DO2imUObFhi2LXWmrwlkrvUfed1+YJE+aUZ/wnO1Sx8riv9VzQcL+8/vp1ZJLG0RhDF6XND9dY3X&#10;PCE8nieFa1Bzc3NqaioOHP7a174GyQBLDXBi8OrVq8vKyqSDxjBJjc9yf9XtHtjEEP4idgIsuPrE&#10;TgC/OMzYfsewSqEuOQiZQHlyh7XuOvweA3SZuWgnwDYyLN8z6D56qv+NNfWQCc5f1Pep6SnQmO4l&#10;TBGI4XYP3B/4aMy71FgG5pLynm4wmENDwumTw/HL+1asbjiS1TMw4A4xYDyx+CmKhT4PfIUfkArc&#10;lQnEdoG7sMMfKq5wvL+xa/7Cpi0JiqoypxsukFhmRy0Jwn1p7nxACD0xmvjuYyMxdmzAGS44vQWH&#10;smu1WgzDUp7PDM8TFzQZ+/tTAO6dISoMQwJzlaSva9yzWJ2xaPjg3NbUebKds25/9GL+lpfyt8UV&#10;7F5YmL6sIH1F6em3ZFfWt9zcoqjcNdCSNqw8YjecDdhz+DGcMl5MrCXEVkrBWoKfiIwYCrmRAnb4&#10;BqPPD2nzAupr/qEcn+oq6cmh0H1VUFzhuy5H5ZcinRe5jguRzktcx0Wu/TLbCrjKNF9lmnLCDdeY&#10;hvwJIVJzhZPlsBXXmNL80O2CQOFNf36RP/+252Ke50K+62y+42Sh/ViRNbPYklFiPlhiO97sPt0R&#10;uqjkrgyxl4b8Z/psR+TG/a2BjC7/IbnvYKf3QIdnf7t7X5srvRVg39XoTG52p7T69nb40zoBCHj3&#10;tPN7BrjdyuCOLl9ih3dre2C7PLyrGzHh3e1samc0TSHs6yH7ewEI8OndTOpAILnHl9wRSG3nDrUL&#10;WZ3kRKtwoplkN5KsiuDBPGf6KefBTP/JQ/zVTFKQxUKDfeZd/9HXvOkLvcmzA9tnMNteim57wZP4&#10;imvzTOv6F01rXjCseGF0yfSxxbPMS2a7Fy5xL1jkeXWBZ+Yc74uz/NOm+5553v/0b6NTp3BTnwg/&#10;9wv/sz9xT/kRTALWp79tfvqb9md+ZH7qfxqf/Xvnyz8LLXo2vPIF95Kpo3OfND/3L0O//vuWR79b&#10;/fh/a5jxd33rfuHYPzNycTk5/YIr7ZGB9d/vWPmNjmV/0bPiL7uX/Zli8Z+1vfn9ge2PWC8t4pqS&#10;ieoc0Vxn+6jXk9BXSUFZJfTKhJ5aobtehAamvWpCoNJAayVpriVNDaSuiZe1RMpb2ZI2crWHnJWz&#10;mW2+nf+XvS+BauvI2pxzZs6cPjP/f7r/nk6658/8nU7ScbqTTmLHsWM7iWNnsR0veDdesLHBxmxe&#10;sA1OjHcWY4MBg8HsIPZ9R6wChBBIQvuGkAQSAiEESEhC+1ZzH0oUT9qZfzKdPye91Pn8XK9eVb37&#10;nh637q26de+g+nyv4kSndE+b5PNm/sedgs/wgm0N9O24bp/0ioP3s/zjHgXHPkq/h6svqKW3FEva&#10;kqcabi3UXzLUBBnKrjpwgEgH7oqz+JKrOMJdcnEZMY7aWEdjvL3tgZWQYiWnWxiZZm6WSYjTqCsX&#10;F1qMhl6LeRj8gZgsbL2RvWjoUzH7Z2gEGaGNXVlHSmskJhBoSTR+2pAkicCJ7WHEDrKT6fwsjgA3&#10;Pl43P9tt1wutOsyUbkk7pteItbDtYEEKmLOLlCbepIEtN3LEBhZ9ZqCNVYMjZMfgb9zvi02nPyyQ&#10;ZpbN5JQuZOM0GYULj1JU2SnKJ+lTmTnK7FJVXrW6sH4mv246t076uJqbWE2+g++/OUi4ycRfo1ec&#10;G8oNGDq3rT9gI+HI2uFj68eDtixe3Gu9dMB+cf9SwBaAKXCrNXCb4/Tn6DToBDtQ0E574CZzwEbd&#10;qQ9m/dcr/NdJT64Tn1o/Frhh7PAn435bJwN2KYP3K8MPKcIOykP2j4fskx3eI/b14R3YQd//OeXg&#10;dspRH8rJ/dTAQ/z0oImC85r6aFvPXXv/LUPX5ZmG0+MVR6W3d/ef29QXfYiWcxPbmwHxUcE9/Tfz&#10;Pt+fc/3HtIDByDv5BKMPjEFjY2MQSgwc8kCC3cVgMgQBhH19fX/3u995ghP8/Oc/9/Pzg3hhnobe&#10;sew/hsAfvlev3P1D6gQgL+nnJkaZotYkdv51UUGsdrjJqpebsMC0y67zYeOm0U5nL6Q85p0OJILt&#10;UEWNQjYLL+8bNREI89L2wz/2T6NHA+ZzYNluCFOU50EzgC1OFTjFiTPyE4FDD5LoDOaswQhOv2Dj&#10;Ozim+xucj/5p/A7fpgLcqWGz0phOYLG6ZidVCzUNM+EhjKMnyPcSxhg0cG4Iv5VnH5j7b3GZ4Nsv&#10;5Ec/hxkBYAawTYvP59fW1iYnJ4O7ZzDkhOCQwJi9Ewc/Ol1/+zcEnQBmIJa/fWN7fDgt7rgs6chk&#10;wm7W/QPDMT5d0dtao7e13PbBJxzGJ5/ApwS04c4S6y5z+u6OM1OmRjNUsuz56YKF2UKkakKzzUjd&#10;guZasSOcKhtcU3VuRS3AKa92yKps4xUWSZlZXGoaK0G8EsQtRhwcYhchVqGbWeBi5DvpeW46zjVS&#10;5BrBOak4x3CxY6jMTi61D5bZiJUe2AeqHKRqgHOwBoAGylF/BSJUujtqHC21toYGS3WTuarJUFi5&#10;VFhjLKw35bcZczr0jzu1qZ0LD7s06RRjDstdIkZVk6hCYc8Xax+xZ+5TbElsayILYL7PMCVgkvtS&#10;PM0QR9VGk3U3hg23qKa7dHMMAwAZ450R5w2u9UumMZKmixhavEg2XKaYr9Jt11jOuxR3LA3F09F9&#10;FnrAxgCZ+yxTKt+QzAZtw/CIas2hunA0dynFVUp2ZbSaU6sWEnJm4h+qEuN1WQnO8mTU+FhT/eV8&#10;yeWZ7OCpZL/puP2qOzs1t3fqbu9w3NxnjtqlDdkKVh/Tvh+rDm1dOLR78cj+xQPHdfv8jHuOWXYd&#10;cWz3dW89iD7dj2HbdrTtM7TlQ/TpO46PV5g3/a+lj57Tf/QL5Vv/Kn/zN5Pv/HZ+89vmAx/bj+8y&#10;HNk+u/fjuQ9WSle/Snvr1wPvPkfzWTEdtQXhQlD3bRfeX5m3hXJzRUfov3Sc/m+9Qf+9N+hnhMD/&#10;Irj2tvzRNl1LBOJmIWUrUvYiCcHO7XSOdjuFhGX0OvlEJ3/AyRsEGKn9zwQaIiByHxoEhYCC+kac&#10;XQw7nmVtYaI8HkpnWmOp2gji9NEO8dZG7toa5tuVjDV47oY23uYm2paS9h2PS/cmpB27++DU7QcP&#10;YvOr8qtH8Ljx7oez7TcN+Au25tP2+nhrKSDOXhZjL7vrKL/jLL/lLL/tqshzNOVaW/LN7fmGHpyG&#10;VKymFKvopUpW+oQ0d1JeplS2qOd61AsDqvmhqVmyTNk6Q+lQU7uVAy2jDVVDWfWDqUROLn+yalCV&#10;SRhPbucndrBTulmPiew83kSjcnFQOctVzfHV2jH1olStl88sKqa1k5OayTEDXbhI5WspwiU6zzBC&#10;UhIqRkoe4ZMvNFy+1hP9gJGQPZFePJtRNJucMxX/eOLmo4nHD0XJidz7mcLk8oknLcpC/HRhuzyv&#10;TZheTY4pb7pUVxnWV36OXXpemB/CzwiY+fLIWOh2tt+Ho8c/0oT5uCKPoMuHnef2KYM+B6jObp8L&#10;3qEN2aUP9VkK220K3Y3OfoaCPrGe3qQP3KgO+GA68AP5mQ9lQRuHA3ZSg/awz/nyrxznXz3J/eIk&#10;M+oE/Yof/eTh4RMHe/32dfjtbfPf33rmcFv4ifaLAR15ZwarLgp6rk/R41W8eBnjGo8USuv2lz3Y&#10;13lufcOlLW33Q5FN5bDqQATS/CT5q3euH5z1g6RfX1/f3t4ONkIdHR2QaWtrAzuiqKioVatWeYyI&#10;4Pj888+Dd1LYTwAPBM1hVfsn+WTPJsord/8lOgHmUAtz1AIJ3HFhvrPMOrVUQBc2PwCdQFwUr6O2&#10;2JcU4Pn3K53ACd7NrBS6OjGFHXCyH3SCmkbltBYcsH0zFQ75p1WEZ1P/V166CG6zQdAHYAEM1CCB&#10;zqlQXenU6VDViYDh+AQqlTaj0YMvTHAe/Q+d4Mf7sQ3mZQ0f+xhNRtu0WK4sLVcEB9KPHR8Ayy4R&#10;f3nTN7bVANsyD/FEfjzK/o7u1NPTA47fNm3aFBkZGR0dnZCQAPu4jh49Cl6hgR/Di3javsjLtkFd&#10;8HBi4GdeRxBP6xBQDm29rMVzCTYyQaHHY5yHCXk69/JyqO9NngowPnh+DE85EADJU/JXfQQvgaDw&#10;asEFCtIPp90Y+uIY887RwZhDI3eO91zd0xq1qyv+cG/G6d6CkKG6SC4hTkQummAWqSS4xZkSs6bK&#10;qq13aDrABY1Z32oxtNkN7U5dh1vb6Z7vcKjaHdN4h7wVw0SzU9rkFDc4RuucwlqXoAZxqhCrAtFL&#10;XbRiB6UIAEoA5BGtCuCmVrooFR6FwDZYAtCSKjEMVGsHarTEWm1/vba/QdvXZOqrNBIqTV3Vxtba&#10;pcaGpZqmpYpmQ1mLrqBJl9+ymAto1Wa3aZ60LWTiAbK0jtlcorGc5awTuevHLeWjmjzGzGOKPott&#10;eMLSZzIN6XTDI5ohmbL0cNiQNGRNploeUsxJw6bEIeMDsiGBpL83AFiKpTwTKIaF4lgoWYAyxCiV&#10;t/SAanxIs6SznCk8VxrH+ohmSic6CkioetBZTdAXNbiLSq05uZq0ROWDaGVCxGxyuC7jvDH3grUY&#10;jsGLaf5z931n7+5V396lveOji9ljjfd1Jh5fij86dWm7xH+T0nfj0oFN9t0fWXfvtXy+37H1BNoa&#10;4tp8xrz+iGXDfvfHB9GaXei9nWjDNuv6jfq1q+bXvqZe94r6g5clf/ztxFsvyd95VfbuClACxte8&#10;Jn//T8pNqzirXhx66/nON3+BX/8/iL6vTcRsd9VfQNR4VH9x8uHOwXNvdp56sWbfzws//U81u382&#10;EPQiLWHNbG2QnZLpFnU5x5k6Hn2BPmwVstWUviUu1SZgmNgUI4Ps4tAQj+5mU+wcio0xZKYOWcjD&#10;ViLN3sdw9rKd3WxL1yAsDKAuDuoUoxYZKpPYMji6BOr8dbbqImPGjz69gzq+aZi3oY+0tq1rTX3T&#10;a9XdbzcT32vrXFdT+WEObl9aRWR2Y2pJXltFLb27bYJaK6fkjvc/mui9P0m4K+vIN3blmzoLrXic&#10;vRFnry6y4wos2XnmzHuGvARDdqIxO2UpN34y7crgvZCm+NC65Itlj0ILkkIKUm82VxZwaHiVsler&#10;65lfZBgnhjR8whQZL+1oFTe2T9T3KutJc83Dms6hhY5BVStRXtM9Vto9WkwUlw/JakZneyYWSdMW&#10;usrBmbJwx5fYsCogNrDHVCOjM0OCWaJAQ+Dq2gZVpY2jiQWUayndV9L6orKpN8pECfXTqXWq5FJZ&#10;bJbwiyLWpcR2v2tFPnElR8t6bg4JcPyJRr64iTwU31J3qeSRX+29Y6SkMFFylCTusvDLUEG472i4&#10;rzj0kPj0XulJH4W/j+b0AWPIEdmJT6YCtoJOoAoG5eCz6aBPVKGfzp3bag/5wHD6fdXJDeMnNwpP&#10;bWEE7hw8tavXfyeI/D2h/sN3v+TnZ8rrqhX19eKiMk56dltkZMvlS62REZ3XLw3ev8bNipOVpCir&#10;H08NJk1T7s3Qb82yo9SsCDU9YnbokooUqW/aJ3vyOSXOB596HvgN+B0DX6rL0xE/LfbpHTtgVQDm&#10;pf70pz/BYgCsBICx0L8sp+eee+7FF1/85S9/CeVgOwQJdAIIcgxjlkajgeYwLng7+a5ng0EERitI&#10;T4vAUBkawoDlGVng6BnaoLJ37PNU8Cyfw/jlMViChtAP9AZtPUOb577Q8LsIeLrcSwM0h6f+/4tP&#10;AMMpeOkFP8vgsgKzCAMhyahTChmahnhR2Y2RmoQxWuOSVoZZaGPyL9zfNDNpbm/QxtyQhgWP3Iqh&#10;43unFFpssP67SmAUtPw6YFfBV8sni5olAW/sUaL8agQ7MopTVKNmT5rnrEa3HZzRfe93Ax/MMxNE&#10;FtGBlzvYTghOxpd/FYvdarZjDnaWgYWBAbMYcN2HhTOzfeXDGKy+vgUskBgWHWg5Cgr4RF5W47yf&#10;65+T64AwdfABAGB9BCzyIQbxkhWmJL/VrfcUyAMa4LsCYpZJAjfJwDrsWJQdUD4x38xwHWyrsL3A&#10;mBH018nz1F+ffe//wdv48uw/3BZeAKIyzNE3ebv2DoScZjQ2a+eNVojSAq8HRECYVV383t3/o8G/&#10;+wZgE9elS5eAub7xxhv5+fmgBJBIJBwOt3XrVmDEMCkDDqCBwwHTAs4HkjusKHi/O6+nArgENwJO&#10;6ck8zSCBuQKLhSZeR9LACD0agKcfaOVhjZ6aXoLhKiQv1wQaPAwbKsBH59EqvJX/GjMwo2UA15ng&#10;rN6lpz6Jod0+zXtwmhR/lBZ/inTXj/wggFsUKW6NlfY/mKZnLkpLZkV1SzPNyNyF3J3I0eYytjp0&#10;eIe2y7RQZ1motyw02uaaHKpG21SDx1jILqm3ievsY7U2YbWNX2nnVjg45XZ2GWJXIGYZope4qUUu&#10;SiEAMoiGQ9RyDJQy93Cpk1zsGMQB7KQi40ApBmK5kVhh7K8y9lUb+2qMvXVOQpWju8rRXm1vrrHW&#10;1lkrGywlDVZcgyWvyZzbaM5tNmU3m7JajE9ajZltS4/xyuSu+XSiMY/mKOE5i0cteTxdBmM+lWLJ&#10;4Jgfs0F4t6QyLCl0WxLNmki1PaC4kmgAZyLV8YBivz9sSxiy3iNb4gcdMbRnAt2loVg6SmCih2xX&#10;Mt2WQnNmsFAuz5nORVlcdzbDCcZCpWRUT3bXdC3h6pyFBebsTF36g/mUm+rky/OPzoNOYMg+p8s5&#10;rcsKWMzw1z46qkk8qLm3byHORxOzy5xy2PHklDkjUBXrq7i8AyQ7vf9nS76blnbt1G/xMX7i6/g0&#10;0L4xwLDmoP7dXZb3fdzv7gSdwL1+67JO8M78mj/OrXt17v0VirdXKFa9Jlv1qvitl/lv/Bv/T78d&#10;fecV6XsrJB/8gfXei32rn2/f8Kuefa9wIjeqs/2sTectZacFsZs7Tr9cd/hXZXv+qWTnf8Wf/A33&#10;2urZ0mOugVjEr0biAaeEq2Ux56lUK5+/xGO6xEIkFlq5DDOT6uIxkZCF+Awng2WjMaxkho3ItBM4&#10;9nautZljrmM6mumOJgZqFKB6CSqbsGeKFmLoiiiSPHhYcYI67UOb3jwyuWFEtGaIubZ3aE0nbX3v&#10;yIbe4Q2dPe/XN28raw6q7HnYSqkaqKd2d4iGuycZjXJKuZxUOkMqnB14Mt2bPlnzeLoqR12FM1SV&#10;2ctLrHk5+pR0dcwtefxt+d24qdj7irgbrOshTReO5YUdy7y4L/783rjzfsnXr1bn5bPIXXPTJKOB&#10;tGRkOGcoZlm/jt89R+2eJRLmCQOLvWRD37CRRDEMDOsIfTOtXePVHaOlncJSUA5YE838qXaRulei&#10;GRzXUkRzZI6if2SCMMRsII5UEOhFfbyCgfF8oiKrU5rUILhTxrxeQr+GY3xRIbheN3G3YSquTnGn&#10;auJ6Pikkqf7I7Xyf5JIT9T136VycSNQo4jcxifd7Ki7XPPBrvHVk8O4ZUdxF6fXzoktBExf85YAw&#10;P9kZ34kTexUn9qpPHdQFHZ0967MQtk934cDi+f3zYT7q0B2A+fBdlrCd5vN7jZePaiP9ZyLPSC4H&#10;cS8GMy6E8O/cEqcmT1dV6AaIdi7fyRNZKBxDL2WstEJUWioqL5JWF0w25891FS0NlVlHqhb5jzW8&#10;pHn+TTUnQskIUQ4HTxPDFISw+erdkrQtQ3d2tyWfhwWCn6xO4OHhwPPBZAjmpd5++20IZQweh0AJ&#10;eOGFF37zm9/86le/ggw4JfWUgJvSV199FaaySkpKQFT3jg7fNRZ4h5JvVfDK7zCsfOuS9/T/IuZA&#10;t9/q+emSb13ydujJeK/+ZTqB1QHjM0hQEFcEJCWn266dVbBJ6pq7wpJoeu19KaPFuChfDr+BiaAQ&#10;OWVKbm6pXwCd4HwYM/4ep2tANQOR8P7OkhMTvkFF+kYn0C+aJGOyzLTJLy4zL0bQs4uVzHELBP7F&#10;Yo18/9fj+Wb+/AiLE2AzbISoophkDckNlGB7PJYDR4PxAMQhBIn7a9kcKoDu4sWyFvGVLrEs4HvE&#10;fKwb+HyXhXWsz2cl0GxAI/DUf+pLB2X4mcCE/a8UEdBwYbMJRiEW13qZaNATQAtdDkyDRUDB4rv9&#10;QAk0FrjDcucWeBF9A9pLkbStO3rOh7Fa2rULYAGH6QSWv2Gd4J//8w/0Kr93Nx6xWqvVXrlyBSLE&#10;BwcHeyR6T0d5eXkwKfPRRx8RCIRvsVtgosvy+jd/Jp6GUA4JmsMcCjA5yMCppy0wPyj09gPlUOKZ&#10;WPFOuEB9+Kw9lyADFSAPyUMPdAjNPRU8JX/tR1jmNbiQGsIAIONw9r2RuHOcRxeISYH98QHk5LO8&#10;4mtz/RmW0XLHVAPS4JGlz2XqQ2gQISpCJJe9zWpssZs6HMZu92IjAGmb0EIzmm10T9c7ZbV2aY1r&#10;vBZ2nLogM1aFRJVIUI74ZRh4ZYhbilg4xChE9AIMkGGCWlCCgVqMKDj3cJFrqBDgJBcgEg6RStBA&#10;KSKWYcZC/ZWorxpDdz3qqkdt9aixHlXXo7J6hGtwF9aj/CYMec0opwVlt6GsdvcTvPtJu/4h0Zg6&#10;aE2nOTKZzky24zHM3YMewETpAgxpsPuXi5I5KBEsf5gYkthf5e8zUAII+3R0bwTFg3UQ55lw3aOg&#10;FCZKA9BRJhM9oTsyqfYMivMJExVyUCkDlQ2hmgHU1OeuaTHgSs25aeacFGPWPUPGTV1GlC7joiEz&#10;zPAkdO7xCU3mCd2TE4YnfvrMI4tp+xeSd80l7dDnH7NWnrXXXtDhgtXp/gtxh+ev7JoN+mTBZ5t6&#10;y7aFzXuNm44b3z+uXbV34c1t+ne2YjrB2l3u9Z/b1n1sWLN24d235t97Y37DG9Mr35h864/i11/h&#10;vvoC45Vfs//wr6PvvCTb8Ef1jtXSz16nbXyRsPl/du7+HSloFffOVknaAXnabuLlleWHnyvY/U+F&#10;e/658sjzpCurFOl7XIQY7HeU9KExtk0kBeevmmGegzfhEk+gSSWanHKLRDYu2y3gIhEP8dmIIUEU&#10;CSJJUO846pxEjTJbqciYy7MWMa2FHEe+0JEltadMLN4alYXTeCeIot2k8W2UqY8Ys2u4qpUcxUqW&#10;eDVNsHZo8hO68APS8Lp2wsYmwuHW4Vvk0SrRJGmmWzBCGKN3iakto8RmST9eQWqaJFSOtaQyclOZ&#10;WRnCrNKZgkYLrsGWjdPGp8mvxHIuxPLCH4xeeDgacWcwOKz82PHUQ8ce+PncOL73zulTaVG3m3JL&#10;hYO9+qkhu45s1RGdql67gmCVdpmEnUvsTsNI9xKl2zg8YKMN2keGrBSirq9zuqlZXN4kKGzmF7Ak&#10;NSxxLdgRiZSd47P9Y1O9YE4B2kAbPrmuOa66+UZDz80uZhx5ImlYmTQ8c79HcbNNcrVecKGWd65J&#10;dKlTfq1Xeatfdae8JySv4WRWyfHymvPkvmQpq3Ka16xgNMlaE0fyojpu+XddPkyPCpBcC5+8Ej4R&#10;HqSKCJq9cEYVHqA4c0x6/ID02L7JEwdnA46qw321EX6GyJMAyMydOwwlcJwLOWm4Em67E22Kj52P&#10;iZXdjhXfjh+LSZTllU3XtC4QacZRuV2x4JhatEnnrULVIpO3xOEa+UyjkLQ02mmSNDunmsBu0Ch7&#10;rJPcVwuiJkfOiAcOj3YcFDb6CmuPTBdsF97/lHzdB594Ebl1S1gIESxGwU+Nf3qGDA9VMCpxOBzY&#10;2SYQCLhcLti1CoVCiFfMYrEgDyWw9Q0qiMViUCBgMIJWMAbBiOZdb/7zp8Nkpq8T5KEV1IcEs1ye&#10;gQmOUOgZeqA3zwAEJZCHoQpqQh7GI6DT0xWcekYlqOnJL/eHVfN05en263s+439o6CmFfv6CdQIr&#10;xDeE4RYCDWIW8g67bW5SNtI1VXZdUHyN3fhwktsBwWwwnQB2YZsg9KNtQmqsqZi9Ey2+fJGXljZG&#10;ps1rYMr37yxBDPblcI3Lojl8Gm6Iem9TTqmLiqavXWUEBw89fDxOFVgg+jN27Rth5//1NcFH8swE&#10;0rTdbnR4nWjCvDsm8oOIbX4ay4sFIGnDjeH4DECsyGWlAiMdljoAX59+B4XYjZafczkD8r7VhcXm&#10;XA656Qm8+X8ewTgHWyAAwGIBRhuEOgQg7LbQFVaOAZYIwHQNHAAtp++49/cohsULzFsAhHAEV6N6&#10;V1PzdFAw8ZMtndFf8Hv69TrM4AsCR2AOhyA8O+T+kX64N+DhecB94+PjX3rpJdAJ5HI5nMLKASxi&#10;pqSk/P73v/foBMAIYZafTCZPTEx47g880htFHgqbmpoqKyvBBkkmk0FbBoMhlUq9lAI7B68RntVY&#10;KITw7UQiUalUeitABoLUsNlshQKiSWEJ+qfT6aCOwE1rampgdxlQ5bkEOoRXUfCU/LUe4Q8J9CdM&#10;KbZ0pNxu/SJgMOkcPulsW0LgYNblcXyKkV+F5rrQUj+ykZFr2Gppt1k7QCFAaMjtIjjtvcg9iByD&#10;yNaLwdKLTL1IT0DznWimHU3h0XQbmmpDilY02YJkzWi8EYO0AUG33AoECwbMEsQoxo6sUuyUXoFG&#10;ygFuWpmLWgpwUkoAaKgUkcuXUYFI1WgAdhLUYSC0o+421N6KmltRbROqbEKlDai4EZW0YijGI1w7&#10;wnWigq5l9DiejADsGXR7BsORwXJmcN1PBOiJCGWLUNYoeiJEGQL0mI/SeOgRF6Vyvsp48nCawkbJ&#10;YBrEQqnCZ8KaPoyKhahchMr4qEKAcAzDY8JiWqcldxCVUVENFVX1o9oOVN9sryzR5WUu5cSbcuIs&#10;uXcteTcseVfNORGmrLClzOCFrBMAbfYxTbavJueQLu+ALn8vhnp/W/c5J+mqiRClb7qoKz47l+Qr&#10;/3Kb5vA21Y4tqs07Fz/yNaw/plm5Z+GNLbq3PnOt3oHW7HSv225775Old9/XrF69sGaVZsPqqTff&#10;mvjj66MrXmG99AL95V/DOsHkh69rPl+rP7huZs87wp1/oOz8ff+h10hBq6lXNzFiPqfc3Nga+nrx&#10;kReKD/9b1alX2y+u5SXtny8/5yLkIE4HGmU5BeMWvnpheFLVO2YcnjSyZEiiRvIFJJlCo1I0KnLx&#10;uRbmCKLNINIU6plG7SrUNI/K1c4M+VLC6GIcbTGWYYjlLd2R6KInVOHi0aPMkV3k0c1U2Ub23DqR&#10;dqVU+7pE9cao/G3u+Bq2fD2N924/eW1b/1Y8LZQizphQtesXR+y0MQlVPDo8yiaP0ugyOldJp4gJ&#10;eEpVRldqavu9tN6YYt79lvm0DktKne5G3lRoJjcwk3cqT3y6eDw0k3kmpuXYVdzRqLyTlwsuRxV/&#10;GdeUlDdSjVeNDFrlg/apXvNkjWkMUGcW1pv4DUZWvZ4GvrFqNKQOGwUcqA64aEQrsVvTgldUNEvy&#10;W0Q5o1NVPFmZYLxcOt0wM9+hmMZzeGWkgcy2hmsN1RHVVSGNreH9tKvM8Tv82RjhfCxVdZE0Gdor&#10;Curmn+4ThlDHr3Cmb4ypYwb6vyS0XyE0R9HaY6UDOfPUGi25Yb6/To27P5oUNRwZOBTmJ7wQpLwS&#10;MXfp0tz587PnwlThoVPBQdJT/ryjhzmHD/GPHRH5H5eEHpJfODZzJVB15YzyUuB0xGllRJDqcrA4&#10;NEp5NUYT+0h974nkzmPB7cfCe3mS1HJZbf9UN2OWOTEjmZ+WaRVSjVKyMCteUImlC3KpdkowOz4g&#10;E9RJuXmKsew5RZ5aGDfF/kJEDmR2+AxXbx4s/JCUuXEgbZMkZQvn9ifkL/Z2PogE02nYLYnZI/z0&#10;dIKnubpH9AYB31PosdgBERuEbpA8oNwrbnuEdxgC4NK/OxB4JHevJA5dfVcTqOm5BJWf1jO8beGq&#10;lwZPTSDg6UeAzp+u/MwbeSv8ZToBvCa7R6QEcQ3zzzgnUdBaZbgvQCcQtKXNjvW5rGqgF5YQ3GYX&#10;vDu+QI8rmIq+OgrIz1OwuPq/Q//7oBPA+ooTpuZALob3Bu6bLC6d1ljbqLp5k37Sv+9WDL+fatLB&#10;dbj21Y6NZ/6Mzy5cFpGfcQDpBhPD4Q8QZG4I0AVSNVjjQB/wDwCUYBmw6YHZd8hhVvPPBLiRArsh&#10;mDUHIRn+okFdBVl9ueqz6VkW5KEv7CuAVktgguPALBWe2TlWiE3/L5OBEeMlDKMIg6fkqebw8cP3&#10;/PTflOfhv4Oa7yxesoOyAzqHBe6uVjlKisX+/oQt23oTH4iHaWYTqDGYzTXsm8HshyD3j/TDvQGY&#10;H4EE/Q0MDIDsv3btWnADHRQUdO3atUOHDoHx5s9+9rPw8HDQEoAlZ2VlQbyY6Ohor3U/cE0Qz5ub&#10;mz/88MNf/OIXYOMJFqAQgf7gwYOvvfYamB7BVWB1VCoVlnchOD1sGPOw5FOnTsGab2pqKgj+UAcS&#10;8HXYJwY7x8DrNGgMwGvBimnFihVg0QRkwAryypUr/f39YdcZUAvfHaSnue8P90p+3J7MWICZZYcG&#10;lqzIs4mHP62MPlkSf7YzO5LRmDjLLLdPdyHDILJSkG0Y2WCFgKxZbNEbuhCiuxwjdgsNYFgccOmJ&#10;CKCDwLYkpCa6p/uccoJtvNs43m6S4M0SvEXcZhW12kZb7MJmgIVVawLnoyOVBlqFnloORyO9CkoM&#10;lBr9cLUHuqEqL+ykSgwDVXZijZ1Ya++vs/c1AFzdXc6uTkd7h721zdbQYqtpNoP5UHmDpbJtGXhL&#10;RYe1osta3mMtJ1jLes2lTGMxQ19IW8wd0eUxDPkcc5HQWiwy4bgAcyHHUsC25bHsuUyAI5thzWV6&#10;YclheGDOprvzuM/EXB7ZXsdz1PMsNQxXI9tUOawr6XM10g0FXQ7QBur7nFXNtopye0WhsfjRQla8&#10;MSfanB9tK7zuKPrSWRTpKIiwg8fM7LPm4iBD4am53MOqnL3q/D3a8n2m+kOOtmOm3gAH7byTe9XK&#10;umYejjJ1XdSWnVKk7jYG71Ud/Fzx6Xb1xgOL63x1K/cuvrnDtHK7853tsFTgfm+nbe2WpdUbF995&#10;X7tm/eK6DxZWf6hauW789Tf5r77MXvGCaOXLys1v6X3W6Q+tmTu4Wu67avTYavaZ9ZzLH/Nu7+In&#10;7Kfc+Lwv6tPuy5/0Re8cuecneHxupuKOpSPN1lWLRqiIKV2izcyTFsaaJIxCKg9HFbUw5gfHbTyV&#10;SzjjEsid/DEzk7VAJjl6JkzNY0uVQitOgvIU6NGU6ZZIE8GaCu6dCR1Uh9O150WaMPlMgGxsn5C1&#10;lSXZLFRuHjd8oDKuntW/oVD+QSR7kyddzRa9ReK80zeyuY9zgi6PU2jKzYZOt6EfFiPUY4JZqWBa&#10;PiafUyggkuoYe6C/oyKz8GZSTsT9grOZrWG1vKt41bXWhQs1yoBK0dHKsSO1cr/mmdO10jN5tJOZ&#10;hLPZhIhc4sOCobRKbjF+Gk8yMcgOIcHCb9OzivS0YiOtzESvMI9UmqgVhqHyRWLpQm+jqafd1tvr&#10;6huwd/YbavvmcL3K7H5lhmQ2T6jIFExkjMtzlErclKxAwEwZ7r1FqAvDVwQ0VRxtazw2QApk8cN4&#10;4+G8CVACjo1I/ehj/kxhIFcQPDZ6aVJyTSW7M06MlfTESjriJ/Epc/gsTVPBfFWBCpcznxgnu3GV&#10;Fx7CDz47eeGCJvJL3ZVrixFXJ86EjJ8JEQYGMf1P/W/2vgOsrStbV65JnDh3JvPuvJd5M/NuMndu&#10;bl4SO3HvhWJ672AwpjeDKcbduGFTbGzAGGNsMB1sejEIEKIIgUQRTTRRBUgU0SVAAnzuL2suz1+C&#10;ZyZvJvkyZX/Lx0db++y9j85hrfWvtfbalabHy8yO0ywtq2xtKx2Nma7m9e5WjR4OzZ6n2rw9eq9c&#10;HLpxo+NSeI9vdF9gUptfXO31qKqbMY3B6ZynReP03mm2YGpwgTey0MGdauke7egVDAzOdPdz+oc6&#10;uvuYzNrkrOyrcfF2SUmWmZlWTLJDZa45NVWNHL0vN3Rrrt9XuT5bc89vZ/sqsM4dq/Y2ovhfIiRC&#10;2CGwKhX/flxm96dHgwYBxg4Z8S3lGlfCYgQZgQLTFGQKxBYsUpBKuGRFEMhO3tTfvzvkm1o8WkLW&#10;yEL4IdTQIUaXXYKuYJ2C4X6lPWowK6xawI4IqJdhFFljSDFMD/mR8BUKbFdvfruCLb47GdSsjPiX&#10;YAJEnogkYmACkFSVg745wuZVv+A89WqJOd+W/0DQXUEsCqSKHL5FlLp4iVE79iC046xn89VLXc+T&#10;BJ2ceWiUq87w77gS6wm+hQkQIQ9slV867OtXZ3682NOLlUueEkjVzlcIv/++P4VMI/7uEdqucEo0&#10;wp3n9RIDHILTTnT1LA0ME/g41PtqqG+Z17+EFPzjY8TMFCGcJYYHpcQfkBIP25P3vwIN9i33DRG9&#10;PII7TIxOELCtI8wGpn/pA35bka7LlaKfeTExJFjuHlri8AgO/w8dyrp984ihpycJTAOTwZQwMUxP&#10;Osk+gtslPQr4xMgQwe1b4PMkyFKJPyj8veB+V8bH+cobvlL5J0+k+0bIcMci0cdZeBTWbGFO1dFj&#10;Pn3a39wmka6TlyIBacAS4oeEf+R+/+RI/2ywyi8ge4BIN/Txxx8jVBNLi5+9LnASXL58OTg4GLZ7&#10;XIZmd+/e3bx5M/R9sD1ZR3j+0PcBFJD5QV1d/dKlS48fP0Zo57Fjx6DL79ixQwY44OpF56hBLiNc&#10;iBdHXl4eH9EeH1eYLuAINqNxdXUdHR1FPXzEPj4+CGp6+PAh0lIj4dxvfvObU6dOyRAJ5vMm35XN&#10;52/vOD0PKwXW+0kWJi6f0PdQ3B1x1jL6jntdYdhAY+rCSDkxyyDmawhJDbGIBFz0cWFRTKLnGW/N&#10;M576bi7ap5w0PU7rujipubuANLxctLydtb3ttb2sNT1PaLibq7lYKDiby7uYy58yk3MzkzttetTd&#10;5KiH8RHP18fThofcDA6CcCKrPK2nsCp56h3x1JXz1JX31FHw1D7mqaXkqaUC8lLXkJKq2hkV1TPH&#10;lM8oHDsjr+glp+AuryIlOVV3OTUPOU2Po1qecrqeR/W8FY57yZm6HzJxO2Dstt/E/YC51+GT3ket&#10;Tx82A7kfMvU8aOp1wMQbtM8Y5L5/dTp70HRVst+j66lgceqggfM+7TNyhmeO6gXo2+ZfvTcZnytO&#10;Iy+m580mxk1GP5h+Fjj99MZY+Pm5qDPzz7wkMWeWYrxexboTsW6vok8R0U5Equt8su1ErCk/Wocf&#10;rzGRqbtAMSHolstMa6LJaZHtJmw+LWR5LjK95godxpNMls+bjZ5Q71ZU6NunNrJTd3KrtnCr1uIO&#10;7cVvVIAJlnepi3eqCLfJT31zZGrHkend8styunMHVUZ3Huz68suWzz9hf/V/uvf9O0/hy1GdL0cM&#10;v+Zb7B5yPDJwTn3Q12jwvuVguF3nfVdOiAc34jI/PnAyPUKUn7RYmkVUkheKaUR1h7BioO/lUMvz&#10;gaJ7zCTv9BTP5Ny7OczYyt6XbH5p6zi9dYbJnqquGy7Dtlr03oiSzgBy/40SwVXGzLmGMQcG17S0&#10;xyi337iQZ141btUybt3LN+/v0uE0K7E7Fbt5x3gzClPCveNjW7g9/8lu+7Kevb2meSuTfbC205jN&#10;v8ibiZibT1meTVkUJMzVpnQ1pHezc7o6ye29pexuam11SmZ68IPAy9Y3L5rcvKET9Fg3ruh4TuvJ&#10;vIHj2UMGWT16ad2amVzNLL5BOtc0vsU8vtEprfVCdmNIDvsRuTeBKsitnCsvx2bIouqsKVrsQkmc&#10;mJooKQU4fS4uTZ2nPhdRXgiLM2bS8uYzSsTp5QsJlTORVRMhdRN3GybvwMTP5l5p5FxoaT/f1nqx&#10;teEsi+ZaVWhTmmhaEK2VESmfHXu0KFepqlKrrk6ntkG7rkWjka3X1mre3WTVU2vPZZwaYXhPMC+N&#10;kX1HX94ey/QfSQoYfhIwcN+v+9bNTp/r/LPXek+f63R073L0GHQ7N+Z1edj9As/Fu9bclmlpX2Vp&#10;Tz1pV3DSNs/OsdDNvdj7LPmsbeFZhyJvl2Jvt7ILZ2uu+XbcCxt49GwoijoYXdobVdLyKL8mJIsR&#10;ltPwjNL+vGqinjfTMz05IukZnmFwuOXszvruPg5vdHC2e3C6jd1HzSbfuX3HwN19q4f7Zz4Xv0p+&#10;pJ4cfiz14aH04F3Z/tvyru4sOLuv0P1g85VjzWdUa70tygKuEYvSVGdLAARQIX6SBdr3ilDABKEs&#10;Y70xZAqKioqKnJycpqYmDE4aGho2NjbXrl2DWIFWjpZ/DiZYuWNIJUgWZ2dnmJqwyQFW1MFGBZsT&#10;tHuo/BkZGZ6enm5ubjgBaECcUlpa2o0bN2TtnZyc/P390RjqP1zgMF9h1Z27uzskJvrBt5gVluXJ&#10;/OLAMSuDfvdkRWP6SzABAodgPAUgkGbRgXF5Hm9MZXfho+Ywl/pIz+ac+/ATLM7xVzCBQLhIpQ35&#10;+bHcXFi+Pj25mdODXISQ4L34RyuLcBKs+Anwyy2/Nn+XsUaCQptOWJQ62tckpYwOwsMCxVMayvL9&#10;CrSUVUsnZ6SM2pUUy34a1hURMvAguO9+WGfIk/aQOy2hd1sehrQ8iWhLiO/KyBwoII+VlE6Fh3c8&#10;fNgOCgtre/CgNTSUHRLSAnoQznkQ3hIV00Iu5nb1zEHTx5/0a236bfPE7UlfkD6uJOdlV3hUQ8jj&#10;1nuPOOhwVaJQJ/MLRtMzuPFxHEwpPJT9IIgdepcdFtZxL6gl+F7b40d94eGc4Af1T+Nacop4AM3Q&#10;7lZeaYyF25f9Vb5tQqvWY3diBMHhN5cIidb62bu36y3MyiytOtLSh3u5cFy8xgS4VQA4CZwJ/4Dv&#10;7ao/21+lEqwUZhc8SSR9hksAxv3IyEhEASHfGyI38XgxCnRwqPbIDQ3FHKFEcAOshADhQuSHg3YP&#10;TAAfgGxKUNXBFFF56NAhmE5QieOWLVuQI0KWwgiXm5mZoQHwB75dYZlQ/xG/BBzQ09ODenQO/wHe&#10;KVm34Lu45PPPP8fEZDV/D0eRGNYZYIIF8ZSPjekFA6W0kCt5L0L7WrNmx+jEYgshbpTM18AlQCzX&#10;SRYZgpkKZ1elX3xEem8d6b01Utr8Dun9jaS175I2vEt65z3SpvdIH2wkbV5P+oBEep9E2rheSu+i&#10;8VrS+2tIH6whffiafraO9C9r/3Auq8FHVP5szeq0aS1JSmteE4m0ibRmE2ntJtL6TdJz6UAY7kMS&#10;6Wck0kck0v94/RE1/01rNpPWbyZt2Ex6ZzNp7Qekte+T1rxPWvc+aeP7pHc+IL23mbTpXdJ6EDpE&#10;/QekdT97TR9J26xOH5LWrErvk979F9L7H5Le+Yi08V9J6z4mrdn/q09uWjvMpOWKc/PF2RkT8Y/4&#10;j28LIn0mn16YfOItiXMXx7lJYlyXYlxfxbgQsaeIeDci3pXIdFtKdxQ9t5hMNZrI0psuNpinG0tq&#10;jxNNJ4kWm4Vm24l6m1mWI9HoSVSdkhRaEbesRmw12PKH2NuO9n2pMvaF+vzX2sQuA8nXyggfWt6p&#10;IdmpJvpGafprxentx2Z2qRByRpLDupN7Ffq/3t72xe+BCTp2/VvvwX8fUPuUp/fFqNWeSU/VKV+T&#10;2VD7mSenp2K8JmOChcmR4szkpYIcgoqkoUyCzlqiNc4XNc+X9vdn9TOiOOT7LXFnCoOPR4eaRoSf&#10;jnp+PZUSRq5+VtySXj5AYQjotWN0ZveTvMbA54yzMSzXpF63/DGX8jHL8iH9oj6trAG9l8PGFeMW&#10;jZMnu0fN+rq0O5sVW+oV2ruUBwTKE4KDY/3fdDf/37rarfSa3ZVNe5o71TlcZ96k/ywwwUT4NDdg&#10;kHOFk+NRRr5AK75aVnSdTL6V/fJ2cvzZ4Pu2F3xtdHydNQIvqkeEaz/PN8hrNCzm6lOGdQpHdLIH&#10;VdIHFFOHVBL71KLb9RI5dpmD56mcMGpPRNlQXNl4ermIXLJQki+iZs1Sk5ezU5aykiVZLyRZaeLs&#10;THFejiQflD8fVyyOK1+IogtDq6du1U/4tE1d7hFebhs/zeY7N/bY1DUfr60xrqMZ1pXq1ZfoVcRo&#10;5IUfSgn6KjnkP3MTvq4sPtRUp9zeot7eotXFNuprPN5XdaK36GR/ji0/220i76ww01eU7jeX4j8V&#10;6csL8Om5cK7z9NlOl3P9Lj49jpe67C/0OF3sd73U7XKBbeteZ+5YZGJbZO5AtnLJtXfLcPHM9L6Y&#10;e/1WQWBQcfDVwntX8/wuZ9/wybt5q+L+o9aY9MEMylRR9xi5YzCnuTO9pvk5vT6lou5FRW0qjVNS&#10;31vL6ergVre0Z9FpL8qKi+urWD2tw/D/LLAaezLjX5xz99xjqPORme6HLid+FexzKOLmkcQ7R3Lv&#10;y5XeV64O0Ky7Zsi6bNpyQa3FS7vxrF3VXT+Y4CBDEWcgXcn40yvQIGBYl7F9KBeQJjDNQ+iA+aPI&#10;diuD6Uj2EccPPvhAS0uLTqf/+beC/rEcAYIGUglJNH7961/DPw0PN7zdUO0hpBDmCpUfvu19+/Zd&#10;v34djnCAEuTl+/TTT7EvAjZKQzIObKqMWcGWhgJLFfZVBl4xNjaGuQsucAhK4BWABki3FRG26gxX&#10;FKi/BBPA/D+/tCzFBDC5CafFw+3DzLTquMuMQCtasCPz+e3u+txpQfeS+LVLeonAcuLc4v7LV6od&#10;7Ri3r/UV54ukG8NCu/qHK4i0kpLMei4RL8NPAKW6umMkPKrN+mSljSUz8vEgp0cGmL535Doe/aql&#10;sHTowcM6F4dCE70SA51qbT26mmGpiglZT6NYT7PIQLfQxLjwpBXFxY125jzz4lWWvjFVz6gEpGNQ&#10;rK1fpKVXqKlLBulrF2prZJ4wzwgMrKJXjSMo8DWkkaptbynI6U8szBG1tTM3b5YamzzX1snR0Caj&#10;w1Xpgk+91zmGs2sFJoMpYWL6WsX6mhQDk1I1DbK6RrG+AU3XoETTINvqFOXqvRbok3iNV15pzAHn&#10;b+L7t8zq29ULhGgZCZWWFmbGJAzq6PWLdAuzCpdTvPwiAW8MjXGXr28VmAA7PP09vrdqat/+TX6s&#10;zyuPKzQ0FJE/0LgRugNLPfhZdHS0TKOXIQPwZuxbgLQPlpaWOMebjjmCf9NoNDBmhPcgfzRqoMjj&#10;iCggRPts374d7wgYcG9vL/go2LnMT4AGpqamGA5mF5yjgQxJImAJ/fj6+sL4gonJxkUDIAOcwwOB&#10;gdCPbJnCyszR4G+4vJbK0ryAhPjOmVOhp62ZOXFNdQU8LlU8B/dMx6K4YXaGPj/PkCzXLiwyh8bK&#10;DYz2vrOe9A6JtHntpk2kje+tWfvOGhJpHcTlayLhAwTm+rWkjSDS+nWkdWulknTt2vVr124grdn4&#10;mqQtVqMNpA3foo2kjSDS2jXohLQGF20gSQd/F9uISmnNGumAIIy+nrR2PWnDRilJ5/MHWktat560&#10;biNp3btSwlfoAN3IvkW3suvRpYxWGqwnrUEbfPwWyZqhk1WJtPHdDR+uk05h/YdSIm39zW9vebiL&#10;8vIQ4yTJSx1PeDAY4TMaeWEm+rzwmfdSkpsk4ZQ41knyzHH5mSMR60IkniaSPYgMl+UMJ3GW9dxL&#10;C1GRmbDcSMQwmq8zJFqBCSzn6s3Hqk2na62JZleCdZqocCACrYft1VlH9tZ/sa/9Mzn+Z8pzW7WI&#10;3Yb/DxPsUBd9ozzztdLMNpXZXerze3Vn96gLdsoDE3R89Rlih7r2fco98lmv0m8HdD4bs947e1Zz&#10;PvCk5DGyonrPJV0SJycsZaQRuQVEQflycc1yaYuY2i4qapvKbR3N7W2K6ci/0/D8Sk2EY16Q0bNQ&#10;o6d+J0Ieuj1NvJKU6Z9S9jizM6d8tLJupq6x52l2g38c3TOi1ulZn0v25KnyGWvauHHpkHYmXy9f&#10;YFI+bdEwbckZNenu0mhvVGikyTU0HuvhKo3wDvM7vmmv+5JRub28cn9Z06GODj3ukLtg1H+aFyTo&#10;utbDcqmtMi9/bpyfcaIwwzov2SolxiYKsUIhJ3yv63n6mqrctdd8fF3/RYwJmWpa0WZK5xtWT+qV&#10;CQ0LBKrpw/IpvKOx/YpPOzXj+2wyR8/X8Z7UDEczxuIrp1LLhbmUOXKeqDB7tihlOSFJkpC0EJck&#10;jE0RxqeJknMW0vIlGdTl6PKlp5WSUDr2tRCcbxCc5ky5DYncO2ftOyasWwbM6lp1GAwlRpkiq0KJ&#10;XaleHauS/2BX/K1PYvw/zor6PZOyt69VXTBowO005rUdH6y36KMe56SadsVZDMQ5TiR7LmX4EemB&#10;r5LuzIXfHrl5qd/zbK+Ld7/T+R77q912Phz7KxynKxzny022ZypM7Mhax7NM7LItnLJsT6ef8k71&#10;vpx+3S83OKwgMqoi5RElLjT30d20ewEZQSGUx/HNGZQBCmumalhQwR2idvcUtbYXNDbmMKtSS6mJ&#10;hbXpRY0lVayaBjKdFlOQGZ2XkldNruEwB8TVfbOlNe3xkTFOjnZf6ii/Z6a+2c38135nDoRdOZIc&#10;qEx5qMuKON4Zbtd/340b4NF6Xr3dSx9JUmvv3QWzgRaEiPOfICaAWFkBBDKuDs4PIQLxBE8zLE/Q&#10;3BFQCtsVEpQiWhV2LAgFqOqJiYkQPTKpBPH0NokADQWyBiDj5cuXcDwjbRFgAQJZgQBgptq7dy8E&#10;U0pKChYtUygUJD6CSIqNjU1ISIAjAZo+hkazwMBAuLSBGOC3gO8c/gM4GGAwQ0tMA1JSX18fjY8e&#10;PQo7FrwOb5uMrH5FgfpLMQEcKtKgcmJKwBd0MjoKI8nB9uU3zSgBVmUxV9j01JFB9tzsBCLJ8QL0&#10;j89nFnR7X6iws6b7Xe8vLZgX8CGDpL6Wf7AC7RI3DpJG1CzMQ+2QYoLa3tHIuHY7m+qTZkwY8dlt&#10;IvzBEMTU9/1xVgUEqKRUSoJCOOam5QpHyo8eZh08Wr9Lnva1QqGKYp2SQrWiAk1BsURZnaKpT9U3&#10;Kze2pCmqMUEKqgx5leqjSvQjxyoPK9JAOiq1anJFBlq5N6/VVtFEyDSK+5HmBXpLWV5EeoFXkgWi&#10;liG5dJ6moZahokRVVWaiz1XJ6ESFnmmZui4FOX8Uj1GPKVYqKzLUlFgqWrUH5SoOHKYrHGPJKVUf&#10;US02tmdeDOLhT++vhAmQekW0MCcSDIrKXg5e8KCam1R4eAqo5ZNjk7g3PKTXmEAsTQe18PeICd7y&#10;AH+carBSlNzcXPAwaNza2trwycLYgSMWEMBtKpsGGDP4H5gxMAFiMFf4LjR0R0dH2FDANeEzgDuh&#10;vb0dFv9NmzYhk5xsZQBYLOwmSCmHBnhloOObmJhs2LDh4sWL6Bx/IpgATuCrRWwSjjI+KmPw8BmQ&#10;yWQAAhiD0ANGh2P3x/llfoRRFsFoXvtBpmZHaYzCwvIXjZ1U7njdnLhpQdw4L6mTSJiLkqrlpXJi&#10;uezVEnVSmGJktBX6N2nNz6QG9vWk9VLrP9T9H7ZgwFXLDzvq9+8doAfIRQozgJvWkoCW9v3+30K9&#10;3SV52UsvM4i8hMUXIcJnl2YfOS88tiWi7JafOL166kw8c5aigXgXIsGJSHQkEu2JRDPixXEi15wo&#10;NhGX6c8ydGabdUWdBssdhnMt6pMNCrOtass95kSPy0KT5yTdfSLUstlVmSy3rXjL9tbtylMHjMX7&#10;DOa+UZvZoyDcd2zugLJov9LkzqMjW/cPfbF74POd/C37eN/sG9q2s2/71907Pm/f/mnz9v/duO1/&#10;9Rz9uF/td3yTHQInpZlLx8VBHkSML5EeOpcTv1yYRZSWE6UN8wXto+k93KT+3sQhZkAX7XZ7/tWG&#10;5LP0MGey78l0b+N4N73oGyahIU5RsZcSM+6+qEjM68B6/obqoaaK3vwKdlRWw41ozpmoCe/UpYtk&#10;8ZniaVfypHWWwDJn5CR5zK5qzKmZa9/KNm1iaDM4ak2D+pxh495O1eaK7cX5n2WWbMln7qvoVO0d&#10;Oz4pcV0Sucz1mfUxVZjlctRSeWrZ0aTC/TGpOyKittwJ3XIpYKfLrYMWN+SM7ukaRjmZZt+3ohfY&#10;slqtWbzj1cN6ZXzNnJk9WVM7Uye2pYztTOEfeTGknca1Su8/lT10I380iDrzrHIxvZLIorxKzluK&#10;zJCE5C0/KVh+Urz8uGwponr5Yd1SWONSGDLNtkgCmiVX2eLTbWLLDpFB34zuwIQuf8xgZkF3Wqg9&#10;MabJ71Hub5Dvr5YfoCvx6aqjeUcaoz5/6fdRtt/PK57+R1eh3Fi9wWSL2RTr5HStjaDCbiDXuvXZ&#10;icawk83BDq0hbsPBt0dDAkfv3x/wC+64eKfBLYBp519p5ce28W20vV5ldSnX1D1B3/6ZsUOCvWeG&#10;55XsS9cK/e4U3HuQHhSa/CAiOzm9tLicRqttr+fU0xorC5nlL6tLsuklWVXM4paOmoGRtrmBxglu&#10;HW+glstndvdXNDTnlFQnZpJjIsvT42iFyRRqbHpJWDz1bkL1vZSmB4yBuJqJ+GLBg1Cmo1X4zmPu&#10;v1Sz+6Wp86d3AxQfh+slxdjlJZ6pS/XlpYZOPwuevH8bCxcabKxrre1qrt+E5iMUz0/PYf3ej8Dh&#10;vt8QUJC/q0ahC0gZSIHnz5/DZJ+TkwPbEkJ6kHgCkTyQI2BNiNuB6EFL2Ir+uLkImAB7ccIcBQMY&#10;PATQ+pHqApXoFrJvz549iBeSuaJl7nB8izZAJEAhyMGBmWAUxLVaWFgAUkDq4RxCbWVQrL0LCwuD&#10;PexXv/oVNvuBtFr1pmS3+eavgx4QNIu7wIgQiCsdoo1MFL7Z+Fvno7KVBDOzBJctYWRwX9ykB1vk&#10;XlNOvWOWcVOv+KZea7jzdMEjorOamBqH2ssZmk/L5nu51508Qb1zv7GpFfkAoQv/9F6Ib93nj/Wx&#10;a3AxJ59/+Uq9k31NgG8/vUw8NQm4NfZ9x5c9+pWr8BzxpuHJ1rHGnzzusjlZr6RepahNUzIo1tQp&#10;0Vav0NVnqqrRVFUYaqpMdc1KMyumpUuljkWa2YkGaOUgXcMqbf1KHQM6TtS0SjX1K7W1qo21K29e&#10;bapjTWOKUnwD2Pe2gjB9AtmOlmpZE9d9WIbapRoaFWq6pUj9r6JRoqVHAxDBOeio4ktTC5auyUsb&#10;hzotrTJVpTJtdYaaSpmuXrmmTqG6VrWSVqG2cbG6JkVLjWGgzTxpXf4gegCZXKWOFmlSoleL0jMp&#10;3nrtvXrbhN5SD71IuvPBZB9/DrFVRmoVJsb026FDfy3M8ZZR/1mNXwDvLApOkCZIUVFx586dsJjI&#10;+C74ma6u7rlz5+BmhbEGejrsI/CcAgHgvX7z10M2OHBouGIRmAlwgKt+97vfgU9jhYEsMRGCMbHA&#10;GBo9+K6M1cE0AxMPQi/f5HbwwMK8ghFlqYfgdYUcQOgokqTicmAF5DWSLWVAvBOAxZtz+Fs9f22g&#10;wB/RvGSa09/Q2ls5NNUwNscWiVkABPOSWrGkenGJtrRUiixDIMF0orX1/ncgBtf+/HW4DWnTO2t/&#10;+f6HG3/gAsG7avmBh/3e3QMTrAMWgPvhnfVrNkgxwZ7f/dbHynw86dl0SvTc80eieP+ZJ+eEES6L&#10;Tx2I2NeAIMrlNSZwJuKciXhHIsGBSLRbjjch0syJfEuizEJSZSKqNxCx9YEJFjsNF9q15zo1Fnv0&#10;iAFLosdpvuHUZKXLXJRDzyVdut6hyv0H2vaqjB/UnzugK9qlNrtbfn6/0sIBJdFehYntB0a27B7+&#10;atfo17tGt+0Z3b6bv33bwPYvsWdZx47ftm77uHnbL5v2/bzh4L/Wyv+mWuU/a433drobTt47SyQG&#10;AdAskQteFVbO59WPvmjqfNJUc49Vcbsuza0iyZn6xI4cZpNzxyb7jkPeXbfCIE9K9NkXabfzKBGU&#10;6uTSjpLqCXbzfD97jtswSq3uS85rD4jtOx81deHF8uWCpQtFIi+y0DFnwjaLfzKHb1uClcYjp9t5&#10;bl19Lt0j9oPTboIZt4mhE/21x6opuwrLdlMYhyu52oMjRmMCi/EhE16rekvVEVr5gZKyQ5Tyg6nF&#10;e1Jyd8SnbH8Ss/v+0yM3ItXPRep6JNq5ZF50LXvq1lB6qqXDtpFnVjWsU8ZTzRfuzZvZnTW9PWNy&#10;d8a4fPaYft6Iff6IJ3UmgCYKZSzG1RJpTCK19NWzfElw5rxf9sLtnPnbBQu3KAu+NPFNpuRGneRG&#10;w+J1tugce86tde5kx5x+t1CNO60yPKE+JtASzBwTTCiNDivxehR4LQq8+mNjtWrjtZoiqmbvi32M&#10;8M9oD/+jKXk3r0RzqsZstt5CVGUlpNlMlzgIsp0G4p16Il27wz16w8/z7/kNBQUMBgb13rrffiW4&#10;+VwIyyuM5RHO8rhHc/BNM/GI0LS5r3Ui/IRLsvf13Nv3aTEJrMyc5sKSuuLSmrKqRha7rZPb2jPE&#10;7Z3o7Rrr4Yxx2kab6vtr6JwW1uBAj7C7foRTM8Cp7u6it3MqWKy8ouLo2NS7QbnPgihpD8spUZSK&#10;x5kV95Po/smswNT2YAY/qnwkImvQ70GD85ksdfuHex3897j7HYp8bPn8uVfBy1vU3CBmWkhHQthA&#10;ePCAv1/bxQt1do5MO+daX8QOQVgvzy0iPvonxzVlmvJ3j5goZJBM7uAos0XiBGILq9bgcj579iyk&#10;BlRpaA1vatPfvUMYt5DfFO0hU1Ag7yBN0Az2KlVVVbgcVrbpxIioh1UMKAEy6Be/+AVsXTLZBFQB&#10;hwFYInR/uAfQA8QojpBZWKYAuQa4AJ83Luzu7saUvntHshr0D78Ipo0L4b1A5yhABt8XE0AWiuYX&#10;Zvs4w7RsTkpg3UNH2h2DUn/1LH+D/Fu6pTe16wLN2qMuDBYlCNobp0bH2D0zSS+47q5Ma6vSew+a&#10;W9qFUpH+T0yA5/G6cEeWCiijN240Otoxb/pwKGTh2Bhehon//v7P/R9vBR70Smuc46XF+1lbL4iM&#10;4Fhb1skwgbIhRYYJNA0qlNVKVNUrNLWrjE0ZrmdaL95qdbtSYWHVrKpJhcIuwwRQ3gELUPNDYwKv&#10;KzXXA3psHWoMjeiGBjWaGhV6BjRNHYqGNgOYQMeE8iYmCI3i/lUxwfwcMd7UIfC73qYlX2RxnB4a&#10;NYw/3r+KH2Llifzz5Du/AH5jcCy8uXCYwm4CZyhCKWVvcXFxMaIjARRglMFzgPkDfgLo9XCMgnuh&#10;J+j7qMQJXnNcgizS8Jwi7vLJkydQ5IEJ4F1F52gAvojOsZ5AlncINcrKyogJhZqPBrgcBX8oYKXY&#10;kRLcGgwSbTAT8F14JoAz4FGA7QaGGxmCwbcof5z3y9r81I/YCAQxjAi5I2YnRH2Tkk4R0TWx1CSU&#10;1MxJGHOLVQuLFZKl0sWl4uVl8tJyvvhVzsOHrrra2orKRgePqR5VOayvo26uawD49YMWPNBVyw86&#10;6P9H50baekb6hloG+hqGevrGeidM9K862yX63xx8dIf/OGD8ye3JyMvTjz0WIk+9gm8g4RQBQACK&#10;dnoV47Qc67gU7yBJsJck2s4lmixlWhBUO4JpRzRaiVvMRO1GQo6huMNoqceIGDAm+KbEoOUrju1C&#10;g6OQ4UKke0yH2HQ667A0lFsPq3APaIztV5/cpzK147Bwr5xon/zkzv38LdsGv/iKv3Xr+K4dgp3b&#10;R3d9M7JnC2/PF/17sFvZb9t2/E/29l+U7XiPsv297C3vxX/xfsKOj4v0D/Zfx/qGUKKogiBXinMZ&#10;ky/qe57WV/tX5XgVxznkPLEuCDXP8jdMvqoX62Mc72ebEexV+PgKjfq0sj61vrOoZYDOnmG3E/xu&#10;YqKLGGMvMGrGs/IHQuL4V58ILyUQPtmvfPIllwokZ3JnXTOHHTKGHPNGPGnTV9vFAbzFe5PzgaLl&#10;4MVX95amrkx12nAYWjWVytV0ZSZPl8fV6uOotDcfZdUdqGLsLa/aV1q1j1q1+yUSlFJ35xXtzy5Q&#10;TCXrxxdbPaU4P6Jd8WPev9ny4kpHlQeny65pyIQ5rFHOUywS7iMLdxfM7no5s/flrCJ5xrBkxql8&#10;xqtu+Q72rGgiopqIWOwsUbkcUii+ljt3JmPGIXvWMV/oUCRyKJ+3r1qwrxM71kvsO6ctO2eMumfV&#10;e4VHebMHxqYPT08qCCeU+eP7eWMHeEOH+D1HRtsVx5tVJxs1p1g6RK3NPMWIn6bEfaE89tJAVG41&#10;X2krKrcV5Z4QZVsLMxxnUk9PJZ8bj/MZi7ox/MS3LyCgyy+gzTeg+cb95pvhLbdjW+887wzKrLr1&#10;LM3d/66Bi5eS8RlN89uOXrH+wblPE4pf5tfQq9ktrez2bnb3IIc30Tky0zI00cUVdQ/M9fMlfTxx&#10;c4egqq4P+Vo7emfaavsaaK01FAb9JaU0PSPnaXiU3+Ugb6fECI/MpEv5BbcKaAGZDN8XrBtpHbcy&#10;+gLKhx/mDAQ867kQ3OYSwLILoNkGFtjfzXBIyQzML4ksq0wuK06qSIttiI3pDH/WFxTJuuhTaXeK&#10;Zn+acQuxQ9K1pKC/IUwAiSBLV4FZQ4nGR0gc8H9Y4SFlsIUZXNqQZah5U0Csyvyh6VdXV8OvgECg&#10;r776CmGuWDCH3kpKSiBooPjv378fggw1kEroAYGscA9AWsHuj5XDgAj4Cpo7PNbAIp988klAQAAS&#10;eAMl/Bd73xkVVZbv++F9mfU+3LVe3/veOHN7ejpHu2fa7jG02m1OCCgoCGqjKAqoiIoZEVRAEUmS&#10;c04CkiTnIhc5VQFVQOUqKudAFef98Mzlenuc4Kx27szc3uuss3bt2mefffY+57//v3/a0dHRWNFc&#10;XV0Rvg8OClAkQAZG9gGXvDShM0ASZMAiaNOBJyA/wx1fFRMg2oxROc8fbhssiGwIOVXjZ91yd3fv&#10;I+vaIJuWIKu2O7ta/HY333XsTL5Nby0XMOh9I/K0DKbXma5Tbq0xSRMTDPWSAPk/mdeXjtz/oEKJ&#10;iujoloeGTLi7dd/wGX1aNM/lgidZYkteKf0lmGDH/g4SE+y3bt/r0LBtb/Ue2Ow7tp/06AsKY6UW&#10;SuJyZ1xP0SC7BwgAJrCxo+AgZfo/FiZAg9ATQAOBM/KkngDKiYync3nlCv9746fde48e6bXd13bA&#10;ocPGvuUHmOCAbc8x19YfExMsoXGjwiJv6eFevdC759sqOL5kF0vwXeCTefEbx2dFfqevNC8/Vf5z&#10;I4BxhUUk5Br79+8nfQhQAh4cgntQXPgbowHMA/St4PSBG2ARRDZJCutBiTFXyzcBbQZfD7sP0EWg&#10;BzQFOgfNAUqg/AW8QE1HR0dQX1DQZXNLTDU0BGjfz88PQAFtwu0ZgAARUpubm5fvSL4OaBON/BOo&#10;CiCxU6s0eoPGuChXmmaVi3QVMcrXt6sXOjUmisbcojc3GSw1psWqhcWKhcVyjbGkoyOlIC8vJ786&#10;Lb8otyS7sqyoIv8J6er207koJ7+o4ElGXm5iVnpWXmbZk9zG/KzW7DR+9B1hzG1x3E1Z3GV1gjcC&#10;jhIZ0AqcJVKWMMFiqocp9bQ+/bQm65Q297Qm/5Si8Iih6gT8h4kxL2LK08Jw1TMPa2ecDNPOZpYz&#10;ITi8hAlYTpZpF2LCgxi9QNRdNWWeFfgdpTnbDm3bPrZuE2PdZs76zYJV34h+941o9Truqi+ZKz+a&#10;Xvku66uPBOtW8lZ/IFj/iWTzZ5KdX4h2fMLe8u7khl+Orf236q9/VvHV/85f+bPED36W9MWKSttN&#10;s/5XiNwUopa6UNGjKOzhpPaMRHY3+LVke1REOxdAPRDhUhx0OPfO4Yx7rlmPvJ7E+1anBjaO1Q+z&#10;u6dko3OaSYaFNUWIp4j5EYLTbelt0VaWzscmzQdEq28lmm/nmf1LTLfLCP8yo2+J/Gqx5FqF/E6L&#10;HtvGJbGJLLE+W23JNxE5i4Y4g8BfNO4x1ec03G0/MLt7mrZlZHBdz8DvOofXddM2Ygsz6sQ3XUO/&#10;axlc3TawvnNwe8+Ifde4G2XyciPzdt1EaPxkYgTj6d2ZzotT9ONjnP1Uwc5O4eZ6xeo6+Vc1ilXV&#10;yq9r1ZsaNfvbNW6dWu8Bi9+Q5d6o5dHoYviQ+UG3ybfVcK5Rd7JaubdOtbdRY9Wq29tp2Ntrsu43&#10;Ww+abeaUuzmqLTz1OqFulVT3pVq7xqj+zqzeLpKuE85/I+BsnJ/ZKp/aoxy1VfTtk3btI6jeRKu7&#10;scpFV3l8ocbDXHtWX+GpKDohjXWQxDpLElwVaRf1uXe1+WGyzAhhcvho0KOBuw+7AkIpgY97wjOH&#10;U57R89sZJdS6rNrUkJQbnr5uzp4ebt6374TEpWfnlFbmtrRU9g82TTIpTE4vVzwi1g6LtFSOnM42&#10;jTDVQ9PKYYaCShO1DcxRhuaodOHE0HQvpbeuvKIkOyUnMTTx0dWHt47f9t4XHmKdGH8ot9j9acuV&#10;p/03ntJvlbECygWBAATZs7eiGRdDmd7hc9fjZ+6l0kLTBsLLWkurumqruxoq66vqyiqphTX09GeT&#10;MSV1l26VHztX53apOSgcNucgwUuYYElB/HeaQOGRQO3JhF4CCpB9RQn+Qh70Hwb7WCPAg1MoFJRg&#10;ESHlSWTNl55RB1vdABPAnBWYAOH1IGrCcoNdcBBSb8WKFQijl5GRgXbIpQorFDAB2H9EvcMKCEU1&#10;egILIqjDsVrB+gixhtAgxF0wPcIyB1U6DI0gz0C0Dix8YFjA4z9/mpecIFSDpdDMzAx07aOjo1B7&#10;ABYAYbwqJsCjE2qBdJwyVBJZ99Ct4uaeulvbu4J2U+7tab+zs81vS4Pvlrp7B9tTbk22lYuZtLYO&#10;MYLYnPXoOOfVmZIzPcXSLGGCv+P34aVT+foKscnw8Kg2Po551r3by7MnNXmGPolg/q88QMvvKtlV&#10;vAGk+JPaL06MnyL1BCQmsLVrtrPpsDpUt8W2fM/+GscjzV4XqXGpgmfN2opW8ekzDDDse/e1AhOA&#10;YUcGnDtMiX5ETADAsYwJ0PiWHdXABI1UYVOPNix6/Nz5rqPfd1rbNtk5dOy1b7XZ37trX/2ynoDE&#10;BFEprB9NT7CEvswSk6ayiYMpsNlSd/NKX22TGB8vPlXy818eUgzy63sT/ue1jAEmHxokDaL8NWvW&#10;gG2HEAQ2koi3AP8rEE74d5FIDNw6qCCchxFvAXoF+A1giiCpgeEQEvQEQAD4CeIK+T4oKCQpEIJg&#10;AlET+yHjWliAkoTW2dkZP1EIj2J4KeN20MDCcAiFUObidphnyF9gwoltCeDrgHZAWQFT0De0AJkR&#10;bk326h960hA+TqvBriM45BL9hNDQM2/uZOvqleYmtblRZa7VWqp0lnLD4lMTUWwkCgmiHjEz4H6N&#10;zSrx2WAT9KWTbglVv9aEoX5peq03/Wsaf26LhbB882qFSqckTFqzgM3vaVcl+SsTbiriLqvivPWJ&#10;58wpZxZT3Yk0NyLJk0j0WEg6pU06qU5zU2adUuS7K5+4S5+d1LWcIYZ8CMZlYu78Iuu0kX1Mxzlq&#10;YB03cb5f4B4ys+1NTLvFSSdi8jQxfYGoOa/PPsW76zR6zKpn56beDetHN26Y2rSRsXbd9NrVk2tW&#10;0dZ8PrH244lv3qNvfG9q03v09b9gbn1baPupzHGV1HkV32Elw/b9id1vVWz4l/INbxSv/3nu2rcK&#10;N/+2+ag9+66/JT1DnlMvSK9jxNUMPqpuDqgu9alMcy+OcymMPFMcff5p/JXytICqwkdNlcmdDfn9&#10;rcVD3FGacoZl5nMJPoMQjBL8/sXZJs1YmbHliao4VRIdJrnzQOUbZvRLNN7O0N3OWQzKX7hfYHpQ&#10;og+t0EbW6+PbTekDlpxR8ZNZZbFQX6Qw5mhUj2WcW5yxUxNUp4GRDX1AA/2rKLQ1vZzN49Kd05Kt&#10;U/yNY8y1PYz1/TObR+b2TnCOTAi9RsS3+6TB3dOhiYzY8Kn8W/SG0+NDB4eZu/p5m6iijdXC31QJ&#10;P3s2//EzyWc1stWNil0UlVOXyq1bfapXc4aq8u5XXerXnO/TnujRH+oy2Lar13Zo1nXr1vUZ1vWb&#10;1g5b1o5a1o0R63iqtQLN10LdSonhU5XhC6NhtUW/idDtkis3S+c3izlb5cw9arq9csBB3GzPq7Ix&#10;lLrqnrgoc44qs46pM91kSSe54UeZgQ5TV61oV2wmbznzwi4hYK06L1GYHj8dF9UcGFEdEPY0IKz0&#10;YVJ9allXZc8gZXKIyqrqnc541nk35cmlyORrCZlBRaVRjS1JXd0ZNHrxHLuaP98klPdI9RNqgq4k&#10;hoQm7CDXPSStb59t6WV3jwp6xgVdY9zucQ4oG6Wt6VlFfmFeVGaaf9xjz/sBdr6Xt96+/VVo2Jak&#10;vIOFzZ5lI1crZ/2qBPeeSQKzmXeSmLcezVwNmr0WNBsQPhuVPJOVxSwu6e8tGaQWUftKO/sa2gap&#10;9f3dWY0ND/PyvfzzjvlUnfWrvx+LrT9BOpYY7N8z2X/Nd/a6ryH5Z6wCJNkB749YdvBCgxQeFqpY&#10;gGDID2UzuWRA+AS5EbqEq8Cwv8gy/KCfWDUgcILtEKyAwL9jyYNiG3WwpiByEfTiWO/guAbhCrhy&#10;EoUAEyDoBpTc0EZAakUar8K8BwACqxVuDdkVlAdg5BGEG/gAZrEwKIJWNTU1Ffw+GscjkI/zh2es&#10;a2gKiybpSQBVARJu8ddgApMS0H9+4NlYSWhblHvDnf31vru77uyj+O9uub2LEuIwkH6F2ZwpmerX&#10;igT19eLwR+Nn3NsvX6XmlbFmBNja+CdM8J8vC/QuM7PG3Gy+91mq2/HWsEej1H45gMKrpj+GCXr7&#10;5oEJXF36YDsETLDbsWmffcsSJnBu3LavCpjA4XCT96XulHRuQ5u6oV3kcW4GaABQACZDOJOY4LkT&#10;8o/jTwCtAzABaY+EPIkJjhwbpvTz2noU4VGDZ840Ozs377aqAwrZAy2FHXX3/gY75yagBFurHnub&#10;bpfjLZHJcz8WJlhUAn8tCnTGgmc8j1MDh/d1RNwf7+0X4VP6wyH9E9/7q87XT/WfjwCkLRhmkLR7&#10;9+5B0gFaixCh0KhCQA9RPlACaB6Mf0BKEX4BelXEfoOx5JYtWyA0gcIU0g3sYQCNAsghZC7g6EGw&#10;4aIM+g0aSYI6yEEgfIGpZn09WNqlLwvbokHyAm0sLJGgLcC2aFBRII7EunXrAC/ImWlsbIRpJyg0&#10;QjpACQtNBny9YPWJDpONkNX+sc9485dkXhDcKcSGEa6uVWhp4i5UKSy1SnOVcrFSbSnVLhbrFgsM&#10;RK6ByFEbii2WcTwyMIFmKQ7xc0ywtJv9602Yx5em13vXv6J1SAyeuzQh5NrzKMYL2FWF2VJPZN5e&#10;SLmuj/c2xJ81JXlaUtwtySdNCS5E7ClLrJs+zlWd4CpLOSHLOS0rOiMvPauiXND3XSboN4m5awT3&#10;4gLPw8Q/YRAcN/BOGbjH9BwHA8t2gWm7SD9IjB4mBl0k+Qc5sftHb+zqddnatW/z4N6tk/t2sg7s&#10;nrLaMb5z0/D2teNWa5kO38w6r6Uf/HzI5r3BPSvG973FcPqIc+K3Qo/V/LNrcbA9V7cceL/Z/pPG&#10;g6saHb+lHLMbOn+Wdfe+LDJxNDR9ICSjKzCzxjet8EJq1rnMTO/C3MsVhRFN5QkdTXn9fdU0Wgdj&#10;dnCOMz7Hpc3KedMWOYfQcAgZnRD2Ls41aoYKea0JkpIISWaIOCJAec9f6xdk8AvT+cep/ONNIckL&#10;4ZmLMfnmhGJNQokisVyeVqXIrJvL6+QXDKqeME0FwoUUmTKYzzwzMeTYM/A1ZXBV29jXnayNw6qd&#10;swt7BOadXP13s+LNQ+ItY+JdkxK7KYkLXXJuSHajS3qnlXk/bjL8wWjqpcFS5772XdTxDX3sNX3C&#10;1TXsT59xPqzgvVvOf++ZcGWdeEOTxLpN6tAq3k8RHuwQOnULnXvFB/oV1gOaTQOGdeO634zrvxg3&#10;fD5hXElbWDlu/nRicengqX/D1XzK130o0n8o0a9U6dfotduMGiutwlop3Cufs1VPOuhHj6u7XIWV&#10;zswc+6mHuybv75kOtp4JtJ8NcJi+enDI07rn2PZ25y0tR7a1n7Ybue3NSYoU5GbQUlM6IiMLAmPS&#10;7kTFB8amxOTmPW2p7J6so4vqZ+Ul87ocljRuYi58iP5oeCKCNhXFYESzZtIF84VSRblMUyfWdklM&#10;I1JihGfqpskoFNGTJ4NJyU25BR21TeNt3dMtXRONHSPNHXWNbRV1zQUNLSk19Y8Kiy/HxDrcC/wu&#10;KHhNVOy2zKdOFT3eDTP+zfMPGqQhNbKQjJn7SazgR+ygO3PBvozwO5NpkYyq1NnOQtpU4RSjcJJZ&#10;Rp9rpnE6u6eqs+rS/RNyb0QWXXzYfje5Pa5wUW3Rkm5/+r9r+RoIIxYmcAGgPGC0EfIOPDhseJBg&#10;wooYFvhJJoTGwJY6pEvwn6UZaBPiewicIPGClB9sPlTjYMnhRYdgoggyCvDR2tq63A4wARYgGBq9&#10;8cYbgCNY7/AX9AQAECtWrICBEAKOAmqgEB1AbyESg8QLvsqAHdi8h2znD9EAWYKFDNeiS6iGDLoB&#10;GAGI8MqYYInuPQ+gr5xTTrYyq+M6o72r/Ry7ApwoAQ7toUfH8m7O9+YZeaNGhVStMFZXSkLv0yAB&#10;97szXNYoYEt0gC2vLgYnH+6f8myYnzc/K1dcvzTy/eEmf7/e5jaRFF4br5gws8/X999fhjz5PgMT&#10;JMRN/gAT2Nt27nGkbLGut7JtcnJuu+jdm5zEqquX1tWzPL1mgQngVExqC4AJkPkRfYyBA9DaMibA&#10;z607a4AJWlo5rc3SsAcDHiebnR1adu2ut7Hv3G3f8SImsNnT/aNjArPcgp02puZ18XlzJ44Pux8d&#10;yU5mTjP45FfzipPwU/VXHQHyJcVVkFmA44bgHgw+4jmQEhmw4QgyCoUmvAfIzVkAEWBuCS0CpCeg&#10;naBeYNIR0xneBoAFiO8MTACKOzw8TFJKnFEBzcJdAKSU1BNA9A+tA3QSDQ0NkAHhL+xfhihuIKjo&#10;BkkjccYdcS94agGpgHjj1hCjoJxs5FWf9O+x/u9XZYOZEAt1fRxdo4io5xEVMkuFwlKmWCxVLRZp&#10;iHwtka0nMnDoFrDpGwMPAhigxEY1S1G4sF39a38yjPlL02u/8aveAEDAuAA9gWrBYDAvDc4CnzVW&#10;XU5kXDcneutiPPQxbqaE05Ykt4VEV33skcUoV2PUcU20iyzORZJ6QpLnLi31UlZd0A/fMtFuE7P+&#10;BOfGAueCEZhA6GaSuJmEZw0CVyPfycI/QHDszBO28tbt3LKNw2FruvxWNXl82XJkXf/RnTNuB6Xn&#10;j6ovHWO5f09zsR85spvpaSu95aS46zh3ecvAyS8GXN7G0efyztDJD+leX7J9NytCbPWPndi3rRnX&#10;rSevHKBfOz53+zL7XiAnMIJ173HnvYjO+7Gt9+LLr0VneEVkXEx4eq+sJbZzoHV6rHtmZpQjmuHL&#10;+HyVmK0SMxQiumJ+dEE9TeimCGmfaa5BPVLIaYqCOf9c2nVe/DVJ2FXdfd+FwHvmuw/1dyJVdx5r&#10;QiINEXGmuDRdQro0Pl2YmCFKy5nPLpzOrWTnNcgK+hYLZokMkekBh+M+NLivaWgNZXx1J2MdVbhx&#10;XLd1jtjOI7YKiS0Cg9W4fi9NazupOECTHhmcP0Xhna/i+pTMBSdOPQoZifei5tt11q/vGviym/kF&#10;lfd57dwnNawPnrHfruC89Yz/YY3g60bhtuZ56zbRjjbhrnbu7i7O7m7e5n7x2iHF58Oaj2Z1n+Bg&#10;6j9i6D+Y1L9HM7wzof/1hOFXTMXHTNUHM+p3cbCVn/IVa0SybWKptVZ0UDlnL6c7aMZdTYNe+rYL&#10;oiJ3ZrJL96X1vT7fDvvsGL9kTTtvN3ZyX5/T3q59O8v3bCza823ZIRvK1QuTCfFT+fmdqemljyIf&#10;Byc9DIwPDE15kF4a19SXOcXLEqoyJNo41UKCxpKoNcdqjJFK5UOZBEeoQhzNm0+fVzyZ11RwVfWz&#10;ypZxcUXTZHZ+e8z9qnvXMv18EsKDc3PTa58WNhcX1hbmV9ZSyhs6n1Ig4R8rGKCltvUFFVedSs7e&#10;n5G1/8nTo7UdF7sYwQOymD5tYrs6tkERlcdNTOHFh/Fi/NmxN5kZ/tOVYQxqwsx0LouTy+HhKJjj&#10;Vc/wm0eY1ZXteXEFtbFl7VGlrDwKrbQTAgjV83CkCAD+qp/X37I+CA65NgETYI2AsT/k72DbIY6C&#10;zAnGOdhOAF7B2LzsxIkTkOxj4UD3sB6R686f6CrkW1jpIHCCUArNQkUNXTUiaEAnDY9lyMOwTuFy&#10;MCDoA0xhsbrhFpCEwZI2Ly8PSh1EFkIeWOTmzZtQMKAEEiwslDBhAjqB5AzbHkDcBR8FshskL/OH&#10;5xc7iX9hSgQrWaCQV8YEELT9fhUwEjqhYqJjojiuJexqh79b533PoXQ/QWeORTxGmNUa3SJ33lJV&#10;Jg8Nnrxwri/44WRtp4Sn1C8AUvxdvw4vDtXfIL/kvtLWZAzwpR9xarx8mVJezeVJXvm+eH8wrcuX&#10;IU++0j1U0YuYYM+h5v0HWg/s69ph17N5d+te686jh6iXvYZTYzl1FZLq8lnoCZYZdlJJYO/YDWn+&#10;j2U7RGKCZdhBYoKjx0faqkVt1drIQJrXyZ6jjl1WVq02B3uBCfbZ9+2xayT1BCQm+P5Yc0TS7I+o&#10;J8BW291T4tvhww4Hey6cpD8r4kmEguWR/Cnz2kYABO/FtiHpAGEDUQSHDioLnh3EGPsYg1CBMEOe&#10;8ly3OQmSCR0AmHqEJMLloMGgYXA7QEBnqAog0CflI2TQIQAC1EEJlAQkPsBnAZABWIDvDoIS4ICg&#10;oCBEGwVlBVEk+4OauCO+Iahl4T+Ge8HGEwpi0MvlDpPtL//8h8wgSDgMgcwKtZnFUXWy9bUCoppt&#10;KZYtLgEC+WKRiihQEzlaIktHpOmIFMQiJQganlRvWsIEBhgQARgg3PhPiRwBbM6qNy5tdrKsJ1CI&#10;5yhNRPKFhVgPTcQxbdQxU9wJYAJTwnFttLM54pg+wkUZeUQa+70oxVWc7yEr91bU+hinAs0zgRbW&#10;HTP3hoHjred5GEWnLHJ3k9jLIHSzzB8lpIeJeSfTuBW7/Ou+uHcbbr1bce7XT4++V+v81cgpG8l1&#10;NyLwAhF6RXTrAuPi8QkvR37AcYASIt1LFHpg6PLaoQsf93i81+r6ZtPxN3vOrZwN3GZIcyGeXiSw&#10;h1rCOXmklzzyhjr2kSo6QfAwnuH/uOtBODU8rjMs6VnA42yfsFzfpJb4BnoZbYbGZTF4Qg5PNs9T&#10;K1ha9bRWPa5RD88Le7WKYbNyUM9rkY8X8zviR4tut8V7TMWcYz32kob5mB7eJB7cI+6HGoPCNUFR&#10;ipCHmogIbXSsLDZWEBPNiY/lZ6RKCnIZucWc3EpFQTtROEVk8hcfzHFP9g7trqZv7J7e2MveMCja&#10;MKbaOGXaOEt8xyc2zxP2tEV7usmernEYlRzu5h6vYZ7OnzqTxgtJmwkPHY0715tjTalaTen+tJ3+&#10;URf743rWp3Xs96sBCLi/quK9Xy34baNwU7NoV5d0R9f89i7e9m725h7Oun7hF4PS94aVv+JpPuRo&#10;P2Rr3p9Rv8NQvzWpfnNcvWJc/fMJ2Qfjsndo8l/jmJR+zBD/bla4lSXYq2Q7yqYcZCOHtUPu5v6r&#10;plZfceGlmQT3Tu8N1Atbhi/uoV20Y5w9NHXSaczp4LCdff6WjVlbvs21s66/dGk0MWm8sLg5LTs3&#10;NCr4frJ/cOL18Az/vKqw7rFYjiRGrotU6v3mlcFqU7iZCLcQwTpdgEJ2WyG5o5aHc4RJIkWBSFPO&#10;UdfQJJUUZmpmc3Bg1jXXx97OIZePP3x4Izk9sjg34WlOYmF2Yl5Tb2VLX2nHSNHgdAGNnTXMjKQM&#10;XKtsdatvOEvpvNI/GUyXJDAWcicseT26tCZFfIkkP12U9YifEsDJ8OOUBrG6Iuam42aEmXxetlCQ&#10;zuWkTjML6IxG2kwHdaKzsbevuG+qpN9IYQnbGTAZUkLFCJqBePZ/x+lFTID1AosLZE4JCQlQRUNF&#10;DfkQdiFGHlpqLA0QQZGPgpXoTzwTvASwrKACVNdoDdJ/GP9gswHY+SCeHrh+7LMJrp+EF4AOpEIa&#10;yx+WJ9REnKLr16/DmBaXIHQ3XOuwNsHwFToGdA+9giUSsAWU4lAhQKlAroNYAbGQvTShJygnO4y+&#10;wT4WxrE4vzImMML8aUlQ9FxjvGAUzrKay6lpUa23z/aGX58ujVFPtRAmEZj+eRUxPrdQ9VQVGjR9&#10;6fzAw4jppj6FQP0TJvjBWyPXahZ7OyyB/gxggvPeLcVlrFnBK38vfwITxMfSl/UEy5hg696+77Z3&#10;7rWiuhwavupFy4gR1pfKakvm3M8ySWN/cOvABDgfONSDkh8LE5Bahz/EBB2V6s5nRGzgnM+pEVfn&#10;YVubrn0O/bsPdJKYwP5wM2yHXgcmwO4DSq2pto917la71Z62S6emWipFOqVweZLIr2n55z9fpue/&#10;MOb/Xc/3Ig0GTYIsHuwqiCKIKLh48u3G+aUJFVAZRBRsPhIy+IlCPAv0oeQZZpK4FgQS5+VnRB7V&#10;cAtSi/pSwolCNAj4gl6RzS7T0eV2/nEzC1jDEH2IkHKNdUxzBpvInjHlMRezZhezuESmkMiUEplK&#10;aAiITAORoTS2YVvoJYEOdq60GLGvByR+piXF9R9NGFgkjDAmlJwXVF2GU+RcYArwF8qRQSKXTbJF&#10;XEUCRyxZpHYeg09WwHRgrlGN/IkLl5slm8J9yUaWz2RN8l5kIa7CTzSFn+gMeQmq4T3BX8sX/oUZ&#10;DbbdgXoA15kJ/ZIyHH4aHA2lYrHQ25h80vzYmYg5QsQ4E1EHiegDRIIDEXxMF3REHOQ0F+Y4nezC&#10;KvcSdfspJh4YWA+NnAdGfqBe4KsV+mjF542qc2btec38qQXlacLgTuhOwM1Y3LmjO/7jwsv/ku/x&#10;i9rbX7WG7m4LdRyPu6AuiCRyErWPH83fPcvzP8kL+F4WegRqCUvqocUMOyLDZi7BdjJkc8e5jyoc&#10;/k/N0RVjd9Yrnrgutl411j9caAwn6mOJmuSFsjR1boo4OYEfGzcUmzGSkjeUmt8Sk/r0UXRlfGp/&#10;TT1/dEIrZ2tlsxrZtE45ZdBO6jTjSmW/RNKpUjab1G2Eup3g1SgpCczMm9Mx3vzEK4thN54fvkSY&#10;HxEWQITdJcLu4ViMC1uIDTPERqjioqQJ0fNJ8fzkRH5aMrc4XfC0UF7VTDRME9USIlmk8RllH2yU&#10;fNsu/46q/o6u38QybuYbt7IN26f1OyaIA5M4Fg5M6h3GFId7JK51IvcngnNZvBu3+ME+/KQT3HIb&#10;VscG+sjKIfqvqVO/7BG/2S/5YFiyali0po+3ppf3Zd/854PylTPSz2dkKxmyTyZlH41L3x+SvjMg&#10;fbtf8hZN9nOafAVN8f/Glf93WPVvQ5p/HdS+gaNH8k6v9O0hxYd09Zcs1Tau+ABnzmWOfmp26Ah3&#10;6CSn15PbfF5Ye1NRHSItfshNDRq/7jXoebzHyb7b1rrXxqbLdl/9XpuyXVYp660iV28P+XZPvIt7&#10;aUhEfW5BSX5BWlpaTF5JRGFZaEX9g/aB+zR2kFAToFz0VRPfq+Un9epzJv0lk+GqTntDpfJVKP3l&#10;SuzekyEnimREMUOZ2zYVnVJz/sz9PZu+P/DZoSNrXE7udHfb737kgIvLcddbgX5JBSn1wxkNI6lN&#10;E8kURnwvK3ZIGD0ui6IpHwuVGez5FI48S2IqFxqr6OKiAV7e8HxJPrsoaTz7YW96cFdB+HBTLHM0&#10;kcNK4AhSeLxcnjyfrsjtFJVT5qnDOhpNSxuVqJhqDUsjY0iVHBlozVKEGQuoxmu3OfwLP9sfVHuR&#10;vCNP0gREB1qmMyhcJkqgHstqY1AM5Jd//qDZ5Z+gMyBlEEEhUhBsU+EVDH4fEfbgeFxcXEw6AaAy&#10;brdMweASBwgCPzkoJ+DSDCUB1OSAAuDf4UUHbTdQAuyFACmwKw+2OIZNEUxtSW9hkrgt3/0HGZIC&#10;oxDdhtUQZGCAILiEfFiy8osD8oPL/+PnAoLXwdzChKUBrgFmnX62v684uv3+yZ74a+z2J0bZHCpg&#10;nzqpkpigKeNTBVd9hm6eHy9IkY8MgoyD/JosCFz/U/r9COihZp4Ym0+LoXkd7/A80RmdxqQwdFol&#10;ov/j21na3YwM02SBfoXMvWzoIJ5a+vP58R81lxTZc9zZggKau8fI1p0Dm3Z2HjhQe8G1JvhMk8/J&#10;QZ9TfVfP9gTcoEaFj+Xls+ubFV19xrv3GNeuD58/3+N1rueC94C314Cba4ezY53Vwa5d1i3HT3al&#10;ZjKneXLs/Yv3aGkP4D+SzJDPLgEbFWtmLisFjTRttWrcYNNuu6v6jNuIj/fEWc/eM2c6zpxrPX+p&#10;9aY/dXCIaGoyZWdyQ4IGrl9q8znbevVs903v/gCflqsXmlxdG+z2d9nsGDywh+J7hfKsekqmk6gX&#10;lICmMF7Qm01KnVYH1uOPdAbFeLFfmuAjKZISpWXK065U2921N337KQPzSiCFn9LfdARAnEBTQYqQ&#10;wHojgSIij3LMG9kV5F+a8C/KcQmIGRIy+IlCkqaCc4SgH3aa8D9AIf4lWyOvIm+KmkgvfUFQ+JzQ&#10;G1DhB/1ZbucfN/PnMEGWlMhSLukJsg1EpsIAQ9f/xASLhA5s75/ABC9y3xii5Xn8wZiTE0Gupcuq&#10;I4AAVFseWEwoZpb8iXIsX9CSQ9lDit4wNfgL5eQcvXghKqBNsgJ5Jnv14tL9Yp68BVlz+e5/YWYJ&#10;E1iwJct/wQTqtnLsV6xPdDVFHiIAC6KdiMgDlii7xXhHS8hxzYOjohAnbvRRXr67uPmaaixYOxNm&#10;4octiEIXxPdN0gCj7IZRedms81k0+izIzxBqT0LltsBzFFO3juSvrL7zr1ke/+vpubeoETs4JWdE&#10;VX7yylB9aYw07sG07yXalSMzvt/P3nKkX981cW0DO+g7TZwVkW0vzrTjxu0aA4w48+vWC+/To7bL&#10;q04v9N4gBhOJwWSiL5PoyllsytWWZ8lyU0Xpycycwtmi0tnS8vHiEmrRk+GaSu5wn17AMmqYGgVN&#10;IRmSS/oV8h6NqkelalcoWuSsUsl0oXw0W96RyC26O/nYixHmKYq5uBh+HZiACL9JhN9awgSP7pCY&#10;wBwdvBBz3xD/UJsUoU6NVmQlynNTFfkZ8vJ8UUmR4EmVrLDHmD21EDmjvTwmPdat2N6r2j6k28Y0&#10;buOZtvNNO7nG3QyD1YTedkhvN2I4OK47Mqo9SVV4NogvFomuZIrvBYjDr8xnnOA/s+F0r5+jfT41&#10;+wGN/c6A8I0R0Zsjgg+HOZ/1z3zaM/MelfN2v+AttvT9Wel7TNm7U9J3JmRvjcreHJD+O45h+b+P&#10;KN4cUv5yUPWLAfUv+zQrerUrevUrumQfUhUfD2t+M6n/hq214smPCPme/NkLvLFz3AEvRrPnRJHH&#10;VM5FXt5dUVYoLzFk2vf66FnPHgentl02bdtt6rbblG7dm/3dzoTv9ibusEs95Jrvc7MiKrb+SVFD&#10;TXVNY31uV29aNzW2fySCPhvKlwYqjbd0xBUd4azRHtPp3XQGD43+vFLno9D5Kg1+KuMjnjqGo06g&#10;iWJaxiNym4PvZ5896rtvndORzxy///LQsfWHXbYdctxpd9jh4PUbF2JTImoHU4EJmmkpHczkAV7S&#10;mDhhUpkw/f/Z+w7oSI8q3cEBZ+B5bQxrs+8BBr/zngkPDHhtbGCxvdh4xpNHk3NQmCiNNEEaSaMs&#10;jXIOo5xzzjmHUY4tqdWtVuecc3e9r/WPe3Um2CwHOBhcp89/6q+/6lb1H+69X91bt9RJamOZwlCq&#10;MNfIjLVLgqLemcTOqcTBpeysmeyU0azogezwgZKY0fakhanMVU4eV5rF4hWtyYrmFHndvJJWTs+Q&#10;dH5BzaCrlKtaDUcnZsgUXLnt6wA7/+JgAsgLOOHAHxVCBL6scCL19vZGBvPymJS/fv063FYR+Qei&#10;AVwCx43M5x6+Aa6CChQbRB46O/yCYCSAhyrWscGDCNP0diZJSTqKApgYhBf2y8EeOfA1AnTo7u6m&#10;dklDBeAVtAUR+BTBcoA6GA81g4Kr9zO3jaOiBCVV7W+ACbAN7MysLDZpDRuWeV6cLcmUz04ZVGqg&#10;AWhy907hbBznP1keSr+WviwvzV29dnb87KmhyKSlpgm5SmakMAFs++vKNfZ0+CxMYINp64AAL9X6&#10;a4kTzK8ahBJFbR3v/Lm59z/s375/yD94qbJQMFAtb6qWNdWKG+t4rS283n7B+LRscVWzKjA2tsuq&#10;GwXlNdzKOmFNvbyiSpKZvRIbP7X3xNiOPf2nnUazC9iLHBXggM1v4L/Uq3sfmgWzzzbFTCMRKRqq&#10;Oe6XJj/Z1f/+zsEbnr0ZGWsVlfLyKlFVvaC8jl1Wv1LXwVkTkCWmYWxK1t3La25aa6zjNtUJWuol&#10;TTXCulpxTAL9zJnR7R8PHdw5FBFKGxpRa8wanQXmKuwubAUmUBvgwWv5szCBgc4ypKUxDzp07d7W&#10;HhGxOLGoVNuWXX6Z/pZ3AK8t+BPeXIqtIoNTO4OkRkKxyfuP9nGiFZL9FKwU+aWlJbhqYo0Wohvh&#10;lGLeVJ2NnVLcGiX3J3uP1CU7/X+AjB0TrOmblk2ZqySHbsinkyyGNWvdTgBMkKsgeVrbGuP8B2KC&#10;z2DldkyAh2IHatRDgaSi9O6Nzwt5qhA3Fm03ojeU4ClQNxxPAUtJKH9eLLpDOUUTV+0PF3Ts9VFo&#10;r4B+KXcyO8LAVWoMaIJEdWFvS53+iUcNnKk+xQSASzY7gZQFTGDKOatNOKKPcCCRDgTIIHKHLmqb&#10;LmG3Nvyo/NYBXuRefuYJeZO7YSrIwoqx8hMs4kiLJNwqDyWqIKK7SQw3iOkaMV8lmktE4Wxa2y8a&#10;fm+q6P80Bz1ffO6RnOOb6i79YCVrDxkLIwuZZChDURlNC73c7bi/3+WjOS+H+RvbO0+/UbX3lW7n&#10;H6yGvavP3irO/lCc/dFa8u9mI341FfdbZvl+xYi7bjGArOUSZj5ZKiCThfq+PEVjDq/0NjsvdaUo&#10;n1FRxKqvYLXXrg02C+f61Nxpi3LZZJxRq+9IJV0SUYtc0qyWN2kU9RplnWw8hd0RTq/wZuZeYyZe&#10;ZN5yFNxy1se6W6OukKhPMUGk96ewwM8YfcMU62NMCjSmh+tzYnVFyfrSDE15pqamnF9QtJhcNB9V&#10;xQjtEvmOKS9Pqp0mtJunsG7A8BETq4tNH/JNH7OMnywats7Ktw6qd43pDs4YT88YLtxRX22T3SgW&#10;+abLo30lKW7iwsO85j/wRn7JXXqdz32NJ/4hQ/y1VdE3mfx/W2J9b2b5OxPL3xpnvjDJfp4lfokp&#10;fmlF/NKSBH5BL03JX5yQvzgmf3FI8d0BxXf7ld/rVX2vV/39Hs2rXVrbr1f1syHtLyYNby+aPmAZ&#10;dgs1TjLpdaXIX74YLBy9uVDrNpRyejTq3HLcTW5CJC8min7FZ/Lkxe4t+1ve3Vb/9ifl72zLfWd7&#10;ytufpH2yp+SkS4tvYGd8UktOTkd9zcj48AJruULALuSvpfE40SJRsFLlpTFe1Bqd1Mb9WnJAYz2s&#10;NJ9QmJ3kZle59YqSeClJFFt+a4ET1DFxM68pMKow6Gq8h4PHiXcOXnjjgPMvHZze2u34+12nN++4&#10;dPRQVPD1iuLUpom01qnbXbSModXMaUHWkiKbqc1hGbP1lmqdtU5pqF3h5nUMhBZUehTV3GjsjSqb&#10;KiweL8q5U5Y53Jg1MViwsFjGFFZxVQV0fsmirOiOJLNpNa+G3tbDn6NpuDyznGNQCYxillLOV+Kr&#10;sOkpcK+zWQz+HhPYi31Y4APgQljQi1DZCP6D1cWIaY1tbLC6GDsaogQZXILrzka3UnvzezIgZed7&#10;1CVwHkxZ2VmQvT7KURkJHIniTriEgYFrUcZR5O/hUagJ39f7DZwb/46dvj1jJ4KB/cUxQV/ISdgJ&#10;VnuK9RIGtFfYCTD9Oj4hDI1YvnB2yMt1piJfRlvQ6wx4E0zQb+2j+qfPGIAJOBxNa70k2It2wXE4&#10;KGK+tEMoE2nvwQTrKu9D75v90d/zgkmVpLFZce785IdbWpwuD9W0K8UiaOpYDQNJCiOPCYFwdUY9&#10;VgzChQD+xQqdWao2ydQWlc4WZVCmJEyWenqW53p14fDxYUeX8fR8wdyaQWnWwnvgs8x/BoK9kLDp&#10;NfSygW6j/w36/kPDu4+P1tSMzM2LxRKigOJtIWojEavVcgyBqDFlbyKwiuAzwKSgBS5VKoVFKiNS&#10;Lekb0/oFTRzY03li/1BqEn+ebuuZ+hmJVW8xG6wWZFDysIT788CEab3xKYW/78TWj+uPHOrOzeey&#10;BJDrDwc7D+vgy/I//w5QTwb8CfwPiTq9n9wDHyAK7TXvaUjpfTCGYscCGF4RosHOAqkmqI8SpI39&#10;3t+Lnf7GzMZ+N5Z/sfI22WzG2y5m6RqXjBlMkr2sz6OTzLuYwJonsRYorIVaa4neUiLTdVoJxybV&#10;132HKDvBZ2AC6lbApQcqOW6y/c6ARW08xWOC9NtYQtWElMMUP4QVdYpWdgqwECA4H6AeYmqjcF18&#10;3l0CQtWHSZ3S/akmOAXI2PjIQA0JJThSdZBHW0oObxTF9k4/N6OF8RQTJet2AjsmUHZVGTNcVLGH&#10;dKG7SbgDidhjDN+hiNwmi9sljT7Aj9rHTjooLHM2DPuQ1WgiSiTSRIs8wiy7ZVGGEm0oMYUQs7/V&#10;6GXUXSGKc8alfZzO307nv94b8e1696fKHR+pOvVo25Ufc/MPk5lospip7o5ZTL/WefVQ5eGPWp1+&#10;N+27Z9ZvR/3J1zM++Vr5oZdGvX66EvnuTOSP19J/Ky7fKqjdK+g4pZi+pl27pRXEWgSFprUC3VKe&#10;Yixb1JnBqk6h5ycuZMZPpsdN5SbTKrNYXeWi6RYlq08lHFJJho3mQZ2uS61sAQ4wqKqNijKdJE8j&#10;zFR2BLFLPBZTHVkJzuK48+qoC6YoNxJ/nUR7kOirtl/kdRJ1g0Suw4IIX3PkVUuMlznBz5garM+M&#10;1ObGqvLiFfkJspwCVnLOZEjG0I3c8SvVdNdO4dkhueOoZtuMduuidjNT9zFH9zFb98mKbsecdtck&#10;/IU0x8ZNzjNW9zmT94gmsFEelie8lSi/7SXNPScq381ve1dw50fi5R/I+a+qpd9XKZ9TKl6Qi1/m&#10;cV5ZYbw0R//GHOu5Od4zDNFTdOEzi+Jn5yRfm5L9j1HF8yPKF4aUL7Sq/i9+LZrXm9Q/atD8tF77&#10;swbdz+t0P+/Q/6bP9Psx8uE82cEwHRXq3FWaMKMmxczMUU2lMOoCx5M8xkOv0m8F8SPiBCFx8y7e&#10;IwcudHx4pOE3DvW/P1T7x1Nl213ydp6vuOTeFRo+mZc/WVPd11TX09cxzVxg66SlenGeWpCsFIQr&#10;RH5q+RWNykWpPCmVH9OS42pyWknOKYmbklyTk6tCqzvXGEnjhA7N+1f3BKZXR4fnJ1xLjD52M2DL&#10;eZ93j3q+e+Dae/s9tx3wPXwk8uq5qszI8d7ylqn0zvnMfkbOOK9gUVa8qinlGsv4lnKVtlIsK15c&#10;ud3RFZCV6xKfcCIr62Jltf/AQkMLvNj7a6qGOhpnZrsYwi6Wpp2pr1kQl9zhZjStpJbQ8qvo7f2i&#10;BbqWI7IK+SaJ2Mxjq0Qi1d35zS8IJoBcAHdCiAoq7hAVaAhogMogMDYyWCqMhQVQqD+XP6ACCFJM&#10;BuwODIc63ciXwHnALVEHl1AOdoQB2HkUKNjzG2ve0zXqgHMi2SvfU8F+aue66PEvjgkGwk4PJnow&#10;ugrtmIArtAwNs30DZlycen08ZurKFQwmZm/Age86w9gH9s+dseKeiKX6gV5FdOgSMMENv6nsKqGQ&#10;q6AwAXYaRWA7JBO2GKK+qAffr3VRRGz+b3idbBXh0WomdEz95XBOnOjec6AhMObO4ILIBs9tapQU&#10;8avg24MpORtGsP1gm7f/IIihF+NhmY16nUImi4xddXIaPHK0JzKeeWfBKIU3MajfFacPGpDR9vYa&#10;rGapnDTX665emj56tP+8+/TE6LjctpQTI0BjdIEeqd6p8cBDGENaH4xVR0w2s5KaWOkCVWbBzFnn&#10;jkN7W0NC6IPjNvwCxGEDHTCGWGxoAG+V/uGWAnxfD0z48119Urfzw5v/UOfs0lvVwMc6mL9FMJUH&#10;3bN/1jLqyYA/Uelht+GBDxCFVP2NV6kSfAoUU4RaCrMs+Os9lO1NqH7tp/dk7mll7+6B5V+swo2Y&#10;YNGQDiiwqM2hkwwGybTZCSz5EkuRwlyqNVfoTRVSbYfFyqYwARgNvl1MhcNQ97CE24hLEE1UBawS&#10;x2waVnjADRazXbBu29V2u+yCQys8alGOhXYbnxclAEEHTwpH2Amw4w9wHuzpCFXLYDDs68PRBezs&#10;VKdghBsXGYAIaAIjwtoOwUtdQiEqQyRSg8SY0QoJ5VTJn358ACaQrCo6K7FJmSrqkCZojzXMwRLu&#10;oLq1Qxi5XRi/h52wfy3lADf/pKzV1TwTQHgxRBZnUcSaFGFGRYhJFUz0ocQSSswBOvV1meSieXbn&#10;UtUv2sJfavB6ruHysw1nn2g49VjLma92X/vZWs4BMhxkGImgFXvU++y5fejX0X/8UZXjv4/c3DoW&#10;tKXW5aeZu18oOPhivcu/NV/8bq3HixPJb4rbj+hmr5s44USWZlHnGlW5emGFZq1UNl8kHMxda8hY&#10;KUldzEqipSVNpSfO5KfSa/OEQ3UaRo9RPKiR9iuk3Vp9m07XYjI0EWMD0VVb5blqVrxoPkRUdpGR&#10;dpwec0gYf9qQ4kri3W1oABaCWA/bL+YKibFbC+BEdIPc8rLhgxh/Y1yQJj5YGhfCiwlmR4ewbiUt&#10;hqRM+KWPeRVOelTTzrcyT3awD3fKt8/Ity7IN6/IP2biqNi+oNwzodp/R+cyZrgwZb4ya/adNIb2&#10;qqIqhXEp3MQIcZ6roOQkr3Yzt+MNwej3xLRvK9kvaQXf0suf1kq+Lue9yF15gTb/tcm5J8eXH5tk&#10;PTYveHRG8NiE6IlRyTODsm/0ql7oVH+rQ/Ptcs0bpZo3SrS/LNG9XaJ7p1j3uyL9e0W69xtNH7db&#10;tw6SPRPWgwt6J7bGW6VLshqKCafWvFAubk+jZ4XRY0L5EbHi0CTs1zbn6D16yG1gu/PAzvNjx29M&#10;XY4Z800bDMoayUifKi1ebGuaH+gau9M7Mndnir+8pBUU63m5Gm6Kkh2rEoRrpAFa5XWV8rJM5qYi&#10;7nJyRUZuSIm/mNxc012bFV4cZtxs6r9Z1RFS0JiYXp0VXZTnlZztGJx+0Ct6q1P0DufYQy5xZ87F&#10;XXJJ9XdrKIiaGyrrXsztp+ePcovnJBVMdQ3XUCsw1QrgMiSvZDCze3qCSgouZKY45t++WFPk21od&#10;2t9TXlmZnpWdVFhW2jU8M8PQTDEtQwuGplFxbsNibOad5Jzpygbu4IRmftVA5+nhfsAWGRkcJUek&#10;hMTGB2xbhv/3aiegOAz11YMvgVFg85s333wTVoG33noLi4ERoQ5LixEiFOYBRMCDuw4WB1AcDNzj&#10;c/kGJWvsXAWnYER2BggK9ry9DjIopxriiC7AoFBCFSKPJjaetW5cRwVkqBJU2Ejk/jwqU4V/DUww&#10;FO4ITLDSWaATr+CxYwp4jWfs6V256jnqdKbb32uutUHN5hvNNq+ML1WuDQ/HZmO2yjX68Ul5fDTN&#10;5VSf+5WJlFwxmykyQ4WB5gs3Z9SxWD4PE9hUeGjJRijieM54F7AGUGmC/4+n5/Beh3pXj77SxuV5&#10;DluhF2AXPmKUEDMUcHhXoOF6JCiACpsYtNFBTD1MvhEjQpBjuRwImUpL+Zdd+3bsrHfzHK/vUwng&#10;OoReUPdhCWYHGMb0prklc1I88+i+llPHusIiV7h0pkUNZR8vAiwJ+OvoAhZ3dIwXA+QMNmUDp9QA&#10;YMMgSh1RCHSioXFu9K3JvTuqj59sT82Ri8U2MW4jAwKfYgJ4Ez1sOOsf0AMOEhOpaZScdxzf9Um7&#10;h+dAcy8LZpKHEfmHLN/gbPM3/n8PeBzrRf/dYVB08InYE1UCOhv1ys8l+5caz+d29PdTgcIEeqto&#10;VdtA099esWTSNNl0cptBMu5iAnOJwlShNdTo9bUPxASYGXhYwuPAJXynEFCI+4Twe1hNhzV1iLCB&#10;hLAbmzdvRigPaPSUNINTLXYCQjk29HnuueewLw8VjxtEIJmRkKFELsoRCBCTdIi6hyk8yGqsF4F8&#10;hkEIkQJBBC7A6BSBOBDXFpsEIU8NBp622MwOga3stn7ACzgLwwkXm3lSdR72dz633IYJwELXJ2fu&#10;2gnETGACU+pZTcRhTaCDOXS/JWKfInw3N2onO2HvasYhXvEpRaurcdzHygi18iMsskijItKsDTOo&#10;g/CzGsOINdxiDJJLr7BZzmu1b7QGfz396Kas/Zsqj3yl4cgjzUe+0nPy8Z4rP19O3ilvvips9e5N&#10;PZF69h3fD/+X+5vPF5z+abv3+0Ohm1uuv1Xs+Gr+iZcLTryUd+xf8tz/dSDzPdH4Fas4meiKiKmO&#10;6OvMihoLv8XAbFRNVUm6y4S1RfzCQl5WoeB20VppBbeuRtHXbqaNENE00cxadRMGzR2NslGnaiS6&#10;RqKvJ8pyy1qaZCKA1e3Oyjy8HLebHuUgTjxtSrlkiXUz3bpEQi/bwEHc5buwgLIWRF63RniSID8S&#10;EkTCgo1hYcrQMH5A0IqPP+2G78LVcNqNxOXAwuWQerpfx8rlzuUTrcv7miQ7ZsRb58VblsSb6dJt&#10;y/I9s6rD41hAoHcf110Z03jdUfv1y2/VC+NzuGlRrEw/Qbkjv+YAr+UDQf9PJBMvKxa+oaY/o2E8&#10;LWV9Rcz46trCM/PjTw0NPt41tKljYlPX/KZh7iMD/Ef7RE91SL/eIv9mnfqVGu33KnWvZureztK9&#10;m6n7jwzd++n6j27rt2QYdtw27Cw3O9STfV3kSL/p5Jjy/KLUT6pKN+lrCLeFLNer+/I5BfGcxChp&#10;VLw8KE5wPXzpvC/N8frC6euMS8GikAxFdoO0qo/XMETvaaP1tM0Odk5N9I/TRsdYsyPCpSEJvVq9&#10;WqpcLVSs5ql52TpZplGTqtclaTURYkMIRxm4LAya5YSMM/16Zt0qe5yy6y5FZ3rG5kQml2QnlxeE&#10;5mS6RmQc98054l3lEdp0M7orJqUjObEsNiAv/kZDefj4SOEIu3SCXz4nq6Gr6zn6Jr4Bv3r8FIo6&#10;xkpuX1dobZlnW6X/aGv8dEfaWFNycWJolKebp5NjqGdQbWH79IhwblI/OqSqbWKmZYxERHbdzpht&#10;61JMLRJ4FMywFTMcDU2gnV+TMQRyrL2HeMU8nk3L+LtMYAIQBNTQwG0wYQDdH5sD/+Y3vwGDorb0&#10;Qh1cooyR4C32/4Hyz5A4drL2+lSGsmfbC0EZCaSQ7IUbT8FRN5JCnrpqP268aqfwwIy9i78GJhiO&#10;cAImoHfkAxNAIwUmYLJ1be0Lbu7Djqe7gm/O93RpBDLM7oJtwj3kgQP8pyy0qeNWtUm/QFempS45&#10;nuh0dhoOj+ExlrhG3CpMxMHTymzDjlD211X9B98l6O0Qv1j6bXMxWgcEejXhrckCQmcPHmzYt7s+&#10;Pn55akkr0ct1Jr5tLh6vG/WDCMNLDdrUjD1VCEccmPvVcA9YBwpGMtgvDwke276z5sDJjuQS1iIf&#10;q+Ihqh+uEGAG32LmyHTNnaIr7oM7Pq64dLanqECA/imhacQCYQqQrL8RtldiHRLYjsjbGIftB28i&#10;I5HriUwqNzVWik8cbPzwj8WOl0enJ9like1zBG7RGSk7gVkH08JDEj6TB6YFgRL+Qk7H5w7vHwmN&#10;msTGjirgkP/6Fh9C7sviv8AdeOADQSFIP/DSw7qkmtxzlSrEGwImjXln8G8wWtSB+nlPTfvpAztF&#10;IcVrqav2yv8YmXswAd2csaDO2oAJCiUmrDOs1urr9boGiabdbFmzfRz4Oj+1E3wGJqBknQ27EzI4&#10;OIhtHhBCD5vHUZZ3gIPDhw+npaVR6jkCbWOJwCuvvALcgPDfOGJuDjvZIeg2Hhn17ECHQgawBCBS&#10;B+g8+eSTWCkCEIB9KVAfDr8ofO+996Dpw+SAcH0giHUkFOZAcyzPQ4XXXnsNtgqc4vXAEkGEBcf0&#10;X1tbG0Uc5X9eeiAmkHdUWFLOaSOPaYP2mkL3myMPSCMc1qL3rCYeWCs5IW9zI9NBhBVFeOFGYahW&#10;GmpQRRJrpNkYZjKEEhJOSJTZFCISeiwvnZnP/n7dlUdTd2/K2bmp2uHRut2b2vZtGj71RNv510dD&#10;PqAXnFqsuNCWeDD1wjv+O37g/Z/fyT33kzb/D6aSdk/Eb+3w/3WN++tVl16rdvthddSvpxpPKFix&#10;Jk2pWd9g0bYRRScRtlkYvca5ds1gs6KpVl5Srcqp1abX69OaxFUditZ+8+gEoS8QAY1IZ03KSb1y&#10;VCNr1kobDeJai6DCvJqlmozktCP0oCMrez89eTczYb809Yw25aIm+qL2lpsp4iqJ3wALgAmiqDBE&#10;14h3KPG9RfyjTAExar9ovnfEytWQBbfABddwpk86P6pWljwki5kU+IywnLoZh5olu+bEOxbE25Yl&#10;21bku+nqw/P6M5Omc+OSy72iy91891aWZ81qUB4zLn41O3C1yJtTd5zfslfc975s/Cfq+X9V057V&#10;0B7R0DaxFzex5h5fGH9qeODJtq7H63o21Y5sqpve1Mr9ajPvyQbB16ol3yxT/s9CzWu5+h9lGX4a&#10;b/iPBON7CYYPE4xb4vW74g174/SH4wxHC4wHK8mxBnKiVXu6R3RukuvHE2fp1A2E22xdrJV3ZbNy&#10;IlajA0VhYRK/UOGVmyuunisXrzHdfEQB0ZrbxYa6TkX3iGBgbHVqaH60585wx+Bk78jK+DBvvk+w&#10;0MGbbZMsNolodcLleulao0rUrFM1aDQ1KnUhV5w8uxTS0e9dXu+VW+aRlO0cFHPsWuC5y4Fe3tGJ&#10;EdkFMYWZNxKij3nG7r18+4hnT0zmbGEVr7t3bbC9tzartCC4vj5qZKpgVlpLUzSs6FrYxg6BqV1g&#10;aOVqGtmqOoW8XsApp01lzgwkM0cLJPO1/DtlM40pCW7nrjk4HH/vjxd3nUz2ScPm1UN17L5qTn7W&#10;WGx4e2RIZ3EefXDINLtCpte0E2zZ8Kp8gqscZYpoPIlq3bngC4EJwPAhO+BziIj/YBpgX8iDM4CZ&#10;gG9QcmEjo7CLiY2FG/MUF6IaUkRwvIcOKINhgnPiCHaEAYAs6lCJorYRdqAcTeyqPSpQJWiOashv&#10;HMD9eXtD1P+L+w6NRDoDEyy352lFdIwLmGCFpWlsmr7oOghMEB5MGxzUizW2+HU2ifJQ1e3+Uf+j&#10;lxjhBgNtXw/rWn7B6pnjHfBq9/JeWZpn6bHh37qHDjABZKLBCNn60EdsJDIrgQ6POuuOQwiDJzTQ&#10;ptkX3Eb37207fayvIFfIEYAexDm8XvEakbu/9RBSAGvUDyAEGAViHzGlMAsPBQpgFT8W3VyQyzp2&#10;omfLvkavyLHeaYlSbbatOHh40plNNLYyv2zFxbln/47GEJ/Jnjbb0kIQx0+DeEugjL+4Th9WAyw1&#10;gR2J8gi6e1zXPtZdiZSwHUz2W70uT3y8pWb7kc6mujEmXYUbB1igNdzFBLaI6Q9J1Dd1/7FrZjUy&#10;dvGIw/SZ43PphSuLArFtMyabFvNl+mvfgY3czv5k0Kk9jwob058xHpCiWoEOlbcHZLifmr3fezJg&#10;ukh2jn5/wy9uiR0TMDX1C7q0ZVP6OiZIY5Db63aCdUygr9HqGvTapv8uJsA9x50BGsMR9nHEzMOe&#10;E5jNhyKPXaMRwQM2d4TZw92GWxE2l4Zn7qFDhxA9o6mpCXG6sUMQkAGceTfKQMopCFtT4NLjjz8O&#10;awEm/RG+A3tNU6L75Zdfxi4XeF4QcSj5zne+g1N0gRIMA4o/xDsifeMqSIGtojtgAsT2o8J5ow5V&#10;kzri9E9P65hg3QgOzgiuBk4sZgITWFPP6yKO64IOmMMOmiIPSyL3sWP3rSYf5NViGcENwo4n8lQi&#10;idYJg22YQBNBSAwhEcR6C4CAkFirJUwo8FiknV7K+n6L51NFhzdVHnisaf+TjTs3de77yozzc/Wn&#10;X+26/uZI/M7R7OMt8fvyvP6QcvatlDNvlnj8oifyY3rhSVbpyenkbd1B73QH/3o05ve9ZQdXxnw1&#10;snyDocG2GkDSbuF3E3a3caZbN9KubG+Ul9XKs2vUKQ2mxBZrQge/uFPWMGwcnDLPzOqXppSMYena&#10;gITbp5W1a4SNKlaFcjFXMZkg7AlgVF+ayz8lKj3Gyz3MyziqyHJRpV5Sxl7Sx1wlSX7rmGAdFsCD&#10;KNoDS47vRiK6GkGuRxOfeItvos4nWeiZwPKIWXSNWHGL5vnnqpI6TNkzhrQlZciM8NIw+2SXxGFB&#10;sntJspMh3cVU7mfqTi5ZLswTj+m1s43Ms/WL5yrn3fLnfZOX48IZeTdZlZ685mPC7r3K0f/Uzf8/&#10;w/IrxuVndLRNmtlNbNrjjLmn5ye+PjTwteauZ2r6nqge+2rt3BO1nCdquM9WCP+lSPpynvKH6dof&#10;pxjeSDb+Ktr4fpTxD9GGzVHGHVHGvZGGw5HGk5GGU9nGIyXWkzWWMw3qMy3cs8NM31VeplrRQDhN&#10;xvkKQXMKLdVvIcST4+8j9L7Jd8eqQdelC66My9f5gbcUGbnSmgZ2Wweto2NldmRqrKd/uL13smdg&#10;ZXyQP98lmG/mzXRyJttZk22r0+3cpW4Ru18q7pbKOkXSxtW17KGRoMISt8jYc76Bzh5ex50vHTrq&#10;ePnsjcBrtzLDM0uj8257hAftvRC282zaseuNkYnTZTWSiTvC+eH+9vzCoqDy+vCeiewlTRND37pm&#10;7uRZuoXmLr6uja1sXJXViYU1UkGtcK1avFylXW0xM7sEI+Xj5XFxzo7Xtu88/vYHp9/bG3w6sCis&#10;vgHmg4zZlIjOiJsN8SE91SXssVEyQyeTq+pJrrRnRTzIkg7R+bMckRy6DOS/7WD7Hv8Ok11SgGlA&#10;U8Z8EiKGgmlgomJ5eRlsAYUUZwNfgvJun66gpMZn/CNKgqCtHRDYK6MtCpEoyvbyezK4iu7uYU1o&#10;RVW7x96A4SF9LkGq7V8DE9yJcgEmWGrLtWMC+qq6vmHy/MV++A5Fhi2O3NFLddAHgbRMtqA0X6b1&#10;O2BUYZpbbyS4OaSiioddfB12tV24MEubZerUNrmCeTizyWaR+mxMAPO/2eaJ/ykmMBEBWzUxTHe6&#10;MH786Ij72ZmSPDGPiy7x/gCTWUAbvn3w2ZUadDKTRkl0WpsTj0GqF6kscmxRalx3HtJZDVqLET+l&#10;mLQ3a1wvz3y8p8nJq7OmhymRQgW3zbw+JFnVRsPkijQ1f9HFecD5aH9a9OrkEHoUG4kO9BVG9IKZ&#10;WzgJ2ZYHK4wWhI6HSr/+s6qIQWZWiw0KrRbhllCmMKkstDskJpSz71Df1kO9BdltiHxMYQKN3kYB&#10;0az+DExQNzjvEzDhsGXC5fRiWaNQqEdfBhtw/TJ9eQf+4e+A3uZ6ByskEXKMLSvWPAYpXNAWL5G8&#10;VVLKImVMfTFHWyYz1Kv0zVJVvUHYSkw0fIuYT1CbrAgHsD5H8dB5CsphH+IO9xGCC6IMeRqNhrV5&#10;Tz/9NIPBoMQjrmJaH0ABCSgBnI6671gTjppYS4zIUSixT+KjFS796le/ws6iwBlYHABhiPUEcByC&#10;6IYAp4QkfIG2bNmCaN2AC5TcxgCACR599FE0xPoSiEGQTU9Px2akwATYthqnUAEoKWqXtNRg/pSj&#10;Le7QPWuMBXRRc7H21ll10GltwAl10FFuoMNC6C7a7aOsKlf5TJBxJdrKjbPwsZIghugTiD7OKA/l&#10;6sNVJMFCkokpjmijiSTUNO221rC3w+PbLWeebd3/eN+eJ4Z2P9O349mu3c/3HfzXrrM/b7zwRp3P&#10;77oyDo42uo23XumpdGnOOzpes4vZ56SY85bM+i72XxlrvzTVfX15NFiAbW6FuTJhiUHSQKQ9RDRC&#10;OHfI6h0yvaRvHZPd7pSHNmv823QBzXK/Kq53niCmnhdfzUoqXknLouelrNUkS/oztdMFZKXUPJul&#10;GIwUtHrxai7wq06Jqo/La45bclzM2S6WzLOmNGdTkrMl3skc62SOdiaJx0j8SRLrSKLPk3B3a8g1&#10;a6CPNdDX4ONv8gs2+0fqfWKU12Kk7rGSy0ky9zRVQLY8pEgc3ShLHVFmLikS6Tz/GfrlYY7TFOvM&#10;DPvMIu8sQ+LBlHsvif3GBH693Es1yxdypy5FTfj4zsRfXSpxXWl2Weo8yW/dw275gN3xE/HwK9q5&#10;5y3LT1tojxhmNgnnnl2dfnJm4vH+sceaJx6vmn22bOkbpSsvlHNeLeb9IE/0v28rX4/X/SzC8stg&#10;8u/+5K0r5Bc3yO/9yE5//WF/2bEg2akIjXO85cJt/dkc7cVq1dUeyc0pTvDK4i32ZAR/JELbEC/N&#10;CxFGe4oDrykDfOV+AazrN2cve9KcgxYuhS14xS2GpS+kFM7llk+WVI2X1/R2tQ2NDg7MjvfSILln&#10;5tnLq2t01vI8g05fotEmx8d7urqaGhpam5uHBwcX5ubGm0bKEvJCXW96n3b1OXXh+hFH1z0Hz2/b&#10;HXbCJc31WlVAWE2Af7LjyYBtH8Ue3F551aU3L5DZm61fbVHzWtbopdOzGf3jCW1D4cucfNpq7iKz&#10;gMOrUcl7rJpRq2rUIBkimiaiaDSxq7Vz/5+97wCL8zrTJYmTbHY3dhLnOnUT5zpOnDg3d+MqeR3Z&#10;e23LKpGECkKFIkACgQSILjqi995772WoAwydGeowMAMMA0OZCswwvfd/v59xeOT7CG9krx07j84z&#10;zzBz/vOfc/4znO9871ebtKQW4wxGPdQgaC1tcPfIsXKIe88x61RIg11xrwdmNKhvMnK43K+3MWxw&#10;KItI7WCw52WbTBVAgd5NdtPaSuk6tYy12sVYhR2CoAEUIeDZl1HwBnvfvP1hvwOxAsICROzmzZtA&#10;WIAWXb58GbKGQY5L0F+CbAPegeaA5eHk5KSZypkJyN9CK74kbQ4e9jNiAggrZM5PYASxLujl6dNT&#10;DenTSU7TWUGMoXadlA2Z78WIbm5ZXlmxdfvussc9fFXZIntTYQSBrlYDQuh9kc2XZFX+ztNAzXP2&#10;hfdyhQk/zo54QLhuP3HVfr23TbS1DvwpaFRAzKY0alBfYwXK0T+6CDUQRAjRg5k/6iXAB6abMKVM&#10;jdt978T0TZeZuoYtFkesUu6BmRKKMz6BlX9098Ao61ZX91Jzieev9F28MJOTLmDQoRcRuDtAMKn9&#10;cxyOfnSzg3kYcPEaRCJSIH04jecd8qUzIyHBZByey5RuH9b9YfVo+HOUp0D5DwhQjhsR3vXHv2vZ&#10;fu8mqasPghIZVIhQYZBCUlWgMSbZoXQGgiCBAQJ0BKJLWEn4BE0FamVzK9/p2uipYyNRkazxRT7P&#10;xEWdmg/t5rBpPql/sgJfwRUAjxxUmq0x7jKU2FVVOV1XQ5XWLSnLNw0NXFMrR9PCU3VINH1SeS8I&#10;DdXbg4gWMIEM7gFMAEGSPxkTPJKtBoc98NYD9h+EbrBi5kMJWHuoAecAMAo6kILBSQteBc8995w5&#10;TehBb8DgQ/ZpMO8FXh4wxMFpDIczHN1Qb5aXge8xaBp+//vfYzAY870wFvgTgP8BGCmBDzNUAs5o&#10;aGg4f/48uB2A8RIMfTD6p/g1D8MEimR3YbQTL/waL+oqO+HaZrYds9FdMBQmW4vVsVMMvFQDPwmR&#10;piK6dESTrJNGqZB0I6gKtKmIOBbhRyGMUPXETUbDieE7z+Ls/mnI6qkZq38mXX566uLT+Ms/nLb/&#10;Odb5D31+Rwk5VnRcoHg9X8OrVu9WKVmlSnY8Is5DdNWIqk6zVyZkl0h2qtWiVqmyU6Hs1igGTQoC&#10;IiYiuyTT5qyWOiXtneNVjbFisVzfDr5nJ8+zjeFRTXMtmvfIJXllzvjEEQLC8JEBxMz7tLoHrO4E&#10;/WKZipgnHInd7vFnt93ebnHgtdoJMDaGKjd9pauh3FVf7KbLv23IdtVnuurT3Uw5jqbsW6ZMV1Pq&#10;PVOSvyk+FACBKTraGJWKRGUh0fm68AJZQJ7AN0/gXSTwKdMmtciT2/npOH7eFL9wWZC9thu/zAlb&#10;4Acsb3stMdyXWN40fsSWPJ2hLdnUVa8p0vH8lC5GUtlmbiqzLmqnL3CP4MWbdhWNnd8ePLbe98IG&#10;7rvMsa/zpiyE0xbCSQvalMXSlMXMlMXI7Nd7Kd/ppn+/k/2Tjt3n63m/BUBQJvpDnuzf09SvxxqO&#10;RiJvhyLHvE1vByAnQ41XHihvhYtdo4XuSfJ7WTqfap1/syYIKwsf40WR1qMpxAfUwdCVriB6YTA9&#10;w28j+h4z1Gs7+D4rMGQ1IJTsG7rol0oJSJ+PyJlPKiXl1RIrW6br2icaMf0dHZME/Dx1kbROI2+s&#10;rDPo3HXa9jKFOb9AxRNGWttqsrIzwiNSQ0KLEhIb8vIHs2pqAhNTnbyT7O+m3XTPuHU346YLvIq9&#10;POpC72OTo3pSwiruOybfPJ1991xDpCO+JZQxm6/kYuT8dg6rdpleSKRm4ckp+PmE8bnEqYWMVXq5&#10;gNejlY7pJXidYEzKqJOs1+wSSzb6M9cxGRxMAacxb6s8czAkrMszrP12PM6jYsyvY8y/Zyygezyk&#10;uzqgpyW8fyhrYrGVtjG7S10TjG9w2mlrTfTl0o2lUtbKQ5gAcvt9GQ9ZICZAFg44ZaAGQCL8/PxA&#10;+wi0BQrEIgVKBeFID6IPvfjii5CoAGQMn4Ji/N1vOXjSzwcTOD6ECWRCk26WIi8r2XL1WPbymayr&#10;WuFsKUwgfAYeb98o5e++Gl+SCchBc6JHTV9AaEUk8pNTSS535x1cma31PBoVdCqwcUSACUxaPXCy&#10;++FJHz1xaAoIbR8zAIyQCBRyTOd2gPfyBydG3T3nsL17YjH4GUArFKijngqPW4wIJL2uaqTbu4xe&#10;uICPClubntzTavdQhAfm/DrULm6fRQCrH9AGqZVG+RZHW1Oz42RPsLIcTEykzS3LwLP5cYdF+Xgz&#10;JoCAo1pkek4VGjf/l2ud9pfGSsrW6XsQ0hR8gkHXYIYNaNNHF/jv34ei0BAcHcyYgC9Xl1Ww7KwG&#10;LD8YSUnZmduUSxEBaqr0Kdbn0aN+BWqfAPSvwI/0OU1xf99ABGL9LlOCXZVVbqkbNqSYFXEFE9CA&#10;vkug6ZEoe1WKQbkIByYESvYQogaRPegYTUo9RPwyz+qjP4dN8YCXhwZwxkL0UOD0wewHFAZQYz6E&#10;e3p6QAz3y1/+0ny0mm8BKACAAMJ/Q0Yec+fmxsDyA/8OyTzBRdkMF8xXIdUnHNoQoNT8Ffq3tLSE&#10;3J6Q3wdgBCgAoB7Ax1NPPfXyyy+bTcjAQLiqqsra2hqSiILjwgEgODgqzV39je+HYQJJshs73IYe&#10;eHEr2pqT47hT5y4eCNWQklTcaEhMphfG6kSRiCIaMcQhmgilyEfK9xMy7nJIdqyRS3sDlwTtZ+h5&#10;b0wE/2L4+ncHL36LcO7blItPL178AfH89yesnpu2+0Wn2x/GYj6gtd7hL6aoBNWIFoMYOhF9J4LU&#10;ggcFgsCHbp22W63sVasGtNpxmW5cpZ8y6ecRFRURUJGtJR2ZpJye2cnHs2IG1u92bNi0sC63bF2p&#10;p14uIV3KnrGOnLwairfxG3V0HfFwmo10pud7bdcHKfDJkpFYXm8Qt/0Ou9mB03x9t8UaQn7qa5x0&#10;VU768lu6EmdtvrM+20WXcVuX5qrLuKXLcNal3tUleeni7utjw/VRUfrIWCSyGIkqRyIrtaEVMv9S&#10;oXepwLtS4FOjT+2WpmB3UvsZGXhGFpGVTuYmkbejF0RxFG7Y/LrfzGrALCOWIiql6zoYyBAT6VnS&#10;tRMkrS17bXnC3hjpmL98+raMeEM1e5w/9iq958cUzNcXOyxoWIvNAQvmoMUEzmJ8yGJwzKJv5iks&#10;9Zke1s+xwt9CnNFyycsl0j/myV5JVbwRp3k7QvefQYb3/IzH7+pPeemtA7TOIXLvMHFAlPB+gjQ4&#10;TRVSJw1skYTgBJFT7JiF5ejF8TBKRwC5znskxH4m1Gk52I0e6Lnu5031C6TcDyMFRy3EFs/GFk0k&#10;lBAyqsYLGkfKWrGlze0ljR0VjQTc6DKZSllaWiDNrcxMbeLx7OFhweDIegtmOD2r2P1e5MXLIWcs&#10;46/a5Lq4tTsH11x3L7W6VWvn1ubq2e3lPRgUOBEV0Rt/byDNd7wwcKTErzXTqSj2bEHiX6pzLhNw&#10;HutLceK9EqGwjLmbR+NkkhmpsxuJ3eN+PeMBYzNRVFqugNdslOJMkgE9v0+2ViuklG8NZRCrH0zm&#10;Bc/nR1HzE5eyEyiJ6Yvx+WtJzdtZeHbazGLE0EQAZsy/uTGwrT2iaygdN99IXJ2gk6lbg6urLSsL&#10;jeuUkg1yKZvayVxGWRhUTwC+fx+pA//GzfWFNQMiAGWfnUHHBFIAlo1AH8BvCcjLs88+CyTl6NGj&#10;kE8YVJVASS5dugShkQ80kV/YPP9HBjogdJ8LJki+MZMdzByGKMUcPaLg6zWTc7LCvA03T6rf/emW&#10;xvUdtsoERuNg3/EEEzz0c8p1iBJ8zNHjElmlyUrK6H5BK7fvscqKWbOzYkhxDKp6kJAjoGFBbWgO&#10;PX9BpQAiP5Q13nfVpbOkBcWrDvbjZ88PRkQtEefArgwuAcJQAxf/1+iAD83jv/1oBLU6Mojfux9O&#10;umQ15OE23d66tcMXoyPugwFwegD3ZvhtYSJm1EFeVKYkrVhb9dna4opK6Zuc/d/+vx3o4w3gqdEC&#10;BAQUJXpknYHkVWzc8Oi3OjUESQVGZneEqLOzGQpA08OZeWiCLgE8vUm17x8NLi8cvjolZfXKBeyV&#10;8yOlpQI6X6dC7a/UJtnh2OLj03vy7ckKfIVXAOgxKkcwGERcyRBb0SQ09EISgm1lu8TQrzSOKNTD&#10;GvmIQUrQ80dlW32yzWFEvoFiahAtgIoY/qAFunh0MZ+rwIzDgWn+DPpEkP4/88wzYMBjttWBeuDx&#10;29vbAROAmb/Z39h8wILOAMRzINaHmEXmAaAxwAU4vsDWCIyCQE8AMYWg0nyygRUQSPHAOQC+QgE9&#10;BEQugq8QU8gcqRS6hcghEPLo9ddfNyMSCIkKsYmgja+vL6gczKPAvaji868mTI9+tkfVHoYJduKc&#10;aKGXl8MvMrIcBU2+8sEI9VyicTVLK44yyGP08ki9LBRRhSD6UJ3Ua4/tIFyy3xo7R276D0rJaxuF&#10;bzIyXlkM/hXe+bv489+bOPNd0l++R7vw3PL5/zV55vvDF344avNvfSFvLZbZ7M1ES9mFIlGlWFYr&#10;VzYolQ0SpEmob+CpGnlyDF/eL5SPiWRTItm0UDGvVFENinVkb91Ep2mnFmS9M5J2Aid0lO05wLzW&#10;wz7Tzj2BYZ5sWDlRMn8yd8kynHIhmHzFl+TguuDhuB7tvFfspW6+L+0PlWADBZ0ePMwt0BDw2i6L&#10;MFaijgv6eltdrZ2u0l5b6qAtcNJn39JlugAm0KTd1qTc0SR5auJ9tbEh2qhIbUS8LiJRH1phDKvR&#10;h9Vqgutk/tVi31pJQKMsuFWR3C1KxW5nDG7l4jfzprdyppnp0+ykyc1YHC0cuxDYvRDWR0/H79XP&#10;qYcWkdllZJZknBhWDteL+pP2+rz4/TY83Ok93Puq6T8JRn+91fPsEuab5DaLpS6L1X6L9aGnxoYs&#10;RsYsBqae6qc807P5U+zeS32qV3sNR/NU/zdH+Uqa8s149bEH6veDNKf8NJbemguu2hseGrcAxf0w&#10;SXSUMDFOkJgijE8Xx7YJo3r2oke4cdO0WNLkA1KH/2yZ20SmU8/dCxP+9ish7pshvrQA3wX/YFJE&#10;HDkxe6EUM1vUQihqGStpHyrv7Cpqq0mvLYwrxpa0TXWOUUZJU32jA7VNw8XlM/nF5NxCbl7pWnLW&#10;uF9I/TWHzPdPp7xzPO+kZZWVTc+5m51n7HsuOY47uRE971GCfJmJEaKi5OVK38VaH0qLD7HDc7jj&#10;ZnubdV2bZW37GTzRgcbw25XFc6VJW4J4uiBphZe0uBM/TokgUCLJtBQOp1QjbkNkWBOvQ73VJCOV&#10;8/D51Oa40UyfgVjP8fjA6cSIqbjw1di0lcjcrfhGUSZBnE1kxI7OB7ZN+9Viguu6IupHUjFztcPL&#10;+HkKbWWYQWnfIjZszBZvzpZwFjoYix9hAjDVP5yXedTe+uLqgEpAMdMr86jgEeXo6AjyCYiPcP36&#10;9bS0tOTk5PDwcDAiCg0NzcvLW1paMrd/WP7xxc34M4wEtM589+eFCXKC/ooJ1Dsq7Shekp1Kv+O1&#10;HBIx393B3tvVgOEQmucRJNofTeQzPMw/yq37abqAmUWzELOZ6qYWdsgD6s27K8lJdNwQX6wAy3Z4&#10;gXE/6vv7CfsIAoaqzDkDwMEbwgTNSiHikNX1Yec7Y6VlbDYottA1h8VHswdBg8cuYI2kRhbXlDnF&#10;dIcbIw62gyUFa7Q1LWqGBNMHawKQ1oNHy36yZUAGMh0yNCIJDli4dmXA2x/f0s1g8cB2+bGLBk1v&#10;tx/cVqOEgaQyBDsiCEkav3Z+wsdjpraRydhFwy2BtgIYm32dyiFDwOOjK4BOU4nmaAMnZ4RKkwSH&#10;Uq0v9To7joEREUcCbtyw2loD6FOelCcr8A++AnqQ9sNGQHelUiDF82SdCt2wRjMj0wzrjZOIfkYv&#10;mzCKJhHRLLI7Y9jCi1ZGEdEmKnwwoQGK4VZ0a6IyiEcXOCHhqARMAHI3cwugPUQi8emnnwbm3YwJ&#10;oB6Oo46ODsAEv/vd78A5AGrgTIZ3wATgdQyCOXAhNp9d5oMXeoNQowAgIL4QhDMy9wzvFRUVoNOH&#10;6EOgA4D2EFkI9AQg2oMYqGZUAZVwhkMNKCrKy8vhFugqIiICNAfg8Az+DQddwYeHmYKH6z/h82GY&#10;YDPWjhZ9bTXDgdcSoJ1M0i9m6lezTJs5amWsXh1rUEcblaGIJgRR+Us4N9bmT5Kb3xrLe6nnwY8H&#10;7v9oyv8Xc54/n3b44fjlf52x/DnxzE8pZ39CO/9vc+d+MnD6B90Xf9R74wVCxik2zlu3XaBS1uyp&#10;a/Z09RJTs8zUvINgWNpWphzDkffvqaZkmmW5ek2mXFdKtzRilnGHpaWsgfMwt3iAkdixEdnGderf&#10;vta7c7qH/5/dvLdbOX+uXT1WRHkne+XDYNqZQJq175rT3U1v5904Z0Wxu7HRW93tq+q+p+q6o+i+&#10;pei2VfRckWMvKrEXDM1X9Y1XDbU2+kp7XbGDIfeWPuu2PuO2MvmOKslTleCjjgvWxERqHiRoI1K1&#10;4RkK/3LV/Up1ULUisEYUUC0OqlNGtGljumTpXbJ8nLgaL2yZ3W0h7jZM71SO75aNLKXUkRPq5uMb&#10;qKkdrJJeYRtOOdCvxWNVY02KoTJRbwIH47ZRf2at6rW1ql/Tq3623fM9dud31zHfWW75Frn1Gwtd&#10;31jCfYs68h0i+ftTiz8Yp/1oaOuXfTsvdUtf6dAe6TD+OVv7aqb6jWT12wmqDx4oz4UorwQo7Pzl&#10;Dl7K+77y8CBRYiQ/J4lXnL6dn8nOzGAl9W6n9DESh5ZiRkaDBxru9qbbtAedafX4oNvFcsLHbjX0&#10;3mbY/aWgIGLIg7nEDEpB5UoPgdQ6PFGPw9cODlfi2nI7Ch6UJXilEcpwc434ibqBlpTSYq+wslv3&#10;MDc9B108Sbc85m66T9q59J670vDuyaq33qt/50Tb8XO4D6z7P7QatrwybXeDdMdp2d+Zk+itKIni&#10;YgM4OP+tUV/alOcCyXVy0RFHudJOsiTQLy/zXTcVARvSoFVhCF0cvS6OX9mLX+Pl03cLubwKubDR&#10;JG7Xc5ol5FLOSPpiTchc6f2xNM++B7dxEfemEsJn4qPGI8JJ3uH4W0HjDjFLnpWccCz7AXYtpGUp&#10;qKYvtAz3oHQ0pZpU20HFjy+uz0/w5vv25uo2CUVbE8WcuQ7WggrIDfAIEAwFpHNfygI0AcrB9ocP&#10;wPtDdGQgJkBGIBYpCBKAZEEBOgPCBvhqxhBAXqB8KZ/p0EkdTBge57PEHXqkP8FM6o3ZvEDWSKdO&#10;sq1FVGyJBjcgSo5eueuzFBW3PDTAFwsgbiSIceFl+jTM4aGP9dW+APAIPWJRoxoTn6ft69sJj6Fc&#10;c8L7BZEbMCw2HxTecOaC4B3dSftivUc/LxgOgVk/2tiE8LhIU+Ouuw/xzNXhhOSFoWGpTIL2sZ/+&#10;C1X8AxP92AUCdBqQHbGhC7fr6zsFwU0jwxb6+1UKCfj27ssawXVYpQNtAfQMCgPapr6sjOnqNOV8&#10;azKjmDpF5QnlGtRk5zELxEiCCaNQEk1jgDolU9bUJU3zjjazTjfwiXErs3NGwFVglKY2AjshPrT7&#10;fdwFXIAWUagMalguyOc8Osx291ixvT4cFDg9MLwHpkTwEKiB9acAL4cO/OTCkxX4cq6A2iBHdyS8&#10;jJqdndH1rToOo4271stnd8kFwwbxlGlvCtmdQ3bJCItkok3sUcaMPCZwy3Dyga5gfzPDtkKlPJ9Q&#10;4IB9+CpY+0DEUNATQMQhqIcjF84lCA0ETga/+tWvIIAoVJpPqvn5eVASACYAj2KAF2aEYe4KlA1H&#10;jx6FSCDgWAA15jO8uLgY+H1Q6JshBRxx165dg4Ggpbe3d1lZWXp6OrgXgNkSqArAgQA8CUC1ALZG&#10;gDzgqtmHGeYDA0Gf/4N6Ak66MyPHZbvRXz2ViqwXG5mFOmYewgUWPlmnSTZCzFFNLKJ5YBT5sBYu&#10;4Ttfawn/SYXnv5TYP1V3/Z+6rjzTZ/m9wdPPjJ56lmj529kzv144+8K85QujZ3+GOfejFtvnO+/9&#10;aaHORrQQhSiqZbo6pqqCpavZMTXsGOpYxi62roerHuArJ6UqqkrJ0Mi4KtEOIhAjXJFxkSPtWthI&#10;6l64U0a0zp2zzGH+pXn7wzbhMYz4jda9V+rZfypefS198Y1E+okwxsXwbceIPe8gcaS3KtvDUO2B&#10;tHkZO++Yuu8gWFek38mEszPgrugHLmpx50ztl4xtl01N14w1dsYyJ6TQ2ZjrasxyUyR6K5N8lfFB&#10;qtgIdVS8JjJNG5GtDc+TBZTIAsvkQeWSwLK9wFJhSIUsul6b1KYobFfX9mmwE6oxomx8VjIyIceN&#10;KPuHxH19gg7sbn3XbhWGV1G3U5bPKo7ZyA9gV/qxq9wZFbZrRe8t5/yOnPnsYva3V/K+vlJhQau0&#10;WKqymK/+2nTd16bbvzY3+K3FyX9e5b60vP37Od7L44J/75W82iZ/s0H1VrXmPwATZGmOZKjeTVad&#10;TpBfjZU5PZDeeSC5FyhKCualh7PzErcqMjdq8lcrcik5WaTEyvH71QO+NW3u9SVODYnWTQF/ab79&#10;XpPDO/0uF6bu2S8HetBCAsih4XNxKeSiypXGzk3CIhk7OVaHw5Vi+/KxmNT2ksCKVNesuVLCbMko&#10;NqkxzyU89qRt2juWNe+d7/ng4sy5qwtW9svXbsI74dQl3Lunev/8Yf87J3vePYP583HMex9gL5wa&#10;uHFm1P3cQqQtK/cue8iXOxHAIflvLnmsbd2h8VwX+DfGORcndi+SZQ5UpduiyIPC96UJI+jC+FV+&#10;AlfSuCNqEgqalbw2NaNVOFO62ho3mefTHXqtO8S2J9hhLMZrtSCVV1fJKi1bSEodverW/L5t1RH7&#10;zuMBs/bZa17VjOB6bmT9eGTReHQ+IaWQWF2zNNpD2Rgn7E32Swi1WyOFjNEi7nQ7kwRhTGDPw4m+&#10;L+wz7+Yv0TtQHtj+B5wyUBIgC2CjCITF3t4e2H8zZYB6YKIfnreZaDxc85X4fPCknwsmSLP7CBOI&#10;dyBMPANMUbuFMUFUd7/FhNTVCYJYLgXu1+w0a1BDlMsnZX8FwOBn/3eBfzC9Qm6cnBTHJJOtHfoc&#10;XCfzqzZobIjiDzm8zAc3fPrY8frwEu6vKKyqGqDD/LQmNppmZTt66jq+sXVzbc0EVjtoGCE9QAMw&#10;BAa/hMcv6C+GevKSV1XJyYvWF7qdboynZWxvs0QQQgDmBQoDjcqAMvDgTaBWd/SyQwNnrc+Pevsu&#10;tg/z2Eqw+keRzeMW0DWCfgm1HQKnC8AGRmRbpB+Ypbvdnb16ecDDZQrTIuMJoGNQo8A8PrZPPzYW&#10;DI3CFQh4qoD/T8AEW+uG+kqyne2yk9NkVg51kSqTqsE1GgAGZJb+2K1PvjxZgX/EFVBD7IJ90mJS&#10;K6hLHSODiQOd8djaJDw2Y3W6RrTaZ2BOIFwywllGVoia6VHe/Lh+mwmQGaQDfwsmOJC1weIBiw2x&#10;PyGIB0j2wT0PCkQTggbmNsPDwwAUwHUATHoOjing96ESMAFECYVmwPgfHLxgFwTBQHx8fABhQKXZ&#10;VwByD4DNL0QzheGgPWCCsLCwK1euQMohaAx5j+FgB3lfZWXl4OAgBAwBtYTZRvjevXsQpMh8F4wO&#10;U4WxzLHIH+tnP0xPIK/0kzYHK8cSjWtFxu1KDafYsFuEiMrlsnSdOhvRZaHexepEDdd7afBke/4L&#10;NX4/K3N7tsbphxjHf+u7/vyA5fMTlr9dtn4Nf/ZlwqmXJs78ZtzyxZ5zzzdYP9/s+Sds3IdrvXfl&#10;G2l6Td22smJJXLCsKF3VVNLkJQx1J1fdv6cmSBQLMiFVsr0uYzAl60yELkYoPB1ug5c9uuxaPXMi&#10;jXg0gfJmMvvdSv47tfKjTepXm6R/rNz5Y+76q4nU16PWz0RzbRJlXqn6mERjTiRSFYS0+iI9Xki7&#10;M9LlgvTeQnCOyLANMnzZOGipGziF9FxEui4hbVeQBlukyhEpcUEK7iK57ookf2VSkDIhTBUbq4lJ&#10;1Ubl6iKLdBGlqnD0JQ8vFobk7QRmbYdkCSILJAmlotIaaWOLpK9HONa3Q+jem+iQT3cY57qRjVlk&#10;Aa8a6BE2VHNzU+gxnvN+FybuHCOFvrsY+c5K/JsrSS8uJT67kvbNzTwLdpnFepkFvdRiqcRittgC&#10;X2FBwFiQJ7+zRv3BpvSNNdkbFPkRvPwIVnG0UX6kXH6kUH40X/1KnurNPOX/y5Gfz5TeyJS4p4sC&#10;0oRhYeyc8PW8qKWSlPmaPFJd0XRZ3lB6BjYqsdIxqdA2PdU6N8qy8v6ZVu+z/Z7nxjwsCe42c95O&#10;1MB7a+HBawnJGyVVnO5B/iSZTVwjdU1057XWx1Y3RdW1RjY1BjVWelfNZI2NJvU0+OQnW3rEHD2f&#10;98ap1iOncEdPzZ28uHLRlmnrwrBxhg/wdea4Jbyajh0vf/OtgiOvVZw8Wm/zTpfnh6OxlyiFTtR+&#10;941JPybFj067u85xZchc15U3FyVXJmVWC2r7BbnzLM9ljuu5zIug8xJWuUnsvTbOThuf3S7b6pCS&#10;W9jY/JmcoJ4QpwaXU01uZ/v8HZYzo/Q9Lcj4uLS5bSExo/ekbc1rlgW/OVv9RwfsB0Fz9mks/3Jp&#10;QjMpsWg2IWcqLXOmvGBuoG56qXOQg8Xwemq2BgqYg4VcQjuLqIQjGojOvlDhsTbXF9AYKAkUM0WC&#10;4YAUAGEBa0bwGADScfToUbA8BKoFNaDOBOkFg8EA5SJ4GzxMK/4/EcgXMO3PMsQBsf18MIEtsSCQ&#10;PdqlE++AHBYyWre37UX4Lrn7UVKzN4izShUYZaAxSFEGUolGk3lS0BWA/QGCqf1lQR3+Vlb1WYWr&#10;Ni59F2zGkvNp5HUJOMQeYAIUHxxS9jOVwVWFWm7q7xC7uxBPXxqzclsaxnNRdTw6ghwxosFKAVjA&#10;z/DYBUUjWjC84QpNVdWcG9eHrC6M+PhurFCYCjFqfwChfECSj7LtEBNVKi+uXHFxGjt7fDQkbGN8&#10;WSZF5e+QguCxhwVdo9IA84Xh91MlgHuFVrvM2Q6JWbazGbG/jC/I3l6lmxQA7tFJHNo/GuYUvQqO&#10;kQo0FYIeWSQpMxJGTp8mubjNtXTsCGSofgCiN8Eifho9yqEjP7nwZAW+nCsAu9mMCXQSydR4dV25&#10;V2GKc2bwrapMr+HmJOZ0i46ORzhLCGMZWZgSD2J3iQQ9l43i/30H431aZCZdj34+s6gdjh0Qq/H5&#10;fPAfhlMUVAIguwdLIYgLBJegwM3gRfyv+wUSDxwcqmAgBFY9gAnMlv5wXMMl81VQ2UOsD8hhYLY1&#10;MsvsAB9AkjIwCgLRHowI+APUAKA8gGMcnAYgTxl0deHCBbN3cU1NDfgH/vjHPwYDJAhWCt0CL2BW&#10;FTz6Yf6G2sMwAdIRZcQlmki5Jlaleqdczi3Q75UiqnqpJEejykd0BYguD1GlKRm+cx3v18T/JNfl&#10;2Wz7Z0psn2ux+d/tF37V/v4vho7/jnzxraFTLw9++NLQyd/gzv2m9fwL1XYvtYQcGyiw3hr1VnOy&#10;9Po6jrp8UV64H0q2ccNYzVH3Cg1jKtO8Vk1T7q1JN+nipQ0heVNJYKoGNyW1C+yI3sUrxfNvp66+&#10;lsZ5PZf3boX83Trj2y3IkWbtq1XiV3PZbyRuvBVDPRXBuBon9krVJaQYCmJ0VQH6Jg8d5jbS5oR0&#10;OiJYR2TAHhm+jgxdNAye1uA+RPrOI1grpP0q0mSH1NxEylyRQnckz0OZHKhKClUnRGniErUxmbqo&#10;fH1kqeFBhTG+QhtXJo8u5IdlsAMTmUEJnIhkXkwGtzCfW13Maq1Y6y6j9hZtDBcLp6v0lCbD+rCK&#10;2C3oruWWZDAS79MCrpNdj83e+D/4W88T3V9YDHyeFvkjesK/MLO/Iaz8hrL523sN39iu/eZa+VPE&#10;YouxCouJrq9TKc9wtn/KULxNV71NVr09rny7U/FWrexIkfRIluTNIuWfCuVvFsjfK5ReLBTfLBD7&#10;FAojCgQxEWv5Dxbzo6eLU/BV+aM1hbjiXExial1wcsnNlBy71ITL2SFnK3zPdvqcJ/heIQXYzAc4&#10;L92/sxbqy4qL2skvEnX0akkrCJO/Q1qfaRmpiyvL904v9cpvCazvDsP0hHTi4/r7w1orndOST7qm&#10;HLWqOmqJ+7Pl5FtnCMdOLJy8SL9kt3H5xorlNfKpS/CVctqq+t3jOa+/nvz6y9knXqlyONYeeGos&#10;8xq55vZMl/MKwXud4rtKc1tjubBkt1kap1X51SmV9bzmBlF2c3L71hTTg8IJX91OXGElb7IxTGb7&#10;7laXbK1HOtfGwhROpwR1+dwsvXqsyvaDTo/rtMwYBNeFECZ2y2v7fIKw71+pfeVc0Ytny39/ve2o&#10;B/7Cgy3vfHVK80pG8Xxyzkxq6lRJ5mR38chcXcdaYy2joYbZl8/EFW7jMayZLzMmMAsDDjY6EByI&#10;Tsblcs35CSB8MjgwgeNR9n5JTU2Fv6B6BCoEkgwzkoAePiMNORj9i/lgJr8w1ueCCdJtzJhAK9xR&#10;6bV0rrqtmR/mtejhv5iRx5ifV0P8+/24Nyh/9wQTHPziqGIdGFQ0BD8AaISzjZTXsJzvDZ24PBiT&#10;tUxcFavQzGEf6Qk+AROAEYAaTQ0sEAk0bTW7TrYzZ62JzmG703OAYgF6QPfwBx1FbdQItIDMHq8Y&#10;5EaVQqBBZAIl0tUtvus8awWimbtbpKlVSI6GsuwwOeh137FALJIVl9NvOhDOHSdERrOmNsA9GbRu&#10;ahQQPmZRIHo55HBA+X1YB1AHaFRGDee/2PsOsLiuO1+eX+Lk2yTvOd5s4uyzk+z3Ofbb2JZtyUWW&#10;rEYvooMkikQXVSB6r6L3JtF7r6INMPQ69KEMvfc+AwwMHe77jW52lnXkrKQ4X/KSnA+hM+eec+65&#10;Z7i/f/8f9npY4oK+Qec9heZAz5lO+h4ck/BHhXiVbytH5CZw9Zs7sGjAB6mjaeORTenVqy36Rt1V&#10;jexncsDB3hEOOzjd/XbZ4tvm/0f7d7cDYOjIyQCxAGayDq4NAAbEJTlNspF39aymBgwjD+owFYnW&#10;aCHZSQzEKDCGiBwjp8JYUtGMCm9yjEKdN5ychLwpfpN8JSroQMavkk6maOERB8yGq5gE+nHeOrEG&#10;oC8+4ioIDjpgCElGyAya4GTJzrwh6PCCBXNx2Xy8ZdgzmATxw9081t7xCX7wl49rZBZprsci16mX&#10;uU0wd7mvJouR8aTaRj9DRz5KQyr0jnz2Q8Ou8NDN8jICkbd9Ayft9N3GlsPqFmJpbev0eP7k2ZuG&#10;t4Q82fAF1hcXF4fIXmjc9PT0oHRD2lGw8OQ4PDi4fnDriOILCQmBDYBsh5Yf0cgffvgh+UVg67An&#10;vG8WfbDVL1Uww3PLCyz/xbpwg+VOscPAEq6kc7J7whzdGK09ag486vA5GfA8nXUnmH7EbjhxEEcc&#10;pBzupxD7McR2ALFsv9enPVAgku/3QajZW/EGb0RrvBml/E6K6icFWvwl2kL5dy+lKX7yRPh976tv&#10;O1z8Z4cbvwxUu5Dndbsj13aiMWBoKnJyNX5+N2XuOHXsIH2Ak9+/WzG0R1vZ6VzfGGAvzO0NMHca&#10;1pk5U7MR3SN+9fPebdOO9cNGlIHbWQyh5OFLCeOfJcx8mrz7RdrexbSdr5KYn0fNnQ+a+tRn6nPv&#10;2Yu+i0r+LH3fQ1cf4rELkWx9mmV6mmdCFJhyzQOVGkTVPaJGhahTIhpuEY0KRJPccaXUcYXsCeX2&#10;SZ7aSfr90yTj01gLItKaFeC8FeTBCfTneIdsOz/ZsYvds005tM9iu+btuOdueeWseiWNOIe2WjpR&#10;9Y2famnn31PL0lbJNL+T5aSY4SyV5yzd6qc1HWvLbnZdq7CazNDsCb3Z7Phl9YP3KrTfpqq9Nfzw&#10;F8PmPx+1/9mI+xsj/j8ZCf/hUPT3hmJf68rga0njq0vlq83ha6783/Sud4fGz4/Pf92+cr1l9Vrd&#10;2hUq61LB1pdZO5+l7n6auPdpys71BOaNuEXxxJm7GVMW+VM+heORhSMJ0ZQM/7Q4z9i44LTsiLyn&#10;kYVZCVWZOR35TY1xlKfumTG6WcG3cz2kntpIlJnJNliqTDpqDNhrdrsYDoR7zBVlb/V0Hc0vnjK3&#10;5uhDnSV1BWEpyY4RaXYx+c7pFOd8imN+XySF5plSavgoW143W0iBIiDZJCLTIyU/ISU7KiM7qCDd&#10;ISdaK8dfpnilROV6qTp/gvK1EJlPPW7+1k/lg0S7a0WRctS0O+UZt6g0zZounZZB3e4Zvf4VvUGW&#10;9sDmPQZLuYdzr5utQWfqdy2a02ede6cC+icjBicTJmZTF+cKFgdKZmoKlstLtoqLR8JDSh/oR8jK&#10;xSvcKdDU73P02419SiRRl9xim+7apn+hkHJOOvn/imedkysT0KOpuXfbxgx4ZbV5+zaEeBXFOydk&#10;WobkmwQUm4aU20VVu4a3+Xh1hAb0ZKX317CRPJwL6cdMnEH0V1aAybwVAXOASyTaIMkx3BqBWmSB&#10;ogL6C4QuISkpWmDLRAfgNjmWhHTePH9YAWSdbQQ5IPGfvBcACvSC1wGNJOhhFC5hVfh49hboQGIg&#10;rpIkg6QjmAEkCf15U/3xCtYAwypisEAWMQNm4/X/xoJ57Wcq4Cu5XqhIQs8tBxurfTVN6T7NPmr0&#10;ROu5ruyjgyXk3G8dOA6OmDAybjHSoycmT01Os09wZCZ0uYiVBbV9BebwzAr+tqpQsiNNONdIcLBN&#10;jE0RWWXr5l6tlsZUf6/OoqdLgwMEi81lZeHQv3OyvbKE7KXYR7Avm9zjvpCR6IDYPtjh7BMrO0Tf&#10;LJFWcmBiPq6k2Oxkxygp3lpb2QAzDfKPdKHc/zD2lc4QZB/gphh+sL21yehdiIjs0DNouKfVkxzL&#10;6OrcWUMOz70jhBaA354YJ0oLlh5YjOsbNHs/aq0vm12bxdq5VHL3VeKKEG6BPzfu4nF2G3cJJwRr&#10;nd1MP3T16JeTbb6rNuj7eK2RQSzvEOvb3MSk7D0C5xRsc4iNzWcZnRB9zTnA245kQkwO10qAV396&#10;gshIGrY2yRWRybB1HCwpIeYRq8z1T1rFCajctf6j/IV3ALAENAL+MRgMgC6cOpEEjp+fX0BAAGfH&#10;IPHk3NwclgjYQwW+4dD8wi8FuEhiGFh1+KFDa4z4VQSG8RAXKml9fX3MhgwSODsXOqAHDx5AJU2y&#10;9pgQ/Cncz6FxhhcKQk+trKwQY4bbwb2d1Ecj9hXhrDk5OXA4wd1JRCc3C1QFKXHA9mJyVVVVDQ0N&#10;+K5gHnDEy8vL5MJgdMbZuQh8RTZN+KgihQXuiN8mJia4BblOPMVZVH7BbwJHAe5zDyHbPj45ADA8&#10;A9kNgpiEWp8rtHNJEf7BYLeJaJoTYhVgDMmAK0cfHvWnJDU4WBaZaqWbaSSqqWQb6ta4Og/HxjKL&#10;S/ZrGjnVDVvldQcVTcTiKmSChTMywTMr5/MXiKfA45AkDsp6fBdQ7ktISICQIu0omfmH95gIEUAe&#10;cGjtv/rqK5wrcOnSJWQWMjAwwOkC+BtAQU9yQt7NsJ8vVTD8uYU34Z9a4WaJ48oE2GIugiBd3OYE&#10;e6KBGE0kxiOJmcDTZZ8TpvfRZuD+Ztge6wln/fH2jOdar9F8ncLIU8G2xK9Kgs9neZ4rcf0g2/S9&#10;RI33U9W+LDaUrLNWqbdTqrWRLzKUztQRjte4lmAkWOil2pFjN9cRsTWRPrmcPL+VsXiQOXeUMbaf&#10;NbRdOLRdM7LTurTaPj/ZMdvePVVIH41s63ep7HyQTdNIaFJOaJKPaxKLarsW0XMxcvxi/MrF9M2v&#10;crYvJLMvJLIuxMx/HDL+kdfIOffxzz2nLvusaAWyzYKOvPyJKDgO2RxnmR7mmhzkPzyuVD9GGEG1&#10;ymmN0kmN4kmdHFEvTTRIHZZLHpbKHRXeOcpWO0rRPY4zOY60PHlss+Xvvh3gvecftOMZuuUYvmkV&#10;uWUZt22VzHbL3nyUteyaOGQTUKtrka54J0RY0PPql5E3r0cqXo3Tu55qL5jueC3F/Mts44sUU/7W&#10;YLEmH4E6l69qrM5VG/+23uA3NP1ftem/M2L84zGLn0w6/q8p759Mhv5oIvL1kRi+oTi+rmy+zvzX&#10;6JR/YjT8Yrj3/YnJzyYXr06vCvSwRehsoZZt/prta5Tty3mci+k7nyVzPktiXY1f5o+dkowbuZvE&#10;ME/p8kxuDk2oC3eJCjH38zJ+5G0bEO4eHQv5ILI0IY2WUU9LoJT7FuZZlWUYVcZqU/1UKpyUa+3U&#10;hlzUu+zutbnqj8T5btOoxNwEsbZyuLyyQu/rK66ihCamOYdlOkQVu6aVu+WVueQ1uMRVWQZTdBxK&#10;lR/UKGq2yqvSZW71SskyxCXoEqKN4jeo4peKZC5S7l6rNZZocbjV4KVW5iKf4yCa6ylRHnOroUCr&#10;pUqvpU6/qkunjnGfNqZHn9PrW9XtY2r0MVV6mbfp26qQCXo2DBlMa4QWj60+mVxOml7OmJsvWp6p&#10;mO0qHykpmM0rXc8rG38SV2dl91RDr0BNr1LHdMDOdyMwmeWd1KvjViSokXZBNuVDieT3RbI/li0X&#10;uk/TdOm2j2D4pnY+Dm6M88tPdXqSYeycov4w4bZxzB3jaBWHMnOrKhfXlvjEbuoG9wgloBBOUXpR&#10;dvVPfStfZjyJD+QIYBcK6sB5mATU1dVFRUURfoSYJEATKufOnUMd9Aj5jOFQxGPGv+2GJFjhKqgG&#10;rKS5ubk4AU1JSQnp0UBoEhISpqamcBWUAnnYAH1IiADihY/QHiFTso+PD9IfQXdCRkchRwNID1aI&#10;NZPrxFjYYsPCwpAZCQmYwd2j5Y8XLInsgMVDJoBRBAbd70omaPHV7Em2XaDnQyYA19rcexQQPqpv&#10;2GRi1J2cOj01u3VGJsBfw7crdP/4M/wNXoVLzLOIAQ4xzmAVFsy6+fYoaJfdVazQ12pwtKEHB4zE&#10;xowlJvUnJHbGxDc31y6Pju8Mjq/U1I5Rni4WpK+kxA/Gx9MyUwfiU3qCYhhWrgzF2zSZm1WO9l0l&#10;pevflUzA4XowcTmKo4P9pYWD7JxJI2Oa3O2mB1rVvu69sXFDMUmdcSn0tPTpJ8ET9qYdSuqtevpN&#10;MREjg12cnTUuT4+3awdZf166PEcmYK5tFVes2Dt0yUjRJKU71PXbXQM7Y1LocYkt0bGMJ5Hd8Ql9&#10;Kcn9men9VdTFtuaNuoo5bE5UXFdUTG9S4mR6ykpU2KyDRZumUoGEbBHiCdxcR3Ccw/TyxvbR6vHh&#10;5jP16ksv9P/TAf+BCn9VywfOkQw49C/wEwfugpFEGOobb7yBCgpCScGVk9p5sJM6OjrICwEtM8na&#10;AyOhbgajDQQFr40OYCrxgFQqFVwntM+YBwpogDr8ScB+Qp4gTQXAVBxQCS02boHMNiACuIpIV1CA&#10;2NhYsPzgTIHlEEru3r0LdhXojqXykBWOMYBt5NWByhvOKpj/nXfeeffdd4HuwFqsDQuOioqCVzvm&#10;R+4dnHcDoQGpb+BKD8VTeno6+S2Qz/6y3wh7E5Fa8H2DYH6EsBhIv5CROcTCySkHJyM+S2AGZRZ+&#10;YEDY4OboYkPNwFVHEFunA4lZXZ4+NA+XGn+XWktLqqlppZlF+yPP6dikrXwKp6R6p6j6uLSemF/h&#10;nBwvnyBB1zMBA+kRnpHN5y6VlAZ4MhO2DuIdvilkGBUXF4cfLjmKt3uQ7ZSVlX/5y19iwxEJDOmB&#10;9BrCQBSS9PE6c+//HZXnLv4VGk8POfCchDEGiVq5vATo3Pb0LmIyljKJpURiNZzYCDxl+x9u+m8t&#10;+axOey902Y5Wa3am8Tc9/qg5/KOu+K/7s2WHi+71xktVefNnm17NNRavc9EdiHCeTveZzfIdjPeg&#10;RznRomxaUxwZ5f6LfcmcleKTncpFdsHSXsHiYd78Ye4UJ29yq3x6izbH7lsc75igNfWkVbS5F7YY&#10;ZLUqxjcLh9CueVO/8Ko871n7iVfbOb+hj8MXP0vYuZR9crWQfT6JdT526ePwiQ98+z9wHTjvMn7F&#10;a1bEn2kWznEKOw4JPIl330+z2c58yM4y2cwyYVeo7FQo71be3qtSOKiWPaqVPqm7eVIncUCROyhW&#10;PMxXOczQOkw0OIo2O3pscxxqz/H13/UN3vcO3XYJW7cOXn4YumQcvmISOWMZNW0TMW4djIQ2VB39&#10;VCXZxzI3/MW/jFK4EK16IdPiYoW/YE3I9QLHj5K03o5SfDNL/Wc56j/LU3uTovZmjeY/d+j9vP/B&#10;22Omv5ow/R8zNv9zxvX7cwHfn494fTr+tYlkvrFUPnrRD/orfzre9m+zw58szF+ZWxOcXBceYwr3&#10;ckQ7OSK0baEqNj9l63rexpU01uUU5qWkBYGkWfHUSZX0IZO0Ttf4yoCQjECvaD8zTy89O1cdS1dj&#10;J1/7wDDPuMdhBRHx1bEFjZF5lX4FVJfqSvumIsvaWAOqr3aFm1ajtTzVTLbK4d5Qku9RTzWxMn46&#10;N7LS2zFVWtIWn1Tg7pdu45HnEEr1TK7zy6v3K2gwD6zUc6WqWzSomfRpPxzV1h9RVu2VlqkTu14p&#10;eqVI7Iusm+ez73xeYiLY4ntnIFZvimo7UmrRXWzURtGDNNBKe0DvM+8dtq4dM2iaNGqbN6KvGPau&#10;34dM0Lum0r16q5Ol1L2hwdh4MLzhMM70n1qLmllOmV3KWpxoWBqkjdfVMTLKR5MqFlJrxh7ntjiF&#10;UjVMSpT0K1WMeo3c5mxCJ038mmVN8r+8lfGJdNrvxNN/J5r/uWzVTe1Wfcde99D+0PjmpKCqTJ+M&#10;fHv/PAOz1Fv3IkQVAvjlvPm1UpU0840t60Jj6aUbyOnHpTg4KukVeIFXeClfbgjwnMdfY+TZOmzD&#10;oCmIbYJWCeejINoJBbmQe3p6SGmA5NDPDvnGvYFgZAuALjo6WkhIiCRnwMP33nvv8uXLAQEByLyA&#10;Ux2hO0ELUqh5eXlBswUKCPUSbBWgVsDGt956C6cu4hLEAkAgsBGUBfQFjpePHj0CfoIA4cwVHPqC&#10;JUGe+MYyeB+xVN6S8OCYAQuDqeC7kgnaA3T6UhwXu58e7i1v7BO1HRzvwCGd+/UW5r1IGDm7CPs0&#10;TATc1DkwN/9DJjjzvcDS/8xIwCQaSqd9Pdo1tOr5xUrFRBolRBtuStRLS9bKS1XKS5XJSxbJSRbE&#10;PBkrpqzlF836+HWaGnSpK7bLi1NlpPJ1bhWp3MpRUMqXkq8QFKiUEq9wc+2gVi9+VzIBeADIBOAu&#10;8DqDi6ipZZuYtgmJlwlcokqKVsnJlUrJ5UjLg1mqUJCGRqNOUJyiZ9BYkLe2ucL95nHk9eHxCfs/&#10;nEJ4j/8ClefLBCkZQ5aWbfLSnSIi7ddFKGLyGXdU01RuJd2UKJYQzVeQLbmrVH5fo8rFvjfYb8LL&#10;jXHzZoGkZJGUJEVWmiovUyMvXSt7s1ZGokZarlZCrFJOstTDrbWzd3kXZB2CC5d//Ef5C+4AIIrk&#10;4uEwDkYeXDO07a6ursA8qPVJbTJCQ3EAFhaJ3+AlYUKAOQGcJgaCpwZ+Ozs7A3dhFYCSGt3A9ZOZ&#10;ZyBPQC8D1Q/6IwAVnqEUCoVkXXH6DDT4iEeF+gbafCC3nZ0dPEkBxpAwsCrMA60QZBR0gySBFkAy&#10;ycLDWV5XV/ftt9+GmhuCCKaFygY2BhRMS8ocgG1YJiDcQNpwcHDA5LiK/DlcMYePLzs7m9xzHlST&#10;H1/w9z6EAdgDif3NQ67Bkd5H0MeJIW4APhILQHeNd/hZyA2IMarPhAT4AHFTim7sDiXnjIXGTkTF&#10;DyWmzAeFDbp6dNo4Mly8VyKTTvKpREk9UVR39LSSmF48OD1ZwyGFWBMGwur47TIluaXoCOLDk3Jg&#10;R4EaC3vIa8Ee4nlRQIvwRYAe4ot2d3eHmz+pfSOvYhKUs7dD/aXKC27jK3c7OdiBLXPviLvdv5cJ&#10;dueOFjsOZxMPF6KP18OIbcQSBxyzvJkTjtN0855U2ZaIa7Xe79d5/Lo77OP5PNm9FktiyHc8R6cj&#10;6m6ll2qtr0l/cuBadc4evfyAUbHeRlmkPZ2h5cx0ZS+OFrCWy9jsqq29moXdsoW9kvm9gnlO4cJO&#10;2fIWbX2Tsbk5zerumyxq7PAtbLyf1iqTwBCMGfv6yeTFYMbnYf2fhQ58Ejp6Lnzu42jWhaSDLzOJ&#10;S/l7X6azv0hc+Sxi8rzf8GceI9c856SD1lSeMJ3C2T6h+xEBnGS3zXSrlXSThTST+fSHixSlZcqd&#10;1bJbG1QFDjIOVcse18nAVHBUonxUdO84T/s43eA4wewk0v4k3PU05NHBo8eHnhH7bhFbDo8XzYJm&#10;jAIm9P2nDIMXnaPnXZ5MuwYNuD7qdLaqs9elWCvlW8iWWguWOVylhdyYyJKaL7jZG/k5xeKXyXdf&#10;L1B+vVj19bK7r9er/7BD58eDRj+dMvv5gtW/LjvzLbnyzXvyzQbxTcfwzaS/Nlfw/cWyHww3vD3Z&#10;+dv5kc8W56/NrgiOrgoPrIr0roi2skSaWcL1TGHqqkjRinDeskjWkkj6gmjmhGzOuGrBqElRn0de&#10;Y1hcVoSXf5C1tZe1e7iFS6iF82NHnxifqMSwzISokui4yggIDbGlLmlldpQa+waqbU36w8onBlWB&#10;RhQLyUKzm+VOKn2xTszqtO3W4omyNFpyaI2HQ771w2QD/VQj0zJn3/aw9IGE0uGkqgmPOLq5b4Om&#10;ebOaIeO+8YSh4Yimet8dOYr8jTJlAaqOCNVUrMJZsj5EsT1Ng1GkP9FpOdZtPdRt2dnxsK5Vv7rT&#10;oG7wYcuUbeOSJW3Zsm3Ngs4062E96GPq9q5p9K7e62VpMlh6A+tmg0vOQ7N+gxPhA0Mx/f3xE+0t&#10;E41tg8WtPYlNgzEtk7G0gaCSJsf4p9K62aLqBWLaTUoWQzqPBtWcaJJG5VfuJn0kkfg7kZQPhXK/&#10;ulkmr9ZgatHi69kWGQwLQUaeQ1SZpXuFrnGJknq2jEqSlHKs5J1kGdUCPQtaaHx/2Sasl89kgj9y&#10;1tIrv4B/4sCzHDQwhzcbyfLzPqICyEJncOLQEvGYbggN0ILwPp7tf7aOPkiuDPoCvRHURTASGBsb&#10;Q6EFogMaB0oBOzTMAzBLwNgcGRmZmpoKAyrkA8Q/gdNHZ5i3YTKXkpKCDgmafRhcoYtC/DNgE8QF&#10;oVogJbBkgAD9cVMBiavk2lAnA6e/Q5mgI0B3IM11uadon7O0yiaojexH3gxNzTo7e0ZO4ezCGrRT&#10;YH65lmr4oOAAqrO79PdcPzjePkXinmPikElUP11wtaXfVekQEu8QlmoXkmwTEGsVEKYJCDYJCTSL&#10;CDSLCtI8PHtScpaSchft3fpUVbolBOnXrjQLCNUrCdFuCpQLi5Ti4GIRoZbb8jA1dVfVT3+3MsEx&#10;9IrPZILGpj1T8w5+kRIBfvoNweZrQlVfCxddESlGhV+IJijQfYX/qYFRcyV1h5trCtLE8RGYp61X&#10;SUL7nzIB1/0JfMgJLLAbcYkMK/O22/K94uKMK4K1AuJFslKlciIUAaGGq9erhEVrJaXq5BXrjYwZ&#10;jk7TVpYDgiLcnbwu0HjlRs3l65VXBauEJBolZFtl5NoErtYKXi5xsOzs7dv//blvf41mzb+ftwRc&#10;Nvh6kt0D0E49K9BikDuAq+3t7VA3w26LzDNAMij3YWkFkw4EhaUVoAvMhr8QQBEOPABUTICx0O9D&#10;Pf3xxx+D9eaxq+ScUN+jAuyHjxBUMGDSAbHkpcnJSTjC47QaGCFwazTm5+cDwsH+w06AISgkAYFe&#10;BpMjlQ3stqAV5PCzv4HfCHaFbQAAD1swLpEkBU8BywQGglagEZwvKQ+dHftCdW56MaTIOx0cJ5KT&#10;TlydCGcXwjeEqG4mmtuJbgYxMU2sMwnuyZFgWrk0b3uX4OwCmPfZk5l5K1HprIS8xaSC46gkpm/o&#10;tLPPgkfwflQmkUkl8qqJjIqjrFJiYh7r28TrjNF4F4+A5i9UsMPkJpO9SRMCuZ+858U2ogXf3dnH&#10;Rx0dUHjsP+9+vJYXrPAG/pkqsBOQMgFks9/LBPsLJ8td7Iko9nTY/qIfwfIhWO77k7bTDVr0XLlG&#10;t08bnd5vdvx1r+e7M1GXN54qHzRYn3b5MFLvdyca0ROdRvKjVlsqDib6TldHEJpwuDqxszzIWqSv&#10;Lrcts5oX2XWz2xUTW6Xj7PIxdskUu3h+u3SdXb+92bu/Pn2MzNbNE4tpnd02JS230nsEUqe+Tl65&#10;mMD8PJp1JW3tq9TVL5LWzicyP03aupCy+3nmwRfZp9dyD69lbF5NWLz+eFo4aFYhhKUTwzFLXfUJ&#10;2wgNYif4bqS7LGVaTaebTaaZTaRZTRVpzBSpL1LU1srusql3D6pUT6uViVrl02Lt00K901xDIt2C&#10;iHcgIj2IMG8iOODQIfrQKXbPIZZl/WT+Ic4u8hkx8B019GM8dKebOHZa2jLc7ScjXefT3aaz7Ucz&#10;LZr8hOu8LneEfjGXfnU97+p41Af1dm8W6LxWr/m9Ju3vtd7/QY/hD0dMfzxn/dNVx39hOb+1HfxP&#10;awHfnw3kGw3jG014babwRyuNb23Qf7U+9TVr4QZzVWRxXXx0WaxnSbRrTYK+IdOwKtWwKlOzIle1&#10;dJu6qEKZVyue1Sqa1S4cMMijP8hssEoucotODAj0D3W2CrHQDTC3ibB1invknREcUZSQU5ZTQ8mj&#10;ZWe3JiTUBsZSXVOoNiW1tvU1ds2F1q3pNl0pTp3+Wh0BOt3BBgNPLAYibNv8zQot78ZrSaYoicQp&#10;Csbflsw30u0MCFrILtqsbN6u6STSK5cD4jqM7GrV7rfp6PQb64881Bl6oN5ko9LjozuZZDlf4jRb&#10;6zjcYNHdaNjRpNvSqdXWZ9g2YFzdZ1jUeT+3U/fpgGnZpF3Dumvjuksr07mT5dDDtGWsWQysPhxc&#10;MZ7cthnfsBtecmaMe3T3+Xe0hbU2RLTURncW1nY/bRnI7h5M7R9JGBiJ6ur0Ka2yTSxVtC6WNiuR&#10;fFAh/bBJ0bJFzrxaSJdy+W7QezeC3r0a/u9fx1wSTFeUyzfXzvc1y42weZxhFFxo5FWtb92sbtCk&#10;rFV7R7MC6VLUNSiqOg3mLkNxqVN1cIPmygSIueHCx19pQagTspPBgQcKerDkUErhZAIUuJgCt6G4&#10;JyvAedRrcdD0s1NVXuRhAHFQVkEpgnMSoT1CRmSYQkFBYPOGnQC2ASMjI5gfgIHgzdETNgN7e/vf&#10;/OY3iFqAQEDGYOG+oFAgGVAsgbpBHwYlGUzX+Ah7Nle5xMeHybW0tGDPIHVRz10bQJWkXLiKCgQI&#10;aNRAZ7EeEpnJUUDX5w4/0wge7znxBB3+BgOp7is9pXvbywvrR8XVTOdHfTjcysWdUUidX954JhPA&#10;XRsyAfjfvyvnjDN794dVaO8OuWE3xAGTqClec7PvV1VhiN7sF1JuErnTLKrUKn67Q1KxS1q+R0am&#10;T0aG4R3QnkVZyEK0T8igtv6gtPywqEyfpGqvmuSErFinqDhN9Ga3hHiPyq02H5+uipqx71YmODpG&#10;8qJjzjZRUcl6aNYuLl0lfZshrtAuqtAkdrseP8JyDaJyrZKKvUJiFQ9MWisrt7iuCST3gOOLXoXX&#10;/k+Z4BB5jwAnx8TqMisxcdDcpFVOqlNYhCEg3iap2KJ8p0dJug+3FpNtk7rVKq/coqxJM7MbeuQ/&#10;Z+c+fOveqIwSQ0yuXVi2WUSuSexWo/jtRixYTqFX+HqLyJU6R6uhvj5uWqJni/3DL+pvtuW/f+P/&#10;ko8OdAREkSvgYRUEBSAlssxDmQIvSMAYjAcARbjtA55JnIPWHhpnyATIFAGTKGYAvw/dCqwLODaL&#10;1OZAVU0KEEBHdIDeB2feQra4ceMGxgKVAYcYi49g5GE2wGLQDbps3AtwDu0MmHqyEe0wG8BNHtID&#10;/E9JHMU6SXAFY4sCRIdtAPYMRM+SnjO4O9phgIYOCN4ykCowD8YCyHnTouWFC7B5D5E/FXUcMzPW&#10;lYusD//96NynxFdfHgsJndxVP3HwIOJziEo6wVglpg+JhS3OMmJsMPvO4VRq0eaTLE5E5lJ4yklA&#10;1KZr0KKd14pTIMc37vRx9snj3IOQzMPkAmJkhjiB3R/ujvAaQnLhM7Foz1sldpgnHkEOI/eZ1/Es&#10;5UEjHhyuYrw+GIjhvI+8UbwK+r9U4Q38c1UQY3x6ws1sBgLHpaOwhy+crtAPpqM5Y4Hbo057IxZ7&#10;A4ZrdUp9Cfw1nh+1Wbzbaflrht2vx93fmwn+fCpSdDBKsTtKtTJIuS3efJISvdXdcDQ3cbSxsr+7&#10;ztlfOThFRmcWc39+5WB04ah36rB1cLe6l03pZ5UPsErHWJT5zaqtzfaDtZHjmfmj0ZXjktnlcHqP&#10;YVmbRE7flZzpi1mL51OWPoze+CyTdSFj/Xzq2qcp+GFeSNv8IhMxtidXcw5vZHGEUpg3Y1cUnqxq&#10;R8HZ/8Atczk8aC02aCPddzXPdSHffirPdiLXaSLv0Vy57XyZ9VK5xXqpySbFcI9y/6BE+6RE87RA&#10;/yTP6DTT7DTZlohxI8J9iKAgwj9k3zThwCKBYxm/YRE9axwybuw3auI7aupPua2ZLaOYpiBJfag6&#10;HGnJLH20VuU0W2ZWaPdxjumvKRZvtrn+S7/Pz7scf1RpyFekwdeow0fT46MbvzZk9cNZ5zfWvH6+&#10;Hfh/9sLeYcf+bD36jemoH40m/ng4742pul8tMT5iTX1xsKt4fKDMOVJe4tweZEp3rUl3sW/1Hd6j&#10;MbVoa/cbl/UbFh7WzlpUT9pXjDtVjLqWtbpnltmFxZq6PTKxM7eyNfCwux9ipxVxXyvYzCTW1Tkr&#10;NIySVVBb09XcPF5VP15A6UssaAsqbnZraHXtprn1V7mMlrjPFPlv5blt5risJNkOB+g2mEpl3foi&#10;kv/dwIv/miT0YaLoJzl3BBqs9KfjwneplKPm5r3mFqKofiMqrdvWtcbAqNFEv8/JbNLXZj7QbjrL&#10;baMmmBhNIVg5p+zE5RWfnnGzJoZ2SacqtU+bOmxYPGic2fcgtc8sfdgua8qtbN6rfN6jesGzacG9&#10;bd6tZ961f851eM55es1rbN6rb8izvc2nqTqwsSyqqSSpuSijPonalto0mNU/nTs7lzU3Et/b6ldW&#10;4ZjSYxHXax5Lux9YqmBTctOkVMKokF8z9YKC8/vXXN6/7H7ukt/1q6GqEo9tlJ4EaQZH3fco1Hap&#10;0LRsuqvbdvteu7xq622NVjXdVl3zbhOrMQ/f1ezcVdo2OEAEMUE5/CqxhX+uF5c3L1AX8V7Adphy&#10;EUhM6tyRJw1+nqiDMUdcMVkQaQyuHH3gYgrzM/RSJNCR1Ic34TcqAHbw6YhRg0ILzquwPaMFKFdV&#10;BV8LOfiawkeI1AyRA0GDYBjAjWBUgFEZBAXtIHkgfEjnDMYfQsAvfvELOKNCMoB8AI9W9MSlr7/+&#10;mnQu4lHPb6wEH7FUPC8IECpYPO4FrRVpmj2LzMDYPxz7X1ueLxO0euv3J7sv00s5m0szywf5ZSuO&#10;Lr0a6g2e/gOU2vl1DmQCaM5g1yZlgv/2Lv/1nn+7n2DUB9SDwHKYSPe15GDTLn+bdl2sjf9OmdAd&#10;qphSjfjtemQVlZBplJBsEhNvDH/SWVw1/7R23vtJ732THpk7PSIKraL3mhRvMsREafziDUISnULC&#10;Xbdkmz1cOkpLR78rmWCPm0rjFDLB8eEBax2ph5YhE8goNogpNIgo1IgoVoorVeEHFWH5ahG5upvS&#10;DQ/NOsqpa7v4ewFx5EZJc3P/v3z5pkwAgXRliZmSMGpq0CwGqwB/y2VRLIMmf6tbSrRbTJomKFEn&#10;Llsjc6dKSbPK3KnHK3Tczb9f7m6HxK0mQZkqIbkqCaU6KdUGsTuVAnIUOWygYKvw1XprswFa6z6O&#10;X37mOfSPv8+X/6K++xHgB0mWELAE6AJ8ogIEBe+MtHDAQogCAEjgMcJ6YYSNjY0FpJHrmJychFJe&#10;VlYWmpepqSkIAfAXAn4jPgA2BqSnh48/BAtUELKFnrA9YCBmg1iADjDjwn0FtgF0A+LC3x8iBW4N&#10;+IQogCAA2Alg4SX13RgIcIVMAF9O9MSECErAQEwO+IcfEeaBoyj0TQgqhnkXSijIBIBhkvHHc0Ft&#10;BOUOIqXJxYN9xvOS9Zf4fcJ9z8A9ltP2LBz3vrzC+ek77Nd+tsX3PYLvJ6dv/NvRby/tXFVkKf4/&#10;9r4DLKozbXv2S/baf/+tyWaNG91skk1219iiUbP2hoL0piIoGrEigghKkaIUKQpIEwWkI713BmYG&#10;ZihDmUYZYGBoA8wwwNA7nO8eJ8v6Jflyxd38/2bLuc41HM685z3vvHPmfp77aa/54OV7fTce9kbF&#10;TGeSiboGYoBFNPrmyDxjZ3xCBzwfTtp7S61dReZ3e83viW95Dd8JlDmHjDqHLkWkEfwuqLtw/6MI&#10;lNzjO/8iiOh/HyIkkkJUKpoo5A++C8wkjlekDUSQ4ot+uSecXGnw8vmVY7z7nWwrHf7dB8C3ZeQT&#10;/JUTzIjgJyA6n45zXfrLLvYU6vXlHOuO3c/x2lh+690W649arN8T3ForsF3b7PAR035z/u0dSTf+&#10;HGunSntq1UdPXe4RLI+OzUxNjcyOSxfHBpfn+hfGO+cG2uc7BEtNzUu1nHla7UwhR1bCGykSyIoH&#10;xuiTI9z5XsEUt3OULhx9yhc6VdQZ5TGPZDbtz+vZmy/akdq9KXp4UyL2wU3PxZ88H9iSMLAtQfzn&#10;JPGu5KkdsZO7Y8ePRA9rhUuMnkhMn4zYR07ejx2MCBhOeCTL8hku8JQUufYVuouKffrJQbLKp6OM&#10;4DGqz1ih22im3ViKxdjzK+OxF+aSrswlXJ+LvjkfZj8f5LLg673g9WjxfuDklYgps6hJi+gRyzDR&#10;jeAOS1/BLd8OO7+Ka5Ypx48/Ud0b/7lS5YMzzfGXmZEncnz3RVxeG2r803hjEvkqqfoGqdKMVHqR&#10;RL5AqrhGYlqQeLavdbj+VOy3auLJu/NRv1+O/4M44p3+6DXdie925vy+s2xDJ3dHj3C/aODIxOTJ&#10;6YUz40vn+maNeDI95oguc8qIs3yxetCqcsCa3mNHEzgWN9wrqPPIrfTKovvk5QbERrl5u1rbmJpZ&#10;GltZG927cybA+WyoiXGAhWmE/e0ET8/0mKTiMk41R1zJGS7h9GZWt0UyGx41N/oIWV5CqktXtkt/&#10;hudShttMoqMk+BrbWiNfb2P8rtVRW38Zu/WNtKMfZaptKj6rxHW6OhDpK8uM789IbEuMEYfGC3wf&#10;17u4VTvfYXk7CsO9htOCp/JDZ9iRhDCJGM8iljKmF58Jx9yqesyKBMbpvHOZzZcyWs1TWq3BBqL4&#10;dyNa3CMED+Ka7ic1e6Q3eRQ0e5TxvWpavLmtD5tbfWrq7tLpjkW5d7KTnLKivQtiQssSU6tS8+lR&#10;xXXxFYL01v48iSRb0h7fXBNcQvVOafPM6/YlNzknFRi7p+vcLjJ0KDa4naJ80WWXtstedY8jqj4G&#10;Gv5WJwL9zj6MveiZevUe7YIdwp7qDE6ztfXZWgZcgwtNF6+3WN4TObgM+QfN5KTLquWxQ3BUzi/J&#10;Qxa/fxtwCRYmS0tLxItCE0fwPvAcy56DE4AEwGyD84jrhzL+whovf4FpCngOJMe1L6vSX/1wACuA&#10;IZLbYJeCSwDBQuAEEFi4EI4H2KuQWICoVHgmVogFfKsQNLgLiAikCUwmgE2IEgggnARxQdYaApAg&#10;PiCwIMWQhwxfNfIJIGjQp0K+fHUkijN4F6IHPAOADEIAiQlBCUf7iu1N0QzD/t96+Mv5r+cElfev&#10;8KJcBuoKJob7haKZlByxgzPH5POKBwH8ooo+YNqL5LYVTvCXzv7t/6KE6MwSKuIsTY4RRfnCW7al&#10;OobkQ3rlKvrFyrrFKtrkY5pkVbVS1WOl6io0TWVadDCfXCDNLRA98OOgiKbeSdZhTdqh4wXH1KmH&#10;NQsP6pKVtKsOK9XoqjHcHFnFub3fFSdQ5BMgdgjecayKXFAovWldJ+cE6kVqmmR1LbKaZjF2De0S&#10;De1SnFHToFta1ZEpUhRDQXbjMjEOTiC3wr/y9ldOMDc7D+MCOIG4fyjuWZu1WZWWGv2ACmOXRsnB&#10;42QVXcahw3Q15eqjSjQ1VYqOLtnwNNnGjuXt237fu0H/JF1Tp1RFDRNVqAnGoEfDODF4TYMahGYh&#10;fMj6Jo/OnJQhdkGehfk1kR+vPPB/kgterBz7vRrrijqMgxVUA3AqBqlgAEBEJGgBU3ESGAngRPRl&#10;ZGQkdG0FoKKwA7J5FaH9CiUU4ZbI+AW6w4wCiwz4AQAVaKrIN0aZaUX/cKEiygh6PXAXlyPOB+1h&#10;JEJuAcaDDTYduB+QpgAVXjEqnMRV4ASKnDFICeA0lsT69NNP4fZF8jC8ukivhZsYgwT2I/poJdIT&#10;o4VlCndBM0gDdPW3fxfyyLe5sYUFpoDwjyX0rxAf7Fv6Px+Pkn69RFq9SPrt0g8/XHxz/dJ7WxfX&#10;fbb4ya7F05pD1jeJqDCCGU8wrLOkDuGzHr5SVwfZTReJmbPo8p1OE7uOi44919zEVr7DtoGLoclE&#10;cydsA19wAgQOIZfiWwwXn/GrCj5EDc4rvl8QAsykwgqGljBXKXrFbHyDmH1VQiAnmF+3fYtP8C2b&#10;yDkBlB1wAqAW8I6Y7l0cqCP4AUN0a36yFvfZn1vCPu0M2tJ6/2OezQe9Nuu6rN9rv7Gab7GKbbGG&#10;ev2j1Csboi9uCbl+iBxsJanOIwb7FiemZZNTA7NTImK6bWq8YVzKHu1mTbawZ3msheqaeWrVXBF3&#10;jNYwShGMUiVj1VPShpn2lhFGsyib13W3ssGUXKmVVaOU1360fPBYlVSptH9v9viWTNmW9OGtqZJP&#10;k/u3J4s+S+remdy9O3loY6g8sujgs0Gt0IHTj/tMH4vtng65PZPGB8nSgsYK/UcpD4do3oPlvlL6&#10;k+HKqKWGzHlW0lxF1GSRvyz93lDMTUnoVXHw+am4y5PRplPhN6aCbab97k57eEy7+sw4+0+cj5q8&#10;FD1uFjV8I7zP8nGXtb/QLqDTMZBjY59ueDxQeXuE0a4yz+Os6DMlQUciHf4QfmHtM+OfJRn/gHqV&#10;xLL4Qb05qc78dbbVT+ttSDyH19vcfyLye2skbM1M/AfLqeuIjPWd4Ws6497ryf64r3yHiHuwp11Z&#10;2KvWNqDWO6A2OKYvmTHqnDKsH9alS3UY46eY8+cr+uzLu+xKW+4U1DtllbskFrjGZd6PTvFIjQ2O&#10;CHzwwNHZ6Zq93efOdqe9HE4HOhqFWF6OtbNIcbyV7Ho3MSwym1rHaJRU88dpHYP5Td0JzW1PulsD&#10;BzgPu4qd2xPtOmPsZeEWA48utNhr0Yy2ZR5ck7b9jbzP3qLsW1Nw7KMi7c2M80o8R5PuYJf2CN+a&#10;AI8CN/tyB1eGk1uVuxvX30sYGzRcEDVflUrwshfak5ZEKcuy5MnxiK5hrxrRzYKOs2ltx1OaLqby&#10;ryTybyS02sW03Yto9XzKfxDc5BPKdAtjusUz76fXeBbVP6xg+7B4/o0NgZkp5olRppFBV8K8LaK8&#10;ndP8QygRWcznNGYClZPEFGa1DxZLpYWDnaktnAga80kuyy1XGFjW7JGTZ+KTdeZu9c0Ark1w+SXX&#10;R3qXHx03CTx79onl+Wc+V0OfWwYXW/swbt1lXrRhnbvcYGDUpHu8Re90u/E1kaWd1Pn+kIvHZMjj&#10;xbzU0aoR6ALTM+AEf4t58Fv+Cv+OZgo8R4U0IDYcxjC+wz4EGIfxHSIAijlQHUYmSAcY6OEkgDTZ&#10;sWMHon1wT8DRN6M33gX8NDY2wnUNjzJoAbzRkE2AOIQDwU8ATgCfNO6uGAYsQ3Bd414gJYgshQUL&#10;KjxYBVzgqGQBeQHWAgmFmCKEEmHAsJDBN4DRgruAE8D9/M0zAYMWxBBIAPAWhAAZy/Bw4/i74gQM&#10;t0vcCNf+2vzxoYH27unk7AEHJ96Fz6t8HjeTq/pk89CzELL7H07w5W9phpgen5fBjzM7QxSR2245&#10;Fp28VKJ9sUpXv0ZHp0pDnaGpWq5zjHFSveaMDvucXkOyf29Z5kRBhtT3Ad/yWstpg2ZYxo/qk9VP&#10;Fqmcylc7S1E1rFVRrT+uUe3t3EwrHP7OOQGefaxugBxj69ssdSjX6nR97So9rUpN1TIttfITukwD&#10;/VqcOapCASeglssW5CRzcn5pBNVZvhNOAKV9oE8aF9Zmd7PWEIFVJ1iHTtIOG5FVTpUrqZYbarYf&#10;P8Y7pcE+rVdtYlTpaNPs/7DH+36L8ek6Q4NqfV2GtkaZtjpDV6NKV52pq1ajeqJ8vxL1yEGKvR2/&#10;vhFFEUA5RlHt9Mvf07/u/3/60z/qswEgV24NC4hClwdAYsN5ICIOcHLF9A+vK/IGoG6DECCYB4Z7&#10;oCPaAM/gJ0DaFXJ6V4JPkFcMuwlKisKjipPAP2QUK2I24WBFqgE2JBjDiA+wR4d4FzcFrmNUgGSk&#10;IyCANCQkxN3dHXo9LDKoP6qwqiBLFqVM0TOiiRTjV4wcXgo0Q1eQJPAmg6/APYAwIZzBBiYBKwxi&#10;h5DhjFeAPa5V2NDBYwDkGAaSGFY4EIAZ3WI8imYvB+MrbvrV12libopYGJtfkowsdQhn2XUT5SXS&#10;4pz+6wGDJh7D2hajO3Wn3v104UerCNJryyTSDIm08MbbxIcbiM3bFg/sHjx9pP360Rqr/eTsvdnU&#10;w8+46k69J0yGjE9Kzhv2mlzpMLESenoSnJrFedkYMYUVCgksHTI5Or48i5QhlAuWew3wrREIL1yQ&#10;EdNSYnJslJhErMCLYAHQFSDB3CIKl/0thoGvftjv4Zk5LLxDLGFxAuwzWDAdU7QgWeisHGVYtsar&#10;tT39bCRyx3j41pGgzR3uf6y2WN1j/Vb3jV/1WqwWWb7XdP09yqXfZZp+mG61sdTnmjAviOhmEDMd&#10;c4v9kkVp28IQZ0ZcPSsgT3CShhnRw6WxY+S0GXLRfEnZQnHZWGntKKN9hCsWtY6wW/rTaxse5Fdb&#10;J9LUouhHn1fuS6/7rKBlB0W0iy47UDlzpHJsY/74pvzhjZniDckj29PG92aiFmnbhifV2zyZW12q&#10;NtlUbbnOPGDeZOTY4xgoC4obZuSNcWhD/PJuHrmdldtZl9VTkdxVHN1UmSnmkuf4VKI+ZzrrsSTA&#10;psfxXOetEzxrbcHtEwM2nw9bmw7ftB6wduqx9epyCBi5FT3pkDpyO7XLLJp7yZ9qbEe/ervd05vr&#10;a8f1u13z8Eq13+mWuPP9+Vd48RoZ7n/I8Hg71vyHMUak3NOkqiuvs6xIHCcS14Mk8CP1PiGNJf5y&#10;Ie/95ZKNiyVbpgs3j+Zu6Epd35WxXoTj2t3LQhVCor4oOTIp2jssUe0TKQu6jzaI1OvEuuUD+jmd&#10;Wgl8lQzuzaLWu8UtDxPK3D0jrSw9TG+6Wdk/uPvQwyv0cVhMRNKz0OTHgUkhgZmPA3OCHuW4eqV6&#10;+aX6BCUERcSnFmQwm8raJDUdUiZ/oGBglDIzTp0TZY5WB3YmWtS4qxeab8s9taFA96Mi5dWFu36c&#10;9ykpbxupcN9/lSj/uFPjt83a77FObagzPcCy06u2OVF4QTVZf0++iX61vWn3U8+xrMjpstTZurz5&#10;ZspiB2NpIH5JkjgvThkVxXW1B7Ka7OnciyWcUyk84zzBtfIB5wqxT36zRxzdKbbcPaM2OKbcKzTP&#10;NSTZNSbVN7cwjEoJLyp8mJ3hcN/ZwMpU5arRQavzut7WN+MeBNLicpsK68rimstimiqjGqvCOIyA&#10;6nIvWsV9CtOTxguht4aUtfrk19hHlpr7UWwCmL6x3MisjsD4Sq/AgkeeuUk+yaXej8psbCkmZtTT&#10;51knT9Zrq9WrHuFpaApOn+2+ebPPw6E/0EnsYzcYen807/lQtQxEWR45Ll/Y5Hv4E8aQgP8AW+A/&#10;cn2xQY5A6ADAEeoDsxDqDsGkDisOeADSAuBIeOedd5ANoLgQeP6yUPvqBwQtgJ8A9iRwgi1btkC+&#10;AOfRjEqlIusYnABFMZDEoJALOA+dHWuwg3mAFsDPDUEGsYgBoAdENMGmBVGCu0PKwHCFEcLQBfoC&#10;gQW5hoJIGMw30BSIMzhFYGOD/QyEAO3xeREr++qcQC6nUFsBLlK5CJ0Si9i5jET3ap9L3DiXfk7u&#10;mKyvqXMsKrnL3rnx5o225JjWVt4SItCn5xAILsdJeWU8uZP7P5tiBmZRrgI1eURDS+mFXfYedWdN&#10;67RO1WqqVn3tHhHPT84QJySPPPTpMLvGNDxerq9Zoa1WcUKTe1K38tSJklN6FAONMhNDuptrfVxa&#10;C0LvZ1AGA2H4qJktX6lAvi8ufxvr3v/8guS/YHzzQ7NL4qGZqfxK6TWH+r06pVra1K/d9+tTTB2Y&#10;hcxB6AuI1F5GNXQsS/Hq6gD0IoWKiNsrVC/8CyUq9LHY2ox5RpdmpFF7SpVnpNFkoMFTPcw4rJGi&#10;eSJX36jwlDHK2pXb2vNc3FrvufK11KoVu2JWNY5VKnZdE4aKHhwbBU53WeyGaSzmJB/kq0/P/5ys&#10;f6b//qGcAE8UNkCX4gDfLZR3wN6XJhDZVsgVgHEfZUQBw1DtQQgUaArMQ34AgFNRlgHB/kA1dIJA&#10;HaAsDCjQ/YGsaIb0MCAonLMAXcUtYCJB/A9s98g9Bt6vPGgKDoExYFSATIA3/MVIOcMZPIOgJugE&#10;1AS6P0QEGkBE4C34aqHvw1WgqLyvuBz9KxzQKI6EXAd4AhD1BOMO8pMxBtwI16ICEq6C3QecQDEP&#10;mBDFYADbOIOW34YTTMoThuVVQhGnh+XKIWzg0ZNJCeEYwe0hiqqJ0OeE3b2lU2enDinJtu+QfrBl&#10;aO366f+7Zp70kynST6feWDP27ofd737AvrGu5c7GKr/taQl7AksPurKPOglUnLtUXBsu2hB0FjG3&#10;DIedXKJjPfCpBfn6fvjF4HeDgxc7ChNNLy5MLcyDBPx1B4N4Af6z3zYrGfP3T7YhMWyFE8zKF6JE&#10;jIR4tp0uLrzUGH64JXDrUNjWidAtY8Gf9HquZ916t/vWr7ssf9174zedlr/jmr1Pvfb7QputFI9D&#10;9QluktpEQsYilrtGCJFwuZ+12F8xKyoAIZBVPRWXPBrICxzKjRzLT5nMz5nMrxyncybrOoab2hvr&#10;2Slkqmt8zsXgjBO+NJVohlJSzb6cht2l7TvpfbsZw/sY4wfKJrYUj20tGt6cPbA5ZWhn+tjB7MG9&#10;ScKt4ZXb3cq3ONA2WpZ+crVcyZx72a3XL3o8OX+iiTHTWT/Wy+kVVgn4lA5uUUdVOp8cW1uUyC9N&#10;FVFSh/KixJFe3R4WAmujFlNt9mWVVlPtnqunek2Mu85caDM2b73s1GbhNWIfP+Gc3mf9vOHC47JT&#10;Likal1JPGFdYW3bGPhgvCp0tfzpK8ZqsciX4bhNsy9Z8/dLgD9Nsf5F0nlR84fV6q5833/tZ84Mf&#10;NQe81hP1+mDKz2eKfkdUfkKwdxPsfUTN3vmqXaK89b35H4upm8bZOxe7lYhBlXnxwfHeXd3CvS2t&#10;ezj8/cyWo+UCrQK+3nOORlj1sTiGZV6DR2lrSALtoVOQ5dmbZwyvnT9nae7p7hv9LLEov4JG4VEo&#10;zeSSlvy8ptQ0dnhadUxOdXxeeWJBUX4lmS1kdgyzukZZXeKivr68/paE1hKvqsfnc6z2xBu8F6r8&#10;i4R9b6bv/UXBn39SuvU16lYSfefr1Ud/Uq/1lkB1LVttLUPnw7LPd9DNVcpuaBVcUEk/tZ9iZsh1&#10;sxTH+s2Vxi/UZM5x8mabC2cFJctD8cvDyQtDaROSpAHR02aha63AgtFmUthlWig0zxdYZXBuhRVf&#10;80m6HJx+O67UK54SEJ33KDo9KDH9WXZWbF5WRHqyz/MY54cupnbmBmZndW6dP+tlZRvtEUKNLmzM&#10;ZddldNWmCSuieNleJQk2KQmWz9Otk/Nt0+uCqLyAkoaHuVyXBNa9KK5fojC+uC+vSppJaUlMr06P&#10;KWPE5TVFhPMfujXa2TZbnmswNmg6pSMw0O6BJcHsgtTRUupzRxLiKg1yHYv1n6Umj7BHIFuRlYXY&#10;w79BGfj/iAfAeZhnIDVwAKM8LPJwRUMZf3kIUKUhiaCtwzoPEQPQxiV4fbnNl47RIdKGEeGDuhXw&#10;EyBFAKINDAB6PWQQdHy4JbDKDoxSQH7IC9jDYJRC8gGilZDlAFmDW8ABAB8G7E/wEMBABW0Isgmr&#10;3SC6CUIEBALcAgnGCu/Flwbw8r+4C8QK7oKIWXAgiC18InzG75YTDHDyR4f7eALZs4QOcAJrK0Fq&#10;fIugaXl68iVOsDTzH07w0leDDIsZOJr7pMsJGUILG4auAf2QcrmaFuVrdzuHKlePZnePdksr3ukz&#10;lVi0S1uzRlO1VlOFo6VZpaNL09Eq0zxaZqhb4XSPF5fRDT/BLMpl/92c4AWLg8gfW8L6eDPLqCtl&#10;Zsvdq16moUf52n23WsnFm9XZFPGEXM1GKM6LRVW/6efy0pS8dIif5IqqhmO8g1c8t49De69b0E/q&#10;F+pploES6WjU6GhXK6uQlTSL1fVoOifLdY5TDE7TL12pNzfnmZlxNHRo2NW1qdgVE6uqWYpdSYu6&#10;e1/B/j2ZNreYtazJL6IcIc//bbYf/OAf9VEVNnHovF8aADBS8RZUZnz58Gai+hoctYjrxwG0bAQL&#10;AVwVV+FygBkiNBH4CUSExg0SoMgJgOkEDtnS0lLFgwPtG+FDMMcDPlF6CJ3ANwDDCuAWJhjcBRiJ&#10;VwQRwcgC2FaUokYbGInQOarEKe4Imw7M+rgXzoMWoDwqgogwHoArMB7EBUkM8FigJAV0fEXgJ/KK&#10;YZHB5TDEAM4B3ii+j6vCwsLQAEQHXSE9AjFFKyJFMS0vTw6IDraVX8OXJg3/Ti8jUA8B/vI1/uQ7&#10;UoBhu5f/5qbk6vjcMhKBejqJJh5RW0VUlhPOj+fP3Jxfv2+J9BZB+jEhf/0tQVo7Q3qXIL0399oH&#10;krf/0LRtXYXehvwbmzLubk7OOXx9PqcRrgC5H+cFD8BiJfKFSVE4Db7DuWm5T2AGvmDcWD4CVJR4&#10;saM0AEaF/YvF07468n+NMwtL+PBf+Am+4ASz/ZMt1N4UQ67/Tv6D9cOPN02GbBoP3DzgvbHB7oOu&#10;26s7bq4SmK9uMluDVbfIFn+keR5kxxgL62In+qmIiXuxtmJHHdFRstSRNd8WPlL2SFzoIsq070lx&#10;7k97IMkMkWZFDGZWDFU2yLitvQ2s0rJcj+jY0x4xKq7JRz0rjzyvPZLZeLhUeIjZf6Beso85uKdc&#10;uqdkdFvJ6PYiydZs0dbkwT2pY8pZ0iPJwj3hlM/uUHbYUnbepB6yYhg6cZ0f9yZky2jV413sCQlf&#10;OtQi7OM0tVc1NNJYjOyqvLiKlLjKhIj6yJDmEJ92n7tCR4u262f45/UajdWEn+v1GRv26J9qVjvF&#10;1TRpPHNbYObZ7xAvuZvWbh1X+blfhpZV0G5Nv/0HYg20OJHOM1WxRHc20Ro20+RFdHsu9ToPNZrW&#10;Rn+Sd29VyuXXiq/+iOv0a4Hf6ranb7ZE/qw751fikrVTtRsI/i6iU4noVCHalZfalIbpH0vpf5JW&#10;fzzetG2+e99s/77R7h19rRv5TdsaGv9c13iQydeit5wpbr6Yzrocy7wYWWyfVR9Q3BgXUxxi7WWl&#10;ee7UIb0TyifOWlm5Bz9OJlN5nKahZsEkt2WCXivOp7Snczry+V3FfEFRQz2lqZLdW9ch4/WMcScG&#10;KaKmBFa2a6G3YfylbWFqqx7vfP3JNlLiOlL2ehJtA4m56QfsLa817PpR85E3WrTerj/wK8bhVSXq&#10;75PPbC23OMa0PV5tfaLCQofjcq07xHEm9ylRk0LwMmcb08eb00ZbU+eGouaG42dGkseHEyXSSKHE&#10;h9tnz+y9ThZdy2y+EFNxJjD7pEu4tlPg8UfR5omFXhklcVlFidk5GdnpuZmJ2WlxCUlR4fGRQTFP&#10;Hz9yc7tnaetq4eBv6xt3P7Y0jMJNb2BndzbkdjOiWHGOKQGXgsOuPk2xSchxSCv3za94mMN6kNns&#10;l9n5tKA/kTJUXDdW2dRRUlafn0slJ+XVPU8URAd2+t/pcL7RYXNacMWw68oJ8bUToxZGE3cuj3tb&#10;jTy2H4p8IAl9MJH6eKYiScqSwaQAkw9iAr/fnECBSJAIkEGo6gN8BjNAnA/OK8QTcBgKO4xAeAvG&#10;JxSZVkgZxYXf8Ao1HMivIBNgAHB1A/PhhEZWMMxaCBDCmZcvh9xBmTtEvYI0wKwFQYPUN0gNKP7I&#10;MABLQGO5kTQ0dPXq1RgMNrANEAhwi5f7+eqxgsTgM0LaYlSQfRCR+FDfFSeoeniBF+8q5hSPSMR1&#10;DSMhkW22jo22th2Zya3CNuQFyn3GX/gJsMTmi0J4Xx3kv+MZJOwh+BTRKhNEek4/4t+Njdg6arxj&#10;Jylfux/XKzU2rjl7jn3SoFZbp0Zbl62pw1PT4BxV4qlq1mrpV2loVikfqtTVrHV06UjMm8DyXnMo&#10;TY6EhcVlhP++kOWw1L2ynwZRCS82XLiI33Rx6cy1Gw17DlFVj9O/dldSq7xqwcotlMnX/F6eXsa6&#10;hfJBvPI3jOd2RQtS/OhwBvbdoMhes9sMPcMCLV2KqgZNXYehacA4qlN0TJutebxRQ49zTJOJqTh5&#10;gnXqFPvEcSbyilUNqIodE6tyolSx6+o2Hj1QfWR3qeNtLmqRQpeRm/e+r37NV56+b3EBifQtGv0/&#10;aQI0UvQLTAK2wb6vMN/jJNT8Ff8pAjAVJdYQrqNY1RYNAI0IP1dE4MDyAgiEDxdwCJs+fAYASyj+&#10;+BexnzDEKO4C/Roh/yABO3fudHZ2Bm+ABxbKPkw2UN7RBk8WDCWICALGw1+MuM6IiAiwDYSRIjNZ&#10;sRYChorYTzTAVXAVQFzAFYHwJAVNQT8I5AR4I2IUZAIMBs3gVABgw5AE0w8CNpF1jKFinCAiWMcS&#10;6QWgO2AqAHJU5MfDDikEww3GoyAEIMAKWYTHH3PyDZIHZmmo3hC20MERyj61ND42NyKblcIF/WKR&#10;MvwEQc6BN5h2IMECr51IyZ21vTd9VGvivT/KfrN24t13p36zWvramwTpjb/sb86tenNk45uifW8J&#10;bTYGJrl30qqIshaC30eMjSNCBlwAxXbg10G3+PHAI7koryuCyJlZrH0gmyZkWE98cml0amlidlle&#10;N0zus/wX3QCrK5xgTh4iNUdM9Y7wigbijvMf7hB6rBsLWD/pv27U9+MB93WNNu+3Wr/Nt3iLa/rr&#10;6stvF194J/vmelqQRmPeDXFf4cRczQTR0k3wqwlOAcFNJngxSxz3oRy7gTTznoQrXfEWPUkOojRP&#10;UYZ/b0apkF7ZXsOsqSyNzUm1evpc92GOaiBdI4J9JIuvUtqrVj+s1jqmKhhV4kn30gd2kge3kcWf&#10;5ndvSRN8EtezJ0Gqnjaokdh5NJx2+E7FMedaPVeOiVeDfRD/SaKwkNJbX9fbXt/X1yQU87m9vNp2&#10;Vm1jFb2soCAtviwqnhz4hIyl7u7ea3Zy6rG73W12tePc6V5jo8Fzn4+euTig83mbyrlmTdOO8y4D&#10;t5+0OsX3emR3umTUW4fnnXUMUNJy37s9SHtv/oMLfSV+RPvzqUY/cZ3taKuNrO1GN9u4IWE72X11&#10;2rXXyZY/4Xmu7Qh/vyVhbWPaKgHtt73VHw03bpnt3LMsOrzUrzTfc2imc/8k7+Mx9h+H2etkTZtk&#10;7dsGBVuFnHW8qt+VUT8sK99MZx6s4hlU8i3K+XdLmr3zeD7xZYGZtVHZtUlh2eFWnnf1Ll09anBR&#10;2eCq6U0vv5D0IkYbp2OiuX+O1ztN50tymILk9pa8fiFF3EHr5lV21jYOsLqHuX3D7JnWzIYM97Q7&#10;2k8N1j9VWhWx+8fPt7+Wtu2/aOtINRtIzZtf79j8uvCTHwp2/Lh1/8/5R37F2PMmTWkN/eTGuhvK&#10;LZ5newPN+4Msxf4W4oh7U5l+BCOC4CYsNMTKGp5JGsPFLc+G+gOl/SGSvnCxOFo0GCYY9OWIHapE&#10;NzJajGOYx4PzNL1j1ZwD1Fz8TobF2OQWBhXmZRXnFhVnluXElyWFlySEFaTEFGQmFVaUcHOeU6L8&#10;U8PuPw+7Fx/rmprzqIQRUcfLb2un9LDSeEn3U4LNg6JsnmW5p+Z5ZuR6pRd5pDB9MjqekSXJjIFM&#10;ujCnvK2QTs3Pzs9PTiRHRTAj/PlP7gp9LDrvXey0P9NjbdhvrS+10h621huyM5Z4XJeE2ElifUUR&#10;DwbTHvaTo9urZKAC4ANwIn4vOQEgFwgMQYADiCcYcoRCIQxLECVI+YJ6DmkCoQMcBkRjkRWEAOEt&#10;RK6uSJlvwDYFnqMBRAnYAK5FvCt8DAUFBShHDXoBgxbKaUMxR0uIQsgLoD3M/RATkFnYEOyKChe4&#10;BEIHHALOcqhC6BBjRlE7fX19VEbCeGBeQv+KfIIV7emrA8Nd8EkV59EMEgqy5rvkBD4mjQnuEjZF&#10;KpJU1EgfhTTbODQ4OHTlZbf1dC3jCZhZBEpCGM3JFzT+y0i+Os5/uzOLX3CC8QkiJ0dyx5ZlYsQ5&#10;pdlwWLPk6/f9JapH6eqqlcrK9KMqFcc0apQ1avYr0/ccqELRIRUd6hFV6t7dpaoqjFsOrVFZUJsm&#10;5dVAX3CCBcTKy3+JiOV7ofu+ylxPI0ZALszlLofpMYJcOH39GvvAgZLDqhVfuysfo103q8vPlSF3&#10;Wn4hYgywnM+rJxTguV3RghSPN87gufUM6rlwvQILtKmoUQ4eKTl8jKasW35As/CwSr2yOiqh1u0/&#10;RD9wiKqiwsBUHD0Mf4B8V0zpIQ0y9oPqxdgNdQWaB1gae2nONjxuA+KBoSxBcfqCAb3KDP2ztv3H&#10;+QnwTSomDfm3KPKDWj0IvwEGo6wQLCNYzEuRdIq4fmjNQDuEA0ElxyUwlysuBDNAJwiEBCdAjD/c&#10;uzDQQ6mHqwAJV4joB6DC6qHAeMWFsPKHh4cDZaGbwy0LWIXZ5eVHDF5UYD+uRRtANTgBNHpo6wr4&#10;hDSAHQcoDncFwpkwSBALMAyMAf2jH2j9MPrgcvgMUL8C/gY2m41BrtAd4C5cEYgARf/gDciLBvmA&#10;hQjFIpBzgE7QOUaFAE+MHEIJnaOEkYIl4N2VScPxl7a5RSSxAWXhl0dkJywBWHx8YhF5XF+YAjC+&#10;JaAvCgXMLY3PLo4CBSaki92tM9Ssbv8bZCeltPvb8jz/WHB8TaPSGsG6d8Q/Xz1BWrVE+hVB+iVB&#10;+jmx463eTz8dX68x8efz0mv3xqKi5iuoRGsb0TdBDM8QkyjYBXCBjJH/3GEEmpiHc5iYniWmZrDL&#10;fRhfUJYvDftf5l/AKgJkFfkEiAaFrCPGuwZqs8djjnc/+GzAc/2M//rJBx8Ou3/Q7fQBx3IN78Zb&#10;dVffqLr4BvXiqnzT9zMdttOiTzfQnQZGS4eWagYIDpuoKVxgJC4zwoiKwKVym5Gk6+I4k96Yz3vi&#10;THtSbEWZ7l05DzpyctllueUlWUk5aR7xaVfCCvTDa3Se8/WyO45R+9RrZDptc3r989p9Uyot0v1V&#10;fTuLu7bmd2zJatqUwNn8rHVf9IBusuRkUo9uZLOJX+tlv3bzgHbboFbvZ61xaUIqrYvLam2ubhWy&#10;m3r57F4+q6u1vuW/2fsO8KbOu1+e5mtuv+4mXRlNS5PbhABhQ0iaBMKGMMIMEBI2mGU2GBsvMOC9&#10;9957SJa3POQp2ZYteUqWZdmatizJspZleZz7k0/iz0/DzdP0tk/S25zn5fDqPe/2Of/9/7+dkFcW&#10;ZueV+MZTnPyzbZ1KLtzlXHHov3JXduZq/9EziiPn1J9e1B6+PLz3kni3bf8Rx8FroTq3zB5vqiq2&#10;zpDUpIqp4nknUi7ZRh7bkXpxZ4nvyb5CVxM3cKTl4VDLDS3/mrL7NJ+5m5+9ps7/T6X2z7Eevtwb&#10;tVhKWS6qWCSoWwBKX9q1ZET0tkn+wbhyvWVwnVG6Vjeweqxn4WjnAlXb68q2hYqOpUL2InbVfAbt&#10;t8nxv87MeK2weF1F7WcM9r2qNt+KjtiKzrSi9tz8luyUqrTArBiHoIBLDzzP2nuctvNxC8mML2io&#10;7JI3y3WtKn2TaoQhlxYLBSBpcxWcKk13o6qjW9UuH+nUqNuHFU2a0uBy16PeW/74eMmzEcuezVn5&#10;bOmyZyqX/aB7yTzRsmeGVvy3esWPh1f9RLL2F6L1v+nd+mLrzjc6jq0W3tk55H/ekGRvTnceS3I0&#10;Rt8do3kTlSFEc/QUN3KE4y9t9Rxo9xD3ePN7nfk9D7v4Hrw+/25ZIFfuXi++SxdeSG/7JL5+b0Tx&#10;xyGZB/2jjwYEn06Isafl+OfFZlBiKNlhJYk+ZZFPyqJ9KzMSmoryu/lt4w0V8sI0bnpoVYwbJcwu&#10;JeZeWsZDKofW1lvV11XUVRRWlOKWlOWRTvXLzfPMzPHKzPfIaAjOF6fVKnJruUk0ekQyNTQutzQj&#10;ozwtoS4xuDXGQxjuPBh8S+V7QfX4pNzlqMJhj+zGpr6LG7ou7+mwO8v3u9MX59sb68ZPs2dnBDSU&#10;jAI6WEkQ2B0AKn23LkBvIJS5RDRKIKEBCgChjQth5aAhRuA4GH8ivA8pl0dECYBrUmzzd64HxD4Q&#10;ExAEJEZQEkMHANtUiJeAtmZ5C3AkuNAhEAeoe2ABODPDUQDuAlBFgyeAzhvCMHJE4CaRSARsAlET&#10;lNCIhw2ZFkxqv34+WB0usg7QCngCqAqAnv5pegLf451pj5StjMG+4fLKwSc+3Nv2bS6u0tISvlw+&#10;DWQxIyWCPGl8yqpE/vrJ/ic9Rey6Gctb5TCRk823u1l58pPyA9srd3z09HR4X82xI8yjR5g4kAsi&#10;8j2HKnfsp2/4iLZ5R8W2fUW7juR/tLdw08bi3bvot++zY7MHdFqTlRPAhzgBcuELnsAqz/uGF1C7&#10;FdfjH6gNDcEo0927w963vxxxfp6atn9Esb1cWVowZNHP0AkzUoEZO4ZvOPAMoUW2mf1a8fa6e0rO&#10;2TD372Ps2VWPM5+37ajeBY3F3vLNO6xhUHfuYmzZWrR9W9G+PeWH9pXv213yEXQJM4nc2O07Ksj0&#10;ye7aXevoe9YXuNxlsjkqk5W0gZkTGLX/lOvb4wmwwwBmAMOg0yF5hzwdrrkQuENWAgAMsQhAFOpA&#10;Lg9JPUpmAzdDOIILtjok1IQiARJ5CGtgewOQBqocZDgsf2YBHjoBnJv7E0QNTDjBDZAmPaiArlCB&#10;pLiRB0kO1wRwJ6iDp2Rb3METYMJgSnBHOVABxgLMhnAH/Aqa44IeFqNjtpAHYZ6ohovkZsg8Vg2l&#10;CNACIhGhMlAEwk1ggRgRFcAYAaLDERpDQykMVQcwAMRDWAKeon+yk6/eSYQGbeCU1XoInzj4J3y2&#10;Zvj6Qlunh7uBVV07Y1A0I9Sf+SZRB/EBRbLUUM65q8LdN+Uf3I1d4eW3MujmqsR9KwqXL238/YK+&#10;Z/88PO8Vw0s/hHMykmHeLzW/eE33zirjgW2TZ48RN5+oXYNGwzMmimqINj6hUBEGRBaBMBB+xTOu&#10;xVavAuuIsKsZN039rbPIVxfyb1syMcsTzMQdGidGhOL67Mn4gyqvtXr3t6Z9F5oez1c5/aH/7h+4&#10;l3/feOk5xumfV53+FcN2frXzmpqwj5tLbgm6/BX6iqHphn6CWW+pyBsrjrMUB00UPTFTr47E2Shj&#10;T8hiwBNclGTdG6A9ERZ584op9bWpuYXRPknRtuEZRyMq9yS17cjt3Vag2M4a2dlp3iOZ2js8uWvQ&#10;sIWvfL9+YE1x19L8jiU5zYsTGpeGd22IHTyapT6TrTiZpHJLUjhHie4Gdt3x4rj4tEXECktKZK2N&#10;/HZmr4DLH+jplPbz5LIeoay1oa08h551Lyz1skfK5/coR26yPrsrOGEnOXpNss9GuO9i/8eXJHuu&#10;yD++JT/qMnQ5eORBtj6wTJbCnCgTEQ1KgimzlDC7IoKqPa82htq2RNsMUOw01U4jzNs6zlUT76KS&#10;8wmv6kMR9Z32uEXc4AWi+FWa4g3axi3DPRuU0o1a+ftG5YcTmk3E6GZCu2FS9e6YbKVxYImu+w0w&#10;BIMtrytal0g5q3uYqxpLF5bnvJoWu4Ca9W4l/XAD61ZDq09dR3xtF6WWX8Lor6S2FcSWp/jnxD5J&#10;iX+SnO6RQvFKRQmTyu2pFMvoUlGRpKtA1kZVNGdK6uP7S6jKBqa+rdfE04734auZVHBHOipHUt3o&#10;V7YHvv18+KJnaat+Xr/6p+xlz7Yv+S/R4nmKpT/QrHhWu/InI2//UvnhC4rdfxk6vER5eYfG4RNj&#10;4EVLioMly0WffG849LLU65Q618lU5m5h+Zs4vkOcRyKuY2/X/d5eR3b3jcb22yyuQ3P345Z+70bp&#10;o/K+WzTeWQr/00zO0YyG45nlF5IzLkUGX4j0vprk7xDp5BvuGBZin+h7J9vbjhb4mJEY05aX189u&#10;nKgqHy7IEWRGMSMeUbyuRnpcCAy4EkILzWMkldenV1cmlJXHldSlMZCQKYwoKgnLZyeUi6mNvblV&#10;FThS18Mv1tMvtTw5tS4tnp3i3xb5SBDqrAy9OxJgq/G8qHA/pXhwoP/uxrZz79ed2l5le6r+kV1L&#10;RCBOruLgcOf4J6V51vCDgAWTgAJW+PmdugD2AaXnoglyehDVQPsLQhsgGhfCkYLuJvMohLp3ljYH&#10;hTJLpHz90gCr4b0MqRIE+hAdgZyHKAjQnmyFmYDGIQE+WYLKEB1B/40DDHCHQhpMAPmIHBFIBPZL&#10;EEchlhEC7qE3oCRUmNsJWX/2PjPZLyhB5CFpBVYCzkWTuav4GozzZVdP9zGu9znWlf54uKVOxlcX&#10;Fspd3Jpv2nHcHssrq3qUKiuKgkPaBExRYU4G1fYXzMmXXf5H/z9pHocZ6rRaN8Go7Y+KaPF8xHW5&#10;1+5k3/PUFBbSFx+riI8fDAzufezZ9sCD4/SYfdeV6ejW6fSk2dWL6fqI7eTQ9silKz65t7J50Ki3&#10;+naTPIHFqjHAD6Qv3oS/f+OtlrLW2mAupiZ1BJc9GhHRdf9Bs+Nd4VPTHcfagKCmlka19dO3kjFW&#10;uZkJxME3v2Y/UpIMQweQH+dkGYL8RO6uQndXmfO9fqf7wgduwvvwdXJg47A8F9c2J6cmN1e2n1dH&#10;kH93oHeHy/1eZwcBErmrjvf4ZHJz5Tre4TjcaIyP5gn6YeugH7P6TPwHvaDfKk+APybgH2naD0EJ&#10;4q7BiAjUNEKv4XR2UmjS19cH6QzAMCQjIP9RAab6ELVDUk+CPZDkMOGHhhcyd5DYs28YAPzsKwMy&#10;HAIXkjAHwJsL9vB+YQ6zrb6aQVsSfKI3XPg5F0yShWQrPCIzGGgWrGKsWcUGIDdeXrIaKpBTwgKh&#10;CEYAOSwKzbEEaBEQVgI6BrAswBvwJYN3NDgnPP26qWJwQGeovuEZZ56agGp2JlldjiHDhm/BjNMv&#10;nJess4Tbv1GnA38PvZhBLI/15H6+S757vW7Tu1Prd1o27tZuPSDedqpxg33W2pDApbkPFlS+/9zI&#10;G380/+xNYt7rxDMvTPzkF+Yf/cg471nDD34r/8WrioV/Ve78bPS2myU2k6hgEVzoD/oIpZTQaazO&#10;Blb1BSY/PQ4jIgz+/+n1BU8AFc0XPIFaIGSkEVF7de5vm5+8RfgstDyar77/ssTulc6rL1Wf/0XZ&#10;iZ9WnP8t22Vlb8KRgap7st4w1WjWyFiVhqjvJ2oRZzTbmBszlu1tTHMZib+iDjs3GHpcEnFqIO5K&#10;f6aTkObRXezfVpJTUZeYUhDxIDH6bFjOgdiGnZk92wplm8vUWzij23imHRLLjiHjFolmXYf4bYZg&#10;Ba1jOY2zPLdxSULDqsjuHQmqc3mGmwW6m7lqn0S5W3jP7Setl+8zrzs0P/HuTk0Rl5cIWuqFnS09&#10;gm5ef3+veKiPP9ha0V6WWJZxLSztnE/GsQfFR+43Hb0vPOqg+OTu4P7r7btsO7fb8ndcHzjkrLkS&#10;ZnxMMUfUGBPZw4XdROMw0WEk2lUEq02Sk9iZ/EBS8EiSek2WaTuUf2m08tJY43kj+1NFzZaeojU9&#10;2St4ycv609Zqi7dZGveb+HtHh/fqLQcI0y7CtJsY+4gwbSW064jBlWbRm0bBa4Ps16Ss1ySsBbLm&#10;1QrORgl7WzdjU1PBe7W0fU1VpztbHbo6/Vs74uq56RUcCp1bTO+nU9ppcTXpQUWJAbT08NLCxNqG&#10;9GZOVkd7Ub+gUMpLF9ZHdNHC+bmRfZlhotR0WUGJuoJjbFJaeAQhJgy9E+1VEmqC3Ne26sS61Hdf&#10;KFj7m+b3ft+5+ueCt56VLPuRbMm8wWXzVMv+S7Xifw2v/eXQ5j8OHV46fOY90/1jY+7nxsKu6eLu&#10;KCKvCnyOcx0/br6xhRN0HDGL1FXOOu5jFe/BAN9eILjN77vF5l9v6Lhew7Vj8R61SHwaB93LB+5Q&#10;+DYFws/zu04UtNoU19/Mzb0R7WcTYH/G//Z5zwt2XpfcfK6E+tzM8LtPD/FkRUd1JKYJcmiyrJy+&#10;rPTuzPimGO98n9thHle8/Gx9opwCEt0jqWEZ1Rn0zvJWEUvQ19TbXdvZQGEzM+s6KSxZaWt3TnlB&#10;SGyqf0hmTFxmdUp2c2ZSW6ofN9y10+++xP/OkO9F2aPbCj/bIc/TEue97Ve3Ms7uLrx4utjxbrlf&#10;ZGeWd3vuHXqqexFlFFAA9J/FYj2n9Tt2ARGQgB13AGcShpOwGuQ2YgRBe43YPjAZhS0/afwJW9a5&#10;GgJUJlHMU1c2ixGQARgnx0IecqZZxPE3DTElXGQhMkAlQDdAIrPV0HxWAz1biAw6xIWncyvPrUDW&#10;me0c84EqGjwB+JK5yBHV5iK7v+nhy5//F57A99PujCeqVqakU52XI3Vwarxxt9Xdc6i6rketJZ3e&#10;4HCGOPVm2IJ8ryf4cjOtW24cN5itcUKmxUM6boeW3TReV22pZxiemnp6dDI5MThM8IUWJltTzRxm&#10;sDRVDZpaprmSqaxiSWuRrxxrYJi7eQaVwWBCrGxQACAGLJPj1pgkeMGQvjFPQHYzE3MQ7iDE0KC5&#10;rnGosGqwrnrkqYnOVNWzB5UIO4Sxrcoh+Bpb/81Z+N+bxbtNVsXnQGagz5MMEM2NmoZaHZtJYLsY&#10;1YZqlpZeJ69gDNbXa5hMTX3tYDNzmN9hEPHNvV3GhuovEna1rkpPptpKXV2LtrrGSC8ZbW3Vj5ih&#10;wrIaOvxDrMvfu5zvWr1vjycgARL+qoCjEKyDqIdxPeyIAIDBBHzwwQeQs5PmQzCzAYsApS2IZZjq&#10;w0YIGVj4gHwG2IPzwZEjR9AWFjvgGADD0DMA7exOkyWzrw9Zjjp4j8g8+YrN/gQJPwto0f9sOVkZ&#10;/ZD1SfCPCrN4AHk0JNeFOmQ5Rp+tQPaAaoC7ZB53rBfqYDgtIyoRfqI+zJ/wE7EjoPOADwT0BIhR&#10;B4dkPJ3L9Mz28EUGXxo+FSTyC5+RxFiVBdYTN5CwIUg6Ylo/EzBUJyR0A4gchMoaQhiZyjr1meSz&#10;DdpPlxv3LiIOvUEc+9/EZwuJwx+M7DrWtd6+bq33zXdptsf4B6+OLztq+d07pudeJ34Ib2RYFv14&#10;xkX5Z8Tzf9YvX686dEZ1123UK9xYU6hkM0aFHZPqQWIMnshWk0WIJf5n4X87/3/73//DE3xxjrGq&#10;R1CZQoTu0rutsjxaDJ5g2m2+1ukVxf0/82/+sercL0tO/pRx+SWB38ZR+g1LX+jkGHWKYJgm64wE&#10;S07UN1qK8wzZ0cZ0j5HYe0PBl5VB52SBJwdCTvfF2ArTXXryfdqLg9ml2SV1SYlF0Q9S48/GFRxK&#10;ad2TL9vNMOxmaTZxtJu69ZtEho3S0Q/6FGvZwhX07iV5bSsLOavyWCuSWWujej5OHrUtnHSmW5wL&#10;+9yCBY7eHddcmmxu1V68yXRw5gYH89KSepmMnpZGXkd7V7eghyflt4gbKI20QGrOtei8iyGFZ/yq&#10;j3u0H38sPe6mOfZAf9SJu+cOZ8eN9p13JMc9zU6ZRBSLyOJZqL1DpT0TjUqiVU00iY0MpjArqjPt&#10;gYLubqTaa7KvavJsxqsuEE1nx5gHlRUfSkrWcBIXdCW+Jc16z1S5Z7zl4Khg34h2v444TIzvJSwf&#10;E+adhGEzMfzOpHihsfsVLfd3A3V/EtX8WVS3SN78nrp9j7r9iLjxEx5jH7fyAo91T9ju2d0ZzmyK&#10;LqyOyaTHp5Yl5ffQcjrykhqzwqtSQ8oyo6uLMznNhUJBgbS3TNVXONydKCoP6kzz58UF9MX49Ufm&#10;DeaXq8radXVaczsx0UcMd4yWZ3ED3Zov7aJuX5ix8tf0Nb9pWf08Z8EPeK/Ok775A9WaZ1SrnlGv&#10;eEa5/FnZmp8NbHxZfGip/Mz7Oodj2genhr1tBnzPdjw5xrTfybiyrvLsWpr9RlbwYVnJbUPnI53o&#10;sWLAUdB/gye62iq6yeLfrO2819j7hKMIaFF5V8rsqb2XqIKjeR2f0lrOgyeg5NyM9j7vffO416UT&#10;T05f9zrvHHA1LPR+frQnMza0IzauJyaJH5nQHp3UnpbanpvWmhJWGv4gLtg+MPJ+UOyDwIRHIbnB&#10;ySwqQ8zuVfcMDfcMyjrEXTW9baVtvaVt8gpOZ055YXgCJS4RniTFnDx6bwm1nxrOi3vCD3ogDbQf&#10;8rsqt4YdvacMuDbkcbLH/kDtlcMFV2wo9+/le8V1UUL4pS7VVJ+SwlGQIAhaaTIj6vd3+XMnsdLc&#10;GQKzwAUNKMbe3h52pykpKZDFQy2NOgD4AMuktAbQe26rufm54hygAAyBhnOxA0pIKRHKcaEtEAcK&#10;yU6AUMg82qIEmHEuWkHDWZSHcoxF9jB3Al/Nk4gM5cBHUGlDxob7P5En4GW6q1pY4vaR7AyxnT3r&#10;+p0WT5+hWmaPRjeFVSE23vc8wVf/KCgBTwB3QDjljZiNctWYVEEIRYRCoX9q0uqV+KjgNAyzYPnQ&#10;aJ90RDI4Jh2elA0RIplOKFNJJWPyPkIhJLQqbLjWGogURML/M08waoF3IN5+MASgK8aB8qQac696&#10;Wj6sfGoa0BFitXFsJjIi6JDpKT2cC8Eg/APX7Hs7+wmA9zVP6MDRymUjahXCEI31K7QDKiVPIRoQ&#10;awcH4QBkVMpHtSoERYEJAxjRCRSSidxVuRzNrUmk1vdKJ3g9k2IFAqiAeTXC7Hnmm/sHZvpv2WTv&#10;3m9r2iQMI4Eo4BCUsIjPg4hAIMnhQwAjeigGSKNIQDjoBsATwBEX0YRggAm2AHVIAhnBQcEigILG&#10;eZIQdgAWklDz21rXNx0XYBi2ogh/BJyDttgQBKaAyxnUxMiALcDq4JYMFTO4k9mP4JuO8tX6Rtj3&#10;TIFBAJo2Kn3c+04eaTy0nf/hGu22t0e3rzXs/OvYng8s+z6cOriJOLyVOLLNZPNXgpPST8jSper0&#10;usmo8KnPTogXbuC+/GfixfnEL14ingF/8FNi3o+IeT+x+h/Mf0n/7hrjmTPmwNDpykpC2E1oBwiL&#10;FJZFOKHY6lOGBKXxmGlGToT5QcUDCZgR8Ar+ImBiRscJjc6kHJxQDU9pR2FZaw1eZIVDAD8TUHpY&#10;RRtkmkEwCHZMJivbgYR1zSZwRjMWzEC0cIyanoaEAlZUpD82NBdIOE2eGJuGHtuqUQGjNDlltgZ2&#10;hdmrdcAvByKHI/tHbZhUgvfUjxK6EUx4DLAZSplJA9wpMBOsR9w8WRpNBG+YcF894bKYcF086bJA&#10;af/HnrsvdNi/WHTup6X35tdGbuZWXROJwlWGIhPRZCHa1QRLPF7dqs0vHUxOl0ZESoOCBwODhgMf&#10;iLw8JaG+A3EBPSlhXdTodnp4Q5lPEbUksSrLPSfxUkz64ajSHfGsdWmi9YWjW6rVa1tG/srWrWfr&#10;NjJHNjCU6wsl72aJ1ibL1iTz345r2xQnOJMz+oRhCas1+OXLXeO4ly8yz52uOv155aXTjY7XOv2c&#10;eqI8hPHecnY+LGSMgiZdJ6e/pr4hnZbrn5T4MLzmdlSjXVynQ5LQLlFyPUZ+IUx5Nlh9Jrjt0P3W&#10;g67cYwF917M1vszxlG4TpUub3zpK45hLOdPV7Onqags9Z5QWocrxUGS6iJNOD2VdMBTaTpQj2egL&#10;jg5mfCRO2NDm9RYvdJU4Y5Om7pPxXhuL8ppBc02tujxpOE1MnCSmPpkybdYrV6v7Fiva3hSz/tJf&#10;uUBQspBX8ra49pC2476OHyhvCeMxAtuqg9prYtprs5uqaXR6XiolPjjN1z3eJak0NY9VkM+hZzQV&#10;JjfnZ3dX5IuZNAmLPlRdM9pQKCsKrgtyod7zrHBN6g6nDaaxjLQOU6nCWDehaSG664bTUutt7dK3&#10;HMpdsbB4+RvMt17lvfkH0Ru/lrz+84HX/7vv9R8aF/3KuOQ3muUv9C97uWvl/O71S/v3b1Ce2sc9&#10;saPm0w1Fn20otNmWfXZj3OGVCXsXZxxcnmy/LsdzW0P2CVG7vUzm3C253iw9zxm+WDtwjyVzaxoM&#10;YCrCGNKgwgEPitg5R2pXNHSxSH4+n38inXEgKnlXmN/+2MenUh5f97jieP+kg/1JHy87aqR/e3S0&#10;KCSu1y++JyilNTC5MTajOY/GycupTQzPCPMICXscEOkdFusflZ+S097AVorEqgGJQiiUCQSsGjqL&#10;UV1fXMvIYVRklLOoVbw6pqKjldvH5EiY9QOVVH5WIi82tj8yTBziJ/LxlQT5SoL9+yI8ucH3Sh5f&#10;T3d1oQaE1qbntteU8ZsZAm55K1Op1+IEc3yDU2Q8j69CpW+vZJbQAHwgafbZEtjVzApjSFqbRDHI&#10;40I13MmJk+js21vENxt5doHAsECd/yBPAN8AyL3IGHcIH6SRDDZSmlPdqt0P8GgPBzoqmprl4dHD&#10;NjYtV2zqwoOFQr50zADob42Pb5UYgzmAMMVKpn5/fb8D3+/At78DQuG3O4dZiTxCLcfGxsI8H9IQ&#10;OPqWl5dDEwC7fnJ6YAARFAg2+IjFDON6mBsBjJGPYHoJ92MI2cFAgJ8gwfm3u6hvNDr4IRx/A0uh&#10;WQczGKjivDOwR4gmAVyE1UEyRQZH+kY9f31lEyjfKZCyoF6N8ieuPcf2Ne3fxFu/QrN55ciWVdqt&#10;q3Xb3zbufHds93vjH3+ANHlgO8HIhwlgj2kKkovhLqKpiqDQifB8wieZuO1FHLAhln049ev5lnn/&#10;bZ43b/zHr5h+/ifTC28Y/rLCsOrD0c37Rw6e0nx2SZ0QaSqiER2dVs+DEePkqMmIP6U1YrkVReBu&#10;JKYhd5gJUISpWQUJwLfWZDV9mrIGqZichDLGZK3/ZYKBJJkQWw3sApnA4ltV1F9yDtbgFmAboDgF&#10;3w8OARzRDF9CegVb73OYCOTBnyAZIH+Z0Y+CgZgxKpwJnzfTM0YZt+DMNgTQIEzWmcA81tpkBFgO&#10;uA7cy2DveG0eEbbJAtsh57cmnBbqHf7Sf+sFzrXnWTefa3SY3xb0zkDxCY3Qa8yYYyYYYwTTOMka&#10;MleK9MUtw1l0WXy2OCxRGhw9GBSlDInXRKdqUzNVOZkSarawhMKrzmisjCkpyA+lpbokJ12IpHwa&#10;V/1xWvu2XPk2unEn07ixw7ChTbexWfNhtfw9mnB1aueySM7iQMGqiJ51sQNHs3VO1dOR7OnYWpVX&#10;hsDOv+PyhWabM3XnTtTbnml2vNbh69AV+qA70o1fGDVYkz3KLpdXFzclJ+c89o2+7RZ63bXGLrTV&#10;Ja7fM3PYK2fELV3rmGiyjzfbJ6jtw+W3Ivuux4vuUQZ9ajTx7JFsjorCHqY2jRQ1Gspq9aXFalqy&#10;IitAku4mSXMeSDk/lHVJX3jdQr9loV/R004pMw5Ikj6SxGyRp+zUFB01t1wkJPcIrcu0wdWsdyT0&#10;1wnTpSnDZ8bhHSrhO1LOkt6aRd2lC/jUJYKCtyUVe0aabE2dXiOccGFlSFOud0GUa2mCHyMzuaGw&#10;pI5eWVJanJ6fGpMVkUhNyqBn5tXnU+GByy0t6a2ukDIr5I1lYmqFLJ/SnRhQ6vww83JgmR1FEFSn&#10;TeVoc/sMJVp9tVFEl9Pi6uxvJW75yPv15VlvvVq0eH7Dwle633xRvPB38sXPK5b8Srb0l6alv9Wt&#10;eHF49R/E77wqWLdQ8NGa/iNbZWf2dt840nztYNWtA6X3Psm+sTvp7Lq00x8UXt6S4ryJ4rOrPvtU&#10;b6tdn9CeI7jcIDjdMHCmWencMvy4acivVhpYKvTK632Q3WefJb5DEZ3PE57N6zyRw/wsu+B4ZopN&#10;TuRtaohjsIOH+zX3R1cjgh6Wxod1x8b1hyUKgxIFQcnNwcmN0ems1MyGtBR6fER6pG9khGdgsLdP&#10;REBgbmoqu65OxOvs7eJ2tLBaWbUVxfl0Co2WSEkPykj2SaJEpDOpRT0NtWxeLdiChr6Kgu6cVF5C&#10;iiguURYTKQmNlUdH90dGCSIjO6IDa8O8CgODy2KTmTnpzBIap6aiq5nBbYTcEx+KlRLE9/4du0Ag&#10;kxQ97sjjIicI+DybgWIAwBnKbNjdw2po9hHwDskWzDUl+o6t7ynTmV3jv4YnOMijPepvL2c1ykMj&#10;h86fZ9teqIsMFfX1yMywGPqeJ3jKH+T7ou934D98B0gtJ7kJgKmATACu5E9kYN4IGPz1Qn9SnQrC&#10;GTXJtqj/9U2+g3sOGQ1pJUXODaAay8GiSFUK9GLQFsCn+p87c4QlAmDWWz1+jCLnO+37tjZ9/L7g&#10;/bfUG5cgaTYtRRrZvEy7Zfno1hVIyi0HCUoRYUaU05kQcqDWx6yBjbTEqEyv4whMNLo5KGLijt3k&#10;8c8n9+6ZfGM78eLbxDMvEvOeJcAizPvh9LzfEfNem16z1LRr58T121P+keOpBdrSWhWLM9rJg5R9&#10;YISQGAnZGKEYn1JOjOkIAyInfckSgMzGmWBwbAIrY6W4ZzwkZoRTVlcJxFpCCNSZZLRMmcZxVoCV&#10;M7DyBF+yBeRTsAJWVQMKwXCA8sfJblMTo5MWpBGLWTM+pjabcCoj0uCoQaU3Ae9rzWPacdPIuF5t&#10;1g6bNFYtxszarc3RyZdpVKeF/lI5Rkh0E1rwCCbDlKhDVZ1LhG0Z91xrdF5iclyksX+Nf/P3Ddd+&#10;xbjxHNfjrf7kbYaW24QhniDKCaLWMlk1qi+WaqgCZVarLKl6IKpwICxHGpo1FJ6pjmSYshrMNKau&#10;uH6whNlfweLVVLLKKcUUqntapl10pk0E/WQS52iecF+xek/1xH62ZSdvbEe7dnODYn1R79upbctC&#10;WQvda1935a72FO6KHrlZSIQ2E2mt5piy/oehLbaOvCvnOi6dab1yuuXWuTZn2w7PO+2+d9v97Nri&#10;XMWUUDU9pTczuvixU8T58wHHT4eevlR09WGTa4gsJFMfQzOF5Zn8Myy+6URAFhGTNxFGHQ0oUgVW&#10;Dkcx1amtKmrrcFGLnFY/VFg7WECXU7NEmRG9qV59qQ9F6c7SrGtD1Fu6EvvxSsfxcnt90TVVzjlF&#10;6vHRvDOjBTYGxrUJriMh8SBGAgl94KQ+gNB5ERqnMcUljfATKXuroOK9Tuo73Kx32pPX9VMOjNbc&#10;muL4jzXHy0pjmxOCy/y94u86J933ongkVsVWNFFaWaWc8oIqai4lJT0uOTMuuyiVzqSx+Az2QG2L&#10;rI4z1NAszWD2JVIbPcKybHzijyQU2lR3PxFoovuVqTp9AaEtM7akcoPuph/c4vXGq07PP5e94KXC&#10;BS8y33yxZ+GL0iUvKFe8MLT6BfnaF7QrX1auelm2dr544yLx3rWSz7cMnNvdd2Ef38Omy/cyJ/wm&#10;M/JWoe/5bNejtAfHar3PU3z2l0Z+yqJe6m6y62i/W996vqz5WGnrpy2a+y3qh0yFR4XII7/LLa3D&#10;PrnrZnLPdUrPFQrvArXzXAn3Ip15q5LuRM9+VJLwJOpRgL9DgJ9DfIRnZXx4Z3Q0PyyWF5LYHZra&#10;HJnOjk6ti04oi42hJsRkJEYkxQZF+fk8CAlyz0iLrq0uamVX19UUFxVkUHKT0mJi0iPj43xi/e4F&#10;eti6h973LYxO5pSUtXLrWrvrGzrL89npqU3R6V3Rmf1xGZKYeLZfSPVjv+KHwSWeoQX+ITl+wekB&#10;YZkhkYVpKRXU4qZqRivLaOX9Z3gCfMLfsQtQ96lSfgBhUPoQUCGWHVy7YMYJQ9atW7dCTgNBFOnT&#10;BoxD0tezCoPv2OKePp1/KU9Q6360m/pI2EqvrRsIDJWdO9d0/UpDXLRYJJDjLBugHqARUk8wE/3m&#10;u/dCPH3Pvi/9fge+34F/0Q6Q4hiy81mBy+xYAFcwlZlrI2k1GTObZ8EYagIAf5X8//eCyrPrJTNg&#10;cebipblbhAp4ih34myb/8E/obwGYDVY5ur7z5gX29rXs3WtE77+h3fzWyKbFZNJsXDSb5IeOENlp&#10;hKafGJfBLZnQCIiRHmJcTCh7CXkvIRLpeWIpV95eL68ulRRR+q/fIT49OfnuB+bfv2KY92PjvB9O&#10;WG2KfkU881viZ68QLy8ilrxHbN43edLW4uhDBCQQlX0DrYh9MW3UEAY9MWwkpBPEgNWZ03oIupKY&#10;GCLGldPm4UmLdnrSgPjhKquiQTFMyJGUhAxpiJAiDU4PKKcH1IR4lJCYrJ3IJgkZDvYxEGIjIR4n&#10;ZPCHIqbg+jxCjKoIlZLQqwkdVBaqadXwpHLIMjhklsEgU2ERDeJ4eUKttU7Hgn3SExMawqLG8c0E&#10;fCSRzEZiDOGcdNYDo7Ua4v+w9x1QbR5Zo97kbbJ5yWb/bHb/3cROspts+qZuih3HTmLHDWwwxtgO&#10;GIMxxRQbTDHVmN57FU0UgQrqDVBHAgkkRBFFgGgSTVQhgSQQ7XtDtKvfJ2/3vD1nk12fdzxnjrgz&#10;352ZO/fj3Ll35pt7tSPQ2uSOTr2xPAOtTO8VlTxIUrNTdGo99bAu5kN97Iea+D+P3X9dev/V9oTX&#10;urM/HEVbr3WHQKtlEESFoCbTGmllHj09Uzc2Xd2vquhUlgknSwTqCv5StUCLGNTiRtaoY8uNw5ON&#10;owrWaD+nV9gopGGZCTX00DLWrQqpD27cgzHrxNE5tG5ekm6c79Ofky6d5k4ewyuOwPu+yOk+mNx5&#10;MK7/WNyEY742EmcqZBhKqbNZ5YMRsZ1+AWO33Uf83UeCPIcjfIZibw0mB/SnBfSm+/cXhygR8dOo&#10;9H5YXEOEV+WNy6Uulyo9XGpueHCiosdLyrUYnB6F1VbV6avqNmrQOwTyNoGxiWvRY6XghGCRIltk&#10;9izyeua4YjWndYrBHKfWD2NLhuuzRgipSkrqYlPMCjvB2Jy6Jcja4meus5J1lPtL+EgNLXylMUrL&#10;jTNIMzcVJTtTVabZGv1MFaSuWR/JWugOmxR5jTGvDuAcZAiHvirHQbjnHDFqgwfbEuCWKPheGIJx&#10;vxgXmI3wKa7xLkcHYOlxzUKYrAM1IMJ2ctH8hvp6MrKGQUR1dzBUStHkjFA1y5te4Gu0hPHxUh4v&#10;HFHlAMv/FlNtI+J4jvVFLgzmbyrhkKLawMzoTXAl2nxS8u4Luft/1fjei/z3Xuh+78WxD19Uf3xA&#10;/dn+mUP7J798SfXxS6OfvDR8+LWJc3+ZcTulDnRQ3XUcCbnSXeCnQN2f4uSPCko6aBmc2qjmqihJ&#10;bSy/1redECjjRvZL7kklIdwWLyrXkci91Kz0b1FFCFRJ7NF0Um9iTUd4abt/UftNuiKCLg9p6Atg&#10;94e09sYI29O4jWl0dEpZRk5eXH5uXA0sjVmWLyku6iqu6C1HyhHEPiS5r6a+rQROLyvDI+uIeAyx&#10;vhaTm38fVppUjyvhNZMELVQyGVFZmV9cnF6Snl2bV1mbXVcYXhxzPSbRKxqZChPhKD0SYXdnS3ML&#10;FUktKSOmVXNzcLISygicJMivIMTlVoeVoBKRxAIEtqCsMqMQlpKNKCoFthebxusQggitQNwATXDv&#10;u5GHLJmF7YPi10Ig8AgHfF0Df9ggajHw/g++XwU+RMHvkSNHwAerYGECmGAJM29QWVo9/IBlMf0p&#10;zglEaa6DpNThDgaveTQrT+npJQ4JakMhZyfH5zfBycsjm+Dh//94ROEjDvxbOfCg8g5gcGYAkrkS&#10;/IJNfyBrzUUgp4F9YCEOSDJQD6wBgA8kseXrI4BgEXJ/V7RbenioADP9YEZgLoBsAIB5AQrN5s6D&#10;MwIW0o+47OjBzsxfbYKVLl/ntmPvy2w/nj32usH6zyDrrd5dO/PO6um3dafeAll78s056492oq9D&#10;yMRtYjaEL4CQ+VtVuSZEIVRbD9XVQ1gixGBA4laoT2qSS3UDEmnpKC+/H5koSb0j9Lvabn+67/jn&#10;U4c/WHr8vdV9L2/s+8Xu3uHBvq0nn9965S/r71sZrnutBEWuZxbvVBGMhOYZZs+AUCXpXmybg8hq&#10;iDoHNaihpimocXyLrlinyA0kyW69OYt3MCC3b6PNuRtCyXZRAxBaAWFUEHYOwi1BeA2En4dwc7s4&#10;jYm0bmyAVrnQPG9rpMnYQ9phNWwz6VtN9A0a3UimreFpq1i6DkM3YGgmKhMStEIyEEtYBk3JoJku&#10;aEa6ruWvrzSblribauaWkrY5hDf2IPXSGqgDBnWU77ZVbQurIBEcEhVAnGgIXJ3NO6FL/kIX/+l6&#10;6iFj3tGFoqMT5V+NIU9M1J2Ybbik6Q40qtM3dKXGlUrtTNnSaOHsRIlqAjY2DhtSlsinKuTzNYMr&#10;qGE9dnoeu7BEXpyjL4zTloablvtYs0L6EB0tTaoVR1RK79SMBlDmfNhLLs2rl1vXL0lWbTo0ZwWz&#10;p+jKE8ixU2XjZwsmL+ZOX86ZtI8G94Fn/DMmwtMV4fEDwXcHA24pArynb7vNBN6YDvWajPIej/Me&#10;SfYdSfcbzro9VHRLXni7N9dXmOTeGO6E83dA+13E3Lpc5mZPi/QbKM9cpiBWG9ErtDoNtVZHrVtj&#10;YlebqIsUpgrDHkSw+pHsIZpAxRMvd8mWOqUL7YKpZspYU814U+kUCzbfXLImyl9vKza1l263wXda&#10;Kk3scgO9WEcqmKekzzdkLXELVyVVGwP4zVGqYZSmHSZrJfWjTTmdqFBJzS1xxU1Rrmdbhl93duhE&#10;ac58XZUOS15ANPZnkNhBdVhXOOJKOc6djL5GQlylYj05jAiJKKevu0omQ/UMMltk1KYBZsN8b4tp&#10;WrwxyzeqGaYFBrSAnu/OEGLc0MlHyu++VR3+RkPaZ+1l3yqQLpMYd3Wtx2TOdz0Bx3jn36EcegH3&#10;3nPtnx3o/vSA4tMDk5+8NPvJ/qnP948e3D/0xQHZBwe6/vJy19HXBy58PuF7VnXPaTTOZTDWuaXQ&#10;c5ievDKI0U7RlYO4Ln6ZkJzViklup0bJOPEDouTe9rj21rscni+V4YqnO+Ik1+k9gVxFMmc4n9KT&#10;XdkSk910K5FyAy+JwLYF4YS3yOI77M4ogSSVx8tm0XNqYLCSnNLiDCQsq6k4p6WooB1e04ulTJCZ&#10;oxSGAkPqKKuil1fisXg6jc4A2m4JPKWqLodEq+byyUw2qbauLDc3PS0toTqnpLGaKkC24DNJaTfT&#10;oxzDCoKTyfnwXr6wk9fMImMqylIz80KKEPew7JxGaRmVlFtSGJaccDM3I6QGno6AZxflxKckhKeX&#10;ZOaW59USUZxWHnCHBmwCYA98H9TvoRLDe8SYV5YHyQJCGDjDBn7hgOM7c+x64BEOOCIFUSaBifDY&#10;Y4+BCJXgq1fQEGCC9GDbhx+2LC4/hU3QnuY+SMwYEDUwGIOpWcPunsLwUDEePz+jWtoG69v3l8ke&#10;nRM8/P8kjyh8xIF/LweA/mvR34HOC8QqUHvNCcCWR2bjAJBmRgBFIM8AGtCjLYINABb8H3E//afm&#10;B7AJwHRAMg8EADPxP5gCmJplpj8KSWvAJtg2nxOsSNwviL58fcj+I93pN0y2723Y/Bnk9XPvGs++&#10;Y7B+G2S91VvbR/4LsvrDtv17JoeD2xePbdue2jlzevf02c7TRyWnvxGft5G5e07cT5ovrF6sIi0i&#10;aBCKBhFI23TsShNmnEyQVDKbMtqI92WnfVqPXpG9/+XUgT+uPvPc+uPPru17Xr3vBeVvnoBefBr6&#10;0/7d999bOXJ89Kyz9GqowCuJkyXMyJdmwoezMHMZlLWkxs2Ypp27Tbt36o2BIGMMd0BG6wNARq35&#10;g0zduEPbuMPaCBSYgttNIb2mUPlmmMIUNmGInli5NzV3XzOZahrNNXVlrzKS5uqj5iKD1OFBs6Eh&#10;00F3J/3DlH7h4zcjxrzCR4KCp2KiNPlpRnTxJqNigw9fbS3VCGGzw2nzQ6kLfYlLkuhFbrCa4q1C&#10;XpuovKIrstfmX1zMurSceUWXddGQabWWdkiX+J4h54Qm+Utt0qHN/G93a2zX8Q6rDOc1kceOxHuz&#10;x98wHKFTxi9OpsyNJc/LE+d7E2aGMqaHs6cUOaqxosnJ8pk5hFqDXdARNHN4/SLFqG7Qj9P0Qw3G&#10;PsaKiKRqQCjT0EPRNUPBtbNBFM1tju4GX+/YuuEoXbVvW7LlzliTlNbVKrsS9dVCrXexMaBU7xq2&#10;6Boy6urXfc2tw9mp94aTytdFE+i+4O+yFHx9IcJdfc9jOtZjMsV7Ns9/ARYyXOLdkenMum9HDz9H&#10;j7RriHYgR9jj79rV3rFrSPToRcQvcisMEoxBil0RoxaEiMU2zAwX3YdFsvPLsAn5hMyyVhRpiNdi&#10;mFAYxuWriq6VPsGClDovwWo6MGvdGJOs2tRdu9mJMrVh1vn1eka9joJewaMnKaUzDVXLzdiNLhY0&#10;3LY71mlSgHvObQosvjk3ExcVQIj0JUfcogT4NwZEtIalDafXj2ZSFGmMrqhGthcZ54BHWhPqrMiE&#10;K2zMRTbSjol2YJM8+IL7ksHS/inciFGs0IlkWlGbsUuwPcDYlBNM8trN4ep1YeoYyocVfwzt/Xql&#10;42+qLj6NcXqW7vE7pu+rnJuv8j1fE137o+jiK62nf9985Dne57+UH31F8eXLU1+8rD740uznB8YP&#10;7u8/+GL3of1tH/1B9PmrbcfflTgc7PQ+1RNm3xV3RZLoyC/xGOOmb0zTttZal9XswU40n5RNKY0S&#10;UO5JOYk9wtQOQVwrL0LAD+U032lk+iB5HlRxBG+ggD+IoHXAyxnpSajgsAqPUvItGNGjCOdcRnZB&#10;Mfzo/Pt8Ub6oHU4j4/AoHKKcXFHIhOXwYAVCTL2cI5jntc6wuGNEqhSBYtYgyTgSnc5kMXkcDBFO&#10;oNYyuZQWEQdctqipRuTlFGWlFzBqyFKqWN441FzeCgsqi3G6l+QWURiU0EHiSKksNgpTlZuSmxxS&#10;VhxBImXwmmHEyozsWP+I21cTIrxLcxOqYVlFOYmpCZHFFXkFJTm16Bq2gLO+DS72Q6Yd4G0RfL33&#10;0CUgYB/U64EoBvtSbm5uwAgAIWTy8vL8/f3t7e1BOBxwAwx4wfjtb38LLAMQ+/JH/7Dz38May4Ly&#10;U9gEknRvOT6zV9BApcoS0wZuePKjoiS0hmX1lGbv680HbAIQU+evXxH9e6b9aJRHHHjEgX/Mgb/d&#10;pPrHGD/hEyB0gUZsUeTBSAAGUtkiq8xFMwKoB/gPIv+AMvDU0hCYCz94+tAWAdkP0gaKD65LDz76&#10;cWEtGHbLbBNo2lzOth56WXn5o22bt002b/3dDNm9DVm/Dp15E7J6H7L6FPr2U+jrg9BXX6zan5iz&#10;OT5+znryqpsmOMmUhtwtYmzBmncrSqFaOESogprqIG7dBrdOx6pdaKoRsbEtzMYmanstSpGWveAV&#10;sHLcbumDIwvPPw898wz0859Djz+x/YvnDP/16tILH06/dGj8Dbvmj12YJ8JITrCaEFZehiIerruL&#10;3r1TvuFszmXrV0EuNTqZc+26I2bDibhxtWnjGt/kKjFd79lw6zfdmNIETE3fnhu5o++P3JXEQ01x&#10;hsqQ+fSbqyE+umAfXeCtldv+Gt/A5ZshSx6hSx7h0xF+Syl3DfAEiJ4LiWBbPcVrfXmLvRnLsoiV&#10;rjB9e7Cx+ZaB6raGcNAUnVnKOraTc8GUbmdKst9KuLSdaLedeGon6YudlL/oc09pUr7SpX21W3oW&#10;wjtBHPcdaQCkiIRGI6CxyPXxe8tjUeqRezPyCHVPxEJnmKondqo3fro/ZWYwSz1WvDhZqVWjdAtY&#10;3QzeoKbopyi6QYK2B7cixs4wqgfReQtpaNW9alUQYimQovfnGTxbTG4S6Ebv5rXOte8Ec/ZE5fkK&#10;pUOe+nq2zj9vI6wQ8ghYc/FSXXHsdzjf99055fULqz5XdvydtQHOK8GuK2FuC5HXZ2NuAM7oSkI2&#10;6+6P1QZI810aY88SI0/S4mxYaZeaUi9REi8QYy4yM6931YVNCwoMg2jDOGF5EDXZBR9rqxjgwvmo&#10;YmRaalFETHVKjgBPmuiUmhYnthbHtxeGTdPd+rEW/RBDP0RfV9A3BjAbsvp1KVbfgtcyiUtk4jyG&#10;OFtLHEBXjJPQ87wmU08nNDoKjSs35aO6noEBOIN6r6DMPQh+406de3CdUzjOKYntVSYKIAlvU/ie&#10;9EZHOsm2sf4UC3O8GXtchLcTEC8ISRfacPZ8oiObG8AdyO6YQw3stIzstsrXea0LNIwKlzuBj1OR&#10;wiZIgWMFbq3hJwjX3sZePICz+TX+9FM0qyc555+hnv0Z1epnDad+xjr5eMu3T3Ycf7r7+LOy48+O&#10;HD2gPHJAffilxcMvzX7x8sQXrwx8+UrnkZdFX7zd9s0HQuu/NDscYrh82eR3rCnUihlj24W8M9ee&#10;vzvfsL3aopnhyCXoJkQyPM4bX+XHIobzm+7zGiMFrCixKK6rI0nSHksXR/N6ckRyZEsvhdqChREK&#10;Y0qjArNvZ1d5pcNdkkrt4mBWaXD7crwPlZcm6qwSS5qBTzYsille2JCVTMlKb0KhultaF9rEcyzO&#10;CJEM7hhzauvpKAKZ2NjQJGAzeQ0cPkvYLhJLutgsIRJBLS2sLy3E8lCMtvpWMbKDVcCvjUTneGWm&#10;Xr+X6h7GKcOJUA1CDJFWVoIqSCZUpPDIhWJOBbe+siojITXiTmHqfRISzm4kMBrxVDIGjamsqoah&#10;62v5Au73/r72bII9BwcPXwKLC1g4LEsMWJuAxyEQOAcEj8nMzARF4AgOOLgD1gDwZwFugAH7AMSf&#10;B/cMQEwxILd/cGj98M3vhxRZlsufwiaQZtyW47K7uXQisTM2ucfNozn6vpjBXpmf0e65jADe3cAV&#10;se9vETyyCX74Yh6VH3HgP8eB/1x8AjBnIIrMGjE4IbDIJ1APpLJZMINKcJBgVvABpqUSNAQS2tzc&#10;XAl+LZj/OW7+qyODWQCDAMzXPGWwyFg4A+rN3xT9q2P8rf2eTfDXcwJN69UzwkMHZpw+gi6+s372&#10;DZA3zr1pyWYTQWH7/uiZtxfOvm+49IXe8ciKw8G1C59t2x/csb6g+/bszLc2cxdd1+/EQpmVUAUJ&#10;qmmECBQIx4CwPAjPg+j0bR7CJM7ckN2H5El7V0bXck3rNYOqBiRFEho1fOny+HN/1j3xh5V9v9bu&#10;e3Z936+hvQvJv9/Z91vjnnPTX0LPvr7+ts3wmSimD7YmoSencCalErphznDIDeSK3evmjN5xwW67&#10;UHaus3bchDvu3bueAztew7s3tZow7XSYfigcksVDogyIlAoVhOuifYyRvsbw24ZQf0NIsP5OmN4/&#10;as0ves0vZjY1YKkobAOfvCvM2x0oNo4WLoxnTI6lQIMJ0EA8JIuB2sIhlj+Ec4Pgl6AiWyjXZSfN&#10;eTvxGpTgBiU6QwkXoORTUMa3+jwrbdo3+sxjUIUtRHaBBD5QXyikioeG7u4Oh64q7s4Ph00Nhs70&#10;hy703NV0hk5IwlTSyMmu2BlZqnowb3msTKtCrE2hl5Ro7SR+ZQSr7qqZaqlUscr6MVkiWMxKCmo6&#10;onIqoHopkGgM4Jh82qCbPZDfMOTTv+kmWrpMVl0oG3fInLyWvOibshqcBrl7m665qK/Yj1+xmXKx&#10;0Xra7/o6QH4XV+9cXQt20YW7Lka4qO+7Lmf4bFZGQISkGUp4X5UXO+MCNcGqMe08J+87ToETI/87&#10;cpJ9Q5ajqPrWGDdVO1SzpqpXK2qGuouk3Mx2Rh67Ph+Vm16ekIIuhHVzuJqJ0S3tJLQK8gSkGdxW&#10;d6wrm00TrM0J5oYca5BhdWLcMg+/QCXMYIjKGtJEBUkML+tD100zWYbOXkgxCSlmjTLVctuwokrc&#10;EFld7hpd6RJV6xJTczEe55DLcUPRnLDkSzi8LQF7hoo9wcIfFxGPdZKOySgX2hhXethOfY3fSUiX&#10;mE0etK449mRpu5EmMzV1aohN/cWZ/GQfQZKjIM2Wn3q6PfA0xekDjNUB6rkDXLuXWm1+J7b5jcz+&#10;91zrfc3W+1qsHhOdeqzjxM97Tz41evbXU3a/Gzn6O+WXL8wd3g9sgrkv/6A6+urAN691HXtdfOxj&#10;idXnoguHWQ4HCVc+qXP9BH37CCH8pJIWvdpTCs3TNxY5c+MNMkE1ofhezh3H0mwnbJVfA+5uA/Eu&#10;lxHVLUkfHigY7MsTyYukitpOBa21h0likwqQJdH5CXfS7uZV+maUXY/JtwlJ+wrk5JJLdbRIdjtM&#10;NiAGcdrx9czCHFJcVF1cNLqivJXNVkrE80zWIJ7YhsHz6nD06no8mkqif28NtInFnV29XdIhPqcH&#10;h+QhyhjICi4DTqEWUogZZGwCBR2Nrw6DF/qlZ3hEktOrW6vI3fimdkw9t6ZMUA/raITLQBBkZHV5&#10;akJKWGBhajwZW9sqYLaLm0Xi5gY6FoOqJBDQQpEAOJsBW8J7F/y/Vwb/Jooelr/mRcSyEoFDAuDv&#10;DtgEQPEvLy8HVIIgZeDYID4+3nwwAA4M9u/fDw4PQIwc8NQsvR+WyfwTdFhm+lPYBJ2Z/nJsTieb&#10;isdJ7yd2uXnyYmI7WDwtcBNvsQnAtRLAtEc2wT/xrh6hPOLAIw484sBPywHggX8LUu/t1xn6r301&#10;c+K3cw5vGq3fhU6/DJ3+A3Tqj9un/7Rt9ea29TubVu9uWf8Zsnsfsv0AOvvBttVHW1afbp89vGvz&#10;DWR3YtL23LjNueGLl5RevsuxyYbCSmNV/SqCYEJgNlEYIwG51lSjaYbPtRdPdearenJXllN0uoy1&#10;9dzVrYKljdwxXUqvOkaiDK+XhNdwUzPqqn3vsY/ZyV9+c/lxEA3tceCzaGvv9ynoieehX74GPf+p&#10;6cWTmgM26vduML+O4zgSGQFyZNxKat62dzVkj4NOs6GrzZBzG+TSDbnLN70mjL7TuoDZlYBxXeDs&#10;UpRWmWwUpxqIMavFgbok99WYq7vBN3dD/LbC/NfDgrShIbPBwRP+QUN+gZooD31R+CarcGsQZVRh&#10;DMqa7dFSaLgI6kreEUYbG4P0OL+NWp/typu7pe47BdeNJb76Qq/VHFdDlvN2huNOioMp9txG1ElD&#10;8OHV0CMz4YeHY46MldpqOLdMgwlbE2nGsViQ10djTaOxG0PRpoFIY2+Yofuuoiesq+VWM92FRboq&#10;YviMdMWsTsOgVaRpnrkxR11SVIwJ4/toIQP4cHnNvZ7iiOl7MXNRWUsRNZq7jStBbfoQmSlyZDdG&#10;CYVObPm3aTwQc65xS2631zzcTTddd71djJ5OKy72asdz09+dUbucW7x5Uet/RR90ddbbcdrXaezW&#10;d4MB3/WHXxtL99PUxm3Rc5TEWHGJNyXJjpZh11br2kP2bEFfIZecqC6wJde6iFihClnWzGj59Bh8&#10;RF7S15PfyE5sbs0RSUqE4qqWttp2KXF4VDS7KF9YndMaFzdMK3senvTq1fmRhbHOqYGWWTlPKWWN&#10;CbgTrLYxvKSvRNyVJe7N6u4oaRms7ZkhK5cZ84u0WRVmfBA+0FvSww9sYfqyae6NtBtNdHcW2aUJ&#10;aU8sP1OHPk+rPImHHUaXHsKjv2HRz0jYZ/s5Z+UDVooBq365jVRu19xhheR9nc0/kSw9nzEdmbWc&#10;kLuYkDp8x49/+STd6n32hffELp+12/xaYvNcp82v+myfGbZ9ctz2f03aPj5l+9jI6cdGrB8HxTH7&#10;JyYu/0Lp9JTy2tMTrk9POTw5fuGX8tPPdXz1m9Yvf99x5k8j1z9dCD4+HPtdT9QFYaQ15e7XOW6v&#10;R1z577yIj5kY19GRdM1ilclENRibpudoMjmmkV1YhYxHV9ypKvRGlPo34BOF3OJ2QaVYWNPTUS/m&#10;odp46FYulsvC0WjoOnRlYUlBWnZmRmZ8RXVWHS69uCokvcAtH+aLRsc1NRQIOLR2fiu/QYIuZRck&#10;kmHpDEyluJHYz8RIWFgJjyJlkIRVFfj09OL8wgoUltQmlvX2KpSjarVyeWp4QS4Zl7BkfEo7J5eJ&#10;CK3KcEnKd0/HRdQwkwiE8OoKjyx6Wj4ju4hTBOOWwZqrSlsxZZ202l52PbO+uCIzJikoIC38HqYU&#10;LmI1drYz2oWkeioMRSoi0KvE3dw9P1/QlnF9bQe4Dn6IE1CWzXszYBsG2ATg2yHgZQjE0CwoKHB3&#10;d09KSjL7HI2JiXnrrbd8fHxAjBxzDVCu/9G0QJ8gARX4BwiWvS6zSQHGteAA/Ac3ukDR3D/YMTLv&#10;pYEasGlkrgSYoK15CPBrBixd/WBQcxHgmIEfxSYAjt3A3j+0pJppI4hr48BFny5MspjZiMPIY6KH&#10;Am7JcrMUXNaSeUaWof8uYQ9Wgs0/8w7Zg5Xm5oBskCz15krABFADJr63sfZ9gFFQAzoxowEYXFUE&#10;NFiKAABF0PbBO4vmTsw1Zn+GZk6CwyHQp7ktaAKSGbb8mt8mQAY9mJsAfMtw5rdm7tzS9vtu/qcf&#10;S//m5uaeH6TNXAM6MfcGiuYm5lHMDDEPYWEOQLDAAB8Yu2aGgHrLKAA2tzL3D3oDCTwFo4BkJhLg&#10;gGRGMP+Cbi0TAciWHsxNHsS0vAJLJcAxv4u9AbZBdPP/IcBMFagB/ZuP3wCCpSHwBCyRSEDMKuCc&#10;/sG3CWAzGiDJ3BY0ATXAhaNlmmYAVAJSAQwwAfBg56CJebLmp+ARKP4AwULJI+ARB/5/4sD/ZROo&#10;L75hsHpnzyY48wowC7bPvLpt/ca29Vub1u/81SY4v2cTbJ39eNP6s62zh7dtvtk9/+3CeVvVuXMj&#10;dhcmrnvOR8au5ZduVGPX68gbGJyJgNtowBqbMWviWl1/tWYEvjRerl3N0hmytZs5y1vZMxupirWY&#10;Hk2oeD6wZfsG1xRAXowr6skOwhXbJpV97F3+Jyf4H0+0v3S053cfjf7y1bnH/1u77xn9vp+v7Xts&#10;bd+TO0+/vH3gK/37rqqvo4X2xfW3CLBIdnalKAI/GCha8R6DnDXQhXXo3IbRemPJSj9w3dRza0d4&#10;b4ectFGSuJoQrQkLXQkMXgqMWA4KXw4JXw4L10SEL98LXYy+C7I+45YJcX+7ucDUX7U2XLHSl6+X&#10;pK4L41eZQSs0/2Wsjw55cx3hvVPlDZV6QkU31vK9VvPc9TmupmyXnUynzcQLqxEnlwKPKm+8PXj9&#10;DeG1V9her7UnHZmmea4PxG0qM7Ymk/ayMnFrPH5TEbMpjzLIQvVdIUOt/l1MDwHJuRl/Vdrko+yK&#10;3ZgphfSYjVmicRq1NJivaA7vJfr2o273wgO68m6rYiNnYlIW71VqI+j60DZjWO9WpGL33jgUPQGF&#10;iAy+1Rr3mGU3b52bs8HtiuG6w7qbnd7FRuN8esH59OJ1q+Wb5zS+5zW37abdL096XR65ebHnpl2H&#10;34XeaNcZWKgBnz7ekCRFhfAqvFpRPnJ2+Lg4ur8luL3Rk0X2beeEA4NgcbJGu4hbmsfNqJDjo1Vd&#10;fZWDo5ixSfqoijk0xh1VtgGDQGucAeHnDOuLJtPi5vr8ulalU8vnR6XTA8IJKWdYwBxkckbobUNo&#10;aVexWJrZKcvsb8+X9pUPjNUplXWTw+WjXVk9rbEiTgSP7tFMc+c1erY0+0vFofL2u4Ncv06aW0vl&#10;SULRYXTeJ3WlnxHwx/hM626O9QDrZG/f6d6Ob4TCI3T+4bqmT7II798lf3ir6VAA/9y1dgeXjitO&#10;AptTtKPvEj5/kX7kBc6pl7qtfyWz/lW/9TOKc/97/NxTkzZPzNg8rrZ5fPbCEzP2P5+++MTk5Scm&#10;HZ9UOT+lcn1q4vpTk06/Ujg812f7Qp/9O2M3vpoLt1vLcN4svqGF354qvjFY4NyWexGb8HV5zCFa&#10;jYOiM3pqqnh5GblmoC7rGqbm6J1yLIVZWFx1v7o4sLIwoKo4BF0dQ8akN5DyOQ1lfDailYHlNWCY&#10;ZBQVj8SikFUVlVnZ+QkJaaWwYhoV0yIiMZsr6vFJCMR9RGVcLTwZW1nSgMKy0Bx6pYBU3katlNJq&#10;OojVQnpdayO6lYET0bA8eFl9ZhasqASOxpMaG1uamkR8bpdMMjExsKSULfcKVEJKX30MpvR2capz&#10;UrZrcm1gKT0W0xiHIUchSMlZpJRMSmY2uwwmwdcOsPCDfOIAn8gmlCGLUvNio2HJaZRaJLAJhM1k&#10;JqO2AB6TVxZThshg8Qlmm8C0F8v0oU5mLcCsOERGRgIXQ8DdEPBC+s477wAjICgoCLggBSqDs7Pz&#10;U089FR4e/s/cJwC9mfWRB2cOBgKa10+ncVh0tAcHtcBgdDMMNK9/PWbZD2yCtjwvYBO0MxqwaHls&#10;tCLQv68gd1TAXwbzBVRZhrYQ848AgA8eAdaZuWd+KRZkUAmIBzigQwD/QGP9f44CmliY/3/Y+w6o&#10;tq5sbSWT2EkmMxOnTBKnOLHjOInT7CR24hZjirHBlGBcMDbFBmPABRuMTTFgML333kGAGiAkqhBF&#10;CCFAdBBCdAFCIEQHFbhvO/ctLf3O/O9f/1rz1ps1z2fddda+5+x29rmCb9977j0oM2oO1Y/SKHgE&#10;K0qjqD8gqNSPKlGeqnKizFCDBnQ6UG9VxZX8oEHpADADDSOCGtAuyqMqBTQ6XjSeqnkD6i3qFQiq&#10;OqaqAQSBE3qVnEpP/msCRKCgMwKc4AbgbgDvqlLAAO1QQDk6Taq9YFoprtquSoMG1VNwFY/Hw17i&#10;UVFR8HJPXFxcbGxsRkZGenr6yMjIM0OAoKm2AA2eoNqAUDUNNLSgtoBNGX9V08/p5xH43xABlZyg&#10;6/IxgcbbkBMsn/oS0f4QOf0RpAWK05/+Z06g+4Vcdy9i8A1i8N2m3veKMz/IzhyU6R2BnEBhoLFg&#10;qD+pq8PTOTNw0VTg+GAhLGY9s0BeQF4qJC1RCMvVhKUm/EpPwepowdoMbk2Sv7AeI5FFzcjDBHL/&#10;QZlHp9SpZfVm4/KNwo2jFOQkBTEiIiaZ0ktREhPfyYve4yb3O9xu1flfyU456Vn6nUnb9l/GX9mx&#10;gHlrbeuO5Rc/lD5dX/S2HPP3ta2fLL7//fyeowu2zpU+saSCuviOGQ8JYrOxcW5TfEo+oo40nEFq&#10;TRCqHZLthIQ9kLo7rdy7t+Rwd8LhkcDBZfzu/XEnh2mXOxJvh5UgR2m4kzTHSUb2kjJDlzlR4tZg&#10;YY2HsNhhBmc3knF5NO3KZIqZJPWaDBKCdDskyRaJtV4Kv7YabiWLsNqMuLoZfHn50RnBzUNcs28a&#10;DN4t19mG1dyaafRGhdtPIyXXZf0ByFQUMhXy9BAEbY74yXhe612uS5z78+y7w3T7vnIbTqFFM8my&#10;u+LWZKv3xngysoTbFOUjwszFgZBRxr1+shWvwKY//UZ3rM2g/12Bv/esX/KqL3XDm414dCOuvZsu&#10;PYhrK+JIWbONkVg5z1lazJkbz5vqSS7qSM3VZRYaa1c1V6y0Fq1Piq+fFF3XEl7XmrS+OGFjMnD9&#10;XKvlmfqrOux7F0Yj7i7nB7SX+7VSfVrLH/c0BI72RE0OxY8PRQ30B/W0BQ/3x89M5a4skddXKxYX&#10;SqeEhaNjBSOTlKm5WskaZ2G9b3aJK1rgz61MrigkMumMdF20tjy5LBmZn+qfGemc7G8e62nk1tV2&#10;lNJaC2s6cE2c9DZGeEudfxszkNscNdQRN9ETL+yKGGd79dFuNxZZVBFMqLjzNXAUmjZU23a1uQq4&#10;PuI+79kuD2Hu6cqEQ4SQrzNivs3DH62uOd3RoNtXd7K7+1RTw6ESyteJpD1++J33cj++krPDCP/5&#10;2cKvDlD2/Uw7eJD+y3e1P++s/fnd+sPbWL9u42u9NqT16sjJV8ZPvTJ5+hXh6S0i3S2zui/NmWyZ&#10;NdkiMnl54vLLY5dfHjbbMmS+ddBia/elt9hn32IZ7+Tan1gIu4EQfZAqf4TmIyt2FGFt+jPNWjNM&#10;qlJ+o2QasmvspwRhQnHetIQolBSPz1AHp8s5fDKhOiE8zSMq7F5SrHtawuPkGK+UWO+89DAqKZ1e&#10;ll9dXFiGx8N2CviM/NzkvMSozKDHse73g5Kj0suKS9s5jDZORTUtqwgXnZsSlh4dmBUcmB8RS47B&#10;16Qx2osH+yonWaSe4sQqcjYdjpK8amJuaVoqLOlKSc3IIZJLMtJL4mNwcVF4Qk49p0Yw2LzcRRfV&#10;EXgpjhmxdvHBZoH+Jj6hZr4p9pFEt/TSJ/nk0EhCYCgpPKw2O62/ljLRUTPaTuM2FjNKM0qwcflJ&#10;MYWZWXVUKqumvLIci8dHB8be9Y1wCIt3LyrL2kBgtyrZ0+/RP3u3/H/+Dy5Ag39Yuru7DQwM4JUC&#10;eFoABd4r9vHxAfwFe2Wqq6tDS2BgIOr9MxDmmSGBctUWOEURGXqjU9kLqATa0aLkB83Qgp4q8Yuy&#10;Fwgl3gFxKMqu/9olZS+grX96TtAUfaMV69dAoeZl9Xm5853u9iYmDLPY/zgnUA5f6bmSQIcDNTpG&#10;AJ4ooeo8CoFREQCnylN4iIKKgwjEGWYN7lajsYUW6AIaMCBqHQRBA6oflAM/aghVC2kfnKKwF5QA&#10;MygHWVQPyoPaQpWg8wVKQJXq3KEWwUNoR3E0EGiBRiUnal05atAJPHAKFsH6M7gVtQv+AI8qMIdx&#10;oRqU/CCLDhY4wRb0Qg0F9IN1kEXjgw4HauhC+aGGkYIe1BZ0AbMyznAKgmgXeA5dSkHoQm2heqAd&#10;lEANsig/0EAorQCNtqA6oVYSTU1NsDUIfPILntUlJSXBpq6JiYnwfs/HH39saGgIDw+AE5xEVcFc&#10;g93fpZ9W4BI8HQHNyhYg4BQKWIQucBtoqME90IAWlBkYQK2q4HP6eQT+LSOgkhN0mh4dV39r0mj3&#10;kvYXyKkPkNNP0wKFzicK3V0K3T0y3T3yM18iht9sGHy3ob9Pof+TTP8Xqf7RdX01qb76goGu4JRW&#10;r/bJnnPnR+45zYVHr+fiZIXUSQphqgIvrCuYaS2Y4xUsThesLOHXpATxZvL0ZpxgI2xA4d0hf9Ak&#10;v1kvt6bLLfCL54krFwjrxvlS/dz1k7kK9XxEk4Boh4kv+A1ffchytsoPN/DHHbWt+9ao63Nt/s7T&#10;0+8emntl1yrmr7C4aOPp8fom5h3Fjv2LP2iLLtgPeIQx0vLwJYVRdJJXPc55vfz8BtUMwdsiqbeQ&#10;UFvk8VXkkSnyyEThfGPd6dqCo/mMk+m06+V5f6uVqJvSxLvSMkcZ3WWZ6THf+HimxnWy6NZEluVk&#10;gslAlNFQlPFkzKXFpKuKNFsk7SaSYLsZbbUZbYfAEWOHRF6X+ZmI7ml2m+6t19lO0vgzVv3VdK1X&#10;c023N4RoiRkPkYlYRJKCCCOQqXBEELIx5L/e57XS5iJpcpxtuCNhOovqHEcrbnMpdtyy26MNj+Z7&#10;wxXjKWsjiavDUaLORwNV1l2Eiz25pj1JZu0RV3qC7YdC3cXhCfIIKhLchHi1yO7VL9pUyKwylizD&#10;xFecZ80sJZbGi1f1lsx0Fky1NyyOblirbdpqSe20Fm5ozlhrCKzVBdc1B82NeeZnOZfP0M9rUC6o&#10;Vdsa9ATYC9MfN1YHc5gRvR2Jw4MZ44JcgTB3bDobjqnJXPEMcWmpdE1avbxGn12oGJsi88YIQ5O0&#10;SUnjvJS7pBhdkE2IV6fFq7OStXnZunh1eVoiHhNN8Mf4PcO9nfyuNl5Ha3tVW2NRU20euzazrSK2&#10;s8i3jeDZUfSYy4pdZsestkQss7xFVQ4D5CvN8LZwgS4tR4+ZfroGDty5Jrodv/ORhO+/PhQoq7Pi&#10;4s/UxO7Pi9ubi/+lvP5UC0evp1Wnu0+npu5gbuFuP8KnjsRPrxF2nCV+coq8S6v00z1Vu79o+HpP&#10;28HP+3/dOaT+4eCJt/nH/yo68bJI/aVpjZdFmltmTm6Z1d4q0t46c3rLtAlm2uTFqcsvjV/ZMmi2&#10;lWu+tcvslU6zV6rObqs03l5j8X2vx/mFXE+kPg5pT5S2RyrqXGaoN3lEizaiGYN0pabsWnuH64Qo&#10;enqxfHyOypsi905SuTM1HRM1xey8yILAwOCHickBaenhMdG+kSE+6YlRpaS8unJKMbaImEnEpeLz&#10;konZscT4gBxf57gHNwL8HkRlxmFpJaV1lcXVlLxKUk5pXg4lM4caH0cKict/kkIJI3fie6fqZ/i0&#10;ofq8Omo+nZJPI+dXEHLJ2dkFWdg8IrmojF6VlFwUGJjp6ZoY5o8rymplkgV1xPGydF6mS0HmA2zi&#10;7eTAK37uhve9jJzjbPzzXeMrk5LLkxKrMlLYZFw/s3S4raqPXcKpK6ivzKouyaQVFzArytqY9az6&#10;imJyWlqmf1SGc1D83fAk18KyDAXsmw7rS+Af7P+Bj/8l/rzCf34ogCNU4QB4BttHpqSk6OjofPrp&#10;p7Atwb59++AGJQAQWEbi5uYG+xbAdmbApgpA/r/GA0ZRftAAwAqQHQpAAJtAAeiEFgAsKBs0Ag0Y&#10;BxwAfrQRTlECZFElIPX/dEnJAMz/9JygOdauJde/hkTOSu7xdB16eJ+XnjHa1iUBD2HIEGTUYbR+&#10;5lS1C3USHTW0o8EBAoYPo0YFoQad0AUDUZUFrIe2oFLAA6eqtpRRBSkwAbUyJmiX0pySUNUPtKo2&#10;kIVTEIRJVLaDk6pWUHHwBJhV7+yjpsEKTB90PTMQ9EpQmgaGP+pU9ioJsAJsUJTOQAtqCDJaCA7K&#10;+UxMUAbUBDjzDJSGdnAGCrCh+lElfzxVtgOBRg9qVBDtAq/+GFXQjzoJdlECFYf24uLibdu2QRYe&#10;EBDA4XDa2tqam5uDgoLee+89eIBXXV0NnMqRwqjhFK1BFrUIpygNEwQtv4/jaQagGiJoBx7lzxBO&#10;geGZ6UC1Pa+fR+DfLAKbUuX7BJATjJ14U2C4a/EkfFbofURnO6QFCp2PFWd2KvQ+k53ZLT/zhcLg&#10;a7nhd3LD/TLDA1LDQ+sGx9b01db0Twh1tYZOa/Toa/damI54uIlTkpcKi5bKKwZo+IEa3AATO9ie&#10;PTKQPTWVNbOUK1nHCpG0cSRhYDO8U+HbKH9Ik9qXr1tR1s2Jsy7EOWfczG2s8Fr2xMVc4Vmc5Gzx&#10;8oU8RCsb0U5B9KJXzwXNmnmN3XDlOdzvu28Ujz/tQzlkzfjqJPejb6ff3rH62nvyLe8oMG8rMG9t&#10;Yv6OvPmh4suvJL8eGfpNr8X0Ym22dyDhcVilR0Tzw+ABJ69ZR8dNF3vE0xrxNkE8zyGPfpN6GC76&#10;nluINF9Ot1/Pu7deZ7dSZz9fd2uWfktUZi/EW0+mmU7GnJ+IOD8ZeUEcZboSf3Uj2RZJskdibsjD&#10;ryHxTkisAxJhuxloseBqyLf6uV734+LDf0k6/HKW9t/wpjtorof4+VdlPUGIKAURJSOCMGQ8dGMk&#10;SM73W+32XGp9KG68J6q7vd7stcR6NF37gFt6q63ItoV8s6vahdfow2N7DzS5dVbfYODO0lNOMRL0&#10;GyPO1vmfZQdZdQQ5jgaGLATmrHsXLzkUjF+K6z3tx9ew4WuaDekaThifmjc/uWZ1SmZ1WmZ5Wm51&#10;dNNGXfZ7QjBxTX34qsaQzakhez3OJUPmBd0qYy2S0XG8qWaZwzn4cshAmlcHJ4nfnzs1VTQrKRVK&#10;qLDN8sR88cRiyeJq5eI6bUVRv6xokEgZU0v0IVEZb5LaN04fFrGnlvrE0vG59RnRinhqcV4wPz8r&#10;EU+JhCNjY739g+1d3ObWvqbmXlZTH6NqtJzUX5TTR0jhZUVwYz07I1y7o9145Eg5JVRGebJS6CTM&#10;t+TlGnGwOk352o0ZOqxkrbokrZrc35rKrfubH4p6fJb6fJcGH0ua7LglBjWF6qU0bVqLHrNdt7FN&#10;u75dvYC+P4r82cPSz+0qv7hSuftM1Wdq9D3HGJ/uYOz8qHnP9r79H4wf2S488dak2mtjR15YVMMs&#10;qr04p/bijPqfhOovTWi+LNB8eUxzS58hZuAchn9lC9/qDe71v3de/zv72jv1Fm8VXdpRbv1dk4s+&#10;L+rWNCFAUhMtaYkWd0QgfUHytsfTrIeDzAddrAftbR79I2HjC2mjC7V90xUtwyXNo6Wds8zO+dbS&#10;/tKkqhS/GO/4nJi0/ITw2CD/AM+o8CBsZhqFiMuIz8mMz8tJIGTFEJKC88LdU71uRjpbBjyyD0r0&#10;TyPnEquLSDVkHKOE2FhMaSBSW4mkstiMJOew6NsRhAAiB8/hVvZ0lLXQyQ204rpSUgUJV0QgFVIq&#10;ymoaaxo4DBK5ITWTEhqCDQ8kpMXUEFI7C1N6CbHdJL9KciAN/4SceDfZz9TL++KDWDvffI94em52&#10;Az6viUxoKi2op2RVkBLI+AhiQQiZFEklJVVTcCx6ZXNDDZ1WnIeLiUpyi897EJx0OyTREU9JlCGS&#10;pzmBVP50j4J/sQIABArAAYAAUFS9g8bBwcHy8nLYuLisrEy5UgiAVV9fnxJbqYr8kQYlaPljl7IF&#10;IJIqSgJ+gC3glZIBWpQ04DVVqKLqM4g8I6iUUiWU2kDPPz8niLvBynhSnktKie569GDI7eFgTt5Y&#10;D18C+AvcU/UWaKUnqu6hNPADoTpSOIXvQUGNZj8gC0FT3hcGfmBW5QdzwAkM8M4HalfVOqpclR9V&#10;i04rZB5o/KFxbm4O3jkXiUToHKF2QRwK0GD3GbUgiDoPDCgBkwIK4RQ0ADOqB+CnUCh8quX3duAB&#10;AnrhnjU4jLqBakZFwBP0XrzSMdCD0mAFCNAABBRoVwYWpNAxAgN6T/x3g08r4IQahclAgAhoQC0q&#10;PYRLHTSgw0RtoTXwAyd0QUFFYGpAP7RDUToDNFhROgMMKA2jA6/Qhy6/S/yndRBEB67MXcAl+OrX&#10;zp07dXV1u7q6UGao4S0fyNfhOQEOhwOd4ANEGPUEesErJScYBZ1wGSg9V/oDPOAGOli0F40JtIPd&#10;Z1I3pcLnxPMI/JtFQCUn6Lh0ZFRt27jBznnN3cjp9xDdp2mBQvcjhd4nCr1dMr3P5Hqwb8FemeF3&#10;st9+kBn9LDU6sv7brysGaiv6JwbOnOgzPNljdpbvcmcmKXqRWrjEqJljM/it1H5OMbcd19Ob3Tec&#10;zp9OG1tIG19N4yOp3M3E7s2oZnlgjdSzZOlewZxt9uzVdIFjltApX3wfN+eEE98mzNoXLd6irtzO&#10;nrHPnrPOWr6SJfstEzmdjmilIupwRMq1Qmb1fTstPage9xPTbTyrTGxbz1zu3vbr+KvfzGK2yTEv&#10;bmJe2HhxK7LtfeT9L6Q//shRP9h+/pe2O4cbg9UqC84UNphiudezEA97+aMbK55X5/3M5yMtljNu&#10;yIsckMr7GyyztforkmrT2bIrsyVXxTjL6UwzYZLpfJTpXITJfPil1SgLRQy8SWC7GWkjC7VCop2Q&#10;EDuFl5nkvv6w9bFW473lJ97B//RK1NGt+Rd2MNyOD2SYLzA8keHYjYmEpeFIxUjw02MoSD7gv97r&#10;vdb+aLH54Tzr/jLbS8L2nGC4dpY51OCtKHlXy0h2tFLHdtaTDrYXu9ahtugKPe8CC2vJybJtTrJr&#10;jrrDDnBsdXfrvfdkwCag57xr03Fr2j6jpm+Ote7/pffXn8YNDiyYHZZfV1dc11Rc1Vq9fmLJWn36&#10;qjrv0rFm4yOsi+pt1kbcu+Ydd6yZtperrC+U3zGt97brTHk8So6eqk4VThQvSqpkUqZik70qYy6u&#10;1S9IGQty5hrCXkea1xDOCsKZR1pEMvb4CnNkoYE3zR6e7RQsDAhXpiZXxILF+ZHZeb5ovntE1DE4&#10;ze6bqmsfr2waL2GMFteOkejjxRXzWIIwOXM8JkkQFDbm5sV/6Dbk6iGICFiO9F6MfCAKteYHG7eH&#10;n2LFazWlaTUnatUnaddnGbJKrvWyXCa7/SS9gfOdfjPCyIVRvyneQx7vVke/VRP3Ip1zqpB5NKfu&#10;QGjlN56Ve+817LNr2mfa+JVmw+6fWHv2dX29q/vrHb3fbR86+PepY2/OnnhdpPan6V8xq+qYZXXM&#10;3AmMUO2FEbUXeGovdqv9qfP4S3WnMWzjl3qs3ht0/GrA9acul4NMxx+qb39f5nSM9eTsQOK9yXy/&#10;qcKQcUrQBD1gstEf4YbJ+8IWe8MmuoL7O4M7+sJ7xpJ5M9i+GWaroLqGR63ilTZMNbAlbdThmlRW&#10;fkBWUAwhJp4QF5wc6Bno8tjXJTLCLyUxMiEmPT0hNzOpICUiJ9wj0e9upN/tyECHuHifDHI6uaWq&#10;vqextruhqr26tIlcTMfiOdSy0hRsjHOoyyUXj2u+af7ZdDydQ2OzqpsbKhsryBVFxEJKGZXRzOD0&#10;NnO4zU3dXFpjW2EJsyC/viCLlZ/akhPTnBHaSPSjU8OZldGM4mBqvlc21iOpOCi7JpFYi8c2lxZy&#10;aCX04szMJL+woLuhwbciIu8mJ7rmpAcU4VJppYU1NAoV1ozkh0elusfl3/NPsPaNts0hRaxtzD5d&#10;OyRT/AvmBIAj/m8F/cMP6ADAC0rDzV84Vf5DgFMUcKG1sl2VgC4AGmACGgGMgAiAF0gvoAD0A8CC&#10;dkEvcAL8BFuqJoABYPvo6CigJNV2ADKA5kDD8PAwQEtVEIQaUvXhGVqJicDif0dOwEj2Lk7BxwS2&#10;u9wddHcZzCeO8ybEgLmUdlF/4FQJ057xEE5RpKY6ZGik0WhOTk6ABA8dOnTs2LETJ07AAxv4Rizs&#10;waeqASIDQNLU1FRbW/vKlSvOzs6Q1VGpVLjjDHeZIVZgGpaiJycnwyp19ONRIF5RUeHg4AA7VEPM&#10;UccgFUhNTYVPToEhOzu70NBQeHQUHx9fVFQEj5FABAKoxNSoA1wul0QiEYlEPnxH+XfgDLMDK14e&#10;P36MtkAjKAcEDdocHR3b29tRQfAKzMG3b/X19WFxGvgMX7pFIwav1Lq4uFy8ePHChQsmJibnz583&#10;NjaurKyENAVkAfDC8LFYLLx8C9cPtEDoUP9hjOAJgUAAr5SDAjfCw8MvX74MS+MAaINFeAAGo4bn&#10;XjweD3UGwk4mkyHUx48fP3LkyLlz5x49egTxUf4Q4LKB5fwQW9i87+zZs0BAiYmJAUNgGgqYQ2dQ&#10;+eNiMBh+fn4wC6gJ1RrAPrhkbm4OMwvRtrGxuXTpEgQNNQcTZG9vD65C5OHFAnCstLQUfHvttdf2&#10;7NkDH1uD3xTECl41gNmBN36UmiHy8DgBrhCIGyQQcDHAKMCWcsoggJDx5+bmgm/wU0IFYU47Ozsh&#10;IGALjbBS4XPieQT+LSPwh5xgTP/TpzmBzruI7tO0QHHmA4XeDoX+pzL9XXL93esGe9fhOYHRj9Kz&#10;v0jPHl0zOr5koLaop9bxm3r3Zb3B+9dn44OltKKNnqYVfqeY3yUQMEfHagbGSrljBO5kNlecyl9O&#10;Hl5P7pQldigSOZvxTHlU5WogQeyeJnCIG7TNnXPHzrvlzrtki++liWyThdfSZqyyJNfTF43SV3Qz&#10;5b9mI/uxyJ58ZBcO2YlDdhVuHiErfiqX72NsHGBvnGSuXSwXWZOGbz2JKHJyL79o0nTkEO+zz6bf&#10;+2jlzU/kb3y2ifmrDPM3+atvyD5+c/mn96fPfD54/QDXWaMn80oc9mpk8S2/2kfuvZFOM3m3kcpb&#10;CPM20may0XhuudJQQjGWFJvOEc1FWMupdPOViEsLwRck/ucXAkxWQywU4dYbETbyMGvkiY3U5ZLw&#10;hnbfpYNNBl/StT4mH32LcPAvyfrv0u4dHs2wljKeILw4ZDJNPp4g5oUphkPh2BgO3RwM2RwIQvr8&#10;Fd1P5J3eIrbXTKvPROuTboZ7TdldCuV2aZVzFdOzqy+5l5fQ1RXcynLvqHcdbAgQMKIEtFgBKbon&#10;3r/+wX3aFXu6wbU6zYvVv2iVf3eo6auv2/Z/yT3+xcRvXy+Z/SC1Oiy1PLpielh09eSYmUaH8dFK&#10;7R9xx/fjTx+nWV5qc3bo9XNjeTjQ3e2YYS5DhfELbcXSwWr4Yqh8sWZzrQHZbEWQNmSTo1BwFJvt&#10;m0jXKsJZRdqWkLZ5pH0GaRdutE/J2wXyNsEyf3yRP7owMiwRDM2K+oUznWPTrYPTFW2iMo6opHmG&#10;yBJj6+YyquYSysSxlNnkktWwvDnftGnPpFnnqFlbP6GNr/hm8MrDwIUH3mJnxzEn8y4n/UZ3zbpA&#10;TWaUNjvyRHnsyars842Vd3hdgXOjiWtjyauD8RJx0txCkmQ1bmY5eHjmYeugBaXtdDrzaETV949q&#10;97u2HnHha94fPG7Z+f2Jls+/4ezewz/4xdAvu4YOfTR65J2JY3+GJUPzJ/+0qPPCqhZmUQszo4EZ&#10;VX+hRw3T8ium/ugL1UcwJdqYepO3ehy/nwjWFcZdHoo154SY1PmcbYw060u/N00KFpfETJHCR3De&#10;QyTXUcqDaabPfHvYfF/CeG98d2dsS1diy0Bm2yiubaqJOVJX2lta2FlCGaCVCRpx/VVxjQWPC/wC&#10;8IGhhNBwbFBAgpdvmEt4tFdqWhieUFRYRCnElaTGZAa5RQQ7hwPMpySVM8ksPrtvbmR0XsCd4rK4&#10;zHIGMa84MbECT6TmFKaHZLrf8LW//NDLKSgvDV9Lq+c0tDXVsiopFUUkYlkVtaW7qXekvXOopX2U&#10;28zrbezsbWD306u5RfmcxDBakBspw7WU4FtdHs2sT2lszGQ0ZVdz8mkdhGomldReW9bOKCsvSo+P&#10;cvPyvObpfdU/5ObTtCDJC5+fCNsS0KtLKmgEUllKbkkktupRDNYhNPV2fkmUFJn9/TkBbFj1L/0n&#10;FUWpgGgAxQN2yMrKgq+QAgCEGpYo5OXlAQ5KS0sDgAkoDNAHAB8oMCT05uY/HBuKjKALcNbY2BgA&#10;N4CZsAoCAA5gUgA4gNEANwEkbGxshIXSYBTugcIpIB0AjDk5OeirldAF+AWSA2gHqMJiseAOKTgD&#10;30QCTAe4BsARLG0C5/+hG6qNKNKElv+OnKAp5npNvAcuBhv2uMX5Fh9yAlzRGH96BhxT2kWdQaOt&#10;6pgqjd6xVc0MYOCArGEZCewpDQUIeAP8o48+guQAvg5bVVWFImJQC2tLAAnCapM333zz22+/PXDg&#10;wKlTp7S0tPT09BISEiB6EHDYagJAIrw6DtAPtQWIFUQA/6J4H8wBLIXk4/XXX4ct6iAtAFQOSnbv&#10;3g08EH/wFgSVABPsgrcwKWZmZtevX4fLBnUeshDAs7t27VKFw4A6f/zxR/jYLUw3GhaIDwwBGsEH&#10;aAeIDTgXTPT29rq6uoKfH3zwwQ8//AAIHYYDK9ng4gFgDgyQSdy9excSBchvgIYWsAvaoNDpdAsL&#10;C1AFly56icJ1BRfe559/Du/HwCJ9WHsDMQHgDzG8ceMGXJwgDoLgHowRRgqv2f/lL3/Zvn374cOH&#10;4UpDb51DnEEhhPTDDz/cu3cvdIFLoArSJtAAJkCJMtMFGqIEORB8rQsm68GDB2gXhBcMwdgHBwch&#10;PTp69Cj0gmNAwOhAm5eXF3SBOFzzEE8wBIkCbAoCg4UUAbIHaLl16xZoBotgF2YKZOFXACJQIG4w&#10;oaDnjTfeAE4oO3bsgBq+JAYzAgxgHX5fkHtBggWhUyYTcHnAC8yQ6MBw4Jf4VNfz8jwC/9YRUMkJ&#10;2k0Ojxx/A3ICicZniO47/yAnMPhsRf8ryAmkRj/KjA/JjI8pc4LW8xpd143HfJ3WSKlITyMi4q+L&#10;h2enBySrPTNLHIGkdkhc0j+X37+Yzl9PHVKksNdiW2QJzYpEhiKhfDkiT+gTz3cO7b6dPe2fPvE4&#10;duR+CM/Gr8/Uf8AkYtIsYf5aptQ4R2aIlWvj5OqF62olS5rUWd2KacNGhRZ742AnsnsI2SFA9o4j&#10;ar1zRs2jpsMNj1oo3vjEkMcPE01NiIfV6nd91/3uniHM2wjmLQTzNwTz503M60uvviN6f6dg97eC&#10;k4fLz2oU3jyXEXEzoizQYzj37kalDcK6hnSbIE1G0iq9+RKD+eILEpLFVL7lWKbFctAFia/RjJfh&#10;7GOjRb9L0pBrkBNsRtgpnC/N2p7pPf8z4+Tu8uPvlxx7h3z07cKjbxKuftMRbCSjeSP8VESUi4hz&#10;N4Qp8yPRTxOCkTBkLAIZ/f0YCkP4IQgvaIrjM9sdKOwPH+gOam5+UsP2YXSHNA8ldPCw3YPZ3byE&#10;9o6n7/dOdCXPdubPtuIRTtkULo3p5lZyzqJE06hKTaf+2HHGkQNd+7/q/fmLIc3PRcZfLpl9v2r5&#10;46Lpj2Lj/aPmp3ovatScPpj9y97ofV8mHD9SZHaF6ezCDnCtdL9d7GZXF+M5Qs+RjtbLZpqXhUxk&#10;sRZZZSDrLETWjMg5iLwd2exBkD7JJnt2gz2taJ6St0zIWiEbGJd3wCGUjQuWxwbnRrjTI13jYy38&#10;MUb3SE37YH6DMK9BhG2Yz6pfTqKvRJUvw7bUfsTFINKaR7bkftLMvUSJbcyiZdiCZdiaTRxyJ3L1&#10;TqDE7sGY7dVOOwOGk3atj3ZDqE5LyK9FERolqUY06s2OziDhZMb6HE4xh5cvZs1KsfNIztxG3PC8&#10;O3PYsqBbP56jFVr9g3vzEa8xPf+Fiz5ivRv8gxqdX37d9cVnPT98wj3wcf/Bd3kH/tx/ADN8GDOt&#10;gVnQwaydwixqY4RaGL46hnMcEgJM2WFMySEMSee1WvNPeB4a4hTrBbzLFM69N925KfZWW4bDIM5r&#10;uiRKXBI3hQsZznbnZd3h59gPVXnOtEYuDmRND+RyezJbe7NbB4lt49QmAbt2iFHcVYZtLcrvpOK4&#10;tPQOSlhdrmu+hzv2kR/eN7o4LAYfHAMbmWFDiOSUehYT9g+gV9flpuaFPQ6P9Y6tzKocqh+c6p5Y&#10;m5QgKxLF/NDscBOXRaklZBLiIgoysqmE0qLcijDvtLs3fB46+Scl51ZU09tZbex6ViW1jETAl9FK&#10;OH1s7lhHx2Aza4DN4rW2DvR1DYxxwL+i9gj/QscbcbG3CekuJeSQWmZGayepo6+E01PM7CRWt9dX&#10;9jXXdrGrqqhZSZC7+Nv5BdtHxDlGx9xLTXtSREqh08gNzP9g7zygm7rSdq1kyCST/MkMIZAJM5QA&#10;CR0DoVdTHZoLHRJIAoGEQGIICQQIEAMGgg3G2LjFlo1775JtWbJky0XFktwkSy6y3HtTl2x535ec&#10;/3pyZ3Jn1sxad91Z83OWljg62vXbW+Z5v/3tc9iFoiyuOIUjjslX+CfkudOTr2Vy6eTn/QQmo3Xo&#10;/7hDyb/dn1kQCvgFSAV+h+MV1ANigjsV8AgGWbFiBZAQfAdmwXUA1z/VATgiKVcpXJZgH9zOCCd4&#10;yAFkATBErVZ7e3s7ODjATYzbqsBjC6iB6xMfATsAUhxnz54FacIVC8cxKIbygwN+URTac+nSJYgG&#10;LCf8w1ZREIpk/y80gcD3JMf3aox3pOd18bdnar+/VJeYoanv7gSC/ZITUTtl7f9ba/Et0lO0Dn8x&#10;xZWgchA67A9XMjzLYEnKgwykBTjL5fgD9VSfYT0AgwUGxO1jIargHYYZEX8CQoSRKWgtLy/HQ6oB&#10;iVB7VBuwaRw8joGmMB8Sbffu3SBxTAOMCBzHwHBcQRroDKxYIBdaCBtSJ5RVoRdRF5zdUAD4CpIR&#10;6gElzJgxA8iPlGBhvINAUQiKwjTDR8w3XEH58+bNA6oDeyFD0U4wOHzf4HoMMS4iMZz+gHqMPiiY&#10;qhELRTACNAEQmFqKQGkoEwdqRNVw5Y/qHsw0LE6MGzcO0walQUoCvYH/gHq46dFl5IJ7HbIV5lq+&#10;fDmmHCVhQeUwAha3kADb79EYOzs7FIJvEVYH8YRHfKMWDMGoSHragp8PjB3WxrDUAc8+ase10bAc&#10;tAfrEyh8/fr1EHaQGhBVGFbs54fdKMGNDuKXMmHCBKgWNBi/FwgpqGH8OiDsMASwA07QHowmcuEK&#10;LICtyPjh4CJqxKBDzWMyoEdTp05FIdS8gu5HmfhRQ+6gFmoooavQHfwST5w4gRDB/+7Ds3+eWeA/&#10;1wIWYsV9QGxGE+ltd7GvXzuJOL9DnCaTnWOfvhzHE8c3ifOfiPMksnvqyO6ptj2zCV4uc4jT3BHn&#10;eTqXBa177NT77NqP7+y7etwSeY9I0kmHjBjVwyaN2aBpJhD3lXhcrMyWJh4JLyaP8oZuZJsusodv&#10;scltFvkxzXYnVHf1buOX58uOfFrkcq3m1EXZ8TPcg59nOZ3L23mjbJd/+94o46FUm1Oy9f0kw7ok&#10;7eI07Zwcw7tc63T+8IwC25yiobmlloVVpmUNhnVdeodB3U6jzplYHYjRYbhrW3+Fizr1mNTzcoGr&#10;X95HcUeXdu+e1b55aueyyYY/v0Vof3j6KLSnD0fDUxBwPomMXzi4/P3aYycE99xYUY8y+EGhvMB7&#10;hSFn5UkfdecesXI+GErfb4h2IskHyZN95L4Lub6XXDlErn445HbEePMDs+sG2bbZKQumJC6Yn7B4&#10;YYzd9NQVEwu2T811f78m6StzTSDpTzR0RHbX+A8o/YbqgwekEaYOj4GGu+rMGE0C1yTNIs10o+pB&#10;d0NMIx4IrEpra8lv6iyQdzDK+pKqrMlNg9mNvdkt3dldPXnGfsGItoxoK8lAlUUpbGTE8twuJB7Y&#10;lbZxFX/1UsXaFZq1q1rsx9et/r1q9R/qN02s3Tq5atOk8k2TKx2mVW6dy934buT66V6b5zzYZx98&#10;9qPMe1f5Qd6MkDs54Z5FKX7KovieBq5tUEZMFSPGcpOt0IhNA9Z8vAxDBRZSPEyEhJQSUj40JO7X&#10;l3TqhK3G8mZzda2hWj5Y1WRS1w3Uy1rqChRqpqg5Jb8rjt0fk6N/wOq8z+q9xxq4yTJ8zzSfTzOf&#10;TjSdiDUdCLW5BJocfbXOfvr9wdZDYcP7Qyy7Aw1HHpLjd81fXGw896ngyl7WbSe2724h/aCc/hHn&#10;ycfsxM+5eZeFVQ+qWkPreiPr+iKV3e7cnhucwR/Ypqss6wWG8Yv4/sPBbU7e5StOVdufadzh2rn3&#10;q/b9n9budBKtXsa2myFd8Vb5qjfla8ar1o2ts3+lwf63Gnta43pa39oxvRtf7nQYq9r4++I1rzBX&#10;vZy2bixjy0TGyelFbvaKyM+beQ+aReHVBRGC1CB2mFdJuGdlQmBVTLAo0Ev42F3+5GZj0o3mtO+r&#10;8m+phR6dCp/+hpCelrjGtpzqTlFZj1zR18StV4YLSu/n8n/M5nmych/lZjzOSfBJCf8x2scz1oOe&#10;7RvPC0nmhDM5yQVF7NoqsaK0VJJXmhvLj/ZOi36UUpQp7FB2ki4d6dIOd/TqGpuayqUyXlYhM56b&#10;HpmXwRHmCQRcYWYiM9A3xPuBf2RkIotdWCJRsgoLQ5PDPEJvBGfc51SmFqpyMksSs0oTSmq4qk5l&#10;fUertKohPUPi/zjnzq1EX7fEEI/MhABudmRJQbK4lCmr4srrilXyUiE2h1fLBAXslJSEwKT4x+lp&#10;/ozMgMTkoKSUn3LY0WIZU1HLk9dwFHWc2sYClYpRUZZWVBhbUpyGR6GAe8iI9d/wdqQACgACDqDE&#10;6B99fAQivfHGG6A2HM8//zxct/BN45y6ExE81PB7IjaDygLgHc37qyeoBRoCzkdkf+mll+AOBjmu&#10;XLkS5AXvJ0gfvktgC0gEXlfQLvgLtAJHLRAYaAOWgQ8UzmKoE3wLEMO3IDK4gOGVRlEgJvjNgcwU&#10;q6IN6M6vHr9sHtDpX44dsg2bAfl4JvEQzGYbxvMJWoqTip9cF/od4QbdpnumnT1b+NHnIre71Xm8&#10;zt6OpyD8LxxUF2BeCDUAKWwF+8CNi+tUadBAIFmAPBQABBYuNjc3Y+xgHIAeoBKWh6TA8+bg7IY9&#10;AdRUXvAgQkoA5hBqVFEAbQwxLlIhKxATGG6M1GjMD5LB+LgBDi5S6wQUfY82BnWBWDEiaAniW6hi&#10;IT6AtAsXLsS99XGFSgzuxuijKAQaUcnA+Hg+NkJ6AMWjwg4RUNAxcGRDuGBOonxICkpVIBeu4Bxu&#10;dOA27sODJRBMSKp8pITF4DSHnsCDNIDtaCouIjFsiPmMlSqUAH6HhIKvHNIBCIwdvLiIlqAZWNjA&#10;JKTqorQjWoXCQfeAcXA0LAwbIj1VMsXv+Pi3B8QNphmClCB3oM8oTYaS0UKwPCY2xBl6SgkOdAol&#10;UL3AQKBq1IJhgq2A9vilQBBgxLGWg+yjKfGkEDxQBNIQihl50RgIHfzQoGmoZCgH3QfsQw9hgCj1&#10;g3UImA6zBVFPWG9AaZhp6CaqgD2xJjEa2fW3nXp25ZkF/mMsgC3GP2sCM+lrc9lQu3aKzfHdEccp&#10;ZMc4suMNsmvCiONbI05/trlMgiDAy7r3Z02wew5xxvPL5ut323XsXdiwf2Htkc3N337QT785JEgi&#10;XVJiUZvNmgFdvdqmUFhLZeZcoSm+0BrMHfLMMl1JM5xLNXyTYrwYZ7hI7/v6XtPJb8v2Hcnb4pK5&#10;6kju5sOZGw8krT2StOZ09vrrks2+LTvC9U6pwxuTLGsSjYuTtbPStFOzDX/mWSYWDk8ssr1dMjxN&#10;ap1TbV7UaFrVbdykN2436x1Jz2HSvn+ozqVf4NScdFDpfbrq+xuVro/KrgfxXQOzjoTHuGQ9sBed&#10;mivfNbVx09Te8WN14143vDrO8vLr5pdf1775x+7Z0zqWze7cZSc9uDr/K+cUn3NhLJ/H1fF329Mv&#10;dWecaQlx6wz43uCDG5p+RX48SdwOm7/d1fvl5krnWexVbybP/UPKwj+lLH07ad2MvMMrVJd3N6de&#10;1Iu8SBtWCBK1LeFdNf7amgBbA72zxlsl9meExT1y5T34TJzoxSkriG6tC2jVRLRq4tramD06QZdZ&#10;Wm8Slmu5Yi2r2ybttkq7DeL+QYmxr2yop2Kks5K0V5JysSY6jOX6WcK2DawNyyu3rGrZurJ707LO&#10;9ePrlr4sX/SiYvnvK1eNkyx/vWTpWMHKN9LnvJ64eGKcg13a57sL7l+qjA2sZ8Sps1Kk2aHl7CfV&#10;RbEt8kx9W8GwVjSsF1oGiy3DeeYhjtGSazCz8MK51cYdJvmEFJqGeANGbpexsM0i1VgqVfqKsn6p&#10;tFdZ0lbNUikSxMon3Do/ZuOjtA6v5O7vM/q+zxi4lKH/Jt18JsX6acLQkWjroUirM51sDxja+tj4&#10;vr9xV7DFOXTYmW7ZGWQ44GM77m08f6/N/QeF1zeioC9FEWcq413rsq5X5N9RSLxqlY9rqr2lZTfZ&#10;Beejc076i496yY4+rP7Yp+XTgJ7jgb0f+rQ739U4XK9ee7J6/XHlpo/qtn+odj6g2rlNZL+Es2RG&#10;yYpxolVjS1e/Vrb2FeWGl+o3v9D8/m/atv1Gs5rWsP656g1jhOte4Kx7kbV1bP7+6aLji2V3368N&#10;O9aWe6NVFNAgiawqiipJD86N8M4OvMX5yYPn/yDv4Y/5j26VP7nTzPDsz/euL/JqFj3qqfAbrAsd&#10;bE3p6uY39FVW99fLu5qKG9XxskovFv9qQsaVmNjbSVHejKjEElY0LzmxKI5VkcKrSsspTmSwErJz&#10;UitE/PJigShXmPmE7X8j3OtKQGJQWnl+RY+iqaOyrkVWrZGUyfkFguz0IkaykJVWypWUl1TJispz&#10;MvKehMSGhESlZeQKRBVFpbKcQjY9yd8j9HJQ2i1WeRRPnpxWFJ4piilSsavb5TVtGmGZKiVNGBSY&#10;6+WZQfdgRvmwU+l8VowgP0kkypSUsyuUBfJqiaRBUVkvl5YW5/LY8QXceJEgVSrJyGSGJyQHJKYE&#10;cvJjxWUMgSSdUxDFzKWXFEWXFMXk86KLi/63JngaOfQX7v43+YMKggAs/NKLjSvAHEQHUYEciD/B&#10;CZzygCbcDRGkAC8wYtjz8/MpJPz7HUFpwC6wDxyyiP1ABDSecwA8BNQAPUAxuIjSAD5oA5gOnAKX&#10;JW5tBCiDXxXkhXsxwp0K3zcWA+BuRnaUBvKFZxklg9GQCz5uMCbaCdajQmhQ768eYC40m+ov0Anh&#10;Rmq1mgpJonCM6g7y/oN+2Sx/pQmaixKhCQSPP8wLuB18L8XVlQ9NcONeNa+gu6/rL3s+/36xv/wW&#10;bcDQUO9oMPoFDYQIE4gnJKNYDydYgEFACO4Nhd0A+AgqBPSB6cCP+EhRLRAeznTwPtz9YFIUC9wD&#10;a8MvX1BQQE0AmA4iABSJXEBIcCJChiCzRgNmcB1ObazxYBECkI40uIJj1FYoZ1QToEaqWAwfCBqa&#10;AOIDlkdiNABjB52H6sDCVCGYTqB1BMOgZGpeoeVQMGPGjMF8wzAhGQrEOzoOa4x2HzCLNRKwPzQQ&#10;9AflpkdeHJChoHv43ylTIC+mCpZYEA4ETTnqrEdYGj5inQk2QRVQnFCZmOrIjiw40GaURtWIlQBM&#10;V5SJKUdRPBJQpkBenGAWoXk/53v6hovIiFkK82L2YqRQFPUtvsJqCiCdYnlcREXIi2M0DS7CcY+R&#10;gqTD6IPfwf74iHUC1E6ZAmmgCSCX8RUW2GA9SBDoMAhu6CSUhnmOXxAKxw8HhsIPGWskaCdGAZoA&#10;swWLMYjrQzlIjGmGSQK74Zf+SzmIb58dzyzwH2kB61PPjnHEZCH9rS6bqtdMM+6cZd45jWz7o23b&#10;H7HHeGTnn4adJg07Tx7eMxUv0/45w/vmkD1zye75I7sXGPYs7Ny3qGn/IumhNZVfOjf5XtTlR5AO&#10;0YhVrbM2tGqVcr2kTMsvGcjgDYazDY+YZrckw9cx2s/CdZ+F6k4G9h2/3/rBJaXTp8XrnJl2WxJm&#10;boicvDVi2s6omYcT7VzZy9wr1gS020frNiVZ5yWaZyYZpqbo3srQjc3Vv5ZvebVk6FWR7XWpbUKV&#10;bYp6aHaHdanWvN6E5QHDDlJ3mlQdMwn2DmTv6I126nl8pO+ua7/bVRJ9mvifJnfOk8u3EaRSfoDO&#10;dkrMdMm5eiLD9SPOHhfJglV1r01ro706SHve+vThyX9oemlC6+RpbWvsWg+tqzm7vfS6S677vuSc&#10;K3HCm09avHxIgBvx/YK47bKeWNzrMoW9flL20tdy7MawFz+XvvT5pK3jeec2N4ReINURRBNP2pIM&#10;bbGdDaHdtYFGdTBpDm9supEclnh6T/2amf2LpnU4bqm655HHESQ3NSd09DH6zPzuEXEHkWtIndxa&#10;I9IqOkhDz0hjv1Wj1asN3SpDU6WhVqZXiAmLrfa4z9znkrx6UZH94lbHlTrHpXqH+YPrJ6gX/rbs&#10;XZpk1nPCeS/wZo9hzxqTO+/FkEkvR743hXV0R/XjG3p+BlGKjBWC7hJOc1Um1EBXXbaujTus5RNT&#10;0Ygxf0jHGSE5w7Ys6xDDYs00WzLwjvOhYaZ1ONU0lKEdyu618TqJqGFYVmWUivvFOe01aRplRGW1&#10;T5Hqdnbd5ZTGb+Lbz8d2H4vTfRJvPBpnPhw7tDfKtit8ZFso9ovbNtLJuiCyxm9orZ9p00+WrXTz&#10;1jDDVrp2H117Kkp3O6E/NL4jOVzNDKhhetVkedZXxjQ1Z/TqOXp9ZofGT8A9Exju8M2j9z5KXn6E&#10;ufqT/I2nKnacb3C53Op4SbP1XP26L6rXHaxavbdyvVPNzj2Nh/apD++SOK7kbpjFXPoSc8kLWUtp&#10;nGU0/ipa6UZalQNNtYMmWUsTrqcVrKdlr6Olb3ohe+9bYtcldTe3d6R/qyv21CpCWxTRyvJ4uSRF&#10;xovjp4em+d9Oengj8e6N1DvuOfdvC+kezVkBptKoHnFEtyC4WxSorYowt2abB8v6DJoWQ0fDQK+q&#10;f7CwuSdCpLyTznGLjX+YEfeEl5YtLciS5HKqsovrckqqGVm86JiYwNBg38zEKE46g5eanxTIvP9d&#10;4C1Xr0jveAlHVltSpSiQVhdKaoVlVfySYkZ2YSZDkseuFjfUSJvk4rpCTmlaSm5qWi6/SCJXagTl&#10;JWxBZkTmo0exF0Ozf8ipCOIqwtMFAamCsHwFo7JVqmytF1fWMFmSyMiC4KC8aF9Ocgg/O0bIS5YU&#10;ppUK0kXiLJEsR6ySyTTVVfVVZdKSvEJuqqAwrUzKrCzPYXFiouN8gkN/jEv0Y+ZEJKUF+AZc/+HW&#10;6ZSER8y0oBxGeAE3dWT46b1IyQiI5h+Q5v+vv7jAk9GqAQtAErg14aPH8gDQAKAHmALF4x3wjtgJ&#10;0ATwYTTL3z9BSvglUQ781FAAQDDgCQ4wFwKTZs+eDYAFmaIQCrtANAA31A45Ah8uxUegLeAMKBIb&#10;UMGPf1Uj9n9CMYCbUBSgGNRJVfG376gC0ET1FyWjLsgLdA3n/6wmgMl+uU4ATVAUdk3g+1Gur3vg&#10;7aQvv8z/+JTI/X4Nv7hnoOdfWSeA3dAkNJXqBbzGsADMhfgZdB8thxrACQI8gHVYgIFaAv3BOPAR&#10;A+3h78a3FK5C9GBAYVV4ipELBWIcf7lOgCvUOgHAHLnAm4hggSyDOEMzcOAiDkA3ABa8iYj7UaZG&#10;XupbNHVUE0ABQLHhOigVgAliBXFT4wv7g9ypp1wgjoW6iDgfNBusDdlB9QtpoAkw4mgGYnXA1ABY&#10;MDWkD0QAAo2o3dFYcgCkI/wGyycAW0pPUOOLGDPoCYghlElpBbQHDUNpQH7EGgGZsaSBuB1sU4DF&#10;1Go1EuAiIpHQfSpyhvo5oEAYAedY0IKJsFqDIDqUA/u4u7ujAciOjwgfolZZqGZQZsE7ZhfsjzUP&#10;9GL0IjoOc2EBAAty2DOMJQToZvQR59Rmb+wLgZExFigcLUS9aDN2z+CnhPZjGkAuUJMWncJSB4wM&#10;iofZIawxuPitjYohqlJIE0g9rMfAgCgZH3GCzqJMTCekQR9xEYOCumDSZ7FDo4P17OQ/2AIWYvtZ&#10;E5jJYIuLQ9WaGdodcwa3zbBtnTzkMNm2bYp15+Qhx6lW56nWPU9fuoNzzQfm2vbNI3vtyN6Fpn2L&#10;+w4saT+0pPjQSvEX26rvfdHN8MOuVKtB0WeuadApKgeE0j4uvyeZMxCcZfBINl2KMX4RqjsaZDns&#10;bzzwYHDvrc5d39ZtPiFdfpA/z5k9c0vym7vSJh1izPwiz+6qZIm3ellYz5I4/XuJ5gnJxnEphtfS&#10;9S/l6MbwjM+XmJ8TWZ+rIGMUI6+oRya0D0/vty4ymdYN67eO6HaQylPDgiO6rF19MVt1PzlavY+S&#10;H8+RW1eJ+z1y7Rb5/ia57m67eqPrytWmGzc09z1kQf4cn8iQW9lfnxJtcaiZPrv99+P0L72EG5qS&#10;37xBXplA3niDTHyDvD1JN2eWxm6h/MrOEq/D7GTXmDI3r/Yb57tc9zS5LFWsnpa8fFr6oj+w7WgF&#10;i2l5q2nsA+PKPHZ35d4lTQzSmGHQJHbWR7XVhfXU002NodAEqto73leL184kv3vtafzSK2/ptzg3&#10;XntQVl7DbR6UdRN5I5FV22TyEbXC1lduNqoGGpsMbbjdv3agbUCj6iwVNLKy61JTtPcfV53+Kmfz&#10;BuZ7s2XrZnfvmK/f/q5+85+N69/ULHhBMpVW/Dat4B1a7ju07NljOHYvP1kwMXX78tKrn/dk0ImK&#10;T1orLPWlvWX5XRpWbwtb183GpmJi5pIhNhliEksGIfiPN5GQBGKLsw3FDFujhyxReJmsdONQlIGk&#10;DpK8TiJQj8jKjVLBQGliZ2t4Y6uvovlGcfN5VttnaT1H47Ufxhq2hlo3hw5vpNvWh9hW/0RWBJGl&#10;AWSxP1lGJ0t/IosDh5cGmVaFaNeFD2yJHtga23c0o/tCXl+gaCBL1ltc0lySXV0QJ+M8Ka3n1AyI&#10;OkhFvy1P3eibmXfidvSm4yFL9qUt2s5csou3co/E/gPl1mP1W47VrPtQsWK/8L1NJUs3lNo71B3Y&#10;23nmk9avj8hP7iw6tCphw9j49f8Vv2ZM/GpayloacxONu43G30Urcnye7/xC3u6XM3f/V+qBN7JP&#10;zBRes1c+3NuSd6dPFtShilWUR5aKoyqkaTWSrOrijML4YEaAd/zdH5NvezB/9Mz38ayO8+/Jjx4s&#10;SOxk0ZsZPp3cIL0809xRrh1o7RzorWvtVLYPCJsH0yqaAvJEjxjZdE5mkjCHLSnIK+PyFbmimmxh&#10;VUYuNzo+JpDu5xUVHJAenZibwEn0z/L4NuDaqXtBd8LzU4tkbLE0V6QoLG+U1WGzsTCbn5+aW8LM&#10;rypuqhK0VAo1Ir6Sx5Xl86XicqWirlksL+RiBwPn4U8Zl6Lzr7PkPlxlMFPil1QclFuRKNEUqTpq&#10;lE1NQmk9M6s8LlYQ6ZOTQufnJUkFzEpRVpkgQ8hPzecncyoFoupSaVlJYR4zJSMpLDOVnp35JCsz&#10;NJ0ZEhpxzy/w5pPIB/GJASGhnm43z5758kh06MP0hOCcjOh8dobV1G+zGocs5lF6+nf++wpUAVpS&#10;AA7nO27wQlEk1WYq8mG0/Ug8CoyjF//qBDwFlgTNgWcRPgHaAscBmgAy8Hgi6AUR34gYwRUcyIvo&#10;BZAaHN9woYKPwERoD3APaAlChMcZXk6QF4wJ4EXt8GyCYuDbRXARMgKIAID49lcPZMG3ACKgE0oG&#10;LKNkeFH/WU2ASLBfaoKRbk1TYUJh6NWSRx9nP7z12C3hi1NcaIK7j2qKxT26wX9aE6DxsC0OCm9h&#10;FjQbJAj3Oty4oxaGxeDXBqdjpEB2MBRcz6A8WBviAN2kRgde++vXrwOQAbwUtAL3sPaD4YAfnyqN&#10;igsCmOMjrAF4xGYC6AyMOCyMioCfiK5BiDr4FLs9UA5VOJpKlYCmjmoCBHHBvLiOlNiFgOZB9qEQ&#10;yuwYYoSEYTTRF0q1oLXAWHAoFqioFqIvlCZ47rnnECmPRSCsauCA8gNEQwKipygQibH1GgwLuYM1&#10;A6pJaCpO0Ab0EWsAiFBCj6hGYjLDGhBAmE6YMwBnPIEDy1fwnkMTIBe+gj1B+tT+DGoWUXnRVCgb&#10;RGphckKzYr7hwF4EzEmE9yCgDpqGcrhTY0flwjtAG41ERXjHR0qgoJFoITQB7IA9IigKjcH4ojG4&#10;CNkB3UN1B1sBUD6EApQTNBYW2BCGB1vht0lVAethywUObMzGoEMZYFEBWmo0NAvJ0HiMBSYJlm2g&#10;kzCmGAtEAMJEsDP6DhOhYbAhysfPH3uM0Vmq/P8J779wi/xP6O6zPv7FAj9rAhMxG4m2cff2stUz&#10;e96369z67tDmGRa8HGZYtk+z7Jpudn7bvGeaec/UvsPz9IfmDR2YT/YvJPsXWw4sGTy0rOuDZaVH&#10;10g/2yq/drQxzK27MLJXw2vvlTYMVigGRNI+Dr83MXcwIN14O9Z6nm4+5mfc52l5/655603tpsvd&#10;a881L/+ibvGnigWfVM7/UDT5eOk7X8nmXat6z6N2UUDz7LCuqRE9b6UYXkwzvsDQ/yZHT+MZaAID&#10;TWKmVVho6hFaM3mhY2Tc4PB0s/k9q9Yezyse6d5FJActXKfeuC29gQ56r4Pkzjnywy1yxbvtVEz7&#10;qZA+Vz/DlfuDN6+2e7q20F27U78jgh+MwnuNhf5FzLAYeuxD96Qb59KufsZcs6F02UrlnFltf5yg&#10;ffF3RtqLFtqrJtp488ypvYvnNjqskR3fkXvZJfq2g9edZVfcZ37lOWvV4xmzImeMZS5+WeA4UXVp&#10;82CaG6lNJa35Iy1sbTOjqyWlqzm+vynSqAm1qkPqZaHe35WtmDP0/PifNzT8jox7e3jN9sGQpIo8&#10;eatyuEdB6kRDMoFRJTMPVplIZYdG09fRP9Az0NzYWlIsi4jMc7+d8c2FyqOfCJ2ceOuW85e/W75q&#10;SsPaibizZseqV7TrxjfY/bZ0Bo0/g8aZRctZ8CJv9fjSHTM4h+xLvz3cEOrWW/BEp2TqG3nG1kJL&#10;a3FfD1vXn2fWcyymrCFTqlkfbRikGwYCrabHeFmMvib9I4P2oW7gwWCf50Cvh1b/UGcJ0pO4fsJq&#10;IyUqq1SqqywZkD9pGwhQ99+p6PmG3/Mxo3dvom57tGVLxPBC/5EF/iPz/Ubm+o3MekxmPyZ4x2tB&#10;KFlAJ3Z06+LQwZURXfbx7dvT252zOlxFrXeq2qPrW/LVtaIKMe56z01JzYmKr2HnthcV64qFXcnM&#10;cndv9ifnGE6f5Ow8VmS/t3CtC3+Vk2C1c+lqF8lyR9HibUXzNjFmL8mYtyRn1WrBHkeV6yfq66er&#10;fzgh/f5I3rlNuV+tzTm1hPnpHOaxqTnH/8Q58UfeyTcrv50nv7Kk6vrK0mtr+FfWcq9vLvbYI/P7&#10;qCjmO1GGexHrASPdIzXlPi8ruCI/saGE0cDLksTF5fkE594LYt95zLnzQOTzQBURUBceUu7nKXhw&#10;Reznpkz+qUnAblJUqWsa1A29CnW/sG6Qo+xlVDUz5Up2taSgRlAiF4mVAlldQaWao6hnK6rYpYVZ&#10;BczUjDg8ZozBTuDF+TLcv/L98sDl7z51877ux4jIzIpi8pJ4oiyRkCnk4t5C8dyClML8dCUvU1nA&#10;UhXyVIKSWpGkVlxRK5HXlZTlsopjY1keoYzLsflXs8o8cyt8syQ+KcJApjSyqIaF8CFNd4dS3ckv&#10;rk1LLw19kJEYnJeXLBFmVwqzpBAEOdEMxpPkfEZuQRYrJyUlLiw4NMDrSfD9iND7YcE/0iPuBtJv&#10;hkXcT88My2UnpqdHPnny2N/Pk5UaV8jKKMljiQvzyZCZDOMxxk/jf//9D+AMcAzORJAX2AH8DtYD&#10;LAC+ABEUwaEXIBrQIj4CW0ap8Fd7h5S4gQloHfsbAXdwmII7kBIRRBReLV26FNELSEZlB0ChXtzy&#10;BQdOAOxoEhYn4A0HHiJ4BjswQSsAHyAq9lKCdgFTEBDAVQAdBVwUyv3tO5AQ3lUQEOgJZaIEoB84&#10;7p/WBE9DUP+yTjCqCYq9jjE8bz68EvvZSfYnp4WefnXisn6T8b/DbH7VPr96ETanuHLUthgUICcG&#10;Zf78+aBsgD9o7vDhwwBYvIPjKL85SBm0i/UVRNPDFCgHYwQeB41inQAxJ5SqQ98RFwSLwZlONQDj&#10;gkAdsCSy4MByDrYXoBYKS6k0AFJQOegVCz+UnXF9tIXINaoJUDtmC76F5kC8POQgeJYqBO+QCxAW&#10;IF841qmL4HQoHgTw4IS6gnZCl4CXEaoEHYkZAvUD8QfGx0QCiWMfMkyESuF8Bw7DZf9Xfm2ITpSJ&#10;TbawCVKiWDQV6XECUYJ4GwSkwSBwu8PJjmJhE3yFKjAtoVbRFyoX1R68Iy9yYT0AIgBmxx2xsKca&#10;DcMtP7FAhVArBFZhQo7qj9GMqA5rCZTGor4FkqM0bHSAzTF17969iw0cAHZ4/5ESkxyBRpjMGHRM&#10;V4hmrDFgtQN5MYExezFYaCSWFqgqsOSG1Q40CYtkSIN1L2gmLB1h7WS0DTiBJoA10DWUDOmAtQGs&#10;TGAWof3IQqVElyEcYTf8rJD+l9mfnT+zwH+kBeCJGsGGP4ue6Bt37xKvmtPqsLBp02yL/VzTxtnm&#10;LbNM78807ZphdJpu2jMNr/YP5vV/MN98cAE5uIgcfG/o0DLdByv6PlxRc2y96uQW+TknudtxRcg1&#10;FTtErWI1dYlVOnHFALewPzFH659idAu3nPEzH/Q07vjOuPiiduHXPfO/bJt9qmnm55qZpzSz8TrT&#10;MP2cZuaVhrl3NPO8NTMCmt4MbvldaAstU0/L1tHYelqBgSYy0MqNtGoTrcZE6xqh9Y38Vjs83myZ&#10;OaJbTrq32FocberdhL/HkL6jM3hrx31nnftnI9fdyEUfcjZ48EKQ/oLv0JUH5Ka72f1Cv8fpPrqr&#10;Ke0Kaf6adF8k+svEcMnQeb5XeaZbcLKHdyLe+2rQjTtunwcdc8zYsky64J2OSRPN4ycQ2puEBop/&#10;00yb2P/KlM4JU5sm/7lmyluVR6e7H5/8reuUY3ftPojbfUZ860EPbsEsryBtgpFOobmvWNfPHehh&#10;DLbF6xroptqg7tKkdH/+px+qZixtpv2pl/Y7K+2/yKsTiePH9Vf8+5KUeCBAdwlRFZnk4sHW8j5D&#10;c19370Cfrqu9p0wmj4rIunghbI+Ln709e8Ny3sblRRvtRGumi5aMlyx8Sb7wN6pFzzcuf7V60W/F&#10;85/nLRiTtehF1rrxsg/fa/vOsS/4vDb5pp7/uLuM3lgVplZGdDYnG3qzB41co5VrHco1mZP7+39q&#10;b/NoabzeornS1XZx9NXZeqGt6XyL5lyT2rWny72v37tXH9GmT1cN5kt6JEWdyoIu9WPVgEdF33dF&#10;PccZPc6xfevog0sCjXZ+lncekxm+ZLrPyLRHNrxw/q4fmelPFoTZFkZYl0ZpV8Z02ieot2fUHOTV&#10;Hxc13sSdpuvlsfXCbHkmpzCEleHJjLqVQb9Rnuxbm/6TJjlI4e9ZcOEs8+jRnANH8g8fq3Q8Vrrl&#10;EG/lrpyFW7Lmbcias5757prM6Stj5y6NmrckcsmKWIfNjOMHi35wrfC7oYrwrE+9V5Psroy/oog6&#10;V0k/URZ0SOLnUuq7qzPsWH/MqcGkrzsSztf8L/a+A7qpK1tbpEBIm9QJJJmEkISE3kMJHQyEJJQA&#10;phhssDHNphlsjG1scK9yl7stF1nuvclVknu35SbZlmS59ypZ7vd95P5LjyF5618z71/rzT8PLZbW&#10;1b377LPPPkfm+/be5yjwdoW3VonvrbKA+xEOV0OdtQJd79Acb7taa/vZPWD52NZE+Q+ycyQxyTyf&#10;qDIHZqllYLEprcSUWmZlyzawSLn9IEJTPVJLI+nJo1w/n9KkzHJ2RW1le26+MDa9jpFRG5lfn1RZ&#10;k1lblFPDLqjML63Lr+Rn8wRpTc2ZbcICSV1xY0leWnRsUmh8jE9SgE2UuTbtxm/66r/eun76tvNT&#10;V5qFN362zNcmKJAaHuWZzArJY0eWRfmWhvkUhgcWJMaUc7gNiPsX8RrzK+uzc5MSMgJDEmzoCUbM&#10;zMcJhTapJc4pRa5JVT6p1YFZtTGFAm5FU01pLT8nryYxpTTELSXaP5sVUZATWwhGkhwUH+XNDHcP&#10;DPcNiQxgMLx9vZ2pXs62Qb6OoYEuIXSqm5cRaEFyWhCvltPSwhM28xobeE382qaKKmEVD6mF+orK&#10;ZxVD/yeU+i/6J5UESqRxwOaAFYi6IlAI2PW8xc+jP2AHBYp/XuaP12gFToD6B0A5YENs0URbID5U&#10;jgPXkHkChP7RKcwA0kSFEoK2iMMCKyFODfyIjoBZgIiBEAGKsWsUcAzHOgIaY4smgt3YYwxaAFRI&#10;bp6EDej0T18AWWAkqBcSiUSAkEhgAEoDdqH354eDtn8cyN/f+TtOMNsrluRG5Pob5TtcSbA2s9Nl&#10;XNFgqWuXOHqLKuqG/7kDpwDGnzcJnoFbAPQA1eEZ+AcMidz4Dc9gRKR5wKQAfeBScC8J/+FVAHNw&#10;AgTT4XyAQUhiRuA9oHuIYTrAGxCMhntBFIDl0TVO9kc0HGFrgHTQQfgN8wJUjoIuEDs0hwy5bBS+&#10;wkcFJyDVoiN0jTIhGIx9zsjKoCNoAxYGqEdwnKwZwzCx0gBjUS8PaAxgi+7QFnFwJA+A1gGHSbPR&#10;F4gCWALqZFAcBTG4BUMDGEc1PagD/ACoC1oJ83AOFYYDp2EHBiaa9AbAOAZC8hVow9QDIINUAYmD&#10;IKIVlhCAM1A/EDdawTkwGHQBHBQmwQzYDJNgKuzEHbywlqAE/nz+/E7SOVhXEAAnwOJEJR7OPcWg&#10;sKShFvex9qAHHA4nDmEgz3T9/kMRAPhgOWSUH8pBWWCPIisAWgAOgakBO0GmBE3gCjRBagFLGoPC&#10;SElWDTtBecmBo1NkZUAosVowOxADFQYJQyvoR1/kpg2MFOsElVH4ipE5j9+Nevn20gP/th549hUi&#10;pogpcIKWk8eLt62WHNjUvHeVfPfa8T2rxw+slh1aLvv5O9mxb2Qnv5adXNpxcfXAhTXj59fOndtA&#10;nN88q7JVfnH7qOr2zit7Jep7+Zf2FakrZd07xXXT5bEDW1s4zdKymuGc/MGIlGFnptTAS65uLztq&#10;Orrn1vi3WiNLr/R8frltsWrLJ+qSz661fXmzc+n9viV6PV+bdH1r2/G1W/vnvh3v0DspwV2U9FFK&#10;1iiFK32lVPZqzfjrjRPzxfL5rfIF0tlX5DNvz059RsjWEIN7iLZfZhtPTdWcnY27PEo/2+Wg3GF6&#10;qf+JLk42GtN1HbnlPm3kPGfkQJjYEOZPp8zu91veGPC8K495IuW4TpTRZpvc8ZPCM3zjqcK7U2ma&#10;s7HqRIirnO7U4eda7+tX7Bub4s4JtCp0NirctW1s1SrZh59OUlDz8/bvIX4ccfrXuS+XtC39rGn5&#10;orJtSzkqOzgWmiWRDvWckOb+2swhUe5QT8HgAKe/J2WoPWJcEjwroc/UhnRWRSVE5dy4Jli+qm/h&#10;J1LK+7M4CmnhpwMbTwzrBI5FdAzmEy2lREPlmLBuoGdMOiwf6ZeK+G2spAJr0+gLpwN3b/PftJq1&#10;+7ucAyvylb4v2Pk39vq3c5bPy19OKVs9r2QVpWjtK7mbFqRveSvux3fTjn3dbHiMYOgTeQ5EmfN4&#10;Ha2D71Zf78gTODVLaB3dfr2y1OGpNNlM4sh4SG+fY0uLoajptqjxRnuTZkfz1S7R9W7xDbzjulWg&#10;IeGrtwmNOiTWrR3eDa0RRc2pWY2FmUJBpqTDqWrUsnhYJ2PgQtTAIf/BzW4jyx3Hl9pPfOVOLHEj&#10;lrjOfOkyvdR1apn79HLPuVU+xNqgsc2MkR2RvftiRD8l1JzJqrxZUaPX1EgVV9Ca2AGVjNBMq7CI&#10;2xF+apEeF2M81Ap8b1UH6QmCjRtoBsVPtNlal7M1VLnq6g2ntYsPqaZu/iXyu13Mr7eHf7sj5vvd&#10;scv3MH84ELL9EH3PEb+jJ4I11JMsHpeF+4o4CR21rM7a5M6auM5KpqTEu4ljV8d6XJWoN5JiLs+y&#10;n+C6jmS6tsTb1YRblodaVoTZxjvdCbG+4Wmu6WRyxfzuGTON43531XNsjFuZkS30KKFbjMAmqtk6&#10;UmQdJnjqWf3IJuGyQcQ5bfqJ836nlIOwu8/CjhOSWMYqy0mqCA7INLFi3DL20rH2NvcOcA/384vx&#10;Ss9JyS1iFZUlFpdF4aAeUX2OqIJbm5MexwgLcqN7Wvh7PAl1fhRsfJWqfUb/ygltc11bxyc0RxMP&#10;K10XqqEv0zUtnVGWxawOdCmg2WY6WyX4eKQj3J9b0lTEay6sEeTksJJSmREJruEp1nFs27RC16xS&#10;H3Z5YAafnlEfklrJjOGEhiaFhUTHRcRlxScXpjDxryARv3jmlxjsygiw9/Gz96A70LzsaD5UmqeD&#10;k6uNDTgBM5AWE+YTxfSkh1rFJNJw6FBvv2BqanByfEQ+Njo9Lh8Qdnc2iBtKeDXFlc9+quz/CjH/&#10;h/7gAhoAvAAK4YI0ARck0ECGADgFT4GDIPC8gbipkH/+/h+voQpKUH6O4D7yAYCBOD4FgAjNEdwE&#10;egWWR/yaLH4nmwPQAapghyToAmqHSDAIwIJQLA4XAqoCBgRXACYC0gSQBBLEVlUUX5NAEkoAgqD/&#10;T194it6B1CADeAgIib0RgEv/OCeY+c88wcw0yQm4fob5dtfizM2sdYIvX0oDJ3Dxb6kWjMzM/cN5&#10;AtgJ+0lcSboFMBYeQEEI4tpIsYjFYsBtRPNRkQJ8TRa6QBLoEoUloE2oSwGYJdtCHpgXDAy+IuEw&#10;6uIhhugzyk4wuUDlgJngBMgToF+0QowYvgXWxh0U0iB6jg3A6B0ymEeAZcgokDXZC6xVcALs8CBh&#10;LygFACZagREi+oyoOoqUAEIxv0CsSDygLQgfietRIISSGBAXktvBfswsjqEF4MUpQLAZjAEJBsTW&#10;UfQCoI0ekUZCsBvKEYUHQcQyw2ZjMAzsp0UwHQNELgS4G82BdjHLsBA1VGiCBYMyM5whiswHSAZC&#10;6ljwMAZmI6+AQ3tgIYxBJgNOBjUBUQAtgKOAu+GTxYsXo0ALtAMjBd2BZ8A/0C/pExiGF7SRnAA0&#10;BQZjbzNoHMA+sjiYHcwg1h5yFXALeC2shc3A5lCO3jE72PMBDRggjIRnMArMAtIt2FUAMvf5559j&#10;XsgsGrnHGF5S0BSwLqRn8OUCTYFOfNfgVRAC5GYwdjIrAG6EVQEXwXv4WmErA9IeGCZk4Ek4gSQT&#10;sOHl66UH/o098BwnEJ/8rXDbGuGBzYLdq8Z3bRgHLdi/RnZwpYITjJ1a2nZxdd/FNTKVdcT5jeAE&#10;cxe2gROMqf04oL63W203X3lr9tF10ae2xeurlMY6S/ipwtFS3lB27kBo/AA1eETXbeyC2YiSweCW&#10;OzNf35B9qd6/SLXjo4uSDy63fqzZ8ZlWz5e6w38zGFzytG8ptecrr57Fwf3vRA7Nix2hZI7M44y+&#10;Wjj2eqXsDf74my0Tb3ZOvNUtf2t6ev7c9HvE5JeEdCPRc4AQn5ipOTtRpjJL1xlxudlhpil5rNVt&#10;YtRvYt390K71rnX/zcBhbZ/x+25yQ5u+xw+F5jfE3rf7Eo2kJX6T9f5z7X5Et8u0yGyi+P5E8vWJ&#10;CA0iQpuIvEokXCOy9Ig8KsEK7KSH8uwYAVcKzY9VXtgg2vTp8Ofvzb73AfH2JzNvfT5OQQoB/3C4&#10;6V+Iv34lO7B/QOdqt92j9upMJr8kTiRIa5GktkpieluZ051hRH8k0exKEL5j/emhzp2nd898s0y+&#10;8Esp5b1ZCkX22jfDSrod1LL2nFlxNcEXTDW1SLsmx/on+tqGeMVNYf6cR3cSTx1J2L8tZc/mnJ+W&#10;cY8syzv4NXvHJ+lrFqZ/Nw+0oHD1a2koGVpFyd6yMGXnXyL3fpB2bmUb9RLBdp7hPhkrMO0sN2us&#10;s6wT2ja0U4Xdzq19bsK+yM7h6AF55IDUr7vXtrVVT9Jyq7NVq0N4uUus0dt6tb/9el/bNVzgI242&#10;1z5sbjAVCFxLa4MyK+ITy/ISawQpgi63SrlNkUw3fUw1cviw/+hm1/HlDlNLbWaWehBL3OeWuE59&#10;5TrxjdvE956Tq32m1/rNbgju38rs2xvTfjiefzy1/FJekV59pVlHnYuIS6uL8eRQvSJuetN+9afu&#10;C6MeinX5NcfxdLnXFVGwbluQUbOLftWTO8U61/O0NflndYsOayZuPM74dl/Q0t1h3yvFrfs1efNv&#10;4XtORv2kEnFag6l+g3FfN97JoSQpRlxZJODnCptyW4QciTBdXB9TX+ZXxnEozLDoT6UOZ7mPcny6&#10;M7wa41yrwhzLmM4VUe6FQZaJLvpBNne8nt6wvHHq4bGdDmd/TtLVqrZzaaD6C+3CRBZRPTYJI9Sk&#10;bssQwUPHRFXjqLP3Qk5c8j9xNvDytbintvmMlPrs+upccTSzwMScoX7X4ZKetZ6dk3OQR2Ccd2p6&#10;fG5BanFZYklpZHVFbHN1hqAgozQ5DpzAl+rt9NjT8ymTbpXoZhRieNXqpvJ9B2M3f2oo3THC5UkA&#10;zZQR552XzaxJC6zwdyyiPk021Q+1tYxghLJzChpK68TlAnFBXl5GZkIii57M9sws8eZWBhbVRpQ3&#10;JLBFwTlNoYmlgd4xzqbOZk/t7Dz8wmIS8opY/Jz48lh6hh81xOmJM9XIxtXUzsfa2c3SmWbj7Gpt&#10;52hh4UG1DQ2gRTO9I0M9ElneOGiooYkrleFolPGZSZlseEQ2JB1o7pFUCcuyiwsz84jJOXACnPmJ&#10;IOm/2l9WIBfAHLxIJEiah4+4QDiS/EhSBFyTGAEQEncU8ooLUviP7+gC6AOgDEADtdKI7wNbAY+j&#10;TAK7VVFXDmwFUIOGUAvl6AUgCJAfnACFDSSUwzuuAVFBIMAqzp8/j6eo4AYOQhAZmIskBPAwicVg&#10;1Z++SPxLGonu0BDBUBCO/z4naOGGgxPk2V6LNTO1vBt4SS1V/Vaxa4Ckpml0jvgn5x1DUPgT3Ahg&#10;FlFdRL3J+4CfwKegWcgZAOqS0wSIikAw9o6CMSgwO9A0zsnBfWBqtAXsBXhEeBqYEWJkF/AqoCj2&#10;E0AAPsTsI1IMqIitAECjiIODUiDSDXQPjI9WEIMz0ZY0BhdopeAEoBqkWtBBELhFixYBNSMAjTof&#10;fMRuc2jGDliSNwCewzYke5CBgAEQwP4SsjlIA1qBheAmEDGAMxqitAZ5LFIAfA6YHdU1IEYwFVAa&#10;IXIUyCOaj8wH0O4XX3yBpAKWDUqJ0ASGASxjJwGC5sDjUEv+IpuCVMEkhNFRvw+bwV2QGoEe5LdQ&#10;RoVFCw1YYwDjWIoouocSVB+hd9BTFNu8EFiHf0gXgdwAbqOQHzqBwbHsQYzIH2WDn9EQdmLKwOew&#10;hwAJD0wo6nnIAYL6wGYQMmzIxyTCHtT1YVCgEbgJWoOVDwfiKbmfgGwF1A9X48uFBQMOARfhW4Yp&#10;wLeG9C0mC23BEZHFgRjewR6gHzQdU4zvF/gKqerl+0sP/Ft7YEY+iWSedGqSGB7L19arPXyu/8gF&#10;8bYjot0/tuzY0r1r49CedZ0/flu/bVHV3s9qj37TeuZ7yell7crf9Z5bOaq2Xq6xeeLyJrnq+s7j&#10;W5sPb6jcs7JAaVOx2tF6W/2eVMY4jy2TcNtbWXmSoGCJlXPfA4sR9Xtdh1T5q88MLlUe/FR56M3z&#10;g5SLgxSNQcr1fsqt/ldMh183H5xnO0DxHKIwpZSUCUr2BIUjp5SMLSgfW1A1+ip/7BWRjNIxTumf&#10;oAxNUaSzFPnUa3PjfyWGVhJtu4jqw1NZPw1HH5z2OTfhojpqfn1I78HInSfyO3ZzOq6Ense0jotM&#10;x6HnvoVI/zHf0lDkY96d7DZWQB9pDpgWBxPCUKLSdy7dTs4wHPfSmXC/M+JnLg2ymYhynE1xm83x&#10;mM3zmCl0nypyE6X4iaJoAg/7rLvGdjvvq3xkuP8t+oGPCxYsIN5+l1j4F+LVt8dfe3/43S+k738r&#10;e/eboY+/Jz5bPbv14JiGdr+NQ1NYWEFxAaeztZiQ5M61pU4Psbr6ARYLj6gVvbW0Db+U8M5fZp7t&#10;XVgkW6Uypp86kj3Z10a0D0yLpeP8wbbyhtSoNONHUcrHEw9vZyst5+75rOLA+jKl5UUHPmfveJu1&#10;6ZXUNZT0VQuyV7+ftvIV1vp3UrcuZiktK7yyS0I9Pxx1YyRVS5qt1ZOj3Zx/p6ZSj9doUis2e/av&#10;6UnjkH3XpJuU8JZNug50P+3k3+usudlXqy0VXBmqV2+vutRcfklQcaWep8XnP2hsetTZ4dAocizi&#10;0RILQwKzk91ZxVRWoy2rwzBj9H6iVIMx/pvX1F7XyR9cJte6yVd7yDZ6StfR5GtdiXVuxDoasdqT&#10;WOYhXUrr+869eq1Xxe7A4rPxBQbFZZ4tVUGt+b785PC+YL9GW9sczcfBuw0dV5hbfOtittrPfFOq&#10;84Zs913VIee7koz64h2afGyKzJ7k6BtWaFnkXNAL33fZbcVR6pIj3t+fSdx1J/+YaY4aNeGceeB5&#10;w8DbptFOXumJcdzS7NwabrmwrKq5pKa5SNCUL6hPxzlC/NLI5vKoIlZAYbJ/SVJQVUooLya0nEHn&#10;hQQ3RkbXR3nVRXhkOBj63Thrd3Kf8d71T/esdzuxj3VdM+/OQ95DJ4FhSKN+FO9uSNE1L66GU+Rh&#10;vfAjeoFHH/iffxT9yDmPHleVxq3OLgwNzaMHZnl6J7h6RDjTGK5eIe5+IR70EFZuanpealJWXFxq&#10;WHZeYn1jYZOwuLI6Cz9V5mTrfuea/lVV3ce6rnZmYY5WcR5OGTRfpo9/lLdXtLtTpK9rUnRAUUY4&#10;PzO8MZBaaKEbeVfD2eiBV1gIp7xS0iDs5jW31TXmV9dzeA2cppaS7oGG3iGBpLOqvik/n58aww72&#10;ZDobWBqoXde8/cCQ5hseFcdlx+Rz4ws4MbkZYazs8LRsZnKsR7DnE3tvM7sYT7/kEGaIp6eVqYmF&#10;hQkjLKCglFtRXlwtqBD0N7TNtPYS3UOTA2MDg7L2oc60yqqQjLzAZHYotqzjRI9nx53J/i7Y/i/0&#10;dxYkAIgSaOgZO/h9f+YLxgFB4KW4iWsIAxwBSuNCgQoVAooLxSNgQ8RDAXYQ4kREEhQBtRYItgKW&#10;IoIJbI4mEIZmYBxATsQrIQkIo6amhmJ5wB9EOYENAVQRA8VHwCJgWDJ4Cs6BgCkZM4UeMjirsOGF&#10;C8VAYD/6BfZBgPi/zwlQOwROkGB9zu+Rib56xMVzOdoPy4NjWtokcuSl/9EXiSXJd5LuAFcClqLM&#10;HOgSjiIZG3IwQKZwBVAqJgK9AOwjBo06E5RIkeUoGCbQH3AlkjHAobiJ5ngK9oAovALGIsIOMAgA&#10;DnnSRegROBqYF7tboR/1QgjBAx0D25I1PzAMMuTQYCp8iNg3ekGIGQkYLCQ8goexZQE7hxHgBvMD&#10;vkZKAPwDuJtsC+ICm1EGg0A/oDGi5FgeCG3jKTkiTBAUIo0BGUTbAZyR9oBmGAkZ2I+kBUaHLlDv&#10;BOWAwIC9iOAj24QlBPAOngHEjSg8WsFmbEYBN8KIUB2EQDmoBpgH2Rfe8UWAZqRJwG8gg6wM2kIG&#10;9AtslRwUlIBDwHuwCogeeQL4XKEEvUAJOXfwNq5hJ2A7SDB0wjaohZ3YckHKoH4JLgLVQwQfswCe&#10;AVMxQZgIdEd+g9AdBghmBiegDA9mgzTgi4OlC6tAjKAcnoGv0B0aohUYDPQgMQMWjnwbWAi6hh4y&#10;8QYj8X2BAMzAvCCRgH4xO/Ae9ECMDABA7H/Ja968/yUDfTnMFz0wPYuYzbM/nhPTHC3dqp/OjZ7S&#10;bNt/suHHH5q3b+7auXlg36buvauE+5e1nFjTo7lTprVnSHN7r9r6XpU1QyprRy6uHVVZM3puVdux&#10;LaIjG3hK68p/3gpOUPHkDj/YUcRiCEvCy8voseX2zlUPzISaxn3n7/ceutqy+XT/ktMDn4ATnBum&#10;XBymaAxRrg/O0xp43XRkvuXwqw7DFO8RSpjsGSfIklO4ckqZ9I0q6YJa2WsC6asS2bwuOWVQThme&#10;pMjxT/r6zMBHRPt3BH8bUaQkTzo0zFQapZ4ctj43bHxtCNn2O2YTd+1nHrgQeu4zD13GdO06dJ82&#10;GT8WOZl1RTjJcgNmq8MmxAEzQvpMje8E21EaZTrmazDlaTDnYTTiYzVOt58Md5pNpM1leM/meM1w&#10;vCY5HiMcD2mmw3CEYYPlZcbJffdXbL/89ckra3VO/uik/nP0jdNlqsckh3cNrV4p/+gjGWXeIOWN&#10;acqC4QUfdn+1ovOHHc2HjlRfVK2+e0/gbd4b7N6QnFhcXFtdzO8OiZ28qjWz5YeJj74afeXDUcq7&#10;0rdWjOy51m8R2cEWi9om+DgiVFIUWuhtknRHJfXcQe6pHSXHNxT//H3FwRWlB7/K3/9R1o7XUzdR&#10;ktdRMtYvYG98L1/pvZrT3wo0ttVp7as3+lXicWEo4bqUfWsoV7O74GpT6c2aunvV4ke81sc8sWF1&#10;s35Vl0HjkGmH1KJzwFgsuiOsu9Jaq9HL1xwTaww1q3c2qLfUaTY13G5u1m+RmEk6bVskzk0iz4qG&#10;kKzKhAgu2z2lxCyi2iC4VtNXokrr+M2hR8liZLupdJPFxDq7ibVOE5tdZJucJjc6EusciJV2s0ut&#10;hxaZid43qf7QKPkr69QtXqzT0RkGpVxvSQG9Nc2TH+JZY0otuPU09sgjr1WGtp9Zm//Nw2JZsNU6&#10;btD+Euax5iStrkyz1jj7Ci+LXBtzroUN39y32SKg7rFP3nW7pFNGiSdMCtRdBA+YDRYJJU8isp4G&#10;s1zC2LFpJaXFZU01JZKagsZybm0hpyI7vzyzrJxVXZZcU5rYUBZfzY4tTg0tig+qTAivTYiqjmTy&#10;QhkNYRFVDLdCH9uwh9dsTiuZHtpqsmud2c51rj/vDj+jnHXtfq2+u9A4su5+OFvNI/pXs2AlvYjD&#10;xuG/mIQpm8Vqu+a7xjezKloK6mu5lfQAlotLhIWlj4WVl7M7PZAZExGXHJ2UmsZNBiGISAxlRPnF&#10;JAVncOJycuNYWRH2VE8bO5quvpXOfWsb21Bvnyw6vYDJrIxKyIqMyQzwT3CwCbI3Dw5wSUthVLFj&#10;hKxwcZBrIfVprLNNTASTk5dXX1rRXFzRgDL/yursZ8X+rRVjMsnMXK98qn1wpIknzk/hRgVEeNu7&#10;Ug1NLcyt3N1pETRaDNMzJpaewgrL4sZyC5Pyi5NyuYAXgdHcyMTyNHZ5NhcbHXxo7m5uVGYkI6cw&#10;i1+PA0/rmwabmuU470Yk7hGK+U2i8kZxQnkRnZXtl5AdkvTsz830M04w8Z+o+sU/S/9TnwE6SOjx&#10;ggG4r0BAeATwQkoCNJEg5QX5/+qjQhgVQQjoA2HhJwcQcUaVNxAuQv8ITaKOmxSDJaQe9AVoiRIL&#10;RGDxQ2aQROASLwgDAAKwABAhnAqWAAFAJOAdIBo0AZL6ryxR3P9/xAme20/wXO1QvNVZ34cmDy+H&#10;q55n39KvYMS1trWO/xOcgHQI8B3MhjfwDgRHBogBqIE0SV8BSyJejB/hQiBY4UMgUASXFePFBaYP&#10;CBE3SeRLPgKrIGtI0BBdIDezcOFCuBqdkqoghiYA3UCOwMj4COSI7hBnJ3cmw5OkQugnvYp32IaP&#10;4AekEsBnTD3WEm7ihekDuAZjADIlBdA1ZDAozCZyHohug9CQTAX3SVPBG8A2QCvRFlOsMI98indo&#10;JuG8SCQCwyBLwoCyQV+QJACUBvIlfQJLMHAIgOKASSD/BCegOakKShTX6BQwH4uTlCFngXyHMIYJ&#10;kzAcWIUeoQRDVtgDHyr0kDfxFPQIvWPiYCRcCrcoOsWUQRu4DrrDrguIkY+gRKEHMth/ALPRIzSA&#10;SUAhbpKLBL6CSWiFKVAYiU5Bl9EXSDZcByNJGUW/mAUMExrQCo6FfnIsim8iKfny/aUH/o09MPWM&#10;Ezz7r2dmLu7yzZw9x7qUNQUHT5Vv21izfaN49+beA1s6lDa2/Ly++9J+uf4ZwviMXOeXfo0dHWfX&#10;tp9a0XN6+YDy8iHl5a3HNrcc3dx4dEvtyV2lar/m6VzKNr+X7myYEGAUFqbvEq9tmKGiU3FCt+3Y&#10;/X6l2z3bT/V+err/I+XBN86NUC6MUC6PUK4OvXpj6E3TsTcsxuY7yV73l70WPk5JHadwximFcgpP&#10;vqBWPl8wjm0Er3XJX+0fnzc0Thkbp0xJ5030zZeL35vgfTlZsH4qZZeUeWDIT6n/6dEB47ODD68N&#10;6zwcvWMuu2s3fs9ermM/YeDQ99Bc/MhYaGPWHeI8wQ4keFGEIJYQ+83UeUi5Dn1RT3q8DIadH8+6&#10;WhIejqM0O5kvdYbhPhfrS6TQifSguazAmWz6TE4wke1BJJgMupxhX17uuv0dyx8+cTiwptJauYNh&#10;NpaV1ZLanuo7Zf2IUDlN7Nw5vXQ1sfjr2Q8+nXpv8ew7HxLz3ybeeId45yPizfeIZWtlv5wT6lvX&#10;hif3pWcTLvaTF4/yF6/re+ebUcr7k5TXZ9/8eHLv0X4b/+bMhprBimAe04hlcDT18maOyrric2sL&#10;Tqxg//xN7r6Pc/e/x94/P30PJflHSvJWSsaPb7B3vl+t+UXn451S5zN9zuebnU430c92pKgP5F3r&#10;K1dtq1QT1F3hiW5VdepWdetXtemVC+/li29UtN+q67rd0Hq9hq9aU3NG2HC+rUmtT3KxS6Ta0qje&#10;JLgpaHrYLLGUdLq19fu2tge1dEY3tuHszOLEoipabKWhV8lN2/wjOqVKd6p23Wzaer1zo9bgep2x&#10;dYbjG57I1xsPrDceXft4fLWRbNmj/s/0BO/fL3xbJ+Pde/5fmzH3+sWps5It+RmBfazgXqaX0Mk+&#10;56JF8s8moRtMvP5m7fKJr+sXcZ5rsny3VaQo12dcacs36iqg8hMc87ytspzs89w9JQFpY3Glc+mC&#10;4ciKWofkAuNwnnVah0+5ILCs0g/BJzYnOi+PW5Ff28Bp5meJGjLqebHFuYz0hNDk6JTspPyCzKKC&#10;jCJucgOO7ExLLE2IqUtLErJYgvgEXlg4L5RZ4GOfbG3gonpCb8c63c0rHm34/ummlc77toUcVeZc&#10;N2yzCOuzyarTiYs77uS+RcdqlUbAHrOAgxYhp6ks/fDG8MqR8r7uis7q7GoP90gLc09dXQvDx9bu&#10;nvT4FBansCC/rBjZizhWFD3c1z/Mkx7h7c+g0fyoTh7W+rbOdr4MO58wK3cmjZEZEl8eElcVGl/D&#10;KazNzKkIZbAsTX0MdJyopqFxgYX5yaLi9IGk8AaGT36wb1ZkKIeVWspmV2RmFuWkxXIy4soKWC1N&#10;ZbIRMTEHzNg3N93Z0FiSkRUfGhYUFMxkMOLDQjN9vVMtzYKpT7287EOiApIzo7ncOA47OpMbm12S&#10;kttSWttWzW+pwmFJ+cnxcVHR4cmZyfnlBQi88lsENZ11pd2VhaIidiknKzUzIyKtNqI42zMp1SMu&#10;hZ747M/N9LMjkHGc/b/gCwBEAWcAQBSQEBiKDCn+jkuegSYgBQgrQAqgB4TRVgFh/ji65+Eb5FEi&#10;jUA/gvt4IeaLsKkiTo220KaAgegFWAxIH1FOhMIR0kWUEyAIYgBuiGwi0wANqDlBWQjSBojVohQE&#10;qOePNrxwh0SvuInhQOE/myf4O04w0yMia4dizc9565roqYWrqXDuGfHCktpRl4TZ/+deinlBc2BA&#10;OA01LSgCATZHnT5wLsLNKKRBNgVhcYzreW+jCT6+cIc0AxMBPwMqIniNa9xEW+QA8CNxKIonZV54&#10;x9TgDtAo8jqo6Efb5wXwFJOCF7A2phhpCcXT562CGNmd4qliLYFkYCqxDQIXiuWE4QOxKppgLOiC&#10;nD7MHalNoUGhU3EBwI6oOpyGVUSW/eCRQh7aFBFz3CeVQ7+iOS7QF+TxiHwKe8jeSRlcwzY8er4J&#10;2Uphp0IAYqQPIYCbCj0KAdxHK8yL4hG6RhOFwbiGwSTlInsku8Z9sBzMCPIfCteRAn/6To4Ffb1g&#10;OTqCV/GCSeT18wTiT1W9vPnSA///e2BOPiWbmn7GwuWTAecuRW5Vqjt+MXf3keKdP5Tv2NSwa7No&#10;75bGvRvqD24SXVAaeHBe9vBsr9Yv4vNbG46tbPx1WduJ78AJRs6ubD2xufXk1tYzO4UqByrVfk6/&#10;cjz02m+eN05a6R2ztlU2oSvfSziqVXTojujgnZ5d2j2bT3Z/fLLvL8pDC86AE4xRLo5QLg3N1xh4&#10;y2hsgfn4Gy6TC+mTb0RPvMIap+TJKKVySsPEfD72FU++3jE5v18+f3j8tdGxV6Sj84je+VPi+WOV&#10;b4+yF0sTVsgY26Te+4eclQYenRp4qDr84PbIPaPh2xZD2lb92hZ92k/7HhpLHhk0mhu3+TvIsoOJ&#10;mthnhKA+gqhxkxc6DCaadvkZdlENhq2fzthRCUfPUar9uLvLrL8PER5CxEcSabFEejyRmTCakDab&#10;GE/E+o3T9Ku1D0b/tIxxaEWC8s4h6iki9jFRFkVU5onY5ay4ap+gGmvPmpv3Oi9qdBw+2r1h29iX&#10;3xIL33/2awSUBQTljTnKImLRGmL93sGTqoN39adu6khPqbT8dYX0w1XyhUt/38D8KvH5IuK38z2P&#10;XeprwmlZVtfjr27NuLi0QOWznN8+Sjr8QeSBDxN3U1iHKOzfKNwzFPYZSs7pBdxTH+SfXlxntrKL&#10;pjQUfL7V7yzP40Rl0Al+6nlx/qWOWhVxg1q9+Cqv+x5vyJA3+LiiQ79MdD9feLVUcpPXrlXXer22&#10;+XItX4UvUBE2X2xpudgoVKsXaFbV360WmNSKnPkdgc09kX2D7O6BAnFndXlDQwKH7xrM07MuvKLP&#10;/vE0e/vJoh+O12w8IV6v3LVedXDjteGNt4ZWXhOvuiZZea1t2VXhkqu8z7TzPr/P+ptBwgqrwH2+&#10;0ZfTU5/WZfoOsqKnY8LHXL3bDZwyDjum7KDGrHQPXxLyH+x9B3AbR9IuJJ/ks88Xff8739mXg8+/&#10;42/JQbKyRFE5WrJE5ZxzlihmipSYcwITSCIRAIkMEDkDJAGSAEiAIADmAOYEZnFfy+t/H0v287u6&#10;uvfX1Z2ntqZ6e3p6emaWxNc7PbPUP4pKPrQK1jfL9tRrTjt119pMjzzV6Q0yvJ6apsjHawrJTrpu&#10;QOlCqiESzlNHqVanKgxZ5XUkewW9TsewKtkWhdQur3RLbc18h5tpd/BrHYUKbTyRFo0n5JBLuAJJ&#10;mUDKYnB0pVJdiaiGJ2+UG5pkalsJp6KgyJCbp0p7wo18kHRo1+0l799+7y/33vpD6Ltvpiz/hPXF&#10;GeudxMk0zVS61XFXytiRlvDJvUfvXU5YEh6/IiJ1WzzzJs1GrR0wDjQaWjTs8uSkgoiIlIcBkWER&#10;0dn5BIFUqK/Sm+oqtUYpiZGbiI/OIWUSSwuTcpLvht47c+v8idDHTygsvECVwVLmCyuoslqioIbA&#10;MSq0tTKFhUqRRIRl3rka9Tgwm54n1wocMm5TcX5Ffoa0KFtcTBBzGSohU8kg8YipaTxSkUkmbqk1&#10;9rfUeXsckwOumRHYWSErYxVTC4uYNK5cXKUQ28hFmuhIWmRgRkIkgZBeUpzLLUgrzo7JoWRQ5SWS&#10;Bp3FYbDW6aoMSp1CJpOrFIZqo9lZV2uzV9VbNI4KQZ2MruMS2cWEnMLcuDwtQctOYNMTGKVZTATe&#10;dgKimv27oeH/33+7gCPgbSOGRNDG4K00oDMI/J/bNoplQBLSc4BirthcGiSfuwUvCoJ/4HgcQLUY&#10;UvtS5TPJuaAMaLfbDTEnEOkBawBAgwEgA9AMsD94DBDZAgEwsLETNoKCGLzlBAgJhn27bZhJAH/+&#10;MT7B9BTqEyjw9+lBfmlXA28eIh89qLwVZKWXdXV0epGpr15Dzx2Kv4XGUCQIg4sG0fRoNDoEVoGT&#10;BHEmgKMhvh62wqKHxgCIQ90IdKAAYMIYYv1FhwVFmvCSGmLJIe4F3iOjloB7AbFD4BOgjaK1IEcx&#10;KQws0OCFQDQOLBXAHmC0IRBGBUAJ6Ie32BDaBPt1YXawF/ogAwlMQicXxKAK3ELCbAP9ECAEkzgX&#10;p4POuT4B3EIVUALVQQkkqA4J0wal8CRDDkUgDE8XLH7AuhSEn4HyubE9UAoJFYPqmIUoB4pACSRQ&#10;/qXgVxncggDWHBCQwB54kFAJlAZtwMdUYRowDqoH+CAPUwY5Vh2mDK0OrYNaSFitL1v7Pw8SKEE9&#10;ABCANQAI+4HHAxxcVC2UggbQjPYCZIADGqAUODB30AraKCoPt8AHMVQScqz0O+K7EfjXHoHp2fGZ&#10;p8/W2CanCk5dKPbZUf75EdbKDXrfFbpVn1YsW2wB52D5h5oVH+i2LDMd2mg7vKFqz/Lyze8bfd+0&#10;b/5r2+dvDx54H/YTtOxZ3LFvSefB1c1HfWuObOD6+WTsWRGxc+mlwx/c818XmP/5XdGuK6YNF10r&#10;z7YuPtHy110dP97d/fLnfS/sGcJ9MYzb14/b17Nwf9dLNwbmB40uTJx+mTD98jOfYBSnG8PVTMyr&#10;n5jfOPm91qkFPZMvDo4vHBn9nnfgBW/vPMT14mTNwhH5D4aZr40U/ed4+lJvzLqRRxtGbh8buXV+&#10;9Pqdkcsh/RfDPefD2s8HtJ675759pSHwpisltIeXNWNlIo1cxEadLsePi5+MsMJ7CQGepIe9T4K8&#10;4Y9nQhOQ0NTRiPjx6JTZtFyEQEOoHIQpQtgShCNtY3J72axJTvEYOb0p+r7h2gn9tTOWh3dGqMmI&#10;tgRp1iNdlZOd+r7eco+3pnPS6hn01Ls7hdL2pLSOS1c9Gzf3vvmXrp/8uBn35/4Ffxh7+bXphd/3&#10;zlvY+8KrXd//z64ffeZ55ZfIj/+CvPLW0wW/Qub/AHnlZQS2H3+ypiPhSlrisWt5X6wuO/h71cEf&#10;lO3B0XfMo+x6hb0HJz25wHj3J/URrzuif29//Ne6sPetwR+5C1Y1EbfUE3Ya0rYpM7aV0/bXKo7X&#10;V5xqtJ1yOs/b2m/VDYbZxmJsw/GWrqjqxjCj+7al5X59h7+z44Gr9baz8VqD65LLdaGp43ZD2+3a&#10;xgfVDeHGhqTqxiJzO6fWI+4asDZ1WEy1Zp64KotQHhShvXhNfuS0ZOUm9XJfw2c+lk993B9vaPlo&#10;W/tHe1oX729dfLh+0SH7ewesf9mn/90B/h/O0N55QF4USd5No5xTcMIc4vQ+PnWKXjqbUTjsn9Z8&#10;Il2+JkOyFC9+nyJ6u0y+yGLw7TEfmnBc6Dbfba9+4DFHD9oLe8ylTiXLzGfX8MpqueYmuatD19Ug&#10;a9XTbMJcoyCvWkKyq8va1LIOtdajre7XNYxqm73yluGy5oEya3uRpCoKzwx8khefQqORlKUkZUEa&#10;mxBBZqWyTSX6JrnFwYcFBnJZYlpZYnJ1QbopO4kfcCvLb1fiuhVRiz9I+PB94ppVkoN3XPfzplON&#10;48kOy3UlfXte2sqoxBWPYtfEJ2xISN2bTr1N0xMqncomi8IuKVFkZRWkp+ekZ2Tn5OdSGWSBlK3Q&#10;CyF+CeKFHscF3Au9kVGQVirhZhcX3QwN3Hfu9O67QaEkZr6yskBuoqosNJWlUFBOYGtLOVqeoJxO&#10;kycnEiNC0lNjSGyyUieysenVmcn85Fh6XhqLiGezikSlBE7mE3zK/TBmam6NQNyo0znU0joVz1ku&#10;bLcqyoWlshIyl0QWMngaiUleZqEUqpLj2Ykx5LREel4mOyeVHhOWEXYvJj06h0MR6nkqNVsuKi3j&#10;l/IFfJFcramwmK2Nzupau77OLKnTs2DUVWxCKRUOUc9OKJDg9ZRoNjGWUZzORODfzZc/wE/BL/gn&#10;SwAEAIag+A5MAwwCMBne3cNBK7AlGN7RQywBwBZ4EQkABEoBVgDsgoSiBsihOgC3b+kWijJAAAho&#10;DgUm0CJKABPwCHYLqiBBWyCJ6gQsMxe/PNcQmATCUB3EUP2Ag1DNz0lityCJ0mhn/851gv/+Ztmz&#10;T5dNT013uRoVZPAJqP5+yRcDru+nHD+kvR9ez5J3d3WDT/AVZsRs+BsJ1FS0OzAgEAECMVcwNbD3&#10;FWYH8DsAeQi9x97ngjw6btiA/N8aAocMtndAEBcE6sA4QEWIv4KNsrDRFCYXlKDDCE1jEwGzAAZA&#10;KBecRwRvpVHwjg0mNAQYHLYNQ6g7uCwQBoOt2aDIdK4lc2uBfniEoBSeMTAbCHROUXmYU5SAKqAH&#10;bACTMCZaNDdHYTKqH3JYiIJdxxCSBCtJ4KzAMgYIQ4sg9i0PCdpryNE011qojloCRWi7YAw6VmA2&#10;+qeEyqNPIyr/nAZgYtVRJWgOGubeAv0tPYVSVAkol0gksDsHHgyYoLka0HkEAdQYdHjnCgANpWD/&#10;3IaA843mPVfxu9vvRuBfYwSePgvuHIYf59lZRVS84fId66VbvF37dNvWyVd/qlj6ISwYVKz+TLlq&#10;iWDtUt6mleLNn4k3fKLc8KFxy3+59yzuPfTJ2LFn24zb/D7uPPhZ99G1bcfWmw/78Patzti5JGLz&#10;oivHPgiJ2BTLOhxRcfiObdsF92fHG98+0PDrXR0/2OVZsLsft3sQt2sAt70bt7X9hc3NC856cPeG&#10;5sdNvZQ383LJ+HzR6LOvEdimXnCN45omcJ1TLwxMLhz2LhgdWOD14LwdOKRqwbRmoZf3Qy/59Un8&#10;e9MJK6bCN4z5b5m+dXny+k3vFf/hC+H95yM9l8I7rwS3X/dvCrnSnHC/nR47VEmcaX72beFpc75X&#10;lTBMfjSQE9KdHNAbFTwS8WgyLGYmKH72YeJEaOpURNZsXBGSxkCyeUheGZInQnIlLcysDlbWiDB3&#10;SpLv5WV2URM7KCkD7LwWFc1bL0d6amYHqiYGjNMTZjh1eRZxQOwpgugmZsy9vU3NrkFL+UwZY6ww&#10;xXP+sm7vrvI1H9j/61cDv3plat7LU7hfTePeRRb+BFn4GvLCb8fm/XoU9/OpeT9EFv7w6Q9+Mrls&#10;EWvP0vhA34Pkve9Ij7+kOIuT33hFFfBrbdirltTftNHfG5AsG1au65Nu6eLvbufs65D7ufj79QU7&#10;+albRbn7Ksou1FfdcdbebbDddbiC7Z5Y52iue5rWNMZwdlPtjYRaR5y9Ia7eFdvgjm1uimtriW1v&#10;je1oje0fK+gaynd3E2rbSNXNDFOruKpDa/YYG1qdRrOFxdempov8H7DPn2Ef8eP67RH4glfpY1y3&#10;tnb1KufyVa4lPo5PN9Z9vLlmzWHL6qOWlceMHx0Sv3OU9N6ljCVhyT4pqVd1+cH1xSkeRs4QgehN&#10;InkDc7pPJzh34rVrszXLCZqPS7QfyStX2C27eh1nxhtvTdWHDlUH9VY+GazO7atmtuvL3EpFo8pQ&#10;J3LWit0WkVvPdUpodi7JxiI6mOQGoaRDovTIywfV5jFN/YTGNalsnFI2TSprhphSd0qWNCyMmvwE&#10;Psdr5OSYyDGysNNp2QHFyjy9jWupoikEyXklj+PY0bFNLGq3kNlCzDNFhMouni/Zvp28ajXHd2Pp&#10;xsuGk4mtD8Tuezr5EV6Bb17amtR03/T0LwiEk1TKLSb7sUBZoK4UmnRirYgjJBaRYEsenUFlcWm8&#10;MgZfQuNLKTwpKS4p6NKN4+euHkvMThJo5QyZODwj87R/wMnIxDiWuNhgpWnNxQojgSVLymPEZ1Hy&#10;iwSMEhWbpaWQREV5XCZ8sExoqlDaWKXGzFR2ZkopOVdIy+FxCEJGRkn8vbiIY3fy/GOEqYWirDxa&#10;bAwh4iElLpiXE61m4LVMgpReKGLQxBxRCVWYkUaPj6Nk4QXEQgWdqi7IFcRH5UeHZxIy6CKWVlEq&#10;FVD4xfn0ghxSQQGFwebBjkmdFWKJXRX1NpnDyK1VMyrEDImQzhCUFgkFWZXEKD4hiklJZ2M+AfyK&#10;/7P9EwXUgJoEL44Bx+HxeDiJBTaawkmH8NYY3fMJER0HDx6El63wPhqK4GQSCF+BF/dfhzDf2DuA&#10;GJDQIqgCAAQTAz4YgJZiGOq5UhAAhAI5Vhckgf5GRwGYc/VjquYSc435u9cJZp9OAjSdfIpMwpRO&#10;TaI+gTzrHvmeX+LZwGv7qCcO6wKeOHma3u4+8Am+zWeaa9s30tB9SFAESBYMBmALKyJwlBC4axBQ&#10;hK61zMV0IAnjg3KgszAgWJeBiaoCGagOS0Gw/IByYPYfPHgAKy5QhMpjksBBE+xlhd22IAMOwTfK&#10;gADsPHA6nSjMh1owcQBFIUebxixBFQITisBCyLEioNGmYTbnJhADPtYvkP96QtWCJIwA0GAnuCmw&#10;pxdCy2DrLLooArXQMQEClQcC04xxMAJsAG1fHw1UAO0CSs/NQR5qQd+hLcghQSugCiYRaxeTB2Fg&#10;gipIGBMlgINWxIYCFKLDhemB0QYnDyLBoAhqQelzStBbkJ/bC7RRtAg0gP4v23/2hKBdhvwb9fxL&#10;Mv/bx/uX7Nx3nfq2EZh55hN0w2eMkdlWDr8vu7AtIlZx/rJ653rhqk+En3xgWLOibudW465t4s0b&#10;Sjes5W5cId6yqnz3WtcR374zGyfO+0ye+mz86KKOw0u7jy7rPra6/eg6y6F1ov2rCXs+S9y1JPze&#10;2ozcwwX668mOcw+c28+7Pz3i+rNfw+u72hfu9Lywqw+3ox+3pQ+3oR23xo1bVT/vSDPuei8uauLF&#10;3OmXGGPzxCO4qjGcY3oB+ASt4zjP5LzB8QXekYXe3vneNtxoE25G9cJU2YvTpT99WvQHJPMTJGY9&#10;ErR1+vaOmWs3Jy/dHT0bOHj2Ud+FJ303ogb8nwyFPBnMCBgsfjKoyh520Lxt7PHG4oma7Elt8lhm&#10;zGBChCc8qDsocCTk0dPQWCQ4HgmMnwnNnX1EQCJJs0/ok1ElwxGM/lCGJ6i4KzmuPTm6Py9pmleA&#10;qGkzeuqEgTJhpHXXcsfbVOAQTINPMGienqifmm4YH68fnJFPIeUQgQouAjLbgoy2jDpMDgmPev1x&#10;/J7gm0vCjr6dt+nPind+4/jRLzy4/xie9/MJ3M+mcK9O4345hvvtIO6NwWe3LyG4V3v+8if1waXB&#10;MduWck79qCrsZXfu71oYixoFizpVSwbMq0ecmwZdO3oa/Dy2k566S52mS/WKM2rqIVbWF7zCExXS&#10;e3ZzeH19uN0aY29IbfBQmsbEHTMVneOmNo+h2a2sNxdZjXlVunSTLrWuKrvNSRrysCeGBBMzFUPj&#10;+rZ+ta1dUdWs1jfptU0mbavFZG+UqC35RcqQENaF08XH9tIPbuMc2CLa5qvd4lO5eY3Fd5V93Urb&#10;qtXm5WsrlvnAZ4blvoe1W8/pN1+R+Nwk+QQnb0t9sp/4xN8a+6QlNbUnNbP3cW7fA8LAldzuo2nN&#10;u/KrtuVXbSAaV5eaVslqNpjr9jc7LvW67s9WPRxU32kV3Gtgh1po8UZqdh2H2yIvrxO5rGXuKn6j&#10;lu0Wl7i4tEYmrYlJa2UK27jSDqGqR6QfEFUMiozD0mqvzDJWXulVyHuphJrUCFFhlEaZ79YT2sQJ&#10;1sjTxKz7bFF6uaW0toahV+YwxOk5CnxOE6t4SMIf4bH6CvLb4QTtM+e4PhuZy9ekvr2Xtvqean+e&#10;6gCrZGtx5urcpFX4FN+cvPN0bohUk2lUF+rEJImIwRNymFx2MYTgl5RQSkpJXH6xSEYTyamcsnwa&#10;Oz0+MeCu/7lb/pcyCjPFFTp+RWUWkxealR+WX1IoM3Iq7RythS7UwHFDIWFxgUFP8goEJaVqsahK&#10;IjIppTVGnd1qdFoqG3iC6sKiMiZDrRRUSSCnqeVEaUFETvzJ4LRLj7JuhCdcvB167HjA4X2RFw4l&#10;3z3DznooJcWIKcl8Sja3hFqUT4yNy4iKxRMKlWyuRSprYLMqCXmCXDyLQZFK+OUqtlpQLCJmU9OS&#10;cpJSsnOKyKViqdxkrLG5y+02WX0V16YtNSnYaoVAoBaxdFx8dX6UKDeaTc7gzn61TgC/9t/8W/1t&#10;/6/+R8oAC/D5fAjbh0Na4HRy8AbgCHjIIcGJ6igBOexlRWmIYYfIEwCkKHb4dhvnwhygsSoo9JgL&#10;UgDRYNjkOZ0oWsGYmE4U16BgB2iMj0l+ncCQFEC2f6BP4JaTwCcg3joQfzrw6l7qycOG4JjGsvKB&#10;nsERZOqr3aRfN+ZbONAXzNS5XQMmxseqw7hhSBAIDMPCkGIBRSCMotTnqqNTAEUQMIZuxEUFUIAJ&#10;tUAAdEIOfFjFwaAiEOiAowKoJGBeIEASitDWQTNwIAEHjMFqgQyoRdsCAhKqDRUGnZgBKOdvyaEW&#10;iEETkDB5cJsgqAm2pmPbetFGUbG5OdiA1ZpLzDUM5QMHhNG6X7cTStGEKUFbhFtUGG4hoTKoHsxy&#10;dI5AM3BAAKpADjKYPMrENKM2Qy14BoAJFdEcVYiJoQQIQwIbsFZQPqr8OeF/q9vvfIJ/q+me29nx&#10;afAJXP098JfmLTcifGlfWrbh7gPZTh/W8sWcjz6o2Liu6fDhhhMndPu/4GzfKtq5SbN3i+347p7L&#10;+2du70Oub50+s3z00Aee48s8x5Z7jq5qPbym9tBa2YE1VL/V+P2rsuL209hXmbbArObL/u7tZ12L&#10;j7j/dND9+q6OBbs983f24bb34TZ149a24JbV45ZYcfucuEvduMiJheAT0L04ydAzn8D99EWXF9cG&#10;Xy2Gs4bGvucdWjDWPd/bjBtx4abF86a5L07Tf44UvolkLkNiNiMBu5Cbu6cv3ho/e2fk5MO+k2H9&#10;F6OG78ZPPkqeiU9F6DGzkrTJGuJIY8lAC2PIWTRpzkGMGdNpKUNR0R0BgV13/Ycehs2ERCPhCUhY&#10;EhJe9OwKI0+GUAb8SW23ChyXcurO4nsvpnRciOt6kDKVRUGEZYiGP6VnjlcwEKcW6axG+qzIYA0y&#10;ZgUPYBqp9yLWvqnucQR+CfvA9UIm7UiPus+QayTe0x89w9+9P8tna/iK/deXB+//iPnpH82//kkz&#10;7o1W3M8n5v0UWfgr5KW3xhe804f77fizzx78Avnp7wc3LM72911HP/tTe8rPB4TvjBmW99Wu73es&#10;72vy7WxZ39K0ubFxr7vxdEvL1eaqq3bNZSXjNDP3KKvwnEb8sMb02FL72FaDtzuIzk5h61hVz9Om&#10;vom27m53h9tmN7CMsiIlO0POSq2U5bbauJN9BmTaNjXTOOxtaO2xWpsqdQ6D1GYQ24xCe5Wxrk2o&#10;sOcQNMGB3EsnSo5/zjq2vezENsUOH9W2dbqtq6s2r7RuXGFZt8q0Zo1m5TrZ4nWUNXt4ey4q/fyl&#10;fhH0AymZx8gx5/lRQY7gmLbIlJ7w1O77md1XCgYukAZPFfYdKLLvI9p20+q2sus2yet2muxH3Q3X&#10;O5wBY4qrXezzFsJJReJpVvh5Rri/Gp/v5Css3HqzwF0jbDVwW2TMZg69iUVvY5V08mXdQkWvSD0g&#10;1gzCJdEOySq8StOEST9eqRjhk1zEaD0rvqaqqNdB8ZoyO/F3pcRQlTijpo7Z4BTU1TIVZjq3jsmu&#10;JeV1sulDLMYoheTNyrJfu8les5743qKQ/+WT9s6pkrVx3K1FpPWk9JX5iatzktbn51+jyZL0dUxX&#10;NadGROUziMTi4tziEjyXW0KjF5LIOQxmvlhBk2loXEkuuTSBSE5OTg+HTcUkFlliqiirNpNkmlSm&#10;KI7CJ0oqOTorX1VVylOkpuUH+UeE+T8iUqRcXoVKWVeub7BUN7nru5rqOxyWJq7IBOsHamWdvarN&#10;JLZYRBZbmUWRX1YakEe6k5x+Pjjy0PnALw6GHNofc+Fw2u0zeY+OlWTcZueFs4sSuSWFhQW5MQmJ&#10;UQmpRIpeonCXGz0yuYPB0NKo8lKGklOi1vL0ZXQJKac4OT4rJi4NTlEFn0BdYyk316ssZoHFUFqj&#10;pJVLGHIZT6ACn4CTbSXESPNi+aR0/lf7CZ4FDn0z4pj7/+l/mEYRHIR5QBQKujYAqB/O+IQcPpkL&#10;B9GgTsDChQtRhwC+GgYc8Angc7Jo9AhAjG+xGcMvGMABYQAggEowPAW3X9eA4iCQAfACCQSAA0q+&#10;xDRfvUfGaqFi2C28k8XorxNYc6D2H+UTTHU6UZ+g6MbBuJOBV/ZQTh0pD41rFlcO9Q6NItP9Xzfj&#10;/8mBzmJgE/qOdQrMxvhAfB3NzR1qaAVk0AEEGkYPnRGYdxBD8SMw4RadTdQqlEZLgYMVgUOAVgeF&#10;UAtyFIeiU4PWRYcXsxCYaBW0FM1BMwhgfLAE+FARqwX2QMKqoEMBLaJ9gUYhgQCMCToaUAQy2Myi&#10;FaEUEkqDPMQmYQ1hTUNFrBUgQAASlIJyIIADNDQBt6htGIEWYXUxA0AMGsWGDtpF1aIE0KgetLMo&#10;jSnBCGgaNIBOzE6sCCWgOshADrZBQploX9CGsKEAAlSBDNqd5/TALTSBFYEGMAnVjHbk6/Lfcb4b&#10;gX+tERieQboQpGESXt1Nl2cmt0WGDoT6t965WL/RV73kY/6H76s2rG++eGkg7FF7cLD52g39ySPl&#10;pw5Zzvo1Xtnfc2Pv4I2t/RdXe0597L2wuu/k8p4TK9vPrq89t7HsjC/p4paC23ty8KcZMn9WU0SG&#10;5/rNlq2HG9//vPmNXS2vru+fh14+fTj0WteLg+vYMO7cKO7BBIQPvUCYmc+awkknccoJXMMkzjWB&#10;a/EuaBtY2NGxsM3xveYqXKMB5xH8eKD0lzOEt5Gk5Uj4FsT/8+lbe7w39s5cODFx9lLfyfvuY8F1&#10;Fx45wmO6yaljirz+Otqoo3imiYK0khE3CTEVTJThB2hp/Y8j+kOjBx8kD9/KHrueP3OzELlbiDwo&#10;9PrznoaIkWDx8HW660Bq+foQzcoHcInXn6s+GtATin9KYCEcESIRI2rRrF6CNJcjrZUQO4R47cis&#10;C9ytyVnb0ETNtNf9dNKFzDYAvkY6Kno4xdo7IcWbT5xacvT0p2fOLL578v0Ev7cYW39nXPWrriW/&#10;mHjpDecPf9P9o9/OvvwGgvuPL7+T/EMEvm8Mn0J78fsjv/2FYMfK0Oi7R5TMDR2OT73979ratljb&#10;NtW0bqxq2VLdtNfsPm113rE5g6ts/hXVgTJJEJceImYkGKWFNgPdZqDJzWxTk6q5397jbff0t7vc&#10;zhqjWa8uV8pEFCIhLjoiJjqESMw0GERt7bWDw42j4/2dPe11Loeu2iovt0rKHdLKRklla7WirlJo&#10;VdKq+Jl6aoQ855Yw9Sw38SgrdJvqwXrp5RXicyvFp33LTmznHNxVtHtH1oYNTw6fyLweQgzILHpU&#10;mhutyHhsiAnRB8c5rie6rqS2nsvyHMnu250zsD5n4LPs/kUkz/Li7mXMjmWC5pUVLTsbW842W6/Z&#10;VZfM1IPS6B3ksxuzd+1I23I82y+Q9bBIj9fUCNwV/A5hqYdE6iFThzicKZFgrIzVT1SM0tQTTO0k&#10;RznClfSWSbq1qqGq8nGN3lulnjGWjsnj2vkB9cJgBy/cSg2uLLoo4vhrDIk19oJaN63aSVPXFwvs&#10;FGZzcqI1LNR037/OP7juToD80BnCkvXRf/zg0Z99I9/cnfzxFfz66OSNSSFrnjz0ffJob0KhP02d&#10;o2+WPVuCUTH4jNxsNilbyiVpZQw2LYOWHyOkJhv4eVZxoUNBatUxWtWiJo3IphIb5GKJRMKSyhkK&#10;NUNtEJvALdGXipV8mZbLlxXkUVJi0hIiE5klKgWvvEpgquVVNMrM3SZ3V12r0+y2GOosWqtVaamT&#10;1NQLa5rLrB6RvV/a4GYJRYlpMadOX/Rde2zNkos71z48tfvxtSOxj86mJ9wuyHlMKkwtIuTk5xXm&#10;5dEKCthEVjlP6SjTNDD4FQyeTiAzsYR6AplLy2DkxROSwtOigxNSojPIBLpcpDZVmivtdkOdXWGq&#10;4yqryTxDDk2LpxhyqJXU2P6sEGtioICSJZkZBsADP75fXv9k/05ROACnnMPXYgHsw3mQfn5+EKgO&#10;HxeDW/iUK5zcAtFEcEI9xAvBge/o4TBwuCPEKgA++ifrzd9kDgaXACj93T4BGgb2zJmBC2BUl6tZ&#10;RlJl3iPcO3/veMDRw9Qr16ozkpqs+uGJ4X/S86b+psH6Tui7Efg3GYFnKzLfpX/DEYAT5AYQpG0S&#10;fs2mS+/eUB05YD3ip9+9ybRimWbpJ6oVn1Xs2OY6d7bt/r3mhw9td+7Ij/rJDn6uPrjdfHxb4/nt&#10;3Zc2d59b03Vq6cj5tX0nV3QeX956ep353AbxhU0lt3Yxgo/k51+gSR+QG4LjWi9db9l2uPXjfW1/&#10;2tn62pqeeei1tg/31dWPWwvfLxvGnR7F3R6f92Rqfu70/NJpnBh8Ajh3yItzjOLcg/NbPAta3Qub&#10;zC+4dTinAudh/2yg+I3J7HeR2JVI0Dbkzt6JG/uGr+1DLl+dOn978Exwy5kI582o1sQULy8fqSZP&#10;tXKftjORNnAIcqeqUvv5T5pyg2rj7vaFP+oPih64lzp8M2f8WtHTm2TkPhl5SJp8KJwNEj8NFA1f&#10;oTn3pVSsC9EufwCXast12+nI4ceFSAFsPBYgZXzwCRCjHGmpeHZ1GpH+Z+sEkxPmYa/JM6Qf7LUM&#10;9RqHulXdDWW1ZaX0R3khW+OPvxmy5DXdotcq33rN+ptfNr76es/33xid/8Y07tcI7vVn5xE98wb+&#10;Y/bFX0z97DfDv/xz1+tvNb39Vv/i96q3riHePRdIzjxVo9vZ2bZ6YPAjU+t6Y5tPeds6Q9uG8pY9&#10;pubT1Y13LO4QXV24pipaoojnslNEbEK5gmM1iGp0PE21vNphdLY3NLW32utdWk2VgK1kkEVMqjA3&#10;vSgmMiE6MiYHjxcKONXV5U6X1dXYWO9wV5sdhkqHttylNjSpdG1yTZtL22KXN5lZDTqCVZJgYgXp&#10;i2+qSJfkifskkTuEAZt4tzZwb+7gXPmi+IxfzjG/pGPHY28/wEemkRJohBQZHm9OwzuiU+pD0prP&#10;ZbSeyuw8hPfsxPetw/d/kt3/blb/m0Wdi4q7P2J2fiRqX2ps2+puOe6uOWORHudFriJfXZLx+ZIU&#10;n03JPkczdvtTrueKY8XCwloeqYlS1JmR40nN6y+gjTHYE0z2SIF0nKyYYqim2fIJjni4TDysVY6Z&#10;DE91qlGTeNxQ2M8PslHOqvNOiFKPlER+kZ/uRy46VyoOklSn6hy5mlo8V5+QJ49M4p07Q/pib/am&#10;LYTN20mbduYu35j8wbK4v37y6K1Nj9/dl7jkWrrP41ifmKA1kaE7YuNP4NnRwkpydbu6tc3gqhap&#10;VcxSjbCkWsO3GcUaAbmUEE9MCSHH+5emBCkIUUZ6ah2LauHRq4RsjZAr5MMG3rJisaxYrhFXWkql&#10;ahpPUibRKGQaXgmPnFNISMXDzmFuLlOYQZOkkLR4RjVNbBVqaySGGp2lRlNTUaYXF3EYCYUl0fnS&#10;dIaJKLMz2cqcnLxA/+CTh659sfnGwS2BF/ZH3zuJT39AKYzilGbzOBQmnVaQT0pPJ6YkF6YTyijs&#10;ilJBFbFERaTL6RxNEU2UlPm/2fsOoLjObE1kT3jecdme4JmxPeMZj2zLa+VgSSAJkEAoSygLoQAS&#10;EkEgcs7QTWpy7ga66UDonHPOTW7oJjY0GZFFEBl035XZVc2+qq3aml2/p5nlr1vw999/33vuuV2n&#10;T/wOvigFmRaZHf08MdI3Pj0hj1BOU0vqWhtN2qZubWOPoqabK22vZuhLK+vgmNqi8jpy3hQ2sxOV&#10;rWJUa9ZBV+Eb5fFNN+N3c4D56TY2NmB4AEQvAQuMQRchiPsPGgRgvShoLvy9vxKcg6r0f/BvvtWy&#10;3827+w9UvaX2J7EJwp6FuUY/vEcEbQJEfn9rzTzofnqT4701tjiwxYF3mQPvqnB+l3n2r0Hb2huv&#10;zav1NeD1GvzG1YrDh1R2toJjBw32Nm0XHbpuXm2/d8fgcr/+sUvtUzedhwft5mXKFQfqBRvBVesG&#10;Z3vT49ODbnaDbtaz3mfGn9gOPbIxP7Vr9jonCbgshLpIi/3x9Ai8Kq6sNSqx28Or3/HBC+ubo7su&#10;Df75xOj71uPvgYfNxHu20xYnZ94cp2Ytbs5bPFzY5re0LWnlffiKBXnFQvBjH+OWOYu2GYuuiW3m&#10;gV/0t/+yV/fLbtHPujnvjxM/n8VsX80/CEDtgfBrG/53F5/fm/G5t+4Rtvg0atwtod8zyRyZMVZW&#10;tK6qAMxUYIILjNNeD2KX2/KnJJAeTJA+xUsd/ngqJmkqImMmpHg+ELcSQABCKEAEBYihvI6UAFHS&#10;jTDhtDvRdK2w/iRUaxmjs4xpuhE3+LxgLZMCYLmviaxVJu21nAs0SoFu1XKnbK5dNN0lnOyXjr+Q&#10;D4/J+kfFph5pXxe7twlXxywqTyr0uI45tIP/6cc1uz9Z/Orj9U8++TES8DvgjR3w5xWLv85ZfAFY&#10;gC8/mv1vvx/Zs6vH0d7gflMT+EAY8JAS7l4Ki0jEl/ppZK5d3Tf6Rs+Yx0/IB+xkQ3byYXvpyHnF&#10;8B3VoJemL6rGnCwwlAibcFwVicmlgyibGlldraJBKVJKpXUajbG+tkenNvFZzZUoWVEGIxOCh2dw&#10;81JoYIwgHYLJzwJh9GhslkQm02iUBq2yTafs0Cp6NLJetaRfKRhQ8AYGpUN9vIEuSk8LqqMhp1md&#10;WCcN14gD1dXujPJHtEJnEpg7lnK/EuJWFumeE+aZkpiYmldciKWWVMgKCE1Z1L40ylg8fiy8cuoe&#10;buoOeuIiatK6bHJf6fT20pkvymb+UD6yHT/+HWt8l/TFQf0Lh+6+Ox319xo4Nyr99pc678k/c6TA&#10;+mKetVvO2YjCe7lov8qiJA0iuz0vfygx60V0zlgacr6EvIpjrZXx1tDC1wQxQBG9ZgnWhKJ1lRxo&#10;0AAdNRvtgpU6xCgnqAF9h513EQuxyw0+lhD6QzTsbAbZo6IxTdiLkLblkCShMPwj33yHMylHLRP2&#10;HIDu/SF1n2Xq7qOwXVbZ+23j91xOOfQgyyYo2x6SZJ+UcC4ly6UYF0FQYWoNzLYBVf9QbbdJ2WCQ&#10;SowKYWeNWC9jySlYbEZ8oqdzwE2HsDunU9yu5fs6M9MhgsJMGRYpJFQxSGQyjUUTSjmqWoGmnsAS&#10;VpPoAr64QVOjV6pVDCYPW8HOx5AheVUhEFJgAjsKJoHBNaBXnsStl2prRCo+gVEEyQh28Xx+6xHU&#10;KxSZkKWqRivwKB6mEJMVB4vwTAhyhcV5IbLD2CyEVFpVWytoqFPKJTIynoUoqspKQ8VD0QVwNrZa&#10;jsXLqqlKGqemmiorQpKhYdnBHnFPnfy9H4amRuWTUFyd0NCq6xMJTWJJn0QywOH140mdZeiWAkRT&#10;XlEjrXSMhuqlV7XIhM1vMobWQWwDsEfBOydDQb0YpAn0+IMdWUEgGrDQdJNEEIkeDoeDhaybL0FT&#10;4G2CweYKaBaAOQmb+vX/LsNhc+e79ventQlCvUMfxj5wJvr5G8qKhjoaFtaWgJUtdeNd+xJs0bPF&#10;gS0ObHHgRw4sAuvLP4ro9bU8u1Oob76ps7HWHD/cdfF03+0rQy5OJlfn+rs3RDeu8G5e5TndKjtz&#10;ssTuePnJI0SHI2LHYw1Opzoenu595DDjc3Hc3QG0D8weZ/V+F1XRt2vgvq2sZH5tDrUlq7AjNqzL&#10;w63/5t0xh0sjB06Zv7Ia/Ter0V8eG//F8cmfnXj5vvXsNus5C5tXFpcW3ru58N6TxW1Ri9tyly2q&#10;lyx4SxZSsGfZvEXb7DbT2C/7ej8cbPn1oPKTftYnveSPptHfzsP3rKQeByIvAH63V70eznk8mvJw&#10;m3MJn3wQ2fcgutMjsTsONlFRvFFXBQxS18doG6PEtV7kq8bMcVa0Ge7fBnnWHOY1FZY8HZI1E1iy&#10;6I9fDWAAISwgkg3EsoBQORAiW/XlT7kQzJeKW2zSGqygjUchHXdgEwEoIJMJghEtoYkzlbgFDhFQ&#10;s2dq6SNKfIcIqReW6FXl7QZCj5nVO8RtamG0N1S0CjL5+XEJrkmnfqB+/PkLsD7g0+1zH/xlzeLz&#10;N4UCoBHwPrjy24Wvfz/x2ee9n31q+PYP2rO7lSE3NJgIhTiHo0UQ+Yh4ISpETPbQyO43GG419V6t&#10;7bugNp9hDV5gD11gj1zmjNzmDj3h94cKe1IFXXnkBha9XkpT1FDYega9k8fs41I6SbgGfHEdpUxP&#10;LTcS4C0l6RpYlCDWlxruQYSESFKjFOnx0owkfiaMWZDPwuBEJJpSxDWKuW1STruM0SYmGkUVLWKs&#10;QYIzdla2dKD1bfB6Q5ZGnyhrCBfU+XNrfDiKIKzQH8t8Vk70LMM8Ky71yygMTswLi0SXRlMpKQJF&#10;hqAeKmyPFg2Hiyb8OOMe7FeO9LnzxGnr6qn92Km/YaY/w8z9BjP/cfnwH4njX3Imv5aP7W4ZsTF1&#10;O7aprmpIZ2k+x6vuWpWfsUPaOhUf90k7Hp5wCgKGXkI9uTFhDZEJvT5xA08SBgPzplKrVgsZQDEb&#10;KOUCWD5AFAIMESCUAAoFoFMCJsV6E3FaCm3Du4gQ5yqzbIsg1rDIE/Ehh0LSHaAU93JjmmAELm1P&#10;xtEfBmfbOEIPW8bsPRC7+wBkvyX0wLGEXUcTdlqm7LNNsr6X5eBd5JiQdzU9/WpmzoOi6hiytETZ&#10;wu1ol3T1qLq61cYOeY1BLGrgM+q5VD2HJqssR8ZHhN669NTmsM+pIyHnT4SeP57lercs0JuUCqUV&#10;FZCQ5RQCVSBRahpbmUIFWMZbjsJyKfRWtaa/Vmfg0MGWDFxoarVvKMbVi/I0QBScoIBk1xfhjHiW&#10;miOQ0dlEZDkkLOwBiMvnYO9652aY7zMyJl3KQtbICSIuEoOE5uaEFiOiK/DpCjW1tp7XYtS1GvW1&#10;ukYwaFSBZMKzCWkplWUlfCq5lsVu4omNAnkrlVNTXs1PjIQHPkv1fBgd4J6ck1hBQ6lkVKOK2UFA&#10;G6jVJjZ5gEkaxlf0oUq7iovaC/PbmJVDXEqfmNeu07WB4YE3xZRg7d+7ZxOAGeKbyj4IPU8mk0GY&#10;e1DZB0sxQX0fBGwBcWnAOEFXVxcIgA62VwULUMENvb29IH4nuGHzFwVUsd/mm/9T/Mb8tDZBiG/I&#10;vbj7TkT/AGN5yUiPYXljFQSiffce/D/Fo9oicosD/1kc+Ed7iPxn0bd1nZ+MA/PAxuKPEhq0CU7a&#10;orZvb7CxrrU+anA41n75dNfty4a7V3W3rohuXOLdcuQ6Xc+1PwE/a4u7ZEe5fJJzxVZxzbbhtn37&#10;/XOT3ldG3M8Pup/rfn6xOeRqbcp9AzFysLZYM1DFHS5HDKWH9vk/HL5/ffyiw4jlUdM3R8c+tpz4&#10;2HLqQ8vpD6xmf2E1/57VggV4nFp8/8LCe/cXtgUsWMAWtqEXtzEXLcSLFm1LP+949W+9E58M9f5h&#10;TP+ncfFfRqlfvqj8y3zRgcUsq404B8D/JuDusvzYfc7t2YSb96xL3KhLTP/jOHNg0mBm7gwD87qZ&#10;CgxxgFEOMEJ73VOxqMsdI8UN5IX1J4T3R0TPBKXPBeYt+GGWfKnrAfyNEBEQwQei+YC/EvCRLrlx&#10;pm4TBs6XdZ8qMFnngofZOX/KF7ueSt8opM8UV7woRbyoKgWxSDvoBQ14mLg8noeJFdNS69SIzk5i&#10;3yDb0Mzo1KENJCgj5nnk+TDbrys//XTyjSnw3bLFNxsWXwIWnwHv/275z78dPfyb9jO/rfP+Ms3v&#10;r7CYvTnIazhtHH+sWrEsFa/pWLO10NG6CFPjs0bDQ3XnXbHpLsd0n9nxoLrXBd/nShh4gu/1qeqO&#10;qGxNr2oEEzcqULJarMSAZfWgcf24stEqxHh5trkgUZ/uqcz20eb616f71kO9tFFuilBXWbCrLMan&#10;KTnMmA1pz4Xpc7O0hUVKTJWOxGxUSwZVon4Zs5OLbaDmSsmpPFoKjw0TNqXzm9K4eiizJYZiCMEb&#10;/XCtz8rbPZBtkbnG8LyG4DxlYLYwMJUZGk2LDaZCfCWU8DoZpK0ptaU9vqkntHHEr2bUXTZ4TzBh&#10;xxu3Zo8fpk3sokxuJ738gjT3KWn+NxXDv6eMf8Eb/6tq+Pvm/mOm1ksG0WUV7jTf3Z58/RTu5AWc&#10;lWvpkeCUg9FhhxIDLFM8b9P8PNTPgzpcgs13I3s9MidjKpZgjI08DlDEBcr4QJUQoEkBvgKQKgCZ&#10;HFATxpgZreVP+bnnKrJtSnPsinIvFRbcKa72rqYHEOQxdGMGz5TJrAsvJNzwzjh8Pn7/4Yjv94Z9&#10;vz92n2XiQdv4A7ZJR05n2TiWP44lPM+hBWPIwQR8KJmVxq+rbuiR9PTVD5rr+rprunrAJl8KrZ7H&#10;05Dx0gqUohxNSkmB3Hd2PXzw7s4dHof3BZ447G91MNnxQvFTl8roiOrUFHR6Fq4YyWHwNDo9jSGo&#10;wOLRiDJuVXW7RDCsEuoJSE56LN7bo+zubeSNG8zHHtrwOH1avrEE11XN0LCYEiqZjC7LhSWEBnt5&#10;+dz3DnYNifUiMbLkWpy+naXRkwjs/EJcQmEFFEXLYkmJPAUDzFFSqtVysQ7scVaF5KNyGWS0WkBv&#10;0cr7Gmtf1NYNy7VmGr8BQ5TmZNOSEyvjI1Dp8XhMnpSF0rPKmsmFtfA0HTpXX43oIqL6q5F9aERP&#10;OdxcVtzDpJhYzFaeoF5VUw/GJFc31kDAyndQNQRV+806TFCvB5PrN+0D0O8fGxsLtswFywvAOoMf&#10;fvhh586dX3755eeffw62rAIn9vb25eXlmyiYoKR+q2X/ZFL7/+WJ31L7k+QOBQUGO8ffu00KCGzF&#10;ocb728GHD9oEb4IxW2OLA1sceGc5sPqmGHxr/P/IgUXQZweAuF7gv4LzZ1E7dsgtj0gO7zOcsTJc&#10;sGm+bK+7clp62Z5zxYF17Tzz1iXU7Sv0p/dVgc+0z93Ezle5F09KLthqrjv0PbnQ63be7H7e5HtF&#10;H361JuNhKzNmrBVZP8OSzFNR8yURU7EuUx7XZm7bjdsd7tt/7OXnx2Y+s5r9neXcx0fnPzi6+LMj&#10;ixZHli0sl34OmgXXXm0DK40T5ixKX1nQFrcJl95rX/2ge/Hjwak/jvV+NVX/3UvBzpf43S9Ru5cz&#10;bVehZ16HXgU8H7x29Vh+4D/rGjT1OHjeCzL1DDIakDyelDuHwa7J6ECbEOiXAmMqYEQM9i5elCLG&#10;UNABSMxQSMKof9q8f/aiH2LFr3rNl7MWIFkPkq2FStbDRYCHYu2x+JUTa/IKYfQc7oUDZvwMduIs&#10;buhe6YxP5UoCdTWb+jIfO1RU0ANP7ypLVSCixUWhnKIQPiZKxUzT15SaOvG9A3SzgWdWYA2oeJa3&#10;W6LVozufJx37RLLn12P7tncd2W48vV1152ua9zeI+G8geTsCS3Z4cb+9KNrnpD3j3+2VO1fAALhK&#10;oE4DGBSAifDKVGbuSld3RLI6wN64wYS2SEJ7XElrFHggWuOKm5MKavKyJWgYi5xG4cBw+hyMKado&#10;KCt5JCdmoiByKsdvEOpmiDynjb1UF3e1KeZGc/jN5jAnY8SDzmg3c6xvf1LYUCZkKC/LXARvK68y&#10;kvmdfG2/UT/fUjddJ+4X42rJqXRcGLoqoIwYXF4fi2uMwbZEotrDED1BBQP+uSO+maPP04fD4obC&#10;IL2hKe3B0IbgSHVEgAbyTJPu2caNGNIlT3dmTvQmD/dFmwcCDGY3bettZvMP7NZDnK6D3L593JGd&#10;nPEd7OmvGNN/IY9+wRz/i/DF35Tm71s6j5saHI3sa+qy83xne+JpW/SBs5i9rmUHIjMPpsYfyYk4&#10;UeRzg+b3SOHl3Xzfv/1epNkzdyy6ei6JsZAr2igQrhcL17BSgKoCOGqArwR4sjVWeT86rjb3ITP/&#10;Khl5i4Z3Y7PDRJIUpRHX0Vhar8uR6NIYNZAKbUSh2CuR9TC45MK1FMtTUXuPxB2yST95peTaI6p7&#10;mCwsVZlHbiwTGzH1TaimBmxLB6t7SDM42jRobu7va+7t1/cMNXUM1DZ2SqWNNKqqAsOG5RZ4+npZ&#10;2V747IuLv/+963c7QiyPxFifQNx3wvt7M+Jjq+Lj88KisqIh2OJyAUPEY0uYJLD1WJWCiO8WMgZ4&#10;RE0hpMLvXqajbZqDZfbpE/g7N+VBofr0HD0C3YSu0jLIMhqeR8GRSAgsMR9OzMwlpGQSkgRNSFUX&#10;obaXIWnFYyV5OSRIWlUcuI6iIrFULJ5GpNA5NLKIgBYic+h5UDwJLuNV1asFpkbdC33jhKZuSKDo&#10;pAr02Mp6JEpdWqzAIWpoSCMT0Vad0YCMU2RFywohWlRmMya/DVPYUV7YgUGYMKU9dJa+miLHEhkM&#10;EWcJWFwD1lfB9KE3QCbv+gDRIsHgQWRk5CbEEFhpDI6PPvoIrDYAoYc20YdA4wDMNQKjBaD18FbF&#10;ftdv7H/S95bgn8QmCAwJupPofIsUGNhejZsc7n7jf1p+gzy1NbY4sMWBd5cDf9c25d0lcouyn4ID&#10;oM/mNTC7vgpsrKIfOBOOWYqtrXiW+/X2R5rOWtWfPyE9c4xlf5R85hjd0YHtdFkQ7teRlzZXhZyG&#10;59Q/92Cct6PYWnFP2xic7Ix3T3U8Ptvmc7Em9LIizUlPjxgywjWzLMkqq+J1dfxKxpPF4BvLbmfn&#10;rx6fsLN99a3Nwt9OLPzp2OLvLBc/PLL08x+WLA4tWRxY/oXV4s8uvtr2aM4iZtYCPm9BXniPv/R+&#10;29qvuhZ+3T/5xZjp62nd7jnWgVn0DzPFhzbSLgDxVwF/Z8Dt6Wtnv2XnkNkHUVOPYl75Jr70h0zH&#10;pM3mFa9QSBtqwUazbK1NsWFWA13y9XrGS1pJf0ZyT1D8kCdsyr1gxb9gxQ+57kvZ8BOs+ylXA1TL&#10;wbKFYNG6i3TZif/SkTZ1gTh9jjB/kbziSF+/zpp0qZr1Ji5HU9czaQvFVS+KCltzILWwUE6GjzA/&#10;SIWLb+Hl9TRgBrqIfd2kLhN+qJ7Xy0c358bwH98vtbwO/atb5OcpkX/G4f4GZ36TUvO9T8/ua2P7&#10;rMf37h/cvbt31+7ug3Z91jdGrgeOP899CaNM4STjPNWIXD2qrTfVKHQNNHoTsrwxD9GUXarPL2+G&#10;Z2nyM7X5acpCqBgRQ8eGYKi++QJvmCIoURcRZ4gMNkU+7U9wGUt3eZl+dzTxiinOxhRv1xPr0Bt5&#10;zhx+qS/8xkicyzTUfSEh+CU0Yjo1cTQrux+BMRN5Q+KmyRrzvNm83m9a7WmcamA2c7NplcEFOI+0&#10;Svfk2tDshtAsY2h6d0jKSHDiy+C4+aDopaDICb+AqcDwyeCYwcDojoBAQ5inEfKkI9OthxY6pUpa&#10;bc1Z7sqY6owfaA1sqXFViB2xtG8IvO/p6n3clkOi7sPCgQOcwT3soZ3s8a8F4zvEAzvk7bua9NZd&#10;6mtt1Lu18JtglTvT7kzFnku4nR4VB5NKj5fkOVRnOTKinJgRj2R+nrWPfJsfx5mC4GPxxOkk2kSe&#10;ciVXtlgsW0Arl0k16+zaDZZ6kSadwaMGEImNBd7yCm+tIMKgSutoKuvppI50iV40Uzs0ZUppBl0O&#10;xdUlodtg2N6sSk1wTLXTo6yTFzPtHXH3vWRRGeYy8jxTY+Y0jYi7X0iG+nnDfcLhIfVIr6bbIK3X&#10;yeqaNHpTY9uwoWusuXVIpzOJhEYGQ5OPrAqMjj1/3XPfUa9dByKOnsi95FjxwJXm4yWMiRAnJ1VH&#10;Rad6+CR6BRQmZ9EqqHXKhjq5tlEkbhdwhiSMfjpKAvUtvGMbZftd1LFvEyx35p+zpXk+UaemaosR&#10;4uJSQUUZH18mYKAFkgp+LZ6trya14Kr15eIeDL8LTTeWVtYUIiRZ2ezUNFpSKiWpmFBWQsLiqGQK&#10;nU8hSStKuXkJVYkBxan+8LyYisoCAZfSJJf2yNX9Io1ZoDETGZ14chu+sp2EaaeUdpJz2yqhTahI&#10;XW6MtChRhUjVlWbUFWfWwnPrkEV6dKmRytXBcaSUgrxSAnJm4yXohgCLCv5X3MOfQrr9g+cEVXsw&#10;WgCiGIJq8qbKzGazLS0tweYEYG9bMCoANjQGwUrB4EFMTIyfn19qampjY+PmxcDP/oNX/S/62E9r&#10;EwSEBd5KvHuDDNoEhMrp0T7wJl8vA/9XPcv+i/i0ddktDmxxYIsD//IcWF95I5/H18Bg7hot0Fd4&#10;7YrygoPU4YTk4HbFsd3KUwd5Jw9QrA+QHKwETle0z1wM+WlLLCJQrwK4tM7oMOoFh0rLH0jHjuou&#10;W9VfP9H84E2BsTLwvCj5Zi05qEefK52midbYVQAFChR4bEQ7Ad6X1+47LDrar+w6tbzDdvmrE8t/&#10;tFr56PDyzw8tWxxctti7/IvDiz87++q9h7MWkbMWhXP/wyZoXfmwc/43vaNfjHZ+O63aO0M9PFt2&#10;ZCb3KJB8FYi+Dfi5AI+8gLvBK3ej5h7ETbkmTHlHTvhHTcQkzRQUL1NIqzLBgk48rRO9rJfM1/Hn&#10;JJRRLLw7Ibn7WdLw49zZp+WrfvANP+yGL+21r2TdT7Xip3oVIJ8NFK46ixZvcKYukCfOEubOk9eu&#10;soDbAuCueN6N/MqbshpF28hirpaSJ0oQhsxYWbw3I9VTCg9tY2WPN+MXhwVzo/zBXkpbK3ZAxeyi&#10;lDWlRUpd77FOXqHvu83e4y04ENPyt+DBb93W//sFYOdh4Ls9G9sPDf/ppPGPFweOXx8+82TkVtyA&#10;R3FHBL45k92AEtUTZRq8SURvoQhUZXJmthqXrkZm61AFOgxUhIYIy2O5mAhqpT+a/DSLcy9GdidY&#10;4+Yt8/Ks835g9HU0hV8aSb42nX5lEuowALN/CXOYhp6dij07GXlhPOrGTPzD1RRPICliGRI5A4kf&#10;hmX2llYOMJTj2p5F49TGwODG2PDrcdNit9ykKGFTwvNx7vFY1witf2Ktf7whIK4nIHIkMGQuKHAl&#10;yG896PnLZ8/mngfN+EeM+YWZfX07Q917Et36Mt26sH4TvLiVuswlPWyyIcas9q3h3uVWnSmEf4HE&#10;fUVi7+Foj4iNJ0RdVjzTYZZpP39yl2Rst6T3e3nLnoaak53y2x2khw2Fzu2ej+WXb9MPOVP3B5It&#10;c/Gn8ehrfOR9ZbILJ/6JNNhL6+HX6A01RaHGkihjydTBfN1SjnK+UDFbrn1FbFhmNizSNDNE6Sii&#10;oCsrRpfjqyKGtShgA/XwwZaqoTb2aKdqwijsryM2Kov58kxCXXplVz5xpJTRm1kk9A6FX3IqdrxP&#10;945szi6fYagAXdcLpWlSNzKpnhgQv+iTjJgVfQ3cGjaOSsEzxGxRs7puoLl1vKVtor5hSKHsE4mU&#10;mSWEoPjcO48THRyjjtnHH7crunKT+sSTG+CrTIiRpyRXhoZDXd2jHz0rTExn4ahdzaZeQ+dgo35Y&#10;q5hUsAfIcEGUW+al/aHWX4Ud+yry8PZkm4MYVydpClRRDGflFxDyYNSybBDulC/B8huquR1EpplI&#10;68ezukvw+lyEMilfAi2QwAplOXmSnGxhdimjEsMik/l8nljD49RWI0WZ0djwJ1kBt+IjHqVlRKAx&#10;hQIKqZbObqYLDQxJG4ndQ6R3E/AmfHknvqCtGmasTDRUxTYXJirgSWp4qqYoVZmfKs9PlxfnaZDw&#10;egpPkVWKDE2KyUJmg706wJxy0CZYfPdSSN7Cpm+GBzb1ZTCDCI1G79u378MPPzxx4kRGRgbYIlWr&#10;1TKZTNBW4HA4YAeozfZP4M63hQX/LL8dP61N4B8eeAvidJ0UFNRBqp4ZHwC5sr4MgGi0W2OLA1sc&#10;eHc58H/m2gCFx6bIBCUfWHkFjrd3BL61KQ7fLoJ+FnBlcwPobdmcgNtAkQmOt86Ut2+BK+Ac/Pjm&#10;qf7+zJtz8K3Nq4PlaW+v8nYbOHmbzrmJE/1Wuv/9HvDSm1SBZ3g7ATeA5/z7bSAN4Hi78vZG3q78&#10;y0zAR/jmzkHX1vyrFgKpGZbT5BuivfkQb2ePOnig4sBe8dmT+gdXjd5OXXHuLwojVshVgEYCtNa/&#10;lrIaYVFEp0sVp49S7I8QLXcJL1tqH58Uex2nBFgTU25xCVFyJVw0yeC+EmBWhNBlqu8K2vV11q2N&#10;sLMLj61mT1nOWR+Z/+HIq12Hl7cfXP5s79LHu5c+OLm2zWHR4vqMxbNpi5SX72NnP2DP/Eoy/avO&#10;hW/6x3eMdeyck+1fIlotIewXsi/Owhw3ou+uhbosenlO3fcbuxEyeTP61X3omhtsMTBlISp7LqPs&#10;JaJ6HEMZxZCHSqv7i7BjpYQZFGUdy3ldypiFIPu9UgefJs365r52qwCe4gEvKuDPBYLEgJ9g1Z0x&#10;94A0dxU1dwU3d5E4f4G2eJm5epO+4UwGHhJn3cpWAtEABLkEyxlNiumBhHSnRA1kJWsQwR2c3DED&#10;dapfOjWsnRusn+vRTbfIh3lEJSyO5e4munlXfepKm+XloQNXBr91WNrnMLvr1PT3J0e/tzNvP2H8&#10;s2X7dpv+vReHrwUMO0f3P003+iBUfjgwt70ymIkK5RVAVPmp2ry8mqwS0HeticLJA3BCbyzvSSbF&#10;I4vtnSX3gdV7JRjdgtucPVpvubZevWi+fq7byaHb7XSPv8Ng9OnhxFMjEJuhPKvRXOuxHPvJ7MvT&#10;Gbdn011epT55leKxEBc9m5Q4k501UY4dpfOGNY0jrf0vzBNjE4NTMwNTs10DQ0pdC7ZSC0vXJSTU&#10;J8S1xAd0Jgb3JASao7x7Ax4NBzyYC3vyOt5nJcJ/KcJvOsznReizgbBnXeHPOqN8OqKfzxd6bJQH&#10;bFQFLuCejSFdeopu1KSe4kbsQ/v+iRj9jTD/QA3eppln1yI/1aSyrldZGXpt2/pOGlqP1SoO1jIt&#10;m4kXDeV39fkPenzCO12ias+E8/eHCw9naK6Q1A8E/Id81BNSxqPKcI/q4Gh+REFjfJU5lTGWxXtZ&#10;VLtcql9Ats6UGcdKGgaLNAPF8lG49KWAYaJXtBKLm8l5Bi6iU1Vpqqd0NtGNHeq+doXJKGlr5tc1&#10;MeS1BLYKS5ChcKDSLU9LFiRDmYkJrJRUdRnKxBGMqmq7NC2gEaAl1zXSO5ro3UKUEp2Cyw7PigtM&#10;LYbBOdWkRpGwT6MZkGmbq/giWBU1opQYVFDtn04JTOFFpMniYerEFE0ilB0Zx46F8NMyuNm5lWlp&#10;iCRodQlczmM3ajQtWqWpTjqqF43W/Dt73x0UZ3blW6/Wrre1Lr8qe+2y/Wy/N7Mee8ZjezQezYzS&#10;CIQyQkKggBAiiSAyEgKRc47dpG7opoGmc4TOic4B6KbJOecgck4KvKPXtax2djxv//CrHbv0VdfH&#10;7fude757b1O/3z3n3MBooyeRY20z7ryXeOrHKad+ln3613lnf1d49USZm2NNZAgtK5GaH1WLz6wV&#10;o5lGPHuIxZnlEgbwCF1urgmRpEyMloWnqGPz9BkIdWGRvKK0niwyKLTmBlNrW1dr31DzSKe0i5HH&#10;SHZP8bXy8bsQFGgfE+5ZlBJTiyw0oatHK6hz5bQRJH4soXAoNKErIqY7O2UYkz5QldxVntpeltKO&#10;SmktzTCiEJoyrKiCyqyqIxEaCsskGUWsFIq0fOtw4fBw9/AlfP4d6n53QBXAH/gILkB+ILL19XVH&#10;R0eYJmRjYwPLjC31fJuDQAyuo/q//ego05IAUwPUWtLAUxaqOpKxLGUAga/lQ32g4BFXWtgKhOHY&#10;KQuZWqjzSA8kQMnbFPb2o6+lj+oDquDkXlg1DXdQ/jYnHsl8rexbX2FVGkSbD/dfQhxgf39mZETB&#10;UJbFFQelBN5B3b4tfpbcK1HPrCwtHsIhmf92pO5bCt4l3/XAux74zvQA7FL/Fy6AOoCWI6yyYAOg&#10;xREEWuAT7nCBDoDPtzUBzMBkTLi/nQlpEIZMUAJgBjohAUP4I8yzyEOmReao7NHbATIBI+GCBJQC&#10;MYBhSwVA2LLtg0UJvB00Hz2CTHgKmSBmEbDcQRUkLJKQhlYc4TqU/U8g4lEd/8YSQMqwF+mba3ev&#10;lyscKq8eT0eOPk2UOTnRra0YJz6XX7QyOtkaPe1aw52HsgJmypF7HMqhmr/MqtTEh1TbW5ef/lP1&#10;qT8yzh4TXz+hdDsjDTjNiTzPKXggYydp9dj6BZ5os56wp8zc5YcdUHwO0fdfJV/fCbHauP7VxhUw&#10;C05vfXlq908n997/Yu8Xn+3888Xd/35t43v3lv7b48XvFaz8gL72I/naT3TL/zyw8uHI5EfTrR8t&#10;ij9ZJ51YK7VZyb++nHNrN95lL8Zn7+nTDf/YFY/kZde01YeZm765B/HFu5nYbRRltQqsAXovEmdM&#10;zFeHpyiCUozheWOplZv5zM008kJY2WJQ6RYECXwprx/RDgNqD0MFYBAcBkr3HnLXXRibtwgbN8kb&#10;dqzNa9ztG7z9O5yXLqzX7owNb9zOk4rdpPK1HMRMXvpQQfJASeZQOXKEV7TQSNkclm/OGTeet27N&#10;tK32GaYaxKbyfMbjR4TbDhxbe42VXfcp+6kTjpMfX137k83C789Of3Rm7KOvun9zou1fvhz89PLi&#10;xfsz92MnPdMGHiGaA8pFfnjCIwrKj4UM4KY8lieHK5LiNbFp2ogcdWCe3DNP5JLH986UPMpWBmQa&#10;g9O6/GMHHoYOuXgN3n0wePvy5N2LE64XJvwuTD29OJNwYT79/HzmuTmU1VLJ+aWiK8uINzbBWsHD&#10;rXz/XUTwfn7mNjJ/DVO2SCLP8MXjsNF8W/9Q38TQeH//zEDfbHvrsFzcisfoc9P1abHNaXHdCSH9&#10;yU/Gkp/MJIU8jwtYifbdivF9Ee/3Mj5sL+7JRmzoclzoXHzobNKTqbTwqfSI1fxH26XBm6jAmQL3&#10;wazbnal2uhgrUcgxavAHgthPdMiv2kmXu7m23ZJLHbJzrfVfGU0n28xnWvQnjcLPjLTTHQT73nLX&#10;jnxPyyqQiYfFA7cxA/dYw/7a7idNhmBtjT8b6UNNDKYnZaryyENl8pUK3RZWu5mvmis2zJabpzAt&#10;I6WNfYXKXqR4ECEYravrqmP21BH7WdgeJqqdhTJyMRphldJc3ztimprpnBszDg2oW7skGi2FVVuI&#10;0pQWNlVh2ijEdgathck0MVlNzFoDo1ZKqZORRFq6wVTbqae2ctFiQi6hOqeiJAuDRWJI5eVCcrVJ&#10;UNctlGiwdFp8CdY/mxxepMwhDdSIVvjaNb5iiszsx1Tw45LF6dk6NMZIomjI5HoqxSiXTfZ297W0&#10;dBhUnWp+v5oxJK8wU+KZyTeQD/+AcHgPef1/F1z8X7k27xdc+3OZpx05IZBTnGLgYBtUJIWJwW6j&#10;EjtJ2I7qAh0inhObo8tJksRF8x+nSp7lyJOR9fnlisoaLVvVpGzubIZ9+cf6RifbJ7plnZxCdp5/&#10;7lPbx2E3nsGU8Dh/TFoiD1lsRteMYWhzKMZobvXws7wuryijf7gxMb69EKyBZFNZurEs01SeZcIU&#10;NFaVa2rIEiKnliKm17ViyLriGilS2EB+cQgcAeepwujxO4qWb2M+8AIwgpub269//evAwMDZ2Vmo&#10;NAhYOBEICASAEI84AhJHRPaXmnckfCRgYSjgJssjy1dIWxJHYpbEN74CMo84yyIGtYLoxTf6xt5W&#10;aHkj5EBDLDYBLK7+K9oEQXfRd+5IIlP6pJrZNzYBGIJfHw68XZ136Xc98K4H/ut7oAzzLXWAsTlg&#10;FYDTEXjA7mtarXZxcRFACIAHyoKM0WgkkUgCgUClUkE4FXZ2Big9UmsZhgPYwFMmk8lgMGBrN4VC&#10;MT7+ZoYhXHA0jFQqraurE4vF9fX13d3dsBk0+CwsT0G/JQGZEokExGCvOKgAZAKMQQDXbDZDGsSg&#10;SnDBq0EJ7AUhl8spFArsKtff32+pqkUPYB60AjaWs8R8oQjkQyWhpUNDQ1AZS2NB4dulLGX/nu7w&#10;48HR5W9atHfQxZcMVdPnUISlXGxH0BOpvWPdmdNi61Mq27NKxzMaz4vNEXc60yOm0JnPawq7EQls&#10;39uF547lfvYvhcc/qDrxEcn69wz7P9R5H+fHXhahvBX8dENjpXSOJ1yvJ+xqsnfqI/Y5AYdEj9eF&#10;t3YTbNbdzq7ePb187czq+bObp8/u/PnM9oenNt6zXf/RzaX/4T7/w+j5H5Ut/QJWmeqX329ZfH9w&#10;+g8jfR9PaD+eYf5pHnviOeLCQs7N+Rzn9XiP7fjg7ejYjbDMpYDced/cOb/c54G5q6nlmwjidjV3&#10;nSKawDGb00r4vpFkR2+cjRfdLrThYdZsLGknrW4nhrH2mLAZUvPKj/rqEe3lI9ahP+/QT/TKW7Tl&#10;XLfsyNh2IG/doG1dY2/b8nfseAe36l7dZx6607Y9y7cCUKtRhQuZ+TMoxBgeNUqvHmaT99skLwd1&#10;L6db9xe6XywP7s32LLRp+oVMTuQT9J2bqPM2TJurKmu7Xutbc9ZOM1/cWPz8/OSnZwf/cLLj4y8M&#10;v/tU/4fP+y7YLbv6jPqkDvpldwQUKx9V0LzxpR60bA9OupfosVt9qKcy6JHGP0T78KnufrjaIVxx&#10;/anMLbrJI7rVJ7rvUcSoT8iUp9eMy70pJ8cpZ5uFB+cWvGwWgs7NP7Wei7OaSbaaTreaKbKZL7ow&#10;V3B1Nt9+Pt95Cem9URqyWxp+gCnerCxbI1Y9ZzHGxaJerb7N1NbS1mPqa1cNtqtGjJIeMcWEL9Aj&#10;4wzZEcasiP74oIE4/7F4/7nEgPWUoN3kwL14n51ozxfxIfvxITsJIZtJoetpYevZz9bzotcRsRtZ&#10;wes5wfOpvgORd9oe2zWHXjEEna/3Pi3wP66OOtuebzdQ6ThAcehlXutkX+qsPa8XnDKLz7bwzxgp&#10;J1tw53rQtwbzH/ak+M7FZ6wlog4S6C9iZLtxxuWkjv44ky5MWeFDLPQj5USxEagGvHSG1bbLaNuu&#10;aVhKZJszJW1IXXtpU2ux3oSQNuVwTTmsFgrXzOR11bIHKFVdWIS2KJ1XlEYtzSCp6hp7GoYnOqaG&#10;TP0DTV2DTW0GnpBaXCrCoQy1lCGDarG3Y667o1OtktDotDIsobCMgSKJqyQqkkFUIach6bQSAreK&#10;Wktkk7GVuOI8KqZAxaoxcdkiFK48IjXa3q/4UYISSV6SmQ+7xg87BnfkmikaS5qZq0GWmGtIPRxe&#10;l1jcKa8fazGvTIwNtTW3KEQaVqWOUdham9vKiFeWejCTr9TGfUV78kWV58eoOx+W3juGC75amxco&#10;q0npNvG6eiS6fjGjg4luwOUqilJ46bG02HxRZiIzPIr4KIEemMuJRAuzicpKfhNPp5V0tjVO9PdM&#10;dQ0O6jrgoOvaPEpZGDLLPT3LKzcrCJ0VRc3NlBWUthRWjxRTZ4rZ4xmEkZD8DpcorUe4OiKxITvd&#10;kJ+qROUoygtUlSUaUpWGQVdwhBI+3HRMYXsV31TJ1VeqWutevZk6snf46t8c6981RD1iOqgYEB8M&#10;ljkcDiwaAI6zVBXo42tjbaAJEPvGIfzXWgeSFroBJUBzoLmqqopGowH96fV6C6kBDYF9BjQHXNnb&#10;2wuSYGfAHqjAfUCdwGtwhwlLsBmq5aWgEOhMqVQCBYM2IpEI5yqDqv+ndWJpoKWG/z9sgpLg1GCn&#10;MicnWUz6YL1ufm1l+Z1N8LX/h3df3/XAd7AH/vEfv71SgEkgYDELAIeoVGpsbCwMzwFywFECINfT&#10;0wOrrWCfts8///zSpUuwCguOfAQMs6i1GAdQHGAPjoqHTd2OHz8OMjdv3gQTwQLAkHB1dT19+rST&#10;k9OzZ88eP34Mx8YDvMGwHbAKXgT3paUlOFjSzs7u448/vnfvHkAg6AfIfPjwYVRUFEha6gmZMN8T&#10;ln7B3M+rV6/+8Y9/hHeVlZUdWRigDWwIHA4HDQFktSA0lAL9ALpYLBZsGkud4dF/BuYtzfxbvL86&#10;fP0Sflj4cXf2TTxxRw17EsdeQNHH49K0zu6cM18JTn0hO/eZ8NIn4tvH1T42xij3jpTAjrRg+ROX&#10;6lvW+dZ/RFp/goVJCyc/Qp18H3PpfZrnp4JkO3lloFaSY2yukczwhKtK4nZD7o42el8eeijwfUW8&#10;v1t8YSX07LzPySnnMzMONkvXLq2eP79y0ur5p7cXf+0y98ugmV+lz7xHnP9ItfBJ+/yx/plPRge/&#10;GGs5PiH9bJr0xUzp2dl8u7k8l9l87+WUgOXkp0txSbPhWeOh+aOhhRPPiqfj0JNZuEU0Y4sh3xbo&#10;n9MkHTlYoXckyc4Dd9KLeNav/mbCSEjlVgJnL4az8Zi2Fkg58Kft+lJ2vBj7nnUv3Pl79/kbDpwl&#10;W+aOPX37Gmv7Km/7Cn/HlrvvwH7hRH31gHjggd7yLVwKy5vLQjzH4xZFrAVd/XOj/nCk+3Ci7+V0&#10;/8Hc8OuVyVdzwwtN2k4GuS44qMzuetnZ8+wL1zQX7fsu352+fG/yjP3suSvDp63bPz9pOH5c/vmn&#10;SqtTPa63V6Mfj8YgBuJKW2Mr6yMoxCBW4SN+um99kq/O38Xk72r2e9ju5dPl6tfj5Nft4N9141G3&#10;k/+AS8Cou//0Q98FL7cVj7srrteXnK8sellvPTq3FXxuI9RqMez09LOTI/GnhhJPD2VZ92edH8i8&#10;MpDrMIJ0mykNWqyI3KpO2CdjFmmVsyzSuKC2TyltbdQ3tDSrOzsUwz2CsS7+WDNroL6qnZZnxCSY&#10;iiLMyPDxtOChhEcDUR7jMZ6Lyb5baTD9yHsz3mMnKXArKXAzOWgjLWQrK2y7IHKvKPZFacJOXuRm&#10;dvhUrG+7360mT9tmnxut/jebfa/rA6+0RTsM5j4YQ7sOV9zrq7rZS7zRR73RwbneI7jRy77WXn2h&#10;o/TaIMJlJMOvPyagPyJ2Lg6xn0o/zFDtpjaOxWjUQXV0z+piNzQmjIxHKMisLk7jHL97hWGexil7&#10;IgiClDoZQq3GGHXYJm2ZWlsi0hXxGujyZpq4hchqxWAbENnizERqWmxFWgKahRfVEsVcikhaV9+q&#10;ax5o72rW6XhMGqmqRMQhd5l185NDcxPD5kY9h8moqcCxcXgGmsBGswQVQj5WwCqjsCqqeUS8mFXL&#10;oRKZJJQQNupUUNuVXGEVDhWbGHHLuyAglo+oGhao95q7XzZ3rSv0M3WCJgzOVIk3kygtNIaRwWyo&#10;rW2VSfsM+h6NTMMmcDEZImx8MyN1SJI5Ik7o44Z1sR6aa5w1BXaCeBtW9AV22h0RJljNSG7UMQxm&#10;rqyDSzXRSpQV+eLiAj6yhF9YwkxLwgRFIJwTy9yKaeFEQQ5PXlWvZWvF9Da1uN+g7pDJ1QQ2J7+S&#10;GFda8bSAGFVVE0+qSmWXZ0uQBZrsUnMGti8dP5LPncpgTYXjBn3y2nyzm6KRjWmFyoxcbklRbXk5&#10;h0gUsjkSoVxYr+dArEJlpvAby/kNFSI9XtPCfXm4vv/yTfgW3BHfQcwEPrJQ0lHdwDMENGehM3gE&#10;A3Z4BJnAEUAZ8BXSkANkAelvH4ZDq49ICg45QCAQzs7Oly9fhnOSvb29Yd0yLFMAgampKRjd3717&#10;F6gN3GwwLRZcX8BW8BVI88qVK0B/QLgymczCU3AH6wHCGPD0+vXroBA4FPjRYrgAdR615T8mjggO&#10;ag5OO9g96a8YJygNSQt1xjg7y+MyhxWGhfXVlXc2wX/8Cd7lvOuB71oP/MM/fHuNLKNmgEMAP/Bf&#10;wK4LsB8bAJjF+w9nPPr7+//yl7/86U9/+uMf//g3v/nNz3/+czAOAJaOZl8CpsJY+8yZMz/72c9A&#10;8v3334ej4j/44ANAsvb2dkAvT09PKAv7vZ04ccLBwcHa2vqf/umfwMgAd7/lLYCLEFeAXd9gEzjQ&#10;cP/+fVjiBY/IZDLkgJVgwWwwUGprawE1f/GLX/zwhz8E4+O3v/0tvAvUgt0AfhloKVQGSoEGgGGA&#10;XoBAKAXQCE/BFgFYzcjIsGws9+0A/+2d9jfy9OWL12+m9b46eGmu1/dyNfN1+lW6eialwODiXXfK&#10;iv/lZ5KvPhHafCS88bHywRcy30sKP1uZ91W2s1WN/UmC0zlB0D19UjDH9RrlzhmayxeiiAvqQhcN&#10;KUwjzW0ygatWJFrRkbfNBdvm+D1T+Gt90Cuhxw7l4nzq2fHILwcenR5yuzDlcm3+ru3MtYtj59xn&#10;j/lO/Sl6/JPCieN106eNM9b9E1ZjI1/NtJ+b0VvN862eE2zmS6/PIe/PIB5NIx/PZT6dTo0ejU3u&#10;Cctqf4LoiUGPZRPmUczpSu4KS7Wv6nhp6N0SNQ0XUTQBydybfuTTvsQTXtzzT9of5M8/Jqw/pa+F&#10;UteCadsB9A0f6pobdfM+Y9uJs+PI37Tlr1ys27er27Pl7lzi71wU7l7h7d9gvrhDfHUf/9q9dNcL&#10;sRyavZBRsFRTvSmX7rS17PcPHw6MHQ6N7AwPb42PHT6fO5yeWmlo7KFSpMFP8NcdcWcv1p2/pr5w&#10;o/3yrYFLjt2nrgxcON9y9qTuq8+1F0/BYQ9m35sT6UH7+IxFAmmuhjmI4+mKpJRkWUGYIt5fE+5r&#10;8HPrf+Q+5O05+vDhlJvX3D2v546ei/YeS7dcF+64Lt1/sObqvOVxa8vTbsvj0pqbzWqo1Yvw8y+i&#10;Lu1F2aw8+2rs2anu2DMdidYdqVea0uxMObfbkJ49ZSEj+JgZcsYSLW+VWTVcRxgU0XtguYhR2dDR&#10;qOpplfV3ChdGRAtDgvku9pSBMCQs6aVm91Sn9FQkLqBjx7JDemLdOiLvDSW4zGU8XMzyWc72WsoI&#10;fPPJClrKCVnNf7JR9GwLHbNTHrdeGL+U82wwytvgZa92uWr0duwMcu0JcuuKdB1O8ZlEBkygfAdQ&#10;Lj3ldwaJzuNst1l10Kzaf0Lg1lvj0FnsOJjnPpIGqxMeN/gHdAbFTj4tnX9GHQ6lK9wrcDezc2wT&#10;0D6ltTlCLbdX0zgta5vmt49SG9owIkU0gZrGYZdqhfjWemK7gmBS1ui0NUoDt9FIFevKCbLCQkFB&#10;Fic/nZ6fis9LKS/KxsU+TYsOS8Sgq/U6Q1dvtwn6Qysn0HFsLlljkLV3QSRUz+fVkokEGpGk4wl5&#10;eCqYAhKCUF+rVjB5DBwaV5RGwZVy6Fi5pNrUSOvt4HUZuUIaFpWRiIhMJmQXqwjMXqF8vF43KVWP&#10;C2RjXHEbidpMJBuq8LJyjBBdJq6okNbU1JNJKmoFH5vLgAOHMVEdvIyl5pIX/eWHQ2Ur3clLzfGz&#10;8vAhZlBrtW8DPlBHi9RykwWcMr6kkqOh0PTUagUeJ6wg8ivYYnwlIS0j3y866VZOoRuFESORFKqk&#10;OJ2EZOYT20W0dj5LCz7ojAJsWHLlkzRyFEKSx5MUSnloDQndUFTamFraHFvWGYvrz5XMZ0uXk4RL&#10;kczpWPpIGqMji6BIKaOX4PA4EpHOpwo0dKWRpmklqM04pQnNkxcJFCixutpgEsC56Qcvdre3dt7M&#10;P//uXW8sAkvo9F/rZhnyw+8NUW2YVgpDbBiDA3FERka6u7tHRERAHBqm9lvEYURvkf/X0t/wF+gG&#10;fFHAj8BNQHm/+93vgOnAg/Xll1+GhoYCr0EYHo5Ntre3B58WxCcgDZwLT2HXI1jqDJ4z4EfYBwnc&#10;ZiAJhohGowFz4b333vvwww8vXLgAMnB5eHjweDx417ezGNTW0l6oucUmsHjXoOBR1b/WIUf5byW+&#10;eT0BKjT98X3sgweqxJwxddPy5vram/jQt5kob6l8l3zXA+964L+oB2i0v/RigBMwCOACAQswwNA7&#10;ICAAwAmJRAKcAEZCzOAnP/kJQBGEPiEHoAWACrANJmDevn0bznuE4TY4PgDDwJIAIBwZGQGvB+TD&#10;FB3wlTQ0NGRlZQH4QZwA4BA8LxCKyM/PB7AE84LFYoFOeDt4+fPy8kDDjRs3YEaQxT8C+XQ6/Xvf&#10;+x6cIwPQCDWER3/+859h07i0tDR4qUUbxGetrKxAGxqNtrhFAMUh3gDVgzArvM7SOkD94OBgiHNA&#10;WSgImRZctFQAvv49Xgd7L3cB/F+8PhzqGFlon9wzT73Ujs6mlehd/OpOngObQGF1TGrzoejqB/I7&#10;v6fe/JBu/3v6jY9p14+BWaAKdx3EpK/yq0eLk9rSA01pbp0o7w5iiI72TCnKgrlD8jmZdL2JttNd&#10;uNWbtNsT+bIz9MDgtSG+Old2bjj7y47I013BtqPBt6b8Hcdc7QYcgqetIyasMsasq8Yu1I/bdo3a&#10;TQzYzvVcntNdWai/slxnt1bjsFr2YL7IdwoZNoaMHMuKGUpL6IzLMEcVNMeVd+eRJ2tEazztlrpz&#10;3zh02D1z2DG1Xd86jmI2BqWLHYKop9xIx+8zTz003Iwd8kLOBmAXQ/EbT8lr/rRlL/KiC3n5Dh0i&#10;BDvXRTuXJZs2kle2gpeXhQcXRPvnhfsXuS/s6K9u1bx2qjh8UHjgmbcemD4fmzmLLFmiM7dVDa9a&#10;Bg5ax3Y6x9e6J2A57svp54cTs5uNLWNMnj7oGdX2Dv70JfbZKzJrW+Ol652Xb7SevdR0/rTi7GfS&#10;85/pXS/1xLnOlD3d5eUeNlbsGflbTfVzWn0Lt4lZps9JUIUG1D/0kHq6DXm4jbm6Td1/MO/ksnr7&#10;/qaD856984H97R2H2ztOt/Zcbu552O09vLzlbbPhdXY90no/8fKrjBsHGddXk6+MplztyrrRXnC3&#10;G/mwAeVnqgzvpCQPsvPGecVTgvJpIXZaSOyU0TrU3JZmWWOXXjNolo228ye66tZGhauDgpWu2iUj&#10;bV5ZM83HTDNRU7TiLVbuHD6uryCgJdW1NdW5L8d9vMhnBh0wXfIEPlPFj+E+Uxo2XxaxiI1axsXM&#10;oCJHC8LM0e4Sr2tC1ysN/ne7wr37Iv1Hcx5PFUZA84fRfh2lLu0VziO1PkvKJ+tdqWutsZNy/zaC&#10;Y3PRzc58t8HM4P6kMPUjX513iNkrqdWrQOGcT7RLzrv6LP1GBCOW1EQyDphmmzumJS09taZmikZR&#10;IaxLZ5MLJPSKplpyJ5fayaWZBZRGKU2vFBqUVL4QU8EuLmCUZrOwOcyKXDI2uzouMsPNJcDdI6AI&#10;hdWajOb+TmWLQdRQz5WxefW19RqRQi2m04nFyLxSJIKGrzHKJEISra6CqmHLOpSNBhGfhM3JSfUr&#10;zI4iV2cr5VhzK6mji97USK6lF6MQCThEoYBIaZXKu+tVJhZXWUlQYar1FYSG6howCORlGF5hEa+4&#10;RILBCjGYupISen4CCxEnQMcZKEkjivzN7rLD6erDRcLudMnBeMmLvqItY+6cPG1QmNYmzDRJcsTM&#10;En5tmUhKlOhr4TyyOg6eQ8VKKRUUTBo6J6Qo05OCC9EKs9oU5a0SXDOvalRCGRCSu1hEHbaMnpiC&#10;CYqqfpJcl1SsLpLoMFo5vplR1VqKMaegW6IreqLxQ5mqpRz9dlbDXrp+K1O/gNAO5IlUqRQKioaq&#10;5pXVarCyFqy6E6VuRcga0kWq5FpeTi0PwROXNzQJ/u9igtcvLPHJ7ySkvj0EBr4AIwDi0+BYglUF&#10;EIEG5ztMfIXTyr7//e8DH8EFDifgKQuzvF32GxsHAjDPp7i4GDxkoNPHxwemywIJQswASAqMA6A5&#10;cLOBDwwi8ZAPIe2UlBRgTxjyg7cMwgZdXV0w1wjS4PGKiYmBNAiAAQEUDGlQDqbAgwcPgAeBzkZH&#10;R7+lSvAI2M0iAMQN1gCQ5tzcHKT/KjYB+nFG2AOcm5smJX9S17y2tbH+zib4xv+Kd5nveuA71QMf&#10;Ov+l6gAcAmZY0M5iGYADHZzp4IWH8TXABuATjKx/9atfASyBEguQgCQM1cFND9OEQB7yYXIRFAGH&#10;Poz6Le+CQT2AKyiHRwBscEQkOOghEgD4BMUByU6ePHns2DGAQIs8QB04+iHMEB8fb3F8gBEAcQKI&#10;qEJEAcDV4qkBcwSCED/4wQ/AOICCgG1wh1E/eHPAHQMTisAigUrCcgQIv4JvBdYiQNjA8grw3QD2&#10;w+SloqIi0AyZloZDJ1gE/h7v+7svdvZev4JTCqbGFjfHtw/6NrYMM/MZmAa3YM6Zi5KTJ7Q2n8lt&#10;fiu8+Cvx9fcIl35GvvQ/6Zff49z8pN7rSlta8CyjdFvH3uFWztZkjlVFTTOj++uitYxIhTAT4gSq&#10;BZV8o4WxM1i8NZqyPRq9P/x4p917RXtzkXlxGHumPdOmM8FxJMltJs5t4sm9AZ+oKfvE8RuIkRu0&#10;EUfd8N2BAaeZzlsLLfZTwsvPudfX6Lc28a7r5b7zxaEjBRF9eTE9GbHdGamd6cj2TFwnkjFMkC3K&#10;TLvGnhc9c68HFw+Hlw86p9ckLaPFjObgLPWdMMEFd+45V/El72anqAHvzAl/OGALvRZZtexPfe5J&#10;mrtHWnCgr13n7l2THVxSHtioXl0RvbwkObCR7p+T7F3gHFyjvXCoenm3/NA5/5Vb1qZP0mRAVG9Y&#10;TH9q/iSWuspUbjRObrXMrnXNrQ3MH4wtHY7OHzR1LnBlLUFxrGvOxFOXOVZXFRevt928M+L8YPj2&#10;XZPDefnVE1LH023PnJ7XxOwpC163lr/uwS12Uxd6+dNd2la9qZbelJ2rCXgidfESuniOuHiMO7tO&#10;3bm/cMt5w9Fp/+ad1/a3D+0cDm7ePLhjf+Bit+9xddf74pbvubVH1qsxVpvptnvIuwclLutFD6bR&#10;nkP4kBF69CQrr5dfPKysnjYwFox1i02cWS1rXEkf1NTCxPkWs9TUrdEPNspHzfzJduZkO/V5B3u+&#10;lQE73izqGCsq+oqMviKgLXPJO0rUqhgxRU/qrgg1F3mbix92V/gPEULHKfFj5LgxYswoPmqkOnIc&#10;HzVREz1NiBklRPZVhDVmegjD7IVB9k3RHv0Zj8dyns3ikp7XJIFAT4VfU9l9M+H+pCJkuytpbSjn&#10;eWd8b72PptJWln/RkHevMy+gO/tpc9TTxsAwg2eM4UGq6E4qwTEe555KDEMqCwWdnLZOw5BUZSKK&#10;JUS5gFDPxvLwJfX0Ch2jpplGaiMRTHi8rqZaQcHLWXUiOoNJJVfSaoro+GwGIYtGySHScmsSYnOC&#10;g6PDIxMxBLKi2ajpbeEaFUQlR6IRyDQCtV4qk3AqUIXJEU/zEhLZuGo1t45XQ2JjifU0rp4vktWS&#10;SLh0VFFoQdYTfGUiX5Cr0BSqDKVyNZrBLigvT64sLZRy2D1NDZ1qjagKj0/Nqk7MoGchwBQQo9Dw&#10;EZSipBisqhovQKGJ6RmVcUHsgkgDJWtAUjhtKFxqQWz3IV6NFS+PlWyNovcHyvfa0GuG0mlVybC6&#10;rE+La6jDqOuwBjmtwyTtaKrX19JkZaXSAgS7OJ1VFC+sSmwR5g1rMaPqymFp9bCYOCcjTwqII+ya&#10;tmqMODOb+CSa+CSRl4isz+EqSxVgE7BrOsqq2tOruhOIIwms2XTdapZpN9P8IqV5O7PlObJ1AKFX&#10;ZQrJ5TxEjQLJMxfW9+aretNlzbF18lAG159QE1dTnUAmZSuU/4e9Lw1qKzvbrC+pSSp/Uqn5kclU&#10;fZXMpL6afFkmqc4yiePutntzd9uO3d3e9wWvgG02Y1az7ztCIBBiF5JASEISWtCOJEAbILSAkAAB&#10;Qoh9321rHkdTnkylO5mayjfj6fItSn11OPeccy/u93mf533fc1teFhP4X0CE2PufQvTrZVlh9l/5&#10;0TD+gCogBXx/BLMBOlgrtHsQAgANgs3YoPRb3/oW8AVRBCAXOv+lN/3XNwbwQl0CvHXEvCFTgQEE&#10;9C2lUgmZClQDLAHw9OpC+OkQ4YBowFMobRDh8CuIaggDfPvb3waoITMW6IkoArpBY8NvEctHT7xs&#10;GZm6Lpfr1VB/ffJvzQkqwjIjLlOuXVOnF01rTWtbG+v+F8/fxAn++g/xpuXNE3itnsD/Gir9qqUF&#10;khMRXoT9+/73v08mk2Eg4bN/8cUX8KNREBWwbQE3HGbve9/7HkIFkDwQD8BvkfDz61//GtoHxodJ&#10;C3TDOQaBWH/48GHoJhgzsKUoLBlEEHACcIiAGUbpLzIo0YKcpUCfwHTIFIK1BoFAI2gBvkJPQSoR&#10;RoCzH5gFJ6AOn376KWwkaAeICIKtp0+fRu4QCghQZoxuMOdYc3JyMgxzeno6whIYP8AG0P+rnsn/&#10;/+3gBJsbz/ZBi9zuhaXxjeX+hQnR8GwWRXctjPfux9K3D2o++K3s8L/wD/2A/9F/oH36g5aj/8w5&#10;/mPxmd+o7x3rzwhxNuRPC+rW2qs9jVnuhjgvO8HBiVUxHssEWaZ+qmq+S75uZm6Plm1OpG5MxWxP&#10;hG3Yby30nl0SHx2nHh4sOWLJOT+ec3smO2gq7urIw8SpMxnu08TR022uc72uS6NDF319Z+Z7Pxtr&#10;+WiGcWyFenaj9sY6KcRbHOHIfdyfGdOfGmvOyLTnk4YILaN1nV6ubrV3aN/u3h6Z23bObzlm103j&#10;s/xecILB8HzDpdjuM/e1p+8ZL4Y77iaNh2ZhL1LPg/yFqPL5u83ea43es42zJ+krx7k7n0peHOny&#10;f6B98ZH4+Yed+4c7dw8Jd99v3/uEtn+S8ux0hf9srv9SxurVONfFEN2FIO2tCEtc4URB86pmet00&#10;v2FbWnMs7o8t+Z1z+zrbCl9hfpDEO3aZ9s5RwYcnek6cdV0NWn7wcDk41Bb0RfeFD7tufOTIDtrq&#10;yAYh2LYSVwZLbPrikYG6IYvAoO9m83X55dqHCfKrDzuv3HFfDJo8f2PmzJXFMxe3Tp9/ceqs//Mz&#10;/mMnnv/pxPPTf3p24ejO1Y+3bn+4fu/95eBDi/HvLuYc2yRe3qHc3qgNnm2O8vDSZ1Slyz2t3j7e&#10;/JBic1y3O6bftKvnDJ0uNddi6DD3ifstCoNTqx7TiyeMnAlT04SxdlzTMKZqcMsavTLakqxtTdq+&#10;KeZtCrjbvdWb3VWLiuJRdlJf/cMe8h1jXbCF/sjNz3Bz01ysJGdLgpMe56TFjjbHjtHiRtsTHC1P&#10;9OV3JcnnZYkXB3JDJ0kJc5S0eUbmHDN9ghHXX3NHXXlWR7s01ROxN5E768ocN8foBJe4FYdZWW9L&#10;c08YCu+YC8JGstMGohP0dxK0V9NEF9OY1zJ4MRUaIru7srOfpVPxtLVUZkF9NZFVR+HVVbQRa7Qo&#10;8G1tNDXV6clVKgJRXFLGJVZwqmg0Yhutjt3Qwipn0XPoTan19NSatixKfj4pN49YRKyub2N3dHeJ&#10;zT0tPaKqToZQwpYoeD3dUmUnj1ycn/AgpDA2voNSL2I0s2pqGRU1zKp6ZjWFTimiN2S0taRVEWIa&#10;6p62tCaxeEk8SaZAVszkFtU2ZtZRiF3SDrfNbO/RcsiUsvgkUmwyPauwOT2DU1jUQSwXkSpBCFT1&#10;DazCorKox5WPg7jFMRZuybS2aqa3ZEqbPt3z1GdKnLQV+2ylK+ayVR1xUV3uU1UhuWvCgCygGn07&#10;pV/GnDJrvP09Ni67q7hMmpzJKUiTkrMtvHKfrmHR2ORV1XokDT5Zi09QN8WucTNrHdSarsJCWmRc&#10;w4O4tpjM9iSasEAgqu5hNphJ9ZasRkd6mzdTsJLavZpu2E4ybMX1LiYZJvP67QU6ebacRhblNqpz&#10;eQO5MkeGzB7X0RPawr9RTztfURJaWhBaXhrL5dT8OU7g397zr228jvUEMOkBThDwlwENcMMBCnD8&#10;A7oXQsjI3IfEhXwe6PjYoBT8AP54QP36u4iAwZEuG9CokOGD8ADQEI0AJmj9yKfFvqeQ+4E+4BZY&#10;A0ANUhbAFLm14eHhwF+sB1I+wuoIhyNCDz0MqhjIAbQ6BBVwIYQuQBtSjLBOqGsY/KtWhfExS6AD&#10;UPIfHicAJ4i8UnP9uiaj2Nvdt/6GE3zVH+JN+5sn8Fo9gR98/6uWA2sBsxH4LbxmnEANgYn60Y9+&#10;hN0P4CwjWgB7CVv16kWOgc7Y5wf6BQwVnHSIFxQKJVB+DHMYGCdgjdAZJ3DAEXvFsCi4gsCBrCT4&#10;77CCSLFElDbACRCQSEpKAm8AM4DUgqlhw3A52MZ3vvMdCC74CtYCa4qiYgRhYWgDK8EnzB5iABgZ&#10;pVwoa0ALogiYC4oMOA1CAlgSDvAVZDGB4qCeIHB5QPF5RV9eDfj1OXnhf7774mUcZN/vtft2bMt+&#10;/fyOyLVZo3QnVY0Exw9dvNz90W+V7/0n7Z/+WfP5D2Rn/ovywi96gg4MPT7pybozXxw5Uxjpznk0&#10;Vn59jHBtsvzOJPmRtSpMTQ5XszPNvXWGKZV5zWLcn+jYmapa82Suz0WvLgYvzt2Z6Lns7DpjV52z&#10;K284pA8crAhLVaQpL9uYVG6MYfY96h685xi8NWG4Maq6PCQ8N9V+bbrluq8paK4ueJoS6STHGisS&#10;VIR4cXGWprFKL2AZuySDJv2Ma2zLM/9san5lYWdnZm1vcHSJLRorJNifPh1Jih/PeGqKTRxOz3Fl&#10;FtuTCqzxRWNp1b58xnxh23qGeCKk2X6qeurzlp1TCv9xo/89k/+Pphfvq5+9p9h9V7T9DnvrIH3r&#10;YP3OO5Tdd6q3Pqja+JS48FnWyMnHxpP3dRfDbA8yPUmVC9w+v8nnd+/5x7b9zjW/eW6DrbfnUDvO&#10;PaIdvUY9elFw5W5PWGR/fPRwRqKnNHMg55Yx94au7KaJHmzvinMOpzkmM6xTKQNTmSZ3kWaohqWh&#10;lzFYTwo4t+J5F8L414KNV+/aLt+YvHhl6eyl7S8u7p28vHfyys7H55c/Pr1w9KTv5HHvuU+nr348&#10;fedjb/CRmewTi2WX1hoebnOS1iVFS/rGpbHOrQXDC2wR/3zSv+3c2RpZ3R5ZXLdPz5uGJzQmt0Iw&#10;3SWa75VsGmU7JtFmD3teUj/Fq3C2l41wCBMiyqKWuWrgLel4y0bRhkW5oKXOqGvH5AS7NHNAkmiQ&#10;ROnkD3sUoU5l9GhXzKgmbqQrZlAWoReGdvPuqXl3ZdT7KlqIhhasbbqtqbveU3u1r+GapTloUJDk&#10;MZTO2sqM0sfUymPVZYel4qtTE2k7m1Xu4XQ1P6SNeKEh5TQ94YqqKN7ZXOlqEUywpEPNAkVRQ1ti&#10;BSeZIstnqss6BHVSDkVAI7Mbqxl19dTaZvy3nsygcAyM9l46S9lIZZMolIKKwvSyrCRiRhI3I1uQ&#10;VSHOpvPT2lvjuE2xXEZKBytXLG1QKugaFVMraZWxGziMupZWagunta2zQ6DTaC2mvm65gtVIrSMQ&#10;6VXVIlqLjstvq6iuSMopTc6qLMipI2fSW9N54myWMrdRFEfmhdRLQ9uNCZ2DuXxdbqssi8+rkIiq&#10;dSqGQU5HxlL+4zuEJ6HthGwRqbSzqkxcTRRTyuVNFCmVwijLJzyNrk95KKpMtwmrprrrJ7WkcXX+&#10;VE+ury9/2pU6407zeTKm3Bljjly3vWrGgUQvxeSc1uPSrA2a/H3DftngXJ2gP7dSnZKvqcg1N1V4&#10;Ol4Su2UZY1FCXZY1bygZO5zSbW7FEqt8uCZPkpNIT3jcEB9LTUnpqZWoG5UdzV11Taqsxq6nbaYU&#10;5WTOwFqyeTtOPxvX7cg09JVbu2scnWRzM6G3XGxME5lixIPBiuHbWvvdzq7bjfUXS7I+z3x6Jy7q&#10;Sl56JK+t4cUOxGIU6b60Oa/nAUgCxAQ8ZWAKIA8BbwS5AXlYMKAEKn9ISEigWi4yMhKZtMiJBYoB&#10;qtD/b/jguBw4hSI5VOABHJHeA7ALSFzYZQOha5TiIX0IZXZQqoA+6AwSAOQCGkKHQ0AdU0Cpgqd/&#10;+/ZtAN/L1KU/HyAHkNxAAsAGAH8AaNQWBJJgwRJwR196YBbsrorYOUILUO+AgDj5P8kdeo6/KCIA&#10;z/Ze7Ozvrq5NOi0CNj8/K+lG9d3L1FuhCkL1uGVwbX8DSPN6lpG8nv8S36zqzRP4f/MEDhz4qnm/&#10;ihPARMHNh5lB+RMc7UA5E/QLmDHoGnCiYS8hefzwhz+E9420H6RMwtpB0QAn+Mu5MELgK+wWtk8j&#10;EolgBgjUIjUSlg5yfyAFCH1gmLOzsxEPgDoDu4iFBRx2kADIJTCHmB3zIpUS4VeEE2DhAtlEaETu&#10;EOINcPZBKbDdEEbDsFgzKsRgfQPBAAyIdWJw7NuAUATsIroFrPvXmxPs7WIXvZf47LPN7VqW/bqF&#10;58LxvTq1J7lmJDhh+OI13ScHuj/+174zPzFc/PHQw/cHgw/1h7w39PjzsZTrE5n3h5/eNj2+Iot6&#10;vyv6SH/yqaGCoP6S+6qyhypakkFK7LVJBjwm48q4cHmyZt6TOzcX4124N+4LdpqC7Marg4arFv09&#10;mzbCIoo2NkRrS/M0WVXaFK7uibE/0j3waMYQ6lHeGRXenGkPnmeFLtMfLTdE+WrixigplpocY32h&#10;qp7cL2wf6esdc9qnPJOL8/MbswsbUzNLCwszQ8OuDmFfaWl37BNteIg16YmnKMNTXb3cTF9nsBfr&#10;mfMU1kqdcIuq3GpSbWVL3aE0yyny2Ana+mfSF0d7/Id1/oOGF4d7nh1S774j2T7I2z7Yun2Quvt2&#10;w947dRsfktaPEuZPZrpORhk/u6c799AanDIeQ/BQFdvyIf+Ad6/fs60b35QNjlW1K6PyZbeedFx/&#10;JLkbOZicMVVeNl9HWqNX77Q3rgtyl8RZs/IMjz59cihr1J1um07un07QOBJV9ixxP7FZWltApT4u&#10;aL2dwLoc2X7pbs+FoP7zV0fPXPB9fm7lxLn1oxfWjl5cPXJu7ujZuZNfzJ7+0/TFTyaDPvKEfDwT&#10;cXSu7Mxq3a1tbuwLRf4zQ/WOg7U9r36+O+jfHdndHtrYsC6uDU6v9I/N6yx4GdmoVOmWsT2K9jkN&#10;d7WHv97DWVXRZsUUD7dsklM6zinxCqoWldSlrpYZKc2nYKx080ZF5TZ+gYmTZuQ/7Zcn9WkSdJrH&#10;WlXYUG/SsC7ZYUgd0iUPaON1ymitNKJLGq4Xx/VJEwfliVZpnEUYPdgRYedHOESRdlXOjKVywVlt&#10;603jM6+10k5rNaGTnty9nTrvZJFZmyhvCeOW3mVnBctLEiwNZeMcsU+k8XX2jLYpBupEBrKwm9ih&#10;KGQxCexWIqutit1Wx2LRWPi/m86kNbU2sTprWEJKK5NUX11Aykkuin1SFBlZHB7FjEvnp1co89uV&#10;BQpBpqo1qbM5WdCYxhdQFDKqtovZK2/r4tOEzCYWi97GaWOLhUIRj89tY7FpdA6VJmC0Krn8HrFE&#10;w25nkSh1eWU0YnVbPaWNTmjnF3SqS6R9JLYmgyqPYmgjhJZk5UihzFos0BeJxBUScZVW1dSraGqv&#10;yyM+fViVFM4lZsnrSaomsrKxSt5YqWiuljVVMQjZZU8jyx5fb8mL6m0pGFWSp3VVPj1h1lSyMFA8&#10;785d9uavzhUszxbPTZcvTDZvTnfuz+p9sz1eh3q+u2tVoFmjy6erOENFdQP5Fb0l2UP15T5e86qs&#10;bUVCm+uo8/Epvg7yVnvxGqvERy+yU7K1JenivDRBQa6wpKiPqdFzehVcI4NjKGPrMzvMmV3uXNNC&#10;tGbikcQcypdHiXhZWjapj1HdT6kyEAS98UJjmNh8Wzl8U20LEsiv1VBO5aV+mv70bnrifXJZhrKT&#10;7X+x+5ITYMszmJ3X8oDZBygEsAnGHwEA7OQDLR7Jq5CmENVGVCA+Pt5sNkPuunnzJlJ3Ghoa/ndu&#10;BcNiQLAKMAnoWAA4VM4FOAE2EQJCASWxQQaUsFegA/C6e/cuohRIUgI4QsoH7cA+o8AvQCQaf/rT&#10;n8L9BwkA2iIwj8o8sAp8IuaN6ofAqr6UEKAREAlOAGwFycC94I4g5uF+MXsAXl9d/nfu7m9ygtsP&#10;lGUUt9Wy/mdOgJeWvTnePIE3T+C1fgL/9E9ftTxYx1duO5R0dAvECaBKkEgkfMW2nTCKkPVBEf5y&#10;EDj4SIGEgILCXRhCiCAIsKIlYKWg8sPqgAcELoH5eWWBMCNsHlx75BrB1uLCwALgpCPNH5wAUdeA&#10;sx+4tra2FqYRqUfgBOgJ3x9RXVwbIB8Bpx4LwLamgS3cwE5wIcZHGQSYB0K3mA4tWAwCwVB/kCJK&#10;IBACnODVvQfm+jp+vgAnePmH3fPPmGd3+5b92kU/f/I5RTsZR7HfjLWcuaQ78rb+2C/Nl96yBP1q&#10;5umpkfBPjHcPG4OPmCPPmKMvaUNOCa4eqT/zM9bV36nDjlpSr0D7VufflZWHKRufKkQ0nU6iGx4Q&#10;O51NTk+xcz7BNhds9IT3W0NMtrv64Xu6oUe6gRitKkHWlijETo9ldeICsSLT1p0yZ0he60lckD+Z&#10;EUQscqLXOPE7bUnr1JQZSspYbZ6LUeniUq0q+YTNMjvnnV1f9G0hCWxtdWVh0Tvl81r7lCxBWTrr&#10;yT3W/YsdIRf608Jm6/I35R1+7BjaZ/J3G/2qfr/S5pfZ94TW7YIu96PWgVNkx/HGxROCnU9Vz97T&#10;vnhX5z9kfPZO797byp0Dou0/tO/8sWXvIH3/YPPmR6T1Y6Vzn2W4PovoO3nPeDbEejt+NCzXVtTs&#10;aeqcF+pmOvXezh4fT2knNcljM7ueJKlikwxZ2eM1VQusZiTjr4hoq1L69kDltq1y00maGy9yjaX3&#10;jz7RjoUpx0PljgSJPRN52XXiisy6qrAcyrXY+nMR1NM3ZKeuaT+/OHDijPPoqakjpzwfnJ364NzE&#10;h6dHj5+bOH126sIJ96WPRoIODYd94I79ZIZ4crLpxoI4ZktXsGulbLiZa0uyzV3d7mqvZ0M/tWVw&#10;r/XY55Q9U+JOdwd3jN82KW7wSqlz8mb4/ovyhjlJtbeDOM0tWWgv8bGLZzmEeX6lh0UcbiqwNxWO&#10;thLVTYmS2mhRfbiiLdrQlTrQl2XoS1L3PjFasgM/hsEs3UBGtylVrU9S9SZa+nIcg/mj9uJxW5Gr&#10;P9ehzxjuTcPPuKVybrxx2UtzO8v1uiR195MBW5rbR9jaoy8t1XlGSbbuQhUjiVMSwcuLUZRl9NY2&#10;DbM6vJJun8QwLdSPsruN1aLOXFp7CUtE6lA2SjUslZanVLaLhUw2l8bg1ZdxawjMssKmjPTKqJiS&#10;O49Kbzwqux7OiMoWp9XrCUpTlVVNsLVnd9cni6uf8thEmbRRp+PbjFKrVmyQ8hVCnkjQIQTJIBII&#10;qYlPs1PTqJSaLqG4T6U2KbvULA63ppFbS1fzOnXyTqm4SSyv0JjI3Y46UV9Bqza2tTdCYI1XOLNA&#10;C6SWIpmmQqUlm0w0q4mp5FXUFkQTE0MoaZFKWoW+vd7S2TIkZw0r2ANCGp9SUJUWmf/gdE1ykJSS&#10;MNxZstBXu26tXbNWrg4Sl9yFq97izXnC5lLF5mLd9gLn+WKXf6V/Y864PKSeFgqcJNpIToMrp8FR&#10;UGvNrzTlZo1TSOv8lmcq7raCuSCqn+ZWuNtL51qy3I0pVnKCqSJZV5llqC3VN5IN1Lr+Tp1RalIr&#10;B/jKwSaFtUI1XNw9Xmz0REqMITzJ3RbGozZKemd1lY7cbCa1WIhCbaRIHyodvNHluKYYvMIWnyeW&#10;H0+Jey8l7n5hVgyLTh4wdL0MEfw5TrD/+nGCAN4BjAJgB4OPEyQLIekUKIOsVEj5hw4dgriFLYPg&#10;wqOUF1484Aa5qeiMC4EjAdD5UrAAEmFA6FWgF9CuArlDgXcSIIsVA2JYzIU8okDNHAZBnODBgwdI&#10;HMK2fmAS+IpGxCTACYDCqD1GlQN2LUUKE5KFAMrw8SFuQfFHDAA9AWFYEj6/9MBiAH/ogAPkA2wA&#10;I+PkH8gJ7l1pvvNQVV47abdtPtsE0rzhBF/6T+NN45sn8Bo9gd/9u69aTMBGBn4bMJMBTgBJAsVR&#10;aIcFys3NRUgALjbOYWAQ7kTiDeQPGFFIGHh/ALohux/aPWgBIgGBtBx0gzaBUgOYH5grSP84AhPh&#10;BFchtIpLUG0F64hhkZsElQQ7PCBui6tgfXEVzB78929+85uwr4Fh4dcjdwiqSiAmG2gEEUGqJgw5&#10;YqmBRYKpoAYCJhnbuSEHExwF+gvWhhgxzDwYA9bwyrS/Ogks7+v1+QwbS73cdW7XP2307vQs+mUL&#10;/rapjSLpcEip/ouHvZ+cUr77e+3Hv+y/+Jv+G2+NPz5uuvWO+PQvBafeklw5LLvxCffc+03Hfl91&#10;7GfMc7/Xhhy3x1+2Jt/sTbnemXKDlxHUVpghridL+R18WQ9NO1yl82VpZ6OlnmjlcIRi5JF09JF4&#10;NJJviWFrEum8tCYamVbPaKlStpc4RfkrytxdZc5WZ+YqP3WlLXmbnfGMlbvelOMhZ7hqi7Bn5pSS&#10;N+FyzM3PLOyuevaWxnZ8U1vT08tjUzPWYUdbZ3smLTeoNf5Ce/RZUcwFU3GYr61gRS96Zuvxj1j8&#10;Q8N+iwu7Ej3XTazLRnYJencUu+8sZehE08xJ3sYxxe5HXS9pwTt9+wd7dw907Rzo3P4Dd+cPbXt/&#10;ZDw7yFg/Ur56vHj2ZOrY5xHWL+6bz4fag56Mhab3xZfY8ijDZIatienk8GaEAg9eiFVTbaOQ7HWV&#10;LkbtZAd9WtbqltOc0kaHpGHcUuJxVsxMV4x7i0wTT1Vj4bLxUNlUiGY6V+ku4lvKauTEjCZiWEH5&#10;9UTSxRjyhRDRuXuKs7cMp67ZTlxxHr3qPHJ9+MhN27ErlrM3HTdvjN+54LxzdDD4cF/04cHkDx2k&#10;Y+aWK6Oq6DlL3rKrcs5Lm1nr8O0pFlZE/RtS86bctCRSTLa1OJvJI83E8Zby6Q6CT1S+IK1akpLm&#10;xUSfsGS2oxg/q+2Fi215c605U82Zg8RYeXqwJOWeIushrfAmo/QWsyZYxI7WqNN05twea7bKmtE5&#10;nC8ZyhPbcmRDearhgpc/9jyFNcc6kuccK53wkCY8lS4X0W4vsprzLQN5Xg99bo61tNzuXWxxTtfa&#10;Jkl2b6VroWZ5t21po21+gTUx3NzdUUgvjqhJCm5IDmMXFGgaGoc7xOPCrnG+2sVSWZuk+iq+vl5l&#10;bdWPCy1TUtuI0GhskUiqW7mEBmFWQUd6PvdpdmtECvV2fP3V2KarifRrSZyockUqy1Rq7KtwKYod&#10;rel6coKEEMetyxBySd09XIdZ5e5XO7Ryg1zaJZHJm+l02L3I8PCnsXFNNbW9SpVVZxjQ9mj4HTIm&#10;p0egGO23uSz93VqOVF3dba7tHqkV9echSNCsvcfqfyi0x0qGUzttGWpzhcFeMzLB8kwJzbomBvlp&#10;fsy1tNCzDcWxQmqhWdrsNnR4+8UjXczOhnxK6oPyJ+cb0m5KyE9GOos2rI3PR+l7jvoNc8XiSNHS&#10;ePGGl7C9QNpdbthfAidQ+Bd0/rmBPXu3t5Xdl1TWHZpjCC80xBRqorOMicnjhLLt9ha/WvSih7ui&#10;bPZIqsZExOHmeENVhLwkVEaI7m3ItXJqhgUMu6C1W6VWd3XLNQZhr5ltsFONTorBRdK7kpSaOLEw&#10;jktL5VcT5JVUPYlrKe+0l8m7w5XGUI39do/juqL/SgvvbHHRsYTHHyREhxCL0mVCzojdDD8VJvRl&#10;qen/eIX6a2RQAQQBQoCTwLJwAvRB2mogUecb3/gGAgbf/e53ATEo+oX+BJiDOo+N7NAfSAGv/+/e&#10;D/b2KS4uRjItGEBCQgIgFRfiNWQQ91EYDF0KlW0BgMNQ8NARIEeWEUqakRqEPB80Ar+Q+4rwAAQ5&#10;DIVBQFYgcUH6CswOcMTJq7v4UkIQ6BP4RGfMCLENBAWo+o/iBMk3Kfev0u6FqUn1nuGh7edbQJo3&#10;nCDwJ3rz+eYJvL5P4N9/96vWBlv1ymb8JSeAMoLQZOAqVDTBkiGbCCFOqPAIGOAEyTyIjUINCYgg&#10;CI9C44DzDvMJN7y+vh52DhFYxGHhxcPxRwwAe5qixhjVv3DSkRQZUP/BGzALrCZyfmBEEWnAtqM4&#10;R/0BNDuMA6OInjCuMLToiYlQIQwughJlKCmoNsAOSBgNdAT2G4lG6ANLifAG5B6ILyA3IAeIFsCy&#10;wu5iKCwPUdTArQU+/zIs8ZftX4Pz5/797Wd7L/Fv1z+lmVqT+Pxcn7/RPRPP1p1Plx66JjtwVPS7&#10;X3ce+rnmi18qzv7cdPNt2alfMt7/z02Hftz88X+lHf1Nzfu/Ihz414oPftb6+YGum8csj87ZIi8Z&#10;oi5Iwk+zHpyovX+VER/FKSKw6pit7F6abKJC6svmeRJ5w/EcZxRzNKzJEV7dH12uSiXwcwitjGom&#10;t7peXUt0NuetsHN2eXn7vLxdTu4SPXmbmbnPzFtrzHZXZ9jrC4a5daNqrnPM5lmanN73Offd9k2r&#10;bVln9Uj6hlm9xnQBO5hbfamr+qap+p6h8r6lKcbTWeDVt69aFbsO4zOH7eW7BIZ8e6aZJeXodnmf&#10;O6Zj4HKD/TRt9pxg47Ri73jX/ifq/bd7dg+qtw9It/7QsfUH9vYB+u5B6v47jatHypaPFsx+luI5&#10;83j04sOxG+Huu/Ge0HTbk+zBxDxDZoG2pKSvgTzGp81KWubFtIUe3pJBuNQvmukXTgx0jFs6Rgb5&#10;djNnYKza7q0dXqyxLhJ7ZzNVvgTVQqx2PUE9W6SYJvBHSE29VSU8cmpjbQyZGl3RGl3UE1Vgisi2&#10;P0p3B6d57qRP3cwav5ntup/kiEpzJ6d5s+I8mXdH0s8MZH1qyP5IRztpEF23m2ImRnO9M6TJ5Ybx&#10;HdaYXzS5SBMt0jvmqMwxMslSlGrMiegrDLOWRUy0Jvi4aSvi/BVp4aKoYK4jd06QtyAqWOPnL7Kz&#10;vPRUByVWmRnU/OhE/f2jtPBTFZlnGok3uC1RndJkSU+GpC8LG87IRovp9hyaJZNmTmdZs0WuYpWb&#10;qBovk7tKnFOFbh9xeoE8tVA9Nl3lcFfYRsttrgrvCt+73uHbFM5sCye3eM41lnWJbp6njq+0Ta5w&#10;vIv8kZEWCa+QlPswL/pGYfQtHpmo57QMd4oH2LzuGoaummmjCl1MxTizb4ZvX+50zgmsjkZVVz6D&#10;FVtGfZjDDU7h3k/j3kll3UhhXkplX8wUXC+W367gRzRK4rjyJK0g0dgQoSkMFmQEs5JDGFkhzcT4&#10;9sZCSVu1qq1JzmZKhEKZVKkSyaRUGq2EQEAdFaeV2dulthiM+NFJpHqJYqh3YNox7rKbNd0cqZai&#10;HqztdlIklrw2fRRDf5c1eE/gCJe44qXO5F4XYWCS7JprmfS1WwYa+S0ZpJz7OTFXUh6fqyx4JKDn&#10;GTspNmWTWUyR1GVQsx+0l4YISeE6xtNJFd5M0Ox3M184G7fNVauOivVR4vY06dlijX+V7l/l+edk&#10;z7xd/gnDC4NqpqZZ/yhbcj5GdP4J/0Ik7XSw+M5DU3LaTEPtlpSz1s32aptcXRS7mmTgJSlpjztq&#10;wjupSQYhydXLHjOJXHoxXyXmyEVspZTTo+UNWNstjpa+4Ua9pUClypMLizpbyyX1jQoyS1Mm6CmU&#10;9OZ2d8foTFEm+yOD477KeLuNe6O89FJmwrmk2KjayrJetXLUMfxnPoDUIf/rRwleOvWAORyvUA8t&#10;wAu8SgzxY4S9ARA4wAnADFBhgLRVfAWyBLQuoM/f5gTwtQOogQEhPgENIVbhZTnYdAjwB2iD1g9k&#10;DKDeK3xB/QFQCQoW9snGyzcRg8cnGAD2GoIgh6HASJBwC8AFpALawBsgwiFDCXv6BSITuJ0vPaC3&#10;vXL/cQJhDHobQgWvGgNrwLWvFvPlJ1+RO5QSVBNynREcoSU3zYw4dv07+LMjPPT3RvvyOd60vnkC&#10;b57A/6Un8B+/91UT/Q1OgG07A1dBeUdVAXxzHMjHx+4HkDDgj8PND7wjLNANkj1cb+yqjBweFPdi&#10;r2dQh+bmZoQEELJEzg9IBiq1YBrBJHA5SpdBEQLXgiWgtBg2DwYYW7ihA77iE2+Ngb8PYwkdB2Ys&#10;YLqQ9oMXymBwSCdox3owF0oH4PVjIgwIHQT2EjEDTIeoAw7UbuHFy0hMwmZEqDoOTApritvH+asw&#10;bqD96/S5/4oT7PjHpGML7Iln1KkXFc7RUKri07iO314SvvWx4K3fCt/+hfjoz7jH/kV19i3h8Z8x&#10;3vtx47s/rj30k5r3fkF6++cl/+0n5Yd+RT/2tvzcJ4bLx81Bnw/c/0J990THjY9qz3zQfPsc80kU&#10;M4fAqRfy+Ha6aKq63ZPLGk5jOOLqhsJKBh5kqaNTRVmZ3NJcNr+sXVTcoCkstJckz5KfblNTnzOz&#10;XrTl/nf2vju4reTMc//wv7euct2Vd7dq627rXL6zvbZ3J61nJM1ookbSWGkkzoxyHOUcKIo555wj&#10;SJAgCZBEzjnnSJDIGSABEAQIkmAW9e6bxRXL67Vc4zvXlmqtLtSrfq/7dfdrsr7v+32pk9jclbHC&#10;NWxJcrgkgC62jFaaaO1G4aBCz7LMqL3rFte2cWpNYJgbk1ma2NI8vuwij3NGw7zg4T+Y4T/zMp95&#10;uSWzSnDBJqWs3E2H4rltErH7EMhXapxbEvlTbQZPNst8Ceu5QFq8JNw4J986Id0+Il3fzVvdzUy9&#10;R15+F7v87uDKLtTanu6N97vinzXG9lfNHSuInnoau/wkfit74X7J0qOqSG6tI6dclVfAK8sXtpZo&#10;h+vspBYvvc2nG4/aGFEP1+9m21xMW4BnmRGYQjyBf4gf6OcGupj+Boq3hBLIZ0ZzuYk8mr+C6qsl&#10;Otuxk31oFbZfRhuQSzFqfb/E3ScMdXPmOxipJvpqHWOlirNQxZ1vpcz1UZJYUooynKK0zOGe2npP&#10;SZsO0Eb30WknhMrr6qmnGmehPFAtSXTK19Hqha7R2eYeexkcQXube+cr9u0vBA/3y58dsHedDw7f&#10;StJyU5ySJKMkRimao5bO0csTjKoorTyALzYPZDLKzqLuHei6/flQ5rHexlPjmFsCfolYV8/W1xL0&#10;lfipGqKzodtU0qHN71TlYoylDFeTbLZHNdurCnXH4s3xxY74Uu/cQt9MrM8fQfkjg4HYqHeVCT/P&#10;GsuzwXZtsKdTNE18QhYe0QZGTKGxqSBRax4lEKobq+5W5V5tLr4nIg1NCqhTXDoP1YcpKhvJKefU&#10;dmm7x5y9Ih9aHhpSOtq58gIM8Wot+qvcnqOZExk5+Iw8QkYR/ssS4vFK+tfNooso9Q0c8y6ecYc+&#10;do3Veoqac2jkxv6uK4fbL2e03Tve9vBkR+aFtqzrTXmZTY0N/XAwr1ihVOp1ApmUwmSM4nDDQ0MT&#10;o1gILxBxuBqBYFKqdOim7YZpjULME+K4CpRkakDjh79YI9uex3DeZ/vuCWefyKJ5irkiZbBWO9tk&#10;mukyuroUqmYes5o2VkYZLmusuTLY85iKKxGQazTM5kl2m4HSIB8t1ROKJkklDlZ1VNn+3IpB3FjE&#10;PrQ52bvpQW/5US8i/UgSg6QmkCXaizBrzcdGtJxVKsFb3a64kEs/cGf8k6uDH1/o3vtN/7EztNsP&#10;dU0NbiLaLRielMFhal1yVbtK3yiSVXEE1RJ5h9lC8AbEvpDC41di5WS0YBzFncBImBSDijk1RTIY&#10;sXJ1M4vTQqe1UXBdxN4BYiMWX04kFlGJ+Up+nk6RYzJlmqafKLSZHFbO+GDhYEtJa30DaXzCrDe4&#10;nc7vxEIABP/6ewVpKajLoaQXBmgASroOie9AEQX27+x/LcCnQDsPjAN0XVABtRZYvndefNl3pREG&#10;tIKeCUYDxgSqKYhgA4kewvKgAF8DG0Ca7wA7A3QCncGxh8ViAZ+CpBsAC8BTCDgsnNMDawAXWZjU&#10;6/W2tLQAbwW1GRgbwJsIFgZZkkAlBhk0wOb9BwEBPISvg9fTfBPYHDgm/T+eT/ByTHDrAu7WI0Xv&#10;cNTl3EI2AA1sQerrl+3P6+evd+D1DrwKO1BR+rJVAHFKEwzokKZPv+c7lG6FK+gXQMUPJBOIE5wR&#10;BmggHTqVHhnIUroCKniwb8KJLZDDAfrsPIcRgLyB2QAy/4B4DscMQM+0MA5rgMAnGBko4g9/+EMg&#10;oqDuB8kdDABQIBwL3gK1CIwPRt70LHAFXQmoVwCXgBMRrCeNBtKtYI0FSgkdAKYAFYQKDAJjwpLS&#10;hyFDN1gPYIIderkz7H+yyiaysfYCoA/wHcRGtYeHnCsdzvVqq/sqWvRpNuPN0/y3D7Pf2c3e+xbz&#10;wK/G9/0D9fOf0vb/jHzgF6SDb4x/8fbYb98bP7x3/MjHY0cPcL45qjh5TJtx0PjNAfPFQ6oLB9jf&#10;fDDx1bvEiwdJ9y6SCgsYHSN8gp7JgCO8vB0kez3WVtg1eb9CfjuLlZVJri+g9FfSePUUfgVKlF+i&#10;zYe09TeTHY+eD+UjY+WpiezV8ZzVsdzkWH54othGrtCy6qQ8yPmONripjmWRfZ01tTyqn22UTD5h&#10;CM4LVce1mtMew7WY8fG8NiuiLoya6hOu7g0XY9sjeOFUbFv0iMWFWKOILrrE8yy1mbz5XOst0sxt&#10;7sZ9DXJDh5xVbmfIUnsIS7vHkruGkrv6krvalvY0rXzQsLq3LvJJTWR/+dyX+ckLOat387czy5Hc&#10;OiSveaWofja/3FiQL63KE7UXSAcK1MMFelyBhNdkNg65PNRpL1Xjpapn2NIZFttLQRl7OjRNDZLS&#10;Rkl2u/pZ/3Q21pNLCOaPeUrwnhqCt53gGiI4qQyvXBR2KhMRbiTKnkkw/WtU9zbe9QLneY7xr2CC&#10;i0znCte2qjRvmNXPp+nLkkb78BVa/SddmN2DhM9xvK8IsvN41bVR0wOMJ39sroq81Ts6V9NofHSX&#10;e/Eo5dQe+vl3OFffFNx6S132sb09Iz5xe4WRvUDNiRCzZvDZs6S8CK9qhlcZZFdaiAW8jlujJSdx&#10;FWeYrbeJuLtcdp5C36hydPEdHRNTDQOmyh5TRZumsFme0yrNxuhKuZ52QwxjiY9aYsMri02ri22L&#10;C+3xuc5wuDscQc8nxpMpim2NaV1lTK3SzStMwzJDmSDzZ8cZ/hGupV9gG5JYR7nqgZHxmtaWp91t&#10;+eOYRpUAb5YzDVwStaulO+tZ590nI5nF1MJ6Sd6gqnhUWzwmy+ynXaob+7IQezh3/EghNaOcklFJ&#10;zailnGigZ7Txzg4orhNND7iSR3zuXeHIBU7VoYnru7oz/qX22PuVX+6vuX6w7cbh5hvH626dqXx6&#10;r765GcPkSEx2u8XjnnY65FrNOB4PtKWyvLyzpRWHGZay2Sa5yqw0SrgiKmmcyhoU6IYUjhFtEKUM&#10;tEiCJZLIM1k8U7WUpUsV6FMlymiFbq5WG2qQTFXzpOUCfo1G3DWlHOLxmxTyLp2iRydqnxS2e+V9&#10;M8qBoLQ3KGkKShtnZc0JTefaZN8LCxqxDSFW9LZn5LkX/SI0gMwPIYu4FzF8yj0xZ8ImSYPelibt&#10;3Tz+0fuUvVex751H7znT/8mZjqNncTcfiRrqdHiUVoiWqFE8Uw/b0i0LocQ+lNCLVobwprjAuqiy&#10;LuimYhrcJL1PNtbOwaAEeIJOyJrSULVKnEjQQWa1T5BbMUMtvc0dHWXozryJvlwaOl9OylNzco3y&#10;PLOh0KSv0su7tbwJFZ3FIDJ0Cq3P5Xe7PFvb3wUZbyIvVr/LPfTKFWA3UNLLSivZoQ6yM7A/YAdw&#10;TVd2+kArKJnSt9ABbtNn26RH+PdXeB34FFyBDQGHAs0WBDBDJAFo1OA/CkINgPXAWzAjaLl2hoJX&#10;IMgA0Aj46EJ/6Aw+bDsJO2B24ICgVwNNWFrrBhVQ2sEr6QXAmH+w/O7yYEZYEjBEYNx/RjvB7Ytj&#10;d56oUKMxjxvcxV5jgt/d8tf11zvwiu7A9ktdIIHYAC1JLxvIGFTSmADyooGeHW6hFWhJugJyN+jf&#10;QaMBJsvflabTvjdAX4HSQE/IdiYQCCAxEUQFwy3AgjQygFagiJARCFp3DAzpwaEbiP+QuBm8OMHM&#10;AAcmg9YGwqjA7xLgAgjyIN1DnzRhTiMJWC0MAjZZgBdgioXZoexo/KEOVHZncDC/wqRA2mEQKLCS&#10;HXgB2p/0w/+U100wgiCb28AClxALYTrQa1lutKZKJj1XhySf5XH/5aJsd4b4/U+Fn73H/uIN3Gf/&#10;c3T33xE/+Qnr6Fv8rz/gnv5UcP6I4sYp3f3LqjvXzfdu2a5dNJ88OvXVF7Zzh3VnP+d9uYtzfhfv&#10;6n72/TP0vCxOW78Er+AzHFSya5Duah+3l3WZHhWLbj+iZD8ktBVQsTUscR1FWNIjeJqteHTFlnt+&#10;rv7aev9TBFe0RspeI2StTmQtk/Ji9GInu0LNreBxSiWKXoMTa00QzYvD+vlmXahQNX1TpPhaYjg0&#10;bTkz67gRM0PyogdRY8GCp3U1OoQEOIhfiDik25MqxGT9Lp5AFkjS7QutRm8Bz3GPFnssRp6ZkAeT&#10;yCUNckq29P5I8n10YndvYndbYnd98v3q5Q/LVz4qD39cPbuvNHY8H44t235YghTUIsWtSGnnRmFN&#10;rLACsueb28p06HLlSIESm6PGZdGY5Vojyj5DM4eZ6lmmOMJmBKlYG65K0lbIqsgkZmVTHlRLnqKm&#10;iyb8laRwFT5QRQw2UoLd5MAoPcgURLSaZb95a0G2OitJzYuSKd78JiO2RY6v4ZOL+KW4IrGqjKyY&#10;fKse+4ZfuqTtmsJcwhS/Wzjx4RDtwIjwxJjs9IjqYr/xZp83GzNXPoGMElMNreb7NzmnP6d98w77&#10;/D+Lrv1aevuXvKe/nqzdNzd8aZHyME56HBp7GMA+DoxnBkXVIXFtSFrv4lUpsM/onbc4/Y/UpFIR&#10;v1ChrNJZ2nX+fnGwn+Bo6zZU1isKWtUFjdJnreKsEV2pyN9lSeL8KYJvcWJ9vmYlVpsM10cC9SFf&#10;00ygNzE/tpKimlfpkys0Q4quTlJlcQo3jKf7sEQ3hqTvoRv7WcYhirQPg6/tQZXix1tk4gmjmmE3&#10;8KekDP5w/1hl5Uhe8UReOSWvGgwDzNvN3DvtjCsNpK9KiceKWV9VS8+3CM+1C853Cs5188+i+GeH&#10;ZN8SDff59my1IU8nz9Tjv5XXHaHe3NN3/J363+6pOvJZze3D3fczUE8vDRQ8HKivBKMAV2OyBefi&#10;c0uLkeSC1e0i0qiV1dWgIK6rqRkeQPOpVK1ErhOrqRPkwcFePB0lnsTqfBMKT5fc1ySbKZPP5ygX&#10;MzWpZ7rVXP1KoWK+xLhYZ4o1yqxVHFmxUFADOMBhxE3bcE43weuYsOvRNkWPX4UKq/pnpD0xbXtM&#10;0xbXtC2o21K6zg1TL2IZRBwj67bBNVv/mrt7M9TzPDy44hsMG/td4q5gb4MhN4d38gb902+J713C&#10;/uYs9qOLhCM3e89cxz/OFXW0amkYpXyEP4nhOIdYAQw3PsibHxEmxuWLTE1KpEsp1Asq+Zwc7+b2&#10;aydaeOhuARav4bBMMqpKNMZl9hIFXaPUlt6B+oa65qoCVF0uqbOQP1ghwOTKiLl6QYFZU2EzdbhN&#10;lKBRN2vwmDXTftfMXCTh9gTWnwO/ebGOvEhtf8dQXrWSlp3TqwJGAJwC6lDZ4YPpJuAdO63pJ8B9&#10;0gwoffsHr2kemm6COvjqgNgOUAAKmMwh7U96OuA+O3wHOCnMBQWkdbBGQIIj8FsDv1mwnQPDgkHS&#10;r8CYAAsgeRH47gIaAEs5cEmwH6TnSn/Uv79Ca3rZcAVrBJj8wU4AE8GnpfHNzuvpykuvL7ETFF1G&#10;ASa4m6nux857PXBMHQywtbb9KmLBl37a64bXO/CXtwNZn7zsm4FUACEBCrFD7UAGB99GCLWCJP47&#10;9DIta0PPl43zpz5P006YdIeIApIAv0tQkYDnZlp4T88OdaCmaYefNGGDuXbUK3/qvH9x/VeRjeeb&#10;KTDmp5AA2r1Q7opn6z2PWL6zzaqPHonfPq/afcZ04Kzt3FXztSvck8eIe9+a2PVz7hdvO29/GSy8&#10;7qjI9HS1Jqg0n0jsxI1bKsvNt68Zzx5VnvqUe/p96tn3xBcP8C4fZtw6zcrN5La0SrAUCVMpEUzi&#10;qI4hvKVpQFkCR6VWsjoqeUOF7KHHFE1uD+tiDv6L06xDRzTnj7mffh1vuLQxeBfB5jzHPljEX5/n&#10;3YqbniU81XOh9tlQr9s7qLe18syldNszru+JNHBTYj8tNB6aDu53hfbPzByMBY/O+U5H/fcisxXR&#10;WKfHg1+IiJ7PmRCvA9F5t5jeOGrKW6XUXSL6H4uTxZPLJZbFHNPcY633qsD8NdmxF2X/TYvvrdrk&#10;u7Wp3VXJ3cWJj4qSByv8GdmRswWLNys3nzYihS1IWQtS0fiivD7aUhVsLfV2l3iwFR52jV1cpRUW&#10;iNiPWdpSmatdFcbwIyP0OTwpQR0MExtsgxeZFcdHnhzuvXZ+5G4JZIC39+J9/QRXLztMYM6SGDN0&#10;doQviKsUKzb98xkzEuNszrE3oqz1CHMtzFidpa/M0FIh+Bm3Etr4rD08G/VE3HQt61kX5ng29oss&#10;/dfV5rP10+frDadLFCeeKb96Ov1tUeBRXbysNlaQ43/wteXKO7brP3c+/kfdvZ8wLvxXwrkfyZ/9&#10;KtB3YoX9aEVWPC8vC0jKPOKyBLd8XdOI2DvXrG0hVYNN2OSWYEIahttOdEyRJvUkrYYgVowwpG2j&#10;/OI+9qM+SfWgtBqvbZS4+pxxXGhxzDs3YPG2eVzFVmPWtDLLoyvxTTc6XX32yJhrheWLUDxJjjkl&#10;kiyLOUsSxoIU7+f0m8b6JL2dtEYMuUkoxkwbGZNGpkJNFaspSumYUUmaVtBsYrqbx3RSqOoeNLO0&#10;VvKkkXG1ZCLjKfHIU15GseZ03eSpJkNGg/xEp+EcxnqT6oLQ9odSx2ONJ3cqVOzW1wV0dSFOkbXz&#10;qiDn+Pi9I9hbx8avH8MXXaeU3KA3PBEP109JyRHn5HI0vJxIJmPJjYXVjcjCnG5ajcVjmptamqq7&#10;uhqHyaNU0jAdj6ZO9BNJw3g+i2g0MTxBrsXX64h02eN1loV8+0qub7vIvV40lcjRJupVc/XqYLPa&#10;0aWfGjSb8E4Ty2sSOC20iF+4Oqddm9Usu6XLFtGmXYZ4tYiNtmYYX1IOLspRCUnHvKB5RdGBmIcQ&#10;IwbRd20b6pHJCsRQvMTPdKIvK2tPqK6foh7+bPyDXaS9HxM/3D/4wUHssfO8OzmK1sLJ8RqXssPq&#10;7FL4WxnBNkKklxAf6U9iMYsEwgqTuS4Vbmhla2bVikWTsgvmXYyAmWpT06cULIOEJmNTuGQiE0/F&#10;UnCtQ6OF3ficLlpeJ7GonlhTQ2mrZfXUCkabeIQmMr6aQG3lyUl6pxmSWzomgxpLSBVKWOaWvvMc&#10;WkNWt158p8Z5JQsI4Dv8DhYIdSjAiUDpBRZlEMnBkg2e+2C6hluwZ++Iz8ABob5z+0p+3O8vCj4t&#10;/QiYOKAB+EZAKn8qJlj/7tQBkPSfI883kNVUyufVUCgj1dVnz2K+vUApemYg46Mu3/LSRmoTgSPS&#10;fn8Nr+9f78DrHXilduC//PUfXw4QOaB2aeIByggwd4JTP/jkAOWAF6EViGi68sfH+f6tv0uo0lAD&#10;EACo+8FDCXQZ6XlhNJgXAAFkKIIAMAAN0CfdOd1hZ5DvP+9fXM9VCPvaSmOCINqxUGqbf6Z0PaQa&#10;D5Xy3r4ufOOCdf+d+KX8zby6xeLKqbv3+Yf3Mfa9Jzq6x3YnI1RyO9RYlMBhELk6LleGxkDxX2q+&#10;dtl45ggYCeRXPhFe+1h67VPh9f2suyeYeTfZjRW8ITSPSOZQOTTeNIk3PUzVd2IkfX1icr9K2KOW&#10;tMhUeR3k8w8HPjw4uOsd8r43pOfedeQeiLV+g4ze38BeWyJeWBBcWTQ/Wg6UJqNN4H/i8jUqpwrJ&#10;6luj6nME8ym24yuR/bB0er8p8Kk9tC8YPhiZPRoOnp4J3J2ZLZuZa12IMtfmJGteRUwm8mO59gY4&#10;YYkgujKsOTPmvctL5OoW8/TxTPXMHYnjAl335Zjl0wHzrlbXO7XR3XVLe2uTH5cnDlYunahbuFG9&#10;eLduPbNpu6AFKW9FqluQmkakpj7cUhpqKw0NVERpjQl1T9zSF7J1OKfA175U5m5VhtHCyAhjDk+Y&#10;J6OC43WWgfuiruuMupuUylx+Y49lmBljSRf5iiRXluRJkgJxUixJqmRLJkXKrlrzaTdD7M0QayPI&#10;2vQz1r30NQ9t1QU/6opTtuyWR6zTM46w1+vmyHjFbdjTmbjjD2wXKpyXq1xXK8znclTHb8uOXdGf&#10;vGm9/MCZ+cD/9Krv4W9dd94KPP5FqOAfrTn/S3bv77h3/8ZU8UYMm7ElfvhCV7iqL1vQV84bajb1&#10;HevG1pQJAjLqZ3UtswZ0zMxIWmSzDqZ/mmHX0nVSopA3QKDW9o9nto9e7yI+GaA9I4lKlOYWZ6A3&#10;NNvndjdazaVmxR0t57KaetFAv2VgP1Hw8yTKatlUu9k6bAlRjQmeKM6nxwS0qIjoZY2Y8ChhN5rd&#10;QeH3GXWkoFPic4oNBoZANq4Sj3jMvFRwcnvGDvBuc3IqxpM4sRRdMUr4oJF0Nh//5TPGiULh1xXy&#10;r6plX1aqzqAstwjBHGGoQOnOVjqytf5SW7Qu6OpJuFBJXUuUXmQfempCZU+j8uydOfa2J7LG++Km&#10;h+L+Yi0T7ZpWxKLBVGp5ZWFxa3F1A1Lehub9JouOw+PjsczRAfrEIJE8wqDj+PRRNnmEwCRipRKs&#10;cRJvdvY4Znpc8SZrvMSSyHMuFzsWS6eiReA4pI82T852W/0Yq2PCOkmxqujTMqZFQwtZRSsh0/aM&#10;ecOlW5tSbJkVyLQWMbPWFBMJPjrG7pqhNQZI1RFG/Yqkc5HTlORVz3NyA+QbZnSGtGE/u/Bj2rOP&#10;JDcOUzL2EPa/Qz2wB79/L/bQfuatbycbqqNidGISuxDC+RNDqrlO8kzzcLgDM4dqSmDaF8cGUrSx&#10;NRF1Q8vZNAvW7eJ1p2g5KoyHBLMentvGNGpJAj44a2JwY3g0faRhfLRgiPAMQ81GUwt76fV9/L5B&#10;CWZIgkVTh1v6Okua2op7MN0TLA5DoqPgJRiqdFxplth832mJN77zIom9qtQWGMfv8g7gMsBQwLkU&#10;HPnBQA4JiKBAZNsPfvADOB4AXPghKtjv96e/BrTtO+zpVf2+f7OunS/9M2KCZa8HMMFwVVUaExRn&#10;GymEObc/tbwJyUhfY4J/s/+vb17vwKu4A/83pOqPLw0kbhD/QSSHJMiQLQEyMv+e6L2j0//j43yf&#10;1h1VC0y64/CTfhFuYd607A9PwCUTEgdBBud0xEAau/zeK99nxr/QPmvfYYJl4NGryMygNVliij0R&#10;2G+PCvc8ofz8ouDXl7yHsp/fbUGqR19UozyPSjlHj5A/+4C8713ZmQOmB+emi5+G+vpW2cIUTzgz&#10;gJ7Ofqa7cFJ38qD+/Ofa6/vktz+X3t4lvP0B69F+RsEZZtMjRn8VdRQStvTQhHyWQk6XKYkcCY0u&#10;1bANHo4lwrDaWjDcO1k9H31Y/8u/b/v1X2M/+5H05v92VuxBsOfWx79JUo4mxRmLUxeWAw+X54qW&#10;4lUO32Pp5MVR6f5uwe5+5XuEqfcFrr0q716t//3p2Y/cc/sCsUP+8EnfzE3fbIE/Uru9wH8eEczr&#10;qGZ0Py+nETxMwMF84vMa9XGM61vG/BNF4qkq+lAavM23XiDDQ9W+Pvl7jeq3yh3vloc+qgrvrwwf&#10;q4mdbt4o6Nko7Noq7diqaN2uaX7RUIc01yAtNdGO4khP6Ry2apHftj49uBHEJkPosK9bYK5QelvV&#10;4QFJZJQVxeMjpD7vRL0ZXaLCl6nwDTrSgJ3LjGi0q1brC48b8Uxu6U3PTcbnZuOWTbfhUK2C1A/n&#10;0ro4mw72hp29YWVtTDPWTfR1A31dT1vTSZa08pjKFjNGwmafjCOsrx27cQt77ort8mPntSeu6w+n&#10;L1xTHf9K8tsvpIf2q44elF7aP3l7n/fJntmsX8YKfxqr+Gmg/CeWwv9uqvgf/p631xknEM1dxJyD&#10;WIoRezXibkQ8Qyvm9qCizCUp9qkaw8bRxBR3YUruV1G8oKwX0PQMgnCijzxUNdT7uLfz2gj6OoQa&#10;iJhZZkVpYLI2bK4O6Atd8qd66knF6DFl/1EVKkOMOsXoO0/AXCeRHkvEPToLXjvLF4cF9CCX6uPQ&#10;HEyymdpLb8FxukQSjM1IiToFAStXJsKM4epouDq7hrQdtSILQcTvWjdOxviKAJnvaKHoSoYE95sZ&#10;l6tY56s5Z6u5JytZJ0qNd0c8+cxYnSbaYPSUa6aLte5qy2xb0NU35+ibN7aFJbV+Yd2srG1J0r7K&#10;bVyCkBV0pr79jrTjoWSsVq+kemfsC6uJ9SRggtR6CjzCt5fiKzGr08VmyIdQVEz3GHmEIyCpeHgp&#10;EY0f6enADdZTCQ0GfYvL0xOc63RHqm0zxc5wuTtc6wo1moOt1tke18ywx090W2jTCqqORZIT8WYe&#10;N6BWrzociMeHWB3bGsOWRLklkm/xaEkKNjzeOzPW4R9tcmGqfKOVEVJDgtG0xIEMUfn24fP86o+I&#10;z96kZb/HL9zHvfMB+dwb48d/QTj+S2zGP41d/kBSc2WG3rAWwK/G8YlVrH2tj59sGI7Wds81d8Q7&#10;sxN9hcmhqhShbZ3bv6XGPp8mbrsp237uypIQfokFjicwodCjidwOFL65DTPQzOgvJQ1mEfGPqaTH&#10;JFoekd/E0IxKDESZksDDowarSksePs18UlBR1DBY1UkprRrIqh8oHaWPSQwb4EACuQ1eIPFXleaC&#10;mLzDX6ACfA2yU8N5l4ADoPz4xz+GOqTag+MB0nmH4BacdtJf82dkgv8x2/PnxwQry4AJ1GQyYIJz&#10;54avXqSW5JioxJgnsPIaE/zH/E1fz/J6B/4/d6C+/mUDpA0AaQIJgjZI6ODqCB76AAsgdCAtuaf7&#10;wAg7lZeN9v2f73hTwis72n+gXoAGdppgdngCbkIQvgDHS6YHT3d4jQm+71avIRBjvIysgzU/NGha&#10;KFRF71GnrrRz3r1H/tk5wAT2fZmx0+XL91qj95v153NZX57F7zsw/skHjKOfCi4cF969Ji8qNrX2&#10;erp7TaVlsmtXxN8ckX2zT3H+U+GVvazLu7n3fsW6/yYtaw+t/Cit/VvK4FM8tgiHK8Fy+sgyHF1D&#10;o8ppQinfqtEk9bYNnWOJwdFXlqGPflT3Tz+q/9VfDX7yV+Kb/81V9Yvn+IMbpE8Xme8nJO/HDJ/E&#10;Hcfn/RfioRtOX4bC8hle9SZK8bNB3c/I9l9LA+/ow79RBn5jCO+emv/QGv98OvqlNXzFNpPpmi3d&#10;itFXPCQ3o49dWjR0+uHgwSzcvnLCJ7XSQwO2i5ToE3k8VxPPU0eyFZ6H3MmrRM4XfbQ9dex3itV7&#10;yuyf1ziPVju/qXNfbFmq7Fuu7Fqqal2qrluur1prKXveWfqip2RhoCQ+VBLHVyyJmlenUMuegVlH&#10;h2u6QeWq1QVbNRGUfG6UGyXiZ0kDXkK7bazDJB6wqfB+Mz/mVC4GzGth19a8/8WCHXHaEY8dCdiR&#10;0BQS0m36ABOIkw7O+iRnw8Te0LE2NMwNBWNTQt8U0Tb46k25fkXmXJLPhCU2KYbTlD185xTqwmH5&#10;yS81ZzMMF04Yzh5SnvhQdug3st++KT/0z4yvf668/EvP41/ECn6SKP37WMXfBiv+1ln2N97Of0hg&#10;337BP4xoLiGme4g5C7GXIp5axDu4PNXql5VMc3OmWGVWToeTjXMzqSYc2owbnRrFG4fGZL0oXmc9&#10;rS2f3P5YNnhHM3J/cuKhg/LYQ38cYj2Y5TwIcx9Yxr8xoY/qOg5rW49JGo5Rak7gW86SBm7x6N0a&#10;A9kclCpDcq5HwHbw+FYOf4o5wesTSEcmtYSAgRo1M/w6PI/Y0NF0lzhQaJNjt2eNyKxtyaCd5UoC&#10;VJGPJAoOSJ2d3Mk6kq4Ep87HKDL7+bfamJfr9DlYaznd3yQLtuvcbQZ7i8nWZrV3Oh0Ds9O9IW2T&#10;T1rlVNaFje0pffOqpDLBL/KTMi0D15Xd10VDOVJe/6RN6o+65ucjy/H55AK4Ea3GQvMBld4wPEKr&#10;qUb1teLIGJ6YYuDhZJimwaaCwtq8O82lN2WcaquxPeTv8fmaHM5qj7s55EOF/cMB/4jfM+a3EZ16&#10;sklA/j/sfQlUW9e1tp2kTfJe+6fjS9p0Sto0TVrXSdqmsZ04seNMjh0P8YwnjLGZwcZgMxvMPM/z&#10;jBCIQYAEGpDQPM8DmhEaQBISCAkQSIz3nZT3+P2nL/272rQvbz3u0ro+nHPuPvvu67X3/s6wN7O3&#10;b7ixG10JF3WzDDjZPNO4wZ1cp2iXBgSzbSNTdZjJ8pbx4jpjWa29pWWms8UGrzbDSi2d5QuY2mVS&#10;lZeUO4kMF1WfYBa8Lyo5oWvwZ6bux0Tt6rn2s27/nyJCXxhI3cNBXDYJ72vHi1SWAuFMDtGVCncm&#10;V8+mFc+DrI0112crg131dxY6U5aw+avs6g1FM2Rqh2x9C/ODnsXBaXenfLwGyylpG84tQ2bkwAtT&#10;0MV3+mvChjrCRvoiqYNxdGqpRNY1rsROioZ0g+2U3Oy6yJjsoNji8KSWqLTu6NSGG5kN0Y19zSN8&#10;358wAYhHOfuVPGMMNOeWmwzKwKgBawI2yoIlAQAIQAIbENUHxMgAeXFA2Lr9+/eDShDTGkTeA3YK&#10;9N+cJ/tr1e9XoN/Wy4LX/BL2Dq36oMWF+XE9d2AAlp0NMEFQwFBmshyLnjVOehfXvNvrBF+Bb77N&#10;wrYE/j8SeIX0RR02NdymVw5mQDZBANhvCGL1bB4MBhplUxd+EYW/rf7PaYLRP3dKYAuCAJSw2X+r&#10;BvwJyv/j1PPfJqu/66mlTUzgBSsFtlahK4VsDW2XXc4h7g/CvnaJ9gd/4VtBordDpEdjZefuMz69&#10;x7x+j3QxZOTcBdoVP0bwNVJ4CCYqFhWTgo+6jQ64NnD+U9yFo7TAT2ihH6Gv72u/+NuBmJf6772C&#10;TNs3UHJssO06ChndjYprR8XX47PameW9olaUsJsqxeu1/Pkx5YpaPUca5BUkNZ1+o3jfvza8s2PI&#10;7xFF6tPOhl+vo19fxr4yT/yVg/bzCc4LBuFvDLI9RuVBnWGPSPfaiPpltPrFQf2LpMldXPsr0pnX&#10;2JbXOFN/YM+8wZ7ez5j6kGO5ILFEqW0psxMdVlkrpzOvJSI0572LRXuCW/anId8tpZxoHw0enrov&#10;mstXLZRpFyo106UyYzaHeA2JOdmI/7hMeKpa599gCG7UhtVrohtMOZXmnNKJ3AJbQaa95L67KnGx&#10;Ic7bfM8FS3J2pLjQGR5mqVfZuDDebNFWamQFSkuZ2FLGs9QxrO0Ea2+/GQU3DbWZ8INm5YjDxPfM&#10;yJbnlL559dKcbmne4F3Urk9oIYsWsmkhuxKyi1cs7EUDWCcYWRKPeEVEL4/gYw0vU/ErRNwKDreK&#10;Ea/RpUskuQMjVsBIAxntmVcqgw+VXNozcGIP9sybFL/9rEtvci69Ibz0O8ml1+SXQb655zk3fjYW&#10;/SNH8jPOtG9NpDypS/4X1f1vWBp/4u7evU44BNHPQEx/iBEC8WIgcfKaqmZZUTEnKpwgP5B1J3Ma&#10;0rjVxfzqemF5w2glXF2NVJT3CvNbmDkltNwMRsH9scYYXeNtVU2oqPQyN/+UuOT0WNOVqe5gLfyq&#10;ou68vPS0OO8MPeM0Lv38UEkwuTWBhUcoZRS9VSa3SlnjLJqawpQTWCIsXzKkkOLGhSgzu8fK7tRT&#10;mwidD+ryA5tzb5I7ctQkuBKDYLc00aqaQYoCSeuQuUM40SmydIomO/mGFuYoSKyb2UmMb8Dfqx5O&#10;aKCnd8urKEaE0oaaNA9YxnvMM9glS79b3WgRFOgFuROjhU5Z9iwnyca4ayBEafuDZB1BvM4YNraQ&#10;z+2RKykavcJoHjNNmMd1JiVXykZiMGU18LTsusaKvn4YbaRHONRIqr5fnRZ8K+nG5dSws+SeTDm9&#10;fELZOKGuNypqLMp2p3bQrSO61CSbaFhDGuR29RKrEf05iK6Urs7EbloxT1Al0TUqJxvlE2WcsQdD&#10;0mgYP7iaeS2bG5SrSqycq0WuI/Gr/aj57g4notXVUzWPKlvAZc0O3bX1BU0iAuw9IXP90ePw08KS&#10;twlJLw0l/QJfsJsCP8Cjn5GqgoZGb6I0gQjT9fqp60XOkMyFuAe+3LT1ilOzReddFdfmWiOXUAnL&#10;zOwNRRk0WQM5WpfmurweuH2mWqguHuKWIuiFdYSsgv74UESif1felcGmQAYyQjSUMEorMYrbZ6SY&#10;RQlhnjxkbG6hPyjqvZuHvJ2DicweTqoejqwdSkDS2tmqJbB3CCxMr687V/8jWP/fpcH+AQ9vLRIA&#10;2sDugGkwEC4U+P4gVzCI7gkOEGwuBoBtQmDnKkiFCZpAxGtgE4HRAdfDj/8DuPuSSX75mMAzP6cf&#10;Y/f1gRiCV692BF/H5KQq8UPuCdvK0joAhNt7h77kL7hNblsCX7oEdiV9EUngVgMNB5QiuIPrcwsD&#10;4CmgAoGC3NIrX0Tnb6gHwwGy4P65Z8F0BgABD48ImASMARywVQn6bJU/9/j2n/+PBJagRci3AG6r&#10;61NtnNkkrCWwWnQmbuS9S8P7TjPevMDe60f+3Wna29f5J++xzyTQgjIp1+Kp/mHsG0Hs8DBSRGT3&#10;jfCGK6FNZ882nj4BO38cH36BkxrIzfbHJBxtDn2jK+33nVlvdJW+3996HoUKRRJi4CNxLcT4MmpK&#10;LTe3UVzVOdpONRDH7NJZi9qtHZUjSpHxFwsP/7T0wKMDFx6TJ31ntvF5aHDXKvY5H/FHC9Tv2Wn/&#10;Ok5/QsP8ppr7zJjweeP4CyrDLwWmX9InX6TaXmLafy1w7JI6fsua2k1z/BZv/w3K+tsB895h8ydc&#10;a5DSETc+VqcUVOJaUgtv+MfuO574ytWyPya3HiilXB1U3uPOlI4vtNh9PTM+1Oxcv82GMIgyhKzY&#10;EUEkypiAd+VQZvMJEzmDumykurBcW1SiL801V6Zba5NmGmKdzZGuljBbU6QNFu1Ep3h5JZAJBk13&#10;eeztjonGsZlykbkIhKon6mvReli3tgdhxPfZWeIlm2LVNQ55zdCaGVo1rS0bfT7wG1ub1q5Nq9em&#10;Fat26bKNvzjB8ozT53S0eQXNI6N6RJQlNtlLI/lGRpZxIysY/iKR7UCRFc1oXEZb1c2KhKOloftL&#10;A/cgr76JvvbWcOBbrJC3xVFva2MOmO+9a40/JI3cLQ17Thv5PVvsU/a4JwyxO1Uxjyrinpyo+8Es&#10;/KUV9Fvr2CPL6NOLfX6e/gAvKmyJmQWJiiFJ6RwpU918l519h52aJnpQMlbSbSpHW8oJhryh0aQW&#10;zp0CZnQKMzZOn3dbkx0uSLw0HPZh79U96JtvclOO6cuvKepuiouuCNIvsJP8RuIu4pIDyeUpot4a&#10;LZth1Y7aHcYxu05sEPEVDA4PSyP1cBm9LGwzCZZPrk2m1yfSmxIGqyNbC65WJZ7tzA9BlcV3ZyfA&#10;U5KQ6UXk0nZuHUrXITb2jFrRGtuQxtQvkbdRGOX9w7nw1oiM1qjs3uRqTj3BTjavyJd98vVZvneZ&#10;A82TVkxwhyBPxUkcFSXqpXdNoigDN3ycHW6ghOlx4Sp0jBiTwSXXcdldfCFVqAARiBRSkYyNp+Fg&#10;SGR1C7K8sR/eSBxoYw62shElgxV3y7OCY3NCbhZHB7K78jQjtTZR65Sk1S7ucEkxCxLavIDjogrN&#10;aLqgHoNL7+mIRrSEIttCcfAw8lAMFxfDJkczGeEjzIA+yulGwkdFuAOZ2HeTSR+ny29WeoqGoF42&#10;hGau9WGXevrnuurn+yqXMAWrpPQNejJET4KoSRApxceMnBq8oGg5JG7ZJ0UfkrCP8pSnGfozrerj&#10;DfpjZZPHcqdPJc9fveuNvLVyP3I19+hs7gl38QV3feACMtpLS1kZzYcmS6Hp2nVnMzTX6J6uUGqr&#10;2YoWiqquV5BbiQu50hh2uinldG/9dTYqRk9Mt1BL7KwmF7PPKxxZ59CXBgimuj5ZIUKU2S5LaZaV&#10;4cbTcKpc1nivwubZxASrawvrX0VM8Jmde8joALMC5qJ2794NHP+oqChgCrf0J2gCtg/ABbCDKDAw&#10;ECTa+Z9odLZ4Bkbzy1knWJhzj+lYSGRrZqa/f2foDVxumoqIW7DY18Ca9DYm2Pr/s13YlsBXVgL/&#10;9p2/zNqWIgRa8OGeW+oEFL70+RFAE3j6D6tnMDRQz1s8gA5AJYM+m2wABjZ528QHD/O5Xf5CCSxC&#10;YOPQAog6tLZihzFdCf1m/0LeiXDSkU/x73xIeeswfe+xkd8fIb99kX0igvppFMovFXUuZuhsEPHS&#10;dWpQKDHsVtf1iOoLQY1+5xovn+kKu0zPvaPrzNKjsriwqKHSC4iKDxE1R7tg55HooD7KXQQrqYmR&#10;WEmJy2Un5XIf5PMLauXNYP+4YnZ0fGJULeWM1MbVhr734L2nao7u5N75zmzdc1D/LyH8L7y4p5ZI&#10;35hnPGZn7hin79Awd+h4T5ik35sYe1Y3/iOp+Wfsyedpky8AZMCz/Fpi3c2Z+e2I4yWk5ecthuea&#10;tL9G6g/RLdcUzrsiTRlHUNIPT82JuH7r4LmEPSHlh/LaP2lmx7LHCsfcHe4ljM9HWfWyQdhPz+SI&#10;Q9dmHS1X6otFCw0qCDG+1iGfaqDrKrHa+np9Y625rWIKXuDouD8Nv+NoC55q8ddX+Rsab9oHYr38&#10;QsgChxb61+eRHmenbqaEO5aBFaf2CfM6RFUtYhhCj8M6xWOQQw/NGKG5SWjRCq1YodWJ1c9ggQny&#10;jK3NKXwO0fwkx2WgzWjJMxrSjJLp1jHcGvrcKG1BSF1kUbwUyjKRvIzjTOOo4z0oZmlL+53q/It1&#10;6ac6088MZF2gZ1xiPgAo7bQk7dOxrNOOwrOeMj9fhd/Ug0Nj0S9rgr5tjnjSFv246fbXdNFPjMV9&#10;21j+tKPpBW/XvuWejxZgRx11x21VZ+xVl6Y6wz1D91aGU9w9d7WFIYJ7YbKY5LH4Ynspzl1JnS9j&#10;OTKImug2QWAe+1oCJzBGcitIeOsG/eYF5Jn3Gg+/CjvxB2L4kdHMa+LSKE5mMD0hgBQdgL8dhE+J&#10;EzY3TFBGXKoxz4TVPTM9OWVWjsvFMjpjBIntqkU2F9SkR2beOJZ96WBl8IewhFPIgqsDVUH09kRm&#10;e9pIfdpQcRq2qJjT0KXuoup7uaNtYlWHVNUlVXQJBW00cu0gprQLWdDaGpfdnlyILmoWI+luyTRk&#10;gSAb5DNCK8KNRfqyGTHFy5BQItjsUMlopE4dZRwNnZRHTElu27nRE6R7KkK6kFTBZbVxuDimmM6V&#10;CXlcIQ1gAsTQUFsfoa2PiuoWoDv4yFoGLGegPqG2MT6vOysLV56rQtdNUGHTPMQMv8slQHkElDk6&#10;147jmFr4ijIGJRnfE4JqvTTYcpHc7i/qDlQPhoyiAvgD58jo4wOYj+CEd+vJb5VT9xZT38olH8gR&#10;n6typqChJjbUxV7rGvEhsBvorg1sGzRSCdHyIPYDiJMGsdIgZvoKP8bDCLET/czE41rWcYniBE33&#10;CVr3Qaluf4Hh7SzbO8nuD2N9Z0NXbl71xfotJR11Zx13FZ53115zd0d5yEm+0ZzVieKNmfwNYyVk&#10;q/Faqyb1sDETUjHZiBGlFPUEXKwJOFF992RnfTB/JM3BKV6gVc6Ra5zYznnG8BqDvYJlOdsp5nqy&#10;qZJoLcLaGvieIsFshcqNHp9bAHraB6JYg0ikf9U5ti/UXf+Yhj9Bgv87EQU8ZRAzGzj+X/va10B+&#10;THBqDVjDLYMIovDt2rULwAWQIGxzGRtMUG3G2P7HcPflU920noDu348JNsAHXfFCC3MunZbZ29uS&#10;kbGJCfLTNSN4j9WxDuJeg4/+n4b6y3+XbYrbEtiWwJcige9+9y+T2drCv1kA3jfwu7d27IBngR7d&#10;nDT5y3T++lZAcAtkgDJQV0DXbiKATSJAk2112KzZDPgAuoHopJt6DpT/+hH/d/YEeYP+AxOsrzpg&#10;dFdcj/lKLv+TIMrJI9iDbxPfepuy772R1z8kvXOGfDgA9d6VzlPJiJN3ek7cwJ6/TgkOp0fHY6IS&#10;YIEx8ODA9rAAVHKEqCXTwWyak8OMrGL+UEJP2/nezks9Azf6RmJ6OSkwXloVK7mQci+ZFZ/ASIyj&#10;PcgWVHUb8TyHVDwmojMIpPp7NZEHsz5+qu3845rMH693vQwNPb8x9PQC7rFF0iPzrB0O9g4ja4ee&#10;s8MkeWxK9e1J7dNjumfE+h/Q9M8Sxn48MvY8x/ArycRu9uyuYceL8ImfVGl/WK78Rbt2P8V6WT4b&#10;S1MWUEXFvb0ZBXERcZ/ezPg4sflsEzoAw09XGOocc0NrSzRokQctSKApoW+MMWPom9O1miYadSvd&#10;kxB2agM1ZmtjKWpwpq4Oaw98ZqDFPVg5j86a7Y2dggdaW/zU5ed1dVctyFsebi400Qq5e1dc3W47&#10;TOcoZCiS+5h3YbT7DYyCWnZ9hwaLm5XqNyZ0q2bt8uT46vQENG8BCwar3nHvghVaM2wsji7N8GbN&#10;1CkNwTKKs8jAj+00sWfHWW4Nc07G8PDoSwyal0TzEXkOAm0M2U8paWi+XVvs31N+g9F6Z7Q7WQdP&#10;UjXFKGpCx6puWGoC55uCNtpCoPYQX8nJyXuvagK/ZQp53H77ScvtJ00xT00k/kBf/H1H3S+X4PuW&#10;Oz50Nxyxlhw15hw3Zp3SlJyeqLsy3XJzsuK6IvmyODxQE5k4GVMyU0zwlDF9JTzXA5I+Ai6+Wii8&#10;nCz2j2P5B7ADA6kBl5GfHm76YE/rJ2+OhJySPwgRFMez0m9R7oURboXibkeT0nPUPegFiXbV6Fi1&#10;uxdmXBbrpFY/KhHRyegOZH1RXd695MATNw78OnTfc6kndtdGvIcpvc7rjTfTqrS4ck57HqEym1pT&#10;K+sY1PUyVAiWuFkkahFwm1nkWiK6pK8rD9aR2wjLrR8orMZWNDM7BsfIMrfGtWaD1qagJZDUXA6t&#10;8aHpfqc0R8GI4ogi5Ma71pmkOUPktOG2WxczL451MOL0lHQZrULIbRPy8SwpnSvhcwAmIDIJvXg8&#10;DEVq6aMSBlUYhLi7itaaOQBLbUMXtHBbYRpU1+RIxzSzx8VDgt88D7fIYc7g2YZOqjybxUui4sMJ&#10;3ZfxsLNk+DlRzxXDwHUHIdSM8R8d+JTR/+Eg/lA381CH+FD76Psw0cEa9oEy0fFq6+3e1RLKejPV&#10;1zq8BMNCg0gI274xXLFKSPfh7i7joleHYyFigpsWMc8IczOv25jnNdzjHNlHg8p34cp96crdKbrd&#10;cZbf33G9E758MmA14Kw38vhczLG5rJPu/HOumgBXZ9QcKWlRlrs8UbI2k+iT5G7oSr36aoe+y2pB&#10;6a2VA8yw1Cr/y5VXTpTdOQlvjhCxCucldevM2sXhSscAbHYE6yOzfGjWdDtjoollrec4q5iueslq&#10;qWyxWu8bMC7OAUywtAFsBjho/FXTup8DBIC9TYPi5+cHUuNcvHjRZrNt8gysDwABIE3OSy+9BDBB&#10;cXExqAFNW1NWX7VX+yJ+vnxMMO/exATN6ekAE4TdxBdkaEnDi7ZpkJRiGxN80XfYrt+WwFdIAiBv&#10;1fb1v1IC6yDs0GeWeQPyLFLqqlB3bxLDT3IiPqZe2Uc499rwyd2447/rOby36dAHNYevNJ6O6fO/&#10;33ctdTA0g5RQzC9uktbDxY1wQX0rLad1OLOaUFwjG0DOarmrc3K3kzVuGiSJsvpZ9+rJQUWMgDxh&#10;RIY0Lh5kKGamxKoKwgR5wYyyGGZrGqWzANtcN1DTia7paU9CVAciMg8Op72krfrFcv8LG7hnFvu/&#10;7sM/5iU8ukB6xE3f6eTsnBbttMt32pWPmFTfHFN/U676Jl3+5KD08R7pk12q/4PQf7/B+mz11M9K&#10;7L/Ms72cY9pdYtzTMvFej+UIdjwKo0rsp+Q2NhYWJhRnB1cWh8Drbw2Kq4xmpMdFh6ZY0BhrVclb&#10;kYuXJWIvj+QWEhdVxDUDYcOGX3XgZmdwRidOM0uSLDFEEJcDsdCr+MrZzujJ2guGso8VWYc1pSct&#10;iIB5Vty6qWDZWe6czjdZHyjkdxjCqB5meCU5opASX87OaxU39ig6iTNi1pJmFLIaILcZ8higef2G&#10;S7fmBCsHmrUpoVNLN4lGtGyyhs3U87kmsciukLvUSvCIb5TtYhKmsMPTaJpnmDKOHlH34oVtOGoN&#10;kVjJpzeapL2uMbzXRptR95nplXpUigkRMQ277m7yW2g4PZ//7lTCbnPos9agb1mDHzeG7Ry/84jp&#10;/hPGnGftxb9aqHpjoezt6ay3LQn7zTEHJmLe04QcFPr/kX5hN/X878nnDjD8zqmCExzx1VA5GyoT&#10;Qrmi5QS2+w7FeQdnCoXLr5ZKbsZTLoUjj12CHT2L8LtGuHNXkJOrqKjQNzbLi8o5iVmEiERUSAIu&#10;uUTTTV1WOtaXliGQ9mh51euYso1KBZgBeGF2dsTN5KPHbr7xytld/3bznR/m+b+OfHBO3Bw/gS6Z&#10;GamyYCrViHJ2VQkpv5JS3CVvZpn7dOCAAQEmGaihtuX3NOW0dha1dZe3dpU2StB0FY2n14yaHPqp&#10;eQs4JLzi8kKz6xtgZIlntmvakWVz3HJMB7kcgXNTgfNLIT53qM8a7tFEOvj3dIxsMbOOx0OAdQIq&#10;j0zjMhl0HpPA5fRShK1YWd2AomdQhuyX93VJ+2EcTBuJ2jMkHUaNsVFmIs7JpHh4zHWRBOKPTSEk&#10;4iy6JJWPuY4d9Ceh/PioM2r06UnM+Wnc5VmCv5t2wca9ZBWfN4qOSYQHRsR7+pR/7B7f2yX+oIn3&#10;fo3gaI0uADafOgzVcSC4AOrkLXaQfV2Eld6BdWTbRm/JcmeCpy14vvmKvfWyA3ltihSg4fvRJEd6&#10;lfubx//YYH09ZuoX0fbfhM/uuTF/+OKS33FvyAe+6AO+eweXSw75yg4tlh/x1J1caPNb7AnwDQat&#10;DActMkLnKdFuUrKTmjZOjSUOXSiqPxCR88mnd65dys2MGujKUlNqFmnNG4NNS501zhbETFv/bMfw&#10;QifL2yX1dWqW4Xpfm2GxRAUVGqF840q3bcXy2WECaH0VzCiD08ZfrWtzAQB492DS62HOQDYxkAsM&#10;ZMEBhwY2s+OAVjBTBfKCATQAUgqLRKLN/p978GEioPxFrVuO+Vb/h3l4GKmAejAu6AYqATVwgaky&#10;AERAAVRuFkAN6PPwpN0W2T8vbA0NHvmb9w55feB8yGefFfKubzjnZkbVDERv64PMyx8Rwy6Ry3Ol&#10;XKZrzvWZnQHrQ9CfcqRuvtTD9y1O/pzJ7ZptCWxL4J8pgbNP/zNH2x7rqyOBP2WbB5Z5DfJ6GLAa&#10;/IMwRvwZWeJx4b3D/OhDwtvvie8c5dw6iw8NHIpKwiWW62ow2rqh8dZhSz9jhiiapctsVKFxhK3q&#10;ZfHb8ayOfimJYDOI5j0q25xAM0UcUZcPyLIahXeLBLcyJHdSRu/HybLvSAsjlEWhsopwcUsUCx42&#10;2BDenB9fn57fmoPDFdOwGUJksAL2oaXzFc/gc97hb7kxO5ZJj3kpj3noj8xxds4KdzplO6ZVOx2a&#10;HVrFY2rl42LVE1TF19GyxxCKr8M134Abvt3g+En1zM+Lp1/KmtqVYX4t37Sn2vwubPJwlzakTxnf&#10;zynsHmhuq0E0Z6NaHwzD06nU6jEZ0m2kggzHGzLmspDnEwiX2aIlHmleNLKkIKzq8WuTILUB3uki&#10;mt1ErYclX+XJIAELYvQvDhbaWsJ0JSeUuQd1mR+OFR4xNZ63YYKc/Lt2ZYJeGSOXR/L4wcOsG23k&#10;wGJicA7pTgkrs0lSjVC2oW00gpPLWBoVrRmUGxb1xpR23Q5OEqjWpqRLZs60igowgY5D1XEZ4wKA&#10;CQAgkLtVEpeEbWcRJzA4Yz/RPsCcx6vm2Vo3a2yGbrCSrRayx8GEFqXQunZ1iulSoc3kqjFkiqk9&#10;0tF6Y7bhylzdeU/RYVvC743BP5m48X1ryLdMYU/qo58wJH5Tm/A9Y/JPbQ9enk793VT8G+ZbewxB&#10;e/WB+8SnXmMc+RXhg+dx77+Iff814gcfCs4EG29mLqfioEwWlCFeSRQtxvE9SRxXItl2d2AitUaX&#10;UCaIzmLeeiBMKzbXw51IrAuNn4Ah1WXNgtQSemweKTafldtqQgnW1O4566x3em5pasY1brLKpDIC&#10;vq+ytDg2Kv/q+cQTB2OOvZp/cx8y5yy/Ldo4mDdDrnUQa40DFfyGvKHMtI67D7riy4l5A4I6NrlT&#10;werV0LskmEYSsqKvrwqBrGjrLK7lduFHKUyTXu2Ym3T5phc87lW3D3JB69a1Rb7H0To1mWKaDDZb&#10;r07Zrjit/rMuf/d0wNzETZc2wi6JHxcWKmVwhRqjMIg0Ool8VCpkizlEHgfJ4MGIkiasohsrRuFH&#10;8XgVCTNKH+RysAQZCa1h9FnIhFkmbY7J8LHFy2SVoZZNi8aQQofRfvjBc7TBU9KhE4bB4/ahk7OY&#10;U86hM07yp1Ps03bBqQnREYX4AEO2F6Pdgza+ieLvreLuK+e/V6W9DHMl4TcqWVATF2phLcEIS+0Y&#10;H7zbC6tfaMp0Vt+2FF825Z+y1l+0dvpPEK4puRdJkk8Qyrer9a+Xml+9ZXs53P5qiHN/wPyx80tX&#10;TvhCP1q+++5K/IHVvIPLee96Cz/ylB7z1JxdbLm01HHN13PG3n7O1nrF0hQxAYtVIyJJbX41ZYeT&#10;My5eTwsPrciPx3bnack1C6QGH7JmtqV8shlub+2dhuPnu5hehHi5XbHcpF5s1CwUKzcKDFCeYbnL&#10;uvxVxgRbmhns/wH+NfBYwR242CCgBkggzOfztzqAwqYb7nQ6QXzurXrgWW9uItqq+S8LgDLw7sF9&#10;sxWUt1z7zUrgIG/6+6AeFDavhx8BHUDTZiuo//NRAJ3N68+bHq7Z8sT/HkwAIssCPPCZy7+6tuGe&#10;c6q14IwxLDf3+inK7UBqVZGEzbQ7Zz97YdADQJf/ZO3z/z7M2HZ5WwLbEvjvksDGf6FR/rt42R73&#10;nykBkG1+feNPmGB9kd9fT6+8JSu5bKw4q645ra761FR7wdZ809QUK6tJFzbUS+ADbobOzdIvCMze&#10;UbtXOzunnpmSWQz8cavEPgqCYA6zwMSZSCdUzEhELh7TQRk0tnWP19aqc9OlSdH8uyHc5FBxQZi8&#10;5rq8IkjVFqlFB/EHznRXfVwQfzb7dlhF/CCxSsCpMgmyLeSrlsHfTw09M0N8coa0w8t4dIn1yCLn&#10;kXnBTrd0x+zojhn1jmnNjlHZDqlih0Czk6x5tF/9aIfua63Gf2m1PlU/+/NK96/y3b95MPNqkuV3&#10;qaa9+aaDFRMfVYgv14lvwXmFvdQu9BAFheAhG4W9NaLeBi2538mjrnAZq1TmEo23TBEuE/hLfOqS&#10;kOST45c1WJ8Js2AnOFwU0wJdB8m1kFwBSdkQs2euP8dcf0NV8LEsc78p45Ax+/3x0sNjLSd1/edV&#10;hEuikYvskfNk5hUU7VID6VI+MSCTElnASa6TFsJUNXBjX5cJ1TeJw9qpFKeAO6+UePXyFRPHpWFO&#10;KyhWyYiJTx7nUvRchoHPNAr4dgHPzmNO0onjGIymF6PtJph6ydY+k0do98kW1tVrG1poTQOtqKFV&#10;LbQ+tj7BdEn6DNhyDTzZ0BI90xwJtg8t1l33FJ82x+1VBTw/fu3ZyaAfGsO+r4n6rvLO97WRT+si&#10;nzVEPm+J2mWPeH3q5hvmy6/rzrzKO/Aide9Phl9/Bv/Gj7FvvETY8ybvg4tjZ+/N3O5bSWZA6cpV&#10;kKY3QeNJVS9k/Tt73x3VZpLl27s9Z2d3dmbPvJ15s29mXm/vbk+HaU8Hj+12apyNjY1zDtgG20Qb&#10;Y+MEJmcwGZERiChEECJLQjnnnCNKICEQSYBI1qtuzeHNO9PTZ86ZN9v9B3V06pSq7nfr6hrf7/6q&#10;6t6SzeQIbYV91pI+Q2G3qrBjrGnkDUHm5Rq8TM1YJ0ldiRJkwPgpDeKcdlXdiBOrWZW53aa5WcPU&#10;hMJiE6mtQomWTsO3tcCy02Hx4WUxlyueneqHBMsGEx3MklkOdJ7b6MDDVF3l+OL02kfR2TfC84Je&#10;1sWUI1O7RpoEXBS4EhikPeHjmrADNR2dxdCmnFJsTSsfPWLRK2YXHLPLLpAZZWXS453wgsCCVfby&#10;ZIPDGjdquWuyB41P3ppyhcxM33aB2h4+Y3g8qUkbM9RZx4fHXWzHom1mymzTa+RsKXOER0UyaHAK&#10;r4Uk7iLyhhhSKlfH42mELKGIShaTByVkpBE9ZBvBjQ8RnOAwTTufn4LtvtTcfqK59wx54DRv+JQO&#10;G+jEnnQPByz0B8z0BjiJAS7ayUnOyXGBv0awnyfdQ1TtRuv2Dgu3lgt3ViiO1duCkQvJJG85/00D&#10;b7WBs96MXWvuX4UhluqqXGUZttwYfeot1auLxpKbo7A7xoH7EsadEfFFmOJQgXZnuv6zsPEdYQ6/&#10;u9PHb81furJ07+zK44DVuKOrSfvX0g6spB30ZPovZJ+Yzz87X3LJDbnmrvS3ZQaYUs8ak4IM6VGq&#10;/GhGcRiy4GZt9sNESEJya3kWEVmsHamewtbOdJaPQ4t1UJgVhnC0Ds60UzwtXE+9cKlCMFvMnyqU&#10;rb3We/MMHoTNYwX25ut9As9X7uH3qwAf1SfQxrlT0AO8ZnBNJ4gbABlJQT8oADH4vHiwZwBcaeCw&#10;gxr0f6Nv/qe/EPAEj2y4875JfQz/mAPoB4hkw2cHfHyUf8rwW3rA44DJtxP4Rv8qTPDVlg/wIta8&#10;654389NOnZre19Nc8Pre9ZEnUbiKMi6NYR2fcntAlDHIeu31gB/yjeVb5Nwc2tTApgb+2zTw4T//&#10;t021OdH3SwPra2++2skFL2e3hFgv7Hhu6Axxoq4bBq6ZBq45MMGzpCeTuBTtQKF0sEWKRwMEMKlw&#10;uLQzLsOiw+AZVbsVYpeQ49BpPCy+dYDIRxDJHTwySkfvsVK6bAS4ta/Z2lVqqHshyg4ivTyLfXmR&#10;9Pomu/a2rPmuGhWuI4aI8ef6Wo6UZwUWxd+pSoX2Fg6Ty0SsTAU+SNa7VT34P03EH44x/n6O/vYs&#10;8+9nOW/PCv5uWvLWlPStCdlbdvlbYslbIuVbHMPbRNM/9Jl/2Gr95wbHv9RP/ax89sPi+S1Z7q3x&#10;0zuejO98bN4TP3og3eSfzLmcyQwrpmXUU1qAqEi0qLtHgmgX1SP0XZgpDGMFw1oeZi1j+GtYwfoA&#10;d5lDWeYRPAKMRwYuCx5y2bC2KYp+jqF8I5d6ZXyvEL9Map7sTjXWBANMIMs5YM88aMk+oHt9QAE5&#10;LIH5C7oCuYNnOJjzBO7tXnYQlBGUTwvOZETm8J4Vi1Nr5Hm1+tpqVU2lrAYqa2rX9gxaCSQnB7jx&#10;aDN72MQaNjKG9DSsjobT0fB6OlHPIJsIDCuZZsGRDINkQy/N1E8d7cFr2jUmwtgk27Os9HoNX6GB&#10;GdGyjeE2khZluDESXNmeL69LNEHjZ5teLTfHrTY8nSy4oXl6QBj0kfzmb4x3P9CE/5c08j+ED981&#10;PfrIGPm+MfSjsdCtrrC9MyF+45d2jp7cKt2zhbP9Pfr2d+k736fv+oy156Di6K3xSy8no1FryWxv&#10;jmElzeSM140laK3pakuWXFNC1UIYyjKKsorm7FF5uXNeqWed7bKA6N8KAj+zR54zYKggW1vFToxl&#10;nj3nNXnn5NN6skqOYesovFEWT4RGY5pgfZBXbXnhiKJgRvczu6DUo2n2KNoXxAg7vl3eUduXk1pw&#10;L+J5YNDzUxG5wZm1sdCBahqrWy7HGcSDEkobfrCmHZ5fUZOcgyqqYPaizFrJ/OL4/LJr3jW9ZFtc&#10;N695QUgB840bOu18bnUG22aDnIvBs57QBU/InPve/FTEnC122pzldDQ5F8izXsXiqmNx2gL+2iV0&#10;EWmIM9zJxLazqHAWt5vLGBbxKHIJFxx8ErD4TByfMiCioOTdSBAwoYT162uIxhImNXKgZX8tdFvV&#10;0FEuxl9BOG6nBHgox714/3X0kcWBg9Pkw/O0IzPMIw7uQT1/r1C0kyLaPizZ1qfdUWP0axg7h3BH&#10;YbxZLG+VyAsTrsG43qYhL6zPC0WsVkLdRQVTmUm2xJjRuEhNerC2NFTZHskmhA8KbtWpzmRo9j/T&#10;7rhl9w9ynrw5c/naQsiF5Qdn1p4HrCccW0/xW3u1H3xWEo4sJh1zp5ycTzs9l352JvOw8+mRsegA&#10;a9Rl06P7urgYSWYMLS8GXfAK0pJV1lMDoaOq1CO1dkyds6va3FSuhUJNja1j4PhQM26hnroEoc/n&#10;UqfSyRP5kpVc7Zsc3WK7dcmHCd6sgUz23ztMAPxi4EQDd9VnpUFEMYFA6O/v9/PzA/cT3L59G4/H&#10;k78uHA6Hx+OBnYONCAPwyB/773/OzgPmgAwUXwMgA3DIZ2NG0PCVb3wcDP1hx+D/PdrkIwajAFIA&#10;BADQCWC70bnR/kaeQBJf/1+DCRZXpte/cva/fpUsztt1GhyypzI7J+hyb3TUUEUlh8mz2WcXQC5S&#10;sDMNMMHXCviDEoDY3yjYZuemBjY18F1p4Mqt72rmzXm/Yw2AQ9yr4O0B7LRLyalTEJ6PkYLn6JfH&#10;Bdcc/KtzwuAl6aMpXoKWkisi1YkZKIvOaTPO2C2ecesbownctOoVy7w88RuWbHGYPdZKkFTgyBA6&#10;vkpCrDNS6m201gl60xS5zN73Ql5znZR1Yijt9AjkMr31vrIvWI6+I6cESzhBNPzV3vbbHTVRyOqS&#10;fkgbvgSNTyb0XaN1becP/LuS8DMV7cdOyg+d9H+cYv/QxfuHScEPJgRvjfHfsvLeEkneEqp/wDX9&#10;mDz+r/2On7U6f14z/b8q5371euajbPcnr9zbome/uOvYFWzeEza6/+HokefS63H8sERGUi65vpKE&#10;ATcotWClrcOyarStlTaL4q+geKv9/DWMyIsReAfYa0zSMhsPrgdbkgy6lYPOUYxxjCRzUgUO6vAE&#10;uc+ObbJ05WrqHkgKL4iyD4sz/RzZ+625+3QFX8ogXwobDgq6A8S483LGNYYqdFh+r1l6t0h0N0MY&#10;li6KzhE/LZC+LNZm54hT05hJmfT0Mn5Zk6Kt2zjYbx7pUhM6VfguJa5bMYKUj/QqcANK/LCSMKLt&#10;w+n60YrOAWEzTgpn6npoKgSWByURGmTiPpeD4/VovEuaVQdvSoWzCvrs+C51ZzW/KkNcmjhWl+Fp&#10;yfO25nkbMyxZt2WPjnNubBNf+0x1e6siZKs4bKvowQ77Uz/rw92m+zvGQvZM3t43ccXPHLBds2+L&#10;8ovfC3//W/62D0S7PxV8uVP0pb/uWLDzUpw9Ar4UT/JmqudTDOaXWvUrjTxVLclUMosktHw+PodF&#10;K+Zp2s2zlJUl9ptp8qISpuYVsdnpROVruqVaam3WWLrNliHHPHfBMGQk1xEGIN00+LCGxDEwOHIi&#10;gdVTPlD/Cln9gNGbOC6sXtJ2LSpRbjHKhu2RdTQP5BeURj57dSki7lJsfnhBfVzzYA2F1SlRYDTS&#10;IRGrk4BvRPZCoC25BUPl1Zz+XqtW7HaPLXmmF6fdyzaPd/TrGOPhlZmiCUeUeeKqcebS2MK1SU+Q&#10;a/nW9Pwtl+POxGi4TR8/aq40TQ/b1/iuKY3DotRLxWywL9DPQXZweuE8NFxARMpIfQrSkByHEQ6P&#10;sFAkCpJF6eFS+6TtnZLGHn4JSpZH0GcIOCFk1D5E53Y47oCMfMjAPDrLPeYFH5a/l3JkDX/YzTjs&#10;YRyaZx1ycA8YBH4CwW4ib1sv81OEcW+N5Ui981L7QlTfmxSct4CwXoZbLsd4y1q9pS3eItjK6+rF&#10;rNK5lLyphAzny1T18yeK9Kei6ufUgecoTkyl6l6S4VK04cSlyesXp29dnLt/funhmZVngWvxx9cT&#10;/deSv1yL27cav381/ojnlf/CqwB3/ImZ+MCZ+EMz0Qcnw4/a7p4z3bulfRglT3gqyI1jlmS39xY2&#10;o+vrGT1QFa7Rhmuy9zdauxr0jXWmpqaxxo4JaN906fBsDtqViJ54MWTPFS5lqVazNO4284IFGJt1&#10;7/cTEwBr7PPWQQMcCiopKQFo4L333vvpT38KAokBLPjVr34Fri/+9a9//ctf/vKdd9758MMPQUoi&#10;QKYBV09/XTZcbN/XP619+wF/jgyMAogAyh8TgPbG2SFA4Cs+zsD99xEDzxq0QScYBSAAFNDw0Xy7&#10;070x0V+DCUDCVnCVw1f7BCB4fGnNpjEPdQ4WpRZcvYCMfoCuhUoFslnX0lfppgAMBBjE9xPA1EC2&#10;bxfvTxW42bOpgU0N/K01YP6/xyH/1lNt8v9+aQDY5xVgpoGxnlCIq1ScxwANzMlOLVmvuI2XlvXX&#10;V/WhM/KnenaqlFUhF3YplRa12qHRzsgUCzyxh8Fbp/G8TL53mDeHYoNMI/oqmhjC4VQoWdVWHnRC&#10;gJhRwN2y+jlWrnXokaTlDrPpLqcnTISP1THDJJTbfOZ9sSRKJHnEoj+lDCdS+2pYnQh+K4ZZgsdE&#10;0foD+ehdAtxHPNw7dvK/Ouk/m2L+fJr7MxfvX5ycfxxn/Z2N8RaP/wOB4sdc0y9IjndQzn+vd75T&#10;NvVuges/U6Y+eDW3JWZ+W8jsF5cndp237Lls9LtpPBSjD3msjH4hTE9i1GWR+0spDChT1sLR1dAn&#10;WwULneJVJH+ln/cGK/TiuN4h6ioFv0DHejgYj2h4Xj5s16CVeixLjyXwEOV8eBGnPplREk7KOEuI&#10;30d+uZ0et9WU+6Wp0E8L8RPX7OO2HOQNnJAwLqukd5jG8BFjGFwfWqq+l6m6n6IITZNFZMoepEpj&#10;XjAjYnD3nmIfZtBTKsWVTWo4XNvVpsA0S4cahX0wXk8jB9nCQyGE/d2iwXZObQutHNKbntPwpLjl&#10;RUt/dhsqs6rxeXleNKo5W8HqcltYb5yiJTNzXDJsYHbrOuqF1YXsvGRJfrK9pmC1uXwdVrJcnatL&#10;DRU9uiC44y8POqy8fVAeclD2IED94txk0kX7izO2hyfMIUeNV/Zrjn8h3vM7/ucfCD/5PXvLFtZn&#10;H3N3fc7dvZu/95ji8G3b2ef6O6UTMV1ziQxHksyQrFFkGUUFBm6BujNFXB1NLLjbW/EAg8wUUWrM&#10;3JYJXquTUaanZItZ6TxlgdxUZdDX6uX1emmzQdwgx+eTYLH1kAdFrZlQVveIjsEd5QoUhC5sa15H&#10;RSwWnqAkVzoEXROcfjttQDOAEiM6cBV1zckFxdFZJTFFsOSWniI0rZXH7RaLekV8JJPXQ+T3YFkI&#10;FB7WzGprk2AHjArW5KTOPTexNOleMa+sa9/MDs5O1jkscbrR63LLCYXdXzMVoJ8KNMycNdvPjOpP&#10;q0UXxNz7XHEaz9wsn8Ro9RytiicRCmgU8RBaguyWdMHFSBDUDFf1wRU97aI2OKuug1jVh6snkDpY&#10;1AFFB0pUj2JloYQJ5NFXSsVdMd2fxDhIIvsp6PtG2Qdm+IfXhUe9AoAMjq9zAjx8/2Xu0Tn+4XGx&#10;v0F6TCQ9Shb4odi7WpUHijTHSkbPl4/frp6Iqp6MrZ58WT4RB3En5s+/KpiLK5h9WTDzrMgVWzT1&#10;uGgyplATkSd9msPOzcG2ZXdQM8tUicmW2JixiFOzD0/Nx5xejD29/DJw9dXx1YQjK4mHVhP3epL2&#10;LScfWE7x96QcX0o+4U48ORcXOPvyy4lov/GIg+Z7gbr7V+UPQ0WJT/mFCdyqUtxIRT+5CcFBNStH&#10;WsyEtjEM3DoAN7bXW1thNmjzWGnbeBbCntjteIp0POpxZPMXMhTLGaq5VpPbDIzN9xgTgHV2UICV&#10;BlECSUlJwPEHaAAkHQI1SEcKalB+8pOfgDsJfG1Qb9u2rbGx0XeJ54Yn/ufsPHCEAX/g428QAGcc&#10;+PXAi9/o2WiAzg2XGTwFvH5QgynAIz4a0N5g9adMfE73BrdvbPx/wQTeta8DCla9b0Bya/uaWjiG&#10;bCLkJNRcuzT46CG5uk7N4rttTq9r3guikcFPBzIDyf8S8b5R5s3OTQ1sauBvqoHCc39T9pvMv78a&#10;AG+mZbCctAjytcvlZXJRhFV+dlpzaM15esVyYtkYuKK7Oiu7b+Q80/BK9AoEgylmMBRUqhaN0Xb3&#10;GBFdY929c31D6yDrO5I53cVztIhMdVJFjVZSY5XUT8rgE9r2GU3rvKxqmptro6QZ6Cl6QfqoOsOk&#10;eiIVhnEEkTxFjFAVxxMks6m5XGKdbBilGaaqERzuaz4pUky4xMcdZqF3OijvTTLen+G8P897b473&#10;7gzn35yM/wHuL2Mz/okj+jlD9+6I5X2E7YMK62+yrb9Jtr73zPGfMdO/DZ3demXmi8CJ3cctewJG&#10;950yHLyluhGqehAjz37Oq4un9mRRiWVcUb1MW8dztUmWOiXLSK6nn7VK4Hjx1DdD6AVw1Q4FC24N&#10;XpZiF+WYccWQVNKPE6K6CdB0fPUrbHHUYNrF3mf7e6M/Qz/aQnjysfr1LlXJHlnVPm7jPmr7furw&#10;MTb7glARRDIEDxiCmwzBxYaQdH1wiiYkRXM3VX3/EeNy6MiZO31nIgaDUmgvKmSlTbqmFh28TYWG&#10;Sfqq2IgySlMpoaGK3ARlwJvZnQ3UgkpMemr9g0eZl55nXckrC8/KC3785MTLeycr0iLI3ZAxAF70&#10;NJeKaGL3Kght6oZqfmkuMytJlpfhrClbaahxV5Q4c9MVyVGyZyGqB9d14Vc0dy8oQ8/rn96eyH7s&#10;Lo6Zfx09nRI69vCK+vJRwaEdzO0f0z79kP7hVtIHW0ifbGHs/D1jz17aHn/hoSDtqSea4GxLNNQe&#10;N2xJ4ehzVepyq7DKRIEoy59LYy/23vKrijrelB6MLntMb0qS9OTrsblGXJqGlanRFJtHy22yEh2n&#10;RMGEqAhpVOSzvvKQiuwbGZDH+QNV7fwhgpREFQz3oKpzqzMftJU8ISMKxP0wcTec19YmbO/gtXVR&#10;GzqHIK1d+a3dhT3oWgq1XcTpEjHhHBIMj6sbYMLRSjRZgyVK+gdE3QjBYCc4zyOXUE0GxYRu3CWd&#10;crFnzXVmQ45OFyk3nBVbDsns+xXgM3ZAOnFMbT6qkB0WsI4zqFeJnBcUbQ1vvE+moMoUHJFczhYY&#10;iHTT0JC+B6FENIrhUHlLvawBKiyHMgth+NcIbDkG10Yl9UnhSA6kE/esnRqOVkXKFNfkvMNM0SEu&#10;dY+EvlvN3D3G3TvH278i9F+TBC5Lzy4Jji+Ijk1LToypzhpGryos19jaCxhlYLfgWKY4MFN+Jl1x&#10;MVF1+YX6xmPd7UeGkOip6MSph0mTkanOyOyJ8NfOsOKJMMhEaLkhuEESUUdNqOyvqWjBVUPUFSn2&#10;4qeu3BOLySeXUk6upASsphxfTTmynHTAk7B/6dXehcz9S5mHlrMDlrMDl7NPL6WfWUg5M5e02/bs&#10;S2vsEXPMGf2Tm8qEB7KCVxJYpqQbKmLDaJy2AQEKoRhpNeLhZgzCOIDQIhvH2xqs1XWmvBrjK6jx&#10;SZP1AcIR2TWVyZ1Pl3vSlbMto/MmsJr9fcUEPnfbt+AOaiwWCyIJgoKCwA4B8P0/+uijCxcu3Llz&#10;Jzw8/Pr16xcvXjx06NDff12ioqJAXtK/0M4DXxgUwB+cTWIwGCgUanh4GERigaRGG8jAbDazWCww&#10;Cmh8bCcmJvh8PjjLhMPhKBSKyWTaQAOAwOl0gtxHUqkUnGXagBFglo32n5MN0PiG/pp9ArDRvD7v&#10;dZk9OtGkgGrF96hqC7FJMbDLZ0dCQ8jZWaKO7lES1cHhTaiVC3bLV5gAFB8s+HOCbfZvamBTA9+V&#10;Bv7p19/VzJvzfsca+AMmAJdz2qTKIpn0vll1YkK/d2X88KLRz63yc8sDJvnXDIwHOl6eWdlKIrLx&#10;ON7gIB8O59bW8Koq5fX1trY2dwfO2U2fRglnOuV2mEJfo5FVmcQ145J6o6LJpmiaktfPSKtdEohT&#10;WWofLbXbi22mBIXyIUcaxVI+Yime0jmpDGo+l1zM7+3WjbCtGKkapuCkySmREsJVDiZwivHZNGvr&#10;Av/3S8LPl4QfL/Dem2X87ynqL2iknzA4v6Aq/gtt/G3L6EeFhg+SdO891/3m0di7Uc4Pb898dmFm&#10;h//ErgOW3YeN+44ZDpzknrouuR8hT3/Mr3tC6YwnYXLZnEqZql443SpxdwqXupkLA3QPnraOG1ke&#10;Qs1iB+dI6AUubkWCW1Jg7eIBAa97gIFoIcJS8TUv0UXh/annkLF7UQ8/HY7+GGAC0evt4rLdwtp9&#10;jKZ9eIQfevAQkXGKLrmKVl/v1tyo097INwSlG2+lGIKT9XfSdMEhuKPX+w5c6Tx0v+9yEv1ppaqs&#10;ZbQFPoqAa9ANEhSE0ZI/UvMaXVk8UlNJgtXRWztFVa2s4lJkXGJpcHpxSFFFVFra9XvBe14Gn6xM&#10;iaR2VYwLMQt65rSSPMrqk+Ph6roqYWEeOzNFmZftrKpYqK2ZzM83JCQoU2I08Q9Gn0dYY+4bI27p&#10;Im6NJ8YsQbLeNGZ7YVlrkMSpV5GaoDOcI3voOz+nb/uE9NEO3EefEz/9nLLnC5rffqrfCe6RW6qz&#10;T82RWWOxNY7EPnMG3VCk0tRa2LV6LERUmWh6eH7gzHZI0CHYs6uD6feI5c8EXbmW/gwTJs3IzbHo&#10;SicMkHFRvpaWKyXnywnJ9P4XaGhoQ15QTlFULjwPimtBkrv7iO1tsNzU3CchkMSw7rI0bG3pcGkF&#10;KqeMVt/CbOpgtfZTm4cI9RhiE5WFlEnQoxyEgNBAQhZ2InIbcdAuxTDJSKJqsCO8jhZyez2mqw6H&#10;6eAwiUq2TEfSawb1eohOm6bSh8vN5+T2o0rnAZVjn2LcT+I8qrIclssP8dn+dNo1kiCONgoVuYbU&#10;SqpCI5AZDCKNkyOaIuLH+js0bQ3iRoi4ulJSXiMsqmNlw8g5iJHSwZEmPA7Ja2gn5jR33a3tu9jJ&#10;vsLmBvBouyj83UzKTgH1Cxl1u56+w87ZOy084padXlBcXBCdmBUFOGWnrYaroxP3dK4I0UQo2XJr&#10;QHAuXXQ+RXg+Xng2RnjqnuTMTcWF65or16cfxE1HJUyGJ0/cz3Tcy3eElDpDqiZC6ky3eiR34eSn&#10;sJ4yWAu6tULdljnZGOeuO76aAz4Ba9nH1zKPraUfWk4BgMBvIW7vXO5+N8g7lH9yueD0cv45T+65&#10;hczz7ow91tSDtuTAsdQrlsxQY+FLHSxXNwjRU9v1snaBpHNE0tepQLdpsa06UPfDlf3NE4iGsYpq&#10;QwZE/axCG1U3GtE2Ed41ncGZS5MtpSlmvueYwGeNgbvqW4gHjjadTgc++6effvr222+fPn26vb0d&#10;uORUKhW48KCkpaW9++67AC5cuXIF+OPgceCD/yV5hwAlOJtEJBJB3DK4/CAkJCQ+Pr6jo8NisYCh&#10;ycnJ7u5uAEcAfwwGA3YgwPYAiF0AeU8jIyNBWENsbCwcDtfpdGBvAHjWgB5ghaKiopaWFgAjXC6X&#10;74ds+Pu+r99Yb9D8VZhg1jtrXlcwx0e6JF1QNqyElhPX9+Qu9FwA7salkUcPiTl5zNpaNrxNgBsy&#10;8hmzXyGCTUzwjf8em52bGvgeaOAHP/0WIYCpAP99AYFv9QQ0QHgVsJTADoE2SOgMLgsD6ZsNBoOP&#10;iW9tAixq9PT0MJlMX6fPSgHbBqxgfX092Gn15XXzmV6wPgLMIbCCwNwODg6CBjBsgP/GoUi73Q5o&#10;gF0EBTAEVtAnEsinDJZOgB0FPUAMYCDBKOgEyy6dnZ1IJBI0RCKRWq2WyWQ+cwsIACWoJRJJc3Mz&#10;kKSurs4njy9azDcFSCgBDH9XVxf4FYBVb28vSE4Nbq0E8wICwGHDlAJW35/iU/4fywPeUT5RQQNI&#10;7tPbBgFQxBLYsgYXTK6LFyZyXKbLK6bT6/oz3vFdXtuepdF9c7rT05owlyLDJa53CZEsgq63i11Z&#10;PZxR2P8iG/cwlR2RonuYMZnXOl2NW2yXL3VaXPBJW/u8pXnOWOVQIGbkTQ4BdJzb4BS2zSvbPVrE&#10;sq59RQ+zuaq01jyu9DWTXyGQ1oqk9WJpi1yJtYnIdoFkigvymGpUTaPiUpesYFH+elKXaxXGmtk3&#10;nLzzLlHguPCYnndMzTvJ0e7EiH9HsuzDuQKKRL+LxP3bA9Z7z1W/v2r57KTxg8Oj7x8a+91x+94z&#10;o8cuqS7clNy4yrweRAu/T0hKZMNrlPxqvrSCLm0Vmxvo4wj+7JB0ZZCz1EecxxI9RPzyUO80aWCG&#10;R1rgU12sES2HIBLTuVwSjjjYKRgsGII+HqwJG6kP7np9qDHh487M3w0XbhW175KjjmGg+2DFO5ub&#10;TsB6z9aOnG0T3iyXRlQqw6oMd6utd6ptweWmu8XasEJlRBI98H7nrqvQLyI6LmZSE6skdY1qVLt+&#10;pFzRAxH1JfQ3RdVBomurnjVVJ3ZUF+BbO9gdSG4HggSr7ymsaUurhr16/fr+09hTyXE3K/NjCD3l&#10;dhF2XcdbElEsQwhJYyW7IBtgAl5amjw5czqveiW71pMAWU+onE14PZNRMpZVLE5Mo8U+5zx/ac8r&#10;9NbD1mHwmeKKheLS5YJ85/NYc+gd6fkAzPaPKTv+A/3Jr9Bb36Ee/JR7xo936ajo9hlFxDVuZPRk&#10;fsV6y/BiG9XVLnZ0mjTNZnaluiZJHBeECjpYfmMf5J5/w6OznakhxIoXMmSuGJUjGsoTkwpl3FKl&#10;oFjGzmbTkoj9qb2DWQPdWf3Q5Pb8l9DMBGhhfkdVDRqG6IqNT7xxKyT2yfOS18W1JZVtNTB0BwoJ&#10;a+tt7BtqoQ43C4Yb5ehWEHyhIvZqBmvJGCgZkY1oiKvElXRpO6nGDoK6aZBZWY4vg6CKILj6Tlkf&#10;R9Ut0LcKZlAGS77LkjhmCtWZz8hNX0qNW+WaLWr5b3WKL5W6w3LdcY7iNJp/GylPR9uQwjmuaUIn&#10;smrYahVOqu8Xj3ezHU0j1tIBc24DP6WWmoBgvcawqwcxFYPdFSPttUMNlX1JbR3h1YhzJb3+ldh9&#10;TZgdHehtfZgv8Kit1KFPOZQtcuEnJtX2Sd3hef05j+HGsvn8rD5wSn3Sabo6MxezvJa+6M4wjyUK&#10;Ju+1mW+W6K4nCi8EE48eZZ0+rr19TX/npjkmxhrzbDw6wRGZ4QjJc9wonrxWOXsdYAKEPKSV9rQZ&#10;W4EcoBDgJnrpFDFtevjmWt3FhbKz7qJL66WXvCUnV7NAUPGRpYT9nrTA1dyg1eJIT1n0fMWDmYqI&#10;mZqwufpri+Xn7YU3rVUxlo4UIxag/G6nDW4cVYrWtTKQdmuB0G8ioYzMQSu2Td5UiE/PpeWU8Qug&#10;quwG7bMKeVixMBT86ddpX6AsL7s0Gb3KapzC+NU9iWCnwLc9+ZUx31jLBg3wdcM6gYavZ4Pgj4f+&#10;Ru2NlfoNSYDNBHsDP/rRj+Li4nwi+ayoz64CJx2cLwJDwMcHo77Xx7fIBp4CU4CXUVVV1f79+8Gz&#10;W7ZsAfsNe/fuBbELWVlZYLkfFAgEcuDAgT179lRUVIBXT1tbW1hY2NatWwHZ/2Hvu8OiTLL1e3ac&#10;VSc4Y5YBURAlC4JIRgRUMqIiEiSD5CQ555y7ybGJ3eQmNNDkHJqck4Bi1tFRJ+7srve928/1znPv&#10;ztx/7t7f/p61/mir66uv6nzV+J5z3nOqvlOnTqn8rcBjgErCXFCs8AbQX05ODt2g2tCIw5Hg0/yO&#10;JLiEhWU9Bep4XuhcZExBgULX/1pT/I/r//2bXyYnX2Rmr9x2mryiN6ahNaqjPaSr03tVffiqXp+q&#10;PuOiXs/lKyPaOn2ubqMV1Ifbm8+wxRx/BH/Br/23Lca//Bl66G+135f4w9UPK/BhBf7xK3DmzO/M&#10;ATxgQQLQDiY8YprALcBYTk4O2mFHp6WlSUhIuLi4AEtYOAo4gY2PSKuqqur7iCrs+qSkJC4uLrAq&#10;hw8fDg8PB2IBkGB6453x2LiFdiRsAnoRqAUWwh6HVOgAFwEsjLm5OfgaFmCzEidfvXpVWFgICAQ0&#10;jo6OssAYlwDPhw4dOnjwIIbCAXJAzytXroCLwU6wzc1N1pPS6XQtLa0vv/wSfXbs2LF3717EguGO&#10;sK4CF+EoALAhCVJHOTg4IBsk9/T0BFq/B0uWQ8O65Z/kE+uPJYJg+GT9aizB4MT8WsVhldAHD4L4&#10;AI6WhmPw7t3408dud9dkXj+Vfvf60rsXF37clHpz9/zL1Sv3p8y2J4LvjeUsdxS01nVQChkp0Qx/&#10;j24Xp2EH9ylbnxkb/xlLD2ZYzoN0+pOc4fulaw8qtrfJ97cqnjyqejhR/WS69tls1dOZmudztDcr&#10;zT9u0H/azF3diBtmRvb0JQ+PZE8yixdmaFt3GU/uj7/ZmH6zOvticvVp/5PnjG8f177eIn+/mf/L&#10;KuXdXfK7xcSfR9y/G7D5fszu9ZTL0wmXkWm9gdnr7cvXq1c0U6ZlPIf47YdP2k/x6q8JaCxyKy5y&#10;Xtjk03woq7elajivazB21XnexW7Ew7YtJKSfQl6ZpyzeKx3fqJl7WDv7bfP826bJN03D37T0vWzr&#10;fMlofdHV9m1P09Pe5ocjnQ9HOpZHupgrM7Nbi5PjAy3MtpThpuixxtDxJp+RKpvekhujFdcWG422&#10;e0zudloO192qL75RVHwji3I9s+VmyZhV0qRJ5qp5/kOLvMfGqZvXYhevRM9ci54xcqdpOFHVXSr1&#10;glucU4cTcqeKCmdqyDNNkZ2UkIZyW1L6jcAofb8Yo+Boh+TkyCr4BPW1TFrVAKW0NbeCnlnfml1W&#10;GZdK8iCle1aURY31lT1Z6X4x37XWThmnZI0Xp8+GhS+FR857B63cCXoRkPjKJ/GFU9Rr59iffGLf&#10;+Mc99I9Z9YtY8A9dD4x4HhH/fXzaX9OL38SS3kYk/BAW/UNAwFsP1yeWpgs6qt2Kgp1Kp3s0zo0b&#10;qy67GG/4WK94WyP7aDow4Glm3ncVzc8reh5Sx+/VrN9rePaw7QdK4lKKZ7enQZm1Rra1eo7TtYow&#10;2w6S71Rb5nILcYGRNjeUvTydv8ZMm2oNaK2wL60OotLj6V05fa0FA9QsRk4ajZRWn0ZqiMvO8wiJ&#10;cPT2j05Mq6xpaG/rbmtup9fRmysb6NS2ivSmrPD63Mi2/Ji2omRGPXl4qHp2rHaWkdtRE1vRllo5&#10;lFU7nFnJzK7qTE5qSkiqik9pza+cax5frJmYzu1fzh1+GL2x6Tm/YjS4qT7wRIn5QmH2scT8lsjs&#10;ujRzQ2F4UYHOVCye0C++G0H/pob5und+kdm5OtcDn2Bhs3n2cX3vZn71XGTphH/ZRBR5MLx+PLVz&#10;oqCNkdNWnzfYUDFcR61zIFH0YyovhjMUUgblCoYlKSPnGpkyXW2CXT38g8yT07MnVpZ4N1fFtteV&#10;nmxqvVjR21i7sb1u8Gjb4pu3vj/8OfHHt3H3Nv2Hn7nQls0y5s3DFm97TltZztlYLNvbTJubrlnY&#10;bNk4P7LzfWQTfN84ZPNGxNNbxO9tyU9tG6dNi/vcijuy6hs622vujea9GQl/Tjd7V3P1hwLVb4nq&#10;3xPVf0pT+i5W7k243NtQ6R9jLv+cZPhLpu3P+Q7fFTm8KbZ/W2H7fZXHLy1e37WGvO2LfcpMvTtT&#10;+eBZ24Mfa+Ze9Pe9bIebRF1spC71NG93VK8VJXXGepeHedWnxAwU5C3lF28Sizai81YDMpc8SXPG&#10;ST3Gsc1Oaa3xlP6lZz+/xAmb/+4T/Ah4BxChsGCKVUcjyq8RFVAG+Povjb/u8L9VB8X1a6MedcwL&#10;tLx69SpShNzd3VmgylIBrJ6tra35+fmgnVgyYITfEQawjLugCqHddHV1jx8/rqamBgWKo42wd0FS&#10;UvLy5cug+8GlIeoAHZqbm9vT04MW5CwJCAjA6s/OzoYexC3oCQ2FyAGL60J/hBykpaUvXLgA1Qwx&#10;ICqmgzDvFdZ/F4ylL1gLi8WHBsdo0OkffIL/vlYfWj6swIcV+JtJDgxjYTYLOQB+MOFhI8OoxwoB&#10;b1ABXsLEZm2yYi0bwAx9EHJlmeG4t7293djYGAc1gOlAnBSRBoAWjmtAhBTYBrM9MDAQNj6M8YSE&#10;BNy+tLTEGh8QCJ/gxo0bgF4IA5xj4S5cCh8fH7gjiKUiDIDOuIRIK7Bz165duITXS6LY2dmhD5yD&#10;0NBQuBHohklv3rwJpwHwCRyNjo62trZ2dHQE+rIOnoZzoKCggKAwRgabg7fVgLWBSAhjsGIJGATl&#10;d7CW1eH/7SdLkULI93KyNAC+ooJfBJ942fyPf/rpL396/t2b5o1tu3tPFN+8VfjhW/nvtxSeL8t8&#10;u6Xxetvi4ZLb5lTcYn/+QF1ONbmkmFibHtwT7ToX5HjX23XFxWPU1qf9luVAdNqD0pbvaJNvOx78&#10;wHjybeP205ZHL1u2mB0Pp+mbYxXT7cVMeuVcV9V8N3m8JaW/27OixK+ylNjHKJkebn+0Nvnzi7G3&#10;D2Zfbd775eka3sx1b3DjQe/mevP2et3Pr3r+Oj/8bqHnL8PUF3XRW6Vej+uCXvYmfTuafn8j/f6j&#10;zKl7MbRF57z5W4kLV8NW1ILWLxuOiWgN8Sr2c8oMcl0cFzea13JatvRZcrbtsjenORoXuruUkdJ7&#10;+stGFssHlmjj9yoGVtrmnrdOPGkbfTQ4+aqz90Fj40pP58M++ha9eqYNh903DXa3dc1Ojm5vzWys&#10;Di9NlswO5072JI+1hw82efbV2A033J7rcF3odGM2uY7Q/Tubgym1nkU0txyGU3KzefyoafqCZeED&#10;68LHpllb+smLugnT1xKnbiZ33Enu9EnrDCF2x+UM5pCZFPJYXV5/TUpbgz+55KZ31CVTXzVT/yu3&#10;Ax3D00i1zRUDzflt1OSK9MjsqKjMMFJRXH5FCpmalk+NLKmJbW3PnR6vWxyu76vJqkoLIoe7z7n6&#10;bfpGbHiGrbuFPvaKe3wn7pFLzLe+ad+5hz9zDVl3D17yjVgLS3gUQ3wVn/k2LvNZKOllRPrLsOQf&#10;olLeJaX/NSrulafnEyeHUcsrQ7evMd1vLce4Pc2PektN/aYk/n5WyEB40Hhy4mJByXwRbSy/dbx8&#10;bJ52d4Z2vy59Jj2A4XSNqCXhpSHpZ3MtK9qjPTt6sjZ9tDVvpq9kcYA815kx1BzPaIhoaAinVUZV&#10;NhPp3Uh8oM32NszWV46SCztJGU0+SSSn8Fi3yISUoormvjGk/IzMrvaNz08OTTPq+jNjKMn+FCpp&#10;sKVktqFotKl0aLRubr13e4Wx0kfuoKdVNsbntyUXjZPrO9KIjMzc5lxyfzVjtXdhnbG8XDl5v3Ju&#10;I2p8yqmtX7dsVKl0/WLjU7XepyoDD+V71uQZaxdaF1SqprSKFu0qHqS2Pq/pf9Y6MDXYNNRd1ddb&#10;1jNc1D6e3T6fxVghNS8k0WbT65gpdGZO20BeCx2uTflUe+MwrfouiTFyp4ihHcuQje4TTxkSzRk+&#10;U8Y8V98rTh8W7ZgRGlgRmNw4Pb8pubx+YXlVdYlp2DdhPDZtMr1iu/o87Pmfc777U8HTlxmLW0GM&#10;Xsu0VhP/PkevHieHbgfrfkfbbmurDXu3NWvXRXPXJXOfdZvwe/YpG7apyxaJm2ZVg/rZzVbpVeGF&#10;hcXleSMtWfd6Ijebbr6i6jwu0HiUq/Oy4MrbfNVXJOVvEpVeJkk9i1V7TbL4qdTjT7X+PzX6vKG7&#10;v2pxfNmS+HY66eV09jdrBfe28ibulgw8JNO3k/ImCsomikonaqoX21vu9bZud9StNRZPUrMGypMG&#10;GvNnW8rWaOUbtOoHdbRvSqgPkrMXvDIHrcJqrINLIrMb5rZevvj+Z+woAIIChQDpACIWVKKCr2hE&#10;eQ+eaASwA7VY9vj79n9QhQWbUHng/aEOMC98AnV1dagzPT098PIPHz4EMQa7HqoNBSwRVBVLReLz&#10;fTT974qHp0NZXFwMCAhAhABMGBgsWOLojGAA9BEPDw9YLoTJ0QJ9irm2trY8PDyOHDmye/duKFC0&#10;4BJC9XAm9uzZY2JigiA9WpCwhKA4fAL0BAGGKdDIKu/x/z8a/vNfPCyuslYbkiO6j/Hx+cEn+M81&#10;+lD7sAL/eivAX/Bbz8zCY4AikIwFLQAwmM/AM1juuAtoDXsZJ7QBrgAk6AlwQk9Y9yD9AXIIRwIp&#10;YYyD2gDNAXIEKZmAW/QB5mVmZgLGNDQ00Ag0AkSB0QZVAaaeleGD8bHRCzY7CngTTAGRWACM20NC&#10;Qi5dugRj/320FOY83I6TJ08CFCEzkBuSYF60IJzAekz04eTkRKwCYVkMBUREfhGCs0jPRAdM7eXl&#10;hatwU6amptCCxCc8BR4cYrMEgJworAVhjflP8onlYkmCh4LMSLiCDwcfCDCP3wVXIT/asW+NxQc9&#10;f3v/34MEf3m5tlTe3KrXN3hhYV51ekjl8cKlJyvay0z1/nb19kbT2hK3isyI2vycxjJaekSh3+0c&#10;d1OKg3G95a0GJ6f2wIgxe8cBN//+6CxmRu1YbscgbWGh7/FDxtZWx9xg83gXuZmSUERMr8ihMmrK&#10;WypTi9ODi7JNQ71tYwLjqwtqp3o2/vrNo3dv29dG2ka7xpbH+yd6hye7Hz9ZXl0eYjSRW2n5k40t&#10;oxWUufKS+7UVd6l5Q1lR3TkRY1WkbnrccD9xZZMysV1cNOQXSjf1bLlpW6etR5U2abto3K+mxTiv&#10;XCujVaNmQ7f06fK+XWXlQHG2SL9jGR/ilZYdllmeWFhfROur6R5n3n3WO7leQeuj1vcWl7flFzQ0&#10;Ngz10Webq/pK86vLiytotdTaukKcJ7P9aHxjs7GhMbqy0o/eGEItc66pcOxvDx7uCh5qj64u8S4r&#10;9MsvCCIW+pe2JxX1Rbnn3LxTYeBG0fWq0wzv0k2ZMCJNmCX0GoY0XA0vdIsu9oovDyLVJZX1lFMG&#10;acTaIs/UCN+sVKuQUC1LF03jOwZWwTfMvU0d/YLiiQnkwuDUFJ/YKN+YCBd/TwsnSycvx+jkCN84&#10;u4KaxH5mzehYPZarlBiW7G8fam/Ubew84xa24Bk1ah/UZeHZoO9IN3IddY1Ydwycc/TvsfWstXIt&#10;N3eutfHqdgsb908YvhM/7Z/a5xTKsL4z4Owz6OI54Oq+GBIy6G/X5G5a52vRk+Y3S01aq0tbrUza&#10;pMY3xvnnuNsU+XsXh0blBSaM1Qw9m345XDtdQ+pJ8S0z1/RVPH1LU8HZ/XZ2VGB9mF9dQWJDcVpT&#10;dW4no2ywmzrUWthekVCeHZCR6JGUFZZbm0sfbp2bHX3Q07GSld3s459p4h2q7+rnFkcq6xrpXtiq&#10;G5yuaB+qH5iilDfkZlQVkpqLid1FiV3lad2UzI68xGpKMm25c2Nr4B49uyHFLSrc6k6KSyAlKrUx&#10;Ob2zoIxOrqzOpVRlVcGroqfUThYN9EfQ6+wKclTDMyR8ys9FdCpmMC8XT6uVz2nX9Sjl1cnHUdUi&#10;q0xjmgPTRsjUte7uiaGG0sKYivK42qbUQmpQ8xBx4n5V01gKuSUqnxaWQwnOyg+qoRAXx7ruMgfa&#10;y0rGSA11jqkFF71LpfwapWLoEqnVQqkVvKkFYvGlwsk0odw+8dqp8x0TFzs7lGorZQqKlJOKVdKx&#10;+WDSnbkZvbYSPTUW1NrnW8XwKCm3iq52DmkPDav3di6yMSw0NyCbGdVc1x9wcmN6BtLNEWyyqzZ0&#10;q9Bzz1K9Pa6bO3aLTDMlEm9HRYcmBOYRg9tLUtc7vF602W9VGS/kXplIVh4KVxwO1l6MM3uWZ/hN&#10;rsnj7NvrmQ4zmXcmCgMXanAiAPH1bPnrtdjJ7iBGUzitLaKEkZjfR8phpqYOB8XU+oZUJKe1ZWd0&#10;ZSe3ddeuTLU/oqZ15Uc1khPaEDMoIg00Vq73dL6iVt6Niu0Ii2+xcCDesokJiSxgTm8urW2t3l1b&#10;31gGxQK8BSIBl1BQwVc0wvQGRrFUwHto/bWj8L7xH1SB4kCaK5L0gZOYF1FwVvQazBA4KoSZwQ9B&#10;MUGVgPFH/f1OYKin3xcJigPqxs3NDUEC0FeIAQCZcRcYKR0dHfgEiFh3dnZiEOgmFOgdZ2dnmP8o&#10;uAtuCi5hfbDDGdQXogUIVEBCaF54JzgYFcemSklJQTaWGO81wm9JhXshEq5i/UGzYTooa9R/rd1Y&#10;HX5rBLR/yB36ncX5cOnDCvx/twIH9v2PIsO+BnShGwDbyckJ6TQAM3wFRME5gIuAXVIs14EFisjQ&#10;B7GCQ9oAM0AXYAyRSEQsAeD6fpMBNMDFixdxLyINrMEBgRjk18IgJIB0fuAfKHuk9rO6saaAhY4b&#10;4U8glwm8Ce7CROBKWGlIAEVWN+QmYVJkMSEegBlB8cA5AJQiRZS1Kwx34elwjANr3oaGBkyHsASA&#10;n6WFWHHYX+MihIRHAml/Leo/Qx3rDDHw4FAacIbgvSHoDEUBpgleF6Ip2BeH0AjcHdBMCJakZAYw&#10;md13FyYTIhwlxQkyZwm3dHdb6RzubVAYbFOLDjyspkK4rLhTUuSIjLCE4y2f3JhGAw0XTrZze/ed&#10;3rNXct9+LRmpOHfnSQXVpH1chnt51dkkFI/InL3uY5/cWBJWnmFkY6x2XV1E6rSgKK+2rqqvt4uv&#10;l7O50XXBc+L7OI+wneKUUz/vFubZ0N9Maa80dDKWkD4rKyd1Xl7O944HkvdHW3udDW3EOPhUpFSk&#10;eM5YXLhSGZpCi0p1UtO5wHdKVUJURWS//mWB0rygngHyndBbYhonORUP7xAgfKlEkLjDq5mhIhkj&#10;/oXRFwQFwseSO/dKH7zgKaEbpKHmrC2iLs99Rvwor4joOXmtazdjktPKa+pDYmLkLijxC58WFRM7&#10;f+HCLVPTRmpzSkyyssJ5Hu6vz0rynpHkvGV9aWS2ljGcq3ZD4IToH0RkPucWIlw1Pk2lhfWMZFs6&#10;ashfEjwhwsbGe/C0srBHqms41f+SqzSvzskD8p9+IU0Q1P9UP1zUiaRiEiqpbHWMW/TzUxIHJS/y&#10;G9heDUkODU+L0zUzZuM9dUjg6MFT3Ef5RaQVdbWvWktJqbJx8LAd5eTiET/FL6WqYeDo7Kt3w+zo&#10;0RN79hzg4xf+7PDHDl4Wza2U/JwEI93Lsqe4pI6xyx0/FiSokn7ROFPNLFhCw4JdRPWPbOqfHrU8&#10;KVGqaZCrdTNMSduIX0L2q2OSX3Be4ZZwkNRO1HWJ1rKzFFRS+JRDZvfhS2zctnJKafaOjGjvAF1F&#10;Zb79UgJ71GQ5rXRFM/0NmOURrjeVxNl2iR35/Cz7YRmuk4XRxK2R1eLYfFUx9XNcMl/v5jm4+6Ss&#10;uK6VRYipecgFFcvTAvLHjwoL8Z6zumVPzi2nkqtcbV3O8Ity7j0mzC12VdUg0DuOmFLu55cmJ2/w&#10;yS6e3ZzCu46dvmjskFXXlVHfpWrh+rWEMq/SFV5BeRUV44TISmJUk5KYBe+B8/JCWmdPKupK65MC&#10;ckrjy2x1b4tzCPJ+yS72NY8i/5lgM7tEr6AgZ19dVT2RkxL8hwRVeC+4qtuEmITaqthpHleT+0RM&#10;mSBqvFvRl/1GAp9ViWKIJ8d1nR1iFz7jlz3MqyQi5ulgWVddQEz2kpXhFBM7IC3HwXf6Mxcvnc7h&#10;/PL6qHOKHOJy7AKn9wrw7jPWu0TJJVZnZzgbGsjwSIp+wSv9MZ/pwcthAvaRfHfc9tkYEW6o7BC7&#10;SBDTIyi5fWUWw+sTIeBleVhfhSB9iXBWnSDvfsqJYlJeb1cdrOB55dB5pc+ELn4toc0j4a6pGXtb&#10;31X7nCbfVxfY/qh45I/n9xASDa80hQWEXbl64YvD4oQ9ip9yqe4VyDvpStdMjpV21mA/f+aExJ7j&#10;XLvO8p73sXTtzrleFiQUdO0jfV7C+V0E1c/3epyTLzLT7rwjk29w1FF852W2L5WOi1mom5HCw9uq&#10;A+gl4vZGn4gLfyokdvSMsoySmY11YnRY3emzBvv2S3OyKfJyqCiLGFQmtTEp8y7qXqePnhc/cVFa&#10;UEdT6ba7Q1p4CMXMJOa0sIEIlwb7nrO8HHJ6WlaFOVRSWpaHl5eRqSH4d5zhg1wXoDQKKviKRgMD&#10;A+TSwOKGi8DCVcDvf1EN/wi8hS5gDYsdvOfOnePn50ekGWYyWCKoM5R9+/aBLsL7CUDHI0MVZNj+&#10;/fuxDwDhbegj3IsRWErqt8SDTsFeOldXV+Tfgg9DRivcDmgT+ATAaowMlotKpcKWZwkDnYUtCzt3&#10;7oRPgORVfEVnaCsk02LbM7gujAAJsT4gfqAQoXMRFIe2RU/M9fs+AabAqsL3QmEpRwgDlf3BJ/it&#10;n+9D+4cV+FdYgV27fusp3yMK0AVQhG6IliK4CUQE6uAr7GUEAEDNo5HVgTUU8m2AoMA8VroOoJ3F&#10;6SNrCLFOjIYbwcsDF5Gw7+/vDzobzD42DOMANlRwCRw3wBWgBR4EDgdSgGCtvz9RAbNgZHgDQFCM&#10;ySL00YgREIoAlmMnM94zCasfFSQ7wcYHbGNAdEByKJKRAKUQGFDKgnCIhDroHrQrKyvDjsYDIsEJ&#10;5AtugYmNTxRW7hCMbpb1zXrYf55PlhqBPBAYChYPDu8HYRKoIKwDHAIkrvr4+MAVw240+ElRMe4M&#10;Om2ksyfwjp0I/44zQoQryhxXZE9W5as3lus72xw/I0AQEzp4kuPUycOKhhqRUZ5DStI+e/dKf7pP&#10;ZOd+yU8+0xTmT7YxWjmnnvbRoWuEI/If84gTTp6QMdVzSo286mEnICbIzs3+2Ze7D+3fc176rO0t&#10;AycTI2MNVcFjJ48f+JqHnVNBSvqOm2ttXVU+OffaTR0xPr5zfEKKIlJ+Fh4DpZ0dpBYHBWthAp/A&#10;56JHCOwqXylm3IgrMk0x5tYQIhwX38Mnv+/gFX7B4nAcZUn1sDcTF+PhEWLfz/kpu+yOSy5nbhG1&#10;FIMlDlz9fIcEYY/oTnbx/eruoubhWobuOtKq4pynONjYD54WPqGlqeDv65aZnujn6yIjc5qLa7+A&#10;EJuikoiB0eXOpvocUuJFlXNHj30mfJaNR2SPmoFo02BOdmPkKcV9fzxGOCK668tTBDVTufL2nM7Z&#10;BhVLdb6LZ/aLcH/Gzymso+BLjoxpjlPzu8R5nuejUwQCO+GQHOGqp+CdVFXrQDl1Uy7e0zs5uAlH&#10;uT+RuyBkbWfi4OSkqKy656uvd3+5Z98BDq6jouclrl2/fFtBVPPo3pMHPzvCvov/NIesxRWnpMAs&#10;H9sQWSEl3iPC8qeV8QYlD3f3xsoaUkS8nuxFiQPcwruOCBD2uXErx8gaxp838hS6dOvw6cs72FR3&#10;sZtynSnWvJmjbRh66brxGcXz7EKyR4R1BVTsFYyirngGqDmYiOjI7hMW/uK41FFBfSUNP1sXenKU&#10;p5HWOWG2Yzy7eQQ/VZRjC3a83FHoZ3lVUujrj0Q4dsqeOHxR8GRpTMwKo5fkGXRB6Kw4F9/Rr45w&#10;HjquclHH2SPYwTtc29iWh1/gMMdRbj5efRMjUl46ubrYI9hTUVOR+wQvP7+IrNwlA0NbB6dgw1vu&#10;QqJq8An4xC/znVOzdIuobJ/MqOwQUzUkfHGMsP/kR59y8vCpBPkXE2NblMUtjn1xju+I5L6P2YQP&#10;iTnpuwbbheoq6IpwCgpy8Jw5wSvJLxxk6ZrgH+Xj6q+ipH2MQ5B9L7c8n4KjtrWXUYC5irXSCRWh&#10;nfynCZyXPuazOSgXcEKDJGfmwCmvuZ/v0glhBWGB89JCTs6G1BpScrKbjAwHQEtUdB/PiZ2uLtcG&#10;Byj05uwzZ9iEBA9xc352gn3PDQ3lwpTEwsQEUy1tQV5x3sP8EvuE9Y9fdhex8BCyteIwvfHVDdl9&#10;YvKfSejsueTIbRUuFeAv5XWd85rYDjEZgrgcQcqcyzLTIDffMt9J1lqF7az8ET7JY1yK/FwmmhKu&#10;JtL6l9gVhf9wQWDHRaHPtc58meFp1JkZmWJpqs1+QoawX2UHt/ouwegDJpXKUWFnbC/ulRZhO7Nz&#10;z2HC14fP3tKzo0bqkpyE3NU+0T5OkPwDQX7HATvB86Qb2vVW0slqR4y5Pj67a6fgF6fUJG74OXvn&#10;ZzrmEo9rXiIcZCPsO76bTZRHQEvvWmCAV5kov/bxQ7ICbOeF9korH71c4lk0SuoJVfUU/EKAewfX&#10;EcLXPLsFVAS1biiYy5/SPEA4eeojfi4CtyS7tLmWVWlmWSYx29fHz9TCDHY3oBhJ8WDGUVDBVzSC&#10;lUFOKSh4KIL3Ogj4/H+DtNAyYLy4ublZfBVoJGTxw9bG5jMEv5EoC4L+1+8ngGEOYgzWNMSDHkH5&#10;HTnBJCE1CGY+NqiJiorikWHLwzCHSwSfAP+RkUmLDcPvkRymOnQfEoew6Q1rAtlgvyOhCCQZNCwU&#10;MXbpsZQsmC3wbeCBREREcBXnlaIFi4bP35IHR2lgdmhnBOk3NjYWFhagOOBwfPAJfmvFPrR/WIF/&#10;hRX42zEFf/dBYbkDklkgx6LFARg4ixlcSUxMDFqARsgdwkkIACFAC1pQAEIAUcAnCBSADQuT0B/b&#10;fZFHydooAKzCJVjfADYQLjhRAY4FXASk+SNKi7gqgBCOAqTCRgSY+WCOwJ6wfAIWXmJYIDFsXmxE&#10;AKC+B1HsasbsgE8cHQfKCSiLKfAuSsiJ0YB8SLfEJaQtgRCBdf/elcEIwEhEhyEMbkGBSFBQUA6Q&#10;CnoAg4BkB4j+3bX6Z2jE+rBWGz8Z6tBm0B5wdODJ4WGhefCDooIW/FiovEXOzve/vHv7162liY7u&#10;pJ7hsPHZ1IH+FLyCdrwrsbLIJyX6DojyKP8Sf+emOJ+Z1Ihv3ewnTI1bbWx6rG1G9PVHTQzuejj8&#10;2cZv84bLoHlgp1NKq0dWfTS1LaKsyTIs1d7L1cX3jleAd3hYEDEhtiSDRM3MqCCmFYell0RmUZML&#10;GSW0tbG5X159/8OLN4tTsxvMyXtjs9v984+7Vl/Q763nzvb6tNSbldWZ11XqVnReb163m9lymB0x&#10;ZDBuVndb0+iO5YMhjffKxx+0jHUU5GdHe5ESnLOyXPNbnZuWopoexmbOukZ0mqV2OZUPhNUOxFWP&#10;R3Yt5zUNZueWRJAyQnKzQyvL47racgbaa+aYjBlma1dHaQMtvaEpo7u/aGIO721m3lsbGRtrGBip&#10;GpuvhzdQ1hbXOpmf15UcWOCW2hjXsFBfP9PQudE/9Xql/8FU/eZo2Wxv4WhXdn9r8WRn96vZ1m96&#10;Y3rjHNNs9QLVNDxErRNl0xkmTXM+jUyvkrbbmXm2foE65pbnraw0fbwcwwKDfd2Dna19nUxDvSyT&#10;PIzTvA1ywi3Kws3JYRbZyW7FNeENnaTe5frVx33P1lrvDpUOD5QNzTUttFd2rw6vv5x/sdm1MlrY&#10;1RZNLXMhEfWDO4wjmfZpY/bJA9bRA7cjus38u819J1wjt72iVn1iJgKT+sMy+2KL+xOrhhLqRuNo&#10;Az6UHu+y7sDyluDi6oAsSlhWbRK5JpXcnk1sLEqvrs6poOcW1SUXFAWUZ7g1ZrjVk0Mr0n1ayDHD&#10;NXlzjeVvp0Z/mZ9drK0bo9e1V5UWkBIjwwJjEuOL62poA701A30dY12MkQ4Gs7Nvvp+5Oc68Pz60&#10;MdSx1Nk+0Etra0WoJr+0Jo9cn13QmJnblJ7V1N2x2NO9srj0+sXrdyvbvxTTRnxjixyD0jUNXIws&#10;Q5KS6E01q9WFE+QUemJApr2Bs/01lwTvlJzoPFJEelZiZl5aVmYKMZtI6qlum+gaZ9D7svIqklIL&#10;M9PIVbnV/TU9oxkdtJByklVMxFX3eE3HAh1Xup53/03fEVP3DnPXDq/AwXTiEDUXO2lmusufLneu&#10;bXQNjVJnZhrXVrtmJ+h3F/seb00sMBltDSV1FTlV5MzaktxBeuPT1eUnS6vDTS3N1fS6HGptRH6t&#10;O4liFl+oG1V4LZFiklNoX1Jxm9pqx2DemVgIWBn1maq0aUzSy4nRTo5USyYaFNX5djBiu2tjq6oS&#10;cmlZeS2VJEpeUFmeK4VsW1aA8JXTCCNyoitxiRb6uIP4trP0aVnBdFBc562AFg3fFtWARqWEIfMy&#10;/NXX+pTUpNYWFtbk1DTUj4+THjLiN2iRKxT/xULXSaLjRKL3elbsK0rEj0Xhz7KD51MCuuKCG5Oi&#10;WotIIy1FC8yykfXgghbnmHJ4ZW7+Vf4BdGLSeHH2OoXURs/vb8/urY+oobjn0z2LBwMqh30plXbh&#10;yTqOrqJaFlwX7AQ0PSUM3MUNbfmveCvbhuveyfNIoWfVPVt69GTr8f172ysbd4FCMKVBtAB4UVDB&#10;VzRCywBmAVb/Z34AC73BD7FUHhASiUNIH4I80BFoB48PQgWJQ0j8B7mCr2CMkDX0b+x9V3Bc15nm&#10;4z74abf2cas8O57ZmhrbUzNelWdrLLtsa2QlUhQlUaIkixRJkALFBEaAJACCIAIBEDk2MjqgIzpH&#10;NDrn3OiMDmig0chAI2eSvZ98p7BaWVJNzc7OyLu8davr9ukT/nNQ+P78X5SkQzfEGv1z8B/bAX+E&#10;nwCua/A42K5qa2vhaweT1el0MFaB14DZYU4AODpjaZwDOoMBgZHBXUHAOCR3KE/gUC+99BJIIhg0&#10;4B28jEajIWQX2gYYLnaBSdD+bbSBfYNy7BEHjhBThODCIPdCJ/i243rR/uIE/j85gbM/+u6NEpAD&#10;fEI3wAwgCj7TqqoqtMOgAHs6QomQ7IRnXMRUKPMJnQC2FQAMWoA98BNAQodMjQgWSN+4AG+IfASw&#10;YTaYNgBjsGjDegKdAI0Q24l6pUgbhgEFL45BPgFMJJgN3APEAFzhJ8CQBw8eENoDkJVgI7AuQS1A&#10;CgKCZCDXw+H7s5/9DKYfQCbQFNZzeBfg3iBoAyXE1ojJoSsgJxkliQDDGAW1BsgNZQUkwUKEuCmQ&#10;DRqwFtGf2O/35xNMAH8XbAoU4sLW0PJV8oijI/6mX75qHnUykITwfH5unZfcql/MktaztJSHY1d2&#10;qfid8iEmn6bh9EcpzYu192cK8xfv5q0U5j0vvZN9eCt764vshdNPP/t465OryzcfH5T27DYLd5i2&#10;5xTt8sNu6xePeFeL8yuba6nsQR6fwxjo7WtqGGxplvT16kliF1UTEtondKFl//RmMvNsae9LMpbX&#10;s+nMs9DSpnZ6lhJJNwbna8cWHsdnL0/s3VjNXtzYeCe1+mbi4NR89trS3vXZmUeLOz07c6S4r00e&#10;ZHMs/AaV4K7D+siUKratlI+s3B9M57Jmr5m2q3ybrc50vWO2yzdH13q6uZK6keEuh5k2aqeE3JSE&#10;R+WziMIeWWpcN5GE6CebWdBt7HuWZjypcVM8pvGPSb0xUXB+xDHJZxsb2tV1DA95JK20rDhdW2O+&#10;vanRnWnryoRiLSrLxNSr6ZFMSjoXki87pcvqwUl6lTS/iHMun/52ueQtqvuUOpVnmS2wTOaL5Pfa&#10;O88WFh2/df3Enbzz92/criquIz2htt9Vkh86um7Z687o6z8zkL6w8EpCrt7lZcnCvn5n37SzrFyc&#10;U8xuWTeywefZ8LOt6MFmYGfNtb6qX1qQTCYp/nCLxVernckbmL9FmbrSMZvXvv+A8qyUvFPYcVDU&#10;+Ty/ZvV21UJJ+3aPLKuMZrXT+wz/VJ0yeU8QvMOcqlGu9DvmqJZptjXG1BlaOa4hRsyuiyZcxvCI&#10;1MYYVnfq+FXqvgI5vWJU1Ttl52+EdNmEa92mnZGJ1nSqUTXPb5AahocolPamzvoBwaAq6PAhcG8r&#10;NbU9NbGVjK5Hg6uh4GYwehCfzE4u7q8nl2dRbIUlVrb1sjt6BUMCu844EfetziefTU88CwXWvP4V&#10;V2BFqIrU98hOXy2/dre9tJxD63O7tBmPekrQr+yv7a8raGwqbm0r7+SR+W6Tx2v36EZUKuWwT+MO&#10;u6Im06h0xGK0h73ecY8x4FW5NxiheItGX0hT3uiw3e6I3yHNXG2YO18RP/VF+nbRakfHsxFxNmLN&#10;znizaUc2oU9OaTd3wk+fjj/fn8w+ndtajE5HnctJfyrkDNv1CY9tNhJMB/2z4UgmMbEYHc+EJtZd&#10;iTWFN9UmN17t4L9fqTjV6rzNCz1OpqrmV2t29quyOxXZmeIN350Jw/VA3wVBf66IcknKuK0QVqn0&#10;A1qXROPXqqaicqOqgcvM4w/lGrX586nu7LZ0f0WUjVKy5o7scE9Wwst2MFcvNa980pq9wBw9y7Hl&#10;MLwP5DGyBxnXQU/KHkwILM7qNXX5srx8VVb3TFOX1ZQ/k5bscYv3OTef9xQ/pdTusFqW+C1JUX1Q&#10;WjmqLPdq20WpZs54Bzvd0j9RWROorY52Ns511s0hk31CPRPhhscZ/hmaT3Gpk/p2caSIGy/qMJ1/&#10;NPi783U/PVb257+r+NEbdT9+r/VnHz969eJAbpWlXRSR2LNzOweru0gxBvYAi2DD+Ccs+oORHV8J&#10;NCYgCz+hBddhn69C2f/VZzCLQ2kacIrQIJAB5QC8DMgPxQXSNPpAoj/sBsrxfMgEv5E8bAQcENwQ&#10;/A5cr7q6GlI/ekKxQGwtXA7IzIMZDC1Ab0A3/ASod0SEKiGxAIY0LAH5/eOPP/7BD34ABQKedXTG&#10;0lgX/eEqgFMcRjuYvhBSi3Zc30gJGjEVTEfYCLYDuxGYI9zz+IqpsOXDUV/jIIfthw8v8gkOj+LF&#10;w4sT+H/gBP72P373JgAPQAVACz5hhUfwCYIo4fQkRkEwhxQPKZsIYEQjkAYCOEIg0QjJnegGyR1f&#10;EfCIOB8CY4Cy8BPAP4ufYCGCtgGJHpiESEnYUBDugsgfDIctBsHvSMdCiQbA1SGpAGb4CRDkQ8QO&#10;fRX5CIKhOoAkYCSi6bE0SMJsWAgGFETOwMEAcw9mA9LjEwCMT2AhjEHQb9AfaA0ARiNQEyCNRugu&#10;8F6AJ6CR+MTDn/b1DBrB1rPn0LR2XAGTZ8xmDxlHky6n3irnKvtbeQ0V/Cdl2idlo5UlYyV3o4+v&#10;bT26vFN44eDWmedXzux/nrOdk7ty5sri2fsr58qWLjTOXepP3mEHHvJNNXxxPZfd1TvYPdDf19/e&#10;31NHJdWwWhuEbd3D7TRLv1TdxjN3ysZYjjXVdBZFMiLZA+3GqmQlTZ6KNcQT5cmJgqlk7uTEZ+nZ&#10;z5Y23l1Zfz+z+sFi5qPZzO+nlj9LLp6NL56Lbd0ez9yJzd0PJx/Z7WVDkrInQ413xeS7Yk2lwvlI&#10;E7+rmrksmTnPTp6jRb6g+q7bxuutY/VaR7lUek/KvasXVLjF9W5hQ0jdOWboSzoHZ0NDCwnBbII7&#10;GWWOhwcnXP2j+haNvIYnLO9mP6il3a/jlrePNFWp+up0tA6nmBY182eCksVx8XySOx1vcsUrdI5K&#10;jbHb5xKmQtIpLy+qYfmkDSMPihmflzPOU5Q31e6SAJJH3XckgpN1JccKcn+Zf+4fW+5fGqprFNb1&#10;yeqGDB2qkSqTotQiu+dQ3BnV3Y+6Kifj7XPp/uVd6TPi3pM9J+59eRb3luZgQ7W3Oby1LllZF8yt&#10;DaXWWcl1Rny5Lz5H8k3W6kIlLO8dUiC/abKkZfFx53gjKVzTNlrVFqqnJDolyT5VqG3Y8URkrFeO&#10;VIvFj3miBqGyf9jANxlkNoPCRlYxUVqTYuY0S9qf0MtJtIeDlCJWd4GaUhcS9a0buFm7JOuWP3cI&#10;UvIuM7lM3lBDLrpde/1C7b1L3a2lIkmfK6ydWg+Htl2+Nbtj0WqetZpmHNb5gDOT8K5PembSjsS4&#10;xu4b4mv6O3j9DbyhthFlv9UmSSkYfnaPhTvoUMijImmwtlV48Xrd70+U3L7WUVvObXkiaK3hdTcK&#10;KW3SwXZZaxOZ1EYbpAiFIpVIomKw+WQak0pny+wWldel9LokLpt81KWNhfWT0ZFEKGazR7XmkFDt&#10;o4jcrb3Omkpb2U1L6efKqlOm1ksecmFYUDdrpu3GtAcp65cviJ4PzE145sYDqxOT69H0rH08rgyN&#10;yUJmgdYs1tlUhlGnYyzhS8yGEsvBWMafiE0GvT63Se+Uy0Z6qPT7TeSLDYOfk0aalGHe2Lxpc1K/&#10;Y+MvsFtDZTdlFz7oyf3gSf4FUnUhraOe2dc1SBukcvhUoZxmCSlNCclwvJ8beiyOFLvTNQsrpN21&#10;gWyyNxvuzzqoWTF15UlL8kJ54v3K2Q+bkqe56auSqVJlslUzzrdM2D0R1NANWgXzWtbycM+GsHmX&#10;UXdAa9wbbNtikTa4vVu0hnRreaC6brR5IMTl+I0MnaOHZ6VyRsm0UXJPcKA1TGuJMNuC/C6foNfD&#10;pdvJLVJScV/H1dqB849Yp+6x371Mf+Ms7Ven+l460f/Ttwd+crT9v71W+aPfPECI198dqf/Fh5wL&#10;RdoGio2jfL568GUdUtzfFWLz7wOrh4IwuAnBEQg6DtsB+zCmI9UMbALBObCqHzIC8BGi21cHfm0b&#10;4IxoweQwdIEBIR8Y/m8I9ZgEBe5g34cJCnlvEPmJgWCUYHPoDEUBRfzwiaXBJZEtB6cC/NbwHMAZ&#10;fLgKfoIbHlOhbh6c90iGICJjDzv88cOhsgXmiLwEcOF/gU6Q3n5m8Kw0t8VyL3iPH3W/9rrnt286&#10;f33E+tpxyRvHtEeOuN98zf/Kb61vHtNfzPfW9H3J64mjAD04N0L7+WPaXrS8OIEXJ/DvcgL/6T98&#10;27KEoE3ABiHIw5SA2CGY0SGPAwLx3wydAMlOqPKPlAJgFTyqMMFDike6FOR6zICBkO5htkBRBZRz&#10;QwwP5HQI2hiLlGDgHOottLa2AsyAE3CbwnqCsRDJCYs8fLgAS6z4k5/8BIln8BZgCagOyEuAhI63&#10;IGBO+CpQzIHYBXypyAnAV6ApsAfRSpgQphPEq4JgmHUwEJCJlC0sDbUA3gKkMSOnAUujAxARwxEy&#10;BBMMbDegE1PBQAMIxyRgBcQqxMl827n96bQ/fX6ws7u9hdKAZofN4nVp7Fad26kSuwf7NbUVgqJ8&#10;4f07upK7geJ7E0UF0yWXt4ou7hbkPLt5Nnv1XPbS5wdfXN26eGP985LMhcqFnMbUha7AFaqpiDvS&#10;IJf2aFBGXsAUsBjcnkFGE32gjtvTIunpU/YwjO1CZS1L2ygc7TGlh+IH+q1n2t1pRiraFBktc7vu&#10;OEM3QokvkuOnJtMnp+c+Wto9tr79ztr2eyubJxY3Pppb+2Rq9VRq9fTESm58ITecvuofu20x3Gbx&#10;CqrYFQWi9gKhrERuLFSFb6qnLiqmzwonz/HiV7jR29pIiTXx2Bau0ptK1PIig+ShQ1xp41VaBJVu&#10;ZUPM0TM3xs6khAuTvGRkMDLapx4qZXTmNVSdKXt8urT+YmVvAUnWwnax2DEDK6pnhAy0gJEatNBD&#10;LuaYnxMP1ek9D4QjRUOCFp16KOyUJRyCoIrtFrWqHjVJ7w0ayjSBeme4zh+qdNrvSAW/b6384Enh&#10;8fZHObLeOiuLqe/lqtsFpu4RT3fQ1RFxNSa9dbPhxsxk19YSfXeTt78h2MW9Kdz72j0v2p4XbC7y&#10;VheGlpeH5teG5jaG5rd5c3uc+S3G5HLv6PgTmb+w33+3LVnWtdRAmRtgx9sGRuu7Ai305IBsnKJx&#10;t4lGKqjsQjKloKvnTlvfg05WC13BkhuVJovewdIJGSYhWc9ql/d08JsGmNUsSulQ93159yMbrXaM&#10;2ThJr1vgtCwJO/yUSmntldYvPin56M38j35Xd/eckNHg8gjjM9b0hj+Qsfoydn/GNbrk8ywGPPNj&#10;rrmYazbhjI3DkK23BsVCM7NHwWiRCTu0I/0OSYeZXClqvDfYXsGhd2noZH1tDTMvr67kLrW1VjpA&#10;0ve2KEi1goFmCX9AJ2fahsUmucQ4LDPLZTo6U9De2dfa2dNLGYROoA36rImoZTJmm046F9OW+aRm&#10;Mhz0GUNOY1inCUolARZldKDe013obs+z9170Mm5FhKUJZcOsnbY+JltPqBeCijGfZtQsd6vlfrUu&#10;OGx1c80OuslJtxk5aiNPbVXo3FZbODoKnQAugvhKYDyViMZGQ35TwKZ0yQS6vkFFNVVWSuU2izV0&#10;m1OesMjTSmGaSU/U1ztuF0hu3RksecSrb5ORqPKeIVGviE1WsAY1zOEAXznOkUz18iaqxRMP7TMV&#10;8dmaqVT1ToT0NNSfddKzosHFqtbwmbLw8fKpE03j0AnypNNlqmS7LimwfqkTBF2ugEU0o+UsDJPX&#10;BG079KY9avMOrWOD1bs21LdO75zva5/o7IuTWVHpkMfEUNp78aJoupdBCzP6E6yuJIc0weuOySlR&#10;FTsqYVjpLZIOlMc6W9rywS3Skdzu357u/MUHPT8/0frjN1v//BXSX77S+qPflP/ZPxT82f+49Re/&#10;qPj5UXrOXV0L1SPWZWGCgTYAK/Te/+a//D5gJiHUgxLA++EzwfigCsAMhroM4CYI44HhHnE+kOiL&#10;ioqgHIBzgUseDvm2vRxyDVib4MmG4xyudITUwgsO8xiqdIOjIX+O8DQQ62IqxH8iGwxrwa2ObvAQ&#10;gHOBw+bk5IAb4t08iKqFoausrAxMExY7uNXBQEEhmBqs/9+tFvyr6ASLB1mbf62jM3r1svPD963H&#10;jjmOvGt/63372ydH3nnfcPy46+hbrjdeM7zzviqv0N1MgVdihtgjdneoS33bob1of3ECL07ge3MC&#10;hJX/EDZAF+LxYXaHhQKQRpCJgjaQoFHtB8lRMNkDh4BtMFIAuhB6iT6YpLu7G30Qko+SCBDhgV5E&#10;XBBmxjz4CSFAqAwKcR44B+sJkA8Bm8T8yMhC7CT8BEBigCLgk9AMAITohnge6Ap4DyTmhAYA3wPk&#10;d8A2nArI1AJtCARCdhaoAg4BfgiABHAiiQHuDQAtlBvEKWF+KBbEiqAN7gdMizoPSC8A6kObwQtl&#10;oM3A90D0wed32IMO+3zfH6AL7DzfWIWFKyuWmYVyB4NvGRRY+nr8T6rNd24qci8MX7xgy7scv3V9&#10;Mf/W+u3cjZsXdq+fy355X8jeuJK9dfvprXt7t6oWrzfMXGqLXei05g7I7nP5bXoJe1Q5bFPKzAKx&#10;lioaJklErXJOp4pJ1g0yDXU8ZQVD+1jgbNJHun3z7Nlp2qyj2mPLM+vP6y2nTKEzgfRnqbmTs0vv&#10;LW28v/b8rc2nR9afvr2+fzyz9/7Szon5nZNzOx/NrJxKLnwanzoTGrtoM10aElyt4xWXyJtKRIL7&#10;cs0dtfeSevyMMvWpYuoz+eQV+cQd/US+a/aRe7JMbyuQiq8ouHlG3n2r4IFJ+MA1UpXwdGUmh7YX&#10;ZatzookoLeAmiWnFnfUXHxZ9XPzwTFVrfg+/VeqWWtMucyZlWp7UzMZFUd+g0zxgNtLsVrbH0yDV&#10;F/az7pB6aoc4HIdeGbLKfGqBXUzVNfCsLc5xRnKRN5bo8nmr7Prbcu5ntLbz9LZLw7Ryn4IWlkvs&#10;dIGpT+SmaSeGkpPsmTR9bY62v0zPbnCye8LsU1l2ZWjr8M5wNg/vKdZWmrk5zVifZawusNdW+evb&#10;4u0D2W52BPfmgWB6utPsfcR0FnZFKsnzbbw1sTo1yPd10gJ9QzHWcIg5rG1jsB62NeU9fnK57PHV&#10;krp7lX3NJAmPbzMZ/T63woVsAClZw6FqmRwNlS9uFw1Wi3tLld33dZ33tNWXR+6ftj7KDbfctdVe&#10;Y9/+oOD1n+S+/MPLb/xVW8mnLl3P3Jx+bs2WXDb6Zs2hRQeE5YnV8cRiMpSKu8Jhs8dnNAYspohV&#10;G9aJPFKySUzSKTot2l4Xp1TYc4faltfbVTTIbpKz24c7a9iV9zr72nRsipNH8wx268gtcnaXSsGy&#10;6wU+nz02ah+zmwLQCTq7qZU1DXWtHWQmR+F22sbj4ZXF+PZqbH8tsr/iXJlUTfotUYV9bNgTkAXc&#10;grCZFtY2h4bLAtL70eGCCV3plKk6ZW2a85JXxwQLYeGke8gsZSno/aKebkknRUHiKJt5I41SQ6tG&#10;Q1Zq6UqjUOMwWkJj3vhcKLYajq4HYrOj0Rl7dFI7FpVHA7KoRe4WCnS9jPq6XtTmbekUtJLVnTxP&#10;t3S8URB/SPUWUUzlQ/b6YVeLwdFiMTTZhhsdwiY3nxYis1MUzlInY6GaN1+inimyxArM7uvz7tZ1&#10;d+8zO2tPwJwsa3Z+VOI+8ih+vCX6GTd9Qz77WDfVZUoJ7Sm7Z8zv9PrMyimtcE7ByAi6Nxkd2zTS&#10;Jq1vjUld5tIyLEZmiL8iEM/J+ZERlk7Tx9K2d+ooXV52X0w4MC3uWxD3zMopKT13yq6YtonwvhE1&#10;u5zS9UVF64kbLa+da375ZPPP32v/+fGmH7/W8pe/6fnrV3t++mrDj39d+Te/Kn/plUe/Okq/fM/Y&#10;xwxoLF8qBH/QCZ5u/6/olO8JTh7K7F/VCYDzMEEhYhbecUSQ4kLGL5gULjwjgAfGMBi0sIWvjvrG&#10;HcFMhXAjgnHA+IRKHLA8/fCHP4RmgIoPyIGDQoAOxFjoGVALCM0A8UUQ/6EKINcNPBQ2LUSxojNS&#10;AWC4QnARHNuoHAHnAQKQMBVe+gmlAZrEVxnWN5J0yNz/T/wEmb2sO5QZoIWK7ls+P2f4/cfGkyeN&#10;J07q3vlQ/d4H+g9P2k/i/lBz5pyyuNLRy0phO+DFoAe7w2kQx07s9BuJfNH44gRenMC/5Qk0/JMs&#10;/MdrAjDw/0r8+xK/AmMgayMkH4XigCIQsVEOCF9RExRl5CCtA59gUkcsPzogdAejAIRwYkJOR4YB&#10;dAUYR9AHEUHAAMwAqz2CKyGbo/gy2vGAC5lXcBIALdABEjrcqXgJAeaHxoC1IPXj/WUodwrlA6gM&#10;VwF0Akju8ORiCLATPeFURTdMCOkeZUeJ0qTYC2GewFeoBUBQKC4Q/FHXCDnScMvChwuq4I2FKoAC&#10;DpgBv+IBk0ATQg0ibAck4cLDofeTOJk/yc8vrXWoLp3dWM+2dQxXNyoq6zRVTcaHD4N38j0Xc605&#10;Z53ncyJfXJy9cnn92uXdaxc2ruVs5517eiMnm5+bvX/t2YOCvdLi7bL6qYdtk4V94dtU420mv1zK&#10;6LNyxGMivV+o83GMozSzu89u7XNoBixCiplJddRzTZVsW7XY12gIt3qnBqbGSSlDicOeY7d8Ynad&#10;dEx8Gs+cXtj8MLP77kb2/b3sG5vZNzeyR9afH119dmxl/93lg/eWoBxsfbKw/HF6+lQiljNquSCV&#10;Xe6QltTqWhpkwiKlJl/juaiOfaqYeF+e+kieOj+SyvOsFfrXSmzJAt7wqa7uI2TSCfngJYvwvkdV&#10;4Tc+Gfd+qRPsLiu2l5Vzk7xEiKbk1aPQaUvjbVJXOYPfJ9ZLVV6LOeZ3Li4F1jfCm7uehcxIcIxj&#10;tLO0Zo7e2isYqegkF9a3tFApYoPG5LcavHq1TTFioxg99PiUdG5eFg32esyVNuXdEc7nw8wC7VCJ&#10;S9YSUg66eYOGfqqdyo+JTFOC2DQ/tchdX+E8g0KwPZTd5WZ3+U9XODu4M+ztZdYW7iXm5iJjA/c0&#10;e3+WtT/D2p1hb89ztpf4OyuivQ3JQVaznzUcPB1ZTVNGbeVc9d1ee/lgvE0yJzdO8EeCLImPLfJw&#10;JUYGV9jRS66uqy0qq3vwqKmioqu1YYg9oDNKfBFTLO3BSyOktmGWgQeVyOiXm0x0Lb9ZQ6s0U+/q&#10;264I89+hffoLyfnfuYtPmwtPcy68XvTqf7nxy/9cePyv2HVnJ7y0rXXz4qohmlaEp23Jed/0cnx+&#10;6cu8xqB3zDziVAr0w0y7gT/qEEcd/IiR5tN2O7Qkh6ELfxb5cIVUWaPUtenUJJ2gWUZ/wqVUc8gd&#10;BnafDTejS8ftwXAHhuP2GIJec8hpCgwrDD39jNrmjs5Bhlir10fGRudnk7ubk8+34tm10MGiKTMm&#10;TliFMYY8xtDG6dYY2Rvp8vvrg97ykLN4ylM666+ZCzbN+kkLYepKXDAfEow7WCpqv6i9nf2kWVDT&#10;I3tCl1VwRipF+poRJUmu7lXo2Cq71hwIeaPQCdZDka2Ab0EfWFT75kT+NDuWFkxMKkbtPCWv59rj&#10;spyHxZ8UP/zsSfMthqRM66+wjZeYx+9Zx4pd0bJQrDIRrkh6yibNDyfUD5LDzZMDHYv9pNUWUqZ8&#10;YPG+YCpf6rsq0p0LampS+vYlDXWBTvXfbdAeLzL8rix0rD1ylpfOH1muty6QndMS15TNk/A7/aNm&#10;44ReNa0ULAnpa8yBjUHyGp25zOEscDnzAvm60rhj0s4b+HZ5J22oGh63+0NdlXZ6XUTYPivryih6&#10;5keoabMo7dPOT5jHo8qAh6HT1DP5N+upnxZ0H7lIevVs08vvN/3926SX3ux76bWOv/t1w39/ufWV&#10;18kffkQ6nSOveuIWiEN/KBqNZIIs3Md731+dABb/Q0EVATnwZ0NsJ7QB5AHAhgQDGAxFsMUTDAhM&#10;EPgPdvnPYQqE8AsmAoYFLgZVABYsOCGwCkxuh84GdAM7A8MCJXiA2tHf3w82B84FOxY81lAI4PZG&#10;eT0EC4E/IlcPfgI4DDAV7FtgkWCdX+Xd38ih/lV0gsX1g1B0WSqPdpFclWW2/BuG3HOKT0+K3jom&#10;P/GRNjfXmX/XV/TAVV5p6ezziRRp8Flim1gdWyMO5JCSb6TzReOLE3hxAv9mJyA/9R1LAboI2zr+&#10;cYn/WkQ7wjYBozwxCr8C25DlC/RCO17+BYEaZTvxlfhfB0zCAQCzBez1kOKBf6j+DITDrwRiASEQ&#10;TQS7P9wJeAkBKqIRygQxP/ogiQHgR9hE0A0JzHCYolADgnngJIU6AlhF5A9SiwGfgHCkLMBFgRAg&#10;+B4wIXK6oJd8bY8ICsKiMP2jlhs6w8f61Q7YFEKGQCfAFXFNqGuEDgSXOOxGqBeHX/8kH2Cwe5o9&#10;2Msur2TzC5nnLw1+cVN2s9iadzN47XooLy9+/frUzRuLN2+sX7+6efXixo2LmVu5a7dzNu/m7Dz4&#10;fLP86krtnfn6+zONNb6mVl8T1VXH1TXKBF06Gsc1oAyTTd5eq7/LG+qKRnuT4YGErX9U1Gkht0Ra&#10;2N5aRrBRHGnVJ0jeedrMLGXBVxsJXYqMfuYLfBJIfzq58uni5omlnWOZ5+9sPn8r8/StzLOjywdH&#10;l/feWd45vrT97jLuzMmFmQ+mEx/Ffac8urNS4aUeaWmLntSuUlWqrYWqwCV5/CNh8ghv4hhv4hNh&#10;Kse/e8+/UaiPXaHwjj2pe7mp6lV2x2kl7bpV+tAsKbUrq6OOnuUJ8e6icXvRtD6rmxo3BTxyh03m&#10;D9oSU+PjswuxmUx0ZjUwt5dcy6a3srGFfatvSqJ2DokNXJFeLFL19NBQfn2QRtdrNV6X1eUwWM0j&#10;bpfIbmb6HKyQg+ZU1Tvk5Q5psY593SYp96kaYoa+yAjFxurS9XZ6WNypEeOU0DfNjy1wF1aHdjfY&#10;z7fYz7fZB1us7XXuAe61of0V9m6GtbPM3F5ibC3SN6fZe7jT7O1J1sY4IzM2uBCizgTIqXnh4op8&#10;JSNdjAz4lGUCXn6/9MGguVbkYsk9vOFRscoplqtRFIjezyC3k3ubyeS2QWYnXzwwrGebPWJPQhme&#10;MyQy1mDKqfUPy90CC+Ln09pQkOdWtVm5FXbqVW39J6yLL/cc/Yuh9/7WfPF1w8U3uSf/oenof605&#10;+kPS+b83dOUtBxj7GeNqxpSe06SmPdPT/pnJyFQkGrUGHSKHuk8tapbKmozGHs8oKx7kTLipMVt3&#10;0Nrhw+1qMrnbLP5ul7XTxCvntt1o7yjoYlQP0TqMtHYduXGE1jIspSIIJxbQTLgVUYfS5dR4XAa/&#10;SecUSlQ0vlig1ZsjY+7p2fDaWnx/K7y3Mro9Y9uIK2YczPDwQKidFm4dijZKo7W6WKVt7KE3UuwL&#10;F04Ey6djdXOx9plIz0KUvZ5ULI8Np1xCdWe/uJ4kqOxACJCqiqss5akeSAylw+omhZqk1NE1VpXF&#10;F/KG5kORzVBwJ+Bf1wQ2ld41rnuJElxhjmX4rjGmVNt2oaXo3Ypr/1h8+a2GR2f5zNtuR2E8fj85&#10;dSmRuDwRuzYdvbkUub0auLXuvr5mubqir1hlVmySH601li48qJ8poEzms715LPV5Da/Eyq3yM9u8&#10;La26y49FbxaNvFLpfbsrlCOYLdKvk0bX2IFlpX/O6Zv0uyI+izdptExpRhYkgpWhoXUmd5UpWeTJ&#10;5wWyGblxzezZdBrGjVQh53FFZ/7nbTc+ITVe0XXfcTPKxoV1c7L2mRFyyshPOoaTaVd83jO56Bif&#10;VHqc3WL5gw76F2UDpws7PrjYf/Li4ImcvtffrfrZz4v/5qcNR17lXDuvbarBy6njVl1g1PYs+/QA&#10;9mEgDzSD79lFMDgwJgiqxDNEV7AnOKch+yMBGMYtJO6iBV5nMAjwDvibYeuC1QocCkPAfb5jT5gW&#10;7Ax94Awg+COGEBamr44CAbjQgp/QDUMIYg77fI0TgUj0xOT4BKdDfzxjlUP14nDgHz8czoyx/+J8&#10;gvWNZ7Pzm3g3psOeVkgTAyR3acHw1TPso0cVZ8+aKx7HGZxlhSqj0c7YbfNj4U3QRmwQGzkk8mub&#10;+mNSX7S8OIEXJ/BvcwJ3f/kd6wAqCG8mwANIg56QjuFLBQQejsJPuPAV/+gwshOpufiKsfiPx/86&#10;EBRx/VAIYMGHhwARPgQkEJ/EPGiEOxV4hq/EJzyMBGAAg9GI1bEoGtENy+EBSAyfBHKS4ZMgCCCm&#10;wicUESgWUFwODTcEJVgRPTEV0R8LAQiJZ/REOzAVZBPz4AF+kUNnLsYe6gF4xnW43J/sw5envX+Q&#10;zaxlc6/1v/P73tOXldeKgwUF8aKiVHnZUs3jrZrKncrS7ZK764W3Vh5cn39wZb40d6EsZ746J9WQ&#10;G2m74iFdtyGyvKtC1tMhowyJuTquwkUx+jttgdZRT53PUz3mq0qH6ub9TdO6xiD9sbmlONLY5avp&#10;CDbQxlokyU7L6v9k7zub47quBL/P/gB/UO3WeMZhrZHHaXZtSyMrUxItUcyUmGlmMYMECSJnEIkI&#10;REYDaKBzzrkbnXPOOUd0owE0YiMQvZfbtT0wLXlmvbteuYqvXnXdd+559553CzjhnnAJsQ36chI+&#10;F3ocd9zwWM85vGe8sa+C8YOB+d+Hlz+Prx6MgXvlUHz5cDx3JLF4JLFwLDl/LBk6HrMf8WmP2cQn&#10;FeRzRMTXw/imfg5kmKfq5ZmbWJ6bpNBxRPjj6fDH8MhhVPyMav6ubr5c4rmNY54cHf18rOcIqu8C&#10;YeAaeewuZvAmdrhMgG33qvGrEW1h0VNYDqbn7IGAwesxBSOhWHIxEFl1BdZcvrwnUfDGC07/llqX&#10;4rLMRAyIquGRkDw1XcCG4cjjMB6WqOXxjaJZDY+jZDMsYoqYNMnD9HMR7eypGimm3kBv1ZBqDKw2&#10;v3x4zoCJK7F2+rQOPWkn4aI8PtjbTdId8+REjriyht/J457ncTtb+M01SmGVXFgh7eYIO4u4rSwm&#10;P4/eyKDWg+hsCJsN4ee92JQJHpSOWhg9ckKbQDVsNENddrhHMaqjNDNgj5CIShShkYDug9KhBCGF&#10;JWAwqBQUEj8KI48gGaM0OZJnIChdTH2YZYgyDTGaKUW1ZGjWCF/ppci8JHOSGchyQAaOQwlys6vE&#10;I18xGj5Cn399Zv9rpP3/yD/6C+7hXxE/fQP62T9ADv6IeOND61TluoVYyKi2cqbVnGUuYo16TB6t&#10;2sSWKeGzwgEO5wmT1cDkN8s1/VbPTDSAmfMg4tbJgBniA7dt3KAfUop7hJhqVMNXjdc++vrRV9Wj&#10;tVASVIcdlc30cGd6mCyYyioIhdWZoHLOJrIa+Hr1rEGjMCvU5lmNQWKzq4MhWzbnWd/wbK1Z1tPq&#10;Zb94wUqNSRBO2ri1H2LpmrY2oK0VdFu5xFGud1VZPXVOW7vf3R/2jMedyIyHthKQLrkUCd2sfBTJ&#10;7Z5kNkP4LUhRE2m2kiR4RJdUcAGFIlC+FiHR8FUWh9mRdtrWHNYtm/u50r4za96kGNbRxnW0aRmn&#10;iqF59qkqRtdleM2xiccnST1faykPQpqHaffDpdDptPdU2nkqYzu3bLu0ab28Y7qwpT6zIancopVv&#10;oO8sDdxNNNRHayChBrS5GjN7Hzf5CD9cQemqpT5uxJ+pxX5Uw/6gS/35tOM6I92i3oJ5txmBFbE7&#10;a7AnbcaATeMLqq0RiTLNnl2ksHN47gJRlKFK5xiypFy3oDOnDbMGweQUrKGsr+xEz73PBtq/5Pae&#10;k0BuWrA1AVpPlDsV5KPtAqLBKNGETN6sN5WxRR0cnQBCIbZBUbWjnD6IfGRaPzjGq6oaOHKgbt+v&#10;n136gtH9wM/HZyySqEcHbOt8YWOz8KJoxXfQJiiydCCwgCAotoGAAIIGROOAeKH79+8XU9yK3B4I&#10;FCDXir5qED4Eov6BHClKrn9XHADMkgpcnAhAgHAByjIQOkV5tHcQAAdXEROgAQTQLj7uRQPtvUAw&#10;BaDnT/fD9r5SmgvM+xfbBLtbhecgc3znRTHAVGxRJfRAe4XNd3HHj4jLykwIdNbmeVFSDkRFrecK&#10;O2v/FnZbFMpFekoLspe8V+1XK/BqBf76K/Cfvvdn5gTcsaRWg/9asL0OMnIBdwS+S9AGHKiotu8d&#10;ocRmAH6pF5gCIPcYvPWSDwAMXsIpDgLeAhfgfEX/BAACBDAmuPZyXDA1CKgEYT/FZAJgpgDTAQwO&#10;cIAWX6K5OCYYAbCr4gW+COCAdrELPBYbRd4JZikSUATu/QUIgDEXIQBnb9ffbDu3XVjN7xbm1wtX&#10;78OOXUZffayr6Eg+7Z4beLY4MZqfGd+Bju5A+teHunIDTxZ7KmI9DyJPbwb7LrkHzxtGzgsnLlKh&#10;l7CTV8bHbg9D6oexkxCREGazwf3esaC7N+nsjJgbg+pHUfnDhLAySqq0DZUpmr7Wt9Qq6qo1zZ3G&#10;zknnAH2R6C2AIo+s5WTnkrcyYr5ut11weE46fYft0YPOzLFg+rhr7oQ3dcKbOOGLfxmIgvurMLgd&#10;Z6L6kx7JSRPjvAR1GT9xfwjR3UdHjTIMA1R7C85/CxY9Nhb7aCSxbyx9aDJ7RhC8Jo+WyT2P+LJ7&#10;NPJNKqyMPlZO7CtDdd+ZaLkOab5JHmk1cwiLTvNuMl5Ip1fX4tnFaHYhvbSSB8eUBkM7Tue2y1XQ&#10;GDYksiyd7sHAFDPDbPgADT9Kp4yzLGSWCkmQzmC0OLKeRJdjCUI4igdDKLAw6nA37mk9qqMc1X6b&#10;O15ppnY6GN1qaqNXOpg2oZManJszYyJO2shIL4OcYmtSDHOaGFjAZpZRaxvY7R3iToG0s0oqrBAL&#10;OfzzRex2Fr2ZQW7MwddSsFU/Nhomp6KMtJ+eNOLcvDEFrI06VAVD1dApbbPcfgWnT45v5U5VE8cr&#10;sKOPsW2VHQMdw3AoAkfCYOhwBHsCKZzAKKa4brw4QJZFKJIQjueFsp0jXNcQ3zOi9SLUQYQmjjRl&#10;ML4sJhqbdGubtLQbvN6PyY//O/78D+nH/nH24I94n/6Q8cEPaB/8EP7h3898+mP61Y+9kPptPaOQ&#10;MGynnWtzzoTH4FZLlSQ6awBNboLTqnH8apakVqhuMtn7AvGZbAa3AlIiwrC5wEwqCE95UG7lsJLU&#10;RB24PXLrQPmxt87dOFLeWwUhTWpoUC1xXIEbEtAnpGqKzSUM+6Rx56xFTBTSkEwuXShVm+Q2p9jp&#10;Ervd5kzOvZH3P8/bd7L6zYh83cGal2MCzGn76JTl6bShBqG/TTHcEFnLTK4ar6/ZYnnqcg77nTMh&#10;Kz7p4OXc+qzFEFeonQiWZgAnbIYJ69GiKqLoIVVWztZUiuU9MvmQTIlQ6gRas8Nmy9it6zbjtsWx&#10;qzFuCtV5sjqPka/BJNkZUQolnSMNWaFNimfl0mePreiq+Gx5RnUna7y9bDux4jm6bDucMx9bN518&#10;bjpVMB7fUR7KC7/e4lzdIF5cHL+S7KxJdI5He9GWTqSgDtJ/61nj1b57V4bO34J8UQ77oJ7+Yb/q&#10;ANJxi53tMBTw0QI/nlcEls2ueacl7tCD9OpAVGFNC5RLNGmOJFuiaOaZhhTblDHbMxZTWCeQcKaG&#10;YG13hutPjTcchbX+nt1+gNfzpXz6jp3WEeJNBFgwA2lawGSwNGp92B+NehMmuZ1PFFFm2FQoyyLT&#10;RPSmrEEfZBBZXTVjD88iu29JyZ0pE3s5ok3FTWa3aq2wtv48/4J/fle3VICwKAkaIIaA4g+SyYCf&#10;AMS4Fvl8yWIAQgT4v0EXiJUFAugbpeFe0QDwwchAxOwFflsbjPaNXeD14vZVCQFAAM1FuQZ+/4Pj&#10;FwcvIQPa/mKb4EXG+AtiQSXy5Z181md0ksd5fY8Qp48rKissRNp8bL6w9QLhfxqCIIntf30aILsk&#10;SUH7G7/3FfDVCrxagb/yCoyMfNuEgE+Af9/Sfy1AA3WHgEHw2muvgcicIuMEmnJRrQbcpchgwCPY&#10;9N87JoCDHRbgPyjq1GBYoO8DNHDtRQMTFUcAwJe6ilwEvAi6APMA2/cAAmKWgOMB5HoBng2O7QWp&#10;CUWPAiCsiF8a7aVZ9n5RqQu8AvCLLxaBe+kpoYEG+IqS0NgL/xtsZ/K7GbCm2XzhZhXmXBnj/hN/&#10;/dAabHoNA9/Eo3YIqB3sdB49sYoazaFHlkZrQyMV/pHb7pFLxvEz4slT5OlT0zOnRyaOPxk8WT9w&#10;sxbV067ijUfdsIUwZCHQtxnuWbTWhSU3/ayLIeJl39RVS/tFZcUZUcVVbtkVQUW5tL7d0A1L400F&#10;2fJz0fLi+Faobc5a5rFes7vOO7wnbfGTnoXz0egpaxjcJ23BU47AabfvtMdzyuc97XdcS+gvBkSX&#10;rfTrcsRd0mTtOHJ0mEGfIhifYe3NsMCN8djh/uSH/fP7hpcOQ9bO8XzXpaH7Sm+1Qlcnm21SMDpk&#10;6A7uWBOpvwbeXj7d9og23Gtm0OfN9g1fPO+byyxG5xcTOXCS0XohNbdrtSzLZfNyyRKB4IdNG4d7&#10;eX2txOFW3Ew3EVSSoY8w7TiqEYE3IPAmLFmDxPPHodT+YXCzhp6h2hpnGh9Ba29P1VxhDjy0UXr8&#10;vGEFvsYp6IkpoSEx1EYdM+JGrYRpFwUdY0rjZG0M40jCI9mZhVXE+jZ2E9gEy4TdkkGQRqwDayAx&#10;vRyH5sKUcJKTmhcvpCTzTnZQAFPCu4jPaicHb8KmHpPwrXxylwTXLoQ2MIcr8b3lqAc3a+qq2vr6&#10;h6DoaQQbhpbOoDXTaAOU5cdwA2i2H0G2D6O07TOKeqS6DmtolFifqYLj2tSUIT3pykDCsQGXrlJJ&#10;Ocd9+h710S9Y136ivPwz3amfij75Afu97/P3/Rjxzj/AP/gx/fw+30jDcy2nELKsBa1zLmPYorbw&#10;uRwIAlE7ALs9SLqNEFVwjQ0qS4s7NJBYQKytgLAo/MYcJgcsgzlcLspMqqcMpHbW6OOZqgttVw7e&#10;v/+HpmfNcGS/EHhV+Ggrc1pFGRNxpmUynF5HsRpoSuIIdrR9bAaCYs/KJWabwGpjmc26uQXX2mao&#10;sOMrrDoKGUMhIFzVkZNcnGcGZX8GN9aitLeo2usyS5nD0xAJdRktA04HxGdH+s2UhEW8aDNldNaI&#10;SJuhaZwTHEU7TlyHET8mSsppmgqRo0Gr7lUC20WFVOkFBmAT2Ocdlg27Ycdi3FAqcmzxEk68guAv&#10;TtHjo9wEQpljIeKYATe03QPrSrFal2X3s7LLKenFjPKrHd+RDdsXq8ZDef3xXePxgu7gtnT/Ov/s&#10;OvfMOuV0bvpKZrAuMwJJTqAsgzBua3/X9ZaHp2vPftl88ELfJ3en32ug7xtUfoF23uUt9VgK5GRB&#10;nN7RRNasngWXNeE0zIcM0bjKmZnVL7FUOZpmiW6YZ9nm+K6s0522m7zAt8WGDSH7H073XsY8O09v&#10;3cdu+pDdeUA0cc1EbQ8Cm4AO1aDHmCgScVYhd3gDbl9MrXVwOGoWQ83nGHUGY8DtWgl5M2a5hjAC&#10;fBhURJ1SPJS0s3MJTWLOZPaBIzVAHOfGi6oG36zy/n9mooD/A9FTYu9A+wbOZpADBxR/kC0HiAMy&#10;AvQWJQgQaiByFbgQQOIaCG0Fvf+uYrtXvoCJivgvbYwBHDA+6AII4PpGaVVaJoAADBfwW4IACsG7&#10;RVkGGkWhWep9qQHQihCA9pfbBMAYeA42yUDoQHprLeDRaymjlGflkyePyh4+MGCI4WBiY/uF4bBe&#10;2FopbP4bqXu/rrgUL5H36vHVCrxagb/+CkxO/pk5AasobY4DNGATgOh7cMwAyKoqOVIBj9zr0AQs&#10;7aXr28Z/Ca30+G34JVYNqALMDJgjgBhgFoCqCyATGIT/Awdu6d2Sm6EEedV4aQV21xcLwBDaLqSz&#10;haFJfduA5elk+hlyA08uoPHPEehNJCqPRuaxyDwGvo6GrhCeBdEt9qky8eRFAvTUAOzoY+hnZ8f3&#10;7Z85cHjq4OfIs58La8+FkOXrssYtXe2q9mGGfzjJ/CKK/71/6iNn//u2J+9YGt621L5tr/tU/ugT&#10;1qNjwraHLhhylWspSNMF6fIucWVlJhnvsjsrpIZrTMN5quUM1XaG6r3AcV/gui7M2i9IrBeV1stG&#10;63Wb7bpD8tDHum3H3jRBH+gHa+TtrfSWAVwXDEeQwTH6YainYSTy9UDs1FjkJDxwgei/TvLW8z1t&#10;JudA0DSVlKOiLKwHizbBkAYI0jaFd0/TPRMs7xg3ApEtIm1b5NBz21LB/7wQKqw6CzFdwSR6DpwI&#10;iPFwXaW25r6o9gb1yXXk2J0ZaiVC1ow2tGNdPZhADzbWjYq0TjlrBpSPOzgVbYyqVnZlB6m6GdFY&#10;h+lvYqK7NOxnTlG/T9xjpdX6RW1RTYdP0aJn1iqJjUbaoIeLioBUUKl0TqxL8+xphn+BmtpgrO+w&#10;C0vE9Qx+OYFNA8eAlxTwMPw+ftAvDnpkDofKYzaF9NaE2hSbFbmoOAUWwu7tZQ/3cVGjUuaMnjSp&#10;hgzyu/pZncO8YTR7nMgZxOHb4UPtmK4x4SDJCePGsLIkiR+aJNmbYKqvRwVfDrMOj1CPjlO+REoO&#10;sfVXjJ6aWKR7Kdmb9tbquYcI469j7/w96fJ/Zp18TXbs+8Yjr5sO/Fz2wRvst36EevfHmH0/Z53d&#10;b21+lCMiduVSoBzPzYo9CJqiE8W4C6P9Acc6wxKfk5q+NgUf+mPdyexobh2V36Js7fB3C/LCimg1&#10;To35sCHViI7WzUN3M0ZB1mvDZH3jWEsXFI7m8tl2kzhroS3JISHuEwO7Xsqs4U7W4wbqEZ3tqG4I&#10;dZwmJCj1L7KLo5FweiOc3QjlVr0ri8bFmCTlYAQVePfslHF8xjI8Y34CM1bjrTU87xOJ+6nA1Kmw&#10;z5h9RLuP5TBzXTpR1GCaM7hSaleMoLAN0TX1cN0jmO4BRlqG4z8gCypZzA6MambWKTR7rR531G9f&#10;DGpyLkHGwFnWcpfVnEUZd2FWkOWIsgxxlirJkgkZFGIBMZab6libqs4j72xSr24KL+SV5wqRL7bd&#10;b62afp23vlPwfVwI7y/49286P1tSfJblHZknXFpAlWeR9Ul4oxNar4OU9bZcray7crHp7vH+qk/H&#10;m96GDL6Hwhxg8G+pnN2hBWxugZ5JMD1JsX3B6HhxXqNHGYiqoguKyLLEt8i3z3HNMYEhLLIlFbYw&#10;iOjSc+gawoQe3m4dvGdsPi2v/lj5+F1e/fv08dMSXqtfj5xXEtNsXBBkk7IlIaYuTjSEEUobbFaF&#10;4UpJXIkqMOdJLsbn0tGA3WWdNZkpBhdRHyLFlrHhLC6cYQbioJoc0BxBrEnh+Yu4xe/6VRRJoOgQ&#10;sAnAKZagDjfIUQM+b4FAAKr6nDt3DsBBHW5wejD4EiAogRz8rn/SH9P3f8cmAPYd0Phf7POvra8H&#10;nCYlboDefgVz8Bj//kMllRSei+cLz3cLz7e2t3a2/0Nekj+m8tXTqxV4tQJ/xRX4ceefmQxsUgAF&#10;vLRVAXgeMAVA1FBpYwJ0gW2OorZeUupfanzb+C+hlR6/DX/vpEUc4DAAqcKgIAOISgJ+AkBY6d2S&#10;AVGCvGq8vAK7G2B/B+zwLC4XcLQAjDCHoG3D6QVgE2CwW2jUBgG7xSAXONQCm1SgYbdFkBSpxTJ5&#10;jTF0GFTXbpr+9Bb80y/hH38y8u6b4x/9FnX0d4Kyz+z9p5KYi3OUcwnyCS/sbRf0LcfIm5ae35jb&#10;fmuq/6255i1L5dvmx/v1tUe0HTeckz0pGjMvtBWEsQI/XWCv75IWV6ZCsXaDq1xguU61XKbYr1BD&#10;D3nBR7PBCqm/SuWt1rurLI5qu73Gya9yEstMU7c1w+WapzXi5jZ64zChA0WekUxN6QbGPA1DiTvD&#10;6cvQ1GVc/DYtUs4Ntss8XRZzH4jiDzDGnIhRw8gIOJbYPUVJ4IWLZE0CJrG0k+QVcFUl1lLP8MH1&#10;UaInQo26CAkDZk4GzzBG4/AuT3u5ofW2tOUyvfsCeuIKgn4PrQA6ZTPZ040JdqIjrbBg7ajlYY+8&#10;7AmvvJVZ8YT1qAMUROL0D8iwk1YhMqBBRVRTUdmwl9sYEDcH5Y0ucZWRU6GjNVhZA75ZWEohWtRq&#10;NwyOVYV/nhVIE2NZ4vwKdWORvJ4m5ELYhBsdsBO9To7fJ4uFtUmP1WOyuqRmJ9fkoGutRLEOSxMj&#10;UBwYxoDB6Dkkm5zpk9BdDJKFzHYwZWGm3scyeQhq9QSfMMSFTKunKB4kO4Zhe8ao9k6U/v6U9OyY&#10;4ItR9u8nmQdnmMeIyqNCy2WLryISbp2PticcDzWsA7iRn+Dv/gB/6b9Qj782+8X3tQfe0H32K+m+&#10;X3Df/Sni3dcR+35J+epTbfX92PRkjs1Jc0UhGt84hOPXTVOuQannCbzzAuUljeu+O9mQyA4vrk6v&#10;g5yJTer2c0GhoCysS/IpViZBmzdA7fxBOQ+qnSVYWDQThWGgcs0kso5N8whJce5EhPTEhnksR9/n&#10;Yx+wxutx/c3oji5s1xR9nCUhG6xyUN0om0nmC9G1HddiTpuICII2qkeFdQjhVg7agUc7kTDLAFTX&#10;grO08b1DMv+UxAmV2LE6L8Pi4VnMAodGFtSaYmpnSGIPYhSmAZqiBqZ8MC2/CxfcRrHLiNxKJvYJ&#10;SjQjtIDkBbvfFg2aFkOqVb9w2cHdMLPXDZxVFWdJzFzgsOZprDSZlSYSlhDI3PT4GqRjY7xqE3pn&#10;E3clzzq/ITy8bPhkSfuvOc1v1vW/2TL/btP87oru3azyo0Xxx1n2F1nCuUXU3SVMTRrXEMTU2VB9&#10;dGz7NKq9k9BTye67zO49RBn+nIY4yiNdl8kbnY6xsGXKpYUpjWS5VwKieoxelyYU1ERTqmhW4psX&#10;uOZm3Um5O6l1zBmcSbvZ7ZaIXAyMF9PvG3pkaT4vr9gnq/yQ/+T3AthVnbg7ZsKtaJi5WfocQ+Ch&#10;yQNEbQip8UCkumGOcJzGmaawqDqLzOnxRQOJhCsR14bjYk+a55hnhZfw/nliIM30/03ZBCV5BGpa&#10;g9PsgfoPLnAYDyg3BOwDYAoAFzU45wZkGwAZBFhrUb8uCamXme138vn/tU3w4JGKRo68sAmAW+iV&#10;TfCd/Bt4RdSrFfjfWQHAFwHbAH69P3XtFVnm3sFKTPSlxl6cve2X0EqPe3H2tkvsFhBTYmbAKAG5&#10;x8BnAIwAMEIRv0jz3ndftb9pBTZ3d7a3Ngvr+YJctShR7oqVBY6oQKc8J+I2CKhVJnFbyimoeAUJ&#10;vcDF5tXDfnq1HHIC2vtew/Bbt2HvnMG+9xn+vd+N//qH8Pdfpx//leLm27a69/zd7/qfveUf/LWp&#10;65+M7f9kav2pqeHnlrp/sde86ap511vzvrH8M8+Ty0l45yqXmJcoN8W2ba5nm+Ev8JYKnMXnlOTS&#10;lCP4RGSroJnvEWxlxMSQIDkqSUJUySlDHGoNT9o9Y3bnqJ3aZoFVqQfLZV0V0qb62ep2Ru0YrQXL&#10;HpydfKZ59szTPJCqmFi4j8yW0xK1nHCjzNWjNnWbRJ0WfLtppEXV1iSobGA+qHN0EzIz0i2CNTMm&#10;l9+bxh5sgX/aQPiig/U1SnifJq4U8B6LOdU6fpOL1egjVbsm7thGrqoHz/JGvyIgT2FYV3D6B3R3&#10;NSf0BB9rwcZqZnxlQ5YbHYobLaI7TwTlnZz7HdKWYQsMF5XOLruUed/sipmQVUzFZS1hcZ179oGF&#10;e9vCLbPz6nyivpB0MqsR5a3GgjOQ1wZSDGcA6Qwjwmn8Qo6xnqIsBfAJG95nonqts0G3Jh6wZYxR&#10;p8hrxlqU4xrxgFwwIOIOsVnDNBpdEmTO+sRCv0EW0SvCanVYbUtZYmvq9Ip6fkkY9RNtIoQRT3Bj&#10;WTEcO4lWJIZF0XaO7wHNcYFiPcGwnODbzortl3im42rXJWfwQTRcnQrWRK13taxD5PFf0h79gnLt&#10;ddqJH/EPvKE68Bv9oXdUh94Xff478qHfEY98yDh/XFX1ODgOTRE5cYrUhxPLW5Hs+1DChWnGOZrk&#10;isJ01x6tTyz3rq7DN7ZwOzvk3Tx9ewv4CRSFDdnzeV4uTJpTQ2y8QbUM7bDK0k7Lss40L9cluZwo&#10;lRDGjvqmWx3jD3XDtyQjN7iQW8yeGmR7E7KxG9M4QeljCLEmmzSVsK3lQIk0z8a2KpVkemxokwyq&#10;400Z2JMmNtYlRjmYk7rpQenTSVUfzQEX+ukiN0tgZ8i9Qp1LpjXITSq1S2F1i2xWptE8KVK0k/gP&#10;pgQ3J/jXoayv4awyEqeGg+gmCXAqizZk9SX08agmF5FvRsTbQX7Bxd+1c7dMzHUVdXmWmGWAwp+4&#10;JI60CkNtTI5tjnRtDVRvDd3enLySx17YoBxcEB1YlX+8pX5vR/NmXv6bnPCted47ae7bWfZ7Wdr+&#10;RfyXy5ivVwkPl2hVKVZNiE3y2vB6B47rxcFC043O/kvynqP8wSP8yasyfIWR2mLAtwlxTxlsGEfL&#10;U9jU2ojTGvEZIxFNMC7xxYTemDSYMsTSTmfW41+Ie+PzJnNWxltgzGTGGz3N11SP98saD8gGzmgJ&#10;FR756IKJuq0RbIuFa1RpgKgKIbT+MaWtV6jsZHJ6yLQBAmmATkOJ+BKLMhAzp5fMqTW1f2XWvsJ2&#10;LxKdGbJ7juOKAT/B8i7wE4BN4++8n6Aoj4qCBtTTAyfrfO973ytaBuD37/7u70AZ7IqKCnAQ8V7W&#10;urf6xl74d7NdEqP/R7FD3+InOHRcUF6hBjZBOrH5yib4bv4BvKLq1Qr86Qr88Ad/CitCiiE6oA24&#10;I9C4S48AArRyAClxFPAIPKclpf6lxreN/xJa6fHb8EszgnkBMcA/AX5LPoy9bwFgyYDYC3/V/uMV&#10;yG9uAR9PAZgFBt2SRrmpkBWEgoKQsc0hrjKwSwLyupq1q2Ls8BBZ/FCAVyck3iTMHB2Y2deA+/Ae&#10;7YNTtHc/oLz5C8I73+d98VP9pd967v9rsPK/hWv+Odr0k3jrf/U0v+5pesNd/zNf3b/4a38bqn0/&#10;VvdJov73lgcnEn2PthgzBbVoR6FdFRhW6eYNui3Pjuzy4y8SIynu5KTM+5TufEJwtRNTdF6aJczy&#10;lJlZw5zQHOGZfSyzk24kDeunO+X9jZL2JlnDE3FlN7sawmnGz/YKEb1qSI+rdzDeNj3fjIu30pwd&#10;LH2XSNglpbcqoPWK9seS8vv8K2W003eJJ+6JrwzbK3DxFp73EUVw/BnszaqpXz6E/7oK/9EQ/QCU&#10;cRhNPUpgneKKrulkd5ziWw7qVTv5DwbiKQnxGIN5jKQ4R3fd4scrZHNttHQDMfUIFrwxZL/Yqb/U&#10;rrr1VFneL7zdo2uZCqJZq2rdrtdc8CrzempOMpNRPAnyKyy0azrKBQv7hldUE5F1J+TDWRV3w6Ta&#10;NlnB99oREu2IzAl1JknpBe76HCsXYKRszLCW69OIvVpNQGMIMSIqhEfYa2TUKgkVUlylEFvDQdXR&#10;kYME6QCKD8cJhUKz1Rp2BVOu1IIrtyJdyMgXU8I5Fy0oogQpvBQJ5EhIcujA9ohzo8u0/FCXvaLP&#10;nLFkzroWrvoXb2lcR+2hC6HYzVj0XjpYPucsc0vOynD7lR37JZUfCi+9o/hyn/nkIeeF0/YrZ81X&#10;TiluXpDfuqIsf2B90huZJKUJyhTJFMaZVHUU3m0c4wJJcEmsuW13V0bSXbk8BJRU2npOKWxRd8Ep&#10;zWucrU0JiB3aSbGX7fCIctwlGreqiSGHatlhWZep01S+h87MIqZCA622pxXmp/cMXTcU3TeEvbd5&#10;DZXT9S3Iyj7cowlSI40HMZrZyZhyJatdX5Fk0/QXB9FpJ/TiUT0fYpqdsokwLtOMVTooxz3hjvQK&#10;IDAdhWyT0m1qulXGc2pENqNEa1TLrCaxU8+wStEaQQeTVoHAXR0hXRimXoRQriM4jxmSdgV5RqEU&#10;Bjy+VWdyVZfOKHIpWT4h3ooLCl5+wcN5bmNu6shrEvwSB5mhwuYIpPwMOj8xtjXYtd1TvdV7Z3Pg&#10;yvrEH9YQR7PMI6v8zzeFby0z34ihf+SZ+pl3+q0Q6q00+Z0s4ZMl3LEV/MV16r0V/uP/wd6XBrV5&#10;ZYm+7qru6lf9I+/V66p+r+r1m6qZdKfTnTir0+nYSZw4ixPHS+Il8RbvKxibxcYsNvu+L0IgQKwC&#10;IQQCtO8SEkhIICEhtAstaN9XBDKgdx3NaDzpJDPVM6lyV/sW9dW5555z7rkXOOee77v3XN9svkuI&#10;c9sIZh9BFh0jrHXWm8tTFvKO0LI/w5ddZNelceuyGNXZEy1l46hBOndaJJEorCqjWavVryyqdTyZ&#10;hrWs5WlMyyarQea2af0BnXtzWbs1z9+kTaz3N5qrshbLTojqz0n6bmlIFY7ZvugcfnuauUWefjjK&#10;swzNrXYK9I1zyiquqJrBbSAzmonUsrHRxolRFAs3J2eprLOPDi44sLPOcYlnUuzALtmpIOtRLB7Y&#10;TMQE/7qt/N/apCejlnBGwNGAAjTS6/VoNBpsFgJXhoH8oyAgAHftgA2r4F8LbFIFxMnEFgn6J2MQ&#10;/74WSW2BJ/3rzxN8T0zwxZeMuzkC3OTq05jg3/9NPKV4OgNPzAzs2/d9qoBlNVhcA4MHCIDxAFWw&#10;dwisxJP0IBQAyKRdSS7qvwUk6b8FfIssWf0WWbIKlAE9ArIEJkEP4ISeSTIAgKakVo/jn8KPz8BW&#10;fD2yEV4Hx7824rMsPRmjJo4ayKMWDnipOeahIR3MESd7xEnq1g9WCiDZZORV+PjVHtq1fkFq99L1&#10;uqVzabxDn9D3vsw+9MfFMzuNt/a47r3ryH7dfvd5d95vfQW/dRa/5Ch8yXr/NWven6y5b9tzP3Dl&#10;feLOO6DKvuxtK4+TMXEeZ40148Jx/FP8DZI0TFE8ZOviPEOcq4pQRe5Jlg1NcaApdh7WOUdwzdNd&#10;Yq5tkb8qmlsRzKn5c0SMCNXP64bOQiDC2ta5Ysh0UTezAsVtZRIauehmSQ9M0zakax1fbJmgNI4P&#10;1061FuGq75Nz7oFogHosjbz/Fu7D9Mm9mVN7K2ifNs58Dp3+DEJ6txrzWsH4Sw8wLxfgX2+kvNVB&#10;2d1F3NVDfR/F+5wmOjE7f4I3e3qBf2Z+7uTs3HG64DhRfoZkTeEE7wiDxaTwA2wwC+m41mk43yy/&#10;2LCU0irNgPFvQaXFCFMv2UedWePzwjxKgIHyEXpd9ArNVNbC0Hne8CnJ1FUdPW+VXWOdbrbT0S42&#10;zkIhigcx1NohcvWECC6y4JwuWthC82toDhHNyKYpSAwJhjk/yuK3SjCVC+hs/nDqzOC16cHrjP4b&#10;BPiNiY4zJQ3nHlTl1reNkWhqk8m5HrRsBXSbnmm/eiao4PgENAeJ5R5biKKkmwhRtMu0VaGN5cjD&#10;VyS+I2L3Ppl7v9pz2OD7Uq7/Qm89bXVcdNqueVdvhQzZrqXMFc414+ANddNlec4FdeqN1bRse3aB&#10;9UGBqei+orxAXl6mqG7SQ5G2QbZzdMmCVBsG1dICzmw6jX2VzU9dWs42GUrcnta1WH98Y3x9E7u5&#10;NrXhxUS82Kif+tBBjOrG3ULYylz3imDItEjyqoQPpYsxBtcxgpN39+qqKkV5WTOF6fNlGeLSW7Ml&#10;afSKTFpRBbqig1Q2zMwbZxTQOR0KBcZlIQUcA/rlPt1Sr1oMVy70KoX9mnnEinjYIBnV6wfVS1AR&#10;s3p6rJaL6RZzkLKlYYkSKZZgpHKCWEWaVbLYGj59hY1ewsNmEFlIkGKr66umvi9bkF/DJlKQjBKW&#10;CCafoZlV0qjFHl9xb4McRzy3neU1kdwaYnCJFJaSImLC2jw2PDsepCN9RIQbO7Y2NLTe07EBqd6o&#10;e7Bem7HWdC3UfikEP24f/tw9ssc+8Htl8/+aKfgfjHv/wC18WVy7x4H6yIM6EBj5Kjx2MYJPDXGy&#10;g9K8gHrY6xpzR8c18W7iRnmdOf3GwuWjtHOfYs99ibv6Nf7qhbEbN4YeFI/2jnDp4No5ldGo8eo1&#10;VqVGJVYKeTIub1kgUimWVkwiu0/mXpfb44uaOE8Yp5G3h7q9jWWatrSV7kz96AMLqdHHGdxg4bcJ&#10;tC004+EA39vJczfwrJV8Y6VAVydQQ/hKGG+5kc5uJBB6KThww930EomyNIaTD+NXhudc+FkrXmij&#10;iUwz0XgoFo+BZfb2E5y5LeE+gAcB5fF3TiANNkhsAe6/ARfk2Gy2REqLpEUFbgjAiWcS+YQDYIAJ&#10;DX+MmODoCVZ2rhA/ZXbZHn0Zerp36An/Y3iq3tMZSMyATvcDMwGs41+uuMHCHNgS0JR4HQ+AhAQA&#10;fGf5PvnfSQyQ30cP8KA10fsjc/0v9ixBD6pAH1B+WMIPCP97a9qIR4OxEMgStxWL0ycXEK2UgTo6&#10;qoVH7tVS+3S0/hV6n44ElQ2XTbekoUvPdnefrSNm9mtqKCEoa70J7ckv0Vz5cvGrd+ZPvqG4+M5q&#10;2nuOjHec6a85bj3vyXwudO/3obyXgjmv+LNfdWfudGTscqTvcaR/7Ez/xJCXGWxrihOm4my2j8yy&#10;TTICeN4mXbIxI3/Il8dF6viSKr6siMskscW5tQWuS4x2LY7bJZM2KdEso5tkbNPyjFHOB2no6VQx&#10;FiMdQyt7EPLGbmENnFuLmGnDzUDIZOj0WI8AMcobmJiCo1vbEHl1A6n3UZfysF/l0D7NYb97j/3n&#10;PMbOAsYbxYTXqrEvV2B3lBF2lNNfqWK8XEV9sZz8fDHj+RrujmbOSy30PzaxX4bO7x5efH9M9C5a&#10;eoCqPsrUn2QbTjL0J8jmM2T/NdZG+lwkj7Sejd+4PR68MuA4124416q60i5P7ZRl9GmLx8wdZOsI&#10;3YIhmNHDlqFO60CrEVWy3J8lgF3gdZ9eGL6iwt4zkistlKaVyS71ePdCH4xY04zIbUAV9HI7uNop&#10;k4HsUhLNQqyGOrGIwnC7MLSWSULDFD6f2ZvJgF9n9lyaHrjIQVxkDF7Ewy+OdxwpqThZUpbf3o7n&#10;sYxBizfuMWytSteUok3R0rZw8SFDHBmTbQzo4936eLM8WmrZytTHrijCX0h970pdbyw739B4dhu8&#10;75ush93er3zeMx77Gb/56rr5XnSlMCArCJJKPYgSR22Jq6AmWAiNVHUFGmGulhZDK8QI6TDBhm29&#10;VPvggnVArevUyiFq9QOJ+LZQcEMsTTdo872myqCnbT06GI9iIhvYjQhuwzsZcWHBt5ANPSYgGbDg&#10;SueJtYsUqIKFNAkZQdF8jM51j+DUZXVz6dmU69eJWbdmcrPmstNZOVnkoge0xoHZbqqye95UN6+u&#10;XlLALKsjQSfaZ61e4tTJZ1u1811GKcKqGHVoMC7DhNuIdXsmXLYhs7JTw+9UC3pXlH0aY6fU2CXQ&#10;9M/rR/jG8WkjhWWZJptJCPlwIxd6tb/xZFvT4Xro4YbeE+3olBFW9ewywqDkR42KuNUUXzE/FBu9&#10;M0YTWbMMtnKNyqloNX3SwMTa2Tg3e8pHx/io4z7SSGC0P4iAhmA1keYH4YasQMtNf8cNX8957+BJ&#10;T/+H1vbnZWW/5mb9mpX+guD+u4qaQ87hI96RUyHU2dDYJR8+xcO965Xf91lgHteAOwZXxcsnQjdK&#10;1CcuC784zjx0iLrnU+TeQ8OffDlw5HL/7bKpDowQu6CjK02iZf+CwsFT6JgyCWlRSFoU0WRqltLM&#10;1gdnDesz6hh9YZ3C2SRStkdHIp3t9oEi98B9G7LIgm3wUAbWibg4irIFJ2+0s9frmKFiujeP5Srk&#10;uWvnva0L7s55d5/YAGOLe2iccQ4bwyEMMAb7ZvqQslGmg8ywkLgWFt84E46HwHdJsBDd/OfF6JNl&#10;dJMuKelNgEMBd25WVVWBC8vAJWWggFssGxoa2tvbwY3B5d8UECKAYTxySN+UJ2tIP6gN0DfR/mPE&#10;BMdOsu/lzROwFrf9mzRTT88T/ODv4mnj0xl4Qmbg5P/7YUW+WWf/m5c6yT08gBEYFVAFHw9ASRrU&#10;bwHfJ/9bZMnq99En8aBHsFUJ9AgAECIk8IAdwKAk7VyS/inwnTOwFl/3PwxtgOguFiePcjrLh6F5&#10;Q72FmN5SCrqOS2oXU6BiTPU0PBvTcBlefhrSfrGaVoi09fLjqPmtrglPSbE+47Qq5WPZpY+UVz9a&#10;SdlrSnnHmvqm6+arwYxX1rJe2bz78kbWy9H014K33vDd2u1P2+u9tc9z6zNz/v0QpG17ErfN4Pgp&#10;bCeeGSbz4mxJTLi0xheF5gTr0oW4Xho3S7ZWeCEFw7eEckmQDjFqVYxeleAscppDN+MyCPRa5bJE&#10;scBfmWXbSfjV/kFZaxevBc5tHxRBkBwoBj+In5yYxOA7RsYyuwa/bOo5XDKyv5T4YRl3d6VgZ83C&#10;K43zO5r5OyCMF5pJz1UT/6mC/vtq3kvNC6+28HfUcZ4rF/y2YvGPdeIX6gXPVS08Xy97tU3xOmzp&#10;5TbZ7l7DPrTnGMl/muI5hfOcwoYvkjZTmcFbU9G0qYc3xmMXEd7TXaunoMozENmFduPdcWsZ0Q5l&#10;WPupK71oZUenoqVe1Vi5DLkvas7iNV+dhZyfh19bHs7WjVeaJpvkyEZRbz2jsXLkQRE8q2wwD0Zu&#10;oggHJbKJlZkR2UQPGwadrGxDFnYP3h9CPhhDZeI6U3CwC4Tuc7SBi+yRq6yxFCrqJh6ZjhrOxyDh&#10;HLJgdXl1w6iPqeb9/Gkna2mTpNwmqDZHVRsw43aTO17njD9YCd+0bF42bnyliuxVBF5T+P+gC7xg&#10;Cb3hDO/y+75Yi3wVDn7ptR/xmE6HTekbKyVRVeUmuyU63hxuh0Zr+jdrxh42jQfaEI72TmtPv6Mf&#10;7R2i+UdFHqTG2mtUtqyIqzWqO8ui62Lh5WVpmlmbH1itjDjbN8KDW+GJwDphPUp+GCDEPISHDkJM&#10;hfLNdRqQ97h9d5mwbEp3ORc3rJ+ZidC5ASRupaSRfyuXdO0WPuMu927ebGYOLbeEVtvO76FoJxSh&#10;Kcd2tyXQvGqFeZ09fluHTVupm6vTz7eYJV02BcKtRwfM2KAdH3ZOBv24qHd8zTrk0wy4tX2O1Q6d&#10;uXZB28g1QWetPRwbkmkjMDw0onOyV9VXxWm6OFT7Jaz2YHPrgcbOY22DV4dpVTNLwyY1N7IiiGpE&#10;YanINb9o4iwqMdzpTiwGiu3qpPQNziLRskmsnoC3knAuCs5FRjimelyjEE9flQ/6wAfJ9nbcdsPT&#10;3IMpob4LwZ7Dbujbq7WvqEv+pC7dt1p/wtNx1jl00Ye8Hhq9Fhi77sKl2jh3baoHbnuDyw1xxmol&#10;myk9ls8yhO+eYr17lLHnMHXHpyM7P0ftPjl8KG00vZnZQVWNS81Y+SqWb8fNm7ES7cSSfHRJilqS&#10;T8hNWJWLuBwkLAUxc95hqnOY4BsnxtBTDxHDkdGaYH+hpTtXM1hhnuyLYAlxBC0OIW/UkeIF2I3b&#10;E4EbU950auABJ1LFjTRyIl1CVxtD000RIxmCPjyhYaSnbgoOnxsn2ykkM5VhZnGNvEA8tBbfACZ7&#10;84de/XynufrRkUkH9M3K/p/fMAGHcv36dbBZCJwh+OUvfwnOGIMnqP70pz/9xS9+8ZOf/ORXv/pV&#10;aWkp2HiTeHn2t+V9ktr+GDHB8VPTOfkLRJz1aUzwo//tPu3g6Qz8183AL//7f0QWiAy+WXD/6yUj&#10;f8mVtKnfAv6SMoH5Flmy+n30j2dFBcYM0CcogW4JKw4wCSCh7ffJeYpPzACICQKb4ejmQ7DBl4qe&#10;7iodhNzthucgam/299zHTjbMkJr5Y6XUroyR5svd9ec7oNeqqOVI6yBvHTnjbenX5d1R3D6mTt+n&#10;uXlEnXpYd+MTw/X3bTff9ae/s35n92b22/E7r8YzX93O+FPs9q5o+ntrGZ+uZx1av3vEnFsYaunY&#10;nsTHWTMR5qyfyo3S+fHpxTWhyMOdtjApbgF9XTO7aQbpW+i2pYnwMtInHbItIFaFw2bxhENO9Rlm&#10;wxaR264zr+j1MrtiIcBnuMeRqi4YH9rObWsXt8Jm2vspCCQBN4gHe28mLvQjPoD0flAz+n4d7e3m&#10;+Tfb5K92KnfAZX/slT7fy/ptM+PZetazDXMvQJZe71K80bX0CmT+D7VLz1WoXqzTvNQg/0O18oVa&#10;/Wst4Ee5o17ySoNhDzx4ZHz9ND58atJ/cix4FrNxheC9Mr52DbN5eTx2fihwsmv1OET5VYv0ZKs9&#10;F+epovthXEcfU9eFXmpqW6wql5QVCCtyBVVZvNrU2aYrAuh1CfyuerjCgGpaGqiag5WRagqH8u/D&#10;75QO5EExNRP09uk5pIzYPdNRi35Q2H6ruOlmY2tmf28OBnVnCp462X1uEv41cfACfezmNO4Om5DD&#10;xJdO09qE00T9kjJiNMZWlgMLs24Gx0MXBnokIbgsDFFGKq1bJcF4oS+ebg2f04WOqgP7ZL6dEvfv&#10;lt3/oPX9kzX4omttZzRy9GHsOHi6rQfs2mM+7fWIuiCyXLU93bY+0b4G64nVjW3V4WPNeC8EuQrp&#10;8iAxwTFKFCsA58bDEzZ7v13RvDpfsSJLkQouiHhnZYspFm1eyFj1KCYIIbZCk8EYaQOcLl6jxv3U&#10;uIO4pRzxzkL1kyWLvXdYVdfGqjOmRuByPm+DK4yBA8sNvZLcKvbtfMa9Yn5u2Vx2MaMMwu2ekA9y&#10;zKTVbWo03u+NtdidELe9xaGv1i42umRNLlmbS9HpUg94DSi/BRt24dc86IBzcsMzuWlDrRsRYSPc&#10;Za5XrtznyKrZ1qZpO4zlRNBdOLqPSvCOwzUgLmm9Mlp3oqfuEKT5s+a2z1t7Lw0SK6YXhwwKsneZ&#10;6hJRzHyqZoajYHJESByhqQdeBStrHKzrwkKHZgYnljF4A55kJZIdpD4LAW7DtDoHq12dhe6ObE9X&#10;pmvwtmvkgrP5jKv5kLNhr732XVv1PkfdcW/r+RDshmsozT+SHkLf8o+l2XC3jJx7ZmWhzVluc9ZY&#10;1u7PhY41KXZeoL9wmPDyZ8RX9hNePoJ94yRuzxXc8fvUvH5xz6x1XOkaV1rgNH0vR4eY1wxI5QMy&#10;+aBci1TZxrSBcbF/TOAboFvbxwxdaBsStzaO30ZNPETVBbryja2Zss4izXhPCEuOI5jxVtpW+VT8&#10;7ujmJYT/7LDnykQwg7h2nxwpIYbqqJbqSUXblKSfuAAdJRTCYEWIjhbmOM5GJazSaGY225CMCbaf&#10;2Jgg6UGSLq+goOBnP/sZiAmeeeaZxBljkHQoAYAniAmKi4uTmbn/tpwLGGxC4R81JvA4vrmi7ul3&#10;gr+tP46n2v69zsCe53945OD1B3gdD2gAACzH48TAaoIm8EwiQRWQgbU5QAoEApCuAaTFfjxrc4Il&#10;YYrAE2RpABcjo1AoICGBBIe1QIbRhMBEjwl2ACd4E98GkgEBoAR4EK88jgHIZAABWgH8uOYJGAhM&#10;KgZkgt6BEMAIUhglek8AgAacIgMECWSiL8ALWkGPSVVBa+JGBPD1IkH5rSeQD3hBSeIBnNQ5CYDW&#10;b6gekYFOQe+gJGYmwQiqSQn/WWAr7otGA2Cr5+a2Fk9fHZ6Sdg+Pldej0gqxOTWc2p7F7klpP4UL&#10;w2IqeuHZTZjMPFZepbKyw1YDN+dXKG9c0Vw76sg4Zkk5YL2x35Gyz5u2N5i+Zz1j90bGmxsZr29c&#10;eXPtwhuRS+9Er34cuPSJ9dQ+y+nPXJeOO3Nrwg3wOJoQZ87EObNxJitOIsfxxDgbs0Yack52Wac6&#10;XdQ+zwzSNzfq4g+vznXqFnoUMqRUO7VkooHjiybnvMO5aHU5LXaP0RiSSyNcun9swNJRo6q9L+mu&#10;58Mb5nvqFxBV4tH7AmzqNPU0kfXFlHDfpPDDCcE7E+I/TS29hle9QjG8xFx9maN5lS7fQVz8w9jC&#10;80OiF/sWdnQJXmyb/UMD9x9rF55vlr/arnq9TfV648obDdY9EP/H3a532z17u7wfw52fwi2fwEz7&#10;YauHOy3H4M6vWx1nIc5zbbZz7eazUMPXEN3pFs3JJt1tnLeYG29XxBH6eL/c38xWF6BFWT268lJp&#10;YR4vJ4OZe5tTli1oK5MhGhVjbVbChKQXDpKkcuvg1ILu8VtQQhZivpLOh4gJVWxoNjLvWsv1qzUp&#10;OW05LaMVQ/QcNCIN1X9upO8Yqv+rCdQlMj6bM100NzegWJg0KGa9q7qY07a9YggzF80dHHmBcCVb&#10;bLqjct6xRe+E4+nr8auR7ROBjYOrnh161+9Uzv8tdz6jcD2j8//aHH7WEX1xM7ZrPbQ76v54230m&#10;7rkXt1bGVTXR+Qr3WIdnaMDVNelqpTibyI7mcUcb3A5rDeEYYcZMRCiNSk1Bocsy4Viq18/ekS/n&#10;LUuz1aL0FUHqquCmVZLjWqkO2dpjdkrcxYr75uJewbqV41PiVgUDGhZ0GZkn6EghNVxEwbKJkz3L&#10;9GkfYTGMFPva0ZqmEUXlkKQIsZA/InqAlRXTdeVcU78pBrfHIL5YTTBSFHQV+83lfn1NQN8eUsHC&#10;ip7I8kBUhopJMJuLuG0Rfnsev66bWtOPh/RIj6HPYoDpVloUK41L2g6+vZVnb+E6IRxPLzM4POXu&#10;g6qghTMl5wllJyfrj451HMWMfE2ZSuWR7kkp9xXzdT52rXWiWj5YMzPWzmQhWcJRgnAAiYDXDfQ2&#10;IUa6xyhTBNEcVaMm6PQTmhWUmYcwzXYZZxuNrGIzIds5fCsAS420nPJATnsbTvpLv/LfO+nPOhvI&#10;vRopvblRXxJtzQ23pfm7r7iQV2y4mxZOjkVcvLrcaPFVKPz36L6vO1bfTOH/5tOp//vh1O8/Z/z2&#10;+NQrl3CfFjFSR5brha4e7XqXcq1N7KtmGoqJyvxJkGZXXss2Qec9XZIg+GmaW69lBiqJriaCH06J&#10;DZG3+jDrnYPe/mIj/IGiq0DU3yAfHXIN47fbCfGqqfj5QceZAf+xnvUDHfH9rdsH69a+qPQcK7N8&#10;WS49VSS+Viy+WyPOb5nJ7sbnTo4Xc7AQub7RoK8zLvdqBYFHt90+ykLz8Mn7TpAwp4lXX4+bVi6X&#10;C+4rBmlHn3322fPnz7e0tIAdROCSntzc3Nu3b9fW1i4uLibogXH+PvufFAhMfYLscV+QbAVAwhOB&#10;J3AowNE83gTghFcCLizZBCiT7gkAgCApGSiT9IPfkpOoJj0LEPhXnzGOxh8+2gkGnOfDSMyvlwh4&#10;PRBKfgr+6El6YamUxXB7nOBGCjCQR1egPrG/9++cn6fIpzPwdzgDGPQPDDppeABNcg0L/rNBAebk&#10;8ZK0Q4AStILFPtiACW4TAxYUYIAcsHx+fGGe6JTJZO7cufPtt99WqVSAK9FL4glYEqYugQfIRHeP&#10;V0GnoCQw4AlMIDC3oBeATMgHBh4IAYyJKmgFB8MexyTwiWEmuRLIxDOhA4D/0lcAZEJykgZggEkG&#10;vSR5k02JLoAQoB5AJpVM6gaaAGNydAkJ4JnAA3oAPBrtvwwtSfDXA1vxAPAhj/rYVGIIK/2o5Z4h&#10;Yn0Lq6SJV9sp60QZRmjGSa5ihDkLmyTWDWLzCgk5JbP361QlEN39iuW0FOmVo8tX96+mHLSmHnSl&#10;fea++ZE75R1vyp9DN/8Uvf1G7No7kcu7I1fei177zHthv+HYB+rDH2i++ERxPtWQme+qafJ3wf29&#10;Pf6eLn8XNNwJ1bcVyxvyhJWZ3PI0bm0mry1fCC9Z6K9YJkAktC7RLHJBipdop1WmBZNl2WFVGk1u&#10;/YpXvRwUzwYYU150p6WjQtOYp+gqWegpk4BElchS5WTeMjVtcfbcnOAr7uI+huQjpvR9puIdjnYX&#10;b/WtBeeuJc9bCvdepW2PZPVtgWE3R/8OTfs2Xv7nUcnOQeFLMMnr3cq3enS7unW7YPq3IKbdLZZ3&#10;W73vtQQ+hAY/afd91u7cD3EcaHV83uY5BvOeaPKeavacbnGdhthPtZpPtBiON64crTden/DfY8Zr&#10;xXGoIg5ZDFWyVvMmlJlDugd1SznlonvF4pIKNbTdOj7ipeODXLIVjxV2dJJKaskFzdg7LcjLtahL&#10;LeQMBKeEgc/H9mcONt7qqszurq4YbuogQBHMUhQmd2QsdWTswsjY+dHJqxhiJpaRj+d2zfBQi4vT&#10;eu2SU6txC5fNowJVJUeSyVdcW9BeU1pv2EIpoe3r0fjXwdghd+gDs/t5o+sfV9y/1nqeWfH9z9XQ&#10;/3FEfueJ7ghFdwUCe0Ku/THXubjjTtxQsi4p93OLvCNtzt4uc0u/oRplqkXb20YC/YgoeiBCYYSn&#10;pyML4rBU6xdYzVibrEU/l68UZckW0tWCmwbuDRPnhmkm0ywqtstr3ZKRgGIqqKP59Gy3nGTkIqTg&#10;G9VgIQ16k9JwZbLl+sRQKZcxbuYvxGiKzVFZBDnn75txtbEs9QxDDcdUJ3K1qsLt+liXN97s2azw&#10;rRUEAgUhd1HQXOzWlNrlHSF5Z2gZHpYi1sSoqHB8nT+5MYPd4JJCMmJQTvArp9zqUZsOYdD2qLXd&#10;Cm2ncBUyY2xgGVrZtl62bxjrgrfKG3KZ1dfobSnTI2lz5MxF7j35zH0dp8gwXWpiFhrIRWpUgaCv&#10;gDZcRSFAGRQoGVePHmuATbT1EhFoNpUmWBTOa5Y4GjFNJRg1i8G56S79YsOKsFDHyjBMXDf3X7S0&#10;n/XAznibT3iKjroyjzhTjzlST7vvnPPlFwSbsjzNV6yQM4buc4ax26vTYNrq3caWVW+DOlzO38hA&#10;BQ8Wql86xfr956SXvmL+4SJpz33e5SFdqTDQbtqEW7c7TVvQlViD0FHC1GVPSe9OSgqpmnq+CyoJ&#10;w2TRNkm8aS7WyI60Mdf6WFuDlIfdY/6WXjOsRAktWoRVzA92KNDjLgQ51oTbfoCOnei2ftHp2t8e&#10;+bB1a2/d1oeVa5+Weg8W2fflSfZlCj6/PXsyi/11LvF0+eiFLuTNKUytQF0p11ZqlrqVc34QE2xv&#10;gBusnsy1ITC/wMAmbTIwjaBaXV393HPP7d69u6OjQyaTgVtwPB4P8CPAJoMVNzDLSQucYE9W/yNA&#10;kj3R71/af+A4ks7icYGAHhTADrwJABJNiWoCTiIf5/oWnBwp6OK/JCbY8K2AmADeSgYxwbFTjKKy&#10;JRATeF0PkzHBo7MkT8vTGXg6A0/wDPzkv/2AcmBpnzAtAAAFLFqTi1yAT1oUYLdASb4iATTgrvdz&#10;586B76p1dXXAzgFG0AqAJJxgBwnefv7zn//mN7/RaDSPqwFekSRX1gAPTG+y3wQZkAN6fJzlcTih&#10;83cusQEjoEw8gf5JrZLsYFEPChCetNaJYQKrmVAJ4BNdJ4QARvBtAzxBpwmWJB4wJuGEfEDzLbWT&#10;4wKUiU4TAJgBQAxKUjEAgKbkJD+O/yvhrTh4pfQoJojFpMMoVQdc3ds32w5VtfVoOwdNCIxzguoh&#10;ci04rnqUKu7H0usbiUWVtPxKUUmTtrxRlZ+zkHZq9vJ+Y+rnlttHXFlHXekHHCnvO67t8qa+vZbx&#10;/sNbn0ZvfBxNObieesx38QvVwQ8X3tvF371L+MnBxWMnli9fVmXc0uRkavIz9fczVwsyF7LO8tJP&#10;MVKOT105Mnbt2GT6WWoRCA7y5vo7+KP9AurU/BxXuryk1upMK2a7zqZc8ssW/PNsH3vSi+txDtdb&#10;Ox8YIXf1vXe1vfdWhvLMY3k20h37TKp58YJBcVor/1iq/Eim/kBu/EBj/9Do+9i+ts+z8UkgfCgQ&#10;POD1HbB5Dxo9hzX2A1LDRzzVe3T+zj7hm32StwfU7yMMHyHMH/bo90A1bzVGPqhb21e/fqBp7WBj&#10;6EBt4FBN6Ghd+MvG8LG6yPF6AIS+bPYfa3Z90WQ71Gg+0GA9hfZdwcWy2PH8mYd506G7VHc61pE2&#10;oc+EazM61blwa+N4FM2Ns2Vx/nJsdlEzPM6qaUVnFqNSi5GX/z973x3c1nX16d3Jt0nm+5zE9mad&#10;2N74i5N8seNu2ZKsLlGiJHZSpFglURKb2DspSuy9iL333in2JnaCJFgAAiAIAkRjA0iCRCWITvLt&#10;Ud4urHGc/GP94ZnVG8yb9+6799xzL2Z+5/zOue++mDLrsHKLyIbbKaMe1b1uFR1elZ2Pm/rT+gbK&#10;ML3Vk53VEzlVQynVg5E1QwE1Qz7Vwz7lIwGlww+Lh3OfjtYN4IZwFBx5fp7cNUvIxOL9sfOOkwRz&#10;/JIlY92WJ7kt19ySa25I9i/z+Ce5Wx9weO9x+L/lit/Y2ntrd/9d0f5/7e1/LpBeFEuu7otuaoSu&#10;CO/RETtWSUyQTsWLqzN4BZns5GxadB4zqWS3uEbT2YRg2tSTA4qZYSkBKyKTd+fY613rtPxVYgxz&#10;0n1xyoMx6bY+7MLpc1nr8WD0BNAGQqndhfThGtZszxpheGWye/Fp8VhOREu0e3nkvbo4x/qCoN6e&#10;QgpxQr7IRDAryFOqooWtrGPJy5b38mnibJYkh6PIEyCFe0iqEonePwoWywJk4kdKYbR8O1bIiOGS&#10;SqTkEimpUoqrlWIb9kafSp917PV07nWNCifGBNOjAtzwLnFgm9LDoXatLrexaTWUtcI5RuYEPW+S&#10;UzkuqGrl5qXNJwQ8S3PH1DxcmEzcoqZLGE/2SPGC6eidiajd/hB67yNyW/BkfUB//aNnjVGY8sfj&#10;mV79FR6dDSH9vZkT062kxWk6hD0W2QsE1lzR8lwuZS5lARdJmA4mY3zpA56cTk9eq4Ok8o4g++Z2&#10;uNHGA701u+ssawOWnSHL3m8z1nklzno5wXwx6xa1zncV84TPKpMJyrakJauq/EUkbuDIIYt7znXy&#10;U+uuz2w7vwgeNSuBj/upc2Fa9pEs4WE67zBzF8ljyeJxWwH9S14dpKBnjFjsThppP2tRnUVBskhI&#10;7jxSjkdq55DqUUVhy2ZqGS0jCZ+VMlOSj2tupneMCGrGFAldEu+abdPcVb2srUvpklPJ6pPxB2ei&#10;VZfCpbphwgsh9NPuxNN3sRdvj1y636nj3WiY2GJb0RfxjBo2sxxJWiim4CUQTj7SIJBN/un5hoCu&#10;gNhwaOEUABlswY0bN2CNkKWlJZ/PRx+hGK6FYrgAovCvI/JoQxTAQSbAvrYjYBgotwCxcAFPXyQB&#10;L9YEcwCPtCYDLqBraIWWg0CQDwfaF4hC9dQO5x8vtDq8RE5AnJkqyep75Np1024EOMHYiOA5J4A/&#10;/e95gp/g//6P0/Kq5NUM/P88A77n/sXoASpehBm0Joo6gENacNK6rqhTDLewZMjKygq2ckbzBNDw&#10;e3JQuOrv7we4/f3vfw/1oYJ2KQ4qB/xiFIa1zjjIgYbQLxxoHVQlwFE0DwEYiSrzPTiEwheBFiRD&#10;QygEogNnLf94USZUgF7gjBaio4ZbuNBWQ+XALQiHHrV14FbLSEA+Wv/vWv/fNUhQE5gEakZQISAZ&#10;DqiM2gf0Fs7QFhpCubbkpV3AZqRHh3JI5KtkpIqy5ays9YpiSkUhp6hko6R0s6J6u75l52nXdmvv&#10;SmPncu1TXEUpJjMbk5S1mFa8mlXETIxfeOQ252fL9r65GWwnCb+79/iWMPCG0NdIFmh8+NjiMMha&#10;6X1T7WOr8b2353SHbmQ4dfLs8BcnZs5dxF/WnTcwIN00W7xzk+psy3S3Z3nfIzqb45zMMffMu21N&#10;WqxvtN23Hw4MxMXFT+U2TJZ1Yp9OzA5RCNMbi7hdOk7MnhHjh6TYbvFwg7C7gN+cxKsN5ZX780q8&#10;dhrchI2ekhaf/Q5vxaC7bNphj2wnoN/kUS+uLetssC/zuFeFfD25zOhAY4ocmSF8fc2ugYJvJBPd&#10;2JdYSQQ3t7kmTLbe4vCZutGztbOX6mmGrVyLrh2LVq5+NetivuxanMogSW2SrDZNUhrHy01iVebx&#10;h9aJh+YpBxaphxbpGvMshVmO1DhXaJAt0Mvh6FXtmDSILNvEtu0iu3bhrQ6hfafofg/XpQNSCJuB&#10;PdK0GaSZhTzjyPsZ263zpMKm4Zi8Fq/Y2vth5ZZBBQY+JfoBDRbhAzeTBqyfjD0oIEa1rxTPrNeT&#10;FitnpwpGSzNGCnPGswqxKWW4+FJcbMFMTMZkfAqmsHikuWlufGgBPzk1j6nDj8eQZtxoC3eJuOtU&#10;ssHGiolYcFOtMFcpDCSiMztbXwi4fxRu/28R/22J+G3Z/rtK6V800s8P946LpcbyfetDmRMiDEA4&#10;4UdLMerZBCUmSVqcIMhO3EhJYiWmrmflChvKD8eaEFLbIbEbvuArXhzkkbHcWTK7h75UwiQk00ce&#10;UMbdmSOeGwMeG61ujHoPYpXfVGXQeFX+VGsdbuQZZXJicWBgprK8MzaiyMc12cc+K8K1tDCme7Ce&#10;QpyVEhiHA8vyGhIvl76Wy9zIWd3O5grStoQJW+JoriiMK/QWKTzFMlepxFUm8FfshMvWkyTMdAGt&#10;fP85IajZm2qED4eJuzuELT3Cul5+5fROF3and3Z3eJY/Mb07M8UjYLZI41xSC3O5hrJUQqKVzq0W&#10;DbAzyogJ0aOx/r0ZHtimMAY+fY+VraEnyufChOMhu6OPhCNh6xNhjLGQuWe+I+0+mAovQvQd0gPD&#10;Gd8LiyGGtBSX1YrE7c564eiocGp+d3ppO2OJkEzEh8/MBMxMes2P+DAHAvj9QfI+V1n1XWHWDU7Q&#10;Neadi1Tj8+TrZwnXzuCv2ZMCrOeDTHBhN/Dp9pT6x2vYfOF6k0Laztc0cg6rqEjmGOJVwtUPmjjp&#10;3H7CufViDuFO72b0GpKtQtJUSJxYESVQxggP8niaJIY4ZHbNH8MOnuSGz4mi8NJInDRm/iiRcJRN&#10;RiooSCMFqZvZL+1by24iZxVNFVRM1bXi+zDsYbKoeX4voX/LvZphmsXUS+dcTBGeiFcejzn8NvLw&#10;YoTqSrj8SqzkrB/n1P2lb23x397CnHIZvBozYVlKDGqmBg7SH09TikgLkufgdQCcQK7+Lrz+0gDt&#10;xwkCjIVDi+EgDHX2zczMwEjZ2NigcK21LNqaUAJoD0CtLflnikAdOL73VCvwH8vhEagE5SAZrABa&#10;U+vIQ/mL12BHoA6YQlQO2hDV+XuStbfa5mCwXkKeQL2vFLKAExRn9j506bC8NRoVtzg+KhTx4X2C&#10;55wAunvFCbST/+ri1Qz8NGfgv73+z/QCREQfoRc7Ozs1NTVdXV1azx3g50UU5HA4vb29TCYTYG9l&#10;ZSUwMBA+Ce/l5QVfemxpaYE1mJmZmfCSASoThS7gBLB1A3ACuIBqsM1bRkZGQ0PD/Pw8Wg0FNljR&#10;2dnZCTIBVAC9XoRVSEiMj49XVFRUVVVBL/AGw+TkJIqdUA1kwk5ykPBFwQ+F/Lm5OagM0tAuQGFQ&#10;G8gB1IEKsPE0NMFgMNAcIBbqQCEMGb5w39PTg8pB5YMdgO5AN1QOnNfW1sbGxqAaVAYheDyeSqUu&#10;LCyAkvAUZR6gP5TATMbHx9fV1cGsojLhKQyksLCwqKgI0icwXpBAIpHQVtAcOkVrarv7sRd/5wTq&#10;5yZaQi4rYGQm7VTmrtXmCkpyd4pzNotzt8qLt2sqt+pqV6urGRWVpKoiXEEeIauIkVO+klm4HB9H&#10;DvcjR7ixg27zwp33Ez3VyT6aODd1lONhhAMS6agIvLvnfWvP867S1036wJVtajP77dWRT8/Pnnr+&#10;w5+7SLiiu2hsQLM2X75nTXeyXbA1I9pZYK0tn5lbt5vZwwfFxjzj8aGF4/HPRlLHhwoIA9WMgQbO&#10;UCNvrJ4/WcMfqpb3lUg7M8TNMcK6YEGVp7DSWVLpuNfrgPQ4IV1OSLfj0cAd9aSVlGAsWNTfIZ/m&#10;0c7ymRfFHF3Frt6R2AiRmSHyG8jatYO1axqOkWrnpkZ8+3DvvlpoL+XZ8fG2U0QbDOXW+Pr9KaHL&#10;9J7D2I5V+6pBtUg/dt84UWGWLDdLlJvGyEwjleYxR1bxiGUKYpmGWGYiFnkHN/IVJkX7+oUSvaKV&#10;U8WrZ8vWz1esnK9iX6hevdywadAuuNHHs32+lSnDvm/Vf4yXQhCU07draKvVi8slA8TMNkxEWbtL&#10;QrGRd8ZZ+/wLDrUG3h3nvbt0A0et4hf8yteT+tazRojx3aOP6iuC2stC+4sTMEUZ+IJsUmEGsTh5&#10;vih+tjJjqLtibq6LSB+eYIzUscfjuDhv/pLT+rwel6wnYhkpt00RiRki0ZPvnhVzvtJsfarZ+UjD&#10;/9OB6ANE/FdE/CUiPoeIdVXS24jUERF4aJhekgn3rXbXzTqPzSpfSfpjUVo4Ly1mOzeZX50l7Sk+&#10;mK5CFusPqE0yWjOf2s6hDKzMYKld84Qi0kwi6ZkbedBzecB3tdOPVedLLvabyAnuzQprzSppLWvq&#10;fTo81D0z1DLWlVtf8Sgp5UFgmKNDmK9XYlJMSU15T3vPXCtmsQRDSB2ZCZ0bjV6cS16lpW6vx29z&#10;Hq6ynMmLdnNzegTyDQbLbmvjzu6qwzbNZ2shgQ+rhhg1Mly9bKZROtYq6ekSNT0TVgzzC0b4OfO7&#10;tfP8RoKwlSjqIwqHCIJx3M4UbgfbTMfU06aqlgiFM6SYujGfiKf+3k1R/j0lwUsdMdy5lP3FRAXh&#10;kWTcd3fIRzAcsD/+WDT/mEsKJOPdp/ocp/MgBXaRfuajpWPvyU79Ra57UmZhLHNwkQVGKWPz1Wk1&#10;SCJuLR63GoFjhxCXAmmzAdwhP0mbn7LeW115T/zEZM1Th3rj7ILuqfkLJ7DnjmPOGQzd1x91M8SE&#10;3MRlPKC2xG7MlfE5rXuSIeFBD+egaQkpmtBENO245Czap8/ez8M5jez6E6VR2+okhSZerYiUy0L3&#10;4KdJFx8mbMsj2JIwujSMpghZkHtNCZ0GN10H+f4Ycdy8spB2VM84aF6UNEyvVw5Ta3qwzf3Y/qn5&#10;WRp7fl3QTxdmja4FNC7cylu2yF65nrp7PlF2Lu7gQsyBbrRGP1pt9AS5Grp/yXXr0r3VC/bUCw+I&#10;+pE060KubyXbp2MleIReiKc+5wQQyD44fL61wU/sAJyH40WLhnICW1tb4AR/+MMfwsPDYR1Rbm4u&#10;4DYAOJxLSkoAqyEDhA4F8Bk1DT84MnDPtcLhUwdgSWFPU9izCFLpgPkA+PDxA0B76BRMGDyCQjBV&#10;YIOgEOxmcXExLMeFyqAAvIQHRg0sFAik0+lPnz4F0wn7omZnZ0MdsG6wPSqkLn5QjRcLtQblZXEC&#10;hYA5j50oyugJdm63uj0Wk7CEGROJBZB6AWbzPDXyihO8OP+vrl/NwE9wBn72q3+mlPabLCi6tLe3&#10;/+Uvf3nvvfcAqFDkg0j3i+65i4vLBx98AJ97Rx3hgICA119//d133/3ss8+gFWzeBrs3XLlyBfxo&#10;bfQfvODf/e53sLUbxGLg0S9/+UtA39/+9reXLl0CPx0AD+RzuVx44QDKBwYGIBSi7RGerq6uwibR&#10;QCmgIxAC8mFHiNOnTwNOw6CgJrwAdubMGScnJ9AZHSZ0DdIggQEuOVyD8KCgIOAugKZohe7ublDp&#10;yy+/hG/ToBAOZyiEoYEocOehGuA0jB0oCKgK0mC8YExg+ZObmxuYDlgN9fOf//yPf/wjjMjExOTW&#10;rVuA7tARKn94eBgK33rrLRgRfBUT9IdyYCSlpaWgObzJBsP5z//8zzfffBPGcvPmzcHBQQBsqAOW&#10;AXpBhbycM3CCQ40asvlqCa0yj5OTIKpK51SnKCuzpeUZ4tJMfnk2v7qQV120XlHAKsnB5yTh01MW&#10;nmTTUvKXolLng0JIQd7UcK/VMKetWA9ZajCSHY5khSNJQbJQV6H/3VUnK8Ztc9YtK56DE/+eB8vY&#10;fu5bU8xn1ya/1pn86gL22Pn5U5cXdQ2pZhZka2uine2S7Z1FGwe8tSvGym/IJmLEIRPrUzcf0j0Y&#10;NN0dMtccRqqOppXHsMqj1qoj1+vDNpqTZE1x+41h+3X++zWu+9X35LW3VHW26kFbZMAO6bZFuqwO&#10;+8zkwwZC7GXe/LmNhRN8yikR/YJ05YqSo3e4ZYjwjJEdE4RliDANj9imGo71ocARkXogMm9k3+do&#10;J068A9/VitgUPWJL/Bf5LpNcm+4V00auYeK2SYrgRqrQLFlkkiA2iZPdiFdaJh5ZpxxYpR1YZWos&#10;8xU3iqTGJWL9cuG1MuY3pfSvy2jHysiflxI/KyUfq2Gcadu43M81GF2+2jur2zRh0jjj3EWJneaU&#10;M/htm8JWKr+ByMwdGPHNKzfwSvvGKveEdeWlu83H77Seduq56jduHTfjlD3pnNt7J63xRmyxTVHJ&#10;/eoSn47ysJHKuOm6BHxLLL4tGlcX3zOQO05unN3owwhGWiST6Upc8AHZXbZgJiObKmkmB2wThGuC&#10;bOqrNy7K2KeRla8R9mca5n+pGB9oGH9FmHCrg7CNFKu2GvYdOekOt8uMlKEz8fD0lM9FvJ/edqjL&#10;TrTH7pNAYXG05OkT2UiuglCkppYp6WUSRsU2s3Z1qW15ZnC+fQyTPT4YMdrlMdvtQ+wMIDcEEUof&#10;YjLDOlNia5NTyqMrslNa8vOHSkqnigvGcxLa4gMKQ5yTvO8GeD8I9g+KCI1KTkjMz46rKY1qrQ3t&#10;bnyE64ymDKdw8Om7jLhtui+dcHt6zGiw55u2Lp2xcVMKwZJOsKZOuFDHYji4Qgm1SYlrUWA75EO9&#10;0o7hvZoJcdGsKGNO+IQgKSZJYQumWpK0mbjXMS/qmRP0zu7015KbKxY6SklDacOD3ll11q5ZLs5l&#10;cSGDHSn8oVTJbKIcH7E/4ycedRcPe8lG/Q6HPRXzPnymB5V2DztqjUu7ztT/ZP1/vbHyb79Cfvkm&#10;8qvfIW++L3/nb9K/npSe1FddskTs0nfuFwncW/YCMMLHy+uhu/OPVH3BR02+SN69vUijtbuXlgzO&#10;knTOzuucmtI5OXJZp9NWt89RbzjYcjbDk9KWtIav4XF6RBLsrmZwRdVO0TTgD4snVBkjokysuHhR&#10;kbqBPNk+fCJWpij3Eg/24g5l0Rp1hEoTt6eKESuj+OroHSSCi/iQFbYDm3qNSwb1y3Ydq37jvFTS&#10;XiVd2kzfhT1K2xcYI0T8GGEGT51b3qAyeNzpla1aLCOpg+BTsuCST7PJ3DBMEV5LkOnFKY1j5Tfj&#10;5EZJav0wqaG32MRVYOTIve7KNnq8Zp2+61Ww6Va34d21nD2xJDkCTvCcFqiOvlui83LQ7EdLAZwH&#10;pxUOrSQwcxC7Arf97bffBriGjUjhDFuQwgZEcIZrOADnwQ1H4R21F9rm37sAAIcKcIClAMMEaP/O&#10;O++8//77YGvARF64cCE0NBSCWGBN4HMIYBpOnToFOxpBtAyYB5gMsKRgmMBUwRt4x48f9/DwGBoa&#10;AvYABvfzzz+HRx9++CEIARsN31iG+mB0YFUSuq71e5pob7WD/TGcQAlRM5gz4HjqfZQTFKZ3Bzm1&#10;Wd8Zj02kToyLX3EC7YS/ung1Az/9Gejv/2c6oq4oPAUwgzMWi/36668BxuBVK8gzQgngJeqhwxm8&#10;dXijGIL+sBsDNAR3G3xtuAXvOzIyEjxucH5v37798ccfA25VVlZCc4ibQDgeMBWw9tixY56enoCU&#10;UNPQ0BBagStNoVAAtCD9AI42oC8E36EXaIgeAHjg+3/xxRcAk4CLAJwQZIftIECN8+fPJyQkQDWI&#10;2hsbG4OXDQgKCQBQG5QHaYDEsNkRCAcsd3BwAC8eKALqcQMXgb6AxEDU5v91hUAgBi3UbjEBjyBU&#10;BIUgDdIDcAsIDdgMYwFRMAqI5vj6+gLwA4SDViwWCxSGfAOkT4C+gNow3rKyMlAJCAFEf06ePAmc&#10;A4gUxINAcnV1NQwBYkkQUQLhoCrMtvYf0Sr2oy4OEbkG9gpXIRrhal0+vzBBWpW0URZ1VJOuqkxV&#10;VDyRVqSLq7J2KrLWC1OZuYnzieH4mAhSZAI1/MlicCzew4/o5UYP8ViJcuPE+oifPDzKiUFy41Tx&#10;IWtu9nhzvTGDKwM650Z0dIgGNxmm96hXb88eN5/41Gj8mMH4F9enP79GPGlMu2JNM71Lsrw3a3WP&#10;YedDsfEnWD+evf1k1qlyzqtvxn9qJgA/6EVt96RWedByPZbTPZgZ7qt57txS9+2yIFl5gKzKR1Xj&#10;qqm7f9Rgd1RvcVRvigwaI33Gh53GmjYjWaeecEBne/Lc2swp1uK3QupZMf3i/spVxaq+asVQvWKo&#10;ZBsoWBYI/cYB1VTBsJJz7qsFXsheILIfjIjyEEnOkSR1XxDJ4XiT2HdH6Dfb6WbNywZpLJOsdbOs&#10;DdMMrnHqlnHyrmmKxAJeI4jbs0zau5kmNs8RmBTyDEo2r5VxrpTTj9csf1Oz+GU1/uOKmQ8r5z6u&#10;WzjWQTv9bPXCIPV8z8z5pqEr1QOWDdNBgyslNEmvQNW7LW9b4RRMTvmXNpgGlJyzrzxnV3/pds8l&#10;5x4d1x5dz+7r/m3Xgup1A8ou+BWc9snRick1TMm1KSx0qS/37258ONQRMtYbMlH3uK4nsY1YNLjd&#10;NqQe7kCm8pGZMGTGA6HcRhasDommhyTjQ4rBwfJ1Ne2yknpRNPZX3uAfVrvfoLf9ktH66/X293e7&#10;v9rrP7/ed2Gj5/JK3UVc/Bd9999vM3lnwPTDOZtvmQ/MV31t1iIctnJ9hC0RUswTJSVXxSreZ2YL&#10;WLmbrBLWcj15umOquacvpbMloK3ZY6jJZ7TWf7w4aCjjUVtCdGVcRkFcUdbj5qio7ujEkeiUqfCk&#10;yUdRA4HBT319arx8sn29Uj0845zcIh3c4l19Ch+FdWTHTdYk07vTV4cyt7AZO8R4DsFvacp+6pn5&#10;YPulxlb9Z4M3cVibxZm7lAlvOiaRiysWLbWpZ+Gl4j7l4KiyfVpeRZTlLe6n0faTSOp8orqIpC4j&#10;KKvmZPVYSSNG0Dy209xIra4i1RbinqYMdPhkV97xyQ0MaClOXxgt0IxnKqfjZdMP97BekjE32bC7&#10;ZtAd6bt3SHCScp1Xtu2JeCtqzrUd3Y+kv3h977U3kNf+J/Lab5HX3jx47dfy//GG7M3fa979I/KH&#10;M6IP9fZOOOzrx0tuPd3yIlMfSaYjkGF/JPmeLMBwzfIS9eqlRd3LJAOdWZNz46a63Xeu9DhdHQg0&#10;xzxxn29MYc618LbHJIr5Hc3EquoZTdO7hDyFZT/Uw+Z1pHcPqZAgpftIgVyRqRY9OeQnHIhiNfJo&#10;lTp0X/54T/FYrHksQAI5yP156bV25rGi2ZOFs9dryQ69rIgZbh5lq4G+3sVa6WczqRskKntmmTWx&#10;ujG7sUklsZnd05TiXlx05UxQ8bxzNs06Zd0sbsc8lm8Zw78VyzeJk5iGimyD9u/7q+5771t6bVk8&#10;5Nom7LimbzsUbzjXU5L7SSLwHMF/fM4JXmp440fh4HeNwWEHK6D1lOEB3EIgHrx+U1NT8LXhDTmw&#10;gBDRAR8criGIBTYRvG9t/Ow7WT90BYYScsaA7UZGRvAW3blz5x49elReXg7BpBMnTkAMKS8vD/LW&#10;kB6GQjBnYHfy8/PBwQeDBaYE2AkExmJjY6EyWD1XV1d/f3+gFEBZ4Cmk2MF4gbUFCwiRqoiICLA4&#10;P6TFd2Xakb4cTqCSyvkM/BSmIK0r0LHVxh4Tl0QDTiARAg18lSf4btpfXb2agZ/yDPza8V9oB1AB&#10;BzitUAc8X2dnZz09PfBb0VeCgSugoALuKnjuAFTgI6POOHiysAATbgGxYA0MPAUJ4DUDIYAgCzjL&#10;KM8YGRkBPAPqoKOjA0tugCUAuEIiAU0wgEcMrYBeQIweAujACdDFPNApXABUQ1/QBWwUB6lVoAuQ&#10;zwDEhXQFBNktLCzQTiHN+pvf/AY4B8RfAG6BIoD3DQMBsSAcHH/wzUEHyL3CLdgESIeAX/+nP/0J&#10;UgJodyC2o6PjjTfegNgNoDVYCVR5yBMAmYABooup4M0JSBvALciECYFFQSATLAa0gnVTMDSQD0qa&#10;m5uDzn5+fjBFEMSBHsFQGBgYQCFoAigOt/AIMsigIXQNorTIDRLg74DzyzngHWOV4hA4wYFos6lI&#10;WpIor0xYLwpBqpI0FYmK0kRpebKo/Ml2cRIzO3oxNXQx4TExPGQhJGI5JIEeEEPxDFzy8mAHea7G&#10;eq/HevOSgpRZMUh2giQikGBzo/3MN03fHqv+7NP6T78cOq2L07HCn7PGfmWO+dgYc8Jq8pjF7DHz&#10;pdM2LD0ntoXHgrUH1saVbOGHMw2YMAmfsMqadmyd9sCMexAGXElj3twuj/Uq15Vs59VUp40Ml+1C&#10;N3GluyzPXVroJi93Vdc6IQ13kQYrpMkUqddH+nSVnbqKlqvSJl1h22XeswsczBn27Ld0IATLF8TM&#10;y/usa3KWvpxhIKMZSJf0JExrZMlcRTQRE812aHbC9Qf7PF8FP0C5lqbkpCk2kyQrD9lLTlPEm12L&#10;ps00s2aSYfaScd6yWT7LLHfFKHMd3iI2Sd8xy9q1iN6xiOeZp2ybZXKN8teuFzMvl9AvljJON9FP&#10;NS9+04j/rA77US32oyb8Fz3kk0Osk72sC/2Ua73TJq0jti2TAX20PAKvbUPesSVphI0xxyZ8izut&#10;Q58aeXToO3fpO2FvBE7eCB4xCey86lNzzq3o+IO8bx7kHnfPPBGYfj4swyAxyyavyKm21rO9zae3&#10;z7e/yr+oI7Qal9m61dB7NNiOTBYjExHIqBtCcUQIdkfTZmqsgWpWT024riTpKohXqJVvEYp+MZ7+&#10;2rOE1/pjXxtL+Bk+7R1K1oczOX+ez/kQn/jhkPu7rUa/atd5a8rob6zbF8l2V8kOesuB5uyUe1v1&#10;ASJMnGo572izFF7A3WWnb7ALmPRqwnTLeGNrW2xjtUd1rXtnjVd3mU9Ptn9rQkhVVHxuVF5adFVy&#10;aH9oxHBI9GRg7JxP7Jx3FNY7bNTn8aB/dFtoWI2fX5aDS6yVU7ytT6lf/HhuAbO1iDtQtDWcvz2Z&#10;zsFGsyf9ySOOU322I5023YN2o+P38LPOywTv1fnITWKmgFwmpXZoZrrgvWf14ISqdV5VSVHmMZWp&#10;K8oEAmwCheQTDotxmjLgChhJ9bCgemCnpo/TUEetKsQ1Zox0PC5r9o6pS0oZ76jfwRQfjaUrMZGS&#10;CX/RlId09IGi30nVdV/Va4cs3NeIXLb2HenMOxvlpiqDY8iv3kZee1vy2nvKf3sf+cU7yM/fQP79&#10;P5C3Xkfe+Q3y3/8d+dlbB//xoeQ9Pc7XD6nGzXhX2lTw3rgfEmUvdzdYN7tEu6xLuaZPMbuGt748&#10;YWMw4Hit/4Fur5/hQLwLtiZ5ebp9h4eVHZB3D2fX1aP0oyEG0kNHWuia5nVVl+ioWohU7WnKlLJ8&#10;NT9VuRUj24oCWiuVPpTJgvb2A4RK/51D9xW1FVZwpoHy1yzMZzkT58txNh1LwRhWBpFdvczsWqUP&#10;bjA2BQur3KkV1vA6e4yzhluiLw7PkOr6Z59UjkWWTHlnE+2T6Vaxa5aRHNso7t0ornnsrnW4yDlM&#10;6ReO+D06dAwQ3wrh2cfxnZNhi971O6Wk6FYcb//v3uHBAWQoXw6IvWwpAL9wfE8q2A6IY7m7u0Ok&#10;CpYSAVzDDhrw1jG49rA4VpvKhYZoYOl7zbW3UAHMCjj1aO4c2sISIAhWwWofEAXRI/DxIT8N4A+G&#10;AMphCdDDhw+BEIBFu3PnDhhQsI8QlwKWAIEuSK7b2dlB+AoOiGw9e/YMjAWcQUOIvTk6Oq6vr2u7&#10;/sELrWUBswLRKbCYYHrAur04A2ChfrCttvC7PMELnCDA4ant3QngBJMYyYucQPVTpILaoby6eDUD&#10;r2YA+aD0n02CFjCgAmRRATZgBQ6AEGQnIaIBLwdACAPgDZYxgjMLgXj4wCO43ujqGlitD3s3g58L&#10;Hjo0RD1f8IuhMhQCMwB3GGSOjo7Cgh/gBOC5A9qhjvPm5iYEZSATCmkDaAsACQEaWEgD4RXQBLRC&#10;XXJw3iGjALF1cL3REnQgUA5dgJJooB8IDVCQTz75BKIqwDzgEZAVAEsUvNlsNqAphGwgyALNgQRA&#10;c8gLAwuBLAXaHZzR5MFXX30F4X7QE4YDR19fH0iDQpReAGUB5IbIEeR/0XwGDocD/nT58mWI3aB1&#10;YIBwC/IhO4xqC3KA3ACEQ+wJXfIE5QDJKF2AccEsabMjUA710YYv4axA1EfI8+8TILKxkuTlvDDZ&#10;0yfi1sTD5jhlXZSqJv6oPl1VkS7ISthMit1KimdGP2FGJDNCE+jBMSz/SJZPGNsrdMXzMd3Xb9nX&#10;m+Xnuxbot+zuMm5uVH/6WNEnf8789OOCv33S9PHxoS90Jj6/PvSR/sCnZiPH7Tr/bDHy1f2FK4Fs&#10;85g1myS2TSLdKn7ZMm7xbtbC3UL8/VqsU8+46/SwB33AhzfgKy51kBbfkxTcFuXZCvPtJEW3ZaX2&#10;6op7R833kafwu4u03DpsstLUmymqDfarr0t7dATdF3Z6zvEGzvLGzu+Ond4e+Xp94DMm9biY+u0e&#10;46yccUHFvHzA1D2i//23ZIwsmiJk86MFS82CrYJ0R0q8JyE4SLYfqnZDNYLwQ95jBduXR3Zh4e5S&#10;/g973wEVVZauW909nW5PT+4Z+0739HSYtltb24gJs4KggAgGBBFRVAxtRjEQjKCICEjOscixyKFI&#10;RY5FpqCqKKgqKlIFFaCA8z77vMua19Mzs96deevN3OVZtWqV++yzzz5b/f7/+/7/36fetqPLnNFk&#10;VFSzM73eJKXrSPrAqbTeU/Ed9mEDNiHd5v7du1/wTKKle1JlO9KVW7I0W/O7VmUzv83rWFTa+XVN&#10;7zeNrBWNrNWMAT16nV5p80ZG45aGmm21jRYNA5c6xU9ZiqD+yRSeLKGTF17S9zyGef952y3P1mse&#10;7RcfD7k+5bj79N3yqjjhHLfrmK+exXO9g4Eb7cLXOSbucEo0co0xco8390qxCU04HBZs6htsdDH5&#10;sCv9km+3V4QshUpUJ8w2+Cqqbs3UHVHkGI4GL+V7fSrz/kwV8JUqdNF4yNcMp9/nnXyPakmh7qVk&#10;H6CU275TZftulc3bOWY/K9r/28ojn9TaLaw7+k3tkaV1R5bX2axgH9Dn2uuPXt8sD9g9TbMlmi4R&#10;va4E6z7B9Z7mhIz3J3Mbs1toWRWRCQXewbQHzxOvpsVeTw25RfV2D3V/8uRWuMudnOt3q66ebjp8&#10;vNXyCNPYqnuHXe/2cz3Gt7stH3Zb+9R/50l3dM6ydYw+cDL80M2syxFdYSUTJRkz2anTOVRNboyS&#10;FiLJ9+XnPebkPRzKc2piONc3uDd0PGtnRbPwWgR+sZJXqh5smu5um27vmq7r1+YPq5Ok0xE6Iowg&#10;wpVEoIQI5M8EDKj9WxW+tTLfCql/udQ/nRWS2heS2hWR0ZqaU0fPKWamJ3GSIvnN/rxajxH6jbGy&#10;M4qyY1r6kemyQ+qSA8qKfbra/bo2q5n2w2rGIUmWJTvYpP2JUYPRKsGWbxTLPp75/c+It98kKG/N&#10;Ut7XUn4zSXmfeOOXxFsfEO/8nvjZV8SCdVOf7FJ+air5+mb714+yl0Y8XFdsb9huYdJlsafh8K7y&#10;I0b5p3dlfWea5mafF+FSXxE8yEqVSHInFE0SRaNQXTc6zRgmanhEtUBXJVFVy5Wp6plErSpKJw6c&#10;43nNce7Pcm/r+DemRM5q6TW14uKU9oKWcJQSVu2yHWmdq/zLlwZW6ofX70tqv1TY49PYRR1oLhZU&#10;1siKxcJ6uaByUlA8OZo7zs3hs/L6ekuY3XRaRW1qQXV4UoVXMN3taY2zR/MNz/6bT4avP5dce8S/&#10;eot35crotSvyi07a0zcIe2fC5r7Izl14/hHXN3FAoEOOiYqYUeE9if8uByAXxgJmCNoPXGbYDmhL&#10;AG0IY0heRQtMDKke/d0ngvGCRw/LiOxQ0ALYUOA8rkJCKTgBQuawaNDG0EIaX/j4YAmwMrCtt2/f&#10;hs6EU3g/mpWVFWQzhKXBTmArwVTAABBaQCwfhQgwr7B0iFWDVcDiYP4/euAWMCh4NJzF0+FBEDXH&#10;Lf5vOYGGQB3e97lDM1PTcm5rbV2Id8G14y9zh8h6gj+vMX7FCf7uP5JXHV6twP/fFfj4o792f3ij&#10;PziFUIGLiwsgCvo4Ut2xsxBUb2juyIRBC0AOZ0ldG6gJKRz6Bam/YxwAD76RNQ8VHoFOYA/JCaDR&#10;w/0nc3JIPx0uMAIAKClARBU+OCBq0aJFyLeBmDI/H0AdUnTgX0O7QYIQ2U7eAi45PHro9VBM0IIx&#10;kXQJkQVqC4gFpHwUJM/DHsYnyyBIToApIaqBagBgNhSc+WljKNL9B9fBteTtUBWGRtAgyCu4C4PB&#10;gHKEJFBkMeGOkHiAyuAfUHOQRwTdB5OB6QCdwjRAd+bnjKIKoDvWAU+EC5FPhUfAgqAdv0mjgc6g&#10;R6Aj5BKR1/6j3xMv3xwknUHgYaIm8ik79D6RGzhD8yOoD6bCbsl9nCRe1wQPrnFuXebechK6u0o8&#10;/GX4PPAVu3qNXHHvdbjScvAkw8w2d49JxYFDTMfTwzeuc65frbOzpm7Z4L/oc+/FS4IWLUteur50&#10;+a6KpXtKF5tWrLSp23KmxcCtz/Kp0CFi4lKyyildeS1NejlZcilJeDWDdyWn/1JJ2wVG3flO+nlO&#10;0Xei/AuKCHtVmN1EiO1EsM1EsLUq7MhUpN1s9DGCajubfIRItiZSDxIpFrPJptNUI22igapgu7Rw&#10;q6Rkm7Ryx3jDTmXDNnntemHFSm7XKhloQd+GSdaWqaHtM0MGc4OGxIAh0WNOdO17yQla90817FdU&#10;Wo6V7OMVmg012vDbj4t7zsh7z8o7T4+1OYy0nODi02PNbNtf33Kgstu+avRq4/i91vGH9dL7VYLv&#10;svtt4jpMwrsMo1jbE9j6VP6GDPnW/IG1BSy9co5e48iaLsG6Af767uF1Tey1NY1ry1v1GU0b62q2&#10;Vjftq2Nf6ZT7DKjCWNPpI5rUfiWVIY3JHguJF/lHibyjJY9jpoMTtcGJ8ucxLDe/ake3POtrOVZO&#10;eTY300xvZh9wz9h/L9HcPd7iUcoRvyTbgMj9zxKsbyUfdaWduV/v7i1KiCQYCUSj70TFDWGaUW/A&#10;cobTLyuPUxj2lAbH1+ov/IRx8U2a7Tup+yixhpQEA0rWbkr+3tcKTSi5uyg0w5+Xmn1Ye+iL9qPL&#10;uo+v7Tu+vt9+Ez486828ExsFzpslfrvUGYemq05PNV1Vt95U9z9UsQLGWamCrpJ+RnlTFq06MrHs&#10;RXjavVTqg+RIzwRfn7BHod5uKS63ii7erHE817HfocvsaK/hEdYW+8EtFwd3urDMPPv3+7c7+rWc&#10;fcw45VpodyP7mHvRhaDWx0nciERlHFVBTZ7ISFTmxsoKIgSFgZwC38H8R631jxobPGsan1W3hta3&#10;pfZ0Fgu6axW9bcqGrslalpo+oqUJ1PECuf+I8O4w9wZbcpcjfzSofNKjeNoqfVo15lky6lkw6pHF&#10;D88Yjshix+X2ZeV31OTX9GbnjKZSRcW+0oJH8qzrk9lnZmn2RN4RIu8QQTtAZJqrC/ZOlpspGCai&#10;mj288t0D+cZdmcYdXhv73Tf2Xtrcb7tt2Hi7+NtN8l8vk77+pZDyoYyyQE75rZzym3HK79RvfKh7&#10;Y8EM5QPdG3p9b29s/8CqdPmzsL0M52O8k3YDpw7WXjja6GpX8+hUVciNhlyf3o44AT9zfJw2qWyQ&#10;KupFk/V8Xe0IwRglGILpGqmyRi5L02gStfKIqWE/bI803es+w7qjG709I3ZWS65pxi9Oac5PEWcU&#10;hN2AxrycZ5DcaUQbsiwYPlXGd60dDWSyM9jMsjFG3Th9bKxKLiqdHKOpBemKkVQBJ4M1QOvsK2S0&#10;NZTX1+eWNsSl1fmF13g8b7jn1er+hHnBpfPC9fYrF5nXv2PdujR200lz2Xnu3E3i5EOp413RNQ9e&#10;YCJL8m/ICX4As4BxHHCo4UcDk38AyDj1g/5//kdcgj0pHB0d4f7DQiGflnwBMllkBmkKvjy22MDg&#10;sDKwcThLcgKYJMhLZOQbVhjGF6YHg8BEwrggTRfS1Lp16xA/QKkBfiCZFkaEvPX38/2RL9hZKFWg&#10;AhDhoI1BQkOxNALt88Zx/vI/f4S//P13OcHLeoL/2nfoFSf4ywV81fJqBf5NVgAiAmZKfpNThk+K&#10;FHigEVR4/EDMFEk7ABJ7e3s0IicHPix5CQQU6PLItUeCJLCNhE+cAidArQCQj/S4IbUjKQgqOSnK&#10;A2LhlQOoEBKA/IH8HwRSAbroAFCED47JgHMAtJBUg4osJE4iaxLeN0bGhTjgdCOYAVzEgWjvvP9O&#10;ZhlhkpBjyPgBhsWsoPWAEwCMkdFPzhxiPe6FyASUILRgSoBTMvYAaoJGEvVxL8Q2MCCyg4Cp6IkB&#10;ERjATcEDQA6Q0Qk3HyEBUCXkDuGhMDfccevWrbgK8yFvh3HwXGASaESoACwK3AV3xw9EHbCACMaQ&#10;lmf+WXDhP+dQveQEoikkNWnaEwIlUd5EbgSRE0SEums8L41cO9p/5lCX/cFOOyv2mVPS606EVzDx&#10;NIR4EjTj/kx84U7n/hPlm0wyv90UuUqPZryHefac+MHDcS+v/hs38g4cCN2wwWfZmsCl65KWbqMt&#10;McpfaJy3cF/lulNdpm78c9mK66WzDxuJZ52ETxfxjKnzapt+0qp7wlQ96hpz6+l37m+8zKGfFxae&#10;lec6ToTbacJstaFHNKE22jCbmXCbuUhbIuooEW05E2s5k7BvNtmcSDaZTdk1k7JjOmWrNn+zqHir&#10;BISgebeGaTLdbaRp2SKrW8PvXC7uWSXrW6sc3KwFJ2AbEpxdxNAuonvvS07QbjnXaKGlm0lzDDnx&#10;m5nh65uoGzszd7KKzEYqDoqqbUS1RyUN9vKWU4q2YwMtdj1tDp2sK/3yx/y5sHEiTk7ESxT32ofO&#10;l7ZYptYZxNfrxzWsiu/QSxnUz+NurBBubVEasqd2S6eMZYrtPIF+J1uvrnlNRcu6mrp11VX69Cbz&#10;Gs61jgm/fm30gC5pCLvJzKTWz6aXEKm5BDWbiMshomlESiGRlDcTnakIogq8o4cehvfcDep2C2q+&#10;GdLqGtHsElnrHFp7M7LJLan5fmqdW3LJLZ/8q545F9yqXB6MxgUQ1RFE7RNF0QVejGGn5xL66fdz&#10;zSnZuym5eyk5Byjphyj5Fm9m7qGkGVAyDSnFe96im75XavRO/vbXS7d/WLP7044DS9l260Wnd8od&#10;jcZP75adNBYd3y48u1l4a6PUZ8d4gqmCZi0tOjFWdHqk/oaw/amYlSJl1/D72wbr69rzCuuSUnND&#10;kjNCqYlR8eHUCD+arwfd9RbjzOV66/Nde071GdoPbbLjrjvJW3d5eJMbx9BzyMSv2yaw/1hw/0m/&#10;dofHjGMP6ceeVJ3xrb8cNewTxw9MlcRlyzNyZQWZgqLkocKEvvzE7pbY5qbg0irftHy/pIyYvKzS&#10;1rL2kfoRecXoeJlMVaKapqk1iUL+U2bLWXqxZX7pQXrjieaBa+2jbk3C+1Uj94o4bnlDLmljoen8&#10;8HRebDYnK7+nOq++O7OAl5w6lvxUkXB3Mu6KNv4kkXKUSLci0i2JtL3IWNOkm03mG8nKdghrdgw3&#10;7eS2GnPbdnPrzXvLDralOzRGXGd6uI+cdJLrH5Z/sl383p+m3/zjBOUj6esfj7/1B91PfktQ3iMo&#10;CCTg+x3irT9IP7ct2p3+8BT37CX+pQs9913YYW6DCZ6DRYHDHQliYbZygqZS5akm6qSKOrGqTqir&#10;4xO1grlakYYhkzLGxzKnZYlTvCBV55OJhruqBldth/sMxx1vltDKnKbkF6Y1Z6eJ0xPEidE5W+bE&#10;4RqxHVN7qkPj1K5+1CkP6x3J5vZWiBoaxisF4iKxJFcpTlWJ45XCGPFIPIeT3DuU1jVQ2dXHaGmv&#10;K6dXJ1FLAvxyPB9k3HfJcHRIO3880+l40b1TjY8vcZ84K+/d1t2+PXfj4fiNe1J3j9Eo6tA43miL&#10;OMGsChmL/y7HvJj+dydMKu9/oxuGguoDHQuvRIYORBYnA97BCSAdAfMh8SN1ljQx6AxOAGkN23Mg&#10;/AzHHyEKWBDoWDAxsBeobECFAcwfjBesKloQdEdEAfmxCDaQ9oK0Xz/CCL7f+RuBAah3MIiQoGC8&#10;YIX/iZwA9QT/Z43xy71IX3GCv/HP49WpVyvwr7ACrq5/bRYkMgFUAE5wXfGN4CnABk4rHF5sxQOI&#10;wv9yXI7kHAASHFsgCv4INEIYAEQBVVjYOQEt6EaOhropkAAgH5PJRDvcYcAYPN/5fYFwLfQLKOwo&#10;XEBWD95bgPsiJR/dyPICXEW684hAgDfgLuRuoORMcBZDIVMIGgq8e1yLFoggyNzEfeHswyVHwhIa&#10;ceBeAEVILZgnGSfAyLgKFQ+IfIDWkN3wnZGRgfAGOAHJJ8h2RBTQiFovEIX59B5kZaLkDPiNuaHA&#10;goxYYAc7suYAiA4eg7Ui4wRYVQyFeAAYDBrRGWfx4IglIJSCFhwIvZBLRz7g/GPOz+2//+OlZofc&#10;IXxp+6gRYy88dWFe8oC7s67nxeetew/tbjXb0Wi0rWWPIcvqgOT0aeK2Jz5zzg9VF27zjpxp3Lkv&#10;f6l+8qffhn27PMtgV5PD6WGXeyIvn2GPp/VXnLNtjycaWyVu2Z+iZ56+yDTlj3sy/3SoftvNYbtg&#10;uVuHxnOA8B8lQsREsEgXwNf4j+BDBI1NPxeKPfgDt0cbL/NLz4pyT8qzTipDjkyCECA8EG6ri7Cd&#10;izhChNt8/zHRRJhoYvdMU3frUgx1Gdt0GZu1Gfra/HWjRfrC6m2yNmPNgOnMgPEUc4u8ea2A+e1Y&#10;9wpJ/xrFoL6as03H2Tk3/D0tYJrOtpvPtlnO1R+YLtmrSDEYDlnP9FnZGLiqJ0J/kGrAzzAV51jI&#10;8g+Ol9qqKuynyuw5ZceHKh0HW2/wuU8nxiNntEnEdCohfy5iOXfV21XQzfJLtmYWrk4uXZFasyaH&#10;s6VOYtQ/bTFOHJqdtZgeNxRxN3T3rqqrW02vXV1FX11esqGk3rKS7dyuCOpVxfZMRLVPxjZokui6&#10;tAJdetZcWuYcNXsuIXc2MUsTm6GITFHEpE3GZ08k5kiiM/ihSW1Pw7p8o/sC4vsDElkBieyg1OHQ&#10;DF5YZk9sckdYbKtfcFeArzj5xVzJc22xszjdVhCxi+29pv3qJ/X27zOs36iwoRTZUmhHKfQD7xaZ&#10;vVlg/Hqh8Vvlpj9n7PuAYb6g2vR3LSbfdJovY1utk9jvnDpjSpzbR5zZO+uwR3HOQH5pi/jOBpH3&#10;RnH4DmGCyXDCvsG4/cxch376nZGOWPkwQz7SPdrT3lNZ2pCVVpaRUJgVl50Xm0KPiml64cN0ud1+&#10;4mLr3nM920716x/n6NmPLjslWH51VM9tWP8xe6t3r5HfoFkI52DwwGGftgMeVXsflu59ULw3vMcl&#10;geWRMxJUOkatEmRVsHOLO7PzmjLorbX5leUJSem+TwMe3r774pF7TrxvU3nscFv0cEvESHuQsPsF&#10;v8uru+pyQbxphNfy+3e/CA7eQCu2qe+83sy9W8e7V8W9W8ZxTxoNpPKCUjhR6ay0rE56VnU7NYsV&#10;E8dN9hAk3hmLv6BIPDGTeoTIPECkmxOpJjO5pgRt9wxtl6bAQFm4Q1a8U1xiIC41lFDN2ZEWAz7W&#10;/XdPci98J7M8qVplOfmHHfJffkK8/Tvi9d/p3v1M94tFxPt/It78kHjtV8Rr7xJv/5RYoDew8lq8&#10;Zb7zRfZ5l7Hb90a8nwvSAsdKoqXtGcqxfI22WDtTqNaCE9TIFDUSFUM0XS+aaxDrGiTKevlYnZKb&#10;oWPHqZkvxqseSAtcpIW3JxjuM70PiBGXWZnTzPh5nfqEZuqoYvaocO7okM6ue8p+aPbMwIxTr9aj&#10;Rxk2wM/lDdSIW1sVdTxJjkCaOi6JVUvD1eJgmRCbp0UOjcQOsjI5g/mDPUWtldm0uOiQB94eF++6&#10;nXQ5b/b4qvnz+wdi/O2Loi51xt4Sh7lr/Nx0Tx4ovdzlzx8JUhPZ6peAp5rDmxJ/GIP+78PY/+sr&#10;AbmwCzhIOwjQhrqDg7SJaEcHQPT88Tfmgz7IrcU2HDAlMGqwAmQmKkwYpH/gP3KHUFc8PwLMKGwr&#10;YuSQi+ZrhhGrRrIQAvOQypCLi1o3V1dXmDwoW7A4iFsjfo9gA1QojPODuc1PEj9g/hC9hqBFZkPB&#10;1GJktKCdtJvkNNBzfj4/+uOvxQn+op7gFSf40fV71fhqBf61VkD/N397PnBjSTgkgRBSAmQOpAxh&#10;Ax9yvx14u9hQCN4rkojQGaMh3QU6Pqqw4IbDr8flgBnyLsisR8/NmzcDC9GOnBwIHNDTsQsQ6SBj&#10;BLjVQDXo74BM/MZoJCdAyQLJOTAUogWgCNhkFBAInoGrwF3Qjkmi9BcICg2FfMkBMA/hV4gyqIRA&#10;8QEEF/ADkpGgM6ZBVkKAhZBAiGFRTowpga+QY2JiCG/gQiQUIWBAPgvuiBwhkAwEaoHc5NPhGxiM&#10;AxeCbYBJIM0Tqg3yRsmwL3AaFdFIBSU5AZkXBEgGJ8BQkHtwIWaFznhSwPyCBQsQXyaBHO34ge/5&#10;e/2jP/DGebyX56V1nmoP9m++dI7paF9z1KLf0rjZcGOV/qqKdSu//6xu3Lalx3QP1/IYe9/Rvj1W&#10;rTvNazYYFi3TT/9yRdKnS4K+XpywYVOuqUXZ0ZPN110HvYP7fSPanwS0Oz9nOLiVGF/IW22fvci2&#10;dPWlvkMB2pslysdcrY9gNkg2GzKuDZYpX4jG/YRy/zFdgFjxbGz4Pq/9BqfyPCf/FC/juCDVXhRg&#10;LQk6Igs9qoyw10TaT4UfnULAIPiwJthYEbpbGWM8mbRLlb5Dlbl5Ikd/grZOQVvJLlzFRRlB67bx&#10;HgNV346JLn1J26rRziXCnmXifr3xoQ0q7pbp4R2z3J1zYAYIJ7SYTbXsn6s7NFuyX5NmIovYyXux&#10;iRW2VRRtIE80mUg2VyXvm0ixmEg/qMq20WScGst0FOZ+N1Z6U1bvoe58McuKINgxxNAzdesdfuW5&#10;XrpdR7FFfdbW0rQ1eRmr87t2tgybcRSHtSprQmo+w9omaFnDZCyvLV5FL9arpK0pz91SUm1Ty3rQ&#10;JY7qlVKZkqgGSWyVNLFAkpImTaVKkxOlScnyxLThyAROeBw7Ml6YkjFZWDpdUT1ZVibOzx9KSxnN&#10;zpTk58rzciUZKYKEGGFslAgvlqgqVNSVaxhlqpK0ydyAiUxXKdWeF7ln1H/jyFM9/r3F/FufD1//&#10;qO/q71qu/Kr60s8b7H9ebf0fxRZvFe59u8ziF4zDH7UcW8h0+JZ3Yifv2Hah/TblScPZsybEeVPC&#10;0Zg4vlPrZKi6uW3cfYPEa50oYNNo6HZWoGG33666cIuO1HNDFf6SnmIFp03QWc8sza5OjqigBdIL&#10;QkorIvKawpI6fQK7b9zrtrnKND7XvfH0wNoTwyscBEsdhUudBCvdh9d6Dm18NrTlBXdnMG932NDe&#10;oG7TF817/Bh7nlfviWFeSum+ld/vWTkQWNcdVVMfVV4cUZIdQk+LyQsPjr774KHdyRu7Td3MjcLO&#10;HMi5d6rqiX3xQ+u8e/tpD/dlPzKNcdnkefrza5Y/szF9/faFzxOjzGsYTswBjw7u09aRZ6385xm8&#10;8ExORM5QfF5fbn5rVU5ZZzKVFR3CLvHgFLjwaJfFuafVNLu5HCsiw2IqxUSZtpFI2kREb54L3Dzr&#10;tVHrtl5xQ09yZZVww8oRvWWixQsVn3ym+eCTqfc+m3xzofy1xWM//Qg7Ec1Rfq56/UPtW3+Yfu0/&#10;JygfKCgLVG+/N/np9kYDn4ATDZev886582885j96xvcO4dFix2qyFEMlmoky7VypZrZApUHuULlc&#10;USlTMaS6Rulso0zbLJc1KbiNyr4kdUOEssxblOHGj78hpN6UF7hqmx7M9rsSsutz42d0ShvVpIVk&#10;Yt+I+iB76ghLZ8PROgxOX2VNebDU0RxZkXC4aby3R9U+JMocESXJxFFqSZBa4q8UBUiEIaOjEUJW&#10;nJSdIulO7SuNKA26H3n1rLeNjce+gy4GFx4ZOQfs9aIeSaSdry1wZme7y1LuqqLcFOF3ZJF3R2mx&#10;Q7Mv0Us1O/fvVE/wA5gFCJMGESYAB8wBMBm24+/6zkB79ITfDUgH4CNjFtYQKf+wZdhwFGk/MFKw&#10;aIi+Y3wYHQyIxB5U7C1cuBDmDFUIpMGFpg/BCToWQgtQm1CEjDctI9UW0WhYHGxkhO2MYHSQIksq&#10;VRjnRw/cBeaGnD/mhnvhgDVHyz+FExw5zvDw6mdUK5VyLCEqDl7mWb2KE/zgn9OrP75agX+1Fdi4&#10;9K/NCP+DcYr0i+f7ANUQIUBWD2CJzFjE3kHwc4FweIcL2Q14hqAnUvjh/kP7QG4j/Gt0hmeNrRUg&#10;cKAFgwNQUQqAqAO6YcCwsDAymx71t4gKQAQBUgKcQC8AluhDRh0QqEA3oCMOOPIAS0AmNu/EC8Kw&#10;KRCYCuAQwgqyd3AhoA5sAwIK3HnI8ZBUkDsEhgHNBTPEAe8bMAx/HzfFo2H+oCk//elPcTuMAFhF&#10;VBckA/wGLRj2+PHjyGtCyTEeFtUMaAQ9Qo0ZeACiEXhAQDjyqYCsGBlbkCLegDvi8TE4HhlrhVQi&#10;PB2ICCgL2RM2AUXaiDegEQFcTBunQDjwvGhEFQVJFMi/jvm/iH/CD/U0yssmdXiTsbbc1SXVwDBt&#10;3dqY5UsLly/JXvRl5ldf5H7zFT74kbN4YdGKpQWLV9G+Wp7++WLqJwtjP/ky9o8L479YnPjlkqhv&#10;VyTqb07auTtlrxX94h1eRJqmsFFV2qaKovPuJ7Xbe9fudq3febfT3F92sYDw7tX6jc0ESudCFTOh&#10;CnCCcXACfIIkEj/eiBen27Wv6jKTdqoj1Z6ZcLQ3zrbvufXgC1teyHFhxElphMN46DFZ4BGJ/+Gx&#10;YDNhuNlYjImYaizOMBChrjh/A79gDT9v2WDh8qHyFRzkC7Xri0EIOvUE7cuHe78V9S+XsFaPs8EJ&#10;NmlBC15GC7bpGo0mG0w0DRYztYeIUisi+4AuwUIdsVcZYzGdcHCOengu8fBM3CF17KHJ+MNqqq0m&#10;4ZIm8YomyUmddkuTfXeqwHO27DlR4U/UesyU3VEUXxHTL4pLT43kWHYl76xP3spo2N3TZcFnW2mH&#10;9s+1G05UrucUrGzLXV6Xvq46XZ+RvpWRtbe++lInK5Azms4ezukUJreMplRzUmiDaUms9NjBjDh2&#10;RhI3M70zKbU7JX0gJ1dYSVd3tuhYTM1Am6KnUddfO91dPcukTzfmSfOjBqM9B0Pv8qIe8VtpBLeB&#10;EHYQncWaAl9xwvnRsH3DQVsEfitl/qunA9YQgXpzAStVfksEzxcO+nzOefDZgNsnHdc/ar78cfvV&#10;r3pd1ox67hL7mE+6HpI6mQnP7ZA4btWc3z53YRtxZtOMw9rZO7t0rtsm729QPF0r9VvPf7Fp8Nm2&#10;7sfbmp8ZdYQcHcx4MFabLGkrZyP7JjmU5n+/OMGtPOMxvcSvsOY5tc7dt/70/WYLlzbDS71bv2Nt&#10;PDOy7qx49UXJqttjax+MbPTmbA0RbQ8RGoTzjaJ5ZvHsfdSB/UndB5M7Dya1n85ou5DXfKO0xqU8&#10;/25RvCvN/2bGY6fU6+dizjg832fptnbTlS+/dl706ZP1fwoxXpxstirGaGngzi99DL7w3PWZ646P&#10;Lur/8sSKt631371zfElakF17lcdgb/AgO7yPFz4giKzkplay0ytZuTU9dEZDa1neQE7kMPUpr/Le&#10;aMmtsdwL4xkO00m2RPR+ItBkyttw/PbCmatfzTgsnjmwRLd9kVrvy/Fv/ihe+JGA8vkE5fczlF8Q&#10;lHdRYExQ3p+ifCSnfC3+lZ7sJ18IUVLwxoI5yq9nKe8pKL+WvPOFat2Jin0Rvhe51q6zO+8rDj0Y&#10;uv5s6GmI0D+eW5Yx1lY8IaxQT9FVRMnETIFSQ5uYKJEr6OPqmnFdo2K2VaFpVYhaJwZaJpjRstwA&#10;UZLHSOht7otrIyHXRSm3FHR3TcstnfDKrOTktOzg5PhukcxoWGHKVh1k66xGNMdHdE4jc89GZ6kC&#10;ValI0Czr61a09Y1mcfgp0rEYlShkSuSvFr6QC0LEo2FaTpyOTdUwYzk5Tys9vks6YRFmvitst0Gg&#10;wbFwg9NUY+e8A36VJ7OrrrSU3WQX3OGnXpckOYmS7gyXRLEgQYAT6MAJXtqW/yHH9zLQ/w6E/41H&#10;As7jLPx0CEvw4mExsUEQdqaANUEqKULvCA+DLmCPI3IQ2D5YDdgj6GrojLMwPSAEuATJt7CJSByC&#10;GUJ1ArJ2IbMhbRWGA/oTKhWQfQpyABOJoX6UEKARZhoHeS88AiIEICjQt/5ZnMD2RK3n04Hamon/&#10;4gQvLaD2ZeD+1fFqBV6twL/uCrz75l+bG+mEzsPGvHYAhxeBTmTKw28FhKBuAPo76mORVwOkIUcD&#10;uiDfH544wgDwghEthRtuaGgIigBfG9sjYDR0Ri4k6e8j7whZQEg0QhgU6AhfG7EHJE5iNEAUMmrg&#10;p8O1xzYLiEYAQUELcArwScrucNWhvKPaCsAJ+ER/UAfMHPk/KM1CoBZ6PTl/oCZ8eWAqRoBqD88d&#10;OgtmCCglnxc0BYCKCaAbIgrY7QEzQSYPVHtAL2K7yDVCjidWAGlIUGcgzZCPDGUfc4MAhAFBDqDa&#10;oD92jEMeERlIwJoggRRBAgyOpQChAQ1C3AX3BV9BjBgDYkMJmAUsHWrG8BRYtPnQCLkUJHEh7/iP&#10;fmvxUsm5iWkVoZ7IPHc+ZOmq2IVLYhctzV68JPXLL/HJ+ubr9K+/TPj049hPFiR+/lHsf34WveCP&#10;Ib/9OBif338a9tlXsYuXJSxbnb11R/5u82yzg6mWx0qv3udTi2Zrh2aaRqaorfzHtO6zYV3WgYM2&#10;kcLTmVN3Ggkf9lzAGBEiIcLls2FSTdDYZIBgIkioChGN+g+ynvY0urQWfMdItq+MsqkIO1wdYlXr&#10;Zd363K4z0GEgzJEbfmYk2IHrZzv47HB/6AFuhOVw/D5eqikvexc3f9tQ4YaBorV9ZSu5pcuGSpay&#10;qpaxm1bymKv5XStHmct5rOWSoZUyzhold72Ku1EDWjC0UcPapGneM9lopq7dp6s4OFd0mMi2flm3&#10;HG9NRNnMxtrNxR8n4uxno+200cc0cQ5aquNM2NWZCKe5iOuzkc66yJvaGJfphHszyR5E3n0i6+ZU&#10;lpO6+MZU2RVNnoMoy4qbdZBN38+ptZI2Wk1VmWpyNgkTVvTGrmiL12uJ29aYuKs1xZyZc7K/zlMw&#10;lD4+TBf203u5WS196VUdaVkNKTF16eHNOTGdRel9pXk9FfT+2moes1nK7VFL2VNKrko5qJD1TY3U&#10;KHoLBHWJgzTfhuArhW5WZS77Wx/bd9fFTbLLCXEz0Z2npHkKo04IgveIgrfKQpZpI1YSMXpE/Foi&#10;fg2RuGoqaeVk8soJ6mplwmpZ3FpJ9CZJrKEiaf909gmi8MK0/3HZfcvhK5u5Z/Qk/4u9r4CKK0n3&#10;z8zKm1mZHdlsZuM6UUKIuwshITJhSAgJBE0CIcGCBYK7BQnu7u7u7m5NC9000g2009101/uY+04f&#10;zmae7Js57/znv6lzT5+63/3qq7rF4fdZVd2Xx3iGx4UGR4V6B5CdrNjhIs/5JMv72LzfyVm/cyTP&#10;C6NO50ddZcd8lAgxFtMFYdMV6aM5sVXvHZLf6qZ7aBWFGlek2efmWIdn6bpl/2Bfds2h6YrFmLwJ&#10;Uc545srrhQtvmBcd5y97T8kFkm+F0a6ETV+LosolTt7JmLifS1DOH32cO6ic0aGW1aSeVaaenaKZ&#10;5q8S//ZBlM69MNXbwfIX/C+f8TxyxHmnlPOWrR7b1vru+SbkwFdph3clHPouVHqb9/7Njvs3Wuxf&#10;b7h/ne7+tSY3pYMNFBoS7MmtsdND6cSR5PHRpFFcYtdIQedgUVdveVdrU3t5f10ivsBzIuUNKUmP&#10;HqW14K+06HwbWVxDuufQo6OCuwcWjq4X7V0nXLdW8Ke1vE/XcD5ZzfnNas5v4XcT+s1m8e+3oz/v&#10;Rd8cEa85vfi3c3N/PU9dfZb6+Z6Z360Tff4t+s038AGDmT8cxO9QnDJo8nhDNLDn37PjXbMhKTn2&#10;mQeNvU+Gs1FnO6uYhOZFTgsf1bBQyYKwYIEDPkHJAqOCwa5jCtpYS10sbjd7sos90MluC6REvJsI&#10;ciB4muHdjIm+hpPRprR8i/kqIzb+5eKkppCmyF2Qo89fnWTKUxYVJpHiNF9jasl0GnlNimPIjJxx&#10;XPFwU+VAySCxcJyYNTuRyJkMF0wGLU4Gs8nh8+QohI9Ho3HC5mBCjGXla6VUhfNJsqfSZc+nyT3I&#10;uvq44IpO+Q2b+gfhDdolNS/by4wGC15Rc15SskzHq0KH0bJZzFlC3B/XnP5cAPu/aQ+Qu2w8/7h6&#10;FrAazGfMypb0Drf/E7dAohxhrSkoAllZWVBDoPXgizUQP4PgPqgbWESEnfwtEQ6BK1jOCjEz0CwQ&#10;vgKNABoN4l6g0cCZgJVIoLkgxwA+ASTCIbIF4SWQDN4GuAgQEgM52Gg//AWFiOlE4IH3go4gYw0K&#10;8ZfyCVS1mjCfgLWw3ANko6GXjz6B5C/7sfJxBv7fnAHZK//1uCSwAfFrDB3hF0xXMGxhQT0ACYTC&#10;wfYH3AIEwixW+NcHaAFjGexc2A0FZj4kScFsB28AUA2W28OKIKxTiOxDAhQsa7CCIcIOnBATgQwE&#10;rKmHHbyAjpBLAE4IhQAigjEOgAcpVOCErjGIBbMaMBUeQUMQArY2dARwCI4LhNcBfcFOh1aQcsDC&#10;NLDhGbwHcEEgZA+S4e0gGQDyIZSPDQncFABgcAjAQQGIhZQGdt4bdAojhxFC/AXAG8YMuAuZALDZ&#10;QSb24mDmgygDAwNAbnAFIIWgpqYGXQPKwuyBTwDSIEkAUwdeFIwWRgIzAP3CEqby8nJoBRuewX8C&#10;rwJ8Dpg0cFBA20BzKMAGE4sN8pf5FYEY8aKYj9jMdO3nIbtlMqSOFp44V3LsZO6BQ9nSB3JlZDL3&#10;743bvily87cx29bFbtgWvWFbxMZtYVt2RO7cGyN9MOHYiZRTZ0plb1TfUyr64XGaonqRvu1AeA61&#10;sJNU2EMPbxixyejSDh18Ej6pnT6vX8Z+07bkNCwOIKNgKgqdFgdTFwMm2P5EdsAEN2RyInh0yLu/&#10;2aY592VlvFpRyIPC94pFfgolrsr13mqtAc96Q18Mh73ABT0dBRfB42FXuDIuSmk84T4u4+5Yrtxo&#10;8aWh0tN9Zce7645Rqg4SKqTGqveNtkoTeg+RwScYOEgmHJwjHFnAfALCaS7+NHfsFGf0JLvzNqft&#10;Dq/hrqBSQVT4AGUpo1QVlKCKYIUSHHoao7UUoy2M0ebHPRckvxJnGCMffaGfodDPSOBrtOhjxPE1&#10;5gSY80LeCjLsULLZUoqJoMAclZuDMc0resYofc4sezxVpcKoeijIu8GKOT4RuL8/6GBXxMme6Ovd&#10;8XeHUh7jCo2p7SFcQrmI2L4w0DLen9XSkVZem5xcmhRamhZQkx/ZWpHRU1c03NNJHB2YoeJZLCpX&#10;QGUuUeYFhFk+Ds23zI8V4uvDu9Lsyr3Us83lKm1uDfirNVb6UwcyxYTypbYkeqbtZLjqXNgtZsRl&#10;WvBOTuguFL4HRexGUbvFsbt5KXvZWdLMrIOsnGPcggu8Qjl2kQKv7MlStS6qNxJEas943B1+fXJI&#10;V2ri1X6GyUGBqQzfRAo5yiKnCwLXE9x3x9j+J+f8z1M8Low7XaK6XCd7PaSEmUyl+VNzYwbi35e4&#10;mMToP4wzu5ftoV0caZoZa+QfpmwbedUm67xz9WUbwv23lHtW87etuPIOPHkP9p1A+r3wKcXAyYtB&#10;lEvhE7LxE3cyiPdzcQ+zBx5kdSpmtz/KqFNOyVaMC74dbiX7XuOc960T7hcP+53c53NIyncfnHa1&#10;P2Lfvnjp7QnSf4+X/jJr547MPTvj9+wK3PWd044t5js2G+/cbrh3p6/avVxH4/H8SGZfMWOkhNKf&#10;NdaXPNKX3N1Z2N1a1N1Y3l3Z0J7ZUxM4mvtmPFEH56QwZ3mToXeB//gYuimNjn+Htm/grVkz9+lG&#10;tGotfJ5MsOpL3qq/LK76SgzfKYMdA1u+5W/bOrf32MQJBeJVnclLL6iHVQjbbw1+vpOxajV/FRxQ&#10;uhp9Aj7Bjr5v71edcW8wnblpSf/Bgf7EmarrPm7qP+oWQ4zOnM5p4uI7hXO9SNy5hBo4qPRHn6CA&#10;zS5aYJQx2PUsYTt7qZvD6eZQetj9newWX4KfO97TbtzRDO9gTHQ3IIcaT6W/ninWmxvWYZOWfQI+&#10;4waDKTvLvjUjUqKje9M81RmhEVXsQhIEDU9Ft3fEVefElUQP4Mpw+PwZQgp7ImqJHCYgh3EnIlkT&#10;0WgkGvVGcsq9hv1eFmtdT7xyKOXswbyLp0pvKpRcvV96QbXqknHdLe865bQq7aoyndYSXXLBc1K+&#10;0Vh98BBiAeYs+wTCZfD59RVQOpj5j0Ex3IIGwTwGoGAq6T97K9ARwAlPAcwB2EFBQAr5xo0boLDA&#10;nMeW44KOADboAssNAzPIh4MwQBOBGgIerIBSg4w4nO4BagW2x4FaATmgN0F9gGoGdwEcBegClCA0&#10;h1H9ZAHhQMdGCwMDpfyL+wRuXmNNDeyPPgE2yR9/P87Ar2IGRnD/i2HCMkYITICtDRFzOOgAjiHC&#10;zhHCRAEOgZkMFj2kI8FpgFWKsAIHVv3DCh8IiwPgARs4EMAGTyHSAbubIKMKbgSs0sFyAJAAwGIc&#10;GCfcYokB6AV2T4H/IZEDDNARJB5APuwThrTs+Pg4BtiAc4CmYOPDL2ZTY8ODTmHTAAAq3AIdj8dD&#10;hgOW/8N4gAJjhlwCOBOAyoCRMCRAXzgfCYvXw+BBGhDBnIcKQPJKVQBwDi8LTgZkLOC8IMhVgASs&#10;U5AGCA2Dx9ZKwSYxeArDhleDuQIekAypXnAgoDnkiGGZ008CuQTFMbE/6xe+Ywx/CDh7iCsOkFVK&#10;lroC58OPXtciXpbtOX6mavfBnK3707ceSN56OHrzkdD1B0NX7w1avSdkvXTaoQvVtx60PtKsV1It&#10;uaNYoazRomPQYWBR88KkTM+s/o1zj1fwcGBsl5FXp6Fnt4H3oLE/8U3EjG3CnEPqgkPG8qeigntR&#10;eL8wso8Z1UmLbp+J76Kl9BLiGnExTV0BlcUOWSlmSfGvk8NeJfo+i3TSynLUzLRXT7NTT3Z6muZj&#10;lB9tX5fm1VkV3F3p11Pm1Jut35Z4vyn+ekvyld6ca2P5l3ClVyg1F+fqTzPrDs/W7CfUSw82Hujp&#10;OUPsv0AZujI5cJXSdZXUKUvskScP3KU2Xyc3355pUGTUPOYXqi2lqIkjHwsDlBdDnqAQNVGouihM&#10;Sxj+bDFChxv5ghupxwnQRe/1kP8r5G+A/IyQ72vkY4p8zZd//c1QsCWKtEZJ9ijTBeW6owIPVGwh&#10;yNTnRqjNud0mWFzte329zUyhzVq1I9h0IMKFmBDDyCxHBR2oqE9U3MMu7qAnN7RElJT6p6X5JcVH&#10;56aVNlf04LsJs6M44RReQJ/kc+eXj3iHVdncBT5llj0s5HVQ+lK7M+zaAp62uiq0Ocl1u8kN+N0i&#10;FLymVVryG635VcYLmSrUKNnJ0HOzYWcWojYwojey4jZxE7fwU7cuZW5HOTtQ3o7ZjC3MAilRzWnU&#10;Lo86FFHz/aUqBW7JHX7gXZrzRfLbo1PWR+feHpl6vYest4Wks5HuIMX1OI78L4n9r/E9r7CdLrMc&#10;rnCcZEdsLlHc7jN8DVi+DlQXxwFzi0a9FxVPNQp1H1S+flxr/ajY9vt4u0t+7mc9wi67p93w6LoX&#10;jFdPYhhmCsxS+MYRTN0gunYgXePdmGLAmFIoTjl2TDlu8H5s192YJrnIuqs5eXIZiXIxXtf89M86&#10;3z/kICflen2v902p+FPr446uj5NZnyy1KXPv9rxduwt37CnYuidOZkP2wW3lB3aW7d6ZuX1ntNTB&#10;4ItXgxXuDxg/mwv0RHWlCDeChkaolS09iQWNwWmpLtUJTo2h1j0uhqP6akTlO9Trl2kXz81/vh7B&#10;9bt1aBWcFPT1jx8oBldgM1r192XKJ39Dn61B32zmb9o7t/sYWeYsQfvi9Gt1ouO7Pq/8VrfqLqPU&#10;kZtvx6WURj9du/QJbCmAtn9Hf9zDkFavVMl5a0O/40954jX25N2wbsCQ9fsuD/+m4Pi+vFJqV51w&#10;sVEsbBKLIblaw+FVsbjVbF4tR1hNg20Ewn7WIo7LHOZOtrAGixea02lVMePhAWPhdsOh+oPh2kOx&#10;WsMpL8byDMaL7k/jVOYn1dnzauyFh/R5hdn5+3S20oLgCU30dEasi+dqNA4rpWbdCXJR8Nd/GKAd&#10;V+tQMRrQOxM5NOmPx/vMkyKWJlIRPgMNFTMrorr8zLO170RcPRJ+cl/q6YOFl04XXbtRfOlW2RnF&#10;slPqxWeMci86ZVwPTLkVnXY3I/x6ZqRqZZJDA4INqctHDi3v/fpXLqA1QMUAzkMECJwDyA1D0B80&#10;F2iQD6cFAmOgImHvMcSlYDMffIEAmEEfYWoOFCWsOAXNAgEqiDNBwh7Uk+SADEzbfigTo0iegnoC&#10;nwBUMOgv0ImYKsR4/luNw0ZLkHBePqpCJGTPEmtKa3wcC401SjRfNnj6Dzc3M1hMCGXB4+X9cL9S&#10;X/A/m8CP9I8z8P/fDPRb/i/eCWIQEJKAUw5gOT8EviEZIDHhQRr86wNcgUkOSAMFKIA9YBGv5JF0&#10;KoEloAADGOxg42OtJDxwC0S4hQpAF+AW+BArsQpQE9bnYOd9SlpBBeANBIJY6AX4sb5gYCtHAt4A&#10;BOsxfIUm2FAlA8AwEppIuoM69A7eAHQH8oEfEBSTDM3BwAdOGA+8L5bkwMaDCYSOIF8My4fgvAgI&#10;CYEc7KnkFwYGYuFlsR5B1IdFwvxzKz/6BMt5GD4KuaGSvF924KrGuLze+Pk7nUeuVu46lbftRM6u&#10;8wUyNwuPKRSeuF92TqnozP3yK49bH+iOwb6BN044M5sefZNRZ9cJb58xD88mc8uiF/r5Lw1KjC3K&#10;Ta36zT3gGjL3Gn3jR7IOptqGT9lGUW2iaM4lC17lDP9qenDtbETdTHzTXGYnq3BgtrBztqh3Iqej&#10;N66uIayyOqSq5H15lnu+1+t0p5dxVtohb7QCHF9FBtplpgXVFsd39WTjejMI3TGEBo+REsOerEdt&#10;6Xc7suS782VHSuVINbL0+kvzdadm644RG44PNZ/qH5AlDctTR+5OD30/1Xub1H4T1yo/2n4b13SH&#10;3Kww3aDMrHrCL9RY/hRatDoKVhX7qSO4/DXRe20U8EwUqCsMeiEM0hN46yGvV8jTAHkYIY/XyN0U&#10;uZkjNwuxmxnyeoN836IgWxTlhBLcUIonSvdCRa4o2xbFmoh8nzEd1adtn044vSZ72EwmhtJTkthp&#10;ZeKMLpSNQ7lElI/n5o3NJ/b2RTQ1+pcWBxTlxNWWlA229M6METiTBMTAi5h4DpfMFsxwBXQ+i86n&#10;zvDwtOmyoZaQxgTj1qAngwFKuKB7E5HfTyc+wGeoT+Zo0fLUaek/UKIuUkKO0SOOceJPLiZvW75S&#10;tvBSNvFSNnBT1y5fad+SEldTU9fNZm1fyJdhF59il1zkFF9jFV9fCrtFcztNsNw/YSk1ayU1Y757&#10;1mTHnOnOBRdprudRkd95oc8lrttFhtMlhsNVtpPcpOONaef7cy66dEezCUuLfgODpqealWqPyrQf&#10;1L963GiiXGH+fYrF5RD7M77+F31i5XzalKLGtDPnzQqEdjlCmySuRRTDMHxeP4SsHkZWj5pQj8Kr&#10;RQ08jGj9PqxGLrj8SnSEfJTPzWCLKz6qpzzlZHzO7w25uCf22v6sk9IZR/amyexM2bs1fc+W3H3b&#10;S2R2Vx7a1y69qXvnpt7N24a3yIwekBu+8rT7oW2btrfIJR8Ft6CMCWHuPCluptZtONWgOVKzUvHG&#10;wPeyo9cvEk4fJ0vto27ZNvf39azV63hfbERfbkJfbUJfrBV+sYbzlzWs1eu56zYvXtrClNvKVdi9&#10;pHkImV5CLj+IAjQXw/U4ITbcMB96QBzePr5L06f1nE7PutPjv900ubxe6C/LLsXXh+hHtNtUYqJt&#10;+8z85574k/Tejb7yGbTw73X1bvR1Lw8NqMlO6mlMHCJkEafL6aw6tqCeJahlLNYwOHUMTvO8sGN+&#10;cXCBObww1buAa5jvKqLXp9EqkshxYaR4V2K8GTHpFSlLn1JkOlVjOdOgQqNoMunaHKYmh6Uyz3hI&#10;YyjPc1RZfC2WQHOG+bAXdz274KSvxxHb52ftlK65/uCRY5bQ7Fo2/K66z7GhzWqgw2WqL4Q1EIt6&#10;cqgZPmUWamHyx/0Obw+W3pp4cHf2cem0w8fzjl2oOnmn4ax67XmjwvPWSWecwk+5BJ8N9ToZ5a+Q&#10;F/O2SsiERSSgERZBSfxc+Pq1tQdIB42wUikA2kMcCNAeiIDzK18IbkFlrLTNoQ7KBdQKFIwuUTrQ&#10;EIQDEXLhIE2ivIC+sruV8rG6RAI0+egTfDg/HykfZ+DjDPwPZgCDGdj7BAtgYBkMrHyHeAe0+wdU&#10;k0iSmNsSCkARECUxEagDBVDtQ05Jkw/lQ3NAMvhdCZzABrdAh7KyLdQlnBJ+MMnBk4iMjIS1QODl&#10;AP2/GACMEDwAePcPeaAvybt8OM5/mBbIZ0BuF9uejYkCBugaJGB+gGTYQP/JImH4uRWBEOZo2ScQ&#10;oCB59YR9ch0XNUduvho89bjj8P3a/XfKpRXqTql1y78efuRA0PQYf/lu7JU3/rXvtH0YxzeOF5Sw&#10;4B856RkwGR82kxw1ERXY6WpXZWZQYfyyykS/xkQf7+BMdHQju3hOuvpSnH3J9j6Et164N+6DVqGj&#10;9tF4r2RSYCYpumAyrWKuuJFZ00Gvb2G29TDaeycbu/B1Hbj67t7KtqaC2qj3ye8cg21MnK2M7D0d&#10;fBIjU8rzK5trmomtOHILiVxDGc8gtfsOlJo0ZqqWJSoUZt5syZXvLr05Xn6VVHGeUHF2uOpCb92V&#10;7p7vRwYeEIZVyIOqpK6Ho40/dFfdaau43dygTKhXodRq0Mq1uXnPllKeohhtFKqBPDSRp9by5fUU&#10;eeugd7rIRw/5vkQO+sjRUOxgLHYwEduaiazNl2zeLNlYihzeIEcr5GaDvB2RnysK8kRh71CkL0qH&#10;r8C9QxEuyNcWudgKXNwXvUP5/kmilHpxUjuKG0JREyh8RhQ5y4ueXoidmo2aJASPDvh1twZ0NiYO&#10;d1ZMj3fz6eOIS0RCHOIPcfhjDD6RJaDyuNMC+oxwkkzJ7az3ro3X6QxXJsU+mEtVZGXd4+bfIyVd&#10;JydeI8edI4RI4/y2kQM2saN3ojQZlP8dytu2lL15MWMtO/WbhaQv6PF/oMV9Tkr6Ez7xT/j4r/Dx&#10;a0gpW2dzDjJLzixWXhHHys54HByx2DxisoFsvmXGcjvbds/SskMgzfM+LPA5yfM6w3Q9T3e8OO90&#10;bcFFnuF2j2b/gGquSjJ4inuh06+l1abyqFFZoVVTrUtXvc/wSfvr++VmN7Psrye/l0+KVYhoVEkd&#10;0Cuh2dQIvaqRb+GSZyrPOYFln8gwip8zipk1iJx4ET6kFdyqHFylEFx8K8BbMdjpXqjhjXDls5FX&#10;ZeJP78w+813R+e9aLp1qPH8czsuqPCFdfkyq8qhUzcn9dacPEPd9M775G/z6TbQ9F0Syr5FGFPNV&#10;EcmgOuTZ+LvnE3bPZnTV6d//QDtxeWrnEdJGqfE/Qz5gDZjt4lWfL636nWDVb0XLO4T/DX27lbZx&#10;B33XLrrMrtlT31Gv7qJ8LzX18CDN5RjB58xUlCwr54G4XhcNWKEJT9F0AL8sfTYrjeofjdd1HD6t&#10;NPTXfROr/iSC7xDAmaO/+xP625650zpNegVh/pNWsfRXccSXITiXoGG3wF4/v6Yw54Iwy/gI69hk&#10;15Riu+R6n+Ke5K7JMhK7kSZonee3LSy2LXB7GOxeOr1vaqKHMtA60VpNqc6jlqbPFCWRk8LISR6U&#10;dGtqjulMsQW93obZ7szu02Uu6LFYelyODpulzphXXZhTYy5ocFg6gjm1adzNlooj8X47XfR22Tw4&#10;6fbD9YAH5ikmvlWOSV2uKU2WqaUvS0tf9zW4U7rCRI3JoxEOmdp3fE/vebdnQ/iuTWn7duZI7U7Z&#10;uadQ6njD0ZudZ1TbzuqVHDeKlTb036XvIuVmK+XnKZ8eYVHGX4BoMSS5FiFq9HPh69fZHkD+H3Be&#10;8h6gDrCnUMGsdcB/UA0YEaNImKECygi8BAkd2CR1aAhCJHJWtlpZl/CDCvvoE6ycmY/1jzPwLzsD&#10;f/vun311CJ1DEzgzB/bEwiFCcG4orIEBexkzYD+UBsADkAMAttJwlrAB5kFbzKwGVAMYg0cYpEkA&#10;Em6BiN0CPwjEGEAgiAUKJg2IQAFRGD9UJJgHDMAmkQO34BBACgESuLDFAb4gA2uBMPkYDzQEuAUK&#10;cGIUrIuf/AU26FfCtrJfkAMFawVDhQrMHnzxGDYQQB0iPvDuUAEekCB5EaCATBD4kwWe/iJFtMj7&#10;D5+ADyeoaITvul559FHrBZ2e47rdJ190ndPvl7PCP/Ki68fwbXKQWynNPXfOK2fBL4cTksuLyGZF&#10;ptKCoyf9g8eS30+kBhHi3vX6WrU7GfY6G4y4GY25Gs28s573d2QFujECPWZ9XQgutiN2lgNvzVqs&#10;HLpdvXEhYROJiaTMNGJ+Br40m1iRN1afSekqmR6qnRyuJY/VT4w3Dw/VtncW5xYnRCf5eQfaeAVa&#10;RSZ5FlTFNHRntw0Wjg40koY6Jvv6yY0DQ5mtdd4l2caJcerhyYq5GT+U5So05t5uz73elnutqfBm&#10;fcnt2vpH9e2a7b16vf0G/R16HXXa9aVPygtUiupeDNTojZTpkQpfTmfpMRJ1F6N0lkKfix2fIyed&#10;5cv5BXLRQ26vli93fWT1WmxlIrIyW3pjLrR4IzS3Epi+5ZtZC96+RTa2yM4BObkgVw/k9Q6980M+&#10;78XvfQW+vmJPH+Tog6wDxNaxIucC5FmLQseRP0HkRhHYzXJt5hYc5mku81SvBbIPY9JrBu9BGvIn&#10;DcbPEkt49FbE70NoCIkGxKJeHhpkIzwPkQWILOJMiOiU6fye5neNqboDccqzyw6BPDv7MivnHD35&#10;OD3xyEzsXmroRnLAN/TQrwQJ36KsLahkMyraICr4djHna1bGH+dTfk9L+nQmYdVUzr9NZnxGTvsD&#10;Oe3LqZyNC6X7hLWnUMslUdJJqvf2XvMveoz+OG729bT1Wr7rLuR/SOArxfc5AG4B0+PEvNu5WZfL&#10;sy5yNNfbbFfFWUsFop7iiMbDYVVVuPpUlLof3RvU0sLpPJ3Q18KbqQ7ZKnX7KHfEaXTkPs9s0Czq&#10;NWigOrUvBrahyFoUUSAMyeQFZPLtU3m28SzbqFmrcIJpRJ9+bJNOfI1WTMyLlFCdfDfVMsNb5Uon&#10;yq/tKjuzseLk+s5zmztOb20/u7vr4rGeKxebz1wulj6VuuVgyXebizZ/V779bPuxFyMK0X2aTWUa&#10;gwkPB5ROcOUPsk/vYe/evrh+C/p6I/rsW/TpX39cFARxfDgs6DM4LGjp89WiL9cK/7p+SeZQ35nj&#10;I7fP4dUuEo0uEx2vkgJuUqLuzMT8QElWouVqcCteipotl7pduP2+9OEganHGWFTosKnV2A1l8pYj&#10;87+FI4b+gOAYos8+Q2t30c9pNOskhXiPm8TPPU8d109stowaTosazArtyPUsyTaLTNJ2jn5iFadu&#10;maJlk2vqU+WT2pdcQy7vp7cQGb3T7OF5Tu8MqZc83DHa2tRXUdWTWzSUmYXPSKVkxhGTg0kp7pQs&#10;q6lCc1q15UKrHafPlTdqwuW85rD1WQu6zBntBYomg6zFpmjxKDqiQbW5xls9yafzXY7Gvzof/1Qx&#10;96VWlalZsbNXq0/kgE9sm21E8avkXP26SpfR9nBmaUJ/oGOW5v3A04cC93wXv3t30f6DNQePVcmc&#10;bDh0ofPIrZ6jSi2HNMtkdJOk9ML36HnIeLkcDglQLIi3rV1iQQACYPBf1ycAqAdsB10ABTQFppUA&#10;5zFIhwowABFTPRKcBzpoRky7YSpS8ggqwAzaCjIEoE2gOTB/KGElv6QOzFgdRvLRJ5BMy8fKxxn4&#10;V56BFV9I+aemAWxq2OgLu2rhqATAqp9sC+AEBXsEqIP5DdgtRgcwg7YrQU7C/5MCgROaSJAM4wHi&#10;P1AwOmRmodOVwiUyoVMMdGFIcNgnfMAATv6RPIWKZBg/KflDTuAHGIbyYXcSUViPwAAZXoBwYMbk&#10;QBdQJGwS4UD5ySJh+JkVMY8NLg8LfDA2Crj9PGSXfJ70w9LjWt3nLIavO5CV/OZfxAve5iHPGhTc&#10;iqK6maGV3MjqxdhKTmzBXFjShF/QqJfHkKtTf6TtcLTdYIhFh+uzDjuVIYcnBGd1gqMKM9CQF2G+&#10;FGezGG1NCzbHexkOuekNOL9o8jDvC3UiZgZNV8RSa+NHqyK6SgJaivya6n17eyLHxlNGSKkj1MxR&#10;ek7PVHoDPrZ6JCav/X1ilVNSjVN+l08NLryBFFVHDOvFpw4Tc0jEUupY9URrZW92dlVgZJ6TX65x&#10;QqFRRtGrooKnFXlqFTmqpQUaRcXPimuMclotS/td6oe8mvo869tdK5qci+scC2sdWqpt24ste7LN&#10;R5KNSTEGsxH6jJBXXMdXYid95GyAXAyQqyFyM0JuhsjdCFm/EcFlZblk+VZoYS0wt+Wb2S2a2PPA&#10;IbC1R7bOyN4NOXgjJ1+xS4DINVBk57dg955rGyx6E4FMEsQmBSKrZrH9IHKYXnw7wzWkMXXm6c+Z&#10;M/psqhmHYsuj2HLItgyC4yzeh06KZc/mLXFrkKgJoQaBoGlR3MJBfTw0IkCjAjTI5fQwpnCEnPY6&#10;36bUl0MJj2lp99jpV9jpx5jpMsLsw4JsGX7Gbm7qZk7SGl7yl8K0v6Csr0XF3ywVfyks+mKx4HNu&#10;/u9ZuZ8yc1YxslfNlXwyX/rb+dI/MMu/5lZvFNTvErfIoPbjgrS9ZN+/dlt+0m22Cmf52bT913zP&#10;LShon9Bv16LPHu47aSacO+R9Yc5bbsbjzpT7PbqjItXyPkHvAfgEQyoqo09UxjQejmk+GFJTxWk/&#10;Jus9njJ9NO2qMhWhCR95mK0xrWt61txt2Em072P6dYuimlFs2VJMHj8iW+ieyveMW/SOZHlG0byS&#10;J9xzhl1L+10rW9xba50Hs98M+Wt1G96ounco++y2lEMbmi+ta72yo+/2BYr68zk9D6La+4oLTrE7&#10;DF6sNdJbZ2m4ydd0d47Z0YHnJ2gKh3mX9nPXbxWvXi/8YjXv86/4v/safQpbBOD6Cm1Yw9iwZm7r&#10;xqlDUtOXz9MUbtMf3p9+pETRfNSrr778ATLfZ5QY7YksjYlSDUq91lS+FrvwKa9ER1z2ClWYCats&#10;mBVOlAq38YQAnLXxkLw8brfM/J/hUNI/isEngIVDu2RYl9Q7tSJCLWpe2dc/civU9s+2jszxie2E&#10;7zD3BFd12sXWPbXPuaeTdP1R4hXFxO9V0lR18ozfVrj6N0QmdxRVDbb1EYeJU9245vaB6qb2nOqG&#10;xOKGqJyOqPSRmFRiQvJkbuRUgQ+t1GGhxprdbrM44MQfdxdOvF1kmrJn9Obw2rQBDVqX+kK7OqtN&#10;g9vyXFymxs56QAm70+94p83iYaeF7pCdGcH9TU+A62hIICEotM81qNw0PNM4N8+lpSacmpPZ9d4v&#10;Q+vp+1MXfLcfiNt+pOqQbN/5BzjZR6PnlfuPPujY/7Bpn0aVjH7pSeuC884JN5Ki5XNTdVvz3vXA&#10;oqF/2bVDK1UDAL7kFiqA8yvBHJ6CsgDdJNERK5/+gnXoCJP20Sf4BWf1o6iPM/CrnoG7d//Z4QOG&#10;SbAEawuQJlkaD3UM8ADPANigSAAPGoIxDlAHBSoQ14BWmCiMiLXFZAIdJECR9AWiVg71R9n/4R9A&#10;QxAIBRsbtAKQkzBLBgAUTMhKCrTCMh/QFmsCFAkDiII6JhAL7sBTbEjY6/w7e98B1daVNIzjON7E&#10;m8TZbBLb8bqk2ulxbKfHjuO44YoNGBsDplebYqrpTfTee++9I1FUACEQAoEEaiCEEAIVRFEvvO86&#10;2sPvs+X79/83e05ylnvG74zmzsy7d2Rm7mjuu29TCvBo56VlBqt+8BHggBncFOBAOSgMAHGAbE4K&#10;4NqCBLiL9kaAQSulpfz9VTvIX+Eql6igDREYjwQqMfWp+say4yu7ru+caddiOcZZYtdaKLQLSuiH&#10;snBQAQEqGZOXoNSV6I2aXmlp3XxKMjnUd9jPadjXbiDgHi74Hs5XH+NyHut6hvL4AjPgItP/3Gra&#10;PVkuOK/HUVzoxM2woieZURLMqCkWg1nO5Gr/eWQSfyRnfixzcigBhwrr7QpAjwXjp2OI3FSiIA28&#10;0pcozxmWpCEFsYPCXPRiWtdcXPd8HIafPCBKwQgSehdjJoSZU8I8prCUK6jjLzRzJ2up6CJia/pI&#10;UelIfg0+o20grrM3tL0rqKU7tBEZ0TiSVjmR3zBT3TnX1DPT3MVohtNaO+lt8KFCZH8uCp6MqY8a&#10;Kg8ez/dj5Phwsr35UR7r0Z7iGC9ZrJcizksT7wXFe0IJXlBEwEZ4wEZooCYkWBUUoggIlfmFAZCG&#10;B0OwECgCBkVEb4THa8JTVLB0dUSGKiRnLbRAEVwG+dVBnp2QxyDkTdX4Lmy4L8sfrMis19ZNxStm&#10;smVbucBNKfBW8t3FTI+VmYDl2diVhULZaoNKgVCpe5Xq9lVpu0iJEEJIAdTPh1AcSfs0q35qvK+/&#10;tLsppq/YhVJsJijTWy8/La85oWo6BnUchzq/gOCfQPAjUPvBjdbXlc0vK5teUMJ3AlDAdygQ2xWI&#10;ZxRd2xTdOgBWenTWUTpizHZp34uKgdcUA2/K+g9K+g4rGw9xc3ZRInVo4ToLkX8QRr8sT9gLpb8l&#10;TzgoSXhbkvihJPVbaeal9Yyb/GQDTpw+J+wON9R8wc92zs2BYWdNtTSl2xjPOt6dMNcjW16ftr82&#10;73WNH62/Unp/HeEowblPEx2oEw+npr1Ii7AxSSpWldulym+W5zYokiqVyfnytCxZVsFafr2gCMkp&#10;xc+VTy5U0mkFs8j4qWxPjOu9yquXkr88G/bR6cwTP+Z9p1dz1RNpXT3kQe5y5GRepfkew37wyszR&#10;V+aOvMR7+yXx/hehP70I7doN7QCb+vcLdPbzntvPfWU/e98B1qG3Z989Onfk43mbk1inH3CPr48m&#10;Ppguj1xszl5qymNW50xmRlCLYph1cdz2aB48aBHhOd/jPIdyYhOslXgrzZA1NGgLYZ03Bnykg6Ei&#10;XBQP5kUzukJ+762ZF3ZLdV6EdF5de+H9+QOnWIZeDLuMdveW4Ic1xqbRBqY+Th6whOi8ykw4KxvO&#10;ja+ec4siGNp1XdBvP32p7dufWnQvNendaDS91/jQqT4suKEgp7OrfYCAGx8arccNVQ2g81E96Qh0&#10;avtIRiM1v45V3LreXyPB5inwCSpSxAYdBs1FQ4txED9APu+xQrHlYk3Z8LvcJmNh/b3V6rtrFVaq&#10;QjNZ+l1R5O1Fv7vzXvfnvK3n/B3YoW7MNB9mcigzIW4yKqE3MLHar7AssrUud7IKgY4rKDHzjD6p&#10;F3ngVN7hC+gTZoxzj7jXPWfPuVC/sid+6oD//BH+VMTo9XyicTXapg9hM9IbwETmzPyfnOBX8F+/&#10;VxXaiACcvHYCIFQBnw9ihDZ4/b3DB/ygC/ADNtAAA7iCgKLlB3RAAaoAAojgBycQpzajkrbrn1lq&#10;Mwxt5QT/zERb9C0L/LdZ4H2//48ZA08D3A9oWlmtBwLEpxvwN5vt/3oLrZPTsgEprf8Djgo00AU+&#10;AiJYOwP9Wh5ABPnE084P0Dd7/+Z2QHzTRwLXu/kRuE+AbzKDe4FeoBkgm/RNZJNtEwFD0opoKYAT&#10;iG/2Po0ATm3XpsU2e0GWsIlvIoAftKeN+TS+yfbvIk8Oi1Yvg+RJAcE9UvuNQkdvhBFuRHItClac&#10;q1WBHVBsrzoZKUvrkfxSIZCVdkA1CKiuTVyYPx3ph3tk0utwBel4EWnxXb/1DxiLL1FmnwzbfMbw&#10;/JoT8APH7xtu7Dlh6tWVbP3FLH160tWJ+Mvk1Fu0HOP+YpvRBhc6KmCGEEknRpKI4SPE4KGxINTM&#10;Y9xSKF4EG1wN65eEDm7AMOoQuNRnQJwyIE7uX0/ql8T3SWIx4ijUOgy5Fj6uiCZJYijriXPiTKG4&#10;eGW5XDBXtEDNZuNK5vqrpuENE7XN2IJ6VFYlMrccXVBObimgIUqYmCoWrpY5VM3EV7OItfOkBjIS&#10;QehEoGoQLfnIqhRcSex4QQSjAMZO8VtK8eOl+gnT/FbSfcUZvrJMXyWA5BAoMQQ8NLARF66Jgaki&#10;YQpYhAwWIU0IhuJDoXjYRmy0JiZeHZOsikpXRmQookolUVWayEYopBN6jIE8xjXuLIWXQGYvlFqL&#10;ZPfWpEbidSPJipl42W6V/3CV57hCdVmm+Ylm4tcWi+XiRrmqU6JCrChrl6WVXEkpXVw8vpo3xM3A&#10;TMbBUbDmlrqarKbiSFSOByXXipt7TZjzjaTkGNRwHIKf0HQcU3V8pO58X911WNn1przzz5KOl1Q9&#10;259A7zY1cpsapaPG6Gj6noACp6PE6cixOrKBHZK+59fQL6+hXhH1/mkDvk9U8QInaxsva6c462Vp&#10;+quK5D+rU/ZIYl9fj90vTf5AlfMDVHJTUWQsyDBmJRjOxJjzU1zX04KWIwNn3V3ItmYkG0OakyHZ&#10;+fqk8xWG2wV2wEV+8vXV2jsStJV01FFEd1ig2NKoDmOz7oP8EKQ4oV2aUi9NrZMll8rSMuRZKbLC&#10;HHFFragOw2smctqm5nsmiPVD1Wmtfr6Zeo4BJ+zs33Mze9vv3EvRum9kXnu3+frnY7pfLXz7xdp7&#10;R9b3Hlh57lUIlAF27Ia2vww98xK0DSB/gra/Bp09zDB4n+H8ESXqk5HcY72N38L7dLuJt1Ftdzp7&#10;rJGEQMJcAWu5S7DUtzAJJ2Jqexuz8Z15k6jCOUzuEkhoO0P5rY95LZ68cQcJ3lY6YCXtsZZ2PZT0&#10;+onR0WsDqaseroxzP1Pe2Mv7ZQ8StPNt4cd607f8px+3wn0aKl3yYo2DXHRtbC+ZeRs5p9mFNIbn&#10;c6KKBP5JXHPXicuG/eeuDP58Ef/jT/hbF/tuX+01M2h/cL8+yK0yM7q2pawD24HE9ucMojIHe1MG&#10;kYmYgRTkRFYXq7hzqRyhJDRpiMXQZApEj4RY4RscmGYxUsV7LB1/yMeYztbqM/JuzqbdWky4JYi5&#10;tRxptB5quOJ7a9nllsDekG93Z9HJhP3o3qyn9XyU1XSoKy0kbCoqbiA6oS46oyC1rLAYmYdqDKvJ&#10;uR+bcMY1/XPbyk8dek+4E77zmzjtSf7em/K1L/278OlzaUyDGpY1kuU8NOFFxrnTByMW0XmzICeQ&#10;qdc3oL8Gjn/Xg/2u5EGwAAFL+1vRP4sU/+aEQJgAmkHbjHf/u0IQZbQMYGxbe4f+d1tt9W5Z4L/E&#10;As89+/860c2SAPBwYAUN/Ip24Qz8kHYl+w8Vgl7ApuXR4oANeC8gAhqoGQBtgKLl+ZvVPfgIRLRq&#10;Aa4V2bwL2CME1tpPiwAl2qW9lges/UHb5AfioBfwa+8I6GBGT4trOYES0AD+N11AHNCBBtAFxq9F&#10;AA5GqOXUJgqA7W8EwTi1msFoQWTQ4kAD+LgpAohACugHFID8w6YV/DWuCg2kflInUEAjUZXTLvlz&#10;NvkzVvlrbtVy3yZ1eKc8ulMU08KLa+SlNAmy22TF9VBVE1RTvZKdSA6w67W90GpystXk2Mj9rwjm&#10;X+FNP8cZHxm3Psry+ILrd5Lre4wVdpIT98Niyjlm4lli9A/46NPjqbr0gtuoUhNsrTUB4Tw+4DU+&#10;6k+cDCLPwCY5UWiO5+CyP3bdH7Xm1SPx6FF7IzTuTbIHfeK4AWkCVp7QL41BicOR6yEYafiAMmJs&#10;I2RMHjy2Fkhdj1wQp4gkOavLucLFTD4jb4lcyhqqIsErB2tKe0vze0qzeyqzyOhU6kAmfTiHPpJD&#10;Hc2kEDPok7mzjMJpUid5uHOwuxNe211X0FeePlKSRC1OYGYFs7KC2NlB3JxAXm7gcl7AWn6ANN9f&#10;lhUGZYRB6eFQKkyTHKFOiFDER8oBpAZtpAUDIpQUpUmMU8UnK+PSlDHpirgKSVytOroFCuuGHvdD&#10;rkS56+yaK09ksSQx4YtvL4tvrqzfFIlu8xbvLXAs2HP2y1POQqr/CjNRzCuVS1tl6s41FVwgrxIp&#10;ClnrKYTFyC5GUD3BuwzhnFdpl5ldUZTdkBuHyfafyrKdTbnMSTi2nPWBuvJTZccJaesna03vr7a8&#10;td5xQNK9X9qzR9Lz+gZ6+wZm2xP4JRXQ9OtoBp4ARNaBxnVUeB0pVmcNs30VtXMV/cc19G4ItUfa&#10;+KKobCfYfQSV71Hnva5Me1WZ/OfVyFdWY/bKUsFLDs5AVUaaCnNhjulsgtF0st1KYeBGRYosO2HO&#10;33vM3gRvfXPc4dZMsNGMv95soC43+tJK3nVJ210ZzkJKslXP2QvpVvRJCzzNvp/j1SWCNYvjaiTx&#10;ddK0YllGqjQnXlKculpVJWhEctvH5uEjU9i+7paG+LQkYx+3z12N/xJwdW/mxb/UHt3NO/rG+lv7&#10;NS/t1ei8otB5WfXk0NCD4NRPpc6bMp2D6394b2X3R/y9n83v+YS29yOS7rv9lh/1h3yGKPy0tP2z&#10;2LGvg4XXwiDzOJZDG8ezdzWRANUxN9AcXg95oLytMjG7Ma2jM7sPVURGF873ZC23xa82wqS1ofIe&#10;d1Gbs7DGXlBkx8tz5hYGLZYnLVWDs3dh/Bu3eYeOap4Dzyi8Ar38Ef9n++nHZRzYRObjhiKbkCJ9&#10;qxRd0+DzlgEX7FMvOFR7RrH84nluQdzbFhPnrwxd1CVduTxz+dKs5S2KjeGEswnOxxYR6dlUENPY&#10;Xtw22Nw1iEoZQibikQl4TCIenzZIy+/jlqNENXDlWKOKWKgmJ2qoYaqZQPlsgJgVuMp+LMY6LLbd&#10;oeddo8RdmQ69thBwle99me92jedyZdFGd9H0Cu+OHt/UiGdnvOh6d97jHjf4LsPbhuIbTItJGk1P&#10;bc3KKiosya+rT8KUBjbl2uUXG6U2XE9E/BzX/WUI/EMfxAcPBj7zmPwGxrmQIzBsFNj0LbmSFnzo&#10;VH/6iDcTF7nUmz0NniVYl4vUT87S3WpPgh0IBOC6GTueNgqILNrVvTaUgFgAEG0cBFdtCAMUoGEz&#10;kGnFAec/VPi0ci0OxLXIVk7w98bZomxZ4L/TAi/t/u+c99asQUYD9g5J1SpwdjQro0LolbjhlSZz&#10;iZe6Fq4+zFtxzhJ752/AyqDEGii5Gkqq0KSkq+LjxBF+okD7Ra9bs47fkkzfGTbYM6S/Z9zkLxTr&#10;QxTb/UzXA/zAd0Vh7/NDDjEC32fCPmbGfUFLPDGWdByf+jU+7/RYyTk44i4W64Qf8x8cC+mfCsXN&#10;w4aWQ/tEvl2yUITCr1P1qEPj2LHh0Kl5iNB4dKke9ylD+hVPAKsIGZaH4OUhBNkTGJd5k6Q+NKk/&#10;WxXGU0ctSsNnuN4kmtP8VASLGDWDj2cMJTNGUqmEBDIhbBT/mDLlS6X40Wi+NPpjOsOHMePDnPNl&#10;zftPUeIolDQysYCArRnrRxExZGw7tb2M2J0135Iw3Rgx3RrB6Qjht/kK4X6SvlCoJXINniTvSJSV&#10;wXi5IayCaG5Z2nJZxkpegroyaaM1FepKhRCpUEuapjZTXZ67UVK8XlQhyWkSp3WLY3GS8ElJCEse&#10;xFUEcFb9uBLfBc1jPuS+DDmuSixWuHdXGD4Cju/yvLeQ4c2nBYu4sevyGB4UPK1+MMg17Zi+Ujbx&#10;cwZeN3FAPw5hGllnFVqcGVVQHZ+DSU4kJXnT4++w4n9cSD8pyD8mb/5Y2f6RGvHBBvI9DfqAEvNn&#10;KeqPYuROJWqXEv28CvW8Br0TwuyAMM9Cfc88gXEdiKgDjelABB3NsI4ap6Ma3AYAQuyCEC9D7bs3&#10;qndJcnaIU55VpuyCMl9VFu9ey35dnv8ZVGsA1Vlzs40IsPOYoNODIcbMzEeS2mhJZcxsgueIn/WI&#10;jxUp8IE41xC8pUFRZC8rc5I32mgw9yDKTWjhGsSy3piyFxLdmBNBU6y40fV4zEYYAvJpgNKqoYhS&#10;yKcI8i1QJGXOtsb0ToRUzls5QLq31j78kvH6Eeru9+deeFeg8xe+zqtcsO4GB3z+cS/0p9eh3a9I&#10;n98ten7P6guHJKffHL7x6aTblYU8FzkhAZpPkBIse6uPwXI/uJH31qWqA+fhb+v2v3d14OjVoWP6&#10;4z+Y4RwTxTlICCeAxsHLgqn9mW1Znkn+Jt6PHAKKMuqRDeOY2mls1RIqd6k+YqbMj1LpyCxznC5/&#10;SKnwmKwKJDfHUuGZM8gCVnIBxRtGNbRj/Gg0d9aCeyd0yb2SA0My4xCDoZXdXnGNDzwrre3qTMxb&#10;9U27r5mgzF359x2ERqbL16/xz//EPntq+sJZ2pULNNtzzIdXaD5G4zFOQyVhffCcXnwdgtTRwUQk&#10;s1HJfHwKn5xMn0jAjiWiGCVYAbxTRayTk/IVjGQ1NxoShEJsbwnRhY++T4s3HA++NvJIb8L53pyb&#10;pdDtvtD+7pLZddnN88u6Py9evszXv8Ezuc4x1WOb316wt+S4mkw9sBn18RtLihooiagvj8yvSsxv&#10;yo8ahacy8fFMgjdhwhE7ZYPFXG8s+SI15ZBbxcch2LP5rLuIlYfjq94zXF/2rB9n2FeNdpd0ei8N&#10;5LB/OeYM/NKysfU+299CAPq1cgLwjhvt+wnWebMoOCohtM3NvNPGoS81lT6CF8tAYQhSgtfgKDY0&#10;0r8W+n8Ls98aw5YFfgULgJx+UwvAQdvM3QEdZOcgswdp+ibPbx9pb//tj3FrhP8RC4D/vdCGTKMG&#10;7nw8Kp1i+ZhnFTBv6jNr6Ddj4EM38Jg19eE7hax5Ra35Rop8w2m2tlSb+xSr2zRLXZrFd1SzT6bu&#10;HSYZ7cXffoNsfpDu8DbjwSGm++GloPd4oe+yAw+wYJ+wY79gJZ6cTDg5En98MPWrseLzlHo9Av4B&#10;jRI4y0pksNKmFlKnVtImpfEEaXi3LLBL4Q1XuXRq7Do3bOAahy6NW7fKq18VgFUF4FQBw8oAvDKA&#10;oAwYUzwBisJrSu5Nlz2eUwRwZUHzoseU2YcjExZjGJtx9EMSxoc6GMYkRM+MwSgEHyL+IW3ShUH5&#10;BajOdMrDafrDWaYLe+4RnQ6j0+Mnx9PHcEUTuA46fmxygDICJ48W8fvS5rqjp7vCZ+EBc+0e7C5P&#10;Xr+/FBEuxCTKMKny9nhRQwyvIUXYnLXWlL1SmyBrTpB3xqzDw4Stgdwm2FJrigRRADWVy+pr5JUt&#10;8oJuaeagOJEkiZ9RxHNUsUIVbEH5mCF9OLlqTeZbMDhWCyyr5dlH0zRvNsOPSwMQvMiGLYj8plYe&#10;9HMNK8d1c0e+j8N+Fdb3YyjmekjXvaBGc7/K7LCiqsg8VFzSVFLAQqot2KwlKbmorD6r7vhS3Xlc&#10;0/2ZBnlUjTms6t+nGHhVPvCyHLNTCaBvh6rvl2ygfxvUrwOBOsHoE9gY0dnAb9MMAdiuwT2rHtwO&#10;9f4B6n4BanteVfucrGiHPPc5VfaujZyXRZm7+SmvLWd8rCi9Ii69w0i+1hf4fYfPcWziHValqxId&#10;remPE7b6M8udZ8oecmrcBS2O/DYHPtyRj3YQjdquTt9fW7wjXtGH1s5Dogsi/mWm4M6o4EHPol/V&#10;THguOcK7C+HaiLAvQlkkj94LmdN/uHrBWP7DZcW7x6E976/9YQ9IAlggFXh2z8rONyU735S9cVD0&#10;zlvLJ9/lnn+PrneEYPAh+vbniNsnO71uNWV6EpCFgtku+UqvcKkEO/gwsvS0QeL+L1Ne+zT/lU8a&#10;3zjeuffL9n0nOg993fXBmYZLTqPOScL0dn5e92BEaa5tiPdla8vvDVzNPEuTagfqiIPVDFwFB5O3&#10;2B7Pao6arXRnVbhPl3lRy/3I1TBSY9JUWw4FXsTIR6FimvoeFWKtMgnWhRMuTcSg/qEoYl8EnBBa&#10;jfVPQ3qH9Lq5Y+wccHcsh26YDBmazd42nr+pt3j53OK57+fOfM34+XvKxTNUm4szznq0AAtysudY&#10;dfxQdzEKV9cx2tzE6kkDOQF3MIFLTKCOxg+OJWNnqkZX0QjlRKOMUqxgZW4sgccIQKnAS4R7wOkw&#10;JYfqE7yvDjnqjdvdnXW8v+RgyrO8zTW+uHL5DPfnHznndbl61xeNrrONb7LNjRbtzDiepnRPm4kg&#10;r9H0QGRRUHVJeEFNUlFnW97CSPn6dMEqM5rNCZjh+87Q7AmoG+1VX6bCTxWOXmthm+EETvTFR5xZ&#10;T96UN6//sabrkbTVi4fJmdvMCZR/Lfv+RxzbltJ/0QL/0ZzA1rEf5ASEEclWTvAvfh1bbL9TC4C/&#10;I7Db48l66qn2dGYAyOAjyAw2t5U8xfjbQ/9aPfztDWxrRP9hCyhBiQAcDQj+abrdg7ouGhOvWhB0&#10;zUg/GRHP6BN+ukG8dIty6w7TxJRlacayMh28fBZ3+Uf8tW/G9L4gGX5Iv/se0+zwnMVBotk+muM7&#10;c+5H57yPzAceWYJ9yAk/wgg6xIgERYJj9KSTxIQTA/HHsenfk6v1WAhzNi1YyE0Ri0qEovKFlRK2&#10;NJ+hSCNJo3ulj3vk7l1Ke4TaEqEx71Jb96ge9CrdhlQ+AIZVPiMqn1Glz8QvQFL4TKu9ZlSeLLkn&#10;W+rJXvGgsx2JZJNBnD667RIObkhG27MJvoKpMCEtmDPpNk20mqdbL0zbcmfsOAybOaolm2a1yLQX&#10;zj9kMYPmmVGzlCTGWNYcsUEwNSggT3BGxtnlQlI6axA2ifIbR7iOttmOwG0n+p2nh2C8ieT1ySzF&#10;SPrqQIoAky7oSVtsS5iDRyz0hLK7fGit9vha8756JzwSNj+SIx+olGPq5b1tirZuaTV6rRi/Xjgl&#10;LZ5VZy9BMXTpI/SCce34tSqsfjvOmkh6xJkJY8zELrCTBAsJvPlYDgdGW/LoY1nVks9For8PRp3w&#10;Rp90HzjjOXjDG3vfB2nnjcj3r6oKKECHpjDiYJIcH6jCCWowg5puQ/CzEOL0RteXmt5P1ej3NNhD&#10;G8NvQiP7ZNjtCux2FfYZNXbbxqAOhNOBfrmqQW1g+EmFACQEG0M7NnDPAYCGnn9SSOjermzTUTRs&#10;U9bsUFf8QVmyS1Hw/FLya/MJ+xaSP+Dl/LiQe2Ui8QIq/IfOoK+xKcaMSudVVJhsOGJ5wH8B5bE0&#10;6L06Fqgh+MpGXFfHbNdp1jKOnWTJUTRvz52xFi2f5wjOTi6dQ8/dqp5wSkREe+cX28Y0fGSDeUtv&#10;7LXj7F37FDtfgnbsgp7ZpdJ5aXX7Pmj7XmjHGxu79she2y8+/Lb4w6OSLz6RGnw5ev/kgOeXnYmn&#10;qiou5LTeiIUbBMINPWseJRJyWkToiXUsYbqqotfXLe/y6YiPD8S/sT9x9xv5u/c2vH64Y887La8f&#10;rt/3TvNbH2Z9eL72zD3kPc8ua//8W/ZeX18xO/rdnSPfeBu51sfXjDVMjNcxCJUsbNEcMmsOnc2t&#10;CmNVhk+XR0yVxYyXJxOqsgl1JaONVaDu1J4x0hlDQIQSMaEkbDgZG0FERYx0BrdOBleRQrLGg2NI&#10;fgEUVzeGuQ3DwJSqf41heI1tcJGv95NA91vu+a9mz39Lu3iKYnuD7mgw4W2Bj/PCliX0IUp7sI1t&#10;w60N8wO57P40Li5pYTSRSkgaHsscmmmcWMH1ymjtcmaNajFfLUxWL4Wukd053U70atMxj9vDTjdx&#10;lvpj9+9MW5pwLYy59ww5BheEume4585yLl5e1Nfj3r3OMr45Z3Fvyclo1v8ePdiaFOM8nPWoo9Cz&#10;tCy0qDm5qg9XJ6c1QdxKDT9tbS1mVRUrEwUKaE60/htogv4g9e74vMU023aR4bQ85rw+5CqGe2sa&#10;XeXVHnxQePtl05BKCam2coL/sHP/l9T/WjnB5nuMtXWC+JBW1/sddk4DaWmMrZzgX/omtph+txbQ&#10;bgXfTAgAot34DSoEm39fAAdEMMXfRU7w/vO/2y9ja+D/ngVAYqvNCeTKOhuX6m8u9J+92feTHuO8&#10;LvXsefLZM6Rzp8i6pyg3fqQZ/kQzOoO78MXwxWMjuh8Tr75HvHGAYrBv1uRNruWBGZd3uX6fCsNP&#10;8KOO8+JO8FNOchI/p0UeGQ15mxTzCSX1K1LGDyNZP42VXmV0WPIGH/Gno6S8HOVK1bqwapFfOifK&#10;p6wkjQrCBiSP+ySPMAp7lNICpTLDqKz7FE4DCjeC0nPsF5hQeJIVnlNyT+ovwNH4LKi9uXIv7ro7&#10;a+kBhWY+Mqw/gLpK6Lo4iTbg4B3EVH+IHQGxgyV0ZwHJfIVmvj5tJZ6xXaFZ8klm/In7azRbBctl&#10;iRG4OhezNpe2ysgXU2vltF4pqW95CCkEDxtEj+E9UWj7jo67DY3Xq5uv1XcZdpL9abPR3PkUITOF&#10;N5U4T4hnosNJzd7YDhdUz0Nkr2Vn663q6kuF9Tdrep0GCKGMsZwlYhF/uILfW73QVDtb08qqQ3Eb&#10;hpYLietxXRyn7CFdv9pv3XIvRZQ5NKBgxKmGxfW2FWmTaLVsgZtNZcXhmL7NFId8wmVP5AWPvrMu&#10;+PPOEzdcqebuU86eJB/v0Qqf1gbPKoxP9iwsUZEZCVX4Q3UPoTpLqOMq1HFJ3XFaiTihRH6k6n9n&#10;Y/gQNHpQitsuxz0DQD0Elv860PBfQYnVAQA2C4HagGZwJ4R7ARr8I4R7ERp4Rt2tI23RkTbpqJp3&#10;qptelFc9v1b83HzS/tmEg4z4I9Skk5S0n8YzLo9m6o3mGEznOSzVesqQYarhSMlI2OpYkATsa5+L&#10;gdYcIYEJtHgDEl6HRKYajpNgzGWmx7WyPjC/KjiuINI7Mf2+X80l6/7j16kfnOX88aRwxzsSnV2Q&#10;zjb1E9gJPfsa9Pwh+Y6/CHa/JXjrI8F33/Bvnlu0usJ6cJnsfHEk4VJu5vmUyp9hmCv+DGNvnrXz&#10;kr35vM3tKY+o9awqqHNA09I1GRVXaXA75pNPg97cn3bw5cx9uyre3A1/603Uuwfhh/e3vHOw9cN3&#10;Mw5+kXf0u7LvrpSe04/77qLzkePW73/ucOzbCBP33vSGWfgkrZ06Wk8ZqJxCl1OxdXOVWZSyLFJx&#10;zmhBPragGF1Y1VNU313S3JXUDY/ra48c7YigdUdO98OIw6G9hKCGUZ+aKZ9C8uPEiYDgKX+vGXen&#10;eVtLjuk9zv1rbIurfPPL68Y/iw1OLV/7nnPl1MzVn2jm+qPmt/psjNp9HOpTYY2Nhc3o5sZhRP1M&#10;X/ZMXyoHl8wlprNIOSRSyQQTQVkm9kvYPdKlZoWoTLGSJmaHLg550eqciLk2o873R+xNRixMSBb3&#10;ZywtFyxMF03uLBhdXdbXXbyhu6B/g3tPj216lWp6iwHOjHW+TgoyJEVZENMdMPlO9cXuJTWRFajs&#10;pnFctWyyWj1boJiPXxVGrksilcJgGfORkGjOJt9nU824NFM+2Xxt2FqOdFB3PoAqPaEiZ3m+O78l&#10;k62WQBpIAXIC1Vad4N9z3r+K9Oaa5dd5nkCtXFtiIjuR2pzgf9j77qi2jm1vUuzYcYmTGyeOnRvb&#10;iXtsB3cbjA2Yjik2GDDV9GoJRO+9V9Gb6b0jepNElZAoEiAhJAQIiV4liiSKzzvE62Xd9627vj/e&#10;S9bzfZdZe82ac3TOaM8+Opr9m733bAsIJiGB3t+3yduL5QPdi/Z9h/6Uh7bfyUcnAVDlB5X9Pwp4&#10;CLL4AROAjkNgG/zoQ9DPh48+ugH8V4a+OvBfj/eP/m0ksBdK8LudgLdVZGRR8FAcK/uyS1p5/qX8&#10;lLLU2HPRYdkHRGlBguyNAaWbJBVBrOSFHrmLBOWLAyrnBlR/IL8+STc4xbL4cTHw9gb8MS9ZbD1Z&#10;jJ0mzs6VnMsSG0t6iA+8MBgtSM8QZ5S+nKrXn223We73WqeEsumR2zPpO4tF7OmiKWbWxEwqZTaq&#10;f9oPz/bErTljN6wxXDMMzxTLs8BxYfhNRzLPFSQKz5XKcwU9hehc13GuK2PTdYHvvsz3XN70XFh2&#10;mWJYjw4ak7DaBPSrCczraaw+u9dmd9ALGPYDhpy5eJOldo2lrtdsnM4a/s1Shw6rUZ3VoLHUasjF&#10;QRYJvlujcQAzBxgrBciV73tq2C2lrLLsGR/0iA2iWy8L9SKpVgJe+iCo/H5I3ZOYbt0a0ts2hmsv&#10;w4sw7k8c8evDOaEbLSpLVGOrVBMalRPqJSMrhEPKxKJqXmah9BHtjqgu985W385aX1SBT31WYENe&#10;XGtpRk9mwQg8ocfGEaGoEv1Y0uO5VrBDSGFiRVcPjdNDX0WRGHnonpgSdEA6yiUKDfFpNoCg9aFY&#10;PeiQAWTMHMK0hzB8oKPhMGqNQ1eTbQPetmDSI5kPZkpL9gHSbHbeGe9UvtqqVOJXSfPqHvOa7/Db&#10;rm13/7LTc26z+wuQuN0H+LjPQQeh96BV4HdYwO/4ZKvz063Oz3e6vtjt+vJ911EAc3yP2j/hNwms&#10;VwusVQnwao7wqr5aLTk6l3OIFvV3SuRZQth5bPDlrvAHfUnK5DwTeqntWo3pboc9QA4AGKD3Pnxr&#10;MoI9HrI4Hrw4azNGNyIOaHb36GE77FGI0NKE+DSfJBnFflHJ4Vv3Js//snji1PrBkzuffA988iNw&#10;6Dvgy++AI6cAcHP/E2dX/3Zp6rubtNN3yPel6sTk63S0kYGO+PIoUlc8oTO0CemZX6ZsjpDTb5bS&#10;wslrjrzSo2vpDmmr49WViaq6LKjTZmTsanR8v51jjqRs0PlLnl9/n3j5YPK5T3PPHai5fKLxyneV&#10;F78tufxD2W/n4n68EHf+StKNO4mPRILvPXC4edP+3l0vyWcpNm69BYhZ7OBoO7GnqRtV01VfjWlp&#10;6c8q70yvaE2taEpCVMfXlMQ1FMQhs+NR2T7VRR7Nea7YLLfBfM+hal9sp0/1gGcOxSFtwC6619YD&#10;6wDFORkP2OuNQrVYFhozEOVpiPKi1XOOkRRH8+mcyhPGi2eUF9LkVy+aVJUQmq/yrC2zo4KLSnLK&#10;mhFFqLo8TGUgDuFHaQmZ7kucHylgjtVNzvXNbDJ6OctdG2uNmxuFayvxc1S/UaQzMdsOH+M4YG83&#10;YGtNgkKoUCsGxGLKymTGxGDaUGlGT2FSW2nizYsxY/khA0msnhzOWHUApoQL0u2Pt+rLgaIK7MvL&#10;fAubEsuIeXUT7dkcfPr6UDSb6r/E8uLMevAZTrxhKKfHaLnvzXKfzkqPFrtTh9tk8L7cHCh8CyTY&#10;AdFv+XDYQmECa2MNdFTk74CWyX3z9Ecwz/xZmAB8onsTyX9iggifaps3dZZQbGLiGKGfy9+LKN/H&#10;BB/B895n4S+QAKjmg7YBUOv/R30fTEr7AQR8MA+AX/vhXfvDnPAXMPKndal99E/rar+jfy0J8MCp&#10;+XdMsL1VbGpW+vQZ4aU6XlGZ9VJq8oU49blwv+RNjOiFdtGznVLnsM8v9Lz8mazzK8Pi9rTNnWm7&#10;m7NO11d9BLkh97eTRIAsSSBflpsrtVYou1GpvIJQnimWJyXfpaYLj5c8X0QZ8Qc9349HvWcmbTNT&#10;uGOxwFTW9nTh8mguayR9gpEyNhtHmQkbWAolrvj3s1361uz61mH96w7ENY8Bju8YGDy8GTCxGTC5&#10;EcDaCJhZ36O59YBltt/aWiB3LWRjwX95zH16wJaJs5rEWC11Wi21QhYbYas1jmyE/XKp2Wye+mTm&#10;87FsBWa+CitfffTdSyJcjhApP5qkOZtjNl0fxMekAoNlQG8VgCpdK8tlJiUNBgSPGqQRX8E7ZQJa&#10;xXya7jsjfrWpumrT8Jtj7f3Adql4onou1ah83KaB4dg8CK1s1ctME4Xmi9oinjrVPnaueehe8dCz&#10;+HFAvmhoqVxU5YuECvWkbNWYWOXQyFdhicZJ2bb5Rf7tWW7IUINSC9Fw1Ru2ukIOfsbR+aHluJL+&#10;zuLu6rS6WP8UT+tIR7NYmOE7iE6ms0Gdi2mHmwXJ1WLCy2QyyGgizng0zYyKsh3E2HSTYPUzTnkb&#10;XjFbQd7cMGtOhNFmoSa3RI2PUN6ql95GP97quMXHXOFhf97oOrGB+YqLOcbDHN3CHnmPPfy++xCA&#10;PbQXYdB5cLvj0Hb74Z2OIzvtx3bbv9pt/3q78TN+/Wcb1QfWEIdXK48tlnw9lfcVI/PocMyZ4YRz&#10;hNifUSG/NAYKouEKuBSznjR7csnr8UaLhR7vVUr89HAaAZdUVx+RV+xn64U0tat/bVStrNEso9An&#10;9mTi7o256+eWj5zcPHz8/WcHQXvAewGBHYGj3C/Pr/zt9uJdKaqYBuUljKjr2/rat+C5fcRTY/cH&#10;mnYvNE3VtY3fmlhGu7nWRIZg4AFoT+tqK62q14q1KvKNz2XQktKtz2QaRGXKRCRzHonX3T9b++Ri&#10;tbxgxct7GTLXou5+H3rlaOSVY0l3DiVcEUg9L5Dz84Hss18knvki9qcjsZe+jf35x7jL5xNuX4sR&#10;EgwQuun++KaH5H2/F2I5vi791UWT/R0EfDOyq6aivSKvtTQPg4hHF8aj82PaMiM7ksIx8FBcWBA+&#10;IKDXz6MzwAnnY0v0gg0HOg0ne+BLfBqafYo7bOBtNr5ImHW9g36Lq0aX+6tB55ej9i8m7JXGbBWY&#10;b2WmjMRYWiKjqqIkdVmi5gvwpaxWfV1mZFrs5YPIzGyorqqprclHVCSWp9ki0qDoQkcKKnxqIH9+&#10;DLm0RNvYXRti8/rWtlvYvMK5+Tg60X+gyhOf4tkdHkT2CaT4+tK8PcY8HRluNkxHC6adKdNGgWah&#10;QDFXIkOVB2GyGIhYo7lUM/QlxsO4N812qMSDWO/X3hhW15ZaPVBSM1FVPdOZuYFL5gxEckb91xge&#10;vHHHLTKU32e+0fpmqU13uV1rBaXJqdPhFhsA6WZAApgD3Abws9wOsF7KiGeucsA/HD4IC0BzwX75&#10;X5fAn4wJtvns2TFUPeoDJrCy7k5KGicSeH9gAt7uzn6M8f/6Q99n4C+SABguAO4t+ccWlx8wAVh/&#10;MBWAW2v+q0Qa97X+RRLa7/ZjlwA4O4MrdiCXO/xSC3OEpDRJUwOv/HxY7ilZTqRf+l6H6NXGRz/V&#10;Cp1peXa2Tf7CiPmNGSehzVCZ97EKO3EyW4kSQJoUkCsP5EgAxXJAsfxGvhS7RH69Tn2tWWuxQYNV&#10;KkHLFx8plGU2GXBJPsBU0hbz3cpoIpcSw6e/W6dksvqSqb1xo5SEMVbc6EwUdS5hZCFqeCmQvOJJ&#10;XvUYXvUZWQmmLkey1uDTa/BZDnyOA1/gwJfY8JXfaXU2dGMxemcpfmc2hkcPWxvy5xD8Ngj+HKTb&#10;XIXTZDqMCrekBhuN+GuN+CoNe0sO+MlSgpWpIa8I7krtEKlWC5l+x9d0X4vRlLClkrTdmjJeSelS&#10;chYjOIFoH9Rh5DYk79sj5tIt7IAXdsDes2391QJ1xbTj+lvEBRvULY9u0ZABxbgR7Uy6SS5ROwWl&#10;EJwspJv+ULfwvkHNA8tGIfuqR865dx2TfoNl37QteuBSKOL5Tsgl4q512EPbBDm/HK0YpF0zEoau&#10;NqxPlEh1ueLqcs0mXtYXYZaMdM5rdskutYmJ0nJzfw5zlnV3k490lYuP0CqHGyDjzQYTzCcSTVjp&#10;hhMlRuO1ZmPtVlSCNYkB61qyr2A7xK+5erF9YKtBlpwcvc0i3d0aHQClCmBk33cL8bHXNzC/rLef&#10;3tyjU7yO77c7Tu52fAt0/g3o/Bq0Dex2HvmABrZbj223frWF2iNu1UFezVFe7decym9mC79hZH1N&#10;S/uG9u7bifxf5ioEJ8vv9qYLNkc+rA9RqPLVK3UziXW1iffySAyMjQsvCQ1usXVue23UKKVa/fcL&#10;OyfP7B4Bs3d9Buzp/p/uCnwOgB5Bxy/Nn7yx8NN95uUnZEG5LlHtJhWb+jdeTeE12em4wmpWUcty&#10;es2Uf0aPaShC0SP7mU+4lm+wRliAVmqIcUUkpCEYWu1qXArRrIXpNb3Vbtd/1flCDvlUGCEoWHD1&#10;Wvbly40PT+fcPAK//GnQ9c+Cbh2IeXC0WO6ndp3bFSoX8yVOZd75KvPXownnvgz+4YDPmaO+v5zM&#10;fvRrvuS9AkWRdGWRGGXhcNUnwVrPAnQk3oVatdcl9PcXN/dkl/dnZBPexfTGw4nxofjI0N6woL7A&#10;AKK335CzFxnmTrF0oZh7UCDOFKgd1Q5G83Ikx7h2Z7jXlbgXlcH8EfauFe4QhL9BQ5hWZ8SrvmBl&#10;ko882VWJ4qRAtZGmmYqPvHlGeqMwYKpDgppTLBywEOd2t8DWxCxsbUtfO7YLiS6tqk5G5DqXpUAq&#10;UyzRhc59jXAKrmJqfGhldZnGAQZWAdQCL3+cFTWA8e8uCuiOD+2JiCVHxI5EwemRIePh7mOBsFFv&#10;q1EPs1FXlWF3VbKnBiVAhxymhgtUQvtpdESaDKQF0Jtimdh3dGJaH6GwY6QeNY2qX2gsme7K2sQl&#10;rw1FbYwHbTG9AKrtbo8pv/3NZqPeQrPuUrPOcp0Op1yPl264CzcFAi0AdyjgbLHjDl1KimMtcsAM&#10;BSAm4AL/SvtwfOx/5P9t/v4sTLC3ixS4N/d/YoJw7yprvdq3Nrjk5IkBIn/r903GQd+hfUzw335S&#10;+zd+tBIAXyICgZCQkGBqaiotLa2oqBgaGtrX1weaCkCeW1tb3717l5WVlZyc3Nvb+9GO4h8ZazH7&#10;x6P99r+RBLb27AR8cHb+HRNUy0iTtdSxijK9EsJ4yUeYZ/danlytfnS2SvjvzdIXOl9cp9rcWvAV&#10;3U5QAjJUt9LkN1IluekS/BwpoEgSKJN7XyzLyZdcBOt6jTW03gpKb6FWYaRADJf+ZKBEZabbYZ0G&#10;X6LEjveGsfvD2QNx8/j4EXQEAR1K6oukjUWPsiLpMxm02UTqYiRlMZCyFEBdDqUtwumLifPsZJAW&#10;VpOXVpNXVpPZK8mcleT1leTVySjeTCKwmAbMvHtPT9gmRwOkWIAcz20Ins/3GomEEVxMem10+63V&#10;BmyUhmAyBAcFsqsaxVWzF6KK0pFHair2mOrR7GwGgsKY8e+WUwvmorLpngmD0PBuPV/US6eBpw49&#10;j6x7H1oPPrYbFIL1CprjbpgQblm0XLLuFHTBCfn0SwSRlOAk1ehOWX/EI9tkEY1399WyBdUr7ho0&#10;CsNqHzvl3oVFXzXLv2pZesu27KFzzl272BuW0beh6ZLeZWrRBCiKYoslWWEaFEoTr/tH/ALLEHJt&#10;UA1r0oU3G8Mr3wQmK9mHSkCDJT0i5OBR8qnvNIuzDVsKrYZKIKxSy9ka85k2i+le6HSXGZ0Mpc3Y&#10;97Pt6zi2yasO3que9mvBsLUsI36xEdBgDHTqAj0qQJ/YDu7WJubiOvr8OvrsZutPvNYf+a1ntttO&#10;77adAtpOgc5C77uO7XYe3Wk7DgICPvI4r3mP1ksP8xDfbNeeXq84zcz+diTlG3LiSXLyKXbTrR2c&#10;+BZefrJWEpMqWRusnGOnGauvbqparKdYoSrVLCc2ICI8d+P21pmfgeOngB/Obnx7in/k+K7AgW2B&#10;A1yBr1c+u7D45a35314NPDbFKnvXGMSn2uUFBVb7JreGFHXH1ox7dSyGD/GTRrgJhBm/FoJ5acvL&#10;vCrJtHKT9ELTzCyLvGTrsniXWrhvc3gwKjS0KdwNE+w85AYZNFTDSz9C3TrXcPlk/eVvSi+fSTxz&#10;zO+7z33OHQq+diLx4el65VvDFnJ4BxmkwQOEwuWixz+l3vg+6OcTXr986/3r2To18TZj5XaIBsLi&#10;ZY65UjpUJdFaJdJSITZMv6YmEIVPKMVF5w7CE4fhwUNBPqQAP4KH36CbD8nJawTmTrNwoRs6jms7&#10;jGu4U986jdjYUTxsyRH2vekOyAKHoiK71AKYR4GzU1GQdWWceXO6ITZNkxijNBAs3e+jSvJ4QbGX&#10;p1jJks0VSFCdEWfbCT+f6eCkqaBEGjx9qKCK1Ian9JP7sb31zejs9rrw2jyn0gTTikSLxiyPNkRK&#10;PxY1RqOPcwASiAlm+DlURgS+1a8zN7g7Dt4fnkSKSxlJiKMnhI/FeVEjQOuFBdnXZNhLmxqhS4sx&#10;nUi1msgxJWcZ9GVASOVeLHTm8mAJm46YZVQPM1C9czjMenc9G5nLxGZy8YnrQ5GbjOBdpidAgu52&#10;vNlses2pN5xvNFhs0l+tM1grNuAmG28Hme26me3avQVgpjuOkKW4WNb8H5hg307wEcw0fzomWJ2h&#10;g3aCD5gAAsOnpDD2McFH8Jz3WfgLJQBmtwJBwNWrVw8cOCDwe/nhhx+eP39Oo9HAPIDW1tbnz58/&#10;d+7ctWvXwsLC/kju9Rcy9D/u2unJ/7iL/Q7+JSWwC6xvAmAw/A6wvN7tHkyG2JMtTXFvdQlaoj2a&#10;j/GajzDa97Fv7uFM7vdYPeiHPppNVF/KfMUtewk0KABIaaBRfKdKlF8iwml4utEsvtnyDKzZ9U/Y&#10;dU85TeKbKCkQEIwWS09UvJyqejNfb7XU4Ljc6LHS4MNFhHKrw7mNEZutkezOyEVs2Ex3ELM7YJoY&#10;PjsQNTcInx+Mmx+InyMkzPTFT/XEThLTFshZS6T0hb641d4IPjFqlxDO6/bnYv04bT7LTT6rjaE8&#10;VCLQkQd0VQLY6pX0gGE/SIelepu+ClZXvUfrNfG1JllLj6FjNKapT1N7M6KiR1XVp6uZMF5bsrSs&#10;5w19Z/S8JzXd6KouI0pO5OcOJDmHIVn7KXFnlpjTlKjzrKjrwlPPeWGPqbuO49dtKNftei9aYa9A&#10;+h+4EcQDMeL+zU+86kU8yyTMip8aFj3SLX2kW/PYoOGxYcNDvbo7WnWPHRD3YTVCLs1i/nUifkW3&#10;3ApveVYJh/TI1YyooVh6aLp6ZY9EPPK+B+quY5ewc+9TL8xTV6SIXbWIddkTp1LxQIRMSu3zwvZX&#10;KJxOx6BJD8Wyj2LVS7HqobzFUa3xs9bdC9Y4NrRr07qFb1O6bR2/ZeO5ZQPjRxvuvjMDiiFArcVm&#10;s8ECWmOq/cUkRnETeY2HvLaN/PU98leg+RrQcAWouwTUXlyouz9f/9t04yVm04+MxjPj9WfptRfp&#10;VdfmGo6udB7jDB5dIBwbbvmmPfvnutCH5e4ylZFR5VEJGaGZAc65hrqFzyQQv91BX7mOBxP2HgYT&#10;hH3HP3hk69ChnRNH3588sXPyxObh74HvLgNXhFcfyg1KqtW9MsizhOW4ehSRmzWoGNUJ6supRcUp&#10;vswkIDkKSIy8f8bYdZ3Ydh/b9KSseg3O+PSO+2CHvTsHvVtGPFupXpgR/57hQOJQMKkveAgbNNQZ&#10;yMSFzOD8wW2OhrPVGux+TZP6Mv6mQMrVz+NuCyTeEsgQFEi7JpB4WSBN6MtWcyFWvOlCqd9CqX+b&#10;r06C+t0QuStuQn/3enI+R1+qI8GNkB9IKAlA5zm2lNt1tbq1oG3ySrVTmiwyOqG5RIdsmmPqhG00&#10;wyqYYezPMIRNalpPqkKZclDmMxjjmd24jMPYCxf6azuqmhPd0HXMyZMc5t2e5JqX5BgYY2sf7mqV&#10;GAbNTLcoLNQqKJTJLnySWy5WWSvbgpAeKJbseSfZGiXfGKHdnOzUU5bMbKlYJ3SxMd2z6IHx1jFa&#10;+xS1izHUTsSjOjv62xC9dSWo5NQsmF+Qil3QK+9024LaKNxg/TwJvTTQuYBCU/OrO+JKqyIqS+F1&#10;lXnNRVnNRWmtpRHNeZCCSLUUL93iSAdssT620I3eBl8cjJseTB4fyJ2glIyNFlFGCEvzGPpkO2Gs&#10;G8fqb53vrZrrLZonFi2TEjmDset9YZud3mC+tq16i/dV+kCFDlCqtVWgvZ2usx2rtxuot+umD9jr&#10;A9YGgL4doGUGvLXnBkYyFzaAjR1wGWL33zKT8V7Y4QenYzDRWHd3d35+flpaWk5ODgKBaGxsZDKZ&#10;4EQC+h6QyWTwZFlZ2fj4OLirCeiqTKFQwGvAMxkZGeBdXV1dLBYL9EkAvZXBFcmCgoLc3FxwpbKq&#10;qqqhoWF0dPSPCQm8APRY+KcFvOYDPyAyAL90ZmZmampqfn7+/9lVEbz3j97+aQM0N+/uvN8zOO/s&#10;rM4wkXUdwV4NVrpIiC0uPYNFIvE3ONvALhhTwN1Lh/NPu9g/uS+Bj14CHzYUAtn8xxS34Gt79OjR&#10;Tz75BAQDx48fB+uDBw/+DgwEDh8+7Obmpq6uDh5++umnYA3ig49+lHsMfv7tvwSb+0z+6RLYAjjr&#10;AHfPs5fDIwZETLp6TLnZ0rwsVzx0lt21Fzw05r3VFvxVF0NUlyPVV2I02Nm664WaW1UvgWZ5ACkF&#10;IJ8BDWJAjTinXmij8ckmUmy9+elqnch81SOQFmsej1fITFYqTNWoz9UZLTVBV5qcV5o8l5t8t2oi&#10;tuqi+M1Rm2g4pz1yoTN0uiOI2eE/2R0MqnVTPRHTPVHT+GgWNpqJgTM64GOYBBYuZRoTO9EUOFnr&#10;NdfguVDnOlNhy8ixoGeYUVPMR5NtmGnuC9mhK7kx7NzExWjvEReLLgM1jJZKn5YGQeM1WU2LpqFH&#10;1zAAAQHlpe7wC13KC/1RVZMJdSumpvWUttukhsuYqsOIoh1JFjYgaU2U2KM5adcZSedZCdcFCfel&#10;Zx4LT9ym7tlP3LShCdoTr0Jwv0L67rv2ivqCmKBDKgirENmu6dmobF8pblb0QLf4rlb5Ha2qO9rV&#10;t7VahByRQs7YZ/5EhRi8DLz5oX/1be+G+4EdD7NJMuUs9XqWWvmwdBJOyBf7wLVHyIX42KP3sUuX&#10;iG3zY2itiGOtWECjVBLyeR7mFRr/umNADzNk0DWk3zaojyIZoYdN0HOQrmUIhgPt4kKaeZZFm2Zw&#10;tpHjooHJpofcdrACkKQM5CsCCFkAKbmLkXjfL7lWL8GpEV2perBc9dtq1eX1ugvcpvN85Hmg8yiA&#10;PQbgjwD4o2DMwQLyO2bNmdHys+OZIvRc0ZFCeUKBJirVujgwMAGaGKKXJfGoXuIhRuQWXfDSwk8/&#10;sL/6hn3ob+wvTnEE/gYIfAMInAAEjvO+OMk5dWHlyv2lO+JLHv6I8ITCrMq4qm6HVqoKfubBEPsy&#10;nXueThUbZ4hNzoszNyQmt2TG+ErUTbVhjtYI157KcxzludM2fGnsEMpi6OBs2MBUBG4hpHchjDAX&#10;TpqOpDCiRmiRlKFQCjF0mRqzQYfzyL6sGr1WT8FMxS9jbgnEXhUI/1Ug9rpA6g2BlGsC0RcF4h8c&#10;rDMSpERp7rbFAr1pY3luBTDZaO0HIWq3U8ykO2Pt+KQ6gIHcZtTPU3OnxzOWVnOZiyn9owFlZMdy&#10;qnPphFMe0y6VZQVnGQZP6fqxtOxnXtlPK9rOStrOPnWYeeo8JeXOVPKcVPOkvfamm3jTHD37/F1r&#10;QxwSgu08Auyg/i764UH6MQlaCRnycRnC8Ky7sYUPMyrFS1DKxHrl3gqVrgLttkIopjacgi9nj3YC&#10;TOLWCHGlj8zsHhvtmR4dnBqjjNGHSbSpgV4aCtWWkJNq4usuDrF/bOutFBllXJjs2JgT2FWWRCjO&#10;JKRltEe+qwvJQITm1iRk50dn54Xl5Li8S9INC5D3cVaJCbQoyfCitMYvDBfxZio35mvZc21r7G7O&#10;BmZxtWVguBzdnV/WWpDXUZqGq4wj1MdR2pInB5N4/bFcbCgf7cmvt90qN90q1NnO09hJ1+G/092K&#10;19sONwB8jQEXM8DOArCxBAxggK7ZDsRuIzBycmET2Nzd0x73XE3+zQqoeoMFVLFB7TsvL09NTQ1c&#10;Orx48eKNGzeePn36+vXr7OxsOp0O+iFERUUJCwuLiYmBDTQaDeodTk5O9+7du3Tp0qlTp8CGhoYG&#10;iABAoDA2NhYbG6ugoCAiIvLbb7+JiopKSEi4u7vjcDjQtRkU8P8fE/yh74OXgWuaICYA6z8dE2yu&#10;7exjgn+zH/v/zeGC6BwcGBgisLq6CjbAV/Xu3buHDh06cuQIqPJ/QAY//fQTaBUAgQJ45scffzx9&#10;+vQfHzk6Ov7flMv+qP6PSIC7y1kDeFug7xB/lwaPWw0L2oxyX4pzBGLMgViz3TiT3USj3VQDIMsQ&#10;yDMGCk22yw23Edq79S+AFikA/RRofQKgxQGkxFr93fXGhxstQuxGobnqe6yKO8wKsH4w0/hyrklt&#10;oUVvGWW5irJdRbqttHivNPvtNsZsN8ZsNcdsoqI56KhFVNg0MpjZEjCODGCggifRoazWSBY6iomC&#10;M5qjJpoixxqjGU3wMUTwUJbjYPLb4STL4TjjwXDd8TA9WoAuxUeX5mPKCLCZDXVbDPdbDAuYd3em&#10;WJj0aKj3qamT1LWHVbVoqroTaga0V/ojKm+Gld8MK+mPKBvTVS0mNaynte2mddxZmm7jrxxpyg7D&#10;8nYkGdsh6T1aUXJfeu62JO+6IuvBlvFaFnebfWQ/eRsyegc2eAOCvw7B33XACnt0SwQOqiZNmhaP&#10;2qYNmsV0aPjWScEqhUxBD6Kqe4a1D4xb7zhhhTzJMpGTKqljiil9ImHtt3zbBH1Ql0OJD1OmnhfO&#10;v8hnSCeSRQIGHnmQhN2GH7qSQWTwxK77iU2biH2bqDdGMrZHLrNHFd2vhiKqIftV6nqUy3qUi4gq&#10;JUPqpdPGtQtmDWvmTVzz2g3D7EXtQKaKBU1RnaItMm4qMucovBL0iJP0kFf8eBcpCeCfv28y4tdr&#10;rSIU5ipEpitvz9ZdX0ReW2m/upeoAH8A6D0B4M5w0JfHKm/1ZT1oTxIqDtTL8jSOdbQNtIlwtiw1&#10;1m5XlO19LNwncG5c4PTyXvZgMETgMCAAJg84vSBwkXH45NT35xeu314RlZh/oUozMMU5eKICI5HY&#10;8nBCky+dAFlkqXLXHu1s/wwA3wDA4Qn+pfGty6Pb12hbd0Y2xSmrr0jzxqRp68FVKxIbOrzmSN3w&#10;pG0GUTfChzlRZDa8nxtO3IwYWg8nrUaQF8NJMyHkySDSuP/SRAhvOnSL4bXQoY+Pu19i8k2ypEDM&#10;PQH4rWOxt46kCH6ZKngwXlAg7snBIoNL7f6Sc7XuW91wSpFdko2Iu9aNAHOR8jirqZ4cYKUbWMdv&#10;ryJnmAUT0+nM1QzackLvZEDTgmvtnGPx9NsMpkEcUzOM+TJgStFvRt5xRtJxVtRpTsh5/q7r3H33&#10;6SfeLGkfpkL0qC581CyCZOeLcnLIdLDxsXOAOriYOPto+ka89k9W8s8U8876D/a+A6qtY12X3CQn&#10;Ocl1iuNU19ixjcHG2IDBNAPGGAOm9yZAEiB6772Kbropxqba9CIwvRhMMb33DqJJSAh1Cdh3iN49&#10;6611zmt5956VnHiYJbS2Zm/NjDTa//d///ePgG8Bf3CpSFyNdEaPRttbreYW/YYGRF2zW2tv0vAS&#10;ZovQTSf0E1berQx1j3T2vuse6ZuYmlqbXcfP4vBDizPVPXVhBUkaIW789pZXnaxvhTiKJTnI5AZp&#10;1yQ6dGcGjqSGD8aGdaLDW0MiWkL9X/n75Ll6Zlo4x2ugguQtvTU9wxGxGZG9b5/PTVTjttr3SH0k&#10;KpAoj+KoA2vExvaRl8UtifFlT0LKkgJqMvzfFIePNSSu9SayOuNYzeFMjDeryJ71AsF8asBI1mbF&#10;mjCjzFjhCHaA5aGXDeTqANk7QXbOENIZglnQHFz3Ip4sEehAT/ArJjjWMf25CrC7OQMeGhoCHsNf&#10;fvkFmA+SkpLq6urAlufn57e1tW1paQEkQWlpqZGRkbGxcUZGRmFhYXBwsIyMzKVLl0AzFRUVeXl5&#10;cBYCgaitrQWNnz9/bmlpiUQizczM1NTUAM5QVFTMzs4G1j3n7f4hSfA3NMBpAwgDHA4HMMHW1tZv&#10;xwRsNnFjtfl1B4cnsHfpe5GNnZxkHWOCY4LgPU/w5/rC/6uOFiwWAO7B6EJDQ4G9z6EHwBOwQsEC&#10;RKPRMTExYPGeP38eHATlb8wBAOscmvB3PjPW1r/zDr7v3n/TDNDYABOAXOFAT3Cw9DSZmhR2kO5D&#10;yXaB0hBQBgLKAmjAFCowhYpMoHJTqNIEqoUf1ekfNDxiN0kctAhBbUJQuxjUIclovElruLVfx4/D&#10;3FyvuLlWBcxMcXzzfeJbQ1KnyX6XJaXLidLpSe4I3GsLIbaGQy1PoZZUdksKvSlpr/HJbn3s1uso&#10;bC16pTZytS5qvT52oyF+oz4RW5e4/jpprSZxG5O0XZmwlBs6GufQF4gY8jMb9jLsddKcQKmNIJSH&#10;TFVGTDWnkMYLKMslK9sllB3WymXG0HxMw3hOG76kZ76siVzVRG7oopZ1rRa1Lec1QEUtadmu67ls&#10;G3vhTX3JFug9RBjeJGhLPxCrE7CuFbCmcVxpugFkLV+yhi9FzY+m6k9+5IuXcsEK284K2IzyWfby&#10;od4JOHWJeg3IR60hCtn+nYTIBgK6DhdQuWifPaQX/Ubeu0HSqV7Mvo3Hree239S9qMUHSQsy8ePC&#10;6P6bAf3X/d5dDpm4Hbsq9XRTNm35Xszs3cAZUd85cb95Qc9FMc8FafdJGadBSaeBez6j96On5dPH&#10;NOrH1WtHlMv75XPfyTx9J5MwJJcwoZA0q5W0opuJM8rbh+XuGSRi1TynHxoNSys0yN5rUxLr1bkz&#10;bM4/7nFrNlZ8JU95s8oA6naGOmyOmuCU17q4SjVsucJqufxS+YP1V+JLBfdHs9Xa08zKYpzT/ALR&#10;TlH+VvFKD97KiHbf5hm5fGblzLfkk18dfv459NEnENep/+QDvoQ+/ZZ18jz+7I3Fi3emHOGN4a49&#10;xUnTfRXz8609a52vdkeesBYjNhZcN5asNtZ0t7Ye7u6Kk4h3KEQhGlFoCTo7D52ZhS5Ms7knqCIT&#10;ROXJbfj0ht0kznwabzVFsJsgOo8TPceIfkOEwKHd4B6SL6i9JN8Bos/Qrs8w3nt423tky3txxmlz&#10;2RkPtqUb0JrFSL2L5620PZWlzhXO/0Uw94ehv3DF3eBKEPkg8eHHqYansu0v9WRpzdc4dGTDYhwF&#10;vS1vpkRovetIYDF6IHY/dPBub792EZszsZY8tZM4sh35dsm3Dmddumb6fE49YUoudkY6ekUqZlM6&#10;Zkc6ACsUsHkrcOt60Pa1kM3r4euCEcviUQuyL2fN8qZQGb22ERU2XrEIdye4PxwVaeKYZhj0XDeg&#10;UNmnXMqtUti5RtijRSbkrWJcv/KLHtXn7erpjbop9YinbR45A3GYuRetc3nNvVnlVSmZeUnJL9Mz&#10;awsqR6r6VhpmJ4rHO+Ja8pEvou9FeF8LcrkS5XYjw02gwO5GpYdEc7hafyxsPMJsOADW42n0xtWw&#10;xd2o0kmv0Eo721Qr1Vgv3tQsydY5yzOoKOV1R377cP3YyuAyaXaDsbDOmJwhDA6tv3reEBuc64Z8&#10;YqsTbaee5KqVg4bXpzkN1oRSK4NoxT70XFdGmg0zAcGOMjoI1z/0MWd7mbM9UGwXa5ad/YGV04Gl&#10;C9vchY1yYSFRey5u+OiEOSIINOFgAqBK/ZMVkHgE+BlBzE9aWhpw6wNnoqmpaXV19cTERHx8PPD+&#10;CwsLh4SEAMQAzHPg6O/r6+vp6QFHxMXFgbkBeIXXr1+vrKyASCHAE4iKigYFBY2PjwPbHxRgyAP6&#10;ATQAsQoiIiJA7ggQAyfx4f89JgB929jY+A2Y4IB9LEwDu05wMAHav87aqNnBtT87Z2Nqik2nHP6K&#10;CYAS+Yj6fwhE+pN9J94P948zAxxzHiB7Th4hsOgAjv/www9BjBAw/L/++muA4EHoHWdAIDgQhAUC&#10;ngC8xAENgEUAoUR/iOH+FPiH6Ob7Tv6XzwDzgAV2EDrGBIfshadx+8k+jHR74gsLKMcEyjeBXplC&#10;pWA7XAAFTKB6Y6jRGGowPGhQYzZIAwRAb77GauGG2m5CbYKs5qu0+iu71ZfWSi8tlnJja4VIXQ/Z&#10;I1rUAQSt34IxaM/o96D3+VF6Qsmd6L2OSOhNBtSWzm5Opdcn779O2MXE4SpjtypidjBPcNWJuzUp&#10;xNdpe68ziTWZBMyz3apMekUmteTpVgZ6Nth5xAU57oCYsjEdNTdYMNabNdCe1tWZ0zNcNkJgTa2x&#10;JrbrMBussceijuOCjt2msduOiceGkfOmgdOOseuOqfsWzPWYGDBw2zLyxMMC9pFhVItItk0MExVN&#10;M4/YN0XvGaOJhmiiQQSoLJgfw9CPoe/H0vNn6wQw1X335d3w0vbTAubDfGbv+JA9AvY9Et6jj5/s&#10;WFVCYYNQ5jhUsAgVrUEZE3jvmkHdxAYpn0ohx9ZrPt03gwYEwvr5AwEUGOD1Hb7uO3Ldd/oWev5O&#10;1NLd6DmRsAlBv9HbHmN3PKfFfRfveK9J+W0q+K4ouE3KOIzec52SCVl4FD+lVjylWjCplDX8IK5f&#10;MnBIwmP8nvusrOewnP2MkseaejBOG43XClhXsZ6R0xyVku2TuT0kd31c6eK4xpkR4/NDtjeHAh6O&#10;xOgeNTiya10oVe7bhZ5zzzx7Y92agl2qfRwDkdkeRgUW6mXaDxtlxXrvCM7y3sJevbnLdQbi+g4E&#10;AkFcH4N0oYcffHr09XfQ2YuQxAPc/ccrKgYjprad7v7t0THdGUkD+Slj7xpeDDe+WGrP3R/IZvZH&#10;M7qtoX4daEabtYNiEMxoJK198gPCviieJIzfE90lSm5A/FiIbwXiXTm8ucwSWaXLY8k6WJLZNtES&#10;i7NY2ERMrsGHVpD9a6i+Dbv+TcfOHetOHKoHb9WHt+4nWA/v2Y6SbMf27RZXkavrZtgVva05VcKk&#10;Mq5TfujZjQq3r6JlTgYIcoXc4sqU/3eM5aUGHz5M2M2ySP7+Yq2Vt/YzbQ61BUZVBYje7shdwmsI&#10;mmQw2snUBiyuaHo1ZWQ5eng9tH/Vp33eCbOoWzChkNor+uTd7YTR2+nLd7Nxkrl7Uqmb/KlbN9J2&#10;rqVvX83Y5M1YvpU5K5o5JVUzZFTRa5LdYBL/3CgsSC/cyiAeZpppYFWk51Wh6V6n6Nh23/qtJKpb&#10;2qb/kcuImve4YuCgol/nI/e6h7ZlD82LVS0qDO1qzJ0xSLdcmFWEjp6Hurq7lmG0mecr5/TmgKrX&#10;AR1FqOp0xZw4wYwo3hdRfOWRgi1okW7ny53uvO+8bg14CPU73+m2EXpjKdhiLtjk8qDVUbbeTrbC&#10;UaHEz6jqiVPzs6C3ORHd8TEV8VFlybGV+emN1Xld9QXdtTkd1Zktz4PLwq3T7FXD4TKhZvfiLO4/&#10;c1OpDDHszHDCpzkSku1JT2yokZbsYPMjfwTkC4ccbY4cbQ7tbFjWdkyUAw3huA93IoHq6E6ztsF7&#10;eG7GJ82QjtOQAnc5G/z9CQswK4DJ7+joePr0aUASAD8jJwihtbUVZCwBWkQQQVRTU8Nx4oPGgAYw&#10;Nzc/ceLEV199BViE5eVlMGkzMzMwGOzLL7988OABEBAAKQBoCSKFgBkCtAWg2fXr1+/cuRMeHg78&#10;/pxopX8IC8ClwImcBuBcgAZWV1f/vzABi0XArjTVtHMwgZP7YG7e1vT0AQMAgWOe4D0m+BN+5f91&#10;hgwWCxgMWLAANANYUFJSAux9AAg4NICVlRUA/aABeARYnEMkeHl5ASjw0UcfcR7/KLFDP4T863xq&#10;70fy/zID4HsLfqiPOfxD+mwqmpDkRE4z23mhe5CjdZSnBRVpQxW6UI0uVK8NNWpBTZqHDRqsxkeM&#10;5rvUJh5q88/0lgvM5ksHzVeYDWfJtWdxladXS88sll/eaLxD7lc6mjZgjFgyR6xZo86sER/GcBC1&#10;D03piSJ1xUDtmUdt6aymp7Ta5P2qJFJZ4l5p0nGteLpflU7BZNGqs+k1ufTqfFpVPrWiACrKOsrP&#10;2E+IXvZ0m7O2XkGBjV/t1sysCRaOOLj9jpndLsJp39KLauVPQfntm/uuGwWvGgRumobu28ZSHGJ3&#10;rUJ3LAMJNqFUq1CyZfAeMpBgFrhnFkpGRjKs4ljWCSzLSIZ5BBUetm8ctmcYRtQP29NHg3qI8GWb&#10;+bBNvI9g/hAsCNL3Z6p5kBUcF8UsxwXN+m8jQVaifml/gAlWzQop7m9Y6VNQ4SZUQ4YKsHsBbX06&#10;T2sk/EpuOfeKJQxJJPeJxLTx+LVedOu64nGMCW54L4mjF8XCZ+8Gjwh4dfM5d910fCfkOijqtSAe&#10;gH0UsqsZitXwnZZ3GpFymJTxmZdHT6okz6okzCpHzT3ynZa1m5aCL8qYrMrBhuXUphX0VtQst7Tt&#10;8dq2mxpGi8pKM4pSu8oXico/ER+f3FD6fObxyR517iaj+3VI7eaw4MbQyOrA5CKPF2lWr0L1i10U&#10;ClFShVeu7py7gPv6FP7jz8hcHzNBltBjHACUAeePuK4efHGbdFZ0jU9uQl53DG4/5xmIzc9tLC4r&#10;qe9IG5qL2yQmMem5EBUDEZt313LHOtAteXb1ybDXaEVMgPCbKMGJLAlWhSXUZgFNmEArqkdrouQ1&#10;3v3Nq1Q8zz5Dbp8lTWKLkw7v7rHEiDRpwt6jXbwKY9OMuGS4PKk+Pvy4f1h5YEp7fMV0ctNyDGc6&#10;hjc5rrtGE3vG02TYHN10jgnf2Ifv0EzxZG0CQZlF0oK29LBvpdrTziUYfhmpwpWk/mGD26WFF/Jb&#10;dfoLTbrD9Wpr/ea0FX/2djRhMWp7LoGwkUvdwzApjUvLOTOz6aOTsUPjwQMTXv1Tzt3jVh2j8IYJ&#10;leLee1kt/Gkt3C/6bpTMC9dsitXiJStW+SvX+aqw16rWuasWr1dM3C4fECnvlqhvUimvfPwiWzE5&#10;WinRUy0NpZNvaFyqA69RsW5QsHwrhxiQNhmTNpp8YDyuaDqujFh6jJp5jBx6aNRyT7lURDpX6G62&#10;qEiOpHiKoGg4v4ATDw/s8hXDKwJ2t9WiZdxeKMcVmDRna9RlyWAyhDAZN1vS+XuTb08kCi4E8cwH&#10;cM96X5lwvzzqennI5eqQC8+w2/VRtzv9biI9HmJvQhXbc1GjLejVnsS1jrh5NCLdRTXMXMrF5oG7&#10;p1pgiH5ElElMPCLumUNhpHGGt2qSm1K6q9JLF6UqL403QYaDaMRmCGI7GEH0Q1A8kSw3JORkDjla&#10;QNZ2kLX9kbUD29aRYetMsXUl2boRbN13vXzIzo7bAb7YpJRJEEXCgMCvzp8UEwDbvL+/387ODsQV&#10;8PLyJiQkcJKYA80wQAMgdQmIPSguLuZgAvDDDFgBEGV08uTJ7777DhgUQIQMXgKWPiAYgGoRyAsi&#10;IyMBowAijlJSUhJ/LYaGhuA4kCmA9sDGBxf5h4AAHASkBcATwIQBBTg9gTQBSJoB2fAbeAI26/hz&#10;hf4TE4T71VoZNjl7DOXlb8/MHB5jgmNN+XtMAD6N9+UPPANg1XCQAVgyYPFyBAQAGXzyySeAvfv7&#10;gQF8DwABaAAeQXF2dv77Nr/DI19+9Tvs1Psu/RNmgH1wfHc+xgRHtLm0MEKKLeWZES5Pk/L8ET1X&#10;kflK6bBc+ajm8VGd0kG9IkADB02P2S0PWG+EmR3cjI4L9LbT9JYzjMZz+5gvSVXfEDA/bmDOrWK4&#10;V+sFt9/KEgZU6KMo5pgtc8yFNebHGg1hDEZR+2PJvfFHHZmHrRnMhqdUTAqlLIVcmkItTgOVXJpJ&#10;KXtGr8hhVuazMYWsiiJQmeXF0POMo7RUchh6zd5t2cxuG+5MRHjumbgBAmDdwBGIhIHrH2fqSYD7&#10;4U19to09N+EJW8iEPYd0tl/+QWAuySN11zWe4JnEto9l2kZTLSPISDQABFRzQA8ksq1TmMhwBjyc&#10;ahKybxhC0g8l6YeR9ML3ASYw9zpAeh4ivCFzf8g8EDILhPS92RruOAWHhXuWo6KWwIM//CAIxA4N&#10;qaRO6OROuNdtod/REyeIYe/GLYpbFZ/UyoQ3ykYs6tesGNTMqLzsFolp4fXtuuHTz+/bx+c5IxY4&#10;KRYANAR9dzw6BFxaBBxbhJxbhF1n74duqEfjYVGbhoGTyk4D922G77tNyQdOKPnPqvmvanpj1R2w&#10;ymYbClrbCsoERaVFbdl1HaVtPZ1dAxjB0BhnqLlhIL+uJ7msJrSiyj+vdG1A5mq12O1UIUV/EWsn&#10;0UCETC1MpllPqltZbERKcO4Wz/Kli+tnzmA/PHnwAUgU+vkR118PuU6wPvqW+tlZ0olLBHHu3Uei&#10;azDtCU+3roT4xsKXjU3VrV2NnWPtpRM9rxZHc3Ar+fSdkqMdDHO5en8SQ+5N7M+yK3JWykXI5Bjc&#10;fa7NUwzjaXYSXIm8TsoThjpEofEbpMkft+e/JO78wGZcou3ep+9J0UiiVKLw/rbQzrwQdkR45Z3o&#10;3ju5tVbx0epbneW87TW3+rqkZ+e0sFuIdQJsdddgEa87j9OYwatME5VnScpzFJU5gtoWW5dwpLlL&#10;e0ijKh1RNAkzD8dq+dJdPk23+7DI44vBNH58k/pev8n6AGx6wICwaEvb9GLthO4vh26Mhiz1hi31&#10;Ri/1xU8MxY4OoEcGgyfH/WdnfabnnCdnrMemkZ1Dyq/bJPKrebKrLhY2XcH08tYOX68d5m0cudI4&#10;8kvTyIXGoXP1PRdqGy9XVfJWFt2szhUvSLmTHCKQ4Cn2zOlRMUoHY6hfAzZse2j29gFsWNZwQU5/&#10;VV5vTUl7QUlz6rHaqpL6kqLa5MNH3ZLirwVvFN28nMd3MZf/58Sff464eN7j57OWZ8+bnbnhcFEx&#10;gt/+mRg6TakpW77tpXRnkUj/S/6x57wzqdeWn1zDxt7cieDBhlxeDvxlAdQg7uUQnuPqfmPM+9Zw&#10;oEhfqtJwgyN2PpG+nLY3Fr2QaZznLx2OumFne8vOS9Ir6IFvqIJvpEpQqEKs9/1Ir/sJAcoFQZq1&#10;vupvPNW6fbSGfI23fWA4DxjRyYRia8qygENwOGQCh1A2h1Z2bDsnlpMb09Ob4efPCAqmhYTQAoNI&#10;Xq5bwQHrKU/HASagQ5RjTPDn0xNwpInt7e0g/B8EDvHx8cXGxgJjHLj4m5qaVFVVAXMAXP9ACsAB&#10;CsDVCECAi4sLoARAAU9AbA/4tQY6ZGD4A0MDYAWAJAAf4OfnB/QHQEZgYmICNMZAhwwKQB4gGyIn&#10;R8o/hAXgJRCkBK4JoANoCTgJkLDot+kJ/gcmYDJ315cbq99wMIGL5zAHEzDBbeY9Jvgn3NHfv8U/&#10;cQYCAwM50mKwEoHMGKxrQB5wVi7gCcDmBJx0YRwWATQAzVxdXf+JHfztb6Wq+tvPfX/mH3kGWCwI&#10;OHB+vTfTFzLDSel29BxDYpEGI/8Rs1DhqFwZqlWDmlShVmXojRKohy1KB2/uH3YKH77jYXdfYHac&#10;prf+SGv8caf4I2LFv+/V/oir+3m97tpi3a2FxrsLzfcAJqCP2bLGXVnj/syxUMZIDHXwCaUv4bA9&#10;g9WSzqhPpVQlU8pSARpgFGcwi7Oohc/oxc9ZpXkHZS8PywsPy4oPS0sOSkqh5KTDJwkk35BVc6dl&#10;Q1u8sSvF1Jdq4rNnHkRABOzC/cETqnU43SaKgkKTzEO3LDNx1lk0r1dQRBUUVbEfmIP3SycEZB45&#10;JrDt4uioaIp5FBkRRUHE0i0SmKikA8tIFjKCbhZGhYVTjNAUowiqURTNOPrQwv3Q3PMI6QVZ+EOo&#10;YMg8CIL5QXoeNG2vDXmHKSmbSVmPMflQoDFuvRfefC+qVDW5FZY/YFXRY/KyVjGxWjqy/XHKmFHB&#10;nvMQ2XVox7xtTOFFp0hEz52QPgH/ruvu/XfcBkU8QKKhHjGvDlGPJhHX2jvOGCHHSfmIVZ0nOOQT&#10;rGnouJpTjyyqT9Zp9JHvmJLTvLoLVtd5Vw9F0DYgqD/eV5Ulq0rj4TIEuDwJrk6G6+6baRNNVfBm&#10;D3bgEhglA4yCTtl9jUwRbR8epM6FQJGzudxnGi9/i/v51O4P35BOnGR8ALIDASYAKAO+g/76I+3E&#10;aca355kXLtO4+fC3RObvSA3elX0bLPcqxjA9NyS8pcJ7dtJ9c8N9Y911ecFxcTVicSlubSlre72U&#10;uFm3s45ZnMkbHUoe9VKs0OTNEP4+V/R88b0L+Xe/Krj7cYXsJ4VwrkbfT/vSv+3O/7o+//O6slP9&#10;XbeW5x/vrd8mY0HlIy3z7oxdW2rjHivj7s+5ulDIPfL8XEvSSUzCF7VZP3bV3ZofV9rZMCYQDXF4&#10;vfVttYWNR1PrMuPrkmMb4uNbYm/nhRfI8luHCutkiW2iBGVPYW/14XyvcGcRb1/R9eVa8YNhfWjN&#10;Dtp2YWw6kbac9tbtCMv2OzMO8z2od5Ww9gJYX4nt1Gu/jgb3jnrnrlaHkV7nmTGn6XHryVH4xLBR&#10;f69yY714YeGVnLzTL0t+Kqs5W1b7U1H1N3WN39c1f1vfdLKu/ktM+VeVud8WpfxUGHe2JOFGZvDl&#10;GKeLT2z5su3kMCiden2degX1rocmAw+N5+SNt5SMSOqGe5q6GxpqC2qKy3LSS3LSU7LifRK3GwWv&#10;VN48U8z3YxH/T1mXzqde/RnNc9nrCo/zL8I+VzUSb7vmi8Um3GvIkuoolh7GiM2W3Vp6wb2S+svG&#10;k0s7Ude2wi+vB11YCji3AKrf+Xmfs7Nep6c9uSd8b4yHCg1mKI53ueC2wV5/KcTJkKln6i+CREIc&#10;rjp48ruFSviHSHr73XXyEbEPlI4IlI4Jf/wi1bT1mc1kMmo+BrEYiVj1McZ7GBNcYPvWMArCmGkM&#10;O9CBQVowyBzFsrZlOTixvbwOQ4KOotFQciyUGg+Fhuz7eWyGB689TRsjHwI/BBnsWXYI3Mp/ygJy&#10;lYDYIeDKFxAQADICgAmA5xFsbAQwAYg+BhFEICURJ70JmB5gswM74rPPPgPWh5ubG2gMDgLyACAA&#10;YGKAAmKQQKQQuNqpU6eAyMDGxgbkIAIkBMAcIHgZnP4P0QDnIDBbAOUAcADIXzQ2NgY6Njs7+xsw&#10;AQgG+19hgvyCndnZo/eY4E/5Tf9XGzTgz8CQwNrkGP6cNQi8/2AZgggiDicH+APQhiM4AMgAwH2g&#10;MwANOGmIQPYwsPR+//OCwfz++/i+h/8tM3B8fyaxwc2ZAS0VW5LyHtNztGk18swqSRbmHuu1JLtR&#10;8qBN8rBT8qhH8rBXgtIpSu8VPBjihYbPQf3fHrT/O/P1X2jlH++XfbBT9PF64YmV4nMrlQLLNXLz&#10;NeozNTpr7U77I0GsyVjmWMLBeBo0mw+N51O6M/C1mfsN2eS6nL2yDFJxOqPkOaMwi5z7FFecSyot&#10;ANwAVPoKys+BnmVAyclQYiLkF3Lo5kexciWY2OMNHEmGbkxTvyNkyCHC8wDhzUb6MhEBdLNgmmko&#10;xQRNMYkk2mUzPAqhsGroSQOU8BqKLGL6P9tzT2TbP2HZxTGBesAqimkR8Ss9EMoyC2XD0BA8GrKM&#10;hyyfsBDR4CIkk/A9UzSIRKLbBDLtgmk2fiQLTwLCjYh0B0+2TJ2xMNdlQ69F/aAZ7Yghxcg398Lq&#10;hIN67ie2S8S03o1qvRvdIhzTLpow8fglDt586DFBsHqLhdetIzDTBrntDyNqxD1rJDy6RANbBbzq&#10;+V0aBNxbJfzeSAc13fOtFfXouG84qe6AR4YybWP3LYLWdVHAiTwsLzuhqbaspUszQEB6CLKSyuI9&#10;oYn716ZVr0O6P0FG5yDEFYq58DJMuVfduk46tEQ4SfvCqOS3I5e/mj51CveX72lcP9C4TlO5LjG4&#10;voeARODDC/TPLuC+Ob129gcsz484wdNUm1uV1rdfxmjWtoSNzOVNLha+7YzPeG5tHaujGqEtk4gU&#10;Lw6SbUlVas941JIi25QoiynQHev0wS2m7y/msacKoZ78vdyISS+LXEWBp3fOpV75/NW1z+pvnWgU&#10;/LRa4N8wgh/USH38+uGnGNW/FGpz5ZlwvXT+t5qYr948PztQ8cNg2Q8jxd+P5J0aSj/RH/txZzDX&#10;W1+uIbcTg95f9gWceBPwcUPYhx3pX87UXcENiUJUJYj4gLF2d3OSd7z3XFfbNy0NJ+rrPuvr+m5l&#10;/jKTJgRBdyGWAHn7Gn6Be2fmOm1JnDwnQ55VZq3AoR2no10X2jYKv2q8M28w2qbw+vndnFD+NA++&#10;Zz4CmMSHvSUGHbXuXfWuAy2us73u2DGPrQnntUHEXJc+tg9kCr1THn/quR9Xni9XeehHdZGf1kd9&#10;0hL9RUvsZ23xf2lP/OBNHFdr+IfNAZ82eH3e6PJNjeP3xaifCsx+rjAV7EDKDxgo9yrLjyiqTalo&#10;LWpor2pqrKgrrqnKbanJ4TTlsI/uL8ndm5S62yd6u02Ap+b6pVLuc68un86/finrKnfSz4LR5+XQ&#10;F0zDLvtE8iZF82fnSE5li808E55LE1hK5luPv7YVe3kn5hIefZESdmE/5Bwh5PxuyIWdoPOb/j+t&#10;en83j764HHFpLvnGTLHMcpf+9iRqa8JiYcRsqFAuNkvIL/9OQJtK2lvd7AK5mDAhLx9B9wyRtCyp&#10;/NzH9bn6g89MF5PgW2gTQqAx0cWIYmNChSOoBuY0bUu6AYphYskwt2DAbfZhyE2EJdbHm5QYy855&#10;eliYxa7KhTAZxJTAfj/rImfzJDoBYh4rToEn4vgG+6cqwO8PBIojIyPArQ/yj4LYIZCiBI/Hg0kA&#10;emBNTc2rV68CQwPgA058AjgObApvb2+gMwB+fxQKxcEEQE8AeALgfwQiA3AcBBEBMAHynDQ3NwOT&#10;BFwKqA1AikSADzixRv+bSeZEPYMGnFykgDP4DZiAwoYYByANC8hqTdte3MAUDgR51aNMqz18el8W&#10;YpcW2AcM8Opx7BD4B3bJfF/ez8AfcQb+ljcMRNyB/gMZ/zEq/7WAZQhQNTgI4AKw+jmLGrQH6xGA&#10;ddAEyIzBOgVU3x9i4Nw//yG6+b6T//Uz8D9jghJzUoECPU+DVvuAXS3OrpFg14uzm8UO3kgcdkoc&#10;vROHeiVonaLMd4IHgzzQ0Hmo77vD9i+YtZ/RKj7dLv3LevFfl4u+Wy7nwdbf32k3wHVb7/S47E/H&#10;H6xmQms50OwLaCoXmi6BRgqZnS9INdm0+nxqTS6p5Nn+q8yD0rzDknxWwQtmWQmz8BU9O5uSkkqK&#10;jCEHh9MCQpmBYXQnH6qdB8nchWDiSDBypsA82fAAgAmYph6gMky9GXB/BjyEhginIyJpyGi8zTOy&#10;S86hXzEUXg6hSw6DciheT3ddnvw9JmAiwgAmYBqHHsEjIcs4UFnIKKoZmgwqMpJmG8ywDwGVahNI&#10;QnnvWXpRbH0ZjoE0R6BUCN+xQC8Zho+poQcUo3sfJfUppk+q5/fIpjYIRVXfDMXwhdbdju578HxJ&#10;t3parXRQPqdHLq1XMaX9QWSFiHMBP7KAH14hal0sbF50F4l5YP9Gx68fGTmAiulFRTUZOQ7Y+q0H&#10;Rv0He98ZFUXWrV2AGEYdwzhmx4g5gGJADCCKSJIgOccmp4ZuaJCcaaCJTc6Sc5Kcc84gGQQkQ5Ma&#10;uhvqO0y/lzXrznff9f2Yud/rGsuzah1PHYpTW6t7P2fv59lLLrg1R/slc/SMkca0rso3U4lJjMC8&#10;KdesCVufOnP5h9uZfMyfhTisn9ubsXpoP4qSvFfAebONiWH00uXFMxfXDp+Gd4NSAaCd/C+S8AGY&#10;7ih85zj52bUNXpY5oZdtQs/Tpdkj9YVibRWzfcVi3AUCIlQ+NeBK5rPbN8pb+mKjE4x1bLleWXM/&#10;dpV+FINh+4x9k+r4NML4lr/OlRDb55/DpGvTDRuTTVo+YTq8DMu0xWLePPR6+Jvn9SOBl/amXt9f&#10;zHiwiGl33j0o5wFN1mOaDFYo5RUUwwVFCEKRClCiEW2WzYEsFygHCxW4QOVONNV2UI0lVIuBalBQ&#10;vSZNk/6uehRtGRoqMINKXWhbIn8Zyr48XXvta8WlnsLTdRmHixP3ZkbTJEVA8RFQed6BLy1nl2bv&#10;whsPKUv3FkeuTrYzjDUwjFdc+Fp6bbz84Vz9O2KX5Hq/3EKP6EQ7X3POk+yAa0GmJ93Vjnsgfosy&#10;uV8VJDxeqDtShx2tA0X0rEeqUP0l6r15Ut3ZQl1ZfEO5HPURd9LtD0ejoDgjKAMD5XykyTGDCq13&#10;FdvTVmKhGg+oDkdb67yrwnJvOeanKuMTpcZns3XPxyr8liBxo0Dqaa346yZBzm5+gX7BD6OiYhMi&#10;YuOCgmP8/JP8fFPv+Ydfvep98aL58aMKpnv5t26k37yaeoMh+QZDJMOtgPN3cKeeuJ8Twt9EhT32&#10;i3iRHP4iJ+Bxh9+jbp8HvZ6MA7jbX12vTzozzDgzzGGvbWCvE7FX11yvr2GvL2GvLThcmrQ9P25+&#10;vNPiRLPD+frAe02pr9sL37cU8VXmvM2N5XAPe2STwOpUKRRRK52Q+j40gMsHz+cf9iYxWjAvXrYp&#10;SrnfW2HEXnbio8wMRo6gK7umJrcmpbgipLwioLryQXVVFkFUVCOqas4CQKCrM2FvuejnuhKCW4z2&#10;nksJWIh36cXq5iAlffVlnchgG22bXQzYev9ETACeHHAUQdExDg4OsJUP+MBAdAholQQHB4MRABRA&#10;CKGxsZG6FwmQAXAr/Pz8wCWq7hAocwZ+HCT5AA0iUCsVJAuB2ADIOAKYQFJSEoAJ4IyAm3NycoKb&#10;A58FEIb//bfGD0zw7+3z4+oPC+xYALwsOwE8MAgER8HuP9AdAi4/QOc5OTlgcG5ubodgDOIKQAeM&#10;ChpAiWMQUfheOMZAdubH8c+0wA4m2ICHkpQJMW+J0e/Xctk3sx9Rch5v5j/ZKmbZKmOBq57Cdaxw&#10;/TNiBQup5sFmw0248cJm7cnN0l/Wc4+uph0ZSTk8mPRrX+LFwUyWyVLxlWY0qQe72Y8nTabBsznw&#10;dA48kAG3J8MNiaTiT4SMwNXkKEAXoKTFEeMi12Oi4MQEOD5pKyoOjkmlBH6ad/QaQ1kPaqBHVA0n&#10;Eag5dZNZFaM5JcN5BUPAIViSN1lTANRfK4qS9ZK04bI0CkCENUXLdRU7QBUma7qRtNzntPEE/cA1&#10;VOgGJnzDNHTV2I9g6D2n707FBCRtN5ImFkwmqTpSMQFR2oai4Airum4h3AAmAMCCqIolqrtRUK5k&#10;I+y6geOyjvWCphkBAAIja9jMCbb23/rot4r0/aqA6/jg3iqE75WO/aqaPSybBaoI5DxyTb3rkHLH&#10;HpzznnhUvQ4ufuyew+zw+Ylt3kubLDaTBFbNmKcKsS+Uwp/KBbPIBL+QTxDULdF0aLcJ6PeIGfSJ&#10;67T/OOhhPhtqvhptSgw3WvFFLmNRBDsT2F6dYi4yh342qP+gVp459R1bBKtk6BN93nuZHNdKH53u&#10;uXpo9viBjb1HKNBJEnR+FToF0MAWzSn44BnKieMLlw4PsZ7qf3911J2jNVS0JU6lKFLR20dMPUxO&#10;qsxS52uoY49rZBnavRDp1OIUTEjJh+ua5rJSc6yM7TnYbN48dBdjjkO/ynfjyXbmiDZ5GKhzK8OB&#10;u9hXpjJYrcQLUWKvWGwomSb0MuDuJcfzP3mc3fPp4r7iu0frmA5X3aUvvQOVMEKFjHR592kyH0Mp&#10;L6AELijxA5QsD6WpQTGaUII2lKkLFelDtUioBQl1Imm+GOzqQEA92lCnAdRsCFWjoBoLqNmNrjfw&#10;556EX9tjjzZGH6qM2F8ctjc3dHdWCH1GKH1F2r7OiuOz/VfWJm4s9l8aqT3VnXusNfVYf/z+3thD&#10;/fFnvmbcmit+PlfOPlbM0pfLVB50McnmqL/6fh/5w+Fql/OtXo7EKcLVFpQ2PKnVcxUU1s7V7Y4W&#10;bQp80+j/ojWY7UsQcz32cr7JzxnaNJ+1oWI9mlJ9qEQHKjWEqkyhJnuowxXqcqdrd6JvtNhba7yv&#10;BXO60exiqdHlVMXzieJX8sSYasVfNAuz9wnzjYp9mJKUnpGQnRaRmxKQm3kvvyCg/O3dhwF23sZH&#10;bEU3mTOu3Em+fCuR4U7SDcbwC6x+J1lxv77FX1CJBf+X3mXlCdR/ft+GZ+3Dswx6Px72YB5zY/qG&#10;vTvjfHvB6eaC47UVp+urrjdX3W6uuN0guF6bwV6edL405nptyO1qj+eN1lDm1tRXrTnv6nLeFKaz&#10;pce+xEU/dkl94VkhGFslnpYpnBQrlhyvlBclUR2v3JmkOx6uNeOkOIGWnNCTmtUDHAJlsrLShoji&#10;Mo/CAqfiHJ/irKjynIzKgo7OmKHBmJ3FLN6FEOz8zedjmxeqEo+uiEDn20gH6PJbGUhYwMu/4wGY&#10;AvIW/5kfumCTEWzog618wCgGHj1gFLe1tYGAAbXcGCAugnweqmWo0YL8/HwAFIB2KUgKAlInIL0H&#10;JBe9e/cO6CCCtCInJydubm6QPsTLywvGQYEzkOYMqhewsLCAe1IzGf6Nnf9WTGDysZ4aJ9jc+BfH&#10;+Eec4N/8W/y49J9vAYDRgcsP1gnOoC4I1d8HZ8AxBkKkf14/KCwISD9gAjX9D8gQ7YQA/zz5P2eE&#10;5fR/zlp+rOR/1QJUTLCtK701lKJAiOMgxr5bK3gK597bymfcKmKCSx7AZQ/h6kdwzWO49slG2RNy&#10;5X1AJtiqv7RZfWaz9DQp9zQx88xgxoW+FIYvKQ8GsrinyjXXml3gL5HwQMryYPHGSDk8XAV3lW7V&#10;fF7JjJsK8xv2xC4FhpCjYuH4ZDgmCY5Og2Oz4PBUol8MGRtGsPQe07Hpl0f1SumPSBlMyqJm5Y2n&#10;5NDgvKiAWVE0X1U0JypYEGU/rsmYzUsYLUqhl2TN1pSsNtTtKdqum/o42NBr2QD/r4b0XUb6LiG9&#10;CAaeoFH0PLZhwR8wAUnFgaxkT5SxJCvYbqo4UhBO20ABnDWxFF0cbBUEW/iRjN0J+rYzWqZzuqar&#10;xlYUC0fYKRi2CVxG+U5o4oeUg0ZUYye0P88gS7slU8s5gzIeYVMeOCTft429bf7pJibmtlnYRa3Q&#10;SxqhN9XDmRCRTxFRr1Tj+dTSRHUL5YwL5E1K1a1aLXy/BaVvZNXApR1wVQ+cEwLn+8KFrps59ouJ&#10;DqOBHj3YkA7buFClUiehFD2OMHnWSH7G5KcXixlPdt49OUV3bJnu6AbdoS3agzANaEfXoOPT0KnR&#10;Z9dj2K6F81zzl77hon7V2PK2dtQrVKW004C905CzdY+1VqkaZ9L7W7ki978aS8OBdnBkwKidbbUG&#10;skTVpMsKvxZTMBuZUWhi68fL58XDHizzMt9SqCNU9UuMZluoap2fUh1WtgYrX2ArlYR8n6jGky7N&#10;lfj6cfDtSx4XDoReOZzHeKrr+aXBZ2fbH+yvu0dbc5+u/tFPtY/2VjylL2GnLeKhLRGlK5GhL1ak&#10;z9OCCrSgci2oXgdq16EZ0KUf0/9p0uDAN11oypBmGkM3ZkYzYAb1WUD9dtAwdleNKw3YlC/DQsVY&#10;KM8NynaD0t23W33ygY7cw8OVx0erfunNP9AUR1/uR1uCo+1wg9qwUJs7XW/AkdFP50fjGHoif2sK&#10;PF7jez7L4mi0xuEY1TMZunerrF4NB0kQM3Up5S4bxbbL2cbj0YqdXtwN9iw1Vkw1FneaMBdqDE6W&#10;IA6UKO2uVKGvQ9A3quxqUKapVYcaDaAuc6jfgbbfcVeP1e5m1J46nT1NBqcajS6WI6/mat4oUGOu&#10;RbA3y3M2irJ/EeYZEhMel5T5JqkyJaoxLaI/L2qyImG5JoOeFNRsY5MouseVwvA89gpr3LUX8bfY&#10;E27LRN+Uj7ihHX3fLo39U+H7yjKJL2VSoyHcU8FcU/5vpr3ZZtyfzTk9mXVgnrO5P2d/d9GJadGN&#10;ieDOuOB2Z9L95hju5qjXra+42z24my24G9X+d0sjmAtiHmfEMMdFMYUmvPSMZwVF0wLK+GOLP6Rl&#10;iGQmyxdl6DZFafR9AlhRb9pTe8ZCZUpXbgohM6siT1BXXZdTXhVSnudSmnyrNMGnPCaOGJdT+2aO&#10;HnY0/+rnPB3lPhH8sclJKcFCyMdSEBelHukuhrUQNLMEdBxAN90Efyi/qw/9r37a/X//ZTupxGAz&#10;EVQlAyXGgKcP/HewxQ8iAaASGahNBvABdZ0gJZnqPoCsfyArBLIOQEECUNkYzOTn5wfkA5BTBBAA&#10;CDMATjJgGt+/fx+EB0D5M4AGQIEzsCMJrgKXn5r7/D89+9+NCWLjJ4YHKT8wwf9k/x/j35cFwCsM&#10;mPngrQGd3Nxcqu4Q9QxA+c7LC95cAMeBhBeI5AEhYYAJQOIQiBMATPBdPG9+6XexzB+L/OstsI0J&#10;FskgtZdCHkqTISS+ICa8Xit+CBdchYuuwUU3tkpvweV34Eqmrar7cPUDSsnjrXKmzcobW9WXNivP&#10;k0oukPKvrH+++jXnwXDmk6G0N6OZ0jP5Jstl3sTKmPWq1G+lhYsV5ZS6Ori2Ec4tJYTFDdh5tqFs&#10;Jm28iJ4RcEgqHJ4Nh+XCQZ9XcfETlkGj6o79ClbdkphecZOvshZzSnYEFYclZYcFBdul7dQg+3XQ&#10;lGyJ8lar0h+XJIwXJE0J0h9XFKyICNt1bSeKgRuM9oBNvEgmfuto3zUj71Wk94qB14qBD9jTXzPE&#10;UzEBoBmDggRkdRcy8P1/xwTrcpZkRZtNVQcKwpGEcNhQcwTwYsvAA3aIhm3DyWY+Cwb2E5om41qG&#10;M0j0kqnZhq3roqnzlBF2CoVfMIud+5jxzShrQCu15J1fCot9+C1U2C3DsNv6AdfVfBmU8FeVg5lU&#10;wlk1Y98iE4VQmQpW5Wj3LvfIkeDkMT+XyRDPxYQISlEO3NQIt3eu17VMl1Z9Dczt8c0odYuPs451&#10;Q6ZjlMvVRbrkeUdvsX87dXeM/swM9CtlmxgMCggDZsCF7TLC9CeIxxkmbjC2P2Uufc2UynX9E9fl&#10;UH8WjkAWlqjnd5PYLqSxHyzkou+WP7JswjCC5eq1eV6lcy1J6FDo8z0JL35rEOWe0NKaNkd2qqoV&#10;C6imv9EqFLHrM40fsEkuUHP5xCccwvs2QZ673llpNs1ypcBlNtthPMmm1QlR9lE6XoPXX/JFqChb&#10;kihnJv+rDPanqS9vFbDf6eB+MCv8ZJH/7gj7qc6nB9ueHexhO9TJcaiNc38T9556gd1N4vtalA52&#10;qB/psT3wxXJ/j+meL0a7BvXpx3R3T+vsm9P9ackYWjWlW7GgX7LeNW9JO2UJTVhD32ygZgeoyRFq&#10;cIJqnaByZ6jEBcp3gXJdoMaoPc2xe9ri6VpioLogqBwHldhBRZZ01fpQDRKqN4W6XPaMBJ0Yj7g4&#10;FHy+G3+6yedirtmxaKUDn2ROJCsxFOg9bLblHPIRnk8wnIrSHPWX68MJddi/rjVmLta4ki1/skji&#10;50LRfYXCu0uF6atEdjWI0zeJ0TaL0DQpQO1qUDeStt+U/ovZ3g70Tw1aB6pUDlaonCnTuFykc6cM&#10;/bLdVmLEQe2LkUy9NG89L1cDH38zv0grn2wbn9oXAdRXMfspWY8VDa9v8o7t/KhSNkTGE9lUFrl0&#10;NpXPbzTKhXAVIiDT/1OJeGq+SFGueGOJwnCV+nyYxGKI2Lyf0ByOZ9Lx9bjV81HTJ8PoR4OubPO4&#10;V/MebNO4J6NuTL04xm4/5t6wp8OBT1v8n9TimUsCH2SHPUyMehwV/Sgo+iE++ZVbGodHHldghXBC&#10;lXRusWpFoVFnue1YhNGYv+4QFtFvpTqIURszUJtGKE/LyX+TlxuXVhwTVRv/oDMhYfQNYTaJspqx&#10;sJn1sOnDWXR5mzfiUSU45U82As527yzcBazztfzilVxClezw2rZU+RnAMCb+84SHdrYIgUMBmAFA&#10;a8jCwgKIjwJhUU1NTRAhANUFqLuQ4KOe6ndQP/OBGwJUTSwtLUF0AUQIQNgA5BqB/GVqgjNIPUpL&#10;SwMlUkEpY3ArID2Ew+FAvTNq5YM/Zjv8+Rvkb8UEGPOGuIRv/4UJABjc5hNsbGu8/zh+WOC7tABI&#10;B9p5ZQBqFxER2QkVAJcfoHzAFgKvMKj2AWR9QaXxHbFSagdwjL+Lx048+F0s88ci/3oLbP2OCUAo&#10;bHN9KEOckPyUmPxirezeVuHZraJzcNF5uOTyZum1zbKblLLbmwAcFD/aKmHcKr+xWXmFUnGZXHKV&#10;VHB7I4dpLodjJotrKl10Ll2LkGG3nOo/Hx85/Sl2LDBrKiSHGFsOpzbA0eUE14QBI+9OTecJPddl&#10;i2DYNRn2yIDdMzecUydNI7o0PZuFTRsEjBsFjHvErSZV3Vf0/IkgBUjHb1sdCOFBRrhTEK4kZcdt&#10;BoC81XaoQMEOcAjWVR1Jmi5kfVeQ6rNpgtsyxW1+9KWY+ZBMvNfR3kQjbyISv27ot27ov6n/e6jg&#10;D5iArOpIUXYgKVhuKttsqdmTEXYbqrbbIQcdF9gQxAmiKBahqxjvGQP7EU3jQQ3dEV3dcUP9b6aG&#10;IyjkkJHplKU7wfnTrF1Cl05wqaRrLCsm4I6m22VptysSuOviHrdE8EySYawKmSqYMjS21Tmk0zd+&#10;4FPOXGHzVttXeGAB7s2B+4rh4QZ4rHepb6CttCk+JN3VOkias5HveT0LU8Plax1Hzo/SnFmCft0E&#10;CID29BR0aH67bMB+GDoA0/y8vP/s4OnbPeqPQoxfe+AkMPHq8kXaXPXKD1tEb7fwXC3jOVbBc7BO&#10;aHerBFQnDpWKQKWyUJ0WlC91J1PkcizPscCXe30e7w54cizm5e00TtbPnK/TXvBkvlDIYTcu4sW2&#10;IiLa9SIKZB0i2HlCOV4lSXG3O2uspDmv5uDGYm07/E0qjBWT1QTxouweQi/CpLizVCWq1eQalGU6&#10;tcT6VAWnVPhI6nwUpVcLYne/vr84LHBhSOjIqOgvg+JHOz/sqxeA6sSgLtUDw8gTc4HnpnxOjDkd&#10;GjLfPWQEjepB4zrQlDbtkhm03SwggiXNoiXNnCU0bbHdRj1oRj1ph312DeDpv/juavela/ahafCG&#10;6vC0dX5QvT9Uj4dq3aFaB6jSfHel8f4KFahKA2oxoR92P06IvkXKYN1Ie7mc+KIt6NbnjyeCZfbi&#10;hQ6GiZ9NUb1dbvqyHcvb7SHV6iRcZ8lVZ/qqFv28XJspR/ZiouCxHN4Dudz7C97tLXq3u5SLroKL&#10;tvYdbf07qEFkX6PU3mblva2aP7XoHKrXPlaNOFOhdD5P9lqOMmOBHlutrfRokPlilNsY1rxRR6WQ&#10;RyjvnWAWx4e0l2LpL+Xz3xrUidh3KviOaIb1KPvXS7iVCjvkf3AolnarRPjV6YR2fyzus6nts2tv&#10;Nm0v1GnJVOvI0R4pQs0HK00HyH/zlh7Higxb8/diuLqMXrXpsTVj+YbceAacOTqsH1aa38y1vZnr&#10;87Asgr0pQbAh7n11PG9hPFd6IldsxruIHN7QPL6gHEH3QkGvCtGQJsWUdoPydusvLbipZv/lKNMx&#10;b50ea8VGE8VmE41elM5XLc0RJZV+Jdk2FdUeddSwvv2ktc+iZ+hqeCQxIZoY6tKFMy6xVoj6KOxq&#10;zW3hymsSK+dQhvTrQvvX6rvnI50T0I7bRNTVtVXS+so2peCfdVDjBMBJB+lDVN8fxAAAOQAolgBy&#10;L3DhqROAp7+DHoDfAfwLqpnABKAjBDjAYDLYhQRzwAHuQ50z//sBbgWUSqkcyP8X4+44OOCXApjy&#10;13KMTS0aASYYGQJp2CB36F+YANQo+HH8sMD3aAHweoIXkLpyANNBB4QKqJgA8AmoHaAydPPmTcD1&#10;2UEDYBz0gSIAOJuYmHwXD27N+V0s88ci/3oLbGOC+e30uC3iUKYYIfUhMfXpGggDFB6jbLeTlKJz&#10;5OLz5JIr5JLroMGFD+Gie1ulNzfLGChlV0klt8mFzBv5LCtZvCtZwmsZyuQ0U3ISbjUyZNY3Ytwl&#10;YhAZNWAQOWmWQHT4TLTLnDQKH1DzGUR4A39/ySBwHRO1YvJpHh01ZRQ1oBHYJOvWIGxZzW8KWqu4&#10;3bg6nmAUuYr+RECGkxD+ZASeouq9qeqxqeoKq2FhDRdY03lLw3NL02NLxwOkDG0ZuZPRbpsYN7Kp&#10;25a5x9ZHz01Tz02MDwWNJwFAoI9f1/8XJgBJQRRtN4oGFkiQUjHBlqoNrGYHa9iT1WzXVa2JajZk&#10;HactpNucgd+8oe8M0n1c13ZQC9Wrqd2vqzmE1OpGSXejFPvNdMftbSYdPXtN3QvkzKLfafgxK3sy&#10;Snswivs+lgh4Lh7CIZ4orFSgbFDi7tATGzFTUjhdWTte1Txe3zfaNNJfNzLQudLRuFRZupqRsREU&#10;toGxnvsg3/30bfWhK0u7Ty1DB36vGnbgd61QQBI+TaL7dXPvqc1jDDAD4xrj/W4WxhTux96yHNgk&#10;LYFsA74q07cd1qxD1rfHP57+Zrh/QpeuTvrnWvE9TdK0nSr0Tcq7i6V3ZUruT5UDvi1zBs/dJO4r&#10;0W/Ohb484//0gt/jGwGP7kexPol68ibrDaJaxLlJ1q9TO6hFzz1PHhn59G0I6/NE4Tet1ghCvONi&#10;qlt/sFWts1GsnCD+wxvs+5c+0nwphip1NiZ9jpajDpbLPubzttoEY9ktlARsJETW4VhCPJlFPJzT&#10;ObdkeGHO4Gyv8v5qEahcFOrU3D1hfmo5/sJ8xKkJn0OjjvRD5tAoBprCQLMYOoIttGANzVpCAA0s&#10;2tAu2tEv2u4GbcwNGsdBY97QmB804g/1+0PdflAHHurw39MdsKcnmL43cFePN32L7Z4KffoClV2F&#10;EvTFcvRVOvu67U9MBt5ein02H/1qMuxVjf+1BPRRnBitE/duj/fHQqQuJWky5mGeZiKfZeixZGo9&#10;ytK4n6t+v0idqViNsUT1Xp30lTqpy7Wi56oEfq3g/rmSc1815566t3uLOX8u4TlYKry/TPpgudKJ&#10;SrXLVepMNRosWXKsORqchRgpUCl6NAZPSI2ZDAnqsnMsl9crENNK4lEKfykT/Fwhmks/R8qxStO/&#10;VTehXjOmQi2yWC2iRCu6Cp3aZJPf7lzW6d3W5dvT5tVX5fQl26wzwbAzzrAvAT0apDsWoDPmrTHs&#10;ptrvqNhrLdtlLtVhJtHmrzToI9ftKlBryZppcifS5t4nf7bMZIHKNLmSNJmCVImMdNG4TJGwfPGg&#10;SpmQeqWwRg2/JkRACyKsSyel17yyx/VLvedIkcdotNVQAKrDQb3WVLnKWK3RWKfdQKdDR7vT2rgf&#10;CIu6+8wHxhLjssnZeeTS3LWqz4RYXIubQTJawBHJZmDDoR3+waQaiRvHRhPsggZM3KuM7NONbbaj&#10;A0DMb5O0/M/DBMCF//NnOBgEm4/Ar9+5RAUNYBD4+6BPBQrUq2AaGPm/3mfHu9+5zx9/cGfwv3V2&#10;fupvwgTxiZM/MMF/s/mPv36/FgA6YGDx4M2idgBMB6E74PUDpjE1Rwj0QcAAHIBUDPpAbxicqQfA&#10;BEAe+Lt49uNXv4tl/ljkX2+BHUwArw5lfSCkMRPTWNYqr1MKDoFGLvgFwAJy4VlS4Xa94o2iq3AB&#10;M8AEcMmNzbKrlNJr5JK7pMLHQK+UmPGelCEBZ2jCaTZwoh85OGLOJfLrx7Av4r7tQrgeMe+vKmHj&#10;amF9cj5fZDyGlf1mVbyWtAII2kETCL9hFfyAqn+PIr5JAtcs6VItZFPBb9Eg6jCA8Js2/DSLiplC&#10;RpFUg8gqAWRln01VT1jdA9bxhJHeMAoP6wXA+n6wgQ/gEGyhPSgmbiSMKwnjQjbFUszcN808Nk29&#10;ASbYQOLXdH1WtH1AnGA7VPAnTLANCNTtYU0HgAmIKlZrCGuStuOmgeugMnZEHftV23lEx7ofYAJt&#10;3T49rQFDzRYjgQ6MeL+1xogjps/KskobFS+k6PtCxPOBuC+LZASnUqqodqaM5mdFjQo9ww4rm4GC&#10;iI3ecpgwAs99mxsc/dLcX1HYlhJfqWcwL6v47Q3PMOOT8ct3V05ehfef+V0m6PwGdJQM0cO7d8En&#10;9sMMp5dvM/TeuVWp8b4SLVeIM0uIxrlkuEsUWF9vtfx5yuGnbt8zvV4M/S73BhweDtjc7bc932e/&#10;v9cRqlc/VC1PVy8NdSrt7Vb9tUnpQoXCvXLlZx1qL1sQz+oUHxeIMSVz3YtkZQ5jZg+7z5smxJXw&#10;7n2RiF6HmmevbkAvyrvFyLwQoZDwkjeClS2en6PRVHE+ymEp1WssCtvpY5OhpRiDkI7WVSx0MhuM&#10;CyLnpcGF2XB+FhzvueplSrBUoXyUhS2kYDOBDeO3a+jXFIdbMJaR5HhjFHmoWgoqloA69HbNOZ1b&#10;Tb+wGH96MuTwmMeeMSfaKYddiw57Vp1/WsLSLThBs/bQnD0NwWnPKvYA0e0QaOuh0HoELSlmDylx&#10;Pyn157W0nwmpBxfTDo5F/ToRc3w6/teZ2ONjgUfarPbmKUEJ/FDMKyiaE0oUhrJVaSpMDtVYni3F&#10;/JZn8Fua3TE/NVpLbsiMHbLm2Ofw9jCW/6iX6HF/iUvB0gwRctdj5G6kKNwu1HjUguEccBD+iuIY&#10;MXgxoPmoS/5Gk8i5ev5jDbxHmvmOZrMeymI7mPV2f47QkXyZs2WIuzXabA36vDnKPAUGkmU2urU+&#10;dn0xYTMZ6TOxKYP48HY0rlrLPkMCFcatgX+jFiaAzlTBlaMiGtE5tUbZZciMYtCMP5dZFdc61zR6&#10;NNX6tlV4tRa4tWbYtcaZN4eimwMMWvH6reGYiRDMeLDJmD961Bs17GE05IocAC3TnpBiPhmp2eUp&#10;VODyKs73TWKaVGmNdkfdx+Y6s7oGk4pGVF6bUWavSdq4Vda8Y86IeVS/SXiPQUQPMqHbvLDZofGz&#10;dX24cXmiXV+4eacXssFGowKjVm6kUYXWbUAZtEbjlxIi19My4LwyuKwGrqlYry2YrssaTfZs9DSI&#10;MxGwwbzWdefWTZLBtKFxs64RMDZ0DONSrWeeZvQRJm2Br9R1mLLwz8ME4AMcOPXUMADw6/8YDwCX&#10;gLMPjh1HHnSAw051/0EfXKLKHIKZVH8EdP4IJkAfTADzwWTwW3ac/Z0wA5j/52Nn2t+BCcwsm35g&#10;gj/b/MfI924BKoIHrCDwICDUB0oQUhEAkCECZGNwUEEAIPekpKScO3cOkAkAaADjIP1v5437TzbC&#10;wev/yav7sba/zwJAFhCGl1dBkie8upAuREy7N5HFBJdfWK/4Zb382EbZaVLpeVLxZXIRQAl3KAX3&#10;NgrZycXPQR1jSvn9zRJmuPApnPMKznxHLpBcT1cmJ5jB8cFwXC7sXzhjFt+h5NP+1ruLy6ePy2vo&#10;De7ra7dZLtzGezwsGrIhGrH2IWxJKGRGMGhCMHBEMGBIKGhAKAjIeTby+LULBH75EDwkHjYsEToo&#10;4t8r6AMKeI1Lek0r+Cwg8Mva+DUD/HY6kJEvycB7uxn5bBj7kEx9SOa+G5Y+61a+INsHNKKJ74Yx&#10;noT2o6ACtowCQYMN/GE9PKzjvaXlvqnusqnmBPKFQFvWN1vSMwWyQgRt8wUtq0UtG4KWPUHLgaJv&#10;RNRFLurqfdPTGTbQ6jXS6kFrd2G0U4zYs824qpzEmnCKVTbS6dq8CYqcSUo8WUj5Cmft7k9WQ1me&#10;PRmhtVGJRb55n7GVkf7jfj4jDk6DephhccQEh8jCA07KrRcwdB7elgY6RIb2rtLtWj28j/zbYfja&#10;Mfj2bxtPr08IsdRqcidYSHg5K9q7/h/2zjuqrTNd92QymTmZieM0O3GJHdtxL3HcGzYuuDewMQbT&#10;e++99w6iCkST6KKDkCgqIIQkeu+9IwQIgYQkUPvOdjyTZN17/zjrzHgmmYvWs/BeQv72t9+N9t6/&#10;9b3v8+r5hut7d4TKj6HkV2tu8tvOztRuby+Uac/70wh2xzj1xlz93ZnaB0NFt/tQN4eTH40lKozE&#10;KbT7nCBYfIM1+LLGai/N/jBU7NrpdZ4Z/6wFpduNMuxLMGr1USPrP8Q/v1Xz6E7908c0db02A+th&#10;W78Zj/gZr4xR16wem7QWk1SamSdOy7JA3ajC3Jbm7dMUGtgYGdgUG1zsGdUQn9OJzB9Iy1vGVkkp&#10;FGltDaBUg7wMYTKMGWwz7fZm2U9JAlOSht7neF4QB53f8D+95nN4xWvvsvcOls8Xy/6fsQM/A3n7&#10;BClfzEV+MB4uMwOXYWf8iV/0yXrZVpD3X8Kcj3gZMqsoGTZKZiVThpv7R17Bn3nVMoKaD4S1f5bU&#10;bZFSPpeQv4D4dQP/Jb/6W3HzUWH7icWag0OZu1r9viJr/xV7/4OU65+kXv4o6+qfMHc/K3v8ZebD&#10;LfCH/wV7+pcMrb+W2u/D+J1OczsWYbEfZrwv3uQQ0vRoksoXCa+2Jip/kaW9p8L2TIPvna6w530w&#10;pTrbOySTa0SDS40WN/sdH3Vb3al+dTxb9osUuR0pt75Nu/d9ntL5Kv1H9Y5a7b7mvcEOlf6u+GDv&#10;2siIpqTUtoyCtixsAxJbm1hS7ROLdQzNNPZI1HRN1vZCW0RVeGRSgktq/InVvmSCT325XwsmsLko&#10;nF4QTUbDCXlRZegITHZoWWYgNs0Xm+qJTXbFJjnjAiPIkXENqLTuDFRnRFCFmw0qwDknJQJPzW4f&#10;xE/2lw1XhGJQVrEFjoi6wNzmiJKRPMogurwnI6sDGdeVEjmYGjuOTJ1NzxyLiBmNjO+HJTUFI4g+&#10;ieW+SHxofk1sRWN+exumrx03TEF3FMbVoIJx6eH4vFhqG2lsuHF+vmOF2cScJAwOFDQOoKmjefQO&#10;70KqbWqFZmCJoj1OwbxJw37SCmpXBuPbOC8ZWg8bWTf6+AOhgP+2wBgig/d3Ydsc+X8agZ+fUP4R&#10;JoAaX4renk4BEKwsjDPLctvcbavMdIibTPA/PQ2bn/udRwByA4uLi4McwCDP4KtXr0JmAZAxMIQO&#10;kBnwOz6A+hNAG7+XeoLo6N/5+dic/v8yAv8HE/BLTr1lAsreDeq2jbqvhXW7ICaAEofENUfFpBMQ&#10;FoiIsiLSFVHNBQnkR1RzARCvgoo7AHefj1MVFBtK0F4gMxUkYyShZQzrzF712L478MG78PH7CVPy&#10;cXO3YpZuR6/dhwsfJ3IeIzhPk1efp7JeIGcVkGNPk/oeJnTei2u4j2h7ktr3KmtSs4CpWzyvnTel&#10;mj6ilDT9MmbuddyiesKKHmLNJJFvjhBYvU0HElsh3soWIbJHiJwQYjeEyD1R6InYcI+DCoPFrnCp&#10;Kxy4JABnBHCClAis4MAyGphHArMwqUmQ1NgfGPlIDb039O3fysBObGQnMbaVmtgBU3tg5jCgG9Kv&#10;599r5NFjbt9jZ9HnatDvozMYoNXvptzvozgW+WImRX0YrtfoZVJt6VJjEtIcVtYOJ3Wmd7SgZ4hp&#10;q6gwno8dx1KHdV6WffIMd89+wdYvJH/8GPxUECCGUOAPO8CHO8BH3/A/2TW37UDfoVNtZ640XZNr&#10;8LfThnu9Kom+3ZD1wwBmz2j5l0O4z/rKtnbEyA6mXZ2rPLdQf3Si9utu7F97cdsnSZDvptb6lIl4&#10;woLbZcqmmXFqbTkEBzbObjzhfqP3WZLdEbrLj00eF1o8Lo/BHgvQ+qA1CXRkgMYMSVHMXIjzsLXJ&#10;lLkFy9Z53N5nyil41jV6ziNlxjNr0qNgzKVo2KlkNiSj3xPe5hze4Q1r84fRPP0JLm54F5dWRP5s&#10;MXmmiNCTlNkak9AQFl4fGNAaEbKGiGbHBMwG2ExCfvZ+yhsRSqLwR2u+siDuBoi7Iok5L4w+uRF7&#10;WBj/vShxnyRlHyjct565fTHpvxiIPyyl/5lXvFVY+aWEsA1UfAmwn4lLPt4o/BO/8I9Qdzxh2cfC&#10;8o/5NR+u134kqvuLpG6rlPKVhLxdRNouJGznk/aKm46DzvPc+rMMzMl+2IFaw88K5WUifpQJOyET&#10;c0om7ZIMUvaDqCsyPldlPORkMky+IsMuD+O0xuss+0jm7RjDlmyNhiTlXKvvEVrbYlQ+z7U40hL1&#10;eDRNsytOqcbnVpne2RLt01X655sd7o76vhxyfULWOoOW/yZZfkfm0/2Fb85UGN0k20EpO1pdYRYD&#10;sY701FBqahgVGUXNSKRmpddm5lSkZJQmoLD+QWgXryRz5wRTtzSbsCJPVFVICTkSjw8jVARXlwVS&#10;C/3p6EBqWkh1KgyXHF2SFJbzd6GTwtBJoXmJIbmJwXmw5MqEjJqsgvpMdG0kLNfdOTrAPT4xMqe/&#10;ume+dXKK2l+HLCkNTKiNTh9GlzMw5DlC9XQVdhST1l8Q1Z0V0IX070kM7IsP6wnz6o7wb48IpoWG&#10;VYdE1USl1KcUtaHxk82jrP4F/jhvtZ89ThlpLmyipJFrUTXd2Na+8vZBTEtHBokaiSb6JNV4I+r9&#10;UzvtU1ss4XS9IKqaa4OqXbe6zZiew5yxM8/cdknXdETfvNHLB6zzoUWCTSb4X16y/9n/7b0ygbt3&#10;e34hc2oCWriA5v23egLBL0lS/+yD2RxvMwL/jghAPP3zbiEOgKp5oFW9d+9AyUXvKgmgpQKICfz9&#10;/d8VEv38+d/oxk+Phr/RuW1O6z1G4NdMsFyqADHBLPY0xARi6jfiuh2Sum8llO8kNd9La45Iq49L&#10;SSckhAsS4nlp9Vlp9Xkp8aK0SlZacVuKvccr0hDlW4DsQJCcIgrJZtlmjGrAu56F9V6LGrkJn5FP&#10;mpdPYt5CsG7Es+USuDcT2ffjOU9S1xQzua/yFl7lTShk9zxCtt1LaXiY0aWUP61XtWpdt2ZLXTYj&#10;zGgVjrzOYiomL75MWVFFrWmh1g3ShMYokSlSZJYiNUO9lSVKYo2S2KFEjkixE0rkgoRqjCEBSG5/&#10;FwQHECJA9qLmMGAeDkyDoeoBCAiAgafUwB3qWszR8ecZeG6YukmsnIG1M7BzBrauY8Y+Y2buE1Z2&#10;k44mM15azBAVVvQLdrzCdPTF0fgTwznHxqou91Y+q0bp5wd6pzvHJQfUR3u2+TkO21mxtE2E8m82&#10;Dj1gfXZlUuZ7jsw36zIQDXwokflQKvP52kffz/z1zLDsOabc5bGHt5tePSvR14Q7WHr4upkH+eq1&#10;hZ0dhp9azT4IcLsA8XOA3yLC/mWl6OOOpDOtyKOdBfsGCXsHa/b0k/aP1Z1baJFnTNjwFryk7DDR&#10;fPjGRKRwGL7eC+e0RM/m6bdGPia4XiE4Xa52lKW53h6OfM3LtZPSskFzKaBjQGE6MyRw1NZ5zsaT&#10;5xoqCE7j+qexvFAMt4xpt9wZTwzTj7gYWLuRSFyJLmWG582EZvV6IyhWATgDZ6y+0zSatE5oZ2Pr&#10;OmOQVS6++aZWJVZWdb4+YwGe0yGeM8F2Ez56c36qq+HKazAFTvCD9bjLgriLfPgZfsIpQdLxDdRh&#10;UcYhSc5BSfF36/k7V3O+YOduXcN8KSJ+I6XsktJ2AdpeULcT1GwHxC8kxC3S6i2AvBVQtkI0IIZW&#10;CKhfgLptgPKNtGanhLRbTNjNJxyQNPwIuq5LO+X5FPm5zKtN9nuLnnwYK/enmEsy8RfeAkGK3AdR&#10;t2XCHn4Y+vLjGKPPK+NujDdac2ciOIwY9kjobKPbcJV5dezNDOdDcNOd2OArs1Vm/Aav3hzNfPcL&#10;yYo7kxR2pCvvxRmdbnC4QbO5WqxyAHF7S/zjr3I1jxIdbtb7KzaFqrREafWmWIxmOzdXRNAwYTXF&#10;oYSiiMriWGxRfEk+PC87Bh3lmhpgF+dmk+jpkxeRhE8uq0aSCSm1hXFlBbEV2TBCWhgpKawyDoaJ&#10;is6BxaWHw+IjIhMiY+JjEuLjkuAJKDgiDZ6YAU8szUjDodH4wqyynNjkKP9gj9AQL0R8eBelfLyl&#10;drCugpydUBYfUJ8dM0HMW27Esdoxi225jMaE8dqAgXKXjlybllTLpnjL5mjT5ljL+lg7WpwrLSmo&#10;FZ04hC+epdXMDbWtzY4A9jyYn+F1do6VlTcnpVFg8LHc8uEsTB8ip8E/lmTjQzBxpVp4tdkF9hn5&#10;9xv5jRr5Thh4TOnYT6mZTSrrjr/Q4BgYLqhrDWnrN3l4gnUuxARvnwvfLk9uvv7NEfgXMgHUou6n&#10;dsabTPBvPuebu3/vEYBS+KBcPmg3UGbRxx9/DOUUQWQAMQHU5gyihPe++394B9uu/8NDbA7wu4zA&#10;r5hgDWICXvHJmTKoXOBbULcb1H0LKHsAeR9kPQSqD761JiUdAfhTgPC2dQHAn5PiL0sqbkjL74hx&#10;9wT5uqDAHmSHgRjEqgN8XDWs85538w237jNBI5dhc3LxrNvJ7FupK9dTONdT1uSQvEep/Kdp/Be5&#10;XOWiZZUyhkr5+GvcsHJ5qxJ2VJeyat8t8RoRe/Sv2jRMa1cOKBcsKeYvK+VzVAv5mkUbekUiowKR&#10;cZ7IOFdolPv2p1nuhgV6wwq9bpMjsMvh2eVAXqSQRC7xEud44BIHXGJ/UrTQIlJkHimxgEkhq1HT&#10;YImpn9jQW2ToOaYRPaELmzENZNp6sRzdVpxdVp3dOU4ewF/lJ72WBKisB79ZC9XkwHRWo/XqI5wJ&#10;IXalke6lyfGZyWVBQVQLy04t7aEzF9hHj3J27BBu+RR8tOXvXqE7BX89AD79DmzfI923T3D6xILc&#10;1cGnjxpfvyJnOETmugbi/J1p0XpdKU/Gsi8yCw6xinfPJv3AQh0XZB+SFuwXF37HyT0wnXFoEHm0&#10;J/dcc8YhWvauZszebuKxXvKFEfp9RptqR5fT9FQIdwXJX81eZxcIl7E8Rhl7rJBLjRzOc6iNUKv0&#10;UqhweVrj+Wow1nwlz1+Ay5NUFgNsqTgrdzUqadkvjuebKA1OFwbn8fxzWB6ZDNesWfcCpl/lahiV&#10;F9W8El7GDCiY9UFPeGX22iMajcPpxiGtVlFz6YQldE1/THahiXP0UxW/m/cjnjzLNTbu9HKaCPOa&#10;j/aYDrOeDNKdC1NfhL1mhivOw87NR55ZiD29lHBqOeX4avpRbtbRNfRhbsF3KwXfrhTuWsXs4lZ9&#10;yyfvXad/J2zYB+oPSun7pNQ9EKFKqdtB/TbQuA20bBfTvxLTt/1ErrvEtT+VwZP2C4n71wlHhbQL&#10;4tbbko7n0lYVQZXSaOTlOtM9iU8+jb71QcwVmbirMnFyMlEPZeAaW9Nt95cn3u4m6S9PBW/wkoXr&#10;SMlaing+hj8S1Fupjk+5VRBxvh6tyO3xBONho0QzbMydAuNjWToH0jT25ugdLDE9UWB4JEXp63D5&#10;P0e8+BRteawh6nFfumZnplZ7tnY/xmK62gWyjyQQ3coqXUqr3DDVfri68DJaJIYelZ9vj0RaJsRb&#10;ZyADykuyKFVEUhkZl0tCpWcgkTkpyQWIxGJ4YmFManZkWkpEZkIYKjw8IxSWExyV7x9T4hOH84jH&#10;uyQQXVLJvpnUYDQ9NJsUkFToFJtmnpBmmZbjUIsPbqFEt9TCqkvd8Xn2zRVeow2Rc52IxeGExZGY&#10;pZHghQH3mXbb0VqzvjLjrnzDzhy99hyD5iyT5lzbbozfGAXB6i7ijxIEbKpkpRGw6sFkNa+xYK4o&#10;rh/u3RZs3+Tl0uTqRLW2JOnqEpTVapTetKrp9emajaiaTmlYLOrbcA1suXrmK2p6C4rKc48VuBqq&#10;C69ejaqpt7q6AD5HuMkEv5nbxXtlAk/fzsLixenJd52r3zIBVOywuU7wmzn5mxP5Z0bgnQPYr0eE&#10;3oH6ir/LHYIKjKGNgICAn79xv/7kb217z57f2ow25/OvicCvmYBV8nyt6MRUKWQ4uhuQ9/5NkB0p&#10;aR8g7f+bqr4HVUdA5SlQcV6KuyopvyUulxfi7okL9UChPcgMAmGwRRP/gUcOrVfMms4Z9550GT3n&#10;y5SFsW/BObeTeLdTBHfSxHez+A+QnAco1v0MxqO86eeYSWXStHr9tHZLn1bjtEUvz3NGEsDku48z&#10;zFsG1QmdLzFMJcKiMmFZjcDRJq3pE3lGVTzjCp5xOVu/bMWwjG1UumxSyjIrXbIoWbQqWbAqYduh&#10;Vu1SV+1T1uyT+Q6IdYd4qOAAEsc8gWuZwLOEUo/g61axAnMY3ySUaxi0YOyxYOnMcrJe9jRe8jZY&#10;9DScdzWdczQH4Y/EQQpL3mqDzqY0a3ecKQxtmJpukK37kqggV3PjdNv5k0vHjku3fw/+uG9DZt/a&#10;254Bn751Cf3Dn8Ff/gJ2fs07foJ98dqSpmKL4ZtaJ7OiENfEpICg3GC3siDH8gC70dJrM6XXWNgr&#10;G7hzAHsKlB4CRXtA/jdrhSf5+ceEeYch8fNPLxfLzpU9ni5XYpCfDOBkW4vPtODOt+CvQ11om6qe&#10;t1erN7cFj04iObwKsYQGQBsA/UDSx1/rBMuN/D7MaCW8Ld23OcGjJ8l/vgAuIqJBeaWoBCPIKRIg&#10;C4RJeRJ4viQyTxSew/ZMWfZELnmglnxyWIElnEiiMIEuTW1d8EVPOKcO2iT0W8H7zOJ6TWOnHFAr&#10;fkWTUUWDIVnlJj5xj9QD5Z7433gQp/AKY2k9GObLTISx0yKZCK+pKIvpKMPZGN3ZaM2Z2Juz8BsM&#10;xPUFpCwr8wo799JKwfnVwvPzOYcW8g4vFh9eKjvMqjzMJh3hUI9xG46v1p7g1B7lUg7xqPuF9L2S&#10;hm9B827QultSv1tC3yOm7hFRvoPqXTaIBzcIRzbwR0WE00LK1XX6fX6jsrTdEDSa8EpUJuNu4WxO&#10;FurvzX79eabSJ5kqW9Cmu/ChF9vRL1h9XuuMSDE/hS9IWuMmCLlwwI4FTBij3XSQrNlZqTxGNeAN&#10;eYrGAxbaHHurdEbSVbsRCo2we3Wht2uDb+K8Lqabfx+t/lWI1pZ871Nt6BejRIN+km4nQXuQbjrb&#10;7VTbZoNvtMBQjUvo5thWe1yvW+WQb+WwX0WTbRHZHF1lVVLtV9uMorWXkupKistzEgrDEvIjE/IT&#10;EvKTEwuTE8sQiMqoRGJ4PN47nugRX+MUT7GOp5vEN+omtGgltKknN2lltBnmtBpn0w0zqrVz8Lr5&#10;BMMiogmJaNZAtW9vcW1vdupscRzscZ8a8Z2d8J8cc52dcmbO268s2KzMWbHHrJe6bZgt1pN007E6&#10;s+Fa82Gqw3RLwNJAPH8KLWaWSFcL16bSmC2wcazrUJr5QIzOQKBqv7dSg9mLRtOXrYYvW7Wed755&#10;3q+iMKamPKehNqOkzFR5zVZX52tpbmiqbaipCF6/5L18zlNVYL18MvFGud3VAfBXJUD61o/y/+HB&#10;86+57G3u5ZcI/PyE8j7qCbz8uopKlmamNpngl4Bvbv3nReDXpf7vjg6q83+XIwTZAUBZQ9Br27Zt&#10;EBNAjcd/F4f/1jt48/X/YwR+zQRLxc+4hccnS06Aaihf5TtIUsJeSBLC7ncS43eByl2gYj/AHgeY&#10;CxLMDXHZ7Q3sXYgJRPnqINcYpLqKAjxZho6jT0x6rml1XdQYO2s9e9mZJefHuRPGuxMjkE8QP0CB&#10;x1kQHyzJIaZlkwdkUd0387ofVva9oA+otHZpd46ajSw6zbGcZqfN+3o16a0viU2KFaNKtPHX9Cm1&#10;+lltOkOPxjCgMAzJDKPqCX0SpHEDwpgRYdQEP2xWOWReNWRRMWlVNGVVMGOdN2eTM2+XwbRHLdqn&#10;LjqkzFmgGVY5i7a5y/Zotl02yypt0TxpwRQBPJ2Anw0IMwGR+sIIfXaAKcPVdsLeCW3kkaIbEPo6&#10;1vZJjvpN4v1LXZfOTv/4A2vfWd6Wb/gyMmIZmQ0ZGaHMH8RvUWC/6Our00fkGdcVmAqvx7TfNFnr&#10;4nws0TDnDHyCKy3booekPNcmx+n+cb31GGTjKsCdGicdmMIfZJQfXyo+zck5x0u9sB5/eSPmiiT1&#10;NEg6BRCnAeICSLsDCt8AvBWgePDbzZg07QmyylCdejdZk1apRsJokLB6rU0pE+Nl3LUmsbgPAOgW&#10;zIS0Lp4GYoZ0sW+xkzxKLBwpzZ4py+cSKwCtDhApwkLscko2ZBnLjs1gw1Bz3vBRh9Apu7AZJxjD&#10;Db7oh2RH5PIR5RJUDcimLgdljjvH9ZiF9hiHDBnDJszjVlyyQDB2yDu91T6mWNUB+cwgS9UkT8ei&#10;0talGxa7kJ7AK0zbKEWtoCMZSG8GynUe5TCbajOd8GImUZGRqsjMeLaQ/Xgh9x4z79Z8rhwz7+pC&#10;0TVWmewi9sp8xUUm8cIy9epas9xS3fUlqiybemmVdoZPO7lRf0Rc/70UWj9oOCChHRBRvl8nHRAQ&#10;DgrwRwSVx9crT0qqL0kod9ZpCly6hrDFAnQ6gnprYYXWSPqrfvijjhDZVv+LTUEX2xJuT+G1+UNu&#10;ktkosBwvWIbPzwVNjnosjLhxh1wEPQ5r/RacXrPVbjNurxW/3259wJnX68DptBPWO3IpNkskMwbe&#10;eKxMpyVTERt+FeV6NMF9NzbpSj9ZbbLLdKTLoLtdq69Pb3TcvHXcnD5sROzVqezVrhzSrxozxo0b&#10;Y8aNKOOmhH6D8k5jQq8jdTiYNhxD6IgqpoXACdbxeEdElUcy3h9ZHZhO9c1sds9qc07vME/rMEZ1&#10;6iG71VN6Xyb3P00auJ84IJ/ccT+9+2l217Os5icFTS/K29UJHbr4Fm0CSaWOrtXaYdQ/bD06ZT/J&#10;cJqYcxiftR+aNBqfM5xjGaxwDflcM+GqrXjBWTzrvjzhsDhizxx0WhzxWp2M4M8h1pmo9fkMyQRs&#10;vt6xLVMZAiCy+6Uml8vdztf6nGRHnB9POD2ZdnjOtFFkmb9kG71c1VXkaCsuqTxgqz5cUXnIVX0k&#10;UHsiVHsqUn8m0XguVHnEffGA8eZln5s9EEBXHakIuuds5pD8Bu4575UJvP27i0tZs9Pv+G9zneA3&#10;cL43p/A+IwChAMQHkNMXVE/w7psFtTJ+lzX0brXAwMDgfe7/nzY2CvVPG2pzoN9VBH7FBFyICTgF&#10;xyAmkJJ2Siv3vJOkcre4YgckUcXXkEDlV6B8N8AcAyUXpcVyolL5jbJ767h73KzHfNSrjTh9gbcF&#10;18yC+dpw5pHWlLwq+44N567D2j133j1v7p3Atbthwofx4GnK2q1k9o2UmWvIwWtZ7bKF9TdwtDvV&#10;dffqKC+bWtW7u/UGOrW6GpXolCcE6hN8gyKpVbGpXam583Vzj3pTr2ZDnw69V6euR4fcoUeF1K5P&#10;aTOktBiRm0yqm0xrmsxIfZbkASvSkDV+xLZ81B4z7lg06ZQ/6Zw7ZFUxYlMx6UCYdSbMOVfO2JdN&#10;WhWMm+euOyPWPOIWfWBjPuGtrtGVZsk5amikQvHNMx3Xfug6fazvwMGxr/cyPtm9+uHODZmd4MMv&#10;f6oTlpF8JCP97APJ7q2sMyfm5G8z3Rxbg3yakqJqilJLiFkptMyQJpR7S6r9QPqb0byXDNyjFeJN&#10;PunyevlZQeHptewfGPk/zOeeZmT+yESenU+8uBR/dTn2BjtGjo3czUn+di153zry2Eb2JQHmIa9G&#10;lUvXWyLbzpNtmPWuS10Bs53BvY3erXTvtgb/gdZS5gRtfWVAxB8XbsyKxQv8jQU2Z3plaXJpamiq&#10;q2WYQh4lEOeJlLXaRhG1FVAbQDmel5XHSkDNRyfOBMUMuPi3Wrr0mDj2mjn3WbkNOvqP+cDmIpJX&#10;EDk8VNFSMGLQPrBN36VTz2PIKGDKJHzRCs51SG0xi6QZBOHeOGG1nCjWfmR7X4pbQH80QojLB8Ri&#10;QMjjYVLYRdHcsiguNoJdGryUbc1CWy7nWbCLTJaL9RaL1eeLlOYKFNfKX/OqVNaIymy8wkLVo8Wa&#10;h2tNLyTdbwRdWoIOdUGr0nrzI0HD9XXqeUHtSX7NYWn9URH10Dr5II9wkFtxmFt+bK38JK/8B0C6&#10;AehPpU2agkbTjRZ70OEO2p0A3WIBp88o1pjPfT2f/WI88+lQ3vPpOj3eqDuYiQHMON4cjDHiNdPn&#10;sDLoKBpwkPZYC/uNRf2m4n4Lcb+lqNdS2G210fVW4jaX9RantWYHTovjUrP9RK1pK+ZNbfazsoxL&#10;DYSnk4NGTIb1xLRxz4hm55h697R237xBx4xO86Ra3YQqZeYNaeZ1xZQSZkKBPqtaO6laPfamZky3&#10;dsKsZsy6asAS12WR0qiRUq+TSjNOp1lkNVhkN5vkdujk9WhkDyhkDz7LGnyUOXQ3Y+Rm+ui19PFL&#10;aePn0wau5QzfRPfdzG6TK+l8WDOkShvSJHepkCmKFKpifcvrniHdkVmzMabFyLzJwJzREENnbFFr&#10;dkVjkavJWdNb51pI2E6A5bG26M6Zd+MwPPkLIeLlOPFykoCRyJmCgx6PZYJ+N+Jevd/5Fq9zg75X&#10;J31kJzyvjjpdGbW/MmF1ddbsOtPo5rLO7WW1WyyVm1zt2xytOxz1W6tqt1bf3F5Tu8NXvy/QeABU&#10;7wuV7i6qKw572IMNqNePVAgVE/xSl/e7umj+Z032vTKBT0BPCWZ5buZd7cgmE/xn/elsHs3fI/Dz&#10;l+jvb/zy7+zs7J07d06dOnXkyBFZWdmYmJhffvcb3rq8mTv0Gz4773Nq/zcTTBQflxB3SMr3iHHf&#10;ist3i8p3CnFfC8u3b5R/CQlUfg5wOwDmCCi6IC26JSq5CzEBv0J+IfX6Uvy91fBXa546AmsTvp4x&#10;57XuiqK6VNFBquAoeurCu+/CkXfnyPvyH4SLn8aK76UL7mUt382dli/pvYWly1Xir+HLrxKw92oJ&#10;TxtqXzSRntThbleW3cIQ71fVK5LJT5soCs00peZ6laaGNw0NavR6dUq9OrlBr4GuT6ca0CiG1Frj&#10;OrIJpdqUDKnbprXbtqnHrqHPoW7IqXrYBT/sWjHqhu2yru21ow4708dd6ydd68Ydq4dsqgYtsThl&#10;YtGbygwNXKQa1ukZQeNa48OjA7LfTn7+Ofjsc/Dp5+JPvhR8sn31053Ln+5d3LpvYdul9r2yzeee&#10;ND7XpOiZljraI6ODU9EpOT3kqF6a13C78fzIa+7ck42Zu7wBOXbr5QnCuUn85ZmKG4yyW4xSOUbJ&#10;xfniHxilR0DydZB0BSSee7skkHQCpB4HGcdB9snR9GtTadcZabeZ6Q8ZOS/GC9/0YbXbK/R7s4yH&#10;i22YdUGCwVQou2NxIpMxmb3ILFwabhAtDAIBA2wsgo0lsXCFL2Ats+eGRwbGhvtHurpG6psmKY0s&#10;Wud6fa+Q3g/KygV5hYvJyAlYdL9PQJujK93MukbfpFHHkK6lT9UyoOqZNFjYdrl7j4fCZmPjJ7wC&#10;20ztqW9MWtStB/Xcx/R8JnT8p3UCia/dyBo+dKPAQa9EVnLxIqpoORsDiHRQWw6o5aCmRFCZwatM&#10;lZLTAQUlrE4E1TGgJgZQYIAaAqg+EorLRo0tv9oc1JoDqoXkv9n7zrCokm3tHiecM3Nmjs6MoyKi&#10;oCgoiiAGkgooogKKI6hIzhlEcjKBiDmgmLOCoiBBMjSpSQ10A02mm450bjrnUHcznOudO/d85893&#10;7lx/sJ/32dRee3ftYtXT1eutWrVWa7ioKWC6wZ3X6qHoCwIT0QCfAnAJYCxMM+Cp7HaWIKxFcFN+&#10;7VpN+zplq6EUvkZYvYb/0YBfvk740Vj00RTAbQHyCBiIUKHj5b2pGvRvnAAZo+xOAcgkAJ27E5St&#10;4ezmQDY6Wko6I8FkCkcyaQPpE13R2K5QTl8UGDoJBqKVmADlQJAKEwyGwsFwDMBEy3vCIU6mGUyT&#10;9SWJUAnC/iTBSDp//BRrOHUKk4hsPDg+4MtinOQKE8mcSAzFu4d4pJt0dITqOTjljqK49dDckEw3&#10;BOswnHawirwPQXJqITk3EV3ghMNwwtG6SfcanEf1hOcLzOEX6COvejxfIX0LkJ5ve46+7TtQiNn3&#10;esQ6f8wqf9wyf2JbweSWAvymN0TTN6SN+ZPm74nbC8esC9AWpYP2CMKxTpxn48DhXtSxjm5XJOrI&#10;INZvkhFBnI7Gc6MIvEgCNwjP8yXzPakCdw7fSzAdImHFKhipQk66gJUhYmUqedeA6KGG91hMvcvG&#10;3hBV+RCe70Ne2NSaYtCTsmE41XQ4yXjgxDrqWWtKugU1yYIZZy2I3a2M2a+JcgbhByUhduJgW2GA&#10;Dd/Xhuu1k+dhwz1uM+2+E3g6qI/Yc30OT55OBPKZdYKZ5F2QjTh3/F9r4JM587/hO5R5Yeh/cgLJ&#10;PyKy/F//53Pvn9PAv08Ds0lBoOWB2dQg0CVUN5QvBDpD24yhM/RFg75i/zpZCPTYZ3JoL/1MGjLX&#10;jD9ZA9CMHZSfYGbODkinC1zEz9bTXm4C5frS99ryYh1Vqa66TA+CsmSFrGiZ5N1S8A7a9Woo+7BR&#10;+tFCWbELlNiDfFvwaLsw245zaictzpoaacMId+SFufFDPISBPiAkBvhFKY9HCw7H8Q5lTB+8wHK+&#10;ynC8Sd6TR9z7eMKxsM+xpmUvonRX90tr1H1zdLYV5oIV+qIl8pIF4qoV/Ob22rydNfdtq27Yoa/Y&#10;dufYdGbbtV906Lp6AHXLbSjv+MgLt4mnrqN3XYduuPZfduvLPoY+54E+64WuyxipSh0qjR8uiB56&#10;HIy57Ttw/fjA5WMDd/168gIwtwJwl/yppzzYkQdZHrtph6ynFq1l/KQ//YO25JtfNPMWAtgiKGkw&#10;gOmAb37WfP8jWDQfrFmosNBlO28e9d3bFu5a214Q2lvmN9p6lDy4j0Ww5lI3CagbBNS10xgnTt++&#10;6W57brutCGGjQNgChB1o302rtaRXW7IrrLgl2wXvtovzd8pf2Cqe2SrzzCAo7m5R3LNQ3LeSPbCR&#10;P7STPrTj37fi3bdj5e0n5bqOX/MeuhI5dDN1/E5227XTfY+uE8vfCLpblbhRDW1KQaeJafQpIoFK&#10;IkJ/WHQyb5oiEtDEIqpETKMSJrD9vf3NdZi6CnJzHa+9UdTWIGqqoVa8xudD8egze9NOdJ0MRSZE&#10;oE7H9+Wk92Yl9pyJQ6fF9CeED50IwUUHk6NDaFEho9F+E2H++EB/gncA7njIyPGoXo+THV7xnb4p&#10;qNhs7PXHrA9VyvYugO4FyDbQ2gBaP86grQK0Vyk7qmQdVcKOSn57BUCWaBAFoOMNwHwAg4WKnsdi&#10;5H1V/xNh/x0B+gYHeYnTkc1HZiv6r4CJ24DyUDR1TUq+ppq8DEbOgN4wZbOjuMqYW6YNSvVANeTe&#10;piWt/IFT/PV08Q+KmpUAYcZrPihDHgeYMMiulyOjxe0nlD1pYDAbIM/Jm1O51Qm8unRJ6yUZ8raw&#10;PZfZeE3YlUOuSR4viSLVxHPa0nldpyAIek4p+qLk6Ehpb6QEFSNEx4r7E2SDqbLhdFnHWSgGkag7&#10;XdyXDHkTSbHxclK8fCphmprAoISRptxxtAM49n4se/8ow3FoyrGas20WNdPmtVyL32BVx7NuIuxE&#10;UOzaGHbNjO211C3lFOMyilEpdf2HiXUlkxvKiSYfyZvKKJuKSSaFBOMCnNGT4bWvJo0Kaevf0Fa/&#10;IKx8Mqb/fHTj6zGLZuz+6gG70i7rSqRtx9ChEVIAiRlD5cSjRwNQwz4Dox7jk550ug+f5ysS+IgF&#10;HnimD5npy+T4CfmBCp6/nHFcgHNmDuzSsLwB0xfQ/AHJD4z7QAxM1X1U0e5GzDXGXTUczdTDpCwd&#10;jF86Gr+MkLhyKmW1ON5AdHKtKNpYHL5JHmSh8N+p9Nut9nEAYbYgxBYE7ALe9sB9j9p1n/LQfsVB&#10;R3DoOM/ZDRzwogTGQL7ldCiWPTTmzPxqzh0zGpi1HaACZDjMWhOzeoGckT/Z7LOPzSZLmi1/ioAI&#10;BTmZfWzW6Jit4ZMQiow4W9s/PX+q//+HE8hVs0GkZEApoRHZb150n4ytCgtrPXcR9aGCSiYr1UrI&#10;UQz6tZHOLA/N+Yz9056YE85p4LPRgPZ3n01T5hryp2rgvziBRjLDCZ4bQX4s4ONKWfFS+QdtZamO&#10;unwFBKgAXUqLtMD7VZoiA1mJsbTCXFlpN8MJXttBnECSbSk4tY0Tv5UdZcmN2CUKd5aGHpYEuan9&#10;fVS+gXKfcLFngsD9DMs1m+x8cXJvzoj9kyGH170Opc0ODWW7Op5ao25tHbhgOpC0ZSjRrD/RrDvF&#10;rCPNrOXMlsbMbQ3nLeszLDrSzdtTtrUlW7Sl7OjMsEdlOWGyD41ccJnIchk/5TyS6DQU44SJcB4K&#10;PTgcfHD4Zij2atBEjt/EGY/xJNfxE85j4ftHQ/eM/boJ52JK2L+RbLuetsWQsW4lS1eHpa3NhC2Q&#10;wn5QwP6qgjIHfPWd5tuf1AuWKn/WlR85hgoIaU89V3X72bO31VnVXSFNmAMtw7YTvTsIGEsabsv0&#10;1EYRbb1kap2YsE44sY6JtmH27GAjrafbLPkt5pKmbXK4uRJuPl27jVttzq+wEJdYSwu3K17ZqJ/b&#10;aZ7aKW9vl9/ZLrttI71tJ861F93eK8jdJ7ztKLjnyLlzgHbTjXDVZ/xSxGBOIup8Rm/mWUT2lfYr&#10;N9EPX9Cqm1QjREATaKgCIZZJxExSRvB0LIk9SZomkYRUioxNVfNZEhqFOTKARcCx9ZXUxiohol6O&#10;qJU3VVFKnmGf3ECfT+mKC+mIDuhPi8JeP019clX47gH/1W3WvYtTF9OJGbH4uFB8pD8u1AcX5YsP&#10;8yb4eeGPe2GP+A8dC0V5RCO947sCM4ZSr9MeFUrqWkFvL0D3gM5WdXPdDCGA1gnaqkBnjbqrXtHd&#10;IOtplPQ0yhDlAniRuLUI9FaCvo+y7kJZ91uAKQaTJQD7XjNWoBh8Iu+7r+zPAyP3wdgjwfg1ydg1&#10;5eBFDSpdhQiS1TjwP6zjFGqp30MObNqayoXism9Zb79kFX4rLV8O6o3FCBfQ6wkGwwAmRoOMUXTE&#10;arrTQP95gMwGrWfl9adk8Ew14oaq/a4QnsusuEIrO0N4l0IuTuPWZUsRV0TNOfzGTEFzpgqZDEHe&#10;mSxHpsi7MxSos8r+LBUmB2Bugv7Lqr5MSV+aaDBeOBErJsZKqbFcVjSN4YdnuEywd49zd4zydmDY&#10;O/poO6r4G36DcbVgY43AdBa1wk3NFAsE3aqNbd3M3lZD31g6ZVBC0f9A1S8lG5RRDCGUUgyLyQbv&#10;iavfEFYV4Fe+GF1TgDd8N2X4jrr6DWn1W/yGYqLFR4p9O+VIE+5Qw4hz+8SRUVoIQ5wkUmcpQA5T&#10;kEabTqAwo6isEC43WCwKlIp9pSIvnjhQIglWyUOBMgyIAtVUVy7GhozYRGmxnGqypDVY0aosKB+2&#10;EvM3TT7dgL1vNHV1JeWiLvGc9mT6EnziEnLiUlriClaynih+tfikoSTGSBZpqgg1VwXv0PjvBgF7&#10;QKAt8LcF3rvAcXuN616Vy36Fs6N8vzNwdGc7uKodPUn+0ZBv+Rwn+MMoD9nvsxLI5P8UvnxWCNns&#10;kPD3RGFWDkkgK352UhKSQIVZijAr+UP9/+Ly384JqARWwXNk7InK0NCWzEtoiBNQKCqNCtpUPscJ&#10;/kU/zN2a08BnpIEzX39GjZlryp+ogf/iBEDMyT8gemZIfbUBVCyXFWvJPyxVli5TlelAgArQJSQE&#10;xbqaYn1ZqZG0YpuiwhZ82A1e2YIH21XnTWQZG0TxG0TRJtJIC1WknSZ8jzpkL9/HWeB/RBwUKAqO&#10;Y/tlkI5mjh7I6tub1WL3Dr6rtMKu9s1ORJ5V73kzTILRSJTBqNe6Ua+1Q56GfV6GPd6GnX5GbYHr&#10;24I3IALWt/gaNUPwNm71M+sMsUJH2A7F2I/5HyD7OJGO7yMetic62REdbMm7bai7bOkue6YO2lP3&#10;21Lst0/ZbKNYbKZs3UgxM6Ys+hn8uAB894Pqy7/JYd/JYd8rYPNVsAXgh2VgvrZq4VLJMm3OulVk&#10;c+OJPRZDzjYDT6Kbis+XtRXewfXHcZmHZKJtMuFKOVeLL1wgkiyQSxeoxD9qppeoycuVI6sVaCNG&#10;twkTacLpNOW1m/JbTATwjYKaDYLKDdI6M1n1FsVHc1Xxdk3BTvB8F3iyBzzcK7t+UHbdRXLtsPCK&#10;G+/SEW6OOzvbg5ntybnqR7sUQMmJIF9OpV6/TLqSN5x1tzc1tzHxUfXJu3VpT4cewiUIOsAC9ahi&#10;uptDaMVNdRJZvRQ2isjqmeD1jyvHiYBMBwyKfKSf3lRH+lhELX/Lr3wvrS6SV70nvrwzcjMLmRzZ&#10;EubRFek1eu4E80mOtPQBaH0H6l6qi/L4UISiiwmE1JDxWO+xCHdanD890pvid4xw9NjYYff+I749&#10;HmFdvjF9cTnEq0/FpfUAiQaYAYDu0nQ2A0QdaP+NELTXajob1MgmRQ9CgeqQozsZTXBSTSWpupzR&#10;UMltruG3Viu7G8FQhwxVpeqrVqE/ypDveK1PWA23WXU32Q03eZ1XxR2XZK1ZsoY4aYWn8N1O9vM1&#10;tEeLZa9/Vhb+JC/+XvD2K+ZLGOP5N/yCJfIPhoJ6B3nrr6DLW90eIG0MFtSGSRpOKptSASIHwLNA&#10;7XlQexnU5aqq8njvr1OfZ4/nnibcP88rzAW1LwD8paLyvrgsV155FzRd/wdabgDELdCVB3ruA9RD&#10;MPocDN0DA1cUA2eEg0m88RMCQpRwKprFDyRzj+C49qO8bYMik37Rhl7ehi62UZVEp1q6olqiWyNZ&#10;VSPWr5UY1IoNIbSyTNunN7fztzRzTWpYhiVU3eIpnSLa8o/MleUMvVLaiiLKsvdk7U8oGNMrxK4q&#10;Jq7+QFpTRllfTTNv4ezrErg2zWxKONqCde8h+E2wYliSdInqvBLkAHBTCbKFkmQuN5LPC5TwfaV8&#10;DwnvqFJwXCP0AEJPwDsOplwkfdakKv2B/J+p7zbQ3q6nv15He2ZIv7dm6qYe8dIyQrYWO/PvnHML&#10;uGd+5mUs5KctEiQvESZqi+K1hXG64thVshOGyigTdcQ2ELoTBO0CgXuAhw1wtwVHdmt+3aNy3q/c&#10;7yx3OCC3d1HtOkqzOSy398R7RQONhg4NcXPrBP9snId8Dz5xglkbH5JAuxah86zxDlGB37sfQAwA&#10;uvV7xjD7MFQ3JJ/NnTRbzz9724zsf4kTnIipCAlpzrrcV1JJm5pSz3GC/5f+5+RzGvgMNcBgfoaN&#10;mmvSn6CB33ECIeeNo+jFGmr+WlClJStZJC9drChbAkFZrjULqAzKloMyPXn5WknFZnnFDnWRneaZ&#10;jequFTi3VpmxWpawWh67Vn3CFJwwB1FWIMyaEbCLE+rMjfBmhUUT/FIHj55FumS3O118b1NVsLP+&#10;0XbENfOe1E2YsLVj7iuxh5ZP7tbD7l4xZrd8yEZnwG452m4FavfK3j2rUA6rEBD2rGp3MOjat77P&#10;2XTk8DacqyVp536utQN3q930xu08I3P+mi0S/c1yfTPVorXcXwx4C9fwFqzi/l2X970O76/a3L8u&#10;5c37GXwBhQv9EcwEDZ1xEFLPW6H+Uk+9xmjI2KTfzhrpeaA9LbDpYVp9xY1axMNacvlNekMWryda&#10;gXUDtB2AswFw9ABHR62cB5RfAMU8IP4GsP4OJheDfj2ANOB2rxP0GIm6jSVIE1m7qbhpowjiBFVG&#10;oMYMVG4FZVbgnS14uQc8cgb3DoE7h0UXQkTZoYKs8OmzkfSMGGrqyankeFJSPOl02mRaxmTGBcaF&#10;x8LblaI7LdScxpG0ykq/d0Uer4p88hHp8KlXJBlcLmwU0ypYtEoSq26K10Bm1YzRynqZZR2iBhTo&#10;HALDfco2OK2oAPfkNu7eNfLD68wnN6ef5Y7eyBrITITiInWEHO2Jcp/IjGA/OSsruaWuvCMvuSF+&#10;k8N9fIp+4yQpKwSX6j2e4M5K8mbEeFCDjhA9Do8fO4bx9kMFR/VExkGEgPuqTNOCBP0YVT8Ksv0B&#10;sgl0NwNkHeiqVXfUy9vrxR1Ngg6EoKuD34WkINCT9R0j5Y3jH+qJ5Y3c2g5Nez/om9B0IEEvCvSj&#10;QS9C2VLOr37JKX/ALrvHK7soLM8UlSaLi0KE+Qe5T7Yw85bTbv4kevyd5Pm34tdfcSFC8ARGf/Al&#10;+9HPwme61AJz9nsb3gcnbpEro+DY1Asv2vMgxqsI8OE8KMrSFF4Ab66pXuWK7t+gX87Bnj4zlHiJ&#10;mHlbfK8AvK0E+aWyx/myJ69AQRF4/3oGRS/Bh1eg7DWozAe1haDhPUA8B22PQNcdFfqydOisEJvM&#10;JcZOU6LpIh+C0GWMvwNiA2jp6h7ZynbRilbuihrFwhnIF9fKtWply+qkunWSVRDaeaZdws1dki2t&#10;AtNa1royun4JdWUxdWUZS6eEoV1M0yqmLimhLqmga1ezltdydCuwqytxa2rwRg2kTQjadjTXeVzm&#10;RQIhOOUpnDyDLDtFl5/hK87LlBc0yhwAQXNBLkrh0sMZhONM3K9snBMHt4eD2y0csRYMWvBQm/nt&#10;JuyaNfj8X/pufIE4Bxs7/T2E8YzvsCnfTSb8BX/ym8noL/FR84TJMHHqPGX6t+DUjyD9F5C8RB2/&#10;RBm7RHhCVxKzShGzTh1lBiIsQIgNCNwN/PdoDtmqD+5SOdmr9u1X7jmg2HVIbuMq3+kmtTpGsnAV&#10;7/DEukcDpYYGDW0QJ4Awd/xOA5B5/mnBABL/wefn94b/7z40U/xEI6DyJxsfEs5+5JPkD5+avfx0&#10;F6IODAaDQqHQ6XSIWPy+zn/x6tlKfu87NIVn5j/rion+GBzcdP5Kf2kVHeIEQA0thEAuTHO+Q/+0&#10;E+aEcxr4vDRw79jn1Z651vxZGviNE4hn9hNoBOw3DsKXulMFUAaChfLynz9B8XGhsuIXVeUiCKBS&#10;C1ToyCr0RRUbxaUW0gJr6T1L0bUtmjMGinR9WeIqRZwBiN8I4raAE1tB1BZ69G7GCRd6jM9kWGSf&#10;V3Kr67lGl2twl3sPdzbcsW7JMe9I2oQOMhr+dRXWXodopUXavAy/aSnORGt8/ZJhCEZLh9cvG96g&#10;M2Ki22OqizLR69+kP7zZAGe+nmy5kWlpyl5mKVy6TfTLJsGC9eK/G0r/tloFZQf7Th/AtCQzWCyF&#10;LYIgg/2imMVftNV/W6Gcry9bsk6oY8LWN6Pqb51cvXXczarB174m+WjZ/eh3dRdeTzx9JvrwBNQ8&#10;Fg6GiAZChegAab+HctgJEKwB2wgIdJWMn9WMHwHjB0D7HpAWgLElAK0LulYre41UKGN1j4kaaabp&#10;2KpunnEckteZg0oLUG4NinaBfEfN48OaPA/1DX/V1aDpU6c46WdYKZm0hGxy7EV85FVs2I2J0Bvj&#10;MQ+GIx+Oxbwip9ZNn+/jnB8nJGIGwpDvnCre7CstPFReG9SMPjtEvE+lvmJRXzPF5TRRKYX/foz+&#10;ooN0r5KSVzz9uETy+qO6rJD/8hHhZg7mbGJ/WsxgejT27EliVgLmVHx/UuRAjN9gpPto7HHcuQDK&#10;7Zipp0m0F0n0l8mclym858nsB7GU6yG4814jp49ORB/ARTjjg10IIUeJ0QGE1ARiThbh5jXR+2pF&#10;XZumG63oR/N7EKIuOEC1gKFOgIKDbjhECPit9axGOA3eOgVvpzR2UbrxNOQkrXWCXjfEqRqU1Y6C&#10;unFQhwUVvQA+CBCDAN4uLSqiPsrD37mIu5PFf3qG9yxJ9DxM9NxN9Hgn764h++Zi+tXvRfe+FD6c&#10;J3oC4z6Gse7D6Le/ZuT+yLqlNXnHjHTXknLPnpJ3kHTzKOR5hb8STLgcIbp1RnQzU3LtovjideHZ&#10;W8yEG5PBOUOe5waO38EGPmXHF0tOV/LTShhx+by095qLtZILRcLs97wLb7g5Bdwr+dzrBbzcN4K8&#10;t+wHd3gv7ohK8yQtubL+q8LxrGl8OouYQBT4T/AOD/JtUSKTHplhp3wlQqzbLFheq1hYp1hcJ9eq&#10;ky6rl+jVi9Y0iNY2CI2QPOte4c5esW2nwKaJbVlF21xBMftI3QzRAgiltFWV9NUNTMPW6fWdApMe&#10;4aZuxtZumlUv1XaQeXCS781QRAtAshScEoO7UnBXCfLUmhsKYbaIlsrHxfLGorgjPnSU22SbAxZu&#10;iYObEeDGpMa1ZLgBtUIH//6X8ac/DN/+eugibOA0rCce1hUJQ/nC+nxhAz6wUV8YzhdG9INR/WEM&#10;f5j8BEwdBwNJ34CUH0HSYpCwFMRoayK0JRFrpOFrlRGmINwcBO8EkOOQlwPw2KvYs1thv0exe5/C&#10;1lmx87DC+qjC0kNh6SXe6kXc4i6y8pk4EguFG5rjBH8Y4CHDHLK7P5nn0F1ohwEWi+3q6qqqqior&#10;K6upqenu7p7NgAqdR0dHW1pa2tvboUiHQqFwYmKitbW1ubkZerK6uhoOh8+eobt/eNH/vPz00n8H&#10;J5AChRjiBK+fdkZHlQcFNWZfHSivYVKp0PaRf3AClWZuP8H/7IQ5yZwGPi8NSOc2e31eHfKntUY4&#10;0/MiaJYHaHjst3uEr5ZPvdUFdfPlHxdAkJXPhwAVlJU/qasXamp+AXVLQI22rFJPUL6e934z79mW&#10;6eumzMz1ktPrxKlrRYkG0kQjZeImkLgNxG1VndhCi9vPTDxKSwgdCY9DHD9VefBimfP9soOvr2+H&#10;51i2ZmztCN+IOmY4tEcPa76MZLqEYryMuH4pfq0WTn8JVm/JhJ4WVncpTk97Ukd3ZLnumI7exIqV&#10;ZF19ut6aab01wlWGkq/0BfP0BDAdPmypALZY9BsDkMMWqWBLZDAtOUxLAVuqnLdM/dUyzV90wHfL&#10;wYqN0wabOSZWzB12tH178S6OQ26OvUecOjIcui66tD3wqS2O+dCc9mzgXO5YVg4u81zPvfiB++mj&#10;T7KIhZmM2kQeykuM3yVhmkrGDWTYVfJJHQVukXpsERjUAihonWA16NoAOjdoECbqJjNNo8VMaMwG&#10;ewB3UJXZKYsdFG9cZM/cxXmBwmvRgouJ/POptJO5tNjb5Kh7hLBHuMDn4775I17vBj3eD/hX9vlW&#10;D/jCBwORI8HDGN/Rjl/76xy6XlrXv95Z/3ZvffnR5uYI5MDZUVIehf2cpf4wJX09xryLIF0qxmc+&#10;I57Lo2bdYl64ybuWTTufMZESMxDtjwr16A/3GI3xxsb7YeIjRuJCsLEB5DgfYoon/qzX+GXv4Zu+&#10;5CeRzNdxoqI0RelpSWEK41HE+OXj6DMHEUHbkaF2wzEHSGn+rCvJvGfXhWWvhFC00dYe0IVSovv4&#10;KCSru0nQ3QD6msBwB0A3QnsIhG0NrKaGqfpmUm0boa6bUN/LGKBLRniaYQFAsgCcDMqx8hco3q1m&#10;YW618mEjeNEgvfeedO4K6kRsW3hAe5gv78ZJYW6oMO+o6MEuyYMNwrxlvNz5vBt/Fd2Bie7BxA9g&#10;wgcw7n0Y+9ZfGFd+oucsIl3aTrq0a+ryAeold9rFYOr5WMq5ZMqZdHZSNjvxIufkNXZ4LsM3j+J6&#10;B7f/9viuXPTOF5jdr3EHPpDdynAu74b3v8AfLpz2r8F7FmE934175A9DoYC8Hw/4PcQEPhgMftAX&#10;fWUk9frk9VvUglxm/S0O+hpz/AITn4ljxYwwfNFMp26eNVJs1ikzRkjWNwqN4BJduESvUWwAlZv4&#10;pk3crc0cq2aONZpzaIDnhhEeQ/PcOxiuTVO/NlJ+hU8dLqVsrZgyr2NYt3Fse7i7+/l7hvkOI3wH&#10;PNcRz3YhsTyZ09FiySm16hIAVyEIBTfkwlsa4U0lPVswdJLSdHyiZN9Ige1ksfnE200jL9eMvlgx&#10;8VIbWg8gvFww+fxvpAffj1//CnMG1pcAG4iBjUbAJkJh2CAYPnAeMXDeVOAXjKAvuCFfiMO/VEV9&#10;DWK+VkfCNNEwcOJbEPsjOLEUROlqwlapgldJAk1kQWaqQCsQYAe894JjjupDjionR+mOvdLt+2TW&#10;B+VWrnKLY4ptPsqt/sqtgdItgSQzH7FF8MThBIgTUKFRBxpz5tYJ/nOgh1yAoBWCT9Px0DQ9xACe&#10;P3/u5+dnb29vbW3t5OSUnJzc1NREpVKHh4fv3bsX9dvx9u1bNBpdXFwcHx9/5MgRBweHHTt2WFpa&#10;2trahoWFQcwAWmz4VO1/vu2//f23cAJoVum3zpzhBJRJxqsnHVGRZYGB8Jzrgx9rWTPMRAPdF0Pr&#10;BBAnkM7FHfpvPTB3MaeBz04D8w0/uybNNehP0YBghg2IZzkB6+1uweullMJloO57ReUCecV8afkP&#10;EGQf/66s+lFTuxDULwLwxaBOS1a1nFu2hvVmA+O+8VT2WmLq6ulTmzipGzlJJvxkM3GKhSzFWppg&#10;KYo1p5x0pqf40NMTxmOzWr2vfHDKe23/8pV90WXr+vMWjUmb24KMka6GGLuVE+bLiRuXUUx0CcbL&#10;Cet0JvW1JyE2oKON19Eh6Swnz18xuWAFYf4KyoIVzPnLufNXiH9YLvubjgK2RAFbLIf9IoUtlED4&#10;cqH060XybxYrv9OT/22VbIG+YrGBapmRRm89MDAGhhvBZhu5ua3U1o7ntIfm4YgPdRmPdxtOPzqU&#10;tqvpwsGmPN/a19HlxXH5H2Luvwu6WuCdVXUyoel0Ul9eCqEkkdMVIcJ5yFhOcoGdjLxBQjaQkHSl&#10;+KWyMS0FZrm8R1/RuVYDN1LWrBOVrRMUbxAWbZGW2mgqHEHtr+JiZ1Hhr/yXntyHIawbcbSc09Sz&#10;F6cyrhHDnuFDXuAC34z7Fo96Vg4fq8e4NWJcW7qOdHe59XS7DSAPjbQ7jTXtHq2yGirbMvBya/NL&#10;y+Y3dk1lLi2NAZ1Dp4ZZ92iKN0LwdlJ4v4OY+X486S6UeoySnEVLSqPGx9MTY6gJEYQTgdhwr7HQ&#10;Y+OhR/HRx8knvbEnI6D9w7T4IFaKP+uUNyXbY+KK+/CN4/hHAVD+AFXVKdB0AdSe5eRHDV9xbU/f&#10;3Ry/qyfFEXvei3HnpDD/sqj6mbCjhIuqBT2DADUgRvdy+ro4fS1CdOPMCgEaLuupE3XVchF10AYC&#10;SkMbpRE91TJMR2D5w0zVuABgphUNePEblADyicooGQ17TIl5xE1/Jc16zc24PRnxH+ydd1BUyb74&#10;R1033F1d95rXvAZEEUmScxAkg0iWKBkDSRAJkiQIK6iIShAVFAETOec4kvMAk4GZgRniMHmmX7PW&#10;b+99977aql/Ve7f8g1PfOvQ5ffqcru9UNf3pb+igXjvHLjvLAWerpRiX5QQbeoo2M02S/ewwK30b&#10;68n3jMcbWY8QjMeI1acIRjo8f7P04Ke5+O2kiF1TEdrTd/Rnwi1n77jTIm4uhMXQbifOBt2fdXtA&#10;dUmbc3g2a55F0XtJUntNUiigyL0flSqBglaoJKjVYpTLRmQKUfIfprQqRzRLhjQ+9qrnI9Vetaln&#10;tmg8aT7/uFE7tdk0ucXm93bvpO7oxOHsREz1/ZmBlDn0IxQudBDv00W43Dlr0Lms2bGq2kJXalpS&#10;bFoSa1oUb16QaaYqtsxqtJB1WkmGrdPGg2S30TnvsXmfYapvL8mng3CjA+/TQQyomrnYQLFALlwe&#10;WnGaoF/BLDpOztqOz1hiiUZYrDkR7ULF31qdiWdTkulT9xZw0fMT0UxcApi6B8YjGK0epHeGk88U&#10;hpPP4tKOoVMP4VL3TT3ZPfdsB/XpFnLqpqlkBP7u5slQxJgvYswTgXVDzLhsnHPaPGf/7ZTT99NO&#10;m6ccNpLtEFQHxJITgumC4LohgBdC4LUZeP3I99zBdTvAcTnOcD5NdxJl2Clw7FQFdueBrQG4ZMIz&#10;MGFrmq6qGjHl9JmyBiwZU46MJVfajid1hS/pLpD05kh7TUu5MuW90GbBMAXpGhPA5DNw8Fk//tDA&#10;vwBBf39/YmKiiYkJpAGY3NzCwsLU1NTAwCAmJqajowMaCVJSUlxcXCAxZGZmQiaAhoG4uDhnZ2eY&#10;AH3//v27du1SVVWNjo7u6en5Qht/oeb/dSYgosmvMtu8vT45O9d+YQIyjB9ZZ4K/+A3Wq9Y18JVp&#10;IDz8K+vQenf+QxpYhtkg+H/YCcD83Fv15dw9UzDhaO0PnPKt7LItzJIfGcV/g2duxc+C6r+Dup2g&#10;cSeo3css30/7eAxGJE6nnsJFHJvwP0QJlSYFS5MCz80FyS3eVl4NVl0OVFn0VURfh0zgTL0Tjg16&#10;2Or0rNAgK0P1zWPF9wmKFZHytTfPNV4R7bh4sk/9KErmMF7s4NS5o3jxI1iRQ9gTBzBHD+AOHcAf&#10;PDR14Mj0dwfw3x4kbj5I2nyA+s2+lY2/MtdQYBfvh1/B93vBD3vW5Ke9gm37+TsPgV2Hwf7TzAMi&#10;rKNnOackeOLSAlk5oKQA1BSBtAqQURAoyC5rypDMFHBu6phb+thoE3z05cYkt/onN2uzwkvSg1/f&#10;93x0xyLa78Kt95Y3yz2vtcY6D7+2nqq3oPXYLA050kdc2Msn2EtHWLS9DNKuVfSelYGDq0ih1WZR&#10;TrHQyrvjtNyj5OfHKc/PLuUqs9/rg2LzxQKzhTdW1BfO5DSfqaRQXFQCOjR18tbTSae8SceCcbuP&#10;YzbloxYNw2btg6Zd/Sa9zfr97YZjSGN0mx6+URNXo4StlidUy03lnGvPkWnKVa77aNDY7IJER00y&#10;sufBRw7IHaT9XjV289mgdyzGJ4J8M5Ti5zvl7Ua65kK+7kK+cYV8zWHm6mXSdds5f/uFIGeC/zXI&#10;CrSbbou3nBci7CnxlwkPLqMf26JSrcg57vzKUNAaDxqi4eZiA7+bNt5W6Um4NJZiP/Ps+lJeJL30&#10;4WJDzkzHO2zXJ9A7CI0EK33dC0PIpZEO5mAzp6uK11680lG+2FZJbaomNzTONH6ebRtd+Exc6qEw&#10;UBTuyCy9cZKY3YCKKkD5vxxySG03iGpQvtptEDhuHTpm5fvZyKZVV7/LVH/E1ngp4vLKXVPGfVVW&#10;mjA3Yw8v80d+5iZ++gZWKoL1GMF8gmClI1jPNtMf/EyN3UEK20UI1MPfNCYG2JCDvGm3whaCkuYD&#10;HlF90miOWVS7F/MWr6kGebPq76gKxYuy1auyzYRzrXiplhn5Dpp6N0WlA3uuFi1VSVSoQynXjyhV&#10;9ymUIuUKW+VymhSeNyimNyg9qdd+XKufXGURX+kV2ZIQPVCYiP+cRsM8Hx1P6J+4jUS7d0xbddCM&#10;O5b121Z0W5Z0WuYVW2hKkAZaKRdaZ4zaiBZteJs2nN3wVACKdHti7g6KEjU0Hd2Dj+7BxfQQ4pvJ&#10;HkjatRH6TSwzeIoeRKD6TOLdUOOOg31ag12Go0g7fHcAZSCa0ncX1xEy2uA7VOqKr7u20Oq7VOdO&#10;yTedSJHtv3OsK3AvJeUw5cFB2qN9K2l72c92sJ/8tJyygZqAwARtQPsh0N4IvPtGist3C04/Ltn+&#10;tGDxtzmPbbOuP1GcvqXYI2btEPP2iGUHxKojAnh/L/D8G89tG+vKbrrT4SWHk8sOYsuOUixrdY6N&#10;tsDaAFhcFBiZc89foiuaLUtfZEgbMGWMWecusaWsuZJOX4AASNzgSd8gnfNkK1zHmIWuM8FfDO7Q&#10;ix+68xcXF9va2u7cufP8+fNRUVHQcSgpKUlSUlJOTg4WoNcQNBhAK0JGRgZEBOjzAy0BRCIRmhbc&#10;3d2lpaVlZWUjIyMHBga+WAhgQtO/+OL/MhOw6X8ygZNTTXzycGk1dY0J1hLPQjsBa91O8Be/xXrV&#10;uga+Eg3U1X0lHVnvxn9cA0z4P2HN7MsEqDohWv5W/rsNoGwzt3WHoHUnFACleQdo+gU0/Cyo27JS&#10;cpRedmKp7NRckSg2//Tg8xNtqUfq7h8AkUogShnEqIBYNRCnwUvQ5MRrsOK16LdMmGF2jEgfanjE&#10;qG9crV3CG8O7zzRj0pTSkmRehYqWeBzrNNs/rrRrSnQn+cSOWaGfwdFt4OA2sHsb3CkMfAcjgeGO&#10;wVBgPDCUnX/ILsHm3czv9iz/sHfhxP7p48dnfxNbOSjL3CvP2Cu7fEBm8ajMkpgsEJcDUgp8eSWe&#10;sgpHQ42trcHU1WRoKXD0lFkX1ZatVKftVceuaQ/eMRu974AtCyPUREw1RmKabveXe1XmW2W90ruX&#10;oXmnwiau0S2hPzQe8+DOzCtf2ieX1TobdrsF6NUHA9pgSBEMnwODZ0GPOEBKg3Y5etFpfOa+z3f/&#10;1hL+Y++9w8TnivR3JpxiG1z+JXzeZXS262iqb298yOfwhM8hMI9QdtO1D3WuJVXW9dUX+xpMcc2m&#10;5GbT2UZjcpsBpkV3qlFrrl59sVKZVqww80EeXaAw8kYBlys/+kals8SwBeneho/omE/poD9to8Rl&#10;4EKTUD4hmBv+tCA/RsgN+s0rC9es6EEO9EAneqAzvKQHuK74uS77ukHhhXlzI7w4MZ6sBHdWsgsj&#10;1Xn1mSM9w4GR5sqHEbnlvqD9JhfpT264OlTk2v7aYbzCF1MTPNMYS+14stKTxx4s5Y3U8Uab2b34&#10;pW4MqWsc2zGCax+eaRlebBpm1g/NlJTMV9fPVzfPlbUsVveyW7D0BgypaGgut3syubLDJ7PaIrbq&#10;/O1aBf96yRsNIt5N4naN4jb14mY14vp1Mtpt6heGTE0xl605sfarsSYLcXIL948vPd65+PSn+bTN&#10;lAfQWej/SdJ3tLidCxFCi7dllwI1ZnzMSIGOlNAASmg8NfDJ0vXXHPePwKWMZZrPMn7HMSjl6dQL&#10;NDqBUp9AZhicG1uUGp+XGJs7OzwjMkAU7v0iU6f6cFKDExK9oxLIfsm27nMt7VJ19RLllWeLGmVe&#10;Naq+qjbIKLJOfusd9+5uXEXOw9aq5+2DKY2j92vQieXTMRWU0NrZgFbKVSTZs3LGpo3iNEz1xpB8&#10;J3E3UZjbo4SYMcrvGFzWMCqtY+B+fV9i7dD9GtTDSszjCszjFtzdgbn76MWHBOq9WVr8EjWGNOk7&#10;3GFLyLdB51wayzREpRtgn5uQXplTci3nci3H0/UmnupgUrXwKcozibKUWMm56LPzkaLkuP3zCQdW&#10;Eg+yEvfz4/bwIrexQ35gB27mXkHwriD4LgjBlW/4zt9w7DeybDcyrBHAdQNwRggcEGxbBMsGwbRF&#10;MC5vZNl/A+x/BHbbgO1eYC0ELKWBuTowMwBmF4GJMTA2AQamQMeco3ZpVd5sUfIi7azpymnH1TPO&#10;bDEPvuQ1IOUHJP354r48MT9wNnJOOIB11g+tHwqnhmtzRMDlQy+i9eMPDfw5bYeDMRaLDQgIgMv9&#10;Bw4cgP4/8BI+AgML4NL/9u3boTEAiURSqdS5uTm4FxJMLvRFhbAwPz+fkJAATQU6Ojp5eXnQywji&#10;AqyFpoIvz/yPZ2ii+GKlgA5LMP4A/ccBy/CFX+7/2eqvfJDYQMDg89Z2IRCM4WhZL7oD/OuuurUl&#10;Jo6V16xMz6+FF7MBgwv/8gUALkStH+saWNfAV6yB4x5fcefWu/Z/qoF/MMHoH0zAe7/GBIw2BKdj&#10;E+jaAnp2gs59oGkfv3Ivq3g3KPoZfNoNPhzn50mtZqrQ7p/HR+pO3tIfj1Eh3NOiPjJkpJvzMi25&#10;6ZeYqUaryXrLgXrkG6YoN8dOu6DySymvdHJ/l30fceaTm/RHR/HKS6c6tH4bPbefeGIPde+u+e27&#10;5jftYWzYu4r4dQWxfxFxYAFxcB5xmIo4MvftbuYPe5hb99H/fmDp1yO0g0dnjwmRj5+cljs7Iys9&#10;L6HCOK3BOabOPabCOa3MF1MFoopAXAlIKwkUVXiaKmxdVaaRGt1EbcVKieuowfXUZvjqUAN18JH6&#10;EykWkxl2uKogfHP4VHfMdH/URFcQssmjuNL2RYl5WpdX5kBAxkRkKj7l7lSG/+xr5/lPVvTKS7zW&#10;87x2VV6XrKBXXNB7RtAttsYEHfLsSjHKm9+GH+7sTdo1niY8m6fGKDJhl1mRPtkRCx0nst0HHlxH&#10;xtxuCYlrCXrUdjOz3C2/1KGo2KKu2LirVB9Vroer0CNWGhBajInN+qR6bWqV2mKZIu2D3EyhHPqN&#10;7MgbubFcuZ48paaPOuX11h+7vQtHgt5MhOXiwhInb0agrgdgrl+l+HstB7qt+Nsv+1jS/W2grPhC&#10;ubziY0e/4cTwvcL0c+UFefJue3IjPHhxHrz7HvzHbrwMN26WGxueX7sLSj34Td7M9qu09uuERp/J&#10;Wt/F3rvLfQmrAw+Zw9mcsXeC8Row0QomuxaRmDkkltCJRTVPjNSNoKuGSFXDi1WjpJIaSmk9ubiR&#10;9LGZVta7XDU6VdDVm1pR5f7go1XMGy2/XGn3AlHXUmHX6uMutUec6o5dqjt2sUbIoEZYu05c87Oa&#10;PvqSFcnZeSXUejnCaClOZTFZZCn14Pzj7XOpW8gP/oa/v5mQ8g3h/nfEpJ+nYg/MwFlwiAo58AI5&#10;yHU2zG/hbvxSXObKnQKG7yfmlTKOTemK/ju6XhHrQjVHqxWo9QDFYSAzAaQxKzLEpXN4miRmVmxi&#10;RhT1RabPjhMkR7ESQ+OSfcPS3b2ySKRsW5N0fZ1UVZ1CYa1mYblx7lubJ889E7Pu3Hubnlr0Ibuu&#10;L712JKMam1FJflpDfdhITeig3Okm3a7Au7VN+6BmbxPIUXhC9CQ2fgyfPDL9aAL9cmAkvb33YV13&#10;cnXfg8qh1LLhx8XDqUhcytjcM9JK9hI9i0NP584/oKGCxxochh/r9f6u0REj33pHuitKbjhOZSJR&#10;YzJJczJJHZuoio9XnIqWJkdIzIWILAQLLwYKMWIPs+OO8OMOgbv7wZ1dgqCfOD7fML0RHHsE1wHB&#10;c0DwHTby7DdybDeyrDYwLBDAYQOwRwBbBNcKAe8wrTZzbH5g2/4ksP4FWO8EloeAxWlwSQ6YaQJT&#10;A2BqCnRNwQUzwXlznrolW9GGfs568aw17bTV6ikPpogXR/S6QCIASAQC8WCB2C2+6C0gGgGZgCnq&#10;O6kXss4E/z6g/zndhvP30dFRNzc3OP2HWADn+LOzs7AWegEZGRlt2bIFhhcUFhb++xtgglIajfbg&#10;wQP4APQyys/P/9IQPgmn9v/+/J93YO0X/yIY1QzzDkF7w/T0NISJ/18mgM5gkAlWeeyeEWLqk3ov&#10;rw9Ol4uTk0cqahenaWtMwAKrPPjbQ3vBOhP8qf31wroGvkoNHDz8VXZrvVP/AQ0wuXz+2hjNBJAJ&#10;qPlbvzDBKhLB7UWAwR/AwC6A3M+r3r9YuJv8YjuzCMEt+R6U7QNlYqBIHbw1FLww52VYT2bIkHLU&#10;Vt8ZgSIb8N4OvLBgpOjP39UAIUfonkdGzUQadHSKNX1zlB+nSBREChUJn0IdE8Ic/G16z4H5bb/S&#10;v9vD3LAHugMx4FYBa4lC1wwDMEh4cdN+CnQZ+v4QTvxIt8TRLhmhbkWRHk3xHl3pXkP5XiPFXmN1&#10;jJ42UV13Vlp3UVRr9YwaW0oNyKsDCXVwTk2gqMbVVGUZqq6YKy/aKtEcFak3lRghmswEfeZD4+V0&#10;E8qLi7h8i8l31hPV3kMt/qiBUOxY+CQqpH/Uv2XwWuWQV8lUWCkp8gM59sVMYiLxfgAxzZn03GLu&#10;jdlSqdJypRy9QZzRKsJGinA/nxV8lgZIBdAiu1IuOvX2KP71Scq7cyvl2uxaE26d+UK1O7nYHfPm&#10;2sAT/474sIaw+MqbKZV+T9655H1wKv5g0/jOtLtAb6hQd/yjIabkIq7m4lSVIalce65Ydf6DwlyB&#10;3PRbOXSewlihUu8Htc4i7boKo481Fi+bHB61u91Desegg4LRATcxfteJvu5wLwGa3+UlfwgEFvQA&#10;8xU/86Ubl5ZuWKz4WDP87DmBV/jBblxfD26AhyDEQxDlIUh0Bw89wBMPkOHOeOG8+sZh+ZPtcs3l&#10;5Q4Xer8PYySUMRYDCA8B4THAPeNjXrDGC1aGihd6qmnIBlRZ/2jFaH/lRFvxeFP+UFtu/0j+IPHD&#10;KKUMSS75TP6EnPvUvVDcT8lHdiV9+Hj1wUslr2xpl+wz9nlCdiUnHOuPu7YedWk/dKV+j0nDAZOm&#10;34ybTuq1iev1qBhOGFtO29gv+tsu3jZbjD4/Gy9JiD+Cid0zHrsdFberM+5nZPy2roTtPfH7eqOF&#10;+sPkB4IuDPiZ4oJvT0fF0xKz6fdLV2PqF2/Uz1mUzmh/mFUvnlevWFFvZKl1cZVH+PJogTSBLzk9&#10;J06gnMVNiaBxpyYmhVETwqjxU+MTpyewYmOTEqMT0mMjciO9SgMdSt1NSp21Sq0f1Uo/6ZUWWhS/&#10;cH77xDc79e6L59n5+SUlFcMlZeNlJYSSUtKncsrbmpnnTbhHbZNJjYTY7ukkLDmNTM6YJWYScM8n&#10;8NmjhFfoyY/DI/nI3pfN3c/rep5X92ZX9GSVdGUMoLPQ0zk0WgFroQAs5oGZdLip8kSR81CCem+U&#10;AjJYsitQfChEGhupRLqrPhenOR+lshCpvHxHfjVEmnlLghtwRuB/GvgKgdAjIOwwCNkPgnaDGz8D&#10;980QBRg2CJYlgm2J4FojeNYbuJabOOabWBc3MkwQwGITFMGlbzhm37HNfuSY/cK12MWz2MO/eEBg&#10;elhgelJgLME3VBIYagMDY2BgxlG15Kpac5XtOApOLOkrq+KuyyKui8KuzJN+7FMBPJFgwZlQcDYC&#10;iEaCM1FABJ7vzJ70X2eCvx7QoZEAztCHh4ednJx27Nhx/PhxGBMAXYlgKxhXDEMKEAiEiIgIjCv+&#10;5/dAYoAeR3AWD7EAxh4bGhrCQISCggJoRfjy2BdD8D83+bMMq2ArmMhoaWkJIgWkAZiLFMIEBAII&#10;Cv/S8E9w+bP5Pwp/RIfA7EIMLntwnPgytyUirOyWX/XLF6jW9kXS/BoLQCaAOYfWmeAfSlsvrWvg&#10;a9XAhg1fa8/W+/V/rQEmW8BfMy2zwEi90GzBVha0E5Rv5n1GgK5NoGcLQO5gN+6kFv+Cy/nbWPpm&#10;dNYvhNy9c+9PrpbL8+q1+Y0mvAZzXr0FKJEGpaqg1AC8txJkXqbctR6+btrhqJdt7Zio5+gr72Ur&#10;FqV/Jk9FpFPsBPr44RnEPt6a7P1D9nA37uFs3MvasJfxy+6VXXsWDv1KOnVwQvpIn9rxVt2TtQbC&#10;Fe5Szz3OZXvLvbiq9MpHPddfKy/wQn6gboGzXqOtQbuxYZ/ahTEZddw5ZbKS0qqmMkdFm6lxflVX&#10;Y/mi2txlZZKrPP6aHNpPdiJJnpiqNvNSd/a9CbnsEqHi4miFcXelQUexeWWVTU2LU0OXa12fezXK&#10;uxrvW0cObFyOqlyKKabdfTkTnYCL9sPGORCTLWefWFBey84VSFFLzizVCa+2CrOQYms2gy4l0KvI&#10;a5debZBcrpVmNKlx2i7wOow4HSYrzR4L9VdnyvyxBXf6sxJaf08pDUsp8Et+7ZX31rMk/0pjnm1X&#10;7qX+3IsjBVbjH+0x780mC41weTrE16ozr5WmXyvh36ih8zTHyw27Gyx7Op07uzwqO71etnkltl0N&#10;7fQJxARfw9++Nh3iRbzlRPC3nPYxJfsaUf2NlwKMFv2NF/yMFnxMl/3MGYE2vBBnEO7K8XVl+7ty&#10;g1044c7sWCdWkiP7gSM71Z6SaUbOMZn9aEyrM13usmWjrgNCOCDFA2ISmPodTKewsKmz/U9Ha5+2&#10;5j2tznj66WFZUVrT+/Se1496XyZ15d9D1j7o/Zw+PFOMopRMLJRNrpRNLhQOjqVUlnomP9HzyRO/&#10;Uih2peiMS42IW6uwZ/dxz77f3AcOuSN/te4+YtsrZNsjat0tdalH0Wzo/KUxQ+sZb7tpXwtc0AVU&#10;iExfmHB3xMn+BLHRZNmWZ3Kt6fIdWUrILI2uZyZdD+27Eq92xd7E3XtGSnm7mFHPyhrkPECtBPaT&#10;LtVNKn3CypRMyVbOyrcsyveuyqFYMliWxBTj7PSUKB4ngkWfQo8KTwwKj/cKj/ecnugWmew/Mzgk&#10;OTIkN96nMt6hMVKv2V+l1Veh0/dCvz7HsiXHvS0rqCUtrjHtecuL8r6CzvHyqYmi6dHC6b48Yns+&#10;trZosrhmtKBxOG+IWjQ5VzRNKp4lFlGxn0i4T3hiKWamnDTdhsU1jI5X9Y2WdY+UdoyUNPZ/qO0u&#10;GBrKGRt4genPnB3IYA2kszvvU4tuTj53HA1TGA2RQ92SIYQo0CLUWDHnudHneVFay55iKx6iDPfT&#10;TNeTPJfjwOk34HgYOBwCbruB6y7gsh04bgWXv+VbIDjGCKYhgmGEYBkjOCYIrukGrskmjtEmtuE3&#10;LINNfINveQbf8fW38A1+4Rrs4Rke4hsdFxgJcS+c4l0Q5epIcrUVONrqnPN6XC1jjtZFtrw9R96Z&#10;K+fGk73KlfJhi/kxRQJWhf05J0O4J8N4wuGC01HgVCw4FQ9OJayJSDhFyI9xxmdC9zZcM173Hfof&#10;h/UvTj4YDMbb2/vgwYNnzpyJiIiAU3X48ODgIFz9h0xw+PBhGEYA84/CZX34/L/M02HssbGxMaQH&#10;yA1fEpfCtpAY/sfPwZvwPV9sA9A8gMfj4acJBAJkAvhm2OqfXw7L/4II/+2d8AtrH4GRxALq4mpP&#10;z0xFGa7041RDPQk1yVqB6YiAgLfmKsZdZ4L/prf1i3UNfJUaIBC+ym6td+o/oAEmS8BfczplgYF6&#10;IXLBVsaHDfzyzczKrayqn5lV25Yr/k4t3Tb9YSsm/0fU6x+m0n4jZ5xeeKW4/NZgpdB2scB17o03&#10;Ofca54XdSroL4f717rDbRe5300yS7qjc95W8L3686/RvvYcOjf6yn7Dx1wWYGRSxD0DZvJP1w67V&#10;n/cu7tpHOXiQeOIQ9vThCdEjE66yL73kM/0VU++oJNxXD08/75ej4/X2gtsLvYDnegFZ+oEZBree&#10;GoakGYU9Mg5/YBIeavw84GKep1mxlXG9gU6nntqQkQrWXIVsoTtjc4HoqIV1Ux27odgXJNMZJtka&#10;Id74RLwpW7atQA1Zofu53rCjXre2SuNjqfKbt8qPClUfflB7WKyRUnPhYZd5Jtb9Hc2/gnY7fyEs&#10;Zy78MSk0ihBynRDhQI63oaVYkzPl53Kkae/PLlSdXm0RYSIl2N1y3F4VMKIMBhUEfYq8XhVevxZv&#10;UIczoMfu16V3X1np8lxCBlHb7k3VPO17m16R8vBN+L10n+zMG2+zPMuzXJqyHJDZTj25bv1vvYey&#10;rfozzQbTdYefqo+lq45la6Je640WGo+2eQ4N3EJh48aw91oHI3LaAqPr/G/UBbiN3XGaiHCajLQf&#10;D7EcCTAYvKE5eE1t5Loq/oY6FMINrSkfHZK//lyg6fwt88Vg69VAe/ot++UQ28UIK1qMOfXeRcrv&#10;JpRkY9QzdUyO5nTJeVqr4eqQJQfjBqYCwEyoABMGpqIAKZaOuzeJjK9/G5MdG3rPJzD2RkasX16M&#10;f8Udn+bIqy2J11uzb3W+v9PVkz6Eyp2Y/Tiz/IlIfNrZ7JOVret/T8K64IRd0Umn6tOuzcKenSc8&#10;u4949O1369vnOvyb19Bxjz4hF+Tpy+3iVl3KNiOGVzDWXgSf65O+VwYCzDqDtTtizvc8Mp1440Is&#10;8ke135lARmC6o3HdCfjOh7jGbExlAbqkaOpFDeV1G9yngfNuVpC9wIogki93oTWqhkWLURKV+HPN&#10;FNmeednRJanJBTHsgggWK4aZODs5cma8/wyqSxTVLjbeKjHRKoVuFOtukx/q1J5sN8LUmowXXxx5&#10;bzlcaDOScw319jbm7b2pl08Jz17jHlcQn/fMv0IzPy0z384vZVNIWVPoHNxwCb6/Fd8/SBwgLo/A&#10;raVnCG2UyYbZyXoqsWmW0k6a71ymj1IXB0lzPVOULhwZOTnVNoiu7xmrGv78ClmZ3JQX3pVza+JN&#10;0PQrX+JjF3Si1aSfFNZXatpPeiFADmb04lyXpruILF4+jlffRlTfOq2+lay+ZU79h3n17xfUNi+p&#10;bebofsfR28zV+4arv4mri+BeQLC1EWwtBP08gqGDYOkiOHob12p1N3MufMvW/par+RNf8xe+1m5w&#10;/iDQOsHXOiPQlOBrnWMry3OUldjKqixlTaayLkPZkKlsuqp8kSPrypVz58tdE8j4C87d4ouHcEVD&#10;OSLhkAZ4whG8k5E8oWi+0F3ByTggnLgmp8PIJ3xXRW6MXwheZ4J/H9bhjBsuzX9x/4cr9cHBwUJC&#10;QkeOHAkPD4ehA7C2vb0dGgCg7xBMNfry5Us4Z/9njyB4Ca0CMBogJCTkwoULkAlev379xU4A28Lg&#10;gH//4pc7kAmgHQJyAGQCeMACvITBDRAI/oUA/poJOAwen7OWww4yAYxOg0HNs2RAJYEpInOFDjep&#10;g5lKefw1auBBJuCxoP/Q+rGugXUNrGtgXQNfnwaYDAGfAbvFgonlhWYKtq5+2MCr2Dz/9kcYbzxf&#10;8Pe593tm3x8kvf9t+sMJ4nshULUTVB4BpbKMdyaz2Z6o5JDPEbFNt5IeOr6JsykMMCy6rFJ7Xuyz&#10;+LHxowdnDuylbfkO/LwFbN8Otu8E23bwt+xc3bpnBToLqRxq0Thap3eyxEI0z1ni+TWppzfPPbkt&#10;nfZJ37VE37na0K7F2KLX1HDMTBt7SZ1grvLZxqjDyqjZyrTG0qzE3OK9mdVbM9vXF23TzaMe2/ye&#10;5JgVbl/oZ1nhbdx4TQ/po9sXpNd3S6crRLMtQqU2WrYkVqIwQTQ3SeTF09MZWaJZb85lF6u8qtR4&#10;Wan29JPMvYKzEXkSfm8k4Cr2jXzxa59k/Jp1IlG2j0heL6Z8k8k3f58LjpsNCSaFeVEiHRcSLq8k&#10;2y5kaSy9Ul75IEuvklhtFWd2SbN6FdkDamBcAYwpCMaUuKNKnFFV9pg6G6XJGddioKxXRh1Wxm7Q&#10;UXG0ofTxluzGwrTCJ0mpIY8f3HyWfC3n0dXiDN+Gl//F3ndHRZWl+x7A7rH7tu30nY63e6ZtFSWK&#10;JEkSRFFBUVEEAUVAMpJzEsUEoogBQVRMIGAgCkrOOaeiqigoKFLlnNO+G7nt6pn77sy89dab239w&#10;+K2qffbZJ/DVWvt8v/2l6K68uK7nce3Zvl2Zbl237DvTrbtu7e3Ktu56cqTzhUNn+7kx9G08qYCw&#10;9KJ/JPN5zYWYkmjX4mj7gdQTg1cdB6/Y9ycf6jln3Rln2Rxh0hRq2H1Wrz/EaCTCHBVthYmzxsQe&#10;QEcfmIiyISbZEy/YL106upB6iJB+EH/beureXly21fjTnZNvzJbqreiDBwS44yKCq2jORzx7FszG&#10;gKUEQLnAWbg82X/pXeGFe8nx5/2iw9zvBp565Hni1ZnjtX4O7TEuXVc9WtO9moqiG2sv96JyJpee&#10;TmNTm965Zjww8klXdXj1i0v5ljMNav4d6kHdKkEDykGjm0ImlMNGt0bCdstGz5rNztXbnDv2eE2c&#10;jiGGXSWnpOMvJQ1eCuq67tv7OGSs4jKuNWu259nc4vsF0nsirYZEbSAutS9MDxLG0PgB3ERRB7qw&#10;D/tinJA3Q85eICbgpp3bx80rRraXT+jW4I1al3YOUEzGqQZoii6arIUZVu8bVOvtVO1uVuuq1eiu&#10;2tZTod1XoTvwzrK/6Qi63W2+xW/pXeDc6xB8YfRsUcJc2QNu5Qtxebm8oFaa3cS70cNOnxDcnJM9&#10;4oBsljSTxs0mM/LJtBoKbYjOmGay0HMYzNTI1HjX/Hg7baqHRexnsUfovBG+HM+R4DgiLFuIYfIn&#10;KKyROVIPjtCKas+tf3HuVYpb+XmHjssnUFcc8RePzl+0Y8WaMSNNOCEG/ABdoYcG+9jPJMv1hB1r&#10;cNuUprYpTW9XnNmusKCNEHWXQdJFmAbLYBsjnJ0Izxzh70IElsvgWSx/iq0Q6d418n2fyfd+Ltvz&#10;uXT3Z1Kzb2Sm38vNNgAzNWCuA0yMYHS+xMhCqGcDIdA/yNM/xNE/AjMLQbAMjv81J4iRbo8XayaI&#10;1BOl6okStQRoLRBtSRBvTYLMQK56BaimALXEJeVQrnrwKif4P74CoA4OdXxIC6DqDbXyO3fuwBoD&#10;P/zwQ2ho6IrvECxPBmOMv//+e09Pz7a2to8XgSdC3X9sbKysrCwrK8vV1RWShmPHjhUUFMCQYzgM&#10;0oUVqvHxlN824E0hLYAjoe8QpALQtABdieAA2A+f5Lcj/z4nEAlXHI3gKctnQV4gg7HPEiCFNOBD&#10;xwczwjJpgH+i5WLGq9uqBFYl8PuVgNZqPMHv98f5//xkApgJAgaAwawQg01bF15/yfnACVhlCKf8&#10;M17F9zDVPqvEkFy4e+6JNf6h7WTBTlS+de8jt5qbCc8TMtN8iiLtK31talW3EDduXPrhJ9L672hr&#10;v+YpfS1X+AYorGQK+lr6h2+Y3/0wr/xnlP6GbtMNdeY/v00zCLu50+++5ckXNofLj+xtOGrRfcxi&#10;wH7X4PFdQw4WYw5mEw6mkw7G0w5GBAcDguOOWTetKVdt9Cn9wVNG7c5mDc6WVSesyk/sK7P3K3ON&#10;fu2b9uTsw7vehddOFV89XnHVrjLLpubevqosy+LMnXmZ+jl3tmXcVUu9vfVSlkpCtmr8I834fL1z&#10;xcZJxUYxL7YHPFJxL9Y9Xa7v/tbgzDtjz3pzv64D4Rin5Lkz1wnBiUuRSbTERGZyFOtKACfFg5d+&#10;SnTbRfL8sLjQWlKxS9RgLOraIRo0Fo6YCUctZRhDCAnWUIg25KENOBgjwZSpcMZCOH+EM3OMinOn&#10;TkdTZjJm0I9623NqKu8+vJ1958q9G/E595JeF9xoLbs3UJrVXXSr+UFiR1Zoa7p7Q6pdTYpN1Q2b&#10;iswjZTnHS0sSW3tyxuerZhdrh4YL86vvxBVfd39z3Xkwx6X3nmPn7WM9d48NZDsOZjl0Ztg2pli1&#10;xBh2J5mPXLXG3Dg6mX58ItV+KNm2N8Eae3kfNmUfNn3vZOY+3MN9uDwr3Mu9U2/2zVTsmavdQ+ne&#10;x0JZC/BHBHMOQoIrf8YDLEQBUrSMEsNcSMQOJdeXXX12K/32uVth3k+8nJ872hY77G9ws+0LOjoQ&#10;btcaaVt13aXskU9N44X+qbtY/LWuDu+Hb6wi8w29S7aeeafh36Qd0qEV2qka0qUcMrg1AqUe27kp&#10;onVjSL2y/1vVM+V6HnX7A3tPJ6BCUscvZnSfT266Etf28OJofQ4eVTmDb52c7sKxUdO88RkhalaA&#10;nWZNYxbnR7GkoVHGQFlvV1FPx9Pe/pxR9M2JqdhhrEvzmFX5uFEVzrRuzrKDsneIYTXGsEBRjcdI&#10;O0aHdNr7tds6tVsbdVre67VWGLaXmnSWmHa/Pz3REjTfc5HdlS6oucUpvsN8/YBdnCcoq5S/bQCl&#10;3eD5ILg1JE0eEyRNiZMWZZeooss0cSpTdJMueERhFy/Q66eJ7Zj5ysbGusb6vtZG/HA7a25YyELx&#10;hGiGaIwD0GwwwZGjuGCCJ0cxBUNL9E78YiOm9X51btiz+EOvI6xaY61RiQfmztnQL9jK4/aIw3by&#10;PLdzHJXZtj8xLb6i6n1KVEfwakozGkqzmkrzWoqL2kokXUWyniJFX4mmg9B1EZo+QjdA6MYIwxRh&#10;WSgwIS0wRUTmiHTXGrB7LdjzOdizDlguQ278EzDeAExUgYkuMDKR6e2Sau8Vae0TbLOH4G2z52yz&#10;Z20/zoDQtqdp2wsMTwsNPEQG3rDwgEgnBAYKcFXCOVsjJJpRYo1IoWqEYGukYEuUaGu8VO2cTO08&#10;UE1Y3BzCUQvC7I8FnFXfob+d1FcW/aHeDXV8qJXDbKOwIpm+vj5kALBAMfTqKSkpgUlG1dTUrl69&#10;CqsWw/PhOj7kENAGAEkDTE0K+11cXCwtLeFZsJ4BjENe8R36G4vC3974V9IArwa3j4Nh+/+KE/xq&#10;VYD6v1QO6QDEsr0A7kIbNGQHIpkM2iqWvYtg2iGhaJUT/PffYbVnVQK/Iwls+OZ39DCrj/IvlcBf&#10;cYK5D5xA/P4TeRsCOtaC9g2gwUhQZkvKdcamuQ0muZ0/di/26JOzhytc9nXtMsFt0SD98We20jc8&#10;5N8A8gWEDPlSqPgVf+033PU/cL/6iWNmWbDTKNNqe5KLTnC8iVfWLqc8M+tCI5PGA3qth9X6HX/C&#10;nv5yyWsN109R6qcI/JSGAr4cClg/5P/VkN+/D/h9PeD7zYDPtwM+3xNdf5p3/cu06yaUq1rfSe22&#10;kwYNp3bWnDSvPeRQ6+RV7ZNYEpSe559z3+3RHcfcjKNPXu5/XbS3oGDX0+fGmbm61x5onM/eGp2l&#10;HJ6pcjZzq1+mivdjLb/8Hf75+l65mk5Zmw9XGTjWmZ5qs/LqPuDXfzhwxD4M5xJHcD8/GxJBjonh&#10;XIgTpUaKrp8VpXtIbp2U3nUCLxzBGztQZS1rNpf2mEiGdwpGzQXju0VoPQgBRo8zocNCabMwutxp&#10;Q8GcqZR6gD1ns4g9Rpj0Xpi5iMdnj4w/6ux5WFTw+GHW/cy0h09ulVXl9bdVYJpKR6oKOp5d78xJ&#10;ar3pX3PZoTz54MtL1nlptk/h/5UTUVpztwtXA51Nhsfev2kuvFKbF1b/MnDstWd//qm+p84jBW5T&#10;5QEzlUETr736n7m0p+zpzziIeehMyPOcy/PBPXQfuX2iN81uMMVs6Lr52F2L8dzd2CKrqYr9+Bqb&#10;mcYD5NYj1K6DjGFrDnY/d+Ygf+6YgOAsIriBhQiwFCZYCiHNhI0PJjS/v1HyJDfvdlF8eImfe/Hx&#10;gxVHrdpdD477Hxnzt27x3lVy4cjrm07lFeHtuFuTtMxxXGxZp3Na/YG4UlWfd9vO1m0LrlU5++5n&#10;r+r/8Gz4ybftl8Can0LqN4c3bIuqNQivNA+psA56ezSkyjn8hWvQY3efZxFnq3NTscNVTO4kXUpe&#10;FFLwUuosoMwtg4aX0DEM7ghB1I+RYDumhmomul+PDuZNTD2YWkrBkYIHFlyasZY1M1ZNSwe6WIdG&#10;OLYotjWKvmuUvHNozmZ89sA42mZ0+MBo76GxNjtUy3FMoyO2LgLfeZk+/AAMFIDml+BtsazsHahs&#10;BPnv+IUt8oJB8AgFrk/IzuFEsYvSOBqIWGLHUPjnGaJUuuDWHD17dOphY19uRUv20/z8gsKGd2+n&#10;BzsEpAm5cFIgmaCLhmnyEapsmC4bhvXbuPJRhrB/id6KX6zFtWfV5QY/j7MuibDsStiPO2dNSrLm&#10;XjzACzSgu6kvHPpx1vzLBYO1FN1PGNsU2ZoK6I0IZjOC3YJMqyAz6ghBE5nTQua3Iwz9TyBoO9ZQ&#10;DZSoxkoUUwWKuRJ1l5LQBBGbIjLzNWDXWrAbsoE/LsPij3LDDcBQGRhpAkMDWNhPvn2vWMNaqHKA&#10;r+oMwVVzYqs7MjQcaZoOdC0HqpYDd4cTb8cpnt5pno4nd5svS9WPoXyWthFmHAoVaYbwVYN4W4N5&#10;W0MgMxCrxUjV44FK/MKm4FVO8D9N7VAHXzm00oAL99BBCC76w3LEAQEBsbGx0JvIxsYmODgYOhGt&#10;rPtDnX1FbYeKPCxbBusWODk5wRoG2trakBxAswE0AMBrQpLxP910pR+eDreP7ZXxK1f+7Ymw5+ND&#10;/rZ/pQ2fHnoNfSABErlEAOTLPOADIWDBoAW5lC3is5YTlX7gBOJ/8ET//fKrPasSWJXAv1QC367/&#10;l95u9Wb/zxJgARYXsHmAK1gGmytjsoQUOo/IAmQuYAqBQAgk0CmIKwZcEeCJAJ0F2HwAd3lSgVDG&#10;lcnFy7XoJXDexgBAWc46JJpA1/m2PVUfK9BE5Wo1prjXXPMuvh78OPXStYQnwZ61jtbD+wymkA0A&#10;+V6IfMVB/shDvpUp/QAUYc2A9XLFP4EvfwS/bBbpq01ZadXZ6zxy10/xN0ocP/aXeZc/s9y+5rt+&#10;spz3/DQi9PpM6PtHtj+yAk4Awj37X+AFKjBCkRUwwxRY4YorYEcoiSMRcQSEgjBciR+2lhv6OSd0&#10;HSfkS3SAJjbIEBu6FxPmNBzk3eEdWHcq9K1jWMPB0Dqb4IZ9gQ27/erNvBqMPRoMTjfqu74yPPhS&#10;zy5Py+GZpuvT7R7PDbyem5/J2+PReDyh/0zKdNg9YvT9hZBbMz5XptyTpt0SmbEhtNggWlIgOy1M&#10;fD9a/CSakxtCyfHhlXjwy08L3zuJG+1kXdbyQXMwbggm9ABeE0xrgGk18YyqaF5NTNaUMLfLuXoC&#10;tiGfbc5iHiAxXOaogThKAoqUMka8WTN+/W1/alnn9YrO7PqBovaRmo6hpra+5vzGggflD7OLHj5+&#10;8TwnM/di5NUAh2CP/d5hPsHpqSm1tSWYmXbUQnXTxP2KoatvRy/1oRJ6x+P7x+MGULGD41HD45Gj&#10;qPAxVFh7r1drh1tbq8tglxtuwBPf4zZee6T7jWVPoUFfyY6R9/roNoOZfovFkUMU1Ek6ypOHd+HN&#10;2fOXbES0XVKmGWBZALYVYFnTGU500gnK7GnSZOjcWNpI17PqqrL8wqr4hBJX9xe2x8qPu466eMwe&#10;cRiwPVTneLw62KUp2a/3adJUw13S0H1ib9pobXhlsduTdzbxT3W8c7e4F2uGVGpEVfwcXrMhtndb&#10;asPmzHad3F7rwp6TxU0+Ra+9H2Sevnb1xLkwp+Ag58CYwMRHj4p6JvCzYjlWKu1iMl7zKMUydhHg&#10;PRUwnnLopVxOA4ffwuDMEzl4DBndPjMFI3mLZmmPCLSb05RLGIF3N8upnnaoinnoPcOujny8lXRm&#10;gBk6PRkxNXdunphCnblGHL86PQCJx51Z9CPi2CvGeDlvtFba1QTet8hftsufdYMnA+DhBMicgGxA&#10;fnkSJM6CqHkQtCD3nZfGLHAu0KWXGLILM8xzPVOJJR0R11/6ht6OOJOeGpZdda+M2DYEFmcBCyfj&#10;jghFgzIwAQN4mNIehqxTArqArFkym09sS5l8FtB/w6E50qI7cMdUqAkj0pwfYszx0SFbb5o1+35C&#10;6/NhZYWRXxD0L8jkRmRqI0LahFA3I0xlhKuMiJURuTICNi1DtF1RrK0o0VWU7VAEhkrARAmYKgGz&#10;NcBEAZh8CkzXg50/AuNNQF8NaGtJtm0XahiJ1E2lmrvlmtZytUNylWPSzcclG48DNReg7gHU/IFq&#10;gGCrD1v9NFvHhWN4gmfgxtvpyjN34Vg4MUydifonZ9TccJvc55V9F7f6k1WC6GohTPVQnnoYVy2U&#10;rxbK2+AtUPVHb3Vrso2E8w3UgCncVQ+Sv3oNQI0bKvsryjg0AEBjAFz9Dw8Ph3lJ3dzcoBNRTk4O&#10;rEzwMXIYmhY+6vtcLhfSAmhLCAkJiYqKgk5EsH4Z7PyrG6zurEpgVQKrEvjnJPC+5Z8btzrq9yIB&#10;IQzY+lD7ZXl5adlh89cNumzCrg8rNtCeK4Kpp2Hw2nLqaNgpWfYSkrHlEo5MKJZwgRCu4UiBFBa5&#10;5AISjvzyyf30pMTbkffS3J4fNew6oDuwS3VSbwNF9XvpT+vB+s/A2k+BwncAqv+ffAW+/JPozz/w&#10;tDYLdm0T2+jLgk5WnvOtuhvx6llkRmGQ3xvvPZVe2+p9N4+f/G7G/Vua1zqep6LQAxF6IgKftXzf&#10;db/hAQgvEOEHKawAEgLIBlbwkRBATiCJQiAgJxBFrBFEfMoL/4wb/gXEdODmmVDNmTDjqQhrVLBD&#10;r/epplOnaxxPt9p6tth4NO91a7Y82WR6osnQoVHvWIOOXe0uu3emx0sNXV7pub8y8q3aH9bukjTk&#10;f4VyuZCZWsRLeym89oJ36TE74Q45PGUpKJmREEhLDKCe92VdPyt8ECEtiJYWRQoLQxlvTrLLnfk1&#10;DqKWw5Lu/eIBE8GANn9QQ4zaLEZvkeJUpAR1KUlTytCScXRlfD0BX5fLM2ZwrYgsewLDE0cPn6Am&#10;jVMuteBTazFX3o2k1I7eaUI968SUdqKr2sfeV6EqyvpLSjuKK5rKX5e+unPjdohniJPNiYPWe4KD&#10;zzwvvN2HqRgnve0k5DbN3GpezBhfSp1YSkUtXcEsXsIuXMDOJ03OJ0KM4oOHsH7DaK8pnB+JEEjB&#10;+xGGnNFth3At+6Y69hAG9iygrCi4A3S8PXPmFGfWizvrwp+355NshHRLGct8mROw9gKmDZXsSFt0&#10;ZhA8GNORREwGqu9FfU3ly+Lq5IuV3n5v7E9Wn/LBnAkknfSaPO0x4BvQfyFqJOM8+kU6ofEReSiP&#10;Mpo73X+ztyO5ttE148WumPuavk80ggvUIl5ujHivnjxoem/Gvmn+dMdi6MBC8gg2baAzrbnyanlR&#10;cuHVuIxL8RnXrj18XlzXhl0YF0oHxbIWNiefSykQs56ImPeY5GzqUiGdVkllVBOpqAU6eoo6PUxa&#10;bCczqkj8gkVh1izvBhZEdLNOls/te7Jo9ZR2+A3btU4UNgguzAjvciUPROAFACVAXgmE7wC3BnBq&#10;wWwFH/9OhK6XDbaAli7wvh+UjoA34yAbBe6iwE0sSMGDC/MgekEWOC/2IfCjZzjnlsTniZJkHPdi&#10;z8LFsqGYtFLfwLuBJ1KTfe68ufZ66l2veGISLGBE5FE+a0QgGuSJ++kC+JS1NFI5HfMUX3O+76EH&#10;6uap/gu2PaFmY0HGpDBzXogZx1Ob4rCZaPYfhB3/jlH/A3qzAmQDM5sU5zcpLvyiQN6M0JSXOQFv&#10;CyJRQWQqCkBVEUKorSTSVRLrKUkNlOTGa8DO/+IEUiNkeddkPTD+ARhuku9Qk+loibV0BGpGQg1T&#10;ieYeueYBmcZRmZqDTMVJvMUFaJ8BOv5AOxRohcDCAyxNd4aeC8v4BFnHhbrDiWriQDE9vmTsQNB1&#10;mlQ7idp8mrrNj6ruQ1LxJCqfoW3xZKv4CtTPijSDOMreXDW/cRXXpsORgLrMCai8D2kpf523Vr9/&#10;ywmgNCA/gPl/YLwxFouFSYcwGAzcXXExWpEV5A1Q6/+4xA93YRWzlSRC8POjPFcu+3F3tbEqgVUJ&#10;rErgH0og0PIfDlkd8LuSgJQFlsEGcmgfhiHCol9juODuCngyuVAkl3LlAOr8EAsALAIA3xWQCEgg&#10;pVikAtSUHL8Iukfk1V38e8Vol7g3Fs5vDfdh1dRpyCaYI4iHrAPIZx8Aywb8LFFS5f5lE2uzMnWb&#10;yqy51qj9zu4wu54M35G8aHRPzj1MXhbldQYzL5x0cz8h7md88Jr5s8io/58m/dct+CtCe4AwABEF&#10;IDz/P7D9vhCEICsQhipAiMIUV8AORyA4EQoQ3EhFCF6UEoQ0GoFYpgXRSrAcqyBqLT/6cwhS+Nek&#10;qB/J0VsWonTwoSZjvuY9brvanC37Dx3uPWjba32w2+pAp8X+rp37Ooz2dhha1ZtavjfeW6J3KF/r&#10;aIGeS/X+wHGvi6T4O9KccuG9Yv6tF/z0x/xrWeyLaaSYpLmwKPZFP+ZFH3qKF+eOr+RZCCiJBO9i&#10;QE0M+fVRRsUxfv0xSechSd8eXu8OeqcKqe1nau93rOE/83HKkkUNwNQFPH25QF8m0udINNhibZpo&#10;J1FgPctzmOJ4TrCCUKzwHuqFTmJSy1xy82xK29zdjrlHbbPPWvF5NYTi2pni+snSxom3df3lhWWP&#10;Ei9EOrvYGe1WdvKxyngaVY/K7aO8aCfnNFEy2pi30PybaF46ipuGZqegmZcm6BfQ9HMTtAQUMwhF&#10;8UeTfQmMADonmMX0p8y7ErBHiVg70tRh0qwtZeEgnXiYSbRnE505RFf23Ane4jEh1UbM2i3j7AKc&#10;PYC5H9APUhcdGfOnuPN+fEICHZeJHSxqbqgqKatNu1EfEl3lHtDqGUYIiGcHxNHDkxbOpy1dTcPc&#10;vIF5cAf7Kmeq7tl01/PJnscjXfd72uOKX526k7M76aFZUt7Oi692pjTsvz/uUrIUPgHjgcnXZonZ&#10;C/hnhNHCyY7C0YaC/vyXrc9ftTyr6HjdgarGU5qZwnqeuJojzBNy86XCByLubSYli05+yWG9Z7Hr&#10;qPSeRdrwPGMSS5/rXiJWTNMej7FvD/Kv9YHI8kX7u8M7Ykd1Ywl70lin8kF0I7g2DJ5xwAseKBGD&#10;agBaAGgH4lbAaZSQKhgLlczpWi66VTzQB1qGQOWg/FWfOGtCnImV3MFLr8/JLs1LYub5IXNs/1lm&#10;JJoeO8k5N8lNHmdd76FnlE8lpb7398oOsE2JO5H+JPJZ/8O6pZpeZu8gCzvCX5oQcvoEvD4Go3kB&#10;XzzTnzNTfRn10Lf74iF0/KHxsL2YsxZLZy0EgZYiT0OmnfKCxZ/mt6+bVVs7rawE2QBx8xqq8ieM&#10;TWuoGxSoyggEYwvC2aogVFWSqn0C1D8FGn/gaysJdJWE+kqiHYoSIyWpiaLMVFFupsQ3QISGSiLD&#10;LyQG30l3bJLoqYt0tou26/JVd/LVLcQa+6VaRyTbHSVarhJNd5GmBzA4CwxDgWG0XD+GpxPC1Pem&#10;7TxFt3QmGblTTE/T9rjSrF3I+04tWbrPGnvh9H0FO73ZBu5UrZNEFUeisiNtqwusbCzS8qKonVnU&#10;8OhRO1F7NBwwl9czYAXeZY/z1e1XCUDlHer1H5f+f+1e/oaK/0c2AMfAeOCVo3DwR07wcTwc+dug&#10;4t+aEz6OWW2sSmBVAqsS+DsScNj2dw6uHvo9SADalFc2+OqA2zIJgN6ZECuNX20DMJhrGb+xFsAj&#10;H9w3BUAq4AokJA7AkEDNIMh4RQ+/ibM/Ccz28baZ0v+ivfTpTzMK33I/hYHBK4XD1sP4ADnypWDd&#10;99QNagQ98ynLw9j40Ppz4dVX40sfXCupfFYxUldLHG7h4joIndVzraWEdw8n8xLHMlwGE3f2hWzt&#10;Dfgz6tx/jEV8jg1GKKEIPwIRhCLswE8YZz8XhSuIIxQhJJFKENKoNSvgRSAQ/EgFCEGUIoQwWglC&#10;FoMsI1ZBGqcoiV8jTvhEmPAHUeJadsKn7MTP2ef+RI/7cSlqw1TQxjGfTQMeG8eO74BAHTNEHTVG&#10;25miD5ujD+3CHN7dZKHfYGH+1sy6yPhIobFD1b4zQ66Ri6GX5lLvkW5kM27dY968RU25tJgUhY/2&#10;n4o4Q73sSk85xcg4zc05Iyjwlpb7y9/7y2r950qtye9tue124qHDwtHdjH7d+Y5fcI3fznSsJw58&#10;x57aJKVqAf4OIDWUSQ0kUj2GfAtDpkGW6i1IzAgimymhPUZwEs13G+CF9nHCuxiRbbTYFur5ZsqV&#10;OmJq7RJcV75Vir9XMZ1TNfW4fjq/Yij31qvEwEsnHEP1z6ba3K4IqsBerydlVC1dLl9Kes9I7uJf&#10;7uQnd7CT2tnxbYyoVmpYKyWojRTYw3TvYZwapJ9Es10JfPcljiuBYj9NOEhYsJ1fPLhAPEgkHaSQ&#10;bankwwyyHYN0jLXowCMf5TMOSLl75fw9gAuNBAcB7TBzwZW76CVeDJHMJ9Oxd9C9+Y01ZW9K3qXf&#10;bYxLrveP6fVNXAy+Koq8Lk7OFt7ME+eWcR+XsPJKaKUVtIZqWncNbeA9ceAtofV2V9m5dwWBhS/9&#10;Csq8X1aeedXoWz4Q1tAbNdKfiBpIww0+mB14udhXRe5uJHe3UepG6NXj9LcoegmG+nKKVrTAeknj&#10;v2aJn3L5j/nCLC7nDp3ykEEr43EbOZwWCq2byuwlkHv6cW1vWpuvv+mMzh0NycWHPCOcPD9k6des&#10;at+ufGxUx2POJl7olwMulIHXJPBmGfISIr9kiVk6TyqdWyol8MpJ9Ldkcg19vkOAHwFjE6AdBWpH&#10;xM/woiczopwZwc1p1iUcNQFHip0hRc+Rb85JM+ZlmXMgdxaU4kBVp/D5o7G0yNJY2/Tkwzfun86s&#10;jskfvlOGL6qhtfZIsZPC+WbubN38SNFI9Y2+/Jjx+wGTaScnzx1ZCju8eHY/yceS42UhPWMmOb6d&#10;bvHjnNa/zSgrTf+CzG5AFn9RYCh/ytu6lr/5U94vSoytivQtCtBUwPgA5hYFrooST3UNS1uRpaPA&#10;1lXg7lDgGSrwjRGByTI4BgjXYA3P4Aue/nd8vY0CXXWBri5P24CnasHX2CPcZivWdhDruYr0vIV6&#10;fnzds0L9QIlBuNQoXmgczzKJpO8KZFh7s+3O8I6G8k+EiE8Hib3Pin2C+R5hrJNRDMc4YHdGctCN&#10;t9uZYXSconOUomFHVj9KVTuG1XRCaTg2b7N/5xQGmNBzEXBhcd2/zmzze5hm/3efYUWdh2HDv9X0&#10;YRuWIoCdy9P+h+1jY2UXngXHwA02VnogV/jYhj3wxbHSv/q5KoFVCaxK4J+RwFajf2bU6pj/RQnA&#10;eX2ZC3wodPlhvoeWdwGQCWFAl1QigD5CcNUN5nqA628SKZsvFMJYAxINYKZBW4+kqpadnw+ycsDl&#10;NBCVDLyiwUEvoGHD/Fofj3wNkE8Agog+QLJuHdiwUbZhK+OwCee45aLrgSHvo5XBTk8veD24F/r8&#10;efyrjqLk5oJzrcUXxjsymYulAMCseN3wc5Y23D1QVlRw+eEN7+epLu9uunbccxu47zZ1e/tQ4tfD&#10;wQghDGHFIMwIhBasSA39TBIJ2YCiFBoAopRk0Wsg5DGfQAijEAhR9DLEMQoQklhFCHksAuIQkKAg&#10;T1SUJSlKzytJkpWkF9eILyOiKwrCy5/yLn5BP7duMebLmdB1k0FfTHn8Zdpz46yXyqKvNtHfiBpo&#10;wQzZxwixxrhaor3sRn09e3yCW86EtbmHDniGTvqFDybEE9JT+blZwicZ5IyYqSR3dJwDJu4YLmEv&#10;/uL+pfRD5Gw70pMjS3m2C4U2iy9tFmv+k73vAKoqWdfdIOrMnJk5M+OEMx5nzIoiSgYBSQKiiILk&#10;JDmomBAkI6CCioiCBJWcsyAgOQiISs45p03YOe+11t79muFcn+/eObemTtV9Z94rVn21q1evXou1&#10;Pqq6/6//v//WIjXpcLr1+CO62JgmbUB6vnXPWNNPky3fLPT+RJvZi1LFASoLgBwXSDMwCSLYvwIO&#10;LvHF53iy05jKOKo1gpwZ4up2sGzbWfatbOdmxqVaiksZ6Wox4XrRilvGjF/WbEDmTEDO9J1XC49K&#10;5yOSuvzvFNuHlBiH11gmdl3Jn/EuwHunz13LxF8toHoUM26+oru/ol4vIl8uJFx4uWxXsGjzEm9V&#10;STKoJRo0kg1baUb9dOMh2rlh4pnBpZOjK9qjy6fHl8/MLOnNL59bWtEjEPVIRF3qkiGNqMem66Cc&#10;k4CjBRjaPMoZPuEcY96Ru+DCm7/BHr+12B3WVf+i4lV2Xk7h49iaW6Fvrgd1X767dDUMcY/mBaXx&#10;wwtBXB0/rhZJquHk1LGL37Aq39Arq4gVr/FV2ZOlicOlz/oqY/srwrteBTRku5aluxTlebW+DOgs&#10;CR+uTJl9U0p+9x5pHQDtE6BhHrzBg4p5UACN8WHy82Fi3Aw9ZYUbt0SLW2E8W6HELK6kEQgVVNrb&#10;FWLj5NSHaXx9e39BVvFz79DHhhdjjlvkqlvXnLrUrKxXL6nZcFD1g7Bap8iJAVnjJcMb/Kvh3Mga&#10;5pOqxQfFfT4ZtVdiSi5Flru+qPFJG3pQ0X2/rDm0rC6qtj6zvbF6sqWN1DrILsWjrxbYmVPk2KHZ&#10;+93Dt7sHQ0bGHk7Pxo0Q4kdIiYOU7D5mdRf3bS21LKYn2bUo4tzTyNOhCTrBRab36y+EdwTGzaeV&#10;YA3t7Pd5K3VJ3Rl3y+/bFXvqNnucGfE8M+uuzbxmQL1wmmqtTjdVZOlLMrWECbI/zR38C1w6MLYd&#10;N/krbn4HNP9XNQF772bWLiHawU0kYaGVvQKLu3DzO3ELu3D43Tj8XhxRcgNRSpAkLUiWFaAcFaAq&#10;4CBoijA7qRD16OdU2b/SpP9GkdpFkRShSEhSxeUYIppM0dMssXNsKQu2rCNDzoV29AZFzm1J7CJR&#10;ypWq4EtVDqBq+pN1PZmWbhxHV/5lH3DDG/jeBLdvgmAPcNub7+ePeQUAZyvgaMO3tkZMLBk6Jisq&#10;utNSWuOi6nAfOog6ReMyRw9Ax2AyGrgO9f8Ievw39q1/gj8NLfo1yx328HCWH6Yegr8ffQZrnf+n&#10;rwlVwkerH15dEwFrT/i02VoZPvy/Vq7XrDOwzsA6A+sM/D/LwNqwAMcB2P3DA9r+PEBH+Bw2D6Mh&#10;YIUF8HQwRwUTZNA/x4dzmmXNILUYPHgGLnlRDO1ndx8AP27jf/YVG7eJhfuCv+FbsAGuDYYQBhuF&#10;0S0HuPtEuApiVMMTY9ecan18Ut8+y3mXFNuc6V2faVyVqtyQdqwr78x4iVXvS6f32fbN+Zf7mx+R&#10;8JVcdJCGjM6R+8emRkpf54cE3vS5YBHh6VwTc3fyVTylNgefbtAZJPL20qaBK7jFm7hlNxz+ugDh&#10;5hcwCgjzEFgDzxOa/BvWgHriIDCvVfC8V8H3WQXwEViFnwAIEARBAiAYx78nAO4LcB/hkHAc95Eg&#10;O0yI/mAj8Y7QYoDQgr8g3mvLss9PBL8d1NsizGAZTqgq+ugU//EZ8i0DYoj9YoTvfMzjiciooTv3&#10;u67dbLFzrHd1GA71pqc+ZKbemQ537PTRbnE/1uGp2HFTrNdPeihYbihMtu+JVE+MeG+8RH+KFLHl&#10;FKNHlzehDxYgtNnTCoShQ3M9O/GDWwmT2xnLBxGWBI8vAwUBHYiTscNL/EOLvMN4ngTUBJOY4hii&#10;NoZojiAn2ujGnWzLNsSmmWNXTbMtItnkk2xzKY55TI9cumcWxT2T5J5D9cql+qbg3aJHLqZNOydO&#10;2qXOOmWsuKSuXEhYckghX8hH3NLZVzLYLmnMi+l0h3SabTrlfAbZIp1kXkw2eE0xrKUbv2UYtzGN&#10;e+gGfbRzA5SzQ3TDEZrJONlimmg1v3J+acWcQDQmkAyoBH06VZfN0sEwbT6mDVhnMLIeuqxPn3Ji&#10;TV1kj14jdd8cawhoLgkvzUvJzy548rwqJKrZ69Hw1TCCyxPu9ReYbzpy5yU3sIga+JIc/JIUVkiO&#10;ekV+UUh8lrsQlT5VWE4vKqeWvqaUvyK+yphJC28Pv1kS4JAWeet9TEhHQvRgeuZsfhWltA2rGAbV&#10;U6B6FlTNg9JZkD2GxfXTYvvJz8cZyfNYAYH/kgLyKLwCMruazmmjMjtn5t939pS+rs9Ozo32DQ7U&#10;t/KVVrstLBtzUD5dTLlCQr5eXL5DXHlI4vjgYdV+MY0ZDTOGxY0RB/8eG99Go2uZKhZhotp3DmqF&#10;yhjFaji8MgvKNPKLOefx0Ngr7NKDtMf5jdWDoyOMFjzzHZ5RM72SNzD+/EN7xNt3kW2tz/u7k5pb&#10;U5q70hp7cqr7K0sGm9N7au9UFTqm5Ok9ztG6k6fqVaxyvfzE5QYT9yGvMEpsFjc/ZiU1tCfMtcrT&#10;tOa6TudNvcmbZ+eualEdzpDPa60YHlvRkSZpHiYq7V6S2rog+u2Y8MaR3QLDO3DjO6DVv4G0fzN9&#10;/2fUvZtgAcYR4XcJzu3Aze4SmN2zYV5484LI5xR5iM+oip9Rj22iKW+iq2ykqwpBMFW+pCt9Q1H4&#10;nii7lSC1hyghShSXIYnLs4+c4UBBIG3GkrWly7tQFFxXFDyW5b1mJK/i5T2JqrfJJ+9RDUKYNreR&#10;a4F87wBeAJQCN8CjqyDqMoi9AqKu8p64omHuIMAK3LIBfg7gpgP3oi3J3HT29NnR4yd7Tln3nbbt&#10;MHVp9AkBHBRGO8IMCOua4ONwBN0AH238j5WwALv9jweUC7Dnh7FDUC7A8sdmsMHHMtyrYO1RUAfA&#10;xrAePnZty4GPbdYL6wysM7DOwH/PAJn8319fv/pvZ2DNQwC7edjZrx6AD+faGBggc8AMAXSNg4ZO&#10;UP4WJOSA8BfA5z644AMsroOTNkBSB+w8huFgRNDXACfEwwmxN3zJ+nE796A0Jq3KP6rNO2vFveTG&#10;CPAkPnGbSfNrr44p6iqMXy6/M1fqM5B3oT5e/+XT4wWxmjW5Jh1VF1sbbjVV+r+pvNfVko6fb2ez&#10;CHDGikhhDnVPVBbWvAiNjvILefk4pr+whN78AXT10l55doUcr3H4ttVJYPK6wNx13NwN3LL35yhc&#10;HPAbMKgAfgsKgnFBfG/BtRgh6BX4h2MA+gbW1ICvIICAguA2DgoC8AAHHuJAGI4djeNEC64iSoj5&#10;VIj+RIj8SJAUJkB78i0t8gdm1C+sWGFunCSSqIQla2Ip2qwoc1r8ZVJOCLUsjVz+Ep+RMnA36L2L&#10;U5HzuXd+duOR12eiL/XfN2j1PfbOS6LNT6IvUKzvjnhvyOGO+8ItYXu7nh8Yz5HGl6mwR89hU4Zg&#10;yRhQjAH1LCBqsPBylJkj9EVh5ooIlyaGcKXYPEkaX4yIHV5GDi6ikgsoDBySmUaPTiGK44jKKPf4&#10;CEe9g2rQxTbvwmxbMNsqllUh3SKHfj6PaZvDuZjJds7iXMhGrqRzXZLozvE0p0TGhUyadTLBLJFg&#10;lkK1SabavCBZJtBtM3guz7iOLziOzzl28WybeLZVAssikWkGkU80LqKaljPM3jDNm5lmbQyTboZx&#10;P8t0BLMbYTuMU53Hly9MLjhOzVrOzBnNzuqSSXoM+lkOcgbj6wDeGcDW45ENkCWj5V4rYo8dscNh&#10;puFCV8mNuryQ0tzkVwXFTxOrwhPagl5Mu0ZTXKK5V+K5N9IY7lmk69mUq+mEaynLnmkrAVmUB3m0&#10;sFzaoxxqSj2aUodkVLMyyigZBUtJqeORT9ru36kOj+yLiB2OTp1+XrQUX0tJaGbFt3FedHGLBkDR&#10;MCgYBjmDvJQ+TuIgK3UMzZ4FNcuglgSqKaCWiL4nMLpmllo+tFflF0V43H10yeu+qcO9k+ceH9N4&#10;LqOQLCaVLipeKyXXJCHbLaE4Iak6JaY6fEhlXOYkXtNs8JxVu45pjYpulphazD75yP1KMeKnkhQM&#10;0zUuJGo4h6vZ+quc99RxfnT9wevMmoH2mb6p5aE5Uv884e3IZGFLS3JtVXx1ReKbqrzq0qLa6sKK&#10;muK8qpqkypYn5e1eOe9sn5Vr+VeoetTIu9TJ2lRKGJTJ6DXqWPc7uuH9rs74uwz5O/bespu850x8&#10;eJEQaDFz5eSw9tHRU9JjWhJT6qILqgeXju1dkP1lQeLnMYmvB0U2d+/G9e1YzTg0u2/jkvBmgvBn&#10;S7sEF3cKQEGwuuRYePOS2Nck2R+ox7ay1LewNbewT3zH1vqGc/IbzqmvuadXwTnxPUsdNviZKPfr&#10;iuTeRXHRZXHpZXEFRMIAlTZF5GxY8s4Uxesrxzzwit6zCn54VX+CZgj9zBOmSRTLJhK5Eg5uhYL7&#10;92FeXvSJM3jhAFJs+Knn0RQrdpwNLdYWeWqFRVqjj+15oU5IkDPdw4F0xW7Z2WbmovvyVb/FWw8G&#10;ouNginoqQOkwM+X/tmX/7f3rv/kFoOX+qZn/8W1gT/+pyb9W/2kNvOt3b4QtPzb7dHnBxyevF9YZ&#10;WGdgnYF/xsA3J//ZlfX6PwkDsONfcxLAUQJOFU0uMEdnkd4xfmMryClBHsVS3G/NOlwflz2K7TtE&#10;2fIL/outS5/tYG7eC3C7AO4XsEmC87U0tu0YENMCmqY8a1fU+yEvLAGUN4PueYDHiMv0npn+irG6&#10;JHzTA9aAH6U1YL7uTkfW3aIn/nHB3nHRt16WP27oTSp8H5L7Jrig7mH1h9S+kTfLyxMsKolLZwwt&#10;DrYPv2toLXvfUjI6UEOafcdZbOXi36MVj3vv61fYbG2y2Th8WWACBhG54Zb9PkfgamGYSui/yAIe&#10;VAPQN/AbAHQP+H6EIPD/TRPcEQD3fhMEj3DgMY79TIjzfCPrP8CM3USPFqJFbUBStnBTfuSk/spJ&#10;28dJF+dkyLMyVVhZGiDLkZ3nRq+K4LS/Av3NSGPlQkJ0zy2PAqfTNe7G7cHWQ+GWg2HnBh6qDz9S&#10;Hn+iNBdxbCri6GC4eGfYvvaIPSPpYuQ3GqDfiDdvDJbMAMUMsEwBWx8wT8EsPVyiPEaTwJiSGEcK&#10;QSVhyBD0EEBBgOceWODKznHlZhGFaa7iFEd5gqMyxlYbYR/vohr0ciz6+PZtfPsarlURwyKfbZWP&#10;2D8nGkAksSwygUMKZh9LN49lWqaBC6lMowTyuXiKfjLTLJ5pHkU2jqGYQR0QwbKOYFtFss8/ZZtH&#10;s81i2SbP2EYQGUvGuUTTEop5Fc2inmr6jmLSRjPtYpgP852HOJdGyFeG5lwGxx37h8wGB84ODGhS&#10;KLp05lkuqsMDZwD/LJ9zDiUZIosm0x9MZ9+bzTZaDJXZvM9zqc26U1mQUvW6PCal5ml61/3UBc94&#10;pssz5GIC1yWF7JK6YPhk/NzDId3gXqOQfrtH41djFrzjif6J5Kg6JLqWG11BjykhJr8mZZdTcl4T&#10;sgoXEguIScWUlCpGUgMnoRmJ/sB+8p4Z+o6a04bkdGA5PbzsPl72AJYzws+fAgWzoGSIVTrGKRmn&#10;lw4vVfVO1ja2vUzOfBEYckPTyEvT4O4J/WdnjPL1TcrO6paqqhTIiDfIKjQclmoTkR4TVZgUOTYq&#10;rDBwSHlU6uQHBbVaSYXCA5IZu8WS9kglHlBMFFVPEtO6t/t4yAEtPxEtp30qxvuVrVWNgq4EJkWk&#10;DQ1NTU4vzS0SR6bnGtvb8yrLU4ryEwqzn8bce/H88bOnT2JvhybcuJfnEFyif6tE9UaV0tU6hYvv&#10;j9q3SJrVHThRtFu++IhyrdqZRk2FZn3NTieDyVtOzBgvEOdNvm0z4qDWILP3vdy+LkXhYRWRaZWD&#10;c0r754/unJH6ZUzhh36JLzv2CbTtwMFcpGN7N8wcWPUHzG3DQcxuF5jbs2n58F+p8ls5Gnt5p0WA&#10;zjZw5u/g7Fag+zeg9zdw7keg/wMEov0z58RWmuo2ksKOZel9i+JHFsVkFsXkeVKmmKwlctSeoehC&#10;Oea2dMxzRtFnSsGfohPKOPeUaxaH2iZjl+L4ntEg+DF48giJcsae20M1AHLM+HnGnBxjRpoxJcmU&#10;lXSeHW/NembLjHBgPbrEeXCNe8+NG+xBD3qA3nvCi02ay84HfIyEcSic1eih9eNTBtamfGBXD815&#10;WIa2/O86D9ZuWWsAx4I12x/eBYcGmIlo7RRO1ay7Bz7ldr28zsA6A3+cgV/3/vG2/3+3hB3q7x6/&#10;+9X/bILmdxv/a5WrXvZVDzAJrO79iQ7PgNh84BoGlN05Uo7Mffrs7Zpgmyr4XhF8LoUJHmbg/oII&#10;bUG+2sb8dufC3w+OiimPnbZYsXNDCgqWy8qIb9/S+/u5C3MYhYgx6VwOi8XlcVDocFiNN2W+bYoo&#10;K7tWX+H2oeb2QGt4b2t4Y31wXpFfetGtl2+jqgdzG6df5/Uk5Pam5gzmFY2Wv5l8PzQ3RFzEI0uE&#10;GSJzcok6O09ewdNYBA62wkHnaOwJQkdFUX3qnYqHp+tv72zz39zjgRv1wM36fMGB7gFo7wcKrcJP&#10;YDU6CJ5Cq99tI3ATAjc3Aq8NwGcD8BMEt35D0GZ+0Eb+HUEsGIc+wGHhOF4kDkTjwLMNIF4IJG8C&#10;6RtBliDIxvGzcUgWDinGoSU4tHQD9vozpOwrtGILVvEjWvkzt0IdfWMMOjzA0FPQn8hqiJzN8u5/&#10;6lTjqdzgr9Yaqt7/TGMySwNfqk6sO05uUFtpOI6vV5muUZislZ9uVFxsO04Z1GZN6GJkI4xiiFLP&#10;IrRTXIYGl6XKYStyOPIcIMICh1j8wwz+ESpfjMyXIGCrmOVLTPOlZvgy00Bhiq8yyVef5GtN8U+N&#10;sXVGuLoDiH4XZviOZ1yHGZehRq+4BnmIEUQuYpSFGKZzDVK5BimIQSJXP4ljksQ2TWGbprLM0xnn&#10;M+lW2TRriGjm1WjmlRjWpViW83O2wwuOzQvu+Xju+ULUqhS1rkBs6xGH95wLHZxLvRyXAc7VLsb1&#10;btqNPpJnD96tse982TuN8hb5piHlvnGVZeY5DFjwgRGGGAK2JSDZIzPW1Lbzc1UmfZlG7fEOLWlB&#10;H4rSm2rq3zR2ZJR0JxUMRWXO3Uui+cZhF6MwkzCGzj2Ctv+oukefinvXycAR82iCUwbbORuxz2S5&#10;VjPcq5ne9aygJu6DZuTxByy6lRfTDn9Zke9YofX0u5X0wNfMwFIsqAzcKQfhzeBhPQiv4SU2gcJO&#10;UNMDKltAcT2jvGSxvmy5vWKh//V4T8bbNyFJWXaeUdqW3vLK9zVOpZtYvbvuNXPr/tzNoF7Li/Ua&#10;+u2i2h2HtLpF1HuFlQb2yg3vkRzdJTa6U7Rmq1T1L7Ll2+Xyt8tk7JBJ2a+Qelg1RULdc7/Y5V/3&#10;O2zb57DzkO0eMeuDsq7KOvdNHEtyUif72jiLY5MtVRUJDzKCryb72D6/YRzvZpp8zSzD2Sz3vHmx&#10;vmXlSct6Nas3SlbjSo49MqZNIqcqD6qWHpIvOiydefBQ0r591Ud2lUnsqVA93G53mhrqCl4EkAId&#10;Oi2Vy+VEyyWEG8X2dUof7JM50Cl3oFdDctxIbUFXblhlb6f4lj6xryYkPps+gps/giNI4Kb346aF&#10;cdOiQrOSXywrfU8/vRM1FgWWkgSdncSzOwl62/B6P8zq/XXG8MsFy69X7L+jGv1EMfiZqb+Lo3eQ&#10;cvwAXmovQeowS1GBpHxiRen0kpLBorLVvOql+eMeM+oBcxohi5aZFOccxCsPPMgEUfHg2UP2M19a&#10;jCstwZ6SaEFKOUvL0mIVaHGLtLkvz3Ly9Wipp1kpuljCOd4LQ+y5BZp2CZT4groHoDYBNGWQm/PJ&#10;I28BjwK7slXLdz3M/V8bFdbvWmdgnYF1Bv4nGfjmy3/h6dB2Xpu5hhMWsABP/4WH/Nlu+V1BACvX&#10;ojjhL/zY/5tfylsVBJBYBlxRTCOC/EJgYksRlif8sA98uRXF/YWO20gR/JLx9d+RrQfBTilw0gwY&#10;OQEnD+B2BwQ8BhFJIKsMVH4AY1NgZh4sEwGdATPbAR62Cvj/YyO/aQL4VzByeWVwdv75khLnplq/&#10;jo4Hnb1PmrsjSt6H5b57UtSXXDr5snS2JH86N3emMG++/NVi45uVniHyNIFKhn6CZQa6SGGvkFh0&#10;Chejw6UOfEDk8vD0lZHu6XfZw6/cRlKOD4X/0usj2HcDN+wuxPDEIf+hCfj+Aqv64B+aQOg3TSC0&#10;pgngimKoCXgBAuD2Jv5tIQxqgns4LBTHe4zjR+FALA483wDiNoDkDSBDCORsALk4kIfD8qAawCGv&#10;cWjZBrT8M7TiS7TqG7T6B6z6J2aZPLtWG3nnxG8PRFrDKDV3pzKv9UVbfwjV6IjQHIjXmsw5uViu&#10;RWrQpLeqMzuOM7tPMLo0qV3qlB512qAmZ/I0tqALCIYYTRejn0Xp2ijrBMJWQ7hKXK48F5GDaoDF&#10;PwIFAYwaomKSZEyaiMlAzPFkZvlyc3zFGb7KNF99alUQaE/xdCbY+qMcgyHUpAcza+WZN/AsqlDz&#10;MtTsFWJeiJgXIOZ5iFkOYpbJNU1HVpHGsUxnn89g22SxbLNZ9nkspwKmM0Qi62Yi2z2J5ZrEuZbM&#10;cUnhXkjmOKVyHYp4F4qxC2XYpVr0ShN6rRV16+S69yA3W1kebXSvTopfx7LXmxGn1+06FT2aTROn&#10;RpcMVjgWdHCeiRlz2GZ8lj0gu/BmLxI+2MxWWg5mWXQkXmpLC2krzH5f1dj0pqugdDz75VxCFiUy&#10;hX83AdyIAbaPEINgio7/1CnfsZO+Y7ohMxbRZPtktkM61z6N41HH86rl+dShQfXYvQbeo7f8p+9A&#10;bAsIraHdfU3yy19yS1u4krBwNX7lWiL1RjIzMId5O4sWmkeLK2ZnV6D5JfSklImoyI7HXoXR3oVJ&#10;vrm5Xqk5l8MTDa+HHdUL2K8QKC4XqaJVbuk44XOX8yCa7f9wwurKBw3DXmmdXkntXjHNHhGlnn1y&#10;Pbsku38V7d52sGG7XO0Oudp9x2pEjxcfVksXVojZLRW5UyJAVNpHVMpfUsFfTu2G1DEnEWknCQV3&#10;Ve2YQPe69Ji+1+m1L0KSPa2iHE9EWCqGGohHWcq/MD+WYqSSp6tRelKr9rhOs5Jum6L+nJLVqJxx&#10;p+Tpd2LHGyWVqyRli48cyT24v3Dv9/kif8s/uqvWUH7c05z24BLe26zbUqlCXqRccm+D2J4Oqf19&#10;CodGNKTnzE7QrpozXM/OWMoNnNwxoPb9hPJXs4qrWxMz1DauHP1sRfELgvJXxONbyNpbafo7mabC&#10;LAsRosHOFcPteMO/T537dlTv81HDzVPn/7Lg8A3J8meS2d8Y5rsQi8Nsg8NE9QMrxw6QVcQoapok&#10;1ZNwSfCCstm8iuOcmuusuu+cZtCSbQblSjbqD0MSs0BcIkiOAKlBWIoXJ8OBk2nByj7HKjjFLdRE&#10;ik6ieTpIzlks2wRNNeIlGIIEC5BxARR7g4ZQ0PoU9LwE/aXU3nLSdCvgr2qC1VEDpkReP9YZWGdg&#10;nYF1Bv5kDHyyxckffzNoGkNnJfRvwuN3wx7/+KP+PC3/mSb4Ty6B/2uyAK4iXk3RATgwvSh+BoQ9&#10;AgclZnCbxr/7Anz7GfhuM+vHL8l7fyEoyzMszMDlq+BRwkpCPqu4HjR2gtZB0D8BppbAEhUw0NXF&#10;BywMwGEYgZud8QEXDslsLtQEGMxmigIMWcwv9YrLOVdQZt3Y7F3fH9w89bQZH185m1gwnZq/WJC1&#10;UpKCL0kjlaSQypPJdVnUD2W0gRbG7BSDTGDQSQwuicYm09jQ/cBn8QCTByhcuC8RYBD4K1388XT2&#10;e9fFLMXBe1t6PDcOe35O9sIx/XBIkBAaJIT9pgl4fr/5CaCH4OY/BMGak4AfKIgFCoK7m3h3N2DB&#10;guh9HBr2m5NgVRAIYM9xWLwAP0UQZAqCPEFQKAhe4SCwChxWKcCrEkSrN6O1X6B1X2NvvoWgVYhS&#10;K+Wptbr0N07UuhtLr69NZNr2xRmOZp6azNOeL9UmvtGmt53k9J1AR9R548eRcQ1s8gRvVou/eAoQ&#10;tQFVBzDOAtZZlH0KZuZBOBoIosZFj3ExeS5fjsuXYWESDEyShkpTURkyKktC5QmoAgSer7zAV13g&#10;qc/xtGZ52jO8szM8/RnMYJJtMca1HEWtBzC7Lr7DB8y+EXOAc/pV6CrKUfvXqH0xYleI2r1EbPMh&#10;OI75bOeX3EuF3CtF3GvF6I0S9GYp5pHPvrUKjn8exzuP65XLvZmLuEMUAo9XwOs18K7i+9XxA5p4&#10;Qe95d1t4dxvZdxsYd5rowc3k27VzbiVD1mWjpg3zMF/p5QXk0iLiuMy0pjHsMYYrn+DBmbq58NZ5&#10;oty+P8uhO9GtMyWsIy/vQ1nTh5re8kLCyxxyWjI79hkIjQK+j8HlBzzbO0zDwAXj24smIUsWj0g2&#10;UTS750y7eJZtItOnCvhUAN9y/q1y3t0KLKwGPG0AMU0gvAILKWT6phFdYxcuR8xdjVh2i6Z4PmM9&#10;fEF9/IIcE09JTiZnJSwnhQ+Fe9bccsx5aBQRbvg4xvB+sn5Q5hn3TDXbRHGd6H1KEQek0mWPN+md&#10;X7zsw/d+gF4PWjS52H/csP/oqV5ZrW5J9Y5DSi375Jp3iDdtE238WaRxt0LdzqONouqtSvr1x/TS&#10;RY5F/Hok7JfDPsJiIbJKz07rJ5taRembBGmc9FbR8NM4FeNiXhLs1hThWxFgl3NRK9NaPtNcLNVg&#10;f/zp7anau/JO7n99QrRRXbpTVX5QSXlUSW1K5vSYpGafuEqnuMJ7SZkGCbEK0X1Fwtuzdn2RLfJd&#10;jvy20jOirRc0pjz1p11P91sfrVERqZLb0yi9u+fYofETMgsmmqwbVuChB4i7SLyjN+EiO2q1e8Lw&#10;x7kzfyHqbuYYf0XW+ZJ89q/Uc99RDH8kGv992eRX/Cq2z5n8fcZ064TpDyMmfx0yg2m4vl24+jPJ&#10;czty8wD9yh7mJWHsijjXSZJodHBWa+fM8Z1LSvILigpT8qrjR7XH5U0nVJxnNN3nT/mN2z2bc4kj&#10;+8Yjj16AF9EgNRRkBIIML3aWJTfXBH15lv9KGxRrgUJtkK8Hcg1Btj1IOs+NNuHEWCLpl0HlXdD5&#10;HIxmgKlK/kzd8ljdPFyExCejAIWzK+t+gj/PwLf+JusMrDOwzsBHBsbGPhb/YAHayPD41IJeq/mD&#10;t/9pm336Rf+p/Ok7w4/99PR/rowAClxHzIc2PQ+skMHzNHDChLxfkWZmiTk4A3eYCvA2iIxAMjKQ&#10;2lrQ2QmGpohzy2wqCyBwo2O4RzFcooay4R5lNJTKwJgsPhvuaQzdBBweBnUcmwtbAbjWD259zOXN&#10;Fb3xTqsyKWmxezfsWzZ1p5YQWUdPLKKlZlCykhjFMYyyx5SScPKrh5TXoeSqCFJjIrGjhDD8jjDX&#10;R1hcIdEgSGQ6g8Lk0NgIhYWQGAiBBtgUwJkCrEYwG0WtMR2O3N8b+O140JZFHxzJH8e4LcQJEuLc&#10;EoA+g39oAhgy9EnU0P9i7zuAozqytUeAvfs2/+/t/vs/G9YGY4MBE00SQiCUQAgwCAQCgZAQYEBZ&#10;QgihiHIAlHPOQjnnnFDOOUsjjSZq8tw4/fcwfip++21t7da+/be21HXqTt/u06fPPVN17/n6dIBo&#10;gHRTwN0UpJ6bSK+NuLcC5kfBAygkDBJEU0AcBYmhoHEUPEWBfLtBmrsBFG8E5RtA5QZpDYWsVSDq&#10;NxANHxPNPyeaf0G0/QoSt+Ezbu3X7CpFTtUFduVNetnt+bxrk28vMuq02E3n+Z3nkSEtYkoTLKiC&#10;pdNgRVmyoIgtnZSyVABfHYg1gURdKlElJKcxQg0SSqqg5CkUKKHgBAoUUXBMhCkKIOFKPFx5FTvF&#10;wVXYmCobU2OS5+nS8wzy0opUZ5m4vkTcouL6S8SdeeThHPpoFn8yKTUfIy0HCKtu3KoDt2whZNRE&#10;WNbjFnWERTVuXomblxPm5ehTGWF2FcSLKtK5knSrBB5VwKsC84dUivlBKsZ8CjGfAswzD/PMAr45&#10;wDcP+BWB16UgoFIaXC0NqZaGliChRcKAMrgPp/h1CftlzqJV/qJ5Fcd2CnObQhxmRDZLIutVkZ14&#10;1ZU/78IceDFZYzZWbDaYbtUX69gdE9Sdkt2Z09xe1FeTIciP5sb6cd+4CN0dJA5OmO1LxNJNaOS+&#10;8r0vxzRIaBYmehIm+D6Uez+U/SCM8+wtZpcpscsUuWSJvPKQgGIishLE14DIYhCcRXrG8Z2CGA6v&#10;6S4BXJ8w5E0MeBstSQ1ajfeci3YYiLBoDDDM97gY+0LlzevDz14dsAr85mHUnrspe/Wyd3+X85VG&#10;zjblvJ3HSvecbD6iCXEA9cJd2oW782o3Jk5c6jpw+t3eU617TjXtPFm/Xanq8xPlmxXLPj1etVW5&#10;dOvJ+gPaXeoGdaq3UvZrRu9TTzt5pfCeRb2NS59XYJ9vSI29a8K9h6+u6HpduPj6qkryw8tFFtcK&#10;v9fIv3O4Qn9vtf6OqutbK3U2V1/Z0nTp827tL0fO7ZxV37Okup9+5sDct8dmDh+dOHp49Ni3A8f3&#10;dx7d3Xhoe/X+z/IP/K7szJZanW8aDQ/3mJ2ettWctVSZuHe4UWtPs9qOHvXdc98dpd9S4z2+Sro9&#10;AVFu0sJn3Hgjqu+5RYejC6bb5u/+L5r+L/lGv6Zf/zfGzV8x7/wH0/A/6fe2UO9umbq1eUzvkwmD&#10;T6eMNk/f3zL1cPOc+WcrDjsl/odB+GkQfpbwPi5wOCB4fkhoc4h+/+up61smrnwyr7JvSmn/8PFv&#10;+46c6Dt+bkjl9vR5s4XLdt13PQcfec889WZ4ePGCXoqinyPxVpJEU2HqVclbHWn+JQAxQd45kHUB&#10;pF8FqbdAzH1piAHf6+qy83fzPjfpqbZYRxRYKsKp1RJa4+J84xy9lw9WMfhygnHlf9BL9H/u9bwu&#10;ed0C6xZYt8C/oAXObP1rH+qnU2igBw0L/1o5/2z8P8IBa7cwEALnR8lxj3zG1D8GFsARd1S6KsZZ&#10;GCDYBKgfBoHZEq8MUN6JtI6BMRqgcgFTCETwqAL4gZV9Y+Go/wdEQkAgAoQQA6sE4EsBHMKHkQL4&#10;P0nhXwVJjgkgekDBUs2IZ9n4w8Zls26OcyHDuUzoX4SEJ/Ejg3kJr8RZ3miJq6TUiZvvuFr0gl32&#10;klkbQH+XQhsoX5pqWZpjszirHK6QJxALRBK+UMIVQEK5AoGATaLLQDoIVrOYLSb94Qc6XH7f7/S7&#10;WQfKsgtl1X2TwG2TyFlB7EjBYZwALh2Aawj+axkBBAQQDeAeCrgnhfDZRPhswHwV4M6jRAhFGikD&#10;BCBpgziBIkmiIGkULIuCF24kKzaA6k2g7iNp40ZpkwLZsoFs20S2byI7Pya6f0Z0fyzs+gO/dTO/&#10;bpegRlFYowUDBoyai0tVWryes4L+c5LRc/iMppSqBminAfMkYB4XLx3FGMcB9xRAzgBcFeAqJHZS&#10;tm6AVIWEAjmpoOD0e1IW4WdEmJoQ1+BjZ3m4Fo/QXsUvsomLq1JdNnmdQ95iEnfomBEciKdhD2no&#10;o0XEmoo9pRLPF6QOs6TzJOkyRjqP4M4DhHPfe+oinDoIpzbCsUVOuHsL7t6MezaSvvVSONU+oA4E&#10;1YKQWiKimoioIiLL8YhiPKoQi8zHI3MxiCEjU0F0GojNkMa/JROypEk5ZAqkNCQ1WRifKop6i0Zk&#10;CQNSmO6pDLdcnnePKLCb7zsk8FxAvFmi1wya/3y/x3iD81DF88GCF4NpLv3Rvj3hUR1ROR2JDe3p&#10;vbXR/CyflSCrWed7k8+NZx0sVl46cTy8BPa+DNdgrk+MxDsReRknsI9gWgUvWgTOW4cs2oZSHSOX&#10;PeMYb1JWo7KEyQVoRgmWmCqNiZMEB7Nf+S4HeNNC/VhxgYK0cLQlQlTiPhf7sMH3fKLzcX+XAy/d&#10;9jl67XsRt9M8euvDyE9uxP3xUuanWsV/0qj+XLXu89Ndu0+171Rq+0qx/asT3btO9e9VHdyvDqlm&#10;29HabYo125Wrv9So+kq7codO5Q69yp36hdsv5HyhXbhXt0LZOEfJMEHxdqHO037b8NWsZklRh6S0&#10;k5FdOxiWUuboHffQIuCmod9F5Zibmtn3tYqMVMruHGy4s6fD4KvO21t7DLb2628d0ts6fnXb9MWt&#10;82e3LqltpZ3ZSj21n6pycEHt4KzGgXH1fUNqu3vVvu5S29l+5cvhB8fmX2gtuF9a9Ly04q5Fszs9&#10;//hgt97+Ad39szePrd4/KzS9zLe5JXJ/LA21F+RZs5LvMyJ1mW/OLjkdmH78n1NGv1m8/+sl49/S&#10;Hv6eYbKFafkl02rPsuXeebN9Myb7F20PLj8/vOxweMX5GN1NkfP6DBZ1EaRcAyl6ogD1ZedvF+33&#10;U+32z1vvnrf8mmq1m3NXZVlPeeziiS4NpQ51zS7tG0PXHk/qP+144txj5TzywmnW0275jQ07/Mlq&#10;zH1erCGSeYPMuQEKroHsi0SCJhasgflpkz5XRS56QocbSxbne+4o1uofaX1+ZTnXA4znAlYz4HWt&#10;snsYgnEJgK8jOMYhf1/9s30B1vVZt8C6BdYtsG6Bv9YC0P3/kVMMb/+FMcFP7QORAdwJ+qflf+8S&#10;eDalWCBhCkmuGOCLInE/TTDKBTwpEMA9vmEg4P3JxbI1BzL3Hv7igIRfXASg4h8Ik8UJZLOPZCSb&#10;JwSPOZaFCqQkPNsATiJCUIAQsM1yM+1VHce8FbHsxO3zOXZFYrcsiV/Y6isvdqirMMUBLbCVFNoJ&#10;Cp7xip+tljuyav3p75JoA2XUyWbqrICzigiEJIJKUYyQIJhIjEokcC/tVREXwZkATGLc4rmWpw0h&#10;h8ptf11ruWnMiTLrSlnx2ARhAc9FAc4j+gETOG6QryFYAwSYFwXzpuB+G3G/DegrChZIwcMo0hgF&#10;CAhA6kYkbZM4faPkrYIkh4IUK+BVG8j6j0DTR6BtIyRp+0Zp5wZpz0ayXwEfUCAGFSQjvxD3/g5t&#10;3UI27SNblLF3mrwOTXaHGm9QXTCiLpnUwObViKUz5IoyyVQkmcdJzinAOwPgib64JgAaAKgDqSpO&#10;nkKIs5BQ8hwkTKolJxycF+PaEuKCCL8kJC4LiasCUpcvvcElbwqkRjzSmEfc5+CPWJgJAzWnI1Z0&#10;ifUy6rSCua4QHiukN03qtyT1XyT85wi/afI1pEni1TjxaoTwH3hPfYRfHxHYSwZ3k8FwZW4LGdkk&#10;jYaHg9WB2CppcoU0uVyaUkSm5uDpmXhGGp6ZjGXEkOkyIjJi8LcxWFYUmvue8sKRkiBBZpAwIRqL&#10;j0Eiw1cDI1kBCdzwWk5MHTOsgxc6KY6c50SMjwb01nt1l3j1VfoOlb6ayA4ZTYgcCE3uCSnojGzq&#10;jO+pDqBnOc0G3R9w0et2uTPoazkb7sVKCOXHRbES43kZ6ZKsHDwtRxyVwvCPnHEPHH7u3uPiO+AX&#10;OBEeNZuYuJSVQstLXylIpxfGSfKjBNlBrLd+y9k+1CLf5XJ/evUb1kQwvc1hIONGVsBRL88dVgE7&#10;LBIO2ucqvWxR8qw7+KJsx/cVW/Xrtl1t33F5YNelod3ak7vPTOxSGd6p3L/jZM8Ope6dJzsh7VKu&#10;/Uylbqt6/VeXm/bcaT5o2nrUoU3J852yf9Fhi/S938fvuR+x/2HYEZOE885tdlmrqaPieia/Zmmp&#10;YKQ/vq7+TVbBy4hY85e+t80C9a8kPLhZYK5fbna58v7J6tt7Gm9tb9X/rPvutp472/pubRvS/Xzk&#10;8mfjF/40fW7L9NnN0xpfzJ37avr8jjGtL/vObu/R+rL/0q7Bq3sXrZV53pewSAM04S4ScwsJ0RF5&#10;qLJtvp18fGzu4XGWiSpic0ny9Drr6Q2asxHLz5wZ+z0jwpAZcosVcGnR9cSI6RdD9/8w9vB/s+y+&#10;YL/Yueq4n/9SkeuuxvU4z/G8zPK8InhzVRR8XRSqxwu+zgzQob+5wgi6xg69sRp+bdZDrd/2UJ/1&#10;3sGne0bt9i66HV19o0p463Edr0ybnO+5e7bt1qV3hncGTCzHrZ1GvHzHfb2mX7suBD1fCbdkxTxc&#10;jbu7mnBbmm0M8iHdBUk6Al/VZasTi8bKVAO1BUOtpXva03pnGs98nXH4k7wL+4Y97yOlwWClEfB6&#10;AG8IQebgOAecO7QeJ/h7fynW5a1bYN0C6xb4+1jg89/+DXLkTjHc/AymP3fkyt8g9v9vk7XAwI8y&#10;8GFlY95sNryuaQgXUqzl/8cycIExgaICVMyTufMEgkrEsr5k7j/8sCKYFC7nFcMoAYnAPb9lhTL6&#10;IcFjgYj3BNcLQDFwfyG4mgAeeYyLMFSIoTwUgZhADDGDbOchagPdp5zzoBq530iY57DMCkUvshDP&#10;ML6PJzvQUZBgK8o0F2TbcHOtVgtsWCUO9Cq/5ZZkam/5/Hjb3BSPxUQEfCmKkCgiEQlFAr5YIsJw&#10;lCMRcjG2kJhe5VSNtTnVhCrlP/1tyRPKoDNl4iWF6rmJ6bGJ+yEmeL/LEFxDIJsy5KEAAQFcQID6&#10;UrBXG7FXG+AJZWgwBY+kkDBIkLIBZGxEsn+GZH8kylEQFyiISygoXEDQsJFo+Qi0fwQ6PwLdG6S9&#10;CuQAhRimEKMyEk9SkMGPya5/B++2g87DoE9ZMniKM3CSO6zBH1MXT2ugCxr4shpBVyEYp3CGEuCq&#10;A54GEGnKDvXFNAGhSZLqhFRDgl+ChOCXIaH4VRS/hhG6kBDyGkLoSsjrEqmeBNwRA0MhMBKBe2Lp&#10;EyFpIiTMebgVB7VhIc+YkudM8Qsa6k3HfZnEKxYIYoMQJghjkGF0IpRGhi+R4Ytk+BwZNkuGTRGh&#10;E6SMJqWx49K4YTKuj0xoJxKayaQ6IqmaSCoFmYUgKw9kZ5K5yWRBLFEYSRRH4CUhSH6QjAoCJEWv&#10;JcWvRMX+olJIfki9O6/Qg5/mjyW9QeP8uRF+jMg3zPhSdkYZPbGeFd/Die+djWht8Wsu8m0vDBpu&#10;jJmqTVwoSV9Iz5qIzB0IKe8La+uLGaj3Xyx0mkowGwp7OBRlNZXmsVIUxa9OFzdk85ry+K3Fkq4a&#10;vLuBbCjnZadNx4T3+Lk2hfp0JoUM5cZOVSTNVSZMVUSPlEf0N4ZzGkKY9W+W6rxn616ONTgNNr7o&#10;b3rRM+7c2WlWUXY1Jv3ky9SDTwuPPmvTcBu58npCM2gQOvXfWDR8YdD0uU7ntgu92872f6E++7XK&#10;3B7Vmb3q43vVhr450/ONSvseOGtIpWeXXu83hn3fmg8pvRxRC5u4kDGhUzapW1OvE5952u/VLhvn&#10;7aYehx1Sbyf3Bg4LSjFaLT5RxGyNGyjyr8zzLczzyYl9Hu5l6Bhqbp5i/7T4pW3liwe5D9RSLm9P&#10;O/f77PP/UXl9S/WNPzXqfd6ut7331lej+rum9HfP3N5Dvfk1VX/37K3dYzd29F/7sv/mnvH7R+bN&#10;Twv9tPFIPZBqRKQakMn6IE4XBJxFXRTp9mfoT0+vWquKnmpzbb5bsNaZcbhD9TFh+d2je92me12n&#10;e1yafa7cb7Jz8PEXE1ZfC7yP8r1P8L1V+D5aXL+rgjcGwqDvxSEmovAHkujHSLypINpkJch4xufW&#10;iJvukOvVYY/vuuxVmyyONZjtrzfZ1WS+Y8DxwLz/acZrnTn3C322mo0mZxvNrnXaPxn3c6eGhy4n&#10;hi8nBiwneC/H26/EmTHi7rETbrETrgvjDfEUY5BiKAnSoduqTt1SHNVWGtdQG9BSnrioMq55ovnQ&#10;9uzt/55z6LOOu2eXvUzxhjjQX4BO1ksYQwDw4ftLNoAkixWsp3ULrFtg3QLrFvjnskB06d+gD3yp&#10;w1MTl98nmPkXCBJAI/wICqzdtrS01LxPAwMDfD78pv2DEnSrZU4+9OwlcPaQzHWHAEA22v9+2F8K&#10;gwGyeAEfVkO3X4ITGC4b9EelcNyfgCBBDBC4vpgNN/p4z/8+TCAL2b8HAbIygRgXimRSEbBYseSS&#10;uXQjn6tbLjHOpj0oEDzNxdyjRX6+/GAXUYKNIP0hJ9WUnm5Ke2u2lPtsscRnti5hur10crBlYpRF&#10;pQqYTAmfJxHwuRw2i81kczl8kYAm4tFEdKZkcoVVNdrhURejVuzwx1KLTb0ulFE3yrzXJhgq4Lgq&#10;CNbiBO93GfohSOApixDIAIHfD5gAC6BgIRQ0kkIkUGCQAGRuQvN/juR9LM7bKCxQEJZSxFUUtHED&#10;1rIJdH0MujeB3k2gX0E6RCFHKeQ4BZ+gCKcoyBBF2v0r0Pk56DkABhWxkROrI8d5I5qCMU3xtCa2&#10;cI5Y1iDp6iTjDMk8TbI1cLYGxlZDuKoSvqpEpCZB1FBMQ4TqiLGrYvSaBLuBYDcRVB/F7kDCSD1c&#10;ehMDtzFgIAFGYmAsAQ/E4JGENBeRFiLcmo/bcrHnHPQFS+LIEjvR0VcM7DWbDFqVhq2CSLhihENG&#10;s/FopjSWTsZAokljFsjoeWn0DBkFaQ6kzICUMWlKP5nSQaQ04ym1eGoVlpIPcnJBbibIT5IWxpKl&#10;4UR5EFHxBq94JS6COMBPVOQjLPESlHsIKtz4lZDcJS2OvFIHXoY7muKFJHhwo9xWYjzpiUXswqKV&#10;jEp6SvNyfONgSFm5Z03uq67imOmOzMW2PGZNCT23dC62fDS0djiicyRmpNF/rsJtOs9+Kvv5fKEn&#10;syZS0PYW7SrBJirE4xXCiRrRwjvpci+YbJU05s/mxXbFeDakvWovihpqTJpsS5lqiR+uDW2veN1Q&#10;7z1Z5zFW7zJQ+7yj2rKh/GFpqUFe0a3MRoPU2uvRpVr+BcqOxcdsGk7ZDp93XdD14+gmLWmFjio6&#10;9u193L3zVu9Xlwe+PD+wXWN2xykIC2b2qI59o9r3zZnOvWc6Dqp3HT47c9Ri7oTdwhlvqlb00tUC&#10;mn4z/d4Q88FM35OG3AvJ7l87mf3J0vmYT9qjir7IFVoJaM/k1scv5AX0Zvk11yb0DxTPdmYPloRX&#10;lUTGN6ekDmanDCW8aXC9l22omHnty7zrW7Muf5J/dUuF3hfNd3f1Pzw4ZXqcaqlMt1FBX5xGHc6I&#10;7E8znipRrU/QnqvyvXWIEAM0+AoRewNNvClO0EUTrgFI4eeBzym++1mOvSrHWmXVSmPF/OyU+aUp&#10;hzsL/mb8l8YsJ326gy71+YVxS6XeR3sHzffOOhwTv1IV+qlxvDWZXhdY3jfY/sb8QHNhiC09wJgd&#10;aiKItuZHPV0KNB31MOpxvNlud73LSaf1mVaj9Zlas6MlD3bkGW6ueLy13X5fh4Nio83RUpMjBY9O&#10;Vdle6/Z/tpgSJih+y8qNYWWH0DN8aEn2tLjHtNjbKzFXadGXFnyvsoP0RCE3eV5XlkzUJ3ROjaur&#10;z6hc6jx1bOiM0uipYx37vir74o/Fuz9t1joy+vDyZJDVcobvck0Kc6SBENJIUgJnY65jgn/QV2S9&#10;m3ULrFtg3QJ/jQUYHDgODl/SMEHX/sN9N6EUODIOIwHycugjwxJ4GIp84hCVSrW0tDQyMlpZWZEP&#10;mq8hg7XIAWwC+aFM2FDeCvYF87AcSv6pfw11gLUwrUmAzeWzdORCYHN5BvJA5g8H62EVTO9b/3CB&#10;+sBO4QEucsXkeVgHJcC28BaqAa+wFWSQP528JZcLN8wD8BoTE2Nra2tiYuLj4xMWFubq6urgALdA&#10;zKLRaD/08ZMfKBnq/KFisDv4sDweHOv/IUEeKBwaVn4Pb+UZqMxaIXzqtSddy0A2uZ6Qc83a8rYf&#10;9igv+YtXTLZDkISUrUnGKxbMilnadbx7rVKDMtI4HzNJEdkH831cecEWgoj74kgDLPIRP8Z0NcGW&#10;nenOKgtitMYt9yXPjaROjDaPz3TNz4xyZheQOTo6vyKYXaTPzM1PTyN9i+ToChin8t+NjiZ2Vli1&#10;Jp5rCfu21W1zl/PvJlx/zvTcyHenrDpSuC4bRN6/IRw3wG2IcOcNmOsGzJ2CelIQb4pEfiABXFoM&#10;zySI2CDbfDThI5DyMUj7Gcj6pTT7F0Tex2jhRnE5RVxHETdTkHcUMKzw3xIxSCEgJhj5CIz/Bkz+&#10;HzCzFcztAHN7yOUjBO04vqKIrZzE6SoYQxVlamDMs4B5XkZwxyGuNhBoA5E2kFwAqDaB6pKYHsDu&#10;ANwIYA+A5BEQPwbCx1LShCSeEPgTAjMlMXNA2ADpMwDsAeEBcHcc8UDEXhKhn1j4RiwOQiShQiJQ&#10;RAQLiXAhESsiUkVElojMF5LFHJDDBNl0kL0sfbtIZs4RGdNE+hSetijNmJVmDEnTO6TptWR6AZGW&#10;SaSn4ulhaFEoXhxMlgdKK/3wKg+kwkFQbM8rtkJLLJFiU6TkMVL2EK24j1UZYbWGRN11QbU+Um6E&#10;5z0k0p4gsRb8WDtukgMnI3A2P2K2OHWyNL09K/ZtSEyYT2li5FBZIauvjtFRs1RfPZtfPpFUNhFd&#10;NRfVRI1ub/aZafVZbPej9wZwR6L402mr1EIWrWKF0cqgt67Qm5fpTfPLtRNTRT19aXVtUcXZnlGl&#10;/snvQguGw2rGA2qHnUs6TTKbDRPbHpX3mFT0m5T1GGc26YbUaLlVa7yo0bQb1LYa1LIY1LQYUrcY&#10;VrOcUH82q+kwf86JeT5wRdNvUdl1fL953zb9nk+vDG/RmdqmO/PNxeV91ziHbnMOGdMOPhr/1qzn&#10;qG2bkv2ARtbctZplo+7Zu4OjhmNj3y+Pm3JGzQQdxvNZWk1+e9Pd96aEnqvIeTRS7bBc58qscmHl&#10;Pp9PsR1Jcx0tiqI2FvJb65C2JslAH3VicGGmb2isrqQ5yTff406S2alY4/0RxtsSHn+db3u4wU11&#10;4NXFqeBr1DA9WvhNcZw+mmiAJxtK4m/zIq8Lo/TIZCOQ/YRMNQCZRiD9Lpl4AyTpguTrWJT26mtl&#10;odtJ9rMjDNNDLJMTtCeqk4/PjVnrTjgbz/sZdNicrbh3uOb+kTYzpV4blUmnc8s+VxfD761EP2ZH&#10;W7GCrKkelnMOFlSHZytOjkxXlzn7F1N2jlOO7v327nWm9vn3LLMNLXNNDbJN9XJsrpa4Xa54o53r&#10;fyzCcbObyaZE60/jrT6Ns96e9uLbstff9WVYM5uC8cEMUX8ypzVsrsBpJOHRdIIRPdWIHqc3HXh2&#10;zkVxylpx5sEZ+u3vmJd0GKe1WYqagpNn5/efp36rTT16Yf7Y2akjKuNHT44rKk0pK09padOu6fVd&#10;02uA+yJIUbqEx0Ql62GCv/h+XmdYt8C6BdYt8I+3gMWZP9cndEWhZyp3QuXus5wTeqMw1dXV7dix&#10;45NPPmluboYOL/SsIQ/khwnWfijzR676h1UwD5nXnGLo2ML8n+OHjrC87Y/OaVxzmT/sWq72Wl+w&#10;F+huQ05YvlYlz8Ae10rWEAxsmJOTs2vXLgqFcuPGjcTExPT0dFNTUyUlpd27d5uZmS0sLEAeqDBs&#10;AoVD3X6kObxdU0yuBkQGa4+wphhsDvPwieRVMCP37qFKUCw0BRQity3UH6a1hvIMZPupzB/x/Llb&#10;iAngegWICQgSr140r+RcbOLeayfuwFOuCpEnGWL7KKGvnyDkhSjcTBz2PRL6VJLwXJTszMvyXy2L&#10;YDYnrvRkLA69nR1pmZrook4MscenhCOzgpEp5vDo3ODgxOA4v28Bm6CDBTY+zmBU04YjGK12zNoH&#10;Y2EHhny3jLn9G91jAw9iAheICRT4Hr+EgIB0lm0+Kl9dDOcOoT7/LyYIV/gBEyR/BDEBnv4zLONj&#10;NHujOI8iKqOIamWYAG2ngKH/nvABCj5IIYc3gdFfgYk/gOnNYOYLCAtI2iHpyhFy5RhJPymbNcRU&#10;I5iaGEsTMLT+CxNcAPwLQHQBiC8C5CKOXCfRmwA1AJgxQB8CyRMZIODLoACOmmASE0xshksspKgN&#10;wOwAIcMEUtQdl3giIm+ICSTCQIk4BBGHQ0AgJuA1WkQkiol0MZktIgr+HCaAsGBB+nZKmjkkzWwj&#10;MyvJjFwiAwKCeCLdDy/ywUu8iTIPovwlVuGIlD8Tl9uKyizQKjOsygSp+h6puS+pN0YaDbEmA7T5&#10;hqhJH6kzxIsfYm+fSFIsuSlPWRnPGdlBsxVBY8Uh3blhlSnBSSGRYa+LkxL7yisnG8snaysmyqrG&#10;cipHUqrHY+snopqnI991B872Bi0OBTEnIngLyQJWnkBQzUGaOIKWKUblwGxu80hyWV9MbldYesvr&#10;2Hrf8Hxnr0r3wA7/uBH/jAnPzGHbpK77Ec0337TcSui4m9x3L6nPILLzmu+7i07t2nadF23HL1mO&#10;XjAfPWcxomExqmo5qfZ0Vt1uXv3Fkrrf/Gn3qaP2Q7sf92y73bNFd/Dz6+Nf3pzfd3Pl0F3+0Ufc&#10;b82pByzGDz7tPe7creI9olk8o9M4d6t34tbw0O2ZYWPG4ANelxGv7vpctkZ32JGKwGPlseffZRtO&#10;FpsuFVmupD2aTDOdSLYeT3Ecz3o9U5xEbywTdTWD+RmEvYyjTDFKnWX3Vk8Uh3TE2zQE3yt/rVMf&#10;rNcVYzSZ8oj21oKVbcXNtuS9tSCzv5fmPIJXIvM+kmqIpxmBtw9A7mMZIMi+L7sm6YEEXRB/DQnV&#10;YnufXHrx7YLV/iXTgwzzk1QztVETzS7zi53P9BotzxcZKWVcP1BgcKTZQqPfUWfK8+ac753p0CeM&#10;+OfCFBjocZ/3sB9/aj1h9Xze1nn4iV2HsUXjXbM6Y+tKY9t8A6vMO9bZRnZltpblDha13uYdMVb9&#10;2WadOXdK41XTAvdl+e3J9Nn31u9IQZBmXZLBYKkjrSNcMJqxOpjC6o6i1npP59tSc81ZeaYrybcn&#10;g89P2imOPjkxYaC+eP0y/bzustJFxlEtrqI2/ZgO84QO4+TlJSXtueNqU8dOTioqTZ882XHoSK/S&#10;6UrFU3mGRhATMBA+VwqDn+tp3QLrFli3wLoF/uks8KuvPnSKofsJfcw1H/lDbWE5rF0bj25oaPjt&#10;b3+roKDQ2tq6xgZrIQ+8hZ4szEPJ0BGGt3IPF96uccozcscZNpG3goWwF+gLy2uhgwybwyooDfr7&#10;H7Zd44duMpPJ/LAK9gUjELAtrJL3DmvX+GG5nBkKXPPZYa1ccwhu5C721NSUjY3N5s2b9+7d6+Xl&#10;NTY2Bktqa2uDgoK2bdu2devW6urqNT3XepcLlLv5UA2YYBW8yj399wWyy1ovaw3XtJKXyDnXauUZ&#10;+FDyp4AZ2JH874AZqLn8YX/E/xdvcdmZBWLZfCSSaKRa1q1+18417kL1axDDSsmTIrFDhtgvRhzm&#10;Lw53kYTYSQJ98ERfNDlA9DaMVxjHqk5Zacle7s5d7m9bGOpY6e/l9A7wOoY47/pobV3T79pHO/8v&#10;e98dFVWW7lum7p617syd6cl33p2Ze9+E7pnutpPdKqKCCQVRBJEkUUQQyYIiohKUoKCCSpCcoYAi&#10;Z8mxyDkUVKRypIqK59R+H9aMd95dvda7/cebvzhrr1qnztnh2x9rFb/f/n7f3vPiecomlY3xJBhb&#10;rpjV8FoRPR+tpopqz61l7F2I/VfGgx2SGII0eosTiKPeA0KwdSBBFEEXQ4DthgzJBOrEtwcXG+IE&#10;wAkyd6Kc3Qg4QdF7qoJdqqJdyjLCZhVhSzvUSVAP7NCRd6CZnd9ZtFME7QxBN7sDX3gfLf8EUX6B&#10;1v4Xov5ez9ur53+JePsQ/yAmgATjY8AJcKEZ4kOo4DQSnkESCyQFWnAOKc6jTSud0gFTOunVLkj9&#10;NkiweV0v88WlvjqFHxSt3E8j89fKAnF5GNq8jZQRSPtIr36kU8arFYlqRbJ6M0WtTNOqXqsxKFkq&#10;LFeJFaiwciVW+XdOUCXQV/JQJUdPZOEVdLx8DSvbKvqKZZw4qa/owYm1WDkkEmdqy1K1pXf0DeFY&#10;Q5iuIUTTGKBu9Ne0+OvaodzQ9F3X9Hlr+q+pB6+qh66oyG7KEbdN8mXVuLNqwF3dfk1Z5yuvDBJW&#10;3+TUhjLqnyx1xAxVRzbmRZekx2e8fPEqrTq/fLi+o7+yZrCybryybaaye7F8cLmYvJo/vpoztpxB&#10;WX65upRKpb6gs7OYciJL376OBlioa1BWXb/8Kn0wOqbz9u3OWzd7w0P77oS1hvrD5/j9B0v3Eyi3&#10;Exd8H05ejhyxCRu0ihq7GDtr93De/sHixfBF65DVi8E02yCqTQDVym/V0n/ttP/qiYA100C6yU26&#10;SRj10P2lb29Pfxow/uero//bbfwPLtN/cp3/yJ35lbd4f9DmoQjZt3eZn0XMff5gxvjp/JnsJfOe&#10;NevRVdu5edvVOQf+rJuKfFndab1Rd5pZfmyl4Mhcjuls/pnlEmt6qQOr1HE9w26u2ItaGcYtv8vK&#10;iVzKiVuufL3eSpKPDUkoc0opB8MlmzoOVbzYSR8oXOpIJdfFTjXFLbc/YXYm8zuThG2PBPUPeKQI&#10;1BaENfmpar1V1V4QlNFVXlWXe6hKXFGxGyr1QEWuWwqiNBvtK2vZY7P1uwdngj6f8f10yedLesDh&#10;Ff8TZO9j7T6nmgMsK6+YET1OwWeD7/mhex5LT0OoL8NXnodS0qN4hc/kZVmi1+kr9+PHr98lX7k3&#10;5RXzxvZ2rYV/mZlPkcWNgvMBeTYhhc53q3ziq4PvNty715vyaK4qidn3jDYcPdHp211v10o600ay&#10;7Ki17WnyIHeFLpDjGfOv+atFnKVC/mIeb/IVdyBB3B0lbbu1XnplIfXc/PUjM65H5i6a0c5dWj/h&#10;yDhgw/raSnjggujIJYmpneTYRcFRy/VDJ+gHjjAOGbMOG5M/+3Los6/K/vjX/HNWIHIUaxXwL2Gb&#10;E/w/f5+3K2x7YNsD2x7453vg10cNY0JaAJ/PB7gKYNkAMyGrFl69Q9PwHC6oBqoheD40NPSHP/zh&#10;pz/9KdwAhv1HIRAAVQD70NAA+QGbG8Dyu4EMKQj/SBGYTOb6+rphCKgPBhgqQ8+A63lvD1aDtwaK&#10;AK/g/r/haOgNyIFQKASzYSJQB1AzXIDcoTJ0CF3BDYwCo8ONoX8wG6YM9zCooQl8wltIHUhISHBy&#10;cgLV0OrqqqEyDAHkYP/+/e+//z7IigxGghmQVmHw0j+aBOOK314womH6UMcwyjuXwqyhZ+gW7IQb&#10;cOzCwoJhrHeEA5rAdN6RG0OqM3yFh9DcIHMyNPm+nxhSbaUoQ5wCx0bYIUMy60nJlZlNhwGlW6/q&#10;epfyTosqsVqVUqB5kaF59lydlKHKyFRl5yjyc8Ul+VxiyXpDJbuznjc4Ihgli4dHN/rGFV3j8u5R&#10;cf8od2SEOTYrXluQMpY3uDQZiyNckK33aqmVaCUPkf3Ypcfm4n6+cm+HADhBLEH8gCC4twMIAYra&#10;gccQsIcEPJ4ARxZrHxNguyEseevs4i3tkIETZL89u7hwjxK2Iy3cCfsOQZxA1bKVTICN7EETe9D0&#10;zu8swAk0ECqYJWDze/ClHyDKj9HqzxD1F0jwMeL/BQn2IsE+vdBo60ACwQkEnIB38m+0QGShF5/T&#10;S630Mmu0YaNVOOoUzvimB9r0gggB2riBS/wwkZ9OEqQVB2lEgRpBiFYQiolu68V3kfSeXhWPK+O1&#10;8kT1RpJG/lyjeKVVZmGqXB1WCEWjK1Fj5WqsUoWTlHjtVpxATxLoq3n6ag5excIrGXglFSNCoaDq&#10;eT1pGK9uxSpLdcQMXUWSpjxOU+aDGrzxhqvaek91vYe60VPT4oV1eOs7fZSD3soRH9XoddW4j2rS&#10;e3PymnzKUz55RTnjuUm+Ku/ylTUHSRtu8Zpu01rDl9tihuvDGgoCC15FZKclZmWnZxaU5RCbi5sa&#10;syrac0kDpW0LpGFm06ygZUXYQBHULgkK51npE4sJg7MPOpdj27gvu7CKPtQ6hOpL1fmp1Lhb5GD3&#10;fl+7oRt2E0GOMzedycGOU6FuS7d86GEBzMBAqqf/sqPPvI3ngpX/inUgkACWXQDbzp9n7yt08BU5&#10;Xefa+3JsfdlWN9bN/Vgn/Rkm/kzjIMah4OWvQmc/DRj9sw/5z9cmP7kx87nf1Od+E5/5svbdkhx6&#10;oDqaIDuYyPgibv7rpIVjeSs2NVTrCartPMV2be4SZ95JNeuGBu1Qw2llpakISvkxQbEpN9eUlXuc&#10;lX+aU3hWkHuJWe0ja7mrrX+wmRNKfeI//jhkNPnu5OvUYWLhTG8HbXGKzVxlsGhztJU+ymIbebxq&#10;erJmZa6WOVfDnqpgDeXQO1PXWp6ousMlLUECko+w6tpGtY+8yltc5MbJBk2RuybPU5PtoXjlokh1&#10;Vqa4SBJs6RFmo0FGQz77yF7fTvochbPMWjxNq7xOVvhZVgW4v7kfNJIUNf784VzGU1pJNqsin1KU&#10;TS0uoRdVMLMrlh8XjN581e2e1GX3pOdScvWpuGKTe9lH77w+cTfd4l7ahQd5rk+qgjKLbsbVRCf3&#10;ZWdQOooF82U8ag6Nkjg7Gz6y5EVe9BlfDJ5eiVxcTVyhvaAxsxnMAhqtkMcqkTAKZYsZmxPJiu6o&#10;9TKv6edW81dOzNifnD1/fs3CmXHcnX7g8vp+O/4hB66xtcDERnzMWmRylmt8gmN0hG9sLDx6eP3o&#10;ieX9h2v++EmBxTnIdNrAlPBTu80Jvu/P9Xb9bQ9se2DbA/8ED6hUXV1dsbGxJ0+eBFXMxx9//Mc/&#10;/vE3v/nNz372Mysrq/r6egNyHx4eBlk9KGd+8YtfnD17FpT1kEzw4x//+He/+93Y2BiYaUC1ZDLZ&#10;zc3tV7/6FXRy8eJFEOPHxcUBuG5ra4N+AAtD8kF2dnZWVhasuRsQNKDy4uJiCwuLb7755syZM+fO&#10;nbt586a3t3dOTs7MzMzc3By8heFAvfOOdnR0dMAifmRkJMQqDMQF+nR0dDx8+PCBAwe+/fbbr776&#10;yt7eHnpYWVkBKgDmwdo9iH8uXLgAiP6jjz66dOkSgHro2dPTE1C/wfh3zjbgcZiLq6vrvn37wsLC&#10;SktLwea7d+9Cw/feew/iBK2trVAfwD4Y5uPjU10Nygm5oSH0BpQC/HP06NGvv/4ajIF+oqKinj59&#10;CoMaeAC0BZ+ABqmoqMjgYchRuHLlirW1NUwZ3kInwDkA8mdkZIABUBkewlzKysrgr2BqampsbGxk&#10;ZASspaCgAEgJvP2+19vjCjbfcgJ8khc2LbddlHguyC5NKNzGFD5DsrD+jdg38sdNyqe16idV2oRS&#10;aXKZNKVU9LKI/SqfllFEK6hkVzcJW0flvWRFF1nVStY0kbXt49r+Kc3klHpxSrQ6zl8ls1fHGEtz&#10;tEkapUuwRNpYKELz9zmkc5Pxv5mL3MWJJkgeEiRROwT3CSiagGJ26GMJ+jiCPoGAP946tXjrTIK/&#10;cwL9y63ji1HWTpS7U5+/S124G7YjBe0Q5BNo29/uODT2AZr5AZrY8Z0FtENbcQLYhmhxJ76yB1/9&#10;Ab72L4j2I73gd4j/n3r+R3r+Z4j/DeIfRvzjev5JxDsGn3q+mV5wFheew0U2uMhWL76kljppN1yx&#10;jSt6ubdedkMvCcBEATpBgI4XquXe1HBCNewwLTsc40Qi/gPEj8EVjzF5ohYIwcYz7UaaTgGEIF+v&#10;LtLjlXqsCsOqtBhJg9Wo8VolXg+cQISTBDiJh5M4ePU6Xs3Eq2l4FZRFVD+F6vrw2lqMlK2teqIh&#10;PtBU3FZVuOqbXPDGy7oGZ02js7rJTd3ioem4on1zTdLtI+332xgO3BwLVEwEyycDpZMBkonAzSl/&#10;2ZCfqD1U2HRf2PyQ3fGQ8iZm5s3dpsKQ0ldhOamJhbk5FZWlRVXErIrq9IqGV+Xtr6vJRW1r9eSN&#10;vhWczERDTLyXiupmpLn9K7HV5MDX4/6p1HuvVK/yUFkpyryneBLEinBZ8j8/73Nm6Yb5WoAFNciC&#10;dtOaGWrLvukgCHYV3HDnXnXjOLsy7S8LHX1E9t5Cu2tiey+Z47WNy16Kt0XqdE3icE1k4y209BWY&#10;+QlM/DlG/pz9gYufBUx9fH38I+/pz4MoxvdWTWNnje+N7gtb++YOzzhWfjRZavycuT91yfj1ojlx&#10;5VIb1X6W7rhKcWItOErmXPQzbqj3Iqo5gVWaqKtMNeUmysJD4qz93MwD7LyjghIzWaGNmOShaQ1F&#10;jRGoMESQ4DkTatd540J9sHf1vbDGF8/6q0gzfeS1KRpjUUhblq6N8panhZRV6SpbusQXTnAYvYz5&#10;eupEhXQwntt+j15zk14ZyK0KBk2RoPgGJ9dLmheiKApXFt7ZzA3X5Ebi+dGq9AjB46DJSMfhoPN9&#10;18z7vM52eJ6t8jhb7GNTHOJcFRExnJZBq6ln1LWt1rZRm3rprcNbpWZsNqer52FVc2BB05X8Zoe8&#10;hvO5dadf5xllZu5/mWacknb8ZcrpZ8nnn6a7ZBQFlBEf5TW/LBmtraVNtEq4bRJFNU+eS5emzilu&#10;L2xGrihiVuWPqbJUmiSTKsihcfOo64UCQZmcV7ZJea0YS5a1RTLyrkwmWC65W8xeslg8b7N21oNx&#10;6irV2JVp7MQ/5kzfb75udJZ/BIqZwNhEYGwsO3JYceyo2uwc59Dx1j/vLbc4D/uoKXG1HLZNxv9r&#10;i7Tv+8O1XX/bA9se2PbAtgf+P3mAQEhNTT1+/DiogEA7D5AfYD5cEAOAhy0tLTAsrF9DLvGePXsg&#10;ewCUMwBybWxsjhw5AvWhJuQTABYGdAzkAKD6r3/9a3gOnADgMyDcP/3pTx9++CGgWkD0AH6BWwDq&#10;hwu4AnQLC+m9vb0ODg4/+tGPQKhz+vRpaAU4GnowMzNramoaHx8HvrJ3794vvvhicnISjIGBAMhD&#10;hWPHjg0ODgJ2hkAFGPOTn/wEbANiAUgcaAEMAWD5XagDsh+gw927d4M9v/3tb0+cOHH9+nWoA/1A&#10;W7AEAPi75XvDsj5kDBgqQJ/R0dHAbGxtbaHz8+fPp6enG/4aAPCB+oDxMB3DE4DtMKnHjx///Oc/&#10;h4l/+eWXgNyhCVgLXAQmCJbAWBDSCA8PB3ssLS1hOJgFzBSmAPY0NzdDV/AELhAsQUN4DnwCHoKf&#10;4QbSOKBPmM7Bgwehz1OnTgFlMYz+vT6BEwBZ2uIEev2SIHx5054q8qSILk5LLk8I3UbY1/sZId2s&#10;iG7B/V55dJ8quo4TXc97VMNJqKDFFy0nFK0+J3Hy2zeqRzWtI5r6fg2xV1vRp6sd1neOI/hTLY+L&#10;5wfYMx1rE2+Wx4ZWhhbXOtdXa0WUMt1sFK3aeiTu3yfv7mJEE4QPCeJYgiR2F4oloIcEFEdACQT0&#10;mKBP2mIDumf/FyfYOrAsa6c+Zweet1NTtEdTssfACbY2Iu3brR99H029D7uQfmfBIULwdl9SfJmA&#10;U3bi1N04/T09432M93Oc92uc9zuc+5Ge+wXiHIRjy/Sc43qeCc47hvNO4XwLjGeF8W0xvgMucFKJ&#10;XDQSD530Ki69jov9cVGQjh+o5QZh7AgdK0LLvKtlROoYD3BWDGLHIU48tpGEyZK1sqcaWapWloEp&#10;8vSqUqQpR1gTFD3WgGENOrxBjdX/jRNgtQKslofXcvFaNl7L0tcy3pY51DyGmjr1jRVY3SstKVpd&#10;HaIi3lASHbFGKJexFhddq7um1V3Z6iZvcZG2eLPrfXlNwaKO29LeexuDD6QjD8RD94VD92TDEYKO&#10;O5zaGE51Mq8+fb09bbnjxUT7o5qM6NLUpPKM8ubKrjcdPfXNbQWVjZlFg1nVI9nV00UN6/U9uv5p&#10;NL6ARmdR/zhqGdIVNjMf5c75J057R9JDIjbjo1DaI+k9Z96tS8zAszTfU3TfE+v+J9l+x9m+R8W3&#10;L4hv20hCbSWB9hJfR5HXZZG7i8jFWeN+fdPZS+bgIbV3lztd3XS+Bpxgw9FT4eS26eCmsL26aeUj&#10;P31DZuonMQoQfhOw8umN2b/4zn8eSDOJEV/MEDjkLFuk9BtFze0Lox6M5BjHC0xSuCcyaeYli9ak&#10;eYfmRfsxisvSqgd73lUy6aobdUHtNqjqpL7CFC87qis8pMjZL878mpf1La/wiKT8pDz7lKTowmal&#10;Gw7pwPk+sifOlGDLHg+TOjvzPNdLJUFB9Ykvh0o7KC3LvAGRZEghbpPJejflkxrFolZCkbNWuNNz&#10;Kz2Ts028kSxmVyqlPp5CjKKVP+BWREuIsRuVDxW16ZrGHF1jga62ENVXoMY6VF2lKihaffpoJip8&#10;PDRgJPBGp9910vVrJUH+pZG3i+8ldWaULzWOUDsXltrnZ5qXZtpWZ9/QZ4m0tqfDBX5V6XYF+dbl&#10;5edJladqig+Xp35GfLq3NOnr4iTjwkemWTGnM546F+cFNdW9rm0raxzpbFuYb6Xy6qnyYooqfUmd&#10;vILuU1A0FcXRsSSm+gVTkc6UZLFEWSxeoUhYKl8vkE2nCNvv88r8qc8dpiJPUa6YLzhYLF2woZ5z&#10;o5t7UEwd10xs10/Z0Q+Zsw9bCkzOio6aCY2PSg8ZyQ8fUpsYy42OrX9p1Poff6k8bQnHpSixrR2V&#10;t+ME3+u3ervytge2PbDtgX+OB/713wDAAsAEdAmYFxbNnz17lpSUlJaWBuAU0CtYAZtxAggFmRBA&#10;fnj+4sULAMgQVwAAC3EFWBM3WAob8sDiNSBoYAApKSnwNSYmBnIOoBrEGAyIGxbuASDDej0QEVDF&#10;wNo6LHwD+QB4C5Vh8R0gM4BlaAL5vXV1daAFqqmpgW4hbgHhAVD1LC8vm5ub//CHP4T60BxQP9wA&#10;TAaaAqvwkBhcW1ubn58PMBm6AngOtsESfGJiIlCB3//+97BeD9XANggzANWAgQCVGxQ4BgsB1BsU&#10;PhMTE8BpIBYCqcVVVVWNjY0wd+gZjAR2YuiZTqdDhOODDz6APAODE6A5iIWuXr0K4QQwCQYikUjg&#10;DVjZ/+STT2DugP2hDgiW7t+/D3U8PDzAyUALIDwANALsgZAAfIU60CH0D4EK6B98bugfQiPAPzIz&#10;M8GM8vJyYC2//OUvg4ODDW+/1+ffOMFWIF+/JoygKx3XhZ5UvvUU+yKZats75/BmwrVj6lrviv8I&#10;L3RceruDEf5m/V4bK6p27UHp4v3y1fgm4WvgASO66gFNWYcqp0me2SjPb1aSOjU9PbrxCcV0L49c&#10;T+mtne9qX+gYXW5cWalgLBcKRu7MlZ7vj/v9WOQeOLyMD2nGDwnyhD3o0VtCEE9AiQT0hKCH8AAQ&#10;gudvhUNvtUMQJwBOAGeWwREFWO4OyCcA7dB35BOM7kLfWeYJ+gWCfomgpxD01B16xg49a5d+faeW&#10;80Md5yc69q8w9n9i63/F1vfpWcY4ywQ4AcY1xbgnMZ6Fjmul49rpuI4Y11klclOLPLSia5j4Bi4O&#10;xARBWm6whh2sZ0bhjAcYDUoUTotFjHjEfILWk3XSJJ0kWStJ0Uhe6WRZuLwIqcqRugphHW9LG441&#10;Y1izBmtU6Ru24gS6OgFWx8PquFgdG69j4XWMt2UatZP1ra14czHWmKypvaMm+SqrPJREe02dk675&#10;ir7DB3V567q8FG1uggZnTo33an4AvSScUx0lbEoQv0kSdSULO5/yO5+I2+M5NY/oRc+ZhbmcKuJ6&#10;c/liW/Foc05LZk5DenV7IZnctjY9tNLfNVNXP15WSSmpXyyopBQQuZU1GohXdbejjnptQwUqr1Rl&#10;FfAevaCGxKz5hrID/TYivHXR3sIwG27QOZb/GY7fKWHgaVGgmSjguMDPRHXn4ubtixshFyV+l8Q+&#10;9sAJJFfcJB7uWvdrCscrwovOIltXqYPXhrOPzMkHYgZKRzuVo5PGzl1rfU1jfkN5LEB+yF/+bRDt&#10;c/+Vvf60g3ek1i+Rb63Or2nVLq/3aOLY177T+4IoByM4x5NFF/I49sQFBxLZrnrMpmPBZXz5Kn3a&#10;nT/oJO+ywxqs9OWndIVHVfmHFNkHJDn7RbkHhYXGotIjorKj4nRj6etjskzzjfQLkmc261HnF4PN&#10;Bn2OdZwzLbS3Il6/0Rb9YjLrDZu4vEHiyiuF0iKRpkKqaVKou+WyHgGze22iebytvp+02lOy1J43&#10;Q3o5Wfh4OvvRWv5jaWUa3pi/2d2m7e/Bevu0bwbQmzHUOYuappTlA6J80vrLQvrjzLW4jMmolPY7&#10;iVV3Eytin1U/LWvObBisJE+3U8fb1ztraQ3llNoySsMLSsHd4WSX2gSL8uenarKON+ceas3e1/Ds&#10;r50JH7c8/LQu+uvKu0ZF908Xp15tIUZNdjX093f2kcc7JyiNE5ziMelL8mY8WRO1giJWUCRF/4Cm&#10;jWMon7BlqTxpOl/8WiQolAuKNigZ3O5oRukNeooz5YHlTKAJ5cqpBYeTCxcsKVb2FHOHOdPzc6Zn&#10;lk+Z80/Zik/bys9Yb5y02DhiKjU6oDT6VmO8X/alEXfvgd4/fNZgaY10GvU2J/heP9Pblbc9sO2B&#10;bQ/8Ez3wsw+Tk5NB3ALr5rBkbxgYQDEsScOyPsh7IIUYpDuGNe53ynqQ1UPkAAAshBNGR0ehFYQB&#10;AgICdu3aBWoWuDdA2qmpKYC0UA0ERaBvgQ7X1tZA5AN1QBIDuBjgMyBciAGAAQZuATAfJEOAcwHC&#10;A6CGngF9A0sAzQ9IdAD+g94GNE6w0A+dw1uIZACoB2pSWFgIX2FtHYY2qHHgK9yDagiCEwC9gRCA&#10;ngceGt4CzIdFfLANJFLvspSBFsBbmDtUA/QNeB/MgHm9evUKog4wFtQECG9QPUFlEPU7OzuDVgow&#10;O/AVuKAhlUo1BBhAa2QgVdAKIg3Ae1xcXObn5wHyQ07DkydPoCFsbgrDgceWlpbAyRBaAFUVfDXY&#10;CYkUoNSC+YLwyUBcwDyYo2EK0BBsgymABwwOh1b/8+sfOQFddJeldOIKPBm8C2NUi4G5s+0jlg3d&#10;Vo299p2TbmTa9VlBYC/91gDrbg/zftPqXeJSBHHtYZs0fQQRh7HyXnVe08arKlFyGT+VKMqvltTV&#10;bXTNYtO94uGalfayqYaqCdKb6dKR6azpyVRq183RAoueR/8xdu+D1QcEkA9JH+1QPvlgK0Lw9yAB&#10;SiKgZwT9cwKW8t85AZ65dWwZcAJFLkGeR9goIkjLCJIagrSFsNFFUPQR9OTd31nQIgEtEdAKAa0S&#10;EJ2AWDv0bALi7FCvv69h/4uG/VMN67da5kc65lcYwwhnHIEDjbfOL+Oe1HHNtzgBx17HuaxjOysF&#10;bmqhp1bkDTkEmDBQxwvWckI06zcRMwbRYxA1FlEfImo8oj1GzKeI9QwIgU7yTCt+oRGn6aTZekUx&#10;UhKRmoSwboR1AS3QY21/4wR44xYn0NYLdPU8XT1XV8/G6tfxBqZ+q0yh9iF9WzPemo81PdbU31SR&#10;riqrLm8SHVT1rrrma6jTD/UGYj3XZe0enFpnKtF3IS2YkhXBLI7jkZ6LGtNELWmC1nR+S6qgLplZ&#10;mrSalUHPruCUN7IaGhYbSaMN9f25jd25/cPEtcVuMYUsnhhY72xlNjcIqppZxURaXgGnOH+TVKKt&#10;K9qszBQXJUtfpYiSn/Ki4tlh9zj+wTy/K6JAe2mw1cYdR/Gti4Lgc6KQs7JQS3mYpSLMXB5spo6w&#10;3bxlKwu6KPK9KPCyF3peFnt6SDyvKi9fFdm6cM47cKycRXZXpU6+Yic/gf11laOt2sFBZ+eKWV/F&#10;LW7ojgcoDwUoDwQyvwykfxXMNY3GXPJReA8K76O5lHcfSx74ymvki2tz34SwTyVI7QsE7qQFl6p+&#10;29Kes6Qp54ElL8q4O7PHnt9kLa+2VJeYqXKMZK/3i1/vF+YZiUpNZMRjstKjwhJjbpaxMuOI/IWJ&#10;+LEJM/LwfMgRsr/p4I3jfZctG72cO8Mjp1JKuCXjOhIbVYrxItFmhhgVyFClQt+woWzksuoWx8sH&#10;mws6KsabSsbqCoZK0vrSEvuSY2ZePhaWZOsbq2T95M2hKdXArKJzRtWxrG2nKWpX+EXTSuKQvKBL&#10;ltUqzWxjpNYNxRU1xOaQ4vO7S/pb83s6ysaHm5mDbYK6Clrmq+nnT0dfP5hKCRyIc2yOPVP3xLTx&#10;xaH29H0daXvbUz+ffPzJYMwn7RFf1IUfJMZY1uaGjHW+FCzMrC0uL6+wJheFndPysnFN2ihKGEOx&#10;S+jWMgqnaCPWlPcZG4840mSB5KVEmrEhLFBxC2TzKayGsJU0F8rDC8uhJ+e9jZc9js3Zm8xamS2d&#10;vzB/+sKEidnEUdO5kyZKG1e1jYvugqPmjJXCxHTD6IBi/1eqg19qvjmq+MZkcu+B7kuXgRNocPV2&#10;nOB//iu9XXPbA9se2PbAP9MDMjnAVVDjwI6bRCIRYCagS0CdYALcA8iF9XF4C0p/gL2AVQGzw1u4&#10;QLcDAiGQzRgEPFAfgg2AT2/fvm1ArPAEbiBmAHVgIduAcwHvAzCHgARoYIB5AGCHZX1Q1EB0AeIT&#10;EBWAVgDhAa1DcgCI9OEr2AMyHrDt888/B84BQ4DWCKIFYB40h+V+iFgAawFqAgAccDo8h094ZUDu&#10;cAPL9BBagBwFmAt0CJAcPuGC56CYAnEOIHT4CtZCw60Xb+8h9eHy5csQJ4DsAVjfBxU/EBcIWoDQ&#10;CCoYwD6NRgO6A+kXYDw8NPQMDABCC2AnwHnDlqUgAYK0A/AwECnI3gALYayHDx9C8AOIjoFkzM7O&#10;gjQLhgOHwJThgg6BE4Dln376KSRMQOcG7gLOhx6AIgANAikUCJCAWEDl73+plXAa8lYzIXv0Ia/P&#10;ljZwfGHw+BzZeHrQhNxzfLjrzHC/JXny/BTFao51YWDWaZx6dZJ1Y4ThO7IeOCmLXNLFL2IJA1hC&#10;tzqhUZ5IFCfn8V5mcLJecQpTOWXp9Lp8emvVWnfbSk/fXOvwWNnIwMvh7sSZxouDRUZtz/6t6+EH&#10;04/e48T9iyz6w83ID1HcbhS/Bz3eg5L2oOTdePIOSCZQPwFysBulvC0vd24dUZCxA2gBRAsU+QRF&#10;AWGjkLBRQpATCZs1uzSN72lbf6DtJ+gh2XjyB2j6A93kbtU4YXOCoJwioIUdaHEnWt6BVnci2i7E&#10;2oXYuxBnp0ZI0AoIOsFunP9jPfffEe9jtKUg+gax9iHWfsQyQmwTxDmJOBaIdx7xLuj5tnreJZzn&#10;hHPdMfY1jO2Hc2/qubcQPW6LEKwCJ4hHrGS0/hwxn+vpT5HsOZI+Q9IUtPES38xEunyEQOtVgeuL&#10;YcdbhGrUiCTSVK4rK9mqOj7ezEbtbPSGiTqp+m4K1kvRDVDROAPNrcqXRzfmSZKx5+L+MEG7N7/J&#10;g9fgyqu7vFkHnMADvbmGugJ13fc2u5JknRmSniRhXfpGa7Gqq0rVWSttrWZXV1FKqhYKimdzSuYy&#10;SEsv2mmpZPbrRXYxhUZcXa7sH3g9Ppy/NlutYPQi/jSijW8MtdHqS/g1+eulaauZcaupkaznt0Wp&#10;t+UvwlQvb1Ij3Wl3POmh11iBXlw/V4H/JVGguTjwuDL8oCrcWHX7iCrMVBV6QhVipgo2Vwef5d+8&#10;wPC3pPiYU/2sWSHOzGC3ea9Lw06Wq/YeK7auVBsn9sXLUgdXnbO73skNOTlrL9lrLzpprV015zxV&#10;Z3wUx303jgTIjAMYeyO5+2MlZs80jnkqz2KO82vy6ZiGb4PGvvAZ/sJ36JvAyRPRK3aZjKtE+vXa&#10;tev1PScqek6S+sw7hi5MjNkzRh1FfZeknRckpEPa6gOq/8PelwZFmaXpJmgtvVTPTMy9fWN6Jub2&#10;ne6+3TVlVZdV5YYKbrgi7oLigqIIiIIoouwIsrsrIosoKrKI7PuO7DuZkJAkSyaQ5L7v67kPldFG&#10;R9w/1X86+gdffJH15clzznfOWxH4PO/7vO8pXKMqsVNVOejqtxgat+rqN2tKN2rz7RTP13AerJqI&#10;XUuNcugP394fvncg2Xf4acT06wx5fqUlt5u8GCVpU6Yns6ZEkShBIkuUq+4qtPf5yrujc7F1g5EF&#10;zdnvKvNzy8sz3lclvKgKTmkKSRtKesfOaCKtAmMdR1E0KXw5yk0ZXLjXz0nu4yb286JblI+HNdmT&#10;c5nUtjuNxQmVZanNLflDLe/Z9cUgbsLiSnnue2l6+mxy1HCUX2vs+fHoU7TIQ31h29sjN7bErP4Q&#10;/8OH5O/b733TnrCiLfbPHdGrO0IdmiIO1D0J7CpMYY4NMNmT05wF+gyveUKUN6lNmzDcGdVHtZp9&#10;uyx+/ebrI8YQhjpsQhw+sRDKmA3hshKk7Lvi4Zjp0osTGSc4j914Sa5zEfuUgQdFl5xYZ7bQDq3u&#10;d1pJPWA3c2qHwPswJzho/qo/68L5ycMH6Vs3T6xdzVr9A3fNasP67xRrvmNuWFu2bzcxq/XEILPg&#10;5PWla8kCSxZYssCSBf7hLJCbi1qbfn5+fx0nAJq2eqWxWohw4NmHgxsPVpRt/UT2AOQ9QLUfZf5Q&#10;BKEgD1z5H/cI5Is0Y+DcGzduWPEykC9c20gAhg4Hkh5gW4h/oK4Bk8ACAgICkGAMKG1rawsGAO0Q&#10;oLH1dcj4BWQG0MYr0NnKMACZMT8kQPDmr1u3DpgdoBsZCeAckPljU1aiAC8/eANwOmQ5WBLmxGJw&#10;QfCDCfETqM9HNoDFW59hAcQzIFJCB0Qs4KlHSAC+fgQ2MBZUA58Ie+AtiFJYtT0fJwGtQTsURCAr&#10;WC0GIl6ChAmwGVgAr8BwmB1kAkzFai5EF7ALCLSs6cRoxB6tnAB2xhZgB5gL7Yg0IFiCIqnIhAAj&#10;wTwQd1l/sk71kz/BCSy6Re4h4vTe5rYenmnfCk4w1uNI79413L5v4MOhnvaD7V3OH/ocWwY3twwf&#10;6Zl0H5rz6p716uZcGpLdpGmihjW3OkhMizGmUhObL41/LkhO4T58wHl6Zz4tmZ79hJ73klaEIEF1&#10;d279h9SGutv1VTfacrdWp31VFP9F1S1KVwxlOnaZIPpzcfjPSZItSV5G7i6z3FtOHiwzPbAxPrDB&#10;8cXk4bLF+7Et+StOYMqkqF8v3so3i5xAUUBRFdtqy5frqj/RtFAMHTak/1Pz4Cf6AVtN/yIn0FL/&#10;P04wZ0s4tmTBxiihmMQ/cgLhryyC31h4v7dwV5CFlYTzA+GsJpzF9ALCcyT8XUTgDFpg4h8084+Y&#10;eMfBCcxcbwvP38K/TnjBZPZHTjAZQ6bjydxdwn1EOI8tcw+J5B6RPDBLHhqlKXplmkH3wmJ6S0i+&#10;2vBca3llwAN5JzTkLegKuMZSoaVqWl81qa0aV1XTFHVUeeOIuothpM4QBtPI69HPvdNM3JUPX5d2&#10;X5R2eMkW75PS8pPKqtPqGg917UVlzU1xdYKg+gm/5o2qrkDbUKZvqNXU1kmK6zlv66af1zHTahlp&#10;DVMpHXOPaIInM5K0BX7m/HQmi5beWRvbUx8/9uGxcDDHSC83DpaK6l5O5T1kv4iZSg1j3AuYTLw4&#10;l+glTLogTTwnjT+zEHmSG+ouCPIQBpwV+52U+R9SBOxSXd2iDdqgvb5Re91Be22L7uoOXcBunb+T&#10;zs+ZH3CQe+Ug76qrJNhDHukrvOk75n2y69g+hsvZiaNnZo64846dVZzyNJ32NJ/0MB13N7mcMh49&#10;ZTjoodt7QbPDV7n5MgiBbH0A87+vTX0bPLshen5H4pRTYr9jRPW6K7nfnGv58lzr196d664P70qY&#10;PvmCd7lcEtwsC+sYO9FIP9EyeqKXfnp87CyX6i7pdpW0HhRX2evL7NSla+Vl6xQ1G9UNDot3nb2i&#10;4Afx6++5GT+wUtZOPdo6+fggK/0M77mPJC2YnZ0gzH+pe1dFcrpIJo2kTJLHbBIj0EbwtWFcXei8&#10;NmxCHtrOvl44cDWz+U5qWWpK2Zs7Re/CXhf5Z1T7Z3WEFVGTGuj3Oqnxrb2hdR/8ihvP5TeeyG1w&#10;zWl0yZ2+0rAQ0cO/MzJ1d7g9tq3idlP5/Y6a9KHy7JniN3Nvc3nPc/hPMjjJdyfjI2mxQf2Pr808&#10;vMS8c4Yaf7A7fmdbgkNL8vrme3Ytd1fWx35dE/VNTfjqmtDN5TGuFZmRHTUvmUND9IlpxgyPxhA0&#10;jkhy6bq0EVPyoCGq03ilxxRINYaM6SImFLemBdGTc5HMmcgFZpJo4o6w9xa7xI/13EOQekb6wF0Y&#10;5yK77gRJ2ILPtqmzm5inN82c2ym64qIN8TDev62ODRVf85k9fXRiz7bJTevnHTZItiCxYA1v9aqB&#10;tWuK9u8lRjVOWZfCqbH4Z2fpWrLAkgWWLLBkgX8sC5i0AJVeXl4A/pDT/PXarGAccBhgH3AbyN2q&#10;jQEWRjfgUGBYIHTr+QQA2lDfw+0OFIxfgXmtKDUkJAQ4F8gdSiG0gEkAm4MTAOTCEW+dEOEBTI6c&#10;AyiC4I5HqjCgOtT3SGjAGqzqfsjwwRLQDpCO5ADrOuGFB9tAMoG1HQOBsqERAvqG9xw9obhHT6Qs&#10;wNGPZAjrUuFnB9wGfod+CQOh9MeOsDar6x/9rRvE8hDAQAeQGAB2DEFM4mc/+xmsgWd0wwzQUEGV&#10;hNdhSbAAZkY7PvETSAyCByAB2BHwO9aDdAHwFdAU/AprIDyDgYgT4CtGQTuExcNWyKzGV1jGGj8A&#10;Q4IpECdAIy7YCnQKE2Jh0BohFwQpGngjLmuHv+VT/xdOIJ7tjJlrODDVCk6wfbr/MGvAjTV0fnrI&#10;e7T/bGfX4brWLaVNqxoHnLqZx4Y45/oXPHt5PkOyq4PKoF7ZtTYS3GwJKdcH5ynDMsThj/jRd7hx&#10;8Zz4hNEn92hpGUMv3va9KO14VtUUX1MTVFPhW5m1sujx/85P+KQ0ltKRQBlLpswn2nBv24IBfLwN&#10;D22Nj5aZHi/HTR7YkocUy2OKNZ8AQQIQAtzat4u3CkGCPIq8gKLAyWVlFHWFrbyeogYt6KToeijq&#10;Hoqql6Ia+AsnYNgSpg2ZRpzAlszZIpkA8iGThGIGLRB9YhZ9gXxjE+8/jdzfmbh/XKQF3O8WAwa8&#10;9YS3ebE0KY4rEO7RL0qJ9hv5R808dwvfm/CvEP5Nwg8hrFgyFW2YiDJOxpLZO4ucgPeU8J9aRA9M&#10;okc60SOtJEUjz9CqX2r1b7XGPKk2VWFIV1qyZZYcvjF3wfiOT0oEpJKtb5rWNo1BfCVvo8n76dpx&#10;hok9SbidOlmlkv9Mwgrjj3nzaB5C2nnpmJdiwkvxwVPxwUPR4ilv9Jc1REkaHggb0oX19fqWRk1d&#10;i6K8XVzQy8senH9GZd+nz9zFPTmfOMuPF0njVNJ45XycaCSS0xXWnX++L9+LVniJXR4sqo2VVMYt&#10;5EZMZlyduX9+Kvn0dPzx+bhjonhXeZyLMvqALNJJGXlEFeqqCnJTXz2h83fV++8zBmwzXXXQXXPQ&#10;Xd2su7JV6+eovbxT67tHe9FZ67NPeOmI1N9NHexJYq+TpEh1dCjLz3fA/QTTzZd5zGfG1Yt33BvJ&#10;BPrTPoYTF5BGYHI5ZzziqT/gpdlzUenoJ3O4IrELFK8NHPvSj/51wOj3gQOrrjV/d6niW693357L&#10;X3mu7Vv/brubIzvjJ4+mznvmiq9Va251mpOGxdcGBQHDHD/6nO8My4c/5iEaOC7oOLDQtlXXZK+s&#10;XSepWSuuXy9r3KjAjYf3qwR5qzjZa+eeb2K/3MfL91CUXyd1UeRdoro4xVSUQ/IqSVYredRH7o6R&#10;pCkSyCKXJ4nnqNGjX+PRLD7/nnU+nepxp+tmTHVsTO3TsJps/9K3HvmF7vlVF8qb/Rr7Azp7LrW2&#10;n6trci2r21dUu6ugzjG/wTGf6lIzeqZ1/HLvyI3h7tCh+ojB8ujBstjB1/emsx7OPn48G3Nn6kb0&#10;aEg4LTaS8SCGVXxXVBC7kBMy9eLySMbZ3oxjHemHP2Tub32+pzHFsfa+Y809p5q7rhVP/SuLUzp6&#10;KhndIz0js0MMUe+IpHpI8WZI/3TAnNBtjOjV3RzShYxqb02q41jiBBYngTUdO8OInR+IRfiQ0xw6&#10;V+i/8NJLnumte+aleXhWHLJdErJTFLKLf2M3N2ivMMRFedvDmOxreBiiS7ouC/Oev+DKPLRj3HEj&#10;w8Fu2mH9tJ0D7ft1Dd+vydl3kGiVOmJRmI1m0xIp+Fv+VC/1XbLAkgWWLPB3scCvPgN0BfAEaAXG&#10;h0YIGb/QqwDMQlAPuIpUW/iyoQuC0gZI9uOaUKYURYdQEgd1h6yNGAKgCuCMr1Y+gQdwgl//+tfw&#10;/iMegEYgZXACqGjgWAe8/dgND8Dd+LW1tRX5DZgZ1Y0g9QEuBlpHRAGFRYH9QUF++ctfXrhwoaen&#10;B+3Q/CBXGdIaFBpCfAKcBsEM8AArUUAGLwoEgZ1gHoBxZPyi8OdH7AzgjzVg1yAi1qDIx9AIWAjC&#10;CdAFYdfI78VwfMVe8IBsZ9gKuB4MAC1IDEZMAkZAcSR8tV7WznjG8sBCMAoxBrAuZCeA9+CwM8yP&#10;fSHbGSQASirsHUOgqoIWC7ayVie1ToKNA/6jEXnR2C8Wn5KSAuMgdIE3gjN9zPCw8pi/LOEn/teo&#10;NRDdIpcQTbdGTVc5M5u2jHXsmB9yF4xelEwGSWfCOcxAKtW9uXNnWfPq5mHHftYRutCdJjo/JL5A&#10;VVweUPh1SS82kcv1Fv8yY0Ce7upzVVCKIuS+LDxJGvGI/egZ6+mbycyiscza4UdNPTGtHdc+fPCu&#10;K/ih+s0fqp//U1M6pT+LMvmcwkmn8J5SNBk2mjSK6ilFlULRPKHoUmxNqcstzz7HyQRWQmBOpVgJ&#10;gTGLYnxJMeTb6vNskGOsyqcoCimKYoqqbPHwMkkNRd5A0XygqDspyi6KEsxgkKIfsSEgBAxbC9PG&#10;PGVjmrExzdoY5ygmziIhsIiXgROYhL8wCv7ZIPifesG/6Xn/QfhfEf43hP/dYoFS4XoidCCibTi6&#10;QMtz1PN3GwWHLMJTRORNBAFEEEz4YZbpGMNEpIoephqPMs4kLnICURoRp5vEKUZJql6arpU/1yiz&#10;lZoclS5PZShQmDIU5hdy8yuJ+a3AUsCzFHMtZVxSOaftmdH0MFUDDPXYmIZN03IHlMIemeDF9MID&#10;Jvv66PgpKu0wbeQQg+HGnjvL4fkJ6N7cYY/57vPzbVe5bXGCtmf8ttf8tk5JfQevtIP1uof5dGTq&#10;zsx0LI91S8IOV8yEKViBihlfNctTO+mhpp2VtJ8S1J6gvdhNy9w9muk0+eLwwqtT/Oyz82mn2VCM&#10;JDoLEp3FiU7qO/vN9w6RuwdI3B5jlKM5cq8l9IA56Ig5wIX4H7H4OZEr28hVe73fNt3lbTrfHbqL&#10;u7VeTlrP/VrPA9rzh2Sex+QXTxuCLpPocJKcaI5PEIdGsv2DhJei58+HsN2uzLr48o/6yFwvqly9&#10;tS4XTC6+hsOXNHsvKXdckW4KENsFidaEiFaHMb4OHP82iLoysP3ry1VfeZV961218WrTzpBJ50fz&#10;xzKF53JFF4sFfmWiwBp1VIcpaVAfTVdF0CU3xoTXprh+HJYnj35iYfDI7Oge7aCjvMNe0LaB37ZR&#10;3O4ga7OXNm8Q12+WVm0RlWzlFeziFx4Vl17Q1wWRpihS+YiUp5H3r0n2e/KgktxqJKHdJHiInO4n&#10;Lp1kb71hV5nSOU9yJJ134s7U6eixoJC+W8H9T68NvPLuynNrLjhQ935/Xcmh5oY9DQ0762q3VtbY&#10;l9fblTSsLm5dU4K7b3Nt3/bG/oMdQ+dHhq5Nd91k1d1gFl2lPgqevBs2fSuM4R845Hm5y//qQOJt&#10;1ssURW+epvuNoi1D0PRwrj6BWX9rtD6M1hBKbcPnjcGaGwPVEQOVcR2Vjxta3zXRPvS0jdUPLXyg&#10;y5qpipIBddaA8XGvKb5dH0bVhI9pokEI5mTJHMFdzuwdDiNpdiSe1RI6U39jpuTKXK6PMNtL89Lb&#10;lOVF0s8rE7eq7uxU3XGWJu3nxx3gxB7hxp3gJ56djT7Li/YURHotBJ6Z8nCh7t/Vu3Vz90b7drud&#10;Dd9tyv3zxqzDJ4hciWQCtdmEw9N/4h+ppW5LFliywJIFlizwd7PAf/4rYCaoAOA8QDTSWZE2DJQN&#10;OT9SauEQB2JFaX60bN682ZpkC1U76ALALLAwZDMAs1gs4Cpw90dO8HH5ULmgiKkV+aIRaBqKGqT1&#10;gmEA8Fp961Doo8COFdXidUh1RkFTcAK8DkMA1ZGsiyKg8NojOwH6Ijj9oZmxapbQGZQF9TiBmq1R&#10;B+htQBTQGRgc4QdAaYQTQEqwL2iBMAqQHFAa7AGZwCAZCJBgR2A/VpiPN4JGYDvIH7bifZAM2AGT&#10;o+gQlgFaACG/NVSAI8agqkLwAIQDmh9QBIzFVJgQP+HTagfQHWwBRkZswGourAoBFaihwG+sr0aG&#10;BLIoEGhB4AExGOwCnAnEC5NDfGUN4cAUCNjAyIguIIyBybEMJG/j0xpNsb7up35ajDpwAgQpzCJG&#10;QxijZPd43eax9l3TPW6cIU8x87qMHc5nXx+fONsxuLuma20HY+sI79Ck/BRDcWZU5TGq8x7Wevco&#10;zlUbPKsMXsWGi/lG/5eGa2n6G0/0Ife1YZnS+9mih4W8p9XslBbmnU56ZC/Vr2/Ic6hj29CHtUMt&#10;v6c3/4+Zxp/z6j6TVHwiLV2uzrNV5NhIX1DEqRRZCkX91MaQ9qkl43Pzk8UIgZUQLGYXZ9uYX9uY&#10;ciimQlvjOxvdO4qmEMKhRUKgqaBoqhc5gaJxkROoOigK0IIeinaYYhpbbmbY4jYxbYxTNgaWjWGW&#10;opujaDkUk9DGJLBFPoFR9JlB9Au96Aut6Fc60b8Q0Z+I6L+JaAURfUtEqy0iO7PI3iLepOFv0gu3&#10;m0QHieQUEfsQwTUL96ZlIVTHjFTSQ0RDQWJqiIJ527jwAISAyLNM8iyj8oVR9dqgeavR56sMhXJj&#10;kdxQoiX5KkuB3PRu8UACSwXPXD1vqmMb62aVVJYC2QPMCTV3VC3rEctrZoSFI7OhrRN+TePH60d2&#10;19O2No7vbGcf6hOdpCouUtln+saOdfa6dbdfHu6Mm+jNnOnLZfd1jle2DuU0dz7u6rg93h/CH72u&#10;Yvjrmb4Wuqd20FXWtUP4YYOwca2oxk5Yai94t4mVsX7m2frpp+tnUzdxU3fwnzkJUpz5T/bKEzYp&#10;Ejdrk7Za7u0ij/aS+84kYYfl1mYSvouE7COBh4m/C7l8xHJ5n8Vvl9l/q/HiHuNFJ4OXs95zv/7c&#10;Id3Zw7ozLtrTrkr3U0qPsxqfi4bAG+bwOGP0XV30Q1X0A0N4hvTKXbZ7yOShS9P7vBYO+kiPXlK6&#10;+OkPX9Xsv6rYfVWy9Zpwww3hunDh6hjR6jjGivCxryOGvwnt/PpGw5+vN20M791/f/zMc9nFcnVA&#10;nSG4VRfaqgiBaqhZHdNpSB4gyaOm+FFdFF0dOq24MS++wud68dlnOJwDiqldYtrmhQF7Tq89r2+T&#10;qHeTpMtB2rpd3LRDVLtbVHVAXOEmr/LU114ljTdJxX1S8oTkZJLH2STyrcnvvd6zyujRYNlRQTYX&#10;kXU5uvXPldtSFYfvy9xjRRciebdCufeCuS+ucArPTZcdppXv6C12aH+/ob38q4rKryqqvqqoX1HR&#10;9k1178qa4e/rR35ooK5t7lvX3L+1c/gone7DGbwqaLnMLvWk3/Uei/elB/tSfb26vC58CAkaynzI&#10;r8kl7GY9u1E7U6OcqZBMlwhYRVxW4QL7HYdfxOG8m5svnJ8rm5soo/WV1HVV5Pc2vW2fKBzmlTNU&#10;FXRNHlWbTjU9GDTFdWlDmZrIKU3MvCqeJ00W8u4IWcn8sUT+cNx0tT/j/QXG29Os16ckOe66N2fI&#10;6zMk292ctd34Yo8uy1ma6jx712ns9p7hKKfByL19IUdp4acYEZ6MYB/aZc9e97MdR93bD56u2HKy&#10;aINLlt3+Fx5XzFKlCoFYi3mpGOlP/Su91G/JAksWWLLA39UCKIADHAp3OSqMAtUCL1thJmApMoqx&#10;FDjlrbodoH7wA1QqhaPfWmQUPmvrmWVwfAMvA64indiKzTEQABmyejTCP25thN8c4nrEIRAMACcA&#10;HAYWhkIfacyQ3yCBAMoZK+wFBbHCZ6B41OfBJJD6YE4gZXACfMWy8RVYGGwAshwUL4JGCEtF7i58&#10;61AQoWAntD3ogwsBAwQYUNUHCiI44oHQrUWHMA8oBeb86Ny39scn9o6kBHRAVR8493FZk6jh3Mer&#10;Ac+xeMwPeI4+uJAmjZQI8BigdYReQKqwKRQRgkmxJBAjuPuRwQCbYHIQDgRUEJiBST9yAquRkZIN&#10;ooAYBtZsNQWIFxIUMApMBRVMIZECEQFdQAgHe8GcCNVgko8r/6kPyPQDJ0CKgkE0Wh0yWrhjtNph&#10;rG03rXkvo8NlZvDc/Lgvi+k5MuHSRd/SPLJqYHbruHj/jMaVoXIdUbqN6s7Q9B5DGvdy1bky9YX3&#10;Wt88vf8L/dVUXeBDbdAdTVCmMvqVPLZAkFg1F988Fdk1HtBHP98/enya4cxmOnKmVgmn/yBl/i81&#10;/Z+0g7/U9/5CVf2ZrMRW9JbCzaQIQQtSKbq05ebMny2eSZBmg6TixWMJXtmac5aRvGWWgmWW4mXm&#10;IltjsY2+hKItp+iqKUacUtC4TNVE0bRS9B0UTRdF1U1R91H0NKQWf2acsMVtmLTRTVF0MxQtm6Ke&#10;pSjnKHouxcCz0fNtDcLlevEneulnOtnnevnPiOT3P95/IpIVFslKs3iVSbLGLFmnE9sbpVst8n1E&#10;dpJIfAj/qolz08C+KaeHCIYD53v853uvCemRWqQUSNKJ6qVB+dqgzjFq83SG9xpjscJYKjWWifRl&#10;Sl2ZRF0qVJbyVNUCfTPf2DGn62RpOvga1qyCPS3nMZXKEYW5g0eKxlTPuwUXi5nuRRP7CyccCyc3&#10;FbEdS7jO5dIjVWrPGtmx4lnnfNrh4v6LTcNJQxNvJqZKpqab2str6l9VlyV/KA+hNwbwu32Ufae1&#10;fS7mVmdlnT23+MuZvP+YyfnNXM5vua+/5GV/K85cK86wE6TbCZ5tFKZuEaVul6Tuwa2MW4dbE7fe&#10;mLCFJO8gSbvIbUdj5CYS4mQJOmAOcDVdPmm4eELn46r1PaC55GT2PmD2PmTyPGI8d9Rw5rj+lJv+&#10;5EndiZM6t7OoOSo/6S0+6y+9GCoLTFBHpGhvZxqjc2TXUtlnYpiHAif3+3EO+kuOXFO4Bqr3X1fs&#10;uS5xvC6wv8m3CxesiRWtSZasfcD8MnnsqyTqiqTelYl96+9TnZ7PuBfxLterr7drgrughTHe6tPF&#10;dOviekzJfZYHQ+QxldylmmJpxiiGKXzWEMTTXBHIfXjiffz5nXMMByZ1HXNwPWvQnttnL+y1FzU6&#10;sBu3cZqcBM1HZU3u2kYvU70fqQ8g+dHmN4kk/SGJf2rxT9OfyNIcyNHsKdBufGVam6lf9VRt90i1&#10;64H2RJLWN0YTGK68H6JJC1Tl+oir3Raa9ky32I/W/dBf/U1X8x+b275s7V3xgbayc3J1z8L6fpHD&#10;sGzz8OSaLvrqjuENXVSnEfrp2WEvbut5VtmJkYcnqUmnhyLP9gZ5doZe6XoSO17zSk6rIuJepRR3&#10;n1zRJ1P1STX9Iu2AWDcoNPbP67rndL0c3dCsuG9orKmwvfJeS+WtPmYmQ/B2VlPA0mZPap9MGu+O&#10;G24PKYPZ+rAFXYRAc1ssj5Px42WsOAn9lmg4aqH2AvPdccar/Zy3h9TvXUyFR0nBIfIO573tJCVO&#10;xnd7Ja+dmE929Cdta4vZ1hK9o+amS93NEw03ztUF+NT4+td632jwiW69nFR1MqrGLfydS9D78Ad6&#10;uRGcALUcUP/4p/6ZWuq3ZIElCyxZYMkCfy8LCGYAyYHZcYiu1S+PFwN7WjEmfPd4RjXQiIgISHcg&#10;WYEGBgQCSBYniwFiw2lurQkKTI0Zfve73wHaA/aCIuBCI1z2yP7FsQfwZWM2eM/hK4dCH2kKUBPh&#10;LZDDYwh0RwDXwNoA/hDgo9QPVoV54LtHTAKCerTgAWvDtFY9EpZkPSQADnoMAQaH5x18BVOhMxYG&#10;foAO1i2g2g+ICAT4iB9AvARMjf5WWoP+YD9Wc3/0tmPXeDWWjZnBDIDQodzHIQ3IUQBCxxbg+scQ&#10;nFmGNSMHGB5/hFIgu0JyBhqzsrLwjMAAdoGxyHxGTAWiIyijMAr7QggBVAaRDJQMwgphB0yIhAzw&#10;BrwR/ztwIaqBXYAowFwQMiG0gAubRWADa0bIBLWbsBIs0ponYd3C3/BpMuv0P3ICvYhafnM415FW&#10;YT/WtofWtoPesXe87+jEsNv4+FHq1J5+1sYu9ve0hS1MudOU6gBN5jwodaZqjlINJwa1buUKnzKF&#10;7zvl5TdK/2dyv3sSv1iBbwTPO1N9M1semi8ML58LbZy61j5xoXfsWD99H5O5k83eLOSvlYn+pBX+&#10;u47zL0bWF6apX2rafyGr/0TwnjL/krLwjCJ8SlGnLTNmfr54cPHzZTi7mLxaRnI/IQWfkMJPSNFy&#10;S7EtblMpxVRhY6y2MTcsJ62fkfbPjB02pq5lKEeq77XR9FJ0gxQT/RMy9XP9hC1u3aSNdoqimaGo&#10;WBQFe5ETaGYp2nmKlkvRCWz0kmUG5TK92taoXU5kvyWy/0NkfyCyLy2yr82yb03SH0zS1Qb5erNi&#10;K1HuJ8pT4AQWXoB+9rpmMkhIvc7p859s85nsuLwwHKJkJy9yAnW2Vv5ap8zVat5pdMVyfalYVyrQ&#10;lnE1pfMLpTOzxdPsMjavYUHezdNQOZrROeUIWzhNn2N2TTCbx+frJuQldN2LHvWjRqlnDutkDuvA&#10;G/a2V3P2z+cdni1sfryw/QF33wOBQxzzh8jujQltx7IGwisZGe2sgh52fV1DRWl+ee79poJQWrnf&#10;fMMZYcMBUc025Xs7Yd4Kdva/z7z4V9xzL38z//y/5tP/pHxup35hr3qxSZW1VZ6xXZq+S4Yi/Rn7&#10;dMn26vgNqriNmrjNxvgdpoTdxtu7tVHbjTcO6ANddP6nVD7nlF7npRfOiL3dRBePEq9j5MJx4ulG&#10;PE5a3N3Np86a3DyMx8/pj57XHPWUHvHiHvVluwWwPSI5fsn8oCeiwIwF38esM/EzbpGc4xFit3Dp&#10;8VCFa4hi903p9iChAwhBGH9NDAiBbN1jpV3awsrXrG+zmStfTm54O+tcLnRvlV0aUATS1CGDiuBe&#10;RUiPOqJHH9dvShow3OnTJXWb73cZEtrVUZ3K4F514IjqyoTca0J8lineMTG/aWR89cDgd4P9P9D7&#10;1sz0rpvvseM2bmS2OrK7D4p7Tml7LphbfSy1PoYKL11WkDojwvAwwRJ13+z1yHDwqXpLmmpDlmpD&#10;un7dUy0Iweb72kP3jBcSjEGRuohg1UN/ZfoFWd4xXq0Tu8OB2btqtHvFYOefejt+29LzXy3UP7ZN&#10;rOiYXdnJX9UjW9ejWt/LW98/s7abbtdJcxygHhrrcWM2HKeXHhlId+17fLw76Uxnkm9nWtRwZfr8&#10;SLma94HIB/iKQb5ymK+hcbV0jmF8zjA+a2CwzAyGjjaKW88YkdNbJ7uyuhsjPzQEjDAfzgmfi7Wv&#10;hboMnu4h15A0q701IQ/imoIEpmCpPlyljlKJolTsCPl4sIR6U97mwS45MJXnKCp2MlYfIJVOpHwX&#10;qdxNah1J3S5T5R5J4Z7pl7uGn+3ufbq/O/VwbeLlusRrtfGh1dGxVZEP6qNetMWX9Nyr74suocUU&#10;tUe8bs+s1GsJvEz4G04gH1q6liywZIElCyxZ4B/MAuc2AldCzwMEikKb1sUBolpVPYDGuNAI3zdE&#10;8cDFgKIAoXCaIzwALQ0ArzWWAGALnzgOEoDuBf0xgzUwgEaA34aGBvw7gEZccGpD0gMqAJZgfR1O&#10;KYDXG5EDlOgBFoZ/H0ePoaQPfgV2htwIP2FtkOdjEkyLMAZANyIKQMrWGdAHsn244wGfwTDgPYde&#10;aPFfnh8zG6yiIEQdoPnBrwgS4BWISSDtABgf4B0o3jqPdS/A7IhhoAWsBacmYDbMDPURPPsYC/ES&#10;PPhYAzqAQ6AUK+qMooAoJEb4FbEWoHu8Gq/DQGQ5YEkYDq5jrTiEUdaNI/4BPvExGwMvxbTQccGw&#10;CC0gqRgZA3gjgh9WU4AQYCy0VZgfM8NWWAnmh+k+ipTQ4W+4TGa9NU6gkwyV3BzM2Uotc6C3OjEH&#10;djMHnBmDh8aph8cY+0dmd9L49lTJ6lGuA1O2g6HYPSh07OHv6JfvH9YdHdS6VMj8ymT+BbIrL8V+&#10;j/i+t+c8g6fOBDBOP9ddf626WSAJqVi42cS60jl5tn/i6BDDiTaycWJq3QL3O6n0/6ql/6YX/rOR&#10;+4Vl/gtd36/krZ/ySymz2ZTZZ4sZBopnttr0T0nWcvJyGcleTnJ+JATvPyUln5LSz0jJMlJqYy6z&#10;MVdSLPXLSMunpP1z0v0L0vspwYHGA5+ZBv4fe98BVdWV/f3UNJNJZmJmJsXomMQUu1GD2BXsHQQV&#10;UFAQEAVRioiK2AvYSywRRVFiw94A6fVR34PXe+/tvl4538ab7/35jDOZyZr5r/nW4qy9Lvues8/e&#10;++5z3+W37z3n3jfszT0cpB4djLcR772uOYGJ35kQAGGizuTAAs8MpAS7muAwEJxmgsve0+3sgbD+&#10;CBuAsC8R9k2HYYhbP9ylHwXkNk9EFn9kWYzMK5E+ziPfZBOkmFmblaQUfn08vSKWXrVe1LoF42d5&#10;tBcgJzDp8kz6fJPpjtFyT299oIRswHhfaLzHoBW0t99uo9xncEvE6maliaOw8CUmXj2J+KyyLO9R&#10;4bm75Wcekk884R+8L9l+UxSVKwi7LFiUI/I7Lx5/QjhmH3fMVsYPKbRBkaTPlpV9EHjnkxU3fTc/&#10;Wn28atfVhuM3mkqK657ee/go/8fSn3eR7icKnoQLH8wS3vZVXRkuyx0ovPSp8MqfJdc+ll7tBzmB&#10;8NzXlssTbFfhw74zHXlzTLlzsYvzsZxFhpyAjtOznMdmWLP8rIdmOLPnu7MDXVmB9v0Bts3B5uRQ&#10;Y0KUPi5OHROniImVx0bK4sIR0NqVKDoCRa1Cq9Z4Vqxxh0W7Q2PgMwP2JWsNgeskgetZgRtoyzfT&#10;I3axYg6xo4+zow7zV2fLIrMM0dnmqEOm8N1YSIZu1ha1/xbF5HSZ7w65z3712OOG8efNE3MtE4u0&#10;454qJz5Vzykzh5PciTxPmsiZLnLsppsySLotRENGnXlvg+1Qo3FftSazxLy/SJ9ZqEx9Ds8SlGur&#10;FKvrxCFEwZJ6tV+raFwjZWR109Ba4rCWhlEMog+/3kdYO53fuEBODjW1RXta1qGKWPfj1ebbYbrz&#10;Gw1n063H9nl2HEUxJz0LTlsn/mgZfc7sd8Ex5UfbtFP2ufB21KPuDQdc2zOsu1MMx6I0P4ZIr8/n&#10;PZvKrPehkka0tQ8itX3dTPmWSB/UyBnWKB3ZqB7TiI1ttI5rsI+v101slYwnMsfXkqbWNc5rqQkk&#10;Fy1pfrCYmLe04adltadXVV9IJhYcZTbdUstK7VYiMjQLsVaBkSwwtfPMNLaFRrfQaWZ6u4dLstIa&#10;LdQGO4toYhUJSD+1N+wkNaaw2NlK9XmT7ZLRfl5vP6FzZimtuwW6zSqUoulINbq3WawZdt12q3ir&#10;kbXZSE1xNa1RPF8ouetvfDYHVSxEpbNR8XRUMh2V+qHSmZ7iufrH88V3FrNuBNNvrWLciW65cZx8&#10;+zy14Aat4AnlVhX1Jol5h8+5p+DntqmutbMvVtMft8I1rDMnsFq6c4J/4ULdLdodge4IdEfgfysC&#10;Q/sCjIWcAO7mA3gHqwDbcRCNJwSAVQHvQz1UAhAGfArTZmCxMcBnaALwCw8DoAsIA1qHXRCGGgCw&#10;eCX0AggMPBRoBUgLE3UA3YPCztveLviGjQNUwVwa0Aw4GtA9Xv/rLXTBC9gCbSAAhnDfgIesBaYh&#10;wWQeWJ0Ajv1f2f/5C8JgHWzBK4zwbwxAYgFzfmBGEO7Y/4j+vxwIQwYDyiF1gAjA0gfYdl1uDdYh&#10;OYBDgBwFxIDHAwhQHWzBTXzwCn+kAd7iccAzLXzRAG4NPygQwJ2BQ4A3EYEtiBV08XqEdwRt8MQF&#10;sgoOh/OKgFfyNxmby20zeFDn2GrrX2yoejGZR5mq5c4WyiLZ/AgGM4xBC+FygsWyhVLNdIl+olz9&#10;g0o3UY5NF2LzWPpAKhZGtUYzXBtKtckl+uRC46YHpvifDdEXVKGHpYv2C+fcUK4s0IQ+0gcXYQsr&#10;sOk1hvE12hF1miEi+RcyeX+Nqq9Z81dk+BAZ/4As7yDLW0jZE74wDKuC5Y8J4ls9ZTff1BS8gz1+&#10;Fz0ndFIRARUTUAkBlRJQeSc5XrztLHnHXf5OR1VvVPPuy2zgPdT8LuIQOgk+TMZ7SXwCErwk6ZtI&#10;9gZS9AJDSN0TaQhI95JUbyEg9dudpHnnF9L2NtnfNdvet9n/4rB97rQMdBoHO/TD7JoRVtNEq9nf&#10;Yl5gMS03G6MxLNGgS9Npt9GbNrLbtnApGXTyDjJpJ41xWK7Os7gei+WPVNpiPValUldw2E+aG2/W&#10;VFyrLL36rCKvoe0RjfuCxatQyRkOHaZh6lqfMe/eqDh1tGDb1qvp2+/tOFC3I5u+LUuQni0LO4JC&#10;slDQHjRvS8ekWOvQIGX/Gby/TKB9PqG279jK/qNLvvMtnjirODiiJD6tYvuBqlvH794/c7M452Lt&#10;9WzSrWR6QSj9zgzG7XGqvGGCi1/TjvdvOPBp/f5+rUe+o/84mn9povysn/TibPGVxeK8YNnVEHVO&#10;KPZjiOXEMu7RReIj87SH55oPzrXsW4xlhqq2RYvT1htio03r1prXxxnjYuHrY0DAWBPWy9ZtFMck&#10;ClfHC1YkCJZvEC7dJAlOlQeniRbGCxYncAI2UpcktQSn1C1Nq1qeXh6S3jxzc9OMVMriTO36C+jA&#10;E5T1XJ98hRpygDM9kTc9VTRjh2z6YZX/Ba3fdd2UAv3kR5ppZdj8WmtYiy2OYk5lGHcxTdk80ylB&#10;xwmB7RAd2wU5QblxR5Ep46Eu9Wd54mVu5EFW+H7a0gOURQepc48y5/zIm3tJOP+aZHIec0xO86Bz&#10;jYMuU0Y95E2ulcxsl85mNs5pa13CpUdqOZvc9C2oOtF5e6Xq3CL2tRDp/QT740yUtxsd3enec6Bj&#10;+1G0+TiKPIQi96KEvWjbXpSZjlJWazYEcDfMZ56aLDw/QZA7ln13FKNkBK1pBIU1jCoYTqF++4Qx&#10;+DlvZKnEp1o5gaid0qyb2qKf1mqbRNf6knk/1MOjgpbp9bXziUXzah7NLnuwpPLe8vJn62qIWRTu&#10;XZmKqFO0qURtYheH72CxrUyKidmMMesM7HKMW4rxSjq4T5DgERIXeCTXnLLzVulRTLxHL87QG3br&#10;sUy9aZvOkqpzbNC6YrWeKG3HKo8rtMMZhmwRyBiJ1FFIEoW4UYgZiVjzEW02avF3105yVIx3lk3o&#10;KJ+MKqei+hmOmun6Sj9p2WxhRaikNk3ZeFpLuiYilwvJ1dyWRnYjjVEvoNWo2ioxcqW1vVLHJBpp&#10;RKWArrEZXR1ul92hdyPDb16gugW6I9Adgf+GCOBYy+sJwBuAUt5dnAFkAtAFxyevNP0bd7tioX+j&#10;2m5VXSPwdl+41wxz/OHrV3BHGwAs3NkvKiqC2+5wtxoGGWRhHGCooQBQBYDfFftDE45/QQzwLBQ8&#10;IQBhbz0o8fKQT8CNdZhCA0AbZLo6AqpwzA7Ma4tXGDqCAH6egjm8HhhwDDyELfAg4DWKC0ANDrdB&#10;ADcNDzkgJ4DZROC2V/mvGRAGtYD0wSLwIAyqQAy34pUHc9DU9bcCYpA6QMHNeSVxBvIMeLQAE5xg&#10;F/pCATH8oEAPFOgIdnFbuAxUQg3wUAn+dLWF6/yXtp0LCTon90InLaUpvb11vka2wKoNsLijMVuU&#10;Rhculy+TSBfK1P4a8wTMOdbq9LG4J5qQn84zS+JcwHMGcT0r+Gh1a8f6FrS+Aa2tRmuK0IoCz5I8&#10;+5yLZr/7ugWPDPMKTTPLLVPqLD5Ey9BG01dNWH+K9iO67kOu4X2Zsbfe+qbN3sPtICAnAdkJdh3B&#10;wO2laHlTWv2OvOpdde272vr3UPVfOqnmz6juI0T8CDX8CTV+iJr+pCcSDA0ErIlggk+StfewU3s6&#10;6D2cjJ4OIQEnWEXsEsPLhXq4JT2BXMreQE7V2w7N21b9m2bDG51k7GWxEKzWHjjZbD2B7PZeQGYn&#10;weLqZXe/63R96HJ84rL2d5q+cGBf2Tq+sHm+sbpHWd1Trc6FZkeY2RZtsq5TS3eppLul4n0C/gEO&#10;94hQcl5tuG12PRfrXsixSgVWK1RUtDOf1jUVlFfdLK24QWXXy9Q0rYGlUjEwtcStcxhYNlqxLGdP&#10;WWbcrTWBl8MD70StqFkTxVwTq4hdb1y52xyyAwtI0c2IkYwN5gyaSf58bP1fR1Z9+gOp76iW/iMb&#10;vh5d7zOlZt6S6vCYqrXJVUfT889mXrl28MzjU3srLiQQLwWTcv3acn2kl77jnP2KfOTz+n2f1O7t&#10;25T1dfvJkaxz47gnprPPzKZdWEi7GES/sJx7arnk8FLZwSWG7GXWrCB0cDHavwjtCkbbw11pceaU&#10;RMWGFE3SFm1yujwhmR+9HggYw+btng1pznWbbVHJlvAk4/JNxqAkc2CqNWCzY3GaLXCLcck27dId&#10;8mW7RSH7eGH72SsONQYdAKJGnNRtK0Bn6tCFJvOB5+yNVyiLjrIWnxUE5MoCCmRzn0inFgp+KOSM&#10;fG4bTXRPbEVz6SiEg9bwOxJFaJsM7VajLAHax0K72lBmPUovRRvuWlZdUAcdls5JkkxPEk5O4vuk&#10;CEenS0ftUo0+qB1zVD/itOy7o/wBR3hfnJENvWHwLbZPbXD5k/SLuaZlEvsaoyPRY0xCvLW2qmDJ&#10;g1mM/CWUx7HywnTLrW2W89sNx/aYDh6y7cmyHcpGB/agrB3uk+mOE+s0+wNpO6fV7ZxYlTey9ub3&#10;tY9H1FaPqGsfXiMaVq0dWmUaWm36utr6XZ1jSINnRAsaRUZj2n8h3xqnb4VxXJl6aqlodhl1TlHt&#10;zPvFU28ULHz2aHlxxca69uNUyQMpRtQYKWo9Q+5kN9lZdTZOhYVbaBE+tMkK7MpbDs0NJM5H4qse&#10;yQWn9LhNts8s32ZSpBiVm0zmVKM5yWjdgNljMVekwRNmQMsMKMjgCTK6gy3O5U5rmNuwovNjfKIw&#10;Dz8MiVYh7koPdbm9ZYmVGGCvD3TVB3kaliLaNESd5qRON9MXG7lxNik8D7uFsFI5jyLlMMQsLpcm&#10;ZZL11GYrucHTUo8qy62N9Y6mJiObBe9bwxcXw7+V19y2+ZcuX93C3RHojsD/WgQAn3S1BVgFCiAQ&#10;HE0BbgHeC8a6Sv5uHrQBYAP9sAX9rzjwu9V2d/zNCMTEwO1yWAncr18/WHYLawLg472QIsCkdcgV&#10;vNNd8NGGYYHB+XsqAahCgTPlldF7efb8Av8BCMOaWHgNJ8wOAngLow2tryiE7q8tXjFohV5gC5x5&#10;rT/QCg53tQt9YReEvactnMIwCQpyApizj7/Dx6v/tQwYfaUeP1VfqcR3cVuw7doKGB/fBTegCeZi&#10;wbIAWG/x2oP9tTk4XsgJ4CcCSvA4d1WO13et+U3ehTqcoKxzPFVtpC3k9nliySyteq7Tuc7pSLCb&#10;EzDVGpUwWCGardX6WW3+Hpu/2znL5V5ocgaqLUFS0zKhOVxsi6Q4oiiuKJI7sqljRaVnaaFjwQPz&#10;9NvYlOeWkUXWYeX2wbWurxpdn7U4+5Ac75EdbzdaCS02QrudwHIQBA6CwkHQOggGBwHzEPQugsZM&#10;UKl6KURvKfhvKvg9lHwC1tYDayNg7QQj9SXRCCZGJ2mFnaQXEzAZwaQkWNQEq5Zg0xHMhl/IghGA&#10;rMZfyG57ywpkf8PkfMPo6oV5eupRDz0imFBPnMyoF5AFvYHTy5yAYO8gOBHBhd5weXo7Xe857O/b&#10;UB9rx8c290Cra7TVMcNmD7LZI+32tXrTHrkmUyDOZAv2ccWnRcprct0DlaGQZ6zhYbUsdU2bqLyO&#10;9qy08VFx3YPi2ofwjEcmFSrlfDGfpeBJDDyLpMHYfF90dUvtvohHa2fdiJj5NGIBaWWQdGWIbVUE&#10;Co9Fy1ehBUG2aTP1Y3ylg4dyvxrIHDCA8enYtn4+7V/4UAaPb/fxb/EPqF8UXhEcU5K56dGhtIIL&#10;u68WHD1Rdm57a24M/VoQ5/pcVf4Posvfs84Objv+bevRIe2nxjAvTOHnzmBfWMq4GNp+KYJ8Oart&#10;YjT1TDTnaJQwK1J5cJXh4ErngVC0PxTtCUeZa50ZyeatW9kbdwpS9/FT9rbFplWHxAFR122Vbct2&#10;JmfYErdZ4rYaI7cYwlL1S1N1QWn6wDRsUSa2eKd2yV5V8AFZyGFx6HH+ypP88DPVISdrQk+1RF+S&#10;ZDx1nml2niersyrp6feJ4TnkyHze2ifymArVyhrRvDL6uKctQ+6ZxzXap7Ta57ZZl7Rbwmm2eLZ7&#10;mwTtV9n28Z37OGgvA+0ioy0Vnuhb2kXHBFMylJNiZb6x0jExkmFxksHxqkFJ2sFbsSEZ+qEHld/s&#10;l3y5X/z1MdXwS6bx951+pZ5Z1bYAlmupwLNK6VlrtsRZRRGahkWcwmktjxY3VUXxGzZry7fqn2Ri&#10;9w/a7xzz/Hzck5eNcnbYfkrR5ayXnwuhH/GrPDDmSdaox3dGPHn8/fPKH4opvmUi33Lt2FLLmGL7&#10;6OcdoyrQmCrkU4PG1aPxxE4CxrfONanIMbXQMqNYt6BYGljECHhUOy+/eMalp0EPK2NLqLubxTks&#10;7UO+sZJvbOKZyXxnW62jvcJOLbazHjgEN9zyPKS7jLCfkPg8Ep1y87Ns3EwzN9Us3GCVxtuV8VbD&#10;BothvcUYazFHma0rzPblJkcQ/JYVthClNVRtWWHAwg2aCEwWYRCsNHBXWhRzjJIZet40DWOymjJR&#10;3TZR3z7V0O6HyNMReaatbZ6BukIDbyyWXDBpiu0YiS8UcfgSOktBpmkbW41VDY7yGndJVcftko7H&#10;1aiwztZIs2vNL+9BdG46r2PdpTsC3RH4L48AfjcUnATcAreE4bauF2zgSAxvgkqAJf/RY8GR0n/U&#10;RLdyiIBeD9N18vPz4b2b8PUuuGnu6+sLr/uH1/gAcoc324AIDMVrofcr8fvHIwatcNbA+3Ngjjy8&#10;VwcmLEFOADUA0uFUggImvJj3Fc2v7IIqwNRQ8I6vbcWbYAtiIO+VAR6/vQ62cnNzYdUxrOyFxQde&#10;gdcyuC18C35C8dZ45aEGjgUSBajBGdjirWAL5izhdqEGflWwXgHeTQTveoJlAdARvILiVdWVgXpc&#10;oGslOACGQP/Lfh3A4M8Pusr8Ju9CLjc42PkzVra2bqsnz2cJ5yi1ATppol27rQPb51buNHA3KBgr&#10;Nbxgo3ypXbncqVnpNKyx6uMw7TqVOkGh3qTUpnKMiVzTBrY5gWaNI5lXE42hlfrAEs2iGsOYOmxU&#10;g3F4i3lwm/krmqUf0/oJy/IXlukDruUDgfU9qa232vEW5uxpcRNsHoLOScDsb5vNf7bq+luVX5ql&#10;/THRxzrBhxY2wcJ5SVyChUew8DvJKiBoIC1gEnRsgoH3crWwqHNNgEVGwJS9XksW9bsmzTsm3TuY&#10;/i0D9pbO9KbW3EtneQMyEpzAASDIS3CyuN+ydfR2dHzgQh950Kdu9+cuR3+XfYAL9XN6BjpdI5z2&#10;KQ5boMu6xm1LQrZtEv02pmQzibWZxN7HkV2WG57B4wGpvpptITOw1nZ1Y5O4ro5TW8Ooq2U01rOa&#10;hRw1ly6iNFNI9a1ckkBJMQurLU135PmpVUdWP968+H7Cwoq1gbTwxdKli43BS5xzFiK/WR2+E63D&#10;Rmq//kbx5VeyL7+Uf/Wl6pNRzf1Gk78eyxgxieE7kzptUfPs5VXzVr5IXFu4NfHJ4fRbVw/89OzU&#10;IeLFzfRrMbz8cGHeZNal8e1nxzaf9Gk84dt8egr5/GxazsLGH6PqzkVXnF9bci6+5HRC1dEE4sH4&#10;5j3rGzKj23au5uxcKd3R+eFiUfpa1uYkanK6KOW4OuO8NvMn3sbDTeFbiWFp7IRD+l052N7D2K5s&#10;/Y7Dhq1H9KlHDEnHDBuATqiiziijzipifpKvvSyJzxMl3hAl3REmF9Bi8mlx8BXf++rdFc5TZNeP&#10;FG1WvSCjmLHtrnh3kTW7AR2mo10M17pmbcAL8bQHwpkV3FkllJnPWmY/bF7ykBpdIt7ebMhmsvax&#10;eHsYkl1kRXqNbN19dvDZlik7ar9P4IyL4PhEsEatYg+P5A6JEQ5ZLx26UTY0iT88gzVkG21QBmXI&#10;bvqIw5yx54WTr4n9blEmPqP7vWDOreEFkdghtNbgttI59Q+nlD32r6oMphCjxTXrFOWJupItthcZ&#10;rsfbHTlJ2JkY6akwzpkl1JMzG7LHFGUPe3x8+NN7o54+9SmsnlhKnlrBnVIhnvBC6vNU+v1D5bjr&#10;6gk/6ybfwqYVGP3umvzvwRZINq1Y7F8snF3MWfyCGlzcuOx5ZfCDF0F3mjeW8fa1YLl8x0OJ9TnH&#10;8KLdUE02NZARiYLaWhClpoPxvINXgGTXkOYS0l9AqhNIfsgt2mHlpZj58TbJOpd6XYdufYcpocMU&#10;7zGv9Vii3dZVbscKl2O5y7nUbIo0m6JsphinIcaliXUqoh2SNQ5hFLxfy6aaYJaNMwp9TDwfC2ec&#10;jTPOzpmASGGIFG4hRSrJm0Rt2QL6bQGnQczntfOVJK6ayNBVtumLGo2Pqi13yuw3XzhyKlA+ERUQ&#10;UQXNLTUimwe5nJ0fKfjNC1S3QHcEuiPw3xMBQFOAZKB4sQoOTnAPAaX8Gqj8S87jYAbXiWt7pTvA&#10;Hi+meqWpe/ffGIGRx3B0CZPlocAMd5gUDxiZz+cDg48AnAXAwBnxWrPeMXxtK1QCFoYR9rbiU/JB&#10;p7fGy4DY37PilQHmlXMHb4KO4CQUOHFAACrx0wrf4jW4JMBznIEJ+/DqHlivC13wmn9+2/WIgMdB&#10;OgBzr3KvKmiFCEOyDQnQK27AYxiQ/7WHeF/8F9D5G3R0fmbZq9DLdPXBW/nPM9YOU+eHgzpH1dBC&#10;OljXuoIuCFNjCSJRjF6b5rYccOr3qQVJLHIItWUOjTRNyl2iFofpVFEGTZxGHa9UJyq0yWp9msC0&#10;gWdO4Jrj2JZopnkVxRzSagxuxgJq5GPqFKPrFSMaFINbVN+Q1V9StANouv5KTX+Vpp9G2xfTfWrW&#10;f2w1/NmJfeQ29tHr/2jUf2LXfuNRj+5Q+HgkI22Cbyzcv7k5fV7Sn9zcP7p577v5f3Dz33MLervZ&#10;H3m4H3Xw+iBBHyTug6R9kKwPkn/UoXvvFfJo3wVC+j92EvaBx/i+2/wHp+U9px2ot9nwRwv2JyCr&#10;8UMgm6kPTmrzZxpLX71tAGYfaLR/Z7QNxixDDKYhZvffjM6v9LbhOvMEvWkBZowwWRLM1hSaMKOR&#10;nlZF2tpIP8ZV3lPZGrV2utJCZ2BUira9VUZqFpNbRNQ2CZcqEzGUMjHLTCyn3L7yIPfHvEfXCusf&#10;UhsK+CU5jJzo2sPLynYsqkoPoCYukqzwly8Yr5jloxk5RTdkvHrgaEm/Iby+3/H6DxF+NVL+zWjV&#10;wO+E3w1RjPkemzLOMtPPvGCeOiCQHxDMiFn9dMPa+5mbfj6VceFmVnbJ6QziT5tIueuac+Y1XJhd&#10;c2ZW+YlZpcfmlZ0IqDyztOpsaNHJxCcnN949mfzzidSbR1IL9qc93bW5OCOVsnMrMzOFtz1emBrF&#10;27CaEhNJjIipDF3Pjj+sy7zsOXrXkXVLlnaWuS6Ll3hMkX7evPeoZd8J+94zzj3nOvbkoF1X0K5r&#10;aOd1V0q+M+WGc/NtZ/p9x/bHth3P7TuLbbte6LcW6rcXm3aXO7OJ6CTJdaLFcLBGsbNEm9XiOM5E&#10;Z+XojB7tV6N4FhZYJ51axJ9WTZtQVD+6oGj45ec/XKqZe4cdW6HZ1q4+zldl0eU7iML4B4ylZ5un&#10;QUIQVz1oFXv0ctb3y9kjQjhDw/iDV4oGr5IMiZYPiRGNTBaOTOYMT6EP20wZmt42IoMyai/1hwP1&#10;Q080fn+ONCGPNfsBL7CEs7SiLaC0cX5h4Txi9TJabQS/PFxQGC5+Eim/GyG9tlyQH8jMnU3Kndbw&#10;89SGWxNqb40quzuytHBsTcPY0tZxFcxJ1eIptbJJlXKfYumIh6LBd0TDL0u/v6r8IV83/rZx8j3z&#10;1AeWaQ+BDNNr9DNrlLMrxfPLOYGl7LAKTmQtf20DeVep6EyL9S7XUcjFCknKwhpVWaWurgbRqz2M&#10;Fw7GAysrz8Q9YxQdMsp2mpQZLmO8TR9rUK5Uy4JU8oUazXzMuNBiW2y2B3aSY5HJscDkmmt0zTS6&#10;/YE6TIuAOt+jZQxAWCDSLkKqhR2K+Ujtj5T+SOaPxH5I6If40xF/BuLNcDNXWxmrNcwYMTOZy8lm&#10;8W+wRNUsMa2JpyayNZV0bTFJ/6DRcKvaeL3cdLXUcqYa5Tai282uCpZbbkP2zmszXHQ67510l+4I&#10;dEfg/4sIAHoBGIO7CjAG5wFuAeYBbAMM3uRlfsdBgVocCwGWgwImvAgHdv8eCvodhrq7/FYEYLS7&#10;injHAa+EkYECPNTjDPAwenjBxxC2MGhdlXTlcTwLJwueHMAuMHj3rmL/Id7roVe/9yjAE8iB8AXP&#10;3tZfM689tH9w7sPJC0eH6wEGrHg1eEMBMiCAb8HD10YDKqEJuoAtKMDgkr/28PfVOJG18yXhkGy4&#10;jHXEMyU162ubYumsNLoiUqBPVJm3yzTbmey4usaFz8vHPiwe2kyZ284OZItDefJVbMUatiKWq4rj&#10;auIbhKFE4bJ6YXCdaHGtaH61aFaVyL9SNO2F9oNi7R9eaHqXaN4s1fWoxAg1JkKdpQff2BNIaCSI&#10;TQSJiSAzERTmThLaCRL7GypbH535c52xv0b/sVLzgVz5tozRu5OY70iZb0qZb0hZvSQsApBe1UkG&#10;NQHTEUwwX8hIMJsIFjMBs3WSwfoL6S0EnEw2AlBnk4OgA3ISNDBVyUWQWn4hmZUAJLf9QmQrod3W&#10;k+Z8k+HuzXS/x3R9wHC+T7e/z9V8zVJ9w5QPa5f4UCTTqdIAhiKcqYwmUrIrmvaX1GdVt+ZQRIUi&#10;rE1m4or0/GZ+C5HVVEMj1lKbm5h0MpdP4UmByp6SLpzI3xizOTxoVXz4xj2Jh48kXcpOuLp95vPk&#10;KU8SJ5du9G9ZO4W+ZDh56oCm8Z81f/Yp++O/Mj76qO3DD0l9+pD/+lfq55+zBwzgf/MxfcinvDF/&#10;k0/6Rjt9uHqOj3jeJOa8qW3LgnMiQi7Erz61df2Bw6kZFzI3Xd+39vah6DuHA24dCsg/sDhvb8CV&#10;3cFX9oRe2RtxZf/qnN0bzu3eeHzXpuzM5MPbU09vSbuYkn51Uzp54472+BRKdHRbWEj9woXF0+bd&#10;GTv36vfznyxPbt6YrcjO158sEOy5BHxl9M7yqB3ihK2yxB3qjXuxpGxryilnyjl38vmOpJ8cGy/a&#10;k3IcSbmOpKu2lHxb6i375tv2tLuizAfS3Y9l+57JDhaKDzzn7XlMz7zXvu02L4Mu3clR7xRqt4qk&#10;cWxaQEOtb2Hx4LuNAx5WfPbzwz+dy3vn0JU/7L3T/1jFuDzSvIeqzGrZliJ2zPWWhYdKfdY9HRj0&#10;pN/sp5/5l/WdXAH02ZTqT6fWferf8MmMxo9nAZG/WEb+Mow8cEXDF6HlfZcXfbqsqG/Ii/7hxQPW&#10;lw7cWDUsvWn8QdrMc8wFubQFV8jzLj0IK3q6uurx6rqboZWXAyvOLSw77Pc807fgyqj8i4MvXxl0&#10;+c7w64+G5z8ddLV48LWaUXeI311tHpLXOjivfUgu5duf2r483fL5kaZPDrV+dLrtr2fpfS9yBlwR&#10;DLwu/vaGdNAtIJnPbcnYm3zfn+nj89on59JmX2cH3xNFPC3bc6flVCEnv1p4v5bz4AXr0RNu0VNp&#10;dbGCelFGOSuiHIZl7UzKJjo9ms4Op3NWCBQLuLI5TLEfTTSRKhpHl/myVL4c7Ti+bjJPO4mnm8jV&#10;jefqfDk6H45+DJBWPl6nmKBXTjSoJsEWdlWSsUqxj0z0NZBC+K2S/62a952OM1jHGWJgD2O0zKe2&#10;LiC1LW6irmhgJDVyslv4+STh0yqasIIiLCaLnzRL79bLfq5R5FWocsvVx0sVF2vV12vlJVQ1PCdw&#10;wTXHDRed19wT+n3Xse5e3RHojsB/LgJd8SGAEEgCcNzitQiVXoTjZbyt/zyDAx7QAAqhdO0I+Adg&#10;Gwh0rezm/0MR6PUmjDCMAEQdGAg8MLgpfBzgRrZ3nGE2GT4yr8Ww0Auvf2ULSBaaoCPkk17NUAnm&#10;oIAVKGDCC3hf6e7dxfv+eut1r2sTbhSvAR7Xj+/ipxs4A5q9XcATL/8KA5K4NvDTe6r+g7QGj6E3&#10;pNDL6ww0gXLoi//OoAl2vQfoZV5xAJcBJbhO6A4dvc5763/d6x/XuJDZ5UZ2A/JYHUz6czozh8E4&#10;LeDmSi05MvNVpfGmXH1TIMqls441t2UQW5LonANc8f9h7z7A9CyqPYCLBVQUsCACNrACV8ULF8GG&#10;Xq/CRXoLNYQqSCf0lgSpNyC9ppEAEQglIh2SEJAag0BIiOm9hxBSt7739+2R8XuygWez+TbZJfM+&#10;377P7LwzZ8783zL/M3Nm5k9TZ9808+3u097uNnVO6Tdlbvc3xl/t99r4rq+Pv2zYxD++MbHTmxMv&#10;sO3uiKXthi/Zf/iifd5cvMeIJbuPrNl9dP0e44s9J9fsObX0291veu1upV/1rtNrdplQ7D6p2H9a&#10;0WFG7e9nVR03c8mRUxcfOGXh3lOnHTR1+oFTpu0/Zfp+k6fvM2nanpOm7+E3ecYOflNm7jB19g7T&#10;5m4//e3tp8/bbsb87SbO38Fvwjvb+42f92O/cW9v5zdl7vaT/OZtP2H+duMXbDd24TZjFm87ZvE2&#10;b7394/iNnLe93z/f2SF+Y6r2GFu954S6fSbV7z+5aOc3qf6AiXXt5sw9a8assydOO2fs5AtHT750&#10;9LRrxs++dcLcXuMnPzFy3CPDRj02fPzgsTOHTZk/ccrCmZMWzBozZdTI8SPf/Odbb40eM3bC1An2&#10;Hxg3Z/SoWYMee/XePn+99orrL+t8yZVdut50yW29Lrunz2UPXXfm43867fGrOw664byh15457KLj&#10;hpzV/oXTD3mp/Z4jD9l9xEG7veF38O5vHLrXsA77jjhi/5FHHPzq0QcPO/bQkcd3GH3yUSNPPf61&#10;00974fQzBl10wcN/7NS/68X33Ni1T6/rbrvn1uv+cvtVD/e54tE7O/31jk79e3d54PaL7+95Wb8e&#10;/3dvj6v69bzmwW433H3bDb273dTt1lt63Ny97423/+W63o9e02fwVb2e63rLS5d2faVz5+fOPOeJ&#10;E8++95hz+hx+7jNXdXutR7/J/QfOfPRvEx94+s3eDw65pe9LN94x9pZeE269Y1q3e+b06P9Oz0fe&#10;7fHEwm5PL7j16Xd7Pf5O6ffkOz2fmtdz0Lwez7zTc/DbPZ+b1Pf5qfe+PO3+v0954O9j73lxZN+/&#10;jej73Ft//tu4P48Y/+eRE+4cNbHn6FE3DH/t0ldfPOeFwacMGtzu4YH79X9477737d7tz3vecN+B&#10;Nz/6+9sHdvzzsKsHvnnlk3+/6L5nT7vxsSM7P3JQx8cPOfmZDqc+vv8JT7Q78ekDThp4wKnPHHDq&#10;cwd0fL5dxxfadRy6//mvHdLl9Q6XDml/8bMHXvjkfuc9fsAFTx3SZdDh/zfg8P975phrXzzptqFn&#10;3/WPC+4bev79Q865/8krH33mugHPXPvsY1cMfPjiQQ92GnzH6U/cdPSDfX9/151H9r73qDseO77f&#10;gOPve+rovgOP6vv8sf1ePuL+0q/DPS8f1velQ/u8dHCvFw7q/uKB3V7c985X2v156EH3vt7+gWEd&#10;+r95+F/iN+qoB0cf+5d/ntD/jRP7vXLinS+fduer5/d785K/DL/vpbGPvDp18BszXnh96ktDpg99&#10;ce7wl+ePGTpn3JMzxzwybcz9k8fcMXHcbRMm3DBh0jUTp/xp6tSupd+0y6dMu3TK9D9OmXHR5Bmd&#10;Js+8cMasS+M3fdbFftNmdonfnOmd58zoMndWlzmzL5o1t/OM2RdMmXXe5Jnnjpt1iN/EWYdNnnn4&#10;9OlHzZx29IypR82acsyoty7658jOI0Z1eXPMFcPG3jR8XL9/Thg0esKQf4yfOnT8tFfGznh+zOzB&#10;o94e8M93n3hr4WMjFt0/bOqjI2c8NWLKkPHT5y6urtW1sXhBUZV9hz7485yvZgRaBQJYB7qCdSSi&#10;xSwIh5LgM+VaJqpTHtnEsLyKCJKD4XBb4WWd8q6M5CQkB5qCwN//LpU74Eg0020p58gp3qORwo1l&#10;uxSHu1d+REoxKUt6uCJGLldFxlGetzycsi8ToK2jPG+EU7IQ7qygFKm+EfaAp8jlBrwNjeOVGJFk&#10;Kq5BhX+pkRIvU2Ikc1V8pElGUuAWOIS2EtPQOUmLgDTik4TIuEyaJv5bU7y7ZGntgjkNSw/VzSqK&#10;CUUx3j5sNlBgtxTVVcViJkN9UVNV1M4rambWL5pd1JgmbVSp4Ve/sKjV7beAUdPgDMCoEs8vS5q3&#10;rWX0r4TQXVRfLK4vzStUG0MT1XX//lXVFu/9lha1grVVRd3Com5+UfdOUTOvqH7HlqdyNWSslz96&#10;GJlWS0oa1lSX1Kvzb0NMyUl5YakHsvwXV97TupTwX5o0iC0pX566LPxufak2br4sER2iVK2YXdTO&#10;tv8z/YpasRQjxwdsfl3xdlUxf0mxZGEDNA3TylWh1htVr1zqV5cquHhuUR9iVU1WZwYz2N4WrFla&#10;u6RhUMijUtTVFFWLS4XUFfUNP89EdU2xpKZYXFMs8ptbV8ytKeZWF3Oqijm1xTxzhIol84p35s8t&#10;FrxdLHm3qFWF0tPqDz40csv9JGy40fVVJpuX1ouHpPeops7W1nAt1VrGBcWsumK+p4CA0snMdPvQ&#10;MiclqC6FaixnS5elpZ9/64ol1Ut1MtC1VKkkR+1gGAAuKeoXFbV+niDxFKGXG+SqfynoX4mLWQ16&#10;AsUz1gBBaY89W2o0KAK0wnyYhUuLeVXFvKXF3CULipoQQvL8qmKBRfAbbhsPdo9x3ME4k+AHg7i/&#10;qqlE4SiXEDE0kabh4apRM+GF883AKWFAiDQSyDKjmFtfzK0tFtSVXhdfBXeqNsRKUP4jM9SrbkDT&#10;I1P+I3buezpI5p4saUimmiFNoTJWq5S75vdOSclQdYknYknpqSrFv1t6LsRU1RW19aXbWruksHlw&#10;lVfVk+VX43Nf+ukFiZ97UKfmgQIhHmMVmlN4wd2nemW46eQ0KOyGlmoljQSzSh8E2DagN6+udm5t&#10;vSdwRl0xta6YVFuMryvG1pY+K1OKYlJVzdzq0vyl0uNeV126dfnICGQEWj0C+IadUu0G++CDD4YR&#10;YJqpBWjsxzpgwAD9xFGDoCKJmTSjWsF8sCgl4p/XX3+9Xak4eC+XgDVDfs7SRAR6925iwpzsQ4aA&#10;Ny+GK7yL8dqFeRTvfbzrySiJeRKyuCrS4a11CHzIYMnVyQhkBDICGYEPGQLW/dMJ17jBKjVmDa1Y&#10;NHm4rYpr2qL6KGrquhMTLaZAUNfIGClT+giQk9pHyZQebWhKTIJwEOEkVkwqjoRy+VGiBALl6ZPA&#10;8kDUImIISf8Ky+7fFCMNHZJuwQRSEZR57rnn/uu//ssKjZ07d5ZSeouzfOpTn/rMZz5j5cbYeCkV&#10;HRjGEovYglKSZGkILx9aKK+dSwlzKW3sZHX8TTbZxI66sSVrVDkkp+JyoCUQ2OKzLSE1y2wTCHhr&#10;y/Vs+FKU9piLSB+ASBDvrn/TW5u+SeWvdbmoHM4IZAQyAhmBjECrQkAbpxXT+4WrasW0X2KCqAZ7&#10;TX4D4kNzBLm8mUvto6vRSRbJxJMQpJXkdCk1siHQJckIdCY58mpbkWJH+b9EUSZouLMsIYq2ESnA&#10;u0akZKlpJlN8lJKKFoPduyQjNUJaJIsS01lGYQlCoJ1YzzvvvPXXX59NYGCAQJduu+22T3ziE2K6&#10;du0aOhM+d+7csGZCOCGhv1KEXZI3dEhlCcgeuSJSoWChg/1Yv/vd7yrCSphPP/10ypKqmWJyoOII&#10;bLFexUVmgW0FgfjMxFtLZ29t+uD5fng1440PQ12C9LpH2NX04WwrVc56ZgQyAhmBjMCahgCKmjiy&#10;1k3bpzmL9su/CQ3xwpip1i35s6Oi0RRqK2VxDgmRy79hCvg3CYxkYlKhydqIXM5iUhEpUiCElMeU&#10;hykTTbaAIxQuT5Cy68SPBl1BQfYjWUqQ8oZAVwl0lgA4AiNGjLBtFW6uy/7OO+8UKaVNlT760Y8a&#10;Krj55puX4QDlSEZZiVHEv3EOUybCKQugAmTxFmvfddddlbveeuvxU0oYlgvJ4RZCYOt1W0hwFtsm&#10;EEifh/TaeYnTqxlViC9HLNDkq5C+LsuMG7aJ+mYlMwIZgYxARmCNReCtt97q06fPmWee2b59+333&#10;3feII444/PDDu3Tpcu+9944ZMyZgGT58uC2UOK787W9/ExNMWUBvOG/6Sy+9VMb99ttPoF+/fjfd&#10;dFOkRG+1j3PmzLnjjjs44Hfv3n3q1Kn4+Pjx4/FoHe79+/cPClwi81VVPXv2pAaurc0NGp5IurKs&#10;2s5Lh24777zzr3/96yOPPNKWUa+//npoOGrUqBtvvLFTp05PPvmkFlm/nX1gzz//fKWcdNJJJ554&#10;4gknnEBDakSXnu74V1555ZZbbjn66KPbtWtH/7322otM+tOQzGACiaGLIfbxxx///Oc/b1TA/lX6&#10;7kVSW33XXnvttdZaa8cddzzssMM6dOhw9dVXc/xnQNx6663HHnvsKaec0rt3bxtfPfLII+eee26P&#10;Hj1YEg7CJ06cqNaUVDXlinGkuoBCMqWgFja3/drXvsYsUEQYFomrSJCPlkNg9tstJztLbs0IREcA&#10;Db1qPj8GBL3H3bp1s8GySG8qn77LLrts9913/93vfucTcs8990jmUnQWRNXiDY5wPmcEMgIZgYxA&#10;RqB1IqBb69FHH7Vl6te//nVk08Er5mMf+1iEbWCKdAdRReo32mgjndQXXnghfhqsWaVkt6lrpF93&#10;3XXt7ooXb7DBBmKItaWTNEOGDNl2221RZj3snPHF8H7ZaqutxBxwwAHSIP6aV5T5l7/8pQ53zevI&#10;kSOjOdaeps45cg488MBPfvKThMdZAEHGvslEt6MHHwdHtO115JIE66yzjjMW/+lPf1rgoIMOihJp&#10;zhT47Gc/K9IRtaaSIl544QUcwEFsYgXCjJug/1/96levuuqqIOaU79WrF0Mh5DAOvvjFL/LzUdCh&#10;hx666aabigcviwSdYNB8/OMfhxj1SAbjY4899tOf/lSkHXLHjh2rFIe6/PCHP6QSTyH2kxg4wOe3&#10;v/0taf/zP/8zbty4ctZRypOPjEBGoMII+CyFROOklhTwCTRryCvotR46dGjHjh033nhjH8V49b2v&#10;jm9961v6PnwVDCSkL0SF1criMgIZgYxARiAjUFEEuKPoof7Vr36FhmvUOMMccsghuu/POussFD6a&#10;OfTcKpsIKQrMN0aknnftXXR9kfCHP/xBJEZ8+umnY9m65oOJi8R/5aXyyy+/zLwQo7l86aWXxLAM&#10;hMXouI80InW5Rbm/+c1vrLuZ6qpDP4j5jBkzdNQZCWCgPPvss/rWGR+MGL40aL41ecImwMS14Lrr&#10;dPorQiP+H//xHwYDjGGcfPLJd999NyauLJydESOBKhD4/PPPU171jY6QpvSwCUINVRbAxE877TRZ&#10;UH6J45Jkffv2/fKXv8yecIlZc+qppyL4dMMQxACWquwMwxJsIDE/+tGPwo4hQfxPfvITkdtss429&#10;cUMmm+kHP/iBSHKSo7KrBx98sEjm1ODBg9UxMZbIlc8thMAx27eQ4Cy2lSMQ7z0lfYEeeughL18c&#10;PgB6B3xX/Ktb4Utf+pKA1z2+AYYNdGrIFV/K/Jq28ruc1csIZAQyAhkBvPioo46KNu773/8+tvvA&#10;Aw/ov3ZwtolJsxbY4e0DK4Piur8ltrSOf4MvG2YwXi5Sb5kBdSxVpzbjoNRd9rGPcZgxoqCrDH9H&#10;9oObswl44KC0W2yxhY573kq8j1gYWs9hw4Zhx1rVnXbaCSsPf90YkOCfo1DyeQph0ySIwcpjeAPf&#10;Vxc2QZBrpoBcyr3yyiu117rglaUFp5vshBB13333feUrX6E5Y4UfgAEAkdi3nnpFUzvVUcBhrEKV&#10;33jjDUaMXAj7M888I57a2AKTIjoL9SOyqPgXcZ0KPx+G1M9//nPuTFTia8TGkp2eSqGJijOY2ECg&#10;MHgwZcoUkQ7pd9hhB2MhoIiZGQwj6hkCCbTdjuVOvGhQNp8qjMDH1q+wwCyu7SDgFUfqvf1eSi+f&#10;lzLedb0A/nUwCL7xjW/4bkXfSkTybeSS2XZqmTXNCGQEMgIZgTUaAfMDNt98c03YZpttpv/dijoJ&#10;jmuvvRZlxut5sDARtIl33XVXdIbJJVkMiqOru+22WzSCZ599dkyw4xdvZB3JRdUlQN51wYenkN41&#10;xF92kxI0ozLy3gkCLtIlvFjbqj3l/IP4i4wRAgpomrXLKRI9R5CjIT7jjDMoqRvvF7/4BU8hAxXB&#10;ozXK1NOIGw8IUwbdJtNhVkGozcGJ835EpgV/UHVqh90Tl8Jq4byEv8tIT7MoXGIrUIyvgEgFmUkQ&#10;AyEKOuecc2J5ouOOOy78f1QQx5eSh5UKyq6UQYMGof/U/tnPfhaoihw4cOB2220npRolrQQ4K/BN&#10;+sIXvsBbKRIHIKFkPrcQAhsPaiHBWWybQMArTs8nnnjCF9FL6fCuO+sx4fqnQ8HnQceHIUKRXlDJ&#10;vPo+BnKl17dN1DQrmRHICGQEMgJrCAJartRC8djhY6MJc3AHio7yxIJtj5W60TnMwMck5BgnuOSS&#10;S/yLtwZoPG1MIED2EVvzeNFzrBlpJZZNEMvpsAm23HJL/fXG2nF5BB+5xnlRdaPsySbgL89VRs9+&#10;OCwts65HlEigVthIgEJjJINzPU8k9dKNt/XWWyuXTJRcKSIZH1KK5JkzYMCA0Jlk7kYiNd/cjfgO&#10;GSPh788+MLbBxSilhFhkQb2FH374Yb7/ugOR+nB5CiW5YOEAzCByDHtEFvuaiVEKHAJ2U47ZBOwY&#10;2QNVgPMd2mWXXSRjZ6RBEYMQURezqaMItIQQa53KDl5bI8Rap+mWRaH53BIIDBnSElKzzLaCQGOb&#10;wPtquxADgqkK0liQYcMNN3QpDuOD+iZ8OdKEqJQ4BzICGYGMQEYgI7B6EdBsBbN2to4QNm0UHDf/&#10;61//SjEkmhOsbmsLau6xxx5cfZBuFDjI7zXXXMNBCGG3HlHw0GgoNXl8/1kM5iJoBDHZMB00i8cf&#10;f3zwWV3nKDkCzlGHk4+C9IMLo8yc+qO/G+ENFyMZsXjd6AiyIiROTao0jJXoQJfMRF/zgfk7qY40&#10;bIXwwWcx0CrUk8XABhcjHfEqlbz4jRMEYY/mG6Ondjga8f9hH8RyRskmUISDTRClgyWGIkI3iMGK&#10;m5B+fJpLqVKmJIphQHDEgqFBFG5CMFci3yEjB3RzMGUsMiql0RG+QwQaGmGURF1ckgbgUVAMb7Cl&#10;LF5kdoVqrt4nag0pfZ2915CK5mouF4H4lpSPE3iJvZrRnREfuXgXrQmQPIjYBzEqmr4iyxWeIzMC&#10;GYGMQEYgI7DKEMAxo1FLJepi1oFudjF2iYoKxyWtnr5+i9uEY4+Gz+h4+L1YPtNcWTzazOHwe8HW&#10;k0De8XzqmQtWEtUsfu5zn5MXs46G0jiBTnDjBLrWYv1OnFdYGhxZuxnquWSMwai8jn6EN6wBEsJ9&#10;SFm8m6wAKpe+ck41uvXZAVGEZleY5WHYnk1g2AOVDvWIjUkPDCCTgUXi1zydyGEEqODee++NttNW&#10;dpEOU3ljjiCxYQCFMpYDMj1YAqQ+xgPES2CyApUYPRZlChNKJEuLXQUxvkMmY4sxTqDfX3ZCDIqE&#10;euwM0qjNnLKUSUS6ETF/sXwcxSXjBLITC2qTqKPukSWfWw6BjU5uOdlZcutHoLFN4LU21MgacCm+&#10;EHoB/KvrxCVvs9fU4YPR+muXNcwIZAQyAhmBNQoBPdeJWat49Fmj1ZotXd4xXRbJ1aUeCwSJx3C5&#10;D+n9DwvAfALTDsRLoLOe/75GUIOoqwxVj0YzIOXqbsay3jKTjRFzrJkXDeotLxcj4xMouRL5Golh&#10;GdghQKS8eG44LJnHq8ecTIcGl/J8gZz13Uc3vbxGJkiWKzrQJbPqUWho7CE68Fzia2SONH//4PL7&#10;7LNPLIZqjrEKsj8sBBQLiquOznd2g+49K7AGtSdBuUohnzJMmVDAlOnRo0dH6dSwCUHQAF5YNBcv&#10;0gJHDAV15DsUyyjxFwqbxpgE40m5bAX2BEjBxZBC+aUkWSCmMFKY/ooOHbgMEWjAxsgE2MPXyKV8&#10;tCgCm2/WouKz8FaOQLx/5eMEehP821htY50xwBoTDkzTapwmx2QEMgIZgYxARmA1IqC/O7hz6KCN&#10;07MfbuzorRV7YnhbJFcWwwY4u45sa2eGsw1mjfbGQjo4qZVHsXuUX0aUlssQtxzjB0i9zrMg+5LZ&#10;QUyhyuJ2G1TajGW8HpNlJaRkiLx1SU1CRnXlQo3Nzg3PnOiBS7jpuw/fG1lMAjAwcMEFF1j4M6b1&#10;ao71rRuNMG8ZX6YzVk4xM//CIiHc1WOOOUb3uqumAGq+GQEGCbTd5kmoFBbPInnxxRejUIZUeAbQ&#10;xAETHf2ae0YPRyAxkjEamDV8h0izfVHYBCKVLoatYJzALApmivESJggdaMIsYI0BITY2iEhhSySJ&#10;jw0eFGSCQtg3CmIY+Vfeb37zm9ZcUoXQLeGTAxmBjEALINDYJvAW+t6Ij46JWF1B2JcjXmU9DtJY&#10;+Sy/oy1wQ7LIjEBGICOQEWg+AihqNF5BYwnSVGHTmi3uQybWxio6UQDuGZQ8DAWRAnrh+bHgwjyO&#10;wq2Fnw9ffhvt4uAckPi/m6/LAQaxte6QDu7ErHF2RJtT/5577hl++si13nzclp+SoQhio0tdH72e&#10;dGQ/NIm2WOkx3uBsiALNZ2Fg+solwbTksAl45tAQr9eZHjrzd2JtYP0U5g1FK1MQ+AjFyIdlR21X&#10;wLygM2nOZhWwHnD5cvsp/HMCNzaT1Vsx/W9/+9vMmlBSAoMoNDHmYb0mXf8RzxJSrtkJiAEbRaQB&#10;AIaUSECpuFrobnQL1JqlwnQwuZrhxfkAo2AccI5CPEIaKEi2xbT0sT+BcgOfSJDPLYfAe7e05UrI&#10;klszAvGelY8T6ALwAfBN9bEMzYW9kSYReUHjYBzY7sSnN310W3Mds24ZgYxARiAjsIYgoGGKmmrd&#10;wonI2TZkDALtlzm9FvKUQKSmTeJIw5soMjrbUQBFtVSRXBbft3KOJT8xVi7wFh/lM2O6r4EHxgFb&#10;Qc87Zh0e98TyfkGWcV7ethxmFMH1yIgCaeL5+GPKMT8Z47bZL7Ye2oZREuRXLpEmB/AakkwpJvlZ&#10;xocyOL6rtvQSpkbsJqZ7HStHovXsGxJgeaDhDBFGTNgEKsXlX9Eu0dw0CBMR+ORYPURBrqZhAP8G&#10;K2CUcCvCB7B4aidwWFTkGCmxClNs50BnyKgyw4XFEIaCS0iC4tS9X79+l19+OYOGLcIMMhsD5bDr&#10;gJEA5gvWb4Y2DCNjaGKwgVHlfhldiPGbTDbiOWnp846bt3QJWX5rRqCxTeAttK0JnY3WhebxMTDg&#10;6JIvhLPOCK9+a65X1i0jkBHICGQE1jQEtGjRYKk47myEQIwAjhnL5Wu/dL4jyGgsKo2H8nznG2OV&#10;GyQ35hhz+NHZzfE/eKjliawdFKYDsdLbeheHxeiNKCD+IvW2I/XSK44/ElGckcRHLj42igiPeOl5&#10;K/Xv319Zwf0lk7F83D2qENIMM5gQoP01ohCuNdi6LLg5BWIowlCHSHsPSCyG+YLsG1FI2wJLL4Hi&#10;aMVQ4Ael4iHfJUfoGWMGSSukHlz68a+77jpzDqKCrlpSFJ4mJUTeyA5PRgxNUnYYqnUQCfOoYQ5G&#10;PlFwULRcyL4OSPUCRZIWV6VkQyid+RLOCjQMAFOhOdASCFz0vZaQmmW2FQQa2wRcAq3GEC+f1zT5&#10;94U/Zgz/cQA0dilv+ky2lfpmPTMCGYGMQEZgTUNAa4V7WnUnVs/jyC9sTgCfIr3tfFfQT77tiC1k&#10;yul504EKHyQ9+AwCMw/0hleQwyYrIfRBt5Vi4CFcj7D14NS67CUIxt10zVMWKCWdOQowO/ggcQsw&#10;UJEce1ZIbFMSBwmRMtEJZgQXL25LijZWEVVzNaVsiticpnkIbLZ+8/LlXB8OBOIlK/cd8mk0DGA5&#10;hWTt+0CaQBVLDcTujvwQY6CzGd+eDwduuRYZgYxARiAj0IYQ0NjpQ+cOZMDAQjc82XVxIZ7aO673&#10;3Fp4uUSXdPMqFS0mkm6TXgPq5jPz52meqMa5osEVrxRs3SgFC8a8BPsbx0BFZGmeNSNv8HENOgkR&#10;Zl6YE7DXXnuhBNyuTC1WtAQxStFYw2bHuC9KJDkANFbB30ntzDq2YKohjWZLzhmbgcB1NzYjU87y&#10;oUGgsU0Q3kHcEmPoU00tIMBx0ofBTijODn0rHxoEckUyAhmBjEBG4MONQJoex1/F3F0TdE24Nc/W&#10;NrlmuvIm4jvEYkBOMdNmMGuUNjWmrAGtJCODA0ylUE0OUQRi65zx7YKgFLsLpBkJLoXmQepXqOhQ&#10;PoRHWYSYJGG0I/ZlM4vCEIJq6sR3XiHhH5xY0TBXXOhgVIBjEnPN/G3zok11lj3MhQ+Wk69WBIHa&#10;uoqIyULaKALpMxbDACXC/5GPxNpgxlg333xzKwnYdVBkLDokYI4Wd0IZY6i0jVY8q50RyAhkBDIC&#10;ayACHGJ5tevrshYpv34LClk1KI0QBD9dUVj0bofZwU+f+//VV19tWl7yw1lRaY3TL0PzeffTnO+Q&#10;oYi4FMw6hhPSoEJjOe8XE0zAVQZBOCAJk2wmhOnWVg3iDRW2QsXpOegcyc4wDsEmYPFw7opBAmrA&#10;VgLJ3k//HF8pBDrtUilJWU5bRGC5NoGVAWIPEXaAAdaSmdBwiDR+YAGiqKkPT3qP22Lds84ZgYxA&#10;RiAjsIYgoLHTZiXyq9bl4QAB4W0c2RR8NIXL+PKX9+w3RUJT0lAv8WJ6pvZXWdEcx9Vm0PZUawGi&#10;kgniX/OErW5k9nIquimqNj0Nsal0uVSK7xC7irmTVnOKGqX6Nl14TrmiCORhghVF7MOVPt7F8vkE&#10;Bgl8AxwWG0sGgdFDHpf2MjfwGp+6+GZUsB/kw4Vrrk1GICOQEcgItDoE8MpyahktIMqpRUNOdVKL&#10;WRnyq31MlBy5rlT9Q2dnujlSEeQrMTXE5eR6hYpOGRUhnGyCaO5FcumpYHXKdSuvS8THpGLVjH/j&#10;7gg3TlkuJ4crgsBan62ImCykjSIQX4Jym8CIgKXUvI5Dhgzp2LEjv0u7KVojuFu3bslvUYdI9InE&#10;uY3WPaudEcgIZAQyAmsUAnglbovqBstOXHglQUgkWtPJ0UXLSHIUsZKSG2cP2k6+Q1048QpEsgg0&#10;o1z6l8S9J4c0QsJOCskQc1UkAJshv3EtGseE/SE+qaEsVhpIxThnm6AxaBWPefXViovMAtsQAvHy&#10;LWMTWNc4vnAmLDnS186nTji8JiNjenfbUJWzqhmBjEBGICOwpiGAyWqwUnMW9BYPFRMd02LMKkA8&#10;m9HXpaFEWhNZJqQlGsdy/d2+KC4VGvRZPGVW9OYSQn9HyqgKaWAAPtHuu5qYe0pZqQDjJoRTJui/&#10;+qZ7kapZqeKynIxARqAMgfLPhn1DDA8kTyEmghcxvp3lH4my3DmYEcgIZAQyAm0egfjOI1+JAEaV&#10;sLPEalOgRWuL9IUyzkoPVihS6eUKuJp4YkX0IVwzR6xDAA6OsBJCvkhH4qSuJgVE0lNGgeUezdaw&#10;QZ1S3z0oojg6CIsvl1mumHgpqbdMmvL0zQirV0AUd4QEMc6KdlZcxNMt4ptRxAplUYqyHIG8MzIT&#10;QDmHKFdDPVelB0iKkaCCehJVLo0mLDOY0MTZUX4vAqjQcJmMK4RAiybeqnuLis/CWy0CsbtgPM62&#10;VQybwGqjFiDiOxRqe5zz4kKt9g5mxTICGYGMQPMQCA90vAmFiVYg+BTqVC7QJa1AOZcpv1rZMAUa&#10;F5RYFU1oS73QtlJFK7SctZWLdQnFxvKSVmIc5WmEAyLn5R7LJG7Kv+SoqaLL70UKUyYp7CYKO2QJ&#10;yfFvU0ppYhoCl0kpJgBxa8oveZCMJYBLvARRhfhXuDzlyoTVtLy+5aJAlFAKDMuVD7XjDqYbWp69&#10;2eGQTKYj3YgkLcUIlBua/gUOxMCV0qRcqzHw6fVWY+G56NWIgOdX6fEw2nScTZCOtEuIh91T7D0r&#10;f5ZXo8656IxARiAjkBFYeQQSt00BMhOlSvJdxVkcKablAkGRglgJa3TQzChOO4VXimys4Urqk+hY&#10;4oyNBUpTjlIkEIO2RzMqRprlHo2lNTGGNMKT/PKKhzIUxiglEGiizGYko0bkUopyqZE0cUciJqVJ&#10;KT0w5XbAMgmaoUbKEpVVriNFRkApCg09KZCgc5s8SC2KEuGKjmoKK5oCAs7BoJKGAjQX70gaLlOR&#10;1fvvpz6zesvPpa9eBDyVviv9+vWzQbFdQmxFYA+Xvn37xijC6tUtl54RyAhkBDICLYGALz9uEnSp&#10;nL5FWUFbEo1CxltCh2VkKvT9yCMeikOlqy1BpoBQXkQqi5Jw0CMPK5Hl8eX6x6XG5/I0KxNW5XQ7&#10;hCmzzF3zbyipFhW/X26NYxn96aNQZSnR1fcrV5pk2y0jodn/eh5UtvxeACQ0FCkcIyjkU7Jkxbw3&#10;+hV6StDsot8vY2N8pKSM6ju7ZQJiQJFU9W9gCLr3E7vq4594YtWXmUtsDQjEaxqfGS/QgAEDrD/K&#10;a2jQoEHlT6iw96k8pjUon3XICGQEMgIZgYoggM7ozXTgd5MnTw5GicIk6p0oVUWK+2AhmiRtE2VQ&#10;pyC/EUi5aFtBztu4ahSwqVmoMWfOnNmzZ+s2i4YydFA69bSJ1JM9mKnzco+kdhMDCiInJVZZpVND&#10;L100xLx5l6m+9PShZ4ovl5BErUwgVZ8+AQithONIkt04KT05NBF2liBdrUggNEnlqumsWbNmzJhh&#10;JwPFgcg5aavEoOQCsrjkqCw4wfQJjwdJ0XGDFORSOXGKBAGCZP71YEf2iiBTMSEV8/OqmEZZ0CpB&#10;ID3CUVq8u+llSm/SKtElF5IRyAhkBDICqw4B/UDRBKCTzz333I033njWWWcdddRRN9xwg54hjC9U&#10;qSyB+uDqaX0mTZr08MMP06Fr166dO3c+5ZRT7Jb16quv0jbyIlmOCmoVfWNJMZgMGzbs3nvvveii&#10;iy655JILL7zwzDPPvOyyy7jXTpgwQdG203JV/Nlnn33OOedceumletFkp9JyjyS5iQEgOCIxZd56&#10;6y37IVPmvPPOu+KKK/74xz8q99Zbb7WDmMXC77rrrj/96U8XX3yxe3f++effc889AKRGktDEQj8g&#10;WYhK1NWahJdffrniYHLzzTdfeeWVtLrjjjvefPNNFALJNTfxlltuOemkk/7whz/YZll6D9gHyF/R&#10;S26BLCWMGlCyYRI0gHP99dfThzIXXHBBt27dlAsfG5/BB3pnnHGGx8m/8KFn5F3RopebHvePeDLZ&#10;bfpW1dpx8sknuyOdOnXq2bPnuHHjmI+WtGK7WMDFu+bq8ccff80119hMu7X5ZGy54XIrmiPXEAR8&#10;P9Q0zlFlj7aXxiMckf4VjhdxDcEkVzMjkBHICHy4EfBVV0Gsc+DAgWjvvvvuax+a73//+3vttReG&#10;JTJouLYg8cEWBURDo4MVv1b6wQcffOCBB/73f//3pptuus8++1x11VXDhw+P9khLVFl9wjBSNQo4&#10;I7B0QHt/97vf/fa3v/3Rj3703e9+d8899+zevTvaO2XKlIceegih23nnne3c85vf/IaSV199NSHU&#10;W+7RDNBCExndI9wf5d91111/8YtfuDvf+MY3fv7zn7MMHn300dtvvx2vbNeu3QEHHLDLLrv87Gc/&#10;E+jVq9fUqVObUej7ZaGMg+XkSfBI9O7dW0EbbrghZA466KBDDjmkQ4cONPTAKPe111478cQTqSTN&#10;f/7nf8KQ6SDy/YQ3Iz7uF2Q8BsJw8MR6TpRImSOPPFLpTBamJAuJ/eRB8gi5SmHP1QMPPICbN6Pc&#10;98vCDEqXWI2e1T322MPb5F4ceuih7tpOO+1EGWk83iwA6nl4tt12W3fTA+ZWMnmThNYQ2CTPJ2gN&#10;t2H16OAtdyjbG+b10jfkqxZtRUSK8T1YPcrlUjMCGYGMQEagZRDwYffxx0f0526xxRboSfQ1b7fd&#10;dqgulpd2qFxlHULaoBdeeMEIgQ56vavoFVb15S9/Ga3r378/f55AQiNVcUhAkRo+vbq65pFZzA75&#10;NcHu2GOP5Vg7atQoYxjA+d73vvfLX/6SIWVYZautttptt92MHCzXIGieqtEWR8urE/npp59mdiDg&#10;G2+88Sc/+UnEVmf0iBEjME2MEko6yrt06RKKSYYmV/CWBTJp3EihO+64I0y++MUvguWmm27CsgcP&#10;HqxfHghY+QYbbLD33nu7g4YKPEs/+clPrrvuunTvVv7GBWNxDnyefPLJ//3f//1Mw3HEEUcwie68&#10;804IMCIff/xxwwMGCQxjGHmCz0YbbcRMeeyxx1ZejSQhESR3zSsTYwBuikmZCrXZqzmagGLbAcrz&#10;bMV3Rgyj87TTTtu+4TBawPEpCVztgdpZq12FrEBGICOQEcgIZAQyAqsSAUSPZ8VXvvIV608zCHSR&#10;4yZY3uabb65f9ZFHHgm/iESWW1Q33ErPL+cK7urU0P2KUOuax/i+/vWvo3tYZ4wQBCusuDI4Xaqp&#10;oqGBa2+55ZaIrZ5uMdOnTz/hhBPA9Z3vfIebCiWfffbZww8/XAI8nTUT2Z3hFqy8eTYBKILzRnZn&#10;McYn2CKbbbbZ3XffHfF67bnSOzug4X4ZtIDV73//exZDZfGhgANERkp46Wy99da63dVdrUUqiyGF&#10;5LIVrF7IqtMXr1ucZbD++uvrKOeOFfoQ4s6W49xsPUFElAfmtttu0+1uqMAQhQcmCQSLjnv/QsmT&#10;YyTj29/+9kc/+lGDBzyOUrKKBMhXNffFQzJ+/PiGe1K6Kaeffvq66667zTbbMB+NEHzta19be+21&#10;GQQzZ8409MJeAZfnJ+EjCyEO0lTQURH1VkjI9H/Z3iuUKSfOCGQEMgIZgYxARqCNIoB0mE7MUUfH&#10;rt5nPc4ICGqjUxV10v2N9k6bNi1ql0jcKq4sBbjH8N7R9azzF82kQJDQSmmCf4WoIGIlPtbAyJTF&#10;Xwj5ZR6hbBBAMLmmfPzjH8fN9YnLpfv73HPPRcO59KDkoRgMHc1GLKhlqOGOkEOsw9qAcHBr9NS7&#10;GjpL7HDVv3rGsU4DG8YtOPVHgpU/M24wXOzbEZWCA7uEV8wPf/hDLvOjR49WCiJ8zDHHYLj6wTk1&#10;RbmGNz7xiU8wMfv06SN7qF0OTqpI0/VU34CFwMhlArbboUf+xz/+scGJmA0jWZIZgxxjxowxukND&#10;QynSpKsrGYBP3CxnhZaP0LAPDHEpkZuQW8MyYJF43aChUOnNfnDV88PNKQlZJrCS6jUje6edmpEp&#10;Z8kIZAQyAhmBjEBGoO0iwCbQtYqV4LnmyiIj6sJLR+f4V7/6VWz3H//4R9QueqJbtKbB91MR6JUY&#10;Hjs85fFczvsmZ+paFV9ZZRDMcv6I9oqhhtJ79OiBxyGSJvqK1BXevn17XeGsBCROSkMaJhtTDxGW&#10;OIZVVmaEQLlJGbcjDAIkWulsAveFOWL3oJQmAkHVucSYavD5z39+//33N4CRkFzJQCqLnDA+BBhD&#10;hky44jBTVFy8yQTGJ+JZYktFSg5gnHqwYK5osErZKRwPW5xXSEOmADmgpkPMXqYhu8R8729961vw&#10;MWyQnpAoUWIx8GHh0dDwRnqwV6jo5SZ2d1Jd3CZVo5WZzIwk1puHxziBCQ0GUZhQsdy7ORlEeU44&#10;Gq233nq847hXySi7oxzw5ZbY0pE7f6+lS8jyMwIZgYxARiAjkBFoVQigaaiKvksuz9w8UCcEB/XG&#10;PfGUjh078gyJ7t1VwFOC2NKBU7Z1kCwRY00bXc9oFJ7LB4M7f6CXGF9FwFS1ciKWaoqycU7nIaND&#10;fOTIkcrSP84fHMn91a9+RT3IcB+ymo0YTJNXOJNFstR/nUStkJ6JYIZiiTXzjqfMN7/5TW7pLomH&#10;g+kgZkTrJUeEuehQg3ORIR9GzAoV+gGJo1KRQLluUyg2dOhQDl3sIbMuXn/9dRAddthhFHC/cF73&#10;Eao6xP3L4jQrmwGakCHEoQqODyh6uZd0+qdcNIk0DDgWGwV4EDGJnnrqKWlc5UoEnwcffNBCQGbM&#10;UO9zn/ucRz18ipYrv9mRpco03BROblzy2GcG2+jj+aEAlczDYDsypMCi+oC1QBN8eBN5ipgvMYKS&#10;KtVsTVYy49obrKSAnD0jkBHICGQEMgIZgTaEAOrBz9paiVgSp2/jBFgwqmJGq/5WXI+zM6InBrlb&#10;ZfViEHBX53FhGgEfGB4XKBVfbM4wiVFGR3wFVQKFajpwuhArBkfTzc3rg1MK3yExWCebAMOlktEU&#10;KU0ABqCRA13h+B0iLDKpR2DzlKRGuZlCiNKRSoMWZjOEnwnhnOLdIyMoOqMR81//+tcm9JpsjKGn&#10;ijRPgfJcqR88Iv3riLCpxT/4wQ+Yj/zNzKFlIugTX2eddcI3RhpORAwmJp0J2yYipDtYwrrBtlCv&#10;8rKaEg6Qy1MSEvVVnCEcQxc84twaPkXMIyYCiKwcZVmtn/70p1a3Nfik9HIJKx9OAmniaQHIcccd&#10;x0ozbmHNqFdeeYWV5gYxSsBlqdQokXueqTyeKJN4Wo9N0L37yuORJWQEMgIZgYxARiAj0IYQQJos&#10;kLLJJpugKlbRCe6Pcorh48wDJByxxSfK03K1w+wc2NN+++3HCR3Lxuas/8MNJnq9XQ0+2BLKqCMu&#10;H9QSnWQMYdbsJP77poAivIrmEGJyA8XMaLW4jfT2KjCawl+eJ7sliYIsx5m2gWczEJM31dFgAEf4&#10;F198kc1BGUsPcSKip1I4xVtLh/MJk87KNiYhQ8/k1ahFM8r9gCzofFRHII3TsCkp4OHR845oG3NC&#10;eP1rvZ0QpbvcEBS4rA5kTCVVivLqSM9mQCQj4UQ5hCnDVyfkGF4y4cNQCi8mkQaW3DtmilvGmDPh&#10;wz01XPEB1WzGJQ8GTcJJKbJTSYx4g0m8ldwyAyceFdP44WPujucqUjKVwGUswUMui1o4ooLN0KRS&#10;Wd6bp1EpeVlORiAjkBHICGQEMgKtHAE0hEeK/lPERNe8Sar8rDGXL33pS9xjrNMS+gdbWTV1oYDV&#10;2+njsMI7lofcBcumRtgo8W+l9EnSIoCo6uc1QgAHAxX6uFFaXJsFgA5zANcNzQjg7GFtH35WLBgx&#10;xjPCcEmcDklsNjdvoIb/GpsxcIJRotsKQm8tXMP4UHfaAsceAIDS12wtHQowCECEkwZQFYGIMrxc&#10;rCMEfwIZRryGlMVS4bnEH4YBZ3DCw2OZpuDg5ljAEAE3ckA9HeX+TTiTUx5uhpJYc5JAMQ5C5HOE&#10;Yy0pi4VkGSiPjXEd9670JH3kI4w5/7L2xCsx6tKMohtnAY4bnWwCsNiEgLXk4LbEfUjpFhoy34JV&#10;5/ZxFjIVg70CPUu3umpBUjYoIcs9GpfY0jGbntrSJWT5GYGMQEYgI5ARyAi0HgSizx2l0mvJI4Wf&#10;A85i2RYBLs96WrmmIF8oYXKGaVHlsTxMzd6ztnxaa621kHE2gXmhesPxTVeDCeJNyQWlIvokf/no&#10;n1UQL51TTz2VAxUcUDa8m1ZRFjvp6KOPdolrE78UvdLCiLA5opCUJnHVgLd5GsJBNeV15pzOIOCi&#10;g05SRnE2J4iCWCqKFgkr3jKw4veFszev0KbkgjyLxORz+DCP+E3xMdPxbX0h6KG9fJnS+vuGoDhZ&#10;+Ze7TvkEco9TQikFmlJ6SgMWj6V/AQUN9lD79u2ZcSi2IS6k2/QFCdBzMzCYLJSUBlXngRarkDav&#10;3KRAeSDuVLwj9LGztHfHwInHAyzMazdIQBZWAij8y5CCHkOBNSCBJ4oZl2QS6IhXL6qZLq2iQGkV&#10;q3ysgQhUF/VVxdJFxYIlxdLqeq9XUVNXVNXVF5wFdQjET9jPZuJLi/ramoZfbVErdVF4JxvSVBV1&#10;fkvr65bW1S+tK5bWFktriiXVxdLFRdWSosrydvXv1hXzi/qFRW3Nv4XLbgywvnSqK+privrQZ2Ex&#10;e2ExdWkxvbaYW1+7sK5q6YL6YmF9sbi+WFqmmlxL62r9qurrZEz6CoREkqlZXbhau7T0U0KpuNKv&#10;oUgjkDW1pV99rfXtvJENlfzXuUGelc78eIg2/OoXFbWLi9pFUlRX+fRz8VRWSGuAYlFN9eK66iW1&#10;1VV1S2rqF9WXZOqSUHeBmlKhASyESzHzaopFy/01XJWg8Y+ey/lVF/OX+yuKGdaHaMhi5tsS2lX5&#10;FlfVlRQv/dScQl5/lVT3Jf/Gh4Llv1KaAFg960vtlDHb6tpiQUnHpUuKBdV1i2qrausWFnXvFLXz&#10;/p+9LwGPosrajuP3jTP6zTh+M+MyIy644TLquIOCgIiAiKCAioAo+74LImIUkFFBUBFEQgyrgQAJ&#10;CYR9CxBCQvZ9606n0+l976ru6lrO/1bd0PaE9p9/BI3/PNznpHLr1q17zj3nVvd77j23mtBBEL7T&#10;1K+170kUSAgTJyiBsABFYcAEReJVw+DjXZZQGSoCH3DDYAsgLFclARVC6gj7fuRgYOECLCBKCvqB&#10;wQhDa4MkjBbYsJRVo9lJaSLF6cOuP00Q9FH2k8AJISmIBlFZIzQC7jCoQJBRVGA06F5DCGgZP9/p&#10;p1AARYImIewqUQCPApSHQQndqwpUdYg3b4dFQVUqZIB0WnMyG1Y8YfyoGgPBhnhC1H8ebYTAJBII&#10;gws9DqsDxsUqqe2gYVWHqK82hEGMP0Qt836UYoxBAh581UdBDONRA2nsmaW0W5lOtIIoa3xvGR66&#10;wmMrE7QHOaANlS9Mokggdaiw512zC6QQoFlmDlUDmq6QgYDq3z8RnjCQ+hConfXB1n584lBARhG0&#10;cSm1qQYiyBrQCXgKQAZzrHAIMB+NkA9MguNBh4Co9vP4BMBTYKfT6bC1GIgbWzQhCUJigLsRf63X&#10;65m2UO3iAiXWTdY48ugsACwCXSAGflsK8A1LAiUlJZGJYORxCXFN8F3wPhm8xAYv3gEcZi1c+LFV&#10;74BewREBXbAOIpQAxuGgMNvhZTt4FShWdBBED11hPzZi2BMSEhC5f+FixGwByoEwiILH79xBOQjP&#10;B2u2Fx12gYpYhAysBs3AiEOGDMFYwiR+zNZ+dCF0ApcLxoKusGKBDShYGMCaBAL2IQ9kwwoKGmcv&#10;I2L6wX4L7EqBYNBP5A27P1qAVjcybxKFsAsWUeAB4LedsfCGn4sAd/xuGvsVBwB/PGtwCyAqtjhg&#10;fQ7LS/CcoNJWDbbt6a+vaFv+l7i3lQaAlDmZD2D7uxAUwlj8UqFTgMPXvU0juwqqyKnhSoAUEIM3&#10;OKIO+/LXwIP6/a5ionPlLfBDAP4jn0QeWcU+KhBSe8ru0LAYEAr7D6QDCsNhADBRQYjqWgC0AM+L&#10;ARVHBIAlRbWUcWV3wRVo5Q2wq6xRFWWd8wngFqAl9QMESQSclcFLxVZh4tEVtTtMLHwHgs7BJbXv&#10;IHQc8rMuqNAmDHytkSYk7m3RhgqMNHwKtK0CWPQAXpCH3BTwkoD1RXhLArwQyKHCSq+Ho5jE+SlC&#10;fIAi5HQQyONUye+igFMlzkVu3z+Rx0+MVLPAGeBUfK1iN2gHimNd1HqpwXYUaWqD+mVg/e8J2mOk&#10;uQ6wjwYXNYTIKml4VmUQoiDcQRW2g0uAAoIE4uAohGW4C4DPjDQlMxNFlKYCUK+gOTUyblV4tTWn&#10;QM1B0vvI4VfJxpEVFCSroBIGJzrGCKNOJVkzh10bZGCgup7wIyR4OQC7QV7DtVrHkWMeiDrIMNiA&#10;xgH00QRrjkF2n0B+oH5NeSjxkOwkwQ1zok0FNyn4B9tCcrVNdXDDXEKAROB+mB0DTB2pQQxeAHyM&#10;stakaklQqyJmGJWZ0xrWeg6NBeUQfErAfILXBbEgATA1M5/qt8PZDsLZhgNxbtAiw8zZYtyIcyCG&#10;wiKCgFXfWbWOrHAxCY8G9KXNCGgQvuUhQ15VbOvnGj6I+lBDsarOFHIriuOcc6PqBPpnYx8qYkRW&#10;9NcBPcFdgSvGkVuQvQqepEupTTUQATKQQqfTYXIcW0MB9xCWjmAMhtBxCTAnkv9J5Y1MlWJVAC9x&#10;RMAM5MGuUUzBIxodc6yMO/BgtOQXLlKr1tBZSAK3AKgTc/TQBsKZ2KQ/QCgSOAKH4oWg+KFaQHXI&#10;dnFD1CEAvqaAr5FY71ACGIs5brDDZHdkYQMVDh8+jOUBpii8eghoFFHzFzFwiAkAFbGO4xTeEtYn&#10;8O4jmAYJlgIKjnBENfyI2NGjR7HmhFAiZBDSwxq5iEd0nHlFaBOxQNhsgdGCrSfQA17BBIcg8rPJ&#10;2OUACeG0YdMvrkIq2Ct60eLCpYJyYK9IOxioWNnC2AA7JLxxCOMnYjJUw2jBs4YtF9hXjGWnyMCO&#10;tNDmmUWL2lyESwK0iQawPMCLmDJVp2hFgGYVYWvf6RE4xDDSuaOKss8Rm2FnR0HBZL02Xw8MDqgl&#10;aYSJcW0OFzBBA5O4teUmwCBwBGmXVBzBCLAKUAfgpKUEeI1Xwe8PJaCPmITnE6RK0uITiEA9YYIb&#10;0AJYgFmiCTg9qKF0AHVeVOAeqcsdgGUq8GGkgqMI4SJuUdE9PgiiJPgeWWmegbomgmUSXtVGi5eA&#10;j3iNMU6BuKLv/X/Kt2AsBqj/9REcVD1ApWziG6xRhO80WPkctQB9zLdLqlsWk76vHcGezCSYP1dU&#10;yIq5dBgXPQoDN/vRxRYsrPlMEWiIDORAfeBb5KE4CKQOiRA+3wV1HGLJBw4TyRzJbpLsakUGSVEd&#10;GZxiZPrwH4NVHYkaKMZwEQB6RcyxQzz0BwA4zMlhnyKp7BQNwKrrWugyGMJPgP1UewCsK6oVMS7U&#10;AYJMCxfNg1QXzPCrpgDVLT4fmkAMBdYXgNnZGoVqQ1UGERAeYqN9NnAhhQSwD/jrCZInRN4geTny&#10;BvDtpZHqUmBgYcYcHHEXDngkMATVk3OdUvXD8ioI1xQGDw03efkWT9LX4rJFfDfGHYNTlECq43uO&#10;WAlbvjn/CNXHpHODQRVFfZYZqctD6Bfz0jmsaoTJAyWrbpUmAFu2gXOMTItCYHNFXVGBpoBuRPKI&#10;kh++8qXUthoAkIkAPUgCkAU0h+h1gJQI4EId5Fuh5p9I7MhqBAAU4uKBJZk8+A1hxMMwkSAJfIJo&#10;sS9cmFZ6QOMYpEwYhJ9DBkBIlIA1EmMHFwE/R4WQcEz7Qs5oSHjh8rAWIAaQb3RPAX7hGYAdVAHx&#10;cAl8cQrZoC7ICbAJd+oirlgwSdBrMIr0HYXoPkA3HCOsCiCDU8gDqZCYH4MwKoToIDHxcDtzqi6W&#10;ctAgY8QahA8HzcCRxWISWOM0wg6nqAnlIGH5BKtfMNzFEoO1A0MgRbcJDwkPEZMHLhTUgkELM0Fs&#10;VhOF2EAA/WCTP1NsdHeim2qT/LkfJWkT5peYtqEG1OldICogDzXhO9quHREcoKEnBsRwBKnoTTsi&#10;w65iopPNdQrkQqyDjPlCcuOIb3ysDKjf++cmXzGdqOEqPBO87AnIVqAvDYAxEKRBVAZn0Lg6DQsI&#10;xKZtwUAN/dFYgitaPIeSgAjxZgatKHJkTg1wpRq8BMyu4kDcgGrARgKAG+uHtrTAfBtcV5E1eAKx&#10;aP1XXCoiFdWJWtHPJugRXKU6KyjlNbSKOVqguaC6poIYFixjqPKigwj7QCBNSOHxJaoCNydHLrg0&#10;asyJ2i+ta4iDQfSMNmmL/5rC7f/qaDu3bGNT0Ssj5vUwkIZPIxSiOUYArOfISUY3Of0A3VCFpgtk&#10;xaADSFbzUmR8zYHYqgk8IYblzz+ivkaAwCBMrQPRqsRbSYXd6gACVveGiHOSZIIs6voQ0CICvqAd&#10;P8lAr14SvZjjR1gM0KKKfWFZzUwBCIYAH6gfHYE1YHlYwqWROkDwd24gYpBAaSGqJ8INbpzholaC&#10;Qszht4xMNbQNcTqIZJK0uXuMIgf8BkxS+3hyceQMw5dxhdQ2mJeBGWsQ7oBAapmoujgIbCLRg+Up&#10;v+qBoNwX5duBL3wZzFWJCIeBP6GxRmMgtTtsxMLuMI3mJosYfxIvSng7hgfz9tSEqXZYSR3bamWM&#10;HvaQIPiKU8ICIL02ww8XC2MJVxlBO1rYHtwaVITIWAAB4RmG6VXPRiPtgUGjWtOaoC3yIZLpnx+Y&#10;yCnEAEVOtc8EKANeiuora/FtfhadBjdHIKcMc7asPcFTVvlrIqgW1FaTtHUUeGfqKQrtqn7x9DlF&#10;dcVAO8OIQo8vpbbWAKAKADgwFJt8x0c0wB2wJ1AMwy+AMMAsDLb81MKCO1iALyAVEhOAwUzkGXcm&#10;TysIdoGCMUatGmGMIoXRpwyPQyeQDQmXkH4iTAcuUAusg/aBc5Fn7NiRiQf5YUSURKRFBjaNPr2Q&#10;PGRg7MAIAiCx8YBTZJCQgYRIyIAR5GQZ3AVdQZKfQjmMdaRfOIUAOEZKWIZJDhmYSBCelaNyq5oX&#10;5ZRpg9kCvMCUyckyjAX0E5ETYkBFkdOLIsOFN9L5jxfexqUW/n/UQBBxGgxJYXaXP+MTdhOdIq6Q&#10;yEzUTGQguY6oOoqM+NkWIh0C9bB8SlSmUIlCRUSl+F11jaq0SwBtepBMe2Upi4Qy4k0U8MgBT5Cz&#10;8XyTKLhACu8mzquCZp8WQ+MG8PGSZKZwDUllGlOgNpcKxjgLAX8G7RTykABsBrSmTuzi6WYU8QZU&#10;h0CW4I4g9iN4zidA2IQc5sWQH8H0mJLmOS/ntwd9VsHfLHHNCmcG0sJqQLPM6cjdQHYLmZxU76Zy&#10;MzWArFTvoDoXVXupyk8VHJV7qdFDDU6pzilWesRSv1zKU1mQSp3Bap9cHyAjTw63FDA55JoaKi6g&#10;BiOZmsluJZddbLbJ1WbKNdIxPRUZf4CaqEijQiMVNKqUb1CpolmoNIfLLOESS7jIJhbYxHy7lOeQ&#10;Ss0Co5LmULEpCCpq4kGH9dKRGjpVRkVlpNOTwwXXJyCRWd2xoTgDiisgeTnZz4k8Fw6BAFRBmNHW&#10;JrURf+QG+ciFUBptptvlJ6ufLAFq5qkZGz60j1eAPrsi1Xv52nqH5UxT6KCesk0q5ZjojJHyjJTb&#10;SHka7dDRMQtVc+QQFQ/vdboxBxdqNpGzXnKYyeSlOoGKJXcxVubppJ4OVFF1BZWW0dlSyi6knHwq&#10;zKXqXNLtoLP7qDCPKuskg4W32728za2YXdTgozqOKkNUHqKaADXZwx6jP1zvCdt0flvAbKVKG+U5&#10;KUew59OZctpTTKXFVIj2qyi/hsp0+EmikMPI8SfJVEhKZZj0Qc3zwLONTTd15G0mbz2JGPsYmFZS&#10;rCHOG+RkuZjoDNExoiwi5E1QpsegmIvJXEO2OnLqyNdIQRNJVoXsshqN1sw7g9Yisp4hbyUJzaJg&#10;DgUNQrhB4WvJW0r2QmoqIkM5GerIYKCaBlnXoJgbyW0iwULk0Bwi+AR+jgLYWQBXFIszmu+lztd7&#10;xIBdDjoQrkOSk2QbnilZNIrhBomqYhKeXIXKJG0MB6jUSyUuKnZQcYCqfFTtoVo31dlJZyZ9MzWA&#10;GlRqbCKThax2ciCizSbZrSFblao3UxaZ9pFpN5n2k+k4mXLIlEG6Y1RbRGd0yl4/PmEQ/QWPEB7O&#10;pfQL0ADwCCAbEgNNMSUCxvmJMFQ0OwA3BqaiCyMgLrrw4sqDjp/PF+xiFjKI1wrEQciLqB8A/OjW&#10;WOPgeL6BYDUmJOojoQ47IgOnKlpjF5JHm4wLmgWABaQFX+RZm7jErkZYRLBwpASZSP3owgvMgy9T&#10;Do6R9lsJAxa4Gg3DWQlm6i+Qe+T2aI7QFVQEjpGr52cgakTa86/+EkoeuueXIMUlGX5+DQAA+tXI&#10;YISXNFUYPi/ST6w3zautXFRPD9coD1SId5eG25eEbyqV21VQuypqV05/KqP/LaHfF9OVhfRf+RR3&#10;luLyKE6U4yT5V5J0uSz/WpF/Q/KVpPwOpFNubBSesHhHuawrvY0HffqiQEO1T19jrzvrqMl3VOW7&#10;ygq8hUWBvBLudGkwu8xxYpvx8LrKA58VHfio9PjSqpxv6vO36gp2uSqOeapO+nT5fFNl2GaUfQC3&#10;EBo4v4WCCNSQRLblGEdATjcmNzFDq85TYoo7pAQDIudxNTU5DQZLXZWlotBSnmMvO+muyPJVZhUd&#10;zTpyNHNzVvLqgnWr6r5KaPokqXH++vrp69x9vnX32uB+bovnmRRv11Rv53Rfp3R/xzS6didds42u&#10;3Er/vZ3iUikug+L2UNzO/AmZ5fOy6ladqNydebggcWXDBxPsU/q5u/Y29x5gGPxa9ZA3yvoPL+80&#10;WH/r87are/jbD/bGpFtfC9zyqh908yu+mwZ72w3y3DjQDfr7M+IDz4j39RDv7ind/px0ay/5pt5y&#10;uz7KXX3pzudVuqMP3d5bua2X3P45CfTIM74nugW7dhX6PxcY91bzJ59V7jpy9ow+2yKWWcUKm1jt&#10;kOpdUpNHsnglh09yWyUjyCI2msOGZqHBFNKDmoI6h1xnDVebgiUGLq+BzzaEThqlkyblZG1of4V9&#10;y5nSpZl731+79uP3Fm97a1bxS5MdHUZY7nrTeseb1tvesrYfabt5lO2m0XZQp3hp0Fe293fmJh7Y&#10;uH33p+mbPtm16pu0z7bPn2Gfu8g2ObFuyN7M3nnzuxm69Qr+8UWK6+W5tWfghmek/3maftWJLnuM&#10;rnhY+sPfhes6NT3bp77vqJKh756c8nHmws9SVn+6efOS9Tv67awekFE/KFM3Mr32nY1FXy49um32&#10;zoNjN+z5MnHb6n1fratesMk0Ia3gzeMJI8tHjjM+3VG66knlCjTegy7vI//uRb7dS477X7Z06l64&#10;6fXSwlkV/Me14fVWT6rVteGUc+kaS+LbjqTJ9XunV5Qurq5dWVqQkH1ix6nTWcVPu3WPuU0P+T3d&#10;A9x4q2V1wamjW1eXffZ2Q8LrDUlv6LaO0e+eWn90bm3uB7Ul/6irXFpzODNrRe7GYTUr+1SvHpLz&#10;7YyDm+Yf3jzvxFfDDq0YlLOkd/WCbpY5XT0znnNPG2Cd9qpp1GtNk0c0fjBZ9018WeZXOYUp+xsP&#10;bndkb2o6tNd0JLP52G7Lyd22nF2OvF3O/DRXYZqzPttjOO035XDW05ztpN921GPZ72ze45AXxSR9&#10;aG5dcE5NaE5F8O2i4Oy84Kzs4MxTwZmH+YkH+Yn7+Mm7+Smpwakp/Izk4Iwt/MwUx4Jt9gU7bB9m&#10;OD7e61yxz/bF7sblqfWfjDOsGtK0qqdl1SP2Vfc5V/3NqWY62Va97PlqijNxqe3T7Y5Z5cEvREwz&#10;YHUBsxGX0i9JA9HQBnLhFMglUhjJ/HQiAwufD3tjsoNggKUxL/2IwuhuRt8OIAl8B0Y4AutBNmA9&#10;LAygDitnlZFnqwXR915IHvJE6yGieXBnMiCDOjhCQrYegDq4xBJjHbnrQiRh96KDaDnSDlpmCSFV&#10;uMTKIQzySFAUSlgXcBcySLh6ce0VEQYZCMNOoQoIAJ3AHIwpEwZXozXDKkf3iJX86CN6F/NeJkaE&#10;HU6ZbCiBzJpiWhZgmLQxG2mTwvuvaRO2l5i2uQZC5AsgFhybMcN1JcZZZ4zPVNteqqwd7qZH7PL9&#10;5nAHY+hmQ+gGo3RdM11npRuM/D2N/F2GYHs9366Ov7aG/0MVd1UlfwW5riHXn8j9Z3JfR+6/krsd&#10;eW4BGfk4s/tmp2mAv3YJX76TLzvJlef6K3LsRYccBYcdOUfcWUc8B4/49hwN7DoW2HE8vCfFvzvJ&#10;lv6lKXNF8+FV1pMbbNk7raf2OAoyXEV7PeXH/HVneWNVyNYkup2YCPFwAZAvyPtDQS4sRNwCiyA5&#10;tZfitPgEWFfg/fAkQgZjoK7OV17sLDjlzD3kPZMZyM0Q8jKqDmYeP/Tdhqwvl5cu+sQ67zN+0vLg&#10;4OW+Xqvle79W7kmgu9bTbd/Rzdvpr6l0/S44BMK9Kdyd3/lv3uy97jvPNSmBq1NDV6dLV6c3PL+/&#10;+bUs56ys5i8y83clbDrz4bzK6SMaenUPDO7nHjvUPHWMaeRoS8/XvO17iVc9Rb/uHpsu70m/epYu&#10;60Fxz1Bcd4rrRnFdVWr/GN3yGLV7nK7vSH/sRFc/RVd1pt90pv/pRld1pSufpt92UU+vQMtPqvTb&#10;O+Vr7qAbbqJb29Hj9/uHDjV9vtaYcbq5NniwXjiiF04YxbxmqcQq1zgUvZMam+V6kEmqaxJrjeEa&#10;Q6gK1BCsNFOBUcqpDx2r4jLLA6nlfEpleFu1lFJFmyqDXxTUzT9wYNaqlR9OnpHSc3Dlfb0Cf+kh&#10;Xd9D+lNP+eredOULdPmLdNkAinuZrhtJnd+3zNic+u3+mQfS+51c2zd34dj8t+PjRxrmzjGN/Vz3&#10;fPLRhw58ckd+/7ubbv+77/d/M913r/3WDtwf2iuXtaO46ynuT/Jv/jd89U38Qw84nupd3f+trIkz&#10;U/4xe836aUv3jFt87P4vGh5IaH4k2d11m/elRPOEhaULxhz8ZMD27fMSEz888tHy5rHfevumFz51&#10;5pPH9E897rrqz67fXu/77xu5uNu4y+52/+6B5lsfqXv00fLu95xKfC63dMxZer+EEkxiqjm86bD8&#10;j49Dn/VWvuriSHu2sXKE0fh2XcmivNMJZ3L3lff1mB7nvbcS3UM0kKQVdUU5KatsSyaGVnQOftUt&#10;sO45T3J/Z8ZrtqNvmU+PM52dZN29pmBR5s4XSpO6VG4YdDp55t7kBXs2zTv45YCDy3rmLXzc+Pa9&#10;wuQONOZBGvUkjewR7vow9XuKxvUNLRttzYgvq1h3yLM7mY6v9R/eHjiawmelhLKTw7lbpIJNSslG&#10;Ktvor9jFV6eH9RlyU7rcvDNs+o43JvkbEvzh8THJRKOMNFJPI6vozWIakUdvZNPwEzT8AL2yn17J&#10;oFfT6LWt9PpmGppEwxNp+E6akEoTU2nyHppzhOKP0sJ9oQW7PHOH+eL7cfEPh+P/QvFXUvxvKP5q&#10;iv8zxV8XHt/RN+9N+9hl7t4nhOkcVhYxE4Gop0upTTUAABVBRhGQAokYgmN4E0AGwCoCu35SecEF&#10;8oAd8CNSBNChHKkVa8CoViU/+pS1H32M2RQqQLwfAoAxb7mQwkgHwRSJNXW+HlAOkSKVL4TjD92L&#10;9iHA+azPZ8p02Kqdi66xmFyYHhjrVoKx+j90Vytpf8Qp2LEEFtG3tzqNvhSdjxg3urBt8z5d2/K/&#10;xL2tNKAGCsPNVz19YwM3q0Z42k0DXMERJLxO/GDR1y/o7cF5uwS5p0Sxs6w8xQmdA0JHX+gRd/Bv&#10;ztAdtuBN1tBfLKFrrcH21uBtttDt9tBdTuFel3C/W3gQRNwgck8n89ekP0J15aSrIEOeGlzQWED6&#10;fKrMp6ICNSTkeD4dLKB9BZSWSbvSaM9WOrSVTqQqp/dJp47xWVly7WGp9rhUny0YCkNN1UGzgbOa&#10;Obvd4fU4fV53wO/luYCA/dJhLBIgfKhZkGyiuvn1e58g4JO9TnJ6yWIlfT1VFlHJSSo6RMUHqGRf&#10;0/HduVmbk3M/W6F/7xNh6jIavoyeW0qPfsP3T+T7rQ/12SL03BnuniF2yZQ67pOeyJQ6Z4Se2Mk/&#10;kOK7Y6f/lvTgTZliu/1002FP36Pci1niq8eEcXsdC7aWr0w4tPWLHXu/WV6Qsjb3WOrJ3ENZhw6e&#10;+mZbwcxVVa8s0d8+mItJ7V8Xbh0SuuW14M2v8je9wt04yA/660Dfi72UF3opvftQj+fp6ReoUz96&#10;9EV6pD/d86ICuruf3OEF6c7nw3f0EW7vHQL9boD5ur7izV3otvuow130bDf/jNnc6m/lEi6ljE+t&#10;DO2pCx9tkE6bqNhCFTaqxf4DBzXayWBTI6b0FjVcpL5ZQdxIfjNl6+lglZRWFk4ukzZV0PpKWp/r&#10;3Vzk+Lqy4eOzuQu3Ja94+4Md3YcX39LL3O3Z0NPPCZ36iA/3k+99mdq/Qu2G0F+H0h9fpS7zLfO3&#10;JqUdG1iy/87GxDsdHz7rnT4mff6+bZ/krVqjm52kH7Q+r+fm1N5pa/sf+Lx/1Vv9dIN6W7s/E3iw&#10;i3DX48I9j3APPeTreDMNejA8om/j3DEnv5qxJWPmstIJ71pGz+D7vWfuvdTfYwN1S6Pu26nX6sBL&#10;8+sHj8tPm5GctCBv0Qr+rS3U/XD13yqW3O782+1y3IMU9xDFPUFxT1NcT4rry1/zsq3DIONjj6et&#10;fDH19Lhk93tbPd8eMR3KcezbGEqaIa5+itY+SPsf4xoHBpwTLVVzC898kZefWrW2VDer3tLDGXpU&#10;ppel8HJ9SUH6Gv/yqfT5S7RyIH3zCiW9riSP4HaOcmaMtWWO9x2e1PDl6rPjck6Prs//qLBg08Hs&#10;relH1u9OGrNjzZBjn/Wqfb8TN+dxmtKFJvWhiQPlZ3vQoD40bTCtGkdHFrgaV1VRchZlZNKR7+j4&#10;Zjq5mXI2UP56KkmkinVUmUD6XdSUTtYMcqeTdzt5N5MrkexrSPgwJlnE2SZxll6cWS3OKBGn54Wn&#10;ZotTT4SnHAyP3R8elyGO2ylO3CpO2iROSZSmJkhTk2n8FmlcsjA5TZ6zlz7YJy/a5X0/xfLODMf4&#10;4Z7xXfnxt4vj/0Djf0fq8VpFzdxP84bQqH9QlywaF2I+Ad7ddSn9AjQASAL0DeAWgTAAOBG5kMcl&#10;pJ8NuUS4IwPPAE5JRBhkfiJkh2bBDn1kCXmmDQjAPCec4hKTBIXIQyeRKWmUR8SOlvZH55lDxm4H&#10;r4j3FvGTUAIBUCFSgjyrCY2xSz+a+/k3ondskLBLjBHjiN0nSBGOyOAqMxyOTJOs5PxmL6QEjNA+&#10;EjIsMRPgGBkz0FIrbcCO6AgSq3whAkTfi9YivNhYgkiogEJsU0ccFxtO7JaIfnAVedyLyshHN3gp&#10;f0kDbaEBvNIQocjYH4j3i8nS27I8zMvPd9HHRmmlhzbYKckYSrBJW+3izibfNpNvpxBOAIWEtcHQ&#10;NyA+uIbjvwaJwuaYxMu5QblAkMoRyyyHsCEA79XUXq8Y4BU/J3n9Ybc36HBxNoffYvOZrZLZFpM4&#10;r4P3OUMBtxj0ydjvi3dM4qXvivp5EzP9oC61XbiK+qrHkMjxYbx21R8A+Rr0rsY6e3Nls71A582u&#10;5o5WCPtLxL0NyuaYZAx/HZPMwhZzcKuFS7X4Mq3uY1Zbjs1aaDOXeHR6Z1Olw15o9Z5tcBdWNdeU&#10;1FrPlvnW7g7/W5S4k4tJC9Ns8dv90xKCL7/PPTk6fO9AurEH/e5R6tDZ3/5xU4cnrA91FB+4T7nv&#10;bu+zLzgnzBdSy7877kgtVg5WyHnVfKM+6DPIznrAf67aJmAjRYOXDG7SuagGuyhAJtLbqMQdPObn&#10;MhyBHRXe5EzLhiRdwo76T3cZN6Y1HlufU7Tim6JF43IWdzu57P5T8Q/njelS1a2f86+vhX/7Ov1+&#10;qHzH0HDHYaF2wzzd3quctWFrwu5ZGVv6H1nc79To0XkD3/1y0ba1X+StW+ddsZrmLqGJ7/IT53tn&#10;LPQM25o98MD6npUTnvI+/rh4fcfgtT28977k7voO9/xH4QVLHPumnKgftNrTZ16o+2jvk680DX+9&#10;vP8kwxOLfR3W0J2J9MhKpeeHvoGzrfHxWbPeKZqwSD/pu6qxJd+96hz2vHhzT7psLP1qmHLZ81Lc&#10;k8JljwZ/9Sh3xVPcVd0Cvx+27525y/I+fYNWjKQ1CQ2bc3M27S1Zs6RpU1fHmo62r7sEkl+iA+Pp&#10;9Gxf2YI63T+KtpzSvVfn6e2jjiF6w+vcXJ9bcXS17btptOYNWjucEoZR4jBKGkobQUOUza/TxhnC&#10;t9M866ZZ188xJcfXb11UtPGDUwnvrn5v4/xZe0aPrRgzXJg5kOb0pUl9Q8NedD77ovuFIcKQMTR+&#10;irB4jnH3x2etm47SvkOunDTuTLqSm0Fn0ihvh1y0M1ydLhj2ypZdinkPNR8m81GyHlSsu0T7JsGx&#10;jvctDHILguFZIZocpkkiTRVppkRzG2iijibW0qQyeWKRNClPnJQdnnQyPDFLnHBcnHRYnrpPmZ4u&#10;z0iRpm8KT0sKTdkXnJ6hjNlFI3bTpCO0ICe8qDAwu8Q3ar1n1NLA2LHCxO7y9DuVOdeL7/459P61&#10;fPxd9OEDvi9ekKdMFG7bH36VsJHfi+ihf8J6P/jMXrrwf9UA0ARgBUMcLIwE1aMhRjQYidkSKkRa&#10;QAXApZjVfoZCiBHhgg925JlskcI2ybCvGMa6beX5pekHmoFIzFIR/bTh+IkMj2iRopUWqfBzZlo9&#10;gNGy/Zxi/Fu8hj70b1W/VPk/RgNYJFDflKN+B9j40LRAcJDZPcNI8XZhv0i5AuV5w6eDSrGgVAZC&#10;5UFs/ZWzW0g6ReJJkBI+ASLxbEwKSdWCWB8ON2IPpRxyq+9QgU+Al7jzQZnjpQAnApJ7fUG3h3e5&#10;QbLbG5N8ThvI77JzHmfQ5w75PULAG+Z8mEyJmfDdGDMB/od8fhDv8XJuT8Dl9jtdIMXtlDy2oN8S&#10;4BsdYp1VqWyi0kYqdtHZmIR9kj9AxwN0MqCcCUj5XLiUC1bzvI7nDJLDKXrNIUHPyzUuWWfxWw22&#10;YL2RTun/PcqpoZhUZKJcA6Xn0cebacQCemYU3defbuxGD/WkuzsLd3fiH3yM7u9A99/p6dXHPmku&#10;n1aemuXcXUoHKul0jVClC1l0YmNduMIh12HvNKfukW4KkiFA9T6qBTVLeZbgEYd3u8P9bZN7Tb71&#10;qx0NK76uXLa1eklyTdL6omOfp5fGf1Q6b8iZ+M7Hlzx4ZM5jBW92re/Sz93uVenK1+mPQ5W7NJ/g&#10;9iHUbbZr0pe5y9ZvSFy1OPn9RWnjVu0emrzi0xOrVtd+vYFfupbeXiKNnRUYP9U7dRr/5qLm4YmH&#10;h2a//6r9mZfEG/sL1w7y3jXM8eSH9omfuFYu1J0ev8/0wgp/t7mhTuN8jw41vzqyvtf05r9/FGi/&#10;mm5aS/evpG6L+X7z3DM/Kx6zuPaNpU1vba8YWbx+iHXwAO6GAVLcaO43QwO/fiFwedfAZU8E4jrx&#10;/9UtdEVP4bev75309vKDH7+lfDqSVnxdm5idl7S/evVyW8oQz8YBng0DwqnD6fAEOj7VdWpmWd6c&#10;7FX7it6psA/mqK9E09zOlKpTVfu/sCZNojUjVFo7gta9QUnDacMwkLJpmJQ4mU+Y7F071ZU4275h&#10;fmPSe2Wr5+Qsn7Z53sI1729e9l75smnSF6/R8udo4bPyO8+Hhr3mfvNNcfQkmjhTnj/PlrS0PH9T&#10;rnNfdnPeXnd+plSQSQVpVJhCZSlSfZpo2qNY08mSSeYjZDlGtkNkS5edW0TXt0JgiRD8QJDmCjRV&#10;oIkCTRZouqDMivgE5cqkYnlynjj5tDj5VHgKHIJj8uSjNH0/zdhNs3YoM7+TZmwSZmTws1OlCTtp&#10;1C6aflBZfCK49IxvQa538hbfqOXc2PGhic9K0zvIc/4ivntdaMEN/Aft6YMOvmU9pKlvBe/dFXqT&#10;FDdeZ4rPgv+YD9KfvyNA/ZghjfAF8EFJ5BS4I/o0Uh4zA8wSjVOi8zHr/3SF0fANUiGBFzv+dEz/&#10;ZcuaIKokLF3SzzlNtATptzJQtBEjNX/mTLRI0fmfWQzGrs0F+BG9vvz3P+KmS7f8B2gAr/7giMdr&#10;1PEWlUBoml94xeybY6TFHGeUZafb2aivK2vS11kMTeYGk6PJbtSXMWrUlYIM9SWMGusqYxJuV6m2&#10;oqG2qqGm1lBTb6jRG6obDLV1OGWkr64B6aqqVaqri0lNhnqQqVEHajbqGZmbGvC64ZgJL02OmSzG&#10;JnOjEdRsaDQ1GJr0DUadHmSpq2mur27UV+obKmoby6uaSspMRSWmotr6yphkNFTEpP/D3ndARZVl&#10;a/fr97+Z6ZnpNieigpgIAubQbQfbtoM5a5uRnHOoKoosqKgYUEREDGQQRFQEDCBKRpIkyTlUUVDx&#10;pv1vhhmW/z/YT3ro0enlWd+qdbmcu88++5669X33pLrmzLrmp3VNWfVN2fVNOQ2NBQ0NhYi2qprW&#10;uvKmlsL69pya1sKKhpfFFU0FJZ3P6qpHhPzqymHR2VzZ3cWvroeou5SFt/DrAyIcODThc1J1CShq&#10;U4rq4lmz6FlylLoi7/uv2o1MeyKzkx+13UdNUAlpVXROrayiXvayRpaHy8v0Qa0IGqTQKIMGGbwS&#10;khV90jIRnS4lEmXSUJHkTIfwRFGPb2KTT0iV941Sr5Dc0FNJmU6naowMa/W/L7RZ9oi96K7x8rJd&#10;3zSu2NintJMZtwcm72Hm7SWW7peq74QvjWE3W2DhU+3i/tzd/rmvRZm/caOHf7NfsODYTdo9hLb0&#10;ERma9xrvF1vtpk13gp1LrUvsOXbFOif+TFuBsmXHQrOG73xKz/uU3HV8UrU7rPdLD+lCG2K+iVBL&#10;n/eTRdtKp55ZPqIpZ+kpgaB6hlniK/vWXbzzUuuG053rznduTSjeUxS4t3X9gb4pR2QfmXRPPdQ1&#10;YXvXZz/0/HG14OM1kv/6gfp4Pfz3kSdHXK/EnLLtPmEmPBn46tLjyrDUzuDL0iQXcbS5MNaAvGsI&#10;qUaQot9536Ao1fSpV2yWc0m7oQT0KfBua7qTnVwV5d1+Xh/OHxrAhUMQdBCCDzJXDsDVA0zYQclF&#10;Q9EFY9FFc0mwnTDYseusba2PaRlHL9vNIsP/QtrpgjtO/NhtoohVwmurRMHfS931eWwz0sYWjJzA&#10;hCvknGq5fKM6+c7LirxHzUUPJSUPoDQRyqKhKpJqjCHaE6ArCTrvQTt2Ejwe0ATdScCPYARhlMif&#10;kvqQFJsAaymYSsBETJuKSat6MKsFs2rGrIwxf0Gb51HmzynLLMIyg7Z8wlg9Btt0cLgHDrfBIZay&#10;jyHtY8UukZRVBJjEgFMycTKt/+Lj3hOP+ZyYfv2zYgMLmcn3tKUmbT+dclaUsZUl3Gk0V6Hv6GLS&#10;YqdwRbjIWsbwcZ1XXHTsd/AIfVdVwJEG+Dpk2NIHSRkyERw18b/ykf81w7BF/EYnX6fbeIwVea/c&#10;+41q/fZm37f44A163aW3r8iHnO95BD7+83vu4Af3fqsIyBhcjvRvmoAnIpxF1JFOiW87BOE4/K6W&#10;zuT4ZF+341wHT669j4ulJ9vKh832GAKL5T4EFyevYeHF8vVk+fwN3h4sD3eW29/B5nhwXBGerlyE&#10;F9dtEM7ubsPCzZXD5bARrmwWgsNyGQT7DcnlDcnN1RXB5aA1jiubzWGhKRbbxcWL4+LBcXH/WxEs&#10;DseZ4+rEcXPguLGdvIaFJ9tzWLiyHF1ZDly2I5dj78a1d3Ozc3e3d3e39WK5erg6e3jYuXlbsb1s&#10;nd2cnVie9o5+Tl42IwLL02ZYxIb45Gc8qKwUJD0Ccz/Rwr29E9ZIPlmFggDkNUB5DqGmAvOmgNbU&#10;/m8Xt+7f2RgY/yCx7EE+mVwOt6shvZ7Oa6aKm8mCHqjiD3QM1OIewjKmTiqp7uOXdLcVgPAWiK+D&#10;7Bwyym6ha0kn534tN6LcIyLnxMX7Ea6B+XqWbVvXdW5ZWa23/Ln156k7vqz94buOxZukM7bD1F0g&#10;v5vR3EcsOyDR+RlW6MEac1hvTW2xFu+wER+wZ/ScwNSPtA4E+2tgHSIz8e01tui12kM4bgGXteBr&#10;3HIh8OLFBxvPvdA4VbHEq3iXS7Y161aaXXTRgeD21d6S+TbkLDN6tjkxz0ryhXOftqtQ8ah03Elq&#10;7GlG4SSj6Ucv96GWhfQvPC9cFsz7Iblgd6n/kbY1tkI5D/oTFk/DrlvNsEN+b+fY7fw/bhH99zbq&#10;v3bAx5xKk8DUiJunGi+xeafPtF260xV2R3Y1BJL8xLechLeMxPcPM6kHZSmHO1LNah47VXrfLvCo&#10;4HGkwO2TBhYXpCeGvgpy6vI/CAEGcOYInDsCF45A0BHm8hEI0WNCj4gvGMiCTJlga7jsABccpCes&#10;eFzDFvsDnUdZzedCSwOyMu1epm2tfLS25uGGpge724Lt+CccZY6sgU6gLZ6w+7TQLKyLFd/2OKeg&#10;pCC3pyyDqUiG6hioi4TWWKo7AXqSoes+dDwa0ARdadBzB/qiQXgDJOdB5k/TbgTYoSYQ0QNTjvuk&#10;Jg1gUQvmNWBZzliWMFYFtHU2Zf2css1gbDLANgMcH4FzOrjcB5c7tHMS5RwpdY2g7CLAIo7iJokD&#10;U/g3Unou3eWdSBIbXpYY2BMm6ylzXcpGjXRSJdhqUu4E2nV8P1eDsNrQuyWkz7eH7sO1bTsH9rT4&#10;kH59BJCO/W049f+zrRV2D+AeUoOy4PWOhDcV8zqnw1Efb9+78CaD/8p5VABDIgCrgKLn3frzenDw&#10;+J1T4PctPnh3hu4XHmCIhv78V5rBv3Lt6w68D+15sC7oFTYeTP9K1f6d1+bk/DtL+1DWexQBGrep&#10;GpyP08fju3XxLGvbzleTEaL+/qzMTHMTM/U585TklGcoqirJTVecOmPajOExRWnGsFBT0FZT1Jqp&#10;qDFTcZ6q0mwVJdUZStMRKtMHoDpjBmKmioqaquqsmTMRU1VnDAvlGSoIvFRRebqCkrK8ohJCTkHx&#10;TUn5DUlp+nRFZeVBKCgpDUF1uoKqstIMvEppurKiqqLCLHn52QglxRnDAq0MC6VpKghl+RnKCkrT&#10;lRSn45HKNISqosqAfZVpSiqTlVSmKM5QUFCeqaAwZ/ZM5RFhrtr0YbFv1w+4i/zz4t7b+WB1AXT1&#10;ZeM3wh/XwdwVMHc5pbmI1pkH2gqgO435XL3jp69qWUfTr9xLfdJ9uwSia+A2biXQA2W98LIXmgR0&#10;g4hslBGtIG0j+U39jZVdL4ukNVeoxvNUh4+o07G10aqw1CrlmVNcOifxfkjwtWRHzsttOwXffCFd&#10;vaRn66qqg2sLVq9tW7lOoL2FnrkdFHeAyi5GCzXBYeniQ6LFetLFBrDIGBaZwTJrWOUCq91gvSts&#10;94N9F5jDF6UGxwTmDgJnA8JzP/juJIJtS2NOnYq5svFG9MrLd/aeSjrFiY7XP1a+w73ua4duLXPZ&#10;dANawZCeacVouYCuKzHXnVTwpsb70uP8GHlfmHMUdLxB5QyhekqqHcJb+yBnb8VRy67VR6WKl2D8&#10;SfFyvz5ddreadcdUw67PDvI/OSD+037yz6c7zKKLw+6Hl4d7tJ137zp/Rnz5LB3iTidyhPEm/Ns7&#10;e1M3CZ9s7X98qOs5q/vFuf6AZ43nmmVnhXC+vjX8XtLzIN/m4+aCo/vB3whOGsNpIzhrDIEmTJAx&#10;XDZhQoxkl4zpEEu46gChLnDBkTlhLXM3FbINeV4BzadiCv2fPmEX5FtV1NjWVbHr8zmVl7k8P67U&#10;xBXWc2GlJyz3Z1YHizfc7L32sDb1aWVNYb6sLA2qb0F9DLTFk923/64JsJ8A5xNgPwFqgv4YEIeD&#10;KBikZxnKiwQHCZgKKcM+wkAgMWoAqzqwegXWLxnrUsauiHHIpe1zaIcnjN1jsM8ApwxgPQbOI3BN&#10;ZdgPKE4MwcFxRHGMxR3C7YHgclp37L2u8Ds9QekywxuEEYc02kaZLSOt1UmHeQRbU8adTLuOFTrN&#10;I+w39pgH8651UqI+GW6y8EET/MqfgiHig8/uQaKBkxhxg9a8vLwnT55ERUVlZWUNLb+OzOgXisHL&#10;B60hocOZorga6C9k/jf8a6hq2BGC4gaHgP4bCn1TEa9rAhRYqFHQq3fL7N6r+AyFAr0ajA9+Dnn4&#10;pqj+pueH2jMevPP2PBQKdAYbDzbmX/4y/qaRGZHxSZ4jyv4h8+8oAhSJu9Hiz4BI2ljnV1vJKSgM&#10;f97wQCLrz3j6UN/wkLLKtHET/zJ52thJU8cgxkz9bOy0MYMYJzd2EOPlx+H5YTFpnMLEsfITx8lN&#10;HD91wvjJE8ZPnDBhwvjXEv6JaeI/0mcTxg+LSVMVBjFxivwgJkyWQ0x5Q5J7Q5o4beqwmDR5/KTJ&#10;EweAaeLkSROnTpowbdJ4LOuzYTFh8qfDYvyYqRPGTUFMnDAF6/R3m5PHT54oh2YnTsKqjp04aRye&#10;nzJ56tQp8lPHTBsVLFq5xN7NN/ZRw40MMDsvW2LYPXULf9xG2YLV7Qu+btFZ1qE1V6IxFTQnwSIV&#10;4QrdtiOHnh4PfpxcfbuQvFkFcR3wVARVJDTiLmZ9sm6xsJvq74VeIbTwhSWNnU/LpPnXqZeXocFf&#10;1sjtqnCoynLKTfbIjPFPC70d6pdpa1T74/eixctg0XLyy2/5P21o1VnPn79JorEVZm8DlAVzd4HO&#10;ftnyI9LlBj2LDPjaRiJ1E2KOBa1hy+g6wVIWs8Ke+tKV+eEYs/UUcfB4v4Unj8Pi+TnxT7MqY/wz&#10;0s77p5z8Of7UzmsXffyC0q0CajbadK0y6tQ42Kd8kJI7DHIGjIoVo82GOVxazY1R8mDkvEDeG5Q9&#10;YZY7aLiBkgel4kMsDuZvSM8yqPVw5n15mlAIh6lB1MKzYq3j3apuLXIOjZMt2yYb86YZ9CmcazNM&#10;qjifGf/0Fqf2gj4vQF924bDswk5ewj7J7XWC9FX92Z+L8tb2Zx/k5fv0vYykgsv7QztwUr7sZmHx&#10;gxuhVcdZfV5GhPdBOGYKx83A3wxOm8FZc+aCOQRZQLAledkUQq3hmhNcdYEgJwiwp0/YM8fsS7wu&#10;55xJunch+97Zl0UX29vDJXWR/KchNV4+3VYews2usJANam4wyxfmn5EtDerzjuNfvdean1nRW5gF&#10;5XfhVSI036U6UAQkD4wdwjnGLTjN+P7A2CHUBJII6A8FUSAtO0oyzhLGbKCfgDQUSA0aGOs6xuYV&#10;Y1MBdmWM4wvGKZ9xzmOcH9KoCRwywDkT2E+Bm8m4ZdDcJyQXlyC9C+YPGNPHUnZW76WnXfHpXTH3&#10;eFezKOMYysiTMtpDmnxBWegS9rokaxHBVabdJonsNGTO2zt8rnek8ihSjNP8P8wx/td+SPAt7SAp&#10;Q6KakpLi4OBw6NAhPT291atXHz58ODw8vLW1FUvA//5COUMcCtlcR0dHV1fXu6UtQzQKVQ6OC+3G&#10;DfHeXRoML5aPXqFaQo2Ca8i8W5nyXsVnSDNhoJCAY3zw85fb2299M/FLMegVutHe3t7Z2fkO2/PQ&#10;zcIvF5/Px8aM8XmH/rx98Mesf/u8H3L+viJA4t5BYsHAVsGtNaGN5cFl+fnF9a219fWpD9PsHO2X&#10;rlwyW11t1ryZKrOV1ObN0JmvhdDVno9YoKONWKirg9DV0RwWGtrqCE0dDcTAlf+AhpbWINQ1NRHz&#10;NDQGsUBr/rCYOVtjCGpzNBGz5moh5o4wzZw7ZxBq8+a+Dg1dTYSWrqa2zgB0dTUW6gxg8M9//hyq&#10;yP93oKmtNYiB89ra83V0/g7dJZrai7ByeHb+fAydztIFC5cvWqw1T3tEUJ87f1gcMtI7GRRyN+tV&#10;YpboeLjA2Ld7uwtvg61Q36F3r2nnj1vaFunw50xm1MbCXDlGc7Zgx9piV+/cW4UpuaKIKiK6TZYp&#10;ktbiwlDdvYKOTl5XU09/Qx9ZK5EV93WlNtZFl4ieJJIFMVATwrzyFxZ6tT84WhsRWHPlWqZXxg3r&#10;Apsddau/EqgvhVmfg9Z3sHg9M3OzeNY2Zu42mLsV5m0FjZ2w8ACx3EDytYFkpaFE10SkaSHRsCZ0&#10;bMhFVsRSM0LbWrTIifzCHX48CntOSE39211P1hw9VXLmUtadyLSCG8G5px0f+DjfOHXT9VTJbq/W&#10;r81p7cNipT1S+QMwTQ+m6dOqZuQCZ1Bl0aocUOOCmjvMcoM5HJjDYmY7UXPtQYcLqy8J9j3Jsmxw&#10;5fBXBEim3oAJgVLlAIGcf+vko7WT3KunOdWp2rZqWXcvDKjXu19xouB2appLdehmYdC3EPIlfXVJ&#10;R9JyOk2bKtKAWl2o+VpatK/7mXdHbmTvxSpJWCsd2cS/m/GsJOSSwM8FvEzA6zBz1AJ8LeG4FZy0&#10;gjNWzHkruGADQTZEsAlzxQrCHCDEUXbBXnLOgQzkQLBn2uWw21F3Q6JzA8PK4693ZidAerzsSkiz&#10;3tHuje59ui6kghNMYoGcB8w+JtE5yTe+TPhFCB7cq2/PwmV906HiPtSnES1PB+YTtCfTTSlUYwrd&#10;chfnGA+MHcJ+An4Y03eRkvoSlLMUzMWMMXYVoCxoBJxmbFsL9pXgUA5OxYxLAbjkM+xU0i6Nsn9M&#10;O2cw7CzGNYviPiW5WTK3x2CZAfrP4Eih1LGYf7GwO/ZZd0w6/1oBbXybMjpKGR8gjb8izBcRdotI&#10;l2UkV4PyUhZbLZZx97UGxbUVS7ALncAJsb/EVX9fj9nRrw1SnkFygXQsMzPTyMho5syZixcv3rNn&#10;z4oVK7S1tTdv3hwWFob//eXhN5hhkLkg1a2vr29sbHxPOC9yqOrqapQF6OHoh+/tLL7OedGftrY2&#10;lE3IfN/u6t8k1xDNfB/iM+QMcl4kvKhBUVMi7f1Nav52Roc0AWq4uro6nFaIB2936W+YCzsJsOVg&#10;Y8b4oNj9DUsaJdN/+MMoGfpg5j8tApRIBkIJagIhCJrvCRvTul6JuvoA1yjt7ZXm55dFRd26cTMq&#10;KiY27tateykpMddiY6/HIeJuxMffvIW4FZ6AiI+IHRaRCaGIqISw6ISbMQkRsQnRcYmxcQnxUTEx&#10;iMjo6IioqPDIyJsREYgb4eH3YuOHRXj0LURETEJkbGJU3O3o+KSYW3cQ8W9IsW9IkfFxryPqVvwg&#10;bsRE3owJj4i5GRF7PSYuLC4uNC7+Snz8lajI2OERlRg1HMLjrobHhoXHXBswFROOFYyMxmrGRETf&#10;Do+KDw+PvRk+UOf4qOjEuNjkhDgMxYgQFR87LO4+iH/xsri1W9LQAXkvITUbbj+G6BS4lw3Xk4Dt&#10;DRt/YuZPB5UxoDwJpiuKNq6sYbHLYp+n5/ZGvZREtQgfiwS1pKCzvr67uqKttri1tbCLnyfoSe+u&#10;Da8sOpPbnpjIfxQtyQ+RFJzkPfRqjvRtOHex/lh4tnXezUMvrH6q/frzHrVltMIXMOM7mL0O5LcT&#10;07fDLOwh2Aq4MKo2aoKDshWG0rVH4EtDWGJK61gRC2zJpVb0SkNq1UFSy0ag4yBbwYa1nrD9GGEc&#10;0Ox8Mc/zclpA9MOUu48qE2JeBp7M8Au4cTrZ7mT59271X9qAhh4o7gO5IyBvBPL6zEwT2QI7aoYT&#10;perCzOWAFhfmc0DDBeY5ULNtZQssYSUbNl4WGj59btfIYvcsOtE/7rLs05OCP/t3fOJX+4nvyzGe&#10;ZXKuleouDSsc2749U6uXWn284n7qc3ZD3I9wYylEaUPcXF7KTHg+HepVQTAf2r+ii3Z3pLm+un+l&#10;7ly5KKRBGlPTnvHoSdOVIDjBBW9z8NRnfKzgqDXjZ4Wjg+C0DXPOFi7YQZCtLMiIumxBhdhIL9ny&#10;z1n3nncQX3Znrh+7mxoenvnALyXL/mqO9/nqkFDRucsSR//2n3y7lrrzpzsRn9rDX51gChdme4kX&#10;+PbsCQBOiCQpvrX50Qsm9zGUpsOrDKIxBzpv41qkZMM9ov4e2YTLECWAIAo1AcMLowUXKYkfQbKk&#10;jCVqAuwqQFkwoAkY+1rGoZJxKmecS4BVCJwC4DwgbFMJh0ekcybFRkHwnHRDQfBMws0Gk1w4WAT7&#10;K6S21b1ny7ticntinvRee8GY3KGNj1OGh0ij1YTZEsJuKclaSbotpLzVxJYrZO76LeFJrTUDJI/E&#10;hQ0+aIJf+XuBXAxZxuDFSMT8/Py0tLQ++ugj7B7AgUNHjx795ptv1NTUjhw5gjT/lzn1kCZAqoIc&#10;/NWrV7g57a90a5QuG2SayDFxNFRtbS3yzVEyPGIzQ5oAmSb6g4IJaR2+eh6xoVG94P2Jz1C1UKEi&#10;50UCjq3x3WomFMqDDR6bcWVlJTZp7NoZ8vNdHaAuaWlpQY2C8UEx967c+FDuhwh8iMA/RQAfqPgj&#10;g2nwyfpP//9dncB3sTiWOLeYMLDhy6vD//kUpnwKy6b3620oOu3+MOtBaFO5T2/V8f6aGGF9QW9z&#10;fVl+X2maoDS8tzJQXH2KeOkny/XgPWS1lFzPfHX1YWfQfeGxWxLnGJFZrNAwWaz/MHdvSfTmdvtv&#10;mW9WgcpXEvk1vXPXShZ9D7qbQHszaG2m1TeT87aS6jspjT201l6Yb0brmjOLzGGpBSy3gGWmzDJj&#10;aokhoWtC6VjS8+3oBS70clfiezfpNq5or6vAMPiF1flSjn+Vp2+zqzfPyK3/R5f+JXYC1b00YiZu&#10;e7CXQczaB4jZ++ELPfjSBFZZwwpbWGgBWoageQg0D4DOMWrd5VrnB9FXqqziBZ9fo6ccg4+cmI+C&#10;yI8u9HwcUDnTJ3e1Q+42g8od27t/WkesPtG177rYIqnpxK2bdyN2t8VowV01SJvDy1aBAjXmlTp0&#10;aEGbBtQtFDVsruu2LGXdb0gokrwq6m2JfNzqfUroxqG87GRe5uBlDx6WhKeJ8LgZedEOQh3hii0E&#10;mdP4GeYIYThwyE5yxrL3gi0/wkN090xiaerxxwXbQ1qXsIilVvCly8BkCHlfmRyXlndjENNcqcks&#10;2RQ2Ie8B033gr+fF44JlOjcomzjx09Q26kXBwD5lRFhb452e1vuCrhRB572+9kRh+y2Cl8T03QPg&#10;ADgDbQekBZBGFBj0gX436DcyligIymhuAX00j/YtpLzKKU4l6fiMskfkUI65pHMBySoi2CUEt0zm&#10;9pCxfkabvaD1XpEHWmSH2wmTFplDC+GaCZvyYPNzcnskuceePvADHFkCRosY83FwQB4OLel3+bHo&#10;xIlXj5pAOrD2/H/A67L39GmAFHVIExQWFq5Zs+Z//ud/1NXVb968iR4jCeJyuTjXaunSpdiFgGfw&#10;WTdsAuAxwBeBsAsklYKekoa2+iaBgI/7bwHT1U40V4K4daAPmexHqiVloJ8egIAEvoQRiGX9EqlQ&#10;LBb094tI6JOCQET0iWRi6cD+wxQhI2UDPRkjSugqskt8OCMZR2pZVVWFNAprOiIjo5h5qIsFXUIp&#10;MNiPgiNSRrGIkZrCXpzB+OAb5+Li4pcvX2KgRmpktPIPxQfvEXaiDGmC0bI/UjuoBpB9ozPoGMan&#10;pKSkrKwMxcpI7YxifmzSmPCuoZrExozODM7fHDz/3n6mpr63rn1w7EMERjcC+GuDDwxMeIC/k6Nr&#10;/H2zhls6oyZ4VkgcseUraMAfx4LyBFg9W+C8M/+qV0renXPN2Y49Oc7CvEuS4lTxy4L67I6G1PbG&#10;yPbmC52Nx7tqPNtfcBuy2dXVgQV1pwrbPPM67J63GDxuPvCw8eCTJr1nSfvzArc0HFktW7KKVvpK&#10;JL+2d95PxNKfBjQBYv5mWvMfmkDzb5pA5zVNsAyVgQm91IhcZkgsNKF0LSgdO1rXmVruSn7HkWxh&#10;C3ez+zeyGrbb1/9s1njYsGOvgeBHfcmCw5LpB0QqP1OI12XBnH2AmL9PrHtQtvAwqXOI0Dgo1ThM&#10;aBgy2ubw7dmuQ5G5x3IuxHcefEAviIGJAfQfOJKP/SQfe3ePda+b51j2jVn59oP1P+/g/bxJtvts&#10;76FImWVy87H460k3dzRHzoUkJUhVEefPgqLZ8FKdrNUc+CxY1F60vaTK/vnxe4XJz+tePSlvCYlu&#10;c/MWuToznvYyTwuZs5WQZdntYdnpZ80LwC2kbclz1swZczrYFkKdIZQDQc7SMzb8c/bdV934McdS&#10;nsUHPsgwuFzzLUfwOfZt2MM8Lkzw7J/oDZN8BjDegxnrSoznEHJuoOwN404TYwLpGaH0zihp2N3O&#10;2txSojEd+m71ddwVdt2X9twneMkyXqKsJ1bWHSHtvk6DO9AckDmA2ArEpgRh3MsYdYHRGzUBbZeN&#10;moB2yCedi0hWMcEuQ01AcDPBJhdMyqgD9eSOVtm2dtmeNkKvlTQuhm+r4Psycn0csdWB3rcW9HXB&#10;VJO2kAPLOVLbb3v9drw4HVD9oBlXIcVv3rvv0n/fvq9v68/rz64XL15s2LDhk08+0dDQwMFCaAIH&#10;b/j6+k6bNk1JSQlVAv45rCDAk6Lujo621rrmltKGppzymue5JeUFle1VrZV5mTn3onOSwhpykror&#10;sppe5tZWVuAizshG8fUrvjHHz36RqLevv6Oru6Wtvamtu6G5vbahpa4BX6W34MtQNItAnjiihJab&#10;mpqQPSHvrqmpyc7ORsWDZ0ZkZBQzY0WQWuJsbXzJW1FRgc5gtJGGj2IRIzKFYcHgIK9ElzA+OJM8&#10;NzcXmfiIjIxiZgwLSiVM2IOC7LuoqAg/satpFIsYkSm8WdhaBr1CN549e5aTk4OBGpGR0c2MLmF8&#10;UA2ggCstLcXb927H5r3lI0bzs7fM+CHbhwj8R0cA9T/+nA5WAd8pDL4OQH3wH12pX3B+4EUdA5n5&#10;0kNWfDlN+GQCzJaTbdDpCDiYkegTUxrr3ZpiwL9rKLnnTabdIJ/c7kwt4d8uE9woE5wp7fAsamTn&#10;17ALqrmFHceqOtzqm6yaavY3vdhek7ezJEevINc8N8yqxOtw666NpM4akP9OqriuX2M9tWwdLNw4&#10;oAl0Ng1oAo2tpOZOCjXB/L2ga0IvMGUWm8IyXHTIFJYbM8sNqeX6xGITaqEZo2vDLHBklrpQ37jI&#10;1juLtzsKF++nlm2XLF8nWLlWuOwHqcZ6kNsIn24ExT0UYvoeWmUP9hYws/Ywc38G9Z9h9u4e9V0i&#10;7W207jZY9DO53FT4tTvvh9NdZlHlXg+TwutYT8jVz0DpHoy9Qk44LphmL5xl3ath0rlYr2313tat&#10;OzsPb+GZbeq3udRsH9PjeqcqIDboTtiGxvAZkDgFUhWhYBYUzGFKNCWlOrKCRaLM75qzzcvKzuYl&#10;ZGUW5GS33E/pPHuWx3aWse0Yd1uxq0Wjk32zO6v1hEfzGc/Wc9zuAGfhKUfC3544bw/BLLjiDpe4&#10;0rMuvACnjkBOe7BXTtKlhMRk77AXh31aNtv3rXEgNd1kE7x6/+oPn56Ev5yET/yYP3lQn7pSk9xA&#10;0R0m+Q6c/DQQ5l+jTBN64zLqqsuK+A1PKd59BAjuQ38KiHGCcRTFuyRpP00SPozEHfpcgG9L8S3E&#10;/aY8mXkHbf4mTZBN22TTdrkUagLHYtKllGCVEZxyAocV2ZaB0St6Z4tsbaf0iy7pF52ybzqINR2g&#10;w6OXtMi+eiBbz6Z2f8cYqNMWaoStdp/PV7yAQ7yr5iXngqsSm6m+Aa36YejQL3x13+Jfg0wfucaW&#10;LVv+9Kc/aWpqXr16FR9rODjB398fNcGYMWMCAgKQJb1JE/Q297bUdFRVNJdXNBYXV7zIel7x5FHT&#10;s0fZSWfTrrunX+OUJJ+uy7he9SSq4mlyXWFGb21+feHDyrz0luoXvW1NnS347rO+sa4BmQ6yQnyN&#10;jkN9MA2+T8eTyMtGmnC8ELJv5HH4kvfp06coC7C3YKRGRis/eoKmkNDhKBQUBEgwcWUnlAWjZf9X&#10;2MHBMBhejC1Kk0FNgAH/FXZG5RL0YXC8GR4UFBRgfDBKg7JgVOyP1AhGZrC1YGvEezeoCfDejdTO&#10;aOUfDA5+4pcUWw42aRQc+Jv8Fl/ud5xF60/v2IEPxX+IwL8lAviea6gc/J383WsC7MDHSeSPcmR7&#10;LLonaRB/mQjqyp07llRc0YtP975UE+nCu31YHKfPRHMg+gxEX+wJuysMvU+cT5H5JPc63eqwS+hk&#10;p/K8siQe5Xyn2kajjsI9XenbmxIPlSbYZSd5ZVw6Xs926t2yH+ZvgukbKZUtYq1NFPYTLN4ICzfB&#10;gk209iZSaws5fwc1fzeNmxMsMKIXGjNLjGGZCQoCWGHIrNCnlusRSw2pgUkGljR2FSyyp79wIL+z&#10;k22wlmrugnkbYda3oPoVqbwapq2DMVvgDztwzwNKbhetsIuesYuZuYvBdY3Udw3MZNbcLV24E1Zt&#10;gx92wTYj0PMhbaL7ORn8S9k54RWh6b2H8kC9EP76BD5LIGZc711gLdpoJP5pv2zNZul3P4k2/8Q/&#10;vKHLfkubx8XHIVEFoUmPI6N8HoZ+03JDAe5MgXQlyFWF3FlUgZb4xVJp3mri6T5+gX9jzb1XlaVp&#10;bXl3+xLC+vzdxS5W8H/Z+w64qK7sf2I2GkvaJsZkTX7Z9EQ3sXdNVaNGEelYUKQJFhBFpYNUEUHp&#10;vSNIb4K0AUQ60kUERKUzDDPD9JlXzu+wk/Dnn43ZNcsm5re8z/vM3HnvvnPPO+/Nued7zz3nWpvR&#10;9uZim5MP3Dz6/fxHosNHroYNRvgwA9z4Po6Et4PMxxqCHCHcDUIviP2c2Z72w5fsh7wc7sdcrktJ&#10;Tk2u8Qq5b+E+aODG+85TtOiKYK4vPdsPnvODZy7DM67ULAfqFVt6oR3MPw/Pu4DCFZgbSq9NFJ+9&#10;MZJ569GdunsEM49mFsAoAwSlQDBAlgaCENmou0zsTvKdKZYNMXxaMmTCHzVhCU0HpaaPwwQ1tFkd&#10;deo2daaBPNtKWNyRWbXLbHDvGI9JNuwnlFiidVzhJ2OC97jCd9niD0jyLZB8IBIurxJ/40qo7aJ0&#10;PydPfCA9rcQK1GcmOXMz3Lu80h/GjRJcwD/i7xY6OqED/tgFVF84noHmxq5duzCYYNGiRfK5Q+gY&#10;uHTp0ltvvYWwIDg4GIdNH4cJBKzR0UEWE4edWewhXJzydlFzbmh96sWqcN2CK+r5l1Ru+R+qDTWq&#10;Cj5aHmRaE25xN/NyebRDcZRLU05UR3lOeyWjs6GW2d3FZQ2OjQ5xR4eRFroHcEPnweAwE5t+0g1H&#10;veWOAblZh/YUmlFPSmSq6iMPeC84Oo8EERnITTzkcKroPymdccH+fWhe7rpAaxcBATpXnpTOVNVH&#10;USA6Qa7wEzlBJIdSko/UT1UTT0QHPShYH18YlAlyJX9e8sf3RHSmqrL8VUFO8EVC+aCUcGrTH0Lp&#10;vDWNCf4Qz2mayX9XAtg3TiaBPyd74Sef+j9SlgFBAqNGpmXKeu0z4QtviFZ8dF/vq+oog0jGBe+H&#10;yTa8XBMy3RyuuUKkJxnsznQL57lFiM+Hic4G8E74c09GiGzSSVeG2KqUdbqu4+jdUt32RMPGsDOl&#10;YZ7Z4REpF/06TW2Gtx+SLN5Dvq8s+1hdskwV1ivCWqXxfdUeavkeYpkKsUyDXLGXWrEfVhrSqzDG&#10;+AisN0JAAJsMYL0uueEwsdGAWGM8HmqwxIxebgYYe/z1CdnWY9JFh8ZTmS78nlrwnfTVXcRLajDn&#10;ADynA69qkvM1yDc0yLc1qPfUqU/V6b+p0UvUYZ0GbNkHmjrUMVOhvSvbN5EVf5ub2S8sGqi4yQ6p&#10;luxrhPca4Pka+HOZ7HOGcIud7PhJSlcb1BRh5xZa6Tv+wd39p1S77X1DS+PTCrOSC5JtKmK+Hkx4&#10;B3LfgtL3oeY9qPmQqP1ceHudpGKLrPQQt+Jyb2t+d1f11d7CUFbkBa7jKemZY2BpBg7n6POW/X7B&#10;rKgYbkoyOz2BmRA2EnaZG+gm8XehfV0h8CKEXqZDvSX+nrzL7mx3F5arMyvoSl9yUmteZWnW3fSE&#10;vqBYtnmsSDVa+GdfCc4RmhkACj60gjv57HnqRRv6TWt4xRrmnAcFD1AIhtfjyG1pAqdsVur1Qead&#10;PHZ7sfhBNQw3AK8GxPkgiQWRr1R0geA5EUwrycBJYf+xsZHjTP6JX8AEdbQprl/WRJ9qoU7fIc/d&#10;JSw6CGvc++HUEHV4VLyVN/Y38ejr4tF5YvYcEWcuiOeBcD7wP7ojWucvU9xLaG+QGS0TnTQd83ca&#10;SY0VJicwLSs5l0kYHXcS/OCw+z/yV/uNbwN1F86bxk8cWMcUQzNmzPjoo49iYmKQDZySj2HGmI75&#10;k08+ycjIwLkKWO1nN5HwoUDYLyF4FEi57N6WyrTcyHPxHnvL3XYUOnybY/11vt13BfbbCq23FFp/&#10;U2q75dYV3VznvZnOBwt9zIqC7QvD3OozoocbSvnMh1LuAC3iyERjPO54zkUmCwECFy2gJ9qQVayP&#10;94WDNzjtGsENRj5j+YmITGFl5AfZQHniJ5JFZuTsTWETT0RKzgDyg1gQeUOHEB7BLuyJiExhZWwd&#10;H5ZcPvJnJ5fYFDbxRKTwMckZeEreH3xAyI986BF5w00e//wb64pf0dwRg19x0fQl0xL4I0oA+0b5&#10;+Nofkfkn5hkxAQFFtaTWKc5fVkvf/FC6bW23lVpl3JnY4oCg7pyLXMZ5IuciJAVAmJ/Q58KodeDY&#10;OV+B2UWBsYvgyAWhaSBhkwQueWNmuYOnGS1nyvOtymMcC/19M3ziE/yuRzt6Nx4517lZa2TxDv6H&#10;SoLPNMSr1GHDHli3G9YpwRolaqUSsUKZWKlOrtSiViEm0KdXGcBaA9hgCJv0x0OCN+iQGw8RXxkQ&#10;OIkIpxUtOQFLTWDlcdhgRH1pSC46DO/thdf3CF/cNTZXSTBLXfqn/ZSCNv2iOvGyOvm6GrlQlXxf&#10;lfpEhfpMhV6qQm/VorQMmKes6zz90q+mxudVZVY+rGnmPKgSV9RKom7LDBtkKxtlf2mQvd0gXtEg&#10;3uIvPeUERkawTxmUvwPlHfz96gNG2l1mwQGM1PQbRZnZOe7FqUoP0hZR+e9C6Ue03E9w+zNR7XJp&#10;yVph9s6B66fvlgTXl6dfbox1ve9pMWxxTHzSCM6eBEdb8HBh+QWOhoWyrkYMJ0YMJAQyoy9zwi8I&#10;Qlwg0BeC/OmQADIkUBYQJLniL3X3lrp4iQLC+akZ7LKK4cqmnpudDQUDMWnDFrG9H3iNveUjejlA&#10;NsOHUrhIKDiQL1hTCyxhjg017zzM8YCZwTAvDhYnSPfHjTlGjtTmFrYxqnqq7442d451NPN7i8Xs&#10;VKkoTiZ1IQR2Mpa5aOCoYNCQO2owIjo6RB5/nJ+gnjZppE1wZeNW6tRd8ixGHXeRFl2EJRtMuNL9&#10;Qu5X0qH3qL65dK8C9CvQAwo0TwG4c2DsrW7BsljJFhOZuopEZwff4BJpHc4JLJB6FYhU2slTAIPj&#10;axP8f/j8iV/t//ILUImhOYZCwGHZc+fOYSLSd999F8MIcAQZh0dPnz6NfoIvvviiqqoK6/wsIMCD&#10;ABhCzKGAlFHQ08MszMwMdbfxPHfwuoVO1rnD6RZ6aZb6mTaHc+32MxzUbjmrlLqoFjgo3bDfk+Og&#10;nmatmmytWex98l6K50h3vZjVDTQmLEKsh3YPKZbRYgKVz5NtaN7iNvnJyjl/MipTV/vvIprMzg/l&#10;qWvhySihqYsXyGWCQsZ3QC6uJ6MydbWRh5+ICH8iS1PXwpNRkreODMhFhAV5+cmoTF1t/IciAxMv&#10;EJaRNgpt4shTW2hoeGpZm2ZsWgJTKwHE6vKwMdSvcsqT/7VT29bvT000HmRcchu0rUQfbIbF60FX&#10;mRlm1pLhW1Cemn6vLGLglj/nRpg4KU4UFsnxvkLYxknOBPGMXXj69gIjZ8nJAJnVNanddbFZ1ahN&#10;bdeluvLQ6vSk0pi8gsjKG1ENNwJju6xd+tQPc9criZYpi5ZpSFap0qt3wobdsGHcVUCt/hETrNai&#10;Vu+DVbqwWg/W6cFG/XFMsOkwbDpEbzpAfq0nQ1cBTiv6/Bj87RgsQV+CPqzHlEG6gOECb6pKXlYS&#10;zt0jnqlCzlADBVV6thr5gir5qir1FxXqPWX60z00Tl5apgQHjEbNHCq84i6kVGje7NrWOKDTOXr5&#10;ATu7VHqrQnqtVmLXJFHHIew2wdIW3vJm3qoknn6AROcsvW8fqO0GNTXR3sMjB0369BNu+DOavG+3&#10;+VQmxhUY195Yzy34mGZ8IKlBV8GHVP1iacMSunwpeX0TM1P7ToF9bUlqQG3M5W5vZ7a9pczcjDY/&#10;BQ4O4OUpuHKJ7eMxGOQxEO01kuQzluYtSb1CJHlAWASEhFNB4ZLgCElgBO0XCV7hcDFEHJwmTs+X&#10;VpRBYxU0NPDL7pQkN3j5l612HfrbJc7CK6I5VwgFd2IGYgIrQEzwjK34z07E/3jBX8LglauwMIbY&#10;GMTZ5zWcGnKzMKGlLqu/6UZffV5zY3lRV0fGMCuVBAdSainjnhAN6/GHD3K5h1gy/WEwfBwmaIQT&#10;zYgJwLSNOnWPNO8kzt4nLHDnEcYCoaZsZD3V8zZ0zoQOhfG9S4EzqkCynoPRBY/4i9MkXzhIdx4V&#10;aerz9oeBZiLfvExqVE590gNqAJ2ICTDY5ff/g/xhOUDLQq7BUKHhgmXa2toYUYyLE4SGhjo4OGzf&#10;vh2XKDh69CgiBrxFuYn0j58AaMXTPC7ca4fr6YPeLgXnTYIdjno6armd1/awO+xlo3vR3tDx4nFL&#10;/1MmYWeO3HTcI9+L7RVvWO7Itdhe6qhy2+tgA+PaQFsZ8PthHOuNh2cRNGCeon9s8Z8e+ccHgpbv&#10;P73qP1RBzgwSn8zVf6itf4UsWpRyZvBzsj3+r1z7n6vzE+HImfzPNfcLlCc4mdynY/kXLvmPnpr8&#10;jJA35ES+TfD51BYsNz+1rE0zNi2BqZUAZsyQh8ChU1JOGfucqW3i6aFG84lxTFAPOvbE57th4w44&#10;ZyDKvvCwKLmptqSs7XZyZ0VkX07saGIyJzx+yCcAXLNpiyihkTtiApHxBdmpIIlFIs8yAyx6Cfee&#10;keiHbXkdZTUtOW1NWQ+as/vvFpaKQsNJ09OguB82aRKrNSUrdss+20JOxgSrlInV6iRigrWICQ7D&#10;2sOwQRc26cEXh+GLQ/CFNmIC6tu/Y4JVR6jPjGGxMXxuACuw5iFYoQuLDwAudbBABV5WgbnK8Nxu&#10;eGYnIDiYq0q9rEK9oUy/u4f+VAmW7oblinDSptc1JCWu4sAt1l9a6ZkPqI97hfr9oz65gtJicXq1&#10;2LtVbNoh3HOPt6mVvaSR9UnuiEbUmIatREOH0lSntLSle03GDliPHsjpPF7HP3FfbN5SeancrqBw&#10;60DBImnBX8W33oGq94mmRVTbUmhYBqUbxcX7eyqt2+uK09qvJ7Biw4jLl2hrGzh9FuzswPMS6eWK&#10;EQaDPg5DkW68TF+qKBiKg6EoACLjISyWDI4UBUVLg2IhIB68r4JXrDisQJLBICpLoKUYmsvhZmVt&#10;bH6A67Vvz/etcWN+4Ml/yUsyw032AyawAAV73mvO0sXesCgS3rgK86Nki33Ym136QzwqUoI6iuJG&#10;GXHDOdENuSl5VVXp9x5lUmBNEqdlPGMR65BgdN+YYD+LOsQEvcdhgmYaMcGJVhoxwcl71OlO0vw+&#10;ee4BYSGQGop56rKhNXB/IbTNhFYFuKMAdxX6RxSEI8+SrNf7eJ/cEG/0km6zFCmd5anFwRep/P1l&#10;4u8r6LkD8BXAHUw6xBH8nmsbPT1/0l/NCdoX8msxG6WHhwcmH8U1yzAH0ccff4w+g23btgUGBspx&#10;w+MMH6BkvGGqqZZMiubZn2kzUMs12J10UivlsGKWnmreQc08LY2MfXtjDXT8Thq4WBhZFdnsKnHY&#10;Xe6oXOG0u8ZJ8bbLrgaXnXWO2xP87W5lhQ921FACJlASNIXQSSD+fwOk/+otIp8/qYpHEPT85OBv&#10;/BPlPJkxvLvfmIGJ5iaeuPyBThx/egrIIU4l+t35mfy8JoT2O3KFPOA2mavfkZnppqcl8EeTwMQI&#10;/uQODf9S8vvAYYjJ8/Lw+OROAw18TM8tr4xT+eRjFnKrX/6JuQiwz8TM3diRyi/EVlDNY00sTP7X&#10;TrCB1OTX4lmsNsHJhFzxoHybOPKUFCgQD/MgKQ+MrWQHTxKuARCbKYtN7yiPKa9KKKtLLW1OZXTE&#10;5fX65DAdsjnmmQ/P3uCczALDa7A3lNbyF5vEiL2LybQ7nbWjnfXsjhZ2Ryfnbu9oG4vdNsZuFbIf&#10;cFm1rUNZ2ezQQNr8DGxRI9/fKntjG3y+A5bshGWKsEIZcDbRak163E+wF4ONBSv2SdboEOv0YZ0h&#10;4DyipYeJxQclKw1h7RH48oh0sxF3sxFnkxFv5RHx0iPkagP4WI949TDnT7rDCnojCrqCGQfIP2nA&#10;B7vgLQ14eb/wWWXRrC30X7fCt/vGDpj0BKXYZjdtbRt5k8WexxxTeAQK7fBpK3X8GpkSC4khEBtI&#10;BUQI3NL7z5beNai/rR3bfzSMc8RbdsgR1CxA0Rx2WtB77EHj2pBxmlg9HxRviQ7fLPAoOFFcvJJb&#10;/TZUfiSpx1ykH0PDJ1CwnHdNeTjRkZOWSLg+vB/T2NKQVcLzjoFzl8DUESxcwdkLwj3pQBeOr91I&#10;uBMnw4ddEj58K/xRWTBEXIOgTMq7iPCskF0uJ4KKqJh0KukqpFVBejWdXUPm35YU1Y0WlPdcZ9xL&#10;y8kI7g4JGjHzJr92hgUW8OwZ4llr0RxnwQsXiHle1OwAmBkGz0fC3HB4OYh8zV+2PIy9O4F3Op3n&#10;HT8SE9J8PSqlttj5fpcx84HWaJ8mh6XG5iiPjqlw+fskkiOIElrAvBFO1YNZI1i0gt1dcG4Bl0bK&#10;qQvMOsG0iz56nzZ8hNABDvXBgUE4IOBaSNiqMPwpdL8GdxZA81+ptnfHOv7Cvfue5OGn4t7Fw/cX&#10;3+9e3zakWTFyPHfArEW4d1igwZd9NgCzu6hNAI3jiUgFPzUAn5J/zR+FDdQ5clZRfXV3d5eVlfn6&#10;+jo7O6OfICwsDPPAoAL85XtBnSqSQWvHaGjEvWNH6vfsqt+mWLFFtWCHeoWK2i0VlfKtO2vXf1e1&#10;Qyn71CGfwBMWmXa78u323LJXq3XQqLbfW2SriTOIrlqp1jpsr710sCPJi3unkmCzZEIxibkNHr+h&#10;2YgadbIiRdX6C7Y26ngYj0rHHe1NLPMJmi0hRmhg43IMf/d24PuEN4unsMIPDuDHtz99ZloC0xL4&#10;JQks+PCXzk6fm5bAbyUB+RADGuPYm+GGQ/nYb2DXJ7fKJzoNnKY3McovZ00e6fQTNicMeQz1wTJu&#10;GLTGYDBmzpz5zjvvYI4CrI/EsaGJC/HnBCzA+nhc3vREBfkRrIZnkR+sLOdw4qrJNZ+CspjLg9xC&#10;sLUXnTYXhgRCXjo/P+3uzcibN+MYFdfyauIzmoKvtbtGdpuF9ugHPDKOZxlelehESvcF8HSDWXYp&#10;7Gt1/MqBR13Eowfkgz6ie4ToGpPeE0vukZJ2WjIC4m6WpLYBkpPBwha2aIoW7SQ/Uh0HBEt3wbLd&#10;45hgJaYF1YBVmuOuguV7xau1ifW6sPEIbDSGtUbjUcdL9cnlBrDGEL4yIrceEW0xFG7UFy3XJf6m&#10;Q3+qA/9zCOYdEjyjy1XQFyjoymbsp2aqwxvf0y8rS2YpC5/ZRs75Ej7cLPt+b7+haXN6sW5F16qH&#10;/JdZ/Of7+Qp36Rk1sLxcbBolzA+W5F6RZXhJ4n3GgqP6LmS0Wxc1nI4YOB7KPuonMbhIHXAkVc4T&#10;yhcINS9SK02snUpvzYEN5ZRGdf2FW24Mxs6B4iV00XpO5Veymq+h4Evx1Z2sMLOR8DhhdBV4sZlJ&#10;Xd0tjEp+UDLY+oC5G23pLnPygpDLlJ/bmJ8TO8J9LCOQy4gcLol4WBQC0VchPJkMzJH5FhH+hWR4&#10;DpmQSKfGSBMKiORiKqscCuqgtIm4dUdY2swubqhP6s6+OuQSKFR0Jd61JGaZS/9kRcx2ol5ylc7z&#10;oGb7jscTzA6HF8LhlSB43Z/4JET05TXxoQyBZeLA5dCKpHD/ulyDvvqto80bxjo3Cfu+Eo9uEYwp&#10;CkWHpMQpnFDUAlaNpEW91KKBsm4Bhzvg1ARODdT5e7RZB2XaAcc76KOdtGEnGNwHg24wZAmNWWPb&#10;uUMfiDoWEI0fyWrX8eu/HW39RtK/RtS7ivNgeV/X6s6H25qZhyrZpwvY1q2C40MCA57ky17ynQ7Z&#10;boD2cdPt9x9OfAr+oL+WBdQ/qLhQEckJYBnTreBwCCY5QXyAU4Yw/vOf0n4cJtiyp3SPyk1V1Yrt&#10;u+u/2lW/Wy3vnH5gqJlNrv2uQrtdN+0Uq22VKm2VS+yUb9gpZ9gr37TcXOKoUR/tPFR/U8Zmk1KC&#10;In8J8MmV50/YQ0X6kyMTPykp0KiM8V5xiB4J/0ibkIkoEl+jH3/LTz2WzAS96cK0BKYl8EsSsLP7&#10;pbPT56Yl8FtJAG12eVMT/YPc1p5YnnzCJSDHBwgFftL1YayAnAJWmDD2J0b88SAG3WHePpx7293d&#10;jTUnsAX2rngWQclEN4tnsXU5MpDTlH9iBTlBLEycxTJuk6s9HWXMKQL1ZRByadTPfjA/ZKwtbbA9&#10;pb4gopARk1scl3YzOqbaN6DBzqPVyLFtn03/QV/WIX++buCYceigdfzDiOKHlY/6+qUP2NDNgS4+&#10;dIignYC7QLcC2QLUCIwNyaSd/eOww9qFt0VrcNFO3iKVcQ8BAgL5ymUrVH6EBRrUqn3kWm3YiBOH&#10;jOCLY7DhGC5bBhhGsFR/PBnRN0aw3Qi+M6A36sASXGxAC97ch84AeE6bUtAlFfTpGbrw3D6YqQbz&#10;FPmzlSTPKlLPb4c3t9EbNQb0zG7ZuSXWtq3rYL3FJJ9nyWZ1S+ZUEQtuyDZn8M19x2558kuchIUO&#10;wuzznMRLA6FBXVci2y6EME+GcMyCBCZ+wiO+Ap0Awf5I0b542cEc2JMGq7JhcTmteLvzQnlEUZZB&#10;x7XvhlK1H+UdFeSYSsOPsy9YDbrEcd2bZa4jlD8lSmcOt1Y28KKzwCWEtrostLvCcfEBX2/Cx1Po&#10;f0kY5SfOiOTnxzHzox9dD6MSo8mrV6UxSdKoNFl0mhwQQHa4ID5NlHhdlsmg86qA0QSld+nSTrL0&#10;Pp9x7272w7i44WNenLV2wvnnpLMsYaYtvHJe/KKbbI4XzPSH2aEwLxTmh8AbgbDAHz68Sm3KFKqm&#10;PDCLyg0Lt21M3TxW8ja/7BVJ/QLofg+YK+ixbRKRrpiwFcGVO0KXJr5DI8+uUejQKHNqop0RENSR&#10;tm3kaYwkaKNN79DHcEePS4vsRLPEtJ/S7ZVs72F91nf/s+GGrcxqnaFa0/4GU97DXcN3v+tp/b6n&#10;a1/3gEnzsHUZ06lg2K2V4zrEseZwtbo5XzezjxHQg8tmTOcd+ndUBGob+UDIz45GoP5EVYnKDXXg&#10;hM78x+Yehwm+3lW0e08JYoJdKs2b9zQraxZaGgYjJrh5QbncdU+1s1Kd4+7bTkq1rsrVF9UqLqkX&#10;Wm0rct5fG+PeV1+Gflogx0dKSOqx+hDP/izb/8ih/Aja/YQYZCKQCsc/8accItAE4I5AAT/xIJ4S&#10;82kRZlGa3qYlMC2Bf0MCCgr/xsXTl05LYMokgB2dvK+Qm+r4GR4ebmVlhSvv4NxYV1dXCwsLR0dH&#10;Hx8fHO6X2+MlJSXoKL9y5Yq/v7+XlxfOq8U1ZX62w0Hi2BfhoiroJ8BEfUgKCQYEBOCYGiKJ9PT0&#10;iIiIvLy8Bw8e4MKDmPoZCwg45JY+rsOSkJCAC+hMUMbOFpeMwfqYeA/vH6v9Qt87ZQJ6YkJSnKTx&#10;8LYkL/xhzuX21qj77PR2Xmp5fmxOQUJGcfK18qSI2gjvFg+39nN2XcZWQ4c9OEd9+ZaRox6pvTEl&#10;bWVtDT2cWik086FFCM0iqJdQdVKyhpRV0dIKEPfC0CAIe/lQ3kz7RPH3nR5ev5/7mRq5UmXcQzC+&#10;bBkuXqZM/wAL1GGlFr1mP6zXgQ0GsPEobMCVy07A6hPkUkMaMcG3RvA9wgKMPT4En++FD9XhNU2Y&#10;pwUz9oPCIVDQhZmHYdZemKUCs1XFzyvTs1VggQasxCWOnQpcYl2j8/W7hl/pE80eglm98FIT/U4h&#10;sS5JejBaZOfKv3FemGMlyTotTjYXxFmyQxyHfC70efmNng3gWIVyrCNGz8UwT15jHbnO0y+U6GfD&#10;zgxYkwurbgk1bjZdSg0t8Ddpubj3QaBre3w4J+6azOUq51QW81S7wFQkMQCuH4hTmcONVQ2jMddJ&#10;9yjCIWjMKZh5IQy8AkivAJl/iCw6WpaSKMhKYmXE96ZGSTKjpOnR4pQoaUoUmRpFZYTD9XC4ESpO&#10;SZGmZZFZBdT1m0RWNZHdQGTfIXM7oLKeX9Jal/UgMHpI9zJvtQPxugXMMof5NsJXHCQvuFOzrwDO&#10;IHohGOYHwZuB8NxlmBcJC9NFy9IeaMbmeEdbNKespwpeJIoUoFoB2l+A/neAtVHC1eYIHEZEQe2j&#10;7i1M18YRx0auY6PYsYF0vE3ZVRFWLbJzLeQZjDFugWNN5LEGyYnb/JO1nFNDYpNe4b5uznddPYr3&#10;Wwy7qm3vlTu13nLoYhxsvaHTxjDrv+Mz0Jdw51F8SUd4bntIS19I/4D7SM/x9o7DNV0XBDA6BrT0&#10;x9HdJ36ppy/4UQKodlANolqTH0AVNKGg8MjE8R+r//T7cZjgq52FikrFamqViAm+VWpSUs83P+zn&#10;f+xsvu2OAuvthdZbGVabcS+2/rbUbnOJ/ZYKd+3GcMtHxQm8h/dIkZimAFUtgVb6FG14ez/sNN7U&#10;+I5z+tGNS+HPv+/olcAWyfEz2Pj0izVFcp8m898qgcVe/613Pn3fT50E5H0aRgJjd4eWuKKiIg7r&#10;yze05V977bU5c+bgop26urroK0ez3djYeOHChVjhmWeemT17tnw9T7Tfcf0U+b1NDOVjh4lkcZrt&#10;ggULsP6zzz6LBDGpt5aWlpmZ2Ysvvog/1dTUMHEHIowDBw4cPnxYPr8IoYmTk9Onn36KMEIOVpAy&#10;rlNuYGCwdevW5ORkdDA8dXL8gSEC03+MdnAasu9Ux1Y8SK7iXy+XZhUVpKUwrieVMa7VlsS2FETc&#10;Tw3qD/Mf8fYbsfHjXoziR+Zw8mp6Gzqbepk3+cJ8irwto3GvJahqGVklk1UQkjKZuIwQ9cLoEAhH&#10;gOziQkEzeCaC9nkawwLWaI6HESAaWKpELt1NIzJAlLBKFZap0itwHtF+WKMDazGG4Ci19gSx2kS6&#10;zJhcawzfGsP3R2CHAXypC8t0qE8Pyt7RJl4/QMzZT/9JG547BLO0YQ6iBBWYo0TO2Q0vqcP7xtwd&#10;HqVnr9tF3/26gLmwnT+jQ/RSO7mwCT4pgy8zKJ1YwiqUdrElwizJsNN0kCnlf1J22Vx0wYrnbMc9&#10;7zlm48dxDme6X+1zT+pxyB44U8w1uSUxTpMpXyd2lEiVbvaZpOYEeLjmnzFpNznGdEhrv1LNu9QJ&#10;Zzoler08PanoIHCU4ZG3ZDS+p7uaUTESnkW5x9HOUXy3GKZHHH0xgvKMpvyuUjhTKD5NnJTGvpY8&#10;lJAgzI0T3IgW5YaIcwOJPH86LxDyQ6EggszMhOwbkMOA7JtkajmRWgPpLZDTCeXlcKuGWXK36sZg&#10;YIJAz1e2xo5805R820K0wFb6kjPxvAeNsOAFP3g1AN7EZQzcQSEIZl2TvJU4uC2uwjX2cm2GioSx&#10;iGIoQKUCtM4cjwPoWSLoUxsetHo07Ns54tI2fL552L6JY9skcqgnHWoomwrSskFi20ScbQGTVjC8&#10;Q+q1CHQbmYYNfUbD3Wce9ejde6TZdE+7rvp0Rb59aZplYeLx26Gnq4Js6mMDugqLHt5ubKmrvlWd&#10;z6jNamqL6O1wH2w621pqU1ERzQEem5IK0YCb3n6VBCYb+6gn5d5N1JxYnowJ/iltfAI/G0/w7e5i&#10;uZ9gh1LDF9/XYTyByX6vK4ZmufYqeefVCl00it3USlyUi8/vYNhuZlh+2RJ+hsmIgP5WIMbnYUop&#10;msDwAJiy3A1CYIuBKwMRqjPMcCqmJHyJiCsU8CS4fIFASApFNF8CPOn4jtUwwmB6m5bAtAR+vQTm&#10;zvv1105fOS2BKZXA5D4N4wAsLS1feuklNOF37NiBK/KUlpZGR0djKB0O2cubbWxsTEtLS0xMxNV5&#10;cnJycLEejB/GxXrQASCvMGHF40+EBRiJ9+qrryIg2Lt3L5r/eCHm8l6xYgU2gQn8iouLce1BpI/G&#10;vp6eHmYokhNB0IAVdHR0JpwB2O4333wzf/58dGA8xZiABELGGRy8W1NVfyPnXl72YFHOSGF2MSO6&#10;rDK2uiWhsSu5ozOtvyWbXXmDX5w3HJ88nJ07Ul0zhDOrOKxGsRAN/wJC1DgeFQoNQNcDhfttmmyg&#10;yXqK6BJxH5GcfuA8IvlNHEhrAcsYULLirtuHccWwQnUcEyxRpDAp0Io9sEoZlqLzQA1WaNGrDtKr&#10;DYi1x4h1prK1p6QrT5DrjtHjc4cMx6cPfXOMWGsqWHGKu+no6BJ99lva/Jf2yWbvhTla8KL6+FLG&#10;c7cQ876D+arU52e6NK9GuLVqpo29XUkr1MheqRJ8XirZnAe70kHvKuUcTngGg5MVuFmA6zlwPkM6&#10;nJPZWIssHATmTvxTF4ROlzmeIQOB8feDkzu9r/c4F3DPlZIn04R7i2QH6oRHy+46RcRGm9uU6Fr3&#10;6XmCcWOP+YDITAS6UthPEbog1QPOAelDX27/tfY71TnFI4Gp4BoPzgmyC0kcj2TwSKQ9k8E3jQ7K&#10;lIZniaKz+bGZnNhMXkEqr+AqvzhEWOpDlHgDIwAKIyE/HjLzIacUbpRDdjmklEFKBWQ3Q2EXMEqg&#10;tJKoaGFVPqphcAPjRXoewq/PjX14TvI/1rLXHIh5btSsS//L3neAxXWca+fJn/anKLbj5Dp2HP9x&#10;7CSOr2RFsR07tmwrspoRoghJVrUsC3UhARJCNCFEE1X0IjqiiV6WupSFXZalLUtZ6tLLsktZtp+z&#10;55zvfqtNiG5uFD+5N/+N7DDMs88w7czOnpn53vkafDcMnoqAH0U+wASR8NVE8kdJK5vvSpxSKkoK&#10;bw3WHlNznyIF66DrO9D7BCV+STGwa27EYWI8dGzJZWTRuW/RqUd5rZd0E4JHG7jymOttOi8h6dIH&#10;5wfh6AhpI1myHJ60Ghq0ljd8MtZk2da0o7baqiTnVGGsQ17Q2RzfQ12hnp137ghjCrrTBaKCnvby&#10;zo6GRpGA3d8eP9ftKeM6ifNCW0rLjQSd0STWGiYw7S5/9yfuaavykNgYIQJuQRhMsACLTOAA8zH9&#10;8Ab4F096FCbYbt2I+gTW1lzUMX5np2CXRanDJ+HIJ6gKOI8OCfiJzm3p1wXJDtywT6pvmLOubOlM&#10;vbHSVgKEDOV48EfVUWjtDJWMP0fXF0drGjl+Przt/8Ug8V89qAgjetGT6EoBjFgDHSqQFOgf4I4H&#10;OZhPkKBDZKBBj3hrYW0G1mbgfzADX/va/6DxWtO1GfhHzgCeD3jthUcEBiTAeTze2bNnkfRGxkB3&#10;d7fpSVgBzzoU+EE9A7z6R+iA+dgQP5GWRWt8SL87OTmZ6HeT/M+qokBNTQ0Cgm9+85so9oP1MR+5&#10;AujfB5EH4gnMQb5CQEAAWvU7ffo08iEwB4OXlxc2sbe3xzQ2wU+ECwcOHEA2Q05ODv5rOocx8VgF&#10;AtBgh0amGusfqW9ty23nZnbzcvp5eU0dsc0Dia0zGSJF8aCqdmqxRTYtWhrpmxBxJQOCgcm+XsVU&#10;N7kkYjSdlLadVKP2AMY+MPQBjcoE/TTdTwPGIaVeolsZJWaGyIleYqVuDoJrDJ+Gyd85Bmh59Lf7&#10;6NcsyQ3m1GvmsMnCiAmMQkT74Y1D8OZxNDREv3OZ3nyV2uxMvXXFmN5yjt5xhtx5QbvNSbHFS/7+&#10;7flj1yfMLk1s/HTm2QNL62zIdfsAXRk/aQNPf8g8vR1e+Jh8+2bf6Yr46MkjdbqNIsNzVfC7Ms3R&#10;fPXVTLiSAl4JRFKcLjYKnN0pLw/DTQ+9m6f6uo/iWsCiY4jc4c68vbfudrAiMn467d5gVo44KX88&#10;pFTpUQFXK+gjzfBpj96xRRySlJHtGNBie1d5rgYOS1cOKYn9NOwF2A+ULRiuMdobekXq8nSZuK+7&#10;pFYTWQC+98EHHb0VqPwLIYgFISwILzdElmmjy7R3WdqUSv099mJ1haI2f4WTrOWGG7hhwIkDdiZU&#10;FUAxF1gtxphbr0kp0ySWQQYbCpsVVS3aOgHD64C2gYWWWW7FckSSwiFgab0z9bIr/Ywn9T0f+lu3&#10;6W8F0+tC4Ad34OvB8A2UJgqn/i2EevO25nj4cPC90vusyHHeBin/5yutP9S0rlO1P7/U9Qf5oJ1s&#10;PGhWe2FcfX5IdUGsv9QHTl3g2gZuzXBdoPXrMrj2w+lxsJ4lt87L35ENvzUvektV8jtJ0a/rs1/K&#10;jn0j2dcm3en8fTu7wotnhsJdxhOixtLKe9OaW9N4rQU13bUFg4KM0ZaQZeFVRe2V0eS7oqxmSove&#10;tdVrIh7/7b0CdxvcphAEPNyDaQN8OOdz04/CBDv2NiEmsLRs/PAjwbu7WlF26MaF5Cx3/+oI76a0&#10;UBErcaAhTVwZ1ZzszPI8kHNxa8Wdy6N1WbAwgSpY6JkAiXSU7//bmAC3dxw/fovV7/I3xq+njfwB&#10;pRrQLsTMFMxOgmwaFmdhZQGW5bAog8UFUKyARg/GmmuiQ5/7w69VWJuBvzkDPT1/s3itcG0G/pdm&#10;wHTKoe4c3nMhsW96KmoFIyB45513HB0dJRIJZuIx8vCATNJBpraYtrOzQ0xga2uLN/548phKMYFN&#10;8NhBdsJ3vvOdZ555ZmhoyNQJ3vgj7Hj77bcDAwMRZOCjkSGBwOLatWtSqRSbIwhAhPHVr34VB4BN&#10;UJMAxzY5OYnCRa+++ipyGjDT9BRTh4/Pp9LoWlQtJSW9c2xu7z1Oe1JTazq/LZsvDm8Zj21bTu80&#10;lPRC4wgpmlwZmZFNDMm6RfKelqUBrnqCb5CJQDUAuhFK18NoemhtL60VG3QDJDFEkEMENaynZ2mQ&#10;AczAwhiMD8NCqw7SusElX/sukvxGTIBOEYj1uyk0Q2TEBFbw5n5AsaK3jsLbn8E75+E9R9hyHba4&#10;wzvX4F175oNzBBod2mG3vMNdtj14ZnvMpKPXwFGn/vdODr+4b+5JS/U6a6OXgh/YwM8/ghfN4d+P&#10;w67A0SuczHtzjgLt3hHNjmKwydG6J6si4yAoCqKi1PcjVmLDaDsPnbenxstbcSNA7hYydz1y0il2&#10;/OrdsSs39YEBitjoyexUcUFGX0bWWGSuyisfrtXBwVY4JjZcah8MvleY75IovFBhcJTAXjVlpqH+&#10;QJJbGcoKDOco0s9AJVGQr5qvGxQPl9ZTUUXgmwu38sG7QOddCCE1EFoNd6qJOyxNWJk6mkUks6kM&#10;zmJ13VJdiaIpVdUcQfLCgXMX2PehggWl7VDWAYV8bWqFNDR9wj92LiRJGZM5V9m9XNNON7aCQEi3&#10;SST1stL7i5FxS5uuwyuuzHM3qHW3qG/4Gb4VQKEZoieCmCfC4Xt3mO8H0s/dhE3uYO274ni3yz+f&#10;JWx6f5D3m2neTxZ4Tyzxnlvu2KwYPK+aDJwznJgkTkj0JwcM58TgKAKXdiMmcGnRBXQa3IbAdhp2&#10;LxFvKefXawZe0XT8Csqfmy74Xm3Ct1N8fxZtb5Zqe7n0My+Orddo1NnF+2FKVtV4Pqczs7K9MLuH&#10;Hd3b6DPL99cKLxBsh5n4tIF0odFkJGICI4ZfC//9GcA9bZWOXt3osDvMNO1auE+uVvirj3kUJthp&#10;w7W05lhYcBATvL+74+NjjUHX8yqCY8cbqpd6BLRsGPQTsNStEBaIs32bQ8+luh1vzomUDXZpVhQa&#10;ksY7E8QEpNE46CPD6iDx5gY3WBzwX0Cch1sODVCt/OXSguHEaEGYX1OYDz8moCsxZCAlYjA2UBjm&#10;yw273ZAS31ZdPi7u1c9LH266ll6bgbUZ+Ltn4MCBv7vJWoO1Gfj/NgN4OCBhjocGBkzgobG4uIhS&#10;/0jIo6NOVCE2PRmLVo8RUx3Mx2MQvXciJkBhf6ToMQeLVg9M7BCFjrD0qaeeQnhhIuRRaQAFjd59&#10;913kE2BztH2EKs3m5uaoPYC0Pz4Fq3l6eiIjAbkF2CFWwBzUVzh06NDLL7+Mskym8Zh6M6Ufk0+1&#10;GpSgGoPehuWKgsGC0t7CxpG81qkMsapgUF02qGMP6fkDpGiQGhqkJgao6R6Y7IXpLmauk5G3wZIA&#10;lM2g5YKuFSiUFxLRFHIIRmkGocA8BXK866UMy4xijh6fgsEZmJkGXdectqJNdjJaseP69K+PzLxk&#10;Q/56H/y7JbxmRm3cpd5orX/V2vDKXth0FLadg8PXwM4DnG/CbhftHy6TvzvFvHXWsM1ddjRBYF+V&#10;7i64XVcSnpSYf8ld/MEx8qcfwfe3wxNm8JS16uc7jQoHZsGj5+o5vrP3o4nEBEN4vC4khk6Mpe/G&#10;0LExdGQMFRJLBcRR/nG0XyDjHEQ7hpDnw7Vn4hTnkucd7025Z496x89FRSxEB6ijblNRkRCeRQfX&#10;EgFtOt820red8uknfSaUAePzcfUzFQGyweMry0d11CGS2mcgbWjyIEOcZIjLDHGdIoJ0ZPHovKRc&#10;qIth6f0z1T6phH86BKEnskKIyIXoLCo+m0jKJ1IrDRlNhqxWoryWqKrU1RVqm3K0zfd1/EJdc6WW&#10;V6ut5jKVTVDBhZxyjVdQ//GzkxedICzWCBfYbGhqgdYeg3BkRTg+3zE91TZ1M1G99+bcSxek370M&#10;X0e3xu7wfzzg/3oxT9whngwy/NAXXvCGX/nARj/Y5Ev91ldtH1GccN9X1PyxrPuj2a7jQyKX4SGv&#10;iVn3EeazQfokagyIyDOd1MVOuCIEV6MEkc5LZHAYMOwfJ9+SrbykmX2eHn4eRD8F9le0rK+Ic75e&#10;G/ObQt/Lmc7paZeqki5UsxNLuDy2oKewsyBw8sZ5rfNxVfQn48WHV4ojFHUBRIUTpDssFcXSjHrF&#10;aFjyb9GMj8kK+nIPQwELy7ShZ5SMTxu1tWu2OMTdfbBj9+Gu7Uc5OywarHY1f2LWaruHY3eCHRYp&#10;quKvGNRyWq9BBg8KBhkt/2jVC+K22uSQPH/r2ijb0bJQGG0GcgEliFQAq6S56T7GNJO4weKVzzJe&#10;ouD/jJaZ7Z1qLBhmpas7G0EhR6RooFQkqg1gMWG0I/SAmUTNz2vKCicdL3VaWfO2W9Vvt6kxs6jb&#10;8xH/gFmH1Z5GMyu2mWXtwf1NXu7C9uZ5IyAxNvtj/JMaslEZefXXxCFhwOMAT5DVQ2S1dC2xNgOP&#10;mgF8W/Cgf/idwRcJ32rMefBOGblfSDNgwLfrUZ08/vmvr3v8x7g2wn+dGTBt1bjCHv7KqDaMsjrr&#10;169HpeLR0VEsMhkuxcW3ah0IG6LGL2oLI9V/9epVRAOmariIsZqpt46ODrzxRzXjmZkZUw7KIIWE&#10;hGzYsMHZ2Rm7QjYAmjBC3WbUM0BmANbBtsghwD6PHz+OFUythoeHraysEBOYZIcQPeBZZyp6fD5x&#10;V9KAblA/yBqsSW8qyeezmkfLBxRFA9r8AX1xP1nRb6jvpwX9jKiXGuihRvqYP2KCLkbewSy1grIV&#10;tC2MzqRA0MvQgzQ9RjMzFPNnTECvSJnJaRiZg7k50PfKtGyhzDGZtrklf/3cxK8/lW/4xLARdQvM&#10;mTd3MRutDOutqA17jVwE1CU+cgnOOBKXrypsLhPmZ5ltJ2D7GbBxU52L7XMvKfRtiKkpis/MYN0I&#10;HrS4qH7Zklm3hfr2Fu267coXd8NbdvrDqXM3eruitdVpkH0PEtOZmDg6MZ5OiKPj4qjIeDrUhAli&#10;KV8f5po37eBnOB+oOxO+ci5mwSFh1i11yjtqMTRkJcxXH+nFRAZCRCIdXkqENGiCu4kIMR02Tocu&#10;6iLkS2mtC7VRSslFQnmIoA+QtDVFWzHUx0B9BqQ9Y3CmySCNvmhobrSsQx/FInyzND7phP89CMyE&#10;8BwIvw+RuXR0sSGhgkqrp3OamTwBiWaFKusJdqWeU6bnlhG8SoJXr+dyVXV8opoLFU2QV6kNjh1z&#10;cJ318IGEdKithoZ64AmYVhEhHFKKxhe6p6WiueRSsI9aeef68rNX4HvX4RtuRgOl37ll+G6Qbp2f&#10;4clb8GNPeMETfuEFv/LS/dp75VhsTWBRSH3H0ZEh8+HBo30DVwYmnccXHfvAtpuxFVK2nYYz7ZRd&#10;B2PEBF3g0U64iOGSBGymdW8uLb1Mzb4IQz8D4QuAuso1X5kv/0Fv3lZ+indDdFXVnc6ykK7qgrIq&#10;QUVVRzY70Vt4/MTk7oOy8yfmwy6ulKcoUXOixhUyHZdLYuGPmOCxWy+Pz8r93xkJCWo9wMQsXcKS&#10;+vl3X3QQHD/F2/9Jw0f7Gy2sao9ZV9ntL7M/mOVul52T2TE4jpf/KkqnJgm8qkF2BJLdBpgd6CpO&#10;qAs7Vu5zoC749FhpNIx3AWE0B7r8J5Lov9JHeppRKaSyAX5fRQI78lpFwCVhWvByYxlNzOIljpGa&#10;x0fpjPZHjWn4Myaw3tv8MCaw3tm6x5xjvrfOwoZz6CDfy03U3DgLSOij0aM/RQNFrsbVWTWRb3he&#10;YHiYvlutsJZYm4G/OgP45iA5gZwtDKYX+y8Ilb/a6guX+cI3v3BDXhvwl3IGcId+1PdCqZ7U1NQf&#10;PQhlZWWr1VCZADUDsrKyEDQkJye7u7v/7kFISUkx1Vn1eYD/4vJFPgFaKEL7RSZMgOsb7RehnjDK&#10;DqH/T1MT1DB47bXXUFoJjQuZckw6xh9++GHPnwTtWltbN2/ejMaITIN5PDcGtNmHJrv7F6YLue13&#10;73NzyrmtQ41j2spBKm+Azu9nisRGHdYaEXCFTIeQ6TJhgh6QdsNCNyyj7FAX6DoZfQ9jEDPUIENJ&#10;aGqKpmcpWkrRcppZocglRjXPILwamweZDLSDixper8wzi7KNnt0T2LctcOBD35kPHJc2H9W8a0lt&#10;sNKs36PfaE69Yw3mh+HoSe3ZM7N254ZOnCQOH6NtDoLNp3DyiuZ6qCQgsy6iNLuuLK+klBOTNXI+&#10;YPHdU8s/MVt86gPlkx9oX/54ceuN5QuV82HSoTRozIb8bEjLZpKT6aQkOiGRjkugo0yYIIbyj6Z8&#10;kRnhzjjeZC7cMpy5rT0fsuIQsegWI7sVrr7trwtwp0KcIcwDokLoqDRdVJE6alidNk6kLjApBkMq&#10;ockbVDWlk+POoNpLMpYUs4cBc4B9QH8K1GWgrjHUHYW2pHdaki/Q3yklfTJ1PumkfybczoTIFIhA&#10;ZFACUWw6gQsZLUZPxSw+VdpBs9qo6maqjmto4FKNfENjG8FpV3E7VDXNTHkjlNQZku/LQmOXYpOg&#10;sASaedDcDPxWStCl6xSreybUg3OqEblABHH55BF/1W+cqB87wjonWOfOPOlNfNdXj9JE378BP3CD&#10;H7nCj93J528qf3prYVs636EGfdSd5M9YtM8cbJs+17t0YYI42QqnWuG0gD4roC4IaPs26lrnAz5B&#10;B3lpCM5O0dazy68vT/2CkvwSun5JcP4f5HxFX/CV+ZKnh4t2inJvCzJrGtK7qu6JMloy47tTI1oj&#10;UiLdWGYn2l85MrHdcflKiILNUrZkUA3ecP/KSmkUwyhURu9TSI+uhX/uDBh/Ao0SRsREfZUsPXnI&#10;349/9UqZpQXvkHWF/bEM77NhfufcIz1ucVlV+iX0FawHVB9G9wP46xkpd5V2gNeeGdwZ+Vml254i&#10;h138oAvS6jRqTARqlFv841fDW1QkoP4z6a0BhUQquN+V7l57+1iV1+HOGKeZ4ogFSTPopQgC8A+Z&#10;BEbkYbzmJ018giuXhYgJdlg3rPIJLHbyzfc07N5Xa7G/6fCRNi+3vsY6qQGVjz8v4HaNAY8bU/i8&#10;6mvlazNgnAF8Wx41EViEtAReQ+Krjgl8ux5V8wuR/+pTX4hhrg3ySz8DuKRWlx2uKtNhgovMlIk+&#10;A95//33U9UXLoCa9YrzTR/2ATZs24SU+3v4jpY+2gFA5AM0TmZyX4UFk4hbg1KEAEnaI/gwQE6Ds&#10;0NjYGGbi5T76J0BHBa+//rqrq6tpZaPUEOohY58IDrAf9ECA2gn475NPPomPRqmh/v5+ZC0gJkDW&#10;BZ/Px35W+RCYfnwCSvdoaO3AtKKwYjLu7kBWTneLiD+2UjMEhf2QK4b7XZDTCQXtUNEGnFamBTGB&#10;GKb7QCpmFvqY5X5Qo7NiMUMMM6SEIUdpcpImZ2iDlDbIKGNcMhCICeSMXMrMLIJ8CbRTSk23RH67&#10;eOJacdv5yurzfPZZbsvRzG6LW5KPLs69eWLhjYOLb1kqPrRQHfpYaWcr87CX+F7rcTtNOhzTnfpY&#10;e/KY0t5B7h8kSbzXdr+0ls9taGjuKGwYvlMwc/7Owi6HlY2H9b+wpN9wGrO5O+PaMRu70p/C1KYz&#10;OfcMqdlkagadnMEkpdHxKVRUwgM+AWKCSMr3GnPdGRxd4II7c9rLcM5P7xCodg1Ret0xePkxPs4Q&#10;YAeh9hDpbogN1yYkqZIkCwWT6nwVlQt0HujLxnT8LHrMFZY/MsBOCrYB7ASwBOYYgB2AEzCRck1Z&#10;x8RoBlcXUMTcykFYQPllM36ZdEQcFZFCRxZCbB2koOZwG5S3QA2fLupjSnugog9qeqGuFxp6qfoe&#10;sr5Xye9W1LToWBzAWMzW5pbqSitpTiN0oHZxOyNo17d1aoR92v5RckxKzyzPT0J1HeESuvLhJfUv&#10;T9E/uQDPXWOe9yTQEtEPPeHf3OHp6/C0MzztonvmpuI5v8W3i7o+E6TEzZyuUO2pVe5vUJwQ6o+P&#10;wwEOnMPIBTsuY8+nnFooFwHlhj7LusgLk3BOpj8om35voW+TRvj6Mue3U0WvzsV8bTrl22O5Lw4U&#10;7BXmBvOyK9j3+RUFLZ7jQadG3D/puOqW7pRx4hr39y4Si+hl13J5k3Cps4LiBkP+VRUrDJgFJd4E&#10;P/qAfXxW0Jd9JOju64EcjwqUM7S4VVqczgv3yz5gJjhpXXjDNjjO+VKK28c5vscE+aErAy2qhSlG&#10;rzI2QUXiZblisFVcGlcVeqHd7zDPw5rjulvgc0gU6zxamqQZEIIWrc0aA+6NpktVnEzc1Y0bsrRn&#10;oTWvN9OdH3KYc9Os3sOM53ewK+J8X0W8vLcOFHNAoAAGoLoy0mCICWQyLatoahUT7NjH3m1Zb2HW&#10;gnG3JWeXDdvMpvHgofabbgO8RoXxtXowwv/6iU//q+HL/iuvfb9/zAwg/fCojkzv1aNKv3D5lYVf&#10;uCGvDfhLOQMIsPEMMX0102GC5wkGlNjBf/Ew8fHxef7559EuaWVlpakaCguh8R/0S3zp0iVUC0Bf&#10;Zkj7m4pMbVcnCjvHHC6X+8ILLyAbwCQXhN0i1Y+0PyoQoD4Bnl0IIxISErZu3YrSRGid9MiRI1u2&#10;bMH+33jjDZQdQnCAOABVi3EYKF+ET1993H++CFt97D83saxl1ANjytz86YjgkdT4/uaWrulF3gDN&#10;EkNBF2S1QaoAMvhQxAc2n+EhJuhjpvoZ6SC9MMwoxhjNOENMMIYZIDDOMsY4R+vnH0Q5pV8g9YgD&#10;0OaHjJYtwqIadHKtenROfreVHyIs9JmI99HEeGmSrg3lXayqP5vZaRUya3FjxsZu7sQpuavdUozn&#10;Qm7UdGXqWKYvHeWmveUgd70y5e87npoqYVf3t7X29khEHUPdTX29FcKJ1MZl7zzDiRAwc4VDOZOX&#10;G2eCpsbu6tpTDOWp+sxMfUY+mZPPpOYxydn03TQ6Opm+g7JDUbR/OO17nXZxYa4iJnCDMzfhrC/t&#10;EGBwDSa84sArEBAT+J2D4LMQccUQ56tNClMl982WSpZLFolihiymdJUDmpYkneQyJX+PhM0G+D0D&#10;HwB8BHAI4CzAVQZiZpQs3ogkqUHvkw+eObT3fco3h/bJIsKjiKi7hvh7VGoR5FZDKQeqeFCLmEAM&#10;JQNQPgJVY8Aeg9oRum6ArBOrm3qUaGKotBF9lj2o2UxxBXSbENDiVlcX1SHUdHRqenrJ4VFmVgry&#10;Ze2svqNRHRK8uO/E4pvWuvWHYf15ZsNVw4su9M9d4SVXeOEaPHsVnnHR/dRH/bNg5ba6zovixASl&#10;LYsxqzTsZeuPtTNHRsCaA3b1cKkBHDhwjUO71FNudaRHHeEpoV2ktLNSeWll7Mhyp42Md0BSuV+Y&#10;a9WXtHUoZ5uEtX+kykVcmtFZzG2u6ODUCj5bcH5v/MSbvSdONtxIj0lsvVIw6NE0myKZbp6XigT6&#10;5kgodFCVBwAzr0Rq7/Ovc/+5a+df4On4ExDGS3lj1NHTPSOs1IJw96DDFh22e7N8bN1zPI6W+W4v&#10;9d1aF3WyJz9YxK9fkk6hWzDckSe72wQF8TXh9pX+xxpdrPkelkJfa+Ftmya/g5w7l8Ulaaq+LjSD&#10;atrPTVsx7pDI7kWLbf1FkbxYp5pbNg03drZ4bed6bqtz21XttpsTeaktM2CstUa9vGCyX4RC2jg4&#10;Eya4at+114a/cy9n5/5aEyawshSYWTds21u9zbLB2qbV3XmYx9EgmNBpSb3OgJHQUxiNwk4kg/FR&#10;4V/gl177iv/IGcA3GUkFvFDEYLrIxBzTq776GKywmv7CJcptv3BDXhvwl3gG/oKWf3iplZSUID2O&#10;IABF/k0zgCwBtP+DJoNMS3CVK4BrdFX2HztcnS6JRIKMBNQ2WC1FrIDOjePi4kzWSbHm6OgoYgv0&#10;doCSSAgIkKmAKATrYFFtba2ZmRlqO6Os0b179/CQwUxUJkCOxdLSEqYfs6DGA1I8Kr+XKfa/2R4b&#10;2slr6JPO94n17G6ytI3K5EMKF9J4UMhj6pvpNhMmGGCkI8ziJLMyw2ilNDnPUIugX2B0piintaYo&#10;ozTzJKoLIixQL1JLK4xCDyhsrJlfWqiSNmbO34tQ+wbDdX9w8yaCfKWZQeO1jvzBq+UjHimT4ZEL&#10;uXHKlly1pGFR2jHXXqKvub+UlTqZfG8wp3SgoXV4YGxkVj4ypOwVLwjFUlG/VCKcV7BGqLBm4mqJ&#10;2mt4PnB+Jl6HgkOCe1CeTeUX0kXlUM5i0kqYlDw6IYuOQUwQRwdG0P5htO9N0sWTuuIFF28hIIBz&#10;AXA5FFzC4GYG+EeCvyfcvgBBZ+kwe0O0py4+SJPUOlMqWi6bJsrUhnKlprZN0RqsGDmmmt+kZ35D&#10;wEYD8yYNf2DAhoFTNDjQkDCqqKgbHImu0d/IBY8c8M6jfHJpr2z1nWhtbIQhI8JQHMVUJQE7H9i1&#10;UM03FHUxxWJgjULVFNRMISag6lB6Q6SvEepYLWRRIxQ3QmUzcNpRgcAg7IPuXujqJrtEOpFILxZT&#10;oxKYQ2tPMt30orhxOfH20md7F7e+p968A947CJs/NWy6RL3hAK87wnp7eMmeefGa9pe+6g0R2jOC&#10;+oCJsGLqUANsY4NFpf4YnzreDweQPdDEOCIgqAPXKsa9lPIoJD1z9TcmVYFSuZ9iwlstvrXU6j3M&#10;9haU+dWXBFVmhnKKgztqwnuqM/tKGrqLu7qqe4TcTnup79aRS2/029t2x+ew+Z1pkr5svPjVD/FQ&#10;nKR/hR8LBZdV5d7AzKgQE/x5UT5mi+ZfZzgoooMOxki8/TSAarmf15wRFOl1ynGfTeuJvfd8T7oV&#10;exxr8t3O9nyvyseSE2nX3dKgkk+j+JBGNtvLKWNFuuTf2M/23lvjZFHn+hH/1k6+3w621w6Wz2Fu&#10;ku9QdSEiANMOiZ+4IWPACxgUyGxP9q4LPFdzw6rFZ09viHVXoDX3lmWVh3nNjX21oRdFVenLsgnU&#10;MkaaijRe9mMrXXnxNGICm30tJkxgbtVguVtgaS3Ytbf+w73VWywazCya7S/2lBXJF+VGm0cYaQMw&#10;iHXwjulPEY8SUzCBg3+d33ntm/4DZwAJBmQY4Iu02if+iwQAImAsMmUiybFKYKxW+wIlTr35BRrs&#10;2lC/3DOAuzUuLNNJgmcI2g4Si8X4lZHYx2WHF/rPPvvsxo0bk5KSEKLjKkRZoIsXL0ZFRZnQANbB&#10;yiYe3+qqReEfrIkBi7BzhBEml2emHMzE5YuKAsg5wOcitkAaH4uwFdbEByH7gc1mm/gBeMmFXARk&#10;V6AGw6qWMj509VnY2+MU0Fi3dmhmKjNP4OfNjgricSr6pkdGRMsouF7F1+U2Uakc5l4jXcJluHy6&#10;u5eeENNTQ4x0nF6coVfmGS2aJVEwtJLRY1yhdcu0bpHWYkRAgHGW1Cwy5DLoFg0KFaU0oKNRRqPW&#10;LHRq2ytU+cm6wDvg7A+Ofoz7HUPkXTrHV1kXMtGS0j5YVS/rq1fLBSvavmlSMjjcNS1sH25o767u&#10;7mgc7+he7pwihHK6s5/hDxMt0xqhXDc8S0g7tfJc+Uz4pCRUPRZJDN6FjnRozIGqImCxoKKCqqpi&#10;0iuY1GI6MYeOSXkIEwTo3G4TVwMouwA4HQJnw1AzF1ziwLOYCkmlQm7TQY508Hkq1JGM8CJigvSx&#10;DbLSFjVriKlcYGpmNZzaxS63+XFzufxXWuqXOvoVktlAMZspsKCYEwawIyFpaKmyUiwJrdS7ZIPb&#10;fTRECj751M0sdUi8+m6wvsDD0OBs4HsauDFETSnBaiGKW+hSEZQPQfUksCegbthQL9I1COiSFiPL&#10;poALeQ1QyoW6NrpFRHb2kcJufZdI392t7+smhvqZiRGYGwf5lG5WJmlW5dzWOphprDYQZm/C7g9h&#10;pxn53qf6D07BlnPwuzOw/gz5ioNyk7f695FEhCi/UHqzAyy6YTMXzKu1n/L0p3uY422GKwLKictc&#10;rwX3EsYzh7qZTNyM09/o6vHr4HoO1vpKOXfHa7Ka8rPy84pyyuvCskTJxS1llU2NpS1tub3ducOD&#10;FYNj/J7MgTKn3qRD3QnOHXWF7KnOHKKtELg8EHKhv2tskRdPFZxfYd0AZsK4FB/Jh3+cFtCXeixq&#10;GlZ0lIZE4psgVmQ9nMZ0/yi/0y5m+zjH9qf72XqXu15o9rBpcNvR5H9ImOQ0O9JLa5aAJtAPolTE&#10;4af7lN/aV+v1UZWbDfuGOcf7Q47f+5XeW1jBB9tyAmcElbiRmubvAR5A+ty406Ls5XBeDD/iao3H&#10;/gYPM8Et86abuyvczIqc93BdzbviHKab81WL43o0S2SEKn/GBE4OIsQEu/6Dve8MjuO41r1VDmXL&#10;6T2/5yDbVbZky0F6Lr9r6ypdi6ICEwiCJBhFipIYJGaKpCTmCGaQIAkQkSBIAiByDosFsIuNwC52&#10;F1jkRY4LLHLeOOm8Dxh7jdI/ydLVlR+mpqZ6ek6fPt0zPf2d7tOn12owTyDqBD4rS5esUS7eoHjD&#10;X7t4uW7rFn1YSLWurJNxEU7WTRx2aIFaAe1zdi4EYszrBP/SX/R/ReG8wB+Z4YvCWCDskJuamhoa&#10;GjCa6P3m/ytE+cLy+OZPvzDW84zna+DT1YD42xbTYNEAth3GyuG8vLyMjAyMy8OkB+sG3n77be9a&#10;X8wcvPTSSwsXLgRyx4bGoIR1EHYmEPV2kY93nkCcS/DeAtSji8AtrqIyAXq0eJFAbNzQPEQFBQGR&#10;GwjEMFKJvwfQ/zcdFGCd6PW7hruzistv3pJF3FTLM6ubKhurhspNY/Ky6Uy1K17FJqo4SRlnLOca&#10;vTpBNz86IEyNCa5JgYPZllNw4YRp0KTgHOMdI7x9aPYUdYIJ8owxdjsLhOEUCDusjtY5apVTRYmO&#10;u+F0+TqdusKfusFeixSirlJi+DS8CporLb39NWPOun6PpdbVpG5qMta0lBm61foRVZVH00iaDpL3&#10;UBH28O2g0jGhysG1jnDttVyzhK2N5Uw3HNW3XOVhnPIBFadRUQ4V5nMFOY58mRBfKMTmzdEJQvir&#10;N7lLwc5Tt90f32YPBNOuMNodRYfu0Yn7dK6ICU1mgm8yt44xQQeZm0eYWxc8IUGecNlYfqmnwEIy&#10;Gym7XTrJSN1HA9bXBsaftLNPONlfu7lnGO5FhvdlhXc8wh43PbSMFkvq24MK3MeT/qETnEuevHHP&#10;fu+6U3KIMe5gqve6jYEuWZY9W+/O1XL5JpI2ztgOlXSRopFRmRwquBsqo0zdzDVZRRlKzCjwuirG&#10;VOc0Vzuralx1de7Gera9Sehppf52Gup0D472GJn863RyGffm74R1T5P/8+T7n67XN0wv2cIv3oY5&#10;A/rTNsf/2T/23IWpV++4sxpiy4ePdNHidnreQCvk9vc09v3Vnp01no+r2GPlwqkSOptFF+L4gHD2&#10;fJD7bFHu8dyHhxT3zjSkPqhKzU2PyQuLVUfmNZ3JEIKlU8kyW0mBtSK9vyljyKbsg4fUxsqOhArj&#10;OZP2htqSmzahjyYttmIrIaOGait7BkrvMum7pyQn53UC8U/ypV+HWRpwcpOcB/uLYaFAq9GcF5F0&#10;71TYwrVFb26ID3z/ZuGxY+XH3ik7sbYqZE9vXtBAhwWqA7ntxEzRZOeoPqEiaqchcBUWCSuvriu9&#10;5au8uVBydUFx6JY2VQyNNHl/qhikEX+q+JdimIczl3RnhhqCdmsC/DXnVsjO+ErOrJac22g+v2oo&#10;4xLTpnZP905xTiiOMzoBj+0pZ+YJvDrBsg0K6ASrVxgX+SgX+yuWbFYvXq9/Y1npmtWyMyfkSQka&#10;W88ozn7r2GDfxJBtcrh/amRgGqeomuC/DTFwfOn1Py/AV64G8BmLI46QHAjBZDKlpaUBe2B9IYwV&#10;7t69W1xcDJ+EmCHzkn3lyjgv8HwN/PerAfy2caBVwYYHOw1AD8DSYqzyxfJgeADF5sb4o4sTAxjK&#10;h6KARzi+/vWv4/rYY49t2rQJ8wciExQOXcFX2rjvM78fl4ecNNXNqIpqQ2NTIh8Eae8fmgh9ky4e&#10;p+jUgUKbxkCpRkrSU7qeyTbw2R1sdxffa6WBfpocxAbI5BmCMe/MUBuGEj047eSZJPfMxMDsObuY&#10;wD4Kx4LYyY3cHqAFfnrSM27hNAp7UoL9Rjh/OoiOXudP3mIuR3HhZygqhiSl9sbujv5RY+9IWcOY&#10;2TDWrG2YlNRPF1gchRZXcRNT0sQrm0jdjM3UuLJW0iJsgWckKjd6akun2tQj3enDNdlj1QVTVSVu&#10;UymnN5DWRPJKkhm4VB2XouaSivhHufzM2oJHfHQ83b3vuf6QuRbHXnnEX0oUApLpbCqdSaVTsWxw&#10;DBMcxoYEMREBbNRR9t4HzP197P2HHmkGJ9fxpX0u8/hwU21nd7hlYEft0B+Gpn815f6+y/MNj+d/&#10;c8ILPK230/Z+T1p5f1usmU4X0IeZs2cWnZSwV+SuoALPg/tc8XGq2kr1O8hwngpSKFnjSdQxqQY+&#10;o0LIqSZJnVBQz82enofZ7KNcNkXC5hVxchlXpuAqVHy1lq+o56sauIZGtq2Vs3ZyQ1ZmwsZODUzT&#10;cE+np+gBXd1Au56mt39FW39L7z7Db/KhdUtpxXLuZT/6sy+96jf58ZaWpIOV7YVnhusvTk6c6WN2&#10;17JvltNmDe0ood0a/nYVnaylbRralkUnEpjg+/3XI2uO1Ca9orv1bG2gT3foR7Xh4dL7hXfTLAHp&#10;3Yrsity40rQIXcH9JrNksttIfTVCT41LonHmyZw5eUx2Gp+XLEjTeHkOo8xnKrVUabAZlTmGrPuN&#10;yliiJiz5d/9Nx/7MX/d8wn++BuA0VBgZJ125+378wPnAlt1HKjbsUu7YqNjiX7DRL3Pz2oy3NiRv&#10;fTvl8CHpxYu6zFhXdSU7iT2FseUcTHump1sMupzY0Lqb6+qCVtcG+pquLlNdWaW/d2ioIouYAZrm&#10;gOqxM8Akz4+y+HtwLGyI3Jje6usxZlqTjzQGbVAcX118erPi4qbCY69W3XivK/M2a60hwYOkMx8I&#10;gLvLZeulnNzew0f0y/xVC5cZ3lhevdTPBGOhdRtrVqwy+KzQ+fkbVvjrl/lpl6/S+m80XLxZfyW4&#10;8UZ42+27XcHR3bjejOzAbWLsiNU6Y0mECQvyOGCZhFULzpk8Pt0BYIhhIdHPxQyvWQfVotLjZYTe&#10;RwyLitEnnoqP0MHh6SfGnUVlBcnRbYEMt960CMwNe/s1kRJXPMVV5IAwej0v/VzB5kZ66b0iISCK&#10;hMlykSdiII9YXsSIlOKYGeK94BcB71NkMdeOV6wNb764RRaoN3GqHqy8TBAPsUU+Ij0eeRMCa4u5&#10;44pX4FU65/bvIj2yECPheBC5IC8vE6RFFc3NEXy8t3iK3L1DgF7OYq1CPNFkAfHZ2dnPPffcd7/7&#10;XVgvIwzlYOfOnb6+vlhxCMMF5CsmATexPkXJwdmbFwLg5uXszVSsLkjlrUNRYNAjX29ykeEXcc3K&#10;+iK4zvOcr4HPXANovmKzGBoagl0/HAHhwGbCMNqB1b/3TwD+MFDFDgF4euzYMawSgNNQ0GDpLyx/&#10;8NT7G5jbKD+zVF+5hAwLA43RbsoqtB6Mkb8fFhZ9e2f3hQW0c810wIWOR9rSknGJQZCYeFk1qepI&#10;NasToNeETjD+d52AHRQwCT+jEDjJM01ur04Az6MjM+c/dAL4PYVOMO4em9EJHImP7NfC+BNBdOQq&#10;f+ym52I4d+cshd+lHNVkTVtbT5++w6oyd+tV3bWFdVN5tfb8emdBg7vQwsqa+JJGUjSRsoVTNQqq&#10;elLWkNrE6zVOs2LMUjTUljFalTNRLbWbVZ4KPV9uIq2ZFFUkq+WyKrkMaAYaPhlqQZ4QB7UgFZoB&#10;dzsRJx+UIlxPo2sZdDmLLmXRxVR+Jv4BHxLG3cG2ZWe4qCNM9IdMTIK7KIORlzHq7mnjcH99dUd7&#10;VGP/bsvwMyOOJ+3M//Sw33R7cP2/blo25F7dPJyg6GiK1LFHsrgPkoVDqXQonU7mTF8t8twsYqMT&#10;hJxAUh8Vyo4I8htCRiobq3AnlDFJei7dxGeZKbcGagEvqWMldUxsPpOQz6ZLmfxiTqHgdWrOrOVr&#10;Snmzha1tZC1NbHsb0/sPncBFQ/19bmUSXX+b3fGM+61fclufou3PkP9rtPp1fsUy9lU/+o9l9Nob&#10;g/t9DNEbCoz3j3dprkwNXh1ijlm47eX8O2p+u4zZmTt2TOc6XMPt0zFH8pxBCRN3H3QF3jUfrH34&#10;H4Zbf2q849Mfe9hy97IsPDL5Xmb0A1lmYs6D0OSwy4lxt4vUmc2txoneBntPw6hCRzIlSfIoN5Uk&#10;yYI8Q9AV8JVyrlxDFdoxbUaZPERiSigiZghACjtTzR9fbg3AL5nTxTa3ODPSey9cqtvzgXHT9lK/&#10;t+Sb12nWrSxes1Kyfm3+hg05b27Oem934cfH9SGXWoulA7bRCQ6YGjqBIEz3djeVy2pij6pubJFf&#10;WFl2bY06cEPR1Xf1DwI6FanUN0iumSUBsOIZctsnGRdUEACycXjMKk9tiT1gvLgy/0Pf3FNbZJff&#10;LjzjY7y2vT7u4rhFI8DLqcC7ZmhnzJq6Oj3pmR0HPtQs8ZMtWKx5dan+9aUlry3Kfe2VopdezH3x&#10;hZxXFkgXvlr8yiuyRYvUvn6mLVvU775bumNH+c6dJpzvvWfYtk2HmPDgNotFmMXqmNx0QF/5bDqB&#10;+Na8fconYCM6HfERwKAI90APHAcjE8BqL8oDUPU+BQGYIEbssEAjQj9cvQExIfiAOaCxeIunSIKE&#10;iBG9boOn1/02wiAG0vSKihigY7FvRaaQEBxwFUsk5iuGRZFEGjEvEbEiIyQXYal3CR1uvZmK+Hou&#10;WzABAZig+Mjdm52YkahbQDAcYgxKBCZemUEvhsFElAFPEekthcgZyRHwygZWXg5etsh9buTcsEgD&#10;tmLRcAvBvIXyvlNvpi0tLdjJFH4OoRDAtBiUoIEPQxgb/+pXv/rd736n0WhA7KX38geZGIkr5PmE&#10;HgCRPlE/4iueG4mSzr0VOX++168t/nz5zXObr4F/sgZmmtLfx1nQRmELhPk4WO3NHSZAy0BzQUZo&#10;WGiLMATC+mGY9UGNwD9SFEAkQBhNzfvL+Sdl+wolx3ajLMzOKaHQ4RfZ+IcbaW8F7JYd/hO/7rnO&#10;gzsawuMNkgaNblxT6SmtJW0DLHa4zi4eOkG/jUYxyIcOfRCjfYLHRdi9FE4I3RPkwiQBVAEoBDiH&#10;yT5IU0PC5BhNT5JjmhwT3MSYe6SOU8gcj2Idl0KEI9fo8CXho+uegFD21mkKjmBTSkYNlub2Tl1L&#10;q8rYqC+uq86pcubirHHn1zEFDVyhhS9qIlkzyZs5uUWQ1wolFbyylCmTTRvzR6qyBuoyJyrzp8zF&#10;zkotY4KugP0V6kgByg5W0sJJLHyumcsq49KVQnKRkFQgPEqnqHSKzKSIbArLpdB8CpFQsJSCC4U7&#10;ecLtNLr1kG5jH2OoBeeZyNOe6BRGlumRKZ0ljWOabmtlRXtLdFvf4bbRp0ddv3HyP2bpMQ/3Qxf7&#10;+0nmha6xlys7H+ZZam8qnQeSXXvi3R8k0GGsKsgcDiwQgpVCVB49ihcyIrnMCCYl1h2b5bpbBIst&#10;JlHLpuj4DCOfU8lB3lwzk2dmHxUyKcVsloyTKli1hjOWcjXlXH05W9vMWlq4lla2s4OzdfPDvdyE&#10;jZsaEGhwYtJhKvZEfDi+/6WBd387vv33/K4/0vIXBb8F7lVLmWV+hIXHb7zUvefF4juvxqmuXugs&#10;CPfY4lz87R46Vk37yoT9av5gkf2jOuGMlW402O/LBjNTutPjGm/GVuytvP9XxY0/l4f7NCXsM939&#10;SBr4ceHNK/LQsKK8/IcRsYFnQkICYiWPypqNtsH2yeHusTIdlcgpO4NLjnNlxNqLUu0mqduiYrRK&#10;Kpe75WHdaXua5KdbZ7e4xTTB3yDAV6hB/YuJiuXFk+NshWEiMtSyd7d23XqFn7962WrNqlU63xWq&#10;FSsVq9eqVq2T+60rWLdFtnW37uRBfUZqGxyLuQgLBWCrD1TJ8ONWU2F8YUxA4Z39FTGHjOG7JGc2&#10;SAK2GaPO2jRytrt1dmGAx8457CxG/mdwvmOsr6XkfsWdd7UBK4svvlMWebrm0YXK6INll7Zpbh9u&#10;VaUxU33YxtiFbRBAzgvWXrekqOf4GcPK9Yo3fNS+q3X+60vWrM/Z6K9cvUK6yrdgrb985SrlkiUl&#10;SxapfZYa1680b1xd/da6+i3rG3BuWlOLmDW+pkvnTAbDJEadiR+b2RHts+oEwJ5AdoCBXvyIW4xO&#10;4eqNQf81F7jNhZ/erm1ul4S0gIfgPHfQ3Pu9iR0ZmKMHRCoxIa5e0ApKpBXpvTDTm1wMgFjMWkwO&#10;kZCXt4sUHyESAXSpc9MCgyOJlz8eobDitIG3RxYLOLeYIENCb18sMhSzRhjJUWQEkB1kwBWPUEAk&#10;8TJBGHUoCiYSgB5Z44p4CO+lRAwOL/O5tyITMUbE4MgOkWIM2EIMMQuvAJ+oQOSFQ6QX3y84SKXS&#10;Xbt2rVq16tq1a4AfqFtRQ4LHdLhBgbGCBIvcZl8K5EQWYC5eRT7g4BUeuXvVQfAXS4H6EesWT0Hs&#10;lVYUALdi7Ynxn/v1p+9/7iznGc7XwGeoAbHxiW1CvHqZoAF52xAeIYw2IbYPBLyPvC0GCdGSvI0J&#10;gbmPvGz/tQOzfeqEjTLk7JLokW8HGZ86d/3kwVXKd5eWHdurj3pYLqks1w9rKz1yM0mrKL+D7+gS&#10;uq1ks9HwAE0NkH2AnP2Cc4pcOKEQzBoLOQcFRz+J52Qfjdv4sSGaGIfjEpqCA6IB12CNICtyPrzv&#10;DLglfHiZPgjgD17xnL7FBp5gr4Y5HxYNaxtaWzrNbe0V1fV1yqrmfIM7y+jJrmRyzGxuDZfXAFep&#10;QkETTipspOJaUhgFjZrRFzhM0AZSRqqy7aYCZ4UCkwScsUrQWYTSVl7VwSv6uZJeTt7BFTdyBdV8&#10;Pnx+avlMhZBeQI9wSim+iGLlFFtCD3Aq6YGWjyyhMOgHqXTzAQWHCKGBzL3LroepTEmaR55vL9IP&#10;l9T36LQd9VFdvR/3jv1h1POUk37G0f9g6Cce+t0U/+9dE3+p7IrOqK26LnfsT3LsjXUdfkRHE4Xz&#10;aYO3cim8lCLUdFdGMVI+RsLckzijCpyRUmdsiTteySZp+XQ9n2ngckw4mRwTm6xg05VsnoqTlXJl&#10;5bzZyDVUck1mT1O7p6Wd6ejgrN1cf48w0ieM2wS8H+pluSmrxZkbOXLlHeuHrwwfeNZ94E/k9xKt&#10;etntv9jj60uvLcYKA+vH/6l4uCjZHBQzWpxNw0VEiUMU2ERnq+m8mS6b6ZKNQqe4lJbu4qIKbWKp&#10;NKE0OEmzT5WwLe7asugrK1LC3ku5tSfjyoHS4PMNd2+HBYYc33dqu//+g2+dv38tu0rWMdzimO71&#10;lCnYwnxHYuJodHR/TExvRrJNKx2u0YwplFQq5fMvOu4vt+e866RWNDt2egZXzh9fag1gBN9ONSYm&#10;KqR91zb9aj/NihWG5SsrFvmVv7a8bJGfzmedYemastdWyhf5K/ze0p04aMzKtvaOOdwEkIj9y2Zg&#10;GPHTI+Oj1vbanoo8qyzSHHUw++MV6Qd8ik9vKQ0N6CpO5voaZjA4JgsAwuHI1O2Z6rFUpl6TX16t&#10;v72lJevmeJXc1ajC6oTyazvzL2w3pAZP2eox1uPh3TO9gEBTDjLXOkIjO7e9b1qzQffe7urzFxrv&#10;3Gl+FGu7f7/r3v3OyPvdV2+27j9oWv+mZuUqje9ig99S0yqfytXLzbjidsmrpW8sUJ89AbPT0Rmd&#10;AN+eAMshYnianlmC/OkOIEogNXQ6YicFsIwdM7Hv/Y4dO9auXQvTERxY9IZNNsXpanQ9Yu8D5Bgf&#10;Hw/zV/ixPnXqFAxOMMkNMvi8ECEe+imYqGPxHBbMiZ0XmJeXl2MLTljDIl8xR4yQRUdHw6p2zZo1&#10;mCOHDTvoYdUeFBQELAnZRMwLbIuwWDaZTHby5ElwFmOAN3U6HXb3qays9GoAYI6td8AN8cC5YkII&#10;Bu8bd+7cQV6AwKJVjPjIbDbDid+WLVsOzR4Inzlzpga+0WYxLBaOwL335cuXRVZiHy1eIS2q6/bt&#10;26CEPCLixsg75vjh/BuPbty4gU2D4F0QCwTh1wPZiWKjNjIzMw8cOIC8UI0Yo4fDQHCDkGKmGBSE&#10;IxJ4DccrOHjwICoZtRQXFwdhwETMCKy8gAH0QPcwUUYu4isAmVfRqaiogPEB3um+ffvghvydd94B&#10;TxCjeoH0YbIA/yb+/v6pqamgVCqVeLkg+P73v//000/DUSHqE5UMgfEUPkpE/pABlRwQEIBvYPPm&#10;zdu3b4fFET4D5OuVCnoPVA3UjyiJ+NLxZmEAkZiY6H01SPIFHY899gUxnmc7XwOfqgbw7aPFoGWI&#10;PwAE8FfD31RsE7ii3eOv4G27InPcin9c3IoJQYbDq3sjHgTi/+BTyfOVJ/agR3UO8Qqla2Os41th&#10;w18P1L5wIuL9ox9HBQYmP0ovktdoTKOKaiqooaxqyuwQWruow0q9Nhil0Fg/TfXTtE2wj8MBEVYX&#10;Y2JAcEAhQEyvYLcK9h4YJgnDPdyQTRgZpvFRWByxQ30uWxUVFLii77rOXBcOXKBdZ/i9AZ4jgczF&#10;466zwVORBYMllu7m3jartaO12VZRM6IqZdPLuAw9m2HiMjHEX4c9vbhsC5fdQljoW1hLSgPpFbwp&#10;j6lKcZkfOcz5bn0RY1Bzhgre0CDoO4QyK6fpY1WDbJmN03Rx6ha+pJYvNvDSMj5fLeSXUHoJpSkp&#10;TcWna3Cy6VomDWeZJ1bFRxdSWCYFx1NolHAvhEm47kqLZZUPGFmCo7BgVKbt10p760L6rYeHR38z&#10;4nnSTj/30P9i6HGG/uCiPw96/r1xKCrbUhGktB9Ocx1K8BxNpJMJdDF5ODiTIvUUoaNwnKUUruYi&#10;SrhIGYN5gofFnjg5m6QS0kqFDJ2QXc5ll7M4M0rZ7DK2UM+pjLzRzNXV8M11Qnu9u73b3dXD9PSw&#10;fVZusJdGbTP7Ok0O8NSDATfXhMNSOpod3B+2a/SCj+fIC/yGV2ndQnb1IvcSH1q4hNYsGbu0uk66&#10;rbTnQSZbKqNBOedItNlvtrgCLeydBj6mncJHKW64L7tKpchILn+Uqs6QPixSnMuRhFwK3PPBx+uP&#10;nd529cK++OBz5YlRLVmJt84Gn9p98eCbZ8/vjEi9pa4u6O0xTVrNY2WKvkKpNS6jOzS5MyytM77A&#10;KkX1mQYKtS5VoSP3givGh816h6gFaJKdJODE+eNLrgF45mmup9go2/73q9as1Pv6VPgsr3l9heFV&#10;X90bKw3L1lUs9i9f4KN6xVe1ZG356Y9q8gtGhhz8jDEhbG9g3DODOOF9ABuUTY406Zrzgsvv7FKe&#10;W6s4sbLk2Oqi45sMYUdbix+OdpQL7MjM1IKAsYXp4RqtKuJI3lmf2rjDziYZ8bDkGXG3l9eFH8k7&#10;96787qmBZqWACUrOjh86soD3tC4bpaRPfHCo+q0tZWfONkqk9uYWGhqm/mHBNkbtw4LSPB4c07D7&#10;oHLdJumSpcXLfOTLfRU4EVi0uHDhq3kvL8i+eNZoMk3PgmSIjFkCwtKIcbgo+pSH2B95E9lsNuBl&#10;rHUTV7NhjPh73/veU089hYVuQHbiRjgghn6ANagvv/wyyLBCDqboQJQLFix4/PHHgXDhjgk0gKiw&#10;SFm5ciVAMTAyMkKqCxcu/OUvf9mzZ4/Yu4Ehwr/4xS+Qy7e//e1f/vKXsKoFaP35z3+OEWrgTfBB&#10;9yd2l+j4kApdIdDxt771LYBQzKOLGQGW4hbAE0PbIuf+/n4oKBj+xgHvHiDDAbAMi9wf//jH3/jG&#10;N7ArD9D/zCpxjoNtzJIlS37wgx/85Cc/gSdAHE8++eRf//pXKA1iBw2Cn/3sZz/60Y+AndGVQx5c&#10;AaWhggA7I+Hzzz+PqX2xa4Z3QUgIqxtsDIoqwnZBqJ/f/OY3QNz5+fkoDvr93t5egOJ169ahAsEW&#10;PsJBv3HjRvgZgZwoAl4EFvq+9NJLyBePwAH1hmpBGaFFzZbmbxcwRAgj+yjv1q1boYUA6UO8uTSw&#10;CNq7dy+2MkK5XnzxRZgDgSe2KUIBRaheXV0NvQSvEvpHYGDg+fPnAfORO6737t0DK7yLs2fPQmeC&#10;4iJ+BlAKkQrVjs/jO9/5Dl7iE088gd2P8MahAIk0qNuSkpKf/vSn8LkOHdYrktFoRIXjg8HmTOL7&#10;8j763ANr1nzuLOcZztfAZ64BtH4cYnIRyHshP5ry3Hm9uY0YrQS3Ir34z8ZVDOCRGP+ZRfqqJsRc&#10;PecZZlTq6bfjXd+/J/xb+MR3rzX+8kb8OxHJp1KkD0qqpaZheZ1Q3AhDHVJ1EnSCditZ+2gAUwVA&#10;nn3CBJySjgrwOeqAQjDA26EQWPnpHn66S5jupOFOYbCTG7AKQwM0Okgj/exAj9NaQbl57ogI14lr&#10;tOcs7TjBv3/Wfegyc/aE80TIVKh0pLhxoHVwYKh/vK/d0VDL6lVCKk4tn6rnUyv5tBourZ5Ns7Bp&#10;jZRRT/lVBDt1g4zM2XxNElcVy5kL+LJiXldG5dWkbyN9L182xGrGPOo+1tjFGtpYXT2rreDUZbxc&#10;ycvkfKFGyIa/VS2bq/Xklbryyhx5uul8nMrpDLkrUcLHwLgojmIiKPk2IwlylgSzipusPIQpeuSQ&#10;50zokkfqLo33vD899OsR7olpetxBP7TT4y76PXSCMfpTtz1E2q4P1U0ez3YdSeFOQSeIg/Oe8VtJ&#10;FKqiO0q6I6PQYgoroqgiisacgcwTW8TGy/gkaClaytLB/6gwe3I5Bi7fyMoruNIqwVzPNzby7U18&#10;d4vbanNb+xhbHzdoE/Ba/q4TcI5eQA0Mwo71DdQqBgpDp6J3eS4u9Wx5gza8xvu97ly4jJ7zIT9/&#10;19WdtpIzbaNZSWx5BnWlTPRHdPbfaBoOtYwn1I9n9VHaiD2jtzpHn1ySFVmVk9BYXlzWUp6WpMw4&#10;dydg75H3Pzyy89rloxmJERXqvOoyaW5sekZUemZ4viLeVFvQ3arury1u0mWXl2v0RZqKJI0lorTz&#10;jrEvsqY/sbE/q3WgwDCiVPdKwnpTdowWHbWTDWgMRmhTX9Vm9a8iN0dYWklwbhsf07vvfdMqX+3S&#10;JfrFS01LV+sW+WmXrCpbvtaA68Jlytd9Nb7rTMcPVWfnD/dP805iZzyYAlfNAGx2enKyt7mmMieq&#10;OGin+sr6mttbqoPeUp9dWXpsheLcBkXIfmN+5HB31cxUgUCeKZetNL/k9t78gBWteRf44dpZeO4a&#10;66i1pd4ovrJTGnKw05jGTjYTh9F8WFzMJLMOQicY3LNX99am4ps3miwNMy4N8HeDnsHMTHYIFtv0&#10;w7TGD44oN2ySrFxfsnqjcs0m9drNGlxx67O6cImfJPBSdVUV1jTg+IdOMIHlUp/yQEeDLsnbK2EI&#10;+JVXXgFQxQh1R0cHcD1wH4b7geDgGgND50C+yAFu8YB2sb0NNAMMHANZY1UqbpEQyFf0bA0rWeBT&#10;IE3AWO/w+okTJwDGAczR/SFrzElgGBrYEGAZ9rQ4AGxh2A4+f/zjH8FBLM3czhExUDVAgFF48ak4&#10;Uo8FsZhaAAcxEoA9JiYGCPfNN9+E+z5EAt1jggE4HcAfWBhzAOLMB2ApEOvixYsxbA0kDj0DV/CB&#10;AgEmIjfAfGgSGDTHPIcYg+5YBLMoOBQUYHbvigQUCmB/06ZNcPKNgkNNwVwF4Pavf/1rZIGEqG0M&#10;6IPm2WefDQkJAXPUqneqA/yRLxQC4HHM1mACBpJgtB21ATJoV6KaIqoCkAHYXJzsAXhHEswlAIaL&#10;aAGUwBiYPgH8R7WHhoYiL2hLIjcAc5RULA4qYenSpdDJHjx4gJkeJIH2gwAoxWIiIbZSxSvGFI6o&#10;RkBLQIVDFcDcAOZjUFLIibkQzBYgEnM/eGsQA5UPbQ9qAfQqL+bBRwUtCmofcgGe+UIhzazeKJZy&#10;/jpfA19iDYgtCY3SqxOIwnh/byDAIf5axLYitmOQ4Z+Bpiw2/blFEJPMjfn/KDxjFQqr/zSFe0Wc&#10;67sx9G/R9LUQxzfu6Z+PU7ydVnSrsDS7tKUEA7y1TnODq3lWJ2izUnffrPmQjcZgGtTLj0MbgPNR&#10;KAR9/DQUgm5uqpOfauen2gi7m9na+b4uob+XBm002Mv2dTq7DJSdw4SGu49cpvdP0dYj/NZTnv0X&#10;PCcC2JPhjtCi8eLmkfah8dF+50AT32givYyS5JSkoqQySjIKSVVsYi2bWM8k1tAjs5BezhepOJ2E&#10;N6cJNfFkvkdGKWnlVKYnXR3pu6h8iNONe0qnXdpWprKRrajjDCZOp+W1ck5VwCvyuBINkwdtQOPK&#10;L7MX6KakuvFC/UixbrioYESaN5mV4UlKpNgYSgql/JtM2Q1X9Tmm5IxQEkDyUEEd7zFEORuOOrs3&#10;ugd+O0FPTtOPp+h7I8wPx7gnpuiZUfpDj/NaSY/irmH4VK7jWAp3Ip6O36PTUVOX7wmBEv5GJnc7&#10;iQ2LZaLi+XupFJNH94u5uCLhkYySlZShpWwd5egpd+bk882s1Mwrazh9PV/TJDS3Ct3tQm+Ho3/Q&#10;0T/gHuznhgf40dkZHMwTTAzwYyPkhl+obtd0i63VWi2xZ1/gwjYzmxfSmgWeJa9OP7uEe3oFLdzg&#10;OfrBUPrVnkn5HZc5wt0RMmK9bh0I6R5P6hgttthKrU5pb1eWpTCpOCQz5ZoxP6rdnF7fISmJV8aF&#10;x18LvXXkQeBHmZFnjSWxNRapujYnKzlUkv5AI8mrVRtbjQ0WXaWuSCpNf6RWxxeU5yTU6SPa2272&#10;DV63Dd3qw34S3dLqXkVFrSzDUHi93nCvE65ePDQ5CsVg/vhSa4ClURfjbmp2PLjXsus9ta9P8dKl&#10;pUuXm9as1/itVuBc5a9e4afCULvfSs2bmyo/3F+Rlj3YM4Hxe9bNz26APKsT0KRttEpuenhWGrBK&#10;duaNsks+qgvLCk680RCwXHvKJ+/sWmn08bZKKXY2IY53jjmshUma4L2a25t71HccI00YnXV7+In+&#10;XkYVrw/9SHJrn0Vx1zFQMWtxRG4XObDJSrc95kHrtq1Fb79VEB3R1N0pLjWAUoLUrJPlalumYmLb&#10;Du4zbfLXL/ItXrqyBFscr1ir8V2jXrZKgZjXlkmvXayqrHRg4e+M7RDnxgcI2yF4Q/psL0HsetA3&#10;ASa/8MILQNywUUF3A7AmdkMYZf7a176GYWhx7B6I75v/j73zAK7rOvO71uv1RrvZZCfr3fUmmUm2&#10;TNbO2N61Eu/aK9uSbMpqLGKXKFkUKYkqFIvETogESZAAC0gQIAmQIAACJAorSPT28HrDew+9PPTe&#10;AaK/fu89+T3dGPFkxjPxxhrtJLi68/Teead+FyD+/+/7f+d87Wt4wNWQAM3Z0R4nMg1hD+BWpgFC&#10;5KBMmoBVVXRPVydPnsStjJaGCqBv0D2+bxriN6eECQDw0bfQz3e/+118zSryVRfFt6riCA0P+/IB&#10;RdVy5oCwh4FQJamRA8qZOUIXohfMHIRLCQEGSmhIzONXq+H4JmxAVEBdixrOV0kSI4K4WR30CN86&#10;TnAIkFqBtahGQ2wDJ8Bo1KRQhfOwHLA5eiTGpRpGg+IQKiA2oM6NJUBNmDMyKtXCWBsrMQf6p+Gy&#10;ZcvgRsyNJ0IPLEedEm/4uAiu6Y1LnQmdg8fRX0Ev1D5V7AFF4GERwkECRGUGCrf5HGbQG2+oTMYA&#10;fAKOAmmDwcAGoINqTeymzo3gB08KxqM+FPRFfOTxwQwghdiKrhAFEWPg8cHG4BOU8MOA3QhRcMAf&#10;w9EbhRAIyCIPwmazLS6N8i/i+q9/+EX0utTnkgV+UwssChvV3xWaq7/TvFF/gxc75Hdi8ddULfzV&#10;Ev6F+N/qU0f9jV/s4f+LN1OscmZcXKkQ37/h+90U5XeSxZOX/P/qfs+37rjW3i8/m1/+qLzKYGxz&#10;2nraq7pGe0Rbr1jkBOMclTuoTA1IUyohUDnB/yIE0izb5LfJQ+3SYLfCdoFjQ8poXxAE28OxWw8D&#10;ly4H9kWJdyPE5n3S5kP+j6OCh04pR6/7r5TPlndMdY3OTQ76RhukRpNsLBPZFSJbL7LNSlaVnFUr&#10;ZTUGM5uDmc7QdVsw2xgorAiY8oIuggRpwnVV2EuFSSvMcIIWYesXtknJuhCw+LymplBNfcjlCjrN&#10;oapKCQm74aGkzZW1Rl+B2VtoWig2zZRYHpdZxytsoxXWkYqHI5r7j4tyvPczxO1rIjdeVMaGas/4&#10;OvYFKz4VmkNCe1aYrgvXRdm9M9T7anDkmwvibxbEn04pTw55/mDI8+/Hpb8aDf1l9/xx3UBZqnP4&#10;aMHcwdvBQ+lib6LYnzAXmeA98cATfdNzIdFzJc6XHB9KSxWpD0QqR6uViyyNuKMPH08GJ+CosoLw&#10;LRXVhsrrZH2TUuWWGtqUzi65H9P2escmvOPj/omx0OSYMjUaVnVNhzmBGJ8X8yOSv3nBUz053NZl&#10;nau8LKd/GNrwtFj1T57nnpn57guhv1ohvveab9vO4WvRXQvWaH/jGV/fmdmJ2OmFGzP+itG5mo6h&#10;psau/FpLemXyxYwDiQk7825E2PJP6/Rnb2eVn899FG26c7z25pHmu1F9zozW3ryS5nRXTXJjQ3an&#10;u3Sgw9zntrTUFNuMGZqyhJKKmAfW5ButZfEjzSdnBo9MDUeM9h7ud5c29WgazXptsTnH0FTE3/x5&#10;j+C42aXrS7fARFB4WjunU1Oa3nu3fPny0uUrza+ur9u0SbduXdma1WXk7q5eWbHylbINa4xb36rZ&#10;t7MWTtA7I4OjkSWGSR3wiA3JRlvm7Q/cNw/Zzq03nvhpZeQzulMvWePWdUe9WHX054VHV5Uk7XHb&#10;Hvmnh2SPd3pkqifvhjVhR3Xq+6Ou1JnJtukQiQOAW0lUF9SlHim5+FFDScJcv0XIkxhofkHxCE9z&#10;19SVqw2/eDN/25aSrPSuwX5CoD7+C8cQvAJu7Kyav3ppcNc7HW8ub3/hJetLr9hXrHKtWl3DzRs+&#10;UkiOsd0+40OMipDp/3rfIfXh8bcGsAy8RQqC/kT9u6P+bcrKysKPjO8btziVr169iqwICbx6/KUK&#10;EokHgHPRqqsAH4SLsxslEkoSHNzq3yzc4nCCiIgIOiH8cODAAfz79IbrefGPGkAYwQzVQI5MafEP&#10;qDpJXgHUoHh86CrAhHyga0J4o2qHaEIdYhUcAgQnQJsERqaEcrzSwFVCAmBY2rI0UDMREUA9kqdf&#10;9d7xLX+F1RGZGKAeRA+sxusN9lfL1VdGoc+nnnpK5QQUEh5gUbjUYU4qLqZnogLf/OY3IRBUoKbK&#10;n7CMOttFtMCUuIhnEJUh40FlVzwILsrVN4uGoiu1ROUuhFiwCcgdnoE9+UqtQOIFSiHiJWrYQ7Xn&#10;olXVoQkD8ODgYRgHORCTJ5mAp0YPalQAPkF0h04YhUUBZggJIBOChRAAoNqiuYg0IIWiH/gB5bAo&#10;4gTIihoaiKL9z4t18eP0wx/+EFGT+sPzy2+W/r9kgSULLFng/8gC/Llkd+8FbYVvTbL/yfPer5wP&#10;/OtY8eS98X9Icj9z3rzjUlnF5czZhGRfTvGIuatvQOodCQ7NBh/7Ja8/fALBbKvodyqtA2K6X0z2&#10;ivFOMdSq9DaJ9nrFXSuabb72Orm/RYx1yJP9yizZyAMLs+6hQUeHu8hdeKv3bIpn92Xx3inx9sHg&#10;tn2+ncf8+zhMtzCobQgN94Z8vdK0W+qslpzlUmGF9EgrPzAot83ipk2kOkSySyTlicsmkV4t8rVC&#10;l65YzkvmS5IpPWTKl22VclWt5OwOVY+EasaCNUPB6t6gqyqcletySU6XbHNJxmqpslquqJHK7gTy&#10;i72F1tnCxqniusli81RJ3kxp1lxp7pD53oglc9x6fcoeP+c47XUdC1R/FqrZKxkjQ7rYUOXlkPZi&#10;yHQ06Pog2Lop0PMX4wvfHPT9XZv/b5sD/7FX+U/T4puT3u/0jmwzDF+96eiMeSCOp4iohIVDUd73&#10;94s3Pgl8uE/sjRTHY0VskpKQ5k+86bl+23Pjnj+7IJhTHLpbpuTqpEfGcA7BI2vwoW2qzDpVWjVd&#10;afPU6OUejRi0hUlarSfUPSVQTU+z8etwaLbX87h3fnx4YWzCPzITfDwk/HgYW0Wga9bdVZvVVHC8&#10;asemx2+8OPHs07P/5VnxZ6+Kv9kcWLdr6vjRydHUkrHSR8PNd3uHi7onm1qHRsx1nbnl5jZdsiP9&#10;jO5ATOXrGcUv6u6+4sjYakyLqLiXHVdnuzHamdLfHNNcfdZRf7/E5ciobEmtL8+rL61uKhhpz53v&#10;yZroTXR3nLC07Gs2ZVorbxaX59zVFd90Vl9v7otrnTzdOp3v7Oks7/QkmMf33R9DT8WeHxxuxwHY&#10;S9eXaoGgGCEbpbVdysya/nB73crXq362wfJ3L+Qtf9XAvWK1kXvlGhP3qrVm7ne3NWRkTfWPQQbY&#10;0mzey0mFwfAZBIH53tEeZ502qzztWO6pd3MPry86tEpzeFXJiS0Pjm8tSY6s1d2fHGgJu+bnF4Zq&#10;mwbufqq/+Lb51omJNjsHI0vAc1IUSBsY7WwuSCk7+Y7zwrZ5/Q3xuBPmMagwnGS0TO7ZV7N8bcWe&#10;yGqzcy58dgE+/qCshHx+zk/0earc40kZ7u27nRs3Vi1fZlv+guHV1foNb+o3bDas3Kh7fkV4w6Jz&#10;J5z19dOSmJPkASFx2HE4U2E2zCx+40vFmEBIcCIY/+mnnwbkqtifvsCMoDYc8YBiXMkqsiNNlzqk&#10;v1KBVsBV3uCFR3wCuIZY0NvY2NjBgwcBvwh1QPdUoB9YAsATDRIf0auA2cGeCGlUaEwhkQDwqSqi&#10;R8CzCF2BnCrIpQ7ZA4yOk533XJAPfNNqjm53dzclzAdQj1CH7GjmgzNaBdTMkFQJXPCqzof54IUn&#10;mEE2A+Ifch2QQkEskMeQIUwwAw+7OjGERiwN4T9wexH8MhBTIjiBHgmXt6qYohBxDi571kUqA6if&#10;aTBh2uKFB55TgbkRA4DWQEcA13SovqpEBAKBp54F/smf/AlBDjYEpRNV4x8XFwd/QoykDq2anTmo&#10;b+iczGGSJFDuL9qN+cPD8Obz+Pbs2cPSCNuwRlbHK49Gfb4Af0RfCJx4ZbaMCNjHlc9MGIuLsAEp&#10;ytgTosOEmSoBCTgBB5ypsQ3qUI5hGf173/serIjAAE+Tb4kToCZSozVUw+w8WSpApKCe1AkP8IVd&#10;f/HkF9b1UsdLFliywJdoAT8Z2/1eQ2lgfVLwD2K9Xznr/8Nzyteyx//zdfePEk3Hrt5rOX9BHI0U&#10;51Pm71gnGiZGOmZGRzxj08HxKXl0UBl2K4M1Sn8fhECZ6CIqoAw2Kz2NSket0lqruG2BDr6FE7RK&#10;E72fc4K+hdmW4aFyW/NtS961+tOJYzsTpK0x4hdHpa0RUjjTODFwqTiogxP0f84JmqVOILxGKqyU&#10;8+AERnHHLDKtIsMuUuwiuVQk20R2jVxaHjIlBmzHAtYTQfP5gDlXNpfJVodc1So7e2VXv+Tqlpxt&#10;ksMpV4c5gVzFBqUOyeiUtE650iGV3wkWFfiLiBNUz5RUz5TqZkpz58tvLVTcHbHkjFlvTNqSpuxx&#10;c47oX3KCA5L5WMjwOSeovBgywgk+Dro3Bzq/PeL9Qa//x02Bv6sN/HWH+Jsx8Z0x6amuid22sYwc&#10;V++Ze+L4dXHiwuyB43Pv7lFe3zm/bVdwd4SIPC3OXRaXbsjXsqT0B1Jmnp9DCG6XSPc0cALB3khh&#10;ThC+PSUmT0mVR+MMOuyhVnOotcZTNTxTEZxrXPB2LihjHB47IWaHQtNDBAykyceB0Ulpqj/MCaQW&#10;Mdc63djWfLdZF1t3bPvM7remNqyf++/rgn+20f/nv5j98Ucz2w/66++aGw3lzR35jSPl7rGGtt4B&#10;p6OprKiiM+1iY8zpmg/jXGtzTctqHyxrTn7NfmmX5npuqrYmq6P/WmfHsaaGo7V1aXqr4X5xTVZV&#10;WaGt0GnLHXDmTNemjdVdbK8+7nLsb9MkuUqSygqv3ym7fcNUeclZd7quM7KuJ93S6Cyq6Y152PJO&#10;XOuxTIHclj0FpbCyben6Ei0g48/0ehqb/SnXh7Zssb60Sv/8WvMPXin/dZzgvffcsRf69abx4fFp&#10;SfGHH+KMaO3y9nUFm13Dhnz7wys5tyLPZ+yJzN594O7ufal7P715/KjuXuZQR6MIP+6AWJjqtlk6&#10;MrdrL26x3T4z213LQYhSMKDIZAcEpbFud+mtsuj3jDGbx0svcxIyhxsMhIQnKJdXjn2yx7X29cqI&#10;6DpHnYdNj8JnC4RRtSKTdxCUa9xz19I6Pt7uXL/avnZ546rlDvROr6zVvrRO87OVmp+8qP3RMn10&#10;pKO2lhxj4hto3iE2wisJTmX/ZzyCRb8zmA7frpo5DAkAyAMVEfCA5oCKCOpx66uqG5AgoBXPMsOp&#10;8BPsiX8c6AeWBKQDbMHIxAPgBOBQlRMAJHHoIyMBddIQTgCuhxbQP6iWJkyAciA8GBatDsiRj0yP&#10;hiohUMEvcQKETIzOR76iGt3SFSAXPkFNkCmt0MMQJAAjo16nH8qRvTNtPNS0ogQkzgJJnVVPEYUM&#10;vfTSS5ADIC0QHu82oJUgBDUxAtkAf/zHfwwnYFBQrdqcV8gTNZEewYHU+VNIBaIgzIdthTZs2IBD&#10;nHGBxghv+JYLXkIJ+cnqR/VVXR1tIUmwIhA6/On5559nYiiySLygCcQCIE8kZhH1s1ICAMQeCEJg&#10;bSRVTFLtUI3i4LhXF8gk6QoVEykjPE21f6yNuXhYDISwijAAZqE5VIklIyWCNrEunimUgv7hKHyk&#10;DjwMc8EtVB7GNFT+RFSGlaKeIn6AzUlZIGxAnEB9mjxlOifSgEKMOuQ00FCd7Rf0+txPv6COl7pd&#10;ssCSBb5ECwSFhIiqO2gpkjYmSn9w1vfEOf/vn5V/J3PqaxldT92ynLqR0xUdKT76QHwUEfzshq+I&#10;zILuqbbp8cFQT7/U2hZqawz110uPu5QxZELtYqhZ6W9QemqVLpfS7pTb7MHOGjHQJMbc8kSPzKan&#10;vl7PXMvoyN3C9pSCojjjmYtdO+K9b51TNkWLt8gtOBM4cD1wuTyoawmNDEh+4gQqJ6iEE0j5Ovkh&#10;+wIZlGxogVlkWESaMZRdG8yr8+mKPVXnPK7dXudOv/1QwJ4jTHmK2ShsNaKqRXFwNyhVLsVeLYcJ&#10;AW+ciqVKMtolvV3W2qTKHKn0UbBU4ys3L5Qb5yuKFjQ53soUny59wpIyaUmatsXP2s96HFF+J/D/&#10;s1B1RMgWJRnPS9rLsvaiZDgRqtoTbPgg0Pbzfs+adt+rLs9PrL7v1onv9ol/7Bc/avVEVg3fzbGN&#10;nLktjiUSFZg6EPn4/b2hN3dPbft4YfcB+WhMmBNcThUp2SLzobhbGMoqkXPKlLsa8VAv8ozccr4x&#10;lG8UhXpR6BBldcJaG6qtmbW7B/Im3KlSd6V3xOHzdHrDtIBowTTyoTHUN6HRIXmqWyy0ivnG0FDj&#10;Y1dj5yN3fWpbctR0XMTkvr2TL+5+/B8+HP/DLWN/u8238hOR86j1odlV3KrXdluqO9ra64daK5qc&#10;OaVDRy9174hr3ZjSsKxS/w/t6f/YfWZVU9QHjpPlRXeaH9lGEhv79jW37HTXnKvT5unvGcqMpUZ9&#10;UZP+4Yjh9qwlfcZ8ZUgf3V7x2UjZ2fbCs7aCi4UlaZm6vCSHKbam9mRdyxVHtV5jb4q9Zf3Fwep9&#10;sWJ4Fhlt/z9Xx/0l/kL9Pza0TMLvgtJQH7ia2L35Td0LL5W+sMLMFqS/jhP84g339g9c505b9ZXu&#10;+QU/sYK2jsDdu+1Xk6cTLg6ePt5wbLf2s3ceRLxx88hracdfS/lsa0Ls4VtlBa7R8QWQe1jtM9Pb&#10;pn9Ud3VLxYWt9XmXg6OcXsA5B1L4FgHIbo/5UeWFnRXHXu+9f1qMNIBKOalgZDLEHqg7Pra/scV4&#10;7rK71r1AIyGxqRoPBE4gZv2itsmTnNK14wPnxlXW1SubVix3vLBc99Plpc+tKHtuufbp5w3ff8Zw&#10;7Ei13R6eNgCUcdmNFLYxI//G8ArUtgjKeA+0fO6558CGaF1QoQDqcVWDBIGiOIXB1NRhSJAg+BQX&#10;PO9VCMkbvPAIfoDhKm8AqLLjEGoTUlvhBGrnNIQT4IWnFagZAvHyyy/jjAZmqoiYfnCyg4iBrqpy&#10;hpLFi2r0Q3ME8uhkcDFTQueQDFgLPEaF8NQHe5ISwSqYD15+Fcgjd2HaeKgXAbXaG4XAWDqBvqCO&#10;JwoCZiei8O1vf5s8CXpjCOYDJ2Cqi/NU7UYJiBu4rWpsMOBiBQgKGcJIoZgYGJxIAzEDJszoas4E&#10;fn/VehT+6ho525Qjhb/xjW+wBRNefsIqxAkA+2i6KMSGKutaHIgO6Yc8bWQ/iLXIAFd7Y3U8BSIZ&#10;zBCtF4EQ+AQ5HGRfw1RYNdRHTXoAsEOGiJdA1NS2BCTY6QjipUaGUFvBb8gSoK2K66mAuglKR/IB&#10;TShUy5kGydjQBeIElBMnYNo8UEREfFSjAjxZJGrs78SWUJQsLkQd+rf7Ov3b7W6ptyULLFngX4QF&#10;8Mxxd8qOYrHpmvij+MDvXPR/7aL0xL3ZJ+4O/mVu/TvZxffOXmx7/5ORtR9Nrd7vPX9/9rZ93jE+&#10;3S36u0RLs9zUEOyrC04TLWhWBhpFf53SV610O+WuKqXLLneag50uMVAvRpuk8S52KIIT+BdaJsbu&#10;Fgwl52vjdHHxnbuvzL91Sd5wQXk9XmyJ8x/MCFzRBfWtoZFByd8nzzRKnQ7ZqZeKdGFOkGf4nBZw&#10;1hjMgLs2VNjqr3R7HMXz9afnGz701r4bqN4RcmUKfa5iqBBmu7DWCFu1sFmF1SgsUAQIgUtYqxSL&#10;RTaaJc79MhhC+iyO1JU0hcHKYn9loV93x6+7HjRcChriZ8wXZy3n5yxnPLYonz0yUPVZyBERchwL&#10;VcVIlguy7rKiuSjrYkLWz4J1ewLNb/XPfOCe3WKZXq6Z+YE19INW8dNO8UJT6LS5s+Bm5eNTaeJo&#10;nDh+ejri2PSuw8q2Q7M7P/Hvj1CiYkTsJXHpuki+KTLuidt5MmclZJcJOEFupcjTciv5laF8jcjj&#10;o02U1glTY8BWP1rubkgdMZ7yOW5NtxTOjjkXgr1zYnxSTLIp1JAYHwqOtCoTLcpkY3C4eq7FOWqq&#10;Hihs7nvQVZg8nBPXdT7a/U5U51NHev9899hffxj60Ufi+K2xMwXdiYa6HFOTST/aUzw/ktnfH2+f&#10;Pnxn+KPszvV5rmdrHv794Nn/Nrp3df/uT3oOGqquNleUDya5ene1Nr3TV3WkqyStKeeRS1PcrC0e&#10;NBYtWAsV6wPFkLFQfGHi3olA4YmpglPdRRecmpQK88MHteas1qYb3Z1p7Q22lobW+/cchz5rPn2O&#10;LUKQfiB4Wrq+XAsAjtGRt7dKt7MG9uy2rl9buYp8glddv44TvLqybsWLmq2bHqZfs46MzJMAgDw/&#10;5oSNYwxeXmtfjspolXbtyoqNK0o3rSjZvLJ4y7rivbv0N3O6G3t8YBj+NQqM1LnL0k3nX9PEb+uo&#10;vCnmhsPYnnRQtByKJPtmxlssjrTI0sjX3OlHRJ8Dj/fjgHC3kYrT9eE24/Yd1tTsntY+T5hC0J8U&#10;PnDKF5Jm5kVDky8zve+zPXXb33Jt3FC78TXHujdMq9/UrtlsXLPZ+dIax9PLTPsOuPILZx9Phdsq&#10;QU8w4EGbxI/ib3ox4UVOQFsc6MhgQNwARi5cybxCEQgeqPvOUwf4qeaRgspBcwBSXNtcoEUwJiRA&#10;9QjjIMYFD1QH+YJhaQj6Ax3j+wZ905BxQd9gbfpRpeuUACHhIiBfNsIk35hW4GXVrc97KtCQbpkV&#10;OhYGpRAHPU5tMCZAm7wHtTKefdQ7SHQIKqiifmriMachC2RugGV14SkpKQB2ps3QWINqXMBwkCzs&#10;QdXOwyoIHhCcQDCjYluMQHPWjpYGxM3orFptzivhFhRE6vToDUpBc0C36jqnBFtBOIDYhASoSVcY&#10;h1mprnZ2G0W3AxVja9LFKZEMAQZn8kQmqMbQvC5+S5+AcZA44QREPkxYZRuUEzYA3TP64m6gmBQh&#10;vxqMIUjDR+wPOWMVOp1OtQyWJIccIqJutYSRYVfMSk17plt6IMPg2WefJWikTpt+WDgPl81ZYZCq&#10;mIpIAHyLUAE/BupKqca6SM6AE6hpz/T2xV3rv/3F9b3U85IFlizwZVmAAPmsInpkl1ZszhL/Ni34&#10;xI3A76VJTxR5nyia/KOyvu8UtWxM1xw7mJS9er/9R+/2bYubPJM3V9zjbRZTXaK3WbTWhrod/qFa&#10;pZsbNuBSuqvkHpvcY5F7TXKvWe52isE6MVofGmuTpweFvy/odU9NFttmsk22ZFfitYFPU32bU6T1&#10;1+WNKfLbV/yHcgKJpqChKzQ6HApzgga50y47jVIRtEAvF0ALEBFp5FyN/KBcvt+s6HtC1k5vXcV8&#10;y4W5pl3euo8DNQdCrmxF+1DRaRVjlTBXC4tDWMzCXClM+Nf56ApvSWRm3yGdZCTTWBMy3RLaLEWb&#10;I2lzQvpbQf3VkClWMsZIphMe83Gv5ZjXEum3Hg3YIkL2CKmKOzroPCtZ4xT9JaG5ROKxbDoZcBz1&#10;1348PLynbfhDU//q4oGf6GaebRArWsX6BiWuwlWW/HDmSLw4HC2On5w7fnLh8EmxPyYY8ZmIihJn&#10;z4m4BJFwVb6SIq5niPQccbNEZJaJnHJxv1zklou8UjmvSMorEA9LxUOjKHYJvTNgtg0U2Z2JLZoj&#10;A5rYbmf6wKBuwuueVIZHxVifGOlShjqkEVdo2Bnoq5pvsU3YLcMV9qHCuqG8FlN2Y1GC+cZJzbHo&#10;qjfOdD1zfPLpPb6ffyx2nZ04lNgXk+FOTe/Sp3kGk8VCrG/haNdcjH4m0jSxq9G9afLRslD0zwK7&#10;3p7bHjUVWdmc6NAXN16vbtjf7fxwyHRgoPhi9/10d9HtrvL7Y8YCn6NIVD0SmgzfndjpaxFSzj7f&#10;vYiJR6e7S5NrDbmWWpO+w60bGHg00lQz1dLeWFqXE9t174qQ54AlnV/Wb8XSuL+0ADAdycPIiLBa&#10;plOSO/fucry53vzaKvuv4wSvLHc9/4zmteUFSRerhkc8XlmQPRp5wPXUsrLvv6D5J/zyq0yccfby&#10;esuq9dZVG8xrVtS8+35dfNqAxe2dQAEdGvd1mxtzE8pi1uqvfDzET05whrkEJBFUwtQApO4f7Wgv&#10;SNLGbK29uifYpBHBOW9ANlv8sWea3tusPXjIkV8xMjAZAOUSJJBDwUDQDycg+6mvX9Fppm6l9CWe&#10;7z5xvCf6dO/p850nzruj4rqOne3/6NOWNRvNW7aZ4uJ7apwypzB+nsHgJUTgh1785hcYbbGRygmQ&#10;uuMur6ysBMOCeQGDgGsgtoqaQa9sHwS4ZjdQFXjSA2/AuWx4CZJVGQCoHGS9adMmgL9aQh0iB5AA&#10;FCkqTschDjQGQgJj8VCjpcHNTUIsncNCuj9PDmBui8gX7Mz7RUbCV/imiQ3g+wZgAjNBtbjR6Yo6&#10;TOaHP/whTnMWBTzHNw0Gp2dUScBqYKnqAQe0EvAgMIBHHrkRwJlX9EW4tlHLsDQGRWDDtGnLDpqI&#10;kcDFOLjB0bjIaUs5c2byIFzE/lx0jpyJQAW0Bi0NIiL0RZAhnPLo9zEg8nzgNqicaWNq8D6aHMgQ&#10;rAXgTLCBGWI6pD4sB4c7uc0wJ8gZz2IR2jMxdXq80i3DUZ8sBHYexb9P6oaa0owZcfETySC9AyDP&#10;eglXYGeIF3EaVV/EoCSLEEsAucMS4D0ki0AN6Yo0BawHX2FnWZ44TxmKg+V5vkihCC3wBEmMIC+a&#10;bnmOkBJ1t1dmRTXYCVu9YiJYEWEnwipkZTMudJOIFHagmhpgoPIXcT35119Er0t9LllgyQJfrgW8&#10;nBBEHqFU6xRbisS/y5d+tzD4e4XyE9rAV43zX62a+X3HzNfLh/7+imXze0mXnt9X8tLRoe2p09cd&#10;XtO0F0VQo+h0KS3WUKNDaeO2yx1WudOi9BiVXqPcp5cHjHJ3lRisFiM1oVG3Mt0r/GQOt85MWQYf&#10;F3aasnsTsmZ235bfypI3ZgbeyAm8m+I//DB4tSpo7JHYVzOgcgKL5LDIxSot0MpF5BaQclwiFRRJ&#10;BY3C0KnYu/x1hrmGazM1x+YcUV5LnN/ySNKUhirNsr5WNjYoJpcwmYVRKwwNwlQrjK7wlkRmvWyq&#10;kMylkqUoZE1VtGmKNkXSXZX05AeckUzHFNNh2bw/aFHvAyHrQcnGfUi2c58L1pyX7AnCcFlUQgvi&#10;FX1s0HrG79gx3fppj/t9S8OqooZnNP3P1/k2tIitjaGrxQZDYpbnUIzYHymOnZiLPuWJOiuOx4vT&#10;0SL2rIi/KBISlPhLofgkKfG6uJaupBUrGcUK0YI7JeJ+oZybF2RH1If3RG6heFgpivTCUOa3Phop&#10;y61PKzdFW8sjq5xXGwbLun0tg9JwX2is0zPcMj/YFBzSebq10w2V41btkMYwUGjuz7UM3LdZs0sq&#10;z999dOjuzaP6M6dbd50afO/w4PufDEQebIs5WRd/xp55usl6am78lJCPhJRPB6fPG/xxNeLcuOew&#10;qH5bpG0QUTsWjsROJz5qulNkMJRmustjhioOj2mODJXH9JTGdxQkd5Sl9Bkyx2x35sxZnqKkubQT&#10;s+f3+pK2L6TsnboVNXD3cmt+doO2stHV2OLuMwy7ar11tVNl9vqrbY4UpLH8Tev1fLm/HEuj42YP&#10;i/LnPPLASNDmmE281Lp9i+HNldpfxwlWrnO+8oLlnfWWjGT35GwQeXmVyx99tO0nK8qfXaVZtlb/&#10;8/XGFzaYfrbO8Nwa3bOrtatfaXx7a/3FlEFHu88b1vhMc16xMyW6+OQaa+r+KSA/aiKFQxLQ8YRF&#10;/mGXvXdy3PbAnrCjKm77mD5HTPZJPn9+vv/IwZotr5dGn6q1uqYn8PeGPf3UVlAd0RBKseATPX2B&#10;2ro5l3PeavC7nLKz1m9yzBqrvBqDPzUdnX7V2jd023c4czJGBzqZDPKjOXqZJ5T6m1+Lyg3e4CNG&#10;bA5eA7ipPQGowaSAza9//etohyjEQw10/da3vgU6BpYuDgjexFMPFgbSUohKHdUKaB14i5dZbQjk&#10;BEKCLtVWuJXxMjMi4QQAIweWgTpxPQMhiRMAZukfH7TqhlZ74BVYCsAk5KB2wnDgcfA7QJisApIe&#10;GBSXOtifN2rYAMiMVAnGAM5F2QIpgTQAmfnlpXOgOjUB6bRFmAQcRnQESGd66hAwGHKY2U+f/lk1&#10;ycNMGxSMlVD6M1t2LqIcs8CimDbediIK4HcmCX8CArMoVqfCZDV+AMxH6gNRoBprV9OtQdmLiwVi&#10;g9OZFYomZsUEcNwjrELGo84KekSHPA61W4A8QRE4CtugEvbAksxBVTRBU4DtlDMHKAh9YiuWoCqj&#10;1OagdcqxDGQC47BxEE8ci5EmwnDowdAdoT6CMKkBAMaFZsFjMBfkD97DcAzKPGEnPHH1ZwMb8ixg&#10;JAyN3AgLM0OmB+tCVKYuZPEnUP342339yr/57fa31NuSBZYs8C/BAqEACQViNlDXKt6xij+1yF+1&#10;B3/fJZ4wBJ6o9n+12//VvsATDd4nc3u/E6XZsjX19D8e7ltzYfTIw9mchnnT48nqEJDfZREGs9Js&#10;lltMSqtB7jDIPXq5TysNchsVth0ddIqR6tBokzwV5gRKoHV+xhXsKp8pvD8dfS/0Qa5444HY9MC3&#10;Nc+z86Y/Ij9w1RUyAWvHPucEdQiQ5DAn4NZLxdpQSXmouDhUWhgqzQ+W2kVlkzC2ee2maXvmhCl+&#10;ojJ5uuz+bGl5oMwYKK8JVrpDulZJ3yBz7K/OqGgbhL5WGFzCaBFmrWyBEBRK9ryQLVnWJUnaBEkX&#10;KxuiZEOEbNwnmz6VzdsV88eKeads3i2b9yiW/bLlkGLljgvWxknOS8J4ORwnKLsiKhOCpgS//b2A&#10;84Nh++Yq44vFxh9VNr1QO/mLNv/Hzd7MUp0zKUM+dFLsPSyOH52Ojpo/dY4NiERsjLh4Xly6KC7F&#10;wwmk+MvK5WRxLS2UXCinFskZhUp2gXL3YejeXf/9bN/9TCW3QM4tkYuKJEOOz5k4aUroenC9/mqO&#10;8WhZU6J5UtMkdXaJyR7fVPvj8eaR4Qb/YNFMS/6wJb+/rGSwUD/wUN+dU96aUWhITzXHXLftyTHu&#10;NeR+1pR4tOHCYVvCAf3tw5p7UQUPTuUWH9PUHumcObqgHHosdrtHT9z3n6kUZ7tEhDT8lqhY583a&#10;Ppp1fqgow6VL1dVfvz+QkTJ5L268+HSv4WSH/dSIIanXlNRqSnSbk3q0ieMFFxYyjgcuH/DE7/Qm&#10;HpxNiR5Nv9ydldl+v7SnvGbQ3NnYb3J6LBqluGg6zdWfwaaHwudfWOIEX/a/ESBiWIFHJqnAP/xY&#10;KsjrObRTu2V18a/jBK9sNC1/xfze645baR1jC3MLwm+pnjt1pH3Vq7rwvVr/ymrji68al63UP/uK&#10;7scva9e97Hp7s+1CUkt1+4ya2RuoM5hiI4ujNzgzj3q6bADzkCSmPRIHiQUJaoZB/txCs6b++n59&#10;9Fb33bi59hppbi4707v7o6o31xXEX2hs6vDOycEAiphwijGsRmJXIm5yp+YC3qmF+f/B3ndGx3Vc&#10;acJRHo83eM/YR97x7p7ZOWfnz/5Y+3i9ox2vbVkWM0FQDCJFilS2rMQgkWLOBEGCAAGQyIkAkXNG&#10;B3RGoxtAo9EIjZwDASI3Or9093t4dC+WgizJs9qhjvjO5WN1vXpVt+o91PvurXtvLXq9zjkWoYyw&#10;gDC/5Fp0sAuL1G5zleR173u7ffde/dnjLVr5xBJiNNOC6J+8+Jc8htVa+EDcIRiiBOqCoACtPSxn&#10;Asbm8NoFDJTs1iVAB5wL4Il4NVB5A4ZD8ws0CrMTAGdoiqEZRyvIlGQC2JxIleNemNwACAOEwuYE&#10;uBUrB6gE1vSQOaTVBamkBDClZQkosoFbgb4BZnGAZwBVSB4wkoFcAqMXAFXgU4BxyAFoAk1DQMFd&#10;wLmw84FMAKgOkyGwKsFzNAEVP1qHZADDJIBW8AnGkA8AjkZxBp4FIgYkx41QuOOM3qFdae0BtjHg&#10;H7AaPgToJhAxBgcqfhg1oUJAddwoGR2BH6B+1IlRhegAYA4pCgINWEJtWHsAtxguNI003BEgV2Fw&#10;4FiA5RbUGRBT0HFUJR0ojI5AFtHpdOgUHDtQG+rECAC2SyVhj4QlHwwLeoFLWOrAJeB63CuJTRhG&#10;DCmaQ+8wAhAOUBjSG+QeuBmDZwgxeJpYK4KAJb0zyMS44fHB3QGQH0ziXmmnNlSLMQe3ECZQD7oJ&#10;xnA7hBvUiZ94XtJeFygJDnH+ko6Vx/gl1f2k2icj8GQE/sVGAIo3J1aKW0fpDRv92MZ/185+r3dF&#10;Juhm/mrB/++W/d8b9nxDNfvjuI7fnda89bMzw+uuTbyT/CBGsVDVP9Pg7m8UTfVlBqFdx3dqhS4t&#10;36/hh9X8eB0/oeKnDDQCmaCRpizM1IpM4IdM0OtyWMiiYHIKvaeL6NVy2lNO+6q9f1S4j2X7z1Qz&#10;iVbWMP5/ywQNXI2Rq9XxtSq2Vs7Kqxh5OaMEqam2hVfaXbr6WXXefVnK/Yr8ByV1s8Var6zRp7D7&#10;VQOMZpjVQiyw8hq4E3eSppU0FtJJMkENZ6rgzGWMGQLBbVYdwWqvcLoznA6hRg9xhnd5w5sk0h/J&#10;8D7VH6H6j4T6jwligTGGaYvhLZAJYrBtGSniqC6W1cX7jS+T/rVZzV6L7Pcy+TOq5o22+6/1Lh/p&#10;Wi5X6ezwFYC90LGTdP7M/JWLC5fChEtRKzLBDYq5BZmAoqP5mDsUnwTzIS6hik2u5NMqhKxyNrfQ&#10;X5DrKbznLsjwlVSIVF3kNyT5W0MdTecna68NZt9pulg6kKRy6VpptJ+Wh32u/pkF+9hMh3esdK6t&#10;aEhVMFxZNV6mnijW9t2rak3MUSVFmK/Edh3J73q/Xn/EWvChPud4eemZPPOVe43hqcYbiaZLuX3n&#10;Gp3nx+hUP3+0YeLDWM+JHDphoLdGZjdNNf5uSP1ab8P13qa4htbIusHrlbNR+Y70tAcV0YPGy13t&#10;5732u9O2pK6mO631UXZtxHRNOFd0jbIusbEn2MSL/rRbS+lJk+k541myqVLLnKJvfFTf7FaXUUUB&#10;ZdYvZxNNiMHon8gE/2LzwsOGgdM5gBuaYQhigaDVjV84XvfWrrJPkwl+v6Nm3fOqAzuNKQkdI4tT&#10;TlpWmSZPH2/bH1y/b5tpb0jjrpCmHdtbxC0Btls3b7ft29Lw6j5FWES92TZKggug39ekUV88Kw97&#10;yZZ/mRmzQCbw+fl5JyPJBLPYiIxz+fv1nXdP1118qTHp3JRFzczPpqd633m9Yd/2ivjb9oEx7IfA&#10;+aF4h6U8AoryPhfr8pHbSw6nMOOmGZYWBNccCdgDeY7xT8IiH731LREiIx05N7NjV/1rL8kzEs09&#10;fZ0sTaEObIL8FxwSvsONAKpQiEM1DMU34L+kYgZeQ8BIBBSCQRE011L9wJIwQQFUxE8gRCBTKR8w&#10;UwKtqAo5KAZ0HKgHCn2AQRjhAJMCw6KMBMnRBOQGwHkpahCgIoxPEKkGBi1StVJhpKXywLCwyUFD&#10;kuW7lI+0VFiSRSCgSBYpaFTSvKM8ECt6AZsioG9gZETvQd/BpMQ/gD9gPoyCAK4DPZLqxBlXpa4h&#10;gb5DKsJPyA1A/bCfgeM0pBkY2EgrIhJLgM9wF4AdEcQRMLO6TgyaVDN07hBc4PwMfpAjlZFGD2IQ&#10;mMcgYPzBFTJRiYTicZY6hVsCgBoFMDK4CznoApjEMoB0i1QYvEFsgi0TgLzUF4kNDAIGDWccYAOS&#10;AcA7OgihBM8CfZRGEh1HB1E/GkVbge7gLvQUNUtDh0s4pN7hEhJ4FlICsg7WnCAcgD2pAM4B/gM5&#10;TxJPRuD/xQg4fCxsQmHbi/jQTvItkxuBn11ivGasY+IsBnbAxIWgbT5actO0H/anKwodzMcrhPAP&#10;uMTwnCCRaBG6ivDurkmY1NckWJyuSfgCrEmMuLE9VI7kc4s1iq2J/xAkT9QfccQygh+EhJQDXRJD&#10;LOJSQ4kErAxykBskLkOvRfhiioQg2A+Jhx2raMoqLnSvQSvDIw3S5zqjVRzi0LHwecOksULYGYAT&#10;twlFHD60gVVyvyB++jw48WsT4gKuhAYUGxXEhXSRwOG8CyLBxBxl9tC2BvqhiQ1qZYLs3u/1st/t&#10;ZJ6ycd9uoSATBanZ75eP/ENu42+fO2Lc9HLXa/snIq6P1do6TdRSQ+2ZjqECZ3uRz1rGw3q8WU6t&#10;ddQNyUDDTLbwo63CBHyMO2i2g+bbhfkObr6dnWuilmam2rZ8p9t5sY2/oKCw23TzGHMzilIzqELB&#10;tdvYhSE/P+zjun2Odu+UwW/VsuY6QSWjmmqqrOSrIRCU+jUt/joYGun9TXW+VrnbonToNQs12tkS&#10;i6Bu49W9rLqfUfUyKhunahBUaqGuXGiu5BthLFTO6nIZZTxfHUYVZ6gsguThJL8mKC5xdWcY9cd+&#10;7Yde/WGP/g3W8BZreIetP8QaP+QaTnGmM5z5HGeOY2wJZEkkczxpY0gZ6VNFOA0RDtOBZf2WmZJn&#10;xlL/a3v4zzU3D+jKbxp6kqrG+Kzi5bjw+asfuE+8zyH46KGLdO4CRZ3z3z7ljz3LJlzhEsO5hNtc&#10;QgITl+yPTaa4PErEnsaFTFq++27e0r3cxfwCR3EJU1RJFdVCTamnKsMjT/Tr4r3GKIfuWk9m5VCe&#10;caRiYEw9d7/LPTG70LHYppmuGuoo7lHnWIsL1Pmy7FxNTFJtXHhh9uXshdDz46eu9R1J6TtS0Xeo&#10;qu9I1vjpO0vXI73hl8fvXDemRldlp6iLC/pzy+cj7y0fiWq5/sbwxVDnkQr3Pkv/OrV6c6bs8B19&#10;Ynxj9c2OglvjKQmu2BQuOZ0rSvZp45zWqKXBRMdAurM7b7mtYKEpZ9aUPmdOmG+OdSlenSn4qDc+&#10;puVWpTnB3FTe0txstPTXDfCVFr601l9Q5C5V8o1DNCdaiWCC+ZodQAQBUICuA3RI2kakJSwDOCMB&#10;AZyRI6VxSwACAN8Ba+AIXJIqxE9koh78lC4FhlbCI4GfqxOYI3jMe9C4Y84UXPXG3pPH9bs2GTeu&#10;b1z/vGn9uvrNW4whL5hf2G0K3qHdFKLcsLfnl89Wv7i/srCyZ57DFOo3tI1fvanetFG1NUQVsqdu&#10;2z755j2K9Ts0CF60bkvLpu22nVvzrh5J64Cg7nLSbO+UKqYneV/tzden63NoboCg81+ZreATwMA7&#10;gEdcUoQmWm4vzdBF7jLH7u6rSpm0jHxwcmrvQe2771aUFfQ+mBD9oh1eAXY/X/QwKJciw7t27FFu&#10;3Km/GDlj7cEkjr5PPFxrEKd08YPlR9xMwQ+B45GRRHPIwQgDXeIItA7IJim+YWGCJwjkCIUyDEIA&#10;5OE1CtAXKPnJBMoDDKLaAFyFpT+szqUXQ2oI1SI2EdYYUGzNA4WhPX/66adhHQQ0ilZQbaAt6LKR&#10;BoAFJ1J0o8ClRxJS5XhhAu8MIC3gMIx8YMkDtBsoH+A2kPM5ExIzUOUjHhFsYyAPYTzBv9R0oJIA&#10;QA7kfEUTkE6A7iUxAj0FwA/8LT/OPfrPHzzO3D3h7csbAS/HAz8DRoIAQn08jE2gwMPUOItJRPTC&#10;Qrw3zI0QCjjGx3nFa8iQaBUqFgWHNelTWEcDX4g+pRrwiu+IwHiJB2FiZRGseY7h7kvl8ScoTW9I&#10;/KkGfAEghQOCQ8iAXA7ygXwseVnR2QwSEkgaEOBqSZJYLeRIvZQ+Hf/8s8QexhaErvCiXCB+lMRB&#10;FxPSIIk5YHulF1L6854dS5B3luao0E67jOyPRJmAD7Jz3+3mviPKBOx3IBM0UpCW/V7V2N8XWv7p&#10;xbdrX9xW//oG67Wj1jJ1vdanqiBtKmvMdttyfC35XHMRNZeRtYq6qoWhGm6ykRtpFsZaaFJ0M6aZ&#10;NmHWxs22MrNmqmjm09vdob2e0910SU8xGXxqmDcjlnKyBLmG7+3mXGMsjTBMNzPX5h8xMC0a1qjk&#10;62ohEAgVpXxNMVNX4te1sA3Yb8DA2TXsgNrfp/fajM76RodKkgl6GBVkApytbJ2Br6sT6kqExlLe&#10;XMYaihntPVYZy9dcFSrPUtktQREhKG8Iqiu89jyvP8UZ4EBwjG2AQPBHtl6SCfATMgEEgot8YxRr&#10;iyHrbTJHky6CVDcYbZjLGLbcfHjcvn9As7m34Ne22GcNN97QJV1RFoVmZQ/FpPWFXR49f8h58kM6&#10;ckl4DwsGZ+nSMfbmFTYylKLDKTaa4mIpPoEHxSVSfDolZVBqFt3N4rKy/Lk5vsI80Z+gMJ8qiqm6&#10;gK/M8FfDBeIuq05zyhKmkyoeJNePxXV1xQ215Qx36rosHWp9T65WW6LLyTRGpemv51VcL825UlR4&#10;PkdxLmf5xtkHp06Nvnt2/K3Q0Tevj70fNnMhwnsnzpmSNJadYSrLK60qrKytaKqo6kvOHrocMxX7&#10;3vy1sOXjRbN/0HW8ViH/MLoSitqmE73ld0bzEheT77Ix2RSfxeWme+TxDlPMYnesozvZ25Xn6yj2&#10;2Ird1lyP7a7blkKNZ101oSPpyR3x1W3ZTXZta3e/uXtG08dXNq/IBAWer7VMAOATmIsADQCsAPqQ&#10;iXlgNVJAzp/mq//zP8qsxqGBC6gQAEq6HWUC+UggU6p/debqNLQOokyA6Y9zuz1zdWrb0UOKkHXq&#10;bcFWxPLcvNm0aYthc7C4eRlkAtCzIdZnfid7+aAqr2R42iVAa2uyLl66bNi0zrB5k3ZzsHJjSO3z&#10;IbLfb1NtCDFvDGmFv/GOkLuXPky0qJt4l4Ob7RvX3rHffbkh5ePl9mpy34dGSZIJfLDpQNwhqJyw&#10;G8Gkd0hZ0pzwiunOrpa8GLvKfuTMzIE3DEeO1NaUDy3Pi3oarCv8Bep91xLVqd2Hjrc8F1yz5w19&#10;8r3hgUEH53dwvB8kzrGiGoZzYzQE7MYmanUfeRb4KT1BPLvAowTugwUIgDOM8SEcwHweLgKwPYct&#10;SsC1dfWwr06vfu7Ih4oZJiWwLoeVPdA9WgGchHEOgvzAsB2tr3ngRpgtwU4J2nwp7pD0JkjmNFJz&#10;sKJBXE+4s0rLBqt5eCSNewNlwABkFGjkoSXHuxS4BDYeuetz/pSEFbgZwycAPsaw8IHhDbTzgXUR&#10;qR7UHxjez1nzY1gMCzmwgMKDwwYGkjSGAXzkiT+GbIOl7z31ePL1hKsvewTwBRGV6JKSWlQsr0B7&#10;Bv9hvRXLB3DgWsGjuLRCLr9PIjGMG+P3sAw02iDGDwtPkfw+bjVhFlnzENX7axG8f9akNQsjU1Tm&#10;YAlAnJ4AkzGpg20Esph9yPZKvzDXP4Taq6UWFIdog50w0X+/GLbC5aclRrQvXYTTHZRuCF8t1ouh&#10;kAD4SixsZKyu5J+dhjSDQRPnCSj6sbsmLbDi2veUuMyB71NAJpCS6N+ntAhPO9Anr7JYQmdpkeSd&#10;3IF6z982sEE2CuqiILvwzXbmqVbmu/AtaKKgev4pxdR/LO/4+Yl37hzaknrkVwU3X60oK6nSLFaV&#10;U0UylaV6LWn+5nSuMYMa75E1mzpzqT9PGNFygzp+qF4YNYteBdMW7gEcC5p9U62UaaNoO3u2nz3R&#10;SxfNwu1SX2bSUl46W1XCmUzc6CDnv8/TOO/t4SZsXLeBbdLAH5hXQCAoEcoL+ep8Tp3HGBvZNhPX&#10;Z+AndMKMgZ8xseNWf0+Hz2YV6mycsodV9jAKO6NoZCFnyKsFWR7fkMsb8jjdPU6VzCpucbVX+Mrz&#10;QmU0o7zlr7vBakKx2QBvOEemU9R4gprfZkSZ4H3OeJQTfYyxSHCeb4RMcI1rDSPLdTJdJ0MYGa7y&#10;pkue5guO1rPWmbfN9pcs+l22kr0taR+1ZlzRJ53OuqIJTTZeDO27cNJ94TKdjKJDEfzhs8yJI9yV&#10;MAq7ThE36XYEJURQ0k1KDae0GxQfTUm3KTWOMhIpJ5UKM6j4HpVkUX4SlWdSTRZVZFDlPaou4SvK&#10;3AVFlKJg77TMXB6yHR02nOo2JiPev8zSkZOjlJUlZOo/jLS8ds10MEz1ylX1m6FN74U7Qw8vfHRg&#10;4dUtS3ueX9i7cebNfUuXzjGpKRMFpT21Sp1Wn6vXpOuURXXV8pIcTWr8QtyJ6RtXxy+lDFwtNN9K&#10;q8g+l28+WHh/13x+ivNuJhdbQLfK6HYpZeR5KtOWNIkLzdHO1kR/e7ZgL6GucrKX8B15THsmWWO8&#10;8tvDmWld6RW9VeaRNuv4jGnEo+wWKhv50mqEsl+RCYZpDtPJ13CdAJ0OIB1JrS/OXCt2wQBfyEEa&#10;OE4qIxkqQFG7WueL8iiJS8BQgRqQKWEoCQPiLCUw9/55AOIVWMw04roq7xNlAo31o49kO7Yot29v&#10;CdneFBwCmUC/fpNqwxbV1u1axO353bbG327UvHyg4XZcn9XumXOSycyGnrXu3Nwesqlly0bDuo11&#10;z2+uWxes3bDdtGm7Zf0L2he2Z5z8IKUi39DVMd5psTQU3NRGvWTJvert1ZJvVvD7xN2IV4IOiSMB&#10;1QxHvhlusUXbm3tUH7WzNvp8Var8j0dHEDLozBm1Xj3mdWEMRbWNuNT0BQ+PX7B2Om7G2kP2V2/Y&#10;XnHqrFWvci1NE/ylsU3jvJMQI3fWIUzMOUVT8JVH8wj4DWBVacEGIwwWcIb9+J49exBgB/YwOMNB&#10;FOYxsCdZqeZTucSDfkQhDsMVSACoCmbssNLBnfg6AM4jlA0sytH6mgeKYZ0Am+7ChAmLFvgZeM0C&#10;aRj7Q7DAxgkBvI9Lax54Z/BqoV3p6uqqcK/UZVz9zHo+WTmYlwYEBjkYH7gQY6DgbYvRkzqLdnFI&#10;NwYY+GQ9X5UcuGHDSwNPE+tG+EMG23/+7/Hx6ddPfvL48PKEk/+/IyAwflbcExJ4E4RZALAXxppI&#10;4FuBQ0SmD+2HUAB2Rn8imKk8NMiBMn3lNtz5KK3SsIsqmACJuvo16RM1fLLO1TkClq9FM1UQlkol&#10;eyexD/hogETjIcgMq+hh9eiTKBOsdBkzvyT/iGohWNqAIEI8vPxQQFlR4CNXFBOw140PaxJr00MQ&#10;j5o/H8GMaUU9JQ70yqd5maFZH02JfRJFMgyY2B2xNjC5TFjGWZu8okUUh2WdP/EmcovP1azIiZPq&#10;un2vNrj+k4n7ZisFtVNQJ87sd6zep1r4bzdTkJm+qVv4kXzwv6Rf3R/71tu3d5zNPZSgLyu1zCtk&#10;JLtLFfH+pnjGHMfCqKYpjm2J5zsSqSuR+iu4nmq+Vy4MqoURgzBmZCeM/rEGz3g7FbVTsp2/1s2f&#10;7qLzjVyYzBVbMJ+c69bUeG1W/8w4J8wK8DR199BwK7UaeJOa01bztcV8WS5Xns3JMjldJtuo9fep&#10;mTEVN1fHu3S828wv2tj7dna4lVe084puVg6ysTL4ItTyNSVUkyHo0nhtCq+K45TRrCyMq73IVp9n&#10;q28tySKXFOHOums+zSXGcJYaTpH5BDVhheC9VYZDWCS4zDWCzvOt56n5PDVcpIZL1HiBrKfcbcfn&#10;O09o/K/L7u/SDuyy2F+1W8+NtoV3G88qcmqji7U343rCw/zh0eJWxsdimWOX3Gc+9F09zV4/w0ed&#10;poSTdPc45R6lwkNU/B4lXKaEq5QcRncjKSeOCpKoIJnyEinvFgabalOoKo0qcqi8mvLqvKlKSq5l&#10;71inz403vjVR806f8pbVqFK39JRlteprM9Lb3j0+tnnf4G+DW5/d0LxxU+fOHfMf7Vx64xn/zr+l&#10;rX/NBv/bxX0/mz/1pivhtq1I0awwyRra0xusMQ0NCea6e/WlOaqMztu3TFHXNUmhmtJwhfZqYf3R&#10;u+aD6c17fElpfGwORZbTTQXdVtDdCqY8363McBuiPQ1xXFM62fLIXkodxUxLrsuU4VdFT5dG9WYm&#10;dhcUj9Zrp0fMk466YV9Jh1BpFEorGVEmUPGN4zSHN/ovAXW46yt+AOlIIEvCVsAIiCyIgI7wIIWu&#10;GQhCCj+CXg4PDwMMIrIKclAYeAoqYKiP4coITfTp06fhPCkZYsNgGbEPoXJFIBoEvwTagt9mQJJY&#10;jekeGbxlxinKBOL8jenYozd2nDxdu2eXbMMm7ZZt+uDt9ThDIADBw2D7rnpxH4IQ865dpvcP1afd&#10;62u3ixGAw0927Q/p3b21ffum5q0bGzZvrd8cYtywrR60MbhxZ3DlB6+UXL9guB1ji7pZE3cm9O5H&#10;rzcVRDj7Gsg173fBc1TAxLvytWGd/BLUMzxs3Ee75hRh2lsvppx8L/J4wgt7Ta+8rr51q9netoAJ&#10;Dcy6fH4n5IIveHiE+alFj7J+8VxYF4yRXnulPvR8X1bCbGZ+T2qmPT2jJytzMC2tMz29RaYY7Orz&#10;BB5WoB00vXo8AxAPSwWwcAeix8IADmjVYWkjXX0E9QeqQgL4FxgZFQYgNhKoBKb0eKbiM1k5YLAP&#10;l1o4KyBnzQOlYGIPlTReJMlfATUHeIMEibvwOuGFgcH7av6l+j95xvsGtnGXdAlrFRKfgZIQCAIv&#10;WCDzMxOoEDVL/YUNPhyb4dCL9xb+vRJkRqMBUSPA/2dW+9gWwFPAUgHeBwQiRXfQOxyPLberGVtx&#10;elmd8ST9tRkB1o9JGK8pgygNmJgBQRHT7cGCmxZ8tMC4FrgZBzft9C94PT7GCft8j9/r8UILtexy&#10;O7weB+NDDAgnrEIFt4MHuZY4kHORXV5gQEtL3JrELnBrEupZk5aXuDXJ7Vz2cdgTdQE8O2hmgXUu&#10;+sjJIH4FF6AlYhcFZoH3i0RYPfbAZQHIHqgEOinGh71rVozvxe+SAD8DmOAzUK3TPEKJ8Yxnhdw8&#10;Plfcski8A+Rn3WsSy3u/EHkZh59z8qLGVJQ7/IzH6VpeXFpwLPBOJ1ZiHF6a89G8V3Bg3N1uVlzU&#10;Xot8jEsiiSuG80gkPlmad1NuD7u70ftTM/dtqxDUwotiQSv7Lavn+1b/U5ASLPQNs+sH9dM/0VX9&#10;vSL5Z/KwkKb4MwP1OQPziDhkKhaMCUw9PGxve03RnsZIr+WW3xbNt8eQPZvtyOegJO6p4gfk3KCG&#10;GdJ6h3TuocZ5tWmx2OyKb2auNtNZE13QMNcU7ptFS7q65U67d/4BJ8YYmSZPHw22ktUg1MOZoIKv&#10;zOeKM7myVE6ewhtTeWulp7fCO1bun69k3QrOW88uW5kHHdhGTZB38hAIZF1MrYWp1rBVZXxlLlXG&#10;C8pYQRktKK7zsquc7BJbe9Evu+CrjZqURUzJw2bll5bqznm0J1k93ImPkhErBPAkCCwSYIUglG+6&#10;xjdBJjjLN0F0uECmy9R6gev8eMF+eKLjPaWwu3J5Xc3y73SuYKv/gxE6P8IdM43IMtWapEz77UhX&#10;RAxdSmBPxmDbspnQjxwR7zhvv+1LfovJeYMvPyjIXiL1LtJu51Mu+JMuMEmX+PQwyo4RxYKMO0zK&#10;LV/edaqOJmUcyRMg4VBZGWUqPHdkC0k5C7Hawau9+g/Hyk8OViV3q4wWw7CubKRGXxI+eni3e/1/&#10;c/zy34/+9x8O/vrHYxv+w+Seny2GPE0bg2h9ED0ftLDtRxPvbZu6dtFSoGyWNasMfbmmvpQWe3pP&#10;a/awIXtIJr+nzMlLiVeeTOp6J3P0/az2ozm15/Kzw5xRCf6IexReQTfVFKujrDqqLBPq8llVLKu6&#10;w2njyJRKliyhKdutz5hVJE0Uhw0V3BwqSZnUlS/265eX6x8wNaNMXitV6qm0nCnIW5EJJmlOnGAh&#10;5n79DoACSRpA1wG1oN6FHAD17jPPPIMwNT//+c+xCxKCkAwNDcH/ECpUKIgRnAQgETFYIAogOjmC&#10;s2OXJZheIKAj9I+IAo/yEClgwI4QMTgQ2RwFkpKS4H0KjBlQvH5ysJ2Y0JCLqVAEf36NwfrRyaId&#10;O4ue21C9fot88zY1lgcgDWzeJp5BW3fUB4dYgreYQ3bUnDxnkCuXNTX+iFNtL24179hYH7zOELzB&#10;GLLVtG27aWuIYf1W9frn2nZtML/+gun1PZbdu817dlYdP5CQ+N41u+wee78bWgtYfiJYMmSCFb2T&#10;H5t0wyhInLUc02xLalPCW3cOv3Py1fDfPFfx5h+0BXkDs5g4RBHG6/Z6/6J9Beah7+kfp4zcmXc+&#10;aNm5QwdTyf07zH94z3TgoO7lvYZX9poP7tb84aAiOrxHqxEXADCAAWiMMUJagrSBwVwNsQNDHcgE&#10;EgxkBm5ZnZAqRDF8VAMvhlQAlySADE9gPErUg5xPO3AL3hlJ247WURhnCYEGmJGqDYDu1WxI6dUl&#10;wRJKovu4BMbwE8cni32ykj+TA+ZxNfAngC5jVQPvNrxtpVGSCuD8yFD8mTq/QpekYfxKMPyrv/5K&#10;sPmEyS9hBABD4Z5LPoGGFmd7fIOD1N1O9XbhQTeN9VJ3P3X0c92DC5N9w65eO43b2BGLv7/B263z&#10;2FXeLhXbo6JeNXWuUIdKaK/j25ScTcG2yhmQRUlrUquC1qSGOlqTDAp+TRroovH7METwTyFCI41j&#10;d9wen7fPR300B+qneRASPcJMFzdtZ6caaKiZoMWe7qXFIVoeFdyjfteoR1xsQAyNcZrtpolOGugn&#10;+xS1LnGWJV/rkt+6xDYu8cYl0i6RYolql6hqhurWpFlSfSEa40ruCzWzgnGebZ9dHpyYHO3vHuuy&#10;jXY96OlZsvX56wdIMUjVgyQbIHU/Z5ikujUpwAxanyO1RPOk4cnkp8IZOt7BP2Nmf9hE32kRvtnk&#10;DWqjICv7LYvrBxAL2ugboojAfNuy/APbSJDN9tcdun8Y1u+4b78yMl1ocRoUruYMRp/q1ccvG2MW&#10;zZGO5kg3QnVao8iWwFhTOds9rrOI6y5neqt9vQp3r8LZV9VrrBqprZrLqPVEyrlLKv6yHnv9+iJK&#10;HtRp5m29rll8ml0CVjGYfmG8lW/XkV4pyEv5siy2MJktSeAUcUJjrNCW5+3K9Q3nsg8K2OVKzqVi&#10;5szYQM032E41HUJ1F1fVwVaa2XI5X1YglN6lkiih5ibVXBFqzwm1p7na0/7acz7ZRbf89ogielx+&#10;477yynzdmWXVcZ/mMKd5X9BCIDjyJ+9iaZEAAsENvjmMt11hGi+zxlDBfF1oDfV2nbrfeajb9q6c&#10;3VHqebac/2Ut/ZOaXuygd/rojcal2iKt6u699rgbc5HXvVcil86FjYWe7r9zaCbpzYX0t5bz3/RU&#10;vcpqX+bNe3nrTq59uz83zJ0Z6kwP9WZE8NnxfFaSOyl2LjpivCh8URbN6KN5fRSpYqkqk+7luWNy&#10;ljISFu8WjyY0WG516BIGDDVjjfZR02Sfoj/NWvjhzOFf0aa/4f9nkON/BM3/Osi94fvTz/7I+dvv&#10;0LNB9FyQ8GzQ9Lp/M3zgubETR/pzZX1lJpu8V60dlrVOKifuyx0DlY4WhWkw2Vxyxv7xsdn9FxYP&#10;xPRCJoiuzSyYirozf+uuJ7Kcj9ZQsk7cZK2ymJRZVBsvVEX5q27CJos3JLKGu05V+kxV6kjJjcna&#10;2HlTrndQzjmMjGBwkGyGSixUqaXSElaUCTRcI/5kRRCKxbCv2SHBNAlnoevQJmMZ4Kc//SlCqMOP&#10;FIEG8fMXv/gF/DkRqhAW4shBGEJYVkDDC1kBYeJhboGY5rBJgEHC008/jT1jUQB26whFCRkCAXAg&#10;ZMCvFfs6YQtW7HUlGRF92jB7ySXKBFhQxCfA61TqzB+fL9j/atGOl3TBu1SbX1Bs2a7etkMfstMI&#10;jL9xi2bTVnkwdjTb3LxuY/W7R5XlNQ/q1e60cNsrB1Uv7pQFb6zZsl4RssWw44WGkBd08El+/jeW&#10;XRta9m1t27Ku4x//l/W3v9d9cKAi5UTucEMNOWcAsLHUjJVnWHHCmQ1I30Mu0SIIMsHifdaaaUs/&#10;knjs2PEDkb95tgwrE7KaCTdmDVGDAjWOGIv0ix8L8BsYGPTeyx49fLR594sNIdtatge3v7DfiiWN&#10;Teus29Z1bHm2YXewLvzqhNn4EL2uRspoEYhVygk8R+kn8iWjeJQJyAGfqRcG0A6UAWaU6oSwiDSq&#10;lWA4apaeIxJrHtJdAcwuDQtKSoY6gVGS7g3wFsgPJFBDoFPIREm0G2Av8C49MiCB2z8zEagcVYEZ&#10;lIfYEeAnUC0Sj3D+mTU/ngUCPQpIV+AzMJ6PJ88SV3/3g8eZuye8fZkj4GU9TkyuswKrHLPkT5UX&#10;UV46xRRRRjmlVVO6XMiVPVCWW7qKS5Zzk6k+jjRRJL9OlRep9DSVnqSyE1RxkopOi1R4igpOUv4J&#10;yvuYco9TzjHKOL42pXxMa1L0x7Qm3fiY1qTY85SfTuoWFvvYNFGPgWw6smtpQM3bNUKXjnpAWupW&#10;cZ0Kf5vM25oE9CKY86mtkvqUNKoRJnTMpNY70cINaITuIrIlUQMCT6Yx5YWegmpndvv81fbFS+3L&#10;p9u9R9u5t9vpYDvtaaedTfTymtRI+78Q6fgtRm5vs/+odfFm80imvrlcVisvL6y71x+ZPXEpz3G0&#10;gH+tkPaCCuhAPvuall5akwLMNNMBkIUOSjTMvjtIL9npH83c35j4b1kgE/DfNzv/SpQJuG80O/51&#10;i/NfdQjftMPDANZE/m+1sUH25aCeyacG+v6ur3tL5+CZ5qnshkVlvl+d7dKlztfHPTDHzDZFOywx&#10;fsttao5kmm+zlmSIBWxHIWOv8HbVuLpky13lI03FU+pCR0G2Oz7Hdb1wLqx8Iko+Els6UaF50NC/&#10;NIVVKA9H8zzXz063Mt060shJVsSXpDMFcUxJDKeIEpqiyQ5pI4PvyxQmc2mxhF9U8NP1zGCzr7uT&#10;auy8KBPY2AojU1bDlWbxxYlUHE4VcCo+LVQe46v/N3vfARXVubU9YElu7k1yk+8mN/EmpppmTDPF&#10;xNgFqdJBxd4VFAERKTZUQCmCdKR3hl6G3oaBgaH3IkhTQDoDM8zMafvbOP/lz82nd12/9f/f+m7i&#10;WXux3vOe97znPXtYM/t5997PtiCzrWU5F8R5DrO5AX3FvgMlt4aLncaLL8yWWD3CBCeZIjkgOEdV&#10;2NHzqcXoJEBA4EpXe1KNrlLBjblyV1klOkVuTrXZdTWerqo+mzRzgC3SywDlHNhUDIbNYNInPtLa&#10;lZmcWxAd3BLiJAxwprw8hB6uPYEXWuIsHkZaj8WfF2ZYi5DrqOos1WROd55iuk0ITqAo2VcY5y2K&#10;u0OwI6XRUeN+d/puelQle3QWeo8KPGeqnUi+E+S507Ges94usuDLoiDXQZ/AJq/YmrDChrzm+pru&#10;yqa7VdVeHaHHhaarQf3PzDqW8HuW6EcWveEF2U9/ZNYqwnoWysxaVu+G13p3bB2xPD0RkjgcntMd&#10;KWhM7KjlDdf2jvPH+nPG6ss6mkPaEix6LxhPHdg/s8e8/4ibwCoq36kn0OdBQPiYf5owoFASWkjG&#10;ZpApkUSGH6T5MWxXUbyDOPUaOgyAF06UxM7mxgwXeE1XhdE9aTCZT88ViqlcxNCTwKmEjEJISfw7&#10;JsAA7t8nJviV7YZWP1aCxdRQtOKRfxGjPjAXccOGDVj/Fg1/TLzEjFPcRcUoFIwFQscAsl1iWSgM&#10;RUB7CjNRsfYp8sxgxBEGFGHSJgICtOlwTxlJ4dGdgBVlEVsg3fk/+flACs95TIA2OHKdzc1UN7bd&#10;ia5y9+20uth3yLROy7BQRStbU7cYeYe0dMtV1bla2rm6OlVqajWbVDjHzuZml4x132XKsu/7BHVd&#10;uV535GiRgW6Otlahji5XWxd9DHmYi6CvXaKvXbFJpe6LzQ0/a1QcO5xxyzq0KpstHkZ20nlCCzkm&#10;YOZjKDFVAGsewOwkPdlUPZB5k+9rGmhtd26fl/K2rFOnuAnslsEHQ0jh/qiQAYnRoU9/zMe/9t8j&#10;YmN6zljw9QxLt2lWKWk0rdMt+n5bwc9bKpWV6zetK1bekmZjV59TNG+xogWHWpUbsPLHLbQXbGS5&#10;lYfkOQs2r9wGRJMQTfuF8Y9dLd6Lgxcu4SnayBiW8ysDHwfg5DjVkw58kHySBTtUvhj8K2/g1V+Z&#10;/AsP/WUDF7AwFY7HU3wizonthWAhNNixc2HaX97+z9sLt2ADJ5Gf/mrB8hkWgMI/n/Df4irq8Jf/&#10;GwtK+N+8+DVf/G9e3bO1/f/UgISSiPAbaYAWRbRzrnd6Oomvn587bT+nc1VqcEO833XIyqXS1yGk&#10;8LzVwJndYifluaubxHY/TFuuGjf7aOLU+9NmH4jOfCAxWSFCOfnh7IkPZo69N3303akj70yi7H1P&#10;9Fgx+ED0WFF6b/qxsuG9qcfKpuWD+zSHnTwHI2taE6ZK4qm0WEjCMOxEohxzWecpaB4R0eBp3Bw3&#10;RlRsP5d6lchyY0rvQE0kNMfR7WxpZ4K4M1wm8CLL7Kl8EyrtCBFlIvK3mfK4Ou7C6VHm9G/kDK7h&#10;jK/kzLzDkb7KoV/gwGK27OXHSpzkxaeSWFIxUfaX9NmvOUMG6U2WcTnOweE+vl5BtjWa9m2bLj74&#10;/IpwmYPsJQfij1ckL10R/SVE+qfHCi4mgfizXBLJV5KoV+VSLvy8QvI+j3qxhGCVMRgjtLiOerlK&#10;+CrGCz3CBC/XzrzczCxqB1YHwgKKVQdLGpl5WIAOg6qmd/nNehUD16umYlOlBQmzxRFjvMDhSt+H&#10;1T5TNT7SKtzKv0kKEBb4knWhZFO8rCVlrjVjtpUjbM6Zq8skeWwmNUQW5Dfq5tfhGlLpGV0ckNSf&#10;UDLM7Zq6PzU3T3YyQUE3Od4g6+FCIbKQJlBJIUSstyzJg8q7xdS4Q1s4NIXD3TB4EA1jyTCWA4M8&#10;qquaaMb49FYUKq2BTOWRyRlUYgST4AdsZ0i9DKnWkG7GcE5T2WelufaiXIfZvLCB8qDBcu8Rnutk&#10;6RVRqTXBNWOKTaEYo4aQglSeXfxLTOBPNd2WVLmLyjzEFd6SRvextgstDWY8gX3YkEXU9AkO7C4B&#10;AwFxrG/aTthrPcrLSMnksu/ci71Bx9+CmEBZlPf95OttBTYj8S4Tya7CbDcJz52sc2faXeHeDehz&#10;IotjRTkR0ylhs8nR0uREUWzCsE/4XWef/FSfmhLf3rpbow1XxdUXmZLLRMJloa+d6Pq+EYcDbfaH&#10;y2zOcG+6lYen8BJL89ild7k+QwEmkhM/gfpfpT8tmfyaNfXFIuLLP8HaP8FPz8HPS+i1S0Z+eP7u&#10;z8vvG6mJzlrOeoWMe8T33spp8RO0pve0NA7z73Vl3uVXtGaENAeadV/SHTdTnzlgMKx3qkPToUHz&#10;brR/T0TEYHj6eFjBTHjebHSiiO0vSnKFJH8m+uZs1IXZxMt0vgfwo4CfypSkT1XekXXEwkgGCLPE&#10;wtRRYeKYLG0Ssiv+jgliHvkJfreYAC0p/DJHowAPtASxJCxigrfffhvrlGJWAV5CunZ1dXWMDsK0&#10;AKx/i8PQdMJ48Pj4eAwreu2115Asvre3F60MpIJBJPH+++/v27cPAQHOjBPKd1e7u7sxlOiVV15B&#10;pwKiiv9qXS78oCApGfKdUZiIJUI6ZOL+yGRFk6iiAbxDqHOX+rDq71b1DDWtAj2jSl39KkwU2LWT&#10;a2hQp6pavV4p45BlVlHV+CwWBOinGu5BWt7stRsthw5xDfQKdXQKt+vkaerkbN+Rqr8rQ9swd60m&#10;b6Va9Xf6RTsOhJ07eTnR36OzVjA7NV/2TIz5Xo+0gphgBqbHJOS9juHaNHapn2mm4x4fc2ur3d7q&#10;qrnHjuT6+RbV1VQLp7sYeoQhsYLVwnv8yw0xoiAY7GXSUgZt7aoN95QpaVetV69fty93rUGeslGN&#10;/u4OTKFQ00q0cSjn8GbRMkVVowLlH5z8MQttubaxc6GBKGFB23jvgrX7pPXh5yu/hJ/dwvhf3oWd&#10;C5PL4QU+/b8eOMmCIb+wBrwX+3HwwtN/2V7o/FUDV7KAdRYuydcp/4uTYOz/wuMWxvwrDXw1dIEs&#10;qEh+C2pYvmacc0Eh/735/5U1/E+O+aXC8a0XPuL/yTU8e9YzDTydBnBbZj6h9R4MObVdsry/z5o6&#10;YgcWZiIjU0LzBGwzkeme6rU0y4gwvVx7fN/QcSPSVEtmvllydrXY4qO5U8ulx94k9/+VOvSO7OBy&#10;6Z6/SXa+MWf0htTwDZnBG6Thm4zR6xSK4euU3uukzuvk9tcIjdcJ9dcJpXdlyu8R296jld+hlZbT&#10;m5dRG14n1v2F+P6v1GPl69fhsfLTH+DnN8Sa64dNbe675XWFjfJDIcYHXAOJTH8UkuMLWV6Q6UQl&#10;XRBHWU0GHwaLU+BoDzFOwLtFN/tQ7f5M6x1oCoVMb8i4Biln6diTlO9h8uph0uwQcThA9lmS5H3u&#10;3OvFsheSmcXhsDiGWZpG/CGGZKFEkawIkhVKsYIfyR2aFfFIImlWNM2KpVjxFCuBYiWSrCRKESWR&#10;UownFaIpBbwLJZxihVAv+kpZ/hJWmPCj4O7jzvlhZ8P5x/07rLguFm07zKb+dppgnSFYVrKlNvTz&#10;F2DRFVIR5Sqp6EgtciYX3aQWuz6SAJLlR7H8SAUfcpEnudiDWOpOPOcuez4TFuXTi8qoRQJiXrCB&#10;p9hZSSugVFCsXwmf/EMjs7SLYLWNsPitzxXWf1d696zgYWQxkVUizS4R5RTO5KYJC6NmS3zEfBdJ&#10;ZTzBi6bKwoAfDBUhwI+kyhIk3FRRMR/SC6i4pPvJAdmVF527zaxabDzzXbJjLMZyPIWCorn+h3Mi&#10;SoyFkuYkM1Mzc8hgWlhKcXAf2Z+MdqPibtEcP6Y8iKm/IasPobsS6KFIYsiPfhAMfcmS+vyRorLJ&#10;8Oa56AGIHwR2E7Az6SRvIh1TB9yoVBcq3ZFOv0xn2NBZZ5nsM0zuKSb3MJl2hEo/TmWaUNmnqVwL&#10;qsCCLLQii82YCoQFtlT5dZp/GypCoYoNtWlQ7zk16nmv0b86O1aQltrIC2vqsC3r28npOekLp2Lh&#10;cLZYjzdjUDdn1zmdcre+uSURCi+J2XsliVog2At3zaH+rLDEdrTYcbooVlgcP1OULC7iENxiKBdA&#10;ZRNUtQG/VVZUO5fDl2Xz6OxSSXLOwzuRnS63L6X4BfGC82q9a3l2fekm0ghTuGUG9iYTDsemrHdK&#10;T6vRp1UIO/0Rt5O1AXY5oddLyw82J+gO2n41o/oyfPc8rH0N1r81suY15gdFWLMIVivAx6y5FYt6&#10;1n3cenJf2y2XEb8ksU+Z9Fq7yKqLduyHhB6mIL8/w3M0wrfTz7fU3zMx5crNugP7hzauF3//Bfy4&#10;r+uWR1NIHS9lKiNTFJc4GRMiTvSANGc68RIT40AFX6X8HckwFzrDF2ojoS+BHIsjhQn0XCpFZ0gg&#10;XQhpI5D0AOLzITYHYlKIqHRJYiUjGJ3n1/o95hijwYXvjaYBHmj+YIAQ5hBg7BCa8GjI4yWserp7&#10;924sSIsZBug5QDsCLSa0j9CjgC4BNPMvXbokTxlF/4GSkhL6GD755BNM0URrSz4tJrti3iY6CdCp&#10;YGhoiOFJaFSibfLYA10LWPYW+dMxXB0TmDG4G5nxcTu4NF/kZN+xQ6tORaVxoyp343aOhk6Opkbe&#10;Fu1CNd0yba0KHbVCy5MVpQUSZHLGj3JqhqionnT16Nm5t3GjcuW6rbytmvkaBlkYnKNqVLhWP/M7&#10;rTxlbf7BnSW2ByOuHnEovWxQ62vVXxBHPOiZZ4NAVwXWX5FNSwlyopF/P9L2vptSx811WZf22u/z&#10;0N6cflgp/eIej6gLpxtCzlIViTA5jsFOY7L/u72OM/wrBzFfywY6e6nIuH6zc3y9PfnKBjmb9HLU&#10;t/C1tAUqupUbVGt/3livvK3iwqX2sqr5T2rBSsX5UYf/ylOejXmmgX93DSCl2LPjd6qBeUyAIZx9&#10;8NCjy+ni8LGLxDF7MLUS7zQntc6AqjmjbzV0ziovxty5xezY9BFD6QltqZmSxHKNxOoLmfnHlOmH&#10;cOIDOPERc3QFfeB9cs87pPFycudyesdy2PkO7H57Xna+BUZvg/5bjO5bjPZb9Pa3aKUPCOUPqG0f&#10;0srvg9K7sPktZsOb1Lq/EmvfhsfKN3+Fx8r6V2HdG5KtX48b7x08H9jt3VgbJs2JhjhkdwyEeD+I&#10;9YG42xDvAWxXwPTNOHPC0VziZiUMvjiT5iTieUjrfYgWX6o5CAq9oOAak2NJpxwhg/eSzrups8bk&#10;cS/Zl/GSj4skb8gxQQQoxDFLM/4RE6BpvwALwmiFCFohkpo3/GMpBUQACY/kSZjgjvTFOzJWGKUY&#10;Lf4ooGOHQ5ajeVSsaXjBpRaPC/0mNsJvrckXrRmWHc26SC52oJ6/RCoswALEBDfIRXJMMA8IKJYP&#10;qeD1j5gghVnMoRcXkYt5xLxgA0+xs4RWRCl9JDxSQS7lpEKxbCkyEbVjBNEUS9DzJ97dH6uGrJpF&#10;kVyCw5VklsxyioQ5HGF+vLg4RFbqR5XNAwI03oEfBJWRIEgAQQ4jwIDxRqa4UpKb1ZXvHSUwPdps&#10;rF1ndq7cPa7EZjLbe0ZQKOm9J52aFM2Oz0wMzw73iwcaqVwemZ5MxgeSUR5UvCfN8afLQ5lGF1l9&#10;KNMdxwwFkcPuzNBt6A+fa0h+WJz/MLpaGN9NJfVBEmKCLCYhgEx2JtOfhAkQEByhMv6OCfIREFiS&#10;xYgJzkG1DVRfhsqbUOkDVWFQFQ91SVAfMj0W3NsSUZOXUJ6RVMENKm+xz7u/L3n4hN88JjiWM2fE&#10;mzWul17qFGZ0NbS2JlFFZ0bi9IaitzAFRlBzGioviHm3RBURs9ykWW6KmJsp4eZRZTyoqIGqFqjt&#10;gKousrRRVlBF5lcweeWS1LyRkJjuW37eeVFJlTG8Ot9Grn1/4om5oCNw4yicPzhlYzhjqSkzU6Ks&#10;VKXXd933NauIuJwed7OIb14Zs6vV7Nv761+RrnoBvn8d1v1t4sfXmPUYOLQIfmDNrWL1rnqpWeWH&#10;DmvLvjsh47c5cx5Vc5c7py26JQ69WMtuJpXTEe/WffN6ld21bNtrcd527jmHTjapqN5f/+P4ZvPW&#10;gJCqyPbcZEl8qiw8dibMZy7qOhNnT7Ev09FXqKBrZKAjGenCZPtAYyjcjyUnoklhPC1NoiB1DtKm&#10;IeUhJCImKIH4AojLoGI40qRqpmpcjgl+fznGcqMSjXS5sR8SEoJR/8uXL0f6SWSBx58gjAvas2cP&#10;YgL0CmDmsPxHCXdRsRYuMk1iPoGZmRmWecJ+tN8xkRgN/zfffBNzEdBVgLgBg4gQNGB9K+zHGTDN&#10;GCEFDn4sIMBOpEPB2XAqBASIHmpqahAcYJ4qZgk4XWjfoV2rrtGsoiPQ2MU12s0zMihX1ilGTKCl&#10;Va6tlnvGhFuQNzkrAQkjGxNKi8qGrzg1GRjXKKnXqmyv1zLg6+4o0NYq1zTiKRlz1+vxt6hX7NIq&#10;tNob6WjiFmuqlON4vDUtdLq7FYPecYWYZYx5BbOSmZEmXk/0xTZXtWrHTWzb/XYHfQ3V8k00ky7t&#10;dwu1NS31PTVaFA5D/VjDZRLveMoDy9CIKejoIiJj7p89V2e0t1zDqFwFI6PUivSNeJrGpVv1Kjeq&#10;ClQ1i2wvCwoqJp5hgqdU8LPhvxENOOv/Rl7k2Ws8tQbESLeJWyeYoxvR73l78oyL5LiD+MhFkbE9&#10;qWMNqudAz2bsnE1x3FnXDgsT8cEdkmP6UlMNqflm0motWH0HZ78Bi6/B9Es48QUcXQmHPoY9K2D3&#10;R7DrIzD+GPavgL0rwPhD2LkCjD4Egw9B95GofkKpfsyofQxqH4HKh/8HFmxcRq1/Hx4r37wBj5WN&#10;f2N+Xkb++I54y5oJ42P37aM67vTWJUOll9T3luS2q8TjhsTtpszThfB3pULcmCgvaZ7zRMrFwViH&#10;kRT3Oa4/NPkxHd6yzgCG78nwr9G8s1TeYSp+B3lbh7ygSZo7Ez+HSb/KkywvlP0pjVGMBgU2sySL&#10;fCGOYKEsuAoWYAFigv8KCxAZPAkTBMy+EixbEg9/SJR+ENylci3vqHXypXMZnq4j7jfGbK4J9a+Q&#10;HzqAwlVgXZexnKdfukAqyGHBgqsAYQF6C+YBAcXyohQ8yUUe5GJ3cqkr8Zyr7Pl4ZlESvSidWsQh&#10;5wUbeIqdmZQCCodSyKYUckmFAkqx6JHkStCXoFhHsRpFLMHoi5XDP9TNnu4AHz6ZViHLKBdxSmey&#10;C2bzMmUFKUxRAhSF0GVBdJk/U3YHyqOgIhME5Ux1HV3TL63pnuWXtZf5+QgOqldvX11lcqDJN+ie&#10;szAnUMTHVORq6WCLeKh5tq9G3FkhaW6iOHwqJY2KCaEifWg21hoLpisi6AYPojGM7o6khzypEQcY&#10;vQoPPMVNdx4UpfQkFY+kNEnSOiClFuJzIC6MjrtNsp+MCTIeYYIsEyrnNJVvQRTNYwKCe4lpRFqh&#10;m0irDzV3cKubro8nGxNlzSmT46n9nRn1pWklOfFZRT6pTXZxwyeiRIcf+QlO5Ej2lokPNhCO3aLs&#10;7qa2tuTJsgPdyap3IzdPpu2kSmwZng/BT4E6/lxF7hw/T8IvkvF5VGUlVDdAXTvU34X6fhDcRVhA&#10;l9RBoUCWUTQamdTjE8opzyirSWqsCujItb0ffWTGZy91dTdzbhdppURbbmbObqEuagpvH7gXY1Oa&#10;5Zpa6JfDd8wPMeEd3Nj27XvCz5bBt+/Curdn1v7HzBaWSHnx+LY/39v6dp3a6uq9u9ouO98PZM84&#10;cgnH5jnbngnze1MX74oCGgZjUuvDXB5cc2kxdyk3cS92vJWectWnxsy6+/iR+yYuVZHp+TGD8WwI&#10;igP/UCLQTRpiz4Sak3EOVOQVWdBVIug6Fe9GFXtBexAMhVHTEaQompaxCTpJDMlTkPQQEhATCCCp&#10;DBLymfg8WUodVCMmmDfnfn+YQP71jJYmNtBaRw56xASYD+zg4IAb9NjJ5XJxcx955DGCqLCwUD4e&#10;t6rRE4D5BC+99JKdnR0msmIPZhtg7BD6GJAQHwOKkH8UaYi2bNmCuQjoJECnAiYcoLEvRyFPwgQ4&#10;FboKMBQED1wA4oOenh5sl3Nnrtk36qqVK2+r3aZdqb6zRH8HV3t7kbIOVw05SrW4+jq5lhalhcVT&#10;M0hUB+TgBMEpHDh3SaBhwNuqVq26vV4T0YBmrvq28m3beVv0eRu2C7ZsrdJTyjcxiLx0zDPCUj/X&#10;83xnQdJ0XyeJJBePqI+QY1QCcxN9TX1ZAU3+x/Kc9QPOmVrsDzbazjujF3H9+K3Ia3bl0Q4Pq5Lo&#10;iX6kWp6Qa+dp/mI9NLGM6eigIiKGzM3q9Q0qtmlUbFatNDIo3nWgVO8QT2N3haqeQMeg6IIjv7Bq&#10;6BkmeBrtPhv729EAc/W38y7P3uTpNCDB+gQY0TkFUxnDgfGzdkGik26j+24I91yTaV8EpfOgYTVk&#10;eiYv5OT1hiMHJ48coI/toUyMmNNacEYFLDeB5Tqw/AlOfQcnVsPRr2D/F7B7JRh/Brs+B+PPYe+n&#10;sPtTMP4UdnwKhp+C3qeg+0hUP2fUPod5WQkqn4DyCtjyPmx6l1m/Ah4rq5fBY+XndyRrllGr/wLf&#10;LiM2rJnYYzZwNelucGdnKBMfBrFhEB0MEQFEpLco1ms6yXsyI7ij37W2+pIg+1p7lp8QA41agqh2&#10;z5kGP6rSE1NMKcE5shSNR30qdBt1YwN54Tyl7iNbmy75oIB4MZ1mxQMrmV6SS7wg3/1HYx+dAegS&#10;QMcAugcQDQTRiiG0Iu77R1CKkbj7TypixgDKkzBB4MwrodLnEpkXONQHiUOb/KoMb5Yecqw84Sa0&#10;cZ2wchnf5yz5+gYouADLnWB5jv/FlmAhLED5ZQQROgy8SdZtkuVBsm6Rim7EIhdiyQ3Z0huy5xZW&#10;gouRCy5svvPvzgz2o6CmNFIx8xFuSJ9bjPiAz7AqZazS6T/wpj4VSA0a4FwtxNbSCdVEerU0t1Ja&#10;WE4X8CCPCzmRDB/9BMEUL4zkJch4BZKyujl+p7hiVlo9KSnr6C9hR5ef21u1T6n+/OnO0OihABEn&#10;UlqaRjbmEnfz5jpyRI2cucoMWVkrlSqgcLs/KoqJmqfqZ3LCqIpostGfbMaM1WBq2Jkas4Ypaxhx&#10;mG5x6SqKbk5J70vnCzPr6bRKSMS4lBg6OoCKeSImIDlHqawTVI4plW9GIiDgnqVKz5G8q+KGG7JG&#10;T7o+EOoioYlNtydJupJnewoeTpX0DhTV1WblFUfFl9wKbrIPnDgTAAf9wCQOTuXJDlRIj7Yw13sl&#10;af2ttV1pg037uor1u9ONJvOQ5DQQKrKY6npoGiBr+WRNJVktoGqqmRoEBK3QiFRe96B5SA4LmPIW&#10;hluPEUSTbM5gKLupIreDn3Sv2Lc/xXYk9IjIYxflYAi2+mD7M5xfS9lsnL6qNeB7tCHFoaTsTlZj&#10;fEaRb4b3hcK9xq1rlEXfboB1P8HWlTNblw2osh7o/8f9/d92n9BvPnW6/uy1Znv/zmtRc1ZVMus2&#10;kWX3mEXXyJW2EX9BX1RyXbiX1C34oVXwwImYgYvJvdFsPi8ortnXp9M/OI9dzI4e9Y0A9zDwCoQ7&#10;7kzoRQixIGOvycKvSoOukuHOVLo7U+VD9vkS4wGMOJiShFFkpIyJmwX2JLCHgY2YoGUeuiWVMuxi&#10;IrWRqZ6UYwL0Uf4uD/nePUb7pKamou2PG/3m5uby2CGMF8IeLIeLmcNILiRXDzoVMM8AzXzc/cfi&#10;BBMT89Ywh8PBdAEkKcKaBBh6hIAAr/7xj3/ctWsXugoQQ2DdVDkgwMFPwgR4CZchH4b2L+IDLHiA&#10;sUnVgllnh0a97aXKKtVKWriTXqilV6CinKOizVXZXrxdu9jQMM/KujyrcPLh3HzKb0v3bHx6j4V9&#10;FXoFlDVrNLUb9PUEhtrFOur1qhrlW7eXbdOs09jWaKRWdso4+bLZndJI967iZPFAK4gngJ5PjsUA&#10;JKxoPAfM9NhofwW3Os470e28k+Wlw7vCtVS4pw39HE/7JvkFdZSly0abMccYyaTH8LanPiQyCu51&#10;QVz0mLVF6w7DOnX12q0qtfqaJXqGxSp6+Zs0SjYql2toFNlfFhSWjz7DBE+t4Gc3/CY0sHjZb+I1&#10;nr3Ef0MDSKxAz8lwy05Y+jAsX3QlbeZ0+IP93mN7XUSaV5mfbYiN5v37jqZ57rYp0zcYOHkSjh+D&#10;4wfh+G44oQsmamC6BU5tYI6vgaPfw4HVzJ6vqJ2rKKNVtMEqMFwFO1fOi+FK0F8Jup8x2isZzc9o&#10;9c9o1S9B7e+i+jkofwJbVsCmD2DNisfLd2/B4+Wd6e+XUd+8AqtehK+XSbZserjXosfKt9u7tzhw&#10;mBs2Xhr0sOhWR/bVskxbTva5pAJr1wETx4YjboXWSUXe7XVRotYwSbXXZKEfUeBNlLiTvMsk7xSZ&#10;Y0TFbiF9f6JcTtC7nQkVtuTTPOKlTIaVDKxMeinig2RCIfFRUNAvYQEigzvUkqBHEkYuiSCXRBJL&#10;oh/JkzBBsPTPIXOKicTSQurDUqFKZu/OyDbD4HZdlykjlxFjl4faLjOfu4KiB7C8SJbP9KvnSRaK&#10;HBnIYYHcYeBBsVBukSw3UtEFY4qIJc7EUkfZc96E4m1C0eMXgqfYeYtiedLzroVASmE+colUZFOL&#10;EslFKbKlHFoxH1j5JCtXpMARvp4rWl0kU6sHr0YIboRErArQTBW1UPmNVEYjmZTFCDKYSpQsqqJY&#10;Wo7EpXcnuQNjJQzJlTAZw6LUytqiEP96x8utHnda43jtCRJOElmURAkSyfo4qSBewk2Q5abRWR0k&#10;u4aJyYPIeIgMg4RQyI2mqthkSwjTFkn3BpLD14gJS5i1gsnLI21ODQWhFckJrelFoxw+kVkKiRkQ&#10;i5ggiHwiJjhKZh8lc0+QeaZEoRlRYkmUniXKrUn+9Yd1rlP1frL6CGhkQ1sKdS9NNJgxOVrWM1fR&#10;Mcar6uRkVYVGVDp5d5z3nDG7DXv94GQ8nCogD1ST+zvBZogMftiROZAx0H96oO3MeK0DVY+p66XQ&#10;3A6ND4jGcWhqZRpb6PpWFKYeO+9Ccze09kDLKDQNMnX9GERElzVL8wXCtMJxdtaDwsyB7KjBZLfR&#10;aJvZwGOyW7vAUR8c9ODC92C7ZuL8hg47zfKbhwoir+QUhebWp+ekheS6uVccuDCgYk0rW4DGfpme&#10;8rjBN7173+k/9uMDiwMPbJ367MPunotpM4toPhk8d0AgOdYwfart4bmWAaea/qDiu3HsJra/1P2O&#10;0DJ88mCq5FTRrEteV2RyUSY7uTAlKj25NCRq+GYAOAWATxAgYItzo2OvktFOsrDr0pDrZOwNKLwN&#10;7b6yUa9ZsSfI/GkyiKJDJRAhhOhxiB2GOMQEnZDUDImVZDxPmtLKVE+jHYmR2b8/TCDPnFww1TFQ&#10;x8bGZuXKlZgnjBWpMK4f6YYwIsjIyAjrlGGk/8IXOqYKHz16FB0AOjo6iAbQeMeR6CEwNjbGBlaq&#10;QiSBmACpSRE9YPkquSsCH4QNZCL6J5gAAYd8PRjRhLkI6C3AvwLBxI3rtYa6paoaNSp6FegnQIoe&#10;LY2S7Xp8rFWAmEDPIO+4SYl/aE9hpaikdiIls98zoPWkZdX2HWXbtCq0dQXGRhUHjcu2q1ZpbC/X&#10;1Bfo6DZtV67XVymxOM657crpa6yUjOHbob8EQ5vmWe/nCMBqYu09wub6cX52e1polteNAHMzL0P9&#10;OOXNxUcN/G1PRER4Z7VUt5KyKXQxYZkBdFE8/SGh5nmHIDV+/OL59gN7anX1atS2V+/RbNihU4WV&#10;2tZvKdu8qVZPo/rGtbvVVf9QzheftfDBPf1zn93xTAP/ThqIivp3Wu2ztf6/0wAJMglWK5MhQ/Vs&#10;9YOwyqkrvGnz7AdHgh/u9RGqO1Nr7IifzvTtOJzmanSeq6U3cPw0HD0Fh07A/kOwfxcc1iGPq8pO&#10;bpUe/Zk5/BOz73tq12rS4EuZ/peE7peUzleIDOZFbxWls4rSWEWqryLVPidUUL5mVL8B1a/nZdsq&#10;UFoJmz+BjSvg2w+px8r37zCPla+XT6/+G7X6NfjqZfjiVfjuw+ktGwZxnSd9q63CGy6ym22j60xu&#10;le86y9Xex9fQr9FUfrBNuVPLsNH0SrtXXn/y8H+ydx5QUaXZvi+znXu83ZM6T+fuCW1CxRwRUTKI&#10;OYsJtduMogIKKBlFckZyzjlDkXPOoarIUEXFE/fbBX2due+28+6ddefOmx5q/ddZp9I5dT6g+H7f&#10;3v+9u+MpbgQd700Ee5OR7lSqA5V1i8o4SsWpU4FrSA8j9rwpqR+kWJpGvJXEcOJZTiqzIJ98ExfW&#10;Y6dX/9E2jEvtYczckGl50Au9KKW8qYX+5MJAcmEQodTLmMCXWeyn4MQQ80qoL+skWlz+oZQuvZhu&#10;dYeRFSjHsd87iX/rTC9AJsApvDOx6BrJuf4fsWCGDBwoDsqO4jwm59iQc63J+Q+JBZbEQlvFHGti&#10;jgWpzDhC4Q7exQfNaI45w3lIc+ynM448lcGDeYHUvEhyMVqp44GTwHJiCU6kZEG0+Jdxks/K2B+q&#10;wLIBfNsgqZ3KaROntoxGNAl8yoR5pVMF5fKSakVpo4zbNVHAF2SN9KYppGlSNnQcAjskaTl11cFZ&#10;9X7l3FBBVgaZkMJkxLD5IUxxIJkTQiQnMLFZENnOBNWwATngHwNBWDnqOWSEU5WxRFMwtIYwfV7E&#10;0ANCeBPkZqTItrfVpTDTLysssjoqg5+ALocMNjaKjfSlI93Il+YOGdMZxlTmOSrbhMq7jA3LyOJr&#10;FPcGybXtrXsyUusrrQln62OhNV7WFzcyHNM/WVAHhVXS3KKB+JQWr+dND9z6f3BUnLWHg25gHAHn&#10;cplDNax+L5yaYO+J2p3HknuGHwzynWW9UdBTCT0D0DXBtI5NNQxBcx/b2EPXd1F1nSjcwbvQ1EvX&#10;DzP1g0wNn67soUtaFLnVsnSuOLlwKj58LMRjzO+h1OcW64EG4wNgrQVWWuy9FUIz1c5b24tu6sff&#10;OxPlYpEQ4ZOeGVsa5Fdh5dV62nvKMAgMfMj9DyZPnxn83mjw7l7ejbP8S1aY8DRmnDpyMnXwcFTf&#10;gQBCt1hyoHT0TNmAaXG7XVazd0x9qHd19BOxyzPxzWDyeCacKoPrRQKb1CrvtILwwrCUpDz/592P&#10;n8keu4FfEB0fLksKEMa5MyF2RKANio11gDI34HkopC6T7GNgXRn2GQUeMvCdhIBRCBZAKDJBJx3e&#10;TIeVy0NKpNEtdLlohgn+9XKHZjzG+P2Nq/O4xQk7lg/CTmRYaAhbFGAHArQCfP3116amppj2g7N1&#10;fM2LAiyYSrRv3z7MIEL7MQYDkCQQEdBJUF9fjwfBtyMTYNIR2hGuXbvm4OCA7QowVDDzv+JlTICP&#10;YxoSngg/D5ZLRJhAWwP6CdIz2+6Z5epqZW1TL9qgnr1ZK0VLN1dnT5GBUYWWdiHmDmlqZujppV68&#10;XGZu1XTbvPzhw8rLV4sND+Vs3p2xbkfa9p3JmhqxBprhG9Ynb1NL0tLNQQvClrUZO9ZH/XApKTi8&#10;dIAvwN6X09EBZALl3F4oY9r6xwID2jxd2x2sGszM8i9ciTp4OmSPXpLa1qKDe8OP7Ysyu5GbEN8x&#10;MIowgOmu6A2Yubj/1lZKkXRvJxEd1nvzWrGRUcqO3bEb1SL3qRfr7c7duj1JdWPGlg0lOrsKLcyq&#10;C/Jn/QT/rbGdffHPZwQEWPN39vavOAIkUAQFjPJLWVLd7Vs7cr9+8mrlkMlz3mFvoYYzs/ohrDUd&#10;OXgx0/XYwyqjo8LDZ+gD55h9Z9m9p2HfUfroXtJYR2GiITPeBCc2sofX0vtXUwYrCd3lpM4KWmc5&#10;o7+URukuo7WWUppLKY2lpPpSUm0ZuWMZs2Mpq7YM1JbC9j/Clm9h45fshi+YlZ9TP6mfBAJ88E8f&#10;Sb/7gF7+HizHwkTvYgYRtfp34rVfCffsG9x3auz4pclj50YMDPga64fV/iBD7wKeQvUz6dbvREeM&#10;hNZPxsIqWlOEyangEaCwCSKeBFLPPal4KzL1PJWoSURsIIL2wPUfqEN+xMpU8q0UhpMInHRmQSH1&#10;FjLBf8YCJAM3arEHtdiLXOxNLvYlF/sTiwOn9TIm8AJOEHIGu6iK/lPjmE5Z+/6sRp2UdjWPkY88&#10;RO+4yRc/Ixe5EK9gBSE7lvMIOFexBtG/Y8ELbwFiAdKAEggojg01x5qc+5Ccb0kqmeChYu49Yu51&#10;cu73lFK4g3fxwcs05wrNuYVkQM+xpeaiC8Gdmu9FzQ8mF4Wy8yKAEzmtCIoTqVgYLX8zW6pVRJ6p&#10;Zu1b2agOaXobP66hybO6zK6sIqC8Iay2J7F5MLNrMKunN4XXFMOrCh3jpY9Inw+BXw8kFo+XhXVw&#10;vfmJ/nQQ+hJymNQ4yHrOZAdQKdFUDLpPqyGki/arB98C8E2AgAiIDoecaKoyXtESDu3hTJ+PYtha&#10;IbpHk4+kMvfWtoDUrOep/jFloen9sZmyhEQ24TkT70bGOckTX5Y7hEBgTGb9yARk0VWy5BpZeoMs&#10;de1r9hlpCpU3xrIN8VRL7HhPWNdgcP1IZhGk59PJuHSf3OceNWDhP37hKXXEDva6welIOJ3P6jeA&#10;mgA0pXCM6LwsSW0ZcuMJImQ8LvT2Q88U9Emp7vHJ9n5oGYImAdM4QNX3kfXdJMJBQzfd2COrGZLX&#10;CqhaPlXVS3DbFAUNiAVYiYgOCxJ7Ok09NWfdb4P7RbAzAks1sNgqttkwZqvR+fgo99H3qY8s4h1c&#10;Ur0Ccp5Hd3v6dZsHjhjHKfbnkEZpo0d9B2484jlb8Bwf9t+yGzjiPa4RK1fLpnblKjTjxdoh5K5c&#10;sV720OnMzttJ1bYhRW5PCwKsC0ItRp85iO4Fw9kiONkI5ysnTHM7nIubQ1qiuDnZkREtT9xHXbzE&#10;YRHCzDR+VmJnUhiEOaG1mAp+rOy63OAJk54EOI+DDYATC09IcJWC5wT4jkDQDBP0yIKbZUEVU4Fc&#10;UUQLWTqFTcIxTqD0lv5r3Wbm5njNM9Nw3MFFeexHhj4AbD789ttvY7VRrCaE3mOBQIApRjhhx+3M&#10;8jRO2NEzjPlC6DResmQJZhxhzaLMzExMJcJqRcbGxp988gk+hQ4DNC1jN2NbW1v0DOOJ8CAvY4K/&#10;HH10MqOTAM+CQYjC0h57u/Ljx8o09SvXqaWv3hG9UyNNc1eB4d5yTc0iLc0izT2F6juzDPW4hw5U&#10;oc/gxJFcA6zlqZG2TStX5wD36KlS49NZZ0/EoXFXUy9FyyDJ0LAAOwYfO5hr71KWVdXdOyYTkSzJ&#10;4OWJgFW6oCfEdFUzz/Jm45UzzQeNajX0C9T2J6sdSFTXy1VXr9Q3wm2moVGR/dOuqjaRHI0HyAR/&#10;y++PFN3MQzwmPZX/2LbC5Gr2EZMUo7MJpw9nHj+ZZngsUedQpsHBoiNHMx/aZGYW1SO04ei9GKWZ&#10;H8SLu7M7syPwcx2Bd87+XK9s9rr++ggoAJdNZphAXN3mWS8wa5+81j52JWLgcIBw9zNQtYeND6ZO&#10;3OL6XnRpP2UChickeifl2saEjjFjeII+fIg8a0hc1lWc3Q6ntsHRjeyBdbThGkpvFaO7itFbBQYq&#10;LEpPhdVZyWipMLtX0rtW0uorqO1LacQCZIIdyAR/QiZgN37FrP+cXvU1+9P6mFn1U1r6CbXsY3r5&#10;B+zy92HVe7DqN6Dyayy+wv7pi7E1S4Vb1oq2qIyrfj6+egmx7lXY9jaseQ9W/Bus+hVorJBePNfv&#10;GJIX2OgSPnYlmLgZRjwIJz0CqUgHKuV7MkWfiNlChKuBmQl13EuxOpn4RRrDwfShTGZBMfVW4jQT&#10;zGDBi1DBDBP8JRYgE8xgwcuYwBM4IcDJgTfqqeV1A1qFFfrpZXsyG3c+n/hlIDHfDzgIDS6K1+0k&#10;S2wYDjqNkQlmsOBFBtGM5fgvmeAhFiudZgJzYuF9+ZxbxJzL5JzzlFK4g3fxwbMMx2QaC27THCt6&#10;rgM97yk9H7EggFgQxMzDj4RCMohC/wTMicVSS5OrsiQG5ZR5M/W8bTKpsSOsqsiFm3w3I9Q8L9Gu&#10;tMirrj6stTm6vTaso8i3I9OtrzGnfyRyAII6ICFPnB/Qn+k6HuoO7hV0XD6blADpwWz6cyoxkYms&#10;hNAuCO6kfRpY7yLwSYbAaIhB93IsWZmoaImADmQCP/mwrUz8kKJdxPLgxvao+IzwJM+4kqC03qg0&#10;SWIsm+xPJ7oQKbay1JcyAZl1hso+R+aakPmX/50JblJl/rye4LGOaKIlgW1Unk7QEVDf61HET8mG&#10;hEz0KQifpwy6JYyah0rPubN7bZVMcDISThSCTjNsGIZNJGixXfvJtJoB/+6BFGF3HdM+BO1S6JUS&#10;A0MT/Z3QOg4tw3SjgGwYUNT1Kuq7icZusqlHVMWXVg8qqvlkZb+c2y4vbCIKGujCesycUjx1lDuZ&#10;g5sZuF+Gx4bU3c3UXdUp112TXkcEAabNfk5cD79c15ACtyiud/zYM9/Ru8Gi06mKfVyhQUHP0cgO&#10;C29eiH+Xi2fXde8B7edTq5JheQGo5sOWRHLHc3pH1pROOv90QvPt8JJHbmnOFknu11L8vm9zNBu6&#10;7QXGeXC4AY6Ujl7I7LLmdgV0xzdxs1PjGjy9+B4+o7Fxgryc1tzMKvwBhj2hgxyoEDtIfwKt3iD1&#10;UYDzKFgBOLLgRIKLBNzHWe9hNoDPhijjBFP+LWL/8km/UmF4q4IrmWGCv2Wd969/n/0TPDsTIcCp&#10;+ouYAabwc7lcbERsbW2N9YVwIj/TDvfFbBSzejD/B9+Ib8Hp/0zX4qCgILQjIDHgNeOzWHcImx4j&#10;NOBxMHgQHR1dW1uLR8ZnMdLwV5gAPwm+AI+DJ8UIAVYiwujCMPaZSxbZ2Iyfuzy0x6h8057UPVo5&#10;BjplujrFuzXydbS4elqVWrsqDLUbjbTbdm2p0NXIUNueun1X7v6TzfceS3yeQ0SEAo0oNg6iC1er&#10;D5/Mvnix3ur+uJeHOL1E0immBmQgYkGOzYtlE8Dgoj+MiMii6p77l3jG+3t2bG1atrFoqfp0zwD9&#10;Yo3d9Zp7K9duLty2s+KeNa+sSU6xNLB/GxOgYwFj49DaAimZwtCEsaCk8YCU8aiYicjU8eD08eA0&#10;IiQJQuInC2r4IpDMMsE/wV/U7Ef8O4zA39Qk/O/wOWYP+b89AqSEAJYeoCYxiUgYEz5S/CRDcT0A&#10;1INoTR9Ky4nY9kiu+mRKI7DJMsSvxM9E5Hlw8ofDYo0jxPbDcPAQmBwA4wOk0QGJ0W5i7y5y7w5y&#10;71bKcD29dw1joMIYrmA0VpPqqDWUmiq1Yy29fR2zbT2zfQO7cTW7QQXWr2TXLmfW/Ild9XtG5Vt2&#10;5TfM2j+wa76lV31Fq3xBr/yMVfkMVn8Ba76AlV8qteILpZZ/Dss+U2rpp6zKFyxaENb8DlQ/BtUP&#10;Ye37sO63Si39CJZ+yKKWvc+ooH5LoxUZpforesMnxNbPKbUPwOAT0S39rOgIkwbhdw3wYalUN3XU&#10;LVCYj21sr0HuESZFV5K4TxB9stXbrNHUt29X0tS7GQwnFzgFMCeF5vyk0HCAK+whxNxA6UI/6Xx/&#10;khOAkQDgxDKcKLQoM5xghhPAcrwZjgfLcWM5gfBbH5jvzXL8ZZyIoU/jWrfFl2vHFum4j7znLn3V&#10;HThugBVGFzvL3rSXLrKVc24A5g7NvyZ+47pk0S2Kc4fl3CcXWkrftcIggYLjJOe4EhxXZsFjZsFN&#10;cu55OeckxTGm51yk516l55nS883pBdb0wsfMIgt6HuoBPW+mzwEWL0IXAsqP5KACSE7QdFUlrK2E&#10;bmp0TgROcSJkb6YT3xZL1ctHTnBbfigoNs1KMyvxO1Pjf78zwn0wN5Df5F/fEpTGTXieXNDckNrU&#10;mdownFwujc9mw6LBywecXcA2eDI1aCrXV1biLS/zUuQH0RnxEJ8J0V7gFQr+aVRIKZlUTRUU0BWx&#10;VJ0/UZct7Q1X8B1ZoRkoboH8LgzfH6+y7EoP6PLx44f4TMY8kyQ6iRNdREnuwiQfUcojefJDRTI2&#10;KjAllU0IztM5xmzuCTZ/P11wiC46zBQfZ0uN2arzUHeRbbgEjTZkBRYdcoBGJ+h4Iu151jPgUcrz&#10;TBfklkxEl0JAJfhXgF+a6KlP82OnNhun8ZsR4n1pCs0y0OuCnWJYx04clzZ5Cwra2hI72tN4XQWT&#10;fTXUQBf086FrkG0RQIcAOgehawi6hqFjENr4bHM/3fgjHDAtXdDazrQ0UPVliup8SUWWODNMiiV0&#10;PazA4RbcO6n4QVt4U1NsvbfJwbnNL7g6PD7NLzr2SUS2U3yNXXqbVSrfrLHxTnmJRWGRbUH5o/zm&#10;O/kjV7lwtZY9mCTRihjZHDi84fnU1nhiRyaxOVusmsYaJAgPRfeYBDWY+dRauTdaunTctOu8aDVh&#10;Ejl6J4P3IJ93O0t4OZW+lqO4VzZsVcmNSSkPTCr0SIv3LvQPrY6Mra+KrB4P4god7SZ9bCdTbUT1&#10;1uJBa0JsA4QdEPYE2Ajlz3hTwb1EeD8E9zL+ncNBLS3hWSOPG8stChPuxbTGxoxVD8MkDULxv6Ch&#10;4H/7C/7/cb6ZhW/cIhNg7hACAdYdQo8xho0xuammnr37sMngQImmXqmmTpGuXsFu7fyXiLtrB1dz&#10;W+7NHyqKi8exMxhDs5jgU9c/ZfWo6ti+ygf3R9LzRL3joyw7hUESGctIGQbbJkxIiLEpAlsZi6RQ&#10;Vdd5x6zn+PGSXbvj1TQS0NWsbZi/R1+pDXsrNmrkG+hnubs09HRPyMhJGSmhlOlXs7fZEZgdgf/5&#10;EXjtlf/5Y84e8Z9hBGaYQMBOMUCPBwYPJzrkjZjGUga+7EZXjBCwK29R394TqjrVX/D0Cne7UO1x&#10;fOL6cZH2McWuo3DoMJw/CKcOkPsOSvfuIQ01KMOdlOE2eu9G2kCVxlCB/kpGCQTTTLBzLf2CCbas&#10;ZzatAdQ0FsDaZYBYsPoPSAaATKD6e2b11wwyAc73V30xzQQIBF/9qBVfwnLEgi9g2ecsCl+jfNln&#10;7OpP2DUfKXsbqL73IxMsm8YCDCEgE6x6j5lhgrW/ZpRM8Cm77beg9YHke/WSAHez4ha1Bvi0gjLM&#10;HPUIG+Q+HW+4Ly69LMw2Hkk7X1R9Pjn5dqKTW/nx6ME/JioWxgEH0+2T6J9WNK6ts5xIYl6YfFGY&#10;bHEosSCE5YQCJ5HmxNNKMkAswHZmAQzHh+V4sRxfxTtYp8gX4UDGCR/8MLFjc0aTQU7zfg/+Vx6T&#10;77gp5riSHBfJIifRm/biRXYKzh1Q9iq4I1tkJp97l+FYAMcKOI+oRY8Ijp2c4yjDoMICF+pVa/r1&#10;G4rFF2TzZ5jAhJrzAz3vJj3/Hr3AklmIWGDOKJlgBgtm+hzMMIHPTzEBYgF6JmLI1xLlH2RMLs8d&#10;VM/r3J9fd6qg8kJ15r7WzMuDhfbSZj/5UPjQcGp9W2VBaU9DP7d2pKBGitX3YzMhOJbyCpS4ek04&#10;hwxEhowkB4gKvKVlbvJSdyLPj80MgTQPiA+B5FQqo0iaXyIpz5I1RJMdQUxvJjEYTg7b0hO3QXoT&#10;pBbMsN1kkwuPG9Dr7jfk5zUV9lQe7SCPcZTEPRUleE6lWCuSHyiS75FpN/8jExyiC5EJjjElJ5g/&#10;MwFigb283p5psoM2O+ixk/PseQKH2mGnwtHEiuHQasq/AYJrISSb7+tf5uJUae/Qcz9CfjiF0CwC&#10;rWbYMsaq0MLDZKf7RDWPlyMQFIwJyiSCBmawE3gD0MuHTgQCHnTxoVsA3YgFg9DOY1oGqKY+oqmP&#10;bumD1l5o7YLmFraumqzgykrzydQweYgb4/YQ7G5Qd48PX9EbMNUT2BzqeOaBTFAZEJXtFpn2KKLM&#10;MqHHPEt0v1D4ZKjfpafRraXGp6HqaUXV3fyWC9n9p/OGDiby9KP71MP42yImt8UTW9PpzZnshkyp&#10;UfjEidDe74OazXwb7nu0mLr1Xno6eMZVcDmVZ17c96is53b2iEkCfTmVuZMrf1gsdI0Q2kXwHkRX&#10;2SRnOOdku+e1umaIHBOpB3aKZ3byRAdpvYN8xIGSOwBtD7QtCZZS0nlU5j9MBQ6Bh4B07htwbq95&#10;klNv3ZZhWR5skZwfmdhWJcZ8DIJVLg/P3v6hI/ByJhAiE1RUk6bmdTp7sa9vkYZmvpZ27kuAIF9D&#10;q0RjZ4m2Wp7p1aqSkgms96kMhyigZVBi51CDTHDnZn9c6nDPKFZMIjB7B1sR4H8c7ElAYryEpBhc&#10;uyegubnz3r2B06fLtXRSdmunYkFQPPU0ExRsNCxfr56rp5vh5lzf3yfC+qcKWjbLBP/Q353Zk/+c&#10;RyAh4ed8dbPX9vIRIGVYFJoenXZr8R979Dibcytv5/Ud9WPXPAXV+7DMBL65NLnGovakc8CzpzeT&#10;3M+N3j4zfvCUVPc4feAonDwMxw4xRodkhjrUXk3KUIM22EEbbGH019P6qozeahYjBKgZINi2lsYg&#10;AQKBkgnWAWqjKqxfDetUQBWxYCms/g7WfQeqf2RWf0urfEWv/JJW+RJWfQmrMULwDSz/+kct+wpQ&#10;S79kUSpfMau+RIBQYsGPoQLseva+Mk6ATIB6wQRrprFg3W/oDR9Tmz6GTb+Cnb+iT65ptjf1ioo2&#10;KQeVYunR7EGP2K48v7Zqh8Yy86oCU26eqW3/9/fLrtgEWcfc8Gzd7i/6tZ9sgb9sHk7wf1KRJCeK&#10;VHqG44hX47GlAflaHLkolpqHbQBQ2BIgluZETGMB9jrGpsde4td9aWUswX+K49/5QUTN1vT648Xt&#10;Vzx7VrkJPn4ysdhhgmM7vMh25A070WJ7Qpk+ZIFJRJJXHkgWWDGcx1ijFO3HuFW86iBb7CBZbC97&#10;3Y5cYkm9c5V4+7z0jdMU5yw9B5lAaSag592ZxgKMFtyl596nf2yJjLlGaEFAZzIKmQDljz2WSWWX&#10;5hCKg4WVUIkwNw7mR8tfjZp4J37w01T+ihz+1gLBnvoOlfa23aPd58hhG5gKkgtzeT2dLXXCPH5X&#10;7nhttjwrEyLSwDuV8EgSuicPe6V1BCbxY2Mm87Hck4us0lpcaiEqtBTlO5Nl/kR1vLg2fbguqa82&#10;gt8SKOQHUqIUmAxiJx/Rk6a0yJSctJEMuQ13+vfVB/S7+I25e8j9n9DPbalQW3mkEgvEKRZE8n0i&#10;+Q6Zdp1KvzwdJzjL5p5i8pEJjtLFx5mSU0zpWabqAlN7iam/zDY4SjrsFV2PoMcKBiwogcX4iEXn&#10;uHn9RFj9sH+jAjOf4lqptMK2mKBsf8cCd9umx5GkcTKpnw869bB5GFYwMiOW/0TeIZoqF4kqpMI6&#10;YryJHW4HfjcM9EJfP/T2QG8f9PKgTwA9AraDT7cNkBgqaOfhPnQMQHsfNHdCTQNTWkEVF0NyBIR7&#10;ET6Pp1xMBdYmneanO6xN+l1utT/1rXXyLn7sl28RXHQtrOFM9MSpdDhXNOnEH3Dsan/W0uTdUOtc&#10;xr2RUX4soW5fQu3xjMaj6W370nq1koe3J8k2pcCmTNicN3zYe/hcAP9WcJdZQNt17+7z3uMnA8lj&#10;EX23q7ptm9ucmlvu5vHPRRFYXOlGHJingEUg3A5WXAvtuxlZdS+m4kFUp2Xw2H0fuGUHDs5k3DNp&#10;k6dk0l3BPKXADsCGBXOKdZLRPhLWY4qxGZ+8wWu81JNzsSjuem+waauLaX6Qe25uLovuYjkot7O3&#10;f+gI/FeYQNeoUEO7eLdWgbZO3suYAKFhtzpXb1fh3Vs1pWWTUhILnNI4+++flD9zazmxr/zS2Ub/&#10;sO7OIexLwWJBC/SSMCyWncLEJ5KllQn7pELR0thsbi44dw7bBmRr62VhpSNtgwIN3TwNnYJNBmUb&#10;duboaae5OdYKBrDFKkYWCKSO2dvsCMyOwN9jBKbrG/w9Djx7zP/PR4DFtRaWFuK3tAw6Lzg0H79S&#10;6nO9MvlU2Ki6v0zDgVa/IdlxpX+vZcU914gwH8dctxsCy+9Hzp8THjpF7D8Bh4/BwSPsvkMKfX3K&#10;QJc20GT01Wm9HYzuZkZ3PauzlkUa+L8jBOuZDRuYTRth4wbYsA7Wr4V1a2DtKlBdCWtWKGMGqkvZ&#10;VX+gV35DrfiaXvk1q/I1rPoGln37Zy39hn0hTDdCIRkgFqz5VIkFGC3AJKJlH//IBCs+hFUfsBgn&#10;QCZAbXyP3PQRvf5DWPMubFwCet8Irhpl2d/1SegwTsMlUt6zjL6ImLoUn4xcx8DSh0+qbU/03j5V&#10;+cOtiGuhZveadlpP/saJwGqjizCd5icVLuVEKbBiz8Ik8vVU8s1U4o1k+WtJ8lcy6PmpFHYKm4fV&#10;itB/8KKlgZt0ni9wME7wVDDvccHv7GP2+CdcS8x1dO3Y4tz3zSPBmxYCjvnAQgv+6w8nF2PJICuW&#10;81D82sPh96yH3rObehWLjyIQuMKcZ4pfOEvfshO/ZSX5hYXil3fIX1+Sv3tGuuQMxUEbATLBpen0&#10;IcQCjBZgEtEdei5iAcoczQfU3BksQDLwoDheJMeXUmJBIKXEAmzAgEJzdSw6DLBT2xQnXLgoRvRv&#10;KZIPM+VfcCffqB5/v3Nk9ejIIfGQ1URPTH91VXNBT2AF73lLU9hIfgwRng6e+ZRLhci5evhJbbtv&#10;JT8aHQbRZPUTRf09Yc2lwYqzfaXOE22+E11RQ90x7W2BNQ1u9R2uvHF3LF3ESrxYyWNGfJ+cuj81&#10;+ojX59bY7F9R7T/g4jv+zI3wcgRfa/B/QIXYyKPtpUlmZPJtMvkmlXblL5jAmMk/yhQdo4tPMiXG&#10;TOl5puoiU3sZmYCpdxQN2Mp5lmz/XRgwBd4t6eDtkRGzvvHgRllgG0T1QEG3vKqkoSg0M96lOMS+&#10;yz5GfjGNPFoCx1pBewLWA3GQHXISt4mlFVJZNSGtp0QN9EgDK2gEXjMMtAMP1QW8HhjoVyYUdfOZ&#10;Dj7VxmO6BxERoJsHHX3Q1AbVdVDCZQsKIDUMEvyEES59gVYtHuaNz6y6PV1H/IMbLD1LbrjkXnQt&#10;uxDUdDyyWztSpJYAO7P4xvntp9MbLya33ExuvBrfcCKyxSCiTze2yIRbc7miy6SKd6hoUCNNtCER&#10;NqbDtvyeY678y34jd0L4t4P7TXwHjwTIjWJgX2afdV+X61CjW1+NZXH3+QiZsT9cDoRbwXAnkL0V&#10;LL4exr8R2Wka3mUWOHjXQ3TXBW45yRzdxpICBtrDeqUhfPCaAAcxPAR4xIAbzfiR1BPJ1LXx7n38&#10;HI2eMLVaD8PhZ0eGHh2vsbtSHeUHBKmcGOLcbvb2Dx2BlzOBGGfc1XWM2YNGzB3S0i/T1ivRNyh6&#10;GRPs3JO3R4NrpM21vNtQUSWUkhTNKIvZjSnI50Hdxgcqjh/kOrvXtQxMKhf3lT4SLKmEQqP59AYf&#10;pKC3g3fn9sAZ4xoDw1xd/TxdA0xVyt2xO1ttd+5mvdKNO3N096Q8fVzJ7xEiEyhh4s/m33/oIM6e&#10;fHYEfnYj8OVHP7tLmr2g/9oI4JcyS4vx61kErbrWNSrG5ecuN90/nZh1JKHyeEjjCaeKM5ZZ92wS&#10;Qp9GVLsHdj970Gd3e8D00shZY+mB06zhKdh7HPYfofT20rqGtK4erb2H0VZndbaxWptZrY2wcz2L&#10;2rGenYkQIA2g1uF2E6DWb4B162HtWlBdo9Sa1bBWhVVdwa76jln5B3r5t9TybxiMEKz8Fr77PftC&#10;S/8AL7Ti9zTqBRbMJBEhGSATLJ8WMsFq1Pus6vssMsGm94mNH9Kq74PKu6CyBHZ8Ijm0ruOyHtcz&#10;NDYyPyyvz7dszKuwLTghOSPQsdHtJj/udqfXg5oHfknfl1ic5W+8IH71IctBB8BMJ7L/vA2WvBkq&#10;fSNS8Xos9UYC9Xoi8VqS4tUk2avxJNLAvGhqHr4Fe4f5UdjJYA72BsCCP67Ye4DlWHQsNon64pyD&#10;rqn9XVt3T+v2rZa939wWvHGVP+eH/kVX+a/dFL5iSs61EL5lzvvUomW1Zctqq/7PbYVLHOWvYGEi&#10;L2KJi+xtK/GbZpK3bije+Z785VnFu6ekSxAIZpgALQWIBRgtwCQi9Bbcouegbk+3P7tPKmuUoh6Q&#10;c9wpzv9h77yj2jrTNH4BxymTTCYz2cxkJsl4MptNdwNXbIONsSmmgxtg44oxxYAB99hgwHGlY4rp&#10;GNO7qBIgmui9gxCiiSqhrlu//QQz2ZzdODt/zM7sJFyeoyM4Olf3fuhc6af3fd4HYkEUocSCBEKJ&#10;BRBfoCAQZMOeKBKBk4jSlk0GWcSabGItjDGoliOtgl8OTWlwB86MsgJ6SjNackoepXeHV3SmsJuK&#10;ZRU1VFqjNLB5/Fpzr+NwV0g/J7FNWFJGNiWQXQ8kvdfn+92nBuLmOZnz47SJyfy+0cTmoZD2iYBx&#10;eYAEBKGiR6T0PpD7Y+J7s7OPOodCSpsjM2rj2TGxs3Hh8vhHINYHxNwmYahuhq+i4ApO84QiStyI&#10;0kuk0k9wkax0IJlnyRUgYF0kG52IFhe83Q3vvIx3+oqmveWTN8hRLzB4BQzcwIa8RaP+C9ysfpAz&#10;BOjw8/oYf6y1qSunlBHbnBcz94DG92RK3bvAjXFwUQrMSam9eDh8omFmnsEX1sokzaiwBZ1rQicb&#10;8YlmMNlO8nopXj/gDYNpDmwoosamCPY0PjxNcGaUzUUcLhgZBP3toL0asIpBTa6i8Cm/OHy4KJCV&#10;87DqeVBrfNJYTJnwWWOfW1zTuYgmu5jhszlzJ8v5hsXCnQWoOm1hbxJXK5K9P2TMJHTSNJxnECXW&#10;SwZGuU0e3f1XBye9RmbPt88ZM5a0CoFWMdCt4pyKmXFJFlxL53u+mDufyD+aTFrmAauK6Qezw+GL&#10;rRHjTX4NQ5ezpM4JwDWGdI8AHgmE5wvxlQzhlSzZ1RTiegz4JgT4POY8iOiOi6tmZhZN5BdjOdUg&#10;sRsEcUh/GQiX4olyWYqUH8Qfc5hl6U6nbZkM2TT+ZKswUFv27YGJbwyGE28oc9PhJ0PsZ2ky/tsu&#10;zP+YR72UCUg+ZIKmVhT2DsE6wSGzeiPTGjPzl5kJmAeNKkyM620PN97362/rECkHfsLWMJyUkFhh&#10;zrTrmXZr8yqf+w0dwwIFBoTTYHpKyh7mj42KpsYVExwFb5xkD0irGUOuLgN2JxrMzStMzSpNzZl6&#10;hhU6euX79Sv2mrN09asOGxUF3K1j904rR1bBaUXKesPqtroCqyvw91+B93/x99/n6h7/JVYAMgGJ&#10;i2F/5xJg6zzo/b1Dn67XuKVjlc/F5tBLrGduuYHXnvo+vf+w2jd2yjtTFhrEDvEde+g57eEoOu5A&#10;GF8AZueAjR0wsyZNj5GmhwlTM2BiRBnpUUb7gfE+cHCPUtBUrAN9xVoUpAEoTXirrRS8o7kH7NwF&#10;dmqCHTuXtYPatpXSUCc2byQ2fo1v/IpY+fi/4Wti43pyRZs2UFCbNwIo9fUE1H/DAmg5Vv/TX5hg&#10;yx+VTLAD+gyWsWDvB9I9H+LbYXPR+2DT78CujzDDL4RHNGZvec6Ex7SXtOe0zsR2jqY0VlQx4jml&#10;gSI2Y6yybiBksNxJeNcS33EMfoiGbgDwSiKm+oOKkX4SK/9jnPy9BPQXMK0sDVPLwtbkwvyy5cfH&#10;4apRmEoYrrIcOKycHnqXeNUfqEJbgOvY2uN568yDD1g/drwQ5uM+us2Vt+4i/9Vzi8iZ2bVnZt88&#10;u/TaORTx5P32ytDGqy1615oMb/Vv8+Z9CDngW8UbsdgvQ+Rv+EjWeshec0TftMfePo398qTsTVgh&#10;+EFdIVSgvo8FK2QQjiNKLFBmmSFxsKmJQGAQG1Q2hmThSps0NExAE3UqWDZLE0gJQBgUUidBOic+&#10;HGw3GqRf6c590pQRHJyQHldUUtDXUrvY2SqqauRGMlku5TTzIZbvYF9w1/yLepxeQDUlYT1REnb4&#10;0gRd0FMzP8iaHK4aZOd0jUX1zz/mgXtScEsi9sHl9wD2EJU+5k4H1vQ/TW18FlEd35X/bCwnVJTx&#10;LUi+CWKvgsTrePotLN+doLkStEtkiQtR6vxXJrhIMM+TdfYky4FkOZGNzniLK97ujnV44p0esil3&#10;bNQN9LiBlqug3g+vD5E0RAtaKoZllaPS5smZ8cm22d7M/sqkiiJmbvGMX/WkV+vijWEUHp6PEL0o&#10;5F4bY6Y0Z/QOpnKnCoXCGlTcgC3Wo7xqbLqG4rHw+TZirpOa7wOzbMDjUhPTxNg0PspDR3kEZxyM&#10;DoGRVjDAAJ0ZoPEZURc8UHC7vcKPXn0/tfhhWmpUdVTR6MOOpVuj8/aF4ydzJ6wLBKdr8HOd2NE2&#10;8f6auS0lYGe8QiNUvPWheM992d5H6K4gsCcWHMjsu9jDvTTEvzQiON25aMIU7i8hdEqBftWsba7g&#10;fL7EOU/mnCE+kyw7lkxZZQJL2twdzsD9sbrHA7X3WCN3ytE7BcSNVKHHM+AACwYv5Fdz5DdywM00&#10;4B2LPQxZCg1Iz0iIomf49dGu8MtvkEVBICUbC2XKvh2aT2DzMrhjWeMDwdzGcxOF++aiNQQP1SWP&#10;Ppc93gC+3Sr22syLPg8AW6S0Ga82D/2T3yRexgSEfAY2+NeyxB43mo0sKg4eUn48P2REf1mdQPdQ&#10;mZkZ67RNy5OHwx3dIimB4rAzDCcUQFZZvnDTqf+IMf3a7SpWz9IcH3Q3SopL5lLTRlJeDGVkcNNT&#10;J7IzZ1KfT4QGtZ+xaz1qVW1iTId9SqZmtfqGTDjLSO9QzT6zekOjWmuT0ofXGR0wz0M8BzC4/3/y&#10;6q0+/eoK/FRX4OP3f6pntnpe//sKKCQSyARCsLgvYuadq/Nb/KW7rw1Yu8w5uS25Xe6zu5VtFfvQ&#10;sck9bPFsIR4SNRj1cCT86vhN58VjjpieIzCyB9angOkJ0tSGMj5GGVlSxiaUsSEwOggOHQAHtZXa&#10;rwX2/pUJIAfs0CJ3aGPbtdDte/Dte4htu8htmtQ2TbAVVgt2gu3byS0ahPpmfNMGHGLBpq/Jzeup&#10;9RuIFW3YSG7cREFt2gygIDpAfYcFK94COIkIMoHGMhZ8xwRK+/EH1L7fS3Z/gG39EGz4CKz/iNry&#10;Eb5nHXFwHWWtL77iPhz7opxRl93SQOtgNvYwRwbqppcEQzX8Zn951mFwTQtsM6Jeu6FQTVa8k4Ct&#10;+UFFoHvCFBtDZB8Gyt4IVyBRsP0GIGlAGR0chKoEoCowU8wfQ3xw5BsMuYkjbpJfeVCvuAHkvBA5&#10;3PGOcdmXlsU61gxz26nPbAXvHleoHFUghyWvWgp/aSZ+1UyBOPDeuTD45cWmg04Nhpd6t3jM/vaa&#10;XO0WtCiTMMZA7aYMcVQgp3DVE+RaW3ytDbrG5a9MsFIwgN4C+2V54srsM6ircHgRpjyY26hSoQQC&#10;sWCFCWKWsSCRVIHKV6jlKpR8A7OO4chVSAnQDBFPIYXgrTIKYUqQFu6ve5v3DpZf6Cu82lXglVd0&#10;lVYZWN5cUNXVXNfZzKrPayx90phzmdvkyxkIGJiLaZFnMtCSAklNtqA9e76/bb6sY6qifaSa1dtU&#10;2DP4bGjOdxL3nAeuYtlVDPUm5fdFgoCh8YiK/ufPu3Miu+MbWM/6q0MXiv2JjBsgwQMkepBpV/F8&#10;Z5IG5UKWOJF/YQInstKJYDpQ9RAIHEmWM9l4CW9xx9s9sA6oswTnLNl3DjQ6g/LbVEEYmpcuLiwR&#10;FLWN97ZNtPbPls3MR89wYYDU9aKu5JTBLu/uUffB8ZujcyFjs08mOFdH6x43JTOKAmoawnqHXiwu&#10;MghFA5DWU/wacoEJ+DUYvwnnt5H8HmphmJrlklNTOJeHcWZkw5Mom02yO8BIFRhMA13BZMsdrMGz&#10;utqD3umT3vsorC4oKiu5LLia7cEW2PCAXQtuXS+yqhUfayLO9JPn2ItWHYN7GWB3MtgRRWkGAZ1A&#10;sD+Q2B1M7owCWs85Fg28o81Lx9uEhxuXjKrEenTUgA6MqmTHGmQ2TMWpYvxsFn7mOXEimTiWTB5+&#10;wXOs67rMKr9ZW+lfNx7UBJ62UE8q5m6nA+cX/Gu5Q/fLOoLK258W1sWnZuYnhFfFeHVknhou0J2n&#10;b1NU7gUlp/DU++Lw5wsPS9qSGc05tazspsqQHtrFsReG4ggdEKAP7mtg99WB7zbgoiEMtQdgYgLI&#10;ZP/7tWn1Ef+3K/AyJgD4AqwTNDTLr95uh0bfFT/Bj9QJ9huWmFvUn7drDw4Y7eoTy0gFtAEDAsco&#10;UXONyM9r9KgJw/N6JbONPzIKirI4Ec8Ed/2Hb93u97474u3D9vOb8POd9PLsPX6kzsK0wsSIYWFR&#10;Z2nVYGxaf8iUZWrRomumzEY+YU6/605j0liL02xCJlxlgv/bF8fq3n/GK3D2zM/45H/Wp66cDiFZ&#10;EsHQsiWg0E2U/doP3xwKtvgtGLuDE5fBCTexwY3qvTGBts32oQvmDDwkfuBZwHDUda63y+IxJ3S/&#10;EzC0BzangfEJ0sSWMDpOGh+mjEyB0SFgpA8O6SmBQHeZCbRhp5AWtQIESg7Qkm/bo9i2G9u2G9+q&#10;SWzdSW7dSUHBmsH2HdSWrfhmdWwjZIL1yvIArAp8BwQrTPAXIFAHEB2+zwQrxgLoLVhhAogFkAmg&#10;wwDWCSATQO37g1jJBBAI/gS+/hiH8QbbPwTa74M966dtzHvuejOS42j0zIo2RjO7v2tO0DVNNuZL&#10;S5xkEZrAcQPYqk/95qboV2kLH8Vha35QYYRxILr7gfRjf8nr9+VIEIE8W55FCucC3cMQPxTxxpAb&#10;GHIFQy4v68z8e+ewtfYAOQ2QYwIVS+6/HRn/2GbmM7O5D8wlvzAHiBlAjLFXDSRvHZS+qiNH7OZf&#10;PTny8akWrTNNOucHvnJcfNOVRDyUwWcwdwy5rkDOKxBrAjlOIccI5BiKQCZYwQLIBBAIzuPK6aRQ&#10;kAlWsAAywXVIJ3/FAsgEUE8JJRZEk8pSQfwyE0BvRAH6Zrb8tReytUlyZYwBpJBE8HoO+l6BQrVc&#10;gDSMvtXdqDlUZjdU4jRQZt/WaVHb6FxSEZZLK6HlNbEKWUPlJTNVWYv9AbPcUA7/Wac0gSlKLZrN&#10;KeSWFYwwe8YTu6GRoCO1rqU4v6P5ad/Y1WHB2VGZsxS9jKLfoFL/hfnAXk48fZiWyalOnopn9j7r&#10;bAvmMX3R3Csg2Q0kuZFpHkSuI0mDcnoJEzhRDZAJ3PCWy2gbBAJPtOMoGDoOOu0A0wXk+5KpcbLk&#10;UmFKEz+1n1fcM5sxwg+bEbpPz1m2co/mTH0bu0S/wxl2HRu5yh4J6u+HRvRv2nKi6CEtqd+UMB60&#10;dccvLJYDvAlgTUBSC0Q1QFyLLTXggmZS0EUtDlFzHHJ6khifwcdmRYNcyfAgzm6h2EXUQAzR44O2&#10;OcubTtN7vIon7z2fCQnsiY4oyKEHto/Z84QHF4D1ADjcJTvEWjCsEx7vktqPTpzobtJjULsSFDsj&#10;8b1h4NBTKNm+MKFmpGh3/IR2GU+XsajHFBoyxYZVEsNKuUkVblYNrPqow83EsXLyRDZ1JoU6nYjb&#10;xMqPRk8dy2s8k5fnSqPfreJF94K0MRDbwbtfMncjr+0RIze+MSarKbCo+kpNsflQrvpCtvlM/i5B&#10;yUeKyl+Bqg9BiY4izWMxIoz3JKYkOaU4O6cguywntDHdmZNojkWbgzBbcG8f5rsb3NkHLuySPnal&#10;qIUB+DUEdJiubv/UFXgpEyzPIu3qBT73B61PtVgdbz9yvNXapvlldQIdwyLIBBdOd4YGj3b3/5UJ&#10;SBSlBJ0s6eObkzZmle7XKiua+J29iuRn3Rcu9ZtYVR04VGxgzNCHfUfmdWYWjQf1Kw9bMM2MGKbG&#10;VYetGo8ebbOwajG3ajtq3QOZwMqy5ZRlxR2XvNIMxvRIDyEWrDLBP/W1s/rkP+UVkK9enH/K/94f&#10;OzcCXlhxODMaFxHAMHDu02/Atofozttggz+69bZg7w384E2g6z9uFp95uc33qcI1Q+qULLWPlp15&#10;IrO5LbfyUJheRI3O4VqXFw5cAvr2YL8dlPjASeF+c7mmNnZQn4DSPYDv30/s24fv1ca19xBauwjN&#10;XQBKSQC7wJZdlPouavMuauNuChYJtm8DsH1oiwapsQmobwCb1yvdA5obSCjoM1DfRG7cTH61mfxC&#10;g/pMA4YZgBVt/wJAfZd3Bl0ISnPyZ2D7Z8p4A83/ALs+oaCg/fgHte1zsZb6krHeot0pnvPl/mv+&#10;zUFJXRmV47Vj6aWzCcmCxw8EjtfndW7M/fkR/50o6Vux4ndzJL+qFL1aPY/kjyPh3F99M/O569Ke&#10;C0unHfiGroLPb4je8keRhxgCacBftuYyrvqDOi172w59/QSpagsQa4gFlOoR/PUjirdtCJWjpIo5&#10;oaJHqGoTqlsJtY242leE2g6pmoZMbb1c5WsFslGBaMoRXRliLEFsxe8dl/zGSvSWsWStvkzlAIro&#10;EMg+gBydXnt6Us2dq3qTq3pjWs1l8RVb6asW2Ot2OAIF4eACruQGd0zFcznl2I9S8SVV4YzS25ja&#10;TVQNFiG8ZGs8pWohYiRcjsDGpzhKLRGowexlWCdQdhZRv4TpC2kAKZa/2zhm1dd5fbDdbaD3MNqt&#10;tVhu0Bt2nHnTvdIvojGlqqWuh9XVl1NdmsbIzWXlVQ+X1k/Q6CMJxQMhdHZwy5x316hvV2cQoyk5&#10;uYEeXt8VWclJKpkybhq/MDkKrch3+yv8C+nhcc1ZMUPl8ZzCot5cVnvyWHXgUs4tRbwbFutGpHqB&#10;vEtEhiuZ7UbmuhOFHkSZF1l5hai5QtT6UbXeRO0NrNoDZV5Cay7itReohgugaT/OscBbL6F5AYqA&#10;DLlbrcymW2IyKDEQUIfnUJ0p+SY2saUDHC6h7kdLy+4t9DnMDV8V9N0aK/u2NSqpMaC8wr8x/85w&#10;4T12Y+T0YNY8r2JhiSWQNyhANYbnSUSxgPcc8FLAdBaYLQYLNcR8k5TXvMRtAuP92Gg3xm0lx6vk&#10;3TH8ShdZuQWoN6nvupDI9b47FfeksbA0lD56vm7arJ9jOkVYNEkMqxf2lwr0yuWmTMyyRmxcNncg&#10;F3wVSOyIXDJIFJqmoAYJhE6kQCuYq/2EZ5yxZFUisaoRGNUsQiywrJbbVEptSrHjteSJenC6Bpxm&#10;kCcLcNt03DYZt00C15JErpE857CFW0nyiDJFKms2idkfVRSdW+JLZ9h2VG+fYq0TN/xWUfcHRdU6&#10;KeN1kP0KyFUDBW8A2kfysn1LVU5LzfeEXQVMdmE9p7hxiMFiNTPSOXk+kpRTIN4YhO+g/GAA4AHg&#10;/qki8jiMqOKTMEAdmkVXt3/mCryMCXA4dEIG5hflXX3c8squkpKRrDR2wL36i24DZker9E3KjMwr&#10;9Zdbiczht/lmtQe1WeaHarzcWrIyeFw2wGFTGGz2h709BJgZwZKiBp3PVV3z6M/OBFUVWFpq1zmn&#10;bovj1bqGRboGSiwwMK5UzjWyqN9nUrNPj2Vi3AYzzp4+680r6i0p6slP785OY2dHVWb5BBXevNIe&#10;/VDYwQQyEZxb9HPbYGjdd0l23z936NFeEUaQUDAbYuXX7z9m9f7qCvztK/DZ+r/9sauP/CmtABzd&#10;oPyBdV5YyDcJXfj8Dtj+SL79FtjsLdl+bV7HXXHgMrn/5qhxeJpbrXfogn2O3D4dPZuEn3pKnLhP&#10;Hb1OWDnj5vboQbcFQ2dw6CzQtwGG1piJDW5gBPbuBAcMSF19Yv9BYp8usVeH0NLG9+whdu/+USbY&#10;TkIm2LqF2gLLABupFSyAQLBj438xwdfq1FcaFMSCH2ECGGkAmQCOMoVMsHMZCH6ECb54T7ThD0ua&#10;Xy7q7ZoxPjhgZd7icLHrtvdYPqeQPpfDFD0r4XslThwMHv3T46m3A/lvxY59lTX2BX30k8qhdbl9&#10;f4wc/tx3aueVJf0LIuOLgp1uSx9dl7zqgyK+BMwUU7mpWAPNvT8oe8Xr9tgr50jkLEDsAHKCQk4Q&#10;r9hir3/HBAbLTLB9mQnWw1vZmq/lap8q1P4dQz7HkM0osmcZC8zE7xiL3zYQv6ErWaMlR3bjyE4K&#10;0QSIxcyaE9NrnCbVvCbVPHhqjitMgL924ntMAA0HMN94hQnuEog3oXILV4GRZ+6oqrNC1UGudl6u&#10;+q1UmX8QCAcTkWoxEAvgIFUIBDgSh/4mXlmlQPKWPmQOHW9uvtXRdKWt/dRY7+4+pnFNzPlM72/S&#10;7ibkxVeXVPQWtQwUMItyiotpRbXVzM665iZ6e3bJYGjZ9H3a/J3ykXv0hvB0ekZwSe1dWrd/7nBQ&#10;+ogzjeXTXBPUQ3tCT3nw9Hmob0GyT0WOX2VGYuuLkob4/oqgpaw7ZIwniLgEIt1AnAuRtoIFkAku&#10;EyWeJMOLqIJY4A/q7pB1XniNM1pzAa07hTfYkc12VPshfMgWY13HUiMxn2L0XIvCaEC+d1SuuUDu&#10;5WE7OIodfZh+HeWcTkQ/ltVcEw66iCduyTm3Z6vv9ycmtIXlVz2oLLjbXvSgvzOew8mZmKdPLlXM&#10;yxkKqpjEX6CiMDAbB6Zi8fFEdDwdnyxSTFVKJqoXOdXEWAPBgWTQDjiNRHMGP+uOIO40mmTdmeuW&#10;V3UvtD4xNq+w3r+MZ1ctMO/kmY8Ci0bUkCnSLRUfKEGNGJgJXaxfOKedDjSjFYYv+Na5Sza5qGkK&#10;oRsl1wlf0A2dtswSHC8T29QuWFTNmdOXrMvFp4uFZ3JRGwZxsoo6UwXOMsDpYsIuj7DLIk5lKtxT&#10;hE6xCw7hcy7hU9/EDj1JaYxKr4hN868uc22tODRa/RW/7ndo3a9J5u8Ixh/R0jfx/F+CkndBxTqi&#10;aquk5riwyU8ykICON40sNo8Jmidm29i9Ax35kwx/cfoJkKAHAjfK7miBq1rA5c+yp0eVsbUUQQLR&#10;T+la+q94Li9jAhJ+V0Qp3xjmRVL2BH9skoTBv2VFc/+NCQxNqswsWZAJLA51HzVvdHdrTEnlDA3L&#10;pRI4cBS+sSgARc2No89j+x3Olnq4taa+kNOK+dHPqi9c6rOyqT1oVKJnVGZoUgH3A5kAVgsOHq4x&#10;MG+yPdnnf2+cRl8c5MgmJtHxYYI7AQYaOTXPYvOuO9K/dWPT06TzEz9DhzoMnYal/ZX/Gny9wTvw&#10;V/hHFP9h/Su+JleP+f/DCkxO/n84itVj+MevAIGuMIFcef23ihJ8dRcygXTrDbDjuljbbU7PUW5w&#10;gThwadTk29RLhd5BbOsC1LaAtM0CJ5OBbTiw9gXHPPAjF+XGlxbNLwILpdkYHLXDTp4lrY8Ac93/&#10;YgKdA+R3TABHD+3UpKB2KG0E1NbdQGM3UN8NNu0B23YQUFu3EVu2khoasCoAoKCXePsmCmrrJkpj&#10;M7VJndqgTkEsgHoZE8Awg//JBJr/TsImoh/U5veAxm/Bjo8o7U8x7c+XtL+cNtoxZ6Mvu1/NfNFZ&#10;Wc/N6Ri/X9F/5HnH5qC+P3079lFKi01Ok00Z61h5rVUOyzSmx+TRlIWP6KiDVP2i6M+XxG96yZDr&#10;BHINIO6kihO2dqWH53/eumKqLvCbegpxBogDQGATEeSDc4SqLaFynFSxJFQMCdV9hOoOXG0TrgaZ&#10;4D/ka9eha/6Aqb2Pq3xIIJ8uYwGsFmiL3twjen276BUNieomGbIBR9YD5GuA6C2sMZ9bc4Kn6sBT&#10;uTinelagdly+1gx/zYZAIBacIRDYTQTbiiATwDIGxILby0YHTwxxxhBoabZFEStUxQJV8VIgN2A6&#10;Aq76hFALJ1Wg1QACQTKKPJW9E44hUSiSOL8ut9+qrPEKvcGzouV8xZBBaevZtEy/4IfxD+7SQyJ6&#10;42njz2sn8ssrc7NYBckD9BfT5Xkj+UxG5nBMztLjSOmjpLHwlPq0iAKmd2aveyrb6znnTvxwUlpR&#10;bmlOAT3h+fOw6HtRCdfTM2/R8r1pL8LpyZmlcR25IYJkPxDhBYJdQJATCHEmnruQqRAL/lIqIEuV&#10;WEBW+oK6m1SNO1l7Dq+zwRuP4C2H8bYjeOdxrMUZK36Ih2UQrvWE8QCxjYN/OYl/Ng4+ZeObuuUH&#10;6hT2OXhAMEGDvUZ2slEXbPYWmL4raXvCoyVz0/I6oivqIrqakzrHsvrnioeFdLakaEqeKydTAR4F&#10;xI/whXDFVKiUHSYZjJQNJUtGsoXswsXhIgWnmBxjAk4H6OkGhXT+k4ipK7dmXD0m7vg0BoQWRKaV&#10;PioYvFQktSzDjOsk5h0AxqTplaP7ClGdfFKPRhnQ5DqZS7uew7Bi/qmSefeaRSeG/EgGeSCa1I3E&#10;Dz2bsi7gn6kUnq2bs6mcti6aP5e/6JQ+5xSvOEnDThUTZ0rBeTqwZyh1nk6dKxO75SsuZRGOicIL&#10;oUOXHjC8H6bEPo3OTzozwjCeYKgvVf4Oq3oDVP4ClL1LFX1IFL7Pp/9RyPxKzNIWt9gKu++KRtIU&#10;c7WUmCOXj6CyYXxpVDLCHS/isfzmMy2XorfJA74Q3NpJeWlijutEYYcBOS+iqJWhlP/4i97qM363&#10;Ai9jAlSBoYTyU70cyISoQkaAxSXQ2ip2dB/8fp1ghQngSKIjZgNHLBtcXOuepw0NcyXKEALlxFHI&#10;fHKxkCzI5bq6Vnh4NadmSovK+c8SquF+jtk1GJrRDU0ZxsvjjGAmGmSLfebFeqbMk6fbHwdyq1uE&#10;81ISg9lmKBDDIRjzc720xAKf0zSfU0PFMegiF75l/Tw3yAGwWoBhGEyfhrdwg1jwHSisrMkKLvw8&#10;12f1rP8OK7DaO/R3WMR/xV3Ab3KW6wTLTHAsVrTBHzKBZMt1oHtVaHBp1vy8wuwsaeDANb2T6Zrp&#10;H9x1iKYwLiJNacA8G1jGg8OPweFr8iMuIitH8VF7cATGFZxVnL+8ePnOwuXrgosOAh1DEmqfPql9&#10;gNyzn9i9j1gZN/QyJoDegi078S07CI3thMY2Sn0LtVkDbFYHsGawIvXNFBTEAthBBPUjTAATj/8S&#10;eQZbhj6hIBD8CBNofQx2rQN7/gT2fqK8s+MDAt43+BrY+HZ5RLaGFDLSGhKyOu487zwf3XUkvNui&#10;qC6ytPppeUVQUcX9jPqbMb1uQTMXHkjOOijed5C+5ShFXBWQBhAXgJyhVK2JtT84/Af+caWv34NA&#10;3CnElVqGAxJxJJGThAosFVgRKka4qg6uqomrqS9jwQfoa7/DX/0N8crb1Jp/o1Q/IlW+wJFNKLJJ&#10;vHa9eM2XYpXPJMif5cjHBLIOIB8DRHNpjY5gjcmCyrEFFRu+irVI1Uq+xhRfAz0HEAtOEcr2Iegz&#10;gEcCyxgQC26iyFUUcUWRcxhijSGmGKKPq+gSKpAPnFAVD0zlNq7yAFf6kGNQJB5FAiAlUAgcoxTG&#10;fzearZXYZZ3SdfJF35GYUbuobt8nxTlXQltd/LjXgmEarvhpqSAxrys5rS89YSgjbjg5rSO6sjKM&#10;XRAsynwMkp7OZcY1V4TQur/JmLycOu+RMnM7aaIhJbch5zkjPSwt5En8nejUu7TCYGZ5TFVJUkou&#10;LT65MzJ0IdiXCFhmgoiLeKwTmeBEJDkTL77DAlgtgE1Ed0HNNVDjCGpsQZ0lwTLBGs3QJgtFswsK&#10;Q4/jYsmbFeBID9g2Bj6ZAB+OUx90Ur9vITZVKI5lyO+FoHmeeKs1MWJIcO3x2SuA50P2h8kbMsSV&#10;xdy8usEczlR153x5v7RqEK8YwArGiDQxSAJUJJA/lC6FiaYChEOPJF2B8q4IeXeSuC9d0Jct42SR&#10;I+WgswWUduIhNfOOmZPmUZP6oYoj0dNnn/c55w7aF85b5uEHcoAuTWkPPlAK9uWTWtnU3mwAW4b0&#10;csH+dFw7Zcomf9K1ZupO24xXreBYpkI3ijoQBUzjp08V8x2qlhzqZk7TJ0/nzTimzV2O510Ol9vl&#10;yk7lKU7TcPty4FQLnFnAqYG8WC/xqAGeFcCzEFxJGvMO/0/2zjsqqjzp+w3oBCc64445jWHGiJIz&#10;qKioZAUEVAQURRRRTDiOGFDHHAAVIzqI5JyaLDmDoqCSEUUyNB1urrcadtk9+47zPP88Ozu73FOn&#10;vd2nuaEa6fr8qr5V8Te9Lyfd8Sh/pNWXvECUMpZOHgFJPEgYCTFjuKjJTMTCluLFDfl6dQUb3zw9&#10;hVMpJF2FjOglLWniuhugtxZQOvGqqTOuuexYc7hh0425pJ98z2lt9og24Tq939ca2E6MGwdGVv0Z&#10;/2r+51zzh5iAkPQTNA63F5EgEEE/TgNo7+HyChoxlje3frLaNGWwdgiZAAt+pEv8aypNjLOcd2U+&#10;CKquaREMTJ9AIGhD4YiIYDOfdB38KWf33vw7Dzuik9rvPyrY6f7axr4QOxrhcUzXZRuZZSETIFss&#10;NY81ME3Z5FB44cqrJyWt7SIBibMsSLYbCKGo6W1RUI6vc/o5u9qE60xHzcCEg/+cz+J/fydDTIBk&#10;8DcUQAjjgEMYw/9XA/sDj/hO3PA9g9v//hTD7/wv94B0yWZ4+2/0wAeZwPinnrV72q23U+u3gKlz&#10;m4VngnvIJe+KpfHipYmUXhIsiwP9QFjlw5mcEK872LN+J2W9HayduM1uHW7na48/qDrpX3n4avlS&#10;Q27JGlZvFatrwGkvZzWXMhp6rIYep67BSu1veQJlHVDSAQVdUNKipKbJKGowiuqsohooqEpNSQUU&#10;laWmJNUVS7MFKCxA+xAT4KDjQSYYGHHMqg8AgcYMBgcV/KZpfE8qTxIrT5SoTWVUJrEL/0IuHseq&#10;TwVN/e4lNg2mJ8p2RGf8UpX44G1UeH1gdNW93KLSjLzsuJzYkHz/e08v+jT+dK7L9aTYyYEZ5UjI&#10;bRPznDGIxhV/lAiwchiD76B4v2l/ZQKKhxX9uFiPOYNdjJQJ7GkZTBVY0TImtOxyWlabllOmpFgw&#10;jvz0W/qTL5lPPmc/RiyYwMjOomUWkjLzRXJzRDIzRbxpIt5kgjeJ5k3geONBZoF4hKJQTksgs7KX&#10;ZyzgmYl55qSsKSOHCmTEAjtGmirATkSYKhicXuBB8PYTPFeS50jx1tM8E4aHgoalCCiUzGZKZhvJ&#10;cyd5RwmpSOIqxbtJ8U7DX+2URO50+6SzbxQvvtW40q5xtGb7kWfX3JJyNvq+szwp2nZe4nm/43xI&#10;w9XQ535h5Q9Dsu4HxXhHhZ/KiTtcm7Ovu+IUHefdmuhfnOWXVH4qsvZQxNvD4e9OhLzNfxSVGfBr&#10;uN+166euXPMM/PVabmx4RUp66bO0K1n5Z8Neenq/P3Jc5OVO+bgSgTtE0TuYuy7MfSQDTBgMYQHW&#10;ER1lMvdzmU6QsR7SzblUcybZiki2FfM9SZ+r9LEI1q4YdGphdiNMeQ1TKrnpSdwP0ezyB7T7efKB&#10;O5G3kXy9hm1cBs2b6FZXaD0Kr32Y0uD+7MhXUWmlEa/rcl72ZNVSuTWQWQWxtRDaAUFi8BeJfTp6&#10;fTtbrvRVn5eUXGSKfOkSf3FpYF9psKA6lKrgQ3IO7ZvbtzO1wzihQyemUy0SlkZhDqDfJEmwJo5c&#10;Eg4aQYxmMO4wumG0TiitG8wtC4WV4bAmEtaEw+qQxk2xjXuyG4+Vvtmf3WEdKlxxizG4DeYP3zvE&#10;9zpnCHbktDskv3OIbN8Z1Ol+v22fr2hzlNAuUmgfS2xPAbd82F/KuZcRbkWSvQWwPxuOpMLF+KZH&#10;UeGZoR6vQizfB02jk75jk0ZCHA9ieRA9iouaSEf9QEWtanhlUFmyrijX40XF4453JYz4JSt6Jeqp&#10;4VpeAlpzLbx4I0p69/qX5qS1Df6LIUhd5L0cTunT7rMEN2yA6erHevPhoVN/9HcOhop4CfiIK85C&#10;ofDNmzf19fU9PT0DoSV+QqgLENIgoYDrFXEFRbUYy6MOYIgJUAcwyAQrl5caGmZt35XlH1xT3SgU&#10;UJSE7hVK3oupVuxAVFRK/Xy83H5r+jGvF373anz8pLoEzBMgExivzTSzyDE2zx5kgtVWyTi7GMeW&#10;efvWFj5t66UxQYD5BroL5x7De7Ix6VXIwaxLdmWPj7c9zyD63v/R/vtjzo+f12Ck//fTcxQwBEOK&#10;KEk/TQg5zO9IM/+YPpBuA2Dw94qjv//U8N6wBz7gARwoOLz9V3rgQ7VDnKlnp8WBVlsM9Z3BbFf3&#10;upPpeyJueD9fmiDR5lMqfE4pAZTDQPc+u+oKYXJGaOPBrt8LVq6U7aHW3b5Vx8OfHQspPXA7X8+Q&#10;Q9Ndw2kbcJrLWQ19Vn0pp6bHqakzUtOQdiHF2iFkAmVdUNQDBW1SalqUghajoMkqaHAKGoC2WBUW&#10;qYDCABlgwgCLiFBvjPY7TKA4m1OezQ0ygdoMBoHgd5hAfVq/0oRehQl9qtMkitOo+RPE8yaIF0/j&#10;5CfDXCWxvGO94cOqw69qHwqaEjvr0+qr04ubootK7pWGX6q6cvrN4aPdOw+JHPeLN1lzo2zJEZsl&#10;PCdSGmvbsSMsmJGryREo5f1Nk9YOkSNdxZ/uEn3uLP4c5QVbUV7AyDrSMogF1rSMGS27kpbVpeTU&#10;KCkWTCQ/H0d9/jUz6iv20zHsR5OZkXOokYtIVCCPmE/KziZ408W8yRLeRJI3juKNZWSm0iNmknLz&#10;JTwVEU9PzDMgeYaUjCkrY8VKGxNtQPhgsFRJ2pJocKjZIYq3j+LtpqRXi7kKhBJzRs4YGYKSsyVl&#10;8b62SXi7JdI6ImyneobhHQXeMZA+etA8d5yO0DfaQzzlKD3DudZya+VxS37iilu1BufaNl9tOHwv&#10;50xA8MWw0Acxj8Pj/B5HnLkRffZUTsDeVzmOb1+faE72qYx9mBl+PyHiUhz/RFzRiejqM+F1uRFF&#10;KaFpQXfDb1wIv3kpOzSwLimzjl9e0ZTrVVrkEfVil0+Li6fgsDt5eRcR4CyMcmb90JAMBrBAmi0Y&#10;lBwfIlPdmFR7SLKCWAuI2MAFbiP93cR3LlK7/ZmNKbDsGcythSlV3PeFjHwapXqLNbrKbT0GF5yZ&#10;GAuyaCVRrc/UL4cmS7bdCd4dYl5eEhb5N/PvpNwKCvYt5Ic1vktrFmQ1cE9eQOILiK6BmDom/HVf&#10;YH3r9ZZ67+6Ky1TeVcjygyf3xRkBXWm/vs8OFyTzJffTut0T202ienXiJRoptHoq6CQBEveSBNCO&#10;BtVgTiWQUn9MaYeIlgaLl4UQK0Iog1DGMARMw8AsHMzDOq0i321LbdiX/cY1DZmgf809wtifsHrU&#10;uSFCtIVPbH3Stym5a0O0wClcuOtRn+tt0aa4Xtvo3o0x/dtSGPd87nAp6VHcty9H7JIh2p3S75n8&#10;/m5a4ZOsm/UZG3vilIXBYzn+V2ziSCZOho79hIwbTybKUymaVNrWxpYtz57vzS/0fVqR3t5Szfa9&#10;ZLvKJM013JtqePMCmmrh9Xsup/v97a6iHR0xBhCjLb5jAOeWkwdmC27aAtUrwrVndngt6g/+1vkg&#10;E+Cng8G8VCgsYQf2JBIoK2vcta9miAkMDFOQCVAEgOH8Mv1iI5O8XXtLA8Lev6wHIYFTbwaX8VEU&#10;C0+r4MzZps0O+a5u5V5nnv1yLg81xqgnwNohZAJzy1yTtTmYbMA8wUpDvpFR9la7cu8rDcXlnUIa&#10;ZW54KVyX1E/98L7wXfyZ3IubMr1dX2cGCd/X/sHu+5efHgP8wY9s6MyDfDBAAEhupNT+Ku/GDwDz&#10;CNJtEAv+6QeHjjC8M+yB3/DA8N/m33DKf8NLH9IYiw2PtZgdbLZ0lVi4gKFbr+npzF3Rty+9XJ3M&#10;6KWyCqkwhw9z40A5GPT9weQWa3eRXX8czNxp8wOdjhfe7L3b4urT7HCsQdcYdIw47TWcpgGnsZJT&#10;02dVl3KqS7Dh6G8wgdISTBUQA0Yp6NAK2iw2I1LQAgVNkFeHRWpSLMBUATIBagtQciwVHn+g79Di&#10;H7hBJlCexarOZAeZQP17WnUi+5umNwVUx7FK4xi1aaAyExZMI+dOJebPpGd/C/PmgI7VG3ufyrPF&#10;VQGt9aGtDY/r6oOyq6/n83+uOO/SuNWxz8yRMnSgjO1FpmYw2oL60lY8ylGCI8ZG2dGfrqM+Wi2R&#10;xVKc3zSpxlj8xdb+b7f0jd0sGLtJ9O0myReoMd4ywAS2tMxaSnYVJbtkgAlUKblpki8mD2DBGObT&#10;8cwn39MfyZMjVYiRqvCRIjdCnpL9keB9L+FNFvMmEjKTCLkxIDeOlZ1G8+aRPBWSt4TiraZ5pizP&#10;guUhFiATYKpgCysdWrCTkUUsODjQo3TvQDMiZ1rWiRnhyHxkz3xkQ6AQQdZWzLMT8baIsY6It4fh&#10;7edkfmJ5P7EjDzGfuhIfbRPJOko+2sF+4wZTnLvV7ZscTQtu6odnmj4qdQ1L/SX2yrUYl3sxdny+&#10;S0n8npxHrlG/HryZ5Ov5LGZnY/b5gvS7mWERST7hSefupvlczgi/nFLgG/8yP641M6Y25nF5kN+z&#10;8NvNSaFtSfzK6PSEupjjRfwDkUXbrzc7eUn2HIDjLnDZkfHdxvhsZ64jFrhgtoD5dVBbgFjgLua7&#10;UPH2ELUeHm+Euzvgsgd92kt8zI82DuZ0s2BuFUx+CVMK2QWxxLJH4rWetMcBOO8ADw0hUZPM1SDK&#10;9amXplyjOXQ4QOsB5uXVvpL71XG3gq4EXjtTFODf8jyqtSWpSZhSySQVAr8QUp8Ik/nvYitqfF8/&#10;9+7M92bSr0PSXYh70Bvp/zb0flVgWIt/YueZ5LZNke1LgkitqAEU4Ev0YjndGNCMArVwUAml1UMY&#10;nQh2SbTIOFJsEiUxi5KYR4hMQ4WmQeK1wZJ1wWAcKrCJfbuN/84psWdDBGnxWGz1uNcupMcikNgQ&#10;y2xME1nw+9fFkxvjmC1R1NZgsW1qj1Vip3V875YUYn8edbRIcCS742AqsyO1Z29S/Rl+fnBm4NOC&#10;g935+kzqdIiZRKd9R6WMJpK/EfMnS9IXEzkr6aJ1UO7R9P74qwbvF1WRr6vz2+qfEs1l0JwL9TXs&#10;2+d081Om6SXUtnJFgq6g/mdH+lJtySiVbr9l1C9LhO4zen1tgOwhMNQbXov6o79jPsgEImAEwIpp&#10;UiKmaBI7Vgv6oDhfygTrbLMxlseanyEmWG2Uudyg3MiswGln8ZUbdUkp3ZXPqPZmoHsAS93bOyAl&#10;hT1ypNHWpszRoWKfe/lPHrl2TqWmVhkGxnxDs3TMEwwxwTL9tFX6ufZWzy7/0pCX39UrxEQFDRTb&#10;ziBk0NBWJc64U3Zte/I5pxeJ98j213+0//7V58cA/x9De2xD1Nvb29HRIexupYRdQGMrJmQCNAJI&#10;Ab4yIDaghrDgX325w+cb9sCwB/5sHvhAL9Lulcfq1xysM3cVmu4EA7dew9NZzrF3z70yTwP9DFDI&#10;gNmpMIsPCrGAtQymQbD5Lr3+PBgfYNfsEa73FGz5hbLzYEw3k0NMoLUKkAnUl3ODTKCqRv//eQJk&#10;gkV6kkV6xCJdapEOvUibRdXxYtQea8MCdSkWYLYAi4gGmQCB4H9kAqVZLDKBCpYMzWAQCH6HCbTH&#10;gOIXsOhLUBwLiyfBD2Ml08b2TZ/YP3k0IFtYmdceP5t7NzH912dZ16sLTlcWX03K+znzgWP5TrO3&#10;S4yIxcagaMZorRXqG8J4U/o7K8loe8noLeRXm6kv1xEfrRF9kAkcJF9sFn67qW/Cxp4ptr1TrAUT&#10;rMTfWpFfOFEymCrAip0hJtAg5ZAJZou/QCzAbMF4atRk6tMfyU8UiI80JSN14GMt+FiZHYF1RLMk&#10;0mzBVJHMZLHMVyA3GmTGM7yZDG8xzdNheKuYvzOBDcvbiC2P/sYEiAUHGB4aVjTtY+T2MiPc6JG7&#10;6Y/RbCUjkQlsRDxbEW+TmOdA8rZzvJ0ge1A42kM0br9o4s7+MZv7P9lAfOwAY7bDtH0we7vE2LLG&#10;yzAnbFNmsmdRgF+Jm3/+0uiU7yvSdN5FWTfcdCr03h8RdvFqib9H/WOflOzAxOCUhLPJaQdD8o/e&#10;Lb57N+/Jg4yXmSEd6SFvEx7WRV9viPdpS7zTGHon8dbNi89vnMwOOBiWvuNmg9MvzM7DsN8ZPOzg&#10;p22sN2LBP6QKHg12ItojTHQmYu0g1AYeOMC1vXDiNH3Am3C9x6hHcAvzMEMAf6mEqZmUymPRWh/B&#10;1t3UzS3wwByiNCFJnklXEucbEJVWTJ0R174R3h1kam4Iy0Ne8R899o69er4m4PG73IC2l5HNnYlP&#10;xQlZTAqfygrvfvKgISW30vtZ8bX3mb4M/xbE+HNhDzoD7tbdu5V/Nej15fi2w0ltlqE9Oo9AJxz0&#10;Y2FFzPtlYSLdUNAIAdUQUA9ltKO4ZYmwMoVYn0DZJJE28WKr6L61IV2mj7pMA7rNHsGqYHptRIdd&#10;bLtDnHBTNLMhQmwX0bUlQmD6kLaKBKtkyjSFMOZzlnzYmASbosTWWT0WqW1WCV2OKeIDucSx/B7P&#10;jLeHEsAtVXQ4tepqakxM1rnqQrv+QnXImQrps6is6WTmJFH6FGHGPHHuEqrMCl5ug7oTze99mt+H&#10;v2nJbKkvbHtZIKzOgddPoP4l2VIuaioU1VeQr5qI4p720L6KY72p9r3B8u98tPpPavS4Te32Xg9E&#10;H4VL0LiSObz9oR74IBNgcInlJ7jyTLAsKe1AJOyBotxm1/21g0yA6/vIBDhaAIXByASrjZ6vMsm3&#10;tE132Z12zDPt2oXskHuVGZFvq6pq09PqLl2s3mRbuGpFzlqTfPuN2dscU20dCo3WpWIvUtQYDzEB&#10;HsrUsNRizfMdGxt8L7QVFQh6UZlAM5yYbUOCxEi37x2URr26tS/RyxGHpQuaKv5Q5/0BJ8fofuis&#10;uPqPQIDlXjU1Nc9Lcxpelve8b6CFHYyos7/zzdv6FzXPiwdFyMNMMOS04Z1hDwx74Hc9QHFYsMlI&#10;F+zwS8DwfOfMvaB4HhZf7pvv3a7l1W6+u2+DXafF+tcmLkUb72TtLTZP6NPIIqaU0N8WUrPzGK0s&#10;TjNRsiCsQ/shKPvCwlOk0lFa9ydYsR+WbQedDRJFM3axMauwmlZezqrocRo6oK0FelqgpMEtVmfl&#10;1Zn5avRcNE12Hgb+ujBfh12gy8kvgUHD/XnazBxNSl6TWKRJL9ZiFmtyi9RhoQo3T5Gds5hWUWCw&#10;jkhFnlFdwKjOYXGOsdosDhMD6nMADYcTYC9SxAKlmYziDBpNeSqFpjqFVp3EaE5ktSeA1jjQGQc4&#10;uUxjIu5w2mNZ5fHs/EnctGkwbgaMmA0z5zPrNbouWTRGuNdEXKi8cbPoxO3sC9Hn9xYdMXlrqybG&#10;2QqTV8AkHXbqQtHkBeRkeWKCEvEXDeLrpZLPVopHGIl5JmIeSgrQzOkR6+gRFtQIK2qENTUCq4ys&#10;OJ655DOj7gUGbSsN2gwN+7TMyBkW8JW+8EtDcpQFK4ur+aYSnr6Ip07wFFmeJiMjz4yczHz+LfsN&#10;2nTuS0XuY11Wbgn5uQohN4eR6oqnA+9H4M2nZFB1/Bkn8yUn8520iEh2LimL79GWyOmJ5VAoYEbz&#10;1tE8LE9C8rCnZbdQsk7Yf5SVcRswFEM4o9QAJREIDQzPhJBBM0UtAilrRsmh4b2gWVHSI2xkRm5m&#10;PtvGjN7JjXXlJrpxU7ZLZu0gFrmRuh7Uci9S94pkzi3xl/dFvETi68yGLyvipr/0Mn3hfLFgNz/p&#10;Un5YWM7ZO+W34kpCX8REtB1/1GEV+M4yoflkQXNMdllVQfGr8rya6uSa6qCq59dKy49ml7in5Z0J&#10;Tg66/PC566l+O3fY4QI/b4czTpTXvs6L7kLv3fTd7Zz/FubhFsnDHeJf3cQB+uJ8I5Jvy97bCZ7H&#10;wPEqgxU2esFiDT78kApT05jxfGpCCDXvGrnqCO28kzqqCXlqXLoakahJJOuweRrc80VU3SxhvSv9&#10;3B2yDrNxZ9qT/EpyI6LzMgKiCx741YS69EQf78kMyKouONXZsqu361hN892cymdRN+uD71CBIRCa&#10;Co9TwO9R/fmLJac9k29czDvvV30wHDXAQvMsyiCDXB5HrgiH5TGwNJLVCSU1HqPhDj7FF9usk/ps&#10;kkkrvsQ8rtcost08pn1Tauf23B6n1A67xHfrY99axTduyKzeWliysyJr9zNiayK7OQ5sosFCWmIE&#10;ayMpq1iJTTxsyGhyjMw6HJznHVnnG9t+LLLHNVbgnNZ8NCLuRtTBjFij5gRdSaIGJCpAwhwu/mMI&#10;/4qLnMbGKjJJq5g0Oybblck/QBce5PKOQsFZKPaBMn8oD4GKGLY8jikrgPIyVE5zZRmQkw4JFZLb&#10;b6t39cavpH1V+i8pwEkletu8/nP2QL4hsBUpRp1/kg1j59/cMObC1//pJjBY+6dX/m2fDl48Pv6z&#10;nmCgFl0ikeBCM1483hGKDJqbm495vnDelr/WOMVwebrxyjwz4wIcVYbFP+YGRess8g0sU/VMUvUN&#10;C8xMC9zciu7dbygsbvO78cp+U/GKNXn6JtkrLVKNMTFglGNomrF2Xf46s2Kz1YWWJgX2Gwq3OGQ5&#10;2CdamWTar8/wcC94ePf1szKBUIC+xShY1I1sIL2Obqo+syL4xOMjZqlXt1NPQ2gxgW04uwhxOy3p&#10;x7nJQLMUapsRH/7sGwksIQKyD6AHoFPMirCKioJWCiToElEb1OdwRYFksk/HY69anwMlN3Y/u7+n&#10;IdKjK+OEKPd8d/L5ul89S6/sq45+JHqN5EQg3XWwXLOYayOh5+9c8Wf30vD1/195oLHx/+rIw8f9&#10;9/YAzYnoISYwOt85ey8onYXFF8lF1wTLz3Y7HO5xdXnvaFdt6VJs51O4J21bQptxvmh+JYwrhyk5&#10;sCAV5GOYWY+FqvdB+QatfEmifprSPQ5LPEDbFdSdGMX1oGABCiac4ipWZRmnpisdVaalKRUQYP9R&#10;LA2S12IXanMLdUF+KSxchljALdSTAsGipdJH3EcmmKtF/yYTzFVgcLQZMoHyIlZ5AaM2l/sfmUBl&#10;mhQLkAnUJrPqE1nNASZALBhkAq3xnOY4KRPM/RsTjJwBk34klyu9d1tTd8Xp2a3D+VdPJXv9En0p&#10;1u9A+UXzrh1qpI4SO1WDG6vCTPhRPHE2NeEH6rsF1BgF8gt18hMdYsRSgreC4BkzI9CGsACZYBAL&#10;zGmeoeTL5YJZS3vVdHu09QXKaySzTegJa9jRpjDKAmQtOJ4JzVsi4amSsoupEWosbx47YjL72TfM&#10;aLSpzGfy7AhNBmcdf7OM+hShYfZAu6GZwJtNyszul/uCk/malUFhwfQBJlAi5TQlcroSOcMB/fBa&#10;mmeJ/YVomU2YlqCkWLCbk0FDINjB/hUIUISM9iEmWD9AFYNMsJUdvWOACXZzU3Yz09zoOe6k0iFC&#10;46RE8Qo57Q45CnuXxhCjUt98Vpw69fkVo6f7zubsS4w+nx/oX+j7OO9BypPQqtDwDs8QERbG2yT3&#10;HC/oDC6tLq58XvG6/NWbnLqW+JrmB5U1VwqqvbKK72Sn8QMfNB47Qe3aCXs2M54bRV42Pcdd2y7v&#10;6vV1pu5t5vw3sA9syXsOxL3txH0LSeQGyt+ZPfMT7LwIa++xeiGUcqRkUQrMSmGn85kpEdSs27Ta&#10;cdpyB7Pflj2jyiUrUcnyYv5iIlOdLdSBEl22SJvIOyB+vJ+8c4y8cbUrMOhFSlpyavGjR2V+Fxq9&#10;bTqvObfcOpEY4X8mL9WjPP/qk6zoyPjC4GtVD3177z+EB3FwP5HxCW+99KDmyr3ih/efewc1/xzf&#10;tTWDMMsiVqZS+rGEfjgswyKicFormFAPRMMdfIov9qxLlFjwmXV82iRevCa6zyS2zzpV4JgjcUgV&#10;bEjosYjrskx4vzGjaWthtUtZ+a6nvU6JIocEakMsWMXhyDWwTuXsMin7HLAr6N6eUvpzTOGV6BcX&#10;wuoOPWp2CXnnEv/8SmRwcPTuothVbfG6ZKIWl6TE8ucxSV+wUX9ho79nY5XZhNUMfwOd4sKm7WHT&#10;9zGZh7ksL8i/AkV3oCSIK4tgSmPo0lwoLYbyQq5kiAlaXrgK4gyY66rCy4rgpcw6LxBiTRbV8p/B&#10;BENAgFHz0Bru0Iv/3n/7pVf3+0wwNCEL39bf39/a2up3t/7UL5U7XfJtLbNN1mStWfXEYE06Dh37&#10;RyZYblSITLBnTzEyQVFJ+xATLDfNGWKCFav5mF0wMco1N85FINi/r+K4V/nJMwXHf646fbLy5vWX&#10;/ITWuhpCgoHwABP0DjFBc15l5Nmw4+uRCcTFAYSgH90uoAkcgSccZAL8d4Af/v2d/3tXyBDASAig&#10;+oHrB6nAWrpuJ+0NK+59V9uQH10aeDr76q6s804Zp51ST2zln0Wz45+zTLu49skliycXbNK8NiYf&#10;3Zzn5/UmKxK66/AYeER0DR6tT4p5w9uwB37PA1guOLz9V3qA4VACxv01T2B6rnWOG6dyhlI8A6qX&#10;JCbnOvecaj/xU8uhXdVbd5dvOV/uFnwqusq1sHt5DcyohAlPYHoczA6D7x+Dxq9CvQCxwUNyxS1q&#10;6UVK4xijdAgW7QOlraC0GRStOQVTRmmlNFWAg4s1NUBtKaCqAEXFi5AG8HEZLFoOi1fAgiXswqWc&#10;PD7Vlxruz9dj5upQC7VIeS0Gq4kWaYG8BixQQ+kvN0dROsMAexAhE6gsZFXmcSo/sigqRhtKEmCe&#10;AJ8OpQqUptNoKlMZ1clSYYH6BNAYJ00VqEwGtUmgMZ5TR1XBePbHSdyU6fDdTPjsB/huLrVAqdtw&#10;RdOuDc9O7XrifSjqxpGAa4mRP1c/tBYdVWVXz6WmziO+mUV+O4kYO5n9y2Tm2xnM6B+YzxfQn2AU&#10;r0LJqEqr+OXW0HJGtJzJwCL7WkpuHSk1A9GoZeKvNYkJKsR0JWKOhnjuEuH85YJ5ljDNkp2A0gR8&#10;5yqap0vLKFKfzSfHKIHsHBg5kf1sDDP6L9TX06hPsVhIjeRtEI01EX2hRcrNAx4CAaYKplAyk4Sy&#10;37AyY1iZibTMDFoWRchDTICqgiEsGEwVIBZgtmAHKzWUF6DwGOXHqDbAMQbYtdSIkEEzJmXR8BbQ&#10;BjMfljQPdci2zEg75jNHdvQ29jsXboIrO9kDxh/kpu6jZh2U/HBMPP0yMeYePTKY4wXTMvHtH+UU&#10;TSkLWFX8i2eaZ3jQmZxbV4vuhibeT4x9WOQf0OT5qM8xXOKQ2P9zRtetV7VZjTUl7VU1vaWt/U86&#10;eqNa2h6+fnurojCgKiE97m7ThROExy72iEP/6c3tF+zfnnN+47ul85at5J45d8+Qu2XK+loz3vaM&#10;9y7aaz9z6AQ4eoPRA1AP5+bH0zP55Aw+PSuemh1Gzb1FqZ6kjbexLkbgpQs+ymT4fEncbHHGbKJg&#10;MVuwDFLMuUAb+saR3m0/C5xOCd3u9V1Kawl7XhhRF+RTd+0QXHaAM1sFp/eV+10Kiw0MTovOTwh/&#10;H/yo+PbZF9cvdPjchOvB4B3VdTGm7nLSy5tZTcEJ7/z4HUfTBI6ZhHE6qZ9ILo0mloWBThirFUKq&#10;BUpUAtBwB5/ii8gBlGEMtyaGXRVFrYwQr44SmSVIrFLAms9ZJBCmsWLzxH7r9B77vNatRY1OxS2b&#10;QtutI/rXRpPG8ZxxMrc2k7HOJTflw+ZScldO1bHkvAuRBV6/luy//WzPr9WHojMioq9nRW+tj1nR&#10;H6/HJepyfDU6dT6RNo6Jx2kEc+hYVSbWgI1cz0Q4MOE72PCdVOIehn+EzTjHZd/k8h+wRUFUcRhV&#10;nAaFiAW5UJjCPUmB+HLR7XfPd/fFrKJvqPVfUYLTqqyLfP9FR6DfSv4j8gQYNQ9+b+B6Oq6qD5IB&#10;NvD5s3yZ/D4T4E1hy5rBe8E7xVRBdllvQlrnzdsNBw5U2KzPWrU6dcWq1JVG6f/EBOZmhXv3ltz3&#10;bxxkAge7EswTIBMYWKaZmGdgnkB/dYqUCUyzNtjkHDz49Pa95tjkNn7Ou6S03uT07pz87qpXos4e&#10;jkYZAWAiQCCQ1rhiUNzHtpbVptyKOb8FmaAz84a4vR1oCmNnAVADTMBIV9e5P02e5oO/J9j8g6NI&#10;KROQEvQBfkdjOgrD+r7X/WUxxQ+Px5z6f+ydB1QUWfroGzDr7MzoOGNAHRVEJEdBySg5igiKARWz&#10;jjlhIieRIDlnJGckg4AEUcA8KiZUguTQqeL9f03v+vY/48w7e86+88Zd7/lOndvV1dW3bkPV97tf&#10;ss+4ZFvgvrsq5FxzoveDdN/G6PM3fexyLupnndHMP7e+8Lz5TcdNxZft2hKc+u/m4H2PED0MFhTI&#10;VgoRIn/4vV/f+DoDEzPwrv/rRPx3zsBEuUkeE1AQzGV9tVv2OKHuPqbihjQ8hjY4vzrl+srX/Z2P&#10;69vzzk+O+D74JTruRs3V250Oz5H6fSRejiRykHwOkitA4FO0vRrfX4t230TmCZjqNc4qF0rECSme&#10;QgpHkIIDkrel5E1JxXWksjrUKUNKukhRB8np0NITECC9HknrIykDJKlLSa2jZfSQrD6CLfQldMhV&#10;2oQUYIEGJQNuRepIWg1JqiJxJbRSEaoXUH/PTipDKUrQSuI01CSAdEPgNcR3HOIjAp8JwINIcTml&#10;sIxUWkopL6FXL6JXL0Qq83lYoAgxxsLQpyHSWH4+tWIRLbwU/SCCZsuguXJIWIWQ0xvZaPvm8uGW&#10;hAvFN13TI8qr3DvydxC+q5HFMs6iJcwZC7izvsdmz6G/nYu+mUfPFCanL6WmiJBCK0nBlQRDjxQy&#10;mBCAg09kAB442qNz1rC/U6S+kUSzJOg5styfVUZl1AdU7Ie07XrUbTvlNnQvMhybrk4IyNBTV1B/&#10;k0NTJKlZy4jvFnHnLmHNWcmapcicosZk7Oyaa9U7U2OIIc1hLKcZixED0pTO50wCC8F8QgD4QAwX&#10;lJ5gAtUJ96F1BEOf5MUbgxMR34MIrAXgRORACu4iBSHjEGRCtQMbAMkArR/EGBMAMcEFQWD8IHzL&#10;B3wWiijYkpO2kTN3kt85UHP3U/MPUcKX0Jxz6Ifj+I/HWT+cZ33rzZ0eRQvcQIxYmpE2KljasaC2&#10;Wr0m+VBeUGiMT7G/5+2YpLyIlNyg/OTgJr/oV+dTek9nf3At7AjqeFj9tv1eT9O7/mr2QCHdm469&#10;Txx6E9NVGdqSkZUa0u7s3nfm/JDTqQ++51+Gur6M3vEm3PZjpDkrRpcO10B+6yg3S/ryVvqiC2nj&#10;S5lFIo0MJF2IlpajheXU/DJifi4mkYrLhWIalwnL3dR+A9pZDoWKoARlPE0SK/oZq1uCN0uSlevI&#10;WHvi4nHMwWlk9aVRbU+mXQLu0sRK7OlIGc73Hgo4jJx3oLPbWecOvLrq1Bh7/XZC0OsIH8LftdPb&#10;tcfLneXrTwYmDPqlt3rkF3vdygp60BNb3edXM3SqYmxLOcfgJqZdSOjkketzqDVphEoqBkCgmAgC&#10;HXgJOznqN3CNNMhFimmmc7Uz2DqZHL0ctmE+Ms5HRrmkQS5hWohblXO31IxtvTW4tWbMNp29MYs0&#10;LuAVNtCvRqa3kHUdvaUe7agZPl7V6lFa7pdZ5hV7yzWm2TezLaIiva3I42WB3Ui+Hl2gi4p0qZI1&#10;WKU0q0qELBYjC2XJ3LVkpj6VsgFML1SMPRW9i5t1AM89RRS7UBX+VF002ZiE3Unl3rmJbteg5hq6&#10;sYS6VUYXtzGjux4eH8szJiLWsIJWI5819FF5ZsBeRHazQNn8uz79Bdx6QXf+bPvs0OHIz+7/C+7k&#10;DxW2n/Ud+mT5gJEDHAAWDHDJt/3oVhPTP+jlnn2NoOAbQ2kBq//jO6RtUaVn1mK1oeXkydb4hM67&#10;rf2R4S+ACfRNmj4xAdgG4CPm1o3Wtg37DjT7Xe+obhh700cPYlTXMOoaIntG8GEOPRHGALmpcC7O&#10;ZPNCGoAJmPTgy66W3KqI0xUB+zoLvYdfd0DlAngDFsHZoEXDMLngdfMXnOl/cUi8vyAao7jjOD8b&#10;KwdiKTjP2sfL/B9FnShx2ZLrsvVm4NHaFM9HVcnvH1aRna09TRltSY411zZXu5vdcrOocrYqvbzx&#10;5tn1dT52D1Iuvr+dRHSDExGYCYCxvpx/vH9x2r4e/m+bgf+Af6J/21z8V50IbrVgSASfURx8e+18&#10;u9ecwvS9RrTdKcPLb63OtRy5+Nj7avf1sI8ekR1no9qOxeXF5KSUPfRpZe6rpzfm4lZZlHUZ2ngb&#10;OT7AvF+ioHfI+wnaV0poRbNW+FLzPZGsE5K9gGSPIdmdlOxGUt6QUtKhAAvkdChZbVJKm5DQwkHl&#10;F9MlxdfT4vpIUo+S0qelDZCMIU+gL7GeFNfFJTUJvluRtCaSUkcSa9DK1UhMGckp07KKCEqYycvS&#10;CpJIQZzmVyYA8wBfPjEBYAGIvCitsJxSXEYrLqGVFtHKC5HyfJ7IL0ZKwkh5AQ2OQ7ILKNFF9IKl&#10;aLYImiVDzJBFM5UgXoDUtuw/eeBxqkt14/W8uMqyq69ydhGeqshkGWe+8LjQj5yp3+Lffk9Pn4Om&#10;QpbQeRSs5gstJgWXgN8OKQC1iEGg+hgUG4DcopBKyGhCvwYmUOXMlKMFxHlBAFOkuPOVBqXXdqsf&#10;aN/jUHdgW9lemwYz87fiOpxZskhwORJcjX+vwJkrw1woPfqz3NBi1aGf1g19bzQ8c/uTv1k8n6b+&#10;jiE5xBDBGD8jKGc2RRifumgCCJbhAiv/wQSruTz3IW2SoUMy9Ii/YwHfiYhnMCAFQaADq/+g78N+&#10;KFtmRjAMMQEQGDMIGDxATMhJIJaAFKTAJnLSFnLGdvLbXeQPe8h5e8gF59CsE2jWAXzmfvb0o+yp&#10;l7lCgYgRgxiBFCOaLZjeN7vguXjubaOk7OPBYVE+3oWxcWUhUdU+sVXeubnBjdEJjwKzHgQV3gm/&#10;czP/Tk5dS8LrO8HsJh9U745ueXCqPYbzrxXExvr5Vf3i9fygW8d5t1Zv/9sRMU3Jm16HmvWG6bKC&#10;lWkvZXReiz5gRW3fRdn5UbLh9KobaMlNNK8Szamg5xST8/II4XCu6lVM9xxhu5X4RZdyl6BDF6L4&#10;OeiGEpUpjYpFUc0yskKam6zPvryLaX2GqXaOLXliXOMMe1cg8qpGCe97Y9gVrkTIQeS0F13Yz3Q7&#10;1xUW8Dg+oi306ivP8yyX06SrJ+Xihnx86KDQzsDEPLd0ryulp12aXruVvTtT2ruraMQsj6OTi2vk&#10;0Fq5aF0+uTqFUE7GlZIwAALFROjAS9jJlk9kKiSOKSaNqqSOrU1nqmeOq2VAB6mDpAEoYOtzcLMi&#10;wqqUa1U8blGANkNNwQJkXIL0KpB+FbKoRHYl5K7it3uT2i5mFl7PTom6kR6TVJKSdau46nZ9a2RX&#10;ycWRos1kngHKNkI5RmSuOqdYmlUiTWTJExmriTRNIsGAjDEjQ63JoM1UoC0n3h5LPkxkOZLF3lRl&#10;CFkfizcBFuSgmhJUV0rXFZJVN6mieyPR3e0nx7JNyGg1VqgquqaOTigxr+9HdM8ION1/OarJZ4Hg&#10;k0IN5gFooFZ/crb5Uh4iny7hN0wA+/lJ7f/5QnhYgLiwZP/wV254ZMe+A3WWG2+Zbmgwsmq21L/D&#10;jyfgM8FGq7unTrUlJr3nM8Fu+1ZgAj3LBkObagtIPmrWYGLdYmHdbG17++DhBjjV/SdsOC2cnA1Z&#10;9icE0u2DUyvYsGG5CioqcyeYgJd2n9039qKxKdUdmOBRypn3bY1orA/0XF56fmACWN7i8gLkvvjG&#10;Nw0A4vCCbpiI82GkveJBauA9b9tad5v6gP2Pc/y67xUNv7nHGX4N1T4Qd+Djg6rmRKdKd9taV9Mm&#10;T0vAgpsXjeuu6NU4G1d7brkb59hzJw+Nv4fYAmqCr774Kfp6AV9n4OsM/PtngIY7Ls2rSYNBWNau&#10;wI96jqSV76iJ9/CWC0+2n2084vTELaTf98awW+7LiwX3HIsrItPLc+/kVfTE5QwEJfb4Zw541LMu&#10;PCWSe8jCMVTJRdkDyL2VssziiAeTc64iSRA3JHGOkjxAyNgREFigrMfLRSqjS0jr4BLaXHFtrqgO&#10;V3QdLqZHrjSgVxnREsZI0gRJmfK28HKlASmmT4AHkZQWkp6IMJDSQBJqaKUKEluNZJRpGSUEWCAr&#10;R8tKIXkJJCeOAAv4KPD7rdwKyCOEFJcjhZ95tgHFhUhpPlKcR8ssQQqLkNICGhyHpBdQyxfR85eh&#10;70UhVHcI0ngKrELfyyJ57REH+1+jXKuqo3LTqzL8X0Q7sE6tIdaIcb4TYQsswibNwWdCbeGfKEFI&#10;/wnL9MKkII8JCJ5okDzR+t9kAHBgwJypxZ2kSDKkEEOcEJQb/3FN/yqtDypnS04fT/Q9FByzL8Fv&#10;R9Mu8z45Fc6clZxpmiOLNQeXa/eJr+uWMeqSseoWt+tdvqNv8db7s80fT1d/xZDqY4hxGKKU0HJy&#10;igg+DWhABBMQg6JmmKAMl+c7BEwApgI1kqFJMYAM/hkLeIv+OC8EGhyWwIYBJgEgAEABg38IoAyP&#10;ZgghnisUOQkEzAwbePWWJ9mSM7aS3+4g5uwiftxNzD+EZu6hpm8jptlBJiLupF8wISdS0JsW8CIZ&#10;AdjkcNaMuOE5cZ3Lw1v0/LLPeIdHxt6oC4lr84n+1Su1PbCkLKE+ueB2VEVNVFFiQk5wQcrltuiD&#10;vSH27Ou7OIEHR64f70uNSAhMcrxSucXp8bbLbccuFTtdTb8en51i+jZgfZ+/KsdTDp1RQDvWUYY7&#10;8DXHccUAal4kOTed+q6Y/raU/j6XnJdMLI3Cxc5ipgdxu03kSTXKR4yKmU+nzKZufEelSqNcaVQg&#10;jfJlqYTVbFejsR27xjRPjEvtILVtOVtsOFeO0jGRdPKdj+FDtS507Anke5IZeKknKfRtaeH9osK6&#10;mIhWf+/3/t4oIAL5XqX93bEI39fh4dneCVccs/ecKnu8P//FjtwPltnD6zLYGhmkWibSzOZFFysl&#10;k4pJvxHYOS4TPyQb36eQ2Kd6Y1Aze1grZ3htxtDqVFoxFVNKYaqlja/L4oKpwKKQa5rLMc5E5knI&#10;MA3p5kD1Y65h/sCmjDd7Ep4fiym64psaEh6YkehTlBRWlZl1t7LwZWtO19OQ8crzePE2lGuBUq1Q&#10;sgWRosXNkOVkKxNxKkSsOhmlQ4brE8EmZKA55W9F+ltyw2zxqL1Eyikq140qC6TqIsnmeKIlFZXn&#10;oaoCqiabqCggCu4OxfTcOz2eYUbEqLPC16IALXRahR16CCrcDlPkf0CMMUAAPwoXbs3QgSQwvb29&#10;fEX733+z/n9wxj9hgs9eBYaY4xyyrX3U3/+B/Y4KU4tKA4s6HZO6f2YCffO71hvvnT7dnpT84V7b&#10;QFREBzCBgWmz/oZGPhNYmTfqWzbpm0Ph4so9DrdCQn69/2CcCQmOeOoqrxwCz18IcutPMAGYB0B4&#10;C1dg04bFK4pL9L14UBha7r+3KWzf08o8qu8N6Lkkb1ULkiRN5OeHD3zhDWq1gdGD5zIE/yTcD8xn&#10;NU/SfSpcHWq97O5FneyqTqS6wBcIDCTw2OYJlCp73VZ3K+pK8SWrqgt6ja5GDe5mVW4ABya1zsZl&#10;lyxrA4++qUqlBjshMIEXpPG1fZ2BP50B4Z/+9O2vb/7HzgDc+LkUzcZouKmig6EDFlfo7ddHbXzf&#10;Hb305ITLY8fALueUscuF/WfLn11suuP5tDG+oC2r5XHWy8dRLx4FP25JfVzQ/CK683XdKNaK008Q&#10;auKg6A5qTxkhH0vP8Ucrr1MrfSnxK/iqY7iMPamwkVY2hqSkSE6fktUjpfSIVevxlSAGpLgRLW6C&#10;JIxpPhBIm33CAmqlASGhQ0nqICkIQtZGklpolToSU0WiwAQgSkhaEUnL0XLSSHaCCQALfk8D/D3y&#10;YgiwQF4EKSxD8kuQvDBSWIDk5/OYQG4R9GlwHJJaQC1dTP+0DH0LTCA3wJDABUXRbFEkrcS2s3nm&#10;7VaZnpCVU3k98LGL/YDtWpaYNGeyLMEQJyfNx6YuohiLQUjGYoIBVQF+xgVAlmFCqqQACGQNAi8g&#10;bUJAB+fJOlzAksvQ5zLUcIYChyHLnLp6+Eft3hUGXbJuuYecgsIvXWi64NV6Jj9pz4t9Bh9V5XtF&#10;jbslTT/IbuhU2fJKc9crrcNv1p54r3S2S373r0usX8zV7ZyhOCgoxRWQJCZJ4JNXsSYDDYCIc6HW&#10;saDcBBNA6iHAAohVXjOBBWAtACcifmwBZCLixwrwaQBQQG9ikLoYAzogADE8jplwgjKkJoEAE0AF&#10;NCtqkg05YzPxt23kHHviR3t8nh0+3QafYYlPNyemW+PT7LHpRzjTTnOnOuOTPbCpPuSkALAZ4IyA&#10;riW+9dY+mVfC84sD0u96JrxyTXrmk10RezO2sPxafZl3fk5EckT69fP1zjtenrHqO7Vl6MyBj+fP&#10;fPDLDT5ddHBvs8n+DuuD9w/tz710PjY4MClD/72PxqC7Iu4ojfYoIX1TXOoQe54r8ztv4psgfEYy&#10;PjOX+CYb/zERFwnEZD24KjbEDmPymDLlvYyO/4HK+RuV8x1xYzae8DOWI05lKKIYdcJtPWvPhjFj&#10;e5bqYUxBB+1ZjbsoslLWsQuPsNNS3gU+v+WEpZ5/FXC6Ldrjdkl6TUtTbnVtfHxqVnhMY0r6WE5h&#10;b1xYV/jl/tjLXfHXmq5HJV3O8DlR2G6d/atF1gfDjFGdDFI9g4YVf7UMCB2gFJNopeTfCOwcU0jt&#10;V0jpVknr1srt1785ZFAyrJ0/qJqBK9xgK6WOqGeMGuQyLQu5VkWEeTZulDZiHjdkktpvmPneLO/Z&#10;1rw7x29UekYVBgWH3HDxKg842xJz/H6S54vC6L7mmPFHvsxHoZyaS2SJAy9XK8RmR9lgkTrcOBks&#10;UY3yB9Ek/XUJf30iwJgIMCP8zckAU27gRjxkJxl3HGW5oNIAVBtBN8WSd+PRzUxUkU1WZuLl+XhB&#10;y2BMd8tpVpolEa/JilRHQTro3Bp2+BGE+oAJKFgC/UIa3Cf/qEEYAZvN/vjxY2VlZQyk0G1s/EKu&#10;iTdMuCj+9vd2Av5VwAF8KwgYCWAPReDMUdTaOHrNs2371kpY9Ne3aFAzqP7EBDqW1QYW94AJIOAg&#10;OaWLzwQOO9v4TGBkW2O5sRaYQMfstq5JrbFZxZ7d9VEhL5+0YawxsAmAMg8aLmxBwI5EQbYc6IFy&#10;zHuD95yaWD5n9z2rTCr3319zza4lI4bTCY8dIAmMTRLwFKPgBDxt+stuPFdenrWDxsa73z2suJfh&#10;2xB4uMl7Z130+WflceOv22nWGA0GEQrhGMFhMZkE/fHNs+cl8e2hR++5W7W4GjZ6GNd5mda6mdS4&#10;WNR6bG+Pdu5vLkdjw2Bx+cj7Jb+2rzPwpzPwxfg//ulVfH3zX54BuK9ATgMWnwl+CRve5IocQpnb&#10;/DsuuTx39nvvlTjuVsA+Udp9sPqx4+OWwIHWtMqOrNb+5F9Z/ve5Pg1DSfWtLY3Z7xvaRpnPMe5b&#10;RD7GqOx31PFaWjUR/RiAVoQQov7EChds1UlcZjepYINUzNAaQ6RkjOSNkawhLWFA8WwDQANmSNIc&#10;rTIhJUwpKXMkbYFgC31xY2KlES6uQ63SQRK6SEIHrdJCK9XRirVIBIoWrIa8pDwmkJFHMsAEkkhG&#10;nGcqADeh32MBeBPJrUQ8LBBFcv+bCaSWINl/MIHEQh4TzF2OvgEmWDPKUEDTVqIFgBEKpI3Ni8se&#10;lVE3MgsrXQPv/2Lfra82ukCJK6CKGLL05MXcKcsJBl9ECIYIDm48sEwvBKIywQR8LICA4U9YsAnC&#10;d3GGDqQVGmcoDU9XG/hR7+Ny0x5xvzw7H/9w7+OvrjqOe6bcP9kauPHVNtUOnQ1vFTa9Vtn+Qmvf&#10;M4Njz4wuvNRzfavt9k79YKfk1vfLDD/+sHZ0mgI2RZaYJM2eJDUmBDQAIsEVACPBJybgYQHFACwA&#10;awGYCtZNeBDxscAUn2yCTYLCy4b4JD0MUpwKgmhhgn/EBGY0jwksqUkbyenABFuJ2TvwucAEFqzp&#10;ppwZRsRMQ3KWKTnLBptlz5pxgDnjCjbLGZvhigQ8EMMLMXyYU30eal4tPXqtOMkru8Ip+bFjQptT&#10;ck5w5tW8/PN1hacqGiIzszJCPGsv7Xv2i13PIYf+Y+c+nvHqOVXpaVezw/zheusPlja/Htlc7HIk&#10;Kdo7/aZul7vaiLMccVwKbVZBqhuxhafHp/iNMlyw6b7YtGhsehr2XSpXOIwr4cZZe5azXpc6pEJf&#10;FkFhP6DcGXTJDKLgeyz1J270XGaWCDd5Nemnhx83Z1vZMrV34WoHkIYEclqKxy0Yq1kxXG86kHGt&#10;w+9OzZXx9CvPM32by+JqnjZX9vZkPHsTVXY7u6zhbvuLV02N93Pj22Ivvok/NZDs0Rke2eKWVXKm&#10;qM0057lxTq9+NkQG0BrpaG06qXoDIoqRYhJSSkbKKWh1Kk+gAy8Vk8ZVM/tVMz5oZH8wKO63qBq2&#10;qB7SvzmonoMppDNXZ4DZYMSkmLWpBLO5SVrlkabpH3dmf7Qv6tpZ3XGovv1K3a2IsvzC7PT6FM8G&#10;Z8en/vs6oxzep1waLAkk7vlQD06wWiI4tU5E2X46Ywcds5MI3cINXoeFSRORaqS7JuWhTXqtI30M&#10;CD9gAlP8ujkeZIxd20AE76Bjj6JMJ1TqB0yAmmPoe1CVLRWVZtLlaXjZP5jgDDuVxwTMaA0UrIsc&#10;1VgRvwATDP5HMAFYBQAC4uLiDh8+LC4uvmDBgosXL4Lx4F++Ef9/+sAfMcGn4cABsDoPxACxBbyD&#10;QekeRw+bMH/Px7vt62233DHddFfD6NZvmGCTdeufM8F6yyY989sWG2oPH7iXFNX7mr/oDVowWI/g&#10;mTQBKzjEC5OABTwVH3ZhYFcCWwGoKsT467oMYIJyT+v6xCDmqzZIqkNQHBaBc8DZCI4GLPjSG1wF&#10;j2+4H162V2YEZno41Pns/JBw6nVDJvvDI5gCgp6wjfBmDF7BbwI1yoaxZ7eHiwNfhuxucdavvKRV&#10;elmn+OL6KtcNdwOPvM0Jp54/gIMhPOHNf8D8fOm/79fxf52Bv+gMgDEWbrndvNGRTJcgcp93p4Pf&#10;0N7IvPRj9fGXXwQF9LnH9TqnPvdLa05Ir8zLeHHT43mR38OCkLr80PRS34CWi1c6j54Z2189WHyf&#10;ePYS7ATjKPg+2paHlBJp0QQkEkqsCCDF3Sjps7TCPqS0mccEaw2QnCUls4GU2EhJbEXiu5HIXrRw&#10;NzXXHlO25Cpu4MpsxCQ24WK2xNLNxCI7cqEdKWaBxEwROBdB2AHYDGS1eDmLlMGbSJ4lLc+Wkcd4&#10;vkMySEYKya5CsuIAB+RvRE6KApFeiXgiimSWIbANAAfILOCJtDBX7mdadjmSWIZEFiPhBdT8BWi+&#10;MJomQnwjRkKw8ULwNVJFm8++PFcT5j6wJWBY7+ywsunIYin2LHATmocEF9GCYA/g+++DbUAU59UD&#10;kMGF5DEh8NhRIBlKJEOFYICdACwEsNrODymwxgQ2d85yaFh2rGztidum21/oq/dLL2PN03onu+HF&#10;rsP30q6UvvFMGfCIeugcfuNylNeJW3YXGkw97qtcf7Yi/I1wWOeiwLci116vOo4zDhIMO0gaOrHu&#10;Dyq8ESRAZQvqsqeAaHOmaHGmaHCmqHGnrOFOUQHBBUHWEkLqhJAmhDrjQjoTooQxPisKBEOZZKhO&#10;VD1bD8HJFMMYEqBSAlsRYydi7EWM/Yixj2YcwhlHcMYJEvyOoCQDL/wYUhLtJKc6YNP2cqbtY011&#10;QwwQF8RwQoyLBMORPf3cyNxzA4sdX2l5vrYMfro3tv5kUpZjdpxrbXxA+42ouqry4ozbqWF3Y4Pu&#10;Rsc1RKTVXE+uvRrTeLTI3/rOMdVOM8UBbY1eQ/13Ntrvtit92K5Br4V0VuuQqBH6aQOauYmaDBWY&#10;t7GEAkmGGyl0HBfeiq0xxqzXEQd16DM66MKa8QglVrQUkSiCUpbSaT/jqUuZySIjSYbIzAwZWlPr&#10;bfF1thwja6aN+fgeo7Gj8pyQJUTYD0SkBCtsZ/+1yDcXq58dvvfEvrD+WsqzAu/Bzh1D1NpOpPgU&#10;M36G7X6HLrSyE6ofPc5MZEad5wYcGXE+23fMb8AhFlmEcUxD+0xjujZl926r6d7S+Ma49olaCaWd&#10;wl4TwVQJZKsHDWlGdGomdeiXvLRseWHw8oHmo2bVxnsaNU/NSl/YpjyyuXrX6gypd+29RuQdjZI6&#10;k44G2752244O29qPmwsarpXWhZVWpZUUVxXeaM+KeJXo2x3p0hd0iBtzHLtxDiu6iFe7ELUuRLUT&#10;edOZyj9J5vxCpTqgiM3IzxR5r0femuiaGgoUR17ilKc04aGAe6jinrqEtyHla0ZfMyCCzchwWzze&#10;gcg8QZRcIm55kHd8idZMVJNHV2ezS0Eq6ZIOdirr4UWUbYXi5biBOsjfGHmocJP3I3K4k8MrifLX&#10;bHylHnRhfgfUYRgnXzXmL5qPjY0BCvj4+Ojo6CxbtkxISEhQUJDBYEyfPt3d3R3MBn/N6/r9qP6v&#10;TPCbj3ARZ4CJmpoof+9e+y2/mhg9MjJ7amT13MyuSs+0Qs+gwdL4obnRXQuLymNnm8KTP5TW9QaG&#10;PXTYU2VsUKlv0Kxv1qpuWi2nl2u88cV6wwcGeu17dryMCBq7exfBaeHkv/m6Ty8hLhaAgI2D+gtc&#10;Ms5829Sa5Z7hYlkd4jj2oApxR2C9nItRTC7GxmGJ/d/IZODBRIEqDawCSvp4Tyfz9T3ybdPgQC8b&#10;IAS+iUZDXNTLQgME6ucdw+LlCoJaCTj8DcD7fIGn7B813gEQ9AtOT3AQfAa0+wGCGuSZS2goDd6T&#10;e67F26TBd/P9VO+Xlbnwe322wXOc94UsDurt7KnMvH31l+qLmx/67Grys6h2tyz32Nme5Dv6sB7h&#10;gxOViMYgTRM/dIMft8GFvKckTD5cwNf2dQa+zsB/8wzwmaBvYvWF6xaIDru9O+w9dCz4ndelPjd3&#10;1pXA0Sthz7xCyuICwyuvud/3rax0rKxxLqv3zGh0C2o95fhi+4GPptuZOimDvkV4dh16VsBiej+l&#10;YLlSNoFeFIlEw0iRQGKlByV9npY/gJTskKolWmuMFK0mmMCa5DPB8r1owR567i5M2gaXsiVWbSZE&#10;7cil2yjh7dR8e/one1psIxKzRKLGtOh6QlQbF9PAoJCZxFpcajVHSpkro0jIKNCyskhaEkmt4mn9&#10;nwWC3zMB+AsBEMj9CRMsp/+2DM1ejBaJ0WtM+3cG3L5y3/Mqc5PLqM6+YXnd0YUirBlQEWwuLbAI&#10;XPjxSX/EBAAEqwkeE4CRgM8E/Bjj7SRjV9fUw3eFz95SOn933f7XGkYjKxS4czb1qu/pPHDx0Y2r&#10;t574Z7++lljrGR/uluB45q7xpfuaXs8lr3cuDOueHfpxdkDvPN8eyPrJYwJIGgpMAJWKwe0H0gQB&#10;E6z/HBPwsAAXXPNPTMDHAiCDzwIB7OQxAcFQxRkaBEOXFDAgBY1JQTNSyAIX2EQL2aHJ9mgSFF7e&#10;gzMOk4LHkdCWicFspwR3UpN2k1Mc8Cm7OVN2MiefYk0+xRWA0Z4mGWdxxjnO1HNj358b/uls/yK3&#10;Pkn/Tp2wlk3R2QdTwtyKA+JvBxQX36jJjWqBJP9pEb9mZbRl5DckZtRFxtRfyPPb3HRU4Z2RyIiq&#10;1LDG2o+Gaj1mSn3GahwIWhfRp+ebo29s0JStSMiemLwTm+pCCp0nftiPy1hjpnrYXjXuWVW2iwrb&#10;Q64zSqorVmw4cSk7dTGe+jOespybKMpOUCesdQhLI9zCEtuwEbPbgO03w88Y406ruCELyLDZVIgE&#10;7rdz1Dm8+1j52+1Nr60aH50t/BAZwGreyR5Q6eGIP+fKP8S1HpLO1a/TiqqfpV7nRJ3AA/aNO58a&#10;OuI1siMUGQezDIL7jKN6N2YNbq8Z3NbYbVH3el0FphHLVg3B1wQi7VBCN2pYN6nPCGoP3P6w6/lr&#10;2/tPTeoeG918ap75xDq6fZNXk7Uj0gzvUku6p1dbv+1DzbGRW6ff3DnT8Oh8cU1edWVpdVljdeHT&#10;irQPRdHDmf6sJG9O7C9YzHE89RxeeJmociJqncnKK2TRZSrnGJFxgEjcSYdao6vGyF0bearR11Tp&#10;ADHaR5zyliS8FHAvVdxbm7hqSPmZUP5GRLAFEbGZSOAzwWWy1pu860u0p6NqYIJ8Tnkut6wKlTxl&#10;pww9vIBnbkTx8mx/HeRrjNyUJ5hg5APG04D+mo3ntw4KEkmCX9CnEfb39zc3NwcGBtrY2CgpKQkL&#10;CwMETJ06FbbQlJWVT548+T/sfQdUFcnWbhPFnMYxoIOIIipRBBEVI6CIgSAGFAyIooAKBkAEEVRy&#10;BhEQEEFUUBEBFbOYI5hzBlGUeM7pVNX1dsM/d933rtw17y3/9d/7rrX29Orp011UVx/77K/29+0d&#10;ERFx9+7dv13yr78DDiYMErb/B3eorZEzoOhtpsuvNITvfLbA/tLkSadNJ540mXJylkOZ+fRT08zL&#10;bawqbaxuO8y54LXxVkpmVfl1Oj3jrbvbVRvrizOn35pje3+6/Y1JNmdNzU8bjzsxflyx04Jr8dHv&#10;rt+QfGmSsaJD/OMmypt5AmEABONFUrrqXmVxzNHQ+WfivWpvFpGmzwDZIHEpZNmkefha/cSFcB7o&#10;UiKnCZbjGabueeWLMwcq8mMqrpdVvXog0HUtXj8BUlMTQyQ8YSEJkujcwyhBqieI2mdI/Ak7bTVB&#10;zDkKAurWAAdgGTAANQ2N5NubZ29P77mVsORKmM3j/T6N90+ROlGq8sMmgfJmcBkMUqD513ce5cde&#10;SfS6u9vrXrb35YSVp3YsPh/t/qo4jf1YCeUJeEjVJIgGOVz/1HLDKLn/L8TZbU30r+O/ZuDXDPyV&#10;GQAtF8QJ6sV3GEN2RZKNAR/8g2qDw8m6UOIVTTbGftsWdTUpOK7UZ/nzdVaN7klXfZPu+Mc/8935&#10;znPdZwfH72OtJEMmc/2CJDYRnFsSjo6WnPB+VTnz/JdhOahnElHfjYYk4KGhaMQWQd+DGC8hpvOI&#10;qQ0xnksM52LtefywxcJQF6K2kvRZKXRz4QYtJQOXkj+Wk37LSW8X0nMF6e5Kuq4kgxeSQfOIuo2g&#10;Np37YyqtNkE6cJx00FgZJCjVGY90xiAdIzxCXxihTbSHkxGACXTxj20o0QcbLHKHDFo0BAAIQFLQ&#10;VpygvRrpokp69ieDDOvMPa55lqSGffGIEWa7N421b9Q2aOrVm1bqjKnuRA6yDGmwSm1hglZAYNqC&#10;CUBGAEGC1rye7gK19rvcpic9A+8NDX5iuPmz7hKp6kzUYV2DmX/t0pi38an3StPPn0wpSY8/sSm6&#10;eOGWl6O2vx0W8blvUl2HlGaFZKlidHOH8OauG2GBHonlBGyxuIgPgAPKCcyRyUMhZXNacQqtOIlW&#10;BDEz1FAb12IQIQBM8Dcbx8m3miG4/z8yA54CITTcxTgeEhbJWWB5KyRvjRXMm3tay3racj3n810X&#10;sSpLOcWVgoInUYTBeGLKAyuswYqreGUXVmmpTN5ZouBUrer89bdl9R1XSZXWMvIbGIXNTAdfWSdf&#10;Dug9ipH1vWOf6MUXz05N9ssLPnhiy7W8iGu5oZUHIl4eTXtRevxeWeml4sNl+emnIvKjna96jKgy&#10;7ybT6c1oD2saadQ0ckyzrlnT71Mk3Waw7eZCZQWBWi7Iu+B2K3BHD15tBdKfh62nozWmTJBBc/SI&#10;7wnDviRq38nSerx/0LvcP74f/EOWNxBla+AMEBvr0C6jaBczxnUat2Ym2mRNtluRWEuyezC3+zch&#10;sQeJ1hWCXOh1uxsXlX63uvh94osa+/JmrzSc6YFvWnz/pPukbtilJu3SRsj4WZSX+T7bH2e6CLuX&#10;0Ds8JWu2yRZEchZxzeYJddNT62wPSRaXSZwuNzhcqJlZJjFNlo6JJ+MTiHkKsUjjzTNk1gX8/LKP&#10;q8rfLy57Nbvw2dTsx5N3P7SIrZgZftcuDJQHVeMKb8+9c9b3W1Fi86HM9/k5V4sOleY9O3XwzekD&#10;n0/vaziZShcloPwIkruDZHmx6Ru5HF/u2Fa+LBCd38qf3oKO+6L8ley+ZVzaAhQ7W9g5Vdg+Xthh&#10;jCMM+RjABFo4bDgfasCFmnBhE/gISxxtJcRAkMAWpS/ic1aho5tQWRC6Eo7uxqLKA/hCIb5Ywp4v&#10;RmVnyakH0pxPFVu+5TvgrNFNkVPILisSaMTuXwmOSY2YZ6ZtX+mvvLz+e84Bn6s1MADdt8YJAA1A&#10;yYF79+4lJSXNmDGjY8eOAAJUVFQgKqCsrAz7sBMQEABlfgFDtPLu/3uG9vN7hZuFTmH7FzEBS+rq&#10;aMndim+paY/Xr7u4aMnpuU6lNs5F9o5Fc2xO2M0862h73dH2kvP8076by1NSX1wsb8jIeLFh7aUF&#10;dqcd5lxcMP/afKfL9s5n7JeV2CwsmudYvHHDlX3Zr+4/qPsmbRJ/iNpugAZE5xnGC5Sib89fXcos&#10;jl95OnL1u7J9uPopSIxFrx00B0jUFrTdzf/dJ61SZ3EBHXKcVr1+dSb/UqLvia1OVw5FA41HqLlP&#10;+Gqx0rAAxZPBm4daAiIiAAMYgOFiyI8KEEVEmD9uUE1BwKCSANQBeZM4yLAkiiqAPSWp+3jz1MWU&#10;jcXbbS/GLH19cjeqfgEu/w8BARwE7CoS1sSHyRK+tubJuYfnMyvPpLy+evxpye5rSR6nttuVJ7i9&#10;Lz9A138QByrOFyPlZWCw3yLnhnjIrzjBjx/Tf+DRlhfDf+B9/7pliFnCGwuqvYghxaidJHjjs7iN&#10;rzP834WGVodGVkdGPk7ceSJna8hFr0XvPcyl7tvuxPs9CV/3yde5fom1dOJEVtME9TIhXZZj9RVo&#10;+Ep6okv9inlvkidevamVL/k9jQxMFQYmCYMj8Yhtgr63MGqlMHqxMHYBMZ0vjHJA2vO4oU5IYwUZ&#10;sJr0XI07r+R+X0N6rSa/rSHd1pDO7qSjO1FxJ8rupL8T6etI+jjgPjZ8P2t2ACADS07NgtexJCOm&#10;khFmwnATPNwAa2njEcPxcC1BT++/TFcXt5qODgIDMYFof2qMIdcQAAKjvm1iApX+AmCCPkNA8fDA&#10;Jj7N56lnDLKLJZMXS0ZNa9Yc2tytK6OgjKguAtQDUNQAjXFL7s9/5A5BhAAAAWiJQUkgEns4sfjX&#10;HFbeh1B+Emrbxw67XvcL/6i+vb7/Rq7rKiIfJBscJZmQ+m159vst2U98MiqWpFVOTn2kF/hNdUd9&#10;j2hpu2SWSsFUIqEiBGqnIK65e/LUUsgM2sLqAcABlYdtaYXpjOI0RtGCUZzKKk5mFSexihM40YAy&#10;BNaKCSBmYMzJgY3i5AxY6oemx1EjW86BSybyilOR0jReaQZStpAMn8mMsOM15wPJi+vuzLZzxQoe&#10;BLIMyYFtxQo+SNELKboziitkckubKevnI2a/0XCo7u1c38mNVlzHyW/mFfx4pcAWTlE4S0VVdY2+&#10;ZpCYu2xvVGLu9pLs4Mvp266lhdzYl3LxyNGikuIDJQdyipIP7MmLcb3iofl5ghLSUCH9BiLVUXzv&#10;8ai7uaS9tUxhLkM5MdRyllrOUUu5DkvYrvbs+Nn8LAthtSneoc+mDGnIVPuc2f/93pE3DutWFAx9&#10;U6Bemw+YQF0AElHaEPD9GX9tNsCYDZrMhVqg2Ckk1YzsMyUHBnB7egrxv8FqN/Feg53S2eklrPEZ&#10;XucDO/IutsonXmEow/PrZefbT+YdfGkf//zQvkRIEFiXu5Icmk+yF+IoN+S5hczfxVkmM5a7ZdP3&#10;0rZ5/ILjnGNps33xt9mFUrN4xgy+X0nEIp2YpzVN3FNnmd00t/CD48nPdse/mud9HZ36eWTiR9Pd&#10;VdOzqh0OyYzz31mcvLrm/rE9NelltZHXn4TdPx/7pCi4OTdEmhvC5IagnCC0LxDv9eNTNnFJG7k9&#10;PnzWFr7Any8FQOCHizfifC+Us4TZs5BJsOXCLFGQGQ4wQtsN+HBdLmaIEKGJw7X4MH0uzJgLH89H&#10;WuCYaTjWBqU68JlLUN4adNwHnduBr8fwFfHoYS5XXsSXl6FLp8jZc6T0DpP78uG290ed+Kzx38Mt&#10;yPZpwpaRdBZggqY6Mbvkv6gP8jdMAN5WdXV1amrq4sWLITbQo0cPoAl16dLF1NTU1dV1/fr1ixYt&#10;gv/t1avX8ePHW39N4BKpFJZs/z0ajBYGCtu/iAkwqYNV5s9fmWs3agsK3+cefp9d8CHzyJuco2+y&#10;8t5l51QdyPmWm12Tl/vuzNmayid01Vdy/0HjiRMfszLfZmZ8ys79kn24Kiv/bU7Rx4yDbzJzXh4t&#10;gnylDTW1kPcOhG11bc+aqDL4ExOwRFpVXVF8NtPvTOiSh4fDG55cJXQjXAvON43Aw4WVrp/TGgkD&#10;OfmA0UPXPHt7Mf96iv+ZIKcyX7tjIQsuJXs8LNjx+lTyu/NZX+8cx+9vkuY3gAHA4wYThwpAAgYE&#10;V/8TiAIIACOgRLWs18OwIdlqA2n8Wn+35FbOzvztjiXhSx8ci6p7dg001BxoLdpoIAD/MxghdtIk&#10;eV9V8+DT57t1X2qb3lZ8PpdyK96xLGTmrdzA6ic3pcDBEv/pIYRZlpNBhKAVEwBK+Dmz9quXXzPw&#10;awb+XWcAasHAi1QmvrXqUVJAU6LbhYJVFy+sjb3sn3FuW2Fx8MmjwceOBe0pC9p+J8T7+a4dt0p8&#10;HmcvrQqybFhgTBuP5NXHENVJRNWOdJpFlKZJ2k35pj7hzfzRd7KGn3w36CBRTSd/7MYasQJICvR8&#10;8ShPZLKCH7sUTXAkJguw3gJW04lTcxX6uZNunkJHD67zetJpnWjt1xHltUSxxWDhufty0n2J0GMx&#10;6blQ6DufDJhPNBaIwQOtmWTodDJkMhkyhtc05LR00XBtrD1C0DMgukAl0ic6eoK2LgYboYPARg0l&#10;ommQUerEuKVOGQAC47YxQYc/mN+HIa2pXyZ4lziX+gXV2cWQCdHExInWmyZV15J27cpSyrgFE/BK&#10;g+g2MUErIJjIURAkAGIP+OwACGxZ+QBCBdDU9galHd+6hNX3DKO7BmNl4NrvZKlotlsqPSyzafS+&#10;70YZtUPE5J3NysF0+1BGKYanUgiVTKgYQu1q4eb7cdR6RLlgOQcsB6JfSB8Enc+lFWcwAAtEA8Hw&#10;VFYUDQBBCAzIQmDg4AMgaIUC4PXrsBRsf2hQLVmfkx8pnq9gxitN4ZUteOXpfLvZaNxcYrqIGDmR&#10;oZCF1IVpv4ZTWIflIhAVjuXCsEIwVgzgFTcz8uullEczNePRyFnPh8390N/pe5dVMoV1PLUZU34C&#10;6I3lwgkVianIBoXoV/3iy812F7ruzd2Wl5i3JzInPGLPzt1h8Ye2Zh7dcjAr9HB8YtrB2NVX1mjX&#10;jOtA+nchXYeSzuMEZXNCQckEO55aDGiAppbLKCep0nxpNztp3wnsgnHIzUgI1BGSNdn9ao37VWsy&#10;+3xMnfTo6NgXRw2qj2k1HhnEASbIUiep6iRpCEmEWgVGfJoZlzWByxmDDhgIh7TJoT/4tN5C3EAS&#10;YE5c/cnsg8LYs4L2OTL4FVG7R/TKyKwC1jvvY9KhCwUHk08c3FJ8K9vnQ56bUDiPnJxFjs9Fe1aQ&#10;jT7EMRhZ7QUTZmSROTnELo+zz2uek/t95j7eMlawSCSWacQi+7tZ5qMxqXem5lTYnfi88Gb97AvM&#10;pELBMBvppdNj9jdbn2hceOmzVX6l84mTodcyTz8Ne/5o06eLXrVHfZvy3EkymAdJXCckrMfx67nY&#10;tXTUOlmkH072Q3v90eEAXASAYBM6tg7leqBMBzrOjo6Yzm2fiLYYI399FKTNhQ9jYwfh6MEoaigX&#10;qc1GjmKjxrIxU/l4S5Rgj/cuRNnL0CFPVOKPL+5CtwEQpKBnOcyNYnTjvFB+hpw5Q4qvsXmPX4S9&#10;PO3B7zevDZvBBFhxGw2kGa6ACZpEZ/Sn+W4/6/3b6iMDd6h1B7q9fv06iAYgEiAyhCjKxMQEFAMV&#10;FRVwDpCLiouLf/vtN/gUToOTIa4AcQI4/rPG89/dT+ttwvYvYgJ4cGKiUIHUfifvq4SqLwSqjH2o&#10;F5357xypk5HvTeRrHRgr42HFHBxkFqJBdTJc20BqgQ8jJV8lQrWEAwL+h2/k7UfyoZrUN4qr/y2L&#10;+7Da3lZDMEhwtEVfG4g2uLnp3c0r+REXwxZdT9346epR0lwLV4qYAEMJ4J/2vfqOJHXSmk+vbz0o&#10;y7iwe8PZEMfyQPub22yLt1iWBlqXBNkWbZtbFOJ4IcHzUX541fmMT5+eNTXUtHjcIpNH9PhbHP62&#10;7qo1Ugb12RhQSohYQkZq3jCPbt1K21gatrw4fEXFseiml1cFaS2LhWaxmPGPG/QDmImGChlAdRLD&#10;E3QTZI0lEgl0CfNRfeNtUWBZmE1pxLJ7JzKrn0DxMhETgEGUQpxRArgENYtSjF/t1wz8moH/5BmQ&#10;iJgAshbAq+NrfYbPiwNLMq4tSnmz1KHOY+1Hr7hKnyNnA8/k7yzLjTmRn3rseG7K+fKQ24dd3m41&#10;b5hlyAw3wgOmEnU7Mmwm6WIpUJNYamwjNbpqmPFDn5GXrumV0H0zSP9Uop4gaIYhnUBsuIE3cefH&#10;reInLyZjFyL9hexgZ3bAStTLE3AAbreeV/EmonkR5XVECQCBp6DggeXdkcpKrAIUkOWoyzKh51Ki&#10;uowMdCEQYBhsSwbNJOrmgtpYTmMUO9SAB/cfEhDpGhKdkaJpGxDgFA3Xw8N0EZixJhmtSYw0iLE6&#10;MfmDmIi1i0VrizvUbViT1vTvU3zuLzqY7vXULZSdEU3GRvKjPHk9B1Z9JNOpD0d1wlQ3gerLKapL&#10;28QEECEwgyBBS1JPyPgPQQLw2e0YeT+e2sJRWxj5AFm7bbTKTk4ZXOlIyMnDUVGIShIUUvgOKaxK&#10;CkftIVQaoXbwcuE8BYrZJNQSJCBUEKF8CbWVl/NG1AooKYzloGCADacAnc+jFWdxgD9Es+JB2Cxn&#10;juRADQDWCguALwThAQgMABoYxlGaLKXL/djE8gacgj6UN2AVx/HKk/h2U7l2lrwKEMEWEZNlxGAV&#10;GbKa/30t3WEjo7CFV4jmqRhERcO9IIUwXmEnqxAkldvWLLfwqc6i14OXVPVxre/oKVMAYYGICbBc&#10;DO4WgztEI4UomXzM947xHwYkPTVIqZxw7OSmtHzPwP2L1+fN3HzCclfJ3N0HvDJTwpILEldf8zCp&#10;MVPDqlqkyzihnbVAzSbULKI8V5BbxFIuMgrkCwslPWdJB5lLR4zkPPR4H6DBaOAUNX7vAHqPWlO8&#10;Wl3krKqsaV+zxzXl6HMHNEnOIJKlJqQPRClDyT5tst8YHTZjj41nCkcxBcPYPA0uZzCbPgjH6BPf&#10;hcQ5Vph2GhlfJ8OvEs3HWP0+GX6djL3OzKn84Pb+wtbve3ZJgiI+569gi+aTs9PJlSnceWvJ/iXY&#10;35s4B7LTMoVpWcQqi1hnkZl78cxUyczk+plJZE4cmbWbt95fa1lwZ/zhfNPDWdNPZjvdfuTy4s28&#10;27UWRRLTDIlpyheL9Jdz8+4vLXzqdejKriOHjp6Me3rRr/7UaskBdzptE97jRuLWkDh3EruexHqT&#10;6I04yoeP9OUjt+KEAJwagPO24qO+uNALHV6Dslz5PTZ0xEwmZCq3dRzyNcR+OjhIiwsfysUPxDGD&#10;+OghXNRwNmokE23Kxk7mE8xR4jyUtRjluuIj69GpQHw5Ct1LQk/S0Is89n4puntJuHKGnDpJjl9G&#10;hyo/Jb24ESTkzfkaYSfxs6LX60nTXIjQCKzmf7qA+j/zVm5l/oDXCQ28LxhEeXm5rq5uK0do4MCB&#10;bm5uEBKA4AE4/hAPAKVx9+7dASvcv38fzm8VIvzPDP3/6a+23iNs/zImgMcmJv8BIjoUDAYKOohs&#10;aciBQ0Q+PUeAwyKVsA0S5huLvsE6UyOqkQggwpWCy99iIAloAgIS/N7AhUBboaFEGfim4kzDf7DX&#10;VhPX0wE6wFVSBk5jUd2r26VpN2McL8WseFKShr69gx7Av5WKy+5idz+lybDs3dvKy4W7CyJcjgfO&#10;vhA8+3rwrCsB067tnA2lwc4GziwNmF0caF8a7Hhy1/LTEW6X85M+3jtNZEAoAiUKYmiWZoHR1PZY&#10;Wj6SYFD8wrIcBAm+SO5f+nB0X/HWOWcjlj8oiGx8DsLgOkDPEoSqm6XwpH7Y4A/AFxJqZTDi7Ys/&#10;50BZAmuGXmEy2M91D49eyfI6FuJ4NsH76ZFk9muNCANaYAFEC1oxQSP/CxO0/aR+ffJrBv4jZkBM&#10;/cHhJvEFVvMu1/tKsePWV3Ze7LyFzcs2fF6VVrH2XIlvxd7gx3HxD2JyKhKOHSooTry4x/uVh63E&#10;bKLQfyLpbsP3cabVp0v7WfFK0whlQahJTT3GvV5gcj1v1OmXfTJJPwgVJBEoa6yzHRn68iZe3FhP&#10;1tyZjFuE9B2Zwc606ir+t3VChw2C4gbUzpu0A0Cwnih7YmV3XmkNp+TGgAEyUFwjKLcgg04upLsL&#10;+d0FZMlEzZ70n036W+D+49lBxsxQQww4wNBQzE6qY0i0R5IRBmS4vjBMD0MIAQwAgWgaxKQFE5iq&#10;ioDAtE+bmEB1dIOZx9vlhaf93kTukrhFY/tYPDWSNt4hGKzmB5lzXYfwcr0w9Rum+jFKA5tV2uIO&#10;ASCAIAFgglb1LwQJwGefy8h7M9QGTg7YNeux0iakEMjLhYLLD8vlPAUZ/OPBBCoa8AEH/jUFpYBF&#10;TMDJxbFyCaxcNEPtBDzBy21ouXATkluF5R0F+blY3p5XdGAVFtCKoAFuhQWACab/CQsAGbQGDFox&#10;AQQGABAMYalBLKXN/diGs4o6rJI+q2TEKptyKhP49lO49uZ8h7nc0IVoqIug4YH6ezHd/WXtQ2il&#10;CE4pHAaMRFgQh+QSeIVEViFRppAgUfB8q7b2U991tV28mpU2MSLlyZdX8OUU44TOsah9JKMUJVOM&#10;lirFSVUSJB0TmjqXvjTbe99oyxUtt6tqHnc1/W9Nij7pvvtARFhh8qob6y0/TzRl+lvyXeez7Rdx&#10;cgsIZU6UQPm8gJFbIlFyknZ3oIdM58ZMQBba/Jah/LaBfJgqigUbiMM08bYReItN3Y7pzWHjuDgD&#10;skeTZGiQ7IF4nxqXNVTYp4PyTLijZnQJ2Gi6cASbN5jbp8PsBUbNBLzJHS3ez1rcZEY/RPr3ie5j&#10;etRDZFxJRj/kx7+psWy8bU+OOZO9bkLJAnLWmlwdj+6Mrr0y5fPB+c2BnmSpX8PEVHZKukgQskwl&#10;00FyHM/OjpPaxpIF8cQ+VTon/7nV6SMTz+ycdNl3/tNA78aiwM/n1lfeW1L0fnH655Upr3zSruzI&#10;LIzKvpN1oKwoN+vBwbCmQxuErFV8jBcbsZ3ErScJ3iRhA4ndTGL8hZggEhMsUgOjg4TYICElEO/f&#10;ivM34SNrUe4KlL4MJc1id0CQYDLyMxE2GQi+w4VgTT5qMJ/4B45T52M12JjhTIwBE2vCxk/kk6bw&#10;yY54PxCH3PCxjUJZsHAtGt/fg5/vxW8Oc0/L0INywAS4pIQcvUgKHtRlv3ueSAoWfo2c1+xn3eyp&#10;27xnOeHrm8F/E32Xf60GDhcMqHXbKiZ48+bN6tWrO3fuDI4/cIRATxAYGFhQUHD79u3KysqQkJBu&#10;3bp16tQJpMWteOLfCxb87X7/KiaAHwpABa0m+rMwXZARCAAeeP3wGTxQGg4A+14sHoZZSMHUEjUR&#10;T2u5rOUEUUUrLk8jzAuwPA69gXva4hO3/W1gYQEcMIEMkSZgu0Bv9Jc7Zw48SXY+G7rw7qEIuuoZ&#10;gAYZj6RiseWf1zBT8/JueV5YfpBt8dap18OtIQvQOf8J5/0tz26ZdmHbrGvhTneT3G/Ee5RsX5rj&#10;bXc2cvXDg7sa7h0ntY8J+0XA4JTz/yy/VkvqVWAcSUTM1Cz5UPn2eNadCP+CDeYQKqi7e6Kl8jD4&#10;7BBxgVpjYrDkh40HUCGmRhKlCGAilQiYS1DIDbVALkRLvr94Vp5zNmntpTDnZ0mr3ty6ib5+aakS&#10;DZlmIYESqBlQ479RwZCf94R/9fRrBn7NwN/NQCsmqBdf0tVPD68vPufg9mXWQmKzqXpJ7AuXE+Vr&#10;Hhz0fh8f+CEk5nXwvuc7jhVl7M04uSPwlaMzqzeDdLUiivOZji6NvSy+qFvTXewIBTYDt5/40XLM&#10;zUSTsuu/Z5E+e4E+RIZEY50QNNKfNdnEjvVipzmT8YtFTKCxhO7nxvZYj1U2YoVNGACBCrCGWgCB&#10;8mpWeSWt7CpTWiFV9BJ5RPJrBCVXpLycb78UdV4idF0iqM4lqrNJXwuu33h24GhGywjpjSJGRkR7&#10;lGgjDMnwkURLXxiqhzV1ERgAgjFgg4jpQDJmAAFMAIDgn2ACjSn11rue+j0+GktCkol7EnGKY2dG&#10;yUwTiYEfHjyb76aL5PsK1O+Y6ksrqjW1GSdoxQRQ/KsVE7QGCQATeErkPDiF1YLSarg/QQ7CBrs4&#10;Kp6TT8DKSUQlibSPQUqhDBUipXbKFMLYdrDgHsYoxMoU46VKoCoIlraD1D3rmXYAJjb/75hgPqvg&#10;SCvNgZygHDWLF6uSWfFiSiKoUGaOqL/HBBAkgAgBAII/2gAEABQAE0ARND1WCYoftGKCSVz7qXyH&#10;2Y29HKS/L2N7e9I9fKQdYTwxjHISrwJ3AbAgFlHJSD6VV9zLKmXKlDKligFVvQO+dNta385fSvmx&#10;lC9L+bAKvoxKHJGHoEI4LR8OqmlaKRaLkAiYUacbf8+q6h7wusOat+3XfOq95fX48OseiUUxQcUp&#10;bre8baonz5INdKJ7rJF2XsUoOYkVF8SyCvYyhcWSDk5S1bn8SAtiNZ7MG84HDeFD/uBC+/Ch/XDI&#10;ILJ1BPE2JB6zmjwtZZvG4u26JHoI2QOYYBDKG8geHMLt1WZzTGRHJ0lKJktLTZnjulyeFs4ylGUa&#10;sZB1Z5MPs6hQavFIavqaNXqKRj1vmvqEn/SIjHtEjF/Uj/r2fBy5MoOcdiBnbMklC3JrlKRC/+01&#10;05cHbb4FuqGlm76MSWgen0wm7iZTk4llArGOJbax/PxYsiiOzEtrsC28O+Pi3qk3va0erXBtct9F&#10;srJlBYmvLu069yry0Lfsg1Wnjty8drzwzrHrl3KKK7LTvmbtJBneJM5DCPHjgqOEyE1MwmY6zoeJ&#10;2crGbOeiQlBUONRTJlHBQsx2sjtIyAZMAEoCD5zjgvY4owRrLmQav20i9jUWNukTPy0heIjIGkoC&#10;TKDWggm0/sQEZn9igqX44GpctBmfCcbX4/ADwASZ+M0R9PKs8PgyLi/DRSfIkYvk6CPp4Y8fMwEh&#10;1UY7NvlYN7nrNqUsg6XPJnH1FFYy/+Xa35g/oCuGfWiFhYWgJ4DyAyAmEPlDLemGVFVV1dXV9fT0&#10;AC4MGDDg6tWrrSlI/z5V0b/cvf3DgMDBhGOw/auYADIDgcvdusIsXgruOYNQAw+0e3ieYK2uf6uP&#10;zxAMPzBwPvj7cETEA1Bkq4Xm8l8AApzdlkvgU/gu/DPnmYG1dMAEzRxpkLQsfqP6+xcKXqUvO7PD&#10;4Vp2SNP7SoGnJSzXjPHP/FbxNPPx0fNTuy/GOZ3fYXkrajrY+e0Tr2yffTXY9l7ssqpDgcyFFNmF&#10;9JcHQ8vjvO9FLr8Vs7IiK6Dq6kFS/wxuCeIpIEr4h4n/84CURzwMWMQEMvZLdcX5e+nhZze73E1c&#10;WX95L2l4DvMC6/gyzEFQBsIwPwQEcBCL7ryICWCeEQT/YQpgkuDPQnAG0jGJtCum9t2dyvzQiujF&#10;H2IdbhQW1r14TjjQNdMyaSN0DpigWXyav9qvGfg1A//JMyCmWMbkC+FZ8v1FsvfrQ64XXq3d98i+&#10;8tTCt4dWNSf4k8BwwTeqYUfo29TAxwVbdr6y9ak2XCnpthBT9oKCAw/lagEWUDayTrNZZchZD1kq&#10;p9KdJ9WpT/g4evwr80E3SwcVf+qbTLoHk147iUYYp+WHNVcQQ3fByA0Zu/KjXZC+C9F0JX1BZryG&#10;dHVDHVz5dstYpeW8sitRhMz3ywnljMUU+CuJohtRXkVUwFxJu+UCZL5XnUVUZwgDzJHaBKwxBmsa&#10;CQACdCA2MFoYYQShAkFPH8oSEMNhgvFQsbjxaDUCBkoCMKMBAtio/li0ATLDQTWGw2pGDpEN7kF6&#10;q3Dq6g1GUxpWZ14MOH864eOBdBy2m6yOxQtjGMc4evlh2aId0ilzpOqQf7QLonpw1EAJpV2vPKla&#10;0+jLb8MblYbyclpEQRspiBx8SDdEqMkQRMFQoayjDdPFVtLRrqmdXaP8Il7RmVN04eQ9WLmNrFwA&#10;uP8MtYuhIln5H1oEpkIRFYyorYgScw1BClJObgUrt5SmltCisNaRpRw4Cjj1kJR0Jvj+bRhELMAg&#10;dAFgxbQlSSoMEtIKjaEpAymlRctr8O01SccRREmfQNE2ykygxgrUGEHOlLQ3EzpZkfYORG4xAbaS&#10;4ioEAgLgC8lBDCOGo4DmlMZRGUjhhxYL8Y8fWRov/0Pbj+TzMJXHU5kNVML7vhGPLSMfBEY9zNl8&#10;p3TL0wj/GksfGqTo1DxCTWH7GEv09ZsddCTWOrLJujKzkbTlaHrReHrjFHqnLuM/mA3qx4f+jiL6&#10;c6G6XOAUZqONzH0DPW0lM9uOW2yG1urx24ewSRr0/iF0vqaQqy0cMBIOj8H5o1GBNl8wkM/vw+b3&#10;ZgtGM2GraPtUWvMc1+0O7nOT/C/2zgMqiiz7/01QV8cZdWZ0zDnP6Jh1UAQEE4phBBExoggqGVFy&#10;aCQnRSQIoqKogAhGEERRFMEsYkIlKCg5ddOV3qv3u0XP8vc3C7Oz/v579sxZ61z7FNVV1a9fY3M/&#10;797vvRNziUYOWXCPTHtJRr2jx1S+V68tXFf9YMfHe2ayd7pVzxYVZqjlxa4sCHctj4n7cPTY2+h9&#10;xT5JJS7HKsz31Rh6NS4TyxYEMprRSDO+2TCoxvTgK6fYDP9TB0LPW8fc3nDqtX5KjdPj+z4FN6Nf&#10;XEwqPpFcERlfd+Bg036/ltBA/oAv2u/BBDnK/O1kfta0vzUbaI2CjHnPbdhrO/ax5PxsuYA9TKAD&#10;E+LEhHjiAHc+2Jnfb0vCdvLhRihiDROhKwvXYL3nch6zMCQO7ZqI7MZzTuMZ73F04Eg+ZCQJHEK8&#10;BxH3kax4Kh24mI5dwyRsQ6nb0XlblO6KbgTiexH46RFcFM+/jSfvEkhJEnmShG6D2Pg6upstvZ/x&#10;MfdZxsHqYLuP5huJznLezR2RxtaCLH8ZH6SoqCgtLS0wMHDLli0gKYDYQCsb/PagrKy8cOFCDw+P&#10;+Pj4kpKSz/iDIo8xyCMTcDmACDyCny6/FdDJ73oeyH9sO0F+WmNjIxBJG5RA+pP8PvJn/+ARXh1u&#10;VVdX9/79+48fP0okHdYE/YOb/JufAnYQGASoA8gAuKK2mXlV8qE5KSI/xO5GjGPR/dMN9QXwewVS&#10;W+i0DClGYIL4oJVAhEwwyO1vvUO744QZkLvbv3sW0pToZknl42uP4txzfPXv7l32cO+yfLfFj3Yb&#10;PvA1f5oU+v5pdnNDGdtUJ3n7rib/aXqy08WIrVf2/vogwPDjGS/q+VWK+tgA7TggjQfGA0OAAQnv&#10;A0bDtmAZCCyApgjXTGoeUvlH3pyyu3fA6E7IhszMzPLycvlgfvcp/26E/+RHoTIrD/8ENqMkza/v&#10;Pz8ZnOGwNst39fuMKNLwDqYLBgbwCwMk4Ah82b7MwJcZ+K+eASGCj0mdsMTQ+P7ArrLYjdfyjY5l&#10;z39+YuW7yA0ybxvs5E65er8L9Xhw1uHaTVuXskXWteONqO56RLSC77QCdYPU+OWMaLmsuw4wARZB&#10;+pAW11lT8oNa9Ti18hkjHkWPyHwI6UO9fMh3vmSYPzPOGY01JVCXdMpOPN0EzTDGk7bikSatTGBG&#10;eu3kvzJluxqznY25LqYCASgY/70tlglRaj3yv5gAggRLMeQODVJHw4AJZpBxAgp0yAS/DCFgs0BJ&#10;AALjQTzYjIEYbOrAlqmDG6aMaJo8GI/5nh/RXzpDrWrF9krHtCv+j89H1x8/SnyjiXk4MYrgTA5x&#10;lmeprf6yxWuokZBR0xeJBsBKukRhal2X+eVDZn/8bnJDlwnQQBgpTOAUJnFCSZ/ZjAJoekGaq43+&#10;psN1XcH8bWVLl5WSzoas0j8ygS8Di+yK7VpHTLCVFhnRoo2MwARrWplgZSsWQI/idg0iFm1YAFqH&#10;NiyA/em0aDwlGkkrD+c6jUKisUg0HonmItFs6LmGFFRQFw3cVRt3ATHzekA1pLwDKUGTMjkTQJpT&#10;OCeKYkUxSKldaxcI4GC7QAAHY7HiUV50lBNFNHUKfD/I89VSjxdu4pdxji9OOBW72NeqWdHdARqX&#10;811V2bFT6HlTyU4VbDKfNl7WYrpcYqnd4qQu81GhQ0YzPsMY3/6sf3/OZwTrNoO2W0JtXyvbYsWs&#10;NGbW6HJb1Tm7KcjnRzZiLBM/lk6cyJ+cxp+ayyfNw8lzUfJULnk0d2YwmzyATYQy/TvoNTHMT9fZ&#10;3o9wn0dkzH0yMw/PfkLGlZCBtdTI+tLZtfmr6m8ZN+ZZMsXLqx+pP7k4/Wb0gkeHHCqSTzdlpzfe&#10;Tm1Jy6FSM9CxRBwSjZwPUjvDmjZG1RscLrMMK/WIKYpKyDt7MfnqtbDc+56P3rgUVvq9ywsrv36y&#10;6vyF+hOXJdFJVEQMitzPRwbg/T4oRMwEOtH+dpSvLe1nxfpb48BtvKcp9tyBvCyRjw3nZ8cG2Ldi&#10;gSsKdEHBDjyIDMJ24IObuTAD5qAufeATJrCdiGwh1Woc7TWWCgAxwVASMIB49yMeQznxJDpwAROz&#10;GiVsbWUCG5wBYgJ/fD8CFwpMgEtO4rIkUpxEngITXEK3bvD3b8oeZlTlPbx6vHzf3lJLM6KzhnHz&#10;YnnJX4sJPv0jAc7aiRMnNm7cCJWIIEIglx9DCAEyiCCWEB0dDd7lp+f/mX258w6uq/xk+Q7cp6qq&#10;Kjs7+8qVK/B46dKl69evl5aWNjU1AT28ffsWjkPOEjjyxcXFr1+/Bp0zhDSSk5NB8QA7oH9+9uwZ&#10;0EPbbdsdSesqM4Zz6uvry8rK4G6w0+6Z/8GDgnJWCGfwNMtB2zJwrKUU96G6Ad1MuB/peCXY/PH5&#10;kNqiLJ6qhNMgAiWIFyBzBlJoWjFCQC4htabDz0W4dev2u/coXCdtqivMLjzllROwLtfr13wf3Xxv&#10;vQee218e9am5f4mVlMqlA8IaezP7vii9KDvm3qFdN9wNboo3PjgmfnP/UmX1c0oKfrmwwaL/b5lS&#10;XLOkqqwWWrWBBoP6yL/OeJEkzgzYfC3I+EGsfUFBAfTFk1/S9vG17ciP/7lH+APPQewEJP2QqYWq&#10;3pSnH8v1M091WPD4hFvjy1xEyQRRSGtA4Y8DNX/u5b6c9WUGvszAX3oGmihIOIQVAvi+bK4Psq3a&#10;p597eXXiGZWicJ3ygDXNLqaso12Dr8OLeNv0XNMTrzdZ1cwwkUBr4U6g51zC/20R2721yKVoCdV9&#10;CdtZmxeYACQFkGyuKemt0TBkzEurUbcSB8ZX9wwhvQLwkEB6vBs/3oz8ZEV+tuQBC6aZoAkmeNR2&#10;0n8n+d6cfGdBvjFDAhZsx912kr9BSs12Itra2ir370zQxYR0MSadjTDECfqtIP10+L6LuIHzuCFz&#10;0IhZ/JjpZPyMDplAZTABg6whsFkDebCZAzDYlP4tU/rJpvTjJ/eF5sZ4jkqNoW2xQ3zRvpfJUVUn&#10;41DkCbI3jtjGEquj2P4k9rzIWR1kVpnQ49TZzhORUKtnlkRJo667Tmk/7Yq+atW9ZjR1mUKLJmHR&#10;VCyaxijOaO45S9ZtLlLWIiJtItIBNaxQHagTMMEGRunTOIEXIwIm8GUV27U/YALAgs20UHIHmECX&#10;E0IFgAWQLNSuzWdEYHIykEcLgAbANFprpk5mFEZRoqEtosES0dBm0fAm0WxW+Re2E9hsttM8tpMO&#10;p6TPKaxHCjs4ZTOkBIIGOROADCKME7CgIx//X2WCg0QBLAwrBku+FleN21P2q3WJm2XpYedKX4da&#10;E+vmWcbMt3q4mxY/fLogGjCaTDw0kfe6+hCz95E7S6PXlseoN0ROlEVC8+HB3IEBXMAwzm0iY6tJ&#10;m6yWrd8i1d/BGRkhE11sM593V+GDJ6PoidzJidwZVXxag0/Q5pOX4rOLcMoclPIzd3Yke3YIOjkb&#10;BezgNsWwM7O5gQX8D6/IkBdkdAEe/5LvW016MdTAlmc/V11Qr01dzV7bQV4san6oUpQ+6X685pPT&#10;ez7kpMhK8un6fMnr6y3P06j7SbKs2MbEAxUHg4s8g546BD6OPF6YmPQs5/zjosvZH6+k1GUdbbwR&#10;1XwnTHrxsCw5iT5xiY26hA8k8KGHycH9fEQgDvJFAWLOz4XxsWe87VhvG87HCvlsxx47eLEZ9rTE&#10;3latoQLAAogWOKIgexxsx++zIqGmfOgmLnQNu0+PDpnH7lXjXH9Be6Ziq0nIdgLn+CPtOZ7yHywL&#10;GsQF9CPefYl4MPacwAZpcIdX4IQt6JwpumiFrrqgW774fjh+cYR/cxyXnmLLkvm3yfzTVO5OGs67&#10;SR7fZp9m1T+8lZ35+kDUK2tnZtlWiWsQFJEXMpjl2Q5/kS9Q+VIyDBYW4p8+fXr69OmgoKA1a9bM&#10;nz9/xIgRbZEDZ2fnz3hDciYArxSuBddP7v2BVwhd0mxsbExNTS0sLLS1tWEnPz8fzgFPPy4ubtWq&#10;VU5OTqCCht4JQADQVxnKo27atAlGtWHDBmiZACTRFjboaFTyF4VHCDMAEwBzAIh0dPJ/6nhbQSd4&#10;O23RFEG68Trr8XHxRfd1d/aZl6dH0aX3YT1cnoIEnxecAJsABK1b284/votWHhAefv8ULJnVffh4&#10;91JerNMlj9UXnZZddtW97LbmbqRHScYJqrIAltdpYam/dfUfkaaGioY3j8ouH8/1s0y1XHHR2eDB&#10;aXHlwwRSVkoYYa0eSq5SBMqmNpKKF1U5aSX3cqjih6Q0t/xq1JVgk9Pu67NjPcpuJjU0NLSNpG3Y&#10;//SjbLvkkx0Il3BNDNMEnj9sTKOsIPt10v4LLouu7dv24tLhlrJXMHbgGfjfSH3JHfpk4r7sfpmB&#10;/8oZkLbGVkG8BF2EZN5WzXt1n6eszTmjVXB0TXHYhtq9xi1i89qwnY8vrj/zbMmBqrnG0uEb2R6Q&#10;N7KMKC1B32rRP8ylv5pJixZR3RexneVAAEwApoWUtNiuP73TGP/Qe8jZpz0PUt8EMwOC6LEeZIIV&#10;GWtHxtvygAWTduIJO/ConWSAOeltSXpbQ1FS9PVO7isz3N2CfGVBOu8UwgMiYx7ShxRNSCcAgr8z&#10;gfImrvcqvs8Kvo8213c+N3AuGjqbHzWLHzurQyaYM5iAzR4kmMpAHuyXARhsaj/Z1D5k2ndkxg9E&#10;bRK1dss7z8QnccX341qOnkKHEsj+U8QznjjGI+ck5JOC92fyLke5jc7sJEOmm5Cnz4hWSLqsqutl&#10;UDpkbfl4vcofF1b3nStVmoMh30Y0g1aaIfl6Ft1ZlRdpEtFCwCmhQo5oBRGtZRSBCbYwCvLcITdG&#10;kA37saAqUGzXOmKCHYyiKaMI99nEKhhyCpA+JMcCkBG0a9DlGMofgbhhAasA5VGhtTI0TgADnQF0&#10;Wp4JdUlp0Sgp0EDnEU09RzX3m033n01/P5v6Sp1WWgipYkKSkjJ0I7DglC05JVBHQ+EjTyTURAIN&#10;QSiUSkWK7dq/ygQgKQgmioGoq1dLf/uGGWbV6zZXuRlWhdvLLKypNcbMTH12+Hxu9HQ070fedCQv&#10;HkeC1esiNj074XArxf5m6qYnSWof48ZS0YPQ0SFc+Ahu70+s7Rx6yzJq7QbZapMWvU14tyF20sXi&#10;xXyABglXwUdn4FPTcdICnKCDE3/FZ/Vw6nKcqo5Sp6CU8Sh1MH9SBe3fxplHctpX0YRCfuBb8kMp&#10;6V3MD3qPu0qJIpH0bMkfUnJ4dHmkGpVsSArU8ZOZDblTS9IWFF+xq3ySUF9zq5a7Q+PrFEqTUcmS&#10;uhMN72IrCw+X3TlSnH387v0r955fvleRktscn8lEn2PD4+nQo7LQcDY8lguNx35nsPg0covlxKGM&#10;tx8dEIB9/ZCPN+ftznk5cXt3c562nKc18jTH7mAWWGyBPK2QgAUQLYAkol1ckC0KtuZDdvL7jcm+&#10;jSjIgA3UY/w1GbE65zIb2U3HlpM564nsngmM+CfKd3hTyBAqeCD2H0i8h/LeE1CIBj68gpw2Qhe2&#10;ocuWKMsZ5/rix2H4JQiM4/D7M1RZCnp7Dhee5/Iz+Xu3ybM7+GV2c2H27YfPwhMLbPylOhZNrqES&#10;oWCisPL7V/nSBfccPDK5zwiP4JbCBp47uJxv3ryJiYkxMjKCmAH0KnBxcamtrf1X35fc7wMygJvD&#10;Pmzg9cO6/+rVq0GvMGrUKDU1NShw1KNHD3D2IQYA4QFPT89p06YZGBgkJiaC75+QkAAv/dNPP8nz&#10;mfr37w8aCDgIbv6fzAWCDCUIEsD5lZWV/+r4/93nUwwLPctgWhhKBtZKk0IiDl2S9fi0V7qj7g1H&#10;3efhu95nxtVVFMqEdHrhWWgghiARX4gQCAEDGXjkHWww7Z9u/+8sTip586DgXMTVUMsrAUY3wixy&#10;DzvfObr3bc75ujf3aKYKqn7W8C2VMmkzBe3GhJ4EgmairLgmLfFukG2ak36mj0Fe1DYqOw29ug9B&#10;hUZcUc+UNLy/V5ER/yxcfDtW/Co1pPRC0L3Duy74bU2Lcn195zJX+75tAPArAe9a/qM8YaztqT+3&#10;I4jCKYQhSVgOBaT2jeTp1UeHd14L3podZld67Syp+wD/EyGQUAY1kr5sX2ZAPgPw9fxl+2+cAVgd&#10;gO8KaHNOUKPMzZJ2X/3hvHFxxrrczO0Fidsrwrc379tWd2Tdo6yFp4p+9K/pu4H9dh3urC8Ut+nx&#10;KzVCWzpOraX/dLqrFt0dUoYW8AINgAEcyG1qVf8pL0xHXrrVK6q5axD9fQA9Wkwm2pJhjmTUHvKj&#10;Df+TBf7RDA835/tbku9tyA+7SC8r1MOc626Ov25tVNDFXB4qECQFciYAnUHnrYKYAJjgO3387Sr0&#10;/TLUeyHbX4MdrIqHzSGjVDpkgrmDCZjqIMHmDOTBZg/AYNP6U9O+J9N7kblDiN7SJuf9b06+yM8m&#10;N1JIZAqJOEv2JRHfBNYrifZNZfddxBHZJOAM2h7MzNzNfr2dE5mwou0tPXY0DjApV7GsWm5Rqbeh&#10;YvrK+p5LIZmKF6m1KM/lROpIpMFDYRwhTgBRllVEpMeLoELOelrw5T9lAvCsvTjFdq0jJgChMjQG&#10;2MYqbmEVN7AKa9lWVQErhAraNehoBqZDKwAcyMngNziQQQ8DBTUsmolEEymlH1t6T6QnTeU0VGRT&#10;5sjGqMm+05IpLqVEeqBdoLpsob+xZpVtWSXoOyZnAiiaBCVUodzQQU6hXfsMJggkSv5cL7Fs7B7p&#10;AhPJttUSj6VNIWZkszGvZ4DnL2bn/sJpT0BbhyOvwTh6vDRmXknclpwkh5QUp/MpJvdOL6qOnUwi&#10;R6DosVzQz6zdHGbzQlpPl9LbIFu3VbZZlw/6lQ9eyYfq8BGLcawmPj6XPzWHJGijhOUoUbeVCXRw&#10;qhpOnYRSRqPUvnzSJBxjyHn6c1sucFoP0Zi3/HflpMsH/odKpEhxIlKnLL3xzZvQ3m8DxzcdnU8e&#10;ziAFk7gHE2qvzfl41bj2SWRjfVoDuUaTy80kuYrEvSNRb9mIty2HS5tOlzWk5DXfvC29lCU7lsaE&#10;nOfcz2L7RG73SWZXNPKMxa5x/J7jvE0stgnn9gRCSl+LZwAS+2GxLxZ7Yg8X7G6P3HYhV2vOxRK5&#10;WGFXC+RugTwACyBaAElEoC0w44LNUOB26J1GgreSwA3Ybw3ns5rdO5/10GAdVTnbGdh8CraYxO2e&#10;QLtNoLx+rg2fKA0bj/aNJQHjef8ZeP8CHP0rf3ITurQNp1ug6w44zwcXhPJFMXzpMVx+UfY+nS1L&#10;Qy/SuPvXyMM75GU+/zZb8vJ2fuGrqJRnu4JbdKybnA9KIElG6MD0l/zKFVbx/57kI38DgAsADa9e&#10;vQKl8f9lkR0yx8Ezld8T1utBvjB16tRJkyZBQAI6IoBYYcWKFcABZmZm4LxD+j8UQIUkE1jfl4cZ&#10;YBjh4eEQt4Diqba2tjdu3Ph0ufmfzjUwQUVFBWRGfQbT/NOb/x9PgEQguWMsJBFBkElQ0LYQqq4s&#10;P/5hvGu2u/7tPUvvuRvcCbN9knH0fek9WBsX1r3hNCh/BIV4WpmgUQJH2t8+BQLYF6CsdSMNJbBq&#10;nxFun75/5/OzAdKCi7jiEa58RahqiBCAfhh0ufWEq4O6P1A/CXLz5TQCo6ssl+alFSX43TlgmhWg&#10;/2y/66NY34KsY2/fZJS8Tn+SHn4nxOrWnnVpHmtu+K+/EbAuw8/wZrTd25wkqu5/AQGgp/zDhXF/&#10;lrAA5kH4ZYUwAQxPoHDcSKTvam/H3o60SXE2zI90bXlynVCNUp4vhoyrL9uXGfgyA//VMyBnAglU&#10;LeAaJa6WTa6rKy6ZV9w2y3lk+Shje1mccWP0+qrE5Xdypx8q+96+SbSO7QQZIxu5rluooZubVPQb&#10;NLQlU9SowRpsN02uiyZWlAMBuL2wFA6mWquoUrRmfMb1nockygHcN370MHfy0y4y0I0MdSajd5Px&#10;1nisJR5myQ+wJr1tSR9bvpc19405092CE/qXWZMuFkR5B6QPYQgVKLSqjtuYAFLxexngHnrctyu4&#10;7xazvbXYAep4yFx+uGqHTKA+iICpDRRs7gAeTLU/Bps5mIYIwazeZNEkxsqyMjbjZbbkzl1yJY0c&#10;uUhizvNR55jIc8zBC/TBNC48E0fcJuGXkPUxZnYw08ObE4mRkpju49kyyrbWyKvR06fab9e7tVtr&#10;hhohRRBjL2/qJEwIJ9Jp/tuyql6rPny3+mNPg5pu6+o7AROsoxRACiBnAndWwae1A4Enp9iudcQE&#10;lqwyLNlvZ4U0JCFU0JpBpMcI0YJ2DSqhgkH5I6iKCooQ6KGmzSouZhU1pcoAB/AhAr7MZDpPpYbP&#10;RItVibGqbImabKaWrL82pbiKEhnSoq10N1PqBztGeTerBPVE5Uzgg0R+WASDPAAlSNuzf5UJoFFz&#10;KN8piO7r3TLNidY1Ya1WsR7zGX8DYryK37yYB23w5smcxSjGczAd1Y85NbsmaVlR0vZbSS6XT7ll&#10;HbF4FqEnDdQk3lM4v1msvQa9WZtatpJaqkfp69Nmq2nHBeSINn9EBx9dzsUtQycWo3gtHK9GTi/k&#10;Ti9FCStw8jJ0dj5OmYFTRuGz/dHZ7vjiSJSszcbYM+5xjGEOM/05+10JElVw31YhUQstIjWilpzO&#10;5Yd7vQsb0XBshuTuBPRkDHdvSFP66OpU7cbbztyHOILOyUhiHYkr4Q8+5gLvMoH5VOhjWeyzlpN5&#10;5PIN/nQ6F3oBeVwgjheJ/SXicIE4xPEuJ4jDcWJ7jFgdJlbhZE8I7+rPeQYiV3/s6se7eRM3d+Lq&#10;yDvvQo42rL0tcrZGzkAGAhZgIYkItAU7sc82NngbF2SMAwEINvF+67GXARLrc64LGFdNzkENW6ng&#10;nVOR2WR210TKZQIl1qyJnSeJmYsiVMj+2SR4HgpdyUWv405sxGlbUaYZumHP3/XChfv4N4fw+1j+&#10;Q6as8hr6kIWKMtGj6+RJHnmTx5del7x++uDhh+iEUjtfTmenxHm/DNSWUITyr8YEEBWAXH5Ydm/z&#10;3MFxhL8fbUkd8pVc+cHP+LsC92m7Fgqdbt68uU+fPqqqqqAbgLtVV1dbWlpCtGDmzJmQLyS/P4wH&#10;fHnwHOFHuBbiB9BgefHixRC6ADoBdoF7wtbRYOCNtBIOJ9cYv3v3DrAAIKOj8/9Tx+Vq4dZXl+e5&#10;NNN1JRUv8x6c2psXYZntpXvTZckNV500Z93MUOtnaTEN7woIDW471NOD9w6XCB5xa8Gi9t9BGxPA&#10;HMo38MQFZ7zkzuMzwYnijcAEH3PjibS49Z4IPOzW+p1QLwjDa8CaKoh1AVsamlkZ9AEVfoYT61DJ&#10;3YqbR58me161Nzy7W/9cgGnumb0Pz3ldO2Ca5rAy227ZNddl19x00p0WXxavepzgKS2+DeV/YLjy&#10;zwU+FNhgPPJBt/3Wtf8e2juKhC4RgqsP/9ugGwTEWuQ4RZfmPUoMPudocM1t/cfzEeTjc1BfwHx9&#10;2b7MwJcZ+O+eASgjDX9KmiFOQFoaPOzKHfUKU3cU3thx975RYdq68mOr6w6vKD2vmf7kJ/eGbmt4&#10;QcUKi9o7qV42TZOta1aYVBvoNy5cIp2qxnYTatZznSFlaBFShAJEOuALI5FWrUjj9aqJmdd6HaIU&#10;/Eg3L3aQCxlvQ/qJBSwY6cCP3YXH2eDh1nx/W9J7F2AB19OK/tqc+sqCgS5mXwmNCnilHfhTJuhk&#10;TDptwRAkACb4ei3uoc99s5LtuZT9fj7Xbx4epIaHqnXIBPMGETCNgYKpD+DB1PpjsNkj2F/6k9kD&#10;kO68Wu/gsvTXLx6SO3nkUiZJysBJ6UxiBn3mKnP6Oj6eTaKvk4O5OCaT2X2GUo1jesQgaCjWJQIN&#10;OshMdG0OPii7EFN/xa/U1aFq8i7cxRwrbazvZAghgcbu+m/GGeRrrM3W3pCjufnu1K1Pxq6hRP/I&#10;BAFI5MEptmsdMYEN18mK62TGKZtwShAqACaAUIE+IzLgFNo1/dbuCFAM9VMsADLQknbW5pRA7gAh&#10;n9lUp6nSMTNZfVVir0at16AWLKSGraCVDVqFC6ZMTzNm0G5GGYqJQpMyKIbqgRS8kMgXC1jQke/f&#10;0fGO9AeHiSgKdQprGRjUoipmN5oTez3ioYW9FiBLLWSjhh1mYc+fUchI+tAgWfwP0sRFxalrnp+x&#10;gLXDe5GuT/3M39vry3YsIEaarNVietNKaslqmZo+tWAVvWkp47aQC5+Dz2igM9pc0gr29K/sqWVc&#10;/EIcr4GPq7MnNblTCxAkESWr4OTxOLkvPvMNThah6324q7OZc6Z01H6ZzSXZvId031eU6K2sVwUr&#10;apaJuGoR+6iL5NIASfKPLanTqu6OZZ6NII8HcOkDm09Ol6Zs5PLd+bdBhEmkufhqcuQtOfScRD8j&#10;x16QhFf82Xz+xE02PJPxSUduV4hrBhFfQp6pLeJ42iWedQBFyxFieYhYHyB2+4lbEPEM5JwCsUsA&#10;7+pD3MTE1Zl3skP21uxuW84B4ACwAKIFkEQE2gKQHEMlos1skBEXvJkP3MwHbCQ+67DHWuS6mnNa&#10;yLposXug+JIK3jEd7ZjC2kyinX+WiQ1rTxlITqxCR3RI5FIS+isXtp45ZMwcW4+ubMFXd+Ice3zP&#10;Ez/bh99G8eWxuDKHqc3lq3L4kixUcJM8BSa4zZdcay4qf5TdEhtTvduFLNvCOAeCcy04ab/5On+l&#10;r2Dwy+Q+GuyAMy4PGLR5bbDCLjiSn7vBtLRFICAGoKenB+VONTU1MzIy4OXAYbezs4O2yZMnTwb1&#10;gPxFP/X3YTxQHAnSjdTV1aOiov7Mcj9cDogD4QQ4Ge4P5ZUgAgGc8bnv4N91nZAVDyn7QhAF/G0Q&#10;5VaVF964eS7mpr9Jtu+GK+LlmXuXXPdedsFhUbrL6sJIx0fXEprfPSI8lLeStsYVhMuhLmhHG9xZ&#10;vsGswgYfohyVqIdn8484J7oaXIuyrS+4SOgPmGfraKERAhjFIRoSlODXGAw+9lb2ANSl4aTWY5ys&#10;rqr47ov85KeR1jkBRlle63ICNt8O2pAlXpnluvSWeGWO24rbwv6SDPHKJ6c9WkpvE15C88IAYBgw&#10;JPmA5WPraPB/cBzhOkEqALMHFUlpIa0JMgIgwMJLa8vz0vL32d5yXF0Ubi25n8pSlQ1/KX3PH7zr&#10;L099mYEvM/C5MwCFj6HwXbPwRdtSu3dPkb3uzdNGN9K2FN5c+fqszodDi6oPzX9xSTXh9bjtbDdV&#10;IjKSiUxlijaS3o51v7hUrrepNNlUr7dKqq7KdQUmEGrWs10WsV1AbwwC2pVMp8V1ogVvdCdn3Pw2&#10;Col8SBcx188Zj7EhffaSAe5kmBM/ZjcaA0xgQ4AJ+tgBFrA9LKnuZrJu5vRXlqgbdDOGPsY7WNEW&#10;BFggjxN8ygTd1+Gv13Bfr+J6LGW/W8D8oMkN1OAH/+tMoDqaUwFp8TCpwbL3Ycff5NW9ekryIYvj&#10;Gn85i718lU6/QV+5jS/nkjO55EgOOZDLHcui7c+3qJ2he55CopOkaxwZdgRP9aISjnAFpxqfHywN&#10;21s5xx1/bY+Ut9cob2WUt3wcvOnego3nTTadsDU6tWPreV2TTK3/X0xgizoDE0CoQM4E8vQhYALQ&#10;FrRrBpSiHAs+jRZAwGBRSzcd3AmEDpDypCJRnFw/eprUQAW7qdGmWpTOEmr0KqaT0CWYEe1ke1kw&#10;w+wZZUdGyYX9jQmgSKo3L2BBR75/R8c7YoLjRBTLdo6UDg2VanpzxjbEWZ+ItYjHbMpBhXGbhQKm&#10;44gJ6Ogo+vQgSWKfxgSdJ8mGT05aFsY4FwU4lO02qVy/olFbTaK+nN6sR61cK1NdL5uxVqa5nDbW&#10;4oLmoFMz8AVVdG4Rk7KCTtJlTi9nTi5Cx7XwcRU2fg53Uh0lqqKkafjMcHymJ5+khJNEbG539vbP&#10;VNZ62Sk/qdvZlqV5LQOftoheSHqUMqI6mYiqEZFX3cndsSRnBrkxq/z+aK5oNHk9lNwcjOMnSI8s&#10;rk9cX5e2teFlWE3ZgfeNYUUo4jmJeUqOFXAnC2UJ95jw27LAbEqcxbllEfFlxiupzvPYO9e4Rqc4&#10;6Z4Y2iqKNztAzIOJTSBxhAhBEOcYhJ0CiIsfcd1LXJyJ425utw2zC8gAsACiBRAqACYwwR5QiQgK&#10;lG6ggzewQRtxwEbebwPxWse7r+Wd1iCHhazTfNZOHVmooO3ABJMZ6ym042TKw7Q22USauBmfMCTR&#10;+iRsLXdwK33InDoCTLAZZwET7MYP9vLPQ/jiSL7iMKnKYxvv8rW5pDQbFbYywdtbqCSzqajhMUTc&#10;QqW77YjOOt7Jl2NowYH6fO/5c7/vPvc6uZMI+TxQ1UcsFoPu18rKCnS/IOgFJYGhoSH0NYMFenNz&#10;c1jTl6/af8ZLgRvYhgWFhYVr164dO3aslpYWZAHB3YqLi/fs2QOSAggeQBhAvpovR5A25/H8+fNw&#10;FVyyf/9+OL+NMDoaDKQ81dTUQFtmkBFA7hO8qLyuUUfn/6eOgzMLHZAFlIRcIHBtG0uf3kw+ddA1&#10;29kg00U31XnhRe/FWSG/XnZZnGmn89J3+8W4gLLHmUI/YbYRC+JeoS4pgMUfbG1MAFMKm5wJGm4c&#10;uXPI7qLP5sdJXtz7O635QqSSgbQh+MP5W2zgNxqAeIQU0KCZwU3VLZIqFje01vFppuqrql7x9481&#10;pvkXRZndE+vecVqS66aT5/vrnWD9/2HvPMCquLbFf6hii8auMaLGEk0sUWMvsUVjl1hBBEUFUREL&#10;ivRy6ALSq0hHROwdsDdQMVbUiA2wIFJPmZm996z/mkPC/7371Ptyy7v3fnF/6zvfYcqePfsc5qzf&#10;Xu2c0xzMYnRJPjfH0+hayraqh3no24MWiIYPtH7A9UP6yOA/vAtHoWECLG6A8c0i1AJ7w2pwoHzJ&#10;g9Ls0EJ345teJi+OhFa/vqUpXfrhnj7t+TQDn2bgzzADlTXc21J8zApiUVR8hZMt8V9eF7ZQ6b+0&#10;0t/yReSqggPTd9/t7l6lvVRKYqNvW9Pctvoz26oWG6pab6xqv6nyi03vumyqMDRGJxmqvYhqz6da&#10;RlQLLQQomB9/OtWd/K7LqJuLv8vc19uPfOkALZwAS231cIWeztBTE1Xw1Sb2lS3DSrjd15JOlmI7&#10;S7GVldh8tahvLWqtFWXrNLKGyVDQYGAtoqA3kcFqaGoNTZYzrGDbZD7XYg7fYQb7copo+IPQeaS6&#10;x1DoOQT6fAf9BsDgb2F4HxjZG8b2gnHtYAJaCLrxo7rVDDOsGt5NNbyLOLQTjGmPPkXVK356mhrx&#10;8uatkvtvfrnHXX4C1+9wJwrpyctw6hwcPwNHzrH9l7k9BYqM3RB1nPleFzYVc8ufqUyu15jsf7Mk&#10;5vnS0LcPdlWVp1a+iHqz27fcRF7dTV7bRF6ht7q8lf2VWQExEVHrrsdO50N/FP3XXfCOc7S/Psah&#10;uLtjncwFZM4gc+B0tyoN7BS6WMzLQZDZk/8m26iWnNfx4HVcBWlpHr34MeEP1gZYz3TsiDbKJqK9&#10;gWjbUO21GrFm2pZU6/0i6K0U9JYRdG3SmodVE0Qp8hljHWYT7blEe56gvVjQWSLoLMPaCbyuJeZH&#10;IgamRH+FxhSBAQQIAR7o5iRoe79r7FOji1XVkAN8QOaNIurJaWMbrrE91UM+QOefeI1Egw4WYosS&#10;dN8r6UwmCZUhYO1m2rupzm6im0n18kTZfqYXS7/wJMM30EUr6ZZlNNicxf+g8h8hBPSHwB6wozOJ&#10;6KxM7FGd3bfq+Dev0iY9OGtZcNslP8ftnqftq1kmiiEz+QG+itkebxZvK16z4aF81bOYBVUpk8XU&#10;UZA4ERIniLvG08QfhMQf+KQJJG0S3f0j2zuZ7JkoZI4iuweRjL4kvRtN+4KltWepnYQT7cmp3uTk&#10;HC7NT+lwXDUhnzTOF2SvBf23RK+G6KuFJqKiNbz9El58DY/7KR8MIEVD4eYYMXccnzpaFTKa9xkP&#10;8qkVR1YqbzgoXgaW1oYWCaF3IPIWRN2EsFvgfwnkR8AxWdwSrd4SUe0U+dorvtQ/pnpLTI1drGJj&#10;nHp9vLB2p2iVACsTYEUoswoW1m9X2/so3DxUXq6CtzOWLQM3D+rgQhwdKZoNJPchK+q2grpbUPel&#10;LNiUBpmyQBPiZ0x8FhOvRYLHQt7dhPMy5h0WC1aLBdOlgtlq3nYT7+vAR/pUHvGsPuSq2G+vzrJl&#10;6asheQUkLoOdJvSIKTtuJp62giv2cDOYPUymT/fxJVlC1SGx9ih7d5J/eYG8vAmvbgpPr1TdyT+W&#10;+dTd++VKB/hpvbA1tIoKb0D1CN7+Bz1hlUplUVERKv5Nmzatj+Nt1KhR/ZsmTZro6enhewMDAwcH&#10;h/9lTO9f3DsqvKgJoiqKZIC70E6AtRCQCTDd0IkTJ9ArCT39HR0dMYy5V69ehw8frl/Nb+APPBF7&#10;wPBjTDo0evTosLCw+pSieOJHyAD9i7Bb5ADMbIpAgPmLHjx48G8YY4zqPHrAaDRlRIPqmtK7dy/s&#10;y8kMve1tguvsZ/1mnQ2bdypg7mHnWefczR6FOGYlRN4vuKiueI2lwPA0XCinqBJrXGf+Ytrr/xQl&#10;5MBCwVCLBQkQHXClvrq0pvha1X6789tNz8c6V9y7LNZWM02Goff28Fc2YsLvspe3zh4/ESPPdlt6&#10;2HHGBbcpv/hOy/eectZ9ykHnWfu8LU7t8r9zMefd6ze/+wr9lS7/rt2YLKn2XWlxftGRsALvZVc9&#10;lzw+GVKruq7kRcxEKJnwpEkAiuCD7C59Hz+1P9cMNGv257rfT3f7/2dAqeKrq3BFg9K81NgLgTYP&#10;IpYUx84WAkxrg1Y8jzW/emxyWlEX9xodc8xgQ3VtFI1s6gzWK5qur/3MtvZz2+o2G2rab6ju8F+Z&#10;YB7VwrjWeizAUyZXtx/zYMqQEzu+iX5sKIdWLtDEhfRyhN7bpDDjHpvFXrZir3WspzXtsZp0XiF2&#10;Wim2XSW2tBQbW4k6qyUCkMSKSYJ/4kYr0LOCJhrRtwBdU6q7gGs2l7SayTr9BF9MYB1H8b2GQ+9h&#10;8M0Q6D/wNyYY0QvG9IRxHTW+Q13Z6K6qEZ0VwzpxQzvC9+1gVCf19P6v7VeUHNn75tGzsid1t4vo&#10;xSK4dIs/cYOcvCKePAcnzohHzpMDl9VZVxUZxyD7nJheKMQV1e64/9b3Sqn78adue4vdI8tvJNfc&#10;T6m9HFnp7/tuopeinW9dY9+KxpvK2rrmGgf77Y4xfxg7hYRPhpDVd4J2xG4+M3nr7a+3les78jJn&#10;InNS6zuoGmNpYgSCemnAgi1EhuIm6KCgSo4u/A1MgFjQAATr6W9MgEDwv2GCJVRrPgIck4I/MCwc&#10;geBnQXsh0fmtcIIGCFYLeiuwYISgv1bQ3yToOgq6CASYKnW7oLVd1Xg7p4ceTX4g80UgoNqenIGn&#10;svl6dVN7Th8jLcKYLE6UxYqyKCoLE3RjsHrB+ySVydLqhWqlU510qptBG6HsZ7Ldov5O6BgkDrFn&#10;c1aSNUaC6zQ+4EchYBwNHgTR3SGhvZjcmqa3I3s60qxBlemTnx5ZWnB6fc7+TblB1gVrzIrnLyqf&#10;vbXSdFPpinUPt1je9zd7EjPvXfJEPnEExP8g7hrHEsaSXWP4XWOFpHFC6gS6eyLLQiAYT35jgj5U&#10;YoLONLUDS+1MjrenJ3uQY7O4NF+l41HlpAKh+XUiKyc6FVSnhmnzpBFTtoC3HeFZD/j1W9W9wfTu&#10;CLg+DnImot2BC/mB+E4Gr59exs59d3BlzXWHV0+8i6uDfxUj70PUDTGkUAy8CN4HwREDiSP4DaG1&#10;dpEVTjGv3SNrNkXVbYxSrI9Wr40l1nFgGQcr4mFFCKwIpmu285t9VE6eajcX3s1ZdHaEbcgEbsTR&#10;mTpupc4bqds66r6aelhSD4moaKA5C1hKfE2J9xLiaSK4o5jzXkt5exOyeolgZkEs1vKbtvDeznyE&#10;b222r2KvhzLLic/cRNPXQ7o1pK6CFIwxNmenLODMGrjqALeD4FESfZFNSveS6gNQe4S9O86/PCeU&#10;3YBXBcKTi9V37hw7WOIa8MbMEX6wZevDlRzD4MxSXLT8D2n1ejo6d2MGUCxCgOo/FiTo0qULBvSO&#10;Hz9+woQJY8eOxXjgGTNmYCTw33BPuBAsLYJrWgMToB2id+/eyATnz5/HPejbg8DRuXNnDDPGeAI8&#10;BTc2qPw4NvwTzRjIBKNGjQoICMDjsc/67ZqO3/OCSIEeRwgxaHVAawGaFhAR0HjwnkP/pZskJsAw&#10;Y0lbRh1VDbWlrx9cQiy4HbvhnJ/xSbcZeV7TcuUzT7nPyw9e+ywtoOj6Ra7iJUjFADCU/TcmENGp&#10;/gMNPWvQCQiZoAaRQzInUPL2SenNU0+Trc8FmuWn+dQ+/gXnWirX/GGw+EDfms14ZRxF5auX147n&#10;J7qd8jY5K59TGGB00Wv6SdfpRz0XXdrl+iL/KF9RKvINX4SP9ff37pMmU11X9fhl/p5fQtbnOs6/&#10;muTwrGg/gq9EpRoTiDTZGpEcoT61TzPwaQb+JDNA8SGEj6taIDG5SUHZW7L2mZ3B+MqgpbURS4vT&#10;fj57ZvjO4g6OtTrmgswIk9FjNCynvY7TXafWs1Eb2Kga26iarFc1X0K1UZAMMG09mgrqk+MjFsyi&#10;ulOUzce97Du8cPmAAxk9I553dKef28PXW6CPnYjpSPvYin3Win1Wi30tWZ9VrJs5M1zGOi1nbS3Y&#10;ZyuYwUqmtwpdhqTiWJJYMp1VTN9SNFglNrEEFKnK8VJRtlDQMyItZkOb6dBuIrQbS/qMhr4jod8w&#10;GDAIhvSDYX3E4T3FUT3YmC/oD4ZsQjcYbwijO9LhbciINmx0O5j83RPLBS8SwsoLb7x7XVdSCrcf&#10;wIVfIO+WkHuT5l1jOWgquAhHr9BDV/n9+eqs0+T4ReF0vuLc5Zd5efcPHL+RcvJGQs6tnYkVx9KV&#10;h9K4iHDFYt+6rr6cfqCy0faqZp5POgfss4nYci7eqDxuAo39EWJWlEfLL9kdXGx/eaTj889d6mTO&#10;nMyVa+SmburCG7gIMhQnDRkgFiAN2GkEaQAtBPVAgBlA0U6A9cIkEbRsNbKOaK0hWqs/ZB74fftK&#10;orMC4zGI9KmhdQcxbg7TwpIJmMQU4w/Q3QgDlTFcGYOW1wk6NrzORk7PjtdHM4Yrp+PD6QTx2mG8&#10;VgQvCwP9UNDGjKHbQQoj8OH05bWfe1S126z83FnV1I/XitSUNY7H+sa8LILTjmGy90oKk6GkMu1U&#10;ppNGG6URg3TaOJ023Qm6idAkFTrEQF8vcfwqZjKV2A4RXKaIAWNZeH+Sakj2tyGHWrDM5rCzOYRN&#10;UUTPeRVlejN2+ZGd5mkJpvsiFl+VL3yy1azc3vS5k3GRj/G9iIXFSbPepE5QJg4nscPFhGFs51Ca&#10;8L2QMFRIHCakjMAKBGzPOJI5mmYOI7sH0Axkgu4aJuhEkQkOt6PHDcmRqVyqh8LlqHLKdaH1LSYr&#10;Z7JKUVYHMo7osrqm8KY9POkORX34myNY4Vi4MhlOToG0H2n4FOY7TfSa+cppdEXQzLep5q9yN5U9&#10;8i5TRj2CyOtiUL4QdJp6ZzOHOGazg1gFqVaH1NiEV24MrVsXpkRZG86tjiCWkWxlFFhEg0UwLA2E&#10;ldupjQ+/1ZPb5ibYO9HNjmDrRR09qZMrdXKiLvbU3Y56YILS9dTTim63pP4oq6jvSiqXjAfEVRLe&#10;c7mwzYKsRSBYTSw3EDtHwcdDiAjmkgK4ZF8+2V1Ic6YZ9jRzI92zUcxaTU9YsRwr8bwNFDjCvSAo&#10;3iWWZLFXDUxwhC/LI2WX4eUV4cnp6tvFx/PKHULfzneGwevBIoJiECuT3Bj+Ux6yDXpabm4uquTI&#10;BJgOCD330YcnIiJix44dQZqWmJiIS+0fWZf/0P2i5l6v4+MB9UyA6/WYdwhrJg8dOhRLpKGefvHi&#10;RRMTEzQSYP5RLJBQ715Sr/LjFZEAcKO3tzdWVB43blx4eHh9BqSGbj906YbtqA+ihQDP+tvsHA39&#10;/DPeoJEAPfc1M4MkhNFvClZbitaC+6eiL8RvQRTI3Tb1jMNP5+SL7iQ5vzmXSmreaIJpUdFHhtAw&#10;AU/Yh9V5AcMDMA4A+xU0S+TAq0tu3z2x62qwyVnM438snpU/RSdbZALNhytRwx9qvxdR5qD8UcnZ&#10;9AtRGw+7ztu/depBxxnH5Iuv7LQvu7IXqp9qbk2y2f+hzv+Gg9ESINGNWCm8KHiyZ3uOy9ITAatu&#10;HgqsefUU1FhPUGMkkLhBeiNoItj/hqt8OuXTDHyagf+0GajCAeOTkKAVn3gUHVxzOyigYHN2jqkq&#10;zOzlrvmFR8fvK/x6x8uWdkqd5RizSnTWElmDrKMySYgWiinRRkEFEzVKxIL65PhoLZiDlXt53QmK&#10;z0aXDfr++vp+mYe7+pR32ACYgvTbdWK/tezb1bTfKrH/ChiwHAYuE782hl4m8JUJdDaFdkvhczNo&#10;Zg5NzEF3GdNbLuovFxtZQOPl0MTiN5GYwBSZgOoYseazofV0aDMJWo+Fb8bBt2Og/wgYOASG9BeH&#10;9xWH9yajepAx3dRju5IJhjC5C4xrDyNbCeM70GndwdrifkTw6yuXa8sq3ryDh6/hxmO4dBPy7sJ5&#10;lNtw9hc4XQg5N+F4ITtayI7kqbLOqk7lVV05+OvFtEuH0nMTj5yNPJ8fmfUuPJuT7xZNo4TegZzW&#10;DkEWzulF1DYPf9QtKt0hfu3tnTMVsZNo3HTYZcGSXd54Htgqv2gkf9ZdXqfrxcnkaj1PdWN3Xh8X&#10;4t0ELQzcRWsBAsFmQWZLZDYIB4I2SoOnEDoL1QsCgY3mg2gAgpVUC+X9jkNUawXVxpxIyASmRNeY&#10;6C4iegtIo/mk0RIiQycx/KxXCcgW2jaC9kZe2w7DBdS6nipdb5VOAKcTwmlHcFrRnCxOQCaQhYJs&#10;h1RFQLad6gSoWwbUdvGv7uXCfenNtQ/hm8YTqQpxooBhAVpxgl48k71XUphOCtVNZXqprFEabZpG&#10;mqXTz1DC4PN4aJkGrVPZlyF08EbRaC7YjgKP8RCGtQT6cwd7KU9/pc7pRjK6sYAubKu1apN1tY1l&#10;8WbzM9vn7dnz075jk/J3jy8Ln/Y2YlpJ1LTH8bMepc5+sXvau8wxyqShQuxA2DlAjO9H4r/l4/sJ&#10;CQNI8nc0bRDdPVIDBOg49C1J70XSupHUL4WUL0hKF7a/LTv4BT04nktxVroeUswqFL4sAlkFyKpB&#10;VsdkgqDDqptCaXt42B1u9WFXxsKliXBmKhyeCWmzIXK26DeHeM5W2Y5UbZ1U7TmnPMrsba7925Lg&#10;Z0I4GgkuqLcf5+RpzC5CtPRnZj7CkgCVWbBieaDSMlC1KohbGSys3EEtQkSLUFgeCsu2g3Egvopr&#10;/ekmL36rh7DJjdg4U2tv6uhNnLyIkwd1daUezsTTiXo5UC9b6i8lJaU+mKAUjQcYarCWOUsiuFsT&#10;B2tiu46u2UTWOdFtHsTXh+wIZ5FhLHYHjfcnSb5CuqeQ5cbvc+H3b+ZP2ZLTtuziRrjuAkWB8DRe&#10;fJkhltczwSH27gBfdpyUnoWyM6T4aPWt0hOXKrdEl093hq/XgHGY5DSEj53/GCSQHuuoDBYUFGAY&#10;gZaWFnr0o56OpYNxOyrduFiPOjsutTdEHUsn/JGGzNHgQl6vxWPQb15eHmIHXgtf0T6BAcZYqAAr&#10;EKDij4lI67vHS+O5WCMBs5DW5ylCXjE0NPTz88N1fzymnjA+NBbc23AAMgEaCZAt6mHiQ6f8S7aj&#10;DosKvWaoqK+imi9FFaAT0fOnV+7kJV2LsbvubozpSM+5L7qX5V3z4BhR4DdMSkRK1RhMIKnY9GNI&#10;ALyUS1SyEKhwTVw6XFV198yFJM8j7j9fiNlcWnAI1FWSdsxLCZqwsz86CUSgDKsjcDVQ95I+v/Es&#10;L+VUyIadtrPSnI3Pxzu9yt8H5feBVoIoJZ7iJcedf26rwSxMBK+jAGVpVcGRy5EOJ71XXQ7bWHbj&#10;JFQ+l2YYpwJjfjQDYQIaUD61TzPwaQb+DDOAqynS41WA10A9Kq6urjwqfxKz+5Lbi7hlv2TPPHJ1&#10;QPjzto41BtacLmazMed10Ke/QSTn/t9d/NEzXaNgauMSM2JBfc0sJAMj3mCWoDVFkE1QNR/1Ytzg&#10;XN+vd9zpbgv9V9KBK+l3FnTQcnGwuThkqTjUFL5fAgPnQf950Gc+fLUAuiyE9ouh9WJoZQzNTcV6&#10;aYaUoAEFZIXmy0BmDrLFouxnpj9bbDkTOvwEHSdAxzEaJhgLA0bCd0PFod+JI/rRkX3ImN50XB/F&#10;2K9UE7rCFEOY1BHGd1DN+ZqzGAeJyS8u5le/rqyrpk/K4VoZ5D+G67fgapEkVx4A+hGdvw9n7sPp&#10;O5B7B3JySFyukH6qdv/+Z7tTr4WlX3A5XrDpyl3bo1XWx+j8bOiXIOpFopMMlcVTvXiVwa5fuydn&#10;bUuyK9y1pDL2Zy5mASRYQ4qHMiYnLLLQOuzNd8F8U0w35Mvreqv1vDlddNX3ItqIBWgqQCZAIEAU&#10;syYydA1C2aCJG2gAAkSEtYIMxVqQWRHZKiJbQaSgbJQPMcEyKluGxgCKLmF6SwUDU6GxKdfMhG9m&#10;gTRApE6Q89D2gPxhL2g7YFFlpAG1bqBaAwS8LEaz+r8TmQDDiZksSCM7mEGo0CGC/yZKPSSA9Qtl&#10;PeJp21RqsIdqo6QxvRTWOFGUvVeSqQFKCm2aQpul0s9SScs02golDAzjoF0y8oHQOo7r603mrgdH&#10;c4iYxdKmcPsm1uVNVlydKVycK+4xIt5z+LXeypkeyrlbKiyWP/SfduXwsILzfZ8f7cklj6rdN7oi&#10;e/zL7Mll+398e3B8XfYwIbU/SegpxvVgsVi9oLsQ152P70ESe9GUr1kGYgFKP42RoMfvTNCZTzZk&#10;mW3F/e3o/uHqZDuF+37FgltCr2Jogl5DdUxbSXQEhQErbykWfwm/fA35/cW8SXDqRzg6HbKNIHkh&#10;RCxkfvMENyPYPBU2TuPXT3+3bd6bnavLb3g8rdl+U/Q/pfLZzzknUJtAMPOE+e7MSC7M9+UW+HJL&#10;Ufx4M3/BLIAu3c7M8AAUPzAJgOWBos12sjVAcPAV7L2JrVxY408c/agzii918yGevtTLh/qgbKVy&#10;jXhuoe5bmOsW5mLHHFE2UpdNzGEz3byV2qKlAW0MWA0tmAbHQ0gshMWI0ZF0ZxhJ3cHtCVLvC1Qf&#10;cFbn2KvP2JHLW8RCZ7HIX3wWzV4lMYkJ9kPtAfFdtlB2gJScgNIjwq9Z1TdLcq68tot8PsUevlol&#10;LtwB+NxBJvjDqtW/+JGMK/WonqPSjf489Vl9EAVQK8eGNICvqM5j+7i7zsfvAcmgwSaB6YAyMjJm&#10;zpyJZQmQRYyMjDAHkaur67179/6iE0xTipXLEBrQilDv0YQWC9yIhzWgxl+cUv8nDrXhcngvGFiA&#10;eIFY8N6D/4UbUWFH0dwLqqko+NVBMiBVQnX58zvl5zOfJ7nmeyzJdV14a49cWXyy+u0LKb8O4yiv&#10;xOPxXF6TJuhDt4ClzZA5BEwxKn0nKShfll3cczLEZq/7osIs/7ria7+t4GMngmYN7UMdfWA7DgAv&#10;IWI5Ayk3qgLe/lp8fl9egt/plKAnlw5CZbG0kSk5ZbVCrZTs9v/kVoWRE4KmoJuoIm8eFJ3YdTbI&#10;FvOS3t67nfv1snSzItQoqBJnRBoM3vKn9mkGPs3An2EGqhgmCpcegrikFFLzzE35KOTR2YxTaefS&#10;LQ7kTgr5tcvmWj1ULdEGYCHoWnJa1lQH/VIk0fj3W0n+/ejRI0NiqMeCJZo6uos0NbOQDOarP8MM&#10;+NOYbJIoG19lOLLAcmB0Th87xeClBOV7U/q9CR1mLI5YDKMWwZiFMHwWfD8bvpsD386FnkZg+DN0&#10;mgcd5kObxaytsdjaWGxlLH6+BJovgWZLJTEwBr35rPEs2mKa2GEqGE6CrmPBcDj0GSt+M1YcMEoc&#10;NEwcNpiNHiiO6cfGfytOHFw3plfd+K7i1K4wtYs4o0fliom1cku4dr+8pKpGCeXV8EsZPf0ULj6E&#10;W7fFonuQj1jwq3jpMT33Kz3zUDx9F07fhjM5EHsO4i6x8AvV7mdKrU8/nXepbNr1d1PzakfnQZ9j&#10;0CwTZCmCLFWz9o0L5enPu6bnWqeHHt217WH0mtpIS4iyZzEhpRkXdiUX2cZXD44AgxBcaicyP07H&#10;T42lHHTQYR+tBc5EC72G0EKAQLCSyHDm0RKACjtaBdA2gGr7Zo0gDfwFEEha/4eZwIzJzKhMwwT6&#10;y4Qmy7jPlqlbWqg+x6sgfODl0DKBPktIJFhaGYeB5oEATgtdhoJ5LSxTHE5lkVQWxWThvCyElwUL&#10;smAMHaBNotgX8eKARHFUFIyMFQekUsM9tMU+oodxwlms8W6xaTpr9l5Jos1QUPdPpi1TaKsU0iaV&#10;tksl7WOgdwJ0xu1pfKsUZd+4mgWhlfKAiuStTw9sfHLEtiR3c+UlF3rWC/Z4wnYXYaOfepKneuFm&#10;xVbTip0TS45/++pMF/WRjoChwieGqI4Przk8uvbQaOXBISQbPYIMaWJnMeYLFt2JYG2DmE5CXGey&#10;qwtNNqRp39AMFDwGjQRfCaldhZQufDJKN0hrA5mtWPYgdZJtnXyvwuSuMPAFtK3jmyr4pryyGals&#10;SV90FG/3Ei8PYqeHi4emiPunQtZMSF8Au5ZAhCnzXqRyMoJtP8OmebB6Xp31vHKfZWUn7B6WeFzn&#10;PA+rHXYLG6LFFd4w3wVmOYkzXMhMD87ITVjgThZ60EWebLFcNPYSTb1hKYoXNfdlVtvp5hDiFirI&#10;d/BuQbwDhhcEUqdA4hxEXYKp+w7qFUJ9QqhvKPNDm4FG3FyZq6vo7ApOruDoCtvsRadtzMGJ2rvS&#10;Leh3FMDcQ5lvBAtMgh3JYngSi0yk8QlC0k4+PY7LjFPv9aw95aY446C+tFW46UiL5PRpCHsVQ8v3&#10;UIkJ9onv9vCl2aTkEJRkC4+SqwuLTp9/vDXw/hQb8SszwSQQKjUq3f9FMOU/5ile706DWjauv6Nz&#10;TnBwcL2DEL6ioooN3yAN/J0Xw36wk/qe67tC2wOmEkJHIDc3N0x2lJCQgPUDcNd/TUFafySehUHF&#10;GHuMBoy9e/eiHxEyCnb48SFJVoLfPwW8R0xEiljw6tWrj5/1L9yLd1Q/ZnzF9wo0HuAq9usHyvy9&#10;t+K2HJcvKUjYVnUto0qq/MVrvmRYS0DyH1LwAsoHR475RwmTinuhEkzUrOT2r0fCT/qaHw5eU3w2&#10;DSqf4G8k7sSCwGqCi+bY8x9rPBXIbwG72A0PpE718unrosKK4rvc2xJNjQNptJgzVE0FDn+U/8kN&#10;jSeSMUK6D5GSmtKic9eS5Ke3LboYvOr12RSoKsGCBtVKsYZDRsJJQ6761P5cMyD9L3xqf8YZkKyH&#10;CAWUlQJkvK1NLFftuvw4Nfls8n6LoPyxG962XAgyzFZvBDrLeD2sq2XFN7HiG1vy+pZEBxeU0cV/&#10;JYqGCeqxALNgIhYYCzLEAokMVC2NVAYzMGcRprxXfTbuzuyhiRkDHEq/X8wPWyQMW0RHLGSj58PY&#10;efDDz5KMmQYjp8HQ6fDdDOg7E3rOAsPZ8OUc6LSAoXRYKLZbJKLloKUxtDCRyKDFPLHFbNryJ77D&#10;JNp1AvTBLKQjoO9g6D0GQwpI/1F00HA6Yqg4dhCMHwSTB8KUkYrRfat/6EqmdoeZPbh5g8oczN6m&#10;BsOzmtcVpKwOit6y88/UJx+pL93j7v+ielHILt0SLtxXnXmoyH2oPHVPfeomOXUdck5A+gWIugUu&#10;jwWzp+rJD9WDb5FvCsSvzynaXYQmp0F2GBPmcI0PktZZYqMkUbbn7Zd7bi3MOByRGH820rM8eCsE&#10;+tYEpV7NuBiZ9sAqobZPNEh+ODtE1K91AgU9fEUsQFMBMgGq56inIxBY4KvGIwjJoB4LkAnseElW&#10;81It5ZWYs1WQLScyc40LEHoBfchOgP5WiAXIBMsFfQuu+Sruc0tlW0tFu3Vok6CyzUS2FaMZiMxd&#10;kMkFmbcg8+GloGJ/QctfU6k4UJSchVBiqH4U0QonMgSFMNI4mnbcKX6TBENjYdwuNiSNdMNcrfs4&#10;vX28TjZplMWa7CHt3yuJ7LNE2jKJtkqibZJpu2TSPoV0QklS904hhqnQNl3skFE3IPP54sxCeeb5&#10;xL0p6SmZqXF5aXEPsxIUexMgOQy2+3MOG2DJGsHRtCZl2rtTw6ty+6kO92EH+8LBb+FEf3Z4IHdg&#10;kHrfQLK3F81sR1Oa8PFtxeg2LKo1iW7FR7cWYtsIO9vTJIwlRlNBL5bRk6bXGwmQCQw1TPAVJLWG&#10;9BZsTz8uybrOJ6vO/D4/9BV0USrbqOra8NXt6Msv2KOetOA7ljOGHp4ImT+xtGksaRYkLYSd5hBu&#10;znsurrGfy2+YCRsWgrUptVryzmnZs8y1t+7Zna/Ykk3Wp9BVIWDsATPtYcoWcaqTMMOVm+tC5rpS&#10;I1cyz43O9xAXeYrGKHLR1FO90ke9fjvnHMb5Rws7ovigSM47nHMLIk5BxDmEuIRS9wjiFUN9Y4hf&#10;LPWXEzc5dZUzZ7noJBcd5bBNDvYoEhmIDu6igzdzwjpooUweLfrGQ8BuFp7OItJpZAaNTSM704Wk&#10;dD41TUjzqzzlWX3GSXFxm/rGNv6+u/AkQHgZKrzJYjXIBNniuwyhdDd5sRdKMoSH8dU3Cs6eKHSU&#10;F0xfqeq7uG65L1Oi+kwV4r9dLOuHfgPqVXVcSc/JyUE3HkzRg1tQLUXzALrcNHj+4EZ8j+1D/Xxk&#10;O2q4qNc3aOj1R+IWXLW/fv360aNH9+3bhxYCvATuwpHgVfA9Xh0TEDUgAjIEHo9JhBBfkAnQDPBX&#10;saBhSHgv6G6E7Q9VP244/Z/8BjVYiW+kBXfMKkqkkGMpyABnWlrKVtA3hfdPhp8ItroQurZkb8Cb&#10;16jF/6ZlIxOoKKnjMP/txxoRRElrx4uoqqvvnL6d5pnnZ3I2ya3ibi5wFWhrwJ0cE7nfqih/rKv/&#10;ua9OpeAIjkdzFwzJguPrFEJtHQgY00yQBHGXhl0QX0QsIfA/e/jHbpG+oKj0oc2CoYGCvq158vRM&#10;8u1gmxyXGffS3KvuXVJhaT5BSq6KeZgw8vofe/VPvX2agU8z8O87A/izrObxl4fB4Rfc4WLYfeh1&#10;gv+1wKMWDrdGmiobY0nbHyQskJhgA6dlpf7M6v+xdx5QUZ1b3x+avcaGDZUioti7JnZURGxYwd4N&#10;xoYiRREEpElXOtJ7L4qKCvYeE5NYYo0dMZSBmTnnPM9z9rfPzE2++76Jd613ve9d95rryX9NhgNz&#10;5pzDLNy/Z+//3qrWm7mWm7hmGwVtDEIxVkWhHxWZQKov+q9MsLSxg01DqzmczAq7XXLNpjyYPjYt&#10;etj+h6MXc6MXCWMXCeMXil/ZwMQFMGUBTF0Ak2bAhJkw1hJGzAJzKzCdDcbW0NsaDBZSg0V/w4KO&#10;SzFbAG1soZUddJxPO1oJXaZxPScL/SbCoPEwZBQMGSqajOdNx/EDxxENE0waCVNHwIzhMGti41cD&#10;6ib2UVkawZx+crsvn/rsfHciA14pnlcJD6vp9Xf86eeNp+7Lr9yVP7xV//Yqd+GW4tzd+tP3a8ru&#10;1ZR+Lz9+Q3n8slBWCsWVJOoet72Km1lHB76Bnj+A/iXodFGpdRVkF0FWzmQnlB2P873yoVkyk2XX&#10;dc1+Zpl140BCccGRsFcBHuAT9sansDjl/OHEe3Zx9QYRaibA2vxQohNGm4VIZKCDFURoKfidCTDY&#10;X8u0cEwDRvqYLcBUgYYJ9vJaCAR/ZILlH88TIBOsUDPBOtJ8A9d6k+qLrxVdvm7suguBgEp+Zhcq&#10;O0BkXkTmg0AgyJBOvIkWjin2ZTJfUeoypFEStIsTW+JYsaNEC5kggnSKpsbxdHAsnZxIRqSpDHMV&#10;7fIVuvlKrVxOL5tvmkt6/al+A4Ivkkin34CgewrpnlZrkqoySIdumWCQ0zCq8KdlxaXupQmRt7eF&#10;X3ANLonyzz0fkvkuIoEcCRAOucldloHzAnLM4sPVMe++H1JTMVSZN0bIn8yf6gcl/aFgAMkyFzL6&#10;0Ux0CzcXEmTKmC/EqPYssi2JbMNHtuWj25P4DjSxI00xFjOMWDoK3cVoJvgbE3BJRpDQAVJbscz+&#10;qsQtct/shjX3+XHvRUOFvLuyrhtf3YO+NBR/GsAuj6YnptF8K5YyiyRa0bg5EL8UYtdA6Fre07bG&#10;ccHrTdO4rYtg6zrYsr7eZf3TpC03bn5z8uXXOWxzkrgqCGzcwdIRLHaL0515633K+fvYnH103n42&#10;343ZHBAXu4tLPURbD3G5R8OWQw27A5WeR7mwGD4qjo+I5YNieH9kghBBYoKj9GAUPRRLfeOJ/zEa&#10;4EMO+ND9Pmyfj+jqIzr7Amovyh1bFYErAgHOPAhhB4+K3rHgdwz8s2gEKptGZ5OYHBKfQ47l0IQc&#10;kuhffcq75uz+ukt7G285cT+5c898+dfB/DtkgjyQ54DEBBnkRTa8SCUPo+tvV1wovrzP7eKcNbWD&#10;bGo3eWKsivHcr6z63/fv4h/O7L9N8rp69WpWVhbagKOiojBgx2lfuM6OITxu/y2u/8OR/nyHhic0&#10;38N4H4N9TZ9RPKCGA/Cw0n1TP/75IdR71aeA8Z60IRBoXqv58h884mHxAtFPgEkCBI5/8JP/km/h&#10;YrY6oJYAAFfTpU+Pet4AU4F6UR0bsT7/+XbG2Zhdlf4bHhzd/fjR9yqulgHfoJLXKRrqlAr83fwj&#10;JpC8AkxiAnyDhg/vrhXdjne+4G93Iz9E+ctNYA2UERU2LEXQYHiYf3SkP70/aruuFPXj4f8GBrgS&#10;JwDHiTi7WoFD0ATMEBBewhJs84Po8M/d5JgTbxChASgHv+IVQ33Do4oPuf7lTpOvH9n65HxhXdUH&#10;dFhgSkTNBB/+uWfz+eif78DnO/BvcwdoTa06M4hFMzEvIeqtPPNp5d4bBxbXtl9c13aZvJVtY7MV&#10;Kj0cX4wBKRYR2amF4SRWnmji041Me7O6Dz4uYWO4ijtXM62VotYKtVahBZg0W9zYYS7X1JLKJv+q&#10;P/6m3Zjco6O/eTBuacPEaTDNAixtGqbaVY2xUQ6ZDlNnSppiAVOmwJSJMOVLmDIWpowWO82t7mZT&#10;33sRZ7iQ9JlL+lhRQyswmQ3mE0XzCWzwl3TIOGHYaG7kCOWo4YrRQxuH9YdRZjDWDCaZwQxTsDaF&#10;+X1hQV/YbFq70KRxcnfVV+3q5uu/3j3jaXjw04wrz6+wmm+rb7x+mES/94FbHsqbYVX3jr95+eN5&#10;/tVd+f1fnp9+fTOu6mpY1U/Hnr7I//5tya3atJ8h4BdY/RTGPFKZPeVNn4DhA+h4A3SugNYFUXaW&#10;ycpEWakoK8acAcjOKztXqkwqGiedfL8u96Fv/MW84PxrXon3o8o9w67ZBzyZdkje01/UxfKhWCZL&#10;5nV9MRinUkh+kEixuRuRuQqSHOTNdit191CZA8h2Alb9y7YotDbV62wFmT1KlNkTmT0v28bLdvIy&#10;9AY74E+qY3w0JWAtkAuu/quFBgWUpkAIUxFoXPBSzxvAQcT4vlLsT6RCpiAsClLLj8pQ6HgIpFKZ&#10;UIg6MXBEkEVwskhe6imEfuNjguQlTiZaqHzWNY91yWWYJmmbLbbEfqIZTDedaedD0wJoWQDtCqFL&#10;IRgUgnEBmOaBWRo1S2O9U1mHNBE7Dulk8Xp5qhYFytYJIIsEJKRuEXyfrAazc/fG38xc+p3Xtidz&#10;1jyd5fR6ddj76LCH952LhO1+4LcLcoeJZcNqz414dG3c7Ttf3bk97ZcrM/nTs6FoDHd+iFBhzE53&#10;F0s6QV5XMcOAJRmxhB5cTg8+qzuX2Z3P6C7g+IHkbiQR1ZmkSqIpnVlSJ5rQicV3EjGpEKsP0d0g&#10;ZbgqdbM8MLtu0+OaafKq4Q1vhtDGjuKvpuzxJOGSDZ+9DGJtIcoWYmwheSrEWZKIpXzIFuq3mx3Y&#10;TR3s+a/X/my7gbNdD8tWNG5YfMt3RV7ZjpSf9ye9dvcW0UZg5wEL3MDKGSz3wOxdZMFObvFOMhe1&#10;m85zYgv3sUUSFsAST8CEwRof2HRYPcUsiO4OF1wi6IE48VA4cz+qViRzj6Hu8cwjgUpKFnyTkA9E&#10;73DxgD9z8hJ3e4GjNzgFiU4hzDmMuUXQQ/E0MJGGp5LoNBJ3EdLOiyln6bFTJPYEiSplkaUQeRyi&#10;iuXpGfLMMHmue0PpnoYKB+XNPaofXbhHWeJTTA/kCG8Lya/F4odi+CWX3U0XrmT+lBx+a5XnpR57&#10;C2WZ385uhMsC1H0gWF79yWy4Fq9Zc8cZwvPnz8cJwziWoGfPnjiZACcWYNPQlStXouEAr+ffsG/P&#10;x+6y5orwEWkD8wRYO/T06dN/yzzBn1+BVG2D4TzG8ugSfvngTl5IRdDqh8c2vvv2LDS8Q1NyQwOv&#10;abgvrYtjA9yPbQoVxr+IqCog5NVPj3IDz/gvLQ+zuVxewte/x9cyJb5WCtU5nHPwTw/ZP3aW/8f7&#10;f4dX5EhkQRy/cSnV4YL3ikf+2+BiAdqP5dDYiFeL/31k+z8+oc+H+3wHPt+Bf/UdEOtrpdUPqJZD&#10;fBXE1tSlvy7fc8dxbn3b+fVtbBpbLlI0W8rrYC0QLjovZxIT4BMNEyABIAcgEGiYABevNVigYQIN&#10;FqwEHKXbDCuI5go6WD40Wd7uqx+sxp1wH+9wd7xd3SQLmD4VZs1TTl9aPX6+argaEaZOhWmTYdoE&#10;mDpOooGpI2HKCNHIstHUmhswDwbOhf6W0G869LcA8+kwdCygY2DkKDZ6BB07VBg3mPtqoGqCufJL&#10;nFBmCpP7wsy+YG0CNiawxBiWGsNGQ/miPqqZPVXW3Wo29XscsOhWVuSVk9evnHp+9cJ3GfcrPGtO&#10;2jeWbK4q3vv0bMTDayUX3/94/93ttw+PV52PeFPm9eKs34OrR+7cir73KuKF8kAVLH0No37hzV4I&#10;ZsgE96HTddC7IupWMu1yKjtBZKVMVgRahaBdqewmMYFq3Mn6xfkvHBPuHAk7kxNQeDLi/P7Qbzf6&#10;/TLZq9HAB5oEgiyKyRIEXSzRQWFgfki9WI81PEgGKHeFnhunhXDgxGS7mdYOvsU2ZcetDd22Q5Pt&#10;VPcbQXsrL9vByRwQCHjJIexItVB7qZYz1XIlUiMjFBIA0gAmA5ASJMcA0ULHAOYkJP0GBPjuvwNB&#10;qCDRwB+BAJlAAgJBshzHEYkJNECQRrRzaedc1jGHfpHN2mSxFtKwAWQCqpMnNs0XW+RD23zolA/d&#10;86F3HhjniCbp1CSN9UwVv9AwQQavl8u1yFW2SYR2kXy3MIVRDN83lzOteDX4xrnJdxLmP16z6qGt&#10;w+OvfZ/G+Ny5syer5htvhd/2htyBcHqw8sLQl7eG3/txxL3vR766PlJ5dgSUjuLPD0ImoOVdxeNo&#10;EtaHrJ4szZCl9ORzNVjQQ0AsSEMswOZCyARdaNofmaAji+kKUd0hcSSXZN94OK9h4/O6aaoPo1Tv&#10;hpMGM7FqLPw0m5YvVaYub4y2FeLsIMkOUhZC3FIxbC0ctqe+Oxs8v6lyW/fcadnDzfa1a79RLdn0&#10;cOma/D0bwzJcfO4e8nkT4MVWY1GQOyzYJzHBTEfRykGYv0O1UAMEjmSeE7FxpQvd6GJ3utiDLXGn&#10;yw/B2gDYHAj2QXRbKNkVyZxjYH843RdO90dQt2h2IJZ5HBMPJjKvJNE7RfBNob4J7BCywmHB+RBx&#10;9IG9PuAaKrocYW6R9GAc80ugwSn0KBYLZZC4y5COTFBBk07TOGSC42IUAsEJiD7RmJ7VmHmkMc9D&#10;UeqgOLddeW0bd8eB/ykaBxqTX+KEqlRamwn1OVCVCY+T2Xepr8sinroFPLRwu9g3++GGOrjDgaJW&#10;auHyaWxYh4MnimvulZWVkyZNQptxu3btmjdvjk+aNGnSunVrfIIjzHCm8e3btzHC+jSuCqNcteHg&#10;02UCLIr/GxMIRKh6jk1DL4Rt/i5iLTp4xeqnmEMQOFFyDktxrVRD9NHfi7qyqFZKA6hUj7/9Mdnr&#10;lN+yC3Frbl4qZ4oaiQk4yauML//LMAF+mBEENR8AvC5NlujV5agb4duu7l/zKjOMvPxeyeoaRQ7R&#10;4SNI8FeBo49+LP5zv4FOnc/bf+gdUNRJGUKoVkCSHOK46rSagp0PNkxXtJypaDFL2Xw2p4fhPHYV&#10;XchkC0U1GVApSYD+VU0RCwIBzsbCCndN6frfpwoQC+ywLRBtsohvOVeULAVTOe2Jz4Z9dX3FBPfz&#10;X214MdUSZkwCays6Y0HdRGth9BSYPhEsvoJp48VpY9i0EaLFEDZtsGgxkI2YII6ZAuOnwfipMGoC&#10;DB8Lw8fAyHEwbjB8OQgmDIRJ/WFaP3G6CZ1uTGYaE0tjZmXErI2YjZG42FC0M4JVhrDaENZ2Uyzt&#10;SRf2IRv7V/lPuVm0vfBGeuKPt+Ou3Mn4tjL4eckORe5qmrWiLmPL20LP12fifnh8tfrFVfrwJKmM&#10;rs91r85xfVPi8azs0C93XWvfb1Ewq1pxyHuh/1s68CmY3Af9q2KzS6xphaB7iuiUCtrFVKdA1C0A&#10;vQqlQQVvXEGGneKmFtYtTX+xNebHfeE3vMO/3Rr0wNbn3YSDyt6e0DIAtMNBO4bohlMtXItH4WI9&#10;hudYvYNwgMLwPBAreXiZGy9z4ls6cgaO3OA9qvG7VR0cVO0clC0dFE0xkeCowiam2ggBGhTATIAG&#10;BTD2x3wASpMt0OzEuiCkAT+ig/pY7B/EtELwlKgWnhiWCaGHIFqtGEELFU+0E4h2kqCdQnTSiE6G&#10;oJNL2qNySJtsoVWW0CKLNM0UmuBo4jzWHJXLWuewdtm0cw7rls0MssQ+aaR3CtVPZq2TRb1kppUm&#10;6KVzLbOU7RMVhlH1JhH1ZnG8aT6YVChMr/9sfuvSsAc+C7/fv+aO547baTvOfbvu2Mu1B6rcdrxL&#10;MoYyU1LRv+aG+au7Zi9/MHp/s4eysot4ajhXiUxgSMv1xbJOYnEXsaAXyzEimb35fElCXi8h24DP&#10;NBDSewpS21F9mobqQlPQXtCZJnTGPAGN7cRi9CHSQDw2hj+2XeVTolz/tnEarR0D1WMVv1oIz+bB&#10;VVsxb60ybsPbmLVPUtbcz1stT9qmitwK/t+A5zbmvbU6YNP3oXbnwhde97O/57rr3jrHkwt3BW/c&#10;4xzl6XAz2OFdqCe39qBg5y4iE8xCJthDLR04652q+bvpXEc6dy+Z5yws2CcsdOMXHeCWHFAtdeOW&#10;eJLlPuJaf3F9IF0fQjcdha3RsCtY2BNGHCOIczTdH8/ck0TPNPBJB7803i+NBCSht0DwDlHtD+Bc&#10;0I0cDO7R9GAM9YpnmEUISmPh2Swyh8bm02PXIPOSmFbJks+QeEwVlNFoBIIyiCnnMvO47Egu34Mr&#10;2cWXf81f2MJf/5q/5U4fePBPvLnXgVxtJJPHijWICOH8vSjuTkhjZnCju/eTNdlvD1fDU1yQ5aXF&#10;iE9j03QZwgQA2n3btm2L7UixCxAOGUYUwPkBOCZM87xDhw44ruDTuCT1WX7yTIDFPlhKhGyJRTn1&#10;719dzr8as/tCoN2t/KOKx7eAYOshqZsQ5hEkJpD+/5ENkUJq/SMKXE3t7bPXwp3K/FbdKXT++Ycb&#10;IGCGAAt9sF5ICpNUvNSL51PfNBSIqa/fvS+ICFiuJn9QeiPWtXC7zSX/nR9un0CnAWISx0sZsj/d&#10;PvX78Pn8P3YHPnyuF/vYrfnL71fVq2uHajhI4SEKnh1TRW95NWcy1xQ1VdCzEHRnUm0rKpstyubg&#10;fDC1eRWBAOuIEAIQBRAItlJtLG/H5xoy+B0LMGGAFuVFFOeJ6aJReRbajBELftWf9GTUlIjkKXtu&#10;TZ8vWE2CORYw20oxbSb5cgJYjhEtR4kzhouWQ5jlQGbZn840Jaipg2DGULAcCdNHwmTkAHO1BiIH&#10;gIUpzDSBWUZgbQhze8MCA3FBT4ZR/xJDuqwPXWnIVvVh6w3FjX0kre7M23WD1SbU48uXBatO3g8I&#10;fl/iVH1z55OLgS+Ou9bnboLMVZC6ChI38ulOqkL/ZxdzVN8eh1uFUBZBEp0VcTsUKQ6KzL01l1YJ&#10;zxaI3DgV9KthZlXi4Gdgdg+6X6FtLpBWZ/kWZVyzUr5ZkdC8gLbIZy3PKo0rBBNsSVQOQ0+wcXmN&#10;Funv5ya9WBz52C70lbVfzRgvztAb2gVCsyNik1iC0kZh3C05eAUJDlC4cJ8iyuJxIDAv81HJPJTt&#10;3VX9D3BTPQQbl4Yezg36zvIOzvLWropm+1U47ljLk2p5EG2Up+QGkAJ/tU9Y+zCvfYjXQuGXKAkF&#10;iM5hqovSBP6h/zX2x6j/j3viBC3UMaKHSiR6KbRJKmmSTppg7J8tNMkVWmmUI7TQCM0EKAkISPNs&#10;0jJTaJ0utM0gHTNol3TWNVXoiu2GEmmzRKYlCQ/It0xVfZGsMIiV94puNEyk/YpgUCUbcuXDoKtP&#10;+v9YPulq3pTzeTPPnrfMfzTt6NuZ7lVrHas8+kAS+of7N5YNqLvUt/Z6j4YrbYTzTcUzQ7nK/kJl&#10;b3qmCzvdCcq6iMd7smIjWmRCio2FImNSaETyDYWcPkJWbyG9t5DWnaaj0HbQFS3HNKELietCYzvT&#10;6J4Q0UeM/5LEOPAeJ4WVH1RTQD4OPoyveWaruLNKPLFZTLSXR21/krjtauHWU2ftn0V7vA9yJR57&#10;YN8O5mn/4siGilTb9PyFyUWrilJ3nPA5kG7vHvyN28Ejnh5X/d3fBng2rj+oXHGAX7ifWbmIM/ZS&#10;y92c9S7lXEdmvZfOdSbzXHmb/arFbopl7o22Horl+MSLX+HL1hzG7qR0ZRBZeQTWRsGGIH5bKL/j&#10;KNkdQ10SmHsqeGWAXxYEZgmBmSQoTQhM4nyjGj2PyD2OqDyjiE8yDUglgek0JJuG59PIYhZ7nMWf&#10;YIk3IeeqmHGRpZ4jiYgFmC04JcaehrgKIauY5ByjBT6seC8r20bO2Avn7YWLu9j3u4V7Tsrn7spq&#10;H67en/vgo3jpWf/QCx4fhKv+cMK7Ni5VXvwCPkgl2Z8OE2iq8jFJsGHDBkNDQwcHByy9P3DgAMIB&#10;dgDFuQXY7WfkyJHa2tqbN2/+hP7NwEAPzxYfP9HaITx5tBxLTIDXITQ2PLh0J9375CG7czH7Xt84&#10;Dqoa3I9JAvQf4IAuqTj+Yxv6BSRzr5L/8PTd6cwKb/vTwZsfX4589/JnDIolJpAkuQGw8P+TyQJ9&#10;7GLV+/EjjYYV/L3//U+RV9/+VBRdfGB9mce6R8WR4pu7wOpwoNufAoHmw/P3L//8/C9zB/pu+Mtc&#10;yucL+R/eAVWdhgkoHGPKw3ADrYlraoZPFnRQU4m2BdX6/0wgSg1tNMaCjb/1xdxGtVHYBgelIQNk&#10;BcQCDRnMF7XnM915TEvDBDNBNlPVdMYH/enFe6cHZs1c8dp6CsyfDPOmqyynsmnjYc4Q0Xowsx4o&#10;Wvdn1qZ0jjGd3YdY96JWvWCuEcztB9ZmMN0EJhuJk0xgYl+Y1Rdmm2AHIZhrCIv6wJLesNQAbA1g&#10;lZGAWmMorDUi643IJmOK2mxE13chK7uDfX8abvXzDac0eaIjlNvyVxa8y9telbQOSz4g0hbCbcVA&#10;O1Xwei5y+7Pog8rMUMg7CscOKgO3Kg6vI0fXQ9xGZeUseDIROHMV9KkWTd7C4Gei+T3W6wrreIl2&#10;OCu0O8m3LeXbFJG2BbRdvtj+DGd2hvQ7CybnwPg0mJ4A8yJueEHD6OQP0+NqJ4Q3Dj1MjA+L+uFi&#10;6zjSPIU0Tae6uOaOSqQ6uAqv4QNEhHyQpePYL0EWxsn8le19lGZ+3BR/fv5BRc+DjfoeDR08Glp6&#10;Kpp6c9q+RMuPoQlA11+tIKIbQnRDMQMhSMK5Yyh0MqNwp/Qtqoc6wrQjqKQoKr2pJgGAOQD8EhXz&#10;dzsxK5CMiQHWHJWGIs2ySLMcQVLe7+Jb5Ast1WqVL0gqEFvlUSlzkMY1T+VwNlnrNNpeGklG2ieS&#10;lsfwYpnkqMChDvF863hVhxSx2THaIp50SKFmxeLkcmJ1rm5a+bvx194PKH/ct/ihUcFLo/R6o9BG&#10;M+/GCR5Km4GC61Dec5QydLQqcQiHmYBSJICWcHIIX2kmVPYiFZ3ZuY7iGX3xTC9WbkRO96MnUKa0&#10;xIQUGgv5RkKOoZCFMmAZPWl6D5ranSZ1IwldSZw+iekiRPWGCJxnMIEcdaQup+niOuErkI+C6vE1&#10;361pqNggZG0l0Q510c6PMl0uljsVX3O8G+r53NtN4eIETruI17ZnMZvLC9YkltvtvzMv/ObWzGLP&#10;3OBD2R5uOdH7Mi/sS3vm4lW3yVO+xkO1BFuQ7mMznYmlIzfbUTXXmc12ptauwjzMELhzy5AbvBVr&#10;vBvXeSk2+HGbguimYLouiKwMJrZHYHkkrAzht4Ty9hFkZyx1TGIH0sArC/zyICifhBfQI7kkPFMV&#10;nCQPiK/zS2wITFWF5pIjeSSikEaWkJgTNP4UO3aGJVWIybch74aYfY1mXiISFpxjCWdB0kWSeYpm&#10;p0FuOBQdglI3sWyfcNKNP+WBZhy4e5A9OSRU+VN5AKn3Vr05IH+6Q3y4g93bDz/vV1w+xt1+LM2L&#10;/fRaHOK0gCVLlowdOzYnJwdP38fHR0dHByeIaf7kurq6orcAO5VWV1f/D/8I/8t+XBPW4eMnywQi&#10;TieWonQM1xkR395/dCLmuO+60sNbHpxOgJpnyAGYSOCohA6ahf4/v9dYXwRYS/Or/MG1J+mh5W7r&#10;z0U5vnlY3NhQ9RsT/K2nqZJIGYO/xoZFQVjn9rurQLooUS5/fON2dsgp382XgrY/P5mgenMPvdX4&#10;CfnT7a9xHz5fxR/vQMddf9z3ec9/xh3gajFlClLzgQha7SoUeHCrlij0pxPZTCKbRWSziWwulUm1&#10;Q1QLJQHBb2OtkACQAzRTtLAHzh/n6CIWzKa6KCsmswLZbLWsBJmVSm/W3Wmz0tystl6fP1OxaCK1&#10;mcLNmSBajgabAbAQ1U9caCIuNGQ2vZhND7qgG52jTxcYwCJjmIcpARPRwphMMRWmDqCzB8Ds/jDP&#10;DBb0g6V9wdYElhvDCiNxnQnRaK0pXdePabTeTNzSS1jXC7YNEuIW/fjALxLy18GZWdxpi8bkNQ2R&#10;y0nocgheC75rqfty1YHlvNcauddWMdQVog7SECelvz0N2QhxmyBpE4/zaV8Oo6R3DXR5yXo/Ewc+&#10;oYMeCEbXxB6XWfcK2vW00OW40LmIdilk+oXQ7RRnXk77q5mgzznoUwEmZ6lZOWdeqBqRxQ9NFMxj&#10;Sd9o0iNR6JjBt8rjm+YTPVQe0csmulhygwU5yAcYhueLshwmS6GyaBwSwDcP5boFKc2DFaP9SXtf&#10;vq0v18JHpYcTDgJwZgCVpokFqyP9MAz2Cc5Q04siejGCpFiVDiqG143mdXE/fjecNUFFM51YphNH&#10;dTA8RxxJVr8vvrUmb/F7jVCqoI1K57UzxNaZYusM1iqLSsE+hv8FauHJF5BmqELSqoi0KabtiskX&#10;JbRDEbQrENuomaBZMtc0RWieJrZOg7YpfAvMDSAQxIiyaCaLIrpRfJsovnM6jnkAWYLYPEMYWKxa&#10;UNaw8XjN8sIPViXQN1PVNVnRDucZxMMXodDRnxr4iebWqgXzlIvmqVbP4bZbCB6jxLB+kNgTMgaq&#10;zvflz/egFzqxCx3EC/rixV7sojG9aE7LzdmpAazMjJT0I0V9hXwTIceYz+7NMlA4qKAnSepBEnB0&#10;AQ4w6CpEGUOEmRg5mQY7UYezdE4dNxJqh8Lb0eTyar5svSp1a0Ps3uqEg49zD14/41Z+2emnIPdn&#10;XvvrXJx5pz1KL4dnkd9UZm3ILF7lfHdB2P0dRdd9L2Z43Q7c80PEttsndl244+D7q/2h+o1eKjsP&#10;Ms+NWUnZAjLbhZ/rQme5UmvsSIpTCrz5VX78hsOqr4NV34QoncJ45wjmeIRuDxM2hvKrjjJkghVh&#10;dF042RRFv4mne5LYvnTmnc3889jhUskQEH2cRReqInLqj2TVhOfWRRY0xJTyx44LCSdJYjlJOseS&#10;LrDki2LKZTHlOyj8luXfoNlXScZ5koxFRGgvqISkS0L6GZpZADnJkB8DxdFiSRQpieVKYqA8Ci5E&#10;se+ixBcxUBMBdUFQ7UNf2rMfNikf7WQfdjU8jRAe/4jt4kWqLlr8NP7KYsiMVRbY/d/Ozg6HCeO0&#10;ALTjurm5IRO4uLhguISX4e/vj94CCwuLT8ijqzlzfPxkmQCdw+qgVmICBvK3b67mnwrZUeKz8k5u&#10;APfiO1zf1zABYgNGvx/7tCExIBVw9S/eXSz48ci+iv3rb2C/3aprVLIlS3kCTDRIiQSR4ZL5x10J&#10;Hzv8v+9+/NVL9++3TUIr5YcXt4svRuw86bToZtieDz9UILzjj/3p9u97YZ/P7H93B9q1+d+9/vOr&#10;P9k7wMtrRPyzJzHBYdWTzXUR2xst0ECg4QAbIluEYwaITPIYCzooBALsP4pJgs3qUbfIAZqZujsE&#10;aYSWBgs0FUSYLUDLsZXQbBbRkZhAlPACZxrPITJrQWb9q771Gds5LgXz57xZPEm1eIJqwThmPQJs&#10;zWCZqWQGXtpHWvFf2l1c1hWW6osL9PlFBgyj/oX9YY45lhWRGcOEmSOZ1TDRepg4b6hoM4QtHsyW&#10;DaTLB9KV5nQtcoCZuEat1QNglbmkFeawsx+/2Qh2DuHilt36OSRILLWDUxa1BVMhcS1EroWQzRC0&#10;C3wdxP2beac1ZN9q2L8RfHZAwF7Od5cyYDvEbIeMbyDna/6HMaTavAG6/gLt7rNuD0n/n8mgB3zf&#10;G2B8RTSsZL3LqUEZNShlBsXQuwj6nOSHltNBZ6FfJZhcktTvsjDoknL4eTA5DX0Lab8s0jeb752v&#10;0j+hantW2eI4aYIqIU0K1XCQK+giHKByhSZZRCtNlOHMA1xPj+SbhCvahso7BYJOEGgfFmWHqVRi&#10;FEpkR5ksQpRhsP/3NBDP4/q7XgKvl6LSRSWpv4wjTXDMQARriopnuqgEppvEdFMouoIlIZQgH/yO&#10;CBrHQJagg8qGdlliW2wulEvb5NM2hUJrVBHfqojpFYtNSliLUtbqOGt3gnUsY51Psq6l0LEI2ufQ&#10;VmkcMoFeKmuaBi3SoTWeSRLRikXWEWUROAqN6h4lbY/ynbNAOxWxgLTOVIwsrFtbVLMnu3ZDqnxO&#10;Agw7SnqF0i8ioP1R+CIE2h0m7Q7TjnuEwXv4ITtUozYpp9hxi2YJ9uOoxzAxcAB33ljNBB3FS1+I&#10;l7uIVwzoNWN6fYh4djA7M4idMicnBpASM6Gwn5BvyucYsUxDmtGHpvUiSQYkoQcf2x2HmvGRphAx&#10;gEVasAAXtvUMmVGnGAzvB8Avw+DySji5js/aWpvs+ibd6/+xdx5gUV7b3h97SYzHbuw1xth7SzEa&#10;TWJiV0SaiAqCBUUFAVGxoWBFUelKL9I7UqQXe2+IIkiTPuVte+911zDneHPvSe655z73fufT+D7r&#10;GYeZYZy94XlZv3f9/2sVhR++G2tbEG9Rds6u2sm2wd5asde6/qBV0cnt2eeNYzwMXFM2RBTY5ec4&#10;PfXdW3LIrPTIhoc+23Ku2jrWbj/WYOqgMjgs4RyChfth4V6yaI+01Jr8uEf6ZZ+09LCk6yitOyVt&#10;Pkd2uEhWF/kTHtJx9AG4E7sLKBbijc+Lay8yw/NgdIEZu7PNXnSnj2QbIB4MEY+Fik6J4HEVPJOZ&#10;d6LgGd3kGl3nFlfvldTke1XwTxX800X/TOKXQ/zzmX8hCygE//sQfZtF3CRhyARYKsgkvsgEmeCX&#10;LfikSb7xEBwFYREQEc0iE8SIq1ykz1uXS1WXvKujLzUW+ggvPFj5OSg7BSVWcN9UWbyVU22pe3ta&#10;LL0HDRxt+udbOv7LTrMIBJg1FxQUoIu4devW06ZNwxakVlZW6CtG7RAKsfGT4Zf41IoVKz56jP/f&#10;/ZwkFXZbxaxfne5jr3+hoelBRobH/oRjOvk+++ofZ4CkQMUP1gmwLqVSewZ+/xDwLdB9UPW4KNL1&#10;5uEt2fYbH0S7NcmfNrcdReURViKwPECUlCAQfABMgMIhzPHf7YUGCdSPIPhIqtrXeY/CjuTs1c4/&#10;sP75Vb96ZdnvAsFv3+HdW32882HsQLduH8Y6Pq7in94BVX09/nFGjzGWwuWP9N8eNWma+hOVaUnq&#10;WN1MA/qiTN2LVGi1jm+lHkggqoHATMRGmGoI+HsmeKcgQiz4SejwE2mFc4x/IS3RrryIa4tjjZcQ&#10;2WIqW1Qwd9FBr+XLirVny1d9rVoxnS2ZCLpfgt4XoDcU9AaBXn9A7b9eb9DtBSv68dpD2OpRsGo8&#10;LJ0IC6fSX2bRX7+DBdPpL9PI4qlk2VSiNYVoT5L0JkkGEyXDURRjzRimjzEWdMeBznh17BrHm42A&#10;7ROUHroFT846knhtMX5eeeA8cDOE02vBaRMcswL73cJOM7m5gWq7PuzUBev1xMak2npD5YENShdT&#10;8DEBf0OuaAbX9FUt9HwCn94iPe6LXz4Vxj3jvyqEEfkwPJMNTaWDE9ngOBgSC0NjYFgiP+mqNC4V&#10;RmXACASCfGlsgWpKYePM6zAgGwYjFsSII6JUQxNVfdIVf8lWdkyS2mHEN5NBtNjmHRkEch3UeTqT&#10;YaZ8GRuXijIXuexMvew0zjtrjlNMdgZzasQFvNqOt0Sd76NBARN/L7HtJbGtT3MEqloHcW38+DaY&#10;jOPjHqTdxWYmQBp4BwQ4hFkDBMgifw8EoUIrdUDXK6wLiqNQIhUpdUatVLTwGUYsaxPH2sWzDgms&#10;UxJ0TWY9r7I+KaxfPPSKgW7oMQ4QsUiATNAmADoEQMfLfKtLkgyZ4AJyDJU5k9bOUpezQq9QqVOA&#10;0MFP1S2wYVZ4jWl4nZV/k5EnN+80972DctQRvs8J6O0Mn5+QujkpPzvOdToL/U7Rfg5Cf2vlF6aK&#10;6VrKZfO5Td/wNhom6EOyutOcriy/Ny0cSAqHSzcnsfSJLHUCTRlHEsZIMaOlqK+E8JF82B8xwVdw&#10;YQw7P48cs6VmqdLcBvkoqPgSisdBgQGkrqMRW94G7ikJPoJ1gkdhlvdCTJvcbRucbZuO2jYc2FN9&#10;0Ob54e25DhuSHPRS/Hdfj3N6Hn+67Lx1uaVhqaXh3bO7Uq44ONXscGzY7Khae4RoHWSL7WHRfrYE&#10;Lcc20nxbccF+suwI0TtOTc7RbReYlRvbc0l082GuPuCMrYRceavz3Kbz/AZXyeiC2lWw3h02eVEL&#10;X8k6UDgQxDuEck4o+0kDn3TwSxEuJzR6JdR5X633SW8KSueDr4nBmUJwjhSUTwMKWeANFnAbApAJ&#10;7tJIZIICKRixAHEhm/ljg9JM3jtN9LkKQYkQehXCs1lEoRh+RxXudcfC885e9wcuXi+jvWoKXVWP&#10;z0rPTkiPD8HDbapXW+TSppr6U9Kb21CjoFU4FvafPl/9i77hXZqPA8uw/yiWBwYNGoQGY4QAZALs&#10;4ok9/REX8BH0G2uaFP2LPuk/999q0jq8fV/rBAJO3FJXApAJGCciAfBF1/P8HFOddPM8d1ffSQSu&#10;HsVFmNUjDih4vOL/+wePyiAQFKX3HvmdyLdbV3hoy7Nk3yauBJmAAicynI0mKZnURNVTjNV19ff8&#10;QLc8/sR/J6kXsVLAePmz+lzvotPGuXt0rnkcyi5MwFf+7vGeb8PHj/+HOxAV9YdPfXzig94B9YUT&#10;PFFSqAa2D+Yu5fovENuiRghnEf9uYJqPgZUAjXAImUBTIcC2l7uklsgH6C1A1zEOLVjH1LECRUeS&#10;DOsNqD7C2sNCgnCgDi2QrWjsvjxr4TIHD63F5Zit43V8o8lyNQ0MBf0hYDAIDAbCmgHMsB/F0Bks&#10;Xz1E1B0B+mNAfzrozwGdBaC7BLTmgO4c0P8e1nxDjKZzptN5i2+J7Vw4OgNsJgqbJgqmM8BkJqyf&#10;CCajwXwMrB0BVnNU7lsTcj321aQYQM5KSNGBqLWcu6H8nF6jo27jIQOV/XrBbpNotYXbsZlYGoi7&#10;NzTuMqmwMqt23KH0s+fjDzYl7pFXzmyonlZZO6lYPvoRP+I6HZIN/TKgbwHBAsAX2GIomR+SIAyN&#10;pcPj4Ms4+CpO+jpempUszUin0zNhUh5MKIBx19Wm2Qnom02jo1LpiKt0cDLrn0T74vX0FNotReqS&#10;LH6WzH+SyrdL49tkCG0y0b4LslCQqW9pqxDWJgha+4OaD7ylbm5C+7O82oqMQw7OgswF2pyFDm50&#10;gCvp70b6etA+nrSnF+l+iXRXjwuW9/JR9Pbhel8Wel8mPVGw7yZ1dRU7e0od/MQO4ULHOOGTePHT&#10;SNIpCD7zhc4B0DIIWgaD7ArOZ2bqKc0JIEsCWSRrH07aX8FhZHyHMOETxIJY1gMT/6ukJ0YS6Z1I&#10;+iTQfvF0QCwZGMMGJZFhCax/FHQLhY4+0MqDtTrHtzmtaOfN9QzhusZyn8ZyXXz4IfuFb3UEvTmS&#10;+XrebDO3xUZpfkKxxUO+LqhpeVTTnHj59EjllGBukqc04SwbdRyGOdF+J6WeZ4Sux/kejmLXg1LX&#10;PaT7TrH/Vm6kmWLaxqbZ89ny+Wz9fGn/XNH7GyFhqpg7Xrg5Srg9XsqfLRVqqW4Y1eavKcta/ir9&#10;h5L0mWXXRkpho8iVsSRkEg2YIl2eJnhMUblMUZzBUWXz+QsW3FFfudWNqg0Vz1aqbiwQs+ZCpIkY&#10;aVQSs+Z+0oaHqbteJh0sD3WquXQSXPah9kxwtlW62FWe3PX08KYHh82eHt9eEGT/0PtohYODysxW&#10;0N1Ubm6c67ktInvf6fqtJ+WmJwRDR7r6EKzEIQR2RMdG1Duq1HMUtY/BMgdYdkRa48jtPqe66MGF&#10;J3Pp8UI4ugQCia0v2eYjbvPjbQNUh25x29PFHSF0N/YlPQeHPZnjFfFkPO98h3nepX4PpYgnfMJz&#10;PqlIiC0Sw59LQXdp0C0SfF0KzhdC8sUr+SQin8YUsNhCSCiA+HyIyYXIbBaWSYIzSOA14oce4wwS&#10;mgPh+RBRCBHXWXiBGFrAB2e80kvNX5B39dvSWz8oKvQq6/bdKL2S8Oim99MMa8WDhfBsufTIS3hd&#10;r3ZsEl5QX15/Lw68roqJP35UbEB09OjRyZMnY/chJAAcS+Dr64uP4/Rge3v7JUuWuLu7vxcr0nxI&#10;TPTwDt6+p0yAf7/UoiC0q4vYTRR/QJKisaowP+2ml+GdiyalYafEF7cJSI3Nr/kvLMZyRAKi5J4k&#10;3PXeknFc51n4qaanD4Wa94ZZ//d+5TAbkJjEqarLnqRGhNmvT7FbKkRYN765jwoi3KRqBanlQIF1&#10;F4Kbgxv/8fgwd+DzwR/muj6u6h/tgIB/EtAy9VcmmL1Y2XeB0Aaz+N8FAnwQ5UDvsEBTJ9AwwY5m&#10;IEBvAfYgwu6kGiZYy1pqiWomwPhPTLAcmUDRafntb1a4HtYyuqXztWCACfsoAWkAY83gvzKBYTMW&#10;IBnoDKvRHt64agS/agzVmgarvmdavwray7gNy1Smy8XNSyXzX6Vt8/kdc3ibedL+n+DiHDg2C2xm&#10;sp2zYct3YDIFTMdTi4mwbhTs+7Us1C76cegBVZYR5GhBoi6ErQWPDdTFkHfS5w+tEfdtEG1MxJ0b&#10;VeYmYLWG2pgobDa/td9W62InxJ4guaf4G8cU5d81Vn1dVTP9ddPkp6qxd8nIQhieC0Nu4h1pRLYw&#10;PE0YligOS6Bf/A4TsCl5bGIhTLwB47PoRIxMNu4a/SqNDktlg1Jo/6u0bxrrmkI6p0ifXOXbpfCt&#10;0oRWGaRFJm2JaTgm4zGsBbY4DaVqnwEafS8LLbz4rm7cJy7oHEbhEGlxjnU8T7tcoD2QCdzpAA0T&#10;eJNemP770B6XSXdv1efeXJ/LYh9v6XN32usC6X5O6uIsdMYRyq5Sew0WRKEzQPoU7QK+gGSgZoJQ&#10;1iKMtYhsnsUWx2SJf2MCtalYbSf+9B0TJJPuzUyg1gvFk74aJoimAxOE4XGkfzR0jYAOodAS7QJI&#10;BqhT8hM+wz5FEcKnoUIvF3H0TrJgCdk4nVqvEK10BSsTfvdu5S5HxaaLTXq+Tb+ENM4Jb/w+SPmd&#10;Bz/TmUw6TkY5SoNP8J+fVnU/KvQ4InXdSzpbsc7mtJeZNMyEn7BeOfMnNu9HsnyuaPYtf3SG4DNF&#10;SJgg5YxnhdPozbnSTS3lTcOaPP3XGctepv1Ykjb7zbVRYsRoKWwcDZ3AAieyy5OI+2TBZRLv/DXv&#10;qs85n1YcyqrZUfFyHXd3BZ/9s/LqXAjU5kJWVEZplSWvrUzd2hBjrfTby5/fCy520hlr7sxu+Tmb&#10;mjOWL53MS05aVF6wvRtz6L7PgWIHu/rNO5TGpuV2G3ODtodetznbYH5GsRGZ4DjTPgorD8JKe6K9&#10;V9A7ptJ3EnWPw0oMJ8nwNL/LlXO+zAdkqKJTed8EySmK7gpnm8LJ1khxd7Sw/yG/o0DclUBtAmG/&#10;LzhcYSeSpDOZ/Ll74PWABTwhkUUiAkFysRRfRCKKSPA9Fnybhvw9EyAQ/JYJsmgIMkEG9U9tZgKk&#10;BA0TFNIwZII8PvgxbH9Qofv00TdVz8a9fTXhyZOfUnMsQhMvet5Nt6u7twpeGNDnl8XyGnU2QTj1&#10;Rdf35sAmLSixwI+Lndxv3Lhx5coVlA95eHgUFxdr1oCdHauqqmprazWJ9nuxsA+GCQSC3UTx10ni&#10;lbV3b+cUXtqQd8bo0aUDyvu5lHKojuUpzhL+w5+JEmVH9ehFCMi7YJJ1yvBlgptYWvIhiIT+cMV/&#10;9AQyAVE3WFI0VN7JTj9vm2K/GjsjvLiRxJrKkR7lAjSI6C/QmDM+MsEfbeN7/3izovy9X8XHBfzz&#10;O6DWUeKZlEIlCHvZrEVNPRdwLVcIf8gEaBvWYMFvSwUaG8E7yRC+QNN0yJC20BZlGiz4bakAqwVL&#10;QLaUb7H81bBVCYY6B/10lj3XGyeuGdiMAlgh0AR++bcwHNWoN6pJe3ST1njFihlKrXlyrSVNOqvk&#10;uwzf2ho17TWU7HXovqVs7y+i/c/k0AIaNB9cvweH2bB/Hlj+AFtmitum8btn0R3fP3cxKcx1D6nN&#10;PAi310PuKojXISFG4GkCLuuYkwE5ZAj71zFbE7Jrg7B9A9gZgf1m4YhF/andTYEOUv55VuTGvz7H&#10;lc2Xl8+tr/6+qu7bEsWMJ/yUB2TiHTrhARl9VxpVKI7MEr9Mk75MpiOxSBALo2KlmfFkRjKZjnWC&#10;LDYtn029DlNuwpQ8Oi2PTc2hE7PZmEz6ZQYbfo0NTmcD0liXdPZZmtQxTWyTJsmuEVkWlWUx2U3a&#10;EUcgpEGraCoLJTJ/voWfso2vvK0X186Na3de6OAsfoqqm/NiLzfS34sM9qCDMDzJAG/a7xLpo54B&#10;QHr6kR5e4gBPMlCNC6zfefq5M+lxQuziJHx2ENo40TYoN/IT22Gmj31DceJYAOuorhBAyytM7RyO&#10;ktrHkDZxtGUcaxHF2keSDhFSB7QWo5MAvcSxtHs89EymXRELEqUeCaR3HPk8jvSNIf2jSP845Rex&#10;/IBY1jUa2kQhUoAsojmu0LZhpGMQ6eZGhx9gs9fAmu/BdjQc/1Y6Okc8+rPgoMXvN1VZ7VOYnmnS&#10;82hYGVG/OlC+0oNbdFac5yTOOCGMPaUc6qwYeITvZy/2sKGf7oD2m6CTMXxuREcakomL6PgF0owf&#10;uIXfqIxncodmir6zIOlryJ8P9xeRe9qqW3q1eatLM5aXpC0qu/ZLZdZ4IWKcFD6W4RC0wLFweTy4&#10;TqDOk6RTi7njuxRHour2VLwxhydGcEObv7akMvmXxoAF9aELamIXN6auFtPWQ8xm8NkK58yFc1by&#10;k9vrT5jXndxWcXxL6TGzKmcLlfe+p6n77wVZPzxm8cZiY4OFScWpTbnJFkFPdrvIt51TmjqLhqeo&#10;9nG27BhbcYysdhD1nDijk9hWCHTOgPZZssaV3+7DHw0WXW9wHgXCqRxil8G2XAPjDDDLYjtyqG2Z&#10;aPVU2p1P7dLgYDI4ZbDTN4nLI+Hic7hcBEHFNPqVdLWEpL6iicUs6gWEapjgBgnB1P5dnaAQ4pqB&#10;IC4PojV1AmSCTBqkZgIpMI0EZbKQbBaay0LzaEieGJQrBD4E28dKw5eVs6pf9y5/1vZhbq/cqB/T&#10;gyw9spMOl9wy5V+Yiy8DxMoKdXGS8OS9aUaKuTPWCX7bUKiuru7p06cvXrxAVkC3AdYP3kmGNOjw&#10;z5+M/wXf8QEwgagWweO1bULVDYFQ96948fxuYZBFiqNh3okdNTnxwNfjmAKlKOC17T/aYokX64rv&#10;3Yk4mXxcP8/FrDo7FBpqQV1F/3MdEkF8wl3CGW8SqXz1PMnn2kmz1AMrMoNP1T8vRHkW5gsc+jNw&#10;drSasP58G/Sn+XWY0PVPs9SPC/0PO6CuAGJJkNAKUNpJ0xY1dvtFJdP6YyYwam4yiin/bxVEWDDQ&#10;cAA+rqEBfBkGMoGu1GK11GKV1GJlc9uiZaQF9iXFUHuYiWx5U2ethzN0Aix1NyXqTa3V6wlYGNCE&#10;mgbQUjD4r7FxDBihamgsXT1RXDVLWP2joLtcWrOa2RpV2RvJjxjCkdVwcAnsXwD7fmSIBf5zwPU7&#10;cJwDB34Em/lsx/cKmznKIwvoxZ0ZiecSS9Mvsyf74IkhK1jBX9VVRW8Az3VwcQ2c1qPHDeD4enA0&#10;YUc2kkMmcNIUzm7nL1jWetvUxR9WPXDmKp3raxyF1z/zb35SVM6vrZlX3TinTPndK+GbYvHrF2Qc&#10;mo0fSGNuSKMzyagUOiqOjYqBUTHitDhpupoJyIwsOrOQzboJX9/GYN/cwvt0+nU6qZCNzacj89gX&#10;uWxoJvTIYt0ySadrUlusECAQ5DBZLsgekrY3aeu0ZgEPNiX1k2QBfOsQVTtvSYZNey6yT86y7s60&#10;zwUEAjrQHwZ50yEYl8ggHzrQj/QLIH39SW8cCeDFhmJ4whA3GHSe9TtNeh0Xuzryna2h1QHWCuX8&#10;2AUIxwyESe2ukPZBtD1KhsJZ60jSMUrsEi12ixE7R5MOaCSOYe3xTrTUMYZ0ipE+i5XUdmKMJPKX&#10;JNIlgXSJJz1ipV6x5PNo0ieS9IlVqZkAbQdRtDUCQTQGk0VT7LHaKQB6XIQvDsA3G0HnZ7CcCCeH&#10;gft43m2scHGMeHay6PiTYG+k3GXXtOVEvUlU464QhcVlHtttrjlLVpyT5l8QZrmqph5TjTwo9N/D&#10;/rId2phBm/XQxQgGGcIoXRiygoxYxE/5UfHLj4rNv/LOS2mcFroA2LO19Nk6/tGaxlurqrNXVF5b&#10;8TZLqyFvhhA9RYwa/1cm8J4IF6bTU7OI00rFnv2N1plvLaTXW+CZMdxdW1do8DBP/3nS4hcpiBOL&#10;6rKXCxloXF8HEZshcJvS1bL2zNYqp40Vx4xLDxuVHDSscTIVXa1epFg+CrV4fGbza9sNb/cYlbht&#10;zMnbEf7Wzl21/WLzos7Rlc5sqTNddlZafUbUO8lvwFZC52GNO+h7UcMAcVOkuCeBHHvMH34o7rlP&#10;t90D43uw7gGYPoLtT8CqXrKpILZFzP4+ODyAU0/BpZS6vpU8S8CnBEJKWWwpTX1N015DcjHEvICw&#10;3zJBgRRWQCObhUNx+aCO/8QEmSwgiQak0MA0GpjBgpASskhgDpqQxYB8evSe3KLk7a91JYOqbrV4&#10;Gdux2Hd2mZelf3jU2YLs/a8fHaktjlBWl4IgYoJB3sucAmlAM8IMz6ToM3j16lVKSkpCQgIigmaM&#10;gcZy/B/Os/+/fvEBMAFaAZAJUAWPA8fUTABCdWXxveTjiSeMUw9sfJPgD41lAnBKkVebkP924MI1&#10;h8ZeC5y87GZquqt1zGHdm5dsGu8mg0qhfrM/2cEI6q/+Rk6CXP684EbAkdA9WlGOZsXpQdDwBnFB&#10;PThavdGM4ECHj8cHugPXH3ygC/u4rH+wAxTPo2prllTBGuyEyYsbuizk1NbiP9IOYZqPoSEDDRZo&#10;CgZ6VKYJfSrDWNM86xhv8X0QCzRk8A4LkAyWCrKlVLactdCq6aedsWi1/Tm9b1/od4N1/ei6/mxt&#10;f6ZhAt0hsHqIug2R8VBYOxz0R4LuBFg9C3Tng+4iWLMSLFfV26wS92mB3WKwXQDWP4H1r6LtYtWF&#10;+eLJ+dzhX5X2K1V7tOptl1cc03nrbqzKjIp7mheieHUWKneQV6vkdxfX5eo2ZG2S/HV5Hx25l7bS&#10;W5/33UADtrBAc+pvzoVuU0Xsaoi0rIzeVZllXf9sb12lVXnlZqlkvlj6I1cxX1k9r75uXp38h7fc&#10;D1XcD5XSpDIyqYhMfEAn5LPx6XRsAh0TTUdHi1NipanNTDAzm359nc6+xb6/C3MesR8esjkP2Lf3&#10;2Iy7bMptNu4WG3OTfVXIhuTT/rmkZ47UOUdql8da5IPsOshuM1mW1CJGaO3HtffmOvjwHUKldtHq&#10;2b8owpF5QrcLMOgsDDtPBl2GvsHQx4d84UeH+5IhAWRwIBkYTPqHSH0x/OkIX/aFHwz3hqHubOB5&#10;0ue00OMk120PyI5CiwusZQBpFUlaYz0gkrUNg7bhVKb+UuwSK/TFpD5G6I0yIRzHFkfbx9GO8fTT&#10;BNo5gf4FISBB6oaRSD7DiCed40iXGKl7DOmFbVkjSO9YYVC00Dtc6BQqtAkSWgZx7YKVnUIUXQNg&#10;pBtMOQA/GcPaX8FmOpz4iroPZ74TGvxHyC8N5C4OkE6MEw8v5PduldscarSKUZ4K44/7kSOeYOcB&#10;Ft7MxE/SDxRWn1fOPs1NOMz62kCHbWos6GQK/U1gpBkMMqGD16pG6jd9Y9RoaNZwfGdTgq387h5V&#10;8W6heJv4fL3wUFt+Y3lT7kplnrZQMEeI+0aKmcLCJoDfJHD7mp6azzssUtjrV249Urk5q2ITV2YG&#10;r83g5aaXL7bmPt+a/2DdzXsGT+5ol15fXperJWQYQfo2uGZDAvcpvSxrXbbUnjatclhbbq/b6GBE&#10;z259GWlcHLSp5Lx55UGTqn2GLzw25N/eGa86dEnY4SWZuZM1bnS5K13iTpZ6klVekt5p3syFmnrB&#10;Bj9YG8LWRJP1qdQ8GyyLRYtiyfwFM3kB61/ChhLYVArby8BSTvfUUbsqdrAMjr0B52q4qGCeHLlU&#10;Ab4VEFIJcRUktYymIxO8hNgiCL8PIXdY6E0aWihdeccE1yE+D2IxcllUDotA9wBWBbJYcBYEJoFf&#10;EvPFSCE+aQR7lPpiSyIcbVYIIY8Ft6o6G2XRgpqrA165fl5+eF7TAcvkMwHB/lEX0zI9Hj64Wl1R&#10;KgkqtDK+yz7+wVnqX/80Wog1H+LWrVvr1q2ztLTUYAECwYEDB0aPHt2nTx9sRrRt27acnJx//cf9&#10;b38CzIvxtXj7/voJOAnREsUu/84ESnlV8d2QDHfrq/uNXwadJaX3GWvCKoF65NjfDlyyhgYQ4/AA&#10;ReXLa6GxJzfHOa57FHlSWZQPHPeBDCf725L/e/8iBzEsBkgIBqi2anzzIis06rR5jJ32Xf8j8se5&#10;oKjDRk/4IizIiH9KcdV/bxvf+1f5Pnrvl/BxAf/DHZAAeyoQsYrV7xUnLmvovESQ6Tbn8r+LBQas&#10;BcZvsUBDBiuZDEOLybSZGg7+HQuklmuklvpSSz3SUpu01KLqWIkhIBCoFURLuE7L7k3WdrYx+PnW&#10;2s/BuA/Z0Jcaoa94oLpCoDMUtIeD1nDAQWPqTkRfgd4Uqjtb1Fsg6SyhesthyzLVtmVs+xLYthC2&#10;LgZzLcVOo7fWm8sdTIoPmBbZby/CXi/2NneP2uR7Hb4d51L0oiSgotpNId+vkhvVVy2ueLmw9Jle&#10;6ROz6qurKxJWlcVrlyfpv80wbsg3b7xu0Xh9R+nNHW9uW5Vc31Gct6nstnFd8Yb6N6sqX/8svf5O&#10;LPtWqJjNVX/P1c9RNs2VK39QcHMbhKm10rRyMu0ZnXqLTc4kE+KlsVHSmChxUow0OUmado3OyqGz&#10;b9Af7rAf77OfnrOfn7Efn7K5T+C7R2zmQzb1Ppt4H8bfJhNuimNviMOvC/2ui92uk043Wbs70CYL&#10;OsRxPXzffnH29eTTJZPdK74Kaewdx38apJIFkR4+MM6VfXuG++accryPOCwc+vuTkYF0RCAZHkyG&#10;hpDBV8igK1J/jHBxZLg0IoyOCGXDA+kQX2mAt9jHXeh9GlpcRJk/bRlNWiWS1smsbQK0jYZ2KFWK&#10;lVrH8z0TuWEJ3Mhobmik2PsK6ZxI2yfRT5JppxToksK6XiVdk8SuiQJWCD7BiJM6xRKsKPwlmnSP&#10;JN3DpZ5RUrdwqXOw8AmOKb6k6uGlGOoln+wt//Y8rDgEhqaw6xd2bBq5OFbyHsNfHsNd+u5NwITq&#10;S/2bXHoKjoPJwTnSATPuwEHlwRjBK0zyDARXXzjnAyeDwCFcso8R9lxpMvBT/XxeHHUMutlBB0v4&#10;zIIN2E6+shZHWHEjrORfWdfN2l9ucPLlSdenKZcfPXUue+xY+3wPduElz7TovUVi4UIxd5GU87OQ&#10;NFeK+5qGzWA+OKHsV+VRgzo74yrL3U+MLzwzLnhl3FRmAhVmXOWWospteeUWmaU7r7/c+uSJUckN&#10;7apsrcaMtXzuDlpoD3EOYuhe3seS99iuOG3ceFiPd8BylGmZp06Fp0nNuW1Nh83rDxiXeG68eWt3&#10;KnfUn+7yo5suUQNvusybLPQhS/wlrUBJz1kwd6Xm/rA5DIzjwDCd6hfCurtgXEI2llCT12BSChvL&#10;wOwNmJeznRV0dwPdU8v21sChGnCsh7NKcBOZF2U+NeBTw0JqaGwVSX1D0kpYUhHEPIWwBxB6F65o&#10;mKCQhBeyKBQOaZggl8X8lgmyIQSZIAF8E8EHBx3HE+9kyTuVXNKMLsiFxAdCTFWVj/LentrwX0uP&#10;zKy0WK4wt36ywzXb1j38jH9YTFpeUUmpIKJGgfsvBN7/w7PZ/+23IRk4OTmhtXjcuHHFxcWYR6Ov&#10;+Msvv8RHNEfHjh3t7Oz+bz/E/+q7fwBMgIOFNUzAKArSMFtFa0FDdVXerfAzGYfMHl3c33D7KuEq&#10;Jbzw9Zut0zAB0gBWevCA6sdPol1jjppkXNhZnh1AKh9LKg47mP75DjUTiDjogVe3W8JaXn3J7Zzo&#10;C/kOOrmnNhfFeStLnhJOgUqt5uasKDv+eHyYOzCyz4e5ro+r+sc7IKlVlkx8y+r3ixNQzLNclBnC&#10;H9YJ9JuZQIMFKBNCyRAyAcYikGEsY7IVVLaKNlMFkRlIsrXNTIBYgEyg8xsswIEHSAaLoOUvfIdF&#10;T77Qct9ouDzdeDAz+VxCLMBqgYYJsEKAQLByBBgMoWtGC+u/VpkulJvqNmw0ali3vtFofaOpLmem&#10;Q8y0wWQ1b7z27ZYdxZaO9/a53TjinX7IN/VISMqxqPgTEcGu4d4xyf53rse+UJ4q4fZXCKZVwspy&#10;1YJXDYueVOvcK1//8pHe8werH93XefLYoKjY+GX5ln9j77zDorr2vT9qjHpykhgTE5Oc9JuYmJhY&#10;YhITjQqKiAKCoihdQEOxodgLFiyIYgFFpINKF5De29B7kya99zJt71V+dw1zjtfnHPOe577vH+8x&#10;cT3fZztuZo97rRnG32f9WlP37sbuPYV9NiU9+8pbdj6qNWmr3yLuWM93Lhe3fIfav+c7FvHdP6L+&#10;xWhoCTe2hBf/iqXLpfxPY+infrq4GX4qhx9Y/nAc+jac/yYCzf87E+Cl2US5CK8uI2sriXoLrGum&#10;ak1UtRFWNsCv9fBzLf2hFhZV88oVsqXl0h/KpN+UyD4uQ+9W0Lcq4I0Y+CpwZLlzndHZHJvT6Xuv&#10;5m3yq/k+ouODkM7PQgaW3hvTcx+xuta97UanpnffL6Fj8wLInEA8JwDPDiJfhOLPwvCnD9DHTHGS&#10;2bHSL+P5L+PQbFYcKRx/GoI+CuI+uEsnsRghRgMZaHI2mZJJpybB1DiYFoUF0fzkeOl78ZI5seJ5&#10;UdI5ITLmcpihYIJE+loyzEiGNxVMECubHoOmxaC/RI3HFMkjhdCMB4wG8FuheGIQnsRalXnwM+/w&#10;c904NXfe3IO3tYfTe+GKFvH4HoV+IYucLQpeOOrz87Dr5lrfFS13Ph9welt69kNykuWHWCB7e+5C&#10;KOcTiHz9iJ8v+N4D3xDsFS3zSJTcyRg+nDBmEihbyqotXSKvswJEJ6WfnhB/azc4/8zg3PO9311t&#10;X+Zesy0o73pcUnpKVJNXSd7NhrIzQ7WMCbSgUonmL+UzlslStPgkNRS3Eoet4L3VxE6GA3b72vad&#10;arS6l2OWWGhWX20qbjKl7dsknebtHTtq2ixyHx95VG/bW2UtyjORJW8RxRmKknaK049wkXaSoMMS&#10;//3Icw9/Y7vo7Bb+tC44GA9c2TRw2WT04i7u9D50bu+Q977K/GNJfazbsO19sPIjBn5Eyx+tu480&#10;QrFOBNK/we31oDaBsCcKLJLBJI9urQTdetBtotuZWsCyle5qozZt+EAbf7iNO9YDx7rhRC+cHYJL&#10;I+NMwIEXBr9h4jOAA/r5yB4+sR3J8wlqIfIRhCiYoJiGFODQJ0xQCLHjQPDPTJAFAdHgF019orFX&#10;FO8Rw3kwLGCdztLYSbgnFD1obI0YzHcfuG/TdkanZ7f+qJWtdItT3Sb7ZPOLic5BpSW13VKOlYKR&#10;sb3d52SwjAFmOebm5jInAWtWzLoZDw8Pt7S07NixgzHBF198oaKi8uGHHzIyMDExYUnIz8m05B4C&#10;dqvs+Pz6CRgTcGzPn4WyIAaZLJqFAzI2yjXWp97LOb8r//yuljgf0UAdD7z0qXeFOQkUQMDeWTbg&#10;UVqp//mH58yL/M9IapJhtAPzvOgpv8JTl/6xH8p7wLHSrSyReIQhFltVSc/j8pRON4t0uy0ZLke6&#10;izP4kQHmmhlngqdX9I+9LH+62b368Z9uyi8m/PcV4ORuQsoPwOAptGDT2GsbscDk/8gECix44ipQ&#10;YMHa8R7FCiz4JyZQYIHCVfAECwzw5M1kmjqdulo6bU3dJxu9jU22xFl8yf/2Ds+wgDEBqzXEChAx&#10;JmBAsPFLMF8warFsZO+GoUM7Bg7b9h882r/naN+uw32W20W/mUu3m4pNd/Sb73u807HgSGCKfXLc&#10;xcKQi6UBjtX+1+s9blU7+pefTG+2bxxxrpQdq5LuquO2NuF1LVStAa8vFevmDhnU9m2r6jIs6dQv&#10;6TEqGzavkFiWyayLZVYJaHcmtzd/yLKiQ7+jQxv3rYbeRdD2GdcxF3V9h3rm4/7v8fCPZOxnIllC&#10;pUsx/4sE/TJIl7TDkkpYnE0WxfHzHsjmhvPznmaCYqJWTtWr6Po20Gyl8jtppiqNsPwxLKmnPzLV&#10;yNSrpapVkuUVkoWV0jlV/CdV5P1HdFYErPYdMHUodDga6XcowP185GGPLLXgsjnhNSvDm42Cuk66&#10;tzlerbO7XrPDp0kzrFs5EH/NmCAYzwlhXoFxJgjHnzAmSBmbnSqenSr9Ko3/KgV/kchKhKJPovmP&#10;Y+ikZDJJSF4qwpOLycu5MCUNpibC1BgsiOUmJ8j+liD+Nk60KFIyN5T7KICbmYCnJtG/psDrafBm&#10;KryZjGckcjPipdOj+akMCxgTRI73MY7A0x/gGaHozUAkuItY5dQpd/BHt8kyN9juCRe9wPMweJrS&#10;QGUc9xWX8ZE47YuRyB8HvFb239hR4aVef3Nuj8O7YruPyNHlcMKKnLvIOwRIvf04H29015sE3MVB&#10;oVxwnDg4ZTSkbNAhe3R3jET1LvrchX/LUfrOubH/Ojc8/0znDxc6F15rX+jeoBRUbJaY4JxzP6PE&#10;vfluaqpbaZ59d+VvfI06VPxCchdwSQvEsTp8miaKX43DVGReG0YuW3YeOfPY+lqVeVGSeW2m2UCx&#10;CaoxgkZ91KQ/1GDQWWdYWnKwrewAX7wHhGYQq08e6IsebB+K3NNzd0+3l9WAu4X49m+iy4YjJ7RE&#10;RzTg5Ebpuc2s6u3ICUt8fD9cPMr5n6jOPpnQbBc8zgT3qIE/1rqH1gUhjUi8KQYZOPP7PKltMNjE&#10;gmUGGBfD5hrY0ATaLGSoEX5rotbNZG8LOtTCH2mWHWuWHm+Fo21wvHvcT/CECXjwG8Hew/z9AS6i&#10;R5bQwSc14dgaiKiG4KeZoIA8UPgJnjCBkIQrYoeEEML8BONM4PMQvCKx+0N0J4q/E4/ck6hXGvhE&#10;gmsqF1DTEtOXE9jnf7r5pEGz5eZuMzNQu9i97FD22oMZdh6Psit7JTwzm1n40PPyNazYVo6JiTE3&#10;N1dWVnZ3d2eGJPvrokWLtmzZkp6ezkKJ9u7dy5hAU1OTFSB6jubFbvV5ZwJWU4gxAc+JCS+WMwHL&#10;B4ee1tzwfAeb9GMmlQFXB9rKpCAeGy8bpXhrnmYCxkNc3oNct6OR9mZVYVegLR/4QdbV4M/IBETG&#10;YIilELPirAwLWN4Ac+f1dZTzQbYpRzQjTpk3pD+UDXZxvIT9kJOXLHwx/pgrMPXtP+a8Xszq362A&#10;CEZY1CD73e8Dul/86WbuZda12JybasxPYDIc71KgSBJW5Akzo/6ZUiQNsHAjdsk2boLpuMzZkbzE&#10;ZIwnGeJJCleB4nXUyBQ18qoqTFsNgjWDAtW4H9SsPNYtGN75Bli8B9u+5AwW9hn83L5dqe3Amv7T&#10;mmN79/XY2FUcux13NSnYvyYwtDnsfmWouzDI0afqkk8Vs/kdQrIuJoRcKLx07rHV+e4tZyXbLklM&#10;XSTm96W/xUmtcmS7ymV76mU2VbChHLRKYX0hXZtLVmeRlRlEKR2vyEbq2bxGDtqQjTZnYYNMbJKF&#10;TbPI9iKwzYPjOeRcjuxsxejBrn491LEMWr6hbT9D+y/QtQT6f4XhZSBaAdIVwK2gsATBLyK6uJ/8&#10;2IYX1fMLqvn55fy8OG5xIlqaTlZmU7U80CzAGwr5DfnSDY+JdhPRaiFarVSjna7rpGu7QY0plxjl&#10;EYMSrFuFteuxeiu/upNX6kXLi2Fdjsgioe58RJpjZPDhFDfD8gvrm09otNvtqrt9Jy2q9FZyk218&#10;yv6kC86FepGNK9Pop6nkkyTyEesTEI1nPSRvRcKbTAnk83jyGSt9mgZ/y4SZOfBGHrxaAH/JI5OZ&#10;cvFLTDloUjY/kUnITXhIJz5TrDCqXHhCPP9SEjc1jXs1k38jh5+ZiP+ayL2ULBOkcIIk9FIEes1f&#10;9o6r6N2LMN0Bf3hZtOzGqJWL9LYTTj5BCvei8tUQtwrilUTxK/pilToiVVqDVdv91na4b26/o9Lh&#10;Mq/3ytejDkvxRRO4eAEueFD7h+AURK94kasu5LozuXkH3/FHXsHIN1vinym2T5VsSJB8Hi19JUw6&#10;NVAy477kg7jWWVGdMx/0vvmg46OHNb+kZpoVhl6p9AqIjd8Znrvfu+nMRdGNveCnDw+Ye0BJnLSU&#10;ZK+j8ebE/zR/2VVy+N6o5YMBs8g+49KK3bX5O/qzDCHPCCpNod4EHukMlqpC/lbINaTZOyDDBuIP&#10;Q+BRcD0Ijnuom5noklH/Eb2+vQYjNqayg9v4Q3r8IR3xcWOw3wGXLeDaduRiLPIzlybtJ8WnU8Xb&#10;k3mLBGoZDWZR2CCR083hN5WizUKsm0225BG9QmJYRkyr6PZq2FFDf6tG5o+wRR3dXQf7auHgI3qk&#10;CjMdayInmVromVZyvp1c7qTXu6hLN73VCu7N4N4InnXgVQXe5dSvGPyK6d0ykHcoK6D+udif9SbL&#10;pcF5EJ4HkUISxZRFIrNoeCYJy6ShmRCcAYGh4BkD3qnUW4h8MmWeCVL3KOQZTr2TICQZRyV3xaVl&#10;Pix09W3e5civPwJKe0FjO1bTo7pGxNhM7OrCDLdBthn59xj9f/cl9Z/xcwYBAQEBrAPB4sWLQ0ND&#10;2U0FBgYyD4G9vT17zMxqFjU0ceLErVu3vsgx/v/+jolA3NtaUHb/bPqxjVXXrLmSOG6sv0XEdr5Z&#10;pKy8zOIQgT4pSzFgUfN8b9MjSch+4fkt0ecsGzOjgZMyWOU5JM8z+JMN9jF+5sgpSii471R23rzF&#10;xWo0zxdLGxmEsVLCcpziOHnw1T8Gu1zud3kxXqzAixV4Llfgn5hAh395ExZs46cy014BBE/SgxUZ&#10;wiwn4Jlibc7YE5iYyc8uUcABewUFEDAmeBoI2NPU8ERV9IoKmarKmGBMoJ49e/35Exs2ZRrPqTFa&#10;VG28usJ0S9lOy/KTh+qd7bvuXh67fq/qeliqa/q9u3U3o4ddEkW3YnpuhTQ4+wijvIXR7tlRbgXB&#10;LtWuNzqOXR0zuYLXX+D0rnD6tznDAN4kDpnloB3lyKIGWZaDdhldX0I1FUyQOc4Eqf9ggmxemzFB&#10;JtLLxMZPMcFRIbUXys6WjR1s6zeQdi2H9m9J+4/Q9SP0/gQDP8HIzyBeArIlwC3F8CNHfxDRRX1k&#10;EUs2bkQLGRNU8vNS+F/S0K9CujIf1hbC+mKqXYQ2FnM6v8cEZUS/gug9IpvZE9qweg9WHUQrh/kV&#10;XWhly6B+da1tXuahzEDTbAeNQsuV5Toqj3S2Vlufyb8YE+2Z7xsS45PkEFtpnNe1Wl7ZlMh7Hsh7&#10;h8nLgjIsmMkUhz9NwB+PN0KYlQ4zhPC6EP6SA1OfMAEDgidMwLBAXnn0WWJAEMP6lz3FBFloBmMC&#10;ecUkbhprtZbATWXVSVmG8y3Z3EuiBQ5k/kXpcqcxA2fxORcc7AjCw1BqjctWQooSSV0+krqsO3l5&#10;W4xSa5hy+z2VLh/Nbo8V3bfm91+dL7q8mjpag+MNcGDZAxH0SgC94kHlTHCd3HRFbr7Ik0UTxQ96&#10;Rg/ZRY7oPBj9JkT0RpD01UDZW4HcB4ld78T0vRk++FpY/9vhLV/HlWikJ+/OjjgbnacaVrnOq3Mz&#10;K+xzAvbvAntTuGrE39pKHlhQ/xP4+k18MoDbFSk2ixkxjh8yLmzbVlmv31WxmZRugnJ9KDMghbpD&#10;2RtIlh7OMpRlbsOpFhBjDfeswGU7XDKR2G0eOaQ7bLNVtG8bOWwFdlZwyoyc1GdtMODSNrhhBi7G&#10;yG2rKEBfnGKBSw5mjVpkyqxTqXUc7IihRgloi5DfVDzOBAwLFExQQk3KqZkCCyrQjipsWQ27a2Df&#10;IzhYPc4ElehoI5FjQTM5LWcC6thBrzIm6CI3W+EOY4IG8KxVMAH4MiYoBL8S8C+Eu/nELxv7sfJB&#10;QhLEMopzIFxIGBYwhWcRlmAcymqRKnKMQ4j7Q+IRhz0Sec8EmWc05x1B7j6AwAJILobMktHs0rLk&#10;6rv3O446cgYHQMMaVM0HVm4e09w6pqM3dPUyY4JhzKoaPmffmREREWpqatOmTWNkwPiA+QyYY4DF&#10;ESUmJgYHB7OooQULFjg5ObE96OdlYsyCY7fKjsyyY8VW29raGhsbh4aGnpf7/737lIBsrLf6cdQN&#10;4XmjosuWfRmB0v72AWbmkzFWgGiMwiAPwyzIiDVAFg03lQl7fa2FF/RTrtt2FKQyQ1fBBM/R+/h7&#10;6/C/Pf9MIGAnB8Zam9MCiy9YZp/cUh16brgjn7lkqITFGclDsNhR8UFi/xx78Cdkqf/tOr94/osV&#10;+E9dAclTfoLdok+0+ZfXszwAfiqL92f6p+4CrO+YIkn4X4+qRKBG5A2KWe8BTVZndLx3MetJwGjg&#10;iZOAwYSCG9j51Uzc5JX8NBUQrOUFWo0zNj9U07t6zND05rY9btvPeO509TsaGHQ9PjYwV5hYXhrT&#10;GPaw1S2853QsZ5MBe7LBJgPbJo7ui+4/EdFvF9pz9n6fndewrSu3zRk0r4LSNazlQrS9ycZgsime&#10;bhFSvWIwqADDUip3EhRRzTyqlk1XMyZII0rJeIUQrZW7CpCWEOlk4i2ZxDCLbMvEpkWwJxcOZ9DT&#10;GdzZIvGhx0PGQ90rcecC0jWP9nwH/fNgaB4Zmw/ShSBbAPxCDPM5Om+Uzusn8zvx/Ea8oBYtqELz&#10;c/GSfLq8kK4qAbVS0ChjaII3lqHfZYJmsqWV6naSjb1k/QheJ0ZreKSCkDIM/Yh6VEWNW3uL9Vqi&#10;19c5rqky1Kz4dWvjYqPHyofqdG5V7LpXeNmjKPJkZbVh3cCaZPohk7wPGv5bAno/nn8vjns3VjYr&#10;Hr3LmgwnoJks2ieFvJpG/5JOp6TD5BzmHsAvZTMPwbiEzEkwrmcCATv5TCbIRW8Xozfy+NdTuems&#10;YVkQnXuLLLOXah4a23RhwMRhcM+1EUdnWch1yD4L5XuhzJQUroBsZT5n+WD28vb0ZU2Jy1seLu8I&#10;WdZzX2nIY/HQrYUj15fJrurBDTu47g9OcfQya8LlTy+7Eqer+JoTdnHBbp7I0x/5BPS63u095T1g&#10;4DH0k+fYx37StwP4d4LR+6mDMxNHXn8onhYqnho8NDOkdU5EldLDIq2HjbPCOt67O/SxO/e1M/zi&#10;BBqXwegy/OaALt/AZ/zJwWhimYZNhLxhptQgQ2yQLdErG9Zt7NzQX7tBkq8rTdk2FmU5FLZ3IMpi&#10;MNpiOMZSHLlDGrgNu+lTx81wZgOy1OEttmBrY9hvASf2wNndIK9xayK9ogfOhuBmCB66xFdLHKYt&#10;TteXlpmXDFgVju3KxjtTwSKemiTirRlkUz7dxI6ZdLPCVVBEjRgWVIA5w4ISZF2Kd1bQvVVgWw2H&#10;/8EEhxvo0cf0eCM91UTtW6hDK3FqI9faqXMjvd1Ab9dRtyrqXkY9iqlnPvXOpT4F1JcBQQ72FSLf&#10;DHQvHQVkkhDmFcjCD56mAVaFNAPuplP/B8gjjHcP5W6zYxjyfoCDwuFhOMQJ+fQ8WU7hQG5+aWzu&#10;vdvFxw/VGRt3aeuIVK0blPS6VHS7VLW7z9gDEo8ya/T52U5kZg4zdnJycrZv387yCWbNmsUyCdTV&#10;1SdMmLBw4UIGB6qqqnPmzGH9jX19ff9Tv+yfcV8KU44d/3BMwGFx+0BuSJGLTcYF88rgq0ONxTxm&#10;ObEylkDHOpSNsdgXOblRGOluzI+vdtmWfcW86K7jYE0RsG1uLF8QBgzPWLI/9Cn2SXjmIDDWX5Fa&#10;eONAtK122o1dbcUPQdL/9PKwq54mgz/0Iv0pJjfH9E8xzReT/JcVkMEIZf8zc9ALdKf4E3V+8jrC&#10;UGAKazT2r73GmMnP/AHP1AoQMClTwUoqUBnnAwUiKEKGFE4CBgTsWoYLTCq8YJVsojI3Vf5kEGwS&#10;CQwb3zcv+NE61GRX3Pa9wp22ZTZ2DQevdZ64O3QxSnwtXXY8SbonVqYfT7RSQTMTNmaAbopsSyKs&#10;j6ebInm9IE7fh9vihjVvwEonWOIOa7xhzX1YGw7qifLnry8A7SLYUETWFxKNfKKRTdZkERUWzJNC&#10;lJKokhCtYVggRBpCvCGT6GYQfeYqyCTbisE6D2zTiV0qPpsjOVo1Yto5oDrS8yPu+5z0f0EGPycj&#10;XyDxbCybTfjZGH/Bw2wOvhylXw3Qb7rw3CY8j9UllWMB/bUKlj+CVdWwpgrUq0GrCjZW0U0NWKsR&#10;r2/G61uIehtZ20HUuugapn66cZhqj5H1EqLB47UEqQJeJdfQfBhYDL1KXLuSuHTVSKBOz4F9HdoX&#10;R5ef6l98uvn70/Urz9RaHa/2si4p2pTXuyqBfMTEYoSYtyAZfZjMf5AsezdR8k48P50pgX81Ab0S&#10;j6Yk4pcTyeQEPDELT1IoE018WnFk4jMVA4Jo8j9+gnT+NSF+kzFBJf9WITczDf0tkn7rAypXiNFR&#10;sc3OoSP2DY4ObW5OA1HXZAWXoPYY1PwGxXpIuApKVKQlKv0FKi3ZKx+nKDXH/toVtmQg6HuJ+0Kx&#10;68+Sm5rIZTe4OsOtaLiZQ67fp45exNGZXHHEVy9hZyfkeht5ePPeXkPubsOO14b3Og6vdxpb5Cr5&#10;1I+bFYzfzBBPT5WymU56SARh/IQg8bT7gzPv934QOyyIGhWEiwWh3JRQPCuSzo0B5QTQjOJ2JyEL&#10;FsFVSXXrQKeG6lYQ/RJkkgXmBcS0csSo7rFRQ4ZZS4Btx81L3Vfu1Lpcbbrt2OVxZuDOoeFrFiJ7&#10;I9kRPbSf5b6bgYU57PwN9lnB0Z301E7+rJXE3lJ2ywjuGIOXIfjp0AANycN1Y1naY6W69Z3Wjwb2&#10;lEpthHRnMpgynE0BnQzQSSUb0uhGBRbkU32GBaWwjXkLctHePGxTRPeXwKFyOFxBDpfjQ2XoYB0c&#10;qaNH6+nJBnq6kZ5vopeaiVMzuVpPb9bSm9XUtZzeLqF3Cqh7DvXIZsJeLApIHgiEfNPQvVTWkgwF&#10;peJgIQ7JwoFZJCCL3mOlRjOpXwb1ZopFvpHIKxC53aWegRAQBtHRJD2Oy8lFtaXQVMk3FLXlZCX5&#10;p9+yyz9pUW5r3LXR7pH67tY121pXaLUdPsl2cceYOfa8hWawDXRm8n/99dfMPfDKK6+wo2JMmTJF&#10;8eCvf/3rtWvX/uVb9j/3BDPl2M2x4x+OCTDgIe6xsPr+hfizpknXbZtzI0HSzpiA1d9nFXVGJazA&#10;Pps6x7WWV8Z5Cy8a5Lvub0y6K+tsYgl2iMdS5i147j6g/88ftGcCATsp5gbF7ZXNcV5pDlYx9ual&#10;oTckzcVAWFLQ3wcDAhZBxMY/Trz48/legZenPN/3/+Lu/29XgFUXkO/WcayPMbUQfayKJjMjXQtP&#10;0eYF68elgQRqSLAGC1aPi7UWeKZ+pQKm5VSgRATKRLBq/MnsKgUNKDwET1oZs9dcI/cTCJRkk5VZ&#10;HBEINoLARCawGH7lYNsPB3uXHBhRPihec0yy9oJU4zbW9gedeKQXzW94KF0bJVOJ41WS8NpUrJHO&#10;a6WAUiKoRFP1UKR1T6blJdNgpWxc0epAWBkMq8LZj2B1IqimwposUMuBtflEMw+r5xB1IVmTRlWS&#10;6UoGBAlUKQutlmMBXpeFtNiebAbZylwFGYQlc+7IgT2p9EQCOZvKHSsUba8fVu8cXIqH35dr9H0k&#10;eo+Tvc/x7/H4PRl5V0Y/kJCPROSzAfJ5N/m6DX/HXAWP8ffNsKyZLm8EpQa6qpaq1VKNGqr9iG78&#10;PSYQwToJXScla3myhpJ/AAFaBWgRln0vFs8bG/t2rOOn0czN/ddOd1r5Sda5DPx8seWbIw0/2dRs&#10;213kuj0+WzewaW2M9PME7otk9Hka+a8M8nE6ei9D9naaZEYiPy2RoQCaEocmsypDsWhSNJ7AlML/&#10;Xalo4tNiuPBMRVM5E8QgQRw3ieUTKJggD79TjWYV8e+z7OVQusQDdB34/UeGLuzpun6h1MexLuJq&#10;T66TpP4MabIhj8xQ/lYuXR3KtSSlG3oKNjZlaTUkqrVGrewLWTYa+DVyX8jdVuJvGpHbZ8D9Pnim&#10;g1sRuulHLt0hl5zIZXvsZI9vXEK3nPk7d3ivO+j+dc7jnPTicYn1KbHmZck8L9msIP6vWXhaJnkp&#10;jQpSxhMgIlhbZsKqtwrSkDzjQZ73IJmYIZuRJ/uqGC0vJ5r5nEk5MnhMNnfBxl7Q6Qa9VjBlbQCy&#10;4GgOHMwR2+Q22eSmHiu8c63yZEjd7rSsvWklhxMaTwb32LkMHDgxtHOXZIclb2YJFrvBaifstKR7&#10;LLgD1tKT+/gLR/GV0zJXa+xmCZ5m4GcAgTpctLY4Y+NIgU5n/c7Wjr21ozYFaGcKNYulW2JgYwJo&#10;J1LNZKKlwIIculWBBcVgnMbbZuKDOfRwPhwuhiMl9HAZPlCKbGvgUA0cqYXjtdSujpytJxca8KUG&#10;fPkRvV5FbpQT52Jys4DcyiG3s4hbBnHLQp4ZyDsd+7BOA2msGRkOSMJBTDn4LhMLKMpmLgTGDcRT&#10;SNzZJaxVWTT1DQAPf/ANhgfRODl1MCervSCjs7lwqKNkpDmvKSch1TfK1z7+hm2m094WC69HJo5d&#10;Ogc7VmztPniStYgaY2Uj5UbZ8zFYs2LFjXZ3dzOrf/Xq1YwMpk6dytoSTJo0ifEBo4Hp06fPmjXL&#10;zs7u6XbH/+HT+8MygbxhgQR661oSfeMcrIJPm5Q9uEbbcoGyJGTEAt4lYilgDsY624VhybcOJl8w&#10;Lr93fqgiA8YGGCKxngesoimRVzb9c43fYwKRZBjIMHRVPAq7EWO3Lf6cVWOCL/RUPAkTYheyVZU7&#10;V8Yp88+1an/E2U77yx9xVi/m9O9XADEmYD5SGXQC3SH+WBm9tIKyEKCXmdm+7ikaYDY+s/SZWFzQ&#10;M6VAAQUNMBRgGMEuZ9qKJz5pYszcA4qXZeflWMALlPgJK7BgFQi0QGAAgt+owFY28wD+6AB8cwgW&#10;HaWLz5Ofb9IlPvBrKFoTxquGc2siZGujOfV4rJ5MNFOZkwBU42FdLNvYJRsf8jrh3KZQmU4ot+Eh&#10;XRkDq5jiQSUJVqeAatq4WIAQM/yZMohqMlmVSFfGUyWmLLyKYUEWXpOFNTPIxvRxV0EGMSymptmw&#10;K4keiyFn49HxTKlF2Zh2/agyEs1AoulIMp2TvibhX5Pg16T0VTF9lSMzJfQdEfnbAP20h8zuIHOb&#10;yfxmsqgXfu0hy9rxshas1MCr1OG1tWR9DdWqR+sfI80mpNmM17VitXa8ppOoMo1RZSYxVZYSZRlR&#10;5okyxnIh+FkECwfQnH7ZZ4N9c/rzVZtd99Tsu9y/wr7zh2Ot8/c3Ke2vsz6Ue8c2LN3ydpVR1PD8&#10;2LF5KbK5GegrIfkkh7wjRK9mcVNSycRUIi8xxCx95gCIwhNYM+EILEji5UpGExRKwRMVSsITn6ko&#10;1rcA/w8TZKDXs8lb+WRWGXo/F38cT+YGgpIXNXEWHzvfdfV0g9u1Un+XhiiXvgLGBKfQ4/2owpLP&#10;247SDaHUSFJg3p1j9jjFuCFqa0eI5vA9Vc73K3L7B3RLHd3aTdycWaEb8Gab2oX8bQ/q4EwcLmHH&#10;U/iKHb5uj25e4d1ceM/rEHwe7h/g71hL7W0kpmelS2/L3gtCL2WCIAcE+VRQQAR5rO8bCJJAEAcC&#10;IQuXohPy0MQ82bRC6bvF0u9KuNWl/MY82Y4KzrQRG/TRrSNgMApmA2DdR23ywUEIp1P5Iwk9xxLy&#10;HVK9fTIOJgoN8yM2dGcYNVZb5ndYB/abXxoxOiQ1tCWGh8CSAYEV3mMh2mc5cmi36NQJdPka3PIW&#10;3Tgpcz4Gtw6Axy64t4NEmsqSTUYzTYbKrHsadrf02xRLdqUgsyiqGwZa4aARR9UTiEYK1WZYkAW6&#10;CiwoAIN4dCQJHc0gx3LgeAEcLaKHS8iBUryvGg48gkOP4EgNnKwhp2qJfS26UIcdKqlTBblWQq4X&#10;khu5xCWT3kwnrqnUNQN5MiBIZ24AuJcGgSk0KJEEJ8iZwDcb+Yx7ETyEDB2wq1zkJvMfxFH/APDy&#10;h7thEJk8nJJbmVH43+ydB1QU59r4h6ImRlPuTb2m95hEU0xMNPauaBQVe6xR7IIGlN6rICIWbGCh&#10;itJBQZTeli52BQsoveyyuzPzluf/LJvLl3/ul3vy3XPuOYlxznPG2Zl3Zt55d1if3/u0i1nnkxQF&#10;FytK84vy0hKSju+O3WV31s8md7fzdZvUKxZhzct9Wib+2GHtDrJGhVVlKU5H/DkWrEzQgwWYavTK&#10;lSslJSUXLly4du2aQqGoqqrCj5WVlViwrLGx8c/xSN29fFSZQCUzXbkCTVPHpQs5RxyjnZYUHNmu&#10;KQ2XVU3dNQyQRlEkaL11OzU40WNZuv+G26lH2YOrCAroMCTqanliPr6/XF6d32QCNcZlY/xFS0NR&#10;QrbX5lSrhdVh7mJNGv4tIAfoX3g0EuA2Ggz+RO//467+1ghcuPBbRx7vf7RHgP2CCX5UvzmaGH/H&#10;0CTQGxV2lMno5EOE8URAzR1lFNOFC/yvgi31p2BwwPdYo1gSTLtFDwToNYRAgDDxM2fI6IP0hAkz&#10;GM+E0XhlWTCRjBfKfVaSPtv5UzvgZVv40B6r2rLhO+URh+QR4WzkcTY8Asacgqln+PRYahLPpibC&#10;+CQYg65BCTA9CWak8lnoVpRBTTPIrItkZgad3CPn2RS9ZPCpeWR6LpmWTaZldjNBGuiYIBXG5tBx&#10;OixAJmAzsphpFp+HpoJsvgSdNPJgXRq3SQTXROqQIW0o1syt7posa/oS8UlZekKUe6tp7y7Wq4sb&#10;KbkRkoGGP6diL7bx15v5ew/ZJ/f5F/f41yo+opV+1yB/d1ccdVscd0uedI2YIBb8FhO0wQiUdj4S&#10;pZON7qRj9KKGoSr4QkU+keQPWMdHmtJhdcFzLlmsUX5r0Tpk08Mh6+9Psby1xb7koGvKeeewUtv4&#10;xu9S2oZd6Po6h3xazN8swvxCHHMK6ZTiLBAugpDeHSScyA3imMEZZpAuCSg9WNDDBL+1oWeCZFln&#10;J8iQn+xhgkL6KuY7SmSDomBcGFl+rMP2cK3fgUv7Qq8fPlZ3+mhn7h652p1e2UErrUGxHQo3gmKL&#10;tsCqIXN7TbLl7RjzBycXdR2dzQ8NZHu/IUFm8l5beigEQs/BiRycrZYOHWTegczbg/qijm1LdruS&#10;fTvlg2ghcGEIBBGrtCcWde1epbaw1U4MJq+eZkbZ3UxQQYRrYu8bYu9rxLiCC6UgFIJhMRiWgGEp&#10;61tCB+SSwRflCWlkVppolStbXiYb6pm5kq9V880aZqWmdhU6JnA4CxYJ0rakO+6pyUeSXBISlp4/&#10;MUFMnd1StfxS3eozGDKhWvIT+cESVm1XIg1Yb1Q7bFY6bW113NHq5NXleYT6nW73Cezy9Sd+nrDP&#10;GY7ZwhlrOdWyK31zV+G6jurNdfUWVcpNF6QVcdQsks2IhKmpzASxAK0FiAVZMDcPFhTCIpRk4nSW&#10;OmZwp1xwKALbEm5dRreWU4tq2FYNVpfB5jLYXWaOV5jrFeJxhXhWsp3l1E9BdxXSgFy6O4vuyaBB&#10;6Swoi4UgEORAWDZEZkHMBYhJ5zFp7FQBOaITeiifBOfTA3l0bx4LymOBedqoFPkE2gki4GQiic2p&#10;SVEkJ5XvP3PNK+PevszGkPS7weGVnr5lji63vPxag44oHLLLrOOb1+zrmLxBvcMbNa8uTO9CcNL2&#10;z7ToJ0NxPrRH8dHv6XkGvX70J/KgeFSZQCPrwl+7TQXXLicfSPRelRNk3pLm015/G21UTK3WtDZB&#10;2wP5Zv7VaK80j0VZB20e5MeC8iGyAukOdMH8++RPFwTf8yL+pxu/xQT4YqtB0rCOrlvFNcd3Fjut&#10;qgje9qDgYH19fU+JbxxwbPYnevn/00H6S5z3xsC/xGM+fsh/GYFfMsGKrjdGUuNvuDCB9UYdvwcI&#10;xv4TCEb8NhNM70YBPQ3MEQUzUZjfLUgDKHqvIb2RQI8O83j/mWCEFgK85iiNwWTlU2bK55aq/uYI&#10;zzrBa87wmSuM8CTjA9XjQ9TjojXjgmFwCHwbDuOjYFokn4iUEAFDImDwSXlSOJkYQyckkInnyIRM&#10;Oh5V+0IyIUealiXr5KI8LUOelk6mnacm6egaJJvogIBOy6CT0vkEZAIEgp+ZgOG5k3OoCTJBJroP&#10;8QVZfGEJX5zL156F7fHgGs8c0+VN+dr5FZqpstgLRZKMtbJRFzNUgYDSCYKWPdXF+inZ8+1sQBN/&#10;p4F/qmcCNRvWQYY1icPrtN/VasbcECdcJ1Ov0+m/xQQN8E0D/7YJhQ1v5iOa2ahmOhpFCYM08mdc&#10;+hzYINAMhupv1Ecn3dlmCiM2sa/Xdny9qm7y+pvrtpcHuWcn+58tCoivH5fSPOaCclieNLgY3lDA&#10;0wrQTZTngQ4LMruZAOOEkQliwSCWG56TBJQ0WSfpxEBvG0Bzwr9hgkSC5cz+hwkK+AsK/koWfQ1z&#10;ncZxHRNESUujWrZH3vAKLwk4dTcoujn8pHjhAC/z5pVOvMIZyjyg3BoK7cRc54Z015p4+5pwy4aQ&#10;leKBRbD3Y7ZnhBy0SNrrSg6H8dA0OIHaa7Z0+ADzDmDebszXjvjZyAFO8l5vKThAPrJNE2KuOj6v&#10;4+TM9gMLldbW2mnB5PUzYIBPWsiFK5LhXdVTD5TP1Kv718pP3uK90HiAA4JwUAq98+HF8/BxLBsV&#10;TqfGaF3PSY4lsvUdZtnBLLXMSqIOkuxyCVxzYWsSrIoF83iVXWL+npidJ8NWRR0aLSfObK1cVlW/&#10;JqptpYtm2Ub4cR2s29Jmt1nltk3jZ9Pl59Ds7vTA3ufhjkONNuGtbiGdbgdlr0DAJDxHvOCUK0tw&#10;UCfbiDnmyvKN9Xe3VLZvzNCuiCFzwti043xyMp+mx4LzMBOZQG8qQCZIIM5J1Pk8d84GxwKwVcDP&#10;TFAF26rAqgqsL4HtJe54ibpcIu7V1KMcmYDtVDC/QrYrm+2+yPZksD3IBJkYJQAncyGiu0zxmYtw&#10;+jyc1jEBPfQrIECSQMlRRSRrQsPZoXA4ltQVk1cRWxISWWYXcmfBsWbzsE7LkKbNvjeW/3Rz2baW&#10;LV7gfDTDNrvAOqnR/FDnlE1aGx+sLYVMoGY4+fjnWPTKPvb1l0Cg77pGg5Gr3RooAE6b6rXsP8dT&#10;dUcSYFexz/iAj1LeIQlr7ujmqwmIjfUFMecDN+YErGiItbtRXtBUe7PmclVZ9oWrOWdvnA3N329x&#10;ztk0/5h7a0U6ZsPCwUDjFdoHuplA983+pZbfYgK0qqiAtbNO1nxDSgu/4b0x13NpzgnL27dvt7a2&#10;9rzz+BbhH0jPx7/U0D1iD/vK3x+xB3r8OL9zBPCXrwOzMMtEBeKQrnf7i33fl4S3QBgkCZ+JOvlK&#10;Er4WhW8lg+F6IUYjiNFYYjxBNp5Ken0v98JURXPk3ovkJxeIfeZqjU21BrNEXSwCWgVmcGGupvcc&#10;rcFsSUAsmINpi2TD+dp+C7XPz5OF2dgAhOlY/RgMloLRWm5kwY3d1a97iR/6SUP8pGFe0rceZIgH&#10;DPaGT3fxz3fzz/fwLw+yr46yb07QYRF0RBQZGakdHi2NjCXjEumkVDYtjU1PJzrBQAGUNDbuHB+X&#10;wsbGszEosXR0PBmZQEcl0jFJbFwym5hCcQZ2Gs7AJsKkRD45CaYkMZNkPiOZzUxhpihoeEigS06Q&#10;9fvJ1n1kcyhdFqNzVRotgnEXGLeDQTMVGiWhQTJ4IBk8lA1boHc9MazV9r4n//0hvPsQPr9DvrrR&#10;9ZUSvlDCl1i3oEseqdGOE1VTpfbppG1mbcvUe8oZDdKsJjBthOn3YcJtGHGDf6uETzrp553SMJU8&#10;votO7YQJLWx4vfwFgVdk+mlX18cq+UkAAbQCZLyitP8CRs0mo+doJi5pmb3h5kq7Yiv/i/4nL4Ym&#10;xxVEFF3de6/F9pb6h7yuUWmaAfkg3KBCLAoXYkGI6xFqHCf1TQZBN/WPar6kKzmQQfpk0adyeP+r&#10;0nOVUh8FEQq4UKSbXtdRBVoaUqQnk2VjdB9KwsACdNVnvc6RZ9Lll8pVgxTyx7kwMAO+PEumJTVs&#10;SKzyS8o5EdUSe1KZfIRe3A+FAVDiB2V+vMRPKv4Jcu1UmW734j1rghwe2K7vsDbTek+Rj0xU7V4m&#10;BnnCgVMQchHCLkBEkhgVpTp1nAVgcYL91N+P+SEZ2DCfbcx7C/OyUoZuUEctFU+jmWFDm/Xe5olF&#10;bQNaVQbZ5Nl8bb+yzt43Vb3qxF51vHctGN8Eg1b18/fE/jdl47uiUbPmuVrNRxek8SfYvB3SrgDZ&#10;O1l2vkVstGQHEFtgzkA9KHjXgXuqZOvHNnvDT6ceel+NOqDcfLh2yqXWhdVkQynZnKL8cV/zYteO&#10;RY7iMtdb6zffc7S9v9e99rDntQCH24427VsdYbMHuPuDRwB4B5Fde9UHdilPeraftmtJsFLF2nSk&#10;2TaUbL9Rs62gbW2CtDgEZgTBxNOyyRkyPZHMOEtnXmSmeTCnEOYqwCxfXlbEVpbAmnLYUAGbymFz&#10;KdtUQjcqpC2lxLIStlejnQCcqsGpijlUyPbFko2C2pUxlzLwLoNdZbCnBIJKYG+ufCRXDs1lx3N5&#10;GGYbzebRGGOcIUd1RxKEFLLDGHxQzndXcd9L4FkN7iWwJwsCU2Bvmma/ojawNs2p1X911xZTmLIV&#10;pmwmk9dIJisk0yVs4WJYuQTWLlOtsm9bYw1rthCzBWpPZ4CuTvTN+OPFE/SUFuixBOg3VBj/0L2g&#10;A3UPH+j3oAbU0xi3sUHPR32D37PG+/7yLH2ao//1RGyGapf+EDbDaVn9iT231u/E/bjoO/PLK//q&#10;mnr1DdePGBNgEQLU67uHiXfV37qcciQrwPy868yyiC31KS53o7ZfPbTxcvDGsx6LYtwW5EfY3MvL&#10;hOYHSAIMKJbX1lAMKMCKvr8arb/yR5FzjKnBwSHK9rvX04/n7FyTaT2tNtYX7imw2jGmc3qggi7d&#10;XzS6GDX9lUfq0Xj2V19+NJ7j8VP8X0egmwk4SFQFdEjnR/1Vf39fLbwlCx91y8eSMEgWBsvCF7LB&#10;ENnga9lgFDEYSw3HEcPJ1Gg6MTIlxnOI8VzZeAl5YrHcZ77YCwnAVETHIV0o8ixuuEDz3HzxKUSB&#10;eUSYR3X5TbHZD9LTSzHXKRHmMmEuFxaAwWow2sKMbKixm/YNb+nDnWSIrzzMU/zGTfrcDT7xgIG+&#10;7FM/Ong3/Xwf+fIg+TpE/uaEPDxMHh4uDo+UR5ymYxI4RhpPQQX/HDVJk02QBnqAIKmbCRAITtPR&#10;sWRkHB0VR0cnsHGJbGISm4ozsMnMRM8EOixgJklsOjJBMp2FTJBOTWPJ4uN0DQLBXrrhKFsWxWYm&#10;wYRWeALV/2Zm1EgMGmThgSwgCjwgxnUg1DLhhtbgalffm9oXauTXa8g7tfTdZhjUDJ+10q865OFK&#10;7RiNepJGaSJ2Tn+omtSkmdIsT22BKU0w8SGMvgfDauCbDnlEs/q7xs5RD5VjGrRjHpBhd+lnNfTD&#10;VhjQIg5s7BjYqHpWywRo60VS326w/7Zxyoh20ynqxUs611je3+hSZbWn0D0sNyD5dFR2fnrizUtH&#10;r93fmdm8PbZjfoJ6cLr8bLzUL572jv8nEMQyIVY2xgpfPUyQIhsiE1yU+2Szfrms/3X+QhXtW4JM&#10;wIRcENAVB8MR0qVe/x8TYKECXfKiZ8+Tly9JH1dKHyjE9/K7Buc0T8+8bZVVeSyz6Hx0c8bJjsxD&#10;mrzdVLET0FRQ6iuX7BSLbSHdXptm33LGpjloi9J+lbTDTPaZIR9e0BFqqT22D06kQlgRRBZBVAaL&#10;SpSjT7A9ISzwANvthzHGzN+G7dzGfLdQnzUa76VSoBkJNpN2mas3+6nGpKmev64WqsD4Mgi3qFAn&#10;C41UaADje9z4BjVqkJ6pJX2uM+E+NWgV+98XP8iVx0ayOVvlnT7EO5Y4XqbbO6k1MBtgTsDctOB5&#10;h3umUcdAsPaFHWEN7oWRvrc2+Fw1SW9YclHEyJNt0eLGQOVqe/Wa7fJ6m4aNFs32to273O4Fudb4&#10;ONTZ22osXQCnzl13gvsu8NqDTCAGB6jCvDpjHdqTdyiT7VszbOsV1ldvWuQ3r07SLDzBvj8EU079&#10;ggnQfSibzy7gc4phbj5ZWsiWK+DHMliLWIBpskr5xh4mqOA6O0E12F/iDsgEldS+SLZREPtS7lYG&#10;Pt1MoAOCYtiPTIBxAwWYjhTC87qZIPNnJjieT7uZgO/TM0EVeHQzgW8O+KXRwPPtewuqdl6Nsnno&#10;sLJ9xWyYZgFTN5CpP0rTl0qmi8iiRTomMF8ir7VQrVsPa1fL8+aoPByAt6tRY/uj6lyoTeOkOa5R&#10;+0YzAGrW+t9VVJyxRrHeVICKNjbANR7FBdVqXHDj3yjg/+bHGYMV8HR9A7wI3gX34I30er3+srjW&#10;dwm7ob87tulpiUdx6e7F/wG19DfF9SPGBFosqIXZg/QDqmx8WBhfccw2339p2k6z0gM/Fu9cnOcy&#10;t8B9YZLNzNOOc4vDdnRdrYKudmQCCgSZAE9kMv3Dvp//5kX6rx1CxJKQtDBNq1bVcL8wsSR4O9aD&#10;w1FVlaeCqMSBw3oPGt2rh4HZbf+1bjy+8OMReDwC/9UR+JkJtGgZhCGtX/Rve/X9tqffUvV7kwoo&#10;bxPhPSp8QISPqQHKp8QAaWACMZwiG+qBAGlggWy8WO61nPZZIvdaLBkv0BoiAcwlRmas1zzee6n2&#10;rR+kAUtIvyXMcDETfmDCcmKwgvRaLwlrZGElFZYxg9XMEIHAXjZyl4095Te92Ye+7Etv8q27+LWT&#10;+KkDfd8J3nUjAz3JxzvJoADy2V75i0PyV0eloaHS0OPSsJPkuyg2+jQf163RT9Wp+WTqWTYWzQN6&#10;GohjY5AGTjGdxNCRp9ko/HiGjY1lE+LoFAxNiGfT4vjEeD4ZJYGbJLDpiWxmIpuFkkJnnabzQ+ny&#10;IGoeyMyD6bKT1OwU/f4me/oW7VtLje8RoY7oNMr7zPg+730DhOvMsBqnpJV/L2l9oVL5wk35hTp4&#10;8Q59/y4dWEcGNchDmqXv2sQxnZqJXZrJKjK2k4xtZ2Pa+OgWGNEIwx7CtyhNnXPutUy//mBc9cNh&#10;1a2fX9Z8dIm8UcVfqpb+Ud35XnXTBzebXm1sfUl1+/3WuO9qXU0q1o26+ZPpQ8cN9XaO16z8S7eF&#10;KmxTFK55yaFZeafiyzND8q8eON24+6Boux/MDsPQFPVrKdqXkkn/RGYcz4Q4IsRqDc909cYCZD/n&#10;EZINsRAxMkEO7VfAn74FL1/mT5cQLF0g5JJeF8V+6cq/pbS8eE7qd1bunUqFVC6c5UIa66MreCC/&#10;UiG9VdY+QHHn5cKq9woKpxQW2BcXJStKrsS3VES2VRxWVgSoy33EMpRdYukebaknJDiT5K3qM+aa&#10;Q4upmxl1nK3xM20/uuneafemmMiumEIefQ2iqiGyACLSIbyHCfxZQA8TWDDfFdwbyxjMgSPz4PBG&#10;5uFPlsWJXxZqX64Do3rQ0UC7LHRSoYUZ3CO9b0p90GBwCwzwW8Ojnaxvk/xuCSIjzNpAfV2YeySz&#10;L2VWjXwrBhOI3FbLHdu4Sy31usA9g8HJHxyOtrmejXMutLKtXnDk7soQ5aYjkmWguMlRu2mL1tJc&#10;tjIXLbaK9ju6vJxafJweOtt1WDuCpTtY+oGTD7j4gWcg24W1FQLFCF9Noov6nL0qw6k52/6O4qeq&#10;a+uz6lckds6LIDOPgUmUbBJDpseTGSlsZjqbhUyApgLEgny6uIAtKYblJfBjKZiXwroSvlbB1paQ&#10;LaXUopxt0yUoRfchsKti9sgECtlRQV1KuFcp+KORoBT2KSC4mB8skI8iExSyE0UQng/RWJsMmeCi&#10;zk6ATHC0gB4s5nvKuH8l964Et0vgonNDAv8iFpzXHFyQv7P6gE39ljXK+Utgxlo+Y7U8Y5k4a7E0&#10;dyFZPJ+vXAjmC8Fiibh5AWxaKC/+vsNjB8jNEtPqtIc/5IK6NurI+q71qOqohvds6w9hM1TD9dt6&#10;OPhVg9//cP+eJPCy+qXngnhffX9wv36759CvNrDBv7k4HsX2uH7EmECDmqskYvaM7kUr3Sq4lbBL&#10;sW99/Pbx2a6zsrZPzbScVGA767z19+muC69G2NPaG6BV6lzDuPQ/TIAeSI8X/QiwLj0T6JKFSUrx&#10;Ttnt+KBM71UXd666kbRPe/8a7hYZaHUlHfAP508WJ/T4S348Ao9H4J8joGMC/J9ZzwRNQ/s3vfd+&#10;44tvtb3wChMGMOE1KrzBhLeY8C4zeL9bMKcQVilAvyD0BcL44SXEcCkxXE4Mf6TGq4gRbvwgGS2S&#10;jBeRJ5awvov5Uz+Kn/8of7CKvbySP7GKCyjmTFhHBStR2CoJG4nBemKwmRraEiMPyWiXaOxB3/SC&#10;D735F55kqLP2S1vNRzvkt235m47kPRfyobv0kY/0yS55cJD0+X7xy4PSEDQYHKPDwthIzG8TA+Pj&#10;2KRYOjFOnoSWABS9bQBRAKEholsisSUfhR+j2dhTfMIpOjmGTYmhGLo88QyfFAuTY5EP2PQ49n0c&#10;nRmPWEBnR9O5IWxREFsawJbtoUsPyUtCpUW58svF0t+q5CduUgM0DNxhQg0Y34Y+pWJvTLlTKX9R&#10;ph5V1DZM0fbpZe2bNfCPKvnNy9Lb1+UPbkmf3pW/xHn/JoIhAmNEGNEFw5X82zY2tIkOxQACxIJm&#10;+K62eeWVOrOimnHZNZ9lPng7W/lSDnkmG55IU76Y3vyPrLp3yu4MunNrTGPxvAfR5jV+Fmn71xcc&#10;cywP2ZPnfyTNNuLcT+czbS4XOtZnucj5nvXZeyrjo8oO5F3yulPkqTztKwekKwemqd8+K76YQvom&#10;UaN4CXP0G8Wqep3DbDzM4BwxSJeNLsi9ssgTebRfEX/6OrxczZ9VkCcKyZO55Lkc8fWLnR+kt3xy&#10;Xnoa05rq0pRyIZ0bZrAnM+kLWfKAgq7n8+73zy5+KjNxQPapCXnxzoqLGeWKuoz2+wkdNWGd1/cr&#10;K3d3lQSJhQel/KNy3iGStFN7dps6dbE2fIYUaKLaOaN+3+xr4TsKYv0rY87URpW2hl8Xj1+F0CII&#10;uQBHT9C9oXRvMA3y1yUdCrClu36i/hbUbwXftUg+OE8dubQrbpsmIkDtHdmxPLl5Ql3jO/UPX2l8&#10;2K+jxUjdZaQkxo20113S+x4IN7ulEQQR+naw96rYmFQwXcM8HbjzcW5dxC3r+KYOvkXJrTq5TQu3&#10;u0vc84jPMXAPBJcQrXtqnnt+kNPtrT73LbybN7h0mlsp16zTbNbVJ5Bd5oOVBdhaMyc7taODcruD&#10;iEYCSx/YuhvsPcHRB9wCuF8QOxhIInfKyW5SuqMy26k5365GsbX8svnFuz8kts2LkkzDYVYUnR5N&#10;MLp+RhL9Ht2HdJHGzDQXyYDOx0JmBXxRESxFMkCDgU746hK6qZRtLmOWFfwn9CCqApsqbotYUEhc&#10;i6mHgu8shUA9EBTxw+gaVExCSugJBT+pgAjEL6xjnCNHZyIT8JB8dhhTlhbzwDLuV8E9K8C5Cpzu&#10;gEcNBN6AY1Vtx8vy9lzb69S80VKev47PXslMl8mzdUAgzjeTl5qRVWbMfD5YT5e3mcC2ueKqmc0+&#10;dqBtkjFo8ed53H/+GP0x/kUNukfT7+kRqv969RmPYlClvoF+T0+bX+rXPTt/5waaBP71pj3n4pXx&#10;vr+8HX7sOfrLDmObnma4gddE00IP3/Sc0rOhb4zrR4wJCEaryKIGZ6+7Z67p/Us3E/dd2LU23W5K&#10;oaupwu77CpuZl53mFznMK/Befivc/kFRLmu4D1JXDxPofIe6q5r1jNVfekPGUgS64ZCw9DNQ0DQ2&#10;K5Lyj9inOJvlHrSuK0oGTbuOFjDZE0OLAsrj5c89AoNf/HP3/3Hv/9MR+L8ywSykASrMpcIiIiyl&#10;BiuJwWrZYC0xXAsG5gzJwHClbLxC7r2CPLWCPb2K/22t/K05GbSGvbaW918LwkYubKaCBRFsRQNr&#10;yWArMUQg+IkYOspGvqJRoMbIhb/uAR94wedu9EsHcfB2zQdW0htW/FUb8o6d/C6SgR4L/KVBe8TP&#10;9kmfox/RYfZNKB8eBqMjYWwkHxtFx0XK42LIKJRoOiqSjgpjo050yzE26iR0Cx8dxseG8fFhdFI4&#10;mxxOpyAfxPBJOqFTTzOTM+z7M3QmSgw1jWCmh/ms3TDbj833Jz/sEVfv1ayN0b6fIr6aKz9dSQ1u&#10;MOEmF66B4WXok9XxUqFmaBkWQJZt87qscjqW5KtGKsRPCsR/FEoDSqQ3K+X3L9OBN9hnNeyrWv61&#10;Eoa2w9fN/OsGOhRB4QEd9YCPbYCJl5pWFtWZpt3+Jr727diHf0tQPZVEjNGxJ6LtmeiHTyfXvlZ8&#10;eeytvM31cbvqjx68s+dgVNyJ1PSUtNT806H5J3xLIlxvxzm2xNl0nreELKuOLNe7sQfrD5xt9bh0&#10;360h16sz/LxyYHrX22niS6ly32Ss5CUZxKuN4lS90gHn+g0wujhDNsqSeuWTJwtZ/xL+TDW8UEaf&#10;KaZ9i9gzRTCgiA/Ml7/JU4/ESsUX5KcyaK8MbniBG2eyfjn0pVz59QLt81l1z6UXPJ8S//65qJlZ&#10;SV7FBRcvVd8rVzfmqe8nq6+Fa0tCpazj5Fw0SzjNY2PVsUc6Ux3bzq5qPzW7LXhWXdDcqtCFOXGO&#10;Caf2pEXHF58suRVypflwpeZgNjmQAsEn6YFQuj+Y7sMixh50D6Ye+okEWNKAjeD8I7oPNR8wb4hw&#10;aone33bg+MNtYbXzy9NmVWeMu5X3ScOVlzob+yu1fVqh10MwQhS4AwKSQQcYUnhWyQZWs0kpfJ45&#10;d3EEuxN8ayHfcJ+t7WDrlXxLB9uqBItmal+h8Tgtuh0GNyydlnUrsPJsgC4mwMO9fcuO9uWb1CtW&#10;U4tl4LYYAubD9k1gsxV22MjWDtJWV7rFEyz8wHI32LiBvRe4+INvIDsQwMJ9SaKrdM5BnW3Xmmdd&#10;o9hSdnl1xt2lsW3zI8S5x2BOBJ2OWHCazkig3+tNBRfoLMSCPD5XJ0xX4vgXZLACPYgwsECPBWgt&#10;0GMBGgwKiXcx8y2B3egyVAKHi+FoAUOtP7SMHStnJ8t4WBlEKnh0EY3Ok6OzJWSCIwVwuAD2FcPu&#10;Uu5Tzl3LuWMFt7/LXO5CwE04WtUeWl4QeO2AU6OFpbx4A5u/CIUunC8vmicuNZNWziWrzcjaebB9&#10;omQ9GewWqS2X1gV5g9im1mUe+k9/tv5r56F2rFe3cUPvqKNXq/U3xBDi9PT04OBgzEKKTju/6gWe&#10;gsuvdv7Oj8gEqJXrF7wv9gEXvLV+re8JrnHPv94Cd+pPxIsgu2Czf23zW93Qt8Q1XuFRijFG5VXC&#10;esWY7hb1WCJq7lRXxx1I8Fyd4zZL4TG3wnnOFSezqy4LC+3NslwXle7fVBAd1nS5Qu5q1zOBhNmH&#10;xD+ub9tvfZv/vf1UxuhrHWAhG3djlqS9X1WRcjTTa8E53xWlMYHqe5cQBQgVtQSrwf1RDYD/vQF6&#10;5K48edgj90iPH+h3jYCOCTDU73f7DplRYYGuEpmwnAqriLCWGuBc/yZisAX1fRDWMUNzaryG9DWn&#10;T5uzv6/jL5lL36wjg9bS19bx/puZ0VYqWMvCDskADQPWRBdDgDstqc5xyFs0CtAYObIBrvCOG//U&#10;mX5mK35ipX13m/zaNhhgzd62Ye/a0ned6Pt6JyK0Fuj8iNiQYP71ERgWCiOOo77PR58ko05Io8Pl&#10;ESf1QkeG0pEhfNTRbgmFUd0yOpSPCWXjQulEnWCNMz4hik1EiWZTTzGTU3QGOgjFsJlRdPYJPuMQ&#10;TN0NU334TC+y1Eez0VdldUj7Zbj0wTny9xJmcAUT2nChnGHue+PU9n9kdI3H/PUX6PGz0ol4jetp&#10;tVl019Dz4ksXpZdzcAKdvKFg75SzDy7xgdXw8R3+2R344i4bepePrKHja8g0LFdQI5vmt5lmNI2J&#10;q/8o8uHz4R1PRGiNorHGFheOKZ882WSUcPulomLTG6f21fhn3HbPqvFJDwvPTEy5nJJ+Lyqm9mTo&#10;3ahDjRH/j73vgKrq2tbeoFiu0RhNYkm80agpJtagsWti4o1dE0UTFbsSAQHpvUlVAWlSRRBRESsC&#10;IqA0pUgHBVGwowLST9l7rbXnPw874fd5zbv3vnf/O5L8rjHHHmvPVfY66+xzxvzWbPufhFpXx5rn&#10;pLhk5IdmZlzIj7teEHg3yadxn1/7zjTZB6mKwSmk3yWxB9r8YNKxBEW3BFmvy6CGqQswytAVoXu2&#10;0AO1AgWsX6H4ZjEdkC/0xVu0I8qDofnwWR5MzWFzMvmBmKcsnfZMF7tniGho1P8aHZojDC8SR2a1&#10;jE64PT42f96pqzuSC32v30m5WVdRI6u5oai6JlxPYakXxLgLEJ4k+lxinmltQWeeRwQ9i3Z8Fmr4&#10;zGvngwP65Ud25Vzwi794JPVCSt6pklsxFU8j8trDkviQWBISTYIjaXAIDfKmga7E34b6mVHf3eSA&#10;N1g7UXvLOk/H2ojgx2dOPjt6+qFH3O1dCYcM046uz42fU503uv7BgFZZ71bo/hzU2wjXCFwDqMlA&#10;Q4ShbWxKEUEsuNmQ2bkyixPMsJjpPKPbFWSHUtgpI7sIrFfwhg9aHa+0upykbvHgl/csrKogDOL8&#10;ia9Hh6G1fJ2puNEITAzAfQcEbARLHbAwADMLauxIjDyo0X7RwBsMfcDCGaxcwWEfuPtQ//0kyo0/&#10;Y88nWPEpJm0ZRg/z9UordS4/2hzXvD6C//GgqHWULkFYEMuWdqkKUunyNLL8KqzIFldkse+z6A/Z&#10;VAvzFuQBmhJpdzkWqBQG1Ai1BZ1GRFZ51Os6O3Bd5Vccch0i8iAqh0Vn0yOlLKpMPFoKMSVwvEg8&#10;mY+ZCYTYbP5EDiAmCM0B/zzwQoujItGhSLTFzGjVSms0HyqiB3KeB+QW7C2PsnpkvbN56ybYsJpt&#10;XC1uWs22aCEaEHS0+J2rBF0tMPuu3WI576LX5mheGxmuYMoGpfz3LDqgmIxF+g9FWfvRo0eYgSAk&#10;JOS7774bPHjwsmXLYmNjS0pKMCFBdna2dE1LS8vIyLh3794/9c/7jzohGsDnvrJX18JeakU08BIH&#10;byXE8Pd8iSNNhdc/HSZASxaqoEzOMypXKB7evpUck3zAIsN9JdoOXbVZmme9/JrVcrQdSrLXuuK9&#10;LSsm8llFMZG1SJhAwehrTPDiOyNSNKzC1NCA8cLwitZmrKO+tiKzOkI/zXNdqr/R3ZwzrO0RFdpQ&#10;PYPGVy+OfV3/I+7AsK/+iKt+veb//Q78ggn+aR9jRAPa6ASAgIByOwm3i3CGhENJfzdwRsAZiGr6&#10;VEOP9NEjb+mzQbtg6HZ+ko7w6U76nj7pu5t2t+C72Sm728t7mlEVINAVVeGG9JkKHzjxKlWBFRlk&#10;xz5wEMfYkfFWys9N+VHGdJgpvGcCI8xhlLU42p597CJ+5tHpcuzDJmAkIn/QDIIvw2BGBMyKEGdH&#10;kFmH+VlRwkykw8JMvA2ns8LZ7DBxTgjMifiF5kaIX0WI8yLo/E762zH2DYY4RTrBFp6gi1D4iqXL&#10;kKLp94fFRcHwjTfM84DFLoK2s8zYuc3BSzk3TJhwng65yrqVMq6EcnkY9J+onVX0OyWbEtNhFCmP&#10;DBNOBZL9XsJaD4VmkvAu0iVhUBoZmsHev8aG5cJwTBhQIP+8hJ9YTmdWwQJMYVZJfyxXri2Tr78k&#10;m36ubcyJlkHR7b2jBPUjonoUdItk3WJIj2PNXELtgOuX193wPl2+81bJlsoyo9yLPtlXDpennag6&#10;c7Tk3Imy1HO3Eo4URHmeD7ONvegTV3HyfEX6xbTis7G3Dxyr23i2aVaa8GYq7ZUKaqgYUOkG0BVA&#10;6HFJ2Se9ExNgBuOMTkyQ14kJSqB/IR2YR95AlJDJembBgCz4IEv8NF0Yn82/kyX0z6S9VXyx91X2&#10;FmYmyBNGlsD4dOHLky3fhT7ZEPLIKu5JYHrjydK25Lq23LvyzBv0Yj7EZINvBthmUN0sfuNVud7l&#10;ZtP4etujDVahLWa+LY7ez8K97l+4UHQjs7y4rCar5snF6tZTuYrj58iRKHrkKAmLJKEhJMSbBLmR&#10;gzYkwIz4G1P/E+B78OEBj6wQn8SzMak5iVdzEjPPnroYdOSo0cm4dSnJM0uKhz98/GaLvFebqNEM&#10;3UHWU0k0ZNCDQH+AUU107jV+bbSgb8msvYhZPNGrEra18ZuA3wJKHVGhC2w+KDZ3NNtUNLulKvcl&#10;C/7XHgWX5Qa1Hdrz3MmufqOFbIU1rLEHfWuw1xPc1zPLTdT8Z2pqTo3dqYmvYrdfh4F38669YO4E&#10;li5g60ld9pMDnopDzvJYq46zpuzCTnmKbn2eXtUt3Yyn24+3b/IXfvIU1xxhSxAW4GspqQoS6LJk&#10;sgxhQTYsy4KlmZhUgyzNpCtQZ5ALP+XDehUmAN0Cpned6CEsKBaNMS5pBVhiWgL0DMiHoHwIz4PI&#10;XPHoVXo0k8SUi0cqxJgKOFYOJ0o6MUEuH3tVid4bqCQI7sQE+wvADTFBoWhVxCxuCDYFxCGTuKe3&#10;euVUe1QkWj/y3tFouga2rYLtWqCzGnZqge5quktFwq7VsHtFvfm6jn32z719qk9faAB4KGAUk//9&#10;H9j/8xnw5B2l/qioKGtr65UrV44cOZLjuBEjRmzevNnKysrAwMDIyMjS0tLc3Pznn3/Ga1ZW1v9s&#10;TZJg/hIOQFEdhfquCbGOEYpaWloQMWDlxYxR2AfdobHgEGyVhmB/XH9XMKWueboqf15MgFocFUTC&#10;eDiqYEKtDc1lWRXnQ68Fbb7soZViuyTNakma9fI05x+zAnSLY+0e5WSKzx4hipAwgRK1Ra99jLve&#10;ElUFXQRUeRt4xAZoGaR6v/jnz+/yaW55BzaeclyTH+fder+IVzyXE17+Xwa+vvlD7kALKoZel/8f&#10;d6ATE/wLsUi7AIEO4fSpChCYEs6McCbAGQNnyNA5QMOAvqFPBxiyIYbw/lZ+7HZhlA4ZhEDBWOhu&#10;pejhKOu9p+MNDDu6S+yuA923dkYhRVUBmg+hS4GFMNCGDLNnn9qSsebKMcb8KBP2VxMYagwfmsFI&#10;KxhtBx87w6du4th94jgMUOoLk/xAMxC+DIEZYTAzXOxEAPyMiE46JMwMIzPD6KxQNjtYnB0Ec8J/&#10;obnh8FW4OC+MfqsiMl9lR8S+jcHMB3TBMbYIz2SP02VIR+j3EWxhEMz1htnu8J2zoG3fYWrX4uIm&#10;zD9Ip5xiw7KhexHjCil3VeAu89wp4A4rRvk2a7u3HHBRHHEWPa1FLWPyeTx5O4G8nUjfSaHvprFB&#10;6WxoFnsvW3w/vXXMNfkXBWRuGSyrgLUldHOhfGte+7Z44eM45bBoZZ8oimiAiwL1CNAIZz1OQc84&#10;GZdU068gYUO5zcX85Y+uLrqbu76gyPFKsdfVTP8r5wLiL8Yk5V/KyE04nxB+MPSw8aV4k5v5FpXV&#10;5pn3deIbvsWgQAWIAzBqUCcakK6Y1DeV9UwV+iImSGfqGUQ9S+h+TeiBxkJFrB9igiL2NmICBAqX&#10;qdpl6JUGA5OFoYmKD64pB13l38qmvbNZz6usdw6qE8iwApWn7qRkMiec/8FToecpcwjp8EloC8lp&#10;P/T0eeLD9vjb5Hg5BBaCY46oc035w9WOb/PIgtz2VVnPN1xp2ZAsbD4HJifEgBhytuRpU3XDkydt&#10;VY2KvAc09TqcPwNxh8TYLkzgQ4MRE9jSQAkTHC0/7nPuiP3eky7WmaFOd07sexDjURTqmBSatDU6&#10;bVlC7qSCW4Pv1/duUmq0kh7NpBe09gFFbwJ9GbwD4meNwncZii3hSmN7YhlATC4JO2v5LTy/AZQb&#10;QbEd5DrAfwnyNdBs9ah57zW5T2q7b2a1b06aV5WrfpWebs1Sg5Z51rDUBTbbKQx1npqulFuul5vr&#10;KE0tBBNPwTRAbnKw0cD7sa7HL5jAxoPt2cd7u8tDHTpizNvjdkPcVuHijuY83Tu39TMbdGPkW7zo&#10;eidxtYQJMH8ZarDQ01jCBAgLsmFJFmBGjcXpZDHCAvQwyIU1+bAOYxAhJkBn43yyEzEBOhZImCCP&#10;+eaJ6Fcc2qkkOHINI4/SY5nCsRv/FRMU0FjEBNcUXZjALw/2Xxf3FIp2KkwgmleCUz7sSQePK8T7&#10;er13bb5T/ZGdz11Xw88rYecq0NOCXWvAcLVouJoarSaGWspdqx+bb2v22d8QFFmZlPkQ4A6mmf1F&#10;cv09/vGiWI0F5Ws8/d+2bdvo0aMRCmDp0aOHVFFXV5cqeO3du3fPnj2lCuIDlNn/1Y90//79mpqa&#10;27dvP3jwoLm5GZEBSuu4ANQ6YFqohoYGZDY2NqK6orq6ury8HPmYSxkzJ+Mo9G9ADQHiAxxbXFyM&#10;fGkSXPw/XMafFxPgebYKE2ACMtVrJhKov9NcdKnspMnVwM1pLisvO63MdP0pP0i/NnFvU3GUKhCp&#10;iNtF0Bxe8jEWEUn8jt/Pf/jN/rs7IMZCfwFQtqJJlmpLUQ3TQVuhLKQ0aNsxi8WpoVZPb6QL8gY5&#10;E9peqwn+3bv/n5+vM+vKf/6xr5/4O9gBDL7GUEVdCG0rlJOGNPXrx3NDgJvezs2ScfN4biHjloHa&#10;SlBbDZyWyjqI02PcLsYZURUasBI4G4GzEzgnJWfPq9vxvaz4N82EIcbCCCPysQH5zBgjsPA/6ZMp&#10;euIgNC5C3GDJOHuqYcermwnqu6g6eiEgYQVvkWlAh5uKH9mKE+zpBHt+jD3/V0f27h7ob8p/aCaM&#10;tBQ+siGf2pPPnel4VzrRnWp6s+mvpBAyV6JgYU4XBfGz3YTZ7mTOPvaVl/i1D/v6AP3qgDDHVznb&#10;h36L5MfmB1AU9ucH0fkhREXhMAuRhA984w4L7ehSU7Jql/DTTn6dNb8EvaBDxXdOA5dMVSF3zhH1&#10;U0L/gI7eofygKBh7Ar49AT9FK7aHNOoGPNYLadsc1bHsjPyLVGFoLutTCG+Uwrtl8H5J69Dy9k+r&#10;FF9VCqvL+S3XFTuuyLaktGsHi2pIQYxDOkhVFEhUdIj+JRbdgBU9rhRMv3LAI00n//KGusztT9xC&#10;Lxw771mUvvFZ4kZZrGfLuVM3MiOSimx8StcHVy6NeagZ3zQkWfGXZNItgWqcI72SqNpvEToYI2G2&#10;MtQWZNJu2Z2ECQlUJHK5TC2Xdcsh3XIEDaRrwhu5pH8eeydf5WTw12t0eIZy+GX58Ivw4WmYHiFu&#10;8KX2+4jXAep+kFpEUN38jgXlHYvuypfUKZc+USyqVc4vV84rUHyVB5pF4rRSYXqpYlKhYmoxv+GW&#10;EHGflj4jHU9o+yOx6S6rq6a15UJFkbwgryMnhZ2OgyPB4OcG6LG611wWYPQ4wuBW9I7QGj2LKqcV&#10;d47MbEyZ2pE6uzFx8d1za6siA5xjji07f3lwTkmf2uoRDQ8nP28d+4y8JwhDGP9XED4lyi/blPPv&#10;C9+Xkp+u0o1e7QeiZE7Zgm4dXU3pIuAXgmwptK+EhgXQuLL1+ba7rfZ3lYcfyi5W3YnPvRLdtsul&#10;daND63IL5UJLWGED2jawwwx0DcHIHAx2dRhsazHd1mJv0LLHtt5xzyMb9CpwBzMPVfShfW4Q4Awh&#10;tspDprIIIzj2M5ze2ZGq/6DEuPCR+cVWsyiFoa9C159fH0BWh9IlUTAffV8wgC5mzsgka1BDkMWW&#10;o+1QNlt5TVyDtkPoVZAL6zBAKeYtyGfbUFWAXgXoUlDCLEqZVTV1uMUcbzGXm8yjQvQuE/1KILAY&#10;gu6IsbfZ2Tsk8Ra5VEkulrOzxRBTiO4C4F+C3shs/3XimU/cOv2TXQvA5Q64FzL7VNEsGcyzwKqg&#10;ybK4VL8geVPNfu166x+owVIwWEmMfmrT/5HsXAu6m2DXBoU+ehVs5M02N0R54bFjPQoOv0tXRBST&#10;8Wwd5XH8c66trTUxMenbty/K+2+99RZeEQr069cPK4MHDx42bNg7naVPnz4DBw5EWDBkyBAvLy8c&#10;/lt/7CinS5oATHggmfrU19fn5uaGh4ejvgGf5enpif4KZWVleMSPov3x48d1dHRQS4Ei/7Vr13x8&#10;fFxdXbGnsbEx8u3t7dGcCY2abty4gWZL2LRjxw4zMzM7O7tz584hmJAegZ/otwp2wCK14pJwCJam&#10;pqbfWv8fnd9cnludEJEfbn49eEdBpGHB2f13KrLQtQW9Q7r0MSow+IKiBT8ybhEqYLAiYTXcLsRh&#10;L2l0cAh+711M1M1gtxeHSDNIs2ErPq5z7xG3oJG+KqYs9sc+UiYMrEvfAlZeUvPgQGlmHIjoE71A&#10;sCItGPnYivCx61k4FoukOsK1Ib9rhdIoqQnrWHAstqo+/K9xdiUmPgKXh03S/NILg1fcBMSyxSmx&#10;mQd0CzxX1Z+yZrfTOmTtd5Wq6AH4wfAn9Auswp1Azw50+X5d/iA7MHDMH2Shr5f5b98BVBIw/PmW&#10;QbsW/8Ww5jff5rnhwM2Qc3N4DsOOLhHVtUAdUwhoi9yGXwEB+gmjvRCqByzIL5jAgUdMgPUeVkI/&#10;MzLYlAw3JCMNycemcm1j5aLdwngDOsCIcaaMsyGcPVGz+RUTYCBSJAkTINOI/tVcHG0L43/FBMMR&#10;E7jAAAQEFsJIK/KxHfnUiY51oePd/ntMQGeH0NnBZNbBTgoUZvp30h5hliud40Hn7he/RljgReZ6&#10;C3O8lbP203lI3p3kS7/x/5UCYNoBmLlPnOvMvrUii4yFFXr8Kh1ey1hYaE+mHGDvHgXuHNrjY54v&#10;Qf2csm+IvHu4sl80HR5DNKOV30a0rgh+9mPgo7UR/KZoAf2WNVPYe1lin1zxL/li/wI2OF/WPU/W&#10;L0/2wdWOsVfaJye2TjnVPPH487GhohpSCOOQgqmKgoiKwpQ9YjDtMN89uWrKpRNOyW4Zl5xup3nW&#10;BqREnM11qCjc1nRFV37Gs+FMWGnGvrQyA99bi0Pvzj7+7OP4tgHJvAbiAMQEZ0ivBFXlFSQBBQkT&#10;XKbq6bSbBAtewgS5BF0NeuQKPXNI3zz6FmKCPHGohAky+RFXFCNSYNRZmBEpbvBndl6dmCCEWh2m&#10;uwrkC8sVC2v4BXXkuyfC/HvC1zeEOUX8rOugWSJOqyAzypRfFCmnISaoFCLukZI60q7CBKz5oVhf&#10;Kz68RatvCBVlyqIUeiqOHA6ivh7g5QxB9vJjtnXxFlXJ213v6W2rdf66LmYCuTwW0ifSpFlNZxfW&#10;eVvH+LoZR4TMST6teSd7cevt1R3Nc1rYByB8CPxo4MeBMJ3Q75rYqrugfQO27FeERPF7M4jJQ6rN&#10;k2WgWAQdy6D1e2hETLCiqXHD3WbLe4rQOkXSvUcppflnmtwCG0w9n2ywbVhuKlthAmtNYJsh7DQA&#10;Q1swMOGNdBVWuvI9xu0eNg1uzo+d9oDZHrBxhT2u4OUGgXsgzIFE2PCRlhCrC6d1Wy8Z3Cu2KHrs&#10;lNThEsE77ldYBQjaQWSNhAniQJVXA32MswSt/zEmqBQ9EROUg38ZBJZC8B04XsNO36EJt8mlKnLx&#10;Bj1bKh4rgsMVqg6+JcyrkHgWELcC4lrIXIsQE4gehdTusmiWChbXwKZcYV95z7KywPBphH6z2zpq&#10;uAL0V1GDn9r11vE71sJ2bdBdL9uxSjD8qVVvzaNAF1FseYoywj8+x/63/939UxOicIRiEYpLOTk5&#10;q1atQgSgqakZFxeHAvjEiRPx9pNPPjl06FB6enpqampmZualS5fQZAivCQkJKFP/M8/A+bEbClYo&#10;9W/ZsgXdFBYtWvTjjz8uXrwY6yj7X79+PSkpydTUFG8RKKDwlZ+fHxkZ6e7ujiZMAwYMGDNmDIr/&#10;0dHR+NDAwEBnZ2cEBIhIECtMmDBh+vTp1tbWOIm0GJTmXlmwFfl4xfWggIlPwYIwRRr1J7yi48Sd&#10;wlvxfgXRVpUX9jXcTFG21/89gpP2BD8+vgl4RYkY9wcLVvAWK9LOYAWlbNw3qT9Kzai2Qf/zK1eu&#10;PH36VOqD164d7uJIlf8GO+IQfP2kbogSJFH9peF4Ky0PKxKSkDrgqiT+i0xs6vpQUreXrjhKEvZf&#10;4ku3OOErh+NGNFTllR51uOquVey//d7lw41PHzaojIxEJaMYS+v/zoYBi1Qxi16X1zvwegd+3zug&#10;wgS4wkpo11ZqftzUf7iSGwtqc4Ru81i3xUxjFXRfB922iepoLKQrqKyDdjM1E6ZmRtXMqZolRW9h&#10;NVuihqoCVBhYkR6WpK85edsUVQVk+G76obX8ayv5l2bKEWZCX1OBM1fhBs5WiQoGVbghPaoCBEhY&#10;wVtkmtP3rMVR9uLnjnS8o3KMvXKEExvqDO8gILAko6w7McEeMtaNTnBnkzyp5gE6/ZUUQmcFk5kH&#10;6Ux/MsOPzPAh073I9P3CNAdhhhOZuYfN9mBz9iKR2Xv5mZ7KGe509qtJ/MKVTXFk06zJLBNhngH/&#10;t53KRTqKJdvJ34zYZGfxvSDodhy485RLFNSTFH+J5rlovnu0ol+07P3DrZ+GNWoefDojsG5OJFsd&#10;LeIJ7/h4GJQs9r6MTrlCn0z+TZS1rzLuisBdlKtjKNBjbd0Ot3GH2rnfxATt6kcYd5J1O/1s3Kk8&#10;g1MXjp2KTz+bknW4wu18qVlpvn7DZavWs54PzroWZO7MqPw+oG5SWP1HsW2D4pU9khnmFOPOse6n&#10;6W9iAgkoIDLA8KKoKkBMIMEClYbgVyVBLu0uAYJcoVcu7deFCXLZMNQTZAkfpis/TIVPzsOcKBUm&#10;sPUh+/yoRzixi6YmBWRxOVlQw76pE796Is56IE6/xaaW0amFoFkmTqskMyuEycX89EJ+ww3h0B2h&#10;+KGAjmttj8WWx/D8ETy7Dw/uindr6O1MFn9GGRUkP+ApeLmzEDd5nMPDBMuyi3qmD420HrhpNp8Y&#10;BVeGQ8ZISB5HL0zrcN5S7bzjlI+x81lXx8qogPZsH+HxNjkaAikngHKiyiKIzAa2gMKqVthQDzt8&#10;haNHyMF0al/DdNr51US+hLYuIc1L4PkCeL6suf7Hew2GD2T+9STpScvVO7UZzUmJzyKPPXI+UKdn&#10;17TJhN+6G3SNwHA36DuCgTWYmYCDEXiaKrysn++zq/O0p7Z2zMmBuTuCtzMEukDYHvGwM4vcA2cN&#10;yRn9hiTD2gL7sjq/S4rwcD7EVeYXxG8OFdYeosujxe9OwzeJ7LsrdGkWWfWvYoJOJYFKT3BL9KwU&#10;fW6K/jchsBKCa+BoLcTWsvM1JBkxwU12DlNBlEDUTfCvEH3LmFcJ3VtM3IupG4YjLQVXxATFxC6D&#10;mqaCaY4qVbJTTYvzg4eOzUk2bX7bFEYrxO0/UN11Mt0Nym3rYfNPsH19x5aV8u0rG9YvrnG3IMr6&#10;pwIGhvnd/TW+KPigUIaS/po1axAE6OnpoViER7ebNm1C1QA6E+AhPnaQxDoUvqSBkiyGJ7P/zQdD&#10;+a6rtba2Vl9f//333//888+3b9/u5OS0cOHC4cOH4/wIQU6fPo0cdFNAPQEaDtXV1aFd0IULF7S1&#10;tVFdMW7cuNDQ0KKiIvRwRijg5uaGSAKHeHh4zJ8//6OPPvr6668PHz6MYiweHOPyXlm6VoKtXZgA&#10;TZW6+H+2ipII9Y+ellyuzTreVJkGQiOeh7XiCXZnxFb8NvE7xTp+R7hvkjCOHOlr7doK3Cvk4Om5&#10;JKpLrXitqqpCNHCssyBYLCwsRFuvrlacFmfAsXi8jjNLwKKrFZ+Crcjsej1wfuzcxcHhuCRcITK7&#10;eiITO2DpWtuLFewvTYtM7Nn1LEm7IOkMcCw2dT0U++AQLFJ/aX4cjg/F/l3aEeyPfVTTYkvrwycZ&#10;kfm+Opec1mQfcnhwMx/fb+yAY7FIld9a4YurfV3/Xe3AwH6/q+W8Xsx/cAfQdkgVXawGOnYqJms2&#10;vjVBoTZL7PYN1Vgoavwg9lwPGtvR9p+qmwicGc8hDugiBAQSJkBYYEU4rFtQDQva25T0M0VYQAYb&#10;kyF2so9t5MOtFYOslG9YKrpZKDlLhYosBHUMRIpxiraIKsIK3iLTmg62F4c7i5+hJsBR+ZmDcqQD&#10;fd8JhliRURiL1JZ87EjGuNJxHnTCPjppP53sR6e/koLpDCT/TsSwj07zoFNdyJdI1mSqDZ3mwGY4&#10;izNd2Uw3OsNFmOaqnOpEp6Hgj2RHsYOKLOmXSBZ0rBkZZyJMNOIn7+Kn6Spn7VDM1VHMW0u/2kI1&#10;jcXhLtAHjXxOICbgu6Upe54RuTjKYZigqPbeh5r7BzcODWkcEdw4+qByVpAwKZwMjyb9T1KN86R7&#10;otALfXoLO21yrgCXJHBneC5W4E6I3AngDjE1pHDKIYWheoBwoYKKItu5KMIdAS5aMTzq8Q+Hb9lF&#10;3PI9VBMQkWN/5IJpUrR55VG3R3Eet5J08/K/Sa8dE9zx7mH5m3FC9wsICIC7ANwZsXss7XWeqb2S&#10;LlA1JEQGF5k6woI01g3zFSMs6DQZUlkN5TGNPNozj/RCV4N88gZqO/LZANQT5LIhEibIJiMz+JGX&#10;xfGYMC6abQhi1r7MI5B5RhLnE9T6OltRJi6ugXl1MKMOJj+EL6pB8yabXIpXcXo1nVVJphSTmQVk&#10;Y6lwqFIout+JCerEtnpob4SWBmhqADzFfFoGOZeU5w91BO5XeuwVfdyVQfZ1oWYVwc4Oj5y073tP&#10;qT/+IaS+B5eHQcon5JKm0mWd6K59P2Bz/ukdRQWWdx6EFjblhLQ+3Sm0z4H2WSCbBcrZQOaDuILB&#10;OiVsPSQei4PgLNHlDt3VxK9TdKzgWxbzzxdB80JoWtLy7IeHT7fWtXu0QEITKaxrKXv+pOJ5RXZD&#10;YlxzkL98zx5qZQ0WlmBpQX52gl22YGYODrvB00jpbdLobfHA20qxx1LuaqXwtFF62Qr+jjTYmUa4&#10;ipHukGAixBs2Jprez3O7+TDiiuzMIcUpl7aYMH5HBNkQxX44Ji44C99cFP+GPgTZdNm/igmq0HBI&#10;dKoWXRET3BYxmGjAHTh4RwyuhcN3IeaueOYuTayhSZXs3A3xRDlEV0HATfArZ16lZG8JcS+hbqWi&#10;G6Yyvgf7yqnTVWaWBkZZYFYEdlUK5zutexquOT0N2daov1SmvVy5VVu+Y7OwVRs2YTbjzfKNPyo2&#10;rHy6/NtaOyPoeNpEMf77f/B/7p97FMpEL8ovKPijJY+WlhZK4tIEaKhz8uRJ1B+8OB/KRyg04diX&#10;TmZf7CPVJTMMrONTUFRPTk5evnw5miGhmJ+YmIgQwc/Pb/bs2UuXLg0KCkLfZvQYQD0E8nGIJAwi&#10;LkFVwaBBgxYsWICQBYVEFP3QwwAFUmxCEyM85ceYSKhvwGkRZ6DngQRZcPjfF2lVyEfZDYfj50Xk&#10;gZNI/D/ftQMz7aIErWxhLQ9EGR7lix0iNL7qPcRvE6VgvP79JnTtT1crYjW015o8eTKqfPAbRKyG&#10;ZmAIH5GJNl0vzYBb3fWeSDvfNQ/2xHep6xZbu8ZiHUfh2Bffz65WiYlvApaXmNLti6O6ppUqeJUq&#10;XQOlW1wGvl0o17/IlxYgvXXIR30AKJ4Lt7Nvn9qb7LLpnIdeZXosKJ6BoEpupurQGR8XFQY4i6rz&#10;6/IH2QFb2z/IQl8v89++A79ggscgM5ZPmdc48CuZ+jKmsYLXwBzF60mP7Uxjl6hhQrtZ8pyVkrOj&#10;6kg2v5IVU5fIDIOMMg6jCZlSDTOEBbSvMelnTN60VfazVfS3UbxtKXvbUj7QTN5vt7y3kVwDvQeM&#10;iMqTYJOoIqzgLTLtydvOdJi7+KkrGe+s/NxBOdqBfuAEwxAQSGnLMKGxOx23j030Zl9408ko9b+S&#10;gtm0g2yaH5u6j33pRic7UE0b8oUV/cJUmGxGplixqbZsmj2b5kCn2vOYLXmyNcPWSWZskgmdaMgm&#10;6tMJunT8z3T8DuFjHfKJDj/mZ36cjjBRR/nFz8ovkbTIjLXsi61s9G5xsAt9I5RqnBbUL/Hq8Sh0&#10;A3eccJEKLry9e1B77+COfkGy/h7NH3i0Dtov6+er7BEiqB0l6qeJRjzplQdvZENPdNxNIlw85c4D&#10;lwDdEqHXYaaGFEE5pEPoRkC4cEFFx2XdjgrcYQQN4lth8klhTUtD6tcGPVsfFmPj52YdbuqY4uJZ&#10;fsKm7NryrOoRyXU9wxjGLFJ5PiMaQEyA88eBeozY4yxTeyVJQAFhQSJTR1iArsgIC5ByqDoCAtQQ&#10;ICCQ0MB12vc66VcAA66LAxET5NDBOfR91BNcpaOyyOhscXISmx+jwgSWfsw9lO4/yjxOUecCpl0G&#10;K+/A3x7D9Kcw6TFMvAuTq9nUm6LmbXFGjTgH1QYldNZ1srFQCC8XCu+RtgdoPgSy56BoAXk7yDqg&#10;Qw7td8W7ecqc08qYUNHHH/b6wL59sn2uTz1Dgu/6GVcFfFsb83lzwgiSPJJPGdeeNrN1/49wcIMy&#10;Srst9nt6djmk7GzOi8isyA9pblrR0bKItn7dCQvmAlkAVEsUtS9AyGXwKf4/7H0HVFVX2val2JLM&#10;JOMkOl9MM4ol9t6NvSv2gr13VAREioCCUkQFBRti7wUVu6IxNixRVOwFBREEqbees8v7PZeT//78&#10;+U3WzFqZtZIZ79rrrnP32WfvffY5sJ5nv8/7vtL/BXd9q4w0GAZYCvtY8npRYQ9R0NuQ4/wma3hO&#10;YWARxefTrdfsyUt6lqW/k//kjDlxG98UIZf6U4AX+XoYpvizmd7kPpd8Z9CiacYw1zfLPV+u9NUv&#10;9SsK9y1a6l24zFu/0te0NoDFBdGWEDrtpRz3LDjl8+ZK+LNnmy/nxm8vPLQ0b98mdcZmNn67GLKX&#10;ehyWnU7LTj+Kbpd5r3+VE8A3GAWc4KkMfy4jX8jol3J1mlyXSute0OYXcu8LmQBa8FQcfij33KOd&#10;jyn6Ea26L5ancJCA0Ls8JEWG3KMlaTICxoZrYt55MfsH6XqRuyeZ51/X+z294f90w/j06b0LhvYz&#10;jRyDVA3quLE0DrRgsjpmNI0cmtujw0sEZzVmW1XQ78Jiv/s/uH+1Q6CnkjgIW73A5pqcBgaABw8e&#10;YC8eIqIdO3ZgFx4fHGzdujU+Ph67+agHPPxnRsQQ6enp0AK1a9fuyy+/DAgIgIMxLoRvASwT0AVB&#10;AgQDAGowHw2jAaJqPW/cuBG2CiiIMBmt5heYDjgUSiSYN3r37v306VO0QYN3fgAzQU3ABmAbACHA&#10;HDArG+bVOv9P+gYDKH7ppFCNFmNhkVHJNVJ28bpifYCCS2Jn3LjN5INV0nbGS64GoDG2ziETio6O&#10;hqjs448/Dg4O1ty8d+/eDZ+PWrVqde7cGe8PrsLlaK9djrFsxxjC9mRRj2a2OWhTwquCxhpRAMQG&#10;6rfNBJU41irRD5rhGENo/WvH+AYT1XrQOil5C2iJ4VCPUbT2trOo0cbCWds6aMOhpdY4XzVLoafC&#10;F3lJB89Hee72G3Vla7D+wQkyFwckBQeAvArWF6w3kcFKDN5//hwrUIKO/jkm/H6Wv9sKgBPgD5fe&#10;ksnP1Kxvzqd9jY5jWOlRRXbjDHZTzY6uioM7c0SsUK9ij+JFzB4lkNkHFNMCEAKv4uIude4CxQ7s&#10;AbTAg5f2YGVRrExCKedtrjjfXMXdWN3V9O1Uc6WJFlgRrNnKoBoaTdaCAy15WRD7JFRUChfVw1jd&#10;YEvtQEv1QF4lkKx5jAOZ0yJWA8kJwnm9ZbxBJG8UJZrGsJbvLGtl8xjRbIVoGipACKx4H2B/Dq8/&#10;izVyY409RVMv2cxbNPPhTX3Uxt5KI3deZ66o48prT+O1JvLvRvOaI3lNF17DhVVBGcmqjVVrTFC/&#10;m6zWmabWm67Wc1GbDGMNhvPvxovKc8Vn4fwDBAg6yIC4HXeTwzZhDyy/lumimV0kc4gUjgFvywTk&#10;lVqotws265Zhx5/b7eCO+1mps6a/nDKVg3DoqFl3xGx3VClzgn18gn+6RdihbOY6lE3MWjaq1hKv&#10;lIYtYYvQbZKltosKu0zVduXW3ZVRf1u0a6y3T+y0kIOBiy4eHn3lcf2zOR8eybOyB3g8gKYcs7IN&#10;3UGp20WOW6n0AWH3zqIRBTCDo8IetOCkdLBGKCp2KtZ8CKwWAvaRlQ3wv6H8RH+/QZ9qnOAyqwRO&#10;cFk4XRLVr7BWp3iPXWL0OjEvWiyJE8t2i4jDPBwxcO6K8U+oTwa1zaImr2WTNN4yVW33SDR+Llu9&#10;kO2eUMtk+f01PjZJjf3Jct3KCYQhi8x5yDFKHOEr4f3CBctScx+yR+fY2V1yR6xct1pZH12wKebN&#10;9k07bscE3IwZeG9ry6yDdc1H6xpPNCs41SF3TR9181DjziHmzZ0pujlF9VHiQu7vO338RcGEjIJh&#10;BfruqrEtmVuR2pHUvpK53KIF92l+qpiVxRCLdLjFNMii78uK+qhFPYS+J8hBUfbgokIvvdz1ln5K&#10;lc9u0Z3HLCkr82hB0gbj7mDTck9zwBzL/NnIWMDdPMlzJs2fJP0m6IOnv1nhk7F2sSk63LBqSUFk&#10;YH6UX2GMjynWj28LoF2L1MT5/IwPPxdovBL2+m7MjdRNh17v2JC9Y5s6ezubvJMPOyB7JVDHM7LD&#10;Bd75Cu/2r3ICiHwe0qIntOSZDH8pIzNkTJZckyVACFal0YY02vlSHHohjkBE9ETuf0y7n1HME1r1&#10;CCojvvQeC73HQ+7LkAe05AWLeMSCbgnvy3LWWTH9NJt5yjznjMHjZopPyo5J6XMH6Ye7WFwmmkZM&#10;VsaMp/FjacRkNnI8jRiu79LpjYcrmd6asGn4h4QIGi4DILL9i0UNjvENwI6d9woVKsCdGC7HdnZ2&#10;wN3a56OPPsJPOBtjaxg6H9u1v3YAIAYkDj7RunXrSpUqIVoRTAJoDA+A4cOHf/DBB6iHo0DJy9Fe&#10;+wkiAn+CIUOGQL1u2xfW4CFkIaiE/wFYBTrBtjXsBBgLk3/nB94PaPD8+XNQBzgqYw44+GfmX3Ji&#10;f6JjI0kTIo4KC7JrCXAAQWaVCkxWL18bXtbQsQ2Ya3cHLGxrgBpQAdtdw0Lj5+cHqwAYocbAtFNg&#10;k7AcwCMd/t7gXrgcj0A7hQM8OO0dQ71GC2yPEm20U6j//99D27jaAeYJyI9j2/TAMGyz1YiCNi6+&#10;AeS1ZnhPtBvENyq1BrazWm8lR9caYIaotI2La/XFrsOwtihPb/60JWKf36jTERNSDy/Wv86yhoAt&#10;vl2Np4B35bE/qgORdkvvv0uswPflS/x4f/hftQI/c4IiMgcbm7tkfzZcX2omKzv9jW7mW92cAt1c&#10;k52n6gADABwIUEKZQwhzCOIOCxE9VDj4SIf50sFLOiBn2Wypc/s/zMAaoFS17vvDFRnMALmI3c0N&#10;Z5laTTE1H2OpO8ziBKUQ9EhwUxhF1oID/ERlKPtLuKi4TFQLV+sEm+sEmGv686r+VKWYEFQL4jVD&#10;Wa0IXi9SNFwpGq/kTdewlu8sSGS2SjZZJhsHi4a+or67qDeD15mOotabCUsAKIJs7Ckbe7CGnmoD&#10;TwtcoL+byb+bymuO4zVG8OqDebV+3KkPq9qXV+7PKw/m3w7nVcdyp8mi+jReEy1HWxoMU+oPZvWG&#10;8hqTxJd+8pNVwn6bxIa+NWJorHSEn0EU2UWQLoR0S6QuWK9bZLK6YQcKXajURUm7Tdx+J7M/Zihz&#10;1OAAQpBgsZYjJscE/V8SCv+2lduhQCaEshmSIdgGFGs5rJbab7HfCZWRAMwvg3xhl95+evlFxcTd&#10;/c6tcz+7PPxknNvpS61Pv/3rKVV32GwPlRHESJoX9FGhAw/YQY4Ia7pf2r2zaEQBzCBB2oMWHJcO&#10;Gi1AiCHNhwBGAlgIrGxAlEfSglv02U/0GTjBZVbRxgkuyxpX2fdneK89Ylys9Fwtg8EJ9okVx3jk&#10;NYvfbeb6hA9Jl53eiOZZrOUrS/s0U/cnovFL2Tqd2j+n1repHcLmXFZjr1qupXJ9ujBnSaVAchM2&#10;m7CPB5mGRRRywyuReV29uy//zIon8QuTDi06c3bxiRsr1p8P8724wuX+ls6GQ63pcDM62NJysF3R&#10;7nZsf8+ifc6FcZ142Pe0aIQMW5u26saVB8Z5z0xTMy0DC9T2Cm/NeHvBews+5A0fncNH5bMRBnWo&#10;RRmkmgcyc39h6l9kZQ89pb6n8naAqcCtkG96RVfuqQ+T6MpdJfF5xq7MK0vf7PDIi5iuX+iqBrgr&#10;Pt7k407zp5HXWO41xhDkmhsd/HZLDG3ZqG5cY1oXUbQ2yLDBj23zpX0LKCHAeHa+/DGALgdT0pLc&#10;ayF3k8MTn0bGZ6zZobjvYtP28BHgBMeo0xnZ7qLomMQ6/6ucIIUW3adFj2jJc1qaLiKzREyOWJMn&#10;1qdRZDqtTaft6SI+TRxJhWOBOABOkEoxz2gVVEaPeMQDFvpQhD6SoY8p5Kkh5JEl6B75/kRzL9Cs&#10;UzTzKJ+ToHpcTw14cGR2/sJJNGmqGD7TMGyKZfg4GjeO95+gDhtPw0ZaOnTMdXMl41vrPuI7dBl/&#10;iP+9wE3AO8BBGhSyzQkSnQkTJmhRSLVvRCF1dHQELdBilOIYSQt+Q4+PDgHZAPRwAOAGpwFg/6++&#10;+gq+xCkpKahJTEx0cXEBkGzWrBlsD4BpGN2GELWZIEjRJ598An0RbBIaHsSFCFV04sQJpFkGY4Ae&#10;CbaHRo0aLV26FBYOnLXeybs+mCpoAfyKwSRsnCA3N9d2y/9hBwqZGVnMXP/g8e1zZ0+dOHb08MGD&#10;O7ftOHz4MPb3tcXELePp4zHhJ1YGzAzoXqsEtEeltq2P9vAYwKuCNVy9ejWCQcGTA5X4CYsLzC14&#10;HAhhC+MBbAZYe/QAXdbVq1e13vATLfHzF07pMNLAtxwWIMwBbfAB/0DIKUxj//79cGt/9OgR+sfz&#10;snFEQHXwEnSlsQr0AIqjXWvrBEPjQoyo1dugPS6ELu7gwYPoH4sANwi01Npo37hlWI9wIe5Uuwt8&#10;Y3TtdS0s3qcBIaH8zIxz+39YPutsyLCU9eOfXr9pyX5r5QSMmxhSkZAe98vfc4KSS/uHPtbjgb3/&#10;/HeuQDEn4GSS5jBTizHZFcbrS7spZT1e6TwydZ65unl63TyLPXb/50r7OdI+nDmAFiwuwQlACFBm&#10;gROQlRNYgwshJFFxpFKkLEblHFHOTXWaY2kzw9x1vKWTi6XFAKUe4D/8iuFJoHECHOAnKsPUDyN4&#10;xRWiasTPnOA7WAj8yWmhCiNBtcWsZhivbeMEsAS8kxBYK0UTcIII0QicwFvUn8PrghBMghmA4aCe&#10;q2gwRzacKxt68AZz1XruSt2ZosY0Xn0SrzaKOw3hVfuyb3uwyt145d7i6z7i6wHim2Gi8lhZZbKs&#10;NlNWnyWqTzTVG2GuP0Cp34/VHikqe8jyEdI+lnSrjI6rzKVXitJRVCaCHEAIAkjnJ3VLhV0Y2QeR&#10;w0JyCCb7FWQPU8FW1ZpAGH6/UPWgWIMXme0OF5Q7mPPRr3GCI2qpeLPjXnAIrvuRdHd56advP0h9&#10;9teHl5q/OD/j+amwpMTJJ+5/e9Rk7fAI/xjCod1Cl8CKMxUzhwPCYTuVivt1TgCiAFrwC04AWmDl&#10;BCrcCMrZjAQgBEhaAE5wkyponOCS+jnsBFdktStU85ra8QxDji1wAg9wgk1y+X4RdZyvvG5actvi&#10;+VQdlc66vWFtsi1tXxu7puudn/HG6bL1a+oATnCH2l+R4y6qsVcs154Lg5UTCBWcwIxXVSGJmH1G&#10;RLE0w73glunFtidJfsdOTFx5Znzgzak+L/yWHPOb/UPo4Kebe1JCJ0poTXub064WyqkWdKKjOb57&#10;7qbu5uX9KcSLlh7Licy8dZsFP0RwITEil7oaqLVC7Tk5czlUYT0VtZeqOqtKX6YOEMpAqQ4iZVAe&#10;2IC5Fxl7yfz+SuGsQnVDKr/4kznlOl1KUU88Td/08sLCV1tnvF0+xRziRqF+IsibFrmT/1TyGi29&#10;xhgXuRWtXla0axvtPUA7d7Ata8ybwy3bAuVeEAJ/OhVQdNaHLgfStSV0Ndhwwe9hku/Fe0Fn0iN2&#10;Kp672Yz9YuQh6n2COp2V7S7wDkkcCqJ/LRapxgkA6sEJXsuobBGTK9YUWDnB8nSKSaet6fKAjRMg&#10;QCk4wXOK1jjBQx5m4wQP8hc9Mi18RAuQ9uAqucGr4Bi5J9C8G2+CU897K5HuNNuDRroZBk01DR1H&#10;Y8eaeo1WBo6lwSPVth3zZ88gQ44CK8H/3Yr/o/zvBYbSgI82IW1jFAhLQ+U4BdU/9P4gAQhQ2rBh&#10;Qzc3t9mzZ0PnA1CPNAbwDQag+42bQT9AlNoQOIDoCBGNwAl8fX01bJiQkABO8PXXX3fq1AkiJa2l&#10;huA0fgBoBgSKpGn9+/d//PixNhbICrKn1alTBz4E9erVg8cyfJUjIiJQrzVAP+/8YD4AuSABmZmZ&#10;AHpAiACzNmj8GzfyJz2lUB4EQXfuX5s9Z/I3X1UoV0pX1k5XrtjUA3IGHw5YTUreGvw88CyWL1+O&#10;SqyVDUqDaaE9vMEBpXEKV8EVHIYiRI7C0wE5GDBgAIwE8B7H09RQdmpqKjzGofgCRcAlQO7QgDVt&#10;2jQyMlJTpqESbxoo3bfffov3ChQNNdAsgdhhIJigPv/8c5xCICzwDzSIi4vDUwPhw1ODy8uYMWM0&#10;NxeNGeBanMLbggO8BkFBQXhRMTQmgxdJawP7ECgs0vCB0cL0VapUKcw5PDwcTAhX4YPGiIs1bdo0&#10;rABIAGoww+3bt0OTht5wNgeuGQyIH14aTD66fn97cFLE8NtRg64dP/XmyTMyWbjZAk4AI4GVEyBL&#10;xPvPn2QFyjv8SSb6fpq/+wpYfYFMpDyj+yHPXd2ynGcpA+bQ6IBXPafdd5r8vIyfKBVK9oFkdSYI&#10;ZI5z6e/z6DNP+jsSk00xlppscHRFMjIqP4U7QP8znnQjVLthpg9djF+NVZpM5V3ns+bTzJWGGxxH&#10;mD6dqnaeZXGdWuA7JstrkP6LYfqKY/R/nW4o6238MMz42Wpj5c3G7/axJnFKg3BLrfmWamASc8nJ&#10;i6ovoJrBokaQrBEkvlskavuLuv6inr9o4CcarbU0X6e0WM9brZdt1hGykrWNlq1XiVZhotUS0TKQ&#10;NfdiTeeojacpDSdaGoy11PdTWvqp1kp31thVNJwm6k8WdSbKOqOo+khZzUVWHSy+GcC/dGaf92IV&#10;u6sVOvAKnXnFnvxzVLrwb8byqlN4NbCHiUX1h5vq9VTrdhC1usmaw2SNmczJR6kCO0ckKwPh0PZi&#10;P4Bw2Eu43SRW2ps7+nJH2FeWcoeYYv9h6It2CXj82h+S9gnFm/LQ6kDCD89eFJgQ4HOADMabVcc4&#10;iyNCkK41oZTZYqywSf3rZvWT3aI85EDnpe7ai49vHOtyf69b8kmP87emHsrqtF39DF7KJ0l3hUrt&#10;VUrBwXgfcwDY3yd1e6UO6Q1w9qhqLVZGUuxOjHFxcJzrElRrQf0JVXea2SUyO2QpQLlp+eBGcblm&#10;+TBJ/QhpCS4Wl3jL30/xTy9bmcGnP1GFy+Krc7zmWdl4nzpmF5uykc9bJxbBwXidCI3jwVt44CU5&#10;/joflsJ6PlXbpCnNIRxKk+1eUOcsQ7dMBU4GXZ/J7imWIfdM81LVDZnyZJ6Jcoy8SFVUq5Gam00W&#10;UwHjRRC7ZSBFaV4KXYym2BGm0LaGkGaWsBZsV+OirW0Ncb1NscPMm4dZ4p3V0+2Vi82Usy3Ucw1l&#10;Ym062Yj296YNnnzF5qLg09k37l1PeR6bkTvBrLQn2Y6oW5Ho9op3fKV2zOTd8qm3mQZKciE5ktgI&#10;UkaSoT/pe1FRF4KIyDQmT134lHbcobPXREKiuud49pqr1wLyt86iJTNogSf5B9DSubR8Aq0bQNt6&#10;0MYetMqFVnrT2nW0YyVtiaL1y2l9OG0Jpn3e6hFXw4lJPNFNXPVVUhbmpCx4etPj4fVZ6bfd8x75&#10;nVfHn2TDD8jeO6jjDmpzULQ/qXb50dLjHO+Ncp73vij6XOZ9koTzNeF8gzvfli7JcmQyjbtNU27T&#10;7NvkeZt8b9OCFLHogQwq9icITZXhcAt4JZZniMgMikqnlcWmgo1pclua3PNSxkNHdI+tTmHRd1nk&#10;HRF2WwYnU8At8r1J85GiACnMrsmFV6V/kvC7zL0v8XlwOb6cF/P48aq8g2GK/3w5ypUGzDL2m/m6&#10;9yTR2406TcrvMkw07Mxme5Ew4xFCtvFn+QAmAw0BggFoAz1h8xcoCVEngaahtAE4AuLDBwfAehoQ&#10;+7Vbs23dohn8h4ElESMI2iEtbui5c+ecnZ2BN7VNZ7TBuBpIx3YtrAi4BNmSgRABNjEiRgG+g2Id&#10;sYaA6SBDgowdZAK7xiX1Lb89GUwJ+BGjYAsbfUJY8mvt/3T1GhOyTRvrCWeLkSNHgjaBVCGAK0I2&#10;QWoFPwD8bN68OeA2HL/RHvvjwM5w1YYpCGe1HlCDx4FjEDjgdLwJeBz4CckQSACsOwDmsO5gwz02&#10;NhYwHPvvWFKsLVYYAHz69OkgcxCMgV7g6QDsw5zj6uoK4K/1j28IkEBR4GWiWWsgV8Os/ud//gfv&#10;A/qEzwoC0LZp0wZvSFRUFCaJS8AeELAWDg2/4ARan5gzGoDc4A3BJZiPxglAFHB31atXh+oJ6wA+&#10;BDaAGeK+8IJp+jHQVgSzwoUQR4ETYPUwc7AEKNNgi4K5AgQLqQf1kvScjAVK5k/n72xc8GOA8/no&#10;0W+ubSUlR4ULt5EKjIhjgr/2n3VHtpt9f/CHXYH8wj/s1N5P7N+8AlBpC/yXy6CcmAdRi18EhOQt&#10;CyvaEFo0cU5ayylpf/NQ7P1J5wO3gALHYP0/5qkVvcXn3vTFPPEPN8vf55jLe/HP/OjzScpfJ6sf&#10;T+CfjFHLjzJ9PtpYe6LSfqbo6806uFpqjDWVH2uuPFPt62bxdC1YNCnbf4qx5nRT1bmmLxeYKi0z&#10;fRNnqrPX3PKoueNB2Xqz2nipuZa3peoc9Vs3WdWLnHypehCvvkhUX8SRnKAW8hMgUqk1gQFruN7S&#10;fL3acgNvHUttS3KCcNEqlLcM4i38WDP4FbsqjTRagFikGifw4E2gIJpRzAkmiNqjRbWSnKAvrwRO&#10;gNKJVehaghOMYVUmMifQgvH6ukNNdXqqdTqJ77pRjSGi+lTu5Kk6BbGPI1hZqw2gOF7Qz5yAWx0y&#10;wAkguAInWPX/coJ30oJf4wSbC77YaP7bRuUv29lf4CVwUtGdu/3Nj1tHJYXE/bg27uSxsP33R+7I&#10;r7FTOMLb+awovU9FcdzH7TVOsI+stADliOKActSawszqTmzLVXC4mBMcKbYrlOQE1yyO15VSV5Gn&#10;TCl9hZW5pJa15i7m5Q6aPz0N4RB9Bq+C61TxIv/mLK9zWjbfy8ZtY9PixLw1Nk4ggrbwABsneMba&#10;pqstbJwg09z5teiURh2eys53lf53za5P1MhXck82z3irZhkkdvdMzFJgyE7XZ6Sq2enE0inPnHmJ&#10;jgcqSzvleFfL8fumKLCyZXsd05bm5g1dldh+ypYBbH8PdroN+7GR+kMz+WMjOl+fEpuKhO7q1in6&#10;qMW5IWuzLiQm37q183XmHLOlD4kuquieL3pkyq6vWBdwglzqY6CBjIaSdLFyAnU4mZ3J1J0MXUjf&#10;XRhG5Co+T2j9bYo/R3sSxNb4/Jjzt4Ne7nVXls6mBR4M0YeWevHI6RQ3inYNklsGmKJGmMPcaWlE&#10;4erFhpXBbEUwRQXTOn/aMU89NFN/fGLBmVn5V7wy7i64f9/3yh2Pi8mzf7rv8fipL7Irn1JdDgrn&#10;XdRxF7XTOMEFpdc/zwmSpQ84wT0Z9AtOkCFX2DhBGq1Oo9g02vJS7rL6G4v993hMCl95l68oyQlu&#10;kc9NueQnGXRDLrwu/K8Jv6vCJ4l7oVwoirn3LCbrcKh+wTzmMkP0ncH6zCjoNUXp7krtx+d1Hsrq&#10;d7TM9CAFQmQymP/N/9t+1+6BLiHhABIHZANKwn46uge8wgdA6RcGhl8b2UYItAbYmgfWa9GiBboF&#10;OAWWDwwM7NixI7abYTCw7UoD+uED3QgYCdgDEBnmAFAGmIYOgS7BFdq3b49KXAtlEewHGqLEKGAM&#10;mtblnVPS5oPv/1RO8Iu7RqQmYH9suI8YMUJz4UYDPEEgfUh9sNuOTfN+/fpBZqOtDBwy4LqBZHC/&#10;6AfssGbNmqCGEGuBBULqA2SN54JtdxiK8AEMh94G3WJhtWthS0DcWWz0A1MDXOOB4omjEx8fHzwg&#10;1GjNYDrS7A24EJXIPwHPFWzfA8ujAV4JKIhwCyANoAjaJWCE4ASwWv0aJ8DQ4Dq4ZfSmET7cMuwZ&#10;YJYweiGcrdYPZovbgZ0JLyQmiRUATQRxgWUCXjK4I9RgSohqBUaFVSr+EwCxl+AEBk4Wg6p/nPws&#10;fsXlsFGJ4cOeHltpeX0P6aBNwnqWSdwg7AXvP3+OFbDT/Tnm+X6Wv/sKiDxE2VAhByTae+fEtkeH&#10;d79K2pfxNI6FLMkZMi+zqp+hXLDFPji3dFj6l2teNV+UW3VJUc0lltqLlFoB5moLjVVCzFXCLU6T&#10;9VWmmKpNsdScYqkzydh4qqkD7A0ecsxCdZCnpfUMc82Zluae6lg/S5BX0bI5uaHIJxyutoxUm8Sq&#10;zfaq359WnK8pY24r009Qlx2sJTiBj7kyMhzMld94ycreooqmHYKPMeIOBam1g1jdILVesNowTmmx&#10;oZgTxFHbDfQ9aEGMbB0tWkXwVmG85WJEGGXNvdWmoAVzlcYwGASqrQJYCx/WzJM3mcMaQEc0hdeG&#10;pgicAKqh4bzKUP7NQPZlf17Jmf+jD6vYhVXoziv2ZlY7wTD29WheZTxzAi0YZag1yFyzB6vZUVTv&#10;Iqv3F9VQP0Ot6sP/tph9GMMd47huHdOBEyB06zTmCIeM+cwBjtmh3D5S6NYL+Anb7UBEoGJdvybX&#10;0YKAAp5jy/7XOMGWbKfYwvLrTB9ssJSFKWJ/ru7gmVYHQwMPDrl3aHrygeXH9p4K2J7abqepPPpM&#10;QCoCtQwCHEEydEDqrEXYxYtS8bz0MeXDY0q5o6ojnAx+LghByhwOMrgs6DROgMxloAVnuT3KVaa7&#10;wnSXue4S113k1vzG53np87zMIctn4ARJVOEGVbwqPz/PnRJFo5Oy7U4+cQt3XSfmR/NF0SJkrViy&#10;SSzchg1lmnBDuNzjvX7BCV7LDq+pfSq1eUTfp/AedyzjHqoLnvGVaXQkh3600EOyvDK/epB9OzEn&#10;+YDxyX7S36PXOW8S1aPe+vC2bxdUzl9ciUV+SZud2Ma6amwbHtuNbevB93cQJ5vyc3XF+UZ0qZG8&#10;2sR8tU3+uW458YOy48a9XTn17bHoh9eOHk9PXWw0jzXxvgVq7ze8Tyb1ecm7ZYieObJvIQ0wycGq&#10;HCr4UMnADLqT0oVMncnQXTW4ZFtmP+ahybRmP63bTmu3maITUpdeOxP4MtYna8n8137e5nB/c5SH&#10;3DKd4ieruye+WTUhPWh2RmDgizCvrBCfoiW+apifjPIWm+Yq+6ebj07KOT7t1YW5d2/P/+Gh98EH&#10;HvH33U499riU6nPJMDbRMjxBdd5DXXZTh0Oi4ym1+3lLn9/mBLfk2GSanCxnJUuPf5ITvJTrXsi4&#10;VLn5udz+XOwEIUjhUYhFWswJliRT4C3pDwdsZClAuSWDboqFSGh8Q/hdR6BZ7pOorrmVsfrlsfBs&#10;Pw/D4Mmy+xTqPpN6zDR2nkbtxoET8AadzDPcyVyItCh6k/zd/5/9WzsE+AIUgtMANoWLN0mtehJw&#10;BW1Q24EGJ985k5K6DjQAwgIURa4xOAwDVEJ6BHDXqlUrIDjwDxuWB4IDQoRWHTvawIPA/vhgkzc5&#10;ORmd4CzoArRGqARYg4gI8VPhqQAPA2xAA+i9cyZapTZVfP/HcwLNYIA9eriIQ6yFJAKany3q8VCw&#10;AmBRkPEgyCtgOyLOak8HOBrWFxA1/MSzxvPS2kPtA+wMtA74j340vI+deviHQyCEbBZgZm/evMFV&#10;QPGaGQCCHJgEqlatqrkXoB6mJlAQPGuwCu1x4IkjlCmeI3JLaKwODACeK9AgAZJrbUAEIRyCNgyz&#10;1VgjXgMEpoX7CIwKaFPyieMYuB7UE6NgbjAzYOZaAxg/MBCMUrbRtZZ4FWGZABXQhsMoqEFcLC3I&#10;FW4frxbuHSIoWMXAOSE00AsqUBD+AVKnzLyk+OSN888EDLy+fv6rywm84C3cIsAFsPdooD/VJoB2&#10;//+t382/+G+98//2+xbw1rQg9ABZJJ27+0Pio9OX0m4lvXiRWLh2b9asTZltt+VX3pNfaX9atSP3&#10;25+9N3ztq9ars9quymsXVfT9iqJWK/Ibr8yuG5NVa1Z+m7lFHTzN3bzMveeZ+3ubhwewiYvJdbk6&#10;OVjtt0DtEKj2C1U8IsxRYYbViwtX7BRD94iBh0S/M2IQgsw85HNf8+A8FvkDDdjL268w1fY1f+XO&#10;P/egL73EV/OUrwOVqqAFQUr1YKVmiFI7XKm7VK2/TGm4WWm5mbfeJNpsou830vewFqwRSFXWajn/&#10;mRaEsBaLWPMAtRkMBihBautAtQUOvFiTuayBK6s3jdWezGqN4U4oI3kVCIQGsy8HsEr92D9QehRb&#10;CyAlGqB+MVj9agT7dpRaZQyr6mKuOsBStTtz6sSdOkunPtxpGK+K+tm8gg9MBbyMlnk4nOvmc50r&#10;c4BDBkwFC7h9CLdfUZydeJOws2Yfk3YoNhW/LT3Ar3GCzRk1N+R/utpYerXJcZ1ZF5debuN+542e&#10;sRtbGrb1yt01687ejev33xy0L++LfegcOZZZ2UOiFMINoUCkdJiXO8LKH1UqHrNUOKp+nMBKH0YW&#10;M5wSusPIWMAcDzAdaMEhbqUFoCZaQuMz3B5s4KKwlgtC96OwPy8cf+Blzouy6CpRVEwCIaCKVuEQ&#10;++6kaHmcumyTUzeI2TFs/gq2MJItXsODNkr/neRj4wTP+fewE6SLVvArfkldMqhdGrV9Ri0fUusU&#10;2eUOG3aPzXzIfJ/Qwle02qge5W8uFFyPf5EQ8eqIV8F5D3q8W96/mHYyNSEwc3mPzCV1C6Kd+KYq&#10;tOFL2lBNxjUWm9rynR14fBtxqrE4W1v8UIcuN2Q3WxXc6ZCZ3D3jQs/sI92L9nS3HJjz6nJcUtr9&#10;2DyzW7Y6NN3i/Ir3y6KBL2WfNOGcIfvmyH4FYqBRDLKIQSofDFsCsa5k6U7Gvnrj8Ffm6SlsHvbK&#10;11HYGlq2lq/alhdzLGXlteNLH8QufrYsMD8MkYXmK9s86Zinetg9a8Osh2Fz7y/0fRrqjcxlhWGB&#10;fGmAWOEt1s9Rd09Xj0xWDk7KPuN694bHyQdeex557n3kfvqJZ9LT+Vfyx/5gcDmm9Iunbvuo02HZ&#10;5RTrec7i/GucIFkMuyVGlOQEiBGULP1gJ3hIwda4QxSGHAPptOw1RcKxoFg7FPWSol/AgUCufSbX&#10;P5Ebnog4WAhACO6KCI0T3KYg0AKU2yIEJVksThaIPrTwpvC/KRagnKB113PXPktcmhbgnjNwgug8&#10;mTq5UpfZVk7QYYK+x0hq0k1x9SRLETYOjb+FVv9Y/5k1eA6UB4dMaEIAi4DEbZgdc8WxTavzG9ob&#10;266x7VpwCyQ8wA41NNoIIArPYVAEbMVq4g3sJqNzDbkDyoGUwFSAlmAAgGk23Tf2tbGTC5wILAlh&#10;DHrw8vKCcAWoDSDuN5byP5UT4K5L3jiOcadA9NDAAAhjATUHXW15sT54mvhG2CXstsNTRJP8owaL&#10;WbZsWVCxkmsIDoE3AfQLLZG8GqcAq6G6AdvA5Rr6Bo729/fXcLR2LXbVocGH1zEeN2rwAgBuA1zD&#10;E8X2MqBnhDXVSKfGCUAEu3btCjsB2AxcmgH/8e7B3gBIDrWPxgmgAsKj/1/2zgOsiiv/+5hi2pqy&#10;MYnd2BLjZhMTNUbsYuwde++KXaQKiKKIgNJFBbGi2DuICIqCYAGs9N6rIPXemTnn/N7vZQzrm/a8&#10;7/+/u0l2nec895mZe+bMmXMHnt/nVxGYAocxjNzABA0rgFsDI8AEMELgwXEeZIAXCZ5LGEpdBJU7&#10;8Ykb4f0B1iBMAaN5eXnhQlCReogzsGaBfvDGYhEEPDhJwDPoGcR93Yum5TmxacE+4Rtnhdkvvn/U&#10;tTbjPgIbYEuoJF4COePl9idZgbdb/Ekm+nKa/+QVQFpHuPaS7m9Viks++SDbL6noWFLeudT0nQnp&#10;65/kzkopHZ1ZOiorY1LOw2UF96wupk87nT3tcP4Uv5KJvsVj/fKHHMro65/03abyyVurZm2vW+yq&#10;Xe6mWemhXbObmfiS+QHJZC9b4M0m72YLD0qbj2p8Dtf5HKjzuEGrI2nlbbHskViVzi1LhWMd30v8&#10;WBTNOqsMc6vpsr62mSn/yJxaWrI2lnWtdUAgd3KQOzvJXVzlrzzkrjvlb3dJ3f2VPv6s7xHe7wgN&#10;ABbAWuDD+6BamXt9Axm4wOqg6Dux581B6btF0UdZgvVKD1QiWy1/tUz+G8oPzJd1Ev1spf0Mpe00&#10;1mYya2XImqONkz9BG/8jE0yT202T2yM7qaHUdozcFkHIBrzdYNF+KOsILDBUOi1UWq5VPtzC3vJk&#10;SESqByawYXoovYBmqrxipTTazBrtwFdcV4wMeUYRUoB2gutBhD/N9M4ynTyOkOBfY4JD+Z18y99D&#10;JLObppGbVs8j7y2P02PdzPb59S47ZFB2ekZaoP3Z4OAVl3O+RL0EXdwAe+ciSqQJXWUCRC0Esfeu&#10;aNuGar8I1raHOH9BefsskhHp7Ad6Z5VXABCnkE5VeT4N1WKhhjgABf4BBDoLwTvh7L3r7IMrSvNw&#10;3uw2NYeRANXKQuVvgvigizTuAK3aI0w8FGsXebOrsmUXsztI1sfJMpoWxYoZCXw0mCBP0W9ggjz6&#10;IYuQiLRvAvWPF8MS+eQEtiBRXh5PMzOUNU/Lt9ck7S4K3JzusyBv99iao6NLQk2Lw/c8Oh8eYP/I&#10;fmKSbff07R3zdrUu2NuC/DqIA18z/17y6b5SYG/5ancl/Gt2vTNFfyM/7vMsZUhJ+siS+GFVMYNE&#10;ZF86P70yyiU+I+54bp1VOpuVoJmQJk8soGnpNDFDTMgRE/L5hBI+roKPr+Tja8R4iYZIbJRGMqyq&#10;nVFQuyBRY3RPWRnBV7lxO3dy9CLv3fKBw2WHgx/tjbvsmnnU4amjzVM385qDJiJoPQu2LjlulrLL&#10;LN7NOm/ntgrv7cpON/J0Jo8N5LOOBywXF4zo5CL58orkaOOwePPzKRbByWaxiWap8WZ3S+dGPJsW&#10;oplwno84R8Mu0fBgZVSYdvxvM0Ecn3tfLL7PV93nJioTJJD9z5mgkDzzyB2ph7LIPZM8kGgoRXgl&#10;1bdHbDtoQNeEI6qV1Td7BBY0lCt4zB0e8S2PxOZHYhNaCPnEVPulRXlkOVgWTV4qGSymgStpkHHd&#10;kOU0ZKk8fiH1GSvWWZFSi3gC+XlilX/y/7R/0XAQtSDRQ56CFP9itk64iKhpYeC50SDy//YcIJ+i&#10;pyqPYwcjwCEdLhyQ6e7evQsRT5VYVTEWQ0FUhJIaO+gMMR/dcEfIaOpJnMfcgAXQbsNZHtOA2QAb&#10;IgMg4mEQXP5r81HngE+M/J8UT4AnapCI8ezYx1rhGSGwgwmgr39xQRqEaMAc5F/EZMCzHquBPjhE&#10;PAFqRGNflZoxFAaH7xBqD8B3CPEf+AqWgDlz5rz66qvwxMfPh3xQ8NCHXxBuhF9W/Zl+kQk6d+4M&#10;TEEHDIvxsQNVPigEjmGqmQGD43cEB0BxDzMS+KBr165NmzZFFWtEHuBbbGAFGI3ADXh5cNjwOOoK&#10;4KkRyoCZwCENg6uvFiaDZ4TRAp5LajcAE67FUwMlETMP5sCjYUq4C+77IhMgYALogyoaAAvkE8Z7&#10;qRFUqUG8FzaFavPzH4U99DQN2bTwmotxUdQZ0hZiUs8EL9Dd4eX251iBN5r8Oeb5cpb/7BXA3zGS&#10;vsO3l6gsJdMrq8imuGxDUcGmZ48cq5K2aLNteaEN5W8UGfbyYxcpxvNBqnlkyroLaStOZC09mbfg&#10;fM6skDTDawmjvCuM9lUbB0jWJ+VNp9Ekm3OK5UWyDNKuv8RWXqQFQXxNqOQUrvEJ1+4Kk3Y8oC2P&#10;aOMTsT5FWOUJu2fCQxKHSJy+S4vOScNdKzuvr/nQTHxgRc2sRWur2ja6pEPsc2eli6vy5U7W1Vf5&#10;dj/rcVDpGcD6HuP9AkT/ABpwmAbsF/0QW4CQY09F17yU3jtZH7V5875ojkrfrYo+LAfWSg9kIV0r&#10;fbVC/puR1GWh3HGe1GGe3H6W3HaG0mYqazWZt5gELJA/QZsot5gotTSUW0+UP50otUOD5QCBx0N5&#10;KwPeeiBvZ8A6/MA6DYW1QGm7WPnERnnXhb3qWc8EtvUpmFYpjZBVCaWeN7FGzlzPs959yI/rwX0I&#10;7edY8GtMcLi4uW/Vmx6aRi7SKwAO57JG20IHbN227fjEuLNjUoPHZkUsu313j3vknbEhZS2h8b/C&#10;/nKZNQ4UuuIEl/nrV+VPwjV/i6jtdUX7ZZD86XnW5DTCCxBkoCOSV84qb51kemgqncByoEYbAAvA&#10;BBEMRoLXbirvRLAPbsrNbsgtw+W2oazFDdHytmiBIsbhcqcQ+buLfMR5muZL63YK8x2KjaNst13e&#10;7M02HKL1J8msgQky+QAwQZ7ok0eDcmhoDo3MoKFJ3CCRDU0R49NoegqfmywviBdjUqun5ucufnp3&#10;RVHAzFznH8rt+3CXftnHl2Zcco8+Hebr9MRyRpJpr5RNHZN3NE+EnWB/R36kq/a0fk3ggJqw/rXh&#10;vesiv9dGfMFvd5Uf6tekGlRnDKtOG6okDaaEARQ+ScQ6ZiTHnEqutYmjWfekCfHylCyakabDgskZ&#10;wjCbj89lY+BQVCZGI+S4mEYVsUn52vlZmpWJdcb3pDXX2fLLtNiV2XkwZ0++2xXRw/LxI4UHou+5&#10;ZV+2q9lhXuGyssJnqfbMKk2QcenptVmHjNP2mxf6ulbv8ya/PbTLnTw3Ce+15L+czhnRqSVggvjb&#10;xpcTLc5lWF1Ps0x4Ylocty62YE502bSwOsNAPuo8jQikUVfkcVc1E36NCe6zqXFsxotMEMcs73Pr&#10;RNqaTFvTdHmHnLNpRx65FpJHPRO4IvVQJrlkkEsq7UgS2+OFMxpQoKGptgH1M0HZgYoFusYdUbEg&#10;XtjDAoEWTrsfS/vzHuzJ89hUMHNljcEy6r+a+q/TMcGwZWLSUho4kUxt/oxMANkKG9wwIEzBExyy&#10;OQ4hbUGmg3gIHTGEMvhjwMejQfv8i/+tIVGq8pcqBjb0gSinSmcNZ6B9Rmcc4kYNgh4OVRlT7Qap&#10;DVvDJQ07ONnQTb1dw1cv7qjj4xO3+E9iAjzyi4upPiDYCLI2mABGFCyOKvVjNXAeG3TusPRAud+/&#10;f38YBtRoAGjDUeYBJpmG0bCwGBy/PuwECDUAe+EMxHbIyHDPh0uS+kshcAFhwPAHA6upC/6LvkMI&#10;S8Zk0KHhZcAImCE8xGA8UH8UdYYAvv3798OAhMmAAODzg0M8Am6Hr2D5QAojNUwdV6l3xJjqc2F6&#10;sEZAtMfl6lNjQfCkuBFOqo+Gxwcu4KZ4dtirkEQrNTUV48AJCkEV6Nxg81DtBDCEgAkwcbygkqBa&#10;vG66uzLUKigvSi28uDfCdW3Q5vmJp51EdhRpS2oYK9G9yy+3P8cK7N3755jny1n+s1cAf8cK/oNw&#10;mP0KCrPcKkrM5TJTbZ5pXfIWnuFKuXsp54jIOi6nn6hOPVKReLAgyfVxwtZriTaBaRYheRbRRaYJ&#10;BWsys43OVpsFam3D2Y5bwj1K2RElb0EqkjtkfleyusNXx5DRfTJ9Ijkna3Ynad0Tuf0T7g6JA+GO&#10;qXxjjthcKlxryFdL/jG0/FzdSJfyTuur37ek9zZQ843UxrquLfIOobjxDv6ll/jaV3Q7xHsc5T1P&#10;Mv0TrN9x0f8EDThGA2EqOKgygawPGtjF4ETUx4f1RfPj/faL/mjOSj9HpTeYYIPcw0L+xhhZSLVd&#10;lmm/WCR1WFDPBLPltrOUNtOVVlNZC7RJ0idok39kApgHJkifGsrtRrCPR/BPhvAWg3jLAbxtP9a+&#10;L+vYl3VCEtM5Sgsz9p4Te829ngk21mdmXak0gqnATNHbqOhtY3oeqGjG9MAEh+vbEa4XwPSO18vj&#10;UNPDgefXmMC/8i97tXruUqPtSmNHVD5Q9LY86mznvzRs7fkb02PvDCl+Mro42Sz8yQnbqIRBV8va&#10;hvAmwaKxWrAMcBAqtbpZ1z2q+ocQTfcgqdN5/h6ijmFOOCH0EId8Rn7n+RzqjRZgArWgMYKQI1hj&#10;RBRHKO9FSB9FSK0jtB1vartEaP5+jbWMFK1ui1a3WOvrUucgrf55Me4szfEhCw9a76zYbpU2OUt2&#10;9UxgcZpMbtPiOJoJOwGYIJ/1bmCCbJqUwsclaEcnaSek8xnZNC9DLEiV50Nfn1oxNitlZEnEiAr/&#10;QZUOvci6D9n+8MTdOG6fzwXf6K02GUsm5Rl9X7jx82K3NkUH2ovDX8gnu9de6lcZOrgiYsiz6MHV&#10;dwbWRH+t3PtGuf8df9SbJwwQSQaU+INIHMLvz6B459yEe8dja80jaUYEM7wvTUljM1J1WDA9VUxM&#10;VcZmKaMRW1AsRpTSqCRumCTPSdCseVC3IbpuU5i8/pJYfZoW72ZOPpKbt+S7TRyx4wGeT31CH21J&#10;DzUmD5Mal4Xl7tMqD8ysODG34Ni8zCMLM48sy/De/nSPJ9+zi7zcxA4bxW0V27+UThvRxeXF11aH&#10;3zc5lL5+f57NhSyrh/GmBffWPMidfadkWnjNxGA+5hKNvkRjgtn4EI3hbzNBLJsTxxfFsZVxbN3/&#10;IxOk03ZUIICY/1jYo8EkUN90FgIdHKg2A7Y9SXZNUnYkKdsbEpSi5gFaNO1MEwfKkg+U7HUuWmhS&#10;NXSV6Lua+hhXDVpCQ42eM4GJtS7G+E9lJ1DlJkh/0LTCuRsBvaqsB/kI0Z6QrdQNciJKE//2P+kX&#10;xdWGfYzfIMo1XA65FRKfKrbjZMOOKnXiElyODeexYQdncIl6HsIdpDycbxjtF3fUDvj8D2MCrMOL&#10;z459LBoWBPEBULIjlw5Wo54EdJEE2HCIFcCigfAgXENOh5oe56ExR9AAfGnAglhYdFM7gxig4gcE&#10;XLt2DSsPNJw+fTpGhnOXus7YgdiOCndQ4quX/GKMMSwNUN9Da69eBfsTfHVQfALVjzEZ9STeOnUE&#10;HGIf3kpQ+iPBEZgAJZQh48NiBJczFLT4OROoI8CqAQMGLBlqFIV6EsHteGlxIxCDegafsJQg8yhC&#10;6EG3GBxLBAcnOFBhWQC7WAFsCHGArUL1HcIlWDtIEahUrJMlSEgkV0lVIvHGwyPbLtrNjPJe8TT6&#10;CBUnw0W5+hfYteHOL3f+WCvQftEfaz4vZ/PvWgGZFFlSEOtGVFSRtYsV2VHxRsrcWJu3mRV6i/zT&#10;delXK1Kul2SE5mafz8gJeJbgk/bYLeqxw9VUu8jCrckV28oqt2jL7cLqbKKUrXHkGU97EphHvGz/&#10;RLGMJ+MErVWCWJNMyzLIPEd2yq/zKpR3FIhNyGcSz9ziuUMSt80Qm/K401PyqiK/GFp1tmbU9rIO&#10;llVNrOjdTdTcjj7doPnUgbo4Uxd3+mqX6LqPugdQz1Oi11nRB0xwkuuY4DgN1JkKRL/9sBPIKG6s&#10;Y4I9Sp+9rO8+3u8g7+8vBqCpTGCvfG/7AhMgBBpMgDZfaje3nglm6DKP6phgivQJmsoEE6RWE6S2&#10;46RP0YaLD4fypkhTqjJBH9a+l9Lxe95ptNJpptLKhL3vyBq71jOBHdNDCWgwAUwFYALbeiZwY3q7&#10;EITMEGmsw4KfMAGw4NeY4GjdK3tlPQ9Fbzt7ywlMQHpbsj7eeHlc7Bb/2AW3n/SvTtennFk56V7+&#10;sZHzb2Toh7L3QkTjYBgJSC+Ev3FdanOrptfd6pFXNd9flr4AEyAHEZgAdc0amABYoDoyoUqBzlRQ&#10;X9AYmUdvye9HSh/d0gHBZ6CByLpuEXXf3eCtnjOB0va6tkug1PecmHiGFuwmS3eydlRs7SU7J8l2&#10;J7P2J7MGJkgUY1QmyKe+qp0gk6alyJMSag2TNFMz+bw8MsqhJRnywgKalVE+KjOhX1F4z+oj3bnj&#10;d2Q1kNaPubJy1QUrb0+riKXzUsYNyJvxt3LL9rXubbSHOvGAL7XnelaFDKq4OawsekTZvWEV94ZW&#10;xXZnsd14TDeK7UH3e9H9/uzhD5pHw6vS5lGKW+7je0eja5Fkf+p1MrwnT0nUTkuh2Sk0PZlPTlbG&#10;ZSgjc/jwIhpRQsPjlCmx0qK7GovoOsdrGqdLbNMpWnuMlhwQnvulnbvr/DYrh82Vg9vKPC4+tEi8&#10;upB2r5NdZj91Hl2ya1TJwfG5ByekHZyS6T87fsfmXA9njac7c3GSHSw025cpvovoxNLqkFUJkWtP&#10;PTF1ybXaXmJ7JM/6VoJJeszqh9mz7hZNv1k9MYSNCyRgwdhgxfCqduJvMEGsMv0XmSCFHH5iJygi&#10;LxgM6u0EO9LICaI9NP6qOxACCBqw4DkTwJtIZYJ6LEAts2ThBIzQNXKI09VDPlSVfuTZIfdio/Xl&#10;w1crfdeQvnF5vwXIRconLqH+E9haS6p7hngC6c/mSwBJEIllIEkhpBNKUnh8wx0bYaJIJorY4GbN&#10;muErhPhCSPy1/9+QVX/yLQ5VGR/iHgQuXAjRFbJYwwjqSRzCbIDLG85jp2Eo9IHY2HD4Yh/sY8Cf&#10;nGk4VIVNfP43MAHEZ/gCwcPHxMREXXOsg7qkKjHgELIwgnWRz1V1D0OmWPymiEnesGEDQkmgK1dj&#10;OPBbIGcnvgoLC8NV6AyJG2YDeNrgxYD4D4kbCUQhpyM0AeYHrDC4ATEHP8lFioiEjz76CKp5eI6B&#10;HpALCPp3XAhjgPobId0Q7gv9PiIJ8DticAQcQGZHNzWUAd1wocoEMBjgsAEu1TcHYj7cyRBwAGsW&#10;ogquX7+O4HN0g4UD0QyQ7jEgOsAjDnCAx8T7DDsE6nCgD95JWMVgNkD9DDUXKR5EjTEGEwAaAARq&#10;Aw1ohFLNpCqu6FimPDUtaPf5zdNDHWfkBLqxrPtUx+qe2y/w9cvtj74CTSf+0Wf4cn7/ohVA0iEk&#10;F9aFB+VWFeymio1UbSNpHanQn4qPUtkJKjnP86/WJt8uv/+oMDop+npG7J34hMSIjPxT+eW7Smod&#10;nsl2dWJTJZk+I9NSMi0k0xxhls7NUrhFIjOP15gkaE0TtebJslWqsiFNscvgWzKYfSHflSV2JnPP&#10;BO6eKlyRELFauDFyj9ZOv1Bt4FX56Ybqt1A/2Uo0safWTvQ5SpW5sq+92Le+rOcRpd9pxeCCMuyy&#10;PCKIjbjER1xgw8+x4afZsJNs2DE2FO0U++EE+yGADz4kBu4T/feIvjtJ35N62VOPLdR9E31jQ3+3&#10;EF+YiI5reYc1vN0s0XaOaDuft13M2hqxtiuVtmvktsZyWyACLAczpTZT5TYT5NZjlNYj5VYj5FYj&#10;ecuRovlQ/vFg/uEA9n4fpYm+8nZP+a3vNB17azr8ILUxlJrPk5uuYe9a8rdtxZumpGdOehbSazZK&#10;I3vS2056LtTITdPEg73pyd7cxRr7stf38VcO8UZHWCMgwvMKxkxvP8wJTJenCM0HTkdCz0noWZOe&#10;qWhkLTd2qX3ncEWT86XvH75sdtpxzw3DO4l98gsn5BRsiUoMPHL7gfuj8qmxpeMiS3uHVbUIVvRC&#10;kKBU/vBG9Rch7LVg9tol9uo59ipo4Bh/RVc2mTdSzRU/YQJgQaDUKFD7Zoj2k6tSh6ty5xD2WbBo&#10;d5laXZea3VKaR7NmKGIcpu1wSdv9rBhxkqa6yLaukrW7vN5bMfdhJn5s7UG+GpmIEE8Ot5ZkNjpb&#10;DC4QA/PIIIuGp9OYIqT/ZMMzpTGpmimJmvkJ0krE7iZwmzRaEl81NzFlTOG1b6WDbZjD30rXjUte&#10;snbHwLDN3dNMOtLKNrSuPW3+TOzqoPVvqz3ThgI6kP9XVSf7l10eVRw5Nv/20Iw7fRMju9VE9Ki+&#10;+X3t9T6a6wbK9RHi2ni6bkjRC9gti6ro/cm3Y09HVa+Pptm3aDqS/MQqE2M1s2JqZsdIk+7R4Ls0&#10;4K485k7lrDN1Jhe0psHc7CqZhNGaUDK6LOZdYrMc6rZYaZxXK95m/KBrzb4LaQ5xVxam7x8pHAbJ&#10;Dn1k5x7Mozvt0ScfA9o1gnuOog0mtNlYclpT7rmq0HdZwaElpQGLK04somMLCkKWBD9e7lW4cnvx&#10;qoOpK6JuLcsOXFoRMr7k9uTctNlPyuZE1U4NU8aHiFFXacQNPuKmGBnJR6M4wR1lbIwyIUY2jJMN&#10;77DZdzmMBAsfcqN4vjqZm6RxswxumUv2qFaWILwe8L0P+b5k4ZdLu0toZyHbX8B985h3tuKaoTik&#10;KRtTlPXJigUSCqHF6kKI7ZBlCLmGHuoCCxwTyBkNLkYp3CWdu2UwjyzFM0f2SqCDaXJAUenpksiD&#10;aZttk4bOreq2mPpY6zyIDNbQoOWlXxsWLN2gczXQuRn8quz8L/pv978cFq7W0JkijheiH8Ql5Kbv&#10;1asXhEFIZ5DpkDgevudQ+6p5Zv6X9/r3XK6KjfhUmQAKa4iuf6L5//+uEhgOeYQgGkO+BkIBCFQm&#10;UMeBPh0/H7zs4TCj+t3Djx5FCJCMCEp/lLDetm0bag/gWvSEfQjJ/cEEWD0gAmwPQEMYBnx9fdVS&#10;0rAiIDsp9P4Q5MEcWFUEGSBZLAR83A5ACVzAIKAEoAP0+NDFq1HiiO9VM0qhGxx4ACjQ5sP5B68Z&#10;RgaPIjMS2KUhlB2dwQRIFoQoE1yi/poNDmzgFdwXU4URC+QKywcGQTfYIc6fPw+XJ8wBy4J8R9j0&#10;9fUxOGYC/EUffCIsGaHRiGdOS0vDGWyIJ4CbHP4Q4EClnvn5p6ThBY9vxxyxjXSe8sR3SUUExIk8&#10;kqhWARtQZa1cq1XjD0jS1An2f5Huz0d7eebfvwJvv/3vv+fLO/4hVuAfTJBflb+Hyu2ocqMsOVPp&#10;QSrzF+XH60oulOSEZcbfi7+dFHc943JQTnhk+oOkh9ml4SWa41WKV62yRaPYPCMzNJUJ8rhZJjeF&#10;DJLKTJMlsxTZPFW2TJOtM5htFtuSze1zuAMKqOZxuBl4Jgu3NHIvFO415M7JM1aZH6wZ7lP9+eba&#10;Jpby6zbi3a3Uyll8toP/3Y139f6RCU4qBufloZfk4QCCi2w4mACRyWACFQgCfmSCo8zgIB/gy+sT&#10;lJK+B31vT93s6NtN1NWavjTnndcBCFj71ezTubwt2sIXmGBVPRb8GhMMV5ojR+kQ9pEB+yuYoC97&#10;tzd7pxd7p4emfW9Nu8Ha1uOl5rPlvxqxJibK25a8nglEIyvN25ukxtDve5DeLvGKT927O5U30fa8&#10;wASQzRuYAGSAOGRggUoGgANYF7ZzvY1Cbz1vtFF+3bX2rcPP/nK+rMnJ2PkXAxzDLa4+npOSuSwp&#10;2/lGxplTiZH7n8SZPry/7E7i2JsFn4dqXrss9IKkJpeq2wWx15B59AJ7FWEEYIIAXUEFXfttJrii&#10;+ThE0zFE0wXhCDAzwPsoTGoW8QITXJC6n+LDT9CUHbK1q2zlqVj8gwnYmsN8NZgAKXGSuI4J8sSA&#10;XDEITJAKJqBhuWJEpjI2RZoSL819Ii9/zE0ec8tEmveoemZixuiSyJ78SGfh0LN4xewnM22dekVa&#10;f5G2opm0oCmtbElbOip7P5dOdmQX29GpjhTwt+oTPUsDDUpvDi2NGVQQ1zv3Tjd25zt+W59u96fo&#10;IRQ1kiJGU8RYip5B0aulaO+sW1EXIsttb9LcG2La9bq5kWQYqcy5VbcIkBpNw6KpH4oG360be0VZ&#10;coUbBYtlV8joCi0OZvOC5ZnBmule2vUOko0N22bP3fbW7riaZvk4ZFrWgYHMcYDs2Eu7vbsCJvDp&#10;TX6DyWc4eY+irUa0w6jGe3nJoRWFp1YVXVheFmRUHrREHJubFzgvInresSfzDifOC4qd9yhsXuGF&#10;eRWhY8ruTMpLnZFcOvNOzZRwaVyoGBVGOiBoYILbbNxdxVBHM/JkAEEMmwfHoYd8WSJfncpNAASZ&#10;3CqftqpM8IjvffwjE5TSzgLml8/25DKvbOYCZAe+pzDLJMUM6UVjuLWKBffF5gdkr2JBPDnGCyeV&#10;CdKY63MmUDyTaV8GP1RUHlAWeyB355as2UbVgxeTgTEZrFCGrKDBy0u/mZSzdCOKGNUxDdXpwjj/&#10;FBskR+ju1Qqu8BNXs7erxZsaVLrwskDayBeTO/7xH+2/jQkAc1DuI5UspHj8OiAhsB1+XDVnFMRe&#10;qM7RYe+P3tRwDUKAMZTm0KpDY4790NBQ9WdFH2SgUssG4AzEZ2jSAROwENja2lpZWUH6BiKgJIA6&#10;OEgCNSdQNayhHgBCkffv3480RNDdI6cpRgN2YFj0x8um/jQQ7RG0DIzAtzBBwWsIqnz4p0GtD5U9&#10;5Ho8CNIlARQQ96vmIsVkgDu4nTpPGDbwioJOVPjALeD/phqicCNYCFAPGYYK0I+lpSW+gmsQDADq&#10;tfjEQwELMDI6Y0pYK7z2qJiNIGTgY0O3n+5wkorTc6/tvbtr0c0dMx4h28LjGJQskzjsg1QncY30&#10;PMOArNXUxyT8dICXxy9X4OUK/C4r8JwJcO+C6nw/eupAz+wVjQc9O0CV/tXPTmaVBMZmRITFPj57&#10;LfPoxcK9x0qOBxeHP8xLKk0qU25oyF/mjorWvIIs0MrIvJjMYCrIEybZ3DSDmaQxS7QMbp3JbbPJ&#10;LkdszSWHPHKsFF4lAtnnPTIEsp14FJNXHXkL2pVMq26wSYc0XR01TTcqb9uJDxxFGxf+mRv7uyfr&#10;uod382M9/RFDwAzOyEPPyzoa+ImRAEDgrwyBkeAY+8GfG+yvZwJUNvYQvVxFT3vxjR3vikrI1ryL&#10;BfvcRGm/Rv50tdRGpQHVSLBc0dkJwARov8YEQ7QfD5GaDpY/HKR8ACbox9/rK5r0Fk16aNvqa1sN&#10;lJqPlj+aKn8wV/nLUv7WKvamMemZKW9v0DTdJr3rIfR8CZaARker390DIECNM6XxXvb6AaazE+hk&#10;8x/tBKq14MVPX6bnxfS2CT07obdNed1L88bRqrfPVfzlTF7Pi3fmXzm669r2oOitwQ9dzqT5nsj1&#10;P53mdzTlqHfiZdO4xwMjypuiQPFJ5Q3/2o9BA7AQoG4BgOBEPRPAPuEPn6X6sIaf2wmC5FdgJwiu&#10;+yi4tn1w9ZeXq74JquqGdk1ufpO1iObNI5WWMCGcl7qfEMOP0xRXZuGuWOxUzHcrpnvZuv1s7WG2&#10;5ghbc5vPixM6JsjgBmCCbBqULoYli9F5NAxhxml8TJIy+TGb/YAtRVb9ODKJ5VNjaibH540qi+1D&#10;Z77n20bmzDeNGuHt1OOJZcf8RR9oZ70rjJpLWzpW7/u85mwnKbAjneukHOtSc7Lbs0v6VRH9quP0&#10;qx5/Vxn9Nd3rTnF96IEBPRxO90dSzGh+d7RyZyzdWUhRTsURV0PD8x1C2cIQmhoizbxCE0No3tW6&#10;5dc18yPYqFv0fbT47o6sHyXGh4uJV/jUi8r0C/KMIO30q7WT4eZ/hC32YUZetMKHjM9qVt/NmJMZ&#10;OqTw8LeKUy+tcw+t67fKzu7k15sOGtCBYeQ3vM57evX+2eWnFhVfWV4QsbIgakVJtFFx1OLqE9ML&#10;z0xNuDzxbtj4u2HjEkPGF14yrDw3qTJsVMWdCSUp0zKLpz+snBypGXtNGXWNRoaL0WgRYuwtPu42&#10;h3lgYgybEqdMBRDEsgUP+OInfGUSXwu7HYAgm1mDCZCCFDmFnrC98XwfEo7m6+wEXgXcB0aCXO6e&#10;xZzS2aZUZpXMzJEh+C43vycs7nFLkMGP1gIdGTwR29AS4TXEndO4SwZ3y2IeOQw5i3Zn0u6Car/y&#10;NL/Ki67ldmbVc5eyCYtozBJ5/HIav7q6//zidU5Upa3Q1rLKp7/L/7z/wU2h58WG6AH4UcAHAwUA&#10;oKWFRhiu33BEgQoYOlPYCaBQxuH/YPzf65L/NiaAZhzhIBD8oSuHrv/FZYcQDfEcseIffvih6pYD&#10;yTolJQXRwhCHEV4A/TigEIeqxI2vIIxDuFYDfVUpG2dgGIBeHq8KJH0MiKGgqYf8jkFUMwzoASCC&#10;DeI85H0YDHBrXAhJH0CA5KPqrCB945VT9zECWAQje3t7I+tUg4UAw6IPwggQO41cpGo8AU7iKlyO&#10;DTuYObT8MG7BTQhBD3hpASUYQYUGvAAQ7WEAwyuNu8MsocYxgEVwU1yOdxuohEliNDyCal2AOQHh&#10;0zipTu8XPuF4oFQq6eFJJzYGbp56wXFpStgZqvhHfzy+elXDzi8M8vLU77cC9cU1fr/bv7zz77cC&#10;YAIO3yFsJdW5B6jUmSqcWO1uqjnEao/mV52JKb56LvnunltpjheKNx2ttN9X63qi5vCNquspRckV&#10;jyrYBcbcSLZ+RtblZP2U1pcKiyJ4EIl1+cI4j6/NEdZouWJDHm0qoC2FtK2IHIvIScPdKoVbAXfL&#10;FihX61FK3hL5EPnmknUczTsl9/GUWm9l72+jpi68jQf7bCf7ajf7xod128e/P6z0PaoMOi4POSUP&#10;g8uQaiFQvYZUIDjEhgAIjrLBB9kgP9YfgQXuTN+F93TmPezZ13bKV7bKl1ZyZwupk6nczlj6dK3U&#10;Bv5CaKABFQjABGr7NSYYXNd0sOavBtJfB8rvgwn6i/f70bt96b3vpBa9pGb9pI+HyB+MkZtMYe/M&#10;ZG/NZm+ADNZKn2yoa7dD23wPex1Vjs9qXgmsem+f/CbaAbnxAeU5EwALEGSg8yCqb9DgH1canfyx&#10;HVT09jJd2iIX3shdedVH2zig9o1z1W8er3jzZM63J+8tDLiw8ZSfw9XtLg837cuzOVe09nGxza38&#10;XfvSQxfHZv79suadw+w1b7nJ6R9pQAUC3OWooof2W0wgvXFZ80FQbeugyi6BFd8GPtUPKusXKiMX&#10;aYtbAmTQ8orU4Yy22zE+7ChNdmPrPNi6nczYh63zY+sOceOjzDiAGUfxeTFi2hM+Ol0YZPL+GWJg&#10;ihiaIEZl0dAMGpFCY+Jp4n0xI0YsuEOLo+n/sHceUFVc6wJGLEnuTXITTdGYaGyJiQXFYKUoYK8R&#10;e0NRRI2xd6NiAwuoBJVIb9IREKQ3kV4EUVFEQVFA4BzK4bSZvff87z+MOS8vd3nfe1nrXs2Ks/41&#10;7jOzZ8+emXPw/+ZvG7LIzAzljKKGSXX3TWiimeKMZekKxwjjyKP6tTv6t1l1h1Wfw+ZvVSf0mzz0&#10;JMEDmiL6KyO+UYcN4yJGkvhx7PoYlv8dXzJMnTIEsGxZriHcMoe70+HuLLgzm96epcqbDjnLINO2&#10;JTUiK7niXILKJl5YGEsWXIV5MWAVp96YqFyVRidngX4OfJtHBhW0TbgunxQjnxWsWBCiXBSjWnxD&#10;Nb9QZREnWETArBCYGQWzs7jZFdUT69O/awr6ijiN4M7pq5yGkUsG4G0IAWZweSL4m8uCZ7ZcnSdN&#10;X9FQaF1Xuq62dG3NTaua/GXSyEXSKxbS0BlNgRNlQaaqUHMSOUmIntqWNkWWP7OlfF5Nzfz7TRb5&#10;8lmZ/AykgVRhFsp1YU6mYJEjzM9niwroYk3GIbq6mFrfZuvRSPCQ7XjM9lazA8/ooQawfwqOFXCh&#10;jLrfo56PBI9acJFiLlJ24SlzfsIcqpjdQ3YQHf8QCPDYPLYdJV/YhWRQKOwrEg7ehEM3BdvbcAwj&#10;kDEUGYMJHgoOlcLZx+wcIsUzTTyBc43apVXiQW+7svATbUc2SW2Ww7LV6hXrwXIXm7tNcdwDeE0N&#10;I6x8+ur+8P2RM+PbUnRIx/fImGYS/U9Qz8I2On6gcwW+NsWk7Rieii9V/8jQr+iYvxoToIKMb+pR&#10;O0bFH33kUT1HnRp1fFR70RvHyMgIiQHT7KDyjg9EVL1F1RhvlGhaEDVu3Isv07VGAvyIHUT1FhVn&#10;3CXq47gRB9c+W6QH0Y9Iu0Xshh8RKfBAcXAcB48SHw3uwjZOEpV0nABOGPugYo6LtgMWZMZSw/+c&#10;i1Q7VYwzwK8rWrDQ9wkDksWz417t2fEa8c7gHNBwIu5FFBDbuAvPKxKP2B+tJvidRyermpoasfM/&#10;r9E1EPOPQmtFXaZvwrn1oUdWlYSdZ1U3GYc/edyHOdCxZoEmXyxHXjgR/fMgb7a8wjtg+skrPPmb&#10;U7/KO4B/f5AJkOpBKq++DA3OIHVmbV6gDOYUYRWymITnGZfu3jmcVrM5qG29K93lAnvcyJEgpVua&#10;NPlBRWVTqoL3BMG+BQ43g20THJTAXomws1HY1sg2NbIfa+EgSh3YPoej9XC8AU6iNMJpgToqqaOU&#10;OtbQszXUuYleVDNXYJ4SsC+DjdeIuSs/wJF97CB84sy+dOG/vsT0LtHh7nSENx3tQ4wuE9NAMimQ&#10;n4z+QtowAjQPIA2geJGJl9lEf2ruRU1dqTEmJXUko08RA3sy4jg/FGsgH+UHH+IG7uO/2s332cF9&#10;uYPXRA+IhgFca4EA+eBlTGCm6IZMYKr+UGQCtBMgExjC+yP5bqP5bobkgwnk/Yn071PJ2zNIl1mk&#10;yyL1x9bqAXtUeqf4/r+Qv1/mdaIVHVNaP/Dj3m6XLn58Z992OwHWMvMWXjCBSANX+A6RfIerfIdo&#10;rkMQr4Nv89GVyJV2cCO6vrxuiLpThKpTqEonpPWDgLpRvrdnB8QvjXXZUrL3Qo1NtHxxg2L1Y8X+&#10;DIm34/38mSkNvXzIW07QyZ/pogQwXSQPkQY0QMC9lAniSMdY0iVW/W6M4mN0PYpuHhwjHXmt0SiR&#10;fpYm9MyEz9Jpz1h13zBuRACb4gfzndgmZ7bJhW12Z1vQSIBAEER3htCdmWBVICwuFWZWCGYPmfFD&#10;Nr6MTiylSAMT78OUuzC9GL4vgAXo1J8uLE8VViQRszjlhPTWcQ9qx0ryp1S5bYxZ4+VonPnD1w2r&#10;+iqW9IM1GHQ8Uzg/X3Z5alPYWEnA19LgYYor4yDKFOLMIMkIbozisvXlEQbqmDEkxZTlToPiOXDX&#10;Qrg/j5RbcFmz4MZySP+pLTmoIOHOhYTW9QlUE8cbAwuuwcp41Zpk1bzrbGwmDMwhA/IUg7MfTkh8&#10;MjWkboFX80ofpXUkvyqLLrrF5mbChDQYmwr6uTD0PtOvrx3enDOwNeJLemkY7zJU7aJH3A3AzxCC&#10;x0OIiRBkxCWYK9KmyfItpLeW1N9eXnNzydNsi+r02c3xCxWRc1nAFPAaD15jIWAsRBlBgon8uqmq&#10;YKri3mxp9fdVDbNutc7IVs/IYLOShNmpwpx0weKGMD+bLc5jiFPLigTLUrQQ0HVl9McKurWK7nrK&#10;9tcx2+fsiBRO1MKZR8KFe9T9PvWspO517GKT8DOq89WC42N2EgP+K9g+jD+4xzaVsR9y2CaUXLb1&#10;t2SAcNBejeAohiLfZycq2KlKzbFnnwrnnreXOqilF2VqL2gKgFJX+eV9jw8tV1rPl65ezqy3Ccv2&#10;qB0DkQnaY5g0msOfaEGFDh0t0N8cUQCTyOMaF6wwhalpxDbGZ2KYqNaV+/W/NFGv1KhmnCYXqfgi&#10;G/XB13/mf3iGeHXoBYQAhyWp0SEHfeeRBtC7BnNJmZiYYAw5vojHG4IqM94T/O8RFzyXeH/Ek+Iu&#10;1N/FesUYr6vtgCPjLrEPbsQX8fgRh0L9HbVpvL0YnYvnEqsIYDdUtFHZ1/YXx8GPWozAY3ERO+Ba&#10;28YO4iJuxAEx4ADDBdDBCU+kHRP740fsg7NFVEVuwLRL6IaEaj5uxyvCQbSD/7Yh7sUtOH90akIH&#10;p6SkJJGNcCMaPzA6AS0T6L/026N+21YRHJkCa1ZV5dwMd7jqsD7DdXd1oousvgqvG28nMDUwTcos&#10;HvHgvy/xt2O8ab/KO9Cn+6s8+5tzv8I7wBOeQpvmD1mLojoYnruAxBVag0AerZTH3W5JC6spdCyt&#10;2JkoWedLrM7Dj06w/iysO88dCJJ5Zz/Lf1bYqL7C4JdmON4ExxALmmF/M+xsErY0sR9ahA3P4WA9&#10;HKoH2wY42gDHGuEEigROAWfPc/bN6pO1nEMt79TMX1Rzboz3kmF6dGFbIjfdUz3QifZwEnq4sD7u&#10;ZKAnG+ZJ9b3YdyIT+JIJfvxEf36yNqgYLQQiDXiSiSi+GiAw86ATXIjROaxZxo86ziMQ6J8gevaI&#10;BfzgI/w3B8jX+0i/vXzfPaTPLq43kgEGFYtwgFiAQICWg5cxwUTVxxPV3UQ7gQn5B8YTGLJ3x7J3&#10;R5H3UcZQTcjxOPKOEX3LmHRGMVP0nqcavpEzsiVDz5Gu3pxOtLxTWsuHoaq3g9VvB3JdLvNoPND4&#10;DiETeGLRAqaJ+0XHHiwlFk100XUnkdNN5jBdqG4Y0VgORCsCNvAjQgPGD1/j37mq+uKqdHBCmXFe&#10;hNXDY+ef2ySTeTVsQR2W/2o9HPowbGN62XC/tvecQMdL0MUTia5KCBnIKBogeDkTYECyJgSB73RV&#10;/bcoZdeott7Rsm9jmvUTWM80+DwdPsOkpNe4viHcCD822Qfm/ww252HDJWGjh7DZn21FCwECQTjd&#10;nQFWebC4RJh5n5lWMONyZnKHmBeTqaXMtFSYVAxT8gAddb7H/D/xgkUsm3eVHxeuHhWlGprVrFf2&#10;wPxG+Hbn7WFrp96Z1bduWr/W6XrMcjbYbhE89qsiNsmilzZ7GUh8jVQBkyFkOoRNh+jJQqK5KsNc&#10;FjK3LWKuPGaeImW+KmchV7yYK1vC31/CX1/KpaylibatCYGF8cW/JEvXp3JzMrBEMF2Url6cobK4&#10;QYyy4Ks8oVd+26D8+rHXbyyOLlzj83DH+YaDLqr9AezHFGFJEczMhe9y4Js8+PwudK+BXrLGfrKi&#10;Aa1x/cBvMPMewnsMY96jIMAIQo0gbDQJGwEJoyHFUH3DvCV7miRzZmPqDEns1MaoyYqk+Vz0bMAL&#10;8DQCz9EQ9B3EfAcpBqpME77AjJVNV1bNfF47vUw6LV81K5POThTmJjOLNGFeBizKEpbmgWUhrCoC&#10;q7toIaAbHtDN6L9XTffWsgMN7Egjw1/oiTo4ownvJ+4PqOcT6v6cXcTqINWCwxPhVJVw/JFw4AHb&#10;dV/YUiZsuMtssti6bA0ZYHnBzXnCtnxhRwHsRilhB28xrC9yWJNOWDj5SMBqB2ewKjK6IdWDy3Pm&#10;2gL+IERCY4js+sn7l2waf5hSZT27dY2NYukO2ekAZIJmTcKSFwrRK/z7938/tahAob8E+m9gaDEm&#10;mcHoAfQdQhrAFPYYiYoJbcRc9qIi9n8f+RX2FNVMXP91mACJDRd8XY4htegJhiG1vXr1wnoAGGeL&#10;8cO/4yHto0RFG1V7fFKiMo7v67GUNCJgfHy8+MUQNXGtPo6d8Syo5mvU3nY+wOS1GF6ALILeOyIr&#10;/M73Bs+FPbWKP54Lt2BP7ddDq8WL9IDnFakCs4RiLTOMMcagdxFExEPEDjgILgg6K1as6NGjB14y&#10;ZiRFjEDXKeyAY+I8cRzsg8PiWpyAeCHIMWhWwfALBCB0c8JhcT5Y6BhjF7CwAd4E7dx+12iHfVT1&#10;OVDW1hZFX/fYG3/aMtt5VVVpBqjqMRUWFj8GpqkAiMnHMMvJm+V1uwPDPnzdZvRmPv+hO9DOBHLN&#10;j1KmeBwGde7Q4AnNYSBLbWu9XizNC3p650RJ9c442QZvsEEgcABLe2H5KfqjB/s5VZ5WVflEmdYG&#10;l1HXaAK7ZsAERPsxAZFM2NzGNsjYugY4qBHhUCMcaRSOSph9u5wA5WGmPNyqOP5cdeK58pxEeUGp&#10;dCdKL7ngXEl2Jyln+ioHXeB7XmA93YW+nuQbHzrMh+r70BdM4E0moDHAi0cfIU2WIa3LkAgEbsRc&#10;ZAJXMv48b+jIj7HnRx7j9A9zw07TYSfpsBN06DE66DD95iAbsJ/238/67eV67+Z6IxkgFoimAgSC&#10;f8EEk7lPJ/MfYzwB2gmM+ffH8e+O4d/BvEMYZjyavjOSvmNA3jagXb4jnVFGkI56bQMnqMZa0sm7&#10;hVEn6Ce/qDtckXdJkXW9ono7TPV2KLoAcS+YwPN/MkFUOxAgDaSpda+rdWO4jtF8xyi+I7JCeHtx&#10;sXCsJcB0rqveSVe/e517L4f7sLTh68rsBc8u/Fy3NZVfXETnVnBzHrWsTq1wOJyaYuxb854TJjIS&#10;OqDguTCGGeMVkAmCOZ0g9UvtBAmsM1YpiKE6kej1RDpG8u9fVfeMUfaPE3qmtDNBCusZzfUN4vR9&#10;2GQvmOcM1hdgrauwzpNtRCYIYtsRCCL4PcgEObC4WJhZJpjep0Zl1LiUmheSKUW8SQGbkA8Ts2EK&#10;usnHsemRdFoYNzWMGPhyg334LyO5Psn1hsFpW7cdjzRfWjFFX2GsrzIy5r5fodxxtOWikyToWH3E&#10;lufe0xRes6jH93BpNrjOZH6z5dcWyjJWyKL2cFd3KKN+bI21bkm2bMlcIStarrptycVvkMZta421&#10;b4gPyk8qcsmot8lVzSrkzG82LS5qnlekmFAE/Qvhg0Lhk0LJiMKHczKibKNTHTzuuDnWezuoL7iy&#10;3ZF0QSo/IY/q5bHeN+Efj+BvUuiqaOktvzOwOW0QhA6GwKHMT5/5jYZAQwgfR6+M4MIHQ/g3EDGE&#10;XNVXXh0rizJWhJmSYHPqP1GdOEt1dZo6cCLnY8T5jFSH6KnivlWmDeSyDFnhBLg7iTycJn06taJx&#10;aqFiZg6dmyhYJMG8VFiIodGZsCwXVhWAVSFYIxCU/2okqKH765mthB2TULtWjaHu7BO4+JB6VPAe&#10;j4lbPb3QgkYCTQkz+yo48lDYXy5suydsvCusvSOsyWRrs4QXZJArbMqDLSIZYPkzxILbzFbDBGD/&#10;CE5hBTT0SpKQS42CR73g0wzBAsQBd631jsvdsO1N+6c82jyzaf1a2YpdEmQCDuopB4JGyfpTLKi8&#10;oAIlLpiqHrEAk0Hia2VMFIN8gF4Z6F6N6WIwgBM91v8UVyROUlQANarZX8ZOgCqweO3oUYOxtViK&#10;AG0D6EeED06rpOODFvuIDVSZtUeh1oz6MroV4bHoM4ZxwtgTb6DoWYRt1JrxZmI3cQTtGhMZYTgC&#10;KtfaGgbaXb9tiM9CuwUnoEUB7UacDJ5FXHAjRhFjYDNmLsKGFkpwzrhLq+ajaxDGKyD6oLUAg+FR&#10;wUd9XxxQJAyxjecSG9o1BiFjOALSkniB2BmzG2ESpLNnz+KY2m6/a6BphdMUPUJRq5/evB1xOtVh&#10;UZrdlILEy3zDPayXjKXN0FSguVh0IXzDBL+7fa/Bx/37XoNJvJnCq7gD/80EbconV6DWAxq8oTkS&#10;mrNkzbk3JcWBT8tPFtfuiZNv8YIfz8GGk8zymLDIHta7wdlUSHwsqZDnSugVKZxCLGiBIzL4SQY7&#10;5cJmBVuvZGvrhQMoyAQNwmHNm0pq1y72ID/I5Idk8iP1crta+RmJ/IJC4Ubl3grqXKXekyKf468Y&#10;4sJ97sJ6egr9fOi3fnSYLxvhS7/zpaO9iBEygSdv7kk0TKAFAqQEZAIEAhRvZu5JzZAJnImGCew4&#10;gyOc/iFumAMbjnKS6dmxwcfYt4eFrw4JX/0k9N+v7o2CWCD6EaGdAIHA5uV2Asw7NIV8MpF8hExg&#10;xL03lvv7KPVbBuq3RjONIA2MoF2G087DSKehpNMQvmPftsGj1SbzhembYexh2sNZrRss75zQ1jVS&#10;+bYGC9RdgrnOl9EXCIGAdXD/1U6ASYHQSBDP66aodW+odDNVurHqTrFcRw0ZEN0oVM8RCASNZLR8&#10;nNH8bpasQ6lK53FL97qSGXVuZ6p3JqosE7jvbyrMH0jm5JTtdkgKm+j98D0ntY4LdLiEWMA0bkg+&#10;vIYJEAiC/zUTCB1iBJ1I0IlAYZ2j6Acx5LN4+ByZIA0+S/qVCbzpJA+YdwFWu4C1K9h4Cj8EsC1o&#10;JIggGiZIB6us/8kExcQMmSBPbZRHTLKZ2Q2YlCRMiaaTw7lJgWrzEDLCnfvahXT3o93Dmg0u5m1e&#10;6RSlt7bq+2lgNhHGTucm2UjXnqi2O//Qzf6B7/YHvkvBczFcmA+nZ9HT01td50mj17TmbFclX4T4&#10;M3zMIXn01qZrNo0pq1qyV8qLVnLRu55F/9QQ7VgXF5qXUuSSVW9zUzG9VGV6v2bpvfrZZQqDO/Dx&#10;LehYxLoW1o4ruL0sM8gjOj7Y/Vbs6fp4O7W/Ez3gr7aIlI/OIYNy6efF8E4VdGqF95SyL9ruDZLc&#10;GAZRQyB0KFzWF/zHoMsQCx9Nrugpw78G317g24f5faX0H6r0M2B+xuBtjuHHfNw0ReQUjCRo8jVs&#10;8B/REPatJLafJKU3lz0OCk3g7kRWMbnlyZTKxqk35bOQCdCakiQsSBYWpcPSLLBEJkAgQCmnPzxg&#10;mx7RrU/orhr6Uz09jEwgZfbIBBJAJ58XTFDNuzUSDRM8gROPNSmJbB/CvnLYikaCO8z6trAqkyEW&#10;rEEsyBbW5wgbtVigYQLhwG3h0D04UgF27UzgoGEClZuU+jQKgRII5yERILGl0utuwgHe0aL2wALZ&#10;9h8U1j81nQ1BO0EdMgGiwZ9qERVnnDK+TUY/DczQgpoRqmOo66FPN76iFRUxrUb5+l8cKmU4SVEP&#10;/Sv4DonXiw8INVzRJR81a/GpiQ8LH7HYBz+i6i0+yt9q5agUa58vutPgLlH9x4b2ceMW/Igji1vw&#10;o1bvxu24aE+h3Y59cNGOoG1oe+IWbGtVfrGDuBff16MRIqW9UgKeVNyI/kLaQcQGXi8GMOOXFuOf&#10;0Uggnho7i/2xD1ILzgGnh23cK9pFxKsQzSd4o3DBDhgRjfmItAf+7kT4UUloU5tcwSEbEKxV8Dj5&#10;Yr6LZb7j1JTQ87InheiUAAyrFmrMhOo3TPDPt+812PLkpX5hr8Hk3kzh33kH8GUC/jIFfC3S2vAg&#10;Fh6HQ20wPPVVVbs03HCvjoq4G5WRGH0zIPW5azLYBYGVA1g5q2zOK3ecgdPnICRUkfMo+AGsq5NZ&#10;tnCbODhI4JicHZSS7RJhgwSsmWCLQtkhFEIPovDkAAppPS60Yo4jR2hygoaL8NwNnnlCtae01b5M&#10;tiZOPtxLeM8FurjAx+7cIPeWcS5k2C/8cDei706+8yVj/IkhVikIJMaXBXNfZuaN+YUEM3dmegmd&#10;hZhGHOk4FAc65jQdeZIMF12G7MmQC9xQFGd+qBM/9CwK1XNsl4P0K5R9dMBO2n8L6beR9F1H+64l&#10;fZbDF8uEz5dg/TK+uyjYXsp6rmZ9VrIvsbTZXNoDaxpjRlJD8g90GTIlnVDGk05GpOM40nE0rzuK&#10;6BoQ3W7KXj254QPJZENu9hKV6UFVf1/SMZHphECnUOgYxHSCiE4I0cFX/1eh4zXoFMh3RAkmGveh&#10;SEEnGjRyDXTQTQgFjQfIBJhMFN38sdIASiZ0yiEdCzidEhSVTqH0q9yKlZmFjg9cc5/sL5Ja3JGN&#10;vVk97kr+MtukCysScywcasefkeg5K7ojHLhjEiTQCWwvaOwDnX3gAx/Wx49+G8gPjOQ+i+M6J/E6&#10;EdwHGtsA9340926M+m8xqrdi1Rhe0CWCfz+WdU2DHtfhyyQyOEptFKyec5lb4SVsR/ERNNHF/u3R&#10;xeg+FEy2pYH1DViaCzMLwaQQxuSwUelsbCIzSuImJPOmqcwslZmmCuOTmVEiGRPPjwyFjy6Tj9z5&#10;rk7sAzt5v923F9j4ei45cNdsgWA6j5jO5SZZKGcv4BYvY6vWgI0N/LCR22cNJxbDmem849QGx2WP&#10;z9s+cXOv9ch85ni53PZgqd26cq+1dXEbJVmba3I2lkd7J8XFpoffiPPNvhJcEH4l3S0u3q4g/Uh5&#10;1sH6yg2ccqaaH9naZtDQPP5Rw4SSutHFdw6VPtxzt27jvdblZco5pcqJRTKjvKYxta29Hio/KyYf&#10;FUC3W/BplbJHU00Pxf3uJGmgOn5Ia5xBW7yhOmG8cM0AwgdA4Gdwrjuc7Q0/D4FfDMFvEgudJA83&#10;kYaPBq953M9mMruhbScxvepAiBxCUoa0pX8DJfrszijuoVFbzaRGyeynsnkPFAvLVIuuCitjwSoR&#10;rJLoynTeMoOsLIS1pbDxLtlYTjc/gl3P4EA9YBiBfbOG2k+3r081wakmwaGJaQJ6pOQsylPBDtOC&#10;oZHgHmy9JdhgREIuLMgRMIvRqgK2Op9Z57ONWJAcfYfyhD35wr5i2I6VyUuEnaV0z136Uzk7/IjZ&#10;ofeRhD/TwpwV4M5DAIEwXohQclfkiojbN31Kcp3zEw9lRe2+m+oE/HNAG8FLS2n9O//i/dGxRQ0I&#10;FX8kAIw0xuSO6C+ENadwwWQ16GGNGdsRFHB4rc74R0/1nztOvChco6L3V2CC/9ydfc3OhI8YF1Tw&#10;8cv5n/h+IlcQTTCxHDiCv/OWx5XRvlE71tw4P6cy6STfcBtxSU5BpgReoQLVC8vNa3bP/tLTOb/o&#10;L335f+WLx59t+2sB9B2qK09WPYiG+6Fw0/3O5W1Ztj9mrt+T8+Op1AMeMS6Z/n7SUxfpIVfY567c&#10;7Srbf1awcwB3n8rI/PNp0kX3lHqYa74NlvGwmYPdCrpTQXYo6Q5KbVEIOYTC8wdROO4ACjIBaTkh&#10;NGEhBCeod4FnblDtDdU+MsnhR1LLtLZhgfQ9D+joAR94k35+smG/kGGXEAjoCC9q4E3G+LUzAWKB&#10;P5uAVcm8sTAZG+8ujL/ETFyYyUVq/C+YQAsEZ8hQBzL0VLsgEOynA0Qm2Er7b6b9NpC+KCuhlyV8&#10;sZz1XEp6LOG74xrbK4TPrVkfK6phAotfmcDoXzLBp8ov+nB6w4mZOT91pWrcUVWfy+1MEA6dQxnq&#10;/h1CeJ1QXgeDAzBF6FWhs8gEIe0Fxa6wDloseBkT5EDnfOh8k+rcETRSouhb8GxhTpntvaCMqlO5&#10;0tXF8un5tdOCi9YdSPVZllr6vVfbLFe54UVlb2furYtEx5NqaimHCZ39BF0f4R/etI8v0QsiQ6/w&#10;veP4v6UQnWj+E5QY0vUaeR8DF67xndFcgQYMZIU4oVs69MhoZ4JotWEwN/syv8yTbUPxZtt+xwQp&#10;sDoDMOP/jALBOJ+NyqYj0+iYBGqoYQIyIYVqgCAVTJLZuEQ6GpkgjH3kz33kxnU9o/zoSMOgrTmr&#10;V14InrvlkflCMF/AzCz4yfNUyASLllJLK7C2hs1r2YGVcHo+OE1hZyc1n11Ye2FPrYdT46XIakeX&#10;R0f2lNuvrvplZX24tTRhQ336xurU4Pjr169F5QX6pQUFXE0O8kq46uqfFeRanrOt8YmlWmXKc4MV&#10;cj1Zi1F9s9kjiWF55ZKKZxaVTVOqVOMqyfBy9dd32vqUNPeqln1WruxeSLrmQtdb0L1K3VPS0LOt&#10;sjtJHqBO/FYWN7wtfiwfPw5iRrxggvNfwtl+4DCIOo2k7qZCyDQWM40kTAG/OfzFCfLTQ+VnBjCv&#10;gRA9lKTpyTOGCMXD2d2RtNJE/Xxqa9PsWpnFo7Z592TzYnjLWLoqgVklkVVJnGUGvwrzNd2GjWV0&#10;0wO2BYuH12gCeo5haPE/M4GUnZZSBw0WUHT7OfZEsK0UNEYCkQkKhMWYyKiIWWFO0yJhbSHbWChs&#10;0cQTtDNBCexqZ4LdIhPcp7aPhONobPiVCdw4uMxDCCeEa5hAeaXiSVD5A9+C607JocdyYi6BqhEw&#10;NQm+RfyTLKgy45tTfEt77do1TC6EMQQYTNCjR4+ePXtiPVtkAnELBl6igzlyw5/ksl6EraK2+IYJ&#10;/iyP7I/NU0ME7UwgYsEfG+T/cRQqFVTDBG0aQ4ASFM+fX7+afnJfsv2U4sDdDXeSeIVMzdCcgO8j&#10;cVT8583y5g68uQOvxx0QVETBNKkAFI/Ls+tKU55lhpdHXko7sO3a/JWpo5eVjrWusNj94EBIjlt1&#10;gDv18YSLXqpTl1psTytsj7TanylyDjvlmm1xQ/b3UtKvBkyVsBJgO1AsVXoY2o4S7ggKrz6Mwqls&#10;UdTKQxppOc43nWCNDvD8Z3h2Caq96GM/dVUAV/dTXf3KghaDaK5rIHQMgHeC6achyj4eZLgnJiL9&#10;lQl8qKEvNUbxYyY+zMRLMPFgxm7M+BdmdLFdNEYCMvY0GY12glNUXxNDgNHFZMgL8wA/FIEAaQAD&#10;C+zaBYFAZILdpP922h+xYAvTkIEN9LUWvlxNe1mRL1bxn+Ma21jMwKadCZbTL+bTHjMoOhF1RSYY&#10;R15qJ+il7Pmt+htjOmY+b7xZrX9G9Vkor5ss6GCFAHQQQhoI4TSCDfyIGzHkOIB0CSKdEAswb6gW&#10;C17GBLnQuRDeuiV0vAc6KKXCp0UtE3Ofrb+VdK3cM1GyN0Nlldqw0rv0p12ZUQtuVM6IYguDyBR3&#10;1ZDz8m7ObZ3cFB0CVG9d4d/1R1ci8g9P0t+TfOdPDCLowHg0A7COCaR3PPkigXZPoB/Gk79jyHEC&#10;1YmnOlHqjxLoJ9ehZxb0SWWDormxodzMALLEU9iK4i1s9WVb22OMMcx4azDdmsRWpbNFWWxaHjXM&#10;oyOziEEKPyqejEvix7czwQRkghTBMImNSSC4HSfwaQD3kavyI8eWXgcemqyP3Tv/eMq0VdJJi2HS&#10;Ipi0gE1dwM1ZyC9cQpavBCsr2LkCDi0Gx1nwszk4myqd5zS5bGj2OCj7+dwzh8M1JzbW2S9tODO/&#10;yXVJS/DqlqgNzbkhKflZYfF5F/0j/b3PlXhvfxy8vTDtdGLFzR8aaxbw3CjC9eXbvqayseo2s+a2&#10;CRLpIKlsQJPqiybarZH+rU7dpVrWqVLSsUr+8V1FtwLyQZ7GTtC9kvR83tyzua4Hn/6lOmWAIn6w&#10;MnYEH2sgROtBeD8I6gG/DISzX6nsv26xH6Y4b0wDp0P8XLg+HwKnEg8j5YUhapeBEDgY4vXpDX15&#10;znBSrMfKDODxeGicpm6ZI221qG6a/bBxZqxyWRy3Io6s1Ai3IoWzzBWsS2A9MgHG6lfCnhrA/KPH&#10;21370Ejg2G4qOK2xE8ApqXBSwk6IgqmCn8DBSmE3MsFtwaZYWFUgLMHMpjeZFRZDLhbW3mxngkLY&#10;WQh7Me9QCewuhj0lAjLBXrQT3GeHHsHRx3CsgThImVMrXFKAjwoClSxMzoe3qcOfcVeqm2IK8kLC&#10;fC5FXg5SyeS8oEZV4fX4G/i/z0L02UAvcswRj4YBJAAkg/Xr16PjEC5YnUpMRtSlSxc7O7v/fbjX&#10;pgfqiTgXXL9hgtfmmfxbJqIhgl+ZQHQH+recRjsoMgFD5hdkAqr+mGKoVXWvsDzUO8Nuzg3n9Xeu&#10;uTdV30c/JXwp0O5d9CJ6Q3v0m8YrvwNf6b/yKbyZwCu5A2q02+HvFRALyN07Jbfy8q5fuxbu7uW7&#10;7ZTHjO3RQ1aV9J1bNWTuo0W22fY5vi5NkY7gf5r9bKc8ul+9b7ts3093D57zOeK3O7JiyPUa4/K2&#10;xS1sG8BR4E9B62mQnCbq47zqmCic8iiKWnEERdVygpeeYnWO8PQ8VHnwj/zllSEtlRHK6qN1dT+U&#10;NE9KUg+4InwYBu9dYd2uct0xwBiDCTQxxmykDx3rRQ09mTGKLzPyZkaezMidGboyQxc67gLTCAKB&#10;yASYglTLBEgAom0AzQPIB8fJkGNkyGEyGGUv6S/KHjpAlF1sAMomGLBR6LeB9llPvlzH98Y1tn9g&#10;6FnUZw39cgX5YiHpMYt8Mpl0xexDhi9ngm8UPUZxfWeRoet4vSOqAR6qbhgqnC7oXOV0o9QdIjDk&#10;WKUTptYJ5TpohNf1599CEbEglHXSYsHLmCAbdNFOUEI7vWACeL9QrZ/dNCc73/t2xOU6h3DlzjDp&#10;1rNlJ9flJk7LrTGL5WdFcJN8VSP/i73zgIrq3Nr/WLDFGFssSYxdY+9iL1dzoybGWCn2hogC9gKI&#10;vSAqgiIiKApKFxtKFZAuKEVEkCKCAkqdgSnnnLfs/x5Icu/Kl/y/3C/3ptzFrGexZuDAe3hxjvOb&#10;vZ/9XNL0c1Z94qbq6K1qF6Bq5yXIrottLksDXKSpmO7gz0aiiziKt3pIe4fTHg/Zp+GsQzhvHc6b&#10;hTNZOMgChc74yVj4PAF6RtFBgeL4m9Icb6rnysxQbsz8GjPH+GIvtgXlw7aEkJURZEkMmZVIJiaS&#10;MbHSaGSCIGlCqDgljEwOp1Me8ikPYWIYHxfCRgeRkfehmx/tclnocqpigMWzJUZeTvN3v5ipz2ct&#10;ha8MYJY+fK1P5usTZIKlK9jKlWChB4cWgu3XYD8DHKYxhzmaC8s0F01EW/PSUyaVtqtVxxapj3xT&#10;Y/ud4sJy9TVjKeFiWlJQYEi4o4erj8v2N86LiPuy4mDrp3kZ28rfLZekiVTsxWr6gmIsr50s1k4E&#10;dXsQPwTajHMZITK1WlZTJat+L8tXtclSf5AqtEbnQSZ0LmSfvld3Ka/qROI/FaI+V4f01gQOYHeH&#10;wO2BcLM79+0ELv25Qz+lTf+qE8MU5yZo3GfC3a8h9BsWMJV46UpXh1CPgXBrGE4coglj1U90xbQh&#10;PGs0FCETzOZVc1WVc8tKZxUWfRlWvTRUuTJYWHNXXHNPWB0irImVjFL5Jswpy+M7C8CyBA6WwbFK&#10;bdfQ6Wp+pg4LTtcBAdLAcZxEhEKjz1tuVcgtXvNduUw7cSidrU3hK5/yZXgnna3D7LN0ZpoKW1Ng&#10;ZyrfmwKW6WCZBhbpzKKOCSyymXUeHCiAg6XkZBk7UwnnFXClFq7Xcu8a4qcQ/d/AzTfCo/inUZcv&#10;3rxyMai8CtuJNTVQ9odc9P5vi2KdAN2h2CCEw0dx7go2Zefk5GB7NVYFsJsbWQHDXZEV0MP5k6bv&#10;/9tyv8934etEXAg/NjDB77Phv/Mq+Jf92dt//DTqCgACo0qGs87xgQgVb2tTH+de3hFz2jjKyaog&#10;4T6teceBaIB973X+j59TwwL/wg4kJ/8LBzcc+l+0AzgrDJkAu/qwuzc2Net+3LNrd+NOXL57yiHm&#10;7M6bAfoOKRM3ZA+c9WzmhpBd95wcSr3MwNUMTm2Cfcaw3Qi2mlZvt0zdffzB5XuH/SNs4tPPFb11&#10;laovQ+1FqD4L5SeoYIMimhMoSX0cJaqOoVSKU6TyNJTaQ4ET5F4Tc32r8u6V5geVFLnklZ58LN8U&#10;LMzyp0P82ee36Sf36adebPQNNsYDxXXd2ITLdFJ9YUDLB/iQTXCh453Z+At03Hmmla00Xqu6WIJ6&#10;JsBSAVqLUfW1gXoawPAyK2kQapfUG4VYgO1DVqzfPt6/Xrvhi13Qfwfru4303ir1wo9YRcCHSAYb&#10;SI9VpJsB6fod6TSLtJ8hfTTll5lgpKrTTOGzNbTnftL9otjJX2gVJjWJYbJgVdMHqqb3NTp3NTq3&#10;BR1/QQfzBryFpu7kg+uk1Q3Swos2r68WoLEA9UtM8Ahk8VLjFE3zTNIoE2Sp0CJR7PNIPjk87XjS&#10;g9NvLzhp9jvVWFjnnTFICZn6pEj3nnxMQK2ul2a8u5axhntKff01Xe8q2wcIshvCR5cFdG/Mvkzm&#10;ebMpwaxPFG8XQbtHsG4R7JMI1iGSt4lkLaJ4k0fQKFj4LJJ1eww9kqBPNBsYIo27RWb7s0UuzASF&#10;BuOrbJMH3+zFTVG+YBYsrXgoLf4JE2CdIEScGEYnYcsQAkE4jA/lY4LpyCAyIgz63IJPr9JP7CrG&#10;WiabrnO7NW9b2dQl8JWhlglmG8BcQ7bQkKGfoJ4J9iyGfQvh2Fyw/Tucmgmn5vAzC6ndUnZ4SeUJ&#10;A7WtPjs+nx+Yozk4V3XSQDi/DkKtSqLdku97+145GXJhTdXZOXBJv+LO/qznT84Wv9mt0swXNCOp&#10;fAjIx3DFOEExHMS2QFoD0wEuA0kGysakQkd817JY3SxfqZOtbJGtbvNK6lhCOlWoO1TVtCVPPxZi&#10;O2uCP5Vu94RbfSGgF7/ZTfLrCG7dJeeeqnP9a88Pr3XRVXpMqPUdV+M/Wrw/WrozggYgPQyGkJEQ&#10;M44+nSw8myJmDGXZo+D1JCj9Et5/JRbPlL+e/j53UlT50giFNkfhtoRhCeuDxPWxZCO+p/+S7sxn&#10;e1/DvhLtDGCbyjogqGJn6rHgeybAt/XR+c/34xSAYr7nLdtVyLfnM/OXrM5gzDAGeVUGW1tnNt7w&#10;jJlm8K0ZsOsZWKRxy2ewPx2s06lVPRNkMctcsCoA62J2vITavuf2Fdy5Gq7Juaec+sqJ32t2s0id&#10;EP80zfli1CWnxJJKbCoQa6H0r3IpxbdW0XIZGBiIg4YwmQCnDP04iKb+V8BZ7SYmJthQNHfu3AYm&#10;+Kv8Wf/rz/NngQA/+R//xRkmkoGaEhVH5zQuR0FUQ9k7ebBznN2WgAOrn/qdEd+mYseyBET+w5Sn&#10;//hZNSzwq3fAz+9XH9pw4H/ZDgiECli/UzC4nZhzKSbn2MPs7YHplsHCIc8S97PxCRtPZUxbkvp3&#10;o/tmN+1PFDuhe9MQ9i+DbStg42rYaASbTZVbt5UfPJFtdz7d0zchIe5h6au7rMID5A5QfZwLp+vF&#10;NKeo2rZeRHVSXXuWVDlA8QXId4WXN4SXd9/nhRcWPHpc/Cim8l6w6pK/tPu6tPgGjqeXhgaSL/zZ&#10;GF821pOPrWcCrApgm5ATn4JxBZhs7MrGXaK6F5muIx17rk4nxXFaSbr1dYKTbIRWfPgxNuwoHXqY&#10;DT1Ah+zDNGMyaI80cJc0cLvUq54JsINoP+t/iH9xFAYc4wP2w2BrGGTFBliQ/nulfvjRkn6BDzfX&#10;VQ6wlQgdBvNJpzlS+y+lj6ZJv9g7NEHVYb7w8Tba0YG08xVbhmgaR0uNElmTCJxIqm4epmkRLLa8&#10;J7UMkFr4is19hGbXyIc/YsGPTURoOf4lJojksjihydPa1pnqDzJpsxTWOl7TK1KuG5S2IyHYotj5&#10;GDlyVNxnXnJ6blbg2MzsoXcrPg2Q9/MRR3vC5OswwQ+G3pE+va/5KFBbq2h3RdS9QBZelAwwBi5Q&#10;GviQdAyjqPYPaftI2u4RaxtDP4yhreNo6zBNj2ja8wn0eQp9Y9mgMKJ7h/79Jp9/iW1AXebGV/lG&#10;DzDxgk0oX9hcXyeIpbPre4fq/QToMQ7BUgEZjy1DCAThoBvKRwez4Q/I0HDofwe6XoMuZyvGWyRa&#10;rHaJ/Hpb7SRDQD8B9g4hE3y7lC9eBktXAPYOrVoFWw34ziWwdwHsnweH5sKRb+HIPHboO2o9R413&#10;TiyA4/Ph8DxyaJ7mhJ5ot4p5m1beP/PqplOi6/7UMyvlx7+mpw0qPayKIh4EPU+/8r58e23Nt6Ji&#10;Oq+ZSmt1a2oGgNQJSDtgrTjXoVRHUrcSFe2Eqo5ylayiRlZa1aSk+oOy2rZyVTtFbWu5opnw7CMh&#10;oa0Q0p4GdAb/bijq30X070C9PiYen4jX+pDrw6iPrsZ/pMJvQLlPT3XoQCl0EIQOhofDIHosJE1i&#10;6dPFrC9p1jCeMxLydaFgIhRMpnmT1NnjazLHPn6/LFa+OlTccItt9GfG94hxDN2UytBMsOcVtyyE&#10;/aVwFCMCK+FMNbOvomflcBaxQMsEcAzHA5fBvnd87ztsMWLa4PEitrWAmefSTdkUu4+MkAZe8HUv&#10;2HoMKsjkZpmwLRN2PecWGWCFmWWYT5BO9z0jls/J3iy+NxcsX4FFITtaxGzestOl3LGMX67gHpXM&#10;p4r5vVU9KFGkpzzL9/HK9LyeUynXWowFqPyrXEyxSICnilMYsQyAxQAkg38ezo7EkJycjGYC/BLm&#10;u/5Vfik8z/qXh/ixoU7wF/qr/fpTxX+Z9bd6OPj13/jbj8QgZoEzHDiMVQLtDcFAkISUoAQXa889&#10;SyLPmclTboMGk5BJQz5B/Q79qT52nfOnOp2Gk/n9dgCfsBIwAtUErkTnHI59vSO1YmNGzdJQWHGr&#10;5sC1Z7esnJ58szx95vqQ5Z72plmnV5Ajy2H3SjBeDTjpZZURrFrP162FVRth8w75Edtcb//E9NQg&#10;eakX1DqB6hRI50B0+F6CPdecrZdGfZ7LnaDkEuRfhWx/dU5waX5cfkGyT3mJT23+DSn+CvW4KFq4&#10;aPQ9NTMwuOo2HxvAdH247g0+7gqf6MInO7LJ5zg2Do29TMe4sDHOdLQTHX2ejnKo0y8xwRE+7CAb&#10;up8NtaLYL4TlAaSBAXXqhViAdQJkgoOsP9KADQw8BYOOwLBDMOQAG2RNBqD204F4/yAfbEZ6biI9&#10;1kndlkldF0qdvpHa/1386G+/zAR/U7U1FNvup609aLMQURYjyBJE2WOmE6NsGa1qhbkCD0mbYNrm&#10;Dv3QT2rlLbZEJvgRC+qbiOpdx7/EBFFYJxB00pQfZyu7ZEsd0knXRPWgqOpJQakbk4K3lrtYwTFr&#10;sDaR235VFDCiKH1omPKjQPUn3tIg3EA3ruvFB91lXdAoEEZkt0knTIp2JEsdyeqrwtxbwpAwTadg&#10;ohNCmoeTVpGkdTRpGyt1TJA6PRa7PNT0iiN9UwDVL54NekjG3mUz/PlcZ2qEcmUb3JixO9/4IxOE&#10;0lWRVA/9BOgxTubjEvm4RxwLA1OxwBBKx9UxgW4YjAnhI4LY0Ad0SJDY9xbveIW1t30/dlfsvhVO&#10;sbO21Y5bDtMXUfQYY+/QvGWgVwcE6DFGP8GmlcKm5aKZobRDn+/Rg70LYfc8suMbYe8svm8uHJ4P&#10;RxfDsSUMgeCkgcZ2qdpl62v/U8U+9gXO+wpt1iosvlVZLVbYmavdHV+GB0W9zDlfVr5ZXaNHNXOx&#10;j0ghDqglHWpYawU0U0AjOcjkrJlc+lAutOMqGamWad7L1O+aC+WtxapWQrWOqkomvmglJrUSQ1rD&#10;zXbg2xn8utKbnTQ329M7bcitjjSgu7ab6MEICB0uhfZXB39eG9lHiu4PsUMgfgQ8Hgcpk+HFl1Lu&#10;HMgbyXNHsJcjaNZImjmSPB9FMkZL6aNTS5cnVq8NEzfegs3+GADON8cxszS2BbOIC8CqCA69g+Pl&#10;cLqS22mZgNhjPFk1t0MmqOAYKo72Y4t3sLMUthezLag31Pw13ZynLTNosSALxdZlM6Nsboyxxll8&#10;2wvYnQWWmWCVwY8+44ef0f1aJqB7XrA9ObA7H/YgExTSY2+YLYaTY3JZOb9Wyb2qwU8hT6qpfv06&#10;vzI64l1Y8HtlLQ47xIucdhjhX+iWkpJiZmaGdYLJkyfjLPgfzxzzjd3d3TE0Cs3G27dvx0GPP37p&#10;T36ngQn+5H+g33h6OGLoD2ECrA3gywp8iqPwJQZlGFpcN92w+Hn2fZd7x9eEnFxREHgaCpOAqLCI&#10;0HD7s+2Ajs6f7Ywazud32gH8X7lOFQKcj8zZHVdkmisavQPDWDAIh72BRfcc/Qs27pIbWr8wDrpp&#10;XnzSWHVwA9luDGuMmYGJZomRSn+1aGDIsZFj/toaE8vs81djo+LvlRZ7c5WLFgWkC99LdASUcL5e&#10;GuECKC5CiSvke0D2Lc3L8JL8xy8L05yqwVmtceJF53jkWdHhgmqzu2rBLeGru0zLBH4/MIFzHRPY&#10;88k4huhHJrhARtUzgT0ZaSPo/s86gS2MOMSHIRBY86EWdPBuMmgHGbhVGrBF/GKL2BOZYI/Uex/p&#10;e5j1P8EHIBDYwWAbGH4chh5lgw+TgfXC+8f4kH9mgsU/MMFM8RfrBF8q264U2pygLfyo7JEoSxJk&#10;T8RGybR5nKpVvKZ1rNQG33wP5W3vsjY3aWsvqZUb+egfWCA1R8vx/58JYkD2mLTIUH6Wq+yZJ3V/&#10;Tnsla0bGyGeEpBqlBm+Wu+6BE5aw31g6Oavcf9T7J0MSoHUo6+xD+rmIw53F4e6k9x3eMYS3iKSy&#10;QNblGpvmSFael4wuC/NuqocFqT6+j45iIgshTR6KraLFtvFC5yShW7LQPVLdJ0HLBP1SoX8iG/CQ&#10;jg5kMwL43It0nTNb78qM3PgGdzD20pYKTHxhU73HOJ5//aRuFuljGB8DkyNgOo4YQlMx2giwSPDP&#10;THBf2ctPantJ+vBEyaitj6wMHWP+tr1q1Co+dYGEs0i/0uPIBPorYUUdoa5bB2vXKNetUhqtVG9a&#10;IW1dzrbqsy3fEdOv1XvmgMVc2D8fjunByaX81FLxlKHypIHivFWat8Nbb4fyC/vKjxoptn2nMJ+n&#10;2r8aTu2r8PF4lpzi9abEWllrxKieBNMVMKiUtSqFZiUgq1cpyN5B0/fQElQyqJZBqYy/1YGSllDW&#10;glbINOUy4WULMbm5FNoS/NuAdwfEAubfEZkAQj5gQe1oYFcI6geRw7QEkDgIEvsoonuQuD6QOASS&#10;R8OT8ZA+FbK/kvK/gVejkAnIi6Ga9MFC6mApZShOIoL0Uc9KlifL1z0km26DmT+YBYJpLDfHJh+c&#10;KlrA99Uxgc33TEAdqqRz/2ACbBwCa6wQIBCUwJZiboZ6w0yRCV6xzVgq0GIBMXn5AxNkc3Nkgqw6&#10;JsiGfRns+DN25B9MwHfVMcGuV+wQhiG/pieL6Nli6ozhZRXgVQl+oMhhivKqYjEzTfMksUbCEFOc&#10;P0jY73SV+83L1LcDoSsyLy8PXcRnzpzB+/hT0UyA77DjLPiIiAhra2vMscK57b95td/vBzQwwe+3&#10;13/EStq5o3VY8DvXCSQtE6C0QEA4aCRQCyDgA7GiLOV+rMuO0BP6z67uqk2+CxXvtODQcPuT7UCT&#10;Jn+yE2o4nd9pB/A/tnwVyVFr8Mnrs8s+8nKca5LSqBAWJcLGx6rDMbkuQdGeHiE3zkS7H8i8urd0&#10;zgowMAEjMzDaKBlvFE3MtBWC75bD35fBnOWw1Ei+7+BrP++0zKfhyneeoHKk4ED5eQ5OAK4A7sA9&#10;mOQmKF1A7QnVV6HEmb25rCy+Wfg+NqksK6Ss6JhYfkRTdURdbSO+O8eeX4Z77tT2urjtkWpGiDTt&#10;Fkxwh7GX+ChXSddDM81fPfsSG/Ozwq4hNBOcJuPs6YTzbOIFPgkx4hJMOYOJBWgykHQx2fiwOGa/&#10;MGqfMMpKM9JSMxS1TzP0gDDssDD8iDD8uDgCZaMZfVIcdUIaeYwMP0qHYdMRFgkOwJBdbLAJ7W9I&#10;es+RPpsudpkqfPyl0GGWpsNUscMUTeupmibT1LK/a2TfSi30ycfL2OeWtO0p2tKXNo7DWaFMlsVk&#10;abxREm+WIbbHz2DwwB3o+4DjXElzPz7DDdp5CDPcNVOuC2NuCAOui5/dENtitQBDzR5xrTMZh4OG&#10;SbJwKovgMnQSRIMskTZ/TFs9oR3SaPcMMiBTHP1CMyFLMyW+dFxm7ldvH60uct2deuhAqM12nwCD&#10;6ykzPYXePmLvANL7Pu0dJvWKUPeIru3+SN7dQ+jqLvZzk0ZdIRORt66z3l78Q188PaZzmza9K+nc&#10;l1qE0NYRvF0sdIqHrokwMBF6JUGXBOgUBd0fwBgsEtxgy+3EjfZ0/UW+xg3WeoLxLbotULAMUh+K&#10;oesfs+WpfF4mm/GcT0rnk5L4tDg+M4lNj6dTYtgELVWQobfIQB/a15P28ubd3Fk3R+Wwozmrtt/z&#10;Wnbizcx1MGo+zPqOzVnIvtWH+ctg4Sq+YLU0f7Uwb6VyiQHV06eGBmyVIRgZwqalYL4Uti6FbYuk&#10;rfqweSVsWAtGG2rNzUos9+QdPfDC52iCz4EXXjsqrqyn9vrYWcQPL9Ic0lNiwoGrhcLbPeN6ZMzV&#10;7LDbCpd40MuCrpWSrFxsVSx2K5IGvpYGFtHub1lrJAP0G0uijKpkTN4IyprC22ZQ2BwKWorPGwlP&#10;dTSPWijvtar1bin6tIDbH0JwOx7QEcI6Q3Q7ZbRORVxTeWqH2hc9azL7QVIvSPoCkodByijIGMWz&#10;B7FXfUjhZ5AwBFKGSM9GKVOmy+O/ViXMgMyhUNQ1r2xZmnJTOLfygiNu7ICvaBEj7s6iuwvgFApD&#10;xEr4mQp6tprY15DzSum8QM4J1EHD7VRgq4DD5WBZCjvfwNZ33BxVyk1LuEkxM37LjN6wtW/4mhy+&#10;PheMMIAkB0xegulLQCxA7cgSD+Xyo/lwJAesn9MdKcKmp5qNKeLGPLL7NT/wBk4WwYV8diVH8soh&#10;t/N4UGmlUFQl5Mk1+bXCG7VYg+mlCAR/GSTQxlfVQwAO8Q8KCoqOjsYLNKLAj9YBPABTcPGreBi+&#10;CvudLt+/eZkGJvjNW9jwA/6FHdAajitLC0KuRp9cHXXCIPeurfJNIiHlAodaEeMKiJYb6t0O6EfA&#10;2kLD7Q/agbdv/6CFG5b9o3eAQpkklmGVj4LXbpt7Tvcdot+uy4OlL2BTJj+UVnox8bl7SOo17yzn&#10;C8X2tvLvsF9oE3oImJlx9RaTyi3bVEZbNXoba/RXgN5avtKsYufRbFfP2CePA1Vvb4DCVfsahJwT&#10;6QXCnDm4AbvOJS+q8QaND9RcZ2VuQsmNirLA5xWPw6qzvauLrKUiK7HEUvP+oFRyimVdgDBXetFN&#10;PBgkfHuXzvaG6VdA1xlGu5BxyAQ+6lmufOzPqh4IzpLx5+iEeiBwhSkoRARUPRmcILrH6sjggDj6&#10;sDQKdUQciToqjDz+g44Io1GYgXxAGmFNhmGBwQprDDC4jgkGLKV9vpG6zxQ/mSl0/kroNFfTcabQ&#10;6Ut1py9ru8xWfPptbbeF6s8NxR4rac+DtJ09a4VDRhOZ7AWTZf/ABJlSyzgmCwJZEB8RKW6LVp8M&#10;1WwKEKf6CeP8NKP8hIF+Qg9/8eMA6QN/qfFNInvEmkaSxg8RCOqETIBdQ4gFCbzRY94smbVJYV3S&#10;Se8MaXCmNDJT0M2onZD7/utXaSYZvjahti7uJy+c8zh4Jtz8Uvnwa4rBvlKfQOgWAp0joFME6RQh&#10;dPYmn3mSL9zJGGwfukbH3KC9vFhrXypDILhFmtwRmwaKzbWJBaxtNHSMhc7x/AucOPQYusTBJ5HQ&#10;/wGf6kcNPKVN9pot50VTZ4ZFgvU+sPEWMw8ie4IF6zhqhEyQxua9YDNesEkZfFIyTEcmSGbTH7Op&#10;9UyANgJkAj/S15v08mafu/PPHNWDjuct3fng6jLbvC+N+ZjFMGcBfLMY5hnAguXIBLBgFZm/Svxu&#10;lWaBnrRIT1qiR5br0TUGfIMBmOiDqQGY61HT5WCyHoxNwWSXcseBksOn8uwcs2/bxwbYZHhZlLoa&#10;CXZL4Og8dngBObxEPGgI9jsVLg65jt4Z9o+eerzyi1CvToFuFaLsndj8jdjltdjvldivkHzylrZ8&#10;hzOImIwSGdc04orGUN4EiptCoQ4U6IgvZTSzMUluLka0EgKbkzs6cL85YNngfhuIbg/JH9LkpqqU&#10;RsKLNmLOJ5rsz5UZHZRpXdRPumsS+0mP+/Mn/SCtB2R0g+QeLL2HkDlImTFdmbZITF8EOZOgsG9u&#10;yaK0mvVR3DIAjnuBTSA/9gSOvoFjBXC6EE4Xw+l3dUyAScVK4qAmDqLkILCzGjijAhtkggptqWBX&#10;CWx/x7VY8FMmYGvzwSiXb8iBjTmw+SWY1THB9uz/wQSp4uZ/ZoJCOPkaHPOpW47kk0cevGIRJdXi&#10;m2oxXyHkKrVMIEcmoPwvxAR4mcZBpNnZ2W5uboaGhjh/9Cc5sfXEUH81/xEU/uiL+/++fgMT/O97&#10;1HDEv28HcMSQpKysTg3OcLOIPL480XV38dM7pOYV1hLwkqAWmYC9Tt8vx7U25YbbH7UDDXv/R+38&#10;H70uFetqetg/JPocOOHt6H3yYZZRTu3SQliPKagvq21elDiml9rHVO0PqDG/UrN6m2bLLmHfNsXB&#10;zSWHthQdsCrZceS90eG3JhtgzTay4nD5eufMw7ei7iXcLsv3gXIfjeayRrikkZwE4iRRV069gNwF&#10;KRTEO6D011T5VVbeyZVHRilTb6jz7dWFW+kLM5JjLhXspEUHIfc0xJ9n/o6isx9f6wV6bjDLGSZc&#10;hDFoKnYXpnopZ+Kdn5U9nXiOTDxPJ2FcAeYWXOHaDIOrMM2ZT0FnMnoRHNgku7oMg5N0gg0Zf5pN&#10;QGlzj+uqCDbi2BPCGNQ+ETXaUhq9l4zcTYftZEN3wJBtWCegQ0zJoBW0/zypJ5YKZotd5wldF4td&#10;v8Y7qr6LqsfrV3y1rHLOCsXfVmpGrSJf2ND2zvSD+6zpUybLY7JcLsvkjZ+wZi+wj4jKonjTSGl8&#10;otoyRXEpSX4sWr4hROgbLPQKkT4LETuESK1CSKMQou3eiSEtoqVmUWKTSFEWKcmitJQgi+ayBCwV&#10;gBYLnvC2WiygvTLoF8/p4AIyJkc5O7XA9EGo0wXHIItjEaan7xi7epx6Pt/x9UwMg7sN3cKgfRi0&#10;DYX2wdDpFu/lTwf7sAmedNoNMs6T9PGVWvtLmJ+M9ubGt4UmOB/pgdgyjLSJYu2j4eM42ieefZ7A&#10;usayzx/S4ffEb301pp7q/Y611pfUe69I2zxhUwCY3AezML7jIdmTQI2e0OXP2bxsNiOXT86EySl8&#10;ehJ8iUyQRKfG0QmRbEwQHXabDLxJ+vqSXr60hwfrekHTx6bou50Pz60692y2mTDBEL7Rg7n6MM8Q&#10;5q+ABSth/ko+fxX7biWdu0Sat0RatIToL6HL9dhqPW6kB8aoFWC8DozNYYMlbD5au9f+je3V7Au+&#10;GcHXHt11fOq5v9DJSGGzUDz4Nds/Fw4ugB3LySHTmmOW7y2Plls4v7OLfHSryCxe3fe9KCsRmhYK&#10;HfLFbqgisWOJ1KycyBg0pbQJF5vwmia8sgm8awxvGkNhE/paBq9kkKMD6c1pnA6JbMQfyiBCJgXL&#10;IL4ppDXi6TIxXSa9kJGs5upnLRX5TRRZLRQp7Wviuqlj+rHYwZA4FJKHkqefKtO7yTMH12TPE1+a&#10;85wdJGeZkDM1K29mapl+lLT9Lhz3B7tQOJsJ58rAsQjs3oJdCdiVo5OA29UwOzW11xB7SToj0jMa&#10;bquGE7VwtAqsy9BSwHe/h22on2ABVgtegfErvjEfTPLANA+25sL2l7AjB3b+pE6ATJAimKRKJjnS&#10;7ny+7xWcyAeHHHolRwzIkyILaFKpXCpSSPm1Yp5KLBKkKumvxwSPHj26fPkyziLt16/fmjVrwsPD&#10;ERGSkpLi4uIwvjgxMfHtD2+tYQf3H31Z/7XrNzDBr92phuP+HTtQykBkGqjMLYvyiD5jcu/w6vSb&#10;dmJ+LDBtcQCfNvVNR98/f+oLBv+OdRt+xr+6A7MH/avf0XD8f8kOcJz/gZ29yO+1t50cb3jePhGX&#10;aZJXuagIluRJq7OrtuZUWuWqdqZLy8OVc3yqdtjUYlTZ2d1lF82LnLbnnzny6oDj6x1ur4ws2Moz&#10;0iJv+YLQ/PXxj+1SQhOygqtehapqAtRqbw29qubOKuoiSJ5cCgESDyQY1A9qa4KLaqOShac3ycuz&#10;tMCKFBrxx+tI6lqSZcLyd0HeYciwZY/sxMDrYHEFNjrDgosw2RnGXoFxHtKU68oZOIj0Z4VRxhcp&#10;pphNvUynurFpmHWMicc3+N+ugVZufDqGHl/k0y7wqahzbMolmO4M05xgKuIC8sRpafwpcRyaEiwk&#10;3T0oMnYnGb2NjdjCh5myoaZ8CPKBGR2ymg5YTPrOl3oukLoZSp+vFLstlj5bqhq5unLhhvebTd5t&#10;Ma5cZaSauVYaeZ52vM4+fEh1MpnsNZMVYPsQb5zGmr2SZBlE2/mTQEakCOueq6wyarek1Bgkimji&#10;bRsvtU4gzeNIozgqi6UynF0aL7aJEz+IFVrFis1jRJ0YqWkMaRxLmyAT1GFB48es5RPWPpV3fQY9&#10;/h975wEWxbn2/cUeU0xyck4SYxJbLLEkxh5UOoKALfZG7AYFO4gUNfaK3cSKWGNDwV5QQXpZls7C&#10;Art0WBbYPvOU+7sX3+TKm3O+873Xec93cszhuW7menZ22Jl55tqd5zd3+Wfy7iWsT44wKqp6/sn4&#10;w/6hz2ZvzRwXLB2z6cXWx0H7k5aeLfG4ZcB6n588ho4P4OPbvNtd6BHJvwxnI69Rxyvk6yvCZzeE&#10;N2+aLUxwXbAKN7W4ZWx129T2gfBGFHn7GfvTC/GTOPIRWjTp9kT4OsI045I+IKxx/8n6PaG6bReE&#10;wKt8dSR4PwCfZ7AiBtak0MUyOiefjVcwxyI2Mp+PzOT2qdwpndmnMtsEZv2cDn5Av4ikfcJJj+u0&#10;G9p5/sEPpNPOKjv/2M3zT8SOXddoOw/cZ4DHTBg762ebDWObzH0a85jGJk7jU6fBjGngOQ3mT4OF&#10;uFwAC5fC/LWwMJh57aj3PazYfjb90JWkh5eiI35IO7+h+OB8zfcepkBnHjgGNo4HL0/92oW61QuM&#10;i1AeeQ1sOJN1Ic3/Wc3nFWZJqdmq2Pxmofk9hfm9UuGtGqFlg4hM0JZBa05ac0NLVt+C11rxCgmU&#10;SUilBKolUNUSVK0htwVJkQjxEtMLiSlGArKWUGAFBRIul0AhcoOEZDW9zG5lTn1XF9tNGztYm+Rg&#10;TPcQsicaUr9Spw2sznBuyFkp5P/Ac84apVvUCfNyZMOkyrEvtMvvsK232IEnwuFM87FK8cdyOFQJ&#10;h6rgICqINbAQPdtnpHvNZC8Rdwtkp8B3mWCHAbY2wqY6CKplATWwBu03WIBBRErwUvJlJeBdxFco&#10;YJUC1hSAbyFmFQjfy9kWjB0qgA3ZbG266C0VlqaTpXmin5wHFsJWOezPI6H55kiFkKwU8iu0VKkl&#10;hXox3yiqBKIhjKGf4NW55x85cgRR4O2330ZVMiwuhLJl3bp16/VzQ2UCGxsbVC47f/48FiV9hW4N&#10;zUzwCl2sP8ChlnJitKQU67kiKTV061X/mc8OrFQ/D4WGOqD4YJIiE2D5UlxafhxeGbT+A1yZ355C&#10;r96/XdP8+j9lBPCLqEXHOPCGh7fDLz2P35mt8lHpJpfBJIVpal7jvAKDVzGflwce8aZhd9Xrj6m3&#10;bq84uLIkdJHilJd8X2Bu4NG8lVcLpxwxTbhqdk3UO8irPArzl2WmH01Kj3yRpSmP0TY81ItXdXAS&#10;1U215LxZeMBFrDbwlJqf1xni5GZpNJGHQclWUK5mRQtY3Fya6EnTF3H5SigOhsKdLGOPOekiCQkT&#10;/E8I03CafxaGnkMmICND9XYX2Ki/aacZTvwdQplDGHO4wB0vMcfLzPEKLrkT2kVwOscdz3LHUHA8&#10;xR3QLoBjGDiEgj2yAvLEQTpyn2iNtoGMCBatA+lwfzrUlw5ezQa+JIN17KuV9Mv5tM8M2msK+WyW&#10;2G0B6baMdJ1LPl1kHO5d57myKmB11abldcu9DBMWidZn6V9usQ4491cwSSWTlDOJnLXIYG3xKbOC&#10;WMlomxT4SAqDs7hNBhkoE7pniG1lYispaZlGJOhaSKGSFCZJZpIk4b0mezdJfCdR7JCA0CC0jxPa&#10;JkGLRGiRwFsl0HZJFCOI/iKDTlnQpQQ+z4IhTw2TzxZs3nQvYvHxlKl7pGN3xu+6FXbk8b5Lqd53&#10;S9yjNEOfGfs/Er68Kwx8An2wDuhtboclRcPJqFti79vmt7FAKQYOIRYgE6Cf4CUTPBE7PKXvxgof&#10;x4odY8mHz0h31Bi4YZhzTrfpZOOR85qjl3T7rpk2R/B1D2DVc1gZC2viYa2MLM4hcwrpeBV1LGWj&#10;ivmoPGafxZ0zmL2U2SYy6xdsCPob7pE+t0gPTHe4IfS6yN8/zt/ZXT8gIG3l4gv3vtlUOXoZc58N&#10;brMsNmZGk02HMU3mNtPCCuNnwjczYfoMmD0D5k632PwlsMAb5q4CT18yz7/Oe0Nh4M60bSEJEScS&#10;ru7LOu1XvmdWY7CLuNaer3OGAA9Y7KlbPse4bDKf5Q6zZsG6XYrzz4KflvSpECSlgkRhblsgvq4Q&#10;Xq8QXmsQWhjNEgKvUWiH1UmZqSXXWXHMN1ZLoEbCcYl9bQvQtIYyK3OuRJcu0aVITNnvgPLPUP0u&#10;VLQGlQRK24DqDSh4AxJaQexbPLqrNmZ4VcJ4Zeb8QsXygjJfTbpnVfq3pbJVNbIfddInxoRn6seh&#10;ysggpXREYdFkqd73OQ95yH+MEU7kmY5XmU5Uww/V/FgdP4pJxRYnAd9rZrtEtlMUtolkK2XbBdhu&#10;gu162NLAN9azDbV8XS34/gYLLLkF3LsMc49hpZKvKuari8BXwdET8N+YIIf7yoiPjHijhkGO6Ida&#10;BfmwORf25pKzueZHxabcMnNthYErDazQSPPNpEQgdZQjErxCTIDJw6g9gDTw+uuvY6dly5bYt7Ky&#10;wuWvO6hlFhoa+grdOpqZ4BW6WH+AQ621PH7Ebz6Fxmrlw6v3d/g82DEv77x/ozwDtNUYrGAG0ojV&#10;SfFUcSvMLWhuv9MIPPnwd9px825/9xHAEmECUB1Q/aPkpNNZBRuLtcuqYG4tn1NOPIvpXAXML4I5&#10;chifThzjtX6h5UHbivYukh+fXHhsinyTV+6yPXnzfyoed1Pv9kxnn1VnU1zunK+cGqv0vlkZFFaX&#10;F5+szI+ubYio46dq4bCantYKt81CPIgvRHNCjUmWJxY+ZeVnoWIrU64iBV5i4iIxab4oXczyV0Px&#10;BlDuJooQY25E49mr9Vsu1s++aLS5CoOuwdALdORpg+0l9rftPHdBu8hcLjOXn5jLVepynbqEE4th&#10;B1/iSnwLN3i55VVkBeaI9IAYcYLaHaG2h6jtfmqzm9rupLbb6KjN1HoTGx7MhgawQQFs4Do6cBX9&#10;ahHp70k+96S9F9BePrSnL+mFEsfLzcNWN071U69cq/Zf2bBsmXHSd6LDFfL+Q/q2jLarYJI6Jqlh&#10;EgVvmcXa1pN2ZaSVnLXKgPYy6JAJb+ZAq2wuySWSbCrJpBIZlUiZJI1JUnmLZN4iTegkFTul007p&#10;rKOUfpBK3ktGODB3SIU3kuH1RPJGgvBWkvBuGrX4CbKhuwIG5MNAGThiPNL1nINHnl7fcPvW6ltX&#10;Tzy+cSHqZETMhqcp38blucRVWEc3DokyDUEt4iiGT+rt79Ixd4j9fdLvofhelNj6ZY4x5hNEmtvc&#10;Mbf7xU+QQD6OJx3j6AfPaJc7ZNhPwvTTxvVH9SFXG368pjsYKey4zwKjYF0crEsC/1QWmEOWFFBP&#10;JZtQQZ0q2CjEAgV3yGXOmHKcwexS2IgmxYIvH9K+t2nPW7R7hOnzS/y9E9B2j7FLUO63Xjd+mr6r&#10;ZOxaccwccJ2FymXcaSo4TgbHSeA0CZwnA+obo7nNsIQVTZoO06bB9KkwcyosXCAuWMznLoZZC/ic&#10;b3WLv61cu0CxcUkeZs6f8VMeXtiwbQLxt+OrbGC1E/X1YMtmmtfMEFeOg7lOMHcybNhScOXh+nh5&#10;jwoqUVFJEW0hJ62VBKOGWhpRuUyQmHg7M2sr0DYUw4dMVpYyRFqL8ToJNErA2BK0Vqzaylhk1ZjX&#10;piGrfVV+98bSHoaKTzXFb9XntzUWvMUK3qc5H8LdLnD3C/Mj57qYb1WpfnnyHbLyg6nqo7WKA5WK&#10;/aXy42UZkZXxCZX3nxVfPYH30uoEx8qCOYW6jVI4Hg9haRBWws808NBaOKlmJxr4D1p+2MBDMFhI&#10;5Nsp30aE70WymbKt2EcsMMI2Hd+iZZhYsF4N/kgGv8YCTC9Az0ElGl9dxteouG8J8yti/mi/9hMg&#10;E2TQ5RnUJ5P7ZAp+2cw/GzZmwe5sZALj82JDablRKDeCygRyM8sXWTGhtYxbipKjvSINo4Pc3d17&#10;9uzZvXt3ZIIOHTrY2dl5enpOa2qoTNC7d++XfIDKZb+RM/t3PsVmJvh3vjp/vGPTAzXh1x4dAALV&#10;56ZLL4ZE7Vvw4tBMxaMbBlU2AoMRzA0WMmhyEmAMQ3P7nUYgL+l32nHzbn/nEcAiYZY7Mwc9peHZ&#10;+TtySleUmBbUwNI68bsqS+gAlh2Znw1zMmBGujhFavQPVwftLts9X3nCo/KQe/U6z/K5W6unXtZN&#10;j9FNjK90TcofnZQ55ql84k/V00LMMwPh/pnYhIdR8qLrZabj5XxfJTumIeEGGgNCvGBKqzLl5Qjl&#10;T1ndBV6zRywJMOetMUuXG9OWmmXeJM+PF6HzIEQsOWRQPK+8/qB0962yObc0NrfpwAgYdonbnDLZ&#10;/UT/tl3irj9x1yscNXVdbzDXm9QVU5QtRlzQbv0VHNwQHK4JDpdFh3PE4TR1+IE5HOEOh7jDMeaE&#10;dpjZH2C2+9jI3fzrnWz4NjbEnw5ZRQZ9R9BV0B+9BUtpH8w6DmZ9VkP3teQrX5OLn3bm2sa5K/Wz&#10;fcwTl1HX2/TDaPZuPmtfSyVaKqm1hA+1zGFttcgHtEUxbZUHrbOhZT5IFCApJpJcamGCLNoinbZK&#10;Y5g83D6Zv5HI38gi3bJp9xzePRe6ZfPOmeyjdPGDNOHP6fAB+gaShb8kGv+SbOooFTtn8R550Dcd&#10;BudDHyX0rRDti9QLEpUBNxUbTxWuv5V76l7a/qcv/BOef5uSOCa5YGhSff843vs5+TyKDHlEHB4S&#10;t4fMER/ZP2MdY1j7SGgbwdtEkjZYdwhzjDGfwCJext9L4p8k8o5YdOgpfIxBRxfo2GOiz37z5pu6&#10;HyIMB++Ku57wjTEQmAhBaXRTurglnyxREM8yOqGGONUymzI2qog5yPloTDnOYnZpbEQCGxpNByAT&#10;3CU9I5EJjH1/4n86AZJ94vvBhZO975yZvT9/YoDR1RNGz+IOUwkKFdhMYLbjwW482E8A26lgj5Qw&#10;BVwmgds3MO4b+GYiTJoIC2bVz5tlwmJEsyeCpysscRJ9nfSbRusPzFWFzKzfNRE2OYPvCFg5ivs4&#10;GVZ4aFHeIHA6XT+Re7vCshmwc5vszv1VspzOmE6s4pLipsuEHQ2zIqQFkBZ61kZPWptJa0JacdEK&#10;BDQLK0Bda2hoA/rWrLGFqcpKq2yrLXxHW/hBaalDdbV9deWgksJPldkfaPK6CgVfoFKx+t4U9eMF&#10;DbGBDelH1IWXqipuqjQRxdrIGu2tKm14qeamouC+POZR7o0LWecCMkNnqCJtihOn55cHS8UfEiEs&#10;HUJL4ZQOTmh4aD07pWU/6vlhrDKEwUIIAYxvpWIwIRsI3WzhA9hu5tsNbJuebscIojoIsGDBr7wF&#10;mF5Qy1dV89WVfE0F8y1jfirqX0LXo+WYN72MHSqEjVigNJOtQCbIguUZAvb9MyAoA3ZliGF5xtgS&#10;Q12FHsoFUJqhQOC5IiuirIZj4PCr1EpKSsLDw4OCgqytrXHuj0FDJ0+exJSCK1euXLt27fr161u2&#10;bMFoInwLEw7q6+tflXNrZoJX5Ur9UY6TiALhOOfH73+dujTmWtxpn0d7PeLP7K2WPQWmMYKp3iJ5&#10;3MQEulfnocEf5fL8ch7Xpv3Sbe78R41AnREIhvcx0FA4l1OyVlY2R26eXQ0+NXrvCnGpAhZmgmci&#10;nxUveiYb5qXrN0aJ3x9pOLCkPnSc+Ud3cb2nce4OMvU6LEzRzYotmfAoYVzE828upE3ZXz3JFxUL&#10;4Oymx3fC7qWlXVbUH1bRXeUonMSuGtgzMCeajOnVxsJcc3U0bbxK6w6ai7/X5wQYs9YaMlYYslaJ&#10;eQGsaAdXHhBKjhkUSSU3owv33Vd4Pqge+Uj86j6gftnIEyY7DAf628bdrnK368wtnLndYm4RZExk&#10;k90xu0QKLrcEl5sC+gxcrxPXq00WbrS7brS7bLY7L9qfoQ7HmcNRcDwMGF/kGspGn2KOx5n9MWaD&#10;SctYtiiEfR1Ahq6mg73ogAW0/yLa14f2DWD9sFLpOujmh9kGorWvccxqw/jlpgk+4nhv6naPfBhL&#10;3y2k7XEWaWhyFShZyzxqYYI6KimlbQuhXSG0LYZ25fTNGuOfLEDArBAIpJgfwN9I4m8nwp/i+Xt5&#10;tGc+61UAaD3l0D0XsUD8SGa2eAWk5JMU08dJ+k4pxs7pwmfZrE8+DIg2DZCRLlXsA1HsLuptqxom&#10;JzdOu2uYEKXeGaPYkJjkk/pkmizaIT33C2lj51T48LnQ56kw+Ino9Ii4PaGjn7NBL3gnFDO4A6/d&#10;hnZ3WLu75DWUNntMO7zMMU7ln6ZAxwRLIdKOkdDnHLgeogt3E/9b+h/umA48oDuf8e/jIDiFfy8T&#10;t2WadyETFBHPCjqhjjrXMZtKblPCHArZfzFB+s9M8Ij0vUd7IRPcNvS7wt85CZK9rENw8dgV949/&#10;ezh3SrDBeQ53nMlsp4ojJ4rWY+mIsTByLNiMg+ETqfVEpARqP4E6j6cuY4m7BxnrQeZNrpw7qWHu&#10;eP6tM8wbAd6DIXAQbB8MW9xrt7qZtzjBBhtYYw0+I/lSp0Zv92r/ybB5OmyeTNeMg7We4qFdiY8f&#10;LsvP/qgSJKUgKWlignKQNHIroC2AttSKrXViK4PYSiStEBGaVkqAWfG69lDfjje2EeqttJUt6lWv&#10;a0ve15V0aSRLTLBAL06uVY9Slw0h1XagGQt1k+UvvlcmH1BnXzIpo1htCuikzJRCxIQaeFoND1X0&#10;bn5ZhOzF5ZRrO9PCPKXnRmWf/Crrtkda9po4TUi0+XiK+GMxPdIIhzTsLHoLdPy4AY6YeQhBJoCt&#10;DDYTIZCRDYxtQj5gsJ3ADjPbaaA7MdkYsQC9Bb9yFVgqEalhDVoNX1v5MxOokAlIwF8zQSZbjkyQ&#10;LvrJODJBYAbsTBfDcgwJxfrGqiYmKBFBLkIe4YomJrA8Cnx12svyoihOgJJkHTt2XLhwISoT/LrW&#10;UHV19Zo1a7p06dLsJ3h1rmrzkf7rR4BQk8Bwzi+gMBKpz3qa8pPfvX2u9/euV8ZFUBF/KkwaEC1M&#10;gNOSBvxrbr/PCMz56vfZb/Nef/cR0EMTk5tRs2xdZsOiTAjIBYwd8lOx9eXgXwFrVLBULs7L1M9J&#10;18+W6SdHmcY8MH19wzAwTDvyhGb2mYZtV43n7tAnhY2XEvJCrj4OPhQetOlxoE+W77SKlaO1K0bL&#10;Tq7LyH6QaK6+T8ilGuFStuFhqk4q1yiL9WqlIGQT9lA0HBerA5h8KWSuYbLlXLYULLaSZwTTjF1i&#10;xiFzhkpxs+D5yZKbezQPttelBMqKZoc32pyGAeF0LM79MT/gIjheA5d7ZNwLw9SU+jlP+aQnfNJd&#10;NjGcTbhMx52hHseJ+1GCW9qfBwfMJDjNnX6E0UfA5RB3PQCup8io05iNTO1DmeNZNvocH3Oeu6Nd&#10;xg/n7ueYRygbe5yOO0LGHSLj94vjNpqdgswOAcTGjw1fAYOWQX8v6LMEeq+Ez5bQHnP0feboBiwy&#10;DvMlX29ig3ayL3LFDkW0fTVrieK3Ony+DJJK3lJF21Zyq3KwwifOSi4p4pJCLslnFsvjFstnLfJp&#10;azl5rYC8UUjeLhTfVbBOxfBJEXyqgM4F8GkO72TxE5j/ksk7omXxTln8E/QfZLMu6EvIYZ8Vsh5o&#10;JfzzUt63kg+o4QPrYHA9H1oGows0Y5Iy3Z9GuUU9dk5ItsktHaI0fPkcOj2Hrs+hXywMSoFBedCv&#10;lHatJh9lkG5o6WLXNNI1WeySIHaOFzu/ED7NoZ2zaOc03i0J+sSCdTQbG03mPSc+T2DdU74ulvun&#10;QkAmBOZDUAkEK9HYYpUwo9ToWmMaqSFfa2BkBbdDLJDBEBkMl7JRKdQmngx/Rvs9YV0ewAcPzD3C&#10;4c1QkISYOwbmzlp87cKEnTLHtaUus8BxKthN4KPG0FGjmY0jt3cEJ0cY5syGO+Ma4uBKXcYQDzcy&#10;wZ1M8qBLpsCiibDIDRY48EU2sMQalg2H5cNh7hjdt6ON8xzpfHtY6EAXj9Z5udd6jStfO87g5SLM&#10;cwBvd9jznXj72P2sxKnlVW/r4O16aIduHjWTNHBLyBBhb1P6Z0FsSUl7Rt4ipK1JlGBAkYDFiFi7&#10;etpGL7QkBomglag1EnlNx5RKt+iy5XH0p0ThVpL2fmrVY1nZE3nF44r6Jxrj07Kq7IpqeY26RNOo&#10;ajQVaamsHp7Xwb0Gg7rRqGzQpdSX3axPDqm/srJ+1xSN3xhYMUq/fGRFyGxtyhGDcK8cIvIhTA6n&#10;1Rg+xE+p+Y+YUqCxaBfva4Dd9bBTJ+xRmw+UmY+UmI6ozAdrhJ1aukng6xvY6ga2SsNXqblPDSyr&#10;BK9y+K4MvlOxpShkpmIrMXBIydejDhrKDxTD9znCRrQsIUgmBKSI/omib6K4Nl5cI2Mbk0T/eGFt&#10;LNmYxk/n8rgiUltiAhXnhYTmMiYHwBzcWtqkY/xvn0OIemQmkwl/pHH6j52MjAxvb++33nprxowZ&#10;Go0G1/9SdhTjhWJiYi5fvpySkvIP/KhblKX+79pS+DT/17WMfum//K+Xu8OVeDDYRFF8ucHLY8ZT&#10;+DvH0+wn+DuD0/zWP30E9CJYggaxYQwRmECsKZE+vHFya+L+6VlhfjWJ4ZasAm7RLtEamM7YnFDw&#10;T78C/9MPbP3B/3TL5u3+YCNgaGICwOqAsD5buyQbgrAMeS2sK6MBFRBYCetLUKOI+0jJ0mTincQW&#10;ZcEcGUxMhnEodBxtCRQ/LYV7eRBTZrqTU37+hezUneSTF7N/OFS+179hyyL97qWqW4eKlAnppO6B&#10;aLpYobuQWXcvsTYxobEw1VgpJfoYKlwj2gNiuT/L90YmoBnLWcZSnrEMMlfyzA00a7eYddicVaCI&#10;zI45XRi+T317lyYuKC9//hON23WwuSm4XqEIBHZhMOonsI/kLk/ME17opjyHycgE9/gE1NTFjIET&#10;3PEws8P4H6xIioaJxE3P/R0OMacDzDmEjT5JRmGFIktmMsOUgtHoHgjjbmgXwcIEYczjFEVtXgSC&#10;cQeQCch4ZIJgwTFAtPWj1qv4EG/+hRf0RSZYDT2/E3vP1febqx/sZbL2pyO28qF7+YB8sUMJsTCB&#10;lluYAMkA++ge+HtMYIGDFnLWpoC+Xkg6IBMoyJ+K+Me/MIEcPkEmkJEPpcL7TTTwWyDIoT0L6GeF&#10;tFcx/byU9atgXyITqPkQZAIV2BRpnbJLPNKzJslk43IKHIpqB6uMfaKETlFC96f0i1g+NI0PL+AD&#10;K9jnatoV8SKTds+g3aW0WyrtlkS7JtKuCaRLLuuC/CGF7i+ZIIaPszCBuByB4HkTE6Tw9Rk8II8H&#10;YonKJiyYq6KTVGa7KvOgWvplDXylgsEFdHA6fCnjg6X061QyIp4Mi6H9n/Guj+HDR+bPIuGtC9Dy&#10;kPGTjZnffnfx8jcbCxy9Gh2ncYfJGDLEbNyYrTOzdeR2dmBnC8OdmbWTZY3jaOrqQse6kYljyGR3&#10;smQSLB4Pi1zZAju6cARdNJR7DYFlgwFfIiIsHAFLRoDXKPB2gJWubLWHGOzK/EZzH0fw9YCQJTWR&#10;Ry9mJY2tqXuzEVrgtdOIknpjK72prSi2ZoBFhyQmKhFZG87bIweIopWIQMBRCLKtWfzATF5HYjCY&#10;36rSf5HTODumcftd7ekn8CwWEqWQmc3yC4RClaCogeJ6KFWJqjKTqspYpjaV6kmJEXL1kKKHGE7z&#10;RVOStuZGbd7e6ihvddikhl32+gBrWNy/8ruvinZPrU3Y36CPVMHNPDiLTFDDzyAT1PAfa+G/mKCe&#10;70ImaBT3qIWQCvMhlfFIqfmAhQnYhpdMoGGrkQlqULwMfMphaRl4IRMgELxkAiVfjckExRCIF7EI&#10;44XIhhwxOJsEZZCAVLI+ma5LIn6J1BeZIFkMiDWvixO3SHlYDiQUEfVLJlAwmgtiPlAlMDVnFIHg&#10;348JcAaNE238jcclzq9xco2dX7TJ0tPTZ86ciQFCjo6OcrkcJ9ToHsB3UaqssrISS5MWFBSgjME/&#10;cIvAveC+sOFnYvv1J+DLXzsksI8H9usN/jf9l/vCJZ44nkVpaWlRUdErFPv0vzn35v/914+AgVhk&#10;jS0N6w8hE/CG6vy4J9eOPdw8/tnBJfIHZ3htESABczDjY4P/9j341x9s8x6bR+A/cQRMyAT41RMa&#10;GATmar3yYAOWIdfAuioaWAWbKmBjIQSlQ8ALCIqC4EcwLxc882FmIcxWAEYWbVXB+Wp40AAJ9fxF&#10;jfFZWU20siY6V/skVrx5lV74gYaHGlMeaRoUeaB9aNadL60OyyyNTFLGhuuyIoTiW1R9iTUeoXWb&#10;SekamucDGWtpzgqWs4zlePPcVSx3I83bS/KPCvky1ZP0hCv5EUerbuyuf7RBmbYsrXzmC+Ok29rR&#10;N0xYU2jUObC+CCOug8M95vZUnBAL05/B5Ht83FVwCcUKozBkNwzYDv2PUWu0I3TEYTpyP7HdR+z3&#10;oIkOWLgU7Udqh1FDJ5jzSeZyio1BQ4cBksEp5n6ceRxl4w7Qcfvo+D10/EYyOog4BRI7PzJiNRm6&#10;nAxYRr5YSvqu5f18zP0X6wYuMny9QrAJ5rZ74OuDMAhn9KX0dTVvpQeJEV0FIMF+BWv3/2AC2lKO&#10;YUX0TQV9xwIE5M9F7NNi3rkIuhRCFzl0zmGfZGC+sdgxl3+KcUQ4Q89j3fPoZxhflE97y9nnBaRn&#10;gdirCBV3Sf8KOqCa4kx8iIYNLaGDlGab0gaPcvXkitpvKuodyw0Dy809Yhp7RGv7vTAOTxTtZNQO&#10;y4XWsK8aWF85753He+fw3lm8VwbvJWU9U7nFcmk3dEikQ49k6B8HI1/wCahUHE1WPOO+0cw3jvsl&#10;83UYTJLD18t5AFoJTC0B1xIyuJz0qOSflsGnBWDxNEhZrzTaT0oGp4rDksmQeNYvBrpFQ6cosds9&#10;ePcatDvZ2H1H2vzlZ69P8q10mA22EwXbiaL9eGbvzu1Gczt7NnIkHfk1HenIbZyYnRN3dubuLnSC&#10;K5nkKk51JUs8YIkbLHSmC23Fxdbid8OEpYMthq4Cn2HgPcRiy4fBKmvwtQV/R9htA1tsIdgeNriY&#10;Q2YVXt92Jv3xlKrSro0gQarTii0Muvai7jVLxgCRAJUYuEQECUArgNdAbA/m9sBeA6xEpOtiFF7T&#10;cEk5/SzXuDRaf+2SkHSYSw8LcWFEepfLY2mp1FwtM6qzzNpMYkxn6mxSWUzK1LxYhAIGGQTizOwp&#10;0HBUADQWB9QkTC0PH1Fzoq9+bw+y9bP6hR8XLf08L2RyeUJITf2tYhIuh3NFcKaKn6n5mQnUWJEU&#10;9mlglwZ21pHdNeI+ZIJS0+FK04FacUcjDzbCOg1dg1bHVtewlRXgU2ZhgqUq8LIwAV2OfgILE3BL&#10;0aEivr6QB+TSIKwvlMMCMtl6KVufyi2WzPylHP0EgbFCULy4S8ov5/I0BdEUC+gngGKgeSDkgKEI&#10;jFh40MIDlsn3v1fDqfFvZtw4U46IiEhOTsa3cMqPoUFYemjw4MHoEkBxAhQtwBYVFXXnzh3MKnj0&#10;6FF5efk/cEovgeBvMoHRaEQnBEID0gD20V2BngBc4nHiIWH/ZcN3cZu/3jVu83dynpuZ4K9HrHnN&#10;/78RwGn+SybgBP0EiLYGfXVBVvy9Rzvn3NkxL/HCdq08DjhWRucCBRQ3bm6/1wj88547/F5n0Lzf&#10;f3AEBGQCvJOYGwGC5bplBfD9/2HvPOCjqNaGvyLgVUFEsLzXQpGi0ltISEIgFUIJICC9WEAFhYRQ&#10;Qk8I6ZXeO0qzIAIJVdJ779n0zWaT3STbd2dOed5nE1+un1fv73qvft99/TK/5zeczMw5M3OY3X3+&#10;87Rq2KCBrWq6uxn2KCCgDPxTwS8G/L+BgGvwXq5hcYm4oo5/3Mg3tYihGuN5o+mGaMowA0qWSApE&#10;scTMC5ogowQSUiEjG2oq9WJrOejvCi0XFLLzpdU38qoTjhhSDosF+3hNEDRtY3IvsXIdLUSvoY1i&#10;qSct+4yVfc7LvbnUj1VEksojQmV6c3Z24b3SOxcVV/a1fuWnvL+xKvvTwsqPHjXMvNfs/p3R+Rqf&#10;dBUmfwtuMeDxAOamwJI4WHAbZl4B5+NgHQ7D98DgHdA/jIxDCRHHhwjWoeKEYMHeImYsS4CFzCYe&#10;YpMPUYwbcDnC3I7QKSin+VQkg2Ns+kE6PZrODGMeIXRWMJu1i07ZSV13ECcfNBWItt6CtZd5rKdp&#10;9A461ts87nOD7Tqjkw912wsu0WB3CKwqxOdl9Nlm1hmBwMwlSAbYVtBfZwL6xP8YCZ6poM9X0t5V&#10;9KVq+koV61fN+1fwfuW8XxnvV8T65NM3UMrYgHI+sJwNKqdvSdk7Ujqkgg5HQSCQkneqyLBaMkJO&#10;xjSScSpq3UKtZWyUnNqoiItanKERp2nJpBY2qpkNztdZ5Rom5pqn5JEZJXRaLXNSkvFacWQlDJXC&#10;0DIYinHLxTC0EIbmwRAU5I9iPigX3s6AkcngkAhzE+jqeOIdx7wTqHcy25hGN2ayTXlscwHbXMi3&#10;VML0SphYwd6uoa/UQo9K6F4I3TPpsznsjWwyMFccmk1GZ5HRGXxYCgxIhtfjaL+HvPct+tylloEH&#10;spdsOfflYm+F63yYNMs0eZbgNJM6T+fOyASTiJ2NYDvO7OAIjo7g7MTdnflMZzLHhbznShe6ihaX&#10;ISe+2pGunUzXTSIbJtHNk0SfSeLeycx3krhrkmGbg3aLnd7HVtgyAXxsIHo0RI6HkAkQMMEU7lxz&#10;7sOY+IP+ZXdWqjS91IaeRvE5Sp8C1gYEbUygYxIBngDoAtANDC+D+hUw9gDWlbW8qDZKpKIkg7xz&#10;Rx96RluIZbo/gPLdYskBqLwO8hRQFYAmH4RsgAyA+xpzokaZry1tFFIFuANwRSRHNfowUG6A2pWm&#10;HJfWe2+rrryoPdFd3P8cRD6v8n61dvfomgvvN+YdU+pu19AbVfxSHZyV89MN/IScH1Hwg408uomH&#10;K3mwEoKaaIiChCnM+xqN+5TmiGYxoBV2aGFzM92kRGHeCuZVzz1r4TOsSVANaxAI2pmgmnlWMi8p&#10;bEApgw2Ya6iIbSkCnwK+NYdvy4JtWXxHFuzMQiaguxOFPSnigRz+XQkvkFJNRRsTVAPaCXS50FgG&#10;ymYw/WcyAX6Loq7driljGxXtc+fOvf76666urufPn//6668XLlzYnl/ojTfeGDhwIO566aWXcI0B&#10;xr1798asRKGhof/CVzGe8RcXHKrdhIANPODvR27fiGu81J/RzOODERoet3/WeNwd0aHDTvCzyen4&#10;83efAQQC/ODjU0dFdGlD1yABTM3K2pL8K8ExkZ/fjFxXcf8MqIpB0JjMVPu7mcN+9/v48w/Yf8uf&#10;/x477vAXZ0BEJsCPpgmZYJdU95kU9tTARj1sN3A/PexVQqAUAlKY/03B/4o56AvhgxLdp7VmbzXZ&#10;JdJwMJ8A01dgxKrEaRzSOWRymgdiCTBLMKEWClVQqgKFViuaSkAfS5QX1LJz9bLvKusfROjvBwgp&#10;2y32gMoPaMX7YvEnYv46mrNJlHrRinW8cj1UbYJqf1YTTWuPk7p4oTa7Pr8iMVZ19aT+bKjh8k7V&#10;rc2yB+uLC5dnlS+Kb5gbq/W4ST1iYO4DWBwHK9JheTwsioE5l8EVSx8Hw4gdMHgz9N8ljPQTR/kJ&#10;o/cI4wKE8QFm60DBNshsF0Xto9lEdC6KppP3Ued91GUfcUVBODjEphyg7tFsehibGcw89rJZKDvZ&#10;1B10ynYLFrhsEyZvFxy2mSduNdn5U4cdwuTNJpctgvtuPjMcph4ChxNgVU16NtBuat5FAMxlLzEB&#10;eqN3UbKnf81OUEqftEQSoJGAdatkL1Szl2vYq7X8tWr+JkoF619G+5WyH1130HsHtWyUSjakkg2t&#10;YiOq6GgUNAZUkGEo1WSEjI5RMCsls25mtmpmp4Lxzdy6ldpqiJ2O2uqolZ6P0MNQBXOv5x61MK8S&#10;5lfDrHrmrBTHtpqHVMPwqjYph+FlMKIURhS3CRok0H6AcJAJY1LAMQnmJ9JPE8imZLoeJYV5pjLP&#10;dOqZwbyy2kQKblKwxouvZM9VQudyeCIXJKlMksteQoNHPhlcQIbl05E57J1M6J8Or6fQNxLpS3Hk&#10;+dvaPudLpu/9et+Hu8o8loHTbLPLLMF5BnGZSp2d6WR7wcHabD/O7DQJXCbBlEkwYzKfNZnNn0wX&#10;OpJFTuLKCQRdhtY48A3O4DMFfKdDgAcEz4KL75FzC42nFjcfWSCPnqMInqLytTfutCLRg4Sooaaw&#10;4ebAd0jA28YDdrIry5Pv77henbBcUTRdrx6KBQkAOgHHQOJOIPY08KcIoLNQVyAvgmIwVL4Nspeg&#10;9UlofUqtlxSJkgdk+JfGyEBd0Uqx2hWytpHK/bziBpRkQmEpLymhsjwwZgKkayG9qTGn5m5VXXSr&#10;0lvfsry1aWaDzIlmjydpw8S418SYZ8m1J+h5CT/RCQ4/pYt8U3PGWR+31Vh/TSPEKfh9GVxTwIU6&#10;fqqOn5DxI/VwsIFHK3h4AwQreKCMB8kpmgoiVcboFnN4q7gX0w01wyYl2dxIN2MgcT3bUMe9qvn6&#10;Svi8Ej6TMU+UGrq+iq2rYOvK+LpSvraYry3g6wvBq4B758OmHNiaDduzYWc27M4E31TqlyQEp4qn&#10;cvjdYigvZzqpAFWEVgMphOZ0Ki1glSrQMjRP/sJr7V/8kvq/uhG1Y3xfj6dEzQXfsB89erRXr15Y&#10;eODYsWO3b9/29fW1trbG4mW4YJWCZ555BtfdunXr2bMnlitALNi9e/c/0MF/7U7wXL+4oKaP19Pe&#10;C40E7Q3c+NNxsONjbmgHGrx+NCT87LCfdnncxr7YxnUHEzyek47GHzcD+LlCsTzqFJ9hfPbwK0AU&#10;jRpNdkzcqd1f7loSf2KTNv970NURkap/fPD/uMvpGPlXZ+CtX93TseNPPgMWOwF+9AwWO0G5+rMK&#10;2FMLGw2ww0z9sKaRBoLqISBf9I83BNzVB98yeFfptymMgQZTNDeeBMMVMNwE80PgiRwSGU9hYhoz&#10;YqqUQkJKKUgplItEQVQmUy5obvGm80b52daGq0rlzSj1jb3G+54kYxkrfJcUzxfysSaBJ83ZLFRv&#10;IDXrWa0nr9sC9QFcvp82nKSK29CaoZZV56S1XrtKjx2AY6HktJ/m7HZVzMaaR5/nZ61OqXj/UePK&#10;OM2qBP1nKYb1mXxFIlsay+df4tMPM6cgbotFBbzZiM3iMB9x2HZx5E5xtK84zl8cHyjYIBaEMXuL&#10;UIcwOgm9icKJczhxQdnPXKOpWxRzD2XTgtiMvdzDl8/azWft4FMRC1B86ZQ9ovte0T2gTSJgWhCZ&#10;sVtA56K5gTB3H0w7BhNPsrG1Ys9G2k3PuiAQUMB3yuiC0qX5HzGBBQjKqcVIUMVerGH/VcffqGN9&#10;a/igajawgg4oI2+WkP7oulMMA0tgUDUdWsOG1bARtWxULRlbR60sQqyr6MhqNqqOjW3g45u4Dcb0&#10;qsFBB44WYRO1xFojjtWKo/TiSJM42kzGGMFDA3OUsKAB3pPBjHru0ESHNYv9a/nI6naBUVIYVWaR&#10;0RahQ0r5kHwYlgXjUsE1mS9KomsTiU8q+QwlhX7+MykF11JuVSL2kZJuFbwT5l7NAUkKlxRCzyL2&#10;MkYsF5G3C8QheWRwNuuLddzS2WsZWIOBdk8097reOHpfgtf6A/cWeqmnzedT51C36cTZVXCaLDja&#10;mR1tREcb6uYAUxxgugN4OMC8iWzBRLrIgSxxEFaOZRhDsG4ibHGxAAEmH42Yx6Pfow8/ggefmh94&#10;qWM8G69+3HhyXkv4JKP/GBL5hjligC5kkH5PP+bfB4IHwz5b07Hp8pTIr4u+iVSUL9aRAWZ4kqNt&#10;QOwJhkFm2puihQCeBW0fKLamyVYk4zVWgrlIJQadRCo8/UhwvGCO9BXil0H2VEjwNxUdM6TcVl/P&#10;VZ4ubzguVV0rMibmQ5kSxGplWmnRXmnG1MacQeqil1UFPeS5z2rv9jLd7c5iu8BNCXwjgUsSfrYL&#10;O/m06eJgdncWlIeB/o6epTXBowb4VgkXa9jJGn68hh+u5QfqeFQ9D7PQAA+sgb0yFqISI9TGKK05&#10;VEP2KGGrpSYB8WkgPnK6uY5uRDehSu4phfUoMuqFgkxQST8vZ5+W8I+L+apCviqXfZLH1+Txdbl8&#10;QxbfjHaCbL4LjQSp4JvC9iYJ0WnilzksoRhqypmxnIDULFSBKQ/k8absTCGvCVQMX0X85zEBKis/&#10;U6WxLvGpU6fOnj3b1NSEyn5lZSU6CF28ePHy5ctYnuzbb7/FHKVXr15FK8LJkyexUVRU9O/8ZFjU&#10;pbaIYtTrccE2vr5HlR9P3R67gIO3ew2hFt++4C5c8LJxweAGPBi348FyuRz74gi45dcuCffiLlxj&#10;lw47wa/NUsf2330G8JHD5fGwrK4w+6uDV3YtuBn4Xu2dKGgqwF2aX31sH/fraPxRM9DtmT9q5I5x&#10;/8NnwMSxSgiArhX4jvKWtRXcrxa89bDFaNplogFmCFZDsJyEVAgRpUJ0iehfpwtT6g/rdWeE1kti&#10;y3VBd0ckcQQeEhJPWSJnqYxlEporsiICJRRKwVhH5VpjJm/+HhrOEvlxreJMi+risebLIdqb68wJ&#10;88TMqULuLHPu+0KWF8neIsg2iDJP9CbiDT7QGMSVB5nqFFFdIto4raqmoEj/9U04dAr2H4boaB4R&#10;JBwLUF/YXXvDJy/BKzXPM1m6MbV2a4ZsZwZbnsiWxdJFl8ncw2RmIJ26lbh4iU5edOgGMnQTGb6N&#10;jNpFxvgRq0DROgidiLi9RZgDVigLpo7BxClIsEgUdYmgrmFsajCf5s9n+IIHAsFOmLWVTdnBpu3i&#10;0/3bjAfhbHYUm7ufzzsM8yL5/GC6IIgtCof3DsKMY9T+hDiqnrygYt0NvCvGo0IbFmC7lT3zq3YC&#10;0hXTDbUZCXqikQAtBOh6Xw+om79VwwZLxQGl4pslKBSBAJOSvo2+QBahY+opuupboV+QnEyQi3a1&#10;MKYOrORg3QS2zTBRA5N14GwEFzN1NzFnE59oAiuBjRHE0SbjWJPOyszcdDBdBR4NMFMGLnIY38gH&#10;NrNX6+jIGjoSCaOKj6rgiAWjy2GMRdjQUj40H0Zkw/g0cEuBxcns8ySyDQPSUdrJIElESvhRijDt&#10;qGBdZOpbbn4Oq7aVgQTtBGkgKYVuJdC7jPcpI4MLxbewknOW+HomeSWD/lc26ZXPn8mBzveFV06X&#10;z/H56sSKkPx3l4LHfEAmmOxknGxvcLQ1udkx94kw1R6m2cFMO5hjB/Pt+EJ7stSOLLMXV42BNeNh&#10;gz1sdwG/aSTIwxw2Wxs+R/NoHk1caUpdp0nwbo75pPXCLEPUOObfHyJfhZC+xr0DW/wHC/5vgd8Q&#10;2Dkattm0fvVR9YOghMLYKFnV3CbtmxpTD2J6Ecz9BKE/g5cAekPj2zTRRX/dSXOzj/qRBMokusrn&#10;q2Ujk5TLv1SHBZqur2FxSyDxNM/71ng7tSGionytomRlY613g+EwZg1SC98q6v1kOY6tKT0hUwK5&#10;EpYm0cVLDLe7Cbe6wg0JfCuBa8gET7IL3YXzvVuu9iVJs0EejWSupZmNNF7BkQnOV7UxQTU/XN3G&#10;BLI2JpBBIIYAIRw0i2E6Y4TBHKKhfkrYIocNDWSrHIX61NBNVWyjlHmVc89yZALi/SMTsLXl7OMi&#10;9lEhW5nPV2ax97PpR9n0k2y6LoNuzKDbMunOTOqLTJDMApLEQ2nkqzyWVgzyMm4uJVBqMFZgYlWo&#10;uq9LSNInNUA9w1cRv+rS8v/sSxPVatTE8fSoI6ORAF/No6aM+jWSAW7EXaiPo96tUqkwF6lCocAI&#10;g6qqKowhwC14ZLtujn3/5Rto15UsONAW3oxjYigDZjRKTk6+desWNtoDgPEwPG9CQkJmZiZenkaj&#10;KS4ujomJuXHjBh6JuY8ePnwYFxeHZRV+qnn9/VW178V1BxP8/eR0bPn9Z4BbzAQ4LP5DGDeJlrgB&#10;DDIAdaM8+btHh9bcCZid/8UGbckd0Who7WCC3/8/4J8dMSTknz2y47g/2QyYSFvmIXULZ9vLlWsq&#10;qG8NbNDxjXrdNpPJn7AQESIMPFrDD2nguA6OtNBTevFLYvqG6r8XdfcFIVGEdBHuCKZHjCW3+URn&#10;c8gRId8MhQKgB3ENr9cYMqjyO6g/LcoOaRsONjcdPdv0RaT623WGH94V0lxN2dNMmSvMmRYmMNd7&#10;i3JP2rCBN24FZRBXHWItp0nLCaP6rrq5qqjU9M1dOHQBos5AxHEIiIbASGN0sPyMX8l327LifdIy&#10;d6Tl+2UWBWTSlcl0RSxZeklcdFh8L0icu1WY7S3M+pwNWU+HetPhPsgEdOweOj6I2KAEcnuLMIcA&#10;6hBAJgeIjgGiE0oEdQmnriFsaiBzRybYDR4IBDtg9o9MwGYEwKxwmLcfFhyChUdgyQlYfBCWRLBl&#10;YXxZFCw+DDOOE7sTphHtTGD8rUxAu7c7DtXB6zLerx7erONDaujbUnFQqTCwBAXLFcA75TDUQgNs&#10;7E+BoIHYo8hgfD1YK2CCEuxaYZIOXAzgagI3wewh0mkMnADsOFhTcbxJa21QWWuMdq2Co4K61IOr&#10;DBwaAFMD9WuBl2vFUSjV4iiLVxIbU8nHSmFsGcZO8xFlfEQBjMwGmzSYgmEc6DKETJAhrkFJE9ek&#10;kDVJZE0iWRNHPkUpFN0LjTaF+jfLjM9X0K7oO5QHkgyQSKFbObwghddKyYAiYVCe+c0s4dUM4SXE&#10;gnzSqxi6FIAkCZ662GTrez9w9bG4hSthzkKYMk2cPEnvYKtDJpg6EWY6WoBghh3MsoO5dvCeHV9k&#10;S5baisttxU/HWkKILUzgxHynmP2nqve6Nwa4y763199118Yvb41f3XJ7ue6ssxjyJvh0h/C/QlAf&#10;Yc9g5Z4R+r3jwNcaNlqLa2zqj8/Sfe1ZlXz2ZnHy1upKJ7nydY3xeRF6CuYhHF4FeAXqRprvTW+9&#10;MEX5RV/FDYk2QaJK7lOZNS2h1OtLWVhwy7kNxlgs1n1ceetK1UEsIp1zd0xJzJvlCdZS6YqKll1V&#10;dStrSh1acnpBngTKESmehPS/wP2nyd3n+e2n4boErkrgCwlc7Cpe7GW4+Jr88suGpOkgjyTG+83m&#10;NLnwg4J+o+IWJqhkx9qZoIZH1fKwOh5UxwOk4I8NZAKDKdxkDsFEpE2YYww85eI2ZALZz5iAe9bT&#10;jYgFFjsBW1tGVxfxDwv5ijy+NIMsw49YJlmVSdamU690sjWD7Mggu1PAN4kFJQmH08XruSyrBBpL&#10;mFBMoFinl4I2E8pj1Q/itY/kUGthgn9ddf6jvoV/pkHjn6ibPz7Z470IBM3Nzbm5ubGxsffu3cvP&#10;z0eAwNfxiAuPPXwe9/pNDTwFLu1AgAOiHWL16tVYQnnevHnu7u4rVqzAEmkIAUghaL14//33sV4C&#10;GiqQALBomr29/fDhwz08PLB8wscff7xz587vv/8eD/4HF4Dnwr247mCCfzBLHbt+rxmwuAxZsMDC&#10;BEgDWiPRCW2xxGYTrUyv+GZvYsS76Uc/rE38QtVYL9P+XqftGOc3z0BV1W/u0tHhzzEDVIPYThgo&#10;gX7dlHFAk7db0+ijg+0oethlAD8T3yuyQMZDAcIBAswN+0XlF1T9PdPdIdrbouZ7ovmW625By0No&#10;TQddIZhQCyhkNIvwVArXRXUCUVSZCvStd8T6s8bKfa3lEY3SiLTGY9dbvwoyJi03l043Vcw2la02&#10;520nWd5cvh7ka7n8M9bgw5pDmO40mK8AuaIxPKhVVKYUmK/FwMGzELofIiLh4D5dyEnV3jPyXRdq&#10;fL+oCTtXc2J/xZc7S79e9yj10+TyRemtHonC8isG3z3NlxYp7k9uSPrcsMnTvAQDg/0F63DTpGgT&#10;qvy2GG2wn9sF0wlbRSsvar0B7H3AYTuduFuww8SlR8EpElz9wRIf4E/mhIjzo0wLD9FlKIfZ8nY5&#10;wle0y0G+8jhffIwviGIf+rO14XTpl2zCA/ZXHXQ1o7M57wK0MwqnT+pZp1beqZFIFEQiI5Ia+gS+&#10;Ny/nXUr5U8X8qfZEQ5a4YvJqLe1bRwbIyFv15B1LQiH2FiYUQqedcjqinIyS0tFSMgYz+dRQq1pq&#10;U8dssThwPZsk544N4FTbZjlQEBsVndhKHXXUzUSnm9kM4LOBewBzBTaR0XGMvEPIAEr6yk1TVXSO&#10;DhahqPh0GbWppG+V0zfqyOgaYjlRMR2bQ63SqE0ys4lnE/KM47PMY9PJqCQ+5hG3fQhuD+C9B2zF&#10;A74K5Qe2Ko6tSmCrkthqlBS2OgdmZgn2mfr+ubpuBSZJPpFkcUkql6CXFKZcLabdCliPXPZ8Fu+V&#10;jkWS4cUi2iOXvpBMusdSyVUiuaDvfbHJ6XL1mt1Xsj/dppjlBpNHgqO1wdXB4DYOXAZaXIY8JsJs&#10;OzbXzrxgonG5o/EjF/MnbmZMKORlB94OZLO9cYuNfutoYesQtm0wBI0gEWNgvzUcsYUTtnDMCg6O&#10;5NFDxYN9YH9fiOzLw95kwYN48BAIHQmhoy35iEIcINJVuLiiMTE0qeFWBJTOgcZ3qMVI0AP4s6B8&#10;AfL+C+JehAdd4JGkPkOiT3rO/OgdWdqc2AqfcM1RL3r1E7gebr5xovHg7dyPCn+wao7pJdzvwlKe&#10;5LnY5QW49xyPfZqjm9C9rvDDX+BhV3jQCb7rCTefsTgO3ZCQ757U33hNc2uC+t5sdcxU9cPZuuwP&#10;THKM8DmigQtVcD5HOJkrHskXDhaL+6rY/gbYp4QIJQ1sMvsVgV8p+CMZ1EBgPQQrWWgLC29l4WrY&#10;2dpWs0zBN/8YT0A/l7K1tfzjGr5KSleWkGWFZHEeXZTPF+XB4nS6LI2uTGMfpTHMULwBMw6l0Z3p&#10;zDcHAvPgUCFcL+YZRby2kGkKODoOCplQfV/MugFfnTPuviec16JtEq2TmIzwf8nS7n7TrkHjG/mo&#10;qCjUu21sbDC0eMiQIRMmTMDyxSdPnsT38v/ODeH4aIdopwo0OVy4cGHx4sWvvvrqggULAgIClixZ&#10;YmVlhXyAnkuYNBTNBlhXOTo6OrFtwTiGl19+uUePHuPHjw8ODsbQaMyDhGYMxBe8JBz5Fxc8F56x&#10;/ZoxBAEzqspkMqVS+e/cRUffjhn4zTOA3wQ6s1gcn3Nh29XdM76NXFmVcRlAYRYMFoQgwPApxufU&#10;QrBE4K2/efyODr9xBoZ2+40dOg7/k8wAp1rL54yBDsidxpQvsfSRti5aT7cZAGWnCXwF2Et5CPBI&#10;EKNReMsxUF/i2hvUAgS3BPV3RHOdaW+B8gE0p4KmAIwFzJxDSQqlaDnAvfFiQ7k+T62MMVedFkr2&#10;GUrCtWUReYpjMc1fhRuSVgnls8w188yVa8VirFC2GRq8WcN6pvCiTdtZSyjTneLmS0BuaExJdaqa&#10;1ELz1Vg4cAbCDkDkPjh8wBh8tNX3aOP2E/Idp+oDjsv2hdcc31Fxel3ljU/q4pfUlswvkq26JQsN&#10;qf1qed1D5/pEb+2Hm43TfcUx4XTEQXHCETIZ6xKHwvAwNt5ftNokjPUkNl7Mfitz3CVM9jM6nCb2&#10;mKM0ijkGgetePjWUzowW5xwW3j1El6D8DQjYyiNs5VH+/iH+4Qm+FLEAmSCArY2gSy+zCXH0r1ro&#10;YsKkNO1MQJ78GRPU0x+ZoIx1/hsT0J6YfLSa/rWG9GljgkH19O12JrDkGaVDyuiwx1hgyS1KrVDq&#10;2ITHTIBYgJEEcmbVaAkttldzjCFwNfGpJjbNAgQc1y7A7RgbS9kQSgcS1q/B5NJMZ+phgR7mN3P3&#10;emJdTd7CBKgW36GfMgEb38YENtnm0ZniiDQ6NJFjmTOrBHBO4O8m0CX325jgMRa0kwHCQRbMyBBt&#10;Mwz9cvTd881P5FELE6SApIQ+XUSfLmTP5rFu2bxHBnshnfdK5b3xzyzSM5F0j2GdrlHJl+YXL7U4&#10;Xav/NDj2oXeIdMFsYYoVuNropjm2znSAmeNgtgPMcYC59nS+nbh4onnFZNNqZ2GNq+g5wcIEmyaS&#10;LRNNPhMMj5lg1wDjnkEYSExDhvCIITx8MAkdYA7ub3zMBKH9adBAFvQODxqGAAHBtmyvDQtxEI7N&#10;U93ekVN4+Zwqa525dqaoH0nJG5Z4Av3TtLoHyelN0p4X07rqCjqxtB4QN7ghyf1OybrwpnBv05k1&#10;5FKQOeZEy1mkhJL0acqHA40PupHETjy9Ezzqxu//hcQ8QWOegDudLVhwtzPEdjJd6CxefsISSYDu&#10;Qzf/wu8M4PEukLrIEOvWete94Yd3azM/qK7aXN0aXkWOS+FsCTtRyo6WsYPIBBhP0MDCGmlgo+hf&#10;BHtKYE85+FdDADoRKVhQswULQhEIMNi4EbY0wEZkAowoRiAop2v+ARNk0JUZ7KMM+llGGxNksl3I&#10;BNkQlAdHCvj1YpZdzOuLOL4kMGPegVSQxgrp38G1M6Zdd4Tzavx9F/AX/kdt9H/LlymSAZoE1q5d&#10;i6p3p06dMAERBhh37ty5PRNRnz59UDHHeIKfmhb+yVt73AUb7a5H6Bq0ffv2QYMG9e3bF+Oc8XU/&#10;Zjxdvnw5lkp2c3PD6ghSqRR9hDBoAE+BvdBcgXvt7Ozmzp2LtgQ0Y7SP+ZhmfpEJ8Jj2w3AQ9FNC&#10;8wPSBvpB/ZOX3XFYxwz8LjPA0I3QJNDqbOnNyJuhy74JWVZ49zA05zFBb9FPqKXEGf0fJiCA0Y8d&#10;yx87Axb66lj+f5wBgq5DyOEU792U0xQXr4u/rSv8Xt+y00h3GC1MsFuEQAoRQA6B+SjoToL+LOgu&#10;geZrpr5BWr+n6u+o+jrTxDLVQ9acyjW53IAxxilcuMvMN5jpG6Z9KDQUtuYqam/ri06LedE8PwyK&#10;I8pkh+NUVw/rk9cLFQtF+VKxfj2t8IMSjCHYwhq3UOU22uxHNVHMcIIJFzm5pyEZtc11SYXGS7Gw&#10;/wyEtjHBwYNiwH7j7v1qn33KLftVO6NUe4MaQ7bWh3nyQ2vg/Pv05rKmR17piQdOpn2zPj92vjRm&#10;u8rNTz86nL5+FPqdg9Fn2SRU+SPpuCDRbqdpgrfJdr3g4E2mbBen7zHMCNS4nxTsDgkTI8ikUO4c&#10;wl33UXesh3yOYK2CxW1MsPQwXXGEfnCUfWQRuuoQ//Q4X3mCL4vmq4Lo2ii69Bodn0he1gBmIe0M&#10;zGIkgP+TCRopJq//GxOUsK5oJyijPcppTyntXUFfrqJv1ND+tXQQSlvtgUF/MxWw4e1YUM3G1LCf&#10;mwrQWiDj4yzRxWDdzO3ao4uN4GwCFwZu1LKeRLkN5aMJDCF8EOX9FeZJLXSqDmbpYE4Lc5OL4/6b&#10;vfOAiupM///EkmgSTUzZNGMXe0HAHns2xU12szFlLWtBsWFBEVBAOipN6YgKgiAKAoIoqKiISpPe&#10;RTpILwPMzG3v+z7/Z5gcdve38ezZ/a85yVnuec6cy+Xe9955ccbn836fUitNrqajsZQpFi9CWaKY&#10;zMkhOulUL4XMTSbzM8QpaUQrhU5MYZNT2Ox0uvSx9PVj8YdEug3tzj9ZGnyOLckyVGOyuWH5wgAM&#10;HHoMslTMNKYv55IhOXRoFn01kw5/TN/IoG+lsbcyydAMMjxZev0GHRAFsnDyuyjFymvtOzwzIyzP&#10;ZG7a0PnVAvbFPOXXKzq+/aznu9+TH5bDj2hL2bqldNNS7EYg7VpB9qyUjBaA8WIwWyKZL+UtF3EW&#10;OqLldGahBZajJKtesx4l2X8sOX4sHRupNp8xP+kETmMlx/GSwyTJYSpxmM4cFwh2eoL9XPHkZ4rQ&#10;3bWJvg9y7gWXFjm1NK1rli9v5sa3dr/fWvdxe7FWR46WPHsMFA+BjBFwd0LLvWW3svVP1VmbdXvt&#10;F87ZCHf9udjbnX6llfuaMlZ0JX3MJ71Ck2WQNJDckvFxMlHt+w+AG4MhbiDEDOwJlPGhMoqZBLEy&#10;dv11SBwPycsh7TtlwtKumysbEz8rv//nkqzNT6pNa5SnWuB8DQRVQ0AV+CETVBG3auJUS49h7FAB&#10;2BaBbRnYVTCHWub4jDo2U8c2eqwNjiAQoEhQD9iHYH8F21PGdj+hu57HBFlkYxbdkk23ZfcyQSY9&#10;jEyQTW2zyLE84l9EEkpJYSlpLQWuGIR84FOg+IaQchXCAlUWyASdPwUO/WaYoC8iCFfnMT4HIWDI&#10;kCG4s2zZshUrVkyePFmDBbiPzQz+g/9IMI8Br9K4571uOsX+aJs3b546dSpGBGG9I/wtcgDiCBZB&#10;0tbWRhpAAQC1BM29cL+wsBArI3377bdLliw5dOgQ/qj5FaYa4M7PAgEexF8hNODdUS1AeQBBpKam&#10;pp8JNFPX//qLzYCKAMWPQGdVa3b0owCzaMeNKeePyjOugKoNmLoYAcVIQw6wl1lvBVO19NW/vdAZ&#10;eHPwCx2+f/Bf7QwosUwwAoGaCbrqWuIruq+VKB6Uqp6c4HqOc5wjzxxFcJXAi0gBTHGBdV6EnlCQ&#10;h9L2y6Q9inbGQhdaDJPfl+SppDubKnKBy8DqpFQRTuSYB4AtyeL4xtTWgoqKm225QeJjd8h2hgKX&#10;xiqPrKbLIT1p5mKNPmnfRtpMWMMxqD3KWq1puy3tPEa7nYnCm3BniBhApJsdQmple9mjwtawBOWp&#10;QOm4B3NyB3dPcPAmVh6qwy4KUyfO/Bhnaac8atFz1BSsjeDEbvDaxftbVAZ6JVwJ9kw8Z5nmdaJl&#10;ysme907TV0PhnXCYHSZ+4a/600nFl/bKb8yV3xxUfWskrDWhm48SAzuVgWPXVnfl5y7cF1hTyIH8&#10;4Thb7cG+CqBfh5KvfdhaxAJfukEtD9Bt/mSnv7TrDNnjTfedpQbn6BZPustZ2uMtbbgq6qWL78ph&#10;oJKp5QEEgr9nghYi+2cmKKYvl9JhpeSNJ2TEU/q7CjqykoypouOw4pC6JRmd8IT+DQs0agEWF6ph&#10;umi1dB5KBZoIIrVgAHMbYW4LVh6FBZ2wsAsWKWAxGg9LOfXrAgH0BJglwhQRtAQY38TP76CYh/xl&#10;N1vdLi1vFHTqJS1MZcCWZ9XY7YDMKibaOXROOtVJoXrJTO8BmfCAjX3ARiez8Q+xqQBZkiF+ncn/&#10;xASIBTfJ1ni69TrdGkf00R7AimSinSJ8lCG8mksHZGMhUnjpAWIBHZjGBqXRwalsSCp5NY0OS0Ej&#10;wx/RgcnSa3fI6zfY4GiQXYF3Y8Sl8cot50rOHw9L2r29+btF7OtZ8M0C1Q+rutd+3r1uOaxbBhuW&#10;weYlsG0J27GEGX6iLjd0ABMCFsGRpeToUsF6MW+tR6yms6NaYDcW7MeA7Siw/RgcR4LTKHAdDSfH&#10;gu9Y8Bqrjh1CJnAYJ9priXaTRbup5PgizkFPPKbDXJYwv/Wq0GMN12ILEzJTk+tdH9SZpVRuyc5f&#10;+zRlQ+OdH+V3P1Pc14XHCATvQaxWa9zyu6mbvGssrBXuFtTfWnrgB8m3WHyh3LfuyfbWR/N7br8r&#10;3RrMbg0Qrsu4qzI+SkaiXoKol+HKy3B5oBQ6mIUPYlEDSMwALvoVVfR7Qux0KW6hIma28vYi1aMv&#10;5dnfNxZurq82auqy6yQez+D8Mwiog9OVzLNMcikVj5WpkwmO5TK7fGZXwuzLmG0ls6lh1s+odSO1&#10;RhpAhQCBoAaMNECAJYbQnscEOWRjLtmSS7EA0d4caoxty3KJVQ4ygeSUJwYUi3fLxIoy0o1hhMXA&#10;54EiCbJj+HuRcOEcZx4vBbeDoF4ZZD+5tL/ar8e+B9NE4GAoDq7do1eOzQk8PT1RM8C1dXSisWEZ&#10;hhINGzYMNQP0x/uicfou/5c7GvccFYK+VXt06vX19SdNmoStETB5GMdEYWDfvn1YA1VXVxdziTWP&#10;hO48xvxopAXUEvz8/P785z9jiJGJiQmOgP6+ZsDnMQGyDkJDR0cHVlVCIMCwqMrKyn4m+Jd/r/4T&#10;/rsz0KOODEI1oIs05pfeOH3daedd512VYY5S0xPg5CgVYFaPklOnIPQ6K7+ZtYT/7iz9kqNl5P+S&#10;d+u/169nBrpERvFzhlIBtLa1XG7vPt+siGhVJoWoqgJVTX4qpRcHPhyc5UioqidShW2HW0PEpvNC&#10;Q7DUdBnao6EzkraF842PlJ3pXFe2qMikyiTac4V2+ErNJ8QGb9Z5gW+ObyvNKk+qzgpTpHpBhgtk&#10;He954lpWG3q1M9WBrzck8t20yxw6nKDZXk0DcgwZ8iBKH8L5SYKfKKJdbFXGVbZmpBZXXEls9Qru&#10;Ou7JO7iJJ1zBPoBZ+wiWzqK5PVjagqU1HLYEE8tu08PCkUPM0li0tGq1dc53P37jstHFO+t82t/2&#10;Vw0KYrLL8EaEsCCka6Nfq5Fr4yG7VnOLNgtj+dG9nJ0RdTYB1yOik7nqmIVim6lqq7GwxZhssqAb&#10;j9ENXmRdAFnng0nFbK2aCVAkkHYgDZwR952VDviCyVlqGEh3+NA9btL+0+KG64JeDv8Wpg5gAgGV&#10;sJa92nAHEQFBoZXKWqisgcpq6YByOgDbEpSQwUVo9NVi9noJfbOUvlNG3y+no7FPGbYlKGFjStm4&#10;vmbFmsQCjCOqAW21sTm1oIdY0JtY0EsGqBPA3GbQbQXdNtDpAJ0u0EWTM91uptPNZitgphKmqkCL&#10;h4k8jG8UZ2FTsy5YKcduZcLiRgErJmk1wLgago3P1NFKRWRmNp2dRrUf0Tn32ZwkOuEuG5fIxt1m&#10;WreZ9h2y4p6w5h731z4aQA6IofpRZEuEtPky2ZwA826TqfeE91LFIY/hJaw49BBeusNk9zRGB9yn&#10;g+6Tl5PpkIdk6CPy+h2QJdJXEqTXYuigK2omGHGNzr8p/hhS7u0RE2dmXLl5Bfl+Onw3A/4yV9qw&#10;hEca2LgMtiwFgyWwYzHsWahuU7x3HhzQA5MFzGIJsV0u2S0RHfSozXSw1gLHCeA4DhzGgsMYODEa&#10;3MaB+3jwnAg/qxPYT6POSwW3hdQT0w4+Ab/vwN9SOnepO+Bhh1f1XZ+86wEJsTEB8Y9Pxj87FaA6&#10;s5eGfkavToSLUyFgXnPY10lJhmeqHI9xvg5w3o7e94X0WMjMILfKGt3rc9Z3Js5SXnuHxQ4TIoeo&#10;wgapg4VCh8DFoSxkKA16GS4OZpdfppGDVZGD5JcHd4QO6wr5QBk6ritirJCgDWmrWMEaRcmG9gqD&#10;lmcH2tqOVPV41Qq+ddQXmaBIcs4WHXKYfR4cw9dcap9HbYuoVRmzqGTmNexIHTPDeCFNGsFPCgHs&#10;LIbtaM9jgny6qYDq51ODfLK3gBpjN+MCao20kS25FQihpXxqudDwVBRKCcFgwmxoT4CHEVx8GJzz&#10;F8xukKBWECSMHVJzwW9jQ88a3eqkpCQM7X/33XcxtB89aHx0dMY1EgKSASYAo1qAgT2aIkX/1hvT&#10;eO647q+BA7w2Pz8fB8RuaKtWrUImQN8fo3owoxjJY/bs2ZhqgPnM/3wLDBnCsqmY6IAahpubG1ZG&#10;0pzzPCbAEzCBAB9eAwR4UySP/nyCf57Y/iMvdAZUwDh1nyQJ+I6m7DsP/G3uOupnn9rRkXsHmitQ&#10;KpAYdGHddPUXBmoF+N3Rv73YGYh49cWO3z/6r3UGOrEgIH4UCX7O6jtaznR0u7QrPOXKkDRV2l1l&#10;YayiOaxbvNAFFzsgsk11rVUeKTRe5OrPc3VBpPEitIXQ5vPdVX6Nhbeqq+/W1z9sa7mvaL8mtgfQ&#10;Zkdaf5jUWEKbi9gUIq9MrE4rzL/akuYPKU6QZiflOtY9DbzZ8tBVWW8sKowIf5T1uEAnJhW7MYUv&#10;4wKoEEikc6LkJxAvnpxo7TlT23YjtzwvIaUmILLd1U9h7ybYOvHWl1WWZ3ssnPmjR8HmMFiZwxFL&#10;MD7adMiqw9hCtd9C2GcjN7GpdN31OHpVYuqE84rXzouyYCoLFd4K6fj8XK2V+9Mgx5Ir9mVXzSuv&#10;7nsWu0MeZyDFb4cb22jMNiFik8plPee0TnRcJ9psJeYHJFMb8eBxfr83+17DBGqRQNqFNHBOPHRO&#10;MPVh5ufYgQBq6CPt8xD3n+XX3+J1CvkRHfSlHvISEbGc/T8wQRv7GSYolAblw5B89moBG1bE3iqB&#10;90rZyCdYp5ONLWGjEQtK6Ng+tUCdW0Cn1sCsXlNjgVow6M0tqJHmYz4B1ihtoLOb6MxmNqOFTmuj&#10;U9rY5CYyqUWa1Ea02skEOZ3QzcYr2Fi0JmlKG9WWs4Wd0pJWfl4TP7NRmtgM47HYURVRJzYX0RnZ&#10;dGYam/2Iad9XQ8DUW3RKHJsSA7Ou0EXh0leXhY2XuZ23yVZUCBAIrvbSQKi06QLZdF7aeJXNjJPG&#10;JQgj7ouDUpjsEcjugeyGJLvOZDdAlsBkt+hLd+jAe2TwffLKA2kIHkSF4Jo4NFIaeAljh+D1WDYz&#10;QfrD5Xrbs8kBjq4pRutatixk62fCBm3YOJdtXEI3L2XbeoHAcD7s0YU92rBnFjuoC6YLmNVS6rCC&#10;nFhKjs8D+xlgqwXWY5ndOEBzGA9Ycch1ApzstT4mcBlPNfkEJ2bCidngtkL0WwrnF0PIMghcA76m&#10;zC2Id7qjMs9qOHK9zvZUs99e/tYm/sm24g4TP87BoNP9U8n5C3Li+wb/Xfdu2fhX+h4Xgu0hzBlu&#10;+sCjMCi8Dfl5PfHVTx2b7/+p4+oMFjJWDBqpOvOOyv8tcm4EBIyg54aRM6/xZ2X8hZf4y4MVEa90&#10;XRraHTKMu/AOCfmIu/KRGDeB3NMR05b1ZK5uzV/TULyu8cmWvCqbJy0nqjj3CuqRJzmnifYPqW0K&#10;OGQSh2xql01s8qllMT1cRk0q2MEKUDcpU3cl04QM9QJBIRgUwLbnMUEh2VRE9Yvo9iK6r4geKqbm&#10;RdS6kNrlU69iKeKpkFvFy8t5KBFZHunKYA2xcPuiKjoE/Pwk0+ssuAUEFChBvRzxm9nQbb916xYG&#10;54wbNw5L+qCTjo+OBzXr9fhqZGSEbcu+//77/+AtaaQFDRDgK67vYwlS7JmMUUmffvopMgEeRNRA&#10;nQCZAHWCmJgYDYsglODJGoGhT8xAZPnwww8NDAxycnLwQhwcX392w3QERA0cGbHgyZMnKC1UVFT0&#10;6wT/wV+w/5L/nxlgwEmoHeIQDJR15WXXg9I996YdW1sSc7qz6CHwXQgDXRL0CKgY4JeG+qPXv73Q&#10;GfiL9gsdvn/wX+0MtIvA4wdMHadX0dx8sqn7yLPuo00KtxZFbEXPgwx5eUKHMqoFIhsgtla8Ud0T&#10;JzVeEeqDxbpAaAyAJn9lpWt1hlX2zZDk1IiMrKvFxTHPKsO66z2l+qNQuxeqDaDJhDS5K+uiGwvT&#10;S27XPg7gHp2AR1aQbtNcdCapIdmzu85MUBlLgg3lXKDbhSk8qQqBIJTSixINFJk3T07y0l650rG1&#10;51JVU2p6YVX07XbfC8pjnoKtc4tJTLNJUPNhJ/lRM8n2ANgYg7kZGB/pMrLl9ltLhlaioV2X+ZGK&#10;sz+kp0242SALZ6+FMtl5SRbQ9aF/7Vr3gkDHx9lW6XU2KTWmGVU7iys3NFR+ryj/Eyn9kuR8LqT9&#10;nr+2io9ZLoavEIP/IPmvFdx3ci4HlcfVTAA/ok6ATIAiwVnx4DnBLIC38GM2AdQkkO4/LR3wFIwC&#10;+fV3OJ0S7o12IuuWZJIgA0GNBX06ATJBK/sHnaBYGoRMkMdeQSwoYK+rm3mx35Wyj57Ax2UwppiO&#10;0mCBRi3QBBFhekENzPw7LNDV5BYgGWD1UEwFqBNnYM0i9Yq/NK6JjG0iY2qEUXXCqAZxdJM4qkUa&#10;3U5GyelotCZpXBudJqdzO8UFrZxOMz+9WZrYCuOriRYWIEL+KCRTs+j0VDrjIZ2VxGYlkjkJZE40&#10;1Qll8wPYZ75krYdo6C6Y9DEBKgSXyGakgXNko7/018uSVgT/YRz3WqIoS6JqeSCByK7yskiQYWhQ&#10;LMiuUzUW3JUGJUmDk8WXr6kPDowSh0SIAy5S2UUYHEUn3BCXxyh2XXpq5Rdzwd4q48Ca5u2LeX0d&#10;irZpsai/mGxfzHYtgD1zwXA27JkGhpPhoA6Yzae2y9jxlcx5OTsxHxxngP1EsBynsJ3IOU6RnKfD&#10;qRlwaio7OZm4aoneo8FjNJwai5TAnCeDy0xwnQNueuC6gg9YAZHLIGYVXFwj+Rh32Z9uMY9rsrkC&#10;5t6iuZHovAYufwkPv+ks2XyrfK9zndkuuelezuJIrfuJxOv+3mVhVsrwIxDhBVHecMcf8iKgKkUq&#10;LG8If5ayvyn6U/CbJ3lpc+6TOfcxks/H7PT79PRb1He4cEYmBr/Ehw9VRQ7viXiTuzQCLr0Ll94n&#10;Ue9JMSP5eC1Vko4ibWn74y+eZayuTPsyKd0wu+zI0y7ncuKeS5yTRbtEYp0ItumSw2PJHouG5hGL&#10;Qmpawg5ga+KnbE9lb5UhzCHAeCGUBxAI8kAf7XlMUEw3FxP9Erq9hO4r6WWCUmqDIUlF4F9Gr1WJ&#10;pTUcX8FBEUez+PZHYtUVGhesDA8CL2/pYBwEN4HAIxMQtRPwW9nQ78YYodWrV2PX4q1bt2LUkObJ&#10;NUv8RUVF6MKjToClQHHl/d99Uzh43yVIGzhmaWkpQoamqBFWG8UjuIK/c+dOjB3CMkdpaWl4Ph7U&#10;wITmGfAVHX+UCvbv34/JyXgyph1ohv1ZIMCD+C4wdgg3uVyOfIC3QDjAEfoepn+nfwZ+kRnowTRi&#10;ERsZUqA9Pe15SaVhNqnOPyR5mVbfvyJ1NaqZgAKGNSAvY+rBL/JI/9M3GTz0f/rt/w+/+TapV49T&#10;s3dZXcuJuu4DlV0HanpsMG1A3h1f1ln8oKX7+jO4Vg3Xn9KbT1SJ0BJLG0PpswBo9Idn7p3FlgW3&#10;9yaGngqP8Y27GZyScrGsILCt0lWoPQy1hlD7AzTshKZjQtPFtqePypMqsoK7Hh1nyRaQYtGef/p+&#10;XZJvdx02QjAWRRvCu1ClG1X6MC6YiuGUXSYsSABkAhdO+quKM+vhzjd3PSyqrLyV0hl4hXP2Jbau&#10;VfvjKg8EVZsca7IwVtjuZjZ7wPwgGJvAXlvYYwO7bdle+w5706Irf7xX9e5VJouC4bjcHCDIfNtG&#10;ez4xcMqIs0luPnwXrOKZ8V1BP5NfU6n8srN7Od+yQKzS5Yrnipk6Yqq2lKQrxX8iRK7mQ9Ypz25T&#10;+HrDmr8xgbQXRYIAwTxQOOrL7M8xs0BidFo6iEwQxK2/y80uU73RJsm6xOcyAXYu08QOlUoDNEyQ&#10;Ay/nwpA8eD2fvVkI7xax90vgY6SBYjbyb1iAuQVkoqYSUS8TaLBALRVgyjFWIqqW9KqE2dXCjFpx&#10;ap04qU4cXy+OfiZ+9Ez6sIJ7r5J/v4b/oF74sEn4qFUc2SZ93CF9jLjQSid1UO0OcW6LSruJm9ZC&#10;tNpgXC8TqJMYCumUn5iAzUAmuC3Ovy7Nj6Dzz8MyL/pHJ7rZTjK2Fqw1TBBL9DFkCEWCQGmjn/RX&#10;zK4IEceEce9dVQ1JEGT3iOwOlV2XZNGcLIJhXJAsmsnimCyeyBLJgHviINQSkBKuwoBIcUiYIAvB&#10;WqR0QCQZc01YeAO+uyrfEZxx/NSZGEvDwn2r23YsUhnM4zct5PUXCdsXkt3zwVAH9syE3ZPY7gnU&#10;WJsdmfcTE7guZ87z4Ph0NRNYaXU7TuNctKmHHrrj4It1SWeSU9MEr1E/MYHbRHCdCm6zwX0uuM8H&#10;52WqwOUsdiUkfAoR3/Z476+39io3jip1cwcHS7DaojjxFR/4e7j+B0XSj1nJWy5XGtq3GZ5QHvKo&#10;cQ28dS38VEm0mTx6vxTuD5c8yHV3MesCPEuGZ0/a79Zn2tdf/Q7cP6euywRnHdF1GvWYAD6jwOd3&#10;xOcNCB4AYUNY9Agh9h1V1Nt8+AgIewvC3oaY92jsByRhPH2oQ7NXKbO/aEhZVZL4yY3bG1PzjEpa&#10;HcuIew51SRLtEohVPDYUEx3TiZoJsok5xvwUs/0lzPAJ7NRUGcKkYg0ToEKAQJALW57HBKV0cwnd&#10;2scEpcwCmeAJsy+FwHIWXyNV1HKkQgmFSvaYa0nmn0bQ2CBl2Hnw/EcmwKWI38aGPjt60Bhuj+42&#10;VhwaOXKkk5MTBvDcuXMHs46xoTHG/g8fPhx1gsOHD/8Hb0nj1OOFmkV/3EE/3dfXd+XKlXp6epi7&#10;gMyBOQQoQqBKgW0J+lKI8Xw8GVf2MQ8AHw/bJOBCP+oEWMEUT8NiRJoQo+cxQd+j4gl4R6QZLD2k&#10;aYvW96v+nf4ZePEzgGUHlKhnifjPmTBSV1B7/WT6qb/EWm8puR7At1VjBgHmyqtDnVGfI+oQov7t&#10;hc7AKxNe6PD9g/+KZ0DOExWv7ij6TFV/EjrMQX5UaHaExtMdHeH3uBRfsdpJ2XO6SYovZznFLFSs&#10;vExroqApDjqukpbAplKHzHtG8VeO3H5gnZ5lX15u01Znonq2XahZJ1WsoeUblcqdIm8uiSe7WsMr&#10;M7Mzw1VJ7pBoz2fYKdKDG1Oysh52RqVLvhVKJ1XLMagLlvggIgSBFAQkEIg/E7wllaegOEIkU0Gw&#10;UvE+8q64koK86OAuNzOw2go2mE5sClYmYG7KDptQU1PJ2EQ6aAq7j4CBDb/bus1hV2XMioyykbEK&#10;WRDIPKjMg8g8ewb51s3zybY7eeuxfSRvfgns45WWt/mDydLWHAmxYJW8bT5U60DZfJKkAzdnQPwM&#10;lqyryluqLPhaevADxO2lZz3oqev0SDzsOA/rTsBaF9h8Wtx5Bkw8wfy4ZHGs+6B/84akhmVtjVrQ&#10;+gFwMuBlIA0gZCBHB/ZgcwJJhqDQIA2qJwNrycAaNqBK3bpLhq190Qro4CI2pAheLYbhhfBmPryV&#10;zUZksjcLyCiNFdLRaEVsDFoxjM0nWmgFdFIhm4xWBFOKYSpakTSjSJpeSNCXn5hPx+TSD7Ol9zLF&#10;t/PVww4vgjdK4Y2n8GYFvFkNI9AyYXIOrMgV1uXyawvElU/JlAZxVAc3CruMVfOTm6Xp7dK0emFy&#10;KT8pU5qcClNL2j651fEHF4WBvmD5J/HEGv741p6jB+RmfvzuIGFfpHAoVjKJlPacZxvcYLUtW3aB&#10;DUBD1/4iHXCJDggnWGEU3fwBF8hLP2tB3KBA6aUzIPMG2WlJFsoPuYm5CGRCBugWsC+KOrak5u2/&#10;dvXEueM3Lb5v2zITts3r2L2w5+Ai4ZCecGg6ZzaZt50KGPbjMkvlps2760qeczEbgOIO/ogH3cd2&#10;n5rCuelQl0/AZRm4LgGPBZK3Hn9+PAmcSM5MIn7TiNcs6q5DXfWYyzx2+hPRf4l0ZrkQ9IXi4net&#10;2Nb4mnFxvGV2goEybr0q6o+qyN9LMSuk2GV8zNKu6E+as/7UULSipXRZW/rm+shzBScLk8y7rx2Q&#10;In1U0VHsfgLNvSYU3SRVmUJlSWFCzkXX/OMGpaarVRbLwG0B5z6103uC4D0BXMfyp6aJZ6dDzBx4&#10;OB8eaotXx/FBI2nAmLaoiV0Jk/iH06TMmVy2tjJzgSLzUy7zq2fFq+trvq/q2lFETNPB8j61vkfs&#10;74sOqdQ5jR7PoA6Z1DKLmOYQo1xpd564Iw+2IAHk9DYozib62KM4j+4sAMMCsquA7lTnDTA8op/H&#10;NufBply2MUNa/5hsyIbNuWCQDzsLYU8R7EPLA58CMbqop7i8RyoXAJsTJJOCGOFatOrkJfnJS3Ds&#10;DLcvTghoApVSvdb3m6kfolnHRwccy3xiISBNlaEPPvgA4/2xRQEqB3jklVdewU5h2Fj4P/i2x5HR&#10;K++7EG+H3j365sbGxljaCIuMnj171tTUdNGiRdi8DHsSaOQBPB/PRK8f439Qw7Czs4uIiPD29sYe&#10;BphPgHSC+QGagKK+kf/Pjuam+IrjoGaA4yBb9DPB/5ml/h9f9Azgt4HI1NWx1MVH1W1LutrLU5Oi&#10;fFNOfJofuL01NQg6yzFkCM/B6KF+InjRfw4c//79X+Am/bf4Vc6AihfFXiaoU9a5QbsZdB/uareA&#10;eu/OtrAHfMpZqHVlKt8uElnDJxYrbjfU3etsThbkd2hXJPfMuynfsvTevuxr+o+TdhVn7Kkv2iMv&#10;36qqXC9UriFV37DKLSqVoShZSKJ7V2tkZXbB4yj+rhckOJBHx5XJwQ230x7H10fd7TldqHDvlp+E&#10;tvN/xwQBIPlpmEBUmgBFLcGCE7y7upEJ8qODe5AJjurDUWO1WRrDERNmZkZNzIgx2hEwtIRdtryR&#10;TbvLrvL4ValVI2O5wRdA5olYQGTu8rc9y7/0fOTteq3INlzNBHZxokU8OXAXtmbAd6XCZ03yxVz9&#10;PFY5S8yZAWlT4eEMyNYTKparKr6SMtfArQ3iHUshIoA7eUE09oCtDqDvBPt84bA9GFuBjbnoelTu&#10;crLRKLb+y7JnExTNrz2XCcjAv2eCCpA97bVi+goyQTEMK4Y3igBd+Ldz1Fjwdh55X2P59IMC9qHG&#10;CuEjDRD8PRNosEANBBIG/EzKJ+PyyKgc8kGW9E6m9FYuew0Dk9Awk/kJG1YOwyt7LRem5dFP88X1&#10;ecK6ImlVBVXHDnULWjXwYQOMaZemNndrP23QyazUvVM298bT+VlPF8fWfXq87VsD1eY/Czt+UO00&#10;6N52sGOLl9LgjGp3iOpgOH8oRNh3Wvirk/SVtbg86OeYALHgZ4EADz6PCdJhZh4sKVJ9lVW/Nind&#10;LCL4ivPu2r2YRqCrMpwrGukxo5lk/0TVgTHKwxMEKy3mPFNynU1PzgF3XbXhDv6IB30mCz6zqOc8&#10;8FgKp1bAqaVqJvDQ5c5r0cBJ5Oxkeno69ZrJ3OfASV3mrMd8FrIzn0DgSgj5ikT8qIzWb441rIg7&#10;WBK7QXFtrerad2LMV2L0CunKAil8jhQ+i9xd2f1QT5Wmy93+of28Z8mx7PsW3TGmNNybvxoJyTdZ&#10;XpxYnMCqH0tVRU8ScyM9a1z3NRz5hlksB6eF0smpHe7jOc8J1GU0+ExTE0r4JBY/RYofx4V/QII/&#10;gJCxfIIeua/HHs9lubpini6fu4jP+71Y8HV95fc1jRufKvZmU7P7YHmL2dyi9on0RBpzTVdjgQO2&#10;GPuJCUTDfGlnPmztZQL9LGnLT0zAtuezXblkh9qoQQ7dmsP0s9lGtcGGNLI+nW54zDZlwbZc2JkH&#10;e/JhfwEcyAG/fDEWC5dV8KSSQAF035HwM38lkne52O0Sxhz7mADjh39DTNDnsONK+pkzZ7AW0NCh&#10;QzVkoKEBjQ+OSQB9K/7/1rc9xgv13QIvRETAdAHEgvT0dKwghJ3L9u7di6v/a9euvXDhAsb5aJIJ&#10;8Ey8HWYm4+I+wgrGGqFcgRWQvvjiCwxhwrZl/zIKSHNTfO1ngn/r79V/8n93BjiMGlIXF8LuHBom&#10;UKgaCrISw1Jc/5jitak41k1Z/RgYLiEwTiK8OtS5f3uxM6CO7ezf/idnQARORPBGxa6uo9pNajZR&#10;9RhjBJFQ61HTdvE2eRQA9R7A+6qE4P/H3nkAV1WtezyAqNgQroIXRZCa0ELvHRGQrtRIUUTpAdJI&#10;QhpppJNOekIKSSAJ6Qnpvffee++n77bW99YhPp7vKnf0zujoe9nznzPrrOx2FuHk++2vNfUFF7YU&#10;JTeXFHbnNw3GdnW7dtVotWVdao8/1xmzoz35i/6s/byiA6KK/eKqL6m6A1zzEWi/JKEUGVaHZu1G&#10;hsOayyvywiWkF0nkfUiypJ8/6g5NLQqqj44a9CkSuQ7STsB6MKwny3lyyANjV4ScEOfAMrYMrQT4&#10;NuLuMqwDXxBRU0GYQGh5B7S/R3cVkeYtpHkbqasQIECqd5GKFlLWgZu6oGgo0tDtdbxcm7Yzs/vT&#10;MGaSN4wjTGCHJln3y1mXXbaODzV/2qX3mLnrz+o8A81wuB0DP6TAqSI40CDa3dO3baR9nqh1Pq5d&#10;BFXy0LSB7d8lGdjP1B6BrP2S5qviQnNRiLPQ0lagaS68ayW+70TZK4mMbwvclAfCNTsjrVocgtvO&#10;FA/M6RLI/CYmwOMb8fh6kKqae5uY6rXwfi18UENih2BaGZ5Wij4kPX5HVYanEJXD1FERq39UlUiW&#10;qArLjUrqISBAwM4tYWf+BATclAJuchH3JukHQFTBTapGb9Wit0gn4QbSMgwIQ3xeRZ8hqkF7W2Bl&#10;P1ompFcMwbQR+GxIsqKtc1NJyfb45B2B0Tt9oj5PzlsfWLHOuGP9Zf76b+iN5yRbbvC2awzstOSd&#10;tuF/78C/8ZCv4iBUtBB+ayA6rC3aSZjgl1hAvAW/lwlyQL6IuApgbaV4e1nvhZR0N3fDKs2DYqXV&#10;oLQKlOVBSRZuf4aUZzHqc2idhYwZaUS8BCyWgiXJDCBug6XSt2SSmPzOK8FpIzzcBo47wWEb2G3k&#10;bNfR7os418WcyxL0cCmyk8fWy8FyBZivAOtV4LgRvHbDk6MQqgChZ4XPzvUGn28LPDQSepQJPwKh&#10;e8B/I+u9QuK7QuK/ig3dOxC1URS7ngs8wbO2qdfJT9cYCdPGgbZseACkRuOSCLY6BlqzUUt5c2p5&#10;vCfPVp2veRLu7AKD9dhEjmc1X2y7gDKbDa5y2HWOxHum+MnHwifTBD7vg+80CPoM0r+A3F1Qsg0q&#10;13OVa9nqLVzdXmg82tr7Y8OIYimlloa0orBeKDKIANMoMM9CD3KwRQ6+T/qLkaYCRZxyCXdD6iqA&#10;S8X4hyJ0sYC9QFRIXAWYGPs/SjsQSHWxEF0oxN8WoHMF+Ew+VshACpnobBY+n4Mv5uGrBXCzSAoE&#10;qoWsaykTXcc2tGK2CaAYumO45ACJlz9t4ik08QUDJ8n1CMad+AleMAF5IPj32IixQkp+jvYDIBH3&#10;pBPA3r17p02bNmXKFBIyRKL+lZSUUlNTyRN2Ylz/+0fzv/qBR3MIfv4jMkNORYKCPD09ibeAVBwi&#10;YUvm5uakbwHZbbRCEbHlyUbeEldBcnIyCWc6d+4cyUMmcEBaGROeIOFABCz+zf2MHk5ex5jg54s/&#10;Nv6TV4A4AEaZgKOJ4U8ChURY0NlakVHifi3G7Fys/a3mrCAQdpAfMSwtHLNX//h/ng/U//hrjF3h&#10;L7kCIpBICBOQh3ZdPTUOgy06HYPqxXzlwh6nBH6QL+TZQZc18Jz6e/0KKkNiMgsdK3N9auOi67yz&#10;K+9V5F9oTT04ELeLH/sZk76Ay16KCleyJeuo8u1U3T7UegR6btCMEsPpUciex3/WVl9SlDCU6A4R&#10;FhBtwYV7jQQnNITUZMUNhZawj3rBiQE3CrnT2JXGzgx+yGBHBtsxyJrmlAEIE2ixnL1QGF5XWR7m&#10;K3xAqgxdZDSushrXWfWb3B0V4iEgNICV72ElA1DUljoJ7mm2eF8ozd+cNPjJE+Ydd+4NexhvjT6w&#10;6N5qnm9gFpFr8lh0z5fTfizSCAL1ELgdBpeew7l0OF5MH64b/LKle+5wjyzVIk+CiKB9JzPypUhw&#10;SNJxhK04KOn/UVRnPpLo2ebuU2bpnmnjlurvmRqnVhR6Jz9bM6PBOK3ONSckrv5ys3iWBF7NBGh8&#10;BxpPkgna8GstaGITeqMRv0lUj95vwFMa4IMG+KgeZtTCjEo8o4KbQfr6joqUJCIi8T+jqkayvypp&#10;yBA3hwBBEfsRCRnKZ9/P594twO8UsK8VvVAZO7GCnVjNvl77QpVIrobZUUufrGFP1MHnrbCSlCES&#10;0hsEMJeH5PuGdtbVHkxLPxgSucczZNvD4M1h6au8ShYbt316S/DhJW7qNXaaumjmveF5xsN7jYeO&#10;GQ5f1B+5qTeiqD3yrRb/oCZvhxse54HGeaFx3kgaLOTHjfN/od/LBLnc5mK0vhyW18KKRvrr4kqr&#10;gAfZBse6NVaD+gpQWwR35oPqHNCYBzpyoL8MjBb8JOOFQPTyrZ0cbb+UfbhaigXOW8FpKzhsxgQL&#10;XJdL5SyPpU4CefxAXppmbL4MTBaD7Vrw2A1BX0PYSQg5xjw5wPPdPeCxpc93KxewCXxWEM6gnde2&#10;+BwqCvk+M+JOZuylqohzvZ5K/QZe9cplGXd4Ubr4mRWK8IWUSFQcydVEQls6tJb05FQUhIhstYSq&#10;p0BxG2isgnuyQouFEvsljJUseMmCxxzadzb1dLYocIbIjyQTTIPQWZCxH3L3QMkOqNzE1azn6rdB&#10;637oOt4wpFop1MhidGKQfhDSf4yMgsE8AmwysU02WGVj0zxkUIC0CpFaMXeTYEExXC3EP+ZzF/O4&#10;C7nsd3mkRzF8VwgXctH3OdyFHPRdDjqfjc5m42+y0OksfCoRTidihUR0Nom7kIquZuDbWVgtBzTy&#10;Jd6lTEIjtLQCXQfiHKgN5UK8xNaPWANXkYEn6DrQV8MZF8IEtDQCgPzx/9tsxLJ+aVyTEp4kRoiU&#10;JiUcQNoLk1Re0htg1L7+zz7Pv8QOjZ5k9ISkc0BLSwvxT5DqQP/y3J+QCjlwdGfyo9LSUpKZTHYj&#10;IUCk5cBvuZMxJvgtqzS2zx+9AlIgeOEeY2nynUCsERqwUDTQ1pHgHGt9w0/3TF6giaQ5G5gB0r2M&#10;AMTY9kevwLQP/+grjJ3/r7kCiE9aihMmII6ivtZC35ZSu9IWs/g+A4chX2sm1hgq9KHr/kj3w9Kq&#10;pxEpiV4RyWblEbbFnt5FJnElipUlX/eVbJLkLWEz3oPCD6FkJlQshKqVdO12uvkg13MKhpVpkgeA&#10;dShsLaT8e7oyqnMa0gN7ox3YCHM2wpWKihlMqKnL5yXVg3cv2PLASSiVgxDbCbG1CD8QA5GVBO4A&#10;ViFMwLCECUIbqooiHw/Za4HRZVbzCqt5jdO4xampEQ+BFAhuG+ObJsz1uzwVnS5TlepghZyqdVH8&#10;f/oy7zhSb1vDW6SJsXHXfqP8B8YRlcZ+rL4P6PoKCRCoBsPtZ3AtEn6Ih28z6W+KhhXKu5f3Nq4d&#10;KdtK5e2lyo/wu44ND50Udp1k6s+i7tvCcvPGcK8422A7o5C7D0OUE4NUG+4/aLhvNmBiRNuaDAS6&#10;xxekX+cPzwGY+Co/Aelg3IGlzQna0MRWNKkZvd2E3m1C7zWzH7Sg6S3wzxb4pAlm1cPsWjS7hiM5&#10;BJOJKvH7RFWkJBFMqQZSrHTqaKbxL18rQBoyRIAgn56aS7+Xy5K2wJPy8aQ8ZlwhM56olJ1Qzkwg&#10;ic01L1TLzq5j1tayX9agfbWwrgnkutklw+K1vSOru/p31bceyyv7JjrrmG/qLud0ecfseT6FC51r&#10;Zpr0TNaWTFDDMhowXp+eZCqZrDu88u7wDqWRE9d5P1wduaTIU1Dh7dEY2eCKxxEsIPo5FhAy+L1M&#10;kCf5sliyq4JZU4eWN9H7y2v0nznGmp+p0lzJqi3mlOfA7Zmg+iloEiZYDPrLQW+eVLpz/0ejMyaz&#10;RyzmC+yWUM6rkNsGcN0MD7eC41ZwXoud1iDHVdiOhBsR1wJxKpC8BDnQWwjmq8FtDwQcg5ATOGg/&#10;47tJ7LFcYC/f6byYc5sLjjPBVm7I6WjsU2OThGDFzCTdrCee8S5ZHl4NWom1V5rzbgoT7nLP7+MI&#10;d5wUyhaGczUR0BYPLXnDhRWNCQOOhn2qCtyPW+DWCqwtK7FayrmsRQ6rwXsx+CyG4BUQvZaNkKee&#10;fAYBH0PIbDppO5e5FRVv4irWsbUb2Pod0HoYuhRK+zTzRvRSxIZhjLE/c98PmT4Fq0iwywT7LLDN&#10;AuIqMM7HOgVInbgKivCtfHyDPO7P5n7MZC9kct9monPZJEAIzqWhb4lSubOp6EwKOpWCTxIl42Ox&#10;cCqGCJ2JYS48p68kskqpSDMd6+SKg0vZtAZoboSRcuhMggx/1s2FuufMadtLtJ1B05a+FDrKBFLf&#10;9N/eP02e178M+yH2NfElkEh/Yqr/3m97cshvRwoS+P/y/P8CEy9t/NEdyGlJlNG/uZ+X+4/5CV4u&#10;6djgz18B8h9GKsK40hrFxOYnpEtyiSWouSjvsZW/ztl422vdGd7QVwFIPBY69Cf8A/2tasL9Cevx&#10;/+cSDA9IW3ESQAQgaEiOrUgITSl6EtDgpToUqcHl3YF2ZUmfam2jyfPsJ37xGW5RT7yb3Pzr74fX&#10;quQ2f9/RvZ/qWw0dc6DxXWj+ENo+g87l0L2Z7TrA9J5BQz+CSJPiNGisRQNpiezKHw5vq0orjslL&#10;9RLHmkieO0iSnvFzi1prBlI7kccgGA2B3QhYj+AHw8hyiDMd5kx52FQAZkK4x7IkmeAexTiIRCFN&#10;NVnPAztc9DjLG1jnGtZWxHeV8B0NrKL7AgjM8A1LSlF3SF272fZ2adyJ1LZVYew/vdAUO/E/zOEf&#10;Jsw8vd4DumVW+nHlRk84Y18w8mXUwkE1TOonuB0B12Phaor4Snb/pfyOg20pR3rDTwwGnO4PO9eV&#10;d6G78fuR9gt08zXoU+WXmRQ98XI0jDivnrTZLmFNduymYfvjPLujyPYIuJwSBCunFT3S4pdtBMGU&#10;VzIB+m8m4N5o5d5u4d5r5qYSIGjnPmrjPu7An7bDnDaY1wzzGtD8em5eHZpBVI8/JmqAT4gaYaZU&#10;SG5UDZwsUT27cFTlMJPkFRMPQQ71bhb1ejYzMRdNzIfX8zmZQlaqUm5cOTuuihtPSh4RNaCp5MA6&#10;bkMVrK2A+TXwUQvzaTdfrqZlfXnTnqy609Hl531Lv3KqWmvb+rFt31sPuz6w659syn/TgJbRwzL6&#10;WMYEyVhwr2mJPlISLroo+uIbkcIp0bnvhF/fFG7TEK1wQjIuL+SKZDw5mUecjDcr1e9lghzJ56XU&#10;jip6bQOzvFm0s6ruVpyvt6tqota6LrUlvTdnDd+YTt3+J6jNBo2FnOYSsZ4s1l2ItOezWvMYIjIg&#10;b8mk0axh83l8ezmRqzzjuQa7bQTHLWC3FR5ulqYO2K/DtqtA6iRYBGYLwXQ+6C3FpptYlwOU/ynx&#10;0xOiwC/Ej1bS7nM5W9lu+3kM6X7sIIcf7inx1jGLTNiX3j2nnLe1rOlGZkGgR16pal3tucHC7ySp&#10;N5h4PRxux8YFULmhTNUzaInATemi0rKBnFZ/+ybdH3jXdpEua6z2MpqUQ/LaDm7bwJ+EH23CkXsg&#10;8TAbt0cQslIQMI8LmitIXCXJWs2WriNOAqZuk6T2c7r2KFuvkFGvntquEz9sGC42DaLNgliLcLCO&#10;lTLBwwywzySuAjDJA70CrJmP1Aqxci66mYNuZLKX0tkLaez5NKSQDgoZoEA8AQnoG6J47lQ8PhGH&#10;v47DXxGFw4kwOPWMU3hGfxtGXYmiVOJY7URkkCuKLmNzqqGxEjqyoTyMC/VkLBxYFRtQs6Q07EHN&#10;iv0+hHUmfgLp337pA8G/x/Yyp5fY4CRQh3T1Iq4CspEn+KTOD3k0T4J8yDzZiA3+2637lx/+VYcQ&#10;U/3lj8g9jHoFyMxL9wA5A4GSl2/J/j8nADJPqOXlVX45GD05eR1jgl8uztjMn7YC5DdwdCO/vWTw&#10;P9cVC1szouJtb8eZnK301+ZXxIBkUMoMY9sfvAKRkX/wBcZO/xddAUoIYmlpLyFgpjq8IDegMCIh&#10;zzk/+U5nqo647i7m3egf/i6n+lZQhot/enJwwYOsXpP8vrvVI9c6JMd4zBaakWUlH3PCD5ih2Ugg&#10;D5LtIDmERGdZ4VVOogq0roTTJE/5GdDDYMXSHkOtAXVpQflP+Bn3eWkPhtO8egsTqhvq4np59iNI&#10;iweWA5xFP2vaSxv3UkZ9tMEgazyC7/PBTEQZ8sX3RfRDoehpa11KUlC9txHPQQkMb4L+bWndIU0t&#10;UNOH2yYECPD1B4yK4bCeXouHcknOydSRNWHwqTfMeEh/Ysp9co9aqDW4T6POUDc9xyiMMnkMZt6g&#10;EsuqRCOVKCBSfc4pJ/GVM7qVs1uuNbpfb7W43n7vRrOFYt1Txeb8m4N1t6imq8CpCHusKlND3V0K&#10;zppWrXDPm5ufMJ/nsYXyJDmo28FvP4R/35Bn6tMZfl1SuP+VTIB/YoJ29GYbereVm9rCTWthp3ex&#10;n3ShT0kD4S6Y1wkL2rBsM1pIOgS04gVEbbCQqB1kR9UBck140S+ZoI5ZUA6flODpeczkLMmbGeIJ&#10;Wcz4HDQuHyYUIJmiFypD4yrQuGo8vpZ0USa9lOG1Bjy9BhaWw9wSmFKKX68Rv9c4NCOzZUFK44aI&#10;uiPe1adsavabdCwzEb5rCjLmWMaUk7lPTzSi3jSg3jSiJ97npFigwbx2nf1IgVl7gDl0gDlxmvny&#10;Or1Og1noiGVGsYAwgTv3ExYQMvi9TJCB5UpAvgaWEoJpEq+q61TISzWJ9vB5cKjFYGu7+qI+5U9F&#10;yjPxnTmgtpBWkeUbrkQGKzi9ZbTuUoqIDMhbMmm1iLZbwrgtZXyWcz6rkPtajgQOWW5kHXZgx20k&#10;iAhsSE8CeTCXBfP5YPoZGGzAVrsp12O8gHMDwQqDQXuF/iux1xxwkhtxWSbw3DTsd7zmqbZ/xLMf&#10;45oWJjHjyrgZFUPHMpo9XRvLrnc3HhGVHGGSzzIxGijUior2FWYG0RWBuCkINSQyFcXiksa0kDoH&#10;zQGNI1hzK2u4hiVeC7+98Gg3G7KHenZQHH1SnHR+OPZ415Ot3X7LhgIXC7OWMCUroH4dtGwlTgJR&#10;xd7hwqNDeaee592Mr1KP7TSM4lmES6wjaevnrE0Ktk8HpxdYYJMFZrlgkA/axFVQiFVyOaUcTjGT&#10;vSJlAu7sCyY4mQ4nYjkFqRBxCZyIwcej8VGp4HAwHH8KJwK50wHU+Sfiy88kKlGs3nNkXCBOLuMK&#10;K6G+AGrjmbQAytOJ0bFDNyxByYxVtQZlC+5CMOPUTZ5ESOOGfop7+Yt+Of7stkhUPjGuSXxOFim3&#10;/PgxSTN2dHS0trYmiQW2trak1I+bmxsZkKKhaWlpPzvudw+JQUTMolHLiIzJRUdTDUbnX/okXkIA&#10;uQDZmVj0ZE+yz8/nf8u1ySFkN/I6xgS/ZbnG9vmDVgCxzItmZFJvAYuwmEY0eVRJfjcZEDdU1gRZ&#10;pll+k2X3XWuCC9XTIN1pbPuDV2Dz/D/4AmOn/4uugEhEcIBkGfPII7uqJ7Xp7s1PnzXbpFSaNORZ&#10;DnUY0cy1TsHx5OrzgVnmIcURyc0a9YMaXWIVHlwQw14BLOWhT3jchwL0CZ9eROFNGA4CnMFwDSE1&#10;xOoAd+8FE6iwoAFgDGAn6nZuy3EtCxspMhnINu3KtG/Ke1pYlxfa22XFl6iJsHkvZ9rDGnXT9zol&#10;el3UvT7WYBAbDYM1T2Q6LDTjSx4KhE/a6xNTQyof3+9zUQUTZTBSAX0N0NIBNUO4ZYqvW6ErNljd&#10;RGBi1OavVl6qkM6sj4S5PjDLBc0zombrimXVR3aptdzVyks2jOZbBICVN6glUKrPmTuxiEjjOa2Z&#10;OKSZ3q6Z1aBXb6zTqHK34bJGpapa2UPV2ni1vvI7VP1ZCpQYcOluz3me2KfuP7grpHxRYfz8/sfb&#10;Gf9dELwPQo/B80viLIOcmkcuHZE6/54J2vEEKRNw77WSkCF2eiv7cTc7q4eb3YPn9sCCLpBrBznS&#10;SbiJlevAy4g6QZ6oC5YTdcMKoha8iKgZyRFuIGpkFzYwC4jKYUYx/jCXfidTMjFdPC6TkcnBMvkw&#10;vhCPK36hcjy+Eo+vgQl1WCpSDLUB3q2GT0phegFMLMQy5cIJNQNT4jqnRrQt9GvaZV9/xKBxt1av&#10;rA79pj7IGIKMARGeYCB615A/xUD4FnEYGCIZdZC5Cu99jZd+jr/YjY8cR7uvcis0uDmECX6OBcRV&#10;MOot+L1MkAKTi2FmPcwhPpIWVrZl5MvKGtWcZDufH7scj/WYbB7WWczoLARtWdBcjO4sEZhtBJP1&#10;yHgta7iaJiID8pZMPlwDHqvBbzUErobHq7HbGpYkGJuto+x3YbsdYLsZrAkTkEwCWWmXY5PZYLIT&#10;bA7S7meGAi52k+zikP2iJ+TAeeC2WOK5fjDwRHWUTkzik/vJJUcTemfGimWKBO8X9R5MbvJ82FJ1&#10;sb91D6kKxCV8xYWqoGdm4kgvfvpTqtyfa/BH9fFcZRFb0ViVVvvYfMD4DNb/gjPbgl13weMD4LOP&#10;jvxaEH5yKOr84PMfOyNO1/vvavJd3RW4nCpeAjWroH0TdO1ETV/wSr7sST/SkXgsIulydIFybLNB&#10;7LBVrNg2jrZLZmwzWPs0cE6XugqkTJADhlImAI0CfCcXKWdztzKYq6QabworDRNKhRNpcOx/AQH6&#10;igBBFD5EFESAAE48Zk/5Sc4FiK8GS1QjmHsxnGmRJKOMLSqDmmyuNEIc+0jk6Mio28Blc7htxCpZ&#10;wW3SweIp6/i3Y4LRr2/SKYw0B/7oo49eVhwaHZAaRG+//fbomJQJ+o+/60cNf2LXE9ufbC8N/FHL&#10;nZyWDF4+9ydjso1e6+fj0RlyLDHzR3cgp3rVLY3uQF7HmOBVSzQ2/yesAAkZwpz0t5SY+4QGeCKG&#10;J8GkGNGLoObO/mSvfNtzqSbHKkNMBuuKxcJ/5/r6E+72/8Ml5N77//Apxz7jr60AeVQnze9heSgp&#10;PCMiLDcopdYnuzmkK8qRn6tBtV/sGlRIaLnoWa33uNstEe5IOBUarnFwioHtFCyi6Jnc4DTomYuo&#10;RYhei5ndmDkB3EXgbgO6A8gEcZak6ZgIGzGgC3Af8V0HakMaMiWZLuIUV16ST09GZGVpwfPWFteh&#10;EWOBRK8babdh7UbQa4D7bWDVBzYjYMdnvQSsTS9t0M4YNYpsihv94sIygi2bgrQoBxveA6MBA71B&#10;tQfC6wHUpXDxZT/BFdtOw3v1gTo5FVfjB/fH0GuiYZUPbHgAW424NQb0Zn3eaYM2K6PSQqMM8b0k&#10;uJvMmmQNaCRJLsfCd/HwQy4o1VRrtfrod+o6UZ9ZDC7SbNt+s+XyzW5nxeG864LeKwL6LDV8A5AW&#10;xqa9vW7ZZdH2JTmnGorkOus29meuhMhNJPsUnn3DRJ2kMi73VRhXDGR+JWqbA4wM4NcBJtEwbgBk&#10;WiXvkEyCdvRaO5rUjia34ent+NMOPKcdz+tES7u5pT1oeT9excPrhGijGG+S4K0itJFIwG3goQ0D&#10;3Pp+tL6PW9fDrWvmFhFJo4bQglqYSzoWVMBn5TC7mpleyX5YwX5Yyv6jGL1fiCcXwLv5+J1RIPjl&#10;a61wQpnk9Rz0dgK8Hw5Tn7H/CBZPCeZNtpa88YB6w0Lyupnk9fuSicaSiQbi14hM2QlE95nxRux4&#10;fWacLjtOh5HRYmS0+ZOuSN46zE3fglZtoQ9+KTmsQK27SM20xqTuk9RVQDKNCQeQKqSh3IRwbsJo&#10;pvEvXz0kb3izE/1AJgCkfc3Ckcxz/E4yTKugV1RwSyrwgiqYVw0Lq/GSamZNDbWppe5KfsSDJxrp&#10;5l8MasjBnblYbzFltlLkurPF91Cv7+ER+50Cky0Cq+MjzlrN3s4FseZFfor5NvtKzVe328ozrivA&#10;aRnYL2K81/Fd1ogd1oPtRjCSB625ItPFIo8t4GVQnugijLeUPLrU4X68x2u/0H2L2GMDE3m4PsU4&#10;MDPz2+SORQl9H6f3f1Yw/EkR750SeCcHLQ5mzugzlqe4kD1czEkq/JrgqSL3SAX56+Nw0s3YF+dG&#10;ofIkpiadbihrrypK8W30uIYcDoDbF+D1Bf3oYI/3MQg4LQj7tjP6Yl/UOS7sMMR8TmVv7qneONy2&#10;j9e1U9i7ke7bwHVsZcr38hMP9QUdzdW0zLe1y49yy6zwiuv1ihJ4hok9w6hHKdzDNOSQyTnkIYdC&#10;bFsGtpVgXQM2eaCTCeqJjCJJDojlLkfD92HofDD7zWP2KyIf9qg3e9STOeLOHnFhDhN5M6f90HE/&#10;fMSXPurPuxA5YpgtDqlChW1IWM7WJFBh/qz5Q1AzB0U9rHgX3dKAi6YSQgaXr4KCNdgNk84EJCb+&#10;v03aX/te+svNjVrWjx49mj179qj5TyoOzZs3T1ZWdtasWWQwY8YMeXl54kIgWQV/ubt/xQ2NMcEr&#10;FmZs+i+xAgJMGhfw2JaCphDbJONLSea32uN8oLtCTGptIZbPUmJSipd4GIiH7IX+Ejf9f+Impo77&#10;P/Exxj7Ef7ACHGDSTpz0EIKwuJxHcUVOeU0PSjvsRhLV+bnfCerPdHZfzm7VCK6xDW72ixu0rO03&#10;ruepNzM/dsGRYdgogYVYNBOG5RG1BtHbMX0YM2eBuQ6sGnDagCyAI1WDbMRgxoERgCUSeA/URTVk&#10;QUEAl+UvSQ8ayH5eV1Gc2N7uOSKyECOTEWTciwxasUEjGDaCaRuy6KQte4Uuw7RlN2Xczlk0sx6l&#10;naFxcYVPHLv8jZCljcTEmKerO6JqI7oRSF0Jl1z3E9yy6XcwbY4xLmhWihceJY12w2GNN2y0wJvv&#10;ow1GzHYDvoJhh7VxebFRtkQ3DTTSOK0cgXIqvhQPF5PhWqFArSFFt1v/Xv+pB8x0Y94C7e4vNDpV&#10;7vQ/VhIUXZN0XZQMfyPhX0JYGYOhUOje3BEd2Zaq2pm4s+v5mpZwWS5sGcTshrjD3PNDbNKFviyd&#10;0q7cIyOdszhWBtBEQD8xQQv11quYoAsv60HLevGKAVjNh/UiAgSwmYJtr2KCVsIESK4BLajH82vw&#10;nBdMMLsCZhMgICpnSWODqYQJ8tF7BAhy8Tt5WOZXVSiaQNIO4rl3wmBKAHzgx031Fb/vx3/Xmnqd&#10;6AH1ugU10YyaaEy9RmQgkQLBrzOB4K0rkklH0Yc7kPx2Zt8hyZdnJasu0zNskIz9i/ChUSYgVUhJ&#10;wzKCBb+kgdGZf2GCZ5xMDJqcBB+VUsvL2KVl0u5s8yphQZWUCVZVUxt6Wr+vztaLdw1xuVSvv118&#10;dxWnv1lgvq/b71J+yI2S0Mvlvier3U42uSk3e7iVuMXEP/WrcrlfYvJticHuZsuNAucN4LkW3Fci&#10;zxVCp+W0LelksBYMlxImEJsukrith3CjtgJXnGsFYVeHn57ihRyiA7ezgZtR3IWsbCf7guoDGaLp&#10;KfRbOZKpJfRkkrxdhl8vYOdE0F8Zs3onkcdu7ulh2v87ofd1xlOF8zVAz+xxvC/kROCyJK4mg2mo&#10;G6ypyPWv97kudPwSnHeC5254fFj85CQEnaQizgzGfsePOgsRX8HzPZC9Q1K1nWo/Snft4/q2QT9x&#10;FezAlftEqUcGwr8qNrAqcbYvjnPJrvWIH3APE7sG0e5POc9Ezj6Zs09H9tnItgDbFmObCrAmWJAL&#10;Oun4TjyjGMNciWIvReALoej80//NBAQIXF8wgTNz+BFzwhsd88Vf+VDHAwSXowXmeXRkDZQ2oaFi&#10;tiKWCvJhTByxCmECA7ipzd1W/y/2zgM4iivb+yOJZC/e9Vuc1vY6gcEYGxvbYGNMxjaYjAnGBAMG&#10;kSyCEEFkSSiMcs45o5xzjqOcw4xyzmE0odO9fd4dtI/aqoX9tl7Z9azP6jo1NZoa9dy+PdPdvz7n&#10;/P+gKaTOmsO5c3DIircfmYJMQFwByBV0TEzMu+++O2/ePGID4OHhQUyMifRQWloaeSQ+w8QkgHQY&#10;/C+Owv9X/zLNBP9XMz/9uf/JDMhUb0Iw0TWSF5prdTlO73ilv7GiIkHGyog0CkcqnoGnSWOy6iJG&#10;lUX7T9Y5/Z7/ZAa2qv8n75p+z/+PM4BUdXw8jJBKmPxyvZKGG5Ley21DZ7iiHYritaM1O3varlS1&#10;2qZW+8eURsaVhUdWe0bWm8W3XysYO9mCd0hhBcsuwhPfIHorpr9HzDGe/oVnrgOjB4wRsHbAOiHO&#10;meZtEVgAOCF52FBTlkQExbF8fhSVHTWSnyypKsvq6PYfUVjLwUpKmQ0rTbopoxbKSKIUtlBWnbRd&#10;D2U/SFt2sxZd4NYGoRUjmfEF9V6+Q87WYOAEBubonpC97owuR2DtBPb6Q/qO02CIeWuxsHj4eiK3&#10;P5pfEwkrPfhVQm61EL4yQZseKH4y7LMzbKw0KGXviuCGCH4pRWcL4HQunCuAKzXi252u+mN7DRTv&#10;3uee11csfjC612TUxGgi8RZTd55vP4o791ETh1j+JIargG1YKqRVERkwEaA97LKh3XcJk7IAyr6A&#10;iq8hZysknRhP1qttrtraN/g6hQWAZgF6hgbBIAja2KcyQR98NAgfD8GnI7BcBispWM3AGgbWPZ0J&#10;FneoGg4WNvPzJfzbDfybdfB3EiRDMAkE5egvpfjPxfhPIv7ZfPxMIa/2xEhRqsXSsx6i57z4eU78&#10;Cw7sfzlQzzrJ59gxs6yZmSSsmJmmzAxjWsOIUcW/YQItas4+/Jdv8MIt7Jp99IaTzIda7EuPC4eI&#10;7hDJExAr40kf46cxgTc1y5fTIHmCQJIqQIIwjiQVnk/kXyumPy1lPyrD71XC/GqYX8cTx+Zl9fTy&#10;8cF9fd2nqkpMI11TrU/16O2QGR3stdKqjnKOSrOPyjGMTtdOSLxWEOlY7puVbS8OM0wsuuNTdON+&#10;2e2TEuHuQYeNcpflMtcPxtzfZx2XqCRITZeB/hK4u4A1fZ9zXQ6ZuoM1Qqi4B2nHZQm7ZQlb2Pi1&#10;KHYlytaJKQ29W92/vAjU8oFUZ2lUg0YtCBqRoIZ5OYVeZ8meP8ybbOQdv+Gc91IO5ymXK4yXPhdi&#10;B4l+kBcNFel8QzZu6kL1DQ1BDVHaQx67wH0TeG+EkO0Q8wNE7uZi9iviD3NxhyFuP+FNEG2Dmu+g&#10;4wh0fw9938LgOlI+BOItdMHOkaSdDdbmjYHW9bmO5a1OWVKHGM4hBJwCwTUZ2aUg20xsk4Oti3jr&#10;Ut6yAiyrwLIA7mQC+bFciGHOxKDTUXAiFB99yB3yR3tIkCSBN7d7kgkIEDhxO925PR54jxf63pc5&#10;FKLUTqEcSnC6BBrr+C4RWxzD+HmzBnb8ZRUT8JfvEpVgOG9CaZmC1lk4agGPmEBBjqZTpp/g8a3/&#10;gICAF198cdmyZYQAiBxpc3Mz0QollmFE+5N0G/T19amKfp5eq/N7O4NMM8HvbY9Mj+efZ6CHmdQr&#10;pqGjvDpQGH33SJblua5Yq7GB5keOh6p6IznDEhczwgSYnzLHk3/ext/n89r63+e4pkf1288AAvK7&#10;4qEL4EFN/bGWjv1DY7tHJlZB7ftM9aLxum96mnSqap1Tsh5GxcbERotc8+Oc8j3cy4XRHTcqFScG&#10;8BY5vUI5dpKjTyNaC9NXMXUPUyZAWQJlC5QrUF6Y9mWwOwIXAF9WntLfXNZQzOTEU+nRsrTIgaxE&#10;SVlJpqTbr4e2HQDL/jHr3gnLLplFq8xKIrdrpl07sFcvOPRyth3IuQ2CmiBJJCsIKhebh/bru8Ed&#10;b7jvDHoOcMeXvxGHdZNYgxDKzLk10aCqziB94ko43h/Cr3/Ir3bl1xmxG8xgvQne8kB5wmDAybCp&#10;Rq+KvVkGOmVwvBJOlhONdrhSOXCzKfn+wDV95ScGeI429/pd5nMLxRlHhastnX0f12uCZB+59JIP&#10;b2e4nQgOAlwESkjT9lWMTShtcXrMZx3kvwvtS6F5LeTthtjLExF21SXir8XjL4+CAKGZwPyJOBb0&#10;gaCFe+ZpeYJ++JgwAUkSjMIKuSodo2ICFtY/jQm68KIuvLCdn9/Cvy3h32zkX6+H14ilASkZIhmC&#10;x0BQiJ/Jw7Nz8OwsrP7ECKQEPvRsJ+4vVvhFIX7ZBD0vZGabUgIHdgYJO3aGNathzqibsqowZtSe&#10;xgT35H+6wMw8xM/ZiV/fwy77if5Ci15whfsL0SKdlCOdZIJJf4KH3D9cCv6VDIiPsT/+BxP4I0EQ&#10;MzOMeSEavZFDLc9lP8rH7xXDgjJ4hyQMarkP6+hl0rFNY9zmVtmxDJGdq3mBkVab8EaNrVV6Ukpg&#10;bpRfmaNX6d2gQv3MFP9y37IcYU/IKVGGVka+blitqV2X49VRj73jbp8POS/sdlmAHN4Diw/B+CPQ&#10;+wD0F3MWH/LOn0DKj32FJ5WFx+i0bePx60dT1ihTvqSTPqOytaNLQ25X9y8rBkEBCMgjYYI6XtDC&#10;CiT08wXUxy7cvlO89tegvx6ZfMeYaSntdWg3PTbAho/xhawIKEmC2gxoaIby2p6wunyD7ugziocH&#10;IGAbPNwGMd+TFhU+cgcXuR9FHYH4o5BxBIoOQdWPqPU0tB+Grm3QtwG614P4a2Xx5sGMLV0+Jl0x&#10;ph2llo1dFoUTwkTOLAwsg8AmlrNOwFbJ2DKDt8xWmZeZF4NpCW+aQ7yO4VosqxXJnglHmqH88WB8&#10;NID70Q/tIUGAwBPtJkkCZ7SLAIEDt9MF73LBu93Yfd7Mz6HMnVTOpwwKxNBahOsy2PQQ2tWVvWPN&#10;XyRMYMhf0Ue61+CysVJbCJfPwDFzcBoglUMqJiBn9KmxTOoO1dbWHj9+nBQOEaPgSauAf741SUr4&#10;J+2FSUPy1Niq/7m1SrZiup9gquyyP9Q4W6UwypAt5oEa7MsPz7S5mG7yU73Hpd6aDFD2qvqRAaQU&#10;UpLiZxUTTPcZ/Grfjsurf7VVTa9oSs2AysGYFOQhINh9qa3l62FSmaz8kqZeh5YXcMsbivb13c3n&#10;RYXCyEjP8IDQpODasIqc4PLQhzWuKT2WDdSdESBOxQfoUQOOMuJoU46yREoHrHTGCg9e7snLfEAW&#10;xMsfMnQQB748hFOy/O4WcXWRPD1OmRqtyIgey0ttK6/Krx/yl4BNE9i1UI7trFsndm1jnZuUTg1K&#10;DzH2awavDt69mfcXQ1wNZKcqi53q6nUTurSC+avBBAuQngd7N1B5I3ZcN2rsgdeopWVB2oXUxssh&#10;E2fJDU1PboMP2uDCbzZGW8z5b4R4u4FSU3/Y5X5rze06VqcaLtTyR2v503XM5ca+m80F97od9caO&#10;32c+uQcvX0Bf32OPODB63lSAM5N9D1Ueh4Zt0LhG0bGWlq9C8AVSboKhn/Cwzgh1V8ybWnMBP0DR&#10;+9D2PlW9Xhl3lPYxafeJyEjrWldGv9ADApojXgVzlY+YQIJnPY0JHucJCBM8zhP8GyboxQt6+AWd&#10;/Dtt/FvN/N8b8asN/Cv1+GVSL0RiMkOQh+Zko1lZSCMTqycitSeGM61mR8+xYF804l7T414laRID&#10;doYhI3DmZjixGg6chh2nYc2qW3Hq5qyaKftUJrivmHuFnfEzr/4j//wRbuFZ+oOr7Gu38RxSMkSC&#10;AAGJSdsyki147Fz2r0zgz8wIRCom8OMFPqzAh5oTSL0cwryVovw8lVmWiRbnwvwieLuCf7eGW1zL&#10;LO2fWN4HnzTDhqzeC16R/haW2dZ2mW5B0cm5YbkJwaWugUW3onJvFsc7id1TKw2qUjQl6ToNhSZl&#10;De6xPQEWw8E/jwauHQl8f9RlPu+4GCw/BiMiWPQJI1zO2q3AxLQgdk1f0saRtI0TKaulCV+Mp32p&#10;zFqF0j6nM4+ISpxsKhrXFzKzcpGghJ5do/xTnUKjhRK0Kp+rpN8L4r7RgePbQWcj1ttMG11UWl2n&#10;HfRZHxs+0hPSQqAgFsoSoUoEOQVj0aVNnq1llkNpN2ShR1DADgjeioI24oDvmMB9srATg4kXevK1&#10;+yquDtbqDLVqS1tPoY490L0JOteAZJ2ybMNg7sbBSL3hDL2Rar3u7nt14zcL6NspvF4cGEUi8yhk&#10;HoPMkrBpGhZm8SZ5vHEhGKfB7US4FslphbCnQ7BmMBz3w0c8uYM+aI8X3kOAwB3tJkDgiHbZcTtV&#10;Advt0A5H+oAnfS6MEabh8BIorYG2DJwfw0b40VZEf9SSP0eYwIS/bsjdvgrXjBXXTeCqJvxsCk59&#10;/2AC1el+qizk7n9ERMSOHTtmz569fPlyYlVGCOBxxy/ZCiJESjRKp8rmTI5zOk8wtfbXH220gxQM&#10;K4n4EFkYurOyJtwi2/znPJMfW1Pc+a5ylekhD+MUyFVMQFIFU6aP5/e/H6dOrvP3P5dTa4TKSSbg&#10;QAJwqrdjmXJ0ETBLOGoe9PyV73tLObSuvf1EVv7N0HDr+FDv4qScus7Eqs6HFX2+jVKPAeRI8+bA&#10;GMKED0uR8OeoQKQMQvKHWEoiFI8HwEg4PxZFySMYLpRDSRPSilZJT6mIyk1g82JxYQJTkttXIc4v&#10;H/cqAKMssMwHlwrwlYB/C3jVsW4VcvdSpWcpF9EEoXUQVQkZRSCK5sot2xu1i7vO5AzpRI/cDRt/&#10;EDyiF9avG915Pbhd367TUj8m76fgllMuimNW7E57ZqM7940j3i7Eu8zxFmNuu77y9P1h19vttdcb&#10;2Qt1cKYRnW1QaDd33e3KNeh31Ru+emfiiC67Rxd2XmZNDBhLN8bVjwpwlMfqKvMO4tqN0L6crf2U&#10;G3iPUfxdPvQO1boatx2kR0+PMMKHCv8zXP4yefWynrTd3W7XO039cyxLXEKHviRSOUTVR8HM5OVz&#10;FVhA+EAMM5/GBKTH+HE/Aekx/n/2EwzAgl5+fg//dgf/Rgt+TYJfqUcvkiBNxaSHgJQMkQwBAYJM&#10;rJGG1VKRIJpTf2LYMxo29Fwh/Td95u377JsG3F+NkIYJErgidRLOSN2BU7NDatacwIoTmHOCp+UJ&#10;9JTPXWPVz/CCE/xMTfZv2sxbt7l5+ljdj/9HECAgQVRIJ+NfaWDylUBGPRCrEybw5QUejMBd+ayn&#10;4hU/5YIoxcpY6tNEtDgT5ufBm6XwdiW3qJp9v0X+oQSWVMCK1In9ASUGLhEBnmExQfGxCRlx2XEJ&#10;uc7JaVfzo86IA3V7HZxbDEOLLtVG36lJtRLlu4aWeupVee8TB67oD1kkd1uEXT8Gmy9Y45VSkzVS&#10;u02020bOfTWd8BkVu0yetIJJW8Ulf0FnrMZ5GyFzDZ+yvr/gbnhJ3v6CwRdz5Oolsj/Vyp5rkM0U&#10;03PalfMaqXcTuLUP4OARuLgT6+2kzXRoi5uM3QPkYcWHuEN8IGSF8oVRuDga0mPp1Myx1IquOEmp&#10;c0eU9qjXXs5zC+v7Lee1g/I63BN6qSTTMKXaNqnZMbPdsapTr6nj8kjnIb5nM/Ssg9a1VM3awZJ1&#10;oynXZfnXqbqrso4LfUPnJePnK6grRazuQyQMQ6YR2CQaGyfyRqm8YSYYZoNBEtwmDh2h3C9B7Gk/&#10;fMoXjnnzR9zQQQIEpEaIAAHJChAgsEe7bNBOVcBWa7zDmjroqrwYwtik4ngRVJZBWxxODGZ9XJgH&#10;VqyWGU+aii8KeV0TpHcVbhnJ7xjBTU04LQTnXsIESnKknDI+xpPXzkR36ODBg5MNxitWrNi/f/+3&#10;3367d+/eXbt27du3j+DC0aNHo6OjSefBVDkLTDPBVNlTf8xx0jwoeJATgV5yoaIc6BZFFjhqJ93e&#10;U+1za5wcLMf7MQdSFmSPmACmmeDX+5b8bcmvt67pNU2lGZCRnxrNEMUvkif4abBrMSd9C5hFrPJV&#10;fuQVdmzh+Nj6pt6fssp14jOMRLmOXXU2VK+1bMBmbNR+TO4qV3hycn8YC4ThBJZ6FIoETh6PJuKx&#10;NB6Pk3gI/RF4MI4aj6aoGIpNHxltEIuHCgupgihWFA0lcUxpdkdBbWJCv5GvUtOOu+pCGYWBez4E&#10;VkNAFfiU0D5FrH8JpNZCYhlOE0FRNtREQqPNRMetnuErnZ2GogHrnFGn9CHb9C7D1DaDiHYLxw5n&#10;/ZCKH737j1lzR43xLkv6Gyd6C7mcMUbfm3FbjJid9xVnbw+56LbVaEuYs41wQszcaOy/31lqPOxp&#10;ItXWmzh8XfbzFfreJeSkqyw2o7M8qQhfqbfVsM/F0YTdVO1aGP0EihZD86vU0HPS3pfolo/41o3K&#10;rq19vQ/iun20h3PX9ZduaY/UbjfzaLwrCnsweNNHtiIe5jaAQMrM4GTPESboAkEDzHgaE3RxS3q5&#10;D/rQR4P4kzG0nAgNkaohJV79tNqhIVjQD+/0wJud/Out+JUm/FIjfqEBzZtUGSI9BKRkiGQICBCk&#10;cIKkR4X5pDb/X8OBmWXHPm/BvGFCLzJk5htzL5pjNSsQuGN1N6TmitSckMABCawfhRV6KhPoU3++&#10;wQm0QHCWF1zi/qLLvGzAzTXhBUG8hj9WJ0GAgKQKiBApcSlw5wRPY4JgVtVzEPSICdxIukI+103+&#10;uod80UP5l+HUpzHc+ynwTja8UQxvVqD51dyiGmZpGb8sB76Mk+8IbjsXVGoZlRWRlJ6VmJCUHpuV&#10;6l4UqlPndqjL4diw3fUOK2HlvRw/i/wIr6xkf7903+s5nlsq/JZ0h7xBey3lvFZih/Vy0439Ft/1&#10;u30v99tN+3wrS/4UIt/HsaSIaCXEfo4SvoK0jZCwhktYCnkXckqST+b3vJYnUy+nZ4m5Wc1IUMu8&#10;1Eq/3sIszsFr7ODAebh0mDM6RNnqshZ3ka0x724DQS58jA+fGoCygrk8b8j2BVEEqkkfq8iviS6L&#10;1m/3OCpz3YV8SHvBD0rPM40RBpHFXnYd0ZajSXbjySlDVqLBe22Dp+jh3TD8NWkpYJvXj9VtGM+5&#10;oCzS4uvOQOsJpvvoaP+x7hHNDqmWPzIKREah2CgCP4jlHyTwBqmgnw76cXArEq4Gcb/4spq++JQ3&#10;HHPDh53wQQIEJNweMQH5BdliFRNYo51WsNkMbzVX/OAo0w6kHBNRcjaqJD3SIXyYD+vsQN82Y8+a&#10;8KcIE5jzt804Qx3+vqH8vjHcPglnTMCtmzABRZQNpsx9PVIXRA7rxKSMSI0S5VGCBSRboP5oUVNT&#10;I3+Sp+SRKJIaGRkpiMLzFFmmmWCK7Kg/7DA5BNw4x6juIAA10V5RH26bYXyyyOJ4W7StormaVSI5&#10;AhlPcgmkwXjKHE9+/7vzypXf/xinR/hbzIB0kgloaCFMMNS9AEnfIExAy+dj2RtK6aKB8Y2NA8fz&#10;JFezKg0bJdaKkRPQega6dNDgPeWI2cSgu6InhO9MgK5chsllqSxWkcnJMjhpGhpPwaMkQqA3GvUl&#10;KIbj5IpYOZ0zNNJU3zCWXyDND1YWBnOi8ImC5LqkkgAvyQW9zu+0eg5c6r5kJrOIBL8CeFgBIRUQ&#10;UQkxNZBTzqeLUHYuVGaCJAranfhBQ4a+j/tc2kf9xLKwWnlA5bBTSZ9Ncr+b13CQeUjTIR/pCSs4&#10;bgh7zJnNjvRWG3aPAfO9KfMdYYJ78jOECa51VF0U05pi/qiENhC3mXWnW0mNzakf7ym3X5Gd/0Xh&#10;9QsjuqdUWCpbPOUpnqNuwn77c/1h22X1X3HKjyF3IdTNU3Q/I+15CXcthc6VspbPm+oNk8R+t3oK&#10;dw2UH++Jtu0zzZTc6fE3gnNuys+i4U81hAnoWdzEn+Wcignqn54n6GTf72be7+WW9nMfj3KfSdnP&#10;5WilnFv1dCaYP8i/08e/2YVVTCBBL4q5efXo+UmVIdJUTHoISMkQyRAQIEjkBA9ZjSeGMzvbgf2r&#10;Nf2OGb3ElHnXnHvJBqs7ApEOVSdYQJjAGasRJrD7Hyx4Wp6AMMFNTnCJF1zgBTrc3LvsC0boGTNQ&#10;McEkFkwywSQQuJJGAfTkloJHTCCYZAIXRt1R/pzzxOtu8vcCZKseUssjuSVJ/NtZ8IaIMAF+p4pd&#10;WI6W5bNfJCvXR8i2hQ39FN2in1Yanp1VnBAbnxGXl+Bb5XWj2Xx/r9neQVvNDqdrVfYZAUEiYtOX&#10;lxdXmmpUGbW3KeITacx8IO7EvmtZ52+l5pu7rHd3+RyRBh9U+u8YS/kMwhZC5IcQ/zmEfcKFfc5E&#10;ruaCVkwkLoS8M2UliedEva+LaEEVaRYBQTsIKti/tzDzO9ilRXitG+y/BtqnOOFJhfNtzkIP2wl5&#10;NxsIdOajvFCiL5vhx2Q6gcgFqvygLUrWGl+Tlh1p2uiuKXX/AXx+ALdjlKd2VYyNV3XUrdFCHbby&#10;Jq4Ol7mkSo0ax7Vk0v0w8R2MfANdm+RNm8bzztKlp6H2GDQdhNa9TOd+Wf/R8RFNX2RIsCAYGYbj&#10;B1G8fjzoJfF6KXA/Bm6Fw9UA9IsPp+mNT3nCMRf+sCP6QZUkwHtIksAJ755kAgIEJCxhs5Dfair/&#10;0X7iaoDSJY5NTWcqsylJIA7yZO1s6BsmrKYx/7OKCfAdS874Khg8UBgYwt2f4ew/mIBW3fn7LY5p&#10;v9E6BwYGyJrb2tquXLmyatWq1157be7cuc8//zx5nDNnDjEtmDFjBgEFPT09YiL2G43hV1/tNBP8&#10;6lM6vcJfdQYUHDs+opSNqVzNED/ePZAXUeVxL99gT52v3kBFrlLKyh4xAUNuMTzqUfpVP/2Pu7JH&#10;N0H+uJv/B95yGScdZuWkGK+bhhPSsQ8nxtcw/FIEXyvQbhl9dEx6tr9Pp7ft9mCrgbJLCIOurMwO&#10;SU35EWPc78B2x7Bdtbh/CIZ7hgeau7srW3qK2/qKhoZEyoEc1JaG60dwVj9kdUFx42hzYVFfWnhH&#10;7sOG6oTa0dwIWhQGJZ5IZD6UapPnFG1xSHx80fi+JXDqW9DTYdx85BF5o4n1Q0lNA4niAVFlf2mJ&#10;ojgLciMgwxty/ZnaRNRRBGLJmLhkRJw40hLc1+InkQQUVIdEloZ7uvZdsJUdFsIWPfjmNuy4g/bc&#10;Q5sfwOo7aMMdbusd6sh9mY7+qKXRUJBwIMV0IC9a6uw1duPB+G5tduNFOHwezDS51KOjDR6NE1aN&#10;vXdbGy8OVp6gqnbhqjXEN1ZRskhZ/yrb8CyIZ4Dkv0DyASPePt5wcrA+JLo01TOz0CE2MzjBvTLj&#10;0kTiVs7nc8r8Njrqx31Rh5+d4ARSRIBArR40CCK0EvUh1aNGKzzbxs9rRa+2oreaufnt+N0nRg9a&#10;9MQgQqQqo2P8LukxbobXm+AVCbwkhnl1MLMaZpSDBrEvzsGCdCQgeQLCBGFYEIIFwVgQgAV+WFXA&#10;44VVQZjAiZlFsgW2tEplyJKeYc7MIEJD7qyaK6vmxKnZcgIL4lTMCYhfsSESPGAE+rTgDiO4zqhp&#10;M+parMZpduYpduZZRqDFCq6yAv1H73dBAgIB5LMIBDwxSJvxE8NHMSeEmR2JZ0ZgjSBWw4Ob64Bf&#10;s4GF9rDYDj605T91Ylf6Ul/EKpblKpaUKd4txMvzmRX57GdF8FkFbKoY1iwQ2aaHxKablXjql9++&#10;26J5Y/So5rjWrn6nbaOZ+9lkn9zKTElH3ZC4eEAU3Jau1558pCduU3/Cajr6S1nYlxMxm9jkPZC0&#10;H8J2MF6bRkM+hocfoodLmKildOoKLvcrLFqNRV+xSR9DzoHmKjsXcdluifTVeiyoIjbRzMwa+Vuk&#10;cKiNXdrIfJVN7/ShzxgiAx2wFzIBppyPELuShls78HCCAA+I8YJkT5ziyuU4UeXOwzU+kpKo3JSM&#10;cP8CL8fKENPcaOewzDD7iuy7HVWXJppOQ/NJaHECpxj6TlXvoZauzeLhLTVj+yQ9x7olJxnxcbbp&#10;NNN0TlZ/eqDmUF/j98Pdu+Rj3xdMXIynrrmi+0ZgYgAmVqDnzV2Loi8Fcrf8kbY3/7M77HWFbS7w&#10;nQtsdeF3WOIdVvzOx0H+NOe2kTCDLVb0Ibeh+5HDYRmK8kyoC+fzPVCMPX/LBq5Zwi9COG0MZw3x&#10;pQesriFz1569rUvfvQC6F0DTl3MZJmdvVS/BlKkdIi24j88SY2NjVVVVRHfIy8vLwsLCycmJmBjb&#10;29uT597e3kSMSC4n3gtTY5lmgqmxn/7wo3z8A+zu7k5NTS21OpJr/lNVkL5CkgncIMUpBhi6f1qK&#10;9Nf7nsw7/+uta3pNU2kGSGeOjCTdOBjg4QxSrkDKbwA+AfgBs8cQfYGW35wYMRjvM1P028GIK8j8&#10;kMydn7CHUVsY8ETd8UxnJdXRRXcqeuuH22t7Wus6Ohs7RppaFHX1bEklm93RG9PcH9HQnVBWW5ge&#10;XRFlWxhvlZ7rljgq8mTKPaDShi81GMo0LXQNtz5Sd2rJ2Pa3+cMr0dWjCivhWGDIUGJWf6ZoILek&#10;v7ZitL6UrcuF4hjI8oMMf1oURddkoLxGqqCUEiVPlIcNlz5sFoUVZcfHp6YEenToOIyeEHI778M2&#10;XbT3Bv3DbWbnHW6jLt50k9t6lz6gL9cUSm9ZjlnajXrajQYETBjYjWndkx64wh64CFcugMdpLv/Y&#10;uFgvW3wtv/JsecHRtpzd0sKNXNlnXMUiunSxsu4Ntv7P0DgHxH8F8QdM4zZp/bHhOt+03NjI1Kzg&#10;uMTERIeGlPMTcVuQ1xes1VV0zB2trMZzxznB+CMmINbBdf/EBC38M634v8gt/hb0RjN6uw0teGL0&#10;4IVPDKJCSqIFv9OM32zi/zYJBGL4679hgkksCEIqLJgs6idM4MrMJvEYC4jy6CQWPI0JiEOZCghY&#10;gQ6rdoFVP8tqECA4wc38hRFcZgS6xNOYFZASo/89Eyhnq5iAnxGFCTSoe7NzXfBrDrDQDpbbwhfW&#10;aLU9s9aL/iqKWpFNf1hELxLhZYWcKsrg42r4qmriUEmlYV6Cf7ieyOZGtY724Inz8NNBuPA157BB&#10;mbwZFbhUS2J7evKkrclD5e7dojt9ohPjhbuVqZtwwlo6ep0yfjOXRuwA9kH4dtp3w0j4MghbisKW&#10;0LEf0WkruLwv+aLVuHgVSvkU0vd2FAg9KrIP1Ay9Uw2zK1XqQ2p1iJDZ35thSQ18mUokPJkz+py+&#10;Nm8rZP2ErKcQuxAmsAVXwgTuEOnJJ/rzad58rjtX7iav8e6pDK7OjsqKTIwLSMv3iBIFe1Qlm7QU&#10;XRuoO6cQn8Lin6HeEHn5DhsVNp1sEe/u6t7dOfJj79Dxke6TfY0nh5suyJpvyCS6Y3WXRht+Hm89&#10;pOg+UDR+IUFx1R2RMh4TPRBagJ4ndy2MvuTLXfXGv3jAT66w1xl2OMNOF36vCz5gwe98HOZ4hxna&#10;TsKU22YKm63po97jhnHjsblsTRY0ECZwY2Js8Q0r/ooFUR4FTUP+9AOkZcBef0DfmepMQLRIyVXJ&#10;ZAKAXEeTfmPyCrn2J3pEky+SJ6SNQCqVTqWj/7Tu0NTaW3+80T6W9X38hHTyV1dXd0fcK7Q7k2rz&#10;iyTNixtqxLwKw6dYf//ve29qaPy+xzc9ut9qBlgME4SuWegH0AJ6PbC7AVYRDSKQ68J/s3cecFFc&#10;e99fiuWm3OSmGnOTm2KKSYzRNI0lmlhipyhVLKBYARFEbIBILyrSUUBFAQWJWFCQ3pe+LHXpvbdd&#10;2J2Zc87837Nyr0/ee8l9n3vfPM+TPGE+v886zGfnzMx/d8fznX8bc4axc2QkgBsMQQNXQRoNitu8&#10;LAakETB8DXpj+I5HTGPRSHX1QAXfkMw1JnMtaUxvOiNLlzIPupmbLfLw3rabHW0RrY1R9cUJxbdS&#10;0y8kZJ6PLrl0ebDcGVW5QM0pqLAazrErDI8MMBEfmDu49lWs/T5runzEzrj34umue8Ftwhvt4tut&#10;LXl9bbmKlgyoSoD8G0omSI+RZ99hE0SQlAspD5iMmP7UG5IHt3Nupdy5mXvjav2poJ79ngo9B7zl&#10;KGdkNbbzyJi+DbPBiv/Bhqy159a5MhoX5EZB8n1hcusr8pP+8n1uo7ttZaaHuKPmEGgGCXsUxTsG&#10;aswSc03TsgyKHm1qSv5uOONzLm8WLnwNFX0iF73Flr8AFc9A5ctQ+TFXsVJarjcg8i9NiBA+iMtJ&#10;uFbywKX5vvFI7Coc9g347sO7L+AlQvJcDxYM0mQCXq2OV6t9zASNtGIlr0qZoIH8sQG/Uo9n1pE/&#10;09n9hGrB70yoBjzrb0DwuoR/lXoIauC5GvhjBaj/o5+Ahg/doikFRKkbj5ng6t9yfUPZKRe5KSHc&#10;lEBOneYbX2BplSG1c6zqzzHBEURDg2jGgMAMqexDqruQGgWCHWiK1WPPASUGV06ZfECjg/65n+Dn&#10;YoeuKKbe5KbGE3XawTiWU73GPR2GZ4bALH+y0hev9kFr/Zh1YezKW+ziFDQ/l3ws5D8R4rlF/Kci&#10;+KQK5lWzP1Q0mpXkekR6ZXqdEpntHzTQA/3VYPENBC7mE1eSSue2tsCh7ivShoAu0ekm8aFeyW6u&#10;wQhS10LSKpKwkk1cT9I2Q8oWuLuRubFq+N7ncPczcmcO82Aum/kFFi6AkoVQ/DVKmAf3VrffsQxP&#10;ityWUz03X/E8rUiaoUwZeVYCM6rgw3xY9COvcYHdc4pzsEDn3Nir40zgCX4XIDgAIi7ycaEkIRYe&#10;RUN2BBSHkgqKBSFdhRcl6WHih4Gdd727H9n35R0aFu8Zq9nJVu0gImMoPip/6NdxOVVsV19q0lej&#10;P9CqN9ClVGmdSU2jRXvjqf46p6Eq+5EKS3n1LqZua9GAeZL0SBjj4MK7OYC7B5wJxrZR7OFQfOAS&#10;vzsEtgbBlkDQDuINQsjOi2ivF2h68hpUHmSTO974H4I1vpxJlPxcCpsiBEkm1MbgrCD5j+extRc2&#10;9yB7XHiTM8TEkTtwmrFylB//rTPBk/svnZvQZfzx+pONP12hlYgm8wl+apDJ9UkL/NsWoOQ9vu84&#10;eY+vU0cdWxKVd9Em2s4wI9R+uCYTyDCNLPqN8fi/bZT/lh2nTv9vOczkQX51FqAucVrri/rwO3iw&#10;BNk6YEx42KTgvcmIP4yGgfwqyCLx8A00eIsMx4M0A2TJMJwA/fehJ5Fvy5JLCvpLitty5XXR8pab&#10;bG8MGo1hcMQICexg3RrG7OT9QdK+s8Md50ZqQ3vSo5pvhrfF+vQ/dB+oOYgazKFxH0hMZIWHRdfD&#10;QveWHv6yd9NLoPU6Mvxw1Gxxn+eW9hjz+gKn6oZzVR23a3rutnbdG2i+M1oeI8+PHsu+yWTdQump&#10;kJ0AwhtyYVhLxqX8hMj4mISr17NCIuocL3ZbeCu2ORBDG9bYcsz0kNzIitUyh1XW/HcOeIkXWhTI&#10;fRuG10TwW67x29x5Y3t0wJqzN8Oh+/DDPUzhjkGRYafILLdgT0ne1rpMzb7MZYrsOSTvDb7wRVI8&#10;T17yAVf6Oi96EcpnQPnHSLRsrHTTSIlDa6xH6x2ftoduHQ8te2/ryiKXY9r+NkCX7HfC3yeTF1t5&#10;QS9lAqLewKs9pgHBOBPUk2n15Jk68rwEv1RLXpGQtyZUI/nLhKonb9XhNyVkJt23hn+BTkWr+Ker&#10;4A+UCUS8WjGvOh47lEoE4ykFtCEwFSWDGGUsv4CW/qeiZHAVTQnn1KlCOfVgTi2AVfXjlPo5JrAk&#10;AgsiMCeC/UR1L1bbjdVN8FSqk6yqPavqxKl4cSp+SBkvdBUpHRITBg7RjbQc6YSKUKjfROp3eZX7&#10;RHCHU4nhnrqOZ0TAuyGsRiCr5c9sCWS1L3Pr48jyFPgyFz4tgo+KyGci+KwaPpLAe/Uwv6Fvk0Sy&#10;98G92yGXUq2OVxvoDxmsQEeWcOErx9I0pFUm3U0WA82Hu8WmkiLDSrFBe+NWRbshpKwB6kVIXINS&#10;N/GZOpClB6lbyMNNipSvIWk+TvqUSf2UzfscF38Joi/58i/I/U8hZmHHNd0b0S4WCckr0zrfS0VP&#10;PVCWlqKfxZvUaZEMKyJA340zt2EdzDhPN/aKOwp14/09wfc8+Pvx4cEk5iKJv0keRvMpEZB7CYr9&#10;+FIvpsRlpMCxP28fTjXBOVtxiQ6q3EKq9EjZdiw0IZlWinLP7kdxFUHiguM9RSaDlTo99es6mlZl&#10;deoK23ZWNFg0Vtl2l9uOiM0pRWCJnqjHLGXQOnzM3hW724GnM5zxJ8evcNbBZFcQvyMQ9ANAN4A3&#10;CMImIZzZJcbGC7Q9QYsW7HLDm1zRRvpKRf/0INpB2PxHdDEH8ouhMRNqorhHvqPXvNlDHuiAGzZx&#10;IjtOI6q9DozlafnR3zoT0BxjuowDwfg6naQ8CbyhHEA3/upu7v+JE3pyCZP9Cf4T1pp8y3+3BcYb&#10;ftCj0p/bT39ifEtu4Q3PyFNbE73Ne7JuwnATTTBWRjxMLr+QBfLyfqGBJof5jVlALoceOU+z/QaA&#10;nILB7ZzMXgqHu+HWqOIuRxIBkpTikshoCpamYWkFyErIQB7uzibtQtxcpKgq7BUKW9JaG651dV0f&#10;kF0b4EO74Xw92JUjyyJmb3/f4d4u06H2XUzDEbbIcTTtpCLbHMpNhyQGuGkbtBhAgy5bur8qJuia&#10;eeHxRT36M0F3BujMRCbvSk992Xl5Q02uaWGddU6bb0JncGr3FWFnlLg5ukES3V0ZJRNHs5Kr0HwR&#10;d57vpgWIKpyisn3OJUaeufPQPqzpRED/XndO5wRoW2EDS2b7YVbXGq0z5xfa8F844jln0UdBeF4I&#10;vywYNIJhmyNYnwAnCwjdC0k7uWLDEbFeV8nmhjzT4lyTmpztXTmbx3JWkJx5IHwPit8E0dfywjls&#10;0duk5HUofQNKP8QlCxRF38sK9w3H7h29t0+RvEv+yFAWv2E04lsc/Dn4r8SWh8ma2+S1WiLoUjLB&#10;lFas3kYEDY9VT1TqiHodmS4hz9SQZ6vJ89X4jQlFi4z+jGbS7f8BBPAHGjVEgUDMq/0dEyQTQSIR&#10;xNNypI+xIBYpsSAaCSKREguuI1WqCKx6BamEIxVaESgE0SQDwT9hAiUWYIE5VjVHageR+n40lYq2&#10;OKa9jml3swucajAShP+/mIB2KZhYjLI40n1QnvN9TnCbnR6LX7kJ71xjNa+w2uEKnXBmcxTaeJ//&#10;PgsWFMG8MvhMzC+o4Rc2wCdN8GYrvNUh/6Kzb01hg/3dfJ/z12Kt7XKtd9d6GDbf0GtI1qsqX9FY&#10;vbalcq1EuKwoa1FB0fd1VRsHJJrswx84qqR1XJomn6cLBYZQaAAFBpD3DWR+iTLmMjlzmZJ5fOXn&#10;UDkfKj/j0z+nWcdDMT9kxlkGJl23zKrYmDnyUQp+oZb5SIS/yoI1t2CrL9lvx9lasmcsKBOgMDcc&#10;7EoueIDPOfD15UMDcWQwigvn4q+g+zSxIATSzkOOI59vjYsOcMWrlPWNMpdB4XIo+4Ev0STC7Xy6&#10;KU6ykIpOdGf610Ynlp6tKbLuFRn11K5ta1pWMLQyv219QaWuqMCkMX9vf9luRmLEt+hUth3I6LaO&#10;GLF3Y91P8J4O4HyWnApCR4LI7kB+RwAY+vMGAWR7ENp3kbW5pDjpCTru/GZXrOXMaTixm+grXXcj&#10;2ueQaTg+/YC/VQCiYmhIgeKrXNzZUX8v1twd7XNFO89go9N4uwPa7cBaODK/eSags/6fPql8cpen&#10;c2oKCnTmQuOIqHvgSXzRkzf8ylcmmeBX/gH9zk/vSRoBBQIanvcEC9BIU21GzCMf6zSPfbVR7iOi&#10;JHakXdlnaXKZtMCkBf6/LMBwIKUD8DSpn3WXtlm0dgRVMP5FkFaPsjuhYAyKCBQAFAGUAisGph2G&#10;69mecnmzSF5fyUkqFRWiAWFhe2pdy53m/tudbHQ7hEjAuZS3yudMsxjj9l7jjs7NA62auGkHVJpB&#10;yX6oNoROzaHqLXyDPjRvgUYtvty0Mc4v1jrPcXmHyTuw9XXQeQUMZ/CHPxgM+bYuQz+/9kBSr1No&#10;n0dY34WrvcE3e0ITO0ML20PqWwO7euxkshNd2LqENbvZbeFU5XCwIHRX9p3dnu2mzsPax8nyw7DE&#10;jF9pzq6x4pYdQV9Zkg+O4XecuDe9uXfPo/k0ONoZ9jnAsVMk0Boi9sPDbVCog8VaIyLtDuGWhqzN&#10;BQ90q5INu9M2K9LXkMylfN5XfMnnULFYnv8FK/yIFL4DRW9B0Yek8HNW+I08X1N+dzVKWgLpS/m0&#10;Vey9lfLIhSjwEzj3JTm6C2+8Rt4oI6ptWKUDT2tH6jSOSMkEWECZQILVaAuzGjytmp9OU5EryGsT&#10;qgpenlA1+GVl8VHypyr+mUp+upIGQIXmMJcTVXrEIqIy7idI4wWUCZJ4wV2kFMWCOJpvjAQ30V+x&#10;4CZWHe8qTJ/a0yf7NM8gDCn1c0xwlAiUwirHkNoxTv0YN+UYO42KZiGcY9Rp6BH1NFCwoOPQ0Shz&#10;/JyfgEYWTagIVoUGOCWAIIV6ODjBA3baXfRSPP/WPe6HeG5tDLshltO4i9amku8KYWEFzK+EJXVk&#10;RRNZ3QpftMGfO+CFXvTGoHxO/ciS0p4tieJj1+5duhycFOtceP+gMEEvpfirispF1RULxMK5Bblz&#10;C4WLJSWre4vXjjxYyz5cx6VswplafN4WKNSHUkMo3woli6Hoa5I/jy2cy4o/42s/g7pPoe5jqFwM&#10;xUtQ1pr2LFNhwYWokjSHsja9EtnS6hat4i6jh8Pm4fKTLsyZI4zrIc7Dkni5UScBDnLlfdzh7Fnw&#10;8SEhAfhaEIrxRXEB6NYl/GMwifflE0/z6YcgfzdfvJA8WMCnLiA5i7BwJRZqkIxt6KEpit/XeW9P&#10;R/zhlhsX6i6lVjs31h7sbdTtaVvT3LukRrJCnKdZmbyjPvVAb5GZXLKHbd0haTqQ3W51fdDBVe5+&#10;jHid5F3diJ0PPhqI9wcQU39+hx9v5Ed2BHAHgpgjIQo7D9BzAx0npHWa2UR1htN0xtp0SyBnF0WC&#10;UyClEKryoTqBpNIeHu6K017cQXe0xxXvcAJDR36bIzF1RIdoSsFv3U/w05ssnUfTucn48tPtv8X1&#10;SSb4LX5qv59zHv9+0uulRE75gC7jkXu00+pAY0l1nG+h1/4Cz33VsT7DTaW0r9nvxzL/1Vc6Z8p/&#10;9REmx/91WmCMYBnNMAb676CbpMQsqSAsqvlqeN+DeGlKOpdTDUV9UCaHCgx1BDcBOwSDHWNttQNV&#10;NUNimkjcyFTUygrLBzK72vIGBjOHuHu9fGgT5ySWW5aMmhbLdrX1HWpr3zbQpAP1JlB5CEQHoc4Q&#10;ejWGRbqkWukkgAZt6jZoueN72zbHdVXr3vfxtjdhyyug9ypYvMf5L2tLNSqsPfQIu/gw7p4yT5ch&#10;b9d+rwu9bpFdDontJ3I7ttVItxeB0R1+q9fQrj2NJ7XElzVESTrW7WvMR77ax8/aBW+bkNl7FZ9Y&#10;yt89ws44il88xT3vzL7opnjLmVl8HO0y4z13wVWroUcHxzK2g3AziDZA2UZ5sU6f0LAjV7siUb8l&#10;bYc0czvK3kIy17FZq5jClYzoW3n210zOpzjvfch/F/I/4PM+4XLmM9lL5MmzufQZfNZbPH2enPgd&#10;e+NLJvAdzn02OaGPtS6StwvxlGas2oGmd3NT+5ESCKjqsEotFVGtJmpVvLoyCYC8NqEqyJ8mFG1F&#10;oAQC8qySJx4DQTkFgsdMUIpVfsoEKbySCe4hpSgW3EZKLKBMMI4Ft7AqVczjKkDUc0An8lSXf54J&#10;HLCyspAjp+LEqjkx6i6KKa7yaVR+zJQAZkowqx7CqYVxj4HgnzLBeGfjf3yNYJUBTg9BkMoLUjnB&#10;I3ZKIvfSQ/KXLLIwHS9J4r5L5Faloe8L8LdV8HUTzK/j17TizV1oczde2sm/0Q1PDZHnZGhmz9j0&#10;Dub96uH1ebXW2RlXC65l5p0sSDbMEn8jrltW27RUUvN1hXhBrXhFV8n6kZwN0mRNPlUbMrQhR5vk&#10;aCOhNlu6hSvTQeKlULYQlc5nRXPZ6rk8BYLGT6DhQ2j+BtctJjUrcJX+kPh4WeW1yErhiermnRX5&#10;x/PLXeKbfAN6L50cuXRIHmCBzluBtysKccX+Lvw5N/Dy5s+eJ4H++EoAF+0Kcef42CASHYqjg9GP&#10;7jjxKM4+iAtXkcTvceoylLUc5a3msrTYJCNFnAkbadkesqPvit5wlMXA9bBO36Im27ZGo66W9Yqq&#10;FUP5mzof7OyMt+1LdB/M9RyucBiqs2mo3y9sPRzVZ+cy5m6LvI6B6xnezpscC8LWAdjcj5j68jsv&#10;YGNfbr8/czhAfswdDF1AzxFttlNoUDmwWk5Eh24JZ4Pj8I/ppEBIajK50jj2Rz/GxYk190YHaTKB&#10;G7/dGbaegW1nYPcZcsgZ/+aZgE5J6GSETknow0r6Sv8cv5/TdQoHT+7tT6YwT7b8ylcmmeBX/gFN&#10;nh79io5/S6kp6Ar96dFfHE0dQKN98uJ7TRdt8xwM8v2PNBc8ZBQDk+b6pSww96VfaqTJcX5bFhhG&#10;MinIAEbYkWaHjIcmgXGBDjlXjlZd92yKDe97mMSlV4KwG0RSXM8wLWhslB/oljXV94gkPcXNsvJW&#10;VtykKK4ayWHbqslAGVakjrIRXWPO9UOHagf3SYb31bUeq5Ps6RAbsaK9ILSCHDMooyiwfqjYkK8w&#10;Aok+1G8G8Z72u753jmV7rGkxfU9m9Be8+VXQfQ3MZ4P/qt6M3aV1tslwzge8nTgPG5nLoYHTx3ps&#10;vToOhrfuiq1dl9uzKZHRvIw3nxjcqddsv7omem11jpZJ+xfbh982JM8bwDNG6KVdozPMZc9bjaof&#10;R1NPM9NdFM+6yN+yG1tpzhzZhq5pkbSDraW7B0QGSLwBRGugeAMq1JcWmvQX7ejK2yMtMofSA1Cw&#10;HbK0xzI2DGetHyxYLs/6hsmej3M/grz3IO8DyP0YZc9lsz4fy32VyVHBOc/wNPkgZRmK/YIN/IvC&#10;5R1ip4W3+JN38/G0RqRGmaCXmzrICeo5QQNSGWeCGqxSzatW8qpiXlVEXplQ5fzzE0oJBPi5SvJ0&#10;BZlG44XGgYBWyRdhlX9kgkcgSPi/mSCG+ysW0CQDKjoN/7s8g5/zE9AUYip3VsWTUfOWq58dm3J+&#10;dBpVMDOVKoQWMWXVaBiS0knwT5kgjKhMKCUTECUTpBNBOidIYaYkoReT+DeK4dM8fn4mXpjBLctF&#10;y8vx4kbyVQc/r5lod2CjPtaoj1vRhf7Sg6cMk2kMfmF0lJaAfbZDMa+i3UBccq72TkaFW1WecVXd&#10;ysrOtQ39a1s7V7a2rOqWbJKVbeaytZgMfcjWh1w9yN3MZ2vIKSUIN8iKNUZrvoXKhbj8c0Y8l5V8&#10;Ck1zoOkjaPoAmub3NX2laFoMknW82LS53Ou++I5HRZFF+QP/7MzwWPGtsy23bftjzEbDLLDfkQmY&#10;IMAPXaZM4AjxHhAbDFERODKcu+mDEhxQlhUq1OGTtfn0DShnLZezjknXUtzbOnZjx+hlx4HzuxQX&#10;18NNAxTjPhic1Hi8stqwsWo15GyEh1uZW0fksX7y+5FjmVEDxUFdZR7Nkn3CZqvoXge3UXcb5HUU&#10;3E/zDp78sRB0kkYQBZADvmTXBWziy+31Yw75ya09wMiF13fkttjJNU+NaTgw2k5Y1xUMrnPRd1By&#10;JhbnsbWpioIb8ms+7ElHbDzOBO6wwwW2OsM2J1p9CA67ENv/TX6CCe/wdJ5CoYGGGFFoeJIYOeE7&#10;f1Ubx2db9JXCDQ1/amtra2xspDmcv6qTnDyZ37MF/tEhR7+uvdQiZAyahaO33EROtC7pAXFSZFeH&#10;5PdsqF/22meo/rLjTY7227FAr9JNwLG8FE7rV+/6TGKxSLZnFph/zB5dCmcMwd+OvxvDlJX2SBqK&#10;qyTxpOPGaOvFvmaPjg6H7iGHfoX7EL4whIN60TUpF44VfjDqDFIbGDLlBg1kA9pMp85Yk+5YJWUC&#10;Uyg/COKDUGEK4u2ybAO+/gB0mwHNKig1hntujfax0WsfbX9TbvAiNniN3fPByPGPuAufkh831QtP&#10;xIPDdezt3XPpSG3YoYrzx6pt7RuNbVt1zOSLLg6tPDuw0UG65ajU2LzpjEHynWVhVbMXcepLx15Y&#10;MTJz/ehLOmjKNhDsRtP2jr0Qxgt8QGAHz++Dz7fy23SRl64i3mAsX5MTa+HyLSDShVIaPq5Dsjdz&#10;KfRprB6Xuh3l7OFKDrFiW6bk2FiGrSzediTKaujuHlmJvrx7s6JbQyZeIc2cI8t6fbT4Y8iYTTI/&#10;RFkf4vQP4cEsiPozXHgFnGeB5VrQPwPz0+C5ThCMEsEQr9pNnqUpx1QtvIB2KaBdrupAIAFBDRV5&#10;iaoKv0yLWYrxDBF6vRS9XoL+LEbTlcJTyzH1JVB0UNbBF/ECJQcQ1b8TBYI85tlcdlomEqRhQTKv&#10;TDBO5qYmc88+5ARJtF0BCNLodFtZIUc1nXs6Tf78IxqoQwR3iXImTlOCw5Ulg1SCsKofFlygQsoi&#10;Qt5I1Qure1ChqUG0pcFEohN8+tCfhgPRLAEahkTLCv21/QCvdoNXiyQ0ZUH5htDHTYxDsOAsIzjH&#10;qviyKkE01ohVu8yqXWPVIxn1BOmfkhTPpqBpKfQSOEEWonFQfyyHGfnK1IGPJfBOJ7wxAG8Mwqx+&#10;mNML8+vJ0kZ+USt82QmfdMNbvfilXvR0D6tG87oH+emD5LVe2ZyuVt3m5IDC0xW0lFDigoHM5fKi&#10;dVC6Eehr/mpcsIYvXg+VWlCuDcKNkL4aZ3+PxSug+TvoWgodc5RqnwNtn0DrR0q1zFaq8Ru+ZhFT&#10;8a2sbO1IuZ5UZCorMxspOjT444Ga28fzUsJy0h7m3UxJDxYle/XFnZD6OyM/Z3zOFdzdwdkbPHzA&#10;NwDCAsn18/x1X/6KPx/qS8K8SKQ9vmeFMg6igmNMnoUixVgep8NEbiSRK/ibi1Dcl4rbyyB2MY5a&#10;im+uhB+3QLT1qGdUzYEKoT6ka48kGkgzTgxmhTQmRDTG32q5faf6SmRTSGhJil9cr6cHuB0Gb0vu&#10;rOOo+wWZ01nO3gudcENHaPVQe2Jygjc8xmvb8Jo2Mp2TvLYDbDgO3x1mv7WSatiNHvDgnB4pHmVD&#10;XjYUP4CsUBJ5ZtTJRm5uhXed5o0dyE57tNOONbbndjlwexwRza43O89aH5Ef2Q/WB7BJOBPUC3Je&#10;2euX3noml/9JC0wywf+k9SeP/e9agKYOsJycG+wfq6ssvREYa7c1+4IRl+sETC/QJmYE5LQhIgLa&#10;BFmZd8wx/+5xfr/7ZST/fq/9937lMtr/D4OUGYXjGo3677SbzlMYvw2mb6J9sxmLb6XOuwZuhfRV&#10;5jW11aQ0VFzEDUFjdWcHGxz62o8ODhwfGXUYUbiOMO495MIw8kYKF5AdhxFzGNzJDuhJ+7XY7i3y&#10;Fl15tRErNoHy/SDaD2XGUGKEM7dC5X6+6QBfYwhF2yHBReQac1HvkfGHMoOZWG8mMn5/7PAH4Dob&#10;IlZ3JR9K5Y4l9HtfkkTYldy0Lrl4vN7OsdfYblTLZnS5x6Cm08Auu1GLk7ITR5p8tyUmLQ6uensV&#10;CH4AwXr+KQ1Q0wGBIQi2E8FO+RQPTnAaTbXEs4z5DXrEZjO5RMvJ6KE8DbZEExVvISV6UKQP+QZ8&#10;ti5O0+WSt6HMnSh3Pyo5zIpOMGV2bJ69Ivm0IsFW/uigQrSNbddTNOiM5m4cfbCES5nDF8yGrNmQ&#10;PRtnz+ZSZzN3P2Ai3uMuvE/cPwbHjbDHHb5NgxkdIJA+ZoIe8lT7RExAsUBCXqDlg6rIS5Xk5cdM&#10;8Fopfo1iwc8xwd/RwJM/hdzTeWhqDhZk8QKaTJBOpqaj5zO5GYnSZxLHKBwo4/SVWMALMjBFh2eU&#10;YftEcI96Cx6XKaWTetrBOASrBiAB1eMOxio+WOU8VjuL1CkZhNCWBhPpnzBBNFEdZwI6OGWOcSw4&#10;y6lQ0YRkmn9A6x3Rqke09tEVKvbpSPyHOFC9TzMhOEEOM1XEvlqL382FBcX8vGr+/Tb+zR4ys5e8&#10;2YXe68Cz69GiZrygjZ/fDR/1wlt95OV+8mwfmtbHC4bhKcoEfaNzHzNBUKFD1d0NbNpSWd4qVLJB&#10;yQSUBnJXcjkrWLqlYhOUbYLCjZC/BhWvYiXfMV3fKgYWydrmEqrWOXwrZYJPoOVjfly1C1jJEq52&#10;NdegyzfsBlpVq8xMln+g/6JhZcCB3Etnsy/dELrHZzvlpbu03LXrD3FBfi7k/GMmcH3MBH6UCUL4&#10;yL8yAQnzJZfHmcAaZ5qhIhsm48DY/a3SyA2ySysVoUu5K1+zkfMVNxbwkQuZiKVc9CqI04HrR/vd&#10;b1dYNAtNcJKm9J7+cLJNf4pP3Y9B1VFXaiIii/0uFTu5pN2wv1Zr66w4cYg4HWK97VhPL+TqyTl4&#10;cCefMMFJYngcdGx5TVu5kgnsYMMxWGnFrLSR6Z5RHDkP3ilcZjoI06AgHhIDuJDTY6ds2L02sPM0&#10;v/MJE9ixJn9lAnKQMoGNwmacCS6zwZNM8Cv5b2eSCX4lH8TkafxLFkCAOaQAhYJ0tVbfi7ztvCv9&#10;nOHAg+NMbw08jiBiCIxyf2OCydzjf8m4j9/srfmv7zO5x/8GC9CfDqcsRdozyoDFiu71z41ufRfp&#10;vQnGL8L2V5DxrIHjP7TedGqsTy6VVt4YrnRGYgemwlZeY6lotWAHLFmptVxmLRux7gbbQWzNMBYg&#10;2wtDO/lBfcWAtnRAE/fpMe26TJ0BV7WD5hJD6W5euAPn0mKP26FwPyPaO1KkP5a7re+hfZp/5DnL&#10;pL0L+w3f5zb/mTd8D+2dBcfeAZ+FisitFY0Hy8rd4zNjPB8l2WTHHKt3c2R2O8Om08OaVn2mVj32&#10;toPn7AeDjtdF7bifsTCgcuYmEGhhgTajbsAJqJNgFwj2gIB21DJTTN/DvL2NXavDHdXAlzbx9zQg&#10;VQsyNZm8zWwuhQNDPs+Iz93O5+zgM5WlXUjOPpxvwZXYcCJ7JHbBIk+++CwUngHhEagy5eq3jRXs&#10;lMYZyq9s4uOWQ9osyJwNuXNJ/qdjaR8PxM3pu/SF1Hcx57MABxmQU+eIRib/Xgf/BymdomKVXjy9&#10;kwj+EQuot6CW/2MtrT5E/lSJX6zAL5Wjl8vQq1T/KhPQ9IVCWogUBHlKTcnnnxeSNwq49zIG56QP&#10;vZMifSF5bEoqK8hGgnxQLYSpWRQRHtcrpbU/aQQRnb9fxaqXMW0grHoRKeGAtjL2Ryq+WEkGVBMC&#10;Ad34c0xAc5ip6LDUeUBdBTT3eBwLziEBFR2QjkzdEvRA9HCXsJoPTA0B1QgQxILgLiegnox8xftl&#10;zBdZ6Ach+j/snXdYVVf29y9gjGac9EkmmqJmZlLVaIwl0ZiY2GLviCJFFKQqvaOgWFBUBOldKdIF&#10;6dKR3nuTXi8d7r2n7L3Xuy/MMPNMknl+yT+ZdwLPenzOOZzDgX28d+/PXWt9v1/X8J+1ce/3cgv7&#10;uIXd3KIO7r1Wdm07t7oHreyHj4WwRAhvDZJXKBYMgWAM/jBCFgonl/d1HW1Pu1diVxO/n6UEQFGA&#10;AgHFArpBd7M3S2iU0mzBD1C8G1fs5et3ijq+Gxrc2D2xrqP588nmVZLmz7jm5aRlObSsgJbPcMtK&#10;VPuFqPFrvn0v9KhA7zlo0YdSbVHW6QFH+UZbjdILNyvNQht0YqqN80rtO1OvDvpd412vojvX4cYN&#10;uOYIDnfB2Y34euHgOxDsTALvYX9n4n8Th15A8UYohzKBAZ90RhR+eMRn66DzxjGnNWLXVaz3csbv&#10;M5HvmsmAb7iQHRB+WOJr1nolodBgOEuPJB+TJChNphoOp159FnWr9r5bhafn05v3ii/aZD0wjawx&#10;uD1ubMZdPM9eM0VUfejKVXTxCm9DC/9tkZ4NPm2FFS3IUXNy0Jw7TJnAAnaboB2Gk3ssRWo38GV3&#10;8H6CC1IhP576B5JQR7GDpUjPhFc2heNTTKBszStZsUo0VUB1h2zRWTuseYczokygBUY0TzDNBEAl&#10;kGfzBL/1HDLLBL/1E5i9/68ZAY6wBFHDVQLiie7C1DRXi5SbJ6v8NLpKEvjBZgDEE5hggEqoTOmT&#10;/rPj59fc7Hd5zZFPf5d/9uwfDWMMUAPASWgbR6C9cXS7HMgvIocXsqdfAZXX4NQixmRtd7BuTcvD&#10;NFzuCo1GUKZDyjVJvQZ0aMKgDoxrk1F1Zli1lygN8YoSkQIZPQxDB3nhfmZo7/jwXgoHfJ8833YM&#10;NZ4kNaq4VJXLPSlJV4DEU5ChNZqt3pdxrD/zeEuyeXygz43rcQa7O1VWig/RNuOloLQEtN4Gm0/B&#10;aVt/qmLX44uZYZHOoblmCQlGVU5WIi07OHy5X0u53UblmbNmh49Bl59R9UOVRxkbnKveky9+/Xjh&#10;EpWSD9UblugNvGIsmW/JvmQjefsIv+IAu3MPY7KD8d/GPdmKcrdD+g5IPCx5coRJU2AzpIkBnHUa&#10;cjQgRxNyqOqLPikwRqXWFAhw3U3SfBda70HbbWi0hZbzbI32eLzmkJP62OVjnDMt6/4ryVwO1Mmq&#10;eO14xhddYevbvbb1ux4Sue9gw89wji68Ug7+rJO8OIqlTCDkn+vDgh9jwVQR0YIm8kdKBlSXtEba&#10;V/xaJSUD9PrPMUEFkpmO6QwBLSWajkoytxxkS0GmBORK4Y/lsLACfVTNf14+sadkYtPTiQ+zJ17O&#10;Fsvkc4JSIqD9BwVYkIdpzoDKE8nEIZlILPcQyQWhOYHsXBrUvYDywRQcSGnA9ed1hH6OCWj38nQD&#10;M60mmsYCmi2gRUT3/hFuWMadyNLwxNLwAkEACEKnmIB6loVL3opkVkez27N4+QK0p4bf2M5/0oeW&#10;9POL+vhFXfzbnZJVPezKPrRMCB/TgqIheHsQ/jQErw7T3AwsGCFvCSUf9fXu68x1LL9RknxijCYG&#10;aL1QEV3+75QyAc0QUCygUfw9X7iFKdvNNhzh2w+N9e1oG9lUJdlQWv/VQP26kYYvJA2f44aV0Pg5&#10;NK7GjWu42vXihm+4Z3uhSxk6daBRDwo1mHSVYZezXZctmq38ew3TJ87mCY3qm2+OZLhIvB04Nwfk&#10;fAPfnEoSON6De54kwAeHOkGoCwS5kkAX/MARh11EicYoT5cvM4QEdTbs0KjXZqHzl6NOqyWuK5Hn&#10;CuK1fDJgnfjBFhT2Awk7MOxhUGH7ONVkNMEM0jUhU4fPMZvMvtybeKM+1LnY0z37lnunp3NTyvXC&#10;rgvhnPUNbGfE2esiO124YIfsbNEFW2R2AZ+3wepWWMkCy5vjw5Y0yEEzfq+xeJ/pxAk7sbEz3AuA&#10;yEQoioWsEBLtyrhemjAzF6uZEnlTOHwBFG2wojV/0oo7SbHAhjt1EZ2xIxozTKCN1fw5DyFIpphg&#10;dq7+jeegWSb4jR/A7O1/1QhgxEwxgbTtWNLZVB3nnXZXO/W6QlGY41hDNvUqoCjAIZD8vThx9n3m&#10;F4/yohW/+JLZC/4nRmBMImUCMbTR+jujzWMHnwfld/jjC8fVXgb1P8HZhWD8idDjSEmJU6Qk6xo0&#10;6EL5aaiitRGUCbRgUBfGzsKIEho82svuHRLtnhzdyQ/uIAM7sPAHZnjPxOheGD1GBuVJjzxpPQ4N&#10;yqRchc1SmkxShLizJF5XmKDZnaDUl6LUmmKUGnHPzTv8knK9zpejxxbD4SVwYgmoLQTD98FuHeO3&#10;v9fX9KlvmLtvrtnDlPMZXobPrMzGtS3rHQ9Vuh6o8D5a76rWfEerzF310aPdbvnr1d1Uz7pq6/ro&#10;GkQrmeZts2pcZ9fx1aX2zdtBdSsy28x5fc2kbmSLN3EFm/mU70jUMSb+BJOgyCae4lI0cJo2yT4H&#10;ufqQZ44LLUjRBSi1JzU3cNNt3OnC99/jB70kvbeYbrvJSouRUPMBa71B3RPjlrskzitw1joo/J6U&#10;b5/I29IZt/PZfYUeX/UxvyPiOD3mnhtSyyGfd5CXR0CGYsEwP2cACygW0PjXbIG0t4DMa4Z5jWR+&#10;PbUeIwuq8UtVNNDLP8cE5byABsWCGSag6kM06OX1f/cqoAKlr9aQxQ1oRQO/7hmoNuJ91dyaEmZh&#10;CTO3lBNUIUEdFpRhQSkWFCBBFpZNRbLxaE40mhPJPxfG/oH6hYXy84L4udS9QFr2Q7sNphoO6Af9&#10;P46fY4JITib8R1hAEwb3aYcB+XvMqA/RH5LAyyVRoSQQxBFBECfjzr57m9vsSBSyiXoBPl5Pfugg&#10;awbIR8Pw/iBZOkCW9jMrB/kVQ3jZCHw0ImUC2m3wFq0gmsoTvDAslSZ9r3/ku54KmxqvlEy9NpoS&#10;yPmOoRAwQwaUDygcFG9G+d9OluyabD7JdCkNdh2sFv6Qw+zKrt3WVfudsPZrce16qFkDNWuh5kuu&#10;ZoO4/mu+fjNX+wOqOww1ylB+BvLUuHTVyQDzgbsOPTeixRcLwaCMsWhrvUWdh7GjI+dxk3dxxLdp&#10;Hc5dcssdu3vhQD+qRQrh9yDEjQTdI8G3cKQtTjHBBXp8pQmkapG4Y5Oh20b9N076reP8PoeAleD3&#10;BfdwA//wO4jYSh7uGPBQL7wU9MiqPcxWlGbA5BoxBaZj+VY9mVeqom9lersmOvkMxTwYLHFrHbn2&#10;FC76g60NZ6uJbFTB3ArbW2M7a2xpjfWtkKY1VrHGx63wUSs4SJnAnDtkLj5hI9J1YK95QmgQpEZB&#10;Rgg89uS9HcS2VhOappLjpnDEDA7ZgIL0QqRgyZ6gWEAbCy6i01SR1Ik3NmFMtMH4n0wgNSidnat/&#10;41lklgl+4wcwe/tfOQJIWhhEewVoMJNDNdlFgfaxtgqpt7U6MgJhvJO+t2CKBVSelGAezfYT/MpR&#10;nr3s9zcCPAaaZeOhl758ru0b1FwkMv54UvudMeVX4PQboPFn0F06eH1rYYpNSP9je6jSghp1qD4L&#10;dVpAXYh7dEGoQQYVJQMH+kd3Dg/tmOzbyndvIT1bKRbwI7vFE/tgQgFGj4LwMPQcg2cnoVKVzzkl&#10;SlSFWB0m6vxA1PnBWA1Rstpwin7FI4fYED9X3ULrb/vU3kPH3+OUloL6ItBfDDYryK3d7e6GOf73&#10;Pe+nWwWl6oaFaid4ame6aGdF788K31XovavB/lin0dl6K90ED3X3xyd0bvnq3ArWdg7WCbynnWSh&#10;U6CpXaqpXaK/Cd/9CtMlVexaNmc9W7iJzd3KJe3gYpS5GFUu5hQbq87Fa/HJ53GGEWSbQN5FVGhH&#10;iq9BuSPU3YbW22zPrTHhzcER3xahe2fvXWHV3ZGQWyPm1iOnVUYMdozZb+SytpHig7hKQVSuOJCt&#10;3B17tjdMbzBYSRJpzN72wsqZ8FkrvEiXqFPlQ3JCJLU1niaDGSyYajl+rgVozG2EeXRRT02Jq6Vk&#10;8MefY4Iy7p9MMJ0hoEBAbcta0RvP8Ks05dAILzbAa9QbuZlf1sytaYOjzbCjEVbVwltUvrSeFzRx&#10;gmesgGofVWOpVFEhkstCck/Qc/H8c4/5uXHMy4/YF6O4P0Twz9PMgdT6GAvuE6nxwE/GzzFBFNUR&#10;YgVU5mg6WzDdW0DbC+KngmYmHmGZKCSgngQ0QimaiOfl0jYCXpDK0wtl3JklN/ntV0AtDbTzQLkW&#10;9nbBxiH4bAw+oTFKlo3zy8fwinFYPgYfj8LfhsjiAbywj3+T9hMMw9xBeGEAXhPyK4WdWs2PHhRc&#10;yadAQHuMaVAsoDQwXUREcwbl35G8byYK9ow3nBa1ava3KJd2HH8yrpZed6i9bl9/7Tam5huo+goq&#10;N0DF11z5NxNN35Pq77iyLZLiXUzBYT7/JGSp4nRV7qHJiPdFoasX6xAJZrEiy8Kmq8LYq8zVW6zX&#10;Ld7tNrrjhB1diZMX9vLFQYF8hDNEulLdIRLiSkJv4xg7/MQUlZzja8yAWv2lKzFJe0XxWyRxG1HM&#10;FxC2HII3QOwmHLkJwr8mod8M+50ou+0W61AS7NiSaNiTY9qbr99VoN+SZ5P/+HqU790Q14DWhPtd&#10;Fc5do/ZVxPoRsnZgrPWwpQqYmOKrpviSOba2JEbWSNsaqVqjEzZI3gr2WcEhK/74BUbrKmN7l/fy&#10;gbgHkB0AEZ7Y9zZ73U583kKkasrIm9NaI5C3gWPW5JgVlrfkj1EsoEVEF5CqLVGbYQIdcjqA9xyk&#10;5YqzTPBfMN3MMsF/wUOY/RV++QgQBJiwCBjKBJQLBtvbUu+n3z6fYn+8OvjyRG0m8FRNUcoEYsSL&#10;eGmd4uzXLxqBS5d+0emzJ/8PjQArNfpAI3SK9lbpsl/Td3PDgPXiMbWFotOLiNqfQXPJ+NVtDUm2&#10;KR2JLuJKY6jTodZjpFKH1J7DzbqoU0PUc3yke/9A776Rrl3i9h2odRvplDIBHt/DSw7A5DEYOwoj&#10;h0EoD53KtASf5J5lkjTg0fnxcOOBMFNJrD4k60DSOWGsbXm4c6hxhsOWNr13JWrvis78ZVL7PTBe&#10;QsuH8I0Ddd4GGVG+frEJdiEp+p6JZ++kqtzKUQwp2BeXurPYe2e/yTGJ4rke1QspF23dfK0VIu7L&#10;P4w6Gh5/KCHiYL7n3irn3TWeu6serBMlrJYkrmCTP+NT16K071DqPpSqgJLVSaQ6idLgozW5Rzpc&#10;giH/xARnWsLTS2z+NSi+A5Uu0OgCbY7jPZc7+2wbhd5P+rxLegPa6x5ORAWztnc4HU3GZLfo+i42&#10;+xBXpMRVabL15yer9EdyDYSP9fvDTzF+ppydFxzOgA+b4fnBKSYYRzJDSDCNBTRVMFNERJWI2kDm&#10;Gcg1g1wTzGkgfzcyo4v3/8AEM1hAmWAaCCgTdDFL27l32tAbzfjVRvR6I/9OI/tBM7usAq+tgBXV&#10;8F49vEoTEq1YroOd0y2e24xlG7FsNZItQ3Py0ZxMNPcJPzeJfz5R8noi82o8+8dYbn40kqOqRGFE&#10;EEILe/7hYfBvGz/HBJGMYBoLprMF070FVImogJfNQ7K5vEwmkknjBcm8VC2VRrT4pST2OaqblMUI&#10;UsQy0aKlQczOAKQej8+k4xNlaM8z9LUQfzHGrxrnvxjn17DkMw4+k8CySUoJ5K+D+D1pqwHz515W&#10;ICQyAyDXLyWDxcPjRzqe3ir3iZ7uIaBMQOGAblPFIUoGtIKodivQPEHu3uFqzYlao65ynYJa3ZQ+&#10;i/RmlfYmBWHDPpaeULUJKjZB2bdM6fejTdugdgtXskVSuIvJO4xzFSFTCVKVSIw6BJwWe+ghR1Mw&#10;vTBu+uDZpfp023EPJ9bnDufuxDu54Duu+K4X8vZHwQ+4KBeIcYMID3joRsLvkEeXcIYZLj2P6owg&#10;XwfnqzKFRyQFO7n8b3DGahT3CRf2NSR+yUWs5oNXQcg6cfChRh+HVK/UcN/CRLP6fMumUv3GCr26&#10;apusTMfgh57+gRG1mUHt9W59E5dbwTKNt3ARWxlis1NgZESuGxN7E2Jjjo0tsTZtKaAuxLbouBXs&#10;taYVQUj1CjKhBOOOw3z4VH/+6T3i7ohuXGZMbRh1c1bRnFMwR8fNeUUbkLcm8pboqAUnb8kp0CIi&#10;2nJMxYjuIhNT1lQHTP7JBNLP7mbzBL/xTDLLBL/xA5i9/a8bAcRREqBAQFf+dOEPzOhEVUZD2N3C&#10;GyfyXXTq430kvU2UFaRMADRLMPs+84tH+fWjv/iS2Qv+R0ZgDKgo4LiIlhCFaz9z29bis637+vtj&#10;Wh+MaSzhTi0iWn9jbx8YzLpd2ZsZOll/CRrOQ7UeW3ZuslRvslpnvPnMYNux/vb9wvbDI8/2i5t3&#10;4+YfoH0HDOwiE3sRM8UEE0dg7BAMH4VeJWhQhzwtLlmbf2Q4HG4mDLPAsWaQch4S9fAj6+4Ix8dm&#10;SS7bmozemdB8d0T7byPn38fmS+Hip6yjfPkD47QU74D0uKuRKSZ3MjXMK0/odRxxrd0Xlr2rzGcP&#10;e14J9pmLDt7KPO9875bTxiL7jXmuG/NCNlREbGwL3TgQuXEgbUNP2eqR/BVjWZ+Kk5bxsWvh0XZI&#10;UoD0M5CrBZHaEKXFR2qz0efYx0ZcihmfYUlyr0jybpJiF6h2h2bKBA7DXRebekxLe9yDO3xSux82&#10;NSSL45PAwQeMjeDCAXTnCJOjyBSdYWoMUIsV32LNlJuOpJ7viVBjXc2whQfseQJLGmGOcIoJJrAs&#10;ZYKfxII2mMYCmWbKBPBc3TQWkCkh0p/SIqVA8JNM0Cv+sIt5v41b+Ay93oxeb+IXNrJLmpkPsyWL&#10;crk3SuHlOpj/DOZ2w/N97PwB0YJnSJZiQQOSK0dzCvk5uWhuBqI6oM8/kbyRwryWyL70mJv/CMlF&#10;0c/xiSDslzNBNCOYxgJaRERTBZQJKBDQqOFlKqdSHcWcII8TUAhIp5pIvMBT8qdg7oUkXpAjEeRP&#10;CnLHlmSKdmYxZ6N5pSTuSBG3o5nb2MesHmW+mGDWjUm+wrCSBg8rJPAxZQIhWtzDLuwUv9ktEfQj&#10;QT8I+kB2CN4cQzt7qmxrwgOpuBBFgenyoYLteBoIKCI07YCC7yaz9w2XaY+WmXcWGOWVmyd3Xs9q&#10;OdverDrYcBjV7ICKzVD6LRR9Jy7cMty4DdVu48u3c6X7CDU9zleiH+pD8kkSfxSC94DXHri5F8yO&#10;TZo59FwqLb88HuvE+N1lPVx4l3v4jgdx9kHegVzIAy56igki/84EOO4SyjRDZfq4Xh8XanElKuJy&#10;BUnNHrbqWy7/MybxA3H4RkhYLQ5dJg74hAStRpEHusPsn4bGxj3MfXKxtvxyU51pY5NBU8eVnPJ7&#10;oQkP/GOT68pierr9x/DNAbAtxFbUXdkMmaiBvgFcNwR7Y3LBFJtaYT0bdIYygZ2UCXZTJrAj6g7E&#10;xgU8vMgjHy7dR/z0Brpxhb9wgdW15FQt+OOW6IQFq2QuUbGGo1bkiCU6YsEfoamCKSZQ/jETDNEP&#10;ImaZ4L9gBpllgv+ChzD7K/zyEZCIqF6imMAo1Rei/oEs9SqoGMkIq7t3KuvGqad+V/pqCygMTDEB&#10;oVjwy2/we79i7vLf+wj8bv9+FomB75K+rno77t9vOBcbsrPTYBUcex5OvAEqHw0ZfNvpp9NdG1Ir&#10;qvHjejWg0RCq9KFIHwr0oVgHKtWh/gQ0HhJXy4/XyQub5Pvbjw31youFCjB8AkYVUf9+ZnD/+MiB&#10;4eFDQ93Hx+rVJgu0JennuPumXLA5H2aJoqxRjBX3yFIcYyqKNqm/5Jeo9uTa2q5Tb/OH3wKFv3Aa&#10;K8RGn0vubW0N0CkL848MzrN3qdW4WHvKtFLfuPyST/WFiBSDp266zdY2DWauCde9Lwc5KCUZrGw9&#10;u7LHatmo+wfiR+9JshZJCt5hixazxX+l5gEoczmXvpZJ/Z55so9LP44zVSFbHVLO4MQz7OOzkjhd&#10;Nt4YJdtAxmXICZ+oj2LKH0NxGpRmQ03ycF1oWbV7QnlC+EBBnrC2s71k5Gm0MJi61DqIQhwg0V5S&#10;a8c1WUObOTwzhkoDeGKIQw05Dw2xpw1nH4BVnqI1Lfxrg5wMlSNlQOpSQGOIyA6C7ADI0hVrz3SQ&#10;P/bgF3vQS938y93cK93sa93M6zQaQI5GPcjWEWpwJlOLBTVIGiVEUEYdymgQaRERbQ6ggqY009DC&#10;vdDKvtrBvt3Nvk+DduG241fayAudIO1g6MHzevkXadANuksPUskjGlIxVEJDhuYMGpEcjSQQJEqr&#10;++dPVRC9+BDNuw8CKgcUDHPvw3wfZoHb+AKX0RfuTsxxYgTUzIBWB4VKZIIm5waOz/Mfn+crfo46&#10;l/kRgSdIwwsJAhh6glwM83wCtyCNf7mAyNLIIzK5RCaL2pNR12JM+5wFibTbGUl3qXRSFZn3DP+5&#10;j/9oiPu8j6zvhw095NsusrUddj0jB1rw0RZyrA+Wd+NPu7llPdwn/fiDPnirG+a1YUHb5Ivtkhc6&#10;0LwO9GKH5N3OkXWdXfs7nqnUny8uVWjO3TSavRoVrEflm7nKb1HZl5C/DpK2QoAi52ggtLOudryc&#10;9vBWQo5HUrljW5ZRV8KRodhvUPJ6yNlEkwrivB39TXvG6/dMVu4VFx3gqftx8mGIOwqP5OHqSXA4&#10;Cpe/QWYfIKNVcEFPdDOt+u5kjAdy8+A9aHrAG/v6kkB/CAqA0EB4GAKhPlywk/jhdXGcLZdhjkr0&#10;UZUuV6PLl5/F1MejhJpnbCc566nwrSThL5Oxb3FRb/Nh78CDN+HBIghdzUcod0fYVT2Ma7RN6LqS&#10;NOYUNerhVO9lmHRfOzzNMLrxcefjBiaWBz8M1l2gngJnHcFIF6x1WDs9ZKUP541A3QxOWYCqDZyx&#10;gbPXkPElkdGlcUtHyW0vCA2AZG9JqvNgwnWJ5TXW4Ap/9jI+eVnqdXzyCjl1FWs4g8ptouSIT15H&#10;J67SICevgNI1ULkCutbcuQugZwbK3uReG/34jtYO4d/dXE0NmKg12PRKfGbOoUfo8Zndf9v4Nwe0&#10;0dHR6ROoP5pIJKIWaTPnz7gr0yMzt6BOajPbM2fObMwywcxQzG78fzQC//pfmm7TV8HY2NjQ0FBJ&#10;8JUnt3Wzb2kNxrtCVwnNH4gI9NDqaFojjYHWGrFTTQaUFWjyQIRoicTs10+PgJzcTx+fPfo/PwJE&#10;StETdIJGfV2BD+rPxcRuabz+AXfyj6C2CLQ+EVl9MxKkMV7v18mUxUP3FagxhwozKDaCIkMo1YVK&#10;DahRgloFcZXCeO0xKRO0KdC1v6j/OAgVYegkDMqjkaPiMfnR4ePD3UqjtWoTBZriDB300JwGH27B&#10;h5uxUWaSKDPKBJMxphP2QeVqOb5r+40Wwcm3QPF9or6c11vN233b66JWH3w3MSLhblCOqWeWvuuT&#10;i/dSnbwrHPzyL9xPsggKc/AP8b8THWye5aZeare6S3+V0G7FpM+HTMJiJvsdSf67TMFSruhjkv0p&#10;ylrFZWxgnmxj0w5zGVRz9DRka0KKJk7SYuN1mMcGbII5SrkEmdcgJ1pc/4itiJcyQXE2VKSN1kfX&#10;1gdm1yam9OZXDtQMdJSMF8cIo90HHtyZiHGGjKuSukt8M2UCM2iZYQIj1uOsxOsCfyWQqP4fmaAX&#10;Xuz5Bxb0oFd6uNelwf6pEWSno4HI1GNqbSaoo73BSNobXAEy1SBbhQXlnKCSFVBcoDkGupxv5v/Q&#10;yr/eyUllebrRm534pQ7yQhcIukGmF7/Qh16iQTfoLj3YPBNE0IxlaM6gGck1cXPSqD0Alklm58Uz&#10;C2LYBbSrIIRQIJBGENUKRXP82Hk+3DxfIucLAn+gBUIvRzALgpl5ARJZH0bgzQm8eIEHL/DH8/35&#10;56V+ZBJBuETmkUQ2kZmTxs6lgqk/ZgKKBbSIiDIBNVcoJIJqmN+O3+pHHw/zqwemmQC+6YIt7eSH&#10;VrK3mRxshsOdQK2MV7axqzrYVVI4gMVt8FILketk5rdzz3WQOR0wv5Nf2DmxsrN/e1fn0Xqn0HKj&#10;nLwD3bkbucIvoewrXL6eL/sclX+Fs7bxDxVFznpdV82LnewTw+9F5QTGpDoUPDatijzRGblNEr8R&#10;Mr+Goq182Q8TDbsna/dMlu+VUPe7jAMk8RDEHJK6iNnvg+u7sP161uJDkdmXIjsjoUN6seNwBAUC&#10;T+RJmcCH+PnB/X8wQVgwhFH74ruSMAcmzo7PtMLFJriK9hNQ6SHKBCqk+Agp2Iazp5ngr+JHlAne&#10;5cPeJUF/hqC3p5jgZHfExeqIuCbXpC73tNGAxOEQ75r71rFBhgHJJoGV8XVZ9YPpEhIsAdtWpJlM&#10;NG+D4Xlsriu5pkelSYmpAegYg4YZqFsTTRtey3LcyHzYxGrQ9tqkqzvE+EOmD85xFaU7SCyvc4bX&#10;keZVonSFHL9OTjrgUzeQhgtRdqJMgBRv8CcoFlzDitdA6TooX8Va1oyuDeiY4JNe2EXKBHQ+/v0x&#10;AV2200X69KxCF/v/uoqnuzPfmpl2phmC7s5c+K+X0OP0EmpBTPmAbtCT6b9i8ZTK65Sp8vSFMz/t&#10;xxuzTPDjMZk98t8/Aj9+FVA+pljQlhGY7WGecOlUrd9FUpkMk300iSCUvnykLckcT8WIMCdtoKRv&#10;P3i2pug/PGht7f/wzdlv/Q+PwJi04I5+8cAMNgWFFppFx+wsc/tbz8k3OfX3OIOPmEur2fsHJcV2&#10;AwMxhZLisJGCqxNFdkyJNZSZQIUelJ+FitOkQlVSfXyi9sRQs6KwXWm4S1nUqwy9qtCnAkMqMKLK&#10;jqlODJ0e7T49XqchKtKUZGlBPPVHtkBRJnyYoSTcUBxlPBFrNv7YAt2MaNAoDFk/YrkIaDeD8lI4&#10;swy0VoHV14N3jreE22U+8fdLj7ySGmUXH3brcai3U57LlbJrpvWXNBpuKdX5K9Y+PNnsp9xxd83g&#10;hS/G7qxkQz7iU5ZyuYuZvKVc3gc8dQ7IXsVnrecyv+cy9rEZJ/is0ziLqgydh7Tz+IkBn2LEJpuz&#10;KXYo/RpkO8LTOLb+MV+ZRIrSoDAbyrIn6lI7muNrnqVWdRZ09VVOdOWLK6MHU3364jxH0ny5Ygem&#10;3p5rvkDaLKCFDpAhpBqjUBPWQ5PxvoiuUibIw2v/L3mCXlhAsaAPXuqDl/vIa3349T70Bo1GPIcW&#10;9kxHPS87HXWcTD2Z0whzaZVRLZKtkAjKxYJqTkAP1hBBA5ZtwvNayUtd6LUe/Go3TT+QP1Av5T6Y&#10;048WCNGrNOgG3aUHW/FUIEErErQh2TZero17jsZTLHjKy2Wyc59I5sVLno9l58RM+ZoFUTkgJHjA&#10;yDyQzAlmnwslMmEgiKBeAszCaP6lMCJDcwk+IKUBD8kC94k3YyYXx4gWRYteiRXTnyOTzAioO0IG&#10;S/McslIfBSxDUwU5mKoeSW0SaFCfsrQpJigBQR0s6CBvD6JPx/g1g2S9kGzoJZu6yeYOsvUZ2dlM&#10;djeRvS2wrhGva2TXt3BftqE1rfBJMyykTg/dvCxNhEyR0Jxu8lq35IOukS+7B7Y3ZVpX+wQW6tTm&#10;72ALqITsKihfhks/wlRbtGiLOPbgsJtSo4NOhvPF8HC3+2khAcF3HgZfSg09Vxd2bDh6G0rbDGVb&#10;oHEn1O4WVe4WF+1hcvdxqfvR4/04+gAJPwA3t4LT93DnS9ZhzYjD/kGnm50uRUW3R6MoDcwkCfzI&#10;g6kkQVgghAdDhC8Od2Eib3Lx9ijzIhRZQLkJrtRFJWdxiTIuPEyebsWZ6/nU5Wz8/2PvPKCjKLvG&#10;H6ogYgdEFEGQpqAiCojiq1iwgIKKSu+EQEKAQEIKJSShhdADoaUXSO9t03sjvZfNpvdkd7Nl5in3&#10;u0u+l8/jUc/7P+c7/+OnmXPPMPPM7DJzM7t7f89tMzShE4XglwW/V6jXJPCcDL4LxIANrcFHy4MC&#10;q8NimsLTe2MzeiQhJSHXgvxP3Yo57ZQbm1FcUZ3T1xPcqzxTpTaKIgZXmbEZOWysvLxPdXaveMyQ&#10;mRjzfYeJkaXW+KjqwIFW8wPNR81azp+Se9wAiStkOUPWTZbmoLWyF0zsicF5vtmBr0ffwBW2/SrZ&#10;7Ug3Y8HdS+IGB2G9PQrZYM82neObT4v62AD5BOwxFdffoVf/sUzwaH4TrXiFQvFoF7+C0QGAI7iB&#10;Nj7Oe6LVg/4DXPf09Oi+oR9iwcAGnoAvxDXaQb/2IiAQ4DsMvAm+EHcHTht41e+uBy5g4DT87xob&#10;G+vq6np7e3/35MHBQQ38RTSA+Dvw6A5cD27j046fGkGWkx9wNfDE1tjT+i2Rt6ClCGc8dakHFDuz&#10;6kT3uWAMRxAL0FswuPyRBlJT/+jI4PjfWwMd+BOEXmsUTW9SuK/nZd8r+im2n5VumFu/c3bngWmq&#10;41OEy2/3+69pSbEuKrybWhJ1U5pwVZ5zlhVZYGIBtiYm+QbavL1C6SZ15ea+2m3dsh19TbvUTVis&#10;FGUntO7gHbu0nXv6O4yUTfs01cakaB/PMYLkExBvBeGmEHiABhzUBpv2R1kqYo+X3PSLMsm68HHn&#10;nsmwbgJsnAL6r3Pjt9CwavJeV55sGVd83bXY61yW36m4AIcwfyfrBKcjuef1a6zXNNt92eD4icz1&#10;kxbnZV2OC/svvSs4v8VD5/DkV2k6AsEsMRU9BO+RlCViyqdiygoxeS1J2UVT99GUgyzFgidZskRL&#10;Mf64GG8nJtjT5Cs87RpkRNPyGFokYTlJkJVO87LV5dm90qy25rROaY6q6QFtTtZWBXZlu7akuXTn&#10;eanLLwhVZ2mdNa+3hBpTyD+EtSSJj7l4a49w15qd8YBtyAQY2j8QO6QBvR42BKWLDcEM2HY+pJUP&#10;wfl63Qw+jGkDtNPHIha0w7Pt8LxO+Lhq+tiAVJGRv5Z6/oQUxqJUiqOK1MMKVUgGw0vJqCLQK4Uh&#10;FRhExEehewBpoI2P6eCPY2R9Jx/ZRZ/soc+j4Abu4mAD1UkjHdJIhjaKw5rIyCbxMZRiOjJfHJkj&#10;jEzTjEhSD4/TDosRhkaTIT7yUfd7nrjX+ZRvx7P+nU8F9I4OVA4J0uhFkbERMDQYdDkHnph2oJ3g&#10;2v2Oa8vy9O4PM/oWpPVPy9A+hw2WM6mu7ilKPhuKWJDNhiAWIH8gFiRRncQhMRBdywTssoClk1rY&#10;5D72Zj9d3MPf7+YftPMPm/lHjfwTKf+0hn9Wxb+ogMXlbHGF8EGV8FEd+7AO5lfz18roRLy11ofS&#10;otPtE6305Rb1G62KhdK2DRWJ9gWnc3J/EnOWQM48eDALCl+Dqve1RZ8SyTfyO99WnN8Y62jhfc/p&#10;ZqTfpbs+Z91c3b0vpd873OS/rj/mK/rgC8AUmsIV2ryV2syVQvK3Qsy3Yuh3YsAq0W+V6PopeC4D&#10;j08E15Wtnib19wKrPKTZ1zWRGDKEHgKMGkIgcAUfN7iPQOABgV4Q6MIDHYXAiyTiHE+wg6zjkGcJ&#10;eUYsV5/lbGIZ39OUz2jCIhI9TwyfKQRPEEIma/ymCV6vgOcUZAIhaG1b6JHKML/y3Oj67LyunOre&#10;7MKqxKjoyHvuEh+XrFRJdVVBQXtTcGOnXYHcIELY5SQantAY7e913Cu/qK+x2SWa7yYm+7UHjygP&#10;H5cfMWmyM21yONp691xfyA2ajEBwB1KdIO6S9ii2HLhE9lzhWxz5hpts8x26w0U0uEm33RC3XBM2&#10;X9ZuvIgibr5At1zi2+zVO0/Id1vD7iPCutvkCjIB+0f6CR4ZMmjLD4T94Foqlebn54eEhERERKSl&#10;peXk5HR24tymjhJwPCAgoLKyEs3/ioqK+Pj44OBgPC02NjY0NDQsLCwzM7OhoaGjowPPSU1NxRE8&#10;mpKSUlZW9ggm/uQnbOB6cI2EMcgEf6KowUN/KQ38hgkGrk33MAvtDdkRsZdNw05syb97tC87WGgu&#10;VnTW6BIOdBVJ0dDhgNVJEQseBhH9pW7qL3Uxbzzzl7qcwYv5/6YBTNHRBdUxLOzV45XiZh1wx/hq&#10;yHaLpB2/FBoskx6YpbR4gdhMUp1/p9npxxr3fVWhd8Oyg+63pt+gZdbYroCX6guFe1QPMAtyh1i9&#10;q7/eQNGos/21jcYgNYJaQ1q3S6jfq2462N9spm46QutMdRkJpfsh5yikWeAsOoQdhFATGmGulBzr&#10;TT7p7Ot59mTinm+afnxNXD2Rb5gi7J0jHnmTRX5Xlbk1t8YitPn6jRrfkynRVl5Jx66knTyZeNcm&#10;87xN4THLspOGVY4/Sj0/6PCYq7z1juA6n/nNBcksyJhGs6aLaa+TpHd4wr/E1M9I2kqS9gtN20nT&#10;jWm6GUuzoqm2PNWWpZyhKfYk5RJNvU7TbrGMuzwzjhYlsPwknpvOcrLE3AdCSam2rlLdks8q86E+&#10;C5qjNTLv9rLbzYWu3aU+6rorpOY8k9qyegtWZcofmNKYI8THUri1V3Q+yc96wvZMvug/YYIWGIXy&#10;kAwGsOAZJIMOGFcvPvFIZGTsI9E5Evi4Zva8VHy6XD2muH90ieaJMuxnwMdiEVOsZlrDHpPxkS1s&#10;ZCd/rJuN7oIhPXxUL31aTjHhdgJu4C4OttGhOiHD2ukIbLPcQUZ3oi+BjMUw/DoypkJ4rFA7NFcz&#10;JEM7LF07IkMcFd05L7Z9fmzTAknDuxLZXEnjtNim8ZKWJ3Vz/aAXB3qR6DOgz4X0LQpu3BRUfaSm&#10;5fuaruXVqneq6eQqGFMOQ8pBrwz0CthQxIIHWAMVXQVUD7EgBd0DmEkgDEsWddCAzddq4WnsQKBg&#10;80W6tI+/j1igcxXAB438AylfWgNLq3TybgVdWCG8X61dWk+Xyvh7dTCrkk3GQk+doIfrdvSOwNh2&#10;jnkJ2MxgjpQury07UnZH8mBPR9ZXiAXCgwWaone00tVQtx7y1kPAzw3O2xM87byD710Kjz3ulm3g&#10;lWZ3PyLI92axr2l7xHp1+jeseDlkfSNmfKMjzfiVYvR32tBV2qDVmoDVmtBPASXwi7aAzbkRl1Ji&#10;stL8u1OctLE6GgCP/wECHoBA4AFBnhDy30wghp9ncWch1RYyj/EMI569i2VuoKmrSOIyEruIRrxJ&#10;wmbTkAnasClq/xka71eJ1zTwfVcM+akj4mBtlHdRaWRVQWlbfldfbldjUnV25IPo2AeR6UUJRXUF&#10;qU0NbtUd5lmKreHazXe0O8/Idxm3X9vd7bBVdXKTaLGFmBhpTcz7zU7KLU62Xz/V4eLQHXRdGX9H&#10;TLnL451Y8DXqfVU4do2YXqN7nfjWu2wjJsp4k533xT2uZMddsv22sPW6FslgyzVx6zW63ZHtuKre&#10;dVpucAoMLIX1zkTnJyD4tYMFBf9hC05T4h3jGm3wgVsvLi52c3MzNTU1NjY+fPjwgQMHLC0tJRJJ&#10;e3t7SUnJnTt3DA0Nvby8kBsQGrZt2/bZZ59t3rzZxsbm3Llzd+/ejYyMzMrKSk5O9vb2dnBwwHEr&#10;K6uDBw/iBkJDU1MTWk+/9iX8Rt+DTPAbhQzu/p/QwO8ywcMrJ8rmyooI58QL+1LPG1T6npElu9dm&#10;+PKOBujvBIZJTOgg4PgJxCAizC0YXAY1MKiB32hAC0TUOdF6odUt44Kd5MS+iGsbA7xNLmUb61ce&#10;XKQ0fwmsXuBm03sPfdBpvrrP0Tov9E5idYK3UHEapIZQvUMs3aurUVq7ByFAbD6gaTHVtpqTRoyn&#10;R/P/EKk01FYfUNWZ98uOq+uPszoLqDoIFUaq7IMEe4LFY8Wh/RBuQqKO9MUdbU06cSHKycohfMeP&#10;lWve6Pl5imr7zP7D89UnFgnJ60qL9DMarfzbr1+uCLYKSz9wrsxoX93eG2k3nVPt76fahGRd8y4J&#10;tWlM+kEe9ZboNVf0ncvCZ0PSa5CFTDCLpLzF4heD5AshdaWY/jPJ2MYy97FMC5ZpTdNtSKoDy7hI&#10;M66wzOs08w7NcqFZnjTbi+XEC7kpLC8T8nIhL4/kFomFlaSiHuoroKwYpGmsJVjefKel7lpzxe3e&#10;Sg+h1pHVXWL1dlRqSSuxsvwREmMp+hwVbxsSFxs45wU7smDxr5ngd+sO6aJc+AgULAfUAo/jvPZA&#10;EBFiQTP5b2nBQKCH0sqeR+mjL/aySd1sUjN5oUbzXIXm2QoyvhImlpFZZeTVSjqhlo9tYCNa2fBu&#10;NqKXjuzhI/r4GDl9TkknouAG7uIgHu3hI3vYY73s8T7+hJw9reDPKNizfXx8py4CZ1SNMKRc0CvR&#10;DisWHy8Sn8zvW1XY+0Nx55qStu/LWr4pbVla2vJWSeuMSqJXRvUKybBszXPpvW8mt3yfVGOSVH6m&#10;S7qpq2VVl3xJJ5nWDs+0wGONMFTGh2KrNR0W0CGIBUgAiAVpDyVZOzxNHJpLh5XyUTJ4rptPV/N3&#10;Gf1YCUsGsKANFjXCQil/rxreq4R362B2LX29Vnhbpl3YRhZ3wPxWPrOBvoS3hv0JeuGxHni8U8cW&#10;L3SwyR3iqzJYIG3cUhV2u+h0cvae3JyNOQXrCsp+KZed4B3nQIZZ5kcaw07ERHnejM00j67Y5N++&#10;3K9p2/3iC/eiYu9frQnZ3xu7RpuynCZ/xRK/JokrSOx3JHq1GPGDGPaTEPazNmk5SD7tDf8qK3S3&#10;p8TdKb7Kw18Z4qiIxASCgRwCnYdABwRBOuEh7hByhwVh7NBFbfB5GmUPCbY86SRLMuJZu1gGhrp9&#10;K0o+FiMW0rA3KfrAQiZowqf0B8xUes3Uer3G/BYIod93x+yTSe7lF0eXZFc2JGl6JNAR0l99r73Q&#10;v60oWvYguqXWV9ZxplC+PUm9OlT80VWz4WLnJsNm+x1dduv7rX4iJuvZ/j3kgKX28GmVxU256125&#10;n6cq5r4m9Z42ASsj3RVuOwkON4TjTtTsNjNy4ds82CY/ujVY3BUu7PVmuz2ovpu400XccVvccYvu&#10;vMX1b8Puu+LeS/1GDmBkTTa6Ul0+wT+TCdCWwS9gBIIBOOjq6nJ2dt64cePq1av37dtnYWHxyy+/&#10;fP3116dPn0YzPzEx8dq1a/r6+i4uLhjSgw6Dzz///Omnn54zZw7Sw82bN9GpUF5enp2dHRgY6OTk&#10;dOHCBXw3XG/YsGH58uUIE+gzUCqVGKf0m2/9R7uDTPBIFYMb/4c0gB+fgUf3N9csx9lNoV9ZkVrs&#10;Zp1ktzH7sn6eq1ma65GmrFhldT7IWwDzJ9FbgFkF5GGExG9eP7j7bw3MfOLfW4P//sM0oNK1AMcI&#10;om6oiYw/5B+54XqKsWXuKYv4JGObQsNlPYemgumLsOdVceM7wvpPwGpPk8v5ksKoMG2lAzQZQsMW&#10;oWa3uvIw1BtD4yFoM6cdx2ibNW86DrXHoMIKasxojZWm9mR/7an+ahtthRkt3Qsl25qStvXEb+cx&#10;uyByL4TvFyIPt0YfqY41j4m76H3Z98za/EPz2/bN7DGZ33f0o37bz8WATdL4XflFZmF1l24UBFrf&#10;yzK2qtu5oXVTYNypkKhj8ZGns1MCM6uqvXrajLQPlhF/DKuYQWOmQ/pUyHmVZGKtoQUgWQqxK7Wp&#10;Pwjpm2iWIc82hRxrnn2KpJ8VU6/RrBss+zbLcWW5HjTXh+b6klx/khuvTkujOblQUAAFRTSvRMir&#10;osUyqGiA0gqoSdE0e3e2XW6QnW+puaqovM2rbvL6y1yGTHCUVh4huWZiNDLBcfG2EXW1BXtv2IlM&#10;IGXjHsUO/RETyOgQlAY6rJGNaOajMd8Y0wtaOeYDj29nE1B0Vi1/oRMmonTBi2phioq+KmevdtAp&#10;9cJLteJL1TBFCq9VaT+rFpZUi7OkZEIjHdNOh2PzZAUZLoeRCvZEPx2nIi+i4Abu4mA/H62Cx1Xw&#10;hBqe1MKzAjwvwngRXqAwWc3HIyigF6Ge6NWREbXkqToyrkL5Y7XyF6l8Q1Pfuta+79vln7crFrYp&#10;5qqUL8kVU9q7Z0tb3yuVLS+oW5tbvTur8qCieJOibpWyc4lCO1UOz3ShL4SOaNaOwo4IiAUDTJDz&#10;MJoonWAGA5YgHZEuDH9AhpezxxtgXC+fIfBFwJep+BIFX9zNF7Xz95rgnXqMEYK3KvibLfBKE52K&#10;6QId2nl99G1sZNbLp3QR9IWM7WNP9rKneuhz3XRCF32xk07GSqVSmCTt+VdNjlGxn12O45ns8+eK&#10;7B0rzrtXBDa0R/e3BckL7+Qmut1JTDNJaPkqRP5aIJnqq/jQvcHALeeut1+ev11b8DZ52NeK+C9Z&#10;3NdMsoLGrqKSNTTmFxq9nkRvoCU/iNkr6yWrg6NMbBPCzFI67QPJveuKGEwgeJRDMOAhQCDw5GGu&#10;EHJLDLyi9nPQYEpBuD2LPsMktiTGCDJ3srR1JGGlGPMvIfw9Eopxca9D8Hh1+FRFwGyFz2y19wyC&#10;TBC+qkeyuynRvyA3tkhSWeun7XCDzuu06bKy/pqiya238VZ37zmZ1vABWRnPPgnhX7ur1lxr/dmg&#10;8cTmdosflCbfMcOfYa8B7DvGD9oT0/v9bkHqwEghPlpMiRBiAwR3L/Gsq2h+Szxxi5jdpUYefPt9&#10;tjmEbosW9eO0hgHcyJcbetM9HsTAnRq4sT1uYOgORt58/03hoCMcsGNb3Pl1ZALdPPk/z08wML/5&#10;yEmQl5e3d+/eWbNmrVq16sqVK0FBQebm5mjO79y508fHJzc3d8DYx1ig5uZmpAQDA4PJkydPmjRp&#10;+/btt27dwmgirLWCa/QroFcgOjoa3zAjIwNdBYsWLfrggw8uXryIQUd/8pM2yAR/opzBQ39ZDeBz&#10;+5tl4FIbNRjzANBRVeN/PsV2fdqpn1Lt14Xb/hh352xJlLcOC9BboGtYgM2NdZWIBpc/0sCWnX90&#10;ZHD8b64Bta4MqQx4L5QWhG4t9luWkPyjS4mxaWHYrgup2z5rMpoCxpNgy1T23VxYvhj2bei7bi3N&#10;C5NoKi9CqyE0byRSfXXtIWg4BC1m0HkMuk5Cpx002ULNSSg/AfUnQGor1p3trz4nr7BWFpuo8rdp&#10;c9dWRK9pilwnRGyBMH0IM1SFHpCFmRSHm3THnS+74hO6Ls/x3SbbuV0nF/fZftlvt1q8vKHdc3tF&#10;wgFJwTmXDJ9TXukHzWu2r2/dEB1gHHFvf6z/maykpDypOlgFR0n195rA6ULYdCKZytOnMB0TzCFJ&#10;C0HyMcSu1qT+LKCTIHsf5FhCrh3LticZDmKaE9UBgTPLded591ieH80LFHODxdy4/uRUklUAhcVQ&#10;VEoflAo5VeSBDIrboKiKVScqm91bWh1kjXYt1ef7K65B2S2QXeWy01RqRSrMxBxzMfroQybYx9zs&#10;4Px/zgRSUQ9NbxkZ2kCHN9LHmujoZvYEkkEHm9jJX0Tpgknd8BJKD7yMotVO1ZJpKv5aN5vWTKbI&#10;2FQEgkaYI1X/XKv5pk77br04uZGM7RCH95KhCnGoAkYp+VgVG68mL6PgBu7ioBbGaGGsAE8SeIbC&#10;OAYTOLyIAvAqh4nICpj60KxLOHismT6DPolS+ZdV8pX1itWtyh96VCsU2o8U4tsKMgt6PoT2T4SG&#10;L7trvq2v/KG8ak1+zU+5dT8q8tZhgR5Vy8J+5RQFfaqbjGrXjGpVPo5MgFJIdS2U84geYkHmv5kg&#10;Uzsin46o4GOa4YU+mEn5+8A+HWCCXr6wExY0wXwpzKuCuZX89U6Y0E4ndmqn9GlnqcjrWj5DxScp&#10;yXMK8VmF+JxcHN8nTugVJ/WQl7vJFGSCeqxUqppVU/1VScra3PBfcgLXFgUZVAZb5mam1BeVNWWV&#10;5YcEJIRaJJR+F6Wc7MP0gmGUl2rq7ZZVd4rPe0Sl3L/a6L+n+/7K7ujlPOZLFrOCS1bx2J+YZD3D&#10;hmXxW3njNm0Z1jpd751w/HBmkkGuYBMF9+9ok7DsqDvokoofAYEHC0UmuMuDb4gBl1W+59X+DmII&#10;ugpO00hbIULHBDxlrRi/Qoj8lxj2Hgl5C4LfgJABJpgj956j8pol+i3QRnzXG7erOSm4MD2hMKSq&#10;0lnTfBHabWizlbLFRtl1QSO3UxIzGazLhaUSWBQCn3kqVzk2rdnVYL6h3WS10nAF1/8R9HfD3hOw&#10;/xIcDlU6x2j8k0l8KklOECMixbuB1NoXDiAT3KVHXNk+L749gG2OoNskgn6yYBQE+wPB2JcZ+VBD&#10;L2boxY28wNgb9vvBobvk8E0wOQvbPOCGDDT/TCYYcA9gPiT+rCAZYPj/ihUrxo4di2SAJn9rayu6&#10;BJAJPvzwQ/QZoKXf1taGgwO/QTjjj/P+69evf//993fs2IGBQ5hJgIfwPTErGIuuIHAMuATu37+/&#10;dOnSiRMnbt26FR0JAy//3TUaVjiOa7yYwXyC31XR4OBfUwP40OKTj8/8wDLgOajpf9j3pE9WH3wp&#10;zW5thu3qJNtvA8yWOVvqIxagt0AXRCRgboHugzjIBH/2lx0Epj/Tzt/5mBYTCrAZIMbZ9TSfMW4+&#10;sbHc91CBv5HLbW/nExHOv+TefK/h8sy+U3Pllh91H17ZtudbcsGsMzEos6ncSdlkLDZuA5kRNByV&#10;15sqGyzUTceEFhux1U5ottM02KnqbaDODKTHQGrHZfZQa8tLDgrpP/fHftESZ9QeZyyPO6yJMRfD&#10;jpIAK+plKbqZg99xhcuFIrsgv00V55aK5m/DofdVZl80X/lQ5fBNlfXhEONQu43SjbuaVl7LW58c&#10;Y9J9zLD90rn6gKj8wsbILo2jum+/onR9d+JsSMHs4tdp4pskcYGY+D5J/pClfszTN4gZW0imPsna&#10;T3Ks6IPTrMCBFV5mRS48zx0eePEHATw/nBfE8sJEVpjCixKpLnYogz3IZfkFvKCUF1byoiooLoaK&#10;PF6RxstjWJk/LXcl5TfEsqukzJ4gAUktSN1BUr6PZhnTcBPqdphdt6U3nejROLaqhk/rg1Eq0OuG&#10;ES0wVsaG/a5UMb1qLCbKhtTSkVI2ph6r6rPnGui4Lj6+Gyb28ZeUbIqaTtfSWYS8QelcgAUAr4vw&#10;ihLGy3XyshJmqeHtHvplF1vSwWfjC3thtBKGq/lIwkdh3y6UXuzeBROUfIL6oWjZBGBTdcJ1wvlU&#10;ClNFmKqFqQSeF/izGvq0mjyFa9xGYgB4QQHT5DBdyWao6GytOI8K85nwHgiLoHUZNGD27ddQ+i0v&#10;XslLv+IVn0L1x1D/BsjehKYF0L4AeudR9VSBPaeGMSIMU2E3MT60gQ0tY0Ny2cOGxnRIwsOkhDgy&#10;JJM8U8Zny2BxI/lEpl6G2QPVfEkNX1LLdYFDMr5Axuc38vl9fB76EnrhZVQCOjYoexnIDBDncT4T&#10;hfAZWvaahk/vZ9OUD90q/fCkmj8jap4Q1EP6NXpdiuENrVNraz9MSPGKCwyPcg0MDzkWUrHIVxjh&#10;puusMMwPRvt3vBaWsirW0yL2irP/sWTH7fXWq5RxK9AHBWGrwP8H7b21fX67FCGm2ugT2LQbIoz6&#10;vKzTXD3vez3wvNcV4CNGu2ErYPBzhQBXFuzGwtxopJsY4ybEuWnjHXnkFRbhwEJP00Br0deSeJkK&#10;HiaC24/gswq8vwLvj8HrPe41j3u9Rr2mUe8XevxfUt6YqT77nvL6x/KQL5Qpn7CopeBj3BJ8oe1e&#10;XMetju6z0GsOfcaCfHdP3y6hz6BbpS9l+jmwPQJ+8SRfugmfetBPo+HbS/LvdrSvXdW/7SfYaUz2&#10;XO2xDGm5LHuQUFOdVNKZkKoJDWOu3uy8G7dyB1MPZurDTP2YWSgxiyZHEol5OrHIJBZZxBYlXbRJ&#10;IzYpxCZRPBlPTkrISVdmcVtr4QyHHcWtIeRqB/Q+DKzXldn5Ry1oeg+Y4XjXaMt4eHjMnTt3ypQp&#10;RkZGWPMHB5OSkjBpYObMmeg5QCbQmS6/WtDwRzfAoUOH0AeAUUboV8AUZXwfXOOZaNTjuYgO7u7u&#10;S5YsGT169Jo1a6qqqnAQ/9PfXfAQYgQmHGC1opaWlpqaGplM9p8kJ//qogY3BzXwl9EARgR1djWm&#10;R+a72ySe3SI5/kPciZ8SbNZHnfks9fKaYtd9zVGOpCYDiBxDiFoH8wn++O/m8vMfHxs88rfWAHrw&#10;GSh0cC3vPmfRY2sg9T1e5mMWeMMxxNY5bLd/2GpJ4JcZPt/l3tmYe90g5+SmaufjOZkBAS1FZ1X1&#10;e0nDdlpnCDWYLmCmbjQXmo+RVmvaakua7cQmW6HBDuotqew4bmgbzmrrbFRFJn3JGzojVrTF7u+S&#10;mCglR7QxR1n4MexcxrwtiLs5eJzoc7pQdNzfb12Z/fvaI2+A8TvqAx+1nlkknPpCZmMcZ+F75UCJ&#10;wbGyNd4Jmwt9TXpsTFuvXq4Jjc0qafDv7T8ldm0Ti7/qT3gdUt7gyW+wpLdJ4rskCZngI5q6DJmA&#10;pG0h6QYk4yDNOspyT7MHDiz/Mi9AJnDjeT4PmSCCF8Q9ZII0VoRAkEb/hwmKeWEFegiguJCX5/CK&#10;ZF4WwUrv0bLbpOwyKXMgpViI9ASpNaU1+zBGimYa0fAD1MOUOdkQpxvEKpZ8W0WnYsy+nOlhlSEZ&#10;xsj/ARPUUL1aplfHhtRjbjAdg00FsJJoMxvfxV9AJsDUASV/Rc2maekMQmcTOgfgLYDZArzcD+MV&#10;fJwSXuqHGSqY20M/6WILu/ish0wwRgkjkQmEh0zwCAj6/w0E/69MwHVI8aoSpqvYDA2ZLSATaBeA&#10;diFoFkPLJyD7HKq/gtJvWNE3rGQ5K/+EV30EsrnQ+CY0z4fOt7l8jqh5RcueUcFoLQzrB13jNswt&#10;GGCCFDIkgQ6JBz1sjRAvDM8Sx5XxOVJYomMCrY4JdMKX1PH3pXxhw0MsGGCCPj4b44UUfBJ6CLR0&#10;CtDZQOYxmE35LIHNFPgMDXttgAkUZKoGHtPyJ4jwOBH11KJej1avoWtCrezNmEzz+OjLyQF3MJs9&#10;ruTDoK4x7iq924phTnSMU/PsW2lr7voec77leutsyjWz5gt7uOQHkPwM0RsgfAsN3KUO2a8KtxIl&#10;p0BiCEEHlR52hc4+EveCCM/uKFcSfZNFukAA5hK78GAXGupCIlzEKBchBuUyC7vEws6xIFvqf5ze&#10;PyJ6HhLdD4guP4LHd+D+FXh8xN0XMvc3qMcM6j6VeLzY7T+57/YM+cV3e28t7QpZ1hf/kRC6GFy3&#10;d/qf6PYM7HWslNsqlaaCykjZr9+p2sm0hgqyV8p25cCmcPr9ffHLe2y5P3wVrd50tXmzQZXBTw0H&#10;13cePtBm5Vh3OaTifk1+dEWVpKAjJlEdFEKckQnc+XEPOOL1kAkCmFkYPSKh5inUApkgh1rmUtts&#10;apdJ7TKYXRo9lUzsEqldIjntRY/dUR91gyNO4vYw8VoX4KQ2fq/qbNh/1IL2+8D9DpjwGP4/b968&#10;V155Bc18zBjAQ8gEa9euHTduHKYOIBNg5A/a8r9OCMD2A1h0CPMPFi9ejBkDWJhowNjH0kMYOISH&#10;fH19N23aNH369Lffftve3h6DiwZA5HeZAEsb4QmY1oAvr6+vxzAkTGbGkX/UH2XwZv8+GhBZVw06&#10;d+9ILhhGHFsdfXRF/PHvEq1/iLH9PNr6y1ibn7JvWbRlhEFfO5YeatOIf58b/9++kxET/7ffcfD9&#10;/o9oAH+iKPRw9BNoNPan2SmLzvsOUjfrrCuW+ectyk9aVVucqLawKzpun3X6UrLDtUBLn7gLt0oD&#10;Tndkm2qr99L6PWL1fk25qVpmqm00F/+LvfOOqurc1v6Oppy0ExN7rNFoYk9i7AZF7DEaE5OYdrwm&#10;xxhbVIwNRekISJWugKhUpaOC0nuHDWw6SJded1vrLfObm53jzR3jmO+/O25yWGOONZZ7rb02vAjr&#10;/b3PM+dsOU9bjVirGWsxZ80WtMlcaDaRN5v2NFt0NVt21pp1FJ5pittfH/ptT8zZgZjzytiLNNaE&#10;3zXmEUYs+Dz1N+CeJj2OdiXnbod/XWK3VHFqNhyaI/y8uPvM+/zcmg7TfXm21/xckw0Dkn/MCPpn&#10;i9uJATOjjiuudREPsktrgvt7jOHxbihay+MXQOoCnrKQaphgmZi8muL6aToywR6S9iNNP0gzfqVZ&#10;F3iuFc934AXOvNCX597guUEsL4zl32UF8awwhRVlcinWH8XIHtIJCnkRMkEpFJdBcT6UZ/LyOC4L&#10;Y6W+VOZMZFZiqalYYkhlp0nZMVp+kBb/TDMOsbvHmd+pISZwE88/ELdXiNM6xBHdgqRZkNQI/14k&#10;QFDQ9AnADgEMUwpeaGavtLDXMKP4MR1iAq5JJx5gUxVsuorNFNkskc5GIACYSWAKrvgPMMSCSQp4&#10;SwGze9iyHraoh789RACvYrqAiv9NYC9qgeCJSIA0IA4FsKna4Hwq41MJnyrAVBVMVcMYFR+tZG8o&#10;6Ou4x2MBxmKqwQBMV8AMZAI1nU+E97hqCShWgHwVNOlCnR5UbGIlW4l0MylZT8o/otUroGkBNC+E&#10;tgXQPY8NzlQLExXstQF4YQBG9GKVUP7MIz6idEgn+I0JuCSeSJJVL+aoJ8noQoSAeq7bQPRq+BqM&#10;Wq5Tx1dpmQCxoIl9iJVKe9l8lAr6+Eyc+KvYbIHMF8kikc/HEPhcNX8H9RUUCQboNAwBniHwHKcv&#10;UnhGiYWJmKRR/kJ1+8S7ZSvScr4vSbwgSzyek6N7v3xMYP1zvo0v2XZMcGjQcSzSt0/2cIiMdPHN&#10;vWrX4WsKMXvYw32Q8AvEnYCY0+T+BSHWnMRdZiG/gt95pZddo1dYqU9prnd/mhvE2EHYVR6qCRZ+&#10;lUVcpZFXyV1NiPdtabgNC7Nkd0xooAH1O0l8jxGfI8R7J/PawXw2MR8d4vMh8Zknes8SfN4Sfab0&#10;h73Ve2tul8/StoA1bfd1u2M/Ut5Zxq99PhhwRO7tqrJPEIyqxBPt5HCbuL9V+EktHh5ghxrZT/nk&#10;u4fqnVGqjyPJ1ruwLbr6qFvBaYNsqyOlbvo1nkbFXu6poeEPU2VFEcXVUTkdUXGK4DDi5U8v+3OT&#10;ADBEkSCIng6nZ+7Rs/HsXDo7n41AwAwLuCVGHr+Uw6xy+OUsbpvB7DFCiIWf3DwIjHyEQ/cFjy6Q&#10;o6kXcDHiP3VD+xAux2PFoSVLlkyePBnTCHA+joOBqQO7du3CJX60D6FTSDs8WrUAyUB7gEv5zs7O&#10;S5cuRSzAhAO8BtEhMTHRycnJ0dHRyspKT09v9uzZWJ4IEQHfhSrCvwUCfBHFCbwbepDwAEUCmUxW&#10;W1urrYSq/ejh/fAI/JlGQD3QUZ6TFeRw99IP9y7sSDDammrycYbptgTTj6PObAw5uS3B5lhTYhj0&#10;tGGlxQHFMBM89Wf7yqinnho+8ZceAY00TaCDIBMIYGsLl8yV/i4tHqbNjj92uXyn8NxBrm8gt/QU&#10;/ps6Anc0B35Zfe1Uje+xptBDvSmHhFJ9XntWXX2mr/y0qvGUuum00HSWNJ9nLca8xWwozAdaL3W3&#10;mj9uNWtsNmuoNqnLMayKOim7+ctghJEyyoTcM+f3LOCuGTIBDTlPgs7yK+aDdg7V54MeflvkvkJ+&#10;bjYcnA0/LlAcmgPHlg6af11zwyYm7o594e2jLa6HVBan2LnzSmuHtsDQ4tyC6K4Ga16/F4o2QfIi&#10;SHuPp77PUhaTZOxQpkNS17P0zTzzv2jqPpp2iKafopmYYGzD8xx5visU+LKsmywriGVH8NxYlpfI&#10;8tN4QRYvzKUFGGgcKmC4IIeZxlLpUGTzMo1IwEsDWIkrLblESgzF4lOi9BjNP0SK9lHpXlq4l6X9&#10;xKJ/Yf4n+DVLfs2TXYyjn1aijZ2M1DJBtXrE03SCeiZpwPkpG6Fx7rNXHrNR2rZlXWwiFhfSMAGf&#10;rNBIBdMEPl1Atw9MB5hC+AQVHTeUHDBeAZPkaKGhc/rYrH4+bZBPxApCCv6qir+ihpe0NKB1DWmB&#10;gLDxGMCnaIPzKQxvCFNQe1BpUANvO/ZJ4D8xVOg70px6CyfalCzkKBLIl0PfKt67Gh6tgZp1rGwD&#10;Kd4kFK0XS9eIFctJzWJongeP50LXu3xghqCajITRz//WAyM7OVYJlTRySRV/pniICTLoiGT0DgmS&#10;ZPWIDNUb+epZZeKSaoYQoPsI1tVy3Rq2tpavwSqk9WxVI1uG0cyW9rMPEAvQQdTPF2iCLRyk2M/g&#10;AwVbLGfvDbKFcjZXTmdhPracThukU9RcItDnBfE1JaCfStPUrJpISvtfuN/xXE79glrpF42p3xQn&#10;rEpMmR6VPym07O1r5ct9q/b5V1+7JUv0Tc+9GVJ8x7nxnvlA2IGBe8fV8QY83ghiTdh9U+G+hXjf&#10;SvQ+B9fMRHfPXo/Y5qtVFW6DWbZwzwyC3FjYb0HDXUnYUIS7iEgDwWYsyIQFGNCbJ+n1Y9T7EPU8&#10;QD13EvdPRPcNottHottiwWOe4Pm22vMtwXOmMvLd3ohFrVErG2PXtcbr9dzTUQUsZx664q2v6FUD&#10;bnsDLqSAfhkcboCDzVxjHOoRDzULP0kHv0nt2RnXt/2BfEeMfEdI3AWfWMcrSSFXpMkuZUmumbHe&#10;4fG3b+YVlgbkPgpO6wqOUdwKEd39iE0gM70NJggEaByKZGdjmUESP5/FDPP5BSm/KAWLYrAsAutC&#10;uFwADvlwJQ/cMO4LDuGDDpFg7Sfox4vXe7DuEP7J4YN/6T+uf/TNoWCAVh+c9W/ZsgVzhs+ePYtF&#10;SXGSjjrB7t2733rrLVQL8Fi7xK81CKG9B31BeFN8L57CLOI333wTCxPhsn5GRgaWMsU8A7QM/Tq0&#10;mZqaYoICygB4PVqDnsYEmKyA2cu4xw0VAkw+QLlimAn+6Cc3fO7/9AgMiq2yuqSALN9zKXb/lWq5&#10;M8NsS7bZhmSjzxONdydZ/VR867KiOB0EOS6F4pRneHvaCOTkPO3M8Ot/7RHAokP/YgI12NiAuSG5&#10;btPpeEZ0/hyuboSA9yFqOsRMgJiJYvR0RcQcFvW5IvTLntv/6Ll3VJFppCqzVFSZ9lSdU9XrY6gb&#10;ToqNZ0ijAWu6AC3G0GLW13y5s8WiscW4rvlidaVxVap5ebB5qbuZMuiSeOcSC7OGSCuIMkcmIHfO&#10;qoNPwhUL0dGu3SQgZ1+un16f6Xw4/A7smUv3oWCwUDT/pDXyTEa127UedwOlzTFqdAZO6HNj0wHv&#10;63XJ8UkNxR7qsuNQ9CVkfgDpiyHtQ5qCIsEqkqJL0zaxjC088580eT9NwT5l2JbAjOMELecK5LpD&#10;ni9Nv0UzgmlmJMM8pFxsSJAJBTm8oBBRYAgItEyQz4u0kcJlGpGAl3gzqQ2RniPSX0jRfrFgL03H&#10;okbfsJzdLOdblvojiz7M/Y9zL2vw8QbTJNhVC29jsc8+KnlMUQl4/mlM0MQkGM1sRCv7Wxt7tZ2N&#10;6qBjOtl4BIInTCDX2mNgkhomAYzDIGycQDFtWDN5l8OYQRg9yN7EkGtiIkoIKngDCwohFiANPLEM&#10;oUKANMCoJoBN0gSfxPgkyieJQzdXwqRBNg6v/33gKwN0LH4NKj6dsHeALgIUCQZWQZcOb18DtWt4&#10;5TpaukGUbhCk6wTZKrHqQ1K3CFrnQecc3jeTKt9UkdH97KUu/iwCAZZfbQRJHZdUMImUanKMM+kI&#10;lApS1ZIs4aUCYVqp8H6ZoFNJ1lXD2lpAhUAPQ8MHbE0D12liq5rYyma2rJ8u7mNL++gyjCGNBPdL&#10;O/niXr4cXx8ihvkD9B05eUtOpgySNwfFZ/sVozv6pzSoxlXDs8UgyeOSbEESSyV5g68+qlvUnLm6&#10;MubD7PsLE1JXxBdsjs05EJdrl5AbH5sujYouiPbKjrOUpp+uCTzWHXpGfs+I3DfjUSY0/KIQclEZ&#10;aqRyMQKXy6KbX497yiO3+iJHZeIlCDcG/yss3ImFYjjSEAcajGFPguxJoDG9dYHePEt9T1Kfo8zz&#10;AHP7ibn+yJw/FZw+EZ02Ck4fic5LROd5ovMswWWG4DpPvLuwN35JQ/aa2vxNLZmb+u+tIzdXgvsS&#10;5reBX/sRbC+BUQiczgX9ejjRwU92KvS71Scaeg7k1u5KKP84pfGLjK7vM3r33It0DQsPCI1NDsvN&#10;C5WmBqbevRMZezcoM7f2elbrrcT+m9Fqn2DRBZkgiFmGcnMEAq1x6CGKBNwwDy4WgZEMjEvBvAQs&#10;S8CmGOyLwUUKnlLwloJPuto7Xu6VCG7h4vl0EjgAhGA5HPKfqBPgNB+fKbjij/N0XJdH/8/8+fP3&#10;79+P+cbYaOzatWuYSbBt2zYsQ4RmHlzlx8u0jiO09+CcHfsWYNeB+Pj4xYsXjxkzxs3NDdniwYMH&#10;6DV65plnxo0bh3jh5+eHlKAFCPysP/AOoRMJ344yA16M+cwoEuCHopUI3zW8DY/An3AEFCC00+ai&#10;1oyg4gCjNPvvU822phmvi7uwO89FvynaXS6Nh+4mYFRTn2iYCZ7+A5ZInn5u+MxfeQSUWu+Q5rdj&#10;AC6dB8OfRI/jXbZ7wHUzeK2GgLkQORFiRkHMa3B3NImaCHF6LPyTLr8fmvwMW6LsOzOcu2VW3bWG&#10;yrpfNFF7VFWrL9SdpA1nAbGg2VhRb9/VYN7caFjXcO6RzLguwbbmhmul/VW1r614y44F2UKINaB5&#10;OuyCOuSk4vZxcDEGF6tBa6/yoymR2x9bL0bvEHw3Dw7NhsPzieW69ocH8rotb4KdMbE5OWB5nhoc&#10;UVme6/a+Up0QllCd6d5XrC9Id9P8DyF9CaQtY6ma7GIxRY+mbWYZ27B4C006wJKP0xQDlmbBM+0h&#10;2wVyPCH3Bkn1J2m3aXoky3zIslN5bg42JICCElooHQpkAqSBXCjKHooEXooiQRAvdmVFxrToGCnc&#10;K+Z/LeZ9QeM/o8nbWdoOnv4FT9rDow/wwGNwHZnAC0yQCepgFuYYD4KkA0Y0wotPY4IWJmllksd8&#10;ZBs2DmOvdvHXu9nYbopMMAUDdYJ+nOzziZg9oFmyhzEArwKMomy0SMepyVi092D2rBxelvOXlXyU&#10;io1Vs4kCm4SSAKbUolrwJKn4CRAAAgEGn6gNBhMpTBRhohomKjGrmU3oR6UB3hyESbjH4146voeM&#10;U+JtYSpDJiDvgXIF9H4EbbqsWRdqdKFKD5mAFG8US9eSipW07gPWuIC3zWXdb7PByaI4Go1MqBCg&#10;PNDCNTRQA5IKLinl2NP4NyZAqSBXHFlEx5SxeVVEp1LYWE7Wl8PaSlhdxzfUsvV1TE9jJWJrmpkG&#10;C1roqqGJ/4o+uqaXrsNcik62po2vaIGlHWx1J13ZTZf0UqxROsQEdJKCTOwYnNjQObuk6f2Mx+/G&#10;94/GzswxXBLLnosBSRaX1LaPeVw8oyFxUUmsbnbitymZh9MeeqRGhCfezIx1y4+xT40zT0gzyMjV&#10;L75l0Bd0URFqSkNN4I4hDTit9j8p+J8UnY3B1UntFtLgkpd95fF9O9WdSxBoDkH2NNyOhtrREFsa&#10;fJkG2lA/a3LTmt4wID6nybVfKRav9fiZufzIruxlDnu4w07B7hPRbrNoryM6LBUdFhCnd0SnmcRp&#10;AYla1J6+rLxSt7RmS33eloFoPeazGlwW0uBV3PdzcD4Flj5wMQMutDBjpWjarTbtVZs2NutnZX2Z&#10;kLQ9r3Rv2WN9WcfJnHuhKRF34yITHibG3s+6eTfjSnz6tZzssNx2r8w+nwT19Wh6LZBeQSa4TazC&#10;2CUEggh29j4zSODnM+FCIRiVgkkFmMjABLFAxq1LwaEUXEvBuwRulHL/YuF2jiI4F248pJfyWYQm&#10;jwCT/Mh/XD4Bft/aFAGtCwiX/rErGQoDWH0IW5XZ2tru3bt37dq1hw4dwlm/dpVf+/hBMsDUAaw1&#10;hNCAHiE0CKGWgDqBr68vXoBtyxAjJBIJZieYmJhgjjG+He1AmJOMJiXcnqYTaG+Oe/x68OO0JqLh&#10;fIInwzJ88CcbAYpLDYImhbiptDbRP9PrTJLN18lmWx9YHagKvyJUp8BgI1BciuCoE1CUKoe3p4zA&#10;azuecmL45b/4CAygo45Cv4YJuqnpAfj1Y7nTrg7r9eC2Hjw/guvvQ+AsCJ0OkdMgeiaPng0xq1VB&#10;25vdj5Q52RRfu1oZ5dmYZ91Wc0FRfQBDXnlQUXVYVX2M1J7i9RosEKrs+2vN2x+dbak73VJs3PLg&#10;Ssu1W01WIcTDkXk5wE0HCLLhd0yFO+cUd/QHgg+D6xlwMxTtHR+djo7ZVXN5ueLgPPblXPHXd+HY&#10;XMFidVv8njy54S2wMZE7nGlyvtjmfLzp2rnKELus9KDbNUnm3QXfyaXr5IVLIX0p1zABigRrSepG&#10;mv4xz9zOsch7wkGWqM+SzrEUS0h3gEw3yLoK2TfFJD+SHEJTo1l6PM9Mh+wcyC2EvHJaVMaKilkR&#10;Fh1CBxG6iTJ5YToUPoDSCFZyk0sdWKEBKdhH8r8iedvFnI/Z/S0sbiNL2sJSPuUJ3/Kon3nwUe6r&#10;rTuE3qFqNgN1ggH+/2GCNi5pwzxkNrITew6zV3vY671sLE7Mu+nU35iAT8QSQygGKDVL/28APA/w&#10;MmdvEHGsQMZiaSCccQ/As1jgSMleENjrhE0S6GSBv6ngo4eK7Yx/YhnSyANPgiMWjOd8POXjCYwX&#10;AKUFtCGN7yUTNBSiSV3GikaT8bhHHN+lHotsIWJtH45M8D4oVkLPWmhZx+p1oVYPqjYw2UYNFsjW&#10;YiYBb3wfRQLWMZf1vk1VE9Ts1X4YiY2FH6NIwDQ0gCFDkYBJCoaYIJuMQKlASl+qgqmPYHkD31ot&#10;fCITN8pApwxW1bFNmqDr65leA13bTDVYoGECuqyfrO6jG/rI1i669THf0MRX18Oyx1S3jep00GXd&#10;9L0+8i7qBNiVQUnG13ctKqn/KEG2PqhshU/jDJ/+v/uJL9/mr4XBM8kgqRx8rqt5XG/x4sb0L/MT&#10;TiY9tAi//SDMPT3SuPDeqcL4sxnpF9MzLhZmGFb5m5EgCwg2g8ALcOMU4Br/9SP8xi/gbgweLgq3&#10;6EKX0juOXW62gutl5msDd6xpGIYVvXOJBlmQW+bU14x4m1Gvk9RTn3j8Qt0OMpd9Q0DwHbf7Bi7v&#10;Ipd3EJutxFaX2q0gDu9Rx7nUYTZ1ekd+e2592ge59TrZTRuq8jb1huiK7qu4wwIxYhkJ2sav/sLt&#10;3JlVOrHqUtuBwqm5x7pv0KGzxUyWfagoeV91yan6R2YVtcaymKi8iLuZ4ZGpD73jMwwfFv6UXvlL&#10;WbNZwaBXltonEXwiwTOIOw0xgXUEscZMAjQOPeDnksEwB9AyZFwOpjVgVsaNZNyslF8q5fZlzKOM&#10;+ZaxgHIWVEfulSrvlkJoGjiVQAzygKbUGflPfCjj0jx+9ygA4FQdDzAxGP0/WDQUBQP0/2C7sW+/&#10;/RZfwXpBSA84VUfjEB7gWn9WVhb2LjY2Nsamx1iLFAsWYc5BSEgIXoBty7ClwZw5c9BQdObMGdQY&#10;sF0BuoBQA8CP+AOdAM8+2RBQUIHAbZgJnozJ8MGfawTU+FuFgMtBLR9sr8yvfHij8JZhvufP+QF2&#10;HQV3QfEI1z6VoBhgopIN9yz7o5/tzBl/dHb43F93BPoQBhgyASb8tRPj79nRlT12a9usFhOXdcRN&#10;R311ufr6EjFgMQ1dDNFL4P5yiFjZe3NntcOpXAuXtMu+ef6elRlWzVXnByv3YwyU/zxQfkBecQR7&#10;F7NHZ6DxHC2zU1SaddWc7qg51V5o0hnj3ulxp8M8VnS5wjycwccR/G3QQq2+bTAYfKw/6BC4HAf3&#10;U8TJqtEg+MFXJbYre36ep9r5rtxgDvw6V31pxeOkr/MUZ26BlWmPi0G5t3F50FlpmHHmQ8e7BYGu&#10;jxKOduG0qHh+T9EyyFgG6Svob0yw6V9M8DNLOPw/mcDjX0wQQJLvkJS7NE3LBHn/YgLEgtLfMQEC&#10;QSoU3uclaBy6zopsWMEpWrCX5H0m5m4lORtZlB67v44lbmDJ23nC1+zuT6BhAnSROKvOxqi3lQtT&#10;MZ8AvUM45f+DukNaJuhAXw17sZv//b+ZgExHLNDoBENMMAhvKOA1BfwdYCTAi4yN+o0J2GtYYmgA&#10;JCqGMZKwUZROophSyyahrWgARiEQ/BsmIAgEYzE4jMVSowTGYiKxCsYqYGw30RQ7whKnAzAV93jc&#10;JU5oVyF8jBP55CEmWAyKj6BbF5r1GAJB3XpkAl62SYMFZbqsZjk0vQcoEiAT9M0UBcxFeLEfJJ1D&#10;IgFmTsgQCLikhGlEgvwh7xAyAUYZ/L0O3m4FnWb4tFb8tFTYXAI6pbCyjm5GJnjENiATNDJdLRO0&#10;Mh1kggG6po9s7iXbO+n2Vra5HtbUwLJmqtdK12Bn407y/hMmUIvjK9p0squ2huft9MjZYFcxz75z&#10;vId69E0+wZ+98oCOwI7N/X2jhcbl7UU/FCSYPohycvHJ9LSWBp6oenCsKs+wosi6PPNybcKllmAb&#10;0IQF+BmCtz5cPQTeB+H6IfA0gquuA54xqS6V7g49xnZqSwd6zYGGXSIRliTUgt42pwFm9KYJ9TZh&#10;V40RCKjbUeJ6iLrsZ1d+YA7/GAKC3WC9i9p8Si9vpTZ6zHYls1/MHecxxznccUav/6zKtEWpDSuS&#10;W/RKc9d3BeuonVcS20Wq+8vF0I+J70Hi7ErsM9UO/QpX6PeUPTLv7nFVdbl3lVu0Fhp3VNg0VtgU&#10;5V0oigzJDwnNDw/KT7TPyPspoWxLZtMnJb17igSvHH49GXyiwDOQOwUQmxARmcAGmQArDj1hgmIw&#10;qRxiAhm/UMaNZcyyjDnKqDsyQQUNLGe3m2lcjTquGqKzwbUCEtRYBRB5gP4nivda7xCSAc7B8cGC&#10;5n1MDsAGZCgS4JQf9+7u7jj9xyQA7WNnaJ1fQw+VlZVPRALUCbBUEbYkw4k/nsJUACxhZGRkpK+v&#10;j+nHyATY5wDzCXCCr73J03QC7c2RPNCehDoBSgu4DTOBdtCG93+6EVAwkHNNyyWBgBw9cLL0lkSf&#10;RxGWzVlhwuMiXPhUg6IdBjs56ceqZ/hXaHh7ygi8/tpTTgy//BcfAQ4KfNzgE4NBJ5h+0f/rHLDS&#10;AfP1zHkxeCwH31VwaxX4LQP/xRD8AYR+CLc3KN2OZZ/09/06x/O/pPesHlTdc+gpOtBfuVcl+xEK&#10;90HBPpD+ABXfQMPnvPUTKDvIK/cra/7ZW3Ogu/h0d7xl+w3nVgdPhcsltYcVv24FAZfgNvotDCBY&#10;nwUdaXI6POB4Emwt4IJX/T9jQjbJziwc+Oot+PFdOPWu2mdFp3SPtM80SO5i0uP+a4fHqaSoc1EZ&#10;tl5lPpYVARerI4+3pHzWk7ekv0CXZ67nWVsg6xPI/BTSP4PUz2nCLhK3V4jfT+NRJzCCZDtIvsqT&#10;brEEfxLvJyQEkaQQlnIX0h9ARhxLT6RpySQNUwqyoCCDY8pxPiYZJPK8eJ4Xx3ITITsC8t241ECU&#10;7lHmfKpM3Czc20KjdCFyDdxfxeN0WNIGmriLxfzAIw7BbSvRyJt/FQ8zGmGkSCSgfl5NnuvhiAWa&#10;qMcSQ0TySMB4pk41AqNpyGLfwkc+5i+08Zc7YFQnH9MFY5UweSiwrNAEXL5HnUAOuO6PZKCp5TnI&#10;RgyQkXL2vJJpWo+JMErJXlHzUdhdgA11H9PYgehEnAsT+QyimI7tAahyOlNP5+I0TqYCncbIGE7H&#10;ok7ANL2LJyAToK4wgOWGyEQlfVMFk9UwWYHeIRjXBW90wuttfEo3zFTCfOArQK0Lfevh8SbsTNBf&#10;vUaoWQ+1m6FmA9Sugob50DZd7HlT7Jkn9k8TFS8rBUmXph+yRCq+lCWMSYdnsmBkDozIIZJ8taRY&#10;LanhzzXBS7i+/5jotdH17WxjB9vSyT7uZNu62I4mcWcz3dnIdjTw7TX843K6qVTUk6p1ZWRpGV1e&#10;TlZXkbXV4voacVOtuLVO3PaYbWzh6zSaAf+wls+thhmVMLkCJqR0zE58eDD6cvj1y7G2D0ys2/Su&#10;ijPvqKYV9S6q7Zo/0DkTBt4A1fPQP6qrbl5N/rpcP48sj7BEs4I7h1qufN9r+k+l0TlqbA92zuDo&#10;DrYOg9YXehzPqP1MIeLKYJTHo8Ab/ZGBxUkPAnIKrdObrUJ6vO3748/0SE/R4FM06CTzO0Gv67Nr&#10;xxAFqPNR5vQjsd5LrPdQ639Q6++o9TdME7uZ9ZfEaRdx+pQ6baOOm6njeuqwljnoMIeFbdEL2yLn&#10;t0fM7Qyd0xP8Tm/ArH7/Wf23xsuj1w74nO219u00fthlViA3a4fTFA6IdHu/4uuOfv0euf2g+oZS&#10;4dXVat5YdbQq3Lwj0U4suSQ2/NTeuaq6d26pfFW56osq4pTDnSLAwR1srKmFA7Hw4TZh4JAkWDwQ&#10;zCME42DxYgi5GMsvZoGxFExLiKMMHMrAVgaXNVIBuVpLQxpZbAZcz4OgR5BU1ZHc0lWOVcQHgHXB&#10;8EP5t+dLdXU1lv3BqT1m/OKUXKsl/P7Zo81JxmQCvAbhADecvGv7lOFlyBlYxQgbDEil0tLSUryb&#10;dmqP99HmIvz+Vr8/xr/8+E/c4x1QVMB3IWRgB7TfXzN8PDwCf8YRwP/S+AuCWTL4vxqPtcoc/jpo&#10;bXt/xu/of/Nrbmn53/y04c/6vzMCHAuA/MYE3UNMMFfDBGZ6osMH4LocvFbC9ZXgu4zf/JD7L4Gg&#10;JRC8Ue5yJPuEl+/uOK8f0uLs7zUkXVFWn5DLfhakByH3MGQehuz9UPgPWvGlumYnSI9A6QGxYr+q&#10;8rBSenYw0bo70KXT7Sp4XIZrtoA2Cn9kAlMIMYQ7pyDkRJeXPvEyAA8rsPFp0394f1eV6UrFD3Nh&#10;7yz+6yyV1/K2oj2FfSb+ciejbrcT7e6nk26fjky09Cx0tSi5fr48WL857tuBnHXqws00cwvLQrPQ&#10;Z5D5FU//mqXuFhO+FjVM8DP5bybw4Ek3WMItEn9TTAgYYoIoSI8ZYoJ4moZYkMnzMZAJUlkeMgHS&#10;AAYmIUdDTjAUuoLMEMr20aIvafo29mAz3NWB0NU8cjmJWS7ErRVitwvR35Hb+6i/mdrInX75AGbU&#10;0REqQcJUzyqFkd2YRTw098d9E32mCbsWCxjPYmBVTk0yAX+ug7/UBa91w+u9gE3Hxqk5zsoxrRen&#10;5+MxjUAJo9E4pIDXNUzARw7SZwfpc3L6AjKBAK8hE6jI6wLDRf+JHKZwNP5jeVEyVRSnIBAMMYEG&#10;CH5jgiEs4MKbIE4COkVbdwhzjDFjYJBOGBTHycl4TFRWAHqWJuBX0glvYOZzm6bdwjtKvohSbEug&#10;AwO60KELrbp9rQtULR9Ck46mS0GjHjxere5drFAuHBQWKbArAH8FC3/2axImJFXk+VLx74UwUqqJ&#10;EcWiRKqUyFQjauhLjfA6zuUx2vimNralnX/cAds6+CcYDeTTRrqzge14xLdXs60yuqFYWFcorill&#10;y8rosnK6qoJ+VE11a+nGOrLpEdnSgloC02lgyx7x92r4OxUwvQwmymBcSs+7SckH7rqEe7nGW8Y7&#10;mbf84Da4PahnZ0nnV7WtO7qbV4odk6D/WbH/he6Wac1VyyvijsoiHdM8EvxO1Vp+33nu+wHzU/SK&#10;PVy9Ct5ezMOlx8W0zdOgHxML4pwHk641+oWVB4Wmh4XcibrveSfbza3W+2JX4BF56Anqr0/8jlNf&#10;rCx0lF5Fs9AR5oyhBQItE/wPLCCOX1LHz6jjduqwlTlsZPbrmP1abr+4687i7tvv9wQt6gtYMHBr&#10;3uCNufLr/4+9LwGPotjajgKKel1QVPSqcMFdcVcQFJHNBVFAlFUFVGRTFBQJS9ghO4FsECAhCYFA&#10;EgIJWchO9oSEhCyELGTfk9mnZ3qpqvOdnkFE6dz/3v+5V+D7pp/36aenUtNddap68r51TlU9zR0Y&#10;pts+q2Wp64Vp8RWfVzR+32FYZSaLGUxn8ImJn9GtX6w2bjEJ3oLgbVRv7m5e3pSzQntuLav9lXTO&#10;0uiHN5mfr5XerWNzqsyeZ8iuKPDYQ11cpK07xK0B1DEcXMOZ2yHmHEC3+dMtQWxjBN2YCBszYFOx&#10;6FJK3crApRScS6QdZcKeKvFIPT1ZCmGlcKQBEqpV8a2aszhGZ2aCHENjOywWkEdlLIP1f+Is+NFK&#10;2612wjwYKYTkHckOBhRZo4+sf8KcVxKfK7/1T2xszYZnmyb4J1ay/elGscCf+D7qAHxZ0AGGF3jg&#10;+/Kn9+tGqddfX87hj/z1z7Q98XqwwCVNQDGASAWbPtcufw62j4JNY3n3V6nncHlKwf5R1H+E6D+M&#10;BA6n6DMI/cDou+jsKo/weWFHf4jJ2Rvenu8pta7mCpZJucvh9ApIRiyDzIXmM3MNxbMgbwWcWQZF&#10;30PpcihaRzJcDCe8ug/6wR432OsCAU4seAs7tJGGroYjv8KRlfqDv7AQewjcBj5+6vVxKXPLXcZq&#10;F78E84bAL4+b/Ie1nPvqjHZzsNFzvdp7RafP6uyQVbGnHP3OeG8567emLGhl88lvzFlToOATKWcq&#10;yZ1Oc2fL649mzZcy5gkp8/mkr6/QBK6Q5s1S99HkA1ISaoIQkhZG06MsmiCBZSViEBHJzGJnEDjl&#10;OI3mp7B8nH6cwPLiaG4g5ODMZDcoQU2whJXMYjkTacK7JGokPTqMHHtNiH7VFDfcFDPOfOxT4dAs&#10;IcjBvGWXOOMkfbyK9DLyqAl6mYSbcTX8TrjJgptx6kAH6d0u9W4Xb0F0sVu72e0q9jc13K2Fe3XQ&#10;Xy8v/DkASTrOCRAYjuA/yMN9PNxrhn5mOXyot5H2uaQJpNvQPSBAPwnuE6SHJPIIpYMYHQzsCUae&#10;oOITRMCI/oEIqyCQNYHwDyvA9CTwuPHv00CewvyEDebJII48phfvM0j9ca0hXLAI1zFVswfQb9FJ&#10;7+sWn9FIz5vIK5QOB/Et4N7CtUhBNVKrH8KpXpSax7C6aaTuS2PrVx2a2c3c9Hrje23mYSppkEHe&#10;VNlOY5k20SzdcoH1rmZ9LrJetcJNNaabq0x9L4r9G+BRWQT8hi6YdBkXyaRaih6CSVUwsYK9X0rH&#10;n5VGF4hvl7DXS+GN8/BmJeAux+9cpKPlCQdsXAsdgRsY1NOX0Ulwng0+xx4uYvcXQr8006Dkoi+O&#10;H93vdThqXZaffdMGt44NBxvdyxp8ay5ubamZr21+mdPcZjTa6fX9VN1PqatHtZxbmh93NMil3GFR&#10;s/38jh322tBd/PFwY1yUJi6sLXxnQ9iartjVpoxtxnyPjiNpuaExGYfDkg9GxO1LiXatClvJHVgI&#10;e5aQA0tIwGKyfzHdu4juWUh8viNeCNQBipgtecwkHp8Tjylkx0d0x3vUfQJ1H8fc3+YCR3KBb5oO&#10;DDP7vyHsf030e0Xag5irnra64vVDaQNLTr9gKJ8BnT8yw9e8bhLQDznu4271jG7NEoNxjcCv542/&#10;cpofNI3zTM0LoeNb0Ew2mYZrpGFdbIoKllYYPPN572jq6cfc3aXtO4QtAeK2MLLdD7x2w04fcPNh&#10;jv5s0xG6IZo4JBKHs8K2YoLrDjmXMpcS0QM1QaUYUkuON0JcNTvWDLF1pqgOcw6GzEiiCWcy2Y6r&#10;LYAMHakNnvFAqo4s5uo8l1Os2S5/vPoCM/yJKF2ZB/+KH60PsvkJrrSM7fpGtACy/qt7O3Zva4yc&#10;VRBY+/yNWLu/sszvPPZXPs32rOvJAoLEACOHKKhh43TNj8/Btndg4zh+x3DJ623wGwv7x9P9Y8V9&#10;Y6QDY2nQeDg6CalMvZNrpn1A2pbDZUcOdBQ56RuW65J/5E6toNGr4MRqOGlPE3/mMn/Q5S0maatZ&#10;+krI/hny7aFgE2S7GBJ3dUR7wW4X8HOS9m8zHthkCHbggleLwb+y4JX6kJ+lQysheB347ezaeizl&#10;20K3cW1Lh3LfDgH7J8SgN9vK5+dz24IEnw2G3fYa3/Xlh5wzkv0OFh3cfi7Qvjzol5bIRULKDMie&#10;LubMFHPnkNz5JOdbKWuhmLHQnLLInPStkLzY4idYx9IcIc2DpvjSpN1S4gEx5SBJO0LTj0NWLGSf&#10;YlmnaCbKgnSWe5rmpNIcnGSQQLNP0exYmoXzkD3gtBvJ3C7kO/DFy4Si2VLWBClumBAxkoUOI+Gv&#10;iFEv8jGvmU++I0RMFIOnSv72vLM7/eoEPFPB+hqkXlTsYyK4S5edAXpZ0FvP+ujpLToJ0Vcr3mqg&#10;9xhIPyMG7eBOYewBHlAE4Ao/D+MOBDj1FyGy/iLci84AAe7CMCET3MqxWzFqyCjdxpE7zPRugd2L&#10;IUOSOJBIgygZgmqASU8y6WkmPsOE56j4KBUeQ8hSgB9swRDGY6jMUOBeAPNQkIYCfZaQJwUyBEf2&#10;sRgIXObICA/qYYAWHlbLwK3T5KX/RRhGYQSwkUBGAj8C9zE2mV/nOicYK+caC9ap8j2aS3zPV3oW&#10;1LtlFG84c2FpZePEFvXTKv5OjJ7qBLt2sKuQbrlIezeSXs3CzU3crfXGfnXCkAb6YgdMtWBKByA+&#10;aYdJFnx0gUyspB9dYB+ehw9K2ISzdEyeNCpbHFEEr5UAyoLXL8AbNTC8FoY34dbHMLKZvdDAnr+I&#10;HgJZEPz9DOufQ+/OpHfGQ9/YphEh2T9tT3dcWr5lacvmrc1+AVUnC8oKyysSGmt2dHdM1vMPGpgd&#10;x3qZxf6gfUrfOqO0cN+RI0VuTo2ODrX+zqUxe86ePl1UXlJdU9xYeLQxbk3byfm6xHmmzEVcUFj2&#10;gcPp+w+n7olK2pkbt7Ep4nshcC74fE32yKC75xPf+cQbMU9CJ4GXNVgIo4asygAdBgjZeSC5f0Hc&#10;Z1L3z4jbFOo2kbp+QF3fY67jiddYC94lXqOY51vMcwTsRPyqfde94smolAHnT73QlfeF7uKqruZl&#10;zc2ziXGCsXtcV8v4zuaPtV2zTPqvJeNCiVtg1s+UVF/RNsQUsXu8Sf+R0fCdQbepXO2Vb/SOkXwC&#10;YZcXuHiR7UFkawTddgB8g8ErBNxRH0SLG5P4NRmmlbmmXwrFjefYVgwcKocd5dQLY4eq2cE6CFNB&#10;cgOJboekRkjoggLUBMBz8pQC22GxAHJ/63HlaCaSF2QxV1IY5DuYAV0FVrNZP+IXL+sGTLEemGI9&#10;rGyoJzNbb45nvIlNE/RkJVv6jWIB7PNXvi+Xi219F6yvhmKGyzltF1YLDH3QZon/oxagREJBIFkm&#10;Gq+foV72HGweBevHSbveZb4TYP9E8P8E/D+Wd1E9MAWCp0HYNAj9ngtwavLyrdm/pzbGvf7MyprS&#10;L9WRS/ThP4pHVkLoWohYz+IczGlrDLn23fGbDaccWOJayHCA3C0kz7k9y63yNEYNuQsH3fWh7qpw&#10;N3W4kwF3agrZAMFr+UPrcDdjOLQODnh0uYVnfF/gOb7l5+f0iwbD2idp6NvtVQvyJNcg8NvM+63j&#10;9jg2hR8uzooLr0xxropZWYk7mR3/RkiYAad70gTfCSlWTbAG0rZCqjNL9iAJO6VT/lJKEEk7zNKP&#10;QVY0ZMexrHiaibIghWYhUBzgdQzJiKYyjpP0XZCxU0j30Gc76wrWms4uwFAllvA6PT4Kjg6DiFdY&#10;9AtS7Msk+k0SPpYGf8T2r5B2OsGCSHgJJ80a2K2M3SbKc4BvEqA3gmeIW8zkFrN0q0nsi+DFAQhB&#10;GoDh/xJ9GIN/EBQelpcDYv3RASDBvaIsCO4UAMOE7sAttzjaFwWBUbqdk+7kaT8UDQQewHnFMqRB&#10;RBpMpcfRSYCyAMgzQB/BACGcQCDPJJA1wRBmehIBupfAgKuKvgjCUMxG6OM8HchRDFjqjzDJ840H&#10;GOUVSR/DHYz1MJiH1wR4ncKbgJoA3gJ4G+hbqAxE1Xyuarkq1aM1LLr+cGFZRGlmfMGp5PRDAWmR&#10;Rw+npq47W/7xhY6nKs13VIJdGdjliH1KSG8MrGoRe7WY/tbCPdrIv9pIx3bArHY2vR0+b4OprTC5&#10;BT5qgYnN8H4Zeb+UfVDK3j8H7xXAmBz2dgYZeVoang8vFcBL5+DlMnipEl6qh5eb4MUWeLGJPV7P&#10;BlexgSX0oXx6Xya9K5XckUT6RoBduLHfnoYRa+omf9X++dfdSzc1eh84H5+Yp8otra5pOt7FLdXB&#10;U0boZd3xGEzPcd3TKis9kzKyD0dWhYQUhgdFnTy4P684rLUj3dRd1ZjSmGbfFv6hLmKkFD2SeX2f&#10;t3NNkof3MafY4A3l/t937J+p3zdRvxcH/WVIO2eRXbMkT8Rs4jWb+EynzghUBigLrGoAZxh8KznP&#10;J25zidtXxG0Gcf2Muk6mLpOoy0Tm8gm4TQK3ieD2Abi9D+4TwH0ceCB+Nk5zaZ4QWjwmMXtGWo5D&#10;WtHOrAtO+dX2TD2J75igb35H1zSKa58gaaeC6UsQF0jcXKHtG6lqgXThK1o3Q2yey9X/qq1yLWne&#10;mav2ieV3HwTf3eCxlzmH0O2RbGsS2ZUmueeIjsX8pgsm+4uGH+t0Cxu0Cwrp2hLYXAHulfJc4j2V&#10;zP8iBDfAEZWU2CCcaob8MimvFqp4MGIMPHD0/+iv7lXVRubeE53BvMhikM5gHlQDGDJ0eeMBazr+&#10;Cb9r5f54jYl4XPUE5QRrTjzbNIGygWypN7gFrG8HnvGQXwzLcYPXyVZ8mwX+ixbAfzW4fYeImkAP&#10;DjNU3z8PG0exdeMkzwmwexLsnwYB08F/Bt03g/nPgcCv4MhnELEYjjpwh7Z2hm9pTLAvy5yXkzlR&#10;F7aQO/KDPMR/cB0c2UiiNxqTN2gzcddi1+ao7caYzZCwBTK3afK3nS/Ykl6wQRXh1XnSpy1xX2ua&#10;f3eqnynWE8Jc4OAWdtgVQrcBrut4yFvrc7JgRbn/+6q1z/BLB4HDE3D0rfbqhdnULQD2bpL8Ngi+&#10;Li0RmaV55cebapyai5bVJX/TEj+DS/oIUnuKHUIvwlJRnk+AmmAjpGxjyU7klLMUv09KOUDTDrH0&#10;cMg6Adk4qyCWZqIsSKTp8eQ0IpakRZG0SJJ6zIJDkHeQzwzsTPdry3HVFiyn+Z9A2hsQPwpCh0PE&#10;S3DiWRr9HD3xKj36FgscA3uXit6b2JJQeRT7Hh27lcBtPPRBTUBZLwQhiD6S2EcSbpGEviJ/q2R6&#10;DEH4R4nwCJUeZhQxAEFZf8ruo3AvgbsluFOCOyS4XYTb5Ah9egd6CFAQmKS7eYJOggdxkjACXQu4&#10;CYEsL6S/42QCSv4hxxHBwwAWWSANAsEqCJ5mHO4mNhR0z4PpWSY8hTlxTSH0UhgYBilhhFI/nMxs&#10;kKOYHsbVh/QwxAhPiTBUgpckeFWC1yUYLrG3JPqOKI02Vjp1pfrV70+o2lZbsVksdIMUX8MJ/xbf&#10;LS0Bu/LDju6Lz1qUXPvmKd0D0dLNMjEXeuE6P0XsplqpVzN/byv/TIs0rpXNbKNfttI5LXRGM5vW&#10;BDij+MN6NgFRRCechQmFMOEMjMuBd9LZyFQ6PFl6IwuGZsPQAnjuHDx7Hp66yJ5sgMdb2OON8NBF&#10;GFCB8UL0nizyN1QDsVKfk1Lvg2AXRO12me5bbn5sJv/cXN3HTk2bw89HHMrWxZc0nm1PqBN/bodn&#10;NTgzHHATl5uJ6RVt95SLtRsKz0Wk52QlpiSdjAk8EemalR9c33BK3VRYe6o67deW8PGGwy9IIU9J&#10;AaOq983M9nI66pLsvabZbYF551TzvjG6wE+I4yfEGZcSmiy5T5E8ppJdnxJvGcz5MybLAqsmQEGw&#10;QHReKDovIC7fEJf5xAX9BzjleBp1mkydPmZOn4HjpzKcpjDnj5krhhV9yHbghIOvzSt+Nfzk1P6L&#10;a7Xz9qJA94LQkOL9SRXu0DYLWiZD0xja+CZrfwvUHwI3B8RFxPCd2LgYpwSR4m+hah6r+cZQuqI9&#10;Z11uuUtag0eU1ieYeO9hHvuZ0yG69TjdUs5tqeE2tRrXarlfTIalnH6eTjtTo52WT34phvXnwbUS&#10;fCthbyXbXwMH6iGolY+pMqWdE85HN5SltLZ0WRbEB9HmKPh//LRfJjJ/yofM5uoUlAVXJ1rIUI/a&#10;y3ofPNs0wZ9MZ/t4o1sAez6+EehXw759o9flry+/5v/uHvN/vbGvrycSDLUDKmBorwHWzVQtHQob&#10;RtO143mP9yTvSeD3GeydRfbMlvZ8IfnNp/u+4YM/hSPzIHSJKWRJZ9h3dafmnU2dmpQyRoxaTI8t&#10;k+cE4GKMobiFq4MqbnV78qrc47vKI93aIx3NMVtNqVvq8zeln1sXXvpr0fEdRad8SrICLpwJaco5&#10;qEvYQ0JdYd9mGuhDg9zoQScpyFflGXvmxwr/MWqHfwjf/R3WDJRChjdUfpsqOe8G37WC91pul3NV&#10;cNmZrPajTfpN7U0LGgtmtZ6epE8dTU73NMcYNcEyKeVnkmbPUtdDymaWtJnEbxPj9kop/jTtIEs/&#10;ClmRFk1wkmWiLIgjqYhYkhpNUk6QlAiSjAgjyXEs+3h30pHKmMCy+J31qcv1pydC0lCIGQkHX4fQ&#10;52nEE9LxJ8SwZ8SQ1+i+4bgVLedjLy4KZC+foXd1ir1x0SEju0mNNJPcDNJNIN4MYm/ge4O5D5hu&#10;QTD9PxDADQTuMeAfAeEhEAeA9ACw+wDuZawfg7so3EHhdgJ9ERZN8DcUBJx4l0m8hyf9UQqgX0GU&#10;HQm4cfGdJnIXblogUHQw4JpCDwEMAMD9ih8FWRM8zkxPM+OzzPA80T5J9U9Q82AiPYZ3wPkKuPGZ&#10;Dvoa4XYD3K6hd6ilu1Xi/WrpEQ0drGNPmGGQGYZw8JSePq8XXtXxb2pNb2uNo1vT/S6GHC3dcKZ4&#10;sb5kMRSuhtOOELdT5+vatH9PfkhkwOHc74MvjvHpHOiov2Mdd7ObYBdA7RLk5Uj7NIj3t4mvdNJP&#10;O2FxizS3hXzZJM1qJNPqyce4BCluVVZDx5yh4wrY+HwYmwtjMmFUKoxIIsPiyasp7Ol09lQOe/Is&#10;G1JGB1aTxxro3xvJ3+vgnhp2dxm98wy9/TS5NZ70PiHdHC7ddIDY+dObPeDW5dB3NvRfYHzbq8E+&#10;peSwb17b4bILiS3H8rmF5WxQk2VVV6C3tZufa9OObWhcdKHMpTAn6HTy0fj4QydjgxJPJmalJOYl&#10;Jmfsy0v4tT5+Jn98DH/oVVXKc53R7+P09yjXGJ9VzTKpnwSeo9meD6TNH5ItE8n2jzCFuH8s7fxE&#10;8p5MfD4BZ2T3VlcB+gnQQ4CCYKngvIg4f0ecv6HoPHCaQ52mU8dp1HEqc5xJtyOmE6fPics00X2q&#10;4IE7Hn8seE7lt38hOn5t9vyy+/Cs2thlGN907kByqQup+JJVToWqd6H6FVb7CmsazdqnQvd8Zv5W&#10;avlOKP0Oyr6G+i+gYaaubHZDxpcJmQ7R57aGNrvu13v4CC67hS0HhfURvEOt/pdWwwqtYZnAYejR&#10;HLNpqob7oMM4NpNfnC+tPMe2Y+BQubgHUcF2V8GeWuF4kSErtrl2S0LprtSWcoO8ZRnONL6+fgyv&#10;XWms3N/6fGToyGVwLVJ0CVgZ/dUKANP/SWExP2awOg+QE+HRU2brnfFs0wQ9mciWfoNaAHv15eMG&#10;rcI1LPa0l6/hw22PvpYWuFITrJ3dveR5WD+arB5vdJ8g7JpEfD8lvjME79m815c8RjzvXqD3nywE&#10;zRCDZmv9P28NmVYT8+mZlA8TUkZDwg8QsxyOrYLQNezwGn2YfduJn+tif0qO9D4Tsash3EVzwlGd&#10;sqUi3yG2dOW+8z+dPLo1JsYtOcMvtyD4fHZgy0kvQ8BWaedqk48P5+ts8Nuq9/NscY3OWlS6e3jX&#10;qvuN39wP9g+bg1+rqZiXYN7uSTxXmT3sDW6OZ/dcOJ2iCWqgazo0c5vOT23NnaDLGCFm9LQW6ZIr&#10;NMFalryRJm4k8ZukS5ogCC5pApxpfEkT0JRYmhJNkk/Q5GMkKYIkHSWJiAR9ctTF46E5h/xPH3Yt&#10;Or6kJeZdU9TjJGI4DXxJOvi0cGQQHzbQHPq4OeB5YffL4q7ZOs/lpu92Cy9k8rc3m+10JjuNYNch&#10;2lkEgR0INwHfC8y9gOsFxj4Iph0CusGAssDwGHAPAz8AhAdBuP83QXA3ZXeiJkB/w2+a4E6cV3xZ&#10;E+BaQxZN8IgAfXl5qsEtONUAg4tQOuBiRETe4ww1gcVVQH/XBFT/vKgdRAwDJfMjEnkI5yuYZCnQ&#10;B+c9aGhvtdS7k7+lw3R7O3dPh+nBLn6gShysh/txeoGGPNptfrzTMLRT93qH5u0O9Ts1J/ee8wnL&#10;+/Fs3hyu+CsoXgG52yDVXRsYUBp8NDkk2TuweJFn3bvr24cs6rz3i647Vgl27sTuGNjlQ59aOqCd&#10;DOuG2d2wokWc1yx+1SjMqhem4ZKiNeKEamkM7mmcx8blsTEoCLJhdAa8ncLePEVfi5FeSSBPptAn&#10;MujgPPJYCXmkkjxURx5oJPfXwZ3V8LdSdns+7ZtK0ENgFyHaHRHtAgz3+gv9POD2n6H3l3D3D/o3&#10;A2pXFhQf8ii8uK+8MLwhME41O9PQv9Jsh4ungtSvkh9UZ3ijue2zmtLlBSnOqScPnIqNiktMOxlw&#10;PtI/46jXiSObT8Wvqsn4QUicbQx/v75wUGviiHMBC09sDPBaWLRlimbdKOrwGgbn0fXjyIbx0pb3&#10;iNP7xO1DsnMi8Z4o+X5s0QToKsDwIZxGgE6CxRZNsESSZcECnFtAnL6kTjOJ4+cWWTBH2jZH2j5L&#10;dJ7Bu33G7/jUvOtTznsK5/MB5/KR4PaR5DeWixzXnvJ1TaxfmV/2uY3a3Blc/kTx7Aix+BnzuSe5&#10;slcMF94z1EwHOpd0ziOV86B6DnR8Cp0TdRfGX8waGxn/y5HsdQeqt/l0OXnot3tzGwKMq49w9tXa&#10;Jc3y4kULzOYvzPw0jfB+k/ROtTgi1fhNlumnAmFTMb+jmPMu5rxKRa9ytqtaOparzQksrZvnd/aH&#10;wPqMVtwTBQ/1tfzpu56ejSLgTzTfSuqR1FgvkOBbD/yIidYBUCvfv/q7/3rN8FaYGc82TfCvG82W&#10;02aB//UW+GL0//oq2iqoaAF5uAmXtUA0NrZFRZZ5ONW4buz2cSZR7oroStjVmeTZnuTZkurddNqn&#10;PsO3LnN3bdaetowwRZwpPqGI8LORUeeiUktj80vjy4rjqs6crMmKvJgWVpPu2pC1ryXnZHN6YWX0&#10;xey9zSe2Nof82hg+V31iYWviyoocp6yy/cfrj/t3puzQZG/PO9eYU9GUXt+S0NEaoW0IMFTvNJQ7&#10;GYq2CjWKCOXKFVFkqlFEgblEEWUtF87WFGcWZ8bnJUUWJIdeyA5pLw021EwT0hQRLX4fIy5KluZl&#10;kZlFdDIulXORvdvA3lILExRhFKYrQg0TFaGBj/4tGNhsRejITEU0wIeK6ISvFVF0qOlsSGPhwQY8&#10;Fx9uLg/vqDyuqonWHkstO55VeKL4dGRVxNFm76CONfu6Fvh0zTqhWRqnXZaiX5nLOZznt9WL7m3E&#10;W0V314qOiiiG5YqogA8UkcXGKSKKjYimo2PIe3HS5ARhThL/bYrph1TTTxHnz0VWp8Q0BqR0OeQZ&#10;vjovfVgPb7fCm/WG72u1v1R1bq1o2ltSGXW2JCe/oCIvryEzuSQ1vjAhOjcpJv90QlF6YnFKXEH8&#10;iWzVuuSmbclluxOTjiWEZMe518Y5aGJ+4WPWmGIVsZWPVIS7KVIRW03RitjOZW3iMh0M6Ru0aY5d&#10;yd6ticENpyJq47vrVihCrXdFqHQu3VrnTrVjh2p7e/c2RHZ1giIaO70bu7waVR6NGpdG/fZG4+ZG&#10;0/pG87pK3RFFNKszGrmq0w01u1ML96dfKO6QFyKlIqf4o2RL/MssYNMEf5mpbQ+yWeAGssBNd9xA&#10;hbUV9T9ogQadWUtw2SE8JDCpQd8OEm4lhON33coQ2gEhdQDttGRQWQb7ML/m30IXdOtAI+IkhkvQ&#10;AekGvgOkTqAaOZgJQwCRMWBaI+hqQR5WRGCMG4YbYDoyCoxFNoOoBSQWOFcRy9EE5AII54DLB50e&#10;9y9XQh3oFNEFnCI6QK0InCJpxv3TqUEv6bqIrhG4KvnRQhdoFaGz7K8oMKAM/fhYByxvO7AWwE+K&#10;AFxaRAmKmf8/EiUjKELxoZiIzaEIXgRFYGNpf+sReIENZ4GOyc2oAUkFui5o64S6Jii9CGdaoaUD&#10;2rTQyckdCRtYBIbzXHAQ09LMV50JaBTRU/EvCV+r/L3ibJSfqDaBAbuSbG4GvCRXqFluHiwqUldL&#10;S8mN1S33TCgEKAGokrsbqHG/TJGCGW+I5RXkrihhz7Q0B+WBxyrjy4S1NYJJQHtwalC3Q1sbNEmg&#10;V0QnqBShA5UiOkGriGbQNoG2DrQNoG0FtRa6CS71g2AmZVACRJIh4quHRTeD2YQwQrciLr2DaDIR&#10;v4j3xC6NxsHfAeX24ul5CbT4q1HQJZ7tgi4CuNwZENt8Ari2h00TXFv7255us8D1aYExY67PctlK&#10;9d+2QCODJkrbiKBlMrWz0DH8967X/Mbn/nSBRA2nI6N3Af+li7i5gYWd4xdMMntSQA9MUjAzM+5l&#10;KguRy5DMIHByEazcE4kV+s2BiCAhI0WirQI9cjR8lijJJAv5GbI06EaqQcHEsEBIuDGnAQwahiz0&#10;ijtfeY25lMAD6wFIkBSgI0YTQy6IpcR1m5AIIskV2pAQITNUAppLJrgI+ZDkPBSZFIeMShkgYcWv&#10;hgnr+h+BpcxY7H8RVp6rcMaKKUKuqgWy4PztWub5yLlxBgvBdsbOg7vL6yloRVRJSFYBNRPB7Nh0&#10;2AeQL2ISflRCT62lUEILQ7+yC1x5bbEw9jFZqcnAXk1lGEBvBL0J9CLaG4tlpbwqS6lkImxxrcmt&#10;iSwamwkb/cpaXrqmhNXh+wXQeSlyHl8e/DLeS3upk18tszCLInrozj3W9/cH4BOxa5tlAk7Ml6pp&#10;rewV59+zY5HwG1bjm/DSrIjfdTnmt1oDmwkZZg9vEUAL/qpge6pQvuPoA9YR8xvwPbUd19ICNk1w&#10;La1ve7bNAterBerrr9eS2cr137UADtrKI7qMaC3DxsjrdaBXid0SDuQpQWsGKzQ47ilagKRcArUo&#10;KgII0jwFMGS2Vm5FZaKILJHnGcdT5C4oDIxGUcsZNEStk4cpVQbo7JB9CHy3XDxRL9Mb9CRQpNYU&#10;WaUZiZyFYsixsTi4LNNtFYiK6GEY8wp29EfWREWiCD1vMMtDwkjVLBSO4QCrWeKNMqlUgrwFBNJd&#10;QplEJRGjd+X6mngcWNUoQkslRRjAqAgt6P4tIC9VhOJDMVECgyIsdbLW7A9nI3AGZtRTg47orwQR&#10;uhjqT1k9Mmxr1HZmreyfQktgb8KuhKP/v40444Xa4m1A5vhnMDAoggO9IiSmUQQ2gQxB7nscT4y8&#10;YBR4hISbakEnQoB2ATp56BLkEurktwVH/y2ODJnVypXGzBzB/cBR4VEjAi+sHwVi0JkEhIEXTJLI&#10;UxQf2Gllm2E9FYH9SBE9cX/UMoowS8QkET0hOkq1jOqAIbDgauhSBLqxrMC1BhDow8DKylDqzJiI&#10;TjL0JJjBZMYdiUFn+VVQmUFFGK8IS5ua0GI48mBCHYoG5PCr6Ca0HdfSAjZNcC2tb3u2zQLXqwX6&#10;2fwE12vT/LfLhbxGHuDDx1hHOpGwyAPfPQ0gy39ShOLgJhJ0i1Ph6vMljmO5GYYt4Fg5bxn+5mWv&#10;gOwYQNJoxOAcMBtkcCYOg3WoKCBlQtKOagLZBPJEFA0yRUNyblUFllpYSbqyP6AnbvVvp18eGEay&#10;j8AaWulxD+b53WZIC0U5QIMXZDbaw6iwxQHxR3VyqYTKo8g9WP+fZFa8ec+JvDyyrwQUc0rAFrka&#10;HHYxiiPQWO3ftNQlM1r6nMWKcm/8V/C7Qf9gcdwbVxG/NY+1ka4487JzSZaRFrp+uaNeKr1FtqKD&#10;B5k3jpmbUAvgB2uLX7ItviwCwlIpzH0VUPDKkF8wtC7qMOyxKvltU+6fioXHRGXjy5VV9vRYBYcG&#10;fTBMjgLsBDkaCj0WPdlWDppSwmWD/OkCB/plWDx06KS73NaW+mEVrwYne+JE1MSWNxgNJv/sYNvZ&#10;jmtpAZsmuJbWtz3bZgGbBWwWuM4sgIEfVkKJ/6LNAuVMDIf+BBEDJxSBJOO3Qds//tvvgU5isIIi&#10;rEwGmT+PoQnIjgUwYgCJHEOi5kBnCVfAiB2Ga/FpTZLaiNwBueRvdBJJFpbWUuxmKrRQoYMIKknQ&#10;EdEoCmZcQQOH4TGDEhSJDyb2yJ7/wDivkEPyV6i8WIdJPihGWKBeEakkgCIwmhshQjcPKhNoONBi&#10;dApCMdBITpSJoxIwwuo/AtYFiuhhHgkGSinCDGpFYAvgAojoXrACr+WGxgYULAKQYAWRR/4Pe2cC&#10;XkWR9f27JgUiKCCgoG9UlqCsCiKLLIKIyE4SdgIMi4ICsiUsgUBcQHFARcRRBHUYlxlAfH3YRkBF&#10;wV1QVBTHBZQRhcFhUcC7fL/qSl3zJbe7eYOREKqf+7+3b3d11an/OVV9auumOYfPegC39dihKB8m&#10;fpE5PHTpLFrqs81r+Jdf431+DqOMOB+aYXE/zApivIGXc2DYvMpbqSmED32UVSrHmCUfZuUIgx4o&#10;jJUFNFSj/7ZGDn48Hjl4PHzo+ImfpbUdO/FrCCNCaGmULBnBNNQ+V+AJH2NgKHQidPzXCCNhONKs&#10;fwkfjv+hM///9PmtPMYKptw58XMoxGgFCfH5OYJ0jIXIXv8CjRZ1JHe8RI2a5PlmZCPuB1XG/TBd&#10;Ku7HaudTNmhA694H2U6CMbOdTgZMm+B0sm/SNgwUVwaC/uIqmZGrqBmw7tF84YKpb8sXOxg9Evdj&#10;+TjHmUBt9Y3i+MQ+Vjx57vjq1m/1iss+2HyfX0Jh5jbwYecYHhR+lOVT4TZYKx3pi7Um4ONj4Tfg&#10;yNBaiByVk4ZOHA//EjpxNHIcF/IQjqXsF6b1oJzIWBZU5AW/j0SOxf0cDx+L/wmdwJsr+FF0kaia&#10;gUOLSCWtJmkU/I41jOhVp/GAZ6w+dj5aASK1JyUnXcT7qCbTyX9bWo7TbFINxILfdjHHV7ulNbsk&#10;OM5V1mwqmLBaCyhQMUjCWNQvzGOxluCyNJvxozgf3UYsIFZcclj6a9NWyzX7WC5iMst+9R+tVKQp&#10;Ypw/h48xGwpprWER7J/BBvr6c9suWKXctz5cwCoDtX8ofOJImNXLIel8qcAWt0eiobgf1ZL4v3zH&#10;CmC+HWscglENNXNPDm8o+WwaBbaT6nSuYtnL3cHwFddKBURrCUDG430OH/3552PHVUk/HgkfC//K&#10;1LsjchG22U4nA6ZNcDrZN2kbBoorAy+/XFwlM3IVLQP4LP9lgfGvx4+EQnKKf0T6qrg9cW/sHPze&#10;modwwJocgFcgO0dxO5hFEG+BMQcLrpJVR+gQ5nMkeuJnqz8ZL0r5QWrmkOxl5YMY6rC1ihfPSjqQ&#10;dHtaDQSem3M4FkhO3aEDGumtKRp827kyNk44Edt84iz0JQtSNh44Y814p8f9PyxsCIXoLrbr95eT&#10;tK2JFoox3Ewl4k/RQ3E/OEtxP8fovf49PgV86d/GYeI6jdoBLOBy4/3G/ZzgQVLkAF3F4iNNllXL&#10;aVa0iuiY5lk/TEQ/yLAJobTimBomR1vCDEscOcrEdrkAI94HNz/ex05OUov7+TV0OBQ+Eg7/wioP&#10;a6KbZXKqZYCKaetZdojDf0LKu09aCeNB1vgH+ZZNUctEj/43xJAGVkE4FsT8cpiuecuAZeMZ86WQ&#10;yMfKW3OQGH2QLwqM+zkUisb9HIz7lCUCW0McBb/3R08clmuleRkhc/EYW/r5+K9Hj4SOFmytqiNy&#10;Npv6/P/2zqLhuB89WMUgCBm2GrlYNuMhDJzE+6BhZQqswj8aoZSH0N5PtOfNdloZMG2C00q/Sdww&#10;UEwZ8HiKqWBGrCJm4BhTOnDbjh07dEiu9+PlmbwBh5fjsP+1tfKciTFKhNgrddSOnJ+DP2SFVN8q&#10;mPk2DBgGDAOGgTOCAdMmOCPUZIQsPgzwdvGYU4RUvDdQvUZQfSs5//vf/37++edvvPHGxx9//M47&#10;7+R1kPbv31988uIgSdXKDifNqRLPAA6+ujmQ0x9++GHBggVNmjRp27Ztjx490tPTV6xYsW/fPk7x&#10;/eSTTy5btuyhhx4izN69e0s8MyaDhgHDgGGgpDJg2gQlVbMmX0XEAJ2mbCpyduhPpRDRmcoRdpYu&#10;Xdq+ffvy5ct7PB6v1+vz+RISEkqVKpWamrplyxZ1Fa2KIpLtd4y2zoW/Y2QmqjOOgVi794svvpg3&#10;b17NmjXPPffcChUqYNfBYLB169Y0Ag4fPkyL9/LLL2/UqBGn6tev/9Zbb9FI/umnn1SBOONybQQ2&#10;DBgGDANnMwOmTXA2a9/k/VQYUE0BNWECR4idVatWNW3aFK8pttEgYD8QCPDdqVOn999/X83MOJV0&#10;/5hrKwf/mHRMKsWTAfx6BNu1a9eoUaPOO+887JcmLt9sqmUghGDMoHnz5hwpU6YM3y1btmREgati&#10;bebimTUjlWHAMGAYMAzEZcC0CeLSYg4aBlwZoB2gBglUyPvvvz85OVn6TFZPKq2BcuXKsV+xYkV1&#10;hG96Wzdt2qSaEa7xn94Ae/51etM3qZ9eBpj+hgAPPvhg2bJlsVwGvPi+6KKLrr/++u7du19xxRWq&#10;icBxtUMTYfz48adXZpO6YcAwYBgwDJwKA6ZNcCrsmWvPNgboAaXIsLFEQO0rBlg6oHpPExMTaQ2U&#10;Ll366quvHjNmzB133FGjRg3cqlgna7t27WhMnG28mfyeUQwwKQjrxsYZ26IpwIbLz4S4F198MTan&#10;6OWXX6ZlEGsTYPh33303uaQxEVt7fEZl2ghrGDAMGAbOdgbwbqCAb/oujxw5smfPni+//PLgwYNn&#10;Oy8m/4aBeAxQTFRrgB1VdgiFm9SxY0flOzHXumrVqvfcc8/u3btVBDy9ZdCgQcyuYD42YZiH8cgj&#10;j8SLu3gdm9OteMljpPkDGeBWQGq49o0bN8Zmae76/X5GwdRx1aZlmlD//v05y2oZvrFuRsq4ykwc&#10;+gMVZZIyDBgGDAO/JwOmTfB7smniKukMqIcLqVlDKq8spuQJjZUrV8bZV0MFtWvX/uSTT9RZ9ThH&#10;RhHUDIwLL7wQ96lPnz7Fn6eaLYu/jEbComAgby8/a4kxWLW1adNGJUcbmI399evXK4smAI2GGTNm&#10;cJDLmVJn1hgrrsy3YcAwYBg4gxgwbYIzSFlG1GLCQN42AYNq27ZtU1OD8IuYQjFx4kTVVxp7BCnP&#10;H01LS2Mydt++fadOnbphw4ZikhEHMS7Y6nDSnCrBDKjlLhgvDdpFixapBfJ4/cwdYircN998Q95V&#10;mFdeeYU1MwyNYfjMmJszZw4NArYSTI7JmmHAMGAYKMEMmDZBCVauyVoRMaA8IvVkFpLgqYy4TOec&#10;cw7fuEbPPPMMB+koja0bYEft832mdKBab6cqIv5MtMWcAYxU2SmtWd5JoBYYY93MgGMsjKUygwcP&#10;fv7555977jnsnQYBTWJaBrNnz6ZBEGsJF/M8GvEMA4YBw4BhIB8Dpk2QjxDz1zDgyoBy8NX8CQKz&#10;tlJNDcJrot90+/btHFTPHI21G2KPIFUlzjWJ0x7g4qmnXQQjwGlkgEECNdr12GOP1a1bF9OOtQzU&#10;Pm8joLnAMgI1RsZwAm0CtdjmTLHx00ivSdowYBgwDBRDBkyboBgqxYhUbBnA56ErVI0TqEkSPKJl&#10;1qxZdJfiKanvDz/8kEYDx/POomB1Jm0IihunzohVmOd0LLZKMIL9MQyoxTCk9emnnzIqwMQ31szE&#10;phJh72wMEqgd1SbA5LFuM1TwxyjIpGIYMAwYBn5fBkyb4Pfl08RWshnA58HhiXX6k1l8fyZd4xfR&#10;IOCBjezwkEaOx5YU7N27Nx8nZ8RzvUqVyie1+Xv2MKAslPdtY+lqUIy806ZlQtG3337L0mJWxfCi&#10;gqSkpFgTgblD9957L8EoH2xmqODssRaTU8OAYaDEMGDaBCVGlSYjfwwDNAvUXGuVHH9fe+01XCNW&#10;F6t+05ycHE7ldfwJwzrknTt34lbhaP0xcppUDAOFZeDHH3+kNYDZxiL47rvv3n77bf7+5z//iU2I&#10;47XcapCAb8xfPYuUW4q6q8SuNTuGAcOAYcAwcEYwoGpvvpkOYd5PcEaozAh52hmg6zSvv7Rv3z56&#10;SdUgAd5Ry5a/PcZTla/ly5cz75qtevXqzM1+6qmnTnsWXAUYOtQ1iAlQUhnAbNU4Fy8gW7t2Lavm&#10;b7nllrFjx2LpZFkZNTvMKTr//PMxeZYU8JaC+fPnl1RCTL4MA4YBw8DZwICq3vk2bYKzQd0mj6fI&#10;ALMiCsZA+6BDhw7MrMbrx0G6+OKLeUgjYwlqihHfvMIsNu+aAE8++WTBSIrbkWqli5tERp4/hoG8&#10;o2AbN25k1Tw2q56qxZs11CAB38yJ40XdqkGAdRPgwQcf/GMkNKkYBgwDhgHDQFEwYNoERcGqibOk&#10;MpDXX1ItabXeePPmzXhHbGoG0QUXXMA7Xh9//PHFixe3a9dODSGoFkOjRo1UoSvmFNVPLuYCGvGK&#10;lAG1wJiZQkOGDFGmzTdT5HhLwWWXXXb55ZfzUFK1mICFx5yqVasWr+ZDpLjN5iIV1URuGDAMGAZK&#10;GANqpFZ9kzXlaPCXnZgHEVvsFZuSHHsaYuxCNaWBAGqHod/YqbiMqd5MqnHCcxdgAdmePXuYTRo3&#10;sDloGDAM2DHA04d4fLtynNSogPqmn1V5TZyqU6fO008/bRdDsTq+O//K6GIlnRGmSBngbhC7t7CS&#10;YODAgRivau6yk3dTzQJex0cDWInEtdxP1BhZkQppIjcMGAYMAyWVAeXvx3rtYzXqDz/88Oqrr/Ju&#10;GKrchx9++KWXXlKPMeFpJyzwwr9gtufHH3/80UcfvfPOOy+++CIzP//xj3/wSGmeDcHkT+cGAWSS&#10;okqUfe4C//73v4mfzqGSyrPJl2Gg6BjgiUM33XSTel576dKlVZtAeVD4Tj179qQsF13qJmbDwO/K&#10;AB1GbHRLLVu2jEcMMdqlTFt9520ZpKencxcicW5cLEv7XaUwkRkGDAOGgbOOATUwoLJN+0C1Ceju&#10;51nnvAlm9OjRt912GxXv9OnT1dMfqHhXrFgxYsQIeidpKKxatYoHIo4fP56Xz0+YMEGF5HEoNB2I&#10;M/acaWdaiZMGAd1CBw4ccA5pzhoGDAN5GVAFjVnWTBZq3779hRdeyPxq2gRs7FSuXLlNmzY061Xn&#10;qwqc93KzbxgoNgxw/2FT4sSGpLktsFyABQRYd7169Rjwat269bBhw3hf31tvvUXTQYVnR41QF5vc&#10;GEEMA4YBw8CZx0CsEkZ0Rl7p38d9wP3Hx7/mmmt69OiRkZHBAq8bb7yRI7QAGAPgYSYjR46cOXMm&#10;r5N54okn7rvvPsLQMuCJcN26dbvqqqtSU1Pp4HF1QNQ4ATU5Hs031sbgxJnHoJHYMHD6GKAQ0aSO&#10;uUNfffUV43a80HjHjh2ff/75999/n3fELjYyd/rkdU858qt7GBOihDLAzYeNGxF9VfRPxew6b3a5&#10;ZeU1av5yiQpA+DPCxvNmx+wbBgwDhoHiwwDVL8LkbRngnfNsN55rSJfMnDlz8C94XEn37t1btWpF&#10;s4AO/S+//HLTpk24Hrt27aL1wFQiHoBOBc6D0Zk71KJFC4Z7GUj47LPPTiabqk3AYgKWFJi5QyfD&#10;mAljGIgxQPnN6zgpbwqHyvKt5OuLVUjC0PMa851ilxfHnVyRi6NoRqYiZgCDxUhjg9cx3z+fjROG&#10;Gw6BCRkLw00sNmxQxGKa6A0DhgHDQMlkQLUJqFpj7gNLBIYPH167du3GjRu/8MILZPu9997jYSbV&#10;qlVj+JaHHdKtT9ck1S/VMj37fBOGWpqZQkuWLGF0gSdGM8Cg5nm6ska6XMh6AkYgiNY1vAlgGDAM&#10;xBjI6xEpT4kjbKpUEoyizabCx3ZilxfDnd9eV1UMhTMi/UEMcF/CimOJ4e9j0eogZs7Nh/uGugXF&#10;wpgdw4BhwDBgGDhFBlSbgOpX7RAbAwP9+vWrUaMGAwMsJObIv/71r1tvvbVs2bJXX301awjypUjl&#10;zDQhLv/666+ZUMTbkXjgCRM+GU7IFzLvX1XJU6tTw/O4IQYnmDjK04ryhjH7hgHDgCsDeQcA6E9V&#10;vlPejlWKWN6/rhGaAIaB08QA3UNqzBqDje0gC7eXWKcVO/nMmb+x5u7+/ftPk+wmWcOAYcAwcMYz&#10;oDpjqGbZUZXwJ598MmjQINoEN9xww5o1azhOJz4rBnjKOWu8eLiQqn7V+mHOMoNo5cqVLEJmQTIT&#10;h3hcdMeOHZ999lmCMaJgRxDLiRljYGN4gEnQJEo8TH+2C2+OGwYMAwUZiHlHNAVi6zJVMJoCbGqf&#10;1vaZMgj3+ecFc2mOGAYMA4YBw4BhwDBQ1AzQARObZqDSYqYQjw+iTdC5c2f1CEMWCvCUh4oVK9as&#10;WfPvf/+7ajrwrXpuWATAoxDnzp3L04dYYNywYUPaB7x83llymgIsTWAZASMEu3fvptlBB49DG8I5&#10;NnPWMGAYKCEM5D55poTkxmTDMGAYMAwYBgwDZwgD9DOqoQLkVdOHtm3bxpPfWGDMMmMGAGgxsISY&#10;NcO8/6hp06a8MlK1CbiKNoFqUjBriBXFq1ev5knoNAsmTpyoHlyqIozLBB2XNDVoBzBUwNwh9tUa&#10;hbiBzUHDgGHgLGHArCc4SxRtsmkYMAwYBgwDxYwB/Ho2hOIb959vHmH4wAMPNGvWjB5/HjWK8755&#10;82bWDLPGOC0tjW59JgXFnH18edYBMO0Hj57FyX379mU9AU8qZYCBI7HWRsFMc4p4mNugZkOzH5sF&#10;UTCwOWIYMAwYBgwDhgHDgGHAMGAYMAwUGQN5PXE1iYiZ/jxciDcNMFOIF5YxWWjatGk8TahRo0as&#10;KqARkHeuEdN+eHExjyBlRIF3EvA6Gd42P27cOMYJWD/sKjWp07zIK4PrJSaAYcAwYBgwDBgGDAOG&#10;AcOAYcAw8LsygEuuxgmINeabM6WHdxLQ6c/CAuYRde3atUuXLnfeeeeWLVvo1qdPPyYCywKee+65&#10;sWPHMjaQlZXVtm1bmgW8N5WFArEwzjux1J2DmbOGAcOAYcAwYBgwDBgGDAOGAcNA0TCASx5rCuRN&#10;gdGCFStWPPzwwywextlfvHgxE4QIQPi8bQL+0lAgTGZmJq8yzs7OnjdvHu9Qja05yBtnwX0uV1vB&#10;U+aIYcAwcBYyEDYLCs5CrZssGwYMA4YBw0CxYIA2gVownFcajrCwgJcVs6h448aNrBWIPctQPeCQ&#10;AKoxwQphgvEmA15sQGAaBLFZQ3lnGeWNnH2aAgWPFDyYL4z5axgwDBgGDAOGAcOAYcAwYBgwDBQB&#10;A3jiOO+qWcAOHr1aQswRXkbGewgYM2AnlrJ6sxhh1IABO5zlwaJ880jR2HsLCE8MsatOZse0CU6G&#10;JRPGMFCiGWju8XgEqArOA3rrw04d/YdfTUIgdmxv4oTSEh5PC47JONqCMiAIiire5Nw0vPzWAlWA&#10;3M+71eCPlEMer5C77+M3v0w7QtHodQgu81od6E3nVV6zI3Sd+Ab0Zl+mrTcdxs+B/Zw/FGojDoc6&#10;CyfejnL+aKipWGehuWOcr4aaic2hFqCdFWeSTphfnbbM3+bQJMd4NoeyxGuhbNLMtuKxy8O60Czx&#10;lYVsx/g+IZ4doelgkhWfPW/p4pNQumNcX3P+u9BQsTc0xlG27zn/fagT4To5xvddKE18HeonPgXO&#10;Ou2H/NeJ6+AP9cfstyX7VYDcdoGVEP0hv9qe2M3W+262VZYRuG5ELuWw47xsuJs4HpLo4ZivMOej&#10;oRTQx8pXEnHqLa8tREOTHeOJorcI+jvuYgvHsYMKYQlnWygXniHKhrPAZEe5ZD4117qeSYSfJrn8&#10;JOnM8Js3P4nhJlZ+OsU5L8u3j/ORUHPQCrQTvnAHkQjOAeXC7UAr0Jz/TTjeJCZDC64laU9+fb94&#10;Cvq+kfz0ctH3jeFe4sZwd9EE9Cb9bUBvOt91OXA1fDUMdxV1waWgCtdVCQ8CI8TF4dGiRvgOfieK&#10;i8KZYDqYJaqF7xJJ4XvYn0O4+8CfwcMcWyTqgzbgxvB8MBtMFy3DU0UjcBVoEJ4m6oAa4HL+Xx7O&#10;ABNFzfA4URtcAeqGx4t6oCloGx4FhoABxNuXuHo56l/mO7/+a8HXEBf91yINyZOd/msRb+1wT+Tq&#10;Ka4GjfnfODwYjCJfYzg+hvNjRC3+y7jyy5CEDPe7yJAUvt+xTCWF74Wr2aQz25GDBpyXeWkN9KZ1&#10;XooDLTjfirhakV6r8IPw/DB6exgdSB0+CO6PyR/Pfr8kjjWnYL+T4cKtvpqMXQ6z4Fxf3YouRoVT&#10;gHN9NSqs7l2NNCH8ak4S2L+VemUYNjkEpIOB/B+I/TnVqQOR72YLzjJ2QcauyNgV+5XxJQG9aRlk&#10;Hd81PMHSm52MXZGrZzhHDABDwAjqzFGUIScZR1Fesyw4169TqF8nU1Ynk4aTjFIv2rbtbGPDKdjG&#10;gpOwjQXIkG3Bmfc74f0ueL/LxTbuQteyvCRrpfCr9SJ9rrvg5U64zgZOXGfD818sOHO9gHgWcC9b&#10;QLpOXC8ID7XkGhpHrvIcWxAeKBZiU4vAX8Dj/F8CngbLwv1AGujB/65iKVgMHoO3Rzn2CNws5PyC&#10;XG7sfCt5XvLtpvNXT0HnH6Lz8S5144eURakju7LxAVy+Q1nYCjaBdYRfyz3Mid8dnJdx2tX5H4fT&#10;xQdw9gp4CTwPp8+HR4IJYiXl7xXwFvgA+9jBMae0pPyaQ+2XrCXfQ3Pzbcf/Wmxgbe69yS7va5Fr&#10;Pfp8BbwOtoZ7g4GWPHbxbrXiHRqTya4sbzkFvV7C8PAAF71eEhlg6WBBHBu/hGNXRNLF1ZFbwHgw&#10;WdSLTBfJ4H9A1chEcQEoD8pFMsAUkC0qRXJEEmgMWnGuFde3igwSzSK9xVWRVHFtpLtoEekMbgQt&#10;RaPItaI2+B9Qif/lIzc56rJCpKMlc+s4MpfiWKVIO1Et0kZcCpJB3Uh70Bmk8L+PuCSi2gxJca6X&#10;9wHJibaVeHqR7YXtp6CX7uhlnIteukfGOZaNTpzvEJkEpoIZohNcdwepoA//+3C8D+dTCSfjcsrP&#10;N+Rnxynk5xHy09wlP49EnNvASzn/VOQ64NwGfoo89UbeZKA3RLc2ea94Crtcig0+AmR9YBfukcgs&#10;sc6C873iBeJZQZwrsG+n+mUFcjvJtSLSQqwij+uAk1zrIk2RXaK5o86kDX5JrgvbZt2ap26wraMo&#10;B1td+N4amUaYGWKTC9+b4HqnBWe+txPPtkgWUH0OSeRTb7lqjsoyui233rKrk3dQ1+yMpIkvwDfg&#10;u0hfkO6ow+9c8vodcu1Bvi9c8voF+TxqwTmvB+HtAHEecMnrAeSWtmWX1wORXmJfpKv4GuwCn0Z6&#10;wJ/ydeto8vjV/AUs/rqK9wm7ifp4E9fL+FsDvemwsj59hfOvWkgTr8GlxGawBWylPt3qUl/K9sq3&#10;p2Crx7FV3V6xs9XjEfpWyLdTGQxHeooo9wB/dJBjGSwfzREVQY1oH8f4aka5n0R7iiujPRzjuxLp&#10;q1lQ8tnpMYm4LrOQxm8vcWm0N1B6tMv3BdFJ4hzu8k72UZo4ShFXKeIshcznkEa5XJnt4i2HvJJT&#10;p/uG1OsPp6DXNK4dI1S/WRJx6U3bniznaYRwyltKNEN0jXIPBC1Bk+hY8CfHct6b8zJOO7+zNzx1&#10;i3YVN4BrQX34qx8dCaaKZthFO9AFpEWnid6k53RfkPJrDrXf2YQMDnLJdxNCOOX7WvTZAj1eD24C&#10;nfnfOdeukzSR/OblUsapZYnn10h9HuSCwt5ThnNtem6+7OxqOCGGY7Myb8lx5JT38OHRLDE0mi0G&#10;Aqd75cDoLJFpwbmeHUs8o6PTgfM9ZXR0oCWXlE1vmr9yHLiD+mB8NE1MApPBFOxiOsgGs+B/Fsdm&#10;Ua5mYDPTQAYYR3kbw3mZjwY6Un51vHL8ZDTnRxP2djAwmgqc6+N0zksMysVgfiWGgeHIITl207Mc&#10;di6snudwrVu7Yk5unWTH5ZzoYHEv5XBudLh4gLL1WHS0WIJX/GR0gngKPT0VnQyyxBPo7lHwIJgb&#10;nSLui97haBNzOD8Hm5gLZNrT4nBehWNzozPF/bmYx+8CyvOjYAl4LjoDTABjxTPR28Wy6CiODxOP&#10;0Fp8ABuZT97mRfuB3iBVPITOF4EnwFMc+yv8O9ntMs4vo379K5Ayto4jYymOPR3tTnwKS/h9HPtY&#10;BOaBOaQrOXbTs3z2YGH1/CnXutXPn7rUzzuonz+g3nwTbARr4HSNS/2806V+3omdb4eDLWAteIHy&#10;8wI29ALxr0d/r4P3wSfUzztd6mcpv+ZQ18+yb9Wtfl7jUj+vxQ42UC9vBm+B9/j/nkv9LOPUstjV&#10;zwxjFlqfMn+63NrVz1UJUdUz17F+rup5SFzkWSjKAyc7L+9ZJOpaWOgYXw3iqe5ZAOZa8SXFKQ/S&#10;F6jumWHFY3ffruWZJa705Ij64DrQwZMBbgF9RStPV9EI1APJnhTSUn0ADeKkJetkeb46YS8D5T2p&#10;ooLHuU6uyHmJCzxpFirxK3ERqOrpA34rq9rOpA4GCmf/pzohZB1hl+dk4q5Dug1AU9DKkw5GgUz+&#10;Z3M8W9QG1T1TgXMfmUzLzv58yCD9A8T1FLY+mcm1I1zyO5MQTvmdiS4noZNbQX/QzdMfjASZoh86&#10;vwVMBDM9k8CIWH405xnIcJuLDBmEcJIhg7TGYYsjQTro4xkHhoO+/O8pRoCxIAM+ZVx2nCKGxem5&#10;p8DpfK69ITc/dmV6PiHmw4fMUzLQG1WJtUmfa75nuvgzdjIbOJXp2ZSxpRacfa7HiOdRTxZQPlcd&#10;nSi/Ot0A+496rhGPgNmeFmKOp6UlY+s4YeX9UJ6/13Odhfv41ZjH/nxPa3CDLddluX4XOB8U1n7f&#10;5Vq3++G7hJA8NwJ60/mV41xvUye9QVncCF4Cyz1jgXN75X3Oyzjt6oD3KfdbKAv/BCvAMuxwGWVi&#10;GfG/QFlYD14H73qmifdJT+o3CehNyyfrWCm/tlddZpZz3O1+uJwQTvle4ektXqRMrAObwGb+b+Ya&#10;J1lknFqWFsggQEtQBUg9yvroAlBYfTYlw92IVMpgV3aaeruJa4HMWzLQm+ZMlp1rON8YXAWc4qrG&#10;+Wrem6y4ZHx603HJNkY1b0uR5G0qaoJ6FtqKRt624hpwrbcNaAWaiYbea0RtcDGo4L0OqLTtyllp&#10;zpf2phBOwrkuqOCdLs73ZhM+27EuKO2dJapbcK4LLiaeasRZjXSd+UkRVyCfE9f1Od/Qmwqc+/Ab&#10;uuSxoXcG/GaLZJc8JpO/6y0457E58TT1ZgHnfmJpT3Y2XQ39yzrqMlBYm74Vm+4hnH2KW72qH2o2&#10;6ehN26As88OQcYiXtijoCW729gKDwQjRxXubSPGO4XcC/zPBVJAlOsNndzi40TtHtPfOBX8GD3Fs&#10;kegHbgWTvPPAnWC6GOOdIoYDp/Lfj/PSFiT0puWUZSWF8z28k0EGmIis40Wad6zo472DNO8QA8At&#10;YKx3JBgEBpBuX3E7+XFKdyLnZZrJOlF+dbqyvE/ivEKaYzyTXGx5krcn8fQQE4CTPFJf2mZ0nTwU&#10;Pc8Sznoeit3KfEjoTedD8jeG8+O9OeAecL8Y5X1QDAK9QBd01cV7L7hHdENnPb0zRSrh+wIZb355&#10;UpCnv4s8Kd7+ljx297EUbxpp9xD9wVAwAn2N8P4JjBR/wubSQRpI4ZiMS8uQ/94gy4+8N8g5o4Ut&#10;Rznkp29ufuzuDTnYUg52J/m1u9/nUDZmw/F88DD4C2VkKTYr9d0A6E3rRbY95PmlhH0KrOL6VZQx&#10;pzRWeqcJiRXgefAc1z+XW9cm6wT41WlIG36OMr7IgqoL7MI9gR6WUt8u9TrP71maW9+2jpNeKY49&#10;TlldhGwLwANgHnn6M8fmUofM5dq5lF3JiZ0cc5F1igVneWcibw7lTurGzj6kXUj7qAsKax8bsQ+3&#10;vs6N3nSx0eU+tBH9voxNrAZO+V9Nmdtmwfk+9CbxbKF+3ZKr/yTyqDetf0T3bPE693W+hb7foTy+&#10;D7aDD+HzE7ATfO7tDdJAD/Ep94cd4APwNrxv5byTbW/h/BbCvgFWY1erc+va1lpIfrWc0m7WcF5i&#10;bS7W8SuxAWxEDsmxnZ7rcb3Uc0NQWD0n+Nx9/gSfs8/v92WICPZ+DBwAe7lH7aUOkzwlAb3pfEv9&#10;JPqcff5EHzNQfV3FUXj8HnwFr19RT35F/PuoNw6DMAj6polEH/dE4kzSCfGbNy0pv+ZQ31/2IoSb&#10;z7+Xe6pTvfRv9LOfe9whcAyE+B/iGidZZJxalvz1+lXILfV5DSisPsuhT90HlkQ8esvLRzmfGk+T&#10;edObPi/vm+V8g8V56KeCb7io7BspLvUxT9c3TtTyTRDJvklgMsgS1X3ZIglUARV8U8T5Pue+6/M4&#10;f55vligPZNrTdOL86vSrsF/eN5P4ZoqKoBKo6mO+DagB6vtmgAlgrKjnu11c6RvF8WHiYt9Q5BhI&#10;+AHiAl8/0Bukigt9PcQloDqozbErfM5913U4X8fXjXDdLBlbx5FRltsrfN2Jrzs8dCf97uJybPUS&#10;UAmUI13JsZ2em3C91HMzUFg9L0HPbn1NS3zOfU1LfH3FAuSdDaaA0b7+YCTIFJPh+m7wEFiCzmVc&#10;Oj+6DC1EBre+poU+576mhaQ1H53OBlkgEzvLxO4ykS3Lx/xKMA8sRLcyLi1D/rLTJpfT9qfA6bPk&#10;R7eX6xCP3rRtBjjwLHbxrC9FrLTg3M5c6ZsullM2ngGyTkjWEfKr45S+yjOUh1csON/71hHPGuJc&#10;gz5kfA2A3nR80r9ag2yvWuhGWIkbLFu2K+9rfC3FOl9TsRFssdBWvONrK94H23xtQEvQTLzlu0a8&#10;BtaClb5W4GZLDjv/caXFlX178EZk3QVuBoUtB6UgMEWodoKdHKX8KaKUX+nKzo8t5Z8uyvhzRAVQ&#10;BVTzU7f5nefPXsJ5yaldnNX808RF/iziyxIVQXn/FKB0Z3dNeWS92EI3wkq0EecBmU4y0JvWt7Sf&#10;sv6byF9X4fWrdpYdD16LhxTbMtSNuL4APUFh9VEHgdz6a+v4bxB1cvVhl6c66OMKdFAdOJWd6n7a&#10;ahacy04T4mlMnI1z+U8ij3rTXEq/pLFfteHs9NPU35v00kQb0B509PcBzvOuOrrktSNydUC+613y&#10;ej357GvBOa8pxNODOHu45LWHf5Cj/fbwp4rO2FV70Bo087Muxe/s/8rzjf3XiKtBdX8L4NznXcN/&#10;nZComYta/EpcCer4WwH7Pu8U9CXrD2kfhbXXu7FXtz7vu/3O/u+d/gwxwz9VZILRYIR/LHD2f2dz&#10;XpbpTkBv2g7LcGC2v5fIhvOJ4BaQDq/p/pFgqriV+mkCmA7uoo6ZTXqSgyQdEb86LmnTUn5939T3&#10;7hHk283/HeFiHyMoC7dhE+PAZJDF/yyucZJFxqllaYFsArQEVUBfIP2igaCw+jxKvjKJ1EmGo/5M&#10;R7s/BMc/UV//B+wHP/L/R65xivPH3HpjLLLrTetA9uH/CD970eMusA28SV38Jte86R8o3oaT98AH&#10;YDv/t3N8u78f6Av6gFTxkb+7+Ax8DfZw7R7/AEd59viHWHkcq4XhN688/8L+PvMPEzv8I0h3pHjH&#10;f5t4CzvZ6r9DbPFPABlgOsdzSD9HfAq+oF7Zwz1sD797+b8PHAA/+WeKo3DkxI/kXOtd2+Cek9DV&#10;nlxdtY6Tj1Ic+5J0d6GjT8FH4APuyR8g/wf+0eRtFLIOdZRLxq/lym+Pw2T8YCQorD2GyKNbeyyE&#10;LmVdIKE3rSvZHgv5B4sw+vIEhotAYKQoGxgtygfGiYqBCeKCwCQwGWSJ8wPZ4lwQBJ7AFBFBl1In&#10;yTpSfnW8iOUJcz7M/SQKZNrT4oSrIq9Bv57ATOEFfiACOaSTgwz4SYEZYAIYK6oGbhdVAqM4PkyU&#10;DgxFjoGEHyB8gX6gN0gVCYEe4hxwPqjEscoB5/bYhZy/MNCNcN0sGVvHkVHaQeVAd+LrDg/dSb+7&#10;OC/QlXS6kn5XEaL8SI7t9Cz1K/U8GhRWzzUCjCsIVe80IB69ab6lX14DXmrAUSsLcn+YrUxjCP81&#10;uAMUVqYuyOTWh9cFfrtgQ1L/yUBvWm5pJ12wrc7YVHvgZE/tA7PEIAvO/kkf4ukVmA6UL5ykE+VX&#10;pyvvW72wHymXhN70eVku+gT6iP6BNJEOhljoK4YH+opbwShsaxTHRmFnt2ADw8Ag0C+QQrrOPow8&#10;34uwqaA9NntjwHluTAfOa9zEvkRH0Bl0QQ7JsZ3tjSMf0vYmgcLqeSF6dvNhFgacfZgFgQwxLzBV&#10;zAbTQQblOSPg7MMs4rzUTSegN62fMhxYRP7nw+FdIBOMgdcx1F9jiH8Kdced4M9gYWCaWER60raS&#10;dET86rikLUj5NYf6/pFBvt18mIyAs4+biX6mBXqKWWAOuJ//93ONkywyTi1L/nuG1KPU51RQWH1u&#10;OQl9bsnV51LS0Zvm61IOvE7Z2gjPa8By8DfuF3+jvvkbOvg7ZeIlsBqsJc/rsfEN6Oqf1NMbqK83&#10;Uu5ewWZfBa+DLRzbwrkthNuIHleDZ8Bi4lqMPhcHMok3R/wv2ADeIL03kc+JQym/HYeSO8lhNigs&#10;h4dPgsPDuRw2Ih29aQ4TOPATZWI/efkO7AIfYaMfuZSJoy5l4ig8H4C73eBj8C4cvguH7xL/J3D3&#10;DfgRHKJMHHUpE1J+zaEuEzvIt1uZ2OFSJnZQBj7DLr4Ce8E+/v/gUiZknFqW/GUiGy6lPu8EhdWn&#10;jxuo9qOqE4/etL58HPAF8TWCzvcyXzBLeILZ4kTuvayOjohfHRcUeuT5E9zLygclnO9nZYIzxDnE&#10;ew5pS5u3i/OcYFdRCpygHP2KHci6szXQm06/FAfk+RD3L40w+xKeYBp57AN+82e07r1w5LZO0RtU&#10;6xQ76UT51emWYd8bbCn8wdYiAZQCZfhfhmvKBK/lf2OON+Z8Y+Hlv4zLTud3EdcucA8orM4rkZ9u&#10;QvlUdjqvFOwmKgWdx0wvCvYU1YIp4tKgqteTkUlvOu/Sz6kfzBENwfXwK3VjF64tcd1AnB1IV+rb&#10;LlwHZGtqQcnXSCfKr05X1jPXEVcrC2n89hItg72B8lHs8n0VtpaMDUg57eKtRRy1iKsWcdZC5mTS&#10;qJMrs128dSw+7ftsZ5OeLMv3g8LqdTx6dfNXxged/ZU7ghnituBUMQz0AynBscDZX5nIecmXne1P&#10;hKfbKZ9DQCroBH+dgiPBVNELuxgMRoHxwWliIuk53d+k/Lps6PKZQr7d6uYUbNRJp6nosw96HASG&#10;g5H8H5lr10nkTW/avqTvJOPUsrTgvwAtQRUg9Sj1+SAorD6fJV/6+QoNiEdvWgZOe54NjhfPBq8R&#10;fwOPBFuIRdQrMp+tdWB+dXhZ/z3K+UeD14m/5OIxfiWeAEuDrYDzOuqlcCPjt9P149j5InS8ANwD&#10;pgb7g1EgU9yFjh8AC8FjwZmkpZ5ZkhxHVllvLCXcKur/F7ATmaZdeVxJPCvAcvAceDY4BRR8bsNS&#10;CHPrw1qKnDItCb1p/mTbaDGy/AWZFoK54C7SuSs4AvQX91EHPAQWgSe4nywJ9gMDyGc6GOxo1zJd&#10;O1uSNiTr/EWgsLbUgAqxiXCu8xskNBH1gFP+6yY0E1cmtBBXgFrgUsJfAKLBJuJAsAMYCMaLCLqr&#10;mJDD+RxRJyFLXJ2g+kySyIPeNK+yLDVMGOtoV3UTMkT1hBmiCigNfg1OBOngBpGY0FxUApeBegnX&#10;iwYJ3Syu7erihpyXebXj+wnkkXwvA4XluxN8d3Dhu1NCB9GJfEm+k4HeNC+yDHSCu5sTskVb4HRP&#10;bJswSwy04OxT9SKe1ITpQM03raMT5VenG2A/FX56gusTWpO2GiezK3/tCNMedAA3g04JbUEHW36f&#10;IX7J7/OgsPzOPAl+ZyLDTBd+Z8JvNpxkuvCbCbcPWXDmdy7x3Au/97rwey/czgYZ8JXpwu8UwkwF&#10;WSAbzIRfmTc7+/1HLr8rT4Hfp+FXtwuSiEdv2kZkmX06QflJdveCpxMmiZWU//VgM9iekAkGgLbi&#10;9YRrOX6teAE8zX8Zl86Pvq8vPwkZlrvIsDyhvVhFvbAevA62JnQEPJ8iYSIyZXM8GxmyxXLqHxmX&#10;lqEF+aP4xu7nq9iXNrsaFNZmd55Efna65GcnnH4LlwfBMZCQmAkGgLbiOFweBN+BnXAq49L50Zzu&#10;PgkZdrvIsBtO98LlQXAchOA0xDUhOD0GlwfBd2A3nMq4tAz5OV2Ty+k/T4HTcxPd7fRc+JF1rJ2d&#10;nps4SVyYyDwoUA80h9PmXNMcTuslXiuqg4vAufyXcen8aE4rn4QMlV1kqJzYXlRLbE5azUV90DCx&#10;IxgAJoq6iYzXg4tA5cSx4DcZ8nP6ci6nr54Cpy+THzdf4eXEJmI9kLxK6E3XD9JXWpfYTKxJbCFW&#10;g/8Fywn/JLgPTEnsAAaC8fzPEUvBcrA2MUtsSnT2FTbAgZM+1yVmiBcSZ4i/goXgHji8JzEd3CAe&#10;gtunwAqwPvF68XKis6+wgfMyr1rn+fneSj5lvfABKGy98C58u80ZfzeR/izyIfNtdx9+F+62w+Fn&#10;4EvwLfayL9F5zvgPnP+BsPvBCa4/kejsax9PnCaOgV/AEXCI6w9Rfpx8k0Nw+I0F5/6E7xN7IEvq&#10;/2PtPMCjqvKHHYr6m8lMyjTFtnEtsCsuQSmRZgAR8I9LhNACoUVAQkkCgVASQlGKS3EFQxFElgVR&#10;LLiiQhARUD8QFBWQFhAB0QgqLCqgTPK9ZzJHebK55/KYXJ6Xm9vO+fVzZu7NDZifGf+W/pQdEkEv&#10;Ou7UZ5yT14yjv1w5DAdhPzrtY99e8nov1+4l5kzy7kXWrSHM8n6IvDuvSQbrZ8ZVXKjPgXvhj8ZH&#10;c7F/Fqu58PyRmJ/Fai4TpKVMkbbwEDwszAXF/CwWTyAYYy5JcqWj5EkHaA8PyDgwP4v1ALI+HCKJ&#10;cxUt5X5QPq0DetE+VfPgVrTenJ4aiflZrEYhO1g/i6VytQiUT/6oP2bgD7vPkTPE/CzENBkvj2Mv&#10;3vKJF/Ikn22e0gzFZRyy6UXbQM238qXsGapMfZC1Pu4PHe+M9TtKJjwCvbBFr9C/3tJb+ko/SIMB&#10;bA1g/wDpCSnQA7rIILwyDLIhh2tzxPwsRI70D/nMSp4R9DaMlgfTcprwjI0MpcUMes2i12zIgQns&#10;n8JZfAcEmVgjBy1yWI9jewJMgsf4fwY2UnkbB3rR+iv7KJvrOq3H5pwr8FVO2FeJulHWul1VT0bQ&#10;bwY+GgKDII2cSEP+NBkuj7I3B2ub5FLta7nKjx9f0L6KxRPwR+OxAB31XP022tGL1qE6OwqwfIHM&#10;NOZYgcyVpzlrFpjq4yxZIKtCFBjbe452lso8ML+fYSmR3x0ZO2jBWWvZXfz8L7JkJTHwIqyDrVh8&#10;K5bfSvQUEuevwguwnJhdSnQp2eNBL7otvv6JUMeXcu4SmEXMzxbz/YI5HFc8KV1D/JO1Yh5gJfh9&#10;LqZjbin+sHs/w1Jy0KxzD3TuJqthLRSSJYXEWiGxtJbcWA3/hqXE5lJi0RR/qi+r+FNxp+LvW/ij&#10;8XcGfe2+dz5DBil9reYu3+HTb9DlGOyDT6gEn5BhJr3Octxkw7PY7Vv8/AV8BtuJl+3Uoe20v5s4&#10;OgLfwA+MYWfpz9SXkl/bUPv5E/TuC6brPqHemvT+VLrL59JZiuAYnGT7a66xa1PLUr6eKD8qf/5Q&#10;CX+2c0REJNjo1c6RYNSrkaOl1HN0gkdhgjRyzJZ2jgVGvdo5yuqJVYw0dcyRBMdkGAxJ0tTRijab&#10;2LSZ8JvfytvqJ2yk5gMXKmGrydjKbi4w2WGeC+Q7xkueI0/Gw1gYw/YYrjHFwBiHeS4wxtFZRjp4&#10;xhVSoYsjGXpBb+nm6Csp0At6s92b/b0dPSEFekAX6et4WAbCMMjg2gyHeS6Q4TDPBdIdabQ3QPo5&#10;BtFvunR3DJWuDn4n15ElnR3ZkAMT2D+F/qfIIzDYMZF+x8FEGcH2aBgHeY5JMhkbmeyjbK5zROdr&#10;xhX4KiPsq0RiQi96/ODyiCH0+yg+egT6Qi/HWMiG4WwPQVbzXEC1r+UqH48XaV/lbgn80Vo8HSEX&#10;2uTudMdCY+4ucjwpy/DFMnJ3GTm8iFye7mhstPd0x73GNp92JMoC4nABbS7Af0/Tx3THfJs2F1ra&#10;StlI5W41Jn5/1FYep33uepzm3I12jhe3k2cUwAHCtnBND2SLA73oGFLzVHGac1ecnaWGs6NcwF7f&#10;wVfk31fk6Ffk6tfkbDGchu/Z/p7935O735G735G735G7Z8jZnyEIpVxbapO7pTa5+wu5+xO5e5bc&#10;PU3ufkPuniR3T5C7x4n94+TuceLlG3LzezgHF8nZUnK3lHV1J99TghPczkniwUYm+yib6xzRuVtK&#10;XNvV2VKb3P2V3D1Pzv4IP8Bpcvc08p8md8+Qu6U2uava13KVz13BsSp33ZWIx5uJR7t5/M3OVLnZ&#10;WfY5v44OLtY6vtRn5ZuduZyTLwGn+Z5RwDlZ6oUw39P4C+3UJrZr06/Jb7WRrTv9W43fdzq7019X&#10;uQcSoJkzBcy/49PMRtdmyNUU+e6x0fUe9OwQwqzrA9jtftq830bX+5HbpOv9zm6SSA43hrvhb85O&#10;2K/s2ZO6FfitJvtqc97tEHB2AfPnkms5fl2IrlILWyquh5vgZifvqscXVrGqYlTFqrcSsZpPrNo9&#10;m5DvHCn5zkaSB8OdzcD8bEIGxzOdzUNksVaMgGwY7bwPzM8mjKZuKp90qMC+LvaNcCZJBvYdAqnQ&#10;iTrcyTkEeAcctWkQDIMsatRockjFulWOjea8acTJVGqZKQ4ep53HYApMhHznOPjfZxNGX8FYNDo8&#10;Fqn+9KLzPpodI5ElE5mGQhr0pJ+ezkHQS/oTf+mQAdnEyChnT3RMhT5gfjZB9WsVSyqG1DgcqEQs&#10;nbsC3c+FdbeqLWfQ/Xt0Pg3fQjHbxVxjqlfFNuNwMfF0gjg5AB/DB85k6AW9ZZuzr+yAj2AX27vY&#10;vwub7iLHd5F/u8jhT50Pyz44Ake59ij2Nslz1GmeQx9yptHeAPkMn37k5HOsc6j8P2eGvO/Mkvec&#10;2ZADE9jP3zaBvXCQuniUmDvK+gTbX8Mp+J4YP4eNTPIom2u/63H46BX46mjYV4k6SFnrOHXwcxH9&#10;HsBHe+FT+Mg5FrJhOLoNQVbzHFq1r+UqPw7/KVzbKhOPpehoNw6X4stSm7GplHwvZTy5YDM2XWBc&#10;iolUmMcmJ8clkjlmpHkclkjzOOyO7E5fvG8UroebIlPAPA7fRJ+q7ljVw5uQ60bk84GKKavzfOh5&#10;VwizrrUj8+UO2rzDRtc7kFvJZVUX7ojkffiRHaUWeCE6shP2M4/DwnlXw3ly+ILNOKyOX4RfqKma&#10;X/m5BEqpAypOrGL19iqI1axI+1jNIh6ysKPJf1nYOgPfDQ77z2qOoo4Pxn+TQph9OB4fjqXdsfSt&#10;YsKqzbHYOgcGR3YB87wnnePpxKxiSJihrDMgK7IH/G5vXbMysJHd89sZkebntzMiW8iIyEQZBWNg&#10;HNvjuGZcZALbDdnfkOMNkSMBrJ/fjq+C8XLWFfh8FnaYZePzWZG5nJMvU21ydiq+fjaE2d8LaKcA&#10;fxeE/R2Hz/Wi6z/qRxTY1KdF1Kdn8edyWAWrydfVNvVptY2uq5HrReT7l42u/0LPDSHMur6B3dbS&#10;5lobXdfa1Ke1xPOrxP7zsAyWUJ8KbOpTAefNg8fJl6k2+aKOTwvRVaZjS8UMmAmzyBcVJ1b16Z4q&#10;qE/biFW794hsi+R3tsP+s6rj2yInyM7IKfIZ7Ici/Hg00nzv+jDHTWPDIeL/AD7cB7vh08hxUFar&#10;rOT4FFmLQiRxrqKl7AJTbf0osj36dZTN+FbVwdt0UrDWeaHu0W0O2cH63nUT/FHEeZWZ20S67O/V&#10;RLoyjHYTV47UcI2XYOR4+S+ciswE870al8t8r8bl6iZXufgdHuz0HZwgB05EpgPzevx9EWq4+A7J&#10;lSsul/lejZJfx7QeA04Rh3b3ak5F9jXqfZq6dDays5yHIFRz8bvXLvO9GtWmlqUZvhNoAddB8yrI&#10;r+vxZx8aNcXV9a4+cr3LPP5f78qTWq6J4gHT/M3jmix1Q5jr4+20c6trApjnqre6yu6DqvzRi84J&#10;9Zn2dlcPqePqKnfC30KkyN0u3oUCjbF/Y/Y1dnWSBsROPNSF2q5k+i2b48XrRlnrdtV9YHX8Vs69&#10;BTwu3tNP/CkZEkEv+nwHO9RxXxg/a0UAasH1yKFsbOXnVlXg52b4OSns57paQNZaxpr83MyVJM3Q&#10;vXUIs79b45uW+Kipjb+b4uvkEGZ/P0Q7HWizQ9jf8RXIqOzeAdm6hkjiXIX5HVodXC3kIde90hlS&#10;QrSWvq7W0h8ecbWEFtBEUl2NaLcR7TVC//vg/4y1tnXIVta/j/UAPjuEvJWptXPwmd131nNc5vsL&#10;M6mzT5Cb02EqPM7241yjcjQO9KLjALEjHneZ7y887uosE4n7UZAO/fFHf67pTy4+Qj0bBINhCNtD&#10;2D/E1RP43X9ycQi5Msz1sIyEcZDLtbku8/cauS7z9xo5jA0jXQNkuGsQ/abLANdQSaOG93Nl4ets&#10;yIEJ7OcZIciE0cRbrmscTJR8tqfANHjCNUnmYCOTfZTNda7q8SH3CnyVG/ZVojY6a213VSPG0O8o&#10;fJQFQ2Gwayxkw3BsNgRZzd9rqPa1XM1oj3T/bax4sApqyNvoaPecxtvhsf85+taL1vEWdhSS32vR&#10;82VYDotdI2AApMgy6vCL8DK8QoytIVZepz6+Rvy8ToysJZ7epE6+BYWwkX0bObaR89YShy/BEphL&#10;W3OJg7nYYwk+fQFehw309w7ymXyr5LeyYccqsGHxFdiwOGxDqznk18TzMXQ5BJ/CduYz28kBk16n&#10;OK7Gpw7aKay1XxAp4hR2Po7t9sMO2IINt2DDLbS/E9vtgy/hG+ZPp2zmT0p+bUOdHx/Sid386UNq&#10;hpLRSu8PGSd3ERd7oQiOsn2Ua0x6qza1LM1o+/KcUO8OV/cxKlOj67nt50/13H2knts8ntZz58nf&#10;3NwnA6VPHdCL9pO6N1fbPVlahjCPp01oJ8E9AczzpwS3ef7UxN1Dmru7SiK0DpEibd0p0h46uLtD&#10;V+jENn+3EBKhqTuZfs3zJ3U8gXMbQW13F6njNs+f1PG/hPkra8Wd8DeohxzKxlZ+7lMFfs7Bz3a1&#10;L8dt/tyT7c6RTDfviYPe0M2dCea8HctxU96ORf8sbDgQekASdk1y83eJaD/FzXOxkAGj3bkylv5M&#10;uaLk1zbUedsdve3ytrvbnLfd8U+qu7OkwWAYxvZwrjHJotrUspTP27Qq8Ocy9LL7exXLiGtl++k6&#10;EVnrXFT2edadJM9g8/kwE6bgiynufjBIprmHsi9Dprqz5TH3GBgPzL/c+TKD3JzoniH57pkwG+ay&#10;b4HMhX/Bq+458BhMkFXucfIsmGw1l+NKToVetJzqM9Asjv/DPRZyYBRyjZQ5xMJT7iz6zJICWAar&#10;iJtV2H2VO1WeJ45WoI+p35c5rvqsoztlrftVtepVjpfR1djOq9QLczudaYd5AZjkUf7SMaPjdwl+&#10;tvt7FUuop6p/hV60Hsp+qzi+mhxa7Z4Gs2S5+ylZCHNgGr6a5n4Cpsl0fDbTPUlmc/5cUO2Wl2cm&#10;8tj9vYqZ7rL5dwctDGstD8NoxExq7pPoOg8Ww1L8tZQ6sRT/LSbm5sMcmMk+1ZaWoXwePVoFebQB&#10;fezudW1Avg02498GcmM9efF6ePyrW4Hu6jOqOv46dt0RwjwGvk+uvUe774XHQKs23yN3t8DrjENr&#10;wzGdWEH/Dvap429gf82b/KwohA2MlUpXbW8dg4XYyO7+QaHbfP+g0N1C3nYnyibYAu+z/T7XvO9O&#10;YLsh+xtyvCFy8Hux7NcylPf5MHx+CD0qM+epEWX/jvMaUYNCOdWhAju62FcjKkUuYPPTcAQ+I04/&#10;I34/o1YeJte+hQtQI2o0DPpNH23TX7Cp3TvOf6EGq5y2kuEX+vqRGDkNX0KRewQMhBS2eb8SnINf&#10;mCOptqxsmlUFeeTBpnZ55IlKFQ/2MNVKT1Qu5/DeoyjzPDIyarLcGsKcQzfRzg1ReWCeR96AbEou&#10;q7l7XFR3+usqdeAuiMf/8VHme8bxNrrGI1c95Ktto2tt9EwMYda1CXa7lzbvtdH1XuQ26XpvVDdp&#10;EMV3iXAH/DmqE/Yz3zO+gfNqgTOqC74zz4XVcRe4saMmip9jwRPVA36vQeXzP6cKYnXNFeT/Gpv8&#10;X4M9VqDvAngC8qN6QTqMkRlRvOMF/g1r8IVqS+eezv+VyGCX/yujzPm/kr6W4fOFMBumR42AgZAi&#10;s6I6I0NnWQoro3qDdf5PqQKbrkOfJCn7Hr5uBTVTjX3ropJkXVSybAphrgOboibIRvLiLZvceIu8&#10;+DSEOTc+pJ1ttLktnBvxFciovp/dhmyfhUjiXIX5+9ltUS1ke9S9sgs+D9FaiqJayxE4GtUSWkAT&#10;ORjVSHbDNtgUdR+Yv5/dFLKV9fezM6pgHKzF5NDu3mSt6GSpFV3mK6vaWCt6gtwUPUVuhb/AXdET&#10;pX60+d5kPY6balDd6Fy5MzpP6sDt8OfocVBWw63k+DOy3hUiiXMVLSUOVD91KvB36Fnh6Pboxz2Q&#10;aPO9SU/IDtb3Jp/CH0X0UZl5SXP8Yfc3DppH8976sD+sdGqOP5rig4agPm9YndcwerL8PYQ5d9rS&#10;ThvabBO2f1wFtkT9iDbRZfN+K/88GM07a6O7SifoBinRPcA8hqbY6JqCXN2Rr5ONrp3Qc0gIs64D&#10;aCeNNtNsdE2L7muM37ToLtKbuOoKSfBgdGfsZ/5OSR1vE839G2gQ3Qz/mZ8XbhjdXBqFacxakQBN&#10;oXn0fWD9Nw4KqqB+zCde7b5Tmh9t/k5pXjTvB44eLzNgAuRE837gaPN3Sgs4rnLaal68ILqb/BOb&#10;T4WxkIldM6P5W5a0P4769DjMhgJqzAL6M30mV/KXH7tz0NvuO6Ucm/gYQy7kERNTYAbMYnsW15hk&#10;UW1qWcrPixbjzyPYpDL1p1aM/XtPasU0lmtB2V+hF/35HtNEXBvTRPwxzcQLsRDJ+aXRjaUY9kW3&#10;g94wUr7BB0GIjJnC+Tw/GWN+78kNMZlGv18bkyNRMflSDc5F58uJ6FHQB9rImWg+wcY0pa+myN9K&#10;asUkhWx9m1aAtdZBPYtyA8eVrlb2fr4K8qdhjP070hrGtJOG6KVsXQf0omVVY1hDbNcgZqLUBVO9&#10;rxszWdqGMNfARNppETMBzO9Ia4F9msGdMYn0XTbOWtX+v3FOPNSHBtAwpjW0s7Tvq1Vg3/QYe/um&#10;I0O6jX3Tse9gbNLPxr79sG1uCLN9R9HOSOw70sa+I7FtFvTFXv1s7JvGOQNgIAyGdOyrdLOK3zeq&#10;wL4zsa/+zB9HHOpFxyZdRMyMMb97ambMaFlA/v8bXoYNMWOA79uQ/+UY3o0Gi2Am26otrY/+HDU/&#10;xl6G+TYyzI95QJ6hLiyHV2BNzIOQCqPkJXy1HBbCfOqPakvLUL4Gr68Cm265An222OizBZt+jC0P&#10;wDE4g03PcM0ZbHgcW+6HXbCFbdWW1kfbdOcVyLDTRoad2PQTbHkAjsNJbHqSa05i0y+x5QH4GHZi&#10;U9WWlqG8TTdVgU3PX4E+5230OY9Na8ROkSi4Fm6PHQOp0Fqui01gf4LUhPPYVLWl9dE2rRZrH6fV&#10;aE/Veat5TbXYB+Sq2Kb01ZQ+m8oNsQ9CKoySQOxE9k9ExolSLTYTfpehvE3frwKbrkAfu3ekrYht&#10;LMtB6aTQi64Paq6wPLaJLIttJkthCczn/H/AKEiLbQe9YaRkY/MnYD4si82TVbHmucLz2MBky+Wx&#10;ObIoNl9mQT5kYsPM2D7QRnKx7UxYAMtjW8mKWPNc4XmOK121z8vb+5MqsPeb2NvuHWlvxqbIm+ih&#10;9LYah9/EdoXYcAtsg4+Il92xZZ/V47WDWGsfqe9E1PHdnLsXTnD9iVjz7/wdi82VL+EoHIYiri+K&#10;LfvsXqeCPtQcpggb7ghRds/S6rxPYzshC3+3KraHca68m/6UHRIr6M/Bvl2x4+gvVz6A92ALOm1m&#10;3yby+h2ufYeYM82l3kHWl0OY5V2LvG/GJoP1O9L2Ex+VnbvX9kREtBXzc7C1PW2ltifPmBd3eSbJ&#10;PZ4pci+0hc4e3kvhGQQp8qCno9wH90IDTyeJ95T5IL4CG6u4qcfxep5Gchf8ydMMzJ9n/+RpLnFh&#10;bmGt+DPcAbU9LaHtbzmm62o99La7H1nPY74f2cDTXRp5uklTuB8e9PSBITBaWnvy2Z8vjeEebFfP&#10;Y76XrfqyqgPHq6AO9EdfuzrQH1/195jrQH90GYR/h0M2jPXwHKHHXAfU8XzOnQRPcv2THnMdmO3J&#10;FcVMmAHTuX46NjXl1XRPkuSEMOdVHvGX7+kC5jqQT3+mOjAef+Yg20jIhOHoNIx9QzxjJJ1r0z3m&#10;OpCOrD1CmOXti7z9PTxnim+s4qO4CurAYuJDz8mtPtsu9qTK4rBdrOrsYvy7iJiYB8pfdSvI8Zrs&#10;U8fneSbLSyHMn3tWkkMraHdFOAas2lxBfVkO8/Dv0+SjyX/q+NMe3kV2GfP5eREsJjaUrtreumY8&#10;g43s7mc/4zHfz36GWrbEkyjPwXJYyfZKrlnp4TOLpyH7G3K8oTzDtmpLy1B+bnCmCmrCevSx+954&#10;vaeNrLfx+XoPfwMaf74W9rlVbLyGr7eHMPt7K+1sxt+bbfy9mfHhXXiNMeI1mzHiPxz/D+PB65ex&#10;lp/fgvX4QelpZetzVWDrX7G13XsffqVm/Io+F+FbdDplo9Npjp9G/u/CfM9acRbOee4D83sfznk6&#10;G8f0H6hPp8inr+EgfMwY9THj28fUuP3U8hNQDN8z9p+jBprq8znOq+nNkxpec+2v7s2VahABl2jz&#10;V2qqsov2jc7Fc9jT7ncEziGnqgEKvej5qfoMcYaa/R1xVgxfwH762c+cZT96HqHunoRTcJaa8F9P&#10;T0hFzz5gfu+D6lfLWz5vf66CWGrl/b1Wx2nFWGvd6CKilbfsM6GV7q28/aS1N00e8A6UB73pkuwd&#10;Lt29IyTFmy09vaNhLORJN+9E6Qz/B2284+R+b9nnJ6scb83x1t7JnDs5ZPvcCuS7jn1tvJPoe5K0&#10;hXbwkJc5I3SH/t58yIZM6ecdJr29Q9g/QJK8jyBrb2mPbu28PaE7dJEO3k7yMHSDXuxL9ZbdG7KS&#10;sQ/H+3iTOC/JOEb08j5Mew9jh4fp/2Hp6u1IPx3ps6O0ol9lYys/V69e+bn5QvxsF+MLvebfgykg&#10;3+bhx6fgSZjD9hyuUbkaV4FvVOzM8ZbNezMrOO4PHe8sT2CDfMiGod5k6AW9Zbi3r2TBSBjF9ij2&#10;j8JXo7wp0AO6SA62zIPHYCrXTsWOJnmmevuH/GQlzyTiOI/4GOMdRL/8PUfvUBnmzZAhxGI6cZTu&#10;zYEJ7J9C/1NkPEwknqcSz1NZP8H2LPgnzCMWF2IjkzzK5trvuh5NvQJfTQ37KrECuzrYN5l+8/HR&#10;eMiBkeTgSOQfSW6OIQemEv8muVT7Wq7ydefqKojHFZfVHas54gp8uYL6oeqOVf6twBfLsfsSUPpY&#10;nbeEGvJGCPN8YQ3tvEKbr9CvyT6vhOPa6juO/1A73vTyTCO8C1uJ2a3EsanNrTa6bkWuzchXaKNr&#10;IXruDmHW9SPa2UGbO2x03UFOKB8kgl70+OBgxw7q/w58tQObfIzeu9F3PxyGo+Tp0XANjdMXs9bX&#10;qxpx1Ebvo9TwI8i630bv/eh8NoRZ71O0U4zexTZ6F+MvpXeHCuR2sa+Y+nOCmlUEe+ETb2f5ED9v&#10;Z/0+2+9AIbxBbXoFOyjf162gLfUZ5hXOewkW0+YSr/nzhjq+BNs+C0vDPMd6OaygH5U3VrkbWQW5&#10;G7yC3A0iQ9A705i7Qe9cueQtkB9B2cYqd3/0LpBon6LA2N41HL/aNw9mGvPsal++0a8O32Rx+6ZI&#10;LPwJ/urLgUchRW7x8W44iAGnL5m+eob6iq/Ar+r7J3X8as6tCT/i259sfPszxxXn8aXiQphLrIP4&#10;VtlV+1aPF1f77N91fbWvt1Fnp6+HRPm6iQdugFt8fWAIjGGb30mHSLjaNx6ybexr/a5rXxXEXwL6&#10;2n3WTPC1kQSfeexI8PFOZHSKB1P8xRMPbUOY60or2kn05UHZ2GGV64m+RtIC4n3NwPx9ZH2O1/c1&#10;D3E3a8U90AgSfIlg/VnzBmx9iBiszPMY2dja7vmabJ/5+Zos8mcocTMQekKyj79n6TM/XzOK46ba&#10;O4oYHU5OpUFXeIjcfMiXDvxOGDnbH4bASB9/z5L+lH/jQC+Xjz9K/vI5lYzeds/XJPvKxocGulHW&#10;ul3+xFNEF193SfHx9yxhIKSznc41JllUm1qWZrQh0AKug5urIHd2olcCjZpk2OlLCNneSq/1vpby&#10;H18neBQmyHrfbNlJfTa3WVa7rdrc5JsjG8ixDb7BkCSbfK1os4lNmwmWtqpTBbFfhK3s7mcU+dpK&#10;ETlvitXjvklSTCz+AEFw+HNgEPAtur+j/ET8/gDfYtOvqMPKjvGgFx1TajxRx7+idhyHPdSPvTb1&#10;Yy91QvF5mH2sFUUhWrL+3/sZX6G33f2Mr3zm+xnFxPppcvQMXIQIfx8YAqPZzpez8B18g+2+8pnv&#10;Z6i+rHKibhX4OYYPonbv647xm9/Xfav/SfmrfwIwT/B3klv9LSXGb35fd4zf/L7um/yJcgvxcQtt&#10;3uKfJDfRR4zf/L5uJaeVre6uAlsNxVb6u/04HaCsdYyq+fxQv/n7oqH+fjLMnyYZ/oGS7U+XCf7h&#10;Mtk/Qh7zZ8vjxMfj/rGQJ5P8/FUeGAUZ/nEy3G/+vmgYx4f5J3Ou+fuiDGyZCVkwAnL8vM8eJsNM&#10;fz5kQ6b8wz9MphOzk/0DZJz/EWTtLSPRbYS/J3SHLjIaX4+HSTCVfdOIc5W/dSqwTQ32zeD4DH8S&#10;5yWFakZiBec52DfVz/cZ8DhMhnziYDyMgKH0q2xs5eemVTBOLMLPdnOsRf42sgh/qdpnpe8icmIh&#10;/psLJrvMxWerQ5jnWCtoZzltLqdf1V4c6OXyGFzuL6tPVuPNKny12t9V1sAbsM7fA8zPga+z0XUd&#10;cr2JfGtsdF2DnttDmHXdSjubaXOzja6b/eZ5yGbiZQNxsxZegVX+ztjP/By4Or7c30iWwVP+ZvjP&#10;PE+d628u88I8zVpRAAthkf8+sJ6n3lcFdSkiYP/7lBGBQcZxOiKQIj9jn2I4BLuIoV3Up13+MXKQ&#10;2vA1/AQRgdEw6Lf805/DzpMzdr9Pdd4/1CjDefo6Sw0qhi/gAHXxAHXyAP44gt9Owhk4Ty1SbVnV&#10;gAeqoAZcg03171PdppOMtc4zuoi4JpAk1wTM952dHI8MJEsU9lU5a5WTNwamyM1QN/CIJLBuAu0D&#10;ZXlsVV860O7faT8JTPUlCTlbhSiT1UqGB2inbaAzdIVu0F0eCMttZYNmgVFyN+eoOmjVbn3aqU97&#10;9Wm3PjLfQz+NbWRujLxxIcz2vZ127kDmOvRhssGdgT60N1oCNrIGaMePrH5k9SPrtbR/fVhWKxtc&#10;j5wqFqzisUMVxGMv4lHPPazk6BVIlV7oaBqTegXyJCUwUZJB2cvqc7o6nhyYLENDmGv1wEC+DKDd&#10;AfRtanNAgM+skBzoIl2wsZIzEfSic8vBDnW8Cz7oehnd+DkFegV6wO9zAF2DemIju+cKegbMzxX0&#10;DLSQ1ECi9IU0GMD2AK4ZEEhguyH7G3K8ofRkW7Vl5fNkfF7Z7x/GXoHPx2KHsTY+HxvIlTH4KCvs&#10;c6t6koWvZ4Qw+3sK7UzC35PC/o7TDmStfajmwpOQzVQXppJrT+DP2TAXCsjNAvJUxVAc6OXyNgts&#10;dC1ArqeRb7aNrrPRc2UIs67LsNtS2lxqo+tS5DbpupR4fobYfwpmwgxqyqRwbbXKwUmclw+Z5EuW&#10;Tb6M4LhiJHZUZIfJYT2WfFFxYhWr3aqgPu0iVu3eh7MLnZWNpmvHsta+VTm8gxq6DX3fg/XwGvq8&#10;FugHg2RtYKgUBjJYZ7M9BsZDnryOf97E1y8HZshLgZkwG+ayb4G8C7ugKDAHHoMJsjcwTnaCKcY2&#10;c1zJqdCLllM971DI8XWBsZADo5B1pLwdyJRNgSzZDFvhY/g8kA59IZV+U2Q3+pj6Pchx1Wcd3Slr&#10;3a/6/FTE8TK6GtspYtwyt8P7z/DFwfC4FldBfyp/lb90zOga+yF+tnsfzofklepfoReth7LfXo4f&#10;YH5zIDANZsmngafkA9gIa/HV2sATMA0fPoZtJ8kGzn8XVLvl5SlEHrvvawrD86gOWhjWWh4XPxeS&#10;IxvRdQt8CB/hr48CacDfuCDm3oe3oZB9qi0tQzOuFdDfUaZWQR4dv1Ra+iONmuLk+KUfQ/Z9jr71&#10;ovW5hR1HL/0qhy5FOPbAdth66bxsvfQtfCHbLu2TT2A37L20Xz6/dFAOXCqS/Ze+lIOXjnHdcTl8&#10;6YQcgS/hOPuOXzoKBzm2Rz6D96CQtgov/QBB2hXHJ3AAjtHfCeSzk9/Khkqf0/AyCn3G+nZQPmKZ&#10;qH9WscltuNB+TB7RFJQfdIzeGCwtPW1jwxuDp0M27MB1etE2VP3dGPxCYoN7pCacR99T2OcU+p5C&#10;35/Qs3pQHDFwY/BXUW1pfbQMHmQ4ayODJ3jWKIMnGBR3sKbjKvjlUk3Hj/jxx0un4Au5iO+qB/dL&#10;JHiCx+HsbzI0Q35lDx2XSr/T8HolbFoXfU6E9bGaf9YNnpC62KM7fdVRnYYXbVdVw+oGqzv+GrzK&#10;cSuoGLE679bgNY4WIa5ymNprRDsNgjXgV2PMNcBGqh2FXrRcqiY1Dh6Re4OHpBncF+ILuZ8YeADa&#10;BQ/DIdgnbYiHVtAcEoIHpAHHlR7xulHWut2r+Fkdb8C5d8OtwYNyW7AoJEdiBec72Hc7xxV3XEZt&#10;fr4T6iKjsrGONSs/r6uEn5OvwM/JyJBs4+dk/NwZ33Sw8XMHfDwwhNnPfWgnFT+n2vg51cbPfbBh&#10;f3w5AB4N8YUMxUcZkIWfs9iXhZ+H468hMBD64edUGz+r46mc2xM64OeH8JeKNSs//53jmo78rEiC&#10;5BBHWNv7+e1K+Hkxfv5JzOPM4uBPIR2sPtcvCl6Sp4MRjtnwGORxfl7wG2MePstxZZcOoBedLy52&#10;PIv+BdjwHzABRmHXUcEfIMIxkXr7BMyDxcFqjmfpzzTOKPl1rui6nIfeX9nonRf8yqj3BOJkMnV3&#10;BsyBuWzP5RqTLKpNLYtV3r5bCX+uRK9jNnqtDB4L6aXsrxdte1UDVwZPyvP454XgKXkFm68LnpO3&#10;g+flneBF2UTebQqWQHXHBnLxLXgVXgiWyqrgzyHd6+hGWet2Vc1fyfGV5PgLoPrOreC869j3QvBq&#10;x4uwGl6C1/Dzm/A2fMAY+EHwF/kAn74f/K9sCZ5Btm9lbbAYWY/Ly+j2UvAoHIGDsoYcfgM2wLv4&#10;ZzP5pPxjJeNWjm8N7uW8vSEbJVYgo6rP7wY/xwZlvM16PTH6BrwEK+lX2djOz+9Xws97LvOz1Ti8&#10;Bxn2BGON4+ae4HWO3cEbHDvBZJedwZscJ0PcYGzvC9o5HKwFsaH24iqwn5q3HcaPKgas8v8oMXIC&#10;fxfDz1Ct5JJUK/kOmPNg4+/ha/iSmnwYfyvZ40EvOu7U2KuOH+bcQ7AT3+yktqi+E/XJrPX5yrcf&#10;cfzjMLsYBxSfwG7YQ1wpu2rf6npyGH8cF3MdPRwek6x0/pK2v6Lfb+G/cIFYvEB8X2D+919yrBiO&#10;w2Fq3mFyUekcB3rROpTZ9/hvMlrVmR2ViL8mJfZz6yYl5rl1E3xZr4T5EPjBUfIl/ABB8ZWI4xao&#10;B01KfhXVVnmb10cGu7l1/RLz3Lo+fd1ZUtNxK9QCb8l58Zacgi/kupL9Egd/hfolx8F+bv1pJWza&#10;Hn107bbK6fYlx6Q99lDxW0c7nrX2vaqz7UuqOdqjS6sS89y6Vck1jpQQ5jlXMu10KqkB5rl1J2RT&#10;clnNE7qVHJaUkkPSBx6BQdh4UElZPY7jOr1oXVQcD7LRdVBJdcdA5Otjo2sf9MwJYdY1i3YyaTPT&#10;RtdM5DbpmllSJEOJ6TRIhR4l+6QT+qqcrasVZa11rcnPnTgvCVqWHJRWXK/aTwS96HNVjWrNccX9&#10;2FHRJkw71u1LjsDvNcoq//fR4Ge0pT9P8+MVf7Z+kVi9IGX1Lp4L9aJlVHX3xZIL8mLJBlkFC0s2&#10;y6KSrUadnuH4MyVbZPFlLOHn52BZyXuw3VjzlpGnymZW9fXZkr3IsEcKYAbkUW/ySs5AUKZRZ+bC&#10;AlhScrVjGTmkfFVHK8Za66ZybBnnvU6c/KckIjSOWcX8GtpRvAqrAbthkwv/U8uWYc9g2J5xFfSp&#10;cmEZcir9FHrRMql521LafwaZFsBsmEY/06ib09BzFvH3NCyCpcTIspKjcAxOwEkbuwZ/k7eiWCqm&#10;78OViKVNV1D3NiHrJptasAmdN5K/b4VrgVWeqeNvUQt2hTDXg+2cu412t4XrgVWb24inD+Atcned&#10;Te6q4+vwwfrLKOTnjbCJ3FW6lh/rNmKjd23iY2PJu8b430h+vVvyvmyFD2Ab29u4ZlvJRrYL2V/I&#10;8ULk2Ajv/iaDlc+PVsLnh67A54ewwyEbnx8i5g8x1u0J+7yOTgzWOjdUvu7B16dDmP19knZOMNad&#10;sKn/J5BN5aFV3hcz1p3Gn2fhZ7hI7b9oM9ZdtNH1InF4AfnO2uh6Fj0dpQqzrjU4Xr20OpjH9ep8&#10;42fStXppkZQQ+z/BD3CKGnPCZqw7wXnHYDf5sscmX/ZyXPE5dlTsC3OQ9SHyRcWJzpeKYvU0fjpZ&#10;iViN59p9NrkXzxnKRtNBLzr+1GeEu0r3yl9K98jtcD14sJmn9CScFj+z2BtKf2R9UbyMAt7SCIcX&#10;v/hKazquw0fRpVGOqNJY8MJ17Pv/pJ0JeBRF3rjn6p5qiAcgCgJuvIOLcigsIqvx2mVdZHUVjz+y&#10;KmJAYVkEUTlcRVAR9xNBRRREAnyyKCACCgQC4RRBUZAzgYQkoCSGS0AaTJzv/XWmVv5sutpn7Od5&#10;6emu6qrfXT09M6GJcwG0hN8nzoJaEHV+l0ioy0HWrXQtBHsth6whF9Aucgp60+2yhjSmvWHiJ6iE&#10;E8jlqvN4QpSe+EFdABdDc/hd4gDsgRLVJsGzTfQxzduedpkzQ0/KXs8r+Xkt7dUUGMe5NrE9YJxt&#10;jLNVtQeTPOIvHTP6PVwzBIo75vdwzehhst/vaG+X4D1LIg3qOq0S5ziXwnlwNr46O3EGpDnnJBzn&#10;3ITtNKH/BSDjnipPI+QpVmZ5GtFD5OlYg13TONcoUYD/tqoL4bdwBf66IrEXDnB8RF0C50EjzslY&#10;Wga/PKpAplTvGV/i2qA8eokeos+IGvQRPz1PHj1H/vwT+kMv4qYXedSLPOpDHvVHlz7kUS/yqBd5&#10;1Is8+jt51Jc86kEeZZFHWeRRFnnUl/wZBC/BWHwzljwaSx6NIgdeCMijQQF59Djt/cijfuRRP/Ko&#10;P3n0BHk0kNwZDE/DCBiFH0aRR6Pwyyjy6H8C8uj1gDwaS3s15jwaG5BHYxPbGGereh1MeST+0jGj&#10;82g4fg7Ko+H0ED8LeuMyb5M6NIr218ij18iV18ijkeTPs/Ak9MFXfcijPrT9gzzqTx4NoP8gkHFP&#10;lQdfBObR4wF59Dh59CS6DoFh8AL+eoGceQH/DSPmnoEn4HHOyVhaBr88OopMqebRFK4N+gxuCj2m&#10;JMzPCaaQG5PJi/EgPs7QjmDvOYJ/pDaPx6Yfe5jvJ2YyzgzyZwbzmmJmRsL8GdysRKGajb3nwicw&#10;n7xYBLmQl9gJBbBVLSb/F8I8+JB4nkG7zNsC9Kb1kPej0j6Dvu/D+EQ+mN9jT6BdeCfJRPbCZJiC&#10;jGLjID8fR4BU/XyEa4PeEx6hh+SQ333ooUTYOYCf98F3UE5NLOcak3/Kk7nQVxuRvbZjfV6XUxv2&#10;YMN8+BI+xfafcs2n+PUzatnnsB6+4vgrzn+V2AVFUAj5aiO+2wZFUMy1xeSSSZ7ixLeejn7y7CDn&#10;tiXK1desAevJx7WsA2vIxdXU11WsBauowauIy7XUk69gCxQQq8XU6GL2ezjeCxVwgFpyBBuZ5BGb&#10;a7/rmsdYgb4qTvoqExvqTdvV4cROfJWPj7bARljP+rEe+dcnDmOzg8haHmCnn+XyqzsyX6rxKDIH&#10;PZ+s7mGuO6FQxElg9+Mgdm4mAyc3bQ95HubS7lJ3zggJ5tpTi3bFuCpUXXv8xlShTcoGlzg8Th5L&#10;7mQm55adnl/8cYL2E9QazY+8FhLAXyOBn9936DiQ64Pep0sPmbejTJjc9LxpHCcSKxh7lYpCHJzQ&#10;CsiDXI5zOJ9Dew5y5ELw+/QIY6bq88ZcG+TzxvRojN1FpwzQm9ZJ1pDGobDTOBRzzsJP4nO/fmfh&#10;68s9zP6+lHEuDkXBvNZcjGwil199bBraqS4PFaiW0AbahYrA/Ey6XYCu7YjDq5GvZYCuLdHzFg+z&#10;rjcxzg2MeUOArjcgt0nXG0K8xyL2W0MLaBbaqi5GX1MOXky/C+GsUD6Y86U+7Wd7FKhzsKXQABpB&#10;Y/JF4kTXzfb4RIH+bpLEaEXyXKqxOoDrdaym81pvOg7l/e+AZDyInfSm2+W+c0DoG/VEaK96KvSd&#10;GhI6oF4MHVYjQ8fU/4SOw4/wE0SckfjkefgnPBVKqCdD5s++B9A+AF8/CTL3ED05ez1/A14/FbIZ&#10;z3YGwmB4NqSYRzkvwxvkzxuhE+qN0FH1Wuh7NTp0UL0cKlfDQmXq6VAp8paowaFdUAj56hn8OwxG&#10;wivE+ahkXGfUMLfk6GjaR4c208/82feo0BbG24IdtjD/FjWC+BgOg2EA84qN/fycxjzi5zMhVT9P&#10;4Vrt54t4rTdtR4mlKfSYEpCnU/BjNv4bD6YckPbx+G2uhzlXZ9J3BuPOSOZqMy0cey2frG0zsNX7&#10;MB57TQjIK2mfQA69cxITeZ0NU/C16KrtrdehycwRtA5NpofEYkfQm5ZR/DSZdWcq6880eB9mcjyT&#10;a2ayDr3P+jMNpsJkjmUsLUN7rlWgc/tMXpdBPUjV5zlcu5lBTWtHDj1ysMViEL0yQG9aL4nzXOy2&#10;NLRdrQIZz29t2EL7fPw5H78Xe7iqKOQaxy4KhZwdrEubwBRTy2kvIS9LPJk3+9pObFYBDSBV251O&#10;4Qv6jtfp4aOeXn62qB2uVHY45CTQ7yjsZ8T91EnRMR30pu0stfaMsPk7XmeEdygV3qSqyIMD8C1r&#10;0bfU3G8Z/xD17kewwso5LRx2zkA+01wiv44/nQP7kSHoO1776SGx4qf3AermkdA2dQJC4W0qFt4J&#10;5u94yZhallNzQfwo/mwMqfrzYYwb9Nnrw2FXPRxepB6CO8PLVOew+bPXu2i/K7xc3X0S9/C6C9wX&#10;Xgnmz17vwzZix46gNx0LaZy4N7wZGTap2+EmaBsuhoNQpW7Ax53gDrgnbDv34W/xdYYeiL0eS/L3&#10;Pvr1CfNcj3g0+a4X4wiPQhY8HE5gk//+7PU+7Bn0Pvs+5JS5BL1pmeS+4f8x/t3IdAf8CW5gnhvC&#10;FVCsOoS3qtugM3QJF2DLXVACu8H82avM6xdL5zNvGVwCqcbSIHQPWksHIeugsPn+fhA6PxW2nH4g&#10;vmsGetN2knVP2vuF485ID/NaOpy+wxh3GHObxhxGPA2FfuF81Z+aIj7K1JOz1/M7vJb2/vjg8ZMY&#10;wOunYFC4EP57LR2IjYLW0oFh81o6kPwaHF6l/glDYRjHw7hmWDiX4xzO59CeowZyLGP5+fxSdBCf&#10;N4VUfT76JJ+nM47etJ1oDo3GDqZ4H03cjqG+vxH+Tr0VPqCmhA+raeFjanr4uHoff70f/gkiznv4&#10;cDK8DW+Qf6+HzffJY2gfQ2y8DjL/EC0cey1fA16/Tp14A8bCOHiHmjAZpsGccAxOqDmsCbPD36uZ&#10;1Jlp4XL1brhMvR0uRd4S9SY5+Cb+fpOYGU9eToL34APq+wzyUuIto4a5pf7Mon0W9WwGiIyZNfST&#10;WJsR3sJ4W7DDFubfov6XGJ0E42A084qN/fx8GddXwOWQqp/zcOR2VX3PdBHj6E3bMcKJvPB2lZfM&#10;bb81MC8cdVZg17XwJXyNL7fiX7FRuh6UvR5X4mcz7WIbvzG/pl5uID7WwzpYQ2ysSea53zVrkHWT&#10;x2b6CqvVpyDzZIDetBziq1Xh9Wop9l6Ab0VePzss8Oyw3dcfV3BtObSEVP0h/+9A0HP7UmKrNOkP&#10;P51KsVcJPigAU5wWkENHPcx1dj/jVODjiqT909FRb9qW4tMKckdsLehNt8sauJ98OkQdPQLHPIrU&#10;j+Ei9ROEIjuB52aRraoKf5yAo3AQu1fQLnq00IOy1+PKc3tpr6BvORSQNzsCavxO2jWFvBaKoNSj&#10;kL3/c/tWMh+0hlT9nEZiBa2paZESlRYxr6lpkYhTK2I5MRD7+K2p0h6LxJ3GHmZfn03f+oxbn7lN&#10;Y9aPbFL1IBbJV1bEvKZKu4Vv7ZOI87oWpEUK4ec6p+/Na2GjoDW1VsS8ptaKrFCnRVapM6Ee1Oe4&#10;PtfUj+RynMP5HNpzkCMX/NfUNti2DNr+Cp83RZ/PlbnWNo18rppie8mfjqA3HetpnGgesZ3WEeVc&#10;A3+CzpFK1TlSAUWqI/64Hq6BNuRRS2xryhtpbxlZpJpDemSZOh/7yNyZemL2em6H19J+QWS5x4Xs&#10;NRm8bhpZDZ//pz5qP7ZE7+Kk3uk1jCt1o2XE/B2F1tSGtsRQe7gZOkZ2w0H4keOY83u4GlpHok7L&#10;iPn7LTKX35p6NbKIn+W5xEa4GMTmbL/4e6/d0Zdq5j2H8FtLuuOr7pETxvWvO3HQE//2hQEwmLwc&#10;GqleU1t4IlX/o/0jdVDah9J3GIzh+jER8/ufVyNhZxS8Ai/DSK4fmcz7jBrmkPVyZGSzGuhR/T0M&#10;v37PEH9DqQ1DkzGYXsN44vuhyRqXWUO7xNzT+HMgsj0O/aAvOvXh3N/5YW1vru0dcb0Y95OjN7J2&#10;8TDL2w15uyOv+MYvPq5Dngq4GVKNj4nER9A918TIdjUxaRe/e52JxPpk/PxvmAVziI9PkvGRjnx6&#10;0/Ehtp5L+z3s/cb8CPt+SNzMhOkwDTtPS8aD3zXTkHWOx2b6CqvV/4LM4+eTKZH16LdJvYnN76Wf&#10;X5686dnB/55L/CD3XB0gVX8swx9Ba/Ey1qdlSX/46bQMey3FBwtBdGoGetM+iHFC2heyDm/wMK/F&#10;n9N3LeOuTfrAb8y12HINLCR+c6iPYvtMPTl7Pb/kk7QvYt3VLOa1kAfLyFXRVce/ruF52ChoLc4L&#10;WIvzWDuWswavgjWwjuN1XLOOtXcNa/AqWA55HMtYWob2yKxAPyv+E6/L4M+Qqs8dClnQ7/6daIVn&#10;x47MozdtxzROONEilcDm38Nu2Ma6si1yAKpUKfl4EH4CJ/qjkrG0PtqmIWQ4hGISK+l6AvZ6DsnX&#10;UNT826RQtEqdYN37HvZCSeSYKol8BzwnjWxTB+A4hKL88oyxtAyn2lR0rIDbIVWbNkSfoDxqGC1R&#10;DbGHxGcG6E3rLOtLw2jYaRCNOXWi5vcudaJxp6mHOYcuZJzzo1Ewfw58PrKJXH517pLoTnVZtEBd&#10;AVdCG/zfJmr+HLhNgK5tohGnNfJdEaDrFej5Bw+zrtczznWMeV2Artcht0nX66I71DVR/hYBNIOm&#10;0a3qfPSVWG2mncZe+03q2vn0+w2cGc1Xdbhexs8Evem+Difq0i7Uw47CWUnOYd8wWgg/16BTY/Wv&#10;XC+xejekGqudTorVdMbRm5ZRcq9TMh5ED73pdnkv2yn6jfpLdK+6Pfqduit6QD0QPay6R4+prOhx&#10;1QP794j+BBHnIXxyP9wNt0cT6rao+flWJ9o74evbQeYeoidnr+dvwOvbo7bzV7gD7oR7o8r5G3SH&#10;PuRPn+gJ1Sd6VPWOfq8ejR5EtnJ1X7QMWUtVZ3S7M7oL+PsB+Ose/NsVHoKexPkjybjOqGFuydFe&#10;tPeKbqaf+flWz+gWbFBNd/YPEh9d4U7oxLxiY7+aJLqLn++DVP38EcLmKnON/Siaa8yFd6Or1Tjs&#10;Mi66D6LOxGg956NoE2+NT0c2vWnfSOx8FK3+DbRfLZkaPcvJxr/Z0f0qGxtOjX6qPoou9fIrXQ/I&#10;/v8fM9fXVg/QV9bEbpCqrUqx1ZEAW5VGj3i2msQ8etMyns+JXcR9QTTkfA2fwXLyYTlxt5zasQYb&#10;fgVfw+Yof08I/2+nBmyLFrMvUfnE5Q7iqhCKoZRzpcRoKf0KiJeNsBJyGCuHfMth7VtBrH8F26GY&#10;+XYjn2k9Ffn94u0h5Jd46wmp2rAMG55HgTPJUBY9z/iZVGW0vhONRWGfisa2qkriryy62KhXWXSJ&#10;MYZ/iK5SJ7DdCWL4BLXiB+YoC4hhkdPPVmIjibdev8JWD7BoBH2m9kDM/N3VrrGw0yUWce6Fu+Gu&#10;WAjM3129K1b9rKEvsutNx3B9TtwV26Zuj21Sf4Br4MrYdiiGUtU6xu9ZoB2057g959vHdtGvCAoh&#10;X12Lz26CP8OtXHtrzPzd1Vtj5u+udojtVTfGytV1sQrmPaDaxA6pq2JHVKvYD6pl7DhUQtRpE1NO&#10;e7ge/hiznFtjCea2nNs4vhPugS4x28HuxtolNtd+1/eqt/4CX92a9FWmNip7bVdSIvQnfHUzProB&#10;fg/tYj+hz3E4jM0OIqv5u6syvparPeNRqv7znqAvryV3B0CqudsbHYPuX3vjy94x8/1rb/TsHYs5&#10;3bG91IEM0Ju2B2Ui1D0Wd572MN/TPck4A/DvAOY11ZUByHYP4/qtOQNjO9XTsQI1FF6AkcTsyJj5&#10;/nVkgK4j8eNLyDc0QNeh6Pm2h1nX1xlnDGOOCdB1DHKbdB0T26FeIXefh2dhCLk4AH3Ffs20M9hr&#10;f+D60AD69Yfu5HB3rpfxM0Fvuq/E8sO0Z3nwNwqwpdATekFv6oDEiV+sSoxKrA6GVGP1CwQO+n7H&#10;FzFXfRFbpNbB4tgyMD/bzaV9SWy5x1L2Qh4sh5WxlWD+fsdK6qbYrCPoTdssjRN5sc0qF/suhA9g&#10;ErVzEnk/ibyeTm36GBbBUmrUSnLIlDsr6beZONlELTPFwdeMsxE2wHr4gpoodtG+0fVtJfYMWotW&#10;JuubzKc3rZ+8H1jG+EuQKQc+gunMM52aPR09ZxN/CyAXlhMjK1gzVhIjK4njlTHz9ztkXi1ve+ZR&#10;oJ+FSAyVwVBINZbSrRDfMjPfs6Rb1c9ORzCP3rTuYsMm1mbV0OJvtEAtiFg74BuoUJZ1SNW2jrA/&#10;znEVhJyIFXFiVszhpJOIne78FKsD9aAB55o4dSEdLrfOgloQdS6xEqoJSFykayHYaznkvrsu7eIf&#10;QW+6XXxUm3bH4g8zWPxhRusEcrnqdOuoOtP6QdWF+vAbuNQ6AHugRF1iFamL0Mc0bzPaZc4MPSl7&#10;Pa/U+stpv8KjwDjOFZb5t6tXWNvU5fjit2CSR/ylY0bHeGP8HHfMfm5smX9zdyntl1kK0qCuc4F1&#10;jnMOnA4WvrKsMyDNiVuOU8uynTT61wUZ91R5aiNPsTLLU9syfy5U2yrAf1tVPWgE5+Gv86y9cIDj&#10;I+psOB1qc07G0jKcmkfP46MKGAmp5lE79An67L6dtVu1s8z3D+3IjavJi1YgPvaLqVbYtKOHeU29&#10;mXFuJH9uZF5TzNxomT+7v9kqVB2w95+hk0eR+iu50RnutnZCAWxVd5L/t0FH+CPxfCPtMm8L0JvO&#10;DUwWkvYb6Xs9tLLy1ZXJXMrUndnr/oRvSNqvStKavdAGroZ2yCg29vPzy1wvfn4FUvXzvxA6aK34&#10;F3VO6oHfvdhLVth5ET8/D895hNib37c8l8yFvoyrN22X+px4jtowBBv2gyy4H9vfzzX349cHqGUP&#10;QRb04LgH53tYu4C/r4TNemD3R/HdP+AJGMi1A8klU7wMtMzvWx4n5/5hlaterAEPk4/dWAceIBe7&#10;Ul+7shZ0pQZ3JS4fpJ70gL9DP2J1IDV6IPshHD8Lw+AFagl2N75vEZtrv+uaN/AX+Gpg0leZ2qjs&#10;tV0l3gbgq8fwUR94BLJYP7KQP8s6jM0OIqv5fYuMr+U6te6MYnyJx9ch1Xgch45B71vG4ctxAXVn&#10;HLqNxe6vgvi9GehN24PbpJC0v0rd+beHufZMpm8242Yna4/fmNnE67vwKnE4mjyW3MnUk7PX84s/&#10;pH00tWbMSbzG67EwjlgWXbW9dRyMxUZBn1+NtczfJRlrrVBvWavUBHgXsjnO5ppsK5fjHM7n0J6D&#10;HLng//mV+LoM3oRUfT7vF/h8HnaYF+DzecT2PO7DZiZ97rfWzMTXqzzM/l7KOLnkdG7AWpOLbKb6&#10;uJz1ZBX+XAtfwkbq1EbqusRlOuhNx4Xc+20M0HUjcbgB+dYG6LoWPUs8zLruYJwCxiwI0LUAuU26&#10;FhDPW4n99bAGVlJ/c5Nrpl++5NJvEcwgX2YG5Mss2oUPsaMwO8lc9vPIF4kTnS/tsaMC/f5CYrQC&#10;3oFUY7WOHQrpv3t5EePoTfsuwok6dqmqY5vvi+rYUecMmxtLkDjwi1XH5u+leJj915hxzmXMc5nX&#10;FFfn2tX3oFdpwdlr2VEtdJ69U11gF6hLoBk0t/mblbb59x/NA3RtjlyXI98lAbpegp6ZHmZdr2ac&#10;tozZNkDXtnb173Eya9DV4Vxb+xv1O7sEitU16J2JvjfBn+BWuxDMOXprgN632jHnFmS9KUDvm9C5&#10;q4dZ77sZpzN6dw7QuzP+khztWIPeaZzrbOer2+xNqgNcD+3tbdigSLVm35Ljy+ASON/eos7FDhJP&#10;zWoYS9bPc+nXABRjOrZ5rZP2WthWqA1pSc5gX4d5JG/8cjebuSR334dUc/cRAjzo3uIR4uGRAL8+&#10;YkecHvjiwaRf/Wwj7Q/i14EeZt/2p28/xu2X9K3fmP2wdV94EHt3C7C3tHfDtg8l6c5e6AGPYG/R&#10;Vdtb31v0xEZB9xY9bfO9RU97hXrUXqX+Dn2hP8f9uaa/nctxDudzaM9RPTmWsbQM7fGtAl2vxddl&#10;MBNS9fnQk3yezjh60zVP1tqh2EHyRdCbbpfnLEOpE89RS4bb36kR9gE1xj6sxtrH1Dj7uHoLf71l&#10;/wQR5w18OBpeguF2Qg2zzZ+ND6V9KLExDGTuIXpy9nr+BrweZtuMZzvPw4vwL1sxj3LGQjY1Jts+&#10;obLto+pd+3v1jn1QvWmXq1fsMvUS+TQC3V60d0Eh5KuR9lY1Ct6At6l545M1LqOGueVZzzu0v2Nv&#10;pp/5s/Hx1Iq34S0YC68To6PgRRjKvGJjPz/PYp4K+AhS9XM+fg76DlS+XWGsi/nUwC+Rdzl8DNNZ&#10;F6bj7+l2lZqHrZfBesjH5zKW1kfnzgZkOKTMz4A22ObvQG1grnX4dAUsgLnE2Vzibi6yLaA+58Fn&#10;sAHfylhahlNzZ07SpvN/hU3L0SfoGVA58VEeUC/LyY295EQJyFriF2sl5EGlh7lWHmGcw6yDh5O1&#10;Mp0x9abzRvL6MDa6h72gN90ueX2UnDhGLTwBVfATNo7Ei1QM7PhO4Dv+8a0qGt+kQvAjMfGDvV0d&#10;pp/o0UIPyl6Py1sZ5i2izyZ1CEqI/ZKAOl1Ku7A7yR72QhmUI6PY2M/PC5hPcmcRpJo7dePB62Ld&#10;eImqGzff09aNR5wzeVhaC0z3DNJeK859rYfZ103o24hxGzG3acxG+Kch1Irnq9px832ItKfhW81p&#10;vBbqQN14Ifxcq3Ru18FGQetinbh5XawTX6HqxVeps6EhNOa4Mdc0judynMP5HNpzkCMX/NfFxfi6&#10;DJb8Cp93Qp+g38h3ih/18sfvvULHeKX6YzzkZEIbaE7/5nHzb+Rvo13ysSPoTedOGiduwzcd8OPv&#10;oQVkkIsZ8QMQclrF+U4A/AE6xcPObcwnMZGuB2Kvx5L8F/l13mg/NkfvoN/IN49X3z/76d2C2nBV&#10;fJu6Bq6Hmzm+mWtMssiYWpb2yKZA3+cs5XUFrIBUc7jrL8jhrsR114Ac7opdu8Zjzl3JHM5AJr1p&#10;28p9wV3kbh8Pc/72ZJyseBTM70uzkE3iws/mvbBxH/KzPzwFg4mLwXHz+7PBAboOpq4MQr5+Abr2&#10;Q8+XPcy6Ps84wxlzeICuw5HbpOtwcuAZYv9JeAz+zhqUhb6m+pdFv+7Qmfp3V0D9k/a7PQrUPdhS&#10;uBfug67UP4kTv1hdiY8kVj+DVGN1HLEa9JuRcfHtalzSf34xMY64mkAtmAz/hhnYf3bc/DvdWbSb&#10;bP8B8f8+PpwGUyA7nlDZSX/6yZGNrDM8NtNXWK3eBZknA/R2cv68E1+PfvwuGt+KXy/SndjrfhFe&#10;j/bs4P+bkbX0KYcvIFV/7MYfQZ8B7Y6bPwMqxm5F2GsnFEA+9Tqfa0w1MT9u/u5aPrV1MzZaC0th&#10;PraYzzXz46VqIfV0MSyBPI7zOJ8X3wX8zUxiOI88WI5t18CXsJFrNxLXJnk2xs2fAX3O2rUmXq5W&#10;xCuYl+9sxg+pBfEj6pP4D+rj+HGohKiTQyzmwWpYR0xuJIY2st/M8TbYAUVx28Hu3n1SOr7Tm/a9&#10;rF9ic52Hev3a+At8tTHpq0w9KHs9rsPrL/DVWny0GpbDEnJiCfIviR9Gt4PIav4MSMbXcp26lq1n&#10;fKkPX0Oq8XjwF9SHg/jzYEB9OIgvDmPrE5CAqLKcuDLXB4t2U32IqrATVhHnJ+z2I7j41g2oDy6y&#10;RpWwmb7CanUsoD4coT4cIOb3BtSHvZ4d/OuD+EHqw5Zf4Y96Kvj9QT1Vouop8/uDetitDj6oDZKH&#10;zUBvOj5jnJD22iruXOhhXnOb0LcR4zZibtOYjRR/hx5qK94fKPP7gzTa0xTvCU7idF7XgXqqEH5e&#10;H3Ve1sFGge8PVMD7A7VCnaVWqXPgXGjMcWOuaaxyOc7hfA7tvD/guA7n/XJwKzYsg+2Qag52QZ+g&#10;5yldlPl5ShdVpG7D5jdCG7hMFcMBqFKtFd/thb9AF3wnY2l9tE1vR4ZDIH5NB73pWJEaebsyP0+5&#10;nbk6qphzE1wNV6pj6kr1HRSpqxX373AL3K5Kwf95Sj5zSV0rglRt+ii6BD1/fpTYejQgjx6lBj2K&#10;Lt2SeZSBTHrTtpF79G7kz2APcw4NYJz+Kgrme/T+yHYP4/rdBz2pdqrB5MgzMBxGYOMRynyPPiJA&#10;1xHk9ovI90yArs+g5zgPs65jGOdVxnw1QNdXkduk66vUiH8R08PgnzBIbVX90ddUg/rT7zHoRg3q&#10;FlCDHqK9uwf/Zyu2FLLgEXiUGiRxovPl1DV4Fz6SWN0DqcbqpJNiNZ1x9KbjS3JvUjIexE560+3y&#10;fG2S+kZlq71qCvk2jbyfow6rj8m/+eq4WoD9F7DWLsAX8/DJbJgOU1RCTVbm5+aTaJ+EryeDzD1E&#10;T85ez9+A15OVzXi2MxXegw+oNbPhY8gjf/LUCaroUbVEfa8Wq4PqE1WuZqoy9W9qwTR0e0/tgkLI&#10;V9Px7yyYBwuJ85xkXGfUMLfk3mLaF7Pe54DImFlDP4dzOYr/SxMWwMcwl/iYBe/BJOYVG/v5+Ruu&#10;Fz+XQap+jiFErjLX2Jhj/k3ZIbUay22FfRB1Dql6Tswx/6Ys5ph/U3ZMneUcwb9H1H51BBseU5/i&#10;saXG+3eR089W+5N2OvQrbNUOWwV9T72d46p2ziJ1NTR1lqnLHPP31H9L+2+d5apZksvZCy2glbMS&#10;zN9Tb+WYv6d+hbOZ8fk8FxrCaU4xHIQqdY6jnAshAy53bKeVY/6eeiv63ejwmxfH/D316xknE66D&#10;a6Cdk8Am//099VbYM+h9ZyvklPwR9KZzXGpMc8ZvhkwZ8Bs4h3nOcSqgWDVx+HvPcBm0cPib184u&#10;KMGmu8H8PXWZ1y+WJIYk545BqnnXAd2DflvXwTH/tq6LU9/p5kRhn+qGjl2c1aqDY/5tXQfH/Nu6&#10;zs4qdS9xci9j3ktM3MUcHQJyWeT0s5WbtNWJX2GrJ7FVZUCNetKp9OKkI/PoTcdJGif60/4YcfgY&#10;MfKYw/0OsfwkDIIhHA/h/BDaB9FPxvLTp5KxDkIVpOr79ZWJxHg3kbiXMfye+6yvHO8uq5zvStz3&#10;Bb1pnepz4ivad1XmwZewzd1Wucv9Cj6DTyvz3eWQB0sqd0AhlLgrKve4a2E7fFO5HdbCYreg8iOu&#10;m+WKTM30ZOz1fPK+bH3lFLcUvkU2kc/PRvrymVx8A1zMCfEB2y/+u0NN+P+F3w6wUZOqt92GIDbq&#10;7g1f/Y+WuS6Hcdq/r5wBn8I2txK9nao9bn04ryof1sFS95yqT9w0iEOkaoFbhU0iVf92z6ia4DYB&#10;sUt69fDev3oOuQ8SObQt9HuXSny8NCm/33WVlUs92UV+velxpbaFqxa7sapFroK6UL9qDWyAArdO&#10;VYlbCxL4tLJyA6yBVbAClv5HnvaMQ+r857MGPc9cJkrVN03xzawA3ZpWzfJ0y9QTste6kc6hZlXv&#10;uS2rJrtt4ffwh6ppMAeWuNdVrXUvRjdTLF5ctdv9C9xZtcX9K4gNM2qYS+7FbsPPt1btYOwdRj82&#10;p13GyaxhHJG5Q9VK5lwIM2EK473ttocWcFnVJPdSdDbFidhEx4mfXxb+Cr+sI0knJP1yVQ068HF+&#10;aF1sgjsfXoltdkewfxz6xyYa7fcE7YPh6dhko359GNPkh16xIveRWIn7AIid/Px1f2y3+5RHiTee&#10;ny5PME5fj53sd0C+2w8ZZOy2NejPY8XQM7HprvAC44+AObwW3guQfXKs2J3EXGMDZH+DMefDAvqJ&#10;Lfxkn0f7hx472BdAvjs7KXt6DbJLnVkc+8Bo36WxbHcZfloLpjiUGPCLwwHJuZ9ln2p92EAc7gqo&#10;DxtiuzxdOibnk52uD7JWbIjtdL/EJp/DZ7Ca49VcszpWyvEezu+hfY+7gWMZy0+fZ5LjD2Wfqj5t&#10;LZ7tBejT1srz9MlMzic7rY/D6z9aue6t1jyYAe+7Ha1J7nXWO+411gT3d3AVmHKiEe2NrIkeEleZ&#10;oLeT5zmPPhd5TGX/v+6F1nvuBdZ0eD/JB948F+mL2evrI7w+29rsnmXlG+OsrlXipkEcTDLHrd3u&#10;pR7mXLiIcX7jsZN9gcvv/dzzkcMUw5ck7e1XQzKsZe5lcAWYZLwW+f7iUS2j33gdkO8PVqF7k7Xd&#10;KJfEgY5FfS/QgvjJDoifFla2MR9aEi9XQmtoC9fT/3pi6Xpiqr21BD2XuL+FpnApsWayncylZTx1&#10;HXohGRevsE81X7qib1D+d7XM+d/V2ul2kTiEznAHx3dwzR1WKcd7OL+H9j1uV45lLD99RA/ZRkGq&#10;+nyNPkH3619b490NILk5QiZMbjq3JBa+JC+/sN5118FaWMOxsJzcXsK1C+FDmIJ/plgzYa77njXf&#10;nWMtp+0z+nwBm2CHO594nAXTYAJxOcH6CtbD5+471jpjzL9N+xvY7k2xI3L5yTsO275tFTNeNRPZ&#10;T4JpXDcdZsMy+Iyc/czaAGvQZbmbYy2ibY470/oQpsNUdJjI+Yn0n+h+bk2BWTAbPsIeczx5/WrS&#10;F7SLff18/EbS1uPZp+rjb/Hx3GSONkuOJzvtP5a00Lf4Yw9sxSdbrIWe7TKlU3LTfR2Ot1oL3G2Q&#10;DwWw02MR+8WQC0uMPtpETdoBhcS9+GiInoS9nqcBr6W9kHgoxAeF1M3vsP1+OOiRy36JxyHq0mE4&#10;Bi6yu+jgWh+7P6DPUdjn6bbSLSbGquE9pfWlsY6IPfx8Ir6Q7V1I1SdhbljnJ33iFxthe74bthcY&#10;fRGlPQYWKHDsHFgEiznOhaVGPUP2dm/8jp5G1f9oH6TJoZ3vhuwCjwT+SJCPCWpSgtwM2XvcKCg4&#10;3S526zGWqTbXsbcZdTndLnRr2buQfRdj7nLjdhEUwk4PhRym9a6ePdetA2I37Tu9TjXA3lMD1qkG&#10;9lSjLRrY2W59e6JbF86A0zg+jWtOs6dxPJ3z02mf7jbgWMbSMrTHjAquBYnrSSDbFEg1fpqhT1BO&#10;N8MWl0Fj7NHYNud0E2LnPPgNnA8Xeixivxhy3Qtsc043tHdz3W76mnNa2i+0d0CBe5G91W1BrF4F&#10;rT1y3TbMU02e29bmfgOuRfZr0eFa+2O3Pfq0gys93Va6l9pfeFxif+kKpvgTe/j5RHwh2zRI1Sf9&#10;foFP+iHDo+jRE32Fe5jPL/d62J+4D9H/AfgrXG+vge1Q5N5Ezt0Cd8B92PIB23xP+YBd/RzBby5p&#10;v59cv5+x/kbO/Y05/kYO/s0u5dwetxtkQW/y/DH6mez8j2RNyUQ3vema4nCiN+M/wtg9oQdkMVcW&#10;57KIjSxio0fA+GJD7Ued3w9h+7UB+f2Qvdazt9hcb1oueSb1oP21ew+y3Aad4BZkuoUYvYUY64zP&#10;HoBukEUsZhGnWdTWLHu5+7C9ymgPmVfLe2otkHiTbQakGncv/4K4exmbvQQDiamB5LbYIBP0pu0g&#10;/hlE+2B4Gp71yGG/CBZDrvsMOSn+z9AXs9fXyzOpAdSBp+Gf2NAU38+yHjxnb3JfsD93R9qr3ddY&#10;u96C8TCB+SYw3wRsPN5e4b5tr/Tm9FsrRzPfW2CabwJx+Q5xPpk6Mc3+1J1NXfkEFsBC5lvIfAvx&#10;6wJ7Gaww+nROMp8ya7CB2HA2cTwb/WeTL7PJm7kwDxbAUs4vD4jxZQFr5TJ0WUzuLEyygDEXEK8L&#10;yKGF5PBCrhcfpdcgnzxvyUNHUwwsw+7L8PUy7LLMnufmEjuL4CN4D1+8m6y1fv6Q9sn41DTHVOJo&#10;KnNMxd9T8cFUxp4Ir8EL1LrhxIXo4DeHtEtc++WW5JRs8yDV3Dr+C3LrODIcoi4cwFaCKQb3k3/l&#10;9P8WtsMa9FyDL9fgv3XExgbIh1J8+G1ATf82oKZL+zfE2TeMtYfY2MMce4iXPdT0b5ijDPbBYWLU&#10;DYhHfhtk9OVhxj/I2PuT7GOufZzbRzzuIxf2B4wvNtR+1DVdfqMVVNPLA2r6Xmp6EbJshc2wAZk2&#10;UNM3UNN34LNvoQz2UdP3kfv7iPt91PSKgJou82p5T63pH3tRx/cffkXcye+Wgu7v6sbnumfC/7Fy&#10;LtBRVecCThGZOTNzZhRUKK8GUERFGwtYUW5N9XrvbYtdtrW09VG5FS0KWgV7oYCXiq1XxfcDQSAQ&#10;XkkMCJqEBMI7YgEFFSQQ8n6JIBpe2h9E2++fnG1ZWTn79KY5a31rz5x95t///l/7PGYmJbQSmmv6&#10;cG9sbUxNjvH6G/R39AjRhkOrYDVwnQCdQhs8NtLa7yudos52DDVIKNT8TMFvTO0Phcphn0RDb0sP&#10;xuwDfaEfY/dj3H6hdbCefc1jpqri3mb013rVAxm2WtI9VCndQ9VQA/WMxTMwuAAG8tlLwVYPLwnZ&#10;r00u5vP9kX8+9IO+SapoK6CcffZrn4tDm6z6X4z9LwmthdWwUi7Cr/2hJ3Tms9GQvRZqv8aDX0xq&#10;LOq2HtpaC/9ATJYFnGP9ATuon6boYN5m/NiN9/+Dve7HR/fAaLgdO94e+gDeh/dkZOhdmRjaIVOJ&#10;h6mhYiiUyczr9zAKRoS2QClwDw3fjoL7YALvJwX4WHUz9jE1ZiRzeidgTiOxrc7JL85/E9rMfApk&#10;PEyAieTXRPw4kbh+MPSW3BvaJncjYxSoLKPDMGSGwVwXvslr3bZAW300n/lke/PxWzfnh7IlA3RO&#10;g3VAbzN+ouymaP9cj1dCy+SlUL48SVxqDg0wH6A1n9HzvunM+wV4wouB9FaOc9j3ODHwGP56DP8/&#10;Rh2Zjv+egufg5VAd49pzabYn388f2j+bWFBmMdZLoVp5Hp5NUk2rVDFeJTTXhbRWdOW2Wcps5rMw&#10;SYHMwbdqOz//bfVkvEPbVv998U/U/S/Ig2PocoT8UNSPfrY4jM8OcfwBKIdt5M827LMNG2zH3rug&#10;AhqpYQdC9mvIA+SdbSzt/wh77kfWfuy7nzH24+P91OOPGOMgNMFn+OGEZ/dUz2bamFjSes/vCpJj&#10;pWuHt5l+jaHPkH8U2Yc9mhiriX1N+LQJnx8OkK82NH40teAQtg863zhELqsNFLMZvfQa8mBol9Sg&#10;SxnsgV3otCu0B7ZLFT47AB9DE3WtibWviRrRRH3/lBqiuZVqhNIauWoPHdfo27JuvOd9ZjdtW+Ou&#10;dzglZaZXNwZ68rQxOnTkde/wTOkJsfArMMcaC3H6E3AWdEmSQTvPI5PWsIDXC61z7xjeY42FDuFK&#10;6RCuhlqPRukUbhQXzgmXy7nh5hz3q4ddwmXoYD+/OCtcgbwaiXpEaCOMGWHsKGPE0NHmP7Wdn/9K&#10;PXuX0bbVf/3xX9Bzqf7orHHrVyv6M5fzsUMf6A09ed+Tz/QM1/O+kf2N9DdKf96rLL/57G2H+Yw8&#10;LR7TPHnamHjU2jwSm/4QfX4Cv+W1vvfTqdKTUUPbVhuvRqegZ2Wrw7OlCNTOj3ljamP01lqzMpwh&#10;+eTCG/A6LOe9kkOeLOaz82EGPEGOPBFeBnnyVLhQZoU30beVY7bDB1AhGeE6eQmehkfCVfAe7IB3&#10;wP6s7GH6p2C7/wWbvlPx98Pk1p88/kz7f/A0n3sWXoZsWEEerAi/D1uYyybJDBfT94a8GF4OObCI&#10;OWSwP4PjMySPvM8LvwYr4HXsYX9Wlk+/2tfPx3WevQ/QttXHVfh4b8D5YFW4+VqhyBtPG+PfC3ld&#10;Qe6UYp93YStsxk+b8dfm8DbZES6QfVAB1eGVsApWSxVUYi+lIrzGY62Uh9fBethIXwnHlkgtNIQ3&#10;wBpQGazt8DasCb8FpVAlG/HJNtgF+6hV1dQ5W43SefnZVm2q2yfQVtvq91yDrmlPMYeTcIh4P4Rt&#10;NC7TwWzGzg47PgkXidIEh+FYkmLaNXI0vBbszywOhBvkCByjzuk4U8wgtGacbrzW/mP48BjxfZw6&#10;n+IUS0c4M8la2nVJOjkbhF9fiJtkFW0hFEjMyZMInAEnw2/KX8nfz5O8S2t/ZqH28PPJp56+R2jb&#10;6pOuGDLoOWRX5nGe03x/Id0bUxtjI/XFN+lXukMv6O2shmJYA2vZZ38OeZ5TlvSB39p0rrNPznVY&#10;y5NU0lZBDdRBo3SDXtDPqZUByPoVOqWC2Yyuei51oWO/1u+H7G8huzf0SlJNWwWVHvbnkBfh5wtB&#10;7WZ8Z84xL8VYQc8hL3UWWW1xqZMplzgZzDNDLoC+vO/LZ/o6WbzPYX8O/TlyKe9VltFhGHMnBb++&#10;3jzqGecz2rbGz/XMJyinr8cW18Fg7DHYsef0EGLnCvguDIWrOJ7fnMBa3q8H+32iS5wjSdsN8Oam&#10;jfG9XqNe5Ai+EWwlyRjxO66vc5IxFUnK87tOHkL/d5Icpz2WZBA62OLvu0691b9DnQa5mli+Bm6A&#10;25ydsBHIQez4U7gB/stZKd+n1uhYfue22q/2NzFg4vB7+G1rwDr3PWerVc90Z7P8Bzr9GH4CN5Hr&#10;NzmbYIf8kDleA8PgKnL0SqfaahMdy+jYMk6PqxPZTsL1OPMC2pju+H98534q8w26LzLVyZaH4JcI&#10;9vO39hsmOcvkQSdfxuAH9YFfLI3BNuPhbq/GpXOs2Uxsol7KaKdCRlNjRlNzRhMDY/D9vfAATMCG&#10;UwLq2qSAGqr9k6ijykTGepBa+QDcn6SaVqmCSvbb74tMYj7T4BHWt8mgtvPz3xfeZL+ibWudKcRA&#10;QXWmkDhfji7LqBeK+tFvPVmKz7I5fjG8DI86W6AMquVx7P0MzIRM1pvFjv2+yGLHfl9E+xdhz0XI&#10;Woh9FzLGQny8kNxYxBhZkAuv44eVnt1TPZtpY2JE1658z8fp2uFtpl9j6HXkv4bspR65jJXLvlx8&#10;movPlwbIVxsaP5pakY3goPsi2Y79vsgSZ5fMRZeX4AV4Bp2ecfbAdnkFny2GLMhljcjlfCqXWp9L&#10;LXmVGvMr5pXqzVUbM1+1h45r9G1ZNzTedDuDA9sad8Mjwb87GB6ZI1dCIrJbHNrjjmL/3cHn9H8B&#10;XzkLrPNrIvY0jv1qyyFseZDaUANqJ7/jaqgnAic4TuX51be/0n8kSSVtBeyTo178X8nnzGZ8wC2z&#10;lL9xrpESyZFOkQbm3yCDeK30xx46lp9O/SK10idSJ13Bpvt5yLwyiV33Icj5dpIK2nJJi+yTy9HB&#10;Fj//Fsm16pgeyZRrIxnyI7DJ0Rjwi8OQBipbl38hDicSh0H1b2IkT+6PFMh9keIkanu/+ndvZKXc&#10;zfF3wS/hPyNboAz43kuEeypwM/wGO94VYMO7Ivb6p/134os7kTUqUgXVUAP17GuU0TAWxhMPEzjO&#10;Zuffo6POKx3MZmLRYcc45P8O2ffBvTCWscayb2ykEirYZ5evNjR+NPXvHmwfVP/uidjr328ju+TX&#10;6DICboIb0enGyB7YLrfgs7tgNIyNFMI6WA+bZEzEXv90XKNvy/rX2Yu78/6FuJvF3IPOm2ZFsuVl&#10;UL/41RXtn+HxQmSZPB3Jlz8Tg+prv/rwp0iRPAmPBPh8Gn59GP8+jL8fpk78iVh6FJ6AZ6kHM/i8&#10;LaZe9OT75Yr2v0jcKM8z1tPE6XR4PAnnC/jzcfz5BDo84cVXGvMym4lPvWf5IvOZk6RAXsLfajs/&#10;/3VrB/+V4L+gZ7Yl3vynGIVpjc7deL2BORdj2wLIg1eZ76uRD+B9eA/elU2RHbItshGKoVA2k0cb&#10;YDlkUlsyqQGZ2GcJPlkOq2Aj7zcH5KPqZuxj8jGXOQU9s82N2J/ZLiOvCrD/OtgIJfikJLIa1sv6&#10;yFtSRF7lIWM5qCyjQ8sc69kOPqpjPkG1vQ471sBObLszYr+G3sVcPoDdsAfKkhTTroG1spf6Ysu7&#10;d8mhPVCGfzSn/eJC+8uIjTLq+j5q2Yf4/iB8nGStHGKcZjbIpxG+ow/H0f04cziOzY8yn8NwIDm3&#10;N6WSWqhUEE+KLWfVHn4+SW0Hn3yJT4Lui33JPE5hW7VROpjN5I7Djr/Rr6REi+QM6BhdDdw/jPL7&#10;5+ha9tnvi50KqE2nyJ8vsH8zlbRVUAN10MjYfEc/2iiRaK3Eo/Y66Eb3WufiRKvkzGhNko60Z0Sr&#10;oQoqPez3xRLRPHFB7WZ8Z3K6SzT4vliXqP2+WJdoppwdzWCeGRIFh/cOn3GiWbzPYX8O/TnShfcq&#10;y+jQMqcvaIf4uZ75BOX09dhiWLRAriYergKNo+EmiDR2vC3G66uiK+UKjv8OXADnRLdAGVRLV/zb&#10;C/rDt6PlMihqP+cdFLWfr2n/5VHOnZGVhn/TGCMNf6dF6xm/UQbDlXANMXUdx9ny9Fp0tOXHNcgf&#10;huyrPIYy1lD2DSWmhkYr2G+XrzY0fjSxdAW2DzpfuyJqP18bHN0lF6NLP+gDPdGpZ3QP8HsDfDYI&#10;hsDQaCGsg/XYZBPYz9d0XKNvy7gb0A5xN5q5zwx4jj86OlPughHRV8D+HP8X9P8KbobbkmTQzvPI&#10;pDUs4LX9Of4N2M8WC8Px+Y+w9Y+Iq2Ya5UbibAT8mli83YuF81vJkQ7su41Yu5VjbGPcTEyNINZ+&#10;Djd9DefkjH0TY/wcHW3xrLbz89+l7eC/MfgvaN0ZQ8yNYS2xzfM++pXfwTgYz7oznhoznnVnHOvO&#10;uIB15x4vb/3q0T3Y+R7s1Uyl3E1+3I09747WsY/7ljAOJuLLh5Bls+nkgHVnIrIfRPZ4GAcPECMP&#10;sO8BfKaMQw+VP6CVuNB7/g9RI6aA2s34ztSKadg76HnMtIB1Zxo5MJX1ZgpMggm8n8BnJrDOTGK9&#10;mQJTYRrvVZbRoWX+p7VD/OQxn6B1Jw9b5FK7cogHRePIz8/ZrDuLOD4TXoRprDvT8Oc0fPAo/n0S&#10;XoK5+CAzYN3JDFh3tH8+cTUfWfPw7zzGmIe/57HuzGeMhZAFrxFTb3i1ILUVn6sZV3jxm95Kv8O+&#10;Zch/Fdk5kA1ZjJXFviziKYsakR0gX21o/GhiaTG2D1p3FgesOwtYd2ahy3PwDExHp+nUpOmsOzPw&#10;WSYshCxiOYt1J4s8zmLdWRKw7ui4Rt+WcTeoHeLOjf3juzGprdhch3Bjs5OxpvFmNnOOo9+da4rO&#10;lX3Uqn3RHbBXqvH1ITgBnWKl8Bcolq+Y/2dwBD4hPj/GFrb6ov06pt+9iU+i+ch6TSSaLd+IzRMn&#10;NlfcWPN/VqQaRWmNrmYuxp7G/wfw/5qAZ2oHqL+qi58NDlKnP8UGR0HgFD4+FX0Ldsrn5MHH0Ai1&#10;xGkt+VKLrRrwvco1+rT077B28O8Q/Fvqzc1v/R2CjwaBzm1AK3bTWnx5rFwui1XIhWDz2bn0q5zh&#10;rchBlZTzkNMVusf2ypAY/wkVK4JcmC+DibNL4FvwzdgS6RbLsY7Vg34dK72VsbRW9I4tkn6xBei8&#10;AN0XID8LVkCxXBzbLL1j71nld4nts9qkM/2dmcvZnk0GtqJHR/ZFYnUSjTXIt0Ft7efv77eDv2dg&#10;ZHMemdqKPjrEjNhMq92ew/6PxzLl4dhSmRzLl/GxN6EMPpIJsc9kUuyk1W6TYyes8rV/ckySTIw1&#10;IVPlVsMqeZJxX47NsspX/f1sOPw0G7b1mXMJNgzKmRL8uDEgZ9YRG8XERn5AziwIyJlFyFGyyJlN&#10;5Mw2cmYbObONnNmIr1bBUsgiZxYH5Ex2QM7kkjOvkyv5UAwbyZmN5MxGcqaQnMkNyJn5ATmj/fOY&#10;S0ZAzswkZ2aSL2tBbe3n7xtP83dbnxV2cFNSCgLqfwe3IBnTw1vJKcIlpYO7QE7gg6NQDTvx0c7Y&#10;diiXvbFGqYPPoIP7Fyj4ej5mDTqJkKUBOpwkH7XejWpFh87sOxnjvzNiJXKMcQ/HdsuhWD3j1su+&#10;JHtpS2Er+hVJLT5tIBY+Ys08AieT5NAu/Vq3YcgMg/mdy4h2sHUatjbfxR3Yyjy0Xqa5s+Uy6O7O&#10;lx5u838QpbdyrNb4XvT3hlToA+fjh/PdxbBE+rk5kGutJV1dfjuOnAGtyNd17xy3Sjq7deKArnt+&#10;xzlug1wA/TlO5Q1uRZ7+Pqcf/b2S8J00txzdy8D+m1+1h1/839oOPhn7T8T/2ID4H4vd70DPW+EH&#10;MMwtgu1QLte6jTIcRsJY4l9lmfmY+B+FDkHxP8q1x/8o5I50S+Q2xr3F3S0j3Hq5Af49yV7aUtiK&#10;fkXos0J+THz8zJ2LznNlVJIcWv/4/+92sPV45nkyIM/HuyeTMZTeSgxpzE9wP5c/ukfkMfdDedqt&#10;lBnuDiiCV+V5d4484860xvxT7ixrjD7jzkNOFuTBXnnIPSzj3Obv3aW2opOaRXU2Pm1ZN357mt3a&#10;uiafwG5zPLv55eAJ5l4Du92VVvvV0X/Q3QBvQ6nUuTVSBqXwgctvf8h5zXW/ub6PzTXH/erwu8T8&#10;dngHtiSpoq2GBtlBDuyCOjji7oHNsF4+dQtlv/uG1LvLpcp9TSrAVm9qqHGfg87Zz+73n2b3tq6N&#10;l8f/Ua/97HF53H592CU+V74kPr8kTr8knjrEGyUBveCieCn8BYqlT7xAvgnnwNnxlRxjvz7Uflut&#10;PTuej6zXpEc8W86Pz5OB6JEWt18f6lyMPU1timGDoOvDWHxNUhfVx2zmulOvkePx1cypSM6FHpAa&#10;XwdvwU7pHq9nrvUShjPjlVAKOyQU3ywq1+jTMq9+3w7+vYO5BZ373IE/dF7DzcRozdxivL4jvkBu&#10;xm4/g3QYxPwGxbdDuQzFx9fBCLgDP6ssMx9j31vQIaj23xK31/5bkPuLeIncxLg/ie+WG7DldXB1&#10;kr20pbAV/Yrk2vgKuT6eIz8gHn4KtyTJofWv/ZPbwdZ3Mk9znymtFVvq9wzujG+TO5nD7CT62v/+&#10;zx9P0ykdh7Tl+7Xb0Smorm4nZ/Ihh5zUOEhvRXddlwrpXx/fAG9DqRTGa2QZ5EJOvFqy4/a6uoTY&#10;V/l+dXUR8bQA5sNcmIO8OcidE2+QhcRXFqyEzfE9sBnWSwk1Yk38DSmKL5c8asEKsNXV/PhieRt0&#10;ziZOW+bdo6fZva11tRNFwZwHp7ZiTx2iU8JeV/cTtzuJ553Uip3xvbKHuTfAEfgK+39Fvn1FXf2c&#10;3PgEDsCH+Kg+oK5qv/rB7xy2kbp6ADsepq6eoK5+IzFXzkzY66rOxdjT5H0tsRdUV2sD6moddfVD&#10;bHAQDsNx6upx6upx6uqn5H49VEIZsVWGTcqwVQWxoXKNPi39O70d/NsZ/64NOM/rnFibtPP8Vvzf&#10;h3296O+fKAH+Iy1RJqmJWukO3eC8RI10TlRJIsHvWxPlEoEwnJlg/aDvzESjnAWdoS9cxucvS7wN&#10;JXIxcvslVtEWypBEHmTDfPpmM85s6QFdEwvl3MQS63lQ10SWtR50SyyWnsjtCxfCQGQOTLwKhcjn&#10;/+PBdp6l9vHz0XMWH12N7cJg4syYV8caaN7QmjWs49f7Pgw9GFFSUkxMXEdfDLQ2D/Be69CEbso5&#10;oNtZoK//LgAAAAD//wMAUEsDBAoAAAAAAAAAIQD0MVfc1L8DANS/AwAUAAAAZHJzL21lZGlhL2lt&#10;YWdlMS5wbmeJUE5HDQoaCgAAAA1JSERSAAABPAAAARYIAgAAAHRQvAEAAAABc1JHQgCuzhzpAAD/&#10;yklEQVR4XhyddZwd5dn+x+XMHHdZd99sNht3IUII7k6Blpa6v3V5q2+pQCmFIsU1QBLi7tlks+52&#10;do+7j8/8nvwK/NMPJDl7Zp7nvq/7ur43/Cn3uVDS4zAqKzFIQ/Q2RoGVnJynMUaSeBYndBBqh2gc&#10;csmQXoFQTklIcpYlKVXVTJJZI4zh0ozMjGekGUS0yinzf19+t7a6ru/K+K6td3zyzmcP3vXwrk33&#10;9Z0LOkxeGhUhjThz6uqH732iiYiJ9JKKRy6yRrhCpRTVUMxAC5OBQZejusqzmsGqCtAsJOWdNovM&#10;ERCmp0xqOH/x4KmXSoVIs8G1ac3Oi4sTfXOvjvZ9p8wdliHx1edWnTuK6y33pmcz5cT4uZnnVXSh&#10;BzburKjfF5y5gEHlN91itJQNnD1aig15nJo5V5aRMggqQAIsEbWSviwvzixvx08fKnZ0NOezoaHB&#10;Ux++9/ySrmoILWEUEoSVEFFMqXFJ0URcD4sQqcolCtIpVkQTUa3E4mqhmKQIHEbQ/oGhw3/bl0ym&#10;77//4c8PHBqdmX7+jX/5GnxJLkHSXhxChXzJoKchSDFDZirPcgsi66c0FSrloMSCyEclg4abMZHQ&#10;ckmYJCASL0CmElGaTmKSviBRJQQ7lntdtWfIJunTC3vt1vJv3fujFa6OxCj4I9C8ESVMUClVtJuZ&#10;TLakV3TcHCQzSYwiOKhE2bADpw4OTwdsrna3p8MZdCNOYThzISbN+qdnmgxtLeRSD1IRYUSJlzQc&#10;l13GpBvyU1BcKwqaCLEEzTIQBhU4jRN4HENI8A+keWC4xM3v+/w1h9G2snMbJpMCF+/tPZLJB+rq&#10;b6prXpKTxw98/O/tm++qd9Yf+3wvz0d0UkOVfSNCM9O5q3lkUpNThWiSI0Y1iPV6O3Q6XzolIBCC&#10;qBKkSUUSQbmAkUok0wsSZq9tedhpvTMXNxdKGVHK6lla4SClyGviVCazHyOHdU0P2BzrMaSK1KDQ&#10;xMVceLbau0wWPUjqMELhAiIlSxkJk/VWPakjYBQWMMRW3Y7oy0SJwBXwzWgiDMsEZELiUogu17Ga&#10;AuWUtEbDmorIgogySFEoIjoknA1XtJTp7LSMibML077FoKypKoJoOrKIIIzXo/f5JBQzKaacVJJJ&#10;HsHgUqZQbrH4J/qkUpylZUMuz+vRlKJ0kmWIqqRMxeauimRgYe/zv3nkwbtL5Q3E0m4dCfW/+eYX&#10;f3gBfuArPxwbLHIZgsTQvG5q2YaKL//wNoMBTgtFA+mGRSIdy779jzcRjIIxQkF5gwX95teeETj5&#10;H3/99z133uLw1YgYwqORojLC4LKQZt7/zwWfvXHlsvVlzrpnnnymprz84Xsf1QQ6Gioe/OgDFDbH&#10;w3I0UHJZa1msDBFciGJTBAXWQbhDxexinFtQIRzTHDhkhogAY8EYK80riKxh5RU0QkRefvUnO9bV&#10;pkOBixf7vc0tGj3//a+1bF6iXxwbefpbcEPjEw5yu5KR3j34G8I539TsiYQSiL2iYUmnanXA3lqF&#10;tuSCCUM8QkYWPz16yFJTazBbvDqHXvXl80RkcYRRF+q9e4wmfbYQSWWnVNQ/MXvof3720N33bIUV&#10;Yl5LChqPYXSUF9RiSU/ISSpXr5EyruEIM5KbJgxMjudRFDPgxmKYj8SinR1ds+HFaDLhraqEMJQi&#10;dZpAmUkLpiAESnC8QAkMGqXyM7wrUyI5XWI0osVEveTNRglRlhmTIrIQheikPCzlEFSGFF5R1aIs&#10;5T827F/ID1f2GHfcszGfzF05cCk3EX/ijgcthY6AxCk07rAYYE0uFtT0NOeSXWeDH8zH0lFeZrxu&#10;R1lVLg0Tstuqc6p5KAHPTXFnOrb4GJa8eniszbLRgdRMsrCcl2VeFVGsQCFFVIURjUCRFMKhFDh2&#10;IAmSIVjFMQyFwO+jqBJisirR5CT4jHram8+JMMKV+LDKcWXuLhKjaboYXZz1GKrAHz+T9F8f+pSV&#10;rXrZReAWc5kT0amKWmxrqL8y/U5JLJSkwrabds2MRz57+9zShq2lJHIp/trta8p++qWVDBLuHV34&#10;/cv9tOMBk23bWH8vSkokQ2TzvCwotC5XEK4U+etLb38BQZ0UYklOTcjz4+W4zQw1YnJVHsmCfw8i&#10;ERlTCipH6SnWxEKIlgPvGCZgFh04c+W8hsKQipeC6Tk0bbfhNiGeo2kEpjTwtJoZIyJBVs8iBc5p&#10;QiVNNMrSIozmeEWDcZ4tsuCy42U+XyJISsHREqLQJh24VwQ1Z7IxBZ5jGbOiiCjCIRgXJPFOiDSr&#10;CmECJ2zOYqYpvdB78ZCZlyqXVbhaG4oijapo76H3scXZT557CX5w2XGaKs/EiojCF9n5Yf8Xy3ea&#10;BWrR4fHVV67tPRUqpYmh8yitx2CqyKnBRHry3ntvL2b408cvde9Gdtyy48jxPkWxyUraaIrdtmPb&#10;Wy9/gWW6zAY3DrNXL10WxbTHra8od42ODOkkL4W5KKSMwl1Oa5XEk1wB0SSIISABhUqEithlheY1&#10;DNYUiiZwiUtSZSTkQQk3raiQiYLsBu7gvn9bUbG62jZy9dq6ro3dazp+9PtH25vY0PD1i33k6o1f&#10;GToSa25u8t7kLvJz589d8WzZzt58t1XQZk/26mSjzVELY7TdCMX9wcMnDtRtuovHzWwOwvwSlsQt&#10;MKSTJVrFeV7WGTDaoHDKzMDguygyWumDykz6x371Ta/TURIKMKlHoJIghCVSc4LvR5AljEwJMqtz&#10;ZyAhB/GcJOA4FeFjKAWuchGBYFlCCIVlcHMFWgVxWCkpIxAFvjg4j+XGtMhgCiOyMyNTUjbHRVPl&#10;TJuL7AjOBN1Oatw+LAc5d8njVZsJ0YiSEGWH5iKDv2R+mhdCLUvLv/PdZ9d0r5HT3J3bdtn1zBrL&#10;yiwCp7mS1cBmi7kCD945k11wxE2BIX/c1rTE0dDc0NpaSpSQNFKMCNmow9EA7e/7J+SM3f7AbQc+&#10;u+LRL6/3LemVIIiHlALEFyGBg8DBSYPTVQM3NXhZeRUVUFKldDhNUjiMISqUEyDWAtFGRYGRkggX&#10;eUjDVL0FIQoQzEO5MEdKIq0yqITFYvEZf6+oS3RVNpgVHc4zOp1Hw6miUmT0mMGrGhzgJkyanczU&#10;yOx7//qi1rrMTlfl9L2xkb23rSB2bPLWd3V/fCb855f7VayZKSzVSKmkFqO5goZRJifDyYGF0PXm&#10;pfWCQjGUU46plqK5HGsTEzZYhqJK1mw1ypCaFQq4DiNBvYPDKqTGIETCoaLKC3LJxOhQDU5nc6FY&#10;3KBvTkfCehKWVbUkS5UVPjWX4hIRk+20w23NixkO4ivq61zltVZnhSAhBZGMxwoExWo4JJBQDoUo&#10;D5TkNSPLMyzGCXmD1ZLjVF7kdaxKk7JdNekNkMkAyRhk0EORC9diw1dYN9GxszluYxLgQByJx04c&#10;8dqyGze1j18dhh9fPoVgVgrTIxIPl3SUVZvLXBkOHgtnpnDEUW7brBbLbOU0o6eMNoY14XPz45Cs&#10;YhphNtguLb6QE8Y8FVaroTMd0i9MBhU+3VRXSeeXZpIchuq9Xm8mu5gpTFfUsDOzAyub7idROywb&#10;RAFCMAgCJQiKQgiElWQZh3IwxxEiakB0BoYgCBw80SKUs0AJm6B5SAyHWE2oMEO4lpYprLyM+PCv&#10;v281uGt6up+78kH7no5DX7zdnZS+95Vf//jrv53KBf/+0fPBsaney/6aHfcEs+Ls0HBqakGfR52o&#10;GYOVJB8owMmiaPdsfTpOltMcZIiJugyGFZF0MOejdQwBmwyowOVZWoULsyOnP2x0k3P5Yd+a8s52&#10;t82Ih/NJTNPMBmqCDy9prtu8+iY+xVOU7dyx09eGB0kzw8NyHOZRHYka8OXrlhEoZNDMDrwCzus8&#10;KlVKqtH5QiSUT6dlrGRgsnY8gw7lR1878lzr7gZJRx764Ohae91NngZ+3D+pLxZSJXAjbWq8xyjW&#10;qgiRJcLDics/D93/0svPf/zJh05n2eb1t5Zy0luv/QcjtE5HgWEdGEf4dG5/JHNmKHDbLd+oMrSe&#10;Hj+E6rydK3aIGJTOqelI1KKzQEVNL1A8URTZ8NH+vf1zoykOu+2Or1GUN4bpwF0Dzhrw0moCTCmI&#10;ToFwCUJICEJlVCeCx5IgIFRDMI3EEYQiIFHlcEZRUVRFaA2BeAVCCFkMY6ANgHNFLa3QiiGdlTQi&#10;m+KmhiLzmzo34CnMTdpJFCqCIoLSYrkYbbYXlJKjhtVoCPRtp4586h8fZDGkzNlspmJD195EiOjt&#10;jz7AQ7Z9n11FNXMT8V1Eh0IkKhKYglKSBsdT8bm5aYQNChqsabpyQ105XoNncFjCcHAZEOBMLZEU&#10;QTNYluMEVSRZuiRwMIVKMpvnoZKyoKKT4eAES1ZW+damENZsROZnY4pmIxhE08Iw34sUpyrclpq6&#10;2lA8HE5GkoWEyWmsbqgkaRx1LmHtnkCel3RMguddFdRiMOGwm/I6qLwSy4AjHFxRAlRuhZAUT3Op&#10;clUy2PXJoUEuFtB72FNvv9FWX97ywBZhpTgu5sqJsnce/dE37lrl3YYvQn477kRVwRopBqubWuKJ&#10;AiqVOF5P0mUY4VawosWB4TgG6o3J5N7Jxd5AdEGQMJ97CY54bCZ3IqZUV7k1ARm6dnFq+DrBuyt1&#10;d1Qa7yCERiPkdFkadJgbVg0mg9fna2QNdkpn5jkTglpAh6JhkIgpsh785HIFPA9bUNWGYB4dbKU1&#10;ltIoDCFA6SXxHJrA5bwF/LRVUH1SDJYTZVWv1+N0Mh1DlMzLr/7BTyRX/OCBSDVCddkME/l//OL3&#10;zas76Drzyb2ffvCPd7IR6NC/D2XPnUhOjrZ31neubPviwJsLlz7e45G0Ux8VOMhsq2b0FXrwGyoJ&#10;lBJFElH0KAYRkpaMhYfKnISUSSZHZtd7O55cf8/W+p0Dxy8nL/SSswujB07z16N0ADv45ukXjnx6&#10;7Nil8fEQJBH/96d/nD5+qtpbfun46cRI3omW/fLrvzOKptu6d9lzRnVY8RWd6mwSCUFoBNcSmF4y&#10;G3iTGoDzkyUxSqzeUjecGpL0jvb2HiE00EJL9/Vs3KRvrK6v7M1OJL2KH18Yyl06Hfg8YwuZUDwX&#10;KrbVL2N1FZ/vu0gbypau2zQZDKVF7/SULIbInsqVCGK4OO0nnOVZGYml412t63GODQ0KifGimjdK&#10;BRJUCLBOKsoiRJj05oaaxs1VTRsU0qZQenAXiZpaEMUSD5pFBTRQ4IxVYClfymC0ZrKDl4ukwNui&#10;ySgMOl8Mh0FjA4HuloTBHYyC1xsDpXUyp+XoYjwCxBFMpDUFtdnRijp6bPLM4tSxFc2rDagX4iBI&#10;gzQYKgolGSKSSSFXgMB95Y/JBQ2yVFl9HfaR2LWB/t4CElnIzWVwfCaLHbm4uOu2L3MC5WBawYsq&#10;KCiC6EROSYXychq3YJV4/XK9q4U1V9r0FRaEQgs4Kgo4LAg6wmTEwXUBrlcdiRMEheMoKItUQcFU&#10;UO8n86Ur0cxBXu01meILc8eb2rSg/2g6uuCy1WuqJkqXGmpm3dYJKW9xW8vBc97RsMFI+yysLREK&#10;9Z4/HY4P6xy46MTSdkirYFOowDoIglVxPZHgNY6B4wjo2WFKhhzZ+Hs//M61Qy+h4Zm+D96NZ+da&#10;7l65Zc8mMRD93Xd/VnNzT5ejYeLVQ4P/+XDX3avEWqiACv0DV9FG2/K0HMiXAjieErQEYbQvRlVY&#10;T5aQueHZz+O5y3lpAGHBAVsqiWkUVzs66gpFPyfO+4MnF2aOwZyekiqsZJXH2GJnm1kClNHgCOMh&#10;hNcZIRHKIzSks5GxQmQ+Omcus4De70aXhCmCjlMsmmBCITsbIsSCUdOchGqGwYcRwA8GVJRoiTSC&#10;a6nAsRJpQElUo3RIAVfiKFAHSI0xzhfjfjqx9pv3Cm5nROEFGDxWTdXdG8YRtGnHrXPT+S//8K+O&#10;rm2LIbG2o8rr9B357ItEKr1sw+oar22z1/tISxtvX2IwdYolC1JUaQzSWcxFFSoIPCwk52dOXr/8&#10;NqzOS2JwYfpqrQuvdKLlMdbNyrVYrk4r1OjIHntlj6feZ3JM5qLhyYUTR8+OjvTdevuuXbu37Nqx&#10;pbG2ssZui8wF5kbnTQSR88+vbWxkSpIQTsAcgUkULFPpHJBNZFGVJFFUVZEjlbNjH48HB1sb1tKi&#10;VYwXql2VwXAeZnm/kjs4cCnKJcem+2KpOdJAVzc2/3DnLx10hSSSB46da1zSc8vddyuIyhp0O+/5&#10;ptNSxQiUz+SMlbKSRT8wNX/y6BlC9jn0NWICygSixXQcw1UVIzkFy5nykMEYKcAiZhAxfQnS86AK&#10;wjGUJVQMAe8ShSI2EnMwqIFWSUoCIprRSlntJCjqEAS50czgqF6HZm9cwqDxxcFFLAF1rwTJPCit&#10;FQolFBVREQrIYJQBFNYzsjwWXLhaqV200CxL+xBSXxQEhFaKokzpWIOD5GSxIJZEiBcROSuJRndV&#10;TetaFRtsXWL2eKDJqUGPt23b9idwvDwY4Zur2kSNFEUdjtAETAnpkpqBHJQ9I2kUotksoFLwQ3KO&#10;NZIFRRUoBtGFSUZFoDxFiTjOS2pKRQu8FM/lEZJJxvPnRCzQsqyza+XaxvbaWHp4bPh/3Y64FQh7&#10;paLJXoqkPi4ri/z2l18dnbgyPHZubm4sElk0GshYZNZuAxUDhwangjNjDofe6TaQOK8VY1Zc0qvg&#10;bRVNJEfhoF3hjTpYn48wC6NlfIKa7JseGWzcseqJd/5v2iCW+WqFIH/0jSOzw0QN7937y/8gafAi&#10;wardVO9uY+YM8Ie/HEtQi+999HYyFMWx5bXVN4tSgwwzChYIxg4tLB4xm2QgXqqQWORLVrO3pW75&#10;6PVxTSgxOqSSXUYiVZjiw1AzSVGSIt8ocEAzCqpwrFRe58yLxVSRQ2kyw8WHxq/VtnUwhF0TSIwk&#10;IUZVDVBGk1SK4iSZ0cMEJStckQXiSCIJ5xOIlMH1MuXzBLl8RVUdqqpJPovXOdKsFm+wGosQaJCM&#10;njgPxYucBoNfhcEjkGIC8kKGt+RRVtJNR1NAGDHSRnxsotNkGDv8xeEjX1S0tTlN1tkvjpNzAXj1&#10;vcbKWzSqQ0chAqryOoQDXRz4nLMXiov9SmIyHY+gjDkaC7dZDKsbvF/vfvLi9KHZ/k/qraizyoXD&#10;VIbjD88OmsrK3YweSmUnr1832y2DwVm60h0sZqOKUF+/4crVBa+vLBWbuGXjqu88+ZVcqOR21GeT&#10;UjBcOHb50oXRvmAkWmWvWdmyajA9e33mYrAUZC2ViFKhpnETlmfJaEmOd1i76+mm7ubueC4swkpP&#10;5zpSNuhKsGjn//Dpn5gO+4a7bxmfnYFl8Xe/+rnmiFfofVhINIt0TiNcLauVvAPxYwZHNQzBjI7I&#10;cxEJzmaFoqu8oal5eQlBbDYKXG75EpTnBAiHjFaSl5QSBoG2G4ZhPYrYMYilQI8K8aigaOAbhEDD&#10;okHgtZQ1UKDAKIURSQXIquDOBJemCmtAX1WFkgJGEvlQwVluyuRlIDKj4vz+979phRfv2Lz9SyvL&#10;9l+JnBjXDJVrOInGMB2rd1CMJV4QaZ1OgeFwKoGbTDJNZmXJAtqTS3+PBK+bTcrY1DxKVd+05SEh&#10;w5tJ3MXUSZxdLrEyB1EwlAzHY/MpG1uGMLRAFgR9MiNMoHDKwLIKbMR0ToMWGbp6Xc4VXWZbYHGx&#10;IHBVzQ0qDCUCDpuzkBVG21cvX7FtTyDO0UR+fur82LXffrbv3X17L77wnwtLNi5/5e3vmxjkb798&#10;48AHrzjtlaJEHT54HjR4sqxU11YNDl1fs/MWxmD4+N23d917d/+1a5lorNLlSkWjcSLztWe/9tK7&#10;72x+4MEVO3ad3vepLR7gBq4m/ZOYREwLXOXNa2O51Nb122uru//2p/94uHXB0OkyW6kUnA4HBp21&#10;Olezxx+OwfcuffzE3BfrN2574S+vnLzwxbX+xLvvjHld2/SMLxbtR7H+ROJMde2KsYnr6Wyapbyk&#10;WmOhW2td7Xra5EKbIUygdBKKsLIKZbikBCkOpwMUUSU5RVpE0oDTZmsiX5IRmVeKkTzusgKtGJIU&#10;IMTkFbMWl0sihltkHUnzoeDgWN8lBhTA8agYnVHyEYkprdy688TFPo+5DNPgsFToeWKPUueM765c&#10;JtY1asjl8y+nAv2Z4XS1e0mIzy/d3JBHlKt//5g7OE46PNPJcPuebdPFiDiQIuGUxSjce98d88Hc&#10;3vfOtlUtt5K2XEOP3bapFNfhHHj1czlMvVEsFXNyaMjfd8FBIqm8SpU1JLiCzwZOoQUxm9MsghAY&#10;samcjKv5QsriNYpVjPn88KPd62+iXa4EB6nQsFYcMaNv9184DZnaW2/2ulYyOkMuPRlb7C/GouB4&#10;6OxhBvomCzwMW1nVgs5Mj0K8ZjP4KMsWq6tNIqGClitmPQTfQaGxhcirO7qat+o3d0gNiUxmkLua&#10;kOe+uvO+8gKbRYUF2P/Tj399JT9hrKkOLKTXda5xMuY8wnkd3uj47PTYYEoqAGnogTUP7qnaHDeG&#10;XvrvK1fHr3J4btftN01NLlKQ+46bHydCNbl80eZgFE0tFrJcCZzOVoETZJ1Rwm68qDQBpjwqRkkc&#10;K5bAXENjVA1RVA2MQEChR8IwAcOgNi7AGgd0CTCfgjQUw0D1kEkVdTqTQYQLCqfiNBhaRKYPSME3&#10;NtfqvLC5i66fgpWnX/jXGEeKsMvA+Koq66KJ6JqNX7eZHKgKWmcoL0BZSAHqFW6E3MnsdGTkemCo&#10;qmcZZXae++KTLY3G64deSytwZ/PtLbW7UZWB5MzC9ODApQFCM1YtpaN5fiYUNltIRIgnIiG7vZrW&#10;e2ejlzYuX50JRblUtra6VtCUaC4Njic3UqVIkbGZC6RLT5WVBVKxxjr3SN+pO3bcJSijipYZnF/o&#10;2Fa79fZWj6X9q/f8e6F3cM2aFU3Ntd/69rMcz8EQceHCVa4o/d/eg6kF/1N33tHgsJZS0bIK9+T8&#10;1GcH931jyzo+Vyrw0Mnx+WuJJMZSO5e1SIHp82dOfrX1ZpI1//PyoelCtKRnK2uWp65GDfVfEfA+&#10;/+RHt7e1frltVXJm5EJx7mAxAH913Xdraoz33LLd4/V8972/FzJRsQhdG4xzqn5qYqKibEkhBLGV&#10;VhKCrVhFNbsazuloRKv0VkklvGSCCJ1ssmEcL5OgExRvlEMEBqkyxJohoCVgZokwQxwYFujww8cO&#10;L0CTPodPLshCXgr4Q6lc1up25Ep5n94m5zJIrkDxiCZACiLJVCEjRnTepY3V5PGTb9eAnqCs0R9d&#10;3F7BDCVOqUtuVs1sJrjoXgitI+miP2Cz+opF6Dqb7rI1hoPi1vUPeGEv6TZeLlzvHT+BOjQJzcU5&#10;fsfdTxdKXO/5s6kM667cpWIrCyVFj8D5hSmhKGOkAy4JxbkxJXGs1lvZ2x/G7RsIXadQCkPmCxH0&#10;iE5oJhDZYXdZPO1pwaIApVJLTg8cExb23eWpvNWuW2kB/Vjg4kLAs3LTlZnAyWxdRedO2tFUyoRy&#10;i+cNehV31C7w+t7LH9Rs3F0yVzCo0SqIY1fPC0ZU31CFYGtNlGxCBDGUnr06SQAN05gfGT3WBJd3&#10;tpXDcsrtoALhKwqRa2heX8g7zwzvtRrKSNjjcXRosLWo4r66etaqg4pAJwJ9eQ7iJAn8sNE5a0t8&#10;4x3li8rwz599keQqdm7fs3RVK6boZs5zSsBBxPUmHc2nBVIBYipSyMm0DoNRKMgKrIHkwOhYg3Az&#10;hBg4mMmjNBCbfKCDVDhRxwKtXyURBOMlvYYCOZylIYyS++Z6Q0q+bdmabFw1YWySh0wkpJBQrNB/&#10;9q0fP1Vvf6S7TSrmgewo+YzPnTt/IUo2dD+QLqjDM2fyygw3x8KotnTZmoqK5TDkkWW0KITHpi5g&#10;Hk9lTTOCkbH4XHCh9+rBdzZvXH3l9BnK6OlcsmSwf6S1sZVPCUD6rHXX5mO5ZDHpMXi8tK/SWEHD&#10;JMflRY3LcRnGUF3uLdNplLDIlTE+ux2dTi6UqKwNnLq5wJlrXzStqBgPDY76R3vWr+xY2rXZu+OP&#10;b/9pULyWNIe+97/PVpe5I+MLD+55YJVnTffqFZws/eG5v4LOHwwBGR0lidDg1WvgMlrd2QPaeLGg&#10;ITAcjWVfefW1Uxffef5XP6+xWudm/ftPnu0duLaktXx25PLBwYXWruXFTGhLrXWF0cRHMrALTFq0&#10;vhNDZebmwfFcgSnp6JwFKUc9jtbHq+BP/vSP9as3YIj33Lmxn/z9J5cvHMEJ7G8vfvy31z/01jUZ&#10;dRU6qCyjRn2mdloxleKZTCBvIn02k2l+sZ8pKzldlclMob6pOhydSsZidlNZmbMBDEKmZ8d9Fc5Q&#10;dD6SCLk83ly+MDwyrsBJHMILqaKBMpmNFp2eZUz6eCoxK0o1VHkF56tQavSoOYskc6aAYs8sI5f5&#10;c6eOTb8GLsmUxkvRwIu7t3Hi5NhwPpwtYAKyvrK+0+MVOCnsz+hkQ0ArtbtrL/K5z4Ri++odPm+V&#10;bFAOntjL43H02nUxn7NsWDnpH0em5msaVh8KyjGjpXvFpujMrDA/VW4r75/IO3ztFe4yfWiMhKmJ&#10;YC6OWnDWkQyN5MXe5rVmQoBmpsfiiUT3xvs1tl5BGQMta3xIySzCuayUjsNSSc9Qcp5vdFYGR2aP&#10;slXVXjsfGN1ca8XTITBWK9v6WICuvH7+WEVLQwnVWbydKOEVNSgr+IvKgjGKJeKj4eBVE6WQCtCx&#10;C2ba7nX4wKWVSc7IpbjdxMBIUSNKoH8RRVsFfV91eb0ON+IYi5FIHsxmCZFTS4zs0pHAGCOyJGG2&#10;0bChRLiDDct1infm6rnF//vZ2z/+4S9JBh+5OmMRm5NjuJP3oEDQlQiYw7ncjbFNRozlpGDMwIMh&#10;ttXl0gg4AYqE3MJsaDQUm9+15vFKV1k+lXOAIRQBZdJ5A0oA0RY1qQQsjU9cvzrV5+cySVndc+t9&#10;ioDYLWWyqiQzC7I8n4tfSF8/+utde5o1dr4kjUvpTybHFyH37Q/8TJB0di/D2tT+Ax/t238omeCs&#10;5lqWchMouMv58fE+GDIbbd5oLi8ipZpa8+C1k5tWrAB/8irdFpvJevXCFSPBYjxsIoydDR0yJy34&#10;Y6D1NiMWVmEhQZNlQcNkURMcViNo/kslTo8YrTokkYYKZJ72kHACo/SIQhVRI4+apNoOFxhqJLKp&#10;Qf8lS7UxCgffPfGmt84xNz1tJY1tta2T18brm5q277q5a0VPtlhiWX0knWf1eqCP5FIFA8nmo+Dm&#10;UnANjELI0ZHxS9cOQaow3NfnNriNuNk/N+utsvpjk0OBscRiBhIzX969sdnrnBifycO8zHKPGpf6&#10;bN6pyfg1/3jRjB6amVuoiH730x3wluYddge787H73z5xJDXc++xjTwox6MD+0cG5WM2ytqIEmhMj&#10;imh8hiIUQuVzofkFo85VWe0NxYYFdZrR29MlYf3mVbP+kQsXz7msVUtaV2MSujDvRzTEzFrlkrYw&#10;HbHond1LVuClGgIhhaKEamDQzpA0Sehg4DyJyzMWzISlgVyjh4uQKCsGp2JyI/YUlhJPGOpOVvvm&#10;jw6fvj60+LM9jwXlPJJJIJjeQthA3SUWC/lCieV1DslS9JjoYiGhV/85cHGwJB+JLdauWFWIxOqL&#10;+j/ftKvZbJjgQpQDq8BgvgC/dOTSBTQlovTi2NXHNzZn5qdmckRSX5dQ6RoztTgVjhYk1e4Gwymg&#10;8t115x233n8nZaT/+txv84VkllPP9Y4IotDW4uIL80R22bLO1VMTUZg2UzYziilzw1cR4GwyRuwm&#10;bLH/9E0d9XV2T1qhhkuoHxwHhbycnS9kUm1rH3V0PAjeDxu9eOnQn9lIyGguQ3BLU3NPe3OPnGUK&#10;YVLJsya7gaXzmFqiNMPE6NTk3GjXymUOVxUfLjCUHlZgsaRgBKLeEFAFoD6QGkWQAoGXdAyojjzW&#10;MnBP8kaXnCq7QCvlDFz10vNvXu3tO/zpuZU1t9677Vl9loE5jY+JDsYcS0gSnY0oA9dmj/bFJ9as&#10;XZsvFavqqidmpgaGB9ZsXDs9OyNn1Za6JrEoG2x2lcLzxZxLb3Cy+rwckAT5+PHT22691VTu23fs&#10;CKPXF3P5tS31GkVeOX/GYUT//MrPv/vDx+/w1d5rqvtL79D+3mP98UXYWn7n3V+XeKJUzGOkYrCW&#10;RocXHbba9qbu8aHhkwcPr1++9v477+s7NTa1EJkMRKw+2/I1nUcOfkYjdK23rtt+N1RSU3NhsgQD&#10;Hwr4P2mSjsdTLEogIkJKFC4iN8QxFIyXITDlZnRQVstiNiSUCJotFsKA59CMapDNhKMoFIan+nU2&#10;oMoGIR1X2eg6e+nE6euHsnwKWCOeeOTh7u6uN159Y9PGLT/98U81tpBJZy1OF5jfCqICyv+CwseS&#10;aZxELUazKsGpcIaBWS5e0koqhVIOlu0bmfjXi6+U5jP3rL5lZWdXTIz9+l+/u8r3rq5fUakzyHxk&#10;cG6UsDrNbuvUXJ9byj3QvW4jUm6O56Am9x/Grx7yTT7+xmr4H38c/eDAHy8IZ9d+fUe1SqSvxK78&#10;e+qW1m95nO1vHXjdUEFGswm0oGN0ilQUvbbGMp8bvK6ZfNLhqKz0dUMkt5iYGRwfr67pqK1p1iDp&#10;+sCl5Gxo49pNsUCKxSy1vtZcVNCTVgQ4FhQwzMHVG3IFrANdCgkaQAgHNrEbVhGNL4BXkBTzCksh&#10;lRUwjPAQGCImP9Khn2yrl8Jq/sx0kpJcr/VfsRBgQmo1u8rstM5upPd9+unaxu511d3xIO7QQ2aS&#10;r7M5RtLFZ88fXnbnnc/d/bXFkci104faWLLWxARzs0E4VUZb3Zor7RHArEanxndWaXotVdB5R8iq&#10;/54bRHlkSXPDXDQQQJTxODcXFr7167923LS9GOXrayipyBGqTGlIMRH22NDwwtAzv/hXdD7Np9HV&#10;63YGM+nrY9eMjMZlo8tJ6akvPbngH+u7eoJTM3PpXHnX2guji8/8671mr25hfGx0Bg0UasF1mJnc&#10;98gO31wiSdCtGNWu4lQslkBFxa1zgvZEl4YIXCzEo6TkKmXwUCzQutQXS+dtXiqfAe8tA0QgFAH+&#10;hzxOaASJOMsY1gCzRkhFwPUnGqyEwYoTDKTVhfW4e3aq9MyT39dhxg09tyB5BwuV0xIMPpoRAqar&#10;QlFdHAyfnS6Ortq5Ytmmla+//lr/QF8ynelauvy++x61WDygx937xatDV/pjkbjZbqUtTDobSfin&#10;SUXECVNrz1pjWUPbmi0yhht1ukzAf/iTj2Zjl4x6czGRbmupn8nMzI2cdnmcdRreX5Due+TOT7/4&#10;2GKx5VN8LsrfvG3P9av9Jav78ce+21DTmYplKJgzg18KtkRm0rysFjgYCNVFnrea2bmRKZgDzjMr&#10;ijJiouRGTFBMYRQU2HUE+YaoZsCLMqdQEIkBlRxDYQwqiSUwR1XMCsdmLs6fHPBf3rh1BfhqeifO&#10;TcfG1yzbQVD0+cuXWYs+xydngv1VjZ45oOHC5gZfzW2bbn7mgS85LXYJ2GYYMgd+2lUFBLigMmDm&#10;gDjLy0qywGtSPJtCaQTHaYYw4xCmFCFwQpACnIlkCpMIiTFaVqMyCJOHhUwGNyChfDjBhKrNtT69&#10;RdYyY+FZ0ldur/WWtMT1juEz/3iv/kruAbNLpEvfPt+7D83/5M2n4BfeDpwZeofcZGM31mpZVbiQ&#10;HP79+CbsPiJlw3VaAc7AFIEVII4Dc1HYxJSjwP6pxjTQewoUbjRp4Di3YlN+P2twMzozGGIB0wgp&#10;lID4LguwBuaeMoUoQAeHaBIqsUUN+GqApVO5ITKDuZ4gFsD5hxYtBJjp5SAwTcjllDyyKJn9U/EL&#10;Of1QXS09MLCvToUoncFitXVbbAmL0G5of6X/4ocjfSaj4ZtPPA4G+aWU/Pm7B1uztppaE4yn6rz2&#10;k4ODn6RDt95576P2zoYtO3Y/+6gLR359x91v7Xv/k5lre9q6/9Bz84m5o8F0urvO0aQEwUgSlEvT&#10;+rrnPj82k4PaPLpUZG75lpW773320mA0pdNJZWZ3S5vPY8YU3oSRfScu37VzD/D3gtM7K/l5SX7u&#10;xRePnT795EOPvfTDX99S0d7B2CcYtLHCJZYmtu5xSabQUCA9MGrd93mcqnJFEgs5XmKMTVs2PzZ+&#10;fbDv7DsGdNHZ8+WNW5+S0bK8oNntoBAu8AENzuh1aQHImEqBD40JLF4B7iLapCEUpDDAAQ4B3QfH&#10;b/hpIJWzWWg9qASZAgxrBiP9/92yRYLGVBUOhuKyXvOWVR04eJkmHFwWNmDefAIF1ghQOVIyZkGg&#10;xfm+3rE3I8rUQ9/4hsHV4HY5i6W8qimiCIZSCI6ZNEUHjDEwFs7G0haTCSWBobEgq8m+swf3ffgW&#10;zttX33v/qi89PcJLiIFBRA3NpVwMnS9T8nMhq04PNK1zl06lEnOETbM0OdSI32tytFfUq2nu1edf&#10;XdGx6fadj0+NhNO02etzZbPgGFK8dhQ4rYgCKSShRTWulcgyk4GPQGpGVjM8JpKYguMVCbKIN4Cp&#10;1XWlEAZdPKpgOLhRVSB+oQgYyHIlAQPubR1ovYvgGjyaeG8k0W9tZbvWtXzw4VtD49e/9d2vfXLw&#10;g9yE9uWnv1Fb12Z3lXF88b2P3phdGEEJ+fEnn+6qbq8x+Bw4CsRW2oRDDARRqmiKEXrT6y+//pNf&#10;/HLD1s1/ef7vrEmX53MaBQbASLHI62mLAaFx4KZIqoV4Njdjlv0iE8FQ4HISVFXirHpQF0BQFSgY&#10;EXBd69wYhCppSE4aRbqWKvVM9l3o+8Gt31zOuMLRTMG5DvXVD4+9jwo6jwj8CbvXCQwQ3BscjEUv&#10;Ex117WOjoyRB0JBdy5i0XMlGVJOiU8oLmETjPNCNLLiil/E0Q1q5PGliHagmUqBA43CdcqMjQ2Xa&#10;QBqByTaTKFEYCWycGLBAwQSJg1k2DhRHGUjsQHJEUKDXCqUSbZIK6Fye9mfwkSDfGyv1hxKDseRC&#10;TiyNpmNL12zCfJUnrl0tpuKW9vKaCveZ3FzrAzvvePrRUycvXDkzDnHOMmvP6up1FVTZieuTB1Nc&#10;0lk/FuWH4rl9g/1Hruxt3rjm6uLcexdPHw8ELK09LZ1dBTl9cjJ1NZT1NTYCTy1BWMay0McXzi5Z&#10;1XTTel+LR9nUU6anCRPl3LBqSzw0/9xff3Vs38EPX3tp3wf/hYTM0S8+CcUWmzs6ZmLhcp2PJZkN&#10;m9ffce+tdZWVJ949sKVqFTdeODRxfdG/EM7MVq5g7a2a28XmhzKdWu3i2BVSk772rWfbOpreevm5&#10;gd59Tjd0xyO7Ryf9ddUtNnMZjcLAmSAlY1g2i/I3ZjGkQZuZm4nFc2aHQSaSWSUM2teEMOqpplB9&#10;QaPTVi+4UYoGCy4A17yhRINDjiZ04JmVRBhYhEtkJgovjKjpGCpLeqFI61A3sBTnOTgnQXk8b3ZR&#10;weTchcH3l6x3bL9zU8uS1SzrLBZgHGfB44miLILqJYmQFQj8TcF6i96uqfp4HnzDjLWyXCKwz744&#10;kAE3TaXbtXNlsV4/CyZyZWjaivsZIULpWYctymkFxuBw1dZ6ay8PD9RsXC7Ojn7y78/Ov9M7dmw+&#10;NiEQSpXXtkEpODQTyIcAsyMYL5UUVAZKDnD/KTBkr2TEjIIkcSYDGTiEBDcvJwBTmtWWtRGkXiGT&#10;c3E+UyCAFxqHFPAXcqO+kG5MTgVwH+NW8Hjm0kriVOx5Vxv1yek3I5nFO267i4ANmTSv09mDgZjH&#10;V7l02WqDwQr8/o11ja3NbbfsvLWprqoaDO0iKWAhAV2zPzmXVuIJIeIoK7t24erTX/22weaZmFt4&#10;/sUXl3R2ttQ25KQcDtRzGDVgjCjwkKoBbyatp3MiJMTzdBZFcggwmcAqplOBXoHG8jGDT4+zSEbh&#10;eKMM19PJcilVUVCQRWOFkaks++BE75Y9PyiKTSaXZdcjlXB1+8PzkdO3f/OOqrVLKit69r75Wjlb&#10;fsvaJ3J+TA5AofNJNGrCNLmQhv7/u1dMJ7KKBG4aHS+naI/VAPwPRaAhg0QEhMHA7HZDQNYZVAJD&#10;Iot5HaEnYAh4qhQJXLsKZSc0FNgmVDA0AAEEmkZRWCzk0jaGCub7zwy9F8mMYRrUaGu8ddXuBneN&#10;HasMKKPXUkdv27bEWGX94tgZXUJ69dIxTZwlV7Yve+hO4ID87+9eWqpfutm9o3Sdw+PsVl/TSDL6&#10;ediv0sYCJqoNdH+kP9r/x2VLdlzrn1y2ZpXLVROeidFYemri87KKLcD4PXJ+72o39eU77nrhpRcb&#10;Wy137GmrWryay8GYp+3gQumVw9fKW1bpyss/OHv0z0/8CKahudCEkSWsrP7t9/eCUTBP0J21tT1d&#10;7dlsIlnMhOPZ04evbOnc5qM9LRQYIajDc32CK+TsEC6fOPX0qo3bfOtevTQ3nA7MgcGwp/rmHfcF&#10;50PA8PfFsb0jU4MGc/MDD/+4tX3566//o//yoWqXKRUMWaqWeC226YEFI+Iw6IhscRbXkbKs49Sc&#10;0WaJJuOM3lBdXWvRW27fdSs4PoBMSklGKa5YSayqjKV10PwidP16BCEtkBkuELwE4zJP5rIysD+Q&#10;VhqmM1Ix8On7f9u5vvPxBx8UwfCfYMNRXmQoYDIF3yzwV0jqjUGdqoHxCxCTNeCdkFCYN0B5E5QD&#10;BwWcHBm8qEGwd1m7VGaTLIYkEGaMbDhVIPQMW4ClSL7aqM8tcA6ENhWLweun9r79D4+G3bL0nuiV&#10;NIsYylurUwRc1rgSp4Cts0iYNdaHQzoNRQgNHEoSCsaq7DxE5xhxEkoNJ0DtZ/aaRB2EmFivR1Fy&#10;UGo6H5/OgA4L9AakAYTVVFGHwiS4bjMaBVqvzJR/YGJ6EHjpvvKTmxqXN53pO8+L0P23PlHIyEOT&#10;Y6zdAAyYV3uvHzxw+NmvPjs5NvLc3/5QVe0OLs621tTW1zSuX7sxlUh9fvDTi/1nXVXAAEptLF87&#10;HYoMzwdueeghYITMpqNfe/LhpqqKAlYqFHM2xgr0lj/+/o/gAO3sXDIwOHjmvYM9rg33ND9WKdRC&#10;EU0CDlaVAlY0gyUDav54KQbXSfQGW6lVt2AMqa5cAA/AkAjaRyiKffK7fe++cFpr4G75swv+0f/8&#10;s6XRfG1icDYRWxwKdG3scbQstdStL5X0ThlVrqnhk0EGL4NhEZiOEFFPAmWsmMnkgE3ZI4NpO1rU&#10;WzAwNzax7kKKM+hIApNBfEXi1XyiZDcYcWAtz8kSeIxAmeKgEJK4MfoDEyRQrpAgKCLEI8HLs58z&#10;VNFj1bqbag2aUQ/b2mo7gY+xIomPlwalmnzbUt/UxOA7b33483u/fjUVNtjJK5nF5w+/V8KE5T0r&#10;LYKjs9TSkq/6ZOhTL+MejpUKBLh46+cLoYuZKxIau3N5XSFnSmfgtWvWGihXIJim3cU/vf4VgUG8&#10;PtPA6U+3VNU1ORtTodjSWtimDbVWs5mC568fDOAda1G7hY/Fqhxl0URO58zJsBoMBZc2dVpgy8Rw&#10;vGPFriJimJg4wSezmUjK6Syva+ymMJtPXwXlge21Qw9cZnOTpip83/C7OXzKwRSl8HzWQGeR7PnJ&#10;wYrW5Tu2PXH28JXO6koTraZJy2I0PBOY13BMRxuNZJnX1AreDE6NYyLCqBakhE2OnWctnN3pMRjq&#10;/JmJopiXUL55SV2+GO+9dHZZZ3tgfh7PGrct21Otq7fAiMOEKJqSyOCpDA2sfYt8cDQ5rhB4ubcp&#10;WxRJm66IFa5c+oLA5s+deOOX3/npreu/XIyBAxYyW6EZVZQ1DZTFIGV2Y3gEDmXkRhWXc6iZvKgw&#10;hjlV4cvQvBEqQTlWjyRghlMFoGMLOVCJMcC3DOmxBLheeA1E30Aqw5qFaAHSQjn76NDlX/3WXLb2&#10;oY1P0UmDovIf9r5jWelp274lK2FWAbZUoRFlenBuuKGxu7u1LDojHf78402zzTa5DPZTakRFCc3S&#10;zKb0UBpXhEIWV+hciDMTFjAuLoHIiQ4YKSG5LDAxN3R19ByHxGQiIyOZruXNW7au39Nzu6YHf2aN&#10;1cNcFiqWNFgPA7MlnEFeefnl69d6bRaD121Zs3oJz6f1LMEJ4ucHvphZDBodtpwE5vjZTTvWgbdX&#10;N0B5GppHwtFVO3e0Luk4+sWnK9rq68qdnZuWNlXVwapy5fyF559/ntTR3qqK6fnZrXqdnHQsMexs&#10;l3v0QZafyicL4PclIV3MAhvyQrzUzvO3mNXt7rwnKWDzmpwTUTUOTkqMH91/uG/vQPXONm13Av4i&#10;mkEcxgIvJqPxC8+/suXepziD2x8UwJdpTqPRa0k1CWpbE3CFGkDBAWsRGzFtRlKCZMdwDnh3NUj2&#10;Fz2qTg/MhQIwioOwB2TJJ0s4FlEUgdQZDZQcV7FkEbS/DrOSITXUQqG0FBEXMvp4tDA1cu20t2C+&#10;ecWt21vXeoFTVoU0HvhyJNqsSCS/KBQODHz4+DfW9p8/yS2Q3c3rIIi7qEWH5q8dvXLljgefVVHl&#10;97/5XoO7ra1i+2L4END0B0bnHO6lKsKki2mWNa3o3rqm/pZMPAnDBQ7xTyyejYVDFrlMjuhcfJrF&#10;GAtlamloMjgYxApfW7i6//Q+k32xunwpqnj1eM3u7feDCAvoGCPh9Cv7nrsRjlOZ7pUrzl4+21pd&#10;f//GO+EYNIPxKEEC47msoDc8BilN4TiF58tCFikjgGqCY4pztF9rg9+++EZMCj5W973L8YtpV3GB&#10;z2Qyqsdkt+ilsYkz4NNt2frMybNXZuePg8TadH+iZ8ltkSh4SGZwXZ3B6Mpngm5wfsfReDaNGjjG&#10;y8JJrBDIr966JIyOnBr6KBKeULNFvep5csM3qtkmhCFimWIxqixprRmYOpLRxsdo5MjR/Z0eu72q&#10;Q1DL9SiRyIz0Db63vefxydG4t862bscKE+OqtTblFpNBS7KltQXIENPzi5TBYXBYiwqULoI8lpAl&#10;0LQFCzFQmIAKFCSA3geBnDAUERTcjZZKkXKV9XFsNjAt43PJqraMZDFlCaBr6BOQZxGiIbF//0tz&#10;h09t7dyRmihUV7XFVb5xTaetzDUzM2PH+EVp/tzBy4ne/p7trjVP3t9QtvJHt9yxUm7fVH1zPbk0&#10;lijYWh08IwNfViGkCFkUjN9pBgUHCk1TIIOFknmEyO2LvuOHA7Ya9rbNG/vOX2toXfLg7be//dw/&#10;p7m+3bfeb/fUFUTh8LFD01NTVWWNna0rFpP94Jbp6WoshBfFWHpp83IIDH9yIibMYDh9aXj09++/&#10;MS2kvvu9r7t56dyb730F+TFDaIvpudPpkQ9jA+cK4bbV6/qvDX3/oZ0/+/WPr/WDN/aFJx5/2khT&#10;LCW/8+aL373525ErYcpvqCaXQ3HzzJUwKxvA5NIqQ7JIFlzq1crBpr92zbQW5uFxCEpgolskChko&#10;ldCyeZDtRdQYPyWpCXjvvAK8nSYDJRUkm4LHBGgyxoHAA11A4YAaG85hoknVgeQSsMAoPK4E3cS0&#10;A05oPCXDPgFTwsX0VX+daqslLWYVgYWSKBSxnKdAQykWKjCgsZDNQDHJZukSj9iBtgsVxXAuMj4+&#10;dikoBFyMaevSFVtqblJ5MIxTfF4CB2E1YKdhkGRpMZAIsdXeX77yP2u2l0nxWKupe03j+l/8+AfM&#10;+vKqpsqj56499MQPP9j7ybatKz96a//ipLxr1Z72pXXnek9RRqJ38BS4hW7Z9Uwu7sTRyatnhuaC&#10;gXKTTZITNpTa3bGnXt9qn6PA3EmHEy4XC8QLRS+qJkXAhE8n9rbVd1a5G0CtBStYtlTgZI5iSado&#10;ysb5eLKg6fEYlDR5jFyeA5NAELIEPi5evKGuge6IJggQLsymk/YFBxjZxTPBaW7y6OLRK/wlSx0z&#10;Fx0169oMNQ2P/8/PRKCKqCKDAH0ESNUzv/7Wo4999ZfzU/PDQ1ectvJcFFVLIo3n9fZujNH3j141&#10;6WVS4sHgvrmjGWG1cxeGLDoEZBzq6jpF1DIwOaczIiUhimRG2j3rZ6ekHG0pqYgDI5p9jM0mj5x8&#10;q2bT8rh/7vlf/eaT4+f+/c5nSSB5V1PuPL5z6ZMesimdjpzqO8hjcmtne//1K6pHfPqprwwOjF67&#10;NgRa4+99/3/sdpckK/3BST/olZsqxAZfWC7JwJELlEJeTM1HXZUOPyunqlwGGK0bmRz7vz+EL520&#10;/uYv+rU7ChoVKcZacYfXT4EkJiFnyoYW9r31TzE6R6ioipk33bSHNZH/+uefXYxbYEFkyLK8tuH4&#10;uTdrl/ru3bhVtxA4cXyu1dBz/7qvZLMK5iUKGJDoZTiPh+IxESql+QwIQAZiSb2VcZWxFy4fnhCv&#10;fvMHX6rxMXAydfH0xRKKLVm+7B9/+ROELzrdNafOXVNwJC1kqhtrb77tngNfHAeDuT/84DseEriS&#10;U0CAycTyesyKiBgXXwTFQlKQLgYWXtz/0cjIYKfN+ZOHvtQSX6mU8kWtEKD5Q+lZsrWhc9WGZDgz&#10;OnYaxtMv/PsXO3as671wrQ4U/UtXvPfW2z959o7kWM6c9fV4brIrDfG+jL1kNAqkCFlFnXomecRy&#10;p9r2vSXBcjxIQgEhGcfi1I22IIzfsNlqMQBHEGY4IgN/2KepCqQDNqaSGs0BdzfMSSC6jFB5BM9g&#10;kTlRFomcsUAwrCBrWUkOGtB5M1zENZSXfQWcWyim+2KeotHBEx4dadeDzEeJ5PVxFBRX+ZJFLCrh&#10;bGi06B9b2VQ3pIUWEtOUlnGKws6l6xnNWUE2LHV1qYkUyPgrVu7vH/8iKPpbV664cP1iJDkLpkC+&#10;ysqZ0MCd96/NJuP7911pbl45Njv5+ou/uOvBJ/Z/dObe+77V3N4uIsW5hbDV2rDDt3HTlo1HTuzv&#10;XGE7dP73iC4a8GuhObuGpR7a801WrrDRHloCFhu2VionQgT4kQEfFS/k7B4DDnRgEtR2vEaoKSsL&#10;SnhIEkFEEJRGoIGMZLgbIloS0jhkbipEGVlTtQG3A+IFJIB4DF4gKSZXBNoIipCa3kaJimhzEpfO&#10;JyfHhzglK1sV8xLn85+9uGH32q5lbVBAfWvvgeUbtrc0dJRC0Y/+87IqFXACiUeOGBWLAbXkJax7&#10;8yMU20UIJrhYKOQMsiGbgkJgGJrKxjE9ynrdCmXMDA9Mzx/rv/ZRuV6/s+eW0b4JCSsKWMKYmAIu&#10;1JmMgWrclJJkMjcLx0c7mirKEPgiaNeLma9/639mo5Ez+z41svjlTKDW8PhdPd8pU+qLST7IzYfg&#10;uGKB0mIUMSz2DQwLkrrn9lsWQlOXLh13u004DpeyKWNjdZCCfCu7Khvre0+c8l/ps4FIf2wRdhGW&#10;XTs2PvPjsUPD137y/X//5GsBqfDyxazu3nuKZYYkUmiRNfecmqeMwJXcGsghadUB0YHR3lRi5PzJ&#10;w2oR3bB8Zyg6HEqIyUJSUDNcMQ7L/i4T88IPfvuvk/tr2c4HtjzjX0jlSSUDwvVZJTQZO3j+X5SZ&#10;KsB8SixJGJoppvKF6NLuZp+xIpOei8cnTQ5DRWUNyBKFJide/L8/5dNR4CH54L+f9fddx0iVsbB6&#10;u7N/ZJIuZpeu6P7mj79WWeeTShKJW+Jz6UySX4jJ//znK4FUEbxia+7as2//Pi0SbzY7zBILHDuE&#10;jtTVlU1B4qrb77TZq0AkXs5GJmePnb/yxpWL+3/0o59ODsWqy5b2XhqZLx6HBAoqGVmk3EFUlQm2&#10;ra7OZp1LNhk+H758SRmcYa/bu9gYl7/v0cfWbll7xjCfK0RBnpDR4eBDAfpIEUkCWyf8/F8Lklxi&#10;aMhqZsIyDwN4hkLBaQhLQ+lALhzN2Xy+kDUFpn6ZrMjnoQJExECiEEJhkNLnCTEJSyHEAPTJNAR+&#10;EZDsEZRUZuGiCtL/Dhy2q0U41tVTiUAZoOHZ1jSjjJYLzkhjc8dfP9Do6DbknMucS9f3dE4kFj8f&#10;+dy7wWxpsQ2MzyEooSoFmMp/9q+XKijsR088uHXL5p/9/V9L77zznZPHfrX7nnRIPn1gbGI4OjE3&#10;WdVdXtZZdaH/ekOqsHbt8n37X/31n/e4G4ZalrLjw+rCePnMHHXL+scmLmWcVEW7r1ybhCJHYl7e&#10;AYQ9DsBJ5KLRTJEmDKJuBMTAu5pFUZJFi2IRJtESD2RLBv3/MhuI8qk8FJhP2j1WnQewVwRrPZmR&#10;VD2cBbQNnZEVMZWngcEa92dCR86ezjrIxbHJ8Wv9z37rm972pp8995eVGzbcvHsXd04+efH93r79&#10;Xsa0o32XHbU7ncb9h99XAnxP1dK6ssrB1PTzZ/aX9dxc49iiF21knJ9IH54vXvXVlvNiLpiahIyG&#10;BEffdOdPcsm+4SPPuxZ7v9xY64jHTIjGyaW8jsJ1xFgGHuVs0UKhsxKl+FgpJ/wnNNfe4L1v+y37&#10;P77I8+KaRlfzyvZvfPo+lthVp9vslFu8Lg9kVRJESV9moiyAIoPOh6ISUEvscFIYi+T6H3psl45F&#10;WVzyOt0H938xNDA4PjHurvB9/TvfjGeShz7+eLp/OAGONn3d0pblaDJw/sxBQ5mnacfXtHVrJCtE&#10;OyHu2gn/3kM1q7fVNawW52g1CyFZzYHAOh5KLwSy4ZGwfxCkP3bfdPdnx18aDV+o9bbs6u7MTI+P&#10;XIq6O+HoeLbC3OwqqxF02qELx7u7ltdXNi9mju6+42YCQAtMOoOB/Ptffn/+xKHaSs/e/ZM7OzsM&#10;ZngezjF2p+RPuDXUazc5Ci68QFfqqtC0RN+INyj5ksCaHCaKezNybbwOxLWdVBal02SxhKdUTNLq&#10;VQ1zVNYmYAi4ATO5pIMiXOAQp9KgPoOBQ9rIRBW5vLElFSkCxdhcFC2O0qf7/oISuTl/aG6h2Ny+&#10;vmfl5oBVIwymLIzEBWDWhbT5qC2Qxf2xq72v7P7mL/DVq/ulMGFU8mMD2tCZjTVs5VefSitCiQQg&#10;qExcTShILpmes5pJ9Pby39IcLWdUqIi5WD2ex4RFKDciyH6k4BfSkWwxWwJBLFCPREGYlVOBsxvN&#10;C0SqiIczhIIB7xyfLpIETRigAlYM8vM5Im1oCZV3GiU0UhIXmrt8ux/Z4lpW6VvXVNCZzHXeivbG&#10;ipbmOJyv2FDHe/JBcnxSSQ4iYffNrc13rza01LmBtNe+rqN7Xc1dnbtu3TF45mx+NmIljJl4/It9&#10;++w6Y/IqG7iM04G61Z6desEW9Ccooz6ai8yMnt60o/Ynv71pxQ7Y5VtEETk8p//svdDP/vcPJkeZ&#10;BSWrqtzA2w6oCtkQJ4IoKYFwcBGIFjBQtREYsIjAXzeMM5qg4bDMoDlMZhwM0E4BEIdLcx4bAYQo&#10;zCppTilBpXszV67kr4/DYxUW+1w0eHGofyYzO5Qa/Mf+fyWsilRurL21vWt12+efvY/CytjQgMtq&#10;nx4a14DbUK03+RwFgBdSMFiiQpHomeunYkpYQozxbDSQCiaBWtfo7E9N+rP+jJAxOCTZNmKrWpwe&#10;eY/herd38Mu9EZd47dzHR0zxK2vo9F02dHku1iQKDlXzCJINQepoqVkPe5RCk5ZapSus95gdKlzu&#10;a9FADeufT5Yk8Ih6dVh0MXJ5PKAzNeCEPg8DUIh/IHdmOHKpAAKdwaEARxrsvrIaKw/B568eevTp&#10;O1q76pweG2+lcZKYHh6+c/tNQPrqHbmeRIRT433ZaK2xcXvHyptDA/1j509W1DQrIhYfnIAq9aCI&#10;GX/nUPjkucylU0NfvEepnDkrxeIllgZBaZ7L5lOB8NzQ9VxsIeifqOzpZoDojJR0Jf72tts3uFe2&#10;WluJUsUyR0cd3WZHvW01nV1tncC8sWZZj8toGA1cXd2zvNJhu3pov//CcTYauGdJZ6WkTSSLzRmu&#10;oaQQJXG6d2iVuYotAIeb3EnYu5x1XtHgLFJeSO+A2DJThQM2JiDjpEJ/NBAK5OwQV59csOoMy3X2&#10;5Qa+wUTWmegylnRAAmtjHE7GaiTALJVhDB7W4tMwA0NbkRLCiqhVQ0wSCuJ31bba2cEUiVS7y5e3&#10;rtwEcuXFiuocZYlR5qzVgpU7UIPR7vKU19Vf6f8Y1tuiJYlw21m3CylK3MDg7IH9JrU6MRpSiorb&#10;A5ponr/RxjokgYBf366BjGucT6AGUo9rEqj3FOD10fCiXgTSFs+Fs3Giu7xUBmXAQFmSgDIoiDkQ&#10;AsVEZaC3T0ewXI43AhMujSczgYKYbGipevhndySCCVKGbBaTSCj6OjIBoBuYZjHDoQLvtlI3bE83&#10;CD2SHlg1YmE0Q+c4nDQCV6JUyshonlaTEKEKE5H3svNDI6dOLKtr44Tstf4TG7dtAly42sCXN9Y8&#10;YMtU6QDuy8Af8n9+UTwBNxS8DYLLUbxpY2UyMhJenKBJC6K2N9bcvfP2BiNbrYXApAOgGBBuNDNx&#10;OE4mXZeHj4YWFoViCaDYrDazgigQgejNhqVNy4GFMScrQ1OTJSELtPnmGldbY8VnJz/JAKYJiDuQ&#10;TCCaDyTylM0UKSQf3LQlOJtJRAu4Ab4euZw3ca8dOYBYrANi2g6T+155MzW34LHbHrr37teef2Fq&#10;YPD+e55XgEsXJFaB0JlbjMX63/j4OWu1gbTauMBMzp/55pf/STnaT/edObz/X0BuaKhbOxs5sazH&#10;OtV70VhUt/UsiUfngDGvHPMRQqIaU1sR1pUBWVhULKXA6QmkX1XMwCSsMSwiKln/gsXphQBwxlB2&#10;oDj9n6sXoTIzZqC21rV4GO8v/vt+zvjUupWPQLIlKYV5IhmPhCAAV+OFPmGkq3U1gVCFQgBjwr97&#10;7jv7j3y2Ys36llXtgLz0+ptvl7nsmWz6xVdfXrJyZWV93ZE35ld/7VtXh6/nTx9QZxfpiq6bH3vq&#10;+KHPSlmQuTEFDwYEzEHYEL//gqOpopKsCJYm6xqXbd5486Vjx4pz03hSaHEvTSxKV5BTTz/+1djI&#10;2BOr93hzZioHgUQVpuLhmGRzsoC0lgOZaqdWIDN5NX3izLGlj1hXdy9L+Wf/+b8/XlbnXNlUQ0rK&#10;5TOXDk9pX7I1eAjqlcWBRYJc52iyaci+3qMko2xfdQeaMwDMDWCkiBjoV3l/NHG8VMXDOqOrAdP5&#10;cNQKLiKeA1kmAHZDCxyPMpSAq6wTKagFoxk16LE0MCvINyRoUb5RZgJcgNdIcAkeC4JvVwX5bgxj&#10;csA6xMJpOm+oYvtwEF5GBQLYiFScxLUIZ03I1rw203s4HQhG05NBbG7JrRtlAQuevIjOTVTevyud&#10;T07NDay8qUNhChAL3XbvfbwMo6voexBFBH5CMPME9UA46l+Ij8JUCQQ4komSIoMUrxFIUAqLgPhU&#10;Mj6eDowXYsF8PC6m824jZTXCIH8gK3PZ/KDDLa9aU7dly5IMsGHSLAKIdsBfZ8U5wN1ReBJMZZE8&#10;xkCCCmgqIHqsgdczlAAzXDBKl0oFPDbHSRGYSNKFSUGNgmQ68smffnHLmhXBuZknvvsdw9IK3XLT&#10;rm/dtQBl+YtGB9UIUhloUVWQQtkKX84TW/NI28an7xiPT3508ITHt8fquPuTI2MXZ/rq11k/OQbE&#10;gzFaZwVsxBdffmEiNGup8uy7cBiq5IgKzNCohyqgpCN1JHXsSP7IjGt2gvX3pgdPDF/CrLqEGj8f&#10;AhSscx/7386XJ2fsM1OOWa0dS+sKBbhk81mcHtOM2p+BcgYX46k1EpYCZhbTYpoFoWl3OQcj7Vt7&#10;GrZvdvW0G90m4B+Oz45bJTG6ODY8cBG46EXJf2n8E8UW3PP0aqrTULnc5GstG50NTUyNrt1g236n&#10;Y9lmwtGCNay2ARZIZWcVbHS3rb/bsmRFAiSKEHFqIa/HGyKLSCDJcQwm6NAEzw0TRBA1DpW0CVFI&#10;SAjDVsuEKQELZ/DSxXi8ymR5pr2zisvNTs5OIvJCJc0z1jSYhTJVdmejjiz3GJfU2VdVW5a4DQKd&#10;I8wSiXHpYn5GJQoDs2MTwUhxMfnF4RP+CMjnp744fkQsCp21rUIoe33iSovHPrfvlJdjWXdNw617&#10;MkYbYOole6/0nx1dat3U2vw4TncyuL26qv5L2+4HQYXA6HQhHMTj2s21d6/Qb6mGKppM3hSIMWbn&#10;Gyrrm5lqJMqF5jLAUWQoCarBmBILmIPEytEri71XglcA5WMsPVqgw+Dx3ffZp4V8ylVmA5yYgUBs&#10;KJYvpcTtzjqDzTnpZP9x7lQxKFRZKxCz+YoMjaWQqSIVpS2no6ExVLgipEYRPmFYV12xihEqobiF&#10;kHXgtUAUBGTakokYxQAhVQB++VT6BvZRkIFwiis6oFdrAAAHXmwagDAEjYWRbDyly5vgEsaFRbyo&#10;mxmKkQiLQjhX4EDWTcdBaE7mk0VMpQHqQ1LIUEbUWWtr23qW9ixxGKnMfGT3ipuMMJbJBFc+eEdt&#10;Q3U66a/16urMGBIIQlPJ8U8uot2mtcVcVNVACEun45icutA7t28+e83uMVKUBYH1QKpBCgN5LJHX&#10;gkJ8ziND7ebKOqqilgSpgUo7o6+vdDvdDMGo67euX7d1EwIAJJoOQOkETAXBTlEnEwCOZAb2gSSi&#10;WgEyDwz7gMiMQgC9BzxbuE5GzQIuRHBuXqWzlBaWdSWi3EyW0sD3d3lZT+PYxEBaEMYy02sfWhFC&#10;o+XLWuYO+BHVUOOq17QsXa7w1UV8pbj+2TbO1NawrPLme25q79rQ0rUuwgeZumDnzaDTLtu79/A/&#10;//7OxYtD56/1nuu9gACcl5l0E86aygaPqwzEgAWdGoSjhjbz9qd21Tzu41nh472frVq+3uK1581F&#10;367KWVPYJlRyZrxuR8e2p3evuWM1bONmc1fv/ebm25+86erQhcWFCYrIbtnWev9jOz789J25uanO&#10;5mWaKudgoqBDZILgY/lzb+79xUPPPHr/ruXrfFem3r3t4aWbb1v+y+d/CFysT/7yFvOamfLlaPvW&#10;FsJFB4sDtz2zpHK919PTBfJa5SuaXN0VnlbfdCC2Zfd97ZuWrN7R7ICr+4+Utnf9xOhYfiI6ck6Z&#10;jlW6D4ZKX3BzU6x3zOwaNhCnArEC5fEryqK+dAqHJkWslrQvTeeaCaKqsetiOlV/+8Ytz4AQ1NFs&#10;LGnRAecRAgLZoHOwsWSj1NJu7yzXN1VXlotMvmn7kjt/9DX7ii6z11W+vK28p9nTUbf9nlstZd4j&#10;Z06nuFK+f15T+Egiv3zl7dOjc/6x8+vWdqRENT87NDrQX121KqF4CzLuNvGJ6LkKPNNd1lbtaq80&#10;rW61rvSULJYMjIe5CsrT3VIXFGYgHZScm5+b75sEqpOukpDki7kLs8LkmDDal+87GTzZsLtxyzNb&#10;0Tr0xX98cvhI3+xM1lfRPh7IzxeoyaJxESobTPevdlZ7HN7rmDwLAwOBLiHLV6CcZ/mTpvL1Uc5Z&#10;t3RnXfcGUWe+NrUoYaYKuIeCbIUic8O/B3gOAAcAAA14xiQzhVSeQCkuI1h0BiEv6nVsNllikIKN&#10;0uk0mOA1Kq+RWY5MiwYJyaYoBJSsBS06HUMlMpcu5fJ5HMZLEi3EFU3AijKcJrBFBI4yUNJKqlYk&#10;biDTelNZc5fH3BgYnDAQ8epafuzA4Exf7/LVDc/++JGmZb61a5ZVOio+fvVj+PQXU3/+9UsxP9xS&#10;s9rBl9Dg/M5V3mNDn308sVjW86gq4aQcvmSYMKenEoGFuOrd0HlnO+UBVL2kyReMvwMoHdmCRBtt&#10;9z/4uLesAnhUFVmRAQ5SA3UosM4ItINgvDAPGKMGBDYgyULBwAIMLYdqCnCmURpRSBf0E1YuKhT8&#10;Jb1q5oB+zRB5FFjYoNT8XCC5ODTyMaO7RHpC337xF5wel2T+9AOZSnFZi7buBgeuTfnZ51+55Wfb&#10;lt+2YlryJ6cWXEx5Q3339ZFDg9P/Ll/KMZXgDNRsueW/u+mVJaurl32v7drZEOl3nRk7hEDW+FX/&#10;ejAdfejBRJ0u4xEtOq2UnwnpsSU563tPPzfYO33Xb77r3tpksYLobAZABoHiBjQE0I5SJDBUK1bI&#10;kFWSedRUJtLOAmazOP1ysqRwDg372/d+OnuFddXW3PPlL4sUWcqVho+dDZy+9Isnv2qsdLAo1bKu&#10;yQ/FA/7UXWv2sDWFH336RMKkTkFZC8RYJYzFDU7IpFMwDiViUImGkKhY0OeNvX86+tQD3zK1Nc0m&#10;/JEXLgT78G7XLT4WuDJOf3jslSQE3fv4d9g84FSTdpMbktEImPNyWQ2XCQbPdrRgauJvf/omovjN&#10;wJzKAa8IEU/lv3JuU2fZ0ue+8d7Ft9NmpdlprwCoFSBcMEnWoeoaLQ0FVb5OX6z/usO+oykK6YEv&#10;EridcQ1wvgjgwpchqQlMzy9f/+A7f75l3R0fvLmfLHMKPnz/gTe++5MfX9x/5GposMy8hMi7hAIy&#10;kxyr6LZ31JjTw8MPL/3UAD6YWJTyxUwye+nqGcIolNebl9LlZ07111PdXWy73iEcS38ewiWrackn&#10;c0fqHc3llgaCMU1kxs9O7f3+L+7qHzhAZ9eVlek/3fvq+++8SeHAqnEDm5YvST/83vro2GK9t1PT&#10;t7du+UosAhtzah1J+60mFkdMGACQcoICANwAiJu+Ojl4deiTmzoeNeU7pDgFXLciyHwWs06AkwSu&#10;LPoGV5EHNhMKBlhrQLEtZYsmn2xxWoB+WZJEDLidQdwK2KSBVSAd1hV90jxkAQC9PB+HZGMrK1oz&#10;/jIDDyQNUgIs1xSAuqEq5UODmVTAIhnzjmU47AQx4c+fLwZ7H/jKzke+d48Ek8/9/i9gIEI1w35o&#10;CET+nGrd0IkIvGPHb3U6p1FfQ6D2uelTifExWfTXbKtmNy0PA/qqFNZpM6Vl+WY7HJmdD0aoMrTV&#10;HsYufn516erbuzq7TEYHcJvHwgWbyZtPcSoAWdN0GkjJGmw2mQC4pIgUmXKa8oIunQNcUqcdkAUB&#10;uVc14AiwnqE8NHTNP/SJbNMbSFkz0jR45SEdJZJoVuBZHUUaidGhT2q8czI9ESP4pZs2vvbKKxsW&#10;nuiwb7SKVQKnkbWlvGvq40uvjgeGlj9URUn8mcOn3OVVtlZq2X1OyJ0dhqY6RZsuteTl3x7Y9qVN&#10;aAcSjYksbI1KMwLjY8eFay+e9Fpqtz37cL4KiiizQM00wA5AIrz2ygmXp7Fi1xbRbgIMBh3Hp+go&#10;8E9YCVNeygIvJgHwfwovKyLwYOMC7ASFCRCwMPA5gKSolLiSXFTnD4V63+y/dcdtbBVZsaQsHUnx&#10;UTETyn/2xgccLP7kn79vLat/sHvHYnCx5ZaWLT9ex7R5c2BscwPBQPuCtFV2ZNxuHk+ABKKedQs5&#10;8U87v+XgaZfHWmMzLqsqWxiWB09FCRW3uLTJ8KBEs6TBtaT7601VzUbcmI3mAP8FBKiAG1ZvZQUP&#10;ixlx3E4qjASeHlHK+RyW44cP/nPfd77/7K/GTxbVcL0BqSqKmfkYsHOw7lrL2ImzTQZbTaX71ROv&#10;/G7/c961y+ZLCoyhBcBRJbRiSdE0vYeBpYuXP/7u917c9IiecAVT4kApsXfhbMutPVaXKbEYys/F&#10;vvTYDxTOJJTUwdlr/3zt9y+/+Md//fF3wdN2UsMIgXLqyh3WCqOdnU8OLSSGuUz2qTV3lwkug7Vs&#10;/9CxmBqzGTwEZ8GpWitrAvg2cG4UzKWgMnPkwvsrQAvbth3cf7/532/YbfQzT35548oNIJdvNqCh&#10;TGJhaurRB+53Or3estZixrx2yb0utikDTLQgbqZIFAFSMDIH8gVmHTB8/OOT32hRw01tDycmwfHM&#10;ohJkA+mpolrCBZ2Rxg0QENIlWEDApYndEC51ZijN5VUG1zsYXlBkjrfqGD5XpBMYUgRzXhTYbCKl&#10;LNtmkysh3gT5QTZQkV1erCAkgB8Q0etzGkD3wLaIwBnoaGCe++LAE4y3EWUOzp0+KV69/5k9Rjdb&#10;3uOxNOoQrKQHJnCZNWA+tGHZdyqWrLE2tsMuh25Jub6tElvmZm5roO6o5joVrCPp6Bbieq1khXLl&#10;NNTsg2tcts76ss72W+6512AwMhYw3yT4ggI+NMKDXBAOnO5WFcGSMp3GuNn8/JVJUMEbCDYfSdfb&#10;rSYJGj8ZHjvij16Upg8lIueEyIUsHWmgOUZOA5FLEgGYTwHGZApTAMkGVxDIZWeHe48c2f+Z09Yg&#10;ZwzFeWXxUrTIlSKFEF2jHZv4cDZ7NZWewqXCzh8s7Vjv87YRlK+49CZfiZ0tEFEGJh2c9/OPr/AN&#10;OmktFUSLWUYbZaZm9bNgdG2yULe0rz//7uHLJ86uXNMF6XhgsLZCtv4TFwNzgTufegwk3zgNccKO&#10;Cs2DJPjjL38x+cV1oS+RvLQwdqzff22mydVgsFESsM0hZpD5P/3agfC12baOHk5HT45dEuZyaETr&#10;6l62/p5dr+x9PR0KlvxBKhJYV1Mbnwv19w1p6YX7Vnj3LPVg6Tgzle1977C/b3bLhtupKHv+hx8u&#10;fD6SLcJd3SsWz06eeudo6ox/LVZ+V+vSlVbjLS5XW6utq94HSDqVlfSqlQ1dHbVgeFZh1vnjobnh&#10;s6nZfik6lV0c5DKTIlD1MxO5SP/Q8GXK7cB9FbLBYnd7KQS+dvbs9LvXmTATG85bddU1LZ2qEc+R&#10;qKOxXWp0YIbacFIOpRdTXOjatYGFiVhuLkXxixUuJw3ubpwCESDA+T775vt0OPvU0k06AK7Qs5dm&#10;e31ry2772k5zFd69qvHieyf2H9ofzUROnDngMxDXjx+ZGR4BXpR25iYn6W2yd1YZG2vddRXlThEY&#10;LguLvQvj4A6fyUf/de491WKsd/RUuHsIb4UdtwElnzBjAisQXpYjMXt5s696OWaygIStp9bOwYWH&#10;n37w/NWTB0991D9xeV9v30gifGq0V9PlLRYhlZmbApp4ItJYVm0wkaKWLygpQBNAWQ2QAsHGDGcN&#10;M9TXC9ArZosdHJwUThaToBCAcT14DAGZTrsBBYXAlAH8uzJAYyUBFJZiIsVSGkwKGTIrAjgBUJ8U&#10;gDfOcWEwUNXZrZwZFSvEoK5YNFEA7qLXAVdnpKHMwcKYHkfy8aKRoCpygHckFwpTQx/89zu1O9ci&#10;PR6kstbbfuDA/tmUf8/Te8wUYxT0dsFlhK2iLME/+IOWhjiZBu8IzDGqgeVrl1BZt3+CGOMAyloL&#10;UsU4SVBz/EKKEkoaCA0Ayd+7kV1nDet65BYuDSXnc6n5PKuaQZAPBRDfPIcsCGoBODSofFqYjc0T&#10;lZR7mTuqRDxdZk2iIgCjOCfqZauUAkEWHojWOkIH6A0gCAkEMQG0uqgMskKMAeFqYY1AYMU/0fsq&#10;pUu2rlm/at1uE2k4fuJweHphZmQ0FJ+x1eiawXfqYq5fPt/wDZuxmgaOcx3IL3NpGnCBxhaoFMkX&#10;vO9+eGLJz9ZJddDEwIKONKONYPIKoIS8cxDrGHbjl5XF+SjVarGsd4h2gUQr8ovh1/74ty/9/Aeb&#10;7r1HT9jjQ/MnXt27RPUl50NEQSaAnRcRZRMU1lK4gx4s4zfv2hoPhAr9fnsC9Y9NeZbXjYsh/fRc&#10;t69qaWX9lcFJyOZaXFikIqFmEt/UYapxVk9H4G+8/KGlnP77D3YAWf2G/qh1vHZg38Fro66VmyMp&#10;rS6NVzG6jydO1t+7s1mx+i9P2CX9be3LKqusJSiqQ8SCXGANRkDMURWGxhxCBvzkYFSFokRx6Gy/&#10;G7c22KuBZws30ozXlFNKqgU6MTw5lJdkd0WyKDj1uvz8dHhiZI+py1LDznHJT64MxnWmrN7cswNE&#10;OLvHcgtSAGYBxTQ1K+SSAKQaSA8W4VGLc2Ln/d+x1XZ3ru4RwWsLqdc/Pdr7xsdt6RhDWSoa2/73&#10;rb9u/srWL/38YRQMEBenQp8XfvG/f9q0bbdP71k8dn2FqynN8dOl3Nr2J4qxHJJXivEcOP+DhXnZ&#10;UHTWWRXWlJoRxgemQYx7Xeduu9oKyMqcAbhk02UVLvCcZOXijSeWwFUEzeZKKWECw1MlYUqCEzff&#10;uePguSNXxq6GUoutS1cDZjoFMGUA+SiD+TunKvTFy6OtXKPd5tAbmJKQEdUcGM6rMGU0uqVsgiHw&#10;8eEFl3ONjl6ZCbFYHsDrIbiUBslYGiUJHFdQBQQCFZ0KM6hioAH7Drg40wggymkAy+o04MG5uezY&#10;AqbF0gvTlZ5GQm+W7VSaQnKAZpgfC/jHmusrCZRd0rM9CbxQNBEr8SJHAecuKY2UTn/kvB7Z6dzi&#10;tFR7Wysvir37Q4f+dOB/aUxg8gglmUAqMhUJwk9+XVT1Cm4B1FMA1VcNjOqpZaBqcYIciFPTwMhJ&#10;qkpUOQMCsimIL2mKA663JKqWJ7uIi8VWbrkKeOyAdZBUCIkqgJSyqKbTaSzKAmqMlgdREgSo5Job&#10;hsvgmBIVwPuAGwDrDxQc4EIGOUMuqZIwktdFZAjR6R2ADrcYhERRhuG4w4XaejDgwXrrrb999Uvr&#10;dt6+cq4AyAwmGiDEvJJB4nsPfPrbn33/hz/73s67d4YS87/45Q+rd2G3PX5nJp+fOTYHR1AH5Zg6&#10;MhU7FQHbAMKlqPOrltrba/b/7xEnUla7tQ2YnMRrEf5a7i7Pnj014Cyw9C1c/7D3wxyZ0RDAaYF4&#10;kNIli+XLm9Zv2Xhm36HFa6Nv3f2Ck7FABfA1AjS2DJnAApliiI995e0/Vle4yFLRiRqX1ncn8mnc&#10;g7916E03T/3h24+bCwHQdCCqzgAydwZDLhVLiTNOnJhKIVc0b0CSjfnxra1W/9wEjDnGZiZtCltT&#10;vfyNM9cX5qMdHk+Wj3nqmx/q2VVpqwZiJmAdKlh+PD9vJjA76LU0CcBAlCLQKkEcG8c4UOqgHABW&#10;31g3QUHA9AGOQ5YAog7EYKpVystqoiThBms6U6LAT7Ik2vRGCtbocu16euSlw/sn+VwAEDmW7+QE&#10;Ow8XhvpH8sl4mdW3Zsm9yZiWEq8ZKia23rf0v+8dSSWLm9etrmgEctJaDBYXho49/+MnALL/s8/O&#10;gKn1P978x6/+8OMqj/vxhx5ConApnt+97c4y1HeTvsvmhzSK/e0n/z2iO9rV0o6BtQwkLYAhzfC4&#10;SDA333k/wKNbCmW+vN0GAby8TXEwkaBWoSsslqk6HasomtWIybxW4gEeRrl49exnp99qbLByon8h&#10;Ob2YCn33zZeaNq8dzE2XMxbg9iMJiwKZCgJeRYIgbF7NB36y7G6z0f7EI4/cdsd2p4O6cuXKP/76&#10;2rUr0//7+K82bVk9NjPz49+/5qjeabItl4F+xEv2EJgrgyUJYIsCaGohCZDXwcoaM5SkQPenEm4k&#10;qamYAUFRKRldnJ+aSOLp1jJvaOhCaOSaVqTM5nZIpy8hWVYJxGNjTz5xq39+1le+pKH9pqzApIpK&#10;jGfdBjQ6+oEUfF+XHXbAtkwIwVBT08Y1n86e2vbglo0dbfWWMgo1K8CZkRLh+3bHzT4jaQU7AxTG&#10;zoMlKzyPzINSdbVMrM/OocMSAgegkzRkBDloAKQ2p11L5lZWnfbWBOwUWEXEwVJKpmUdgKwWsjdc&#10;4zngsFKAkRjJRtVCQQDJL9wLiVaIB2BaALVGwLIFyGCAcmktn0lqAtiNUBqR+0GY12QoK3e1BabA&#10;NFgr5GdlJehPX5AoI6XHdLrYj//wnUWAWIUplkBBaLLbazrx6qvx8emK8vr39+/tWtUy7R/AurIP&#10;Pf5w/koi/3ZkKblUFelKtsGSsBSpVAKdfb7vDxkmfUfrHfVEQ1wWZau1C/UBc6kJcuJFUi1KAFgK&#10;6cVwIeCgAXUbQn3mpBq/GhmUTMpUYPTdd99YZV919y13tlY3lfJ5BeNzSHI0Ovjx0Q83b13WXunC&#10;gF8M101nuJf2ffSNnz+z+/aNv/rmv+XFme/efpNBy4IYAV+CeNx77MLEh+cnTWAeTUPnFTFF0OZk&#10;dmdVTXYxkBES9+zquqehAgI4m2guQXiXVq9gKQMGA9OVbg5sI1A5wOufTkX++cnHbqP7b08+woK9&#10;YHmgRWrZmQwDtvcwgKMHmDqa2+AEXtNcIIOASKyRAc8ZaWEQDMwewNjRAGXTQLxXwAopk1nK50ex&#10;ubgaevf4RwUaXX/zqpoGPXD1Eir9p3/8R0I94Yw6H59HcJ4gkNvvv4vQ4/V339bUUH7s/RdtPH94&#10;77jCNKv62EOPVVVYbGdPjVoBvmLFjp/98jcAAv7VL33tz797jlscuqN721Jvl4V3O+YoexD80eTj&#10;2clfJ37fe+2yVEpDSAksT/nv+5+//u6hX/z6BSFR/Ml3/9FlWvbk5vsngsEFFsqpqa1LmxdbnMD8&#10;kk8UDahSSkx9+OnfZmK9HJaqZDs3bl2qMcXB0DRU7uu+/95ZoC5QLMMrwB1LwxiwhTJ4NSAM2lQJ&#10;0PTeeOLRJc1Lv/zQ414HA4kxCMTGgVdetijzgAoLqmXq27/43dHr/qbunRh8g5dkmCR0iMlAeBjg&#10;VwJEdQAJoYD1F8SDOVh3g7YyHZs0e0xJMKqPhD1uT76mxwHcngn/+LmDjOCwUKsklXRUEBoSyOT6&#10;DMZANjU+PjR19y3PyryNxp2czqTy8bHzz7cbzv/xqVXZ+WCKYxMq+dZkhq8zOWt8J178oAL2cEW8&#10;q3HZH374G3SF++fA+YbIYB6FAxgiE8PZkE6clXW45G7ECjouVBLrVL1uCEEmCl6dvkw1uYYo2xDi&#10;kfU5OQGr4MQr6VSQrQSWbbCZB3A9gC9ZBf8DwGqFBIAslQKOfRCYZxSLRBCabAJDKIIPJq7H8yOh&#10;dH+8OJETAzw3NT9xuMKsFBcHyMKcXpovBq9oUNxkMIAEaWBmKFdItILhhx0XclmPwUTnxdFT5xrt&#10;DcsbNnVW9nRVNsWGJhcuj8wdmWfOEj+wfq1hqrJRq3dnrIZpkLaz06Jyc+OeVeSWFczqBq6umVxa&#10;yZa7Qw6WcQPWEULCuAEr5CLZQjqbzxWQAAo+hozBBbjC4K1x+WKBAFfI+cnIybELGbDIgcyNxAbf&#10;PvAvEQl/7wePdJVXVHtNbivjdHnBEqXPDp4EMJy66opYf7wMZwoLwanRybiA+rPYUH8qMSPsqN+1&#10;3byunW1qrPKW6xFPSLjPvXKXs3s8E+uyGqrEFNh7U1LVyFRCycD+TDav4qOLgV++/tfDvQeHr56d&#10;DwX6g0lvfc+61nU0Wonk7AiIqebA4gaQfDRqEKMnjXxahThAQAREWhKhTBhtBJZ+YEcopiRKpYSC&#10;gDFkCS3GuMWZzPhHB1+O5icXkuMozXe327Yvt9bpkxUOdceaxt6LF9NZddlKYE1z/eetB9Zv8pw5&#10;ffTjw5fTwUjvoQ9e/u1T/uuHrUbxx9/f2QWykbZuGjH84ge/mRmcavCVnfj4k/Do+ODZ87+448lH&#10;6zeBJXzquMCEUeCtg1h+Rp3G3HS5qcxqcGIkAxZ4tbe27tmxu6m2odJn6Vnfeaz/2Iw4dTX86f6+&#10;349mjhXdfNWqNsxYUonA4dMv/e3Vby7d47n5+xub72kQ4sX/nnn9fK4PXe6tu31ThFQBUh0U7QTg&#10;NgI6o8SD/Rvy7GxqcKje4/Mvgi0eiXf2Htn3xUnAYCiv8EmcdumK/9yl+blwdBhwZ6cXvGXu/qGz&#10;R4+9n4nMZiPz4OEEGp2CAQIVgphQ1cDzZKIIhQvFOTC+jgYv9134cH78TDE5W+401Ja7ItN8ZrpP&#10;S8ym5gNWXRUI/oENZgoBKBdGQUOujc36E8A4aRqZSi8Gk6fOnwH7jBbmz4jhY7++p7M8GTCkRSAY&#10;AADl6zP+1d/Y1b5r2el3T3xr24/Ljd3Tc2GTmYa/sQrYg0uMkwGJHRCiL9cgKgYo7/KB+MtTbRdX&#10;/PK2IODo/uFEqS80Gb7qvNu2cffGof8b1PWyes2S04BEpdfzxi7vsiprk1zEgYcURDBZwguUYkZP&#10;C7DKoTztpgGCiUd4JqvLiSnagfROnJmPT/Ss62IMurIKX72rbHLkxOsv/nxNS+fM5aBXX7Nl7Vqa&#10;Un91cG+UB3l/VdESSSW68u5bdt9zB9hpNDw0f/TDNyoZtv/kcE/bDnD7Hfrk5dVLvQ+3rUnmOUOm&#10;HD9FSotKyQay2lkbYKILNqksk07IDHgj9HkzAoZARKoiY8k5ISOUowspKcLloyDpHc0mLw5dv8pc&#10;NkKWbk/P6poVFmCiovljAwfBEqL93MWjh08YGZOYL/7sO1975I7NamFRE5LJlB1Sc9l04i9/fM3h&#10;7DHZqnNSamTqYspbeHpTd7mSu7GNytzw9heXR65ev3ft2u+2VRnmyiHYsViV+2jkc34i82DTHrYE&#10;/WZh744G4xo3zOvUEOlIzKLgMfnt+c8RrXpN95IR/9Uv37ejjhNVyvLuROjyVO5Hm78lLip0FCvH&#10;WB1UAro1CGwBHpQjVFQ4MPPXyxIOgqeEkQUSpQRGxXQIAol4Eqw3UELCwnTm+tnhAxWN9rtqakts&#10;iq5jomrW7MSNZBbJpBGJKZhTbEPzK58Ov/rO8N/++pzJNk+ZY/OhuanxTq7kPPjh6//5y05no1wE&#10;biFaL0GLX/nS8LUrUz53E5gCldvYZ5+8320x/v43v73Lcs8qqAwkSEB3JWUwKR1m1plmK+IH+c8P&#10;HLmI0La8ojz0pYc3b9vqcdZ+vvfY79/5Yx2pBysf5mlxw5e6DfpIlaXuB998BQLuL1Jd1t24Y8uK&#10;VNb/f2/9ffs37p+WUoPvHHj4p08umopxM5lSaTMNtuSYtAIPRHIgzTogm9Y3M/7OR2YEPz8117z9&#10;5va1Ny+r6Uai+S/eePHikQ/L3Z7ly+4gMNB9JLWk5CQNBFoyOeCPP/skGRIevfvrrgbqzMmhs8en&#10;SgVDeVWbwWFZjM+Nzw2vX7JkaVf9zNzVTz//r9Fu5FRgQAToSOMtqzZ3dBE4lv3vf47OLWBZlPG0&#10;LAnnVDksN3d1g9uZMHp5QOwlJRTshsGSE8ffXVKJ+krnXnioh5yahiRD0YAP8rNPnY5seukRgJM5&#10;+uhH37P/rMm3eW/fx4ev/Af+8joZB3tjNR5ogRUlCBgiMDCdofN9o2/F00ca2h0gxPLmOONsWUPy&#10;E6vtAwaj9Pd3r3bpa368vP6N0ZFkgHnm1t/mR4u4koPd6vHZkcUS9L2G78MIRbLGqWCEcJKgPE5o&#10;i1fGzi0z1lrBCpTYbF9i6oFvP+WttIFGH89JkiUz/NZB6vLCcqoC4xHW4qBtdoSkAOrLb4MvLoz5&#10;dCA5Q5+a6MPKrYiOrFsoBw3wmHZtX/Bvq1c2NcqdtfZ6MI8t9+tC05IXa1X9GlUEb1OWBCs0QRkK&#10;uEkmsLswrpAg0c0gwOAHyDxARefsoksJmQuHgxcGUpfMXtzOVpWbl/M1ZdnotbHe98d7D9255xYb&#10;wIUqykxovrV96+G9b92yuefsyS8aG2oeuns3o+aT8yN/fXO0msRhIt8bmEiO5r+14TEYo/bNjW24&#10;WVrZhmqZEGmwznLsf/aCRZEb+sfPbqUXH1+yOjQx8d7c4Ml8vKWy7hZXNT8w/Gk8dPetzRt8RmMa&#10;9A25rEOAgYkmzPxkPCYxDfPhWT2ernC7I2luSdNddfr7ccUFBQuIv0QVb4TC67u8wfSsjoV84Wpw&#10;1MhqUeSyFBitISUFcAJ1fK//ymC+L2wIcHjeReh7TB6vxLf7LHNWdaBvGDT5kMtzPTq1en31wzsa&#10;oMSgLATRqiWvnYm89MnAg489aiD5o58e91q6XPrCe9fDGlN45x+7a1scf/z7if7efBXYiENT69p2&#10;0JKVNetPXjp44fjRXc3ba9DKTrQqN5Nw3dgoAQLnOd0Sq1QJZ1hB8wLWb0zTMTGG7g8sTk5PjAXG&#10;nvifrzQ5ZJo1pfPyr3/3N19VI4JSM7Pz//M/P0k4i/Fk1GQxAOx2JJc4duIcWEBVVlZ9deTsbCm8&#10;6Vv3jINcA5ihCLTFVpuAcLBxoAfzJI5dB11v55adxo6l8zneYHUXHAawl7KSsDgEIt4/S+aUJl8N&#10;INwA4z2el/QS7AT0Zw0qpDkMkExBxQjBnADH07lrA2Bj02WPzbC0Zand4PZhdUVUK6BQJBEDhZjB&#10;qDO5jGB3phMQRjxukBOcDgQpEzU2NRAMT5dXuOcX/Sajfe/hy0Mppn7dfZlUKTN40SUlZrMXWCL9&#10;RI38+3ubC/kQX7SCqfoVfvTJc2NP/fV/vOV179z775+Wf78JWZlBiKuRSXhl5R9NVjug7QAoASZO&#10;AqMMi8NjWb+YGf/FrevldOrKQux3s2iFt3WlR/n2Nl1kfv7D45KmVrtRYU6d6rStba9Yc61vYPf6&#10;XSRPLIhzfzr4Ow5BWxp6+AKpyQTwWjEGHiZiNAsWugo4RSwmIilA4/I6y+ubwPlP8HDtTNFaRKsV&#10;gJR2i+DgYM0IxQIoBnAEgPsBt+jFVArsz4WMNNgFxZWKNOdWaOP5/IUP/f/cvGWVNsESBVpiC4HQ&#10;9UpLx1rDavsMaDvgPFRMI8DkzHLGPIjwB+W4P55IJziXoxyslfFWexayY5KpcGbuWgwmujduXb1u&#10;Ay4zOpg617evWFpQlMg777x04fx5g8kEs8RLL/zlw7cul5vYLT09AwMjCRkx1oC111y6EMMuD7Q7&#10;bXaXbyiWDgzN7SjrBt7u85n+pVvs1dVY3B+Q84AFWJEprjVX7oqq/vdf/PK3b9rmCkWVVHqxCObW&#10;cIvZ6cgJJ/RUFJ502LStnupuA8giRxQaLLYoe/baUDwOVgaLt7WssGDO88HRIAvh1vZiumTI6pxZ&#10;RxVeX+1opFHKaweFCKSWFTLhqWRwXJIzIPRT4pNmsO6OT4AAUpRMhZRFCwVtqgYuBQcwBuRQ7sPF&#10;ISgRc+qopmXLP+m7fmZ2Zsdtu8D22Qcaqo9dn4iTmZsernP4ShiMDwOyqbv8/ePKX364t8vX1LUE&#10;yuLJAlJ904b78ovTq3Yvq1fKoZAGuagXz7zx/V//+turntzNrumabFLxAoeFRTJEO3lcL2BgZ6bN&#10;CBnYFJG/sDAqozToQvYPXvS1Op98/DZaH8MIPQQZTl6+ZnX6JA2aW5hbs3Y1D1Z4q8ARL+XBzhhV&#10;zMmiCDhjQDg+u/jaq/82Vzis9RVA1k9Mxooc3LFhY8e2pXtfeQctoTVLlhuWLuHsLrAGHMS1KfC3&#10;jNg02gWxWErACgogzYhgQ3asCGiGZsBtAgQzMFvCbszcYU5E44oEjFHgZ6kKgGZntTBGlgGx/+Ii&#10;FC4VJUDlABu/c5kbk1cHSDxDrAkORtI36GdgLqLHjEbEbIKA/0Cygpkucu7s9Xc+PXFtONrial/B&#10;VppipWkqdWXuXIXOv9KTTSGFEbDAweHKqck5hbv/28+8/bcPtxbXPmV8Sp0zhHIlzEGjD+zYLHFB&#10;AslbWFWRAzat6NAhOgqGpYx/vr9kQi5mg4NYiOejBjJeW45Gx6P11h1r1zym2SsG8wOV9pXXp4NH&#10;AhdyGK9XdZwUiuoGGNesDAcIOpvLTquFaTMUeHhry/Z2p8Mjb+go395V1+Uwz506E7/UT/oTZRJ6&#10;s6GthrIzIg7WuJJg9Q5jBaYL4FdOG6ywgBIC+MIVEdhDirAcKcUmwhaHTDgqkIxOSetL07QDbtJb&#10;bALLDSHhRbAaOF2qI82KnPN7xaPcUFCXnLDMXZRHX7r+0aJFkGqsEaNwJjFwKT8yAl9Em/LmNmgh&#10;O335+lmwiy8YPzc0vT+b+1hvTjd1ViyEooFQvvfi8PXzfeHZ0Pjw9WVd7Weu9I5nNKFqmX3TfSFr&#10;U8bVUQwEr8xOfXIxkTasDmn6UyPRKY65roUOnbsoG+v3PPrnF164Gp501Hnvtnra8xgBFpL2DQ14&#10;FPWBmu4esrwaBslMa6u1o8zsdDL63qFrE/GZtu46BUF649CJrA7G93R23pZezN3WuWtN3Q7MSv/n&#10;8t8Nq1WxbhGy58YjwwVEoh3g8fboSbBiFRooHRiOXbgwc6CgzavCgpviyvWiEcmUsXiL1bTOVdFm&#10;NtGkOJ73+xntyOLc8ck5j8ftshlhGg2IBZBMUW3Go9cuT8WxC/Ngu4K2co2NgmYxKeaw4EYfcenU&#10;onVOfbD5pmsXroNoUnnVqm3Lb8EK2MRU6cyFo7Yq4tP9B8fPyzXyBiJqEvIcANSyLk1hYjSI1Thk&#10;lBXAnr5c3D90eTw0PjB++OD8xb6jpy+Ud7c+9bV7jWBJLaB0gvW3OOXzVZnMFpNZb/YCb1hRFsBa&#10;ekhAlDwgDoDMAAHerVyxFO5qWFZvdWnh/H3b79rQsd4k64qLqZHzV4uTMaNm2LbnXveK1QEMB/2D&#10;FTLrZbg6T5ajBiuPsSXYIAPPH3BuQmBlpwunTDCqhwAIDGSPNAzA18DLqsomQdUB4k5RBL44r9Fk&#10;wHEA3QGrCgRAFAJ3CZA/gHIJ/pMbi4hBWl5Ia5LebgTbNymwOE6nUiS45MBaIECDkgmcKHdatq+q&#10;p0p+kEZ6sntnB9m4vLKjwdCI5NjZwcxkElvo6lj+xx/EjJh/ZLy7de3lV698e9l3yRlbPoaC/1wC&#10;MD7tqpYKCfEwx9AmMG0aG+hVopkGt+98/MT/zf3fzc/flbUAyw9PSWWH9n4xde6MdRD6at2vu+tv&#10;myyFzkQP1elvMlibCmz8zGevPtmz0WfD/7n/T+/+9dFYsqhp7OuvfNDkq19e0+iAATNaLAD4cRYs&#10;8dFQwIsVaJEDYEYLQRrTEsziAEcLQKuAewnotJIGTjiDOQuETwUMwgpJpQgWFBJxgHgVwmLuWnPG&#10;CDWUwojTbAHDl6hcvMJdv1I4u+zOla0btr749O+fIjrLKf1rsycqt7b9+OmnwDpRkMO74yuPfeMH&#10;P3VZK8KBiKfS9sQzD+bDVx96eNvjj9wzOxYcGxhduaohm13s7OwAtpaTh66d/GLsh1//yxsvfzY1&#10;OQ1jwp337LI42FuAMhnLPPzTv0CVy6u7trMGSzZWWEqi548CHrPYvvKhdHp8/pK/urJ9VjzSbo5d&#10;OTPVUr6+3d3V4myHFQMHcKcenl6SDQ0cTxx4516Tq1YyzM/nZNwsCHC7DyNpdRaP/HPsA++6+kSY&#10;7x9Edj/0v+3qbs6pjgW+4MZHOxxLRwqXxKVTj/323mFlxgFXvvar/f/9w7Geyh23dt/RzJQXZsNi&#10;+HTaxs0VJhoI3co8U5sGyynyigGeNSeDqbzB40oDjRyLX4/PhGn9ifHkHZvudzFU/+Xz8+nA6ns2&#10;fvV/7q+qUJTEyBggZkKm3/3ynfi0QnKxF/7+mK8aTeQyH7+5cPR3X9xTu6OmogJt8P7pw0OMvq2j&#10;erVktD5//P9KxhQ4K75U9+RDK+4ej1x6/8q/713dUWOiHTxv11HAOSg7dXkH/MLeV3WKcUtBWAJj&#10;CxT5Sia5/gdPb35kDZe6ThvrwKIEGGeBzyvHZyQKbKrJpkqxFKYBoJGCAvgfUJFB+Ql+nCBUrgoQ&#10;0wJVxYRsgmQn+TxB6VUJbKpmpImiye0TDZZJji8APCVs0hUlPdghVdTpQURahLgcoLEA1osGNl1S&#10;JND0ICUBEQUFFcFmHwgGq/4A3O4GixCseaI0DpgjKEkAx4kMXKbxTEIo2hQ9nVAFEAAyGDGAN0wD&#10;0D4FS4aSxaHP5TMGE6E3oGYj8D0WwCkAZELw6wNCNWRURq4d/9bD3/n946/5xA5dQGQFBjjoaDfS&#10;mz1/b+8vLN9ub+q0Dzx39sEtD/W9cOXZ+md9Qg3YhCCjkp4W0Wfv+oGFAQBuFFPRYjjhdnsclBcU&#10;bb2REeMDDuRWUEsN5W087GDwDnvNhu6BUwuWhXKwwiIUAo7RUlXLMonSA80wOjnXVG9f0lmeD0Xe&#10;fvPvQ6Ojp84e375t/aqOTjUKHCJ6NKnnwxCVN8AJUotjpGQjeAMqGyDSRmAGWEYhQJkSwb4BQHQT&#10;criYRwt5OJmF4hOS//D06VB21ldpmsdjB7LXr2/rilXpxojp/5x5bhofOc73d3xjzyP/+Eblyg66&#10;0aMz6osTMzip2TfWfOVPzxBmPpjLSTrts6P7wXKn8+dPffzZ6/5k/91Pbn3yh1sYNz4Xix4/f2k+&#10;Nm/1WU+eH37ljbPcNLWs6vav3vFrK1Sz46bdI7Hx3vT1z8YPnzg/MDw7+5Vvf6+hrXvN6q0oICZF&#10;U5c++ejox6enB88BdqwZtUZmR4yY22lo8c9OEIKwo+3pJmpdGdOQAjt2SfD5UnNDvZ8dvZKKZEbT&#10;oQ/m+0YIrmpdd8wkfbB4Jg1yH9b62QK7L5j/3F/sD9Ib1j3WULkMTKtvMIuIzMDYVDCFnpnso6vh&#10;slpXoSgXItLzf31l2ZrVj37z0a/95Alfk+7D4y9ZkJxtiYHyKReP722jTQ5gX0YZ4JW9pPjfyU5P&#10;r/UFvVB3R+2DN+2ob+uYyESy07MgSja7GBBYtnJZ8813rsSVCUScsOpqaFK7855bd+/cXYgXX3nu&#10;/fP705+9mrx8boiyOtauXL3W0YSHgXXT0tHzsJRrP9J/1Wnb5NbvaXDdNDc7c27swDQ3NhqbuzAb&#10;DYD8NpeyOI1g11+KwgKI9OmlM8VcutVkwTlpqsRDLW3zIu9yW0HLqiTB4lxcFQBuF5hHSyqupIUU&#10;uMGytAYjmAKYwSVOKXIAuAg29BoQnAV7pTQebBVaQIQEAD2AWTYqgHmqzeoAi47BThEbTttV2CtA&#10;noJaLuNskQBuBjBoJ2QE14DVnaDAwk7w8oY1rKjqJZTgtBs5FpjQFTQiB/azw3BJQjiwmhdFORQk&#10;AbSSJqZ5CrdIN8h3GAVWaoMeuABsUipjwg0WzcBiNgc4J/BAcBqnYJPdLKnKzNysHYSQZpPAgOWo&#10;s4FdLi+8/kb/wly3rdO4WMRROoOU4sW5Cg8WGB3d/4+9zRNNzbmGXdSWyphPiRAJwNMFcwIdggKY&#10;yv4zx4/0HjszcnYhtXD61PGJ8dBcCoqrYKHgxcjs1ZvXrUwpxsGzg9Hh+U3VPVNvDq9Bt1fjmwxU&#10;d5aeGghcHA9fqPTYp0fGMJoTsLnaNnLN6nWect+6tasagF0uXCAjcG4gTURRZLZISYCIhIDGgS/w&#10;mMWq4GDtLDjJACiTgBnAS4ZhMx0lxXOxybevHV+wyReR2LBTCvnwj0fPfeC/nFjtIx9cRd60it1c&#10;R24so5d7Vj5za+19a5xrG0N8SRbRFCdlRwP+fRdvXr7hs9NfYG5C1fGff/pRIhl86L7bO6pqPnr9&#10;VURLL11Z9vDTO3NlE1Q1ytTrzW02S7t+zS2r29atG/XnGmONt298RMsxQLZK4MplbqHxsVsaHrhN&#10;VM2dS1cIsaLoz+Npbfj81ZHeCz2d9Rt2bqCIOFhY2Fnt4ArT0diCzoBy/BQjKW32TXrRAlbRUXa6&#10;iGUWI9cWZsdq1eVVluokhHK1ZTMiF82GHUC5pQJTEtgcbZoiO/DmO0zVtxFMK+D/fHLylcm+YlHz&#10;zgwrLnyFzbQiLJZ6Z3pljTn+9mhwUPjKwz86c7ovFEuuXLsKsL9MNsNbl19r3VT7pa/fHuf9iJd9&#10;7/Ixfa2brXSMl9KjajbtwGZTi4D3OtI3Pj0bBNLIl+51r+20rO8uv2nbst7Bc4lCtLW9GcUZhMAo&#10;qPqLNy5e/eiUdVHZxvRUx6EulN9CLssSwn+vnJlIK32x+Mn4zEhaDofZtLUaw1v1SBOjVspg/4Gj&#10;jVQrrGhnl/cJirReGD91NXJhLD40Mn4NBGHqaNoK1mjr0ZdGhgt24EOxTIaTwO5p1uxSToJFFRh1&#10;EQjAQ0ooI6TlGAzWJik8uFdBJJoBOwXAyikMuFyBnQSzYBZBxqMSlAL3JWzCBbkCs4BlLiDLQGmS&#10;AVYtwCHNy+U6K6hZS1lBJxJgfQkgHtyAVgCFHezK1oBLRWR48FL8P47OAlyO8mz/Izs7M+vue9w9&#10;Jzlxd4gAwd2ltMUKbaGF0tLyVYEWWtydIIEYIe5yTo67y7rr7O7o/zn/Ntd3fb3ahJPdmfd95L5/&#10;N6tG5uN0gTcEGEuRyYHGWMjJRFYsZHMyEC0QEJAGqhWYchjn+fu5LIR8sgXA94GRADFCCrmAnDi7&#10;743X/zc5NSVJ4pdffPPJx98MdE1eODPwzcmvvtt7Ymhi9qVXX3IVW+qbag8fO3aq/fSKtivKKiy9&#10;iaE3Jvb/FDhpomWlmbLV2ptut99gSzmKhVJNXh1JJCUgF+sxtpDCG9ZvxY1qTYU9KmPe/fgDpU5T&#10;Vb6AEmxNVUuBWdVxsmP6jL93f9DiM2cvxsa+6w6e9NfoWkRElQGQfWk8G42N9vdn88l0NJINhM+1&#10;H2y5omx1U5vTVYxJKhgEmegSNiUPeOMiMA1lFKBoM1oZo0LiaEEFQTcGaCtYuZEKKwrnEuPvdRz5&#10;vOvU8ZnRhI42NNVVNK+oXLPeVN1gsJaEYHjQ0rjq7juNFbDKR7KAm9CqgUbLMFpJCaIyYGLK432Z&#10;HDB04tLZ78+0Na0ampr+7vC+WC7x4v89vWTZkgp3Rf+Z7lJjUUNdzTcHvlyxaWneBJaFnF8axYwF&#10;h1uPwBGaLcRnfVcbd1gNVoKW5ynxb5++Yl1ct2jLlhzp2rF+k1nhOPHt0WJ9xYY1uypr29IcsnjV&#10;arlZlY7EiHT+/l031JRVhBOhwelzkuSX2FRZ+Yq5hF9bLEXzYJycCmTGYhy3wrksnMtk5IqKhlWl&#10;5W2jY3Nf7f9qPh+4aJ196eaUykFpyjTKEpW+1lisGZ444lLXmDXNRXStMg+s43wYnd20be3a+qvc&#10;piVL6jbVFlejghYi8K7efNPK+vUr6jdqapy7f/h+3DNx48P3F69d9cKXX/04PtqXz/hlrLPc/ttH&#10;HmprXXC0cyCuNrWsv+L0ufZrb6yGKHcdkMSdpac6wTEbW7f5GoKwQNbHy3/5rOPAhWJWXEybShiq&#10;kjY4acog6OMWxQdj4Qt8zayuaBpP+nPJssY2EWnNIkIin4Z3oxQxm7J6B+V2mEu1KDDfIwpkqMrM&#10;1OrlEPnSqNMuMOlbauvGWH5YlDUs3gKUkHKle1n5GjptBasbiHMIEu7UlEikGDyZFpKQGUPJGVzM&#10;0GJBK4PuGyJPALONwRArJRDhgkipXHGRg/TcasompAFHrSaA6gwSsjw8LIgSBLEsmYZ2k6WI+dQj&#10;TgJqCAJ3Iw9RVSAsUMhlKo7nMnFcLMB1jmtwiBEAvzskCeQJuaDheTWYk2NQCsKPlmUgFxzPAzRd&#10;D9M/VYSPaR2A/kj58uEzg2f3d7VbKiovj07sOXKqunGF2Vo/NJTgWGNd3epoiFi+bNv0XOzlf78z&#10;44EPqJG2VH578tDRuYEzkZDfZto71z02PrymeN2WRbf6/YmITBotROJGYUobPVXoPxG+XHDI0a5p&#10;CZp7BsKUCeTH/3uje3TQFNbvUm7XGhy72ePv977x9788Qc3IS+qraItiz/7d470jIPJ2qN1dl3oE&#10;L7q6+FoQdPkVs2UOnTQeCWT6+uSn7KZgfd1Sv7dAYfbgRKyhuCY0Ph2em23T2CCgRuY2esIBl8bs&#10;VtuWNS+Bqdr+oRMxFRHVKxkwqqttfFKwam3lpVXyrGaKAS4saPHRmWyYKzPgoEmBU1iPJvUFTC5q&#10;YjCRl2UA+Ay+jYJCF8pxWvDIFI68v6cGN9pUshHfufHQ5S3XLrCZXWxcVPKGlYvW2mrtf/3yz/2J&#10;3l++cHVIvJxT+EVEqUKcJsZmiJkPvHvs9yv+m0oXnv/nC3In/tHxjxuvXOFYsKioblEyIPWfPtt1&#10;9GyRtfa6Wx6VQEcGQwa20HnhtDorrHUUN+lckD4qWIkPf3h9zaqFB9r3p9NtVmeZb+qSHgHcfz5Y&#10;CKYRCxYsCHaLAZhoRc2haHQy0qWTzSx2yD48dbGA642U1VDQ4UiVrXwJoNHZ6W/8/u8dyq1YQgum&#10;FB8Sty2xXLfjGmXIETezcAs4LGpCDoRiXmJQHATuCdHaRA/4e4/37pbp8kcOHmuqXbJl467hkYlD&#10;p95pay1tbSqlZMpTp4b7R/wl1ZWHTx6o1gq71mzDc1Q0A8AS/WR8prZcfe7wV1cuuSPq7clNT9fK&#10;XS5JXVPhHpzzeRLIBCL0i0IX26wv+QUfj8Y9HyXSo2X1W5vFq+DuwlEmMdtpArRsJqhQKBFCSSni&#10;ZQpfi3JmoUakgI4rQT2A93n6hgvAsHfJ3YtPdo232EquX7DJ7mgs6Fz5ygmVBuZCCKKC7ywZVzBp&#10;FSTgFKL4EPxxKkQO8LR53QiqyWNqFgJoJFIQxASc3xoTzJmMEg1AfSjCARsErHxM5MyYQQZPSsaU&#10;DJJMWq5QoVkwiMkw6C8hBI6CF5sRaRmmSYAaWNRQNHDDBJjNFphzJ08NdvdwOEDbIScpH/GELWTZ&#10;huZtReoiNdxARoZ2Gvw8++Ge3VmO6Z8YsEHWVW2puW2jVqtJJpJ9PQPFljKt3JKHlx1GqgEM5l1x&#10;YKEo8uO+IblOYyup5lCFZ/hLX1iycy0GfXVH+kx2fG99GCtWLo4SQlTO8zSG4RAJlENMimgmAXGK&#10;6KN/fA+Aqhp14eG7Hpjtu/T7J/5AcCqHodRucU55pia8Y+u2rPnZ448AGHKga+z0qYvgSlqxcUVK&#10;SHyzb7d1wn7/8p/ppo1SEMHAZakV8qiQY7g3pn83N3fuvl3P2hVrBke6ZWqZyqofDZwtMBCHELeZ&#10;3Ep1Tf/YwNjEgduvXqGViB8GVOX2qjWtm6QMmBgROcjWeIiozpAKAKzRM+EEadBF8zBQgCYxDxhh&#10;pVKENFAIf5AkFLobuVxDQig1qEPtBUwCfxDwnUT4OSAWHY7PmemJMyc+BazN9Hj/H373e4jYBLli&#10;+WL3sq2t9z1zbckaXKOQ9X3kTwzhiBFzV5ac+qH9atd1kCD/3ke7N2699oMv38gg4wjFUCpN0iMu&#10;b74jEIpMJSauuvN+QkMXct64Lxy/2PXIvb/XoZUAnGIyiNEJKXV8KD3x4dF/nu3ol+Ta0uJavdoW&#10;z8jltqYEosvPtBeVXqlVFEFqazB6sm/u2AM//w1QDf776pPgB75y+bZgFDnXN1la5ijX5PVcYKsY&#10;9UxMT2SjYkNZgBNh6dzYvHwsmciEPG1LVza0LNfq7b4ACzQ8IOSC2xP8uFY5Vl+Ej3jmbvrVvVqr&#10;6R/PvpidCZ/Y9+p0OL3//JhLdUWJZaVMLvXM7eXVU5vcS6+69nZneVmSTxagN8txBgv5yyeuv7O1&#10;oWFRwyefvSmkwmYEKbaYMZmsc3jwLFtPtPyW02+UJ4YU8e8q3anZqS4kHc/Qd2v4XDNaqFSlBHQO&#10;tii02vj95NgSIvqLHRX6EGRC63wZZURfCCmJiGiKEmaLQr+6YVHv0XNLaxe5zJX5tIyiLIhiVqyc&#10;QBfxkklZKIBNOZ/RoKA5UICNVYpLWIrEFAVQKOLuHCvjeCyvgBkmjLzlkJUAbzXFw9QI2EGcHwiE&#10;HC+D4TBLUwDqzli4uEbIyVlNAZ0P/MmjPMRnqzV6TQ6OfUj9ScEzBV0zxBsJkKa75+j+j777snnp&#10;wlkAAHL51etW0Sj2+atv16ucJaj2np03vdfxqSCne6bn5EbTbMg7PTv68EO333LjrpiomoA8r2FP&#10;ZUUj3GP5JJWN0kxiXjZe8ILqkUIhzs7KyB2yHJMXM1he0sHTC1jPDOw7KYh5jg5PnEeJbNWWDYAk&#10;yopSHiZvkN2UlwgOzYPt65H/vLp6zZYPPv1PU/OiW5bdDvpIFQR5ZJBMNKNSYTOzI7/+zaO33/pk&#10;f9cQzpPrV274+MOPmELK5NDuPfddS9Hy+9c8XJ6oI2cBw4UkBWC75aASGtQOn23/rKJsSUvddgDT&#10;s9mcglSLQkKp0MHqZl69iTOSMX3w6MczgyMLK5YvW3dDPsnjBQpikBVKVSwLMNKCu8KQEZFYlsN0&#10;RB5yiVRIJD7PkpTDJJ5Ac2nw4kCSIQriPQzQYAIHDQiUS0qNUqkl4PGg5DQoLOepwCKiA8y6EP1h&#10;z1uD/edBtKXU0k8+/ejuPZ909o/Ym4ytNcs8h/LlxoaM3vPZ8VfAHVZVrDM76AjgHeo2e/wZW4lm&#10;cOK8yarV0PbRrjSBc+WN1t7RuUBkavvW6ivXLTmzR2ZQujXykjJ7A4niFhM+OX3hyLFvdqwwDTPJ&#10;I7PDL7z5CjCDXvr9v2e74mhOt/Sa38J0BZyWBck73n9oaX3NsmVX5RDr3t2/0RG62258wJPIv/Hp&#10;R3ZgRA+fLZMxt7cusmlU8VQQ0StigvDDkQuI0X7Dw4988s5HU9MeyJ7ZuHU7ZJeCXREsY/BLY7Sa&#10;MajhkrOB6VOj3UOznl1XXC/F2QeM5URR0SN/f1PnXm02NMNyh5UGFy03OZxbOAGWlzlLMeIJdj3/&#10;p6cee+z2c+f3MHMAhc5ZCOaBLatLJQwYRphE47T29WTk68sRTeVqPhvcucBQp0thoeEVDaVvfX4E&#10;F+Xba5ZDaiPHZcEfk5CI00JGF5zYUq6cnZk+ECcuFkTv9NDPt9y5c/HdOY2DTzAqQHeBcTwRh+Yw&#10;xecAmZYjw2JpXqoA0BnsOUEGw6WlTIgFTwHIWikQruUF8MBpcUSrkGtSmbgsBvGiMFmG0heuVo6W&#10;8TDykzgmTyZhjAxILykHqxKIOTLKeBMuqiPROIqIEG8P01elVkGAXw62sirQT9nhrc1k0mq9GkQB&#10;r/3v1SPnT19/240127ZwIp9Mp41qfZFcu/+z/e+++Nq2FZs8IK+Hg0Jt2HbjzbD7+cPzz4QD07fd&#10;fJ27tOH8uZ7vvvvpgft/BmW4xQBEOGchI5cKHJ8E9CPi8Xm9KR9LzD+uNERwOctJCLVCkGDIL4L2&#10;x67KaDBJB4GVWlGGwvEB/10qiQBMA6wK+WQBrVy1MpsS737oung29bO7HoW4Z4iYTM0BgVkwKTTB&#10;Oe/s1BQIAF2WIjNthhpfgcpzqTiBi8GQ982Ln7BedINz50JqjcxHKKA/lyOMMpt3S0OeIxwuKytf&#10;CUJkBU/SOXkhDvRVWqcBbCUSJkeHmVOHzhwxq6pvvOJeZcqaSxUwyHcqoCRIvEG2Dao8geMVCJi4&#10;IRo5T4C7vqDV0jIgWuQ4WNfJBdymxP0TKS6fray3C8C5L6QtlNoPr70LiXAZSk0Bfl4hQVYWUshM&#10;8dEYM+vD4Kwwun3hxOXezpWrwZSaGpydSoX5amU9LiDj+YvD7H5tUdxe5Xj+r7+41H7pjlteXLvy&#10;7lA0ks7PFoTIk0//7u/Pvvr6f55fu7bxf299fmDfxwf3PMslhyYna7/+9qcff2wXC2q9wlBhAY4y&#10;vXJR01cnv5Rsmidf+2NClsRQ1oJYjn178Z4bHnfa7kiLQbwC33TrxoW28n/d/ttSd8Ouxx/55N9v&#10;NTWsLK1sM1dVoloOYyYG93+SG+qOzsZRPmWXc+ub633x+LuX2rMKW/mCFasXXnP5MkiJfMFwgFQg&#10;z7/whEon/vHPv71p/RX1FqccFvEkOZlMvPrRF+vWbHvoroeNUZVPYO753e9tJQsLSVku5mcLI2YH&#10;O5uUXbH5rmXLVl/q+n565nSpExRDisoyZ71+RXGF5qV/PNbgpMvkBB7IKwuaRCB3e9cna62uOr2z&#10;KxTrSs/dc8eGm2qddDTGw1cPye8hmghIYowhIK2Vkv93+GJjhW1hheOsN/i33gltbe1DG7YsUDfE&#10;IhY+GSI40aUyGgh9NphWUhSiAbuzL1WBhwo5ulShqUFTuEdv0Zot9vlQQGSOBda9CJ2tHHCG8URC&#10;SeCZREQbs0twKMolTsqiOAOscRmWg9UooAMLOdA0yEkK6IokmCCgtw17o3o5ZHPNG+GBvsETeAEQ&#10;FnJSpYdNUIkMh6QsFQKrLniaEXHG7/ngk48+O9bT2NjU3tFRVVazsKHt8qnO9Us34BAvxPLl1Q1G&#10;VylkpDAFyIvkogGPd26KzwIzWQeHDfwJe/d/Bdupm266DUepmD/sC4Smpnzh2VRtcZPb5Yznw0fO&#10;Hbzrl7/KZ2OhwNTFS6eziKQrq3Y1LsqDAMXVIFfQCSYDlz/QFyzgm43n/TNz6AO/e1vgieHBQ8kg&#10;rCir5x1PUfaX9zzRVLHAN+4HJAKEYkATAhlmBMQUZ2VZXxLS0dPhqEGtGVFPnDp3bnIkcGXTDfqY&#10;Q42qQYMew4NxhAklB5QadV316nwCahWUFmDuLU/iMR6ymRzY3t4Pfuj5VK61KmXWxoraNfbb2Tyf&#10;Z9hQOJZl8wqjylnphshAFANI7PwaljQBVgtirSHZkc4wkjyXhijuxFiKzMmg/chwCb1bXcCA2WMh&#10;LBJdKhhr6dnwyMHv94IY9/Zrb//q0KcLjDWdX5+/Ys1VE2Ffp6cri/oVKnbzgqZlm9d8vffzyeHO&#10;O2+5weRWr7qqNpjvefu/B4+f+faZp5/98J1Tf/3zpxRFfvvDx6++9tJzf/v92y99+Pc//2L1mtb/&#10;/XfP+++80n7mn4QyiLAQ1KmeDOQ9ITGXJKa7Z/d++E140nvNC49vvmaLzIBAJwdHJJzJZ38aeeVv&#10;H73+zO6fPX7D6nvWla1ZMbN/YifZ3H35wv/Ofx4McQ/c/tTEWJqTU7c9dP1Xn/1r9PyPWxY2BWbV&#10;eossOnRpqcmAElR7lrcsWD/fmwlVBCYH6UEmGRsYOu8uBfFfbny6+8Y1rrWNC7FEFqhz4G3cd+7C&#10;mfYeGa5IIWZIfLx4/tzapuVtpY06Cgmlh6sX2mflwiv/2IOhhpp646Il7s8++OzlF9+tKmnQzDJ+&#10;PHrPXx+KUbEH77/t4LuftWiK7Zj27YFzD+q017pqj/gyL09265v0y8pcmD8zHM8LagOZRFaZilZa&#10;jOV5lqOxv1zcZ6spyuWFY91zSU1JeUn5vRu3+LqisaipiCJCmWlHlbFuwQI+L5PSAlRHRiX+3sEj&#10;qSiEN+Jequ9s4JjWaa0vq9JiXIiIbrtm7bU7NzNiOh3Mvf/KR/WuiivWrIeAoEwuAxEQCMSZ43wh&#10;Fwc5F+wlCmA/JDUyXDMxFtj95ffQuF199a6ysjImGMEh1o6GMF+A2BKinJQrtUqtQSYvwml6bnLi&#10;/Q8/HBodMVrMLYta+4YGE9OlZaXF5eVlI6OjWp3RaHU67MUynBQoBrbJAtCNGcgnw5QQdgiENznC&#10;psR8Fo2GUnqdYtrT2TVw4nzHyeUrlzUvrGdJYSYYOLu/A/PJIEaHNPCdM2eVJueSVYs3XLkBJ2QC&#10;g8RnsniK7r84fCo1TCtViWTKbneBL5rPsnqFdsOqteifvovQCkNk9PDRT9+zZbRtCxbPTXqVpEqj&#10;hLQ1Gc/nJqZGHnzsiWJHST4K+aYyUMjjGVSWR+QSkldkY1T85t/evqB2aZW+MTuXh2g1k1tPyKyA&#10;W3EZbcXGBWwGoTVwbWahEvCDPRu3JvPpz4+/6+cjZTVNQz2wsexsLbqeomgW2g8STjw6AF5qiFK0&#10;m0sVa2kXnSIQb3SiwMTGRj1FFatQ2mQoAJcSkSLzaU5AQ5oLe2diw7haqIShfrFqJNhZIKP9Ix3V&#10;5RUKiU5EUhOe7h3Lt8s4xcmhgQU3bHA0Wcd7zoYH+0q17j+/8vwbX77SNXzi7b+/gueEb775atuN&#10;W0wy61//9kJPN4hhUz/sO+xw6iFy53dP/6VucQn45vV68YGH77/jrr9MTkztvNJhVIGXPyUqNQlC&#10;kcRU6TyhU9hmB+cO/3DoqhVV/3ztJVaWTcDGghDtstKvPj78wq9f3XbbQ19/+tKT/3ikx+f95k9f&#10;d/5tn81i+HLw8P1/vuu2XferBef0ULSqvn5idjSR8FWUuEv1Vzkb7F0XfqJjUbXaGFWYS+rWSHG5&#10;kMA0lErIIHkI+Q5No3hCrsoqtei096emknImGA6HgrxSbm+omolFAtEopTLPm8hzaV/voBWna0oc&#10;ccYzHhgqqVrd0RFQak2oyrt8Y9Hc3OyxHzuu2n5Tms+zZpV6YVVci23cvObUni97vvnWXOBHe8Lr&#10;LebEWFBR3nZ0ZmIwOFjS2lq3blcuBS59nA/MzP60uw6JPby4zeowfxkYxBTOUmdz76EJyAQLxSI2&#10;u2m5vmkh3ixIyh7+wn97X7VsrU7ISYvWOnb+NJLw2fmmGsMGIU5NJ4eDsqjCBPm2PJaJDxVmbOVy&#10;WwU2PtXbWrlw6qLXwBobixomlefAoG8wGmFiM3/HZFiEFUEywbKQAAHiPkjrpGfmAoB6KassEQSo&#10;hSGuFryXwJqdT+5EobSVgQgKcjVBkEfBQhV+SHDkzHrmVGqVw+FYVXKjGrxmcCaAw1GNQDgoCDtg&#10;ZQTOdBlkeMuhzgalN0yi52H389GRBYkmAMsIm9u4s5S0lshOtx9uXtSoL7HwFMyjma5zA7MXZ3yj&#10;E1UtDqULmWajReXltU2tuASyVRoAii7M7BuYHZtoT6UykxOzZaU1Wo0ZZTGxIDXVN6MPvnRaBuV+&#10;fCLQ2ZXpiPzi/scwjiqkRci4kUOlwwS+PbgbU0fXrt7Q0rgIyLxamSw6zdJwRnGA549fnu74+tTX&#10;JXVlsHemOAUhEs0NzU1VC2VA9c4yCT9WyCtgJDcavSxR2iQGEClqcGgmi0klzXU5Lu6bOp0Itpv0&#10;izU6rVav05sMlFIxNj0xOTk5Mj724OZfcmrx8sRJhSaupfMTMzGZfnFx8870RCQbTru1Nj2tCAcn&#10;80iII2P+2GR2YrKsuHigp7vcXcJm2fLiWgL4oUp9MZnee/gH/ULXOWrm1v/+prmhbXJvu26U+2z3&#10;yzu2r8yKyZ7B7mX1zWQi9823ezbfeMOKVZXdvb0lxU2P/PKPV2zfvnbjUo3G/Mb/dveOXLr/9t/0&#10;DVxsWb4ozjgYFh/s289nAwIvl9RU3ZrFm27bBTLWJJ8GRtTo2NChfzy7Y+0mKZkEkUlHfzfIni60&#10;+3u7/OULm1S5QGju4uIl5dHusXLWJpfZ/dB+t1rbD57lp8VHrv0DyUJMplZGQ0hjGuXUKbDYyiF6&#10;EgdFNoeDqBth4wj4fyGUMO2FUHpRTeJQ1s2vJpH/3/HlYP0PGiKf3q1XuPRys5LUUiTLM3IhxCaO&#10;nThSiCcW1dVWV5UcOPS9JqzdcuXNvoTnxwvvRtnhptZFPm8SnuPNu+9nOZnJZodQtXwWPBfZV576&#10;hUVioaStK2n48cdLtz34xJnOs0cO7dNoXO6yxc6KmnAhqcgnMf8I4uk3eAIWvSXoNC1ZcH0uK+cv&#10;xNemHOVae4BiLVaLBo5dBTJrn/zFkV83/OIaTfXy2cFY34EfJy8cbV3Sog3b5JPqYrLMYqqw2srB&#10;qozyXLpIIIxZSRfpA1ZrUVN+SmAnWLvcEqL7wxG4e5TpVBbWCzoK1MFmcCSCVhnmN/E4Q9M6kwVK&#10;aIkDSR0LqRIRgpTBfwSBsQhlpABYexlA+RkDKkAvaTVKJKY1aYFcTNHAFIC4GJgSQbkqWd2AC+YF&#10;AmyOMkKBQaeNArEK5FQ0KBXhnYXAeaLAgtqEzMYFg1IWj+WVOk7nwrR2JYdJvAL1JaAlZXEUNyhA&#10;QALiLYAlQ1qqF/AfchR2UZQJVLmMXEPo48EEFZFUKi1Ei2OQxQvIdTkFUwsIyEZlTmMJtsSiMC1d&#10;uG78eHvKn3/ktt+69JWxBKMrUUAAN27AfJ5zH336sUKn/vs//gGudfBDYDwyNTr5ydFPBi8OvvDU&#10;n1pqG+BTM+iMqVBWgalArZKH8S4aiWclT0BxsvvIsKeDF62SJFPKDXV1a2iDKy4ELnR/TqPBVQsa&#10;+YIWNmSQqcYLoFGbjwSGUrm3p0+VkEBtN5M4+cc/7Ny0quR819iz/z2urrxSl03AZGukd7y1qTUQ&#10;8I5O9l53645YJjR3NqLhVc2GhhtX3BgcCccjWUoNSmaFIW2IZqa82tE3Ax+Y7q7cet0Vgb0DG6mm&#10;E2e/aT/wwa5Na7JJYXFtrZT1IlbT0+98tfaG1l8/80jvwORDD/71vvueffO991eu3QIrfXuRq8Kx&#10;KpUO+RhvefOmRJYH0IcEGVk6fV7K80rRWKVIKTi/6OU1bFqEKUgy0gMBKLszweDdjz4sGG1ZwmZ1&#10;N2tppDgv+/LZZ5gRQF/9PRKaOX1u6je/f33fUPzQ7i/e+v2/r2l4wJZaS8RKoSeHK4HRC0AGlOuh&#10;o0QVRtgaIPFEXmulxAQHUQRSjJdlUCHNAqtMpSF4SDBh5rNkMRnQQBAFDCJwnrLIZCoEKhTw2EZB&#10;dUDN0yxCc8x8jh3UeQwSiCV5MjPoOY0pkZYF6wHLAjSW2M1xs8ZYgIINIIMUSQvsoY8+mGpv37z9&#10;l3LMTYj6fCqBgbwP8nBn/ae//CaJJovLm9ZULltR3aQAs8L5HiwpDgn5np4+jdG52trcMIMXUW7E&#10;iiSsiKBjlaYkW8fteOl+yKIkLFtUfNnSEldquh1ZnElcmiwPO68vvl2VsUOARhz2CRRqWg5f7zw1&#10;ghEFAEXws0h6ME4zvB5TQbdocZoBxaHSqCWAouBwfCEMy6hUinweGPsICZSJLPzKQS2cB28OXLMQ&#10;EQ089/kDCXpbBLK8MrKM1gJxc0ACFTRWEPzMp8SA6PD/p3UrgY/HCBnw05BqGoXgGBpPoTmDgYYV&#10;IzBorG5FIi+FElGr05Tlsgal0jeRV1KwoEmrbFQGNsoUBd4GEHVQChn8IwQYIMO/MwKXFGy6DEFD&#10;0k5eknjw3eYjGFHQU5KGCUMVMP8zwOIsnYepfgFMCCQoojbeZX3m3ic8wehANHPjxpsCcwkxI7Pr&#10;bBAkNzzbcWFkb+/0kRpr08qVqwCWCat5mUr6ev+no3N9R8/v/3DkMzAo3bf5gdxInmIpPsOTPM3F&#10;JTIrh81LkE2eGx862e/xpJJ1rW0O66oiQ22RpSWfNKMomBKIsZlTOqUiOIGk/SE/OLsnPYGZQDKQ&#10;9Ax7ZYxsce2SxUUbmmrr5VIsM3dRIwbjgWDPcNjgaPj3UzvuvmEbMABnR8ZMEJ+E6cUk3lSy+JpN&#10;Dy50rGqWtxHDtNqrqaBd5QY9kqTYGFGuMJbSTpVceRzEBCd71THdTctuyni9G4tN20uKVlsrLalE&#10;mRmlNIqvTvQgGn7R0qp4OtzXHzbol42NcY3NG/TGErN1gRyxK9Q2tRkYS+AYg/NPhguKdBZSs4Ge&#10;JRc5kMjAeyaXSIrh59NcHSV1jRu2tN12c668SLAXqSxl4WDeB7jJmAyfdoQ65jBZSlWrNtaVtfcM&#10;2RrLR6ZPhCMDwamA6FWWoOXGDKFKJjiVXAePNSNm8nkxz0EKIdQdDB6nRTUGqbEMSxYECCwh5zU5&#10;aCrGKQxCHkvPpaaKm8yQkQbzIQTCG9QS0FmTGKjuCzCmYcNwbysYFEnAJhN2H/DyUULPaEdN3QK1&#10;qlgUqHQqUaKBXQSZSWQ0LqUXlPBKsrx8weK2TcoxY5JVw8ugixCuGEnESJfN2rrYdXXL8hpVdStk&#10;PVxE0r2YM+AwzJrcaFmtUbFCW1rEyx1uJwQpZmmEgGQxFSxYMFJHdoxOuau2K5VrbdZFBYRNisGY&#10;AD+L4EC0dcomKk9yVDhnD2qXaFAXllMXgjgD0LxAFgEnmMNNm4oUBo4IJxmVhVbZKcqGRwF1T2Yx&#10;M5EVxCQPT7rAgsoRdMUwWSaknMTB5ZhH+BxakJQwqxFgBIrDi0QiVhzRgSIDAq80YHkD0QWrICU5&#10;zmrUCpAck9Ctwr8kDMbRKpxmE+Cyl7KpHPy3EOuTAyanYr5PhhRfkmQ4WA/MQ4k4i0UF9TYmh0MM&#10;n9//RhgKricFsGtyeVhcJlAQdgKQmKOpmDyXwHJxlE0ECrHhHB6AVDxIZZuvBQBLDKt4BugI8hws&#10;PvElj7Q4VOtMiUXYAL0T3VxsKh6PDAkOLEHmXt398lTu/KHu98qsi5qaauCtWrp60cnu40/+8ZGR&#10;uY7hiQu/uP2FlWWrlVm1S2+B9gGKhGg2S6jJJJCl7OgHu984fOSIy9RS77iZZipwlpLlbZk0lC24&#10;UsUj2YBNMpbK6pcUr20lt1YpFterl7Tql7dpV63QrasVF1hDbiuncUbtauXqgmZZJl+srV1Z3Lpk&#10;R/PSFSXLybhioXHRFvva9Ypld9ZdvUi5rlSoyefS2phKAYR3/3yQNUeSKQhgyGD6sAQamIw8Wb2g&#10;Ztvqzflpz8Tg8TjbTdPcxqIiTTiLBMMAv42oNGd8hakEcTma+G7vxYtfXXpp5y8XyM3RWGJwyqMi&#10;1LUVrfD5wXfBgRITxxUgqJPDgDSnBnAqAcUWFK0imJMhIQUk7RQH+zdC5OBFZvOQaYMqdHkdZJlr&#10;pwrFEalsnORO4Ga25sTJ8SPHL1515aZLJ35Ie5Pn5torrl9qqi0NDPisvBXhTRlSTSlRKHlB/zLf&#10;PHESi4GMGVZs6gIrwOAQgO8ilFxZPsfAnVcA4TuN57D57xtKHgAe8/DzIGo6BdI/kqABdJRAlATJ&#10;wGkOyQ55BNQIsFEoiDmFlihwwPoTSp1OPsMYaV0SsNpwTWGAH0MsBKZKIvo8nvejhSTI6AUVB4g1&#10;qSDA046SaZRmjFGIHi6oNXlYLWRIBuBEcuDgQgQuLVnAG8PLgdWZ0+pYQp7CtZDnAm8GPLQ5SKqZ&#10;zRsZvBKMXKgIonzWdoNFhOY94LDhtjyajtFMGK71YidAgeB+pESZHKTC4AHHeJ7PC9CjT1KpHBtP&#10;Zhkws0ZBV4HloGUJA9UfWB5UYX5MCP97HD4cFPCvkgzWg6BNJOcPOXgZgEvF4uqC0iqRLjwPi2Yl&#10;xGFIEgkwXEISYd0L6qOUQg2Z8xgNIrmsJEfpfJKLB+JaGZVXxikNJg9DtSJjNSlOn2AF4KJCdggD&#10;1EZWr4LUQosCMrxSsEjOp6FhJUmJKIjgJII8VBmd5U0cpjBCvHGYAslXQa9lDGVKcGfqxRgt02dB&#10;lseAdkSDA6QaNJcqwOL6C/jCja3mrLvWXsfyaT4u5TTxnzp+aG6rTaeji9tacFJMJGN+Bvvuxx96&#10;Rvuno76Pvv08kopWVlVnU8zq8vVGzlBrbFRBrQL5HIUcholAIb8cOPfnV/5sLrXtvPH6KEzS8koE&#10;VaIQxsLAbQ10RQE24maFutwELngbH8dDLCiaZHBzwQZWYOGPgm0xDDtxjkJzYkIAAAWlrC1aRFIV&#10;8UzWocHKgNMA0V85JhiP5QQ+C3HRBM+pZXgKV+UUBPztMhJEvoKonJeJiBzHrfkZ/dyn07t78aHj&#10;k2cP9Z0XimyH52bPX/jG5SjSmUvECtc+b/vzn7wuMzfd//Bb9y69t0ndmuhLVlnrymvqaL1hYtrD&#10;pLnGuiUo3J4oCicf6FYJgJczkkqQw7MLxRj0R6LAFViGZeGdgdQHObzHNKBswMoOBpEMKQsR6CwC&#10;OZfx/qw0qkl157AsUVFTnmKzX+3e13F6IpVjCBUJfw6ZIcZOjG1s2wSPsEiDxTjLy1lMi8i0oA2V&#10;wNgvyREB9HcUaOlkHMxPeFgJoPAswhkOnyTCyvMsNGyEQgaILWAAy1lU1FllQDmDk1tCE1kxrDDJ&#10;QLwngUMDFGaFrFKJj44PZLKpouIiGM+ALJRSgVQBHiYcQSUSXhNoxDLQtyB8EsuEWQFeMEiVnAci&#10;ygB5Ant0+P5IGaYArW4UsunhmZfL5DiMZmUkAl2kKMOUehybbyThN0AcBhwqUGSyBQofTvq/Pr0P&#10;ljK8GNIq0hgfH9l/QD3NNOmsCmXh4ND36ALCua0qYICqBna6eJ4DGQ08IjIETp+EAguQUbBKcjBV&#10;UCvlClwEfSOscqFSJnPAkpABaEgCKDEHvSsIT3A5BO1qlThNwToMPjwUClB4n+EHBXEiZN1C6YvD&#10;bYmAvRxmSvBLQMEORJBg7QESBvQcUF+AIxcC2eAXFCd6qzYb4abOe2lOB9uNdFji/LJCFLNqVAA5&#10;lERCCZ+4wCuU6lQCbg5KiAgErP+yYg74rfkCAtqKaPqPD934w+ef9F7sWrNkTdKfzAayAui/0oUC&#10;yXMFKAKISCCuM6hkGhmwtVTFsDUNZg68eyAAkN/I4EeXvzKuoi9Hjx/r/Q5RZA6c+g7VomqXKUNr&#10;lq5epjVq4JK85e47tm3f6YVqdtzrmR1atXqFq8IdwbKyMtmnp9995/tXL42fONJ5sqSuvmdkApQc&#10;ckon8kqt2ljIFUxQkBNgVsTxvIBnWAiIFGOoEMeUAJTIivIkp2VJFSdjU1mICCPgk3KhpJkGo2wg&#10;HbeajErd/MN65sy3y9qqzgxcuvf3j50e61x385W7T/9wydc1mBgqUy+MR/lIkIEICIHmc1AfKSR/&#10;Nvx1as9h5NJUTaLQqIwA+qa2qeqaG1WrNsojzMWuS9+c2fdR53m0qlVftGLX9sf0tF2RIoU4nWGx&#10;73uPnwtc+urwZxzQ3yurylW1KHgGQU0uIhpAYBQQRQpky7CFgVTa+fcTeD1wAcCXr0IoCDnSs0pd&#10;TqGBOwx6q4RKEaTBDKFI0CBn48dZVYrGwWWiIhQGfSqFXrnl3lQyHw9kz+w7FRyJpP3cju3Xa6yQ&#10;FUHhGoqyk/OoLcivVku4EpeBy0IG2VoQ7odyGYGCXQEqg5tKBvJc0AFEoYECnBtwGXkEMCQyuEgT&#10;uDwzmphxFJOhePd/3vpN//hJZ4nRWeSAmZlSDdrC+L79P4A+YdmylSBSUaiUoFyBPxRIs1xK4GMc&#10;488zczlot9KBtBbXYnkZyoDdEjSECIA1gRAGXZsYSMjjPOtLycX5txNubwBooCSnMwJcgIVwHNhc&#10;khQhVwG/X57K5Ci5ogBDHJs+xnt+OvX++MhhhPFn/B63yhOYuDAw+1OMmCQb5aa20tKFDTAfybJy&#10;eLlo2DEI0CzgmXGGm8CZEQmHjT6hgF9smkvDTj2V58GRI6BgzIVzVYD7G4FfQKYAOyp8eyhJwd0L&#10;By3AegHWCMLIefKDDEgmGp4GfRwNxnr4m8NsGdK3oA6BOAyg0oMygoNIHiHPiTl4RkEpgApRVEPK&#10;0nNc4HJMHtfGJzjP5Vh+AgfDEIT9aAwgm0AzqSSukQN/NRNAc2GUihDpvlRqJJoPMqUWm5iS/+6x&#10;550+jVmsZ/wqJWorNrQwHi0bVusImgHddBz+dpBdQEWTUUwHNGplEk7RJ//7P4GH7xqoQP6Jgvnm&#10;W3cmY7MzPb1ohHvpd/9YeeW1v/z1077ZEQV4DvMFCJs8fvJ4Kpla2bok7Y9shwBVd5XBoI8Xcoc7&#10;Dp9tP1tkKY7ORM/PTt552+NdncOZTKLcXWcgGiIzAoz1KBTkYwTwKGDfCqF4YHUWGEhYgK9fYQJS&#10;BQN9BjIvP6NYRCsBRCtZTQEpSqZJkxp+anqYMqGVreanf/9QaxNwYYsxI2AMM1aN9eBX+3KwcpeQ&#10;dY7r9TITHMC0hAUCk+BmsBW509nCcUsAK6bW3HFFcXVNOoDGo1gAhvIuzfSLr68qFYt1GVBKYnL3&#10;fTvvM+blkOIAORzQPnR7ZnvZ3oG541ZBtqRup6NiBchYEUBqwj4BLh84yMO5tCcl5wm0goKUUzhX&#10;4f6FfF8ckrXhMiREkeEh4hyHAQSsBIFoX4C3COKLgGOSiQ8nNAVdDmRs6oyuWgMyNCNsLChkfLxr&#10;cPQML3EKyrG4fqNSUJM8TkCDJcLBzed5eCPhGQT7GTRqiACNLqA9YjxZkIE0NZeBEwUFOpeFVCJk&#10;UqPJw/nIRAu0WTZRuDSYOH1RFS6z6CJTA/VlTghwOQJs5PIFKCRsRf1A6FVh9nLHgua6ZbFYWqUD&#10;rwvAP2CuihRgZAmlBfQFEgYyBQh+UQiaVDQNzGBaBFW+AnqB+Qg3nrcyCKBGmEiKppXQPcJJBscx&#10;iYokXgDlfkZi5/eIPApfL00RvkAUNHZAyaNb9CFD4kDvwayUy6b5ieHZrTt2jox0esKDymI6ATFX&#10;evfP7vnVaHckJ6pUUHSlEQC0AAtVDCCyAPjsVCo9i4NqCO6CLPSeOTgv4CWF9FXQqMNomIRmQCWH&#10;UTDUt5DlAs8JUDwKfEGArQ2IB1QEDsh2AiJOEZ1KVoBQOnC1g2MADH6wDRLh7wUMUBYUyuDxxkWM&#10;T4MgQKSAZAjSvpycNuHpdD4wFFGwAFhAIKBYrlEMqM8PCx31q50rFi1ICwXrwgrIdjbDDM2HBHuz&#10;Bk4JvQyqQ1No6tjpk5lUdodrdUrEYkQopZyyQ/aQpt5AqiFTAlMroevEQWtEI2kiSxURog4m2jJ0&#10;nyhCVje8tPMDLU6z++sv2VRscVnZ7OWeMwfOVlS2bbzyxpnBzh+/3D050Hndxu0GoykRT9990911&#10;JdXZOB6JxE9cOBxHI98e/84fiF+x/AZ5RiM3VwL5w+lwE1D/ZHJqVNt3PmBQa0W7SItAAQT1NUty&#10;OQDx4HBgcXh6FspHGEizpBZPotGRSH9EBNIKV9S2TWXE+/rPWKy6HmCTT1ysWwDNj49SSe66qhvv&#10;ucNmsr/9z1dH23sbaxvOX7yY5bMlpQ1DI540k7O5LWqzHuBMw5PeTU//A3pQ+ExBP5DLIokosHAR&#10;tRqZ/O7zlWb6iRt2+Pz+/731+sLy6iZbi5Yom/H3RqYzl4cn8ApNJDS6yb1oiXN7BMiTMPFQEgUo&#10;xVAEXsa0N5X1ZWB+y1lAqQVtAehoUFJJk2ooR/lsISsD4yV0MFqcMsDnC9ZpCLeF2Qv0CiJwiakC&#10;Eg0xOoeiAE89ZHQnGJxQQD4Z/GBxJosrlXGYO8CTloFbIQeCeA4kNwJUfRDjBk+nmMvkNYIC2kuA&#10;BBaieXjDcKheORYaC6qEpIypsjraqKXef/MDX2zSw3eNJM49+NlzhUD6hV88e981t2aTmT3HD979&#10;zC+m08HoiE+e0z1yw3OqrDvnA9ebjoIJKockZVm4w6FtRTl45lHg68E/A1YeWlYJKtd8NC8Dbgxc&#10;5ND0zG8oJXsStC7QDWVIPS2oMaVh3q4ObF1oyOaxozgqh7c+D88ABHsgsWQixYkKlxpzk5MFv3uR&#10;PYsKUBFEY3N7j3TJlLmLI0fX37opCg46wrZx8dUZDyAD/VTKSMZV45ejcJsZVeqcP2WQ6WmVCHlA&#10;hAQLUxmkC8OlCoOg+e2XBaaFiM6oVqooVuQguANiDXIsCyuhXCGL4LzWpNAaQZ+CQLyLILFg9k7F&#10;MzIgiRWg3IMFppzAkGg4JYdzWAVdPIQ7QuAAQsxDa0BmBwV5gaTgxpWS4bSc0WAZaFOQMJ87Ydzn&#10;UQ6eHf1h2cKFeofznt89rpCrZy5MHPjkB6Pczidwl82lN+sGB/sy0Wylu9qWakO18ouzP3UHv5nw&#10;99266xebl11hUOGFNHD35aGcyABTGw/ORgf9Ec/SZUvR06zk4XOxVEpLqdp3f9B+eeDS2ctGGUaB&#10;IiCeratdMuPNwp767X/+s8pswgVOpdMlIXULTAcJJq/QeuZmn/r9E6hOKm+pgrdezTrK9Y3NNZvg&#10;Kc7lEKUSLngAxyBidl4p4tUzNKtQw/+fRiDxE4ExJnyPOG1IiSwhZChGMIpD0d5T3Yc8sXGGTTRt&#10;vUFuUX/z4XcQxeqsXZ5OTpFU5/W/WLDrZ3f97Z///PDf/65vWHDb1qu++/yru+++u6iy/M/fff7L&#10;5/6ckNEzqYTeYYZJRZKRpjwxJqszKXRMuMAk55WS0MjoaQC+JlSqgiHQtdqp/eaLvcePdaL5wvXb&#10;rhgdGR3zn1WT1kwW11osUKUsMDdva70NLRgZPg3IAx6uU+iCQJyW4rECeKwhIwuuWBgRzeeswYwe&#10;HhTAGsHDoYWXDl5RMA0CGp4W8gSg5EWexgUAjfOYSoZE/IzNpkhA5ic+v+0HHokMjlWYCIO2HJUX&#10;MoiUg4IMQaGOAJAJrAgZlIZJFyyBCggDfOqkxKbzGgz8pgzgpFVqdY7LkSoqVVFQurniBbTCzD/8&#10;8N1ZLuTLD4czgcYdpfWVy7tPzxkx1+TgSEmd8T+f/SUkeLSI/a2/fPTw1t8Qc8bYMAtLwnQG7hGR&#10;0zMqCtBDBJD84d0D1ANXgB9SUkJ9lEW4OM8nOPh+4W+MEjgE/CAzORjtYDRnKDcwFExTAUKCkBAT&#10;k0Fi8MmQgJ+A3lzQwdSdz2lMtIfMwNWE6ZW4GZeZkTQqBVKjHb0n//7pMxQt3HrXDZuvve7U5Ykv&#10;Pj/5q/uezfqzKdxrReoU6VLvODj1sq5yY8g/ZzNY7XoDGFoAQgMDOthMYTAllkGjJTdWw1kCCyM+&#10;k03P+3aU80O3Ai9ykGgBfl1CMplwg3E+RRy6ywKMIqbkQgaGZWgGJhjepEmhB+WEZ2YWyykoGnYy&#10;cGxBlAOcvhItgwkka9OklCS8jwRPcPKCIj8HIiLBL/nHlvbe9tTm04P7K6pA7vqxq8xdWVz8+D0/&#10;F0zi73/1p3/+6WUmlqosdkNKxqalW2aHA9eu+w9tpY/2/yCaQnnIiRmerS+tX7dsmcgDCBYrqiqB&#10;sOpTF/c899yji9vaoJxDb374mdbW1p6J2ZNAD4vEnv/zW4EglA9c2jeaiwZp0hgKw8bthCyTfuDG&#10;azesWf7o078+dvZCTXWLZ9p//bob1aRFr3Eb7C5IhMclwghZI0GWtUFiJ4whk4VCUk3YSV7H5yBJ&#10;di5t05Jpmo6QNCQSQIMC9QquQIHx6S9gVnKAmbrovxxgPdU1rpWLmgE88/jnvwH9uBGrttLNGZlC&#10;JQX0aGdeN9L07N1VZRUzfUNHP/v2nqtu+PzjT7xMIswyvsattz3+JKOlwgyvxHAxBjknCgHCgSAL&#10;GzZ4SllwEohCEI2nF1FATsHmnZ458s7J91+sqdlyw3V/kjKcb/p0d+/+26uurWlckEnkrHJjOsZQ&#10;SjPHyJRQ72rnX0gmD60OPKgYLxTgFZ1fSM8jT+Z7D0KioOaCAhL+JWFATSMEUsSU0CIi4PeCNjuj&#10;ECCygVOqmGwO1F8ENr+7h8IT/i+AopVYAW6bPApUIQWahoQVHPpVOS7P+0WIWUl7ctkQC8WcTCUH&#10;PDy4V1hGgGdeCykoeQ4UdBC+JcwnqsgQC8Lo4lQN51xIvfHBn1dtbOkd64rn4zSRvzyZ3HDtY3bX&#10;ovD0XNrfu2ShwWjmw2Hx6/9+//QNzztzbmYaCcymUgxjLbIRemR+jwuLQgh9hCMJtDxxic+JQFUD&#10;QhMQxPk4K4FHbJ56grEwGMvOQ5vSUqB6WRkk/LBAcWJIDAb4ENEEArZkEuV4m04NEmNAlWhdxhl0&#10;liCMCYaPFAIf7f1PAvGbiuwgZ9IQIIue6e1qb1u9yc+gOmfZONCIRwcQ2tpUsqmYbqytajCXK8ta&#10;HRNzU4BJcpL6dCAFyyL4CaEcgCE7VDdai0ZngwBn6M1xJgt6Qxgbk9E0iG6gAFbAZw7eFQxksZBH&#10;BNpjli9kgQMCdRQug5icmYwYKhggeFuSJaJxQjJCLS0SPA5jPkpMpoI6LW00aKwpBIZwuE4q6IDS&#10;RWABGogOk+LYe4lXEwAny0z9481PP3r/+32ffLxp2YKRkf43ew42uaofvf2u9OT4XdfsDE77skmY&#10;YBs//umSzEBPZ1IpTAmw0djsYElZSdQXwfTV9cWlJQbNg7duf+a39/UMXiqtaxIgCnfUG5w4f4kA&#10;FUJ55fq77kqR9hRtiGDgGytTl1XntQ5TU1P/qc+9vpkDB7//at/uC4Nd2++6ZeN1Vw/75o6d/cJe&#10;Urp8zc5oGqaEGjkJDyasHERfbjTDzR06+fGX374DM0WbrZRU5gKJy3/7z8sqSV6pK9bzNMlIalwN&#10;SpRUVCwY+88Gjn/R98nxwE/96U5vfHBqsvPoT9/4C5E8aq9zroGStH3gm/j0/tvWNK5obUtuKAeq&#10;T2VZhdts+9Pzfzx2+aK9rVFVV6q+6Z64WT8EOfcQ7Z5nqVC2qKAAaTCBwQ2RBIaXXoM4AEwLviOR&#10;AYA5kAqKFLZSa0t13dV5xAEvS7GtErhmDVgLpQbVvCU7mSt12yMEAUx7jiyoCRms6SE2AcpZggZe&#10;v0xSYnEOmAKRRD4Bzy+pBBUrCXMqFBZbQM9Vg+kRk2tgxYXDxFIBv19JQskB8hGLGRAHcDei8UQW&#10;pHdwfQLNjBBEFioyPZ3LSVBhk3kUirEUaDiigKvD814h62X5JDiWJB4eN8iEACigGp5JKNahWgc3&#10;mSDTQDYwQkcKaq3SUqoidOwnX72SL4TOnD7tsJRWOyq9eXndVbfOypSCRkvK0LaySopjZ0NpklW0&#10;lS+WoLWHGiifkZQSZabkYEUHlwncrxwEwoDNDdARvAzcsDB1RVGYPIvQs0OAHEy/JDbGJBk8PRbq&#10;PzlwAHNwnJ6dz4SRy7Pp7Ag3MFmY+uL4p5iFXbCpiijlxQq2M9v+xzeeLmttjAvM1yfeHEnu7fJd&#10;VLllizdsXZG03Lb6+muX3y7lyuW6VYhtWc7S0HLVnQuXN9U3LIavt6TBal+gKl5GceDzsao4LgW5&#10;zSB9lSg0KaSCbCjEB+No3OAkU8C2zyXB5plDYGfLR/J5AYwk8zQyBM7NiD+ehk4ZEp6zRB4SN0i5&#10;BP1rVJClMDWvJLI4HEygTwG/HhDPBbCmwdKamxmcPZvHPWo77+ZLIfUP5oJxLJxjGaPSiCql42M/&#10;ecjh+hITJUf2/HjuwoneZo19gdMB7f2J8emfPv/enOFvX7Rkrdu1qKi4paLWrDUemzk/GZtU2et3&#10;3PiirXSTu2GhpbhKbawp3bbVWVTeUFR2bPfuSlBO2Ivkevf6q+9AK+64O3hsd0XTersbIqT6KVPZ&#10;qivvYkRTIocmERQMvlFJWBjitYQw0X1o4zL32hXNMLtM5gvwcfSeOX5gzwETZPAwksFgCcWBioXE&#10;MvHB6Qm3cxGTNjhtFcnwlH/65LO/vu6d118Yi0+bqEXVlupFJRUQJhJMBwIoH+YdamJcaZJDphKK&#10;lpYWlc5MHr3uiqVMJL3wim1TUf8jDz+wYGXz0tVNnvc+fe3Wu97e99HMTdsfe/rXr/7m94fPHFrz&#10;f79QtLalUNckAHtkaggIgK/PWJAZo4IuK8CWkqLJjBweNVFP09p5Mff81QE/KTSgTJZVQNJiRBLC&#10;qCyFgDlNr8h3dfzkufztymVLh0eHx+amiqsrGqrrpRgTn/LNasdRhhjtnd68bWsazfrjPpGVZkfm&#10;wM5S5K4IRxIOtwVy5HIs19qybnYmadYJ/qAvno5t2Lp+fHZ0am4S4NI19TU4AcbXaMgXKi+q3nXt&#10;nRDUAXPMLEySkILNRobDCQWFKeTybz/fbdJaqoorejtPYUGdOlxuYitBxZGmYz5iVFtNworibPvH&#10;6UKwrHSFXuEc6jypV0LCqHXB9kcT4yfGPKdqrmpbvmP5bx+6DcK8D/14xl3koLQGg6vYVlIO4vJL&#10;5441VBQjHIzDLE/+4nGX1gZ4MQ48D35ETJNyeC0hDMaK5MCdjEjZiADKBTYgsomYmjfB8+zhYll1&#10;4nDnvks9HXZb1eigF0+kq6qrobSXAwUqMJPMxRyl1uGxga0VdZNgp7SpKkrwicEL7YPD9z/9qD8z&#10;Cem5E33ImZOnFXKk2A4R4b77H9j5r79+5MyX3LDjas/4RCbP9gQTbPGCfPGSshU7rrCh33/28rkj&#10;765Z23Drfff97/1PYXVdXVl51ZZ74EL1TE/t/fqT7rMnKZQsttbNTsYFY1gmarIR0W13h+O+RCFG&#10;67U2d7FRF8E5U9Zjcqk2OnXLYdBGa1itWdChkA9E5lM4mZVswLMvQJId7CeheuI4muUNqcNDn0Xl&#10;/ZIuMxvwEHL1M44/Vi8sGgq2f3rwAwQ8SmAUMqrAZpRVFYm5vtH2c7ds/n2ZZktsYiwy+u2yBmIw&#10;HQTPTNfUpYqKUre5qG94nNORA6FJXSLjrG09PxnWlDXnZEqouVQkPtTbZSuvoIi0b2KSi5N2IODn&#10;IjqL7uXX/ofW1V3Hj0A4VFlcQIzyiZHEpKLKuPjKzSJtGZjK1y3bCWeNYuKcVSNVOVXL6iv2ffM1&#10;5GSv33zNX/7vtWzAH49y2TRnMMtRecIXDJBEkc2yUFHcRunMLMDEYGQjsCn/qEpMpAKTMLEGeJU/&#10;4IG0qskRsJVgbauuuTzWz/nGmuvXiag1nimkcjNXXb380Yee5DNYIh2WmVTHzxxt3rKEURXe//lj&#10;Zm/oeNfpqu1LxDJrVMzZ1jVRVy+JzgfaOvKEPZNR50BNiCu1jMyYQgw5mEhDGQekIDno1IAa5NDB&#10;mZqBPR+ThkeLRlgcWIqZAIskaBUkY8+TlTOjgyfHBy8XqQyZac+alYtG/P1fnflEb4XWNb+ycqMW&#10;N9WXNMPNtv/kgQyXdVvda5asU0iSUqnv7O4LJ31wNc74pq22olA4A9dWZVXV9PS0TqdPJpPQCWM4&#10;NjY25lfNwXUJITVlxRV33Xl/PC/ROuviFWtsCtMH77zTfvaC22yHaIDAbLCqtDroCytyrJa2Rj2F&#10;xa2rAUp0tusIbRQwJTuTyNzQ0BIb8XkLvMIiQ9IzDqN7KoBPKyMLlKh/uk+3pr7s2gVHTn3681tu&#10;GO0cEfDypSuWfPL5xx3nOyrsNWPnp8t1tUSenhLHH/31E5wMGZ2YTMeZenf9mpbV4M3kCWnSP3Cq&#10;87AvAjLBNPyWUrMLK0B9mdYZrafOns+kUwZay4UQg1Ra61qcRVNmo0mjhkkGJ4hMJhvJcQlAeOsV&#10;tYp6+cGRAwDuwOXI8s0LA2QQdZH1i0s7z7dLhSGHhsLjJR+++h3Bw2jNEs0Z8DwI2+OlFbUMmMEl&#10;1mQFwgQ7Ot3VuqBq1/XbDh4/KhCK3st9m5Ys9g3153KWjes27//u+/GhHj1NqmSq9ct2DPd5dSqz&#10;nrIXEpJepU+lIxzKpQp8LMV4uTEYWMEGx25osOoWKDG7hjbAin0eL4MpCZC/gzalwMCEDQGsLjM/&#10;m4gyKX0p3TF15NzAfolkDUY75Hqt1+zEdeETnT/VLlrqT4TG5s4l0nM3XH9Lce2iaLDju0//V1uy&#10;LDanKjOUFCmzbKxnU22LQYcODV2EZiOLiuMh74KVLXKY2CnEOdC9H79U0bDsxz2HGo3O7c0LTCLy&#10;YyTE0pn2cU9KaHNVXj8e8BZkM7Qui9688hln4Q6CdUzH+7rQ1xq3lo/l+gwlJqumeu8Xl0scbQWW&#10;CE20N9fro3MTRpl9cmAilgnu3HjvcD/MkUqBx6Y3AlEkFM/PsKJSrVxSWXEFUMqDsaQoA7YWGgPD&#10;hIJMx4CSh9qwWeB3xjJ0oRDr6vwvIYVKS6tnAmPYjAWQSFngyIqTnNzzy98+uWrD1eGYaFHlUBq1&#10;FCkYKzKB5yY7L535cjdPiJvvbjk3M4JolXSFw6MFzbxWyzsImZ3Pu3gY4QLcAlB0EM8OgNgUFK1A&#10;3VNQkkjzgSobiA9g0ohnU3J/gFHBMDmVhvYMzcxHG6sAPoJnhgbOyzX+NbUtsnDSoleNhEb7okMR&#10;KTobnv7rVS81FldKaSQQYFA1Fs/FFeBSjGQhaTgHi0GMCMeDHJaZ8oywPKvSQCKTf+GCNrPOajc4&#10;M4DeAIt3mr18sXNf8gOAm+SSSZ7N0xrVTCRsKi4qqa0txfXecS8XZWvs1WpMC7YxilSOj09srFwm&#10;KMWBwMBkcjzNBh02dV2p26RW5qbQa2wNwSFP0CibKYyVUaI8Q+YQZwffv6jIWVlf/mbXwR9SR1/5&#10;4RmNTpjzeXWxzQqSPH3k1MFPD6J+alXxFWsrdhIZ9QTdNR2a+eHY3gzOUAAyJ9C2RYvy+bxdQ7b3&#10;dHhjoVUbNkGn2HO5MxKYEfkMjDOXL1mroww6mSo5GXYgrmbLcj4CQAa7XquH8zsZjps0OqMGNJU5&#10;GlJIHHxn4fvXTv3rlsce33HTLdO5YbYoN4ck8kg47oEct4QskTj/zdTsZSQXsqrQhYqKHaJAqGmt&#10;Gi5NYI8PHoA0nXkKtyNZVuy89rqrrrrhxlSB05BKLSKc+3H/c396A5hiJ46dsGn1VWWlM2OeMnsj&#10;xqpX195Kg0wwKZrVOiabQGGzDYEWcHmW+mciU4OeYZiliqzSra9qKVmgAK1Snra4i+cD5ESOlsPp&#10;BDD0eXkolgKCMYzns8nCdP/YeZhirFmxORnnUTp14Pg7tNa0bOn9ZltR98h30zN9N1//c6vFFguN&#10;vff+iwotrtG5cXCEM6nEXE+LQrm2oRIyI80Og4dLX54aWLGqxQQx3xR+vn/o5Xc/ufm2e9NTge2V&#10;9SVZ1sqJmMWdt/CX0vl/fueVbDv1ZS2wbhocuYwu3GwMnV+7q/Vhb2y4x3XpgWfvLVlSfPJUe1vp&#10;Gv9l77svv8zlonfe/bd4ovvDt97h4sChKZ6b67UZGilxiaNyYdh/xDP1pYIKQG1QIKtufPD/BmeZ&#10;2ZGLJk05wirNZmX30MlQOlxUuXR6lsv5/lVddZ9K06BVKthEOJsanpiZRtAqE7kym4ak0JFg7qih&#10;nF6762ZdeRFmZEFWAhk0DiuNWCQfaHCJTCwXg/lVCO/LiCzoa2A/nIL0S0UpiVhArkdiVcCXZtMI&#10;F+EVaZmaQQgYU4MahueUwPhKJ0tUGjHJpiMsTduS8DvBLy1lQUBEgxqDleOAXyaxgYGOyz2vtNXX&#10;t584luHTGpvl0Wd+s3LNmnfffL/v7PevvfianKV6+7sPnjtw8vLpHTt2fvLhFxidWdK2+uzpy1qV&#10;ERLD4P65+647jh49Is9XpKOZnZt2rWldA9nfiTm44nFMJNKuSCIQhCxmGAOAPyLD5iO5zKlL54WI&#10;Z/vabQ65TcdrVLDjhDItz9AqhZIBBBBXMGYP9XzP04mdO9YZ4T6AdjFLd144OZfzj0sRg0O77+03&#10;2xw1Dlupy+JKo/kIIb136Ms/vP7LVTdUjmTmDncNnvxbVywARz7x5F3PLS/dEO/PkEAlTUlRIQWj&#10;mFjEQ0D8oVM5J0YiZG7f2SOoZ+iWW+9f0LJOTpoy2SzgvnVGEFIkULYYA60TcJz1sn17v3z99f80&#10;FS0GrLaaK4ZA8EJKdOqKtbgO0tAtKgrGywHHyOPfPd4v9f7lL3+urG/a9eB297YFL7z4XMw78NIL&#10;L3ouTJQ6nEQS0APLXI7aw4fONjZdKeAVBdGkpDODQx944xcf+dPzpL1Gq1L0nT7y2et/f+Vff4Bg&#10;+zRbKCsuv3Tu4u+efKalYXF/R79KDaZSkFlod2y4fqRr+lLfYVJSUDxlA2JTPFAQ8rhMieKqrGTJ&#10;Q/tqMMrNVgbUWum4HhJBk5HF5avWb94KL8v0lBeGjAq5UUmZcwDwBu8eXQjHIZhX0Bnn0RYQff7t&#10;7gPj/B6dBUTacptxbUND25z/vD84VlnWcvXaZzRqTVaICZqMoMS7OweTc7Mjl4+DY1TF5qRwoLWm&#10;CSOVXUODRpPS6xnTMcqVGzefuNRBKVRQCV63eiU7Nz3Se/73N2+EuLofB8LHxjA/bo1KaE3LUgwz&#10;oZ97bvjL42fs2eVOV9mRs/s/Pvj1H1//ZzCSa61Y+tVb75e7tSSZvePhz/KCF7SrmZj+7bf+F/R1&#10;btl4c+850cojzaXptfU5CxU6dqrj87MTDVsfilPmoTPHmho3DIyO6FyJojqmf3CEljZEZ2sqS6WA&#10;Px3xdLiceiypR0WXSNYSijV5ATKEOAyfSiOnF26sa7lyzSwvpakYKF3K9FSNVd55YW+OjKlWlHLl&#10;No+YkFgf7A/Aap8HUAmk6/LQ9LtRgGpgRsA5Q9cqJBEsidBJBNZL84Rb2HImOTHMmlHNvAMmm1Or&#10;aeAemNQqUJhmksC8pol5l5aoUhc6Lv+ko0a3b9iaCIQBxiE3Kmqbq7Qa0mnG3zz06tt/f5vi5Ws3&#10;rDRW6JNY6sLljl8/9YwvwsPMV8rRsrxGjVlh3QAJHd7Z2X0/fjA6ML5x2dbNS64w4jYxgfHAX4HD&#10;HoA+SQTKPuD/APUnkwR9IAFktgIWdmrtVAbTwkwJoktpWAeyeuBDw6IFpEkqUVKB7CRHGjm5FvbA&#10;0UMzk7/75kMPkVxSb15RaTp+5MdHH/31Zx982Tk06W5t9ESTG5cuOfr1f6rL1I2ta7/9rm9l+YqH&#10;739USZgVkomLoXJQAXPwaSAgvYn4ckIe5uS41q0DwQPuppOAc4DY6hxIruCvQyoV83AWlRaU9JyS&#10;IhI5KYtxQTaQIRKvvPPqlDfMQoaL36+ktQhPgHFvfmQuyFc2L4JCaP/0TGp1VVKfSXUfUchSi++5&#10;RlRJR957PdXT//wfHg/Mer76eD+NmUfG5zQmKs3OFOkMBuXycNwGeIHKLa7F2xdJkkFH1dgF6sCn&#10;h+PjY30d5xzFlqHxUavJrqV1oANHGCk0E4Dw4zAfySFsQ3kjmsUNCzcLWUAh5+UirLXDkFcJiEYE&#10;p/wByOYysRq7pDNAkSTlPSokCp94YOQskFBBQkXDu10gKixlS2pbAZWRICJnLuyd8lxyFtN6i250&#10;eFqlcSxfvp7SlfX2jDApHlCzXu94ng3qTDKQA29dc+eGDdfEcrKxWMoP6Cccqyuy5EKBrImLx/1x&#10;r8eO6tmpfGAyWt/SlJFyzEBMrwa5E0RK8lNTYE/zllU5QYwzNfo/irBy2eKFrbenePHS5JFAYboA&#10;iqizzF/khHu2R4oGxPhA3+WhHvAuLF+0kAWee4ZX05pgOPKvb36qamjIi4Z1G++2u61QjPIM+ewT&#10;77ghD4HxX7u0eMfKclhZHhnw/uubS7yhfuuW7aRJ2zFzBLVfvu/R1uke/97XGE3mGmvx6jNdfy0u&#10;Yaps1lP7LirwVTJtG7ge4pG0kS4CkTqhCrRuci+5ZtVYGmyfoBEDt0d8tOtHez6gzkd+DPUuf/5n&#10;dJE9II9pIZYh7QdZkousSuPOOZkhzYLugOChVk0I89dnCtExMhvMYJMIBTAwFgYEEDyPAAFLp0DS&#10;yZmLF48Uldgb65fJRH0qhoBFCwXdETF07Mz7Zab88oYVw+3j9z/46ETE+8OpPUUVBorkf/Ida3Q2&#10;vPbM35/705/WbFtprbRHEymHrQgkmFqokxP8ZHco6yP0hBlkU3Icueg7k46m8TxebC63Kx0SYEMA&#10;RMbAMgwsGwJMJuUZjGZBqprGOQkmT5yKAju7UsCdGgWbBJUPrGgFHDQJZpzNwU6C1Rt1chOa18SV&#10;pfhcauK5t1+2bLtjzh9dkOypEzuHooOSu/nS5eDSXz1PWiyTU7N953/Ekd6WheArMwrTpltbn4TA&#10;dQzkXASRzwq0XJeCbGG5zMQhIdjKyMHChxEg5QdLN8yxC9m8UQ1VvZ4GRS/4SWMancrh1vYPJt/9&#10;4fHlqzY3LV0DaT2DvhlXdcOydVdr9CUc7yFpOhAIwoEVmp3JhYNALksE/EWrH1Vdta2g5RUzJycv&#10;7dl2/03rNy6+8MVbPd98iVNid1/vrttW3/LgonSGPbzfEwnijzy9YuRM8KknP6i/9Ynqe+9lgBl0&#10;prfrtU98XjlotmpKVgUDBbiU/JPjZhCbQVArqvKPzhq12nn4gosHX2TQM9dS0eCjl2bCSDYoAkwR&#10;5DQgewKNJyih4oU8ogBiAWBpEAJo+STo3fMox5nU3tmJETYTt5tNXDYTn52gmZgQ82ndwZ///CYR&#10;DbkAWrts43vv7/vyq6PAlOMLeZrQz4xPLF9ek86GkonsslVrTp897TDaN27ddrojrnJcwyrKIHmA&#10;hiSDQBpaBglk+HAKJnh2IFnwcGWVbpCdgIQmNBk34TSWyYONYC46V9pckcPYQCGEMkGzpHArapkM&#10;b6omxrOXCsoMIHkwJI92914KeYYfe/p+gkLSwdlbNy/eubho+cLyhYsWr1m0bsOK4pu33fLjd5dP&#10;H+sD66lvMjPcHtITbmNZKWApLk94hyJ8lx/pC8lz8mJrUfNUQAoHQ5G5Hi44SMQj8ZF418mxppqm&#10;vt5jCm12x1W3F7tXe2cZk8GeZuZk9EhgqsthwmikEPV485kA5GjpNGhtiQtuX1ALQRy7DjT5E8F0&#10;FtVWLdDKiwpc2HvsNBHwZjqHIj8NUoKF17lwXAWuUzTN4RkRNPpkXjLyMjODcpPeuWNHElPjCoGN&#10;zA35JzvTvsHU3IAQ9U6NDzDxMJOI+KcnQ4FJX6DDGzifyUKxKTKF9PdnvgypZjuyF9tDFy+NdXSN&#10;dbfeuXFsco6ijE5r2Qfvf3nhVP9IZ/D4911fffTTENBq+yZKbOUquYll0BSQVFFcZgJVWLVa71Lr&#10;zNFkrnN4uHdixJ+Ny1EZUHVAliWRcrhCQWdHKTAYVeZzMjnYPWGWKgdKgTCPCASRrlLBgEgfkek0&#10;Wlj/guZOa1OAihFQAW+OHbCULmo0FpdH+7c4MnU6jM6JFVpTZDrb3zPa2TWeTiSizPBfP3h2JDjz&#10;6jsfN1lWNLY2i+BSApNVngfdGK2B38GB14OHJA29LK/FAnmA3Yjg8JaRUlonegK+C5c6j5w8dWng&#10;EqPI62qKvj77PTwIY7GcNysTlLamFVfWLtqCKcrm86wJJ0RRFGRu2tJgLVuuNDdyMheuqXZXbIok&#10;MmwOFPZmF9UydXT20tfnmZCUTk6v3NKwYlvFtjtcClV3Jhs78rl38oJIOEJGC1i8yOLlCxVWd+eh&#10;s70ffk0MjgvK8trSZQTnVBK2iE9qqaggMya9aMPgUcIcpAhKWUVEFkvKYiyenp4bIsAjA4JZXo7m&#10;CZC+AOizwKEwhYGt/byEiwdZG+ifYcuGiwgtIopgErMVNeudDTnSIoDlr6iItKmULi2b6vy/f/7m&#10;is3QM5URMtkH738BFsmnn346FBxMJfvWbyx74vGbBdFvc6rnPDE5ViGk4p5geygeQvAaWlkqiSC6&#10;DAsRngJpKaznctnZsV7P3Eg84SNkokUrjyZCOhUqB42rkIZgXYMJ9DOgnyxo0SIrzFC5NIHkw+np&#10;wUB7FIvLTHrcqrtlojM8MDBy7/U3uirxqoraV/7+X5tB1by+bWTq8suffbJ3YCgemByeRvKyRmv1&#10;up5J0EmUKrWL9bbFhL4FsyzVN6724o0eYW0S3WAqWZco6ILxmSa71RqMNWeV1EAhNZIORQIL1pQM&#10;tb9+zbZH9foVKGK0aBZWFdnLzMqFJZthb7myrbrCYfIM+4rtxV1dh3l+OuDpkRvaqHI67VZZrbpw&#10;xzhpcpeu245IpuE//P7S397eun3x2s1rJga9qLWMKK3LMRgUuyq49BAS/DByiAFNFvhJ//iJ85j3&#10;Qte5/YXMNML6+YxfjEcrTPa7rrqJJvX+meF4tJ/jx0Rp1uPpgVH3+rXrrqr9k9yoH6X6l/y2tuhW&#10;Q9UWl9Igmxwf3fSL//vgzYN1JZvWtd0amCLOHw2srL+DzteHA4G+9oGuS50BbzgWy1bVVgAeX4CC&#10;Vy7LArKBwkBBdrb9xNmOY5d6T3NEZoV7K5CwCyDb4aDmBFE+jNh5CsaRODmPThCA5gn7FgzmHhIn&#10;B2mcGnRj7HxuhUIhU6rBlQLaXXkmknwj+CMIHAM9x2r0c6WKYDkpd0pSi52MJnvHCh79gmYFqQoO&#10;93RdPIORDmvR6p6+40EIv9S7aJUBwUFbRYtEATLsQJAlB5krx0MbDVYUtY7yJSN7jh/oGPuur2s0&#10;FaJKXEtnAtHPf/o0Rfvn2MHNV75hda3msOKq5qUSbQH/H1T6nhjLg+8Bo6NJPpEm8hAcjxu0yopM&#10;0i7M6QvjXjgKJwf1sQ6LbaKE9poT8RKYQS7fRl5xHZFBO/kceey9gj275YqWtY///L8nz0CETw2T&#10;oHwnhme+7Uam6Fuu+6O+ca0KdZBpoG8wpWZ1LJBUUioQxcOeGz5AEOh7+amAcnbjPct1Rcjegx9M&#10;Dl4qthtKbG5QVGTTGWjCQSMB+mx4VSDXAwTqevAqYiCSE0F9A+tuWqtMZ8GhRLAKFQPYHpNdaXfT&#10;Njs/1Xu5sx2A1KUlTplEXjjTEQ3H/vDsb0+f6m1uNf3ntV+XlJi3XLFkw86acAK0hSoH3rRle/MN&#10;t93QcTmtN5WOjR8Y7T5oxGmZriRXmAvHL4TEHrIqn9bNTUZPecKnoqmJQLa/23MijE+fmz0alfsG&#10;Qpe8+dFgak/PzPGgmOqIj4dcwdmS4Vhtat1T16GHzkmTfeM/7ftHfY04kpjFEpvPHb2080bFpu1L&#10;PngvcfQ4C15hXi/orSVWZ629qIkDL5pEwNQNVLSGQCEHgiOCDsWguAAHBqLWpzz+89L4niuv2zF9&#10;8NDLrVvqMmQ/kfi3dAy/wVZOqH/44Fh98Q11FbdxYbCaA2snh1rwfEAwK4nwSCQ1K0ACylBk/8XJ&#10;w7byskFpct1Vd5U0rYF4+cvnjxk1sN6H4xL1dh5B8wGrUgrOhOcCyIPPvmRobvBxqbHOIfB6kpDx&#10;FM8wMVGK8HgwVa7RrS1fNjY0nQrna4oaiywlkHwvQrmXzTJyI5YrKGVyFub/BiwkBDr7TsWjc4JB&#10;JVh8IUPnunuaQKrMRvjsSLb7p84lV19x9L32Tcvvr1+59fjxY5d/OFZbsri4YTlLVlBaPp4e6b24&#10;H02EbrjyKoYRJ+YCNMBipAIjw6DrAfB2kdUV8YzNjvda5Jn6ovUavrpSXw2fJmSLC+kchdKKeWER&#10;7Ejnpa083MTzSEogZ3JGOq5UG1EC1CsonNVQyyE5KepL/ndmP2qgArkxJn56TZXkxHLgc0RR64dJ&#10;ZppRNF91SxCJ7f/pLbwQffD6ny2sWPvB6a99g7Prm1fTmDboSwh5yak2W5W6eA6Su4d5gPyTllhK&#10;pjUaeFzw+sNUXudyG7Rq08R0bDo4FBMnEaWmsmZTidIpkCUprACQfhIMlUQAgAsF1glQfgEPS+A8&#10;iwIogoB8IzwtJ5iSOBSmeSPouITcsJUq5iKgBkZoYyAYP9gVeHrHXWW/fHq7zRn99++OjR91bVm5&#10;+q33/h1nBZm5CCiUBsgrL15bW74W4VQx4XA8lKIlZTrMgL1ZAVQXJgs6ZilXhDFJtJCKoe0R6+T6&#10;h1+I6oumpXP67tkfP/y8zVRdq3fyXHBozodQu3Saa7MJ0OcDVlRG0zDMgLWo4AnnaIPGp+bUINaC&#10;ExPlAR+qr1ByNMB7OJ0iPnT6lRbT2Pv/eCoAzOvp3DNP/+Hp3z+1Z/fXp6bP3fubR8UIu9SkrXZQ&#10;0xnxrx+dZDBpi23lwGgsQpKRTMjeWg5FU/hIr1XT6ktRYAKocCcVRSyTxru7ZqmqIpN1o0BkQQ8H&#10;8XxsWuCU4KqAdpMhKPDHMyqDNsDnnc11y1eVZ72eue4z6H9f69n7bXfGl1y/sPm/B9/CBZdGrUvm&#10;J0F3Z7JvkmQ1hMoAngcZ2M+gLyDlTBYCT8DQArJhITehjsPLISd4TKnW05Q6J8q68ny3ceTfZlvF&#10;SO/YVQuWNOvNvmwk2KTf/PIjZsz5t8efiQyllq68LZV2+IfjOprDqHCxqywfy3oHPFoUHG9cID5l&#10;Lip2lTT9ePG/PdOTV912BxjOBy52+SZGyyqsx04duHHXC+AKmgYZ1dzYwhWLkyRiqC8OcsmeU50G&#10;hR3Jg+OZg7zw1U3LirEybgZRB+dlvTlwaongX5/H5pLQcYpI3A+O5RxE1oBeH9NTpA7kFlnIbDnu&#10;+eZ0+MeL6aMVbSV15a2JDC/a6DAMX6hJeUCPRa3F5c21LXVaGbn7rW+ARbpyxfOpfCjJzGkUQjTg&#10;D4TTOUKzaMOWFKi0BYbWqcCNBlRKp9ooyyVzcV/3+Uskn7Hj1LamnbqkW8lggJVBwDmh8VmUJiKL&#10;sZEcUBA0oIQ3gGUMflJQTgLfhKANYBUGuAMjZQmRAVJCvABmEyu6b3j3voEv4liaVMCtom3S7/BJ&#10;gTOx82KNKCsh9Cbr3EA0MZOvaS1a1th0xfKVNp3xw7c//ertb5ttjduXXUkpy2ZDY2ArJLXlBRmV&#10;5gK+yKTeZJxh8yolNdg3MDc1wwupnVdvNZtKpiYy2nQC1xm9ydjiJcvjQW8k1pnlE0ZrUzYzkBd8&#10;wCeWI6Z8KqxXp3vPD2qwegKvAkCAQh3WaFnvqKVIe7/RrPen9rKFbyoXZia8nVdcuaLUhRz48BQW&#10;NpXaqPXrK49cHBoMyi5OwW3YWlK3xWJvzOWx0z/+E8DX4D4CGn08EpVJRJG7MpthFSYRqKULq6+s&#10;qq77/uIHPdnYDb//PVGF6r4+0r5/rynDXbt60+Ydq7++cPa3r521Vz9kjC/MgHuAZGgT5c/FcwQK&#10;85BkLtPG2wQJGDCApEEpFUYbIFw1K9fTIMKwqkKHvv6rAoiQAT46z98WEtHRCjj0WqmrnrupoEJ/&#10;eP9NOyLMBgXMudRiVY/8559ri2GULRuNCsLidff+/d/Hv/7x4K/+0rD5V7S8aXZmOJab1nIAq/KI&#10;xnzdFY9kpBRsMZyUodhRw+AkwCWNlBxMtyojJlcXhsY680I2w2enI9MRJoyubbq3tPr2YtMyZQiN&#10;GIXe8SPj3imUrJXIGkSlx1XKeBox4iCylkQwAgsYl4alMzDY4XiCcaEettUS8GNBRkwCAWCQUB1f&#10;thrXcpOmaXT84kjMhhhW2/omLyUgRhShnnpxz19v+GtkMG52VecUdiFt4MN+OTLHQYJqjAUf+7pl&#10;1ZVuGyQMQXaT2ViMsFMJPiySQjrBuVRlWkwZD49NTHXIYq0QZEbJUVuJKq9K/vf7NzbdtcvZULOk&#10;rIXNJWRywPHllUpL3iuSIZk6SyR7EyTEv6ESqPLBxA6OSshjEYCEPhKAPAi1XKWgIAMWhxkAiGxz&#10;cZDDMzPO4bfm3rj+Lw+UtC5NytGEITrIdEY0wWKkMtGTtpIWhQNMyQQezv/jgWdzP6Uh4T4vctX1&#10;zVprJe5oKDhqeqNZWqGdZ/zA1E6ASwFMg2Dn47UgclTA/RMdPflDNakqRq0usshAakH7StEcKPHU&#10;ObkF10DlBiYymRqBvwthgGqGShXStB7zRacyWch31qlomzWfxoBmrSE9msTfj717ampk++a7KcaM&#10;z2okzezB4TfRZmHNfdc0LFp08psDHz3357+8f3blwrp8FElHknu/2jd1cWhNyQITB4pckCmCQMSq&#10;tJdl8NBY6LAv2u12u2dwbSGtcJnKhFz09OEvV7dVSAWPzYRO97TbK2pHp5GqstZg8MTPf7G+q7/j&#10;hx9/ev7F31bW0ghf+PbjC0Nd47s/+8/pY0c9E2nfFKPRUluuqYux3onxsn+9EMFxS+fs53c0TP7q&#10;qfvbL56L+SLlJmOTu9SIIxSemKIzU6F8n7dwcjA0FMxAIiqlU8KCoTANeUOS2iRUVtuaWxrfeetz&#10;p6M+GQf0RbNGZwpNq0tVTS4r8t25z5Aq4/I7Noeee/3vv/9FsVwSogmZXjOF8ovvelJWuqoKfQpy&#10;y9NsWq52BGNUNA3WZwLgNQv8Y0GRiUqQB4dClh+krcAwkDLp9EsEgKkP9/TMzYhOxwZRUCIF3+z4&#10;yaevvG9v59uJyuhNLz7A5jK6HP7xt6ewqjaMmU6+fv+lP21UYqmprOsPF5LmbbdFo5njzx+sXv+Q&#10;RtEamvSlMiE0lqEQPEKxGjwgaYElFPEOjwKHUFRAZ5WCOIUcvGQ4VSgwaiLdVGsd8njkVavW3f4r&#10;dGPD/TMJ3fplOxcayjyIJo1f+Gz/5wr91eW1O2Zi4FDhc3xeDVdUQYRQIgqhwOsMrkKw9UNVAamD&#10;SUjCRiSwF6NSUGCPxhNvb72CvuAVjGPBK2qX9jC+Hk144ZbmlWVN377ylVC00/M9uG/WxvFsWsHo&#10;lG4mAhme+SxQjyDFTPLT8mk1BjI6XmSydTXabSt2HT31ozfgufOWuyssRXxEOvrDd1qlbAmzDJJ1&#10;eSWlrlYMcu3T5FTRynpXQ3074B/OfovK4rRGc/vNT5Qp7ak+kZ2N0AEKaFoo/AVgxAKSUKA4Q5wm&#10;K4Bhh+fg/AHHNsJBH8CJShR4GcAJhx5q+rkzT1nuqb7ib49OEaD5gePV7ycy2oK+gSsywBzYRgWQ&#10;OOcNdP3v6/UTkblgOCdSV+y690in/4sOX8sdj/vAjwdGWKB1snk9WGzjqAYwiizskRnSQnoGT8sT&#10;4yiUCh29ZeZyBbghwCYbVa1rXVFCWeotpbQoywNSjcJ0NqUHeOrw1IjBQx3fmGqAdmV+9s//bG5d&#10;TeM6EfI3eFTpMECqyvC45/CX5xusrVGtRisH39vUdH7c2eqKBHqvrDIwPWeOpsmWmhWe6RyBmYst&#10;Lk/npTKc37moJaeczkmqs13BmYhgqzTWLTIUCtlTx7s3XF178ZSXz4tXb1vEp6chk7rYXCgvKcRE&#10;Ga/AOgdghGtoaE1ZbLCxqn3r/e8Xb7EuWqLCEYyZdHz3btf6ZUssejDzyfJoIJVALSUaURcPMcVX&#10;7/i0qnzD/fdv+3TPgcsd52+5fptWLv/s9c+L9AYkH4V3U6GQr79iU2l9ublUh6lSHOZV6bIQ/NLV&#10;BbGq8pLqcqjLddryfQd7Gqo3Hzvc9dJLnWU1DSf3d22v2dqqdgd9UxFN/MeZQ6df+Ssq+uVCxAyn&#10;p6idznA/+9tfGa16rJ/RgJBW5lIKNRqmTC2zwb4rg2c45F+apsrSVW0wqur+7kR2IoZC8a9Wy5oM&#10;KxrqDn/5E12oKbJukXilScNMjx+9uulqBJnujpyKmgssjLgjrLK82r1tS3jqp8QnD5/49SIjkeEN&#10;bU+8delku3fn6i3TQWzfdDyPO0hcCYF6aJJwgXjJXVnNlOUAXAPePn8UB3wkgJLkiA6X4L4NB1C3&#10;oyibOzMT/hCi7K5++Lk00YCXl6wGDzyQ1NPx8PBoMBSbSAFYhdOrFS1AGgEpmloB22WADoKraR6X&#10;AUYzBqhiGp4zISl1pmAWWAMG8YIaC6lSxQK+Y7nMkFpFr3l46ZcT34KFOzGVPPvFsSpnQ/uhfk/E&#10;5dRehcjBAmJG5KZsXMOTxjhYZgm7gNoJpZlWO42GNo26Npry9E3snZy4nGEyLDCdaXldU9nZ8wfb&#10;L5xdUL8InTbAzB4yQKcLwUO9+yQz0z585uS5HwsgmNfYFHLLkR+PZhN+MJ2YeJ0UlOtxLQzhaFAy&#10;SASUwjQEskmwayAkgK+BFAqQLkpATYOfnAV7OaXDT+cuHx05HuHiw+ODHJ9taKqFjbyKKKKy+RZZ&#10;mXf3pdjR/gMffgHwscU629n/fPjkqmtlHGFSWx/4+WN6lf3QqfNFtTWQBcX0HokPwBhszMhkMyPj&#10;ZCrpAgIt7BDOX1Bkhxj/pSp7SYV7o8m9VDQrJgpDnE0EQ/yp8ROnJk+cD10YFEZ+nDt2ItDeg4cG&#10;+JmoOXs53d2XG9QtcJJVltarNriL61SlTpnbXLqkuaq1qaiySu92xLGCttYMHq760taYN2dTGkKX&#10;zt3dUndnQ31Nia6alDcbjNMXz9Ap77Ym202L3SvdsmJnqrFYXu9C612FdQuwKxerlhSrqpTUdUvZ&#10;NVXCmrrg5jb/8qp0pZJzqGkyFZEhKrMt1rhYV10LKdjBifHAW2+eqW3cvHSjJs8mpJzy1IE5Neqs&#10;KyuCggjJEhzsPGQuEUoyvTYu6M53BKw29V13L96ydmWZk7z1uhX1FfryIv3qtU0tS4tbV9cv3rim&#10;cXmlpQRTQiYC8F2NDEXlZGjOXSXqDfMB8KRS3zPkGRmJtHdMpNP8HMdVNa8MhRJagagmFpeSK5WU&#10;MsuMzxWGgkS6Mz755t49e490KuXFD911/3j32SVNfl9m1rmwyeC0zE6dC2cuJCwTlTeX6retojcu&#10;02xeqmytoktcpSsWu9Yv1a1oQZpbi+uqLND0jk+MD/RQVHQucFCi+oq05pbGSs+sLxZOXLPxmpnu&#10;ST6eiM0OJWbPJWYGYOp1aTJ6dDQKQ61fuhfeKmkqLIWuiW7bgoVlbavlsL2DKMD0XCg7HQhNh5ih&#10;bHqazOfc+mIFaZVLWiSjVSjMWAagxaTO6sTsyplMOBGNhIYH8JLa5YWcemCUTRRcTM40OZtUKYrN&#10;ukoppyZF2ERAyl82mprm2RhXSHICA6lTDIFnSQoGOBASjznVvJHk5hsAKDCEcGxwZry7ssx01TNX&#10;5ksLrctWLG1bZi7SwWl1+dQFVFgh5iA5wpsqjErZjJqDvEIWghoAZAeDeAKDwC1TKqyQBNJdps8K&#10;kbHpPUXO4uKSqhn/bP90d/fwJUB+ghE7qUK7IBRdnJ6W/Loqa9PCNjGHT3bOGCzVdrXBQlGpOY9T&#10;YZi4OKDMihqBmxLiATaIwijHKvPmPL2evtn0NIRvEw6iM+Y9MD50ZK6/J9nXn+oZy08EyOyXcx1D&#10;KgW+cBWndp/Zd6IwPicFoi0llQt0NT/967PDL3682FAdHJg58dWBCtLs6RjCI+bJQHbMHysuryYU&#10;8v0Hv5md6Y16urUDE/TcnDg6ZUtLBlggB71R70Bkrrs+U762eongR8pMzUVF9aOeCX96rn5Jw87H&#10;bjfXF6MOFeeiGAdRKIMIAV3EyBffuKhmO6zg6tdcc2Uatv+05bbbH1Mpa82Iu6qqrryswel0Z8AB&#10;J8rsLietVahSvvBI93DXWSC8lji1Kd+EkmcAL4cGcAWDrahrdOvoDQvrN9RXW+ZHpSSVssqirFWl&#10;KlVRRVoweQMZJVYNUhghSMs5h50usJD0IJfpzWALQ6BqBO2ZJoloCVZ09XRTcBwp7a61u5Z9+OGh&#10;oWH82FHsy91RlanWlwhEYnwyZjvbLV5uz3QNBC+Npv/9wez5TqCi6nQmrsymrGtwXzx2KhHMLl27&#10;Um9SlzSXuRrVRtskoQlSVhaluLlIemgiB1y9kSlVwKM805746ezMqb7ZkWCsH7waiYmr79jAGBxz&#10;PrA8uUOzfow3whIvRJxzLY29f+KrK39+x9r7bgry/MxM6qkHn1XjaH/n4T/evZIR8D0nL9WtWFqx&#10;tCpp41t+vktaUSNzuyMK/XA85k0lMZ1aVVGUtqhzLj1nNSGEzKyizGqT2egEZazKInliw8BriIpc&#10;DPwfJhqMeBOhwcoiZWHsEjTz22++RlvWlLZWjxeISO/0w5VthCcMZ9aPY9OspRYlSgF77qAEEbbf&#10;ZXbWbTaWU/65i9mZyyo8hchTWTEIOU/R1FcKRWeKuTAV7BUpOyoVxcaS4Z5hdOnW+4fP5ctb7qXt&#10;K4WYpKJhQ+kRmAwkTeTZjMagAsd372QvxASJIlT6qtLGNkTnzBIqngT6ZlaugvkUwDsJkwxyQgf4&#10;4MGJ3s/DkdG7/whSSd1nHx1zmIsXr6zb/+M5TKySvI3wjRWZ3RxiCvkoq7wYllC4jonnNTZjKYTd&#10;aAHiCClKwgitjsbiHoTtRfIkGO9NjopwNgsrewCW6QE2Rw1tvWZn9YKFvkiBltvUqB4aAoh/CBbi&#10;ez79t5AYkwv8b554rv1Eu3eoVw87cJUeQIXlVVU2l2Mu4JmYHcflqLvYKVo0vV4ujJswjYrAYunQ&#10;aMznU5CautXPxAgEDFtINlKOp/uOfZrJjTmqTRtv+SUEA5Mz+cn+yTWbNrpKLcG0t6qlApkuhPOJ&#10;I5dOgldtQX3T1OgscMVEghSnMkU2J9hkGirb7M5STwLOiwsjvs6fr3slnWHSuVgGnZ3NXh4OdsWF&#10;3NPPv3i5fxbG4xqjCiGlTds2pvJpSkkB8TRJitBA52M5CFiBPgTYLgD0LOTB0ItoAToTTisoctQD&#10;YdZzUjIx29t3XUtbSgyO+IdH/PG+AT/IMnZsqVrUrGkrqf1x7z6BYx0uu8Dlai32IkiOzYskwNbx&#10;EErxkhzAwlq/kAhAcOOUn9SnCBKIh4JWWxSKJfVOrLbVZnaqjHwgkModuzxb4Br//dK+5/76yw03&#10;VqbR+INbPn/oyQcNrrY77/mvdy7uNKeS/v4Sg/uBXfdtWr1VacbOefru+cOe+uZfD3adjo6+cfdt&#10;Nddf0/qPZ1+FPvK+B3cojIYkWyAsHoPooxX66dmY3lwxMhV7/7MfqhrbZKQqnZosbbRvvGlFmvAr&#10;rXB2gFeWhFCej14JB/vd9ZbWwbOnfSMBVppeu8v42LN3/OVf7zKU7q5f/FyMJd/71X/eeOLVvV++&#10;k2T7H1nXfHRg6If+0TEIu3FWOZtWxwVIgeIJU4PNaaVVFBiiATOAKcwJgK9SMMkVdbmYC7hQPjmZ&#10;1cZ9BaMmtefbl0jPPtGyKp5TaVUxVTnDW5Dw8Hihu/f1N17d+eCdIYiVkCmSgvjdEy/Uds2ucjqH&#10;UPE/sclxQ3E6b3IpQRrq7ezoL995m1i0Ro8Fx394szTiNUgIFA8RFDVYrNWO6oDfp9db/SG+fyBY&#10;XlWn1WET45fRtm231prWK0u2d6W1UlROY8GR9sMGWWHVUsfEzJHTZy+plbVO/U5ozyJRP3AYy5rr&#10;EZMxBgHMCGpU1VPgkzYCd6eQ9EyxgcubF8ktSh/l0rlqFb/717+uuvoxWYr9dPfbd7z11TlFeSsS&#10;2fOnt7URCIy5aSbMMOGpIqUUmBjyXA4vatyMMpVhj0iqg7Ox/elcYsO6O5W6MgCZ9PVNRBmSJWzg&#10;KBDT3kJ00kDtKcjzizauKq1bmggrDITTSADiAjl19sehc5fXtbRAgsb2q5f193ekArGbr751u725&#10;u7c/AVBPkITajCa3KVVIzPinH/n4396C0VC3UWt35ZPTGd8gwjBue0m+9BoQzipyEU9PN4Qc3njt&#10;TouDGh5vFwTVMg2wiAEvr52b9XomRgfDIwFQBguCuazYUV3JZcUqfTmZlMtyQFDWxYVRFSwC87hZ&#10;60gyOZlZzGv8hy58haMtGqO459A7K7fU/eaFJ2gd/epbr3/wyccrTWvWX7mBpfkPvv3w1gdv+/Dz&#10;DxPp+KpVK7ZtfzwTL9CECuAKlBqTayGaVU5rlGk5opxJFLPEX154AXNoQPv20Qt/fu/pZ1cZtx7s&#10;/vrri3vzBATQXKfRGicCP1wYehOqrEwoB8FtN117W++l8/7Bywutmls2rnZhotkOqHsYk+u+Ot5x&#10;OTr+yEtP2+vLVYw6mR5RK1RTY/wb73wh0xfmElNGu/vtX7X2DBNfHrz0xK//9PJLr6osoaf++Mj3&#10;+6b/cf9+fW02q1UbnPebDVenYrPRwP71K4t+trQlE1aqzOb3z379/mmv2fUzktUXIpcD0+/KZN1E&#10;hoYfKZq8cPf9TzCi7tLoZ6/98eeiSDz51B+WLF1VVOH+aPebL70OomV3gpj2ZyeTck9aBkZroAwY&#10;5bxTLXMi7dlf3/FBubYmk4oY3brtd7UcPrfHoF121+2bf/PnNxQ6689uvPbZ63++unTZz355y19e&#10;/3lJWnnjriVrNlcyKuFg75iEuy2iZfRk93MXOiGVlRAVkD0ps4Px7FbcWBfLEmAgVop5ExhCxnPZ&#10;MHj4BY1ssvPcB97Jr0rbHrhu+71j5949H/j0iR9eioVTf7/hoRZX7RPv/t5VquMhO4QsGj5w8flt&#10;N5qtil1LrscfuTq3flMkg7vgRvjpu49ffG3Rjvt6952/cpG1JNhxvYXWFfJTuewky8Zy+d8cHV+4&#10;9AqPNynl4rdfuxL4eOeHRnfd90vcVbnVtOvXF5XKMVXGBojN5AiW6HNV6aMC4veFK5zs0rbo5ZET&#10;0dCwzWiDwOApf38k2JGdPIuMXyzoIlokrIjPobM9vSfe02uCDz11y/mxnv6vP1M1LLFaS7ibmzhZ&#10;YeaDiakNq7VFBkWc6Dt9Go+l3ZBqoFZLerlOa0KSCu9MuqJ5eU4u0QYu4B0062xLl21WGsxZcPSl&#10;UTZnxAoaHuK+cUAMwnlRrCm3JOLJmZ4T4+cP+Ca6li9ppCgxlQrPjB1xA6JcMEbigXHP4NTI2Nrq&#10;5Vc1r5P8RhqzmTQlRfZSBaUG4JpWB02qtKdPY9I7E+PD0nDfKq31wfXXrGloAwD6lHefON1jiCXv&#10;27RrXfNKrcyCZqBuqK/UVDAEOYx4R6TxT458LBL42oaNbXRrnbHFqa1TkWU2SxVJaoF3mlfiaQBB&#10;GQhEJVPaqRA/FUHGZnODvpw3JRT2zn0ZEGdqltZ541EZpYynMrFY9PLl9iVLin99700Yihy/0Nmf&#10;niv7zaai21d//+F3F/46dPxQ56kzXXu+/do/1Qtix6wYGfKPckIMy9IXzo5EKKTt1h2qsgr/XOyn&#10;vT/9NBfw8RZ36U0WwwYVVarVuPXKpmrHzTbHJrtxEcgrRjqTaLbK7dgUl8zfdw6d9vXNqRyHPei7&#10;Z6f6UrKEXNGwuFYFQqBoAJDoaTk7noge675878MP3nn7XaP9o198A38Xtm3rQlEZcZWoMKLy489i&#10;H3zpMa56AzVsl6m2YLpFQU4FCFcimerY8+2nZ/u+PnnorY8/7bsYFiNYmcMATVEoV66IlnORMjW6&#10;yu5cGZP4plXLnW5bx/lj9z5T2VBn4ADwhFp2PbklavT844//sQXtkWp/lgQFYxBgR5KgJ0SrAsiH&#10;3AxapN52Z9PS7fSS24Xa66PORiwynGtRLvp671fXXlkZHRg48Xn3zTeueOTPxqJa71CXp6Y5u2yD&#10;U0HFhKC3WWOpM2iKdammBvGmrQuuX0Pde63+2i36gfaD7af7yorWyRB9ksjA5E0Ig0MFplopsHTO&#10;Z9hYqmOTc25XdVFjyUBu2MsOZ7zDpVpn92B4Dk+dPXqu0lK+uLpZJQmz3umOuekoIh/F8yu37xrp&#10;H3Up6FMfft7+/YXf3vf8YluTzs1Nnv64TTXbIJ9RpibNuFiK4+p87pxkXb2sqP30p8Uu+SNPPsjR&#10;+THPxKO/fATVLVhOV96y4Ib7J/Mh+4Ejg0e+QHO+1Vff4a7blvAlg1NHtXqfLzmN5DSrltz+xtsn&#10;XdXrMjkUUg80BJaKM6lgxEDqnRobJrGjcyck7TArH40bZta88Zze6giYleKZgeE/fXXT/95963cf&#10;a8GojrkgRiBLpji7YtHWbTI56p3pjZ27tGjx9tmpwnDHbIm5CPKsq1sWxueJznE+a5gcKjA5wIgi&#10;USQLTDrIt5KrVbL0xAInGJZnz548qJADpMmzoq3Y5mh453+fWdVLlyy+wVaqPHPpLc94f5mxSQ36&#10;XQkEbQRgM8GfBVpPSVYAEuacD0zPLLCnVzasXFaxREdZoXUJgvtHHQHeolqrAXsarHYB5i0HmUQe&#10;0DWY0o588uOnnvSIUkWMdI7WWuubyxbaRQV09aRNA0tegMw7i6rSwGMhkJN73gzB2ctmSKOqcnGD&#10;qsQsacksfOWtdkDuWozmof6BfAYw1PHqymK1gnr9zvsqFXo/6AfMTs7M2a+rWrlx5dDrh7uONiyq&#10;aey/cE7CEo5m/fKbN/SGvSyt6vz3Y4trrl7UtE1hs0laLVegZzvHMtPT1aSVkukUmDmXwsDjJlfJ&#10;QLmc4xmC0VOYkA77ZXmSBd0toDFVSVqfQR3DIrAvZEp3ZQuhMQxM9ia5qTQ7p0GFD99/SaGglbhr&#10;QdOqc5dPNTXXqPSGct3CNBAgMSkQ6+vrOxiN56rqbmppu7cPgEOFAjymXC4NKUOglrda1XaLJgq8&#10;nmR/dLQ9OxluLmk8e/a0yVaUY0mvR3IbLArekEzlONKXYHvr6tBI+OSnX/+1/fu9J9/r8ESZ+kcr&#10;1/z2Cg1f8ss1P9v45LIV18m9SDuH6+NZwql0YKKKZEuUlE6ezLs0ADwejyGzlGS/+Fn61Huel7+A&#10;1FHCM5LEM64Sh8xkHiFx2dwAqccwqGiRcLgQzZGoji3IgH8OyW8soJ7gweCTcrNjdAZ58e2B3UfF&#10;5pUPWjZfbSCs8QkmM8PRvBogzyzHGi1ypbn9+DefC/GpPB648/9+lipWB0kAhpGqRpu613P8t//6&#10;8sVXXn7j9cNDvba62mtvvPmvO25fsOIKUWaa84aWLmq99pqr8iw/4wt9+dzN25pMj6wrpyY6Ackp&#10;5eUJVBlgCs/60g88eMuZ0+cO/3Tpf+98+L8P3zzb2VtZtxz973//tvub0f5Qnio2P7toOSSRfvLF&#10;O91xsXXrwy2NS6OBSyfOvjN44qeyomq1purouYTWvTEHgAfwp7JBZ+VaG9haEiKZMthVdvBahLPt&#10;HYNfoVePbXn3aajDDr/5RY2EFnpn+HSzcKlchzYZ1bXpbDbJDcymOgCIA8IxlY5MTvu0xpp8xigv&#10;mGU8BCnpskD9owGUIMkwXToLID9I6GOAYIIYCVyrgAtfAZPfyI/50HmjQii2qAEN8uJzj31/+NC/&#10;X/vBZG4DryMBKxRedBSBY7ea9SfYJCcxBDysFKqU4wS4q9LpJKS+KFWgh1e5TQ4TqQYWIKnQAMgG&#10;PGWMSUoZ8qgyrwEMODBKSHIo4Lt86RQvZybDA84qiKDQFNvqp4cSFKLHwJuAxHJSIMd4MxE/DM+g&#10;OYTs6oIBcVWWUxZDXkFqS5yiggIiISyEwavPABUPzj0EB5iGHAhMLD85OFg8fliYix3bc67Y1eJN&#10;BGK6TENto3f/sGBuxJLprRtWZBSZcVV8228fisvk03PR5DPPrVx5j1JVn8pJTEqCMFAkJwMZpAGY&#10;W0BUBkwk7OPARKchwM/IyxA6AdgqUHinsSxw+xCg5xuKUFclmdQWcpBGTZI8JYOkH6UN9lQIrQMk&#10;cG64+3TKE3QqK/g8fCpJb8wLqT962OpQDgHXAD0gmR3xBr2s4DCY2gKITy7plAJdosXDnnMMEiKc&#10;9gUbt+csi9j4zEznmUa7Q4dnJ0ZP9va1b92yi7S7e85fLLKRzS0VU765ydlzWzeWQknwxM8+WGNT&#10;XlO2FIy7p7SXrvzXI0jB3fnxmd3HD177lEvWNDvNh0jaCCgoquCyYksVYeL7D74Iz4xs3Na0fedq&#10;Tzg8dCRmyFZddV8HLAsUiJkW9Fghno2PcilJr24EaBVkAxXCDExjINeISwPoUkkrrcBZZ+Nx4K9D&#10;PARiMCWR0keePTAyq0uYGlgY4YhGq75eS5aQqEmrdUBAwmj2bX7yxMoKLCvE90/O0k2LEwCNAyRR&#10;Fejdyr984u9//O3zugW1k2J2fHJCgxGxHw7aHM3LV18/MR2uLHISwcDJtz8ql2nenfiwqVi/vNyQ&#10;mRrGciwOxGBKORUMDDHipiubiiqMs4GY1lIyNB3buvMXiFCGv/+nvwq+yKba8p3VJUubDKHpCV8o&#10;1+9j20ciPl92ajIKSdbxBCfIiodnBHfTBs7g4HVUEk3liZwYj3OFYDIxNjpxWmXIW8uRwcmTIsXI&#10;40OEieaCc/Khy+tX1paWLd77fxNN1se1sho2JDPwBiJrtpgs3tCIxVRSatrYoLiayjfIc+Va0Yll&#10;aKvWmEmHESRNoTqBS7DcmIheTmaOCkIvjYUMRF6emjLgHZtXgo/8/KlDnyxdtuChnz/gLi/u6LkY&#10;SAEHrLyr47IJs7WVX72ocUu2oHSRTUq+WseX2dFyfcFhkRwldIkFdRtlTrO8XCHZ1JBnAUptGPEI&#10;LEhwc5JsuOBpD18e80Dwz9eemY7OmYtxdSqny/rZOVuF3uoyj41Njo34GuqXVVa3yBxFiEMfpERL&#10;a31MjszkUzktmdfKmLZmfVsrVu5KK7Q5wHrnMSmJwVULeBqDoAYLnjyB5MZysjmOnGW54UQ0MJAO&#10;s2EPV2xboFLb82lei1oiM6KiPnXnY1fvfGhD5dqiztGL4x3d3V/8FD/WN9ObWtx8QzagzHgKmryS&#10;juOqmGTMClyKQrMyGSPBqUeBjgTwrvMBCKCRFzEANAMuKQM4fUJBykDMDNxRE9wPcWACQwYEQkAG&#10;umU+vyuXy6sVILx1B0K5vqFw5+AsSqlDsUI0igc8mTQjC8X5SFQpIU2kfDHHOSCBpaqQ0Qg6M2l1&#10;y1SuLLPQoFKxSc9gOyCmpXgh6ydLbQvm/FPtA5ec5csqa2+y1jeojZrFW6htt1vrVtnbBw888NBN&#10;OG96/aVv66v14KEAie+0NxUPkaPH++1c5NPXO8eHQ+X1rbYSB4BZxazRKWvCErLgocBi99oa3YrY&#10;uGz/7rPJyVSN0X7/bdfmknN4xq3iQTgpIQkZxRSxfguRtvLxeAF+8rQBYzVoARM5kHybpLxR8srF&#10;hFWWd6VA2CTKILj73JFeNkX8zKhrVLCMp1MsjNvN+YH+Ayw/7g334IFTN28ofvKhNVuWSwS6wQAA&#10;//RJREFU2M0IU4OhGzTKVQgnG56u5BA1OAA0+OXgSDA+u8BlciFsVhcI5xIdQ4PhdDzim0xdbl+H&#10;yJcmON8iQGsYYQdta1zkw0hjS5O2vsLUULm+uU2lLGzZtmLLjs0QuDE8PQIWpYHhcXT7lgdOnj3y&#10;4A3Xr65r3n3Bc+yHbtrQbF2yIS7Dk5FY2BsqraxGSwk2AUjKIoYFuQVOUDyfTgHXE9Q76UAY1IBk&#10;ekCZ62i2ZzVCpNJhXVym+vWhfbNF6H1P7Szo5cffiemOrqWlbWE8XCe3uXnjbNCbdASOT39fbK9Y&#10;UbkjF6J88UgsG89n4zYYAWUndC4RhAsZBvZydDIxDrzG4lJco5XNgU6Mk6fz+eIyzc4dqyeGps4c&#10;6m1bsKK2oczsUA4MZd7+5huVeWW9+65yTTmgzyEVLAt+FUjpyCDxyVkyl1cAc5pnRCnvDcxV6axW&#10;cwUhM0FxiNIikFBgmwuyqDlhtiPSiVlTnK/LxaQdOt2xuXG8oUKjWZRIRRQqgMbNR6XNeaJ+X6qp&#10;cXGtXj+cz/YJbPNVOwVaAaESpEIG1HUJVlo4BqBvJSYzYbiRRVQZRAtYbAmswFyGKRggPCIJmt+c&#10;HsEhWiWgLejk8rGOEbe7vH6l6sWXX+wZvGwtrddkphZvXVGxqCYYDn377vdESrmwdq3LWfXJ7t2P&#10;XP8HOqWAnDiAzQGvVA9Kl0Ayq9HiwFyA8F6IvsGkPAhOCQxC9SS8IOegzAAwF0g3gG8GKWww2RKs&#10;OkNUStHVGg/hZ/UMr+JsLjNkOI6MSv3jg7MRJhgl8jkkH485gAmgKAa2poSQBfA8iJoCRgOcEpex&#10;CkqsKYDePm22AAfp4vX1NdVOmjPn3jv+yY/yaZS3KYnm1qYtIDUaHj+/evV2TDKyhsxw35EVayPr&#10;tkEABv7KX167bvVt/Udyo4d87gVzRhM4Y/I47uifzF19zZINq9hfP3WpI9CtalPseGIrp4A4E2V4&#10;MN95bNCRM29dc7Vabma5/Jsf/N+Tv77+qs31cjBnMinItBJz4HYOK0APx6vyUUichJMrJrG0DADM&#10;QLsUYqCiR0QNhJnLkiqEp0H1wMnCkiEj6lV/e32/XNX4XFETYqP+efBT3ZL6ex577Lbb7+3pH2FF&#10;bEHDil1XNBvwmTWtDhIMnwCbJzWQNRqXk/rS6nFf9O9vvF/e0LD/p31gZiApbOMvN9epmv/10Gve&#10;rlCp1UlmM6W4kopmb37+odLSco5nSb0i7hvWasCQFKcgWxH8kmhBpjb9cKSzfbh/1z1bK5pKYqkc&#10;anO9FsiMuRQAb2KnrU019iW4ohz0+2BmgowXjs1gSipDKaUUAgglcKWIhD+d7LOCLToneIwOI+UC&#10;eK0dm/Gee/HeNdQTV7VlxkfyBuTQGHs8x2x54ppXX3/3/H+nbqr9bc9E3oteqiMWGTgTapf6ZTMB&#10;LiuL5lycaKwwZrBsmAmraDw6NWEi2Icfuj6b93/0+Z41yzcxMWag81y5W/7kYze67aqgfy5NaHkp&#10;de7kyeVVW1GP+/hXw8XW2sudlwO00JsYp42VV173eILRG6zm+TQAwO8LqWwkdvnUqdjsnEYJWExJ&#10;AMIbytconCZVGYWZod5WmRCjgZSxWD7KjiXOnx09w2LBYjn7z/sfjofiP42Pft3fdc0Vd0PMyVd7&#10;D1W0LK5oWSLXWRIFPhxLDu5/By+vNK5cp2msj+RBtQ2gaAZQy3KIQgYeMIZoAEIBAkbItksyABRX&#10;sRBDQHA8qLYpnsnB1kzOA0A4z0kERcpUAi1A7KEm/fZbvzO6DAtuvCHx056Dl35Su3XRYFyeUzfU&#10;rli8eXuAZy9+8P69W5/UMA6QiASZAhggDCKqyiExEHnxgJBglRBwAV+jKEKKjYCBjg0k+7xcIKDS&#10;hR4cuN0Cl4VqEBh9EXk+bhNPBM/N8ONZLrJt06YyR+nX+1KBbIo0l6uMDWD1pguckVOzfqi459i8&#10;RkS1ggLJUZwkS9IYwO4pWQqgEQkT1U3NdF/hWgC0zYKFOBvorG6thazjL/efUpqWmYoX0VY8yUYN&#10;Vj3JIpFAx7c//OwvL+1Yv27JrtWPcMMtC3QPWDOlHdhv/rG3bfkKDZLSvPpS1zff7L3jrgqQ8l/3&#10;82vf+Orrl947SOi0Lpdej1dPtNP/99rfLp49Dz6eDWtXPfXkg1ddsegPv7s7n57GZ4Fyi0F3Q2A5&#10;EvYQEOsBGBMQ4gPaPM/Py9VEyCaC8I356gPqK7yg5wCbP7/BZIOZOVA+fn+4vbPf/4tlV3nV7LcT&#10;ZxvXNN+4fu03/3i5TmsqRGN/8JNxJkjQuR++eQUmshRQhHlQGagQvSSzO9LA+EPVEKCZRhgfEgsg&#10;KZ2MGz06LBuX7tlym0qugFgdIMLTtEY9h6i1BpB/ZpNgMslIfGj+koEsCbUlC0WRWn/3L5957h8v&#10;VC+yE0AF5XlUa7/mmtuv2H7luk/f+fy7s+OUBOr2ItK00Gxe5NTpPCGvn51V82yxyxVPhTlVZibX&#10;t2CN025Dzh7fx12aolUOsJhhQjI7e/a3N664qr7YUMjvH08c6Zv95nyne/sV+FSqmnNvu/p+s72a&#10;mbk0OsP1JLPiEmeiVFnT1EgGvKGLRw698u97n7xv43Vb8hnm47+/7RQU25cvS0XmCpRWjkKYeINC&#10;rjh18ruJ8VPJ+LhBT8oxU0EKy1Fen3c2ETss2WVyxi0ntLPmAY4UO8PnL0UvhGTU+o13g2y9+/Ju&#10;QQDLA15X2thY20YqbX3TwQvDk2kA0YNbgdNSHMThzjKFLrc5t3FBw+q6RZBKxWqk8dDo6UMHrlm5&#10;eWosWLlsnVdE3//wBQ7TLl53o7FsKaZ1eOIcqSbgfyzIg1CNwmQJnO3g8tJriTTop+GNAY0/5LCA&#10;SBuCZOCJh8ynAk/wIsSyAgACenfYgcJCnGUzI8N97e3n11TX291OPauSg4TLKj+1771ALBSuKGld&#10;brvtzl3pTNCiMUQmY+cOnf3+66/VKsrjD9+56xktVg5bXBgqcVkql+AUclBWS/P5VAxHi9BhYSIr&#10;gk0Xnsx58xD46mVIJsurIN8B8qdBO55jJ4XeCYGJF2vERoNgkeamxxV5QoqJPhBqqXWcoI36MLtW&#10;L0sxiiwFfgZqXlANuzCAh0BupUDQrBb6MAinArgPORnxfNRqQVXQB+GllMmqLTE3uYuKmjV/ePVv&#10;MkOrq3Y9UI4tpaxcBfOhVnBtHT/yoSe0r6ScjQ3KW4hfm9IrC6j3YORn//my7YqrVChGjY27fvbA&#10;M488vOzK7bOMwGh0tWnGBf902IWr5c0P3PKOB9e/8b83mBT752f/fnzf4dY6x923rd64oZaaZiA7&#10;EFxAgBCUQ3CeXIIXg0lnFXyWzUQg8wAid1AI6oGMX4CgADEZhpICkY/noSzJMzywaXzBZDianstL&#10;h/19imUlDzxyZ66ne273nivdZRST+wviuNjZnRJz+jJNRgpa9QDr/38snQVwpGXWttvdvTvd6XTc&#10;XSc6knE3hplBBneW/YAFFlgWFhZZ3B2GcXfJZOLu0rFO0kna3V3/M1U/RRUFVCGZ7vd9nnPu+7qw&#10;SHsMf0/lxPAikAa/x4oICPKkj7353IpT7x9cBJrcjs27BRRqWKuHRBICqJYxCsLB8tpBh42NevUo&#10;JOjoTHgSHoQIPnB8cSJ4Ifmx51+y+GDlTK6t3byqfDsSwZU0bKh598uPrX4U/MBZxNjb77zXNeKn&#10;YusiblxaETG1AYKf5KNnfwmzkLm7N6hpmOTGIrIkanbM8maAMwkeMW8Kk9/6zYkcO2aPIJth8WFl&#10;9b/Lr0Vrsr2iZGSHwtrUnldTT1QT3TyGkRtxlWYSaso9WISi/QZBPiD1RBLVNAQHiReRJ4Ymt+Rt&#10;vL9wEz+MBZ60hROIRCl2B4BK4y6/AYXxLi3PxWOxBDPDFbaCkw5joWagKsl2qh8g/fjYdGxea+92&#10;YDWDJjUlK8nmmy1MjG8sTlmhiL7+9EdkiJmevhpJTLfE+SofniJIcSG81BANAG0B+0SS2Hhgs2xT&#10;TioXhjVoeoyOGdYvPPvKK1UlDQW5DXim1I8i/XXxQyYvPbd8K6jCtGYfiIahZA5kFDdIw3EwZIbz&#10;NXgxECanH9zjwPaL8jzwV6ETxaOSkF4QfIBOLixkknLCgdu3blvMFpAdoLBxCptIY5NBbKxQWSlM&#10;UHXFUGHU1FJvSNlXv7aKuXdzbXYjh4vwR31xGNmDDlapP/bOO3iDzipKpzGKpscsOJuvgJqwLn8N&#10;gUixhu0YBAOPJIIbCdSumCAS9iOQvIavGY6gD2NicK3qm+yHjy0YtiBJHvZGoJApqKmJFmfZk5iG&#10;mJMNoFEvFmFAGJluENATgnQyWKdnbKSIjwCuRg+TGEL5fB671+bBEEJEHlyACeEgBx/jBL0exJjJ&#10;01qYLWQE6FJsahIzMRbwjaN7XSHN7NJSelqN1QAIm+VUKUY5N0hc/7KEJfMbGcGQ9uKN51KZohLK&#10;A045QiW6nVdBtRoHmWQPBMW6pzWxsOqXrzfSpCfhCUJAiTBIOK8ECdikUERmtTDe/FThsMVYpOzx&#10;TsOW6u3zE61uR0dxCeVfrzyLCFkAMx4LA5IDiyCA1MIL3c6Y2hSN2QkQ6PLA5IQKPMqY240C6ea9&#10;qkgI6UFiw8wwfNzCAJQC0rGVQkF2B1UXPXM2WjBkUj+7bq0oHNTMTun9KShrkE3mLIbdtxwKel1B&#10;p3ywrLjYqraitY5nt94HbDiimP3DjWNQ+C+AZfW0PUjDv/LBPxMldAq84R3giSCEAjj7sgO0TxBj&#10;ocPxNaLHMSASH0fDLJMYCqLA541TW6KAFplbXFTMapnUFHTdrgLPgoaZkkoqyeSC5pCPZKWQsnJT&#10;86p4WetQlfvTth7eUVgtavrrTenm3KTXD4iLWWi/3kGOmVmRWFLAnyiKC8VJQoHn9vABcsPhVS+m&#10;Fm82o8K3QY6yfr+LWhwVlOtolDm3MZLCmBF7eWsrPCIm9KI4w0uFN+YbVKhyovCJVU81iKtXscs5&#10;LnZtVjUWRYC0uyOKsFkcbp/PF/XiyTgqjkHyMbPIWSmoTC5DmIJKzvNlF4bSCMAgiwfcPMtMfMyg&#10;bSOUulFcax0t8dHkcpxZKUomVKyr/OPWUICV5k+qnEPxDUCDYSVi8NxIiBRa7vTZZizWTperg05Y&#10;+cdTh3nA94vgkTaS2ek3uQNXb/bUVe5JYGcDQcPvcNzoXEnNrccxE+xuAIsjyeAijgBV8R71gB0l&#10;MKCt6IgjQwAG8wZjRjIlMC+kOu6pxAkhSxgsIS4wAnNxS1Njrcc/9MftKAqMLO4ByzPqG8llJUZB&#10;Jruy2FeQ6yrLY+QIlb03iCGzI2p+7vkH2FJ2z+mLZ7755fTp8w0166IWz69/Hat7/OHowRcDWTl+&#10;VlTIczosk0OTAwq1nM8J9QzeGh3pp5GwIhAAejUEbkQfn+vTXT6vuTJmGZq1j017RmfRchNbQ8pD&#10;9mnvcNbvSqkoI7F4fj8GDdchFJqO8VMxZhyWQycTcMR7ABowfEbdOJQPDDNotytoCgWANo+NMNER&#10;KBVGyIGgwAeeBWxCot1gujw3c4dJYWi0wHxCKvXDBd4+PCumiMyh5m+uZSjqMPMHGWhLRNndfkZj&#10;wbOT1wJjUTPXtKhrCVIDhJSUuLv97QfeqpU8FIwzz08dT1ubEcEkfPrpbSZxR37hxhgyFoiD1Itp&#10;D0AunapSxv78biioy8A4BWbloJhKLU7dh0SnX+vqmBg2tPVOnL11xUtBSMorIjgO4PyDZifRYotr&#10;/Fio5Fm9GLQY4eUDlD0cUCAsHGyUhfYxAKmL8iCjgB+BqzwYRJAyGlSb9QNYlCnCo54eGwdJRuek&#10;vBCVXkfIyfAn5eETOQm8OfWYQzN3sKaqNiHH41QvGMZX1eSP3bpVjCWtptMOpCcVY9GLs3Pnr10d&#10;HBg8cfzG5LS7vnGfYXpGqAcLOwJFJIDUHAez+wgWdMSAJEKHcVgqN2i3S4R0KRmdzWRtys3LImOQ&#10;G9851P1z+7//+wOQwVVWT24GBdJ7AScCAb1lCMhjkG6A9OMdr23dnF1Wr6HTDNOzBQipXKOmNwIL&#10;KaBecLHQAnf3yq5A+X3ozRQfkyzlniO3nAkohQ/c54iy4iaXkOwnRh2zg2PIoA1kkKA+YuA56T7q&#10;bn6ejAmMOT8oVuANECVCqRUHgHyry+QLerq6Ozhgz0EgRyamAOYPgSMZL6MssxIY8ABKCNpdhHu2&#10;cze8T/xB14J2CJRNtYKCMN8FDYmEkDjsjxyf/nOBMU9KovZ4XiYJE2N0GlCgbJppp2aehgPxV1wa&#10;EQdDIFBFk2hh5WILnxmsyE8jIJE1AH8vTR9UzXz41U8NVdvZ1CQ6nT0+Myn3BVPLKlwoog1E6Bga&#10;PgyPcFAwocM0NAmFYuPhYe3WqKdHpru1jhXIXSGKs8B/a5vX4R2hmVl5UV0RLuofb2rOqmnIK66P&#10;IGjBQJTOoITxgLTzoLlMXCyA4RCoDIRlbLD9q3/XJXEjcbBE46CsXkrJJPnRC/aZKNtGZqDbRxS1&#10;u490OZCirKzURJFnYkjT3W9QrGgVCiEFl8yqghU6FY62FILdasnOzuIJWC1tN1XeAJ8mrqtaJ19Q&#10;QHOorGqtjFc02bPMlDBpLC7chJ00PEICg+d7ClawxLnApQEAVFBoRjBoB9I5Gwwuh1FODBlBWAT6&#10;KFRFsOR7RDysH1QnFH+My+AQuVN3+9+qq85KZJZi/HTNclcwMvJZ7Xosh/nq5e+TkaHH8zJxPjs1&#10;iFqJh2ccvstmpoKVHRf5NmxmqhRTt37SP7r2xzb5sbwMMiTY7fHArZnzmx5Ky02u/eq1IaTjRv26&#10;dJEUAw1orw9lMuHcDrHXJQy6pBWZ+0wa/YL6vHxhSJpaZ3WtKHTnHtz0xOzQoMdorKwsdYXsGLKn&#10;ZpVMtTBQI6guzSmAplk07rs6MrDo9DlUmhqpeD0/22aEdCl8BhlgBgIqCI1ECvi8zU7FHUtTQSlj&#10;S1bukh/97LELRdLsZ6UVfBtNZMTTvFCTsHvLKHLSSpwczJUmcmjknvnJ9pkpsTQLZQkVcnnZfAKI&#10;MUM0gp3A6pyQR+H6GsP2aGxJVRU6hzrBSk1MhFtf1BeI0FniNWvX0TnwJwZ00BDz2VBwCgPeBoCB&#10;Y1zzgofLSkYnFfNm26b3bH+BikgAyBXATax6iLZC8BIRJ4CuGQMwuebvfl5qmQpPehDzFp4hfj9z&#10;R6DH2dVyCzVNbaQ11GNLka3BHYS9SfosvJvqdAV6HXeDSMgw2xwDk5hZBV61FJhdCkB4UkWoiope&#10;Kt1Sg+WVU4ViNN1t90JMPARzGGxoQTuzqJ3U2xV279KCalCcRH7g2dqq1Vn+sIHGRBjMiwPjHRgG&#10;ctm+4PCqRlTdSyGFwjuv9qzAUIoUD6SwGTnoBHqQAA5YfAjObNH5sL5DOTWjMlGp1KBzwbY0HlMt&#10;kJZ1UgeqipJeQc2gIRjZCbkcgoROTBQnZE4vqhaNhp4puQoYwWHnjHlpcHYiTsF5Uf72yZbRlf5t&#10;hx+wIAI2LJoqAX41DHgQWAbGC9p1KpEERFG/qb/1tFU/sHFtRn4mzW2cZEc0BMu8uuPmP3Zvckz3&#10;B7VTqaQYFE7tgiSWOBXD4IRQJKc/DCdeApWEIyBSQMRo1GgH2p0zXSiP+rknj/zz/15XT6uXJhWi&#10;GLVQmF6Umnnmp6NBVSQBkavvC+HmrB6Fwq/W9pxv0U6r8XicgJPot+GtfjdNRKUn0Qwx07J/hSTG&#10;y3LE0Cdi00NMEt5uBBvxZMhnhlU3H5chwKUAht9pAGwh/F203+0P+qKgogxBKR5Gz+B1CgTBJwSq&#10;MY8+hHJhqUi8y42AGRosyIgoP4eDwbPAAxiEHqhhaSKKMJrtMzkFabWrdrPZWdB9NfraS4i8JDRu&#10;YWqwmEfLDUSIAfDJR3hhfCaL7IzYfho8ymuIPfzPxt7eTn1/ICVSEOBjlXpV39Tw5JQnYBYrBuR4&#10;H3ATt4oIuRN9aIWcNi0nTMs5As4TPM4hDLpUykuNWuBAQCbyEHK7IcbNFKaXQhAmHLAlCkpLUnYX&#10;JG8TsLJnZtU/HTvlCZLkK+jBZU372MS42XhS3TMpdgYk9KFp3cDShFPAHAMKglE9FQ/NoYPjYUev&#10;U2dKzuxEWOC+I0IxFMtWDZmRlVWVghCaDWbgFJBjQXdUx84mJSVikthkktuDcKgSSOgcLjcZRcon&#10;cgUROG2FwYOEjFip8XgmmZSHQxbJpDw83m5ayZIwzCqT3zLr1Iw4rSt9o6NqYIUDSIwGGSI4Xke9&#10;cTuGjkZzGGEQW8fx44pldGxa4vDFCqvzEjLJMGcLe6NMChHcU7euXdUq1aQ4YaJj5LvH3n9o1wuP&#10;73xeIhQ1tXVJ8aXp0hIzy35g8yOplGzHlF+KTxUhUwIWXISA1MQC5KBHJ19KClEPimvW42QpTlwF&#10;KuXB1O1rmCVpREnc79F5lof1wy4QC2Jt3aOd8uDSnGWuZ6p92TAln+kh4v3bNlYL2CCSQHr8zqzc&#10;lKRkPgVOLkTQH7ZBvJ6c6H3+3cNF9SnTs0P4MLo6tTKHnsGL8WHhTIwQY37UvW+sWwfG7YCHkkyr&#10;KENwZRFGtaAgH5eaEU3JQGSTrVwK7OvoFI8tCjZSoGZSKVSxJD2noDQ1o5iTmQ6bgkW7HidiFG+o&#10;yVidN+OaGTUP46DjlAxobr4ezK1YBI4KkpAQioeLhKI8NnZJ0X/t5u9rthUffGanLazPKEh6/c0D&#10;SWm85huXwGMpolCefuTI4a07CsVJb3/+PoeBpbMoJAodDno+f8gdcqBJoeBU/2L3rU2Fkr8/vnvf&#10;fVsSk9KQYVx5ZsXObbWapfnvvvnFqEWzkbU781/eJNq1mlSTzsVPD7Qa5mbxDhwlSrV5fKs33F9U&#10;dnBe1ZNTmlu6ZnV2zdqKTdsm5mdOnzydwE58+vnnqHTxisqgVE27/ZpYNMRmShEItsmLIVNQRv2k&#10;STtGwQfhBxLwYHyue2xvaOyjozGwWGODCDD9ALbbawmFsA4SBkODryrwM+hxDx+PERFxdLiZdlJp&#10;FH4CX6VboFD5KJQYuuk9Q50cWjge9JI89mIWk+4LoskM1D1KCCi8rFoy9pZp0cEP+SmhuaWVmAtl&#10;XFYZHO5tW5/AY5K8+vieykcxy+luOV9GKcXgi1OkG3NyN6Zk1mXlrqZRU7SaIJGMQgG0zQxybUfv&#10;XJsGE+TnNtCZWTgEb77/eFZyCVhXoeMG5iQslkNG55fmPMaWZdwaa06pST5x5/z2fxyqeb6xZPsq&#10;pd4wrMKVHXpSvHYnLm8Vo3ItJqdUS2WP+qNpq97MzF4zN2O4NTY17vYnF1Wcu3Ktd3lmzDTmgV2E&#10;hELKYRjw2hjLj0I60SE7GHmjXheFiA/bPWQwqGFJQDjAsFhIAsZp8xIZtLDHGPc4EvnCbCy+GIOt&#10;kEirUhLypbz1NSUZYvbM1OixSxe0gTCRmUASJIBEDEEFaCfSj8VcvNv88vsfonflvpWZs6qjY+DG&#10;hdt3r3dkydLOnzz50xdfCfHJ8tuaP987JUHystPX3embu9zUO7IyM2vUrCvZ4THZbw2flPc1BZd9&#10;iXhZMjc55g6CIQLSS/4oPguZlpfQkM8qYFkY3BhNzODREWSkGYhQXmoypVvd3aXtKttX8drXbzBE&#10;xJ271rDE5LR0wc7tqw8d2FZfU5KXm+p0mh979Miv12539wxcu3YNcHWZBclV64oPP7X34KO7itcV&#10;hyNWr07lmVZzHPgsfDLRRaRiWDhwtoIICR1SxaDssZJEy6thb6xnrBXHCsDFSUYlBKDEHqYgaDQX&#10;jeBiIZy4AAKGKoQA7N1ROB+VgVNp1QaT7fTYJXYye2x5vG7busLGuiCDULixVlyU0frdX14qBikV&#10;wOUODUEqBkg8gyFKhE0jOi16FgU5Pt5FZuOy8zJ+/fa7v779mcwPNTZuzkrO/uatL8Ia/5HtDzHD&#10;wDLHb64vvnvp9yvnfxGxeTJh9j2/K9xJMLbePz9//uDWh3esBhQs1CIDCLJq0evUxfC4mHLOZ11m&#10;JxLXZwo3YsIUy4oNTndK7+ySUZMkya/I2sLnp01bVwhpAqJMqBy/WVCcWVRWo7cSEDh2eWkRLYy4&#10;9vulGcPc5LRi0/bN1fXFWqNiWjFldvtAQsOnMwJB5dJKy4q6UzHX53LbhGIZnkQlofxcGpwoIG0b&#10;hkUjHgy8IHgEDhVdC6ZSKZEmkVGtXIxZiEGy0FbTVBENwWXm8njZKv3ixPRQbk4ph8WgUzOmVJdU&#10;9uViHCYdJM1wjQ+EYeLhh9c3Gulh80BqWrl2W3ZVRdn2ulUHy7jVyLFbGmGCJOSKu3ULfPjyxSqZ&#10;kWKYmXlhIxPDI0GJxcIHwhG9OuK2BpCgkbYzbSsxKohVmb6uhQ6wYOHiPuvK1KakXC5L2DnUJkgj&#10;z6+MTg7Pri19AOMSkxnUGdMwLRlj8Th6uod6e/ukiRKj3XJw5488SW4ExQwieHY/HcrevJQ0WmK+&#10;J0pA+HD55cXeRAaoZSqKCoZHe55+728PvHbwfE/f5YGlHo2vc0WPSWCLshP8xAA5wvAwWMP+2Lkp&#10;bZvKQZVlwEIgCBp1NEeLoGnDSJJEDKNKizdMglqf3xcHICjAOLGEaNCVSAzWFGWiSexWueHOja5r&#10;V+70dA2dPXVl3ept12+01tStq22oRuayXt+08XDMRY7YkFOBFg6PaLDPoJGB1RX7WPFs04KJz8S5&#10;sUhX3EHiUhbMw3eajr+6/WUmCn+i5+PNogMSVD4PJ/WBODXgJVmwCDsefHL3pGQ8RBDviEJ1hGzt&#10;UFy0A/YJRXWTEQ4wiRNiTz9xpLAgf8mgAyxYqjgRAT4QD2j+CEDJBcW60W2+2nzjp99//fjXowV5&#10;GQGfhUiIilKFCOAaBOyAEqNEpX616uib/00JcNeIN7gVcQ4B7jYBsh0VwaL1aPu4A3ZX/GxEFcXK&#10;A0OenYMxIGKzfquPSYkyiE5C2Ig2T+gmAkFdooRi009TQFcbDIHjALjcqzdvDGXZvDZdcV5GXlGp&#10;FdbbeLwfOOF05ML3Z0ZAeF5QEiSLQvogDwlrkxgMk/hIGnxuaV7oDqm6Oq4qJ/rX5+RsKir75dan&#10;CAIrU5TLMOH3VGyRSdIdZitYcBAMrz1ufOvXLy50TqcX7qrfdjDKii2758rQ7kNbGlFBFytJOO8M&#10;wb2TheGEDL5Tx/+wTDFyUFvEYbo/HlxBTSzZxiJeaw69yoZG88V5qAAtggu2GG/NI+Uxati32MVm&#10;YWn0JGnGttL6BtXM3dj8AnYFbqh6u93LZnDAtwO5DxpTCPWpm60jGAaaxkUWVSUmp3GPHjszPG3f&#10;dugfZEEONmjoaG8VCLi5OVn9vUOBACI3u2RiYnbJYqAFJFwkPbmAGy0Qa+j0aMAWVw1k6KNi7gZQ&#10;PYQx84PjJ9KSUhsqt+NQ5Lbmpxem7v43M72BRQA4OMoAsgJgphGwvuA8htgfjE0iQ5Ms+5pP94fT&#10;Qz6E2fhJ6Px3t2XR9bmMYrt6GeNPlQnrowj1GGKQxubCxwN8hZXlGx16qt9CIWJI/mAALH9UEgIh&#10;WBi3NeudhjxZNj2O3cTb6MXYxzQdk/PtXDK5LndzQM+l47Ni3Ojg8uk/b36QmZu2ec2OlcW5cy0n&#10;7n/p4MH9H7sdgYAbgudwhI+4Aj5Y2cbheRqjgyARgmbHT/9MxIRoCP9I5+3ezqZPjv+n6YyiOv1R&#10;ES3PaliYmTwl5RpJKH3Mj9QFESoPNq9oE0yG8HGXyTLgDs7n0hvAW7CsnGcRg2whxe4HmFtob31R&#10;RgL/kfc+NcViD68vfKpS6tLq240kOSYNLyL19vR8+83Xr/3jlWdffGZsepSXwP3z+J/oAxtPxhzg&#10;pmJjI+QEXq6AkcegcTVahdWg45Fk5CgffBYxSxRt0ZnUS4BPJ9lsAZtZHzRPzHYX0XZIecla+0q/&#10;uWPMMWQIrQBOaMnVctnx03XlN3psP0lim7LeGF062lhHk+A0AHxacCp2H9q1uWFjZMUuYieQAVR5&#10;D1cTQtMp8BgHSvH1zuaBhUlL3K8POckUzMat69g8Oo1NBzyHw+NnkYXd3SM3Pj4x39ZbypcWCZJh&#10;JUYmARnYjmODeBlPkPFUOHfr4mQCu5DikMQiGA/DvYDA6lA+DdLnp+H9ZLQL7/AyTE7iyopbPq3q&#10;WnFMJhYksPISiXmJwrU5KduKsyskkZC9686V5usXPTbLytzM/GiPe2VBqZgq3ruBXpweQMckdLoA&#10;icUHgkw8gQ/wGTREhKIUAm7DprUIv3voxs1NRSVbs9ewMXwelr+/dpuQwghEPRQpsIvNSD8YaQlZ&#10;ObnVlVlBx6hOeUu/2DPUen130YYEGjsOIWad527LSCyEUUzJFbPDi/OTaqWDFeXSYQ2NMWqwc3Pu&#10;UYGMkkEudcfwK0YLIApoFBSLAbg7UjqFl56WFXVYwg43BcmwalWjzZcqOSkHiw6WYSoLmCUYLb6I&#10;WlnL35IQy0hjZ8KKVUFsSytmTihajTpFKoi0A2Sem4RedjK0JrE7ztZ5pB50YhiD1BtjVi015vZS&#10;E9nSZAdy2ea5GQ8Mx4yLgcVR1+xdNoXBYouh60ulsGIR38hgOx3oW1CZD4sXFw3UaMyG9sHGmEtg&#10;xglYtN0FW10WmSBCIXOILO3MUv+EHJYeQpk4T0AfOD/TKDq0SrQ57id5YYaEN0fDeltQ5/TMMgVR&#10;NDGuNRlm5+eSkrJAKgokGpAvg8kqGLYj3Kbq5NTHN+0UQ8cqCj5vn822SMcgJSR21OENBI1612jP&#10;QmsBN2FNdjVkz6leXoojY1f63om7Cyr5rHlAoWmfXLjVax6d0Y6Pj3a0zA8PoIkWzaJyaXDFNeKl&#10;WBgxJ5lOTFDPO8b7l21GistLBb5eai5o2ZiROFh4sgP84hgnT+vBeWNQdWKwEjNNSNL1iWW9ERcm&#10;pfti4mVYp4XZRmxC57TWE6N0GNzUsvW45JzeocGGijK7M9w0uDi8aFU7nFXl6wIefOudoWvXb3kj&#10;dhInVN6Qit6S/ioJzQqhMMBrwzqAhIniifgay/DA6PWQH5jYVKiBOXzhiG0eT4pX5hVX8wR+uyEO&#10;3JyM5ElThzE2YOIMhCvMN/Q3h0z9OKkjIlYSG9QB/qIoA7N10yoxB+tWjjxaUloUJetVxkdeeq7h&#10;/gfCWi+eyo+EQ86oe3Rq6I/RrpbRwYHF6TuDnbcH2nc8sKeysTajKOut156qXJWfKBU2t9z57vuf&#10;nXZQ4FF+/PZoNZa4KjOVg0GxScBZoCCiKJyYHwNYDJsPX0s9MTppNmckNsApJcBAdYV6u7HHB/x3&#10;tDSlBqXSRzWmuGrG2meMKGQZsrLqQqaQuWSz8QtLSvbtQmQJbVykeU41Nza2Z+1qt3blzNEffFYl&#10;1r/Sf/OPKZ0re+tquNOCwpmPwFDsERrEM6JIfhiFtPtZJMgZRNvGO10ha6KE0d16swCdKZZB0YLN&#10;ZjAu37rQvdw/oO3vVQ/go0SbPxpGwopbgceOHjmcl5vG/u2rHyXYQkwEfbepfXJS2dE+1Nfbd/Pa&#10;WSY9/tKre262nrHblRDgWjEalh1wELDnMDhyw4iOaBxxNnmofUuuHk88ymcmMZA0FEpg1y6WZWVu&#10;XL0lSSJcGu4lG5ApsXynKWa22khkEpPCc9uCdo/NgVJZUTOmHOu/v3snjPFO9Q2mojn1zIJNwsp8&#10;pLCYmlzPzSknpRQRpLlkcYk4VUZnm2YXHJIqvFREksGYuTWouCUNx6Q41OLo7Rn9LBx8OWxJHO4g&#10;YbTNpFFMTVBwZD7MK0kCwHZ06aZ4OKqMKjCG/fQoBQb3kYCDhoqwfNEsfrbJhm5tnogZoYmEnD1F&#10;2cDayw3iBCyQhLAFTJqMnoMgkh2u5bR8YXKWzI9w9I/fooMQBvrUoIYmEQL3DJGYqc6bKVScamRs&#10;aXxS6VjWGKbSZaL71u2pSa9PEkqLatPTqtg/3fp8vbjkyNr7BEnp4IsvQOYkhqTpwnyWjpHkkGT7&#10;UkVGdoKDm4ZJprmoEWW4Y77LOeJhGiXlvC0J2PxUfhGFLYuwxKuS1siScxVa+Zy+1xs1SCQ5Uulm&#10;NqsyE1fBE2ah+djRlYEh+ZAXVHL47MrknfBzj6KEvgBNKi1GEkEWx0nnZDXm1v3UPoigJeAptIHu&#10;DgGL0943Djg7JIvvkLsRFox6WMOIU/xmzc5NBY8eWUXGraBdLDGOFLfaxgnYRRqHFsFoptU9MRE3&#10;f+f+zrkJq36CjzeHVUNbK9dtFlWzFchUjHR9bX1lXmFDfV3tlppr8zfy7l/1+NOP25fuPLLfv2nf&#10;1I4nLHUNyD3bar75/NjYlNoXI/RPLvqYvBa7+eeVCX7lOo0ZO7PkUq5o5lzmr3tufz7ZS6hc45Tl&#10;LKQnxzaV6mLW39/77/U/TvYNTYgJrNaWodK6+g8/GW26QWq6PHP1rxOb6wkPJ65lEInAE44w2SEC&#10;JcakArbKywI1DWfFr7lw9treiqejEZaKhVBxRw2I2+uezfTH1TfaT6eWgBUt3t91dFHbHecF6xqf&#10;ipatZZU3SAiBK1++U1ldEydTKai46fbx2j1VhlxhyaZ9mrauf7y+v+GZzeYwKjqjbbl2NpVO2JSS&#10;T1uOEg1IARYHe0sYflMIMVTE2HvzKMO+/O8j9+/ZugF4bi/89pbSM3q26XsUxyZ3nqi/37dqM2JB&#10;3/L1lV9GFU19HWfyU5E7tzDZQh0lFp7uUZ4d7fVQXHv+7xGEJOlK35I9noqkl3fIoxeujwV8ZKsH&#10;8vBq+roEn9SrAVkZYWU5uJCVWbm++uFABDegvkLOnGya/F/eOvbO+3NXfNfsZmKJdM+yvkse+nHM&#10;0zoNvrWUqT7MnWlc9zXVn6242z389guGnybNlz745isfLb6CN5GS8AalTRIsTvQX8nwJIQpw8GA+&#10;ChU9EgVPsdgdzqhT7zMuw/2S0GWLnvvv54+bl5UNqVn3lVc7JxdzwkK1fQovjYHZimRITyLVo7Bk&#10;g2uyACgtcVkqf2fQXdaiGHXT5jOY0AWhgL8Z4Li+MB46STSvvU7EakjPnOkY+va3ZiaXpEVqvfQw&#10;UBykaJHQlswx0xEUdjhEXFBoLfNauE5wUMxp1YSfb8wVFZjto05vZzA6YHEMB6M6T0CDJXsPVB0q&#10;ECaWiFJhWxbzQsqFDDHDqJXsNjlLaqvH1fOq6UW/2novzMANp5ZIyWHwdHmycqQUWhAP1wytMDGe&#10;nUNOzMbetx63RuJOj7jhVoFHOj1JaJI4hPPH+Xw8c1N5ZYaEPz4xZLBCy1jv9an1tgUDlLvHZoAc&#10;KONxbCZdgkDCB9S+YA0Vg08TJeUkVfEJYj4oyLFxN3Q6wrhiaRktSHAbbRxWRkP9Y251jGQP1PO2&#10;vyB6fq9/3xbxejPCemqxZcaP++c715H3/e9O0OjWzIDaczx0j4MjrG7YGqJAOZ5JADJ003AhgruT&#10;uRkcEnggcxHIKCYiQAPtCayldbxS+onOy/hkek/fpSO7xetqggiKwWtVk+HO7QJl1d7//rP70y+m&#10;du95Q7miX1IpimvWepEYhx8MKHGXUw0hbGZ9CSY7lcdgOQ3+hHSuB+VPJgQX/jyhau968omH3/u/&#10;t2cm5ovyC9mMfRz2ZqtOSfIv1ZU4D1XHQTN3pal1dtKAD7OBCwHkU1vAJJHWmT2GNFFaJr3SbeNC&#10;7715+K8YUvHuK1t+vjO0gKKOTYzkYaJxtbrf6Kp5+TVS1sOTgJgkIyizt4cvHn3g9XfpJSlaq376&#10;0iebDx2gZeX0d7T9/PjD//vm5Zz6gq4Ld9YS60zYWO+KavfuZ6JmrH0l7PJ73UgfBws6xGjrjQtb&#10;GqpqS/IAf4EKR4hk6t8+f9njMDz64Lagfzwlw8ITmUETEA6Qo7C8R0MjDEPE8zwW6IIleG35b/z9&#10;xoApRmTyAX0SI2VjqbCTTwF8fhxEdPhIVDe6NHpl48FGQX0ZPoknYCNpMe9068Xf37u8o/ogVYKY&#10;C98s3yDG+5B//PcEDpcaRq14tawD696etpzd9yZFp1v49rXrH3z9187NW2Nxz0TX8H8+/hzHp23f&#10;WHfqq0//efwch8f870dvAJncN40QqHPeaHwJpQoqQ14PwHZtYawPI6EBcdCLYmE1buO3nt9vD19I&#10;qqP9cPz9Nx55wXrW/I/UN+9PfMicbD2haDk50SOUVLPJFcE4+L29nV2nK4rKk4g86CbAWGTOfE01&#10;9tnrtamrcQxrVM1lJwctUaQfHgu4WWL8uFV1TqN89v2XMmWVHi0uqEJ1He+kGGlrZRvjZigVLKMF&#10;lGW3MSEhEeR4eCZmMar88tI3YSeuoCCdAQCosGtNRTnIkMgxgoSTQAqLSMQ4KIrioTiUgoP3MFpQ&#10;Q8Y8dOv/VM6VrQdg7Zr/zcffCXgci0etsy8Ux+oPbHoqgw8Eu7hLE9LOYrVLASwOY4vioLZPiCMC&#10;ZMSy3cLncQxGfUaR0CyE8HKYQkZzElFKu37FNA3qeDwioFTM52evx6FkQDhxBXUYqq1r+Mr4dC8z&#10;XAtXBCoMpXxREPwVl+aGARwcYuVya6FAAg2CJV1nS/vZ6srykpL0i5d+RRmjh9L3JPslPnL0Z93l&#10;K97RbUeesGiD6MY3v0Cw6ML8ck7Oqoq1iSlZeSyeWCRkLky0j12+lOplHijY4/TaKAgMHw6iYb8N&#10;5VQi9GN21Zcnz1y43to+Km8bHJmenOUQIX2fsKQMq80Si5qusyUql+lnrmuZko04Tpkws57Ez2Jx&#10;GnHUZEFSaoyE6Zkfr334Qbc4yc4SuPwYjpDi8bohxsygUSy6pZbrrV1NyzqHkY1jm5RzZJQAemGh&#10;uD3uMWumOsbkd65e7QhZyOsz9ldxG7OoBSmsdCFF3DvS7vaYrFb1/MzEhKJ/Wt9dWE19+pl1IbPu&#10;3LSm/MmXhwZ6E1bG/q+miCsQqFAElKz4XtMVnuDBJZRX6w65wAU0OXFtsuWPhcGZBAJj4OK5XCHv&#10;0skLVGtUtGRv+vJU2+07yYmp6yrXRM0hEvw4Quq1G1NKsqmnj/4ecZsfObCfDPtWD6jxAG+AifNJ&#10;v/7258Ly4IGHctkCLRFvjgU1qNgSZOsjQVMwFgghGc6gADZrnV3m8XFbzPtwMJgeRefQhasQpDR3&#10;iBRH4aDJabODA5URJXvoSURqIiVCCszqxid0I9eafwt4NRZz57L3AqvcuPUIbCyZTScvvPPCx6lp&#10;ie3ttyx21cDS1YTV5pJtPHPA1XphJqcyl8Zi+CLxZbM7Ruacu3LHZg50TwxwueyFWbnH5Bi+K1ct&#10;2vPrSlDpYTSRyE5ngrzcHbXBozECFYcwgsfkrWdkCjmkFcd82/nO6F3sM5L/28TfhnGjGCh6QVpB&#10;epJsdqZ/zjKElUXccXMk4GlTzejMchoLYUWGe7UqfcCKRnqFfApgBhz2sNMV0QR9Wg7qmGqYsrbk&#10;oXdfk6yRUhJYeDYuNSt5dLxPuThVUpaJo4dJtgQckctgSIhoOhlJtJrVwajW5pyLRVSZySwuBZmX&#10;KKvNrsgDaHZcJMQzYasU8LnpdDih460WqFC7wCfgtetnHF1+jHbXs/DLWNg91TQgP//yh2u2PcnR&#10;agM55WW+KMnujURI2CgTHWChKBmgHQ7GA56gxwl1AxKDGg7BUppOFqCAc0BBo+l4pN8VImAIidxU&#10;DjYxhVmUmpTFwsmwfnrMiWaTWGw6J0WWmZ1RVpdTBQix3MzirIyCnNz0tIw0KllGxuXggvAfhouH&#10;/YkJDAIBNTo5NjE3qtBOt7tumeNTqtjAde35G47h5G3bOVlrEcRMdMmaF1Gg9iNQXYHQ0A+vBRSj&#10;C7f/cI2f883cFAQdGTQBMYL7bug1S8iJYXOnggvH549+2fqtE0curTwolWbFafHJ+dE9mx+wzpNu&#10;nNLcuOa5fjvU00G5cQ3T0YqXSja4PeE7t6+xQTFM4QFXBRXzRL1g9lEuyMfSKyujeAqJSEwFaAig&#10;vaMResRP98bu/nFndf6u4pzGopJ1CTh2iZSi1kykreKt25/acvuP4hyCgJzsN2FrEjc1CreLjBKp&#10;PyEFnyDF8vMlCfWyojp+VhU7OUMkkGv6GZmovHrZvz/5S8+QSSvWq7p78tTKQ9lpODL20wvHaIkp&#10;fA4pbJ+xz13fVCUF7KDO2FdUhDl0sN6n81GtiI+ffm5H7Tr/Uthyc7YRlVCfmp2Xn3/q2tWkzOxE&#10;UQKNGFlVLQYOnscaVM1N727cwCPSIrYANgb+Alw4hOBLBY8++PDbb/+9qFSckZbrteHxKDRoivzW&#10;KImd7wnW/fgb5oNPXOfP4/t7hT5PLZmxDUYKzMQsHwbtiQbgWIOFIgqoDml4g88Iaf3JzsvBhVFD&#10;943ZidbCVVmNjTUlJSk5JeQnX1+bUU4GhLzXgL12evDA1m3euKu568JnX/5nSNGdv57GSUEa9XFT&#10;c6h+dQOHL3jqiRfxZPGmfY8WltXX1m12TSi++PrrjQfuf+b+l1DTRKSacXdkzJtBKuFleTEeohQn&#10;yuUR+QSKgIhkoGb0U9gohYtJk1gKy0Jrd0n2ZWKy8RZiWI8CLC2RQOLjaatKU7B8y+WB31Sm0WQh&#10;BbybDs/KkkWF4QvZmcnSAvHwQt+Fvrtyb+Suzizas/WFtmOaDWLqk7WCPWWxRJIfAdU/qFsA6T1S&#10;U1kGzcLjJ39JzuFj6akqpAqdFJm2Dl7vOzPvHCvamC0tTqivLU9NTZJJpUU5xSQUhCtx4OGE5W0Y&#10;B5wTSO3rF81qNyoQI0ddcZPOsxhTNFtdSlvMXdmwuffG1PLY9PPPbE+URab7yD4bTszK99qxXthP&#10;oqIIfshLdZCJJHTU74OPMgEjzKFB+Isg9XmZDmKMeC8MDrqNABibSFGgCoRwID3lySg+d4wFiU+H&#10;GxNBIkG16aOx8WJsOMYgS9FxLpPJwxBZDuCVoyEVTg7jfBgiBZCroElMSczOSlklFmaXF9cpbK0P&#10;3bdu85a0nQ9Wja6Mt3b2z4+saCYW0S5l6ujdJv10q3LkrEA3uC6dmoxcrkxE8sj+GfX4EkrdZG4a&#10;ULdZwXpTlagsjcU30ZCp6IDHa5pW6cIKosS/8UDdrZu3tPNGgw4gjbIQNml6RBEOgqQOx2TQqioK&#10;cJi41WRGxRBa74RRM6YY7fC7TCwRU62dy4VS3sq4+dQpToyfxpIuNjUPfHclOkU1zDvdAeVIO4jG&#10;EC89utlgVfhIjqdeOUJC0m9fvObUhv1OZEFiSQpBxo5zoMETseiJ6Ag3TuOEcbwAiguYQhq5XbM0&#10;EcHcnLFqHdSNew8qxztQ43d3MbGpsQjYpwIk5Px80KnUX//9RxHBjw94zvx1Ao8L5OezlA5db+ec&#10;/MZI/9HzV345IUPxDqTD/wZMqYlDmrlfu+4s+vQnL546c+xX6Jie+uPbiRHtqsJVeUk5aC8Sz6RB&#10;N+AeyZ2AJvJwrdfOg7HVHyF9/FHrf99vys4rySiR4rmpv/y+9MU3uNt3aozWPUTq7ji2JobO94F7&#10;hM2IEaHsGBaCeBXtivmUyOCyeb7d7dOyGGQGMiYK2xDmJVQ0kCzN8Jog9U7pGx7v6hxpOt1z+ede&#10;pFc2IXcv05fIsIlLxHf19dnM7tx8SXVuRdNfE9tq95TWlxHJhPKcsiunrlw8e17EYgBJYGdaPUOY&#10;kJKWaRu2u5uRVYzdIR91QrGo7p3pk/eJi0SyCuGMaRErIqAkyFO9x4ctcwMKOexRU0jJKehElBGN&#10;8tCjEaJdEPD7ceB/o4FLk+FOq+JRmJHb14/PTXcWVmUCK5Qm4XQOnJtevnb/K7uDqdy5FcNb332f&#10;saHh2Hjr9refoOVJ0Xg8oLaZOKbb6WSTaAwskUmgSPh8NDpEYiK7NedGrFdPd36VVSOp21adX1Mg&#10;yZKl5mYUZ2QnCFPSkpPQcQKLQoQqJQ4+bUAu4dj6Ru803TlrWJp1LC8sDHRoJjp9uukNVC+JRW4e&#10;X7581aQc4oct6fPLsaMXBsZbUQa1LUko4VDYcUh9+VAMMOoFkLgwloVGgyGdnUMP8QEIqr89eVzu&#10;6ClOzSWTMABIYfHJERJyZKndhZ5SmG/dmTmutU7NzsymS/NQQSJkVOLBKDIcIdEI8K7GkDEoGqJ/&#10;5sJvZ9412RfLKkrxgNr0R8kkOFX5nV43mcmG9afJY/FG+fNz2jOXzkBzqnHXvqqajWQcgxCPozdm&#10;/0h0R90LcwidhoSPMMCLtOJG4YTaCO2mdiXt6W0pT9WxGFlrXnqw5MkNkVJqQmFW0epyD9J6Z/IM&#10;bU1a0ZENgtXlMTGbV8BVI5e3//2x7K3bmDmEhDJWmG6a14yqVlQrC0vAEDGo+5IzksAr6wPEvc0E&#10;+k/tzAAjZJy+etRyZ9znURNC2L4f5atZa0UktHy+eW5+3OuEcrVzSdniCDiml5fOnL7OjOfz8Zli&#10;n5SBEWWK8yD7jw9BQwu+hDEEE49EY1FMrInkurrSd3xpfArLkhY8xCdvH1+etmsVd0+8vyWHeLiu&#10;CJaESBLLHIrzBVv4pKRUcVrY57VbQvlZq+E4ev3O5ZWVeSC8hyaMr9bsyUfR8zCYUgY57jN3eh2/&#10;dF9Z+/xuM9ZTt6YWYNJD/f2FJaW71j+Zk5QbtoEqmeRWe2CYAZFpSBD09l3XebSC7Jyb3eZ5TVJC&#10;8uYZtaF7fOp2U6CpjWK1bmZxjlAZfFsIiD0WkogKBAXnvXYnlkbC2Q1D83NHuZzRlZVfRUnaklzs&#10;VPdpIdOnskwYfFro1psXtHkJjJzU3NbbY1xc9saC+0SElLSU7LSCVPHT9bEUQmZlAVxmeq526ebV&#10;9nn/4Pm54g17CitXh2OYDLZMRk4TkFg71jVIaAQsAi9IZf30y+cjd0YycXWCQLGMmJJO5tGYjKmV&#10;6baJlpF5+e321tPXLw0tDosLRGKycMI6PB0ctsSVHrfR7nOqcA5XNt5KDriwmCAKS6LjdAFNZm3G&#10;/sN7F6dn6itFG3auhcbQhLw9Ldm7fhtv/zPbKIVJbpcT6FmeSMAZ9LgDXgcYaIJ485KLi6OImUDX&#10;xIBmgYNnMZk0d8DWP9kxMN3mRbgC8XDjxh1oJDkrM5dKxoBrPuZDk0gQsohRyJhIyIfFBqHpr7fO&#10;/XT5i4WpPgBJbU3JljnDQpM9D4NIR4TZrhWyWNRvDDQN2vKFBxnIcq2JY/KnM2mJEYR7erZDwudS&#10;4zSULeZRhKJLeDQYGOMRrWtmxNvb5+q5PXVHblWvBAOTU61Iio+ThOuZbbs+fFZuGjBF1MOK3nnb&#10;tNFmtljdoD6igVwqCtjbWDzqt0Wga+fU+EZ+u/zu2fZPHMH5lOS00pI6kpdEhm0uJiDKJCUWUcOs&#10;CEoQZGdj00rWi7Nz4P35/fm/th25v6KxYXx2fEE3g85NejYAImREZF3DpuLq3URKCYpUNAm1vpRM&#10;2bb1e956A5Oa41LbqdmJAR4WjC+RECoYRZOyE/IebeSWV4QTebOooDC3RFSQxs+R8opznXQKr7ZA&#10;VluaXF5St3mnM4yg8Jlhol/lUsjHF4EjHQMoCZ9LFoo4wiQMrCnUbol4lcox137z1rq0zQUpud2z&#10;5y2BeS6VHyCYkSi/K2CMIWHvx0mkZlWn7E+i5aRjs6hMfpQEmjefBek0Yh0uTmTGt4QVei+b5D/O&#10;j55YWZwnkzmF1XxWthApjnB18zPDRv2SUCZd0rvn1O6lOOnc0CQSqKM5RUqTxh53ULlCX4iQWZzt&#10;RlvL19JFReLlgdHcIHtnXjkPHUQRIs3G5W9UM/4U8t5XD9GFFLNGi4kTX3j933W79xGtNI8lELYD&#10;owXntPjjcRz4nWxu38XRnp5F5Yc/XxYVPZK96hFZQa3eETt7aa6n2yWS1lCpUjcUUuMcGguDpZC0&#10;VtM9alUExQILS2TEZP6Tzu782z8Ktu8X59exateQIsiBXQfKPcGgy4rkogVhtf3u9UsxU4QZoz+4&#10;/TCHykUgYgIB7c6tc+mrauJRy9LYPFZPSmeKORSuz4FlUXnS1BJYJx798TTEECuycgG88db/Xj56&#10;+fsfLh7r9HShS7FhMsDaaNmUcsiJEcG1BvwNUlShm9VbbFQcXEKlumWTdkXL5pElzFQhMRmBj11f&#10;Ot/kuL6AVRtQbmNgacavtDPceoS6X9Prp4bKqsu2b9y+Zedav8975/aNqM985KGG+x6s0TiUBBqM&#10;2tIHOwfffP1fZr1eMTJy+7vzhom5kcvtq9eulXK58uHBwe6e2TlFZ1/n1ZZLv588qrbr02tzQmTP&#10;uaZjY4v97ojR6FiYmO42OjX2kKV3okOalTCnnYb+ui1smtKOj8o7dzTU1EqSWdYQyeBlguQSUAMB&#10;q5dHPudYbMNawSazODcc85qZAro0J9Op0wSC5pWVBQKBBhzxQBAQADawjVKxJH/MdXO+/bprXJ9E&#10;nY0jV933ZEr97nl1f5AYWTBONY/cULtVrKSE7bsP5xU0RBFcNlecnZeusyz5wC5LBPq4h0AizTp7&#10;2iZOHLv54aJ1mAgBhVhUyE2hkvl6jcYZtptCKi84RtE2q9/iidjNTpVXNyPkgU4rbjGrM2UJqqkJ&#10;xciQZmYamSJ60ugcI1JQtbVrUhh7qSQ+jU4F0L8RO/FXz4mXv/56QuOUf/3GuhdeiOfkWENxSgwu&#10;DXg3OgaZC+492esyCoePePFJsYSOsxfLy4sYfIERnB1eAuBO8PcOKQAc8uFIWGhdYhenEQ7rUEeX&#10;F0lau//pQIAcXrbd+f3E7HxvUXnt8mS3BGnEoMhOYsrOPTu///DZjA2bJOw8Ci6aI64mx2nAcSG6&#10;udgwwqyf7lY0NysupabzczNShnt7gmEPjoyyI+wl1fdNDbv3rD0EssDjd86KUxKj7uCY5np5xWqe&#10;JDUQ8C91doQXFSwBrW9FzmeKecLcScXEI+8+xmJy/vrp9EffvNos/5m/SxHiCrEd6InDt1+uOswj&#10;RKec5n+3d+37+DVqEprADSTzOa888I+1qw787e3PTFGEdAT8lDAewnh0XgqBHEEjsExEc9fAV2PN&#10;vAxJnJ0eI5VChhcT93OwUPAMq8bH5JOX7CpFSe59fOZGg5MYJVOMUPSJULjMoF59gUhq+fzbLcWr&#10;SFhCyBMOOOKBGE4TiBsFyOKvn+vFr+RtKt+mWZrx4rEQM2xtvdo/248QkJVWzaNHDl89d0bv1dHy&#10;HCazvyF99+W//lixmTqGR1978+lqWd6Tr/z99VfeihlCtVU1Y86pQ//aS0wID7XpFakmXCUTNYMg&#10;fcLepj4EblM9aj6Kp13uPS4qpN93+P44sLsorLnZhd/++mbOPE5hi6Dksbl6DRj2UtME1CT2d+eO&#10;0uyhwo1rz9+8QiUi0Gh3jBD5+IMPEhkCQVLif95769c/fj70wMH2iSuPvLajekv97bahr/999+m3&#10;30SJOWqPSpxAQLnMQhx1snv09uW2Tz999/333uSxBB5HVKlUfffTl0eP/8SroaZlMMl0v8/lYhFS&#10;3nz66/KUjXa1XzEyKEmUzc0uHtz3gNPsuH35ukwoBpDH0xu2JiIIiTZ0dlTgWXS4/B4/xWcIat9T&#10;9sS3yO4/9Qoc5X946j3dDS0On2nDsHfx7xOn8Bhcflc3xAauIcLzaUIZF5+7N+dRyMbetEwu5dEj&#10;JWk+NAGNBFkHpoHimmrv675w/ZVnnoZF0YefvpWWwmttvioRVGTniJpvny3IzDbMOhyq4Na67ZnJ&#10;qZ+dfdYWmrfHoi+++hSPL3v95TfQEdDE87wodSyGR8AtHIqOgA0C4Qb4HBCBGDYaANoG8AXCXgQM&#10;NqEwHwZbnBh5cP+Hjes2M2jsY8dOXrt9/O1/fjwxNtfe2wTd5mf/+VhyYc7hR56Mjs0//tGHpY8/&#10;oMGHzT4bhkSIIshuBAYZmEHhiHZEHImiSCNk5dmW8d6hx998WQFrlBg67vRhgD+KgkRwBNKgNGAW&#10;EhBXvnhNebN5fe0Tl/oHsaKgmMEQxlLSKjbjQ2RMAIymw2GzfFF5J5IVJzUkzf3Z/dD6nW2jI6qg&#10;PxbEJ4tLDqx5ON3O+rzpb6NLprqdhxJT77UL5f0DsEWkUFhOG1ucwifD4gpD03jDXrpipPcS3hTY&#10;+1Dt179/ZUGzNz74FIuI9Y5amVGR1aPnmKHCFEMwUIlgjikXeDCGlaWBi8d/WnR0lWQlhcwY66IP&#10;C1c1i724JH/7ri0n7vzpD2LmFrQJSSkQK9uyZacPelBxStyOIOgiIjsmbojChsGODh6/dfpOV1O4&#10;dntyToXTD8YKPjIAYARUEIoaIQQ1stR94VZNcmnIhrXaETgWjcCK9Q83odhMDNpiWTjDRy/tuq/+&#10;6c/ui7K8YQ8riidwsU6lcmloJDZ/K7aJsraQlas3ugkoJvhTAy4DkcOKcGl2amRY3Wb2zRZkiqJp&#10;VBcHWVtUa1NrH4T1VSGXWszjJkust5TephXF8DApEdv44vr7/r4/goi4p5Cv/fYFq4S/qbai73+9&#10;uhPRFGyhWj+PxIora+uimJhaN/vYwT1YdzysjmPcVHYkpkFgoV/b2vVHzvbS9eW70GaUPuiloCyB&#10;mMvts6ZKEsk4ktmtvz1+7dcrPwjSmQf279q0sTEtLfuP4+efe/2V1OIUKp+Y8cKbxOrV7jhmpeW8&#10;kLlILwhTcIS4yRu+GT/x27dHHtrWsL3CQ/a78WGTy8Fl8N0xeQQm0Ci3O+QBY5PDGyGQwM3tZ/q5&#10;OAQTG6YPtA5U5ZfMT83TSXxEnNT92y2DzqmeUJfTUygWUFLFEOkCFTFKP5y7elcBXQIo8TAgqlEW&#10;Ch8j+OnrH60XhA/UfEF2A0lnZMk5wBBlRNFgJLk50bUQilM9yVWEHY+YiXQeGkCqdkk6TxqysZER&#10;k9lKlAgDTsW5/76Wyy/Nzj3AYYljNMTIcB/YMOhcuougn5WfkzefcAaxKWkZ7374wa5d2+RT0//6&#10;11uRqA/OR0gorWAgbQh6bDzg94JBPwodR6PRAXQwFArh8QSAakBlIxSMkMnkgYEBZNsVN5FABpMq&#10;/K4yjBvUvhuXB1JkJVFUZNk+IslDah2jWKhv44nJq6u3/e1BDA1UUQtgJAflFGD0F+IOO/w7EaFU&#10;BJZnDxhGpxOZHLuswu2CWRrV7odAfUxIRKF1RsPoqMgbRs8TG2QlSnPX+cnzER5rSbFiWZhLz9nE&#10;pUqiAVJJaaXPsTRrbKY34pIOZys+7cHokFeudmXkFO1bt6Gzf0CWVqRomUrYkMWR5uHoaXBQZMVZ&#10;fnUgAirpIJKD1hrx81qHSsouTk7OdaCcUH0NOk1Xe7/WTI2K2Hkl1ducTpu8df7grueae26Loy5Z&#10;SkLPeJ+kOGPtoc1/nv2CxbTfv7tK557tbpq6/EPngX0vbV67E9hRo1MtSJzv8P4dvjDq469/lGRn&#10;bNq/G8zhGBwT0nhMA4BvkMFFw8L4DJrBePf772I0Kp5KD9BrMkqqLYE4hkDAY6H6FojiSK4wghvT&#10;TbZ2J+E5cSs8SNFjY21Usr0oj6dQrEjEOff4Wx6HzrG8TB1/+4d/fvv1VTbZU1qUYDfbzVp2IWdH&#10;KaMsrIJyNg4YTXjw1qKRtoidmE6OgcaMHtEalz0JhjU7GwF0AqeSK0dPn7x9OueRau6GVHYA3fdj&#10;i61JQwkQwIWiiWvL15devHwuc7E4yOHNuKx0JiUZJ4wpohyEUCJIjIQyROn8GcOAwTNpss4CZ2xV&#10;xjohKU1vndY4rBnJ6Xab2R4wMsnYxqpGEi2ByY3kZyWRYgifKu4yBPEsggYVHDVNNY1+npkpYTDQ&#10;Hp99dGasYXsdQ4qTLw/9eMH84p/HokyudbYTKjpJJWyEFzlxdijBJf72f58UFyS99+lbc1alxmuq&#10;qq35648/0XHOqrosrgSNI4fgDkyj0yxuQxwFOk7YxOJISOB1YOEhHg0E0TEiXHqXNE74tMfdSO+c&#10;XT24ZHS62ZU50jUlnAQiDSZMQMckRKxhMwNmHMEgxhkZ/shAcqwyysOhgDI1XbC18QEBIC71c59e&#10;P9OjdwToXDKBlMwVaFaWLcb5LY1Fw0otaBPxCAo8dyiksJSKPHL4786olOaIhP0eND6AYQQGJq63&#10;9Vwcm+2Hku6Ljz7+8j9e5QkFLpeLRqMBbCgcCRAJeARs42F0eU9mjYyBfQcIOfC6jUQwEPEFliYU&#10;+2CwjMDcY1mFY/987Q3keFvI7YKbJfxVJJGCc1oDV872oEISmyWqWB4gcJULuls+P6ylIFROktZn&#10;oDPwHCktk5cw3tQT50jrntvvwgXwVqu2b6S/rRMXQML/Ablq/ZZte00u4MiTYbeH9ThIRv07jz+O&#10;cgZ/fPUkzY+40v6zT0Ct2fl0c9PlU3++AmVyASsr6GEQWUIU1uMnz+39uJHUSLu49YSIU0FJraFw&#10;uHDM3bZu1Xvvf2qRW0tf+5zBTZBPBgKmiARFRpgsKH8Ykrcq+ak+c5fRp3vt6XfVcmPPSAtFgMDj&#10;IqMzp6SIqFMbpEoKGTnJdFpGIqfQ6dG3H/2FwcGoLbPJRbLaLat//+GT+x/eFg+YkhJy0THWyV/v&#10;HP35aoJI2Nre1t13s63nxt4NW6AEdKv97ivvvvLYk0+u+KyuIIHGYBCmrcBSvHH+4keffImH5y9J&#10;XFK3k86SUohJVlg8QIsdMufRAFAAvTG0Dw4d3oBa3s+M2okhm31lriwVpKqBPQ3VuknQDEupRBEs&#10;wKIkz13Hb2bOPCshS70wafepe1v7tpQcQXvFgN7PFmdsKl2LMESICFYoGGck4XVI+bWekxs3bzp/&#10;8kr53/NFqck//PAbB02/duKMNaJpeHUHd41URshs+uHSCxsf+/Gjn3zh+OSiikbkpokzxd6SvIrK&#10;JbPDi4hmZIhsmqWgFlEsWxswAskKUBYhcA4p7X3moGJ6acTusgT86tW52ctydSI9Z1VhTvP4RVqm&#10;DBlPgHPVuspalNmfz8qqyqxdNjuaZodXovZFZ//kZIfdoTj44OaimkxJLl2STxmZbx+5HG7S2HY+&#10;+sJoZ3NRPjuI9P723lF/vxteKR+9805fW9v0wpTWY0rKSX300SPPP/J3IH3kVecmyOjCJHZeccHp&#10;C+eIVMLuvTvDtTp0FCy0KDIeuLFmoIcwoO8TDVHRdIimhP1hASHFshhTGn3i6oLFkIGCjNvGzH6l&#10;u2JdiYttWYnK6ei4EPo31+Kf/vOkR+5aXVuTK8l4dtsbINnkobAdqPmzE/NtE0Mkt7aAzZ2dWRGm&#10;8rr6z8UwosqUPBFNgiHSQD0cA2UQHIpEhQ6vNY2UsLK4YMdq+oZOYIM6FBq97sGHzv32I3D2gkFo&#10;oBCAUAbfxnvfznu/xfz3CEXE//9dxWAigIxEogFude/F6wcUOGDpgEUGmlnE3557Bvl/z/24MKf0&#10;+0LwvbX7FxJEssUpIyEulQkrhdxkOp08PNLl8FuzMvM0Fv2cecYUXRFKaGmChKnu0bQqUUZ1UVdv&#10;B8kXJyOp/XMagjCFQOV6PYsf/vvNy+eOQaMfhYlPj4xvrlhtnlP3qtUPrW9c7hvzenE2NFmck8Ki&#10;RaYHW+MkZBKtWMItmV1coNLtJv9QKDmIKOAInGkYRgmYCCLYqK/vNsZp6utfTOdUhnJWR+NMsBRx&#10;0UhO2KMcvuZxzEUAKogjx6hUHJ6cSKM6zFMhjE7IId88fu6pgvw9VXkmU+CW2YKpz3GFqcwoZ6Tt&#10;Kg5JTs0SLugGSuol6aAj5omV07b3/vlFqbCmcV0jHk90e7zLKp3V6SERqTCaXtKqc3KzrHaVLI1R&#10;s7agYf06uzN2+sztpjNnsViS2xfLLKyz+ckJKascbgKVlkDh+aIYkjcYR0ZjEHWEKxWWxLR6EWEd&#10;goZzTvT8GPdOCPCINw7+PckvYbkZHnPEgiDCy9enD6GJyL/k74i2Bl758K2j3VeWtAs2hX3s1IyI&#10;k+VABaHTR3OgHbpoZnIe/GoiaUBJH29pv3Bg217tjM5NN5M5IhdAw7wYw/zy40/fv+xRXB+8gmRX&#10;op1Bt9ISsMWSZOVkdCrWyy9JrfXzyFbLpM2sBFcKyBIshmV2QFzC3cyCCTgezlNRCHE74nNjc5eY&#10;HCcKbavObqyi8k1LsG93CenUzztP9uAiBaWbgwE1i0zVTCmy6GJYttptDiyfPmtSFZU9yuOjBocv&#10;Ysg2V0z59Bt7UiuoCJJdGkz98re2rz67iXbHN22sGpOPHKx/sIpZiRSiN61Zb4NJ+8BABI+aWZoD&#10;/ltVcXGYjF5Qzty4cxVwvuk5WfNLKnGSdFm1gs0xr6lf+8lnHz/yt8M5dSlxRAhwvCQ0OYD3xGJe&#10;kAO7rOibF6bUhoisKLtha4N/eqUPClYdYwQW/sgHj+CSUY6wnozFEl3k2R41JyRIxPGbT90Yuztf&#10;kbVOMa4OZ6KNOp/XjykvrC1LL2y6eA02ZwgebqC1BR3CiPlJFofZEdBNKnpXb97cOjDuSsNXZtdN&#10;LOhkq8tSCoSKO1emfv8T4fCVrq/6/rMvSnPyPF4PkUwBHzswZxERJGwHo9EoWHmByAcQfTyJDPR0&#10;HFAA4ygIckDdG4uFl20M3sbRUOCtt99CcliPR0OYpMRUPJ6s1CxRyFBDCctkAri3riiXSRgmAc3i&#10;yaqxDLYLmI7oEDoCBXxoC3KwJNqE7e7y1EwoGCSxuZmZZVx+li5GcDKYDNsddNgzNtASCJgpdHwq&#10;YP7poubzNxuq62e727O4OdVVO8f0/b+dfS0nN/ORXf/AEtPEuNyYB88QIpravsNSbeLS8le/O7b3&#10;05fYvCJVDAGJE4x88OIvvxXu+RsSmQ0iB6cTanY0lMNE9OpnBtqpFLI/GtfFZcX5hRYVLO3HHnln&#10;i7CY3Xvt9uCJ6w9FWLVSFjpO+nl8dJDkBJygjMLn4ewTmqkoAr9247qnXtjnDy6rl41ffnydRix+&#10;bc/Ly+qFizfOjk+PcoR8u8OXLMsKhpBcATdRAgOGy1GkLSVbmJabo9b7rt7oZqTnAEEbQeRt2rFh&#10;bg7mUBifNwK3FCwvGgnFI04P1m6hBlwrMzOLKgOezs/P2WPVDc6MnEgShPl4It0heGXrm4hlBIRP&#10;W1RdLWNX8vlV+ZJtzUvXSp5kmQmGj8e+fPeN9yw91uOvnty5bV/W+kI4wPWebf/5zMW0RNGMvPex&#10;Jw/VNBR/8u47xZLUZ+57uOdmF0+YXlK2nkzmX795i5XAciHcV1uuecgJMl5665WRivztHEYBKsSE&#10;bzU2hFQxliO+gbGhiyyJBAjJJstSlawApceQo1QkB+Om+Lwol9esL+cnvrRlTxKNe+8NYAgiEohT&#10;9qEfj/7U4gg2vvl+YlJ22GmxuJzKRSUTjdWPT0VMzrys3ChMPHD1GVm07v6/BidPmYPDXxz7W1Ip&#10;0otaYnvTxm55Wn5ZrpI2TM4Oww772QefBXpzDIcIunzAnUOTsAgWwgOnz1gUtOBhWgyDBXUjwmTV&#10;YElxjUFNpVOPPPKoacD96MOPzKvnsIloViHDi/OuLK7I+DI3QycTcjISpRMDi/9+89eUpILM9Iy0&#10;ZPFE19hr/3iWwcJ/99O3SAY9raZAXC6bM81yEKZMfolJbm+53Ozywj4KOWJZwiTQw4miTARed0ZV&#10;idubl1b5+7VPGWIynSbDRdCOAGpsZqGgOBeAPguLi5vWbpgbm8SXIIpX18BMdR5s60D/sluxg2Nj&#10;H37pGmyGU++H/37v5ZdeHJRPPHjkcZgwMnBUH3Dc4pEgoPbwGKDQEYgkvz8ai8KuJ2oyWXg8oRce&#10;/FHgzGMwaJxGo0NuqF/AockctgC2ZOCooNDwmHuArpDK2NY/dAn+UQwqN2/9q7C6jZMAS4wgBvzo&#10;SNgHZERQR9GQAZOZIWItRR3+MGQbKP4Q0gemD74q4A/AuZHEJFPoBHzIizWb0+j068/+TUznUrHM&#10;Zb11AcYnQgJwaTWL2rzU2id2PsPA0/pnri2bmydm+kXZa554++sFeIFYYzYmBSjQNI11eUZrDSWE&#10;XGyWHkFlAsVT33b1B2rEQ0ayysoPwLdY72BRgReNm0ytD6bcnw0tsuHmlkICYf7qDXXTxbgWZlk5&#10;vPr8x194DuGyJCV4xOSljz48HQsm4mPkyf6uxalZaWIRn5+XwE1yeFyj0/KKuioSlXj2wmmIauDx&#10;aFoQBz8lHIGQkJxwp7/Vi8RWbzm0ZfeRiEASwCCsAYTdiRAwEW6zi4wPYwFogeTD+M00MekY65pu&#10;OR/yGrlJUicCxctfLe/pvG993Wf/+ZtSrv7y7Z/qUraWJ1V4kMaPbr817bqdSyt7qPazCd3sdeMv&#10;cODf+/nBbGLmtw//sil57+TM3LB+KKcwP0NY4CcFh3ua3dbFV1594vXXXrx98eLHr7z98Lb9c81K&#10;vy3EYSS89eXXA3Ojj//nTVFpcdvIGB0b4+Cz1pU+G7Wk2I0IGhliR3YS2TnrHk2UIESJeIVOo3Ja&#10;KfSoYb5POdJtg2RXLEIKx9fn1xcx8l7Z+yIxQETAJC1gBWuInGJ85M9HR0wLB5//tLbxiN8aClpx&#10;zgjC7IrCk57iQvgXfEF9mEejYxMRymW5JziCJS+BybJmpyhjFdaNWND2C299MvrNkXO0GKV7fIwt&#10;JTPwVC6KGyYA6MIDyU0/KmiDay4RDXhRp8Esdw4milMViqW/jv6Rlp508uRxkTCRSmZtYOyESOjj&#10;zz56rvvsD02/Ao9ybeWa6a4pJVXDxOJ8VqdYJqUJuE88/oxbbf3xwy+D1tD6PVWbD9bRefS/vfqv&#10;zvHxdQc3yg2TAm9s15Zdv/705Ve/PI2V0T5vGZjnc9ir8uYRS+yQeaMmZ/zIlErr2PTH5mhS/PpX&#10;d5HnfZsPPUvkSEb6RzZv2Ge1EqFYxgwjby79ikLaWm+fYSbLEp94jHX/RiW0yG22lK++v/TTLwiL&#10;aVPj6rSi7K8++wIRx1MRRH8chu1ocJomJcmsNhusr9E4HJVGCzspobBXmMjRGBeoLHDEhzwBFxV6&#10;hoc23huquVwRPA6DSTDGMcQ4nhxCI0E8CzApAuTuUPElQigaw2MBFATA22g0jooHY+B0QtBRQMlG&#10;WINBN9pPF9Ex4PIkw4A0bhUigQpNwqExeASczKlYBC0cJfgCqabl25euzUyObdm13xZg8MXloKXw&#10;uBdGrl3CWKwsXMjhXaZRwQZDy8irutE3CsbYjKLq/MOHIkx6TGWCJJ/Piw+pohGfwGSeN2uHKVE1&#10;H49clGsTktdROAU2L02UIHL7ZmatVx/65GFacaLPofMvDCCZTKbDQA8zBZm1NmQQC7g0w8y5M298&#10;/7edJ47e/fXLuzWy+9ambKOGSUwasW+s84ymuaK2/FbL9byKXBzYKQK+N/7xatAfoHi4RBw8izgj&#10;kyN//9cr2bVV9z3xIobKn5zTouC9LxbYgMFPoftNRrvZuLyiXLN5e0BvuvDF5wcq8kqkDGEyz4CK&#10;b3joSECSdv+2PetzC0vTJVgYFnqiynEjA52A8yOGcV27nyvRjavtvYzTt84IdqCTN6aFOSzFbxOa&#10;U+7dtS9daW3WBVcKaqqRBBEMXiIuj3ZFzmC7axtlWHTw1A9n5vqWKjKK8tOzFxZmpw2zWrybV5S/&#10;4/CzTXeGHbDn5JXPd/iymI04HxBjAmZ3z7y62exZqlhVN7ekcAcBr+ulIwmlqclD/despBgDjeAh&#10;sb/999tEYiIWSQm67MGQm0oS2njEr+8et4uC+bvr1Eo7yFZoBLF6aRmkVFZrIGzxu2a1jCAtgZYZ&#10;C5Gckr7+vhvL6n67VxFEGz/88dWa7ZnO6ErPj/p13K0F+DpQDk06Jv7vnef/75G/72nYF/LEkNCN&#10;xXiNcfMnf30Fp73799330H0HvVFgipPYdPHzTz/HgPZ7HCHiSdvu9nlMxqzEZDIRl1uf++HR/7n9&#10;3o/+/l+0Mc6I0ZSTSpfLiZOib0xf+uPszxnc1N8/+NXoCXf1t3xz7HMkE/XSBy/nVKTDlYeEj9vU&#10;mNOnLmzckbrzSMKsRX1rjqiHjWBUh0/yANhO/+dYcpswv7RyrsJMKRfGl1Hzh67pgySvHyXA0+FK&#10;v2nv26gojRpCKPErWIcJY1alyXifNZ2iH1xL210bSuDU/Hbp3JdfmSaGqTgo99ybG+/b94ByZDYj&#10;d53VZpicGS4oymYwmekZubXVjV5PSG8CbVVwxTTVP3mremNOxeoMDMUfiLqQ99XBKDxEJgOEMB4k&#10;AoomjGLGXPEQkkiFdjq0vFEYtx5L5GGoKDccvxFBKuLeHyPQPEEAtMmFijDg9RZDxHkIFQPhJkfJ&#10;WLTFj2BFEclkBA0eH7BqAphKjAjUaD8l7DMGXDo3k0EGhFwoCG90mMBS2FaHV9Gz0HOZhcOS/ZTN&#10;JWuTpLwHX77fi1CmCnOceKYwrdCnsq8YdcxksV6xmF9VDsrQ0Y4+PgqdI0igE1l0QdaE0jzj7Wey&#10;N2VnrDOaBzWBzgMvbCks5D5/eD2JlLFldXkcJ9zy1Ot+NGKlf7br+Hf4+FDE5S4pKVHLHVRd7vO1&#10;/0Hf22MAE8f2cfQonh50xZf6Jm76gs50WS6TmLg4o6td9eRDB+4/+vNfHpc+iLCML44EsWgaX6ia&#10;nE8ry+OkSjZu2HTu53OzvUo2XebxIskpy6QAsjE1951HHsGFvHdHh7+/2xYVJ2PqtlRKE7tO/GyY&#10;aY1F9MolVVJCqQzqq0Zrwv6k7S/XoHWxn/520Y2x1b9aSisWj8wuYpqCS797Vle/0D03zUujsdPT&#10;TUgyzwzNA1jgIWyh8THV0Y7+i1R0Yl3+fptpyu40a9zKpGqxuCJRo7WRvByfMhbOLChNKTrz2WlR&#10;RLKhaKNmZWbFNJhZwk0gewmkTI3eQiW4i4RStj0Jp2fGQeAUJZoIcymbmdwKyo9//Qzf6E2la4qT&#10;M9658amZGejt7S0pr0OmMTpvn0sny2bBAe41Z2eWKKdWyqRZIiQsOgxCXq4vTHEkj4sETKGAJRSJ&#10;Wnv7B6ZGdj64fVI5SB4PXP7gEjrGCGGjL//xqtqyVC6uembn/1FCKNBmvfH+38fMoxnrcg1+ezAQ&#10;GuzoXVP4WkVxrXxs6qH7d8sS8fGwiy+knfrt8uWFS1+88+GBHTtxLGzdrjV+e2CuaXJ/2c7t2Q9D&#10;nhJBQtgZwbNLvzeNXa7OrZluUiTGuZvrtlntzjd/edMqUO98uOLTt19DePwgsty05gUen/XKq+vt&#10;Zvdjz/6BTZXp3JN5G1bhaOjptslifHHAFZ4NL/3zyw8+//jH6ogguaD+5qVb+2rrdfpYhL9alFIB&#10;mHM3GqZiGDfQ4bkwCbgk77288bFdgvVV2qudRVzubNON+dkhhXFRp1kGIg/aGSYzi3bt3uLyWVTa&#10;xdOnTwsE0v37HppXrKwoxokUvD1oI7BwqzZUmLxGq9cMAWd0pfRdMsUT8BFByBImhXAEPMi2wmCF&#10;BLw1FhkCUROaDGJkL/jZYbdARMbC8XsdPWBwIPxqKoqNA6FWBE0AFQwaUOmRAECU4HSOS8bH8aoR&#10;bXc3G5uAILKAoaBCxKgIlxuCnDSWM0aIhrDYaEwqoYVQsLcnEgW83IKKTGlB2INA4UljM9Ned5hJ&#10;3cJklinm5whRO5sjlPLXYXxwiSuheVH1ZRUZySkapaWmfH1WZiG8/b2+EBeXKWJ7ZscHpfwSj808&#10;O3BdrxhnkPFbX/+3ada7NDDtssz5zFqnyl5Uv51evrX3+A0OWjKj1EKGpqFS0jR4fsI1p7MZxnn9&#10;/izmwX8+i0wi83ZWUvKzE1jiRfl0YPy2aqm/o3soI3UbNi5ic6lFZblqvf3Ag4cqygo7zl8fvNQ/&#10;M+bjJW+GYlo6oSQwpy6UCHAUX6di4scLV873DJCqqlIeftjGEZui0y2n/mBVlhDqqnK3PUjdUDdj&#10;614wTQtprmjELzc6b421tyg7+CzZ2Gf9g2e7PcjAtM+ypB1XKS6tLMxVVmzGAjAc1ha4GIwz+HCG&#10;EJRm8qsl7JKq8i10VG5ubilEPGPg4vX63EpNBDasWCveHqYJmTCfHvWOa0LDYA4+XFxzv2xdGXuT&#10;BJVZllRcIitnxthRI4qN5tCwFEWktS/UclF1fkjfr7XLMXSb1aManZy6QVLlbNyfvH73qFPn8JtF&#10;ScLy7aWbHy68r2yjVjWI8GqzeSkyQn6KICcA3BWK/NWvViER+rtNLUsr6Ief/p6dUG+zhtlEFtGP&#10;imIjvUu9H178NhSOpuISVEuqcyO3qQz6ifbfF+n6tKfWFT5dk1ASXbOGZzMNcqgNyRkpvnCgsiCT&#10;hUPQmNgxy/JPvVcdavWhA2niMuKU1SbLSijayaBVEjun5hoy66Yspu9v/3Zi+H8dM5f3Pfb41kcf&#10;/vvPb8DEaN6nHFa3vvjantL89LZbo3ROeu/03Gev/FlMrDc0Rc3LoY65Xiybua9qy9P1VT5liLoC&#10;MmZPqgC3b/ea2sLaWyeafabAjrVr3WYLL8j55/53cvnVne03feAOilCwbgYIdNxhny8YF4qySTg6&#10;zmTwtzeHp2aOrN7Suzhb8OrBwoP1XU2X/DZt7ubKpUnDqvVrNu05QGFIEFjlwSd4y+6LPYorBH6M&#10;EAvSEXHzijxdIPjt62OslDwdA0hxBNKKuY/DywqESCDXiqBAIwZLL0SUhIwBbxUPY3aEH6A/IKgB&#10;IpcbAScUEDkhYyCpwRFwIaoDR7ThKAg0eNTQIFlEkKOauAxh9/XeGvn1B333EA3H5qRl6bFhO8ml&#10;A2MlmgBbW6bbJ7SqTK0XyVoFViP3K8LFYt6SvFunki8sjAPzwWVVMYhxYW4+ny8Iu1AUNB9e8U6H&#10;XyjhQwwVjzMEkE6zU5edlQEGaqPW5/UxE6XVEn4lCsn3eRF2z1I07jeusPRLFDqNwuL6eUhUAo/Y&#10;3H626/YV9fBUUXoamRyPW5Dq+WWtUbWqIkejGGgeueQROK6PnyIdIDFqRN+f+n3rtsPJyQVTN1ot&#10;V+/wdNb7UgthE1tc0iBOyl5QT+eVCKtXFxPxhC2Ht9BZ7Il+pXURIxOt5fCKCFiA30RlwkBJbtLR&#10;SycRlSXTmbJAQ3XGgQcULjQnHJkdvV64sbjwhX3kygyqNIOWl46qLqx87HFwt1586yvtmOqx3z9L&#10;OFAz2tHu75+VFWU0NKzKr0xfDk86aerEQvbkSs+CacTQN54g8k8q2hYgHqWU40iBHFkOPSZhCjlM&#10;Og5DdCQXcjwEb0pjbf0/X6Ps21FSltLeP58krNzRuGdW3u9QKQ6s3Un3M5BhMClS50yT/YabLctX&#10;rs5c0ZB1ve6us4bbHr6DIUSnC/l/f/oJJCVuJUWuLozseedfovJa4aqC9NWbajZtSpCKaTQKh8NV&#10;dQ9Eo8iOu5Ol2ZsT+blUDp2XQbPGtcI6485dDeJUtmJlfkWvk6WKndYl7bK8Z6xtYLqvZa6b15D+&#10;4NvPnGo6o3Zp3RhfW+u1eduUIJlfVlgSdDkvnD+ak5b8yMGHFeP2qbmRWcXQsmYSSw3c7b35w0/f&#10;tjU3x0mJfq1xaVRtmfEOXG4W8vFVtRXNV2+rl/U3h/+as13a/XCBzqDqbJrABgjGeUUESwMfbVlx&#10;2v7dtatqy2ryqjpu910+eaXQkfdo/tb7C3byOJJoKjGeQZ82Kt7450ub6ln792199NEDJWuF8HR2&#10;eqMrimUaxnu1uccV8vP4CWQC0xWxDCjhQTGYxGcTbSwCBuf1xeHbBXUfIYc6PnS7rfm8yWEFL8up&#10;a2fExbIEPk03MnP/jgdrGvfcOnMzNbPQH8VBjTeCUaYUBat3sHY8nlZeXK62WvthdYRxxnD29OKc&#10;t/44xl2z9R5QHvaxDG45T5QSBjlfPAJpOh8+4iMCQAcdgsQNOuLG+GGzFHEjXBp/yBoBiLXPGfQ5&#10;A2xs0CUPGodDQQNWtaCI2F1kF2WpRee+3URYWswmEtOZucpJtN/HhragiB3mUrlAaolNLAtUy7iR&#10;Dsvdc0t3zy62XxVTJIyY5+QP36mmVPnJpTgUwAORtpBvcO7OwsxATVZJacIqVoRmXpbbjZM2vYIg&#10;IvoQoa5B8FWPT8unV5ROH4y/aKkhJ8LvBdMoW2e0k7CZQtp2Cp5n9wx4XMMkBLK55TKRHt6wuoaD&#10;o2dIU15+8WknqC6CgQJQrTy4dW1l2trd5emNKXQZKuGZgijVP3W1c/CLW8N/nWtMJD9aV3rtxIUs&#10;Oi5OIXZNzylt1sGZrilFd3aWjEFlBDyW06ev9nYpKwr3r6hRaAoP3n6RsHV0smtxaT65ZpV47yFn&#10;cZlbnOgEU0ccna83df768bb9DVrrUsTrzBZlat2ITmxEjaYWrm/IKCqwuDwsIdfng8hnc3q69I3X&#10;v7l7vu3MlT/v++C+2ifW06QxtXmIKaUphr4yeq/fvnXK5THzeISbt79fWJqgMaBZnBj1aOL2uUM7&#10;qzY2lt4d7TNLuDo6n4/xBU2R6z9dZqEIwKkbkXcOjrYTGXEHzdaj6//s2n86LecT15GqDxWn1gvu&#10;yE8PapZCOB889kor1hx5/OnZ5ZkF43JyQealqzc3b9uKxFNnJkady3N954+1/3X0whc/gp/vwcNP&#10;d7SMVJXVOtyGX05+1tx/xeLXLxtjNy73gqMPsqKffvHJrTtnN2/Kl49d5+bLKjdUPPTOk/QGmV+E&#10;T1+Tk1mYEkH4fvzlgys9V66cuGHvX+o8e4fKoW7csmm8Z/zj9//wuqzKpSkaDz4j0a+++4IInjGT&#10;B4927c3O07SMPdpw//6qTb/8/nvr8CCkD/64fHnVppzDT25kc/F+C+LKyb7ZNpNrMWZ2UeBjnZRA&#10;3boxP+I2OJ0RkzXqCqGf4RyS+pDUANkdifV5Jil5NCIBIaDi0hKCCCTFFnFhiJFlh/7d17+vK2qo&#10;L8lIX7XhxX/+w+Ryfv7Fl52DzS09l8Jue0FCElzsvZCAI5PCBCwEzlyOeWxMs3V9cevoWNDqQIYg&#10;iG0xLSxuKF2Xnln//L++Fvntdqv7+F9/tt29PC+fvnGpx+9nxOIsh26hcl3u5seKNx/M3bJhdaKo&#10;aDmIdvLI6MaNH7giKDI9jwhsvgCoiYNBcjzMQIUoYAZCIUhIWBsCUwVEkEgbImqIoBxgUYebXzwa&#10;hBQY0rYct69Afx/ndnoJCBI5xHAs+rIDuS69fX5ejUbncSnbQhqaXz4pMCm8iiUGdCWu39L0tI/d&#10;urS5oTJJAmgPTlVRxqcf/bsuo/75fW+xkbnJ6WsFhTWcslVhc9Sjs5QIC9PiFSmxigJ2UTY7M49b&#10;qmHEKuq2CKQytW4xEgwLuFlEXBKRLIzYCTGkl0hhYoGIFEpCRhlxlFljun3y4uePHD6ybl0DkhiJ&#10;kwmbth3MTM3rutH0MB+gGEyQykQj7orc7NGZqR65fGZq3lWeQKLQKtg5xtZJGlm77SCPk0WY9nlw&#10;TIuVjmudV5JEvJQsMRw+fvj5V73F1XLmZmvfOFBqE6VZdhB0uBcd3gkHPCn4UiKPNqDSkFKL4zgO&#10;yhMPWVxg2UGYR5cHLovZiNm/ji9dv4Gl84XpWQtEDN+D8QSdrJyUOB9z8u9vWk7ehv1biI5YWPIU&#10;c/IvnftdslaKkTGJZFtlLVdWJNl9pAQU8WN9o0lUmYjGYrEZKCZ1aHk6jgOd7J1TTX9c7LsszUq6&#10;dPqiaRYYlQHd5dGhs1cJNqNHvwz2wMyyZDVq3CNTdswMnO4+VbAp5bXPj+w4sk6cLc7Jy922dxPw&#10;2eoqigZ6hq42dQkkgj9++riiQOKxr3Sf60G6DAjL0tydS4aO6wK3KQUs8uiEyo2Hg774+TPHAoFl&#10;jbYttwgY266HDh3wqCMRk928vJAkkcRQWKPVVVlVBs645DxZbWPNla6bSTW5RrSbDCYVq/Xan8ee&#10;ePwA8A8iKs+zxQ9QbVi4MCwb9Ce+P/X04U9e/9vrYOi77/DexDQptPAac4vzqCyOW/1QUcW6jCLQ&#10;bzIo1FmHOpaA++qXj9qbxqI+glLunh402XUIDiFz27qnfVZhMu0gm5g6PT66bmMpgETP3uxCC9MV&#10;7sBym5yezew0jw3h53tDA9c7W+zzVmXPoA9JHp+2jUyqgYqDiHJOHr3mcDhm5qd+/Ou42qqm0Og+&#10;p59FIxPxaB7w92ftFocuFgdR7BIJF0hkhnUjt5Y6ryA0yrgVUjFJZrfFjvSRGXTtjPXEdzcYyOSH&#10;cl4mRhK0S7P/98K2U79/h/WxZkfsS1O24a7psb7B7VvKwwGjdsr81bvnxoc069c1ojG4h2i8BF5C&#10;KWjD3DhEnIbGCck4AbxSMFFsHIJT0XCUCrEwSwQFXG9vHBuKE7HAtibgcOgFG1jd0XABRuOJcF5G&#10;gyEQ/EXhGA5YM1SeOKWcQssAxDLSbQT6fP+VU3wOJCxDaang7Myem54rz61F+TjKMd/K9CQ2SkhL&#10;yWFShQQsB02hawLIAIVTmdtAJIT9Fn0CPpUS4MdtVHJUhHBQJqiGxKRy+BcAHtmisRUkb8XHcoiY&#10;BGwQ9HQMiDBEYpDkhDgYzuXRM3jebffJJHzh7MQojYXXuKznb9zd3rDeMjpx0CytS8sxuq0YLi01&#10;r+CPW01Vew8sqO2u6eXmU3fu/tJUyJHcbf0mJUUlZLp2bdlcuD1rw/4HzA703u33PXTwYHZuwdX2&#10;3iMvv7r5oRejPOb4zKhXOZmEcxdmoJSqK2ZXGxoJkTBvTlUpRpplAZsrTNRB0hVH2ZduuDWDk9fO&#10;f1reuI7HOX7tioiTRoq4uRIBERU0qMedVHfJozsD7rBmerH80BalcmT44h2bUrl296qUjORwYJZM&#10;1jkRej/aHw6ROVTmi89ui8aXU7Mzbne1PPr3PTu38P9o+i1p37rN773drzT5FuIbmGvL3BmLtydN&#10;c0qxiGHRL3hsK6Jk7ANvbWOvJtdmF44Mdz5xZP/GTVXglAmhmQ4fHk8SVFSXrqksp1Ho8vnlrTvX&#10;oyPqTVsKli3T//d/uYUlWnHCwDOHuE/u52zagt93qArDR84uC2VJMqNWmZHGSk8l/e+jl9auSqeh&#10;XI9v3bp3Z9WOhpyKygJ41BZWlA+PD9683VqQJUOjMSvL6i2rt1CjpJDebRycK2RLrUajxeAIzQc3&#10;cGqRVmTLaG9GccGBnQ9V5u8nIjBG9dLXX37U09nS33IniUx8YMv6uor9QZtvWru8EvXM2FecXN9j&#10;bx+OR0FT1vzonsefOfTy4V1Haqt2Eam09z79iMJnCxH3gXwFXqlf/fbOlGKYzk/wY7Hi3KTTTWd6&#10;sUrqgzmx9ciaI7VBJ3vkjvqz/76vibDeeu+D+VndyV/b5yY1//j344+8tLt6R/2BHfUq4/T1a5dQ&#10;gSiPTh0Z6s5Pzvq/R17aJk6V4FCTrdei+qnFzouH6kv+/ehj+Wzpg9UbpFLJ+f67B9964bnXXg/b&#10;I9F5/982PUaIptI5NHFa/B9vbkYjDBUFRQf27N+7Z3tuwUb7NPrtx7+cGjA1rjlUnFF99udjc+0d&#10;aAxpiyw7G0+WxnCoKJ+AYePRHCSShohBcAoSiPdog+jgojNi8UFLgErC44gxJBkowNA3CMPWAA0N&#10;d1SUDG56nDces8fDDiopjsEayTQmGkEPOM3x6MSS8TpNis2uaZAPDsBuSbVkmO6foFjjST6uyMLf&#10;KtsqEifYIAmC84qzBS2dN+RTE6lpUhIOpbKrTfaJ+ZVOf8RGYwsoTC4aj/QE4rO0cRY3CVqKZvOc&#10;Uq7IEa+nIrKdJgQWlG4+JA6LAsmIOzqDBsK7by41z/P4C6ve++i/n3758QvPPpKTmTnQPvCf5/4m&#10;Cgf2kjZSmcz5kGXQvBimYCec+of/+Ub79LA+aH/5f+8j46hl+eS2A9UonMF/j2JrYmNwHjP5w9f+&#10;VE8be1u6mpq7lm3OtXt3OrPSqMmiqtxk3a1rDxakIpzy/FXUF97e01guKkglnrh4glVVpyQQCHyK&#10;kIINasyuvt+fenqnbXrq/rTCuorSgQl5f/vQ0o1byksd7vYBzt3R+eY7aXs2BHTh+RNterMRD2kS&#10;jePRvYea73brddq6kiLYdsCvEBfLiTlJIb+lrBaXUw53D/6ZM6cKCnjbd2Qo1SsKpX11zf6Ra1OV&#10;jOrqxE3ECH9VYf6W+3ZT09h9M02+6LQgOdIz3+bCRSZGhyda5naua0jl8kACxKSk8PAyCpLoi937&#10;UbZNLCJyizAyyWcf/6frZlN+dtnG9W6hSJfJBxuXMR5YJBB8QLheNEZ//ku1Y+uO8f5xIU+6AKly&#10;k3bj2mK4FsU83qjHiKUxm2+P/efD01NTDhE/PV2WZLXMZGTm9jcN9P7RvHx19MR/f1ENzzlV5ovH&#10;ro71TcYtMXqYkSRLxgqJ4pzUb3/4vai0amZ2AMiszz56ZH1NQ2VeqdtlB2LoGyfvHmv5k7U6MZ4j&#10;Odvd2rM8iiThyT4mehmQEdpzJ75rutbadLttQjGk80zMGFvxfpouOLzgahOkBP791rNpkgSHWXvm&#10;xHdEJNWAcHg4obLGjHRO0sgFo6rXM9bfpQ15n3v2iICeeO3UMEBiNu3P8hGVEDhJYqL4YppiZnpj&#10;zZoHD+2e142Mz/ataOfzcfy8gvSSqpyiqlSlYaJrtH3JauqYnO6cuzkBvPiVmYLMNLdWrZwYm5+d&#10;autunjXdkhtaJlWdY/L+3PQcPJIaCqKHBxRv/fuNJ/Y8APSigw++tGnrwzqt1qy/8ctPm9FrNv+H&#10;JZB4gniAYTkZ8SgpFsJH4eKJhIVvII7zISkhZGA5SMHh6UwStCEwHHSEFQvRY3E2OiuDQqfg0XEk&#10;ixZ0WDoNy82YoBkTDHrtimWNEqRfIaRZZxnnSpmy/LI4NVGATMQguEnCDA6GFFTrZXResihlcGjc&#10;GpwxeAwK1SKDwEiiJ/BJ1JnJnmBIPTXdVZyfnZufaQuqXHGjxmbGEJkxDEpLb06C159xcmnlepII&#10;aZjXUrGUWNRkQ14zuqdsAYBh94Fl2om8qrbdRFOUDoQtmiyd8tj7uvoEEZp2eGVDea1dpwIp0Jhr&#10;btAmt8etIJTu6Gr3ISNTQ+MA9GFI4h59ZzopfO3YpdqitUIOP47Qo4PYu7d058/OrVuzJxwML82v&#10;/OPvr/z2/ZcaZzAzPRHhdi619NSlZYqT6F6ydefjm7Ky8KUV6VqrU2MMlUhz58+dRQx3IuYGS/NJ&#10;VftXTU3P3m7vAWUsQP7nkZhn33o5VZCWK8uqKi40LitWplSS9FXF23bkVBZ7VHK3w7JmzdbGNdvd&#10;Tv1A9/DpX+4EtbGz33f4l8jqQYtPE+i5Pfnlp6dffPlfew8dDMY9hkVv06m2kNrum19wLS8JZIkR&#10;Ic9tVd8YP63BDVQ/lJSynkPNITHS2FUQSYyQtRPzEYUlZrT3dHR//Nn3UzAPlE8IE0SXzp5qm5HX&#10;vPgU5LWH7tyeaR/OSSldXQ+rLoCTBXGoZAQowrFcZCzt1NGZ8cWMhdmlibFpBlNm9xCGJ5a0eoNI&#10;LGJmUnAs9u1b8tOnV3IznxHSNpckb2NFUtz87sNPPtV06g5qwHY4Y31I5+YlCKE6eGjro0Iuj8cX&#10;kDisZbdqTD1EEdPxAq4jboZ5z+jIAMqLWR619HUuTOu9CyHUHDJSvI7x7CcHxSXZzT2duTWZKpP9&#10;+Nd3SsTpJaVJDovKbnRWV1UZLQu5+WmffPi/dcmcrAIAnHinJxWOZdTIHbNLRzWuRFeW7DwGtedK&#10;+9iVsZbfel1T+GxhgWp+YnZuEB3A9rVCVLtAb/L0Drbed992IgbeWl4uWyoQJC9OqmaUkzuf3pi1&#10;OjnK8iscELVTf37p17PdV3I3FKrCukW/rnhbTcbDadxCCRoTC+k122pKDx7axE0hrt1TVr+20I9x&#10;tnf1cygSr96kXRxsu3XJqjHdv3ZbaVpCYjLl5NWzBn2g5crVdRuoVWsD6Iqa93ywfQHUBdLlZGIQ&#10;BCTEZJGYOFTWQlafV+P0GwNEwFkxSQQmClYIUQbcsuIxJoaUgOfE9HgElYzASLgY/dJlw9KdFD4v&#10;gZ4oZaYGQUwlimH4xAiSVZy7lYSUgIybQUniCpNhQcRLYOm8Kh3aNoW2TZJcqpnfGrc1ek2Ibfn3&#10;14jWShkSDCPy140fkrgLYjbT5wUHsSs9P367+RSVgrE7l9XYPhyJPDx1J44b/PaLZ88d/RmHdDPY&#10;JmEWJr3E3jf7rcp14s1vRBWb1Z7QinzciBAJUw8cyNu7VzOrvvDBH4CAB8KD1m6KrOF4Ge7WsebK&#10;gtT9xatUQ7MgsqE50QsrFj9rsXoXsXZr1rGr/U6rkI2k4FBONIvx1kc3/MhckzsKrSgpW/jY/v0T&#10;bU2azgmrQesDVLbRvahYntLNzzvn08tSCHy8JRJMTC6++e2ttElHzoQ8x7XonW9NTxf0yLtmOyYA&#10;LpXNEmdQ0rVM7prHD/rys1IFMo+I7nKbV35vS9qxz762ICCfq0+P12zIfvP9d3bv3rhzbymBiDMv&#10;+zeWVQsTUybvTnad7iGpeEJcantvDzaR0K8dtc+jR+UGErzKqM7H39jTN3phYrFL552fG1Je7f34&#10;mf+VovNNhFxeLJnNTGV6ESvom46/r3/0QOG61ZVlDqTveF9TWEq5PHFz2dpvXhmE44w9Zluc69tU&#10;KN2+serYnfMIawjNSpWvUK/cRvQOESYnUC13Yp23SY27PwRUk2pFMaWYr16zi8RIOn7iMugz4XG5&#10;rENdv77o96XmZe9Mk2RzSVHdXNcCp331lu23jt2uJ+bkIgQ2m715qheMDAQfDZa6aYVpfir67J0z&#10;mcWSDXs3pVWVcJPZtetqSVjat+/+jnMnFOTvmLTG2CX1IIDety1JJAuSMKTzF/+o3ZYuyxefPno5&#10;rA6Hw6Ebt9saV+3cunGdWjVTVtBYV7gjNUDJEpdQKOWwBxUT9tCjuxymIqFgj0Fok0o5himdEF2y&#10;PBe2u1FQa71nyzYai9I3ysfjWh1BKCnQqxzoIKL7ZhuAgUDdApVExbj22IVjxFQsJ59FElPKD9Wj&#10;JBSVx+pHBEQSRlam0O/TIRHO9Y9V05J5RetqplQzMPyqrMwozZRkJZAItPjIaLvdaJKx+P/624M5&#10;ifE6cONIClMQGRgvFvLr//v+a/CNWhdm5xdG8+sr0XnFT8HWx+m3kKhoq8Qbi4KAnirAYE3zXptB&#10;BwkMJNMdIaiJMhRGgiIk4skiNJ2J5NIiNJQHrcP77HEqGhO126FNkFeauqAeD0S1xPTHONxkUhDh&#10;Vi4kC5gEIkSfwbdMChDg8AGhZxQFPDEUSNIH8/NKiCgSRJqri0sXewdqM8twaKYpaDWERwem/9j4&#10;5OrUcm5JXeonX/zPFonc/9yh65PH2y2XpdTgh+8cYhCNXdeb437IBZE++s+b+7auPbi6JjOZMj4g&#10;l6aShRUI6qpY+mY6QygikKvRiUlhlVJ/+grTmJLJPNJ2u08T6b/5n199KI6bRRUVCWcXJixq75MP&#10;P/XES0e6Zmbzi6BcMhtHW/JEjU3Hl376qUVno64p23Pn0tCuB3bLkukd5y4ePvKcxhc1qyx55Xt9&#10;PotueDbvwecpxesH7nS5Ik7N6IKQly5hylBzVtK1xafRq3ZR84slfDzakHjflptfnE4L0x9bvau0&#10;cs07x46u2bWFQmVF/DA2d984+3nH9aNgWqsUpXmHrwZp3eX1zFDMYdBGvvumGUdObO/sWVleqKlb&#10;lUhKcgbjXpWhlMkli8RLVdmBB8vlQmPrz00DbR1Mi3ehb6zhkYeyHjtYtX7tXNOdy2c+r1ldiKNQ&#10;1UqnWm6Cb6t/LKpqchmPT/ATCRa3bn7WcqzjbuIzmbwjTOlOoV8Slhxgi2qoluHZuWOtKRzusE3h&#10;S6HdHTWfaTLfWNRZq8L2IsS1TuXQTRPajnTJkMP9Z/LxvIaU4hvXj+fRBD+8+q0wJev9oz/GKj2T&#10;seX+rlPemSmgMRPxtLHx5plQdyKW2XLtZrNqfjyB6Ejjmn3mlktnkVI8gJFYXF5zX9ukVcPLz+7o&#10;GZzpGzh1+mfV0LThuvJfjW8qhiYNBNWUeRrtx8d9PZiEsDAxW95runT7Vn5jLgXLuf7LYHF1GW73&#10;ml6fE5r6rKhvwrKcWVO4OD7CDzADLNKZjhtjM8o0cQMWLfAS8WP2EUzW2K4vq28o7hLNpQJEXkw0&#10;gxHLBVRKhrS4uetachnHB4CoFPb2l16gp6Zea+/68b1rOrW62yxf/cThQ9sO/PjxN1MDmu5fxpjT&#10;zP5ZE+WJ+7gHdwzdGYpqAokiWfvZGzV7VuMwQGKNR+Z03zzztbgwe1xrnL7Uv+ngiy9uPfLomo0t&#10;bVeVdkCesDQzAd2iBdiawMFe8apvX7u9e816AZekUBvOXphAW5foyul+h2FgZe4aKzVLTGMy4WoI&#10;eR/44mD8STkJVY2JsZnbt859kVvAFCcgQr6VmEeD9Bjk3c19F/9rdZskohScxzYK8KQtq8GmEncB&#10;qwCWpfBUuDGnuBVD2Pl8IQZwydAfCVphkMAhEUIuj8+pm53tX1geWlCNauy2maUpwHYIRHyDzzyw&#10;BAefG2h+oOThg8MW469f/4L3xa3x8PT8LHzZVx3Z5U0hvPPNJ2lZmTqdaWZk+pePv8ujiil+TASH&#10;mZ6fVyimH31k/38/+0aUR2eLTOAAP/reCXVU7om316zCzs0vK2cxq8qrl62DjbVrfrr+hx6pzixJ&#10;+e9/jrm83kf/9vKsQa+ZGiEyEMLENEpMdvWru09tfmJ1Wf0P3/x2fXKht28BzWOv2l6vkM8wqWKY&#10;yinml2g5sp7xk8GVKYvCVJ0p8wTbnv7lwYzNRT998cdXf31/rfsWSCuiURQtgd2nHTjTdWFIOR53&#10;4yiUhKM3T04GBg+/s3NENfjhp+8P3bjY23uCLPTtOrKje7QHQbBWVZO2NPKv/Dzc0zb78puHmAnO&#10;O7eu7DuwqqxW2N0/+9t/L7367vsIfOTU+aOj5tFVD21KyxbFVfO4TjULBd19B5KJL9/XAEooCY0z&#10;2zO8u3ZnMB45ff7CYw8+nicocI+GTvzjWn58NTf5oZFFWmcXuN6KNBZ/59z1qvVip22S6KPqNFpw&#10;dPES4O2YYWfY/Rl20SayfyOKv1tEWktBpKOIVEZxdqUkl3tdeyqtkrJ2u6y1+eKYYlAfXUhJF5TU&#10;FD31yXPsHH7tA3ROXiynMnN02JudfL/TMx0ndz30yhYweN+dlz/4wb8P//tfmevrGw7sLNm6jkZP&#10;l88s3LpxPT8j/e7N67tXb1mdVb25eKPy+vR477wokLeFfKiQUhlBAlHXmx1Lr0QXO9rtPT8MWcZD&#10;8um5wjXFiw59+8yYcUWlHpn68PnXi4pLLt6+9n/PP48Mxt75+D93e85fGPltyt4KlGwOBC0RNHO0&#10;n5UzXfH6QxZGoKw2360em5afe+nt/XW1JQM37z73+vuj89NBLObbP/8SJRcQoCpNJCWLZWM9Nw8/&#10;ve/gkw/DQmhFqY8gwq/+8zWVXp+IJuHD4Rs/HcPZPGPDQ1PyoaGJUdOKradjQoKR/XK++WLLMIZA&#10;91aX3MQGvz9+AYXCt7S2syUJnLzM93/8HuJLuTkVA8PTJ5pO/nrzysWOntz84pmB7vwkykcfv5Qn&#10;xqGfajybzk3NTeSjXKb+M2cwGq1BPqnTLNASCCl1KaQcml+A1P/5tqb/6kz/jZHWs2pFf1K6wInx&#10;CoqS83ZIzH2DvokJU0Cb21DoNzh6rnaLkzOgFxH0TwyPHl1VK4DK1Y0rN5ITs1BxYFeRqdiYVTc2&#10;PXFBr++DYsr6rTtLqxrL12zki+lO59LhI1sFKYxN9zdsvL9mamUA/fJz9sIMTk1hyQO7o7vKGJtK&#10;sMXS0Nac5PKU6eFx5+Dig9XbEJ5ITnYeFX6MdLreP3bjVlNZXuHWNQ13bo+GCLbE3IjPRJeGxImN&#10;ptQ1GkEylpecubyyZDOrkST6jatfFpehKkppva3y8uJDJSU7f/78I2XfTRHW//vJmz+fGFqaio7f&#10;mnxs93613q1xE3a9/+3ObfddG70eToyODPXfOtVBpSWHMGQ6KWALDa6tzR4fGNOYx7I2IaTrIaDO&#10;tRgQGx7fmLkl005xU2WcL45+78T4Hn7piQP7Gnrb5d0T86Qi2kNfb+NVoPg5lPz8zJE25UOPNuKw&#10;jsHWzrmOiYP7NzY2lH/y/qemjvCjT+85fe2KWFiKCZKvnb5rMsXbhwfx1gg9A88vDL7437UpNZze&#10;idG2k217ZBs/OPKI0+Oc1yxG8fE1m1cvz8+//+Krmt6J1x56NT09b2Rydv+hB1OSsrEhSd8t97qK&#10;V0nsMj+yQCCpo2DT+Mw0d9hCYMRMFhPZgHWbYc5ICThCqgld54Vh94JPN6TM2pYZt/mBo0Oew898&#10;PWm9vRwLa/e8WBEpn0eKnUm5qdgEWtWh8j+v/rbgN2Y+WM1MT/zx+Ndma3zr3l2xSODcXz93Dn0r&#10;KI4/c+hBucmIyMui1dUpIRVLYUfxVIY0hcFMr1mzmkxEj/Z3LMunr/11seVc63DLRDFBvOzShxz0&#10;GswuQZASxFrTZfy0uCzHV1xDbBD4k3PKy6/O3ep3jFJX8Uuers1KKkqJkGrySr7qPH9runNrQeGa&#10;tav99DiLi3run4fWbc6PR2KTI2oCg9ynPJZcaULu4bgIIS6DWVuYqFePzioVfpf3/u0btEFHQmLC&#10;8pLabLQM9TQnC2h8AvmLf3/Gc6nQ+KhxUdN7tS/oxa7Il26cOMUTwko8CDCaoVutFY1r8195cNXz&#10;D4gITOekorxofffFjj0v/X37U09j8ZRwXXa4PC+voviZHXtWVZf/duZP6B6/98NXN27f7ejsQ5Np&#10;Y+4FRlFu2Y5dHcPDyoW5qYlRMslRVpOMrpY9g0L40Cin3bZUIcXziNGl6f6VlVEmN56Ww0ITHHAc&#10;1146a9dAqd+PMTvtqpXGhw9yG1dZpEyTlF/L4t744A2terZgxyYvFjkxfsusb8Yu2gPuGZ2l79/v&#10;PL+5cfWZY8fVyjkOFxWNIyLhRa97eN06GZrgZYsSOdJCi5dMwgLQzB6PaD748G9p6UJpGtfnt5w4&#10;8TulsQ5aWnEi3knH+5mMMB0y0Cxz0GNA2TeARqHL8OmBl9gx3DsffTC0OPvrqWMdgydzc8oOH3wc&#10;Gk3iJE7PTOvu7Xu6bwYnWxcLtuWHMe5YCJuZWqSZndLOKx576e+e0N0P3l5fly3ouGrU6PMaqrby&#10;/fKHS/BlaVI3kpW/+pFNWx8baG2Fj5OLykzdvBdXkAeCPwt+PnlDQswXNoy4N294KDG7+Mpf/yVL&#10;sLJc2eZt603+mfte3ugNm1ko/OiEkpVLwCdHE8vE/BzR6PRUenrWgw8eme27zaCKajdspGVQS/fk&#10;TltGhcwEGKEPtBjGp24S0I5Hdh9aU9xw4tPfB87NNYge9S8EW3tvFFdv2bb2b0O35GOtihdeeJMh&#10;JrmWbU+9eZCRpgsRe5iJgfU1m/788LTq7sqV1pNRVujld5+CZtvPn/ySRJIJY6TRm53jg/Kx2bke&#10;+bDSuvD1758Oj8pTk2oSEyr9+gCQzIg0FDoWoqFjeo2iY/guXCPRdSZBgcghVPNyI3k5spEbs4dr&#10;nlJ36MyGAGWYMPf5JLYDR5gmLQ0p3GhH5rrsFe6IJeQmoKUGRwwg1BmFuczkFP6aPCmg0/FpnX8u&#10;qCdnMO6ViG7u4ccaO2Ymf/vt6pDLz16/CcspsMYQZBQVBVH3OJZBQEtEtLNH/xzr7R7rH1yYW/AH&#10;w2qTzuzsYVRGpk1TAkYGkRKfMp+8O3rCF4klJ6diUVg7xfnO8L/YT7GTDqfHSvCz1AU0TjLY2zZq&#10;ldN3ZYapPsfg5M6N+xCy1F+/ONd6a2Cie9pj9k9MLbhjbpNfgSE6Nx5eF3B6HPOGW3+eLC5IL67L&#10;T8lJ2LyztrwocXXVmsVxVcu1k9kS7/UT/1kaHn5o2xFayD2kmLxz8SbKh3/13U9TxRmXjh4Xpopt&#10;uzOLdm3Cs3h6MWumSOwhUihyexFK9Mobr/7vo49SCrKLcrNn+vuCaC+ThWWabL+98S/NtDwtLdHo&#10;tZRUlqoXlx558JEEmWREp3vqnX9kri4qqa92OfD9AxoCT3JXPoQeWbgwvHhycO7MrKl5zjY1Z5gA&#10;wh0460yK4cmb58Z/+Wbu5F8WhRkVxrz59AtVWQV9I0OdV65pIuHcvDwMlUVGhix9A/loshqSSonB&#10;R/77cMg0solcsn1vrdahaFhfr1pcfmDfXpmMSmM46JKASt02NHizurZGllooXzBxktL8qBgxThge&#10;vOP2LDz8wE4cARkIBoD+evLkycR9tRRvMMogOIB0BU5jBDiHCRgMSoimOFvms8z0YnJiijSxqfUO&#10;g8Lat2FXy8jwpHzYNGeaGGqz+XUnr7a3t2sdi4KR5ohhob79t6iqW9V/qYttSMyg5snyuekyBJC4&#10;jv1++ca52UxuTuep/91fRcrnuJg+lNYd5eVU7Dmws69j6Odjx/K3bK0+vG/WaD/187u8nDBCGPQo&#10;fRgtu6MFKrLqxfnLfGmaxmGPhrR2/1L31OSBjQ/ND86aHGZxJtWJUUEehUygzozMd13vmRmcJlli&#10;+3c9EApGzxw7tzJpMED4rnN6uHuKS4zW1CevXl938WLb8pTlgfr7nyp7clf27jCa/vPxy/c/uX1m&#10;qo+PlqQIyY88U5eWleM24d/97/viBEpqEg0Xj8MtSEgR5qRKuaWyur054jRkagL/7B+3dOpARVU+&#10;lJ+2HXqyZGPNoGpk68P1DVty8TifRauG0KjXYWHz/LOzd5XywZDKFTWC5FEjSkQyy8IK/SwLahwI&#10;JwmEY2H+5T9vFmXlm/4fRWcZFdfZteEz7u4CAwyDuxOcJBDi7p62adI2dXf3vrXUm8bdDQhBgrvD&#10;AAMM4+7u3/l+Z2WFRWbOeZ697/u61JYKTPIrhfvXp9duWr9xQTezZNchCfzk7Bi2Neruu41JyMyc&#10;5Jy+Oz1WsWV0YHC0uSMDTd5dWoXw6Q+ue2aqce74vg1G1cKEB7vnjffQfNBlgIiCE1neAEStvPzb&#10;L6M3L/TXP+xveMREEVJBBd7TT1WuKn8y1rb53cQdL6Xzs7A/nP9zyd536HlR+ZbEIfvSgKejz9Qz&#10;Rht17TYhjkD8yYAKabDDrSEcPBIbAfJwjDyOkMbQd2hb7iv+vTXnhZeo5H6IB0CjkU+9+OLqrVvW&#10;riq3KxfO/nCOpLc2/vnHyrz8g8+sIQktZKHfFrExAdS1C10TQ0YaAXLyl8Ox0YG/T96MZmU2jwxU&#10;7d504tXnHrQ8FFWUJWfkdXf1Iti4rL2rdHqrQqyJSsjE84XAvH32l3sLDwfxXnA4mIY0RHRtM6At&#10;CClz9n59Yel2z8GKtWsyysCGwUj/FDqC14pVQVdQC+oxu2fdAWtH9x3johxY4uTS9xuXUCODs7D8&#10;Yj5HSCJwQeYEh8UlsdhkMIiQJODwwVEvBRdFI6TwuSx+Io1CfPH1E3uef4ZJp0xPipceNmketmHR&#10;9pmmruWpJXQ4BkA63CR7Ymm2C0uZ+/dG4vK4ORA8F7J1d/a8cOSZssK0ipVZ5dXpCulEff0ll8ss&#10;ECbWP+6MihGx2RzZ4pBY3IbGenIKUylUBgSO8kPDv/5+kgGuhoYWtKMzCCPohZPFgVY0IOR/Mom5&#10;Na+4OCwAuBKlYkg/c7u9MYYvJEVI7XOdUJxufHRYMrfQO2SPET7jtwkmmlXVKd84JcXRtg3hGbqy&#10;V5uNT9hZs/nLX09ilGCLIbahYYkSwny4taCCrEoi+LAwDBSsL2EIp+vr7z3uUCuVMpnKD0ANVnvd&#10;irJTP72XUsxichl9lydWpe5PEuUS0WHs3CPZjMrBRAlXCuJXJF6++4SsJw/fH2kd7T6wdwcZjfJZ&#10;3aCV0CRxABZANi397NkfxhcWfvvvFGhsqo5fZxr3Pbj+CIQwgApag8bRfntaNxpEOkkiZrzXbJdO&#10;iRdIw9H56BnF6EDPWGFmgV4vA7EjMTHC4rJ8JoUz1CYOW4k6MSDudnY/Fi8rqSKxwIiMjUmHM0ms&#10;h49GiFFx+WVZRFJILrGUr6kY00+Ch3YXw0vLiaJl84MxEb/BoZTNW+V25xIsHllcwFoeR43tbumM&#10;NaKj5THSK4vaRya8kiVAJMmnVeUl5T5LEL5kOFK3ZbBvSm11jk3Ohxy0KGRp39Un5EGA3h5iKrHz&#10;Q2Jzv6qakjrf0GSZkq7PKc5NEq3fUiWKLrx98ebaYqIQauwfRyC1YWvLouTfJkTfjKW5dfLuDV7Q&#10;syYnLZnD6Wt5kiyIEfKjlXJ5fmnujHQ6eTktK43DZfPPXAGx74nR3HBagah7aQ7G9g8tjt4ZulHz&#10;UTWQHJ4LKuBQFBugQ2E2DJ+IYhBtag1ViXFP4R7fsyRGb4MKqgFQ0SXuC0OsJavqOLFCuF9Hi6gz&#10;8KZlAmcaA62es0fHJWGZIBHAG4agab74Eyd+VaggADwyNdeevyx/eFwtSqkDAc9Op1av7nd5ZhxW&#10;nWR4ARMAwqCbULIgu9Pb9dftuAA1PKCkTplhs4ZEdsybtR/GcXIq2KV5pGwBLa0mpoqrBQlPILwp&#10;Cq6Bwyz4NZW7l+etw/sJVCzDHQivL6oBu+10VKThj8t8S2Kt4GAMPh40ncDkMv3BA888/dTxwweP&#10;Hjt48Kk9Bw7tPbBv3779hw8cPH50/9NHNu/dfXTfnqPPPY1n0wEkLLewYOOqVV6Fbqa9baKnw9O/&#10;CLGGzVD3+i3L2Z7AP5/9JkjKgYaWmo2P03el5K3JsejM5RnlOBQ1ZPbAEaiGW/dmJgeDAQedQpVJ&#10;lzwOs1UrHeu+FMWCgWsbnVJBxBHMRuP1yxfKi/Of3lBLtfobLtwCtUemRwPK+vbcCG7g01/3YNcc&#10;rX0qJa1gwiz7q+EsgUf9+cc/meRYiXGwp2+WSsmJEZSnZ76QnrfDap62y5YAfw6dTIilcJCQhCAo&#10;JrF1VtQkti0uSeb7gpDo/ByQNtAtZEN4DCIEhoNiaWoANeb0PpqdgdIIMbE8Lp0mGZ3xap0emw0Z&#10;sgiSOBEXErYAvs/WxcXEQuyLR1nhJA5DRnPkHq3yxaByi8pOvf6XSgbQYhK0EqNb5kRasIpxU3Vu&#10;XXFm8eP6+pxltd83nlVTQgARnyvKEnCoMJYPkwj6nQh6cWSqfik7SkSihYbk7YOO1nb7DcFm2/L9&#10;pCgRzen0tfRekihnB4dlIJwWSwqY5La/f744Dy54ItGTbRYKkDzZbxhv7tXMWiMm/GD74syMYW3N&#10;RqoR8LRI/QqjZHxkcGIAJPQCNLobhbPCwikFWTFQVOulJpKTTEPjo9k0j9Wkt2oWtMrN1VWr8qtS&#10;6LHqQa1hznr9wj27NTIxbpaPwFxOx5xVf2N4sX8xGBVbsWHji2hiZsu1RqET+Vrxxjgqu18qLsov&#10;44UxHzy3l0LBtTb0ScRge80Jw5LuNlwtSA/l8zhoXUGcklio4SOadclhCg2BHhkbAseBSWkJJDZd&#10;6zLYPNb4xHjJwtKvf5zRWwMcetr8oF05hrcuxNiUxPb2YasrPDa2QJ1FR8PShITMmb5ZJo9LorI5&#10;cB44eSRY0WEjimSnYSYhl576B8QCwx3kKDQ7pHDzTd50BJFNxv9567QJMI4M1qfHEY/sJcQytQlR&#10;jOFBy7WrgzGcJDxA00z5Ws6P3r/fnZCSUVFVMdo/Dl7DudzcHfuObl1bKx/qYNGUv/5ypCie/+/X&#10;f4y0dP7v+eO7UrMpZv9w9yARhc8n8vN5cQE/GD3yVYhWB+0Rl96FQoMcJxzEBY9ixuTmLCOC6lE0&#10;v7poHR5Uh/jROUnpZRX55XWly9JSCgtKi/Nrups7AzYIDE1Z8C0ayEuwjz56H7TFIEDRtd8VAk9A&#10;UCgMiYHAEQAEAYGAiBoAAx5YoSAxHwBfgJ5I2A+BkunMTTu2gYrciY6xiNfvddlkS3MVBcusEo22&#10;Z3Tq+g14NeXoT0+h0gFLUAe65DFWkl8e8ZogFBp2YWKSQ4sWRuUlCfOfObLfah6/fOnDzWWFuzZU&#10;n/n9187m5t7HnW0PGzoePXzt+FOnfv3xYXOrzReEQeBBp4dgdbxevoo0rxqaguAZ0XNGg8YL9s2l&#10;WDAaNaNbU7oexQBJhhuW5b5OoaSQGJkN3ecjiIsQz7QNQOqd81a3McIKGLAzIaS4ZfRK9t6Crb+8&#10;1D40Ogi6M8ATgcFya1qn8IYDaO/1ybl6iVQFg/9969LOrRvT0xNYWMbmqs1vv/6mx22aVUnqr7cV&#10;s1bnp61xeyy3Tn2xjuPLSeZ1W8YBLpYoIIP2B9Oid/NrP5SmL//vp9MsCK31xpM1VVti+Aniienx&#10;8eHbY0+AInbpy9spIubPP3w4u9jy8dkT5GUojium/nyry2Eq3czb9VFR3i5ezkZq7jpUUGjzQvUA&#10;Ziwhx7FiY3rZGhGJAXlcP/Xtp/+tX7GHhCdDkN5N6+ukg0vfvPNzlqioIn75thXPEyJJXFLq9Ohs&#10;8+nbUTPQfchqk2VOI5nfu3XntbO37p5uxNsxmaRY77x8rrefbsOlUmk6W6MRuO1CdpjQE3PBgWGV&#10;4vK9kymJ1ENbdnLx3LrijU45kxlZVcNdbTAsDqmnVu1/mc+vzE4sdXi9MAaBn5Q8VH81jYgZWRzr&#10;DaqIQiEWCqxclZa1MrOwotzvcF/5++/ff3mgtgMHD61UDM1c+11Zxa2MNYGso2QXgGxSzMZtqkGk&#10;J3/42bsGeGD3S4dK1pS6QMkngTk4urRp+7MYR7rLyNVNs2tSXk8TbhRmll69dc+ptHwe82adcE8h&#10;qSa8CL1w4SrYeEEHUR3/PFK1eRYaNOZmi73LDBoDgs4AMRIuiuesg0fnu7m17DIOm65ASlPrhJdv&#10;ngLZFxyC26SXUGm4uo17Vbrg1+//MtuhAbnomZwk8AuyZ9+mE8f2hOyU7z/51++B/PnPz/H5ZaMd&#10;VxgiXWoxkkNEjwwuZeYUba8o0YNDE5Xq4LcfFu7afOPSldbO1hhQakvEzSvs8ICLwCNMaWa1sgUA&#10;4iGDnxY0AGNjiGjy3LQ8HEGA0madekFjXUKxUDrV7KTEOwheXPvbDRGLjQNd8dF6/n4BBLQAgmQw&#10;HwqwQwCGGwiBJAUIEAaRFFAABc6NvF4ECg24AJCFCiWAgQsfDABsBvc33//602//BLDqbUdKM0X5&#10;8CZsoSt2CZhrHm9Yx8xqZLonZKPYVJbG6w7Mul8o2Oy12q/1NtKzhG45NNrLBRxycUD21qk2FpFz&#10;9Zs39OpF8KG3K71SoxLfFzfuStgYRxZ8rTtH30Ij7sp0uOQwiweLFjh/m9xmSUpKzn356kk7Db/7&#10;tUOtt+7AJ0KfHPxxanHx1xs/GflpReuPuqHYkFKDl/Rh7efWbifPaJSUgrPzJs0Pn3xumdclbIpa&#10;/XuKVC5u/lj+wSdbYYnogBp78YcbXph5d/Wa4UetgmpSQpyOhi/96L3br734WXZs1E9ffD0njSDY&#10;uTHxcfyqIqSQ5RlfPHf8a2F0NNk381IyWYiQkqlp791pviRZSM4vmoAEE3furCwBwY4W2VAnaAF8&#10;cct2RBj+4a//y9m+kpopMKilI1MDklvtpjErL692fGgikQX3U61ZiUkZxdTTF64xOTHPvVMRwS8a&#10;vDYoGJMFsCif0QuRmJHmQDBO08W9d3Oi5sDGxnrZntptG/JWf/LOx3lZhdIpaf3FBzQo8cZ39Qy4&#10;FwArWgHARV5674MPKBrC1rS8/kBzxdYUOm0pTLGPKKB3f1WhUXmdmADR3/nMu3V//XNqtMWxb8fe&#10;D385ItXJ/zrZit353P0/vxk/f5aLph3cu1OpXhodkFpVqLqaqoPPHxuXTNy4fMqqUbPjcoq2vLjg&#10;IQpCGqVqfrr+q/UisiaIL/nkmbu990auDxPDyLVFZRVpRS7QYEXjvPn2S3F4dwoVYLI2X264T6BS&#10;9+7Yf7Wh6Yl0Yc2uPTXVq8Q63a1T39GJpr9ufPtotOlRexuXEn3t3A2+PA2J5uKh/KLkAjqDqA/o&#10;nH5HskjU01zvVo1FBfi1MYfhkOA3fa8j38hN+PCNLgfFE3D/f1I+gElEhTw997p++h980bwp8PZL&#10;nC0a/dhzwAcFHUco9LiGo98Hm9uL3j4009cO0+gKGal4I7UqaTOPmGjVu9+6+0afY4AeHZvCFCn0&#10;5qjSF2jRK2dGG82TP7z6au7enQUaW6sfKtqy7qx0UZomzAGB/q++8d7N+guOgEyuMr914se6uuqW&#10;5pufv/utyQMJR1y5OYz80vzfTrdwaVlwK/j7B9GLKBwuLJkbTBEW5uauH50faBk+s2X5btmCVJSR&#10;AsaVU7atrHv1GSsSFgEwsIam+2dvXrp4/uyts+dPX7rw339/nz/z39ULZy6eO/3ff6dvXL566re/&#10;Lt67cubyufiEZCE37vGthkN7dt+8dxO0AceQ8yuLKu79fYbj8vhdWkPEHsMT1aSvWI3PSKPy4zlc&#10;wOwETYnpREGRMCuoda7iVW9KPCDAIAuz2XSEyDcNTJ5prECnWkw2nWvxhV374hHRAhw/BsKgYFnD&#10;NkPsLpaR7scTYGDmmUGNCk4YoxygwJV5oy/ggqHmpCa7GuUHN+fexW6D2MaJJRWVh2jRzpDj0l/v&#10;8KBjR7YxBdHQ+TmrKDe7urJ49coys25+TNePTPGLUqM673V7J9CJKSnTPeKgKYxCQtruXTuwKy+9&#10;0stgm4PyqP/eakonCKe6x/om7YI1uwJ5sTH7KvCggdHjAUt3Kot1IORYAmspUqlGCbTNztKLoo/9&#10;+PI8xMhOFo02dZOVVrNU+/DUf4kMWl9n5+nbN1Yd24/KEnjRYOVfh0xlCMsLxnW20oPH44qXpxeU&#10;MkRJ3Y+baldm1Jat+O6709WbVwRQMDyQ1HRmdviBY2nQIVuw0aIz8OjsphtSEk60Ys2GWATxg+Mv&#10;q8RLBqU5Pb2opm59Tk7unfq7y9JzBGx+wG4AKEGxUzZrGUJS9JfunJ6KaCIIe2kKH63TxkSDAT3v&#10;/JJhQDKyZ1/KjgNVldXFbqN/ZmRMMjvS1z8zPed78uTRrpUHo6IKlqwebs4KfFR1VulatUuxpjZj&#10;9Y6aKFFSZvqKDet2nLlyecEhDzO8bp/UapD6xL3PrlgxJ9XUq8fWvLabk5nEioq+W9+xZu2+ipWl&#10;Mcmc1obzpYnpm0q2VCyrMFp15ZUgtedg2bJsejRNLB4c7mjyiny0PDpWSPr1z5+bB7sS11bAhQwv&#10;0k/dX1P+bPWCpR00bHDoWqdhkkcmHN6+pygadKlmXhocnYEFJETXHWkPgAdh7FR8Rg4Lj8ei4Tg0&#10;GPlD2C1GGot14MRrAw8fz8uUEoh5iLiw/bVdboPObVfEr+TJkPbC3AK/FODakleyd+YSq8hgThGg&#10;FsYlDtssRS+8nLN9e4hGuHzppkMpZQVmevvr/YFwf7v15186B4f4KRnvgBfCAIztQePUrkDXWO/z&#10;bzytNKgfPGlRuXTt4qYhzXjaVk72Zt6weHDX7uNZuYXzc4MdLTc2ptfsKHwmF0S2MJbnJJdFJcap&#10;/TIYKzzyWAxezg8dfCopOf3c2XOLI+O2iZmpe/dhKqtGo1hSzCxpFhfnNAsWs1wvk0vnZSqDbB7E&#10;HKnkKq1ePjezsCgXxifeunH3/bff0+pVpWWFRBJOM6FVjUq2xMZmQkxS5bDZFnh29TGqC0f0YB2A&#10;U+JT7j62F4HHnLtxW691gOyn57OOCCLCRDpPxIzLQSwXLcUVAUIBwBwjD0zAhicXpwSoWLMWVCaC&#10;wr7FxxPD6bviSFFMvx+sP4KYOpyxVy6Es9r6+pS20oTkMsWiDzT/zcyM6vzaKbeTllMZTiyyI1AW&#10;UPkGV4PzqfXLOSCO7d7NOTsHqwB9QH7EQEfr4MiQ3mRlBWjqJpl92u716G9duBByBMsKKhbGx2tq&#10;UqnRLjss6tFVFcpAR7i9w9KZrKMv+FbW6LKSxD5AgCTO3Hp879ffyRRBct0BHKuo854UHskFsWVg&#10;gRWVEaXiM/3gAFEF+2jfy3Q84cmtW//9738Khfx+V3vt3u1YBtng01oQMiMokJHqKQCXnVyBSk83&#10;Euic7HzN/baW21f0Ys3yks2tT4aM8+ixCyHbI8aTh0pxr16l8dp9OPlCZKRDPTepFETFTg5MiaJT&#10;VUs25ZKbz00rLirs7m6tb7gsYEWVVpTAKFg31jdh0spCo7tfqMLz2DFVeWPqWYNOmb1yddfo0q0u&#10;sdXuXF2S1Tx0bnldvt6kCzoCBYkpYaf/r1P3N+97y61Tg4J7jVbuhPj3nXgLzU9GRnMG1CAC+H52&#10;WSWoMAmGQoIo+s37d1ZsrytZUxLyzROsuiiFfAs/EeID2hViUe0yHwYXByVJp5aGegd6evvuPHow&#10;MLoIQybNLKF7e+74SOhhuWRJK5VYlSa4M4jwjo2153+zlViUSsyIjSHwVDOKMJowNj7LgJCIyBjj&#10;2ExUJOyVT5fnitJThC0d3ZOLCzPzkfYFu9QMFsOgOsAMxIIsJdZ8Z7e3u2vu+kV5fSPH5GOCj4fu&#10;Ts+8kotiNzYNzRmRMyGsFYecG+yfbrq/dncOeSV6WWYK0u7FzsKrMbXFxOVQUKPrBBszQRyH+Gff&#10;HScPwo3Gtt2vd3nYPiDBCoJSXEyHSmiYj3e7OBYfrmj5ZoYA/HTnZJdUEOj0tq761945yo9h1jc3&#10;yPWSoqpMFVS+/CUWO9cmkSlv/jcFD8TMiBUWsyuDzcrilKcR+FFklswxe3vsanSZaOvRIyQ8BiRL&#10;TCi1AzKzNcKCIYSKKY9VEobd2HzgubjMw0mp62Ni6GhkOYH5QmHZgcwsEGzLNPgOpFW9X7dfbnLY&#10;rI5H7S3d/R1RiXyX3yJRKgvK0rKyAB6FsJ0TV8PGJ2Qnep20El4p3Otx4CMbf3+u5Nim7DXLOsVj&#10;2eUrF8d1T608zPJH+e16WJjuMdKxThx2DoXHENu1LTNbeos+WnPxyb0/z/yJS9R3q8FGhLgiPX9s&#10;asygsSrHpQaxySEPxkAFPl1gbFHu96bicAKhMI3PJ5jNBo+LYTaiSVgSKbPAClYD0ViBKFULgjGa&#10;Hul1bq+Hd/v+9a6G6fnhUflsB4/NyU4ql/WA12/9/Ws/wWGu3p4nL7/48sFdR6pKar7/8S+7C3v5&#10;gnKkc/7r97/85MMfVFCsPYHNBZttQKQKjkaqzLrpobrCbPOkXDKtdtl9CvFsArsktnSZRGWc0FiS&#10;NmwlkaMuvPM1O0EkEsX3tDzeu33bijVrLt68S2OyipJTYgCULmxhQKiNP94kGgilVZvA+UgQVHCF&#10;IQt3GlQqo9MJz84uPPXDBawsLyt4MMqRk1ol3Htwr8FhyswrWFe7M4oad+u/y0/uNWWv2rR2/XYG&#10;Jdqq8UrHF9RzE3ymXSR0/++nSxq9QqOXuSJwchTj1qP/sgsy1285lpSfInP7v/jhLDkU3dksR+GF&#10;/pD79ef29Iz156SWXDp9i4Qmblq5an50YWBUtmLr/rA/Mj56sbKEvDA+sDAlWZRJaXxwCLqy689T&#10;GBIhuyiFT0ODW/Nbty7MK2dHxP1ayQTf4yuBYTKiE0RUNtgqlqvCd061Xfi8XTI4m5qYXFxYcvrM&#10;fQRaVF53cFRubp3pOPz9N090ynvT49SizOjlhYhoaq94FAmWSbjRw8390ShmelJmXEFZUtWm6IJ1&#10;TGFudEoJRpD1YFbaK5f9e+40n0fp7m14YomSeikABO3Sj9sQ3rTdx1JXrrXb1dKT38EkLnWfau5u&#10;j+RhC9PpgSphj0+PE0k7iNSVEVwKiDrWDw94FqbKl6dP6CYW701qGpbWUmrTPGlYgAHCt2wQe5Du&#10;P73wQIqwPr53TjM8BDWhCNxaSsouJzIrxY0SEjbF4lbQcAyZoi8EMYFkDrPcL5ns0anF3pCie6CB&#10;QEQ7TeCZS5XOFyGQHI17EMCrttfsdy3EiEehaBJNlBOl844OTfQL4vgOjPp83+/7PtiXtCwPgSTH&#10;piU0j40+nJxVY9g5245HOJnspBIcJxG2MSPXY9RFkQlQN8gSdhoUco/PBf6XpOTk+CLAokattBqn&#10;LCq104iG47OzMtls1JbDy2qejq97ISNxO0ynMyseT1XlFZxqbbdCQOOlYMEpaZctSgNOOJ2kWzKM&#10;tU31XB98teJEvifBrw2josjjBkmfaXxgvmnBNdYRGXyIamQeJ8KTeRFksLIa+tL3VTAm2twR3ABb&#10;ppCbpjqnGi+BRK/KuX6VatwcdCEmpcogQJtXT/XNPtF6tG4/noZJi6MkLHb1uzBKGidaD0Eo3Thh&#10;cm0oiJTMjtbV1n2+Zvmq9GVew1DdOg6KCBJksRAoZnxCLB8DwRF4uzO0e/eu+YmJf0+f0rnDN25N&#10;Z+EThdx4jdzstINRxQqNB+1XSzGjTxy/NhkejYiHxes37DDIHXPzKiqTVJIfP9XdKFYrmMR4DjVR&#10;PD/vUixwyVgvwr1641Yej/X5N19qg74gj9M/v9DX2T35pHdOrJNOGQzm8PCIJJ0bLx8aJtlNzqG+&#10;YCxk29tvcMsLRxV9OYmZkaWULMHmpu5H6cuRLrjhQdsdBgV0AqHV82rZuMIv90VH1Yw3T4gfTyWi&#10;E4JSl2FuPDEhvPtAljOASM8Lz88PX/jvEhFj8julRpl3YkD2oOFGb/eSeR7G0fHeqnwZ4yVcfnRN&#10;5ZpPEtSphnwLQ0ZQ9WC1GDuaelZv2Havsz6VG69T9bzxypYtdcVeg7zx+gVCCIp2RWIJoLJzemx0&#10;/El9f++DKRnow5ztFSXjYtJLPBoFH4u1qZQqsKUJ5/38UzOg4UdFP4/DpcqXbA6jvSQ3x20z5RRm&#10;Y2lYXm01JClRsLKqdPcWuDDWTkYh2RRhVkrv36fQ4fD87OjYXKcjaJqZWRAlVnWOGuYlQ6BHE5Wa&#10;SFpZlLS8eKKzpzY526PUzbiTOUlFLpBPyAXyd683MWNDoJNDKeeDM9OENShGbRiZ6Av5CGQKCpMb&#10;BMqI4ZpQhBRBh832oZ0bcjwgTmzMOtkZmrtt8Y6jjlefYIf4EOf/E+HCXMyYQfK9tKH20HNaU+DY&#10;7uPJGTV3O8fIGHRkfo7uttDD8RgbyECkQ1xIm8JjmPH6VU7x4oWYJMTrXx4BCcyLKvX6mg1hQ/DJ&#10;1XY6kNPfNpQVkzXVIGm/JfP4aQBN/9HJ2nX7VzwZbW4b7J9UOuD0xFGJrPnxQ5N6saO7//7Du9V1&#10;1fzEWNAnOi8ZhvnlDv0QrGjLhmsjrVafGRFwbQnyYxlcPxo9AC6CwJaeKMbMwT4yzUwHZEE0Oj01&#10;JzcxbVHce/TV1UUVrGmgyQPDMFDZd08PqXxQd1zMlcGJLuU8IZ25/+lXN2zcdeP0vZKkyjR2tuTx&#10;3K6MLVgNHInEGQH7P0s/tSJPq/njxsRhMb9zCCETCRIXp5aGH93//pPNHmBiYdwlPxvai980C5HT&#10;6OQw1FdYUA6K2Q5tP45CUhNScwrLKqLToA1dV6FYTlzyMqNFwcAHMV6/1dvMjxe4iQQnjAj6FJBB&#10;p03RTEW78knc+TmpTDdUXpc2Ma3ob58Dm1Z0PPOZHSeLErdJFy1tzU2UCPzMpX9OfPT2+LiWg49h&#10;Ckt++ufigkGOjk3PWHZosW1Gc+3GEfozG4TVI11dTSONGCGrePOehPQqJoQ/N9ian16dK1yBDdNm&#10;J2YAh+Pw7v06pSk2QRAvjPnwu6/88YKi117wp8YBLNrg7GxsbnXX6Nze1163miznXnizGI1pbboy&#10;qxnOeWeDiYb0cXDJhVH5aWk9j6Rg7nPC08SheSkCglytbLzWZpA61q/ZcmDrU+pxi6M3gWnjwmaQ&#10;1YwNFdxNNCT/8q2Ls+q5qpXsPYeiY6NAqeF8STbi8M6ypWnd15/+HgB/U2KzID4fgyItTy9eksv5&#10;+UKJUaKfROwvPlEkXNHc3+JEeGgUXkZWdnpBzLMbDs6Mzo/NTGaXUtfWxtuMjQbJ3VjazXe+TkjJ&#10;pf73z4Puu4HiqBNFSVtcLps3oHn6u0+AiONBU+uNgaFr0+N+Vi40UuyxMIKBEAJGgsOITrt2x44i&#10;iXZIBwnyCyvZOVwf5f/t3lZwsgx1+uEuu1/NZKCFu9P9SdC0tYlJ1Uy3Z1bR1hXoUYpPdxB6ZNr6&#10;XojLGZshADfRPf806zt9bm202w66FNyEcDBktqNgpJAzTHaGTH1TiVHc6SWf1kZgsWORYatGOjk/&#10;rSXjkwm4GGdIoXO2uyODfqhcLNGQMVV50Sd8nggyQqKSQH44xAoxmDGWINPbOddq3liO4aX2drWx&#10;0YFg0DsxO8KEOgNDwyxkWTRWCNicXqObSRSyaCIeLQEGWLiVute/OQzh+qmi6JySChA+PgmeQ3qm&#10;EzOFI8MztgV/Hq+sp1lSVrOuc/AuHqPhs6KNmsDtq0upsS9bVKL5BUWEoGwbPzXZda84nU6DGdsu&#10;/8PxuyEzY/rmG7VcJOzj9SdkszPCMJCPIhBYnOu6ubMWaTfgUQLhzJWVWZuqemwLb/z0Ud2BrVVb&#10;62h86rmz/zFxdNCXFVjE4BdTHHcIdhmNlZe9/pmdUAbppQ/ey88pgoHkDSewrXwzicB0BQLNjxoF&#10;MTxKAssWmf3wyfeIWs8H/+3J30op2Mwv27xsftHQ+k9LVixzumeUjaHiYFzZBHyp1xVH5ddDHu1+&#10;fefxz1942Pm4p22gbvnGn378Y3nFyhUlGUIOUzG5ZFBYwEdqXDLUbBvS6Ec97iWNPRSTmQcOXINm&#10;k2b4vxc2p3IhwMSU+cGTIW5KHEg7v3RuuDpv2+tHX2l90JmZsj6OwFIsqfVL2hzasoUF08XG+uT4&#10;ZSpXtMxCyc6sWZQslG5Y7wH1afy06CBVxI4DhUsLc73Di222oAVP59v1fr/MSoEklcUV2y2WCZPE&#10;x8KuefGoHU0488cVOtpdkJV5v70tfut6CY9qJnMiHEpeSSk9KbEwOpEEJu8MGo7f/+zerT268RO/&#10;fxJAkWz2JR6KyAgSZ5tBwtRgT9ddq3sI4QhngRR8XsyeNUdeff6NxKxEAgm8JYLe5hh8BJbDTaFY&#10;OTg7CQnlY7jEe91Nh/bS2GwdmaAsyeLE8gBYaEGmUo1NOI+t27dn+ca/L//evtQSn0hs6Wny4iHH&#10;X3hhvGVifdxWBsBpmH404ViIA4N28fHZ2Vy0M5ieU/rj738tqseWVTDLStk7d6Tkl1NsPiOVFWtz&#10;0RaHEdnRmzEQui9iI7EQcIL6zp+/9jdPEXjZEwqN1sWK4dVgELQl2121dYEM8nmI1rJKATEa06ta&#10;4pWWcGKNXozZGVGjMbYwVOWMSOBwtdcxY0VJbWijLrAIcnNo0bD8khwvWFsYWTr69I+rly0fH+oN&#10;AG5qADF3dXJL0QlR+h42CzbUcRvk6SZTM40TOnlvm3Vmyrpk906K5TIlBAYFfC5c0FoIlv7gXn/A&#10;CL7JAJSKQoZnilJH+6esZl9MfAEQItl82thk/h/Xf30009SpG2iYb/vt4R9N4secVSt5giSPWXLn&#10;z3eDNpXMOBlCGtXqhRhcZcROQ0WCTCbVjdAuuttNgNQC6y0/mslJxjrDpgjIVlxYunv/alJmAp7D&#10;jN5ZlV1WysJE8TECOo157cHdouSa7jOqtqvTk91GPJCWIVhHwdPm7B1JB5jFb1VO3WyrLMn6/M2X&#10;J9u6Xtv/wqZlKzqv3zixezuMjOC1T3XPq6ZUDsX/ol2K/SWRV7YVvHbME4Gf//MvtUpavaoiNi8v&#10;REdYyR44D9vXM67vi0jOB/yP4iDX/PzJeAYp5c5QvVTWt2/vFhYZdElxAmEdzgEBt7Rgqrh1pAVL&#10;Dt5uvtirG7giu4RZCzWSbJkpfDIC3FN5G29Ooyy4s7/+WbU8tqZutU0XffXM6LzMCSEjmyZuHDn7&#10;THZd5kJAXrSifKhrVCpWLSuscJntg/eutJ0fSKPmgdDx1p5TVasySAxPRR3/1o0BZkwRPzHb4zbD&#10;zJP5XP3aFOZkwxAGRmMyOI86Hu97/u1Pvjjd1jGyYmP1xYY7LDQG7QIGB5q31u3MJtdECSrapmdV&#10;Ug8vcQUGyl94bMxAFTe39tDTiQSMzzOjuTt0nQylr1l5pLrsENmXYJwLNl6/S4m44rnrqC7jw64/&#10;uiO9m787KuEjDGRYwG5v/eungc6u/qnJgv17lKAiEOInQnE0BNZrXKp/8bPrP/9OzYrBxtN+PP/b&#10;mkPbBTGCsImUggH6/rnz+NvWdLzokxPH57taXt+3MyE+78Nv3tdrDa8efpVKxTQNN/zyz48us+vh&#10;WIc1MAkNaVfmLoM60Va3Fs63zNl6wKcriegLhSYRAT0kAE6LlPFZ2eIF6mLv3J7MYmJYn5IE48Ic&#10;IEm+e1rc3NkXNhi2Jm3HhYlaom7MM9fa3Lu9bl1SIiWCAwgxlPWrN9Rf7el61F9YUvncu6d+OWfq&#10;uOW427hQuXLHo/oneBiCSPB2TVxzQBeFMNWzK1Y5poM4dAKAo6mlQVxI4DCbqj5eW7Kzsm/+kWzx&#10;yfx4F0g42HqgLqWAYUVMOWE6V1gdDKnDULULWAqEpQioluo2+8CSfdAFA+XCSJ8NB8dAKPru2cSC&#10;g+l8vk46c/KbD9Ege39aY7ZFwlFRoO8RRXbI7SYXMs4ZgOHRZhIGcLswy1LLltwWtJADpVLlWgOA&#10;hZrhdkQMGjC0EYj4NMEqRjg/lV2IJSIUprH+kZtCXl58smjOsLTn9RdKd22NrypdCjg52SmSBw9z&#10;c1YuyRfcZjkIVdpyvObwe5XxhZjO65eoqCQuOcEfBqTeobSN3rXHsnLXYzJWVIHgDIdZ7TP5rp65&#10;sHVbzYJ61hJ04ze+zYpOuvHnxQQGOzGDRWSgjWPIQtTzTFS+gJfkcVukc70S5V3uKp/o5ewxcqjQ&#10;t/n7L/8cGZ0Xi9V1mw4Is7KjM+Oee/852OsraxbchpntBdI/Xg7VJCWVl+n6xbpHvZlsnjA5tm2o&#10;64VXXkSEdF4kaNJlaKcUWC2SpeVth+za79yZBFtB8YPSe3zbzOOYsmyLJ9gz2HG749KKgjUIDgAE&#10;FgCir7WjhQDBlCwv/LD9901/EIufFi20gx4t+fKKmBg//8pVs0pi2bAXDnog6CRWQlrW7LAYJra+&#10;cviYAY/om9LMDw3oLz20d81o4ZGLTTe4IBKXynVORVaRVxZHLZuHuR6rJk3axRefrth7KGltxZb7&#10;p79O9GuiZJO0uTGqxu6SmpKEsdviC6Lw3L6hQQ8B2aVUj6jn58Tzcx1qOdQ9Y9crncCwVNllGbk7&#10;1g6B5EeCdVaJzz3n47GZs5YJGiIYpTCFZp50jP4vjZJTV7sOD7ZC4KjYOLZWLQZ/HjCgqdSMKr2z&#10;sFIu+60tc5kMBx4IRcCwAhmZ5NUQ4FGx2crBTrx5JBWBZer9k1d+s09Nx2xMDK1ns1bnpIoKHv1y&#10;2z63FEa6u67fbf3jTgrYvvQx3nz1VRgK8eDi/crY1ZvXrF00SWE8VPWazUgc5K8zv6TGQ157pvzr&#10;yz+999a+2fHW/qnGJcJMMN0wLLnGASyJeaLYLCY4L8QQmIDfDkVBXKZASWGxR2qLIVBJwTAXZ63L&#10;DuXjVAkM2oMRcUricmIMwwxx2Hyuz374OK6Ec6nxUnPL6NCs6lH7QO/0CJ4bXrG++LfTt5Jyj+RX&#10;vJaUycqvqk3JzcgpSrj/8GII4qcwUY+f3P5sV1YWAa4M6ycjpPUV7/jMzuw66JL5lDNVWF600ibv&#10;QliN+7dtmNNPVOza4qCJbYgpqMuEjrgDcH0AZoBE9CBX0QvTBCAwMgChRYJUNPgdCcRAONBxxOiD&#10;JZRjbmisU2ryZ9e8APBWUHKW6+xqi+TJgtxQU73eZQYFGLCELLrGOuR1SBkwF5S1SgoNoQpW4QRF&#10;XG68i8S0esjFxHi5GweDiUT8TCDgccG81PhYFBbOJEKERZkob0gK+lDsowb9AilCkc8s+AGTYwJ5&#10;v/EuHsdhUjLDrEDZifgAz8pOYZtmUfd6r5pgskVviw7WhIwyhOimaa3i9OffnP+33mvA9d9soXi8&#10;8yOStpap2hX7jAnp2KDVNDN45bf/nLM0lLw8CrIeGYlFBUHBop3klpXT48Cjn842Nz/ZIwziBv7S&#10;0qH7dDPFMlVApugsKouzu2EOFw+2ffvBjulJkMMFOrW80nlT00iyG1eZVrhywwYfBt5478GLOw8p&#10;QedFADN4qX7sUqe/21HiWZYfKIVr8aA9gIBFj5lnbNneLSf3pq8Acy8rhlvEV7tuBpChqNR4a8jV&#10;NNImt83b4Lq1O6rI8diRBv1CmwsDAdasW/H3uU6zF/7sKyvwJHY4hAxDSZ99f7q3WxFSw7C2UBwG&#10;I1/oTvd6N6UXglkm+aIurTQjyAjUN190eP8fs9s6MzngMHLzsz1eFxODxgIot86TQovallG+hp+x&#10;ObW4gh6dimMkEjkRIyxAYJ3vbJTZQV1t2K3Xn734R96KChrOPzg0R2NnYejRzX3t0qVJFJICthfA&#10;ETTgk5utDXjGSLTQ47fqU2IzLPrwhGWMHmtUWG8vmnq6Zxf6pS4LkjxlVnf4TlqxS4wEIgaHdmpt&#10;MVQWIhQgE1HONA4rPz0/O2+xrUHZfFcUxEvv9ziGhvhfHUZGk2KjY9gmgufyUo6Mm+KLa/yn1euO&#10;8FBcGoJ199ETqVZunhmbHxkORdFDcJ0d7brf/CgzIb7lxmUhDV1VUjQ2JRl/NMZG4XuH+9PWl5bs&#10;LB/pr2c4TDUxcbd7epFgV8gVkcx4PC4cnSkAUOyOnoXmQWtCbDboBBsa66CjQxxmDPi5HjGHaaK0&#10;VrD3qRSbUNoNR4pikxDFtfETsi6QJB5Ae2yRufwKBo+ffOOGdP3Op7Ly6XAh1UND2IPu3Ji8iXZx&#10;Xera13cdD8r0ZI5FFBXFj0+6fqfHsmCmE0G6vSVBxDYqmnAumUs5LpsZTs9KM0Wc0cUsgKknhqyg&#10;AzQCRYNiCdB2EYBZ3UE7mJiHIIJIG2ryuljbYYxDJi71KVw6V0xclMZqIfPonSPjmRVrkJwED5SY&#10;nV+Ao4KJWJDNGgeeYFOWJUqdS4SYOEJ08ohCpzf0JS5LhHPjjFaQtI8gC0QkQSqejA5qx+16Scip&#10;0UoXQLC3eLwhGm/BOBcUS1P0gDWbh04gRFxji+YeJcGPkc8v8ZDJasUEnAAehMIpm3msVDg65HHO&#10;aKe7B8orUjdtKcnIYTxovaTWGpCImFWVR31a9eLYIJMXrn2uTIHXap2W4Uv9jlkrJolG1rotXcbg&#10;PAvrzaGS8gE4yeK1Qj1yh2cBZg2upK5aQa30ysFPu7GvfcqohomE+XAMikCLGJzKR80dFqP3pRdf&#10;gYHXTiwGDbJGPePz9qahbLwgU5DGJDAdamvHzceS7gkOlg2N5+rbhh3d4mdXPbV0R1UNqYi2gdAe&#10;kOnqd5O8bUBXxofF6AKWCwDx5hg8hvD1j0eki7PdwyCMfhJcmseVJ7UsDvH5/M6PpuPna4WhJEA+&#10;QEUSv/u+5fjOF9B41532SaPc3dcx19omW7/p1VmpfVa1dPbBxTd3rtmQnqd1hi4Pzc5anRqq99A3&#10;T4FBlltd7VKf9uHYHCWhOn1ZLRbpEz+5NXv/EVsdrBPlgjAEtNkNeIJQD9hbRgU9ITgaanJbDAHF&#10;xOywRKwFwiSnD0dhFsZTY+elJjCjYQoh8srWMzki+WIfg6FA8hwI71zNspjf//ikpDRjfBjkKko2&#10;bga1W5I166JERVwlithlI2LzazCZQgvVWZDrW7e9zmHSLDxqUbe3YRwqqE1imelQKVwJRLp5eHbq&#10;xo1/33vtlb3Pugwu5aKYu2+dQ6GKiRAWLvW4bi++VXksFiEAg0kvHHltc912JFhAWFqaHOrMi0B2&#10;VVc9++sXw9rHh9cdnnow9O+vXx55ejWfQXrlmTc6moYq8Vn7CzZAnQAjkU8ihf39vXVYbhUt6eyQ&#10;vL97oqdVcfGUtL3VgMFmcLgrr1+ZvtE9IVvQASE4iYoWxXJnxufCtPiHE4tp1dVto8OLVl3V+rK0&#10;dA4KpErDgrFpooxsbkYhq6SKiqLIZXJ5d9fS+NQslODEC6JhMDQJgff5bC23WugwRmluLni1a+8f&#10;8FpCSwqwodVWnV23d8ceh9N55q+LP518Ztf2UpN5qWZtFjjjcXt9NWtBwK2EAINSkHRMhIrS4Cxa&#10;NQ4kCkagZBMviAtyPHEDf4iNrV7duE0YL1q2uii/NmPZ6qT84hQMDNZ4vwEegRPhcEn/cNBgQeqc&#10;TtDVbvG57XO3HvzHi01IzS6iRzHRulseqwqJAmH3lrB+HofgQaBoLCxoVl5CIhaZZJ/NbEpJ5IRs&#10;/W89U5lEhSYhqDvS8tfyM2qI2RvQFVWRvBJ+IcqPCqAFCvtk5g7h2nfW8xP4U7cHfT3+y58+/PSj&#10;77Zv2c7hExIyCXr7yKJ6Yu2aTfGCVBiU3N/aODDeJlqZTIziJzEyW252I3A8p3Gm5a87oTnsxoKX&#10;CLD0EATlQxuswQmXu8EB6DLiMhODcVgpmonjUqMYZqceJDI7PfYQwp5TlpaZUxD04no7ugmgC3Vo&#10;dGjzxk2bNq7eV1d7vOaIiBYLAdBfvf+Ndmjp+PLd6AVP//nm4aah69+dE1HTRxrVuaSaHEYpFoNU&#10;+Y0epuu+48F4wmTFWzUENIPiwM5PjTZPXfzqjU2vPffSD7/809nUnRub6CPhdWHEPx+efoH8/pa4&#10;Z9Sa/uyoWb96xqgHnap9F+93IdcnmSPI4SGlECcy981uzMt97YUjHAHzh9//QTHZ7/z57/HvfstY&#10;u+bUo8urd63u6HgiEBys271RYpjTGBfxOOv84M0312x+u+aVdAIdiwMvRKYQGhIB8XTwEAwBBzFB&#10;oVCQChKBkjlr166YlNsdMFpcYmkUtVCnh+tseAxF6PBCfSGY3+/xBJb4wmBZLfaj40cPrN8SDONd&#10;gfDY5MPPvq4uqTHWgKfIqJTXvutvUSXBkld5cAi/Rxo0zqXFkUSFeRQO6/j+XUwKZGi+Ob2AFXDM&#10;o64MSW7c6D1979jG/QcP7VF6XMnZ+XqtLDxpkt/taDl5cexmBzWAV6rVnbMDyzZXgFBjPxnVNzro&#10;VmvyqKRKGLqIL9IHIoOzc7Hz0VuZtZ6AMb4mXmE0birZJoBwUTL4akZJUiQWH8FKHrWUBHHl9GTl&#10;wDx+DevA5tJtlSWr8ktFUamPW/rPX2icmTE/c/C4kCmcmZ3DMwkjUyNNnUtTWh1ZmPrP+auleaV4&#10;GKGtoRmFRBeVrOhsHf74rR8br2tk89qsTBEEYubFemrW89lc5N1rTSJYJmDwm0HFnlQMMkFHp6aI&#10;dOyIpJuBhUQnMMJ4kKW6JAf/qmw0OSmq83EzBAv2ovBLavma3fkaUKobxmZkkEkISABKAPXt/x49&#10;1fnpE/CMTxURUXby6adu8+lCkp6bTi749oufE/ISRaUiCDGk8EtRId/AndFHP7fH+bmKJ32eYXFG&#10;gC00scHqcjwqBmON+M1av1vJYsN8LmnII7/w+eGJnvaO9mvCGKNm/BrMGcxJyb7yz4eFW7Cnz3/h&#10;8jvbh8Xji8MHDhRGMVA3rjQNL86BCSJIAONVQtF6Eg5GHzfJbs91WbHwoNC+7LViWDRcXj/F6EBk&#10;hgtASOOdOzdApcjF87eaOm598cvz9oD8/sPHp/69YV6QhMMGTBKaUZp8/eIt54ByWXaxqDrrl0++&#10;QrpRpgWH3wEOxwC3R76kbJ5deLj9eE7bSGcEArCoeEtIr8Sq6mU3zYjpj9/7NDmZPz3THxcXIxXb&#10;UX5mdVHRlXP/gx3f+R6OA/JzfcGwB+RDsfHgUzthrLUPGkHxkSxfh/TFpNVVQBIryHYvwo7lPxfv&#10;EoD9kvnw9Cyk9y7l8TRu6tU/X6bzyGwA3XWx6dUTuyvXxtOdkJ7BBSuFj0tKfdQ/CL6T1qzbNXWz&#10;f3d8jUKz+ETxx54adLxfUxZHTKVSAoAomIUxeMm368Xdlx7vzc0+uGmFz2zwhXGfX7t+TzaCFtCV&#10;dgtIcJKKpzKIgqH2Gbsul8+JXpxdVM7KjIsTT9fm7wTBh0qHHRIGBdogCxaKggZDXrAEATYeEBg0&#10;HETcGr1QCDwMp/aO256MTATgThQ+aAihdAY2jVAOqscXpN0QhIfDT9Wb8WZZ+751ez0uD4oJh+BC&#10;f//2i1YmJRKoDCHzQUf4fhuWxKxlkJgRudjy+DF8SMJjmhSzilNf/9dxoQU0QersCjTROzveubaK&#10;v3tL6XB9z5Etz/FEsQEUyHQmKAa6rnxx9psXPkApIpDFcCI/F0RSzfmMDyY7Ea5g/Nqspr6GifoH&#10;z5SVVsXFBe1Bg8ZfRN+0kb6V5Ka1iDsnbPMsegwo3VGJFQwaJ5kUS0XSKRxmOOCA6LUE0OqChcnJ&#10;8pJ4OsG4xAh4eExWUga4ckeCLOgTy7fZwQTI5NTInNgDBa9/mYsaj1xls4NDK43z8JptbDpjXDEj&#10;yks5e+7MR6++WV6b+NNPn/KjCaIMEPg154AsEYgsvdL38N+R6TExuCdblEy98twrbTfbbv5xXjU8&#10;lpUUlV5VMKszpOVVbD5y6PLdCw9u3X73lXfv3n38+6/fraham1eQ3tk3HR1TSmbioRA8As5HyOHK&#10;P+YO0beGlFaFShkVSjRc97m7/LMNszqdMmWFkCJCGQA5APGz4IwH3w4//lb+dtW/yznr2GF0NJya&#10;T1meEE4kMqOIETIdxYrhprg8qqamb2Desb2rllFQgXgu/9rDKweeXVm7TNh89yEe52dQFze9u59G&#10;JLa2T8OYmWEi8eGDuzdvjeDZG5cA98WHt7om+wACmieM9hAi9brJ6/KJGb0ipzYpt1aoWhqbv9Ub&#10;72BioeguSefaoueSotbyOMsaWu8Qo3Ub92dV1RU1ttQfKd9QVBqPykCmby9MWyZyiSV3/3qQGMNa&#10;0CBv3LpnshoNOoXdoPWZLNFENtKN7JkadbuxLmcItBzeVzWPUxYGbF3pRdw1OZtVC6qpgTml2IH3&#10;C8vSV8IDkLgoOuz54hfNZrtCJ/337F8///VHDIg48trGxONKyWJAbc7nJ0as3iDEaUAGcqvLTCbF&#10;gn/si5kvz2Ev4Y7hoJuRS8qFlrMPn1y5d/7v33vbGzIT45K5ccrTc+2DUlRefsXbL6Tt30zMECbw&#10;RVwO9fPfP48sI2sYupHhgWxmMhrwIXjRP90BHb+2AKuGkn9QmLmi6cFDi8mi9lB+OdsPoK1bv3l2&#10;9w8nJpF2werS7JiUzza/jNUSwduTuEsCc9HX1u5nEyjq3ic1ySx8SB5EMxCQCDjVRwVDSDIFRsYb&#10;IX4zKoQJSFFCgQ6B/OTHGxR8aQw/ZVE/3jPXZg7QRKIqKiOWSEWKEpM4zHwOp4hEjTfNtwxPTMTk&#10;8V76+vifv/+1JmdPMm3ttdPz7/90gwDkLA3KrLPjyt76FCL89/feXZ5Z8tX7z6RgM95Y965xxPLg&#10;9q1AWJudTX36YK09zQwG6xrPdhdEr6DRuAanbbRn+M/Pvs+t25wRX2odCBShKhOIhZ0T84Ls7DWb&#10;Nt27/6cwmaZYHAZrtduKcmFoQObyB9y4ddg9Vof/zkTr+qPbM4VpWfyMuLiEYeX8pUdXsAyQDO/4&#10;b/DyoGN8RDMO5+EWA1o4hZ7JiQJ0BggS5fSGfXjm6OyS0WhYIyhMEaWWla2YEytN2iAszDx++O2D&#10;m58NoYkIa7gqo1ChXpKC0TOCZ/OmyvQUARZG7m1Wj/TKiyvzFo1ahQoJGo8LSzjLD0D46eYDR0uW&#10;lydj7TD4BGoFsnp/zPaLbRcoouzr1wbO/dlSWL3+k28/vXfztt3p5y5Hfvzhe2d/Pn3jt0uKPtXw&#10;3YGeyw+b/73e0TzEtlGFJtZKWn4GLQruCE49XsxhVPyy62RFbpEFUNAzkT6KCTwPE5wEop109+uB&#10;HTkvCaA5oK5D417QB7Q0Trw/Qobbw36zB3AjwQwTHq7JE1hK6YC9pbftxg2cEST6ouhcIYjAt8lM&#10;wwPNQoGrYseR3huPm24+4SeWRguXpQhqnfb0AGFlEMp2+cLC9IReEAgwMl0/ItEgY320MhI5bWlc&#10;de6rHyoTkjeuWM2IFlIT6Q09lxFuEZUaHwRgRKZX5+pMy6WAFzGdXn/3QUi+pJOIpylMNAWP4WJj&#10;u+5MLw0jWNFlRYXVuTlFSzMaDlIYg8xOIJTHYkszkusS2KXJccX0KFG/eT53Z1lSXtqF36/Jhg2K&#10;mQAhkFSWtDGamIoMg4M2wB20wd7b+fbbX55Q2KeSi6J4TPKkYkxiX+AncyemBhvb71sBX5t2ahhn&#10;G/Oon+iG8ds43Xli+pci316suxrLp+IjS27knOvlfQdBw17AGwL9IEPdkrfWnJgz6ks21bjJKDQ4&#10;WYGg735zsqX+Ye7x9cUvb0gpK7zXKr7XvDBuCU3GJ3SCOdGYjYiclQo4mU5loNzOixcvhN2U9JiS&#10;+CRE01izMwqXuWKjwRhsv9RRzK8yTvqJ0RvjiSCqc7xj6rTG0X9s88Z8UQaURA3+vyvUFyLA3XjU&#10;o8mRnxtu3Z6f/LX14aaty3Qo2M+3Lo3LzTRmgScIbx9vLSqqdLqjQN69HxkJgFwGUOLkIIAaQbWq&#10;pWAZLLk0fcotLVpb2X2vN9Yb/9ymw0RU7PTE2KfPvbVvZcXm8nQK3HLv+t/jQ60OuzTIFQ33L0jU&#10;Bo8IX/by6uy69O7utqzkfDobjwpib/zerR/HKWZM50/fscvhQT1otPSZZmF0Y2IiUISF8yBM4qSs&#10;z21edMkGWeNTeINWLZsuTRWBANp/21udLkQepXoA6EPkA/m5WYmoBBZF4Eb648sy8mrK3/72JT1s&#10;eturtXVPr17wmjw4FJgxRsDtUWQwQIEx2Mzvn70+70OZnIGejtai1EokhtzzeDiHXbCn+pmV+TsE&#10;xDRAjyzIXTn8eFI8uETB80NuhHRCNtE+3lvfM3RVwQdK0fb48R7rpVOzuXGvnPl26NG5CftSlLgV&#10;ffKjRw0Xx1ovjsKW0OsTKljusIZo/uvGQxE1P49RNCWZrt6cx49DLthm9n++wThngswtHV+2shhH&#10;XC+MqmGnrmDzuSjGxJPRhdnFeDY9DgpPx/EsOq/K7yxOqYuQQvMW8Zb9GwgwIhpCBuW9ESeejKJ0&#10;tLQtKCZGdW1aorh+6vrgYueicYIFQZFpoMEcbQ2AcIFz6XR7LZ1eBODjkKgCJmiPwv18+YFaY3rq&#10;0HMLGrXBoe++Ww/auPOjKc1PWiUTPnEz6AcohTFZYQzT4rAxhMlWrMhOylH4eUYg1YtMRznYHKrI&#10;a9ZvqcrcuKmGl5wAHm6+/+aTym0wOEOCpi/w40NoNNRjoZ8/OaZfYBVv+DQ+riJsJsJ0kPZrbV0N&#10;kvio7SF3HqAkjXYtmRQQtE8gwhRyoCkgbCHsRIa8aDyRGAziqXge2EnqH21TKY0UTJbdYipM30EJ&#10;geccMtiwCaHsuvD8sLwXNrA46+U7n/pqb4Dvdtpsx47shoNWrcWx2OXZFYe2EkU8nddcxdxwoHAT&#10;6NfqD0wGS+EYEYxDIuvEGteEQdY2iXd4hWza9OA0xEXiCTLnTZYnEx13husZVMRQS3vfw070XWnM&#10;sC0WThkbqXfq5i2PuyJKX6agUDJrRpYsY6QmTF58AkeH3do5qlFSk8bOyoxpbLsDhbnm1BKC1+sC&#10;sRVWkuWSRN2lhZNF07M2LxIJsdmZfJhoHVOQRIDo7Wa1flQnbjd2delnu2zK2zLxxeE+akb6yx9/&#10;5gMQpx4MtIFnDJ00OT81RGHYYN7keJ59UUPnFWLxafYw0YVGOf4fYAVlEV2KuZtBwnzJ1hWIeKIo&#10;U+hd0Nfy8+wLYBF1QOaqT4mPmxwSm4wWq1kBeBZLk0l9d/6RQhgOoyrC9qU+ly/amoWB42992uDu&#10;IxsXhrm0pHvXFzZWvl0kKteOGnjBVKZLxI2gRdi8GGQOLghXgXBUtrl14gydoNkan7bLhSnhcOxw&#10;DwbiV7t0XVqNweD3+gmXF3/Xw8dzOalMRDxAgcBZaKVJ3je9GInonn92ZV46g0wjgUpysUQPwqmX&#10;xAOiqER4mDTvJs0DSSjeapeFCrVhQDat0eSmhGi1wpUEDxdqxYNQSMAC91pgccx0Ci6egU4siKqO&#10;hia7FCi4N6qasTIeJ6zOqqJj2UuLkjQRszgpHWUi787ctL/yaXKYATpsAj4g4oFiIhAiDiLz4GRm&#10;bGXM9lxcqVStbx1rxDBgEBbBp5f2/PlkLZdaSkQJMCY20cwAN6eocAKCJcxIv9B+H0+MpMNxGE2I&#10;wGPPYM2LtlDXQs/9roc0Hsvm8ne0jwlFeUxKPFlA01ll/135PnNlTOWOYgwDumPb8oXZ1kWz2oVD&#10;joBlAs9djfuBkAHeSM1xKBQd9GdFTBNBsycj4dFkv8LrSVy5Hhmb5G268s2RNTX5tLNXLqCBdCG6&#10;DvX/FFUX0jrjVc3E0mMFMVVmM48Ij8IEQToZFAFEJI4FPN8S9nXhoOop8fS585cw4fDRb9PSl+Gz&#10;inDg9C7gQH774TW7mlGStQnhQ+scQGrpusnRebfK4DP4CQghBhAk+ArAXiGLkMrDZ1BDFIQb6rCY&#10;SZRIAAre1hweIITyIRNY/ClxszPoS86ok2uGvCZaDD4fFQwSKFYzZKJP3oCJA2CYWPi8QpKRlN56&#10;XfbvN3ckFv2Due602uLsAmFiIio6BcfJYjunAFAz4HJY7l27NH13ELIQKMSltX57feZDtctFgyZl&#10;N2kt0bV1wzZt7+RAQXrmcC+Mx+B44Qu5ZVjjk55V4bLt9N11lBpw+L0uF8SpF4UmTGsy1/bPL0k0&#10;i2abPDW7CiwxxtidIkQIBsrepgZJWITNpuN4wHIPhAOQus40xxBF6WmpGk9/IGaSIVy0YyT+qvSk&#10;j96FJWb/+/2baJZhGCkJV1FKn88R1rDT8/Ky4ivfOvG6Qgl2aoK8zQd7O2/9+N1b+57dV7c+Y8eW&#10;FCQ8+P1/lyjlII6DHYjY4Eg3HAYjYRCoMAJwO/s6Hqu7BiZv3QX30iR4tFxhvjfaeXaiicBGNQ8N&#10;zRoX3AjQbdKSkx8Lpn4mZuxLECQnl0hK8e7eVobSeZr+bqfDU1OTqo3zHtNsRC8xMukEmXZycvYJ&#10;yP53R1DViceQUHAO44WFMBGkeX7pDhFQwTU2lF0MggweTszqqWQxOchJZR/fWmDS3vZ7r7lFpHPN&#10;w16PK0iz/TR4YxFje9LR0HTn8tHXthSvytBaDY/vDLXemrxwpSWhfIVWJo6O4YdwyAm1WTHrs7Z7&#10;GMqETdlv8Cn0fFxBCaMUcBONOm84gvGq3RG122RF+k3QiB1BDFPxXgLFRc1CZ2YCGVwzx+/FuN2B&#10;dF50IiP1/s32soyqfTXbWaBy1w/NjylcV7T8zuNri7M9NttiT3i8W+Y9mH6ca0/3kTGTnvb7j/6X&#10;G8c++/EPo/d73qqrreAmR+xQU4ip9ZG9IQcRFgwDRpqPwfUyrIolhoBhhRA1Ycqa7U/n5pYWpaUb&#10;5kakg50T3V2ggTmJlwf4SD++8Y7NLl62kqeyzWLAZYkxjCKg73Rd65QMY2zTibZxPswwplQ3K10K&#10;BEGHgyVyePfMrr/6xwN+ODVEjGbGh0isjI17Jh/eVDpdbTPSSZ0b/HZZrSY6DkbwuH0Qpd0tw1Eh&#10;YK5Db1oC4K6I2471AHjEY4vvrzc/TnWrtQ++Gew/Pz462fj1jeeZUZHZCPhhMECdyOef/5OwLIOe&#10;QwlaXXE4s0zWGR2PG53pkknn4G5YPDkF4yMFEdkRYsQF07siZgyOBPHCKEEk1ha0BZDgiRSCCQUI&#10;ZlNQpnO4/SiyhwDHsawYNSEWneJnwNRccdPcn0r9uFHrgMjVQ0AE8tyrL6WkFe88sLpH2qoMqEqr&#10;q6FAIOi1k9HsIED6Z/PF6bYOEC5euWJVmM69VP+EiOfGc+KT+GVynyZ7e7nEq6Kiic2/3KTIIPEo&#10;vohdpmC2xG13123Ne/B7Y+/vI19s+5SPiA4x8S+deqdkdxkaFnlw41Zjb+upG5dVemNMegUZiwUi&#10;7uOvHYJTIgwW5+M3v736z71I/xiOiUjOTf7j1Fl7GDLrXVz+Yik2A0jOitN3hBDwajMxDRl2Nn/5&#10;9Gt7MwpqRY9n+lIyWS6La+KxnebLkU7bHjR3UflxYOszX4DaVbcMlIZJ1erBvr6vPj2tVuCyt78T&#10;9CFh4JMB44MgiSQ4hwUPw5yzEIQNpTQaJqeCfvfs5KAAQNZVlScvS2fu43idQb/LMz3af/6vkw51&#10;KGThcfFF8U8nV60vfv+7120Bd1nxunO/3ebhYx06B40Ai41JkszOY1EACY6KxgtZSGFeYgnGxYNC&#10;wxFnGNQD28kL0nB9UhQiEc78o+mkWjYHBS3iBAKERl5QjO6oTnt1Rw0ETvzuycTrJy9vqV1rVRtB&#10;bwISiYylEXMrS5EEV0FuwuLw/K2/2yA+2gdfff3SB6/AvMMZHAFo6YASE2jUZYXRdVHYeI3SQKaJ&#10;d5euR6hAikgEVDpawGVYEIGLwFUB0AIDxSABtwUAQQewEOC0OPBYLBMFcyF8QDRoAcLZ4U6nU4+E&#10;AjwezwvVILGUcMBtJ3nEvvmm0z8IyKiPLt91YPCbk4/QPRmcqDiVoQtpH00gAGmC2EyRwB2wYzjk&#10;Ltnc+z/8SMOgfnz+OQFY5/ZagQDTBydfbrlZVJp17vJtKQxHKC746rm/tX7ljcens7L5+emiSAh4&#10;/s13H3aOPPfc0Xfffx6NiTQ87Pz1x5sLi7Zd+3YsKqcHJmeyiZRCBpOMY/XP+DmiEgrOKR46vyIN&#10;0TgoZ6bUVa8+wuYIrzU8uNrxWBv2A4YFhNPL4TD2vPH8zabmxTGVRw8BMdQ8avDo4Z0/fv+T0wWz&#10;uH0wOFTISDDOe23wsSs3Pl7ovzH4+8PPN3xt0DoHIwO4KhiiKIjMt/kxozg75+QP2nXPfR6KRO58&#10;dwslm6uqqx4cXCRAuG0Pbgvj6Ju2njj5e08K5SmtdaZvsj4ulrOmYB1OS0OriEQP3k0GJwwOcgpP&#10;GQAnVIsQEpjaXOqf6iFFNGuyX+aHC0Ex5rjpPIQr59Dp1kU/ZPvOtTKVa1KiJdCJqzfTX/roGPj2&#10;47OEDy8/+OOb32qq1mhUoYFuZRTaH9TLBMJ0PyW7Zud7VjueiqPqJSbNXFvzwL9WvA5iD9cR11Sz&#10;d6OBRDCZcMP0/bDv1qryCpPUrFQqEunRvhnbiX3vhNPpH1z61O6eNeoXGFzmhnX7mu/32KE2nwcA&#10;5WWV29ZsPLyNhCLW/3Hz82MfZGbHVdSW/HXmt9/+PTmhnFIRFLhyuJWpowKC9i/7py86sLCMzIy8&#10;1it/x/BBFZjDABDe/vDwP3/9Tz1lpYR5dquVwKRYw0GP03r34Y28zGy/LXinvvHrX06tqXweY0u6&#10;1XKOQmNL9YuMZNqGPbvAWb9fbex6cE2plxSjc2ujViTyBTJZbwIfg0PAR8ZnejL7ZVLNxIg4is0l&#10;I+gMeGoCdZ3XwLloPhxGBlxBFz8mwaDx0AicgNPNoBDA0U16ag3oFLRb5jNAdhZzFURHZGGQILET&#10;gsLgqYDMbWnW/3ep+9NMNv21mmMOqpstoqTFRwmIsRYfekS7IJ96jFGOY8lEHSXaFRM7rpAYpJpV&#10;2asPrN/T8bhhzasb1uxc2/24O5GUde6rmwQoaU4+bfDKHTbL/MA0LIylClLO/XeT5AGIALigkx9a&#10;d2Rb4Vq8HeswBtA8isYHSGYXwbMMnEQDVTAQ0CThA52mSAi42EbCLVaPBeYQRGGaF+7flN+LzmQ/&#10;s2ErHSzRCmLDcBCZCkQiJlgC/+X3v3QO3yjP4n92Z4BKRTyz/4VHj3vmF5a25RdmuIAyOuhE8mKQ&#10;IUx2fNsMOLnXssDqoNvBoxOj2GSoVYHFMMxuWNvAYE4az2lbUofDQ9aAdJ6KS6KZYIbMFG4Og0aO&#10;AAJRnM7v/uTX/7LT4sHyj2RcuXXDC4eefsfk8cLxSAI7rJhYfOXACQYqYVXVKxxuHgjbH5i8dLv7&#10;i7T4stee+zotKfbxk7lLd64nZWXqTNZZDDtkMHJ55NVP12o8WtBUiASC127doM4oP3zxdUnvDAVP&#10;ntcNTss7pEvK4pw1orrYm7/9mmZDHaGsjlcLEAT2Ak33cdO3reGeE5cr49cqyCjW5x+q1h36CXSg&#10;O6a1jR8+kMtGZJPKZ9e9OzsxEKaot7/y8tG3/gP0wPZ9W0lMNBTi7WnsLI+rDcwT2fCkxdDkrExB&#10;iGJT45mn7/4qSkFTCaaJwcaihNT8qucMcqJqYGRVdazaNMeHCRMDaZDomuMRKFcYVzK32I/U//zh&#10;t+98/s23bhOirnBdwAZa4OlLiiC3bJlZ/FD85NRLLxz78uRdYfpGaIQS8Qb83kC+IL5lbGDb52/3&#10;PRrIkZNy3DybznPd8ZcnosvNSBKwBAn5KU1z9dkliTqp/MnlJh8jzE6GHz9STcTC7rQNS7RetxdM&#10;Qy1QSWnnrw39e6eDyGQPXro19s2/qwlxby3eaOnrCqCA89fPDU53rNhVCI/3eik2wxCk8zcxbJyH&#10;NLJjeKAtPmZifgpGiBQuq56YbZiaaA2bPRVZ4IKP7ke6zD5n2OJ4MivWmRylWfm+sH94UZPAXllI&#10;r3XoBgEE3OA3junGYDSEWm5MoSeyYWRYOBwPy65IXBNAuk41fgYnW7gUfsCMcsapc3JLYShwq48e&#10;G56eG9bmJ60LO2gnZ7asXl3NYzE6Wro55JiJgek9u7a1tzVp9fOr6vYpVaBfRY4J4DYXPZ1IzHap&#10;I3xyUBV02HDeBd8oOseWso6PAoJv7X31r5dfzsrPAPNBEolq67MvykOu3Xs3PLl9Keg3ZYK746z4&#10;2JVZEEdo7OwAxoaCYmBLCcP7du/3mSILT5RL7RqkF8mOogZRrps3ulEeSDRXCHolleK5rXl5dFAq&#10;wyVkJBzE2GAgCASAAw/ET8633/JE/GQ80eEF+ET68W37o1A0q9wU9EL9QSgSS9DBIguzg2LVgIfm&#10;1HkUC7NTFAZdrFJ88vnLq4vWmrUzZ043ywfgGE13Fg+bnvIm2B1RIWeD6c74Zby5u52RJmU2DuR2&#10;8CAkt59PbFwcRbAp/y/1evxg2qE2YQIBl2njynUtDRNahY+DDO9ZkypMTfvol2tGdK4Zbv7u3Bc2&#10;z1Lj9XNLYxNxUXFg9/VWW0dlQUZeQkx5doFUYmpqF5fW7ugYmu7ueVyVuVM27CrNqqVTE612gMnF&#10;gmGckz0/JsTwXUZFErgXQ4a9YFI0whoTm1yizbiQgkq3rzlSZ/ACgC/EpEOtXpn5Vs+a7BX8MAPi&#10;cT4e+FPmbQUX2oEwWeITl/Hz3fdUr8TupS2iIgiEMirQ5pkcNjSXvMqN26Ryeh3y2Zx/z07t37vn&#10;lw+/2c46npOVale5IiY0CQc//+h3CylgxRCksx1VNZsMNq9CI8ehI3OD4sNbTijF9iaJLUkQbTPK&#10;ExJIyyq44AZ/faWgriQR4if/fGfo5OU+dBB/oLJ2JadEpMsQGOJhsS/dhTMz0EQhg8NyGhrAqCmR&#10;EbVr5wnxrGFsXo2PS9/6/OtR5PiRjodrV2S8/eUbP/z13bR8KLOEPTp1IyOf33T3PJ3PWP3UvuGJ&#10;cXFrc34Se1TSpCRNvbvxjcOFB0xm3aXW/7bsWg2GNwqL02kpNAjLffSF5fG8EI8bf+Kt76kxojc/&#10;fSG+lIEj0uVa5/YdR10Od7wTibg6dACW7ImBtD9sb3rc9/hRT0Z85pNrraM3x6R3VUtNM84ZRiy9&#10;TsDLIyNZoLjA6DHi45GEkL674xp4yHtm84HjW59aXbQiiZdVlFJH8WVAYElJCRUlGfl+k0U5txiL&#10;JZlGe0locmpivF6voTLJIP4JbMmvTKouiVoR767ikLPAkMCAcbxJfdvJtWv9+plFycfPfcelp9LI&#10;IgojlsHjLGrmOofuGrxjFXt2l5dUK+eWdFOKo1uOprDTKrKr6RhOWX61y+p40NoQx8h1WgM4PJzC&#10;oIGvTa1rCpmCuDzwhw058d4Xx2NiYuEMcIcboUYiySk5p/8+8/vd/zadqFm7Iyd/Zbocak/bsGJc&#10;Nds40bhsfwmOjp7uHx8cGcaIiIff2BIKgxR3lNWglEyO6LSKz3748tuTP6/av6FqddWkHOyqPKaj&#10;MK9uf6YmZw0+yMMH8Fg/EhKMODHus72X+iyjhZsrOyb6u6RDNAGJL2ImZca64Z5x9QwlhRdioRCg&#10;IzGGT8XStuWvyeZnYCj0nMoSJBzyzc9vZ1YsAzlG5348f3zlW+AS1aQ1rGBtF+JjDNYFjAhgRRPl&#10;bVOF8ASKHY9BEuFkjyJsGw4ZliDWR+0NyqX5spISYUx8bFZ5V/scGN+OSt7ESVrWN6e4M7DkoucT&#10;sHyX3TY+1r1sdXH62rKstXUmL+Ls2XvvvPc12B3g0vBleYkEQuhxyyNPEGa1hZiIMrguKpVcHstI&#10;szuDoN4x4gEwPr8P62SwyVq7RCLpnBrrgiLxPfNGLzOeQC3FQT0ej5wRwyDTcSC40GWDIFBkqMM1&#10;3DMtYifTSMjmnvrLjf8Ks6Pv1Dds277u+OFX5yZ0CBQlTEWOBGd6QuNDgZlw0Da6IAen00Je0bnv&#10;2hv+e+LXWGNI0UkURGp6/h/nLzb2P5JZLB4Ie2pJozTNJooETz/7vEKjonFxaEZox9F1+17e+/m/&#10;XxBiCqPjKT7fAh6lYJMtLIJr15aawYHe3/9tkNo8WQc2i46uejgPQkmaqVA6hRsLg6/+AOY383FW&#10;xdhDLbpr13PbDXZt0O2OZ9F0srHhvhYbGOkf6dixLn/9+lKFRdG+JPaxsa9/9TqaBfNF4Dwmxmmf&#10;O3vl6zghCuLXK3QL3DTB0bWHS5h5LotTAhliFaPR8GBitMhvNL391TdeANo31tfR09vTbzRZE+xG&#10;5NdvvTs8MwvTQnuvPvKAOsv5WVPXZKqOmBpOkJNMcrV7SmHfe+w1Cl1w93J7NH4ZzJjAQgjoyFyx&#10;Qj1qaQMbWuKhBiY7ogtNaaYmv/36XS6dXpm3goZkeOwBoznU1DxJ5wipvDgQyzbQ2+XX+qtEdVvy&#10;N0D01hGPtn9mXOfxCNKz8osKED4o1R1Fc6US3HQfFXCygzC+iyuiLSspT45OL00rjCYJUVj8uGTG&#10;4NTjWEhfWOMJyn3hpXX7P1fOqevPP3xp16sceHwsPTPsxXNZ8QS0CKxeZ8UvTxZWMphck1vqgTkG&#10;Z8XNiqYr/TcNkAUvbPHJUNMLb7+uWpC+tH+HEwIZeDI4MDkRWxa97amCjEQEEeuNoIMJdZUENjqh&#10;XBBkuegUEiiSCQZcRp9C3b8km1i4/u85BgxzbPdhvwvQGrxYYnTd4efiEvOSc4sra+sq8goZITQo&#10;s0TAKDjQIWe2wvFwH80/6Zv10mHrtu7m89K2bN2TkpjGpbMJYE+ciQ1jaUEc3gYKahguCB3S+Oie&#10;dWlJPDs6oB19NFpvcypqSpfPqJT/XD9DQVBMesciXssq5U+Nj7aoH8/TtN82npZbA1Q3n2Yg4v1w&#10;FB0PQPWEaFbvwpTdakqn0XcVVa5IyudDqadaxWkxa9OT93Dia3CMhL5xsBYUZYbSgua5NSuLnXal&#10;MCeWmiGg8+PJdMaqqtqd23b7HMEXn39xcWouJztXrXb29cudDkISfWcUWYCGBkFPMoBChiJwv09H&#10;JIA8n3sq9ZzBaAx6ECEPBg0q61LzifGJdiIFAvNAcEFBAQ/Gihi9Zkc4gmKiWGHLvHioKDcDgYFH&#10;iI6CGtHHX7xNpoPgDtn9+83/Xbqs8pllgPrh0iNaBcPDdxv1bpOP9bBBMtqlJzgTSkUrqSjm8KB0&#10;fnpmWg0f04fiy1fVd1vc/nJOdA34b8BD/m1bd4H2DDIFeOnlZxRKfWf3VHvnOAGCN9kX5eaJoopU&#10;MQjsnFNNyL33B/VJmYfi89bA01LxdVmF+5b70RY7oDs3cBaWXbBZ1XHWPnV5e6kgc0MOk0EMuJxm&#10;uVYxO2m1LsakMOfUIPSljRmN//Hkb1NS/WsffDXSOwVm5eTtM3KxfNO6fZV1ByOExMPH38nOqDDP&#10;Sg+vWJFEz3Bgnd89+nI2MAvSkn/595TUYPzt9tWeh8O9g/oFmZ/DTb9+Y+zZZ34T0nOEeN5SvwTR&#10;Z9vFzJM/7hIP9o4Pj1QVV2nV+usWiQrAvvPLvyCDELS5zoxI81LWrK46BmBIhYLSzAzurPMegaSr&#10;ZCbmkBL8ekdVzToOl6PW6h41tsQm8G2A/uFw4/XO+z3yhzLz2MW7v7KiSDxM/DJqLdFBLsrLa3T2&#10;uyGBwipQULxmYmSsv769gFrOsici6R5HjG7Y/nB+sYuDYpbl1oJ+bbVypqgg2+xXPei8MqMa6O5/&#10;TMRgnt1/DAeQJJYFv0lTFJ+WykrGQ6gebwBG+X8DDmjTGZ+ajo6KRyAiLB6ma7hpcmlkZLEre28t&#10;NUqwZfc2HVo3RzUTClM4dHb7mWs9fUOTC3NZpdkvvHA0FPDMiWXSGUt3w5jW71Hq1fzcGDyVonSa&#10;YS4sDcCtK1nWdqYrlhFLRlKWZZVdOnPz1JnbGEbc3uOveVAEqxO00JOikrg4FPLy3/9TqCYhYO/A&#10;HaHEMA0w/bcPv24xPZq0jU9LpnxOd2XBco/DUv/w5qJMPKtcGpqfYCUKRsDCLkT8eOBh09A9JUw2&#10;7hqNrxaWri+s2FT+4ptvUaOT7ASUDho2wXyZB1bnHKr7+cr3YxR5OJeCyI3bdPyYSmfvGeiTRbQ6&#10;ujPCx3SrZUtGU1V+oQBHShcmQXCUpoHxAS0+I2YrMpJptAFwBKIwM8/v9gwOPKkoIlOo6JHJcbB6&#10;BwEwHpsjhkK2axXeoM+gcoDtmWhmQW/70vi4w+3kI4AE+YLCh/JNGkcYiQgAbnW6DT6U9VrHJaVh&#10;DBmhhq3UzIRaoahkSqYG1Ql2s0bvUoC+toBlJk6IVynGWQQEgwjHYTEhmXh+qn90qMvuchhcZqlS&#10;otOoW+41jw5qi5dV9gwMqsA4sN8js6g/P/lNdmmuYtq/vOx4XvJqtI20PfeZLFqZ1RBGkQVFueuR&#10;tBQHQGJEZUMjCQR0ktsDTjoDNsOEz2uXS6YCoGHHQX772R8sCxEhNc3mXhSWJ1Uf31KwqSYxNcvp&#10;gAkzK/AxaRg3mkVjP6lvkvT0TTxqRWocUT4k1xWGMPDLXc7pxATv0UNPqRjMtr6GecWiMCFTkBg3&#10;ppvY/MpRMwKb4FDfO9dMgAiQ1Ni6/Xs94QA4MnAtaf0yLfh22rpik88ZRJGxd+81jN19dKx6nU3m&#10;6kW2N8w3RmFTOOiUlYe31MvbpW4d9t7iwKQ/MS0jThC5eevmkae+zk3KV0229l7+7rm0mkIoiM92&#10;tyKW/h58CA9h4BqvhpOcWriidNWGe/eu2uQzFanFqbzqiIf758IPmeZYFgk2TerCIoJ7MBtTgqJh&#10;6dDrQx8yovEDk/08Wkw0j9E3PrD92X1VG/fcun+biSKp1Yvvv/uFpTkSqIezYWiJtfMrzb2iwvL4&#10;+JKxYXnQoUtE4lIchaQlvjxK3ui72yg7n8ePPbbhtbSi3F9vfHXx1sdfPv3vhdtn8pZnvf3J+z98&#10;99fSiOWVAx+DTcmnzqbnRucwfbxjG193meAQEqJX2urFmSdmup1aCgnOj+KSzTb1glLlApwJubxl&#10;T7+O83Blipn2wC3G83EGJMAYdj55+nO+xX3k/RdJTCLUHTDoHJ/8/DeVxHXITeEE83Nfv4Utpk95&#10;JWQc39xqnvi7/pV168N+ckpOxqGjR0A9ec3y1b//d+3rvy/4sWS9y4BFs82uEJmGsowM3v3ko1VZ&#10;WT/9/stne38tryy58eTircXzB3/ZrQ3o+hqnCE7WisSD8sXZkYEOBCysUKmVeuvyNZvuN7aGHEBO&#10;fGztusq02hy9WU0LQ6N5sUECxkYVwD0eKx4O2nfZEYo9CLjgYW7YSqYifeA4CwZ4Ae9MY8f3e17I&#10;T0psHxlYmZhpDYQkMllBcoJTNl+aV8iKTRtd0CJNJRFjKo9fEQahunCNz60anm5UuMfjKRqDIzCn&#10;MMckZRiMGhjCeeDAul9/+8wZAnLT1tflHC2Mr4SAmzqbp/WJOBCi6a23NRH0uGphRVl8RDEvn9Li&#10;BKkmBALvdRbGVnBR8X4A2TbfrfDOE8lQj9Vgc7vYMKtdLwa31BEME0zsHnx6G5oRbn0yr12cCph9&#10;dSt2Tc+CZYSbPBZm57p12w69Ojzac//2dbfekSpIU6tV8zqx1i1/atWb61ccmxydA6kYmcQCENSq&#10;QdgXESYa3XXqzvnhpdlVa/f1tS4gAYzDP68w9dOQGB6bzKfTA2awyMLPz14OgUYsdg17O4W7qUQF&#10;/reHrehp+dSl++D07sz503FOFziYQDlgPAwTT2EqpIYaeu6RuOWQI8u/WZ8BmrrNrT1X7smmX6va&#10;1kh2oY+tVCZgFYBV4LWwAQAb4UJmTSlYAZrG89L4GsBHB9DeGYW7p/3Q3qcDTmBJ4mDSCI+bO3/4&#10;6SuTRevxac+c+TctJYFEJgQikIu3H2Bp3KTM3D9ffH9qXBJ2zq8rT5Mq9DNGGXjSo/r475QeTXJa&#10;wUfor+OjUiV2Ja0azaKe1nR82/ItCPP/6Mv3mBXFZoer4Zd/Y+kJBat3SzubR6z9alXnx5+8/8La&#10;5x8c/m8bu9bqhjYQph1syCfXX3rp+3JsXOBRuyKLf+ipmmdQ2IATEkFCkA9P3Rbf7MuJzp/XOU4/&#10;rC9em+v3OtueNKRnJC9Lq9R0eAvh6+gWnomlmnDfpBX6areuo+B4f/zyvTCRXFie8erbf7/xxjNz&#10;U13ge6mjtW9eovz8669v3Lq+483K1NisM2dvn7l4Z31JjaZtKJ3FHxkZFnyz4bMXPynPL9+yY09P&#10;YzdChthVeWJ6zBKpi+HyrBcav0bkkYufrhvva/M8nEg1UDuls0FYwOJW86PwJELk4NHDI1I5ls3X&#10;UpCYMCKWwB2p77HM6Xsf9a6v28jlRl/476fM1Lw3336fLeRwozg3bl6+8cdVx5LdAgcPm7z+6SEq&#10;BkX1Q26eOhuIhN78+J2e0YlYNnNRq9z57Qtx+1m6QB/Px/5m33+ubsP7779/68aDzz7+3aSENDcM&#10;gOG2uJgoAd1Ky0x59pP3EkXR03fvQSxmOxQnqF3++l//gGdnsPkN/rSBUBCPwoBNNRooTMAhNeF5&#10;Y0RCQgaIduDJpdbWh93rN28rL0i1Otx4PKW/pXtlQcVrJ95YsXp9/+Qktr46O2OvxQ4H5Yb1vV/2&#10;LjUwmDFlK9cOdp5yBoPFMRtykg/q0MDk4n/VJZHH/dfsT70aa6AOfHXrjYo1OVyBPcw8dUeOQBZ4&#10;EV4/4Ibip906LcTpDrldguhKEocIsrDMSzKzWutF4sf1Hk5yYXx0KuDwAyFlOOAJhwM+CNwFhbu9&#10;TqNqViudRGDnjh19+/r1Ro8LmiasBUkKDucQFNN7/Pmnn5xrqmaXlEWXwqAoBVQ7EZn89OzHEQeL&#10;RHdanHY2K5ZBo9VW7mxvHJicbCNHQ3B4dO9QW2pyvEVjhjvp26pfBhxsdgiIcEj/Nn2XIqrOZq0n&#10;wWh6vxkWM8l7QWQWcqw4gG+33H3pBFZv3bl/Gz2B/vjZ35+P3QXe19w+KtxlgEL1UAAXkWIgSHI6&#10;B4beUVTKhYeHLLNwMnFktSDu6Hq1XRWCujMRWLtSvvS/ZowpOFrfS+EI8ImiPceeLUzM2FOzjkQB&#10;jhx81mr07tv5dMAXOfnbb6GIv6+vOyoWdubkmVXFq3EIshcID6um3z35yScnvxROgrNN9wdfrty+&#10;I9poteLwoivf97j7+RWMmL6R+mm/AaDnVaC25hmjFQHp9WDrFFPMoSMb2x9V7todk51YnJMYMFiP&#10;7X/pud17BAVcEsFbVpj/4ltfyNvVL9Uem5qYvzp8gZoWJwuM/XbhKDUOWv9knk9cub1iD9ja9No8&#10;v37+o2ZsaXFQgobg12zenlFYhIqm6UB8m0VVWlEon1V98/wfVfQtSYgCCA614G9rl19zwg1RUTRR&#10;Eu3VN0+E4MjX3jrhcxsSY1kpwkQYlCDXWM5cvRxGhRt7b3IJbK8HOHXh+v1/rxYiuE+V1OkX5I1p&#10;sFc+fNGJ8loAP9/Prv+oGZCTDAbIr4uvw2im2cVxbqyIgKDNjvcWlgsrlhdlbk0KoPURrCno8caQ&#10;MpCBuMuXnyRnFlOihd+9+bH0yeh7h1+2aexJOXnlGzcGsCh8WGHUaeNjo01+LfjlYUB5nz3zP48k&#10;wvKwiEyiwaYWJkfFJEdNaGYejjzx4mEvHXkOzSGBe/z3P30192iSoCZKN6+9+syVfz9+LT4urr8X&#10;jIQvWSwIZlRyW18XCLDzOHxBJPL5d15Nzoh96fAuDBjecgYFqbkfna8HINgQDIzchKBwSNgLbp0D&#10;FErEjVQ4IGoPuAgGbAh3hBjCh5xBJo0OwsFAtx0eDDg4gqmEODZABWnVVy5eb/0cnRaT7XBb+839&#10;gUw8OomjNy6NPbiQu2eVTeNGidHblr2w5Al4kDKZ9pGghOk6sDcUhNCmZxe+/KSIFnXz9mJy+lEm&#10;q8RFtChV+rhYjKRLm8vLjzgdoTDej9R1z/yOhoMBwxCAhs5qrCm5m1KSNjgscCQpEA55YUgA/MGN&#10;bh+IfcJH3KiAzWIYMFrtRqsvilcVtORFXGivf9Tmu0RBKo5tfLmInY91AXA0oIeYz3fcdhMQYBAs&#10;DJ7rIfFIJK2j55pWKacR+C6n1gO/uWXfARpPAMp+fv/uL2Y4Zlf5cVokFmekBIhIbWgR8KNpUC74&#10;W/MQAncnvtnzYBskLskFDcs7Hrp6uzPZcVkpmV9+/mHWYvIrRdvoixhAHQGQAQBqB8wBAC+CZKx7&#10;KT57mX5SA9dY9eHWzM3V/sPLQnQiCnDiwHxV/2zrd3+V0dLfOfGGB6R5IHE///PPgkwqFMb1tXek&#10;Z8VTKIx5yZJSqWfQuVqtic3i0elMl1kG4hFjsYk8avStlmtawmLqNgEYeJ65KIb5kXvqktZVsQCo&#10;34cgdz229V2PwAC4bEmNQEVncDYUBTLQY4AXZJAxLR8DP6t9Smo8D0lnc9OjtxysZWFRR9cdeGbF&#10;6hWbq3esWwUl43MP7EEiaOLGASKOuKJwmcUfbmq+hobMgZ7O5v6ZNauOcbCC6w+uYQNI0DAbdAGZ&#10;uYVxCSIwBMOgkpdt3EIi4ODwkDfkCngjf356EbHEzGVWhDVoBDO05J6VOcakpkc5FeQPvnq/+cnY&#10;81/s3bahTjwymJ+WHwYIXWOTyctylDZ1AoFemJL29Y8/sBMTDm7YP/DzzcNJlVEA/jrWAvABGdZY&#10;s2uHccD630t/WNROXcCd/zIieWWiFeGDhfDqoYXhljZelCiMYqx+GkQLo4IQAx5gTbS4W67IlTKv&#10;0+9LxgsrSyrA5fCKylo/AKEw2F5/EAJAsWQwYQd4IioIxAkFYJe+u//w24Gdhc9uDGWBoxg0JgwI&#10;EHPIxZu2XlJtsrA6V9M7CaaRn9m+bml85u/2Hykr2CSAenLfj8/tXfbskac7mrr++OOKGPQF0qn5&#10;myrjixL9cG7E7iahYRLthDoELjacCRSheUK7Ye+3CAzZ5olE4C4SARvyQeEwcG/i8WPB4pI5AAET&#10;P1YkDocGUFaznE8leSIIPwCAjXgOwIwK0BYahxOo0eP9Q399PsSgUMaWxPyaKu66fTo0A9RioYB5&#10;TFaC5LEY0aioIKSgmXyAhJzW9XCqaPPl+bAYNH1E3Hn8JR43SWXkZ1BrYrlpbooDBJIbZKPuaXSU&#10;PwEXCvtAElRgtF3zgh8GKywrplCw48NTPEEFibsWSkgNAYA/GIGgI34E1BEIgz1OIujaMat14ma9&#10;OcDkZVPIBUticOoNw2HlTs/DiOvvVSV7UrhF4Hyqqe2CE2aRaKxZBXVWwK7TRqCBcj67wuW1gG83&#10;n9MH4vbjS24wqDHT47KAO5QUFwfzQRWzWpc5RAfIAYC3oBpPjcvISkyTaKdHzSo7Y2Ee2p1eVpeV&#10;lpWEg+j7R4Yfj4JDauuCMhdSzotCQzVqHJEWZJGREnUtIR0FeouqKl4m51chcpYBubkgGD17x2py&#10;NB/m0qfaIlFWACuxdX154aNvvo9NSrYHAlgSPjszvf7h7fgkQZ+4791jL1RXlqSmCblRtNVrVwwO&#10;9Xrczi+//LwgpgzkZ2amFCBxcIVrMsxceumrOl6iK782LioqdvPybYANCQSIcAKpf2bxdn3P/WFj&#10;AWfNvrhnhCGe3KscI0w72S5wEqNmuNgpUQffO7FsXa3P74X5Qz2gJzIm0x7wfnP6QihGRFy/Vrhz&#10;Bw4B0k4oq/fv5tJiJRJTx932VCIX74aDdYj6G/cbbl9ew2ROtHeyWKCRh77z4N7k9HiJZPT6jf+m&#10;ZsEahfT6pUtACOJxRc6dulMA9p9xPEwQVCp7YmITeVHJ1sDioZdWtQ+0/nXmaoiOPPHSy51Puh2O&#10;YBAkUYricHH0Hc/vvXnxSr+4h5RKjV+dU7K5dmwYrGmOzi2JW4ZbZbPz9XeaZuYXbz6+wMgHyHV+&#10;6nYg8TkWLA4RoAOeGDemxJe3OyUhr6jzoSoGDuejEsUN+sEL6qbfJEh3VF7h8piUVHya0GSxPLVz&#10;n4DFBSIhDAltgYDoGPUfn1/q7xm6cf2O0QJmoV1vPvv+lvJdYDQ/w5JKhlEBNThiNrSrR3ErRbmH&#10;qmYQXgcQ7G5se3ju9qR4ZGR69Mmdx1aJze+Gd7SNSmZMp/66i8LEO6A0TFLyga/eBe3xNjY2XhSv&#10;VM2MaEdi9xZaU3C0OG7I6SR7qWxmNAIKoROhJtk84PBFsYiQMNRqgkQsUAqEGQlQ7QGiF0YAj3Ns&#10;JBeUXiAh6JDTR4bgeupbPv/4nSl5b+v0XSUwDcmhcbbWph/aZ8CTXXg4lE8KxCDVCJpQkCSEEmW9&#10;9+Aw4xTYNfUqxsR3MyqXOSVjfe//EQ8vQZQ/jUyuoCIYKCpIUESHYTAK2aOTLPDwRDjE5gWsEYIq&#10;9SCEnpPSMS9zQVB1azfQYuNnwD/g8B0wwIn1OwgBM4j+IkBQYArYY5qbG1WNDedk7ob4sj0OOIWo&#10;sltu2zUPCRFLQbYnELI+6r42a+ou2SSaknUfO3FYMjc+JWmOT8KDFFAoFG6xGAAAZLLO8+Odz79T&#10;CgrWL35/sioqMZvP8PiXTDDpiLm9e64dxqBZwXE11DapaRu2tRKLOSk7UvBzRvW0buRuO1vlMtwa&#10;rCGU1FGqn8rYRUQFb/X9edt+qzlaOp8JEXuWUCSYzKmAYSMpWBYtzERZ8Hbk8ICoIIUAzsNn55pf&#10;/azl1/OcWFF3/2h7Y8v9+w3vffDhtcuX/vzxJ/milERBHXvhGZ/eFYwEX33n1Z/+/EmYGg9Fwbw+&#10;z5GnD/c3dXcOPvnm368eTd1Hxni/Pv2WE1Bj4GG8hzDUppJOGWfH5zWmQO+k4r+Tj5IJdW+u+Dcu&#10;nE52I6BI54C/5c+5Pxr0j8ac4zwKt3+gyRBSm8MW8+zch3uPKQz+5D1HPWmJQGYBe99eVXneYgR6&#10;8/Vfdogqw2jyqR9OPrjZEDEarQuDz25br5DNQAHrwZ0rPkzLAyvut4faqSlxGCy6p7XplZeeef6V&#10;ox2ttwyypZnh6Zb6Do8dlp1cHUXP9FjBaruXzKaFMRCtb6F1+srJy9/oHP7s7I1bdh84vOsol8Q/&#10;uOPIx+99wBXEn/zr1w2b15Stq9aFdaEYeNb6EpvLNds1VJqZqberaUTq1+98k5KSqcQod/1WQ93g&#10;wZf5Ydl+M8LsDVqQ/v9HF5igCi0gxYAcNCjz1NtXmy9P9F2XwXabM9EAAP/0SURBVDTMR7d6xpbU&#10;WTu2JGxcH1eUjkMTJcNiHoU9OSmenlsQ8ATaReWPb/05M7ywINba7RHJvHxxfuHt119sbb9bwVkO&#10;nh+g8JCT4G63DgyGZoNCIoXLwtPJkYD/ycN6OCyAJeIHB2eE8Vnbd+5cv+1g37D40NOvZRTV3usZ&#10;ZuSk8kuTVGGjD0wkhLzD7U+0NmUomazHQn3gOR80gA8quCBgmkklBgO/vP1G9+37JACjW1pkYpLi&#10;cEyICQaSvh1WeMSDTmElTfSPgrJYEE4TVtsXu8d+/uKL1z56uuJIRt6BuPwN0WMGf+6G1yACxlLE&#10;iRYiMLFQBwIs/xJJKIh2oHuy7apWM8sjkIvjYzSSIfXsFH6uqyqCh0XirLw4lbgHppikJUdHoBEi&#10;PmDWdssnhkMOvTMolTnmeuT309dkbj74KldUXFxYQ8IyRmZ0PlaqDodzIUNhSgRUYXqwIS8ygkQh&#10;YCGfz+0gOYJIiAARYqABm1V7LWy/uTKPWZWW+dK+p1dV1zGYtPLqyn17n62t2rGsoLi2uO7ld/bj&#10;8Z7vv/9IIu1V6Jss7m4KWyEzXBoeb6SgsNLRmReeeebTbz7MXVn07i9fCIty4MAKMn55RuoKFjth&#10;Ub8gNs9tOf6CGxPu//72/oNv5CQUL93r/Xz1c+W4fHD8QUNG24CBaKqlfHda5tYiDpPuD/tvDDR3&#10;zI+CuLakvkeNcLfJqRHPdrVG49Hanie3r/2NxEJCdEK3XrN76wEyDDM4NBL0BVKSUjAo1O692whk&#10;/MuvvKgc01y4dIXGZsUkiqL4MRF4RKZcGh0b1Gi7/GhTQj4vqVhoC1mHhicISJ54UK+YtbfdWTr9&#10;zWX9hPnmxY7+MTkQYUczlxVYUrQo9RBibEjfa5xTYHWIKFIcBIUTi+cT49iXb53r6XkyOzpemJ62&#10;57MPBmjwORrNGU1TkyELgIcChzBGFDtTSntHJtrO9acLc8CJZUE8x+s2dg4N8GNiCvOy4y1WtIgf&#10;ieNWb916+8YN0Bn13ImjWCouiotPEIigPhQCgteoLQE/FAkDRSJoBJnswWjaZ6+2L9ziF7GYSbEr&#10;Vh2qq9nhgkEAAJKWmlxWWnLrzv2bt2/IFBKn1bikUflQnuXbarzBAN2BEXkpy9Ny80pzfAHc/YZH&#10;49Zp7BqkOXlRCoxCQQy+nxpYIrEIZCQ+bA1ZEWBlA4hHG/H/fXGaRU579Y13kHB4aXlBEJS8sTCk&#10;iiIpCk93gptL7fvH3lJLtP/+eb7h9uNUclzPhUcUYtHyop0F6ZsiAc7QiAKJoSpUOtDkwkWjoDxk&#10;JBrTYxwasgw8mW6SyiWxLG6MQECPiz1w+EBlds6UVJW0Zdf648d++fH7mtVlRod5YHxCZjASuMwQ&#10;IZBbHo9AWcGCFBNKUo3NKMfEucV5IGcC44lIGweuv/GTVWfXLlgss/NoncUyudj18HF7Y0OKIGmq&#10;pxvqcyMCESIEQ4ogOh/Wn/zyGxCQOjMw/+9PZ11aAPyWeGGe6AKyIjCJYozB3RT7IhrUasGj0GEy&#10;FMyvxaDIvpCBT0Dwvc4UErsoZ8WK3HUl8WWJgsKhxseZLMyOdWW3u24lp2J9PZeLeXA30eO2Dzl0&#10;4qZbf5Wk5gR9Dol+3EWFo1MIc8Oz8kUtj0pBeew3L5xdUBiZKYUWKMaHgsAxYOQLBgMvpGEkwgug&#10;PWBMDEv0aOTKjkhkOODqEnIsxw9VHjuwMS89CReEEohYhVIKmiNJeCYORVYvKkN+BzjRmJ83wMFe&#10;ekw6J5ZAY5M3bT5UVb3FDRK9fBQkI7ppaihnPViyyHcGgpfOXZtqkeQmFPvsOp9La3crFGoJHsUx&#10;q7QsKFOQVUZhRvvUeh4cbzO7PUh4AB+2YUCQlULjM37+y1nQT9/a1JpSXuQIhWAcIuiPRojHOhzG&#10;hb1fvYENOq//90Pi88uL3jpMr8gEY4jK671bN29raWgS0Dn/+/Kb0Ynh/YcOHH366YH2rvunHpUW&#10;V4C2C7sXJMfGctns2urK307+5AiN/P3PySvnz0DdkIzo3Mt/3J0fNv33492O6QXdErpIWL61fGcU&#10;P2/fyy/vfvHw8Px0YFbTpWxuHKm3q+0rSSt3M3bUMFbFwdKiQJM2WcSyk+h+DglGmrUpotbk0POF&#10;JjzKF/EhVCre4ixksN3Y+TiDxZTNzTI9BXA4CoXybNhY0Nz7aHBRhmPGzswqeye6Ajz+k3ExlkDd&#10;u2ffF19+CKDhdr/j1t37t280GrSOnLyCockBq89gcSs1ZrEL5xpW3FQEh4988ELe2q0Zy1ZRaNFy&#10;qV46/Giy+1Hng0tDj+8NND6EWSyfPX+i+dyFSydvZmemuCK+gCXc/Vfz+ff/SkrPOPL1O31mSWxl&#10;0kNZU/7BfB/axYdF8d1p2m7I389fYmPZFAI7YMUqBsyAFJUI5HZcnEAgwEAzFgEOfKDBzoHh1MJC&#10;RhzHFzEhkRhN/2SSH7sju6IgMdPrDXz/x++TMhmfmUnAsFAQutMNuvWoSelZWCKNwoi61fCFAuf+&#10;d7hhIiTf8dK29z98hQBBDjT0gPdMvc75+HHb0wf2MwvLRVv2a1EompD1waH91dW1za19YGmEx41r&#10;qn9QkZfMx0LdPigeig3LnY9/OKsblbDxZJzWxzNCVmdlnfmvfnJA/ujmXZzOu6lk1e5NO7BI9NWr&#10;f65dW/rlV+/W37mRG5sw1dEDdsPKS4oifsH0vJMZVc1kr0oRbbl+odmkNJRnFhEZljhc6plv/6KC&#10;rjuLxTVnQC0aYOLF1FRQESaTXqmnLKGrMjYj7Diz1EMkcFNSC/UKT+/k4I7nlw89ubguu3h19abT&#10;588Otj8ErD582MUjUyEIJ0FEyt2yR1BRlQxjDLT0tVy+2/2wnYji5Jau8+DJ1kgEiUMSURA8EMQE&#10;ISALH+cGECYAaQti/AYEesLjeeC2Dz//9L6tW7codbqR2Rk8nTY0p/jhz+t/Xrr/oL0b7J4dffPN&#10;v67fvnKnGQ7nrVr3cmb+xszClVl5GzG4mAiUn5BWRuMXJublBbC+3Yc3hkPu5w4eE3dPo12y5Bju&#10;9WtfSmVdOXnRWzfVgueKx1cvvfT2O2RwGG61ZqRH/3Lxh27b9K2FRycHf+1XjmtQXi0Utu3p5994&#10;56OaimJw+DU2NQ7punFFY7dd7WpZfmADULjKKh152Hk6fDhrJqDKd/E5SnLDxi9ASPubTz+vmpLY&#10;bJbo5Lg7DXdoOMSeDRux0ES1TXf98W030kdg47E4aMBjr6muPP7+yv7Ho0+uDRxY+xydIEAT6ZOy&#10;+R2H9q5+6sVZsX6w83F6LK+qbvOF5ss4bBDnJlQFVorwPJQdjgvT4nDxSB0EC8E7wxE4Dgr3OXBQ&#10;nxlwDpHmT4Vu9dIXSg9u9K5c6/LYXLcbpj777P2vXwOtVhe/Pe+UBgpZ787qRhcUd2lESXImd2he&#10;rbcEVpVXSfWzK8trRvsnj73wyqoNG8BZIsjWwSFQnjB0Z91uydBCVFTU6MxwaU3Z0oL82UPHQljK&#10;+58+8+XP/2OJ1mtBh7sPoKLsnQ3nyjW6aA42XUgHL3B4FDmgdyJI5LDV1GmFXZy99+fQ7ec+eFf7&#10;WN546uaW5/YTVyWgBXaXwXjz7tV3Pn/bpTP898nvXgMiLadq++Y8q9R6+vtrVYXrUnLiP/rmlYLC&#10;ikN73gC8jgjCm5AojGGlLc269jx1MMC0JFfzVm17q+/snXtf/cXEULLLyjNKS/73/U/l+cuePOlj&#10;YAQgwJTBj8mqyv3tzE9MJtllse1aQ3dh+Z2zxsyszKYr/6SxKGwSe2JcauXhNm/Y50WE3EwINiOX&#10;kpqsB+dYSHXK9Z4vPvuhuKDu8P7XpsYkZvPCmfOfRMfA13x2Ijou/cZn/0hO3wHbi9s+e7q1t3V3&#10;4XKP03LlmmTb+jc6r96tjonioPEqm+n8o+vEeMjt1vtji3N//PivQ+GdFS/io2goHt4NKa9Yv80V&#10;YUU8yKASgJrkFt0lmfIaolS5bvUWr8PHJEad+vEej5Hx5tvPPmz7yxq3e6zpVqR+7uPar5FIETii&#10;JeNw81bAzwLsGmef+ILY+Q8M6yUiKkMuPjToWLlqVbwg5eGDH1ZWFZ6+9uegXpO09nNYXJ7iu9Mg&#10;oxFwQhjkWIDAUaGgQCbbyQB84PqFiEIHPAF7AB2moFywgMIV0BohJtu87CcWczZk9RARMQQCA4LA&#10;avUeOJoVCUejMQmOgM+L1Jn8SiqXF4bgkcoeuUFMZibuO/IOiUkGB6oOd5BAM7vDTHQkyKf4f//m&#10;RTYhkCFKzUyoCnnJOHdwasIK4KyCZH5Ld4NWp9xY98z4WAsshhMTl4uGwhYmmjwI7YJdtWvHlohF&#10;a3BGBvo6YHKzdlb12c8fqcZbwVtD5o6tsL8vf5CaltTX0/dwZEK4bo/BIVfox0oEzIQlxMOnbtjP&#10;QNKIBz0GyLqVyy0m+dXmm7FJ2QXFpegAyTIf3p2xNjMlE8OiNAx3rDy4be+JEyR+nFhuSqKhrt8Y&#10;7h83RMfFkXHYP347d/le+4TWlLFq3cBoP273yvjP3nMk5IYq6/wx6WwtdBuyWAiPZXq57EgUYPaH&#10;kZ5JjOSs8Q4dAzb2YG4HzI2iqLDGkMB85PldA03DbMeg0KHCAdrqfRWCVP6ThkYOiemyWnWSmQ++&#10;fmPzvrVPBlsweHpaZq0wOccJUjCQSRqZgs8m7t67GYy8o+EI8M2DDAJXv/tyfqgz7NFgwCMbKsSP&#10;E5Jjog1AcFJyWac27N7yCZQINjzB3hqM5EWZp7sArfhgaRXREfK5QygUGeaJAG47hBDBJcT6/aEH&#10;11oF7DQMh/3mjx9fuvl3Np/mDMj0OhMfyW//9qH67uL62l25ZcW79m6KYtEoeAYygnjh6SOVy0rq&#10;SlatqlxTnFuYGCvq7Ry6feNx45M2iXFq65FVldVFdqVlRjzAF5H2v7GdFIucnBnC4CmjMguvcAUn&#10;lh+A4g4fOuz1KR+3nDJY1ER6NoZStSRvCPvR4cQ00a5nUaIad2YZcmP5uFfBQvnWH/4QRc/GseKd&#10;osgk0exHRDhOQiAnNS07ZeFiK4SQFual0OhJvLRSqodtm4A8vH5V0wuqYjYTEwhP/fY8hskc7bxb&#10;uDYO3KcP3ux8L2v1arwwkZsey88SooUymMJNQS3ZjKBdbX3SzvLonXhzcnygWCWdFQ93gGdrBpnl&#10;0EPANi+NnMphl1rEIa3Smrk6PbYmvnBFrnJkmAfBJkdndEzN7N/xnFuHT/0/js46Pq4y/dvnzJkz&#10;7i6ZJBN3d23TNKm7GxSKO+xiC7vAsrDIwrK4S4W6exp3d5n4uLv7+/zef/kUWjqZc57nvr/f62Lk&#10;MqMMUxgCSGMKMCcHbeDQzY3NihMXEgIS7Wokt7B6SqXAxWqwQW8BT/zY+sY9pdUlqZzRtkuq7pV4&#10;/1oqmaKzL5ncS+6AWRgTY7L4GRQyKFqFTVizArM06IS0FJx1YWnwJ5dqkkHB5pRtDqXu9MRsDKPF&#10;xmiWh1gipq6xhxM5zEI4CASOHDwtj8GrQuAUKpoSssK15C2w0ytmzcoUF5yoNzc+Cdwy1LM3xATr&#10;7T/+19l099DBpypztqdgU6QeFupkZLFiiyVJZIRB5NF+uHDGGrCrNTbdsgE1uC4MfxEpd4apMETy&#10;DfQ0C7Si6ocPG80aOJtKyiR//eH7ORWVW555CkOGkNyCHNXyvFxtud88ks2RYkeXvN3L9m7X8M9a&#10;qqwil/ysT12kJVhMbtjqIjBIucMDS4f27du7e8PtpiugoaOMmFWovfxAY35NmUauFOCY2rHFjz7/&#10;Ki1nXXZxxdDc0PDc6Fe//s4DQEs6sGSEfU6ntyrNvaFYHgqBb4OEwXbMrSx23giQ3KOO6X6W6jp1&#10;qoUzPyNQU9dwb4e69ZCCRkJF8aILA5eXw0qVDtDkMcrpoSQSszItaXZ6aEyxGJXwkxpqIokcf5vi&#10;Ly8+CUHY5t6lmOQqndJYl18RNUVVQeyuvXu+/fG7XkB8NFompha++PiLs7+eYi+bd4JMMZ5HCmLm&#10;VxUqp12SkLg8t8DiZ1gNdiwm6vGGJeJ4Yhji4526hbtkp6E4JQ4bdYfQkC8SwJMIfoDUw4e6egZV&#10;ClNpaf3ly1eqKrPZVAywRd6/1B70YsqKNgUcJNRLkU0qTjz+DJPO/vDN9wd6NXfOtJVIqlZ7VHd/&#10;f7A8oxwdHZWrF9rGZDNLckFCLF1A33FwK0NE4MSSCsrS40uF9EQclYWrLq0wGJw3m/pz124pbNyC&#10;hpyyuZljR3bnFySoNDOZeakOgONnYqb6znFE2CAH1Pha7Yu9CWKKMJa/srgSy4xHc4qWMRgMCeHT&#10;GODu7vIQcSTUCWNoEffMzSv8FHGEx7BHfIQUCZ4bR8jJMi2tBBbIVGGGNU6PFfkhezBgcriHNfYJ&#10;rJRdsmJ3zQXsncvzw6pVJwMrSEy7c+HulR/+iAuAJQtrTrNEokdTJNRkcmbYYZZNtM0M39bOd+MC&#10;Or9D5XWZgV+spDz93OXfasrXDl2ZlV3XrHY6LSv4oANd6lcKsTFpnHSgEcRQyTACEYH8HIOFIgge&#10;wYKwSSyD3XX/LoAcgUvs0uQDSgSSApRpqmRBqQ4TcXK1dX7CkZK81uZTU5hBCg1dWJTj6DF4TpzG&#10;jkSdASNYxxj8sAMLO6I2zXTAqUqKS+OnV+N5sVYKy41yyKgERkQwXowAkieRGvLgfU4CjkgPoqjz&#10;/1Ad3ghiIVi7qlmMAHaJy5BjVkaAUwIN+6Y7b2hbrhSScYmhYFCrSYlLKMmvCZoQrBss6aLRSMTp&#10;8HCAwCsUlJKYGeQYph0Fb/t1pZU2vCJva+qpC3+88t7LbQNtF05dxtuC9vk5Gj5SkJfdca+NwxP5&#10;fN7V3nGkucvaNaXmgHlN2Y5rt6+BVs2Guv0kck7rbX06cyusi2UiREoCi4QXSHildCjPvoLpbu+E&#10;6VGZXX53uk/m0TQe2hpBw73tnV13W+cGpwCd2xUhb2w8xGRwhfFCaUbO2JD65YffPFS3vzElw2A0&#10;j7BRQ0GyL4xDbSEWiYan0sYsk7NYmy4BkT5XF/t4BX1zAndLGmdLRuZBCZmBvXLmsjkYsTDx1LQ0&#10;BjYlDiwhdfrTZ36R6WaNHDj78F5uOVivk1A+dWZk0GKRr6yahfk7M9Ztn5iZWlEoHRDj8FNvJAEu&#10;ZHPzpm3bRsYmTv162qVzoB6YrLGVMaUNcbl5SekuOgGTGnPi9ZdQAm7LfqCrdA6N/NLe/CfqQ+RT&#10;/U7twMrkxOHKwlgGGQ54cGSS0wwWB2DhDS1q1FaV/fjB5/JTSozqVaNmcnast7FsQxq34OR3N26f&#10;A9YC/okDzxs0zoHR6baOAdWSzupjYJ24mbtTNaJ1RcL1fHLa7Pzyv//zYe3+/Q8/diKvKB/kHt1u&#10;C4L6PGGDD2sxwcth2B30+4PuaG/r+MK8sbxmw9yywr4wJV8YRSMWs2ouOZZfWpw9Odv52ttHbxm7&#10;8h7LkR7lUJLNlumuobNXrSOrW1OrGho2WOwOFi4i72s2atWMxAQKFdjCXBitnqA0mQe1ZEYenpGO&#10;xVKcbk/IE2QHA6NnzjECPCKXp166Xgo71O0jNRs22JREViizftOjvE1rKGtyJXm5kux0YpIgNSk1&#10;CD4INstOiLIKpJnbyprHmyZkfSyy2A4bCHx/VjGDyjBNzzczRKTKhqqC8nV8Dn2ws5MSpM/dVCY4&#10;8o5Xv0Z2JQtAhJqRIaBIPQ7w/QBbBxJo+0JRjIuM2CMg7wEAAghPyJ5Xji4C8QKTxSPEm83+e23N&#10;LoR+4d7S93+0U8h51XknghSsXDeOEiwcLqrQaEIoA6aIbADLaQ8EbDBI4NJhKsGPgUKa2DhiZeVa&#10;O0KA8XgzDBu9QcgJg98bPCcgL+R2RRkUYtCLDQTDFBaYYBl9vhG3o4/qvMexArj10DPHCjZLmJ29&#10;7VfuX5yZann2wMaN2akpRDxYeiwsK2Jj0+kYDtaF4v0ubBQGmAEqglL90XJpTiorOV2QVZFRDrgw&#10;s/Y+cho8rZwqqCkyWSwEhDLQ0gvzsJNY4/XpvmgEd+duWxRP6u0ZhHefU+niOEaAyhZRculuw/Wu&#10;UKfs0fpDPTfHRtvkFHqG1otUs7lUFmNFZiW6QTYMMkI97eYz659aU3+wZmF05K3HTzCw8Ef/fL+0&#10;sio2LbNvdPyNx/7GJ4jLc4uaOm7TheLDu55n+5kSPFnCC7/wxzct1XHo0a1EH5HgjMIkLDj2CKMQ&#10;uG4QaVAo7OHCYV4wQmdRtRG3a6z33kf3o6OU3KRGvETsx8J4ByEW5t6e+NcC3PviHw/DGQSIHWMM&#10;YPzYoDvi4FmcX6x/8fHKl9hZ2+wEcpqEDSAean+U7IYjXstv37/38Ud/GRpo++jNvz+0aW9lav7s&#10;dO8RcW6CwRel4b7WDZ10Lfz74slffv3dYBlYVy1oqEOdBoNiBtWo1LmZ6e031ct3Fx/etpWDoCwC&#10;m4jjGY2uZa3qVtud9x9/j8MRBzARQhwuyDCrbbp33/piccIkyV2Hxgml2dl5adkriuUFh3r9/i1m&#10;q8EW9aTAFNnv7YdTjtlmESwDuxRZ+vra+387/XZaRsLw8NCLTz8t4rHnVkc+/OHvBWszgeLNE0TU&#10;KteFX+92XOzjkeJIBG5d45bnjx7AQE6TdukncLSRZmeVFPx065f9T+/+Vd0UzAtr4oygGFwfKr35&#10;/K25u1o+JR6LJAWZAqtFvyaH17PwgLO5LGV9OQkL9X/3ParyJxPKNxz90ImnmFQz+tX+1fHhWaNc&#10;Sg3brUwsM8mtvXL/m79krtv08ndfJiXtEbrjTZqwL5YQokYYfpToCNidhsWFO21u1a53ngcpqLDf&#10;TA1hpHiuU2aMaJ00AZfGB+I2jN+t37fv2F/+9pUrxDKb2DTI7rdPPvfokQ+e+riSuMa3isdg6BaK&#10;ywtF/RCMwREBaFwPLiMUBGgQ7QFfXCoBYKloBDwCe9/+8OmS9Zsyind6bFjw5ZuZuSubU1JJlUyK&#10;GAGYehcTjfX4A4sqZdvyyqTeHI3L2U6UVHhQNikcgAO4IMhVOKJBhz+CGYlLdAMppAV0u/zQUiSw&#10;7HCJvCQ6oJoguKjdCwZ4PqMNcqpQjAlHsbgDUy7HII1gfXZvsXXMfbbz1nO7ChsyM+fIgp87einp&#10;vMtnLuUT2A+XrDOqzWMaC4mX+czh1+leOt4YcIZghIgPBgHWKAzu6mDmEiWQXGo/muj6d/fLZ+f/&#10;eOZfz69v2H7vQusP7/0ctriLHt9Q99mTRovZ8lv33IWuk1cuOdxWJK5ut4uOc8M+NBKI8anXgOHh&#10;Dydv/XlhZmxcb9HqvRp1YNWtNw9P90cCESpMR0JBiGwfVvbUH96sNzl67nU9f/iJDcVrh5r7Htzt&#10;PHv2av/gxN7sY5vTtyXDCUfWHswQFIGzHRUlhoJWVcDbDHndpbkcsYjmxcAEjI0YDYA6YwDy+4K4&#10;iF9ChHgm08gPv51++12qxbl42WUaIwlYa7x+Oh5PJ0EMKpYeCkNTmGYtLKPznbK2e81f/j7bNihI&#10;jYWBFsEaVV1VogpSZ29PQVF+UAepZl1RDDlodpgUyr721pmJobDPYdeoy5LSO6/eHnas+lc0pXQR&#10;FsYCu0v3cF9XV9edK9dW1UN79leIY40E2lSsxCBNUeYlMjnJko++HEyurOoclZ08eS/gY7UNL+H5&#10;sceff4kVloLMAw4P3t2+ew/u/vD9b3sadqBgpEsVesL+S5cuLs/IhNK4gu0bICkggpKoEmbY7bn6&#10;/WmCBZslyfAHIGtY1z/RPNh788bZsytj009uf+iZXU+Zl83Xr9+uqK5JIMU13R578aVP//7W1ywC&#10;P0MguXDyh9okIYNMRFGvJJ5bVVxeVbpOa3H8cPH3IcUEdQvPn0J0IeBVzbr1SesWyYZtBVXNd8+l&#10;Fz8Zu2a3tKTauDhwZG1saRY+AiSmLsXrj6/fXV3R1TFw+o8zc+OtpNDYicaEZ47XPZhoKq5itXdd&#10;SE7kvvLqQ5//9h+l3gS8kqwNjWQ2PQpjALvP57GGIJhIowwM9xjxs/VPH/aJaHrI4EF07rDGYVWn&#10;S2OyE7koCYJBwC7smZ4Z8yIoP7tCESCCrwPz/yD3xPg4welff0qPjyOR4CAezAmCVDzKJpODAT8M&#10;ASouDH6LAA6KI4cD/lUKxclgQES8Z3i0PzG1KuiPNeDBazjIoEdBsl0iqiTh+SE7hhLGmj1QcryI&#10;QqBGowRBfAFbnB/FsAkgDYBFAHPGZQGXNXAXxoYgM4UZpjH4FpiO8SJBFOcCL0N/GGStYayHxMRA&#10;Prfb1JEWs0QI3cY4rz+8mfH6ofT9ZdQ0KkHpsCtXVyXewM3enn6jt29wOnNvQ/3mw2f/uFSWVzEw&#10;MMYRx7rD/is3zwUQR5I0M0rG+REMeL5jqVigKjG4IgEYyxVjv775RXp17MOPHTn5/Z93vm7Zm3bo&#10;ya1PbswstDntVzrury9d42hbwOgDv548A+puCKSec0zd9XU8ID7ok7edn7x42SJXaL0+0B7PLGqc&#10;nrOVlW8zsLCcFLbBCjDZiNsn86OyAE7Z03uXZWE1FKzJScyRxqYXZlcVpFQWiIsLOHmJmHI6YEkx&#10;WChK8EHhWY3ii7P/uzZy6fLIFO3QxkB5qtrpwsE+Ki3CJEdiKVgc3s3RLNx66blAe5N1oO3Y5rrD&#10;ezf/5eWnEFtFomRt2EnCh70SepjPwPijFq132WH4weceF3J8RzbVbiwqlo2Oej22stL8+V8m6Lb4&#10;jLS1gL7owviTJTlYP8ljdazMdQmZtKQ40e3bFyenetavKfnrU48337jWudBflZpdmZGJmG08DK5I&#10;lJQXIx1ta61bu7a2tNbqcMVwpWiUaFMjs0uEWzf0k33qX347aVy14g349XkbwVNn176dqlUZTODR&#10;+XgPSHX4jS3DQ719EzW5NRNtfVNyLaj+NWzfUFhaUNFQCwsZco8DIqLREA51hWUdg9sq6zBh3/cn&#10;/z2paH30hV2zI2NZaSlHdu9N5SWzMazSotLTN0/J3auzcyCuMuCDKceOPisbnUvgc4tzErHEIASU&#10;Q7DXG3BhMXgchSMUCm/0NLeNDxYcK3P53JE5Q4KMOvR+y5P5+58/cMRunW9eMuZW1zptBpe5t2aP&#10;IHYDm5NKyUzj6hzM7/95Z6iNHI/dRnFzFqcH3dalYc1US8uNmHoWuYCgVqzWZlWNTc7//MPpuJI1&#10;8fHCye7BX7755MqFb6sL0+MZTKd6dbDr9tavnwUwU92sOp5JsYdWXaC6B3tDFqtpyfHZF1+8+vrL&#10;d+7f0jjN+1553cRlTYRw7Aj4Ljr0ptkw3d00cW9cOzRk7L+9cqdjqofIDJncKmvUYgdrGIybzUUR&#10;auhO21d3+i+Oq/tv9lw8d/tUdkm5ML4EAk9zHAQeIQRQxV9R0cmxEU+IEcL6FnEBDEKIQnQKh85J&#10;iBAkVg85GsVjw0C7FbQbMHZjCBtBiQgmEjbTqLZ4MV8XVpIcWjhscjmWyZYl91yH2TocQJbw6nkO&#10;NHJ4E2HPenJlLlKWTuSSrFTUQnDC42qLS+s5UlRzYaAb2EEe3rTv9NXfFjpnzAtq3YJu75b9Wzdu&#10;B2qPX27/Mrg6pLKZmUKa12/3RR0Kq4LAooB2J8YbXowuBsGQ9fmjxdlF/3jxox1Zhx+vAadXdnVx&#10;YSYj7uR/v7PL1CDK+8iTz+bVluempsKHf3qXuC5H6fVG7JEA2RmnDHS8/1tEEWHTMuxenp+dRkzJ&#10;4UrizNP3l+5fiEfwJw4dPHn+u5dee14Sl0Swirl8JgZcCnxhMNNCnJBxwY0P4e2+gBv1Xe09t+IB&#10;2kMSL72UlCAekg9UJeebsqUKCR0P/kQe4/L9G7K+HiKR4CUGyun8DBJVq1wym0wxHLHT5useHhXA&#10;DRGriEuTgNnwor4rgg0iWGhTY+Xbz+ViGZAxrMeJ6A4IeeOtjzsfjGyp3+HRoTxKHh6bYPF5JxaG&#10;QGbiwJ6jTU2dhKhtuH8YPK/ZYpzSMKJZHHnp4KEndh1pnRq/dvFCXWrOzticpDAtpLXayTgNLtKm&#10;Hg5LyKf77pB4mEypsCZ/a/+wela1Upsv7Bwcsy+4niw+uj6n4UzTVZl9cv3GoqutUzsa6keHOigi&#10;yuD8uGpB15C07qHqQ14W6dRQ85999zfv29ky0PX2l58KkuKjgbAPQjBqx3N1W56r3y7CUdlcph1A&#10;g6YHO9r6wQvixReeOrjtcEDvutRx8S+nns85lN6wkU+npQ932e7/MbqzbM+R7Tu//OrD4uqcR3Ye&#10;AudCp91298/LI/d7mBz+tF17b26YxfNX7isoSxLgtPDcRNC6GH726eNToaUXnv7AHxXCIUxKFubE&#10;N/tCgBAYtuQilLZbnAf/HCKF9yRB1QTYNKH+3KI/NxZeevbka85aQ1ASnLqwavndVSwt8vDJ/hgx&#10;OOMKqTFYIW3SIcNZvbYL4xw7NK+dS91fW5y3ebB9any2+7EP93Gz2fQg7edXvhNLMmMFkqm+4cG2&#10;ruy8PDhOuO3Nl80MUqoKD1v17/zz+Yz1maVby0PBABRFvBF4qXmK5iMpl0yS1LzZgSnX5JKQRolJ&#10;i+uda6retHPTob3+sOOnL3+IoeakJ66fk+nn7g/gYI8rKBtbmMZyCvgkIc9KX8vbvxJRcwVUtoRp&#10;wSIKP8YLInsYaGVWhYRBC4ENaqtQkELEAGA3yG+2pSUI3VZFuoOIoBSN31POlnCBqojiDwrwXJiR&#10;kRjOSPFFERWGCNM41BBYqIRtCIZ7c8D2zednvzh6fCpieqA1vbLtgAdWQ9y4kbGF0Z6F9bkNRUm5&#10;AcT/7snP1DiHqm34kcZDAoQDdg/jZiWezn1o48NsL+OxU3/RMhaELH4SOweHZ2/POSKK0NVRIxbA&#10;uNmoi2T5/uJPIDRJEHPf+PL9qNuOpL7zWp8kRiZmqWKQZT45ThqP6Iyx4eD+ytLieAEcNGIgw8ik&#10;huFbfvOhtc89vGn9hqIHXU0gU1qRtxEIc4JOH96DEUDYxXaVrFMdsVL8NqLBN3hv/ja2GJ6nLXXJ&#10;J5LW73Tzk+l55frBpoWZudzYeJxNb26+eZzHfWttLcA6bCDEy+XL9gzBagpfVFHbdrmfYqTFIQk4&#10;aCUlJsYb0aLpFkKFX4WdJ5A0eUlRTB5rYHDw5Ld/XLh6Z8nhwjMlOBtN4OAfaKxoun2Z4MVQjXAK&#10;CTs/d9nunwEXF6/HXlpaYrSZnGF7ZUPhwWNbJ8f6+3s7IAFTTvYPRQ0jygXU7U9gCYMwZnBxLp3O&#10;0FkMEbzYZEa8JviD138B/7+r1ttv/OfVuxOdi0oVg8ganZm+Od/WomtPWR/X1dfW0d0TRojp5cV6&#10;vwm8+/iwdH32frvF9OPVS7WHdm45tve3c38AmiZksuj6R5aXZlcGBkoTEoIWg0G3zBJy2/rHUjNr&#10;yurW04TszsFOjVphtmlvD1/K2hvf8EI5PXYUGJA5EHnyxjDbQ0aDgMUfGFyYtY5NtTa13Dh7cejm&#10;3QIuF7VZ2RTKxOBIUlR8eOe6vaWpeUmxPR1Aoq5wLmsv/Hk2F0vbs2vX+GgfLRJZGFwkhPkzNyb/&#10;eP0LXZOcBfQMGJJ9dRzj64gTy/aXCUmo64x1unyzCEeUZ3KSzaPBzmvtpQXpwGfhbB6OyFanV8bg&#10;ZITnclaPW49EGI0itn16XDe6So3Q8O7g0PXbAh9x6tz0/DUFs4QnFSbyomKOk5dGSlJMjKmX28Fj&#10;sv9BR3/79byKjLJDdUZO2MyM6OkRH5cuKmbFliciOULu+qyk9alMTqC5/feyDckG3eTY7HJqTtHq&#10;ypxHZ2k68wB49ia7bwrxJgrN1rNwcedrW3e+uGPV2Ccf70hh8JeUXTrDpNq8ZAl7IBY1CL6kPoDI&#10;nnWpVulEBh6LhDxuGtHDZUzDoQcR5+RWP/sxfsZmbhLf6KkP0usQVgVPWCgUZ2dQ4qhexKcG/B0s&#10;TRgksGAmM0Ij+uiwQFrowhBuXTxldGnS64rrSzJ5UYuXHWwd7Fy3ZfuF3y975FaXwaq069Re278P&#10;b6kUigv4goRkvhpj+Pj3zzGY0Pz40Lnh84Xb0sH1c2FE/fLr/0A8tGgQ9nL9BJQeAEwzTOD7f3+y&#10;PbEwojbdvHbJplEiMC+QwhKRgOiLwhA55Z7eQLwjhbDsfPvAozXSir156/ckZ1w8f+Dv+w6d2Hko&#10;BonFk8h0Mendz99ILBIWsQtJgFRs8hm77NpZCyohTQD5tmtqmT3QNtueW1BMCQuWhzUEf0TCoS5P&#10;DidFNbb7d7xDrU79eGoM5e/PPCWIj8HxqD90nj8v9Sofq4mkxVBk1hwT/8TWv9FF9Re6ToklsDtx&#10;if1esv0Qm1HKjSzYB7/vm1sgXugM6tA6lYHd9qCrrCzTb9cSfK4p9bQ0xHqvdu86CNcQnxm1+1e8&#10;U5xKy//xE2TDa7KyU7fOi19YNhariw5ltYwvrMQxMt58k3HgsMyi7rl2nongZ72OVo+2Vb9EK8l7&#10;/eP3Duzdfe/OvWXzYsdos2LFcWTPGrtNm7Y2buv7W1qjDwhZ4YLypHAkWL2H5cDqQmHa0f3vzamc&#10;z3364tmW31UWuRPFXhxuL9+zUWtTeOQzmQRYGIaar1+3zuie3XD4YP3O2s3rF0Ku3qWF/NSSnQUb&#10;OYE4dshkkfd9c/YHNdta9nJW7m6sF+k0wT7IK7WOMPalHnihfncuA7O+PK2uJLuMQy/OzKERmIDS&#10;mhAfSyFhCaFQcXwSnwed7ZMtySFlsz66TDqxbnMeGs2DuMt+kAnRWhan6zK3Au6kfaWJBcPjXWGN&#10;Uk1Pp0/qL+VVGfnh+0/n0pMCqi3x1IEJvXsVDY0x0W4vy+63mXTyS12HbYKDTlIyQpu92hI7oMwZ&#10;WzmSmlAcI5DCtB3CoiwG/8s7d+I5xTg5dvhy/+YoOEocst8dHb4wAt7ACF64bdfjWZk1dy81d13u&#10;5GWkJSalhFHIAnujIprR7xPheQzgT5/SL5lWmSlCC+Tk4jh4V9ggG+ejrlK90a43Dl7vjV8lY4ZW&#10;DbphUpJDnIcSlbMJqUnTxmDt8cdCIgyB7MYCZ9FyU/z2ZeYGKy1TpTO2ahUjCRiEYfNQ2WQkPKl3&#10;38cH2yPhHgdpmm6e+6i0cA3OLNPD9VkldG0wNSpmIgKPJxAAqHImgHT6rF5TmIbgGdQIFgeRyVgK&#10;A8ZQQAaSwqZn5mTO+SMhTqJR7x5bkC/aQh19U/nhhPryhtMj96adw3SBnR5SvlxeUCSNoxu9KEJx&#10;kkn3+3uJGv3TFSUlXOwF9dTbH/y1ZG3BcO8oJyKIwkGdfSWks6243brgxL3uH3WWxSAEqoSQRz/e&#10;sE6IEMnOods9WVQJWeuynHOqLpvZZs5C/9j01PCmbVu0Ni3KxAA895qSCgGBjqChAMbujthDUc/C&#10;/LSNgZl3yycVS3eaW3BCqE99NzaX+OhjO+riijbVNfzy63d2h0LEwxiVQ27deMg46bCbDGqlzWUP&#10;IRjFopyOI80vLz0Y7plbVRx+9S9asyWXxFFcblJ1DqfFxEp4zBHZn6T9mZx3N46xzYGILx4Tww5J&#10;9Xo0Tro7L3VzUkyZND5PKpBO3+s1T6zGciUsEgPnxIMqCYNK82Gw3Kz8jlnZjab2jy69sTS/ePbc&#10;jdr9ucQ4BIpQw7rwxN0l/qYan5S/AJvjciVMKqOkumHN0UMlhzcc3324qr4eRlEmkymgMfIy0+kU&#10;4uhQHyEu5e3P/kOT0gWZpKQ8tLiWXFNDza4McbPg0nXFZnP4/t2RpoGezcc27z247/TvZ69d+a58&#10;Xd70bIdisuUfT+194a8PVdWkA3fJYPP43155JeRwORRKjNXCwmAFgEug041d/hIfNZRV5E0szm84&#10;tqlmR4Y5NBOF3SjMCOtpv/3z3OacdXEcpt+mRHB+kAnDByAiF0jFE7umhpq6Wwx2O4TSDz/0bG15&#10;pldpU3R3PVteVREg8iJWIqpPAPOezHyTfPLhLQ0lsZyqbOqe7WkN5SnbSnOV+ilAm8hLTd9SWBLn&#10;dgjNRhEOR7C6NzBJ+UFnnlZbtKhZjzJqBAkcc6CcEVuMJzFIMBq1HNtSWZsoZnrDqBcfDZKvOZeA&#10;5ntAKQ9G8DmZuW6zhwzGiLyEzdQ1KfHSCD4MeIhhP1tAE2fGUwmh5Zj0HEjn+Oof7y9Mj6ypKedE&#10;6O5up/yM/LfHf5u4OhoP8WIMJNWV0fP/+GJrfrF8YuKZgnIWSaCf1vzt2BNFCZLZmZ6vPn3viUce&#10;WruvND8/p/POnZvnf3Zap3bsKk7MYs0ax4//UU8sxuZVS/LzYqamOxyqcfnMnSefr9uWu0FIduEV&#10;vblB5Y5UdtS0KCVTK2IK9E633mLAkfBcFtdpsQQoEWI8MKKDUr0DR8GSGQSETkIIKErDYQD3CvZg&#10;UKpOpaFQyWs3r6stzy/Iy7lw/nIkgn1q+7aC2EwExd94cKc8M+v5R55IzSjmizJ9c7FWIee0vK1z&#10;qVfkg9/efpwYxTiI4ZtGpR3vJAvp8lX9V9/9LLevDK909800j031y2Y7Lt6/eOjJl2LZhX899Kof&#10;gz79zafIw0d2z7dapJGK4BQrzVGUy66L4WSk5KbJVFMeyPXpV5/ca7t3tWd4375dcfGcCBqckq8C&#10;5tPM8hyCDxH4xLTiVIFUOLXYX7FN2r50JoC3gPcZz8Wlc6m7Dm50uJXtD85REN+2xlqnSaFWuxp3&#10;7nrq1Tc3bj7AocbYTe6P//XRUEcvmYgzq3Uj567rbjZjVbrU5Jgr107GCwktXb/ENaSx+LjZz39G&#10;fu7QnJ2AXLy86j2tHVdG2m9TCT6leaHpxjlR2Htwc5nJM9tzpaU8L+vr796fVHUtOBf6V4ZHF/v5&#10;IgJIhjp0UH/Xqjg2JuiMnP74anVM3djN2Yy4JPBfJ1us9q6JpUuT66QbY5kSLniAYvFgE4sj4tze&#10;wF//+vIXX37W0tdqDTt4tfFV2yoqNhTjQGUz4qEhRI/L43MCYkOUh0qmW2RXv7wiIGJab13qunI7&#10;DgNczZQvvvrwyccOHD+4KSGGol8as/itTCm/9cIQm8v/94cfjnV20J1uWK6GVAbYZKsGE724mCDK&#10;RLhJX58/w0pgk6lgYB6HD1EQA6Pv0vC2snVC8G2hhOGwBwn6CXiW1qyjxzKyqpM3H1iz9UDDjeab&#10;P5z5NZuchBrQxYX5hDipWJDhthvBdoBkghEmyW5Q5wLpNVbLTYxgo6qwXyWmuvYcTl23pnhRttJ2&#10;9UZlsjieg8P4vQiRRiJghWRiDAbHcyM0Es+I0i70TTnIXDGZp8FElWFPkEjyI2Q/ib8YwvXZ7LNJ&#10;lYS8guzCyuGllXmzRmddTaqWjk3dcsj8oRjeEpHojBGPWZRXOq4s65b0VpdqcYoOUjUKe8BkWx4e&#10;bfnuruOujzufkMkuxxjDwUUjRRMJzXni8Iksglit9AwOANJVOje+4P3/fL3otaatL1+26iV84fj8&#10;1M8f/57HzyEFow6HetehBl/UNQwE1psyvSgGWCOoYeKa6rq9Wzb9efqby61nSvgZq/Nt2XHI4bKE&#10;JFrozkCTH0dJJKXEkgjtq6Pd+imhVCCWCCLkKITxESJBPIGIBgJAyQhRyVEqPkz9vw19BA1EQyQc&#10;HoFgt9+ljkTcCIps2LrjnQ8+prCiU7Oy17/8TGZVOkyq1r4HlwZaz3Q+aBrs/EF/M+WJqvvtzRgL&#10;EiTQ32765TY0XfJ8XFRqsIRW4jji0Z6JrTt3nHjmifKa6sbttU5CsGNsfKZP+Zd9rzHIdDs10rYy&#10;BJ944XsSrhjFZwTDeHrE7wdk7ZAfS9AYVu+3X/9jQ9Wa2ckFckaJQyvj4KPxklTALFMatWGMqm/g&#10;4tf/+3jfQ4+OTC6++dLL9VuzIgyXSuExzmK/2v8vD9H/yS8fjS8OzYyPRULY51/4W2VtAxUYgzFh&#10;ZlyCy+ylIyQaIfSfD1/BhoyJdXGffPmVVCApyczLb6hOaaxuun735n9/Pbpz/T+v/Zy1u7KwIjtV&#10;kjDeqTj/ZedD658XxjJWp+abH3TbPCiAY0SMCmx0OUrW/XvXRq6Ad7Pp3KPPH2ju7AIAmoMP773X&#10;du7kA9fyZDQltt4b1qbk0rksWn9b29b1W769e8pk1ZaUFT609dHm3+fCeqbZspSQiySJaL5QyBLx&#10;e/DQus1rz1z4Fey4j73xlFfgpEJ4kw3QfPCAD/zLJz8ibqxsdD65gJDBkqb42IUYIRPBjkxPxTCS&#10;UqkZN2zNAwp5bEWhBw343Ja1lVW9feNLq8YyW2FqZs6Fa1ejGHdVSWp9UZ4AOAUg8rmpkR5Zuwb2&#10;TIDpDhFOrxL7IupoxFNTk1UYV6of0j658xALEwQYDsjlAawXyB2GGAR71ExPJuodiygFkBbw0zOq&#10;b17rfGLLY3r9/NR0v8cQpDCQyryEckq6h+wdnBvPyWSlJEBBrM0XJ/RAHj4lFA46/2i23utHrMog&#10;waWmYqxEBB9woVEUzAfASg7gSBFrlIQrrZnxoFxeCr9/ZMlkhmhckE3CBDEEcDzwrtJiCHs+/JPM&#10;gU7/893YmsL4vGy/emV0oll/v6ku5uFOhUlBZpXt3AnK4g71EpeAk8sWFpo+pTPSw1E6DucnoVYO&#10;liNAymOp9bqgtmfkIpPirC0vRUPMBElhXmGOXKMJ2FSimDiXyz08PpC/Jl2mGe3pvhnLpeWnlVFC&#10;gtz0anXQ+MavLxPiA0RsqO9ea9bmLKZUIuufKMssIQokAz0je7ftCbLJAz9dN8wv1devWe7v5OPQ&#10;xI11OHA1vDV/kJU8QDC/dfFbKS3uH42P56J8ogtM5sMQCQ06bKiQCqVSrDEIMxUwfOzBqIsMk/we&#10;OyYaCIHgSwQmc2IdIdzf3vsolTdbmNJ4rmkqNj5za27+slI263PItZadfy9bdXtS4gvbfuu8drU1&#10;5/AadgUtQtBLJbYgxvXgQnucs2ykxUNKynJySLZwCBswMFMTSjkZ1w5//N4jry0TTIvwhFE3iIiF&#10;j8hVNrVR5vDO6eX9OvOs3bHi0CzgfTYhk643h5LzNheXHCTgeVEM3xGUJGbvSstdy2CCAyPmwMP1&#10;NG7Mj2duzC5qB+bH6o9urN6+yR1BOm5eb1f2eRPxadvKU2pK4tKygxGi34co5ctGu0E2M+aUq9Mk&#10;wkFZx7irb4U4L+dp8RICi4BaFuW7TzzqFnPp8dzx7o6aijqwGo/fUOqpTxljhJJzC+JA1+d2Nz8s&#10;QUjEFaWCiWdkpeWTYvjbH97FZJA2xbONFkPfdP+Oh3ZHSZTpWRUBvJX8/uUhMZ9Q4rWjSfG5ZhAW&#10;ATc7hJ1bmC0S5Gyr3WyUaZZGzFA4N7/4MIYEbMs9uMmJbK7U7wy0jY6OrSx40dCGp49AKZL5ENka&#10;IWIRLh0venCthxBmNdTu7e6cqK9/FGtnqVpnnqlYmwgjRVRhGpbNcfjFBDIFUGlMzt7ppaHhBWqA&#10;T5BThSbRm0kP50LSMl4Wnyfo108rKI4V2Lzq1385cFOwgZT/cAw9lzA4PfLxh++XZmZ33Lo/0+1F&#10;rBSFTB9G0e6FyYG5GRBaEvKToogNDnoJCBS2GMDSC9Tu8AxOhEj9+71BhcWez2JurSy+2t0EE7yk&#10;iL19YtCE0IwkyrLbmJiTIotQvuk3XOpbsdlDY6ulX7fhJv1VkoKHFoNUzubdSM3uSP72cP5WT0oV&#10;nLkmmFh6e9EWjSmo3PSwJ0RnxOAW3XgXXBCFN2Mxm2A01x3FYankxO3VKpu25cFd4boyQl4WwopP&#10;zMvvuH5zW92GJcOMxSHXL87ph+fEGCLBb/PYFhVLo3G120UV2ymclIAO0ErCRj/RwRJYgu6kdEE4&#10;aigtyDy860gcU+BY9oqwLJpATIIoBBiXmZ85PjF08Y+fMuMENv3q9rKnANYz5AZpTU5bb4+EwXq4&#10;cscjxXslft61b2+wnVQRVZhTUbK0uiRfWpSmJ+vD1rAnhOMJpx3OCaUirrJwyzNH/my/3Ds1689g&#10;Zx5thJJ4vQN95EiUICRfk/eMBXVEBpUiYLVrFweNKwlpKSQSBwuSDb4oihMgUSHq5xHQuKVF/Suv&#10;v7Vh66bHHhK6fZAT5bT3gi6WYs6rXyIEJ3TquAx+RmxBz43OKcVY1itFUCMB4nhi8XhZm0c2qoGt&#10;tNF2tZvGE56oVDXiNOXYcDGdlSHmYeCe06cmNN3pT2aJ1pOLqnhIdW5hvCgk5bume/6UEsNoWBew&#10;yKUU0sGG2rTk2PM3W4o2HAmbGCyWSJScg3ClNgxq9frDPpvHYjA5R89cuHntdAegeM8MTt5vuWQw&#10;zAbdqvn52TlYufuDE0gOR1AQC/4qx4e6rIaVea/G41d33DurW51YXhn55sZnJa9W0R+Jd1eQ2GtT&#10;86rK7l96kJBVSkpKAQW7bIHop29/HBkbqtm3kRhDoXm9lDG1+cHM/i37NxZvza/LpXBh7croX197&#10;ZPfDDWtq03uuXyBovcVla/uGxyZmls+fHx7sDKuW+M23jWR6auO6QwMjrfMaWUpJpilsAzuhX059&#10;/Pu/ziSI440WO3ArU9j5MMR1GJRMrOMv9TVVaUUUCntYIRempSoMupyNNWYBASB5QUgHONSiXqd6&#10;ZeaZF4/HpHJMYU1yYY44Vtr/oH1NZhbqDhJoPI/PHQgZiQ6YRuWYnf7tW/ZWpZfFBTi7Exq3xdUF&#10;7ESSF4wgqUI+CyPBNz6zq/HxPekNpXfnZKT0QMmupLzK/NHeGeuyPWgK0RDmm8/9+NC+Ex3dvVcH&#10;OrRUqHt58dufTmEjxOKabLcHuXKuhUCM1bsIP//Zcq9rtWdQu/epD8x6/8SDlpDDzJfEPLlxQ2NK&#10;Igjo/au3X8lBx93alun5NiMBU3mUnbHujZf/NR/dkrj3VVLGGk8ApgkZm545EBRK+al5CDU1MStX&#10;FFfAE2SAAcvqkDIq9660TY6ttkdgqtfHoxBLw35OOMCikhG1fC5/fYKQwFDMLVdvqvcgOAIOIyAQ&#10;pzvbcwUxZqMPzOF9SosQA2xS9rY755VL83gRd+3+x/nZNTRmnAJwAv0YSVkVtTgPJ0knC3Fa4yQG&#10;cYxO9Jmsxsw8CZnpvyfvvN97aUY/2Db7wOpVAvOSJbASEQXvnO/esWUrFPDAGE9336XastQD6xsT&#10;pekZktSewZEtm7cuKpf++/0XQasTs+gYvtSj8AafO/J4YUZmojQhL6d4aHAcSANAa3qSjn38k7+z&#10;i5JL6tbb/a7//fzNDN0xmOi/b5dNqRcmjcu9odWrS+39471Bqz27oAxDp42MzJ07e79naHlWafzj&#10;1nW139S/MFKSljM0H25etN1dHOu2TKe9lMncHRcQen985SpCYvXrRhkbGUhhiAThOXbh6Fer7gnm&#10;VPvy5rx9UTmj/dYoRkSTlsVbQxoiKiEOGc2/DdRnVdtDvoDHM9s31ds1g9TllYv4BIBk37VuzbMP&#10;PZZXlNbSfv/t117LThGBSMiiXresc0viCk2Q08rwwunkkBQCBF0MuO75nF6bE4Mluc32qNup0E9j&#10;EwLEFIwqIIeymXXPbVuB9UE8CHz4uTxOcX1l/ubKnB0b0ysTyzaXpq8vkRnkQ0Mt0oY0byp2GbOo&#10;AtJFDFl2A8QSNtKlCUHQrTEb22abi1/eS6pLtdj0kd55zdn+mdvT2zYcoYK6cDS4sDTT3dN2cPuu&#10;lfbZgV/7PePQ3FwXgouI43DSBAobsCeYJdu2vC6JrRMkxFl09lBkAaEGgPfjhbdfyssr7+6+5g2F&#10;Z9ULmeUF5kBgbllvsljxVLvBOcKGQ3yhpH16JqauOr64ECHhaamxXpDPCAXYkZBzfq7p9EnE42Yy&#10;6EQmQ5ya9NsX3+EhQueNWziv1ef3t0+vyJxONx2jdAY1ABokSqlMKUinCAu5KeAKB0YBHgohSsBG&#10;8RDEgBfN872z3S0DbSEcdP1Cj8WuBZzkuQFj95XpRHpGhqQyP2NTUXYJDoNQRSx2WVLhw7uS11WC&#10;WPfg0NjtmwMmN+tq23LnklOFoUPC2Mt32mZnlEadikQljHvm7i93Z8an81BSu3xulEJ2NKSKj5Tl&#10;H29UhtFQ5jr+9n0hCs+jsXi9sAYxufyLiu6rJI8uKT0L/Mn0cw6PM4wD/sclt1cZ5YQlGBUOayCy&#10;MDEEmA8FyasKhSA5nizikfkwU+y3OOc4lNXQtA4UOe1zc1PtneOdY3SdfXm8bwyoqc04YdxacUKm&#10;J2KwuFUBDKVx89Nevw2L0O16h4glCEURNqBspxcZvbAdS4p6tFSPoiiOFfVZe0c7SHHo2dbfkaCm&#10;rjJ9fm7Q7bC+tP/RhtRCj90qykxUKQ2y2SmvzxolOjonb2/bs54DIsK2kJdHaFkcW7ZrCxoqy7Zt&#10;iMWKK5HCpyue6e4fZ4hE4pj47nsj3qggEOKMto85NZbKh/dhhAxdxOvChAlMVlTKxBTxd775SNaB&#10;dUAZ3C/rS3+yNvnhoiHDyJ3BpmmH4srU3SH7wjxs7LZP/zx0PmZLYuNr27rtQ5M35cMr5mHbas6u&#10;+IrjdPZ6RIcsxFOQZGLt0OxQ3pbyxMpsCkSZutAb6nXgzQQuVpiWnnzl7K2h+4spnHwBkWUZmmbO&#10;2gBPy/xtp/LSwA9ffQvjwowIJCLwEyV5CDuyq7N/TKVbik/khGH23cH2qx0tAMOVliIUCFGL07G4&#10;rCenVnrZAWw2LpwVsfPsECfA4lCLiopTk+sEmfEwy9G7cLvs0aLMZ8p95VxCVSZaSFdjLVgiSori&#10;2Bi2zY/RoLglLG4lZHcDIg2HpOYSCirXUQL4npb78SlxRK6dgmXD1oinVXu49rAXR3AGHINt96lH&#10;k03l/CWMk+ePWK4McN0smcxZ13AEjUVxEc/U5ODo7ETQEhz+tjvJnlPM361F7zh9y0+/UJmS4Sss&#10;TWxuGxoEcC0wxUO5dqXpyUfXArTP9famSdlsMi9H1tXMz+Tt37czNUY00tSRw0tcX1G+Zm3qMvi+&#10;3L8dJZLPdrRveOWZKI95v605q7FCTg6YLvestA81//InoncoJhZlU8tkuoBCE15/5zLAIe5bUxM1&#10;yjhAzJxR1jUrv9bRSSwt3Hn0iVhWPMUF491RDBiak+g+DEKy2Ak8ZpiO8XGhjDUZggzhn3cv9cum&#10;8uiJmtXlrgdDBB+fGqCvLVp3ZN8TLFZ8yOfHEzALhqVhxwqvME8JOeoq1syPT/XeM23a92LJpocT&#10;1m1IWF9W0FB0886ZjeuLnPyZkZX2vKeKdzy/7cZ/fmwf6hso42D/8biwOEYV7zdRAkIAposvnsEC&#10;Zha5OiXdPwBUjjLUL4enJw5VbyYRk3VKImoloKCUqINwerx52kdxCYVwCgNNxmIl2ZhKCsLwQMaY&#10;LDrC8JE5XgirMFlGF0f/6RmWSbmC9dKUxa5R/apH376klRujYWsET5PpDTiOcOP2o0lptUsrrgiG&#10;QYg6l4enJ9t7IoBkC6yrfKknQMEGaQwcxDQsZflNb2/fsjYjh0Glfvjff7sxHmY0dGjnTjyOSsUK&#10;1yTU4TVId++4h0p/79W/xQil1+81TZsWe1eGgUwiMzaf6GV83/N1/rbKFZeSnsDe+cgh06Setohf&#10;K20MeNzfdN+7MzKlUaLYmBq9l+Ze0mr7h7xua14daNtAAHxIZnN5xclJuQnqxfGVoC0RT56Y7Z9n&#10;GyM1jIS1KQlrsn0JdEwaRCnm8NdJcCUk/kaxcFOMjLAc35hCZBJXacat/9pBLncHk1RTkAyHciNL&#10;EMsKtgAOy5xVACfPXRjL8xKf3VEszTBP9gSz1+R4gL0RYU3My3c/tKuiNK31wjnqktKxsBiMWDcd&#10;LM+t4yWVMVJLxak5EvjDI24ql9g3+ntzx6e5h/dmbdqSyCF//f7zQGbAiaQjXnzilhy64Ajg9wSl&#10;APvnQgEcAYS39T4m5E8Po9favhWXUZhlXCvROh8eQWDQKqZQIwE9SqbBCXwXW4KNcxNIOhAdC/lD&#10;ANzlDeQRBQDfaHO5q9OyP3v1xYBFI3qlOmDUiULk1h+76LZYIkRzhzQL2p7dAx9p8WCC66mG403/&#10;7Xux8om/vPbB8Tdek0popz86daOlDTxK8Ur0f5n/yjEUY0OYX0kfzZBOP/NOTBHfjg0AxXnCla7w&#10;qy+dyyt47p+f/DeCg8KhaNipvHf7dP9Y7+ziQmalOIjgUCxFN6PaXbtRwBdc7m4SF6cfOZqxagl9&#10;8va3PCfh8JF9Nxf7KvZv9bi8p46+uOuxBh3WXrE3C6LqlgYiP/+jnU8gMILIc6nCo6WZeKE4ZMFj&#10;lZByQtOhswG15faNu5yLJirMCLh9KJ/jsYNhEAwmfQEyBqIhJC4+DP7lRCzE9EKAaighuRxerycM&#10;npd+k3Vr+a5nX/o8qbKREg0FnM4Hw62dzom8jVlRi/qnd/65Y23DxbMjgVDi/sOP165LzcyNudP7&#10;4N2Tr9c9kkHcMMKGshzDrN6PZ6H50JxhYdt/X+LvqA5CcjtqckMMHpTut0UDlBQEKyZG1DEYvhXy&#10;JEHI9Yf+wUdiMg88tqiD2TYSEoKiymhg2QXqx3afnURheLRhyIoLOxAGPTKluCcnDC1ip+kMIc6o&#10;kZJnzu1a4wtxPvzpj/StR+4thGdttoTkpNkhEwP1YhGXHyOPLVhfv/MVi9PAwsxd/vr0+IqSTIJj&#10;IpS1CZVDSysqIaV4yxGsVwy5e63qydm+c68d3/3opsPD9wZ99oWGTQmf3G775toFK4jc+yi/vPjl&#10;xtT1IWsUQ8Bg3FHIGwbMJ1m099X7bwzqhzhhZg4xQw07Prnwq5GFroILJkihzZs+O/wSSeOB4nNy&#10;ineB8KZc7+LRWagLdi2FebiEcdl/mWsIf7v1VwWsJUSo3hm1fXLs5BfvE0tiDj62W9e/+N03lxIf&#10;rmp4IjOEKBWInxHGuoEQFiAVcKDMAn7CXbgoFY3SQrgpGsSnuPjyUW3IFswUJacxpJ1XW8lqad1T&#10;ey5dvNN2todN8/Y3/yUQHHSTmU9t6OZvLSw9vBH1hb5465+PvnQcSsQYsQY6ROCuxHx28Nuvf9nF&#10;zEHVPh6LECR6/Uhdwr/CCAyMJgbcrDkVu+vxR29cn4oQklM3PsZIWs9LKqKnprLZIVSAQnysA4u3&#10;On10DDaFgeXBhLbu8wrzFCidg0h0EBcKuJwelUMAC9MjiQyCJAxC3ThmAIMNwASAxwsjVIlHa2wZ&#10;+f21DwOzyt6zVwbuPtiwZ+8K2KWfnq+Mq1yeWy3fvbbiqXWZe/MzqzIpNDoSDIhjElkhVv8ndxQ3&#10;Fh/cGxhdXti4pb7l+vXUjEKsRLTjyYfH7w00MMvoTqrZFY2QoHHNZEZZSkpGgdkUtuMFejd1alz7&#10;1fe/4akogYy1mVfu3Typ180ff/yh0ZmJ+g3r/vrya5vWbwYz/aa+B9x83tYXtqTXJ1jEyigXW1Ka&#10;03Tt/NLSmFq7OtXc3f/7NXo8+6X/VPip+i+/umsAOcTHNkgYQAHzfyicx9akcMgqL6SB2VSzIzQg&#10;N18YnM4uq4CIJByZCIL9DtjtwgXAngAT9bmQAJFPAt9SDCkaxod8iN8b9OEBsdBqI0dJNBodA1Lr&#10;FPxoXx9LICipL0SihtZbD+5c7hAwkya6J797/d95xfUPPfu3VZ1y264Dna3NF3/9seNKy+0/b4m4&#10;mOoydoTAmby8OnNL8/qb361/7DVaWnHv3QdCvTYmPjfqoiVTYvwuOZmKCQPUeMQWi4nzgf0RGmFA&#10;EMaqHx8fSq8sDfmjVA9I+Os8Zg8aonvsUQqO4jV5qRAF9mJwDMhqUVMIfCYjPyaxUppWxosTdk7e&#10;qxRhvSRfel383YmWTtlE0ZrstrZ2HjUnJ29TMMLzQH7Qbq0or6XgsDwmA0WpoxPDUqakIq6+LGmX&#10;mJvldqkn+k9Cru6B+cmtOzdIM2PP3Pl1Sj/1080z14fbWmTj8xojhcf73/c/5JYWvff5h4Nzg6JU&#10;QRjnX8TOuchmdUT2+/ivhU8Wr39yY+2u9VOqxeb2viHZZHJOuoglxEMYCp6cW1R8raMFGyWxY6hZ&#10;FezMUiQmyfP7L1/EcpP8DgKO7zS5NXEiRg5H1P3rhfeOPQ1MGmKO8NDXm6JMJ4dNwFBwOVvLYSZk&#10;dXoQYmwgHAJbNw+ILwHXLuQlAoxtOBL1+LNWC6KDtKmTuhrerlza2u7TU39+cCuTUqFYmkjOqyop&#10;5x07kuNyuJpvtdTW1fYsqOxQau7Dm1WMgAccoStzMHHMGb/SSwCPGQ9QVHdd7z12bAdEDcAoBDAd&#10;XDQe2V/90LSyeSU0Qs2mz/bc8alme8+dpYWpSemSnt5PU2OnlbI/FMOX5ifayCihKCWJ5rYZux+s&#10;3r7W9/sPYfMEyaFX9Ax6ZXpdz2RwbJm3GnA/kKeuPSLCxmAMngyyYPJ+s3F2PiZJokcD449+CqL2&#10;Bw4+m1Zesaxa6mtqzc+o4jGzW//7YxY7dnFscvO+TRgBxhgCyOlMyOvv+fOmRml0Tppx/d6NyVta&#10;BqYb9m5rvXdjrG3RHcL1rEzLHUvL/QPZxIREURYxlu4m2c9OX5n3aH0+fOeAqmPapDKT4oXlX/38&#10;nxDkGR/vthnmK4qSEhIBXGZuZG5RpsIszCz/+ccPCN259YWNWdvz7EyXD+8z+40Gja751pWsopiG&#10;E7UVh4oad1UQUFfFPj4/18GLx8UlxCyPLTad6ovqqR///ePrt29JUG1yIlkXinzVJjs/YZh2I7z8&#10;Qr0msmy3nLlzccUq14TMf7ZfD5PhxEwpPp4epUKuqBvLRAM4H5BoRFG8D0LJJBaAYfeNDf337O9L&#10;Go3N5hsamZBrTX03tFYFsbxwZ23Nmv6mcwysPTdJ3NXdrg/g8BER1RcTE8mWRhuZroqAhqiZ0Cwt&#10;hqSBbWYZU+P2CwuTq4sK7bLJWx98aiEQbS2mifsPpBWJLhLF69TGEEh2LysRzIyCwUQsauwF0PgH&#10;oORiHVmyD8z03foF64X59ES/FaFHcDg33msHrnHI5QvAiIZAQcMoFc+jREk+P2RZVs+kMjgKj2Vg&#10;RRahpWnMtFWlhoSI8hKOeUJxfHEBwFO6AWzTJgNIuzmZaWrVGSPczcBHhsfOzNvb5c6JoMu6NnMd&#10;PSwdXj4J/JPTy2PawGrm2iwvhbJ+3xMYDkBEVa2p3zY9M2/0GpxUh5UD7u4LPYYHt9GlUZ/sw8uf&#10;ZuwC3pg4NzVoC/g7BgdLSNmZkqTeK/dss6tDN9qu/naJwxTs2n8k96mytMaCmJKkhIwERgoRS3QO&#10;DN5JTiMEEO/sRFcSCROeGQtNDB9dX3X88M6JmVFiNpMn4A1PjsJcEimDY8PYIwQ0BNpjSMgZDNBR&#10;NugcMGE8zQUuD/GrbUvOS+6ZG8sF3DXPHv5bWVpBcW6dW+dfnVSKEiQLzrl7bafj4+LxZOmnb54N&#10;IZJpXXCkfVhcLHXT/Va/jkLHmfz6KNaDR/yAOcAn0a1zzsKMAjIJrNYC4Jl/+/QEgin0nhn8NueR&#10;2sS965bO38ircKaUOE1epdkzvm6HrfGgJy7fnJ0PrRj75hYHjPpJq6Ez4OmDoOkwbuX4W2viMvE6&#10;63wQAQVI9Zr6pIryJOXK5NzU6HzvA82ybGh0wLaoav32DE7vAKOrIM60rFhiCUg675iPMBaXE1Q5&#10;x10Ek5Dl8AUMPBJj4OawcdJmmTI9uHWDgI0E6aEQ7PIa1AR3xOeI1DZuqqivnludXVaqmCyh2WZz&#10;BCyNW+stfsuMb67D0bkqHaBuY+KymD//fHFp3r1573OPnPhbQdpaP+L8/qcf7Hbjv959vbiseHJ8&#10;5l77RE7J5ti6QzQKE4V8KCucvSnXinc4PGYGCAMF6cqhhYDRdPjJ/YiYYCQ6RSzR1PS4MBaLEHAQ&#10;zp0qAjo7lnFMmCpYt21LQ9t4V9SpTRBlfHFJeUub6Etcr3X7tzTW1lcfjilO+uD3D5Y9C0Xbq4b0&#10;shvdD9ROg8Ngzs3IJnH5YAcIPhsSHiUhOEwInnLab7W3nO+472ezz1xp5ZKSxjpls2OLaYR9LFKS&#10;H4roPGNm/Z0v/3H08N5NOLvjf7+OECyp+cxdsVA52Z0g5SXTSPlGnVerXawrfYPGLOgfuKmfe/Dg&#10;zHWnEpofV24vykhbU+X3+AbP3+cmZeiZJAZKC/TPRSan9E2t+rNNwglngYWNdGpy7NS8EC0+6A7r&#10;LEFXQMyId2sxRAzih4NAaof1I6uh6/3uM5bYGRO5S2dsxtmMT2zad3D3a+LUsp9OdZt0hUkxR72O&#10;KBpiC4nrYSwFgkMO5wyHpFxTxJ8aHmnqXCXwqgmUFId7rHSfkL6eLa5Jd1hcKxPKWHFGSRLwnCTq&#10;DXKHV5OYJgWXh1hBZqIkXeVbudvTeqn1lp8eLNlbUnFiDa6Sz9maw0hIyK8s8Pgdc9NjZpV6eUCm&#10;G9GIMKJhoykmL40o5gBrWdvU8JFXnkmvryQmxwTpXhBMcYbxxnDEEvZWV5WgYuuhZyrJgFROBedP&#10;1VM7qjaVxpSUCEUJRD9q67vm6GkZI3B5GRtKXDhfAOPlY5h+j42BMhKQeK/JFYcRRue82FnY1uZK&#10;8ma9+/xfAcuqp23woePHm3vbU9Jiq8tzNasLw6a2Jz5NmwCshg47S0zNK8oMujjJ+VkjnQPxZSns&#10;eHYQdQcgH7Dr0RE8C8LRQXRRT8Ub2Be+u7B762YADpSNGX/63x1k01O1YAECOJKTC1NCZPr4O2mU&#10;ClnFNn5WBi0phSaHxj1sFVugTi1kV1ZLExLCkgRrRgUudS0ja4vUzJoixPhTKqUJZfGiUoqPpwhT&#10;zLx8RjrTnyllJUmlEn4yL8L1LlpAGBpMJA6+84RqStZ/79quQ4Xp64mpVWRGTjShlFG2LZ9agMtu&#10;zO3sG8T6qDwu30zQiBvZuA1cSTZaXC/JaEgbXZz69atvFWbV2id2F+zPOvfnWTaRtu/4rp2vHGTu&#10;EHTD9yjrrVmvZhPrWbGlKfO9C7QQA4uni2PzfE5icUVRKALbHBYCDpYvLu4/+syiAiqs2O9Oy4jl&#10;C2eHh3B4qHxdNQ7Fkz2YsasdshGzqmMhmRgbcUBcksTW5Vw+uTr3/WLXpGXnlh1IEKMcRrDK7Pne&#10;RZtDtXH7rrs37jm1+pCb/u1J2Yanv9fjmcNd90EZnh7DujF1Bkm1RYTmky1ntz2+u373hlOXT00u&#10;6jE4qlJrcJCi7CRuKGgz2A04Mev3/3zy86cfMonQ7p0HWNi41t+7yHbi2rxqITlikU92PTg7J2va&#10;s7O0rCTTanWZgvBIp25nyZOQjkNBcMB/PaVbcFFUw6vNOpU+FJUQmczasiRhmN7ym0a5mBGhbZPd&#10;+9GKM73yyPH+a/cjnAiTx569ctsxclV99UojjvsEvzpPzcvXC/cnbqpEY8R+DAj3FeckLSjHUDKR&#10;SOaDVR/EtFqxk0Syb4TwM7Jb0fhZQd4Omk05E+fivbX9iUUdhCXTx6dWgj5JoiTf5Z53udQgahqN&#10;yCHshEnfJeVjvvnpn8UFad0jZl7seodWbbT2PfbewbhNxfzcTJcNnMaMxx/ZuD5pe5wkF0a9OcUJ&#10;gNl/6TcAWwxc+eP7yk0xTi5m14evZOzf6JTANgpkJBDGwh4PDbcQNBXUrKeXJjBz0pG4+MQ163ll&#10;ZfE7i3yJZGpVPHtdqnRrPiGZuxBVWrAO0NkLerxsIt4SUjgQ45JjtSyvbmJ5NdI9/fRjR69e+iMx&#10;AfwMkv0QmEME0woy45Cin3/9eeMTuw14K9hjsTxsaD7qazV6Ovy2ARu6jAN6H3nHsrxb6ZwPYCwU&#10;CNTRYMrSkiqMjXz13eetD25y8AQGBtex1JxdJU7mltnnSbkZqUGlv/V32eyg3T2njhHH4VGMAMeg&#10;+SioiWAbNFna1EWCzAffTJ/99LpyWllXXrs4rTu69629+x6DL579RUjnTi4qWoenW++0CPL9Rz4t&#10;ZrF9nNWU9/9+i76WtPsNcSRyH41QMAESFAYCcpofSwLTQD+GxAlTolZIMWz+5r/3vv7ltSBeZwDJ&#10;4DBbhGepVt0/fXObQUiOWKJas/qN3z9wxKNYvbjpPz/3Xjm78anStS/lGrBzUZzfH446AjYKmQrw&#10;FV7QSF4iAccoKQNjxCg1EJ0HWaNBKzYkYszGt77V8uvp6yvMqAEKi0x41/i0pIi0RNcNuFcEZNCL&#10;BkYorBryE130H7Z9RJZ5vdHwm+/9Z//mhzT6QGwyrmug9+03n3YYTQxaOktYl16w01GQKgoHhq7+&#10;S8DR7Dux2emO3j7ZKYRjU7mAnB7Src6eu38KB0RYDfuK2EVJrMz4TzeI0qNm2yrDV5ZH3e52zk0b&#10;H4gz8owzC/s3Z/LDoaZm9RgjNVSVDplkhL5+KMa+753N0nVkOuCQLpvS4+r6rk+c/+JkVBdfJSlz&#10;WUNTpoVAYKWQRwY/CrNm0xvimJqKnHmTasgcOXV1/uCml1kk5vjMUEYVMSbAAzTzGZPyzuL9+cCM&#10;k++nZoqtVy27qz5jQjWAbDCjl42tqkNEmMgIoLYUW8AWwCuDWBWLJA1aMigE0I0KmMM/OsLN5Sms&#10;PuPwpn/viI9SzB2TT/3vmObsNGnAu5HeaBoJEZR4hhsPeq5aoOpETA62u9u6eGVgKbf4OI2SODPT&#10;5wsqFNbp0n9wM/+WsRDVMlzEyHVcnW1nPjbdQ8EQuKHn3zwBdupsZsyI7BQvkbq8TGPTEAbHZ9VZ&#10;GXjyz7+85YUxb/yjAyVvkOCDt9s/ROLVT3/6KoMb/+Urn1azSp/b87JxCZBgwqeavqLEhBhscdOV&#10;qdeffee3775qnfy88YN3sp5/cgRaoUBWAqQB1XoMgBYDJwk4T4eCOCwOjkRBMtgdjPojCBax4MAU&#10;BrKC1xcMhfwuGw98FDBqDeLoYMOEJWDARRfs3oOE6HJ45u54hR6LISDnr5wPOB08wLgJuiSpgmdf&#10;f3Zxfv7N/36449PHU9ZkjbQMfPOXC+X8xoP5m8lBpsFtlTtWumbvf/DNXytLi6xBm2x2Zd45TULp&#10;wNpncpgFcVzYF2QEiL9/+vPwzCQrMYUOhQFS4e798ePrX+Z4Ugn0Aqfj/oWBP8dNPeu2Vq7qzRg8&#10;pzA2H1Y6R1e6owEJiYDJSk+RyQbCON9jT7/1z//+A6HTq5dXlLevDfEI5Rsbnx9tUt65Mr7a5+j8&#10;fnxD3eFlh6yqUmj2clEy1wG5QsSoM4o4fQw6Ljvk4wgB1ETBavlFlkYsne/U8aDENw/+Ov/A33Np&#10;RaYiH3r6I7k8mCgtWFYZL5+/Gk+TnPq1ySJT+U2WyY5JaZIUF8KTgb8YwXN8TCJKdTu9DAxdwGAz&#10;aERgH6aSyLxIDNYXJaE8HpTd+8WkqdUp5CVguFQcNi5igL766NPzF35iSRh8hkTbp8DPBzxDesgB&#10;srIp/gmvCM+xeCxEOj3gxDBYzOnlmT9vfJ+aD/av9Jn5FRxFUlTWgMeR2GHXXNd1n17edbut4+pI&#10;XdaehtJDmVFpClWanZorkMY+uHvvyb0PC7hxMrN5WDWfFtvo17BScZVF1K0RPZ5Gpj5y4kW31hzx&#10;WTYV5NUkpykDiinG6v539vmJfgx1seqJnEVMvz44HwM8GgHWXOfK8O3h0JK9hJNdmrnG4vWrF2S7&#10;8ooqkzInh6dOlGfSwaQBhwUcdY+BkcQqANOqudmJKfP01vwaYZTq9GN8HLGVSrYRQ7tP7Jrpno9A&#10;giCG3jw2vGCD2LGbPN5EIi4tFC3AY6mAw44NianUcgwqwhNCdssUPytJuGePM0w0dU4EQUokFD1Q&#10;uTZFmDSvtWG96OXmls97rqu5QQAss0mjXy7cOBMdHsYpJ1F5OA1nIGmml7pqszPrkgsG527jhVE8&#10;kxIAS9VZPzLD3Vyy14e48HhnCI1eunNxWNYvSCKtOxS//fkMJ2dh+1Pi/SdK+CL+pctXZbaJT775&#10;lk7ieC3jvuDtc5ffney82/3zjQc/XNEv6ZPEWZQId9U69cu5k3PKBaVpeXC0D4CKc7PK8vIr2tq+&#10;S8kpySmr8dvcQiwktAYCPcuc5TA5lup0OhACETD9QFQW8QD+E5aFp1M9BHwQi/VEgCyM6I+worjl&#10;gfEktkgdtTMwRJwd4UD8qAPHdBO6fr1g6RsKOMmuKFJQusHjkKQI98WyN8+M+377+UF395TXSFOo&#10;fUmipIUzs6FZ/mN7/53JKWNEE6VxmSiBA6L4f145iaFHtEZNUUkxOZ5PEbOidCQmWRxlRDFUTLI4&#10;02RxvvDQi3v2PHFwW33Y5XzQpBZQk4EuKBAhqoiY/qVpOp++fdvurPy61KyGFEkt5GQXsTY57KHe&#10;yaY9+58pKKjTm5aY/Pj0gkx4z8bbEkFsHD8p7MQHMBoxYrt4/xyLIZLiMd+3vpp+hPrEk3Vv/PuP&#10;/U+UC7LcBHbUZSNinUmQWfD9p3+s2o0UB4GgYZ367+U333yJw0e5zPjpQZO6APPcvz+4ebl59fpo&#10;PjuzbMPWWaPRbLXnSMUIA25TDPDK4ujk8JXP3oVNC1weYkMiwAPMJQooKNnj8wBsFNBLeQMBP7T6&#10;0HvPxORmD51bCt5EtiZv/bPtfI9rgJvGZqPZ1VkbLQbFyWvfSsDjvP/28brcNRkb3r52ykcR8ANg&#10;/pJiRe2C+BS3Gu4bv5NVlbz5SDmB6khPSvrl6/t//DbzzHPf3G/6b9gUOli3X0ASJiRIITSg0M0C&#10;bexoy4DPZAOx24aHt149d7o+qZSMjRlWWjZteMEXQH798dMscmJiKNNiHI+twtYe2Pf9mfdlM7fL&#10;qbgXdx79dKFz6elMqCbeJzfYTv+YeywxIFaCHk8SVNz242r7txOSgPjwCw+f/ddVk4WctLXW5ZQF&#10;BtuiNmOARX93fU4yDaFisfM6stKYYlQx6Ax6ybrsj1s+Z65oH1q36T9XbpDX1glLsr794T1JDHZO&#10;HyrPOKKYDUWxbByjWANkHUQQBI4YcQEuOUiLBKnAXQWcsyTIjTOOzvXApRG0djNdqxMp51wks9/S&#10;OnPtx6L6DVPu2UIcr7y8QtRQQcKSNABf8NuZNU8ey3plM4vCDocDEOIhwdDy1fm2v3UdiD865Rk/&#10;NfQjnBE4cHzd6tBESJ64fefz35/7JyoPYqjJ0vwCDBnX3HXDz2p/9vMSUT43CE8KocwPnrmNhPmv&#10;/ePZp4+9w/bHgL5jWlXj2TNfHa+rP161zR2MfN/yQG0kS6kVmzYflsTnAUKkPtiqNLd4XM6m64NJ&#10;krzDT5LPnu0fnfaRWPHBcICDpeRycjUjhtXygWfffUPtc4E/KdtPvvzl6bDNFQlG3TZSIAz24+C9&#10;a/eFLNl5qRqtwmw2YmPTA1orNYTFU0HaheBwWF45fOzCl18zJQ1HHz72+osf5Il2bMp8FOC2gxir&#10;B5FjQ1xAwFjETtnR4WQCSSxdGxWnh+w2cPYxuWysWEJeNWF2ddBonPrn39/auXXXkx+9FgRMXSQI&#10;HmSAIYmF8KDwe/5/l/fueVyUQ/CZdX959BcKpzaGQbzw7RckjiSrZs2+o7XTEzf+/sZzKbnlBx57&#10;C+tkwooA1ZzuZE795/JjLFZN0BkQxa9u2n7g9NWL8PfHguC8C1xnYAHhZQMlm+OPW99uS8jaL6no&#10;UE3LMCtSrEcWxoIY4YRpYNK1kCZNZrtxZAqtTy2ri1bjQr5YaWwQTxNy0kUon0LAD84M7hw4sL/8&#10;UXoQnpZ3hrkZa3d8gcWT7U4VP8psufXVksC18fQ//RB0/eCuZyXS/Y3b+FjBSVDvbX1w6sx5fBAx&#10;yTVgCeWPhM92Xjl364+sgviZ8TlSNIdILmWkJfDzaUwsJwIDKl4cDGFdBlvEMhMyDStnOwQctL17&#10;BJQ2YZyAJ0giMyk2vz6Cemabvj/RWFIYI9DZnaNOp6gol0GDBWQQvDdcvafnktdDZqBQMsIcR3lJ&#10;YevZe0awPMLA6Zkl3Pj0vMKE7/77Log/bd71vgAb641Y/mw/OzzeSgl5C9eWCGOFgalVt33laMXa&#10;iZ7OQUiNf7oOs6dwJWjlM1jRHyeb7n342X/2cWk4rFN666sZ7zjWMmH883/PH/voGwsrf83ex25N&#10;Xi3dzCZrl4f/d0lATtHb9EabhW7DVSdVr/oDpdk5z6WVP9R6FzjQEdiHI3Gq6g4AqlvYZQWS6n+d&#10;e4dEl/pgPEfYgEN2WGwQhggBzCgA5DFQBITZo3Y3iLdSKbCbqDGGWh3aB6hEbGMmxhXuJpJpHkWP&#10;qudiAhnLlvqX7aa3f/rMzQoAJRyKQIYVY7Io3YwqXDDFDpPcYSeI2Cb60L/UPHagcC92mbiwGGDF&#10;CMc11xW+wQiJsX7LCa3Bp1V4Mysq8RQJFyOBdZbVlcvtK+++9u3mqXHV8rKVnyVZB/5m2sbd5+xV&#10;0bIEsvgn+XUCLrA9PbY47ANx8Ls25//6V2nSqhNbP3UjdgyR+uvF/wRwnTWlNf9567rL6j9+Ag95&#10;4+hIoddJvHnnFp5O4UpSfQGiTnc2ry7fR0UDKNcArMqLhjhSmBox7dz0sAiSGLrkYZf53NJlzv7U&#10;f3zy3lPbj6YwkAs37gQQ2iv/eD81J0Oukt24frqqEhzDYt3eWYtOe+/cItVbncxaV5mz1WvFhsFZ&#10;G0YYfDyODZH5YOzvhfBYP1hiQyiTC/WN/Lm82p2QIMxMy5yanAblqgBsList37pp44ULf+iNioYN&#10;G3t6JwGLaHRmCuh5/SrG9ISWHoeaw86SyhpxLL7r7u3kzMYx/ZKwBrtgHacjAp6LoRkckdryw9RY&#10;bkqxP+yn4OxmzfCyfFIsjUF2ZL4J+yEchHrcAI6O+i0LBu+MISjnEvGVKXkJLImUFruBlZeNY9Ul&#10;Z/ND5B3xa7exKutoheuF5RWCqpqYfEGElcJJj6VIhYCHiiWQWJSYOE4hJW53QVV5aoF8Ud7VcZmE&#10;LHn094ze8yz/qN+2ymTFW2+PZPYtp7u9IN8fgXGgBnX21nmmmOYJOJIy0hgCIZ7J0mIwKrufJIyP&#10;kHn51TspMfmVOxsZSck4kjiKZQR9fjQUEbHAx43DE/laCzpvZfq4BXZaYoTADZgdaSzWsc1beHjy&#10;/ETvE9vXbcyV5CZLmzq7Nu4uffyx+MLiqYqaFGkKrHW2CXI0VZvghnr++s0VffLp2trDmTnFDx1/&#10;NjE1W5LGyShLGpiYIxLEcVJ6hOCSO5eq63Nj40hPv3UEolu/+uxlQKajiUlOCXYhA0d+fO0UJaRB&#10;3eCcVqglTd8Zmr0wQ5hnLd4xrvRaS9IbiKhwcnmgbW4uvbLSHnSI0inrthblZ+bc/LM5PuOY10XU&#10;eWBGet4goMvp5PNOdddsTwx3X25yOZ8eq9OZ3B5bKGT2O9Um9fyCxVRft3NVLrdYNDgkKBJE7Oah&#10;kFOHAyE+wEHz4OAgFAmH/RCYnQHZF8luXl5QLGAwAWwoQgpBUjbb7/Rhscw1lRmjo+M6rRwOWJdG&#10;+/wqY0Tj++XDn0EQQzc9myok5VCBWM4x92BxvEltWsHPGIz6CBIgx5j8fConz+lFgL6HBkylpVIC&#10;mcMgxS71yzwLqxR3KKDF6Sdo0bF0+b0ozZK42G02DFopZjIDw0YINNlyPzHq2ZCfxMMG4UgQoN4G&#10;FJj+STeNINaa5zVmrVylW5jXLYxj4tibuLSs1uF+FFfsCUk9YVpyfnb3eF8UOGajYKhkX1IF0nIO&#10;xUmPxsc1QlAsKH8FcF55750YiGpdMa54DVAKgcgLXDr93eRw+zZa48MbH03nAkxCpPtB6/LiDIWO&#10;WB16Epf3yDNbytbG0vlRsZQ2NNU0MtOGUD1kbCyBEZ5T9ejcg6PLd3wYg8FuYXPFDPAPF+6ZrYO1&#10;a5Lky1PXL1+ViqQxwliV3SRbXW7q7r50u9vsoKs00MTkSlFRISOSNtNhKY4/xKPGL2s6mbzAP95+&#10;Iy89/fQf301NytiZtLQnM11r4/1lNcTiYj0x0PzJKRqVUpqXnSpNRHFEjUG3qpgaHriH5IrrcZSQ&#10;3qkg8RCXZ2Z6ua1yY7ZFp0jCcpIZYJ9IwHsiIRNEpIAhAzYtu5AC80h2GhrmUT1UogETUjrBTycR&#10;zwDfG4gIBREfloNUppUWcPicEFZIiM3Jzp9faDKq7nzw6n5RfrAhM6711s3r52/m+kjfNO4tixVY&#10;sY6vf/utufN24/YqjW7+/X++x+Pw+aCZYAu//PdX1qzdiidx3IFg49bNKIXqDWP0JqPXFcD43LKe&#10;HuAnJAUgYOjwBHBzq7aQJ46RtgGKqYqCGlUgXCTlpKayFnXAjsnWzI+lcrmKVdvltuEwC1O3ITYI&#10;jzogliSWX7suLy6fWJ+fGE+iDDTNEViZO3ed4In5fp+fSSfqbc4phXJsbJEUxg/MjM8sLZmCQSKD&#10;NicbZSSTumbuxYjQ2MSki83XfXwCnC3hFaU7zaZ0Nz7aO61tnjhafXj27OIrG96IIUhv3rhHjxHg&#10;BEwzZkHhVkVQt1E/m5JIXlnon+ufnBtSWE0uis9h8+i8dEicKlo1yByw1hpWpvMr42LFHrdnbGZs&#10;cKp/ckY2P6m3agBv0ZiWkp2QTCfTjcsrD7DIHCa86DLIsaQCIMwLA7MlsF0F/f9/jUAJQzyvb55M&#10;dedlkVanWhST3VSc02ZfAeDuvJhqqSCt+07bvVOXhm92dZzqc8kovFDecrv9wdn7sMVhWdUF1fxv&#10;PxzFBBvCmBo9gSn3ue1gkUMs4vHXRkOoTiXTKeZIPo5iTgPYl145YDIvSij88rwGIpRAixaUxtdy&#10;oTgJLRv1o90tdxKyki62dzSrRjJqy4cX5yeWtAF2/n+vGVaDDVj2sdGuKx39TVOyCa5AyOMmTI/p&#10;BNx4BPXnrT2emrObyMzkSNMFSYBy6FlSyHF4QiJ1a0py5dKyEsgmPS4XmQzHxHD1JpOlZ/S1A88K&#10;2Iw/+k6RsrCffvTW6W9+FzBTPtr2Zn5CbnpMUqY0UadZ6R5qvvrgQnJe4r8//jeepmaINFmF+MIa&#10;mjjJ7YVkckO3Anzt6PNL5ith6iiRrZyQdYyNDRcWFMoGWkaHrjesT3nq8QObN2yYnZR/+92f40Or&#10;HhovrWBLXNZmtY2x5/CLmekVSIg0N6JIptQlsQozxTlsplBnH9p3tAELQ+ODXfOeZZNrmkTxWXSB&#10;lUG7fUAvUcDmm3Owr8Bm0VNwgII81THYpgOkQTEgQAoRrwde0o+My5vHVE0uz9hkcG54aviJoh21&#10;ojKHwx3E+okUoAxmOMIWD9G7oF1hcHk+XwQBIvpoFOFSEBYJEpEnPSsWimNitcccWVq2T8zMrzqt&#10;Sp1i3mi3hsDumgmSNrK7l/4YuzNHsGLXFtao5xbNC0sCDs3otbNEfDfet3v/xqefObzn0A4Onvj7&#10;16fbb4zcOdcOm/y6CeBeiVkcmvz1v5+rJudaL9zQjEzNdJ7pPP8nanYaZv5PVMmg0B403zeYVIhS&#10;y5SkOYEDlMGlRUIuy5jCPThi7Pr8z99v3LyqmjfbvZQAXXh/eKJ+8yHVMlExRvMrJLdOz3758bXq&#10;tUdu3l283apJSN9oMZtJVFi+MmNQmmAM+8adASEzZnl0OCZzHYOVimelIiAPFoEvNl8TpYpXZmQG&#10;jSVekrClYfPl0xfiyGyG1tX+0fcFQVKQFnabdYvTI1wJqV/exiwh35Cdj6mhZjwqXXustH5HKZEU&#10;uHXj96MHNuVnZa1Z2/DTj+/VN+ayEyhtg21ra2vdUBBPxdkUCiYJa3foJ2cmVOZVPAspLK/KTt2Q&#10;Jt3kDisB85Urirz8+jEEh2tr7yovX2PQBRF8OhwkwSFsFApEkWAUUGhgDBiworAPi3cEAytoxAEQ&#10;+hbNjM+x6AQwRAfv3s1bSSLR3sYtJ/Y8jrgEO+r+kiCoTU9Zs6Zqu3ZVff1sz1BnFEXWU3h1QRI/&#10;ijJo3HgSnef0eW22VSyspxLc0YBtQ/JGh0HW3PxzfXn+usoGHJE9oZhvGrnbtnIfBF8JwJjnCWMJ&#10;4VXT6JN/f9lEoM2CCE1KiS8+72T/8v05n9wVK0ncFQzE4ZGOrPxkBA8pNXI2i+mwWy02VWIyNy5z&#10;q8MDMfiEIAZjdqhLi3N0CqXL7Nhd+gyN7O3q+BqB+x2m+2ZF2/zI/YBVRbVjC1OLsrIKyALGsGwo&#10;EA66bOGFGW2iiOlHvAQKdmVVxhXQ23pbGEI2KNyRUU96Jp7Js+JxBrNvVJIQaNyUs3t/5dnbp2GK&#10;Or1AQiDhjh95cqxnWb/oWxhSSUICh0qHhsJJkrTBntWBHv262kcdNhq/qlaStM0VTsopqbE6jJMD&#10;3QENXBCzBRcWpSXHmS168JYxhmZnFRPvfvi33CJeRnl+ThVepzJFxkoTFGvmz7WYZ7V4TBGX30ig&#10;07uGWvvGWg8c3Lf/4KMcUW5V41a485wFyBo7um5gcN6qwoxO48rl3y7vo5e+s/svfncEj4GdGhWB&#10;LIbZgd9ufruoX+ZIpNu2H2YRWFhPSGlUsThcA+R5+ct3UvPjAPoUUCzl6sUfb7Qd27CeFnFZ7OZV&#10;u9fgdn/y7+exoUWWTQqRcD6zNRzB/Tm90BT2g7FA38VLLFT/4YevFhSk/fWVV6pKN/329b3GykfK&#10;cjYwAhIEFpmsTjeyOjh7D0vE8zix4UC4b+yUXucgkoVxCfneCMHsCZDYzBW1wqrukJTuXHIzt2/c&#10;wfHIPUu3JBLX1Qcn0ZQ01+TY7twsAQU/Ad5r8/Ls/KSe9sV3H9k0OWsIRWnFG6q7PUNoBSfKQJuv&#10;3VefI/O5SfLxRdB34XBZJBJZr1Vb9brtx98nE2IIPKBmgtru/BoQqB9+Zct7J44/vv3g7TOXwi6f&#10;HfaL63JJucLcukKxQHDptx+lPIKQETGYl5Py01EmjUDGu1w2BSVMAbWssEQUzeTDHAQ05D2RL3+6&#10;BN5MoWjE7A3kxxb98tnJ9Q8dEgsZ2P5xkQUCSi6JKHFZP/Wvb19fkSvjmWXxjIqk3EalaXZCfUVt&#10;V6akHTSZKf4Ajs3ICAXDIRcNBnpZJIQgCDgLB2EoAlwJoaUoYfTVt7eS8BDIZuuXZ3oeXCsryFUj&#10;+Ds3b5YV5z/z5InPP/vaaMA2NDyn02IBi58vcM3N3bl9+wFPUEvilen8YTkwBoXcIALh8uoN1jYC&#10;XsHEESAXQbNkzBDg0vNigca7LK+xIne3Wula0C16YJNS0VJMSlqXsMlkR/8c/23/o1UzVgUiyNDW&#10;HgiEITDZjroU0pDn7n9+wBvBOJXiiPQxWXG1a9bTmCwKlZ6akmbUWXUqF4YZjyeRzHY9l48qVvsu&#10;nP7qkYO7l6ZnB+6D3AvhsWd3bNtdw2JRgb9vdXExTiwab5v889uWQtGG4pyyK8PnFbTlp185qpia&#10;un7pmmJ8xTKnE+J5e3cfIHJZfYuTl5pubv5r0l/f3W8IDgOYCIQ1g+IAFRLBQRERrf36k1vnf5ih&#10;hgoEhEwpN4OO4zLAYdpNkhtHlY4xU8jAkCQSWIkUtlRtsBnzzCmpZVZHABi5JntvLXeO7M4/kskr&#10;AUwFPGpJSqS1DP9up7aWbkxC0ahKNfL9l/3/+urJoV7b1I38DOYeiGzWYtw+SmbQaqZLWE5Ai1IO&#10;F8fRc9KSQnS2HOAqu78P0emIxjR/5fbJ3unOmmNbiWRUNz7vnjZ8vOev8cAOHIXJlMjIUk/f1AMm&#10;n94nV9+aksWn55oVWlKsmENjtvS0Vm+vouK9LLdzR/Uah9398aXTRXHCx3dt8Pk9V+/337rX1nbn&#10;ZzQwc/6X5hCLXxKbVyTIeba1Y+HJYwYBK8UXyu+5OT7Yw6bgSCQChxNr1Ud//fKSiJGQxigpzlzH&#10;YbAtrpnzd39UGVR7tu8Z6Ok8su8xj9fX3gNC/ys5pdVdwxO5ZdUkOpsUN2FS6VtuNgnobCaCvvrQ&#10;saONDZe+/ubSnU4cUfHMs6WZ6RiNYtbu9rpCYByfOq4EWRnUasMPDvSFEoKYWnxcCVdAxuqbNrq1&#10;Qp4g3+pdAPSz0RsXSitrT7z3j2dfeJWMxEytWPMyUhfHb3Ny0Kptpbe++YkYxn/y93+69NZFzSqn&#10;KAFbyPdIsE2THbjx1cbtaW7ChAUrB/f2KESleBhSkkQNQUQ3oux3KUagqtQ1QhLpg/99Tk1OT9z9&#10;EULBoQQCSe1X9M06aGEBA0pdUb9Rv0s+b6eS6Qav4qfLnwFWb7qkzLISGV0s5UhIdwd/AhX4xMTj&#10;WFyixeEFXjcKSPu46dgITADd3wjoCIHeWwgPhEWMlqQsYklVUkJsQsjmme5up0eQNFHq4799DnZv&#10;CELx+nwoAoxnoWMHnsZBLAyQbgZ0/e23I27M2IhOmJiucCxjWYFYWqxaJfeHF9lCG58rImPzBJxM&#10;GAnIVOMVpbUBR3ioa9Ch19ktegaLAlgsG9DMnYnbyEYhxCZNwQtwttsbg52xu1qzyiKBMJWBMMhB&#10;lnXV0fxAGMQAZ3Z9zSYmNV0gEEXhsM8fJlHDy6szWpU3OTPPZtcpVBMt7X8WFwnjJORDezfPz06t&#10;qm25RbkfffIxguDX1tQf23c0VsAHhwwIo79+aaTvwnQmU2qG1JcW7xjchjSWmMDjZvGS4sLsSnGh&#10;lJkAbiXOUNjq9VwnfZVdKb3bf7moPqu8KiUUtRhXgxd/62fCgtZrJtRelyM8Rg3Fh51BKg5oqD0M&#10;J4XCgewRuwHkPMHckUID7CiT0zMf1yKWkDrar1fmVyjGHVJyoZiYRIyQAnxApHFSGNZ5x0973wRi&#10;60U8woh4wx+/Mg4h5JlZF+RPpcLlVRmHKBFWxAPZudCw0crOZMZzoNGLPzOizqMvvChz+JG1eVtn&#10;F2a8WD/Qwmx/dP+G5x4uXFOKo1J0btPc1BidSWpVjP50/esHcw/skIkiYI95XTFH9sHAepyWjGys&#10;p2Zk89IzGvfs7B8evH71Xs+sbswStQSjnoATh+e2dIemFfwINR5cq65e7fmt195uDs/pzF6v7fRA&#10;B2vXdmF6onxiRnGmD5hrxgaXcHiOEhi2wKOqJi9M8iwFV7wE66323zy4FRtGu2RYyqlO6Ry9mp5e&#10;uXPbDgmNH0vm1ReXucwqDMYehrRe5UhBwLKbHUnDO4zgQJWVjjq9yp6BhylpUjZlRTvK4zulPKcA&#10;75ZKkxaV9qf/1eFCBcvGADgPkOXBUIfRNxiUNdt6huVEHwNHohB4CLSsFM8HGDBhCVJXVKdgwgGB&#10;gKVeHClL47o8mpuXr+HNSKwgfs2azd3Dsytae0fn8O0/b3ID5OCsmYPiwTja6ta7Yacj4GJDce4R&#10;6g8v3dN3w/pW12p3sOmWcrjbsjjvIooKsrc9ZiGLw14k5MXYda4Etqj1znXj3HB0CdxtQATUCW6m&#10;3WPdg3Nj3JjYuPg0u909r5NhKR6bfymKAsGl0eNbFMfagsEFk11BI/MYFEIoDH7VgD84EQXpgZDc&#10;Rx3xhpR9vXc9LgOR4JqZ7x+bkXWPyo1oHj++3hyItwS4KTllXqARta7gYYPOqhoZ6nbZHKlJ6WIB&#10;b2a6PV4STY6FCDijSd8tZPowLq9mwQbEzWw+vaQmJzZhLYqhMRks4FHXmGWcGCQxm2tyLW0RbEqC&#10;87BGQhgH6TBLU/rBKC2gdy+5UE21GN/2x2fKoZvK3ruoyfDk8y9kbGhwLCxHg1GzZQ6gtCUCsVYv&#10;m1m4cf3OD4ODTRbTcDg4l5dJ3Le7/Nmn94nEjPScuOrqzZKE2C9//nrf8YNNHa0fff6lL0AwmcML&#10;CmV7S39r5wMLRvn97S9jYmJfOP4On1jSO9BTnFxytPEgyYX1axx0lEwn0rhEahAHt17tHe5YRry8&#10;nqa5qz8Md/7pb/kjYuknJ+C2JlE2M8LJPnMEjcJ+jwdFsBEfCqQ/FmsYE+b6HISAHYq4QcbTY3Vr&#10;LLOz/mU5y0WPR4tYuAwsgRwi+t1BhExzDs9e4GQsZTZqEGTZAXb9hIBT5hgaV9HiYrc/XgPT7FqT&#10;KwKOZOIoxgtTQVGH7Mcgbjo+sjw1vjg9TMf54TRewYJBi9LA257+zr//hl1f2napGelY8hr1d26f&#10;S6RTQX6UvqEkiHUPd7cCk4B05xHi/kNKOscF3lZmnNQNx9oDy533DTODYCBocEG1+x7S93ZN959e&#10;GdSmSV5nitd7sfMWbTNit2flPReW+ntb3mHprimc1rTHnozJrJ66fBOr4VYXFjComGFZb0591vmm&#10;UzESBp2E/eina+ZF/Xfv/TvktnhDkRBETpDG6FQT8rGFjTlbjpU/Io6IcVjYhlO//evL6shKkgJ6&#10;sThbGrAoSehTnV1tPl8Wn5sJhX7Bl88z6X+stO59Ni07QYEj4ld1ycdev5ORwUMFnLbJEQGOeESY&#10;tztlrZnJ/2R0sA8cwDDMu4NtkFhQ4cj8Mv+ZCVv3Y5N/pSbwHtn/MozyFbOzTWd/cOK8URKzJqZU&#10;uTRljETsKD4mJ5dKoQQtRkLArVyYCceqDz6230HSJtRQl/STQRUlOJg8dtZlJ1PDHktsdl7RrodV&#10;Fu/C8nzh7u1qLhUPUrbmcDQYxoD746pZNznEwdkX7l81zI+mJ6QnJiRZ/I5Z7YLKoMFHcTQM2Wgf&#10;3rb5hCfipHJJyyuG8am+Dz9869cfrkxPAVzLsyJqmULeodD9iWI1KEwEw4u02ofWVOY+uHleNtGJ&#10;EoFs1QKRM1NTd3PSDxrAYofFg4GVzjtjWbriWLjnN8/5SZmFxaVBMNkIAyg6fmysKzGRNjLVDuFt&#10;CYKi+rynQToYx1TL3d1aG5qSepQO8dLSabML7ZMzk0xe0rOvvBZCnR9++rpoBruFczybUBzlm1tM&#10;5y+P/JlZn/5g/F7IE350w3aHTs6MIYGT/NSozEIWpuw9NPD9x3ZLyGzRZqZm79/2cVtnM8pc5YsZ&#10;oFVTXpLFZeD27tyEQVG/1wfhSDCM4HxAE4LLKs1HmWRpqtTnci/PLMgmZiEv41DDsScef7F9fvCH&#10;3/5XwE3+5NVvEZjgRC19tx6EVwwnNuzEA4daIADg5XjATyLyIEbYTw+fe3DxbucNMtAp+spFxO0R&#10;AysawTgdYJUGRTAQClw2oSAMY7FheyQCA5YTCC0GgE6eDHKPKgD8mY9aSKgffJ50EtsbJJNiWFYk&#10;DLOiWPArSUNLxl+OvilGU9rtUTkBYeOi4TRX+c3R0IWOpQSeCLcaenBq3kNKEFXkRhdQDJddvHFb&#10;BGYgzmBIOznc8qV69R5MJNUwuaK1RY+7jc5Ww8Xj2xsu/fgVg8cSlhaahRS3CCXGURsbtgoJyJm2&#10;i+ZQpL7u8IATMsFkqRflD8w4VhUMj+vsl5+8//c3W7pHA2BcXLrZPNgrXx6ZGdDlJz4OwcIo3Q/T&#10;2P4IPYSCq5SZipmxaq/TiWB2GlRpvblFRQfXvugEQLiVzphkfG5ZXEv3LfB0rF1bU7q+gRgKATGP&#10;MYTbfeAZt9577dKF2sZK4Pe99/v5FJj93O7jEZsfCZqnhq7hIjr+9BIrYAo4TA6p+KZxGAAI6QgZ&#10;dXO3LNTbiRYl3z4dF5qgROaVmmwcJ8YRfnpP1rgDGHpbUgLU57PKIFDT5/Iuez2TRw4GdO62j06l&#10;oxwaDmE5LF6Xqtk1DcpbCCpym9D8+p1RLGo2mtEIGi+QeoMh8HUDa3qU6zGP36wWcWOLq04urMa4&#10;F0Y6Lzg0M2vW1Mu0FpXGh+PWpCXuBNIiLNUEx2CgzJR5NEIWEcUA1+qG3BEIE3DDAL+OY2nCWCfk&#10;zcB5Vi6f2qDFCBMTfzt3UprCBUeHZdtKxvqa9YcPT89OqzWqiYmpR088V1hc2dxxP6swdnax36r2&#10;zt6fXO5TQUQBJz8rQokiDsNqR5skAdS0kuUrbbr5rs3FT+mXk0JkvwZzxw4KmhmpYNlGQ4NG2ZRT&#10;a8nNXasy+DVeTtnabJ9jQjvZCjQj3LRyHJduNMsiEbCR80y2nZKKwwnpPIvDlpmUPzsyr/E4UlOL&#10;ugcXDjzyIpknIoDeGh6rmJsGsziVbA51uaRcRjTi3rRnw87Hd379088DLc0Za7DHju8SUoqgQGje&#10;NfKf/53suG7Zt79AnMSRa+ZjWKJrP1/PkGR9+OEHeBEzgqEGAm7wITi9Fhg0a0DDhkIHwPEIKaZz&#10;YuDT+3+ugBNlnDhnS53V5Zz8865tsLUaLqoRbE0v2uxE4FPff7OroZ5MI7nC+LmZrt++/XBPXe3O&#10;yoYcUTohQMbiWQ6qG8WAagMKJKDgOLGsUF69PmW3xVAd/Hm3ykVF4BBJEBZjbVgcCWcLu2lBcsAZ&#10;CcMYcCoGFSUeiQQ8e0YQ1SLgIQQszAHExozDoaiAriFDfpGNFqRjqLpxzdcND4XiC3UwUR2EDBgA&#10;KIJEzEDS2Q+Wzv5vkkUHi/PcDPG6gc4mOkaEkSJevjdMiwScAVqEhPWGVxcXYHLqXwpr14nYVSgU&#10;mgXopp4HjblJDA5+wK2qfvu4LZMiC2tQBOO0LLNYNDJEcmlcPiwNhyPZW0dMn50Ma/zhZWe+MJVA&#10;JAwrlElrGnBCaf+Ff6yreXh4WAGycgnptWROuTOKd0WtwRAzlgvJZy6UZ3tV8yNrS/YSkMQowPyF&#10;0EDYDhEcZ659v6wac4XMVWvLF1bmlfP2ip3VOTlSMKEtathOycimgye+0srJZZCc3ov//Q5YcUVM&#10;3vRo3+J0Z3mBtLZrhKhfxVJpiiA8RfRn1qUz6FTFosnTZaHxeDNuxxASANAMDGx6cW1+ZsCG+qd8&#10;oRiriRtQRdkowUHH9VOR04qlUPohm8U10Tm2p3wDPoT55tIfND4toNWL8tLiEwoI1NjA/43PfTrV&#10;AiYEfDAYKEIR4kkWv2ExIqfT/drenuT4BFJibAJXNDnU7bQGeMJSDD01ShA5LPSQg8sIE1SOc6Qk&#10;V8yaPVoyx46FeNSQhAjLgfsG4wkC2gnoIVNxVjskNCnR4d6jxFIcKMHBKCZsJdCsN0b+nPAuvPb1&#10;+2hyPJDowmGop22ATmLVVOfAWO+tu6eZXD/Fx/n7M1+GwnHl9YeYvPiJ7qGo1RHECNRaecDXxqQv&#10;Hax8HW/bHYA990ZftTlhnjRlZlUD7K80CofFSkjPbbB4CU4CxRv1uyyTLFiXmZPlJvH9OCIKgj4+&#10;Jx/j0I7deuvFXS1tF1Ra+d/f/mfIA45zgXc+/y5n3S6El+iBsWB3QGXgWRySMOAjBjxfv/M31Vjf&#10;r99+Dt6OM6vzMBFXHp+cUktyheRUmAZBsAfnocAJ8z3uJ956IYoLNm5uaKjc2HNjtCa3MTcfXGec&#10;iUlUmABk8EZwLnQ4zTTw7vXYcGQUwgvvTHWeNI3RajMNHocWF6EQuFSnDwdjl3/rGPzw4uacNbs2&#10;bonhiD5+979+Dzxlb6ugb5dGxCZ7n5WiLdu8PTY2Keo1VHOKYmJpZDreGwjDZNQBBX46dfvu/TkW&#10;gavyWuc02qrszaJACsHNjWJpXhwGp7Ol4ASkEGnVEwYaTiIZMumtDC6JQ8VA4BQGA5RalEigQSws&#10;Phmrx4DSOSxJd7WPf6Wwt6QXYdZsouYXoWa3zIolxkAZC1dFLT+HK7N2Lo64mZFkt8GERER+irZt&#10;6qwfNibEpmhVQQgviEvNgytfWkX5IrsVpZIhEdAoGwAEq58sxuTsqYSz2SuQAaSBwZuVDIEBpIdh&#10;g7578gNo1XFk+8H+L/84nvtYujQTvKKTEuP6J3pMEe8EcBsrdBKKMTf/gNrumDH0apz+nPxHPCEs&#10;iWX3YEoxQY1Bcb2xmnJ025ZLvw0mixoRCMhaIVDw1Zh0joCRzMUvKKc1JmVMvAgo+vpWu7698b8A&#10;xvnE/kfEjISjz7yiDoclQmBlCAIex/XTF8NBxKgxrauu8NqMhZMtz9WWheVaF0XQaneMBlST1mVD&#10;JAIoEXQK0+zBoYLE//7wNc4wE+48W8oIQ7AZcrMhG8/qIMlMrosjE6sY8oIjRGUQSlLyL3d2BWgc&#10;CM+lVFVEQOjThA3ZlFMyhRcQAUQcj0secCmSY3lK+YqeAWVRqRPzI+Ida//62f/GL3cwjS7AzZwZ&#10;nvzok8+jqOiLX+bkViaZyg/bINQNCUGfQPepJtBLSNyS0vASLhbr9qm9QB1JL46g4G3rd3phH56A&#10;wpDU7iOODuZZGSnCbCKgploiXCHco3hwYfIqrzh+evH6V//7/Mr5i7KpRXDt7Opr4cWgroDmmd9/&#10;LUrJXV6WAX/wdx+c8y8Qk+K3kjESoqjGEfAE0YnluTO8CF2CLZTGcqdXz4OnclputSfKBJEVkLXw&#10;hsmgDGJ2Qr7Q/x356ARw9B9OzhG6iAxflAICvi4kGNbKUimuJ/eVxYogfzQUAjIyIjI/uPzZpRvx&#10;9dtDjDjQ1SRSYScSdmA8uTR/AoPAchn6QGHn1I9mre7E048PT0wqJvWCJIFsYS5bmkrA42KT4x/a&#10;feCtEy8/t7OaKuX/67uv3R7cC0f+vqf6mEMZhEJYL8fDojODXj+VTLTY9SQBnigmIUxsxOr8tPNS&#10;q9gHFcX5QLGfwlkCxEmUN4eG0yEqf1IrnNSef+fLfG4ZqmQnI5kUCsQwFcZgk4lC86CrpWN5iCUk&#10;quR9RfHJ//r8eZoQAda8i03NX5/51Y8j+yJUOoP8whuvUKiss19f0I9YPXrY7AUULVoiNQXwnLAh&#10;oNFKi9go4McYJbs9ZIsHGoAJ5r6xgaqs/QJe0oxyiJnEESRnRhAeylgcmT9XWp0tioPGZd8/8mQB&#10;itqVsI8bZK9ejYWmtgXUrOHmaWYwnoVwVLArQLQCr28U63K77OD4QBTSZ1TzcP3bFg+gpkfBOd2M&#10;QRZi6IRT/3kvIS++pK74TsftxASJzWykkdGU7FjZ1DDdDqVBCXy/MBMbu0GYbY4mjCtmmqYf2Enm&#10;Re202WgtTlxbk79xbmla45Sv2pcWjYs4Oga4urc1bO7rGDASE7EYn17dvnF7JiiU3rg4hYdSaVTh&#10;icbnzTYrk8d0hdxzKzNEFr5/tKdhU31T02ej8wN/+fzVDfs2LPQNvXHkBUFK1olP/5VAS2ej0dn+&#10;zuefev61Nz6BIiwWibcwMTcwcwo70lnFxlkCvlaLOVqUUf3yETnBwwkE1GZdfkkRG6E3f3UqzeI5&#10;nBxfwCI4IHCKAc9seE5mVqyGAxZBTc4hUkAYJOuS8KzRudEL1rlWt05NxFGkSTG8OOtEP1uc6IfR&#10;cNgl5SMMorP9wdWNG+slu2vAc31gfhq/HsC0xFwjLti7kAYsdiEr6LL/cWMQJ9wAMbM0aqCHwPEw&#10;RKxiBqK0E7k+YzgLnEBNBB9MhlCIbeNgiJQgBecDqN0AlhIIBTh2nXegM1bjF1DiWIggOynV7laC&#10;anjrTCc3WWwzrFgsBi6PV161RudwKOyKXccb2XGEKTA3oYSIkI0RckSmrF+99Its0I3HJRBjjv1f&#10;EIbJ1ijkNMyiU/uAikFY5HRnejaNHovFsMBNzWGz+AM+KpWNYAkgJBoBgXufxrRyk8q3SQvBrh+y&#10;LBmTNqwLGeU5POwT+8qvXjpzp/VWWf3a7qGh4WnFiU8/WyWxHDATXBxwOMgIh4JcbKkYYgSCSbAz&#10;BfU8OP2TmM2srVsHSCJf/vgmBS+OIbJQix6JIh19swal9qEtdfuTkty4oIvHWNS7zn1/p4Bdcaz+&#10;BMYLqE8YIhmkTyGv0QdFg0FKCBtHbJ/re/W3lwqf3O1sTPOzKD6bI0ij6oDuOIAYQYcsGsiEmdug&#10;eNKE+dbfbidMJWzF15MIbL3TDlEBwgxBgezSoQdRT6fFeT96H6KsqF1jR556bHhxBeWSImSs2el+&#10;6eWnPH43l8Xou9P2xTufTY8vH3zyWVM4pBk2qpQysC4RsQolkbwMekqU7Lo+cZGZa8rIipufk0d8&#10;wtVFR15J7pJ2OT4lJY5Zde3uLybL8NodefFJxPHJW5JYgttlwvJoxQk82Y3Irpxv8UHOeN8Azs3F&#10;eVngAKSGRu7LvhakelMTWTdvXwbeMzaPD5cd+gVAdMXEBIt6pGn0ylppHlZmyCBzRRxux1A3lxdj&#10;sztxWCwhk9w1fodDJL7y9NubKnaZR61EG3x54s6EenHep5kxzR0+dlA+rjKMuA6se9QEuW2RsXN3&#10;fmGxhSlxrH2NGUWSJPWY91z39eLKGh/iWTBNARUgiZ4FfKFarU67PM3h8QKRIJFOYvAYspWZ7PyM&#10;vsFefg712JFjQw86YzhcDeA8SNgkZ2ji5O1AcjrGa/MDunxMChXEkeOrxcxUBp7RH9C5Jh7MD/4W&#10;5FtVdEze9n2ZGzaB9Hygo0u6NtMJuQkOz/JPTQt/NB1o2PD76d8RAilGEh+0QUwb93DW8UJiFTsS&#10;D/kRlAhFdQ4Y5xt0j31huB9IJDgwrk7llIRTv+XQo/YwwqCRMW7txMB9p1P/1zdfZbPxyjmLGokE&#10;Czlam01+ozULx1tXW9l19mbfZFfL6Oy6fW+50WS3GyEH8BgrxNL3t3R/whChSTnHsKIGRTAcoQLP&#10;BATzvFEvsP6McmGQIiYvWzUUrMO7NJ6sFSEY/PLqcnpuvM42rzUtBry+vKx8AEu0WYzxMbEYHBk8&#10;+gkCMkkCu2DDQx9+BCyPgXBEEKEgoPMr0166dM3gcipVHIgpZic2YPEMNhWSz103rbr55PoIleWx&#10;hYMewDcJkymAawyR8AgewbqpXhKGRg9ZbYobXcO/51YXmhVmx7yakJuQEi96cONcdVGGSa8AB93M&#10;0mKd05Gc37CEgWMbN+l9GKDzBKZwFcbr5eIKkHAuExcLRQTAW+nQfvD+39ZtaVBbDOO69srkot2Z&#10;iSUsP0QRn/ym/avPrj596CjVa9W4rO1jQwlJ6WalK+qkPfPku1R6HIijghxLojClprASsnq9wHwq&#10;IX5/41RH8tjmZx/rhIz6gIsRRp1E/Byga4S9Ag/spZKZEJOrcR4Xren+4N7Cp2NrQgWaGCCON0wp&#10;RlBiRMzgSwnZhcLtYSPflK+3hYanVE3MGPaiTuWFnSQWwWC20HBhr88dGyNEQgGgwsAAmTGVt3HP&#10;we/f/OvR9SVMYlhmBlde1lD/CpWMPf7Uvi0n1rfe7X7t+dd43BiTCVNduw8oISZmO/i4xKAvDYSG&#10;Nd5WDzwvikmmktl2l1YvX+bTlmMIoqqM431DXbOLI/WVu+dHdZn0cpxIA3FHScylrXV5hBCEAjA3&#10;nYUAUa9h5B5Vq14rITWEM9Lk5FcyH16Pr0p3J2/gN9bR12xkNVRIq1NTirhkkWHFavVjnDAWSMFu&#10;TrX0+3qVAX3xmkoQHxPxWQC+sLg6uWqcWbYswdQojQuA2szSzKytQC3l4SWSEzZVFqQypTnJhSy6&#10;ODmxtLZ8V+OaxrzMHJV7bP+xLQjRlZEvqqxJN1hm3/vni/+PorMMj+pa2/CePbbH3S3u7gJJILi7&#10;t1Cou32nLrSn7kpbaEuB4u6QAAlxd5dxd/eZb51e/dnrgiZ79qz1vs9z3zrd6BNvPQfG8Yd//GNw&#10;YgLIfmF0JEMkmhsfXf7E0pwCgVw99MqbLw1Mjk7MTSiVY1rtcCIhgU+nRUVQ0iM5RXuqmh8+9EyZ&#10;+8/cVV8+w6UQ8fE4zYXxjJgmhqdXv/y4LY0qzU8hiySKEcf61B3bk3eBrpaXaB+K96G8M3axQ6Xv&#10;Acl3PaRiZuAxMU33w6sCElYoJLS138VC7phTG7RrX3v9hSn59I3DH2unR/qHuuXyaUSrufLWwTQi&#10;HUbj7nWOGq0qhABzOVKvG0WjckL+aBxw+8NdcmOLwTHkjvhJjEQ8UewFjSZskO7Suae7ImMdyPy4&#10;YRA0jeRSFqSb7KBbuJUl1Rgs2RmKMfhJeFicxqnjxQvUHi2PIgKXiSRKqhSfOPlwFGONoIzBufYb&#10;s81tznHV2P1+cpjC4yYVVC2qWFpvV86CFD4vRQRU6XEgS8cm4JE0H4zCWiCQvIh5IqGgj8RGiBzw&#10;LRVFYQGjA2w1YhzA4eYS27pa7d5gzOVbXpTvsPdWVqSv3lwPAPNas4HNA/UMYTSGcis9XpvTqdeC&#10;GywbD7mdxsR0vt6oLvRpQQB99OqVNAKBGPVPzPbc7bo2pOgg1YNVTemp3y84VZ7xfuOFWzMQWnL1&#10;/B3l3GDcHWS7IiKrd095ZYqYd7Wt4VL//T+GbnRap5oUfXMgrFKQoPQo58Pa5vluNhvb1dgWtEaS&#10;sYK+07eNOl1KmoTu8/NmYkRTGNHaMcPzNz75wjM2FA5ozRjlZfsoniTFwpGMGreF1/JA10VNSvNh&#10;w22jx/PK+aATEoiiJOJMMFFOYJdk8JaijEgSt2hyUKFSqNJTRfNTQ8rJEXIkND7ZmSAl+eJ6QRoT&#10;IYZUUz2pqQyEGVP234J0xkwaNk8AJzIxOICodSodqhY47M0SbSVhKmIYoiyzLLfkKUnaOl5yPRvJ&#10;wOMRlzM4r9d0y5tgAaCZwGbI7EOszJTA88+v3LK4VEYGwF6aPRTuU8yg1qZWb1+/sUi4QkpnkqY4&#10;1l4L2sr0WgDQEhdBheJRsEcmGMiqUZavTz5CJBFuT3aZfaoDe5Y19l8fjyioZOb8jALYssoKM86f&#10;PAHOkDlpRRJZxlvvvgseRC4bd+Pf844R68q8Gg4GM6vqwzL4fcpJC+w4dvnqzp2v1tetDfhdUSYQ&#10;TGMTkjlut/brLw8ePfp3fd0Co8FYt2Pz5Mjkne6HT3/0gteuaDh6gsYX565bmyTkkeD49XPn+7pH&#10;r1xt2b7xkXShBPZ6JlvGMzIqjHTngjeKMxcnn/zizOjFKUDu/eOnD7/45evRXk1qlijugR9//hmQ&#10;1puLa9JRTHAVmj8z9Vzac3wtH4Jjc5SJg1fexerM7OSM+Qnd5rp1LnTgTOvZhfU5TrN85Yqad376&#10;ywTT65atV4wAP2J44aplf1+6mMCIJTJF99r73QQuD5skcVJYdJasJp+SlnTl5Dc+k4ZFy/HBUkpC&#10;ConHNprt5vE2GgdQBKxGt5slXJpRsN8NzBtYB6TpzkonLy8RZbJoFiD5ZVIoHKTx8sl7R3qShAUp&#10;idUxLDtGYvzvGdAEUrgAaxEMWOwcHA3twUb8KBITDZEhL2S92vAemUvsGW1jCOlWl+vjL37MLy0G&#10;DXnA92rstRkgRoSMDfnjEQfF44j5Ag6sGoeLAbsyLgTamXzQZwGX1BBI7+Bxbj6VhXWbwo7pAXl/&#10;QW2FarQNrR3NqKR/+Os3ykjQGQ7BQeiT/3yAi8AWo5WKYm7YuPaLrz/LKsjR2q32ePyVTz559+OP&#10;SmJYFoo81dwXd3lCaKef7dxzcHfm4sweCSRDJVx4+zBT49PPKpYuW7pj8cI/3n71gzUrQZ+BBy4v&#10;bjsUD0RpwEVJfPfPU+x33lq3Yd2V4/9e/ObnR8tquhobUIAxBQgUEaYkNfdK31AIjSCoeNXuuooN&#10;ZW0XTrcdvc0gkz0289LCVJRcvqKohp2Yf7q1h4L/UIjOg8Pmprn35XCDw40tF25Fa4lUmtcHOZQW&#10;Y+2KTe5QvKKqLhbik0Fk1Qt6uiBEoRuTX6+r5Rtmugxj016dkyCUTI4Nm2zGnMwsvDlUxEtbsm79&#10;f376EoMfeeuZJ5OZZAwB5w/CTb1T0rQ0EHm41TUzNZmv92aMe+cSanLClCwNGETTIF4kGPV0oxw6&#10;Egbd1HY1J6eMALOjQVtW3q55+cWmu2+/sLtkRWXljz+c7Znxe3FslPrfKbFA4JyhmOZN8TBENTND&#10;/VGCGw/S4GaMK8yI61zmjuHjuhSB04/PlBTZSUD7q1pYTjty86sVT9ct37C6a7yXQMexaPTDnx/b&#10;seipLEFFMDKNJuJ+/OPH/qEubASsl2Y/eulN5ci4JugcmZ1T+zR1Gysef+b5n7+6IKJlRL3Ba3dv&#10;r1tXr1T2j4+1PPX4jiWLFnr/dybHvfHxzzrws6IF3z/4ZGGVzIEOY1C8V196P+qiMvC4+oqqnIyC&#10;/3789dTIyI519YlMYv2WIhIqd9OBZ9Q0+WufHJhsmg3MYqeHlRg+n42OPrFxtV6pFqamh2gkLy4i&#10;ShF+8tjHQhRhf/Hm5axl4RkskUU+2Xc4JLXS0ugyiDNhcf55+RxBNf/LwSeZYjcU1vgDpQcPn2pV&#10;2iXJeS6jHbzRIhTSuv376nOfotgcx/86cuPhaH7i6mxCMpES6bJ0jmvbylOIizMTMAGqzh0/2XLZ&#10;Q3EbfSYMVSwW1aRkZyrtfT1jo4WlTzH5lUbwgNq067aW52dSwc0SS2B7sUAEBu5mAI4SOf79le4G&#10;1Zo1B7xYHAoY58A/3lCeMUbDE4NWn88a9QXQUSKGLEVQtLCHj4fiXggI2ZhBhXUkABnXbVh07uyx&#10;5su3xRm7WIl7A3E2BFgPgOUAEKQQwnJDRrkdwWDoQmKM5YfJYOoTCdn9MaFJMTVjnh5NlrLZqal4&#10;Mb+j4STLP/3yJ6/RclJxaWKw43RY/WijhxXDA0cPhMOGdJq2S+dJ0eDkxMTYtILOFnO40gx4HRNm&#10;sVFccG8Mkvxd7g6H1DoXnhZtILz8yPO/vfIFet4RtFkiTuOa1MRdWbnpFHwsFgMiP1TEjiFBTl8o&#10;zEyesEQevd+JAitjr/OZpUsKULiIVpNZlOXChP+ewum0rgCFB9xf7bdujmq6EsQYmdP+Sn09FdQM&#10;zfNCCVGGx2HdWBdF+urpC4nBowQJLyrAT1j7KDT7wINbmys3yciZNKbYGbHh2CTQXz97++/GlusH&#10;9r0pE9TGvJj/Kf/wFnA+unr+a37c/9XTb6aSZFiPi+GjQEGyUgkM0UQyCgKFIzKDOcrvzRSEgBkJ&#10;FUTQTI4T61eAiCkoRWGdvx/vaRp3scoL6x578gEoBgvKzB6IHg4mM1EkdwjjDqNjkYiLjoSxeMgW&#10;jDAhkm3ecHF2+lrEYUqT5aIRbu/4LMpz3+YP2/58cOejy2exRveP214oMYgZdqkx6prHz6r8NqeL&#10;eEHVUcytFXNSLbDW5pwQ0DCsdKJH4lv+RjnImFmgICWCpGN4r+58CniIsDRqz6UuGZ+AdXOKkpaD&#10;nHfP5EMch3qv89Yn/31LtDR3CmvkCOniOO7Ex4fmwMViZIrKoXi8XiYG2V+z/OXVGzGxoCFsbpUP&#10;TZ0yly5Z9d35o4lLeCufzFc4RuJxQnpKJQ6nxWPwcCzOplAtOjmDAMAhMQoRgbB5sy0tfgtZFRB8&#10;+NMHKxfTPnj3uTNXOy9fuPrdz69JOaKWe9ZP3z1j1NiEPP7slDqdwyzJyUe5sKurd/AZtJa2kxRm&#10;qLqmGmAjPBRxzAcSCwOQSFcgjUEKeTAU1sCFP92432r1O8i0cCxIx6O//+yzgx8cfLnuxQXlu44c&#10;uTuvHkpJLjSpKWARc/fB77USz8b6tdwIlQ7wATBlXjsfYaF0YfPpsalGwzkNxlK9f2dJcfoP7x7d&#10;teylrvZbNkdfbtY6gThnxYYawHrT611obEycgAspiW+/9R82TZCanqTQ6bJyN2Op7Bh58uhPb338&#10;xCdMZX58KNenQeFZ4Rg7HgAgd2GELsS40BBB4jV5G2/d+BHQmOJeGKDJCyrfgbhL5/whwGi1adBM&#10;NLhz2IkuBIKwWq1FLOX7wnYUQRXBTtxrOUaLUShEjEEzS6PgIjEgaGNwpUlqvSXqvZeRU/LOR2+h&#10;CMHffjmWKikvycv9z38ewQV5mzbsvnqpmRIVlqfWM8NcephJBuk+AssdCoBaOAJ4EViw5Fc3GW/2&#10;2jtYpNnUpaUD95orwuwMUcLtyfvbVxS8UlGCVpsgPNgoxCAcORi3hqJGCk4ExXK+Heoz6tQ8Emr3&#10;koWsEBqDAlUud5QS/Lp7vLFlssuLK1i0yjo5MatsX1eZ+d3KTWzcGDlAhqPYeMQcDZmgEBKnFo87&#10;6XcmiQTMMoSWZQNnSYrcoZpcIqtkeEgxXxADnNChEIMs8AX8V4ePqXhe8dI6pquIHTALacF/7g67&#10;eKlCwXTwxp/fLvyQ7zEC7CwUxcasYZjEN7gNWH7Mh7Hc846sKpJx4xooZgWUl057+P1/Lo3pnQgO&#10;+8l/n74EUMygwgb6jpL/MLLWmNBegk0BRbWwDysGe0FPDBfhx4IYDD4Y9eP/N3cLaSIRjdelVSpm&#10;7GY7DGFQX7/+3Td/fydcuSJ3/+PTGjV9RJ88h0hRySfuXBjzDKampAHO6vKS7Xrj4Nm7FzEMGSoU&#10;RCIT2ATDGyc+4JYILSAvE4qlkcRnf/4t7PbxMhMduKgerO7m+v/vwKflqUtdTpM/Zg+iUUfPHH7i&#10;g/3sBLYubLTBLnPIQSXQ1HIVPo7NYbIJdJbGqP/k5Xc+fuLVo+ASOzMZIOFWQjkcWQrEYLVODgyr&#10;R40W+d5nHx8eGv7o18ckAiE6HmeAOSCE2AJKGoK513zbNSO7c/jc5IA8yuFaYRsW696+ZwOGxXvt&#10;id3RmOPZp59h0yVlpVlFxUIamaqc9djHXFQm6cyZqx3NUyIaD1ihXn/iyfKsyljQ1SJXfP/vaXvM&#10;K0pjVMgYj9VUkrHQQ52LWVRKr6jwgnoOFFQoJ/JluRevXPvz7d+hoHjt6k1bttQ0N3T9/FkDkyRi&#10;ssL8QDA5X9LZfOeZ6tV1SBriivrosXnY/H+DV8r2SFOXZSJ8alqi8OR3jce+ve+06KPAhype6fbi&#10;o3hTBKdy+Z3bd+6Ymh6m+2MfvvXRw3sDCD6oNnX/dOifhJSMhGxo947l2eziUx8McawbSb4cYIwF&#10;1YAwBoshWsB3A1aGjYo1hy6+WL1Ulpoi+eGrX59bvH/eGL7Zrihf+rhIthQK0SzqGCYG4WPAfYBz&#10;ez0Q1u6JzLY2nxWmyKhUFri2kQnomdEeHDa4YFEZTEPzUiQ0PjvmAWC68DvvvY0j8tat3tHR0uJ1&#10;mOgUZO8TjyYnJU1PzN04eRfvZG8pfhyjZ9EiXCwEucGzCL7UXRA2ClmDXlga4uTRg6ixXlOrSdv5&#10;1KIFYM328d8f716es54LzKcBm81MpQhjYQZI3dBYAQwW67Jgw3R22OkA92x2otAVDFsdbjYFBxr+&#10;ZgOr02l96cKZ5IzCRxeuPHL8xxwZ5du1m0PQPOxDg+s5CuVHMFEAhLLb0S5mwm+dssykfXYHLUaG&#10;TK6h2e72Ryu2SCFwgYNUdhOVxQ27ogCWZ8cYrk3fOzfQnFyZvmXRspmprn6DpWr7k2NjV4b/+fq9&#10;pc+spRfGHW4WAKfBjJAzGOOSNBhjj7rn66k/tiwq3lpb5LPaKFxJ4+DDVXsqH3SfgdG25Uuzw34H&#10;kcJoGXC9/vEUUbp53it3jCopNC+I1TBJKUyyKFm4JCNxsd9vi8WjVtv88Og9nWYSBxN41MxEQTWP&#10;mYlavHzjlElR9vQLGXsfU9pd6fbIpde/IUWIC7csjZH8znG1a8ActuNmHZooj8+TpiI+1f5HM3HZ&#10;QVcSyQv5oThKgOLgA4HX9z1RvbiyZNuSCZ++782HS2tyT/1wtTBxmV49bnHo2EIJCLK2jje4Iw4w&#10;i573q1EERB3UkPDYOACwEXCmgBeMQMG17rfXvy7kZu/eso8nTqT6pr757pd/jl1dv/6ZxUt2Au8X&#10;W0T65dBnBpSeDLQVBj2fTpeI+IAyWlCUpjOrGG3IztqN4MSI5kEOnBsMcjvGR07fu5FeQKWRxcN9&#10;85cunSyo5XY2//Hgbh8NKZyYciTwMUtL84MaW8TmpBEwIKd5+0b3pd5eKZXFpLPTk3PV06r+mQFR&#10;Ph+D9aoHNS4qEk3ii8oy4+B7HezJvKSHDQPKaVqauMhlNZIxdiFFGtHLwNwCtNK9sdn5UE8IkQvi&#10;cGYggYtJGDYpR31yRxKekuRgpKBZAurM0Kh2OFKSvhnQEU5fv1mcvScWZ87oHnjgvlffPrBn3+Nb&#10;t+3RtrWsX7+xpaGrrjb9s292B4L+WIyIJbp4ibmHfzv01ZtHMc7cFMpyMoZNJBB5PP7kzMUYFauD&#10;NB6W4t1f9yYVgIVL6PbNJsUJV04Fzuww9nSBRUeB20XnsxdkJm2CY7DBGAP0Qw/oi8nvsDkcBqWY&#10;jM2jxWIRnzvoBNAMT1FVeowRFOZwICpESAS7WbPX7x0bcqYk5Op1Y0atHI6QonPd4F02ND5ERMgi&#10;aoqmx1rAqfRpIwtSawkwnoaiRU3gbojxuCEMDYogIRDSQYsA7+1eT8cpLwKEDFhBVP/55lU+7wAO&#10;fNZ8GFyIAePBwVQLqrNUngxyeSEWtVeruzGpUvhRZqOuQEzZXFtUiM2xRQx/3btQlF9Vkl076TD7&#10;XOpaAgEFcpIxlD3go3PYGF8w4ApEhdy/u5vvazbXVz1pNaFwFM+NG4d3L94mdEplcR4cCqOIWOAP&#10;JWJBjTAYI0R8nODF3ouHRw/lpawaHhsCt31RQoFl3pjFhElu6/aSRcvyiqMzOiGGBkQYg3bVBGQ8&#10;1HK0/o01iQzkuw+/fHzPgd7B0UWrE555LQHCN0P6uMs2QuUxI+5YDJt17hq1fybRGolsrgNkdnwU&#10;jjjsvr+P/Xvl/JiIWWO1WrAE8AKjYuIEGl7ApacwiAl4FPt/ApVvvj0ScKB0Jk9372BU57B39BGB&#10;NzGghBhei2m698LFDBRswqrMXjg1o5gYNbkVbf6QcfWujSpIjYMQ8KENecP/Hvp3uHscjwcTmjUt&#10;7X3T1+WP7d1550az0xVWmaYfe/6R5ILMad0kPmSvKKn+/cyJa1fuXjp2dvJeb0zrjNuD6gmtU2Gz&#10;zZthe3iopT/gixk8AZ3Pd/NBN4WTVl6+dtniRyhYGZ8p8ljx2zZuB0YNJEDN4RSmUgq4sTRyMKH9&#10;1oxLg10iS06XyoDXKuQJYuJosVgI4HptHW0cmRhQ7TDRrJBXcPHf9mvndL1NgrmhfIWaqRxzYJzR&#10;hel5KVwGh453ujxylbnZatlSvlIIs2ku9Jq0UpBrPTXY0Tklf7J6H5eeMDkiV0xq755rmW1zh+Uy&#10;Ybw2V7ZtQepGplckCEpLafUCVx7fm8z1ieyCkNU9p9T3Judnt875pkICWFZGlpXU1Wx8cL0f5+Ja&#10;R2B2qGBF8TOLinYUZ9XzEomgA5icxNqze3FpmcRimZuZGq2urNi76ZHEBOaKVYsvXD47r5qn0VJ/&#10;/OEikSwMUakdE82LdmeVbpGQMrwXWg9PW9pVrt6lr/Iy19Cli9GVO4XptUQ3LA+grAXFGQlZkpU7&#10;8TUr8FKw5cjDSdLmp5W35+Uzbq+PxrbZfD0WTwdPFPMHPFJxjk7jdFtnqSQMAaR1sRiRVMRNIMXB&#10;PpkCWaJRAh1NZSE9fW12pwlGx6UJyVeu3V7Ojx0+8hOZyiiprc8oLZkxKzB8lAEtV7s6lN4enXeI&#10;IAa+Xct8cA7i+EN4k8f3v44+DEbKyYCNisVxiUFvsK9rrDYnE0eixAJuDEh7xWIwsC0IEv3BCJaa&#10;0qy2/jMPt5kKffE1eFSxwgA9mDTZUNra/PRq4PMh0DqmtK1zxol5QwSFiBkiUHkywPiH80aVn6KO&#10;koZR8RMz/QY/W2dRoojGlr4/5Kp7IhYrT5pPRpEpsD+OxrkiEaIoGiJZtGFdn6E9zFYPKKdCsVSE&#10;nIoK+KURxmL+mqrE+mggPGWd1ZrNWrMRzBPCDAzgWiOpXHMwsHfL/jxBYSozr756u9sPT2rHIXBh&#10;RQe44NNHDMa8VjQBQWPJRg0xYE/84rPP0mUMrgTL5zBkksTqyqX/Hu5AuQsoUC5XkMMiF3JI1VxK&#10;LRmdjI4yMCg8ODagObhsCTl9ff1av0rln7fsqakfaW+YUnW+9enrHpet/27D0R+/XLZ49cPLF0LD&#10;3Vl+37qsqts3msdNI6ULhEBHTkXTRrqmox7ia098ON6u886hdR1Omjetv71/89oDj+17JYQObjuw&#10;u7i2LqO06JMDr9HYiY0dk3nLtiriVGWc0jptahs39k1pBgZVs72KzkutjnHt+6+8AerSXZ0tS3b/&#10;JyWzOim1yO8PBaNASOLBkUjTc45UacLC3KqqxPLaxHJOIFsA5ZQlLWPEZAP6kfNdDXaEcqFB2TRo&#10;/LvhCrCVu2MMPLGIgC3Jz90OQWnTkwQ4siQ/+xUGvUbKLAS/2vP3bsx7bNqQU2UzS6W5UyOWKScx&#10;UbzwXNfcubEhJWQdcCu8BFKOuDyMhbE8HkEgoIoS0WSgD8xcvvhNCq6aRZYGrOAnKcS6mFg3mxRj&#10;RD0wFoZ7aQ9KVyU4YTmJTMb7RankioWpSxl+5qSiQ4SXbK3ZsbpkZ1XWKi49FYbRoCggzkV0hp7X&#10;Xt24dlXZkkUVJbmFCyvLqkqLMmXZZZUZImlWd2/kwkWzVpfsC6f+e6HR4ZnKysuurAcsKxpbzPZ4&#10;fVnZaW4fMMZIpAWJObXZkiyBPQYsJV4MgQgq9VxBROFvDaPiXFpmfpGgpCa0ZodMoW+z26cdwYYQ&#10;3MWTuAmk4OxcP0IGWRejwXI6hh4OxcdxJKPRM8RNwkJEewi2MkLamGm2+fIPaE+7buLWWMt9tMfa&#10;33K6OgtVWpUBEcJmt8XhBdsfd9XCuuKKqgDflFQsvdh0adSnM/LQY7Cx1zHiYrodEW2YEJ9yWBSI&#10;V1otunrziNdvQLGpXrsX5GWcCFrn97hjeDeBMRNz3jb2dfkMlxRTvXJcRfb7mYRlImoWLZHbND+p&#10;JquhgD/u8joZgkMg42LAWIOUH243+XmeOTh8Wzk7HI9dGZ388fodE4J75afvDXY1Qkbv27+9u/+e&#10;y2PnsMRuuxNPibqwViMuOBOZ67Xen48MPpy9nVhBePHg2qa7fQ4vWZhQ5HOacgX8TGHRvN6hh20k&#10;Oqli0YpRjaFxZNDPJDrwMTyHmZ6Tt6p4NRsW5KaUsfyU6uoyrcbw6y/X9EpxeQkHYaABWckRcaBA&#10;ugzBfPzZMaNeT2QwCQBtbQEXf+zY0FzHfaOAWk8nZXgCEkxchIW5oKTgApxhuwMFBN8EPOrM12Mc&#10;fmIo7jfoph1a1OVLpzxxda/mHkTGyGS5EgL9veef6DjbmAhjqikZyYwCj4i87a+nmw2tL7760hMf&#10;Pjc1r33hpQ9++Or4ucO3NYM2BsTLkOaE0NgT5//7yKOPLqyrP3X9+ydee5Ql4gPm2Pvrn1BOqQzh&#10;ePJj28XPbXcJyeBChVi8AW4U7fWmgzTK9SZ9e+czu7eXleVZ3KZAgOuzBXER6IUn9jtMOgKeHA6R&#10;SQQRBgzY5PKPHns5BU4LqUgULD0Cg5RbVEmb+fbsx9nFCwTEWgRH7Zw/F8bZly7YSGYV2KygmBGL&#10;xrzRKOy0x+JxeGSsy4sKhaCJ4jLqvr3Lwz7N+//3TEFqIRhN49AL/X4cJztD7hq6dv6/29dW//Dh&#10;9+Z+68bXq956672dzzwdj0MnL9x/+/+ObFn8Bt4vUzvHKcCHGYC8ags2GAdfTjQqDXRTp1IvfH3x&#10;o27l/W35K9OjVQcWvEUkJ01ZjQ0DH3//0R8EUFSLU3V2gt6v44KbO5cyqJvu6jr93htPStmy+Wlt&#10;aUUGiNq+d/DzoZ6Rl9/a+8UXNwLuJUWFa02WEI3nG5o6FlTficPAKQy+rYxWi+LxR/Z8/uGbOtXQ&#10;qNrw+Y+fa92qN798JSEXSHRswB4P5CNiCNhIKEPd5nee//Xzz18orQVHQDUdm+QLEKYm58WiLCjG&#10;unixKQ6h+SL68pULHXpvGNxa4gyzNvDuB5+jEAQmYgGTiRTGSCWi/3trJ18GqrrwDz/eqFywdGy2&#10;89f/nB6ZHKRTKWPqSb8n3tU09em7v7JJ0rVvPFWQkH315J0YORFJLorgKWGbiRUPjd8/Mdo2uWXH&#10;/hAnevXsF2hj5yuP76zbvvKzFz5kSwUwEvXabH5rZEavwmYHtr5dM8aaz6BJxv5xjfwlXFX8GqDV&#10;NWqPPvLOZv+wUjM/aFPNKizelTtflXcabFp7VETZ+K4QbQ+1Pmjd+vj+O/fu3T11LV2c8cHBz/48&#10;8suuVa9LaYV+d6ypqUPMkpz69VfNZC9DmDSp1L/87n+EiZTe3rt3r5z49ft3Flan/v5lw2d/Nbgw&#10;mQw6FXLNYiK06vWPqiCT7srJkpKqkqJSu03X2HAOioCTuOPjDz6oq1gKWcDhBpBKwxAz7AbLJU/8&#10;u+//6Z05/vr7K0QJmCisZwqdMmn27ChDNYv6/qcGvhCjVRh4bDE4xavlTBphjdUB+8MldLIUBwlQ&#10;IUzIB1K3FoEwzuNjUMuS38TzqX6rJ4eWwLenYXkUdWjaEBquqqokE8Sj48N3mk9tr03enrIgzcYB&#10;yYpneg+hDiRu373rt8e/1TgH+ALJvTtda9Y+EfVwMB5RZdYabBhgVccGxs+DUjdfJLGFJl74z5OB&#10;CKw2aJ5YsYHpRUcBJYVFRHYtrnjhUSu4aHf0O692M7A0BkQrTsqJ+339/Q8RahxHjO947Jkli4p1&#10;ytBbr30q5GTzOGlAJIMCpzWu/96xYwUEwYbkNdJoDsaHASyVMNpnRyxXVY06dGj5okdjESKWA2l0&#10;ilS61BAKRiJAkg7zJJDJOnfu/GW3z7jr0SVyb6yggO91ao7/dRSE1GxOEx7P9LgQqndtYW2lXjM1&#10;NnqLQLM8tm7Ro0vX69XWbR/WHz98LDs9EyLhISzm7de+uX68K1+yIMqcl08N0LDR3Rs2hPze8xcv&#10;RlGI2mjf9d4j+z56esw529/Ux7GyT353eVxrrtu1OVOKXDrygIEBExeh0SmJ03Bzhq6M9FwXLDTq&#10;2rikoIzJVUwOixMIHCEPg+G4rR6Fucfl4i5f8onLCaOxXiLJ0d130jU5v2rJczSqhMb1js1eU2v7&#10;acxAYjL54zcOEqnk+20P9z31WGZBJoGG3rFns9mqa/unkUiSKbXe7KI8tXkYfOQ+/OxRd2AKT5PH&#10;Y5xIkO9xodG4OIboBm8gV0xPhXMjUTSwTLHwMr3dxmHwPeAxBxlOV5leP//X0R/dAQtXKk7JyylZ&#10;VBDCOL5fd/vLL98rKJDg4EAo6sKhyZfP34qGMT+faNGPqCkYSXrtNnRmOZbLJwU9I3dvhDxziNul&#10;NigQJhs3bt+XXGoLa6+7+9LEmR58pGRJ3rMvPeaw+P/70zdm3sSiFySz5DE4oEzwpw39STj+UQuG&#10;4rk6eJTG4Tz8o3mSHCovLv3h9f8+8sQLv//0l2FUXlVbs+30Iywn9NzuvV6a/5H/7AEt019f+7lY&#10;sqC/ZeTZPR+sX7I/Gid4wmi7M3T4l69M2oGChIIxxeT7X36BUJlkInz80EdDzdeXV1blcKq/OfeP&#10;DVu4dPnjofDgrfunVz/6RoQlHT/z4/jwfG3VEodVh2CdLzy77aMP/m/V8mVvvPJ/mul5DpXm9rs+&#10;+/lbUKrTKc0MIlvMLA/DShqdpdXN62xXklIwRJTAY0Mt21aWmSpkIGKz3gfh0R98dtkXLcsuXnz+&#10;Sm+SaCESzQs58bEwWNJNh+M97tAoemHWtjnTBC1OXZW4gu3LjYGyqM3JZXErU+tgO49GTyQL+WMT&#10;LUW8PAmN3u0ebEhGpXz0Hp4nUPTeiBiCmck5RrlZOa4tzq7jMLPxiFRriGpcZ3NKSE2tV7r67j/5&#10;7JqUNBY47r79xvPogJUQcNSmSXdXFrYf+Z2rlhdFgobbV2Vz6KeXbMtlpDuV3kRBhogpBRhfBoo6&#10;PnPu5+8/an5wPeIj1lYe0Cqg8fFpm0M1YlPi0bB+bLZEUkTyM0gwHmwHMKAphLYPOVTNqu6a9aUR&#10;SlwfijN5HKCuobMB3xvxeAwDY5d0xvZozCiXd9YsTlG2turVQwaPIat64aJ1G0RCCT6AEeEFo0YB&#10;MZPd2X+TD3zkAfPdy9fKUlJ4ycyvLx1bv3F7W0dnAMxFQBGLBv955IfUZGYiCrWuJn336rzSLHJe&#10;Brm4WFhckp6blXlvosdutHTdbZ0eGBeIuM19d3Y/sfrZZze2qAM6IFAwOYblVk7qGg9WCFPEgRBg&#10;6ZURSJJYiA1F2CKJaGSqZ3RSgyDZIacAR8LPyrVkEtnt7/O6O2y6EbtW7glZFy3cSSEAo0RsYqq/&#10;u2cchJyu3xl1a2bsusDgA4VnCtmQ+6QbRFk7ccRZcZqvjOhMcujs+YV8GMad/qdzpNsQC8Zbm43D&#10;rczuO+SB9tj5U/fpVIFIlEPBZuJQSSiYR8TI9M7gzRsPm+51jHRP9LYO3DituHb+YqqkmE+pVc7F&#10;gOJxybLqroE+9bXW+dHevpaWudHJ3s5ei8O8ev2yxFzBaMOFUjGLHg13dHSQ+LTZ2f62K39bBx+g&#10;UEy/cVStaltVtWI7d9fSwEoOKtuMYa/KXgZHCI1NV5MTGbkpGb194zPmqbbxhkgnzOJwEGnS+YvD&#10;aYx8otsLElrBMGFkrqf4qW0yjkR75cFvf/+4/b3dmRmcqQe3plExc5eqLDm3al05JgOGGPGi3Ir2&#10;e4PcWCYcRkwG5Vc/vpdSlEbiCfiJqZNKZXBASaficwtK8SQRuEG7vd6Olv6slPqVJY8MzU8kJK3g&#10;0spFHJZeO6JVhFJES6fkGpm0hs8oJkDCkX7g3ob4okyNPth+e3RgTHOjfexyv9bDKHJggYFZonNY&#10;wioD+GQtrnhSyloWckPVhRWFKeXpwtzpEeXAg6HbJx+6Db6HrQ2AwW30+XpmW3UGB1j+2pwKlb4v&#10;jptki1V4xqQvNoTeLPsVY6TqnKMKZkvv/Nyov8+KsWTl5kMh9P+Kv36MQJh3ZeJPL4Ie8pl/co+s&#10;vPBfMFu788ZhgoazbMeXJIZgYmIagRL5pPpEWakvZtP47pFJY99/+3ZhTrrRMH7o919npnXHjl98&#10;cK/vOV7pYkrartRqGpXcqR774KnnticUFAuSDj0Y4HJxE6O3URTHxZYbuRV1VfkrqD7+nYGTj+54&#10;fPXC5Z33rg/0XIii5lLyWKD9PX71cKpAIBQmg8P5wppqcBuEMIAhD+qEA9OG6TDKptWN5EmShD4y&#10;0w8+oL1He34emrhoMTxMpOGy+UkHtm+PBR2P7Nyavijx/c8+5SWm73/jFUoyn8SRjrbMUdzUCMjt&#10;YCa7ur6mMhRvHFgFKqvGmIkiIcoNzsbZ1utNoCN9YefibaEhGxuD/bf7wr2x+xs259eXJvhn52kw&#10;woSCKRJmXjI3alJ/+uURvZne3TJPIOLbJh8++tSe4ozc53a+n5yc7wUGUJ+YQ1kGY9gQhQUxkyMo&#10;DNpHYvIyKTC/HJ+bgk/hsZg2Zc/07DUZXQTkPAPdH6xdZqAS3CMDlsLyZTZ9PLOk3ocB7UCsTY4m&#10;x3Kl0mKr3z3amXGvpWto7MG2FeuXS9du4m8r9laU+Evy0JVFhNwMgezUuX9FEcHzafuF0zxDsxf/&#10;MDfez1ybu2V15SbFpP37z09NDjibb07dBdHB6wPXz7b3nlVZrhHCDZLQAylpMn835VW1MXp3rI3B&#10;hd969cWGaw9bLzxwtkz/Nysxn8U7c+hk2IVVTJgnJnRrtjyitPoi55T7U5ZUMNIsVt3w/T+XMQwr&#10;sylRcoiE797xytqe+XE0EHtorExQ7Gam56LzYQJNwk/xRnwnG84fun7JGCY/uuN9xzhde84wdsOp&#10;HI1IS/MXPL0mYUHxyd9OuXvni1/aFmcyYhbvlEulnhnKoVFdyXRCYWpJsPDCr39RsoiSPTmt+AEY&#10;j06mZfW3zK1Zt5u3vzh7Z7ldrhw83ZaWVkgScZJSk/rG5mdV01OjjZMjVx42nYgHTWSMP+iemmq7&#10;0D2tYxcsQnMSIiFKIreg5d7fRv0ZFq+Qjl4UdgohnFnuANy/OqJ4bZS5wMfO8ItL7fzigKgqxMik&#10;J+bRZLlYYdK8s/du8/dFibmBGHRt7tBkeHRizIQEg49vPqDUeEJznq2Ld/50vmHb7sejNl310vxI&#10;rnbg5jEeCqosZeQkhUrZRTXFS+8M/47OcC7OBPBfVGhmZgqXkALuc+RoUKGdHLRNWQmewpJU7Wg/&#10;YSHRTMWEMvilT2/GsCkN3/9LHw8uyq0nw0kRt7Gn/Q46REwRlgmpPKP6XkvDp7R85/qtawUJguoF&#10;tcr5WZN2kkHycqjOIqq0rjyfGQSxePeodjarqCghLeNGS/PZW1ekWMKru/dvqF3rsLh6eh7arSMG&#10;U9umNSsf2b26ofV4ahlCTw7M6rvoHJhICDocM90jLb6YHU+N2Lzzo+oWVWS0cfrSlMImycxjiflN&#10;rec4dLPf3aHRXCbTp9eQmUVc7kBr3zOvfCTJq7TE4bya4qR8vozPnpNrE/NLi8pyAQLn2pm/226f&#10;nRhu1HqNbEn42de3b9xYu2FV/YRa/sv5Y5EVZcQXtgZIqKr03Pb7LRfPXyPoPbsqFtWUlboMNhmD&#10;kMxhMEhMyOIBs0Gn2Qxo4JLUFHMEk792A0bID7tcFYLU4syyUa315PV2ry8SsPm4+CwqrsDlCaLx&#10;QG2IV2KNBRxyHhktjoI5BU4glMpESckYLh6XCnuxBJQ/PTW4c1+pWgtqkgs4rFqPcYDPE7J4zBjk&#10;MlkmgQdAqTXYbdiodA2RK2XwmGmZrOs3T7gdPi45CYFIFDcqGAKyH4aQmLKIWF9sLy4h1OSwl+aT&#10;svI4xWw0n4Ghp3JyUhlZMiRVhs1IjpbzIhksf1o6+LRTl5ZylqczypNZxf44Pi6F+w092cU51640&#10;zvSOsWzWLUkJdVASh0itrMjauqWOzcAYNbqB/pmOh+NTQxNwwEegQHl1aZPTV95/ZkFNHk7Mcart&#10;0Xfeee1hy91I2CuSSAAJDUfiRYBeB1zlYwQWJS3q4/l9EYVxKCE7uaJmO31BES4/hViSLl1cHWPz&#10;KTRhXXmdQW0pL5WgqIxTN+8hlSWC0pKunpGEvNL1q7dj3EiySDY4NkxIpKUKUiFTSH13fl3Butwt&#10;Oz0MBMTAc7kZ3Z2jsqoaP5lNogPUDg8DWRdkCJZmJObRaRtKSlfl5/FRUEVOmjeOMvsjksQEOgmK&#10;R2fuNB/iJkVchhgLEdFJRA/wcqp7klKzZNI0rzeAY9BAXRHGxwnEGIJzY2BtPDZmsbbmLpbv2Z93&#10;+uK/ith05csEl2wmqab8p4vnrHNzjWPNRp/GQwsYWKHjN8+8+Normx/bUyFdAXsN2DC0b9O7An9u&#10;BlEKgPUOaAr9Xv0fANeXmir1ezw6uw74wh72NZasLIbY0Kmrf1mdMy7frPD11emPbcQtyDcJsICr&#10;3vbzlaWSmtTMBXgbNDbWbrTPwxgimyFNFCC6mWMu/WVKimj96g2gtz05NTs7NWW1qN9558WSsvTr&#10;Fx8aLNoMIlVApBOZzLO9PbOR0EOtKkpPpxAoNAi7sKR0Sf3C3sEGq2c8KZv40jNvuD2mKy1/bni8&#10;evGGguxi2ezkIHBDFpelOMNGvWve4JwWpxNyanhRkcXNUnkiKhQlYnWB3Wrj0ipxZQFHysVkJrNW&#10;CHPFbHr//GRKRTkAhOhU82inpfH4ydkH9xruPnQEwpKkRPVo68MLPyUz3XXVgNnoA0jd1ZtrwMXe&#10;4tT09w0qWdTM5w9YLA4wZpw1GnGF6Sg+OzKseLygLoXDB544s0VZVVcJyomgpwRQpQiD4gTBGjpP&#10;H44Nq3VpkpS5ngGjQpOYlD43pZy3urBx2GcBz34WDpOKp+GYImIM9vio8SwSBPxFGQwSAPtHwUYu&#10;giQSOQnicg6W4DMpstLxXBlkdYKjfgaZlIXCjo+OdknYROVUv9s97YxoZ3RgnZAOUdLR4AoUMuGY&#10;ptb5tkGjUR606rEaFzzdD7U26pvMPrCABDcfWUQfgGMMggINBzAMOlBSAa45MScRcJcKBISMKlZh&#10;FrsggVgixWSw/QK8nRK2ICgvEcdANHotERMvSM2ZGJiZHh5MQVA5NERldE77DV2aIQwTx+fxspOz&#10;U0SpXovnoX5menowig6Yg5bsTH5ZMhM06WUU2oiB1NnZnV2U40G5Qohf49bqrXowV7MQw/aYKYKK&#10;5OYWs1hUvV1x5/5dPJGKK8nNqS1jp0kAhj0Sw0qIojxRyqGvvh3tBmttIiorezqFh81MTuAlrKhd&#10;a7H5/m/3E2uql3pUzp77PUUJed4uU/+Rtiw4oUurIOCRqNY6f6ux4d+jobBHwJPAHkQg8PgUQ7vL&#10;sxZLhXksNh+HI4V8uUU5AhpcWlt1v6tFbwWPukGuu4thKf+68LEKSCu7moIxLYVrwNEsKHQYwHd5&#10;bLzPaw845iGPImKdxgdVmom78+PXSFjt3o/RonQ7m8+c0SsyFnNF2XwQpFGojLHCBFylCC6koooo&#10;a97cc/7W5fyUbCSKQJaI0dLfPdaqUjmEjHQEIUz67jmFA+j12Y/qLfM6yzyTS1u3tT4YtXVNtk25&#10;ldhEpgPlYUsp9oA26+ktEEK0AQQ7iH7AhJlrfTnkTCpFQsLEmgbud0yPATeB3KAbGLzOpqlWLRV0&#10;3rdt3bBrZHz076OHt+3c2NHbfrul+WJjUxRXdLOrJ40nS6CJ5tDYL9sfnhsZhnOy8h//wo/DXbpy&#10;yuFUWj2qho7rQWJwWD4MsEDXW84k5wOqdEIoEhQK+SWlOZk5YjwRY/Ub9z2zhy0gzakGFq0tlRWw&#10;KYk4flqwsDKLAGIPIbddo5vqn58aVvV1jEapkSHndKe2iybCPLxxuuXPP7wtbVleYL/0QOHojdvn&#10;Jntv6Xsvf7R/2cu7F1fn8XcuXOyYHP7+lx8gOsKOEjqP3dKqnYLCsuaDX4qzshOX1KfV1No1BuKE&#10;dkd+dcDqnDS7rFFL62TP2Ru3aCyO2aKbUM8oHTY8zJl1u//56RBxVLWsqPDmcNOsfMTX2UN2G0QM&#10;RiTOx5KLMUQhwoAoQhTMiKaSaRk8dBzWx8N+doAK+yEQ7o3HQ/GgM+42kWNQaqLQEwGYAtP1Wx3x&#10;uJ8hiXPI/vsXjr7++P5HH9kKkf2jinEclYZAMCUeIKBdk9pRempJ3uJdMD/0970XfTkzyfuYr/19&#10;UIcyASEynRji06iwG4tAVB+QjnNDGCEuQgj7YyBp4iVSSHE7yheEwCYJCAmJcQA3hYK+YDQSibqx&#10;3BCJ6yGGtU4yBWtyyWPk0JNvvCTJ4pJyk26PT0zq/DNT9mtXblm9qrwqfqe7/fEnl9evKZ3QTUnS&#10;ZYBmPDA0EcSy0orXf/3rn1ufePrpZ5794cgHQl64pkZ268FvJ+S/P5y9/nDsxpy5f0HtkrrK3USY&#10;cfH4jwaDmouJlqRKyJEoK44IUERBBDPT1hPXRysya+yhqI0YlNAR4qRS97CfgaNqWlqaTlxNRvG5&#10;TsrQ6c7scOL7q1/NCkkb/j3eeupiz7F/n8hJ/Xbb0oFzRwbvXPeqZic7m1bmpJbymHiXA9CnAAEH&#10;y6S5AeCGCPsx8JBqsqHjlg+lfuaNDc++uzVENNcvF4NuaGYp4/UPNy9akfKw+YpWMWRQ9+LtMy5V&#10;O9o67p7pW1qYkSWk97fcElBxadsNUNDIwyTPd6KG7ugnbmk8g+65e8MJNfX8RCE7jZm9JBcQeuKB&#10;cOPx62d//Ge2pSONn/32y++OTbf0qhpHff19ntt73q5G1Qt3FKVUFBdVs4Wii7O3gkZNe/cDt4yz&#10;6L1Xk0oLEJ3+hyef3vb2y16VpfPkdRyDqMNGlqXXbk5YjYtzvznzmSEA5S1ZRxcn+V0G8+jdrvPf&#10;FScQmPQildMkzEzsH+iK+VxVVUW7nnj0hbdfXlD4y6Su29l7Twi+BrITNxx878a9B3aXPX3n/3G9&#10;5smzh1dkCPIzJYf+/TFjYZo0WwBU6Ca1/eSR8/t3PXX//l2LS8NPoKRkSRIKsSnZ+Xgi02fztd64&#10;F/K4sgoyA6ggPsT878s/IU7GYGOHiCmCvPD925c/PPjiS7+uZnKZJpP99J/X3jvw8fi1/qm7bbuW&#10;rRie1alQjuSlWcmFtPx8plc5QqJRw4EIVk2JRwhdasucPewdMoKns8Gh/9U5TUkOPHviXHefvv33&#10;y6JAID40sE6W8di2XRBR8P3pg/eHW3ftWJtAYYgosMdtHpuc0XpZebVlv331w+8HXo9FYp9f/jOM&#10;8m0G6yxMZBwnPD4pcCAbQVwYi3fL8hiMRFqCw2ecaB+d7aQhwkcqX/Q7GODyI8BBcl2rXTm6e/X6&#10;OF7XZfm7Td1j9jJ//PkEA0fTTN7/+M3/e+qpj6rXrA/g/VeunP3169+HdcSc5EUxFGyMqjfse9Lv&#10;QwZbjzotp+lJuM++ePvR7c/KkAX55MokHWUPbqXAnA1hIAPOgi6OU/KpKAKg3qMdTm8UzDQCEQDZ&#10;9fgiaB+GFiR5lD6LFoT3MWyEgYA8Pzk+Sxy56f03YRX1+M0/w/HIF5sW80vyfr9282HT6Et7Xlxc&#10;mefFqgrrU9auf39xXrqARMcTeQc/+eijD15ikHD//nsuAtnMQdq0Mcjmk3euy9+3oYIYDWMxlFad&#10;5ZODf6QlLfA5yWO9wa2r/9Pf0791e92so/dyw9maTQsX7d4QplAiIZSYSLp18swf+7/ZsnrpTVVT&#10;1hNlJtPojowyrAko4L67dviHBHwSYBhzUXyvDxx8WBGDhwSEPBjTxaGGyw//PbhvWSLKAYHAF1v2&#10;/a2209f6Pnnv1WXlebDDG/NCZovPDwLuRDSGHPzhxL+c3NwDb7yGogAugF3vm8YQI9H4LIJKAiF0&#10;AhrhYJiRII6NT+puHxSjWRIhz+9yEWg8CGwzYxE/xv3tb59V/R84Tod+ef/aqsKPd23ZA0H/c4QV&#10;5+UszdhTWJ9+Q3Ete3u+PebJlOQ/OHw/MuY++tShqIWFUHAz3p7/Nh8Ur0pp7Wlza5zoBWtW9k30&#10;A37BvF0/ZBoLgQ50rmjXu6+DHlkUheOwQEicNHSlYX1m5VpJ4crKmgXLFlUUFfU8aLndclcTmc+v&#10;Xs2QljsiuCga2IAAzAQt4Jcykop5qTUJyctscvKChLWWMX9v86RVH8qTPoUXsab9mtInNws2ruDL&#10;Mmbudk/daVdNtOo7m7bV1hzYuTUlM+nEtX8xwuDqLdXo1NHcUh5CDcJYd93KPE5adOHWpIIVHEwa&#10;3oG4gtQwhoUWZLEzqlLwCVhWDis5uTAjNe/BjfvTQELQ0ilLz3bEvAaf7s3/ZicmsHNSclrvjFw4&#10;1SyQZnTODLYq++pKFi5eXpObKWYiQadqki5NgqyosA0fkkfQtpgkzEhxsNIMdEmYavUZBVmkbZsz&#10;D311RCpn/L7qzfqiCh8dCpIA1It0+fhpiZR2YN8mwOSZm1PYLYada9ZhXZE7A6OI3VSZIe4cbGNi&#10;CK8t2cJEQYO26SfAFjrqaxm1eiISh8UAuIdo52RY38qYvZfl1AhdFrNihgegaXw6TAIXJshOsqnk&#10;nWW5SdGYYUhxmS6MzE1P2DVy3bVm82ArDx+9e+fW+ORU541LNPngDgkuj2nP5lOAY2VC0xHAKXNK&#10;2Wt3LNi6f1uyuOjqmYaBhn4hkW2z2nFxyuKkpSQFMPtgAiwvJZ8CszEBTyxijjPRCCaAc3rCkTAC&#10;RSjYMAKoyV4DQPRjwOE4DrmjaGg2qGnytO34bP3iXQVz3lkPNaYSxM9Zeplrsih5wq6hPqvdzk+W&#10;nbx1lRRJOfTL4aVLq2oWLzhx6Z+9r6xasDI9s5hVUSpcUb5S3qQZ6xp8++lHZWJUwKNE+SyJeNLG&#10;RXl5aYL6umq3f+arX57KKUwqK13jtFnaHrYwmOxla1Z6ozjA/UHjUZMgctY2Cz69fYMPU5j4Dw/s&#10;XVNZYxrTjcv1+9bXpyWlhm1+JgqkW2jhUJwI0gImZyQEcDqUOe1oUhKTRydCWHzj+PhswKV0eTpG&#10;e9ROp8EZu36rx+NHJmd1jQ87Dt289PrHnw7Mjl29feHsxRMtbQ3TU+NlxWVoDC0eIFKx3KgdzSWJ&#10;L564+uMXP4g5otzsEiD1wyKAvUg0W810AWVWPfPrkR+nbro7riuSxXXPP/+GL+yB8GaT3/3175c/&#10;WvfOkqqam51NbsB/C8dNZjfyv7ollJSUAaPRIOeLCDDHJw+xtthEhZS7pybRdWseBZleWzDMT8+o&#10;Lcl7MNJSvW05jENGb3aOXrjTeum01Tr7+QtvJ+fnY4AdOyuRwqGe+P67O7cuscsSIgG1w+UTStIB&#10;NxQKh4yKeb1cubR+hSSlBsbzWNSE6fYZMczHh4gJyQVRLIfJzOUKMWTEjqYEzTaL+l5fMcxYv6i2&#10;gEHfUFGxblEdHIfBWa2zu7unq4XHowuSqG7wLVqcIsihERPjgnwahgv5sQEIRgUxUXfcH0QB130w&#10;hAE/Xq8NssZiZjiIUo8p9+3ZorFPXmu70jU/MGPV8CnBkRHD8CiYQInJzMQxuYYmYYXJ8S0L60B5&#10;OQrevj5MzIGCQRcR1C2MxKAyikQxIa0NJQ/iXURbxGuiKhPLMU8eWNp4vDGPuGBD+VqEzZ3WTug1&#10;8pTMLL1eEQga9mzfqFDrDG73g9YHLBzOPK4sIdL2FuYkCEiDAL3liJBwwiENgEJSG9UA9R8dnkNh&#10;cAtBrh8KoAlWBcPSdoBOqwmR8uIUEnj/Oea75a1zjhmhkO7jU6CYLk3IAkBbg7t7y56FQiYT2HsC&#10;I6OVfGkZhZOIjTpnRtgudw2VluqyVjEJiQLagG7URfItXFOakMNMKJFipYyC5BIQhhjqurdlWWpR&#10;MVNukNvcrqQMXpBq7YNbL2jOzMXlhZVl/1MWhiFXwAkHKX4/2gcC5lEUEQc5XV5vOIIigfpe1EnQ&#10;GTgzrmzr9vdWnOo4M4ZMSQ9ku+uFrgqMLTnEyKAHrZ7R5pEEXsrfR05RC5fRk9hyg0GhdFTVrvjr&#10;2Emz3g50trAH7v5+dD2yoYxadP7+heSFKUwGAx8AUUkqDuUlYZx0mj81nSRIph27dH1oDvwfm1zA&#10;1eNzYnAIQEAW5ojwqHjbvUuR8eGFFXm0DOlgV397W39D5yjkAF5s1sP2mxNazd3W5qbWZgcq0K4c&#10;tsdcCUn8CFiMK3sUmt5h9diYy9Nj9F9sGzEFoOSF6Ss3rzl64qxFH+ZS02WJ+Y54vF81l1W/cPeB&#10;fX/9/UeCjLdh9VJ0KKQYndaOKG6dG+u9Nazo1vXdmui+PYIHolxh0tkzl71xbEFpSUt7+8MHrR2t&#10;A+dPXzv/7znwtbYc2U+Osedmjc33Jxqutz1oaG1pnhCL6k80nOuQD8nWVizcvzM9t5QkFZctAHWO&#10;2MXBi+3Kfm1g7tCp30Y8c9J6liSJiXMz0dLkwuVLNqzasEeUkizh08cHulRDA7rh6XxRxsaqmjt/&#10;/Bga6V1RtToi5Ho4RJBzvvzb75627pDVeLv9WnGBaHJyKBL2s2g0TCTkMqp8NhUG7QxYYZVyZHri&#10;QdQ5jgmq/GGrIerRxkJyuyfmnvFPNJlGupIpzLdWP7o4M4+XIa5KLpKKE4jgEhf1R8OoFEnqdM9M&#10;84UOszMslWTYY/YAqKGidH5ULAaRg1FgRAsSMVQAzsehcCQQNQg6Y9iIF/LgUD6vDq0eNH3+8ZtU&#10;qSdA0ddtXGD0GaaGKZPqcN+UVmN1HfzoE4/VGnO7PDqDjIBJo0kJHgrKhsMHqSg/eB557hkPO0hG&#10;gx0SJu5zRueNnmGfmloEbXqlLhqdVXhAoo+Tl7qYiUH5hsdFWNyhk8dB7RFCuSwmjdHjC9EILAnz&#10;/rWG4sS0PUQOyayF4x5aWcnfo/KhGHUORsBOB977KTM9ebjH5feWx8kVADPDj9gWS707XQyqFkUL&#10;IulCMBsNWGIz18Zu9Wi7FR70WN8dSgSFAiERrI4rgRPFfItyPuK2FxBlYnNUEnSUJnLSyaBZhMWB&#10;oEmAr4v4W2ymXm1Ar8Ge+ftSQUF2WmYSmFc33m9svXvjuzeXrlmWyZeILty5Y0GZBky3DSkKR569&#10;zzs8pJhQm4zCTJHaryS6qTEcBibCUXTI9z/e1ZgT5UKElCAV54Inhx3XCLmRq313R3wzqFWMdsE0&#10;HNCECXYPZKLCeJwiHpry7934CDgCRNdIt7+8bkI9NjGu+uLzw2ql48yRWzf+brWMo3cznsy3VCdS&#10;km4bOsyiYKIsiWDGqlEMFLBNMADEf5rBSkDFK3pH40NKZcQRZlJxTrNCIx/v67gnY1NUA/dvH/+p&#10;HgW//PxLvxw7wSNKmRTZ8JhO5GVJMMIbM/eeeu9NaU769cabDQOtXibcPPjQZFGNT/cY59sXlSWG&#10;yahLg+NmFMvrx5dmlS99pLwgP9+pdz//6OvGec/DnqEwj8KvzL7ZeNto0tmt2vUrF61ZtmhBccmW&#10;5evrF65ovTRbllL47NanlhatzJDkVFdVF5cVg7/4+RsX5fOT3375ZcyPKkqvWFS4lIvm2Getr5a/&#10;mZUuGx4eIEfTFiQ9wY9kZ3NKCyUL1OFei0G5/fXH3VS8ymHA0NgWKEanUvOKZOW169Eg/D+nRId4&#10;Lc0jLDQJZ/SiP3zpHAUli4NyMQ4ikmNpGVmHfvjtw5dery0qOHf7WiwrW7bzwE/PfSxkg5aGRdnx&#10;8OpPx5597FkGYCz7VJJFkQ8+2nv9/KG2K+eJXi0brfjrl9cm+hvam2/tr6sNtA6ul+StEC7KDxXW&#10;QJk72JklfGRQ2fLUtvWfbHlldflqW5QUAmFKP9D+EkLRKBhckojYkC/IY3B2btyybsmqUyfbP//w&#10;y2XLathcDAYGXmMglApR0UgA64GBnCoewsV8YNsRQQF/N8iTuwJoW9BOu3d5xmDwnLr2Q/VKWm4R&#10;dml92op1+ctWSx7ZUj/WN3K/sQlg4Gx6k0MbKufkCXmJ4ZAHFfXDJAIqEIxHI0Q2WRWe6tIptTgk&#10;kkjrsDQtfmEBuS7todnu9yDrVwovHf97asaJEeGudHUSBeK5uTNbXlj5/msLOSvj6/dIV6/k5Gem&#10;N96YMHlhYgJYhPN+a4tcG7CO2Gw5m/4jWvYmvXKjDQ86+VSHRmOZ0STjy9khKhaex/KmcmAa2IEH&#10;/U68D80xUkoSCias40bMiNWpYadtvqUJX5672jXdKp/D/XhsoHHeTfOzKxksesQY5oBXmpeJJoa9&#10;bvAK6iFa72r0t8cjiLDKj8HKxLnmkdnaFNxvB3+K3+iFAo7ijeUSBNN0Yyx7SZ00z3zkwWkdZBUm&#10;SlbUlxMwpku3ftUH1Z/++R1LJqUnsnFs5Pr4+Y9vv6rkd7fZzpmw3XNIpzpw+NnnK85dvf5X0xXh&#10;k1nhdDgeozqwEU6QwPGTcFgyM0EYjwaP/31sRq6C6DC1LN+msLGU7kUrFhcsqrNO6Jg+5A/RQbqD&#10;77cEA2HvgnWLv7907o3vDveqXBePXBtz2GI0AQGdQaLVvH+i10ipyat9I+rubhvsBwaNK8fPRlGO&#10;T899wFlJo9USOh+McJmVYmvF/l0fkIW0RL9+V35Sfir7nOb+rseWCbLpSTVlWpvn5O9/rV5Y9c+5&#10;fyZ7B3zmwQWZHJwzPjcW3frY642jzQu350qYuffO9S3MWJ3ISZtWTnVNT+zY/zqbW76sou7YHx2z&#10;U5BSp5Rk+ETSAIQFbk7mqYsXhRRmeeYSOPq/BTtCR8fdjkS6QB8jnDh1kUXl/fH5b3ncdDDDyy3P&#10;7tcMUeYQgoD0w7+HxelJCeIUMkpEw1GDHkxGarUyMJFQlMjiAXyKNaBXhIfdF3660X7yrl9jBkfu&#10;eY3TqA2peqCRW9GBFjt6167PQDPZ5oowyXAAh1GajcJUWXZl6YORiRsjisQlO+PSfIzfcfzUbxeP&#10;fscF+ijXrMrajaJrv//j5WVr0igU084dNRGfU8TgJgu4tSVFNAxq9trERmzNTtI6gU0qjSXSLQRG&#10;nAw4Yxphpw9nXFBbwhOlyJW+GAYXcHglFLInDqPQATaX4AsClyXaCzhKeAxgYQCsFpmPKa3PgCg+&#10;d9SCRgMzNyDSgloRDkbj/SBGjCO4oqBsSXRFgzEY40apiXgCOEN2Dl45+P0OuiDm9wWB28MZieLR&#10;WLs9UF66wmzxYzFIzIei4DjhUECcKGQxyHDEHw8AR0rYB+DDfvtzg7prFujP3unZaECYJ+FlJPXP&#10;2N54/58zl9SitGRfjP7zvxfmQH3H7nrYMW90eF97u16W60JRZkPuSQIB6R/yVCWun7bY373coCHk&#10;cMv2cjNr1BaXH8tOrCvq86mYYVrUaUPFtArjmB/lwxKCYW+nx9xWQKNzIhAFjL/pBCsH0xSYi4ng&#10;/z7/tMEh1kyxSHAuFYvh0vDdA9M0frnSTcZ5RtYUlbLCMKAaMQIEVJAQQkhzFPzXRO1Qd3QZ45Vq&#10;7kadxkDm01TymZOHfnwajSyhJygt3urtm6EAfPS363gUZu+yPJIwLYZGXAHo5KlLQr6ktLjs4pVL&#10;6TkpPT0taKwrFlWMjp7Nz4e/+vwZHgWaHuopKgq/+VY9NTE2ErJJty9OWJU9YZsmkhi8CJOLYxNA&#10;DBtDCcRjWcVF6WWF9TvWjrdMZ4lSMTpv1+2HbIkMz2a3N3WMdg1W0Kq4firBS0b8fmo2XyhjTijl&#10;w3Mqk5cGJkE3L911arwtLZPHLrSkVa104UlBeUdlXRUAuuqNwzGivmJzWk4tX5aIRzvSHzZOVWcu&#10;J+GIf/79zdLs5CKO0Kq3DNlnqhbWimmJfWc62i42ZmfIOu+d84117qlYN6Xu06BtTgrVFWOu3/jk&#10;2Izi20N/zI1McMhJNcVrKHiG2ws197VZwubkApHPh+rr12WmL52dtbS29kMY5sR4uL3VdPzm5NS8&#10;Qizl4ACphIU/eufygM5y6ML976YsVTv2PRiZ0ZiBd5PF4jBAeA5Itv++dDy/PmVkogOHEIora9VW&#10;M4oIYwmeGN15o+mP1NyE3LSiqD/y7rNfnPzmARVK7zXEdR5BYsrXQvFOR9iEg6r5pDeJpFI0gNoE&#10;0VE8EmNQsQgdCkeC8wqNLCX/6r3u/MVrUVyeA4KqSgSYkPLpDYX/fWPjohXSLU+XL96YFENmUTEr&#10;CjMJoxXr6lffu9olH9Stq13h1Ojv323fK9pJ0YhJbioAseNZcRvVM4bRP5j+aLjj1sz0pDg9TyKV&#10;ggg0TMLHIx4EAGypgNLtItOIJCaOzsNYfKGj547NzTe9/J/H0BRvAGWGsH67z0DCoeMofzBGDaGi&#10;cQzKBQE+RzQABf/3byjgR3kQBDQe4eqlYEdvwGFxdLyYgOJ6AScxEqaR+H/8dj4vr6Iwr/jDNz49&#10;sPPFMzduxIELCwbHU04sFvYBMh2Lfq2r/RKSm7b8KWzq6iArd8gQ+PFUmy5SkL/ooyThwk+//ZzE&#10;knz9+9HtT+8OoMipqbVJSXnzM81p5QIiAeLgE6c1pJ++Gdle8bYqSuwa0TlgQWrJ9hiKNdDZWVu9&#10;mMQSBdB23IBd3ngjPDVEdduo0TDsMRBRGqujH0z74yR4JmSchR1qlP2etidzWd7ChYVnO9sn570k&#10;jnhO17WgTvz0s3tPnL/IFUqiQiW4OMkkqVJZWhwIZYiIXEp/r/+e6JuN8hF7WqwqGalgs5NEsqyw&#10;24oLy/eFYLY9zk5K+/nc34qRPoCPBV7OolQGhYz++8jxlUt2ffbBr9fP3gy4LO+88cS+R5bWby5v&#10;un/KqOh69anVG9fkITF9ehJr1fLKsnJsJDCp0skPn2mwYpnMjHQ2L5OISpBArFgYT8TTMXEUGgPr&#10;wLaVAjCS8ZF3L9/+5W8aAbE6Lf989cfEaH/20qoZyGnqN5RKUilBKIjzRvgRUjLdSYybiZjXXn9n&#10;bLD/22++KKyuuHf/oXJcoZycQfBRISBVwD6FfHBi+OGUshvsSLBkTNDr775uRmBefdFSEoJubLss&#10;ZsCFSUlgmt3ZOHLn4r2Gvy5JnRFCyP/HqcN8EomgMEni1Pkw1GSHGqe9P/10STXlbWk1+uO5QiZm&#10;19b9drMrEAjmlKR3jDSPq/vcMcOfRzqoxEIaYQGTXBn0SXs6/d1d0Ng4NaNguVKrPHnt+P3JwS8v&#10;XZ/DMFv1sJ9bji3eZAphJKnpBqvx4sXT3YMteWWpXAntjweHLt36a9WKCh1AWDIIGr/m16OfpGaS&#10;ZaLkK1f+FgNodYz4nxdenR01Z6avFIpzAEiBhIhISH44HOpqPUOCCkPuAsC1QZ04PIaQI8cu/KO2&#10;6MRg/xUiZGRUrVi164MvPkfzEEoqrWnwARdl/OCZtfuWyVDeCQjvBSggO+hUgiI0qIRTVRHIw4DW&#10;fvxqJy1U8vyjz4Zc1k9O/Lpgpm55cHU8HgUO9CN9pzWEUK9urj55dEN+Zdf8vJctff3lr8wAtSAi&#10;W9UzP/72YwyUa2hwGIicw7H03GyrS59dkPL3Hz9zJLQYzb/jmXX8dCae9j8esMVh8QFgNh7liNh9&#10;sDeECgLGPgZCAbNLKAKTMCFCzJVG4saCUU4cYGUBbJUQAlh8CDLNed96/udvPz/s0DhmWuS1mWu/&#10;/O1nfNhrmxvdsbKutCgX5IwCaOT7P/447qat3/1OAE6LRokMBHZbdFgcFUek0f3tp86/4jBrXnjr&#10;43W7Vv7x+zHYSXZo5ZV12P7+YzgkhtGiE1Nrdu74mucU/nTteDY//U5PP0TLpLBpN+98V1yYa/ei&#10;dS7Vbv7CfFqiNEykQUiYwLAgcS9T9d73uxLJsY2ZZZDBBuBnAi772PAdlxiTJuQSAqieeea0nzHh&#10;HcrKRepqKgYHp9/94GPcUmrP0WsNXx6D9FYRhRCGQrNEKPfxHRoEbjh1nGkXCdxV+ezNFVkrUThv&#10;2+j7q2cfrk/IsFJiWq4+WRS7N+v4vX/2hx8PJiJGtQH59KurT71wMDFZHAgoOewIFhPwSWhxUySi&#10;dLL+ZyO2OiMWRoI4BLKW8DgAOIUtqDijZvXbPyTtXZ+7e50djYW9igA+7vMYKbALpoJxnhlQzxF9&#10;6M4PfbnLF2gKmEav0/PzrdfKNxUtW/Fvw53r+/5YDGduT12aWpT77/g1xkIRNVvYMjagvT/w6Qdv&#10;ly4pD2Lg+2dvXX7/+P51zzX3T/6hPJpVkvPsk48tLS8emxs513HrfMOV5UvqgxNmFIo3dHuMRWVk&#10;LUzS99ynqU2gGrlMVkoWyGKAH+3VDbjl80R409rNLX+e2liW9v0D+QMnYGPR6guLYHsMxygIIOl2&#10;w30cyhO0q/Aov0gs1Dms7mjQEnDPmAMra5+NOhMRmElnwIGo2WyzosCFCqPUuzqTywQ+utCCkzlR&#10;DDSKiQpClDjkA+OGrMitk5945EMcDCB2OTNSE9595yn1/DAc8xJozOFZ89Fjlwty8gc72lkppctX&#10;5Qh5wliA8PnXX6Ymr9CpWQ5nNJuWpA94dFE5gNFKWastGg6wAAMxHRor1waVQ06/vnbrkrbjf+bK&#10;RIbx/unumyuqeIRgV3Wy/YW1kt1l7KKMGJVu9QD8GQQCeB4CnhqDiAQ8OxBz4FEMs5ly8+Jsddk6&#10;sTAJfGkyEpCjRy5JOBJhIr3LPXHaIbcIJXxZ/sT0JTD9CAddcuWIVTPx16kfr7dcvHfz/O3Wm6Wl&#10;6c89+0hWmjgacFJxwY3LS9cvKVxavisnqSBoRZlmfE2XhozjkYkWy+1/emVJnAROctyPBab5/50S&#10;wqCNSGJgGFJsChLEiChCmzqQSi0WYzO4KE7Y73OHUHy8IOpEfGZ47fL1A+3d107cBASvBdLN2ZIy&#10;txVttaH12lhvi8qpgNJoRTK2zDk93XfvMsanc6smguYpr75dPnyWJJt/+rWlWWWSecuUOagwWIdh&#10;lEmt6Hj9+/TqBAGNUnD5cC/LQYJjsd9/+S7qm8bxiiZHO0MWQBEdsNjbWXjvnrIlS+nJezl1mXAC&#10;Q0ljRJkAWzqk7h73dDyYuuiCvDkYxgZmel4AIUbCDjIgx0Vkdsx+F6+QCm7iAb6ItGTNqrutrY89&#10;s3v9pgVqyFJYUNg02PNAN2UUkd489qsVjkxNT+kHVYv3suveoOILZkLo+eY7Hc6QrVN5OxCzFyWL&#10;Iz6zkOSnh4zpKWn9zuDVB21rV68iUjn3mu5OznbbvMqFtQuiEUbLA8XN9taZ8Xkhj00io7FsGobM&#10;aehVXG2bg7AeNj3R5USuX+8aGJYP9I0RYoSx5oHgvJqNoivaRoy9I/LJwZyCDMgX4sAU1QPVkGbG&#10;WMD2ijl50oS7Xx0NzdlnmwaWbV5XtHlZb1jfhTZQt5YWvrSdnS6rTss79stPex99tLm9x2wLoZQo&#10;xgS8WrQ4CyX9qv2zNWuX79u5A5DQeQxRdXltMq+0IqHW75yr27VGXCItXlOYu6rgQfONQpA3RHDp&#10;tCgjhpjlcyRx3Ii1YNnCE1eavDTO2KwjRK3gizbzmMt0chJPuCAMSVAYFpOZg4ol8lg5FFyOA7hO&#10;KTVJosUOAzHMN4bjwWllbwCanjfeDqFHZKlhAlXLYXmtEY0mBPHyNoZwXKsOm4iDYUVYZEF5Jh/0&#10;XP3yu3e3sjHOyba2hWmly/IWrcqoyisrzFqck5ArqK0p4PFwQBT8wmvPJmzjrdxUWlSYm5mU7FLZ&#10;EKu0WrKZEWAiMTFCNg/Nf8NPZNMpG4MQSqu7Go350W/nFy+SSv0+/9Ds/CJJ9oHNawlRRXEBtHtv&#10;1vJ6LpCtJooQEdNHITj94K0bB5cmDjoGJu2ID9wiQXk0ion5xX0P3J1NiqLiUpvbDVKYEBE1ajQY&#10;wq4gFnNf7zGn1GIEpbQ4X4+7iqVhDfrZnWsWp0oYXR2NAjSqCCFnZiTEnIaa0lwKAbNl04aq0gIR&#10;lwRHXEwqO0nGAxCb5UuXQw5vwOhJYkpRjljL3d6AEj3fYRq6PyeAk73yiJiQlMLIYgbRmeSMmAeX&#10;xiw2j/hZsACAVIhkIh/Jx8RIh744vrB8RVZ+QXqybHZEgQ7TV9o30uzCPHZtIlIlCOelQ+VSsGDC&#10;VWcyK0v4KfmJpCRJQKm8m5oWW7kW/FJH9767La2AnFXKLFmSIshEVi4vr19SfP70yZKV6iVZZYY5&#10;iGJhrpSlHP7j60wO0z3Xd2LqTtjSlYaD1uTlAdg/Yo6uFm9aSKzGBvABGxQioO008z39zX/7Dvea&#10;76zeW+J3xAIOv0lrktA4bCbj/tSIG48kg9ieE6CRqTaso18zx0zKwjE5QXzAg7Y6Zi1OndECSH9M&#10;kVId9psISejE6UvdnGIks1hIoCA4PJSQTLvZekVUzslaw53E+2d0s1Y6czwS0zvtWgqnyQPJneFJ&#10;PW1UaQXsb04ypXuqv3VI1zuMv3MvdOHa3VsPu+JEPCNBMK213O3S3+kJ3OuN9A3pp420s80zo9Z4&#10;YkldQeFinyFMcuGHmx5QXDiSEx7ubEGo0aziVAAvYDC47j5n1807C5LS7bNzrBBuomsiJ6PUYgtk&#10;JWcu37lNUJhTsGYRsThVg4oLQW7bEh7WtVjC9vudzbcvX9UPz25dunZwaDCAjTglnqeff44v4kDR&#10;OBQLRmLhrBTJg0vn53zq3A013DQuR0aGiFD7rcYacXYOV/rPjfYwwsJKQ0tfTs1ewrYHiN3TpNJN&#10;791pG5k3+BKkWTg0JzOrKAgSc3AYxli8QbxURvY4YwSUhIIIASc7Avn9YXX+lvXJOYUwFQYJLK2r&#10;X65rKipjHniyLq1UEMQFG9tGcvKWeixBml9nftiYGvEQYUvQ3mtTPXj1qc3yoZGA2nP++9M51GSL&#10;0mb2Oiat8ig5RiXic7PzK0pKZCmp4C8estphP0yEMIU5OSeP3gr6sBicE0RhhbTeynQaJUwP+XVh&#10;W2elgFMBM9C/lZQwXA4Bi6FRyPlOpDQRKPZEaRnEGEZvd6mw4Kn3gpmCCQWQjgE0FvrfHQWQg1BA&#10;UowBQKtA0EGb7yR/8Oxps8YfjYVuNra09aiau1td2ODDmfbrgz2QuAziZAHRqGLi/PeH6595+xn5&#10;1Cg3hklKT9FolOtS89cKUksTpGSf+/gfv/3990lwCiXT2czEBJ/Xh0WCEAxawRa/Q1eUk1pTVZqb&#10;klCQnuqeRe+qf5Tq5XVeHDAOWUFaIGaNbFm0iQEDviiNgUuM2+knf7l661ILjGP1j2v6e+RTQ5rf&#10;fz4lFKcnpEspHDIqThwf16VTSuU2VYyI9oR9wN8NoidxQswasrpCYG/vzq9NK1mWuWRr1aZHVgkS&#10;+cOj43MaZZJUDKFAqQgNfg7A22aa1E+0KLIy80ACerhRzjdicmg0+7RqU04V7LdKS0irKmW9Ta2l&#10;+VV8AW2kv5+OFafKCvVxrTaiVUcGO5VnTPGhlBKwJrI/9cLqBxcHRVVlvSj/pZ5WbqJkMuDWBOPa&#10;OZcZhbGTsS5QTkeBN92YWqfXmE2377X2dcx89dP3VXV1ImwGz5YncpVSHdI0RtHx9tP6GUrvDey1&#10;vyZQIcKUxrb2iWeW7t1evnWTwmhQUxLhkpXHGjob1H5m9Z5HDnxCkdVCsKi7dc5kgOQq1P12K4O7&#10;hEQpBVt4SXZN66T12NXh1r5QFFuRkrtLlrEWL6ywhmV3O+VbHnt67aYd+flV2ekVi2tqMmvKF5Us&#10;W714pSvmXLt3CQbx4REoiIq7LE6nRY6dmaLMqw1jY4+s3BhRWoZ7+k2RYFFapoTGdAW8QQIGPD9B&#10;t+f4n0codEhQlsUsTFK5dKPGyXms+ezE7QHf2Pa9O6uXVg9NTHW3taYX5KLxMYNecffK2eo1a4gS&#10;ljuiI/j8bIQz168YaOhhULhX9JyLc1YlJSjNATclxsXrisE5oShxndM/NaGYNrj1aLLXYJuyOIfC&#10;EXk0ogfYWJW8i0T0Akaxwx0IYx2TxluWaDu3fiPMpNCSEukJaQuWrUnPzL93597h3w8rJlQmuUNM&#10;SghZrCyiWSe/6ndMuKxaCDHYHNNWp+HO/U5RSnlqauVw/6RWpTZhgp/98tPps1e8rrjHF6WSWaAg&#10;GQuFEQ0N4yLjQmQEhkm46FjXuHp8nIJVvVG1b0Mmb4VoUwajrHP4CDbsXMHYVQeVoOIbt0GxgAkN&#10;dVgty3O3+4OmIN7CKqJi0jExZtTts9BpVB3WLCTywG4FsC6COE8A7wYaPcAtAzpAtKPq6XVXV1a9&#10;fr/1ljms+O6PC0YrDbCVNK7pL3/5on/IySCtryjcoFdf5vN6QR7REA2dfPd3xnQwoaTo33+Pv1yw&#10;OAdFh0BnmgjZuZSxWPzLMxelRUWPP/8YUDZQ4rHkRBkK9H+hOATcqVFgy0Defum1mIX86Sdfjw3P&#10;UhksKjC3syPf/vXR3md3xDCReY15aEx58+K9Q98e8noCjggYhgRBUSnmDWelFfzw0yF7VGd3qSXU&#10;TL+GFmA7SBhqzAtG10BIh4rHglgE/BERRhhrsnmLa2tmDFOuiAmPhtKl2eW5NR8d+4rNISRni1Zs&#10;Xo8lke9cO6XsGtu95ImTNx54jR1Cf+CjhRvnxvvQAXxqiNlq75wl0xbtXvzFP7ctEPvtTx9rb7nY&#10;2zCVwMkl+EOQI1KdkbG4PINOJw1pp/5t/evb0+9+8EqzJhyvXLf++Oc/CENxLxq1KG3hXmrFnMGL&#10;9rkooHePp2GSBFe1PesOvvTV2ZN97qHVexcBES62B59uWiLBllmCIYVr0sI7vvXpJ4eU6h8PvfbB&#10;wXXX7vew8teXbV9LgWHl8VsNTequYd2BiqLklDyUqOJ/EjK6RxQjoxQAWelFEzEXG24GITyXLb0z&#10;cpedmEbjp1CJorg9TsMiMTjEEtGMFDuXhDXOPJwbvICJW92BYO2adbuefGyKEpD6SSFAdOg5svyR&#10;JIezhy/iaSDwNUH04zAWtyaKx1lwDCiAv/PNlZratSM3xpARHRr4ywm4Ty+eiBDQh4/8lpSR0Pb5&#10;DcqSbPGyQpGIFfaCFGC0Iinnv4+9hBvTxOlksTRxZmDkj0OHPDH/R++9DTvcb3/8sTsNRSUGy4Up&#10;b7737eWLD0t4mQNtbdz179ILVg523qaO/l5Idk9bWCFGfRzF4dHFqbmLHAHY61MPdpxL5PApqCw4&#10;nIYnqrSmwYBfn5NbbbXg1WajJTQQws/UfvEpjsQOxagkhBUFSAwcxIUcP3/21o7spSmixBtXbjoh&#10;+6Dj/gtfPFG/atdgj9fV9eDMydPShLS9T7+GIrC1CjnWaWDGfQ1DDYYJ9a61W1h89pnGM0avCoBR&#10;uSQcCi2x2S3rVq3fvLL685df3FPyciG5ihg24NxitFMHofKhTPKnM69capneLvwj3SxCeVZuj9Il&#10;DV1dyekJWdxM8GKOxTwwzRGlxaM8ipOmF5ahHLCVzmCGQyEsDhsI+BECoM9j40E/ClxyLru6/vLJ&#10;bAmyZMHZuUbQmSouX/LDsZskBjuvrArUiO/ePG+a60WCusUVOUExgtfzCQaZUx/2oIw2T2d9OWdp&#10;aUpiAIBfOCg8YkIb0EmyTw41Eqi5cQg72ne9dGvau9/935cHD/kMiM8XAYnXWBTSaRVChkTMkKnm&#10;VMMzfdk1SUG64+AP7/TdftirNC3KW1xXWBjjAoMsjIEI9jCGCAFEGELE0Mwm5/jEuA/IpvPz4nDM&#10;D4EtUpAMFr7AdwoBaTUK7PRDMZiM447Pj3cOtxSUpYrBTMaIwtt4SYxMtzNos1m7e9tjsQAMByRi&#10;XlFBPo1KVRHMe7ftmesbK5NmInZXAY9dkZY43PnwUNiyZHnl2x/uJbPA9NtORhIP/9R7/sTYL4+s&#10;JLsD9BAOSxLMRoIn246t2CouLSNEVfRvLo6kVW+vW1BKIsQ/fPfnySv6Fxc8U+NkI4BiHMNDAkq7&#10;Z7iPrix4d+XH9w81/HF7YU12//37q7MeWS77T1QJqlsxvb3nqO7wlkc3rFi7ZGqi8/SpjzxEVf66&#10;pRuffHuiQ379wvWi1PKehtntK54DeG25xk9lEVywluVmIkoY74mA9Icxovrt5K+eEAiK5KeUbUTY&#10;6ZAtIPTDhDDsBMZSKaSTAr+zXxZwpfNgI85MCLq6jx/OLxUt/egjCT4S0Aw9bDkvyRE9/sILeSlg&#10;GUpH+3FmklZQxV6/cuWJj/7xRMjcFzdNFLFFJj0oJPBthNiFKVu7RlBTx9m0gpqTFfYMMqC4nwhQ&#10;zSQixDDbPaBnSPSZrd3zoLwnTc0Y6Ggje1wyhHbt5A0ijk0rF3RdP0Gzu7ME2dL8/D6DUmNEssXr&#10;e66cCJB44ryqBGmyYqAvbLCBOkAkRopguRiSBJyXADxn4N7ZdF4CDV0Ex8kmjt7vHxnu+5OC9zGT&#10;yj2ERLGA6JDfz3nsgIif7fSAKTfWHYKIcYgZMZ/44XVm3AqSeCg9rbpqY8PM/Zd++CnO40TBGMpr&#10;ptiikNGPBewChA6eMyobf7+3fy5nnGiCJs401YqkSQx0x+0bO+vWJyESKp2nU1rnPRorWe+wGPNj&#10;GUv5i0kxqicQwOOl0aAR4Yfk2NjR1iGyIavEXIH+KIWtDXvU+Hja6uVUPQEbwcY9EQyGGg+QYuYY&#10;3gdFwR+fg4nE0QidFY6j8SwOhBA8fj+eyYJI/CsN45fujPncqNqiIqD3vXj3/tX27tlg3/Ovf+QO&#10;8CRJCWg81NTy765dS27dvugNVqM9MlxIjMYJuUllJi96Vj0xrmh9oHPdHJm53NveoZi92Tmo1GHT&#10;xWsX5ByAeJTrd+9cuHjLYUFESH4qLofplWSyF3Kw6XxUVh6vLpVZnMjJ9DkCVr2p4cpti9X65Zff&#10;FmRkE6iIHx0HO2UqjhQFABWUFo2OWPx6YEJISkjm8QU8Co8FPKQUDItEJCIwBhdh0mgQeF9h4wgF&#10;G0Q5wM09rVDG5zBdEZuAJ6WThWq1iw7O7jRKaUlOdlZ2ckJSXnYBAYWgI1gWn2tVOig42meffhFC&#10;hTvGemcc6vzlC575dNvCOmFiRgQh6RGsHxWG9QqrUa17rKiIHA3h4lAQg78zOHihpYHII5ctqCJS&#10;o1//fT2vbHN5xTKLOXD/QU9rX6tTown4cBAlosWqHsIDx2wNV+cedA52sNHUPU++SUfi84OjxIiw&#10;smg7YAuDeL/Hq+8N/GIw9GmVkw/utQ2MzTtdIcuM88Hfd3t65FuXbwtb4wyMQMrNAlMHMg3vcPsw&#10;3jA1QMM6sGjg8AFvRZArlis4TIHZpyNyk0IEfgyNj4RiLpCBIAKqKXBUB4mARR8KBghEQaooKYXF&#10;55Gbm9vXPrshCkAYkP/H739RTRmf2/fc6rram1dOVa+oXV23puVCT+OlrvXrdt/v6HSHYgmC5Hma&#10;zcjB4Pl8oB9r/vm4ABtbtL6u1z5GiBNIAej8Uwdleii7sJKMME2js+ANl59SLE5Ig+JgGOq9duz3&#10;yY4GXMAC+fXR/Iq8jZuLV+/oapwcvj9JZeeWbXoeSixJwqcq5Er13IDTOq9QydEYalpCLgXkuVmC&#10;cAyNwaPdHoVC8ZAMZMA8khGk6TRnNYbOHdtr9PPDZq0JQSOK8X5SxK4G4ciGq2wJOUiB0AwWOg6J&#10;KJ57l7/IWkKuXZ7Z2NzggUI2lH3D3n1+UCyM+Kh4MtlGAZIUPxYGxzq9vP2Lv57zZk7S9i2nFvIy&#10;ihMenDk3cL8PCE0f3bInm8NHxb2JfFlSEkBslNAE4n/+vuYJ4hFQlfYw0GF8LAH12J2Pf5ttmjPO&#10;CRM4SiLYlDxRPxAkHh2zqhFxsdL79MbV4OUwb/NQaXQmyCwT7C5qkLWtpKOj6/LVGzEYDcxqCAm/&#10;69Ed5y+eM/pwQAgcUTEsaruAjQN3GIXbbsfhZyPWgx/8SyFnhoMQFDVPDZ0ZajtXU5pzo3EIZ5Zk&#10;MhY6XRiFK4SmIvsezVu9jDThjIWcFhGTAizcUTh+6MfTRH/hgox9Dk7Mbr3z7/WPrdHA7poDq+nL&#10;OL5UfwQK04CCBkuIk2IhiCmAQLrYjpbPGgc7MHduXDs/NdLzzbE/3v/qe+vQ7OGvv0tZWfnyltUw&#10;8C5CYGMEQlV4OESMeABXFxfnoNweHyhewXA4BAUsPhuwmQRiEXdEA9ZaQSgchvxgw8tAC6NGKiEi&#10;JFuBVA7ndNsoJGLYF8HFcWwqLegCmRRwuQfSpiiZSTZatU3td3/944cnn9m/a78QhddDYJ4YNKPC&#10;YFeQ0NqoOnr40l9bnop5fDBCdSHcq5NqGxn97W8f7NhWt3drzbnbytPn+lYtXSYV886euZvOLchm&#10;pTod8VnXpD8fNqSFpYWJo9fbmHYknZeRU55pmb+1rrLiyLftw4Mg3AkI1Gj9zOz/tdRGHL6vPzpu&#10;ccr2vfRZDBXOFvJmWvr8bOKm1WsbrjQE3YhIVOIF6h5wvogHhSEGZI6R/TAw4oZwEXvceOzMn8VF&#10;eZf7/k5Z/LoBW4jFkzlAsuaAYhTIR4ZYPMgNzPA0Eioez6HpLZOH5/vv6HvV//Q2pGUmoKLBDUtX&#10;JPHFn//wXz/dofDNEImuLFzxr1+d7VLPP/3Fs/Oa0YGeEa3WRX5lEaIxKltb0LFASmqyU23DemGv&#10;1eeliyjuiOLYfc9cUFq7EcQ93JMgBYyBsROilEydzY2CITjkGuh4UFNVrtfrp03uqqdfjBNZgZFZ&#10;IYNNyimz+ynMMAW2mmIOjWFuBJyeogjbZPUEzRrAVgnhECzCAq5COj2cIIoN9LUCYOCSZY+kFyfE&#10;6DSekPPvjz/aVB4aK02hltMIgVC8+eU33jx87qzGg9q1/yCCZth0D0Lepg3PcEQk0XAjiD3+tOux&#10;l+pW78CSaVGMLeqih7l4n8F0+YOvyNSI9LGSEbpTnJdhIgVpeILUHbJ893CVZGnX8HTLzYvr0lP+&#10;b83muJE0OaW7NtU6YgHS43w2hq2Wz39UtovCF1wKN7cXeblFxbOnb5z88otkaQ1aBuF7Z1BzunSD&#10;uUgtdPRaZzp8xnY06pZJfmXq7hTZei9oPHzoOoYgzS5cLkqqTMmubR9UTiicGfl1kwMo/0Qc5SKE&#10;WPRW3aSPitRt2VKxcSMDIwTA3nuNF/CYgJBObW+4Bz6TFCQa83mY4RQeJi0S80VJYO8nD8dUHrdc&#10;xi2pyCvAQzS5POAKQf1T7SOTHTwxo/HanyyMS27QSxdusNhJC4SFWKs7DmGCngghRkWDKVUEhP4g&#10;q1Wp1Q/L5/pVYbChmR9tezAxOTXaMT38QyNvLjrbNXm3ZfzmqdaWq0NtN4bvXe+MoLC8dKkb8X/z&#10;1rf37zy4fOm6XKktLC3F4Ag2txPGAHIa2EJGQI08Diw6kA+Um9HYeAjyAFWHC2uO0L1hSiBKAl/L&#10;AO7owdFhXCQE5nShaBDCwD1DYx39UxxZXv+YcXymp2JBJRhaucFVkVjafEt34Wwrmy0tl6WgaOS2&#10;2al2g+7i4AA+Qbb9iafuPuwC5o3WVmXIh122eDFg/DFoMr0JnJmsTCpWkQlFXyq2reAS+DgmWMu0&#10;9gq4nDs3jzy9u6S6Mq+7dyC1vrh8VxIrDWyihlfvKy4vyw6HwpMTtmdf/JAhSmwbm5n3eh3O+eNH&#10;j2gV8ylJIA4hjsIYDFhgR0NUF6CBhEg44MkJQ5RgBO/u7m9MzxBoPGNOtICcVBqAIYtJz6LjA6Dr&#10;iY2SSFgyLuolwBgCaq7tCJZyt3QzNyGb9+D4DQIEj7YPhBVaERzsab+hDBpJWSlkxIsLIM23uxRg&#10;2icixSM+cgATkDsjrXrHlTYaFMjYXTKd4Izn4gP8oLBW6kr3ghLKdNgYAMHa8UgyqjBVsjoRXQHZ&#10;AWESssxFtqx5pqpsIw5JIDPTxmbsWLRFHSJPjmiJGgOXiEeSklFUatRuGmxtcVrMRo0J5Kczs/PB&#10;Dc4bMSssk7r5eQqCTxHw8IBjTGeGbUHwOLkMvojIT0jKPNPQGQ4DiRKeTueQqCQAenznu23J6Yke&#10;lzbmUYWMM6NN1yG7KmBUEgiOqd4pMpoh4SWDC5NRpb98+kTMY7V7UEplh3q0C20JoWNBH9eXtm1j&#10;N5aTrXJPN/aNnesooWSsr1gFRsccEfP7f35ZWltvUvqnJ3T6kLtxsitKQ2HZ4I1iPxW6eU3ROGDu&#10;1wHf5nxYPz8rToq7MVNo85LkJlXQjSstqnpOhRrrAmiIBEnxpi3jTqMyrnrt93cTVlb4ZhwdPQPP&#10;vfZGVU0tOO1t27GjavHi/KLCvZs3yBJ5ncqBuZA5LTPv6X2vpZesCIoSi5MSSitKmlqaQVKpr3eq&#10;r3d8+649TW1dgCqbxKviM9OUJj2GTUrNzwE44+MnTvutqrKiXK8LfvOdIxeudw1NDLl8WpdX8Uhh&#10;3Zqa4lmLjl0JxpXh+YH+VCkvgsRwOK4vDDwvQB0Fyv2jc85rwlxjlDIoV3o3Ll6QJeRsXrup62JH&#10;ppz8WsGOZLT4+M1ri3k1NeSF+bF8VZO6426nRq+Z18xf/eskCUfQa01NTW0eDzjrEWUSkIqhwuEE&#10;dIht1gRQYTyfwosEQDMBTyVRA0g0THO78EYLZAgR4zESBJGBd9wXIoXCVNCZDGCppHsPuz0+wsaN&#10;zxQUrmpoaXUAT3YEGhi0nj85Nj4aicSZOgs4MBnRYknT/Hzu2jULd27Lq6tOzc3eu/vxvKI0vwMo&#10;MbBPPf4Kh5XAZvJzihM7Zm6MTfX682jYVTk2PD7u9wKiV9xkUGhGzeO2g/95se1eqyXE3vjKq+R0&#10;ZmZ5/rjcONbao1eb3Ca/acaTm1jaNjQ0HLVkHdhE8lpv/HU4isIARYFAkhEIAboUFvJHUX4sjQIi&#10;ZmD6Nh2AtY7AzMxsczioGFbOSLIWRvAsEhboF72ITx8NKmGM3jZxK2zsNRgGEQAjcDSsejEJXUdl&#10;1RQNfdnT3zkb0YaSw9DBTSuJZv0/P56wz6My83IzSFkPTjSa++VzN3tCk56bV/u2PfdO2bJN9zra&#10;cOksTCl3Hm3UBo1oBvNheNpDBgehWH5OfnlKCcGACrqICDPD7sKQi8qlxUuk+bU+HNUYiPFAxQV8&#10;lsIeX9wq2/0ovbQI8VnuHz0sYvNIGGSgqdk0iuGLsg2ukFwDhsOOmbm5OVNUWLCRIxYFQmghWxTz&#10;hAMeUEtApyYVgKDs3b7L9iAhHKemihLM83OA8ZCeyGQRQNLUeuyfKwqzaeXOqtQsLNpv+u3Dr+7+&#10;0zgz40EHuX3dQ+D96HGGK8qr8ETUX8f+aTtxa37cNtqhSyIJ5gY73V59Tr6I4FPhWsPN394Mjfp1&#10;0xpiyCGOeFLFrH7VTKt3uqmnx0OOmdLfZxEmAAC/uElEQVQCzgXwCGtmBNdb9HgKYSehvb9prG8U&#10;wssqah5H/2+2bMpMpqJX31vvRdmVc1O6uSEUPEfnofWGWa8e9J2VGsPYuk2gvBaVsFLJdEZBcTnA&#10;383MzosEHBB1Cof9bmyIl8DMKki7fP3iwS++QOHJoGyGCcdt3kj/gHtkGDGaZRYnl8TM7xp2xZFi&#10;hCvqGmo3uWcYUn6cyjU4/FJhSl5yxamGI2DI4opGGzumSMwCkbC0LL/arNV+vOUgHo7fbbujcevY&#10;AurtqxcSErMI7JRJzX29f2rWOjhharOixx6M/Fu5Jk2cQ/vy9BV5SNsw8vBaL8DIdRYm5dJxDLAF&#10;b9O2kWI4epDCjtCL0wpLS4rGp0b9ft//PX6QjBFlJC8ozV+pmHUf+v6Ecc5JJwic89bbZ+588PL7&#10;zTcaU0QS2BfVz2hVk2qVyQnArkSw9gKMUCgaDIZJwBkZtXuJiAOM08lYHBGZnJLfu98jS8gnkWkW&#10;u/XjTz5Ra43r1u6rqtq0YeOja7euL6uq+er3o83jM//5+ruM8oVoNh0hk3wRj9VvoZMTx/omVP9r&#10;9mIVxvFLV07+ceaHzS+sHouOaoJaMoOMxaATKPyeGw0+i37xkqrR1nE8Cdc+NMVILxTk5mp8JjSW&#10;AvDZiSnFGfmV5043WhVBgShhxCPPfWr1FAdiTehHhsYW5BUNdA48eNg1MjKVlZzKJ5IJ9JjHNTUy&#10;cG1k+IZC0alR9AoZMQkTHpnRSmSZAbcLMsyi5WNhxZBO0WyyND22lHlgXW7fzb+BidUpb6cSw3E/&#10;frRV8xzvsWd3vUSO4CN6XRabmidNWl+78fhXxx8oH2SKs21z1le3H5A3tC1bWJ+1a3NsWXUPmcql&#10;kObO3hI7o4gnFlJ50TOuLBWZYaF4p/2Wh/NDTb05m5aCG6O5bySRxzBF7G67WiQg+4N2hE4IokFH&#10;3+cP+5RN3UmZJREniHLNchm4yblpVZ+6mlbK5OSjEAFdkMfkZ4QjRAIziZZa5UCkeIEsDIOAG43K&#10;oGFo1P7ZmRmT1hH3eQGAnpEvSlng9QEtq3l4bGZSPj091jc3YXn2mc8HB2eU8908emDn1o1zSqcH&#10;ZvT1PFy6bCeJLPn1p0tYKPXitYuyIiyaa2W7mBnLHyEAW5rtliM2FAHj174p1bE/p+8o1hYs4Iq4&#10;xFyqEzX7zz+fXh+6a8tipj9ZVLNxca9rILqGhNkvIm0RyjYkRtODfrZ3R+GG8VtTK3e+QUuotBl0&#10;al2PjxpDbY9voIK0eRvK3OoVMBKaBkfl3YPb8hcvX7DiwLtvoUm+NeVpXWOzIkGKmJ8+O6E16k3p&#10;aQkEQvznn79CpySDKd/I3YcPmweW73/5QvvAv7//k4SjzBoJbg+Oxy0Ohdkcbrrd6Q9HYkQi0D/Y&#10;5QN/Iu6JsqIqjlTY2HSGGoZTqbncnIwYWn63+Z8ghkajr6qvfhbrt04OXXhxaQ5YMwwOyh0Qe1A3&#10;D6BfA8PNoPj87P76rMxcHJYYDAbj6PAnX75NYcEKzWQ/2vbcF29L04VKA0Bb+dUXRw3n5XkpdVX/&#10;t6Lp3N10nCSu8U72DSakigaV/aJ0wa5lH8qSsxEaS20B+UX8+HS/P2DUaKZjegyNCUALbI1ZY3Cq&#10;nT5nckomDkcbUF0KItoPf3xRmiEByFwqiIKp5zMkPBNEoEM4EGFiY2k/f3P4yO9Xvvv+5E8/HRse&#10;a/7+5w/XrKuOgzOoFwWoDOFQBIdHAct6IA7ZvF4SmxSEIgAECsPxQMwbjwkaT/z95afPP/nmJiqN&#10;VpRaFcFhPjv+5fqtlVYFqMbHLtzpwGPoCRQ26Nm/+9n7Ejbl3sMHSVm5iRmlgOyOQQh+bwRBkykI&#10;b75t6M6P13igtIeDrumbVn/xIrWsrHPvfxRdHT++/e5PP/w2b/FzJZkzQ5P/eepZMKvzqsZXlWUm&#10;cukIHhfw+2nAvQNFbkzo3vv+L1lOxbLiBdkUcVZKys/Xv2kxgVLmP1A8EjA4EI6of6RfbzHr5abj&#10;Z6/98+bJU/cvy8EepffhwiRZChDkTQ+myrjGJNeFGyqaoP7JfU+f+P59J2RJee2Z2JaNQKmLGx4/&#10;sf9ACYu8/fldLlBuRqgjDV1Hrv6758PXcBIaPoEeYVAFNtrMl51dx3v37XumralRo1YROSK1N75k&#10;07aEZBlgDs+MtXW1d7+4c39xkpieQtjxxquJonVZyGprOBSMA+UuxRPHgMFklIbxYuNG0Lf009No&#10;UCpAT5jVJBIZrAxiKMhk1BoI9ACW4Y2g4Kify6UE/S5GSBlXtgkzKpJl2R77dPuDT7/+ZOuC6nLQ&#10;OgH5+dXlie+9d1ipMLz8xEEBudTsHqp9lLrl2RVHjgy2Xh1hposWvVZWWiy8+fHxyaY5VnLSdEfP&#10;wq0rogVsOJtGjvpXZRRqXK4ZfCyIOHIC4tunLvHXpw3QjWQcGzIYk8AdnsGw/aYf/KQtnb94574P&#10;5sx91/p/fOGLV9F179QzcSKyn2qc0kSLyziLVq/a/oK6UxNxCXIXvVhYvINgp/b0OwJOMZdSnZey&#10;QT+DYeKzrSpMZ6Pi3vlvlXpl1+DI7Qut8unIqDJGlhS6Y1QwZeZyQ0pdo9056XR6KGQhhUyPAEcM&#10;WBpFjWwclhCl+t0mEtq+tmhrDrIrPz2fjsfeb/vB6puDCWShYCGdyqczoWu3f87OyvHMeDZkrYpa&#10;XQGMcdLYW1aT+dzzB9Jy0kXJEmm6RJqaUFFTUb5ggSwlDVzsqemSKdOcJahNr0viprAnpmdLlix+&#10;5IUXzl84SaOGDuyrj3nG8oSo9YUJeM30uMV649bZrt52txecvm193Xe8zjkobKLHgd692WocD3jU&#10;ZCQUDzkRGGKRyVtrd58/9i+gRsxPyIdaZx5eb73458neBw9nerWdtxtnwJNz/dpoZzuIQZ86cXRp&#10;fXVtdfnDe3fv37nLojLFAhnwX4LYrssRAqJJMHCDYKzVBqr3gNgMB0AfKQQG/N6ujlt4WvDld14k&#10;Scij430NfWcW788ByGWJjFVVULggJSc4BG51gf8ePhyQJWLRppTcqhib7YeiVAwFHSWQseD+Sxu6&#10;f/ef17/L86TvK92nnVT0dd31qhW+vrmRxktom3p5aebb/3myf7zd5pM/98wGHKzTag0zA/ee2rZC&#10;ACR0oTiYxSCgfBZDJ6ckDfV12tQTe+oWZJNYLbdujmvbi1dIaiuWWd0OKviGDVsJWVlJmTUV6QtH&#10;hqef/v69hE1pqz7ekrtrSdPI2GBL86Zi7vocVBVORo4VtU1QL7fPuQM2pXxMoXHzOMXFeakSFvP2&#10;1RvpWQUbX/g/bFolTpRbmL96+vRdfAQRLSzBi+iDpy/MXG/BRZAti9ZlrFiXW5ZTUJq5sL4iMU2q&#10;Vo47tGOwW8PPlO56bousMlFSCuhjyOz0aPud2QzZJiBWmJ/p9wVAkj9sIkJmLBLCgiIDQiUE8UGt&#10;ZrTJY1bSmVyYwHT4ITKDB9SaGAhQLyEKHmu2uVAwHDHMheWDiZW79F4UTsD0oVxXLlywzhncavXO&#10;FQsvnLnvdXqd9iHFWMP6hfUpYgZYid653gVh7HymGRO1hWxIa0sTSaJPr5M60RT8QiLv6fT5YpOV&#10;4yLwyNZ4wIkEPXiXF0QDQgTDjBzhkagcHt6Mxz9ww7eMI182FRfsrtm2f2BkKo6Oyw19EpSX3qJE&#10;bXyqPqrxjYKEOpbH3/jIuifWjw73T92aXJCx1eEhA3mNWyW/cuazSMwJnjkOksNHVQrgdB6GGPWY&#10;hjFDppiNzKdCaGTaEeDUVvtoCELCkYJ4fMzu1Q75lWPKvn7IhU6UFJqNfrhEilboCyBONb8waLcn&#10;Z4mIVCYUZ96f/3HAMIuk80vqqwa7uvsftAkobBwapJv8Uq4AcvlwwaBqdjwlU7Lr8W2OkH3ZkrVQ&#10;AMKHcTggYQtHIQQ4f+ONrfd+ajy49+f9w8iIC7LyIDJNQev5V0MMpi0rWXT93IX9m5dUyhKHTt1I&#10;CMtpAFFhJzqwpD6dswf0u4k4ZjxKUqk4BByaRijlAq5erDniUfu8GVZslC+8EfEaNH5BWvJCUOLT&#10;98/BOoRGBsb3ZIpU7rAFo1iDywuiHVlJxEwZgcTm/nJjgJa9TMLDNY9MGMDR4INPVm1c6DZCJEBI&#10;i0RVVCMN5qKDYOoMBRCPk+g1wgDkgqVE7Q8bbve33a+tKsLhIz8f+WH1tnXVixe6KDrbqP3Ozw35&#10;zAV0XG5ezYq0+vT54DAGgolooJDEul3xpo4WCgWpyln8w4dH+5rPhYAFJYDJ5JcXSRZDAaINkIDw&#10;ITRNFoAn24ePffDf59OSU3hMpoRPgtBOhc74/qufxe3YguRcs16tM+qKK2taOgaBXX775lUup7F7&#10;ZLJ6xfrrDXeKChIf27OalpSAjWMwESCLCOMIQIAX9QZ8p8+dufDt71XLVhAXsgbmnXQ3safpuozE&#10;4hnH3SnhsbG437MeIW1wxBU+5KpEhnEaEH4ukU/K7mq6Z9bNLVuy0Q/ZVu0s80ZDn7z6UhgDLVix&#10;RJye4Q/j8TCXRwN8umpUCNxMQBoNQoMIPgYCf34EDdwV4QiGjiNBCr0RNDyFHLZuWn/74im7XiGG&#10;aBaHbUajKKutk+stAHmelbMQRtNnB6/KROyS/DStfJpOoU1NqPiCNJc7IhJVeyDn/eYrAAGZI830&#10;WdFoRMyWZAr4YjRR2zt80qDvF9JpE10dxWmCbz596/If3/g7+nAuv6Qo7/GndmECtiiR+t6Fm/0+&#10;E7eOFkkLm5wBn44sFKWV7SxQYybDfpwX6zdHzEQAVoQIkQAeh+H7gjgdCS30QaabXZDGGQVmXhzC&#10;B/jC5LSHr96oXLRk8cJFhz/4eOLqdVIsWLpwocrnQXGTk/wRVtIj+xn8dFfPZAo/evang8XLHtmz&#10;9yu7Oeww9XZ3/QNr/BE7GrKyxITyDMmScJhqtNvJbHKcCgd5KHXYSBbwAPvBQIT8eAgBhZowRAy4&#10;ivlhQ98NRX87my6wu7Fme5QoxD5S9aSzyywjsOIQEXjH5fb5Yfm55vlbW57eW7l5OYXHpKDxR776&#10;xTCr4bP5Gx/fTQETOpO+remuWTcrltAzMqXPPr3/24MHX3nl7YjJjwqioTgazcRDBOhuw+0nfn75&#10;4LXHRrEP4hh8cqzgxn/vmzvhsTZHyKd+/fVXJGKMVyefbmzfUSEu5eFReixFAe5fjCFfZMxm4hFQ&#10;aZg4Nuaf0MvjkQidJ7lgV+g0ii+LVniC3uN2gH7y8PgpFXB8A4uOdoFfLuhvYeM4cjQGnh5cEAnj&#10;aFFQPQLgPqfPjaSkz/hDFh5vyun++srd3xobUyvrZvU6sE6jIgj4VgS94GunT+vUqpplNdIisAuN&#10;qsJqGhrUrpAv3/3s9JF/QUIr4vHVb14ZgSOrH823jQe1LdZPnvuUReHCVIKHFIBZKAv425N9YwOd&#10;wON8/MRli0Lx6LY9YVOoVrC2baBlZHq0rHDBssotNIIEwhMjOMiCjeHJ0QBa89Nv/7f9kcrUTPqa&#10;VTXhsA8P0SEM9eeff+8bG8guTb55/xpCoYBFB4JNeWrb/rVVi84eu3L477/vtVwOO8E3EdidgfV9&#10;FAJkIDzWG4ro9cZ33n7n7u07DZtOISjcjsN7l775eF1hyYR8tn8CNfegLz+n2ugevtvSmyjeicLw&#10;pxVXKxbxZqZHw3FytugxEoqiUrdz2IlmjwfDMYyrboOMBChvbdu3vXJJtS8C6AiEEJgJBiHA70UB&#10;RgioU4JdEwwgqpE4ED1hYu4o2eS0xglgPxmx6tzpQpGEiebTIDL1f//9zMxYdnrazNjUsd9PNVy5&#10;j0ERq5bwFq2s3fXETpCoURuVD2+0xOyRa6euDc5pAWUsISvBaQdhRE9O1mKOuDiMYxItiVGk/07b&#10;R5IESD6m1I8qSRiIRUH9EmTm8bkhPHqGElv56GrIqYdI9AFL6K0rSkGF75EPSsMkY1vnGJGf42bS&#10;rcQ4Hh92hh0ULBGsEjERAh4j1LpgAHg2hFhglMVjsO2G/6fsr6OcuL/4cXgmk5m4e7JZd3eHxb1Q&#10;tFAKFKq0pUrdPm0/dRcq1CjFobjbwsICu8i6u8Tdk4k9d7vf5/PP7/t7znlyOHuy2ckkJHPf977v&#10;fYmVwJhGsIRXKKzRaJGHM/D3qSxD+Mb+Y2FqlCljvvbiUyNtTZgksTK2fHHikodt3Dju0JjjRv2a&#10;murx8TE6i+/uH+u/fG6s6VZ4OG/11MdLk8vBgy4QdIK1vB9XOElcb6WO+Ci8TL6bRe3zIR4hAvjY&#10;QNDLIUghZtc3X7p7+hA9Ei3Km6qKK5bIs0nnGcxhU7HjGPRYREhtNJ65Y9o15L+15aPPqlYs8HBw&#10;k9/tC4XjEpOzikrKZs70hNkGp0+cpiycVzr7oXleKvLXnh0bHl433NtDQbCExFQygo7ox7fv+PnQ&#10;ib3j5hGvqDuIY4npySAgxXTy/AOxU4tWZhbElk4vbWho/e2Hv3yjuFtLh0ZFakXO+Y6+1rAbjFB/&#10;amq9YHV0BNBrGns/V3HY7NvhkDZwMw6QLF9yWZ+WbPAEWvg8Wl7J5njluKUvEHSoMJofpXRH3a6o&#10;WwpGQaQ/ELZ4SaPTbhKyRBgC1kmW2CTWlRHc5EONUUr6tGkRqYgvVmqjzgj45Di8O3b9+N0P/wmS&#10;LovV2Xi3qaACbDgAkmVFQw4xhzqzsnD9qvtBpy9ervSaHNfOXhQhCWvnP5OXk0EGIiTFYbSZ2EwJ&#10;YHS77g28tvldcx/5wTMfMUyY2i5bnryqNDRDRU0sSSlLlWWAvA3h4YDbvd8AFQ/qtga4uOB67a3b&#10;DQ1d3c1TZlRwhUwqxnEFPZCudF5tzpSsVY+vLp9TlVmWK1NKbeNGc6/+Tu15I5g25KZ4fP7BHpPN&#10;oXP7AlqToW90tEc39slvP2JqCchMx1zl50QSmVL+SCh4+0ztuMbBSFmaU/Fw1M/Ru5xsoQQs0Fzu&#10;IRrTxqQzRLwsAXWWnFPhtJkstjYmhwo4HE/AwOFx5lW+E6cqjZXnUiNEJIRHENRNRkMwRAbWUzQa&#10;DIcDQcB6REAvASDxGMGI0igOEh02B4O4wOnnafVuj9vl83n++e0bOi0kV7Bg6MCXUkrL01LThRVT&#10;Ev/z7uc5+YXDWi2YmMbxEpJTU+fXTJs5ba4jnjpr+dxNTz62atkKryVsGHZGfHjrrbbk+Ljrd39e&#10;+0TK0rW5du94QmoSA5A0EqbCy0FYbDCqsTOYUAkQHNzPZh5uagZchJiN7/z2Vw4q33Ow1s+RqQsq&#10;SJwLpoN0TAgG1zJKPMOrQINqAadY52VINa6MIGvo2FWOJ0LiOCM1UYvDN4b7WBSGTn/r85/wMceU&#10;qYvCbC4odQVNw+iqrR+Y/Uw7IRLKkp23jj0+e7p/rKv+3o3+YZt/mDkvc3VJ6gyLS4FxXZfv/Naj&#10;v+GFYSKRkZGyMhIAzWiLix9yQE+cx+KlpfeHA/aoj0unpo52YTbtaOOFVAVtbKxXa7GWV868Wtfo&#10;j7RJo3mzs5+tKJl3s//4oRv/WbnuvqWLN3tYUg8RtlB8PClXMzgMLXs0imkNBimqjuIhpoxCl4bl&#10;MtxuHDr47TevbdysG9S/++Z7+VmFs2pmfvvdV0C+zSlOK6sunPKQ8z9fnEyvmB2fKmi50iIgC9ev&#10;eOHw8T21h+sZOrHSDFSjKgVH1WU/gKb1HL5+EkauZFiUWrIgtqAyGiCbamtdpDdjWiWqzvdpXYiA&#10;zaKFR88c5XHDJfOnNF25+UnMwFVNu8lpV9GUXSOOm0PjWSJVNUVEo4F9CjZsMcLCnpkQg1K8FG7E&#10;i3lbHIVArM+cVZ1UVZA3rcTk0PN5dI/TLOTzvvr4/ercvDkVMy+B7OzR41MWTJs6p5Ird+EIOcHM&#10;CHnFVFEABDxQsdMDTbLQSL9ly6b3v/90j8XqqK0//+e+vU9sfoWXRB7fdTlNMXXV3HXD7XfO/fnX&#10;u6s+jvaKuJGoneYbi5hbBzsZNA6XEIFjZHZuZp8kFImaGxovQLt0yfLlbYM3bJF7jz0/p18/wuay&#10;bQ7rocMHQHDn6Se3eBz+l7a8TMW4cYSY1Jmqc/IsEVvDaA/J4tlJahClFKSkGvvgC/cFGZTiVQse&#10;/fSdMIt3fvG3i8msHXcO2YsyZmfk/bn7z6J1r0oEstoDXyekpyUnF/odwYYrh/oHrmfnVHPYRWRY&#10;EfBYBwcvJ8byQZj0XveVuFjVhofe8epzI4iHQScJjl8Uy6LJaXbUEwE0fYQO+PNwMBqBf5DvQY6E&#10;iQNc3B7weDEmaIjZ/YhuHNJBkOLqbL91jD/W0TnUVDwl59Etj+zdfxAQXM8/s9luNZ6/1k6jUjqb&#10;772+9cVwmLxSdxWWgPyiIlLGKMzJq79Yx0PZjbX3Lp2tBy4EwJFVwmxr8FbpXGbNgqz2tv6fvtrz&#10;1897tz734vjt7nQOT6sxFeYXr1g5Dw9bOHLlG9/8wY5G5xQvPH/0VlgoSFheUvBYdTQ57EQtTJgP&#10;CHiwVaZGqXQqN4CyjXCdB8j611819A25RkHjgRVks/OWLnLKhby0ZE5Kov6vf0Rnu20nhquzV/Rq&#10;9O7wMF/gQjc/+/yO3w8VxZemJubUXT8sUotDXtvbmzf3N48O9Udz45ezPLFOseVK/cEI1TRvwVyv&#10;F79y9TaoY43ou5hMjhOFMgqc3OU1Sx6zyeJNOO7weqK/P/TwA2sO7dmdkZ91//oVHb3tTr3+7KHD&#10;/WHaUyt/UtKLKDTb2Zu7C0qrE1UVCoCciGDbhXiY0SABLpngpRUVqJjeKOIfAMnoICbwMVTRCMMt&#10;p9Jc3T3rpy2cU/mQkMfft2evSiX//Y+f5QqBzjy2e+/fT2/NH7do71/ynopdlCRMbr15OV5aZDWq&#10;VyRVp7AK4iJx7ACXpCKjwttHdF9TEriJ7PtAHxRhSHSkh8mGuYV2WN8z6DOC/xTqQm40t8YnqSvT&#10;4nSGkTGTCexrE/B2jz/o8+AyYX6ElWaPCuC9ek1mbqgTZSiiNJ5EQdObbowYrv0XEGH7D0UijL/3&#10;7z15+VwYR67fuAJNHTwaUsvE72z75scvfr55to4L619q3Kh2lC2SCyWxW99ZnZKUfP1K3cljJ7Tj&#10;2sGhETBlt1ntW19fu+aB+0Y7LE+v/tYyAOUaf8GsBR3NgydHt7HpqmVLny2rXlBbd+rMnr/eW//f&#10;UukUzfiNkIB/e3Tk5OVaAqXUFJcrxNJgMIyn08b6uy4cOfPOi1+4rXS4gC427j1R/xsVMedNLzpy&#10;78yPB3+lRJH/PvnGw1OWzM4qi3WoA5pB10B3ojq+cUBLxKfS49Qmr+sf07WmuqtKDu0/b289e/P8&#10;thN7Zj++eurKxZ+/9k7iVVsQd+Bls1ZMW9vbCiVlq3nwzrwFc6whx5X6lvLMVQ/MetxpNIIVwfn6&#10;Ey2G1rL80uS4+Pz4GYY+cPT1SEVCSiAFgGvhAMlloRTMB70fupKFy9iA/A3QoQWMAswlHASvaaiQ&#10;EZSgoDjqI+0Il2uNEmYvWJ4i7IhH237OOnZnx38+GjIAtObUibNnMtOKEH/k+qVzybHSUdQKyz2b&#10;xjiwZx+bxYRm/kMbH/p7398MQyhGqujr6i2tKB8ya/vNI1MWzbjTdjfRnSiKYd1oqxXG8F2egG5I&#10;k5dbbjVa3l2ZHquI3XvgwuA4GK2Cue3A3LT7Ah5hIpFZkFCgkqrROMa2u780BG7OXl/54Wdvq4Jp&#10;3FjpjJWLZtw3x+oELwhcEKs4fe3SaItLPrWAKuam+xh/LnxGog1x4uKvGIa8uajYE1Bp0ZembJXZ&#10;MxPEmRGqwxUeQfM43MysitcefOnw8QvPPfGITRDyIr50cVzjzc7Fm5+Qx8a79QZVerZjdHR55cI1&#10;0zZHnZzeMeuAsxEsQYI6G8GjzJhSNtDSe7N76PhADwZ7Yjy8ewFRnFvZ1Dx4d0Bf190/Pm6alV8u&#10;CFIOdI+IOSKcQkhjVRhbdv/iZ2yjFFoAI1k2WZpAHwwwpDRA/3qQgJMa9hEoI4qDHgMoQPHiqCP2&#10;ITmXh444Dn/95ytr/8vmMJ0uK3SiBAKB1+P/6qvvai/XjevbliwtrDtzcXHpU4sL19m6zY4hjI8V&#10;ZPjZPhJ8nk24ktWg69QKm52ykSO19SpeAp+IGRhy0xQKGhPkT4YyclN1pDMwbEktLRty2HFqVNfa&#10;FiOWgzUOXaDyjbjEJKZgScOokILJ2HTRiEXj54Jyq5mKS7giAZCkHf5zcxfGPf7Eutt3O69dOHzl&#10;en3/0OiD6x6JhKlUhM5l8ceGxupaahfOWpooT0iIFRw5vn3/kV0Llqy51wIao40ZqSVeJz0/dxpo&#10;5t6+c2PW7EqChXrtvZ/8d/P7z7/HsRaVyheLUSaDpFBJXgPrWkyWYMf5f861j2RNmyOWsLyaYf+4&#10;SdPVEeZLLQgRk5gMXgua3k4JeFI5nVxBpCC2ZGnJanFQSfgYPnfI4nJ6yEAsx9hKH9GWROe8ugKA&#10;jRd/+5Na3/dwwTSVuuL1Jx9UEZGyvGqoqcRxFbK4dIJOd7l7nEHrhcaTQbZb4xkpngIaKJwvvvjU&#10;7LNcefETPqK57Ud/OnZNP2L47umvoHZyxKVe6b5BESvjpPcR5lQw8mVJkW7jhVua5s67oFbpe3Dp&#10;MgWzkBbikq4gn8H2kGEWDeAVQO6KRKjohPQyEyxaEZ8kBCK7wBalQMUMsEqol9FoGOTAUZ8H8V66&#10;cy0lO5vL4NQdO8wOWqYVpz06fQ1HiRy8fHbE4iiqui8KGJmIL+A1eC1WOkgTCsRgjQxDOCYFzYxV&#10;Hvh7J09PK07PD9i9IokIE1EbBm6OOfpTc+IWlFRda7iZmJ3f2Dx86nSDzeKKhOxW81AxrS5OlIhZ&#10;pTniuVXJMyl2CmLnR70KYYTJ4VKs4QAIdI+yLRfaznr8ZhoSITwRIlZ4rLmWFEYwXmjc3q/KkJn8&#10;piV/72UlyMOhILNp/M+5Tz5btUyijP359FFmnG9WcUUsoVJG08JaIeFkqTgsMVgdDV28/O1vO+kG&#10;9L4H11XmFoSgq8KkDugHm7Rdg57+JLAbcWiP7O0ShTkyv7xQMC03biZIO9miPgo/ON5xzxE1RKIG&#10;lQTEgR1fHN8+e+08h1v7n5LZInzCwrVtZPSb3XtDCGtB2bz2i40ByhSLu7VP308RpUDnNkTzlOTm&#10;4X4OQWCxmclhNgZ2ebDZ4qkUDLXSGg3SaUgMD29uPJ1TniBKkNusjr8//p1uiT6yeH1+QebV63Wj&#10;Y5oQSTt97JZUkK6Uplh9o16bh031O7St3DBbjuRxwgoZn28cMTGk9F7XHTvL3e+0irLoW97c3N7h&#10;vlz7pUdDYJQUuiwbJ4QBo4fNFIZpLBqQyQAqJWQBldepGyP8qEqWSSIgxotGrFYGjQYWfWEvheZD&#10;9PohporpA02BSEhv6h4Yv6CMs+85+AmXj+MEAZ3OQ0eOxcelCniKa1fvFRZNBZNkGs4e1tyNkiB5&#10;MAbCnBrt+MC4jieDlSEuVsIKA+LeH5BKpE6Lg3T716x+UMjlNV291NF2xjZmWVz2lK7b7HMMZSVl&#10;kw7x9fFaVQG9wzvglqQL02sYLNrlf34NGodrkhcxlMoTN65oraNsWgDkcuRSJV+kREm+NCLIwuNz&#10;aIlCP4u0BdkskRfgl+LuK6G7RZ/MJ6pVGsQosAQTtcEr23aMdPiJgNNnGGHRaOMaJ0hTTytbImDI&#10;hSGaLqi1sIxbv38uf0YaHMGkImdPncwuy18SWyh19DuUspHKdL3eVtWf/FRShV0kqh1q2tdwFfwS&#10;pqSv5YTUYdRrCgzUtw/CB3e39TCD4RTzYmOVKhAJMo5SS4pTwI5MN6pnM3kFhSUMASz4CM5iGnEU&#10;TFNw4GJBS4MywYQHSdlA2C9iYj2jdy7dPKpQCc3jppDBt3rOokSZPEeQyo5lfP/PbxR5bGbpAgT4&#10;l+EIjxe5cXy3UB6Xkl8BCmNUnIoC6Q6L3q2/Ru8nZ+ZOFZB0p8EHrU1AY5Ooubgk1UFDLD4twecc&#10;+qfr2EG9QpyOUUdaOvatTVNIEUERvTgvWkhxspFQxGVFqChGxxE7wwNKkgZOxEenmMYduCMopjII&#10;V8iJB4dJg42wIRJ/r6ftjvG2k+EufmcNxeY++eOfparkx1et//6rbeC+IpGr3ti8SSSQvPPmh5QI&#10;CwOopS1QlJjOAf3ywimVB+su+h2OGSsXsrNkFEf00J/7fjy9zSbv2fRsTXKcMCkhfcnK1LUrl9Td&#10;u3nq6pkha0d9y0mDpdXjHh22dJ1rOdkwWn9n+F6zoRuL4b7x0RtoJNB7+3pGshrzO1QKKSxvd26O&#10;YY5Yn06cg63PFj2s5q2Xx04J0LlWf6S1t6W563xP350rt84NabrNZu3506dBiqGsqgrBcL/ZbO7s&#10;/PHdt1NkYo/F/sHLH0S0kb5rvXdvXwFblx07fj996lx3uw6PxGQnzhMzcyFIEpXVOBY3pDNyk7HL&#10;vQdIuUWPaw5ETt6l3O3GWkX5svL5c598+ZkQzpAqAFiRODrsHxyL4Px0sSKHRlEw6XHQ3nQyOBjK&#10;pLr8oMoxYh9NSk1iurHoqOtW109ub78/oJODKC3OA/lXhBCQYZoWbTT7m/TO2tIaiSeia+65J4kV&#10;R2mhfs1YdmGWzWX5e8/vx07s7+y409XVODbeKYuRf/X9B9cbLjg8oZjE6fcte10WVyWLK+BSSwSi&#10;1AjuPXH2N7uzf/a0aQJCOd7rFjEAJOuyOoJsWezhu7tPje646rzZhrq0prZuW+eA24FJUnqGbR6T&#10;OzjqWVW+JpVVyaJKE2OTwQTIru0vzcnJzyyzmyPJ6U+HHOGIyarGhHyPhOHhsUCBLWjZ7zpOxgfn&#10;Pj7djoNCGg7eeWqR+K9dh/2dkqc2vs3jJApUMSF2+Nq9a+Ax7fdSLF4gbONtum5MjM1bt+hG7216&#10;gqhy+dzSlx9sdZG/7tkfKinEt64MVMa1n+8DryDCGL3Wefmu8bKDMhQI2MH8ii0k7vXX2WwOKsvg&#10;DIxk5E2zeiKNg3sYMeYom940uL/PcGvIDilhVOPuGrI0WUNDelcnU5wRiYahLo5EwYAr5A24HV6L&#10;3W0Oes137p3z+XpHBxtUPPqbz7xYkVGi4oH4MbPd3HdntL1q/gIU4wBlBK4o0jy+q36fOxRITkoP&#10;eyIYlHYYYgu7WzR94m5LpjiBagGNCjr40/ojhDJWAt1rZwBhiQidtW///ltRb7mYkepyeGPj8XdY&#10;D+WwSiRkAi0Axj+g6GsnJ/pHDAtBGeGP/DX6qzau/0DjbhoHCXtBNdQtIFVAUaJhdOCZeDy2Xl33&#10;CKkfJc2uy7djosychOQpU6YCUlhrMM2bPX9a5dTS0mI7Bdt/q9aAWCtnp19s2H+x/4yWb0PzStOe&#10;fuGlkfZBw6Bm/rxZHAnj5feee+fzl4qqU+3eURGL5gya2BQOA5guEcnpk/c+/+RnEVv05ktb333j&#10;9SHMVJRe8vKGrTEU2a5tv3cNdckL4rJnFZ98791nNz0adVky0hQySeyV48YbB6mlsY+6iQCUylxZ&#10;TI9bb+YGnUzUE8KoKBvKHBoR0Rrqenoa4mNyRMro5penX284u/uLHXKGKi0hXpEu1UWQnmFsxbxn&#10;MTf00gaa6i+nK+WFqbmkB1qMdD8RvNV2427bt/Pn3X/62CVKiPbzDz9xWbS9e/6w2gyb3/va4beC&#10;KgVXLrZ7IyDjiNFIBivUPdg73jBwdvdODqNSoJ5DFyRwwwLE5Xaz2czwnSv13yuyUsZ7raXyVC4N&#10;1wec7sEmQsJyh+iJqhrSgiWq42xeAOg7O/v+k5Fdk104u6Ryio80/LTt3fsXVF08c6xjpFbIkuvH&#10;nEWZ1fGJaWdrL4jUohH9iCA2c8PKzSA0x6eJOBx293A/SywDLnlBbm5z87n6a/seXb9CwhVP2D3X&#10;1V65ej4lnZOfuvjauUYs7Ni8dguDzKCSdFBa8FG8NDbl53/+MFIjInHMeG+/mM+tWFCtDFTQuEyU&#10;i+kcvVHCnpWZlBqf8fcfB3rCswSI0dt7tlTETgwWSchSaL85vHcvTq19cNsbOoZLCGy1kBOjclQR&#10;2u8PvlyOrSmIK40akFgxPE3f7rj1e+0fzZoOKsh6ZCaOB0wGGgjyBatycl/Z9VkD2xoTReN84jce&#10;f0Mxq0K6ooJgMmLaPe/mrXjp9eVcZnJ2eXX5rJwl06s0V/QVqcs9IZ4vahjCm4dDrsK8R+KYmRIO&#10;JT23yBWSe1yGKEJEkLBURjl65MvhnsvrVsw/sm/foiXNSTyCRkOMcBHQo7bRps6hC8du7+JRkjZu&#10;fPbQvt0Cql2AkjNK50vlYE4ZTpJJDxz568jVQ/OXPDh94QNKWcydq2d+/OrdNa++kFdYuGvngfff&#10;/By8C7t7RuMyUsdtemm9LY0aFxuQUyOInoLQUqDd4WMyPE6ueHyo0WgcuHx72OBMDNpktHHrE/Nm&#10;VRoMXpKM4oTeaFXJ40gHzJFZ0UB0N/9er7ZpwHmPqY6YSJMiNrmqev5nn2x7b+pWEmOea7hgDg2k&#10;ZiYNtrrz4+exENHCj8WxchUbuudeBJBxaJgCih9hEErAg2PW4cdefMjmG68qLm2/PLSo4LGa7BXo&#10;xUunahtbj12+UTptzh+f/AYjdwy1zJyZ9fjm5XRO1BdyMTgMn90JcHk2jSVjSGGQToW9RsBnNRro&#10;/MwxR2D1qs3+TvfXm96m+KM/nNzX6tfjYUVlXlHn3etUmh1jBaWC1DTxfA6Z0dCyTyXJiYurutmp&#10;E2TmmaCLTxWhYJ7pQ1isIIXW5PX1chkxw+NdONPi9nlnCBZxePTz9btRuYlQM2JSc85duBjwWdJl&#10;5fNm3odTpFZjFOwkx4ydTrLdHx0WMRS6cUNhfqlMqgDcglwhun79UlycUpWYEaKAMSs0G7kUnE2H&#10;78FrpDPCP36xR0ETg1z+1cb+1OpZB8+cnFP+QMu18+rcgqD73q2rf3M4kjhBMtRGcQq1TJn49aI3&#10;Oz1jHx/a7qQTBtu4ydSOUkiMwnzwyXeSUvP8wSgYKvn92t9/+iQ7KV4plrLZJfpRPUi/Br1es3W0&#10;d/w2IfCZXKPihIxkec5ouzniisDezeVxC2QKMkKdUZ0AMg/RAN7TeYMMjJrMtsXTX4iXz0KGLwgF&#10;GVGKBOdhNIn7fP0xvYmcP29Ta1Od02yliyUuntgZwoGcTeDec3VHmNT2jJyStv5BT9gTJVwKORs+&#10;g2u11xSUGRwOYTV1ZCVyY+mKUL/svrxnveO0kzVfP7Hj3f6wV4BjTAqhI+1qCsd+uZm4yCV8bAl4&#10;sYR8ncabY0QXq4ClLk04fPWw7vKdkJST+taGPqdO2WeZpkj+5+LJTU+uD+G8A/UN4imFHKUyojW2&#10;f3F0PjOzZlb51KlFHtI3NN73w6t/SA05rGDyuM1hCt/klwWmrJ/23Y9HBu6OsPBw2ZT5+WVrHFZS&#10;JFF6vD4hnxgbvHvpyAFwQvIYPTNK3uRGcavfEj8zrnn80q8/vrfq8YezZk13aCgcrkoqESj4nnuX&#10;j+/e/jeVxtbbjW4v8cDDK9LzUto6WmvP1cJlDAUyNJ5QPpqZHqMbG3pg2YY/tp8ivaw3X3lnoLfn&#10;0p6/fnr1C4ETDC4RM+bzc31pOTLSo//4n216mG71jqYWlloRtKuzsyIxhev12XsspaWlTpeTCgMD&#10;s9tsNG6avcE6brmgb3/kqU0JGbE0IY4yQPHYgFLx1ta2j7/ZxuHEqOPjqYQXCGKYQ54qrgLazoXw&#10;i9WlVdUlVfOmzdYM6CUiucvpZbKYDAly4tj5kSF9oioR92MsP5/tV7m0Uaxr3LnvQkvRg1tEM5fn&#10;T1ubWlzd3d3X09Jx5siZDz/4oaff+eFnu7Z/t2vNAw9LhZLB/k6P3cbjc1BY7vh0FjDyBQLdhH6n&#10;sji2AOaABEUwY+p9s/lr84XVNdlLBMJEhlKy69o+K0N7se8QJel6cpnkVnsjUyYP0TlhKocM4PgE&#10;Ey5CpVp6+vabzNcyUxVGTR+o5ch4cXm0mQOjowOGPnmMhPAxb59uSZPF+O3j8ZGEutqzxy7vGnW2&#10;xGez/vjjQ2rA2lFXP6Z1qWJiOns7i8vyjp8/8t8v34dt+9//7Ll04dD+Q38dOrTXYTGV5uXZxof/&#10;++oLf373xUjrqHlAP9Rze9XqJRnZksO7vozHBUyLbbi5nkfxK3BuPjcRui5l5ekJCSqX3s5lUhw+&#10;Q9QXAd2/yoRcqsvhNhjVktiUWVPJiP/osX2XLxz2WrV2jcGp8bEpimRuVtiIxNJS0gUFWZKiKekz&#10;JRR11ECnWxhskziXWVQlqyqVFk5RV5SIi+Hf7bo60JQrS7g/kVeRraopTJiaKE3DSaRUUUxQGVKl&#10;0OK37Dtz6PZQiw23OmgajtgFHkQ0HGns7nDC8F2Ah8L60dG7RVNyDI4giYnuX/V4Ufls0DS8fQM+&#10;k7mpMamhgI9H8P7z2tsUqmPY1oDI/ED5EhYF02eXwxVNA1HbIGBeMWDd1Z4/Kxxms+lsjIJZ/ab6&#10;/qvn+s8s2jIvozKNVaEsSE6pH+uILs6NJIt01+5c++ZvzZ3+S8cPq9XxInWMXCpH9La+PZcyHMxc&#10;XKEPO0RMfP/vP576/RzaGTedv04NUrNqWX5+gS9kKK/JLi3KvX7xVFqibHR49PA/p5ru3EhMkAX8&#10;VrtF332vyzkavH/KY+myGv+AAA9gHp9xz/Gvbncc8oWH0/NjM/JSXJahYyePUBmYi3QcOnoSoSs2&#10;vfBuQkFl8fzF6pLKIF9SWTMdJf3Qknji+VdLF6yyADYmFM3PKjhyoj6Aq8qq5vKIiJLhM0TMTAHV&#10;HTUjsvBPJ3768cCPGBsdGhs+fvbvdQufWr/g1cq8uVIJX2fotRiNwQDNyPCGlVSH0F2xrupYx4mQ&#10;IjpGN5zoO7983ez0ghSeUOSwBEh3lEvn8Jh0HA2dvncyvyRHKKNJY7HUfPmv+3900Ma9ouGO4TvJ&#10;aakp6Slun1sSIwnh4H9iH7OOGbS9zde6FZG0+alTqKNqwsjxjZOweUHf/Ov8EMklcssGwwgnjMDE&#10;d/DCntdXz07gU06dOQXCfwiLx3Z7Tp460NR4Izc5yWO3h2mhZ99/1hA0rMqcvvOvAz/9/HdibEF3&#10;87DZYNuyeouEI44ZSxUL1TiH7eRarxiOdHgufPDts/ear6ZNpQU1sqfu/8lrSh23sssqlnHYaizK&#10;ptH0el1LMFr3wfvrft+279aNOw+tW9fWrFP7K524Lz4vbqRrJJM1hRziRSJgO+Fu99+8PnB+0H29&#10;+MGK8vLyH7Z+99+nvktgJLdaOgG9pDWMX7x2+b7lS0qrKukcts5gQBE3jU73gEQDiu/Y/hssia9t&#10;fdY4PnTlUnt+SvXKFVMycwtGxwbfff6NPPrSBGqiQMwM8alcNjeOw7/Vfe7Hq9uU2WkRB2tA0wuK&#10;2zCFXTZrTcjn7Ri8l5xbaLBTTrVvY1CFKTFZZbmlqD8s5cjRAPvMibogosmMLxViSWJaisscjKIo&#10;SgMrBA90wf12jEuVgkau3+OG9hbMTyFSmn3teQWF0MdmchHISzyxq7v/XHPbBVsEihsRVD3SeGjI&#10;0FJSqgMU09ELn0ow6qrSuReO1HrFcbTU/Jam9mmFOZbh7lG/oGLKAhJhqxKSGCwCXsKqtVLCBI0q&#10;9dhvS1neLevXE4j9s6839wzf6x/UgmP5d01X/UmJFp9PhMN1i8PbPL1jZ3xdXqIijRIAojH17ui1&#10;nY0/VazL0oSHWEmxTy5ecr75+i3ElaHM2b3+3WWlNc99/vatxrMdN5t+/+5XgVgeAvySlXxh8SOH&#10;f9jhU3ETeArXmHdK+sqUwNykQGIo5OBlOBj5sQOhe7tv/tHU3zdz2vxrdddYPFVB8UKM5jhy8pje&#10;rM9Iz5RyVAn8rKKEmqCNah9hBtHxLt1JJ23IT7X2DDZteGxFQ+u1u5d7k/PntbUPidNi01NSAx5i&#10;/n0P4FxGMKQjOVyhWmLoab/zz+6VC+4TxOf0OxERF9V3ddy+ckuaUMaLLwiHbJ0Xv++r3U4VFCRL&#10;FWNdveADNnXuXMj2xlFj1+221598VhhKQKwMBDR/xAFzRMdii7wODKTZDf4xL8dc80CpD0R7ONjt&#10;piYwCKvJTRcy5VEnYRxwCKFSwSgHD+/9fcf2e+57zzy29cDe/S+8tOnRJzf9c/QcQsefeHZDuqKm&#10;pnrKL9/9UFZYXF1ZtX79+jfffuvk6VP5kuwVNY/IA+lZgnyKOwotMxDtsLgc6IfHbwVjMnURjsmN&#10;QIHFdBto4+2hvjsJPOKVl160wiUWocgx5KknX71de2fdrIfcQ46Boba0KaqTdw8JkyXFFWXls6fx&#10;YxSDGg2dwvCMWWqPnr18sFHCUvsd4cT0WFFKJEjv+ejjjYlydh9i6b9ji46oA2bZ3dbxM9du2L1+&#10;ncYEOmpsBg5d3tde3dB0q+9246377p/d3DRcd7x/8doHjp+/EMfJyKPPy+XPNhl1t/qPMx80PP72&#10;lrrhhoTSNC6TfeibPY7bRjVFAaPIzLyc73/+8aFHH6mZO4/OFfgBysmk+aggQhECvCoaAvlI071r&#10;V+/U1QEMTmgF1Zicomo5hR5ubr52bu+hGerH0nlZgOj30PH8vFJYxdyE8ccb23osusfXbNUM+QdG&#10;7t1pvsIW4XSuJ4o45Lwkik+ZJ5aCUbeUkUwNsEx6KLwZBrN9XGM2IO5UdR6o5onpMpikRScaV9Cw&#10;8EQEEdIHYkoE6F3BdRBCAx5QviAjjPgIzg7aQ0ODelAqHgz4DUI+p7+/zy3z5qYs1w5Z+UIHTBXc&#10;Fph0hACbRLgj+z781Dw4fGts/LbWATqPmxY/aBwa+aF+HzSmTQ4bjUcjSZ/LEsiMq8hPr3EOohrb&#10;CZ2lDqCUQoxWkCxYNae65cbdFle/Py9l8SfvIzRFAKRdfYELO//WtbTNQF4W0aVgekiNUlwRe7vt&#10;eo/v5pCrBTD3TFGg9s5ZMVeVyi7iITJpfoKGbZMoibUz5tFMjgSxwh8EQDqXTXC8Vtd/XvktiZsp&#10;xRPSZEXOlqCCZAGachxpbgj1xJfEnL57NT6rNDuzuvVeO4WCK5TxXF54eLQPo4YQ6D+EmVJ2PMXP&#10;IBDWBFpXEmnqv37o2H5pTLzN41UoRG5wrKJWMWVJoy6DMh4BC6Gbl87GKIWAIjWODKRPm67Oy7Vo&#10;hw59901pRmF8/vSqxRvgm7557gI9yl6w5lleYnp3VzvL2risRHq7wUtEokoJNP7oPLGMz5WBMiDF&#10;h8oEAtKKsGHmFLSEOb4dR/+819H62hvvVPpzbGjQJzGmzpXZuXo3YUXBzxuhgqsGG2OBmqvP4Odg&#10;fDqF89eOvV9+9e1H9Z/HidJd43a3zrxw2izfxOgZWfPQ4ilzy44dPGkatzy+/tmOpoGerrEp1XO4&#10;PHEKJVfFTPD0+9kBGpNAQbyarRQC5wGrBRcpJlUQCYg9dq8GnCmDt08fdYwN+22O33/6FXQuBTSG&#10;VMZJUMcP3zFOkSydwVqY7Z+N9QpZGiVeHH76vbcItcLK8sjkAoGEJk2RlS6pUSq5RVOyy2vyVm68&#10;P60o5fiZY2F/5PCh00Es+fbpESU1raZopipWPqBrX7R6VkFVevmskpqZc8UKxa79x0sq7wcAfrd2&#10;WOsKrn3yqTWPPeILBQQyFsj8Hr31h0/V7lfdrVmewxYyLtTWDveP5qfkFCenj3X2WA3azv4RKpM5&#10;be78sqmzOSL5iN5BsDkOb9RNQaFEBE/jABlSyMXxMfGD3Ya2e+NVlPX6Ic/dtktXGk/f7b20/ukF&#10;Ovdoi/HCINknyqUdqztASHFzVOvDbepYVVd7X0DY77cZs0V5CWh2saK0NDZP36zJEmVlE/OZ9jiu&#10;m+/TQFDSDFZLn36UKeXFMHOxCWAPC4wzQXyJB0MBGFH43WbCgbPZXjDBA1QaK+Sg2H0QXPTwYLS5&#10;w3Kzw9LUazDYSLXVEStRVUWpShV9boqiTCXMUHLLWJRMuynotHoF3HgRSxF1RwI+Uu905WaXPbtu&#10;o18XVYkVhXMrmDSiojI/KzMmOz0uOyk14kJtYw6Gy1mTUS60y3OouQlR0ZTkjJzYJDhDVmUy9AK0&#10;IzomhxMnVY619p7cvrt2//HizCVKhYqO4iBogZD0OHkySobAw3J+1hTnqHlWRuXm2Q9PzZybmFHu&#10;C1AvH7rsadfdu9p45+5dOp3mMFqjgaBAxu8zDTZe7jToLA2tN1u0dX3WOjs+auDr6hy3r1rrPEK0&#10;esXS9IqyMIOg82LksYooNUTHBWKeGvex5XiskhqPOQnMj0i4eIIkGiHw/mGDTmNg8wmT18pgShlh&#10;lTEEGzV+GCZ0QM/qOcmNjslxA+Hp2rLmQRB++v779/MLU+bNmdbd0dHb0WkAUuz1f1wmQJhbnK7R&#10;nPTYjmu1C/KqixTFmYm56bHpseJEAV0mYMiiPoIy4XLC1FJ9g672n05+eq7n5I3RO2bMU7Ns2pEr&#10;+0ZGrbwcekTtweOCUYEDoTqd5DgV8/gprADpwzGKgM3GmJgHzC8iYZzJHAtoc9ILvvj089sN9War&#10;O0JhiWMEWmffU1vmcTjg5o3fN3vp/XPXjna5ABSUKC/ihpXgDCcRE45AlCJAJZlsF4PiBDeNJ9/7&#10;7udffp5aPUUmFB3cf2r+0qV6o3Hz5seVUvFPX3+WqJRfPH1iygIYY3Lune9fV/CCWpMl8EkCiK/f&#10;3lWX8NWSp9fIyxJ8uFdAMAUIS6M1QjapUaYhQD2LTIzSwnT8akP9iSPHuppb+3TGJWX3TU2triyt&#10;OnnznIuHTl2+xAewFhyxGcMKEEfw+pEoHZYrhO4HOVjooZE6BDGDapN9bGz01JmTZeXJh/75hqIH&#10;YUAqUwzKcmhSWpxeY1y5aH1p/jRdyGexuth8Kby41Q1qUCiwQoPRaCiMcoDNgiB1F0+BLZ992NZy&#10;daAyf362e1qn5nar9Xcixr9wVdXDjy9hY9Jde35tah6dXl7y6y9/D477qASNQ4ukZmQcOVWXMBeN&#10;caVmumZOV64eHxj249oofUK2VuTNEHI4gGh3h2yoOHiuq9bJBgSJRKlnuywOFpXBwBig7IKz6OMm&#10;WI3GqCqqWJwQCjGgKobelcNlpFIxFpN7TdsOEjbeCF3Irwq5U3k0DIiBGGVARWbQ2G4ai/T5YNLI&#10;Brw+zhr1hbs2vVYuRkIfvfO60eFYvezhOYXT6RSse7T3TFNHYVkpV8KPgtAVAkbl/MsnGrb/seel&#10;6c8wrPHJaEI8B+GKHD3Oc4oqvNdxb/uu31986uXPv/+Nm523+Jmnmts6kqUqTWevmJ0iJhSEUyTF&#10;EtwWGHsAJ0l/um5n7b1/VHxVRlr2Y1s3U8U0h4c0DgdoUSmd7uQKw7sOf69zDHUBlCromT5j6rmz&#10;R2Po6WmJ+RiLLkuXaka19eeaGFK5qjx1+aqNTm8AZwt0Bo9SGMuElqQTYWF+8xAddwekARoG+qva&#10;IA/Hw1FPbCLLAcRYBWv/mb891s6cYvXp67UugOjbOMagoWTeIl3ElFXGzU/jVaVmiQm2w6qPlWXu&#10;vnzsi392bHjpJaUitfFsfXVK7pvPPueNjUlLzjDqzUB74FEJGUX4xqbXohaKK2CLBCkgV8IgwBjZ&#10;39XXTcC4nksPsWx/Hfzd5DeUTK0AQqVUyF+1bM6p43v/2X0wvSDtnc/eUKXKXKTFH3ACO62jtxW8&#10;xlGUqteZZKA3yxDxGTwYuLjt7ufeeQaNwLyZyEhPuHDxutni3/DYA3/t+eyzH97JSsxrvNQqpSVR&#10;vcJfvt4vYMdlZxSBpgYV5WMRmF3A3DoiVgq8wSAV1DGONTl2/fC1E/gFLuM7r35kDyEU+I74AnCu&#10;YyABIRZCPI63P3q+oDqnsqK083RH057mksQinW/kzL3js1fOVMgEpdOKcqeXtIwODXZpjPc09Qcv&#10;bf78pblTK6GnARSk223d9y1a89ePe2dVFDUODxapE2Gw3Nba98ux3WvefN6E4QBmoCMWMV/kBJIH&#10;DaZwXB+Ab5mgfMYM0YfUvkTLda+UwnTYw3wexoB5utVNY7opGNi10kDvQusc/mXXb2s3PcYXq60B&#10;uwyEEW0IiNGEKAisIhanjcaiyHFeOBRqb24Y6Lp77ewZxE5/bt1HTg3hc3ua+q/aiPNJuXFvvf12&#10;Qrws7EYee/KRcavtuYcfuHLz+syNj3HE0sM7fuzp73rh4w95SJx/3P3bhzvgDZp8w5bAgNXo81k4&#10;7+Z/4HE7gCbAUlDqR25dGGhdufXVfReuI/1mJgHyUjBTdANI0g98QgZq9zhpAGBhSGF4j6IUFPzE&#10;vFYqigIslcqYhlDiAkFwMxC6nV4B+F56fHIel0EdA8174BMgOMnlEhYjIPjsOlsdUnr607feHh0Y&#10;FPIVzZfv3jp66vEn1/xz9VBrbyedKSBYfK6IozcMijgM06h5ZtXsVZRn3FoJ6ke5AgCHaq71nLrU&#10;cYihdoAPsMpNWzZlcUxx+TfnTrXoNEsWL29rasEo+qEWzeKKDTNyH3QYKGClBZJmnSN1f9z55slF&#10;r2rHgsdbToTxwXSO8Kn1X/jReEdMxNV169evXhHkCLizsnMXTcEDTq7H3Xei+4knXgkw2VoATyDc&#10;sSEHLmeE1EHCBOYyE2s7ODj5rKGoBZHhuIAIDHXAJFlgvTYm1vOYBqYAoytjaG5SM1DgqR06uv/4&#10;hxkiSkFSXne3bVrWvLlJ5X7TyMEbDeNsX4+3aeubT/qdkV9++GvOnDnLFy19+4f/CEsSICFsfOL1&#10;2r0nv9vyrIx0Yw88n58/gxplO8YGDS1Xo/rR+ypma/tMfb1DYn5MVfFstSK1q6v3RlN9lBUCKqjC&#10;jQ7ZDDNWLFr80OKGu+e2f/96RhyhklDHTcxRg37W4sVrHnnU6SU5bKHd6Pjq868J+2AwTHgDVA5H&#10;bjXbN6xe/cTGtVcvnXvt01dwhAFISTlPRA+Jq/IW6keH29ounaJc/OT9T9rrm8c7R1xaNwJAaior&#10;REaDNAsVU1jNtJdf/iAcCY+NDtAJwu30oE+/9gOd6QU493/f+yqzIC5Ao3Z2DLz5zAczZ0/rcyHG&#10;gEMp50hEkDY11l7zaPPQW288VjltavXc2bjYIlFzbu5oOfz5iRnVU7mxlJJidaYwEoN63jo2sGjJ&#10;k0sfWOlHQLG+f8WiZTu+35mdnAWuz9/88UX9lTPeMSudJtvy8Re5M/PN9oAXxAKoQEpD/VEvlWB6&#10;XCDLDXtR0F8OUwzgKuWn2hAmlREKBBkgjhylOKNBKKG0DkSvC2OASoZP1u9GaDySA9SPEJ/Htjvs&#10;MiXfaAeVuKDb72UwuKAE++vn74q80VVlq1JE5Q43L0Ql9lxeK053PvPKuk/+85u513vuxD87dv+k&#10;jE1gy5N+OrJj9dZN2eWFjrAjhAA7jOpFSH6EHfX5znz8dXJVBnteIdrk/PvFndJVay9t+724qlJG&#10;45/cflCmTmdnlTptRCxFZRUkoWCDTWdZzTbqhJIrxUuC7xALSFkhSwQMs3AqGcLcsLGlwNrsBXU1&#10;GxUXgLJuhI1AocDGIkKSlEUn2rcUmtBNQssfoYeiXksI2NqOsKnX9m5yhmzc3BpGTUoVv/VuK1RT&#10;xXkV8x95K1OduP/nHwY0t7rDPe/+8NWxL05lu5PXzn4SMQmQAURqR3guo1Qq8qNYhAdOGsAvCsKe&#10;MSBCOjijPaE+DgsvSc4KCnkDpq4d/+xMT6nkokmhQHTQcMfg7xCKZOfPXuEK5A9veRF0Mvbu3CWn&#10;EG898YzRRFy3nrlH1Geuyo3KBECiCNJBH8+tf/5o/anr27cfEKbkd2msgNHWgA2xmJ3gM+lBpImG&#10;G022dElMHM60DQy98uyz6Q7RmsdXHzi6u+du85NzN+Vwi5X0bCQouL+u7JEFc+S0kDJOlJeV+91z&#10;n2wuWZtJS6RrwMkMCuhQn6NzLKxnJcg0Xvv+40dqyZaX//uej4kcOXEkS10mpaYTCP346T2bHn4Y&#10;sGg//rzt0oUr33/+a7y8gAiJJbz4IMkNBEdGxq7AhAh2sxnqOXHCOWGPAmyQA7gNF1njknz9rXtX&#10;VsjiESPdbRhJTT91U7/9lMbPq4wy1VDDMSOGwgzZO/kvB/xODg9jChEHavrt+K8BXsiHB/Luls2p&#10;rpGz+HQS0g0WDIcIkLemYuc95zr6e/NKi3t7elC3f2FhJdcdZgdRD06lKkXHWq4euXM6pSg5PyMn&#10;YsK4URGaWrDMbGuZMauk7sp1I8H5dcePY81NdbtPSsVJqVNnLH98NRACru06NNx7LT2eSnG7TP2e&#10;1Pg0f9AQCFkC4KPhtpblwByvT61G2bQIA7Y+aLjBUXnp0tjgGCaJSXJ49bEqmdfqv3axfm5xUXZJ&#10;HJ3qVHL57UPm7WfrY7JKwedv8eYtGAg3grdY1OXyhdlsgd3pRKlmRiCRQyK2nlDAHMIxOtgMUIJB&#10;Dliwo+ERi8eL8J0uJOhzAwwXWr1AzvKE/Qw6iExEQXDF6fExeQy71wtNG6/XR2Bh3OcwNrVRxjwV&#10;yTOdVm4U41ztfIOQuLMKs02jhHMsxGeHRo0tISopTaEVLq0oXzer32Wg0OBkXB9gCKLeUFA4ePDC&#10;3QNHcC6ydO1KOk3+9u6TOS9uFQ6O0BlCS6/z5oE7YmlRVJBu1aGxGB96vhDvDBwx6kABFAH7RxIg&#10;yICCDEXZKIOFQosYiTA8AjlYYoQ9ZrdlnM6gAqLMBzEZAcEpgoaDnjpohqvc0agwCLJULoQNBraw&#10;cabaHOjghY4HYhPFhRXxDzw0V6USogCJZsu3//inp0foH3ILnFhFZeYp/aVuviOvbOpow6hbY06g&#10;pcS71TNYRTlIAmILSuPFHsIZYrIJoMyAziUtAvQMRIV52agpHMBgKVUzTzVeHtSO0Kmgahdi85ml&#10;U0ujYRK62Odrrx2+eGHp+gdlMvHOH7dVZGQtq3nwx9bfuJviwgUSAxLyB/3cKMlAvKnu2O82vpqB&#10;xwjVSXaMCPqQN5/e+t833zOFNNNmzw2DvIsXab3SmKRQA3snszCXhvksPndKVpZ5VN94qrY8Me/o&#10;vsNikXxKWcJrX79vHOz45/LxXoN25097q/k5S5KnLFVOYwiolrAeEUWvd99qGu4O0QHAZD05djOz&#10;oiK7urAgP+/9pz9/ec3H0/Kn11090+A+IYJ15+I1sUg13DcaISOF2fk9HZ0kdMmBVR+0OKw6wOry&#10;kVg6Re2LUFkU1AEYQsTJl6JWY1uujM/y2MCyxgStKZzZ5cSCRAISZU1I7iJuEUKR0oRU+GIJlKBF&#10;qWy0baSDqeD4kGBEy0oWxmG+IBGKMqhEIBSMUCkBIB9yEa3FJIuN0eq0wJRIEMhgd0ANRgBPGaYz&#10;PeDpZdXE82KeW/H08sIHqBYmOu++r263/P3ok7P5fOLYmZ6Pt71z8swOesCPBvCPP/5xbvmsBEL8&#10;18mdK1dWbfv5cbdJt3bmWy9tfHT2FBElAoqhlghGIpgTtp4RxxjYjkXswQCFE0yCLWncxVp7lJp6&#10;/nIDsKc2rN106/rdTXnxogQ2YutFIl4jhXF+wGrz8G6du2dniwkWj6cQP/bcZn+ETaNLBBJEYxwU&#10;BDlRt0ffr0NDMjIYA71ICgm4jiBgu7qGHBYPjlJAQILqhR4cizaRsKgROo0CFBDQpfcFJ0ICZyFm&#10;GwgsQwcIkXEJzGyp27VTTZUVpcx3O7hWX5vFP0ihRzMTCr0Gh93aLVAhdbcvm4m2Y20Xm4MjASbT&#10;6vSqOQpmKMTBUW+Q/GLNK/TMdKeQYay9JQN/iblTk0orO7/pgA07JcBXCXODNDXo6lKpLDGGSG09&#10;NFgrpbIQCfoLBAWHAIQucSAQCjuN0NKhBQGhLKMJVcCp9mNBsrNBTwNl0okusyAQlbtIOoZFgezC&#10;QJ2hAMz6UNRLEj4jgYHQYrufNrL+Ncb3P3/29gdb5s6utAf0IprY4wsYtNZ3Zvz8QM5DmbbkWELi&#10;T0GeOf/hneAQXyrW6gY2rt7k7HO4bxg3ZC+tkeWHDB6OVBFiwp6aGvB7aSw0hLupCcKglKoHSe5o&#10;2IFFUAkeIsKgChYMRD0+YHEhXJ7LZDbjHObhS6f2nvsnJTeZioWOHNg7K7emTl/3zB+vsPLVGo9P&#10;oo4NYj5HwMilqSnDFu2dLj7BnV44Zd3MZVnqDGg9Mjbcx5eJabCKWRz3jpw23W1/YPZ8Jk799s99&#10;S9esmLNgNg0Lnz2099G1K6/VXXjltZeYZq4qOxkwdFwut258QFBZCL6Mt3adeh8pT86Iv373Ck/B&#10;aR1ozywqSMnOtTpc23Z+v/XD93/YvZ1Op8/NhQS5GDXT4xSsl//ZCEv+slWb+oc0UQp58PCv/cM3&#10;Nj28QpikANIQaI9BexzoRNC7joZBwDAIM1ZviCTB7B6mN0CsA9CzL8ihMUiLiyHkOSOBCMAWohQO&#10;lU2FRTaI6ulgAE0BWBUWjNLpzEA4RGXRATvloU8kWK/NDlhROo0GQRsCrkOIlEc4sJ1HiYk1HQNB&#10;bjJIBYOxcITNCbk9IQ8ZUQiVv3/0w5OzH3lq1hbcwkJfeXGs9sbnGx7Lmz4re/HDzz/00HwFPfDQ&#10;jJl0nHO7o48SxsZaOvsH74YolFFDX05m4YX9jR+9+LiCMchBrThogPmdVDqCc2Gv2YNwfWSEoLAS&#10;UJkGA+9VPA3Bpp08PHblaldqSpbFbLNqLElK5pR0UYaKBcZheIwCofKDTcPXtW6tyXanozUlt1Cj&#10;R40mTKkWojRoN/lYEzMLQIiqDFZBanqZ3dR/9cJuQdoLVTUPgTq42eKjUYNMNtcGIsUMJAzcII+X&#10;SWdBWITgHUWisIjTWbiFAloHoJ6IJIuRq3t/8vUNLKnZ4NDRMQostZFLdX9rBm+VpMpz0uXna09S&#10;OQyrwL36ja0xc6ZYsJAEuMKhSNvp2x31naNubceF22u2f86elmWrvUUY3WM62+jVbpZuOUjM0Qm2&#10;OjHTiSLWCMlmguuNLRkTwncuBqd5+P5gxEeBxRbMH2FnawcllyjKckQxF4FH6NSwPwod2sYrn7Go&#10;4FUhCQQS6PwqDwk7XnjvY0qfCszrLY67aOR2ihp1uswjtmHgfm3f/fiwpluqZgK4hkIFBgwaIVEe&#10;TfjojM/iLQVb1FsTLXEIDxkUjHVQBmGzeKK1Thv2LHnkwW+/+rBIwK6iKVfEr+bYUhDYWYIeBDcQ&#10;ErlqLbeGEAPOp82omabyxsBwGb5fYA34nTYqlYGwBH4QhY7YcCYRpIV48bybvbcvN9Um5yRKlSJW&#10;hKI1D9xpuSaTyUCC50Z/j5UfXvz0Aw69v/92k5jJUUqUpMajaYTOLWPI5sivLonyWGbSVz2leri5&#10;/fzegzFCEbg3Rexqnb6XwfT6PSNR0rZ25dJQKPzzz9unbnxJUpKrtwInxXZ1pKdkyxomh3Xxhz/V&#10;Hx14YvNjLC7N6jL/8tuvZZUAGk0BB4HR1msOKuJlAEo5KAmlrK9+i+kWU4JRU7Ab3BLiMjNRLrSq&#10;ves2LxjQ3vxr93cPPLgGWjrQzAHZGpDHAP4QiLejCLCMcKiZ4DMigyQFpwEvMAyCKaDhAUonENrI&#10;RLcvjAQhWMCGBmbxAQoIRU9I42PQU4XPFhCE/54rQkCnBSTxgjh14oTBiYdRyDUsqCHh5SBiKTBk&#10;QMiJhgyELYIAK4hFg1YGGSbnTZmeq0hPYqQl8NOxioJPtJpWnGbKy4+9e73uszdezhHLrR0jflcY&#10;1hW/19pzr35RYeHS++ZrB3w367oWzi8qL0oB5ww6jRpgKOgcfzCsBQ2BLmuowxZ0c1SDNorXI2SI&#10;MJBfCUf5V6+MLLl/3cy5U6qnF15tGdp34qyHZLKFyQ29ur/P1AYC8CEIsmLChYUxU4qVWcnMhTX5&#10;411XOht/f+uFoqlZffnJuvLMUEE6b6y3Wdt3h4vqqrL5V9tvueya/s7b9GiLefSkz9o6OniTwPTh&#10;oJmB2urO7xdzghG/Nkrq6VQHNWozD7dQ/K6IF0gv13z6iwJKb9jVFSH7xkaOj4+eLsuPVma5ytNs&#10;6+5LjhW7aspkaSkxv/++s3r6IplQabX2n/n7wI3jTUEjjynL17dbsT6H+cJtbNQ63jJ24rODalk5&#10;LkgBoW8mC5GqJCw6qkCwdAaqIJ3gZwGhNAEpCsIXjkBkQvXLoVGJMFtAY4tA/YCLgw0HSObSEKqc&#10;i1qMtzIyVWwB1j/ai0a8DO94IjooNN9kEz6D/pLFeVSd3JdZSFbOTJ61tJqjpt2oOzlj5lQaAw2E&#10;3DRswnGbTWV6gk6akHm3uZtDVTMDbA6YR9KJdEVyChGjTIpp726xUQJd+lFJsqCxtx780EwMrg7r&#10;1WL9NsZ4g65hPGgasRnPXrwoFIl9hN8eMDp1WhWFi42T7BAQl4A9bY8EOXwBA5rhoBmgiJVPmVGd&#10;npuRkJQokfDT8/Iqps9LKSouLp5alFbY39Dp7zNYevQViNJyps3YZgh4WWuWPT0rexHPzne03430&#10;mMdPNDFbPYxOXzIjobNtODGjCNob0KOLmB3pYrVP5/r6i2/d415Nj27Wus2C4qJQQrwyP50Wm9Y1&#10;NGy62ZZtib79wqN5NcWZlQX6gEMUr+THyQx+R4SNPfDkWkPU/+QbL6RnZtWdbMyUlHHCQjyMSjGJ&#10;QgBwXYo3aB/Vd527ehzEk2fNmlucX0GFnQnQeGEjBk5sCKju4YBBBueXCS8SqGUnsPJgYwU0IywY&#10;CuAYAQ1OKoVAQaUegREtDViDEJzAb8PCExTCiRNA8EFHCI6gIhgJqptg0gGnmpitYGBNArZ5E68D&#10;tRUFmEuQruH5+MSxFHgbgAWCTAPOc3D47kM7R0x6dXbGt7t2oK9sjo7qD8jjuz/78rH6vefu3qlH&#10;PK4z/5w2kZFRr6emOPe9xx+zWPTj1n6hMs/u9+DMgaDdJ8ZS/HZ9iMVIjNPkZsaeO438utfZBH50&#10;mJ4tROQM16fb5idn4SYN/z+vHfb5AhdrjwyPtj313i2goYGTdnB8/MUtG2601J4/c3Ru1dS31i6p&#10;v3Upp1AtU7D7u0ehKMzLp9s9VxkWjZADPWxYkCQaK53Ok9PpESzqMMqq3n71oEkX/PKTJzm4Xa/x&#10;HTp9Y9iq15mVyYmJPV198fHxoHjYMziQkJEukUi8xjpnMOwhPWo5snpu9owi0IT2UlD2qaOHmUT8&#10;zOq5AihrQi7E7nOBjpiQQzIT/rzUZJenzdm46fL1q798uWNGwdrB9oBPp+MamYuYxaIgQ8NxWYXu&#10;C82XBPmJMlBFcVlsXjc7pSAtdwnFwSK8iEiA2KKgpQSsFVYkGImAFoPPj8P0B6hlsLgSiM3W6Qzp&#10;XETYR4XhFj/oD5+/dKqqMiUS0dddvsClcNnGwGPVNTNTEg+6OzQux7hrCOPYYY2eN2/N3OUPXLlX&#10;98uHz+85uAPnkkGKLYQ6wW6YDXb0SJiO8N57bY+vRZRkTaxOyE9KS7M5AyCE30a/s/PMH3XtvYuX&#10;vxKNErsOfYGwwzFJBTDnCHhtYZ3u5fvWrC6YyaTQ+6B59OW7jLxBeoiWRE94+b43hVZ5GICOHAzh&#10;g3qa2Bzyc5LoJBvxRJ0MESMIOBEYsCF+Hwu1oEAsC4kwppoQmIZGplVWLHn6sR9efc8x5tZDsRei&#10;g4W83xSErRyFA+yMIPDASJtXJeKEMdupxsM3e28wGZQN960riy/16H0trS2nLv4DyuzhiLPs6Qcy&#10;Fs5SZGbhQeTcmZMnTx9QhMh8jPHRt79DJhs3aj747L9b33oZTHE8iMcPtBpQAI6EhRT23bqrf239&#10;++MHfuS7RUQ44sL9IdwXZHkGHV1XWy6MWAbOXz37888/PrpuIwJ9CMiGkO1ADQDBIhHwMwXv2iB8&#10;bRM5E/LgRKpEUNrEXahtEYhQqLBhI4YDr3fiQVicwfHn38wMv0LFB0MkWASgpxElQIlk4sufuIHy&#10;DkhY/FvhRKEqhAkD7KcnnuIPUWkQpv/WhpgXBqggtOAJuqdPnVZeNOPhB17asPpZ9PEHwBv0KpVR&#10;/9q7K65fud10+tjKnNx4Kq/H7H71r52WcLQiv6gma35+cZbN6bjZWK9Wi5PiUh3GoEQgvXbzSt29&#10;X9au33T2MMHjrLDg/t5wS/GikuG714yO4xRUr+sLJcfkaPW3/vP+E4cPHaXPPxTmQTnoNNYefXRK&#10;aoqM+trWZwwjGjojOzMr9saNIyX5SVX5VR0NN7PSybXrkwVYGwKFhgXetggheFCqwUaQAhGQkvHV&#10;h5fV4oyHV+e69XfxqJjCVKE8wuXkjAwNx8fHasbH1fGx4HoK8E2hVJym1iIgm0k6I0EHY8LKw0qG&#10;vQweB3FDcysj6uX6beN0SsgHdFplti0YvNvv2n7k8PnWcYE8fXrRg7hTES/OU8mSY4cMFgOTGBDI&#10;QxwnHTLaMMozRuWRmIApK11aN3L7l9am1DmPKaXVVjNkWJzPhS4DiBpFSW+YyWCHIjA0RmDQ7kfa&#10;vPpOn7kjO0flovjPNdRB1AiF7G4NgwfaX+Y+HjPy4NKlY/d6MlgqNS64GO1cv+VtEDMCuRVoR/tc&#10;sHtHuka6Xls7R6zkrn1kyROPrdFNcC2oZreWzWIM9qAHTjfMnrpq6GrLkV//DIFQOy+dGpSnVaiz&#10;C5I1w1HcXxIOUhtHDtHSMTeDQw3O5HOi5Eg30dH7SHGFkofd0zf0BgdyViZfr2s9uvdyZXzlcwsf&#10;zWAmhq1YOEBzS0w0NS8sxwPMgC8AZD8QKmD4o0Al8ZJMlJCAxTAd2sYw3YoRKwFOzFXFvPLca1q9&#10;44ENmyU0mRIXQ6XtYyDCjogPpRicExcxKEChuEOSiChSOWyoT2HwMIzoOkgKk7BH/TebaxUx/M+u&#10;/GzSg+eTlOJ0+1ym5199orAs/Z13Xq6pfGjD0w/3DQ1+8N2HDz+3ERfjKBuChwxjYtitIcGAsbnv&#10;43Uf//LSfqqb5rDpzGLvqfMnLW7DqatH01LjXn39haefeezbb799eMMjUOBCboxGQQJsosKdEH2M&#10;IiTQQsD1yhdg0tnwK/RHwL0R/TdjguolAbtEP0IHTAEJrTzYlFJDsInFJupb+MLRCSAcJFrQx4Ec&#10;DCPLidQbgUD/N71O/sOi0Dn4dzn49x+8MMQ6gaFB1OUDjj4B6N3o9OrpoA8T9opL8ueiGxZFyfBt&#10;jWnf1BmKqD144eCvzy+dDR/q8WtNybNWzpy5xjfilrElYLRDobhAay/goOEEvGk/Fdq5UuTLA+9+&#10;8/dvSu5UAa7stbQLppRNf/Tt9mvXw+H+qUXlx/6qZ6BkTp7/xPE/XVYssWS5WYBx1NyaBMX5n7+f&#10;PW2W3kPVWMLuO8eysuKab1/47N23V818cM+23+yG2hdfnWoy1ALdnunDaTA8wH0kzcuR8REarbHZ&#10;ffm4owaAP6AlFBlEvDyEKvGCmBvD8n8+BlgmUZBJDAZRGAMDZNQdCLlwLg3WM4D7UhgMBPX5KV66&#10;W+R2SsOwHsj8XoeOqZjSP0r74vf9rQbKDzs+e+Kpp6ZkrKmRPimAqaETqFIks4/oczg5Ai7LE5Ii&#10;AVrEI+DxRULCzR1HkZFAouf1q/uuW0Ozpm/IzCo9e6uut/sIDmooESqXIcjPK5PK1REEN5gsl2q/&#10;f3HjmooUtZTH8YI7MCMSky5xeDUhAegbCTobu7u7+pgi/s+//p4Wn12aW6lKTJKmlYzDjopKEqBl&#10;Bv8nJtI/3Pb5E2u3vvHsX/t/ePrldbNmlZh9w6BrCqpJm565WHLfvOyi/AM/fvbg/GkffPotgiQ9&#10;9ejHDK+QxmAOdyMRCx0+ipsdPx65diop5/6h5sEkpZRJhsLmgIqvNmi1bD5s2hw97uH8qXNlSQnt&#10;zefDI7eqRLKXFj+fJCodC/eKc+OiaqY1bIOsQKBUh90JilZhKR1TcKx0jx8mVl5bHAzKnUEVVwm+&#10;OK+tfdqp9XJT0ndfOJ+XkctH8ZDXF6EYGKRiZuqqFDQ3MkaGQx5OIr1gtnzIp+P4qOIovAnc4kNG&#10;vS6wLQEpuXHwQoSjAr4wSNzaxsbH2utunxuwDL300JpFKxa/982HhIL+9HtbKBLUGoYWaUTsY0QQ&#10;Gh0nSL19+7t/X9rfXFo05U77jXnPr16xYrXV4nj9lddTYmNu14OG6+Afv3y/+tFHQJRvQhMDpCYn&#10;8u1ECEFsQZmk0WjGhkdKiotxwFMiUZffCyqoGEK9dOmq1WaMUcqqKisnw3FiQf33uf9uUyEbQ+sU&#10;nFig9IWVaXJr/O/PyQANQI4m/k8JHQ5SCBCcnLiFQkGCChQDyMb/PhFFZs2eX3flHpUaU5g/Gy2u&#10;2Y+bBh5espSdB0oiRtPIrYN/fpuuyq/IWpUZUyagRPmEF/RgQJaEzsLCYdAZB0shhB2PXOit7Tc6&#10;7th17VzUKVdI6RLmqG60+UqQYqKw1OVr39JAhwwd6jnyd7CLTM+4f9ARjSeH7/YdFCfx1GnzW/ox&#10;WWquIi3RDGYEpoNBE489UaEdenhWCsVBOXTsXEKe+rXZ6RJGkIMaSXMoEErUUB1Nri5TlIfVB+dV&#10;ZdD8YzFqLgxRQzjVC26QOGhLU+HjZtI4AB6OhEJMaD6CYChOAXAvFVHB6oUybAGKh8EXo8KIK9Dh&#10;tydhNNWALtAxqnGB6kmY77QrKNGkVmf9vAWqU38eeXXGfmZzDqELSTgEyFP48KjVblSqhBj0J4A4&#10;hjIRe5BF5zmh4ccysXIpAwL9JXP7d0d/93hNTz6yJm3WUpddx6Mxr5+/ceNS3bIls2OVChaTl6jm&#10;Z6ZmRIMw3PHSWVSUEcZhRsBEgWCDoTSQbrPb3F5voLe3Jy5OnZ2dpScjQR944qJQX4HnGB6F6XTI&#10;73VduXBk0fKFf/+zIzEtZuaCaaTXyedy9BrtuTpNxbQyjWMYbAaWrpx/4vBFeji+pmwFxe8DOwMu&#10;zvdbSK8DmhFRMC6By8pgdjrsQRBZYBBSguAAhgwFkjIDH6TeE8epWHKRJ+CxjAwhGm0OV1CZkm6O&#10;mjAWRZEEYH4uVG44DlB2XK81eCzuKJOQ8oVqFt8V9ZoIFx9D2X57mJ685eFXJJGENx5+5c75Owxm&#10;aNtfn2D80ObZH9zqvtrfPLAi7hGVKdesc5ISR/XKOJ8zSKPDKcEpGHNjiCkUdlAwezAkZUf8Icg/&#10;oNsahpITtv02y2jI79jXtsPmdrDF3Kb+ZqGa+9iWdUtXzPOG7KDeZta6Tuw9HXJ4YBJ5vfbK88+8&#10;cf7s9RGhdk7uAtBg+n3viVdf/tTYOfzjty9+vf3pdZueA5wpFXaU/ydy/s99kiSnTJnS19cHocsA&#10;X/UA6HrTwK3v4YcfPn/+PI/HgwNmzpx59OjRyeoXfsINThUFFAwFlCYm6l6IfLgfDocn/0RM2Dj+&#10;G7z/3uBPcBJ48H9vAI4kMQz0amFVh4Nm1swbH/JiHn5GTC6mjMtfvngxTxpjDISjEw4+noiDnRs3&#10;vSixKuxAxGLU6vZ7oKEmowWZ/iDLi/AiRsTQahvadfX07tvdjpxcxYzlOJokZiUIFfygrWvg7K4g&#10;HU0UxYEFMKfTKhr2ajtGEwpKUXUMFysWiTPHBvV201hZeUlMUu6wNeADcDY7H+dmS1Q5JrPvSt11&#10;nVHDFHCs7sBAO9I5QtTdw3QRFj9ddPm6tf16vLGD72PqikvSpfxIwDZG53GoDnDCZhJOEOLFQlY3&#10;BuKurlAYwhP4uii0IFGSwg3DloGJ+Sg+kiG92EzuPme71sPv7g3e68Zvt1MGx7lmg8RvSk7kLZ2W&#10;udA46Li+8+r9CffLxuJSEBVsNgxRh09CgBWnUgI9JEzMJkCqG74EhpSl9ThI3EKXIaBcLs5V02Ml&#10;CBMMfrwYcJm51MREWVlFbll1ztWG04uW10ybW6FKkKRkJUTxKM7G6XIORo9iPMDJoFA1j2ttGq3B&#10;6fA6XV7QFYb2SWpaApjVoDiFBSLwdCqNgoL1JhoK0oCJTIkqJIKYjCS5TMgVsjl8FoPJCAZJDo8b&#10;8RE0OiaW8rJz07hUppSlkOJqFU0dJN1MKu71uaRiQWISWyRixcRIZBJxRr4wMVGUlCRJSpHEJdJV&#10;sfSYeDw2niisSlSpReD1I5LycnLiCgqzJUqBD/OjAo4j5Bu36H2kXww2xWHEZrLSKDS/12e0mMAi&#10;9OjV0/9cOdnR05KTmCCmMqFPBh/YtatXWnu6JcmqnPKC4fExSpi6trgGHL3vNF0f0Y+qxeokjprt&#10;DyEON1yqEX8ANoLgY+4Lghx5COz8mFzM4YbUBWszyL5REB+FIGk8VBAviLeF7IYhq5ilyEnNkwkk&#10;/T2dbW2Ng/3dDY2N7fe6r1+6sWbZqo1r1znMjhlT5658YPVgx3jz5TvNDQ0xchknzLQPGAcHWirn&#10;AzG+HCIKZjwQZhBIk8E2Ojq6aNGizs5OqVT6xBNPQOzBAAkC7MUXXzx27NiJEyc++uijpKSkH374&#10;weFwzJs3D84A8QZBCHfgDHAHTgLnnFwLJk87eWY4Cdzx+XyTsQprHywHk/ddLhesDhOlMuyFQ4B2&#10;pf6x+59AiJmTUbZm1UZUETft/hlP5xTMwwn22M1O44g5Nz4XqK4yDqFWEtARpTGQaNBDl7Iaepr8&#10;dJ+T6v3pyMEhbyShsJI3falt3GIYtSoUCTnJ4rGGS/V738+SB5uabuJYytL5PyCmOBmL1jRw/OrI&#10;1aLFc9myx1En+B7fpVBuE2KmlZ7rEGQ64GKEGn8CFYRkgTXQwK3+S7sjRpuSl8oJ5wxrdKCrqnP8&#10;IxI35EoLNs/bJkLiV+0uqY6hvTgvSwkLSAg8MWD7HsQ4HJ8Z9Cj4iG9iFwLtNy9UUgyCEHJPGXxU&#10;gCNF3Exa2Ofl9/YKY+Lv84d4Ot1QbEIGgyMEZrCQi3LggnAwHOMhYsjrcGnUSomCLRnutMoUQpIe&#10;8uN+ArhIwTB4KhPBsNlg5EnELBVdZ/DzBVFGHANRIDrEH44DpWGE4Ia/+vL9fWd/TcnInbVg8fpH&#10;Ng4MdRp1Q8vnzYM9KQ3hgJMmAzBeoRDM05lgyc7lDOsGwR0CRTCRSE7gKBjmggESikZZLMzpgXxD&#10;BTNeQIiEfbBFDoEIIUj7aob6C8sLCD7e0HItgHoLS/PhSoEJX2/jyJhRE5sdJ1DwICHpu20BDSHE&#10;YqlSSKGITg9NBLpSpkJDMNSmkb6IL+r0+6MwzohEYPkHQTWoyqCzCdyyEMZihOnUIBGlMilUHDI8&#10;yMPDho3FpuNOi96sGRZyQB8KtVusYrFYGCehMRnaiOu2uV9v1907fGZ+bO6Tqx9FKDrw5kMIyfef&#10;/LjrwNn50+5HDIFcWdIyfmEQjY5QDd8e3CFxZDwsfFJspzPjqEg8FM9eCoEFsHCUSwVnXytMP5iU&#10;sIzj9yEBsOqCWUiQGnGH/RY3qMVgmXCVu+PiY0IY8IBsYb6VFQtofPAC5IGM/YGdB3b/sXNaZZlS&#10;oXz6yeeDQQqbAX6HcMGR1+tvv/X4N5uWPPXl7v9s/mHVo+uf+F+anUyD27dvf++99yD8ICBhjtXc&#10;3MxkTtgZDw4Opqamrl69+tdff4Xo8nq9jz322PXr19vb2yGkIfwmU+tkuEJanjwb3PR6PWRmeAoc&#10;DIdlZGTAzBlitb6+nsPhFBQUwMnhNvncMAWFnfFkIp41f9VIt0lBKGfk1WDrH1sdK0p1B4KcULB1&#10;sEGGS2OJBAGNrnF0o3x7BLHKeWzALHcM67/ceeiL/QfP6oZZ82bErlzrj8vtt9r4Bo3l/AGqsZHq&#10;hZFhw/r1a6sXrxjquZaZWWoz4QW5C0Dbkae0M4mxrrpTeGwOLezymbU9zY0g3g/aFDKFis9kG9w2&#10;toBJwuXscXTU3+G4VeWqh9juUhpWqpCXUFkcBlvudci0Y0MZqVIxJ02WlHbh5BWH2x9fUDBkszAB&#10;XEsPRdwaAlrNaBhGcChbYg1z7g27e3VI33i40UQcPHWrXxcyuYTD/fQk4ax0ZpXUreBFhRKqCq5K&#10;DoWOByIAGOeGJ6zjmeNABACQNx+m6EzQg4QJWijIoka14tFbvdcdIL+XJWHHMUO8gCvilGXywag9&#10;SKOY3W5JPAu6oQQTdXlt4Gv6/tvrF85b/tjjL3gCfqNVB18Gg4XDMkpncmBaAKPlzt7evqEhM5C9&#10;7Q5wpeYLFCKx2A9WXJ4QOMcCZsrjJaHnzARxAej6hyCFwz4H9boArhx02sDSC4ykYa8dDMCiDSAb&#10;BofJ4sGkzm4xgF+IUC7AafSAM4w6MTUrXs4Qs6FJBdbfTMzmMLjdThqVEfRAc48aDrIoMJyEoQUM&#10;NiZsN8C1FoQLcdhZ0FCCQcEAdBz0+n1A/QVdcyHfOzF2nmgITiRYjJApFHB5gWskIsZhtGynEHdw&#10;S0Qq4CLsr175JuRkXOy6Fo6gYg596typpTOKjp0+7LLb4pTKWG8KIyzChHQyiTx385KcGpscnwK8&#10;/CARBhIJvAi8MoZPzF9w+J9QcQag7uhRBkiC434+DbpyMDP2wSNoCONFeYIINWBAKB6Ux2Cr5Qq5&#10;RAkDHk6EU5ZZqhIq9u3ey2CyZi2Yi4IBmh12IeDYg2j79aZWdyIvrWWwMWNuQkVRBcQYhCjEDPyE&#10;HHjo0CH4aPfv39/b2wv18NNPPw0RCEvtnTt3du/evWXLlqKiIjgS0qPBYNi7d++CBQsSEhIghicL&#10;YPgTrALj4+MQmRCETU1NgIg2Go1fffXVm2+++dtvv8GfYC2A4P/0009hgaitrYUzQEhDBp6osGHW&#10;M4FOB0Es5M/t25mkVxUlKboBzMt1NXd3DNk777YesVnb00RSOcHWBUau+C7v6dl19M4xpoStx82/&#10;NN1oxmg5azZkbFjrzk01gQ68hB08dhYq5Y+fWnjpj09iEvlPfvcpokgiIrK8Nc9V1Mzat/v7MDY0&#10;4Lk05rs5MtyVHV+otYKYbysWZM6dvrGocEpry0WbtjWZz5IqpaQFoUe9iWKbb6iNa5Im4+W4nUvx&#10;wRDTxQgFuWSiAp9Po6qvt9aSfPcjVfctWrz0ZEvzr7caL+ut+iCaEJfEZwlcNIcXgBYc+XVt6FCD&#10;BhWXpBWu6BlGpmXMIAEaKJBtfefb5LSaoInOtHL9PeGILcymMKDlEKVEMVaIq2KylFQf03d9rM2B&#10;2QViAHeYmSxqAD56Ic1DUHodp0mm8+i9wy1gfiR3jqGjJkxjJEcEicooO9A7cq/u2ike120yd5pc&#10;g2AzNH9RJZ/FuXTtkCTeOHNebFKcLCspE8QXkRBhtVqHh0ZsVpsU9FkJlllriXijMYkJ/9ZLQS6X&#10;Bp4FoTCkWQBXATECWonYROs5TDFDA1trpFGZXLZQwJUGyTDYk0Bj0+Vw+X0A6hCAgXLnYJs6KZaA&#10;zT2d13avi08VSVkin8PhA6vSkB+jRsDnB3RnQfubAOxFCFyTECoBZKt/OyXAnZ2YNQaQCMzQWWE/&#10;gC0RAH7AvhswBjBPhrYstGB8dk/Q46dTCJlcQeOwjC6bKwi2mlxYSvxMugdj9GoHqlNLS+JKTbrQ&#10;XWfwvx98N7N6VoI6FrLIuofW55UW/LTz95ExMq+wtNfQ8cfVbSTHC+7yGlzTL+29q7/nFfkshAVX&#10;EpiCCLBJphoPMiGK7UIuwWNR+VyCK6EJBHQBn8IV4WIGBwW0IYi6R2DISTgsTtIbhAE1vO2QMeo2&#10;OvKy8uRy5eHjx3KKc5UJiq7Opp7Brp7+IYPO59VQ4qSJJ+oPlq/IKckrhXCFMIPlFdIbRB2k0+ef&#10;fx6mhtu2bTOZTBClELRwzIULF06dOrVhw4bs7GyIT/jWGhoaIOSmTZuWkpIyf/58m80G8gxwnra2&#10;toceekgul6elpUG4fvnll9euXausrPziiy+gioY437dvHzwL8jlk2iNHjkAenj59+mSijkQA00SF&#10;dxIOkkf+3j4nM/blxTX3Z8qo01bNXbFsYwgAV1HXzT+u7PrkZwn9Oic/Ie+5ivKaJfpBw6W6AUdE&#10;J3h9Rokk02FH9FTEAEomDgduQ5Ndw7rhtjffPXvfq88Xrnpw0A8DYwJjI0QYCdgdW19ac+HOuRc+&#10;eBFnYW+sepod8L36wDPRKHt8kOay0r3OwOyKOX5y8PaJXYFY2Zz5z7pJd8PxX013uguJB8PMia46&#10;gMA5OMehJYQCmo1EGKxpDp5tV/PXFufAo4+te+r5lzABx0b6n3h83d+Hj+UnSuVk2OAw8hQ5PEV2&#10;ixm9Ndbe4wA1ek+VdJ6bGhl2mT7a/mNv/dgMSXUNTcywC4zgeBqMxqmFeBx6qevO/n92GkltQmqc&#10;HK9suXnmhez1d5uaspMqVOI4EZsT9npbb9ZuevXJG5Zad5wRK4WNS9Rk8bzz2bdqqgr1e+K59Krc&#10;OGtP65jf/tOZs/M3PW61z7t599aStXkLHmJg1BYqCWtnpogn0Y3rBGJBckoiQBrDMEC2ehHA1Ucp&#10;jbfqS0vLeRygoyJul5fH5YBaSUd7u9vg5oLWHIMB/kYwFATqAcHECToM/aH1iLFwOiQ5IY0OjazB&#10;9nZAXGUWF7A4ID0T0AwMUUEfzK23CVDYYwM6b0LNyONWCrjUCMVhdfAV6gBkfBIAWViIClkchaYr&#10;7LwAXAUXnMsDaQ14nhPDxwi4eEepZNDvMtpsUSu0zdlgCC+AjTTT5jQDOSstPZlBOoSimFGSFIUC&#10;FXL12ZP7Lvx+ZmH5/RuWPGZs7n3o4adeeXzNo+tWWMcHIhQ/M576Qf03Fw+ce2jW7G07v+Iq2I3n&#10;2qwWF8n1CKIcs60HwALmq1bQ2QEYGUcs0hj0v7z8k0DABrRB2O3HwrC9n6jlIb4AAcrihAA+A6ht&#10;WGDhA0HA1KPFSRfR2OCbRGd5DK55VYuYdP6TD21JyUmYObW6vblPFZ+8d/8xpk8UCHmibBJyLETR&#10;ZGULNyhZIePBwH/yV/gTFMbwc7JRBHfgJ2huT7aX4ADIpX6/H+5DeXzr1q3k5GT40wQmMRxubGwE&#10;WVHI2HAAvArkUiiqYUWAHLtnzx4I+z///BPOAE+BZAsZe7Ij9e+bmdj6QqaFdxX02CguipiUM8xj&#10;1OPH73pdvIwUpY/huRjwzPj9/QhLERJjtCzFDW83O1nJU2fQSXSAEfFTwwgfM+l9gbAvjR4d3LUn&#10;I2TOTFAzYvNrnt7c5wryvLiIheg9+r5ftnm6BthYwINqATjEkqQvfOHhX5/fUk55X8SRBTAzzuZ5&#10;nM7OJr3BOBoMEvbukTNGGCeiBBpOkaVhAaeTPRJh8Ag9bKBIllIEqg8B5jCYv1kCg4B6u0OzNX37&#10;9rrpM5bOvh/0c4sKl9Kkkigd449JaE4YlYHNipKXZ9FYmi3+YRdp1AkjQ6i7w2ghFEymKLHHOFqY&#10;Y3VYPTcCh0MahOYXeG5TzFiQGlcuYGNEYoxaUaTljr1+5dP589ZftulY0UH3vc6wziqV0Bo0XeJU&#10;0X2b5hZVFE3sikCn1zVmG9Q/MHtm87EDGdJgjJCbiqdKM0o/P3Tx5uhfGs1QeoErbsAaFx9U0Bim&#10;idEIL6soE/qxOBsNAqcWZM5lUgz3OW2uVHXK3t1/jI6OL1m8BDq5RgPi9TpJv7ugJAOuFqcVNGf1&#10;gHEjEY8FdOY1UDaDwha04CIsIhwfAz1eN8xdCIb42+9+Cweda1YscRnthfHZAYePBUx82IuFSQBA&#10;oE43mwZNHIoDyCtBZwhjAIMS0HqADZiYVQA+D1A4AMGb0BYGrVIQ3ptA68DuCsA7IIwDhl1c0K3h&#10;8THof2IoyJl6bE6KP8AD8i5B1XlcLCY/MUx758d3vALflBeL/vj1m35/I6MklDM//5i9tn7nFSht&#10;vDQKNp2ftTGTNyb4bsf2WVQQIkKq7y8LI16oBUJhH51KTcqLkr4AVyCEXrHF67vb1v75zo8eWrau&#10;PLMSOKkTHuT+AOAWJjo+HArwlSHxANhzAnAEIlcAP4LChEsJ4hP/M9ITYBHcInXFnx/8DVIUMrlq&#10;aT6dysZWLb//zKUzZo3F3mCY2Bf823+C0IJw/V+XeDJoJwMVYmnymP91gCcz8wSIFQa1CDLRPfq3&#10;1QRhBjeIcHgWPM5msyerZbifmJg4uXOGX+FZJSUlk5EPORaSrcfjgSMnG9RI2Ae4ixAYFOIUMNGF&#10;ZjQ0byaU/GNFlTeOdDb7blWsqCnY+paZwhiMeEAQ2YHY6AypL8oJ0Hi4HYjBCPD8BAy6XMEwjZP8&#10;UKAHCIetLRtefuTRrRu1JkdshBrloB6DvvX0wdZDP365+lnCMC4x9217+tH7f9oVM2NWznObmo2N&#10;2Uys33DbODAc9YC2cIJQKAU5WRkOxCi1yWK26sEr0BHCmyOIpWfMmcVQYqgEYGKwu/CjTj/WIojF&#10;2q8nPfLZ8z1NtZfbb4z5Db3DthENmcWMAYvd0QBdzFDxSBUOCi+YPDYhy4IPNvRePnBwl1lnhVau&#10;tp+mjskcdNb9pT/g8/jBo8PnD1CdsB1kxRVCcZRmpSIBOtIH5WJ28ljjn4iAkMfG+ZGhfnKIIgcy&#10;TNkvtWcWLiooqyhBIs6Qy9dzry9kMDd2NrMB8a8ZVCZXMP0wX0BbW8cTFDNsMXNi2IF7rbv1X597&#10;6637BNJk7TgghP0q4MkGAFIQCFKhWwpjd4IloyYmp3d1ab/64mOxWLrlqcf9AZ/LbRPDxpqvkAjB&#10;ihD1gZEqFToohM3ocjsidrfh+Zdfe+2lF6pKsmFwHvIb7WatOjGOJqDXnroY8TueXrVayKFYB0eT&#10;k5JgshiKWAHeA2U2j0sFuhDkXJGAToYdExx/cLQCOgBoCgOAD4VkDNPBiVEFHWphcJiGh6gTGElo&#10;VYG1Ejj+gTYlqFIHwPWEjsOFBMNGZhQF+0ArBfewgHcf5jBg5+wTVItInrfihUIpP4AlKQejThyN&#10;DSJUP1TpHOZg2OnGHDEZMvIW4+1Pvp9RVCFUAGPXx/VTUcJaWpyfn6aewO/SJ5IpSE3mlMe9fP67&#10;MN8VYfmiQRQARXDhwzA+7AsAlpfOBqNPgjrhUQMmNdAKAkGewEDYpBSB5iqd4LOdA2TIh6mJRC7s&#10;hqH95QYQklc0RfVMxSooQi+0nQbWyWTwQOBBPoSQg7CZKE3DEyB+CCS3G9S8/s8sB3IsHDk8PFxd&#10;XQ3hBwdbLBZIxWDjAEewWP82uv4N9cmf8NzJKJ3cEsNz4SXgJywQk/OeCUmTQACaxpOjoMmXhv8k&#10;bORh8YGSwovQfVEoe7iIWEYlUx+kIIf42Qr08Q0D4JIa8MTRWLhmOJ5i5TDDDlawzTqu9qIyTKTp&#10;M4zf7iEiNCmCOCxGOWIrmZH7yPMPt5AuAF7HUJm2lp7GL391Xbz7WJo400Dj6bLyJEp8+OyuxY9M&#10;fe5Redg/XaZsPrO3d/RG+X0V/3x2NDvuZSazOtNVYw0SHq0LZvQcblGQ26NKEkHXPGo60YUDdccb&#10;oeAAfaOAHAAhsplsPCl67tie++ZXr1k1Haip43rnGx99ebLrgDROGXUHbE3jM1KnpyUWW0i0f1g3&#10;xghoFET+/IedV857eweMmqYEedLUmseHtS2n/tlWo5IlkU8zbcAtD3i7LJd6tysrpOMuvVQYR9c6&#10;ptPnX/5pj7QqYzDsScmZs2TBsiAqkQ7U9rQf/vvnndyAktQKj/1+ozClrMinPvHzbZaUXTGbLaX7&#10;urSs62ScOXWOjZRL2dHMfNJjZd84n6qN9cu5BM0vMZh8oIbj8Jj5LKE3BN0dnpjDPXPiwnObHjXZ&#10;LCUFpYqYGMgPUNhjoQBgHKE6g3E0gyqAPBgMBAk6Rc5h7D90ub7nLkNI4QHxgaRYfSEqkxfBwMSU&#10;GuGyJEyKis6IErQm29hYKBAji0ddriiVAUpyWNhLOu1ALAjRKQ69Re3C3dA/J9jQ4IX853J5obQO&#10;UOwoFmayWVQXEgZzNDf0g0Dxje3yGTAa2JSMwcrCZtLtTguNTgOfMhjj+6GlNR7FwkYWgZ67cIIV&#10;kPhJnolvNhdZ+xFcAZbOETiNxBtQ0jQ8Bc6WkpR0Csub4I17N5felbRx2fOZCal8dmrIEqu1nd+w&#10;LiSFkp7iFgiZpZVVkAW9JLuhvTU/p7+qaB4Jg0KhEFQFCGDNiLVhEx/GfRGfnRMjBT4UcNloEaBG&#10;MdRykpbEAhgSOMKHwaPKaKe4gSTq80tSMYYjihvACpMT4Ngc4HYOkwUoKP4PKuJ/RfJkJ2kyYU72&#10;hyZ3m3l5efCzv79/MqQhwKAtPDnOnQy//8EVJytkCFF44uR5JiMZXgsOg/vw3MlfJ58CQTvZBpv4&#10;FWNPHI9RcARl+TwCXAE0Ewo9Qr195HDhVHbO/fO6mYjw2sU4cZJ93HX3yNG6lpvJQm5mYVVvw4Tf&#10;CuBXrd14AlKE0nTXBrbNqpj2xowdJzx/gakKA+cA3tozOtT22bcPeKi5lZWMgAAfg2IMIfTok/Fz&#10;c9n+1z75qZ/hvRt7tyZ+hkyafuSfJpzKMY+AYWkCBjQYBuGArxz2VWylnxIc1RFqiaK8OMMDODGo&#10;NcAIAj6rKKxnJJXiCwVdDWPfnP/ww6JM1QMrl/3w55H46oXzl93X50BSfQFLW/fO7749Ym1mi2QF&#10;lXOYElVKYkKXM5S+YD2WPeLqdrD5eXYvrlBni2UqORisWOxCPt8djtqd1jDXw8ACqG+8r7Z5+bSN&#10;MfnrtKidXs0LpzAMzojGSxHQgxcvXVqRnHv6u8txUWq2tGhV+gdgUu7MoQb4+y+3/vDxL1ehsrFB&#10;ayd7vphq4zApMibXMu7ggptzUAX2tqlqwqtx9bV35hRlirkis1uvYMuhDn3t1Vd++nb7xgfW1jfe&#10;AmCSwWQYHOxj0aj5mRmaodFbLa0dHZ3QGl6wYCHMsqxgRUOjj44a2Tx6S0trhhiMFSHVoQqlCpqs&#10;Xo8XNTj4AiYagMosXFBWsu/85Zs3b+HhUGZMGoyFUuIUAF/v6e2/MzSam15qcmptXp1SEaM1QkvZ&#10;FxerdntB/855/sKZ3r7+xLj06srZaSnZI6MjEVASGWnjSpiAtvn11+18vnjG9FkBL9Bm/TwOs+t6&#10;c7xEpXOYKSzalb+ON0dGq6euGScjAQLscROZfSahOew3BNkeZ9eRer+bhLF5L+7JXl6TV5j915vb&#10;igUJUxJmP7HlQ5OJOuLc6nbp+FyAAxr/3vnbe/89QWeDvyEWZS35dPu11i7TS48sJ/XBqI2NReHl&#10;e2Jlybwgmyvm9/fV2sOBuNR4s80U8rgT5s33o34qoINpKJUAwsS/dBoYBmCgy4VZ/FxLmAjB1oEK&#10;KCgGNOEn0+P/8wahNRlFE35IIB1CELGxsTCbha7y22+/DcdDW3HHjh2FhYWwB4bWMcQ8BBsUuhDn&#10;8BPCUqlUQiqe3BJPBudkCT0Zn5PJdvJ1J2e8k48jZAhozsAE8gK4hoaOB7B+twI1cdC4FxpGar+f&#10;u7Aq8/5Zux//CsSGfZg0Th6vphOjLW1MuihC5XldLpg6cJ0KlkPKENvOdH+67IGa0qTp35x6vnRm&#10;1YOvPe1AQsfe/CjzTOdj7HhWOEoGxFQe2OS6YdCGCwQDIveyfz6Srp8Tv6X00pc3UxPWJubNt7R0&#10;n922uyBuCTNYBNd9gBNyMLmaUBTjR8BYOuKAPQmJsoFcByxU6J1OGL4DHwolIO9GqQqoA4nOofMC&#10;ORGXnMGXpJlsERRj+t1hhpMMOn2wh3CEYW8UAbtKTdjHRBlywBMNdIYGHemKogh4vEb7T578Nsec&#10;lyl7JBKAqV/IEtTnV8rEHCmPRvXBpstDkjQilMg2KJGQEszogXyPX/j8u7bLJ/6zccPC3FkjjeDd&#10;LZJTeB5t8EvL61Q2W6Wu9ttjmAyO1ttwV3vaRrXS6BVMOhHGhx57bp1UnqaWwmYX7KB9Y7qxEEJm&#10;FWcCecDpcYz1j53550yCKnn5yhUrVz9gdzmPHD8MQDZQBhsdGnr/3Xfrrt+GnQ/AcQDt9Pprr734&#10;wgt//73rrTdfNzhsqTLRC+vWr1+zKkgJYTBGptENGv26J97kBt0n9vwB6LCv/97zzlffpSan8gm8&#10;9XY7mFW9tGXzm8+98M0v2179/NPvvvvx0eUP9uiG/jWG/o/RYL5+vb6lpfnV11622aypqlit3gTj&#10;wM1bnl2yfJlWO7rtx+86Opsh9WvGtLNr5n3/xQ9CjsCqNzEAFEVBmYEowqE59aagwf7ZX99st56u&#10;+X2VMdmV7My78ckBTqP90alLZFG0KDaGSYV+Eb1lzHKsq7Wu487GpcsWlSx47PmvCu7flDtnPqBD&#10;oF9KULH25u7jR69SUKVcngeFpzesoGOjHvPpkO3GQ3MWCMIKICUODdyzKQamF0y7c+EeyMREmYxj&#10;l09MnV4G4uKtYnzvjp8bLp/98bOvJRwVZDuYSfNEHIt5YN3Lb5XMuM9tJre/+b62velm2813vv3o&#10;iY1P/r/FLbSLYOQDqRUK48nsCsiKZcuWpaenQ7MXOk/QJb5y5QqQm+CvKpUK6t6ff/4ZtnUw2v3j&#10;jz8AngF/gi9x1qxZmzdvBpwzRCzMjeCRdevWQcBDoALiKjMzc3L2O7lDhiEfpGbQsw8hwZopZcZW&#10;6/ys9QIyBUtf/WO2kNJ4aEdf/Ym4OVsiMbkhdYkdPFVIKYqnM+gpGKJi4koePYZ0gC072wF9TUpb&#10;w73DNMJPNmsMvWMJsQmsCH591ymBGynIyvJEvf10dydmMIgjiFo06ieb/K79ujvFW+ZFZnLa2vtC&#10;0diU/Bqbk67rbR3qbsFYtDipOsxHUNAB4iMhEGCAOWfAyRHjRNiEo37QZgN04sTEgxJAQVaTiI6T&#10;QhfOkuXmBwQxmCjeaEM4dJoOHBtcJDvKErBYvgjmC+F8FkE63XyYTI600zTtAxcPqAkTCx04cfB9&#10;j60xYOmAio8li97V/t6g3Rlk9s+fXSP0q2hmwuuFxZTBFKEozy0EMoLX237k2KVvf5xtLSmSJrY0&#10;32och7HPcTtbG2Rr6zt2ndPfSpAvjmEvYhPiCMYNRKVxqqIkWUYyM58WjRjtbQI1E2dK5EIxNxpx&#10;jViAoGc2mll0BofPtxptDrMzOSH5/vtXRDH8h20/QDti8+ObBVwBm8k9e67262+27dm96/XXX3/q&#10;qaeu37hWW3sRlIDA88Xrd99tbvpr+6/zps+AnRdPIgJagN/jtRgtf9deYTGpD65e1tbetuWlV4rz&#10;Sw//sWvTomVrn9x89vKFGzcaHlv3cFxC3PELp0e1Q/Pnz4b2KYtF++jj91esXApSbGsefIDFpB88&#10;uP/lZ55bvGje4GjfzgN/lk8pVagk9dfrbtbfenvrix+98995U2bG8BQU4BUGUNwfpYMrO6AfoREW&#10;4FEarJVYusBOq91/Ni4I9qlJtmODa5g1z2YvyQwTAq+DjUaYJltC+kwGRpw6fPSdZ16IOlwHju7z&#10;8mmx1cVBi+7I8eN//X20u9sdH79AyJ/lccZESAWOc9AIhU/3ReyG59c+mcSOzRLHs/yUI5cvU62c&#10;4pgp5RkzinIrO3u6AmHX6geX7fzlz45jp/03mhdL0qpwOaVLm8sUVili73b228zUn7766+j3n81S&#10;R4pisb6h/szyeaWl0Fz8v98gFCFuZ8+ePVnWQshBuJaVlXUDTryrKyYmBhBRsL+FnAzhCtELqfjc&#10;uXMQvTCPheR88+ZNiHAY6sJfq6qqcnJyJqtiiGqY3GZlZU3W4ZDJYQkAiMVkLQ1VFYVKAS5BCPEf&#10;PHCAFk2oKXyZQ52OJizc7hu8aNc0+VGdetr76RULHLjKYMEEFIYAiGVanwBjMEIaj2WAFU0LkjIf&#10;teN22wMR6/AjC39ZzFt0Vdvo4XtCfhstQnZ13JBwfC5th5S+gCUSdA1eKy4W0Qh+VJrdhBmv2C/M&#10;3Tf/yu+Xfa0xG5btGO0mRXbtSP3lq1du5Bc+wUtOMbOpdjbdj1PdTh8bQYSgg+cAZBNYHSKhAPTQ&#10;wM8P9m7AdIqSoiiNHsaJEGCJnMEIR0WJchFH0M9vvtZ3uZaPks6oI6+8SAuoYjAljOJzSxNEBGYd&#10;acMJ67zl5cmZcRSgSfkpH2z9Uae1Vs2J4ao5bQODF4735/EfSZPGTyucFaawu43j59qORoX68ZF2&#10;6HKVJ05P162xY0OdvvquSIcwVzk6rk8VxKZL4qD6FgcTURPsFEDemPTjPDDX9QSCcvidaen2HB0M&#10;dsji8mdW5Fcl0YSBgFDEtnrszpCHLmBKFZJIOKwbG0+NT2bJFbOn1SjFwv2794AQMoMt+OPvfY8/&#10;9sQLLzyyYMHcWbNmON3227dvup225OSEq1dqX3jpg9rjJ0HRg/S5EzISTXYrmKbGK2NrNj4lw8JH&#10;/vjRYrWcrb+dmlGYLFZJeQJrFNn88pY7N25d2H9AIOC8+sX7v+795+ihnYvmL4HV/fnnt166dLH+&#10;+s1PP/n83LlLsbHx9oFBRVzMzabGZWsf+PDjj5955rl1qx8+feLM3dozSXnF0WELYKrCVg8GNHmo&#10;7sIhNw/62XSGAfEf7cYHnWEl3iEYOz1yobv/8ixx9f2SqTxIxVKQbEU0YV3jnYbznS6WJHLvXnNp&#10;TGkWny9VYA1O7683xlJz3+LwxHyQEUF5kbDA7wN5MGjKIFYPwuMMWcdOjdw+OzMt9YUHVuSqBG7T&#10;qM6i5iFgZaECHDJFFv3+4Kej9pYXXn2sp9dy7Jcf1paWlcmSEIBXcoQIESKxwLsdV9uHrXK5KDh+&#10;YevadI5YsPHzm6vePfLklvv/34IWHod4mwQwTvaKJsezk21kiMDJbTDcHxgYePDBByFKJ8MSWkrw&#10;FLg/iYuCahn6VZP4DYh/aFBBYxken2x9QQktEokm38NEIwrAPRONe8DZuWdOmWHqZt5f9mVIn4M9&#10;+Mri/2xeb7o3WpFYRrGa/cP9pvYmYcjhH+twjN3Dw0M+b5s/0CkXunoHb2p9Jq2jZcX8ssKEnMEu&#10;bQKSDGJHaCBQIkgvUJRTmLEhjhw8MOMpTzNopQJ5Yq+xVeOwpqfPL4ifMXS1h1oRyU7PGWnooRpw&#10;DifZR1JEHAo4hLSO3JXFCUYNLRSqXcaTYKRTKSQmxACAo4mjUNEBSiU8AdGZEGaFGSI0t2lh1KI1&#10;YSEs6vHysMhYW513tMF5c8/L82cuT8+YGpcQGB5clJe+tDRjaoZs8cz5JZlZ46OjNCE3wmEM6jUw&#10;lSsqKnQiw1xBaNGCssXL1ktZ8sarQ4xois3RF2F0DBh7RizmIb2TzYsLhVgEIQDrnj6bjgux6e4n&#10;Qw42m5OUlAXMI4M9BOAHm7WeShmjAlHcLYdvx+II09ngoQga6UCb9o5qBjJTMoozFfGiQJwQQFbA&#10;rXcB69TjA6gigMgpLps7ISGZxqLu/H2ny2ScP30mqBD7vRGUytZbPHt3//zPP4frrl0FxkppGThy&#10;JADoore/6/y5W8W5uSIej8ligDA4bIMC3gCTYBw7eJobCS2aXsOXiFQZmVca7+zYufO3n7f98utf&#10;9bdvCvjMJ9auAasEpoB35MxxgsZaOGfJiy++Ehsb8+YbbzQ0Nly8cKm1tX379l8PHtj3+19/1l27&#10;btAZ05JTob1+6tgpoHE//dBGDIw4TS4agwerKpSyQdBtYEDTKhiCTkbQ77PYYN4bElBIZiDod04P&#10;UEtZsYTWBcZFbj7lsqHz9lCHz+koik9WYcEZ8QWMEWo+wZqSxiGonqsNdwQxL6ikOdGwOEjyoeFK&#10;gQsgBJJ4DhqfqTV3Wh2G8oqFbi/jTkfL4YuHCSmXoeD1mXoGHYNXhhtuGDpvjvZeaW4Lory9dafB&#10;zrt8SmUYpw45HXfHBm9oe/WMULe9z+4YXzYvZ1GVJDdb5PSGj97Q5EzbWFSa9H8N2skZz2SITrad&#10;Jic9k7vTyekuPAJpEyITSmUAPEHdO5k/JzercAA8C7a70FiePBssAXAqOH4S6jw51IV4hoMnG1Rw&#10;BxpxJAlDLMCeY3v+2KXpt8iEag6XiW3+5qWLB69SDHJtiwdoOFOrSwnSFTUOqwkf4ewbvHucHujb&#10;tH7L4pIiinOgs/v0vGlTl5SvqiosvdN74s7IhYhIe6vpGCiPg9g2lxunTMjoM1iD3ug46rRIEQOb&#10;NIX8txruLaiZkxGTuufOtzVzFlvaRrtP30rNrw7y5GjEbxhvHhzqYREc23iXa6yH5Q27x9u95tZU&#10;Jaiu8IG3RIVNLIOEriuGOhiYU8gMBi00DA0AFCcYHLMZ7iKWZnl4UEEO86PB9aX3TZdVqfD0aWXT&#10;ctKzY2JVfDnji19ONrS0/3UELnLj9duhG3Xje7f/GrEPxWWlLqiucXQONey+UXfwOtMXm6mY0999&#10;83Tn9XGnJ0qTKFXlavl0law8IamQwuI06f6O4Ea3bWzFonma/q62xsva3pseQ4umv9XkvjVguUMS&#10;0Zj4ZD+Jsbi43QH+aR4Whx6MjNxq2Cfg+svzxDJmCMB9bjdhd3q4Iin0PA2g+Ipg0FYE+RmolA/t&#10;3iukM9csWWYz2GDYEpOQMWPWopLiPIFA3Hjr9p9//AVYnDmzZ6vU6jt37505dfWJjY/EKuSgcQB6&#10;qRarzW13qqSK/UdOY2H/unWrB8dGHnvuhW+3/Sbl8nMSk2fOWhhEQxbz+Mp5s8RSGLUKautv63Q2&#10;0OP++eeftmzZXFlTcfzYoevXG55++tGSksKi6vzisqLU1OSpFZXlhSUSoeBq7WWNZnT9fWuYTD4N&#10;pQesMC0NRZlUe8RrB48jHxhPaphsX+31I41DtX3+9vahiyW5osTCBJIXkCRz7RFLWIDv3r9zbmzc&#10;Ip4sIYrlRFRivTCWlIu9AVrAGpEyukPmTg0rJzcFgDqRCA6gerjqcYwU8sFqvcPj7lKqpaq4SpSe&#10;HmAoLVHh2XvWG2MN57pa/rx+dpAZGaVh2hBdqSpbtvTFTp1pWOMes5BmhNvuRFv9FKNEse3yVbDb&#10;DrGJ2Ax1fFbh5ZvGy62h26PenIri8sqJuvT/eZvsFU22iCZi6f97g0cm0+9kGE/mUiAYAJB46dKl&#10;0KmaPHgyqUISntypTsbkZJxPQq/gNhmlcEKIfDjsf88CQSxIutAk27Vrv9FmoQnCuMSK4WPUCz9f&#10;qVEuS5cUWKzMKckLS2OmVaXMrCmuQhCpzuZ79vX3CK4KdVizkxJnL1iemJHQcO/QmGeg2Wxe8kT+&#10;6x89mZwr/ubg9rbhfi6LGLN19/g7xsInNGpD3NppqlnTU8sK6xtP0gWhPv3gpcM7JDIFNujy3eiR&#10;qFIHDOR4U6e3r41GKyhOmZ8Tm27qGZbj8hgBo7u5VsBgCdgZoK0I9TEWdYe9Zo9xOGjV0vxOoZjv&#10;0jc7h65be+oonrEZM4vnrJxdsnBqZBQBVZQ0lgr0IoJ0KqDsQQKu3+LaebgOKGYjZl96zkPZaRsF&#10;lERt90U5PnTq55vGm82u5jspHI6YH7pUfyVAZw37r7kFhTPnPCPkVrHxWBA6oARImGuKmElTsuar&#10;GFNq8tf47ekhn9Q64lhaNS2qNYiUDgpLzlCm9VqGQILC5bKgmI8rsSE0FQi02Jz1RtuZsnLp0sXl&#10;zAjuM3BwBgeUvUAcYWL+BgstSAbhMGIMCAS8YwcOMBF0wXRgpQspBKvu5r32nsGK8hKgUy6/f0V5&#10;ecUvv/wCNOv4+IRrddeb7nU+88STkKnNFqPZYTWazXKxDEewX06fAozAhg2r/9y54++9J377Ydt/&#10;ntm6sKImp6TiXN3Zwf72LQ+vY1FxJl8IXaZjJy44HWaLxfDGm1uVMVKTafzEyXMfffTW/SuW5pRn&#10;VFSUZSan+p2e4tx8aAedh23w+ODmB57y273A7IV3QuWxA1hI57U6Ip40BZsnQpnQyWV7WLKwKDZS&#10;nMVL45PADydYLmAE0hVAHeaeaq7NSIBtfgTQEIhTab3rZwUZ/AnOGsbPSozGEOda9QwmFSDZXCBR&#10;UiI4Da5zaMO1BE2ndfqLFtsgja6OUmP9qJAuTI8yspihFBoz0xZgzl2xJq+sMgAid63DsihvQdqq&#10;2VnzCuMqOJTY9OQZhaX3q5PKHR7GzE2vx+Rk/3X8WO1doGfdn1y89tDlk4tXFxXklP5fg3YyXCcD&#10;bDK7Tt6BRyZT6P8yKhwJwKbHH38c8I+TzJ7JGc9kEp6Mz/81jeHpk3/935knhuP/EoOgov63Bf1v&#10;dQwvRKXu2L1vUD+QU5XwzDsrUTGy4MnkJ7OxCgKEjHMRXBR2AbGNybGB0zkD8FP2+ASamooZSWJ0&#10;rHH3T1t9iC15fkbZnLwlU5enSkQBG5AYhAiDfqut67sDJ2gxeTEZ1X6cBe/YRQZAcw10wzGru+uf&#10;A5qrFx9YMj9gkwoYGRIu8fOvLwkVQYPFFRtXaPRnTs9ZiBlYAgoephiZic66oRNepi1fttAeAEFj&#10;mKCRbkfz00/NsVvtH7z3c9CJlq6t8UTN2r7RRz/66gaDGPcEElBGWY/t3Y1rHp5VVZib+fWOv4tm&#10;zty4ccOdq5cPaJ2Wu3Xjd7rlSdWy3HRL6+lSzfA7uTPcPquTMi5OwMQSid0CAkBMOxFp0XX+1TPo&#10;iSpdBFNPuubNe57uL5czlVGyz+1xApWViYiFZKzAgwPPm8LqPXXtx1X3CUiuaMeZq4NGjM3MUsel&#10;t4/WRrkjKYxZqvyc+l49wVLTMduCmewHVibr9e2+QJZcwIu6HVI+UB2gg0Nn8EUt3b1ZCfRlS1ez&#10;+YpXXn0Ltjp2m/7k0X2///HzV9/8tGzZ/S679cDBfYAs/+abb6ZOnb57155ffvti+/c/TC+rgC/Z&#10;MD4G8CgfCWyayLNvfMKjR48d3P3lV999+s3v27fvWjx3tsdi2nPu8tZXX+Qxifb663xQOYoEB2zG&#10;8oVzPC5senXVh++9IxMLQXBg5vy5BIdz7tJliVg5NjT82nMvnjpxYu+OvbPnztv87DO37969teMC&#10;E8CNIIUKAgxA63HrHFRjbJYMZEZoJEYFpUNjn6P7Kg/YW6DgbMdC3F5SLjR5QxQvq3vQdbFjrLUF&#10;tmOFqzNiJUDVvmtQUmJ9EYZBQLrTww6pawX0/NKW+mnJA05/TVFBv003bA7MTJ4mVSWE6ZGOgbuX&#10;zx2I2B0VhYt84WRXRE2hKIP+QdP4xdk1krxM5r27l67VXYI64qtVR6lulOLG2Hy2l4FoEQddjvKl&#10;tJ4oDYYRgKoCc1DcE7J7el54Z8M7X7763LqV/wvaydQKEXXp0iVg5Pz/2Ov+XzPz/1uZ/f92HohS&#10;qJwh90JvGRpXk0OjiakwqGSEgeuEVM1aVL1wJiYiahsuo4lpi6bwqvjGrNyU+3C+14UZw2K/mUJG&#10;mFwYf9i9A6fP78yOcqbPfKL+1pmxofNvvfF692CfyTzSd6/7tZ8fl4mVH//3E7vTxpcJTtXelKhz&#10;xfJM5YKXwlQSVAYcoJQL+n0aU3hk+PC3X7y2+n2Q+6eHaXrN7YGxUyjTfqe1j0pTV+W/JGMlIzZm&#10;FORKuB4fYxjcUFXp4jMXvl2+4v7evjGhLLFH05OUJ4OLRA3yb4VzKUJfU+3hpoPH1bkVSWseJqSJ&#10;tk7Drd8fH+waTkktTS+f76VLdCMjoDJFAicONPnM9x5bPQ/Y+VeaxgiHMc8/uB7mm1EaIfZHCWs4&#10;GEF9wOnhRXj0IDushVoFF9r8SNPQyKidcqPJTWWmswUxqcUyCsVz60pDHFZVrlwb9YATz8CJm18p&#10;WVpxuuJSa8OIwRennJaaWAMOnSTNlcJI0YYjfl6iSJmPhsxzpzGmVNBjVOCwGvXarU69Ri6EPRsC&#10;oBiwexoa1yaruKsf3EDBmDv/2hMFZlHAyaJHX37puePnLpaVlVhtJpPeUDN16ksvbQVY8qGDh97/&#10;6L9KkWj5goWbN25k0cClkAFtgNHxsc1vv0+L+E4f3t/W0bly3RPA3E2Ki8fBFt4fobNpfT3tH775&#10;5rLZc+HiANuJDc88dfr4hVe3vvjM5sfdLgck/UPHj3//y3ajxTqtZlZbcwsAt55+/MmXt74G6WL9&#10;po2tHe1tB25CMx/wlBgN3FbwAdOIG7ckZCui0XEenYOQEUt/D2nX0aJhp8mulKqjbobR571x+Zaz&#10;384WxDeaHOKkHDaV16KptQ70+ob71FSOXCjNLMsyosab3dcLlz3XfGvAF2FfqLtSkJ5m8UUk8ZUb&#10;Vr9i0XK90YA/YhWyPUMtFw2DXWQg2tw2IJFWywSInO+JevroUfO0ymJgZDbcbLQiuTPmPiIUpoNf&#10;CxMxDAzdbhjqtFOJvEdXpkvj9J2Dxw4dCFHd1TWZf2//9LUtj256dQuEyv/yIQQYQJQ2bdoEXJ//&#10;v4L2/9+D/5e9IRvD6AgoB/87w0SDCuSpECS/pHzpulUrNq4ZMejQ0rgHWfxwccXcW606Bd8UIszQ&#10;Rxqzjwkkcug9ctjh6ursPz47F8tbzBUxjb6bM0sXrCzeRGodB/ftNUtssJviizmJ6TEYHjJbHffu&#10;9gz06Zd8/5szHLV4gaQqNPU77lw67HM08/kuZuv0kuwiSsh9/sL2sqmysxePTKm83ziOMJlSg8bH&#10;Y8W43a7EVIHd16c1dS26f25yEbFs4axHNj7bPo7l3re2RdsHmrOYP8oTYnqvdUZROXXY9s+BI/nT&#10;S6N2PVerL3/s4Vv3Wu8MaBY8+pwdBatwd9O+/X1nzizPe9U2PiAVBMGKLjlPTUNc9Ud+ml0ofbUq&#10;AVOC4LQm5IRCLQYJ88DVDrTOwIAQ1Fh8AZQmUrtYvPuff6ds6SvTF7+SmMq1O3S/f/2n4R6jUAHm&#10;TliL/oKH05XgLHZQLEFQK2TwjRpQuwZGEQWQiSIu5+5wb5SvCiNCLGh5cmNxYSFTFcMF8RSbweC3&#10;WYQ8ttVssrpdyrh4H+iwE8SNm42A55laPdVqNoQ89qTYCUPnq/dgdtOm02nWPvjglOpqMCfq6+31&#10;eFwNja0um0XM5eenp4PGklwqAhix2WK+2t0TK+ZlJagB6WMPI7c7Ou/cvaNSSNeuWBMCKfk7t4oL&#10;8rk4HcTBktMz//PhRz98/e3ePbuzMtP5PJ7d5XL6SI3B3Ds4AjA9oJ5mJKeWF5eYjCYmi9Xc2hqO&#10;RmYklNJwCgQGg85zByKDhjGS7pIl8GNVYiAbjWuMV67e7WgfBgSky2UQCGgwPBQrVTcuXic8iFCq&#10;HA+FH9z8vEoWf09jvnfjiJxprUyTY047AERy0lJGhvvi88re/+wn93hgSkoOl0GxOgJtek+jxa/I&#10;u0+qUIKAtGGkJWLqiGd6kgSgDEtp6XSxCaQ8N5WLkiAgGiuW0yh07ZjutdqbirK5ktQq1v+ntvOM&#10;bqvM1v9RPTo60lGvlmTZstx7SVwSp/eQQEglEAKhlwGGDMOlw9AZIEO59EkgkGQSCCGN9DjdiR3X&#10;uHf13o96uTuTWXfdr/zX+vuDlz7IkrV03vfsd+/n+T2BpMxqoHlNndaxay5r7oMr1AhbGaHY+gcn&#10;jKMcNffghYOffL5t+WMP/V9wxC3904YNG8CI80fX4R99/i1pFPyGGVJ2dvatZRyNQxIW4GYyoPee&#10;Pqvx9g0b73/ymRDYqnMZ+sV3Nax4dIaT3tVq+uXVbx+SVCXmbCzInY7VLpHPWplD6IAkADgS38J1&#10;hYUrMj/s/8Le76koqNFVFNbVNI6NGwurqiobGlkCUXVD89Co4edff1OluNbBQUo4rMC4vvFep72N&#10;q/U9/v7G9n9dtHp72IqouJj14rYXBsfHRWylTpx3uO1zTRlfkE+VV9Gf++ieytlZvtjUuruWV1bM&#10;4XPxf+7+3ZbR5C95mKEs12WXaAilo7ZcOmO5iZ4lqamtW7NW21R1ufXo1UuHS2vmYwgvZkm7en2x&#10;8Wj/8W5vn1NKV8TJsiQ1L4Uq7H57f3+P25+JcxUXzA79TW01muLzweNvi3A9aYIiksGMNoASo06S&#10;KtKMeOMjAcbxTkecl8PP1UH50t/uHGnNcKLFPLrcH3UMODrpUqbK+SCf0LGYYrC9SAQcV6DbErhG&#10;UkFDJPNnwqGAK2QaY4YmZtfLNblso8vAwbggFmbSqBgLBTc8qH0hlU+lUoCNHBTpGo2SDAJ4yMTH&#10;aT6HMRMLFZVN12q0ddXTaqtqY+EI6JClYqFcKgEt4fy58/LzcuCmDLJHwFrEwiHo2+jzK/h0NGRz&#10;I8m0PEtZWVMNMb5yiVwq4AOXp6i0WK5R0cElhHFNBtvfXn2rvrJhy70PuJ1e0Ec4nCEKwiktqa8o&#10;q53dPL9xWrNKmQcR88FQXK7IlsnVAoEsEA7GaWkojsMIzQ/0sVQqlE5YPc6MX+L0IFSO7rMd58ds&#10;AknOrClPfMU99z3zl0fVBaWFM5sGg3ZUL/JQQr1AcvW6KqCaYsRy+MisUn2hRK4B2macLhNkgen6&#10;2oXrDVTtnazSwjC7jMpsLtce79p/0fNbPNnrdbUzESsn46FaJ+coskqozNmFWRUiTi7KEEbSSoaA&#10;Yg3TXAkhKlaJVMNdFy3DrRyrVWVLNHCUFTKugum5duFUoqerOBJZK1HdIVVDL/7SeK/29tk1Vf/R&#10;7sOCuSUPhnW7d+9ewFb80UX4R59/SwIFb/fEE0+AfuNWUwo81bB2YZcEy+RXP+6whhITjszlDitF&#10;r5ZIy/JYHMwMPdz+iadfvPfLfd8/8vKSqgXFDG7KGB+AcWhjpu7XzwYPnjjwxs7VfGbRpqptGmJG&#10;a/fg0uoSpUZ1qqUFcInQmhfyRCAYIAP+F2d9bUIm39n3uq5BncZSrUPtb+z5DLIHz931xtD46KPP&#10;PvvCG2+aYp6tDz+rScuaNLUY0CPEUn1lKS7GJoyDUp5oqs/87qsfb9/2vcc/uPvYb+fNGd28jQPD&#10;vTRjz+Chnxve+ixXoWSD8dRi4OGgGgkc3vUTEU219R1EItpZ+Q9ruHNZdHU8kYRVMDrUdT02kKLF&#10;XL7eLElaSJHCmF6oEzooN5JXvy8ugc/PDwapw0NBBp1fU1MoFFAmre7+QeuYxZQFAERqEcGd6Qo6&#10;jJ7zMtpQhX4ZGqgoFSxLe1Ey7XSwhs6NHlnKez7FG+gxHQomLBDpMOToCrEZ4rwqpvZvoKZg2+NC&#10;R5KfsKzdrFc30idjUzeJhnQGGFkkEhjKgWjRkkrF4BuaPr3GaDFDLBj0D10Wo0YqVmXJ3UaDPcT1&#10;+4JcnIArKTtbFYn4xTAQjwSnLFOwDQP1TsjjclhMj90G3UwUzkM0GS0GYKx4NAmBYW4QeKEsIgnk&#10;2kzcR/pQLkZC4GYytXfnv65fbPe63fu/O1JYUuTwuHA+D+dD95pNkjdhYokkUHopt+Ch4JuJRUGZ&#10;DxGA4HcPwpJzOJxUBOfgUozA6Ww4GVrISQNArMQq7fe7j5081eXxumrrVJ998bIixAVDG7D7af/W&#10;CMPYzjXlfu65v/3683/PLMzb8eEbfBhpRql9o5MCjTKJZoa6ert7jKuFM3MNVIT0IWLELgo9fObr&#10;8geXQ0T9l9u+qS0rWdG86NTnP2wubJwl0ULqDQuy5GisaBDSAAhgBUM0bszjR1HBmNdEJQgeKmdB&#10;4Q80DLqdJoxZ2QzgvXIiSeZNBCrbhCbuPvrPpZ++8twDD99abLd6wvAA1u0DDzzwww8//NFF+Eef&#10;f0uiDOUxKKiglXWr7wUvEgknwIZJZhJ185oVhY25ZSsnzAhl68MLZz3yaE7ltC8+/qTje5LGhgwn&#10;O1UYFOsT0oLowtXFmDDsG5G2H/G2nP7lg68f8XhYn37YetvaPx262B47dAy4t5w4f3bpIsSLlulK&#10;dVpl741rloicJU0M2q9CglecEmcIcV6OZPfv+xoDTuD7MAj2nU884mFxvt6+z9A5QffAuJrI0edK&#10;VMKPPn8XVENvvbat64oJWN+zK1UOf+/MlbN2HL3C05Y4TAOR4cv+3r6qh94euzEydr3nJmUBWuUx&#10;6pyqefQAfcBglBPFxer5jLgCcmK5KBvwB+lY3FnckaSnhiY6fK7JVCiZSfIogHexjwgkHIjACvg8&#10;GEfFFxUzIaosYhvrvwB02MLSpr6xofK6ygxZEDKrJETEG9w/6vykunRmwiGXxZtzsTkohtopXe3m&#10;AxAiRBe4xqwTHKYeMhOmSLusql6Q2zwREGNBRB3gKx2QDkWu3YIL6rwe3MCMM8FGC7pqWLTgS/X5&#10;HSD5hAeg+IXLBaTnMGEH+S9GZail0nAgYPdhYsA0cYVmk4UkfTRaXKURQWiR0TEZjoDeMpqlkGVn&#10;KdxAUYRIUiCPQcw8SoQ8gQiQNnG6PxyJBdL6rMIIM+lyOZIZGEkxQ8nYB+9/mAmntqzftLBxuRNM&#10;sUEvXy7BCHYQPs7NHibshjdBvpAr4A8lgPMG2zGU32BkGHePglkXBHYiYRaLKQBKZDLjc3unVALA&#10;fyATE1Nsrril5XLb1Ys7dnySq5EFk7IE7EW2ACFl82VQwPoQjvSb/cde3fo2xLC+8uB9uQQxNjT+&#10;6t8/KJ5dTZeyzu39tUBbmJ8gVhc1yrj8cb/9pH1kx2Cr35MsyVaU6GThhL+urkbgj9RCio4/Tgcr&#10;EJeAszR0+mkIBlw4yKpMhoEGHYXtMZ3iAgcE4aTpzDAjHYRtCAHyaySCwZ9w8aFIqC3h33bu9wff&#10;ee3+LRv/VyNxaxVBvQpuWJji/NFF+Ieef2ukdEsRtW7dOnjwH2dCBsIMYBoATMvYzGWLaEK9NGdx&#10;IpNDWVWoVN29YtqaOy+euVDGfBkSCfgcqtcFhLEr/9z53Mb76+oa1S++s02BNVs7BjREJpBg6lcs&#10;LV09F1quvR/sECR5VdzaOuFsqougATwA8UQQ57qfN8xuaKgtq1q/fjNEAAYjnkzKNj5yTd3XDT5p&#10;h3nk0LWu9jh1kqlOcLMZTOFda5+QSHhXW0/29Fyi0WmBIDtHM59BzTUMthKCyMBwV0FBTTAYtZi6&#10;y4vkNsM4VTIvT53P4YtJRhoXEDFrRBQWpxw0ACmCHhvFGEbzWH6+Aiy7TApBTbEzWXaUwCEgBWgS&#10;MGi1uIcjCRbO1rvQhBBnhHw+CiLIUKRgIufTg0Frr9HQASB5p88KJUt18bKom7Aa+62u85DSSoY8&#10;wLKq0zTVZzeZJ4f6jCfs8R5cSC2r0A/ciCjYa3JUM10UoArKbHHQmTiZkDcfI5iWGOofvv8hnb4x&#10;5UxPEkhOGoqef0NbIAgiRLrjUR9Ee4NHGtQjCrlcIBQZDeZ0NAWxpOAM5XBlgMwGxTSP4DudFhwS&#10;9iJOgPP4o36BSBCAlE0kJeHzHAaDlEsAVUifm2sYt9FoHBoXM3mt2WqdCtcEDWGqEANBKJOecYHt&#10;SCECGinAKEDwGfeBd5tuDThwMY/CYkSiMBTFvR6YOjAh0ZvORZOUtD/o9XldMTIUDoVEciUGFl54&#10;KQaAL4HDHKAywkHSUl6p06hzp0YnUXpGKiOmjBM5+qLzZy6d7+739bhajpwX6SRv/v0vr7/4AsKW&#10;94NiSrS0OItx4od3qxQsNUGbNq3M5BzvG+95Yss6qLx3Hzg2MgVeSWIyGH7qnb/BLf7Ht99+/K71&#10;y+fNeeaVF9I4JxfOJG7/bWp12EMDlzyAeYDCA+BNehTNBKkYDY/6I4w0YHQ4cZRBohGIoIGrAIn6&#10;IpRQkot7mbRL42PHOzsMmcSNmPMf23es27Txlq741l3u1uM/tPz+n5/8HwPt//n7f09xwbjJ/Hc8&#10;SWrGwhmtHWP5lWvvWP1XSsuOd98/c9RHsvPx/LYRx4Y7HxWw9QyE2z/YptCm2nr3XWk/WOrG8mTL&#10;ytGCogzXFg6fYfTeEA5e7u8WI0i5pCzWnXl6+Rs1ubPAHSYspH934Kt/Xnpk8YymjmvtVJ7UjXKz&#10;S0pfeu6Zp7Zs2sZFa2RsitvIVGjPxWUX0FJf9iwvXaxRVsZCQPe07tz+iSY7GyeK/KSWjRdGSYSL&#10;RdBEREYHjRYJIBE/MzzisOMSXrVSZB+9MGG9zMAzaFJWnH0HNa2PWmkJYC+SiESMBKPQ1E/6wDVA&#10;Z5aqMCpkDaIkhc8L0xFvLALn/GQYI3k3XR5Rj5/FkELIAwA35HAvGm21R64lUx7APKIMTm/vmD8S&#10;z8rKlcjVTN0SgkdHaa6wvbXtxKcSwvnx5y8w+dQsYd7la4e++HgPJ97sNsN4zCutmDnuUYoExSgf&#10;og5cCY/NP3Ht0c0NG+5ZEE3EWBTpTVEpXOmxCGhLcQ6NkiaTyTAlwwZThDcQYLFxFGJ76TgggRgA&#10;OIOQCQodUG8RMiES3cQpJlM+Hh/FhQLgIYKfnoUy0vGoYXCoOEcH43mzaxQOog53hETSYq1cwZMn&#10;zSkixiQBAwU7BQuxWcwsGQEwd8hFyJWpqDF6NBMD6CnkieBCAv41lx0+Ph8GkQCNAkQNmYwYzVMS&#10;sQCGknCnQlNCgPKarWa/L0xJMwlIi5aikYjVSEI6CYd0+sNBq8M5vHvvnjRFODERuk2/MJeXD+Su&#10;CYrncufxIpFcISmmivPSMt2pgx9WKq3zixFhZHJ+pZ5CunGUEmWCUie/M0A/aor9tOtMiMWYv3Ru&#10;9/7ftr29pFFf1Xa6u2MsgIh1+3bsempm8zwAT6e50WiEBad0KhaY9LKj3LgdBOxcRChHKP4o6WDg&#10;IppAE8uAVXs8TR/HBXIDi/LTlQtmZ2Bx08I0B391//b7tr329INP/e8k9pby4dZauiVI/P/3c6vt&#10;dOvnlp7xP++LRCkQFwEUAnpi4by6k+e75Yp6sWQ6ZU7dHCpYgytyAm7fv77cs2Ht2sFOg1SYBe2N&#10;6xeP1ujF961ZBqeFb75rMd4wNain15Ut+P7X92pyhbPEi/gmziVkMiKnF+hKnBlGi21II6TRe7sq&#10;6D5RhuOxGoOSpEHGuWBy6vJy4p6pv4ORmpcEnF4qxO7GCza3TjDn3JOvnyWTTVOLkLZzx8+e/ogj&#10;8BqsgFlYKeSvUMt1nAzBjFPDIYTFg7osCVQX0C2G5N6U71LS/lOhclyXwz98aiqv/C+OUHHcgAlY&#10;eRx6TgY4x5B2RQlRUWowErHjvVIVjApGgO3gB9WDehpDIGUSWHB4cnz8UDDUJ5KW1zU+a3diAmGi&#10;r3e/VKDCGUo+WwkXX9A7Bh43NKkW46VjVSEGhE8ZbhBYv0LZ8/qL8/IVsLBZ0bR2uGXMdG2InS17&#10;dffhpFtJsAgrz+EZpAacnUJ2aOWq5U3z5waDMVZEenzPdTrRDAZZJoMDIkcmRhMrMIQBVXvIQwKN&#10;Mcbn0j02I85kZAmymBQ8Fk4RsHDCQU4apSa4vlA6RgRtjOtz1ugBnwzfLuDnMQzwtrHDRw61Xb8G&#10;5k1JHv/O+hWSkJCbEOBcAUxhQCEL0d3Ay3eGvQcv7EpxIEjaCjXibQtWtBy/sIaxRojk30ga2jTX&#10;nHQz38EX4RITYypDApBVYjB7g2FKfmFFVWWNVCzxez0MGmeqZ8TWPTpNU5Yn1DASDAi8Bu4+GbYD&#10;yALjMjvH2k+3nuKy+VXqabykmCuUQ2wIPUPYo5nBeF+n71j9wurBPuM3l3bf1rBuom8qTDFImN2P&#10;VLPvqlRBPKQ7R/SP7S1n+2J8bRmXS11QnbtqWnXK6sI10etnA0PXJ+ZMm85nsALuKS4LQzN69rgB&#10;wq1SXrgxiuLmAJPKjjk8qFiCSKjxQJjBBEVjDMEgWhJFORiScPgxrgfxP3d9j0Ki/EC4KEGm5538&#10;eO23L2++81EOaF6SwUAIPnhONA7BPql42MlHCX8gjAvE/lAM9soYmUwlIgSEKlDdaFICCRJRphdE&#10;iSC6xFIUggbIPFCnhhEKAMfZ8RDwejipWAgD62+S54szMBGFTDpSEZeQkxWJQyYXUH5oBAArAMHJ&#10;ZMBBG03Rk/Skh0FKQNTMAHVkiEvl3tm8Xi8oXTZ3zZmTFymz3tzKTXqeXbcqanbs+/4MJ8Vwm3z5&#10;NdXOVOBiy5G7GuufvG1FxtDq9rN3Hj/mwAWD5mhlgTQXxchhzl3heWBjDoj9P00cH2G4nSEHhfTN&#10;rKmU9gNmgmsPurO0APIh3S4E6jR7dKKmVowGvJoMTSeAjrEJa75jV9fIoNWDVWYIGo9uSzThunJM&#10;BTEsENd32WMxUACgiZGOMEFoNTk1LncAOEiQWTWMHMr1G9aL4huLQbkY3tvjPBbKcYimt/eaZcLc&#10;eJCWrcixTE4IcDgnSmNh6pjzFwrDQUV905tmmizAUiarZswcNY0FjWeqCooYFGYERhYpzOxwKqVE&#10;0G1gMbk8Xh2VXiYQad3u/u72vVolBQm7eVpVMIS4vT6Nll5ZQdvy4BylghgdmTiy/2p39wjVT9MU&#10;NwSkpWXFy9OBTEaBdgweG7t02Hbt/KNr1zPwtD1qSqOsXbuPzZ92gEmTAI3W742A9IcQ4IAnRYDm&#10;EoCmMnAVg5RkhM9hp2JJDkiKsZs8LQ7U9pEkQPoxTOyImCzJjrw6Tt0KpQsGoZrcEBkVyQShqPvE&#10;6YPxVGhG7RoRwpdSZQl/2u7xCKRskYDOw6goE7EHpx54Zs2+I98mgeTs95XpSkA1ITxQL0jlXDZ1&#10;9UivO1Nmvkd428Lbvz3xbVKS6BsfFQk1Dz+5taikenzc6PXAHMF//tpe2AkkNG6RPNdtdBvGzSKJ&#10;Ql9QSE2AkJo6PDLiJG00ASRlMHNEWhVXnY8vDNgTPD6iqmAcH9r3xs6Xli5bJBDywNYaxee0GgUZ&#10;nOYd2C7xHFs1u2hoZJjBCY/YkpeGA8qCOiBMokn/gtrSoNWY4NBHuyKQ7/rE5jUADgLZ41TfACuh&#10;nVusiVpCqBdhAjfipvs0GELDVtI+DmIjQgUEZC/FTab8YDkgCJpITN0ikmfnZl+KGncfOPlKyaYM&#10;Vbzp1I8mHnABsHAy6CMdUrks6AuD45XJBpZWAjA+bC47mgbhCIWMhCGFgM3mgKEqRmgAwKXgMKy2&#10;fiqAM4iscPgm+COTYAtFuNNtBSaGiMhKRgARHL/Z3qJD7oveaPMqJBgS9Gc84ONB4S18gO9KhwiY&#10;MyZSNOC8Q8MPdl4GbRxY9kC5Ekosk3aANr9w59bn1jzDALld7em9NvuIpbtzwmLYt+ccG+f0T/Un&#10;VMzc5TWyitwzx05KGYKCbLiDcQorilJq+T+PHs6CwcuMuS98/3OME6aX4Odtl65NnHxy3bytK5Zp&#10;8wvfPHr4UAwhl9z9cyg2ZBsviTI3iJqqMR1gp/ZdvWSykh2u8Lgs67jVvvHee/Co09JxLB/x1nJY&#10;AlNgZfbiOcpleYr8MGWUxu/1WxJqFAWkmkKYGJ78ddSwS6M1X7zyqR43L5img7SHjsmJtDxnIsCU&#10;SMtvm7lSz5fFXBNk6IYjcE5W6OsY2+1NX/cl2moraVyeu6RcVt9QU1hS3DCjJpa0XL76y4KS6iU1&#10;9+s5y8tUM6hQwo5fY/iiOqyQ7eZxKMy27mMMnqnPeEiui9XPUpk9nd3dx1XFWfc98/Di5YumBodf&#10;eurlk8e7LrWZhq1D5bc3X+ofcHmJ6gX32mOMUAK1B2jFWgJSEHudflpx3e+TpjNjI+PeEEugml4z&#10;Jy8/m8/DhHyuQoYDJgUQRzwMkbEQpZimlrKlPEKtwGRiEBTTeTwEfsOloBCjgE5gM2mQWJujFo7e&#10;6Phw19be/o7+vk6jdRKia1Acr57eWF5VL8HxggKxyel3g6VZhAFenCvmAg4I5ac9cUcajTTNqdHp&#10;lCI+Dq9WXKAb/Z0UcEBulAWzrLvuWDUjb4ZapJ2/cBGislvtoxQ0UlWnM1sHv/l225kTv/X3taUy&#10;kWgoODYxOjA6bPBaSVbGkvRdGGw/Onh5IuQd9XnoWeIAD7ls6DKlXCFuXEQWMdlchJ3masgw3dLZ&#10;1XPfffesWzd3oU659/QpEocIOWs81O+MmtOqbDeuKi2Zri5pMnopaVbetOYH6fyG8YDk/EisdYrb&#10;uOIlLLvqox/3DloCEw7HuM3q8KcHMnGDzw2dORQClmiBK4GpE6Stg0N9/+zZkwH6aZI9QScm7UE+&#10;pgSAt9uDVCkCShxVa6SirKzBYVNap+vJxDsHR0fCTlIsSyn1dfNWDQ85TFNRp09gcQiqVK9IOatJ&#10;6zQucgeeXsKjL2Qk6gi0echg5khKzEll6eLn8fzlioLp2dmltJRAxpcBMHB0eFIm0tRWzVarCmCu&#10;FwpF/VY1LVUhl8xIJHlGK6ksrw1KeFh1jrq+QVWcP9TeKUigwUhy1OPWFZcHhq1Pb3yjVjizjF67&#10;IH/p7Q2rGvNnUEyIs81JuT3jrevpd/38c4geW7j+IS6PNeYa8nCjYo3mpknlqvH9u//8X6uWQun/&#10;6Ve7DrQZaKLsWMgLPjJKRszoOw49RAiCFTLJpzbf4SXJz05fEc9akqmb6aLVOc2BpfGRdTeGi66Q&#10;SCjN0DNNdfSElHticui7k6dFKq1nfLSER28uUN0jXk/Dkqaw78SAUTN35ZeHdonz4hna+Lv6Tzmo&#10;zhdJt9qOcupNufOAp8dNxLjkEPOjr74/29WLsHERIYxZIpsWbFYwoYIVSvIVLQMXvvjtC1WpfGjy&#10;RmP9tNdfea0wT3P2zKmXX31rcNS99fkPtfllJtfU8FRvy84/caMzsjnL9XllXSNn3B7nrPJ7ad58&#10;fpLjTXfYkJMjodOWqAGXqpXq6qFhKztjXvXYswx5DiWW2Pn2a0VKXmFtMUejmHVPiZHpCg2QX9y3&#10;ly9prF4EDlU6R5yHDJ+8aupVzGpAcso9KaqAzYL5obPPXZTG+CiPClgUoA7FKWAsAHkpVLlC/CYX&#10;BbpNAV8EdPgEwU7EwfwBgSWAIUbSERBSpSCC1OvzSdVcm2fMmklwBfRhYzuFGwzELf0TPUqtwuqw&#10;CahITk5h/8BUVXXzI4/8CQQpMA8hINQad0Ns7oOPb5oyD1ZUFCxduADoGR+//8H9Dc8gbrY/HGbl&#10;04aNg8PtU81zlu8+fcDPx1bcvsIf8Le0XAh5o021c+srm01jVpGgLOQPeR0eDgZoJj4gUqKJpCcQ&#10;wCJuVpIf89L4cDuD1h4OrMnQuVOn1Jhz5dK7JRK5TMWOUPwmp6HrxgWDpXPKdTWqgGjvUMJo/uHL&#10;z3TTC/kKIWSMxQIMghC99+nOEy2OmvrHDA4sjTJTdITPQ2zmm/11FsWJeB2dp7/dev98GNs8++Xe&#10;NU3lZOeZhcU6jyd8dsDvk1b72dmFRQVRaj6dJmEa+kvdk0/UNcsRPBQKH2a+sLC8OKFmXfZYX3/x&#10;UzdLUv+nRxuWL51icAIUFpcnV6Qp7d98r0risSgnShNrmflwaol4mH4n8LDA1GMZNJ9xhgZJ3xUP&#10;hcybtWz55hfhGzq6/z2qc8Q1MJWfo9TnqeunVZkmrVpVYV//CBiN/7VvJ2mOaLXTDS6PvEiwbutm&#10;2bzmNiTiFFFlqZTeR3a//dnYofObt76AFOihCx4cmTr9xteLc+fe07BGwOe42YHj188e/+3sihmr&#10;KDN//WXkpbdWVORX33/bt9t3PvHWViSb5UL8bASVpDnOq8YTPxyhXenxoWnIkrv/oY/OtnZOTvYt&#10;0BdlR6h/RSVOiw9q1jPpgYv4aJtn6Nuvftzz9a+7Tl1fdO9HWlVJx1cvLwm77tM1gxfWi/ovkL00&#10;uZjPFGaFeLqs/EtTXeGMGebm4jZIVk2M0dzvtezphWAAAb5p9eqx9uvXTxpq8uZzaUJ1HrLxySJt&#10;Ofj1aEiQ/+aOXr2sQkzJkrJEgP70x12Hzx2/1tN5Y+xyXnG5WJ93z+NP+oNhuMonb/TYDeN/eWNz&#10;rq5gYHTqocf/GoxQRQqZvli9fed/79n+cKG8+fU/f3LlysXX399qs3iP/HgjZpFXZM1TSeIjXb/8&#10;19Z1HB79fFeXH6LQMGyFTv3iN9+cGh5evHRJXa6q4+KptpFOPzM176+3P/Hsk7vf/Xzg7e4q3fzD&#10;Xac0pSU+Ng9ThabNrX33nQ+qFm1K0KTFtTNpmKarxzmTL+bQkubB3oErgGjJUSkloYS5oFj6y56T&#10;EIwNsvXGujnAJ44G4wwqiwzCzJQBebChoAfOz9fbbtjtbm2OholSsEQ5kDGprFQGAzChxx4cp2CQ&#10;ahVJpS1ga02kQQqZWbVsZbEuOwKp8kzmmOnSod+P4ARXrFS4fb6Ll64wGKzy8oqDu75cOXf9tbYe&#10;o98w77Z5UlmuxQsBWEKuZJWATzgtNloSujqciD2OxjDYQRLQLYYuPxT0/8YAQYjUTWwyFRFSM65J&#10;SLIH2wDiiCExBmxANBglsSSHI0n/0MhElqLktqXLM4g7GvePjE4cSl9e9fxmT9B05N2P9r35fk0N&#10;3JGsdEiNpUqgJfPdzoN/feEHXdHdVQ13W3yxNJMScXeKhMU3HSSxhIAhAyuYz9JinxyVznkqV0Qd&#10;uXwgZh+jpTnS7DmuRB6VW5SyRcIRXMxASjLDq6XhHDIEpGQsO+epkeficcd5Z3tAwVm9+qHvDp1f&#10;8/f3fBKe20eAkZJDyVTSEx3/eO/q9z/wUUmEShSWLiadSKVuNpsicvkc3SMtVJEHjqGp4VFA+9j8&#10;njkL1kNvXSRNNzU1Brw0BoEYxgeOHvglR5EDbtcZTbOfevqx3sHOdz/65tknn5+a6O8ePhEUUHsw&#10;fvPr70xwMQLCbH76XdVrue+OTR4KFwKRbnpoIwna2CltTKIM4K2XL/R6Bm84RmrL6819Zsqsl1/O&#10;tVmjnolL3hHPBcOXx7YTlTnAyyfNvpe2PM+nCHzOsDxmrltZf+Bgd75s2dm2doqEJaTQs8jQi5rq&#10;MrkuTLDeGzi+4R/PQbxMRX4FWJK/27Pz6JHuiBeZmZ+tzpDDrVdAfWb2OyFcIb+mEvdEPlz+GMoQ&#10;jLFC28/tDnuNICKNMYkgjRWjUVbevvTUiVPJOIzxeZs3PzU5OvLVnk8lkHmlosTw8Nr1K3/Zu6cs&#10;seaB1U+oWGI4BEJWBUmzh9EgoeSbbL0TTtvTr75WWNv04stvtV2+cvHk4YHuVpmUyREQcUpyenNT&#10;3+jwpastM2bV/vnZxwqmozyEcNhsYHKpKmm4MWo7ta/n6O62ocm+cn72nxdsqMYlclBvMCIIqANg&#10;ryfRvolJazxemFeiwgSG9hvdnd0UlLUf7zMFrCUx4aJMlYqhDiQCcRXjg3P7pG+t2rxlzeCNvrOH&#10;rv6+/2wgEF61+UkE07QePfr4li1ffLjNb/PU1lRf7T0PiAwqB3q5sbra+o7LXdlibX1Jk33SLcJl&#10;1WU1bAm7rePquGGypKyi9XLn6OSEjC2XiSXNpU1UqoDLzYWsEjiwJm/iOvwpSPPge3ECmPcT584c&#10;hNEMGfWGIb0do6v5BYosbUPTXEKg5Agkl652YHBiEglD1mGlVNfTOQzkX4FCKFarg0laME61+JnQ&#10;wo6HEFoUwKtI0hlnJ5g3YwejkO4LrvRUFAyiGMi6wClJCYaCQQRmSOBHQCGCIIoB1DwJcS0YlWWe&#10;ON09ecgeHoY7kFYJwlHPhrs2lpbU7Q4ZHJWSQC5j+MS+e9jsTblFGFQCkEYugAYM874H/zQ0Howl&#10;pbDwFi9d1XLu3NjAlZq6pbrCoonJkE61RCHl9t04Tcuk4tKF0GZzO6xep52PA75TAH14iyXOcDDB&#10;6YvRbRpuRw4+NNB5WpAtSxD0KENx8MKPlRsalzy0oaFu8YmWoXB+4SAOSmMIX0my/J7ZIgF7aLj7&#10;4AmxIKtv3Hzh9O9QwQsZdI1EmJ2jPnDqGCqFVp24mlda2VjiDXpHBsZ8ZnPQbVqzZvXBwydMzHiW&#10;mKgpyAc7qmHEdvuKNWIZv7Xj4jiCa6VyPGVLkx01DYVfHDlvFupUc+Zl50hP/O0f4hDy4F9e7Bpz&#10;5xAiOQMZH/dJlImz+w6d+/lY2BupqWmq0lflsmTm9sH/ARL1fPAi71nxAAAAAElFTkSuQmCCUEsD&#10;BBQABgAIAAAAIQDgFNvH3AAAAAUBAAAPAAAAZHJzL2Rvd25yZXYueG1sTI9BS8NAEIXvgv9hGcGb&#10;3aS1QWM2pRT1VARbQbxNk2kSmp0N2W2S/ntHL3p58HjDe99kq8m2aqDeN44NxLMIFHHhyoYrAx/7&#10;l7sHUD4gl9g6JgMX8rDKr68yTEs38jsNu1ApKWGfooE6hC7V2hc1WfQz1xFLdnS9xSC2r3TZ4yjl&#10;ttXzKEq0xYZlocaONjUVp93ZGngdcVwv4udhezpuLl/75dvnNiZjbm+m9ROoQFP4O4YffEGHXJgO&#10;7sylV60BeST8qmSPi0TswcB9Ml+CzjP9nz7/BgAA//8DAFBLAQItABQABgAIAAAAIQD4oK3RFgEA&#10;AEcCAAATAAAAAAAAAAAAAAAAAAAAAABbQ29udGVudF9UeXBlc10ueG1sUEsBAi0AFAAGAAgAAAAh&#10;ACOyauHXAAAAlAEAAAsAAAAAAAAAAAAAAAAARwEAAF9yZWxzLy5yZWxzUEsBAi0AFAAGAAgAAAAh&#10;ADc0jz7oBAAA/REAAA4AAAAAAAAAAAAAAAAARwIAAGRycy9lMm9Eb2MueG1sUEsBAi0AFAAGAAgA&#10;AAAhAFgNu8nPAAAAKQIAABkAAAAAAAAAAAAAAAAAWwcAAGRycy9fcmVscy9lMm9Eb2MueG1sLnJl&#10;bHNQSwECLQAUAAYACAAAACEAdwAKqFPQSABQBJIAFAAAAAAAAAAAAAAAAABhCAAAZHJzL21lZGlh&#10;L2ltYWdlMy5lbWZQSwECLQAUAAYACAAAACEAn3dyby7gFAB84j4AFAAAAAAAAAAAAAAAAADm2EgA&#10;ZHJzL21lZGlhL2ltYWdlMi5lbWZQSwECLQAKAAAAAAAAACEA9DFX3NS/AwDUvwMAFAAAAAAAAAAA&#10;AAAAAABGuV0AZHJzL21lZGlhL2ltYWdlMS5wbmdQSwECLQAUAAYACAAAACEA4BTbx9wAAAAFAQAA&#10;DwAAAAAAAAAAAAAAAABMeWEAZHJzL2Rvd25yZXYueG1sUEsFBgAAAAAIAAgAAAIAAFV6Y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5" o:spid="_x0000_s1029" type="#_x0000_t75" style="position:absolute;top:1214353;width:2653571;height:2667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Hg&#10;YX3EAAAA3QAAAA8AAABkcnMvZG93bnJldi54bWxET01rwkAQvQv+h2UEL0U3htqW1FVEEBQPWis9&#10;D9kxCc3Oht01xv56Vyh4m8f7nNmiM7VoyfnKsoLJOAFBnFtdcaHg9L0efYDwAVljbZkU3MjDYt7v&#10;zTDT9spf1B5DIWII+wwVlCE0mZQ+L8mgH9uGOHJn6wyGCF0htcNrDDe1TJPkTRqsODaU2NCqpPz3&#10;eDEKLjrdb19vL7ufdrl1bA7vf915p9Rw0C0/QQTqwlP8797oOH+STuHxTTxBzu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HgYX3EAAAA3QAAAA8AAAAAAAAAAAAAAAAAnAIA&#10;AGRycy9kb3ducmV2LnhtbFBLBQYAAAAABAAEAPcAAACNAwAAAAA=&#10;" fillcolor="#4f81bd [3204]" strokecolor="black [3213]">
                  <v:imagedata r:id="rId39" o:title=""/>
                </v:shape>
                <v:shape id="Picture 1126" o:spid="_x0000_s1030" type="#_x0000_t75" style="position:absolute;left:2653571;top:1290553;width:3431523;height:2590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9R&#10;F37DAAAA3QAAAA8AAABkcnMvZG93bnJldi54bWxET02LwjAQvQv+hzALXkRTexCpjSIrLoIHsQrL&#10;3oZmti3bTGqT1eqvN4LgbR7vc9JlZ2pxodZVlhVMxhEI4tzqigsFp+NmNAPhPLLG2jIpuJGD5aLf&#10;SzHR9soHumS+ECGEXYIKSu+bREqXl2TQjW1DHLhf2xr0AbaF1C1eQ7ipZRxFU2mw4tBQYkOfJeV/&#10;2b9RwEN93n/tdvv4/lM4x+ts9R1VSg0+utUchKfOv8Uv91aH+ZN4Cs9vwgly8Q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H1EXfsMAAADdAAAADwAAAAAAAAAAAAAAAACcAgAA&#10;ZHJzL2Rvd25yZXYueG1sUEsFBgAAAAAEAAQA9wAAAIwDAAAAAA==&#10;">
                  <v:imagedata r:id="rId40" o:title=""/>
                  <v:path arrowok="t"/>
                </v:shape>
                <v:shape id="Picture 1127" o:spid="_x0000_s1031" type="#_x0000_t75" style="position:absolute;left:6162438;width:1752600;height:39110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K0&#10;tsfDAAAA3QAAAA8AAABkcnMvZG93bnJldi54bWxET81qg0AQvhfyDssEequrUkyw2YSQEGihh1Z9&#10;gMGdqsSdNe5G7dt3C4Xe5uP7nd1hMb2YaHSdZQVJFIMgrq3uuFFQlZenLQjnkTX2lknBNzk47FcP&#10;O8y1nfmTpsI3IoSwy1FB6/2QS+nqlgy6yA7Egfuyo0Ef4NhIPeIcwk0v0zjOpMGOQ0OLA51aqq/F&#10;3SjYnIdSf0zXt+rS8/l5LrMye78p9bheji8gPC3+X/znftVhfpJu4PebcILc/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UrS2x8MAAADdAAAADwAAAAAAAAAAAAAAAACcAgAA&#10;ZHJzL2Rvd25yZXYueG1sUEsFBgAAAAAEAAQA9wAAAIwDAAAAAA==&#10;">
                  <v:imagedata r:id="rId41" o:title=""/>
                  <v:path arrowok="t"/>
                </v:shape>
                <v:shape id="Text Box 1128" o:spid="_x0000_s1032" type="#_x0000_t202" style="position:absolute;top:1237189;width:581789;height:471846;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uFmxgAA&#10;AN0AAAAPAAAAZHJzL2Rvd25yZXYueG1sRI/RSgMxEEXfC/5DGMG3NtsKbV2bFlGEilDY1g8Yk+nu&#10;4mayJrG7/r3zIPRthnvn3jOb3eg7daGY2sAG5rMCFLENruXawMfpdboGlTKywy4wGfilBLvtzWSD&#10;pQsDV3Q55lpJCKcSDTQ596XWyTbkMc1CTyzaOUSPWdZYaxdxkHDf6UVRLLXHlqWhwZ6eG7Jfxx9v&#10;4KWNn9823O+Xq/cHe6jSeXg7aGPubsenR1CZxnw1/1/vneDPF4Ir38gIevs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y+uFmxgAAAN0AAAAPAAAAAAAAAAAAAAAAAJcCAABkcnMv&#10;ZG93bnJldi54bWxQSwUGAAAAAAQABAD1AAAAigMAAAAA&#10;" stroked="f">
                  <v:textbox style="mso-fit-shape-to-text:t">
                    <w:txbxContent>
                      <w:p w14:paraId="5ECA6CE4" w14:textId="77777777" w:rsidR="00957C74" w:rsidRDefault="00957C74" w:rsidP="002E07C2">
                        <w:pPr>
                          <w:pStyle w:val="NormalWeb"/>
                          <w:spacing w:before="0" w:beforeAutospacing="0" w:after="0" w:afterAutospacing="0"/>
                        </w:pPr>
                        <w:r>
                          <w:rPr>
                            <w:rFonts w:ascii="Times New Roman" w:hAnsi="Times New Roman"/>
                            <w:color w:val="000000" w:themeColor="text1"/>
                            <w:kern w:val="24"/>
                            <w:sz w:val="36"/>
                            <w:szCs w:val="36"/>
                          </w:rPr>
                          <w:t>(</w:t>
                        </w:r>
                        <w:proofErr w:type="gramStart"/>
                        <w:r>
                          <w:rPr>
                            <w:rFonts w:ascii="Times New Roman" w:hAnsi="Times New Roman"/>
                            <w:color w:val="000000" w:themeColor="text1"/>
                            <w:kern w:val="24"/>
                            <w:sz w:val="36"/>
                            <w:szCs w:val="36"/>
                          </w:rPr>
                          <w:t>a</w:t>
                        </w:r>
                        <w:proofErr w:type="gramEnd"/>
                        <w:r>
                          <w:rPr>
                            <w:rFonts w:ascii="Times New Roman" w:hAnsi="Times New Roman"/>
                            <w:color w:val="000000" w:themeColor="text1"/>
                            <w:kern w:val="24"/>
                            <w:sz w:val="36"/>
                            <w:szCs w:val="36"/>
                          </w:rPr>
                          <w:t>)</w:t>
                        </w:r>
                      </w:p>
                    </w:txbxContent>
                  </v:textbox>
                </v:shape>
                <v:shape id="Text Box 1129" o:spid="_x0000_s1033" type="#_x0000_t202" style="position:absolute;left:3744788;top:1290502;width:598702;height:471846;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tkT9wwAA&#10;AN0AAAAPAAAAZHJzL2Rvd25yZXYueG1sRE/bagIxEH0v+A9hhL7VrApWV6NIi6AUBC8fMCbj7uJm&#10;sk1Sd/v3plDwbQ7nOotVZ2txJx8qxwqGgwwEsXam4kLB+bR5m4IIEdlg7ZgU/FKA1bL3ssDcuJYP&#10;dD/GQqQQDjkqKGNscimDLsliGLiGOHFX5y3GBH0hjcc2hdtajrJsIi1WnBpKbOijJH07/lgFn5W/&#10;fGs33k7ev2Z6fwjXdreXSr32u/UcRKQuPsX/7q1J84ejGfx9k06Qy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tkT9wwAAAN0AAAAPAAAAAAAAAAAAAAAAAJcCAABkcnMvZG93&#10;bnJldi54bWxQSwUGAAAAAAQABAD1AAAAhwMAAAAA&#10;" stroked="f">
                  <v:textbox style="mso-fit-shape-to-text:t">
                    <w:txbxContent>
                      <w:p w14:paraId="16C06130" w14:textId="77777777" w:rsidR="00957C74" w:rsidRDefault="00957C74" w:rsidP="002E07C2">
                        <w:pPr>
                          <w:pStyle w:val="NormalWeb"/>
                          <w:spacing w:before="0" w:beforeAutospacing="0" w:after="0" w:afterAutospacing="0"/>
                        </w:pPr>
                        <w:r>
                          <w:rPr>
                            <w:rFonts w:ascii="Times New Roman" w:hAnsi="Times New Roman"/>
                            <w:color w:val="000000" w:themeColor="text1"/>
                            <w:kern w:val="24"/>
                            <w:sz w:val="36"/>
                            <w:szCs w:val="36"/>
                          </w:rPr>
                          <w:t>(</w:t>
                        </w:r>
                        <w:proofErr w:type="gramStart"/>
                        <w:r>
                          <w:rPr>
                            <w:rFonts w:ascii="Times New Roman" w:hAnsi="Times New Roman"/>
                            <w:color w:val="000000" w:themeColor="text1"/>
                            <w:kern w:val="24"/>
                            <w:sz w:val="36"/>
                            <w:szCs w:val="36"/>
                          </w:rPr>
                          <w:t>b</w:t>
                        </w:r>
                        <w:proofErr w:type="gramEnd"/>
                        <w:r>
                          <w:rPr>
                            <w:rFonts w:ascii="Times New Roman" w:hAnsi="Times New Roman"/>
                            <w:color w:val="000000" w:themeColor="text1"/>
                            <w:kern w:val="24"/>
                            <w:sz w:val="36"/>
                            <w:szCs w:val="36"/>
                          </w:rPr>
                          <w:t>)</w:t>
                        </w:r>
                      </w:p>
                    </w:txbxContent>
                  </v:textbox>
                </v:shape>
                <v:shape id="Text Box 1130" o:spid="_x0000_s1034" type="#_x0000_t202" style="position:absolute;left:6162438;width:581789;height:471846;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VXu9xgAA&#10;AN0AAAAPAAAAZHJzL2Rvd25yZXYueG1sRI/RagIxEEXfC/2HMIW+1awVbF2NUiwFiyBo/YAxGXeX&#10;biZrkrrbv+88CH2b4d6598xiNfhWXSmmJrCB8agARWyDa7gycPz6eHoFlTKywzYwGfilBKvl/d0C&#10;Sxd63tP1kCslIZxKNFDn3JVaJ1uTxzQKHbFo5xA9ZlljpV3EXsJ9q5+LYqo9NiwNNXa0rsl+H368&#10;gfcmni42TDbTl+3M7vbp3H/utDGPD8PbHFSmIf+bb9cbJ/jjifDLNzKCXv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JVXu9xgAAAN0AAAAPAAAAAAAAAAAAAAAAAJcCAABkcnMv&#10;ZG93bnJldi54bWxQSwUGAAAAAAQABAD1AAAAigMAAAAA&#10;" stroked="f">
                  <v:textbox style="mso-fit-shape-to-text:t">
                    <w:txbxContent>
                      <w:p w14:paraId="6D5D39AA" w14:textId="77777777" w:rsidR="00957C74" w:rsidRDefault="00957C74" w:rsidP="002E07C2">
                        <w:pPr>
                          <w:pStyle w:val="NormalWeb"/>
                          <w:spacing w:before="0" w:beforeAutospacing="0" w:after="0" w:afterAutospacing="0"/>
                        </w:pPr>
                        <w:r>
                          <w:rPr>
                            <w:rFonts w:ascii="Times New Roman" w:hAnsi="Times New Roman"/>
                            <w:color w:val="000000" w:themeColor="text1"/>
                            <w:kern w:val="24"/>
                            <w:sz w:val="36"/>
                            <w:szCs w:val="36"/>
                          </w:rPr>
                          <w:t>(</w:t>
                        </w:r>
                        <w:proofErr w:type="gramStart"/>
                        <w:r>
                          <w:rPr>
                            <w:rFonts w:ascii="Times New Roman" w:hAnsi="Times New Roman"/>
                            <w:color w:val="000000" w:themeColor="text1"/>
                            <w:kern w:val="24"/>
                            <w:sz w:val="36"/>
                            <w:szCs w:val="36"/>
                          </w:rPr>
                          <w:t>c</w:t>
                        </w:r>
                        <w:proofErr w:type="gramEnd"/>
                        <w:r>
                          <w:rPr>
                            <w:rFonts w:ascii="Times New Roman" w:hAnsi="Times New Roman"/>
                            <w:color w:val="000000" w:themeColor="text1"/>
                            <w:kern w:val="24"/>
                            <w:sz w:val="36"/>
                            <w:szCs w:val="36"/>
                          </w:rPr>
                          <w:t>)</w:t>
                        </w:r>
                      </w:p>
                    </w:txbxContent>
                  </v:textbox>
                </v:shape>
                <w10:anchorlock/>
              </v:group>
            </w:pict>
          </mc:Fallback>
        </mc:AlternateContent>
      </w:r>
    </w:p>
    <w:p w14:paraId="02C02A34" w14:textId="13BBA3CE" w:rsidR="002E07C2" w:rsidRPr="005022E1" w:rsidRDefault="006A15B1" w:rsidP="002E07C2">
      <w:pPr>
        <w:spacing w:line="480" w:lineRule="auto"/>
        <w:ind w:right="-144"/>
        <w:jc w:val="both"/>
        <w:rPr>
          <w:rFonts w:ascii="Times" w:hAnsi="Times" w:cs="Times"/>
        </w:rPr>
      </w:pPr>
      <w:bookmarkStart w:id="124" w:name="_Toc329547210"/>
      <w:bookmarkStart w:id="125" w:name="_Toc329548008"/>
      <w:bookmarkStart w:id="126" w:name="_Toc330908576"/>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.14 </w:t>
      </w:r>
      <w:r w:rsidR="002E07C2" w:rsidRPr="005022E1">
        <w:rPr>
          <w:rFonts w:ascii="Times" w:hAnsi="Times" w:cs="Times"/>
        </w:rPr>
        <w:t>Interface showing grain refinement in Al-3003  (</w:t>
      </w:r>
      <w:proofErr w:type="gramStart"/>
      <w:r w:rsidR="002E07C2" w:rsidRPr="005022E1">
        <w:rPr>
          <w:rFonts w:ascii="Times" w:hAnsi="Times" w:cs="Times"/>
        </w:rPr>
        <w:t>b)Interface</w:t>
      </w:r>
      <w:proofErr w:type="gramEnd"/>
      <w:r w:rsidR="002E07C2" w:rsidRPr="005022E1">
        <w:rPr>
          <w:rFonts w:ascii="Times" w:hAnsi="Times" w:cs="Times"/>
        </w:rPr>
        <w:t xml:space="preserve"> showing grain refinement in Cu alloys  (c) Interface showing grain refinement in Al-6061</w:t>
      </w:r>
      <w:bookmarkEnd w:id="124"/>
      <w:bookmarkEnd w:id="125"/>
      <w:bookmarkEnd w:id="126"/>
      <w:r w:rsidR="002E07C2" w:rsidRPr="005022E1">
        <w:rPr>
          <w:rFonts w:ascii="Times" w:hAnsi="Times" w:cs="Times"/>
        </w:rPr>
        <w:t xml:space="preserve"> </w:t>
      </w:r>
    </w:p>
    <w:p w14:paraId="73762822" w14:textId="5F3EFA5E" w:rsidR="008B1DB4" w:rsidRPr="005022E1" w:rsidRDefault="002E07C2" w:rsidP="008B1DB4">
      <w:pPr>
        <w:spacing w:line="480" w:lineRule="auto"/>
        <w:ind w:right="-144"/>
        <w:jc w:val="both"/>
        <w:rPr>
          <w:rFonts w:ascii="Times" w:hAnsi="Times" w:cs="Times"/>
        </w:rPr>
      </w:pPr>
      <w:r w:rsidRPr="005022E1">
        <w:rPr>
          <w:rFonts w:ascii="Times" w:hAnsi="Times" w:cs="Times"/>
          <w:noProof/>
        </w:rPr>
        <mc:AlternateContent>
          <mc:Choice Requires="wpg">
            <w:drawing>
              <wp:inline distT="0" distB="0" distL="0" distR="0" wp14:anchorId="218E2E05" wp14:editId="0366D084">
                <wp:extent cx="6057900" cy="2780665"/>
                <wp:effectExtent l="0" t="0" r="12700" b="0"/>
                <wp:docPr id="1135" name="Group 5"/>
                <wp:cNvGraphicFramePr/>
                <a:graphic xmlns:a="http://schemas.openxmlformats.org/drawingml/2006/main">
                  <a:graphicData uri="http://schemas.microsoft.com/office/word/2010/wordprocessingGroup">
                    <wpg:wgp>
                      <wpg:cNvGrpSpPr/>
                      <wpg:grpSpPr>
                        <a:xfrm>
                          <a:off x="0" y="0"/>
                          <a:ext cx="6057900" cy="2780665"/>
                          <a:chOff x="-168738" y="0"/>
                          <a:chExt cx="8943097" cy="4105275"/>
                        </a:xfrm>
                      </wpg:grpSpPr>
                      <pic:pic xmlns:pic="http://schemas.openxmlformats.org/drawingml/2006/picture">
                        <pic:nvPicPr>
                          <pic:cNvPr id="1136" name="Picture 11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43313" cy="41052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137" name="Picture 1137"/>
                          <pic:cNvPicPr>
                            <a:picLocks noChangeAspect="1"/>
                          </pic:cNvPicPr>
                        </pic:nvPicPr>
                        <pic:blipFill>
                          <a:blip r:embed="rId43"/>
                          <a:stretch>
                            <a:fillRect/>
                          </a:stretch>
                        </pic:blipFill>
                        <pic:spPr>
                          <a:xfrm>
                            <a:off x="3733800" y="66675"/>
                            <a:ext cx="5040559" cy="3810000"/>
                          </a:xfrm>
                          <a:prstGeom prst="rect">
                            <a:avLst/>
                          </a:prstGeom>
                        </pic:spPr>
                      </pic:pic>
                      <wps:wsp>
                        <wps:cNvPr id="1138" name="Text Box 1138"/>
                        <wps:cNvSpPr txBox="1"/>
                        <wps:spPr>
                          <a:xfrm>
                            <a:off x="-168738" y="74999"/>
                            <a:ext cx="644953" cy="524927"/>
                          </a:xfrm>
                          <a:prstGeom prst="rect">
                            <a:avLst/>
                          </a:prstGeom>
                          <a:noFill/>
                        </wps:spPr>
                        <wps:txbx>
                          <w:txbxContent>
                            <w:p w14:paraId="2B03FF3B" w14:textId="77777777" w:rsidR="00957C74" w:rsidRDefault="00957C74" w:rsidP="002E07C2">
                              <w:pPr>
                                <w:pStyle w:val="NormalWeb"/>
                                <w:spacing w:before="0" w:beforeAutospacing="0" w:after="0" w:afterAutospacing="0"/>
                              </w:pPr>
                              <w:r>
                                <w:rPr>
                                  <w:rFonts w:cs="Times"/>
                                  <w:color w:val="000000" w:themeColor="text1"/>
                                  <w:kern w:val="24"/>
                                  <w:sz w:val="36"/>
                                  <w:szCs w:val="36"/>
                                </w:rPr>
                                <w:t>(</w:t>
                              </w:r>
                              <w:proofErr w:type="gramStart"/>
                              <w:r>
                                <w:rPr>
                                  <w:rFonts w:cs="Times"/>
                                  <w:color w:val="000000" w:themeColor="text1"/>
                                  <w:kern w:val="24"/>
                                  <w:sz w:val="36"/>
                                  <w:szCs w:val="36"/>
                                </w:rPr>
                                <w:t>a</w:t>
                              </w:r>
                              <w:proofErr w:type="gramEnd"/>
                              <w:r>
                                <w:rPr>
                                  <w:rFonts w:cs="Times"/>
                                  <w:color w:val="000000" w:themeColor="text1"/>
                                  <w:kern w:val="24"/>
                                  <w:sz w:val="36"/>
                                  <w:szCs w:val="36"/>
                                </w:rPr>
                                <w:t>)</w:t>
                              </w:r>
                            </w:p>
                          </w:txbxContent>
                        </wps:txbx>
                        <wps:bodyPr wrap="none" rtlCol="0">
                          <a:spAutoFit/>
                        </wps:bodyPr>
                      </wps:wsp>
                      <wps:wsp>
                        <wps:cNvPr id="1139" name="Text Box 1139"/>
                        <wps:cNvSpPr txBox="1"/>
                        <wps:spPr>
                          <a:xfrm>
                            <a:off x="3705374" y="71916"/>
                            <a:ext cx="663702" cy="524928"/>
                          </a:xfrm>
                          <a:prstGeom prst="rect">
                            <a:avLst/>
                          </a:prstGeom>
                          <a:noFill/>
                        </wps:spPr>
                        <wps:txbx>
                          <w:txbxContent>
                            <w:p w14:paraId="5363492F" w14:textId="77777777" w:rsidR="00957C74" w:rsidRDefault="00957C74" w:rsidP="002E07C2">
                              <w:pPr>
                                <w:pStyle w:val="NormalWeb"/>
                                <w:spacing w:before="0" w:beforeAutospacing="0" w:after="0" w:afterAutospacing="0"/>
                              </w:pPr>
                              <w:r>
                                <w:rPr>
                                  <w:rFonts w:cs="Times"/>
                                  <w:color w:val="000000" w:themeColor="text1"/>
                                  <w:kern w:val="24"/>
                                  <w:sz w:val="36"/>
                                  <w:szCs w:val="36"/>
                                </w:rPr>
                                <w:t>(</w:t>
                              </w:r>
                              <w:proofErr w:type="gramStart"/>
                              <w:r>
                                <w:rPr>
                                  <w:rFonts w:cs="Times"/>
                                  <w:color w:val="000000" w:themeColor="text1"/>
                                  <w:kern w:val="24"/>
                                  <w:sz w:val="36"/>
                                  <w:szCs w:val="36"/>
                                </w:rPr>
                                <w:t>b</w:t>
                              </w:r>
                              <w:proofErr w:type="gramEnd"/>
                              <w:r>
                                <w:rPr>
                                  <w:rFonts w:cs="Times"/>
                                  <w:color w:val="000000" w:themeColor="text1"/>
                                  <w:kern w:val="24"/>
                                  <w:sz w:val="36"/>
                                  <w:szCs w:val="36"/>
                                </w:rPr>
                                <w:t>)</w:t>
                              </w:r>
                            </w:p>
                          </w:txbxContent>
                        </wps:txbx>
                        <wps:bodyPr wrap="none" rtlCol="0">
                          <a:spAutoFit/>
                        </wps:bodyPr>
                      </wps:wsp>
                    </wpg:wgp>
                  </a:graphicData>
                </a:graphic>
              </wp:inline>
            </w:drawing>
          </mc:Choice>
          <mc:Fallback>
            <w:pict>
              <v:group id="_x0000_s1035" style="width:477pt;height:218.95pt;mso-position-horizontal-relative:char;mso-position-vertical-relative:line" coordorigin="-168738" coordsize="8943097,4105275" o:gfxdata="UEsDBBQABgAIAAAAIQD4oK3RFgEAAEcCAAATAAAAW0NvbnRlbnRfVHlwZXNdLnhtbJSSwU7EIBCG&#10;7ya+A+FqWuoejDHb7sGuRzVmfQBCpy2xDITB2n17oXUT0+yaeITh++cbYLubzMBG8KQtlvw2LzgD&#10;VLbR2JX8/fCU3XNGQWIjB4tQ8iMQ31XXV9vD0QGxSCOVvA/BPQhBqgcjKbcOMFZa640Mcek74aT6&#10;kB2ITVHcCWUxAIYspAxebWto5ecQ2H6K24tJxDl7XM6lViWXzg1ayRBFRaqKs5zDbsVpk/qm/fOE&#10;h4FWyO9WIzarebKfWfJIzjrUa0c3l53AtKsGi9OUpUq0eokP4HUD7FX68CxNnFY0ngRsbG1V/vdd&#10;JEFDmW1brSCvPe1n6uRzKbuxX+hh/G94HbE3GE/pYv4G1TcAAAD//wMAUEsDBBQABgAIAAAAIQAj&#10;smrh1wAAAJQBAAALAAAAX3JlbHMvLnJlbHOkkMFqwzAMhu+DvYPRfXGawxijTi+j0GvpHsDYimMa&#10;W0Yy2fr28w6DZfS2o36h7xP//vCZFrUiS6RsYNf1oDA78jEHA++X49MLKKk2e7tQRgM3FDiMjw/7&#10;My62tiOZYxHVKFkMzLWWV63FzZisdFQwt81EnGxtIwddrLvagHro+2fNvxkwbpjq5A3wye9AXW6l&#10;mf+wU3RMQlPtHCVN0xTdPaoObMsc3ZFtwjdyjWY5YDXgWTQO1LKu/Qj6vn74p97TRz7jutV+h4zr&#10;j1dvuhy/AAAA//8DAFBLAwQUAAYACAAAACEADE7gCKkEAACbDQAADgAAAGRycy9lMm9Eb2MueG1s&#10;xFfbbuM2EH0v0H8Q9K6Ykqgr4iwSX4IC2zbobj+AlmiLWEkUKDp2UOy/d4aUfElcNBd0GyA2SZGj&#10;mXPOzNDXn/ZN7Txy1QvZTl3/irgObwtZinYzdf/8uvRS1+k1a0tWy5ZP3Sfeu59ufv7petflPJCV&#10;rEuuHDDS9vmum7qV1l0+mfRFxRvWX8mOt/BwLVXDNEzVZlIqtgPrTT0JCIknO6nKTsmC9z2szu1D&#10;98bYX695oX9fr3uunXrqgm/afCrzucLPyc01yzeKdZUoBjfYO7xomGjhpQdTc6aZs1XihalGFEr2&#10;cq2vCtlM5HotCm5igGh88iyaeyW3nYllk+823QEmgPYZTu82W/z2+KAcUQJ3fhi5TssaYMm82IkQ&#10;nV23yWHTveq+dA9qWNjYGQa8X6sGvyEUZ29wfTrgyvfaKWAxJlGSEYC/gGdBkpI4NrZZXlRAD57z&#10;/DhNQhDL8XRRLYbzaUZDkiX2PPVJFCTm/GR8/QS9PDjViSKH/wEuGL2A699lBaf0VnF3MNK8ykbD&#10;1Ldt5wGzHdNiJWqhn4xKgUN0qn18EMWDspMz5OMRediA73WAjRjhx2O4055jGNdnWXzrnVbOKtZu&#10;+G3fgciBPrAwLikldxVnZY/LYGRybsVMz3xZ1aJbirpGInE8RA158kxnF4CzGp7LYtvwVtukVLwG&#10;AGTbV6LrXUflvFlx0Jj6pfRNmoAyPvcaX4caMYnyV5DeEpIFd94sIjOPkmTh3WY08RKySCihqT/z&#10;Z9/xtE/zbc8BBlbPOzH4CqsvvL2YFUP9sPlm8tZ5ZKY6IFLGofHbuAhLCAn62qviDwAb9sFYK66L&#10;CodrQG5Yh82HBwbmI7LIQQ8p5Kx2v8oSkoxttTRgvCaFwpiGoR/+cwqANFSv77lsHBwA1uCpMc8e&#10;IQ4b27gFvW4lMm5iqduzBQjCrlxiKSPZIl2k1KNBvACWytK7Xc6oFy/9JJqH89ls7o8sVaIseYuv&#10;+ThJBnNZi3LUqWkRfFYrSx8rCpCflTuQcNw5Qb0cPRm5RXtH7WV+QMldkHlLKEMeXdPIyxKSesTP&#10;7rKY0IzOl+dRfRYt/3hUzm7qZlEQGaJOnIYIsAMew9P7C6GxvBEa2mctmqmbEvzDdGc5Jv+iLc1Y&#10;M1Hb8QkS6P0RCat6q/ZRpvAUh/BvixAMhnBh9CLTLtSFZ30aTv3IggrNwrayh2NBTd5YUDFnwO2T&#10;+vu/Vs7AcnuoL28tPCiMZ6UmTMIQdGO6bhzHtqvavMC+HRFKoiizRSdM/VFgoJfR0FhRXlV0DHxY&#10;A0/Ftevg5tePLQdmL8R1sYzjve/SnelLxToO6YRmz1os3C2sIr5i2t/JPfbYFDEdtuL9xtF7eDK0&#10;TVy33h7jHa45p9eVhGZZZrlBy+bCQ2kWDcU6CmgWGOm9F7aTWg0XndEnHOn9am8ub3SMYyXLJwhj&#10;BzfaqdvClRu6r65n0jQ4U0O7W+g7S2E6AtqwJ4ARnAARFo8fwQgI6yUjBkl0Bch7CyNhQqIwoUbK&#10;iZ/55vZ0lHIcw4bAKtkwYpj/DxkZLs8jvh9jxNxv4RcAsHT2E+N0bhg8/qa6+RsAAP//AwBQSwME&#10;FAAGAAgAAAAhAEoeVWHIAAAApQEAABkAAABkcnMvX3JlbHMvZTJvRG9jLnhtbC5yZWxzvJDBisIw&#10;EIbvC/sOYe7btD0sspj2IoJXcR9gSKZpsJmEJIq+vVn2oiB48zgz/N//Mevx4hdxppRdYAVd04Ig&#10;1sE4tgp+D9uvFYhckA0ugUnBlTKMw+fHek8LlhrKs4tZVApnBXMp8UfKrGfymJsQietlCsljqWOy&#10;MqI+oiXZt+23TPcMGB6YYmcUpJ3pQByusTa/Zodpcpo2QZ88cXlSIZ2v3RWIyVJR4Mk4/F92TWQL&#10;8rlD/x6HviE//TnIh+cONwAAAP//AwBQSwMEFAAGAAgAAAAhAMWr9s7dAAAABQEAAA8AAABkcnMv&#10;ZG93bnJldi54bWxMj0FLw0AQhe+C/2EZwZvdxLZqYzalFPVUCraCeJsm0yQ0Oxuy2yT9945e9PLg&#10;8Yb3vkmXo21UT52vHRuIJxEo4twVNZcGPvavd0+gfEAusHFMBi7kYZldX6WYFG7gd+p3oVRSwj5B&#10;A1UIbaK1zyuy6CeuJZbs6DqLQWxX6qLDQcpto++j6EFbrFkWKmxpXVF+2p2tgbcBh9U0fuk3p+P6&#10;8rWfbz83MRlzezOunkEFGsPfMfzgCzpkwnRwZy68agzII+FXJVvMZ2IPBmbTxwXoLNX/6bNvAAAA&#10;//8DAFBLAwQKAAAAAAAAACEALJt730H6AgBB+gIAFAAAAGRycy9tZWRpYS9pbWFnZTEucG5niVBO&#10;Rw0KGgoAAAANSUhEUgAAAX4AAAGuCAIAAAAYhvqEAAAAAXNSR0IArs4c6QAAAARnQU1BAACxjwv8&#10;YQUAAAAJcEhZcwAADsMAAA7DAcdvqGQAAP+lSURBVHhe7H0FYBTX9vfMlZHdjRAsaByr0FKj1AVp&#10;odQpLW0p7glanEKB4kRxt1LcQ3B3TwLEcYcQIrs7mu/c3QWCtfS9to/3/97p6TIZvXPuvb/zO9eG&#10;K/zPiWma+/fvnzVr1uLFixf9T/4iiYyMnD9/vueP/8lfIVFRUQsXLvT88T/5K2TZsmX/YehZu3bt&#10;pUuXYMOz63/yb8uSJUtu3boFJv2fVf8S0XUdqophGJ6//yf/tkDJnD179n8SeiA74+PjAXo8fz+R&#10;4q7DbvHsulc8x1zi2fUXieemj76t57BLPLvuhZ6i4jn83yOedN+bcs8ul3h23SueYy7x7Po3BG4C&#10;0LNgwQL4dd/zPvGc5xLPLpd4dv0fEs+LPfrVPIdd4tl1786iMm/evP8867ly5Yrn7/+EuA1RVNyF&#10;7M4hwMc7v+5LnnC5Az2ev/8eYaYxTVVVHQ6H2zggdzbgBNh2/3nnZNgA22ZnZ8NV7j2/L+wxT4Bo&#10;mgbQA+/i+fufEsUlbhu6bOmxrVvgBPfOogL73b/3ifuGT5TMmTPnPwk9IAkJCf9Z6LmTZytXrty/&#10;f/+dP+/8uuUOHj358o9BD5hly5YtUIYASmDbvSc/P3/06NF2u51ZrUg1AAPCn9OmTWvUqFFKSgps&#10;u03qPufOr3vDLZ4n/aflPwI98PoQ5c2YMcMN027LgMXcZszMzJw1a9bVq1cnTpx4B8fdh9znuC9x&#10;73HfzX3bJ0f+Bz0MeiCHcnJyPvnkk/Dw8Bs3bsTFxQ0aNGjNmjXu7ZEuuXjx4hOYfw+VfwZ63HY7&#10;fPjwepdMmTLlp59+Wr58+aZNm5599tmtW7cePXr0559/HjFiRFZW1q5du8aOHdu/f/+3334bfjMy&#10;MsaMGTNgwIAVK1ZAxd6xY8fQoUNjYmIg2Rs2bADjg9lv3rzpedJ/Wv5TrAfA5YcffgBrzJ8/3+l0&#10;gpXAnmA3qC+//PLL+++/D9svvvgiZMG2bdsGDhwYHR19+fJlCCMmTZoEtl26dCkYf8KECXl5ef+D&#10;nofIfxx63P4Bile3bt1+/fVXqACjRo06ffr0N998A2l79dVXk5KSIBfh6P+gp6iA0eARCxcuhPoA&#10;wAFFPzExEeD74MGDdevWPX/+/HvvvQcsEhC8ZcuWYNVWrVqlp6c3b948Pj4edkINgfNfe+21s2fP&#10;fvHFFwBG06dPB+L58ccfHz9+fPz48cOHD39CDP6fgp7Zs2e3aNHizJkzYDqwc+PGjVNTUyFzO3To&#10;sGrVqo4dO+7evfvLL78E0wEMnTp1Cirzjz/+2K9fPzAdHHr++efhEBRj8AFPYNH9H/QwcWcMeGOo&#10;Ep06dQL3AuUMatTMmTO//fZbiCAg+6FKPIH591D5B6DHjTsgUCcHDx4MnhlQA7xrkyZNjhw58tln&#10;nwH0BAcHg+/t27cv+F6gPOB+gSVBtQEGBBUJzuzdu3fNmjXhfDAy3BA45uLFi2vVqgVX9enTB2KN&#10;f762P1T+U9ADFgD2B0YDA4KFmzVrBttgpdq1a0Oc27Nnz+Tk5KZNmx44cMB96MSJE/AnQA/kBdCf&#10;Bg0aQJrbtWt36NChv7Uw/GvyP+hh4q5FkMFAbSDbvvvuOyhq4E/AgVevXh3oa9euXadNm/YE5t9D&#10;5Z9s6/ntt9+gVrihB4JW8LHAWYDvQAgABCc2NhasCtgErGfcuHFQPaAm7Ny5MyIiAkIGMOkzzzwD&#10;IAUVBjw8kCOI1wDi586dC6gEMPSEGPw/Aj3w7hBwgSUBpr/66qtjx459//33ENV26dIF8Gjfvn31&#10;6tUDHwkwBNtgNHCTcAhOANQGTnTx4sX69etDmtu0aQPF2HPTJ0nuQs9/KpufBOgBgdeHmrN9+3aH&#10;wwG0dtOmTZAqkIYNG8JOCA2g/D0hNeEP5R+AHri5W8Bo4GDBULm5uWAiiJ5UVQX0AQ8MlgSCs2fP&#10;HrvdDr76+vXrcP6FCxfgTBCoNnAahAlwPtxk69atYHa3V9+4cSPUNLib52H/aflPsZ7s7OzMzEwg&#10;OJcuXQLLQJ4CoLstA0bbu3cvmB04I9gcDLh582YgQXAIToYzYSMrKwsMDkfB/p47PklyF3rAsv+8&#10;ccE069atg7ILG55dRYp1UfEce0A8h+89wbPLJZ5dD4jncBHxHLgtsAdyFHy1oiieXfeK+yoQz98u&#10;8ex6dHoeKp7zHhDP4ccQzwUuWbp0KRQ+yE3Psb9BPE9yiWfX44nnGpd4dv2d4nmSSzy7HiMNnmMu&#10;ATNCPQdy9zj29FzzeOK55vGu8px6r3iOPVo8590rnmMPiOfwnxTPxS7x7HrEzvsEuC2DnjtmdZ/9&#10;jwk81z2uBzY8u54YAWtAqsDbeP7+7xE39PxHMvT/noANAXog6vlvLAlPrIBV2Wjm06dPp7kk/Z8V&#10;90NnzJixe/duINtPoKSkpHi2/hvEbU+QuLi4w4cP/3cl/kmWkydPRkdHQwjp+ft/8lfI5MmTOYgp&#10;jh49CjHkPyzuh8bExGzYsOHQEyZQdUHcG+49T7640wwyZsyYXbt2HTx40HPgf/LvCVhyxIgR/1l7&#10;wtPd4vn7v1zgRSZOnMi5+27+IyEPPHTFihXnz59nscG/LZ6b3hteena5xLPr/7osWbIkNzf3/6tX&#10;/vsEbKhp2mO29fxN4s5Kt3h2ucSz678nlz3JdQlrZp4+fbp7733H/gGBJwL0XLhwgaXr3xbPTR+R&#10;PSCeXf/XZfHixQA9sPH/zyv/rQLQ427r8fz9j4u79LrFs8slnl3/PbnsSa4rwaytB1iPZ8c/LpAC&#10;gJ6LFy96/v6nxCw0wYWBQmliiYD/C2FTv20b2KUXmrpuaDrb8JzDNuCXHS80TB0UdgBXhIPsuGuD&#10;Hf1Py53O9X8qPXfeXXMZyf1Q+AXbGGBpZuxC3fUXMyazGbMmGBD2u85xnQzbsMd1B9f1/1Di/1ju&#10;sB7P3/+MsEAEbABGAKOAcWDLrcxYrr2uo6bC9rkMCbbTWRa4z9ILC1VWjOEPz54nSxjr+f8EelgO&#10;uMT1F2SUCzo0o5AhjKEq6vXrN7LOnDqalLhn396dO7Zt2bxr25YdO7bv3rtvb1Jy0umzp2/mZOuq&#10;CtUDIMrQWe8XFEdWf1zyTxfNR8s/M6TwjrhfnwlDGM0wFc106KaqKNqN6zczMk8dPZq8Z++u7du3&#10;bt28devW7dt3bdm//0jy8ePnzp7Jy71laCrAONwFLjRMRtaYVeFWT4wA9Pxj43rchgRhJtA1KJzw&#10;q+uKDgVO15xO++Vrl1PSUw8dO7Jz965t27ev275187YtO3fu3H/owMnUtHMXL9/ML1BZydSgnGou&#10;56ox+3pKKYjnSf9p+f8IekDumF5Rndm3bh49ljh79tyefXq3/rphq0+eifgudGDH8mN6+08YWmza&#10;CJ9uLUsM+tJn0g9esd8WG1uvdM8aJTu+XPGHd19o+9UXP/frN3fOr4cTk27k5WoaeHLP6AT3U/7j&#10;8g9Dj8uuhYDdN25c27v/wNSpk3r9GN6m6YdNf6jxVefgpj+VaTuyeNcJtt5Trd/0KBEeU7LHVGt4&#10;TPE2w0s161WxUdvKXzar1az9FwOHDfxt0aLU1NQC+w0GXy4s8tz+Py3/JPSAsDIKkGFoBUrBlRu3&#10;tuzYEzN+Qrfwjq0+r9Puo+e7flRx4Kdlor8sMalxsZlNi/3wasnJ3xeLedcr5jmvkdWL967h365m&#10;lRbvvdGmadNBI4YtX7Ui43Rmvj1fZyjkgrP/QY9bwBB/C/QAwWQc1B1AQYlx03jjRnb2lh1bxw4d&#10;0uOLhuFvVxj7mbw+XDozhBZEy8p4ou2wGFnESEdGGqdnoBUTih/u61MYiZQ4qrezOOsKWl3BrC3m&#10;17VkvEE21hBGVRY71ijXvdEX40eNBWaUl2dnbt/1JBfBhae7/mT6j8rfBD33vQm8HRTka9eub9m0&#10;fvQvgzu2qd2+tX/UIHHLQu+ze8W8DHoiH68uxPEmiTfgl19vkIGrS8+5ZFtt4LUmWmPCL7+ukF9f&#10;SFYXyDNS6c/LvZsN8m7cNjSi6zdTJk46djTR7nC4H+qKOFjsUDQF/1gt+juhB17KFdGzF4RXgofo&#10;585dWL54yS89e4TXe73HuyWnfiPt/ZFeGCYqsZIZy6sxvBmDzBhej+GNaH58Q79bY4jWhygf8oV1&#10;BOVDwahL9A/Ea3XEE6/RBc/KgyrZ2r3yVM+2zadPmXIyJc3udDJHCQ+7Yz62XdSu/5D834QeRjNZ&#10;JrJICgirXVG2bdvapX3H1rWenVLd7/Dr0qUvJX2olx7Hm5HYGEu0WKRFi/p+aqZxt5VfPq5MYl9r&#10;YRTRokTtM2zWFow6vP4BLqyNjbq8Wk8srEO0uuR8bdu2T8XoJtbWH7/Qq2fP/QeOOTWnAyiyxsIx&#10;xnY9GPTPyV8LPXAft7dkgSYEqPBraE57QcKqdeGtm3Zs/tSUkdYj6y05ScRIE7VMpGfwgN03znIb&#10;NG6lya01uBUmBQBaZ+DBq/2XnCNrDLxJR2t1stKky0yy1MBwwkadbFb4tSZJ0MiaC/jXBO+f+/u3&#10;+f71gYN+ggqjQ1DmMiaLc92JcaXKk8S/Wf4W6GGRkKuUsiZFUMfNnNw5C5c2b/xVh4+C5rewHG9r&#10;O/8dNUbKejQUTt6M5tyqx3KAOEYkp0fzzjgc91npnEhqjhEcX2DzfaLVw2YdbNbjQI16VP+AN+vS&#10;3E+EU32814YLgz4v3bJRvZHDY9JOpxh6nt3QNFNRwKpA3f9x7Pk/Cj2sAUZ3agUnM1PHR45q/sGz&#10;MZ9astqJ9jbY2R+pI2UzUjKjiRnFFY7l4VePovZpRD1G7kCPnobi48oe/cmixQiFwyXnx3zhe0j/&#10;kDfelgoCsPGqbNQjRj1sQB6/x6vhohmFnTNo1kbvnwZYP232ysTxcedOZUKOGjprSoLX9KTsH5G/&#10;HHpub+iK05mYdHzQiH6ffBc8fqTv+cNW7TRvpMpmGtbTiJFKjRTOPMmp6dzpKwx0VhVya01udSFK&#10;0NGaQjxspW3WeVukKrQ0+BdN8qwuVNNIVY28ouKvDDLUoIt1Ya1uWaXL8Tq/VUMnbpGdu6TOnb1+&#10;aPn2nHlTL12+ZBgqYA4k6a96u8eRvwV6WGOjYphqXoFjz+4jfX7s1OKdcgubSjfHALUhZiQyo0Vz&#10;DFcYjY0ooDke3GE6FhsxnB4DpddixNDxH5e6NVYAB6n2lJXPwSNStS4qrIvM2liri8BHOhsio5+o&#10;RSMVzpktqEete5Z6te3k16zVpysWLcq+km2wFgPWNuRJ2D8l/zehx9Adh44k9mzXvPdHIes7S7lj&#10;JT0S6TFYiyY6ZEAUD38WRnEMdKKpGUkcs7C+j0KodQd6gPWsnFwscVZxZSLRY7HWR9Ib8Ho9ZLxP&#10;9FdF/U3e/IAz6/JGPaR9gPQ+BG5uLpYdWTQ5hw7Nk0IT5Oc6V+7cPyLzRLpuqAbj1f+c/LXQ42YZ&#10;qqpu27atVafGzfqVj9tj2eKwXD8nGGmCkQJ4jfRUMB1wRmykcrmnuORsboMKiMMUoCfeQIs1aYAu&#10;fbS6+AvnaIiBQnVcSRfDDBQMaqIwg4QYOExHL2q0pUJ+06VNGoo3hHhdAGaUYEpLr8mDlxX/pkON&#10;ob8MPXv2nHtOwz+GPn8H9EDSHUruqiUr2n7/8ZDeZQ/P9i4YbzGjkAFOMUpQo5AaR6G4GtFcIUAP&#10;lNXb0OOcR/VdorafGFtFLUGKal7yRpRYGEm1WNEYgbUBghohql8T4ytBayGonQVjsEWJgWKP7HOw&#10;dtzizMJnLuFtKh552RIwV369bc2xsWOuXLkO/MuTsn9K/o9AD9wHooBCXVE17UhicvcuLXt3KpWy&#10;0KtgmqzHunMOAmOAGwT+BH5h24wi4E+UCci5XNASiZ7B6SmcI53LPYMKTlMlQ1w4ufSx+GLOBEmL&#10;AydDFcjFuhB2ocLaQGJ5vT5zKXod3tmYGr9Y7bFE22nJPoPjVfy5E5fXpHK7XiEDvq7wbr2I8B7p&#10;KSc1Q1WBV2seBsQS/LfVnH8felwdI5BUtdDQHGrBnh07P233ec2hxeecKZag0ZWGsEXlb54GgsMD&#10;wdFTOdY6lsZ+L19AWxWcoHMrCkkCRFI6GqgLH2rkBZUG6yRsVbGgC1YAneB8r4BLFfxPPFVi9xu+&#10;G94ocfj50Jslw1QZUCnI5N5U8HjDsgEiL4OsKYQoDGAIti2rndK4PSW/6BAwdMiQsxcB0wETNNaZ&#10;A7zSk/C/Rf5N6LmT18DFWYCj6wV2+/qE+EZN3xsU5XPhmFVLtwB2KwcEfSpWb5dSHfhONC6MRAaU&#10;XgivorAyi6g7iZYCNJN5R7C2liXG9Am8sd+mL5H0yViLZRcacLnrDkYU1qMEYyyvTeDVJcRMkuEp&#10;Z66ijU4800DvqDjIEILTqlp+rFP53fciI8ddv3ZVMxTTBPUs0uD+/Zvkvx56WK66RNeVC+fODxjc&#10;r30n/6ObvJVMwQRXfMKi75TVpUgHyJ9J1BlEnc5+tRlInYWcS5F5wGqkCkY6q0K3stDRHLRS5+M1&#10;bpPCj11YctdGq55K1NWSFo21sTa9PXV+iNW6xKhLzNpE/4BoLSRjBFXHIX0NUU/SpJvcCIMP00mF&#10;CxWk2BZyZEfxxaNyowEVGtT6efiwq1eusYboIuJ5h79a/gLoMQAknaamp6antO3YvmKvssFZ1mc1&#10;IRYCIgMlaOImjb9w0QM6YDozhcvP4jKv8mt1HG/w8SZZoIs9dbEWFG5DDDZJmCEEaraQJf5ldlT1&#10;SqgjzfiBxrRB0W1xZDcypguJiiCT2tjWNQi4VDbERKEGeU3Bo3VxlUHWmvwauCFsGNJqE0/XcXvV&#10;+sxGy7NtKk+bNCEn55YKFAhQ4e902n8J9LgFXOPBgwcbdWxcb5TvzKvWeJ3sK6BXzmE9ldcyiJ4o&#10;OJcKynSsjidKNNUjsRpJnOOxNp8aOwB0iJaGIKRVMrjc0xxAf/Y5IbJPmewUqqdT9TjS9wh6gqj/&#10;Sp0zIfzH+hxqzANmJGpHRC1DzD7Hn7zBbVbpVIO+r1mCVansyarS5O+FgT+Tp44RsvKZZ1otWDDP&#10;YVfvlNG/1ar/9dAD1oGbFBQULFzwa40WlfrvlOMVaZudnL1odWTSvHTszOT1NN5Iw5Bz5klinMDw&#10;q6VDRmLAJj2L09K4giw+7Tq/ycmvMvjVOl6mCYt0a9dlZScn2TKv0bxMyTggOubyShRVB4nOHlTr&#10;QNUfkNlbdMYKBZORuoPknyLJN3GMKrxWYAm6GCDP/U6MCic191Di8PrsNxrVUez8efX6766Jj1cU&#10;8CpMPC/wN8hfAD26cTP3xvioCQFv1Rd7N/Fe2SA03ytMwfU1vMAUE0x+hcmt17ljOdylC5wjgzt3&#10;idvudDUqm/yyQhypWWrpOJShsBR6rXzpYy/5bXhfXPSxHP6h9HNbFN2Oj+nEx3ThYztxMe24uPZ8&#10;dEc+tgMPVprYplzq09V0IcTEwQb+SMOTdctKU5qvo58d0qdOr6d0FKYJFQwcmB7g1em9N7/+aNeu&#10;3ZpT/VsD2n8TetxFFH5vZt/8+achoc0rhx63hanim5rXMKCQKlmt08M3uYuX+LxTnDMDyifWE4l6&#10;hOhHqHoAqbANwWwGr6fztzJp6nV+p52L17m1Or9BF9qMLbP1Gkm6KWReRdfP8fYMpKZiza1pWM3k&#10;CzL5C5fRkVtoo46Xa3JvTa6hWINvlCy+pp4Y00nsHiWWPIdIHkZOinIs4pQGn7ZJSk5y4/nfWkr/&#10;K6EHrnJFBKzzSDf005mZTdq2Kv1TxWq5Pm9qUqRClhusQ3ebEx8q4JNzUMoNmnYVZ1xFWVfRmcvo&#10;/EV85QKffRayCp25wh++SXc40DqDLtPFvprwuoqeNbjKOnl6WfEvk+Upqm2XHZ29wisnrdpaQZmB&#10;lImsO0yJkbRJVF0qOA/TnFPS4Vtkooqfv1naa/270sQWXj1G0xf3IaQTbKc1dwjREXxcO3FMB6+P&#10;X+3Ypeuls6c01g7ueo+/wbf8a9ADp0NaXGOM9eTEQ2+/00akM7HfBWvX0Si2s9/GtwNVOUgXv3ei&#10;lSZZp+M1rOsKbVL5bQ60QUNLITIy+GUm7aGjajquqMhljj3ru7IentQMx7WVIiNwXEdbuw/pLy1Q&#10;bDgC6IntyEdHcNHhXExnFNOZj2nH/ozpgCa2DLhSrrKGgDwGmqiGjt7V6VMGCSokgYUouJAEFXj5&#10;73pdimkhRkX4NBvt7R8xpP/gmzk5YNBCCBb+hqUt/iXogXrrTgmzKUD57t27n3v5E2uLRnRSB1v8&#10;hwFnKoYoUqiGamvkJ5PMM+hyE8xIj+aQC5dQXhZ2ZAJ28EYKc5z2THLhPDp6C29S6VpNnKOTERru&#10;o6BOuvh+tH/XXGG0Jk8xhQU6WasJOwrIrgK0uwDvKSA7CvB6lawyhGkqCVfE13Q+qMBW7uDzZMa3&#10;QlS4+P1MYs3hOA1zGs9rHFIRUglKL1GyW3T0lIL8WxpDH3d1A3G9zV8n/52sByBHZZ/+UBVt1bKV&#10;Vas29vu6lzCxU4ktb4XkeT/jFBopQg+Nxqr8fIWfa9CZBp1m4BkGv0BHK3ScoJFVJmAN3qKJ63V5&#10;hUngnH4mqaOTMFUomx7ot7WOLb52sT6v+86vXvVaxU8MIVLh9+VSwKz8dKScJOohbD+AHcfprdNi&#10;1lWa4KQDVPLstXJev35r6RxF39qNil0XkJNDBuEgpM4kw/tzEF9EdSfjOll6fPNig7d3bd+tGOzz&#10;VW734nmvv0j+VejRDFUzdWXipFkVKrSj5DDCTsKrYrHrUvsJNK5NmV2vhSpSJY3+oMorDW51Ib9e&#10;41YbrCFmVSG3gbUly18rpKoiV7xawWvFJ8LoH0n3KOHj1eTNTfj17bTBGp93fpQHt0axXfmoDoA4&#10;XAywnvuVxISX3Pt2mEkDTBxigIqhEKyZYpBhq6zTclmV5PlNcFwHqXsMfS4J2bIB3C3Sr2+//0NW&#10;Roap6oamuEYA/ZXyr7EeqLVsSLGpKQXOsSPHlfJvT3CGGJghfLrIq99wEtfea/GXJXa9VD6lUqVc&#10;n5oq+ljD7VQxUkVLDXGbSvY4+F12bl8BB78bVTCvsNSQR+noa1V4mVE/GnytePnUaqV+DCm9+5ly&#10;x2oEp1d65ny5mjdKNLTbmmhyMw2111E7VfpKx2/rwlOqFJhvK5f0lNeCL2l0V6FrtFDjkCA4OM68&#10;VwGAnATnWOTpjRq3PX/2lGlCKfU4Sc+L/UXyXxpwsbaI3LzzfXuPtUj9ELlBvLK9v54qj/qJzv7e&#10;//AzgTnFg6ACaGJF3VZFkyprQqgiBDnEMIf0lFN+XpFeVaS3NeEDA31ocLVUKVQVAlUScjnQe2Ud&#10;MaqL1C1S/HCzFBhnqTtW7t+/5NKPgs6ENFB8YgyyTCMbFLyvAB/IJRvteJKOuuniG7e8/Y49a+02&#10;ggZkYZoncjriCjgEuWjySEeiQ/xohfTzYBwdQaIj5OG9be+uLlai08RxUyBOhAL9l+frvwg9hfqN&#10;6zdatOom0GEEQfoNUOYMaQHyvmFrMpfEdCwZXy8g3y9YR5+wJgNprYHXs8YdvMGgk0zLGxoKMIj/&#10;qQDrpO+kQb+gwDQJ2wVeAUW8hngVCytojXhhVBc+BqCn3X2g41YcE06mfhd0JihMF4JNHGryVQxa&#10;WZGDL5bzXfc+HtdaGPWjXG8NttwkyEGIk8MaxQ4LyqgY0GLJivmK4vjLB1H9a9Dj6lNwnjl9vuFH&#10;7WRhAsYFPNYxUjmsI+/LtPZaqfdweWw3PDacTmhjW1m/5N4XK1wqFewQX9Tot5rUX7X9otORKh2m&#10;0+6q9IGKqhgoSKeB2X6l974vzGrEx3amI/taG9bz6jqKdInF3aJQz2HCgJ+l4T0s49rLc762rfzY&#10;d9M7Jbe/67eudrFFXwiT25G4NnJEjBB2HAn5PKSEavfijuFRrCCSL+LDISHfbtmyQ9NUg43n+v8W&#10;etzhAJvkqemmmp19+fvvu1qEyZi/ybOSrWDBQV7cY+kRKUR2EqY0tS340nflh76rPrCtru+1ur51&#10;2afWeY195zT3ntfEe9HHXqs+8N32RonjVctfruh/tnKpwy+U2PimPLWpJSJKrHKMirkiVgiOx+QY&#10;8rouhB6Xf5hSYv4XIZlhL9wsUVu1fGfIjTTpVYccciGg5M53bGN7SO8nIEsu4TWWo1BpeVCd400O&#10;EgZIhDXsnU2DTuGa+3FoGsIOhPO9pEkRXbrl5eW50cfzln8FBv0p6HEFBsyw586fbfBJewmvItjJ&#10;I1AHewWGPgqGyNGSLX0zn0RF+C3/MtRpC9KstVTa3ySTC4XBBuqm0Dc1IdjAla6VEmc0EUb3wJUP&#10;s0xBkDUGBJ6s1gEG0ZWieEpqPQ3FtedjILy6H3eYxnZC0RF0SrOyidUrOX2DLpUtceBVeUkDPLGd&#10;ENte7hpDQ7IA1jGnIARwZucZxCs8rxNy3c/vp7FjRikOJ7y7ySZPet7x35Q/Cz3s6Yzy2E+mJr9a&#10;syXht/G8yvEqcsU1gD7AhZlPAvQsd1oIOCVUPkG+nyf90l8a38I2//PiO94ok1o54GrxAN0SbAoB&#10;EGbqlorZxcumVPbb8J489WthxE9Cm8nCG9tJ+XPUGoeFqwQ5oVDxQgGS85FPNl/iMq54SqiSIrxy&#10;gL61XfggXmq0hH49R3x/E/K5RjkHD+UTmRjy937cYduuo5BCJ0aXShSPmD1nlq7nwwsxozIBEPoL&#10;LPtfAz2Q8WwYLZtMZ2Zlpb/22ncSieeR/Y7twF4sX21XcJVU8tFaod1kqf8wsc9wsd1E8dOl0osH&#10;aEAKKXMBlT+HwtKkWnutn8Zb242z/TTA0vcna4cx3o3n0Rp7eOsNggA+8nhsELwS46M81D2sYsCO&#10;ktdw9SP044VS7xE+se19Itt69/9J/mY+qnEI+V1ApACxNBTNy0epx7cg3imTxY2+annjGlv02w1A&#10;t3P335I/BT2qoQCYHz586LnnmwtoC4JqDArE+26CYRuQFGybLXw1i8R0sC5tGJTnEwTRkEmq6ugp&#10;HYdqJMTEEK76rv1AiuyO39rGk4K7d0Am4nSgJwJZwaGzUu3laFx7Lib8ftC5V9H4NnRqSxTXlo9p&#10;h6O7kRF9ab145HWNwfqdO99WADgXp7hpk2O69uh1K+8mm3T5Fy0s//jQ485BV1Y6t287EBTShOIk&#10;wO77UnufUs7AxI5KXCIh6UKNJPHTBdIvfcjE1uLMFvLsxpY5jSyzGstjw20/Dhe/mSc8k8T7XaZE&#10;FTgo8CZGU3iUy4N5H7gtKOz3KFIRMESA6dv48piK8VVv69DhI0Y57E6IH9lABlf85Xnhf0P+iwIu&#10;NifCMO2Zmam1Xv1ewvugtjOKccdMjGhomGcem7gwGwkFhORiKPfM60KNcrANVAgZAF4IvCWPHcCV&#10;sFQAmAXlgzCGApwF7ul0tRB7oIc1v3E64Q1w/hjyG+4s5mKhANwX5jTCaRQcO2ul0x5aKx6tOqRT&#10;Qhsaftzi4sXLDFuL0J9/R/4U9Oi6euzI/qpVv6ckidmTAIOwo3sKKBRrxuPARNR6S2w1TYrqaJnf&#10;JPRKyUoGCTVRmEmDTBJUyAVeCaCTmood4yTJfg8KF4EeHp2nzxwi0d34mI73Yc2Dysd25eLai+PC&#10;LV1Gk7DjGDtB7962iLLH8axqIWyX6NyW7Trb7dfBU3le8t+Tx4cedw7C78bN20qW+kJC54DdMPL7&#10;QIKLKtA3Bg0Qk3Iq5u0E2WlApvzRCrnpTOmr34T6a8WXdqMy53khH/E6xK1QXBGcD0X6j6DHBTR3&#10;tOieOyf8kfIapQUWacKAn4bY7ax9AMzw/xf0GKaqKeaprIx33mxNhJ3IFRHwgBS3bcRaJRitBXoP&#10;bkRFwFaQARQGWCVkGBRNRiNd8ATVgHEZVpfgZIYakHPg7eE0F+54YoQ70OPiyTpcBbwGihHkNytP&#10;2PU4FyNg9cr1OECiO+l5tBbeVgNTFZNcCW9v2LCje238fwp67h5KOnaoctWWAs5C2MlCJIheMYsO&#10;iiQYSqrrvXgTKjYpflnoO5zERlhWfBRW4BdYyLvGIguVTep/7CUU01n86lfCvEIRUxSBHsSfpxAm&#10;jOyBYjvcBzT3akc4gUZHWIb0s360mvhcxcA9EUTBysPx3YX7LJfd6IOXtG7buUDNL/qm/7I8JvRA&#10;GALnwMk7duyoUL65gM8yGg5Qfl9SH1BWuiD+Qi4LQ5iDAVnAEWosfuftzMNBMMVKLASYAFKslDJm&#10;yvb8Gehh4f99R/9YWfmHCJHPkeXYAf1GOuwOIHRm4V9AJ5906IET3BVSNZWzZ86//toPmOz+Fyz4&#10;ZxVQ6S7reeDoX64Ebfr8qw45N66Zuup5839D/hB6DDOfzVg07aknU8OCvhRxFmOFfxgtMnIHLtdh&#10;eX8TN6k1iu1Uds9roQYNKRRDDT7EID6rP0YxncRPFwmsYhS58F7oIWXPkuE9irb1oOjOXGxHEhcu&#10;R0bQsT3w2B6WIX2lLxdIzx4h1mwXo/yjtBVVCHDAc9DZnTv3LnDc1NjUUzsQEs/L/3n5fei54zCM&#10;QkM11N0795Sr+A1BF+9P1V+vjwM9HoXMxcxBMnbPfPADJ/yhwoWSGD1yxChNUXTW5MrkD+H4d+S/&#10;AHrcv/n5uY2/aUvRRtb8yVD8ftP8tfoPQw/UfAtd2KNbH8UJjvrflceAHig1BdnXrrxe6wtCjgLf&#10;YWSQf7Cr9X4FB044QwxKEaK74piO8sJGoU7v4EKIubgQzSbNb8zHRdAmszFxNVHfubAI9GB8Fpe7&#10;SEb25OPuEJxOOLoTP64lbT+JPHVUCMik5U7R4pcE4oT4l7oo58OZziMU8BFehxCHaIkeM2qMqd9i&#10;/TOF/zqm/z70gC3dYhh6WkraU898RXHqH+P4X6B/AnrAW7OmaMAddx/IfUcfS3WKC2yWobNnzzXZ&#10;JF4PJ/BY4c/LEw09LD9d4nQ6u3T5WUDzEAGv+weNdn+J/uPQo1HkFOnoyKgJ8L6e9/9X5Q+hByxq&#10;zy1o9HVHSjcgRu8hTnGwePOBhBVVwB1XK4MTlbwojg5HkeHygk8rOa0APZVcsx+Kb6jNxXW0dh+J&#10;rLfuKd9FWQ85JwSnkzERAFJ3oId1acVESG+uJwgiPp1nDWrMJjxxcoBif4rygMKLuOJohPKL+QxY&#10;sGCRoTvY4mP/qjxOwAVHr1+79kHd9oTu57Ed/f3E/E9BD+JMTO0SwLrX1T8MAB+q8EYYsh7l+vi0&#10;37Fzu+5aqfr/MOsBR6Lohjpz1gJB/BlKEjP3A0b5O/Sfhh7e4KmT4AJvyNdtmyEUYlMi/9V1DB4K&#10;PfCnW6C4qLr2y+ChojABHgr+Gao6GPa+JD1EXZ6TYLv1nZ0ISEpUuNeaepVUKdTAYYV8JVP0T6+E&#10;YzqII3qRcuc5dNdDAO4AreMEVcAreO8UudVUFNsBxURAzMUam+PCUVR3Gh1OXjgkYI2DMxkaaphX&#10;MSrErNAXYqjJCA5BUouk51HKqj0rJzynEXQ1KLj10cNHVc/Y4n9F/gB6wPkbEIU4unTpQ+k8wjMK&#10;yRd5/T+pBmKYwpoOPQ3nzIAPzZ0/gB6wAAIHgFXMFWDitHy42jKyt/zJYiQ6eKy6ujIfp2nyrvK8&#10;Cv4J47Rqz7Y4fea0qf3fhR6oOoA7yYnJZcp9S3hwpGBfyA+V/T5gl79W/2HoIRzEO+6Hnqta7Zvz&#10;F8+bbA7xv0h/HsV6oKCAwP51GzaUKNEFo1vAd+5Lye8oJA9DkS2bRUf25WI746gupY7UCNVpmElD&#10;TC7U5INy/MTJrfC4lpZ661x3vm06xqoMJBRIeI38xkIc0wVHdhDGt6GTW/Ix7XEUBFxt0biO1k5x&#10;NCiFWm6REtdQmbOk9Bnse5kT7Bx2EkbKAHrsfzZYYO21NPm9d9vcdH3x3S0eczy2/EFbj27XVf3X&#10;RcstYn82eBIcJIsQ70/J4yqUN5e5MLITXiesT0O7J3q9q3/MenjMhvCA9fiXd0ljf+Rj20ljO0uN&#10;ZxOfK5S17v3JtgtXnmLekPDuL75um1+QA47MY4U/L096wJVXkF2v/jeEO37XjfxfhB4oOq5RZwoU&#10;Molu/qFlZ1Vx/sv5+jusB+rPpUuXXnq5JSZpPHZiqM8PJOaRymti2TNy51gh8ns+posw7dvgbD9G&#10;eUw+1AU9oapoW/4pju5Ie0XytuueAUHsQvCWCrLkSNVGiQM6STO+KbvzjQpXyofd8C+TWtUy/0s+&#10;OhzFdEbjOwgje4oDBggjewuRPaVR/aVBA60d4qSau4nfWYRdXZD3dL39sULdgwspnTN40FhVZc09&#10;bju4bfKY8ofNzKdOpZcp15iimxxf4IIJSOefIxR3FegeyseWG2JoivjqDvGZQ5jkMyZ132lMHyfg&#10;chGosqetfUegqHA8PhxNakbiwqUBQ+RnDiIBwghI56OufUBdHIrj7IBlFnniuMlTjX9jxtyTCT1s&#10;tCQUD1M3xk2cKMmTCCD0nXL8GArmZiQfttkGcG+4EPS29wBP4t4JpvQ4Z3cNgV/4U4VnQRjigp4j&#10;rC/z9m2ZMqfEzodc5xC7D7u/y1O5fN2fqxh3FR7Nw3NdKUcOL69BK1cu1002Ktdjkj8jj2A9hm46&#10;NEXr138IQStYJzRj9Q+k5AFFvFNiw510KSzFMnAgHxuOx3XB0a1K76sFuBOqEwCdYAPQB4cWkhKH&#10;XxIi29GY7sK7m3iaj8Ay2IAHEeGW5ZOlPq2+9J5RN+RqySCDzU0PKLSyobpXKshzG4mRHUg03LYz&#10;H9cexbYl0eE0KgLHRKC4tiSqq6VnDKmxG6oKBGLuXINAzJVf96f2XmUdwwgYJbL7+HY9dORQocE+&#10;mMEK2J+R34ceXXM0/aGNQA8hwsZ2uPgOy8oHEuNSVzDoKoeuUsdegRVs1zARth9hnQ0XfGeLOPZH&#10;HNdSGttd/mg5st0kLCRnIzyK3O3R0MOAD17cRFjlvXJsncYJMxr5H3yh0nW/4OxSFc6VK7HpfTmu&#10;g7XFTBqSwqN89nRXwn6viQoOgboKDBR4gq4Fh7VKSzvBgNwlHnM8tjyJ0MNeg72Llpp6MiSkJaUX&#10;EYGI9w/L2V1l7RfEBKKOoRC4Rl6BTYG+Ald01TcnA29GawFiwMkASWYDuoACuCAJAnWmBC1H6Ni9&#10;lRMKBxtY4eLDcJWTCHaIoikHYbMKj2Oh9d2T/0V1NTmff+GFZpevsZE+bvGY5vHk4dBjFmq64+D+&#10;vb6+7RH3x51ZdxVemRTgkHR5cB8+uj0X04Uf29m6uEHlPD/Wt2XwEG2FFHo0+EZJOuMbLrKbbUyE&#10;VH8ZDjotlD0lPbdLjIiice28en0QlFWmsomD4BKdhJmkCluxUAw8GyDM/A5FdeNi25CYCDKhvbyw&#10;UfGtb5Y/USXgxNPFNr9vnfEDHRshffsbLnGFDZ5iQ7oeMcDnHnVXbPYKmE9/p87XqkNhUzo9Fnlc&#10;eRB6WPG8bd7Va5Z4WwczKL/n0Q9XVpxYDMV8GJQfCi+CChB1ICGHYI1wdhHnYv9zPj1HoHHt+ege&#10;/Ph2QsyPXn2GkJf3UtFO3b7To4+CHijVrKDC/QXvS5ZvZngv+Djouv/zhvS+wX9v4kaG7R0DP3ur&#10;RPHdr1ont5G/WCaXOkMZmjs43j094F4ge5jy2KB49w/NuzodTrdl7i9vfyRPJOthyKNomqNd+z4C&#10;3kgIZFIBIykPvP8jFUGQbJdKXbS8u87aZI70yVKxTrzlvU3yi3txmSwq3xKlPMHvqhCcLlU/Qiun&#10;I/8LnJzDYTvinJRXJF4hbPWAeIKPc6jAVYLdd2aBrsApBMpHYIb0yTLviNHWtpOlz5bRMmcJhEv4&#10;L+h94zEE+Yoo/DpizBgX7PzpLsyHB1yFhqrk1qv/NeWT2PDLB577KMVQJYpftfUaSuIi+Oi2KKYL&#10;oE9gVlAlA4WYIlvZq5C/Az1hhui7/TU+qgsaF46iO+OxXYTR3Wh0R2l0hPeG96r+Vi7oIg3SyNM6&#10;ekWjFU2ALRxqcAEGKnW4hivs6kiiO7hmb1nCgBkVkhBTqGSSsDwvvz1v0ck/WLuM5UueY8STDdV7&#10;nLdw1yIdvIskjpi/aJbBGtH+HJQ/CnpgD9j5lVqNBJzFxsc/xugEICPsl7lAhQp5UnCypd4asfV4&#10;7y7R1ia/Sh+utLaLFX7ug2M6cbFdUGwHHNlJmvq1MOk7GtPV9vVsYoEQ6c6tHgE9vCqwEfZOXPyK&#10;HD65WEKdwFyvtiqeY4rrFbJJpZsVul5Fcw3cTyHP5Pj6bXhbHtKfvHCAjSl1zbn7w05kNjgIQdhV&#10;4OX145Yt29ymgF+PdR5PnkzWA6+hHDxwrETxcAxugU16ePjw+fvUA0+8geUc+eNVXmO6ytObWeZ9&#10;a1v2qW3pF9Kcb8n4dmR0D2HMj9LYHmJUZxwD9D6CxrQTx3QXhvYR+v0sdBgvfrmQvrldfPaoVHoK&#10;se1DrIi7u0tYRwMRcmi1ZKHtZMv41t7x9fx2veSzpo44q4k88CdafT8l4I1NVyzgigtciSmCXI+n&#10;4K+wgklOaHCnzMxMVw8KZOqfyNeHQo9eqKxfvVbEgzEk8tF8wRUpsCjSFZ+yiEAMSxb7DUcQDcV0&#10;QFEdcEx7bmKLSvleISaEWiSkkIYUotvQwwcClOT6+C7/CI1vQ8Z2QCw6a2eZ0bT0sWeDVDk4vmTI&#10;OaGlIs0yyHLN9oNCAkxSySDBJip3oCaJbs/HdZR+/bqSYg0wUTDgWiGuYnBhJgrSpDCdlsmsRKc3&#10;9ek8Bhe/6JqgwEKVxzMvxH1AMa5Xr97oVk72n60kDw242LqYujZ1yjSZzkQ8OCr7o616Zz/YExDK&#10;RJYb1pd3WfsM8V7ZoPjhF0onPlfqcHXv+Dpk1ncoth2KhUizC4nuyMe0KX30tdACn5BzlejUliSm&#10;g/zlYl4scOUOlEk2QJ+4oQcifSDyggOOYu+rJDBV+nyhNLpHiX01nlFoL80rQSdHcrnss8iRhR0Z&#10;KP8UungRHbnFLdHExoolMKuyN+TXM0cENrgBEnkn5Q9X1siAwaQOyp+uW6+1g02wAC755wD9SYQe&#10;Q1dVRe3QbgBGW+97599TQBweOIuGfK7QprO9ltQvn1Yl7GbxlxzCuxp5WxefLrAGXgjwP/iKtPQb&#10;MSoCxbbioyP42AgUHS5P/654wrsld7xTYm+tkrveKL6xtu/KT4t1qS93amttPk1uuNLyxgbxjQ1S&#10;g1WWNnHWWd8XP/hcxRtlQnVriM5G8YZcL1Nse03L2B7Sl8to6YuEsCAOyIKrDQhw0zWH477U/o6y&#10;9magvipPFg8ZPELX8sFNg6U81nkMKQo9d36hntSu/TXmMx8IDdytVApEMRxLtoKIQwjKtMLLNlko&#10;fzWbDOsLLpePasfFdOCiu3Kx7SEsCj0XGGLIADqVNLbocogBkReqZACFARzhKzm9ymUFlEp+uvSJ&#10;aoHnAoLyS1TSERgqdE3Jz0+LSwxhg45WGvxEQw4ySWUNB+qCz8r6KIqN9LH+1qiqw8LWitfwVwqd&#10;rMsjVK+2Tvy8E8MdAk5XlaY1ldtNpdY81yQmMCyYt+jrPEpZXljlybNnzrxjE/fGH8qD0OOaxqxe&#10;vXr5pRd+4LlrDzzrPgVK4i4ABsYOocx537ZxvvENQi8EfKWLPVRrL0X+RhNe0kmlHP8SO15DcS3I&#10;2O4ouj2Kaxt4PjhEpyGGVO54DToBotFw8Y0tAm/nBYUiNiNU8omTa6+zfDdLaD8B9xhOew0SR/xo&#10;nf59ia21A86Wf0ajgwy6Widp10hBBq+fpMomwbGSOBKQsU/QU+QrF/h4hbRWvAMzg7wH90PlL7Kp&#10;kfck/neUGV8Wf964cWOhrujmnxsL8kRCj2mkpp4sUao5gXj+/rd9pLoacXQi5cvfzPFe+UlYTrEP&#10;FSFKF1ZqdJWBlxlkmoabqnJ1lQbl+VkWfsRHd2cThaLDbQs+C7nhH2jQAINUNehLGqmliK8r0kuL&#10;fattL1s6NdR722veKz/1XvqZ39rapU5ULeuQqyrkY43vrKGBhthWo+9pNFSjZa+X9F3W0Dq6m63l&#10;FPrUIWTJY8tEuOb7eZq3H1OhOrlYHia3KlX+4crFS0ah4095lAehBxz0zt2bveS+hDVU3TuUni90&#10;DRR0tXDJt+TqidYfpknDf8TjWqHxESimMwY/HNOeLWkaC9DQmYtpw0V1Lbbt1cqKBQKlIIMGFQJD&#10;waEmBnoSaohsLUGThhkW2GYzSwulUF0O0XENnXywqsTMC+IanUsw6RqTn6VLlXQ+FG6S40cmt2Fr&#10;pMZ0wFERpQ8/V0knwQb9RicrC3G8jlYbeLYufaiQIAOVOxVMpvxg+24elvNuN53A6/xB8MXeGmsC&#10;vvjqa63y8m6CWR4/RngI9BQqpm78tmCOLIx7vFZIKAAaz6mi72Wp35Ayp0K+VYH6ocMF/IlsdPwm&#10;2u4QViuouU6CNLH0/ppydEug5Ciyk3X1R5UUMcCggRdC0KRmfGx7ue8vQsXTtNgVUjXJ+v1sr89q&#10;W2d/6re5lv/x5wLOhgReDQjJKV/BKQTpwksqjdKlBE3Y62DLOZsnRW25oEby5lhqRGFnHO+cKzqP&#10;WHJO4Q1O+rWBix9+ztJ1tGDJcTVmP06JZdAjojMffPyFqdlN0+mxzuPJkwg9qqkOHPAzxQn4vt6l&#10;31fWK6nRl/bZ5n8ZnFusrUJWqGLSLXzpAp+bhS6d54/k4E2aOFC1AnUPSK2MJoAbb0+iI/zWvwO0&#10;/yVVjgAfqwprFbrFQTY7cJ+l5cYc8Y7SxC662NAQarCl3iyVdPq8Rrqq1hU6WmuyjyUkGFAxCOTx&#10;5w7hWUWueKN0qaPPlVj6pXXgT6T2SlryKkSLf25YPetKANLLhv8SPHfGZPDS7NvKjy/3BVywAdDT&#10;tGlHESW7WtCd7P53H8daJXl80xqWYu0QR+M6yHObea+pb1vSSJzSEo9riRgidOPYNKv2XHQ7ProT&#10;H92BxHT2Wdkg8FyF0NwSoZcqVkiv7H/smTJJVYJvlHTNJiVAc4JMLljnXtUIuPSfNXm+KfyyvOSC&#10;82SNideYJN7kF6pSdZ0PLkT+J6rhuLZ8XGca3VGM7izM/ir4Wllw9T+oQrxJ43W8QQcA4hcZ5DNF&#10;DjZwYOIzUmwH8YulRLzJbMss9kcWZjNLISqx2+SYVStXunHnjol+Xx4GPao9P7dBgzaIz7rHmI9U&#10;xiuxJV9uM6H08adaKra1Cj53CQEi6GlYTUcFGTTtOr9Ul95xCsEOmzTvKz62I47piCPDvZZ96Luh&#10;jnVeExIVwceF4wnthRG95BH9bbMbFz/4crnh5V/ItnysWL/W8LcabaxbPtGlhhrfwSnONMQEHa0w&#10;8Wl4UDqn7xeVaGRGsg9XFHq+y8LnzyBmknT+Ev8bVB2nxW/5h7TRMiIUuKD8D9+LQQ/ChsXaISnx&#10;aOH/AdaTl5v/VNXveVzg8mb3vS1T8DNs/S3WBgTu2j3rVwOfJhW7Jg0YUOFc6GequEoVLl/gnWlE&#10;O0H144KRhJ2Z9MR1vKwQf6bhoEsV+EmtGOuJCy+9/fXqOh2viTsK+AtXsD1T1E4Sx3GyMLbCgXW2&#10;Kxfp8Zt4g4aXqXi2xk8z0DzXysRQH1abaFUhOHAOHPgak1unotkmGmGQDqpYW7GE3CpWbm8NaXgv&#10;uf4GyZLHUyfrFGM8jrUcwSuw+fSMg7BJfa6QxzWB/q73NgARMLr49jvfq3bnnwqj72E9LArXTmWe&#10;KFO2K4+vszVDoKqwYNAVZwG6IVXwuyo2nSeO6eqzqn7wqZAQuy3QEMoD/y+wBN70AydM41pzsRE8&#10;a2B2r3TRkcR2wtEd0YQ2eFozPKEp646JCWdzzad/Xz4NYgQ5TOchkurvFBYYjLasMzDooHi/+Rfo&#10;KoY7ANngCWgDTQo0ie/mt3FkN/H7WSTsmLX2ajy8l/fKuoFO389VYUkhn6CBqbn4Qt6FVvyHCg3S&#10;cdmDr9KYLvKXixBEXvBGbMmBuyXkEcqWFqP84W+/7QYhPVt35vFW1XgI9JiFhw8esBXr5WqR/QPU&#10;g/KJiZOneZbPFhXfXvtzh2WJxl+9wBsnZOdqyTlXUBaIyhFRyeD3FaDhqlTe4SvPaUKjOkpRXQXX&#10;gG8U3QPHhgPoc3EdhMhOdEoLv+Tqz+TavtekT6PKLcy2bGBLxLsAXUfxQPNNtNr1pWkw9SoTp2Qj&#10;JY0zkyzKJIAeYsQgg3092fWNnUiqbaL5p1ByDu6po9Cc0sXjG8o/Dhde3o1suQirbJU7AvEEmzTP&#10;XocNH7mHYPIoH6P9PX7sqd/bFvaH8iRCz6YtGwj6BXzUI3u1iGvtUTZeg60BiNm61gpP8r2+n+e3&#10;6e1nFTFWt6ReQ2q6pKwWwNx6HFIm8foeiz0db9VohELKpVaDXERRXfjobmEXwppqZKdDvn4OO/YR&#10;fT5Rxwn2aGFlq5JJgy2OlZJxiBZkkeSbXILBvriQYICiBJ3fCL/s2+EcVIy1Bre0kNumcDud/GYV&#10;rzLIBMXyroECMyvJ07+Rvp9DrJcpA0qVJ67QhncwdQ0gAgxiymIHAIW75RgQiuecghienLj/z5Ce&#10;otDDkEc3C2NiRxGy9DY1AIBzcNh0LzaEA0/Rvr9YF3xZ8nxwkGZ726DtDbGXLrVX8TdO+rQuhOpC&#10;YHqgOKsJiiyywg4gEWh0OIrsyrOFX8OFqM5CdDcS20Ge1yQ436uiiZs78XpTWAnVwEDbnOhAHolb&#10;4rcuk25zkrVAFU28XsMtCoVgg/iu+cjWczD2viZgh8Sr9KlE6+C+pQ6/9JyKJ+kSgM5agwLurDEY&#10;AM0zhddUrpIi+a59H01qLny9EMk55I8DBIWFZpyKOXuZcuFpGcdNtu7MYznqh0CPYfbp34/H6x9n&#10;ODhP7BgrUtVEedY3lQusYwyUcRWbKcSxnCjRvB7NG2MFNUHU0vGJm+C6xHI3Souxnb2a/EYCU2mN&#10;g1LbKMvoPjiuBRfTDUd1kuY2C75U/j2dTNDJLkUYMMz3Upot5zSffY67cJnb6kCrAOVN8Ij8qkK0&#10;XkMARlBWz57nHVnYuUdQxyMzSjCjKPt6cixnRmFtPdLT+TNXUIIi99KFKppcPrOyz4oG1tjOUudI&#10;sd4asexZyia1wJsC6IDe88pQgAl2hIZ+lpN71WOdx5MnEXo6dujOs2HEUC0f7soEqLFQk4NT6TNJ&#10;fPUjfPVDfPWDQu2NwsRWZS4Ef6YIEN/mnOIchwRtHFFjOCMaa9GctoEYqfhwLm6vkVKHX+Bj25Do&#10;diS6Q7nrpX5WhTOXkWOvVDAFKz9ZtOay/RthWW2vpKbeykiLczKy7yPOLLgW6gCab0q9NPqVwncw&#10;8ERNXGlY1xSijRqXmMPdPMOrqST7NDl8E8WraLETv2OggBNPWaPbWhrEY+9sgeYi76ukzDmxcqr4&#10;VBLrLKuaLFRJkiunCeUuYEsOLvLKri4MQKVNg4cO9pjm8aQo9ECwpSjO+h90oOiSq+eCoTmGX6wA&#10;7vBBKVL//r7xH4TlFHtX4X/SpRWGdb0OkMHc5mqTxGr4dacYYOCKWc/QSVD670BPOB/bVojtII3u&#10;ZY2IkhrG829sxg1XCYNGkPGty6dUKa/j0YYISLHDgc9f5OyZSE0j66b4ndtD8zPJiWxWH9aauIch&#10;BNl9LPO/EuuvQADKxMGmiQl56M2d4pTvKlz3b6rKUJfWgj8H1gMYVAhwz/1k0koqCcgtZv2tkTT2&#10;R5/XNz7GnCmnu/MO/DbFc2bMmV6oA4I81nT2B6EnPz/vxZeaIZQN0POHjbI8ySPVE30G9Cl3pmJ9&#10;RVimCdlnqJ4m2GfwwEH0GIAeqqynejo+lIOa63LJfbUsHSYhr5uEU0Xwr0IeDT0h/zBdjG7Dj+1Y&#10;4UTVVw08XxdTbhBHlhzds9StDV7Gbtk4KRsZ/KkrXIIOjpBMMqSWTlJfx99paDQwdF3OuopZELBH&#10;UObyCnsop8UgRwyv7RDNVC7vNLfPzi8uxLEG/U6jn+jie/mWatdKlT78ot+k1tb6K6nfVR47buPO&#10;XU7A2g2J7ivHbNi41mOdx5MnDnocDkdw0Mc8tt+3EhgbHMjrGNlxycu0+RTboOFCZGc0rg2K7cRH&#10;d0Fx7YWJTUocqRFmCH11easTOzK4/GPse68acyykcCzSFyGIuXbn4SYqtW54z9JvOG64WBzR+5ns&#10;EivslvxMrMwlRj/RaICNutioQxJetB57S9TaCMwpzeSNZOHEDZygia00EqSTiqYQCCGJJoQrtuW6&#10;sF5Fead49mXINE6FAD6du3GGNW+PMyQgDmWTnxJmfe09rI914M/eY3vYpre2rPy41I43yiVWC0l7&#10;KiCtWqkjz/is+cAyrD/97lcUeBqiIdd6iQqPnZTkvFLjE/XPjFi/Az2APZpupKUmlysDaG7neKeL&#10;NgN/Vlhnc+nTXn2G+W5+N0iVvy+Q5hnyepVPziFp14WMqzT9BtmXx68w0FxdeM9BKymi18oGQP75&#10;2HCxzyDLJ6voKztpaAbvm80BLecU13qdOi5zxtJprNeyj0JVMk21rtTJ1bNYSyNmGq+ko5XTfM7u&#10;o0YKuXWKfUUHuExHVQq8Wl4e1oOWvsAmRjP2p2K2Ml6erfHi4nvffFoRf9NFFtIWQmDLwW+8DmGF&#10;8IFGQgEQM4JwTIQ0uitfOdHVz6Cy4OvhHV5QW+AQa8InfMaXjSNUh2qYDo/JflfuQA8zqSuMPXRo&#10;vyj2Z31MzFXcrYesgRZCP6BX2GBvIThJhSzhy+XWuOalz1StruLJBt5bwCsZnJGBzXisjcZKNNFm&#10;I2eykJuFFqvCC7eKy+M7kcrJQDRcYTgk2IQH8d65lvCJJK5dxUsBA3Xp0C3JkSaq8dKYr4rljhKc&#10;Y5EWL5kpwtVz3EaNH2+IteyorC4GF9gCCrxDHHI9uxSnWzc58OlrREmz6vupuY0ou2R9u2SesGip&#10;vJaOLlySj9yiB2/h/Xa8XZU3aWiFKvZTxbcc1pIHX/IaMoCGpLlm0gFrLvLKPAvKKL8vPKKb2z4g&#10;brv9vjxZ0AN/HjlyRJI6sTXxmT+5E1W6ShVVSWCW3HsYju4qz29UYterZY5XL3X4ueK7axXb+nJQ&#10;xtOVNLGyyU/U5W0KKWBN+oL2K1EBOOKIczyvb7cCHCzRhFq5vpZp35Iah6nfRXnEj9VzisXbsZKM&#10;9UmC2g5Ah5p12MfUN7zknfiaZP+UN4fb7HN5Z5pwKJ+boEs1VDnkWgnf+PrFVtcpc9E/RKO9DWGT&#10;KmReY19qB+gBH1KYwhmp3FYFr9NIYw0Ha9aAm6XLnirrnxkadtXvg3zfjqY4RieTNTLTpJNMcaBB&#10;Gyly1UuBxfe86DXpB6BIot9VSh2IOHhqFPNunpl16o6J3Bu/I/cFXAsX/CrSKQxu2GgjE3wpQXZL&#10;aIql3y9eq+uHKF6fqPx8E21QcMY13pkOdnN9dT6FyznLHbvFrTPwAE2opCH/nTVZq+dPg0i5MxzJ&#10;d804gyDRUwTdCrlGnzoijosIyPUZoxHAF0cm1lOxkc7pafKKGT6X9lIzleSdQltVukYTampCmaRX&#10;pG/mCWIBdk2ScDVC2eE+QkiSbea3oU4hQscbDbwaQKeQARAwoDW68LFCgwwUmuslzv4Oj2tr+X4R&#10;wk42IfuR0HNXCcoNrdTq2pVLj/kt/AehJyZ6PEGLWMsdA4g79RBgIp9AbMIbmDqkF/dLPYd5L2tY&#10;6mj14GulaqjiYBUDhu7O59RU12cpE6VbK4m6SzKSxIIMfDBX7KSSkntqkk8XE8LW+b2TYHgE4Z3k&#10;2UQpumPg1XJTdHz1vOjYxqvjaOznxXPHED2aOn9FWrqYnMMtA1x24MB8W7FtbwtzmlqmtPSa9aX3&#10;ik/LpFau6xSHGmiVk4KDuX6Ozz2FIVKzn2JfkTVPIDMFaRm8CprGorPcM+T6GZyUwy9R6OeaUDEj&#10;zGtwf+x3FYOdi8RcwHoIAiJ55aWXv7LbC8A+Renh78gTBD2ubDUnTJjAllagBWxag7tli0GsDi8s&#10;1jgiDxpgXfh5mayKYQ5rqM6zPl2dhGhCkEECDDZypLIpxOk0QYdaxOVlIv2oqO4QjN1EP4xyT9E9&#10;BZbWGi67/zXaYA0WCkRcIDRaGnz8uVgN5acTx0yi9RScDdj31PV6aM3LlgPvY6ObxTlBUrbTy5fE&#10;harwjioCQ5EmdBCG95CG9pLGtStx9JladinalLeq6Np5KFKs6gLuXDvPbVRRvIH66mKIisN0/n2V&#10;9tXIYodwIA+fvkxuZYk5p/hbmejGGXThIjqQi2cp+EcNv2r3qZj4rGViC6nvSCi7Usc42/tNlixY&#10;6LaP226/L/dCj9q+Ux+RP8RmxrsGoSExX3xtq/RLdzqtSfCN0m8odIkubFTkixeh7PJ6KkRGVEmX&#10;9AwM3E3JwLvsaKGBX1FJuZRqQDPxR0uhhnNsQVjWYl10TA3cHyOHQO3k+2nlTz7d0SDbFF7NJHo6&#10;bxykymJheVTxiwA9KeTcZbRBxz0UEnDT33t0V1T6NGHt7gYbvQk3ZKvfGrxgt7SPDr7k/5zBLzYt&#10;qwvR6kIeAGiNiWaZUk0HDipEIRqRF32OY1pLg4Yg22UEaWAL195N0kMVcE0SB+3ds01/vGHNRaEH&#10;/oSNhg1bU3zKNYK5SCXkTIHXsC0fP3PQu8uIkuvqhl4u+YXd0lsncap1ASCmIcQD9Dj4q+eRI5M3&#10;UpGeRtV0dO0s2puPe+hCQGqo1GIysjjYhImiDedYEQDR5Fy55WT/489GGuTyGUHZwhvR0rhPS+SO&#10;FQvisLGW5J3BGwvExppQLj1AntZU7jNMqhOPw9JIpRTh+UTrSzu8+4wstaX2c6eCP8vz6aPiSQZa&#10;qokbVWmngz+ejbQ0Vnq1DGJsJ9p6XttCjN0W50l84yzZ6BCaazQgrSr5YrlE7pvCYvC4APFO/1Ld&#10;T5w47iqkj1VKnxTocc3aYnnbvEVrwmUi7KCMfrOWZtb1i+zCy3u8xnQvvevV8k7bMxppouCRhjRZ&#10;pcNV0s0gtRW+kioHmiRMR01UNM/ACTo6lsudv8hfAT3HZVznFys43CGWOxNkbTlFFJhfZfTe76J1&#10;xg/NnNaT17Bzv6BMpUY/m/MHQWkirqzrd7iTTZlB1T3SqavSZI2+b7eWPVTDMrQPfXuT7HtN8L0s&#10;PH/Q1mtomRNVX1PoDI1sd9D0a3zWVchIbquT36jglSYdq1m+VoUhGlqpWw7k0WtnZR3o2Hbs/A1p&#10;s6k+S9B+w871gn7EOzeDJuVANEE7qZaq+baySU+V2P6ObWEjedAXXbr3cOXpn4WewoL83DffbS3g&#10;M2zkPm/HNF98fyVEKCQqosyhFyqrwhgVkBqdyGbf89bTkXHYoq+i2lxsbhG0TKydhNchy03+c9VW&#10;7kyAbUQPXP40i4k8HOqeeg6ZRYGuYoOGZJVa/Flt1bZOw/lZvJGOHCuJPsqyorv3mQNUSaNHb+Ep&#10;Bq1aUNx3/mfyc0dZcIF1nq0o5oIej9cx6Htr/ffUDDZIZ0VYbtJ1Jkoo5JcVCh1VPphNAUPBdm9p&#10;9nc0MkKI7imEpBEM1QDg4I/QB6gZXjJx4njD/DNtPbrhmuJjKk5nYMAnIspnnQbu8Ip39bpCKFf1&#10;qDywf/HdNV/K9mtjkFmqvNtOD+Xjw7e4lBtC2lWcnM0nZaN1GtqZzx29RcEJATWeq4ktVVwx7Smp&#10;xygi5wiQQvdb3E4wg1Q2r1gn/mdtk3/4zCHty5GUQ1iZIsZ+Wip7jKDOQVqKdW8eaavLpU88Y+03&#10;SKy5T7LdZMseYQ0RO5uxiBWK7bTCWenNjdbuo/0SGgaeqvxKrq21QmcZ4jYHBR4EOaXus2rjsRGF&#10;9UisR2F1BtITJXAVSzSxjmLz+bWxXPrSbVh0x4MKm1eBVUkYv3TpYqjCYCP2+0fypECPxjoNNKfi&#10;ePWVb3n+lmvyhMZDVElzke9V+laCNKZrqd2vBKu2jx3CeM22vJCsNbi1OkkwyDqDn22KtVQC3CfI&#10;5MN08QVVbKSRIQaZqgkzNXm8gbtplnduFK+4o5bth5nI63rR4bzSCzuCEuq0sdv25krXT/D2jUj5&#10;TVTm08X9fA7P875wWkzIxR3tXlWOPusztrP08WJc9gxm/VA64R3gqHHACVu/IeVOVKtp9+qvyot1&#10;ssYkq3VpqUnjNArRVk0nGqcKqwrpnnwu9xxW91PnXKzFUnUU0Qfz+i/EGCEaY8SCycS5iWppwrkL&#10;3AYV99SEZ1QSatAARa6cGlzv+w/c68KBeGz3aCnS1mOeP3+malAEQgUUO5B8S3p3myUygo9tb/31&#10;q9Bbvh9pltWGtMnJ553mAHe0fSR/JjZiqRnJqeORtotq6fjmGR6IRhsNl04NtYaPxXIeUJ57P+Hk&#10;UbAqQQYiCrLc9OoxqsqNcvNU8cpFADVe3SLqUXTZYN+z+2jOKbJFE77TxBLb3hE+XIYoRBYPuRuQ&#10;CPrcfnnuN6Gq9SlVbm7Q8bqlt0Y/UlAVnQ8sxFV0FJJnE2d/i6Pb8+NbyW2mIvGmi/Uw6EG48KG3&#10;BYWYDqHj7dp10bU/Bz1QpaDIns7KEp9/z1p7A6mQReRbguWmUOoUefqI9NmSUnMbV7pesq1G56r4&#10;SC6+dg7Z0yQlRVJPyPoJUclERgZ/5hIPWL/aRKt1/JshdtfEdxySf+LLcr+BtOSF+5L6oAov7w49&#10;8PJQXb5+TlT3W8c3889ZIjtPiGcu458VEnr4RSE8BpU+Rzj3p2/uv5wp0iEeJIFpwue/+k5oG3S6&#10;Sn07/U2Tzl7mgZDalwmQ+2a0RwujeGWp4MikB3L5gSYNSg0RP13DpmGzadUMelhPNK8S4ZZcY9yg&#10;QYNZGdU115fd/kCeFOhxLTStZV++WC70a956kyEOLRDKnbI2+VX8pbft18blTgW/5PQaoOBVBo43&#10;+B0OLvUGt7OAX6/hVSa/SUdNVSHIxIEOL/+kyr4b3/PeULfY1joltr/ns+vtEhvq+MZ2Eb+bjYJT&#10;XV8jumflYJ7q2P+CNWLMczveaHa1fIxdWuZAq/OkPovLNtvv9/qJZ/1jwoUGK0j5U0Rkq0AA4rjm&#10;uLOuDcB7gTME32vWr+ZbZrcsdbJKtRzflxX5BSfUFqGqjgMMXFWnowxhvcZfPYeVg7I6gejDRbW9&#10;UPAx0uoStZ5LvxL1YYIShfS1FjVFOH2JX20KA3TyqtMSpnqF2q0vfFetoOBxA+ki0GMkHTniU+07&#10;4eOFcrvxtr5DxbEdcGwncUbLkLP+QZo1TifrdJKczeknee2YnD8dgbsrHIONGNYFq07AxkHBmcXt&#10;cEFh6ZOV6KdLKPPzBusju1OUiyjz/7xGOYM8u6fslrptNHI0H7OhtEliwWK0alzJM7tpxnU6XSdV&#10;r5W2dh9M2UpgD1/1HSwsVEtD0e3LZYWGuZxKsMGHqZTN7WKDpzmmBq544lk0roUQ2VeM7CK8uR1J&#10;dhdpco3JvCcuuKs8Uii59u7bzVWH3WOy35Xb0AM1SjX0wg2bN0qtK3v92kSe0I6M6C2M6eI1t0mx&#10;jXXLn6zawOEF3m7/LeHWOaImYftqXp2KlIm8Nh45ZvLaHsE8QbLPcht0boUptFWkUB0HXSlrW/uB&#10;2GEqKn4ZwtX7kvqgIuAX76yplPTsZIVcuCKN7V/ySqo19QaOMUhYSjXxq3lUzMOMiEHI9oheP9fH&#10;VygbNeYkJc8IP44odyL0Gw3vvUW0DGyslvVodAd6zEjsjMPmfuHKebRCF2o5JTylPfW+5DIv3A2g&#10;R0E0X2oQbx3YonHb5i6AZjN//lCenIBLKzT15GNJpT981zbgF0v4WNp2ijy4nzjz25JJT4fl+byj&#10;kgk6hWBkq108dRk7M4iaznoKLlxC61W8zqAtVFpZlYrtrGXpM4o2XCW+tEsKTmafdvQ/LfpdEOQ8&#10;MDTrrWf80G01j/I87DcIsePSZ4Q3tlsiIv0jI8qN6Vr8yzbeb8aKQRlUyibIxK5ROa5ZEQobwci7&#10;2k0Y5CtAaIlgJ2XOix+usvQb6jWnmW3xl17LPy299ZXQ7NKhJh5s4MQcXsugjqVUi5IczbFWFxXW&#10;RmZdZNTlddA6fEFrxnKVGKLtsdiz6LFb3Gr2kXjS0yFV0WjVjoGnT59maPLnWE/hutVraeN3aXQ4&#10;imvHxfZAse1xXIfyic+GGPQ1RVhl0PU6l3OKM9KosoFo0TwrbVGcHsPUiETqBmqm8Afz0VDdUuZk&#10;KKq7gUB9BrB4FPTAL5R7ohKaJ/004PUbxeKdQs4pbKZxxkl51YyS5/cKJ27R4Topfbyq8NpWASs8&#10;uafH5I4Ch6KhKXRMN3HhV5VvWUMN4IAo2OTCTMyW6TC5YPZFdhKiSOXPBPoffNUy9wthTE9bp3Fy&#10;ubOub65BSoo0lxRRYD3WUueqvFq7wJ7nMdnvyh3WoxhAzgsnTo8MWVy8ktMSdNM34EKZoOziFVWp&#10;piZ1Am6rocwbvJqO9e2COhkZkaIRScCM2lgIXggEMsoesSAdb1T5OM2ruoLKnw2VJ37v1SWGFL9C&#10;scY+i/xAau9THjswVuRv5r96PmCSam0XXXzXFZ9IQ3r5ZjGvPiOodzZEWAzKWSfAI1gPsBV4EJRn&#10;rBCiyEGnLJFdq1wpP0OxZJ/ljd0WNt7nNvRoMbwRQ40DFHgxkPEGGmFLbby6i8f5rBLxDoKdYr11&#10;QlR4ieW167R6z55vZysiPUYb2p+GnlOnTiUnJ0M1uHDhAvxevXpVVVWIBcAbg0Amwa97j+eC3xWo&#10;HZ5mZhO4r7Jz8zafr95H0eFAocnEVsXW1QnOLvmUTtvb6TKD3+zk06/xTmDvUI4zEWuWZ52CeI+d&#10;j9eF93VcHhxIv/6k1CXWS8Kmbrr0HqPDn49WFrh6FGI9gtdglOTKvwfOfITyLOBXsd9V8aljcu11&#10;wrAfvRPqVILQTyNZ13glTdSmcOpIwfEpX1iXN+vBL+dWox5vfMirg11jzKZjLQ3fOMvGCrERjCbf&#10;Q7UEDSx9ZP8R1VQMjUFKUQFTg8CGx6b3tvXMmj5DaFGPRndE0R34mC44qkOxze8Ga1IlVexm4DUG&#10;3pfLhgIoJwRlOtGjcWEkb45BBvN7fOFYXvlN1tNocjaJMnDZE8/Q2utc4MuGdN737rfVY2rAILny&#10;wVKb3x2h09RsHqK5wlS6Ynrxs7tx8k35Zw2VP1QDBae7aojT7T/vUyBWqOQF25A+fExHecFXQZlB&#10;gboIEWhgIVdJ50NMGmLw1SAmM2h1nVbTcKAChPdp29yvhcGDaEgqIcxVuBpNIGfv4bngSCwfLy/z&#10;Vq3rN9iXF11WZLZyb9y3B37vtvUYQHq0PkOGV9+PXjbwqzp62yTtTDpDEZcUitsVfPEi1pKofYVF&#10;G4f1ocTZQtA+okYDrH7E610lJQY7ZiJHqrTXjvs4vcJUwTqzqTxkAA084xqXBG8NybvzmbaHK7M/&#10;UoiUZwuPqnKhwrMxZT65YamS7+u16DNU+Tjx8Mf7r3qUIt7BI01+fp9t7net8/325/FKquRYJWhs&#10;NBwyY4gaw2tRRD1ACrL4bU6+i2oLuFJKGtxX+nSZVGs7qbHf+mG8ZWwXr/h6odm2V1u9dPXaVQ14&#10;j85wwF0sQWDbbVUw5h35c9ADF48bBxHdoDVr1uzatSshIWH16tUjR46cNGnSwYMHly1bNmrUqBkz&#10;ZkyePDk3N/e+Jz1U4Jzb0GOoprpq8XK/7s+V2P9yyMmwCtdKhWrChzqaZKAEjeyyoytnXZ1HaZzm&#10;6roG3GHQk8bvL+AW6sILGi6+7Q3L+5tcvZKQi5AHbr1bmu8Uvnu16AmeqxgPejj03HetW4ucwDp9&#10;dMw+4eaUaq+xLP0kTBNiXP1HxjFJjyF6f8HxAfAdXv/AgzugZh0onUgfQs0oqs4mZiq5dYpu0tBa&#10;NoFA+FITwsaU2rJxq6qrEHadO38OLHb+/HnYBgcAAnWjqLWLQk/k6DFCh4aErYMD2l6Y/V1Inleo&#10;Tp/W8RRTiNf5s5cAFHhjG9VigHYB6HBarIvyRKPCsdg+BUGMcPYimmaioJTK4kcrXQ2rf9SOC5wF&#10;WKGQJ/f85RO7bXcBW6WhMIUsn1H8zF6ScU0aY6DA1KdIjSOsUQ8M/tC78SpbzPzzRTguHMIuOr5D&#10;mVOhgWxmPK6iC88YuLuTztfIYkP4zaSTdPKDztdQLcG3ynpvf9s6uJ/lub2ss4KNF2cRYtHh/zxx&#10;yO2mFXv3hVOnzkCVgLIKxgSTgiXd21euXIFqA4fgF2zohh7429URooW3C49NtywxhKW6sMKUNrEZ&#10;DGizirLPIT2FaEuJHsUVDpULPueM94HbckYd3qwjqPV59WdZjeO1fcKRXL6fRtiyanERtvcS2DJP&#10;dxnK/ehwn2K2VrwuIA2XPOc9vJd/r0oBKUHy8g9trSci6nC1wRUtpfdffp+6Bu7qAnbSmntDDtYc&#10;qdP060hNkbVFWIsRjbGCMRY7JhE9Ucg7TTaq6CddrOywyPMbY/Y1pPY0tqMY3c628JMqed6hTlK9&#10;Q+WzZ88ARt/MznaXzGvXrkFRdJsU7Okqnh55XOhxl2OgPEOHDh0xYgRgzZ49ezZt2hQdHd26dWv4&#10;8+uvvwYY6t69O6DPqlWr7vPDj5I70GOYKuTqnJlzgn+zQIQSYgpPqbZeTmmVQTZoUup1yZmBdOCx&#10;KYKRJJuHfZT91EwjeianpfNH8vnJhhCmSZZfvxIqnaCsidpFYdx6NxseoYw33lHPVXCHu9BT9IT7&#10;rnVr0ROADkB2sjZyVX5lc/GE96sZdJZOr17kzWOiGkOM0UT9EgPlMerhO9ADYZfaUjTgaDRSE0Q1&#10;i79xhjVGAuVZpkvVTVRpYnGAe0MzkpOTxowd8957702YMGHu3LnNmzcH6O/YsWN+/t0PeBWFnp9/&#10;Hoy6fobGsc/soajwkoefZWGLgetrZKVJtylIyaBmOtKXUDOaQpCvAwABAo4RACULI6k2nteT8fVz&#10;/ByTDzsdJDdeyAYQeuD4ATsUVawRXhffX/fs5bK/silLyATWM7P46QP0/EU60eADz1YgtTeyb4oy&#10;vIYKc/8dgDexATK2614dJ/Lj2tKYNmWOVw02UWWDttPQEp0CZduikN0FeF8B3m2nmxW8VKeddfFF&#10;B/VPek6MbmP9fikucY6tTsnoTyHHvnnNlJY+i0f0t9Z9LTk5EQrqgQMH+vfv37BhwylTpkDpjYiI&#10;gELeu3dvgKGi0AN+HLw5sJ7mPzRdesWyzuTXsaHVaKlJtjnohYtUS8HaXsE5HrE+hM6Csx44GGp8&#10;APSWU+piszZ1hlv0WKJskY/dQj1NHHC2gjCsp6X4Jdb95Gq1vYetP0IhkHQ1ONqhnAsvHbB8/g6J&#10;bC2N6S2GHaGuKVeuoZUQVDK979oHFdgWi455B6a5xbvFvHq9/HQdp1wnaopkbMX6ZqpuJtpOqmSi&#10;85dwvE5G6WIlE5XY/wqObU3HtSLTWlhWfVbtZqlAk39WEWp1CsjKyDA057Yt23r16vXRRx/9+uuv&#10;fV3y888/g1Xd9nTLY0EPFGKXGAX5ueBpFUW5dOlSQW4e/HflyrXEpOTjaamTJ0xyKGrisUSANyj3&#10;rssMUHYdbLru86DAQU9bD2M92rTJ00KHBFTd4ltrk98Pm/1HbioZuaHk0iXl1s8vs2OW/7YpZTYP&#10;9NvS3XdLZ78NnX12xPlvmOe/dbb/hITSPTeUCNvob+36GS29UkQ7KN5G8fbbuvNheufofSfAtS4l&#10;2yUSRcls162KnvBQvXs3TLbDtSLebiGbfT/+sczsZ17bVHro1pIrFpXcPKP8xq7FN3Uuse3z0pte&#10;991U02dzTdumV60bX7Nuqm3b1rLM+s4ltnQuuW1K2Y3z/Oev8B+5udSoLaW6b/avutmnUr/SQCqZ&#10;2zU0VVMB7mEL6sNvv/0GG1FRUUBCPTa9t62nX99+YuO3vMK/sIV/Yu3+ceWEUpU3lQ7dUrLRRv9f&#10;tpSdvKbsptnlNs4qvfnH0ls7lNrQpfi2DiU2vWfb+kWxLeG+2zrAb4l10/xXzy/186ay1ZaF+n7Y&#10;BwubeLrdZeT7jHCf7kDiVjlgZuD06t03ll68qOSm2RVG/hi0dFzZJQvLDNxQqtKyYK/XxwpoE6Lu&#10;/Lrv8p2E7MBkK8GbrUHzvLp8Yevx4VMryodsLfbFFv9RW8qP3lh64eKy6+aX2jin9OZ5ZTfOLb18&#10;kf+4Nf5jNpduu75C2ObSFSa/YIn41PezrhbLWkLWY7pDZHfbhegW63Mxti5f+NZ6+djRgy4jFWZk&#10;ZAwcOBC2AXq2bNkCNQTqSWJiovvonYCLrdJjqt9803L4umJRu+XI3fLYXdLsTXTzMrJvIdm8nO4e&#10;Rfd1Ibu7y7vrCgdqCftrkYOv4v2v0l2vC4dq0j0fSNu7S9tjrAs2kna7Zf+lZeSv+hBpO8GHCD5I&#10;0AGCQQ/+vnJkP8b7ETqA0SHqs8X7hXq2iC+sbdpgeSshexDdQx+45HeUEnjifkIOYnwQlVksD633&#10;yjbr4O1eC9dZdi5DO5bSXYvp7kV02zIye5MYvcsasVuusJeW31rMf3FA0JpyIVv8gnZ7hewQy++V&#10;mu22fvT9U6mpKZquqKZ+7Nixfv36QeEEED9+/DiYtFWrVkCC7nCfx4IeOPvo0WOJyceTjp+4oyeS&#10;Uw6eSDp6PPn4saRjSUlJicnJycdPHLvnnMSkpBs3brjrwEMFjtwOuGBbnTx5Qrm44g2PWeOO+0w6&#10;bpmZZNu0y3pso+3EOkvSGr/DYyxJfeXEvpaj/axH+4nJ061HN8qJCZb5RyyDE23Bx7ysQxtLIb8R&#10;lIhwEkJuhe0jdxXd0cQiWmT/7TMxSRLwbEzWEHzioScwvbOTT7yjlIDzSYQ0SOUTpH6Ng/aWapdo&#10;mZpk2bPJcnytX9I4S2J/cqK3lNRHPtZTTIwQk7qJx3tbkvp4H+9rPTZWSFzlc2i91/bt1jnH5OnH&#10;5E7JXpWSrQHJ1krDyixfvhSKPuA5QH/btm0hLwF35s+fDxvgUg4dOuSx6b3Q06d/P7FlXalvE6n/&#10;9+LwhpWTvEOPW4OPy12TfCYnSXu2WY+tk44tth4baE3ua0nqLx9vbU18U06qYz3e3Xqsn5zU35K4&#10;zHpgkxyTaAvb6i83HkSEY7x4DPMH777+PXrYrRgfI+SYrdzWMgte6ZFk3bxLTlpnnfBLqZ3z4e28&#10;xybLVXeVkutGCugYJicJu+T2He6Ylxwl/FE4QbAc94poU3z8e0GJtk+T5QknvJbu90pKsB7aJB9O&#10;sCStthxfZUtaA4XBenKtdcsu29TjYnii5aljUunlVaR+X8tfD8GWQ4Qm8vQgT05Qmix/MUIY0Nj7&#10;nZqHjh2Gsg12ckMPbAOFBOhxOp3Ag1JSUtwl1wM9mnuqu/Orxl+P2+cHT5l6XABdsV8CGyYlSCdW&#10;y0cnSMyMvS3Jn4vJbwjJb0pJbwpJb9Kj79ATb6CjH9LEXtak8V4bdlt6JlnKbKjoVS9awkkUJ2Gc&#10;+Jgq8kcIOiExyyR5Pzff9sGbwo/f+7XvTCwHJCh+6CgGfeCqRynBSW7FJFHmE6XKi3zH1Xn+iM+w&#10;ZGnGUZqwV961Rdq9WZp/WBp/wjLjmNwiUQ5I9go+Riom44rHCWhwIql0DD+VKAxJtDZqUfFk2klT&#10;B5MabuiBwtmzZ0+ABii03333XU5ODiuWLnks6IHrp82cuzxh85L4TUtv65L4LcvWJKydMTth2vx1&#10;k+atXb56+drNixK23jlhWcKmuQuXnkxNc+Hcw8EHUnCb9QDCqXNnzQ3+TZhgiK4VALgddmzPJHoq&#10;KkwVtE2icxxvRmEjlmdxQRRSVxItA2mp5EgBmmZIVVWx2Jq63g3iEXEid28UUwhlWY/vbXUNUGTK&#10;BiPc1js7QT1nwoUUr0HkGPtWrKsz674TiuwBvXs3oPdwPkTv4ns75GUNqqq2cTpZr5Ib55CaTpQT&#10;kjbfoo4TjBiIaLAWR9XxRJtCHQuJcwvVU0RnJn/5DF2v8hsUcYAmPe+0BJt8VdUSMCYwfs1a3XRC&#10;8Xc6lWHDhoHpIODt0KED1JnRo0e7v/TilqIB16DBQ8SunwlR7dnSUzO+C3X4BZts1aEYTVxqossX&#10;iJGOja2iES2aEGpFY7UVhAai8ik2h4laDFbiOGcyOneZm62hsLQqcuMFAnZiwj7zcK8F7leMDBGC&#10;qVobQ05VmmIIF85heNDKaSVO75OunqfLVfr8RX/xk98Etga2iu/JhdtZwGsyW2tNo5Y8+aefSu1/&#10;5XlFnKh7bXOQW6exmiEZOyVjKjFjUGE0Msbz6nbRSIXSgo/dZLPn6qo02EF8Vnwojo2wfjeLVD+C&#10;LdkyKiBSrtx1rBzb0bvua0eTGa8BOX/+/NSpU6GgQoDQtWvXn376Cf6E2gIlH2xYhPUAUKk/NG+6&#10;+EqxhEKy1mTzWlcZ5OwloqUQRxZR9qICCFGjebOP4KjPF74vmfWIWRfrH2CzDnI2FuzjqbKKnrmC&#10;J2u08iV/4Yc5AmG2cpWxx1KMHIiqlObj1/aWWvRV0JBylY8HlPitgfjWLkqcImbNPfdd8jsKsZtH&#10;qYaxUxDsYoup/snVP9bofMW6SsfxGoWoNt4gEG1BhPuhgQJ1IdhgH5t1a4Apw58hhtDYaf2kc0ha&#10;Rgo4SMNQU1NTIYAFk44bNw6IDwgUS7e1QcCqD4ceF1jcFfgzOm7C9F8XTZm7aNrcBW6dPG/pnFnz&#10;fh0xYsa8uQvHxM6aMWvmzAXT5yy5c8K0uQvHTZ2ddOIkQCBgjOdeLrgpKm7o0dlyWPrqBatfnyav&#10;NrgVJtnsxOnXsJnOG2lIOWZVprAhJ2yhI8jXSNbhp8VLapagptPkXLTckGtqUtnLJS2jutDnDyLq&#10;RKzs6qwn2N3661I2NtqlRXdil7L9bkBxVSqEDZEsITgZYwcbwuNuvvG04TG9c6v7lLWDIJWnBdam&#10;v5bY+noNlc5nY2fwlQvIZItCESUVq0lYO0pVplhPxPpJCurMoBcv4qO5eL3Ox+u4lyE+beBgg1TJ&#10;9ymx6f1yTd/bvHm7wT6P42rqdLUrQ76AfwaBbY9xXVIUesaMGi10bMjHtcPRnfDkplUKSgab+Cmd&#10;ztSE1SZ/5ZSgZ1B1g6xHimz1hkiktkdKbeJsTvRItqyUcxpVjsuHc9BgRSq5/U3y8m7MaewTK2xk&#10;0/3vDgqvz4zJPnmuUCFX/vGXRrk+uwtwXpZoHrKsHFTi/A6v3Cy83iHUvF6CNprJemQwM+ydO9y1&#10;MKsYGhzFpS7K0REVLpVvoZF1Bj1/CelpnJEoq1OIEclGIZnRRBsrOGcg/QRxpHPXzqM1Jo5SpRCN&#10;lD9fAY9vicZ1Esd2o22mYms29T8tjhhAx4f71XvrdHoGK4IuSwLKwAYYFhAHcNy9EwRs6IYeXdcA&#10;fMD4HdqFD0ilK028ii3YRNcYaIvG3zyNtBSkpkrGYlGL5JQYuaAtz4ZQ1MVmPaTXReqHyNFa1mKo&#10;sZxcuYBXaPLL+d7y0H7E+xpyN/EArNxuanxQXVPbWOsM+DaO2KUv5r98olqkQ24/MuDXbNu3ilgx&#10;oQ6pegIT11fVsQl3g2Jc9A4PVddnXVVQtv4MzqfIST9e5pXwYSXVu64qLNaldQa/ykDwjoA+kTqt&#10;pKNqhlixkA8s5AJNLpgNrSKVdS7IJNUcuGbHymfPnmLt8y7juc0I1oMi6i6xbnEV0nuhx73XfRjE&#10;vRNENcwpM+Ysj9+wNH7jorVb3bpw7daVK1evjZuybt6yjeOmL1+yYvmaTQvWbbpzAlCkXxctPcFY&#10;zz13c92biXv7djMzZKq2a+OOmjFeq0wp3uTjTe5ENtbSkJHOGSmiscXimIa1scQcIzgnIvsSZCaK&#10;SgZWU9HRHC7BlNrqNEQnZQ7X8IrsIneMEQLTEFsQ656WyyJapJ0f8pJ1WDpdHQ06W8KGrQTkpGSd&#10;K+yCOsCqBNQocv9NHlT2/S/ISIx0S5vxpfa+9rIhLSqkq0z++E3OwZak43RIM5sbxeWfYvMzr1zg&#10;Mq9wR/L4bRoPWLDU5Ofp4ndOvrJiC9XFCjf95UWf0ZgOgZ9/ePDIYbfFXFb8PSkCPeb0mTOF5g34&#10;cd1wTAc+pmPgmbAgkwfWE2ngtQZ/9SwgO69tFdQoUhjFG1GcOUbUIqg5UNCiUeEYqqyhBadpvIbq&#10;Fci+0e2x7xXEuaZoPsKwDC9cFIbiArnh8qrHn5qoWy5cRsZBuWAGXtPW79xiyZmFdxSQ928Vs0VE&#10;8YR9AJONBnpAXROyCijS5Te3+yz47BnFe6pGdjlFZwZfmMYrW4gaidU4gEse+JoO0DMXQFw00riL&#10;F7g1BjfGoEEGDbxeEk1qzY3rSGI6WAb+jLxvCCXOys2neo3uUaJOravXLntM9rtyL/QYgwb8HHZQ&#10;bOO0TtSl1QZJ0CHjUILKH8pD9ixeSZfUbbIxERsxsr0XtjdGen3OfI8oDXn9F1GPwvoynHca73SQ&#10;xppkXf2x+PI+F1MGkwKm328Ej7pm6vLAEHkHL+Xbvp7z1ZlKu6+L2UmWmI4lL++wZF0Wh9mt5Sa3&#10;Fv2uQunl+VzXqG5A8AdudZ+y/hBQgxAo8A6hUqL38B9L7H8xWBeqaniGQl0LleAEjcx0TVcqz5a+&#10;RaEmCgMt5MMMCTxZUCEBrVQgvNb6xRvXrkFQ+jjzcu+HHgCqNWvWABysLCJLV6zq2rPPT0NHDhgy&#10;8qfBv3h00PA+Q4f//NMgyIkhA34eNGTUoEGjBwwZceeEgUOG9e3/05SpU++7G4grwmLAeBd6CtkH&#10;nBOPHQ/pVaKxQRYWigkmv07DadeQ8xRvpHBaFgKCYF+HlXisH5D0dIi2ODMNOdPR3gJ+eSGaZ4qv&#10;OaUAVS53+BV5+nfkl0GW6oeYr7jP1h69611ZDwgr6DqrVFANMBDaXF7KoZaFSNoFLNQ1QAvcDlQ5&#10;91eKfkfvQo/cZmLxrTWfNsVZBl1RyG/QuH353KFcbqed2+3gtihog0o2qsISQ5xhCON1GqUJP6ti&#10;WwW/rgjlTa6yRoKv+EpzvsOxncXYTpU+/iArK4uhyR8jzz2sZ82aVcI3tei4tnxMBIru7hNfr7LT&#10;J8Ak7TUSb2KIpPRUXj8gOOP4wihkRiM1htNjIfJCRjTVpyLtGEq5gYaopELG00L9lZjX2DqKzEs/&#10;YrQeq0IOnnfKz+0vHf9JK42cvCk4k6g+k+jRlvj2lvOxRDtJDt/EjRTvYnEdOeu120zn/lu5oMch&#10;+F6nfYeUOVb1c4P1YSdnUz2VFKYgx3qijSEGo8AcEDQtFhesgf0EwD3tOrfZEHsaAtgw4EwQUB4u&#10;rhOJ7WitC+lXEcmVSL4tJPOZmo0Lcv/ckELN9ZnxaZOnlV/J5s1X1dGXivSjRkbr4mxNXmbYdjro&#10;xUts2rd5kKjzkB4lGmMlbajV2UEyuolgWDOK1+dDIsnJbH60TsufL2/tN4SWPM0INVA8ICwP2IEp&#10;YygAT06CFK8v57W64p+VgbWpgtYdx77um92ZKhPEG0mkb46P74ChyHqTcArklGvk5wO3uleZQSCC&#10;LnVReGG/+MN4y8TOvttrVbhVJsTgn1PoCFVm1dDAM3T5A40NzQ8spKE6kB0SWMim7wZBzKXIIQ5r&#10;sN1S9bJvgxb1c+35jEU8RjG9H3rsdnv4A9I5vGNEeCeQjp3gH4/C/+07R0SEh3eI6NAxomOXjl0i&#10;OkR06uw64tZO4RHseDhc67rAI+3btz94kPUsuMUNPRBvQYovXrpauVmFUJW+b+DpugB1Y4OOzl2m&#10;WipS0omRggtT2YpqajoPhc9IQfZMLikHrTXQOp3boOMok39RRUEmDr5SVpr1jWVIf1TujMujPpCj&#10;zCEAKkFmK5g6eL/L5OmD1g+X+vYYXn5q82orP3prfcOXhtV6bdJ7NRZ/FTiptW/rcULVRCrlMwzy&#10;3MR9h/s8NkAPUC0VY1VuO7HExjcgBo5WwDGyxQxXuVacWWtw4EPm6mJvtjworaGjyiZbAj2E/aJA&#10;A4dqNDSnmP+hF8i0FnxcJxrT0dpo6auvfZObm8sy9M9AD5ybnHjYr0YL24D+fFw4imlPxnUIPBcY&#10;aOIGDrrCoIm3ENhWPyE5pxO2Xu9YNpqZcZ8opE4k5h4h/xRap9DX8r1tMeGEfYImzx0WIfDD97w4&#10;UzCFK8i1877XbCO7v53jF+8kBVBJllM9Gqsxcnxb65kRgpIoZlzF7TVLsaX1UakLrjGK99+KmZd9&#10;qapA/m568Q21X9SsM522DSqfm8VrGbyezpkHZG0chvhFnYLsC4m2Q1LSKTC4q2fRVgUt0YT6OjNm&#10;mWPVUGQXgB7L8F5QwShkH3EionnZzn9Qt0mB8+6IhN8RD/Ro8J8KALR54xapTeXyR2sG3iwWpErB&#10;mhhmCNU09AqEyRoEKeJ6BZ2+wjnSqLZZVKZg4I+AOGYMb8YyfFemUyNZuHqB26QKdRSp2Lra1s9W&#10;8EKuy/k9AiwY39EpD0Ha1i9Sqp3Joo5YQW8oapXppGJ+NypJ6keSOUw8ky60ulza9/uJSHAgrgCR&#10;R/tdZnAXly92UW78m3VCC78ttSteKF9ZkV9ScSNVjlHxb7q4yiQrC9FaEwgaW/+/kslXZuPI+Uoa&#10;rni2vN/m9ywLvhBm/EAmt8STm9miG7ds28rJ0Fl9jEL6QFuPw+Ho169f/8cQOG3AbfHsKiJ3bnJn&#10;486ZvXv3PnyYxQ4gd6HHKHSahubUXvnqpbBbVqixr+t0lGZdbuBNOjp8i8+8yl+8yF0/x904x5+9&#10;xJ+6zCdn89scbPBLPITcBp9QiCEi7cHm+PCVdeJ/vLoc087aeia15bD2ZsyG+UFAyyiJ5abgnyVU&#10;Oknf2Sg3nWoZ3qf0ig+qpFf7OLvYEKe8Ip8mX6fns8ii6HKbV8lnTll33xBHOKT3soJKT+1gqb+K&#10;2G665mSAV3GCL3I17tjZ+Ag2KZENrBCwKpa6aOk33G9t/cBC/n2NztWFdTpmyz7oNFazfK8JL2m0&#10;koqCDZEthHy5fPmzQQEXKgadqVTuRFVrQm3LhGY4NoLEtbWO7SbXW+plvfjRJ01dSPJYUjTgOn/x&#10;VHBwa1why9IhRojuhmI6+q76MNgpVdHF8RraotOc02zAlLab1WSAHhX4jmvJXscGCuCedUUYo1jK&#10;Z4Ra6q/kHzUdsajyhgAssvLxYrve7K4KSTm8/Sg1JmC2BnAUWtPO9/wvopaI07NRL132XlcHh2Tw&#10;7LuJd30DZu0OkFlsaovw4VrfZV9UKbB21fAaXTgNHC2NMzJ414pIlC33uV/SU0FZg6AzA2ddxRs1&#10;frEhNLF7Q1wZcjaETgfa2Eka0l9+fTcit1gAzms80Yv7JLfr0EPTCzwm+13xQM/tBtDTp09Lbz0n&#10;RncVJjaTF3zmta5usW1vl9j9Sqn9L1a4WPYVp6WVIkxR8b4C/uYZpCUK2jpZmcyCWR145ViiTELG&#10;EVnPRMdyuFE6H3AlxBLTlgaeAjR/AHrutAmYULRE3ytlZzVbfMuqzZOULwWtNDEwnijJtygxSwpK&#10;Q8k5h2zLlp4/UJNUSeQJFMWHz+FirZZEIbwq+F+y9Ywsdej5Grm+H6uksyZM1aUVOllt8Gwsq8mt&#10;BGdZyK8xyaeKEKLjEJ3Nngu8VqLYqvpoQis0rgse14mNKhzaR+g7xK9J/0GD2AAFl7hN9XvyENYz&#10;atSo2EdLzG2Jjo6Oi4uDDc8B1yHY495w74+KirqzDeI+GhkZefTo0TtPvA09jPYUOgqbt2zhNb6h&#10;/96Xwq6XfUYl77GllC2TNGmhSZezL6gAEotrNXElW/SXxrNvDKEEEycUojWFKL6QW6aThpoQbFjC&#10;VMG2rg6N6mhpPYXW3CW+eFD6YKP8/SyfvoOKzW1eevdbAcdfCDtd8cVc3++dljEK2pRPzp+z5O0T&#10;tMWCHiVpP6JV9YsdaCbpA6S8mYK20Zp6Ecc4hecywoS+w+VSVxBmn3wTOIVCiQHeRB1IdGC5AAOB&#10;qpZqixgpRHX2P1kt1KShJv+OgQer3i1UUkfjKxs4wEQVsyt6bXrbsugLYXoLzNZabMdWXBzXlovu&#10;SMZ2E2I6cHERJLK7VDdBoAWieLB7j36uHGXiNt3vSNGAy27Pfeu91gJ/mbfk0KqptP1EOa5j6cPP&#10;QzDS0GA9QYm3MJAFNQ0b26hjEnZGY8c0rKwS1OPCzTPgmVFDVSi2rBGumPLo6PWu8jxweI2+vLf8&#10;yWdjdeH8Rd65TzBieAOgJ9oFPZGiehIfuYVaqoLvos9xqfMcf+8Xyt1r0/hm2z5d4bv8q7Bcr7YG&#10;Wa8KaVeRmsrmfBipxGSdnryRyquZvJ7C52dypy6zuHutQWIN4VMnCVakMsmVxBnfk5G9xM+W4nKX&#10;KJuZeZuo8nrp0kvHT5wKzs5tsd+X2209nlGyqqoGV/tIrrGDLdXYbayl7zCpy0ix+RThy/mWDuN8&#10;prW0bXkzID34B9V7sSKkXydKBtYTZccKqkzC9nFYGYeM/bKSyV89w60oJO/ptNjWN+QWU6lUwD5g&#10;W9QUdxSsihXxu9lfXS176YSo9kFqDclAgs6jybIlB2Odp1pVSemNc45K3QusPv37Icq84P33cSnv&#10;Wj4FVThrGdI7KLNSE51ONXG8infY+f35/A4H2qbw63VutfuTB4XcclN6UyPAlINMVD4zUJjemIxr&#10;J47+0avjGLH2GrFKklTiErFmlys9EQqeq4SCuC33e3I/6wHoWbt2LQREReXQwwSgB3Bk3bp106dP&#10;h0tmzpyZkJAAOQSPh6OLFy+eMWPG6NGjV65cCfcfO3YsPGn27Nlw5o4dO06cOOF+HKTRDT2u+Waq&#10;YRoTJsTZPmonDvlFiGvnu+ID/yPVylwtHVBgq6ZJNXTykkGqm+gFHdUw8CsmektHH6lcR52fZcjx&#10;Ovv0x+pCfqYuv6gD90FhBZbiu2pZf20izmpqWVnf/8izVa8V+0AXOmp0qE4mFtIFOl6nC/vy6YWL&#10;gj2VKEsF42esfI2096lanSwPthwOFZwvYv0jyQi3OlZARWJ90kFZgfKQAbjySSRm06B00mAV7hJH&#10;B/aTR3eyREV4jW9lm9nctvgTv62vAX1lq5dpJAzIqk5ci5mJlfL8yh16TprWTIjuQmM7SMP7iX1G&#10;CMP60ZiuKCaCj2XEBMV1FmPC5U8WY6kAY80iTlm0+Few1R3H+/tSFHp0U4vo3ltmI8fsmORTr+u2&#10;8Bg6+fvAU5WCDWGMLsXr3KmrbI6VmY7Vo0TZJRknLFqmoKXyx7P5+SapoQvW374WKp5i/S8PlOP7&#10;1NUpbuBXt/unhw4z8Zkr2JlMjWmCPgbr0Wh1O5/Ty+Wcc/wqVXw7z9caFUGEfDb/liGC5w6sq6XU&#10;JZ9uo3xX1Q/J9+qiyhuc6MQNqMCclsbWgWQrKKYiMw2ZGZwzgz99hd9u59boeKJGvjDoU5oYcKms&#10;dcnnJKqr/HN/8aUDEnYCgWJfy2SxcCHrx8SmT6mebBDm49mzKOsBqwIGffppOE/OED6PIAdEcJx7&#10;PAdvEqQIXtfE4Az5o8Vl4j9/ye4zVuN32F2DGE5SZ5qoH6PqNqQmEcDQXAhmddxJJeUygsXILrTy&#10;iXunj7qBkimPNbnU+WILvxqjCPnbJWdLXgkSWD8Wj6cC62E9ZIKjBO9oJtnX00UFYrldNcXQFDaP&#10;9O7d7ioPEUD5THlor6ALFcJ1slajB/O4ixexIxNgnTdSsD2dT7/OrTc44D5rC/lfFbmqQVk7xvVS&#10;dEorW3SE3GY6CkmRkC65vuwO3pcKzrBn2yUnJ7tN5DLbH8i9rKfQzMsv2LppW2ZyRlZyRubxh+mJ&#10;9IzjaVknMyfHTVzw6/x+vfv07N5j2OChPbv1GDtyVLtWrQf1H5B+4uQvgwbPnDq9W+cuUydOiujY&#10;qXePnpGjxrjPPH40MfVECiSQPbEI62E1yzSOHD1ss/XBxS/Jz+73+nK+1DPSFtnZe3bjYks/Lbbs&#10;Y78ln/ss+NJ3YePiSz8rsflt/2MvhOSUCDDlzxXLfENcb/DgRtbpdLghvaGgCrpYRReCnNagAul1&#10;BXfQhUkGAv959BY+eYNLv8advcRdusCmv2uporZIUMYKalOifyBoFajGi/FUPioQTSB6LVn5jNdG&#10;CgUH0Z588oEqei3/TBraW+gSYxvRi0xoXXLrW0EXggOzSwTfLB54ywueGAqPZus8sMCYLYxg4lBD&#10;CIJg8FSo9bfPSGx76ZeeYqtJltfXk1IXkOUG73+G1jgif7ZUaDlRajVFbj3BUmcTsl3leSfCRvES&#10;zU5nnnHn0ePIXegxoXI5fl0w30KmQwiDeQdFOgk6Kg8cbJn7dfnrJes6xfkGhbj16hkJsAZqtZ7G&#10;a+mMXBSkg/fDM3TLc6pFnPON+NxexJbHdrWju7jDfQWaKc8qCQ/xZs2dxZKe7uQQ9tuxI4MYhwRl&#10;hawskleM9svYT09mi0NVucKZUO8fZjDPzD7gnQf1li3ygDRRviW3m+Q9q0n5nGINdAilyf58zpGO&#10;HaegYiC2lhUQnzRGeSDBadfQCpNfVkibOSzP6qjildLFdr4kT21hGTTQ+tU8XCGTd3UduGbDsL5k&#10;d33GxF6pUrOrl88bf4b1FMX9uJhYTJaypWqKgKbbAu52KwE7xRd3e81s9vTlCj0US4KTZF0lajpy&#10;uhKvp7P1AC9eJPEG7m0IFa8XpxNa06az3Wt6UTZ8IV/wO499rvLEgTCbHW6pF++/v9Y4leTtEtUO&#10;nPNpQWM5iidaaQ7rb8dqgGi0lLS1eGuOXP1UeVvnGCpmM6vCQWYEna0Vg4Gh54lPH/aN7BRyoWIn&#10;nSRoPNQCwHQGOulsbV+2xkAqX5DB7XS4oMcQB6gk0BBDFNG2pgGNDZc+WsjLbgoJb8ravznktAnX&#10;Xn/nm6Kzef5Q7oeegoKCubPnrl6yeu2y+Pilax7UNctXr1m2Kn7FmriomB5du40aPgIAZfgvwwCD&#10;Rg4fPrD/gBFDflm7anX71m16de8RHRk1bOgvvXr8OGzo0MgxY/v26g17li5YeDwxCTIS6gaIh/Xc&#10;Bktgs5WrfAGVhC3EhVWKHbzXdeR/EVe4xJe6xJe4hnyvINs15HMFP53s0320Zea35c8GBuniuw78&#10;mymtNUmCgTaY/GrDOkaxttHIQJVMgjBNx/uc5MwV4nA1UrpXUGaawhkpSD9OCqYiY7DobEj1mhbg&#10;oxoVV8s4UcAqQvZQWvAh0QbKzh3kUB5XX+P9d1fnojryUR3ptObBZ4JCmb8lfVUxzkCTVdtPqqWu&#10;hqpqfKApVDRpSCGB5AUcrS7Na8zHtqQje1o+jifFrxDXeBYK/J85TIXn3Sty6BRCdNaFZLDPjyCn&#10;RbjxymufQDjKcujxpAjrAUhX0jJSK5Tr4mrnUggL9VVcLVEc3M8y/Qf/ayXeVeU5Bk4wWBB05QKn&#10;sKEM3K1T3NEcstbkozQSYkql9z9n6TMKlb7sWv/Y3eX30K/gG2wMJ9Jx2EmvpR9X132maJZDeeDz&#10;cf4pbD9FF8zx2ZhmjdKkp/J8vX/9jK+SyFaDY1xJ5ZBd4HQBOayfLJemfF3hdOCLGp6h2bYqSE2D&#10;uoGMFKLGi461hK1q7Mq+K+fZMg7LTdLS4VNRpaUPvIRjOlk7jyNhqdiSw1YshFd+IIUAQJKU/u13&#10;4arKxmd6TPa78iD0HDuSSOVw1zAC4CkPQWFXw59i8bsgdx9ZOjWsri78CuQil1w+j3JPIyWDz8vi&#10;tzj5DTrqYNCAXJswrZV1cB9U/DqQUwje6etbhZG9xbHdhWbTxLJnZd/LpN9PFZKeG6YJN0+K5iiU&#10;31BWyksaJZNFr5uUqsUF7V2b3k+y7yR78sW3nV5ek3+Qv1qEy6ULlhxRzmcfGiqbRaofkDpMLLGh&#10;bqX8Ev3Yeino4kX2FQMwJvgbRiddWpjCnbvErdW5FQa/1ECvalKoJvhvex3HdLDUXo9xATDHIm+q&#10;gp29xL0RXbqBZdy1+HHk/rYeh8MOYdSECRPHxY6fEAfRz/063iXsn3HjJ06cOG7cuAn3CRwdN37k&#10;iBETPX+Nd/07wX0m/BkTFQ0BF6sWrid6WE8R6RLeE+FDhI1IZtWSA1fAiruDB3bHa2wRX+DkvJMV&#10;8VLnxJZThMmtgi8EV9PQNNMKxGetwcebCPzJWhOtYxusU+lYDnfjtGvh5FROzWStlR7oSQWMp4Up&#10;yL6cqFHU/IHq71mcIbhAQGtEYD2CVpIar0kF32M1VnQmkk1O8q7uVWzjGyiyCx/dy3fLO2GG8Jki&#10;LtPJeo2uMSWIjVebUB9oPx1X0oSAQlRJl0odegWPa09iOsnd4uSgFEQU1mfPXsc1BJF1bTjZcAzI&#10;Szbrj013xJyTMF+t+nnHDxo6CCzlzqPHkXugR9cUpeDD+s0oOseMCdENr7KRYzV2iUP7ey/5NMTh&#10;U0+TFuh0pcmv0znA1tTr3N58foVJ1pjcEo1W11GIw2ZdW9vSfrwQlIGoHUFcwHzp3fJ3R115ZKAS&#10;F4VRPYJOPlNPESMNabmOt2nCJo3+vKp4xAXynGort+sNeVh/seRluBt2DQFnmAupqrlfGttdWvxl&#10;sGpppJOlJk3MgQwCQOTNvaIyXnQuZesHsXqSAryVT9DknyCkVX3KH32OxrWw9P6Fls0kPBQPKDkG&#10;R+6DHhfrQYaX96xZs+YAxYZw1GOy35UHoScv/9aLL35H+KtsRNg9j7itbLkyhXVulM+0DRjif/Dl&#10;d1R5isYG5m1W8FYHv0VlIxJjdPqqiitcKUvGt6bj2gq11yGvG7Y68dLocBzVBUV1InHtpcE/WbuN&#10;QtGdfdfV/VqVkm5J5mqs/oSUT4j2ohhb3pb9jKzUJlo7rE3HN9OE1Yrwqi7aVn5MozoKIwfQfkPE&#10;/kOFwQPFYb0s05v7n3g6zGntrVnWapbj15GnFgDTuY07oPYs7vAtboNOVhhCU00I01C5zCrS+FZy&#10;y9nEdhOsek//pqtE+XgNX58QD5ZxV2G3lX5f7m/rgUsVRbE7HU7453fF4RLYcDrZua5RtUxcB+/+&#10;6Rb3nju/jPIw6GGpvI/1gGzdvJ5IQ1k9cbVrukk+G/jAXBa8LfzpWgbBRRmo901b9zElDz1TSedj&#10;DLJe593fAmV92GyDbHSSCxcRWBMKqwnRRAazMpRdZwZnz+RunOXOXsSsJyJZdizhtVGCo6mg1KPa&#10;65b4ql7JNSQN4q+vRWWkpG2imVfoaEUKzqpIJrUUYtvj6Hal9r8SaJBOOl1noBWFOEHH8YXsK72w&#10;0cckVTQhmOHOc2hiK+tP/aQ6a4jtOrAGwruW1PJMLIb3co/pgFyEP9ngMVeOskpCibNUqS5Hjh5j&#10;9npsKdrWA7THMNW4uEkSWQhhORudBDEX0ghW5cqJlqH9fOLrhuT6vq9ZJmjuL17heJNjo1fZ1HAe&#10;ELyZUy4N75JXvMTOl+Vx7aXGc1Gp8wICZ8CWWPPki7sUsmQDEdCR9YZ3+GR5UstSyU9VySn2hsPy&#10;vlN+y2Grtqh00O6q3pvftsS2Et/bTDFb4xmxMFBFUq7l5b3iqG58bOsye98MMXA7zbrK4E5eY0sy&#10;AfQ4txH7NKptJYVspRT2EYUjtzgga+10EugoIU/7Ruo1kpa6CG/HxhaxVGnAp4okjM3McHXYO8LC&#10;OmekZxqmXvgvf33U0H7q9wtG21h+FX3KHXUNFoOUYF6T/E9JESP9dr35sl3uoAgjDHGKhmfrdISK&#10;a+h8kGYrvvslFN0RxXaUfhrg02sUZZ9X7MbFdeTjOnJxbWhUBO0cZekzWJzUIuBs6EAHTb0uOrdJ&#10;ylRB7y+NrWvJ6eyljbaoC623josHc/FojTyj4Yqny5HoziS6HY3pQMa3sS76qPihF0PzilXScTi4&#10;GUNI0FyfjQM37AoCXGvCI9jIPsMdusWt09laTr00Nkw3JLuUNKuJ3HMk8T9PwE+4EfzOm2KFEqXa&#10;U9/k3Lzhsc7jyQPQ889KUei5I/l5N6o+3VxAeawM3XnDRylWrY0Xe218I1QTu6oscABnAtAD9Qc0&#10;wWBtOnqKq1M29S7Z0VKJMwMl3+DXaTRBwxsUmnxTyD4jOXZSdZYMkZfaXVj8id+B5jbtF4v2K8o/&#10;LB7LJn00W2hamDilldxpFOkSK0Z1tS1vGKxY31HJSh0lGPxK9iVSvFoX5hnS+4pQCRzamSAypbm1&#10;72AuJJXNVAKyc1/6f0d5s1ixU+9/0NSp5D7mZ1vcUhR6XGJkZp4qW6YdRnYClZw1Daoc0aDa81UT&#10;5T4jLUsbhl0v/oxKmqhkui6sB9ApBBvyq1zfGl6mC80VOcwQgw0cfLGcz6LPpJE9hdd3AncDXobw&#10;fcMsdUA39sGvwBRbs5mWwf2l8e28pjexzm0kTupkbfeZ3LWb2HqK+Oo2JOXwWGOgA2U3ON3Wapo4&#10;tgdxrRJXeverwYbwqY4gmNqXj/JZKw94C9FMsmipogohcxobC75VgYhA+EhF5a/547i2thbTBexk&#10;I62LhAN3lTln9rUcv2LHmrfsCv4P7FPERL8nD0KPWagdPLjbu1hPni22+welFJwoLZZNwif7rKwf&#10;cK5iFU0M1S1QpSvptpA8W6nNb4oxHQn7EG5LFB3Oj+vAx0agmHAU3Q7FAevpaP1gDRELsM9F4a2t&#10;Pr/0LJtatbXTEl9ATl0R8jIsY7uXu7pPvpEpnr6CNtjpUM3yhlPwN2m1q+XpxFbyr1+XOFCjwo3i&#10;oZqliuETbOIXdfybIm5gI7C5w3kk/xRzxs5MLucUf/E8PpqDoTqsNdhHSpqr/FMaDr1e2vJrU8uQ&#10;3lJoKntZj/u/5+1KlNjVvUdXs1DxWOfx5EmEHtPQ+g8YKvAr2WDwIi/5EGXjHTSp5m5xbpNQ1bsB&#10;ENpCAXiHex4G6HqdtSXnuyIs1+pijPuwZVUv83vt3EqV9jHoJwb+UMedNDJTIXvs+PRlmnOCFuyj&#10;K4cWO7io2NU0MfkqirWT+rnFShysZRvWV6i1nYi3sFeO3GyqOL5ZuZPPBKu0pYbGG9IGTVxtkGma&#10;2MDgAwyx/PUSwpxv5Z8G4kppPIZqD0Ey43GPqcD1yleYPmXaNJNNYvwTtKco9IB/Nk0dwq7vvmst&#10;4kRXo5JriVisEqTLvElLXxS7R0rzm5S5Uh4Y3NM6aqHSGSbZqpEEHWxIEwxhjUGHGcJLKh9gSsEF&#10;Nt8VdazDBlre3MAT4Djg9u/WPTbgkIWQjGJQIZ8UOyeVPUvLnsMBqULxa0Kx34g1ldA81h0MfAEb&#10;EoSWFdNtQ/rjmE4oLpyP6YCiusm/Nq6U7wMpGeoAewpHcjg7cFV3Y0Qqb57kCk9yly9wmzRupiG+&#10;AOFAylNQY+UGqwBYWTPEQ6HHtfoPwc7goKiVK5cw3v14uAPyIPRAwS3IK6hbrxVFmY963B3FnE6x&#10;k/pes0TESuNbe61sUGLXGyW2vm5bUU+e1wTFtcJxHaTR3X16jRQ/XSY0nWEZ0keO7EZ/6S92G8u+&#10;QC/YCfgJolGsEN9r4ms7vX/pU3Xf6w0ul43I86kXVXzgVVuX3BLfFhR7LbtEwLUyFTLCSu+t5buo&#10;tmX+15VulAxR2CTPQJ0PM1CIKVbX0GTwLuxz7PxaA29S+f353A62zicLt9frZJ5Be+vCSyb7IHVg&#10;Zqgws4kwthepfph9QtLTpu7i6bffjmClbOl2x44ehXrrMc7jyRMKPZmp6aVKtQU35SnWrtL8EOVN&#10;wjukkBPCuIigAtvzmvQbhDyuEfeM8rhYz8pCbrPKHc7lkm7ySdn4WA63xckvNHAfDb+q2UqfCfZJ&#10;qOOz7GO/9e8EnXj63RulWjppf4P8rMs/rCjV7Ihvo1vFaqQ/VXJVA2v30dILe5DPdcqBt1ck3kFK&#10;XrL2HyrP/K5CVtUQ1o+O39HxmzqtotPQmyX9Dz8rTm1lDY8Uyp9mbRmszRje4o8X33XFLOyVvW03&#10;X3m9+eVLZ9kqMY9dT0DuZT0ac0dG4b7d2y1ybzbzk7WguZKB2cBIwhu05GW5U6Q0qX2pXbWq2eVg&#10;lbym0ZGmvIYFX2gt60ICTkdn66S5QisaHARfthV16Zgf6cs7MbsJG5jDlPUua9iaRyz5lMV0BWws&#10;P3Ug13hLkVeRuALx51lDDFzFGqQNyheQGgetI3rSYf3J4H62wQNwdCcpspPXb43KplR9TrEM1slK&#10;A+3PR5fPIns6VjM4Rzrrl9xdwHK2rxMHGkKpTS/j2B/xM4cI64NjK/bfY0+3wptitWSJSx/Wb5Z3&#10;ky2h6RaXif5AHgY9UHQdSxculaRoeDVX4PlIN8mzFWAVCm7S65r02TLLz4OEqO40ups4qpfUc4z8&#10;2Qrx2SO4xBVE7JhTBAhXfa/QMheJnIMI81WY5LAFwNjUOd39fUE2+LDkFVRjj/zJCu+arYTOv+Bu&#10;I2nP4bTfz9LgvmRMVyEqgkR1Q3Ed6YRW0oxmflveCr1aNkSxhuq4gonr6rSXSicaeLHJLzforxqe&#10;pKLhBmqh0/cNsbouhRTYgs8GF9/4tjSxtXe3SFz5GGGDZt0OBn7dJRk2gAEZpUtnfv7p96bhLCx8&#10;rM973JEnEXpUNqxZaduxl4B3uGIueMNH1ljMK6T0JXl4z+CLZSoa9HsVrzToWkNYa4oQfK3VuQ0G&#10;WlkoLCm0LDLFOaplmFP6QRPfcnoFnQ70XfGZ2H0UfWubEJxJK6aSl/dJXy/26vez75ieJSJ/9G/a&#10;2PeroWL95WK1JFfJYB8pv/NcxBdQqghPJVv6jxLj2nuv+KRs8tMV0iv5H69ebGMdaXpL64gfpS+W&#10;oWKXMF/w8MrwKOXtQCUwclq9lg4dHGkYjj/DeJg8EHAxMVS17offUXKBAYEb0N2KdLauo99F+ZPf&#10;pNF9vFZ8EnqzeHAheUmlP7MAloE4azsvBAaE5mj0ZYMPNIGHl8RTW9t+7ie8tk2QcynK5/0uSC8c&#10;EFpNEQb3lPoPtny0lpduAA1heYcKWecu1gSygufdMyfAIK7iiw0sZYslzwl+14lXjuB3jVY7Tmsc&#10;EH+YIkZ39d3yRmi+/E2B1zwWBqJtDn5vAdnu4FcbfIJJp2rCWw4x0OElzWskDxrC+1wHl8ADn3p4&#10;BMQANyBg+vTpE8EYHqM8njwEethaDNq1nEuv1GqBySUIYDEjXH/gVwCdgbnQUmfpU8fxU8mk3Gne&#10;cotlx5/hwncU7sZWLMSTeJJNsAMTO7JkU7+rQuBpuc5WuccYKbILhGx8bHs+prMwobXPgkaByZXD&#10;7F4hhUKgKVRTpXft4quq7SkdVdJpJUMIyy1ZIaWq39r35FmNhQmdLAMH0Xc3Ua8LnibzItjK3Abb&#10;qRNBDwsZHr9ptfnYbfZ35IlkPfAeun7s+FF//66UszOIZTN6H+pVWDMettzyCY/0XvVhFbs1VMPf&#10;aHSQAcwFd9ZJSxV9rOE3nOSFArF6rjUsx7fCxZIl9r1omdzC0na8+PwhXsiHugFuBO5DOPeXziES&#10;UdgkLLKW4kMCMgTmspT7u3WYo2Oj0UnxU8K3861DB0mjutMRvaShveWfBoArI+VOudYGds20+CNO&#10;fo8yfpRvFa88/VzT02fS2UrkfxJ7Hgo9UIO27dosiH0o+2j/3cexJnzWP2ogwSG/keA9upswq3HF&#10;jNAg3VKJLYhpSTAJVHugkKvZd4dJF51UKKSVDeR/sDqNiSAxHUSIjvv+LI3qRce1RVEd+KjOKDqc&#10;xrSXPliDaJ6ru5095QHo0TGb/g5g4ZroCIGby8IIFbBOTFwgBJy2tJphndm8wtngZ1Wpg45n/T/2&#10;vgIwiqtre+fKzKzEcI8jNSpUqZciLVRoKaW4u0uhlOJQNIq7OwUSCO5aimsSQnBNQnR3R/c/d3YJ&#10;wQkv7Uvf/zs9XSazszN3zj33uc+5aheXqnS5wv+hkd9VsZKMA1RUIuEFfkIb8YeFCDkxW/79gbjD&#10;1Eu48eY7P2Zmpuc3NHhAWw8bhKZCMDtvwRyLOJ6Al7Jmr8dTWii0gBcs9DMWKmLjbu675omV9eJR&#10;MhXhTAPfwdM0qB3BvODMiM+gJS9Y3t/s9dM8oXOU0P9XfkxnFNWeTG1ii61Z5PCbpZODiyUElTpe&#10;vtCeD20ra1rm1CHRrcwjfjH3Hyo0mk8rHiS2G8YmqIwwGlwyj2EZb9UQcnhbT339XROH06HpTpee&#10;j+ZIkOcRelRFBf6myHKPHv0JXskR8E7tocSBtVwownvbxDFdCu1+P1SjwRoJgpBH5cpJltLXihc9&#10;/Kp1w2fmuU0sY7qJEDTVXSy8fpDxVZpNaaZ7cA3zVxaGgEIxYCSLeQa/kpDDBLNmEXYBmDtvGlhM&#10;xHqFCTAvKuGC12jwaVryMvJN4azpbNUl9947UKiMfronVzYkBNtLlZk5ZsxYgGC2HLBLzRf4PAx6&#10;VMn5fZ2WCB3Ji6Ec5zI6YmSEs4DZ8a/8ZR0ygE5t5H/eP1jHr8tkAtspnK5TTSvZ+gncVFV8QRVD&#10;NFrWbvNb/ymO6MRFdcARnVkL8aQ2vqtr+KyvYl3QGKBHCO/If7CDIS8bvHMv9IAxWR8QW58EeApz&#10;bmP5MdZxy1Y7wRBoODCfbX3xgHXwbz5bPgjMLAhQ+LZMP5L5t1RSUeICFHOpI+Xp5La2XweTIleM&#10;XkI2MJr1Ht6vnF6mzKhFCxeoqpRfFvkA6GEtRZKmSlkZtz78uCmPkkz4icgLA2JWFbGliKB6M4hS&#10;/twjj0KdoRAGPVnMb1lUyzoQoDpkj3CvQMbia0aIeFsKDThDa8aKPw+lY7vh8LYkshWKbIvHteUj&#10;OlmH9bU0mUEr7seFLxOvLAoEH2cT1h8KSWXFwYgo7/TlsTeFe/JZJUv32rJ5A9iB4bDricZn5srz&#10;CD2GMO84fy6pXNn2hKRA6c07iimPgkVkYnJy1lSvdpNRdDt+YR3v2Greaz7zXVXLOr0p/3sfoclM&#10;/sOtQumL2OxZxOTBrulRD7SDrQlZifGR2yHuXd/m+fP+M/f8ec+ZxyuE9D6FzlWt2jLl+k23LfIr&#10;D4Ee3aXKRw8d9CvYCeF0g4wwdT+UtdTAAbgyyhFePSKO6WSeWycwtVCQIn6g8MsUylruNRqr4eU6&#10;FH7W3hzqQhWyfIvsfa/Aii+ty74sevDNkPQCIQD6Ohcs+ZQ4WV6c0sg8rD+t9BfiZUyzAcEFsoYj&#10;l5gTM7h/WJHzWAyygK3nwKm4ZKK1c5RlRoOif74ZkFa4XI4YYi/of7VUgY2f0QlNzH1HkcBjrGPr&#10;rpvcVlb22Oa/xYscrfV1E0lysimj91rmMfKAgIsJ3ITp+s3rvG19gGgY82DvS8DD9ZF++CQKzq9j&#10;NIVDmQ+smI3755rFOABeKdxC5Y/wX64R6i0Sv1xtfXsX9o/HvulQ69yTnvuSl+dWWAE4K1ZgV/sO&#10;P8uy011a8yvPLfR4ZPKMiRZzFEZOhr53rHBbwX0xVHQaFFdU6Ib18822DmMsAwcJ3SNw3dniGweJ&#10;VzrE/6widQ/3uOfnD1cGPXgVxofvhp5/QgXeUfH1QTErV7KBJ08lD27rgSKk2VXZ3n/gcB4v5Bnu&#10;gE3udI0zvuCeCUEd4udr+bG9rKu+DHFaAjRcU8HzZH61xsWpXJzO11a4YE0INRZRDHIhIEfBqhis&#10;84biIN0U4uKMKT8FbCu/No/qaq69kBS6AvyRCMt47iI2QVgEdcADI+g8aiwaSU0yBn7kd0PoEMlH&#10;dMMTWtFZjen0plDNkIjO5t6/07InqNFYfu/P3QqECzv8vLLKv9LmwJGdECexvTHvwZDHyUOgxyOa&#10;rLRo24LirWzg6z1P/3v1MdDzIAXElyCMgorHRNgOXJiZlwWAjIree/HDFHiQUtA39c13W8bHn/ZY&#10;If/yXEOP7tKzs3O++ropj48/LGwBZg4GNcY3ZwNFNwkZ1Csdi06EVd6kUxNgOcTAEluK4Qn4cK7+&#10;F6GnWNEN7du1lWUHFBOPIfIpD2U9bOqjcv36jcrvtRLRSQ7Z8zqcgeBsJRCIIrE13dJ9BI5sXzr+&#10;1XIqDVTIdzJapomxOhejYbZ6i06A3QTpKNDFhWgcHAMJYtvsuLhgFzsZ4OLKOwuUs1u811YBVm8d&#10;+KtQLVYsOAfx5znMBqZDqJX76AcrY0YQxbBSQTknDjhpHdiPi2qJwtubxjUzj/hZ+HEBLsQGN3Ik&#10;58E1E8tHldCs0JB5Q4aNUBQAHbYc5jNiPR7RNPXalWsly9Qh6Po9T/+bNb/Q4zERq11AjY5OxtRY&#10;m4DR0HbXxY9QjSdyxTdGTZ0y7Qk3rX+gPN+sBwqL5jx7LsE/qAnPpTLaYvhiXkMYPZdu9m6cN1rF&#10;TO697gE12CK1stEuA7/9O6EH7s9IBKjsGaP8kMLwQGWrIxoj/Wxel996+4eUG9c1lyO/JSRXHgo9&#10;UOhcsuZSd+3ZXqTYL4Rk5Om2gNSyNLADMBd2WN7bxUe1My/5xl8WQnQgNaiJKkDAtV7DIxVbBTa3&#10;iwDxKa9gY8VMHOTC/jp+SUHfqeb3JRqsmgNdKEgngU5b8YOv8zMakqheXs2/s7QdShpP5z9ZJ5ZJ&#10;xtYMlqHM7+G5bHnmXIOAQrliuzkCTrGdp5zUnCF2nsSNa48jO4thfcxv/sl6A9i4cLC2fPdvjbLE&#10;XodNSSnge+yLr5pnZqSyvlOXbLQx54/2PBp62Bp3qhK7JtbH1ofDGUYY+xCS/oz1KaEH6mCMnaJJ&#10;YaPJWdCgAq+E6pn5rZv53vWr28rpiLCGUUTshX03NWnRxZGTrakS86unkuc94ALoUTVt8coFFnEQ&#10;b7QoYwLw/Lfna76ghzNBTMcmQEIdgjmZZ8NbIC/zhXQqJ6T6eKdXqNB+27bt4Otgmfuw40nlIdBz&#10;R1RFGRP+u9UyBbNZTu4XhM88b4p04pci/jISRXXwTykaYnCcV1QyRKVxmmmDIo7UyNcKB7GYv0bK&#10;qGyW7EuqqZaGJ7K1ioWFGm2mYLYItA7og0JUc/lbvqUSAwuPecV7Ym00oRWJ7sqHdbP8MkR8ex9H&#10;cwh2siX1WBNsnrqX1RmggCMO1ujz3h5xVDcc0R5HdyXNJ7FFbB/Wo8S6CGU26Z+TCxVMeeOtFgcO&#10;7tee1pggj4Yed0ZJUnbPnkN4ugBj2Wg3yUfuP63mF3o8ioEJEomUOyN8tM1afaXw1l+00FUIWhHn&#10;YCPpGGg+wOcB3CGq4LCzaMEbld6pe/58kqYy1P0fhR6op9nmzbKiqAMG/26h0yjECMAP77PLM9f8&#10;sR7IM5Pm9dpf1lbRQr0F/Id7cOEL+Anpkls5SeQdL74yYvqkyertDewfgR2PlsdCj6bLcra9VcvO&#10;lKxh6+GzAn93atkUU7tQZz4Ob1fsUKXyminIhfx12kYSVurcKraIFLdKFybIlsGKGKYI4zV+noI2&#10;KHSNxqawrdPwMEUI1kyhbBCtia39ylYOQYGrCwReNgdc9Pdd/hUf3hlF/Iyj21ubTxVLXGSFgfXx&#10;50kD+DpSIRmk4FXbFyuFsd24cW1weFcuuj3/4QYRLoCU37n4jjLewYJHzWZLfa3SgBUrl+uqE17Z&#10;8/L5l8ewHraEGMuvjIyb333fhicbMbY/z9ADdhbf2C+M6shFt+WiOuPItj6D+qE3d7EB93BP5rcP&#10;hB7gnkAhb734aot9e/dD9Kox3AGrPtgsj5XnvK1H04HPAkPWXFmZ6Q0adxRJHFv2kdFsxgD/Plr7&#10;eOhhPW7ATtm3rAtTsFubT0Pj25DILjS6o7X/SPLRZpOYyVJo1ORQGDxpvnMTY6wEa8uA+sRepPDc&#10;nj1/ddgZZLjFY4X8y+Ohh0UJevqty59+0gSjk2wlF1Zc87gvsEtkp59sQRGdC6yrUU5jLTjAfYZq&#10;5jiNW6eRlRqbBLRG59YbM3XXqKY1GmcMIgdgwjE6F63yQSoXouFQ3VRWx2VVEqChsrFFgi9ZWAu0&#10;Qyx2/AXL0m9oZHsa3V4c3od+vglRuzH/C5LBDAtojgukiDVihYH96bh2XHhPU2RHU1R7LqqjufYy&#10;zOKavJXQnWwCeyJsF4gUUDZ61OhwmTXxGK70tPIY1sMIlczCOF1PPnu20ls/UXKS9ayxJAFle2JQ&#10;yKUbENqYFB7Q0/gTXoc1jd3lOW7NJ/Sw1gDWfIZfOywO+w1HdyARnVBkBxzZDkX2EIb1pxV3EUY8&#10;HXd5KWs6YAMC4LdWS075F/vMXzATWLMBuOzdPVbIvzzvAVeuaLqWcuNGrZrdBX4LmwHAlDWV3bHR&#10;M9UnYD0sFmB5b5J43i7WWiaGdzfPbuC75gthdn0U3YaP7Gj+eRRf7igPdSDJ4tytP3c5EOs8hsIm&#10;0KzgkLgmzXpmpqeoTzaX+tHyWOgBgW+hLF2+fOWVij9QcowNO8hTeiGdQMuFD7aiiC7WpbWDWWsO&#10;V1Yj0Zo5ls0pZbPbH6zwraFzdQGuD9X5QGBMGh8i0zIuLnB1wTJXLAFsfhAOzihaeFtVEtWWi2zP&#10;RbfjR/fkP17HC9kIOc1IxQWuCdXXWgYMIONbmSI7cVHtGe64NaqTrf9g4nfzrtII5RO53KURwl5K&#10;pdBy83r+/JvT2KTMLZ43z788GnryCIQgziNHDpWt0BKTZHBRhFk71F2GfZAac1AllnI2LjGLIzmo&#10;2HXy3k6x+jrb5+tpYCIVjcW/MQSe2Xnulh/oATqJ7ZRTaaGb/MDBYE9AcDZJNaqTKawjigCrdrYN&#10;GUJKX2aAblSobuVwNrMnL1ksWUHBEaNGjpYlu57PITwPlH8R9ChA8C5fTqr2eVuR3wUOyiqWPDZ6&#10;tvpY6IEL3Iqxwldba47qUHB19YBbxQM1GuqwBJwL8Vn3GZ7QiozqR75cLdrSWAcw87C7mAWiEsVK&#10;YNCaeg2apVy76lId/0lckCuPhR73V/AJxSkpIemNNxryGNAnz5vmgR7fZbVCdBys09cVNEsTjKm5&#10;ZD2bWfogvQ09y1T+VZURpSCdg4CrHNtpQwhYULrktpeL7X+7wLrPhBn1UFg7Gt6NTRmN6MJFdyIR&#10;XcUO03lLKqkWJwzoR+HkuHZs+7DwLqaIO9CDgPVEthc/2OgmBbfVgHVWq8tUsJctO69T5952xy14&#10;QXhNt7jf/SnkiaGHBV+aYv9z754yQc0xdwFxdqMh/3FeyiiexAbTI5n6pgp1FppH9KbjWnNR7UhU&#10;J+von8VfhpF39lLiMNY8zb1bPqCHrcdGZUKcfPV1YGcc0Z0b384yr17hbe/7bfyYTGrOh3VDE5oJ&#10;X8SKrL3/zg+BBHF8ulnICQwNHz54pJTDBkb9B1znjvxroAe4naYpqi5fuHzu048biWQbgLExiz/X&#10;TI/L4PzoY6EH3IWYnBjLwls7xPCOpY+/WEah5WX6lsJ/ouBXNC5Iof7JwZbFX+Lw9mKncVxIIuGc&#10;d5cWFaLu0v6rvvuh2fUbV9kuTy7V9WRLdj5anhx6QDTdcfLo8Ypv/AQve8eGeaCnwLqqQFjKqbi2&#10;KqzWhfU6XqaTdRBk5UEc9wYGTG9Dz2qVryybQthsaRSk0cCUQrY1tXzbVDcPawZQwkV0QJEAOh3Y&#10;7mDhnVBEBxLWjf42xPrxVlzoknXIb6bx7UgEfNuOAVNUJ7jSxJRBD4nohsa1NzefRlk31m1jMsoA&#10;ynAnNHhex249srOzdd3TWu8GIPe7P4U8OfToqqxpTPfv3+nvD8EsoA9Q40d7JoCmCtwZgkRLxT+F&#10;X4fT6M5ofHvbou+KbP+owLYPxSXfkimNhdE9xO8WU79rRhzn+WE+oAfcFQKu4lfM/ftDEG1dWqvM&#10;2XKBDq8gzRygmYMuB1vmfsdFd7X0G8x5p3F5JjkjpJitqS9WHDN88DCnw6noTnDUp27fySv/HujJ&#10;I6mp12p91VIgqyC32Ow7YJJiBo9y2KQYrCLkyJM9T6sIXGG9QI5yBMJ1Nv4NfIgNDmI76rBecIQl&#10;4n1T/CLGNqFt0TPl3lb5HrJlrkRjNbpBRdM1c1un+VUnH+IQiu2vhKc2E4b1Ft84RDHb4xRxToyc&#10;gtkeXHZR82ZtM9Nv/Qfl4gHyJAFXXoG6OjEx8cMPG4p0JyJZrK3E2NiHr70MR7Qt9tebAZopQMfD&#10;ZX6tZuwmxlZiZAuS7M8ynUo1nTFWuU66wTY4hJNwDVsZUuemKuQltjuIuaxKCu6pjCI7WFt9ww9t&#10;ZhrXiUR2JuPa0bAu1sF9LJ0ixVqr+JBTmOaYoGInkq31OC4KsKmzKaoNCu/ARXWxrf6ixP53zfN+&#10;IuEduci2psgelv6/Uu9MyBdjMQA2hwBCA29b+gsvhA8YMCwnJ4dBzjMy65NDT67oLv3UySMvv9iQ&#10;4IM8BodxmggbfZbrYAAWGAEisK/gPLGlWr9cyWa0R3fxXlynzNmAIFkEwgjYXV7FIVl+fls+Nke1&#10;Fn8bQV/bS2g2W4mReaOO6TSEUyHLcu+M2DQuhbWUsdhTxsaUdyrm8K/usf0yhp/atPD+d8o5bUE6&#10;NTZNx/66ie1ycz6ATGiNo1qJH28yRmarbB0lTrXZbr5Y4bfwsVGK+gwqxbzyr4QeXVUybqU2a9WN&#10;x5OJ5YbwyRZbz3CxzmJcPp6I2WyEQn46th+orAolMSI5AgGRiTkH5J+COSfUtBg7sfUWqXDK2neg&#10;z/YPg1MLN5b5uTq3SaXrZbROIXGaabWOVmt0hirWkLkgjQ+85G+e+6N5bBf66mE2NYbKVnNmSHBk&#10;794DcrKuKWy3xmcp+YIeNyMA9LlwPrl27aZmvIQQNm2NE7MtXcNRRLegpAr+Lq6iyqItN7thC85m&#10;mG5eZMuJq/HG2pqn2XJI9rOmS1dNe+wMfWI1FKfRHzQcqLLhP4UPvYmi21laf20Z3tA6uD+ts4S+&#10;vZcEx2O/NEwdPBBAEwSkrJAgv8vm3sNMURAUtMGRHVBYLzLzx+AbpYA9Bdwobp77A4rqAtzHMqaH&#10;8Npud4sbG6qOFF/vlBcq9o6IjHI4nO6XekILPFaeAnpY54iefSb+zEcftqJkE8Y54EU4b0jLfAwQ&#10;04mwgn1v+DSfQCJ6CJMbFj9YKdhpDlHxSzKpKOMXFByqkCCVD5HMpc+XEJd9K4zuIvy4DPteAZ/E&#10;nEMk4xBOYcFm7p2NNlADfYyKWcwgFQ57N51iDe/iu/mD0jcLB2oiZGiAYgvScCkVOCnHui81sdiW&#10;N3FUN2uPMUTMwjQdEadfwasVyrWbv2C2Iueo+VwJ7LHyr4QeSXdqqibZnWPDRxd+7yuv4W2FqHZo&#10;XAshqoetTRTgwt1xzdMo8CYebyaW/bTybnOfEeZfRgndIminKGuPKMvvvXzn/1D8r/deSy/SysnP&#10;VmxbJOHPTC71AtuFzpFkciRx1y9xp2+x7QljNNxXFV9UaLlbhWwLf6Qj+4gvHSteNP61V9tPmjpF&#10;cuYobAa0zEb7PTt5CugBgX9ysrJ/7febl20gwelCmbP8qG5kXNuA9ILgnV9LAttZ3GA9f2YzlHEv&#10;+chw5/b6vuzzFFuY7a8sAF/WHhSlkxcVFKrzxU69wkW3trT92lw3ghS8iHAmZbMTQdlK2wg7WEsT&#10;2y8h3dx8psjWeWhriugOP7EurxUIuKOxrVlDda7M5WAyrSGEDKx+bjGTrV/FKomsEiWOvPlOs9jY&#10;VaosaUacBe+VL7B4hDwF9IBrK4qsaNKtW9datOrhbZ0MJoXXvONjALIcW+UaB5yxdoii0R1sy78K&#10;uV4GQOdNie8KDFrlV2l0uUYWqTRK5es7hddkcwW7tfCBt+iUn8xDewtV43DBazyeilBa3n40nlOI&#10;kEVKnKevHzA3mec95Ffroh+KHHnLP8MvQBbecoqN7Ob+qjhJpXOM7ba/VwgAHFSQFTJtdHoLYUx3&#10;XPYYJXKZ0ns++PSnffv2KlqOyjZ8fgatkHnlXwk9xkh49gHFdsPauIo1q1t61xGiOgrh3fnB/XGB&#10;axA5M+LDOl+hVgTmqbKZ2YiNiUJCFhIzsW8qKXqdFLlKLGnGuDUoAPDJBqFRdqWDmLPEMpMtTX7j&#10;x3Rh1fXMxgXiahQ5UKnEpdLBGX4fybSDSmdo4nYHPZ7GZVzg1DOckkSUM0RNoFoi0RKQfAanXWIL&#10;gEMh/FmxlZNISEpx65yGwd26fla12fYdO1UgOyBsRBb49LPkPfmCHvdlRkogHUCrlXnzFvmX6kTf&#10;mytGdhGm1QvKsQVouJdi3qiwheJjVbagNUOcB2o8W0IwK9l05BYXA/xI5ZtqYpBGgzIKigsb8u2/&#10;sXT7zfLWHsI7ibHNC+sAQhowQQwBLHaYK+8mke1QRAcc3gVHtSmwsWpIjneQi7CtRNnsMNbLVvLI&#10;y6xjOLIjP2QwLXJBNGcEBS/5snarEyePA3wy3HmmxgR5KuhheaqxLn09254RFTmpaJEuGF1k835I&#10;jkF2VJ7ItOZK6+CBdHzbYtveD3JaA1S+lkqmqjzYeaNMgWBuUtj2/OtlGqNx81Wxt8Z/pAiBtwqV&#10;3v+2dUFdYcAw81utxM9XCu/uQy8c41//S/h8I60/W+gWKY7u5j2/XpF9b/lfK15aslTShLoKP0zl&#10;FytsAaZ1GguN4SnrdLb+f18FQfBVVqN+mz4l4T8X/G65f7kpDRp1PJ98lhUyj3c+Y6v+K6Hnjug6&#10;sIbzFy83btPat24Vfmw7PqyXGJJo7PqqEmP5VDME0kIGDjlp+W6V5ZehYkQXy4QO4vQm4uwfbFOb&#10;WUb0traP4r9fQCpvwy8ewv5nUMAJ4b0NlraTvFrWor/WMy+tHZhUMtThF6yS1xX+RxWP1cwxOg8O&#10;kZCKspLYouXyMaLtFdQ4izSPd8xBUgxV/jSriYKSaLp5wbReMcUppLXTVvFWodf6VujSo1fKxRvy&#10;f9bw+WjJb1tPrsBPoIBB8HU8/tR3DevaGtXwWVMtUDW/KKEJqjlWZ84KjIbFWXn2TslVwCM5kW2l&#10;wtZOPsvtz+bWadwKVfjRKUClWvpmcb8e74vDGgvhnSyNZwj+Z6kly8xmMyqYSNQrRQg5KQ7ui8O6&#10;4XGthAXflzj6YnmnpazCGU0SpnKGsmnxsui9rjoJ72KOaFv08yVBQT+PHDokOyud9S490zgrV54K&#10;eu4IMAZVdRw9uvedyo1FugwqNhNlITx98Sg/riMa36LwgVdDFUsFifR0krWquF5jazAm3KQ3LtLM&#10;syQnmcs8T5Kuo6MZbF/QP3S+n2z+QqIV7F5B58r6dA/ynl1HnN6YjGvHT25pnvejdcmXxfa9V/pa&#10;sUBJeFPB30r0V40sZq0BeI8D7XZwxoqdpkOZpt12U4wONQS3TONrSTQAQtoLwSUGd6r4XZUJU8fl&#10;ZKeBL3je4W+Qfzf0QJUCtTTQ62xFWb5secUvqohdapu/Wi5wOVjMwGWPC9VW8w3m8x0mWae09fvr&#10;7RIphV7PET6VSB2Zr6/Q7xTzhxl+L1wp6n+8bOFtn/is+tY6sx4f3Z5MakemNvLrVMs/5sVQp1cg&#10;6xumbRW6QKOxOgeZd+4asidx8hlBPmLVYngtGmnhnB5uco1FrrFUjcJZkzl5u8UVT6EQXrnKb8j2&#10;DYt98aumVdfGbpRUVYZoUZW0Z9GZ9UB5OugxyuxtUbXsHPuMyZNebvlCmT1eVSXrSlXcoLL19pNu&#10;PJzyGFt9wLcutgY2l34BbZUY91miopqSUF7hSi0NECN/QpGdcFRbPrI9/WUIqbNE+HaJtflUflB/&#10;Gt6VjGtlWfF16YSy5R3ewRBeuVAZjQ/WcKhiClBN/i62pWKgZi6b5V18TpPy3VrWbtpo35/7FdUJ&#10;PpD7Cu7XeYbyH0IP1I+qDOijZGVkjB49ulSpzjw6TPgcS7txNKpDwQ2fVlDECrLQW6VrVbrTyV2+&#10;4t7th1PjsXbcop3k1dNUSSDaaZyehONvkC0yWaHzozVrTcD0qCJlb5nLZXsFpxXxz/QOlazlNPyW&#10;yjWTuHAZL9PwZhn9lYWvXuazk5GUgLVTgn4aATMFfupMMh3O4DawLXpQlOr9flrJd8a90Lxt02NH&#10;j0C4yKamsbWi/i75l7Meo8sdnI0xbU27fvXawP6/Fan0Le8f69typmV0X555eZsCmz8JvlWoilP8&#10;RRFma7YYlW5x0r05aJfdtE42LVLIBI3rreHvHULFHK+AWz4BqYVKZxYIXlbc/7i5rIa/UfnJsrBK&#10;J5sl7nQKgSxUEzj9mFmOodJEokRSNZyqEVhnm/kjLQxpkVSL4NTx2PmXKCfxx9aFtG368u/h4Teu&#10;31Dd3b2sblZBPS/xrOWpWU+uQAJBgVEmn7vQ45eOb/cqvPCid5yG12hc0nVOTYS40qQDyhi7x+WF&#10;HgAdgB43/YHCc+kKjlNRrI5maPyHMgqMLRqa6F3k1MvWmK/olKZkYmu20/z45vzs722rqxc5+HrI&#10;teLAdIJ05G8sS/62gurL/K+SMEbx6qCIb7PFOrgXJJ+K20q80fTN2VNnZKdnyMApmAd4cPw/eeuH&#10;yX8IPcw7WVFWIPcVyXni8JG6P3a2BbX1GtZVmFE/5FbRQNnaiu23R7bJXNY5rJ7GUgKv7qPyH1ie&#10;jNRJRJ2B5SW8tBb4NQWWnZlMzt00bXdwKxS+XniZXhl8C4X7RsU/aKi7Sieq/DJNWK+Q7XZ04Sq7&#10;WE7itASAG147IgCQOROxdkZguyrGc/YzZJcdrXV4DY4r/lWzD5b/scJutwPmsAn+YNJn3P9xl/zb&#10;oecuAecAnE5ISOjSuXOx7963Dv6+wNYPS50NrKwJQ2TrH5r5zyx0/pop7SJxJonqSaIl0KxzNDMZ&#10;s1bhFLQ327xSFaYqZJhCOqti9ZXeLQ/bZsi2NaoYp/M7c1j3DZAdPZ5quwR5ukl105wwkxqFtLFE&#10;Cyf2cUiKoHo4kcKEzGjvXWNL9mzzep++PZIvnHM77t9RMO6X/xx68oqmKIcOH2zevnGbocXnnfK6&#10;eJ3oJ3kNykYimJGXz+C80JOrjPucNuWcZT3urIVII9N18Yc/Cr5wyRyicmVVIVDyCrHbgrL9gnIs&#10;QYq1rEqB2gRq+EWNVFNxLxVPUcgKhRGB1WzeBkCYdVl2oQabyrzb/tXBvw9Ov5Em68+4z+Vh8p9C&#10;Tx6Bm4DIsrxz26av6vxUvH9A4EXxc0mcr1k3KcK1y5Rtfn/cbF9OcsZxaoRJjzC5oBqLMmlRJiXc&#10;JI83ycuxskuUTvHOZHT5Bvrl9xIbUoT1qrBW49cCeEl4V47peDo4uREXn8baXl6OE52LqTwJKWN5&#10;eQLS5lJ5PVaOW5QzfPrxwvOWVGjQ5r1x0ePT09Mhbf+Mi4L870AP3Co32pfl7ONHj/b8tXtw+5Kf&#10;bhQWSOKeTHrzIpETePkEL2+m6jzqnILVmURfwNtjBGUbL58iWcmma1dZRL1BxnEK32dVgRlHvVbq&#10;3ErNtNVhyjhnUuOBAwvyZiJFcRoLrEwyOEQEUoZZHU2IVBdpvcxaOLVH+a3pGdTxi0qDBvQ7EZ+k&#10;SDJwiNxEug/+Vnm20KMo2cDPFEnau2dvp17NOrUqvm+Vl+M80aHyBBQ+DVh8L+6AusMuLZ7ZbX8m&#10;t1rH63QyMM5vwkWhj2apI5O3nPhltlmd8LJKKyr4U5VvqYi/q+ZFCh9rLAK/VmHd86tZtxqJzSow&#10;aH5QwxbvRo8Ju5h8QdJyVFXSnX9jOJBXniH0QKaAgKMCU8uRHOs3bv2u0w/V+xaYfkKIv8XL8Wbl&#10;tEVeDjya6GFUBfo81qaN4NX+vLMvUUYQLYKoY8HHkDwfafsscpIQ3rfw1QTh+gV04ToHVWPWOeCb&#10;RD8F9qf2ExZ5mdk+zqSFcWo4UiM4qB2VSCxHEjmavzGjxKzfg5o1fH/SpKmXr180RkKysvNMXvNJ&#10;5H8IejzZCuYDvgj8lk29uHLl0tjIMfWavhs9pNCxdbbMWKs8gVciCCMpYyF3sRrGAXORwpFzFtI3&#10;i+oppCRyWWdNiWlo8IqiU4/67LSjhFRT+jlOPc1piVg5TNUp2BVGnJEci6pGUKmLKH2NtGo0s7r3&#10;n1Vto78Ial2nyoQpU27cvK5orE9ShUxl/R3/nDxb6IGCouuSqjvZTBZNTj6XNHLYyNYNX5syomDS&#10;TrMjQdDPGPvnekCHA9WMT1c8U/00a2uPAehR6bCYQgsu8caiP4j1HOvkDxderuEYhcaxfZbZFI0V&#10;bOsLbp3OAeKszjRP3Vugbf8KjZt+s2jR4tTMTIhZVAhgmF11+Vl39z5MnjnrAQH3hEARvANqphNH&#10;jv/6a69OjSvOG+d7fploj6KucKREEbk7lr6hcg1BroqVqkT+Fmk9eCc4bQSCGk6LEJwbLON+Lpl2&#10;nGrxWEsg4LrKGRPr94jHzi28NAk8HLnGmrRwgB4KACSNI2lhXlt7FRhQp2zrxvVXxcZlO3LYRm06&#10;a3lkhef/WM8zFHhEdnb29u3bB/Xt3frbSsO/8971kzXzW7NaW1S+w1I95GgkSH0AR7AcQaVZomOX&#10;qCQiNQktm1J87wZfOYlCBW6UKAyBhrQcMh5ykTijsT7SLNe33Kjlt+2LkGGfBLb6+vPh/Qfu3bvX&#10;4XD8k1l4vzxb6HmgZGalr1m3sV+fzp2bvRz1m3hgjSUr3qolimxsAVMoCRCIITcSXbuCVmhCrM4N&#10;iS2w8LLVmG9hWq1hOBOnc6uNjQZXa/w6jWxUyX6HddvVQrNWB3XvW75V+2qjRo08evSYLDs8D/5v&#10;yDOEngcK5BRISkrKH3/80a1ti/a1yk+rZz7aWEivIWpVef0LXqnGu6oJejWsVSPyT7w2UJCjwF2x&#10;Eo0iGxRLXS+ohwhEakoi0Y6I0hqzPA2r4ViK5IHmyJHYGeV7cUzRld1L/vrDS+2afB0dFREfH+8O&#10;ETwp+G/I/xfQ4wYCwPXMrIx9Bw6Ejxnbqk6dVpXKRbxUYGsly/n3ya2qQlYrIo+ErAI6ipyxghYv&#10;xkwocXStr5ZIXFCEoPY+w+dsp1nRNGWU1/FBhWO7FBxWr3Tzzyq1a9Q4YvyEY0dP5GRlKppnO123&#10;eFLwj8s/AD0GtdQVRb2VnrZ9956RI0a1bFCzc4ugcYN8Ni8qkLRbhKrYcVpQEkQtwZJ4k65hS4iR&#10;4bFFFlwRV7twnAvF6XSNLsTIfKzdvCLFOv+kb+TyUj0Hl2rW9N3OHVrNmD4zPuG0w57NGjvdC6f8&#10;9+SfgR4QeIQkyzdTU9Zv3DKw/8CmX3zc47XSU17z2VOZnv+Ez6jGO6ohuTpyfIW13jY1QtQi+Ynf&#10;Fkwda1GjRG26oC7ipQmCI4rmhNObI7yP9S2wtG3JQXVCW35duUfHNosXzE1OPmd3OlTWLu8RTwr+&#10;G/L/BfR4hK2ppqsuiGkVXZXT09P/PHRo2ry5fX4d2LVevS7VKnet/nLfb/yHfFdwbF2f6G6FOjQv&#10;OLBr0YmDC44aUGhwb9/fOgV3bvB6p3rVerasP3TAbwvmzT9w+FhWRg5wZtmYp2goe5z7oe6n/1fk&#10;H4EeVlBcqqzpbBUu3cWmbN9Mu7F3996Z06b37/tL53Y/dG79Qc82rwzo7N9tQKH2Yd49Jxb6oWOx&#10;zr8X6hZdqN2oQq0GFm/aO7hR10rNulTr2K3V0GHDli1eevrYcbsjQ9OcLE7VZB1UdwL0wAM9D/5v&#10;yN8NPW5hJgUnhdqLgTpzK1XRr19P2bpjR+T4Sb9069bl+1rdqrzX+Z0KA18pNexN79F1fMY18G3w&#10;TpGIun5jG/qM+NF7YO0ifb4t2/271zvXr9KlY8uhY0YviVmZkHjO6ZCZOZlzwn0d7CGGeB78X5L/&#10;fejJFXDeO8Z2A8Tt/yGfHQ57SlrqhctXEs6cOXz4yIG/Du7ctXvXrj1//fXXkSPHks4mXbp0KTU1&#10;je12xvIMfsZuwX7tucnfK26/vMdj3CdB3MfukyD/BPR4/s3z6nCU54Hg3Vk5OTdvply8cCk+Punw&#10;kaNgyd179u3Zs2f/X38dO3bi7NnzVy5fTU/PcDoBXNwmdX94/oeSws64D5+pgGXAjLn2cf/pltyv&#10;3J/uC/4Z6HGL+63hye5nG/8yzIBPAPdse9Z1MOnFy/GnE8BL9+/7c9euffv27D148ODx4yeSk89f&#10;vHIlPSNDlmX3bTw3cN/p7xdmQUPcprvn032Qe+b/I+h5EnE4HElJSYmJiVevXoX8u3jxYkJCAhyz&#10;Lon/amwMhnJnKgjLw9tlw30AafNcZ8g/AD2PFUiV+8But4M9QW7evAllODk5GY5TU1P/i8kzzOax&#10;J5gOUuU+zj0JApflHvyT0PNYgWTk5OScMSQtLQ2A++zZs+ClkONuF4W38Fz6j4thVybuZLgFjnMT&#10;BgKXwTF8/h/03CXHjh2rV6/euHHjOnXqtHXr1mbNmo0dO7Z3794rVqx4HqAH/OyXX345d+6ckYms&#10;j3b+/Plt27YdPnw4gKbn0ucDetxPhzRv3ry5adOmUVFRrVq1OnHixJdffgnH3bp127lz538rhZAq&#10;tyxfvhysN2jQoFu3PIuKZWVlDRw4sH379qNHjzZW/GEpfN6gZ9WqVR07dgQztmvX7s8//6xfvz4c&#10;d+/e/ejRo+638Fz63xAAEyg1IEDEICUg6enpv/32GyQYSrr7jPvK/4OeOwKJOXTo0Pfffz916lTI&#10;yC1btnTu3DkzMxOy88cff/xPMhV+CPUSxBqzZ88+fvw4ANnatWslSbp+/frChQvnzp0LFjh8+PD5&#10;8+ehQlu/fr0b5iDP9u3bB34PPwcBFhYREREcHAwe5j5z8uRJcDsoLXDbyMhI94Pg83mAHhB4BZCN&#10;Gzc2b958ypQpLVu2BGRv1KgRnIQaGzAUDp46kfDb/fv3b9u2bcGCBUBUZ82aBQEdnAQ7wzFgCpgF&#10;DH758mVgWwBzYFJ4FtCEvXv3wmXwJ5gachnwZcSIEfPmzXOnJC4uDooDZA0UFUg5XAknnyvogXRC&#10;/oJnTpw4sUOHDrt37+7Xrx+kDbxi6NCh/0mmw0127NgBbg/3P336NDgVVBVwwyNHjkyfPh0sAxaD&#10;+hhc69q1a2BbuB6+Bdd1Qx7cARgu1NzgtBAo5PbzQuU9fvx4+BOyHnIKzoDAxf8HPXfJgQMHIDvX&#10;rVsHVTTY1w09EB00btw412RPJ2FhYQ0aNFi8ePHLL7/8xx9/1KlTB8pA3759AYZmzpzZpEkTyEsA&#10;OHj6hAkTcssJUAZ3OAB/wq8gF+EmuZUbQA/kNOAX0DT4IUufIc8J63HLpk2boNIDLOjSpQuAacOG&#10;DeHtwM5ALjxX5DOd7p8AAYRKArgJcBY4ACj/9NNPIfTo06cPFJ6ePXtCaQEQB5MCrwGzw0NBbty4&#10;AYXHbT33GaCNn3zyCZSu3DNgcMAv+CGUE3eJet6gZ+nSpdHR0VBsATRPnToF5oVkw1uDe/wniYTf&#10;vvvuu3DbHj16AFEFLwKKCmUTUBiwu3Xr1lBUoZqEg59++gmy1W1GiKCBeUEC4BjqzipVqvz8888/&#10;/PADVAxwAZwHzx85ciRUAF988QX8Ci5zy/9Bzx2BxADYA0KDyWJjY4GPQFwAJQQ+garASRDPpfkU&#10;uHN4eDhADCDCZ599Bq4MZQNKC1gfOHOLFi2++eYbIDUQ2VWuXBmq69xfuR8KcuHCBfgKsvCdd96B&#10;Tyh4kKlQOUMiITbs1asXVOBwvVueE9YDAomEannJkiXwyoAFgKQAnUOGDIE3BZd1X5PfdLoNAuZy&#10;ozBASf/+/cEU4O6JiYlgHEBhOB4zZgxcA6EToDzUxvATd/Fw/xwE/oTyAFULeCCULvgTBNIJNT9w&#10;SSChcAyXwROfN+iBArx9+3ZILTgVvD6QSvDSX3/91d0o6bkun+K2zAcffADVA8CxO96sXr06mAig&#10;DUwKmAIODI4HCAIeC7aFn7h/BZ9uW4GdgWZCGiCj4Sdui8EdoHoAF61duzbY1v0rkP+Dnjvitkiu&#10;gAU9R7ft6zblUwj8FmokN/RAHQvZBkixevXqt99+G0JiOA/VC5AgqEwgwyZPnux+FlwMVMidDPAD&#10;qEbgGsh4oD/wFeQi8J2uXbvCHeBXGzZscD8IPp8T6IEEgMCLuO0Gn+4z94j74icX9w1zoQdqe4g4&#10;AHoAYsAmAOJABADZR40aBTYBkwLrcQMHCBBYd8AFzwUT1apVC6w3adIkKLpgTIAbqMBfe+01qNtj&#10;YmKA9sKV8MTnDXpyxf0ibsk99lyXf4E7vPfee7du3QJQAOiBKrBatWoAIkAq4+PjIVwCR4XItE2b&#10;NmB5MDtcDwKF180ZQYB1An8HMwLWAKpcunQJ6mwAyt9//x0M+9VXXwGuwWXwK3jc/0HPPyHwmpA9&#10;QKmgwKxatQrQBDAF2CkwAqi4gP4ADEFeQqUN+Q3RAdQt8JOUlBR3uw8cg8B9IM82btwI5Qf8A34C&#10;XwETjoiIgJNw7H4WyPPDev4mATvA+wKyQI0K1Sy4NaADmBEsBu8OESsUGIAhCJyBLQIXWLNmDWAT&#10;GATwxd2CA8dwhxMnTkA4ALACRQKcEH7y119/TZw4EZgv4JG7OR8e91xBz98n8LIQ/oPvAdAAfMAB&#10;+CrUeYA4U6ZMAWNCmAyBM9jq4sWL4JlgFvgJWHjXrl1uLwUj79u3D1waakdwdUAiqC+BCgE3j4qK&#10;gj89TzLk/6DnnxB4TXdpcTu9+0zun/DplnvO5D3Ilbznc68HcT/ILf/b0JP77u5jeE23HfIewycz&#10;iiFw7D7p+dsQ95/sN7fP338MAsfwlP9/oCfvu8MZ+MxrOrclQYzv7zJg7oFb8p50i/tP94Pc8n/Q&#10;8w8Jy5A8kpsZ7k+3wHHulXCQN4/vkdyT7uvdf7LHGPK/DT3stQ3JNUKuoUByz8MnnDe+Z3LPV8Y5&#10;j+RelnvzvE+B4/+voOd+gRd3WwwMBZL7p/sAxH3MLs1zMXzmGjZXPE8yxAM9uV+4D/4xgfQBqQPO&#10;7Pk7/+J+Dbd4Tt0tnu8M8Zz6p8Tz1Ic/1/N1PhPm+c3DJRd6Hiae6wzxnLpbPN8Z4jlliOfUE7wR&#10;iOfU3eL5zhDPqbvF850hnlN3i+e7u8Xz3SPFc+kTJN7z9225H3o8X9wnnq8N8ZzK5xt5Tt0tnu8M&#10;8Zz6d4rnHYy3mDt3rmn48OFQ/v8rApSnX79+gH+ev/MvMXnEc+pu8XxniOfUPyWepz78uZ6v85kw&#10;z28eLn379l28eLHn6geJ5zpDPKfuFs93hnhOGeI59QRvBOI5dbd4vjPEc+pu8XxniOfU3eL57m7x&#10;fPdI8Vz6BIn3/J1HevfuDb7q+foJ7gDiOZXPN/Kculs83xniOfXvl4iICNPUqVOzs7Nz/kuydOnS&#10;s2fPev74P3kWAlX0tWvX4OC/mK3/MwI2BAoJVfT/GfMZChhz9uzZ/822HiCxz09bj5sQ5tJCRhBv&#10;n8kV91fPuTwPbT255so9eNhx7pnnVp6rtp5cu7knh7r1zsl/j/xfM/ODJTcv8x4Y3/wL5PlpZjaM&#10;d8d6UHrzHriPn395DpuZc63nTlXun/8i+T/o8WRbrnjO3nfeLZ7vnm95TqDHbTG33H8mV9xfPc/y&#10;fPZw5TVdriXznnzO5f8L6NFdqubS2Zq+nj9vL9wD/2iaQ5HOXb60c8/+xctiIiMnDR08uHf37t07&#10;d+jSofPPbdv/1qlr7x49Bg8eHDlu0h+r1u/Zf/DK1ZuK5L6ZorlUhR2x+0GmP+Ug9mctfx/03HVP&#10;4xAswJbyAs4PJmab6LC/JFlOTk7evX3PooXLIsLHDxowqEfP7h17d2zfpXO7ru079erUp3fvEcN+&#10;nzwueu2qlQcPHkm7fl1XtdsZxG4E+cJyjN2MGffZv0l+5B+DHmZelb0vcyr3ZtjszZmDZduzzyQl&#10;bd22Y978xWPGjh3Yr1/vrl17d+jQtk2nnh3a9+zSuW/v3sN+Hz5p+uyYtesPHzt6Ky3VpYHbuwVu&#10;DMfu+6nPdpftp5b/feiBR7DF2YwFPdma8ap2Kz3t8MljC5fOH9y/R5MfqrX5LLDvl36T6lnXtBX+&#10;6s2fHCJe/N2W2stvxcfWnR+Qq9Xoxariqff4P4OFlSIZL4g9vaxNQv1bVq0x/Jf+fyxfmZiYlJ2Z&#10;LWsOScvR8oy/8jz+vyF/K/S4X5B9MHBg+zXJmnQr7cbRw4dnzpnbdUDnT1p/FtKqZEA/a5nJYpm1&#10;QuhfJOgsfeGyT/kUr8JTBf8zon+qUPaSEHDChx/xhdCyuvn7T2zV3g6tXKtWzVYD+w+PXb3i3IWL&#10;2XaHDDdWJF01Fpc0jOpOgDsl/6T83dCTa1UQ2eWUVBnkxo2bB/YfmDptUs92zZt98l6rF0sMquA7&#10;vaLXpreE/d8J8Q34Sw0t15tZJ1TyulTFfO1ja/InlmMfkt3v4sWvmce85NupXOGWlV7qXvfbyJHD&#10;1m1Ye+HSRadkbFkG9vQ8ioknBf8N+d+HHsPO4Ltyyq2rsStX9OrUqe3X7w57s+DymgVOtjdnDbao&#10;YwU1jEoRghQlKBFY/d2sNBXVL3BsJd+jH3nrVYn2OZXKYBlxKocVzGkc1kxiOhFPYmGJaB3wcrGO&#10;NSr37/XL+o3bs4wpKrniScE/Ln8r9LiFQY6mXrlybeH8ZZ26Nq/T9vU3h1hfixUrJQqvZ9rKakKg&#10;JgTrQhkXF6xzQZoQIgtlNVp6Bi1/yRas0bI6CtFQsWOvoohOeFwbEtndPKKP+aslgm07QfOKFhnw&#10;6SftBw4auXvHHmdOhrF3w38HdNzyD0CP+xPkfPLFaTNnd23UsOtbL/weYlv3us+FD6lUjeg1sKsG&#10;0qpxzsZEH0vlKJMehvQofuQPhW/19Hb+gJXqRK9G5OomrRrSqpq06nDM36jC73tPnFytYI+v/TvW&#10;rxY2auT+AwedTgc8yD3ez52A/4r870GPkYvuQyZ6enbW1s1b+3Rq3qx66MxGvolDxaxWglaDVyGH&#10;aiC9BpJrmbSvOe0bJP+A5EZE+o6TqhK9Ko55x3z0I0GpRpz+2EHYNv0KQgbucAriFALHRBKQ+o6Q&#10;U02I/1ic/HGB5jXL9u3Ved/efXa7nbGC/1Kg8Kyhx7PIJnwwzNH1zMzM2Ji4Nh0b1OkU0m+xz/yL&#10;lhin7Q8N/aGRGF1coAu9Vf5LRXhNEkI0GqLiYBUFqihA50rM4EOvioFsD3UMn+UdVuvyL7nIzjiq&#10;KxfVjka14/sO46utJVXizLUXCvUG+H5b+5UvP+k/uP/xo8fck7Ce3UvlQ/5O6IH3YZQnJSV16eJF&#10;LRt93/WtIjGVbNc+5R0MaJBag9OqmVzVOL0aoAlSv6DSb0SJIHIUksOpHkEjvi+UMZaXw83Kz1Sp&#10;TdXqFFxXr4616pxaAyvfCerPZjmM7UtxayG/d5V5YL9CDRp/MGrMsMTERFVxb9lqZKxx9E/K/w70&#10;uP2S7dOkqWwCv+q8dP7SqLGjWzX+ZHTrgmcGWJzjiDpaUJvzkCuuqpyL5ShTHf6sBmdMkLugrmoI&#10;vtVrcKvfth390Kp+RtWigsRxOoAOZ9JNHlVNSOVMgD5KiKDXIPBzqREF3nRkuPD7zwXbtflsytRJ&#10;KTdSNCMp8H+ueJL7d8qzhR5dk1TVruqSomunE04MGzGkbsvXek70XnrJZ52G1+jmNWz/LNM9ulbD&#10;Q5x8KR2XV1GoBhwHh7gQQE/QVT5Ix0EG6wnV+aAMX35GcxTZ3hTZ0aNR7dyKotphwKNxHcy96hWo&#10;9UGtRvWWLlqSlp4O4KeyUA9ClH/CmCDPEHrcXsoGSIOXAubI8smjBwYN7NWi+UvzBtpujuHVwWbp&#10;J6oa8OGqDs6JdPZpcn1OAXecHXk1gmjRJnkGdi4T5HXW8LYlUueLzvFEisTyGF4ZgJROVGpM5CZE&#10;6yIqo9iW3GoEJ/0haCesWUnoQCaKlbz67fR+qWfhn7rUWx8Xl5OVBS+oMBLEGtcgce6k/t3yvwM9&#10;qktVVMUlu3RZv3H5ym+DfqnTuHzcXJ/MY1TeRNWxoj7GpnYR1M+RDsgCeXkbegA1DILKqaBfAgni&#10;ZLigGl5byed4ZUH/glM/EewBvJNi3cTlQg8cAxJpHG8viLQqGO7j/IloEYI+VdROCYnJXqNW+HzS&#10;7OUxYyPTbt6UDDBkheUfyddnDD061I7OpMSzPXp1/aFTmfBttpXZljidrNFxrM7HuAB97sUdpppp&#10;vG4BpmPgzgOgJ1gjQS5cTuEti2ujiC53oCeynUej2nPRAEAdQHFkO35kC1uj6m99UW365BmObIe7&#10;zcKTxL9ZniH0uOshFapHVTp+dF/Dtg3e6F2m30HL3jRz9gXi3GqWojgljCjtibMmUZlzIlc1LFfF&#10;ju+I0sOihhF1AtG2C0o8VeL59Ivmkf0L3jxp1o4IynYkL6HOSVSKxloEr4ZRtktlOJczEcmriXxS&#10;SE82/ZljWq2TSSr/iURCVD7oVInCnSt99P1XS5asynbYgf24p2j9M176vwM9mksFznP10tX+Y38r&#10;18L/lz3esSq9cp04E3l1q1WJBEqC5B5IrUZ1QIq7oQeiaKm6SapLtN8s6kir3B1nNSQrKluOVeYh&#10;hGaktypRX+ed3oA+t6GHwxIxOb2JXIl3VSOuKpy9Lob8VuZQOcFy7gZeq9u+kcx+80JfqPJBRNS4&#10;lJQUeNln4r6PlWcLPRfOn+/Tv1vtDsWnHrGs14Q4HcVqwiq2bx+Jc3FrdYCeB7CeGN00VaWhGheo&#10;4wdDj44DXLisJhTc8JkpvPMd6InwKBfegYR3QOy4A43oglhc1olEthdbfvHKF58tmLcwKzvbk8S/&#10;WZ4p9Mhwt+PHTrZp1s8voJXPkC4lTr5aMcunrWRdmymmneeVHVbnFCqHUXUYljvw9u+JowHSfhb0&#10;UYIyHilTeOmgkHOWT76J9uZwqyVLs/ASq24JJ9PIpask+xyVT2JlJ+9YxSkAN5uovEeQToqOM/jK&#10;ZbzbjmNUcYhmrqjQkAzfAnHVCaOWPcxjOhWoWfuDjxvErIyz250G9/k/6HmsQKCssl5IEEWyz5wz&#10;6/Wan5ZaWrh8lqWJQmN1ejiNV08j6ahon4u0sUQNw3J/rLYSpJoc0B/X58T1OZI+p45vsNSOuoYL&#10;WgRSohB8SuF8bFPfQw1scj0if4HVKkSvSpSPeO1lXgoiamleLWGWy/OuT6j+BdaqCkpNpA7AejiV&#10;V/BqvJCQalqsiq9LpNCqb4QxnbzKD3/77WZrY2MUxQEpZd0MLuffB0NPBz3u6yFVDCIBxTVXdpY9&#10;euKUl1u+0GxnwQ0yWa3zsS7TarYxscF0NLRR5vbkAIc37babNihQoxqg4zLF6qYNqmmBSt9UuVCV&#10;tezkgR4apNMgFwcaqpNgnfNPKstFt2WgE5VLfNzaiYtqjyK62mbXN0V25iI7MTwCje5oGdna+4ev&#10;v6zZYu/uPyFwgShbc3cn/D3V9X8IPZpmN7iOrGvKrdSU/v1GlijeDZF9hOTQQin0i1Ve0e2KHnz7&#10;00yfOU7x4nViP0zlWKJOxloY0kby2lhwSyJHcPb5WDkA8IS3SHi6Qn5S6PtOa2hE8ffTLA0UMlam&#10;GxzCn5n4wlWSchHfuoBunkc3LqL4FLTHQZertLdEqkjopRyv0ideFBZ+K0S2EUf2tTaaQl46RH3S&#10;Eb1os4XX/r7F6VPH2T5oLuDpjPB63uFvkH839BjIA9GMdOzo8RpfN7S909oa3sZ3Q5UghX9JRXMl&#10;8yYFXbpiUhMQYL+8ksjRnCuS6hFIH26VOtLsJkjtxCuDeX2UmaFGOFbCBSWayJOwcxJZ1a7Agb7e&#10;SpioDibssjpEqkE0I/DWqnuaACFG0z8nyvdIGky0cIs2F6knaMYFbruD669ZQx1WcWZbS/ffkTWL&#10;8tdEfnTjZp2Sk5JUxck6GFx/12a+T8163KULPhVJ2bJve42mn4fM9wnOoe+qeJlqWa/w6zTTWs20&#10;0mXaaTedvWHKTjap8SbtBPvMPGe6fMW0y2GK00yAUHGM+NBfVCFI54LvYj0APTzgTrCLK6vhAI2U&#10;TS8ozGh8P/RwkV1QVEd+WuNicV8wHnT7PIrsaBnd3frGYUTP+fn16937t5RrN43NAj3ifpdnKP8h&#10;9EAQo2uS4sxeH7fulVd/omQV4nIwp2Fsp8hOOJn4pJs/3uA1ZNBLp1/+TeV35tCbF0XHacGxx6os&#10;wc5pyLGKl/db1NOW1Mtok4PvL9MXcrxKHa/gNbex15dfFprQqtCfr5W5VvQDu62bwk/X8B86Wq2h&#10;Nap5hWYdLwutVPKO3RJ4o2jBg2+Lc+vbeg8Wv10uvnaY87mFkUI4BXMqx8kUKzw6X7Bw1+EjRqSn&#10;pWpqJsC65x3+Bvm3Q4+WZc+aMXNO6dKdBHKIL3pBGDCQn9i69Nny/qr1Ux1FKdY4mT96i8s8y2mn&#10;eWUdkScTJZxXAH3CqB4myOHEGYmkySZ1DqetpMpuoh4V5ZO8fIquGF/kyDxfaT1xLMTOGViOIMog&#10;InezOluK0k9m+Qeq1iVKI+psT+WhghqBpVkm5ShNP8cdzUQTdfNHTjHgeHka1sX61h4OKSYkQzYL&#10;3P6Q8q2X/7FUcmRCxeJ5jWctT8163JKZmRkRFlmkxptlNrztr/GsPVihw2XrHy4CuAO8ZrvTdOs8&#10;ALpJSzApiSbVUDiQE03ZZ02HM0zrVFOsxsVpCCrbz2Uu6EHQE+LiyutcGY0PdljEeT8yWLkXejqi&#10;8c1L7fqMTm7BRbXOPU9H9UZvHiJEIlBsoPTidW++1WzXbrZWMaADpN/zPs9O/kPokXVH+q2UX/r9&#10;5uX1G0WXEVIQdSDsYH0VWAPHgGKPOYlaMqyfry21pua3Wb5zZHroFr56hbMnccoJTj1Nb13gLlzj&#10;ttlpD8UccDnIOr01X3ceDUjm+cm0WJL41k5zw5lek9qUOPTOyzcKfWz3+cQufiJb3s3xKXmjWOET&#10;L3kv/JEO+s2r4Tzz64dFWyZLA5IA9UxYNhFIhsJhByLwqSGUSfm5H3/W5cjBg1AHed7hb5B/J/Qw&#10;/2KjBK9du96wYSerGEZQKsYKxqpYaSc/pjed0rDg5s9LX/J/0WlpqZlXqHSbAyVc55xnkXqMOvcK&#10;6laqbyBKHNY2UvUvi3aSyok48yy+dtmUmIKO3cLHM2jYosKxO7yhJs86SxwJgvKXRV0nKguxYxpW&#10;o4kajvUwXgsTndFUmUGkOFE5TbPPcnuy6HxVeE8uWPhgRT6yPam7BAs5CMmIU0wmACAnQik+PkN7&#10;9uh/69YN91g5Y8jusyww+YIe9xhsuBauV1V7UtK5KtUaWj/qLIxrK8xo6p/u66+xJuGfnWidytp0&#10;Vmumc9dN2mmTbkCPHs8OmMIBMKB4hkFwQZxOIOxapaPfFLGsSgI1GqKTUtN4/2s0SKPBGgdsqKyG&#10;giDmsvsK8+qjKHcn152uLoitxOktC6//1hTZFod3NUV1QCwEa2v7aiVGdsrZOc7BcVB0AYPO+3j/&#10;FhE1wemQ4CXc3dXut3sm8lTQw1oewbaQv8eOnPzwo2aEruJQjgnZOXADKPNI4zgdmxRsYj2lJqRi&#10;E5zR+JIXzEN7v3IuoJkiTFT5jU58OIPbm4PXKsJsmTaQiP9Zf/OgYWLhs5g6KNIRnYhxBoL7AJpY&#10;0kmFw3yjqT69RtsG9vIJ6+I9tI+5dZT10/WkZBJnzjJhieMUDmmI0xDrKdGJSUfsuboJwZ/wrcy6&#10;T5BCyamSJbsumD9NliW2RbtLfpYGNeRfCT3MvST91KnD71RuKpBYjLM44oSyjcGOJIOWPyU0mWMZ&#10;2p1Edbb8Ucv/YqkPZGs3xTJDFTY6hSMZ+NJVnJ5Mb53DqRe4Gxe5S9dIQgr3Zw6Ok+k8VQhTzAMV&#10;8WfVWn+5f4/D3lNlcZnCbbcDJOEbF4n9DFVPCuohXt5HlX1E3oe1A1Q5yaees5y95rVJIVNkWkUx&#10;F/nrRTGqo1h7BRazESdBduY2T2MMRcUhklXVv2h57ux5TXWqKluJ2fNuz0LyBT3uwYHGbtzKzt3b&#10;g0Pr8/gvXDqR/N6bC+tSaMe7bACOSrqqeK3GrXaZtkmmnLO34eZ+NQAILtgqkQ0Kt17j/tCEr1Wu&#10;vIKDNLHgXDHwiujvQmV1LlQ3BbNmIFROtRTY/KG7HccU0SkXelhbT2Q7LroZF9keh3fhotqhiI58&#10;eHch5BiUFqAJUFffsarJbjFHtWjV7caNq0b/ERsv96ys+jTQo2uqLKmKY1XMqtL+zQk+DhCJoGDf&#10;TvDDlCNZ2CtNqL204IqvA84GfJxtayObf1bMNSU+VBFL3yxhm9GAvHoYcU4TUhh4oSkcyuSAQLGf&#10;wycEUMCvZUTsUOdh3o4Y3KiANXmf8mhl1SSWKE61mEd26dkvMzOVDVl51gzoXwk9UFq2bFofGtqU&#10;4BMcMEasQn0C9gX6ChhkYLYTF7siVN5uqb3Y0muUX0ytEidCyqX7fem0tVWE0QpdrPCLVH6Oyk9T&#10;+EGKub1CvlfM76f7Bp8vWfLg64V2vl9wd5WCI94tsvDlUidfffl80OfZlrZOy2gZL5aB9JoOZnDH&#10;0tDJFO5UGncynfsrG8UoJEpBjSX+5fSChbe9ax7+q/jxRkRzOJzDqiOo1m7nK8EypBnTWzw68NIr&#10;P548flzVc57ttJr8sR7GdyRJdixYuLR4iU4iucwhlePtlrozcVRnrzl1Q2QhSKWtNLRax7Eu006H&#10;yXHmPsTJ1XgWiAHxOZSOY3S81sWtcXExKhmuii1Uy+tThbcuWF8FuFG4AJ0Gu0ioC4dC8JVSiMxo&#10;gAFr7uplB45j9HwB7kQC9HRgTT+/DOGs6YwmsOKRpzhxEHxlm+nKz2s0PXM2Ed79GY7WfQroAaNK&#10;kj0qanzhAr9gdB1IDUAPB3CZm+CHKEAqQXZEnOZSF6z155kX1C16+MWgayWLni7vu6GKz5S2wqeb&#10;CKAJkCZ2w3ugB1RjiMwiOKiJFcSKBtgKvs294PEK0MOSCpEgdpjxsto/NEu5eY2xyWcq/ybogfJp&#10;hAX6kqUrfXxa8PgWB9ZhUStEy5C1UKVARAMAr8KfGOXwJhVhOyHZ5oBk4at1Qs8w32ktC++pXOJ8&#10;2YCU4gE3i/snh5Q49nLxDdW9J7Wy9Ijkv19GKu2mAedR0au08DXqvdhcKk74aJvQbJp5VE/L/PoF&#10;tr1f5njFyjeKN5Is3VUyWKWjNLGPhhooQiWFBKUV8Dr4tjWqo7XmKuydxkMyiJ2aIHiGCupOIeGw&#10;kakMH2WKL5Qq2WLnji3srZ7dvL78QY+qy7J9bNhUb1svnqSaMKtOganR4AQc3plMaBWUbQvQ6A8y&#10;jtUIBFzrFQ7YoprIQbTFAq486j4DuKOfNt28xIb2rFNRrAutcKE1LrRRIb2m2uZeNa/SaKQuVnOy&#10;8T6BuqksG9xMi+x9F0e0RZEdTJGd2ZBCBj3tkcF0QAF3uHBgQB2FthEmajeZnBAsIFNeEqFyrJjZ&#10;eXT8jdebHz9xTFXY4FLPSxqe5jnKv+QHeuAxbLiR0yn37t3PTIZjksUhJ2cCygNBjSNPgh+scCXj&#10;yECRkEaI01rkJv/laqFzlNhknqXyFlrsCgHMpRrhgOaD298PPaDgbBBSAYJAEKdCLAaRFEPqOxc8&#10;TlkCIDCEciRhbDeTnR9+2vzsudO3CyB7Tffb/ify74EeY1CMqjuXLV9WuFAniq+wEvJEWA6mV9js&#10;K3OO6J8kfrJerLtQaDBH/H4+/9Fa/MIRWuw8smYSrFAGXp5fQdRNcCxGRzgEPEWihS7zn2yydIsQ&#10;RvcUpzQXl37ts+HT4kdeL3kuoERyYOGTL3ltrOI9qaXYcjINOAMhFQInyzMG6IHKmWSEJIFcKV2q&#10;w4b1MWzEsHZXaXlqeRLo8XgQWFVxjJ8w0eY1AONbd9KGNFzgEj9oIIps53+jSLCOXpfE8Qq/TuVi&#10;dJSQitV4ToPY6rQnwspV1cAdOdF0Kg2tV1GMi4vVubUajdVRnIvvON178RVxtS7An3MUoSpEYWzU&#10;Dw7WaLkcm8/qWii8CwrvZopoawrvygESRXdCE5uSyA4ovCsb4BPVmbScnDfOeqBifOqFF+skxZ9U&#10;FWOggNH2DOJ+8aeQJ4YeeJAElByuHzhwoEhHE5L5JEznIQoI4mYrKiYQQAHagiffdcFDoOdZKgcA&#10;R+wC3vnhB02Sk5PARcFjXC7Z88b/gfyboEeV7fPmLiro1wXjNMZgsQNY5T2WepCySgA4J8QRRici&#10;EHU7QANU7KxagJPIgTGEaWreFpm80ANfUchjYLA0hxa6ZK68zdxspth7hHnIL9b+/cXWk6zfrhIq&#10;7yZlEgifgzkAFKiO4P65CXiwsrHQEK4TByVXS5Zst3njVlXOlp/FSIonhB4G5Wxf2qkW8TeKclhn&#10;x53kSRhirraTUXTrAmurveDw8te5z2Q0VRc3qChOA2Th0s6blASGMgA3br7D9DRr6DmdaoplffBc&#10;rMat0QGt2MEmmf48RVh8ha5xgeI4Hceo1m9lEqChEB3CLhKaYyuy502vFTXEhd+Ji74p+ee7QTdK&#10;hWQWLLTzTY51eLXjojoKzeawrL+TzgcpBF/cxbIV6p4+6dkh+tGmeKw8IfTAM4BBSnZn//4jzGIU&#10;1CscyUEIXPSOXz2tGne416P+EeiBOwOdJDk8+evD91tfvniRLVVgdE38h/KvgR7VpW3csqZ4kc6U&#10;3sAYyKQdCCeC6OA+Yz1IjQoEQAeKOgIMglAWlHUosCZ9FjlDiHFXU9zd0KMhkwQkxcRCJxYuMYpk&#10;zsJ+tzivFDY6wyRjorKGPRb3wT0B44DxPraEwMWsdZwQB8FJoeU6HD2yX9eeQX3yWOhxfwWfCxYs&#10;NNu6EJQGkSm8cp60yQQ5SJU4HNEFR3byWfN5cJZfiIpqyMJAWVjqojGaaaNiOnnLdPWSKTOZDfAB&#10;zUo2nb9u2uEwbVRZqLVKJWNlvoXG11BoDQV3l8WmM61LrpLVOl7tYoFYnIoWKMJHCvLXhWCdhKhs&#10;umlZ1RysmEMkWzkNAdsq4yIhl0pz0R24KAjH2gs/zcsbvT5QWaXC5r0kvP12kwsXLrjRx/3iTydP&#10;DD26rEhjx4ZbrYMwdkCgDT4DMWDeKi2f6vIoB5+Gw9xV1/4j0MOqZAeHWIVK8dbq1Vqlplx5JrPn&#10;nnfogQs0XVFl7cSxI8FlG1F8ngADZEZ56uyEH7r1rvN5ZoYafzLoWYXxYdZKd+fbO7+CM0ZjpzvL&#10;3edzv7335g9Xzw855KTcyUrvNLp0/pyuy1BYgJC4XJLHCvmUx0KPyh4g79y5sXChFiZTjpGMu3wX&#10;XI0CcRMzxM/X8GO64Yi2PjG1A84FBmZZg2XxQxn1UOh0lV+hkDUK2ggqY9ANMo5V6HIVTVL57rLl&#10;U4mGqCRY4yGeCtLFYA0HThdHXratZiEY0CIKALRWwyM085sKDoSwC9AH4IYNdDYFu5DxCT9EL0qC&#10;98ovcFhXNL6V5euVt23+CIV8YeiJ6IEaX7ZISbuqKwALTz+A89HQY3QOQnbJiupYsmyxr29PgHID&#10;btx6V9rAr1hnNpIwUoBXYpJNgXdTO2s2xlAvSqzf3ejhvo/j3K9PBj2soYc1/WCTTqGKhVgB6Bhm&#10;LaSELcGgItamA/hy3w/vUSgRRBZIbINm7WTJwTpFdcXFbPKUsP5cQw+UHU13Qq7eTLnxduX6AjmI&#10;IHvIUwfP+dB7oOfvVhb6YYWgnd991zY75xYLhtjwFI8d8itPwHqUpFPxFV6oi0iyATr3lxDWx8Fa&#10;OjmVL3fa1jGaQmg5vA+d1Ma24puih14pda14aKbX+05LTdnWVKbdZQpg1FIhdRT0joSDcmzFbxYt&#10;caZ88f1vlDrwWvD5gGC7JdBlLTnD/OplcZxOV+kAOnSViwPqtEnBczTxG428qBA2zIchDtMQnQvW&#10;caBLDNC5Ygdf58Z2xuPaCh9vvSepD1Agp8YbwSsIeFXXbr2djkw2NuVp5THQ45IgSlYV+a/9B/3L&#10;NKP4OvDih7RCaoA48C3mnJx3ilezWXzHKHPtuXzlbbjoRYIdgAgGBLg5zmMd7wmgh0EwwArQcMA1&#10;Oy58g7y23/zFCrHJZLHxAvr6fmzNpJwMzP0JwlgVYRXASyATho4YociSrim6Kj+1lz7X0MMQVZdU&#10;Z07Ltj8TsoaxPuzkIMh6egb7pPoPQ4+RrxCvOQV+2ogRUYzqQU39tKXlsdCTnZn19bdNebqPY71F&#10;D4AeCDCZszI7A9bbES8RWwopcsX80nFbzZXeXcLMQ/taZrSyxX1eaO97ReNfCDgb6H82oFh8+cJ7&#10;XrXGfWqZVd88rjkf2YqP6IrGtcHjW4rz6geeDy4zSwi+JH4koTmyuNqFV+omQB/WAg2qCiNl/h0V&#10;WI8HetgaYzoJ0HCoYrHGVMPhXUl4J/6NPfck9UF6+42gtkfZNuugmfPmav9BI9qjoccYFaWlpl74&#10;4N3WPDqCiczaE+8zqaGQHmAcGifm8HUW0fHtuKguQkR7GtbR/Puv5qZTaekEjmRA+jkEQdbjsOBJ&#10;WQ9gsUxs6bbP14rDfqFRXfCkjmhCKxzZyjy6s63XSFz2NBvy+uAE31FG/Fl3jROjzAIFfl6zfgUb&#10;EKY7PVbIvzzfrIeFBsr8OXMEMhQzVGYDZMDc9xjl79B/HHrAKY0WKOTwsnXatnWL5spxPW1peQj0&#10;sOmAgGiKrA7pP1rgpzOGzxrLHvSCzMgQ2MJXnmGvoKwzG8oDYiNxEVSVfjfMrx/0qrpOqL2Ur7MY&#10;fbOMq75KqBonVt1APthuqngQ+5+jxZL5l0/baq2xDu7LTWjm2+udoKvEXxXqyPwKDRlzULk4NhkV&#10;rXaZ1ml4qSp+puJgFwnRTQFsdrs5RCNlr5XE45qTyLbisF9pmeR7QuOHK0u80UudXqxEs2NHD2qa&#10;DMG7zqyaP8M+GnrYElEOuXWrXpQsMiwGTwSi8WBubnRryPjlg8KYXlx0WxTZEkW352c1Q1FtcURX&#10;Oqaz+YflpOQF3qiHWOMjUgnLggc64eOgB5yKQCCv4RKXLO0jrCvqFD74esiVEiGSEHQp0Lr4axTR&#10;mYxrZ+szBBe6+kQ9NgaBgodSdLX8y02Sz8azedD/owGXlpx8pmxIUx5d5dB9hvg79Z+GnjzKo8vv&#10;vtMoJe0aRF0eQ+RTHgg9DHZUWdec+w/uKVKsPY9TjGH1jx9p8mA1wIg1z2MJQ02IZaDixIBOIKes&#10;IcNjN8UERJXm8O9vJ1E9zY0r+yf7hajkI5mudEOPoXEu01o2IR4OuGYaDdL4QJ0L0XGAag7N8LEt&#10;qU3GdkPj25h/msfR/IXbRq+CQ0R/1fyqjcNhB9gxBk/lz7CPYz3apvUbzHwvgrPuefr9SoyeDf7T&#10;DdhYGARFtjHPbxyUUqrYqfK2ZbVIeGcS3kX8vZdYfz4OPsvRTEAfg+Y/kNQ8BnoAoyGII76p5q5j&#10;Sxx8LVSyBWpcsMra3UJ1Uj61EJnWBkV0oeFd+dcOGAz33js8VDlJxDtbtf5ZltgqP08nzyn0uIuN&#10;LElNWrQTyHaD8jxhZ9az0f8i9CBOFfg/+vbvq6jPspmZbUiga5mZGZ/VaM+ho8ZoTPVJhvY/XKGe&#10;hFKRY1SGGhgKansoA9ik3a6o3coGeVLbDbFfuNjgg6JbK4RotLLCr9DvQM9qna2zsYaNPMRfKzhY&#10;oQEurrwslE0tbF5Qj4R3xVHtbcMHCoFnWVtJvgoJAmRUMWfHeNykGRNdbKhPvoflPhp6MtJTXn7t&#10;e8pdeXxziRt6kNNcbS3Eoaaorii8k9+Od0I0jk0oUSylbxYt9NcrlmV18aRm4pguPq2n0Ff+QuZ0&#10;1nPKrH3Piz824NKINZ1vPaXk7nfKSeKHCh0g2dpLwssyCVQtZZ0WNLMRiepi6TIWFUh5bL9hXmWN&#10;1kiy+vy2clVMfnE8V55H6GENHax6UtbExvh5DcSUtYEx2v/EChcbw2ogPzTOpBgZozGXZSchCx/P&#10;LZ8AenKXS4ULWGwCD8VGVeNmBPAVG7njuSYfykGMgDNLFOt54NB+o0oxtkfJT4zwEOhxabp9xtSZ&#10;Aj8Wo2zEEIGNKrjn6U+qQHncxIdZ1Ri0yaZBGuEYKye5yqzH2j6IJNRbRBt8VmDp+0Eq/lAF6Mmz&#10;vKGLLfIQq6P5EIvIYrBOykjWIgff4Gc1YksURrfjh/9K3t7JZhiwAcH5KCQGLEKEqFCcUSag4bXL&#10;lzRNym8D/gOhB8yru2Sw6dDBo3m60IheH4/jAD0IK/wnW7joTlx0exzWyf9cEISWZXUcyFZQM5dX&#10;UYhiKZPqV/x0ee+NVcyTW9g6T6CvHMLYAWZkDXDM09hgWrA8g3s8laIMBvSGy0FGwLeeSBnQofra&#10;Qts+eMEp9lXoMpVs1LgVGmkm86EqCc7ywhNbkZG9SWA8zyLEfFRCrN2DAJ289N7bbVJSb4I1DWvk&#10;z6rPJ/Qouqqkp1//7KP2PHeaIwprXMiPwxmNJlAG4FNFvMzzdiJmUj4Fwmw2BvoJaqcnhh4IyCXW&#10;YQHPIgoixvxjNggCAn7wRah1oTTeX189SuFWiM8x4z0NGndwOiRNd+S3o/3BAZdLS0tNDw6uTdBN&#10;Nk35vuf+fQqsh8OSteYa3Ohzr/nVgjVcUxZi8kKPxhYeW6/S9jIN1khgVkHvlbVQeCsc1Y0P72gZ&#10;1J9+tAmRbFb5PzVN42QRb+/dux9bWew/hh6wrcYGLWfFnz5eulQT1qsF0MMw977n3q2UzW+QSOWt&#10;XGRXHNmOjOsYeL1YiM75u3Cohv01EqzDASqvcS+wObck8JZPob8qmae0479bRqyZmDIAMvrC2RBZ&#10;kVOxMBXjFEQgzgXEMUxtbF8AUTAJii88p+XLOb7DJLpUB2RnCy3F6KbpKqqg8oGXSuGojhCLcaxr&#10;HwrLvUl9hML9oS5BVOLxxKiIKUAlVdYtkr8WtOcSeoASK87Fy5eL4kjCwCLbeOF8BPmQPYRTkZiF&#10;A85Yq8Rahwz0ntTaNvBX+mUsLXqNjWt4nKEfDz2M9gPKqABkEA9yxE58bphLXRACz9DSZ7FPGs87&#10;KDgZBlYMjnLfzx+uRvOETDm7j0+/7du3gDUY9OSnsDy4mVlXRo4dTfFczEYn5AMK/3Nl9TPYs8o6&#10;0qiqdXb1EJX/WrauNmaE3YYeDqBnvmx9WUX+Tm+/uCokoqM4YChfe5Hw0gHe5yrkJmHToCQTuffm&#10;T6psD5GcEiVbnE48wXA4P3I/9EB+6JqsyHKn7n0J3oTZWNOHtcjkVQ1oCwS55JP1KKorF9laXFAn&#10;1OkVpHPlVFJZxR0kPEqjERo/WRVAB6jkJ6f5LdkrKM23QGxNsfMIPjCRYomFtCgbHgqowdNo4nee&#10;+F5HQpYJOzGnCZwi8tn09QO2ia1fTCn0mypsUPjDt7j4VNOBLNN61RSrmD5XaKmzoTiyg1h7qQfQ&#10;8+OikACKIIaVie/F4Fc/T72Z4mSTSO5ihY+V57KtR1dy0tM//bwpwedMOJvNIjEI5D3v/whFYJRi&#10;Z7xbTvFb/m25C2Wq2m3fStaPM3wDz4bYZjYWKm8xYfs9P7lHnwB6jEYH7BALXrJUjbN1mGCObOv9&#10;R22fNV/6Lq9jDevGd4kQqmwh3ilGZZifog4uxXq7NEL3N2rQ0+nMNNYryEe+PhB6stOzyob+iMGe&#10;yD0m859TFh0gyVIzljSqbp1WPUAVPpTEhXmamVerKE7l2iokRDUX3voRH9HN2mAqX+QSwdm8OyrE&#10;Dg9/fHzxfogCcSY5Itre6+c++W2deAD0QA2vuuJPHStRohVExxBmsqkzjx9bD/GRBDWfuXociezC&#10;RXT0jy8XrInldFN7la5SRdbZp7JlHtcyBZvgWBXN0UkH2fKKQyjx1zvimB5i9RXIK53ibOJ7zfLB&#10;Htsnda0D+9qG9rH0Gk0bLBCqx/HVYvlWkywLvnohtfBwme7I4S9cZYuNafEmZ6LpSDrcmfRW+LJ2&#10;m2VqY/GdHYJRVRtF7J7UPlQRdphDjpvrLBV/G+TVonrE+HG6xlbQ8ljnyeR5hB5VZ10GxNoP6v97&#10;3vlRyqpWY0oEsYvFzou9RvoffamBIs6VxD+zyb4c03Y7N8kh1FJIyb3v+zaaTwtdMENYxMvgDSw+&#10;og5szgLvJGwonZO1mPKxlByjbIaXxHbcKn3B/OZO8c1dpOIh/Moh+vpevsYar7bjvKc2Krr/tZCU&#10;Eh9IfA1JrKfg71T8oeQTcLFEwY0fWQf2xxUPEgp1FLgm1NtP0MzEdvoyigrNKeDT7cSRI4zMemzz&#10;RJIHeiC2UFRFBkI8bdo4SqewiSAPY2HsvIpY8Aiv7wSOgCxZJCSRfLCDr7pW+HIlX301/+pR7HML&#10;kN2YqsZGx1Ew+z33cavRnsqCRySJ8O4FrosdJwkNP7dM+dpfE1+S6ESZX63iVUYD81oVDVOFVxQc&#10;kBBCx7UV681HvB3lu/fNGIn3kCLEscW0JJ6klgluff5sEhjHLR6TPVIeEHAZ258MGTiakJX5pLSy&#10;mThxk7koortPbJUARXhZFftpZK3KpubuzcHJ17i0C1x2Mso8h1Mv0vhUbocDbVTxaMX2tkJKJZez&#10;LvxRGPEb6TcQqjfv5bWLdH+l9PHAkueCSyWWK3rw5YL73i705ztlrgR+qvBhKr8vB6efR9pprJzi&#10;lTNUS4A74105ZLkqvqlYiu76QOw9gha5zBM7+LmRoQDxd7UPIJMMHAfiOIgoISspkiCSEFtNtc5o&#10;UWDNZ8VPvFQu1bfidy/aczKVfA5ZeB6hR1adDX7qgtBfLATNk22PU42ymUcqH5DkPbB/+VMv9VLp&#10;/gz+5iVOOYnU49RxGo7Frdm0j2x58YK/7/TGpP04odFyS5OJ5q7DvIf0Kji2i7XPIMs3Kyylz1Mk&#10;C2gNRicpb6cvHLW0msqP6MlHtxcmtBImtqTRbYXoTrbVXxQ7VyE4y7e2Yh2nmJdr3CaJbJHIDgcX&#10;o6CxKmnh4Cvc8Cu6vppXo2lcgXSerSUEb/SY6gX4DhAfwukCpKHY7F9//U1SHPmqUO6GHjbi3eHI&#10;rPx+fYFc4VjjFHCHBxgWm1Q2SYWwcdW08DXrF2vNvQYLo7uYpzb2XlDXZ1Ed65yfSGQH/reRft+u&#10;IEIOc0fmqQ8JhDmNxQU0S6hwxOu7pdafh5Nx7YSG1c1TvgqVxZIaaeDkF+nmDQrbJqGPIrzpEEpe&#10;9eenN7M2mou90o1FZ548xAaTQoF5FLtki9dAJCKke/mPjRwXwVAHIoQ8aPIIeVBbj5py8+YrrzYg&#10;KCVf0AOll5S4ZBnUB09sXvJqwEsK7avQVTrZ5jRduGqyn+HUeKZ6AtYTiCseUMOUdc509ia3WUbT&#10;Ne5LjQZmFiiZHFAkMbREWsF3Jd/3ogr0S/ceqtAhCv+rQjuptIti/l0Wlmj8iVQh6xwHuCNtxPJc&#10;6lhNpZMI0OfiVQyUqpVGApxW7zW1xM7htNIBYksnJicEa8w98uYpEDoiQVBGOTstcF34YSmNbFN8&#10;f6XAjALlZP5jp9BEF34c67ci5o981Y4gzyP0XLqWXLhgO8SavvLT/8Lad2RS8rx58M8lzoX2lywJ&#10;qURKMGubBOcMlD4JSVNxzp9ESTCdTkUTNKGOLL6a7VfhapHXU4rVyrHWU+k3qvBxjl/w2aCCcV8J&#10;/YdZP+tprfW7rdto88SWXiu/LxlfLiStWGCOLdRhCcqxlsn2DlKtFZ20v0JX6hxUWVBBZSdhZxKR&#10;E3HWOXThOrfdIU5SxB8Uc8CF0raw7uZqa0jRy0axf2QIhhViciCSzb+2zzr4t+DPKqWlpYGhPNZ5&#10;AskbcLEIXNe2b9/i5zXI6Gl2GHNcH0AnARaJeIsPPSE0n0xHdRenNSywuUrAFf8Qhy1EJsEqCQYq&#10;d7mM35ZP8biWwlcxHMkEfHzY8ncEbuh90/zTIvPYrmzti6gOZHI7a8sPim4vH6qKpV2krIre1PDn&#10;KnpL44JUPuRyafOcH/jWU7HlFmL99FlPXPEw3AFGCSXkETSZBbBlkoTWE63DW3xQp2ZmZibDnqdl&#10;PXD0x8qlmI7LbwDI1mCuEUsjOhXa82aoIraW6AZJ2GFHmckmDXDhlKjuF6U4zr4I2RdiZaOgnDJr&#10;8Ug/ja9dMm+SIP4SRyi0kWxrLJERkrBcFzuPKrb7utepdHI8DR/OJLvsZKcd77ZzaeeRcgZpR0Tn&#10;YqyFYT2MaGOR4w+iJlJHErcniyzTxSpOMcRuKbzpczq5jVfvkeTdncQrFchm3jF0YDdguJx3Cv/R&#10;RtvgXwqurRmQXugFReig8XNVEqMBivGrLth+qP99fteQzzf0uDMMMsN9DPnhPuM+yL0AxLj8MQKX&#10;5YUe901mzJqJ8UJsDDzJNcHdylAJal2jPR8IIVBBxURyaGCC7ddhJU6X/1Hhd+Rg5xleWY3VSE4H&#10;04dTPYwqUUjdRnOSEUS8axRumsrNVrg1MtlrNx3NwkczhT1ZaL7E/6aIdR3WFxaV8t9QouTlMqFp&#10;vqEaCdT4cgpb2TNYF4I1UHOoSqprJEaxrle5K1dM4CIAOq7TRE/g5XhOSSRZ57kzN9EmJx2m0nez&#10;rYUPVvKNbks/2YQKphAM8RfrqmAxNqM5RlmFKA8CGeLkkSK8tN9rUF/L/AbFB/quXrk+X214d6BH&#10;d2mqquhS7579KdrJYZkTM7FXJueTznmnIms2tmZyxa6SoGSh4lFb9ZXm7mP5sV35GQ0Kbn8vMK1I&#10;oMaVU+g7irmFxDdRhbcUMAIOki3WBd9bhvbDRc9DcIrx3QEXUAAM0ObEQrbQcDqO7mSe0aDwphol&#10;E8qXSS0SMEkMuGquIONgtgUgF6raKihiSFrRovvetU1qYW4TzfukAFcCgxi9xQ/OfTZYESlQPABG&#10;IVigLxyiVdeJTWbxjWbSL+Loy4dowStIyEIYwkbNhCWTdzoOTrDUjLEOHogjOqKJbQrXeW3v/l0y&#10;xKFPy3oURW7SoBNBJxCkgZPYPEwTW36b9W8YY+6NQQZsKS9IhjElxZj9w0m8d4rYZ5g448fAW4Xf&#10;VdACXdgsUUbMEzjnKUFbhOVIpIcDTPB6hKiFY+cMk36MKgnAVkw3LqEtTm6NsUztWpXb5kQJafyQ&#10;QcXTj4tyAnKeMenxWIvH8hmTlshpiVg5TbL/oAx3IrESjlxhvDINs80RErhjqWi9hifqwnsKKafy&#10;QVdKF97ymTClpfm3QWKtVTQgifNOR5YcYksjJS+I7+0Wu4b5LPyueELZQFX8WjJPVri1Kt4sm4Dm&#10;78tCZ2+KDRv5J589A5Z5woIPkm/ogQxwL/3vPoYnwWfugfukW54kEXCNG3rgIFdq1vwJo4uErTbw&#10;YOfjjFFqxkBPXYQA3nKD+sdbq670im5R4lLphk4+VhZSLnHaPqxGIT2Cy1XXWFGaw+mnkOOMKeUC&#10;27wF4mpHMlIOm+VtZud6XtkiOo/wqRf4E7fMI5f6DThk+03hG6vkDRWFqqz7M4DNribBCoXjEI2v&#10;o9FYja5VUPZZpLFVsjj7Uew8ZNaO+CjbBf24qJ7mMs9xx2/xy1XSW+bfzPYuER9SYGZ9W+dw80c7&#10;SbHzmNgRFFSSzmCU7U+g8iSTVtpNhw4wz6wbcCMo8KSlZdumRkX7pJKX9Sh6VnpqyluvNaIBf/l+&#10;s9yn93Bh6C9k+K9kRFc6vB8d9isZ3Y1EdsJRXem0Vl4xX5ROCAnN8QrS+FcU2lDhx6mMum9Q0XoV&#10;L9PEoRJ+WcalzpUXwtuKrx6D8gaF7b6sUUzUafthLh/WsWBczdCMAuCvL+vcW7I5ZBYOviSU1FFZ&#10;lQt0movFl7Ot+Zyf3lAY2k/4cJfZnP1EC2tBCGxyYu9bQt3ZZMTPJKwbsCoc2Q5HtkHjWpPw7sKo&#10;7nz/YUL3kXzbaHPXkeKQHji8E41qjyNb2VZ+E3ghMHi135Dfh8mqrD9ZPZ0XetxWTbl+rcRHH1vb&#10;R9LuY0mvkULnCHO9ecKnG4QKJ6jfFUJykMnJMQxiwyzYkB82RdOBeTv/3UIa0aX4wTdDVKGdTte6&#10;yKEMbKzryDl2EGck0cNNWrhJjwBFQFVyJpn0g2YtkUGPfsqUkWw6lGE6dgtgyJSTxOnxdMyvJTIP&#10;eSsHLYA1OkMozPzQvW7kKeRcIGhhVA0zaWMEJQrbVyNXAnUkcIcz2OIBa3RupmquotBgnQSofHB2&#10;gWKnK9qWfM1HtCfDuwsDf+WH/EImtfRZ+XWx+OCgHJ/qKolWyQZFjFPZviM3L5rsSSaZkTJhfqTX&#10;1ElTjeLLxDDbYyTf0HP+/PnTp09fvHjxxo0bly5dSk1NdSMRfIJAJsGD3WfcWfVogYtzWQ8cw0/g&#10;tn5+PxoTmthQhXvdzlAOSdQkU5qDC9wQP9lk7TPKNr9B4WOvv57l01Klf6h8Ygonn0FZO6kzjObi&#10;jhrBKRFEikF6PHKdhnCacy+pp20WcqZxajhVR/PaGKpGEMdM7FwrrAovsHmb9WQa3iTz82Xr+xou&#10;K+OgHK9Ce9/wXv1Ngb3vlk8vWE7jByjCGhUfzMRZZ03KGQitadZunLOTyjuEjFisHjcDzEmJ6Mpl&#10;bq8dL1L5nyXhY8lc8nzpwjs+8J3ZyNI22vL5evHNvbRUPKXZuPBlsf48PqwziupY6sSLQZq1qSx+&#10;+F0Fe85TjusBk+7du8kvqJN1wCA0rqMpsiuO6EDDO2G2sWdPHN3aPLOR35ovSx15tVxqwVAVcIGG&#10;KLSWTCJ1so5t58Sv0djaOrE6t15FyzVURcalZd533o+WWitYW3KegIuNKwFQ4CQUkCj8/qt1wddl&#10;c7zfdPJ9ZTpXw6s02nWKd5er1hd0FKqLpZLKoeg2tpG/2OrOF4peZYu3kRwTeUzPIyjQQ1Lyoq37&#10;UDSuPRfVkc1+mtDUPLeBNaamV+xXtgU/WKY3ouPYHAUuvBMf0RmYDp1Rzzu2Zsn4ChUkC9QcZW6S&#10;Gi2rZWems36ZJ5B7WA8YdtPKDYUHFS59o9ALF0q+eLVYyOViJRKDCx56o+Cmz6zjW5ubTze/vZMU&#10;vWgSstn6GGyLKyfnleL77VIxoott9RdlJb6czE+EMqybDmVyciJUh5wGrjIfq+EIGAqoPA45FhJt&#10;p6gnEC2eLckmJ5jSz5sSUtgOaEqCyXmGU87y4b1Kps8Usyci/QgPoMNWj8yFHvjzCJVieWkplhfx&#10;8j6zkkgzz6LjaWidalqj4VhN2KjQCTpfVcJldAq8PkjngmTBP6VIyQtlip8NKnapdEC2b3mFfOng&#10;hipijGqO09CfGTjtAgK4dJ1ii8MpSVg+Tc/9xbdsUhdMBGUf7OP2vUdL/qAH7jh58uQRI0asWbNm&#10;9+7d69ati42NHTVq1JQpU44cORITEzNs2LAFCxZER0enp6c/yePhmtvQw1gSoNbmjRvN/BBsZJjR&#10;12OMnsr1PMZadWzOFt7cbWk+xTKit++6qiWTy76RZWnqRBNVvNGJT6VCqAXggtQDFud4pAJ9DYeA&#10;iygzsLzWrJ8yywlwAYVrNMCdEyZ5HAekVPmZSj8R+Tss/YCdHaky2ryyXeEjc7zlM/zJWwRy6HuN&#10;BMg2v80f48iONLo5juomLqle4lzIi7LYgTFn/kAWvXSNsycR12nqiqc6ZMl2Kh2xKVARnUJyApHj&#10;8dnr5M8cDAV4qEZ/lMjrdp9SZyr4xVazTW0qjupubTeRHzyANeVGN/PZ8nmQw/qZhJbJ5gb9/P78&#10;67DbXCBu0z1C8jYza5oSERZl/roFHwG8oAPHtBMJ74ajWpuX1fA/GxLq8C6nikGaUEpDb0uoniKO&#10;UcVVGltFcING4jQ2CM3Y2phbrZvW6kIfpxCk8r5rqlkbzsdYNua43M4do1aAOt/ywzIU0aXU6ZBy&#10;Cj9cEmPYxHSgTubu08RFl2zNZBSoWP02v2Ue09786VbEZ8JPjM1YHuZUczwAAP/0SURBVBpkGT5g&#10;rAOPZOyVKvQaQaJ6kIiueFLjwrvfC75atEKOV4hGAzQcKNOgHGvptCKlL5Upebxs4f2VSpwJDcry&#10;DlaFYBdbDChY5wBbgzoUS046Kz0Z7bkHeuCgf/9f++wyT9KEWbIwV+UmaXSwyneVIE/Ry1neRU+/&#10;7BdTUxzb2dw5knyzFFdZZ62zzNojgkQ1Fxd8G3y9RKhifkPBS1RLrG7aIaGUi8RAFqQd5ZU/BWk3&#10;lXdR/YAAdaSUhLKTSPp5Aq51Ms20zWmKcaGtErpxkWNNOUk0qlfx1DVm51ovRrHjuZxkBHHZ1cum&#10;65eB0ZvkM1hNFB1J1JlIMi9x52+YduWgBRoerdIeslDPib9WrN1V8imb24XLsY2qUaCGglyonCoA&#10;L3tHxc1kIVLFK3Qcq5J9mWxlOIj+1HjMdmGLN7GGcEj2GSH7OG78/RvAGwwPfSJAzx/0JCcnDx06&#10;9Pfff584cSJAz8aNGydMmNC6dWv4/Omnn1avXt21a9fRo0cDHrnBz/Ozhwtc4wm4IDJg4KMMHDCY&#10;w7uQoGKcQ71uisWviBVO8G/uRu/sxu/vEKuuF6vH8l2i6dQmBTfULH+zyKeK+ReNrlDJNgmfTjVl&#10;nHMvSw60E+goVvYL0p+cdJQ4jwgZZ8jVK+RUKtprR1CT78+ELMfaCVGZgLRRQnZ9pH/O659jtsFx&#10;Nc7ZgqxsWuhIf6tyULhyma5XyRcKLXYqhI/sYK6zkoQkWd7e411vmfWXkT5Lfiya8MJLt2yNZEuY&#10;5rVSIUfSUdoF1tgM9ZIKKYGK6AyGTHLFcyrUVIlc6nnu5C26zUlXqribjt7SxGCHV8CFAO8Nn1hm&#10;Niq45aPQGyVCVf4FSRir8bEqPz7GEhE5Kdf1Hyu50AMZICtKg6bNzb+0gJSbDAXoQREdfDZWC80q&#10;ZISN1F/Dn8ncCCB3urBWJxs0tndo7qCbXAXo2ajiEbKtjI78VnxpbT6TTRy9p38HS1jIsfUYY4ru&#10;EHytxDsyXaKzDbySr3NpF+iISPPSy2SUSiuoZq+4j0nbSRyfQYzq5K6b3K8cmxfGsYmpTvOrR3i2&#10;XHwX26JaAVeCgjRaQeEBWd7S8Ps6fkPF5VUSouIgF9vTHUpUqG4KNZb+yV2OI0THpcO9YlbGssE5&#10;TyD3s54fvv84/rzX5Sso4zy2J9FbyfjSFS4pxfRnFr9M8eonW9+T+aA030L737HNbSDO+omf1cy8&#10;/PuSh94KySlWFhBQ41+Xuam6lTXc6Gyhtf1Z6HQqPXNDvHaFXL/CX7ghnkoVDqTjbXZ+hSTMV4SJ&#10;Gj9MI7+pdKRKJmt4pYJ25JDL1/nf+5dKO2rJSCY3ruCjt0xrnXiShsfKZJwqztbEWBlvzyE7HHSN&#10;TOco/K8a+dJpK59asOT5EqWulA7I8A2VzeVUvoIilgXgdqEAtiusKVhH1WT8uwrFiq7W8UodbXKa&#10;Ll7hspIZzWGLcCeYXAB8AD2JRDvFyxvN9ilkyLeFABPc9jFc7zHypNDjvh04NNCZnJycc+fOZWVl&#10;wZ8QeR09evT48eORkZGSJB07dgwisrS0NBZ9seH/jxG4pxt6NDaah5WUr75vJOJLuNgVy6fbzP0H&#10;0lHdaBhU0R1QVBsysQ2d3Mg6v37J/W+VyrC8IPGdFPNSjW5QuVMpKCMZOZMYEXWdZmAMBtKSIBZF&#10;Ny+RM6noaCa3ysGqplaa7RvJWt9BR+t4Z7YJagl1vVkOI0o3s/NrpFejWjXeVQVLdUlMk4InfvF2&#10;/omvXaazXfT11OJ+U1rxlbdiIV1AKiUSW/7dK52WP2L75g+x2yifuQ1DT770fqa1s4aWyuRwlnjt&#10;MpLOAA4i/RTRGRRCtvFOqDESsZbEZZ/lkq8CDpKlmjAUOK3Mh0A4kGOBjA/QUSmNfC17rdTIWoUe&#10;OWZu17op2Aos9iQAlDfgSk+/9fY31ejojjjSvc1DF1N0a1vcp8E5ljJsSXZaXiOdFApmXKuh9Rpa&#10;7SKxurBayzPL4bayGZ46beo0A1CK05vbai/nsIw4FmflYgRrOCcO7x9no+hOwZdLfiyjVRo6dsvk&#10;TOK0eDrtd/OOJG6mKr4r87Z1H1kbL8JsNTJjD4Y8N3mAsiFRKjHJiLcL7cbhyLZkVuvQm8X9dfqW&#10;jPuq4lRFXKLxq3R+vkbHq3xnFVdRySsK8ddMJV0c2DMUKvbb0AO1euBW2+8jflf0J1qO1g097toU&#10;7J+dnV33K18lmdcOeCkbqDNOULYI2j5eOyI4kvjz10xAZBYrQlcnX1EhJZ2WoBzvEKcVqFaIJvi7&#10;SKCLBKlsH8R3VNtnGmmp4PYa+lnDwzV+hIJ7afwvKm4v0++d5mo51vfSir50rXjwhdCSxysWPVCp&#10;2KE3i52oUOqi/0dZXh1VMk0RW40tsD7FL1YWp0qktSS8kVqk9ImXi+yuXPpgpQoXS1bOLlhFNddQ&#10;Le9neQVfKFlwQw2v0d0sbSaJP02zdB5pjurgtaJW4VOvBOX4hmgA1owVhmj8W6owR7OulblYDa/T&#10;uB12U1YyB+EelCy2/LY7mmMBHVZOIsccUQ3jXGPpstY2QBIwEYjHcI+UJ4IeMDiDHJBbt9hH2i0Q&#10;cG7jD/YnnEhNSU1Pz2Dnjcsy0uFfppLENsP23Og+ga/c0OPOVXtOxksf1LB0i7DMrF9oe+Uip18u&#10;Hl+u+JnAMpeKBqV7B9htAXavELCvjjvLaJpiWaPgA5kG04nngAeyHRFuo3LmOS4+hWxz0PEKaSrR&#10;j1OK+++t7DO/buERfSw9BvhM6lJ038ffp3stlfHVS0jaLMoTBXkI7+hI5LZI6kLUEeLKlgWOTLVm&#10;JAtbHOZvHOaCS2uLlfax0YYcMH82V5Btp8Um6Tk5bEdU4my3aIUTlm+WeU/pWO5MuR9zrBGa+VAG&#10;uQG8NxEIKiSPd6wV5GlInY3lGFHaZZGPYWcSTr6Bd9vJahUNUYQ3ZGugjsrJ9CWF9lCFtYq4VcKZ&#10;8bZ6P7zrdn0Qj+0eLnmh51zSmRJfvgdMB0e1NUV2MkV0w+NblT4fHMpKI6mggruzlvKNbKsJDLwm&#10;TmcbFhvhFQuy4E920miSBB0r8xBglthfURwykPqfIch+V3ucuyOWZItBp8mo3qUS/auodKODv3kJ&#10;66cBevhpwy2Jh4XVkqW2TAvteFdoMJvHCibuITl5gOYByoYyI5MuvLaHhPdEEe2KH34RCvP7Mo1U&#10;zWtVzsBKSDkkFa0CHqHgOA1CIdJPsr4pkzI6DdY9uMOgRzcFXRCatGzslJ9opSsP62E7iYJN9aNH&#10;j/1cx09ZhuQoXgtHWhjSIrAcSaRo4oil6knekWgCcr1BwVM18D38tgKxDAasCXQB+rA18IM1DnK5&#10;gkJLXy9S8vhLBbdX8fujZoF5P3rPaOI1rofv8H62dtHmbxdaP4qjr+/nK54SXzglBiSKAedQ6Gkx&#10;JNFc8YRYd6HPmD5FN34Z1K/cGwmlX04oW2LzZz4DBpg/2ETLn0alL5CgM+I728wtJ1mG/mIdNEBs&#10;OIu+uZ8vfJUnDsy2RZAIdlLfW7bKGyydxonj2nj/8W2R/e+EpBYK1ggwoCGSJQ6qPY07kGWyJ5vk&#10;JBZeuUEHihgrZUwhT7G8SJQjTVoEOdKX9OjeDSykMQ7xeC99IuhRdXnOvMWx67bFbtoau3GbR9dt&#10;X7F585alKzYsWr520bK1cZtiNmxds37j6g3b3Bq7fuviFatPJZx5RGmBrzwBFyTYpV5JOlumzmul&#10;zpQNdvh8qOCmMt9JFnsrwiBVGCjzfXQB6oThinkhcHg25Bydu86au24bwgAdY3uWW+fQ3mx+nkIa&#10;yJbQpGCvWY2tDWcKwSeod4pRUSvUkkleOmId2vvtpHKDneaDGZz9uCBvRsoCIs8QpOnEucj8x7Bi&#10;ezd4bc3mW0ui3+bPzZV2A8rcVyTcCiXHo1DtY1u6WHWVT3TnCokvdFBJjESSbyJnItJP8/J0rEaa&#10;XOEm11jWwMQ2gN9MtVOCM4k/mcY6LMer1lEqcGY6T0YQXcfo/NEM7Dhja1I3KDU17UlyFCRvwLVn&#10;915r7Y9wZAcU2Z6L6MyFd8YTWgfcLBSomwI1Wl3JM5Eqj0IUsNrlUXDBdZrpD530k+m7Tr7k9TLm&#10;8W0srxzkcIYxeR2Aw8NZODZHiU1TooWu0GF9Cx2v0EeF9yJyPFE2oZwFZHIXy5U94sFM2l02Fz/9&#10;gjBoBPVKZQMjHt+xBdGWQrHE15/HRXYWp/8U4vCqCNGfKqzXSIzG7cnGR9NNiSmmk2mmLZKboJkg&#10;2et1NFhFbyl8aVale6AnxGUqn2l9v0Flh8PuMdkjJRd64D9Fk1f8ETf9B6yGYzUCucbyWpigRhIl&#10;klMikCMSSxvMUM1oCehIhmkVW//MtFzlB2u0CQQ7MqmsUijYZRUhRKYFdlWyDulLv1kulD9Gil5F&#10;tgwkZObxpbxMEI5vn2fxKVPwZLHYRRLwq+WTGPL6X6TEBUIcCLFx8LnXsKYxajcWhMu9LeidO7P1&#10;CflsEnqarxUn/DpUHN+2yK63AhXxW4lfqROIB69eZmWKwY1Ro9+v8p9EicKucHR1MGndpLYsOwxe&#10;/vhekSeEHmV02Ljx0+ZFT58VNWOOWyOnz50wfeacgSNnjJ80Z9ioqROnRk+dHX37W1A4Dh8/+cSp&#10;0567PEjyQI8K7OjQ7j9Dhhb9TDYPVehKFd6crFPRZoXbIXE7nNwmlYtTOUDijQraaTedSodwhm1E&#10;B+/vYrEMI4RgppyzpgOZaIqK3s+x+e7+wPbDIuyXYiESxTIbbcF6PVU22gIwyJopfrKx4IR2HyWX&#10;7Zdjicv2OpIiXLxgvnyRJl/1ilhcpMsh30+ulS40tRV+8QhmY5Eh23K94QEKZY+wXbQ1ilTilSl8&#10;v6DQvo+/cpgXyujKZbZpjGMBdoWBj3pUi8RqGJKXCdpBUU4iSTdN6+AddWIsHoqh9o7VSeINCKr5&#10;Lu0CT50+aSDP49EnL/QsW7acr/cpierIuRt6IrrQqU2D032ABfhrtLXG50WcXF3LOI4Jgq9VOpmn&#10;kzGqtYrGBWheRW6Wss1qYP1gB5sUwjYaUw3Wk6eQsOYYePdb9PeulW6UnC+LKWf5nBheiqTaaNvU&#10;n8znZ9P08xjOv3ShtDihNV/hmLGU8u2fP0SB77AFImyptt6jSHj3QtvfC9CEhgqBdK5X2M489kTE&#10;aiCICKDiOQ8OwGbDs13DVASEbrQmvKzcCbhCgFdq1rL1A7MyMz0me6TcYT0q2yht7NiwDZ1FHfKx&#10;L2f/CTkbI6UtVX/l1bG8Hs45pnD6n4Irnrt8hbHFlS7AQdajFKtxq1TxZ0WE6K+cYvY98JZXz2hS&#10;Ih4idzZ3hw0WAes9uEv3wWoMF0J0MkIZmKiEbTcK3BDyIq/Cle7PB6pmwtlsWV5GgrKwz03hgx3i&#10;4P4lTlZ4USNRmiVOxRevevgOfOZFnDt6is+ZwoFXZ4wSm33zHjgekHPADI/tHi5PBD2arsyYvTB2&#10;w/aV6zfHrN3i1ljQuHXrJ87e+MfqrVNnxKyKXb1m28p121at25KrC5avOpXAdqE1SsEDBM7fbmZm&#10;S9zGrdvUKNK2WqHbc7jEG4y8ZCdzjiQksT4pZD/LNDsZZSWbWBuKEXyyTwN03IHotUsmCE0jVLFi&#10;lneRJXXN72/CNIuNACJ2jKFC1t3r+EBcYCKKJ8v5HFLhtKX1xFIL675x9N0PL5f6OKXI+2mFy80M&#10;KjroJ+HLVcR6g2e9yGxC+X2Z51ZjxxL3HCK2XIZRTjgZ0Ep8e7ff0npf5fjuzBAdZzk5lrrGcFq4&#10;WRlkUTqJUnusjxSVCJN9CtJ2i85E7sgtApEOhDnrNLRBRStd6Fga0hK5gX3K7Nm7nY1MZgN8HoM+&#10;eQOuCRMn8q2+wKyVpxMX3Q5FdhXn/FQuxwrFz98lDJQezHqg3C7QaW/VXFWiFWXBX7VWkM2l4it4&#10;T2xp+WQTITIjgGy6M1s1Jte5OTbeD7iJhgpcLLzk+0YafzyNSmuIc4SgNKbS92jWh8Ll3y3yLnIi&#10;zVLP4S0uqscHJLEA9lHFgykbbwm3LXSDDuuDIjuVSQ4oq/JhCoUg8UAG+IanZgYKDAqFREkwxaew&#10;vcDiNByjo+Ua/5lyh/WEqihQwyVbFLp55abbYo+WO83MqhM+e/fqdrC/oA0zO7/h9CrIVQ0+BfsX&#10;2NFR0KFGCeeda3g1ics8Z9ossf7B9SoG+rNepT9LYojGB6l84KmXrKO6ouBjAps5BZG7segKYuuu&#10;5/Elw508mvekR8HabNoQmU5IJmKTV41N6D3DrNzXsJ5B1oTPNO+dc2/LqgoTG8hqRMrIyUPNEZjk&#10;NbFt8K0CbWURotfkG5591lg8kRdxbqt2htiX8q4wU3a42O6LiteuXmOTuR7joUyejPVo2qixE6Im&#10;z4ucMhs+3RoxdU7U1FmTwyfPGDNpwtjx0ZNmjJ82J3rK7MgpcJlbZ4eNm3z0xKmH4Q5ILvQASOqa&#10;c/aiP/rP8Dl+S8g8x/qn5ERRjRfko0g5QrSTVE8kGms0we7WHD2RqZJA1HiqnyI5SSjhOt7iwCMU&#10;8lqmrfC8euTNLTxkrREEIYOMsMqTrbNjDINmk4zcRocag20VgKwZyP8sX2m3pXqMudoaGhQp2HYz&#10;ssN+4v7tYxUQig1mhYvZJ5EJcZLK6/23fzJRITcvY3kr1P9I6cXLNYmzOtaqYKUx0cda5HDsnE+V&#10;U/T6ZWw0tQAiAB/hYzV+oyJeucpHDiq4fm0cRKXxJ09OnjRp/PjxM2bMOHbs2IQJEyD74uPjPQY1&#10;JC/0DB8+Anf5hs1jiGxviuyIIjpbV9YqB96vCRBwtZPE1exxTGNdwLO4tTpEeThSIVWdcAEqo7MN&#10;bQIv+ltjq5kjeglV1iFqR8TO0BysxyyT9/XZDHWKZPrS/qD4cpNknHEKK2FErovVGrxe1TL/JcuF&#10;phZpAbl8ie+iigXXVENFLrMRlXfd5AEKXJLDDuxz1TJgAI1qWyalaCUNL9T4TQq6colopxEbTReP&#10;VNAEIMJsX2YA+h1OtEYVVmvcXEl8UeUCjW12WG+XKpTT+DId/eJPnFFV9eDBg2DPiRMnzpo168CB&#10;A2BSOLhw4YK7cQ1seJv1KJrCVqZp1aplwghRA5rzOdGrIhWgpxonV+fkfmYpnNgjReduq5KIr10w&#10;bWD7kbHuwhiXMEK2vqgSf90SmultXvK18M1yjuRApAlBqzH4EBS89B575ioAzX3KudhaIvxsyt0y&#10;/M193n0989jbev9N7r3A+Ll7NLaG+SxL89nFT1Ss7jSvVPlTtwzbJrJPPR5KJVOwcK5KZ4m0RZTD&#10;REeE0LV6yNnkC8AMd+zYBmYEWbJkyc6dO+EAgCY1NdVwT1bq4fPJWI+mzZi9aNXa7SvWbVq1boNH&#10;gQGt37Jy/ZYV67fErt8auxYI0eZYRnZuX7Bu0+IVsacN1uO50X2SCz26rumaMmX63JkzvJUks3bC&#10;Km2ijgVEnkyd0UiOQspkKi8WlO2icgKqFKqdoa5EyoZmJpNzN0wHs7i1KpmoWutKXiWTy/qNa4df&#10;Og51AsfnuNuDb6v0aDXGE6nGVENZ5NYL+AB6sh/erwgphGRjDKzKbvllRI/sEmfTiOsgcHJRbU+1&#10;qoJag3PVwPaaWO5JtHBBGYfVP/nMC+JmAB0XWs/adxFr9HWZDmfj8dElY1etBGaYnZV59mxS/fr1&#10;L168OH/+fCgzJ06caNKkCfzpsendAVf/gYNo99oouh2N7MxFdcaRnQpt+6SCgstqgD70EwkiO4jv&#10;+NU6XQuqkfGyUFflX5RIqCoGZxQslfiS98rv6IT2XkN/sVRZi4QMtiMKYbPA73lfplBncg6OOCw1&#10;V76TXmR3jqisp3Ibs6M6n/MinxNI55QTL39pViL5tAShl1MotrQOKXATEzC7895b3a0UIgusYCHL&#10;3GEiiW4fkFbicyeN0fg/c8TsZKydQeAP+mmqnjTalc4K0lleT+RPpjPsjnGRIZrAViDVaKjGh2hC&#10;QEpxn62fibXeOXb0BPj2rVu3duzY0aVLF4CbESNGLF68+NChQy1btrx8+TKADtjzDvQA8Kh6o4aN&#10;rowsInUW5epmuTrkI1VrIOVHIoURLZIqM4nrmEVPpAeyhDi27Q8ErWJHmcDTg9hC96TMyQrmUb1o&#10;cBJik84Y2TFU8yg2No9n+8c/XjFrqZmFUdrd52/f6lF3u+8C1nMCnxAfOMwfbvJbX6WSLM5kzcxI&#10;ZcEsQ3Y2qNqtzOAedSUSfQ9VIqgSKXT6MiA+ka0Vn5qWsnbtWjAp2LBnz56bN2/et28fOK0sezqd&#10;4PNJoWd02IRxU+ZFTZsTMX2hW6OmLhw/ZWH0VHYQOY1p1PRFoO5j9ue0uWOjJx07eZox1YcIpMAD&#10;PRo8xTFx4rRfmheZNdJ7emfbzEY+cxr4zK1vnVvfNre+9/yGhebX853T2DK9m/ecEQVnjyo4Y3TB&#10;qWMLDZ/g22uWV/uZRb+fXrDsDL8C/V+wVmnJFx6PyDxCpommxQQtzKMLHqEYz+XwTA7PwmQmHAv4&#10;Z0zHIjKDoHn3XPkkivA8RBaY8AyMZ/u+0vfVaYX7Tyo4c7jvtGbCzKrmRS/5zHtVnP+K18KXfOe8&#10;J06v7zW3gd+0/rapYZbeM4r0nOXTY2bhGnOK1Z9VotecAj1n+9RrU2T58qWyBt6vSJLUqlUrMB0U&#10;kgULFqiqOmXKlE2bNnlseg/0/PwLX+ttvnF1W8PP+EbVzE0/KRJWquQ8W6m5vsXn+Jae6fPNFO+f&#10;Zvo1mVmgxawC1eZ4BbCvCpWYW7jkiDLebd+31q8lNKtu+fJHWnIcpbMxnYPoLMzNZ+a975XBaJjO&#10;5Mh862u/BM0sOGKK35zOXnPeKbConHmOVViMza19rVGv+s390Xv6sAKfzypibVjbQqdy4nSK5t5z&#10;q/t0mYmfJqJZ4js9vRrWKDDX/Opc35+nFxg+qdCcUV5zRhae1aPQzHa+M1t6Te3kN/f3QjPGFFjw&#10;e4HfJ/r1mmPuN91SfZZ3ibl+peZaSs/wLjQy1LvVR7aGX1oqvXj48D4wEvhnYmLigAEDmJ+PHr1l&#10;yxYw6dixYwGA4ADseRt6gP0ruqbW+/GniXXMEz83T32Rn/0CP7OCz8R3zVNrFIxuYJn6g9f4zraI&#10;ob5Rw7x7jrN1nOTdYUqBLyfZAibbCk/1DZhoKzPZXLB3gPnL2qJ5MsFTQDGahNFkjODArXDsUYIf&#10;pRhPo9wCSury3DSEZt45f+dWD77bwy5w/0nJdKHYKFvztwPGFWo8sWC38T6TB/qMG+IzYbDPlEG+&#10;bp08+I5GDS4wvr/vlB99Z/3g/d1bIfGnz7rAarp25MiRX3/9FQ779Olz8uRJsG2HDh0uXbrE3PLJ&#10;WQ/wzunzlsRs2hWzaXtuB1bMxm2rNm2Fz9Wg7MzW1eu3wueaDdvcGrt+++KVq08lJDwi8INEuKFH&#10;c8ngAlOnTZs72S9nk19OFCePpVKEIEfwUgSRIvnsKCRHcHI4laME50FRSkQ5Z/DxNLRWwjMlsapE&#10;i10u4TOroVBtKxGvmwhbccZYDjV/yvZBBjXCb4pXY3wEc2yn48coC7Nv652TDra5GspBOEustPO9&#10;i2U32VH2acE+3mLvbrZXpzlfcNlfcFI1If1H5AyHQMwq7bakJ1s3OGisRLtLtIITv5mD+zjISlkY&#10;MLn0ylUrVaCGuqoocosWLcB6CxcuBNaTlJQESPQw1vPrgKF8r29oZDs6oR2d2rj00YohTj5IJqEy&#10;KiuhsjINlGmwQsoquJxCgmWxtMwH3fArtP5TProLCets6TFWqHgICTk8zuawHQgghpcyOe9609vK&#10;oi0uG3FOvvyBdxKCdqZbc1YKOfWJ80NLhg05kXmuVbhcndijxLPn+B8vl+BrrmD2QfbH5hTro6E5&#10;FNkt3y+wzqpb1m5rnCNsdpDUS1g+w0l/edknECkCyxE4ZzyVDgnSGSQlcqdS8BpJXOz0qmq3hEo4&#10;VEIl/3qVRLVFUZ3o+NbeX3x49MgxMBIUjzNnzvTv3x+Kx5gxYwDQIYDt2LEj1NjuQnIbegB42H6b&#10;jeo3uDCqgHO0NaulmPkVL3Um8hjiDGOzdnLm8I4T5pxE7nAqeCZZLnn/6rC8IvHBTmZqf0koI9HC&#10;W6oKbSdgMYOtZwTvxVaGA9M9QFmrs1sxXMNIJZBxRgORBEZmfeTEjuk0hFONubLudabgnmyFKfBb&#10;jtjdv3LTdhPOBp+EOxiXSayjAEnE+BVbTZUzWp3YYlUyKXZeDO8UcL3YEId5gxNfu8w7E4iUCIpB&#10;nWysLDtgmoDleF5KoFnzcQ6wnq+CTiceNzBaA+Du27cv2LZ3795bt24F9AFu7maRbnki6AF/Hxk2&#10;PmrK3PFTZ7NurCfVuWOiJh47ecKdfw8U+MoDPazuUefMnTNvbAFpGtbCTa4wpEQQBRBnlKgOEvRw&#10;xCbUhXOg0laqJ3A5iWink1ukkS/sQqELgT7hrUnFI4hmULBm3oa0p1KIwHkcS9Bhoxn13m/vU3dT&#10;q1vvnDR+y3ouhHe3V7octM4BuSWq03hlKG+vjdSqWK8mqFWo0p7IUcQ5gTqPkgvXyEZJHK5aX5Bx&#10;mav+ARkFAhVzTYetzviia+LWGLNN2MKca9asAXudOnUKKufo6Oj9+/fDnx6b3gU9+sCRvxVdVcL/&#10;avEyKYXKZnhX0IlB+2mwC99W5NZAFykrW8ocekmc2oJEt/BqPZ2GxFPxFseaKm931t55uwcpp4OL&#10;syYD3xulVnwzRUb2fRalh1muSuTXRQi4ZgULF+pgba5lT4rlrX1vYf+Txqxu5bGjmQngHbWT0sn8&#10;r0OL7qkcpPAjNX5/JnGcYSMV5YVEDyeucNbPIkcidS/R45GeYDqajtdqKFJG5RWIs2hwup8wtRmO&#10;6IIiOqMJXQp+/sGpUyeZlXQ9LS0NYi6wIVgS0McdxkKxAQF73oEeF4OeZhDeDjczVxyNtKHEFYa1&#10;ME4Lx8oELO3lpbMkPsUUp+A1GmolYTZUT2cbTsDniyoK1kiRve+K3SOQJcNoAzb0ca3szJfYUrwM&#10;GtgSq0YfOYRLCOvAfTw7UrDmS1DFROwQnLIJ9KzXTMGcTtlYcNbcaVzAFJlciHOxVh74k63uCsDk&#10;brljiotcoaO7lzoT3Eoh8BaHMtgsMyV3MKHR4cUGtRiqJ2BXApHXinIY36lm2TPJ8cwTde369evb&#10;t28HkwLuhIeHT5gwASiP2z/d8mQBl6rNnLt0zabdcRu3M47zpLpjyco1pxLiH448eQIudqiujFkz&#10;oasXm2IeZgJPUiORNBQrdUl2Xchm3uWBHpO6EetsOgJer7LJUBUU3m9HZWvLOWzfIqgrPKMY7sm8&#10;/Gk+oeeBaqzLwzoXnOL3CyrdKBGj0OyzWF5I2aoIvwlyPaTWQI4mSB0tqmFInY/kRHo4Hc/V0OsK&#10;CTwfIsyubZ5dr9jBl0My/V4cWXTHzp0uY0tSKA+Qo3AAn+4DEI9BDcnbzDwuIqJMrC1EFfx10d/F&#10;dhYOzQM3eTXIhUofewFHdeDGdbT0HsYmsoL7YiVPz8jdnSP3K6ez1R1ZRSrbms5pmuN98YLFPgGr&#10;9Yj8BdGq0tmvo3O9sbwbTZOI/8R2hGedj1CWHg49YHymrBOgZKK5ezid+11QVoFvJBqnkasXAWJ4&#10;dYdFi+Rc4ciAHhPUVco+oiUgKCo7HSRWo61UXEZnTS0FtryPx7bjotqjqNY0ukuJzz64ePG823r3&#10;i9u2IGDDXOhRgfXoSpduvU70E5RIrEWwilCPNLkicVa0SV0nQLHMYB1b3EoXWaUIldnWqWKQgt9z&#10;kgoyV5oNHyfFEsrxI3qiYpdz387Qe17crZ5vjRZ9MK97tRCoA9hqXowEIRfGUzmcbrB1uIABkMBJ&#10;PFKwLYuWO2n+aCv/3i6+/AlkBZKlYJPDWDrSfU/m5Ig4EJ9l7KEmG09hSgukcEN/Kbz7/bclskwR&#10;V+jc4XRTRjKgPEMc5xlT9lmmcMDG+5wxuU6xGUs50XybrypdvnoRbMZWqMvjpbkmNdzTI08YcGmj&#10;IieOm75gwox546c9QMc9SMdPmx8xfspxVrF47nO/QILc0OPSXIom79z15++NvdUopEaa1AhGfPRw&#10;rA8Vld94PQxp4RxzMlat8QDD1y+TjSrXVxYDFZvvH18LX68ibMNGO0MftjsNQ/HbVcqjldUhkK8M&#10;8qHkGPUwFCGeAPQcNVaNZDcx7nb7enZbz0ljZRmXUXhu3xAuY1dCiWIteaTANZ/+Q17Nsi7RyY1L&#10;VNoqquG8Ekm1MVQbIGhhFjUCKdNIzjHbxWtoroarO82lL5exTm5kqT/P3CWaH9ndNrVpaPNKx44B&#10;f5RZNhp2c1vPLe5jw6JM8rKehfPnFZ9tA+8P1hHbAQ5QRofPuwa5BLt4Nq3pYoAwuRmOamftEcYX&#10;vgbG5FgnugGgd/T2Oz5EKVSkEEOB+wafrJRUfneGIG9B8gjB2RypdYWp1cVzk8SrF3GrGyXFbxeC&#10;taEsEbbg/0PuzBnd6pxCyx2z9u8vTGxWKjH0Q5XO0qx/ZbI1bpRDxDELq5GYLU4QCdTD5JxC5GNm&#10;ZwK6dR6tUckslX9T4UIVFHCuFI1uwVZEjuyMwjtbxnYN+uiT9Iw0MBczVB4b5v4Jcjf0qKoug/4+&#10;cvTOroIexungqKwupBJw802CksjLZ/DBTMS60jVutsq/JCMIYxsqZLliDmcpocA3A9MKmac2Eisd&#10;YBNi73lfA2XcB+7eLuNYpSxaTUchZyyfbfKuusHy9h4h5ARfIhGVuCj4jOFDD9IXj6AKR7kKR4TX&#10;DtOq6y3towov+DHkZMWKF0q9eqlEhUOVfMI6iNVX4YKXEWFNAcjkREIGLXNJbDnZ2mu4WGcJ/9oB&#10;JGZDmMaWx/RKo7/8blnwVYDd2lrhN8o0Rjdtc5KDmaZdDtNGmVujcusVtMuO4GWvXWYrdUAIlrHE&#10;2qL2x6m30lS25dtdVWPugduqbnki6JFUefq8RTEbd6zctDVmw/b7NXbjjvsVzhusJxGe6rnRfQKp&#10;ud3MDOmT408ndGtaTJrHA4NlixuBRngUqhdAIjUMq+OxcoxznTIlXzet1U09NBKi8n5bPrH1GcGV&#10;TuIhUmXEh/k0oPuTcRYACKgxWHQNGcOaM8wOPjjB8vIoa8UJOCiJUKfJmKJNGTtl17OBW0BTWdTt&#10;YbAARgzs4HHYjV8SW4iHQCh4TWg8s9D6Gm/L4lJNPJlG1FNYWk0dU7E2FjGiPh4pa4lymL90iaxy&#10;kmqSV6nkEHFcW8sHmwjNIpZ0EhRv/jam4pdfMisZ4rHdwyUv9GzbvM1/hF+ACtBzB27yajmdC4Ty&#10;kOrHz/yJi+rITWhjq/cHgleGt2BNDPkY5MaAGLExU9SkCOWPFNn19iSZd5wR5aW8MlZUxlqmN/U6&#10;v92yyk5fPF6RvHTonp/fp2wxYMw7hC9j6ajeXkvq/D/2vgJAimP5e6dlZHdPOFzPcUlIQoQoBIkg&#10;ISHB3TngcA9BgsMp7gkW3N09geB6uMspJ7s7ul/17HEQJEiAl/f/XlGZzM6NdFdX/6qqNeBO7s8V&#10;62xNhGoARlg7QZ3zOTUKuyOxO8bijsJGBHYtosZpFojtTUfLDdTORf1V4h+fXZzegIvtynb1immL&#10;x7fI1nnU++V/yEhPyxTZ39I96FENN1ugf9GcGTMbeeuxnBKF9CiqRvHKZvgomytz+QZao1tWG+IY&#10;mVTVUIBOimtohixA2LJRpz9rQqCOAxTJe9nXfLOZVEhF4K1gMJMgZGBAedkc8KGx3RCIgokM/gj2&#10;S7DVWlJoXr13zgdXS8rzTZrvxwn5S1woGnqyZPHTpQOGFKwYF/zlrQKVrxaqfC2oanzu7xNydHLY&#10;J+r8KplsTSO70+gil/VHl/2zmwVzrP7G2mU4W+eo7kLaMVoc18pnZQ37oprSjCZCRFev1jOxzx2C&#10;dVBd6YvVYnTnfMdLFpPFhiqew0a90zVuzhzgjte40Vo3t0rnVurcOoXeuk6VOHzr9+xhzWs4XIA8&#10;ULGfWOWz6NkCLl2LiBw/ceqc8dNnxc745TEM1x/hcdN/HRM78fgz9nDBRww1JTWlYa0SGYft6jgL&#10;1EyIrcwIy+Qoix5BWJPzMmqcYisnHb7LJhyN0nBRlQu6lRtPb8wPHEYqrKE+SWxmEBsxYZbiwwr9&#10;CLOV0pmBBQ9F8E7x/mHOu1s/634rd5v5ebrty9Xtet53NlX0q76IsyVhlOFZINE0SmCQ2fLDGAHA&#10;QRAOFVVGGAw+xNgyFdNt/tfE75aLo3rY5n8TfDt/OY1fYtC1miXlMhsioZ4SnDupaxdWjxPXOXTl&#10;Bt3kpPVla8HDZe2jOpBiceAJs502WbOuZrMmVvy4eVbH5FPpwYDr7JmzhbvlD9FFtjDgI7gDDCFY&#10;YYMrnubrs/pLHBGOosOtw/qj0FOYcxGoD8+z5Z4JPeAoyRYpSWg0p+D1kJ9U/uoNrJ2QnFuQsoXO&#10;HGw7eIr002mBHRVp8OmHHn+YzUZQW8VV/LjW3qu/LuLwfku1xup0g8rFXwPPnzpXYDBF7gg2hliB&#10;qCeCc43j1H2SFkev3uY26GSSRkox3Mkm/FafRnYQojoJw7oKP/9kbT3Vp+ieH2o1z5CfY/ooeD0g&#10;UlDTP/f/3r8q0SFqjjK91zVEuSDppy3Xb1ogbVAzf3aKRTSSz01CDQGgZzwbGsqt0ywLdPKpEyJf&#10;XGDvO9Lwvij/JebjQCkz02XGU2AseRdUfoJ0NoIhxw1r/dnFt3/U5q7PEod4KsF6IYGeTSQH08i2&#10;DLrOQdfLtNvIHEeuS+cTuEt3uHOJ6EwSOZ2Art3EdyG0P4u1I7x+hHdcoFdu8NvTxQEGX8nhE3oz&#10;f764QgFXCxV2+QYZfJBGQxzZcp8uzk9q7B0+gs9xA8ROvG+LYVP4yQ3znSwW5LC+6bQ2UkkfxdpX&#10;BZb6ynSoJsTo4gxDXGWgrQq6eoc7udmna3gbT4AFmJEpuyfTMwZc2vRZ85av3bps3eYla7Y8htc+&#10;jtdsnrd4xcnTcZlveRxlQY/uhkhaUTW53rdfJ58Q1a2i4xeqs4AL0IexFkVd0wRti6Cewu4zbDTz&#10;TicbqD5DFUtppKjO5ztelE5tTiLaSwMHkca/8CUPsS6AZ1n1jm3AYHA4TQo+VWRim77JPqcv2DM2&#10;CSu65jo21C99k3j+gvXHBL/CU1qKb+8k4l02gYBTWFNImcPie9vJu7uEUof4wPNC3msScNAZ8bP1&#10;NHyU94RW2dZVz3emWFC6T7CBS6tei9m0LLrVxZ9MxhfucLevkqs3yJlEyy4Hna6IdZ1C/mOlrH2H&#10;WkOOY8pWh2DhN3KBEyGIl+vVY73pHsqU3ZPpQehJuJPwbruywekkRH8C9LhRCGt7xv4pucTZdVBk&#10;WxTTxdp7kPjRBiFbotnW81dxPZkBeqh3glBuj9Dg19wLqpVQbb/J9j8ysHyOsGFp58SoSGnOVfKp&#10;7OX7Wy0+4PxDjz/EbEqKX7x1QF86tVVwsncJxTpK59frOO4OMzzKEas6HkOQZcSw5j9mnCI4xyKi&#10;nxHuXkKbXJY1qv0LjRRIzGX79RsS3YnEtMP1FtIct0i2m0hKzZt9T5++P2mmhX4qZUKPJ2QwjPiE&#10;xMYf+MgxdnUOL+8Cg4+M0+jONbxZZuuWzlD59wwUpBN/N1dEsxTWcU9VXKGxMVMRqlBa4wu5UZ5j&#10;xWlUB6HaMoKZJWPOMsT4/F3BK4HPe10KuCiU3+zdfXTJLRW7pXj/niwmniGOnZyyXHIt4+XNvHKU&#10;yBdJxkUin7GN7pIreYmvawkFVjZY5e1Wx25ePSgYu6mykLgmcvJE1ryo7uMhCL10G69W0HhV6KsJ&#10;XXVhsIZ/0rjuCl9NsRaRhYJ/vkHGh3mFTSZiCsZO3u+2tfpqOmig17xvch4o538zj/9dv6D0bIHp&#10;XkGyPVSzFtNIaY1rreIFurRJpdOXFhgTEWsYTnMJiheaSAHyfchPUQ1tVNT4CbPmT/hl7oSZ8+7z&#10;rLl/xzPnRk2YeuwkG83MyuwePfh+OM/0eu5Rt27djq33Vi4i/SSv7Be03YKyi3ftII59SD/Nmz0X&#10;nHIWnUwGz5bFnHNV/i0FB7CFEUhQhneeg2+Is+pz49pZR/Xk39lNsNNs9QT3x9Nm8bB+AxOIb4lL&#10;en9T2X2fLE/2SdvKKz+Kai1hWVn7sbKSXIsq/alzLd2UZK9yLdR7Sht7syle3YZ5L60ZePrNEndy&#10;l7mTu/jFwNzH3si15TOf9VWyb66a9/dy/rfyBai2UJ0W07hQCHZ00EJaQSEjNDpLFX9RpQUaWqyK&#10;EzVrN42rolhDbxXItrai8MNcwSv5npdhtj0x9NEkvGPYmCGZAnoe6AFf0uVyNGhT1/8ygcQ8BDoe&#10;DmFTulGQQYN0MSQtZ+4Db4nz6tDYNiSyCxnRx1ppIxHSzRmebLD/g3LLYsRBkKXzfvH2b5ZLg4Z4&#10;zaqb62gpf8Xa1IVXuclGlTsTj67fRAfSSNdpYvh1Pviuj21GI7H8dvAZ2f5FzOY/5s2spT/3JXF0&#10;jxybPg0wmNu/Uke7HJwMxvy8Rd3ExkkbUVQ3QccYRdPnIuU4VuK4E8n8KgM3lq0Bjmz2hdUBdPhh&#10;fW2VNiIhkePcEFZbqDNPvpgFC+Y82R3/C3mghzX1mNAD2lu78lvpO6zaOSrHSWocST+HNstonYbG&#10;aPy7Ch+kiwEQwxqEiVcTiqj8Gyr3rSy9oUjBOvtrgROlcXRbMaKr0GW01OA3e4M5Xu2j+ZF9pMlt&#10;7Yu/ybX33Tdu5+4sWzdn0ISLRFkrumKJPpK6R/CsGTSC6rFImS86VvLqdHFMbZ+7YwQ9UtCjqRyN&#10;DLDWEViL4djSwGPBeHMaBPVRSBmH1S2idpa7e9lyNJnb7WAjrVdDxGQIEDct1aT6LiFI5X3Wfm4b&#10;1ZfmvMPkD6XA6UTKEN84YG8zxT60lzCipxDRmcS2Fia1tf3awGdJzRybKwTGZwefqI9mCx8VsmHD&#10;RhAXU7xn0NK/QA88AGIFeuhhXXPN+mXOyrWblq/fuGz91nu8Zem6zR5etv4+37+4bstvS1edPBMH&#10;L8x8kUmer3jeD8eHoGfhwoWjJnjduMG7LiDtNPHsDWKuOIHVOJxxnq29diiVrNMxeHqbVTxIA+eW&#10;C9HAeuMQVsNJUHLOXPvLSLMaiyO7iKUOIqwAs6afezr9EHPUaS99uMDmShOdQvpOLPfAyrtY9sFr&#10;eK9j4Hp6U/kdSQmjGdvpZgdu6ZKCEvIUT/KqpQhjVGGhhperwhJFmAA2ROFb6nwdlTZWhJYq7WyQ&#10;MboQodsaaPQNnQsxhEI6KmzuNlVc9ikJiuiyBSdkLxAXmHNtRZ+fewvl9vJ8GkcBIrPSxkwiQk4v&#10;aeiWbZszBfQMhfqA12OAxzpy5PDATTbWu/wI7gAD9IQYXCikkHUDIyZDp3fBC8HeS79G41rw0V2E&#10;uoshfoRY8knYzWGIDZ20wTw6vrVtSU3/hLzBGv3aReYbNjYNVbes0LktClmjSU2m8CWu0TxQ8cY1&#10;o7UXsvEmZpPc49/M6TTXDWF0j/z73/c3SG9ZgEI/kA76YJHPI2UzUdhGC6yVV43ilF+xftSqn0ZX&#10;bls2q1IHzVZYIX773uN//tGrzq8kMI6wkTLwFdZDBAnOlj389MkTrD30GSjL6/H8BMF27tzm+EZz&#10;/ckzFHRyfyp8lB9tkDdlHKiTQkl58uwpn33v2/438ofIUlFFAiQqqrFlg0LcpLDDJ/u299HYMBob&#10;ZonsTCY09Vn9ecHjb+ZPyFk8w+sbVeqj0UUKOZ3IOU9R50JeieTVbtRRi7i+o/KPvBbF6ZGs0VMd&#10;jYwxUtS3PqmjiTwcu8cyabghPogk8hROXczLC3l1MmE9cZHUGIXT5yDjBBhvrMVx6Rcst66zhVYB&#10;hraplvUaAnP4roLznyttHd4b52DQ42G2iy/SLYIDZ0tAOW7S/FeJ/zmh6An+7d/5z7bb6sy3R/b2&#10;3fNO8O3g8m3evnz5skdEz0KPgZ4TJ04cNenIPfrz0KGBP48dFTN9eMyUkbFT7/HkEfcYzrM46+Ko&#10;2MmDR45duWbd4cOHM19kErw5xVw+1QNAHujJ+vq1a9e+bpJzq063yvRgGjqRAkaMO57MHUvh9qdZ&#10;tiqW5WztGLRK5yfrUg+Vvq2yoROBUH80IcQNNRwHG7SwQUOS/LJv+FwY3kP8YAcngd12PbjFx4MM&#10;wa33pDYtncL1y5ISi5WqvGxnIyhWiuIhAWmIU2zIqGg1hkiOQ2hvOp6uk9k6Xq6RU0n4+lWSdhGn&#10;XiS3brBge1cG2aghtuKEgcHB9qx3s1EnYSotrBJ/ttF1sN/KL8VfGniNb2fr319qOUX6aoVQ+hDJ&#10;dttCMqBWYNbWeC9tUCeRwuN0f/86KUnJIB8PeQrrb+jBgEvVjR2bthUa7ct2s3kEd0wm4JSVYJt8&#10;45IqKaPiAJ3Lb5BQp63ApRBp/vd8bAtb43kYnHDW23VfblnMcwp6+4B1TEc6vWnhpFxFdRSqoQGq&#10;dY2O1utomYGXqdIAzfaFKuT/xSfvnlJkWiMU287WdiKSMljrvtmh89A7GXMG8U7gB/2ce1v5UEMM&#10;V4S1brrTyXlGlBgnBHUdcU5EymReW8Ubx0X1LAe+1WaF68sWeKR5j79pG9aLDz2EiMvC2v48TSps&#10;OAylt975oMnd5CTl2XayfxR6Fvy2YMYwL+U8Tb6K96WzGaqjdOEdlQTczu+9tqo4pYkY0ZEf1ZUf&#10;1842/5scu8rnOlIm/+nQgnEhOXe+K8z5DsV0wFFduOjW2Xd/5p+YPVixV3NJA1RpnmZdbpAjqfjO&#10;VU4/QeUFWAVHpjuvfYH1z3n1G6T1Zz0wjmlI22RVtvHOuSSytl/qSKJHY2Msa5eQx3EZK4h2RHSd&#10;Q67zWD1mg9BB3U21LUQ5JChxbMSTbi4s4xmeo520XLrpWWME1VbtQQl+YkQ4V+Da/VJggx5VC8Nr&#10;mUNgYzTwVQHHzbGgCkdThbwXxM+X+XbvX/OHGh7HEChLVn9DDwdcDoejTZs2rVq1atmyJRw91KZl&#10;87atW7du1bpNa+CWbVq1bNumFRw95+zYumXrVi3gmHWdncB72rRr2aq15yUtWrSAI7y2WbNm+/fv&#10;9yQRKAt6PARXvvzhs2Hx9gma+KuBFxn0NwPPM7i5Opmq49E67ieTFpr0mYILa5y/zhdwo2AdBRuW&#10;ImC3NVLYEIJ0FoUW0vnCqpDnbBGvefWtbWYIbxwg2e5A5TGdfIgR2F66rG2YOMSW0wscKTbNJaQf&#10;ssrdkV6ayiBahFYK/BFKNAtREMkoQ5TOvLKWJlwD15oDh+tUElupW/csTnaWsKl0pjVOuIL+TLOs&#10;dHMbVbTWoGs0yzQDf6ChQNmea/u7fGw7oXuk8MkmkvOmBXwxM6piFY/VCrMBm7kAmaXORl5gxVu6&#10;XOvbJiCWTAE9Az0IPZqu3Lme9Fa7kkEZUqAbHB8u0ACA5sHZCTX4IDfyN7iPZRRrSPNVYZ5G5urS&#10;cFWoo9DSmuDvRqGpfrYZTRG42W/9aQ4eYR154KRwzH1gqcUWTQg9iYf35yI7e6+rAp8IMth6dxUU&#10;1Euj/VTaSKPvKThYsea9HOzd5U1+WDM+JlyK6iJUW83Umr3wCdCDdF5MtfYfbp3/dRHVXknhl+nS&#10;ao3euM6W5mS+8FksH8byUaydQxD13L2EdjjxFF14T5EKxpUgE1pIH+4CGZoD8HQ20BESzLbQcNms&#10;+8K7/2ho6Wx08jPQo9Bz6drVVj8UvHpb3J7Br1PpMJUvruL8Nwrh6S2kHsOl7xfwpY+igNP8h9uF&#10;pjNpn9HCwCHk5z5kVE8SFS5EdeKiWltiwm0LahZRvEooqJNClhl0o2rZrODrNxBgqH6Gd22jarQ5&#10;Umkon9FMcLTE+kBejuHTFxLlqE05LcnnsXbKOrpt9pTRggs8oxjknIbVbZLznHD2Dtmfivel2Y4l&#10;4UsJ+O4FUz/jzOjhNJth6xkNyEYGxnGpF7jtsmW9yjUwbEHJ2XF0ay7oalYpMCVkJ2AFNXP9bNMi&#10;Mi01e5CZYA2ENbu0fGzEaJCMR+uehR6GHqfT2bNnz969e/fq1QuOf0MP3gbHPn36eM579OjB/ty7&#10;d9YVIDjx3A/UvXv3gwcPepIIx4egB2hYxAj/dV7FVPFNVXxXI+U0cG2kN1SxpAZwg4I0UkIWC7us&#10;QWnZAm/lDboUWPBKAf8kvxDFFspcHrbwbaAmllAhtEHvKHxwhlfeuCDf9VWEyA5801+E8ltpyT+5&#10;Ahc4rySRU+xv7rHGdCt2Nd9iF5X380ovarzr48RsIt1K0XZQoBriFYK1d21qV961jDgucDuc3DYX&#10;5zzPVuQH9AEjrB7l2JKscZxnFdQrd1h3xhqDLHVza1SpjWwNVkiOPR+IEWHWyqt4KZ2yEfFQtR4f&#10;vzzArBc/W7bp06fPZKO0npkehB4DwEfVm3dqkndJqXwnygZfCiyS5h1qCIEeWWl8kG5pq4lsrjxb&#10;J5it8reazZi3Dlds4AeF6nyuo2/i6A5S52hku5u53Sj4gsTc3SX7bVp1jf2nfii6i9fcaqE382QN&#10;UAxlm/zhwrJQTBGD7+Ty3lreNq65d63qttoTyAe7+MCTSEo3EecJuAPMGZS4SI9haFw7/2v+/rql&#10;J9sdmIDwky4z6GGzqD2Da89YnOfwPge3SqXf6lJwmpcwrbHQdhzH/2V/C9bKY1ExE+nodRvXudmY&#10;t2eS6kPQA+RwuRq1rLboKlmmSd0VvozLN39ckDS1qfTDPMErmcdpYFeQRRcsKiEOZE3BPslctnic&#10;9xb/9j5ab75tSG8c1SbHhoohBqqrCMsNYbUbb3dYki+xRdfNFWCw+jtNncwpkcQ9BrvHIFckck1A&#10;2mrRcVY4kYJ3pAubncKlBO/RP+ZL2Z1N2crrW0XtoHjnGv0jFSJ93FgWvs6ww3GUxq9WpO0OfDLJ&#10;En/N4rxgGktzZSvGpyzXblpAXTfo6HsVBaTkoOOak6AHvJ6nMds8Bum5s3c/fPjPTOk8Gz0ccIHX&#10;M3z48DEmjX4cef4ENGjQoGHDhmX+MG/2nIwdO3bUqFGek59++mnkyJFwDu8cOnRoREQE3AZPQQjm&#10;+RzQo9Bz4eRln28Leq381nv5V/blNayLa4jzvrHOq+m14BvbvNrCzIZ4elMyvjUBrzWmPYpuj6LC&#10;wYEX53+f70ogm5qscY1ddB7rzCZgJGep9i4uqaLKF3XZC93J7bu9kjCtBR/VSRrWw9o5Go/qh8c3&#10;KXkjaJIq3Y0TnNFYqYldAVSh3DpiP46pi3Iuf+L8hpdHcPJeeueqZaMCJoLt4QWgA3YDGOJng63m&#10;wSzJ7asMmNbrbO2LKYa1kkxCMnzz7f1A+rmv9Y39Zpu3p8eauTwPleIjrAtiRmDh2vE3r+vPs6H1&#10;A83MbFCcbmhrVq71+rYyjepgiWprmdjCa+PnIXdzBOgk1GzrGaNIECeuNNiyMivc3Do3t1bnVrqF&#10;oaq1lM4FqpL3ik9pVBfxyzW8lEpoBuedTAufs9afLY4Nl6Y28l72ZZ4DHxZOt/mzkYqZ0BPkhigY&#10;Bybmtq38CkWH2wYOEd44wnlNRfg65gzWusyQ9+8HSetUSBV//BmSbV9TubDqU4TFcXS1zm2VLUdT&#10;uIwLHEB/+kXLpduWPRmWFQZppSF/1Z57V3mv0V1xwWuU9S1kvs3jQkLkZZduly/fPD7hBhty+2wb&#10;Kz4KPbqhzpo+q9kvvl8qKNQl+u0tx4/tYv9wK8enszF74L0yH8HjKUDN1MDR9qSBYJVyKi58gYwO&#10;z7n900AD9VRFtlCBhi7eYbEk4A4zZsyhpsZRXtvIq4t5dSnRdkqOU7YzieQXmXwj20rE5y2X4ttE&#10;9qoX6bfrpnjpNr6cwO11cJMVvmq6d74d71v7jqDdhluntMh9tNSbSdlau/hpum2jBgXNbXdZ9qdZ&#10;TiUyuV24w3qKV7otiwxcUSVgy2lER1zwRpbcnsqgz15eNypWqq3+k91HQVczHI5Fixdv3bJt27bt&#10;8N892prFJm2BP44bF9uhQweAkgEDBgCygF8TExMzcODAvv36bdq8efiIEeD19O3bNzY2Fvydzp07&#10;w239+vWDG9avW3/sGJu25/nio9Djkh1Vq9cUa0znG/xiaz7L1myGvek0W9Nf+HpzaI3FtPIG/P7v&#10;pOx++s7vqPwOvsomodYyPjzSGtWZn94wONUvyKANVGGdhlcZeI2OVxhsaOlig4tUxMpOHKCLhS6E&#10;0qn1LePboKgwFNWJRIbnPPxmW1k8lUTk9Vj5CSvVBb2MsDq/19FCgvNtq1yTqP15bS29fY1uc+Ll&#10;btapv9PF3bnGHB+2fMlprJ1BqRcsF29xm9jiW8KvOt9ct5TVxHzJfn4rv/LqMYqEnvB0t7GBiJlO&#10;7FNZy5H7QPNW7XRF1Z+tknjowWZmNxsJZ6QkJ5T4/PPsvQfSmC44ti2NCLctqR6U4R2kCiE6Hinz&#10;rD1YY0vBA/qs04HRRnakTRQSqvKFrgQLsS34iC6090hrpxjxx4EospMwt0buI2+CnQxR7SE6H6wL&#10;oToubADocCHg9Si8367y4sx6XHR7PrK9+PE2SjIwnk/QTYQdbM4ky+BjoceDyCwCFUgG6TmWj+wg&#10;xLb1P18CvNrSGh2jC2Ci1+top5Pb7eTguEZnrRWTVWthHYXezitOacrXX0BomoUDiM98Lav8XLqF&#10;OnPmWD/gx0E683hAPs8zrucB6DEM56XzV99oExJ618dv66eAdNayBxFNh7COLS1kNiqxkWIsIPW0&#10;o5sDxyAlbH1eJ7Ym+7Se4bOyRpDBN1XoOgN0lduTzl2+ZYm/wsbKXryDrl8nN6+xPvv46+T2NRKX&#10;SFc6xXaqWPxMSPYJ7W0tJ1m7jci15LuAQaH1k6TesncfndRxiIEXimWP7sKVOCDRdCw4hHxXrJ+v&#10;8ZraKP+VoLdkvpkmzNDF1W60TifrNFBUNhpgLVukCQ1TcHHVmv9QUeHnH7nst7Pk9gQ2c2Segy+Z&#10;PdfciRNiTHk+B/0VetzujPSMXTt2Xjp3+dLZixfPnb/HcJ7JF+IusJOzF5YsXDx9ytS+vXr3693n&#10;x779RgwdBuddwzuPHD7i5PETEWPGzp87r2e37lFjIrp0Coc/jY+O6dm129hRo8+cOHnm3qqpj4Ue&#10;w1Dmzl2McTTbRZsoHmaLm7CmAcUceewpWtOk4AzmR2S7Ln2zzBbZKfvuD0J0+pXKr9EogM46nQOl&#10;BCdlh8uySeVm6mJZmRRXeN8NlXFUJxrVFkWHQT30Wlrtrbu5YjTx0k0R7IwyiZd7kuVf+x6sJ6l9&#10;ra5pgnMXjksiC9iO+lJTl3WAShboZIPKHUjnzsbTc/HoaAraoeLFOhej4sYqKuXwKnTN32/XJ7ZR&#10;nW01FxC/K1BCmSr4lyJ8HLNYDCynk6dpAcGDt23ZAvjxbF0xmfSXgMs8QrUZMmwob1tAS+63NZ4n&#10;De+BYtt7rfuqsEMINTeQWs8ExZaFX8UW9IRokcEQVO8YQyiq4lBNzHmoDD+pOYnsTKLb25Z+mTuu&#10;RGFH9hKq+JnGf6vjHzRSzU3f1Fg3WTEd+7sthXXC/9IYR3YCt5S2mSoKGRxxYrqMA+jxNGkxaTyS&#10;d2CzNQFkxQZGZ7+JB/bD0Z25mDDbL3UC47MHGeQjhV+oYKgtq9zcetacz600LMt0XMvJB+hcvsNv&#10;8DFhfJk/6cN+pQ51XhDSi5XuduhQZrz/jPQo9LgNTVHksN4dso2sZOs3lJQ+xuZGgV25/7knMGty&#10;YtPc+CLHpKjWBRPyvCfz0zT7JhWtZdvyceCnrzG4BRo3S8VTdDxRR1EyHabQJi5ruVs58iyt7lV1&#10;JbansM8RJ8l1TSjcw3dQv5yLaudYUdN7ZFep+iqU+yxhGxZAXGw2xLDF6nZ5jwnPv/vjIineb6ik&#10;npPvq6HxOrfAjRcY3CzF2lMV3lRIEYfIz65rbzSdtSs/lOy/MvNYWQmykrJaXcFFvk24Ff88Gsro&#10;r209htuRlrFw7vytazdvX79567qNmbx2axZvWbOFnazZum75mukTJq1YuHjW5KmL586fPW3mkrm/&#10;Lfh1zuwZM7eu3zhs4ODJseNXL1m2dN6CmZOmwHHh7Lmzp81YNGfeqmUrAJsyP/g46AELn5Bwp2SZ&#10;JjwXz1qCTTY1FXLLBpiYfbHsJ8fWITfHgyKN8A6x5gLbjMaBSX7vanSeW1hr4G0qd/GO5epNyy4n&#10;OOSWlYbwsUoDVMlvXVUU24n2HCKU/ZO+s48f3i/HihrvJGb/USN/3EV3Lgnph8Wlw3wPzvZOPc7f&#10;uo7XpdNwp+39mznyHy+ZNy40KCXb25qtrSbOVNFCnc7TyXhNaK9aK8o0NMMnT1wJr0X1pYEDpC9W&#10;k+y3EDg7WLZwDs6cxf5QKT6GWcVjSx36el+sVqNZelq6ajjdz+PMPgo9cLxx5XLe3C3YAoM0gwaf&#10;kbqORdGt814JgMpcXwfoISvcCOBmu2zZoFlWG9xqnS2TulrjGziFQgYKVIXAa8G59r9R4HJQgGIv&#10;ovL1ZDRdFVcaCDymrRreqIOvJ3yv0UAdFYVQy23x3fShJRJQo6114BBS8BJFDoH77Rmgh5U1K3TB&#10;KdafhWK6cDEtUXQnHNklX1wRgDZITHcFLDaAI1rF3B8w3XSgxhfUhCBNyLb6SzqmGyp0jrK695c3&#10;c8gZWPBE09atAUpAICwSfTYAepzXo6uasm/fnjzlapA8VzBKY6PnWb/BX774OGZZY3nETp/av9nX&#10;fFHYYX1PIf10Ml0nEC4NlIXvXcLbsi002SfoYmDA6eBcp0L9/njPPrcO33IGH3SasKV+VXMSj0KR&#10;IqBfCX8LZ7+Kc8cjWyphY6w0Nm2dtcrpHJsXKoMGiu/vtv08WJpbO+/xsoEZvgGqLUTl39IYjpdk&#10;ff84yJHNb2t5KTZcCjnDkvdwsh9i8wbm1jmDAjZ37R3uVlTjedoEgB7yeowMp3PUqNFRkbGREZFR&#10;kY/hSPiDyUBRkVHmxSh2wTxhVzPvYJfMX+aPseZf2CORY0aOOnbkKJS6hx6FHjZDWFGjxsXweJa5&#10;aiRbJcDTsWIqJeTchCHGYEDMlnYmcRf1SbR1G5v9wHshqjhURqvd/BbFcjrJsk1mi1Su1blYxauY&#10;igueLkEntLN3GMvnu8JW2KBOoeAF2mGMMKlF3q0V343P00wWBsvWFkty9jzg085lrRKfM+jPt23z&#10;6kpjwumgfnREP3563Vz7yobE5ykhS2WctuJOe4jDHnAjOOe+cvbpjaXWk4Qyh3hbKkIZoAesD5JV&#10;NtaLzCYZ/KUIH8MMd0B7ULpXttjF8xdomqoY8gt7PVlkGFq3rj15tA0jmWKZFD0qjumVY22lQAN/&#10;puDVKgGsAX/neLLlXDyLuda7EYA1gNF8lfUnBugoRONDNBKk049deIxiX2ogECmEtJs0vJptjsxW&#10;7F8MQKaQAB0H6ST0Rl5uXFsU0w6Pa22tvYRBHlnwdOhhU6sNDqfb3vqdRHWkUV0t49vhyHA6uVFQ&#10;Yg42Ts/AFTQOsHINaxGHmNqyzJC+lblgxRrqkGxzvhfGdCV5bxDuLpvKd//NEOm4Avy7796x3aN4&#10;IJO/ODJPpse19TDwcbju1qvbAeGTiO2q7mDe9/3PPZ6hcE3ogZBT5XPcEHuP9llWueBdn5IqX1Sl&#10;xVQalGHPcybYZ2lNa0Rn2mY8/9k28YOduOwhnOcqomlscUj4EFsNI50NvADVEmJFnMIW3GHjQMAM&#10;m8OXwGtGoEVQLzyrHUGJu2jQMVvnceKobuKkFj6LquXZ+0ahS8EFrxfwv5or76nSfvNq4ahuUrVl&#10;HJ/xUJofw6wOssooWh0li7c4ezbODdbR+CfQY5qCpKSkxFdJCQkJiqJ4bA7Q4wIulozbt2+/+WZD&#10;iu5wbMAL1Nu/Zv5RBuEiVShzwDquORjzN1RunOyzlm3dizcoeKkbDIvtXScpeL6oNK6NVGk9klIF&#10;cKDYsAWFrWYiJYsl/xSrL5c6xEijenjPaO3X9Wuf3k3EfoOEenPoR+vFwPPU6y4H8bPfbb7sPqH+&#10;LP7n/tbZjXx+q+U7uz4/ua40tL9Qb65Q5ASmTsJe+wzu92MZaiZx+Hld+OKrZikpKVmCypTOM9Bj&#10;oQfEevXKhVw56/MkjQNHjL9razCbn9AuND5PYZVMUSmE/QA0ANN3rrHV9TcrluUsYrVs0PFMg++u&#10;8o0VoY3CD9HoQh2v09BG1XI42XL7qiXtIusl+T2ddZSAuzRXkz5QucKaEKzy1hVVIJ6lMeHeX66w&#10;EFVA854Bekx77nPL2nO4Jaa1JbYD20Qsqk323e+GqlKIyubff60is2WKYwu/g1FhW4+iILcYnO7N&#10;z2goRnURguMA5VlszpaY8DjLcq7sJxrWa66p2vPa58cEXCaBhPft25cje1eOd2FiLsz+UF7+hjmd&#10;cCrNfsPafJZ9aiPf1V/l2PqZ3+oq9hlNpbCJfMnjbJsggE7mgDxBUOYwEYymZK7X8/Bf/8JsLQEA&#10;dOLgc1wTSxyXvlgjhEfSoX3pyG40shON6CwO/gl/toVCdAYuFQjtr48/zCwchohPzua3tnv3nzxe&#10;ZKZQnpkeAz1wfIEXPTs9+Ak4PibgMssYjlOnz/SSpjBjwnlaJf+O4Qa27QR1SF+ul6a1CLxesIQi&#10;VVOkDrK9FzixOiqZYcu16z3r0F5CmYNgBNh6wJ46ACGxBXxU8JvATVWx6LSIqdgr2WpbSKU/BZoh&#10;Io1aDLaoFXi5WCHM8siUuHifRBx4ipQ+Ir23UyjzJ85+S2JdqhDMO5lxe2r5PYE5JIvUERz688o1&#10;izyy8ojl2enx0ONWdc3506BhhC7wDAzDBeOEYb2zb/84VOfas5Xh2RZ6HsdHPcP2tGIDkdmWOKyG&#10;g0ezVuPgHG7boHEH77Jh5fppixLHRhgYpyyO8wx9AAjWq+K3bFqGtbBGvDZWs8R0kiLDScgpAAKM&#10;n+71MMcQ68T/PD+mqyW6A47oiqKb59z0WaBsD2ZTUkg5lUzTJUjqSrdllRutB7AzxDdVHOQmIXdz&#10;kqlNpZgwW9EzFuTgODerRayDSROpM6hYm8OH9huG8rwCfVzAlUnwp1Yt22G6j8MZ9FkmDGYxYm0F&#10;IqicNZmWOyB1mC4NGmTrEit+tJ3YE3nwkeFtmbjzEqAHpM0UktUjtvcOfJryLqtPMvU/zRc/REJP&#10;khzXeSJTpr2uJ38xk5nbhZ02Kal46SZnz53VzAXVnpcehp6Hjq+CWIk9QI/1ejyUnpZe9csmGMWx&#10;XT6eJg4mXLa8o4bFNP7rNbZJLXIfeDvkRsGCKX75b+fPfeQd6/SWpNEv1DcRg3UizF1kfZ/YnCIA&#10;GsAG9UP4xiI7Tz8U4VcSegh7uqXMwQvgwRL4ClvWAHRasxD2Bjb1FI5sDUon+FBscgAHAMRGQT+c&#10;wmdjiOT9C+5o2iJMcbCp6qDxzwtAj4Ue3W3omhx/O6FU2UYCugppxjSd9Bghzf4h1OlVXsdLVAr1&#10;eYWbze4BLwYA5Wy8ZbuLjbKHqGqlwa00WB/w3gx0/TpSz7LNF81tndmwGoY+ZyynE7hVgF8aqqcj&#10;f40PvpGbTGxuH9ZT+GgXJQlMgHjOU6GHSY9T+KDTdGxvFN0JcCfb9s+D4IJmCdTJpzIer+ENBlpq&#10;kLWsQQqgEPU2UBDb3tMSeCcfntiKH9OD+JteDwsKWLSLsKNAoVW9+v7kmdz4XMIE+huvB+jSxQsB&#10;BRsQksbCnEey8yQGNESghEzlFJ6tNpvB0TRQRZ7Fbi5QYzZ94e9wB/g5oAduALwA88xQgwVlTqao&#10;2AGK6mk2YpvhgKvOdoJlr33o8YcYagHmM/IVmDIhdqKmqh79BMqUy7PRX5uZTXreV/wTgm89Fnoy&#10;j4a+Z+/mbDl6UnyXVWwmX48deFgWJsN15qAiVnudfOHjtqa/CGM7iVGdbH0HSdVXEf+LzEuEOxn8&#10;e14CJ/eehfrASugeg1nAKyk+wqaeZr7f5Pulci8Z5hUOCowtueJBQDORT6haj2czSWxDEovuZUso&#10;/1GrU8eOA+p4BPK89ASvBy7ouqYtXrLM22sw4tNZ/N9iGh/VrsC1QkVVcYzCBiKsZ94E2uXk0i4w&#10;TEm/YLly03I8iTWZ3bjBBtEo5g5o99kcz+0ZpXb5FgABXmrgquCDaIJt1VfWoX3IW7s5c71OtgAI&#10;enozMwabzKd7VV9KAHdiWufe+WmAYg00+BAN1ZbpLI1CCiEwXGVg1tKkcYt1XEmzBBt8EY3m/vNN&#10;EhnO/zgY+8ZD1YU6TMFsEEeB/Lc++qzB7Vt3mAyYWJ5Pw58EPR7SDNfkiTEimsZGS5tdP+b47Ifz&#10;9RCbaga3efSZAYepdaY6McmwK0/j54Ae4Ew1Zi1NkELP58yn2BWm5Jk3PIHZhjmmCwnlyCFHwfwn&#10;v6ndNDn51vMKM4seAz2vk0APHoWeLDLrijJkyAiRLDSXqnBb2Ip2z1CuABwQQ4HD4hvPeSdwvJO1&#10;rT6fUdIJXoHx4ReOm56LmUVCqWx9XCznyx81ZdpkXWW7zWUK4jnpCdDDCC66XK727XphugEhp/Xj&#10;dVxsW7/1XwbpQlWZLNHFVRBYGWidZrlxnYVRgCyM76HMfcR5kM0tGNU4tukw+CDRmlRc5fOdLEmj&#10;u9qqLSVsfzvmKoJ1fRbo4Ug6KXOQj2zHRXX0XfZFqNM70EAlVEs3hSw3hLVshzLWJgUMPtp6DY9V&#10;+WKqJdCNQ5Nz8bPq0+jOUuW1Zlub2QVBnVRIDwrptm7N6hczzkB/Dz26riqKWrVmPR7/yXFOCwu7&#10;IHdP31L1H/PzQc8/ZLMNwWy9RopNTH2nfIc9v+8018d4Qfp3Qw+LEXRHetLnVZpScthsLGQI/ZBQ&#10;HsNmnAyoYbbOmKvteXq4H7rtyfyaoYcNPEMKwnKBgtsbNWoD6KBp6S9crn8DPVB/gK5fu172rWYY&#10;X+L94umo7tKkZv4pvuBW9NKsbNtlszdwX4bF4/h4kMWztfTDoGOyZ/fXlMuWbTK3zE2+14TAtFzS&#10;rDq2lpOo5OC5dNOoPiv04Fx3vPoMxNHt7PPqFk4okN/g3nN6j1T45QZdzxCHDXvJgp5FBq2mkFCD&#10;D9Zprp0fksiO9lZTsT2JgO/Auj4hqMwomG/5jz8OVmXWFOqhTFk8Mz0NehyaqsddOBMU1Jhw1xFD&#10;n2fT0n/KrxV64HPg9SCIJ4jDv8D4sdERbPVlNgnuBbX0Xw09pkVhO6+dOXOsoH9LzF21IIa+jwjl&#10;EWZeKxu9zramYFrOnFt2/sz8GqCHedegMUxN2eRGRNILFjz/yWd179y6ahgsfgadzxTDc9Jjocfz&#10;E14LJxB37dy2MUeecILv8g1/EaK7Fjj0ZqhG39HQXJ2uc3Pm2DZ08TbWT3NsfrNny+2HoAd+mvOA&#10;4E/qWe7cHW6FjiaopJhG8p0oZh3RkytwnXBpAP0QTv499LCiwWzVR86WJHWKIjEd+V/r+SfkDdTJ&#10;uwqapGG2ezpr8LZ4tkVkQx8Z+nDDVMQW2dPEwCuF8Pg2Xj2H4ty3CQZhgoerIKQWKHS4Vu1WiQls&#10;yxMz4y/iSP499Bg6gBpbM37J0sVe3v0ox3ZAh1gvK3dPZdbgwqBKfZZI7QF+zdDDEgmecmDA9npN&#10;mjkcGZqhGKxD/f8m9LAbgABf163b4JOtHVSV5+vCfFF+LV4PqA7oqFkJkeZlv136zdYHDvyRmfN/&#10;QH/j9XhId6fpijZ95iRv+xAacJaO7WL9tU5ASvaiMq2lCosMfpXBrXBzm1V05ypmK1ScYdPTPPvc&#10;e5g5QXGs3QdYi+MSr7D1TOCRmi5rcLpdnF9H+H4hok7COZkAwWD8LfQw9wSlUz7D1nAuju5AJjT1&#10;Px8QqONyCh6n8qsNbr2a6ekAAwCtNeeyrNZwExcpZKDCd7NL87+1juxNix43Q1fNQpyEyrlzXfj4&#10;s+Zxp08ZulN7rpFRf6W/hx4gj6hVRf55WITNOg55NqS/X9BPY9Y1AR46hDP/YugBwRI1X/6TFarU&#10;TkxIMOslI48EXoD+7W09HoJSVxXXpMm/2K0/Ydbe/IhcXja/FuiBGggM31Kt1ruhRfovnr9KUZ5p&#10;BZm/p6dCj+Y2NFVTldSf+g/kyQzywwIhur19RcXgNO9QjftWxqs0AdBnnWHZ7SBJl1knuvuUOVH2&#10;AejJDMHOWBIusxmJq3TaVUOFNCHX3ndtP/fFuS9TttOT8kzQgwzBotJ3WBMPjm7vu+XrUIWtY99V&#10;5dcZbB3ylQZZp5sL67H9y1lb+AYdz9P58gqEWth3Q1UaES5+sZIgcz8SNrE+w9srsdRbLfbs2KIp&#10;4EI6/0GjxNOhJ5MMd0ZqWqv23UW6guXxfkE/hUHZRHB5eNczDee7z6+3rcei58h+/a3y9U4ePwlO&#10;nqdiAmXm/fnpv8Dr8ZyohgJWZdjQSKs0hrN4erteHSi8Uui590JW/ViDlNV2u2iJnydNGQ9goD3b&#10;4lV/T0+FHgAfVXephqwqzrCO4YL3RLHtZBrZzXfFV8GyNUQRv9D4+Zq42mCLYG1zoQt3OObynLHo&#10;5mR9gB7PMf0idyqR2y5zq3U0wiUW0WiBiyHW2DD+w62sUZ/cZShgdtn8PfQQzsH7JtA+IwF3yMQm&#10;AUl+/jqqIuPfdB7gZqWbsOFCumWzmgk9AEMr3UJfDQdqfMjt/HRqI2ubiVhMx0jGmO0H7+sVX7xU&#10;p1WrV5rZdGsAPM+2NM9j6SkB1wNy1g3tblpinfrhFG1gWWZ5fKL+sPAKFAACLurgi5ywto+xfrma&#10;tSd4nsrqh2Kqzvq8TfZE6CbQwA2cbkLP3SdBD+u0YnE96PNfLsKn2Z88KfzbRGbd4ON1tfSbrfbu&#10;+103VJ1tSMwcgr/VsafQvx167hNb4kBzONL79xklWiMwZ7YcvzKX5NVBD3thpm6xUcs2a0bhokNH&#10;j4mWZfkflmUWPQP03KfU1KRmrTvwOacL7WJxZFufdVVD031DdPK5TGJ0cZ3Or9PoWoPbk2G5fR0l&#10;X7GkXmI97ncvcXF3uK1OxNb31Wh3RSij8PluBAhz60gtxyN7IvIMNfAwa2v727YeTqaFLuLR3VFU&#10;e/G37wqziWCkv0JXs91X2MhGwBoWYZnR1iq44rYsMdgk4SCd5D1YDo9rIXy2jSPJIFtMXH7ZEwoX&#10;D1uw4Ff12VZ9fyo9q9djNqVpmpaYmFi9ZiuerCNs06vHgwJi01khzHRxfglSjfnWkX24cWHimHD+&#10;ky1sxDwb8gqopIIesn46NpeIbX9iDnxlG5CyCTo4g72BTEI44UmNRGZ/v4NDLra8PxvOwxwl8DER&#10;54IXQtpE1hhv7sjC1BIeMTXzwZewjpr0XDkvlijTYuPGjSCKFxtA+Cj910AP1CMTZ50uOWP4sFFe&#10;tmEY/MwnlOs/51fp9Zimho1CVL3tqcVKDp44cbKmZc4sycztP6Pngh7NUFLupnRs10PMNsPaeDKJ&#10;7GGb+23AjVwhGi6t4TYqXaqymaVQ+VkIZqLAegh8NG4tW4ZRGKcJVVXBX7Hl3lNeHNdUrLcIeaUR&#10;lJFpmT38NOiBP5GAC/zorpZxHXzWVA524zIamqHfh55jyZab1y0H0s2OLXOphykGKaOiYFmwLa7J&#10;R4fTMvvYwE7i8vW9+UaZritWLNLZUiPPtCbGU+m5oAfEDpUT5P/Nd+148hvGqX/J6T0GgbC19Evu&#10;t/YbjGI6WWLacFFdUFQHEt1R7BTFV9hMCsQRv5t84Fmh5Any1p/0ox1ilTXSl8v4t/dyweeQ322M&#10;AVAAaicgnGi6MA8zXCScIiCZgD/ok0i8E0mOm3z+y8T/Eslzi2SLJ4VO4/e32yquRTkhOjZnZQP6&#10;gLsKBXTvJYim5/K78OFnzbdu2wZy8OQuM7f/jP57vB64WffEmLqqKuNiJnh79+L4py4s8oL8KqGH&#10;OT4cdmXPfrtkqR6/zp7O5od6xtialJnbf0DPBT0GxLHgTmbc7dVvgOg70tbgVxzdQZzUomBckcKK&#10;FKShygoZq1qXG/xaA0O1Zw29hmWxTsaoYm2ZL6mS4JQcPmsqScP68ZW3YCmZB0MKDukD6vt0rwc7&#10;+RxXxYEDLdFh2bZ9GmyQt1R+lo6zoOfcHTZu6Hgy69haDgnQ0FgdB6tCcIZVnNFUiOzEh55AWMmV&#10;+8y75dpuXL9B1cGFBKG+hOgV6Nmhx1OCcKeu6XdT7jRp0VXkpyLLY3q7wOngCp6zDRmIYsO56DAu&#10;uh2OAg6zRHdAMW1JdHvryJ7SkD62ia19V9by2/lp7sNl8p8LyXs5OO+ht3w2feQ3qQ1fdTWVEgiZ&#10;griUx6+IwGnU7474+WZb//728a29prXwntPAe+G33vO/t01uzg/rK47uRmM78DGdbD1G0VJHEQGD&#10;AU4WPHvfbOTJefy9Dxv+vvcP1tlsAuuzyOFZ6L8JerIIcBfchCWLlxXI1w7hyxzR2Nyr+2b2YVeI&#10;SZNpP3itzHFFbCYEG8OeyawOPIwvT4ceT2FDLWJzwZR7fVUa2/kLO+E6VDDTrVVZn7FnrAe8Fmwd&#10;ciLizJ/71LvvtF+/fiNkxFTXl+PveOi5oIcVgtk/KivKhAnjfLN1Fyqs5If1wJOaZ99dPtjhFczW&#10;paWfqLS+LHSWaVeZ1JX5D2QhWBeCUv3y7i9nnVlfbDyb5L8KIUCm+X1IpE+DHo53USlR6DEaR4bl&#10;2fphkEGL6WiGuXSZh/c4LHEJli0yg6FVBlsoYwCbQ8+Hplu9ZtUVInqQvFcDg3ZXrNDi8KE/wDDf&#10;y/nLkeqzQ08WwYcBflJT0wYPGeXtNQIcE6aiCCQActDYFqP2JHvzKTgmDDwdgBsuurMlqjMX0846&#10;s0HudV/l3FU+1+/lCl0MLZVqrySLdVVbZ5UfqdMoTewuk3qa8HG63W/Pp15tp/LZR4sohY1fMyMm&#10;M44D+FB4r0S+1iKfX5oW2l/urds5qjustZziVy7xY1ks67CFOqz+V4Ot87/D0Z0woF5kOBnbVXrn&#10;AOGciM2qNye704wixTZWrVr3/IVzgDkvC3Gy6L8SeqBQ4UFNcx06dKB8+WYi2QBm0+zOhOr9CIiw&#10;2afmwFY2FQvCWigkBhNQGUzIcFk4t7k9EwOO+089C/SY43EIBN5Ix8gNRQ7qxZYpgCsAMWwFcjiH&#10;UmR9LmxkI6djnCFKjqDARTW+a3Lq9NGXa0ay6DmhJ5N0Jldt19aNRYo3FssssA/vQqM6SL/VCrqT&#10;J1jn/d2eETQ8VPhANyrokgocLCdOryf2/8n63nZM0wULW8zhYSl5+GnQw1YO8Lsp9R9uiW6fY+97&#10;AW6+mIrGsUWzMqHHM4cejuD1rGZdb7izwQdqJFi2Sr997xvRLaDc6OYtwm/dvKjpzz079Kn0ItBj&#10;BiZwhGeXLPnN3789wacZQHAuDrkIUuinm3BMB8u49uDpkAmtfZdVy/vHGwXOFAl22Qq5abBO3tXE&#10;rhqeq+PtLrovjZ5OxNduohs3uZOJ6M9UfoFKqste/sdL+FT/igYf4njmZrJxJ8TFeaXaP9zoNaVd&#10;yZv5G6rWIRq/TBW3ywK8Z4tKVxt0gSGMUIT3DByc7uO37RMyqTUX0xZcXVT6EEfS2UwuLNu9E0NC&#10;Izp36ZiYkAAZB3pedXoq/Xd6PbpT1x2AP+DW3rx2pW27HqJtMEZ3zQUxH3V5AA7cUOrgT2ICTgdj&#10;NiScTZ/TwGPicDqiLo7NUH0O6AEg84wr5/g0lP02X/ic9NF275orrN/Pk75bIHy6A/mf5/hUjB1s&#10;rSamFnfB6EnSzaDQQT16Dr5zM57Fjy8bdDz0YtCjuQ0XxLKGfunSxVq1W9s+aiuO7I1j2vKT2mbf&#10;9lFAQr5AXQyEECwhT/6Db9sXfINi24r9RpCA8wzKWY+JYqFPGHL1NOih2MVXWcPaemI65D5YLtAg&#10;hVXa7wHoAdzZwFbav9fMrAsNVT5IwyGyNXjOd4VrfxQxZmx6WoqhgWIoDEVfKr0Y9ADBIwBAuiIf&#10;P3bw088bUW4VR1IQM1ROe915HHgcEZ2sMxsVuJI/FARr4AA3RJHkU0Xs5aRzdbTNRc7eFtMv8MpZ&#10;qh+h2nai7SbKCSHjvHD7Ot7u4PoqQtHRPgVXfZ6960hSfpfw0X6v5lN8RnXKd6jsF046SZN2yOhs&#10;PE6+LDjOCfI5IeUSAfza5eDWqrbZhvC1TIuqON+fb1liwqXIzjToDBgPgMU8uU6WLNPml1m/uhwg&#10;TzML/4OeTGJNzqyvFP6vG5quakuWrixarD3mdngQAY5gATivZJLvCi5ygv9wl7XOPO/OMbb+P9sH&#10;9bcP6e3Ve6itQ5TYcrLQ+Fda/xfxhwVi5Y207B8k4CxrwCMOBF4xXYnJn+DIQJ2BYA0cGagzAGRs&#10;hQ3iIn4J+O19pOGM7AN65VpQM9emz3PseyfP0dK5D5Xy3fWubWlN34nt+QED+N7DrB3G8dWX2Isc&#10;L1Fsc/lKDTduXK/rTlBLVtlfDb0Y9HiCBBOCDJfDMX3SpKCvPrH2qYcgKIjpiMc3t81sQCc346Ja&#10;M/88ppPUNYbLH88RgHsGIqw7Jgtr/srm9GgFYRWTWRhfNid2Au4z9EFsSR0HX/SU15CeJKIjF92+&#10;wIkywW4uWCN1VWouBsbBcaWbrd+6VmfbB69ykxWa+JVMS6Zn+2BJkcrNqh05eFRXIfky5ACqe2Z2&#10;Xh69APQAMewxiwDcSTCSsuwYNmxU7lzdMTmNhDRbeCwa14KL6Zj3VJEQjQToXJBB3nMJQzWy2E22&#10;qfj8bSKfw/px4liBXNOJEo3UCCpHEy0Ga5OpayV1nhQvJwgdx+bvmexbwSnmv5Qv37WCZVK9qini&#10;MJ1udXKXbyPXaaQcJPpOUV6HlZWcvhOrp4krTrh1lW1AutTA76u27Lvfx2O7WAf2JTmu+nmlFi8x&#10;qW6D9nGnzulsZSOXJyNmhl4y/XdCzwNkli+jG9evt+/Yy+71oyCdoqGn6LcL8OA+tqgO1jmNfNZW&#10;yXmoTMHrIQHJOUqm2d9Lt1fM8Krs8P4sNVv5xGylLwWHngnJc+At++YK0m91bGN6Si0mSu/tkHLO&#10;Fe07sZCGkMZbNIodyJ7M57ti/XA3aRdtndjJb/fHuS6HFEjO8YGTVlDJZwr+jLWJCOUUXMwl+N/1&#10;LnSijPeiauKEZn4jmxX/4YefBvS/EX/bY0YgwZkZeAX0gtDzAEEiwaOMO3mmQcdWthqf2Ee2xeM7&#10;gU/ORYVxUR24cZ2k7mNxrquEy2Bx5SNB7kPMljcy10un/K805zE++Kx3ua1SxS1ihU3SZ9vtNRZ6&#10;DfwJjW+ForuicS1Dk/IGuTnwaCqpaLlO2H6KGlnjZquXr3ZzKwyyVsOrVZ/Kh/N/0P7tmJiYlPhU&#10;1XAw3Hxl9GLQ8yBBWXjK/cjhP6p/3c2Wc7TPj/346C5oYuvAhDyFNVJCwWV0NE4XN6tok8ZdiOeU&#10;c0TZJ8pTkBKJjTGS1lNyNEVyO+IciPQRkhpJ1blUPeI1ekD2Qzfty1RhlAsNV/E8TdzhEM/Go7sX&#10;ef13u2sOL4/DWgTSo5EegeRo6pyJtT28doZcTLCs0rkwl5DvfAgXG+bVfnyhwE3lPmgyc/bk9DTm&#10;7HgoMwOvgP6PQI/nTJcd+3/f//UPDbN/X83nt6rB50OCnd7vuMTqithesQ5RpOkK2zV0s8zvdgi7&#10;M/jtGWS7E69xcEudZIIigfva2MV/5pRK3shf4Pd3vX/63Ounhl4D+4sdx/Dtxoq9f7ZHdLXPrOez&#10;tUKhK4XeclprqGyR4Mkqv1gTNijCJhmvY0vbcIsNPEEn3WRUQRZLXclTZnDpxq0aHTtyVNOchtkx&#10;6UlwZrJfAb0E6DGrigzuj6Js2brt45pf2xtXFUe1ojGdAH1YB/D3i9i4Esx2SHw0yH2IwcfhkYsr&#10;edzn02bSwDY4piuODeNiw1FMWxTbmovujKLbczGd+LFdsy2vWlgnYP+DDP5dDc3X+TVstwa0lk0r&#10;s67W+DWaNP98vqY/FenUPezqxcuypsiGrDN+hdjzD6EnqyDMuuy667z724LZb9b40Lvll17zahZV&#10;pVCNBum4o2aucq9BTMSppwXXOl4BByeCaH1szgZU/pIzKotaFapWJs5qnNwZqWOwPJNGtc0Vf8w7&#10;4TK5fou7dJtLuUgcZ3jtD0FeSrQopI3m1Z94pY/o6oXUntgYKqkx1DET60esGRe57TKJkm0lkvME&#10;jvqucJVafXr/dOv6ZU116obrVaso0H899HgUAt6jsz1+IfxyKS7H+vVrq4V9UXJE9uEX/FaqZHcG&#10;PZHCXbyD46/j1IsW11ksnyLOY1g+TpVTRIujShxOucpK7lSisNVJfzXQAEX4bKlvkWNeQanZ8lwP&#10;yHshMOB2wcB0n2BF+ESlPVzir6p1g8ofcKCjKfjyTS7lMpvnnXQZ3byG4hLwnxn2xRcCWg8t0rJD&#10;w62bd8iKasbLbpfZ3QupBTKT/0ron0MPmxSowT8DwlkQrTPNMX/Bgk9+qOldp4o4sjWa0IHWn0Ow&#10;JnJObI6pNSEGAqgHOtQZszYgi0VFvCK8u4+M7CM2qSQNbmuJao9j2tIJLeiEViSqvSWqA5rc2Lq4&#10;Vr5DZQIzvALdKFTngwz8lkpmANzoaAVbeR7qpM+vRwq17ls6vHOHQ38eBMdR1c0S1w238kqdnn8K&#10;PfCgpyzgPw2iGIhodTkpMWX61Klv1/ukwFx7YJKtmoIX62iVRi/e5tQzWNludcZwarTgaoGVrzit&#10;ikWrio3KWP/ColbF7spEroLUZoIyxhpTK1fSJFFZLqh7RA28pOVUmYa1aE4eK2i9qFaLKlWxVglp&#10;lYhakSo/CPoIUYkmznVEP8edSMk2fk/oZ73L9u3d5+TJk7qhgMExJcpK3pPmV0f/9dDzWDLcqtOZ&#10;tH3rrpbt6jbtmmfvervzuOjcI8mrCLip8nRBmYTV8VgbT4xJHBSVcw6vrLMrf1hdp4jjrHDpJt3r&#10;EAYvyTf6iO8oRWqg8JV0VEvHvRRxgiIu0vjtLnI6kSZfxloc1s8S9YzoOkXTj2HXKavjtH3f8oKd&#10;w0q369hs3759TqfzVYdXj9I/h54Hiemg6QSlpqYtX7GyRp0ffKt/mLNhf066Q9gQHgVjB4RUcP5g&#10;DxfDI05hi++QDOsn2/nRHUlUR7H5x9mXfZb7ZPGAOwVD07KFpPgF3M4RcD1fcGKeIrI92LOHl852&#10;zc/jxh+qdI4mrVfJ8jSvyA1+37cv3aNPl2NHDqkKGyj4wkDwAvTPA65HifUn6npyfPKMBdM+b/lR&#10;zdE5fzvnuzONd56XIBpyzadahNXoJWoANwA6VZHzDcmVk9OLSe5K1PgCa1U4vbJFq8tHV/VNjeD1&#10;KA7gRotGRqRFj8TaEOJsjPSqnPYlB0ejCoAXlr9msCW3F5Sx0vUJ2ZZMLNCkydtDR/Q/e/Yc4CHk&#10;MjNlr4v+b0IPRNW6DhDu1lTlzMmzPw8b1qHuh7H1chzsa88YQrWe1AgTjXa8DscwyeiI9d68NoJX&#10;I4k8mTqWEeUAks+huTOzr90t/ZmKdjnJZgXtcKGDaYA46M51i3yeU84Q5Q+irrXKC6zyNHvqeN/f&#10;B+cf2TKgXaOKY0aNvnjpgsoGCmZSZrJeF71c6AHy5ILVFc1wqtrRw8d69OpVqmSYTYom6IRnQU/m&#10;8rBewiyXR6UWhXgnSnXnimO6cjEtfVdWzz0pd8hNG0BMoIGC3STILYQYJJRhDce2KjWEADfvr2Nw&#10;eYrpUsPkHJN2B7YfEtSo/VcTx025deOKrkGZQhSY6US8Nnol0MNG6IGWsiovOzK279kT3q1tx/al&#10;ZkfbLizxzRgvGWNoBsBHZU6HUKsqVgqIbPUpjDMCsFFR0Kpa3JWRVoWPeStn0k+8HkPUaPCSsD6W&#10;qt0EuSbnroyVqha1Mta+QOqXnFaV6FWsd77KvbZGof61C4c1rD1z1i8pdzMnoLNpWWaL8uuk/5vQ&#10;o6kygx7DBaWrAARoWnJq4rbdO34e/FPTCmV6F6HryokJVSSjMtW+oFC66hfIVQsrLYjanxqjrWos&#10;UebRRaMLHFlrU87yGWdRxjnkOMe5znHqWaqdEtQdvHMuL08U74zJsbJjnp61CjX/vuKwkaP2/b43&#10;JS1FNVS3rgD+ecoVKDNZr4teLvR4qpwJO7rK+hNBnGwXqqTEO5s2be7cuV+xYs140odwuwhKzoIe&#10;DHFWnmvWdhNpdBsc3da6olqI06fgdFuhW1Kgmwtyk2CD9+xsE2qgEAOHGFyowRUx+JLXcpSYl69E&#10;x8J1W1ePGRd5+OgxhyMdYgFIAOs4h8SY2Xqdgn0V0GMO44QMqBDXmkGOBvHj9dt3Fq1Y2atzs+YV&#10;QwdXte/82DutiqBUofpHksuKNUQ1toauoBQl7i8og56v0NRi2eK/pUpHuzbaqowSXM2oWpnqVcHl&#10;sYBbpH9BnBV8j76Xc/YH+dp8ENK24TdTpk46cfpMhpwB2Kcx7GMBtUeamSl7XfR/E3oeSx7hgqwv&#10;Xrz46y+/hbVu3eLzd3u/XWTKG9aV79oOfShd/JTerkhSvxcyfpQcUdKyVnn2D/JyzfPN2GBP/EO8&#10;tkO8uEA6MFZc0dke0yBXn9rFW9Wu0KFTp3nz5129esUsQkaeb/1n6aV7PX9PEFGeO3cOtKhp05Zv&#10;v9uiQP5BVttEITA2W1gnMqw+P6pl7vWfhqb5BilSoel+wZd9Q2VrsJMPThYCb+PQ82LwPmvgYu/g&#10;sTnf7/xmtWZfdu/RfcWKFQnmijCZH/hP06uAnieRqUSGLMuHDx2Jioxt3rBO60/eHFQkcLLNtpFI&#10;R7D1GhavB6LUKoLjCzHja2laSZ+bX3hnfMmnfWVN+lK88Tk585m46yOv2e/7jimXu9OnbzWpXa1f&#10;v35r161LSUnxvBwo82P/Ufr/CHqA4HNZGAEGNFVxXbp6de/+/b/NXxg9MmpAl25dG/3QpcZXHb7+&#10;tFvd92pX/7RJrbe71fkwrE7FsBbVOrdvMKhXz7Fjxi5avOSPAweuXrvpVFXw/s2G2EzK/Mx/ml4z&#10;9AB5sg8Y5HCmX7l86Y/dexfMnjtq1KAOPXp+06b5Vx2rVwr/4MNu735Qp9wnrct92uX9zzt/UqNz&#10;taZdG/X4qVtMbOzyJcuPHDp88+ZNp+yA90AZvZ56/oz0mqHHc4TPsQ3DVONuquP0uQubd+2eMeuX&#10;MQMH9m/dtv0PNdrXqNT5iwqdq35Q4+PyYZXf7/Llp52+rtTph5rdWjcd3PfHCeMmrl674sjxg/Hx&#10;CSwA0NmyIR6CH3D0fOs/S/9/QU8WQXDLpqJCaKRAzK3ohmy4Haqeoaiy7IL643I4HUDODEeGMyND&#10;kRXmDsusoQF8VLMAWXQMRXovrGOlalLmB/6j9B+BHjiysMGtqExETKRmHGEoKltswOVIdzrSTWmC&#10;VAFhQM4ul+aCEmBdaSax0aHmDpaeSv4vESbQ6/d6gEDFQKt0pl2KJits0jSLOmUNNFbWXC7F4XKl&#10;uxypztR0UFOXE66A8uqqQ9ddbpAqswSQYll3M/BRTVl63gxkfuo/TP/fBVweyiwItlcrm2qY9YfE&#10;pKTpM2dOmToVfP601LTly5ZPmQbny51OcHFYWM7GT0MVAyvC2HzlvYf/pkThTx7KqlRwAuS56CHP&#10;n6AGes6z/uo58TwVHx9/7do1SIn5F/YnOL906VIW0HiOrx967hN8k30W8gLpZuODrl25NgUEOnXK&#10;+vVrXU7nnHlzQd82bNjgdDqgYrEnXiihD8kHjllX4K+eK56fQA+eZ5HnNqA7d+48KFK4DqgIFz1P&#10;wc/XCT33Cb7MGoRYCuA/xh6xGvqFixdAnlOnTdm1a3dySvKsX36ZPn3azt07Iblmw3XW05ns+Z8n&#10;L08iM/fmvY+QxzBk/jDJcxsI5MHrWUKGE6jRnnPPncnJyefPn4co0nMRCK7/f+r1PIkOHjzYoUOH&#10;I0eODBs2bMGCBa1atfrzzz+XLl06cOBAkPILKx+DLZMUhXV7wU84gZ9w7rkO93hOsv4E3wLynMBt&#10;cFyzZg2kp3379hEREeYfdSjLPn369O3b94cffrhw4YKnRIH+k9BzjzxphuOmTZsGDBgAIu3UqdOu&#10;Xbtq1ap14sSJiRMngtbBDZ47PY88I3leC0ePuIDgJEuecD3rIhzhCpDnT/AsnHjOPQRX9u/f//nn&#10;n0Pd8LzW8yxIuHv37ln3wJX/APQ8gSAZixYtio2NBZG2adMGxAsae/z48ZEjR65cudKT4BcjkAyI&#10;ETILR/iKZ+06D8E5/BVO4E9A8BU491wBgkeyzoHWrl371Vdfec7htfv27atXr97QoUMbNmyYnp5u&#10;CpUl8n/Qc58gMYcPHwZFhErStGnTs2fPwgnUYZBg7dq14egR2QsQPAjl8fPPP4OWREZG/vjjjz17&#10;9kxISNi4cWO3bt3Cw8PBCwA5LFu27MyZM0OGDPGUJYhlypQpcA6fhjKrW7fuZpP27NkDf4V3ws2N&#10;GjUCVVi1ahVUb7jioX8P9ABB3ahWrVrbtm1bt259/fp1SDBcvHz5co8ePTy5yHzgmYnl0DAg1zEx&#10;MaDQUEYzZswAMY4aNSojI2PWrFlwDheh+GbOnLllyxYAl0mTJnkqD3iIoO2ej3qSAempUaNGFvTA&#10;EYTZoEGDLl26mN9hd/6roAeStGTJEqjMLVq0AEU6duxY//79IW2nTp3y6EDmfc9P8JLBgweD+oH0&#10;Jk+eDGoJAgR/f8yYMQDEUF5Xr14FUAbzDFKFP3k0ExKwcOFCOPGgz6FDh5o3b16xYkU4N+VnbNu2&#10;LS4uDv4KlQisDlyHb8H1/0HPXwgEB34EgALYE5ApIAWkbceOHaDNHlFm3vecBA9Cmf3000+g62+/&#10;/TYETVAVoU7Onj375MmTc+bM+fbbb2/dugVlU6FCBfCz4FtAUFtu377tqZ+QpLJlyw4aNAheAomB&#10;UoeLe/fuDQsLgzvhpGPHjnDFQ/8q6AF4BRMNYmzcuDEcoc6kpaVBlseNG2cmlt2W+cyzkecRgJ7v&#10;v/9+3bp1kFnQdYiPwNIC3EA1OH36NNST6OhokHbVqlXhOgjZ8yBUJLjTcw5oDmgIpVy/fv2UlBQz&#10;sTrcCZI8cOAAVDz4CbfBzf826AGvBzxxqMaQVDCWvXr1gvSDkCGRngS/GMGzH3zwAbwQigawBoCm&#10;cuXKoJaA5vAtEDKUGpzAxS+++OLKFdarCwRwn5iY6BEO3AxeOZQC3ON5oYdAh8FOAJpDqcGdnov/&#10;g56/EOglAA1I5+LFi9u3bwdZg5Pyyy+/gJp6RJZ533MSPAjQA4YCVAS8KlBlgA+oNgBwUMajR4/+&#10;5ptvHA4HaNJHH30UHx8P34LSAvIYFiB4EEIVqEupqalQrlCF4J1g6Jo1awa3gaEG0wdXPPRvgB4g&#10;SACkHIJ8sJNwApX8jz/+AAcERAoAAVnIvO85ycwi634GLIN3glEFaw86DVEnxCBwBICG2jh27Fio&#10;FQAr1atXT0pKMqWYqfQeggAWgAleEhISAhXDcxG80Tp16tSsWbNUqVIQHsIj8MV/FfQAQbmDHwEn&#10;4P+CBAB0oqKiwK0GIYAyeO55AYIMgvqBps2dOxekBzr/5ZdfAo4D0IwYMQKgB7xLUL8qVaqA0KD4&#10;HpSn5xzQBKQNgVX+/PnhHC5CesDSgJJ7JOy5Levm/0FPJnmEAgTygnMgOMk698gr89bnJHgQjDDI&#10;GkoOCtLlcvXu3Xv9+vVQtKA0UDDg80O59uvXD1CjXbt2oEOg7mB2wP7AOTwOyZg6dSp4YZ7IArwh&#10;cIOhaoElAScZ7P/Ro0ezkvcvgZ4sYXpE9+A5nGTe9PzkeQNAD8AuVLydO3cC1sBP8KcA2r7++usJ&#10;EyY0adIEagvIfPjw4fATROSxt+fOnZs4caInMSBhKAiw2ABP4FRC9ApOKOvXdDggRgOvx1P08MV/&#10;FfRAMh4kj0g9J57zzPuen+BZT7PXvHnzwDyArkKkDGYDABpkCJgCQAHQDE4QSBWgxCNSgHu4HwQF&#10;BFdAemA7wdOEEgHnEVQRXvXGG29AeAgeOvhKcBs8Bcf/Qc9fyCMUoKyThyjzvuckeBAKEpAClAMK&#10;Bn6CbQG9B8MCHiycQwUAgivw3awOFyhIuAhX4Cn4CReh5MAdg+tQrnAbXATjAwbQ887Mj/1rmpk9&#10;CfCcZMkTrsC5h8wbn5s8bwOZgC8DcgChgQDhCtQZuAigDCACggXRgYhAViA3zwBFILg/ywPykOc9&#10;cA/8Cd7jeTk8BW/zPAJf/FdBjydVDxJkwUNmhv6RVEGR4D0AH6Cunp9wvHnzJsRQcAUIxOtRP4/K&#10;AYH8s2SVlQwQOBzhPaCHIF6o4B7yeOuezzHomT59uufzcLfn5LURpGDZsmWQpszf/6OXQUuWLAEt&#10;YbrwH0Wf/zME1QmgB46Zv/9HL4PAx2TQ8x9UU/B6rl+/nvnjf/QyCLye/0HPS6R/ldfzf4YY9EyZ&#10;MiUtLQ181NdP8N2FCxdeuHAh8/f/6GUQxN7gGP+nyvT/HkHUMGfOnP/J8+XSzJkzLcOGDdvwH6L1&#10;69cPGjRo/vz5cJJ56X/0j2nAgAHgS65bty7z9//oHxBoJlD//v3/J8+XSCDS2NhYy9SpU8GZ9Pjn&#10;r5+WLl16496w6//RS6FFixZ5mpn/R/+coGpAwAXWEY6Zl/5HL4NYwDXNHN/pocw47HURlOuyZcv+&#10;19bzcmnJkiVZ0JN56X/0ogQyVBTlf83ML5dAqpk9XB4dfc2aCp8DAui5du1a5qVXT548mj4enOuy&#10;m02eZjNC4Yfnb+yoqW5FM8DMMXdQM8yNncwHzFfcYzdbw1jJPP0XUZbXk/n7FVOW2NgJSIoJx/PD&#10;TAAcdLcKl9g8dvMGttqXrnrW0mYy9axVZZ6Zg6iy3vkvIYAe8HpeTzNzVsbZktNsyydTVUEsTHYG&#10;26jIIyg3XJJ1tnMRCA/+BveCMsIP8wF2oqkGqDETMXvIXBKA/eVfQ/9/jethRWC60GYdgArB1haH&#10;/5sXVU1X4CDLSkpqenxCUsKtpPg7d+KTktJSUlVFhUL2FCSUucbWP2Hlzoqenf6LShTo9Y/rMeXK&#10;agBbwtAta0yyDLRBNIquuRyu1LuJCQmJN+8kxMffSU5Mctx1aLIG0td0jS15qAP6w4kpSpM87/S8&#10;/D9Or7OHK+srDFJU+DZTTc2QgU15MlmpqpaRISelpIFIb92+fTsh8U7y3fSMNFV1GbpLM5d2Aekx&#10;LWfnbA0NU+X/XVr6/92QQvgiKwOoEqqakpYRF3d55Yo1kWPGdAnv0LzBt02/+bBl9WIdPgjo8lZg&#10;g1JFW5YM6FAoICwosFXJ4s0/fL9trW96t+84LiJq3YZNZy9dTMlIc6mZc1Iy3/7voNcMPaZEGaDL&#10;LtfdpKRTJ44tX750+IhR7Tp0/rpO7XdrVilWs1KR78qX6FY49NuQYu2Di3b1L9re/+3WJT9t8VHd&#10;tnV79uo5LWb6rvU7r1+6mp6eygal3RtBnvmB/zS9Tujx5BqOugaqJTtcyp3kpAOHD/7224JhAwd3&#10;bNmiVbWvW37yXtt3i4a9FdjlncDvigaHv1Oww6ch7aoUb/HV2y1qfd6mecM+vXtOnTZ9x659V69f&#10;T3E5FYZemSL1kOdb/1n6vw894Kaw75huPhjVK1evrVm7YcSgAeENq3f4IvinmtYFTej+HtabQ6WM&#10;CMGIkYxoQe2I5S/wqnfFI+9IikB1jmiIV5CUxolXCL+LopmUDhRsnYsHd2tQK2JM5K4duxNSEpiV&#10;MUMMs2Dhi69DUx9Lrxp64L1Zr4ZqefXShVUrV/TqNbzi5x0KFgoT6DCMF/NvzJIGduEjO5DYdnhc&#10;B2FG08C72QrMzBZ4yxpk0CA3KqKTEJ0UThcCruJ8u0meWWK+Pl5vhJVq0KveuAnjDh44kJqaZgYO&#10;nm1m733xVeXp7+gVQc8DBWSesEwCQmiqS46Li4Mv/ti9a7uvP+lSKsfYouLSsvyxT0hiZY4t1fwV&#10;1b7k1C85uTo/6W17Un8vNdLijrEYsZwcg1PG4IuD6NZwfkpd1Kuqb/uaZXt3ajVj6uTDh4+kZ6Sz&#10;SpD53fui/I+A0f9N6PF47cwfgX+q5gILoiknjhxr0qTlJ6UKjvpG2t/PnjDaqkUKapSXYxavzZMc&#10;4zglhjMisB6F9AG88pVlVTmvYx+Iqo33bA+umzv7amxbKXMLZCQoJfk7n4u73rcOL+/12ZvFwjv0&#10;PHX+osaibhdb9tBMRGaCXi+9OujRdBcEVRozorKmOnbt2frNd7Xy5fuSF4YT7jiHki1I9TBHFPHr&#10;RXh8axzRhYvpSCPDc58qmncmH3gTBTPo4ULcXLDb4uHCBgkyN6IoLNOCf5QWutTyrfrum++VHTBw&#10;wO3rt1ksbLCFU83K+R9oW3tF0MP00+Mtwj/WMuPK0JwrV22o+HnV6qVyTnlLOvSRNbUy0atQrbJN&#10;g2NVTq9C3FU4oxJyV0J6dU7tYY35xi85khoR1BjL65HIiORBh91jgQUjwqrG2JwR4uUh1o2drOGf&#10;+nzy3odDI2PjExIhtlVNRfUkAI5Amcl6XfR/GXrgRFHkk6eOTYiOalH9o+6Vs+3u7KNGequRPICO&#10;HkmVKKRN5uU/qXaWNw4IyhJemUjgojFCdNbCq9/xOvY+VvywjhCDHhN9NI5zc4LKUTk/MSphrTJy&#10;NhS10fbUKcK26d7dWvk2bvH1tNkzbl26wXbCuFeunlS9NnpV0MOAXHG50o4eOzL059FvvNFcoEN4&#10;9CfCGRbsQpzCIUDmTFEhi0KtqVKzyVxsWxTdHkd1lhbUKjTFK/AG24sCvJ4HoSfU4NjWFDopdD2Y&#10;TK9HojpaJnQkY1vZW3+brUTt775vt2TJojt3ruuqClWGOZSvl16d1wPvBErPyNjx+/bBA3s3rFxi&#10;xPdeZ3/KpsTY9RFY6YUcLbFSm8pfg6YB4mDjc2RUghPq+p7TBmA1hh9f0/fuGJsWg9QFWNlElHXY&#10;tRrLy7FrHnFMJVo0B3ikRRFnDC/H0Fujrb+1trWvladXpxZr12y4m5LiiW1fetaehf7PQg+oy65d&#10;u1o2bdyuUt7V7aSkkbwSTfRobERwRqRFA9cmgkLZqAd44yzSz1rUs0iJI9phybWQKlBava0rP/Y6&#10;+jGvvssr3oILczriAHrY1nYczfDjtA8F1xcWVy1e+1kEwNL2ia6z/Ll4uvam0Ha517vhxbv06Xrq&#10;1CkoVMgjUGbKXgu9IuiRZee6tWtrfRuWLVt3wm1EKB5hF4ddFuTkwAtkrNyHHs7FWWSU65Kt93AS&#10;3ZaLbYeiulq7vhl4gz4KPWxDLp3kPlKGn9yERnbBUa0tsd1odFs8rpWtzwhUYLdIfy1RquvAn4de&#10;vXTxtTs9r9DrgWKaM2dOswZf9O+Yc99yknrEpu1G2krsmMvLsVSPRkYU1iIEeZjo7IRdLYgcRuSu&#10;RO1DjJGiHkH0KCnmO5+E5ZJylBpxnA6aHEfdcRjYOEP0k9i1V3CtEJXfqLaYaCsE5zpRPcjLZ6yX&#10;dvPjR2ev37p8RETEnQeWgn2d9F8PPSA1j+DMxn8DAiuXK2Pzho0N6lX4sWOOC+utziWSYyrYB2oW&#10;FQHEkWM5dSpxraTqUV47gx3nUfIVmngZpV7g0s5yzrNEXgbmgq5omu3wV1a9KjE+5ZUyWClGnaHY&#10;GYC0UoJegWpfIGcjXvtRck0gyh569wr5M9W2UiPDFekDFx+gCKHHvAN65WrdsfWRg0ecqstc8pyt&#10;JZ+Z7ldJ/xx64FlNAxdDA/lqhu5MdS5dvOLd9+oL0iCeO4cgpOJc5n5bgDKZG289xBygD9IJJ9NS&#10;B63De+KYjjg2TGzwude0qv7X/IuoAoRdgD4BBgnW+VANh+g014mSwoTWXFRnS2Q4iu7ERTLAwtFh&#10;3t3GkMBzRLoj8dty5+3YrevguLMXoZwzd7Bi3hgoQGbKXwW9ROhhCsD6qfS01NSpv0ytWqtMjwk+&#10;K29Lf6STuHh84wZ/9yLnOoeVM1g5QtXNojoHa+OIClYzCqwm0iI4NRKBww6arEzArjVCVPfcycfF&#10;9PP48i3LsSTueCKNi6dn76Db1zg5jtPOcO7TAEmcfIHTziL3KU6J49IvILCRWxS8MsPadKtPqZYh&#10;g4f3v3z1qgpBmK4YmtMU6iun/3roYaCTiT66Ijt2bN/RuO33TX7KsfOENeMSb5wUwBQYx6m2l8rr&#10;qbyIulZQdbegnhDALDjOc9dvcHuc3CYdr9HQZhXtlNGJZC79HFV2i4u6ep/o7ufoxbtqY6Uqx3ba&#10;r4JV8HW/IRltsPwTdo6jzLM9xJ+/Ke5y4FiDb6jype765jtaLO+fb/ntfN++srowvF6Oap90Cu9y&#10;6uw51o2ss+EVr5peBvQA4MA/2ak41q1e83mlZlQcivANhDUOcIchy8NY8xBzFhc4iAjJGMviJ1vF&#10;seE4ugtu9Dk/uB03pVW2DV8F3ywQqtiC2V6AVrOtxxKsY//befIeK2Zf+Tmd3AJFduKiAIPa45g2&#10;0uieYv+f+LAovsUUoVGXgpUr/Djkx9s3bkMSofjZdg2vEnteHvRAQh3paSm/LvjlkyYf+Y+3VUix&#10;NdFoN40O0fiJKvlNo2tUsk0mR5LRlVtc8hWLdobqR3l1r6CswK5ZnGsWUWdidRa4MNS936ZcoGN+&#10;zHnohrQrgy5QSJRGY3RhskZ+0dEqHe1y4T/vWi7Ec7euoaTLKOUid/Oa5XiKZaeDW6sKE3T+e0UK&#10;ddjzHSrr3btqyMc1R48Zn5x604zAMpP7Sun/AvQAgVokxN8O69Hh43Z5p5ySVqvCao3uTieX45lT&#10;AxAjn+OUc5x2jqhxBCxA0hXuQrxlr8OyRsOTVGszjdTScHMVd1HpVEXcm0av3CJLJ+Y5Ot5HnoqU&#10;UbwyABwcQe6PtX5YGy4pE0VtuSgfoteu4W0Z4gin8JVMi6Zly3fsLXH+tzi2A4rtQCLaopj2KCpM&#10;jGwr9KkfUuXTMRERqRlpmel+lfQSAi5D11Tt1Pkj1Wt1tNm7C+g6gAjHGRakM2bN7ve3V388czrm&#10;IDx1Yk4hPvG4zygS2UVo+Lk4rIUFhBPTTvqteqEb/oFsn3UUqEtB5obrgW5LYU0oIovBiTnyngz1&#10;WfkFmVIHRbRDELLFdEDRYSS6MxrfGo/vaO1Sp8TXn878ba4j3cEsT2a6Xwm9LOiBEvnjjwNVavyQ&#10;7dvP/Cb/kO2PcnmvF/JPzuGf4VXY5V3UxZdQSVWVfGPQToowURZXq2R3Bjkdj2/dQM7zFuMUuOQY&#10;QirtFJEvksSr+FQSHz461693ba118r4Ll3BZwZ0s4bKVVKQvVL6byzZTl5Ya0kqdrNHxRg2vU+hc&#10;TRip0cYyX0IRAm/l8/2tpthnpPTxJtH7lsAvK1O2+crVaxXFbNR/xfRfCT3wVCaBOhiqw+lYvHLJ&#10;O/VLhq61l1RpHYc9UrED8C/WhBUa3aRw22W820H/SKOHUtGf6XRvhrBGoQtUMlan9WRaWMMF4vPm&#10;vhCa70pQnutBeePz1HPaY1VhwOLc27fZU87ZtW1WbTnWlyLXYotrsaDsktLOcdduCdvThLEqrnQn&#10;V/ZdH/n+UtfefxBfZy5f+ndUaaPQdgrtO1gc04XGhHMxzHRLMe2Fcn0/Ld9y757fzVEWzLq8oirz&#10;gtADno4G8gRWUu+mT5sxMyi4DcEbOE6xIBZeITOMssBPwKCHgAb+ylrDNI6x2SDG/CMDIYNDCrUn&#10;iH1icHRbqVEVflgrgA88pXHQrfxFdVRE44PcQpBOi2nimyp5S7OU0i0lda6wTgvpNMSggWneuf+o&#10;IMyoj2LCuOgwS0x7GtkRRYXzER34yDDvulVr1W9x+licS1PYll/msN/M7Lw8emHo8SgpI924ezcp&#10;NnpivuwtxWzbpAqb7O1jxD5D6eCfxMgwfnx7flI7YWYjr4X1sm/6LPuej332lSt0IfDNJL9vdWGQ&#10;RkBX92SQs/Ho4m106Ybl5nX+dALZ6iDzdKFGVI7yidaCN/L7bf3YZ/b3Vsa1vZd9meNw6byJuUJU&#10;oZxKK7m4OjKtpwgVZGvRuz4FbuXKdaJ47kW1hB/7e3+6jYrxHNI5AsXqEnGyIAxs3qL7+XNn2VB/&#10;5k0yLfIcXy79t0IPwxzWzateT7rdomOzoJ65Cib4hOq4sMqBHhfRaRmNfiBLlVSupsJ/p/B1Vb6p&#10;ITXX+dY6bqOSGjJ9TybFNJo3OY/Pxo9tMW28Oo+yNpso1vtFajTDNqllgQNvFZ8X/MNh7/Eur+0O&#10;fPiuEJckno8XziTRbQ40VUU9ZOtHqV65Drzn3XICKXAR+yUSIUNAMsEyQhqhsiCmkZLH+M6RfGQH&#10;Pqo9/8MS3prC4ws5c3ceOWqYI9UJAOTR5pderi8GPSBUTYU4P/XqpauVqzSSxOEU3+E4+SGIeQyD&#10;E4QMC9YsRAWcYrjDqRZgUGiAIWTwXneE/n25ce3EhpXpiGYAHNl2fBSi46I6DtDpxxoZqJEpOv1N&#10;5xdrZK6OZhpkjE66qaiajEurJFijQXf9sm//hI5rhSI7crGtucju3OQm1r4jpXf2C9bfAwKaz/x1&#10;OkNO1cnG8r7sEVUvAD1ZwocTTVOPHjr+8afVKT8RoSSIWBFNw7yTt6bi7NeF4PPWsn+KZf/ExY9z&#10;oXGk8ClU5JilyFHpy1XWkd19NlXMfznobadvXU0YoZM5inWmThboZIJB2jjFd2SpwNCcvgvreHcf&#10;QcvvIKHncMhZGnJW/GC/1G6ydXwr24I6Xqu/yratfM7f3/bZWt46rz6YQyk8Qvh6NQ2JE6wpCKez&#10;IJoVFkCPjCwq5VwU/1GkeJO1q9eyrQfvQY/n5CXSfyX0ZOKOqv7xx763K38itvvGa2GNoIshIS7f&#10;YMWrSJp3UIpf3huBOQ6VzLepUq795bLveQ+kn23X+zmPlSlwIcT/eqF8cSHZdn+cbUEdn2FdvX9Y&#10;hgKuAFgQBKihIqxQ3mEtfNTvw97SoO+y73sn9E6eUndzvJvqVSHN+lF8rhLHy+Zb97XX+DBr4xnW&#10;4DOYOjCGYESxYKhmKrJA3XOxBhFOI8jBkQxcbo/w5WpsS4FC5YgDczLFc76u0fbixdOQBbNMGWXm&#10;7WXQC0KPG0SaumPLjvwFa/B0B2ZdVyr4LA8DzSPMWpQ5lRLIVwYiMiJORFwAwTxysZeQdBx8kh85&#10;wBIbzqDn59bC7AYhCQX8db6wzjdT0VKNbNDRdhn9eZc7loROJKKjSdzeDLJepRtVYZIuvafTAF0o&#10;opGcO9/HEeEotg0f2cZadzb1jicklcMOiu7ydHzbsB7xt26xMQ0vuw/sxaDHo6WKoixcsCxvvtoC&#10;PoXYEASAY/AcQbA6cyEtGmfRMKcSTkOcArrHgc5gcDNBDx3UmigUO8rX+1X8uVPO1V8VvOAflOoX&#10;nOFV1GEvkiHlOVvYvvB7W/WqYtltmE+xWBSMmXYxHeZUjJPF3DeFjzfw1ZeLjWdLzefwVTbRQhcI&#10;D/e4AGsw1hACXWUj1VghQsJYaWqsAwEpPL5rt/Xt9WO/1FS2GVRmrl4q/VdCD5ts5dLmzP2lUMUP&#10;xAGNSHQ7EtWZxIbb5tWw/vYtndFMmtzYGtPW1mU0/XQLLf4nfeMAffcAencPqbCDr7FMgLL8Zgl9&#10;f49Q+CzJfgsjQHrAe8B+Uy2YrYa6ZPBkuc1vN1/qiLXaYqHBbKnNBO920dbaC7jS+zE8JaZbWPMH&#10;FB7AjalGpqlnUQnEI1CinkoLb0MqQSqGQiUKHOF+CEYw3lu6TLt9+/Yz30dTWT/SPcrM5D+g54Qe&#10;tv+qbkAFc40ZFZkzZxtKLoH2IwRCgDrwROjxxF8gKAonAaestRfZmsykYRP4jlF82ARri19I9d+E&#10;2kttjWZbe45m7V8xrYRGX/Ajm/jHhYYapIwmDNHElTrZ7kKXb+GUK5zjPKedxVocZ5y1yGctqZcs&#10;Z+7gbQo/WyU/yLZgVQpIyMNPbcRHdBSjwwV/SCSrJFBvIQbkiFMUN1Su1CzuzDG3G9CHqRZkKzOL&#10;/4xeAHp0N5t6nJ6W0rPnz77e/XjupoVAhXdZsNOs7aBj4GVAPVc5VvPh5J7OwBVQPyZY+MkGsTIF&#10;k9JokeNi02k+o7vbJ7WW5tf3mtFUaB8tvX2A946lJImhFXsbKCQ8CI+bRYPcBIoJaRxWOTAJSONZ&#10;XAwwp7BRsXAdmDXbQWnCiYlBEFmzN7BBoQi5KFpUvUa7Owk3zPmLmer0UlQU6L8JeuBmIE3TXM7U&#10;QcN/9n7/E+votiiqE47qgKLbc9FhODqMi+4ojO3u22gOLn6Qs6V4umPuMytgBcwyK/gndwwDA3wQ&#10;vBqjI+w2gCQoCeJC1MkRF5iXv3/2Kcw+DUeZksu5c7dauXKpwTaEZRbSQ5m5/Qf0XNCjKooG3k7q&#10;3fBOfaziYLCW5sjAv8rtEQbnDmoRVA8sptCPdnn93A+NawXCRzFQEO252E6W6FZcTAcPk6gwKaIr&#10;imknNKggTvgu1GkL1Glbja7XpJ1OLukqAA2nn6D6TkFZTp2zqXMpUncLxjFBiUNXbpHNCv7VIJ+o&#10;9hCnXZzznRjZyTqiF/ZJeLAUwPdByCGR48VLNtmze6+muvR77RT/nJ4dejyeDiPdSExMrN+gtUBG&#10;Yi7NlOc/0BnmnqgUy9SeRHwSUa6bxC+Zpw4oKYKnIpT6j17+RIZ3aiL58613Gp05dZRNQzUzCEfI&#10;n5ndf0T/NdBjlidzYtPS0vr0HcLbekshR8WOkTiyKze+jSWqE0APig7jx3STai5CfJrp2YLd8Aw/&#10;yRIl4IjbPGeW54E/Pcx/gR54CZS96Q2ZOvSUZ/+WIQGQJPNxUCaU4ufT+dc5s9ggGpMgj5kZ/gf0&#10;fNBjKEkJCW3bdJfECI6kmWbZZc4YeSjlD7GOIKTySeCbzgbo52I6CTMaec3/zj6/jnVBPTy5OYnu&#10;Yonu4GEU0xbHdLCM62SvX8k2tVqIJhVT6TgNr9O4K3cs+hmkbeed05EaSY0o6h5LtQjkjOaUX5B+&#10;XNRPccdSLet0LlxBIbLVZ/WXJLqjFDYZkXSojVnpgQSDGUdU5umlQv7NNm/aZA78YbXln9OzQ4+p&#10;pMw6JsTf+ebbljz5BZNU5g6/uMIwNpvMwIsB9xm8URmD+YR3YojrXzn0IKII+GyJkm33//n7y9JP&#10;D/33QA8bOKZnZKT37fujtzQYEwfBCrWmWMvtsXaKpMMG8mPCUUxnsd4MIqZhKCHmQDKH9i/SZF4P&#10;QA+T6d+X1l+hB/DCfFtmhXz6409jeJbFaBxyEpzm5/vT9Om/gPdhhl0vIUZ4ZuhhN6Sm3W3csLPI&#10;T+ZQBqu94HvjjMflLusKO+GQQqxpUrPpfEx7Pqqd78ZKwak5Q1hYZA1WpNz73kWRHS0AN9FhluhO&#10;fM1l1sazSFR3vkEFKeKHIim5Sqtoqi5sVizplwBfJH0K1qOwFo3lEVQZid0RxIjg9ChOX83rZ/nk&#10;S2iDSiM0VEQVcu993xIbJtZYQVnh3m8CZ7EDcnHgFyAnJjdy522zdcsmXVM8+fyH9FzQA4V4586d&#10;zyrU4blFELMg6jCVJzOdL8Zm2AWenUYgjyxKYtADAPQaoIeDIA47BHwuJLT9H7/vByGw8V7/n3g9&#10;cA+QZigOR1rffoNFfhhncd4XEHNtZOqVIuY/JwZcwl7JZtSaJb4XZHBwCF6B8WGwNg/96aUyUykL&#10;jvfxHjTz11/N8RQvuCfng/RU6GHrubBedDk9PbVp03BCx2PkIA/KDbOeDoQVwjl5pFHWCCpjpves&#10;OQAjVaLptOpyPqYdN65NziPvFtOkYIMEukmIjoCDknLx0xrxMW1pdDtb11jsc4tIiaTVTK+6X+JR&#10;jQKuBhTX8CyV7nAg50WLckDQY5E7yuKOwPJAXhkJ57ybzXdBxjSsnJIc57mtCjdOo0U1Ls/hcpZx&#10;raUvNwgQ8T0UTd9jSKTAJeTO3WLb9m1u1o3IZn6BBmVm/vnpGaEHxK1ockpiwje1mhG02oIcT41b&#10;/xmDG25gNIVDqc/gpf4ThiqgEu5qaHCLg0eOaEYGax38x/Rvhx4Tdhhpijpq2BSbLZzHgPH3hMJa&#10;YVzMtUEyGARqAV9UBVPwz43A64IeYDb+hZDEvPm7bd28GWpKZs7/AT0VejRAcojwZKV7lz6iEEnA&#10;dWf94vdzSjmF2BLpm3ut365ATabzX26iBS9hs6lLwArC6fyXa4SxvSHOsi+pVthlDTUAcaRAgwvR&#10;SZDBFVZswrx6QkQbNHAo8T9DMLxcxtZ0oUg3MqKJ98bKoQoZoFi3OznlgiX9d1GNQu5IcHY4LQa7&#10;I4k7EtCHc0dhZRySD4kZF8gmhR+u8aE6ynvoLW5Ca1p5hcg6BB7f8c8cXqLz9HJQSKvDx/dDMGsY&#10;8j9AnmeGHkNPS0to3riLwM8ApDYb9V4tIrwu6AHWOIsq0NNvlm109do5MF2Zef4H9N8BPVDqa9eu&#10;9PVpQ9Hdh2IoZNExG7cGFVjmqMyOrBn4/g0vxq8DeiAjnsYj0FEIHtHtggWbHj1+KDPn/4CeCj26&#10;4dRkLXZ8LOV/RMSMszA4kvfVl/NOsXWYyk9gY4i56E4kurU1oqvYY4j0+UY++Dhf6qBtdCcuph34&#10;NXmOlg528yFsWCAJMdjCF6E6LnCmhBDdjo/qQEsfFphbqmGODUGg4iyxXw9hQotCl4KqKvQ3g55O&#10;sqinJWU5VmI59xgIuzh3JICOxR1pUaMs2myinOITrlrWGlwfnQvUSZ595VFUJ1u3sZBC5jBmCfNB&#10;Rk4OwJTTeHLxrbfaXLh2Tmcr9b04pj8j9KiK2rvXMJEfgzjnA1r66kDhdUIPa2yCykXxiQ8/rpd2&#10;NzUzz/+A/t3Qwxp42FImJ4+f8A/8gecumINN/tLBZA6OYD/ZrHKTs/70T/i1eD2elAND2KWzGAcd&#10;L1++XnJyvObWWERkrpL1AvQ30MOAnEG5vGHL1jz5mhNy2/w6Sww2+60gJUzDvl5KoztZYjvhyI6I&#10;tROz1mIuuqNlXFsythMd1YeL6YiiOvJTWgUm5wzKmoNucIEGDnFJ3our87Ed7O2iCXWwZlHWTetE&#10;RBazj+N7txciO/rt+DRU5XtqdItM7lzlnadEZRFVoyj4Pgqbro2MSE4Zz+l7JOUsOpKCNqhcK5UG&#10;KJLv8i9IdFs+tp1QbQUhDg47IbwCrfhLlG2OqIYcwUWR3/pDnbDUtGRzVWMmkKciyKP099ADkSsE&#10;IJrhWrZ4uZ93d4JSwZawsRRZ6XlV/HqhBxSVjQtxUW51+/ZdZNnF1qXSX1BFgf7lXg8Uq5KcnPJ2&#10;uW8k9AeFWmEBPxbsyauDg0x+LdBzn6GScERHyMnT9e1ad1NVh6Y7teevJB56EvSwymfSxQvnipeo&#10;K5DzHHU8kAZQZZVyGvaP8xrWB7PxCm1xVAfrr9/hCa04NoKhtSW6syUqnLUfx7TjIjvZFn9XRLZl&#10;rX0BXETnCp0vjCc0EUf3QIXPEQsbJ8JbVGRLsX+9zvZdNTKkFYruSOf8EByfr4RChurWnU585yrW&#10;TxHnVuz8BSkxWJnAOeYgdZuknSa3rls2qmiSTsq5SIDTJi7+FqDQEtvZOrK3UGk14jNYp8+Tgi9O&#10;R9glkTlDfv5ZMQfmeihTHM9Mfw89hp6hq8rx48fy5v4Wc1cthME3OOMPJ+bl82uFHjYUCDJlhhdW&#10;a8TkmePZmtr6izfk/6uhx+zVUnv1HsgTT/DsuN8z/Yr5NUMPM9QQJphjoG3i8HnzFhiqrr1ouf69&#10;15ORkdG0WQ+RLEcklYPQ4H4yWAXGnCp99xuObcFFdsPTm+Q7WSpU9g5OzJH/wNvi7DpcNGBQZ4Ah&#10;S1QbCHyEud8FZ1izcCfEQME38wm/1pXGhotfrcRYxeCMCGk0+BTpOI5GtxYafkaHNcOxrdDYTtZZ&#10;dQqdKFtEtnbU6ApVPH8Hu85j9QQvHyX6cazHsUm/N25wW1yWhW7xO5c1yOBCDD7wYlESG2aJDYNw&#10;Txrb0fbdIuSdYA6By3ggI/eZA1+SpGTz7bp1y3bADsj+S/d6VE3NSE//vEp9nuxkUQmErn9tE3hl&#10;/FqhB5it0wkQzyng2RUo1Prgof1sKOqL0r8RerLqjGFoO3dtzZO9PcHxFgJ5Nkf3PehaP5EzR4Uz&#10;qGaPmCYxs0vSM/gYXgKYwti09gzRH7RUT4Aes0fc8yBLDNg3hhosTvE8y/pczDcjcxwza8cxH8xs&#10;lXjwVQ+xOYYVsbYqROILF2ty+dJZ4543+1gQ+Rt6LPQwHDfYskHz5i8Qrf0QTrVg7aG4AJCIk9Jt&#10;/QfjmI781Bb+1wqxAMogwW4UbFD/5Bzey75GzOsJs0SFcVFt6Yzmgal5ChtckJuwsCstm21hLYjO&#10;rA1nYXsS5jI44a7wxVpxaF/rwpoFTpTOG5034FTO/NcL5v7jPRrbnsS2ta+oXiQ5RwUVD1XEzTI+&#10;nYBuXsN3L9ObV9HRFLxJRXMM0kTl/VWeNWDrJP+pIii2FYkOw5HduJhWfGyYVH8OpfKDY3weZHAk&#10;Qao8d77ce01SkpIBeAB8mDCehx6FngfPVUP9echQzI8BqDW1CL6r3CvxZ+L7jQZsGgQYA6aKxKJC&#10;CGzeAH/yqOv9RzzXs6DHHIsP+OtpVjOVGV7FnEFT95iuahbsOTe1NPNEA1sONz9zMwUEkixtbDUC&#10;dLRmrZbpaXdZaPL8jiTQv9TrgetAKUlJn3z0A0Un2Ajxh6Xwd8zMoAen2OqmIFwFCpIgFfFO4pOE&#10;c97i7SkYKWwAC5ZZ4xHrFGNt+FlveDz0sBbTNNNTcApI56F0sQtbHdiegsQ0RBzsJ1IIxCysow2Y&#10;jX/h2AyvrBr+qAI9zAjpAtnWql03xeUEIXhsdaZcno0eCz1gnwxDuXXjZuGi3yPuQqZl9gytvsfg&#10;eeF8l4TIcC4qTJpTP9glBIEjA7iTyTg4wV+c9y0X3cUS2x5FtsexLfP++X6I0w64EHCloDTzO25C&#10;W3u/ETj3NYIyQIZiycNeo7t6rf80JD1bYc2r2ExU+jry13F+zZZzbUVLdCdLdLgwp37O80GFFaGm&#10;QmJ0cZXOr9K5VQZaZuAxGv1QoQE6KqxzQQYNvJVbnNHQd2PFIrcDsu9+g0xqjSI78SN78gWuIKhj&#10;D2Qki1kpQDVmozcXDBg0UNcUwBGQRKZQno0e6/UwBTXp3IWL+fJ8Q5liPDh+9XkYlJCFaZ6hOqoF&#10;/CbQVdb6xrpu2cQIKCbWdA3HB/VHZ32jeCpYEVB4wBoC2Ac+ZvabyCfJIqYQNtHHZf5JBf0XWfgJ&#10;xiAVWVOR4GSt/sjB1v7FDLOgsB5481MYm+bcKkRPnz4V1DNLGh7JPCP9S6FH09is7qlTp1vF4YiY&#10;w6iey6VEMrEYFNCEOrlcd1DAafLmAanuHNJ9lDB4kDCir9h3uPDdAqnUYWpNQUijFhcPnssDKPNY&#10;6AFtoOCeEBnlTqBv/Sl8t1AKi7YN/NE+vId9wI+2ThFS82l8/XlCnd9o9ZXCBztpwBla4LyQ9yoY&#10;f9Nwuc1j5tuexAjLhHP4ZO+4ZdtGD+48b6E+AXoUQ5cH/TyE4l8fqKgPOAtsyKxTfPsPNKEdF9ne&#10;a0GtEIWCs5MFPYEAPQbx2/gpxGJcTHvW0hzZmcQ2ty6o47fuSzq1OY0K54d1pyVOEOwibFS0bK28&#10;RpzSMvh2ntIKGaRKHad6xdyiTRQSouG8R0vQ2Hasm2x4L68x4b7bKwY5bUUNXF0lvRXcQ6XVVFpU&#10;wayrPtUn/6ni2bZ8xs9pWuDIG8GyVNBNQ1Q+38FyJLodGt9SqrqaWfisjNxnj3MKyuOknCNbzoZn&#10;z8Tpmut5p7Y/Cj0e2cIVUNS2HcJ5solFPU/o7H8qgysBGoiIivJfFd/6XaqyxvrlOuHD3bTkIVLw&#10;MhYB1MCqMfecuSr3H7wPPeC9Yr8koeI2a6eR0vCuwsA+YtdR4neLpDLHUPApFHJKfGe/rcYqa/OJ&#10;tm6jxB/7SX0GW7//TSpykhJQNhYcPMltfAKb7c38raLFG1+/fv3FtPTfCD1s/UhdvXLlavESDTF3&#10;3YJdzN14mmgyQx7ziCCUyHvJVn2F0G+odWoz74W1vVdU91pWJfvK6rYFNem0+mRiCxQdJkR25If+&#10;aK22ABc6x/EZ5ixteJyhgzlOdJUJPfBpzyfAh1Jp4BmvltNt0+vn2Pd+oasFCqdmK6xYQzVrUU0s&#10;7JQKJfvmvVIof1xIrn3v2ZZWQuOgNnaSIrvzZY6yVdMxqM7TO/4xcXLUJeBTlau2S0u9yzZ+e0Ir&#10;w5Po8QGXoZw7e8YvR12C0kz7CfL8q0g55i1Kn23lJrbHkR2yrahRWBVCDIE5OwYK8RyTs4u/1sfR&#10;bVBsOKCGxQNAMR1QZAcc045EdpQ+3MbmJWJwD1VC0oU6820bKgKEDVKElW6uxxTbwqvSUp1+ptLg&#10;xNx4Ugshohstt5dvMEeI6mpdVCs4KQ+EeME6AsRhYxR1GnAlxDqztiWyM45qDU5WgdNFQ3QxVCeF&#10;AROdPl6zf0CxXWztJjPTzdDnEQAC+2y2oCGSwaPDjRs11TSH/o+9HnBGQbqGoe3YsdMvW0+OgPK4&#10;TN/5r19/Mt8P21lwpKK8t+xNpwsxnayz69lXfeW97dPs2z713VDBZ+F31iF9bVVXYb/LrC/injvv&#10;eQPYRR5PQXwSX+r3bKO7+B0qWyg5V+F0e0BivgJninivqyDO+Y6b3JZMac3P+dZ386f5TpcoeM3f&#10;/3JAnvOhvnvLe8+rI/UeIb69H4mpLNj3RF4sEIOXQyLhQ0+odMxKaRaqWcma3r1+ZstPsYD+vx96&#10;NF0xVNfoURN4POnhPD+ZoWBYuyaVaZ7LwjcL7HPrFTxZtGRCnvfv5qgg00oaeU+RQjUhUBcD0/0C&#10;bhXMd7qYz5bPpN9qk8mtpWH9fJpNp8WOWcQMiJXYuF42xWENwschTLMQF1vvwjteqrHEFtM9z+Ey&#10;/uk+n8m4g0bHqtJEjR+n8dM1cZxq7asK36vkHR0XMkiwbA8+H2j9pTGO7Uy+XyhAUWGHOfX04ZQ/&#10;zCbOUovTZhu0ZuVqTZPZpp7PU6wPQk8WAEFdadGiPcbLTBfykSoKbKo1/9afaFwYiWojLaleWJag&#10;ngdCJTfY8slFFcln68coOhxFtUNRXTgWl3W2xLa1xHRkc0Rj24itp1Ep2dRXiHMBalWp3ly/3eWL&#10;6WzaxAYDh0/3mnNLWK/iWqpYOM2XTGkm9B9KrInU75a1w1gS1VacWyc4OW9hwDudhmp8vtOlyMTm&#10;OCbMEt2RY9FZF+9F1UPSfYsagIl8sJvm3/cRim0j9BjB8Q6Gd2A2/uIX/IURduTw63LwwP7nrCOP&#10;gx5zYrrTkVqrZguO7DMjccj1MxTuPTYnrLBtPLBFJnmvCb1GSTPq5z32diHZu5TMv2WgCrr4oca/&#10;qfABt/Jn/+Mt65AfUdFjPM2gWOU5g+d0jDJ4r0Qp/3CvPv0D9pUvn5yrqU76aLSfhhtppLSGAnU+&#10;1Cn5J+UumpSjkCwFKeQDGTfQSBONr6nxn+hCaQcpeKWgz/ov6YCfhPpzhXf2U+9ECTSfqILZSPqk&#10;QZv3mLU/5Mnb+OrFCwobtPl8vSL/RugxDDkp8Uapsg0pF/9Ibp/ErKUGZYu3N5hjn1v73YuBbWUh&#10;VkErZbrZgfZkcFud/EpFilK4VgpfTqEB5nKcoRoprNDQ1Ox5zgd4bagkTGgnhY+USv9hzgJzCGQF&#10;h49j5CKCQ3j7kPTjgGwbKwYkZv9c5iMUcYHGrdW5NTq33LCsMiwr3MDcaoNba6DZOunpIqU0MUjn&#10;8x15m4tuL3UbgaUUcJifya1lnhFE/oB3F6p82TojI13Tnc9lpx+FHjheuXLFN3tNAcObZbOj8DHf&#10;ZTF8wUs4qguOCkPjOvluqhh8vUCIIoam+eQ+WNY2vx6NbYtZD1dLFN2Zi21pielsAlB7LrqDdcgA&#10;Ic9lFsox6GSNkYAFYt352XaWL6qjKYa4zsCdpnv/dp1fZJDPFFTocjCNbSpU3ICwwtodAq4Kg/vh&#10;6E62+d8Wuu4f6rTnPvAOiW0lxIRxkV25mLZm83ZHS3SY97ovirpIqMGHqNi+/EvAQa8BfTnvu2aT&#10;v2eC3uOBFaF0ER1o0rwdxEmmnJ6VHoUetle27tqyeauXdxhiU5ThiwxwH/7o37FugVwDRue8IXQZ&#10;Jc6t75+Qp7CGmjjJNM26RCUbdLpOxwt1EqXh5jJ9LzF74O4KfmM72tqOp7XnCA2nZPtxUMDaakWH&#10;BP6YIC5yWven4zOJ+GAK3qii9Tr+VRW/VXAhN4uX/Q1Uy0WGq3SxIazV0UYVb1TIGo3/TefHqLi9&#10;zH+ckr3AxYBsOz+0j+sg1Z9Pih/FPjcx60d/0uwwQHnzOptes65f/wGqobgNOVM6z0b/SujRlUWL&#10;lxA8ljl1f8nwk5gVPMlxw9prWLYD73yTbp+j8nEJfPJlmnGWVw4LyjEqnyfxV8jBNLJVlaI1EdAH&#10;/PkQNwqFOIKtlQfmHQcl5sp56K1sC7+zDekltZoofdZXqjpCaj5VHNDbd9lXuc+GBCm2Ggr/m4rX&#10;u6yrDbRWx1CQJgChNQaGKyvdaK0G55YVqhfUriAdBcfn5Sa14of0I9kTPJ7/I4l/mM3WSjYvGSGn&#10;6NV5z+4dpj15Dux5EHo8cTgcx4wezZNl5vILAG2PSwbSKOBsztvU9GhIdDsaGcbFtrUuqCXMAt+t&#10;DVuTJKoTHtpL6jra2maCNKY7N64djglHkW3p2J7Wd39nMxjMl3PItOrUJdX/Nfue90I1boLGAyh3&#10;nOm96BoZrOMimjXHvnf44f14n3g27dOiYuwUPt3Ej+nGRYbhcS2tv9Yn45uRqA5cRBfwa3BENzKu&#10;ORcFHhYEg+G5D7/J+t1SvfnpzS0xHcSYVsK7Bzic/rfQo7BVk1B67nztTp48koXIpsCeQo9CjwpR&#10;sOoMD++LyFYzCDLHKDxD4d5n0w4h6rA3nM1PaAPxUSGNNJf5FTq/yuDWqNyfd+nJRHI60XIgA++Q&#10;xaUa/llHTXX+G6f9uwzfsAz7GCe/7q7Yd0ium0e90o4i+U9JPYH10yjlPL/DaQHNjFH5UJ0votIy&#10;OpqjSKCoqw3LPoflxnUu9YIl5aLl6g3LudvS4btkpROPVmhthZbJsOU9WdQ+u4HU92caegw/cbWm&#10;+ziLSFqh/N8lJsc/7yy5fyP0KKrzi69bCOgyeOwP5PYJjBS2HpLvNa+uI/KdeLO+U1zhIilXqOMI&#10;VpdheSpRxiNtHFYW89oeIf0iWwpvtSb2VsGlxwHg+LhxgMa9qaFvVPytir9WUCWFr5Bu/yjNp+TC&#10;gmX35fowzbdqhlcN2dZa5kfqdKmO14On40ardLJO5zdoGBRlpcH8HUCctbplHaCPToeq9sIuzh+i&#10;lQxffnpTcUQvXPQw5Z1ESLVQYBkCOowzIDxE3qnIJ4ET09mKZeC4cS7e3NaK9U0QB0J727cO12VV&#10;Y9s3Pys95PVohno3NeHNN5tRyw1kcd2biP+IJDmNcE5kT7YPGoTGtcWR7XFUB3BDaFRXOqi/FDZB&#10;rLFYKn6Qy3aL8DJkhC/zJ98lko/sJEV0Fev/xonJhJmKe9Ue6cSewvcdXOBUycIajdT51W7UfYpP&#10;7E1SwUUK3vWzzagrVt7AsxBJ5cDxsTg5kmH7YIfQb5AQ08HsQQ/nYtvzEZ3FOrNJyCnh841in58J&#10;eFsxbem41v6nygZkePmsqoyjO+CYNtb+w1nCkELNsPF+pu4x6/NmCwA6Kbd8yJCRAMkMkN3PFCM8&#10;Cj2aW79+5UpQ4eamX3C/Hpqel9kOAhAPfh8nmz1W5gncA2nDCvuJFUQyqG8K/+F6+4ie3iurFJGt&#10;EFv9opG1BrfDZbl9zaLHcQZji3bWkm5uZHAuAZ1KRGcT6Y0rNPWYdHeHKC8TxtTPlTTUS46gWqQ9&#10;YxrStovqaXoqGa3R8U8uW5DBBxnShyparoqrDLI/DTsuctppznUO6SexelKQ43jHeZxyBZ1NQZtl&#10;PF2n3yu8f0Jeafb31t7DSJ7r9x0cYBAsW5PMxYaAMP10Ye9E+tFWrypNZsycqD2nL/lvhJ5TJ49K&#10;YhjhMp7BjLCIl2JZ+OY3n3VVKml0vUxSLmJtO9YmIS3CW+6B9d5UHyOpUdg10aIfEm5dt2xWueGK&#10;UFQl/gZXWOXeUGisal0H/i1zZMgOF96ZgX5Px+PnZV/0R45Dd/H+DLQXQjYFwIV5N6vcFrAe63Q4&#10;cqt0tFLHizVhloJjVTJSpW1d/BcaKqsQtq2dag25GkwmNKXRHeiQ3mRob9x3qNRruNR1pNhtjDRg&#10;qHVMZ/vklt4x7W19hkg/zBfe+p3mvokF1t6EkM4RHXOO3Lkaxt+5oP8D6DHc6uIVCyVxGOusZZP+&#10;obY/FnqghjgQ0e3fzhf6DCHhE21dRtEm06yhh4gtiXAaby6sycYiMBV0wRXKp5OQODH4DCZOwfKX&#10;ue/s/vd32Ca1CEzwK6nh2Yq4wo26ThO/uiYFath7WwW+61jOfh2zsZSgx4C5DmrRAH+xT4JY/nex&#10;4VyhyUyv2ouEN/7gqJNgWbQ4hZw3xK5jUEw7LjacTm8Yku4TItv8tlWgUZ356HZCw1lUSEdEgVgv&#10;Kxl/YdY/rVHL7TfLtkhMumawqOmZpPqYgMswpk2disk4M4J+4HMA68yvlNmcODbFX+EFB7ElU9/b&#10;tMA1/s39wic7hE+3ChU32uoutA/9kY/uKM6uHXTLv6CbgNnbpFjXa5a9GRY5zqKfsQDuZPJZ+ImN&#10;E1Ztj6QtFDPYLilU7SopDfnostmSqgrOr7HcQlTHUnkW1U/hQ3fJAl14X8PBGg3WvArrqJdKNmp4&#10;TzpblU2NQ/pxuzqHuMZjdSZ2rRL1bZJ8yuaI4/Y6uKWavbqG818IxVOb8t8t9rTcmdJjLi3zTy0Q&#10;ZDmoT6KtykbbT/1tvzb03/lG1W8rKs7//oBr7NgxPNpgDnx6GvRwBlhakueaOLxPvtsFBqrkeDJV&#10;j/HaVMkdJTo6E60K0SpTR11OG4zkKKRvpXcvW7a7uJ4aBV80WOdCDVJe4RYawirDsseBb93AjkuS&#10;dsKqHxSWjvY5/IuXvg8pRwT5LEm4xp1MAmyyrNfRMkOK0KSOCqmhko816R2DlFRRMc0W6vIJychW&#10;IDV7UEr2kPjcObZ8xk9qyc+qR+fUsa+s7L3/g5w7P8l9onTpq4XKJdvLOqSyDntppxSQ4p3nbHGv&#10;TZWFGU35of2920xAxQ7T7NekQudw0YvUv+eCecueayjKXwIuQzc0tWXbbgI6ynSIifRJviSzxhYs&#10;Zy97mPOOt/AuwqdStgKpOdgEahTSERv6yMaAsAYjrIETwVrlLWwqA4fN8SlZbxMc1m4jvTdXDVVo&#10;cwVcRXG1jtpNl0KvSwVT/OwzGgmV1hHWkMngjMMOFqmZr2VjiyyKyMk8BFDsnHXrwKfZCCmiC3kv&#10;Wwf+BEGWAKCWlDNQl4JlMff+9+nU73FMe+nrlRb62MWGPAzhA1twy2YdsmnHBtbF/mzjxR+FHlmW&#10;a9Zsg9G5v7YJQPpBwroF3FV7PA0+xX8zXxzQ32dy81zzvs++rJbf9g/y/PlOrsNvZD9S1mvvu95r&#10;quXa8inkorCGQg2hgoLn6fxyt2Wjarl0yyKfuw89+lmLdprIS7ESi/RIXutvy/gBK19gvYJ1YhHv&#10;1E8kdxXk+grrQwTXHJJ2Fm+WxTpgWa+FZNtY0Xt11UJXC5RV8SRd2KDRpCtEOYvkHbwSSfSxvMa2&#10;aUdKJOdaJYG7lHwZ1JttD1Ukw+41s4FXoznM0mRCD/h0ChuwQlJJ6HFr5yhxRpM8f5YNSvMKVvg3&#10;OuQ/cfxMpnSejZ4bepgVNemhc89PKB7PFQ95rv8NwT1Z0ON5BOjTj+sifAth0ML7M4yewOAapAkf&#10;7hJ//a6wwzZTx7euY+UkNSZZjFHe6d8hvTI2KhGlBqcPkPQxvLYBJV7l1smkFhQM2/SShOikiMbP&#10;NPgNKnfzOpbPc8o64piBnOPo0tZ+J7pmc8bwKZORugjrJ6SUi2SLYvlVF76WxaIZ1nxXA3LsL5d9&#10;TVXveQ3ECa2tI7vah3ajw3tIg3rhkT3QBDbgTYhpXfB0aKguFVb5GjLpr/OTIJ5XxG1OfreT7Hai&#10;TU7+V0UaqvFNnOQNWcp3O3+2bRWF2NbimF58dCcS085rcLNadX5ws06uTPKI7m/or9Cj3rl1q0jx&#10;xoS7azbEMKE9IECmUoBHEI8wF5pzYAKIk8JaalgfB7sZ4Maz1i+AgmnSPT2vjD19seaRLYjF7mdj&#10;uOH9mlTuD+ukBoXic34g+8zR0VqN26DzLWZYA27QfIdL8z/35nODMw911WNUPUli7hi8jWPDjljP&#10;MfNfEGAceyFh427Z6Djh63XcuBbCuE6FbuctzAYc0VA3V+RuTu+NX5KITtKn2xADUABKSNhDrenm&#10;hxiobe7Rq7+uKu7n9Ho88ge6ee1attzNMJu8avYEgWARQKQmQNTsf1RoOsNvctu8ez4rfT3gG4fU&#10;UeMHGGSkDuaKH2TwXRXUHpRB5cEZKWjgwgooIc/2INOligoep6JVEHbp6ECq5fJtS8JVTj3HQcyl&#10;nyHyGqJGCMpIMa2WRf+c1yqhjLIoKpuY9LZoVAElR+rPknMDuXSL9nXSHCfe9OnfT6i2xN5gjjSy&#10;r9/Bdz5ySb8q+EgqgghLPmB1TuTUKKJHWuQozogirhik7bNqpy3g+Mwy+FJOq31+Df6r5UyYntIx&#10;2+l5e7KtxgopokfuLR+FpHsVVWkDWZps8KNW+oweG5Mpr2ej54aejIyMlJQUh0lwDkfP8D84ZhH8&#10;9JRT5jNPJrjHAz1mgTLkunr1qq9PHUQdiIXHT7LP9xkhTfxmmfeibwJVulhG529bjBNIm8HpUVQb&#10;Ijk7UVc9qnQT1SgJImH1IDmRyEXptIQiBMSV8F1R0f+Kf5BOh6jiVsWafhGph3llHK9HErWTbdnn&#10;2Q5+YVNbifpwmxaF1d/BJqCNMvle5wpdD7TPri10G2atsVoodUgocA3lSLDY73K2ROqbSIBDTlib&#10;TkcxHfH41gFX/d9X0E+qtFyVjpm7SqZd4pQ4rJwmWhx1nceJ17jzt9FmFz9NlRroqJjC5zr9Dp3Y&#10;hIsJQ5Fd7NGdCpR/Mz2ZQYmHMmX3ZPpLwKVrW7dvsHsNfNJcajY5Duo2kbGUIpTf41trISekPhxH&#10;PDszX1W3UJd3nWXCwu+KaXxdla52W9a6uXUG33SGUOga77vxMxI2AQvpDz/7bMzluySM7k4ntC6U&#10;lCdruGOIwQWnektzvhV/HMzlvMI8NQAvy6N9wwzFELpe/oNGaXdTnjfgApF6jssWLeHIKDZNgc1n&#10;ZrMfmPfHp4oVNtknNQ84V6xKuq2nJs5RMRiYuATL5VuWG9ctt1lB44OpeI8DrVXoCE38WOFCNAQa&#10;GKrjEJkP0qzFVaG6k3bW6DhNmKPj1Rrd6yDHk0jSJaQd4x0LsBKDlDDiqoq0qsT4gh9f0p5SmVer&#10;YGcX6pqDU87ys5z2wHNFvVpEIb/rGBJGMnDQGZ+OY/P9/mEVTVgsSyeTkTOOd2znM2YiPYJzjxWU&#10;sShjBqceEpxnuY0qN1HhgzNs1rn1aPWlbLwSG/EPXq0sBJ21doykk5sUPFIqyGWrLdOJLrpEB7ON&#10;V1+31m/0NQjHI7Fn0dLngx5445w5c8aOHbthw4Y9e/Zs3rx5x44dixYt2rVr1+3bt48ePbps2bKD&#10;Bw+uWrUqNTX1WT4P9zwIPUALFy7kyRQLSTdX5H+69mPveNptuN/GT4J0fpbMQTSbehEpO2yOmZw2&#10;DqnRVI4UlcnYNZ9T/5DibpNfFfKZy5bvyNt0fBsU3ZPOaBp4K081lSzR7HeucfIBKsfw+likfI/W&#10;vW07/iGvVsaOzliLpPJe/mICN1IX8l0O9h3SSyp7nIjprF3TAoH9vRFlyIxHsAuiD2RLtP34M51X&#10;M1SWhpi+7tlEC4ObfXZtOVWmIGUiVacQZQ52refVw9a0iwCLzN0dpZIPFaFgsk/gpYBcf5axr67m&#10;U6/k3m17PPLJFNzf0oPQA4b9p8E/E7QenIiHROdhCGSwlEZKHvXqEMnHdBSiuolv70KWvwlb/o7B&#10;WoAELNhpq76CzK5fRBGaaWSNwdrF1hp8k5li4CWrdV4dvupWNjngkcefhQlx2buNopPrBaRky4Ke&#10;YDcXqvK5j5ZG0R3Fr1ex3dCYN/eo6TKhB2t+Pp3OxJ16xqEoHugBm+opAqBWrbogfIiFgZALzCZq&#10;sBWO6s7zWfpD0bu+XVW00mU7msInXsbqSaodFLTfqbYHG3vgJ9LiuKSreF8av9agAzS+kJsv7Mjm&#10;t/sjfkZz25yavisq5d7zcc5TxUPPB4Zcy/9Wou93GUJvVZylkH3pKBl0e4PgjMVae6J/R5TqfFQZ&#10;e9L3gtxJcs4Q7x4lczKkd84F2htNJkIaZTopsxiWc/FSMvlide4dn33usP4/9q4CMIqj+9+OrNxd&#10;EkggwYlj9RbaUselFGgLpXiBYgla3J2icQgOxd0huLs7ETxBE4je3Wr+b+5Cmra0hdon/+/1ddnM&#10;rcy+mfnN741GaeK5dD4nEWsXzNo6rCzilLXIOGVWrnKpt01bdNxNJYHZFnFRK0v/8RY+i5Iczj1N&#10;eHeXeWpP9801g1NK1FXFiRrZrJE9DnTxMU67JaUnim2b+aekpOQZ6C+DHmdLA2hqWtrgIUP69eu/&#10;cNHiQ4cOb9u+ffacOSEhoWPHjQ/t1j12xszOXboOGjwEflXYTBnnjSwWvxoP+DHP4WLXGZquDRow&#10;CKNTALTOeSI/caTz1JmlwCOAQCD/5jdO0rBuxc69EqiLo3W8Q0enMxAkrRxP1DMWxwFBPiI5Lomp&#10;d/kjGWiMTio+KVw07lOh2RKp/EXp9SNu3860LGzu/8R7jCycyuIzgY+sxLYobPSiG6q6n/5QcjQV&#10;tYmAETQ7wbwjW6yW5i2OGs4Xu82Wv3RijbNOYAoeirNTg1X7EHNqUoVekZZlzd9z0CU6f/mJSUnk&#10;5S2iGsnpYdQYKTn6UG2UYIQJ9kjOMZNz7BfkRHrjPtkrc7M18QNNAjD1Y1uSo8C4EhMnTnZayJUO&#10;vyMFocfhsNWt14WimyyeTi7DPBpmRmZAROzC2wet/ceR8D4opjMN72WKCXUfMgFZM53NyWBq50ex&#10;W5wKnwZUlI0Myk+Xnyh8OHZOMiQBp4Wo3mVSi9SVzasNAtCz2cCtZpMyiYWEWa35V86Cc/eze59T&#10;obSL9eNIVGjJhHIMdNiIRxSgYz82wdXLHNtB6BaFBbayvZO7/ex2Bj0mYghc5Mo1q40Xa+txrflj&#10;qKry0sv1KdtkzYEReIIqEjOs7WZbVjV8+YnnUI3fl0Mf3uHkJCwfFNWZbNlpnbk2oFiZT9WDVEtA&#10;D+6yvtGRuhAgW4turyFN7CM1XS69eYoE3JYCr+C3TpGqB2mNnaTpEku3SK/wHr47ata8X3q8gz+Z&#10;IaYmClqc6JiLlQjrlC+KpM/wsO/lUm6SsBzxlePvSQ1XE8Jmz4MFsElmlSJ8MnaIyEbePe4+55vA&#10;eyUHOcQ9OTTlLme/jtREoiVi+zXu1l10yEGiNOF1RSyZWJ6f1pmf+h1puJl0jeYjevns/6jcA58v&#10;VTFaBZrDcDAlxeQA/EqkrCkqyTy2T9G9e/cDL3zOXPpc0ONycnVDT76bcu36dUCKffv2Jaek3Lhx&#10;48iRI0uXLj148FDfvv2ePElfsWLlkaNHExMTwetiMWD3Of/5lajAj/nQwxYLNtRP67XgSJrAZTHO&#10;zDrXc/PU1YDHso5BWe9PFkdt4qtH3IaO5Gd2LHujdBmDVtHRdxo3S8PrNWGHAx20oYPZdHu2eZGD&#10;H6QKddN8Sh/4wDJ4pPDSKShyrBAihYiPzV8tkzbUfy3TfZxmPp7FMMuxmsqRdGObQmdDRXWS5IjF&#10;9gPSxXTaKcfsvbgpLnONjXf4/UpbE5ovN6/48mO7GeLz4K7JcQ6pMUgLR8pAbG9M9Nqc8imytUHa&#10;IN6YxKvTsLpH0OPx/RTTbhXF6OLHMg5i449w0G2xZceWLnO9EPTApY9SH7/yUjvMPWFYkweUKhQY&#10;Hsxb6LHUaj4f0ZVEdCbTQoUFzSxLvwIvj4aH8E1XE+sTygHZBhKnsCZeNhuWtb8423QKToh9tnJE&#10;EftMKXKsylsKXaSaN+SSjbkkZI719WTRc30j4bVTQD1+dstzKodsQvEUOqmv29a6/uCn6HyQAW4L&#10;KZ1L/B4WJTPbCG3mO/u52Azen93rgh7EAU+JGzpimKE910pXedADF7M1rXMfPrpvtnzBszoGoEfH&#10;vMNcY6t5bke/1FLdZWGbwt9Pxso1ouwljumsEdeIMLlUjzCxzTZ+IOoVknIP71CFb1VaLL6ceXJP&#10;UuUoZivPZv0YVRe4A65hOzFnkaIp9ONtnpMHvnnp1b52c1wGfydFSrvuMXmoz4lkYaMNtcsoXGJu&#10;W/7VI85B86yO+fFRoMxjAlVx2QRLSEyZw+995hCma+Iuh3gih5zOQnsdaKuKJ2n4TZ36KqJ1a3Uh&#10;qjOd36pQXLXgpOBy2dbmshSh8xs1ejKLS72LHNe53Kts3zQ9AUOmVRPFtdM9o6OnsbEcUPSfY5bc&#10;80GPJt+5dePmzVu3bt2+cRPOmN6+k+wMug1nFy9dPn3mLIRAMOit2yzwxq3b12/fyczMchaBZ0s+&#10;9ACX1Qw1OzMz6K3PaLEUE1UQYvXnT8znUubRKKJHquXrJTiij3nl52XvlwjWwU/GQRry1WgFhX81&#10;3fO1O6WrJJZ//Wqw78nKRdc19hg1lG+wGvkmcbzN2YANpUhjtTe8hdqFqgfdw78rlViuk826Xubu&#10;JfPqCWHdMJ+TkZK8VbCf509kkC45lmJrmtJKp3lnBJ4uaPDrihxC1aPigqbvZHouVYQHySblDNEi&#10;iDaROBojowav1eGM2ji3FtHqEkdHYkwW1GjwCqlxBSU+MsXpaIUu9NT4lzUu0G5+64u3FMW52NUL&#10;sp7EpMTiPn2AYrAeX9YbZUdCOi11Xay2i/aaKs75xn1bzbLXgnwfewUobv6qWCqxktuSplJED6l7&#10;BC59m6JszMqq5mxsVljDEGCukwr9/Ht/qpxJEaqeKLTt41aqsEknp7K5K+l00Ez++2Sx3MNSwqBR&#10;RCpQzF5EiUnGxGHpOIuf3SH4UWnAHeZtGSY/Qyh9+SUU3VWsuwUoG3H2wf3sXhf0wE9CuZ2NmzZ3&#10;qM+1CH9+Ww9bP0rXjx47zqH+jJVDFuJzxMrHxOhuZe97fyKjVTqfkMYpSUSPo44oE9AcPZLLhx5Q&#10;LQzblmMlHl9KJXM1KTi1sNvUnvSlM4gtLq7+tIXBVdeyc4A5ttACUXgs0xIp5mYrS8SGvn3wozrX&#10;A14dVfbdPR+VmNlRqrcBu6exJRPYN/48dZzdCKwtHEHFw2eYXz8uRvT2u1ipVpZbE83aXBeaKOK7&#10;Kh+k0UDV7C97BGW4Bz0pUlaRKumotUaAhu9z0MRHXPZ1IDhIvySoZ83yPsm+jihLePUH3rFAPD1R&#10;+i6kE0AOcAg45Nnu1+W5oEfR1bmLFm+I27s+bt/auD3rtrl073qnOkP2roNj3J712/ey8O0sfN22&#10;3UvWrr8Sn8gKy6+Ul3zocW0ccD0poXitT/jvB1qaraKlbiLXnMA8BQtqwB6J4JCqHpEGjaezWvsc&#10;eNc/q5Cfgcvror9O/TXie69kobjqlukhfLcw+uF2vvxFseR1VCgVscYjSFoDsz5C9cctXxkFkCmR&#10;Be/b4hfLiy5p89ajUkMUus9GZy4qsXevW1Ia3W4TWslSkdWNxEoXOHCssMF2a/i9sgdlFfukiGMH&#10;eZ9+fbhO49Ow/arZiCbaOMHWgMutCbiDjDpIr8vptZFWR5DHIj2MOFZSJZGzJ3L7baaNBtpqkGk6&#10;/cBGKzQNfvDgAYOeX8fxfCkIPQcO7hHE4RzUnKzes4vgZnaMlSb0Ba/H++g7AY8LBSvCWzquIUuN&#10;HOQTBfuBDW1uhfd8zE/rKg6eINRbx7+/H791gr5zxFp7i/DmCSgklE3o/Z3PB79MeOdwmStBE1Uh&#10;4TFvOyPYdwiz+1mvnBFmZYsV9lbDwZd/dstzKktBYpdqb0XTOhY98F6gRgF02DYYKrWsbYgjevKV&#10;D2Ms8ybbr0EPsj72CI2o8knVbHuWy2K/LQWamTU9V1m5eoNYubvw+Urh89Wk+VJhYm/fpOAgjYTJ&#10;wj6Zy7iJtIuiPBsbUzkj0mSE/wR6lBhOOWpOvWtardAastlrxedCuQQ2ddPJSZ0DzQvElhkZKkig&#10;b1BtsMqY0U8GQ1B/2KnXPbHSRcF3MCl5VRDS2X7HbMsQRud/8hCnwvNZaTKxXdWhIADDoh6pYu0t&#10;5tjOhTc08D78js/RKl67PrJs/NSyurHH5o/8bNYgFTWyCdEq3WunV1NN2deRdhWpJ6l9I++YSdRo&#10;yK6ApJwaRnMjcG6YcGucuWOzBnYZyKECBTvPdr8uz+lwaVMjpsfOXTJt3sKYeYtdOm3+knydvmDp&#10;L3XavMUR02efv3TlN0oL/JQHPbl2AMuTB496d35F+KElCu8uTe0t9Zsq1N9Ey18iRW8JZa6JFU+L&#10;7xwwh0RbYju47fzEN93TXyevauQNlQTpBFz9cjY3cf7X/NARllI3nJ0OuT9Py2crZFCmULeTwo8s&#10;jTa7TW8ffPbNd38o+9kJt/oPfcpdKV944gCufPyvjyt/puqYZFnfO2Ce275mZqFt2fyDFCJvRtoU&#10;KndEem1er8Pl1ja5VK9NlW7g5SGVdaWZ1UQTkPatGrdFw1sN0zyFVm5X9PzFy7ohu+Yfgd1Y/evy&#10;hJ3nLnu6pIDDpS9ftJSYY8WAJHP17UKPCCH8O2F+y2KH3g5K966k41aKME8TNujSNo3bpnObNTRT&#10;J60M8ppGy9zzd9tUjc5ph6K74OiucESR3ciEAbzvNajwn5m/n6qzqiAOc//x72YWOZTG2+MEbTxV&#10;+wnzGrgnj+UzTgprM60VYjvz1sds/iTzXH72hF8q847Z4jKsgMkccYiNV9DpId7HKgPoBOtCsIH9&#10;7vlx07pI3/fHPjeYd+ksq794DlPy9hEponuZKq9kpGeAuZwmZJJvUleLsutPuOAp9MiqoUKNPnHS&#10;OHHkJ+KCluKs1vz81sWvvlJOFwer/FZNuJZqUhJM2mlJK0B22EL3AEBhnB6F5DiSc53fbsONs728&#10;4qrzr511dqf8PIbPpzr3Z1cp1Ik1TfK9Kb51hId6pfcEHNmXj+pYJrFcRVnso/CbZO5yGs65TrSz&#10;vLyFd8xC+lSUG4YN9nV5qkVwergpN8KUOhG3aPB+emYa0B42k91pwIKWBHFmzzx5TuhR58xfsm7L&#10;7rVbt6/b8gxdv2XHL3Xdlh1LVq67HJ+Q95RnCUTLBT1QSoxcx5atm4tPtwZnFPI69D4/92sSHkqi&#10;uwhT+vKT+9Lw3nxYNz6yq3X152WT/fzAsXIILVU6XZcWaWIbjZRTkb/dXZjdkTZayyoHZ/3m1J+Z&#10;+5fqusw5dA18CuTAYoZQ8bLbRwOtrftYWs8hlQ8RKYdnvsYv2w5+Q8FDUTk+m698wGdLrdaKcDQb&#10;qZcEx1yqTzIbX1GAm9w6JpfqtaitPQJ+boRhx2ZiJHJZ1/Eehduci7exaWL8Zz18Dh05oulqwX4W&#10;EEhO1zHPoE4pwHqM6KhplibtzFP68NHdUPi3Xjs/CXxSNFh1q2vgmaq4RUdH7aZzGaYk1gHMJaaa&#10;DtsBg+hCTWqkgoUtgY+LlEl81fPg227rvhDmt+OjQyx1NwBn/PVxiaAAEBopdd285qsJOULWAWQf&#10;StV6ZvVVvKi0NaWGpI6QMk6TSalelsYrGP9n0PO7hmXt9xiB6+EgvIP/eKc0pZ84r3VQppefa22N&#10;XFTq/FsoIkQaMAFZMti+zIBT5NlVBa16jI/q5vFWhZRkttZMQXEaNQ96XCdgz6dtPVCfg62NHv1C&#10;K57wDMqxBma5BeRY33JIg3S0XSfbFS7jFjISkLafsJXtn0KPFgVHYovhtD3Efp07ks11dEiFNtYn&#10;7x4hGOIJ3/4HgeNPQw/r33QNTWLTpIvctY4awv/QOlC19tboToWykW4JSN8kOKYDicMANHqEE3d+&#10;Aj2m3DAkR3FPlljbNn773r17hu5wtvcw6+Vb1XXiyp8ueS7ogYeER82Y/cPymYuWzfhhpUtjF/yo&#10;+YE/1eVRM+ZcuHz1Z68sKBCnPOhxtuAtWbqy1CKPQM0jGByoDDfvhED3fdWk5U35+c3cVzf0OfR+&#10;6ST/cjmWAI3/0mZdoNKNBrdVR9tUtNoQW6okwCZJc1vybx5kTdTOFn7uF7Z+luZDj3MPfKyxTamI&#10;jMkmSi4SmkkYw2f7Wz9H0/KPihiNcsDTEJHNTZcEXS03RhFvPCTaQd4xDetjebkFp4PD5VStNlG7&#10;80ok1sI5dYOgXCdyAj7k4DboaLNBASDaj/bZsm0zJOK5c+fHjBnbr1+/yZMn79+/f9CgQePGjdu1&#10;a5erkLikIPSM+X68uduXOLIrP79FqcuVyuh8ZZUOV+k6Ax2w09v3OS2RKInUuCrqF0TtsqAmogfJ&#10;+NwTvFGjIzThE4fo2tUvSBMCM4uaFzcXusyh9FkT313K2qFVDqv8G6dKn6xy9CGRp/NqPdFRhNcw&#10;WsCLNwpRx8eiOrnQWXAXNtfj+WxEbb9bciBpCNhTyMHlLps7Rguz2njsrOP7sFg5HQdrYpDOBWjE&#10;L9uz8Ka6/NQBUuWD4FwQSCzy7DUf8DtHyLTulqovXblyBTLnwYMHhw0b1rdv36lTp8bFxQ0ZMmT8&#10;+PGHDx92ARDYMw96VA04j2wondt3HJnsNsygoSoJUfFMQ9qucRtVKSEVGwlUSyLqPqoXgB4D/Gjw&#10;s3bw8jV6JZWM0yS/E1X4d/cjksWaZliV9i+DHigpmM0+BwCSiTlLHDbE88BHtTR+oyYlPjLJ10TH&#10;Vl4NQ0qkIIcTbQzVx4nGZGJEMhhyaW44tkUixyaiXLJ0bFHu+vVbhqZu3bYTTNq/f/8ZM2asWLFi&#10;xIgREyZMuHz5sit/uuS5oEfTtRk/LF0dt2dt3C7gPi5du2Xn+s07NmzZtXbL7jVxuzdu2bUmbsf6&#10;rTvXbd3t0jVbdi9Zvf7q1XhX+j1T8qFHN9jy9gvmzgpY7BGk8EGKFAgqC8F2voLNLTjbI5gtOML7&#10;yvzbdrdxDmmNbNlmF+LswhaZ3ywLmxQh3MaXzyxiXdBOKneRgDPsbFWFI1vA7TfVeZnTAeZkYrIR&#10;ExyZOy2grTy6iHGmM5zN7WTp9IvbQVkr7FPNDyQcG2bGlmcF5l/4rmVs39eTi67Idn+cZLWttmSH&#10;U/sot+zPBa0ur9TmbZ+K6girI0yQp4g5myzZiZLtCn/iiXmDQ4pziJsdfMhk743rN0I5cSjy48dp&#10;33zzTWZm5rJly+bOnfvo0aOuXbsmJibm2fQnDlfugJEjxD6f++z7MDi1mL/d8pFNnOGwbHVY9maL&#10;adctjkuCfY/oWCaps8z2aF6eJdlW8jn7xewrbjeTxaOZwjqHOMRhfd0mBTnMFbIlrw01xV5TkJTO&#10;FgD+xSczdTpEbBGMtw+/ffrl5IvmnN5WJcjMZmFx4lIqJRMxqzjKaCOl7ndvddNPKpFI2SJ7v5ZM&#10;ap4iO29+zDdf6j6nbYkLL1V6WPQdhW9tl0Yp0vd26wRZDLGb/RVLxQdFzUsaFQ4Jx5ZMinMwsuU/&#10;IT+VQYWqB8WormK1Ny6cY1PYHQ7H2bNnBw4cCCYFQN+8eTNkyG7dut26dcuVdfNZj2Zoim5v3brV&#10;+uSi2xzCZlncJAub7eK+THPiXSnnitl+RbAl8PIhNxsYMwzbw4kjnLfNEHPizDmXxFspaIVNqvyo&#10;qGXgCF60Eeci/ACRYMz8T8636s8N+6M+tQlr9XdQNAehVOeAhrwLfvcJBU3BOD6UEZxDUI707iGP&#10;uc0qpXuNt0unU62ZiWLOIbMaYVanCo5JgqMLza5HbA1I9ldEHmRWw0U5AlBJVKbSjHWi44p7ZrzY&#10;tVXA1YTrQCKybQ7A7gEDBmRlZYFhT5w4cfv27ebNm9vtrF2f5UzDeD7Wo+mTI6ZPm7NkxpxFsXPz&#10;dMbcxTHzFkUtWBw1f/G0eUumz10cu2DZzLlL8i+AwLDpsy5dvORKv2cK/OSCnlwl164ps6bPLNvN&#10;x3emh+8MpmVnFPKd4RUQW9Qv1rvMLM8q0wp/Nt2rw/Qi3aZ7d53h3WWGd2isd8/YoqEzioTMLNpx&#10;etGSMz09O74hFR9F6Gz8VAmd89uKnyrcRegsl8KNIu5H+LEYzSfkx/Cf3evS/Cc4H/KMcBEt8vAd&#10;7NX9rdrTSg6KKBo13Gdme6/Yr7xiG3nMrec5o36R6fV9Ipq7Tfu60LSvPGb0KTV9lHfMWK9e04r3&#10;iineeaZX15nFXv/aY82q9ZD1tVxDUeROnToBDEF9snTpUigRULcA8cmz6U+gxxg5YKClWQX/2CJB&#10;Mzz9Y32+nF6yR2yxftFFp37vPXN4qdgQ75nNvCKbe03/2ntmQ8+Znxed2bTI9K8Kx7b3mTugRNT4&#10;IiPDfHrHFP06pkS5WK+AWe5Fur9mrdaCCHMImZ7/dQU/mZBZmMwgdIal7PCgUeWmD/SO/Ng8vah5&#10;hoTn8mJ7izjBLM7lzdNf8YwI8a4b6+lWZDJHV2Aa+5OH5OmPZufpHOn1UO+e5cpOK1J5VrFmsaU6&#10;zCjWc5p3r2k+vacVC431CZlW/PMZ3m/EehSb5Fu4XVWxYn8LnoMkeGx+wkHE8lTwjrA0rSaVL3P+&#10;5HEwI9gpKSlp+PDhcA7Qs2fPHgiZMmXKmTNnXFzSBT2qzvpCwJto9WXH0WOKjZ9YZMykIqOnFJkw&#10;wTtyjE/sKJ/po4rFjiwePdZr1ogSMR08ZzfxmdWkWPS3HjMGl5o2qkTkmCIDIos1jfEpNtrPs0Jv&#10;Ec8tELcfc2kBqz4761Iy66nOxHSegNvCF4HB8y/If4LzIc/U/NIxixNm83gOj+Zg68xCtZuWGOn3&#10;1rTCITOKTZjgM2eEd2yb4jOaFpvVxGt64+Kxr3vNrVRo+lvWmOpu0Q3c5zQtPvvL4rHNvWeHFIsZ&#10;VXz66CLR44rVrh5wNR6oBtAIDdB88ODBYFIAIOA7YMmQkBBn00pe+8DzQs+8RSs2bD+wabuz98qp&#10;a3fu2xK3Z9uSdXsXrY5buHLL1p3O7q0DP16wfd/y9ZvjGevJe84vBeLhgh7VkDU9d8Hceb4r3APY&#10;4phMGdU3SJBuqqWxqbcrdGGzRnc7/erDdnI+g8Q/JrcfkWM2EpdLFur0JZvZvLAT9k0Eb4s1HzgV&#10;uPpvq7NJMk+Zm+ZSpGG8iaNnnftYPg1k+pN7XfrTJzwjEIPbVfa6NDukls3toEPMvk30A2YtirIO&#10;r0ikRHFaJNWjiREmakuIlsAbiTQlld+n8tt1foshDFKs5SYVWrthk8uFVmT522+/hfQD3BkzZgyA&#10;Trt27VJTU/NsWhB6jNxhI4Z7z60EZvQ18JsyXaK5bzfonYe8ck1Qj0jM9YO3j6NqJ6o2wvrnSOtA&#10;1MFEnkrVuUQ/YnHcko7b0A5dbKHxAZq7x84G5m8WEOIgzLZ5X5f/yU7VmZ8LVa5/QtXTb9+7QpWO&#10;ol7MrIMrS6WlPJeCzZoZy59h+2ZxQFpJ4pvgdDqebdh8s9MSNy0zu5ZPK9ZHtm5S0ckslPCEpN6j&#10;tts4+w5OvYvjH3PH7GxBsvoqLnm/uDg9lFQ6QQumHeu61lxK+Bz3moetH7594QxjPWDJhIQEcBBc&#10;0BMdHb1169bu3bsDnXQVkqfQI+uaoqlq+xbNH5z1Mq6R3CSm+jU+N5HPTeBzkwQtUVCTKPjLyjnB&#10;tpLaFvP6aasOl10zZaRwOxX+O5V63yxPGq9ko6Xy41bgk/Ot+gvDPlWT+lQ1DsuEzuNwasELfvcJ&#10;zp+eFhAks7Empa+LXWZaNjX0V6TRdmmvQtPv8HoikX8gSgwG90qLpsoIPidEMMaYwZfUY7AcjWyL&#10;Oe2IqF0Tsm+i+/fpQYf5i1C/xPhEMBoYFYAb0BwQB9wuyKibNm3q3Lmz86c8OHg+hwtYT+Q0YDGx&#10;c4HgAJ3J07mz5y0aNfGHWfNWjY2YERs7HQLnL//xgvlLImbMuXjx8m+MRIF45Dlc4NXpxtIli8ss&#10;dAtWUQCbWYc+1rgBGpmnCRvZ+lsoTjM5V8ZB59I5Nq0untOvclo8uprKbTC4hbno1RzqPq89YdCT&#10;PwC3wEjcX1PnBEinslHILDk5jbinWv1jLJ9M4V89RQS7s9mIjW0h4B6zZyo/3l5AnaMnIHUhM8E1&#10;UNwgkBVFjLIE/yQhqvPLNvfVsvAohVOSeMdKzNqVw1HuFNZJCeeOGUQ5SRzXsT0eHbKhtTq3Vaff&#10;KZyvZg4Y4r11x3bNtcyMpp0+fRpMl5ycDCgDiXrnzp38FAUpwHr0kePGeU5/PVgTglVSRec26uI+&#10;2WRL5LQrWF7JaWGiPJCXGyKjNlbrYL0eNWpirRZxtCT6ZDfbHGycEx4l050KN8CggbK50LrG4qdr&#10;CYZvfLYFTKx1nynxvF9mT90Td6ltGG+rSJ0LIPKLBJoCSFME21tbHh2Wmh57F4uPWc8xK0g/f5TT&#10;dM7kA9SqesBz73tfysJ6gxzPRtk3OTURqdewGk9ZCUlC9iTy8DZ/0M6tUMVqslDqwpvS+EHi64ed&#10;/gVTZ89D3pMRslOaLXk0vBx/BcwFdgJzQc0MJ+C3gvW2bNnCmkudAhe4oEfT2dZoAEDtvm1/82gh&#10;LdFkxJtyEzg9AY7O+eVJbIq5Ec8Z8UhLZEvtGBc5CNQSsJ7Apd/ktqpkkkxLpJV0HztYKHwbnFOW&#10;qVh/ef4ngzo/GZT1zz4NhBM2JIc1zSCTxrPBTTq4acSajt2isHTH2SAAeY+NPHDO9QWFr2Y3YhOb&#10;dssyNvhoLER2jgh1ZlGkUJJjrnLIMmyox9rPAx971lXQRo3ss6GcJChZ1LaUsu3wpyI9nMsN45wb&#10;4XMaQE84L68l2iXJdgMlPKQHHGiVikZku73fsuKta9d1XYFMmm/SCxcurFmzJi4uLj093Zk98+T5&#10;oMfQZy1ZsmbnnnXb963fccilG7YfWr1j247pc7at2XwgduHGDes37Ni1fsf+/AvWbd+/fO2m5+3h&#10;YqO1jG1xW0vFWkrn4kDN1FgW1yjiFsPk0vW5bImcrbrpbIYp57pJgTSGpI1nejfFtF0zrc4l7yqi&#10;+5ovaIXzzsZOV++v6/jbqrku45AOuUESc8TqW/031a+yrGzjMx4N7/q9tLOWe8v5tFAqYuN6baxL&#10;grCRjT99iEvhvbIJQeZmzRNsxBDUschBSt516zlJ3F7jA0XcoPF37kJ2RNpeQYk05UZyGvCOMKzG&#10;mOQ9rCBpV03XH6LNOtqg4+9Uy8sOkTXxdvc+cvSosyz8OpA/lXzoAQPHTIv1GBccpJrLKdIbBtms&#10;SntkNsbfuITl+ZwewTnaEKMW1utwRk2i10BaHaTURVpdYu+MtamiYx2Fi/fL3GidD8i2WhY25d86&#10;xrZR/70Wd0qzfLZ8vjGLqLOIXNeiFCYyIsuwcFtCemXqGM5fSJL8536DsIoYij0zmRiEwQlUBmL9&#10;zcUSXuqj89s09CAFsbVsLovaDqzMR8pKrG4XjDNmoBsPkk37HShG5yvKZvd1dYTR42jRZNYrDxFm&#10;M7CfPhmxl7p7fHb33u08k/2mPGU9CmOdujagT/8z88zaKUgsrCUi17oWv6VXTQBPcqLpWLZpbS7/&#10;lSqUuFrB2i8Ml7pNWT5xjRF7Omo/r8EYQgCYAJTZsGw2ZppTMDBxolGqcMXu8dV3+QwbEbD1M99+&#10;lUou+dK9/0T0+nEkZnDYBrUCG8LjHCUEOdBEZcTLGMwP7zLZ2fAfVrmqhJNFrwfWb2a7Te9Y9OQr&#10;QQ7LWyoO0/g4nc3MyrzFAFS9bFFWSI7pnB6N2AzqCE6O5fSlvLxbAmDKuMadyGbrVX2v8B/Kkl+K&#10;Z+UmlR/cfeCkir+fS5/P4VL1sIjomfMXz5m3dPb8RS6dM3f59PnLFsbOmzNrzvzYObN+WDxj3uK5&#10;c3+8YNb8xZGsh+u5xvWwCtrQTx09FTCmaJDC+RmmNzU0U6P50LPZebyaanKwaoSlZV66xpsyb5iO&#10;5pg25eL6MvE68xbfcL2J2BiZfIopv60ccs7SMMkEySTgUokZPfrd8zlyn18Y5nNijlv6ISnpmjD1&#10;iXfF1Y2FyoehlhBMduduas/q5eFYFw9l6aoiMVsIvCF+uN/cbJU0fIiwpJn3Pd+WDnCgcNJDkw51&#10;4zlr1iIK/o4ehu0zkXZQNJIoVI9375q2adwqVWqq4koOGqgIJZLKl6pT8erVq3lW+z0pAD25y5ct&#10;F775qET8S8Ea20Iv0sHvUFDqHeALRF6IAHqULzFQHr0OVl7iHR5YL0m0V0S9Gq/Ww3o/SZ6OjfPi&#10;ySxuhE59H/pYxw4iPskY5fzuSBwo20XntJumEPkQlvtb1Gq8EiQs9bLeqSwqnbjszWJ0FrEMGwuw&#10;ArX3r+L4U+jhP13vkxg8CCpkGdmvAcsg8m5BieC1CKqHI3WqSZvDaafMRgJ3/QHarpHmdqF0Wglp&#10;Ziuh5hZwtdjQ87yqyKUqIZmlS9fIymDjen5XnkKP5oKe8IlT4wYI+hE37RrOqwJ/U115NfeqKe22&#10;CeK/UpFqqLTYpZfFsM7S6xefjs/8qQKyO3ml80/ATchRNp7P5oMvu/efUO1k1eGP3TdlSMfvmweO&#10;Lr79thSZba2bWNFr/ACu/EWOz+Q5G2s5LnpPrLNT6DZd7DzTXGMHKXUTEzvCdh7ULR2/v888sU/R&#10;U1VKZHi9rVi6aHSmIW7R8XbdtElHl59wthsQc8Z9tHMIcFY+LuhHee08ryaS7Bv48mPwH4WJulhd&#10;I0GZ7kVPvGIJb/1OzZqZ6ZmKoQFk5Nnu1+V5Ha6ZCxet2bZrbdyeVU917dZdq7bDyd71m3av2bpn&#10;zdbdq529XfkXrN66a8nq9ZevJjwf9Biaod1JTA7oXjxI43wNFKCJfVSAHrbwKOgmw3Qmk1UdrMYD&#10;ohvPUhQwCM7VBNPlx4wT9dT4gLRC5sk9aLG7bA0qNg8DAAgS72meYwXGlbpPQyBnO9kspAqtdLXc&#10;xvqx2XzOCVGOFNY2cj9V101pzysjzLaddPdjqX5Cean5EpE6gPoittxf/kPYA50ZBR7FqhTsfcfc&#10;fi7bbGdWG7c1jYpdrFg+o3CQRsM1AYjb5TRg6ZyeiFi6nue141Q7TY14ogLu3OO2qWSlThpqyF/j&#10;y94t4bb+C0tYqP8Hbz569Og3xoUXlAIOl3Hw8F5Lo4+lWd+WuR0AJm2koZ0qvfYAydd4dTkF8uxo&#10;Sg0n5ckpSlS2ZSLkcU6uTIxqgr0jVqci+ZhwPpPrreNiN/3I10spYbvKsUaTHz//GYpFh3tUx56y&#10;5eEt7FhM1cHE3kqY/67bnS5WbSF5cMf924zCbnXXQ/0MxPBXnpaXUgA9tM62ohdf66UJO3WokIFo&#10;cPJ2rE4WtHDOOVwYCBpV11M1ETuSuAMOLlxBfiouuruaGDLNRLNZNgA2+vTJ4H1Qcq/K2/UctheZ&#10;SMEGqQD6qEvXrl0wmuYmYiMB5UIV8guU+Yk6M2q+Ap/dpXCLNPKxIvneL22Z10aquR15pLKVN5xO&#10;PYshdiBrOilyj5S8LvpdF/zjpYCLYu0t1on9Xr388qgcy7lHgnzUalvGO2LEyCaWtDmFbUfJpUd8&#10;7xw3/6Pvkn6ThJqbLF+usYwfWGj5F8XPvFH46FvWdY3EqC7WkBl8g1VCxznS933cNtfzTy3yvsr3&#10;UYSVGt2hsbXcNuWatmimzRrb3WCHTE5k0Wup9M59ci8F3U1BN++jCxlovwNv0PBUVWis8MFpRbwP&#10;vyvFdnQLiRaCN3/WoLmqyrKzMOfZ7tfluaBH1fXwmOmzFy2ftWjlnGfp7IUr8jU/cNbC5TGz5l+4&#10;fJUVgV8R+Cm/mRmS1Z7heKlF+WAHW1A9SKefavw6QwC+s1XjwMlPSDXlXmFL1RZMWhcGPbpj2qyb&#10;lqlu7yu45MXXraMHkKqHiXOwLPjSbA098KidU7fYWBs2koIhhbPz29kHT7PE106X2lQ7zOaRdRrL&#10;Y81aXWFdsHSyqNlRlspVsK0rL68TDz/mG1wrZ/liHeEfO6fbPFXmrrOxtuBCI+IgwZekwRMLralX&#10;6vxLgemFA3UabAhldNpcJZs0sjHXdCKLYSggJkCnmug8JnFKInftEbdLNa3VhM9VyT/b02f/x3Ra&#10;Ozp0QuHqa6u811BR2DTrX7flj1IQehKuJZaq+wGJ6irNa1kupWQ5jcaq4pEskn0dqduRI4KXOxGj&#10;BtXqITWQB+toHNU5ovhjvRZRW2J9KrIfJNfv06Y6LnKqMq56gE01AoB6Wox/TWmJO9blzT7R+BOP&#10;cfZFMXslMaLE6d8It2eQrIt0dyatfP5lVPGss5MYWM/Pb3+qzLzM43j/SNEdNRto0mZduPkAAYNQ&#10;91I1ggcXgI0VDjOpEUhdirUkUUsyHbVxsQappNNi596w9pxs4rOgPnjqyDiV0yzk9JdN26pKTp7J&#10;flPyoMfZRApy9uzZAV0sRiLVk/jcq0BU8/IhqAa50bWwqQtxoF50hTiP7M8E09U0YLWmuYb4sYpK&#10;pZawLmssDRsuNtgkvXxBfOeQte4asWOs8H0fj/nfuK1sYl3b2LqpQeE9NcsklGuiSCtt5MFNqq+w&#10;KEM4exve8ZkU/Rqf9pXgGMYra+itZH68JrzxwMcjrp7b2oY+514OVsx+Oi2rQ11O/J8UL368quf+&#10;D7zPveV/r8y7Ct9XEVYb3NZcsl3D6w20GXCH7W5Alml8tEansJ1X+CiFxqj8DEOYZdBpKh2n0U4q&#10;+VgWAu6WLrT3E3HUcNpwI+9/me1wjbd1797dZaI8w/2mPBf0gNFnz/thzaZtqzbvWLFl+zN087Yf&#10;9Wngys3bf1i2+tLzsh54Ceu9rN26tv8T5Kej8ppUTiMjVXG7RrfrrCH5dCZr4mFM56m6ahLIiNnX&#10;TGzqrYEn6VIljS9zr2ThzXU9xvaRvl5mrnIcl7yFJRuh2Yy6m8AhUsC3AlRinJba2RCeSlesK79o&#10;m2O+kWI2YrDyqah50S2CeAmLGsdrhKivinpvouwgG7JIubNv0E92P51MwJRzLloMVJYS2frWAfPU&#10;nsUuVywlWypqwkcO8oEsvCuTejq3WDdvY83krGK5c499C8u1zjyadR2dykJxOlqjkQYqCsoo5L6h&#10;vhDWQ/psHfZIFdD5tm06ONP0uRK1APTkPklNq1KjmXnoIBzdjZ/brMTtss01sk3FiY9M+kWzMZ1o&#10;Y3mtLgGfy6gq2EUAaeqwcMorRKuN5JZICzPpR6BGFWvbBbcNjckrpzBAD1z1E//lGUpL38SLWlZy&#10;WGbJ5OITZLtGjPPmeSMst49Llx/jMQbvc+ZN7qUrbIm/39q+ipkXoEesfFRc2exVm7hAdT9sQ3KC&#10;yX5Vsi9i88LZHIVIrIVRdTk2EkV7kumgjCJzxSAdFz3ykdR+vgn/YstgThPp6hGjxuovsmiG5hyb&#10;C0bNzMxs3sBTvW7REoieQKA6NK6ybCknmTJumB7fMj1MNj28Y8q46WwceAo6kMpwTe5l1j5w2MaI&#10;/BJV/FBHZbI8vc+/4bbmU3FOW2lFc69jb5S+GeSX5RHgECrIUkWVr6iRagoZZfB77OjJTU5ZxxsD&#10;3Rz1sPay5ChEYtwtTypQx6eC1l9QttHrqfxUhbwki4Gy4KvhQB19qKI+mtAyl1ZX+Tc0/JqGqyr8&#10;IEVcpuEdOnMAL6cBFzPtlpljsUMXojXLxypXQaWBOVKZOyXL3ijre71M0J3SFe6XCrxXyu9WqWLn&#10;XvHYUluK6mZuvAm7p0K2F51tUkSYDvKcWRTk+Rwu3YiaFjtv8cq5S9fMf5bOW7I6X38MX7I6du7C&#10;S1eea0gh29mI/ZU7bMjI4N0l/AwaBFCdi6qoeLHGb8hlFcU+B0tOVof8FHqg9EJy7lBMW3UuThcn&#10;qHwdh/SqBtYv5H+/aPH48p7ba7rP7GwdNkL4egmuvo2vuZW8e4AEXMWWdIFTqG+S+9jegYkVFjlI&#10;9jFJGUDVd3lwAzYL4lnCa8712W1uSP6MOKbTRzcsbRyWQktboNK32NYrTnX2oSjYL15oN9e6opnv&#10;o6JVFKG9jGI0frNBN+ai9QaNM/hdOtnK9rFgm3btVEzHskwXH5uSHrHjbhlt07hIjX6i8gGZhd3W&#10;NRZ7RYvlzzCPHTxztDYsaurzJ2pB6JGVrBbNewqBO6z9p3JRvaQfmr+cXmS0Tvbb0KO7VN1K5Ahe&#10;aU/0OsiohXNeJTZfanxAjVqCVhdp7akWycln+GOZlmrphcWJfXDRBwjZWLPo77X1UPd0t+8HFD3z&#10;dm2FzNClPTY2EmJMjNu269IajX6tIa9Tr5M3zzjXOfqNpz2FnpfO8TO+9X3o01U1b9Xxg7uQ7lg7&#10;R+xLkB7Ghg7bV2H9nKAlcqm3uV0aGs22WsNuW2rjRushaZyOzI/QwyGV0HHrN6x5Lg5ZgPXAORgV&#10;MKhF4/fSLkt6PFUSUdYN0927pvPppgM21g0CusWpkGP32xnDvfSYrbWc6cy6jmum7OumIza2MsEW&#10;nZulisDT/Q1G8wMVtgDIm6r4pUqGyCRWpSs0bjXwfQ3H6XSTwSU+wo7zvCMa2VtgrZpk9wIOj2ZI&#10;7ukCVt5xz/kKq1HUdknYa+O/lPnSBvMbXlNopM7vc+DdUH+reKOONxniNp2HShqYTsIj9CiZVYE5&#10;UHPbTTs00wKDfqTiUo+LFdpbnY/5lu81WWw3nzRfzDVZQpouJc0XCG3nCl+tEmvsoMVvE/4Jxjag&#10;+eA1c5zdo1CXw4dfYEG7n0OPy76uY77AnzNmz1+xfvvSDTtWrN/2LI0roHmBS9fFzV++9tLVeIPN&#10;ePxJbPLjB8c86HECD9QpWzZtdWv5hs+xd/wcUoBOIFW6OvgNhrRNN+3U2Ayjm/c5OYEzroKatKts&#10;tt6j22wWEuAOm2/J2oYoFPXFBh+dy001UJiGe+pibdlcKcOt9P3i3oc/FOe0IpEheFJfacg4sdlS&#10;CnR3fpsqOe47bLzjINJ6YO1Vs4Nw26j5LC9oiGgcsrkBFWKNmtlX+IkKKXWhkluzFZiBkgq4wwvp&#10;4mcbpMl9ipx6s1K2ew8NL9cxVGtxbHsciA/ADVmsCz1k3FHjJ6hkaS7dwna/AHVO2jTwap18J1te&#10;1ZFvmpdlVUO+3XzeI40NxuVkhBXJHHL0yBGX6Z5HCjYzG4ZjSlgkJauQ10Ph64WWCUMK7a32joIX&#10;qPR0JlKvUmUxr40V7W0kpY4ptzbJrels+qmFFahX+4j2BVhOQlsc5tceefOt5zhdS9YRnl+Mf015&#10;kyK+vQ/qxqKXXnldltoqdJFGe862LLsrDFaFChrndbiK2HC9c2gJ607+2e0/VZ0Piuenditx+eUq&#10;Glpm0DPAf68SI57Tz1PHZl4/QIwrWE3ESgI+kYU2q7SxSnxzzOLM9tLLp8CnIwA9BZqToKL2Ktz+&#10;2vUrkN9cFvtt+ZnDBSf9B/XevVe8mCYczkJ7ZG6nAlULXWfgxTqdafAROp3gECdp/NxcvJlNhWHj&#10;QvYrpkM2vM/B7XMW8jiWMUxbcvEyHYEXM0Clw1Q+QrEsY82awH/Zr4wg57IVxTYZAD0oIQ2pF3k1&#10;1qq0w+rHUo4n0TA/1yymYay8ysuNsRom6KfxURvuqpKyBvXX8JsqWaiyiThbNMiQTsbN8qQpTkO3&#10;70HKQv2NoAQlP+B2qHirxrdXBCgj1jnt6ecrxeLXkDn7x85+plBJOMdzOc2IWasZazgzEagdM4Mq&#10;NYaC/DPo+A35CfSAWWVZ3rFjR9wvZNCQ4aMnTB0zKWLUhKnPq99PGTZ6/IIFP+Q94qls2bLl/v37&#10;+QmZ38zsktTUVO+qb9LoUM+tNQOyPMoYpKxO2ijcUl3YynZHI3EG2amgA3Z0IgvyGTnA/CxIXW4j&#10;QI9BIIU25UJSsa1Bt+kIFOqWHRrapAMcoC7AKXTk/8hXXNyUi/yOi2lDI7vjqO6W5U0/VEWomW0n&#10;eH24qNSw2IvRLVS6gEQNYZuA9Epujja8OoekXZegRi15Ndjcf4xJyGG9J3wW32qBFB7ic6nCK6o4&#10;Qie7NB5eukvhwL2C9N5k4JW6WFfBAZrZX0NBqlhFFhortL2KB2s4RpP6qayqgRrPN7WIdWFz6+AJ&#10;yPMeYrvighOnCZytjH8Nm+0nYyJ+W34KPfZjJw57uI8hxI6QTMomScOHlbrlX0MVVmg06QHVLmB5&#10;AVHDsNIb5zTm9Dq8WovaP8daV1GeIsm7xLTbPHj7ZRID+Vo7n7PTEJStHIA0Uu6yNGB04biavg9L&#10;llfEN2Z61Ey2lNNwsCq67f3IveUyxEb6sfE7P7v9Z4oKPaETB3lsahAos+aMvRpKvoeBRLC+7avg&#10;9WCZ9XOTm3ehaHFjofwYfIn9VcVB44j1IRvVArjD1pbPexrBNz7++Ovs7ExgMC6L/bb8jPWAbNq8&#10;s1u4BCRis0aX6HSahnsofA1ZrCCLwTmSv81cJruQb7algl18WyPfqGiqJq1jXAPyA0MiyMZQ3zih&#10;h2EBVFGb2O61roqKhYA6cQdtZOccMBSoqI7YuNRkk30b0r6nmV8Q/X3REUCjivCPK5nVGma5o6DO&#10;p5lJZIdDrG+XSuXiCop76Vz0nc5IU/5jQbc6t3ICjzv1jklOEK4/Igx3VGGIavZPd5fmfSO9t5/t&#10;uMvJ5DmWamDQgxwiuti4Sav8Qu2y22/Lz1lPTk5Ot27dQn4qrpBQOIaGwj/PqyGhcFdXpzgfkyed&#10;OnU6fvy4K4ogeazHmahwhNjX/aKB+H0HEtnNvLJh0M3AQEUsq+M6DmGyLqw2zBsNul1HO4A6alBj&#10;kFk6jVLwUBWFqNy3Ch6oiIsUoJRofS44X6ZTWdzte/yj2+TCE7RZ43ertBPbFBSXOP6mKaI3Fxlq&#10;iu6EIrpLKz57T+O3O0jWFV6bRrVvqfqJsMlPPFNCdPgRpQrRm2BlIifvJyfT8ReyUHh3Vb71Kkwc&#10;HNF4j3R+1EhhYXN/uRDU7Ts0bhOAnczFPzLtUVg3eZyGByhCoMH5q1KZdK/S9wr7p3n7OTzK6oKf&#10;jsupnC+cyG4lbgeIq5qRCX2F8hfYpoaQosAviF1C+1u1+Qa8Xmf6PJf8BHpy1cdpD155o71gesJR&#10;GwFEe+eQdcmXwY89W8h4lYbv3OO148S+gO2OYowVlZ7U3o1q4y1qhJS9AKnn6dlMLlQTPLbXoIFX&#10;nh96AFAI0gVOo6WuW3tPFme1KJ5YrvRCPuguXzqXeznTS1raxPzlSjbSENzV33smx2eav50tzm/h&#10;n+XZTBO25pIjdk5O4vRENqLPSDRp8ehuMrdNRQtUoaqO/O6XojM6WD7Y72yGc3beA8Y9fRrFS0eM&#10;HK4ZL7wZjjPDMqveuX+3RtvifWVzI+B2Mu/vMHunlvC5XK7wltoec9u6zfpWmtVVmvtNoY11S1x4&#10;reyDEuUchT6QSSdZiFbJEoPfrBNgu4A7TnxhC3LHAYoBP2Lb2OYBhHM1a0Z/5hrSCFnqq/Dhmng0&#10;k398TbKvpMpoSWuFHY3ojIoeaQ15rR2F5JMPoItpdJxOX7WLfk88g7PNQSp9TyYxupBHsp5CD8Ac&#10;uIRAvg7ZuG0aWmEI36nk1YzC7iubebx5HNFMDkAHG7829b+gsqGJWBHo1NjpM1z2AXHZ7bfl59Dj&#10;cDgGDRo0ZMiQwYMHwzFfhg0bNnTIkKFDfhLokqFD4Rd2dN3oEuftg+EeOIFT+BXEeT54wIABp06d&#10;yotjAegBgT/hOCt2ntS0LY3oRSNCyfRvfM6/FKQIZXUarJHKKqkj409lsRbLYfQVKLqK4JtTqGx6&#10;cb+HpUqklijt8HxbESarwqZcvE0xZdxkIy/URFPWTdOJTAS4MM4QyimoZHwgiuqBIkJRZG8c3rvQ&#10;5tovgx+k8PGPqLLP6ojh1cFk3afm859b1Y4WebCozZNsp/Glx2SsKvkmVnAbNBwVuU/ZSmMa4nMs&#10;XWL5pQ0CVH6SDHzHtF0jD++gWw+5OJWDzDRDZ8vf+GYWLbrtExLbGkX3ptPbCwsbFN1Zw/9G2dL3&#10;S5VM8HVbU5uL7uk+ro+54iWC2YA91ozNBrDaeDpo7eqV+nOlZp4UgB5wD1TwY0O/689zR1l3nknF&#10;bk+kTrM9VzcunW2pLwvrVZKSgvRLRNslqT9gZTqSo3FOLFbXUuWMeP8uXquQyg99xDF9iCXjeXGH&#10;qas1mq2xTcteo6P6k+ndvMeUDrgr+qluhU6+RaJDyfuHnNCTt9L2byjidP7lU1JMZ/8nxd9T8CbW&#10;aobTbiEdfK54ZMQDCTIBF16rCg3A1VLNHuvqin0mIdEBpcLpILC+O2CRbIcc5HBz63jo0CEdKM/z&#10;eQc/Yz1wdMhy666t/C+4lboZXGz/u9Z5TayDR4gtl5M3ziGfZFT4AS52F5dNIlUOSu0XCuOHWhe2&#10;LH72jdI2t2CVryyTJgqerPGrDXCmEFBjOALQQE3pbC5wMWXTRt20XCf9daGKnZRRhbKKWF4lX2nS&#10;+hyoLYjjsOhYTOxRUmSjQo/DrNpS3n5SuJrGjVDIa0+KSDtr0agu4uIWvsllS+tiNcUUrVPmFjDP&#10;ANwuli03MjcfTdTMnWTLuzJfOrmENLuj9OZBjg0+lJ3D8SFdfp4Qz1DOoCTHy6tJ4tXrLuM8p/wc&#10;eux2+8SJEyN/KlG/EAicMGHClClT4Dw6OhqOMTExcOISVyDI2LFjw8LC4ASOkyZNghO4zDUxz/W6&#10;n0GPS24kJxTx7sRX2yWOH4wjutLIbtZ1n5WKr+T7yMc3yxKQVdgvrXCZW6VKnqpcZGd1jxVNxfBu&#10;/MghZPhQfnR/y6Jm3td8y8tkkAIuLjmSI6TeZj3ZNx6Ydil4n53rZ7j7aXyJg2/hKT25mE44rCsX&#10;GeK168NyBhepC0ft3MMUpFwgyk66fqj3uahC8l6aeYFcvy/G2fB3dkvglZf53pOxTwrOGzHEVHjp&#10;BJnSr2xaka9lyyadQtLukyGZCaTuel1srdCATA/3NQ3Bs7MOGE9bLhFDpolTu7NdNAH7IrrRyI4k&#10;ogeKDpE6R2Mxp2CiEvKglG+DtEf3nteBdsqP0AM5wVlZb9+73eo2hs2WYtta2XHpRGlcX6+ddcvl&#10;uH+m4w0O8VIGybwu2ROJcp5oB5FxxKxeFe7f5fbbcagiFj//uvDZGucKeAXy3HMrjxSu7SIhvD9q&#10;W63osk8KbaqPZ7S3jhmKit/mGUI5GxF+cVdBhQv48heF6C6+qcXf0QB66EaNu/EAcId1MmTdMO2V&#10;wYvheqkkUMfeZ980h/XGFa/8hEyx9ZjZuCVCE959r1l6ejrYh5noOaQg9LhE1vXVq1e6t/7EMmK4&#10;tdki8tIlzv0xxjJbTTxvLKsCpZeBHc0hRR6IXy3jJw+0LPqi2JnXgjKKBui0vMK/rkp1ZfIteDqy&#10;MEWVonUxgu2BQyZr4lDV2lm2vu8Q/Bx8qZulC2+tZV3czHNDo5IXXqqS4TVYJ3syhZv3+Yzrwqhh&#10;pe5ctcSn4rUyaWez+J99023Cd7jRGlpvi7XPBH5Wm5K3Ayuq/MuKuboqNtFJK52vp/EfO/j3VfOr&#10;suifVrhIfHmPzfWF775H5S5QlEPZrr8/Wv53leMUnj//6actNfUFiDnIMxyujRs3njx58sSx4yfz&#10;9fiJAnr8FByPHZ87e06PHj1iY2NHjx49ffr0kSNHzpw5E2AFIOnIkSPTpk0DmgPQM2vWLBfZGTdu&#10;HPwZERGxf//+/JU7IO1/CT2qbG/yRRtM4vnypy29osi0LoitVd6NxHYms7+ls9qRGd0Bbiw9pvB1&#10;N/EVzpMid7E5G1myiEeq+NIFS+8wn70flnPwkBG3GHiXajpgZ6N+4gxulcFV14ivvZD7iqZcVGcc&#10;1YeL6mmK7FJ0Vy1wiL5RyHpNAo/6dBZ36QmNXOY2/7h1hY2MyzE3fehV4UQF67Lm5q8W8dbH9KfL&#10;hlGsSg02eG6tE6zS4Q5xhyzsVNGmXODP+DuVK2dzd4+ryUf0EmvGEWs622zbnEUqnXcPCQenkosG&#10;9Ak1RXUVw3uaqx5l667nJ6rJ8PJc26N3T12Xn2Ot2x/lJw6XrkKZycrOeuvtLyR0jw3CZuuzaObK&#10;R/iwnubln5e+Glxb5qN0ss9Oz2fQG/fRg3s4+S46k27aodDxuvCKKhSe/zVU5qzF5GncXkipNVUY&#10;MJYP60vafsSP7cCFf4emdxS+WozZ7sn251mjjzNptOpBOreF32PvZgq/3cBbdVPSIw5wByjthXRI&#10;X7pE46rKJPBRSWFWW/LVDwK2Q6n48SFsQSwgQQ4vz2mTJ0129ZS7zPW78kvo0QwDMu1LbzTFRa6B&#10;U8x6QdnwMWBYLtxxtl455wNSkwMhhRAb8Uk2N9goTO0lzv/ac89HJe8W97e7Bcpsb0h/lQRrtILK&#10;l1P4ANnql1mkzP3Sxa4GeO19z33p12JYX0uvaLHGLlT+MqlyyNw51mthuwrn3qr7oPg3GUWqTS7S&#10;MrlktRuBQRsau3cN5yueQZYMAmSZ03jvO7T7TEts6yInqwRlFArUaIDCB2V4lrlTpujZSu5ba1oX&#10;thBGjhYarrP4J4hStnNil9PP+r2REwUVI1shtzGLVyyAvJZnneeTZ0DPnt17Eq7GJ16Ov3YlwaXX&#10;f6o3riZC4MplK2bNnD2g/0DQ/v36Dx0C3tWwrl26jhg+4uyZs5C6S5cs7dWzV0R4eLfQbv379YOT&#10;nj16Dhs67NzZs1cAepxdWs+EHtlw7NiyWRTGYXAQrE/Ej/aSztH8oCnCsFFC/8m03Wy393ejEikm&#10;orPhgtjmHBnInHm2UgynIPdUoeu0Igc+ClLMXRV+pc76rfcopjUG+kbl/VSxxNlXSGR3ccBUoeEq&#10;88hhKLJX4Q2fBqtSoErrq3xv1dJKI58pfKV1xQLWVyi6oZFbeA/Ud5K59ja+1B2Mc5ybW2pOLpo3&#10;7wYRjReeCF1nFzv16ssK/VKnUzU6RyWNFTFQFT2Pvy9GdLPU2cwJmWw+Fwc5lS0Nh90eW7+L4WK6&#10;4LBuXFSoOHYE9brv3LYcci3LuFBUfEq2PnPqpKYruS+yl35B6NENB+th1PVpsWECWckRKAkqhkJI&#10;bWKtrTTiOyG6q/eRdyvKUguVn6xJ83Rhjc5t0chanR+g05dl0fNQVXPXGQgDYL0I63FxGSiKWBE/&#10;PCiE9cJRXYVWtei49qaYDvyIUdTnHtuij7J90J9ZzT7tVWGFGdEca6slbhvqvWQTp2nidsO0S+ae&#10;3CZ6AhtvEaeZtuqov4p9Nep9vCoFjPOPFwFrcIGlwsCDQCrl75cv3+RG4ou5Br+EHhUMq8hDRowR&#10;8BZwKqHQOjd0dw1cZOWWTd1EuWzcKVLYXkkmjXVWkmz60lmxTxg/8TsU1QkgUlr8hXVdQ7cNdQut&#10;buyxoLU4raPb+EHiwJFS9wi+1VxSL06osp8WveXc5U3FCMq5ynamJ2nE+zateFb4aI8Y2Ie8dpSU&#10;uUbEdAFcJCgIHCNcLP8QXXJLldosE6Z2o7PR5JxtAAD6JUlEQVTaWFY3lVZ8Ic74Vho9TOwWba6x&#10;mxSD6sTOEJM1w7Ph1BBt1shYkC3+lrL05flbFcrXyMxOZw7si8hPoAdSIzvHvmThsm3rtuxYt3V7&#10;vq7/Ubc5/9yxYdvqpaujw2OWLlwWGxW7YM4PM6JnzJ+9YMHsBbOmz4rbtG344BHhk8NWLFm65IeF&#10;06Oif5g7/4d582dOi4WTjavXXjl/kc2Gcbbb/RJ6IB6Z6Y/ffa8jz6W4qDhHs5yTdDOwACUHEvJ3&#10;TENLXhMGj/A6+hbQkBoy7aPxIzTrV6pYSaGlrwfwMztJHebgog8xZyd+l6T+I8V5bcvcKFdBdg/U&#10;of4R/O6X9Dr8oVfX+m4NJuDXzpAiKUjIYYtIPmM3S6c6u2lwqTvikDE+h98tazeX1dArMi1nd/c+&#10;VlmM6iw0XcqZMzgCeSKfOOjEpPJ1tnAxXcGpxJGhdORg7JHGMg1i6MBaSfDpBo072ew2J3ZAbn9e&#10;KQg9+ZKe+sjXt5lzuUWFdXWBPy9k82+ctPSKNE/p6bb281KJ5QJyLK+wIWe4usLXdAgVDeJ96g0u&#10;up3YdBXkyAKRfw5lIKshKU2svYlMHMSHd+eiuvKta5NxHYQJA1HVA2xm489uyVPXwg5sAylEoCwB&#10;ZXBIwReE6T3KJBf/VpPWG9xBOxtKozmHC99LYf01cYapgcoH5JjNy5pKoRFYzGZzfQvW3oACxCbR&#10;LZ1DOj/PMP+C8kvoYa6srl2+dKpk8QEEZzOEZe/6ffsw7DCnk/JXcM3d4IWZv1ksNl1Ga8XRqsdo&#10;+XihWDLxfIzEJ2yyVUHK9mzV2cT031ylEOoYJKbx7xy3fhvlFhoptFpB3jtISl5DQjphrTl/0IN2&#10;gg77XkgjizR79OjvwRpsZN6LyE+hxzDsdkd0dMyM6bHTYqZPn5an0wpoLPwHJ09/nRYzbUbsjNhp&#10;saCuQAhhCr/GOG+ImRYL/hgExMTACfwbHR4BrMdVMJ4JPYah5mr6kuVLrEKkc4K/w4XirCuEtb/+&#10;PvQA9uNyCW6TexU9/5K/hgNUNqOnjE79UkrwMzpZQmOIexrQJQ7D0xTs/tjcZJkwqbdleROP9Z9J&#10;K5oJY0eQmltF62pCzgooi3Fmk925i+6z3ws5AFKCRwr2uSX0nGJZ3MRrxyee22oIc1qhaSGW5gup&#10;kMNaATB8Rf6kU7bogfTlMhzVDUd0NkX2YHX1qydZzwIj6grPZbq7d96xa6POVum0vVCyPhN6oAR9&#10;P3UCRevY3GVGrZmbAJ/PURkXuSXU2GoZNdCyoKXP0ap+yf5lUnxKXS5X+srL0oIOfFQP8spVguy/&#10;v/9PAXUOO5SlqsfItPZcVPen0FMLj+8gNF7FYyhaP78lT1meBsQBasY6yLAlk1Tbao3q6XctuIvK&#10;b1bFoznck1tsSo2SxBp6bj5g/URxBqqtWMo+KMZHdxFePclDUcQ5zkflP1YVUVZR76YXLp3/hWV+&#10;R54BPfAEPVdTHd169afcXmefAPh3Bb7i2aqzhjZOo84lMRm/YLukss15nKtZAq9R2QqZEM640p+G&#10;HhYrZkaW1pi1cwH/opyNd2YARjb/qAfNPoTVjmDSh/5Bje/euwPsOtd4ru7CfPmpwwUGNVhLsw3+&#10;tzvyhf31VBwQDocCYrOxy9ke7M6T/OtdfxaUvAvsdpen7eqrfAbrYU2j6uO0+x992AFzl9kcH5aP&#10;bXm+KNtN8XehR0bYbm25DMe28zn4nr/NI1C2+l56hZ/fym3oRFL8JqMVGFIFKkYF/AhCsohvAl9j&#10;H6mz1fzOQcEzDTCO4jiOP0Ex4wjO+hOY/4/tOwWV5TzszEDELvjck1rM58ePFqb2FQdOlD7YTczp&#10;CFwVlqsgq+XnJ93klm4dMtoUHUoiu5gienIxnaXG6yAyTndMNtM9Tb5sY8vK0jW7AZTnL4Ae+eHD&#10;h75+TQhKd4K4Dv4IK+HIRoEHgS8QdNXSYxqJ6cJH96CRoSiiF4rojqO6EHCUKp3HhM2Ay//k31dw&#10;fsUn4ncRKLqrKaJXPvSYR4XwQZfhM39CSX6iUCoMRDLMpa6DS8j3muq2vlH5Bz5ddLJJFi49odnX&#10;OdU5i1iLZzMYHt4x7VBNGzWpmoJLJFXkJ/SlPncZb0I5zA/KfywAvXlll9BOmgql5MVcg19CjxN7&#10;FAi5ePFcsZIdKc4wQXb6vWwJypb4gqoFKh4EVanOFgJnrdFseAF4l4CPzkzuxIWCkX+2/j7rYe9i&#10;udcFba7JjOD6uXBHpb9KPH9HXavuQ7ngadi4cRNUTTEMx3N2F+bLz9t6/mH5Fehh4ZCu6zeud7N8&#10;TzArtz/JRr+nzgbFHL5sghTeG0WFiPNaW35oy0e0R9E9hXf3Ady4Rta7vDmn/jzTQIYgeAPGZ5jz&#10;/BxZKk9ZDWOYsA27PSaeqZzobLpjt7MnsLzFYBGSn/Vf0qp7+Un9UEQXU1RnLuI7HPOtuelCTHI4&#10;ahNIWokS3xw9fNiJOC9WRYP8CvRAiTNmzYrlyXzGesACgHHYmeOdMYRPplKmGHTOPGowF92Fiwzl&#10;InqYIruR8B5k6Gha6hoiNrbIlsnO2obzP/knCg9hFBUYDWt3KH/BPGUgiuzIRfYg8LSo7/jW1cz9&#10;BlOfJEhTtvsoK2BQqTC7Ubaymp0CBfC6a268igz83mPGt167PvZN9m1ml+Zo4uEc/l4KVZI4PQk7&#10;4lFuPAbWoySaHIlsStRKFZc3+JIn3hTGDURFHrq+CJS1Bjq3HqcktUSphnduXIda7UUN+gzoYeJM&#10;G8MYMXwEJVtYTVZg6NA/or8PPfnqajj7WeAfVoaVWKb0+uuvtHj08EG+NV5I/n2hB8ThsDVtCVXK&#10;EWbZX60kn6UIrGPj3R/jid+hyO4osjeK+A7FdCO9phLBxvYq+D1u/BR6zr5YVc/UdT3zEJn+GJKn&#10;zlpI46QMc+g0GtmdiwgFb4vxi4hu4qvnoExySHV3W9jju36aJueZ4wXl16AHLJqRkf5htbYYJQGa&#10;s9FDBeMGn4x00aSTuttxRCgX2c0UGQKoAabDET3FAeME33hWklmFyab+/3hjAWWfxsyrU07ma+0E&#10;m8Nz6IyuReKqWdY1snZ8mxvfUYIP97zHEIGBjguvWSWMOQetcFYaPNayslHxyy8FZVubK3ykSnbL&#10;6MZ9Lue6Kfcq0i7y8nbRvpTTz5qNeASsx5HEoOcHgB6Veu74BA8fw7k/zre5i0EQJAvmkVOjJrD+&#10;PkP+i6AnTx4+TC7/UkOBywDj5NvhH9EXgJ6/VoE9Uc5hde+9ZNmiPCu8uPw7Qg+4Ywx4oOTouVeu&#10;ni5dNhRzD7kX2SYNkoQjdh7b3LrOxlE9TBGdEbD9sN7SK2cY7WQl53cqqD8OPS6IhAj8auGESthO&#10;PdMsw0eaIoFc9DRFhNCw7vwXa9lmL0jjSUKllz5PSb5jvNA4wgLyTOhhY3d1e66h7d+/t0iRfogD&#10;H0EuCD3AzoD/8ygHFb8tjB/IRXUH4oNi2uDobwg4X1G9zKNH8VX3YzGDmuRfrUKdFMPE2XGpG9b+&#10;U0l0F/PKhmWSfQM1axmNLzajqPuSGtK09pbWC3HR2xzOhkqCpSy4t5yOAy5axg6zLGkW8MTzI0WY&#10;oNI4VTj3GKff4oyryLgoOnby9nlIi+T0MF5ZS414CtCTedO0WzFNUEV/hfdY21DsHoN4IGV53wVA&#10;yaFsK3/sk2rNsjIzdQ28fECQF3MNfht64JmbNqwX6TgMn1PQFH+7/sugB9Dcw7rz66/b52Rn51nh&#10;xeXfEXryy4xz+TBl3oI5ojnK2eDCqlyn5/U7cMB8HLYTiG7yuoObL+Mn9xMm9xO/WkP5TMjlT8nI&#10;b+mfYD2gcAu84tlvgScDPGGaI9TbxEV14cN64ciuUru52PIEfDGCMzwLd9iweQ1r33lxEuuSX3W4&#10;4H+2zJ48cuxESViGcQ7jPvkRg2hjB2eSiVsGHT0QRfTEM1v53azk+7CM99F3LIu+wjGdhIg+5pZL&#10;uEIPnO4SeMHwpexjEdtlxcFaNJFKAdF8r1uGjBdmf13i8pv+DvE1ldTShXoaeWO29dVk4vvAx2tX&#10;dfdRg4Xq24n7I/BTBJRtljIt3WKFuW1LPfH5xCEu0cVDMrqbjPREpCZgba/ZPp9Tw7ncqUQPI2yP&#10;1khOPUCUJHT3LpsK0EXmy9rN5kVfC18sc9KuvEzCepToA+8SX588cYwN7GYjcsAOL2bY34aeXEPV&#10;VEeHLj15bk+eTSDPvBBJ/4P6z0IPGy6gQTFEUDuiW4EVmiUkXDKebybKM+Xf1OFyCWQQSG/Fbm/V&#10;phOme1ivMNacPU2/sMuvKFTOlGbzpW8IxZMpb3MOqHuuRPpz0POb6iRcLBW9bwgjx5Do79zaz0Du&#10;aRy2IawIeEbf74bLst2Z0V+shOTLr0DPj5L2OLV6nTY8OvuzPg5GfEwqLnGHn9KXi+ghrfjc32Fh&#10;C5gYKDjLs/jZN2n0N3R6Z6lXDPZ6xLHtyZj/6Owu0U0klyMqRg4anCgOGW6O/cb/mn+gKjSX3eZo&#10;aItONxhCrzlS1F2xh2x5Q3Ercz1IWPCtefBo4dWL9M2zYvtp5qmhPkfeC9bocE3YYtAbj0wKW5yc&#10;KLuJfRqnRJiMSJQbBkfOCEPyDE4/IwAbuvSE26LRmqqp1ENv89T+tPwFFh/WIcBgEaEcUfg+PHKK&#10;/oJjbQvKb0OPYSiariY/uP3K620JusMmhTBc/tGqf5v+w9ADkOrAWOVxjtnac9HKhWyNfICeP5hJ&#10;/82hB74K6LGqpj188NZbX/P4qnMBT9eatc+rbHFC7Bpq5eodh0T6/XT6m6EHnpkLJ9b66/mqu5El&#10;g7Kd/GUvjz316jXJyk6DXK6zrsoX8wvy5XehxzDU+KuJQUHtKb5XIG6syZkByqtnSBR4gt29j1Xx&#10;NyhAj38uLZuLyxpC4QMfCOG90bRObv0iUPnLHFsnH2KusT0XkYYLPxAbbBIm9ZMWtyp1v8QbKh6l&#10;8IALW1V0OgslPBanRLjtvC7ukMkS3fyNnQ/ILlRof1Upsj2N6MNN70JiOvnd93lJ5ZZr0hbN9OSW&#10;c1+Hi6J9Fs4Nx67tEHLB24owqWFI20X1BLZxwi7VNFflK2ikyMGPzR1mAp18+jlQRTs8i8z7tkOI&#10;PTvHMP5gwxnI70CPZui6Q1PVI0cPlyrRRcBstdO/sE331/UfdrgYpcXI5uUVMWBQHw2onsL6qPOs&#10;8OLybw09AKiQY+D7NCP7zKkTpUt9i9EDKKKuQsLK8HPQWsx8NFc3Sn4gqw/zL3im/o3QA8qirRHw&#10;H3k7zznY2CWsUOHMKy81vp4UzwYdgFtk2J3Q+0fkd6FHB79Dc8Rt21zEs5cJMi5wafbJqmvLef69&#10;wzimPRfZs2xiRX+DC8zFgYYpUOeCND4QHKNVX/BhXWlMR2n0MP69A8SSzoYOUjt+66h5yAgS2d19&#10;8yd+mW5vymSKzm/S0SEHenSHMxKQEY9nTiR3jpP7KfhENr9MJ61sZn9VKnrkAy6mM4nsgWI7Bqb6&#10;lNf4xYYYp6K0W7wGrOcikedjbarJYBt+M+jJncypK6l+lWjxXMJDEqdz/dhgQje3mR34D/dAZFij&#10;NWu6Vik5VKtG63v3buuaBhbN+/gXl99p62FLoOuGpoInO2fBQrdCI9nwBaQi545Jzlz6iwzw1+iv&#10;QI8zNRHkfOeR0XznPA/nukVOt5rZB5Lb2c/LLoZ7XR2dz1SWVxkdhuyBbKJ5XaOvWmRnZYPfrums&#10;bLJS+ofk3xt6CgjULHHbthb17oPJYxPOYUPLmb2Y8/J36N8LPU6F5ERseIuKsCrQG2XLtjt6+BDU&#10;JXkf/Cfkd6EHBAoSlKh58+YL0lAK9mRjfCALsgZ4qfo+wAIuqlPJ868B4gTkmp4qB0jkc7IqDu9p&#10;Cu9liu5II0OtAyaKjZZJ386SpnblYrqZF30VkFqyjC4OUulWQziYw6Xddg47BuhJILMmCHeP80oi&#10;Tr+F9tnQMoOrZvBB2Z7mpV9xkb1MkSGlLr4arONwRdxmcFcfI/0qwyz9qKjMY3slapGcOpPKWwX1&#10;EjGSTOk30S4ZzzFwZU3wPv26ZeBYrtBDSDiEHRzNEIQLr7z8ZTzbDPMPlo18+Z22nqcCFaVddowd&#10;P9EsxQI7AEtynAOzfd//pp6vZ0MPAxE2bM3BISgmbG9lNmSBZhNLNtBSXOg+9njESTbE2whWMM5i&#10;c3cowIorkvCcAijGngZfAVWjzBG7yB98553m9+/f115wYNQz5T8GetRcRVMdS5Yu8PQcRDi2ngjA&#10;Nv27EvWfgB4EfAe+guiU3ipduv2mDasNVjn/8Xa7fHke6IFfQTRNC5saaZEi2Rg/NrabtZLy7x9A&#10;UV1RZPciBz4I1kgB6DH5P/GxrK9vCuvNpt1HdiNszGEomt4ZRfdFkaEkJrTklZfLGvRVlV/tENbp&#10;AB+cdpXN8CwIPXo81uPRpTR+h476KGyXMc+D73JRoabw7zxWN/TTzC0c/DoD75bJg2S2FiVblOcs&#10;1Q4Q7SBWL0hKEsmN5x7fNJ3KQKt18Qu7m1+aD53RtlCrRQx04EOo7GZO9Ausc+rpvsYgeZ/9h+Q5&#10;oQfE0BTZntW7fz+BLiDUxqbXoL/P+Xo29LAZPxwQHJkCzRGycGA8qRfHd59kjerhvqCNJbabOG6g&#10;NHisufdkofVC4ZULpGgy9nxESKbJ5BpqDxn+xzyPoHZHbOlxSdxX+e2vEhKuGrr8Jxjkj/Kfw3oY&#10;79FU2T5/9nwPt/5sKyjiXO77qY3+Wv3bHS7WRKJyxEHxQ+8i36xauVCRVeeQ0L+gPnmOtp68CXQg&#10;Drtj3NgJZmli3kRck0GqHMKRISiil2VTvXIOc0AucuFOoEMovKEBDg8xTe/IhfUxRXRDESFkch8c&#10;2Y2L6IEjQqwLvvLPdvfXhbY63mqgLbpzptVV1wL4edBz7xivJWDjKkp8iON0FKHRIBWXSgpGET24&#10;qO448ttS8eV9ddRDoRt04YCNURuN7QZlMq5xeiLbj0RP4O4n4z0yt1nneimWIIdUeHNNFNlPrHJY&#10;AMPiHEITAoObnjx2QGZd6XmS9+V/SJ4beuA9iqIqNntGz16DebbLOxvl9JdBD2s3YL5knv4a68F2&#10;HvJVyUTzZ+vcJ/b1OfJBQEqZVzPcX7OJb9gt5XMs/mlePhdf8tpdzbK4qRDdTRrX1zJmmPDpFgxY&#10;Cc+BVxR0JjjZRGQBH327ylcXL16E+h9qxz9nzjz5j4GegrJi6Uovr26Ey0AkG0FpYe40eAo/YgSw&#10;RGc3PNgRmKTOxuwyd9d1mcKG0iENQ8l3TWZh5n5q6PwnFIAeIJysuxS8ZSDzRMF8Filyj/dLoC+d&#10;J+8eIW8f58tdEgIvC76JpPh1wT2dYLb2FZt2zyofnUD+YMMCFKiTKc0h/vHSV8v53hP50Bi3t9aX&#10;Kt5+0+ZVz1GhvoA8D+vJF11VHA7H5IgoD/dxFKdSZMOVTpCoLqbI7iiqs3VhM+8j75a5V7r0rQqW&#10;tQ1pZHcS1pOL7IljugiQXxutFT9fRSJDEbhg0R35JS39ZSnAQO1U8+ZcbofGlkly7fajgd+USGZM&#10;FO4cp1oi6xS//pBu09BoDQcppMyFSqaYTmw2SVRXYWa7gPslgnTUyyGu0fFOlTv/BCffIw+TTfdS&#10;uBsP2MK4cRpZagidZD5YFYqcfp1O7SkOGoktaYRkE/7oa698ffr0eU2z6y84TfTX5PlZT74Anxw4&#10;eLAkhiE2Ft81X8fZ1/E0gyFwtwE7XDWQc/ox5Fi2UQoLsVGkUZJFzY/4UjfpG2f5j3fjBmvpN7Ot&#10;IZHW0Bixe4zULYZvskz8eJfg20/0O8OXuEGLXROCLpL39pm/XlwotmuZc2++n+bVQREmaNIyGW2W&#10;0VaFLee6XCWRivCNgl/WkZ8m+N0t5rGhHorsRsP7CFUPU+apZUINxOadcnYTtoOfJfC733nvq6SE&#10;pLxv+4vkPxJ6NEPdErfR2+cbilKc0zLZ8NmfAD9bnAUULMjW5WOrAbAFAdikROd4XEY6GAY5p7fk&#10;3cXQpwB4FWQ98Bw26UbGhVMt7x2UukcIEwaLMzqYFzfx3FKr+L4PvXZ94rm9VuENn5sXNufHDBS+&#10;WkrfOMJXOi9UvCAEJmGfZKHcVWut7ebOMcKAUeL4ATiqK47sJI1sWfaTtw7s2Sfr9hed9fvb8kLQ&#10;w4alAJtU7LFzphUu1J8n6bjceRLW2xQJLlUoFwl0pju4VM6W4FAU052L+laa2ldqvRwVv0GQype7&#10;yk/tY4oKgYvdFjULlK1lc9Fndhqnk025pkN2U9Y1RnycawmS2d8L945QPZ7cvYsO2dFWjVbTeX+N&#10;emz/iK1XG/EdF9nZFNPdY/UXfjmWAA010fFizbzNwNsMtre1c5VPuIss0GhDB19W58sm+fKzWvFh&#10;fbiPdlKiiJbNVd796vzZs6puM9h35X3in5Q/AD06uCX2nMmTJlqsowjJYOOn2CwqoBV5GYzlN8Aa&#10;NjMZqjQNExV53KfBV8xvnZIarhTbLhS7TRPHjLQubFPk8Lvel8uXSfarmFbkzUzrGxmW19LdXsuw&#10;lL9fvOz1it7DA4vt+ajIrjoeu2oVO1W57A2/1x4XaanSKE3crAons7gbj9CT2yT7Jih6fJu7c49t&#10;Hb5dRotUSz8HHyQLvtmFpE21+PDO1tGD+NK3mb9mAgCS2aw0rJjNy2vU+vxGUqL+J7oInyn/kdBj&#10;qKyN9NzFE6+/2pXnDrAWMuzcoeVpuiIuB5FMbH1MvB4Qv2s04Ab2vUbKx5O3jpHK+8mbp0ily6Ts&#10;Nep5nzdnYN4Gjo+TxObmP+EnrAf4DtD4144KI0fRua09dlb3u1eqsmKt63BvaZc6aai9Rloa3Oca&#10;reWQXs8qBO5Dod0fu61rJK1oZF3wtZk5I6FoGpTeroxKRHfnI7p6dW78ft3aSZevAoNVoIj8C1kP&#10;UGjdAdxHdag7dmwODmwmFjsoTh6AokNNrIu9M8TZeRLChfck4b3NI0ab3znChkSCK4FVImSIPcNI&#10;ZDdTTIh5cbNAh5uvgSvpZI5OthqmjQbbaPx+sinzBlKSmMOVcIbGp5K9UAnrdKjB+csYOI4w6xvW&#10;chTVk7BV0zrhsO4em+sFPSlW1iCvaCRE4adowmzVPFMzD9HxlwquqAmlDL5MUkV+Rnsc1cut5SKR&#10;T3UzR37xZbu79+4BkgJM6M4Zynkf+efkj7CeXLZTqarIK1ctL1Wys4ATOD6bDWR/msGAgCPn8lLY&#10;8w6ufNDSbqHblD7SkqaFt33iffllv5Sybz3xqOWwNJX5UI2M1MkMHa3TyDY7v1PBu+xinIJWqmSW&#10;JjQP8+6XJvUxSB8df6+RHxRpl8N8NpNLThZzknj1DDEOUWM3r2wn+m6kH8LqWV6Nxxk3TSeyuI0G&#10;N1wWXrXjspnu7qua4MieYr3NmGNdH8B3KHlgNY9s36FrRnoqGFP7S7ysAvIfCT1OigC3Gsl3rn/V&#10;vIdZnEOQjWC2dTrbx97zrlB/uxQaKw4fI40biiMYmURhvdgeeLEdLLNbui1sYVnT1H31l54/tDVH&#10;9rD0iOCbz+E/2MMFXjUVvYv4JxzKIcjBk02UnkXIjtweWqrtME/6rtCear6PvaroeIhdWG6wPUb2&#10;ydzxLHQ6Ax23oT0K2QwVsoHHaqi1ylfWSLDC+ds9fO+W9d5bXZzfEs9uLc5pYY1uXfTzTzp1Dk2+&#10;x3aaZ3vN/xX9BQXlhaCHDV1g8dCBJhiGIzE+oWbdLlLz5nxEDwSUJwpoTiiOCGEa2UfoFEt9UkRO&#10;o9jV9wHegSJ9sgeMzEV3ofPb+tnc/XNxeRUP1fAOttUqW418l+I0VDYeHmNZe0fY6tz/J1I3V5Gp&#10;ny557qlKp/YWpvTmv1xu7TeBRLBxQzist7TqM98HpYN1UlanQTqtqBHQAB376XyFzCLeR98jM7rQ&#10;qBBz+5mCR5Kne8jgISOzMjJ1+Ar2UXkf5/rnT8ofgB7Ge1gsmGFPnDhauUonHm/HbHwZc71ZAxCA&#10;jtVhrrNJGjbSvKC594k3/R8WezmnUB2V9FHoNIUs1bltMj6ag66k0VsP8P27KOMWtSUJOdeJ/RrN&#10;vkHSbpE7D6RB3xe9eNua8JiPT8V3Hpqe3DLl3ODlc7y6Q8xZjLQYokUSPYKqkVQOQ1oEUmN4bbuk&#10;JWI5CZ/OpJt1MkpD5Q1U9pYvifmWNllLKNtnRRSuenuHRkaFK3bn0AGmf7H8Z0JPvhhGTlZGWHRU&#10;Ee/ePL1mLpYkfLYJjx2Joztz0SGmmJ54xjfmJc3cttYpeupl/7ulgrILVbK5V3KY31DE9xTyiUrf&#10;t0tv2jxeSfcKuB1Q7OTrRdd9ao4OkXqPl5otNb85UageIX471zJ0NJnZpeTVoGBZ/EzHPxjCFpVe&#10;ekwe3GGbIqhsxC2nJHGZt7jU21xyCncuk9snQ9YRRhq0gcaV00hZVSpnNwfYPSocLx7Y8OU582ba&#10;cmwvumDV88uLOVwFBKo2qKsfP04fNmyk15cfixM7oageJvCzIrvjmK7m1vOx231wZpmjypbRVMBF&#10;BXoovH2Qi+yJor7lZ7UOTAfo4QI1VF8lKw1hu8atY3sToa25aItBes0xr0qxrtWkMYb0joyCVb5k&#10;fDAGvjO9vblvGPF4gtxS+Q/iyORerMk5vJcwp2XxU6/5PS7uL5sDHEKQzb1savEix94kc9tx0R1p&#10;eA+p5WLRbV25oEYbNm1SFLaKhfZXeVkF5A9Bz48CNz54dDuk+3cWcQpFT4AqUmwTxQyx5SI6s533&#10;sbd9szyraLiDwkfrZJ0u7HXgS4+5eynEdh2p8cS4SI0zEhthsJcqO3llF1J2c9p+qh+V9DNS+ICi&#10;T45b1XO8dpp3HKS2jaK8gJenIS0M6xN4faig9UNqD07phvVRoh7B6VGcGo20fayxP/2maa+M1xlC&#10;XU3wt7lLPzQ3d5pGcZZZWFG5SvN9B7fIqv2vgu9fyn869IDzBXV19omTx+vUb+XWvDGNDhEiu7MV&#10;IcNDrOu+CHzkE6TxZTX8roo6KXS8SmJVskIh22XhgI0ezeEP5JDdNn6HjS5RyBQN9dLFTxVzcHph&#10;79u+PlNe8vihiueBqoVPv1b2oc/rDtJNJWsMYbfMpSZzkHJKAlYv8PoeTluFtQ1Y28OrxyT7Jape&#10;Ixk3uItp3HYVbVX5GFVoqdCX0zzKT/D+qt3X8RcSFXCwNMP+4tDwnPJHoQfuYAsiAg9SFPuOXTs+&#10;/uxTsetnUnh3EtHH2j6GumUgji05xJrMwL1FrPUdkXRr5+lcTHcwuGVNw2BZCgRiksv5aeQTnYxR&#10;hDUq3aSRlbl0Vq7QaabYKll6T0EVNBSoWIqcroBmtkYRvWlYd6HKScKW0VJ4j4fmCX2dVKsHF9GV&#10;i+iNZ7YzL24tLWglzm1LYrrgCACmXpZxA4VaC4uV7tW1Q+/btxMdT6cc/xtCj2YoYFBd1lauXvTS&#10;Kx15Ekf4dL7xeiHiO8+9NV9WcIhClxh4r0JPZOJ7d4DacHoCkS9R5QBnW40dM7EaRbRwrE0l+lSq&#10;TcUa8JdwoDBYmUZiGvs8Due1GCxHmbRIzphElVGSrSevtKBKA6rUQVotZNQiei3iaMTp/akRjvVw&#10;ok1H8lHOiOfOZOCtGmkvi/4a9dlSu1Df3j5+Xfv275n64IGuqGxl3r9N/sOhB3igITNfAeAnM3P2&#10;9Omla3wo9f+aRHf32FkzOMfqZxB/XfpMQQtVfptC9jlw0iOUdgfbbiDlClHOCcp5wX4GTqSsRPO9&#10;FOH6Ax6Sf5mMhihig7Xe756VPpHRmwr9RMNhunUrWzUGpd/EehIyjpsdy7A6DRJSANUiKGQFNuYt&#10;FikHRfkaka/ThIdop4I22QqNWlXqo8ZBCxYvtttyICPmalA/A8H4d4MeKFps0C/c6PS+9MepqeMn&#10;jfeuWaXQlxOxxxO2uCp4WM61FoHsOJcZM/gSN8TxfVFMTxL2bbHElxnlAZvncr65pkAdBej8hzpj&#10;QJUVXN4gZeZbAu6KpQ0aqPPFzrxFInrg8O5cRC8S3Q2oE+vaRw7skSZMGMiBuxfeDdS5aUd3BFdG&#10;9uCiuqGIbjimu6XXKHPw4LffbLZp02aHnJXLFud0zQtlkXd9zF8ofxJ6WJQMQHRAde3u3ZS+vUcU&#10;CuzoMbSn2/L6fnbpS9m8Ric7FZKSYtauco5ErBzm9dVUm4l0gBsAHQAayFfRJiAsRiQ2wrlcNp3N&#10;pENgDI340j1jslmbyGsjBbU7Lzclel1Or2UyQGsD6Jhya5ty63BGTU6thZUGRO2PlRiiT6HqXqQl&#10;8PFpaJtOuytShQdepQaXqv7pp8f3H1E05xRCiPfflUOZ/KdDz48C+cJQ9ZRbyb0H9fNr+7r/qULl&#10;7W5BKv+mjmer0k6NXkrlMm6YjEuSsocoy7Eai5VIIkdhdQovT+GVWKIsIdpmqhzi069Q8KKnLfNc&#10;eLrQdsUKHHhNLjluw1fSnMNMwMM6Q20/ECWSTWXMDTexOY2QG0DDOTmSV6NFfRtVk/CTq26LNhT+&#10;8tugESOHP4BqhMnfmZhP5Q87XAUFbndGWL92PalNh+5FigwSyCWOsK5i5wqeGoccBCvmBuso6wvr&#10;JixuEpTjmT/48CdqAAZh/1xUfD7vf4/46ULpW2XovFaIrQrUwxQVIkZ1Et4+gtliuDoueVMExAEP&#10;LqI7+HoANybWSB+CojqLU3uaR/XzqNOl3GtfTo8Jf5L5hJUOp+RF+u+RPwk9+QKxdIBRVe34yZNf&#10;tmlRakTw+7fNSzT3OMWamMbbrnFKAi/vEHKikBEGTIdTo7A2SdLHSPoQSeslOjoSeztea8srrQio&#10;1o5X24nT3y6c9qXZ8Rmn1DdpdUy5tRDDml9qLU6pA3hE1FCAM0mOIMo+Ny0Jp9yT1j4o3H5B0Xeb&#10;vz174QzFwbzWv7jX41fkvwd6oMKGik+GlFXUyxeu9B7RO6CLd8BJy0TZPc4gl55wtkRev8LnrBcc&#10;UUgNp/IQLLcjSjPqaMLJX2CtNVFCeWUIr020qHOovI1uiPA6E2fNvIlTb6MbD3DGDWIk8Gxo3Dmq&#10;zuO0qQhwR58KcGNSwHmeymtTqBKN9QiiR+O0yEKLRxdrUr/0yKEDryRcVVn/ACvJGtTPf7/8JdAD&#10;wso0c8HApPaTxw+3a9vPo1AfAZ/BbJUvDSGDFH5iHjqGi+6CpnbzPPJWkFFw1kUBLQA9fikW3wc+&#10;/MKWeGovHNaFi+5NIkItbRbgQmls+U5OwSXuCFO7c5G9UCRbZswUCUwnVIzqaZnUxa1F3aAqH437&#10;fkLyvTtKbpbG2sX/CSj/q6AHxFCAVwKnzHXYHYd272vd5fPmowrtuiIpSYKcaFLO8moMb4SBAvSY&#10;csdh+UtOrY/Uuia9tkmvxQGRya2FAUFyaxOjJtFq0RkVrE9q0dxaxADfqo5JqwtkhzPgylpcbm3Q&#10;POhhgXVMal1OG8zr4VQNJ/pJ870TPqNGedf58o3YGdGp91M1ILoQN0X/q7s9ni3/PdADj9LY4pfM&#10;+8pVwQ2T76Qkjx095sv2b05cUOzmccF2XVS3EmUK0SaZ5fZUqQvJg4zaVIdjDWrUJlo9k1YLy59T&#10;tQ+vTxHXdvU+G+mmHROVBCpfQ3oCp17HahJVt4jgeLOpjGEc4A6QHW0cUr4mytfUPk6MH+UxsUmx&#10;xtUqh0+YcP9Rqs7SE7JbHvT8IyXlr4EeZ2zZEwxDMZhLIwNuJly52qd/v4DA9hJZYaK3xbcPkcie&#10;HBtnGFI2uYy/QQsgDoMhf6f6GWyzab9cVGI+H3xbMm+ozTlHS+OIThgwZcxgrtQ1bLI7B0moPLXz&#10;fafgqM4oqhuO6sYDMA1oXbjexx/UrTNnZuyjtDS2VgPrPgeT5mHBn/zS35W/EHoY64XcwGKfKxu6&#10;rNrOnDjTPbRrt07+Oxb5PJrhYUTS3HCUG4EY5RmMtdoYHCUVPKZaSK+LtHqAPk4FglMba3X46a9J&#10;afUQ4I7OSA3KrUmA+Og1OVCWvetwuU6fSwMYqmVSGyLte+vjCI/DgzwGti/d+Iuaq5euzc7KVnWZ&#10;NUgZbAlwp6eVF9u/Vf6LWM+zxUhNu7d66ZreXZr2+MZ3SUe3e6ML21tJRnVer4306sRejqjuglKI&#10;yKWQWoGobxO1Fq/VJ0obur5N0YuDeXuMYF9DtHO8epXIR3nHBkmZhqFSgqoD0McIR+pA3t7QfP4j&#10;t8nveLf9uELfzq03rt+Unp4J+JcXhX9c/irW80uBZ0IJvH///tx5cxo06uXzUV23rg2kCR3ozE7l&#10;bB5lAXo0HGiQQNYdTgINDGQH/gzShUCNBuXSEnNF3zuiZV0jFNkTR4fi8BAuurs4YSAKOMv6m5Fq&#10;YtMUbeL7eyxTOnv0a+31VfUK9auFdO+5d9eerKwsePvf8VG/K38h9DxTdM2RcP1GTHRE92Z1hzUo&#10;vKu3NT3MokSJth5YqUP0uhhqRIYjtYD4AP1BoAAlcDTqkKjXzem1cW4dqESdWFMT0IrTgfvUgbuo&#10;Vgcuc4JOXZJaT9zfwGtYo9Lt61ce1v+7fUeOy7I9Lwb/Cvnvhx5dAziX7arj1t3kVUsWhbb9uu3b&#10;vlPecNtV0Xzbnc8mVMVUR1Rn40mRRrFaWtJqWJTawroPCl3o4i5HUC2M1wFupnGsITmCtfPJ4TRz&#10;ijl+uPvSb7x7v1G0yZvB3Tq0W7N+4717d+0a63LLpwz/EvlboeepaIqccyPx5tx5P3zZurnvZ1X9&#10;phUPPlQy6IEYmCOU1WhZAzwsID6cn8H56py/jvwNXGKeGHyHFtlVjQsPQdE9SVRnU1QojehJXz+D&#10;UI7ApZnRSXdxoWfxTq/U/KB3j747tm5PS32ssOYRZk+X5EXlH5S/G3ogv7BBDbqa47BfuZwwLXJ6&#10;56/rdm9Qan69Imc/LppaXXDUwYAdeh2s16JGTYASJ/GpBaxHmPaqNaM2D9jElFEkoDwUPDKtFlHq&#10;8Kl16KmPPWZU8Ql5qVizqlWGDhm8Z//+tPR0mU3FAv27vuh55L8eelzpChkXcg7juZqhpWdkHT50&#10;LCIyuk/bdj2rVO1fqsR40bIIWzYR614insHWhOL0zod00Zvi/vctd0LEq6MsZwa67e3ptr6jZX7b&#10;QsMbeXWtH9z+849Cu3aOmjHz2JmTGVlPNODOKhQQVdXVXGeaav+6dP27oYcVQnAhdVUxZBXcMU3L&#10;TMvav2tP+KSJbXu2rRb6fqUBfmUnufsutPhvsgQcsZa74FH+mkfAPVoi2lz2onup7e+II9oIg9qY&#10;e35m6dBQalGtcLlW/gGdPvigdWhIjzkLZp29dN7msBu6w4XfLPGcLwVxBvzT8ndDTy7YUFc01qjG&#10;FsGRWXOleu/Bg83bd4wdP65Hqya9Pnp9wOslwl6Rlr1O4qrQYx+Klz8iN6vz96oLk18ufP0T4WZ1&#10;4fLHwvEPpR3vCGvelqJfFfu9WjTknZe+rV+/X98+i5ctu3ol0eaQZTa5RGZ51TkhwGArDf3L5L8f&#10;euAlTnWdwX/557larpFty7l77+75c+e3bNo0a8bM78eM6t+9e2ibVqGtvmr31Rcdv/oitFXT0A6t&#10;B/XtNXH82DmzZ23esuXc+Qv37t+322zAqFyPfHp4+j87ug5/peSXOlcJdEnBc9evIH8f9BQQeLqr&#10;u44d4H/XOcQnKzMrJTnl1MnT6zesj54ePWzcsNABXdv0aNUstMmXbT7/qvPnLbo0b9v5214D+o39&#10;fvz8eQt27dx55fLlhw8eOABu4DF5kP03Rt5lrnzTFQxxSX6g8/J/AHryDs7Pzzt7GsAahp5kZNy8&#10;fefosWOrV62KDo8YM2zodyFdQtq27NaiScsvPg9t/mXXVl/16Nxh+KD+UydPXLRo4a5du+MTElNT&#10;H8uKAx4CD3JGPc+2rj/ZG1yHv1Tyrec6cZ3nnxQM/P8APb8j+baAo+ZMaTAPOzKOxJqH4eg6Byl4&#10;/T8p8EaIQ/55vkCg65j/K8g/Aj2/Kq73uo4QK5fd4ARCXOIKhBPXBSDstn9QXC91RQYk/xxOXL8C&#10;1rArnOEQ8rdDz3OIK4ZwwmLmHMXE1mUtkPpw4rIqSP4trpN/WFzvdUXJJQWTG05cx/9BDxOIhktu&#10;377du3fvgQMHDh8+/M6dO2PGjBkwYMDQoUMhhvnlJ/8W18k/I/C6rKysCxcunDt3DiIGf7oiY7fb&#10;T5w4kZSUBNHLu/RfCj35L3WdwBEi3L1798GDB48cOfLx48d9+vQB844bNy41NRV+dV32D4vrvWBA&#10;wJTTp09funRJURQwoCuJIZJHjx6FI5yDwPX/DtCTLxDz48eP9+zZs3///tHR0bdu3fruu+/gPCIi&#10;IjMzEyIJF7guc13/DwtEAIzpWhzSFYd79+6dP38esgHkXsjDzKb/gx6XuAzkkjNnzkBCQnKGhYVB&#10;boMyk56efvPmzW+//RbyZcErX1RcmRtMD0fXBtDwNJDs7GxXekAIZHEIycnJcf3kCnSdwxMgPk2a&#10;NBkyZMiKFStckYHnhISETJ48uXnz5tu3b3e9CORfy3oKCnzCrl27JkyYAJjer1+/ffv2tWrVSpZl&#10;OAH0cWXBvEufW1y3wBGeA+KyHpQ6sDAEuowMloFzsB785DK46y740+FwuC4Da/fq1WvixIndunVb&#10;smQJBMKvjx49+uyzz2bNmvXVV19BnCEE7vq3Yj3wQStWrliwYP6tWzch9cG8UDUqsgLlaPq0acaf&#10;GLMKz3flTDi6zOjKkGBYMK8rK7osCZKfS+FXSAU4cT0BrDR79uyPPvoITkAgZMeOHRBDSP2AgIDL&#10;ly+7roGL/wc9PwpEBrC5bt26ffv2bdu27YMHD3r06AFGh3Ao8y475l36ggI3Qubu0KFDly5dQkND&#10;oeZv3bp1cnLyDz/8ANUXBEISQOaeNm0a1LfwKyQ5vA7YzfTp0yFdIR/AnxArYGSAiYCMrsgAULZo&#10;0WIROPcLF4IN86P37wA9rrfDEXIeFGMo3hD5tLQ0+HD4HEBzoJPwmXCNKyM+v8AzQSDHA3uCZwKW&#10;AaUCM7rqibFjxwIFgLcAGYyJiQGzb968GbAProcXXb9+HYwMJyCALPXr11+2bBlYD8LhmRAIqQAX&#10;QwyB8ALEQyC88d8BevIFogTp+80338A3Qq1z5coVKNgQYeBuQNX/cCThRngIVLGuzDlo0KCuXbuO&#10;GjUKAAgMC3/CG+FdQF0hQRcvXpxvxlOnTuUDN8jOnTvhCTVr1oRz15PhJxCI2/z58yHQ9SeE/w96&#10;fhSIzNmzZ0eMGAEVI1gqLi6uXbt2a9eunTRp0syZMyFhXCb7AwIWnzp1KqAGVKrvvfce4ALUt5BI&#10;Gzdu3Lt3L1DlL7/8EooN4EiVKlXAe3KlELwR6hY4B4HcD8kEqb5hw4bGjRu76hmo8V5//fVNmzYB&#10;KkFFDSEu+TeBHhD4BIjzjBkzoLbs3LkzmBc4BWABcDdId/iu/Ctddz2PwF1wPUAJcL0jR44A3YMa&#10;AkpIo0aNrl27tm7dOjALhIDBwWlq2LBhrVq1UlJS8u9ymRTOoZqBenjLli2Q4gBYEALhUKIWLFgA&#10;55Aoc+fOdcXw3w16Vq5cCTkHcByqsYMHD7Zv3x7yANCKQ4cO/eFcCnfBvZA5AZHnzZsHNoHn165d&#10;++HDh0uXLt22bdvXX38NNSXUl5988glA9pMnT+B6sAlkRSgvrnPAJgCvq1ev1qhRA+g8hIDAkxMS&#10;EiAhwPhwDgKB8Mb/Qc9PBOwFnAJiBVn5xo0b4KMeOHDg4sWLLnvBMe+6FxS4EUoC5GnAF0gVSC1w&#10;6wDaPv/889jYWKhDAE0ALIBqQdpD+XElJNyVL3ALAAqkN0QMMoTLlYDoQfGDhN+zZw/kPNeV8Lp/&#10;E4fL9QlQ/u/fvw9/QlYGHnfy5EkoIYmJifn2fNF4um6EfAx8BywA3w71BBgBmCk8HAAIKmHgLAD0&#10;8GowbL169VytY/n3wgkcIdeBJSEE7gJCCidgdkgUgEX4FZjU1q1bIQQu/neDntTUVMgJcA6QCrYF&#10;/AUAAiLpyjauy/6AwJM//PBDyKKQISG7Qk4D1Iba4tNPP12zZg1wH8jA9+7dq169OtSU+e1KrqNL&#10;APehtgb0KVWqVH6zAAjguAvQQVwvAvkf9PwTAp8JvAm4PSBC06ZNAUeAuEKZAayB+hk8dkAQ8A7C&#10;w8MB6YDZQkGCFIXMBIwaLoZzKGnwBChsbdq0gZwBeQ6eAAAEx44dOzZr1gz4dn62+zeBnr9JWLZ1&#10;YjE4cfDVhw8f/v777+FPgA8gMl988QVwQLDhlClTgMtABQ68FXAELoC7gFGCScFQIFAwwLcCygD1&#10;+b59++BRwByhvMG9QNAgUVwtzfDGfyvo+ZsEjAMfCMANOWfVqlXA/gBcwDLx8fF169YF7xi8ZqCB&#10;AEDAgABHwLYuFgOOLXhSLtQDAVsBeMHFEAKYCIwJAiGTA/GBk7yXOeV/0PMPCSSJK3kgwVwp5Apx&#10;EVcIBByBExAX1oC4CpgrT7j+BGfBxWPhMoAnCIGHQGlxNQHmven/AfS4DOIyFJjCVQbg6LIefDuc&#10;gE1+dgHc67oAAuFPOAcB67lSBM5dTwCBwgNHCASBu8DI/x+gB8SV35x5kzUwu/6EoyvXQaDLkiD5&#10;RgNxZT+XMJM5u0fgCNfALXABPAGOEJL3Mqf8D3r+IXElDAgkQN6Z89yZdoyXwrlL8sOdl+SF559D&#10;OBwhRV2B7LenF+e96f8H63F9vuvEJfmBYA1Xjnf9+TPJv8b1Jwi7+am4/iwYDm+Ep/3XQw+I66sL&#10;WiZf4NtdR5f8MgSEXVcgxGV/EAiEc9dj897kFAY9wKNcf/zst79bXK8D/xAcSFfI/+QvEfDMAXry&#10;/vif/DmBXArQA44DFJ68oP/JnxawKoMe8Oug8AP1uH//Ppz8k5KSkgJ+48WLF/P+/p/8FQK+d1JS&#10;Ut4f/5M/J1AuIJeCZ5D39//kL5J58+aZpkyZsn///oMHD7qO/5gccMr333+/YcMGOMkL/Z/8aQGT&#10;bt++3WXevKD/yR8VsOG+ffvGjBnzD5eO/24BqwLj+Re39YDD9f+hreeflP/utp5/XsDhWrZsmf7f&#10;3tbzD8sPP/zwv2bm/zb5H/T8tfL/pJn5H5b/9XD9F8r/oOevlf9Bz98h/6+gB4oi5B5XBoJy6Sya&#10;BvytGYbuXHyGbZj0JONJ8r07N27cSEi6k5iYcP3m7ZQHKY8zM+2qw7lqreZc50djA2N151w9eB5b&#10;BgXCWd50Ffh/bbH/Z6AHnu6yJtiOrSTuXA0G7ALh8Gawq5arQKjD4XiSln3/9t07125cSbyWeO36&#10;nRs3H6U8ysrIUTXF+RiwpmvtH0NlD3Dakj0P7O38/V8t/xj0sCRzLi7OPpplJl1hO7Y5z10CJjZk&#10;2W5PfZSWkpKSdONGYuL1xKTE23fu3L//KDPLpsLV7HqX4ZgBXXfnPcD1Bxz/DeT/BfSwtARxDqN3&#10;DjBQZNWenv7kwtUrazdtio6cMbxft24t6nxb99VO1Ut2r+45qG7h4R9Y2vlaewWLo8rzgwMLdytU&#10;tHPJUh1fer1b3QZDQ3pMnzFrx+59CbduZWVn6oadrfnGRjTA/+w9/0Ae/W35B6CH5WGnTeEfXdd0&#10;Q1V0x8PHaefOnVm/ZnX41JiOXXvXb/pFpbofl6jzWtkQr2KDPXyGuZVu5tGgn1uLYR5f9Xdr1MOr&#10;UUffLzq82aF7o6Eje0ImPLD38J2bdzKzM3Jys9jih67Ba841Jv+1peXvhh7ndzKBc4fB1uLJ1QBD&#10;FIesPnyQevTEiRXLl0dMGDewfdv2n1ZvV7lSh0olulX07FvefXQFty9LuQ8rZxlcSepdwRJS0bPz&#10;a/7tq73Xo3mzMQMH/DB/8bHjJ5Lv3rXZs3RNZgVA0xXDuTvKU3FF4F8i//3Q4zIx5BtN1+yK/ez5&#10;09Omz+3ZvkPIJ28Ne6nw3Df4g7XIrUHm9HBejhSMSKRHYjWKVwbwWypbT38s6rV5vTpymE0G4uyY&#10;plOaRPBeRBdgMrSYT4/KH/Tv2m3x4iUJ129BohrGj+tdwDEvBv+4/APQ4+R4jJfY7I5Tp09Mi4r5&#10;ulmHChW7W9yGU7yU0MP060nilO9wRI/Chz4KVKWyBvlY576Z57b0Ab81l4sz0DaNboejKmxM539I&#10;lHrtdA+aZik/pHTdbtX7Dey/buX62ym3FLaZB7MmpGLei/8V8g9AjyvDwFHX5cyszL0HD30/cWrP&#10;r5qGVn15dEXz+jLWQ2Zyz0tw+EqOyoJRjRq1ObUO0usKUa9L6bUEtS7SahOjNttlVK0lptYwX/jY&#10;vLUKH/mK+9DXyod8Wnfw4KGbt8Q9ePhIBVBzvgbkX5hFQf5rocdpVJZX4BU2m+3SpUvhkye0rv/O&#10;8AbFd3S1pjTk7XVFtS6B9FNroay2SJ8kOpd8xwYcozhjCN1U2eP0R3ABUWvwNivVOaQhTuOQzmEd&#10;8TrCGuYzMb1egW5+WxryinenhjWioyITExIdDhlSlb3/XyR/PfQw2gGPyyt78OTMrKwzp04NHTH8&#10;1frVPD/+Qii+RuDvYiGLSJnY/SEffF4aNxBFdBN/aOH/uJifTj5w4EW62Hemx/IUt02GKU7ndipk&#10;q27anIu3GmSLTnaopKeO/RRzoI36XZf8VlqD+5T+rN0XM+fNuZecorPlNZxR+Ffwn78PelwfA5+l&#10;alpmRuahg4cG9e3dulb5abV8jnwoplbnldqiVski81jlkIqJAxGVI3Yzsr9E9ZqCXpfOfLlQem2q&#10;1cE62yEHFBt12d44Rg2ifyLYq/L2UiTzVWvih5blb1k6vVU6tGWzlUuX379/zzm8GL7oqT3/cbv+&#10;t0EPPBCE+VWGw2HIyXduRkRGtmxZdVAPt/2jJVu4hx6F9cmC8rlrW1jn7kW1kVyHs4cSPZLkhnNG&#10;hEmPNOkTzOvqeZ75kIcEhirFVhISntcx0REyGPpwKjYBGMluSP9I0GuIjqbENkXc1rdQv44+Pbt8&#10;uXLt8rS0R4pu1w1ZZyPKXfFikhfRv1P+Wuhh69szl1JTZdlQ1OvXro8d+32VOjXdGn2IBjUTI0Jp&#10;ZC9xci+pT5gYEi0OHcmPH0zCe3KRody0ziUuvhSoi/46/V7m4wzafZ60/o5wOY17fBs7kriHyaaT&#10;maY4zbRFM6010BoDV5dpoMH5GyhQx+V1qey5QEuvGsXrvN+u27db4+KeZGSCKYFdOv1bpnlR/Jvl&#10;L4SefK4B/zrZh6qoyvkz5/sP7dWm5csTh1jio4vaoiWjJ9u/WK1F7BVFlZgMzmSY8hRyoMZxDoRt&#10;FYlej0S/YkmvQ426bHdjtk8Oo0JEq0LshYkmmmWCZZ5o70oQrtVGSj38qKfbsrZu3ZqUGtK3w+4D&#10;e3IcGRrkUkjcf3zPj/9C6IGjrOvxiYlDBgz+uEPguBXSmZtUTRC0OEEPA38KqRMF9XOq1yFaXWzU&#10;onIt7PgS6cPN8GvuVFNuGJcbweWG440di55rbZU/I0ZNpNcUHZWovRBme24C9CCkcFwOj2zBjOIq&#10;AF4DiBrNKcskJV44nESHLC5U65s3p0ZMfXQ/VWF7ALDJePnZ7u+WvxZ6DHB7jByHIl84faFbjy7B&#10;XXx9ZlWwLPyCzv6GxnRGkT25qF5cdAhiu/qFcFHdGOhEdOUiQvG8FuVtHv4G94GGN6jmDbl48Exr&#10;4mlBjedyr2AtgTOumPSrppR7pt2yaZOBd2okVOX9DZOvYSqvIV+DC9R4/1Qvt7X1ydgO7i3rftCw&#10;zsL5c7KfZIAhFYNtY54Xxb9Z/kLoyc8Gmg6Y4zh86FDTTi1e7lFy/F6vhDsW/TpyrCJaBNLaU60W&#10;0t7Hsoh0E9VQQejhDJMkFyL6h7xWD097xZpZi+bWRKA6oE8tk1qPaNWo+hp1+CLFHds8kf6JyH6q&#10;zclfYWOyIEcS2xFz4n73fhN9Wn5Te82qddk5WZBHWaz+wcki/z3QA48CgVwCvlWP777zqf5q0C7/&#10;KrJlniIdz5FybmP1DJ8TwxlhWAvHWk+sfIHUhlj5hpMHYH0Cr0dgRnYY5eHUaKRF47VdPS4MsCqj&#10;rHJbQanPqKxWgyqv8o5gTn2ZKK/xahWi1yRKfaRARokUbTFYPcun3+K3K3S+JrzlsJRZX9q31ttj&#10;J0xJTrnzj+EOyF8LPQ5NPnX8eLuuHUr1LhR8wa28Svw0VF6xBud4+D72LnO3TPHDb0srGpmiu6Po&#10;riiiC4oMRZE9SMR3HltrBhm8n4E6KsJmnd9moKipHveOCsB39AQGPWqiSUtgevcuEB+0Q+OW6nx1&#10;mS8L0KOb/HOxn0H8NSFQNvtcruS252O3RU2FrnUr1Hl/2uyZTx6mAWvIi+LfLH8563E4HDt37vji&#10;qzaWRi+Vu1yygsZP1WnCI6pcJ+pysxZG5fZYq2NSqxGbN3AcDG7+j9ADlEfE2nu8Xgfn1iWRr1jT&#10;6lNHU2xvjW1Nwe1ybRbIAQliW4/WFrRPiFqP12th7VOT3FvSIi2OVVSOFy88QZt1oV9m4ZLzvd5u&#10;+sniJSvyl+DJi+vfLP/50APWAoHsYdjv370/dOCwEsXbiJ5LrH0miVvqBsvC1zK/VedvPCJyolnd&#10;wivhRAMFt2siMb6nUMOoUUgPN2nhnBpuUpZh4ySvncbaGX51ePFzky16hKiFU3WkKLcXHA2wVstJ&#10;a2txal3s+IyTvyHGELM6VbTN5rTd1BEvXE3lt+i4HZQfHRfbV51GtrV8MLpShZA5s+Y47DYFfARW&#10;vSjO/iEl7xP+avnD0MMMmVczM4cGXK3bN2+EhIaWbOEbdNoSoOCAXKc3xLZRh5O8PY794Wi3+Jz4&#10;gM5vxbhPeHcU8y0X1qv45eCAXBykkVEaWZeLL2Twc8eb7x4z6/Eo96KoXMZ6ksm4yhlXTfbrpjMZ&#10;3EbDtF1H4zQ+QIVXIKfnxcHD4STQwEEGCpKlUvdKeO99xz30vXfqf7Zx/VpZkSGu4Awyczq/1/nv&#10;X1x4/iT06LqcyxrKVZb2mn7h/Onmzbu5Sf2k9+aT6SGl75QN1sk4nRzLJvZryL4N61Np7mgif46M&#10;2kT9mMjeRMPAfYDsAOnmbFakvAOEnVNr89pneNoHhR+PFrTJoj4VGxOpOlBQ2/D2z7BSG+pFqtUG&#10;9sQ5GiC1NTWGCvoU0bEAQd5OuUt3y2S8JpRTzEX2VjNPaefVsM3HNVsc3LsLmI+eq6m5MqQ+xDnv&#10;G/4G+U+HHkhKmXkE9pytW7f5BTYS6CrCZXHEjoumiEOHeh6r6u+wtFP51Yol6RGxJRHHMZKzjNNi&#10;TAbbMZ0oUcCDkBaFbPOQssOqX5G0BKRexY5EsmK255k4i+MslTfy6kyUG0XVyUQeih1DiTwMq2Mk&#10;fYJFjeRzFmL7XqJdEtPu4IuPyVpdnKxIFXXkZ5OEme1xeC+p8hEBpQv0h/ffb3fi2HHgtBBp3ZCZ&#10;x/D3yB+GHmexZR4BRDA7O3vW/Pml3n3N2qOZZUmL0lmeQQZATx7cFFRGTNjuxsQ/y93nzFtuWxqg&#10;yC40omvpG0GAU0Ea/V6nmw3u5iNh/lgp5bgo30DaTmLfiJQkHohP7lUAIFMyEB/dtDWXW6WL76jE&#10;hXE/f5HOBRk0WDf7Zhcpc/i1QqEvfflt84uXrrIt7ViXdB70uL7lL5Q/CT2KoaiGQ1P1rIyMSZPD&#10;ixRpi/nDiObgEsk0sm/Rve8HqrStLq3TeSA+ajx1rJTUKOoYINk+NRk1iVZdcLxKHSVwVlGkBPL6&#10;+2attgj1n/KNqH5vifrS+2EU0Wby6jwkz+Ic0YIeLmjjeW0oL/fgHG05rTunj8UGY+VE3UD0i/y9&#10;u/wOmzjW4F91uHvv+cgcGk2r7Kdujwm5xUsjO3QafPNGgqE6dD2H7Wf5t8l/NvQYuQyjbyRebtmq&#10;t9U8mqJ7iMhPe6JsfLFkS/eooqua+t4uU9NhjtXI8UySfoPTr/L6QUFdR5V5yJiP1fWivlfUzlPb&#10;NZycYjqfiQ5mo92yedS6EktPWy4/ocn3cAYUktNmZY+obKTyBmpfh+VNRN3LAzCl3aDXHnKnM9Ba&#10;xdJHFT5SSIBGgrN8vI68TyK6kEn9aGAixhqhNgGleHl+N3TUhPSsNA34D1Qtf4/8MeiB610CJe30&#10;uTMNv2ri3rQGndJVCO+Fo0ILbX8/UBF/hgV5CtxEdzIUwxSkowCVL3qyMqBPqesMesoZ/GidbNZN&#10;tx8Kc76X7h6XlKtUWYzVmUQ/adaTUG68SYvnUm+btuqmLbncVl2sCcSHPQ0A6Me3+OcieJpfrslP&#10;p/CiQB2Vy/Equ8c3qGX5abEzcxxsUSuX5H3PXyd/EnpUTVUU7eCx/R9+3FLgZxGcaSKyCalUSnPv&#10;N848u2Wp+HJBqrWVjSzVaPJ9Tjsv6suREsmr/c1qE6LWwWptztUrotbllIbY0ZnXhmHbdCKvk8J6&#10;+jw5ZbEl0Oxr1BaPlRNI3oVsq5E8nygxQOqxGoMd86myVtKOiRnX6fl0PFuln2n0pUcli26pJXy1&#10;WDBn8khhrZdYgVJD0f7Act8uXbZcsdlk9W9s+vkPhR6FjQ/MNVRN2bxlS4UKX/N0O4ccHJKdzf8q&#10;oA9xtscRIYe+c9Q6eJzn1hoVH/kM0ax7ZD7xMZd+h1NuYPUqkROwfB05rqNHd7iLT+g2Fc8wyECN&#10;NFFolbXe1S+b2+vieNk8WxW259Bzj4WER+jaI3TjAXfjIbn0mOy14aUKHa/Trhr9wCEGJJcoe62C&#10;z6G3LYua4MieJKITP2IM8rlDTACFmonYEbILZPUn1ducP3dK12TnGGoNKuy/tsH0RaHHWWBdXUaq&#10;6lAXrVhe8uM3hYFf4JjuwpRuKKI7FxWKI0O99n8YpAh+BgdAAA4REBOX+ueSwFwSZHBBOsAQ8jOE&#10;IFUsvL9yqcRy8GewRgcrwhbDdC1VmDveknJM0qCozKDaFKJvFo1EYiRy4GjcuQugg7fkolWG8LZK&#10;A8HnMkiggcrm4pdV05sa+kTF78vEX6fldBKokkCNloY46LhchkfpGd5tOrW4fTtZZ7ZU4LtdX5T3&#10;eX9a/gj0MOeK7YINd8n27MiImYULt+C5KxynmZCBOJ1yCkZ2UjyZtljmNrWf5+nX/GShocJvkc03&#10;73P2BF7ZzjvmgvPFa0N4ta+g9xLlrkTtIxoTBHkaVpYS+bg565Y0aJLXrofmlTK/QOHXOfDJTHrr&#10;vjntliTDE84h+SRRzxNbInpyCyem8psU1F8VX83w8Dz9jjmih/j+QYwdmHOYsM5BFoWCw+kQQ8w9&#10;tppjOnfpl/ronmE4nOaEb3fkfdpfJP+R0KMBZ1C1jIwn48dFeniE8ugGWJADC/7YD/CjEk5FHmn8&#10;x3Fuw4eVPfNmXdU6QhOXasJOO3/mCR+fhs6lo0M2tFPj5mi0o0wrypayj31KXH65xNgqRRa+Xvrk&#10;m0VuBPg+LP5Gpls1xfyZxje2WZuke372sEj126Vfu1yx5OnXSx35oOjOesL0EGHUaDy1Jx8dSsL7&#10;0oju5kFjxYoXEbJBuubHB2ObSOLL+LZbumypqtjgY3TN/tc6Xy8EPayMOgWKyuPU+337DRI9ung2&#10;XiKNHiVEdOOie5giu5kiQuHIxXQrcui9IIcABCdAlwIY+rj0R27iBCMcYNCgzGIl73n6GQgIUTdV&#10;2mZwFzP4BeMsd48B55cylnLqIqQdwvo1YD2cdhlfTuU26qZtuul7jQ9WcJCOfQ2ujEGqyjhWE1cZ&#10;lk06v9QggxT0gcqVAW5lYH/dFKgBFeJ8dTHwdOG3Wrx5cN9eRXM8bflhkveRf07+APTo4GQpwGvt&#10;KbfvdOo0QJSGYS4DYzk/G5g4g+NkjFVOfII/3imO6u8WV79YYmDNJ+6TNPFIJn/nPs5MMuv7BXUl&#10;cSyl6mKqLCDyUl7dih1nxCfXhdMZdK5srRXhU+2+R4V7Rcve9H79kfensthL5ybLeI2dHs62nMgQ&#10;92SL6+zCPFnsq5GqaZ5F939i/b6/VH898b7O4WcXGY7BYjaP9r33QYcL584YumywIQ1/kPT9mvxH&#10;Qo9qaBlPHrdv103iJxP8gCNAc+wFi3cB1eEnwhkI6Zz5kVhjj/us9j6XXgWuXl3jQxQ+QpPGK5Zu&#10;mtjEQK8qUol7pdx2fGiO7Wgd9L30SR+p5hTh6+XW9tMsQIzDQt0XtPKY28YtvKd5xGix/RxSdRfv&#10;f5V638LF7lCf28iSRgrdpb4JwisnSfBZIegy55nCYTYACKKRHyXGzrBMyX0PjxHjx4ercrqmOscF&#10;/3XyoqwHChXI3ZS7deq048l8jDMpzUE+dy311/ATepuiXNDjRJ+Irl47a5VL9wz+EXd+Bj156BNk&#10;YPCJAD5AP9dYW88BBz9jonT/GNYTkHZO1C8LShKnJpj0BC71Dt2lcNt1tDpXqK/gAHC4dC4Q1KD1&#10;ZC5OJ1tUNvwHHrLJwAsM8WOZ/RRkmIJ1WkHj/TUUqGLvUxVLflpj2YIF4N+4vv1fCD1smp/uSLhy&#10;5e0qX1voGiA4JqKCU/NjNmAsw2HiFMSplMvhiz6w1lxv7hzrFt6rzKm3Psr26KPQhSp3LIdLvocy&#10;bxDbNZKdhJ/cIpfShF02IVbFX2d5lIsPLtThbUvfceIXa1CjNXzfMPdFXxc5+oZfcpnKNnMtRfxI&#10;lt6SzS89KVz68svu65q4dZluLneWWh5zxAH+AfqV2toE3IdocIFArpYp88227RsN1kDw/xd64Mvz&#10;stL9uymffNyCksUIywQYLKczfTb0AIRriP2kmqhCOIV3SxNrb3Uf399r/efeZ14qe8fXJ7l0kfhK&#10;ZY6+47mikXnoKLHhBup3jfI2ircK5Bw2QQ0AeKEhPotaHyPLEyRkEmTHiCUe5nQMTjLK5iBXcTIC&#10;Lw87CAc/6QRnIQ5cevD7NK4g9GAV4gwZDtMsguaGdBmUmflEZy5kXnFxfuKfkheCHue0NuXSpatv&#10;vdVSQJsxsRFsh0xJkZ1ihbx3iE7uZ4rq5ISeUBzdHYWF4FkdSiQFBKgCa3/JZR1e/8fdW8BXcXTv&#10;47sjK/feKG7xBGgLbalQqFJogbpBoUiLQyAJLgWKlRaP4u7uFrwt7i6B4C7x5Mpa/mf2hhCCNNC+&#10;7//9/obzuWzu3bt398yZZ54zc+YMm4QCsvMQ+jB3qSL7CL+n0xU6TtSFuGjp5l7JSEJ6EmGgcx7n&#10;nsY55/l9Wdxqg1vjEj/XaYiOK+g0TCfBOipv4C90skEjqw1+rYHWGXiDzm/UyDc6uGM0UAfnjvdn&#10;g98kSJVLbq5Fo9tYvqw1dORwu8PBRsv/JT/2GaCHKZ1FOoLvemDf/qCAbwndwSEgO+DLgKE+aOo8&#10;Ex2hXDBdbLZzMDOEXAKYWbWdtt4ji22oX+lS6CcZnp0VeYRmjVbk353iAE1qkukTdjmo7LZaUq9R&#10;5IVjshiHcApBKuV0ipzY8470wmGx4WJpWLfi8xr4Tv9JiomUu46U3tsheN4T4DbMEQloERhoFzSK&#10;+/dTUMBiARM54sK8Rkiaj2/k9GmzFMXOpj3ZXN2/w9D/70APPDZb+JZ95dL1d2o0oGQth1SAnkJa&#10;K4K4APKp9x0hKBm9tovW2SjUXyXU2UDf3ia8fBD73AFQMEepnRSvxvgIjx6gRpEFvgKVCpCkgMEV&#10;xJ2CAhZAsJOS2c1btUlPT1FVQ9Vcuv4v1OvfQg+0IvgUXqFomuvQgUOVK38n4r8K3SEHN4818Z3t&#10;0qjeKLYTH9MJJbRG8eEsbGdsW+81XwTfLhmiWoM0OVQXAGLYpPvjpKKOJxtkrS7+PEG8cJAaZ7CW&#10;jNSzvHaODTCfTUHrDbzKQE0cIpCXYIMEGThAF0JVBj2fqzRRt67WuFUMfUC4FYatngscLhLMgp5Z&#10;3FCYZi178kV+fAsU212M7ej1/YeDBg/WXCpbh/lvlKJCj3vWQ1cUl/7HH1sr+H8l0uNsjO8JBvBY&#10;YesloGeypFG/S/TNndbGMzx6D/Me26H4wiYe877xWv6NZ2wE/mGB8MJxImbwvIHRZB5lFqT8iHOx&#10;js2WRUrcwCXv4GK3kZTJgK/ArxRdCOciNLVYsSEJYxPs9kzwvHTN/q90kP9noIeNK+uZl89f/OC9&#10;poT+hbDKYbtJdgor66kC5wOiM+qLWR0Dyjih/qATIJxKOEZYeA74C1uq9Q+hh+EOmB3P6OsTjA8a&#10;toqIItKVPzTpmJ5yO1dTtNx/Idjnb6HHjTvu1xPHjles/INIjoC9Fr5DE3okpMjfLhITWuP4LnRU&#10;bxrXkR/bFY9tieOBBLUvvu19vzulgxUL87ByH5qTypdAnUQBgqhy1+ny9nM06wLzuVxnUdYF/lgG&#10;t1pH8wzcSAM0EYOdlhCnHJJtYePZOh+qocou3FETFunCFg2v18lkA3+jCEEqCgSmY2C4crDDWnJP&#10;dZIQxY/pxiV0AGpG4iNtTT7++Zf+Locr74H/WSki9IC6WcehOXfv/LNMmW8kcp0nCgeG+kxWCieD&#10;cfIOynwx05Cwi7ek02J3SMnLtMw17HlXQC74lGfjm4+BHniTvQ9+HBtqAH9fAZe/QDj0MwqCrtol&#10;ILun59D46CmqK93Q1H+FTv7fgR5Du3b52od1WmCyHoNrw+DDCU23sKaeJlCR7i4IHDQwCIZBUH/g&#10;JTHHG4goAlascAwvwEv6p9BD5AxqTWPEFQwIAKjwOaxhI+JC4NRghygubt+plz07S/s34gyLAj1Q&#10;wNFKTk5+5dXvBXQIg5OFHg891DPVo+lslPCjOKYHrbvOWm+NHBHr1f83afAAMboHjWsvjG/ltaa+&#10;35WgUFUoBDpuCdPwOyqdmSv1mCwvvEn3ZONTaWhPFtqooXUaP0O3femSgjQcfKe097IvhJktpGlN&#10;PdZ9HJLjEaRjcOUq6qimhjqoQleX9LoqBRm8n85X1uAjGnC7rNeyBiS2A1u9AZgYG8HHR5CYznhs&#10;pPf3tX77bSigxlP0UMRSdOjRNPCzdoVWbCXR0zyfA8Scxw/Gd4oi4HZx2HTweRdvdoSI2SQzVzBF&#10;6C/BKTPDmxk5ejz0cHAOfASM22UaOVtxWPCEZxLzt+zQ1jBO9fQYMm3qDE0B6PkXyv829ICTpamG&#10;xhpJVlbql1+3pXgRjx18XjfyHKDwt5J3TfgJglc9B/Qw/CI5gscda7uJ8sBfpTqbiSXLpD9gCo+9&#10;FLwJPr9LlqYNHjqMheeaZCRPA89V/hZ6NEN1GNrdW7fe/PBtz6/6YA82WACKReAnssB9FyI5FGm4&#10;1CVbw7no959RbGcuvhOK60yr76HYjkQnkjOIJU1+/U/LoF+F+HBubBSO7+Cx6f3Am+UDb1bwv1G+&#10;7PlA3+3vFt/1amC2Z5BBwhSpnk5/muQ156YMrtNGnV9t0PUGnaLKHynEzyChd4tb5jXg4iP5uM4M&#10;ROI6lNnzDoBLCPO/+EBdDNJIkMazKTODsKCe7GLFj7wiTG3CxXVFgDXxnUhsFI2NQgkROD4CXoWE&#10;8NLf1JoyfYKmqrrm/CeBuU+HHtCzWYBFKmfPna1a5RsB72NtvnBFP4uwvsptLcw87h8/9CY48o+F&#10;HvOj/OO8d+5/8bkFfkuhONPbJ2rt+rWgTPfqV3jsPC08e/kfZz2qoTuhThXFMWTIGInGY6wgZP/H&#10;evx7eT7oAWvA2C5IdrnFFDK2E47tRBM6SO/vZCv+4IQH9vSIALvGORbboLmzZunmZmnukqeGZyxF&#10;gB7DkW1v06adR9sv6djuno3nIM8UjOzuAUgkptMyl6S668WBg9HYjmxy3RRGKBrNJNQJ/TBPdAI+&#10;KbgGfmfFljOEmK4oLgKPgZbfEcUDcETwsZ1JXGcUHem1tk7gnXKBqi0wFwXMsDW9YhumSwkaHazS&#10;Vhp+QaUBhhh4t6RlUWMc3QXFRHKxXbjYNnxcFzqrceCN8pU0EmjQYF0M0XGYgVlQj0Mul/SyPLcR&#10;iekgxERxCeEoIZyO7i4OHiT1HmX5eZj08+9y+zjceJHXe2tLlYvYtHmjrjk0lmLoOcvfQg98BM0w&#10;LSXts3qtKdkEaiw4ovwfkydBz39IgLw7MUorV6bZiaMn4HmBEDy3iUL5X3e42PJkXZk6bbZF7ing&#10;ewg65Ef9gv+APC/r0RFRpHd3kpi2KLaXFANMIcLa43fkc5OxHnM645GvMAGuhKQshO6UKtnmyJGj&#10;T7LyIpa/hR5oS0N/H2hp8BaJjyJxEQi4Ru+RUqMlUp0N0sfrrJ3GCcP7kbhIEh+OYrqauMOmtwBN&#10;hBHd6QsnOOpgM3pwz7wucDqVMixfLhHGtwDOwkZbgATFd+LjO3DR4Sg+nI8NpxPbeSyp73f6lXIT&#10;PPyv+4bl0hcMFKDbgnSpotOn9MHq0rQfGFrFdcQxnbm4SPg6FwN/RgoTW5Tc8XGlHJ+gHC//2+XK&#10;nHzNa8v71jmN0PjmfEJHPK6jMLqXtcNY+voeUvYK8kzHUjZvycaWTELB2XFxWCPoSsUX2549f0LX&#10;nl+lf+dwMeBxOpTOnQdKwiRE7RzKwf8VLPivQg/wOMxmbC303JvVm9+9kwr2Baibp4NnL//T0MPm&#10;8QznqWOHSpZqSPFV8ErcTmxhpfwH5NmgB06GV5ZLQ6Ulrkv9fqVxUV5rP/XZ9JEwuS2J7yh9vRIa&#10;A4vgeiIPBzPSmGOPLr/++vcpqXfBz2QB289VHg89LAc1i/VVDHXLxm1BLUqXPPCyPLMpie2MASLj&#10;O6D49nxCO5wQzidE4vj2KC6Sj++KAEpiw1k2jJiufGx74BeW7mOQdwpFLkb4WU8AzduJit2yDP4F&#10;xXdmE2GxXXk4iI/CcV3EkX3I0D50WA95RF80Ltz200fFZtQttq9m6QM1Khx4pdSOt8T53/Jx4Ti+&#10;Mz+2PT+2I4qN4uLcPKsjA6B4+LOtMK0ZmtCCj2/DR4fT6G7gXqG4bpbf+opfL0ZlLkNvxKaEsMq4&#10;BjiMbFyfCWKzMzqLD6C7vvymY3ZGOsudxGKdn1mrT4celutGzVq6eKkghZthFmZM8D8i5sAvwENn&#10;wzQg4AWb0SGFzgH5L7MeaBTQ+ligHCaJbdr87HJmmUugn5P4/E9Dj5Grg1/w+aeNBH4/94TIy/+Q&#10;PCPrUVkvRzOhEVo+WSlMaFHmyMuBiiVMJWG3SnutqG8Z3pO8cIxiwKacR75bUMCAVAGt6d6zl8Zi&#10;8J+zUh8PPWzyzG7o2rXbV2p8XyPslFzRJYZk+ZY5/KJl6VeAC0Bq+NjufBzQnEgS3YXEt7fO/cFj&#10;+We2Vd96b/xcmtmUjwEwisQJneRGC3gxwz366A5xoLxi/WkC0BAuoR0/trMYEy51iaZ1NuEKl4lX&#10;Ki52h5a7QD/Z4FHrJ8uALjihg0mmTCaVAOwmgkRHkpguKLYHH5vn3D0ikSi2Ax/bDciONLyX9MMM&#10;7H8eMZOA2smXQso0/V+W1dZlEeMT4sczcsJS2GvPGsD5Nw6Xpl26eDU4+DOKrxW6gecQQJN89OTY&#10;kDNwDXNK5JEz4ZH/y9CTL4jP8baOmL9wkaY//+qK/23oMbSE2MmyNJgH8vwgY8l/Q54Jesx4QpUg&#10;nfgnSyP6lDkbFqKJARryN4QKOglOKSfOayJ1HY4s0Fz/1kQYdfLy7rV125rnnmh/PPSwwChVtSu/&#10;9Pul/GwWuRfAovKEEE2opJLQu6XKHX3Zd30defGn1qVf+WyvWeFahRCXGKSTEDaXhEJvVRCmN+Jj&#10;O3LgdsWEezVaSMtekoidUDvxuYmqb6JjumA209SNzW23mIM80wivsBlieCJsJxwQE00Qpwklj1lq&#10;7Je/WE5bTRJ+moIaLRJ+mk67jhJG9+DHtUKxXR4BHVPiO5P4DnxCe9uvvYXKJwlySWzqEGhO7n0p&#10;pMY8AWXyWKEovUSJ9qdOH4ZeWmOe178JPZrm+OqbZgQn4kd+/bkEHHPAHRagbw4vgO8GOix0jlv+&#10;f4MengNrT6lcpenFy2efFcfzy/8m9LhbjX4++UJQSHOC75rOyLMP8bCBFTaxDXzVHTxqGgfwWLM/&#10;MX0c03wLfOW+PBv0mMGBSMyxthrru/XtAMX6nkqjnEKUjqsrxC8XVzhXURjfRqh6nGJ7oe8+KojX&#10;ME1+7/3WaSkpAL6FEaQI5bHQA3+qirb/8P6yrX1CsiwBGq6oiZUUlo4rkE2B4yA2l4QCNTlIl0IM&#10;KZSlyOFCdRKqY8DQEFXy2lybjwefiIUU4vGd6fBeuPVk2maCMLSvNKovl9AWvC2Wj3lUFxqcJLKV&#10;0OB6OMFBBgyCzgMjXaDzBHQVI4AkFWM7uBJQKfBKpUzy5k7p9z7m3FY4iMmJIgugTycMtGhsV/nL&#10;ZQTb2RprnEOYe/U03GFVjFRwhKGWBbLnu+86syW7ZuxNnlKKVh4LPaZ6mYY3b030tPZyh48+cgNF&#10;FAYi7mOec4HGhOI3PWptsjRYIn2ynpS+DpzaHLpmD1LoW4+DHmbzj5zMaBScBk3AnP/KnwUD83Zf&#10;GdoIaybmd+9/5QlihjurIk6M7PKzqrjMoRG3Mp6h/C9CD2tvbA21o3PX3hQvQoStz8LPAj3gCwBT&#10;BfjASAUrR2KWUPmYtcksseMU8au1MnSbtjSOhQVl4eeHnvz+Npcn0K8qcv21Pon1X8r2ba+jxbqw&#10;3kDrNTzDZamnkhCnJC5uJNVbzVpL4esUFjbHROySnDA+YYKuu8xZ22er1SdAj+a0u75t3dB/v6WS&#10;gt5R0eeqWEknFXVc0UBhOktJUSgexy2huhwArEcRvDfVLYAFjxdAJWl4H1zyIqYOd4SUOb4OSGEn&#10;yI7JfEQv8SgHyIgZwQgNhgm0KziHvHpAHNGNi+vCxwH36QLO3YMrx0dRwLWE9h79Rkilromck4VE&#10;uSM2mdLgV/6uh+AdFmnw2jVrgPo9ayN5FHoMRkjZ7HJ2VlatOj+I/DmOZD33+A5PzBFcDK6rQyh2&#10;z9J4Po3raFv0vW/iR+KCL61D+tO3tyOSgwCVMDjs+b/yBOhhfJDljWE9rrkS3YQtkyRCo6CKgKFR&#10;uNgGKwi6TFWEZgJQAhiNdRaIVISBKjiB1RdK8/XuvHfvH7qq6SwDzLOFL/wvQo9uuHI1de/+Q8VL&#10;hAsoyzRc5ZFQhacKWzllp2yZuILKXrN2ji61u3rwTf8X7pWqcN6/xM53faIjxTobiE/Kk5ZiFAF6&#10;4P08YWuygs95LvihskPuqrI1R6t0us5AKw28SUdDVbGyjry2fGRtPJNFeRW+TmFBbCRPEdDdl17q&#10;cP36dVDRk6j+k8oToEdJ3LS2XIT3h6oUo8mLdbrekIYo+GUXX54l+nriMogQQwjI5cMyisnzvn+A&#10;BbGdHkj+m2wCvh2Ni6T11wnEIfIsdQmjhGIGX+wmDjsnBwwTX9hEyl3gxTTgPvnQw0ZSeZUSp/Wr&#10;1QT4TkIbLr4b0KsHV46PZN5cTC/wuaSew2iVo8hiB2+OY64uXOFvmgoIQjrlb7z1zrfZWfeeFcof&#10;w3qgUlQwVPu0aVNkeSRFDqB1LHb5kd8timCeLb9CSBEDzkl9hhbbVCvoTonXFPFVlYY5LWWOVZHi&#10;wqW3/4Q++OHp3SdBD9M5WxbPwm7ZgwNGs1cg5kKmWOwarbZLrLdRarwAXF2x4SKh+i5S4g6mCvTu&#10;hAOKypDlwdUeJ+CCmAlqAH2OfNOwrdOZw8abn3H8/n8SenJdulPpGNFTIBsZN2GYDS32783rgbCM&#10;Ry5EnXKNv0ot/ubzVM+him2xIq52CbOdZLAqfpljqXCishzTxfLmnsd2mEWDnryWI5S/4D2i80vp&#10;pQa7hPWKcDiDv3kNX77NHU+1rDHQNF18RcPFD7xpaTaNkf/C1yksrOJ5ltmHCNOix4w1SQ9U6jO0&#10;lsdCj6Kq733+fvBZW0Nd2KiRlbloo07WaWSoSl8w+BCduVeFQMctQboYfK28x7Iv+fgHEGMKGyd+&#10;5J1IHNONDO8pVj4sVDwrvL1dbLhU6hYn/taHxHWz/vCR+GsHcXQnW+Q4HJSUr0BQMoF+mCjEM8Xa&#10;bRT0+VxsV9PtyrsyD1eOZSQIxUfguE7i6Aix82hL1f1EcoBt8MztKqzGQsK6Luy0SglLFs1/RtLz&#10;WOgByqPdvn3x9ZebIpyMsc5jYHnPsaKQCQvNt6UJddbbEjpWOB/cyCWNUsS5Kp2niSMVUtsplz0f&#10;IsaHWysfBHJd4IuPhx5GdpDOe961VDqNam5DNbeimpvpB5stTWaLvYZZprX22fJhmSNvlD8fEHir&#10;bOAV/+IHq3nN/snSZaTwzjZsS2Fu49/GrzCds4hqnjps0s/b92zTgPU84/LD/03Wo1xMTi5TpgV5&#10;3rgsgHwiKNK3y15MqjJQFQ9ko3uXsTOJKidE52nh9jWyNxOPUMQ3M72Kr/lU/nYxsaZhmsW6BTNQ&#10;nc3XIoeA1vH0mDkq4UAslBGwzM66WWJ2LFA9rBfShFJXvEb2CEktM0ojOx1SyhWW59xIYq+Zyfwm&#10;lV9mSDV1XOJQVfn7pYCkhW71KYL4tEpVWt65e4P1sc/SXApBD4MuXd+3Z1/Zzp4BubS6Is3W+XW5&#10;IGhdLl6j2+orOFjFARoKAZ9LRywRqi6GGHIw4JFLLrX9HRa2Z4YLI4YC4Vw8gwB2zKbSo/j49vAp&#10;HxeJHhqdYeGFJD6cJLTzWvpt2SMvl79dqvRE77L7Q7xXf0ziO4h9h2HvOyLok+WpemDrQtnzNLon&#10;jg3n48P5uI4ovgOcjOM6gv/FJu/jou6vmQgncZFinxHym3uJJZNgO0tJwZbmQYN0O8JwtYJAD95E&#10;lkCuflinWU42y3/u1oxbRU8vj4MeBbBn1qyZovDrs/Hx+4KRBqwNg1HxdrHsJUun+OLr61fL9Bqu&#10;y7vtQlIKl3KJu3KLP5SOVmi2HxShzPlK1l9+oSWvMArDFjeYiROQC+OJGN0D3mT6VvCMTozt9MUT&#10;8qAhZGwkHteGTGxNJ/1E535ffNv7Za8GVnaKXyvQ+woTNTpPFedqZLgifK9YX0gvXmx7TanvCCk4&#10;iaPMRzYXavw9j+Pxue8btmAJsp8xXvx/cqxH14ePGS3yS3AR3JPHCiEuW53EkodrRqv4/B2qnBSd&#10;a4lzKlLG8dnTkXMrzUqmZ+5ICTqqarfKKz61fbOc2lJFlI2h5tgCLoWHK5CVou82MegUDj0llr+M&#10;5XToncC3YvPojM3aoaaxnCN2ig64EvizjvfkoPTLvJ7E5Z42oYcty8aHsrjlulzDoD47awhfLGYu&#10;9yN3+ySBBklJ3LyFC3INVX+WeYRHoQdKu6h2wfttoZoYoqGWCu2mC+0V3MJFPtWFqkDs2TQWF6KT&#10;QEP0ywUShIJ0ITjH03dzPX4scJmuXGwbFNsFxXXGCZFiTKQYG0nGAiJEoJiOPMAB2wMnHJnEJE9i&#10;gZ6Ek6ktypypEuqyVDAEP00oM8Pqd4OE2W1eifWF+E64+i4RvC1oMwUwAgt2qeM4DDAHJ8R2kec1&#10;CLj4UqmTL3htqS3N/55ObcbiAGI6ws3g6C40NoLEdrV1jfZ870/sfdMczDYXADMW8BDBBNeD450E&#10;O7w8e2/auhFwxK0Wt4qeXh7rcDkd2d817CSg04V+qKgCvSNSRWIXXj3iMXCg94733s6Rx+qW42k4&#10;Kxk5zwnaCaqfFJzJ/PEMfpou1ciRLKs+s/44nQg5ADo8y80C6KAiPIPHKRy1A1IIQEbggi8fFkd1&#10;IxM6+O58y/92hcCU0gGpnkE51hBN+FgRhujCcl04loEu3eZv3EDXbvBnU/htLjReI7VcVv8rFazR&#10;faRX9gOomQNwf+9twFPYPBsnJ5+GZpunnKKV/0XoycnOqVy1qYBTefL3g7KPFfzSYZ/1dds5xDMp&#10;xHma5sxBrmhBG2DTfrNqo6xqLFYWE6jdvVlkoCJUzvQsduh1r9k/iqO7ioOHCIOGWof39RzXqWy3&#10;T/ymvh1yqIb/iVdL7HzLMyGKfr0QF7sMVc6W9mGNitm04fyyB9/q4BITFZrDcIcA9ADu5Jqv+hl8&#10;NINboNE3NWrd+JHwyUrMOwrd6tOENwh/8aOP2yuKE1SVp50ilILQY7Yv4/z586Gt/Co6hBCWwh2H&#10;AqnRUKCOA3QaysaYeSA7gQYOYh9xYZkl/U5WKbnjHWHed3xsJIple2wxohHfURjeVf5+Gg47gcrc&#10;QP5XyDu7aPM5UlSsNLA/je3Ij22fDz0sscaMJn43/EMBznTyriJ2c1o+n+ZV6Tr1A26VWprO+MHr&#10;x3mMBrKAgwf2DbqV395J4wF6orxXfR6U6Ruay7hYMJvmZ6EAIenFAm+VqXCxUonD1XzWfCLOboTH&#10;RaCETuLQvlL99Rh4gZDDhl0e9qMR48J2YFgUHWjVuhegiRt93Bp7enkUerRc1/HDB329oxBfcNz3&#10;WQSAw5ZqabCExLcrdfjNGg55ok6OpxD1HNL3WdT5xBiLHLOQfkDKvoh3OnCkQsucqSzEdhVCDmGs&#10;YZpBi12lJS8KHnFUvk3EHCJko1KX5B9mCbHh3omfBKZ4h7Kltpw5e0BDdKmiTqZo8jqdP57OciRp&#10;Z6FpWNRkWT2LMi7xyXfoWgVHOLH/3bKek1rQF47wOOdJI6EFBRwFjLb079f/vzHW47bmvD/+WYHr&#10;FIIeeGfrli2EDmG4i1hDZfOOjEwqjP4BD8KMV7MhGHgf6Szjukk13QNpwFawkC52jgu7WX6qZkm/&#10;Spx/CEo8dXTGSn2ifoLUxtgYLjgnUO2okHKV3+xEsQpppNJaKq3vKNY026NHjmW4XZ7ikAcuLDX2&#10;gMfaLGmBXRqok8/SSpTZ84ZH95EsZh87MHEI1ffbFjV4P8cHwOV0CvOw9LPIAG/LLUmc8zze7eBm&#10;aOLLKvXcXFv+YinlHdBfsehbc/9kd6uDvsvMNwZPx/IkYARsnM1fYqQKfI5N7nQ6+aiZf6qoJR96&#10;4DusgWnG+LEJ5ecUD9EAaywhGmABH8hyKrNMpoEsBTIXqgpBqSX9LoaU3PWWdX4DLrY9F9sZ6AzH&#10;1k+AYxXFxUbyYzvQhnOR4KBsRtzOZuLMqXEMVeN5T3jliPXT1fSXIXxCJxzdi4/uVOrEC8EAbbql&#10;siqO1NDqXNxzsuXNq4B9fJBKLUu+tHUax4GTy2bBHpgywVnU77w4JgIoj23Vp0GqFGAIgI/MGWR7&#10;4yCAy0oKCTYXkcL7wS5L8LUKFfa8KS/81hIbKQ/9mbabJFY5DOhjrvkGYWkoTGIFdBWciGy/wPDL&#10;l6641yXnqeyp5VHoUXVtyK9Daelp4IY/dqywoDASzcYrWX44Fk/Aa5yYIVTZ79l9tJjQutSRV0MU&#10;SxcVbdBQ5iWqnKXKLKSNIa44rEWjnIVsE6dTqWiohstf8cfj28pdYui3K6SI8bYhv9iG9ff4prbU&#10;v5/Q7Xep2yjriK6e85qW3PdWoCIF63yYCirioTsJMmglVXxL41cpli0KybnAg3Eap0TnLORaLWqH&#10;ZNd5YOg0KZWsUcnnOg6+6icP+EUocZsFbZqtDMR0iu9P6bIYa81UKQtuRkLWiy985cjKytNO0cpz&#10;sp7/BPS4eyF47dq9G+V3cG6+B7DCUAZUADaqCUgTeadAnEA7eY+7QtkrcplLWMiknIsAg2VfceIK&#10;122T279sl1ZqOP0CdSVSfQzRfsHOb4mrLnK05I0xkhIvuA5S9Ry/L5PtwbLZifdnoPO3yZ2LNPsI&#10;VnZS+w555cDih6d42rdJOYfwjatoezbt6xQrnwu2REd5frFKaDRdiusSeCGwhyZsdXE5Fxj05J4x&#10;+Q7DIE4/zWVcwn+o3BRdeklDvn+8LTdYjGkOZdavcSxJBZsehiqkyIHFTFTylvDiaanaIbH6duGd&#10;beJHG4V664SGy6wfdRk9YuQzLbwuyHpAqUCavmjS2Hd2rbB0nyAdWrIYbEjQbsN0sZJqC9ZEv0th&#10;Xiu/JONasOUULO8EIzj5/CV/Dot5W2//yVLcM4+GmV2esDkmNi6AaRZtPYGylRkd8eQfQtLKAV4A&#10;yaqhiosNcU0u7TrZ8s51WlHjgx1WeU5jOWI8kMdCCWQBl6mUY42MQwnhZErL4HQfRnkKDnuDsOSE&#10;fLAGXiENY8vBsL9G/RW5zMVQ7+Vfk3GtxDG9fL+diz3SCDQMcI0xXNn9E/CqERq7aOE8AHNNL1JC&#10;n0ehJycrs8aX9aydhgi2tPw7f6JAA2YLgHSWlpTmkLIX5CYLrGN6yTNalz5Uo7JGK+n8ZE3crPCO&#10;c0Q/Ru0Tce4oKXcM1kcDYWcbqJxMl0aqNDDTyzKtqRjTiR/fQZzSuNjm+mGXg4JGl6lxvUzljFIv&#10;5XjXcFjruMRPFOFdFwIPOpRFbOEQVayoCVDXL+h4uCFv0PjrNxHbg+i0aF9MtFghZwJWDxPtHHZd&#10;4P9ycXNUSzWNFP+zjtRykiBnYc7FxrBZS3TmQw/DUPOJOEZ52IiV1WPAH9s252mnaOWZoQcM2g0Q&#10;7gMoeR88V4Gvu6HHfSm4rMvlCqv8rcBlsjl1Nr0FPQZjp5TYiXcKeeko+XQ1jkygfaKFob9YYrrR&#10;UT1plzHiB3/hspcxdVDkEmttss1vXNlhm26I125hdR92jOfZVn+/Wlw/S9pIQQOHaz7WkgQtCd28&#10;zt25gpzJVDsoudYS1xSiDBbULrIrnKz+xHayoaj2FLThVud87DwpHk0jv6hC6M0ytuWN8IQfSx1/&#10;7SVFGK1Z/nSi7Asm3JiineOgah3J3PEMtM7gR2lyRR2XOlnVGt3F0mAhKXGZEBdLPwr0odg9WvUY&#10;/WaZ2G2UOLKHOKWNMKUpmfAjn9CSj+vAx0Sg2A7y6A7v162nP8uOtAWhR1PVc+fP+tetheM6CbOb&#10;+F/2C1OEUIct1GkLy/Yud6O479o6LIw4rgdhYysduejOHCM793HnIeiJIu9tYfjOOkBow3mGyKCH&#10;9ecKFTPlriPN4ecoz8SPKurWUB26XP5Dja7XAXpIlym2129QBiV2izyzMW07HmwXsKxgQwWHC+Ns&#10;6c1d0phu8IvFd9asqFoKQg/LCmSQ91x8S5WO0vgEjQxRaEdV/EoVXlQJsCS/i37S/EZ4fGtL+ynI&#10;ds+c4IdG4r4+gx4eHW3eLJIlEywaoD8KPaeOn7Z89DYZ25m+setvp6IBdwBPsZhBg5OsDZbJ8Z28&#10;dtSqcLVsRadYUWc59sMM/LsuJupC0l0ABV7dTpxzsX0css9Bxj4x5TIPDtfPmjUgu5h1TiN5VtNy&#10;B16rmenTWxcXu6zdhpU9eFU4lCodSqW7sumfCt2o44WGrZcuhKkoGPzTq+W9E9/2/aum/91y1RQp&#10;xrBtt9NbV3kNPLtjgrKY6MuJcQraAtaT+DOp3HoNd1Kl8ulelpmNLV+tRbY0qCAMfiWQdPakTFgd&#10;Qa9JHMSSQQKuSjV3y5/27dOjd552ilaeGXqSk5MPHjx44cKFq1evnj9//s6dO1AxbiSCV/dB0VfT&#10;w2kPoCdXV3V1/6H9HnJH88GcBKu8JQdVOC++s8nWcqpl4CBhXHPb0i9L7nqz5J7Xyxx4teyBap7L&#10;PiXjWuO4jtLILlL7qfznK4X+v+JxbcreKNtSkfdnC1nnibrLwwXcMp5oCdg+DbnWiuoJ6d4N/uw9&#10;lJHMa2d47ahsn4m1oRZnC6x8whu1rdqr4srKXqfell31kLOBoAyxqEtxzgXpjxzhOw0Hu6wB1/xC&#10;VfEVnZ+uSVtUdPYudFmcksxB/bmSubtXuZOpLCvNWh31VyyBGg1Vbd7b3qdxLdBvPWnEBKF9PO05&#10;RhjZx3PWD77b3itzoqr/jQr+mV4Vsrz9U8qUv+pX+lRYqWMvlj9YreT+N0t/Xf7apdt5KitCeQA9&#10;0LFrxtyFC23f1zbnpKKEmc28V38uzmoizfxenN6EH9+Wi+vMxXbh4zohYDps+txcOx7LEIeP7cKN&#10;bYenteTB24prx8dHik1nYGpHvMOMlM2DHjNojXWMqNQlYWh/lNAJPLVyZ14I1VCoBiQL13ORFZqw&#10;XkNdpto+vA7oQP0Um8eCb63h4xFzi0xWf7+hQtUzSmhL82o3HcWH4wnhQbdKF0w+76+RJgo/25DW&#10;awSY1CaNW2dwiRq/UkcDDfyuCweoclB6MevSL8TYzvIXyxGxs/1e8ma+WcvhcUbFij/du3vVjGz+&#10;+/Io9IxNiPP49TWS0MmjYxwvgu/JlqqanqPZMjmDslkCFnOEeV0Q7KTKUanjeNvUn0odf7Vimu8L&#10;GgkDsqOA/8sOgLW9raDBGl2hk3N3xdSrWDtFtcNUPyUpyfzJdLxIFz5z0ECnJfCyv1+2148qWaGQ&#10;a7eR85RlVETp9KUWZSlxrsaOHdRx0nLzOtnlRAsN/mVNKHcpRJjUzDqim9x/pMeobmWPvPyKw/qz&#10;Lm7PJtev8/Yr4GeJ6lnquICVs6JxFp9MY4n3xytCVZdQ+lwlMaGjrf04scoRYk1FVOWIykl2VPyG&#10;EHbMUmer2C7B8ntX74VfFNtdo/yRSh/88K7TyZZ0FbHtPxv0gPZHjx7dp0+ftWvXbt++PTExEYCj&#10;Z8+eMTExf/3114IFC+Cj8ePHwznp6ekFq+pJJR96dBO44GXS+Mny+32EFtMtkaNtfX61DO/hMfNH&#10;7y21S56q4nc7ICjHJ1iloboQDJIrgBUGanJglk/5Q9WkWT+xXFZsOrYTjg+3rvoqLMc3QkPrXfT8&#10;XZx1gTrOEPsZlHke37gp7MsU1yo4UUd/unDWFV79S9RHi0ozQfsI5dZDjmBoEHidxXrkdUGrJ+l1&#10;qL214BpLXPulMylktC6HAvvNhXsQAzXSThMW5IqrDbpJRX+5wMMStqo40eDW63itgZcbpAHbN4qy&#10;cQrF6n8jrNzpl8qcfLFsUkUAr8AszzDN8rqC31XwRyr9VBXrqsJbCn7JBf0VWCT8BPbXceAEn8VL&#10;FueprAilwFiPoaha64hO1u6N2SRUAiALy8XFmnRsFxTTiy8YtldQ4juSmChhapMKF4MqZ3v7bK5J&#10;EqLAHZMGDUTlLgsMd6CN5YEF8xyZC+mS3tpB4rqhGPb18tf9XlA5fwPXdKGJqrTWENYaKGqqddYN&#10;+rNCXlCxz4HqXj8P44VsFiZXAHrMOXIncF4SdMwyvC+O7ea9rjbowRwxZfKygecyDiWsN7i1uRy8&#10;rsnlluei1Qa3SUezdEsjjb6goeCs0tLM7yy/9iMVLoKDAHCW/xMYqZLcbe/e3YZepFVybujJ71Dh&#10;4IvGnwad9bUsaCCO7imVvcThbF5wsn2JwQ1xR8Bih1TypuXdLWKnUfKk1qX2V6ucUuJdRe7gQgkG&#10;np8rTTWk4ar4hsoH6aRyji3gul/w7dI1Mr2jcjynK8JfWeKRTHIgG29RSKwhfKtyweBA6STAoB8o&#10;dKUm37hFlC3YNVGM/6zUvc6CEk617qIyQsyeipTt+Potskrjqmmy9+Y6libz+ZK3sJCDPe8JH231&#10;iomqsKd6/UyvBAX9YbedyMCpl3n7eS79Epd6mTucya3O5ZdptK5CAzQxMLmSbVZjcWJbIbaLNKqL&#10;x7jw4nN+KLH9vdJJL4Xc9Hs50/N9p9fnqmdrRpTIh1HlT58+zVrxfwJ6gPKMGjUqLi4uPj5+586d&#10;mzdvHjNmzE8//TRhwoTGjRtv3LgxIiJi+PDha9asYXZfhDuAc9zQo+Uy6pSr5rZp28b6ezPb8s+L&#10;//Fe2ZNV/W6XCXRJL6v4PUX4WhWjXOJIRRqrCUCz4w36mwt9p9AXnWIINO+U4p5rPsZx3fj4dnxC&#10;exrb2bKqbuj1gA804WeDztekNU5htRNPUXEXndZXaW3V8pkmjNekc3eRtoc6YonSXtbq8np9lOmP&#10;FC+8ppjt8CsAPYK9Pm/093ZNI+ox68lUMkZlyw4qOm0hWV4BTq/KABY631DHbVXaQsc/6qiBJjdW&#10;LQ0VuZZBvlBJRYP65eIg8DI0XDaX99MxdHSvqKiOhjpoQowmztfoUgOv0VGihoElLdbFeF2M0vC3&#10;LvSWigNy+Up7fXr17emu1KJotaDDlZmZ9c7Xnwm/teLdyShiuwGjYYvUJ7XkxoZTlqTiEdwBiemO&#10;4tuVO/JGkCEGGkJFlQScrIrHt8MJ7eSGi8D5ZQt/7rdkM3aWpRC2NpvDxUex6J6EcL9LQZU1HGCQ&#10;bi4hUSdrDf4PFxk43mP5FWmNTrpqUkhWGdvU5jjoLOIcBX0W5l+bM7uE2uXPNtDY9mRch4CU0kEs&#10;PyGTphr9QxfW6yTRQBt0bmUut93JrTTMGCUAI4NfqFvecVnA1/Pd/TaN6UjrbmBxz2xAKv8ndAnP&#10;mMLM/u97RyiFWA/07QGf+YW4aPH9b9HYDtY2E3DJWwLLZKoKxElLXZfeOCQ3WiAO6++x7suyZytV&#10;yfL8SUUTNbqSBXNCz4Q2qDzQtPWG8I5CAhw2r23vS8N7WyJHWHv/5rH02+CjVd+8Vf7THN9GilRf&#10;kV9I8y5zJcxnz/slt7wVllk8yiWcyKDqAayPJXony7gq3ul1BfVjpH9MlYbYGEqcs4njnLhe5aum&#10;lbL83k3wu8Bym1AVPGUBg49/Taq+y3N43zJJVes5LANVtFDHm1W0SaebNbxRYwFfm3T8vUMK1mmI&#10;geD2Au/5Bt8pHpbuWzXbu55L7qQKv2siNMC5Ol5miOtUcbOOtqhC9zjfFStWFNFEoRQReuBqzO7t&#10;drvD4VAUJSUlBV7hODMzE4AD/K8ZM2ZAb3Dt2jV4JycnB77Dqgru4am3Ah/dhx42EeNSnG81fiM0&#10;1TNA96yk4yoa+VIjA1Vpng59Jl7PzItfnSusYeFwYGRM1ul0kiZ8ziLirCF2D5/NtVAseBbhwuie&#10;dMggGt3Fe0HDkgffrHDBr+LNAP+rfn5HqhVb8bUlvr1lRE/v+d++fK/8dAXduSLYEwVltOxqT/Vv&#10;sPqFoNYTVtX0OvS56GwrKv2pc6rg2i1fu4EXK5ZPFVuFm8G2BV9RALjx7S3TfvJd0sB31Xfeq772&#10;Xf1V8ZWf+26qXerwyxVulq/skgPM3OYBBmqrCSNdpL8qxKp4hi4s1yg41YlAylR+mwtvd6DtDn6b&#10;wq8BH80Ao+TX62iTBn0XnajS9ikeXzSuayqSlTzdPbkUhJ5r129U+qQWjTHT7sR34eM7iXMawh2G&#10;3Cxf+nglYXpTfixLpc4msFi4ILhaUcBZhNlNSh5+JdjFaBd4TAG5Qqgil9z3Kk6I8PytK6lw1Yz4&#10;yGvJbCqA5IDrRMMnmUkw2vMxXUrtetnfIJU0IQ4cUhc6f4e1h0nDLdf2WS/dRptd6CeXXPxANY/v&#10;luFCYZZs/JLNmlFeJx6pHn1+58d2Lns6zJypISE6jtaA8vAbNbwql0/UubU6d/Umtyubg/azWsfr&#10;DH6Twf+sogBNCkotTie3FTvHSFIGCwG9/xOAbgK3s22HSE0rUs6HfOgBWg5/nj179q1WUk1V9k8t&#10;Zp3dDI3tCG6m8OVS+tJhufFiaVQ3OvEn38Q6FW6XrK6g9g5hliZCp7I/k166w6dd4rMvoHP3UKJK&#10;VxmopiKX2F/NMzIa+Z8jwPXY6Em2EJgk1toi/TRZ7DXcs+8gofsIOTJOjIwVEzpVuOrXWZXP38OO&#10;fcgZI6lNpYQqlsw6outzzqiLXfWw0g1rU9gmyDMMFJj0gvThZgI4jjPYcDtmS+pAD8ArBSldqLZP&#10;7j28xO53X0sp3lIjvyvWyTpeo1GwwOkaqafQQB2HqOgVTfxGE7u5SLxOl+gAmmRfFj6Rhi/cwSmX&#10;UdZFLuuiAB5i+gW8ZpHPoEGD3UDh1tvTS5GgR1eV7Tt2HDhyZP+RIwcPHcuTwwUk/80CcuDQ0T37&#10;Dty4cdNsL4+/G3j//lgPQFXuvTu3wloFV1KEt1UcoZDpqmjuvsRkvc5vUrm/nNzeHO5PB9sQDro4&#10;sLMNBjRRbrFh6aAIbFAzs5S8sIEQ3Y00nC943KWlb9BXT4j1EsUfZsqtp0lN5gk1/6Clr2NrFiGZ&#10;QMVtvYaFna040CUk35Uy91tcqyjUnBojuMbQ1e2LHf3d07lScuymdy7inVl4rEo/ybCV2PeePKSf&#10;9aulQuXjQoXzYsmbpNQtApy2+F3se48UuylUOkYbzbaNivKBFq5YQlUSaKDRmrCOdXQYvAMQ8BSg&#10;x96bzV26zbiu4zynnuXsF7gbN7g9OezRwH2AjhEefK1ONjistb54EXD/KZosWApCz8ljJ4p99Z4U&#10;E8HHdybj2pXZ90YwOK3gLRpcmEFY9r8rAcX3vemx7lN5/jfCzOby0q9KH6kalOkDLq3JMrhgQE+D&#10;D4HzNcFnS21LXAfy43Iz0Pw+VSEq4VzgaFje3yIM78uPb4/ju4gJ7fwvV3jHKczXpbP3OPWMrO7E&#10;UyLEqwus2jF89zqZp+DXb5cT+g2m6AlJy3ld4DXpkzVoXGSJbbUC2UIz8VUFzWdJnbnEXFARAugB&#10;NV68zTnPcqdSmNIAicBUFmv4dRcOdErS7MbigMG8d0rBnwDo4fkrtT/+RnE+wwwX0HIt1wFmunnL&#10;X61HoJGqHKKRgLPB0szmLMVaTBTL6zixrc+6T8pfDQxRxSaaMF8VNqrcwUzu9jWOxZqyUC9OOcc5&#10;k7g/XexBqmb7ekxuIoSe5pGdZ9u9FYg4ZUPj7uAAxqeQnCZ/tcJjxWf1s61/2LHrtKCMp0pbGv+K&#10;Z+rHVK+LgZ67vsLaYOpaTi7dlH5SqPekNoLXHZ4NcjsfTugBqlAZBkFvUeWgtd/A4vvfCHRaKqno&#10;U4V+4RJeVWiYil8yUA8W+A4Ek67VuN12dPk2ybrE62eJnkS1JKydRupJpJ8m+hmqn6NJW1D7du00&#10;3aUA5SjCYEuRoEc1cmPGTZo6f+nUBcumzi+qTFqwOHbG9ONJZwBg8i70SIHmkTfWo+dqeu7J4ydq&#10;9ygVq/HLgE5raBWjNvwOB386lb9xnfmirIkmcc5kVpeHMjngh+CnQDPeDAzWoE1U6m9IZc+GoIkt&#10;hR8WSmz2RDdjzJ3m9hU5zOFnATXMIcccCwgiYrZcY1v5Gc0+ueE/IsuyPl06cIcevWHZe8Pz95ll&#10;E3b6zsi0DcuytcuyvXMxqNy22lbo02psxl4pPMkGN8Hcx4JljTSFRUCAt084JyUOMeSsZVSv0ttr&#10;BOhCZY321ugmjXkE0GxW57IZ/dOpDGuMU5xxhk2KGffDoOHN42msRQGnW2MgkA2qWPcH/ytXrhQF&#10;d6AUhJ4N6xKl7z8kbJ1nlxJ73wjSWWaMEEMMznXDCjL3KUbQikKclpAcC2BlCPCLXJ59ag7rAm4G&#10;GnwgHOTy/iml6OSW0LHjkvfyoceMtwKq4sTYSf3O2b5fLPUdJo3p5bP1gxoutMKFUy9h10aLayya&#10;2Ui4O8iaPZ1X91sPp9GmiuA5owXySmXhWg+1Dbew6uPLXfMY0cu69LMwzQL3+ZImztGkTRqrdGDB&#10;YCHrDGYJV2+wFs7GfUwuvNog72ko0EWlBV9JQ37Bxe49NA/FgqfSK1X61J6T7dbY00se6wEDNVTo&#10;1adMmzFwqQCctLkiBelCaI5XwJUw723veq+tF3TN308jr7pIV11aoYubFaB7vHJ/6hMq1/2afYF1&#10;ogMM4nfdX/pxFgIHlo1P5z5A8zzJn0NUgQNiMdvjszXld7zXTcEn74muXVQfJ46rUzKlMdG/IM4f&#10;kNaTKnNJehIe5yTBh14VXj9kmiWrmkdWe8APAQ1kGReI113Lj1Nt8xqWPfVicLYlUBPKGlwlBdc2&#10;8FpVSFT5NQYPBpl9jlOTqXZMdm0RnbOxNpkqE4lrHHVNxK65yL4O3dzk3eL7ujk5do25O/8S9GiG&#10;MWnq9IUr18xbuWbByrV5sqKA5L9ZUFasmTl/wYkzZzTT6cq71sMlH3rgJ1y68ccff7Yb45Woo3Ua&#10;SjTwJpVPSuEyL7IewwzYY6/uA/00gyHo7oAaQOPcCMCs04kGqqySsCwfce73YrMFGNt54mRMm6EP&#10;Y/IsVojX2R5eLE7BxWbuicb2EbWlkYpH5e/mePeILdn319KRcSV/nFTsnZ/l9xLEOustH2yS391O&#10;Kp7ii99EYrbImhmLZWCRgSwI0EylzkLFWNCjufmEAX0s4VThzZ2WuIhy50ICDekdDS/QWSwpNBWQ&#10;XXYu5zyzQs3sDOGh1HN5dgkCxnoqlbWiNQYx3Qq+QadyR48efQ7omTF9hvhjXfChuAmtXkgrHaR5&#10;AfowNGH7WDEYCtXApWdAE8QWT6BAnZqb8LFRlUAWOEOAPryq4RCNC8pFoQYtsbkuHduJf+lwfjtB&#10;jESAhtmKNjNYSeWhi/5itTy30Ws5tg05Us4pqozHzuHC9JqWa9/L+nCrMgfwSOinySW21hLDzrHQ&#10;rYcaBhOTm2gIK7YWk8nkdoGpJc1gazJEFzapFAgOAM16PY8hbtDYK8N0UG8u9EniRxoK1ojnis/l&#10;3/sBz2UGkH9xdllXseJfpKTdcWvs6SXf4WLbGecaQ/sPWvmXvErn52noPUX0B4fUEEJY7nqhki40&#10;dNFxqrRaJ9uc3N0bbI9Dts+qWa0gzIbPcRfvcKtVUk+zFF/2NfE/Zy46Y3GVD90kU+99yYs1dWKa&#10;Zan5Z7nFjb/I8FiXLd6+KMdGlEqZKurjrK6Z1LVZuHGZTsnxqLS3uljzL+gJwA6ZGtkikkd5JVxZ&#10;I8SJkYO32D3qrxVH97Ut+CbwXDBjcwZ9DQimTgDi9+cwrNRPEGUdUScifTSvx/J6PK/H8UYMMsaQ&#10;3BiqxaDUMfSnz1+9cy+NZeItQkakIkEPGHHchKnTFiyfNm/J1AUrni6T78u0BSsmTZ996swZaAJP&#10;ajH50MOaieFatmxtz6nievA5czG8nklB+jlksBDhBwfuY7eoyejsPbTKwOt0vEEnywxaX6HBTptl&#10;YUNLs/lIcLGYEdYnA/q4hUUMm6GlAD3mn2wGFGgLQyIzokRhkcpAcQlLVErQSTY5wk4GnGKvZl6l&#10;/Auyq5kXefCnGfPChBFaOVNuPcm65LsQu6WCgXurlo0am+gBN+pEGtKSHjxRQdHgAZPQjesMf9fm&#10;4rW5/DpFatLb969tO8D4VVVxuVzQGBRFgcYAr+6DgqhUAHqMmDEjxQ5f0JhIOu2HYIeVbdqpE2gt&#10;r6nCN6o0VJHH6ZY+mvCtit8Gx16lVTRSWUfVVPK5KnRV6WiVLFHFOJ3WcPHBOrR8Wvbom3RcW1QV&#10;oCfvSdmzu1/dIT+mKkj5Sx6jIl655rcpR3QesjoTaHYbaUZV8dqHRO1iVRKI/Qid4rL4/PmuVH0f&#10;6xXclyoorF7Y4Ch65RCNiyq1p0ZFRaikkfcUslCzbNL41bkYgAb0A/QnEVxythoWNMbUm6iTBgo8&#10;KS2+6SMhNoq+ttNse3lXRhxjwaL83eXLl0BLmqa51QglX7fwZr5W81kPG5HUtS6R3U7skA9kw6/j&#10;+SoeqFi/dbEEF6+r9BdNXK+K0Bf+4eTvXUXqOaSA3d6vaB3kDMq+iP+y4/6qFHqptOWHBWBvbFae&#10;PW+BZy8kzLTyOku2iqLsVa/w0S9vqx2ZXq5ZdPFjl2xXr1uv3MIbMkikwxL613v4jd0sfBGALO+a&#10;9620kLCe2G3YTkQyadWjwi9D8cSWxbe+Hez0qqII0zXrOl24dQ07z/PqFuqKJ0Y0NWJ5LQ7pMUiP&#10;RYA4Rgy8iYxYlDmG/vBx5SuXr2uGqulOtzKh5Ku3oJXCQdFYj6aNnzZn4epNS1YlLlm1/umyfEWe&#10;LF2xYfbCpaeSAHryf7FwgQ8KjPUoM2bOHrSQQo2CHMnEOReJcfapkkQyLuFtLgxWuElnofpfajhA&#10;kcXlnwufrRHMBb558y9PExZyBsJI730B8kJRIsGH2Vzp/RPMAJZC332igIsucLpQ5qo84DefbXUq&#10;uWxvuDzn6gI82qpcfCwda2ceeZw8wbmn8J3reJ2GAafW6Px6XeoU7b1u7Vqw/kMH9/Xp3fudd94Z&#10;PHjwnDlzGjZs2K1bt379+jkcjjydFoAe0PpvQ4aQbg24cZHSwu+DVXAQ2M5Wrxh4miKvMkBj3FqN&#10;uNEQYG55Ll5qoIU6v5yNSZH1OkpUwUkkKw3rx5rFL5f461LZY1WkhHa08olCz1tICHJwTRYG3Si9&#10;0k7sR4k+lleaigtetN38QFR+JEosdR4kC52k2M53pdf3oMcpltFJ3inwDixkWJrNkCe3979VOsCA&#10;DhnX0cgwXVgDd87mueD+4SZZKINboN/apAvtnVbousvuf50fG+7x7RJzr8779YgZ2yWk5enTR8C2&#10;//jjj/Dw8I8//njo0KEJCQk//vgjqHTUqFF2ux1aC+jzPvSo0HR0TfmpRdNrh3zsF8jBTOCkFDgp&#10;8PSVOl2liVsVATrCRE28cEvQzhLlHFGhQpPyalY/S5wXeaj6qZr0Wpa3x+SWqMx1Fpdgjqw/VeCE&#10;vJvn2EIcg+2C6XtL/mRl8W++CV3//lu73n55T3X/5Y2sbSaSwOMiW4TkQsD6C1/nUbmvE14jOEf0&#10;SpOazqSxXcruqxagCSNUAYww5TLNPSEZ0ymDmHhkDLO4mlGtsaBEUmUIUaKxFovVWOyMEyLq+Z9P&#10;Pq/oxtrVq9q2bVuvXr24uLhBgwZ16NChc+fO48ePzwcCOCjaMLOux0yYBh7XjIXLJy9aVkQBljRx&#10;+pwTp0/l/96jBT66Dz1AjdQJk6Z0GF4ydp84fpewYa2wf6mwd7n4NFkm7louzPlDGLNPiNtDR++l&#10;H+ynAbtE69CPSdV5An+UJycwOvwMwucJQockPFUgSxE+VPicoglCRwg+RPAeWnOy2LtR4MryZQ7S&#10;prvk+L1CzF5h9p8C3HnhxzFlN7y/VEhcz54oZg+N2yvG7xG/72Jbvmyl2RWzDgTqEioF2sOCBQvg&#10;YPjw4Xv27MnT6cPQ07f/ANKsHundyGN47cD9xG+/ELgff7zHI36XV/ReOna3nLBDit8pxu2SYvfI&#10;bonbLcfvFuJ30fhdYsIuCxwM2ytV3S1V2C8G7rP5JlS3dW5BfLYUet5CIvAHcY3x/mv8e+2l21YI&#10;+/ujQ80tgytJG96Ud38h7ulp+XOBZdAeUnLi+9QflFz46yAIHeboAY4cIuQgKrHNs3WU1+Q3AvbJ&#10;5Q4IL+y0BOyn9feTAfvE2H1S3F4Su4/G7hXcEgePsIc23WMre4iWXhaMe3/t0bgXtu7NvzJBR3h8&#10;jOJGR48dcYNLcnLygAED4HjMmDHbtm0DPQ8cOPDEiRNwAJ/ehx6WKMPQnE2bNt4w22v/ErxxHZ20&#10;k47eJ0TDj+4WY3dLMXuEhF1ozUZp3xJ53zKoSnFPgZqF483rCNxb/b1ymekvi29NEcBI0DEwlfx7&#10;+3sh+3lyiMeHOHIQ00NI7Eu8NhLfDYLPJtm2neDdiOxn59B9pNAXnyqIHODpASQcRLbtnt/1tfSv&#10;W+bP0i33iGN3kT9WSnvmibt7CXt6CPs6y/u+oPtqkj010Z6aeP/7ws4W9EBny/5u8t6uliZv+509&#10;c1bR2YjYsWPH+vfvDwrs3bv3qVOnQLctWrRIYTl/80rRHC5NmTBt5sJV6xcvX7N02Vq3LCkg+W+C&#10;LF6eJ4uWr5s5b8mpM0nwM3kXeqTAR27ogWOo1SmTprUfWTxhtzhhp/TnSmnncmn30qfJrmXSzqXS&#10;hjUSnB+/S4rZJX2w0yN4q7dnvy+lcqtFvA3jHTzany/ovhR8k0d78wQXELJXxHGELGDH+SegvflX&#10;KCgFr5b/JoaT8S4B7xPkPz2aRXiP/LD8To/XdltYI98tTdku/bWi8OPsXsZedy6Vt6ySp/0pgx7i&#10;dkL7tyTsEn7oXGL5shVQo6wyXC7oUqBSAXfc0DNs2LAnQk+vX621m4s9vpd//sx/Y2m/XdYKuyS/&#10;3fSLPdLAndZxf0lxu9DoPYCGlti9cjQc7KGxuwUQaEVj9grQruL3WL7bLZXfYwneSUotC7X2/px8&#10;EEPQvoJPnS8I7csTvM/60uxik2p8tcu6bKPnjgTLrm5i/9rWtQ2EfV0suwbjravEjjvkYv2+s4jb&#10;ED6Qr7d8Ma+2H/GHeH4nxbukUstpRNNSs18K2iFW2En9d0n+O+V3d9IRu62xu+CeadxuKU92ybG7&#10;hF47pbAdYtkNpaSfv7ZGtiTlViECbshOinZTfgePD1D87ZEjJ9zGef78ecAaUOno0aOBBIFKoa8+&#10;efKkG5jyoAc4pwH/1MbfN9o0z3On2UP8sVpauEmcsF0E1cXuFqf/KW9ZLexcSnctF3ctlfYseVCz&#10;cLxtlTRlpxy5WwpOLOXZpg22bqdkFxgJwg/s6mFl3hcM+gRzMgXtwwBV/GHKDGyPgH8h5A+R2yei&#10;fYTuwWQ3RnsID1i2D56x4NWeIPdtGwOQ7aX8Xop2ydUmi30alF1VofUucdJ2efcKced0cU93ELKn&#10;je3PmmgvQE8NJjvfQ7vaiPu6CXu6STt7S43rBCSdTXLH6B05cgSgB9Tbp08f0CT0l61atUpNTWVm&#10;aeq8SNCj5uaOnjh78qK1UxeunrpwVREFWNKE6bNPnmbQ4/6xRwu8fx96DNXInTVj5i+LvDeYkxTX&#10;b94fUX5EWCqc+wJ/Kue4U2ncKoPboKMmKg3M8bBNbYH9zxGWk/zh0TU+N08KvllQ7p/AI4OSNZg8&#10;kqUw/woF5bEnILbwlY34YCdtOkuc3izAbntDwytY4D//p4MNkxd8Ct1c+aUkc85k/kgGD+esM+dr&#10;VuUyhyJ8RPk1a1eaEwe64lJ69eoFqlu9enXr1q2hkTzF4frl19+FoKV4dA8+pofH0m/Dsj2CNCHI&#10;oP46fcOFOqhouSpuBH/B4ODV9B0KyxKdVneiUI0EOqyW5Q2kAQNIyRS2Q0vBp86XfKcVGcT/tGVu&#10;s+o5ttU5YtZpSZuJpzax3hoqOeOQslW8eEtomeVDew4VmcdRQJkF5f5lEWb708vfriTjO5Q69kaY&#10;bs7K6fRVDc3UyAaVNyfa8254ExvIRzNzSVWNhjgl66LvSHyk+OUaM9SYBRwjzoVY/TY/fvwEqAv0&#10;dOnSpZiYGIAeaAsdO3YEBgT0x+l0mip8MMys57Ipk1Ytml8/6JFfd1Bfl2/zu+z8X06eTaKf5dTk&#10;+3V6X4wkFjxxOpVLVEQw0dJHqklfAddj64fZaAsbBi78yEzy33ycmOPHGsYTeJKK2G7gKgsKZ8ov&#10;cFrBqz1V2Ag323UnR4RrVt9Gx7atcMd/lCLuy0LaeaRuAa+K12I4rZ+ofoJzP+ZyP6bOz5DWU1Rj&#10;cG40csSQnLXW9t+HnDt/VgUdafrp06cBx0GBv//+e48ePcBEJ0yY4Nan+7VorEd1Tpk+Y+mq9ctX&#10;rc2XFavX5ctj31+6at3cxStOnDqTd5XHFbiJPOgxNM3IXbpwWfdp1rW50N64/dmcC+rscfKgUt0z&#10;X2fYLNg2F7deFQcoJNApWBd8jV/eL3FsmIYrOFPwQNeF3s+X/JrQKV4NRNQEr8ec8LA8/gQGW8jJ&#10;cn3/OFOa3SzYaXtTxSsMPtFAmxQu7XKBBzFXvRun2dzW2Xv8ylw2o7mejZ2jNTpO1OQfepTaumUr&#10;W7/ORkW1rKwsaAgulwu6EShw4K5OdykwzJz7+6jRIl1Hvl8gxLL1JZbFjULulgrVaZiOQjRc3sD1&#10;NDSbzRkhFsqY+xgZpwv+Oq6kysUOVBdiOgrVoLNladIefup8AXWZwmtIyJFaTy57ITRSQ8fTBPWI&#10;dXIH69XhkrGQuJLo7iz05jV/4et1mGdzZAX1VkDyLot4HRGnWOai5ddedErL0AyfAB3D/b+u4zmG&#10;uN7Aqw2cf8PQda02+JUGraHhYF0ovukjFNdN7DsU2VLZtAN0BjzrD0T56wsXkkGNoChQaU5ODhzb&#10;7XbQZ1pamntYFF5Bh/nDzCrrz7WO7Tsm77QWqDheP8sDADnO8wZUYhLrP9h8VgGLhcoFE92igGGj&#10;+jopcex17y9WYOTO7grymEc2peD7hYVngSMawdN4nAFWyrKs8CoFm3/otIJXe5qw4AP4OnLy1nSp&#10;1UyfVZ+8mu0zR6Xn73LGGcG1DBvR2Ijj1L5UqU9yP0au+lhpR9RY6oznGPRMw9lHLc2+fenK1Ssq&#10;s1KmNLBS0C2o9N69e+np6aBkt026X4s21mMYMeOnTpm3bOq8ZVPmLb8vcJwv+W8+eH/q3KUTps06&#10;eZoNM+dd6JECH91nPXBf+rbNf7WP9Vin8xt1FtN988b9yktiFZxrHoBAl2Kc5U1hdQ/oA2/CyatV&#10;y3xVel2hJXa9LTdeLAgZLILTrCRWH6y1FKyVAmI2JHYa6zTgT4AelWDGetiWFfAmm6GHft68Ql6X&#10;Al+EXsUtBS7FejD3aSwpD+IVWvKqtd+vxf/4MESh9TXKpmN0bo3OXbjjvnPTXs9wjgvsnZ12+AgB&#10;5YG2NFcjcQYZbeBhLrF2mxJHDh3OzWXJt92thf13/wBeoeTp9GHomTFtBuUXEe8U2mIeGdWVxHUm&#10;U1v5/lWz/IWQEKdQ2UwY9pkmLNWtbp5lzhlxGzUW9wgCf05UaCWV+GcXE2c3lFvM4cUcICDm4z9O&#10;3EOhPBvgJ1iRa27xXV7/bbtliSLcuYln/2a98YeonKU3ruFJLlLudEX8hjnGXOgijwoQBDYj7hA+&#10;30xHR5Y780Jgrhiqox/YqlS6PJdNrq+DuzVlvc6tzkUbdFJbxfB0ZQ5XI7GdLNFdsH+yAETYDOlC&#10;ONu72Gf37t12q85dQF35yoTiPoY386GHbd9qKIP7DzqwxmpaJtQdr51la6DuXuOu3eTuXWVhWcBe&#10;3elT8jLGmZET125xG1VunU6aOz3KX61gG9gfl7qJWcQZWBezPZbMrNBTP1bMjVXBzOBVEOyi13D6&#10;+l/ix+ss3ywRP1qNqx7mfe8CJLlr4b7Ns4CPhy6SL3m2ambmxJpAsuR6G2yzGwTcLdkGej5FTL3K&#10;Gydl12xiRBNXHKcPt2g/CK5PsNqaGiMlI07QorE2kTP+st09KTX+7s27d+9qhuJWYr4y8w2VWecz&#10;QQ8jotNnLl+zcemaTcvWbLwvGwpI/psPZOmajXMXLT955mzeVR5X4Cbusx7gsuqxgyeb9CsOnHkV&#10;68f47Qp36zqrNmiiWhKCvgUqWz8tqkeoc5eo7BPNuYM8eIKu5k8HXmOg1hoNTisuT20uvnqUAIeE&#10;LpptzOLKA47HC3zE2A3PVg/lsF4RuQhey9PDBLkoS+sPdckCERFysmzNDJvycacg9JhVyJIMwDlO&#10;JGQQWwaL15rb0D/Nx08V+rgAVszYE4P7w8WdTuGAq1+9wZ29w293ICBE63S0Kpefp/LtneQlF62k&#10;SJUUGqBILzbwv3z+orvO/rYUhJ7Va1ZRMpFDmkgcNOSU+NMs+bcBND4Cj2trW9Eg6LY/y1+niYMU&#10;uoFNpbFYx4OZrBUdzmBhb6sNbqmO31QsFdKLyxNak3d3sMRgbK73CcpkIbmMM0IrImK2R0QMGd+m&#10;/M3yg1VyLIdMGC7c2kPUJHIinfQ1uJKHqqOQs4Q1kkeuU0iQAb+LOZdU4SIZ0ZfN/hpyJU0Yosrr&#10;DbAWfgPc+X3FsqhCoD86+cpctVv+UghOaEvGdRDe/YvdPKtKB8bpYRU/s2cXKbtVPvSw9mOok+Pj&#10;V80oZjAHGd+4ho6mQd0xvFsLTqvK7cvizt/hUi6zcQBg5W5iriZxRzJYmOj6XDpMlcMUsfif71u6&#10;DxN8b/IEKJhq0hYdF1ye8gThMbA2jXqm0U9X+MZHBfZ45fPzZX/M9G6e4/HxvVJhp6v6zvlBqreZ&#10;2O6yGBHknpW/32s+Kmw8AX49G5gs9bhtabTUMqNZwB3/T1S6UMcnUqDRcfp+6hyLjBjmcynxnDFc&#10;0vrJxmhBieO1WE6LR8qfonaOXj5ga/RdbXtWDsBzHsY8tRQJelx67qj4CeNnLhw/e+mEWYvvy6IJ&#10;sxbel/w3H8jEmQsTJk0/dpItZs270CMlH3rgALqUuzdvf94mdItCNpnNAOpybw4HXQp4IloyD5Wt&#10;J5GcA2LODsm+S1aOUvU8zoceqOPj6QQowxzdUk0Vy5wLlUd0ESofE4mT9XJmPsDCes8TqJtccP5Z&#10;pVIHknNwiWuk8mGvgARrtZnCm7uFF46i0peINQOTLOijoEthXjHjU3BBtzy4Go9dHHFAL00smUK1&#10;o169B3usrueXWiZMp/UUskiX81sItOoVwCzMQDg4YOMUGpqv426K16saKmPgIE0IUCxhLjHsbrFX&#10;Pn0xK50lMy8K+hSEnqPHjnh5/mKOcShsow5eIZ53xZeOWr9c6zE0Ao1vV+FKUEAuaqmBwyVuVlmz&#10;UU0HARpM1kXuUAa3Red+VHBgtpdlZhPy9g7CIkTYfHDBp84X+CHGEJGGbRn0k9U0to912ZchDs9e&#10;OtqmkJjRHgA9znPkQCbpbpDih15HYScJWH+hIblHBbDMXOCO5Czaf5jvhg+CDfSmgmcbUmIuY4jr&#10;72sVBBjluly8URUaaBJbfpFagk76iR/bydJkPuXTmUvCuwhNrvV+Q4eTLTb823IfelQAHrDSzRs3&#10;jvpFSLmBTrC8KJitKDSg+txsi8kqqE2NEdhDmQzB2Wsmt0llH61X6QYNRSjAN+WSB6tYBg2UA45L&#10;NIvxFDOjWOEHf0TAksXAk9KIvlUvBQxweXYYWfbCOe+756wpycL522itHUU5aGDSC7YBfSnANIt9&#10;dQ87FL6OW1hPiVQBaaTELVvXBMvK+hXTizfQ+AWasD8TXEiknyPqelGP5rQYLncMr8dxWhxnMNBB&#10;ejzRxgrqX8AA5Kzz/Kq9xX9q3hyYITPSIuzJVTSHS9emzZi5at3GFes3r1y78b5sKCD5bz6QFes2&#10;z1m8/FTSuae0loLQA/2J5syu1fDt/nZ5ea6wiYUpAwvgDmRy2ReBtTIANs6B2yWAOhiPZZ4X87ny&#10;5Ay3O5sA60nUaYRTDtJQ+bMvyjERUsOFyCeVNRjWZgqrngnrFgAy7FLJqx5fLPUZ1z5wz1vvXA/4&#10;eF7g13u8m9wrV/9GhYqHXyu2oJnHgF+EBkuElw7T4ncQzc4b1GCSdymgzURMF8JOC9/O8xrau/je&#10;6kGpvm85rN/qwm+6sFgjiRrJbyEg0A1uMoNr5urCQJV+qeFXVMFf5wMzSpXa/YbX4i/lBQ3luT9Y&#10;J31T94svdZVN9D4r9Fy9djkwoLM5oKCwlNKAs0ShxAXOi/jeNjGuY7HtH4QaqK+GwBc4e49FV0N3&#10;Dep1JTNPIecC96cTJ2jCCyrx+bMOMDhOAvx9YoZpE+B0Tsjy+GoVTWhHZ/7kdyXoXYXO0yw7XPyE&#10;EZbr+4jrHIFOYqBByp8PoO/vYBHhj1znEQF4AkRzAAkVusYU21g/yODraSLbz4eFPgkFtZoIKtXR&#10;Cp3WAocrVwxO96aT26KxHeWfRwtVDonlz4P7Kdo2tGnd1mkO5fxtyYMeXcnVdNVQk5MvfddR+EOx&#10;rGXuMw8MayNbS8gDBsGfiebxWh2sN29hh7t3AQFPNlGj63Rg9EK0Rr9wif43A73mNJV/msb7nwem&#10;XHhW5HFCy171HNv2vTTvVVk446x1TNuyGTE2xwhqxArqXJK9Vzp/SxqjWl68VtY6OooGHwdYMdMV&#10;Fb6OW9igO3YQa7rcbrzPlg9Ds21dnZZVGj6QhTIv8ywU+5zgmEVzR3HAd/RYLjcWGzG8EYfUOF5Z&#10;gJT9VDsnZFwQdtjR0JXevfv11XMVaMmgszzdPbk8BnrcJlvQxFVdH5kwYcKcxeNnzR83e/F9WTpl&#10;xvyFg0bOGTV6cd8hU6ZMi527ePzM/E8Xj5uzOHbi1NOnTsOVCraXgteH13yHC44Bf1q2ahl2RXxL&#10;Rc1dYoxmXa6L6zW2sPvaTZqTzMKXwe0y5X74L3PEUNpVILR8oooArcACFurkI5cYaODyt8talnxt&#10;6ztMenUvhTbDfFrwe5nDby7sgtaoIMFOAs95dBhXanPdD1JL/6KgDdni0XRxxmyfvzZ53rgunblL&#10;/8qi4x20uSpVvVemxJ6aXouaWUdHCt2GiT/MEr5dJH6yHtddaWkzTerf33NyC/+D1d9I9f3KZe2j&#10;SrNVvEqja1m4bd7qrfWM2gjDNNJbFZop4icKqalCw7YEq0JQtk/ZS/7emz4SJzYXhveiv/WW+/0u&#10;9BtWrEWnzt27QI1CMVX4N6UA9Og52XffqdVW4G/fHy83DY6NBSjII0vu96vnki9CFamfLmzQyb2r&#10;vH6Gd57HygGsHhS1JKqd5W9fI2tU+pmC/a4GSDGdheAz0EjQw1wvX3jGCllHSjvEkmk/Bd0q/aqK&#10;YxS8VscXb9PJw6QbewU9Cd+4geZCz5/hLXaMYdl/isB6GM1kuxU5LO0nFt9XM0yjvRS0UWMqXcMW&#10;8QHn5XabK2/XGBgwfbrqU1Hng3JJ0LUKZGwbtjo/PhzFR5K4zvLIPpZGX8bHxbtXov9tuQ89utuO&#10;FUX58LugFYrnWMPSX5PbanITVfxCQ3U19IkqNlFoZ4UO0sSJurBCJxs0YEZkIyCROQgFtwf0Z7PC&#10;ATat1gRQ+xt2qfyZyvKETkLtTdg7HbNgeifbExFl8yQbaDj7kzE+c4DckiZ3jX7lZomlTjn7oKSM&#10;p9EfWdLrSUodUf1EdLYkzhHItV5ISkG/OsVilytLg/tR/8vEbeds8w/36E9+3emgTxEr4nt/Fttc&#10;t6rDe4CGt2roYAaXfpkxXzaQuk/MGc8b0aIaTdhI82gAIF6dRp07BQWaYRKfelHY5iTrNdp0aMlF&#10;ixYxClEkI30Yegpa9kPHugEos3L9n6vWbl6zLk9WJG5avW5d4oTZaxO3bJ4xe82KVSvXbV61btOD&#10;E9Zvnbds1Rk2zAyXyLsUFNaAzIu7D+4PM+f9YmxsbGCiZ0gu9TdQFcUKFTlDxYlsOT/ZYecv3EJ3&#10;r+DUa/y9a9zt69z1G1zSPf5QJt7qMidowGdR0Tqg3xqerOF3FFpRR5VybMUPvyBPayd1HS288yf2&#10;uoexiydOilzEliZW22NtHVti1Wev3C3VV5P+ysapl7F9r6iuJqu7+xwcZtXmUGUlVg6TG7fJrhyW&#10;daW5IVRxiv5pxcpdDC195qWyySFlkkMrXvarlVL8uxzPXop1hotsz6KnUsXLt+EO+Qt3yalUHloF&#10;eFgbNX6cKr2vCuU1kWU7c1kDU0uWuRhUcv8rPokfWqa3IMP6CeHTaa1tpNwl7JmGrGlIShek2IXz&#10;5rvVBYUp8amlIPQYurNT5M8SOvJQmgsWWa+KvEP4MFGc2TjMIQEU/uXCWcnQyyFtu+SaiJ0JWF3H&#10;hoTVc9xOB99HZ+tLrcu+tbWdztkyngQ94JCyLP3Ubu022vPP6pVVsa8mrtEp1JHrnDD19zzoSbuM&#10;tijoW4XK01qRYjeedLUHwqDHSTmVillSn9/9zlesyhIbUOA4a3U2GXr7GltUfDKNOT6M+ebiHooc&#10;ovHBubjMqYokrj0X34ljO4h15OM74YRI6dM3/9qxLfe5UoUBBn3905ev3/CupEh+Ts/gTJ/ADB//&#10;TF+QIIdniCYHGTgYeKJLqO0i4aqYYAjrDcpm33SgRdy5u9yda9y5e9zxFH6PnU7XaIRCXs62lNlT&#10;0zami9xyCvp6Jf50vfjdQkubyXL4GLHeOuJ5jyNOASlinc3eWz/4VcN3L1NtEnG0IOPCvO+VFey+&#10;2FGWqDVER3OqJljsJ+k2p/CR0+q58jOxWzQqf0lk+O5k5PdhVUNbEP2SPSZ0qpRlG6DLW1R6KJ13&#10;Qh9vBgfkJnFqkqBsFlyzsHMmca4QlESq7CTqCVFLxvZk7sxdvEVhC306uMQqzcu7lxm6tfS3pTD0&#10;gFoB1F0uF7zmF6fLOWbs5AmzFk2evXDi3MV5Mnv5lFlLFg2LXzAmYcHvcZNmzB07Z9GU2QsenDB3&#10;Sfzk6SdPnFTgYgWuBxd3j1m4Sz70QIH3Dxw44Nu0SukD1SvcCAjO9vZXbdV0EqHyk5x0kSatMFhk&#10;92aFbFAJGPQKgy42hMWKOEuRp+jiRE2eqllW6XijIYJRLtBtHVXrh6r8kiqEZhYvc/QFjxUNbCN6&#10;enT9zdYp3tpjmDSyi9f6+v63Sn+mSUuc1rMpKPMCr+0UXfG8EYtWtPM5/LNVi6auGMk5F6tnrOmX&#10;xV3ZZL1OxmriNyr+XKHfKzRcQ2MUPFcVtrrE42nSnWs05wJ2nkSOg7xrD9aOCOo5rJ3lUq+wnjlR&#10;4xspUqAm+V8JKrmlljS7kTi2rTysh9hvkNhqqvDmbuJ7kxcc5iypRs3OCmO7zavRuXN5lQrFraun&#10;lHzoASqpacrCeXMpncSRAsyCN6ALtXCK+OIh6/ymVVRpkkr22sHgsLJbcI1D8NS5YyzqZKyeYMTn&#10;TCqQCKmyir3XfyHEdhVfO1DIgu+LzrPxdQ2gR+410v9c2CsuMlMT4KlP3+WNk8LEYeJ1gJ6z2JWM&#10;DmaRX1yWYodeE9/a8bcOF4FXorFkVxWP47jwwGzPRk5xrU43moNTDnMhrvM8S0IC+L4O/B1D/Ijl&#10;RWf7WIDbK8REce5MaabQMR0qvl/99u2bbJ1jEUo+6zHVz74SOybWZ3hV68JvrFNaCuPbkYnt8MS2&#10;ZEIbeUprj8Vf+W6uUfbIC37XK4Q4fUN1/JKGurrIGkNkPpfBXbvBBgdUMx7Nkcwl3+X/cNH5qtDJ&#10;7lkly7d8cljx3W96rvySTm2B4uG2O1hieli/m8fTHOp7Q/6l/ytXg7dmIW0XVbpj7SNhnI8lTUAA&#10;9grBSqCo1qfKAOrYRY6l0xaKUPJ0RRoTQbuOwqUv8TSLYyn9Qe7XHa+TCpc8f+lX7kpYN0VcYwh7&#10;HLx6ljdO8+65Obaw+RwPwhajseTN4GfwWjIbADmZym9heT7JNE34TpHC7ko1v37HPZvuVtHflsIO&#10;l9Pp/PXXXwc8XAYOHtSuY0Rktx6RXbt37tLTLV06w5/dOnft2qlb16iu3SI7d+8c1SOyS/eozj3g&#10;U3iN6tKjU1Tnnj17/vLLLwMHDMy71oAB8OepU6fctwilIPTAnwBMQe+/aYkL58dHyFN+8FpVr8KZ&#10;V/zTSlRwWKqq9H2V1lVRA038VmWZ92s7hWp2KcwhB+dYQrOtwSp+UUOfKeJU0wnfaKANppsz0aAd&#10;NaG+Ir/pEl/MsYbdKRd0o0Jwuu+rLks9DQ9R2bjAkXSUc5HXj0iOiUSPllxxaFU77yM/y3osMUbL&#10;2hQu9zDNOY/2Z/OrzZHF1WZSwUSNbFLpVie+dBvZzxP1uKRskrXZojIB62OIMQar45BrAdGOCvbz&#10;/G47WmbQD11i+XtlxFkNrUOGCB+tkPwvAhHjCZuA44E1QEfEXnUwC8RcQhchV6q9XsfQmGsA+nEr&#10;6uml4FiPZihJp46ULd0Ferz8lgzQwzYS4DXLC0c9F31fRZUBuw9kM+hx/SWwFPoJSGczGkjbibUk&#10;ci6Vm6VIVV3UY9m3ZHy4/N6fbJIr/2oFxHS4XDzOETrG+Z2oWlWV5+gUSOjJNDBcafxI6fo+oFFE&#10;O4uOp6MpGh96q7Sl1Th4THMoB27s8VM8bEgCqTx2io0W+a76zE/DY1zSeh2fSGODU4Dsujk4dcDc&#10;XwSIzyTd8pJmhh0a2PfPmsKYKLaXaWwUNzYKJUTJfRs1bNrU7nSpRdti6IHDZRZQ7MEDB6whTckr&#10;J4WXD5Fqe8T3/rB8vczabKYYmSD0HUV+H4hH9aRxbaxzvi99okqQ0yvMoH1UkqjRlQa6cBuzVs0y&#10;pfCKuQo64xI6nYq3OvnpOmqhkpd0GqQJIVkeZc/70+ktSWxrsd8IYs0S39wlT2xVL8v3TBp1rBdc&#10;4YL+Hp3gYUtnUyQCeGjOslipJyiDUPZB8VgaaeGU/W6Xw+Nb09ju0pAh1qazSdAF5JnOUQfL6OCR&#10;YqlyxOPXX8qfqPqFJiw38EaVT7/IABH0CeCYe5pNLhvniH6W5f1wnOfvXkenUsnebLpFIUs1KUET&#10;Wiv4RZ1UtFv9F/iFd+rkVo5bS39bCrMegJ6uXbt2MwscuIv7z0fLkz7tbpYuXbrAcf4J8A4cw5tR&#10;UVFAbeC33KUg9LhL+3btLbXjaZOZ1nZTpY5x8uC+8vh28swW8qKGttV1fdfV895Y23P5V17T21nH&#10;dJUHDJV7jpJ/62+d3NZj4wf+6T6hmviZEy8ywM1m+VzAwWbZfFSyyhAXa8Isg4DMU+kcnSzU8ToN&#10;TiP7s3HWRU5PBrwnLnCvzAH8da18j/a2qQm8Mhc5DwqZl/GJDGbZ63RzRMng4frLc8lfTj7jIs9W&#10;J+8VlJmML2gx2DWKM0YIehzWYng9hlcTkZHEH0/nFxjCyw7isfl9268DhFcOIZJtTi0/oRlzbJcx&#10;ga7t/0vfJ679f1x5GHo0hz3ro49aI/42oFvexVkgCfP8hXLJtuk/VnZ4jFelPTl8NpjaCarGo9wx&#10;jO4pk3jliGicFnblcJN1sZJTtCz6Vuo1mvjApR4TzQzQaU4SK4ARpOnc4iu/qqiKvVwioP9mBbwM&#10;OvN3263dVANrTkJn7uHFOnndYfOZ1haXvM3yqLPR0McP+lCkYqLQwDPC8N5+lyvWdpKlucKfLh64&#10;JGMQ5jQ2NJhj6WwwBX7udwcNy4Me6rWtLhkdxY3riOIixJhIeLU2/HDqhImabihFayeFoAdKRmZq&#10;1VdaEZSOwHlnUXwqG0zBTkxzkDUT+aSiMlelWtuFfkPJ+FY+Kz4NulO+kmIZpTAPEZTpvMCxFAVn&#10;wORQ7hmiAxaf5rMvgk74VYYwT/Nor6GqbK2vXObIyxhu+7c+xDfN8vp+cXKHt7O99ubwjm3Y0VtW&#10;P6aTStvuiSgHEYeXoNWw2FsQxzg5PcmWqKL3nHKxHTVJQjgaE4njo3B8a3H4z9LA/tbO46TIGDrw&#10;F9u8BuWuhtRUKTCX9Ro6msFwnE3mmDgODiwcK+f4u1fQsTS0WWH5IeZraIiGm7vouy4hRMNBOdby&#10;p16yLW3g/eWra1etzdNO0Uph1mO324GYAPGBMqRo5UlnFnof/hw8eDC8Aus5fPiw++ceCz3rt64V&#10;8SQWlcB6QoWXM1Gp6zT4LK1yVHj9MK16ggRe44vfJJY0itmwnABNVE4TKp7wbBstT2pf9laJj3U5&#10;URM3aDz0JCx25haXchXMlO30euUWunYTXb+Jb9xEt66jO1dR2iVeB4Bnwe+8zriloB6Q1a3SygEl&#10;jkzzVfZLzrNC2mW0K4usUYQpmvizJvRX6BRN+kMRoIMFQGHR9OepYwUyRlEtntOGCznfIeeXSOsq&#10;GCMsudFIm4tyT5GzKWw7wIpZvpbpLYS3thLMtlE2t998fNgFI0EoR7Y2O7R/17Mgz0PQAw60YWix&#10;sdGELDHxwvwhUCznBGKFpTTr8F5BqcV+MeQ/VJx6lQ3bq2tJznTkXEP13dR1jmZcRmCXbRQadDPY&#10;MuEn8vIRgnMeznqXJ+YNO9lEPtTI+1vopA5lbpevotBfVGGDJoKj2n+C7cJB8OCI6xw6nIHW6cJH&#10;GvXdW43WX0NYciX7k6Z4AKCRYLc0nWVZ+nWASxytUegwrt4izC8w5zcBeozTXFKKOcmVy43QLECB&#10;Aw0comPfw6+S+A5sd7AJLX1WfF32yMuhX7907nSSobPkO26NPb08Cj2GrvXsO1Dg/+SBixGVI2zh&#10;CJvDZsGWbEU44RUJ24nvbemHhdLonrZpjQJSi9VQhYU63aryd64CYtJcFhDLK4dJ5jreOCG6kjE4&#10;NZfvstGrdQZpqhC4/wpXA1F8J7HdBF7IEbzuSL2Hv3Ci8iyNZJ/l1fGSvRVNqGJJr27V3hT0WkRp&#10;hJTfRHWTcCSNtFekModeR3EdETx4fEdhcquyB94onRxa6kxIuQOvlEsKCbhXvqKC31fRdBVvYFsD&#10;8imXGeiAMsGeWWjFBXAG2RDBulwy2yCDXPhTpxRmt5ZPL17uXJjP5o+ts36Qx7cXYtp5DIsKq/7G&#10;3Xs387RTtPIw68nNzc7JGT9+wuxZc2bPnjNr9my3zJ4zJ1/gE/Od2ZMmTerXrx8cwtdnmAUO5syZ&#10;M2XKFHidNWsWHEycOHHo0KFwMHny5IEDB86cOXM6lGnTjx87nveLj4OezIyUsJCfeJLOIwfrRQGD&#10;2A5/po/KYvnAH2Fx+qzrJiy7BVQ5gBRBDmzNsLYfV2zvezU0skAnQHmS7gLPZxWsQyeTxLxWFqcA&#10;9Z3MEjjlniYqmz5k29fcuMElpXJJ99CZFHIhhVy6g6fOLbFmp+1ABl7lQvEa6qjS2ppURcdBLOGp&#10;UENDM1iWb5btPOsi1pKpaw1xxWIjlmoDLcrXxPhQdNUlSl9Bj0X6DKyfJmdSuQRNDkorLia0k8vc&#10;YF5G3kqoR4NNzblkcIgsyW+//ZXTkVlkGstKQegxoJXo+tmkcyVKdme0AhoG4xdwcXBtNIxc4s+/&#10;lblctrVi2aCj83c47QyjftoZ4jhP9NPYdY4/nMnN1aRXHNZiGz+09R1Bfe4g6kJPYD3wUCb0KNiW&#10;Jg8e5Ln0k6B038o66agBcEvdplpWXhPA+TqSgVZreLMmfq1YyyeHSv0HoxI3MVaA3bC5eTYL89CV&#10;MXKQwHPSb13LHHntTUVcpNPdORZHcl5UlzkkwegPVKIZtscNUCjbItlAQToOTi8pLPi8xIaPK9wp&#10;U1GVXthTslHrxg629ISF6bs19vTyGOhRjT37t3p6DkFsQgrMD1gkUFfmNZvjKYA+CjiJLAxSSJdq&#10;bRKH95KXflM506u5Jq3SrPuyUHayyPjFWV47KTo3Wx2bwFCJKxlMEe/LJht03E+nwRr2vxRIYtvj&#10;N46wqSjwvl864TOj2Rd2j52ZSNlt1SfKY+oWS21pcXaizh6iMl7M2SUdu2cLV6XSx6uJ41sJ8RH8&#10;OJC2/pdDQ8G9VcUgjQaCZnRUXaHNNTpfhx4ar9TRdieyJzP+mHOJjYKfvcttc3LrNSFap01c5A1F&#10;Knc+1Hd7Te8lX3gkdLL2GCF8t1Sot5V+sE2sckwKmNypUze1aImu80th1pOdnb1t2x8Xzl08f+7C&#10;+XPJbrlQUJLPX0hOvph8/vDBg+BG/f777yNHjuzcuTMwmkGDBsGf4FJt3bp1+fLlY8aMAQI1duzY&#10;vn37gqsFfKdnz56RkZEH9+5LOp23sOux0KNp9j4/D8J4E1vk8rAJPk14jfKqUHOLbWGjinYJPAig&#10;JPeuPgj8AXJrHJSUxaK+XtT3ys4LWAXmn8wDwF++TTa7yDLVOlq1RWliG402dVjrLCz/0c6SH1zz&#10;Cz0fUPrAGx5r6lnmfe2x4nP/05Uq5niHKrYPNJqgWICFHsxiofTGcWvOHIAeBH6WPkJ0diZqJFaj&#10;BSUOqbOxfgafTuP6KkK522UtA3/mvR8kGH2cQPNj86DFSsRMHJdgGFmgqTztFKE8DD2sQONp1DhS&#10;xCcRA+tss22zRgIAJPYeVWJfzTccUgLbN4I7mc7nnOf0M2yWPe0ivzebW68KPyqkXEoJYWIr4ZOV&#10;PM0R2QTZk26edQasVxDSSb/fcEyEZdkngRnF/AzyjY6aT7Etui6xJRoGWa3jLQb5SpGCM3ylKS2s&#10;DRYimslDS2Zj1XBjD8VhIeIUGi+m41v736rQVBNWGeTSLWBPeTULAtADfUzOBbZOCvqD3hoO0MQw&#10;DQUZNFQnQel+YQrb8TlYoZX7Vli2eDngCBS3iv62PAo9oNac7NQ6H4UTdPmp9ciEJ4pcY7c0vL/3&#10;yi8qZ/v0VtFWhU9KQ6q5ptQJFpgkaiepkYThKbIv8FvYegvaSSXBhlBix1visD5ciTumPTDBQUk+&#10;M5t+lO6zyE5uXrWM7Fns3noxa6vk2Ge5ch2vcNJGdmupAy9bew0TP9yC39wtD+1DpzcJyPGqpHNl&#10;cskrGmqr4ZG6tESX2ZKd+6tPEnW0Owfvy0Hgqa3XpESNTFek7zT6glMKuBjoObOF0HqK8MZ2Gnqc&#10;+t4lUipHspF7h27k8Cne9NCh3WyVz7OUwtCTk5OTuD7x0N5DR/aAHMyT3QfyZM/Bo3uZHNt36M8t&#10;f3Tv2n3woCHdOneP7BQZPXpMVETkr4OHDOg/cMP6jTOnzRw0YNCvg4cO+21YRMfI3j16w0GfXn0G&#10;9h/419Y/Tp88Bb/lbhWPQo+uqidPHi/uG8HSTT1SkU8UXqecQkvclkd19UsrPsRckH37RoGYw7NC&#10;9kqixApqLHHM5vUTmMUEnebvXeI2KXiCwX+sSCF3ypbYU9NjwffWhKiSPzSTWvbAnRNoi5lis9k0&#10;fDzuPxwP78vHdpaX1Q9KKRNkYKjI4aq8TpUPZeOcZKQdkJVZcH0euI8ejXJZBkleBejZwDq0Y5m0&#10;Jds5O8jaejIiWU+K8mKIwF51jO6Fhn5/4+pVBYz+eaEHilvPm7dutEm/gKPEdrJnJItBD3TOttaT&#10;hRkNyqcUq+dC81Rxq0b+dPJHU9GRTP4vF1qrCRGqFKaKpfa+IQ0ZRMveAvpJgPI8/ubZAi7M64RX&#10;pYqnaGwXHNdBiOnid75CmEbKGajKFHHBDQ9zaRhZbyYnq62gUEWyLf3CMry3+OIRSpx5+QYA2lAB&#10;6PHMkgb/Is3/2s9h7Q3um47uXSO5QNDuV657Jhg6gK0APQY/WsehrOny0L0H5fIBudQ/lw/R8IvX&#10;vd7/9L3UtLzUDQ+hyZPLo9CjQzPTtJmzJ8viRL5ATOljhTIG5BRePCz1Her957svOX366zhRsRxP&#10;w9nnGdFwL7kA/wug58JttoJvkSrVVoXQDJs48wex4TKet5v1xQTx4Ppe8vi19ytJlTs6in8fXWbd&#10;HduWHDLLhSMcwssXQr0mtRHf2YktmcBAsSXDGjFWmtE8NMf7RY33y8UdFLYhz/pcFmcEtbCObe7C&#10;JNEMhtyYizYYeL5OwhVSxWX1Sw7zWN5AGjSEvrMNiRmmF2IuNmLTAua4HjIs5PCHH3+tq+DX/30Y&#10;YcHyGOiZMmHSgpnz589aMG92vszPl7kgs+BgwfzZC2ZPnzNv1nx4nTNz9txZs+fOmDV35uw5M+bO&#10;nzU/PjohIWYsnAMnzJk+Z+7MefD+3Blz58yYM2PK1ONHj0HFw8/B62OgR9dVV2brFt14fNBUN9Tf&#10;33QsTLAT2jOyZor9B5a5W+4Hhaw28IFMk4q7DfQM0Y5i7Zig7qXqEWKcA74jXL6Ntjnpr6rl5azi&#10;JRLrSR3G04onheLXsEeaIK2iwgkiZGEM3pwTkxwq2WmV3XR4XzyuvceUH8slVQ5xSS8q+EdVmK9K&#10;O+3c3StIPSMoiaJzItFZxKeZamClaJy23r0CHbL8ucqXPF5V/nQN4ezMsyj0CHliehzIzpOl/fr+&#10;oqoOxVD+CfRAgWPVodX68FuCL/NsUxT3oA+0GZVtjBnT3WvV56F223uaGAvmqPErWDp6foUm/qRJ&#10;bD+c237i5MbisB5iwDnEBnrgizqPVZ46edFh7n5n+l+AO9RJi10T6q629BvGJXQmcVF4yo/+N/wC&#10;dc5fp/4z6KBr4loW8ocBd6bppKqT8zdosR3vo9hIcWQvoeEcy4sHSdmrUI8s/CpPGwbyuYeH9SuR&#10;WNtfF341RHClb94E0vow9Jxh0POHiwNQW66L7yrEL5cP1lGoQUI0PkhHYZoQNNlnXNy4/IS9BVX0&#10;lPI46GEavXf73quvteG5u3m1lld9hYXHChvJQjopdlNqPrvY6johGSVbqHiWQf9y0uNp/M3r6Pp1&#10;/sw9vDuTbFTJFEOoo+HgTF/v1R8LQ/vhEneZg8yubwogMs3CFjutesyzfULJhvUCF38ZuOTrMrHd&#10;Lc2mC2EnqCWDJ3a2XoRtiO6i7/8hxUSVOFElhGW2RnVUIdIlTdHFdRrzeVflsqSOICt1PF2nv6ly&#10;c1V6QyFB90p4bawjju4h1djBlgSZ86EsCQw8EXQMpl/Muhmkedp6rl69hOVELUI+5oLlIehh6lTV&#10;9evXr127dvXq1Wv+M2XVqlXXr1+H33KXx0EPG6DYv39/yWLdEc5CSGHh/0+uWrew2BC21ZldbjWz&#10;9L5qYS75N7YRKDqazt+74h7iwfpZ5E5x4DrPA7NNukvWqNLPihB8p7TH1FaW6tsRTUcYrsYyKxO8&#10;CuOH8vWwQSVil+onSrGtKdtrMNwyr1HZQy9XSC1Z3UVGaTRRwefucEoS7zhFlX2S6y9R3ykap6j9&#10;grA3C8/QxWouwWddfemVnRgr5orWvCsXFGap1E7praCA78+ePeu2eFCUWzlFKY9CDxRoLYmJywVh&#10;CCbAJh48FICstX8/fmxEyZ3Vg5zglQjvKsJnbGALV9NJqE5DnTbfNXU4AJGEcDEqloQdEwJO0w/+&#10;sLSYbeszVBraXxw0SG41Wfp0JflshTUiQR7VDcW1R7Ed6aTW3hs+9r9RnmWe13FILio7Xah33bJB&#10;RRt1PMcl1nWK4IhVUsXi29/hYsP5uA5cXBchvj2O7WH77RfrV0spzRag0WJFCDwnxHTzWfJNoCJG&#10;KuBK44OZ4MMiRhZMcUPPvavcVhe32mAb2n0N7pXO9vAJMafY4UFevOHz6ucvp9y5B+aVp5SilUeh&#10;B3SrmcmbJ02aZJXmYOwABwQ/bvyrkBApU6yz0TK5hd+l4DcdckvNEqOxbeYWGXiGgUar0k+q/LrL&#10;4n812LroG0vneBpwlrCs4U+YA+UNQiYRIQXnbcpYqI3oGPpjqN/uI4Q5DSve8Q9im7jSCgZ+WSUf&#10;q8IHKqqpks9U8rkuVdegIgigc3BasZL7qwlTWoodxomByY/1rBHwZewAEcmRWrW+c2/TlKeaIpfC&#10;0APazH91v/mvl/zru8vjoMela4bLld26zc8i3onZFnEP7xL3OOHZKAMwW5fwxh55XNvyd8q8qUpD&#10;Nbpax1s1vDcLHc1AZ1L55Lv82RR+XzZe56TDNPSF01Lm5Mu2Qf1J6HFEAHHgUmycBS71KPSAYKwh&#10;MQu/eEpoOt/Sd7Bt+M84PlyY0rrMlncrZvm0dqHZOt1jx9fYgns2X6ac49OuoJNpwiZNbq/xFW4H&#10;WUZEsn27CFz2CUQdHgG7bLaxfQcMdkfQQslTTdHKE6BHdzqzP/yoiYDOFbQnihXaaBEf3wMnRBTf&#10;VrtythyqyYG5QlAuDdVxJY33v14BxbYi8Z1JTBTb1nV0d2FUbzquFZ/QDsV3xAmdUEIXbG67yCd0&#10;5Nmfnfgxvb1Xf+p/r0SQJgYZbH+0fOj54Boep5HOKnnLQH4GrmCIYQ5P27LPuVgz2hgALrYjiu+O&#10;xrUXRvWgtTdT7GKTmCHJQnQUmfpTwN0S7ytohW7Z4eDSrrAAGXOw1gxFOc2dSWHRD2t0fo1uqasK&#10;Qeb2YW7oCdMF/998p06YoqhAIfN0UsTymLGe+2acmppa7c0fJHQbyAjbPD6/Ep8giFeBzeGwZEtE&#10;vOeCBsUOV61wMeiVu2VeS/N9MaW4/1X/YvtqeM79yfLzCFxvPfK9SXjFdD8LX8cUZqWYTOJRhok7&#10;jzEnbAaXSy8ckX79WZzZjO3ufyUoxO4ZolsDdNlPk0Kzi/mnFit3rXyp0xWL76/hsfl9aeqPclSc&#10;+PoeKmUD2S90QbewyAxwAojD0zti5erVpoX+Y+hxF/ef/6GS9xvmr8DrY4aZdTvUMqDTmaTT/kE/&#10;Ij7dDIf72y4F3GCzaqU0ueV0y9zG5S4GBinSWzruqorDFRpjCGN0CmDUW6MtVPp6RrEKx17xHBNp&#10;qb4bC9nABcylBsyV4FiWQv1R6EHsJ1SeaOC9C0gVSTbxTKUvHBebz6G/97PMb1Dmbpk3FTLMJazR&#10;6SYX3peN9uVw6zWy3CADVM8XFclzxTeWH+dxbPVm4ZD2fMHEJdLTr738zY2bedwwTy9FLo+FHijQ&#10;Tx/YfcDDKwK8ufyfo0ihlU4K0ZFcXCcUFyHPbOZ3qzw4WWFsbxw+UOeDU0vz8S14QBm2Q2lnLt5c&#10;jsD2bmfCIm4ZakRw8REoNpzGRtC4jvzEDn43AgBr2PZeDHeQG3rKTRf9r1vDdN5fI2E6CdRQpRxr&#10;iS313Bc0N0HtxFAsthMPFxnbzqvPSGQB2qthmkEbL6TRXX021Q5zin01aaPB7cjGd64y0AHWoyaz&#10;hTWARyzhgc7HKoRRrdwH0FP5tPeHn76f48gB16Bo2x0/KI9lPfll1eplFvk3Ng/7RA/6gSDiQGwl&#10;mlPETqn4Tem97ZYmc+U240mHsUK7iVKTmdJrh8G7JDiHxbKzuULAF7D8xxo/9LXAa6YgnPkkW2Kd&#10;MfSj2EmK3ZA+SbQOHipER9DxbaRJ7SwT29omtiUTW+PREXL/gdZuo+Xw8davV4iB5ygYNnwRKyzb&#10;zCPXdAtbpkfXNmsa7nQ4QTNQQBV52ilaKTzW86zff76S/ytw8Cj0QHF/Dqx2+MhhoriAhd5yRRxy&#10;Zi4oKXFDbjVHHNvKe81npQ+9Vu5yCNDI0BxrcLpnuct+JQ695rv2U+vwbpYv1qBit1jvAVVrzjoz&#10;3DFrkV3kcawn/wTm7pojbdADUORE5a7J7SdZZjQtnxxWRSXfqVKcJi8xwJ0ms3TaXCEvuMRSJ18U&#10;YrtZKh7nMDjJ7m1z8i7LLAz+ZHNDGiYZvl5D5syeqhnP5jznl8dCD/xp5DoVlzMqahDCa8FL51lI&#10;kYtNHvncowMGcmMjuLhIHBclTG1c+lC1gJSSIboQYsgh2SX4ic1IXDe2FiHevRwhigd0iO/ExUfx&#10;8ZEYjqO74Pj2JBYAqDOK7i4v/SJQZRvvVNJoqAreFhvuBQgA6Am5bglktJ8AHARl+djWfICju/Bx&#10;cDVzJ/gxkVy8KfATCZGWBvPBwwVHhu0AU/ymrfsoccJP/jfLvaHgCbq0QaO7c1jsySm2GIptfLzW&#10;IJt0tgT/W40LYElU4Xd5+K3KDrlsy+Lb/vxTMxNfgDLylFK08ljWk19Up/2r71sQdJB1kE/wjB4I&#10;m4Z32w8bSjfjRVhspzlWDRYIH7E0g+YB+yjP2B4vYOrAaybzCKDnCQwargyMiVcIG0PQkPddqdIx&#10;4f1tQu0/hHd2odd3yZWScOnrvEc6J+SY4/osJssMpjfHdApdjQmYPXTSmiBcLxfQ5OjhI89KIfNL&#10;Yej5L5cnQc/9omVl3Pvwo28pOWdifyEtPFGAvwAbFPzOW7+bL3eJtvT5Xew30Dp4kK3vEI9WM6Qa&#10;u2ipa1gGDzmHJd955OsgT4aexwiQIJlXkJxhqbVRGt3Td/tbIRnFA1XpNV18S0cv6UKo3VJy1xti&#10;bFdcdy0vprIhOs5VcOGSiX0ahzMR57JK6xo2aeZy2rWihfk/Wp7EeqDV6bp648bNqq+0EMllDpxH&#10;3kVRDvG6ae07FNAEeAcf042hSUyUtOSbMKccwFovKXPgDT6+NR/bxcQdt3RA0V1pTDccD/5RlBQd&#10;hQf3x6O6g9tFEtqT+IiSxyuFGhb4elAuCmash0FP2eliwA3Zz0ChOg26HCjMaYTi+qD4dvxYgLz2&#10;8LsIKNX9nwAehGutA3xkuMy7gFbQkFPS0F6e85r4Z3u85hRH62SNLq7T6dpcvJLNl/Hrc9FMHbdw&#10;ySEqDmI+IwpWpGBNrDS9eN+feyhmztPn6J+fDj2a7rh08UKZ0i2AnudX6H9FigA9DwSaD3Pc2CwV&#10;o0LMERPZdFV+Np+/vYKJhuYxuMAlS4+Mjhupak7jWTnk/fI/Dj3QVLQTRw+XKNES8eDQFlTE0wSg&#10;BzwaNuqMDIRVJDg5IRtJmUjKhjfNSUGwZkY0nrgW6VmghyNsty8We40Vudohj99+lmY2LL3v9cBr&#10;AYG3ypc6UcW28msxpoPQeCkVMs2NmOEGmN3kX8HsMMGb0wSUHBJS/+Lli7ruAJjIU8MzlidAj8Hy&#10;GbAX17r1q318e1JyF/RAxTT80WYKRCMhHCUA9QA3qgvwF2lBw7Bsz+Bc5J/LV7bbPJY3RDH5uAO4&#10;0AkQR4xrL/QZJX2yVgg9I3imWCqcFdtNwfGd4QpocuvAqwHBhgguWz7rKTtdCrxhC9Ok8kkV6Yzm&#10;eGy4ZVgv4cdZpP5aj4ZzxZF9UELb/J/AcZ3xaweomWSW5+2IpYtUxLd3iKO7lfzjzUBVfk3lO7HA&#10;TnGDShN1sloXflWFGgA6OvbPZX5WRcUWlO0Vtq9k7e9r3b512407UPL0UeTydOiB9w1VmTlnhkUc&#10;zaHs++2zCGbzT+UZoIfhi5tDMarOzJ6BDnLvTZb3fqGvPCL3oYd3UrLpi69aZWWka2YOqecr/9vQ&#10;w7KmMk9yxvQZlMaydYmmA/ywRh4nSIUWjkFTiE3QQsWYHg1oGVQM6oMrmGmZWFDv48nUM0FPHojA&#10;BaE6aSaueJpExQije5PxHcmktiQuSh4yhH62UrKkgP9s9uHuWnxwZWYN0K7IPU+fNuvWrWJ5qpm3&#10;9e+yHmg5rJkA+KhO188DBtuEBajcebnFdDqmOwKqEg2kJpyP78DFdkRxUV5/Vg/T2cxUkCpVTK1g&#10;WVIfgz+VAE4W4E5HPqGdNLK35etl2OcWD2jORuXtbKWVR4rcOY4kdCSjI6SF34XYvUJ1KUwD6AFE&#10;IAA9wVcspfe+IU5oB56dJXwSDUkiJFNCKpLS5SYLMEtt4Ya2CGFUT1zxhMDaBlQTNBI7VBYmTo/v&#10;F5NJ7codeDlItQRqtKoqfaLjhgp925xHC9ZJMNDMDO+yZyt6bqjrPbZhcO139+7YZYYuP+f8ydOh&#10;h+Vr1g27I7Vt+/6Urmd3a46w5Ffuf0yeAXpMMdGHNYH777ADsxUU4evQfDC0BaQKwpnA4MZJSUlm&#10;V+b6f9XhYgXOcTqdnTv3FfAS8Px54ijYaP9D8kzQU0AYtGFOo3KmEHRGrr/Cq9lUj/obcOlLiLgw&#10;Bnf68XUMOIhRjpfPoBEjhmka28Yo7+GfqzzJ4covqmFkZaU1aPSTb6d2OIEllCBxEYzUAO7EhQOd&#10;oTO/Db1bKiilWPE9r0sLGwCFYZNZcFpsNyBE8BXLLyPRa7uR4GC0kfnC4C3qQPow77TVXU0T2Ew5&#10;Htu+wqkqoQb2NyjzvAy+/BRvnyW1UHxbPj5C+HUwX+EoBes3kw2zLG5lr0gDfuXiIjn4ibhIqf+v&#10;pNgdEfQDVy7YNnxuWAcNImM7l9j/WpgqB+RyAblsF/kgg6uk0eB7xYrtrC5O/RFHR4ixHct9VWvG&#10;tBkucyI87+GfvfwN9JgFPr19+/b777ek5JA5h/AM4wPPK88KPf9ImJeAnKKQVqZ848T1G+F53SVP&#10;C89e/qehx12pUOA47d69Tz7/EZEdrFd5RC//ujw/9LBQLoUghbIRPpZ9EjMKxgaVoZXSJ4AmRppI&#10;pzVvEZFtQoa7PHe9/i30mJ6Xdv3a1Tdqf+A14Ec8FjAlko/vzMV1gFcc377cvuoldn5Ipn1PonuQ&#10;WDa3heI6I3CCxkWgCW2tXRKoXxLlXQI8rNlnAm4SwFzswhWukNbTUFwHOqYziQuXZrStkFwp0GGt&#10;ZLeWPV3V2vUV4VfAnW6ASuJnK7G51hRUDfpBvBMjxdp8Rj70kK4jWXwTNCoCKirQtLBqazcWjeso&#10;JnQovuvtwNsVglLLBaX4+l8M89lUj0zqgGOjxJiOZEJE8YZ1B/Yf4HI43fth5j38s5enQ4+7wKfw&#10;E6dOnXyhckuBXGCrSfJv+D8l/1XogT6Vomyr3D02NkHXWe9oGunzcp7/fdbjfjwo8KRXr59/+70f&#10;BXKUATDzWcyh2UIK+pfkeaGHkVjTQQBhoZ+mTTAxZ0mBrz58w4wAw7OoNmnV51/9mJqaoueyPYyg&#10;uKvW1MEzl79nPbkK8+c09dyF8yG1q8tDfsRsZt3MpxXfGY1tJ4xvi2I64fiuXEJ7ACM+tgNKCBdH&#10;dZHbTxAqJRGaRVEuj+EBwbkwx86IA9xMqd1EcVQPwmICI4B0kCk/WZd8I8/6QVr6qTSxDY7uKDSr&#10;K/zWjgfc+WUY8b7JkBrcKJPGI14VsEv6MJFBT1wnHBdBe/3O29I5DCewpRumMkFpOrWlW4YMQHFd&#10;+bi2LAVPQnsU1w7ADvxEPj6STwjH8VFi94ke1SJbtm7tcrk05moB9Dz/qERRoIeZKPO9lL27dvr5&#10;taL4munIMHR4qMYfJ+Z8VsFj0yf6+y/+N6DHbGjMUDHKtlmH9u87yKXkaAZjkaxZ/j8MPfkFOmrA&#10;2uNJx6q91kYghwnbsR/8l5yCavoX5fmhp8jC2hJ2EuISxVXvfdDowoULUJ1Pt+8ilr+FnoJl7949&#10;FerWkIe1Nn2ucD6hEx8bbs525Y8oR+D4LvKAwcLbf2Ex1YRU9xJzFRMNYwcJTra1miqN7IViuuDY&#10;cDqlpc/mj8seqxJ8t3QlTQxWpJCM4pY5TXBMJ9L8Q/p7Wy4+ivzWV/K5zbYzY6pwe2oqRrql4kES&#10;3ZPGdCBxXenv/WnJm1iw89RJ4FOWYAiYkUN8eyeOB2xi83EFbrIjH9cFx3e0jOghfrfMWnZC4+/a&#10;ZGSk5z3kPytFgR6zGMCudF3ZsGFD6dIdKb2DiR0hh4mYjwoAh87mbdkIpsrmQ8wEDIjlMAUOyJzQ&#10;R75SSP4b0ENB/ziNYLvVa0xkx/7gp+v6849CFiz/l6DHyM1RNVfS+aNvvtmK4EMI7P4JaxH+ufwX&#10;oIeNCmHN07K+Vq0frl27xnqQf+BkFSzPBD2Kqu/ctTus/vvy4B/R+Ag0thMB3InPa9KsVSdE4X5D&#10;cOmL4EJybJWJGaXGARPRqO8t8dul4shuKL6ztKCRz5/vlj5TOTirWJAmBBs0hI3v0MBcFlJYbOMH&#10;wKFIs/pkWEsc155G98SVj5opos0e3hyXpZwZaxeQLHYaR2Mj5TFR9NU9AkoXAXcsWcQrBQeekz/Y&#10;QgcN4Me2otE98u+Q3WRMJImPFCKjBf9kL9vU779vm5lxS/kHTlbBUmToge5R0TVNNxybNiWWKNGB&#10;oFuYZfB5jAkxNsSmulm4DY8V5pjzLsKxfIxgciZB/lvD+29AD4LekabYbCMjIrtmZKSa4fX/iELm&#10;l/870MOaJdSrrjq1S8nJ777XTMpbY1FYWf+K/BegB3o2UZz/0Sff3b59lbEd6E3+2Whofnkm6FGh&#10;pegs4+fLn9fx7NcCJ4CvFM4lPGjVYkw3scopguxsJREbUWaRIAjnoOI3rBHRJKE9ntCx5P7XQ+1C&#10;iCYFGGKQgUJy2UwT4E6IQcMMEpRLA86EoYQI2rwO+r0Fie2Ox4aLn6/GlCXWYi2QAZA5P4hcLN6E&#10;OulLh6Ueo639RtD6idLXS8TeI4XBg8gY9kUgOFxse56tunjAeuCGbUN+EfySrEJs6zbtU9PSVV0B&#10;deY95D8rRWc9muY0x0HA81K3bv3D368lpaee4DqBow0PrgrWFLHkLcHvkvDiUfryYfHlg0JwMvG+&#10;h4DUF/5KIflvQA8RUy1S/169+2ZmZ4AGVFXR9Lyt6P9h+T8DPazkPS+AkHLr+s2vvmsnikugnzRH&#10;ChhNLaQ1tyBOY9mOAUHgHEZiFXCnCWdmL0c6Qi4m7gSXwKEQ9MNmkA52YbpWQIcEFqkB1wEAAkdD&#10;Y4OpjPnD+WZrYeOj+dOTTwGpB5+y6DjiIiRTlmJbtuydknpD04qYqLOo5Zmgx61VI9e4dC75/e8+&#10;sXb/DtwWHB+JYjrzcVHcuA5Cg0UCdvJE4TFLiAF9OCiHWjPENmNxbGcSG1nmYPUgnYIEG6SWLnRR&#10;xC91+pZKqrpweR2F6lxALhea7SXMaIGbf0yHtuGBUsV3lAYNoMVumAETrBHe1w+8mqG9wHSK37H0&#10;GYpjuqJxHfFDQBNpvrI/UQIbFcLm0lbvJtN9fHr3+WVIVnY2eyi3/BulyNDzoICNQrXuO/BHtVcj&#10;RbKb4GweOTABG2PRIWxnPmzHZW7QL5fIA4agkd1wdCQZ3RPHRqHoKBTbQfitt7VzrPjhBlTiDo9z&#10;MAIbZtmpzY0n3RbFdPVk6GGWyYyZsScglWbwNAK7ZW6dybbA1WVV+fC38oSlwWaNQhHo9WJebUfH&#10;xCkss5qb6fxLOv0/Bj33C3QqULFZmWk//zzQy2MIISkccT6hbzH1TlgsLOFZ/fHUjrzviv5JtNJJ&#10;8kISCT6Ly1zDxW5jSzYgAsMFzhA5HZwLQpbz9DhBgDWMDLPBYzbAweAJKsaMMDIAvxjzYlVo1uXT&#10;plThU7NdUUUWk0uXDB8xbJjdnv3Pp9IfLc8GPfcLkJ97d+62aN/W44faUkwHFNOJLdEaGy7VSRSQ&#10;gzlZRAV6gjkVGJDw+UppbDiODy+2o0agKgfl8hU1+rlGlmv8Jp1flYuXq0JvXQxi6xiwv86HGVyJ&#10;Pz4kTesLDHrAoeuEE6LkD7cA7jDEf4yimDL5F05LI3pwCZ252PvspoDwAD1xnQTws+IiPIY0C3z3&#10;k/nTJ6uu54+vfVJ5HujJdbKNSjXnhcsnvv22rSzMxTgLA4KzblLD1C59uVoa1o0kdODiOvOxEdLc&#10;xj6bPy5z4KUy514sd9Wv3PVypZJCfTZ95BnfWm4zHlc9yMkZgAgPL2F/AvTAOQDcvEHhU+gjAUR4&#10;Fxgqq0E2ZOZewWP2hU9oMiY+5kh0b2hwo2UrF+u5aeYq5ucMcH1S+T8JPWAKLi1T03IVu2vOnPnl&#10;y7cScNITVlqA2wx613lbKgk7IdXeaGk1xTLwF8vEHz2Xfl5sY51SGz7yWPGl15zGXqO7WboNtzSf&#10;Lny2Rq61Taq216P8NDFwrfjiEbnGTrH2RunrpbZmc2w/zRS+Wko/3CK8fgyVvkZJJmY7JTg4BAJc&#10;qdCvFxSoaQCsHBFvDAr6fMXyFari0jQXcyHVf7lSnw96tFyWS9XhcA4fG+NT7w2vX1ujhCgUF24Z&#10;3B9XOoEY5WFp2ylYc+lkaVh/HN9FnBQeklY6CFwqA3+sWufpaLWB1us4MZdsVvEoXQxhmbpQsI6D&#10;cnGJ/a/QJp/kQw8d052+dAgoAOvMGdDkK8q9jX0uD23A8478az8+tvNDvtUD6InE8Z3J+Ahbxy9f&#10;eb/6vl17Hbpmd9nBf8x7pH+pPAf0APbobNkGfFXLSE//ZeBgi6WXgO+y2UCAAM9Uqf8gFN+Jj+0k&#10;Tv2h3OEqQTm2QJ1WVPArLlpDFd7VpNcUIUylgZm2Mmcre85uav1xhuh3FtHMAnjxeOjBLFDeTGpB&#10;c3gAO5rFkxwW92BJ571uEyGHEDNhy5O6argCnyVbptSq/f2xo8dYel3AHQY9z5aE8G/L/0noga9p&#10;LNAZTAyq134u6eRnn3WwCvMxn2FyS9AsUz1bdmhLFV48Zv1qtXVIL9+Nn5Q8USXkZrnqab6fO70a&#10;aGITjf6oSy00EeRz1fqq3SPwTolSZyv67nzLc21tr24fSIO/Fye3IOPa04ltxHmNrGs+8038zHvN&#10;p57L6nks+9Rz9k+eQ/rZIqKtzWeKXy8Wam0l1Q7hsheRVyqSc6DrYI2HhSmzPdrBGiTxsrfPyEaN&#10;Oly5fMWcnNT/Pfb6UHk+6GGtxfwOOAsH9u9/5+tPbR2/IvEd0LhI68ABpOIpEWUJ0IV63pZ/WMFP&#10;aE5GR8gLvglx2EINFKiioRreaPDrctmW53CwUeMHqVKIyraFCNWFYJ34/vWe0KyuCNCT0JEbG+HR&#10;cwy1pYGWTL+1IPTkCdMeyZa7x6C4rogtTGWLV/nYLghwZyxbNI9jIzx/b1Xus/e7RnVJy0iDewc2&#10;/E/ia59Ungd6oOTdBhv50VV989ZNVV5ugchfIsoWKp2n0RE4IcIyrn2FG+UDdQvATSsXHaHhJQaf&#10;qLEt25fpaJImDFZIYw2/4hB8T1e1zWwuNZ6N/S4w+oOZ7wYoQ9FYjDLM9UAK0FJc+obw9jbx24VS&#10;66ke3WItgwdZh/a2/N5HGNZHGtNFjO5Cfu8jN5uPw5IAksD5YjyIDWwr5kAe0HndIh4tVy6i/4Bf&#10;szMzgZCbbdR8mH9pzD6//N+EngKFobLuyMnOnjB+epky7SjeT7Eq805kddpqbpN+HiGN7eS5sU7o&#10;vdJf24UBmjxXldY7xD1Z+EQafzYFnUtBJ9L54+l4m5Ms0Mg4jXbVyAea5QWnh/8yL789pQJTSvqn&#10;efllFAuye4QqNFjjX9TI64r0jmZ7W7W9nmN7Kd0zIMWnws0yZY6/4rOptjyhvfxrT2v3aMvXK3nv&#10;u5jkEKQIOEciawNDvpo+b6bdbmew86y48CzlOaGnQIFO7s69e78PH16qbg1pYFsgOGRoP9sPc4Wm&#10;c6wAGdE9uLHtaHSUbV39MJ0G61yoIXyl8Gt0siYXrQYB6NFxpCqH6DjU4IN0ITSX895QR2j+sfCb&#10;G3o6CU1n8MTBUh26cyQ9Aj0gmFekhvP4sYA4Ue7tQ1EM27lYHN1FjO9qaV2vxmd11q5ZqzqVIu4t&#10;8XzlOaHnfoEvumv8+o3rXXoM8vYebPtmPB7f02tklxIH3gzVyGcGnqPJWxRxiwufSeGvX+PuXSM3&#10;r6Krt/jLt7jdWXSaRjtoYo2MEsUPvi5NbC3W2kJLXCdiOiEujk7lrLdJiRvCG7vFtpOsozpZFzTw&#10;2vahz/7qJU6/BI6b/60yFVLKlr3tV/5iSJlDr3ov+Y6MbUtH/yx1GG+BztIzRUIuwhLy51CcLoqx&#10;H9RuuGPHX4qiwA0/9yMXpfxfhx5TPQx+FODaF5IvtW7XxdO7vxjwp6XHMHlyB++9L5dPK/aRU/xN&#10;ExNV4VAGf/cGcp4T1cOyup0oW3jtL+TaYXHtklxHxaxky83rwqk0fpuDn6XhJquKf3/E1lS1fKna&#10;GriESJWM0OksnSzS8WqN36jiLQpZpyLwMmZprL9qqQu1XFJYjrXUxTCfbe/LMxrZBg2Wqx0Q5N2l&#10;Srfo3LnP9StXTQt8UPIe4t8u/xx6nIZqqJpL1Y4fP/Htjz94NX5HGN4ejQtHCZHgI5C4cGBDOCa8&#10;+PaaLCcOW6tJKxp4iGpZp4prdWGlThM0UtOFA9kwMwo0aKiBbWs+EprXob+1B4cLJXTEXy1noAOd&#10;BA8Ep9AoqVt0jFxyw4X82A4sg09sJI6LIHHtSiV+UDKmTsg7L48cOizlbopqjpb9B4Hn34AeqAv2&#10;CpaquHbt+uPjRl97/FjHNv8TP5fta42scdEVOn8sncu6wLuSeeMo1Q5S5ShxHRH1I5LrtJBySTiR&#10;JqxT+N8U+aMsz8AzL/is+tQ2uYPt1z7e9b70HhHhs7R52b01K14JejWr1Od2S3sd/6LR4Soeo1hH&#10;aGJ/jbbR6EcusaoqB2iC313fYtvelab+QOIjrAMH0g+2UusdQVwWEPLl+IQER4ZD09n+wHDn/zkT&#10;hfJ/H3pyVXgF0QxVh+aiOv7csaNxizbe7aqEHKtQVSGtXdblLnosnWZeFJXTkmMLdU6nrgRRG0W1&#10;YVQfJhq/UW0kVcZj1wykreCVvTQnWUi5jsfPLzPvoMcWJ03U8QaN26ZyO+zoWDo6fwfdvsqnXEYZ&#10;l0j6RXz9Jkm6R46n8zsUtFTHExTaxCW8qOCKaaVLT32r5EfvtWje6fC+fczpz3Xpmsu86f9oS/kX&#10;oAfaiMswp/rBDJ2uxNVr6zb51qNRXWl4G5wQxcdFgdeDYsMrHH0zVOcrqiTM4AMN7hUXqaGi6jr/&#10;msZV1rlggwSy9/ngXDbL7rG2rtisjvB7ez6uE07oJH692uT57ji6AuN05hgEeFuY07CU4dF7BM+m&#10;sTqg+EhrdCdrz69Cm1WO6hmZfDZZAXwEzIF//2F9/kPogduD4v46WKma63JkORYtmPfuT++/PtM2&#10;K7XEZlVKvkOUs1g/ibUVFucEUY2nyljeORap47A2E6tbqHJMzr6EL97BW+xCgib1+v/auw64KK7t&#10;LVtpIjExRf8JiRqRxBopaiyxURR7iRJiF2MBkURERcSuCIqANb5YYnvRp0hZ2F16C9gRpKNSRFRQ&#10;pO7szi7/b/aOBBN9T56CPrLfbxzvPXPLmXPv+e65y86sQnsmxbep1TP27TD2kd5ihfYWleCwUnBe&#10;wY2pE6RW87PKBBll3JyHWhnlWpequHF1AgmFuJ6/nxYuobnmcl6X6nYf5Zq0PzZRd+GUrhY269Zu&#10;LCkqVoHG6+FHzEc7BOQWmgP/8xuu56JWRsXGJs5cMn30qo+PXTcoKNWmcvmqeF35YY7Sh0dvEsp/&#10;4FFTONRYLmXLlY/Tkk3mKOZxFav5NK7682rOcOVXdc4feP9KWNvKAk5ZMfdeCe9RAUeWz5Hnayny&#10;Oco8rjJboLohUKUKlFk8JfPWZ25dPu9BoeBSlX5wVVtn8QddZ34409n+4sWLcN2G95C3DF6dehpD&#10;PQNVVVVVoSLRWLtp7ccN0Vs/n+frxNnr+OG1Pp1VPCMV4hqtz5VcYyWvS32b5xzqZ0fbx3wjnD5Z&#10;sMWBeT4+wJk7MYTHqea2odQPZPyx4Xr6HR+Kq1Un/DzLYJsLL8BJsG2J4cIJnQebLf9p+c2bNynm&#10;b70MWBWbGa9IPS+AvPLJk1P//G3agm/W7TQoTNGvS+HKfjGQ7eYzPzzty5V7CRQbeMrNPKWvULGb&#10;Kw/gKC7wFGm8mltatx9yUio5SbXccIXBAt+PQx7rpdTwr1VqFZZqVd3RovK5zJy8yaOzOXQGT3WT&#10;q8jiyvK0q27x7zzgJdbxJXKdE7Rw0sO2xoc69JzRx3Pd9ju5OeqPdVoUrZN66lWKeiWNGXM1Nd1t&#10;zUqHeT2Ouhne2qyr8DKQL+XUjNeSj+aorLTqrdoordvUD29TP0qgsuLJrTiKqVyFm7bKV0exhxuy&#10;6oOrZ9oqMvkq5rcD2yhztZQ3BXSKUCHl0+f48qNc2T5urT9XdohHndalRfzKRMPkkHd3b/hgxvf9&#10;12/akJuejV2gAv9e9+dz/xGvl3rgcmhKHQApKTl1KfniIhenzrZD9eZYtz9j2V2u3UXB7ULzmU+U&#10;lZw/k4766EpzP1W1MSruqO3Si7d1Id/fGXso7Z92cjsUardhfuWx8VuTmCzzd0mFlqD6vXGnDVbO&#10;eHeK5WCrUT4+OwuLiupp9rN5opVawWZHc1APlKeZh1prZNXV4ZIIF4dZrpONLix+55EHX75UT/mt&#10;Lm3LVVjyKFstai5f8ZN2/TZdmR9HfoAnF/FVV/WobJ4sX+txiXC7Z4eSHG15llCVqq1MECjEQvqs&#10;QH6IJ9/Dl+3lyfdyFfu0FIc5snPa8liOMl1Qnto+6GwHh7UdJ383bN/BvWX3y2iaolU1sCarWUuh&#10;tVIPrX6NChxGJZfTxaWl5wLPOTvMnmfW6ZfeuneHGtT15FGdOIr3BDJDoUxHKPuQq+zPp625Kkse&#10;WEm2lEv7agfNM7zioSM7xKcCeYp4Qa2IX3dYSO/hKnw5tC9X4Ye1iKMK4Nbu0rnmrrdlbLvJg790&#10;dFwYHBp2v6yUpp++EI+ZsOpdQQuiOaIeApr5aw22tfSd4oITv56aMt/u40UfGJ0y7F7SrjPz8xXP&#10;j3q6KUE9wu5KwUeH2hkeG81nXr38I99vof6co1r8qjZcqk3jqIf5Ka5KAVeqo7+ih8Xon35aFRcX&#10;XV5RJscGEAr8sRVgwKrYzGgW6nnKPjQoHQuUnMq9lfPzP/6xYJzNou56wWa88pHachu+0pJHW3Fp&#10;Gx41niN35Cm8hQiIFOCUY3zqXwJarOu36P1HZ4XyX4TUfg7lx1H68mhvgXwNn1omVLgIaTehap1A&#10;sV1Q4aMfuVzfyfa9ieMGeK5fk5jye21lFXbUtBzhjpxWKemWZp7WSj3PA/rCrkEkErm4uMz5ur/r&#10;Rx2PCHVSuPr5PH45j1cl5Ck6CekBQoUNR26lpZot/NeCd9PdDCh/Xr2vQOXLU/pxFbt51bsEZV56&#10;tzcYRDkb7prWzsG6++TRVm4r3aKiov67nwRpDrxe6vk3QBfl5eVB/wpydnQeMr9/tw0fGp3W63pF&#10;t2uxwLhC2F3GB918Xs/rrOR8quQbqbidDht0zv1I59x43m5Hvr8L33+xYHi0kP9YKLzP5+TxuKFC&#10;3Y2ffTZjlPX0jRs3XkpJkslkNP0aHhd6RTTPhuv5QC93796FWy5ZMGfu0L7rTT85108ndZBO0XDu&#10;Y2uBfIK+YoVAhb2YL5fyw5zk+U3s8HiHUOkjpDfwFY4C+QwBZaNTaSkotdTJHCo8b27g0et9e4ve&#10;9hPHb9u2LS0t7W2wJ8HfiHqYGIT8oUGlktXVZeXnBUvDdvpsXzN3nsPgIbM7G899p4OzoWBLd709&#10;PfSO9dJx6qW/bcw7P9vrb5/c3mNc+6Uj2s0Z0mHG8J5zp1qt+HGZt+8uaXRUfuFtRMzk2SvSMtvZ&#10;G0XLUA9pH3dNMTEeXVtTk5ORGXwhdPPOjbNc7UbN/6b3TGNjh/dNXN/5ZLNup4C2nx7Vf29xW6MA&#10;HSPvT3SmDBTaDhaO7NfRYniPHt/Z2M5xcnTbt2dPYry48F6hnJY3xK0EpMc3hZakHtws6Qg3X/Gk&#10;MjMt47cz5zZ5rneebT9n5ED7vkaLjN9Z0Vt300Bdf2vDg1P15vbVDxip42+ht6Wn3koTPQfjtt/3&#10;7Djz6z4Lp0xwX+F68B+HLiYll5SW1iqwuWNBOnrj+BtRTwPQKcMTNPNhEGJNSkFXU7Lq2pqyBw9u&#10;5mQmXL0oio64EBp8ITBIFHghJDQ8KjLy6tXLOfl5Dx4/rK6tlMnraAWlUspV6r8FKOvVz1+qwXbw&#10;ptEC1EPul4C5f4YoaBVNKWASqh6mraGqKqufPLhfmp2ZcTnhSqhYGhoYEnouLChQLBJJkyIl1y5d&#10;uZ2XWVH2SFZXQcnqmGe+lTK1JXHA7yj1wd5CQ+KNoIWph5xhBli0FuZkvjiromhFnUz25El1UWFp&#10;2s2b8clJodKIwOCgwAtBoHuJKCw2Lvb6jRu3CorKUKiuToGdlFwlVzIzlRmQp1MUIB29cfy9qKfB&#10;7phETBL/1CKSVSnr5ZS8qKi4sKCw4lGFUqkofVBSWHjnyRPmHSXMoD2tTqqyH+Aw6zMLdf75aBwZ&#10;EZCpzGYa1W2cJWUIICTVSZqcG0NdihG22IYLUPei/iyLeXRKbQsiBi8zpKyCwxQWFeUV3Kpkvh0r&#10;L7lbdKfgTuWTSuaLQ0xlVGJGQV2PKIwz6j3NMPLngMhxJkC6sW0bLkH4IqMReUMBAlKACEmbOLcw&#10;9bBqMAZQkY/V1RL8w16J0bWurrawsOBucVF1dbVcXne3pKS4uLC2platOkpDT/wHdZl2mHrq6kya&#10;ybGJvwI3yPT9tABJPxcNJRtAqhDgKgF77VkjowBJ/B2jnn+D9PT0KVOm7Nq1a8GCBfHx8TNnzvTy&#10;8lq2bFlwcDAxH1uuiSC2bmAfAGlIkMAZBYhEfYVNqGv8AdIIRVEHDx68e/euulVGEh0dvWrVqmPH&#10;jpGvnxK0JPX8G5C7gIYw486dO7///vusrCxbW1sfH5/FixcnJyez5ZoItNlgH8ZejdIwXeNfvGlI&#10;NLY2AUlfvHjRzc3t8OHD8OGGkvv27Vu9evW6deswLZFFjy1JPf8RUCkoKAgG9Pb2nj9/fkpKyrRp&#10;05BeuHBhdnb2qyjZYAEkGs6MsZ6CZBuEKABrNy6DNFBeXr57927SGlBbW3vkyBHYOSEhgUgAdKeh&#10;nmdw/fr1b7/9FkZZsWJFREQESKeqqgoOP2PGDGJitlwTgWEAX8Dx4Ie4Wcx4dIRhQyAAgouJiamo&#10;qMjPz3/w4IFMJrty5QoZwpqaGlQh/QJIYAg/+eSTtLQ0tAlJXl4eiLKgoGDHjh3QmRTDpbeHegCY&#10;0cHBAeT4ww8/3Lhxw97eHkI4Cdy7MV2ydV4CpFnQAW4/IyMDE7q0tDQqKgoGhPzevXvoMSkpqa6u&#10;LjMzE4aFkbGiwHq4iixMigSycAksMIWFhe7u7mfPnoUOkGO4ra2tExMTL126BD4iir1V1AOVML6u&#10;rq5gzKVLl0JVDw8P6IZps3nz5ldREjaBxTBGWBWISYuLi9Hg7du3xWIxZiwcITU1FSZqMCPw6NEj&#10;WB4majDgokWLBg8eTEyHs0QigQRNDRkyBGMBCYGGep7BtWvXlixZIhKJ5s2b9/DhQ2dnZ/gwKOC7&#10;774j9mLLNREYEn9//8mTJwcEBJiamh44cACLP8bSxcVl//79iALQEUYInSLI8vT0VI+pEkx07tw5&#10;DCrS6BokBXcFM2JyEGXAQVAMPvbbb785OTmhIwhxfhuoR60gAxAB7ujMmTO4R0xZxD64HWi+du1a&#10;JEhJUuUlQZqFG8AUYA00O378ePjhqFGj4CSw4alTpzCIIAuYBdHBmjVrYGTGoOoFAPON9IgsiB6K&#10;WVlZwaSkACZAz549Z8+ejVUHTkVKvoXUs2fPnr17927dujU3NxcBGnQDB2Hy/NdKolmsBCNGjNi+&#10;ffvcuXMxrzBXEU/BYpMmTYIlIZFKpQhnNmzYAPOePn2asHlOTg6GmPSLFrZt23by5ElLS0siQbNF&#10;RUVjx45dvnw5mm1YbHBVQz1/AMpgFYXFYZfAwEDMYPgzvN3R0RE0QXidLdpEoCL45ZdffgEjjBw5&#10;Ek0hqgoPD4+NjcW8Qdg8ceJEjAqEICZQCQaVjCsBqmMGDBs2DLHD8OHDDx06RK6iJCaKnZ0ddjTw&#10;QBQjeEuiHigAJeES8FsoDMKNjIyEtrhlaAufYcs1EaRZUA/uGhSGmHH9+vXIwk8QAKIvDBnIyNfX&#10;F8JZs2aB5bEUEzPiDE1IAsCiAn7/+eefV65cSUxaVlZGoid49dGjR5FAj28b9YSFheGuoRVGHyYF&#10;m4PHMXnu379P7o4t2hQQmwwaNAiEe+LECbAYjANSxmqBgYNJMfFgEMxSzENYHuWJxZAgQBo7walT&#10;p4KV+vTpg/gIEpQBvUA9DDcICLYlfeGsoZ4/QCyF+QqtkMCSCN/GAGCMyYgCbNEmAi2DekAcjx8/&#10;xsKC8UPADOqxsLCA84SEhMBVsAcBAcEzMX5EE/R+584dJJDFhAAVHj9+HJNj3759uEQ2aFhkcMbM&#10;wLpE+oKSb0/UA81hPZiU3BExqfrDUWb1Y4s2EWgKddECXA7RCpwQOw50gUmPwBA2vHXrFlZmGBwL&#10;Bgw7ffp0yMkIgoMIswAwEVwIXIPQ8scff8ReAOszSm7atAn+hlUawS9R8m2jHuiD24c+xLawZ8Ms&#10;fRUlURezC/cO6oH1YCtQD8yLaB3zEPtlUA+YDvaEVTFvSXeY0lgXkQAwHJilR44cQeSIHWt5eTlc&#10;G/E+YiVYG+2gFvQHUFhDPc+A2IUA1mmcIGe2XBOBitHR0dhCw/EQVWG6gF+wrwZfYP0/ePAgApmz&#10;Z89evnwZo+Xt7U3o7969e1hAMKUANAIFMNhgH4w0imHUkD1//jxawHYDZVCA9PX2RD3kTDRvSOMM&#10;qIv8NyCN4H5hiuLiYiynwcHByCKoxLKPYAchDFgeQvhAVlYWdmEwL1gPtQoLC7EdIC1ApaioKFAM&#10;AhzQNygJxoQPYyMDk4JrUIXoicbfKuqBJgASuAWSJWmSYMs1HagOjoAFrly5AsbBXMUih5kGHsfa&#10;htgQc9jPzw/eiqkL25LusFHA2ok0yUINVIQN0SCYCHs0UNiuXbtgUuwkSBkAVzXU0wrxllBPq8Fb&#10;RT2tBlg5NNTT2qChntcLDfU0BzTU0wqhoZ7XCw31NAcY6tm5c2doaKhIJAoPDw9rWaDHjRs3njp1&#10;Cr2zIg1eGdicnz9/HibVWPW1AN7h4eGBM5tvIshAELCivz1gikOHDrWhKAq8LpPJkJC/MtBIA1jR&#10;i8GWU4MVvQBsob+AvfyawDb6LNhrarCiFwgBVvQs2Gt/AXv5xS2wohc0+yewRZ8Fe00NVvRyrTWA&#10;raMGK3oW7LW/gL38EmAr/AXs5ZfQoTHYcmqwIjVY0QuEjcFeUwNZuAYBK3pN+rw82MpqsCI1WNGz&#10;YK81HWz9F3fBipoItrIarEgtBOe0QWT+poAglsSxbF6D1wFiT41VXyM0s/S1ADYkIOk2jTMtDLU+&#10;b6DfvwPgLRrbvjqIDdXz9H/PmOBLTIO09IxgaXy4NJocYZKYcFFoYGyEKEoSFh0hjooIjYmQiMKk&#10;sZHiOLE0ViyOk0oSJOIwaWSiOCZOGh0njYmXRidIpZKYpPjQ+HhJYpwkMVaamBgcLolIipIkRIlx&#10;xOMcGRoqlqaIQhKk4QmS8Dgc0vCwMHGyKDRJLI6XSOIl4ZdCwjIzMkDmUI+lHg000KCVQcG8JpNy&#10;ddvW85vVvYZvJkeP4Rvf7W9t6Dmv7cbZ+pvn6G5mzh/ZfTX5V8sJp4dOOTV84qmR046NGrmg256I&#10;MftiLPfGjNoXi7P1Qiejm1LjnOjPc6O75EV1y4z4fPX3H11dY5a21jTVw/T6WtMb7uau5h0TLb/4&#10;3bLbpZEmKSNNki1NXLt8GGfeN/Er0yRT0ySz3pF9TQ+7r6XUPK6hHg00aJ1A4KtU1bqu2fOVlZ/Z&#10;aPawsPb7YMiY9jsX6e1Z3nbPMv2AZYZ+yz63HzA7ZIJdiNWsUJsZYWNmBU+2cu559IbtP29MwPFb&#10;2sTTqdNWrupRfalHZeoXlTd61V4zeXLNxGveZwXbh5Z4Dyr2GVTsPbBgh9m6YV2zR/e7M7ZH7vhe&#10;2eN7ZU3svd7k41vmFnn9LTIH9Mv6un+mef8za9wV6ghSQz0aaNA6wQQ9KtmKdX69R+80HeNPDgub&#10;gA+HTjL0c9Leu0Rn79K2/kv19jp+OsvCPmTsDLGNXZj19HCbmWFjRi//8tS1SSfSbY+njzlx0/ZE&#10;+vgfV3d9fNWk6rpx5Y2utWndHqcab3foeHf7oPteA0t3DLzn9XWx15BNQ4zybPvcGvdF/rieeeN6&#10;5I7ruc7EKKe/ecZg83yLr/L6m96w6HXcc7WGejTQoDVD/RY7ynWNb28b/362u8nR38a/45Bx+gFL&#10;9PydDAOcdQOcDPyWdbUfMDdw/HdhNnbho+1FtnaSsaOc+51IHXcyfcLJtIkn0yeeSJv0k+uXlZc/&#10;q73+RWV696obXR+ldtsy/9OiHYNKd/RnDq8Bd3wGbxj2Wbatac5Y49zxfXLH9c4Z29vTpGvWAIuM&#10;Aaa5Xw/IGmiWadb3uIcb+ZUWDfVooEFrBPOOQ2y4ZGvcd/cZ5tF3xCZy9LH0fH/wiPYbZ7XbNt9g&#10;y1wdr3ltt8z92M7s26OjJ50YMfWk5bfHR00/Zj30B+P9kWMORFsdiLY8GGO1P3r0ouVGmZHdM6K6&#10;ZMd0yY/slh1p4j6r08W15lfXmV1bZ37dwzzVw2y1+f8lWn510cokxbpHstWXyVY91nTtFGfaK9ms&#10;X4J5nyRzi0gz82Nr3eVK5pk+DfVooEHrBPPVFaUyIy07LDpeGhVHDnFkojhccj42LjheIomJlkRH&#10;hSbESMWSyIRI6e/hkYnh0gSxNDEsPEIUlyCO/T0SR1xyVFxyZFSE9FJCeEpC2OXEoJSY8OTEYJE0&#10;PCVGnBwrSYmT/h4rTYwLFUmlyRIx01KkJFEqToqUhEmkKRFhSRERv0eExkWIksQhN2+mKVTME9Ea&#10;6tFAg9YDbLFAN9XV1RKJJD8/n1K/saSmhsneupVP/qr9J7zctwaeU+rpG7RZkK4BSKFAcXEx85UE&#10;VX1NTc3Vq1cbXr1GzoCGejTQoPUAjg3nX79+fWBgoLOz88OHD2ma3rp1K7KLFy8uLy9nyzUDGJ55&#10;Cjc3N09PT3QNeHl5/frrr4sWLVI8/U0eUl5DPRpo0HoAx4a329nZ4bxr167r16+DiZYsWVJXV+ft&#10;7Z2amsqWawaga3XQozx+/PjBgwfJq36hxrJlyxAErVq1isRBEBL20VCPBhq0KsC3HR0d4eceHh65&#10;ublPnjxxdXVF1t3dvaCggC30ugE2IbSC7ubMmePk5GRra4uYSyaTubi4QAiVKioqSDEAVTTUo4EG&#10;rQfwavh/VlaWj49PUFBQSUlJSkoKCAgR0IWnr8RvJqgphWmfoijynuzbt2/Hx8cnJSWRF1Q0FGBQ&#10;X///vOEQ1ltXBaEAAAAASUVORK5CYIJQSwMEFAAGAAgAAAAhANWJfPJVnB0ABJlGABQAAABkcnMv&#10;bWVkaWEvaW1hZ2UyLmVtZux6B1AUy9r2kAVUBAFJwio5rmSQsErOIEGySFiS5CQgsJIkiQhIkCA5&#10;SBARCUfCKhKEJWdFRbJk2CW4sOx+g57z3XvuV/fWuf9ff9VX9d/emume7rd7nn7nme53nloiAADc&#10;wOOPxEcEADN/XIC5ykUAIGcEAIiqrhoAEAGkT9WAkHgAIPk7m5PiOikA1IKV18D+2//QBsyRAvef&#10;kwDgAADQQQug39MC6iqaymCXa3+Y/nFfsDsAUVMxOMm7QDshMOc2UFETFhURp+LuWEQvrpVh8oc6&#10;uqgkIFcgnnauVPLyEKgO3MPJzxkiCVYZQqBqLm5+cB8wd7P1g6vA7T0d4BBFRSpfPx+4rTtVIFFr&#10;Vr/PvEZA9EEgVWB3PFNtuA5O5E6w/GZt0XsFkaCW76tkqoVcU/QF5D0jxnK4R8ekx0L4gX5SvrgK&#10;xvfUMZcrTkGSnx5sffb1nFverVkZdOmy+Zju8uXQb32EoHF3RXpmE+PX2qhu/sambAZ3Xtrj4HBm&#10;hQC7VbbxqtoKrjw32C6Maqk2smlAtTijFg4Vj5eCc8uCgo/5j0WtcQ1rX0tMVc2FE/y85V4cfrk1&#10;mWYjtTJXy/p+1NG8NGHccZTjMLx745XehebxgKNF6/bmvZGyhFnHmcS85sTWjXQR68/fv2hh2Nib&#10;Pcoo1iMKYpqvCFpqXfgSMGXdqo3QqiHIYrvXpIv5VuFfx1QPDeOnxy9V5dTrL2i8yIKniaRbyFbW&#10;l6w1f+1AUSs0bU3Ov4Q9lB8Ud19vUmSL7JCVo1Z+mjxzhGe/wdo/7GkarCyuxbhS9CE3PdFnJ1/3&#10;wvzLL/vN0xDzw1KHNqurpofiR1Ps5u0LdjUYRpSOFqF43LJMuGvccoK9C9/ghMR1aEl1TDua0uS+&#10;vuGoZ4kzrdNkZSfLnpru46JECY2WN497YGLuxp3ebWAagFovfnkavs3gXsSfEYTu6M/SCmiS3Zd3&#10;W+CfTlzR4RTtjmydX3S/8aZ0gvp4cygx7+aa3mbMbotMQOPxuZAMzY/7AkxiLedaW/gl6INE6rWe&#10;QUPTl51uroQp7lci737nbkW/GCaPUae8cYfI/Lh32VEMQ7Plg+2equ6GHt3OIGFZQZiLvkwzojUV&#10;e3A3+rK7L1sky5z/ua9yvLOE4+MDqZQPWow0RbjBJ3SR33VZf0uH7G5Qn+dO8G+cyZY3PHZtnuxo&#10;q02sGa5SjSR7WzB9cf2pKtYe0VRX6UYVHjW5vVTTmSFbrPYN+WXZ9t6YQ2ljeeSn3Y9FSXkp1CED&#10;tnY2plAyrQtb/YtavnavFUhf9sKF8uD4BZJ8YYvBdBNOq1AGdd8IFlzfqEv9skjtj9rjFevg4zzD&#10;tpfTwOFeHDrY/M2cBG2AxrNLr4hf800t7FnzvhQ7Lf5W6IrO7qXP5GWiHCNFNx/ZDlkCn/U5qyQc&#10;PnF0e8uInYtxTPmi5hx0Q6X5jRVj0LB8RkaHNyZ6pYUzPzwWv7+p1WaFoghotNzokaO+nz3bNP3d&#10;nDsySUFsFiLSUf5F6vl6tNWw8uXZdqtgLT7vClv19uGOpQeCvkoUUzy0F+cis2e9mDahaUk6po7F&#10;nzINU/hFWV6jOwpH39ae1pyrTbUpCFtp7hPyZoFEN0dwRyffqk7tnP9ymvpOp2Ycp21lfSHKZ14m&#10;4CjGtjF5CO5xwzbTu83v1RQqaj/sGpJa18xud85lQkdpkyaz54nqLeYoc6mgdJRPzRePGHVLpjUz&#10;R4O2+YN3I5TnhPLCnlpNvve+w/50nk6N7DVVavXZmFpkbbnnaZJ2vnZ6uba+0gxsuWcG3Oiw5wH/&#10;ffcF8kaCRDP3R+KZnUS2gNFQFjWrqG+GFZlDFxokuE1s6FMXvU0Zby+nmPrSk/sfe3D6mn2yYD2K&#10;TY35cFtk9k2QXggHU+cBCadFdX9oq4teW8DT4qZ7izihlfXqQbGOrz5x2B4vphjdWDWU0HmL89ll&#10;X/hr8o/4LvKzcU9pN4zH2M5QBCzWXyW6Chd4cJF88XvmjJCDRCwbwU2Zxv7gN6QMjJbUJG2QzS7d&#10;W0ZALQT+ieNhY/zEqyKjtioqd0WRW8z7nSHmtgGvSl6xqV2Bnhs5TDmoiUwTIKk7/9uQHc9OQbM0&#10;inXzYaVTCpcN7xcRzmCLlC7tNyzmjos6T7rTFipytBnzSNNnlR65zBrQWn8Y25qw53Vq0F2HGylc&#10;0mfSHbF6xUfEpX8okBYA3DShNzm081U0Jk1AZI5MVX5EXc8JxS5s1L2+3zX1lHPjZR1C1t1H6gb9&#10;J53dhkFp/6zGYjebvOrdxq2wt+cKGOOkunzfFvT0Ziax5ieVkyIFVRWL7wemM12WvUxmy5RUUdWr&#10;7x1IxO815DyztLhmaYUzs/lAyeZlYWoi2Y8R4N524HCIe0ElMs9x09j8ccC8+2OuyVArM9KvGuNe&#10;/pR3M57dobtpnYMp7xdtZ/0c8ZDxNaU8Fa3yN/r0hsvFwQ9sowFyIlWSz71B1T45s1IXNpkuUhif&#10;gZIli4qyH34RfRCSOTwh5kK0jhIQjFM9JW1imYtN2qEwJdW647tGXHCLy3d/HpLcZaiUmOz1Hj33&#10;ZH73suvMw2OnzhLO2bnj67LehuPePDAp4/4gK9/OgWu9885Ppm58fhV88JF9mxpl/ZiBy85cZLpK&#10;Ebo5O5Fs1Eh0cfN2eGPhpe1r8mEvhdZZ9+mFmWOPLIw/BtR93f/Epxwlol9xZrZ8llecc+3eah/0&#10;3nxlW+1nuvVBT6sHPd1HH3FDZShijrpGVWzxpySXUF3NCjrBIYpwXsn+UaHHCuOwxbNWi54zon3E&#10;czGCBWSQxwXzvGbJDIZxQY26B+eUPuiMqKuf9sfgvT73VemFBNAtE/e9fPDQbSlubOlJDycOb0Z4&#10;twhr1Rbh5xbIGZgceja5HFFUM7Fm+1njJh/1zaxXSKhQc5RjbExkvoIbFxqO9cNFuPAW3NIl5XYr&#10;FLbOSg141eIyWLhGghXoUHIxFiU1S4szP8V3ytYyMU14IRftdUrT7k7p7qNoIawuGayBR3c+oSxi&#10;JvrFSI5tpiuPNN1c5W9DbsNa4eZ1fVq9yIy4qwsM6glEG7ptSj9iWHnpOMpfuCoXX3m1Fsv19dII&#10;Bcak8mFViLcuJ4SjuVqyWiIbzq+9n2XH4+jNRRYjE150g+SU6hNJ07bHcRBbS+G6hnKbgstAVC8D&#10;v/cDotHgqssbzClDRlT+MEbxdjdvU5btYV6HTHeXdpi5UeZ2gsc1IzrBDAeWiPUmmo1E5+cEno0I&#10;jQnW13m7Vy5gCVO9DyxpIgV6vz/uqTwrO01X3MsPdToMXPX7OjIt3hdxI0oly2rxzNe9vT3fQ44P&#10;rBNOL1WHPdvZBY8kChoGysUomaE0CqVAWVAkxGChMnt+H8nk7G7sYvlburr+81Lns+mmUjk7Cwfc&#10;1T2ZL/aXpXKpbldnCJV2UmcZDM6V5n+M2iUfU/V4KOPW7PXj6bkBCT3fwivcPMlsims3hy41eJzb&#10;+iDXWAn9wpdLn5m6dkWWO7pX9T2gsK25bmeObuXr59exxZMi73l8Is3hFKtmpOZHuYqq5ya+XpvF&#10;X3rL4vg5uvpq4cWYs2faA2uRrOwmObJ0nLa3+8umtluAMaJrsWE7fpGD964iNj3ThCTlBC/UQZHD&#10;Qj5DLW/exfH0DN6ecOw32NxLcKSVR+xbXgieQn6puCXZnTbTtgEXUV4xYM3DGslKdRsN5Umqbh9n&#10;k6hTiE54szMK2NZ3fIzHtxGXnn7CKXPdraSFkKpwxWp693XD2UzgWaW8/DpXNs91e40L6mg+8lQW&#10;rsCpHIowaZugm9AVOOWp7FJvp3icBvPe7StqGtHXHFSN0sOhQnTIwIlT2B+PaFkS5bLzmj8NaVme&#10;2RBe+9HU+7h+JnRzvwKbSHwwGhddWTsaYGa5Kq7IxJS9NEcZ7XthyvZ8Fs6G/atQsZN5eOFE7vmZ&#10;et3vLqnnjzGinWm8SD4SP4RpUAXTxEWy+LTiZ3305TnPclhaeGi3yAxZBS1nWN7HshnUZRHN34Em&#10;8YrUscUPbK9iDjtYLnix6eg8tsz7RCETWUSHbu1hzbpbEP5BQ7m9xymoK5tVNifNvGfuyKN+vvd+&#10;BOPXCYtggUvMF+CUF5Z/e6+XInSPVnKiiPfe06vXFdPTDEVSm3ptuVUIqImFEJ0yiYgzylwCct61&#10;HJvN6kU/CnaEM1B3irYOInPjFpro/DNyHnGeUtaGC1c56DFRUPDPF98Zc35XEN5UwizVfXn4tVZx&#10;wxv460YgNGCoMDrNeBFzmudaY93Fh7PC+Uqx2f7OxyxTcfIWtY7xJdlCppv73dX+4989ajVZ/I6D&#10;yQqj6KBTkL7AJvEbkjASxOSDvs74I3cChP3i4QTN9LiIXjcR7c503nfKH+Wws3Qqmlar08FPx/0t&#10;4vkvqFbwxzdoyEwcOzi1OtcOoF/zaKbXa28xU05cGy+Vm8bqzXqXi30p3cn1ynXbuG9WdhY6+HB+&#10;eHvQhei543mWeePa8f5RWVefyazIWeTn5Z488oDFlXg5qaPAq/CJHUwjh1374bZwzBgpbYxnwLKA&#10;pZR5V1C9w+ztkYZbkv7tVRbiuGbdrRGaPjxCdlavnVK6RCs3WnJ+8Bpu1VjXmcDCmuXj+W09LI5Z&#10;Vs6EC78YA5tXmxtX2Ttevd7GRfzIaOt9eD1Jd9OhxKp8ePJN/uPsV+laQMUTBrL6d/ZClEpj39vZ&#10;tjXH24V9JnOqM98GU0lby7DFBMeq6Hync8pcecL+qicp4eDSmsFYypHVUeXgw1YjI69j7x119srC&#10;K/m9KBtMr8OrU6dkXriSfISJtCWKM7T/wJmW/Yg3DHFalg14VBQ6nMS9pjWUljvjnHNxXIWKofgM&#10;vUBf+MAYGYLYF2kvk5lVli6v3SM9PW5R9ZGWOoqJ1smSK7cwbs3MgGXttLVziY7aC1nDlmWuzNyY&#10;GqbXorrKrTpVatTjjE21KpTMiuz+j+PtqZai70/qkEVcNm6M5/9yNuWA5ssb5NbDcj6U+FGd+4bp&#10;AU0AfWnujpeCQeKBXD5vAVHcRCe9hPjgvs2+31P37ImxxK6K9dtLH5/xr1y/epE5rqT93Aprwu2V&#10;4gHGj2cruox5ihIVIBzpooJqCcM86q8+2vFFFugcPDkf9sUu4nWhopzSTd6rBnxyDXoy682t1IFs&#10;+W9mpiYpvrJW/2hqEqXZvc+CZ5AoS1VkCxo9bhht5Dmloba08eGlvPV5h9OH2yHi7zr5i0mrP9Su&#10;wOpS3FbfGYdws30IXBpPUPIWX9/Fxlh4O7iSx7d+s0+dHtBgP89YdGquRW/8G0pewU/yEL0atfgp&#10;7KwikYq25F3A92q+++jAXQATyLvczJz4MYWu3XJngDtw87tbI9sKc/7yOIr/clbz/SWpTKm9rUJZ&#10;twJ3Wa7hh6axGfBek09MEeRBvWgC0aCTz+PIdTaJgV0nEfnL+aPI1H4qomCib7bYzA+J9THPIoaj&#10;r3WVH27fN+u998Lrqlahhv8KnnYmW0/Yai1zeNU+UCVMVJaY5wGSopaJbcrdmVItacx8OaHdXAFV&#10;wzCwdPfbfTJN+dRvj7tlzvBrtbxfHenhHD+UoUGldsUWt2NW3tZJpTPU+cJoC3YLlOkU/QLhYlaf&#10;M+AkL1ukmD8LVSCFqtL3ePseL+twKLaI1T4iDkFd6p7kaejTKfJRO0gB1CmAwyu3qmW7jXUyrgEC&#10;54cXip5E6iloeU7k5b9YeJjRFnxtaEQbmS702t5NsciH8qztHHNanleT9O7DRz/sNnHZscwdZPeF&#10;GIak2vujGqzUSoUhIZRaNfZLURo1m9rWZPpBuRN8ScQuh1Zxvs9/JM9QcOu941bEzb5AbiFu8F7z&#10;ogwLWApliq6uamB56uulJRFqD9uQODg+zN9v/SGWTXjWtahhMj6twAL7XJnwI+cCTMQq/QLRZ5er&#10;tsBygo31TofpLYbihcwSAeyCN91CNKfc4Ee77QUkHio88GiPCu7h8LuYAJZONIgT4eEklxCVEjtp&#10;PSmL/Z0+YRzkBYdADWydfp594B5+EPFfWoUh3NfT38ce7guR+lWh7OnhB7b7Qk70DVDM0IU7uNgq&#10;eQZCLK+AFZKykiJi0lIQaVlxEekrotZUUGUfT6+fzeLioiJiomIQUUkZESkxWYikhISIuKwkRFxU&#10;VkRcUlzaGgJVcoPDHf7FWMY+Lu7/tBkCve7j969aPTw8Qdii0ie4qUC95Xc/nMzrD53GwMfT3gju&#10;B7EEnaGiBoEawwP9IFBNd9AxSr/nyr/nmhAQsLKnm6ePkZetPRxyIvMo+4pC/hgeAlUN9FM38gMl&#10;np9t6mCb2O8+VPcVg4j9NAR1H1AHAl3608bYXhIi+ruNsb04RPTEpYZUUGN7UYjMSRFEZC8BERX9&#10;WT7paqZv5wq3/9Vb0x107u9PRdNdFAL6+qQLaPa3yf6c/clsLSGiv0YUlf1pJfbzVhCxX0OL/eoq&#10;9osEYr8GFfslX1n/4bif9/rDc78rXKK/S1y/CPUHOqiRv53fT4r9dCUEauriAMphsleuQKAacBcn&#10;Z79f5b+5k+qXd6BKLn6+BnAfZU93L0+PE1rK/E0+U1E2/h/iGWGKsAmcvQ4SHA443Ae1OSLCNBAF&#10;EP93IgFLJKTgmYSUjPQkkZGT/Uzk5BQUpygoyCkpqagoKU//ORGRkJCQkZJRkpNTnqGmpD5DcxZM&#10;NDQ/jX7PTv+6+nO//74ivAVoT5FEgT8iWoCYloiElojQQVQIAqQgOklg4WciJSMhJicCKE5RUlET&#10;gbBJ/r4VrABRk/9sPAcQg6CISYnJKUjAE7EvETEJLSlAdolO9PoN8vO2l73D6cWSCygYapU43xkO&#10;z4oz2m1z+UTscCtLGKUUvrL3bZdU4U0tqpO6YOzg935k7hRPJCUVE3PUE1W14tc3R034WNDzmI6x&#10;hV24f3RaSX3n+OKeY8CD9NKGromlfWl1U6e7MRlljd2TywcyGmbOgbGZ5U0fpr7/4JfVNHcJinv6&#10;/LeejytYgataFq7B8VkVb3o/rR6CEycGUZKBjiQnPUVC4g7Oh5aE9AQx2Q0QMbl3eLJYQe02/bvh&#10;WU4lBkM7nx1xLgnlCMYUI+5C+1ftFL4jknMqkReMU0HvMDHzSKmy8Dr4mUiji+re8/GPzmOinhS/&#10;/jNktZt/A/1PMf8LyIRPwGmSnzBpARhwhI1vZggQWDeZqqw1tXvRaf2XLn94Y3Wx9gRAlgE8VLEF&#10;4Fnf/+S6AJuENS8OswxzvXPLali+ubTf+65bQ4K3YEdteKgbp9lEbAX9uqgpEjEUhRjQIAAYdZgk&#10;ckG3+3hxx/Q/df//+YAG+zYJ28MOEmEH2e+K6GJNOkLN1aTDli8guZHLPARg+fJl3ELKMt63G6Pc&#10;242uxFCboFWI+T1e4JvZs9sz3FE3EkahqPWzxnj7+LYyAlBwigDkJBOApUdhdxAfsk+Ge/Gf2v/4&#10;4a/zYYsAwFhxEwQgWZrjIKPTBooY4MeDS9WALmJAM0h7EO/4BqQYGjeMznmmhdmsXfiwPpu+um2l&#10;XlJ1ulE12zAmPHXiiF6izCi+DVwX/8PH/7yB/3cr0T/y8SKidwGHIQCFQQQgFrnoH9SMQxAAwWwc&#10;FDxT76Z1r+g/D727+jWvejU4hx951m8jHpn/b+7vP4OBmj4b7AECV4bE5CKxrZJ5P3KaKnfX/v1g&#10;AQvCU+wjAEHIZSgSE4rNw8PtasZO/3sRxwmiJX3c4TQB4DZdRuI9OaQQPZVsJofufylg+VN0g3dD&#10;YK0IwJE37CCg02bk345+fmKB4o6QeKMZ7MAM7mvWIE7PyuTQP/4lUi7MFiuInhtUH5PfWmL1hFoE&#10;RZq9GpIwFyGpfTO2R7G74W5nNv7xmdqU+6az6E2HvvKqzXc3rgt13wY+p8a/hEHwLnhrvIuFqykB&#10;yAjzHpWfdSr6nKBgOK+TqfNSz/Rx4ofvGjMMatgtDEnPTLqi5RsMIk/yu3z9YjZ/dfWWZHb+ElNx&#10;81Phb2ftbwqwaDK4qpLdhdhVvTO3NhmO5ARMwsshu5C56rm/FufhkAQgzxHRMoPJmMG24QYJgFit&#10;6Sq5QHv3EjRFP48b99JG1BKW5757fUkuSahG6pmC0OCet/8l6nfGPdv3LcrK6TtvqYBbeyYH5qGo&#10;XDfvckwa7ZzdK/5WiwdGSme/ylROhqRiExdgfblSujYfbnmM4KbLlGZ53oyKGHqz0hqw8VdM1qsJ&#10;vDnCUPRkOeXuQlH3jsO+jg7gHUc3622g2OBrc3eatS9X+nLpdkcGh8RwL/Zmj2RWiv3FGHaqEsOL&#10;D3UnACmVmBkCIJ2UDVsYfyRwLNVp5pSMvIJLw6aVzKzdUsGcaXzqlws1bh729KfWC0uZMYOV+Z5y&#10;Mjlt7x5nURMuU0mN6wE3hDhcEi6/NVIXh8L1D+EKnlvlp1xU3J8/WGQtYio6+5Z9nKlSDm3zDJeN&#10;TSiwDMr70AYfxY3nW6dAxiVW0p0TzvSmSBsKDt33NmGF9nHwuCoGTsKEq/aOglr2FluvTppOtNSr&#10;W8a6eZqnUCfFKb2S42cwdA6QkPk3ZoutJQCLvgRgo4MAfJlmQGj+6Z34iwuETSYSs0kAsPqIZTkE&#10;JvgObEfW23RlQgA3ijbZAb3wBDx2cW8ntwjACAEQgS2fWS9Cb6UKxe4Je8h/qRIMe4z0f5xG96lK&#10;nyrN4hHfuxaT4EYcjgITtoaOwXunDmwViGsuJ/Vd50jGxdiSXHmTbTAp6NH1mbfDIZ5EKEH/k4Hc&#10;Q5PtMtz8YDIY6+VQg0crrgZXPibCHfMBgUnlyGAxSVzcQ3mFh2wUK2sOK4gZ1PWbMMwcc6tz6o6H&#10;DQSheq/S5LWULOlzYQu7FLRRbXdGPfyqHbtUb5oLbxY5F9N7tedLXue0V45v4wTJH4YlANZNaJsl&#10;adz8cq6nAxJThptbztpsefwpEVVnNeMcu+mX0BPEWGKnluisMRd/b65miM1kqsK0etWmYDdR2+Tc&#10;8e2V/RGrU7LeyyvPPeTLXSwC7Wouc2RbzAIEINzhszGitAyBXY6JOrgMrmxp9S8QYwm8xzxlx0bd&#10;UQfCMYjeT5OwVdVUfKoR/vl8+73098hF9zt5e5dBxmk+JwDGO7MKKNsZdEP94GGyAwEoHiMAFYHb&#10;zxZfbmEtLZaPNV6Ndq+d2G2fU4awnNygmgCMJfIe8/IeG3UG6ntjGUFSuN/JbUm8RACKFk56Ew9v&#10;3sHfnPiNABgK5e1m5e3pc7ffy0xh/T+GV/M7FMSIK2JcPlDfZ8qJXRsTOpj1oFxk175Iu7RFe4U5&#10;qrOjou+MUvXV28V1Ob+2hhoUSLR9p6N+8LsylABkb4F7CEaQISw27DZ2VAPXhIbmhBCAmt6X39u0&#10;h2v8q3U/Nk2w8rE7Gjjfvf2a9eKAwI88vBcNiqWhBqu5hMT2cMhDa7BPwcHkKm4FNVrldnM6lXD2&#10;eBa7TKCleQ9brvDKjDW8W9GtNe3Iw2zSoKDYDqR0mDI2wQS3jkYuNlQvk2GW6j0ZZrIIgHooYlXz&#10;4vM49YlMWClzXpLrJIMDuw+aY2FrEYlb5sDN9c/gZv2XsuS7l86ozU1ianrYtZotq9mnUXzDQpN3&#10;Vxz66RkSl+QdXBk1pqAQWYGjMrzvzIdP6Y1YhlBs7iJ5yiBGHO+9uc/RZwNZbVgNhadqKpbs1YnR&#10;Pwb/PLFKSWvmUzjxulTgUBptjxHXxi3gynFtuJHhcbtazECMS8WxidnLxizn7glh7DnKK73sYi7j&#10;3qal4KpvxpGLW5Z+glCN9SsZZzUUJ672apglvURz0/BMkB1ZJSn4jHvKEWMlHMcdswQgS8yKbtMU&#10;DDfGYKuGSfg5LwLQz7St/Zs1GGikGhCA51qwo7j3BEDC/p3I4l3cC11lfAkfAdjkpcENJ5E2p82g&#10;f5OkOXxSRACacmAYNfn/PYO9x/wP/MHdaXsNGMZo26r6mrGsXdk7t/FlxI969G5THeedji/78Use&#10;sXkKw6x54tJsnoHcbAn5SAB4qrxNSxCD72CSewTgUpiOS9t1tPC0RRj4Ng5cC3qAQm/1jLY7nJ8+&#10;Y9Iqh2p6CNdwLpS/vtBiPjbpZhIL2phg+xHL5MhlKr8ZobAb1y+2Nbp4loXZYKlWI5hvovelz6/K&#10;285bRjwX2iuvKkt+8a0iCzGgSAAGWxGX5cMX3BVt+qFcK8gc8Gmx20ZLQhWDUAP7Xq4HYq7SfOxz&#10;MqojqHe0cQaajgrmcTKVLOAWkCM8ieRCLguGgN/dBECmfT/sBq4Oo2RlHhaIt9D0cn+d7FFRSd/A&#10;+HiHbJDHz5CqOM5A6TemChfwvTm6uLWo27iojlsEeWKbitPGnllivQOTsnxLlWjUa7H+3KXc3KrF&#10;z+c5J2f3La2HnU2pTSaHNMWub8Kai1eyvqb6NL65VedyZj87MM/R8l5sR7JGW1/VqU6jk1Cwp2UY&#10;+9R3cSMAoxaJWikXLlTpWqyxj2iroCijMBppk7nGm1IM+zOf2CnvCiIXfVw59vjVCYC3DGLpYSD3&#10;Z/Br/08cFv2W4dOMN+UpANezJ4iD8zF45+4I694trFVWzLHWDQLwWY8DW/S/Zqx6pGzNEx8Efxc9&#10;7YdELR7Ieb1wSpgaD5efaQv/QkXINVkGz98j8P+3+3kNuPvd7hHuQ2AyDrJihWuswgLXkCVL3prU&#10;QLEgO5L6Qv5GmwAmCYu6qI5RxxAAvK8TGoVOQluqDbWM8+Lm8Fl5meyOI/L9AfuHQln9o+/3rnvt&#10;7+h8LT411OL63mewXtDkFgLkFHKhBjuQJBNmtoJ8ig9F2yx2RUNx8/jSZwHDLf2LChb7y+Z1jJ2h&#10;nkqywrTmRMZpq+0RV77Umq4RgAXTpWcZ2GksDHsXW1l8Qzhko9DS9bwluanUgWqgtWWtkqptrjVN&#10;00Z8GzXIepfkQnBGjxED/uYrRaMjPCMtNYolbPYHjj8s3ql5opOeQ+fjkUaipnZVTgMIdFxQKv7j&#10;JAfaba4mBqn+yZ0AXM3LpMEqGzcBR0kJIm/YpgxEji+C74RhXiZiU9CXAEjady61/PU6jjv/2FdR&#10;XwqHGt0o0YdM5UGDHkyM3sQ8ynV6rnx4a0Ox3mNnwGIm5erLJWOWyGnJ3GojpkLNohTOOxfPoLfu&#10;1dg6fYNPOkXZdyepphiIkfCejqodV4eI1jplruYiemvR0nhLMHQnALPKFYiPatpYQe3epMMgAtAp&#10;Ezk98Am2eIkACPgRgD3d2NVnZqBouzzTuzAcUr0kLKVwc8ssxvC1uwfeprrYwvdDPGndFTbWuZXM&#10;V6Nzo6svAx22Os6ipVcUFpr7Ye535GxeHums9jl4d1NQMu1ci/Dp0LqRLqOyKbWsb33M4TLdG2YL&#10;bgXV3bjx7AHOsTaX9wtbwxN5e/zYGPxcIwxz8yxUcvbu9zX9wyc4cFfxtszDVrL/s6ojmz9biYYy&#10;YxnolF2WVB71rundUKg9rF4Y9OarUFxSfw7ZZ7Z6tB75Fc3/61MPDdI19CkegxiwQSwdYWC43s5b&#10;4BcAjPa/uPnSsCaybe20ttJoC+0EiJqooCiIiIKIDHFkFFGZQYyACIgaxZaAQEoaEQExTIJCQ1Bk&#10;EjAokwgSW+bJMAoIEpkHgUBCCBUqlbtR+xzte869fc79+n7d94c8j/VU7WHtvdd617venZhpcfgV&#10;k8HLOqMfu++G+qIrU7L0PP3yd7fOvZy1pxmDbXTmdqMSXMaqLM0K2ZAL0KbIw7BrjxSSXhlheI/l&#10;kUCwxdyBT18B/qlBr/eiOnAwgxDTtZ9aS3YOYFi/iYyJvFqebq+dTlybXh5/J65TedTx/Exz6+Wg&#10;pyy4ilbJUACevUhVqRpEl0ocXPbughBTtcxV+3wWOyUev/Wx0pnmBI4E1f1kd+8Sb94ysQ3zkn1v&#10;bnucZHXIjFxCPhtsSK0m1oalHqQ54CNzfb2+ffDI3ku0IN2vI3BdD+02NPiGtCekAumW61cblnCf&#10;kmu1yxp8267qRT+slG9tT6vPAI74FV7DbjktSmbP3lZtjRLu/C3XpbcScNtvk3GLTifWLejGJYLU&#10;VLEI4v0QgVY9reE4FNJ1aKiNB4j76+UEEQ5k17/QA0Ji9NxknDqmrlOnjULg1Pw3UNT+eN36gJSh&#10;hk3YENdXEfoTrWebkk09s53urvyYMdFqqTA3HzWgMSCkS/ucEBNhvvuRFXBlT2QZ4C9Aqtrj2UVr&#10;pnQ4yenbQ8oc1NK4uENF6lvuY6UeOYBd5sAuT3sENsj24S5i49jGYvydeFKDZkPq29KQ9bvC7mXK&#10;nsFIy6tWR8mdUgCcwuo+gvoQ/m68EZsR7/0EWpiS4Ekzym+eKqzxPO78VuG6eEXMsqLQ8AyF7Hli&#10;vSs9LAapSL9xuBAjoymA1WDXtKEYWmwRE67LWKKgU5+D2+9aoxdz0J94YV2UXkc9F+sf4Oim8PKW&#10;GQV6DW18SOXcoHNCg72k9b9j52QE9SQczi6tz+ItWyDDXHmGyblJ2hM3iPS0Ir3vXmfZ5q6ClKbm&#10;X2xcpJx0a5++EGO/UJ6vBGITrMHZ33bCc9Bcrnp4QEzZ2nfniZyFSp20kkNBBq2Prb7FHl48dRZk&#10;HfkAUS6D2ncZIG3jrIZ0ISaqCz97EzR0uo0Z85d8ktOW8WME8l0MaaEJd9KbLUXC4ebP8zNedGuZ&#10;xuVjxMKIUTl+ItfxcOvnMhu0C488hgTPqLOF9rRhjX+dWAMMhiTqAzzXFhYySESJRk6o3DZ5wZ4y&#10;Qgzhzp4fqRwKjhNP/5kQzUvjGsuCLWc5/GGQWZP+0wEZV74esWnXldTNfcayL4//7HEUoNEpkOSy&#10;kF5Fah81jq4BIgYRabk0iNcge7r2WrVyrd7ffqeYEJjssfX9ba2fdJzs6KeKpdKHtYg6TUVlD0ZQ&#10;QstYWVfE4/YTLm+T0mRFz4N0Omm/Tm+4slR6Px4uZ1S+UEIvZrNJr7HWzfTt494VsE+C7Yi2S05R&#10;8/neICP5mgbu417FH7APKHpVjUXBJpnzaFuAP/WA1aybNfPhXHC2VAc6ltsN4OFqvFonnKKf46Ze&#10;0v8s/lDj0jDDb7c+1Xvvpro/YCU5GNjXkgEQcf8yDk6Q/Rjf115G+D5EriZypV8tl1U+5jJFFmKU&#10;VomOSF3sgB545wsxW1FnkDyDLp7e0nQqUhKJoB+EiagV0gDSbFchxlFqMn6iCHtEsLyfDjtxdAUb&#10;aYJIh3KvVxOeGlPGUaAnah1uKoo+fYyyirX4l75ypK6PqAiHdxzxJyK999+57Lm+J56aZm3kqvKE&#10;Me95muiP7IoGhlmt0UkqR/lmr3J39A8bCpADL6ahvME22O2w3Q3LvrKtx2/VXj+8aV/UhHKodly+&#10;Ab6fcAL01DLHNoXtERdE9OGVqOjxjWgUbnKb5xjK2EAPB1GcnQ0wrZmtC3w+eVtuoqs14+ciwYCL&#10;isQznz2veVOmS9M7X51y73cOrZo25px2SIwO/D6iZstF23kbFvY8/6arBp8r9TpYm2J8v+Qn9dJv&#10;k0QdI9PXXC/ziAjtDJnuey3EHIQvf2GXVVk7tbr7NPFy5EA2E8mGE9HwVrRauVerW/P3W4vVoA0m&#10;5u358eP03nKvhl/6+BrsDYsNvfA7DtnnB16Qy1tPZDbHJGFzTzHyb8CH+05bBRT3HR/9yBOAZASZ&#10;3SkYANG5GCSovAEIvhNE30ffiQQ8RF3IJ+BBdq/tSWvjeBWNMYmZn/YdLPJ9MPDwwiKJ78VvlhFw&#10;c6mUd01GDbzUC8YNHjTE11LgirX2PPbsawnRZ0ttCvVTTui0rO8Nb2+WESsSa0svLwoELr4H8HyP&#10;Gy8gL2AA/tS9BpXkPMmco1STCL2s7GzL4uzLpfobV0k1Xz9KtkxvRGLBF1NsGKlgUwbog9GD4mB3&#10;ahe19yncHEeojo8Z30rbPpyozD6gnJ8faNsua3ZR3V9W7GzJObMhPIeqDdHZFKSXdk/zfv/dtzyO&#10;OOf5AJPNZHP0bscnvbk/sJCfc01i3WZDBwU3jfkGPTQS4o9kZiORyD0kF3n09JK8p8y+3Kbx8ZXB&#10;W1vtPN/Vii7OiSh81nZlOOjFZeB0JvAMBWeaDLt0p0v2SNqI7ZPsvB9DRiTk1eTWHSVVHYhZPCjE&#10;1O+BBPrS+YKNHVCd1fn46RUacXwRgIfSZMzBuSkkwumrtT4cKGAmgA3ID1cl8g3zQEL6JLsr56/8&#10;okpv/gzOXHWMWwh9CImsX4s7RbZMNZZx3vxD+TJ1U53ypL33KpbpHt/jKBe7nbFd4aN+4h8SBObA&#10;h+BXIvmtSBmM72fWMWXbBZcZVE4I+cxTpLRhnXhpnWNyVsTxYIqOoFHU5ahxyr6C+2ZcUAK4Qt9E&#10;dkcthveMZRxz7TqI1LNHSTjTn70l97innZ8skfc7aqB3zP/skksWgy9oyGwvR5ztLsRYEuBSkN5T&#10;lVFjTwvCz51dsILZDaZ1dr575qHsE/tkMBoS6ULMzifMlVd5SG8r8p4eKcRshrbT8JpF8OB5EieC&#10;wzS9offYm/W4+sFi5R1X3YJXW4bNi9pvEhH1YNRXvsUMHAFG6bZcfC1OgWwJvd7suX8/6gZO4G2O&#10;UWbmyBaMNXz5YJgS16Z9TbN82SvtiujSFcuD6Hu96feHiy3rfyQoDk342OixBf55sUkd5sVxuQ8N&#10;vzc0eXMzwT6tGIhR2LoDeXHnfQbjjqXUK6lGrNl13zE3ZvP1U6UpwaLfpWm519hVt8UPxpF9m4SY&#10;Eb0W+vC2DvRslRXL4f/cHvzPByrWVrp8oX4i+3bSmckdT21rLs9/eHrp5I60tPkd3wY+vKZB9U5p&#10;M+bqjlRb/Vrl+ePqXUVgG1DvoHpINVHBcECwTEuHU7WnJf+ud0pauoraVfL9s2cjbBirLAwo/i9V&#10;7LLnKVskzAVn4wG5/sE7eFXNpDR4NUPa6yzgmw/jk6ao5nqJBXob9aO2+OxISjyzr+pI7S4N+4zi&#10;N2/elr99W13dpaChsTt8saHeUoegzYlHU28GYcyOYjCLvglKnyM3v475r1ZOMHZDI2c4L6dxVgnw&#10;+aYSpTUFN8T6xQWHuzxnH9OT1cZtkXfVOP69Ig7PFjpM7CyECyPx3J2eg+PP0bvMAhKHtHnue8a7&#10;KwJluhtrYBxwns11g9TnH/gOZHCMO+8DDxjLwF9pnSoX1NBjCw4IMSZq8eQPtOGQ2WhIzS0ATSZq&#10;CloJTat529AL/17P2wO9ogf4ePa6tGzOesM6nZmr08xhaRo+g+o7rZ2M6J5L9m4XKe5b9l8Fw6PK&#10;5vOdYLu+OA3OaguktSlHb1STM7B20xLJWumyAudiuus55D2/+ez+6kmfSPcFd8g/eIwFZc+1+M0b&#10;+lbviAElLdiQI3eiwaFFs6PP0LWGuJnQuVMvBhrGpF/eulR5c3hl0A+VItvwS1w+ffbEAqRC8dNV&#10;V0SiNoR3sft9DLOHLfWHjZ6W0ZW+YW5cfmgBhz5kQ+Rnw7FoxI4uZeb0eub98/QRxgCRf7jiFkkQ&#10;xKrPY3KdOGqCTQ7lGmgZ6W9vK/euBblG4ZRivsAKqQP47O7kbSHmiS1fogPNQM+AcFTrUQG1PRYs&#10;BqyNObQTajyj6UAftSD7g5CUjr9HH96JBf0p0Pd3QC3UWubUPYoUa3blv9Z9Ll+ida43vpJyL8ei&#10;nRq1SLLy+bxr1RLqey1U7fSpZ7QYt497PnV69s9TxvSp13q9MWpBplb2dwz0V1+rrn51/Qf3dbfM&#10;fkJPkK1gJXZsTWY/bp1zVT9ra/DsC53WA753O6yrfLbEnM67Fb7hVqHE0qQVpvX2GTwQw1+CuYJ1&#10;IsKUVPL5JcvU6dtV10rjlOh3z5yJsvyxUtbFP/OZ28HNjWpqokeM9reUWU1/VPz14eoy1Yne3LRs&#10;y7Ot8T/verkrVu1huqVpQ8Xl7qi9jd95VgxJ0UeqBih8Q3WnH1izUoVT3xO4p+cA8M8eAXNGni8p&#10;sNKcQ8lO2PVzRt1bBoxurAI1WlXc/LiKylBLxBw2vtTzadn+d79/riW9W/a23UPPG8uXp4teuOD5&#10;KkfGU/JZZfX+AkGgeP2KWVE0VWBluPFzKZRQRwGlDaoQc0EOHW9L5x/53aXkL7STCDABlSTEVHsB&#10;YNgB6lZNVkJMYE0Q/cgXL82drVUcKvLgJKAE8q5UILG703suZXZcE5mhWVm7C7BT2JLumoNatefp&#10;TSCgc3e54nliEJwiLsq2IQ0XQvxYVepsAB5povyZH7hOvaMLjGIYghIm6lLyyjsyup4elr/4yvkB&#10;q/Dp3qMmWlmSasekTqvott2fb9chH/oglPdz0CcF6j/THnxyc58zaO9ZmOvJXUzc2unjzjMWjDUK&#10;7F/tCj//RvFZ8pQW++iAXxWHMnOPPuLMwQvWMwRuXcv7XiHB9FLgNkx07wkxw2LQhzkDsrcJMcvV&#10;BEZYJ+A+1IWYx5pyVcTKQuQwk6viSUVDB9FnE9SN9A2syZ1Qc8MAxD9A5fe+8o76s7TVO2CvJsSs&#10;gBNMnmWDkemCwRc3IlkXyAfZs2ynwRUhdWWr0nfGZI0aez/knFHfOSr6iQj9ZwKIr0TANAqkdmW1&#10;IU5rxOVy6gd3I1mJMkkDyQVS30V7akkeIyzqf/aLlm7ZrRDNpqnpaCHGAhSVfFqZXJut3dHelpOe&#10;kuT4RgDSgJJT/Pksmu5Qsm2GJhlGGh5TQmnoxVkafSRPcwcr6K/8ommAVdNgjJT9m6IGzfDKR6Hv&#10;ghn7AmVc1KstKCGHduy8lcpa4cci+32GZav+eFj2laL7N7Co9ELSpBTHJwsD3X6Z3CzAbWoeQyf6&#10;J33Hv3cfYc68YqIpvwgxF2H8aMDGl14/bdMaF2KkbADumcGP4+QEob3gYafXO3R7PsA+E1CntvHs&#10;+oprvAXPeIWIHRGcq/eA4vemTh+gfDO++BKL9FWL2PmdEr1drEl/usDYD+1mQ+1imiLPFCteMHsX&#10;Q3yqiKCkD1AwazzEL9pQvOjlEsDxaYvPBlQBTnD3BPZ9PpYH3VIEm8kbxxOPQCsvvdf65cK/NEAQ&#10;Jr8c4CIPL+YBVIeQnOQ6YPOw+UZGptZTwY8H7WgrLlX46S6dgVqq5ZaJgcrB039eOSCkSn0qDf96&#10;aDhgq7/40LavP/YmN5k9ezXalX9oPbdygf3M7qtuAhpWffPlfmelOKiUh4d/TAHWchLc65+CYrSh&#10;XH+4EDG+DNI+A2j2BtQer/LxKbGO2eNFRZ6bgFrlTrR2MhFp4AjSyReAz+oEhFAjFe2mTjuF4AYo&#10;1DEbDmkmfhAob0BCx/teiMnWBMSWircQc5YZS/+yx15dOHFw1hx5h8oVCDE1SXhBCX6UIY2vw+Hf&#10;5g+wJrUYqO0WwOmvEmLOeDSgzjDaQleDAsch9rAx2B+M2Z3lFI4uYzrz/8mQH/SBraNw5BKL//cJ&#10;TvrEwvadSHAC/tEZpTUZThv8P+yMN01I2ZaT7BB/rkTrZfTHKEDfAcoaTFiergXUIR5wNmpk2UNr&#10;Ogfi6xfhFp7PuWwebcR5kxwGPzdW5GfZKPsqamdtfGig3lofFTlscKsQJ5ObFa0W89UUqz5OvJnw&#10;ZzbdH7baqnpFJZcubzUfgwN3JWfvSXepS+Hbn9KbWSww291aEVpZKc3XrVsH0/ct/8Rrf//H89q/&#10;HrGPa/vbQm0gvdRi3QIhZqXn+r0rFjUsojigd1qVlrKCcSDiW+C5qjAOPUSZla8owdUpTJJmggbR&#10;ZLqMEFP5BBC8ljMOcBIZwIClJ4Cva+2DYAn8aDrue0iFVsbsUaDyYxCKELOhQnDHoZsycGemEDkE&#10;zqkJIQzUoS2Bz8rwVkYa6ZLQzcfQiCsbjwTjps0oN/AxFj2syZUMgRFZF5C2Dmj1k4kKjgFii24A&#10;hy6NVgno2q1Qu7m2FOpC+B+PUuPLUb4UmbhDV6tnhuUTvYBzC1T6cWxfjJcj/3Xk7g5pmVERde31&#10;TO9HJxqxnDDDT8RVNDg/owxeLOo2C9SQzHvgDoW5vGDv1xCY9g3CfbarwdP+WGr7sGn4qM8FvvJW&#10;jQyC6PGagrFiA816ghZ6D+LHFeUKMXr6gIh+2oUbEtSStwl2AGeu4emKhkbMgQABruD/zDPFtY4g&#10;JpHY9Tx+ONRybo02wU33xbRav29/n+03BRlFiZH81M2ZVj+zj7VhE+U123d2LvqEYn+PnpmwDj1/&#10;9pgl/MFEX7MqaUjH8vzdQ6nWsTfCQ1P7ru+oF7vuGCrZ2FZZxJwS0NATOBAdO1XpI8lWJQDpvuOT&#10;W0EoEI8CflyayTXB4jYCRRsVLE2NXz999ka+wLQioAqEl5QxiP0eFDy6M8GKKXezQRQZniUgz7RB&#10;4H/mCrUc9gBY90/Tmi02l6gZtr/YvZ741sJMwnx6yZqnzRR/3L0e45DtBhpuehocsq/cJw5steTn&#10;VOGPK7b9A6cEU35VjwTe8BPFoBT2sdRMa1Na0wR3sjbUONaKNCQFjbzro8LSVM6R1fhGOPECj+wb&#10;gGZ2gTMTlgZCdq8Tn6Da8YKZYAdYC1I41HcWqtvdjkbXubO++ngXlMSxLXzHX4jj53vKoTopSFMI&#10;ddi79c/UHiF4iFhZ45iTy9m6WIL63fIOtZSkLNfzDfwfMLTbDozYU16vD2376GfIBEAoZuO7iHAN&#10;C2GSnYSYe5bp3Plfl0aLcJwCs9aaRY3DDfN4EDbV1EZwl37Xt6ZkI9ZZaQE/B89+18eYAXKwovz3&#10;lpc8A3yscfAFthOyBs85iZ9XdNKOaR6A2hQBBycijrRSXtIk75Ja7oP6M2sT9EsJkPL0TiiUDazl&#10;OkP9hVXUiTnVo0dr2Eml7az0A0At0HVYiPHzQ13Li4KVIorTxZF8eCcqhoNpADwpTIp92b/rhUOS&#10;479te3MP56uXyAs8ikqKM0E7np/awfl+3VcA6lrx3iK4VmOkHpxcUoRIgQeYG1l0GU87D3m6gq19&#10;Xf5G4K5Jgd/ssHadhofjxljNl59yjDkRIiOTzjYjewFvPslxQmKelBGSv4JGgGwnDtzSl4tXPc6T&#10;XrHRPjehpdaOMW4xW3zaW1sbPqcuIReL4ecQPhp1M34gQ8UrrFQzjutM/2ido1CdZcP4yfV9rPRD&#10;n43zkx96tpziNiku52Ot9NHyK3AccxWv6JueGiMNEJgB/n3CXHkosbPoQBXTPPjTYiwQQVpCsP09&#10;2CNf9ubMU/qBTWp58Hl59s0prXQLPAIiijMlP1pskTicLq1V828PSeVUiEdWETs9tHq/VQ7BUiPk&#10;QU8peyJZdEmBrJ6n9oRxFnWE0nJnx6+nHGkDMbtAiJnugcbBxZqHX/ERv/Mmye+5WPOEqh7jaVh7&#10;JgcIoVpXg2XcCRTphM1nR+eL1wi+8bsgVXXpuPjlSV7NwYBYadlR5gwewJAarwSosoPCTwvv5SVT&#10;LpK+fkjBvXDmiUB+XAqS/1wECXkG1N53J2ff/FVe1Jiboc/nGYLJfIt9z8exd5T77GqtzYveY5tH&#10;kWecG3hVn33wfljlqRMR5qxiE/kX4Viu77/mXPIWx/qzS83z3kQfjy7SDuGsDPK1T0s93enOnHMw&#10;IoLlmVALpYbKVqePFNtObCUDWcAXT/Dz6KAa/oY+UtHPgNcwuQScLwHICT4QuA7sQeQ2kU8DHqeK&#10;1rCnFTCnYCPJxKLpwOGwPcWepKEOXeiZLiD+dTBiH4nj76xxf8ut60paW9uNZv843b008fneLeU5&#10;dZsSzR5F0V6+3Jtq1SPp7po49C667UVgQJbdW5/ENZzI7JrvHYKOhVwsPcKQ0pqKhW5AWlB/CrsJ&#10;DVPCj+bLdU9Hc54gSfxOu0fT2kAEyKWzsyURA8nKt9R4rtIuT6A4Q083asZd8ekra3xo807LKT/o&#10;UPN9z2sP841PrveyGx074jlQE6wmur1bbTXuaHHqdHrW7E6j9ufY+lEhRmJ780zrmuQd67pDQ/x+&#10;WLD6KnUozhXNIANYHVYH0AWHOKEkwiZ9/XByZiWsMXUEABNz/DaocgBszBlkERLHl7MG0Q8Xje+7&#10;DLV4kxd8NLUQ8zfri/vq+bjApxfBuP3mZuamkTtS2r812rif2+ZebbzrMGfeJx4EjgDF9jwwLTOY&#10;BejYijoq+2zFSnLsZ2Tw66GtosdIWPBOerTEvC4xLDINatY4K3Ys8q6575YNpo6hORLzvx5N9nvL&#10;fzLAv++O37cXmA+u0PhPgK5CV01gATw9UEWCzWGJfLE5/if2+m+Go3u45cHDbBfpFco61adjusx3&#10;pKa+E8lowevonChYKV7Y9Cm52/r/Jbn7G44ClBV7QgXPfhz2SKGmxfYDUzDIihbFsn+hT0wAp+BG&#10;ZatCo1TxpRxrMSFGHITSLeBgWaBVkz3arvuY3d0gevTj+4DqrF1bU7fOWQPRxLM7U5AQwqxcxU04&#10;UwQKAIgAUCZh6YBqmpnEqSawvmwYKzOQsxbFAhhhgurQBBG9pd5v/OglACsoVkOVLSD/8/agxNST&#10;Zjyg/gJjWJo+bUz5vWNR/W27Q5TKwmNOrgOWCyNVrI3PMY8uqb6jO/NopXZrjXzY00qtDxs+Ex9K&#10;gGhqp7LUkH4eSqTvFGJqM8z4vl9fhzy5AB4+r9V50uoGU8fvZGiVOzNx/DvTBMtH3HXjL/KqdIG6&#10;g1F/NR+1UVRAdZQEJjXOpKhtApF0qP9pI73PHpw1TWfSHdKQFsgEFKPuAKtKgotIB4rS6ftGmPC5&#10;HBosRecaS6/tt+WLm4OVcEyCKsvmbhGNdZn1WL/xG6Qpkc+NYM/lIrdja99uSuq3MZJXOK869lbq&#10;8f3CcCeHkRXrg0L3+Kgn1FUE5IgdEzXYNG9DehzTAxQMXwfk+ERVJMTTJNZktRiuX7U7tfzo0rZy&#10;uUcemjWDJoCkz0/3mYY4Jx1v19/x7T4Ni78ZptffDk5xGSaiBlBpAqRUlD9oSNuDnoZTzJF7gvl2&#10;AysamgyaVHX9DVbvlg1ywKXUeh/86aqjbdyqmmPUrYmbA78z43Z/K4l/K9AJxtlPn/EzTq2I8RBL&#10;pPgFBQTurl5dKRbd8EGISeASkTxrC+QWgZ8SG7O2n0Mi+7XQ2e0uBLYyNAJkRtWFU1iQSUXVGIAd&#10;FTx3S+t+lxnzy89CxNiZ5J9abpewKwxkp7APgF+SnTjfZc60J1umEWScv2u4aeUQqaLQ8N29kcT2&#10;q45qgO/6nIjPyb+oNlDfI4QHgGnvAANWdQiig1tLX7mzPvG6Qv1xTV5azkmrJu77LJuFMdOmIYna&#10;4fEKldJ+rVsDygKV1ASrSGCUvP2g6JFKH7gVXUcaJw3V0AE6kBRsPDR3r4djOxvH3wFGpzjuD4p8&#10;x6A6KaSVPEi+VTgHNu5DjaYEjg5elVnATATcCbtriDB1RxJc/vlTtOTtLqlsuILSF4IzNr2i6LOg&#10;lCi7P7Hn0CJRmW/6WwgJ+tPLBcf4T5M/0R+2QfRYHGqBRzuNBeB+wVTc1+foV/j3G+j8m//CYLG1&#10;gbUieejlfECiJGcDjjZ6JTnuq7V5Yq46iIcPIhVCzLkPFHjXpeMz16wVvxFi5rkqnuxhG+DIBRfR&#10;7LV8NS5YgzRxK7A8VfjH+EGlNKYpgR/KpfIPR/B7UTd+3J/9hW768Jb8BnzYJb55seO+5E4XPD0P&#10;f7wgtGbdI3ypJUtn7I7eeCgv418p+XmIDD7XlcVa6SsqEU2an2v7X68jqrpIIPVpCeMK4QEqkq+Z&#10;JgAzp12uw/FWUNFH/a0CpSf+2EGfI01oEkMF6jwO8dNDhBjDUWut1/y4FIFhvDMgOR4CdspiNRrd&#10;luMVx9Uw5kfPFbUv6QNe57EaaMCZpzHiTuVuAxrFngjgFE8Q+QT7hvFZW64h/vO7hhR++s07kGTb&#10;nsSAmjFSiyJ+5AQolJdtw488xsogrCwl8ei3rDmheHPBAGU26ATUcmIhoXF2ue6E7e/vkdQ89rld&#10;OeBlnzGnissSO1lpb6FPjRoDhHWJPuwTrFvwqxlE+h8ZE2CNEFgQiOFp1yBZGE/Jvd9YYW4fXcrY&#10;hCv2uRv/kKS+b6Au/v0nD/L7+HQZjsUItTfO5MNJ2+dvGImur2xIi2SwQcimYi23SrfBw4avh5Og&#10;Zv80QK82o+DO3N05YxkpoA8VjQFHMVWB9Ce+m34eYyHQs6YiIcbD4CKRbuHYFRUaPzQXD1iRJhwn&#10;ikJ6O+JC4K4/C7FV8cn4QUUsK7e5kT6yvxmQrmehw9Bray2ma9rf+7kLBGg5XsWtJsDvpi0GISIs&#10;TaAMivDOPJ/HyXfAhRuJFBDATPgOqNu/N5w2aaLsVNE9yE5OtdtL9tFxmWOT2+cnVNZEq1zzonp/&#10;ppzufcq93eX/ONnVP6jvLeesxY+8uwTuI76WJ6z4bmqROE90INylYHlHPUJvvOqY2CWlNjyEA+IN&#10;Y4QCfNPTn9UGJOK+fkKsVdRoqscDwQcVxhEBK76bedealJIwJ+HAs7WZaPUl+vYclvFeAMrlYqA+&#10;H7ogspds59IV7/tR9QEWexaa3VKOvGp6oTUfzYh3AUswDXJlkxDYP+XqVRGQ8TSBFRgTYkZTVnMW&#10;H5maEuc/9UxBdTsAMjvy7wzoCRgQfzlbxUYx/96hpBdjGdgXueubV2GvTlwNP9a3Qiu/us/YfB9r&#10;1YrPqQAEHHTtf/NTFDCHwxqhm7MZrfbNydcMr5g2Wm5kyB/aL+o44w0EsbGr3LzfgQthPCTLcxDV&#10;TRGY14zyyvzFelhwK73fj4Fna+FH8nZ59eRoBNMHT4IIK64JLDMFzmtbOyuofhxEyjgv1FKTA0zR&#10;BMhwp2KFA88K0Sss+BSHgVCM+Zkh8TOZf772evOHhJgvprI4P3aMWI3i3xsrTYgtb4y4FkGa/+aq&#10;CL6ul3V3MPaUU9tnTdrvornXki+SgVteO6LD7yDECRYTDw81yq/DhgsxHoszrV9oPe0knSgR1Sz5&#10;0kxRVqxg6bVlTA4NqhGJh/quAvb9HK/MmSQJvX4BBFFYT7D/hoFLfJLNXHm/0/arRStneJsHXCIh&#10;H5jsXwapMJbKtVmtNWn9p2rOzG9KjiZy33FgitpM0Ged0clbYnsrweBsscbp00aXRTGEDYIlnwiq&#10;yF2fOI7/da/ztwsWi3yuvopFHeAnLk+Opbzeqz2fp7XwtNc1+MaLgOMsGvAEsJsmOOYXYRBTb6t4&#10;BdQqwtSI4hfAI/dXcoiCkkFwPnY3jOO25w+Qj/CnqaAKLlNH54lT0dRe3Wfer5j3YI0PbyH0BGUX&#10;qHFoQ/zEEGw3ZzHZqe+v2HoApHSXEOgjBy+RPd7uGdbdQst9hj65sPB+amn961KZFoM9aQ+mVjsu&#10;k40//IA3Giz3EUDSlX5PxicCD+SNSUYteJMIJZWN2L5hGd3WlxO5ZXpSeeEFueL2zZx93vDQEBMU&#10;4woBIwQSFqtSr5K1cV890tQt2vZ66kciKOQBV6cXDXI8rEyXpNPVPWqCI10XACI1ZPJTKEtZi7Nf&#10;rF2NphDVoMaNLPCjFTd5/u1dt8FBNsmPpQ8v44FksdTr1ShLVweE5I465lSg11w+1KPV7U5KTISa&#10;xwZY/IPgrD7ymMROFGo0NNBH3DkkwQbgNsFPRVA8bP/9cSl+HJf4nSQwrhKnIhmnNkKUJvTyuYik&#10;p0VT9K2nphriVkO1Yu/jk/+Du+8Ma3Lb1kVdioqKoqCCEhQEBARBmrQgioiIoPQaadJBmhhKYkdB&#10;egk9KtJL6JEalU4oSheQSEkgIC0J4Ichnolr7efZa597n7vXOffuc879yZePmTnHnHPMMd75jjdV&#10;2pQOb8e3f8VdwVgeqjHQ9M31gXycc4dN5ddkFZnWCNVTYxd5i/com1RaREbbiCQHVOsBsvFdYC4L&#10;3Hp2bNmYWqPbook2MEVKF4kR5rdpCvCw6fNYEYgqDRTSCFSeOWAyx9rgsLI6KxFAH1ZG95wZ3DBo&#10;7r73A5j/T+2Fpy+vSnat+GIBg3kezBIesaLHpzr5zSptlrpJYx5hRXsQZtPlA1uGapT7ezapzPiN&#10;k1+ABofbWmTJXf98EPQCOrPnumb15gR8XoTZfvtP9M7hikPvnpKdte8pI0k6uGxPpOedygUX+fgk&#10;No5Jg4daHjYn1ndjbeD9sHzR238LYKASsP19/h9p0vwJmrdTA18Tp9OBXu16C0o2HXeavIdlZYDD&#10;QVzSIWsUfcki6vRwrbLDhHDVju2krAyQ3iYpbHw4A9Jip7Udyms1jD405CMMMgVNPPNTOP/Xmv9J&#10;jyrWXeDMqlj06MkRllOD1lupJsb01N531b3MtrP9I5Y7JkZR0fe4hioOsGC6bNsiI4Ne26F0HzB4&#10;/tKtHAe9Z3K2BGlrgBZOVdWpWO+4cTTFL2z8K3elmmybuhnwOus26Fn3WrAb2MF6O++/a2GP1Z8e&#10;KS6lfy3aOEtYkR9D92wDHuDYPb07JqhExHqKJ5y6ZfPgUBF5Kw6qlTd08VjGfZCzafEfHOUmZR1m&#10;ZY10r6uDQyFy18LuxV4OsJvcpzcE4Bs3gI7Odn8qQC9yK+msKBg4TT4EPqxhfABrfwQJdg0n2IRe&#10;46rv/0NdQWSZgG9+v7iyOaLN7r9aFSGHedPk749W0SIMOkJ5Crqr+G7WOcfxu31e2P5XWJfRcHmp&#10;J9npFZpKfesIRXe9bO6y6/xRObkn+OOI0mEXpJT+ZKiyx2s7JP/05L+76f7dLJb385hESC3L9Q/m&#10;gOg7UDjcfjTo1AsNrNLXOF3vXZwEgz9oRpg/wJR/8Y0+4UfEW+AujnTJuXx/4TrFxk7ZEVN+aHLF&#10;YWTkR/rnaJNPBT9AeLNfgWV5RpAVjQHrrGEqDLDxHhBo484wxgsCWKub/Av0Mz7AyeCJBkuP+Gvp&#10;bbIt/tu+BfYY+UMPnHoUvbn3qjw7GVpTDoODZ4KIcOoVueRuN4I1Xj06WZB5QqNojgRqUSD5fXrI&#10;1sxfwNj/TsBpswbo7wG1ByzkF9VUa9NkVWPVo48xriufT65ggOsY/3C9XrbtkhmgS2LRel/Q5Hdl&#10;wAGjN1IcagWhAv9FQFLBMd/yoNfAHi5zu6dFN0GtobDgMCM+cASRJlD4k295jJb7H/viKkHviz/z&#10;fdm2FgYYtN0HePLrHyQblGkJWtBpnz0XJuKmw9YHc+eY6vo36wLAtb/qX7v2l6LUZ8hFAg8T1lHs&#10;pHHFXefiGXyR/Rux89uo2ld9Z2Vat3xx4+j6yfb3lrf//v+dlf/XS8bdLz9pTBHRNYCfE89LESpl&#10;DJtHL4WsV/fUyx05tZ+9B8xE8L+uzu5v8dIvlP93QvfBX7XtSugcAB/XuopfYJFVXp8eqqhDYRlF&#10;VU784KLzMCoJsV6NvMjaDZCbEpwg3QLUZMsQVnxpIUxuAmAyWoMqS5W0dQf0LJXM+V0c/UOsuTay&#10;0w3UtLeDw7e3HbZkDMAbo3AkLHmI5k8FCFp+dhz8ayGAb/J5aXC5kqnFXnHA+NcTRb+3AAiOsdwU&#10;ytWujQQOxaJ0/Z9sD/GbzEjXVuZASyzhGm7DSuXVT7btnpt0y8FoqDBS5P9WB/kn6VZYddQVS45E&#10;FaJocvOd25X8WamGI98ii7/Sdn9fjIr6cmLh81/BgJawXcSkM+wJwqGzzZ8arEVT9MMGQvzCPFR6&#10;fYYGN2kAuzfOB4Khd4sBoUMQmZS+KBtffUXKBvkUREasq8OBFEDDvAkqFeQ2+dPxoFAO2OcynLPC&#10;at17jYVLNwJREIhwHI4w1fr9qUTSej3ShBXFCVQFln4Y/Zc248qYBzBP5mK8VlXx76PQX2+gtYUh&#10;YRq2rU0xtubSl4Q6T+SFz6jIvG5Lv/VXQOOLdGX9dGI3b/XFHKdVjSuFOpLZnnPKN7m/cObE8QtK&#10;PNx5C/33BozBSVWEEa5vpoL0dgLjPvpbBi/tH6wTjgzOW+wF+WkQDbchAPsh2lxb/w8GtUa4qJdd&#10;44YrqWSK0R91W5tWR8YKJJMu1ifL3AjFHxWcKtTYmXO+6DjuzcnG1Y36C3Pkb5welx+X9/y2eOkd&#10;b/6OFw9Io0BATAQs/1lv2iLr4HAko4GZn0mVIqxI/2RTD65ET8F/iKKbZNKkunYVOq9WF8VTPE+P&#10;UQfbZs2+ZKW/t78arc975/LX8ObbNsQ9Hw8+/Rrxkw2Nie2aYxxlHCVn96k3SKBy0r3WQNbxp9FK&#10;AAM0/Hl1gMHUMMiLGwiVfBBAsAOtBfDOP66pQcxwvoVpTWqAVD7k7RuVVy5f6SBsc6PcfU6Os27f&#10;Vnny6hu1ud9xo/8SYhOojTtFgf9wtES3lYXWn2IIvTzZ29ZoUNfotx5MGyfmAzBCB8B3KF2wSRKX&#10;Pm36LcYpgKPCQf7Vc+3e7w+E/vxAN0AGTYTFoqnCKk7AtQhv7IKTI9sIjFh+2SDgfup2of/6n9F/&#10;+98/NWX9GEtrmSKta0fyqgFvR9AAdB2a/4aQ8K8vmgH33/YVdLFS08vBgZ6PdO+s/mSzWT9QEeSd&#10;63PlL/Ic+eiEOUuVkhVlPlUNlL8vvj6ugVuxyaDzIm/EhyTR/oVHbV8J9GKQyOSTu38p5xjSuo6s&#10;8fBno7sawG0HDgPflGQyaHmq2hR8HYDOIaxMhCR6VEMPQDd7AkPX036yKXNuXK23BFHVYyyAeI6s&#10;ca8os+7C1uODqsD11y74bLqK9IL4rD/zG3xFDDBUgGAPgGXsRk36FqEh9KwRbXqjEUwEkBxteYvL&#10;Jf25M8vjkV4IA8K0Dci9TIjYTcGo3MkG/on6/1T/lNJ/bw99/RUYW8Ov9gbAWrAkvFvnFDIl9WJS&#10;nVzygh1zDEb3tZxW+fwU+Tf6l/0/RYZEU4KzMrymw80KnmKaTlZwoaLMK66Jr6rJDqd5t5aceoAK&#10;H2SqAOsA740oRWwNr2kgXJ5j8QMbPgBipEPM3fNj4OoWsQTIXpwbKEDn8Vha/ARi0hAM/Ct6bhW+&#10;tcY/BLSRc5f2dYjVgmfebiVGD9EcIt5mEG6s1VqwvEauDzgyU2m+lbmvg60iMhrmtM3u9kluIf94&#10;T8r6ck7vGxP97tY1dBqxS+/1T7b3dkIh5dXJmKXJITqsJqLbM0ybzp5/ZJzcXQn/gvrJtoxR0H/h&#10;SYX7THMRxdTy6NWkrLUxGrbNHW4aS8O3LXrISl157/fOUmrxbm0qP6Lu+EaZ0VC5bFSxJ7q2jsDk&#10;gk+f6EcoP/nBVKy7yPAggHa/w9Y3UhAP7v1HBv6k0Kag+bfYcI5Plw2k+gdiejK+oRiLjFsqVdz8&#10;a19y/7iQd/2Dy/AvvJDng0IkopAHO3svjQqFaVfbo8pPCgss3s9vcqDhogrP2CQsaj6K/RDZ6JPP&#10;9TJ2teSgYN5p85F2/ss1z2qVfts5u8Uerc/L//RJ8XL6ysta5OF2ySu82+u0dEksl5YXa4U7JNKv&#10;f4o1Xi9PviTlJtZo4CE7Uuc1qTp3QT62Tc1UYLlHwFz/E9IYq90SYTV3YV/9DRo+Z1b2HuxZ7ouB&#10;jAXFZWKdk5gzUADraHas/iRwr8or7Dbfd7ehzedK9HaUYVn148oH7P2mNzW/R7BI3F6TmICPJuU0&#10;QqyUpIYm+a39/W3m7FOn+zbqEzf7N7d4BtraM2VRGbLHs+KutwKVoHKPPFbOG9tmbQ6rDdPAM1rz&#10;Ci2Wv5dsNnNpBBJv99yqLYIp7DEpvImrgH+2a5FcefkccQK6lAef4QhQcCEw+yOP1Qw89IJ8jlcm&#10;Tac5avW84uG98SmjKvDIrH6X5DVUdqM27nj115rTgQN/ULlp/16C798V0k1gk6t1nxIKoXOX+23P&#10;Oa8dcIltO/JS5auF92MuTvoxtyfZqZYoK5SleblXp7NU7okThmdV1bQjn0sy7jw2QBlBh59FSwiJ&#10;vuNWaQFl0sdqBh+fkCSIq7yspGl7ZhdHa5rEbpVf5fj1gVCyFtCjWLR7q8Drd3znAS8BzoD5Xx8I&#10;kmjd7aIX5IW2Khn6gR3e0ogJUNTgRRAJp7W2eGUPXA9F7kY3ei2fGqs9IVPGLKHZV35qk09l5Xuo&#10;39ou3hek+D1mUW+nuuYUTFBo8IC1czdvBkz70d4WF+bmJ9b7k4ZQFsjdc33TWe3lYzLH9CN9WvjP&#10;++N2auDIa+SpMll985pShkYffHkPmKLaE/aEhLGbj/x7rN4rb/cb4g/xAoNdGd8VizKGhLxgGW+E&#10;eghHFlktMC6ruQ+HgV5UjK2Jf6+9aJ7pp6YAE+j3bs4CGFSBS5vcebWj1br3yoDHN99G2YK7y4/t&#10;r94X12jxeSBl+OH39PyfY4/TTZKDCl8hs7utPYO9R7t8CZ+WzWWiam9aGN0tvFD0/d6zqdBdXEDT&#10;3qKirdxCm/eGOko1L/i7wa8+HpCCjKae3CJkTJGYJZtFDxM6dfc0dApR5kjz9i2qRdhi2TtTCrOW&#10;QWbAJh69tJF2H7P356iNVydKd4cG6nu1NGEClkK0IXeyKLTN1kXlSibnj2PsQjU92/mO8x8C9UzP&#10;EPHGzYoSfghF88aOjjOvB7Y2pyaW7Hy998l1Z7uhgHu7X5RuWQw+p8DkrrGQnuwM0z2f/Fvq3eCT&#10;IdZf0zpBIbM/pJ8wLxEAtCz2hFbAFtwMouY3mq+tXpeanvpOXJEFnNKu+YPFvVQ0WW/eccwMyDCX&#10;0wYxvp1bu5oXrjDeBvPZ+YgmGOefi1k4cEHOLmWvJJw4eWScEaHHNxJciK1YSZILCF0W9jAUUyge&#10;8h2SmWJWMgny7n6SaRIX2Bd3uYcwJe3vxSz6WZ5gP0zujvaI7kyLvfbuY5Dhj9kMGA+YZL4QWm/7&#10;3jtR2pnaWjuKjjvthEn8spVWZDtBqGzJSkl3nWuS5by5bJceYzrqNWg4TLnqRdPiYqcVDm4usysd&#10;uwsePNl1iLulMXq2HGbTtDGKBnT3B+LLf8T1/zpO1MFNmq4oeyphPtIfsBhStpiEzGL2zx50dt/G&#10;L32RK3ooWcou2oQixZyEMac4AWkEcs75AgC52ORFikgUE0vxlMZTYNiMfpungUcAV61bKN8mqyvS&#10;KzfYfIcJWvM+94SCQWj94CB8WsjDY5wWDIRnyeTF6cikoJ9sWeGBRHOjJ7NO6wEz/bsHMcl1ozIW&#10;FulaoY2TKXKa26WNOMHNW9cNZ2mIk47pRKSoafURRGsHoV0qd1AOEC+y1zRhyKppjrroinQ/5DWa&#10;2WcvU1q43V+WxO1Jm6YT6eIdLBtaejT0HCypxUKUBRWeeLfTZ8pTnjpch0supyYoJtvKiYfLHOBP&#10;NVN8vJL8ouWZHDu3tpxU9yLcJd2WfokE7sHpkebd03pRTAxqXStFBUSVhebOt0ifqyzm3IU/UA5j&#10;DOTn+j703f6+Y5I7UCEB1En46sEhPSLLi6bydI2Ybos/93m0++B7MVlv2XOaspLcGTGn7ez9bPTf&#10;TeDiVd4DmowN9AANPYLiITugqMsRCGEoUu0jRHQv574q90yLNmc/h+MdPhKDxt8eGvtLv2Erw3P1&#10;bwMa1iw3loszKNRJvwboNzZ0fDziRo9dHXO2R7bTVTdVx9XPMdAJf8Caivfa/4L/tGH+jkOqzteM&#10;qNa+zAVmM78LHZ6AFkWfXEF0KUcKpfP79SFMHhGLLayqA0qGzVSZXMEojfgzM4anX68o5jeg4ehp&#10;IeYKJZLICTVHKqP0ILsbVR+Z09N1kqrGBwpaXo+2+bt6SWgR1zQ0cy2ev4q2RiwM9n7vCzmSP3fG&#10;kz7XjaPsZIZBWtBxJFQDRWY4JyTjKGhMBn17QnQ2dIvU0sV33i8wh58j6fOjvDe3uPK7HQS5A6bJ&#10;MAolBCKQ52+u6fV6Mmso8NOzMUh0N+ta/0knXLn77S8HpssS8l6rv3qvrX/Hq3qiYLH1nAopKeBz&#10;FJvdxxvb5UfmHIv244LaxH+FNgjMP1VqKcBsePt0pDNdM8Z/F6zfLz53+bT7/fyvkVDHvMcP4k+2&#10;KESimm2vX9gXLle+eR6HfresBI5nNhvSTqfGhYTgTUdvqc/uVZ4yoqoZg4lJojWuD4STg9HtKHea&#10;NP0NhZNYaNexrtqMdSgYlSnLLL+pqPaiKKztZKJg8Yy0YfAak8yJ4fGUbSLDBaAR+jld2qnGVWt/&#10;OizeFyklu6G2+tG7uuIg19MJHT/WkgbseR72mQH3db9IqDWSWHN8G63FlFbO20LZPj0tl+GCSEg3&#10;oS2knWnOzR3W4hwQecs4IvIyqsVA8Krh6e8BEzmF7PSadl4chgkVIbOvg2hego9Wz/2WvppE+aJm&#10;paTDgbRFTqQqbztGFXK6crbMc2kj45rRMyqcHp2uX8l7fC2pNn4aLYjk7FQ4a460o8M6qg+tKsmN&#10;DnZsj0q+vEPngo++oGucurZRoaktzoLOmW6hWTogd7jMwOG1uaVVh3HmsLgTqNTdMrpscM2IFoxh&#10;UvzJrJqXzthEH6RF5zCanJBTuUyEMJKR8JlAMwebw0ffcN95fpoxpv9U7tYF9xLDr9Dr9RaWN75T&#10;n/OslSbZCX5Kts5YR1ty1PmT9rrHXF+tKfixksS4bQLc4hXOoZk3gDMxQ/IM6vUw6V5krKIZyshF&#10;IWFgAJ3iz6vycabII4tnqaOpNc0GqbdFXKvx27tlgYk8HnT6mC/II1I/DsAlMj/5QSov0jXL35Y9&#10;Hd7ZmXrYx5ptuDbC8qCHfoBN9cMAW5w1jB5nfSOm14AOwzBjp3GKLLMZKaU5UoqS8AMfv1eNCW5E&#10;pNdv93d5vMKLjpIfKly4TLILrQ+tHJSt87lYTOd5FLwD93p2VRpBVYrbw88X5jzJpXny7OzRK4p5&#10;gZAsq+gR5ejO3YgO/8acGbES+4d1/rv/YFgBL/5PFFt0887316p5MJueminqSPeqCihhGaeO7CbA&#10;0Upw6dvMWjBO4MJSUesd6/Or2EKkXWdUE/n4PvGwKj/3S9q2ZwR57gTJKPU/8z9mZ33NTF3kJC5T&#10;BUQQ58Wnwm0HO+8gHw4aMGsHwUWLxI7CaYIklNX/zaPAN0srRnlFuKSTo0BX63mioZfyfGimPrrL&#10;DNp3j/kqzzVdj54dT5Bk/mTLMXdGXWd2D5SbuZe7fl7h3dCKtr39wEMxfa+Ei9pyaClMloV2CtBK&#10;re2H0GSEELKMDu/AYtpcSIny9UY9w7OqB+eik+YzquKH5ZyFnpt9uGyWo8AtyO3ZAcPCEhJQmjRM&#10;akZtv5wiWnpB7dUUTPwzFeNeNDv8MIa/naTr9HhOwuFKlNL9uPz9Ck1GtRnQJLnOrkNvKtifqGbH&#10;rGF+WH+cXBk9tShPXXTwQmd/0CD62J2V2jN3YFg9hkdveBu3OsoVLDF1J0RsvYGnCrLrcCXtW0B4&#10;QpqfXLVKNx/p2gntozwFRtr5+iYNuwF+ILL5MuRpTc/GgHNUShzC0NZM6IEqY1cR56g4O57Skv20&#10;FldBnhtnX4Qw7CdPmKcrH9u9FNmK7pwJSgM/BFlDwXZInXPBDxvHQwRKuGTDHKdPzpdWh7qHYy16&#10;ZU9LrzS9uRPd+PBhHVuR2Gq3KLpL0xk2WSgCfgKHppUCl2IOUlzF8wmiVH6H3s7yAEIfJq1Dvuwy&#10;7XLv5TdcTx6QuJFY5iSGOdU0lvmShURm0CN0HdtZ1jSTNL9XsKSVHGNlceUjQhF8wWLSfMopz7p/&#10;FBom3B5+M4HLkEVDrYuSey2IxmreNAUgoM3AKY01ZCNhHSyXTyKlvRV8xJfmY+wpE+sZHTWvR5+1&#10;wTmHf7PFGTCbkjJoRaW1W7i03sWOTPC9OIHQ0dzo2wyNYoy+5//uxP+lWlG7ma0gbt/WhVhtqQEx&#10;j+59mslzJyX44LdvReToryL3v2qpv/Rrzafr0AI7EUnYBHQsyp35ug89zQM/t4IFxClC0mDreubT&#10;Z3MZlk2FJEutPcNpc17yKMw5Qe+I6zeWBJgWYolg0cSRkhFRq4A2R0rgfYxN47dj5tPwZCq+r4LU&#10;Gqj8XCoyRa1OoiwMEojZxSoQuFOcGxuOOnmfYXQAsniDHNEpA3u2yZF5f/AEQs0cnM00LJlECe+n&#10;lA6vFCYkL1kNW80qhHvTLDsuqJxX+vAtt7RIrBEtVaQy7gmVQZeAPD+GkI6Nrjct63MPoaBjglbk&#10;s0Wi531d7x31OHPmJmt2Rkcw5tIpbiOLMLa60Cx+C9ptLLS1HknTwqIF0KoEOUlQW5tdhOToJiUk&#10;45MFPsqFHTcfL3IfT/PdMO4Za75nFno1WKHwPJeXyRdEFK9udixICF+RXXGCQ0h+qu3b2pT2u/4Y&#10;81R5LtKotu/HCjIU+Ny+oCKu5EdQbsVZ8fFWuGyFXjsBakNARB/2qbXUn2zSvmk6HebiI9bQ4Wu8&#10;qUuIC6+GZYbHBERtIoxu3bxazI5pmMh7gcWgE40JGHSsgTWE0FcCta8AV4mk+CcH1Tge/ILHFFQg&#10;RbA9dX6aE+7x8Q6oExePGUVCeWv0m4gueCcHAo7UopO6eN2sbS4x8z8SJKeqe1Qyc5wK7hf4r8e/&#10;GMhSmDYQKmxrEuV0M4r4jITRRS6BadBnPn04SavpxKjZMguZI2HWdHi0m++PsDo7RnB9bk4HbUSd&#10;EeM3rsTtraVEEwmYwGkPqBBspqS6CB2cHd0gtAKETDvkQfpw91X6jmdgkio24Ma0lfm6l0/dlc17&#10;ZdMut/qIHcpXxm9rO/0EcRvdJQyZMLTigqiUXsjAD9IgJKJsMSYltLGSfJfklkSRsgi5h2OLlrGG&#10;yf4RC5pWk1oCZ8QaGUYMfNy4KeGcnLD+S13y2+HQ0z3fwpd3r9bG/AXC7hKiS2S8CHm40Ezu0m/3&#10;Skf2bEfwobtcITt9OP0FKXFHe09wANlD9qjBpYonWQnTEWX2nVyie/QEdlKjTbDIsG5eBSZZJB0k&#10;HWhJggQIJXQ5DWgKWFkQX9rPWdt9KpIlIiTNZp4izNsnzHYV9n1rFp28ePHi8t0mawXO9NpOOwqi&#10;S0oAarBkDvUEfWC50oWU9JiTeHJ27ETPyb6CtEylYBry6QdlV7zO49M+Xl6z20567zuuPWWk+LGC&#10;RJw/zPJCs7w4jJgtzBJ6Os5han6flcwiXbzNZD0dQ4EJkyJviqxk9AbzPXKVPiYkrL8l+13/uwKE&#10;ehlzmslk5oCpjmIW07qxQYMgdHf0f+nMTmvorA/sHdEekFoJFM+s7ZPNKTLas+alc0j4oBBI7ePv&#10;fYwNLX0e1ATBoLQMyJ+GZ7KDo3PXNEzZBcMbjE0mnA4anOaUdx72eH7qxbPBw7xpffTu37zMai9k&#10;iPNxjSXqP+7jRoVCfU6DBAwq8CmHLNcI0sJY39QoZK/aLU7Bqkyl9Lo74jRYOzzF3CQZcBYP1IKz&#10;WXGO3E0kyVqiHCF8WwLLspdxqEfICh6+xLXXeVFdOtjwxHqD4rE8vYBUI8boMEAVqqAGynGFqyV6&#10;iq7WpmCYjp98VVW+NGpm5eYMuRyWXpdRFgptNta/Wmx7YZR3AnefSaUsnmXdAoeZ0izKHC3NcoR+&#10;dJrfTbLzA+WnQ8jLUhKQP3FHF+W8JC/Zd2jczOaJfstvkgWZM+157/bnL9SkuZCICHrCMH9dwYhL&#10;5RiCOczM7K0tnAKb3MJMT66kX3eCSNUV23c2/vLem14m4Sxr5CMgw5xCm2QZOlKawyAg8kvpjj9T&#10;xDgwBReHIjuWZlBOgVXC+4+fcFuI6T+DC9Yv/FG8ReIq3hs3qNdOEqWyrjFLaVpxbiq1LONeRjj/&#10;2BipnT570KU7O1dPf1hu5YNQbGIY91S70s24I9wz6LioDcRV+iVl1FwHfk6TumpLfSzeX3r1L4iJ&#10;nEVGsNcyO+l+MQrbRHuH8Le2v/4q9t2H5S1+I5JGYnm7srxaus1b4vy6lZCuRJYx/flgke/e84tF&#10;vm8dYprPBQjqtj43xUxc3AkVF+58V6BE4ZRG+QKFPG8OlrcyDd2mlJBBjpREGWhPEYSp/E491tx0&#10;6+JY1VHaBTvvGI5Eieh7ea0vhHyoy/rXtwd1Qg+mVS92Y+NQl0M5lVjuKA9r6GKHmn5/UJuDD/kQ&#10;DZ+gkru9Ysp2xtKCSj1mss/02XyPJlrX6PNRlKQmAlwOdWlCZTS8BpinD30rexXoWjSOLjUXXofV&#10;EGgZCkTmWZsiSzlMB9f8kx1qNG874s0v3TTyaaSR68XereggurDnWZborvMsf9ZdM2RDx114nLUb&#10;fe9iqkl7dCd5UfEn21O5K5OPrg88SYhduY1P577ZK3R9Z+Rqt2BoHRDkNmMmMN8xZz+p9E/BRFEu&#10;yC6YwAx+CU5Zo7An+UHfGFQ/bsZUzzc3Of9Uy/JWZNuygN6TnMY9RtGg30EocAP4ClXaV6BSL5cV&#10;0j2mZ/P6Q2iPdXReIyrv0MNdmG/63ydwJ+vonZHMqRYKfkoum1wfTVEVa6A96opCTnfX3x6UrSof&#10;kv0+b+t0+IqBJM1y9Nx+fX4V7ufCce9wAlZ6XWObO+Yes7/f9wyvoR8IaQc8VsLNyq/4hXUK6gRf&#10;3xFrXNorJRBz/s0zths5isEVt0y4NSBPyxo6CLQ8mZMiKRIr3R3ojk7Oq/R9FdkklDMy/6q74FWz&#10;Ikbbbzw8AUFiCTPUd+W9j429Wwssnr0uHIP0rOiD5EXm1OAUT7RN3meWA5WQrEBI1J8pbfBx3FeY&#10;oem/vafBOSi/sU0JfZd93guawDl+CuoGToiUDx1urbcGEh1T7JTDiUUVRA6SDNKxi/8O3agonmxS&#10;ir6BWzEryq4KSyvIeCj2ivJjh6XYxjnmhyf2tJDEzw/LtNwQ0YdIMckPRriD2Q+vgfwqD26sbTLx&#10;O475ryKKATU0jMLYFbpDWuoZHz+fTCstz60eAB9ke3kvdbu1FUu4N2H488meipg5XolHDPdu/Zew&#10;ofdXQzxlRhK2+9Y5OLmgR927AblUzIZ1toKRIJ01J8fH5UvEQhm8JqmWSZR0s2ZsnoLMFVjGQp7/&#10;WkRiXtwZqTxVKz4T05G7dnbns0ff5nlJ5nt/1HJdlzJO2Bn5jpCxsGOM76VizyvGj8yK2hXSxf7v&#10;+j/ZWp68fzX/ySvzVoAJeTqhFg+i924VpyhkOvosymXWOCA70X3RzV6+WMfB8XicjgvXdgeDY+p4&#10;ebv28pcjvMZmds6H7lzD3+UtiV8L6+1dyLWuGVBx1r+RwoghvFyxPhXGJeEIAhyvzGs9s+O7sR+T&#10;K7QMVnYB+ZFUZ8OF21VxyU7VZYZuqAywv8K9DOnadO75x/KruJcu8/txRaQbidEGI27OZvjorOCL&#10;4BcCM/aGr9TFzJz2uF1TGTN6FFWOCF2/bzIuN7LTBD/+B0YJsLn/cx20FvSM6E6REp49LG/if5fn&#10;o0uJpVxmzaiMSr4ntd/ut9Bl5a9iLRad8ldWHl0b6Nui3qBbxc468TD+Dd376fW7vJ/C1drl03zV&#10;+Uk7ZAtd+e+4EncVzLv5vcRdlz6uNrOvQvVmYk/tjA5KSAb1or8j7dLD5knMmAmvoVFFf881jIxz&#10;wLt0md2tbpJHYpRQ799fTXJR6l/I1azplcs1YjuA6/NQLGS3adkrZiZxd22YPVFWp07KHM+7ivXL&#10;avPhxyqreP0be98d1eS27RtExY4ioBSJihIQFBAQlRKVTkRApJcIqPQuIAQSsCG9SS8BEUNHpEqL&#10;KEgHKQKCEEAC0iGhfRDCW+5973l37+09x/PGe++Mccf5IxlkZLCyvrXm+s01f7MZv1+oOKsRkOEZ&#10;EGSldySCFspMricDQwB3zquy+vbn+6EIqwv9asWzc/jzamcMhdkiFJTfO8usBZirtgwhDI9GyIjp&#10;2viaOG5eGz6rnK5wM6pGtXxo/tbNF2oIg23IArrfJULZmppIZ9pot/DJZZ9O1yiW0IBosXmT4jWn&#10;9CuNrhkBQpdvvMlsy3nR5MjvOVvPqeNkN14eqvpNvidNXoM3ZslrvEIrRStYUIqWFeL00uPhqI3+&#10;7M2NliMxFxpduOR45aePsPMPHzLgPmGS+uT30L9fy2OuKUaVieOloDY7uRvddw1Xu4bej/a02Tx2&#10;DenQpF/s9lXsj92TCopYaPALsiflZowdZSAYBdfLrUjdTpc3hD6KY136bG5y2t5Iuq9eQhO5+dLk&#10;HvV0z+vXu4SKM2VOYj8/6eysJot0FuxI0HgGihJN7zJJXNM32rMFe/9NNcHKM2koBtFztqjVRCBh&#10;ljnD6PC3Xr8Q8QzMxkAgtI86adAdGVkZbO6oJjhX1vma2Cp8whKdYILqrEzIqR+XAfRO7xJOVGIw&#10;OkFQmfq918qdVak72I/pDkOG4I3YTkJvpreLG9eSfe7pcgnzs+YuBnCzWAHNI09H+EJQZ8X0E/nR&#10;/jn2bM9D3mdc+Bils7dVMehep2tEG/+7LzespQWBrJwiDRYTU+4H307hC99U9MTVWgWfGTirpFFK&#10;LC3zRhhY3v4q8CaxyxrGYMSamR+73FicLzTN6WXA9zr+yezbgF0G7x053u7RLvvkvWaF1vgP4v9f&#10;ZN3+ZlD/14jQPwWIgo+/xpn+Dvj/WdHjr6P8+I1fc2v9KbP7Zx/zx+tBr8H2LVjp4S2Yu632JuLn&#10;P/gPpmMGwhKATU+WAQp7FqT0T+ZswWrJdWiC3u9Ew99flz98m98M0qx+0jH1zwG3vzDPX0oD/kOG&#10;xX/zmFRzEO4zsQUbAM6PipIz9Mhf2Ow/PNSPPSWK4iYGQYEBYKS1uQFdstSDG3UGZT5ztH+2MX9X&#10;CgBq/qRdjIbo78rkD4GWf5nGH779aacP3cmS3yqr/1MP+X8pC4ZEnYcBImRCynoXcA5M5oSueYDe&#10;zG3//HyojHTv2F2lQB6rMwg0v3axUEgigKi++H+wRGjqtKMSWXeiTgE5dhEq8j4pyK29bvPP11b4&#10;LZd66dUWbEnUGDkLejpG0qpob2iAqUrE0zbA+7viIvD+ntZGy+xAngHNq/LFQYtwjHz3OXKRoT6h&#10;/E7IRfrbPbUFux5mZaSL6lbiPvnQvXBUeeIl4iTfNJ2il038fgUni4ReoBNJS5HA2e8hpE1aOo7E&#10;w2kdwm0O6yrlW7DK6DPz6wfh7aF0y5gJyc1Tg7ghFJv75i7mCYAE4ihqAj3Cnjh/OqCC/piJ+g3c&#10;gk5DrcAVKYlejagz3oJdY4QWwQFnoY2DwLaE/I1GszxgBjDQ1oBE+2NdcJ1qvZtjBbr/ntr/s1Ur&#10;ADTEDmgR7MXE6G/77PLbPi+Cjs1o2qj7OGlc+AdfwZ8jnQ8YEX/ID7IQDkeKSxzba9wt/rRs2avG&#10;da8yl1a16NRBHQ+BxVtgPP7R/CLkdzzw6IUDSSG2zq8Jtm+0/NjZFziAVvI4qiKoBEIczkfOiwLB&#10;ACgIRj4ExICLNgRCpCuBVH0EUoUAsDSmBKTIgYqh76HSqUeBQP571P+BK1CGaycCGTuJhNJwCaQF&#10;XfxqbB2aFYgKB+ijhLWnW1wFAgIb0gFwVkuroWWDMpV0axuDnW/KOcoYDSqLR6asS7HJaUzz4/l1&#10;JkoORU66/aQldaD4GwAskcZXaWwTm+OiurgO5J9/BYg9YIbBuM8A4ATTHXA1JrghcwBg4P5Cd+YF&#10;eCUJVYEIfQ9wKIIA+P170P9Ja2qEnCD9QCk2UD3lf2++lymARIA7FxOgKogwhm7dr9uEo8aSYtHP&#10;S8qZx+2rUqcuKz623345ePCFIYfEpU0ZRYZp9RamDMQI/FAd2mIL9m85+9Nh/vcx+xnKOIKyZbgf&#10;CtEd/PGf8odmwzph/YEOfHGX7r8p5rLcDqFxtzYliPlT3rjO9fr+/HNoeP80qRrQfQC39oGAu1XA&#10;sh8A6vMDgpZIBFbS0X/eSmpBQ6s4GoFITSJCVRL4tcSy7KXpP9YY/nHT7zhx9ZQPLBPB5oEgEybc&#10;w4gXludbWhkbj3RZu9C1pkHQvTg69n1/MZj96fslYaLL7JcX76Vw+6YrrmX3nI7mPxlh9VLP1B+l&#10;IhiWlSV5KvI1I5uH8Nj8hB8wQSYAnRsqgjWcOjy1fiTKqx5DxuQaKF8XNRrSO6UuHv01FBG4+k4w&#10;7JJGmMA1bc+Q9Ey97+veK9lZxvXmBKvXKi7eGDGnEP4XN9tmMLAdTroJWBTdGRKkzje4oePgMV3G&#10;XyHdm5WVRV1587fXKyO9Vd190/UaT/E+z6Kkpp9hGGDz/KmZ8itRucDg0hGbEL7kYUPZaFqfSKSN&#10;ZF9NhWyaoyNINpzpNdInn7IJffRh+fjoNsOpGdFbkuBhk5bUW4i8wIm5t1nRhTx/efJCfM+zXs11&#10;MS7DvmjL6+Hdi2Y5ZwRLzkTQ7bG2EJwiB+bRgozDx8bnfw8V9LBmODvW8FQ/3f12+NXtqIpG3tfa&#10;jG+/+t5kuzuk3ztT2UtuZWpZt26Kd48tmja+UYPQiMiRdBLq8GdlZ3j4OmP7fMBrcH9vw5/EykHn&#10;HKTpt9GNNi9zB9OfpKdn7c6by8u3UD4RMHSyuYHimfRuz24Em2ciS87Ch8u6jxvenPbseKLgpG30&#10;MzPzV8ra/LAgPZTGkRNKYThBidDmdmEoX8uymNQqLNrvYd7YL/PGs/TIkZiQg1JnlXal5Ro39t3P&#10;BJtTfWYxX4ruDXqXMlIRlGZKpFH3OE6WbmuszhR1X0ovKIe35Ml49Dg5i53fj1DLYq03c2DszIqR&#10;NvlyDPgl8fZWvBBWuTGbC9+CFp+MKW/NC7ZNTiktKDCo7FXX4B3HsnIVyPiA5o8/FYIC3T+Z7Jvs&#10;/9+PXr00iSwsDM03XyZFVn4m8OWS20X7q6ILX6FMDg80Fn7sTk3l4tZe1KWNzPm9AB15/egu5s10&#10;o46Zov1MyqCj5uz9XK4bD6UMDS3NKcuxeqNPT99S4IGZ5Rd6TY+FnsGaQW7UJhO3T7NejeRcRZSH&#10;xH6W5e0lvXCduHO8+uYOT7qlrVWTQr1AG0ra8HLSqyQCwK3rVivsjpMrF5B4HvuHTR/7JQKOmgYL&#10;RfGGiDNo34LBtvnc3rOeRmWkTDSi4zwVXoVOtJ/7AhGUuoRHPucWJV0TlSioKM58MuY/lV8b7/Mu&#10;6AykRff+mkWkBrudSdmBloSKdsBgyK+fe97tf3pmI+avaDSjDQH4/IfFq35QMo3IC8Sz0n4TueeO&#10;ubfJandVtmd4sDffqqZkdg+jYnPPEYr5u17efHrjNv9od1ZSjx/bPjG64zpx6QyRGgLQrNmdTNog&#10;fAioBFUM8ZT5RoN52jeAWEx41/xzX6yrbSg4Mr3KgextMCcRNbOjG16FcRx+HF7m2+J1xfbA2i5l&#10;7x0Qvw10CdLAzbd3IKd2cvN7pYIrLQRZjEmFNoCjnd/KRRScXE3GFhZ+Es+VAlF7L3vdovGEGZSS&#10;7dxuv5gL+24+8U0FvpwRAq5e9gPddHQL9myfNtfPaINfo5EBHZP/mDiBQApV+qVACRQ/6hFVSgne&#10;7kdcHAZrTIit7P3Oi25nK65PZTV5u6NHQrnbcbuwpy6b90AA8SLQOLhztJgxEtRIhGrhIh4OzSWe&#10;9yomiK3H3LWobsXcctPuvfCUu9piajdsM1h33HyQbxpAVBLVfW8QSo4JI57FTQjiJniGKcioovlz&#10;krFClVCWx8O5zu2owI3mQMtj4+WJzDd1sjmP8D0yLTmzUfqzze/L/hNLhA3Ete3EjQHuA++HGx+J&#10;pN9AA0Is6GdI9ffpPhBSvUGka5GgNhJtKL6ddgN0nXf981IXG2naI1grpVRf0yJpeCpiXDKeKW4p&#10;VHCaGLdedLk3ietWD6+czBh7oxWX0v5aUsU2/m6nK0xeeR6mB+4wB8a9mtm88dI3kJvs3YGYkwPX&#10;0DZNXJuMVdC0B1RFfm5J/4T6Pray+fBLEAalemkstEWqD3NooJBdXD97PWJTXZxWSgMikChPYaB6&#10;majQuj7Z/Yi7wIwTRfcGq5GXXY1RPmXh+2YeCHqi5A34Z0QOdHUCF6DSOAfcFOOZT9EndsK7VwcR&#10;VBwF33LVvIN4vrIwo5K0R+5AtuUd69k3nokVa3c/fTZtXGqBP3PlzKvtnVS7VxOBaDuFfUKKIkZj&#10;VWlplOcm6pQdiSUmxobTg6oX776Nng3+mOq4Krl/qqmtVjyCZYfl5f1vFqaGAk2S17TLR//CQf4i&#10;gc0Xm23kQ6gWtDyryCXVzDUgOLojaYzlqrvOyMZb1myaNmtf0qLm29TWb55MibiTSL5KPJl4XA97&#10;G3K5BrRmhHiz8RHFLvvlDL6ypz1NJ/YJnIjQiQrIgqHsMeOyajrcuFs+axXGwqZuTzN6uDlOz/lv&#10;qsuCwBPAQCVqUIE/qbIVwkygW3HCg5BD67rXus5bK4eMIvXTRcMvAwqvyKXyloe5wCFdFD0TnlDC&#10;88FtGT1WiHsZM3XHRBMM8QS8rDuXZJibTYxoXyhfPU38zB0IkxqoDMLp0uJg02B9sv31axlsfITT&#10;PF2dDZ8a4bGmSDOM8zZyWguyBZkZBb2BNxLb5/mmSDHrMUC+LkAu6Av1Gq87JR5sWlyIETWuUyqO&#10;6TZA7YmU6/ezbQrRQ4UzjX5flknK7OJsDnDKWwtf9StQ4FRg1VQU4FZmETWYefHIq+CDyX4nnb+y&#10;l/kteGi5lK6a346jDcnagqfXuZi9NPDn0+coUWc3gYut1qUIxwvRSiXx9wL66xurzbq8Pr/42u5p&#10;mxao1fnyfL/y3DHGMwWDRxftv528wyQT961O+lUqi7oje/gUkRqGDF8XMM2g23rosKuXZGYZqirR&#10;At1aPKYdr3QTDi0emEfNlNpYPxnpJIdRHhO1ar2+QY3AJsNMhErQjSFCCz7e81hvLFJQAhWs21hY&#10;l4lidTQeNCx+mXtS8ZrqPnsFnhTXJmKUOHEqHPKT3Ny2skpLvQeIR+HuFTthurMwBaF3OxqeYKIT&#10;5U+ozxyoK9uCBYW8Fe3ndGk+hTWt7944MXDZ1ON+nJn0iHB3Mt2XVk6tT6ClQ6EWOJt8j0eN7Ksr&#10;Qybd9zcWxUUVMj8WfH0awrHPoVEDpsfp1pJ64pzi4AEjDlFvJ9HVAE9tbFCkWnlFF2vpnyGkgu0P&#10;jvgOB+hdOw2Poy7M076exzU207TXnf76P/+NV+FvkPaL3TazNi+eNTGG8FDzGHPTMRFrE7ee/XFR&#10;PCiZy0OIsvKypTo9JU5m+5wrq61uxOKlfs7FdN1Fd2+/mbmKksIHl6973Vz9xENBx8MBO0ilqJlR&#10;5O5CkuT0TruE2elqc9+7bycLAoY4+iWOAz3nEO1iMG/jM7Ade3od8QUHWVxTh9vcW1Virabyb7Y/&#10;9NqERkCwI14koY3u0e3qmNPK9ua8wXvf4Ac5bs0HU2b2u8R2u/XkX1q+Xj3RR1oQnznQ+OyoeEdB&#10;j3wDXqa5SfWphEMQ6N3NozR/KS9aBRUnbBOICjyYIQ+TepQhfX5/5YkU612yiOVRvQ+Oc3sNFmFr&#10;XV4n5V31zR6/9Wmi5U7gLnogNEs/e2WOGytdIxabfVKzk3LSkdLtwipjo1oqZdIy6pZa/BJn1c0x&#10;vEU1nMHSp3GMK1qzxGY0tBY6DvJs58/ObsFEzuZIQy9sC7/uvV/Uran4WeWE5agD1mppQiVtpVTI&#10;8h679NtqsVkErbDdwpoBb3EnWmApKPjD3PkN9Cv0czg1iviclPhGziJlCG0ZX/fxk+V6916HU+lW&#10;DfKLlQVVuwn921c4uiw3X3RMpddw3KoAZXSKkQuysw4WfIqvtmkSs3bWbIT2rRtKui3eeP9HoAXW&#10;xj/07mTNGrGXQIZUF7oLF+j9ibsZc6VHAtUu4hFxyvycf+q7cybsXAzib6Q1+UafjysvtN6oKFnq&#10;F9Pi2/DBgIoNuGGLAdmO+lC1XfXHNl2kecmKSmO0gR/FnPF+dGeP6LlxUkO4Ff1ah5pO/60SVNXV&#10;56seFucVCR8e7hsrxvaMx21+GoHbLKkX4intxnEEnxjLNn1nxrKgLLhjTD/E2AoyaYix4I1lBzUm&#10;YRktJoWUeDpqXh/9MZV3NI1gmkhPK3a95J7YPC2TMIMwdbtSJRt/kPp1c+xFZT5kmmMTc2g9zNOp&#10;bN9JHZ5MnrGHTJ0ucb0rc9yw+bvEIpmUzu9pkzxGJZggODXUfb+5UOardzTzMR6Vl/e4fDdOPrqk&#10;gjGFs5SFvmMK6MbVbDtI520PYyDT3WgJPZXVXSgH6+uakXr6H5gjJJCj+tUzJMtFa7XDxG8JXStK&#10;xevelofi2Be1OJ4qslreDc7oPn1UBNJ65XqwlX+eZTmy02pZc/mdMs/CKjMfrk0F+wCLzjnkgaYe&#10;0Sos8n2eh0emu9tfW9I69l5ZYEYgQQ1pP7Wgu2+Fyry/fwu2ILDiUtSSHnN9e+iifBNiRnwjjeJA&#10;x0rkoTzYQ6G3ZO3P0WYF/dNYA1/zxNlF8RXqVyGL+mHBUtvv4kNfFA8hbvK7+9V65wLhxSwcd14x&#10;sfMp5CZsNh7aIL2iK9CaKDHj55Il4ELo4vePdZI7H/RzjJI/Xb4If3AKMyH3BfvJskJ1CyYcxnLZ&#10;WbjNO7NvPa+lecSa97338GbLquSJHqk9P8iCH/fu35x+v+IWTBWen1mqkArcvDYuJSV467zR4PWa&#10;Qwddhepvnz/ceHRveErTwedjvIfuUBgW0OP1NNoRSn0j2qTTC/9yKtmpd5S1uNxyR0ms+g1F/Tsq&#10;eox9SsQQl8t4G/Gw7WbS8pwU78gv6LXdbu22vjECT4VM7o0rhcFC47DOEGB5XSxArB51m2C2gFeH&#10;A9mOZzqi8aWlTsH7dC6zYOkX+s8IkEeLjcyrzxb9p+Q9mL7bv9uC+VgUDibdbN59D+81Zk17/ECp&#10;lZJOJs+liRlZH+mVpBZ7qLmIRxTkVxS08qnpGOFv+XsrKfQZHGO9UhMgmjf8dE/2yhX4iecsqKIg&#10;MKJOUNrHsoIYkdEsTx+nEsXjVO2HVrN39O3s+YqiZGtfK3eIQKzHya/bL3qfP1Hz2U0nRouHu+zb&#10;iXG4Ct0E12ZCx2INPliYp3m0TJWfjXgceK3HbrTy0bPN5Ls6plQWXUlOdctlT++8+oTxwYotGAPO&#10;AnOTPMLtgqzbfRCr+G0FeQ0phJwYQ8aspwcnEcar/TFkNcso1CwaVSppoJGvf3E93znQpIZ7Qjtt&#10;JVs94qmGGbb+ncxLsAbMNt+vUyzTufvqT9TpC3694g8R5WjF496MbZdP+8XSCrLkcr7HJ5oZHru2&#10;TVWZ0OfzLmTYx+VVXTyHeR2j6cKgSeS5SKGCe/5Bo5aPOmSbjSz+pr9+l5t/ncWdYVNRYcPlYZ+P&#10;QNk8UBLgc1FgFC2+XGlg5NwYf00kZCzp4W7GhDpaHeTrnumfc/+CzV4DNsyC6lcZt02S+nXMMmTR&#10;mjwI6hAUHTgreTeQO0RtC9b3GRtj3hdek91iKlZGHqfNgVuhDyU509v99JJTuxe1MkI8V//Y4yzG&#10;W0mtuzgmqts3lGJ0xWQU5QQOd0f2tq7j6EybqYSuAwwfAFSNgSwcL2Lmd60i3ZVclh5/SW3ZzzPe&#10;hX1L65Uede8Gll75FYlMpTlGoOIO1Awqw24lx76YjLCS1epdJigUdN1zdVlouOWDNW4znZJYE2E2&#10;epT7eaU64bqMC1wydZIUjnWp9vuM0ocJfdsoLNinIMvH8ap9VieSOwNfPH53ts2PvZN3YoPdiK7o&#10;QRl8xmkbwgRJ0beP+BUbcOCOOtTPtt9rX3t/AN6Ik22ZCUxruhgmWLvafHf2wtOTax9sq4pn+kLn&#10;GS+DazmIpxzfmXtSvP/+4rVdp4S084ttSgfjq9Al69y8VoyLmyGBRbjhhC/xD+Jjid6yrbQCmn/Z&#10;J2xe/2B53yllBrdDD1Pdhn0irsq0eeTbYW47Rzgqk8KFn2LMt2Dbcw/oNa8WyMoPzBjDqZzIUzki&#10;X6fwJl2HbvLedREUlddgPapeq+NzP5Vp4PK8KXK4oN8YLxqqd8BIya6Rj7dhfhUptCE3G3p3JC5O&#10;9EnyFqx4nq5LjYmhjdwuXWdP2z/6CPWMzS97L07I/zM2HK/jhrSzqtCFtRLCwqTr5mSmvwxmvprl&#10;xvIlmzlRhAgX2mr+SzjGP+zllslTPH5M7GqJTeCGT85VEUNEndBLN3kuPP4qSdz77SyPX4FjYn/l&#10;Q8aWOe8aovqrxozYxzvJ0CA0MjHfim9hrewQj8E3DumWP8mduz+gdcaoLQcrbEDmsD5qV3flWJbL&#10;eyk0fW9nT5PmuweiS3l3PKonZ9CFMuFfaJeWtSP5jwfyPvbi35wPtgPUBsey4BdGg+/j2vfWmp6m&#10;qzurtGkhSjXYLWQ2SNbALPAndJoPfzvEGNZ3fkAYqkVF6BgOPJjtfPFC5aQG08YlMUPk2sl6p8M4&#10;xvVkHHoLtnPwQOKtwlpMc/ePJuYXB8n7OYJi+pNebnsUH6oSjOl9Ihv0aaqq+PNE/6FwqNplAE35&#10;JJPMsAXbFULqFL6KwTepN2cLG06zx5x/z2/g/Kx4W9VFH9zh2H6e+lk6qXVkpE7MGybsu2EIunJw&#10;BFwJFq9UOdwkrTBc7Q3O2WfKjUd2EknBc3GCLJmTwhJnGPc/I/B2QVbJ32byaW9Ci5MydmoRGg+1&#10;OyP1vLDoBYWVwiJnE2kjkQnA40RANnRnDMWCKtnR5VpRdRzldbEptayhePLmrVCiePVnQA1JYe7O&#10;vI3Wm6QclOxDfzXJfo0c7hjYDI5GJtUqSg1dUfXr16A7gHlYUtSTeGO0KfaZbM1tTOmsdiwi6+qc&#10;XRfPIko46c0xT3Lr+XupvtiyFS66gaBc9mMzF/nVh+qTD86u0kbhyWdfmu5P727Uqvf1L4GetkUe&#10;oR2678wVJutQMkkcJn6JM/dy2jDJhFzA6hZmWpYKYHKvfcq8axFBfrEd5umaK/PUssJi4LuFfwgv&#10;dvrBPNjCYWLqQgOHGVOlXxnWFms2iYzmuRl4nZKXxm0wEBEdo3lJX0eBq7FV4IaMDdq2ARR6sCjc&#10;JAzIFOx7fTjoKpO5Ibqfths4RtFr/KgisSBO7pRkwfDgGR4VMAFgNSNVOrlaSpOVaBDGW+qKT2yR&#10;cMvGg7w7FnfWHpAG5LhzF3kiUmDMRUgbpCbGkM5gTHhUKGpdVBopvL+dp7dpTio0mtzvJmxFvnhc&#10;QqnXEF9HNC+ScVekXgh9BT1q7k/PK35hwz7pnm7dczNnZfWg8pkIhZMsOS/dmaSFZS+NNDiN7RTj&#10;OqhwaMFTw1ZP7c1/tHb/tbvI5MPPY0NONBKFGOUQ8qw0jGRDGMEomE++q0+J6z5IoMX3khORJbJf&#10;J6uSax/48Rj0nwSFVdtW/IqNk1K6ldRjjnMwL1S70ho6l9FIw4TAYFVjhV3incb+hcAQEhJSzVyd&#10;xp9eIdBYNlDFEtun+MwPhG//tIG2XUEULx290sjAhay18V9AJgFyTGJTQzW63/XdY9EHfKI0J87N&#10;MCtVC6Uv2C/DtQzPnyxTsWEzDmvHrV5rtziTMdI/mjsk4qhtyW07gt6cWeK7DK8JcS2Tye+4C9eA&#10;qlYS6LuOJT1n1oBeAytakEa2b8t92fCA8/7xzS9FofZWp4SuS3lhu78TmszHQ7pAtgsJ+33/47Bs&#10;CcF3VbJTzPUCrbMHIo+u52ZrztoHHpRNwQq7U2Jo3/IKBftr+69WRDgJeNifYDlUK3zjQ36I8zpo&#10;47KoeP6ktnZDJTNgEWqObEcs+zA5vbLLAQ796SMXsr9PqrA+R0RVOqUxr7FLtCqC6R1NO0s2bym3&#10;g9PYi5ySuFM2xhbworg2SWhVwWVST/287ohuEOPVOeaFtnyl2Tw/5CWGRUxbG4gXQd6bUqQwPAIx&#10;dclU6Ll8OWtL7TLjBeL3UDndUSZ3ehDmQn4tszoFJCD5JRYfA/cjJdTzd0fhSl379mNeIxzFFPpN&#10;+idFrzxTRlcnW5QQhwNTPgQYHT5CcqVgw7DoyQukyMuwJAl98elJNhMbS6OTBQZd8We1Q4MVP0iD&#10;Ipve5bNeBosy3C8VKIUfhJ/4jTqsCYEnFi70Tb6euFMuvKp90tOPXE8bVycjE7w+20GYfI9AdQop&#10;MX9iveTRjtqvdsuXDjRFU17vOYW4/aRUSgBhuxHzJZjZxg1/JxhrLP6CqfdKt9dmHcXh7mZ2/YBe&#10;S9m+XfNTUtAB7/b8j5DlheW2P9h7/xJKNOvqOPo8uGF0zEsMWk/a2Qo9P2J2xcL8zUffZ2MtbozV&#10;ZtOump2m0VakfQrxX8uMU/uP3r+IwItmyDtswE/bwBNXeByr7sfbBJ+rMYkuYYkahvVJRaUIDbrn&#10;Slk04BbkV3qLKhxE6x8qcuLGnRFtt4RHHBJvg423uDc9Zlp7WzgXW8KbB6pOODSHF9fVjZYfX0s/&#10;9yzBbfxjVLv4TPtd18F00X0ipyINt3nQjk4jh8NfzFQ+1Lv+Rn1dnNI8DzU6NFXUWkqYOzjZGWgm&#10;7TapDehauPS9Dzl8ZPaeaF2oesQUPU7366yUFP2Ad6qfSFhNBJFHhb2APN8g3PLMt2u59fzg3I5r&#10;4tnHt4eQ72RMk0RxETLZMxyH8GqR9pXn4V5o1xULuoGNOuH4PTF/agoVwk0clK6QFMiVGLyUCx9V&#10;2U6BMdlBY99m517bOrYHVjzdgsnNejpAVvYtySeQR72+We+FjkECY1dikl2or/wsP8WXqzjvHvCE&#10;UYLpiYOWzhjNgTdHiwyka5vXT+GqhEUH8JRuTuWHohzNFY8ZV0+7o6mRSKo/MSbwdF4U01rEHOlO&#10;fLdQRn316DWxTgyCrm9B383z6dCld6a+dHc2UPbMy6EEaIeJAeMXyl0jiZigBnhK5ZwDoDrClvri&#10;9zM3lCpsj5S4LnLWo6GlItk4xPNpIF0P0Q9azHfbiNb6ous34Jd6MXdn3V5+dbmG5NqCedY54Ca+&#10;ZSJ47cZYjm5GIj5zM1ef6L2cC6dVzOshK3s/bOKnHRc3rs46TuQxjmwc3YJtsqKNFPngx/VPDIWi&#10;XCVmLI9f6pCjG2/BCMedpkGCUi449fLYriaJs04Q9uOxfFz7B+RF1121ntyOHl7bVB7UnmeR2nMU&#10;1lZRgCQ/3Ix7h/xwPtGPhFxLmRYbm7VT2VypOHHs/aO2MQCYX2jrZeUqc7ROi2A1gz4lFkHvk9Kz&#10;obQC3dfhtabcsnkbMTTD/PY+v4vL9xrUPcI3He7+uMAkvu+ubM3ptxqy8n3cJaDBI79XTCslMqCj&#10;koFrqR1oxYeStIJXPA0dzZpfIneWe5ZsoCaSOzGHMw9eMo3WytsgRs+XgmItA6YpaEOb+CNxMUpl&#10;qlwJggS9Ku38Ou6CCO160o00L0hObma1CNsKdLUTh+rxjkOFHB72PFqvMeiiisMaiMfJB701J09Q&#10;sJFYdbobJEcNRFWWUTbHbLIm9/H23HeeuvMMX3hmf6A86U03D8cS0sL6/JT4QnPEThbpmu/oDJnE&#10;lUBmO6uPyp4WNE3EA3p94T2bDqm/We3/iDTyaga0njB4qUAYoPE7yAlqSv+Lty8Ph/J931aKfMre&#10;Zh1rlOxki1H2iJDsRpZsSbaRbYaULWaiIusQIkuyZTckxGDsa5Zsg8Y2wzBmTO/j812O3/s7ju/3&#10;/e/9Yw6H4+CZ57mf+z6v6zqv8z7v3v0kSHCGfZp3U9WyeGGclJvkvSeuD54YeLODmt5ezRW49yYL&#10;VAXrJiGrucT4+OUF6YwS+dm13kX21vEVlKrayWXq9Hzl23rdlApc9io4O597tiqUeXQG1yX53AAk&#10;/ibnxqJnxx02veGWMCBBZZB2VXtMQtwq5pCNm3pRx5gq1h6A3r63wY8dv2MT+2NxgcbNoGEHNMzB&#10;N5ve5Ewb+BYZeJ+IlpfmSXPSFdS7xySCSyWJUZkbvWqqztk8thYxuZaA1gwFggijXWVENIrfAPPr&#10;EMRMc4Vjv+F3M+KqsaLWPJVARmpcu3vOcbcgqHwO5QZv/U2zsq1Rsz0XyPcptY0hNuHF1q7ym40/&#10;dB4UJ9wb6Sj6Hz4dEAGyrTUwZVap0yPL7xbef/vsmZ0f3xr2VpcO+5EiT7MKmrSTpVeRE24A2OnA&#10;yfC0viIllEWy3qzemqPSHDFlLutS7jhVV9Cy6MP3dyATNv/6AThGgMKcL3DA6wAcE6AdHj8I58ps&#10;JoDLltP3j+WaaYzMln2pw7mi8aUvldSDQBfUS7LL8EDJxaiegpcT/Ti4yMGnX7kRkN2/qvBxZyGR&#10;StvPNhBJrgi2z/fztI8TebPpPyS7JrOQeJud/gfdphPdhHRtfV1V2hNJseSxAEWDD06IM9uuAss2&#10;LX3DnjvvH3Vxfd8VuCj/4pGyywm+rqck4Mzofn2abzBfLrde5hb/LOf9mjqh+8DeQcabatOs5Efl&#10;Ts0f43YCnnYJU++dh/HEB3LimSV3nBl5G+eNYIsmebsm5IOglY5MDUT5KZuoccrqpPMfupfzYIcw&#10;8jSc0Drbvy7HWdDveBNPS+EchOafdhx3occGaNQD02af/OpT59rpqu/W+rzLNidD8Ql+6shj75SJ&#10;BmtWkMx7xrotUkNvc+QUdwl31uMlVvReTG+2N3WX2kVM/D7sGbJbXHVVi/t0kZm4ptM1iQ2jQ7eJ&#10;P3QHJ0Ml8SPCvNzPkiX8lKYXVlbDUwbWTNhizjd2i+02haUnGy/tYz0S6M4ztK2igOXQzw98AsiL&#10;NF+0dRVhP21LEaRMM7aDrRN7oi2SvWUqAFAMGHvL0aQTfJvL9BA/jYs5zhhop7iN57okjRHC/EU+&#10;gWuotyXlvh/ss5HVoq+GJRdo75vicOhrQJgz0SXWJgc2esMxIbv8X1GfbH4kC+Ze26m/3eagdNre&#10;y8LxFjZeTa9qjw9VlI0y5Tz3WuHWeTgfVo8p7hVvGsyp8t/M3H/v9mgPC92VICjR/AtpMC5vsksg&#10;oDTCdtt2pRKvnZQMa8PFJnDYrBa8s1+sPSfKaTdYlx4hrLj+LWoWPP8Q4JmoM41tn8cPFZqF697S&#10;1vmDGkvGfndKG8HK68n+ZF/gVVl8XhvGKGUGJt7+Q3evPvPnumpi+5GjQyOb9bLkA0v1CRcgCFUB&#10;r64mqvaKHzRM58E0Jja0Hn+Arp7tWhp3U03QXQrtrtiU/pQD0MyR7lC2MzkIUhJyphNR+fzmWQVH&#10;HAZgGVIubPTpGsp1MpK7duXwVP4R9wVBJDg/aHz9qsJx24JJGWWo01IkFnHUVh5j1dofw0ptpNh5&#10;vbJAwq/id2XHKFbgJRe9xcOSGCo1uWNIsYnakk1xFPXg/zk+m51tLU0O6vJgzauWRb74Q2dbP0QC&#10;2IL3Kp7zMNDOmHUevD8cZrpewNK4BBms1CCA7sgxDlVTGXyzGoHHkt1AxKJ6PCuWQLi5dqeNHWAC&#10;8Ezzqcz6vico0vZWgSCiAkwTZdyTWNKUi5cYv9FHRUfWaLxXphK1e5zK9tG9C3PQAjeEQQ4kQ02S&#10;FX+B4kA70jJEJJWqhYFWih1o6TY9ihRFgI2VnSDIxDMi7BSNyTWHHjiGCUr7oAlFuN8WeXXYP+eM&#10;+X2UQyqpYVrs4zUFc9KWidmFwFdTyGh1jGHBjIHji3QJBekDBeZD4qpxHzCg7CS3i6ojmHj7xVe0&#10;q+NrFOlq5/XsWsHUVFJhgxKVakLUmIjdO+Ifd3j+1sd8gNlmDxDOrqVvAssohYEEF2/md06g4CCb&#10;WaQM++kQU0pZwBYgnLSBY7sC5Nm8UD07p+dAswag0fec+HDZw6reQDhhq39kh6ljSvlADclXr6Je&#10;SmqMeeG5oBdu+ofO73vgFvmgK93V2hKTzrlGyxFUObIPlwnxleC7q94ZyAfA+fUTHyPjNpjvP1KN&#10;7DqcUdhzGFwv9VTsRAaRGF+SUTR/MaJe71eli2/smszsr1pLnSvSL4+wAmp7deQkmuwMdlWTMOcd&#10;ingft7z+hy4+QEUdEZ0n3l2Mud5i1kCZk7IPjrJtHhUe+xxoWzia887t68iDBwZOSTzJCkb5568F&#10;8XoYT+6ZuFEUJ6f4xJZl5l/4Wlwe+HCTMlt7N4o/XehyRCwfdoqV3IYlH8z8tLyIfgfYN8GcmkZd&#10;RqQAT0bIiuTAi1j6IVmvT936E/EDpXjrRjAirPvvqvscn3gKumInMuFstuB3/XVXltDgx4x6+QMk&#10;JPuvH0FbsFX6e2e2UHKNKf+jyft/n773YY4YiSJrAFzPrzlyHbDc3qQelOwu/jsF+F987H/+9f91&#10;xKcBta18lWYxsAeXC46598pgoFrCwGcv3NhP+6lta8FSUhHThyKxh3ZVLKgreSK+zrxmSXQnRrJv&#10;nRpbpnYCQAoEz34/Mo5YSxTaogqX8LD2IK/P1hF0E0glnPbiFrrNTed68Zutby84XNP7xl1PAleg&#10;t8/if5BMWD2d5bApGsWpg2EvYBfC9p/1z3S9ql54unSJ9c2JAeDw0DBcgcejsbVz41r489rPShbO&#10;vfhCOeYT4RgeEku5xcLDusX1c31H2LR1+HxgYbbhi2KNMBruPRlwBThLpO//rDOKhybtiEeL8OeY&#10;BdGlR0IeZufiQdSq8ioHTMjOolw3TgLk34Ivd65WZfLV5gJpmLAGBRvINeqbmHXWYIM6PrTHC8lG&#10;0AWr39dESiYdwsqLPcxKDwOpY8mFky5Psg65E0ahyCq+jCk2WWy0HOPOYOGNjIu+1kJn3PxhfjBX&#10;LMB+BH/dbZ1noI8VYX1a39pFOzHblTArM9gVv5UWOIBnPi/6XRZZg9ufSiQVyv/0vOQ3e1ewpFvi&#10;osiRymp4Gn7fjfRYWWEij33z6Mkwv7jTBbaTrEqaJ7oztOZWf3RiFVII+lABs+kvJRUWPb0Jn0st&#10;3o5aBZ5yDfbVu24kcp1dR79CZ3c8Ga5cXTCkU57x2eXVvaoTAg0IoW8u9E4/vXZYYh6irlHCgWCg&#10;buz9DDuZxMCpkWMiXUFsmSYZXifsrGn+SpUxEXkUCQCOOQ6NgfeG8/TPpYzLWussk1vOqtUF6xS1&#10;tid8mRF/oqt0auDqKb62zwFHcX/o6LLO4OsXxiZHXED3wHqBj/c0eqGa+MgF/x/B+6EowI1usQs3&#10;9waME4ZLBqB7wVf6f9m/RL2vDn6dfwgt4HUnTv1gvrXYK1eZzKWviH3bXETyssSTWkLU9T/pJa2I&#10;8ifz7w9/WUFY7ehsBud4/yta/veMuEmM5qdExGFARAT8XTpuRSmN/mdzzXVqc752U37LSOGDwyZ6&#10;Xx1RQzUO5SKxMoYAh55Q2WIgE/ZdrW4P9hEekgGZHgRseWDTlR1dxQj+5DZyDY4Vy9oLlqG5Bq+s&#10;SSnOwJ7cnqJ7MDU0A40em7FKFo6DsZsZrH9PNoY9p4DwH1Mnm08ppPsGqOuVFozsrhAaEgh9UkJI&#10;oJFHq1kOV2UWLC3bOytx78EMKrkn3uCJ4NsITTHPBOKWN3z+6mTLoKdrsZxMt/Q76qtuaHnlYTjM&#10;5Hyy6Fi9qIMPYI3BmpFUJrZbfaQCbMypqmXcz97sNQALfvU+igVoQSXXULlTOcoEFjN1jdYlkmXV&#10;4RPsLF1aUGomrnggCHF8qslfdRQX127Bidt8xxudT5+GHmPMXxQs7akP0G+2BJJjL2KpBoQoOj0D&#10;u0v+vAPvgGqklkllyZefGpF0t4jh7Bq1bxd1b2rFsgG11Rb13A5F56Nqn4KXZYJ3MxNi8ZClH3ur&#10;bBt5riWZlrs7o9tl+aVyNABTtFW9oXtm87GP4BNTzPliPj799TMCCQf+V1Sc0168ZHNH5DSL3/j7&#10;Bv/GvGOzzf9s03ZCoRyDJB+YUFeGYHdWU8Fv0Smqxci+PtgM3HAuVrvkg8fwZ8JJoHwYu2Ku38ET&#10;W8LGykuCH3DAW/sdhjyjS+5LGCZsSiUsgWNm5rrHodHlbcgzh6/IbSnWYinWK0kf0908rqR1Pwpy&#10;fvBIzM9AUUxjZdhjZ22ni1/WNDZHLao3jeNxKWYAaI1dPRbQQi941f3gfyi59BrvLtl43G09Db22&#10;+SGNq9WILfh8lMnM8aZXIONfAWqRNKnrcBwIrRT4w3XkQ230OKHQLvmi9eb3W1Ee4xyF3/pjT8S9&#10;P9kqV3VxEYKAzw8DZy4fQO2Qnu5CYVxvFnRpcaAFenJhyQAUWr20a4jS2zAOW9+YOb6Hvxu8///5&#10;psEfP2zQTHDcGoT4rhICsQPCgxxZbuHS8GNaSTA5o1hL+DDRL9+E4b3yoHLOVRG018ICmulB+fDc&#10;NgMwXfcTBadtXnvekNVORBqr0wRUHUZGB7YXd2BX3cb6X078q2V9PMjuQeQlp+RZA5bjOfzPx90A&#10;k9uAse3hA1zJ24nOJpdSzwCnMmo8a6wevrnn6n897nS12Z2ihuTTotopbXEin4r97L8Kd8Hn0XgW&#10;sDtF1XonipzALpd4Vv7CbtAWSY0FO/pMPu8HunjasNGLYhs6LRH7Gb+5aF0mNe8r4vd9MVlVNZnL&#10;ivu5/Pwil+b7H6YMsSFPvdnj/3E/x0wE6hG8aY6YOkduoWKBHZ4VlusMx6+lmJtAGDaprkej6+N7&#10;enrEsgmEIPaO86af3IKgAteKLoj8SnBVOfOdwyCH0SxE4DUIyCmoKzHUpc0aAIslyWXhn4RrUK+b&#10;8q4fuiUpPFsJFnTnuF0Gm9+BPMDFer487yAxVbhlcsDxh671kL8P+gzz2iFPnEE70gnwdEf7tMw6&#10;Q0p2CrReh0VmN/yeOV7z/xw9PWEpA+ZfWgARf1eiSO9Jsxw7hon7FOeWpcvoRAkQZiw3xajHx3j3&#10;+lYDoOBC7Og1PdPRgV2GliuU8nU7K0yZPjh99xpB5zbYwx2KfQ2eXwNM59E9j9QrCvjjULPfT5im&#10;EjuC9qYXdvnSShb4eVtYfxqRy36q/fPriWK0cG9AEVhCnAP2HyIzwEujiGtHN/5+vWE7wJNrkY8+&#10;ANNJiXbv9x+69w0vAOeJ6rDHYXm5xvjnAMufCdLluHdxIeeSH9jVePFzAK2LIomaMh7q+tDhqH+Y&#10;f3pbrzRdkavzMtclgh4OrOTVAiP6pN3cWAntRBMZ02u49tQd8G90s39hvtzriLUov3Bhgk5+1/xL&#10;4yVG59Wd1e2/opVjkWD5FQdDKfNkXb0S7r522797Fv8YwMF1OY4VDp7u3P/RULSsaWioqP/aXFGf&#10;0kPqv5/dT2CUxZyr+OKSrGT2V+WXU+wDK1dq9ZDW0VZ+keL6pqffun57DC4GJvA3aXKPuhrNz5ZQ&#10;PLZllt6PJYJ6bgElkerq055eXOzi6UMRFKjw6Yf80QiYIeYxdR8AXr0v5PCUDRUnukzOOd7YHD2r&#10;jZquN2MeisIK0iUb14n7V/8l9+gDSm4J1B+6J2K0zYmSXVvaU3nAUXGOSlUDhv0ciuD3h+4CLPM/&#10;J5T/4wH/FX3//uP/vuU9Ct5vSIN6zBGR6Df8vtS+pjipLYWSwFoC6X1/RUbZnbVmCavIJzmyK60n&#10;n5Xcc7uFL6wih8Krt1crNjqDFHvUDY3zpF/SixEurIBlfsOejO+VK5DfmKZajlPbQ2/klq77114V&#10;q6/zI6hoLOEZWh/fwA6xdOGb1NPyuwra2S/fFqC7ma0l0rvkEpJfX+X4b+2L/fM1+8QSrYMlRzNb&#10;IAT+LYjp/HYM2b4/zYU0heLR+dKA5JK6xFBAziUbFNOsg1MWAOUV7J5iTU10wc3cpfrBLXVI8VXG&#10;hbKK2A5zSEw0ebucyhOOiHlIQiNfnHhl6kfHnCe4xxo3s9aoZLrgDOhGTas6+f5hKvBfJbYwazgW&#10;wHuNJ4ApKFp8F9UD/PSUdl0B91m7IO+nzFoY5A5638mIvDuVyqJtcX46+whZDW/VmhQnYR/TnBV8&#10;Lmb6sul2uq2BWEvm+Xw8cNs7A4Dv25XwkdM3B6HngVV3Wm/Cw+ZjiVhBwdq4akJEhNnsldfxBzuM&#10;ivafptOlepEXC687gvM1KVP+nr6Ol5JvC/cOCZsOKPYJvBwNeNV888sS2url4qlnz1sfKblSzCez&#10;PkrfLeoCCwrCJR5G2UaZHs3qY37eNs347We/lVimvMtPOVcupa9pF0vfJ3ChNyHnolnOroi5IPMD&#10;Lm7OOI3tCJ/kn80QbZg2zXAW5vz7Ym2QeJSRge1wtKtf8qFTwWwUnr62flrD/Q9dFACHPLu076uu&#10;r9ibhi6sCS1uS3NtQKrzqnJ/Oc8Jbq7BCw6lS+D9lzwaZmP40COCnNe121UnSx29azl5/CBZsATq&#10;Dh5C9moZx9MGdxDWmUF1ItaEn+Z97l9C9RBVunJv9RtwVcRhImAuFgPg9jvCXT9SYqmH4A9EqFWB&#10;VI5Pw1vsAOSAE+gu36OobOQLR5tv+w9UqGhbEz6Q+LI2dK8PbdewK1fCDR9uS2dwWRs8MPvcKJd0&#10;+8xv02mNzPYUFQFRTse9kFeMb6ydGv+qBF0lF9oR9NJ2WZWDPQ/vykMIfVRuRBL8rO8zXGT7J8bZ&#10;txqTnzZautunGq432A0yyMchKETm95W8fhx8oIlLS4w4/jjyHvnuErBR4YiZexYkM2VuOjyTlD12&#10;SL9mr9lxlvW5jsJcgWoAtq/cvfEs+CEp2v6iTwlXOfwezORhjED3CcFRfH3h438s5v+MwtVP2T1p&#10;LoAaCUVMSgVnQrIuZWsP+vCSzxKyg6sbxYXfOfA03+eorUUxdMUd9Yzgz+8u+W+YHJwK5VCTrkK/&#10;9evan6Rl8HTyzfH7qEyFoDjChF/D/HHohsKHgE1DmyfeWwHv7TExYQMVd9/jYvJnYgZ8BTvs4wSu&#10;LSAupekyUUcUKEQeYp1yXZj+XCBy7NUlQ/8r3wDwBRZruD9AxhiQD4G2LFojrH7FdsV/GSwXuTyn&#10;cltkd/Dxlqux0nXWb7ByodIMGlbQntiNnm/Hwwl/6Jx+LNJ3tv9GTKczxoMvgauqDqyDliBjdmZd&#10;Ch7XjUUQFqy88Z5cVvfZQoEgfyvcocAc+LbjgaIClAmhHjhsbAG+uRGP1kHj6MGEcMAYpR1NfArE&#10;azHpHcu1zn+K7N7TfGlPyICombDlQB2kttU3VBNQKbTyQ7OF/pnNj5AyQNxy6fKbBc/ua1HzSh3W&#10;Me/CugvIGAy/PREaI5K82uIxLKkYLmR9r0PYZvbbm2/2PIGivPf535f0hgEhVoWe7LsE6oNjIN1w&#10;WYfZdlx539t6uJiNlofIV8JZzT7pElWq7MDVAl/Lr/8L1BGwYFgoDALvVyNLgcAw11kH62BouNm4&#10;HsKLx1pa9HAUJ8+2uzgbM6yoXDK+8O5RvEpygagmgJiX7zsVvwfAMgv2mOYRbEiwJBB759JoIdkr&#10;4z0ws+cSiU6h+twrrgYfETPK2hm1Xdd2Ae80VaI0dVl6WewtHiy0J+l8byQPSGcyXzVUVFEr3UtF&#10;kwpTTfVFIuyKZul0eixT71JZrh1K/DM1AOJs+X/cA/kX9TKQaTXQ/FtyV8DCMO21SmHrVXbp9JvY&#10;bSrcrt5AsBJRWHm7fyUrGHnuMJVmjZn84Fq0YQBYJuWR7uhtgpQMpsgvz7CG7lQZpXfO0qbsjbG/&#10;SUDeuPYgN/6iVsXC/ednNlrC1aaeyS8P9yuf4ZIYMpEIpn7QFdEcXM0ilzXljKdsLO02I3q/a1Sn&#10;Vk+ZEMQNCm4obg0r0Hq6apyfa1UbGbVNdNV3DCTqR3IjOCWmGt9/Dbyx0shjEeplm9FtdtaKf8GN&#10;IpvzqZc5yNOjWnYRK3tixcq1m9d0IY3uyr7DA+KFd18aGwc/53y98txN687BI5ThBsrF0+/Aao9N&#10;brOWB+TuQeC/vHSKMmRibGynfmMJelYL0qgEDG47dYfI4hrfGGq5PAeU3StdK+Hfn5IhGKOBbq29&#10;6U9mlyPU102k229aTs+R3ZEu6oiE6Frz36D2yz22lNZCS6nJ4WdR55kysfqvjpCFZQAXNdviW/FS&#10;hIhaAaU0VQkWlvis96nlaNwUKvBfmR0CSMQ9vKkw38WYGw6LX9CZUT+hlhXhzVO+nG0FN8WS5Oh3&#10;pwUHgIucoNaW6prNET90rlBGn41NCgSYmfbsuVOGHy/tzRFmG7JufsV3xxLnYmiSkwCvN++2cYVX&#10;F54KiI2YLq2IUecRtUsHXPg9JqnnOutMY9qvZU7mb89Ho4Tt5kLZAYlRX8FGuCai/BKdyF/sc1th&#10;5jUUeLUaq/kvaPQJtpBE2vQz1lQ47nLT0YptvWQA+fqyLPwZNU05fthfKIfqP0XxotmgJ7MxrfJG&#10;+hMNPClcR02DzjnCQiaLzXvYJDTu57jl2Os5MqaPoecKbcc77b44SZRJTMOF1E5zOKG8rEwRvnMz&#10;YRG+lY2s2D2qnw4IeH9KKAQL/3Ix+BMci0ZfuQI2H4bL+JQpnreRdWMpbe96qx0+2Q71odb61Ews&#10;L7gNfbtHiEXvm/hLH1wOtTgHE9heXrY4RMnQvIDUl5HmHswy5O2FqZwObrytdf/ZFYu6M8ajD86o&#10;huKGQduKwBuYIflMnUsahr51K+wbef8TmOYK3YsUM5uWDsUpK4QMdIG/6CgFwukZ4pCbBzH5uJ6S&#10;bA2xVeIqWzrvCi7CTc4kTYdojLXxHho9f/r6ixb03Db2xM1HCyE58p5T+GuU37TwNVwe+SEZ44Pj&#10;gkSnBYzRHMaZTiE/eXKwPIpq0E+qI7v1wgmDDROJN1Lv6C6lRY17tyzYnTuqoaJK2ljSRPV+0vJ0&#10;QnHdrHlKf9dJ/1lzV6lnNZjv38F2EaoecUHsRA1cGE5MA2dx0EKAgbgdvNXPZlfTlVpNycsla8pt&#10;L35cww/mnf5E2yF3m9cvt8Ai4a3ISdSSxrcODnDwm3GNRkxh671ghwHswrJ6G4EUEvvU/qXtx5Oa&#10;F81Ot0RSU4HFEgpM6/5CF9IYPzI1oUdqy+Wd0yObTTbuLJo1MYbKBRhefVDjnLgLnA4kk1KcqKmN&#10;CZkis9asNEKmrodY815WD+7/JtxEaDGZBvWgyV1wIZiV+5nxqTAnfVMXv64s5c9LA7BSKhConptQ&#10;uSlB08YD2QYrqUxiL5gjWCiToIMLno2eWhZTUCPEYHNMd8bPYGdCav+KvZC3EJdrGhPETO5Ck7s+&#10;GOEbnrWhV80XJ4hiCNaOCr002OhMO5Fu9Axh5CujfibVcqWQuoSl/mr+Gj30u0U3UjJjMSX0lthm&#10;QqD9t3diniTsALC/A0X26v3epTVdtYBoNXkxgcPG7GmwftpghlSFzPX8Xu5IQBk1bMx1/4KkoIkv&#10;5tJp/pLFXkkTwZCelBz1lfKgZ5FpnjcS2fSnkQT/Wfh8DLDmsvC1D522GzXMsJ/UnsbeifGt+qYx&#10;XoGH9Ibekj5buZNZRdz9HrCutW4vT6il+doSSEN3wRZE0c6ykm/FiC+3BF9l6QmvV3vi0PA8DQkS&#10;isY6O0MxfI3hmv8WdPID6yzEDAAXjBzFcuoZ1V5X88Tsi4jyio0kmAHNkObiUdlBDoe+sbucVrbx&#10;+VTsklkO+7UGFCwNZwM+uBFqOqFahzVXeTpLRa6F4YAGpxvWvTkrDhtt2d7MRX8IoqMBTtDqqy3W&#10;4wXcfQEXax5KHk7/4J61ItNxBdN3NjNr4AEmjAFMGDjKnQ7PlF0Q8nsX6Tv7e5YMcaOYl3a6Fnbz&#10;X3/eOh1aOA4hIriRqQoZqwoNIrJMkkvVOjMOZyIPLJp0vMbDyBI0G2GtqQYys4N7tjAU7Ob/w1CJ&#10;0fPXiOfWCyOuMAoqf3zqxViDLLoi8Ym68otXl9UurMPPHaSysF//yano87Ol8+GQl8L79Wa7IzwH&#10;RJ6s1Zey9vF3SmnZ03CZygJN59opM//gwmEvtRuwG9n3nVv6fWrmtsWHSZ+ZdK3a1s8oHPDQ/Pxp&#10;T0n9hz3hod0kWVuHEoNrlXcujRQVmV0ODSjHaMwC4BEEfEpHSTeKVaXGe1wjIpg7fy9RS6ZsNAZI&#10;YPP2TzdtzNz5kKwYeDOZuXgtqEEqD9D4yRw5kHq0eHce5LDP65miPjcnTts4jA21m39MvahCd2uf&#10;MttuUhSdd7k74aeJUOrKaP2Xs2zFZ2UV/lLNTFgRkNKNMK/aj6KFy+LQMmvcQZlwcWpvovfHdVaa&#10;KMHIz3cZE98BeGjGaZ3gQTjsYuPA8xuoqr2sEt5DgzgjbT1Rv+nUjgmo2GMPwnJKulw9M9B9ody1&#10;wb1UV6/9B74AnRNsGZpgAQsFLGR2iG7U9IoOyMfjSu8FvN8I5qNDvkQWxAGpc/GnEQV1lbwBp8Cl&#10;Sk8lkVvu+XyxHMpXmqN9mlPxKtA5T8dBPR+O+yaAe3BFicYtBINe3gGpsaGupaGhpQH+YJ3klr0C&#10;WUnWvb6xC7C+KWtP9RjEF2Nz2ej2mbNv6PblEgVZOmw/nrUJRS5fOt6ejAIrSz+8y9DnONSbKzaC&#10;cyxmjP+8dDQ5D9+2Bd5CJJ71AOT4emRpEduseRJ26rnGvt4UX3PM3TetEfK9wdqw5CNtApY6DwGy&#10;/rcBRa7EPvz++FDkOqeE7KOT+ad1zhd+BaycgStJ5m3AvdcLqFntr/jSdxEQDofyCvB88MYl7xDc&#10;a6e4ZXa7pj5ASAv4Cl8HcFXKky3cjE91pe+Qqd6Ip72MZbILkHKlpAOoxZIhFrfIxLJ4ufmRzwEj&#10;tEV8R8vMgCi8JwNSAoa4ISwxlA3VPZW4/OWtX+whtZPWX7/Oj4FjnoXq5aYyNPJeYdzV+x2GqzlK&#10;J6VWVt5jw7BvH5lcaATGwc8Les5tFCyzu8HR7lfm3710DdydyBLKz0p+xp/+TBPx3L97rLhlsrHl&#10;G8l5in/kM58oPBNsc2eO+FyVuW+mOSWVPJ3/096oMkxuujeeS3nQa23/MwRJs+30vRkcKi0QSyun&#10;2o6vo+dtN6Qu+8LsQMSY3/aBQF29RO2ovuqX7TYUKAn0W7wsYTrhkVppANGUGgnlN3Jh5rdyob2+&#10;QFsjOky1T/OlfrUX/ENnBLYdotYD/3w0KFZrWtw88/0nPFQAFcE8myFYOJh9d4ORWgvxWs5aq+gU&#10;rusiNelKAS0/S/CMU4IzDlKaWhusRHuqRJjWTXtU99XrE2PwFSioGO2LFQYgz1Z4qn80LiLTkTVA&#10;77cUxRCPfkIqjVbBnSTHIidIZSYENYKPYdVdebPas9shYQ8+Pn+rFonZwQoNw9uipj6tg+Vf3ayL&#10;bP69p452A4g/+iuPw5wV6ihbJA1j6iAQ3egJyPQyqUBUT7OHd40lwy23/8PZe4U11Qb/oqAI8iEi&#10;FhAEAoKg0ntPEKkiRIqiIkREKaGDdEiwAiK914A0EQHpTQjSe+i9KYQIJJQEAgtCvr2+/ZxzcS7+&#10;53n2vshd1lrvmjXvvDO/mfmNRPdIoM+Ze/FKO0feG7DDq+h+NyrOdi0aUyd7WO9beV2lpe03FVMB&#10;HQ6CsqbyVOj/FoT2o+xQtnRj+nPU48X5p0CJrrM/qZeZKnpRR0uhVO9fBn/cKOJQAMyV182Uu/7Q&#10;CzxHr6JdZOI8gk7pfiE1K5Wh+Awv8a0I6e9zJ/sHffq83yJD2siKr1bQEnw3vOrAKXhnNffECvSS&#10;/mVQ+k2bBRf9gnymvdknRtiqPFFxvOCWVAKvPtvxUfKaGJCAycLuwImQVXdHHxX9sVt8cQcmeOo1&#10;Duu8/j8vzlCzPaTM/zc4h/g/QruCz/zLANMCqaeFaauAI/bgcVUnwgTcFpro1Xe0WFCsLP3oA6O6&#10;TgQIn1GSYLS4JaC1HPg4BRIUjU+XSPy3rTOHaZtg7S0e2gyGpO0AHFAvQL0K+ETpD/TNXS0WbUzv&#10;uevjVaI4MVnigVuXLPgpFHVZWN7zwb7gFXN+ZXAiD93rEjmGkkA+IOPoXnPgsDQbBBmztrA8qhEF&#10;VK3ONZWPVGwM5I1V/KxrTF6fyPe1OIe7emVV9abXt2/gQg3RQ69QTnRwRIwhoEwGuR3I8TiKvgUF&#10;NBIwwwCEiVWEpLvIpH1j/VtZxXZY7pV82bnqyipJ7Xe7X+dvJyKXwEZHSgLIxWjjTWsJo3t1k8t7&#10;09F45TXRItdcdN8w2XiBkJezYWn72XPjwvyg71BTSO566WkZu+7o21SO/8gG+tBy9EcBTT2Y+KV4&#10;TEoFHex6Q728K7kVhVeVGizIzijU7eE3epARbsot8pwxHlbZnZqzWtJdA+KdOPDaHn73vnRQeN14&#10;loRqXC/ou24ozeoVAAWrzptFkf11lvqfXYuf4hRXYzjVvW3Y6KZI8ds9YEQB9kjJaxwALAAWMARJ&#10;G6T7MyADAFbptTrws7lQV6JiccFZ9I57Yfu5DfonLbJa9fcN1D/ZRlNXQljBjzS1FgNWmSqAjis3&#10;jJIAxuU2tBqKcXah4PDrbalFyVXuR3qXY4dAdg/tOOHLRcWI99mCZt9aDEDL9dMEdJAiqJZmp+xq&#10;KfQ34h82tCXHeEOmv51+ACpCEviP0HW6NiTrEYQSCTWPIZcNjfiYA2i/EhO6p9p13Y1rRf74x3ED&#10;duOyIQ/zTSu09W7vLQ2VA0PX0FLoIR4nNCUZknBkn7bmuB9RXW87ouib2umqODFc01yLGXZETNTG&#10;yvkwxPX7CF8JiViDqCw5gl95lrDGxPXDqNgJZdZAOack57XH6y/BS7JDXphnk2Rnd/qEVYCpoNXB&#10;SAHoAZvJuTFYZRouf/1IoG5tkB9swig4wj6M2UC9jB4JgVmvoiNsmSaiCVcCigitkngOYE8t9DFG&#10;BrgX6o7Y0wQfG7UmDfTDVYEDyqYJLRJ856fkriggzB1fEgpTB3ex4iVP6Bt8wZrFrFBd/IybWy3s&#10;lAlK0DymXVivZPsVvoNZ8Mexzj+nQj4efvt/INn/McwfETxl0uoDnf4HGw8qCyOBYxACcp0NQVSe&#10;OPF+LCpCCjhg3+k1CWXxdo2auzqvV9F/RctYsBdjvNGthFmTLiLMYa9ezv69wy+vawhOkQx/SbSL&#10;k4aTzWPKdvBMUI5zurdHy8i2pIHC99h6yJ0C+fHqllFf328ajykrMALHZDtXFfMdz0x4hyjKhgxP&#10;o+H8+Avj8uaHhpw2Ki+bVM+kh2JsW5xOcsGsXoU6GyPu23irDtoA0tA15duSon9eo+o0CWa3HiOE&#10;HroKTpPoMt3vd3od6fuiRDpvABPIBSmBOlJX6FbqMzYdMeeT7RQ2c4VPNvNiauzMZdm5ePBi9Reg&#10;PvAKjRTw4KGRuZNdR7cp0oOlnl5Q5Ro23lDsxiNt71WwMAJf35xDikj11WOMvmLphf24G9TSTeWe&#10;NZm/ri3AxNFBI0IzyPmQOKhpzJ5lUnBW/nyG13VlZvGH8drN4sdl+tAn1IRZHLIp0EGpyTIx3q2+&#10;6G5/ALQiF3QAgtvDrmaXmfUK48I9OWpIliC3gH6qwln3LQXxa0YOkanm7txXFGADiaqt6+ASrEWL&#10;PvKQec6v36MfDGGX34BpoOweIk0u7Xd3+9SomgChb3sVLdjy89UJY0EG9vGuHdOz+ilS4OucOVTa&#10;5spcuVNu7g7NZf7Kvid8u25lZqOSb/GyV88LuZJKpbp8un9AMryvvO/4FflD45OM6ofKte2jL863&#10;MkdGMQOExYHfGFdqZnSZ/UsBMw1EyBY98b8moGOWmYCuWxYOPxbfYNVR5sh0ak3ps0Gfb8gUy9GB&#10;Tsxk2uoVKF8ELqC9oDPUo02QQ/D0QVlKVfWR49mV91r8rYKu0tsuC/ZVP7MnLZDfY3t6Wt9NftOz&#10;SrgsVh0qPKDEryRRcd2UCSJ4AlqFTD+Kz8EaB96kwmmNdXGNoLOveW0mtenUO9fFZqQSi4bYnBQu&#10;xp6aeSP8QZaLEuoCKN0vVHHdGHiC4ClovF57QyKgFKTu+nTR1UTo766QwJ2dsLKOcZRq2OyPcfj5&#10;Sbp3EEfx6PJUW2COimMUYN0MoSjDJ/ZJrIh+rxN7kY9a627Ih+Ez4SyBwVUYokT93gwWdXPJEkzz&#10;MJ9gZ54IC7B21V67ADbstU7QCLnIXMOmKqtHtyRn/M5tL1gFDpu7HAx1j/3dv/rdorxwDvacypxw&#10;p6S94nN54cAKOYPudW1glqvE2S5I/tms8YNdnPzP+071shXCnnOKzc3EaAxUWONFvnpoANhhgl32&#10;zCXxazSfPrkZ8moN0Y/pkwZ6mnlsNu/9+EFhKjluCi/9c1GeEcv1kn3PUhHVBboN+rPoQwFkfXUD&#10;2d/y531Cu80y4j2I/4SBNSrGeu8kqqieKqvKvy8LS/tfpgG0cVDW5yjSKT6sUhpVQSKz3vGL71r5&#10;vmqqjExihZ4dL9GZseT5I36TVFvSM62X/Hdg+ZDmnSy42+YxX6Z1wVutvUS3mGmE9CJdK2AKPpFh&#10;3MRpdf2fE/vndsjJxL0I/F5U1XoWN606poq3VGaQLy/8XwZ2evqrmDlXpt3dt+5NmDl4Hvo2Wrwm&#10;C2IUImwYsW+07qDMPfU3+zNyLtDHF3b2qas5Rgr9y4/OtpAx25hb3Burd4FJx9OTH7eS1wYW1F9W&#10;DAzHC6S2J//L4HxkSqulMGU7kKWT9osXVaW29g4/5gzH9+6nhhWpmPnlxJl4NGfNqjTdZfL+rczj&#10;Bslr4rbmd4vk8s+4GG4PZJL4wSTu/wyl7GCB3pgBFeztfxmEsAo/yVuR0Bj8cc2Y6arsUYrf2ed1&#10;urZYYeFP5i3uJ0nEYt8iZ6fqCqbd1ag38+z9J+GST8j+/nipZbpaaM7pVh/cKFGlS+Us2KLNEiU6&#10;WJc8ewnsNQ9AICjWZKdFxChhfGv+TduNr0/TLRK01AiyJP1a/jTiWvLTLJSjXTj3hqKbQF21wtFN&#10;T0JqOAXmvX+X7tlP9ygbVXEBfXL1xzUTIDe+SOyzTp5PkuHXLs4ArmDRxjbgTEI4vurPIT77edVk&#10;/kHi+5isTwHWAtBxarlsZz4zrzdNm0hzgRnTylfBWdH3htT5OeB10SpQLseRSxHblVFVlOPaILT1&#10;7Ey0tYnhPX2go49+4wDxErvskEv8/CLArjNxP5aJNkJ/Pl59TZ21O7XmqoQE/vNRlPob3SLT36TU&#10;5rTciQ3vs+uefd5/GerySQjXIOUZQE++92qP12nM9K4RehAOdJNYBwdsvEYcspm/qM8LPV9pX9KE&#10;0I1jatMr2mmYr3kLrF4BLWNg+gp1LlY2jIdcjCqULkZ5AtcopxGje4PSiLGt9Fvoxo+ewjJ286EM&#10;0y5qa75wEATUn1ZTRSqqadSv0NZ1OoGEOehSL+l807nKP4meEVvGI43bjCtoSgrdb7I6IQ+Q1002&#10;ltblzKuos/98/9zz9N0cxTJr0ACXDXamws0TWeED1m70PHS/ZpDwTH2QFM9um9iouO1UCWV/uk7p&#10;xeNaYlBCdtPEka/pKQUqpkfSzmYMK69R4fplUFbZ745Ijf7z/Afpsee9oVNOHqtEYpHgNZZIKkW/&#10;sH9GtSD1n9NpjBlgMPgreCHPCnnJ8VFKrHEJkmvkro/9Z7auq3kNz2ET2ysYQ3Q/2zHP9wmCGvEw&#10;X0Zbp0sn8H5oKfgwt0gBNLJGdYet81Lw3fXGb2eADPySekBeX2W7aMT3hSffz4tEL7x0N5BRZIny&#10;PbqFyW8ZPT49vTi8IjO5/L73ir1s4+Hbrf2slAJQiYKiRQ6GsRl77XTPJrp3ymg6RBzlaOTuem4g&#10;7k5Jz2jqdG13mlBbelwDbhDEviGA3f1GU+gI1ZuvkoFVpTV6wfcLlMBRKb95ktwn5xiRfa1BK6uV&#10;TO/+25H9iPwvQ0a8pnPfbMep0WUWx995X0VcdM/icPdnakJSVJ9Pvkh0uPRQ8E4LYf1fBjv0clYe&#10;yYVB2zSzsevkbl94XY5T7aXePNG0so6qJGbBjrDVvFe2U4HmCqr7nNFuGjBultmh1lHfNdW2B0xG&#10;PVAV2hJo5lTIuOytrRo2Tc1H9OW6o2em3T1cIuN7iktfYXohymBNEA5ACixQoTLtKzy2V9YTC/UW&#10;5rDSm81h1LAKL0xvV4Ds4gj5EDIMqKBxjT6/vGGaj/5l2FimrzOZWhxbyMKM5TfsQKjg8DzvjlDn&#10;NqzYCxmSF16+CiBCuMsC7tI9otv7b53uL1ywsdG+7TZ5MxkBXMWHw4SylUkptFpuZ1/CZc8BbZZD&#10;/wKEf4DJ2C+SXnUcEKCnuQA9mMAmIZK9UQgA2y9gO6YgUtswtrViFLleYCo9gYdm0jJ5Y00jBNnX&#10;s3WnMTuPJpDHiMtVa/V9Frrp+y5LxLCq5qovJL4AckcX9waXalDpUbga6vvRt6XcjLYysDAEK4cm&#10;TC4Bt7GaYDzmD1TRwT6n8jEXsExot52OZiGYvwICAMtVNmcKXyO9ybtkI5lViNko6Kymyv1wpVf7&#10;9l/L9Z4dXaI/matEy87O1MhHdfPdFFg3iInL2QiyumHHuS3d6nKsSrBiiGe4IjLMmLTaz/diVet0&#10;mmioZWUAC5mFgqAIWCF2CInSBZWNHnlmyTATQdZc98/Fgg6fjkF7JslCDKuU7VEM7OGLhejAOcWa&#10;RtmKcXOBLt47y/fJaCXBfhTpDeORLIAA4xBG/JJ4v+0aZJBDrrSjtuP+kU6c3o8a5dyo/mQcDnMo&#10;BvoxHr4Yt27RhB87h/74H0k9RoR1v5AkYli1wPCDaOF3nBuoRiCmgZoeUNSX/aDq3R0yNMGpkJtP&#10;MEnYwObTLQudhyTMpc0wR9+WAGQNcENVwPc+duHiyWmiA+1stXWUgGrHPbvM8IspRw5pm3RrinLm&#10;okr18WZbBZdzg/BFgyH4nQfttr/TjiR9MdqsqTEpgsdKkdUKWanSInar7Ey4PkQCymFMynirJOh2&#10;dW/7RGOsoG6p8cP5CvVXIXkk0XO7v0MBNTdQm98qv9TmExNVeYOVOTLSjZ4yHjU3qJy8jh0XjDpR&#10;XGN1EEy/WdbKX5yp9xUuiuDyH3geGOu8FewSFDLDX1S28zuZCy54l+xA9+IYtEE2UCbz8jeUpzz0&#10;7S9fc3+qdTV9q78vbU+skpdd4bVp79luVDWkFraMnnlq4Bvs1SYrsp8DbE6l2RtyOTw5YxAry25d&#10;V+bLJ9jxaWaL8JFZuxWAgn5I5kPaL4oLyj2mf8mmcdxl6x5E2yk/ltHsbO6LW9nupAO79eiUrt+c&#10;sWRGMuTw9rFqbnboWqYdb/NfVNEi1Jc2TcbEb63WjUu72jlGvSTIdVm6tYGTKeWHNDOoLDVNfq5S&#10;fAlQ0xu0VmrCXJRU2BMNXheHWyyHd6aDNlLdPoD5XE3A6hvSYx3yR/wsvlFszPx1jdhsjiU+ywGJ&#10;boXMDnJlbjjkDraq7XBtO2CXMZqiNhrpTm38hkwTtIvwoajzdGsBCoJMJIUUIm/YO0cGZt8OLL7t&#10;fZe45finT2ZDuF2FpGO5eFIOngkcyGP1WuHoB5mvjmhLV53Q6YEg+KXRl/5aflFXzgD7KO5VbN6t&#10;K8eC40HDhHwCkU8tC8bDML30/HioZCZKqe6eg9BFNSLEHiTFEetbSm1EHKJxTx8mrVYVv32yppNs&#10;wuKmYxDV808mhZguibZFMhfdSfaQVVIxPE0UAiLpZ9E7l0c2dSq1GQzIseE/giMJuEEsCKeIA2Vi&#10;oP2W3uaGx2uRdWp/dAgrzp8qbnc5iqGfwZJnrWuIVINl0nOvlR8clwueB9/HJAYZzUAcNTN7tC7i&#10;InEbp5cctlCBwCbdU59i13uW3JvXW6L3Wf9I4zXyPC2gbgETHMQBbk0HIro67OOTjzx+BpixC+se&#10;QdaF8svjeo9fncigzdsJZP1MyUx9T3yWnphY+KM3jYcu8nOvl0D6AbQZa/f3Dl+6h58MKeoyPXMY&#10;duHkIxjq30e2uJD9srAytDdr7GrO7JeG1F7y1iZtgigG5ChITi3/ThRb+y0Jp2M2jDT6F27WpJ30&#10;8yjgr8+FbEdPPS3+nu1D8yYquk4h/XPlrxjBxIZhMork8KbZ+/8GxnoIwliXyIUFBAjQDsNpShtG&#10;EJorR5YnOjjz1DWePiQ1E5dvv/X9xKVSAoK+mXK0cbLfGpq2Al9dK8E3I4e2XMX6Ah/FlTtVzOve&#10;6IyiZjjzF3Qoc+ZxRb3Tecx86tvDRpDKFLG2naaAGCwHjmC0FZakn3HFVpuV9PsA+smExj4a7Ck+&#10;kzDI3ntUjbskEzUZJ85cwGvB4v2pkp9jIPvpCIywZRMy5tNAIvnAFVCm0050y+TfcedSHCdTpJl0&#10;e24sXs0MbYotuqKLxuGK6ihXMLQ/23j7jyPz9Jfg6GK0bjN58PMNmy02Z9108cgK3sk7vAq9vaFF&#10;T7MqLJTXYlJ/NuGXgGOOVfGAj1uLHc6wJMvGR5E+r9d52bXXQoxGdB0EWRLF9ULdBn7pP3sInh2Y&#10;SptpMP8xJL+OTpkcvDKVDZMN3s5ZB+tbON801TcZRbvt6IgLn0G8SbuT6wOplrUcgGViU1r8m8FL&#10;YwH9/ijgdwlKZxPlTiscq94WRdk9sdL13j8uUdzbqp6Omv9RYB9/SyC8M9Lzcsmf7wl0r37QKRmA&#10;GtLym2GUeAhlB6LujE5ppOa+KsJIDOKbxIvdt058ks+8nXGPW5WVY+U4/YCrvkSJ9ntEkggjaIBJ&#10;6HSRKlxxZ16AutlH8f7pz5aXNLOzZKKdvrzoFJF48ynecbqEynYFZQP6YvOE2hrwG1uMlbm/2CeS&#10;QCa04GbJeYbTQyLcEpt3a5c5P7WsUzjWOGJtaYngtpN7Ofl6jdYINc94ZGw1FbbhXtSc+5JNTPp+&#10;mNkFBj/Rd1dQZ54B3jajWMJAirJaUlRnTUsF4WtN6W1W0/HCLKUqPlmD04w6fmZ9eh0ywmW3Typo&#10;PRRs0utyoINDCRilWFfF9IMA4fygc8nR7pF8ZJZQ/MIL1DPrQj8LLY6ODsaGTkTqf3HMqggSQ+0C&#10;xdvx808xnAZOfduHq9ANwfcp+1nwJSB6pY8Xm0YYVihVHnyUSa8oMvYrdPIoGLfJ6KL9kez1b0yP&#10;zgMnN8cAXYoZdA8jupc5WIecaUQpXVrn6I/B3UoZwMaj0yxlOt1FZlPvXhlKQ3v0lUoMWVx/J7zr&#10;Dv8U8z34NtZ29/+dHoN6AT4XzFTgQU3JBCX4/xl4ZBE5cCD/BPCzaqjzSJF9At+3F8U039QJ2j7W&#10;sWdBOjPHGCXI0q/GT6XLJYoI7V9wXqR1/ABv4zSyfGaxr82Qt1RkivlJaoWiSLLCRrD8yuJ/AYI0&#10;0r5fUP4lZ5WWwUTwEnsK7WyT+5N482RkJfzWbWPQVZhZBa5CS+y+HN1GauoGcqAkfnldhS3j5qbz&#10;HvvwvKFXnLjNVWGXIXPBQYS5/oinkBt0A5SNGYmosF72/LBt7gvDd+XplEND6iAKOwd3Og72sB9/&#10;lQinFEg37Ls7wPBZhK+xaiXZJ/6pHJkwwg0aNi9vOsDtavXjcYEbT0XsD9i1u+qDlKez9AI8CRr6&#10;OHTzUdg02IjJsh4E49ORaSvPR9utddFGJzX2vyIMpg7I3W4Ma6OVJV5ElSx6JhEb6+mLUhkOF+ul&#10;Oh5Lv6us6PDoCBY4AIsKvFbhBGn5Z535jmovAinPrL0+nzE1Q84/qj6YK/O2LijrLe7l54oXDSjU&#10;OqW+FeBVRYWCho4p5vC6Y9NpQyH5ln0d91UIGOQO3UMPeRmWMZPd8ZeeratZf27J6qo+h6y6fqr6&#10;vZgwnFyCCUD3w9D9PP56mkUkCSGokB3PxT9MI/uPOdpC6oonjo1S8ZM8+qzzdlUoPfgHIkwNJi/h&#10;E75fvut60tkHE33y8qutdaeTKQVXc2xEZ2zp3XztYAhImL6ZcwyzyphxG+yPbFN5weJP2A6ZWcUC&#10;g2hhANsnRqZQmnTGdUv7wkt/dttXPIv0/VvWN8j2wC8X9wG9HAE2w5nOnmR8xzgFqSZfZFj6oCfa&#10;hI3YAvEPZ5K+U9ClkvcVL1Vl9A/dwiEFtyaxoj7iWVC4Av3ZRjIklf4grcFqwVH+WlPqZXrn+Fme&#10;vOe+uaoUagtvS8/A64Wij/5y3Xbdl65ewl9nkP4LBxVwB0mEOXq8kcjjsqnoseOn1S1EA/rkdzi6&#10;e6PM47/cSlwjVSHej8ZfxE+OLljQjBUGflpIB66J5tVUT/d8hvPF3GyfEN5i3AxyAIlLIqdnvTNM&#10;v35gm76nfNDsPYABbVoKjBKTbdhIKyNrTlPKM7Z+pYCucoIIvEhisK4wgYx65dR82aEEzKgsgRQH&#10;dSc/J7prggzYoYmc7XxxKTzc2MKwRbrPf5mkOeLiErIg5t59hfn6GDmN0BP3z9IwgtjPE0HfsTKp&#10;18dfaB9GmpPdc/L+cZhrhAOvMPZ2V9uhfN7h144MqmwO2naPWXKudEj4eZloFIO+VQKAx7tqLXSv&#10;Rfiw6ReVFsE7urR2JEqNq6xIEFrFUgV/cdFyZ1G0arQZA70uIJ9o4KhFKzNcEW7U328ZJ7vT8HBQ&#10;Rx8WlL0DQ9Pfqzhlk/D4ze+xmomjZu9T8FfYfI5Vd/VpF2H4BLATUsp8gnq/K8+If0Pjmd0CbxJt&#10;yZaqTz9nXUFcYLcoSrmM/iTacxAzuydpTvdMnpwFp8jijbLkrcc6pSS2JGby8x08xk20XDHKRrPE&#10;Q7ksqUoe2ZfXOIXasV2R+9KV4Cd0G6ZSVdpUXeLq/3DvcnVVl1pak5m/C2fhDTZ4/kT1vaObKZ45&#10;S+33uSpDjZYMDeJ/lACfPfTPs1yDHowJGNFIoz6Oc/CpPOd91yS3eh4G/rDrAfSfv8FK3uBUg2z+&#10;mKQWGAlNY/vhLOi/q3d34VgpUKPFkCyd2Yb0feSb/XU6T+fDWHvs/OeJ9rog/aowpkqTZjzgPos9&#10;PPObx7CTE3JzXn+mApAEDdrNvTnxFNSDkyfh0Pc3hc/5FV2vLrtrDraq7J7SSVhz/f0ascMp/CAY&#10;8YCfvaWelvfYVeHa4HUmA9sxt4jaj0I6jwsftDJOp5yDLy1BQTMcOoVE+f3IYW3QikXf3ZgO4gbE&#10;Lss8YGAP/bsfvP/R5L+wUBrMCc1gtsEp2Qd0d6w8mN3//vDozX8Y2XM0bvrnFDQKNKIL+YDbxNw4&#10;SBzrImH/4eaTP9XRVmN1ZqptoWMdDuAWaVWGsx7rn2s4e5rvhrg6GxRTn2I1m8Ykk6GxhEtJBrcr&#10;bXetpKZqNLgheGtc1FASb/GPsbgNE2EiG3zlX+Yz2w4VfOml9zXbTNd3/Y3d3Ryr4/70xkOX78CC&#10;SBAw3fULobDpVdqdaRev7gB2fgmnMZTf7fEUWy/qh4Lrf+tOq6VH6rPaET295j2fcYDE01SCIzXi&#10;ApGkMfgvA2fMXA/x5BqtHDxLntGqaWXRPPGjo4uUtxE3HG4sUOfTIGBJByN4GzEaRLOIOqmn9h24&#10;cf7dodYhSxkRc3iRGuM88JKkmtaN4WDNxddAE+vqx5IXgzQ5SRkbI6a2HxI/iFaX845W4zizNX5q&#10;B9yZp6DeEOH2eydRb69WgMxiffHOYvDbf5Ubk5t8sxv2pcoWDU8Vu+XcQjIw8KRJeJHY78ssRyjp&#10;aJ0aohNY5sqdq5sTCrNNBM+98Lezi0xZpMHAdf93DiZSpLM1lkLw21KbYzNAEFz6zHBNklbWprZq&#10;97FwW8MxJyjnCvCHn7GOmblAEhgf0xf9EtQdDYJWR4hiIK9yL4F0q9+6jM87rj4CfS7Q5TBxcTF9&#10;csvOvGdSb3NlCroY9spJ6OGnU7UCqWRAU/8Dx1pMvGcOUD4AfTK+PLFn/HStjb4wMfrSC2kx7sWc&#10;c6KaT42cLushkUSq0wc1xKIta1SOSpnZH8E4RBgFthuOPuDLB8v7/2sywoiug+kjG3D+ufsgRnz2&#10;y6/vGwcyc082grU+31Z17Jbz+2MJu4ldBq2OBDCH2FEi8aUPMt9CKvC8DFFZUeULWtJCeIPajKNx&#10;VR7zy36Z5DEycdSzbs9R7msmnj+me25TzCZJpDzy+EEyrZir6JThjZICR757X/UvrWQbQxyr7ZwS&#10;eNAKn5IOPCio6U6w8AXtUOVk4r9h+7A/Wvmg8gQxYKMHSthkeKtGfOGuCSWGkERkFwjLfzzIN+IY&#10;/yM3nsiFlHvreM5HdX1pRw5cCcEF1Fv1atkuf0JYlZ30MwIrY6LfaUQBSPx/Dr3j2T/nkWLva1Fw&#10;zmEj9QtHfeTSH9oIJSZLo5cAOpUIADMYmLHR2PUFvyX17AyDr8VDRgsOBvn9sGm07bH0NH2we2Yh&#10;45PK7t2m4m2RGdTLsfXfbzVkrhzBA14AM8oqF2/qdbidBakjQLqKLu1ff8urYAQBGEGStgBYBnEl&#10;lW9wP8UmL332KKnkCg1qenvv04HqrjutmoVWmfIqCPH26dBA5zm12PtRp80P9YsDBhGvCCMDG01y&#10;NlymA+fNDv2wnjAprKwCfAAjNbcZKLmqbDAccbXj74kl7a2j8xyMP6SCqm5N7HaE637vvnlPTtjD&#10;rgcY20TvqFHXrCtvFI6/49stuUhY20Goozw36Fbxj/PHX+5Hygfe7HmryHRSW+SyQEVUqdRocXLC&#10;J5qjiNH8jkxajxaOfxhJA72DZoa50ddWG74W5SdoEVFvawZb3G09u0RSpwbnQdG9yca8T9NuObO5&#10;+Ii23TLR6vcyswsd4nC9K57xzz+fxlSb0ZXTO68Pt3Y1i8CQfUEqe4PBj3dmm9chVVJxk1PyfVxB&#10;u1BpU+XRp71D5/l/DoZe8LqkS94XCTS4dsCN26cPrO/wsP6J2lM4ZrvbeESNKlggSznURKTFmHXq&#10;Cx8Q/nY7IPO+ja0MCpiFw2SAZAMPg+g/6WvOLGCp+P8PMexhJBhhXqQlgUrlTpDK8M5H/rBaz34w&#10;/Px/UXZdUU212xaEXxApIkrHKF06ShUIIgg2iiC9g3TpzRBIUBSU3pEa6SBCREAEhIh0AgQJ0jsk&#10;oZeEYiDEuz3n4T6dM+59SEbGSLKT/e39rTVXmXNht6RLf6Og6knqA5fddVfOBH45BDrfOICWo0Cp&#10;HG9X1QcQRuHupvB52UPU1O+QkI+Omar3aAfA0kR7yoIh4qDqdZrZqLfxaCq9f0nxmmvZZONhI9W6&#10;pVbOqfosTzb5XbPNlZH1Fm1sEfZR2pi27yeuaZgxcI8bURIplVhv3/Adj9INq4zP0QWqXGMBp2EP&#10;TiIm98q/zBOx1MkTyxy/ETd03KUEowwmoLMAnLvZAwBraKMYz/pnbh2At7xEt0nLhzck98mKQsBi&#10;P79llFivfjlMyXjrXfzaHs50RhdiIOvSotcQAHO2BYihQk3pJbCj9R1nTRxCIUfKX4z5HNWfD/EW&#10;6NWAhXjOBbcef5zqfu+SV3ChSUJcs9/EZrWnjntfrpZ7OKIKVPtO7SboQs8FBvOf8+ng26MNoU3j&#10;wS3F3s4+NAfbs32J4PK3YUaIAv+C4ZB6+THmO3goQvoQmEkqwOa0tq0rT8MBPf8cRVlho+C3U8hQ&#10;qHIqXEJKZ+p1ArAa5glF7JIvtPZorznbvSeMgXbpgRIjeBxqWy5QPh3T0S69fO6cTUwWtm5PzPvE&#10;fqoA66Yq71IgrSLa/MBucTjcHsG7Q8GFEsZahbcCyTGV7ZeGrH9G337hNXGZrixiDQD6xP6C9sNw&#10;wbMx/L38OL6TrZE/NMJOWUdlJmLkEbH9kr9hZ14cZZl42OqG1Ca0mm17WdLlehCkOWK3mZIBkyQ1&#10;fXIXeF7edPM8DK931o7mVEqOpA+vrCLT3ad9Xtgu3/94yuzEzHAQ048g9017sY2EjiEygKR7JW9H&#10;cOhHdb81qxf66XENLkuDC87HgaSjaQTZjc0DtQDJFdWXYkXW9dUuvuVZRq3+bD5CGcG/Z1FZIRE5&#10;3QoRH9zSLm/J676ocfhlDODtvKeU4eOt+nOs2Yolq9s5o+bhmxEKhR4afulLtNWBvahMGnUwq49a&#10;DQgQH5294jtaTGUpGECzxSvSRMrUKFPX2JUJXDgMZQmfVbU2Zz8qBb+BUm4QHwAknmT5m10zlen5&#10;Uu3TXobRb41rxFAZNIlDtq1AuBJhoKHbzKA/uafknHkjnhguHkSCPQYc9RGFlwg1BfWH+F5R54sS&#10;9Dx+xqCZS0INgt7NhZIyi4M/QGIGjqMLA0M2RyQNFhmEDu+8/Accf3oLgJRnI15sDmXyRnBmXXp+&#10;19+PVWhHfT5v/zS3DLvDfZ7qzyW0I/VAreWry8M3Pi6xzwedswUyxle+j7q55dbVT/rnBXbx6OzL&#10;04fndSTe4Bc+o1Z5NE5ZBu4s1uIVdAnREF+Nm89WT6t84ZOlfEOq2qPhUm1WQEMZ5cPNBSTZHfCE&#10;T2cE6mJkvaBqidwN8gfcOuzdtyKFGg5WOj435KDcGh7/WhXW0Wpy5jsHbYnbQWP6QWIwpzCYF6Vp&#10;vD63yisDx+zQsx4JlT3r+52AH2q0nIJhnmam1e+uvCpy39N9fPIdVnMoS2WbRVR3yuGzXx1369DB&#10;NiA4IB63z1Ov8js6k4m1Mrv31GgVo08FRcfszMt0TU/ZWtChZk5kEFPVbO6deu+yvia1godRtxoE&#10;rmqfL1252FO/delFsTC86xkNT0zVofMVL6Hob90A/5HBftNM2khT6y3OcfOWGMEtQ/07Hms34tgi&#10;cpvgl3JdcZ3GBwULJJ/m/lrTCAuPFuvN6mstA3xnWZzpeRUHQzhLHbd6MVkf31hak+LoLc//yljr&#10;gjOxGs5cfHrxcMeNiMls8laFNbafhFJpmt0vOl5hx3WCxyuoNhChfqoRCfa6yiPEyHooNTc49ZLp&#10;NR/2IiHPYCnJfCTl/ClyDHcYwxzMkf7qRSKenKRsOmm/K9MzAUEpxvvQUgUhScqT2YfObf+i7/+/&#10;+EmmNW8FFQLEg/xMf77WYnBi1PCKRSlSANcERgCbRJcU+i6YTd7KA+xGfHT8EeMPLSeHWrp7897n&#10;rs9zao5dLapVXHolvvqe2XSfQFmepywlrSRRls/mVllQjSGW+1VIuTD78oON6Uqk7w49f/xD4c+1&#10;TFW9P51NrXYe7MSilOFygP2Ay2gSrgKofRWUPZ8FsOLDbI4zkxHpViGVZTOWtvouUOcKq0Gnqy0N&#10;BWfNLIUu8pp98GrOMz2CAz+1cLTiu2KYL0bpGxYExBBQ8sJfoOLqG/gtK1vj47mpuwt731W6LgbY&#10;NoWFVxpxn9EyBYDDCgoHDLhSQxFw84BUACqbV3MNI+mFSDuOsrUsIU4/5P+kX4mm3x2kKy5JaT5r&#10;zObdfpm7agMDtDB8N+zV7GcDe8xnAxOdkzTIG3d049B2DqTMOpmKY6fPn9m9uC2c6CUv8Px8U63F&#10;EG66CUcAjeGgdDgptcCijojEYzKnrepGanhJd0ala1zrWrHbls+zvctfp7/U7bK4IfChLOpyOLCp&#10;Iv52qALLH0QUyw9HkV+Ez/lQ+kjK6aWxy/2N4KBxkdEiLP5FVJewUXfmaheP1pnbP1pG3jshi77N&#10;kunIoQTfwXk0fOg0ZOzYEAwztZ6dhuji+Rpjp1R2Uu/hD96DmF99THiwhPTsslMm48jsf39PlX0F&#10;Db8Gc5mys4cETJvWjxnP9eOqbWYtSewBQfQZp4sfjrrsJeyBZNgnTQJnsIA/0u0zyROif3D2Fx/x&#10;g6zcrFhmW50QV4j145MV5s4CSRW69zTesW0TJDEcKlV9doVFj9g4cMX2SxuRtaokgZWE1k434qPl&#10;fuuozSH0/u7jzsJ/3AEFCNM9sXTgRhifJ8UVmI4utEDhyhDEfWxJZsT5vuPtVsWhpHKMuINoY4NO&#10;bE1en4kk+CTZ4HfVvDecwAFEmkA+myAAAKU825c9T0DpRxf6fEVSUMnzfpnAJOY04+08FGq+3DCm&#10;TOINSZmy1IOTzX2mKRg064Q2gdqTe9Sq+DBoxdjje1M8QSuNiTMzKd8WpD+bZ9lS/J8skzao/hgi&#10;ihqgh24WAw53s34aXeUr7Vm7YWc/qjDd98z32Y6Q2e09Q3b6M9VfFQXYjFglDtFqgR4eXu4+oi1K&#10;n0p01xej9GX/OT+kS6vlWnqfxje2yP/fScb/xp0ehKsoXq9PQsMVPJVwZlALQfc4pkTd56NP2AoC&#10;5qbiNiP0Ds5/2ZQSUmq5xCZ0ldJBUsaf/qqz0Z0qaQz1nIEhL742/UNjMcwUXrd8ylX3I+jRbYGd&#10;UaAnI0/MlIYBEr6D3xmqtsL+ut8go8z2LcRPxCr/w6AROC0/y/VEPvaJTsiO7HuAx/XVVYt9+ltb&#10;yBgF6KO39XGDxi3zyi1dpqnW6KscQutPWoWfKeYaDtJ4UTYSy+7YiVaPTB25t8KUZnx/wrWT9sJ2&#10;hJxA+5HbijmuJ4uCwmk8xKDeyTTDs/brNmZtuMTSKpAXKs4prBX4T4dVu3mFRMsMba5m43uf3wZ9&#10;RMnB25FUJhUoA6jI/Abjm6rGDqDam4ogZbY9pcy1IPqplvn1mmiooFMdtjj+rkj/GfGRVMsKj08V&#10;R5hRENkNTnYpwByKXYJqN8jH55CfNKrfYeivsN7NrFKqariZb9ZsYyLaCY/WbMSDeAiTTleVpj+N&#10;CCRIXiWO51DQK7P6ikkSG6FhrGWRH+as7jl7XumpPdYNjEBtwp+GUFTUtPWZO461DFauAM3/mkMo&#10;4GJ5pLpTXUjb1R89AjgPpFzTGafTOBUZq6zS5lUNOgG8z/DZNiu3Z2RVXu+qaIJA29iWrgdBqFN4&#10;HDpw/dH+6ne9ZM9GR+1acwd5hpzpdV9y9zy5F6VCNSaj7345lQUUcZAi1rZ699PPsT+mXuizYtde&#10;CMTJAs3KZLehrsOOWkXePG4hFlc5VxGB+Dc7q+sNz11KWu2ysJngalRsM9f6DqEsw7nSvVk2r/6N&#10;yvT6cOkI+yf+CpDzSGvg3vLkDpfeB3TRYH1tGgfMjrCF/M0ENZWZ3KQEZs/Ego+6lNocRxlyZRQ8&#10;TDlnvQ50jbSraRyNb41rCMnEgXC6WpiqfR8DTMxKt/VRWynlM8nnk2vzF+XPUoerzDcAEaFC+qOh&#10;841B3F91vtrfAFgAfoydu5t2621hJOaQatom+qaphSLS48XF327CUFnaDGznlQ4szx7tLtR8Zfwd&#10;YBMZMoGnCJz+2fmhAqdY0kNrAVEqOej3nLIl/YAPj/D57z4MAqS1+d/ndxNY/dntao/A1gDeslWQ&#10;W/f3033x9mRYCUHKsH/3iWoEKSflDoDSzI7dMoMyU3tuf4myiV7Cn5jEWfPyfV8VenzxXMaEqtgi&#10;nTdpCqQGZUjXVPpGCd8qInMBhdXab28j8NPQpm+FNWvHpTXIstmHjtw5+BGz+B71m4xJFd+KFr4r&#10;gpKXTCPO/8dEVH0oN1ObImClPlEaoki3lokbD5otr8w/yjJqW0qsUB1hPBKxGIkPMzoh5AEhOReV&#10;8RbmqUJyZqbNDbTDFpQWiwmNOlz+fNBayqyiEP02BRWs3qhLZEsBQPXHhJlhiQeX/CIvzmSHIg30&#10;1lSJIE/o46mCYcNoE2E1lKPmglCi5XLWExFV74FYVFonSh5FEJr6MbckoLQk6c4eG20xeCah0moU&#10;kekLsN0Kk6Pkn5JRbifSQOzJbNGpx2BwFGkNg85scFVeCv308GaqjrG2YIwGVRD+eKhF7LNR+xkv&#10;xxn7u4haduyycOf4cyG3qfm05o/Kza6F1Y3tF6c/1nUz3JHgDl3VncRRRzwS1VM61eYBmLGAqNaI&#10;KyvQpvBNkwypATvUgKqBsKx3wYirEM97V7FLccOjPqe3Wq3elzytLdXohgEYAS32lxPmLlLYvsXg&#10;8ZYnVYRxz/v2hDDtsf3boF30lqjzFG+H85tdnWcSYtkbqFZyjeW71J40+Sr5dcNEWIZzZA87ey9T&#10;2OFnz02mzfja7tsvpa547qtpDiIHqtV0wfa1pLJyr2L/cwf0WQtMt2gbbh8HDjSgdvkO9Uwrbn3M&#10;YXaTnuf6sINfgmnTio0oO9ycMQxWaFS+UX/E0QQpCzRz9e4Ta1JdDWM5y8LK6IDt1OO/CwzJxukK&#10;0ugw0T68eV3mbwPLy4xj4ETAEySlmuAdRbJL3P2SHn4T8fe/mV9H0R6Za8oAIHdhbnBN3vlnyCtx&#10;1/RSDrx47nZws3rM3eljm4lusswNEl0IHHDdoEuHx5js1Fn4M+J0CazQTAiscChzx6LWH6YEN4Av&#10;PHfUAHPINJCqEbzfRQ6KLgTczLySdeUbYP9GXJ74pm3yqOgYcskgkUBdfP/UE3/yANKrrOSgcfpj&#10;mClIaGbHIJtg25B1SejWCgR8f+tKMb38AKteMlDcwIjMytePyWwL1zG1LyTeCvRkfzDKrl3weEqg&#10;ivEKjfQudWLrTYHUY5p9qG/e3zwskGaSBGr74SgkQG8cQw+12WMVerMGzAO92NdI07OK/dPC8j/2&#10;UBXn/B4G0LjNzHU+3VPjuC9DeXyCYBiPHX0EyWDxIqFISL0xytuVUEoGVoTyg9RpdVh4Nl69h2t0&#10;ARsk78Tr1rKvDLE7fHHmGWcJ4cli60NiFsmP6myIB85uo828laiMB+FmZxsQ+d8KIcLKghxQtjGp&#10;bW+f6oJ75S+XJNIdtM/w2D6JN938WvWf1BCsFMp+V62wqZFj0GNgD5JU2MdVkSSj5z9eyXxnLL7K&#10;S7eM4IC3u10pV65XXU5KRjatndyciNcof+OaLtVHMsdrEp4PL+SwCLrU69xxLgp/Cr/JcWi+NwSt&#10;1ci69ZYu2TKiGCCE8nv0MO52kHwxmjl2TiSz4oD5kneTdQ38shdX8nuRWgW/JiNel/9cvpI/X6bG&#10;NpmvFMcfoYZFA1Kx94W37w9u/GKMFAfnAzbGl/IV7Dde1JbDajaG5VCnVP4Q7xE7IcUedjQAVyOu&#10;I+mXjBYR81sMasLa/dPAOOPJ/XtwghSKIFNysI2SRIn7JuYXryVIl7VUflRIwekuofn6rMZyc9wm&#10;EEQ0nIimU+IO+UNTz705VBp71vYWD+PpGNU5ZN7Ls7XyF9qkioo/Zcc5f0PJP03BpeAyBlJ7u0pS&#10;GqUGPO9jsCxgRodX/suXuSNpVmlcaWho+3zsar7XbBlMMDI4vR9RDbY1ULlbH5bQPz2cdPsBxT0s&#10;1ix7wOVQ+7NIBc9QzhWR+cu+z8LFBVatmErG52uCfka+eS9+88vne0AIxGTmjQMN+KqRL+IlkdfJ&#10;sRt6qaIrVTzMGUd69L55DAA5Uv4QPvXugUZhafzAa/8ATeXzJpPNEfeX+mgM4UIkNkD3sTOJ3Kth&#10;SAJGupanUzZ+bNhjl8V9LsrltbF339Z6r4jpQZI92X7/4wS49EbPDpP30/ppfjJHcz1N89DzW2Bk&#10;rZr9lUQI896jY98AdaSPoRBl80szcXCsEJzHeY47Rjg2ErKXHBmyfnPo9F1esP+bgp3Vo1qIc/Ur&#10;5zT45iTJG5F3MCFjbOkLruMRGk3UMVYZDzNi4t8KCAnh0X7FFMGl7OyBYzqDMCcrD/K+uhWdT2en&#10;tnakYH/3tccAE8BzPyVhWgy1z92x9gFJbhX0d0mZZLFVgJFEn+qKKXJdf7jMisXZOgcfLeGkhxvn&#10;1r1HKYoDIGch5oi68gzfbpDQYdbdxIj8giIpnbYE0hEhhiCbjlIIkkV7g4jOBuNJwPhMuLAnBi/u&#10;nbnOIkpfAJFhL3Q+d221as8cPFxOkFO6uw7Kt8/zRUJ+YPsRqUaQKh0i/eEYzKUpzq7hS2vq6sT0&#10;vK22i69fRSr3GEzcTodV73Fs6wYRiC3AdpQBovlfV49Ty5ahtODRjA0soh7F7i77pSDXe9PBwVer&#10;2Nhj65j/XzHuv2H2+3ED7NjBgUhto63uvU5jzzPCHPXORTzXexOazS/rOlUoYfePWpOMoXyho47x&#10;XSwnOtFPta0+9Bnc5t1nAN4HLDYwmnkAOQD0UcMMyQYkjGa2ncsXYlb6Pvn9S5J1iyWv+EpT8t2L&#10;KRfVwg2+MzGbZk/MTa2bmYUlxKMDXeD0oUqh5+1u3JWI0btcWGjMKhH7L3Grfwuv/KvPxxaoUYVI&#10;ULqAvpJQYGICFLDs00DiC2v5h+YtOhZlAHwIeZVCwXZXkrUJ0LMynPghxUCea7/j3rwtNGaccLu5&#10;FT+gJqYec68F4+rWPmUhMitHMSeB0pEKamt/aEL9NeLklY7U341eGdBSo5DwrWLu2upnl04Q9SfK&#10;9fKe/i+CZQgYsBcxGNcw0DjGbhjqq5aZwVmz2oN8K6Qmg9niXnnzquLC0WzGlMqAumr/G4cA60G+&#10;y6nXnR1/WcgJ7QxWvFPP/53OunCKvENpJXrvvFM8VVJ9RuB0NVXvTxl4qXR5dyMncWJL3OPTvZfS&#10;hNPCLRsrW6l1u/Kv8CGo9HyqpmT4i5VW4RntsvUbEc7myQ/FOMMuVqDtNFoIQA0IzRZiltQYUfHL&#10;K1hd9Pnt3Xa6SqXQUzZAEYLjxNW2fEvuVSP33sRGk2zvsFKpAaxFj5uPIavRZGZxkSTpU45hY5qu&#10;3Pb/1+um9h9fRhJR6tHq4cooU5FmaB6CLWe6ktTz2nv0SOW52axhYFTMoHc21R6iZ0pC5QbZy3pw&#10;ptnZzM4UBr9+eCmBTTRwgYaHoLlrcliuvTnv4Bkc9u3lVd3XOZ9tQz03CouxhsItFZBUaiQQP4w2&#10;Uj4SM6OCfC4uqd18ttC/Unmuli6FLoK0KybrA/P9cnCrYncXfS1zthOlDdQcL6oG5ecChLpQoI1B&#10;pU2vgVI9ut1QrBAmhbBlFlLG2EU5PElbXMz/eALn9/v5bnEbVove4mR04ErzIWA1ASyRQvpeBi0M&#10;fUbckqaUJu+cSLx+Ud7md1q79cSwTF2sj8Tmftrwg5WU1HwYRqIaebycLdY32J/J78hmY6d2o3pU&#10;3508BEsvX9DACMRNqxiK6BqBb7+0I/ytluI2UDKNBc9qimGiXmdfhiR/TXkUkBN5X9KAfKBJoVd8&#10;PLoazHH5INFuaa9g9jBaw9VGVEDQF0+SVYA9oLpggCMEI6lma2GXeGPw7GMHLNYGw/qbF7r8+Abr&#10;vOT0DsqcL4Zl4kLFFkVfPTHRaFrIJqS9pxxRBil9AG/1D42iprTCTj9IgmojWhhc6p7i5ec1PvWl&#10;HO57oJOCa7BYfsktCFG6lj0Zc1vZ9CBT4j9p7/1ci6wCTmao0INl7AUcomZ918OtItxLSM940Puu&#10;yL1qDywYyINEzYio82pxR60jNP3CEC5BVLCHznk18+ewAKqHZ93s2vg4MjDYuo9T3Pm4s0TQ3E9i&#10;GkpICeFU6bn6Jj5EoP1YczIR3ZMk5WgTTT0izBfQV9cM8A9cTXjsYO4qiQVmQ4QfbKOF2vmrj+Y6&#10;O2gjH8/GTZ21rnK7gxt7In75jSK9cfr8zTIfsZnNA5VXtfc4fh4nkFl8csozDrZAvxDjTQ3ZDglu&#10;/mYnT8qlqWPPQxsg4Sw2N5IZ6YNgUkCeP3Ize/1EVt3/jEtH3+9G8sHKlnUfIpvqjj3w8noDbgg5&#10;Uko1YHn6dmiAD/XotB34AvSwSmuL7fOtRzkeca9UXNiHRGW72wbXdW0vCfUb7feGXtgDtseRFpty&#10;hE95Uw+wK4AdskvOAPbVcjvebMo7xsoFcpt9Zrzr2iif7+9l7pdgZAMLdgaXB3b5348uyJEkfQ0A&#10;0lEhCYXvbuBMwenzru+dpw2uYOyLviyaIfUgilgD0aRwoBYaJ2DfV0srxglJoHs8j8UWzkd93GL0&#10;WBf6dbNfaF12CtOL7E26DlxCRYjP+tIfGjNvk8GwHtBHOsHbM5HVmiEDT6Q9mjDdqN9KQOCEBIaU&#10;lU8VCNe+8ahN+y7V60fkP6aA7gAOe4fCFnxa+pH3NIhVnn1NoAM1Z/eYsGGp/gvvNV+pLVPaf0Mm&#10;Q6DE2DJOTlGsO3sgxMC33yGJnWZ/9bRj4owAopQ/YHHGtIKsTPU/jnhgIRxzH+omlpphaHz3D42r&#10;PpfYFGyi58LV3oi+rSTvvbUlpwALkth2RCBuvh8lTpbon4twNnEv/WJv5qWtqCq3c42eeFKHUbQb&#10;Xj8gLXQk7jg2zlAWt8opXPthBmD12qnjXG1PVF7BA2x5JmMDNyD056EoasXmwvBsJiT0kwDyIz+M&#10;dv6YDS0A2Miz3yYDUsq7BGXf3QAVHvzTnVYJc/27WJNWEJ9Z11H1cZdy+wkt4aI8WCsL1sxSJUrn&#10;jmcYYRLWt+r2fjMfjLhaeYeGHX+s6eKJqxpxHtSIX2IbFKMcjcCV9wH1sD6g942tH4UWhyuY9IfJ&#10;5gR5Q3XTrOt/8oKwLGXfLn5s1OqInfwkUbVjf+X1xA3fPpAgZBs7CMoG5YGyxzjtbACBlZw1zq0V&#10;21sL9u1FE6vJD1m+6cPOnM928SjQc7n72Og978Xb5j8nTP+L2Kv9u/ncHE89ciGhJ6PcJLDynHHi&#10;ar3SbkKkwhZCFN4u6CrQmOs4EESEvTgUnndx+n2K29XEw94Gyo9XFx93oDfCPr3c7vqR8/qyWmzI&#10;QM2PX51+HDYtiPca2YOJdPxJMshs4RfLIffN7q2cTUwwvUpJDFm6TYy4IR/f9dJrrsrbTWMGDWiI&#10;GkpFx741Du3FXI1sukDHnxp91UVIe+5UllJETC+wpMSRCqrd+DeqwBnBAuXlksVc7hajfo7Gho+I&#10;tubuHeZbMmmsVgt7jrBtsUVNYNDZfK/CpBAQNw8QGxdaCWMssz9bWGXikQfJByvCwsSzLWNNp/+E&#10;KLGoK1gUv/wmz26KToa5dt2hi8nw3tY2mcFjYwbzmwsIf/0bqb0DbzZdNru7W10taays+miP7lqT&#10;fs0yCf08fPgX+Pm/N+7ionWwxhArSLG+5+GIor7PthqLkGHT6E6ZQuzYlFKmLrj/fd7oIcbbHQqi&#10;b+Cd+dmVKBSoypjUUA4u52TcwyXHQ/ven2YDkQU/8ICOhUc5QgA9TSvbNd6MPzSCw/ceqV8zYoqm&#10;rbIj/wZAh/TrvwPmuL5oVLKwuRmoAjnDTrYLN5Rh1ipUtHuwRsu0Rd3yi125FGOq/8auvqZKeJti&#10;HKZa20vj9PVAFrtB7PZSIiU9H/Oz4J/NuZb2yLeCN2g0i9p6PYXKYphLO67SgsQwIaj0+yKLT7EH&#10;fG9Cznu2f42y2+rkDR8KJh3Gvwl8o7ETkTtlJP+zlyG/LYuovHJwOvBlnMNypk/YBob0/PhDpbf0&#10;vJzCdIdK4thh5gV6OgFym/902+giu9xFmmCNh+tAVgVmNu0x9SUKAgkN1uj3NHN0tOR7+S1N8OUv&#10;sWSr0YSqnHnnFh+rghmsc/xd/qiwcGjjaVV8PalT3P8MAyRCiOArBEmyAsZYJJC6Ee5pkNA+zgK3&#10;mAFzbwlJnan8PKNp/4Q3biu9WkssaoRZtnj1KIuvwMJmEPUKAAr1PgB8EH0saoNTXPizdZylRTCH&#10;eUjB0I/zyrkGDXWhCAP3uVDr0FdNTN+/TpjUiMgWaYoAa75IKQRghyHum1XaBgtOX1Hap8FNi6fp&#10;q6uHj+jCuaUr5k7/hPA5MO1TJKjP4GSbPzQn/ppHIV32/yfV+TYQ8PcqgMf4TxSB89se2WXl1I1I&#10;ekL6AHOx8CStkdzHaebipml5LSemJ8Nk3KBN+Huvhe0Uq0GbGcZJsoA98tq4xbCCwisTlCkrSSt6&#10;7+AE0LPwpAhvYE6ql1ETV1g0SnoqMFYDrBYXoX4z9c5IybOVlPZaM4ZgAA/3kf/QFELuaipSJgFQ&#10;oYEfFCKmmG+ERRf7Vov0vHu23x9wvH98c+KO6Z3wZ7wuTMquNByxbfXjQF1AVPN6eCuZ5m/yuJF3&#10;t4Xy2ZtTw7N/e6JznAvccFFSpdjjsj76UQTo0deSDOO7rBLkS8BfhcL83ecefaEsk5CUxaRc4ACg&#10;AIRl2iDncX1ozq+ygqVP68pWapaAAo/LtexWT4kCU8dfT5CYedI7RNZ8Nor0wgQ4yH2YI0zLkozu&#10;5zpesYoYx4lWVvb4M6dqVUXoXp/a+vg1tabotgabJ1BeeUgNhQ89gXAArEgikngyMD5nMdqw5YtZ&#10;cyyDWVFNyc/1lErhwRrN6iHD15YiVCBFNz/I/5NM7+rwtepHMCAdAFhoUH8UDsiZD+nBh8S8APVK&#10;eCYQdr38SSGXeT32qirRD2h34q1GjW520gD02IyJ12a+MZehYhQcUPHVzACU0TY1xSgdleQwQ1WI&#10;IcnE8jhqI8d2aWyk904WyKYxwSndNkvvnwu3AqaX5/8Wqgia5N+aeAwOll8Gc6B6ACfLTe7oQ6RO&#10;5a/I3ceTgy1Kf310aHKxcGkbSSiSYj14n7DNtXRNlVhqCst1n2pD4FlAD8br49JbRxpaVGT30b29&#10;16VbB7ykjK8LaEuekX+C/l8JwL/h138rlFwmdb0KQ6SHd7go6D7H1WbksNsnYe2NZOZEPHLs3fcJ&#10;jycn9148/d50S1oLS4jWoojOX56DWZBhe0zR+xldVso+Xr0Hl5yn/4eyLw2H8o3/JaJFRIsI06JE&#10;MmRfxihlUKKyZC/KvmSJrKOUnVFC1rGGLJN9N2TPMPZ9C2PQTJixzXhmOs/vf53z8lzXOS+eN3OZ&#10;cd/PfX/37+fzVWdNdl1tS7pbz6dACYLrgSnkt11l5gDbcSwQQmEMS5u6jtbq3nuKafjBMEWHz3Bt&#10;waxQ4F8dVWpFPQMZYi7AQHrSZe408ZK786/9oQqYWS03mQDfpCuRl9dAAIlFl55QLvH8fYJ+zxrQ&#10;jHzleSsrRvMS9Op5m7OC8RLi0ykYMsQJLC4d1+pDOBx6q2qe/WDfGTRGP7OJR/XgoSD63VWu1MgQ&#10;78QzJlbMEYt9lfTBTTb7v7ICcD4AweQMKqL1C1z5E+Fax+lRB+2Db93dUzX/PqZpnYU9e+KqVzAi&#10;c4FzCUr0BZYwqzwrO8PzzV/oC8l9ihcPnf10Iu9M9m590vcnkhDAUSSh8JBtplVuyl5IJf5o5C9e&#10;PnVzVD2VDHcaEFA79ZJbKL3ZXAtBFx0hzNILeR9tZHy0fGfVSLOlXQaRPKa41GtRjuqWH36Mqm2W&#10;eFUPlepGbSeRsh8hKmIH3m4CfNjFOdL+j+3FMcKZAT+bd5G927HbQXHdlapiJtN+WsLXxV+ive/I&#10;b2Y5ksVBMQ+CkRPbhpBqau+KnX/Q39/i/PNZY4Ln4u2IxcTBYv6C9h9/MjlzQW/2Fwns9exSieV2&#10;sBG12JNT7cm2hmUumIMISZSjXJ2a47pY+4qo/mFyH9OVYp0KRBa3fCTyQBf8fA3v893K3+E5qcMr&#10;KllOZUuVV3hRji9p/rw3UtH8fRhhMjX1+zPnV76YGP2dOp0c2vxDz86rx0MFuJ9HXZ3n/h1DNBsn&#10;sbwv2kxqqi2m1ZqVD3o/0HGHbuYZ3osUOHjvYPn+vYaIMi7AkmwVPlWG7y0bfxlzmTUgHtpjerFu&#10;ut8Odl38VY8DT23vIejDKWHBB0PA951S78OlJn6f9YtaOqrIz5frJbkhUdxDyp2B84LJkWwkIefw&#10;6cycnZ6U5AdHdhTXnXOaRdn4pQkSsqIB6yjPZlR6riCyrjXUiplEp5pTCLVfRase1ORXZ9ntxG9v&#10;3FDkdKEhH2CSvorw1gdnDv65PHnAE/44AsJTvaIeBLQBlUDKiH0zNrXrZo9hA6xjm4rR4B91a9wR&#10;WGvpCOCcYc5sLIciokXbiO0Cp2Grl7cXXMEsfl+mwKMEDW6LakBOg2a+CFEHEzrtGK0i4YKkqnWx&#10;Hx+GnSNWYq6yAk2IbXw9LAo8sZP9hcMHGblfNS+vt8OHNQlm6S1DPk1vdwUTUA1Xd0hnMH0LNPzb&#10;Xb3Ht6rRVq24c7aff+cYrfhkcXUo/spV3nSHEyICNCt2wh/nfe1tf/lOIKG2YU7dfef+FKK7E91R&#10;lhG8xEgCTZU3VRiTDuQjV/uksSajUp3fe/JOk51CZE+4jq1TOZVRB/wB4mlTf/GZQj8LxKfOIqAB&#10;G8x+n9XcGjmDUXt2bTJ2j3PQbz2O8R9xGAEU8ENZxir4sy2gvt1fRdISo7AGMibPJbYxA6ekZgwq&#10;h1pqXWqldeTGy0ok+EdRo6f2uzjeJgNCVVSmdliO2jZ+01//1e7ttqLr12PVERNIcZum2s+qiLjV&#10;484Pbn6RO7flSiX0Q6q0+HafwX7vzkGqmVzdAkW+76ErtO5+a2os/eNgPKLg+PMi9bQuykf4St05&#10;gRkfZM0P1HZQ9s6jPrCdSOGGER75FqKY2Edj9crTO7v88OPLj98/xuR8CNAWT1s7tBZajJMK3hzc&#10;ld7bE1iysfPdh6Epv07Z9pok6ItrrkknnQ4rbHvHHe5+wl52prK9LIStDC9Mlvzh8039tDLJNZVp&#10;w3wabIQc0DQ9Py53qAfHacme5fdixSmvrzdIwx55Q7bUwFXgq7BbyqPHHbzwbUvsXXuXhNvYeRsp&#10;iBqwe11obBEPs7Zb2VrxvcT2ZB+ESlMeUA+ZHor92ISnlk4Gjxrwye3nebg8wyNvzme9Z5mvxo+5&#10;HxwF3SHjPZNaj7hkIwjnkxv++YIp4Ff1Pz0nu6QG6a/s/ljs64H8Rjf8WaGJhG+uo605s3zOwrop&#10;EIoYDotWd0FKOSS/XtszNqgeKMdYiqKONuned259Iz/JJ9sOX1wGq4zcoBF9h7KL1coRk3JJs+06&#10;xnHYv3MgzXndYnBkESViEfYBcZiLf/E3CF14B5TUZZrRK2iiWj3N1J72btUSzoAYUjPruxwIqQpH&#10;NM/yyf3KinesCXb22QcuwBr2Kg3emAZoXk8725L+NjKSd+04im0XXW5NwXWrp6pkjg08zJPUUtNw&#10;XzmGuFME2lKlYHv/YFOq+0oNeoWh+fTKSbi8X8BIlbOv7VYjgj+rhFNXqJ2EOhAP8CINuPc7HupL&#10;ve0GMk0FQplpkbg9LNM07MLWA7idExjYB4rqajAK/gYu0BjgqlNW9X8JPCrP3vAAoSn8ba9GoK45&#10;CeO8zTdKslQ+H8/OtZ9d2DoBimcJacHNRs5/TUiwjvQwX0TAJPkbZhbwnU7onZzLClC1UPLkfkI4&#10;HlBWRKH4WePiWC05gPc3rYt74M/w3yoPX01dUG9+JMP0Rpof94n76tUL+WqfqQF8pU6AvqxzvuP0&#10;vb1P/bcR8mTc7RIHgZDr2accZEHCmFDwFNztgxIGX43qq3k+klGTicm2M3TGrL2Z/sfi4N3wLCo+&#10;Pe6nzKXP1vXBJhTfZNALEQS9dMkSOecbcL0+F/Vq/4hz0aemZkZXdGxAtm+Dvc2Z+SHwOuq7rYw5&#10;UbSXxUb4fCL+nruzhz04hWxdoIJXCF4mZGqnwA7R/guZpCWYURUaVwNyr/XjKip7zG6YeBmrt3ul&#10;pLpyC4s6XeIkx4rZOXqfzj59NAj/DX4D9LcZMAU9TZMv9x0ZjJ2yE0ly09JdGaqpRF4yj0vKy9Md&#10;UhYfg3ZoisDpoJq2qcEkndPsiLe2C+lgOTpYG8iqdb34MFJv9NLH2trPly/Dr+gUHVLHkYsPwC3N&#10;zSxsaaR7BSnlA09i6oKfP91WrLLeekh2d5Tt47e3uMwsRD5nQHFInD4Nh4L5dTlvDhUrJLu+2eoQ&#10;TTFNfNQhbShUvGgO1wJVcxD4c46TsFCUUPU35QpEYSRqqoOi1By9XbDkXClU2QiKq/mqKgbmN2GQ&#10;pIWU3uB7oHzp/tmSkKRJiTxvtjWBnRbIAWSPO1TX9pSIxAc9i6Mk1flcTpu18lHbKPjNw4XJ5JX5&#10;sMBq2gOaY1b5reuJhFiJ+SdjRW+qUSlqtRiJXTw+bgwvRMeNxLy9kx7BFs+ePCRtEyfp8cGH5elw&#10;JWv1f5p1VR+gz/xjuWZCxDLdIQrI3mIhI7ormBMPTKElEzBSFrRuk6Anx3JS159nuJkyFBPSvWGd&#10;d7e/Bb4DY8xJJ++gCrG4DY8W/cdT6rOaFZekB2xg9z/t80c4YxPmjcbj6b6n2XQx3/0+UV63xlAY&#10;0KrUErF1OCp0ds8aOL+1DJ+P2g+h3NJnerjfaU5c+GPmEla9iruAzv/o9a2NPP/2RBGsBs3kVrG4&#10;i5XhZQYizf3BFqK9hAKLyCzn475HP7hPtPK9rz9lUuvneTdPFEaeQi72F4x35aZDqDnIB+tIqN+T&#10;GS3KbItlg/b8PMHU7eqde6wfWebTWNMVMFXEZEP506LanptTlAWXnTrGt7YEEb2Oru40qizTE8p8&#10;jRhVZLoAdSeF26l1jcM5OgKiNjpqGoQOtAsD9AaSkOCDG/UJ9PAxcTuj9vydQMq90/A8bUgAlaOy&#10;UtVkCv0I1Gbpnl85ljdBxkya5ndHs7hopAfI/+v1zNqsXKe0QCu2jSPjAhu6iBE+k/poaljTJO9r&#10;pnLInUi+i7T3mrUjGzLEkEzl4/d2jwe7kmsyopoxlGjKRTw8XTG/KuDVUGC5k/46Um0jWlRF76tV&#10;01+lREn4F0FiJLLNmsnd/BFsHwDkC7/2FcEfXdBVF+tS7NxTDkJnj/qEZTlW/Uh6WHBgcxwjqzEY&#10;MAJqPXjw3TW+7jxn6zQVzNddTu7r43KuCrz2Z6I8lkQoJSq73wKjS8D9/txLeJrQMeIQpmZ78Opy&#10;B4KOmA2AM00XpoUfQfnspOV3Pt08jLd6AZppJeyodyTQTpMl9vHgDgP809C3JLUWnkU8yY1tcocX&#10;7fBmguAWoMYn9HGhYPD8cN9DffHZt+r2IepeZF+AJ8B9KtIKwx4HJ3bdvrpcux7oW+zgPx7qdy2s&#10;Pm/eYX/wc8W0VeuWdp6LUxkrviLgzHRwPzmdF587att7/GTdwG1wEt6Dn8t41I0dbcG/ComGb1d3&#10;tEVKv6Q7+J/HrOrpTmgP7tB2VQ972V/PzHQNy4jVnzietZnK4wj7RmK2DuFNSvsu2IZUvjxJOa+p&#10;VWAUrcemVsHCzUDXoanREJBYzgpoovQnpwRO2XIxbRKDnNNSPn0pdXJQ/qTBMXWAAZUTBHwuTgdP&#10;7ZW5ioTLhcUIxtjcYQ9YUqyFTFm/fCMyYS+YoS0zYp3DDjF6s96/E1dOPNmv4+YNl3LE3TLfv6LN&#10;ecW4SvToRbZlCxpKb2qwQ8tleCFzc0L4HSkpunyrlcyi4nk4XQFUWN8XG39ztja2kNLap9FyNY2X&#10;Xt43kzZ+47OpD7bW35VF9JOgUC9rcRFcIvB77C3CWHOnwnXTiVhE0CwXbsQH6bqXvK/0LWhI7C9P&#10;jM8mUMWRdvatx8sl+NBvuBcLlQdYwccD1Q5LP1e7LnzUkH5wEnQFnhneOKQ2k+AHRwN0ple0HSkP&#10;Fo4zC7oPTZhcjNJpfmF18cdqdHQ5Kw2MIZQVc5jOwZ60qz1mxoXJJoKJpAQ1jz62x5KXP5NRF1Im&#10;UXNPYZVTCzS7+bE9L1HVp+Zxz34fUe7S9OrzY1kKUJ2eH/JJdrBNKuu65PL+2PpfnvHyzDqIlfuJ&#10;/0p2SAU4UIZk1KEPG20wQ+60VjyARlK3NoHZ28jePsCI7vE/db3/zXEHIisSwCTE13EFejhA7AYO&#10;p+fXYdoJTybcjJBLfU/d1RBr3pzndLFEMrIAATqvxAuiI9XRSOh6OdPlGcPZEhv+57yCScsnBV9F&#10;g21bUQ/Wm7cHR4/c8Om0QpUyTUCPu3NpqNpvFyRjxPY921EilUFMPruL31+/lRUbgyNuLLy8pgMy&#10;WEJSRB6MqIWD7ScTQHn5IFymCg+2jMKuUitGnlIhqXLaUqVkjmTJ2pOSR24WZqcWee84YaZdy002&#10;EatujYQ0ZO+mOi3asBl05Y7x3HDynUjub258Jh8TZ+72fSgj5I9lucniTRArcOY3WNVq/ceyZDBZ&#10;/Gezf/1WCZaoiCXOmLS8uBaIhSdsusrpQA6xw/jnjznpnSshPMFKxSQ0DV+cwTfBfL3M9Dyh5xdv&#10;qkMwza7lmd8ztX1wiRM1zuUN4sSRaYKWsyBXJYS6LgzFySh/JvYHmz6IsAC0jp/vzeFk+p3rtM61&#10;plLuG4Ma4BpAW2H9llLAa7mmVfqqRWIfS+sWxhIh8KsIxoG6xT+WBvDDvUCQOeb/tQ5bfE3/iWLM&#10;zhuJ4E8PY5Y7jt2ZhQs37dMGMhFU61S1vAnBxP6FpGrVDJXH6513B5WNrn2NGjUY5aJ1G4F0Zq7G&#10;BSbKcbwxPZ9adpDC1l8bA6oCrBGY/jBliSsI9J4aHIelfk5l5OfRP1Tc+fbMfLC6v833+c07Rlrf&#10;dkmyjeDIctM/ehic9GzFwx2O8Nk/0plDZK73bJIxTRGQ7JXHoA71ZGgaRKeHMc9dzejwoXwv2p5r&#10;g3vgX6GBcg4LuqySv52vSDk9etiR8Zn8lt7lKarCx7MWVEC7BgqKZVbw8yqFJ/Mdw40GmCMF1eK/&#10;wnIa36ubghid8yA4PMB28qe9koCGZc9prdl5dDmsluxuv3u6s4w/Bv393SFay2+J+qSytmK8yjzJ&#10;/C6XV+JS37abxDF1gcXmxDC+253xbpAfzdHkWxCXF0uqCb1hZn6Z3bgarzV1n3vNIxijnAdZTaZ+&#10;JE0P8o7dJrusj1uOSunZGE+NUEINCQYmRt8lhddsCUaeOdLG+dpfeCFzIR1O3TQf+q5XEmy8oaOQ&#10;HHQZObTvBb1Qbwhw8VXR0hmgG/sODtSaELxDdWYOGAZnr11Imw7bhQ4C7dMZ6OnmEC3YI9nPbF86&#10;TfdjW4i4CVA0PyLTx2UsdG+5iEkbRtim1EsLa1/TALzWgvtBs4Pfg5skycjGc9I5dxvEA8xDBYqW&#10;e+D9enBRUFR5mgjEBdX2fFoXWxbIt0pUaA4QKgbxcrMl1ifd5uVw0AMpMIKx3BOz8REtmBzZfuN3&#10;VENXLExx9K8w+pVPjfrMaLdOlprpS41ZA1SK/wSRJ/3WX+gi0EL5oqkD1FO06ahkb8Ozh1f3E3Q7&#10;knx9ikTTAebIxq5lwWfLXMynzAKZpU9r0PiINXHGPXDbYgB3lVXfnrH6sWC6DfGKW69iZUfupKHr&#10;XUdysw+OQm/y6Hh/0xlahIVKNqHBkz9KyAdygbHbt+ZjRMCkddnkVlOV/T+WN6qCxd1WuAJOG2Qb&#10;Tw1y0RUjXDzF/hq9KdPjoaVZeqrw0yoAfp0Te8C7NI4iWB77PXCUNzgloDvtCqUAOKztVbduSgVf&#10;K6R/xNrxkzI9v7TqV0tOqBn2GE0QxZaJJlsDtagq4fyCOJG+kfazxeMPVWgW0RSO6EmUQyNCvLtd&#10;6DGkE8dMLu0FIxcwzaDUu1pNj8s4NcsvHSX5fkn7j6b+KWqPHJYyjt66R1pPT+hj4/N7feQv2OUj&#10;TA46r65mFmm6mcvc3UAmLlAjscmQxAbUuvB5ECF4gl56U5XXLORmOifACyfkwL7tzbC0l/1SctuQ&#10;4YXwx44gW0fMC8cRNIR4PGcPgsRTIFZtyn686XVr29BNvVFXa5etry9VM1+27H/rzSM1K4VcOhYV&#10;yKCRaZsE/C+MpBP/bWvoxJWPMY4dlbIiUVlvJ2ChTHb4ligZ6qZqcp5LCc96hdDD+ZPRsgeOjHF4&#10;xXxEIhNu5Tm/2Ia2ovux/a4BVFvcvtnfUrGTbvddXL48fsx5976entqj4BVQqwYw2S3B1872tzcs&#10;gd1dfN7zOp7fTNXVLbxcVVA4IwoTLVr7pRG/4WccwNbwRhfQLJx95RcinRh91hCOwYPtTWJWNDDP&#10;3E4J76PnaoPU9P7Th8aOjhsno+lzKvIsEM7i9jU8btNJ/mu1ZXFhb4QhVz/PJecdWDBKX+hC7rEo&#10;1h07h/Tk/3CCyeDZkvD7ID3kIQihWQCjqVVjCYbGf90ycFyx43VKWJHHWX251Ofm21ze3Euz1Fdm&#10;g26sA4ozzC6mMUlPC405hQr09ZCnR67vUPtO1nVkNIzvAHNUX2DlWm1ygbagF1eFUdK40ofhEF+h&#10;aGkjiCxaKgA0Lkcsfd1Oy3S7UZxJqwfcyAOxvZYy68XMr2iim7XUHwgVPW2FKoHlzuqpGXyuiMha&#10;NQpvGAreII5YxoKxEGwmIz9P4IpHR6aJyqGSZVKyKdktiytX8v7+oP8CwRpY3STsr4oU0NkM/IY3&#10;nPw9Zs1es/NxzpSqoLmo6ANQ1vtED41IPl/+vLowwJbyAUPK2m1OIBPd947qV0m83Uy/gW6CLffP&#10;G5aPydVX46HofeE3F4OcLvTy8LqHf36vGkglZnBgpNCKoemGOf7M5I2F5zDsiM/qhQEOxjLSIzD2&#10;JC2ht6G+qpZHAve7dBBwvhJaXpjP7c8ehjaPjthZPdxZziWfggtk30UlkHigTiruaKCOaUE1VM+b&#10;kP4SPqrLV5KvK2P2V/aDcjUssjQOc1/2DN8plNgq/D8msVb8g5nTn0KOaL6+8x128jcKh6bt5/Hv&#10;+yrOG6Rt6K5UdEmp8+lgtLSy6LLkhQNhZJ/Xn0MouzcjH3KaO+fIP5Y5TsLUnklVc/wjtcGwZ4hC&#10;1Qmc+h2qO1ghWa0FxatEwf/DCZ3MhMe5IqIe5+iyG9hXcEJV8xfy47Z0faGN7gLbveRjAY6hR2ON&#10;lX9q/uqet86GUOOsExUXkrGfMj0rI41vIU2qdKTsYlES1Rf93+m9m/mZQQUBGGZizBM/9mamm/xy&#10;3PXiEB+MeIbp9kDlPxZHG7K+o6cTZTOO5VjocN8izPg4eXPzd8NR+zg/9qaGJC6n4PSetss37sUZ&#10;QsYt5XJvqT30e42ql6EMhBf6RZuP7JQqnJEf6+hhucjCWiRKUCEbwxQEXvY4sAxNp5LMYHIVL+VY&#10;gpus/O5yUMQSgJTg6DclktoYZ/HCJSK6C6HLakHbvzNjWkUHppv4ZDgLkdewhGyq4yGyejn6ESLO&#10;/nHxRT/gzAWgcgVyxbydu9amVjDmBx0lJPM+Wx3J4zH7u58McfEpiQxzfB1qnmxL4gFYZexGYlIx&#10;hvidmoXFlLUWT8o9SdS39VNsunene8qLOc79qbTDmuaTuZJkX4m57geZPwDdikw8aeogvkspdwBP&#10;MqJuxm8G/vYsMxPwptkYJV73fOeLeWFJhZQ3GgsqDZZfCtp0nbIaWm/k5ynZive5TCAToH1gdd/E&#10;khpccPa4SK/7Se1l131Rtn0hUqOi/kzmCJ4yh474hfjdvwL7AdrB98OO2wdKBHF8opbCgRfTU5Pp&#10;FbdgVJP8C5LIPTQ1Ux/letc8+Ng5p6q7ViVB6+i34K1jYz5rl5Ntr2rOj3F2PKZlHwXsMaD9QbWF&#10;ZB6nNyLX67bWaRGeKcxqqwX+VfWC7xuC/btd+UVzMAJ5JEUsg14OD8GPcPeQLMVeri8XDLfe5WVh&#10;UcuIQ+uj9FlRFwrfaVyj1bj5Y1ask6QC12lDtKcEZ+1TuAZ86s5X0Q+CwSuWWtQMcOHytjv2V8kT&#10;Tt2VAWeMCuHtcRoBPVkrjh7bKxFUpN2N71GFIRJZS99VWFS4gEme542i/1N4+r9QDeZGYcFeWUIm&#10;cgJ+Qw5UCvowB58/nm+K05o5AO3vv8KUmNXHz2UXBz4/5Jo7hIJnFIcDE1EIByHBXl0xIaV3kcX8&#10;9zxhm6zk2kpesju3nZ2aggI1WMsKdOGcmA4qwz8v3jRm2sVhH3XDQiuRhIjmLz/v9Kt9BrlSmSrb&#10;z4JC29g2+uNRbxkP+f6xMD0LqAkG0D/O48DL2ZyZSwVzDzerkJTe4J+ONMfVIKrUT5Eun0AtwB5Y&#10;2uXpw9L6kTg4dEPlpdk/ljH3qrXVx7CfHUZjOtlON7lTCNgt0INIEt/zMs/vT6t8uL3Ce/1qVOe+&#10;28nw5Cm2b+oK0ZK5MnXsk2IrjDwKT0bVArita6WM2OGm/aSudHU+P6l51SjiSkGNyC8nUPADU2EP&#10;HZYT3TeDkplHM+f6nnGkGWv0sd0LwJqLDDeNla35Rn7b2K7ae/0j7q/Yo4f82blQiy781IFXN0pk&#10;eI1xZnouNJuspzzpHx7Qi4TBidwAitamZjZWjP/mlFMi5bpyrNPC+/Loe9k5+KIqGO9qkvkBnqu3&#10;5Lg8X8Dbb2wb+V7k6c2o/c9YDpNcRnqnEm/omv/Uat1HOq9OIokzDa8aevZVBvK9yhczq9iQfEYc&#10;QWxoptXxGb4ZES7NBbZ/LGepgqVi1UrLwRwyB/tNUUhaW1q0teKMI75wtgZ1rdVUvwhyTa9GNMuV&#10;foKNir8Dp8wO909OXRO65FTnc0XVuktfHuqyW0ekmS6xKU/6BtCaG5meymSspDePBBMBUsm+IGRc&#10;6ZRyt90Y0Yd2EGb/Onktx+HIzfrVc7no2jeU5X5lgzX2wFD6U9B0jZAUuAdI+AGCkCmxXqxpZPlJ&#10;sDxGV+iPH/bpgw2u9p55hzG13FVXqOnwK5k5TTVblMGvZy6IwAmfb+EilXqSphyjlvruPnYiQ8P6&#10;3I+fv2c4j8JvNn2kdec70sHBqt5fuwpuj68Pf88Pyb4UQIzxQQC8hwFTDyvacwfucbR6FVAvzmAP&#10;Tq4XTJ9JinvapVP5ZGZFs/8Nita9SetyVQoyfzoY2/5zNHlESh3qw85FBhOWPns7fSiRwrg/rKhX&#10;oBo4o+4QSotJZoCpGT40TfUXPL4F0WCOFqc5PXO7ypJ0qwcTbtzPWTW/cGhJ5pZFVclrGah1stJF&#10;QvXAzR8WhN1JUNDBxd19MkPQN9QDpxtMz08+2x7xvjFm+Dl01EaRrcUP9+MFiSrQN6Y4JsdIySMd&#10;0zg2G36Ju635qTklmSAV6uVRaHU09VjqEoEwn4+wLKoNwf3tIT0a3kszFRJ8y/dSg0UdvETsPAeS&#10;7QhZFKQYeiMEkoTMWKBmCrYU+wXk0UQu5IVd2Q4KdogqJL2NM0fnwnWwi/Lg6h6E/O4uJtdrC+e3&#10;isI1GNAPTqqq1jPU7UbE5Rj9G1r1fmOMzXfVeBxGhRamIzq6O4UetTG9eiIU+frmAXHe8h3o1ODt&#10;D8/zxqU9UjjXAmSMJ/yo8n9sEDKD9eGX79g/9csx05hkGcnwm1kizamfed3FWaeq/VOafh9uAEYf&#10;I+p3k3FwanzDRIalpct/QIt6ryu/xNvKqmV372mWy+/gYtRNF+GUIcsf0j7GwqeJSb5bYSBXbgMp&#10;3VdWiriDRAvB2P4nAP7/m5vxfzqYB5ApSGpspjGAB9aARIA8Vs0w15/4x3J1pSWhj34/JXTD145h&#10;9JI+UXSm94dl3e0lzH1gCiigKBLd4wPbaK606FxEKc0WZ3Ch7MXzlhK+U0v1NZ8Sm5Vz3COFToSS&#10;ayQO+PRpe9WMPRTzyDiSKA1OxJV3793KmWRa9H0v4Cw3ezKgMynnevqix47SSE6UDcYTDP0jwB4I&#10;dzBoGAGfTyVr8cEP0Dj9X1CJ9ZoGkVpawIt1RLtO5p2z+xXnwzQeus1XobqTb7+UPHYLBEFXY/og&#10;tJ+nOCl2mzjw7ik3E3nUmKbr06LT6ATwdQvv8qiZzU3r+PwQcPGe8ta+ws85go7YYYhK3DcLkem0&#10;BqdxyIJ6/IoOrQBMsyxToCuI1ZXUhXh8KtSeKjxq/KmTO9/15AZl47zT0Gz3DWtjdW7NS5cUbUHM&#10;LPAHXLklUAPQgbJBEKYB/H1z7AXlR2XCr8zXIyIXg5wfNJbH2satDhOW4rVwpzlZHRY0cjApLiA3&#10;YFLm83G1ekViMrCCXg0nLnwJzEdyZ+cyrfwyGdY6qc94/nYCT/zB5JlQ8PlD0aiowU9RLV+BbfD/&#10;2VFQxG/FNJnvzmbjBQQ87Ym6fQ0VkUSq8nCJx8sX3x2aGajovHYl79JjpdQzmiPn7NBoSMK0GHGT&#10;oAjObQrs/r6wlgrNuPR+HpzGPAKDlt6r2TeY49Ef1znj84HNSPXMwjk7q3uURHR8YAKB56rjxNOF&#10;Z36q938MSWLc6ujU+y/cktZFm86ZJEgccWDB3ImqaPr/SMeUChlYx6KpGfBkPMG9X1vtD/t9OXfY&#10;VGT+V4kSjwXTwrg3or4vl1Yyq9UF0nK7JSsXP6bw/jjStwTZ0ial2I4h1DhGZgDiMooISSut7jee&#10;0RnePDqe9u2yrHaMLqz9TF9QqMfZcwJ7/4u074xqal/fBEERpYqoICQIKCgIolSBBEQp0qSD0qQX&#10;AZHeEhEOICBVQFoiRVFEOiJSAtJrQHqNtISSUBJaSIiz9Zz7X/euNXfWrJlv+ZBkZ+/83v68z5NI&#10;Pa4cj3RY0ftkxMY3vGwP4wWDPJ0rw9KuX2FIFXd7BuUA3UKs7L6MSgOyl8u7TUXvZrWcQ9zm57Nk&#10;r7mdlL6sKa1QRBj4/sN/ID3Yyphxu4tDlY60H5WrjgQV8HQmWerfsPmAISVgSDl7/hX3gBWWafOF&#10;2jpBzuJusWq9C0YLx0Fp+wrk6N/FNtmeVT0HXd2IvJl0LlS+QyAWc6C/4odA48Ypl3OWh1JTmWVt&#10;tb6Ok9x3oXceE9P/wj6SHm3IK2sJYOwduGit2VLnKfoz/MAZt1F1payS1Ktb2i6qd+XVi5OlW0eK&#10;eBT1fAi0epudI6b3Q2NncxW7aJB7Hy/LXxuenaPLTCPlH68VfXC8FFM2lGU9NPZzhF0T05SLeeK/&#10;6ey2aAYOKsq/nXk+sieF4WFHQKlLdCF++3Y/1NGdibEPchZ6R/Xz6olF9RH8zrRjzdem8ALs81Pj&#10;H6ZyfRQ1Pv7s53GQpV9bCpGZmM2c5M1Dcrx6cVtjk70rsa+sC9PHz9UHtNVQGV41py9mZhkjRHVh&#10;QkZbL0JwQ7NxBPU4gxeCFkI89F0ZBC+no3p8o14WZ7p5h0pAw5dh4j7a7IlQLTH9k1BVmsGu64n5&#10;mDWNBK/KvdKUizkV5OgCyLC/p3yKT+vRjTARshqZGVevrMcfYvTDy5fEtn1XUDiLQ1MYtDMgNAV1&#10;2zHsePrdFpONaxoD+GXqKvgh4slppNkdm0xpdhm3G5fTkdz98aOL0v18Od8Teu/zk2LxR9YZZ79W&#10;cmh8RzBU1atpxFoL9zkolhg4WqtSvzQMfebcbVQt8T1YOmwbr7W9i58dNZnO+OHDXhPyiHSr5MZC&#10;2oNj6BkiZArecrpyx/t15VKkrok3IxSbSF22WS5bbjOczPUcWMMKPlCpRDim2snnp9z2ms/FlYOJ&#10;aNAIxUoefS7dOxIVE8uAVSOyAxN5rdG9L0aJVVuZzeDiLnA+hvEPw+V3GQ9d5wpiaaSO4/3OIJm2&#10;2LdZsVsnC3HT1s1AXsto3y6KJXgYlGFPamwuQH263ULEahSN2QfcWOypExiMFxp9O4jU1wQbLRpT&#10;6vzQG6RUcv/OAIHPvkXtljMG8h0I+7iKo4QfrFDnBc48dWPGxC4m+GRjRoQqG4vanP5I2HK0cyDe&#10;KrYxg+ZNIlYZAAEES22k1g4nr2JZremLLUvsVL0eMzB74hyFj53htr+/OSwPPxCkqLG1Ah2EfPV3&#10;3+1BGQpPGFILvz9boj9KUo/jFXbJMzh7TRRP95aH3MW6Yd0I+4MlI8MBZwxkq0EonCSKFEZG0hzt&#10;ykZYTCaKeYlTitPa2QoBsWsiUQY0nVhjGhNjce1jeea2NsB5A4JIbusDIC1qLwm5rPeOfy4FYTwq&#10;UhPkkPSy5uQFYu1Xf/VrhuaxX+kQ9ZtIe+CG9ScgXZ2T5ePNGsK44chgyIBXxkpYRutk3TtBibuE&#10;8gnfot7JHUsVBufAmJpvdZUIxU8KSzV1kcTYwDcFH7cZvd58m2Xj97z6GM0pr2nAaP6eR6pTWMeJ&#10;nikvbBeIZYDHVvhYGnTqURjTAKlmI/LshxHhoMJrV8sd+D7NI+kB/Ps6zXxae/pFMK05JsodxXKS&#10;LmT/awP2OltthR84E1+X3JgTYAAVBBciLKnLgPuHU0ddsjr7b/shPosyatAvLCc+BIZFOFxANRJY&#10;e12cVLv0aXD5J1PmTOiC9joNDVyg90qCENhlUb6++4wU+bnaoERo9PE+Gyvi+/Jv4TYvDSxUIfPh&#10;4E9Ki2SNK1cvuHm/QXyhMD2Gt9yqpJgKRYsLsy8+fQAtVKK8ZVc3rnM8Sk+Sfks5xgxW124ecgtg&#10;DEMbKMs5ucudgNqPSjs1jUsPhnbmC9+kk6//y/NOroqMmE3ooFugNBnqc0s/NcQdj3JwjPygMjrW&#10;utwd7t4URgxIgpRXdXp4uIsFB8w8P9lPzVH5lOVPh9OaBPXuFXlpsnC8Xv6BzJGiOObvuZt6u0gl&#10;ch1E+lOQl8kkEjBwHTZOIa5bjO5QdI3lrj6urQ3wdAx3PPDIyt0rDdmvwmyxA2VcUHzo9XNq8UTh&#10;Ttr1/Y1WoF5KJDTc9mYJdPJfF2Q4PgLFScBxfPDrBFwisah37DCqEHLBT81V2BBeUjq2PYgr8heh&#10;VuBqcxuTtGt0Kuw3FqMlvbM7KTYAmnDTvTEvspx+XmV3UQS/AEyaF5HUJX4UtujNsAFq3l3yQ9dD&#10;Lf6c7Q/XqL1edy7w7qBvA4srKCrdLnwL8l3qsOiMwuAn6Ohl8v69aINJflQ0pOoqknNX727y16Jh&#10;ZCZIY6QB472+2rJRIvFYVTid+Nb2bIqx8QarD5bWRrAMFt1Cu7Jt0cIpFwkZzmq6PPFJIntXgzS6&#10;TWEmsWKbUg3Bju9fN5SUOPh6hqp+KjcMDq08ckJJuui3DrcNGK3R+8FmgNOhWOUrf8URoWR4Yh8z&#10;A+aEDxgCyZBT7rmfZHviHvF0/aCFBDZWy+SxdcfHtjOwoL1NahWcWilr42JPzZsuT1diZOAAOPP3&#10;vWxA+0u6Nq7rjZ9G+CZFxIO9u46Fwb1WYKbkAnSTNym3FY21kVrjrb0iXm5pqSWsZd1T0sZypLpn&#10;RDuBQFNu0YPQP+w6VEovndwGx9DPuCre0i2kbdCBDnfBQXY8s8M5+JR6erO1TuohnBi82I/K5R3H&#10;duTZOgyixKvJAsMSS68e3vrkpmn3IDIrOuEY4QHUvZRM0qdWQ6tb2RLBTosZny4tJNFiZsLyZvb0&#10;LiYjfQ5voJOeF8Hwf9S//9sGsVVskzxgc9vU3K/UFeCFO6nj5fs7ziT29GSl3uWVIe7ClDDZSiXR&#10;h6937bD1XqQBHI0JNMT2nTALyVevyHyKhs9DPwx51wQ26Nz1g4tMv4rJ22CDxd+5o8LZ1RBReR9/&#10;tqwIeglg7w1tJV9/mu7OsBbMpSMsO1eVF1v4bOH4PeXn6HToTxJQsoxOAmisu0xGCdbniqJK1K90&#10;Lc/AxrMI1i3pHiqjq0XzWH6Vw4ZEkfUMQEMa67XsjPDgLt09bSV7kCDpIV6S+DBQyR56vbEROPwW&#10;e/WT8R1SLanCJ6gGCZjHkga/vxog+uyN6fw8nGlm4LzblDUUurjsEXwSNywTF2Q8+IGlkCP05MQR&#10;DwnnGgKd4s+9xarOczdhSw3jD6Vy14vZVBcKhLzELKk40ieFC1oK0blduEF3JNOv2nmp4jgelUG5&#10;/RR17opIf4x7k92g9KRp0NIL7Dwf3QeG2wjKYHK28rkIgzfGqnRNrASz6tnEvBFtkbPCgV8mvJn6&#10;wYhfdKmDMJ8SiB3xfdnpdQ4BNdsZNTn6+yaT7DqbR6kEfG5UKKvO5ebgIRiQvj8fp4IUhXTfX3jm&#10;EAN6BrHWjwcq2ZzH1MXEB1FoqjhV+Az3N1dBk3zDooAVsUVEXtzUHDqHmUt4n05/BZYIDC5OeDkV&#10;cN4q7qRlriPuAx/1JQJybZ6243Dp0N13Kx2jES2FJeWabREUncu27GiZrI1hgvVweOtkllIm8/p3&#10;uNESaBbeq78nkX22wuUdgOA/A1cJGwUSRHBvv+moby7Tw2rZsZct8vfjYR6deTKbCNVpRMcexlm7&#10;fXSVeDd17DI5Qg34EbnnUBaS4CHnnK/Rc6BHOFQ3wcjq+M50VENkvbaX9HHzYx3VDktitaED+DKX&#10;itXOEjM1rx+wXngLV9Uyvageo1mwyRKqO8znHkL92xmN3efnQj6+yFd/nvqgoVjPwR9Z/aaGc2ds&#10;5tOnKsIvOi9fETBnjgrIby/dipxGrlnCdLNfsar+lnPLclodwwMT38Dt3YkwMsr2OgDBm3u/KDcR&#10;zF13Dt4ZKh08occ0Qi8BV6WdekZgqRry99MW/lKuX7QAjoLm2iARLtS50Y3LdWl43wd4gGBQ+FW/&#10;qrRk1/76fWeCJPU4wMcXIjTBynf5+003zTrNDkWuR2yhjZuAUgxa7W7ok8KlvqCuTWu1mS2dQwGm&#10;An8tq+dZZjv9QFLQSEVkE6dp3mNg2bWnF/xQ/fWLZbdvX/vmOnQ1Wt9aJaUl9fX36qKPw50/Ew+k&#10;KfeowIBcx1sukWljcRMH3XsUCiqqKj8IDF+zKbRYSgj5/6ij/2wa58mwQlpNKuqHZbTFwrR1Ry6F&#10;hBxB1i5nMc8ncQcuv2oxMz0RyXlHygz9EE6d36QuNKV+voflVwSIQ7tkvzWcOdzbF8uzSEt44AaS&#10;j3eSEdg4aQCUbGEgugfHAHEh+tja/4Qk/IYx/F3Gk87TwjC/6K5uUnFeNC9dZ5qIxLWj2382lUO9&#10;gZxjlCxWAgO2FCBB2feI7b2Pgsp6CDTBQVMZn8vD5u2Xsrp1nNM8hZweiLrNuCkmoGlMR7VFeNhU&#10;y4eRZn3+rS7e6TjP65S6r/x5+VFF/JrHVCvs9uEiSxyajteah17jVbeEoOrVpMjtjgelZ+i5e74p&#10;1XFXWTzjj63HfF15dibS4aRgi1lFEBdpnaRN3LoQ2ojtXcG/umovXrId68uQ5qIcFVhbCwfEM7so&#10;1qG61okc3dSV5rtkDDsr1QpSVl49FdGufmYzHGgdPFObBKKzPEqxqNb8RLmQGA3PaLalilCNoJkn&#10;TuT43JTHg9IkD2o5KNCrHtfVH9IaUAupUECY0Q/msWometiGeU8wKwGV5XcevbnjYzINYB1arbvX&#10;vS+snmyFREci9wkKYTl9TBt+FkISREfJJv2niTSYgq/0YOJy412bcD2oRTyw4ldkuW2JJG6WAJRn&#10;3J+jo+F9cjarWQUFewmQ8NKd/bFfdIlxOKgMfMCTBnPP+qttSi7HU6m+SBPubc/nT7opGZ48XxrG&#10;g6+lVkSXH2UUxfuZnwh96yVp/ITyNW54BS5X9JxrxOH1t2QFDfxxYBq8rE9duiYmbJP1sESlXq65&#10;/OrxiaoHMZTU3Gr4cobycyUKhGnO8XA2fMxNswApSf2MpBqtgHvAv9dK+tiv30+3ecOb+4suSyhd&#10;P9o4yF79/jBBQOUqghlIV8rIdqAOgg1m70ICM1wuypASiFLr809gG4vSB98rztEnOV69TxNG1m3O&#10;uf7WTHCV5bgAdD61izGVvFY8eZqj9WfmUsGtShqTNmRbz5FR7MK4W0Eih1KksBaY597k/F70VOgB&#10;VQG31TxFy4e17DedoXYAPvQzUCO01yXNkr/saw5rQdIzHSXfF7PbdXHkUJxpTMA/0oPoCBFLuPLQ&#10;xbkHGuuNqlTXE8V/WFZ6+FFbun5JCyx2iVQzS1imflbenRmvqj8XVJRc+ExvKaUtl7Ty6rzDqvQN&#10;juGFKPmE5JgYCkNlZ+yFdhU6xaiuJ2j67HIAKGJrtlFGPZQjKhN8N2/TwtazQh1rbtEuEsWJHbT8&#10;1tPnR5xfZsW1Y4Zjbo5Q2WouRmwDqCbJmgiTT+2T5oWB3qCr+97IwtDjVLIyk8PPt07BqCck7E/+&#10;1t9fbfeHY3jPmQL4JYUwgAJgE6hYSGLcsLe/fcPzOLP5ROpRL/G2WFBDGnk/b7WSx3MaeD7ZMYLJ&#10;Sd7H8RLOT++LENQMj+tzGtVAsoDYHLhXal7DEyIi3njzRCDZB/yA7EWaHPb/cvqY7TMs9R66VENE&#10;BchY4gtcqz2iCuDvLC+PZQbJIn14llKn69WbE3YNb1lMWUXnEcQBWhOWm3dJZwBhuPJW6UBnDg3E&#10;5ge4OBQnCexpAz1Hz+v538Y2/GavyVn7E6thb1VHmES1QACskXoGWFtICkvdQ9zqLWzlh9ixD7e3&#10;wuYFVp7t0bVLcqmlmDuj7QJhphSSJnBGooME1+9zrX0x6vQDEZ6sempJ570Vr6dGhSpOwYnfm0Zs&#10;R5+64riO+UMqaruONjp1CfCaLPMtHnVn8syXX3T3rfVxKPJBfz+hMB1hOFhKeHcpTYJn4d7Hdxcd&#10;7L8Ee1WgiM2ZUeZLBN27gf5fwyVRMfJZVNrg3pepV2aMwTEkcmwooEhO7gL3bfYxF95GvXGMnXzz&#10;+stzQe6PMgdDJsXudeiao3DguQbs6U+KRhQNq/uA28Wgj4WlVxozhlyLFt5sLyktX++W5E6eUpcE&#10;SPFknO20RNpSEbOJunEsjI856JbolnYMpm3HbL5zPanvgYSQnJPLzlF6DvsOLVva4oUACh+3pOZN&#10;3eJbcXudNCYAMOPEEF29pSFafD4kNMZvNm/yoUdooM/39eQlja9Nb4ehuNtQRel6k5poI8PzBWlx&#10;rc1tPlhWOLUcUCT99lm197v9Ga9I73FKrUURnu+bR/naTXXlMfijs8DQdnkfp5EtPvdjse+ZxWGP&#10;qWs+J/HarDEM/wD8ZC3sNXCPqnsi5TUM0OW2Pt3nOivg+F6eEKloiD6XicKyUFKyDMDqFyAndz61&#10;1y9Accayb+Y9Ql28T/8ZQAxwIlo1Qi3mcQs9IBcY8xYUB5JfjImno/M9xfOmH0BamXSl3F/lM6iu&#10;7Gqxe0nv5HQl3Ji1W8T2Zg45L5qvUmfEjhnyM0l8EG4OJr1AJtdCkwATSLQ2JdJqnqTTPEhC0Deh&#10;Y8pXEsw3JF9U+xNJBc9eCCQnqeQxedaRgcSTEemKGmLydBppS40HXYAbKs+RHNd9A0PFbf3CXuWI&#10;vcb/6S7+V8jxw7XS+IS8oRYzdW5G/hiBn1dqAc1TwBgzyZxwoPo+Im9iUWLyXEEh1ln6N4Ig24Iu&#10;+R6QQzO/v9SMuTxHYwaTt3Ar7FTmsAoA2fKKQXLTm555g1nY76Dhfb3+vAMg9OgzkiPy2Mz2nQ1f&#10;ZdvMQnK+F/aO8dGiFMllC8edwplEojtaSWKyA0UsI/uRfV6i8h5M/Ydp+R7mvP7Jsltm4kxDCA+C&#10;BvWEcupePDzK5UbqnIAgfGL445j/uTiT3cXzc8oiON4QkyIqVh+nW3KMq0xp6VRwirL+7H3nV26o&#10;5VfK0WgIlI4dOMNxfkWTlgLGz5YYDolHT0T6wKQUm2yIbVphRt/4ubx+KyG3xPyCJ+v1DDSLiInS&#10;HjqYHpdQE7QkrR0f4BwRJOgEL9Q6EncaJ9WSPHtULyOxbLVPmlMYzfQK4LauuYBYPGMI9xtjihw9&#10;QBOuqKP8Mv+7GEgK7BdVww6ElQF+HfVaVGaTQybn/Wus6vP3eNMoEreH2RJp9HPtK+/ZJPpatiP1&#10;5/hWVqXodzANqfvl2eib5EQDu8Mo1EcbhbXx8z5a40fOCtMuR/F4ZfA+rzgHrVSUfbBAO/JZJEyV&#10;J5883j9nmTPjArMfke7WVbjgycegz/2Z7bE/hsoehiTkOIPK7kXZ/qK7A30r7RZyS/sjdyqffisc&#10;KVfvAiVlAH7o9vlCroFxs4qOhrCrX5M0qGyT841VQNkUgWd34dF0WWQG5dM2BH4mfG9PpJRkXppt&#10;VfDYq3oEMHgOJA48okCLtWCGn7SELY6lhLpVvIBE5HjG0cwDJggQL46ESzP2137R+Q9llJNwfAo1&#10;Fo6gxavwdogLqQyrn9Pwiy5wH+Y0LlE2ktXpRpR6BUvAzeB+WANdhuba8rDEtkuTU4F3bAY4d0P7&#10;k0k+FMWKnSl6yocEiUrFLmpQuc6OytWpM79rULxNEjx1CoNDY9GpwCRhR072R1DU+lH3mpNcmnjJ&#10;4xPa2S+55fLfvv1IV2Fg8BB3nrBfc2PPp/Lm2vKuiUpA35ESoE+a+q51YYkT/tjagriXtiwpsWJt&#10;OvjZtPMeEYv0eO8q62ot9Wjqbnnbi8LcNA2gmTSy9szNR19WzScnvjCkW1Z7/O6DtwhHrb/zS3IF&#10;EAZ8ftER2gAcyTQ3LA4+cAK+RPnt8uHY+VSang2g4Rf/n63/v231T1r8rzT133Ca/1iyJJWCohlh&#10;yAMY6lwWmqpnaXLo9yerHeJuNqH2wtFdcBxPGeoKSk4SJVV9HXIa3mvTrzj+7cfY5MvD9E+rJRlf&#10;fuQZtN2nLidExp6RXdT5Le4Cm9OokRaqutW7f6CO+dE5DNvuLRjwR2S8sLRPpmByFHa4iv81/bID&#10;uKvaH/LTAgVT5ngBBke70u+/kQP13CHgJTBAYYiCAAGyoYjsuDzxMuPRN7MxSTXGR8qyZ3iJSxUs&#10;TCfX2x6MxsZ65ZjVNo3Z7XlVPlvDhpm00qNjHTy2nvm+YXvy3Hd9A24DuUc0y4BLhOYtbwoFaetb&#10;SfYizCoTWrUqDfUvFPCb5/YCDHfKWiLQ2zVT+Ck8acRJTiFFa/PyegEnp1qqeJ/D38/vvzZBP1WY&#10;niZnkP1+ex1BcjZxc0C2LGAZLTOpnP6OT3+1J++DqSYiOq6AridU3WnPy9UZP2uqbMpg1Hnp0tZK&#10;aKIp1/McHX2z7V1Ait0Ry96N7iuToz0Kypr8vKsvbtPtWarpiJhBmJIKnjMATXO3cLyLKs+hAt6r&#10;+kA5Dz/zsEEjiP3BRoYBKYhfnSHW6TJ2clRakdv/+J9HDByJyptLSXjRPxTHp/7ur1SYAd0TKsWH&#10;5v0eR8ogBU+TTttUXQdkH438WI8Wq46fz/p6tJxW/NEUW2w2kvq++RTVgrRP5Wusj3Zy0Xf6mbFJ&#10;YjfF6N1Cw0jD2V/w/VI5X9ECtCyfhZ5gwDn/OXD/XWSywqwFSdqCkjvigEzBprtVLk2a4p7YB7+k&#10;N1WWcTmzz8vbjbOpzq6E/vi7BzwMD3xMDv7SCzajnjqqAfzN0We+TK2tm8FOdE3OrqEQHLtV0XYF&#10;oQ+a3qnxak6BsyBFVkzwRp7pRQ6NGIVD5mjxZ816J1rOQSRFVU/EztSw/TlYf588qw4VEjPr0uC/&#10;Gwm9dNlKGS0sEYhUn/zIj5ZPIwdQiuYlED9qW2UCVPzhYWRjVIQIs0ZxjoqFp5XJADaG44k2y4EX&#10;jRWGYZsbf8WWQ1ukFyDsDqwgfYPYrEIR2VW+TXzyiTePrNCc/nr/XP3/gTzgv5rvvxk3OQ4oxjeB&#10;9sg+zacWQBS+B/wtVwY3LPfv99CfKxMDxgN5xAwccrkzE3pdCccAScaehnHOqRc7V9XFE1+sHfsZ&#10;LqzHwA7KBQjcGWr9lKNLO0uGeXNYyZwjYEFe4iKPoL2E/lIZqZeoPYBKgr6ZGl/G5FaTPTZKHJ2H&#10;au7k2I7gLRLzAjybKyu/7dK/VC+Wa2ODRVDOE77ETemhEz7xNacFL8Lvfovw2yIG6erl/EQyLxFd&#10;CRKENNDCmLtvamCWsQOLkqotINIEGhzGJicodBhuMMon5zh2vcjL7Mv9n2pbTehsOlHz7z+ynNtp&#10;zpLaQDLLuo4gaQ93jvzI83T2e+kgVOkjlDGECCNAqWcoFyepEeeKJEt2XmXtD0oUVCsGaOUlJVh4&#10;BtPpD9RdB2dYB6T2BWu89mioCwjDQm9YaTjmuabHrTfOEBGiSa8/2Ok3zepNZv9Rqt8N5ll/jIDw&#10;0d+s+kosm8CtyLzxW9jSjpuhZUFxjAChMhAXc1ypX+RgzjUvbPrhCpHfSGET5g7uJ5tBiAzWtnvk&#10;Tk6+N1EFCsIeOgdFNOa5uaW9surABc3hxWm+JxtQhPo00mdypbqAMQAb1IRHy/n8q8vwf3A/QOmD&#10;3iSjMeS2r8CIXfAXnURGH8iw3IhctST/7itxvDCpJOtzxZyVrIWwaADF+8yI2RTyXDAgVKSMyqic&#10;LVQyCn6SrWOxA2zis5L9pp/Ou/s2KfljwX1X8oowq3L730w/OsvmflxN7Xb/sLovOqTLuC2lJZR8&#10;4VhJyUmBDbYwUsGY3ehCwpObXJHPBRLugu4tv+Pi0shivznxPyfXNFEnkiwse1Mthf+vf27oXGm7&#10;dSeZlSyCRZO72PswkoDPuz97FGZocKXqUyTuXHZR3okFolvlKfXG80niIwZ1A7emE59Uz/X5++ua&#10;GrJED12cM1x9BK7rHnZNcI2J3v1IliLrLiO7gMGbjRjMnKxrtZMIGO2dPcdXzvW5E90yfbSs4ozk&#10;iRRXwjRUieLzxWevo/5KlcLuUgbnxUEiSHVt2/7CgqAC0wdsRcU/Ow02mVDSuhc1zQZofJIbQoEM&#10;+UqJt9nqlz9t6rtm9GY/z1OpSNrTpv2eqQEgRiuwku0LlTtf1wS4o/v6BSftTX5sLPkawfnc1KqN&#10;6sf0rgXKWCZ93joyAUBtkgeiCRf8ZZuM1ScKg3/RqSAl0kNzwa4uqB6VEExC3a6Obpyv5z/R8PdZ&#10;L10UCIqMIrr8fe5/h8rmsh9w8j6GOv8ZjUPlCFLbqc1DpVzEiB4fZqFHMRlrh7Q8rlMWokmj83qV&#10;lR+N9q4xS5M3aSxAf1k30eEnTW+wj/9uZ0lEkzwVGrOD6Z/2949ZUjJcAv9YuqHmdfap6plWFtGP&#10;LKLHiq/FXvtwkQ6YCW6/nJkMvmz5r0TDph9wlmLIX3SeIrSNiU87j2hPbwGgbAyVqgi4IBYk8dkv&#10;Om5Yzr+5qf/YFfl35/t/T1nx+8470ki11CVJoJOchIJSG77M2Q75krBHvFfZU5UmvelS3JmRew8j&#10;z7+MOUgaCXjn4zUZVv8ZP3Dpfa8oc+IDxudWNu57LuOry3ExHXc9LtWAo3aoodQWwHBtSJIZS43A&#10;0KxgNYM4mXdsROhE+rUk0ES1/bxyjJACkqz8sLSZwMlS92wRyfGRx1LzIBeTXW8kiyr3cz5noSfy&#10;RpkdsTkA70P3NOr3PHyd4vrNry/LPh3n8V09fTR8VvizrhIzugH10wZoK7MyVX9T5SPb3vJVUhvH&#10;gtWB3HjbfTtcgR4aRcO9wn25Y2fXUm6dN2nH/8fxDdIULhTWpvzJkdotzFKoVX5YjJTroXKD3jZa&#10;QE4ntr9Daq8J7TMYAqzQ7te8Uc7Gl3xrqOIUCA7go0mgakLuAPq+VZrEiyGYagyAJxnjdDnUuRHk&#10;LSFzUsj4xv1S25iK4o6KjdOnNjQ/+2wHTAPihOJ7qOrcilQQX4qSj5KAZ0hduO9BFGgA0JX30TOn&#10;F0CEjPcxYaApAOv8nA7x/WdHchzWRnxCGxdn5zAYodHtW9nT4/Dq4rzFpPmLFrcCW5+Jxlj+srf4&#10;1mizD8m3ZjqDGb7uN63jRSpIeEu+4JfeThneMpyz2NDV3SOmKF/fQ64/TZ3f6SBKEnBr/1txsj/G&#10;8AN1GYpTRuHo8qgjvBm480vLf73PJoe7M9ZCnhBrGtigbZdhkg8ldZIkmhnDEudowydmKGVUZtTP&#10;MkhLl/TtBcei5GM3URsweMv2zo5fFuFkj3wBehOubJYeEBw22//XUcnY+b2bDee/yElVG6mJO8d1&#10;CnsyiF09KxAbTzHS+tRe3M73tZBFWJyzMTrntY7uWYijFPC7Tqicvrbx+oNgk4Klzx3L2HrxU1mu&#10;vKCPZbOnr1/7oV232v39hYlZ+ytZnrdAp+76ebufCjVGnDGkc2Fji2t+gdWDi10q7GZeXZLQ0oxD&#10;A4+3KZcozOvggox3HU2jaOFoarVZJeoNL/w8PBS+gHga4jyJE2HipEAf9dYAOP6s663TbsFW/YUV&#10;u7iL3kJtvA/idyG9e52VIdoc3REG8RFHorTavOH1cjeh9gTbCCzHWBbkM1zwnuN7K6subEzy3Q2t&#10;wxOO68A2ZT8fC8lNqkMo82YMOETpW4P8XwPeDH3Rg3N3AHMxog6Tul915Pj+L+K+M6ypdmkXRcWG&#10;iIgUgaAgRUSk90QFKfIiAipNiNKrgAghQBIVlQ4C0kukSVWkd1ARAwQIgtIltCT0kkBgkRC/5Tnn&#10;3Xuf9u2f+0d+JNeVXFlrzTMz9z0z9xi5HV1PXhQwOokrPxm6Relj/QK9sCVDcrn/jRhMEKV24Shj&#10;0ttiJQAr9OLKdStH4yA9ouoo9B6IX3wnlHwI5R7XHa46hncoHAWZlyeEhD/rQZKZPxwlNIS1cshO&#10;XDsJJIfBYP3ymKlPolrLv9lanEF6jsnYxgeMYWT8wyvlLAceYYK6uZb6JCvbSPWMEHc5ydN5IfV5&#10;YLPkkqZ+1V7hcmdgw0WdIiHWfblU0EvBaMd6sp8MMovnIhzSvW5N6S9OiH8bGmLTL9aiSQXcuIo4&#10;qLFinbm7xuJoow4Likx0nMMe6Mk7qyz1a/O0jMPk+HJbdUOwDYxU8Oq6w6L25IbJJAHogAEd5ZKY&#10;Pnk0HNzKdisWZ02rWazO9qXNBbTGfMuRMbB1sPMWy5eXvnOH07iBuzOTxuW1V/OTYVoOjiDJv9yV&#10;/xV+YvU5AWWztOul5PMlDLr9Y7RT/Z9JK5AIZnggTdd1F1gDyU1cL5bqjuNFZ/wv72rkHwO5STuU&#10;UuSaTs7yKp3frWlObkxOQwj2HljvLrBTF/PRkWG/fsLojNVMald0arfE57MnUfPnO/hoYOaoDlKm&#10;ajwfWEbujTgygnQvUaIU0A4izyzpVcbOzMzi3SuKX08oBr0Y5yu2OhbCO/PleQNdjnkUNtUeVl2h&#10;c23MfPoHm5hAgtpjBCKo4SgVuYdwSRWR4sSmIjctVYSvk/T9dPX8JqQkt5wE/NUqVtT3rV00EPq+&#10;kO8+IBW42VSnc1Oj/dyhVqafOXYMjf9ikJ3HL9Z6FZ2cV/RVvTOk/VwodYkwfDsqylvCQ/ETvssp&#10;ts/ZTOvascxVzI40Q+55CM/K8f22E757j8SbbPQ4hfrblg48/82mO/SkhJU4IKe0KMjjdyD+6M7d&#10;p+BlOjMsRm0LWLLFONiTZ48r3OWddsUvrIoW2GfV9TINxJwpCH6uK8lgmD0YIP4S3GHQKnC/6rrW&#10;HEeHVKfSyvU5Hq+Hvj4cgTOIvavkQ+ix7w+Utfo5el5VJbOnQZSRSrb2Uj2VC6rxek3VcQeecqXJ&#10;vJmlR1VVGr1SnzJBnLRXnJWof8loX8EA7XDgS5wqSOb8tfTdY7cRTyrvtj1FlhgK+ex74NNis12l&#10;lVuPmkwFW9hrbbHygHGtOtaRtnWbAYZmpLWXtICyQkSJWJgw9U0DlXzw0aqSNXvqhtEDVrYWdo4o&#10;A7Djg0zeaGXkjCEReGuhY94FC2dMw2ciOOrMDH+lJhhOJPjNCD+qg9YpVVHSsg0z3sTOYXFdC2J/&#10;wK7E32D3T6CmOYB6uhRwg1bEb7am2ot7Z8AjD2YPXdug9MMJUMWlXZKZ2dYBL+T/Q77/8dP/SPf+&#10;3dvyHjiwjWEWttGy2oAWZexOZn3p5tI/c4Aysb7sq1Qi9lIy3q7axVX9rGbnfdylS+2P8z3Rutzp&#10;t8aXOSU9Zta3uNugOQN04gM3TYcjHcUxsSzdYOwxJKiI8nzUWe6DuMXGQWm3kkOBn2ObLkU/c9Vv&#10;+57NMX6bHjfi+S5Imic09fV+XQtDr6o5JGzKKOP4kvEbAC1NuwciTTVewKvc1hiF8fSSTPETt6i8&#10;gOpkQ6sPBqgya11qUUnR9riEU+z5FVFAi6oz49iK3eH1CF1cAaiqQqjhArYtSNXhN8IyLr93JE57&#10;/HjAxZAyJOj0Y/AhDItoLohJLJzMvW04iRsp93hacdwMCEv1wNBWep1jQ6ooNppf3O0jkW8Spy5+&#10;jN5E48Dt8s+eXx123dE354cMqqQFcFTXq+ILItiBfOLYRosHy4eLRjDYspKtZuwMFFgfiZ1CaL1x&#10;KaObMOvgFUHFh0kbDzDFv9lELpeaj2nEwLbTPd+ecA5bQt4CP1SrAvAFihHN9ZXrSwudxtAt9g2C&#10;4TIR8IA9VG7iNIygRZVDh1xz3e19ob6GyzCwK0e1hmOaIym/UOHl6HD4ucj0jfLrik5FoLPOokOM&#10;o/usm6jvzOhVVZ8qzqM+tb6iyjGn5MhhqdqaMb4OgysZaPmet/GzZjF1v7J5V7DMOpeqPWyHSF90&#10;Jair37YQqoXKGdOYtRa+VEA5p7OGMgK9dx8b2sytwuY3W6Tyt4QFRKNuS0LS2rdwRbIdmJ8kz9EH&#10;bdSFhR7yi8Cb+OgpZWBk2BFh2L7fr/9cdJPXgSyg20YLBZV/xiKVgrx+LKm9t6o5MlwEuCiHsWx0&#10;WId3UaSEA5gvMyv+2PWL9AwTESmnA8AzuKMluhT0tPPU+xtV8xbDmoLFuxtOhQxxSQ0WSL4m0+ml&#10;vPrmQi5t2w6bfJE/gxVXYlOxeur7SPqb2tvUYJYPQ4ea9Q3rlr9QaVhkY5r2lZV3RI3511fmsVs1&#10;DlSi1tKYyY4s4yFY/ztO/SLzJa1qYToGmTXpGnxsXLg4nXHTXr7VlNEAu8mMAjzykdCB3hfo2sL9&#10;JwdozjECscx97HV+rQg7EOR8ot0Yueqcp33tbGcGe7eYy1DT2QqlvaRXah9jbe1SFfvb6/8JFP67&#10;ccO/zywNz/LjYflAumC0+DNB5ZnNWZx1YCFDI8teZZdZZXQmq/jwTk6caawaWXmz44xB/xUlUlcA&#10;wRScmKUwT29N4p1ipRO1pVWlbosjv6aX+w+Gln7XV2ubwUBZYCku8xFzhllN28SCNQjqm1q0g0iG&#10;jZJZ/lDKyZ4Oh+yzL7SsBMM+h/lzeO4SIEw+VGaKs0h/MlrIN0Kc2/z0pRWGnU6NMj/jioA712FQ&#10;rE0ZNN39Yx9S04lk4zHdJItgm+CwG7oFxibvjogtEEDPPwUeYVl8smCaW0tWxPSZ4wX7MJ5ZFo5T&#10;K3FuChbOX/WFh0/TJXv8UGfdAHPwt5IAnyVv31wjVDBkPGM2KL7GRIETHQ0gwF+ZmgaLInJuKH0z&#10;e82X+t6hK9opII+9MtZSELmlXh/nk8T1UWKDCKoGunNtSTcXWV5Z49QfUKfIQ9z3mj4vxVYi9lwQ&#10;coCTZ2rO1wsyv9leQX7MYy6AyeypGiDdVckxIuPxS8fbR+hmfh5xrBOQdd3vOi/c8/U/NU+Wsqx+&#10;s9U8afeshFDgxDMeToAX+E8Zcy0K05u2IqpvpKTEYrokXxeeDxxWt/sJ9tWp1rD657iH3MX1WzON&#10;JZlVq38Nzvy8ZQ59PL58fHGWgE3S8N2tm2/Uazrtk1foHpSGEyGsuM1tHCfwBQYb8zGryImhjLdo&#10;yS35jDVVli7xlNyTAw43U7ilYRixDK8z3q6bKVOLktxzbsnegAsn9No8rn01fs9QiJgKe50OWQO5&#10;g8tpki+o1/uf6YyjdbbI98Oqd6etahREtzvrXGGk1Grm1T6+taS4pCsoBOsxQXfQvL//QeRXZXex&#10;pyp7By0VMzXgOxDnnsCqs1AnOtylbYo9vx/3/ZXY7O4nBxUM7bUguUahrzFhYpzdIlLFyQeacMhT&#10;gXEujC2PkzFJkPwoiBIPDJRi1KKygAv+FEhPk4P/u3FuEgPBfd89PYH/6QNX3fvsQYWkugiBxBEQ&#10;AIv+DGi9dfEkLrh7ae8y4WWwr0jfMtVXRMBxNQabRUVVkQjS8yxrQ86XH/kQoqiAvbA154dM3Efh&#10;p4Silky6w40Ra98wY8Hxx4gLG55BnpZkp8NsJj6OwHfVv48TGBHLwQnRrTrWzXIChjkJ9QRbp+6p&#10;lW6O/x3l7h4r9Qged1tezTGKsikaO5uBZHNMUD1oZSnyFiwAip+8lssLHPkjPAWtpYqUfyjPhEnm&#10;YW9UZ+ul9EB1g7+p4BKT3Tzt7iLMr3sIJMa2x2i4fHAFDXZthc854P7m+lSXGu67GORe+8MeXaZO&#10;N+Pa25+ZZtnhuoT6mrk14CsRj5FayPEvvebm8ehqtrSk9+2PZ1+Z3hQMWMIeYviDx+fgCtbVw+V4&#10;lRo56PCzXaPuYGVwEuzE+AqzXaLqXHirKetrQAOF0IU9h9vS1tR5NvPUxyIxUXqW1WmutX0C46Zp&#10;pi9hq/vBljDA6sPg5enowFCpnk6aFrzi2Q0w3zScM3AODnxipFSz8FVHiqMdjUxMHD0xgP1g5ehE&#10;fLgpBcIHGfp93+EX3rvLVcbMHmYMs7vWS7HHWkmqvF9P4KpYQylPwiBhLPZzSlQ+QUaowWJiw24A&#10;/Jbcgk/spStvTK5fYPDDMtooh9suhIBM6CLLCNw2nYYsz0GcF9y+IMSd/XnZm1nLV8vqiQ+7q3aL&#10;e+0pzKuVfUWVeUI7b/m83uuIr0+yeLY5CKoY2lpUuH+UzZ2GhjODR/hDZY1Plvtkc+C0CSbgXVop&#10;y842S+b3jZtfYS1M3SofMzCYzU71RXK2bhfPY2irRPGrubPwhLXn/fEXNnQL23g5tLZrMaRm7ZIf&#10;scKiOAggybAFh5e0V141/3h4mJ20VzYpB7RzAd/2hI+nv4isPu2w1UViSvm9/IHBg2HwM49lQBcE&#10;sIAM0XdNdk4yTIuhzRPQVchOUiDoVARgFO4pfz6hVf41HaUpzJdnqQIgRAFtIvF10ONnLEeMzXcw&#10;7jz1fsT/g4afbgfBEaHaBMARgW94f0jO8pDGcjS159o6A9lJT2GKaLf8uElzR5tCij8NYz5BbL4E&#10;0hwlJ2G6Vo8xfapoS2MeaMb+Zhf/WRnh8Vrceq+K3I5CsE1R57mZbrN5NZ0vAYXMA1tql+2UWA/2&#10;pjORYiwfbJdG1u4i2nVwVaz/VMyJDOEfG0ZPPm2+PhWI++GlB5OlLUAeaOqMhbwWzP7ee3XvSg6a&#10;VlWybLJzVhiK1r5nLoXzUWmi5XRtr8blu6UfSnmYOz90ZaHxXsrR8QX6STn+mYiDvHcCj69VkpKt&#10;BHpGtbpQ9tzcbCeuKXQq/Gsk/E9RVv8jPTZPkCLrxVoO6frqxTy9qP+MQ6YrVv28w5XDWp9/iQ6S&#10;13rAiUAjLtVjGYRLyGRat2DZ02rfAzZRIvpvN92j8+q+zJKyfceI65eXWzz77vuuz93aPAj5qN1W&#10;1TpOXq4USzz9uL3vM7C2DZPBKLXJYSjgMbp8+VHBUEgSqti1omGz+XOeUmNMk9ReoY2LS2QbqajP&#10;BIx/7NhuzJHX1H27DqPeHtoJK66Hd9rP3JxULFqbOMLG97QDGKWgLk+fcnF1Cn/df5MmtlJxQPFe&#10;Hildi9W10BvxNZTMsYgSgXbRb33gi71+dZsfvxps8QZDkfFnGDrE7j5ku8t2JD/pNeNePleT+q1+&#10;OsfxmUDVbfPOABzz6JOGXHcVrRdww3lQu8XaufC0LMat8OZajYEzx15q0UrmvdKRsnqTVdIVAOKB&#10;+WRjmKC3AW+V3zPAAnCW7cAKf4dToUxQVf35cnrBY1W2Ezv4UWG9x2oFl3VmFptgrP1BmvXTQiBW&#10;5iNAUiG0JOsyGv5Q6jz+W9TpU2rX6h5zQYazvB0YByPPUzCCqIxR4g7PwkcHIVNuyE+uNH+TXqzy&#10;YopIfso5ga5cWnxEeW/b7b4l42V6xsnpaO8pmPlCICq1381Br7QvbD6Ij7QNZgaUc1rbIRUApMu6&#10;r95EBIF+MTQUyXV920/JV0o7wnN8mq602KHP/WEXUjDXkrfym82pSVFAgDZbwZQ/bwawwUuJiURa&#10;dKvXx4Flf0gPSKFO6JQqiOFJK7z1lzit3wTXIo/tiIiG0LzB1PgZn8vGkUVt+Pec7VUmKCfDPPnR&#10;Q/KS9fHzar/ZsuSKmFLmK5yKNz8OyJ6vGlxJmOR/I/cFKiFGz2qsEsnPbljYPdE3OA923YueOynz&#10;gGMCuEN2NpR+5VLxL0fl3/Juf2BfGaIHak6lpL+frqUdinErla3arfX2O2WwbgB7xPfgpmq9ekTZ&#10;gMPP6WSh3OlzusETtveiTpRoCeSKa3W0moLbKpKY+FbqMoWay9I2c+0PZ9b4Xwp4bGByS/XSwpmf&#10;e29VxolacNDx7fM6rcwBTaWpfvFYG92CPEAVLPd1dgkFNYs6QDq48VP76mZABQ0EqY0imVgjAKEp&#10;do1NRl0w3J1Yb661efQXwjTo9UdiUUh3ykOn/hOQ40+12szpmCroSLD2GP9XJetoR+y05Cv4guN5&#10;NC6+VDjr7MQVGE4+PPit2Ln+F0OD938uG3vVnA1fYGiNxNVn4rJTTgNfQzI9x44LhH1gY/KAxQFL&#10;qIuliGTz1veXR7s6hykbxztYhoMCcM4QsJvDpTrhQPhep2acOvL5VIJ3tDIx2mbfLnWEjj4MKkE9&#10;vkKHpnPznv5g7GGZ3Pqu8InHj6AyWOx9pZGw9bjENOEzh6lPAdHoYYvH+vsSbIrfPYjXuRf/K/bz&#10;XYQ4dl+KQ7tzrir1eKXRicNpRq9E/SRCJ5kvwUzxPQAAr+MnAAR11rRu0CoxubTMZ2BqChcQtxTD&#10;Y3Rt+Kl600DAoXJtEVBuvXwIwFVD1u3oiMprkNRYw83oyxjFk1d32kxgF9ooROh1qtK6R1tqegbr&#10;wVJJpMVN1xutKeyh8NUGze4bh5Y/YRKzYkNHY6Cc1CBC6iiQNw7ZUaXXebGH3YTJRf5me5GooNVH&#10;fIB+PmZtPWKj4+LkzVtQUHl4ZeXhNSHf3MiDd2+zsX9yMTx8+CjbvrmdMop0Z7duAjKxQSozg+9/&#10;YxX+/2MB/0y60tAOrDtIG5rmX4m3hs+Qvz0usB9SGraUE+MoOsXro19xwDm0Zi+tn/4O2Ag91/lU&#10;jnJrtqIJcXfUSu/+AbgviVo3N0wpZE6pkj+Eai5BUoJABJRubVPVtJCwq5L+smSLTebmKW+AfBpM&#10;5jJrS0cG30GmxmMXz+zpLMOZIkoC56/QY6WmkieLRqNbGIIhnGQuaWRpN8LcEsjDWxemyMmO5A/t&#10;JmUOlZVpxE2WDGWPEpy/u3x19xGbYmw7BxuOZhVwy17OE7l6Y9eRa8HgfNLsw0sK1Y+gPeFfIc3O&#10;l3JPfNWM0BM4tKkzCbsM01AmXjLhrd4ueLg/fqI54SgkSAUHrssco7scqpS4rskIbQ/WX36EteWR&#10;wqGn2BelMBRxf2zpZ+kEaUGpd3cyTe4KPb9DVS78awbWbyfvm9eWSAIRx5RXoXpYIYXbW/BPgSWg&#10;BgUp8Ai8vHrW3iH55oUQ2wiO+b6wyr3I9jjkUZEp+q8oMHqU8Rt3K2l/nhKMI8ulbZ2cfL8RLlIg&#10;sLRdJbTkQ1fJ4JPaIwSHjv4S2bcZF4MuaLywnV3TVPS++rC/ccCq2RnNYCmnpoDiwtFo+d4XmvxO&#10;Y2rlE4KaOnIO89NB0alTHCG5EBRaH2QCZMHXNaB1sY/Wl1xIHcTfYtdemdzNjB+oNpJXqPa8RWzZ&#10;j+328wKZ42df/e/4BXH479/hqIWv31mWlTyjfUAPuQ0OgBLCMM/Qb9H3WcaADZU8Ci3Z1lgtq/nQ&#10;VMJPqmej3zocGVr7pVWc4jaS3UH3dsy+ZAk2K4TzbcPUAojVQR+Gul0ScmEZZ7khHsOKZfv6NY/+&#10;0/BAS/2PVcP+wbz99e397W4BftM3sfXJoie9SFBvZjgzi7amSF7De8st8aiJLYFLNlSvtwROfBF7&#10;YzFaxaMSZpKx9BTGgRrNHgwodDaKMi7u2q+Z70Hyp4M9VfpMRjuVz8qtoD/nZ0ih4vCgUTA+KtUs&#10;D5B8kwgSGOnNrF5XKtdfgSjCWzqCebalYNAgMK3ZIPaFPiYGphE2R5yjutPwD4FyIJ5EkBpbUnS1&#10;EEE1UZXy8AHDV+yUo1/Z3ideMhKckI5uGBFpeN+17Jwc0gVoa2FIOf4Uxq/L6lwoVLM0MQtDEWG+&#10;JMGUgCi84BqZQoZWec81TEf1spwHmsNkVyMKj4WLNb3vXbZYji/RUWhKUDE3fx1WoeFKTRllWEBA&#10;WcTyMyObgd+2t+CM4ZFJPbDsEMgysHNrdG7wo8jqEBrtCo5bpAcUOKjV1TS+uiosrv/cij2vuEiU&#10;jIY4VX/cbYHHBRetyO1oMa4Vs+ZwfPVHUNNbENA1UHjbKJCQ5A2TXPQ91zgkD4fR3k3VH+/u7U/S&#10;b3GLDEkOVakPljEKW8BBEil771coj+gFLHBHV+y0GDc1RntmrHuo73RdVe2rvgOnDURvxLAJg7mS&#10;8yc2da1MknRGfBWlUfyo/VfVyP+DWP1vtKP+xR7fC3+7mOKeDk16P2ZYuKRh+6784ZX8WouPON9j&#10;mPdCkd3o5ei34lJRnPV+c5/PaT2Wf714hIMMAfdGs3xwLN+63sfV29jk5KC77Q3x7767NAxexHXI&#10;OsVwdb5XtMj4uIlElzlM101s/6FDDkLcgjW01GoSPyzcAdvTnsPlWSDY7TuMvopU7R4bzlxlLpUA&#10;x/C74vZe+rexybmv8+pjXN+fly9tfKrai4Y7KSVAMyAeI3QME6Kd83kPiIW/cNi+QfuQBYYxN8Cl&#10;xMOIRAO2ylwFe39lkfMK3dAPqC8aHetUao8sTtTUlT/O9daDRTxfPbT5zt5khGkrgYbXzFeAUFA/&#10;IEx64QEGJO1ii5EyoEo21ahnmGXOznp87J6KCCL+PBVFIiblD5b5I8XNNnBOwcq4I1Y/Da9y2tQ8&#10;NqXrcFhhcR15qsxquDvP/OAXMSJmDe41D6GtrnXaqvNsziyJOCWhiZoLy7PedBXqIci6VUbcKOq0&#10;fok4FomM8WYKowp7ZTrS1XA+L0zGdIjMDPByvgM8c3yvMJdYlq4B26955d1VfVBBcwqrZRJNCvWi&#10;sW+HVdLRvYMPRKIfhFxi9q0dG5scpxPdT/lrNCdwpJ6Sj9u17GeIzJWcPHibV//G2X1UgawuUsvS&#10;/82+/xvq4X/S89U3gmbKMHbUlCTmoDsd6kwlp5GPqV+zkvU/a/nodegP3yRLR8lYRV7RY/HvhlwG&#10;8FHHSezEU/ZoXG+2B0jpnQdf3jSDrMFObuSjVXSdxoXe3vTy3Y/6Ui/RLwRK8SPWWhmZDlPbtuBz&#10;PAh3eyKqL1LpLJZfAg+8sI6g1DFnJOeGSehyUssJYm92cIoNLcQicV6QI0WrnuXU7Fp2wHnmXsRl&#10;h0dS4tbpiN5HcMfNQWiC/uzktjUMcIWOfZGRUOvZ/oV6LieGAXBx3ZYhUf4UQ5g6c00oQMS5lor6&#10;zZaQ0dmX/SDOqjXGqaY20Uh1xro7WkBl59npHt/lgGO7BDy9iR2E8LwflG4lnNHYwOBEqgBJ8CF5&#10;AYZAVvCHBQIQR2aggvESR5SxUqDr8SL1mqldVg8yj3J7ZDsmOXPV19T0VkMAzLF6A1rMs7Nd34gF&#10;XNHDeMFX/Pqzv9mEUR0kb+AzBMBBZNcT1rqoQO6M4t0Ui9bGJJm1U90VdV1vokem6ZgbcTv7tpth&#10;riC6R4x5uU4nl5gKf98P80HJk9rOIWW6hr5bI827NVSTV3KEzGRVus8+NMl0LVQZWW/nL/rK5RPI&#10;CXd1r0mYISSbwwbiUyatXM8OX/IZ77j8j6jwdy/LfxT5/gNXlHd5wagehAr0NZPypSBCJrjvz1aV&#10;xtUzVkfWZ87mcmpo2trg23vqqpIq/GsiNw3yL0zpBJ65LQBzs+ANTo4DxnNYVmgHdJDrtt1tGiK1&#10;BgsFom4Nab3Mn2/UGnxXwIlLeYL3CEwg7WkG2ha8fL3b98ztnqh9ORq0Vntm8/BvtouYc22yzaHk&#10;pOdy8q4aHqwU0Dh+vpr0aIp4NPZLyPMLxGawqGgnQNw7smXILa8u0orsK3Qlz/BStCvvnTsJIWwd&#10;dtJ+IIMlDXC4lAAw3QbmGPWHdTl2JhYjaZXxQxZzus8+ZuZ8buxUSfL5wncXM9sBEnDND4hRJQlB&#10;UtOF2tICFq0xErIDGT9zaRctCkWbksrlPO+a0xRpddQUqvtQN42mT2PXo+pqJPIO/mYznDg8ac95&#10;xKDj/rOZg/J3dNC+rHuS8cttChmEsYsAh2mCVBnz11b+blQzYeFba43rMVi7DtHz7msklgA1odrW&#10;JiLIBAW33YO1LZhDKbl4pMK3y2uPPOY/c5p8W9O5Kn/Xi6dPxIImkUOWlbw27FnjZdJt4fGQ7HHW&#10;TTfBcqKSdrIvb1nedt7XIhZ06X+hEfdZeiy45eLYifBWV+YnWmtLIaBIrcOfyr4CR4ZZOBuprd7X&#10;cjp3O5p65UHg+0Nz9uUSVJfUNoqKViKQNKcNoWFvgquETUgUbDQ9aKgJQDmg3PxIqGvnt855PMP4&#10;GnpO/FR/qXDnzrOPTnA7oK0nOduYWpjW/Avl4Y9yAuXRafeaKivCe/2VAnyqe4W4OX+NXDiNUCul&#10;3aTRUlh+DBNmfgP4oLN+KJV3e3Dhm4TPMX8hAHXt2vciLZDkPJ3HzDXrh6eIxx4Snu3I1KiH8Jdu&#10;JnZm+wy0XWlOJEGgrh4KrpN+38v8W6Qv3xHHe2P239erlBI/dHTq5BEiL9ofQ6iCTXoD+DUmEe0C&#10;jp9Zlm6x/03n/mvJkwp2J5AfpRV7wGgx8LQx53hvP79i2/GRC/kB8buDr/bEPJHfMi3lr6rffq4y&#10;Yc6L5MhkRgDxb1n+rgi7INCoMSrMjOC5NkVrlrX7sEqjbZ4r2inDJOnRbGuUYUWlodlqj8KnVS6+&#10;41lWty5Sifg4UOSDxgEGbaoqy3e8ewj9IIN2XYqZ4/3+mkpE0ZjNfN71tpq21obGlsa6yF/31JZ/&#10;8YU2KSq8NOO8XrCbF5kv8pBmkhJS6OWCJNs6D+pU//BeqW46m9GlC1Kms7sB69JeUZ3kSM3MuxSW&#10;NRO8tCRabA2ZKIeE0zTxu5NVcwbvsL1DKsPhvQ85K/IHur9FfVGAShx4RuQ1hsliQDpCBqNW5i+r&#10;T20nWJtkLVdHxZUs+rn5RaCOGLt+kDr8npNTKti+zAYOPjiwrSMTQ63LcmA20rjIlORqrKahwvhv&#10;trAPcqYuVplPKzoRd+wNRsPVSgc+aG2QjpkoL2TfaKAJv2zLVC6VVhYWwyf8VYrwd+M7J97/DeFv&#10;J5H/5N3FHBiZL0G2GV+EVMEouX0HSg0HYhtKXA/57/a2pr97tWi5Wxa8pVbiQSpXRGL6NESyyN4y&#10;7vRGsPK6FdjT6FzhJJo8+eT47epHTdxdBh1wMfAg3Gb5sBAAnHaMqkP1ZvlOckl2ARFAmT+DMV6u&#10;2REskeb2zvVeRa949JCCeHgf9SD8ZUnA26XIFi7qCRiAP43teQ96EFkE8NDfecMaCwad7mbbu/e1&#10;HXe/N2sk7TPThgrBuss97y5PImltSWCMasaSYVBg+I4tT3e2eUWK6XDNvVirF2f6I5t2ffI6KZ9N&#10;DSUfyFvgILQYkOb6My6Y+ZxJZ85Sm5A3Z7shya13qJQUfyx+CWU3uDjWuylYkZnBKOAx4L7My35D&#10;4K7TrQuf7PUuMvC8aEdQCvt9G/UuOhikUzZoLsz0ig74u/9X1155bJsGM4yMUQdvxw2WblcOkNgD&#10;1a8aBGvY3EVIHL7U0eUZWTAwkkPj5fs5LSfRdP4IrQCxkOut1jSOlJBfgAvJCRSZinrnke1JI77B&#10;wEIKyH8mJns0DXqZ2Y7fz92z0TabnDwY43DF+mvtf7H3nVFNrdvaoNhF1C2goKJSpUU60qKyaSIi&#10;NRAkSC+hiIAYSiIWVJAOiSAQAUMLEGnSAlHpUiJdkaJIEgICklBcEOK3vPecM/bZx7vH+f583497&#10;xiCQrBGSteaa7zuf2Z7Jen3U+ODv/rI2dw/5ksoi7tIhgKNYlhY4RAu7zB9qwNJIJmcRUYEhfmGd&#10;VfQhSPXTOdE7L7H9+KuEYm/GIOoAr7LMZYywoJPdVMnWHnwGBcs1wFnd7dUL6dep0Yt7jsYPnaTU&#10;GSOOqQyvU4bT7UaicJ92NPgq2R6DcqZJ0wo1tHkSnQyGAiYQsazZ9blZ9Wykhv5sv2No1E3G7D7C&#10;rUH+dRfSpQHyZ5qjw9tV7s2BiNfOKJooEdKvznWLD1b38zpU/nSYtP/ZVsvL74m9GDA2Kw4Vh6qt&#10;dC0qoK+ivUG9E+FmxklOpBSM73hySkRFNvFs1FhpIOwZypN6/Ao7NeOrng1bMLpRA6u2KxivpO+p&#10;3LEKewcSsgRoxfWN1GoSj91l41jFc/o1bIUa/LIJhxJaSsLOq6U26Psplsy/9k0+d6uK8HK39hTp&#10;UqvTU/gIYweHnkAPZRgxQn86MqLttGMPaD94pldrnGnpJM7GvhcQ/+qzwd/9y4alB6aD3WNMdi8U&#10;h4WMTZHqKHI4tprOA9oK50tKVyXa7SEBpPozoSndqD+bMpzSv15I3lzRPX60jjsi63fJZgqajQDt&#10;ZWYMntpkziGCzyLeqZopR8Iu1Y3oMAASY4/201Jhs8ro83ttseWjXaKmKLmMJecWKa6OjenPM4Nq&#10;QZU5HxhOvU6dAr0fIRBwsQxx0ur7nzexd6R+qU0wHFLNujk49v6qRKiyibzV7ceScQ95BuIMZdfX&#10;/q9J5v/kaf3y5V9Omv4fq2BOsGGcXC64vF46MjhPImy+3wXCATMgaAcHANV+whsj5TWC9hzWKSpF&#10;1ky4ZbeNL46uj1hnKbgLS+qeu2acJJ4XceKKC+kqKL9HnJcssaT/9j73hyTIAqYX+yJeF6B+9u5O&#10;CaiMjuoL5ftDak1Q19cexsqZ3Jgml8DLJn+zniqhdI/GDdeBW48zMAmdBuEWAgcwGT0HB873QVUo&#10;SmSAvsdBV7qLtWnzvGYgmCj39GzB7iWNIqWo2kr+tdni8yA4TngGGNn1QRlQcLxItff0vBzrO6rf&#10;mt2WQGO9AGBmsP79sxAPqemkMIiYVNhu48zbh3hkl5yA1/a+4NDDlekNSC9Eba5+NQ2wp8W+B69h&#10;xzx5yFnyJ6HEDKU+3gwNLWEdRLz2OyQTtaXijeCdpcf7iauT+qya1GB+o+4wPE6H8nxmnZS+uG3x&#10;KWR5w+5aLaXB+pMUOVnSFnuuYfsNMyUYOB2Ag+wKiydPsmOUjeigxp2c8Qba873r17KXmUK7lt2H&#10;/DyrY1hnR4l8MabyN17kap/+VlwCYf/GCgevMNOEwwZ/w9iQ6YAnOu1+RWgkalZMHO0MbN+wqxtU&#10;4Lx+PvbRVHKiNGhvrz2j8oRxf1aUu1TWELr4qtMH+PnQIJCevLrxnpnuMqujMPH3GMdsW5ctMldM&#10;pH3AhDBGbZYbDIYfopDCkziuhUbT7+BXqQ4EXAGIbI9Tq+sP8NOVSZFmGsbxVgfiX3V2mGgbnaoz&#10;o4B9HBnMsJtZecyMm0nP4frOBO+bffZMrPrswcN+n84ftWgjvrCx4eH9KPhzdO2/CVL+7hZkUdjs&#10;OMWPDuCZoFi9seFds2EUemjK17JaEY2CwEgm5bf3ffGyr6GM0xhJzOlc8G0gFMzcDs7PoI3ggimQ&#10;2eOubKGnRTOrWn6ljdXj0fh8fVSAe9DewHsZ27BnIjW2hfo1icfka8UlpFAUoYzPEwEN5VU1LGga&#10;GKrL9K4fjpheP7rHo0y+ukDg1tLHEwzVK0YG/pK3r+w4H9PkMlAKEmOBFkYc1RtwAvwrjUYAoCu/&#10;sPg2jE4q4Ppy3ZAv4U2UYriJYEtRcc+26ucqkTcM1e71yIQEXNripQTL5XpL45y417dyA7Wpa1or&#10;E3hgg6Yg+lbYiZ0gvHrRP6TRvJuK5AtkHshFr9v5D3zOsrn9zNZnaffbRgY3cpGAgiFASq1edk1G&#10;WXwjuHK2MiiqPkqYXlN7pO2UrpHp4FRotO4+YynaKfuPr07vVlHe75BwoZi4uCgPYLoQNu+qQJwE&#10;NRggN9JKFcWFknKZ6kvwDw5tduV2zlG2atueZMjMBsLaMJmUZCd2PBR0ldkpXNOBHzzKnC8l41w3&#10;VHhHjYo3JXWPzssMw6KcrrApZDrTf1v74kOBg2P+B/YYtcrFgIaJG7jRJTSZRGFnYECuRAxWK21z&#10;cbp1kTacxQgHaSnMQyWH8KkrwIpwtampmovttoaazaXHnN8Doe6GspsngqsoUXlJLuRqnKfhHgk/&#10;/TGRuyBHxmtMKoWTSAK68BxeTtQPnivsKRIlEPY/Nv/+w8P70x5I6v5p1yVQVlQxNpvSFY7R8FLX&#10;c6kEMfK030JlgZ2P+pKjQ+z7kPaaGNdDxW/harU3otNs8/jbZFMwvZpcC7TdGHjjfcBHUDU1KVj7&#10;qZMiArgIgTCtvFf77T+g0/u45YWdfv59qY8WstWUK27Dn44IRozQRCe7GsGCpsVerinbM2UFqsPE&#10;TbJTRtuxGDmwR2HZYbn/2bDaoSFLP6gh1vsUdmdJrJxODLM5QMSlhMJ2gfZog907wJt5KxDkybEG&#10;WLs/UzSrTAUUmE22lAdX2L+NqlpJDvIHefNXneqWK0wTtBNSWtAStIQA1IZU1g5GPCUUEKWbBRiM&#10;QJXIqQoUhpI8uchdcnRmwtKU6BbbHbplsJ3pJH/Q9LCifbd2n02dMmkooIvS5dSB5WRxSCxK6jJE&#10;EVXAInatZngQAJRCayNhnti5ex1bn3mp75uGYq+7cvEDxe6PBwNh9VOk7oQuMAnVvAg043t3cJbY&#10;Ibj0ampPOFUZNYnQ8x1SQzJLGaw2yqztutxOs8acaqyQnInjkZjiCN9iJVgJKFseVHN3E4jIMkNe&#10;/uARQsUzerATVmzYk4hyGkR3ViW9YHjZUe5K8kTbqukDjxVTGaXo7fdOtCLmGKSzqB3dXNdBCuNo&#10;Aad5SAcHpDEgcldnR31mEvTwxNb8I/xkXL3Hs2+qe1Qv8W+p1BrA7TtVS5yGAG1xwlxrAQ7NiF7A&#10;+WL4oGQMVPcgBCuthn6zHHhUVuEIlI3Y1JKFxPJWei6fwTswBKVud8TM5N9N1CmHMdVl/7WT7hmI&#10;DTbA7fWBiB/odUSbgfaFwJXd1PxzKOSXdv2fulHQrhgqmfd4JCiQ+cJT+Oz6jskWHbBGlfErd+9v&#10;O+mVEWyi06ij3VhROLIDseceX9HpU2nOFhdkBSxiyE7m4EcFcfL7QWZXEC9lBlWwlpfQlmb5Y0xl&#10;1K3J8SqKdUP6gpR5mWr+F5SEKyLk2Pb3xUgGpGOxCwNFqXROnGMbxqqtpZEfFHqtF2DlD7LoQncY&#10;F3jstE0PxUpkPxF94CK6Sox5QVLH9MqirVFEKnyErqOMInYi/NnWN78BAxYszww1vEKcv7b18meR&#10;e2Hu4/UXO/A7w3bkj5VbZ09yrzdwA+nNbzFP9Az6dfIwOYA+23LOvIG9cDd/Lqy0Cv4440aYl4Rb&#10;/UFemYnrJbquZHK87LIA+HW6XEvgjXmXaCwYWylLDwdUQgSptPi83Kvmz8e8pg4PixFfK6Qm1gxN&#10;qO38puZ6ncddk6gAUgpT0jgppcCXbq29ocwirvMskgikgyRZDR0ZTPHl1zXRU/biNQho+cHiDZfC&#10;BJCyiSLB9QHMrcHwgRhOQWeI5uh+xYkpHFWLjbvbfkpLMPmseMje+MdlJbyW+2RZCeKgTiuAchDr&#10;WffE2+h0Msw1gLAJJFRmrimELVRKtw92QN7fJQ+/NqToL/QxI15+5mzad1PLPEF32A+eJCfcaNYI&#10;fZw2LdLQBYwX6BPQ12Tn4MntCiVCVI8ib5Exvgop6Wtt7w0diAdDWxG7CjDUxp9YVTVSb+Riv7zO&#10;PIGJVVq3hfsVZJP7+PYTTL4ctZg9b22dck4JNsKFsehPaQKKXmibvp7O/ogG1+1Z+Zs36MiPCRfG&#10;+cAqPQ2IREXNftmF1icLJmBsI5QbmbETXJWZTYXiXH1Geht3Aiu7Cf0rpX7K9UJbAWLshPMvWFT8&#10;cp1apOilYXm1OTmvsoIqd8qA5Erpc4j/UvnujSWpB7WtDuwAmlGyDpsORs0TdFE40+SN7snUtZr6&#10;B0mkZPot2+EvV2qEavYu/T6bzHpsmbx9a2G+7B0KB8epH8KoKGI0QhS2znFDyazMJiNyYzbqeTXu&#10;QsancRNvyZSzNf6WSsRD00bNcL8YsiWVex3JDeQOXMJ1CTjTG0E2Ipw6Pk2Y6z+yEFHq6+bC6O+X&#10;aFJf3juWZm9v0yTJczvQNjQP06vIvTRTn0A7ThDG+S9OsuQuaTnRHLGEoknEB6bMeSeEtj39FuKT&#10;gqBHEtxgN9kuEC7b4Us5SZFfpuih1tjiRn1lweaqaE9mLAFYd9TjLoyOWP1uJXLVzPMQccewzS6L&#10;64WSPPjYIBv7gsSIuGdoOKCvz9JIS16AQoCbQjUD4hRy7aDiFtW4kyuKZdNYbwFpVfm2u84vDhO3&#10;cQY4t0HG4cnBiEYSkNtuORDxmXZSGYBRs68OQaoUgsxNo0xyH1wZyL/jKppQLYrVH4kLtIbRQqdh&#10;NMo0B+GMkWLCPOHse52BDDGNOZH7dFLpbH9LtObEmiUFG/5IV03iFHuqYcnCKqbCvAvThZdHWwMX&#10;2zv1zOO5CjsuY6eQ1oPVexotv2QNUnXIZSRChse2sXcqGfzR74sFDDiFLMMoIIUB7WlUMU0W0AW4&#10;zZcHdAaIounjigpVBLcqg5pQJaNXSkUGfGtlsssRNkAaWG1Yw4e2QUdYHwBxc3tPbtOUnAjILfCP&#10;lr9fbJ0o8mRqkwGe7UJlv3SUNeS0vWANZltUDzdVa8YFp/sbfHm9co37SMqiK/2yI/GSzYQtJ5+l&#10;kaKzAiSAacF5WQeoBtrXNL+HkWWwUCZlWtDv11OaY+yWlPfgnuGDARvaUHEgLGMc0yvB1XdC7bnK&#10;qa5n+VYADgi2HzWbYd6v0YXyo8sV8ZEKPyBKpqZGbQJtlrPOjVneu1NsJMz5/GD6Xj0ljdxDP6wz&#10;wsBrouRgFcNkIgOiClQ6Dqtp74ndxfeCQB4JTd6Zo8ibLHEl+V1Y1PcY2WWSLPc82galb8PpGakC&#10;S34VCWXowF4W181nfahlvWT9ubno7woSyBFcXLFh68Hx0weLnsFdiraDAtRsBkxz0U6AJ6vhYvmI&#10;PCdhevJMMxhSmlmaWy9Uh91kqZbrH/3BA18xq2goF/rapsDtlV0XEARZuTBAi0BnAkjV0T3hcUdM&#10;FaU+R7VMBxlAgielgTw4awFP6miO7Sz84I27ri9e+2FMJrRouq1AMGw7CWyjdSSi7ZiYlCQUitMI&#10;hOY+1Sd4HXci1/dtChRdlH4osarcrM7aZ7401CkJHAy01qC3c76s0XAMtUlcdYIGM3Q4G8l69JQj&#10;zcBDZkPrperyH7UfsZz8qbjX4vX6VQ7p3hoRtOUUcu5xKjhPUpyaWLYJwRMubN8kU/qiFjLsPr2y&#10;zIe0ZSl2Lgybo7q2r1DgTeYdiLugJvGD0t/6SAga4BD6GCZIcudrMw9mZ/DsmFENzjRIr+XEYRjm&#10;FaN9fnqw85xyoBLlJ1iToiYXvrPMoGUtHkHzeFkr3/Um5vwhvilS8Q+emSdcix887zN+Ompvotu5&#10;S++JlP8c+48MlmqJUwFACxTsrIKgvQEi98ZT0wbOV04fi4zBiWXAcTgFxeBj8OFRx4vaNxP3NJ7r&#10;9JRJ/ly0pHz/+HviPH5dCpqKWZWi6ID14TnlP3jIN2UX/3Psf50MwKgU3g31+37MjAdFZ/UHD+Xn&#10;DgNqFjjVgAT+QNAB+mAcYPcIJQuTcdwSLIBCI+ey4TXHHYdK/QyWbSM0JxDr2JSg2hRcW/NDvcPE&#10;+cn/KNH/OiX61cbxR8XSldUQY78Aj0xoCEaAxkwTNI6aZrTFXqeTXB8kbDILn4G4nNIFatg11ldb&#10;hMPQvN+JuvhOhYvjY/LYIKHalEGd9/v5t4PbVsB/tOs/2vV3UxX2g+ddDxoFwisMf8Lml3IY3WnG&#10;GARM6ZQcvcYQJubt5jpupC6hJHDz5ExYZtHl4O/Ey2BUo/n/FW/HH31WW7kc1ORbhMdwxBBtETK3&#10;GtZWOR1e66sz7oyULhyNHGq5cOvTk4R7Zx9Hy8Hjl1vtbWXfkNOBuOmA7vN0KRY0vYRMFU5dQS2L&#10;nblqdxYrF2n4wSa/Rpm3Nf3s7TETnnn4HSVbr+5iwpP7NoIe2jw7LC/LtnJyGAGnAbCmAufI8mj0&#10;ppsJyX0s1Zx9CZk9N6JuWSW8M5m39Y0xAXVaNvy3mIrMv9Oc/NHnof0kHlDZBD3lzCawBXoNBO1p&#10;MZQrSn9M//9XPKhQwcjiRb88JMTRdpVf49LAtWTGlUFFN7uc6MOplZ3i5bw25ySSA60pXcfd35EZ&#10;tPHferJhg7nDEXV0bZmQY3tgd5rSeghvdp3M0Lp9qz7RwFA2j76ogfLsQMCHI74wFG4MdKHtWCuV&#10;E0it8eU7MgqfL5d0R1x+xd/5jCd5u2y61/rLLBJTy6Pu+dXShbSSUf3IfISM+8GPYyeSpXlvO3fa&#10;iezfJ5uEYlCzr3CqWUOLmTorJAcUsiss6LXgBDHY4U5nkOz53dvOdXeztAp375KYKik7e9Cu3+5j&#10;6g0Zt4D9BudbYVN/ivP+fPlXvF//VMt9iG2eHZE3XcD6ivAZmVc1ifhYAp85Do/+XCS5QAgbO/Hy&#10;Po98d/vobX/jw0S5VjvYEzA7lUCDnEFB32a7stWwaXQn6ISJ8/T4PpjU3JXswxmo35VkFFoP7PJQ&#10;tXgh9XwLUa3VrhRshOAQCADpHEuNS/EOYAiofhx3nNFzhDgQY8Ml+QOV254lPtz3dVDwvch8TEXJ&#10;r263C4neDqapqT94an77wRPqa7OuAG7UR8Dy70Uu+hjYWhJtDpzFxFAu/6sC/EI8fyjPBMuFn1DY&#10;C2DQ1hzD0Maww5DQpbMgtdDwf1EL/VNFXwJA1H/a3eQ4rLpTrVS/K3l2mOpbv5AGyYlEUl0lyVU6&#10;R/c91nIhJWIYQjpJNEoXqRcCdFFPA5d7wxVE2nuO22XZzi7QuVMOsSTFUWqQzhos2Uy1wkwOHHKf&#10;kRLT9JKNxzr1Hr86qFNfv0qkEQYb1Z7C+vz5CSzDCjktAy2OxXrMbiH4Gb53d5tkv6eAqZSuUenU&#10;qkmgEyMH3GjxzhDGgW3CnE7X50zuc7BM/ltpfVu+Sfp00PnV9Ee6Jq1Oblxn1L4Btqi+ucJs2ERl&#10;nhf7artiudCjSPWnuisVdyQqsfQPeemnUkWg+bMtfhYxTWCGLPNI3zIVgjZGzGgpZHiv68Ux8Br2&#10;TNsDWPfoiWMun8UfC3u4tuy2eSRd1+rk8ktNBPPEf0EZ87N15b9v0C0co4DmCV6CKpkQ6kzvGocH&#10;yDPD0AS9IpqcwgX6my4YxPd3i1kx6+TTUvFSiAvKY4c3XzT7WiuBsfbP5kCrOdB+/jPI/UfdKGiO&#10;ITdwg+ZYX4zZOM4XPH24kTQrQuhJSI1IJyKYEzbRLIdIdT9D1YMOiHH9PdJlq1+r49wkeb/HJG8T&#10;jBQHZJDAWcAyIiInFzO4V5M4bQ58d6Jh48rQRsAIe6v94ErsBkkOfVsPxlocWTjZ77vQW+cuOvFU&#10;xvFUtke84bmBHbs1ruz7Tlzs0eCeHRZj8wtzzrkUjv1Kq//dHE7EVhDpmgP2z14zSB0JPdqb+rBh&#10;To80A5PkS6bwL+TcWBVRKxnZIvqwRN72vH80xjw1/kqd9LyVr83aqixnELyNUZyaPnIj+Cme4LJB&#10;MToDqnVDexBenNfD8/F5RQgz1ZsiPjOVncezXP0d+u4IJuK+Wz1V+v5k3sCJcIv4CawZqjnP0uDQ&#10;YdNG6ScpQ+Rm+qT6zMTNTV26nw93ajW0Jn7iiML8iRiTverv9LvvG1vsuFk0KRi58WsmCg6It1h1&#10;P3hWpzAL8zEUAwpjK/RnoSi1mcK+3gkmhSBLMGbbvy7AX5W//HF1s4X/R/b3f06KbSN2RxAAbwKg&#10;0vuzmCSyenChLACqFsKvYjH0dUFXaVued1gwPBjJa8NvaHxX41Sott+jU6c6CfTl7UOqgxth9ysG&#10;2qzF2pVoJc3HgxK6lfcnzSDUwMlLzjSBt6cxyh59EYPrrzk9bCyBoWuMMA3gxoUUXV9R+Lx8Z1j1&#10;c41szaMW5BmxLwndEL6G2I9fMk5HnXmbHDWYt10s2nFvEr7//JoSikIzp8Wng0RqxEl5plbaBNEv&#10;ssynfm5sYmdLrGJpqORYUoKZdaBh4v3Rqrnk6jCPX+VD/pKp7g+CK95qVZ5gMxByTBnmlTvo51Gd&#10;bF0gaZ+Yc6pakGet4xH8xWSXuQTTKRWDzTbg1FcMSTb269zPsfNS1yoF4qQy5HYK8SUjePer8BVN&#10;8XzrbFNOKrxzcVQfqMtBSbOdWAOgjLHwkUyF4EgIFa47HBdeBB93iHQ5vHClbXF/aoUQYojPWSlR&#10;9Tzy7LV90xEfjJIHuhBwVg02ooAARI9YVbMm0rwJo1erW/jlyz+8eUGsfRxlu8vq/MVPz/d+p54W&#10;eAICKy2onCqpFzzNM1w4UqR0IiEflVSSEXn5leFA+4rce4jV7TRHPanbpwtnzCP4cQFmNQ8dXvPt&#10;NpU/UOLTXrRbRm7tWhXR1efvrJx/sJBAys++b5Br5ddkP/9QK5vccwVNzduIPVAVqHwVpft7RNy+&#10;osJxZnNH042+COY1Pz43akhut0fMrkiDgPE6VX/VgC1nwJFE5KrbS9mzh+1CYCFW3zPz4Y8DGSf0&#10;TiY+0rnbilHCyEfkAQkMfCdFx0cP6acHrhqkA3lE1UHU268bljxh3/i0PXB2+7ViUsf1EyMngW4x&#10;akK39B3H1vkDk/YXb7Wi+ErC+JJMOPuMfQKPW4qdaWmJD4COgEHUKuoZrgfaCe151Ufj5noBjZZd&#10;6lnALH/IJV2vbzE5VKokiygU33YraRGXw7yl4Hj/j8Drb8LBqEM5ZZjNWvxGgwupLwB4ReXgMexv&#10;i5wxZUxnF8dmPfDXa/+v1vC/W9GTZrKScMYL7VTjUBoEq+z3e9/n3pB+aq83HHLq7LH6va1DyOve&#10;J9szAu+FT58TQ8YWD3/ub49V/cI7eWrr1GIvFOihKKKEvs2gTVgAO768RRUX9Hb1ZeJIjqxVJv4E&#10;rHzm+k0nL+aGkVjsndDjXLzGvXnod/GZM/MF4icXJ5oYnRk1HIYYfaIGszc0yRuB6M88vCAfHJwh&#10;F71jFevtkVQHeXE4HFlRnVG69wePjPuR5cTtTeE6EG+wrnxH1Ypdxxtx3gnejfnZ42acKTNnFw2R&#10;PvYp2NMxcN4tShiy9ikR94xZS02MLO3f0M/PzCvqTEUl3zIfndXew91ZP37cXAB+Kdd8yDOgaWJS&#10;+ElEdYhIh7+vhG3O926fVxsgrQlOVe35OkGFDXknIvZdhlkr3ow7IDjYt9G/M2KA5qfclwbvpK0s&#10;2BkdFF9JZ67yHkkHFDxM2h/EMsWCSuep3xW8A9vv0e5nJ00uuMBx9FZCVXlrAH8jmVC0C3vtXvnM&#10;lgjdoOKvmwJ+147asTx4MBoP9czLQNYLMmlN8xG7cj19MRWjFfKw7PPL7PWpreLvJLtLVSUG3Hb/&#10;4HEOv3J0Zhn67cI8t71C+daz4Cx8/6IuHvzfeF0P4889x3cdK3kqzApfxQMFaEmLQuYLx3PoMSwh&#10;L/hQ6a266yvavoahjvfB3jEyyu0k6c3JyRPm4wYr89tNfCoeu5Q0apuyL98tCfP2LGzxl9wQumF7&#10;Om6bmfj1EvQ1K92G8sbir70jD7WufkvXhQyx6AxGH/2V+VFjt61awkf+pJH/1qbJpupwkVwntMN7&#10;KoYhpvrBi7nzULWn8lgd1N1y592OltVcmr7qPvO9B1rCQgCtxlA/r2XYF/fH5iGLLDonnbMChrbK&#10;Z49bstWoWIosVEF103KPpD4ELHMK1D2WhWyx/7i+LzOchVugPtONApkCUhtz+trti3rkryetu+wQ&#10;mnADqdeuq3L7XAe/LCnteTQd3o6RZiTQPTkcsKkmlq1or2vebUoS/6BSKfkg1Q1/0ca24PWsRKmc&#10;4mQVQ5dRjvkk/nXRYyEws8CPdZ2KCy1A+nSO2nsON1LT1BK0AGq3Sk8ICWhwGF5Q3OVNpwwq+h/p&#10;nLXrFIeVhY46uW9AjAOE8Ecj+7Yuaxbo0LpxI9kWA1gxiZmksY/Et/J5rrPPFJZATsKwRfxOUOfF&#10;9OSzGouxWp8OMt+uHvpO8puV1HvXaanzoVvpuegr3d/MHmN4xRRVe6VxSpdTfSpezYuz5fEX2TXZ&#10;qtsZtElt5PreWYEjJWqiD41H8RXAzUz91keJte/LaeENx6QD5oLZfO5pW7Tww1Gsmp8MoDcKWMmo&#10;YDHV5uco1k6nxweBjNHpMfJFY/5jQ40tVwGB0WsfVhRTuFvR3RtGedF5BtmB6Q+btopMlb5+JEZY&#10;i+9dvcs+/EUz6eSFuWWgic15DN6oUq4NasK6H6NZ5QRYZ+ScPirSfYNa5B1UGeKh5PBI4ZWqmNjJ&#10;sRdUldU8Lq9j9YdQ3RNaD4Pe856BElsCPi2eWc3WyVxFZ6D0qU3GnFcD8aRpJw1wJHp/2h31vFyn&#10;j5NvSjklqwufzcsndQLscwZnCl4XtsvfWACZqDdOHP3eYXrdD0uXUe98/8/4kQPCJLwDZrqYswZ6&#10;v19A6lY11xiK2T/Q9E/DhFTOxXrsLpbtNuMR07n4kYHRBXPxVmhTQDSuJPvGC/Z2kkR2MjPj91z2&#10;3a36cz08yZq3dVEiG0dJlu4PDnS+MdtTtpY+74QMh1ZO3WLtMgXK1dFdBSBAf9eBIjoO+n1d7lG5&#10;3O+76HjBFFaX7uo/Jy15wctHQMST6kgBaTUVPE5qMr+1SUnEpqWsi2kOgKrgoFjjyK931OKxm1eK&#10;J1cyVa+AOGuFHQxx6JpOwqACJEpnvmo9jJrSi8oW/Sj27eJ87zuJLp1c7VxjsfC5jK0pFoUPJ4MG&#10;cJ2KXn7vA5etZVz4gvl4l0fO6oyTSroDpOw7gA7ch/Jr8Zq3eWhj2C53jxBddWziFtfasbZ7CQub&#10;5a1FbwPdpIwKLNMHT7mheHLoxwwHLvSXleXFCeZts769Q8p/aCshSLxiJazO42G0iUDgyW8gkdXJ&#10;cMe9WlfTXauc31IeUs5AodCfdA5KoBXNj8NAyHOFXmvYyk1H8TuzVnwDYjGuEldr61u28Wjb1q07&#10;gG8CMffWRqMqK5X5I9PZx0XHwGmTjzZ2jDoSCodMFS9VKhFPJBslfidMgCAGX8sN81J6D0eBeWUb&#10;dimhetv4mMvcZcoTWNBsycAFAc4StSTciWvfXnljSzD8cSIuuNZdrF56PhIvhuyOPCfMpEzjORxX&#10;bmA72+ftG/6gnpuUNLRvrcUKXhGFDdpWb3IxLcEqWbP06tYXxNPQruwD82KcXZvPvtobZ+lUuB4t&#10;4G0RAMqlzn/4PDLVORy7QJTbULjYP/qD5zL5DvcNSw3bvzpqgD1iUQMzumATdWznWcZvj8s72lwe&#10;0ve1bfZeGxeO+hNM+P/Zh1tlbGHppf1/iDvPqKaibd8DFkApAkqHgCAgVZqUAEHpoKCgVBEFBEKL&#10;dAMBlF6kK6EHBAWkSRdpIiK9N+lICS2hJBAICfHtM+6957073hvnvG/3w8qn7DUysteaa87fnOs/&#10;0173Naq9X3vqQR6rGR3bZVQ0/bOsy+pq3L9ZZka4SCngOz6nFjAH6IBtBV13vl/ELx1ic8UB1Drp&#10;H+32Z3T13UYPvB3YM7chCjfaghJCnzbn4RZH4yyt1V5nck4cJPg/rjIzDlcrrh12I9mWc9Y4vntz&#10;G77/MyhquL9tgmRUij17zpLC2fHblwTKsMtZysRBP5FM4+5QBKcdRX5wl112+Z7vf973MRVj4/BI&#10;+wlt6PdP3HuX2fWnUJxH7q4vloKkMPuT+l5JC52ow/hVImIdXVpPV2/gR5pui2zSkX03alLDHJU3&#10;MVx/i8T8+3fdUnpiNmdkQAhyYnUmUH9VOUp5P+/dcft1YM/fsdtqDAx09brvESJs+Zfq/qxqlXgy&#10;bRnLpRbXEKktLEoV2JscwLrSqRpf7wc0MKn6wx7KgT1fhWr98m+v5sTpmv7QnNuCFBxfBeWcZs3e&#10;Td26fcyhyXZjM0TiRiDonhTtiM/yggX5Qp2DWqv3OWKdO2wPkRecwjkQ/1kNJU8EyiK9462r21Ha&#10;9UfSGpV7RzEVTjYuKZkZ7+Su11YvvfTZWjrhCu0X21TMel46aUG/Jsrm6Lt9SusYRMt3Tyj7Zr7u&#10;lGSLH2RD8Ki7Ocpt4dYwjaLjQ19K8aBl5U/nrxtAdOGMsdxaZzhP/3CDr+04H/kly/PS2+Njj+P2&#10;O6HC7fJOeI+PH+uQMoham2C3e20BZnIvi8UcP62n11e4NYT4hHaMUy7ozQRrrzMgFOW5qBhZyH/W&#10;iDIehKfGQ8NfBH4etkdEpx0696mitu7z9x1kVV7tUnQxuXFioHIwDIWSeYsQdkXBYdjf23W/FfVC&#10;2EyXgniuI6bS9AptF2bn+6Fw+w9uNiWcRTGjWWGVRVf8MT4SM4uTE5uKXnn0GUYt3CFIzGi8WSqN&#10;F+vbZvIcjpm8Zl76scgalrOCtK2XptmRfWcTY1b8K+eRkfFGMkTtNHQGdiJpqKasuNxfzJdUX9XY&#10;voxgXBtNVt3PJoEct7I+5ZZbdZZAA74szTyREfN89nLzO6lUZfeb7VMpY9m0qxEfAsOI5k/MuoS4&#10;wug2HxJTpzD/+2Rp/3ew5lH4AAWK20g9lDIaWHSflkQ0rZ+JiGSbTilypS4uXn26JxwhVqUJzsv0&#10;RN7Pfpyq/OXnkLcC1fm0fbp3ETrIFdjGMPksSt042KKvHQhfJhQWbvIVgDI45DuvLXx/aoieGukS&#10;izXucpTzLsaUDueT2ChWG3V+WS7oiW3BOO+l8IieNxv9AZlYjxD3lFvjRhEAy4gnQtQVAXrXZ3IL&#10;nrTD6sY+m17hp6TCuvNgYnEzNgMhp1QSVQc+Goo2AIzxaDj7K3RvnpzA3pYAcbRxEBcEkiS2PCEO&#10;DB6BnJX6G6cbA98vdB0dYn3gvmij2CWsPP+GRjZmd6gzv4OX016I7jUVKLQLK2sfxUmn+UhPIHKA&#10;ADMgV+N0lnIQHR6gySLk/Vq/dMx5J9YR8q2PqrVAVzAU5RJlaSsYaFmb6XhOuIOmiDoJpaSDpXV3&#10;wJypCE8MdfYPnqasg/qy4wX8ILds7kjV2ByE6z2W6n5PdXSb+lVieDBZHgebCz2RZLyXyMebxFvs&#10;nZtw3NhR61ack5Yol9J8IwI+3nNMsWj59l5q1pbbwGY7QJ+epVQ0zoBcrurp85UAnktQ8rCPkgsN&#10;fnRHyFuVbPPFNcpMD8r0rGVFIjoo/uvTyZW4pddxW20DLZEmLBj/YcP+Ys6DH/Y2Pd68q2iMnP3b&#10;51z0VmrdD9J3Qp6MqnXRTtbnavB0XdL2Vk16SEtkEus/5J0ngbHOUH+Rh1LSVroCMzFgUHhaAVZd&#10;N84iTjsgMfIAiUJ8ojyYRo9PZtnQT0+NOz+745JxlmY9Ufp7Yx61r0H4pjFK8PXpdw+HMjaRUPYY&#10;zzHuM+Ve8pMYvGPoe1AeKAsoVOEe3hru+0sF3tZ4/DVlsqo8Py33/WxpFU+2wTkt4Ei2cgVf8QHP&#10;wp6TJGZ5dbkHZFO2xI/05nVY8EtlbR2f84S2ZJbsiF0wItEiGSAGR2DIdYoj9GWIFXzR0sGI0RRN&#10;ER3zs/p+qZ+3RvIivW2jZcyzQFpR9xPS3N4Jk390bYpqgsrBvp3yzwPNUH2Yw6n53mFrIcMcX/zh&#10;lpWt1k2GcvFyxju0BbRqsEUMx/P/wpr/cMT+PyDCGoCw7XIWjcg5uMOsjSxY+Ly6xb0Rjzz5ILjo&#10;izilF3PEDMxFQ5ZVJB16G2zTULeQmZSk8HqXXbKdAZDagWys8AfinapFkYiaNKJbf7/HD/zdcT9+&#10;xeRUyJj0SqRw8ni5fRx4Guj+S2YGxEVuIhsOAfA1dW/1zTobq7BeqF5cb+UU4af2zyEG5xO9iWDc&#10;zEFoCrC7FBlNnsQbTLmvHB5Btf0br7CAPmCf5iclpRwPVc1VndC7HKpnS+mmPi1hxPBRpt9hq17I&#10;ap2vdUiRS0Rj5o72cLdv1ieA+5WU5Lj4L9vbkt5HvoWeUKOS2/dNuxg5oK6Cby1KoiMJMrW6hQ2I&#10;gvbVldMTFlYqie0rKimUIOc41MOQOYJDtVA0r88wXN9j7ct4yd70RiTmgUn3YV6WwSbyGgQnIwc4&#10;aT5p8xrHoMdsat58B5IOw4QEJeSe9rPq2HTNtskluWaQQOKrOaCHG8shW+8MvIDFSRTZdZIAwNCA&#10;fB51rZ2Hv16JfBjnKCguDgDd0vPIMYM8g6wnqhd1oxgO0W9uxfAk/XkFOeHdfiP/Bq1JUmkTGm61&#10;e+zyWodptVNIjP6SWhpsBETstCP2mwyh+qoUrF2uAJphg3ZI9ttj/fA1KVOfGzXhNcHmcFbnesHZ&#10;uqQ/6hMbg3b7PgStmlsuEHASw/Oc/hz/lePESogLSS+t5gvD+1+Sl0LvAit+KY9iSd7Cka0bct1k&#10;kEfGML5h5F7R2wEG37X9mpTtbjPNeb2vXActYD0TNVwHV7gynl1qkcBRN2s8nbSbcM8nVihGvVv+&#10;aex/C3H/73JtFBFASxt/lohfgcAyDXlSdrj6/8KJ/22W/+PU+I9syr9pfAJMWOilZv5l0EstTPmZ&#10;lnANf9xncYM++Y1EOkMfRc4wk683Z/DHOWrY2y1P+02ggqMno6OvLXKmy/wEoSMeeyhgg3eAKJeb&#10;wNr9ejNjfzr7TCvWd5vn1rbrVZsPu/B26AjkdUZxqg6ptYC1wqYHN4+dUwgclaaicI2bgOzB25nC&#10;aAbqklTYECodhGrPrCqat3O9DimXatn7tOlfhBBMe297zMNalEuWP0yjWM1RLoT2PYxS8fBiy2z7&#10;S9WlVlwTHKZYuyzymkN0I7H0s52b0rFqXqFSFfzVPDr1NXPyuXy+2sOq6mYhkxlrS+gX3UJqk4at&#10;w5PDk19q9h9UbhDrPM0bGlN30bNjLH1upaacj7Dm/pcgbBlZZ8bqt+nXew9/sgZ3vEULsgn1XA6J&#10;3Drlr8yzipEHBxvPgsELpooXTEONcyL16gOd0YCvaZSfBDORMXBceYuo2A/WrWWZ4krUNad933YJ&#10;LxIbsI51/Utl1OolOdI3IM1el2KZCgrkI21silbbNn7EJg50o4zFFR/Pa65PEs6YKrnLWXqZtBEt&#10;qfK5L2ildlBpSxljFDt4qkSp9FNGVWdz/8dooVyNnxF+xQ8msHnAX3mx/YT7OSBg//Y6bTy/rcwi&#10;PmScAMLlZUcJTakEfUuaOEsifyQTcZT8hsFrY91Hk+bpC9G7a2DyA3XooSwthLd9GSCq1J6TGElc&#10;lL4lh7YnMem5f2XVTA6a67qxxFEAWUWje8yvQnSAwNrN4mzlcFNBWsxFd/WsnIi3yB8u6N2+eifk&#10;A6AttNd4aotw4DVVDLKc54ggovrH4YHEAru4MWenRtepeLua4F9+qnyOfrfaCk6Taki6qj1Wp6/J&#10;HB9CDIjhj3GU2tI21K1Dpzh5P6joseloafvL775CW3Ng/h+EYwvMkP6QRrn2G7FcAg6e5NEsc7H4&#10;qqOO4dDqN5TvpobDeEunO/53z/yyoDTWkcqALeUB56WE7ruM8jsg59bCMf/ddNVcyUrR3Dih3v0U&#10;5VQHNl8U+iztn6F5iB2Q6fgX99cTKXAKnAjck9rpCWjPgGQEjM9BHxg2ZAVHFj2tXzhaixvkq2/x&#10;eyzdQV8mV0JT3qkUMkQCV2DP3H0DlQ8c00lZVH7Cx8EVVrV6V1997CV3hA49Ch2yhP/DCw8dkndV&#10;Xe+EhuiOeTpqGOAePTeXUNZfuZFT6iC5e8E2/gq9oFjTMaC92b4MLSRYGNPTBGYyPyKSheap1/DW&#10;rY61KNG+mW2F5W95v29K9vdp6E2R172uQ0t5zb/wK1mMK3GOjNXlX4gtfiYfR+ica6WttaxSEXG0&#10;jOFdsHD1H2IailEBfFje/gUFVE8Cv0RM0US9RPzS/Yls/b4PkGo1uCdCfiNvDvDnYyZMGIYYntAk&#10;rl0+8XwqaoYd0qKR/X5u6UQGwAg9Vb1lHsqzZHEkyFwnRUghcfZiwWHqh5b2jA20BZkzdLm6DDuP&#10;TzTgZxE6gJSim8/V+PFP7JwArSLg8N3TDcu0/kWbMZE4A9aFH+LagXs9jFttCFIhd4L5s0Cbo2IH&#10;QNH5F+d+jDaVxEEzN749WdJvTqIZq2ju2BIZuVAKi7Kcq7itoFKPgbn4uPgJ9IzS2p8ck1mAQ9VE&#10;TcS6VXqctwsf4gnv7wlsfPcpD84iOraWU87hMimxXCNFTVsPvUey+z0M8w2uT+TEvP3uKQHL/pPh&#10;R+PcmT7O+wOkhzOuqNjk/tR+Tjd9SvCMzgY7MPp67AKV72P107zM7FnKvAsJUie72SiXOX/I4L39&#10;J17gDdpOjfJy0/y08Z20jJV+00j7mMcaD0Lx0jbCVX4r6eRSkIE6rbueiWOnOnMSJHwuSLAynfFZ&#10;97jIEscv4vHlnZh4MDj3rgvWfdktc/1lyq+weieFc3sqVVOE9GyjRNNBAaoLUfdSfikXuUB82jcu&#10;A1qWLYPEO+sLl3HT+DRL5BNccH2L/+nFjww3JU+v07Ar802HG3mWWafyTZxlVYYEA1b7ss1MbsFs&#10;kxzBX54u1ZNoaHvk1HZ1iwSm0FmGKi6vUXaS38NCS0lGxa7s1vUJeR+Ln3xcjyTfVM+d1y0V9mYy&#10;7EPQDV2KQZ8i5PSEtT+48+vwxCv9M0Pz7zgYgkicJu4VhFhAA9+x3HPCn79N/nGK+NCwJp5wwxAn&#10;Snhk3koYMmk4K+RGFBp8ArqfYGj1icgoQuPcPb4E0CX+ctypw5OWfuImkEPNIZ9NInrRUqbO31JX&#10;B7hb7twfKCmam20UN0fR+Zf+vsTcrJEHwFo9Mt0R1/dpQvphwNI2UvWqigb8d3A2qt6bEmD5qhHC&#10;truLuB4wvxuUQwpUXuWMeaOpEVPlIZw8PzfIsippKvRrkYGT5QQNgv6JspW27LGUVcI5KMdq/8QJ&#10;njGEDkkKI/nNxorfTZk5DnTC6pztoVjUcDsZ9Jl/dPv1X6pHMqjQ7+3a8v5TrxKXaQcPZTKPgp92&#10;2DeOlrfVwl/ZhH+5wJaI/lCo5lNb97Vmps+Fdpepd/SZAEN0lCy1Tb/XTv+nqOlZpWYo5+sWuHje&#10;m68ejQ0WVcpqhp197bwzbsXFKm4X9qcf9T0CFSmgYZHaASLFlYt5WvQa7IY40mJAXbPdxYjAoaMe&#10;CVtJs25Jdw16ITG3edNMYy5D1vM+jd3NFiLqjjjukqGl3FBUiNEYuTvfLtPByuMQ/cp5TV/Outk0&#10;LPxzNQPTzFEjmbr16ySB2U2rE9zjcWr37jBwdWahUGwZTM/PsQbKaUF+hms9TL1c0mRpiD3VOLpv&#10;rk+yeKZFXV0yPAOzV/86StL7GFHdV/NmOwmVtteKnP1afxKRH1DR7fW8aYFnE9O5gyJ2/6W6Md8L&#10;ZS+KB4KKgfGK+lS2mh9JhrkNZY9Qz1EcwBUcnaCAt4aBLihduhn1jWY0Manh7DMDmbqPZrj1dJUY&#10;sO723kN8zti/oWHkno7n469fHRXXikNj6o1DjP2n61Wqd16UR8T0vLBv604lCNXU2xZUHhykcX6f&#10;kRlJEiUeeQ62va80+HWqd2Vm8eDDEPRLCJgWIsAUNExmCl0ui2/UHNvuScyHP0BiiRDzrRtqX8C2&#10;PjLmwy6e/8w5AqUr/0NSQp99jHhZDBSGqnUucaTrCT5+rGMgfEhlH6uvbQXWeDAVqmBP7pySlkI0&#10;+tcS73ZctVnUvi/j7NCS+zmOtrPhzG1cw+IvVbhSY1PNMBFyX4jXYUcg+cX6OCy7ays4P8nNzfv5&#10;eHZ3YmRi7e6xpGTMd7GnArs+6MF+7KzG93GHrk6xMP1dhnN42vtGuawGDVBJu6mIEb5vLNltnRM5&#10;8O5s/DD5WjDqz8iAPuztgd7pxxMY4OmbFbdGDDNz67G3ygsW66Qr+RFpmEJ6Q/uvE975vYoVnVzW&#10;RsS8Ap3wrbPKg0ZAzxFQ1EuNTxjxXLinbz2ePdJH6Hwi492ZNf/Nq4b1omvyBlj+nA0M5qRrpluc&#10;yMFjwyaloan682x4AdbbLp4b0JtuVKwmF3tu2Pvt1djLPd+jKn+90VyCXIAsF88SD4ObIOx/xDBK&#10;QmnLABeYKmvw47p482Gkx4lMROiGdLuItEIIv/u4+6VADrbukrkfceyKR7yjd8f/XF1TL0P5h/bz&#10;A0Y1lTtcunvKkeeXCLsx7qR1usaa3Ir6jHR2bfs89+d0CdV0Kndq8+Wz8/MKN24ru9HZioW4Qh+W&#10;DvkPFj8/JzO5NJvNDA1hBXSLz4vaN741ICY/QZzeUwFK7SNe7FG1DQDGLgQYX/DMaX4VYEO8ztwC&#10;FMnWBdqiTTV1OP/GVDwkb+bAmQyCrKc1QxoOMxUXUvgZRmLVrsuWhja9GhojuAZKonIwRE5jcEbC&#10;myo/iKcvn7M2uQ/X96RD2OLB/E/mG1TvJTU4rJMItTjmBrCMBYbyzVL+5y8v4Sv+a2fUADOXgf2Z&#10;tbzQHy0ppm9FFEJUrV+GyZioNRybPlE4KHnxUqzA5PVe1lkotN/sCt1nmXL/drd+s/jj11Qyu4hp&#10;4g7wxi9XAORTZWcqL3TEY9ySvVH2zmdiIJRfeQ8zb2oZX9nXiRS2pzPH+OwkEV9AnORJWrNmoz+c&#10;lBJJXaRKVIKeG7oL++RgNWV/IIDdbb33FEp8TCwEonSgMJgYimfr+VYUWIxs6fC8ETlBwdHrjs0N&#10;Rfumi3yuSXngsyk9jck1eeGKg/o9kO09pw1qJUjChZRj9dJG8E8G/zOKskMCV8wxw8fZFG8SIDC8&#10;lAnovJiLn2n+Z2UmHjUIGzS5EXIPDrImd+ApX7JkkAqW3WXyNLj78lk651lKpIRTb/d9Vj+l8XH4&#10;fZZUhk14opClz7WOEtAYC3r9PE3YqzvuCaoPRV4T3WhEc5DXndGVhWij9RYPWbQLInOtB53q5iHX&#10;df+KeNp3/R9RVjRVIvtXuY6da54OEOy+qL/vLsnR/oxzFLis+LXNV9XzqVZds6EAb+aNTqrelnqA&#10;DECJgFKVCN898ZnMaEH30bJbIMhjkz95XHPtuFmNPn+nSuuXDCeBYQF/qez3vQlzV9d0GeR7WSbO&#10;nWagm4HHkcSuQgPxT2HHPagXq+It0TG82UoLbwCFHT+MHTQjdmN/D4i7zFKYPRSehZwYgVpAE3gS&#10;pNdkgL5q9sexnofih2Q92VxkRulZRsfakn/AWQGQGEY53dpCIFQz1q6NAc8is2cXhyKUV5ONPNPP&#10;LpIryHHR90YqsH6KTeOShdTpN7QT0etDWOH3tAmBl+LGISrty+3AHKUEJNQ40FuODX3PXpV6YR/h&#10;1thalFel0qO0u6EJV6d9PKkWvqYyZ1I/IjRZr6951BTp9PboWkpKtMyVi/BuR4Jz3dPplYNEn0RW&#10;BbFcCq8xil3ytMBbmDloB9bLrAxIJo5nzPZzq/9mylfaYzV8uOpjnE+CTauxUeieDriSeMy9nGNn&#10;jyFdaBKMfBFsxp9m6dv0+uKuunLDziIeNiile3z3DOxLqPATX2TZkgVLaCyCTTMDntlH5X+3ZQKN&#10;UOL8mRgC396i0WTihxmRy/F8PxuvWBvWVLSVgkoavL3PxqmtH2AkcIOiddxi31lVfuLhVe7NPOzu&#10;rBcTAj2jKC7MA4NMY0uPPc1H+j1KZFQ8cq8lJweVXgXHHQ6gnJv1FGTnRbSjH+hDHIjAGrgg3ZXk&#10;5F/Mr/61C6u1iygjotBbCi6FuLb4H2MGH5iD1EDUkTyYnzli7IU+GJ9N2AkXSTjIOLRP9ccLvfGg&#10;hSDsHxLYUA7EGtSmi7fLJBc4MiMRXaV0xvU8d8QvpcagI4sEbaIH2+CEgOqQHn9MEdhIK+bN64PL&#10;FBlpB0xQWw8m13cYfUtv87ZM1Y4m3Iji1a+Fv1h6bnPJZlLgteS4cM3PKUomSUro4BptvSo6tAGE&#10;G7Mt/W1t0GnDkiSyEn2N3C2qZIUdqmJgcOaM9f7NQ1ryggdQvOJ+SIhRKqAvLQXKrO8wfmZsXLmU&#10;qjeOuhKkAyxPntnZgV84Nh7KTUO9vbVN2a0gn7oqYdmeJLlQg+chcHLehFoxVP2oaJoj5fudr9VZ&#10;Ajf0S5ujzXTPuY76fCQoUS4rN9tJ+s6sCMr3aZ4lVskkfer9s+2VwZ/0ELC3QOyR8yUb5zAQKJrc&#10;fqsqjPKQmO5UX4+/Nm4Y2jkbEfXlYrEi+zRTl80LlnreenH5zafDhFeEBqTw4ZRP52QH+cSvShYf&#10;XEahDW7vYivql+oedy5OI7SpCL1ntcx1TNRh5I27Y24qTidkTzekja3dMTr4L0r5r/Wm7FQBu6dJ&#10;CYH74ALupk7W0zniE8uoPUB65+sK6FecX1i/fxDIZohKdwsyhpOFGCHTUm821Ra1ZvegBb9PHTr0&#10;FBpizm6QKRTgTAFyUa5KFpQK0sLO8XtZy0zHZGskaOnez9GiXQmTZvV4Cg1qnz69Vmx6h/rPyopc&#10;8vmBYxr3/cOKJQGMdMfwrNVQ1SODWsdcAFXPVCaFeUpLS6NT0dtwaU8R+7FBCQ5/0SZRHxRiSyHD&#10;N6MwnkH7OYsmFRWREfUoQijxuuxVWoGrPjdTT3qshETz/UT3BjyetciDRiHezKKHLIBRKvw8hxJ3&#10;KcGH71jX+G0uFt+CLFs3nVwAXjtbfp6Mix8Ht5o3BIqYo9BmbW42h0o6vYIh2zoxIuY8EUfUlasa&#10;cFZ8yMCYfxSjrqzYwG3DLl3Iot8yJJEJpj4XMrbayZZE3yQcMH0RXCItXKqf35RSaqrJS58/mJjO&#10;a7nBMoWSnXJdNx1MTtNMm1xre0buDWH7GNcNdeOWzcP5X4+7iG1Vxq7mcjgHqUvWshTe5NfUEMLS&#10;kllx6y2q+q+V2D0pvChh+BxeRrN57EhKyIi5zKhEewo3f2W0iy/Und0uyashmANjQWY8OlG8Mrmh&#10;wesw7qbxZAk8tinHEC48yA/LPErg7rT7kn1/0mNqe8za+674HT4ugwo6jM+2xk9CvNXvb29QRtJc&#10;1E96aNtTmA0+TL8YXVv96dIyxtwLEZtzlX0aCxMNo2WSvOHoMhuVr7JqKj+pCNn3xebM+kQA/T0t&#10;rohQLhJbJVvrJodZIrXZJmy2IX1go0d426wir06+3LpfQ9celPUIUoldpYkzuMqFg5E5wVoPs2u8&#10;h7yFh7RiZtoc3F5pTA+mvhqIFdHePZMkf6vTPxRbMzPzAqsl3N+8WR/y9sSmAceW1Ry+i9qXwPzO&#10;ZbqlstbbPlMLQVvShFyD1YRX88lbhasd4t8epN5gexZ2ZlQ88ny8szNCx++3JwEQ+WytGlWwNX/m&#10;R6cjucsX6xbBk2xQ9bNd/RQoYN6XACqVFIKCaNcVhRl1b6miLPeWqkL2eObUkUToq+RTk99HvIQA&#10;7X9i0f8h1/yZOBlIbqCAMfTCgPjCg3nNeX39sBo+bhN3uV1tmzCmRwn/aGR2dOWOs1Vlmk/N+7dh&#10;zN15C3+paOxOOPtnIWxWJVU0VL8ElqpuINRlT/ZGxwhDbl2SsgqO4qQKIMAckqB4bp6i0t2veQZr&#10;PzqMrHZEp0Sd3JcgXSvYn9M4B7CbeADORTV+AbsJ5PgjP29Oz58AfR8rZF40W3tN0Hj1JPktdgcs&#10;GtyoOxAe6au5S6okt237Db9/Qa89ytNuC1WvHnP6Lsc2/C2BlMGM8isT8w2Kv4p8vzB43bLjwus1&#10;ekmJB0wwMI9WKvyDm3MnZLkM64l6WNRL5SbcTUcVT8VfOHiyBzh/8u557kkD41DZ0+77X+Me1JX6&#10;uIapWNFM1c8nuZ8ZAL/y6ST/9wnor09PZHu5d8t4bNtMMLcLcd9i6LlZzyOIEA35w3TFQUIN5na0&#10;77yHcfT5D8JiOPEza8BAywMjrD7aROPxJNrlSOJuXBT0inCPzm0nxfMHfN/IeJwPBfgahZo7Qbqd&#10;aGPAL2l2PoWzJ9lOHiuYPdMKn3qesNJ7RE0AWlcOxMMkiBt3uaG1cetVCQMBTo9LTIfIzGYEA1LD&#10;cEJwAjY3oDa4MOlxtGBEdUZuS/wHwnTjoXX5V0VuGWObI5aFebIUeZrc3E5ux/Otl1dfGN9oyvS4&#10;VCamq9XieAujZHvMRcoFWOvwifDWWTUGYUWtIfb2VXm8SBPm1KQ2t5FpbDw85Astxw7cKejyCPja&#10;y4o718570u0k99INicixX2q3Bxpp/6WSP+IZlqHEtrblbWGcLLmEQzQF1aiXQoqcV1Hkhqov3CG9&#10;2OrSjkRZLu3YyuMh5wrkM//DG/Hu8JjzzBts1SEfFKoROlfL36328H3b9VmWZfO1K/BrGxs2+7gf&#10;sHLNey8EyHMMvVqap0Q0xtmPccEyL7OtrMKafAAMb2lmEGfbnKrpKduuGHTb2wlLxvV43qU8+Yfq&#10;scbZP87KCYhgqHwdcCu/yvabXR8zeP7Mwnw8T8fNQ+lB00qyq7iwgG5BWHmX/omGUE8J13EAmat9&#10;OSCpQYFtessraWCF1+YcXECjBDvBXOwJq/f3r+pEnm8CVZ9pdF83jBX2rNG7HpUwEVZe9OiK3gNd&#10;hEHPKPowfv8/biz8S/fdJVlJ5LVf1b1YCzwzsBj/UgEf8FJKKJyy17P4uK25BhBeUMSkT2V5+bJs&#10;f3tf22LqKke3zaVj+OPyFY6V39XDDaHLMkAM9Iogna5e+DlG9W31V/zXu1rIlqOZDbCe1YpRmFoY&#10;M+WlHm5qfLDNaVLxvvGvy2WPLjNcdNz4WUZjEslovDiDh5EbQeQr9eppBZ0zp09q3qRcvCu6zYNH&#10;jM+qmWGlPFG1BdeVE/pPq6Zzg4b4zcmtkYf9bvqrWb+ZzfVWYsQvUP8v3r4rrKm22zaIgoUiolKk&#10;CQjIh4IU6UQEKQIGRQSlCUgXkN4TEQTpTXpvhiKEjkoJSK8RCBgIHUIooQYCIQH3+r7//PvfN2ef&#10;u3OxLvNkrfW+651zjjnmGFbawquofjNZu3XKK6jYMoT1wKgKuXNr1HJMXe2qlorGqKs41JoMGfpa&#10;NefQ0DNuzf7jQXgULPlXdN+E933Eo/XQXrjDJphK1wQWuk37gcsQzUc9IHvgsBJKPXCHiQKcyCuY&#10;tll/zkKvoMF95bhNV/u0bLFaSHhTlN2SxdEtAIYlccddgEDWFvAsnq5bvmyZzbvFfhpoPf+VgMnL&#10;ddcft3EyYz8n7cBbmPw1q2fbN1qK0RrswQsJ5QWuM6ZzV0fs3deLzvImWWSAsxSQGTIb6Z7KGls/&#10;UePJlS4CSSGmvZvPOvNLno74HKIw4KMrsDaL2pNsQrPb+ELo3mWmpZTZIIjR3Ek2yYIpDrS7xKH7&#10;+97A7ngCVA3YrmrkzL2moetJ6wr1B6Rg6ci7FYPN33hMvuHNe4KImQC08Ztai7ABrIAlqSkMvvX6&#10;9ICWfU97Y4Ny7uIC2r6tJ+fGh/uLe2DMSWcLjxkVsxeESPe8XREzPl4nOfhGVD3/20nlrfAxXarx&#10;+Gp9zqB31r5CnmpotJ+ReBAY+Pu2ntOLxl4ZluH3+N2u8Wk1cZFseV7sKR2f21h/FYNWyn9WLWiY&#10;d1i6lPUH5EDKQ0O3QJniHpviDT9U4Qv0m8wS1F/E+zmHv2VHda/3aL6v20s8jw1qLNbGBOB1CHBr&#10;W3Q/O5+ygUA+TAXAtFOx+psu6IUOJBOqD3hwxGBmjLS5mapSFIL8QZtzpOwvV0aH/rC6vCOjtycQ&#10;APvkpTK4eb8Pj6CZt6y8qQnccUA2IdWS8fnWa993+BP+o5qtrfVjv7sIF8Gmb2kT2sXuW51HSa1B&#10;2MJf8yNLO1VtD2njmRHWoW7v+UC0hQfhp+9cVlCDnEH1eSeUl5qurrCr4QlC8oJTySr86WRgi9xB&#10;TKZTpOqfqNVJ3ojr26scJYSkTnHpZ6mGfmH0CV//SCovXNVzdfV8Nq17sXP5KZTTZzM356husv5B&#10;r8sJDGPePb9zzvrsb/XcQajpKPV3Uf+vr5K9+p/s8l63xbTnz0Dc0meypxRih1Gsby67TpNTqVeQ&#10;825RBvDPhSwcMYv20xCf72QH8gDZiS6pxFFBI/914qpCu03YVEw326srRbk1akxaqqhW2LwMYF4Y&#10;nV5tOcCRy8sx57YRZ5GGTSIKhRuWEGa0I5Tk3TiTvaCfYMO0p76Ox4jkecCN5+fEnAnRKDk/gVq4&#10;olj6fahkTaRN8Eq6ipRMlZLGtnGbzNUv/hZ1x0PXkS+8XimZX7X7Hk60Qcfxn5wjIOoxASaH6izx&#10;TPXI78dqWUtT/553+9+cW17zAhBE2g9mnFHiQZyi36dazJpb8LWsR+q/pXp9u86a9p7LOr2mXNVp&#10;gth8MtI1eexnN9APdtiCKSJzeDM5D9O2qDPk9JULxS3j4kWupSZKYY/qtS2ir+/uYTQvvwbRzmbi&#10;fQhstQmbwxNdXxK4BCfpE+D43pUB7Emp34UCV2gCN2+WUeM//JuTk44Zc9PvAVERjC8zp/Grmnbe&#10;UEa68/PtLOzqhvQT/82+ufw9awhjOBer8fqy6nL8iRAQEcypm/Vj+xtmd9f3PDO65QqzVZ9ZpUiw&#10;2OXLiAw86NmRJ/8NMRgAQVFPQy/w4IiPwV0rRzPZLGDuBqm25kA5t4JzSH5BEIP4hnyu1EjOhK/f&#10;b4jwuI2TOCdeaOPkQ08KOUMHdSE11srv+9lcEYkNveE/Zweez44Tsw436GJojsAA5qP3uO1ur8mW&#10;rsfqCOtrAmb1peo/twvXvsWt2LBET6aa798ZpEE4W9me1TnX+9dj/cvJgxVKG1yopm3vlmLCLBwS&#10;FXXr3WXVyhQFpDISL3jwsjnzixnzV+n7or+fWfRwLNpoPX15OWkK7pYLMPkG5ANk46Z4MOx4Jn45&#10;p/4hHQLUIM6KBss6Fozkmd0mQHVMT9/6bS0uD2csYTUA5Q2NhE9tlf2a3N3QJgfwvDxhi4uHq25R&#10;o+zwxLXammRXu8DDy8BqOoRdh/D7NYjLrTqUiAnNLtLtiy8ixGdL6Mo0bdellucATiy3uG2A+rzk&#10;YmhMd2V53pGKHfYkPkARzCyX/ROepTQH95PVcaLMzaEEzlaPjb9PfLH9uyB2JSwdUs3T4dgCH2fw&#10;RTHQzD7Xok1i6iG8zS5ODVNU90j12XwAaMp7OTQen+aKsWgXO13f8zC5zcF5ezRUyZ7yvAZtEPsW&#10;Ng//AwKZmSfVujOJrHTN8nsrX8A/XyHha+TrMEWqrB89ZnuQFAsEbxLgK35QITnL/sY2bLmuio6/&#10;BF2o3saqYcFARZDmJr+epJanKIWglSmxh3lAygqpE3gUb09kdcu9GkgNmeGUoOEGTQYRg69A+0fX&#10;80veZzGGkO5+xEca4z4YNeawDt/4LCgpsarKUUOonEB7mxcoxEgPCvOoy3hH73QwxL5aCBLAgSW6&#10;VrhlhClsKfuRx1dUb7ZR1IoNj0N0KRsYlKMERW1yB72kUnbmYVeE14/twM43oX0SuLdwBfS/v1Zy&#10;9R8QzuMPaLMTcPMAJEWjYMN0sGUKkN6Hw1YWkk6fWACCUNH/Ye/9+3f/3Wn+H52C/0nNXRGnUpCn&#10;BnPk4TnqbAaK+sTU8Njrn2kdImT4b7sz8VNd6EtyB1F26IqSP/gzgXNdPYZTM8POJnL2rOFszeDq&#10;e8I5R61r8rUE876hqanpV0pn8IkPmEehtN7N3+nk0nnilvBEYcDaHZlxGkiErMhm3X22PQh1bg3Y&#10;fGw8YhWjTSMQK232oYezTGTnRqIPapTZhkJLb+ntfec6SN0ttinxyfJcuvjNzNt9UgLjitRKav9E&#10;YHClcZ+DZ98X5VFtj/P6XewZ/lFmpC0FFqwS5fQSDHDi236rKCWCit3ToA+djMscClDFGDfpXBCE&#10;7jBrnzCj9VhP3ZkHvb0juAfdpkVoClPOWJU9qxftjPvGQC3djDs66xBboHZ1PeKq3sGhCjhOpUmb&#10;0vyy+LLCW5gaHgyYZA/oIBD3U+3eufD7nUdbVT9RYmsbEiL0BH0eU0kCdk8qtUZFfu0PSKbkW3+l&#10;4ID1DmjsF8mumjPmOZPpXoGfhUViapKME2zwhi/vQArRTNvnL5M7X0vbo98zPUDvYriHHEKwsR19&#10;BA0DbtNQ64v3+CLcp929zMonJxXFhZmeKbafS3IEEz+l/OgM/BiTnEzoyKo1MR1EcCAm819En4Ci&#10;lwNunJpcMppMt0dFsW8HK8qutvyYsFbiS+/0RIzuwqRgwzegVmuLDvvsi+jXkUU9Yrv0fN5n3UrJ&#10;wTkUQiO1IbVWYYndSa46aXBHZ99kYg08HwwXoPJfCc8Gem8SZHjfqdWeef6x+OAPp7XGz7esbY3O&#10;0uqlX+A4MKrJwXpD6o5dgVfreoVnkbm3JSek7p1Tfs8HUzXcYTGnd3FQ0SzWUcGrw8T8layIrXnP&#10;NPcnknzDJrR3lPTlgsOBxJXQ4CqYWlLmWam2n1aLfuHrzNQlON6lAq8ITOsTr37Y8k6b5EiRUbva&#10;mWLwlJRQPltkh6On1kGotPs5qA2b1Idy1vzeksgSTKAwltcuPw/l25pR3YQXJwMJi0Rfia6AD9Nx&#10;WKl0sijNvnMPnFtJ0RMFR+KSTnIU3grfFCqMPIOwFi04gO2ojKala+1/4mXr+U5qWtvqMktIyMs/&#10;BrI5OZll58ezU85apbxFy5FPlMLGbbywJ48E8Tg2agO+4ZWZbSunsYtbBG31XmD5FAcPerNCJfdy&#10;7YUPsKH7FgiXBtJqwSJEtwrO731tLTcjJFJ9J3ytgr5GXobTRfGApSowAKgOtMm8bCvMnxFv6huP&#10;O8clH6j9+hruAcmmIccFHssCJNjTSxzKUZvUl9olvLoNSIjRz6AqkpMRAW8PE1mKWAAbV0FRaOql&#10;Cc/MmUuGaGnnx6znSNlS2Omf9va9Wuv3ZVCzTO2bFWBn+3vrO1qPOfiZB/1azFOfMmqI4IL3e41h&#10;uoDtOZLca4yUBwsQmvMr1p398Nv9n+O0J66rz485FFWN2TGAXhTprMnIlhm2/hJe2D4Sp/CehlMc&#10;7bic6FxNZX8Ir/PKIggnmlGxcRInrChRj5l/DhQqEjitbGGABHTqHLmVigL0dKuN1un+Ge0ldpz+&#10;nU3LM8PIAmRBaXEx8yCAQJchOVTo0MgvE481FmVGDMpz3r73LUaPaVP/fsmBxREz5SazfZOjikSz&#10;nCZXYznfMf2xC1S1fZNRMyTOxYb6M+YEtY9qvdf2kF8g3i8A+hs2fNa+2i9gb3ZjiM3t+F3PJYhY&#10;S1/Soiokk4tqBsAA45tzOIgTU8qVVlYLYXoMT28flmeiX8136RPvdTYgscs/t9XiI51444uVXvGP&#10;Un09e+PshqtffA9rg0LEfPnl6fc3MNu2sXfkQEZ+atCn5DC8Efrrlm8ap/ag+GWK2IOSk6A96K/V&#10;whAWLtJbwI99KYQlTuE6ZYloMviL7Nqbkjj97SW07OvzD2rXHotuLnYyEHmtFZmCEFM5V89Nt2BZ&#10;X5zaw9oPzTrufeB9jqLcEG/PHeYdZjQaejVcbgO3SLBx75LxC7V85fA8vr8osuyOyO3H+C1e6jnY&#10;/L0CUkBtNQ691Nx5RvkFKA9qs6icSrK7HsXg/iYO8YUafCKe67EGElEurNK+eQw0aeTyybUrl3jv&#10;GK+lpu4+ssqpLy6KYRfUylKWgEA+ObdiA4l75aevxk7pFM6TKs1cMq7F9+OQScvQkeUBzEyex2px&#10;h7yLf/gkLA2cnfpDOQprYX6ni7pmLH0kYCh2AS7sVoMYs3h7BAS+oxuQBqkLD5Xktv1Yj8HW+eMU&#10;Oyw3gpdZ6IFAb8Jllc25K9DXUM+/1J0DRyra4Zj+Rd+6b1ZCzdAh37D4X0dZFNlTeuTO5Sxf99V3&#10;6boEW5uGU43WFe4kwkqQZvnZC8pvtALZyMErxURYmh0674UOu74JRuCibFFRjq7sTIQwWB0270WI&#10;J3nULMFTDxOVnskGANZkbLWwpP0ONnO72Z9SLXfHjwEsWIVE5JqApR23hqJ0App8K58bkBJWsdTS&#10;3JzcvbkcVIfs67X6Nv/QI+jPvewmlnCLAjSTtTBzG1If8BIo8Twx1xwXNglQfK7KeDXRj8nselEW&#10;tZYE0xFLe/C+xqL5JH5U526GCnsNTF8HdgcsVVfrTnpqziHmI9k5UvVGuDAmWACXzt2IkZeT652b&#10;nds0qkkc+LTb4bEyDHw/QHiuQ8jbN7K5TUWNf18QTAgX4X4Reln1LAvB48YkxNHLLKosulonTK1/&#10;LuyfZIm2Oa0GYgS/liLUTWHBbwXCXJdjXPeAqTF/3hyw+BfJ9VnjlthjrG6T6HCXKI+M2JmqN7fs&#10;O702ciEBUkCTZ3Wdwc2JlICNZmzc4y3dGe4ihQvbbdxMNGFPCAhaoBguu8qtqQTtfYlYGbo2SfAq&#10;90q39hLZ1VLhsPJ6fd5++hpYjGTqZ53C73b/fNWJ0+QxwX/6Mip6+g0NQ6PQyv+hjgIh9P82ZB1s&#10;EQUjpucSExqQabAMBcRyY0rlaTVuu594tfVN0qho7Ua0oNEj75mU2fuX6mmsfKSx5QOEbrj2ZNoB&#10;+RFD+Ni3WeWD4zmgNvjgUgm9eo92TRgWsLjR9JcO5eXb7TydTMWPS0qMv0KwDU513PCSX7YcdaML&#10;acsBuTfH1t1fp+VIPeOKwucqQHUuAjVc0pX3F/uK9MTDLbRzD6QCa9fmLMHzC4vvHAIMHNxZaXNO&#10;nA5UPmJOMRcS4gyBNOoyb5CKp6f9zJKX6G61kQH6mrTANuqLGy5WK0Ido5Szf+P6dVwk4WLG6tQE&#10;HEc5qlcWWp0yV9OvAbFfUzZMDj7Lhfb+bbkWYP3E87hk9wG1Q6NcJ84geqn37i0SPS6VimOYulbn&#10;/aOlvTqtSlb0teTk4Kz0s1ENCFQaFfnPwovlx9UN1ngHqnJ1DUfDTFaC6gksWdF12MNL04FkpB5A&#10;fwFYv3yA3mWAk4kX0ij2+d0UqraI5gvNk2ISRa0DLAeezwdKJegEyUI6NtCQJ6yL5bCa5DFlZvHa&#10;jtPZ68hoTaYZ0lG4ru2lKF9cg4wI+XmnskgS5NCdgP+0MKar8U6JRJnLq8+ZXJqwV1zq8NmCPoQN&#10;e5GnOFJQGo2Zn3+PaY2K8x6aXIO2xFyDUk+kgfOYg6SOMko1E9kEhExyQaQX4H7uipJx4ieVJApv&#10;+svj2OMkDPh286YTLmpgg/HVgnNdVKcs420Nd+FoUN67c603G3V3xY8kKIypjXW/BopjViJo026w&#10;4msHKBDM2O/FiO67boquJrwB1wHHpJeAv8+W13mz4UzmrbqSmYc1nbKltN8V8ZYA8Db3ppBwaGvd&#10;zqf08K5mztZAdYC0vfRID9Wia9syfuhO8wjkUtrKx44u/oMXBvqavXiHstEl9FKK2Ielm+qKL9W1&#10;LvuxrbFRlzTxzjt1UfvF/aImpjvoZa1V67SS/S2Q+SB9J324LrUXeGDgBb/PUVL47ihdfbzkNper&#10;yAOJohhi9ggzph5rlcJZMK0jsGFgCznZ0sMGhMYbpjxn5FqPHumFF55J/gJ19kbUfn9nc4+lQD4q&#10;iHYSciR25NutrH4kCXseD32RYXFqtRrfwd8uZdqv2X6l8ydSh+aYSM9sZfP5I0F5q6cBOV9dJPH5&#10;iZq8z/lcTDtSHInn20cInzo4pKjYjD82IScvjSIWYiVHsP4VpzGCobSPtR5mPKcaKhqpFAC3/dt6&#10;Y98jW6NuL05Sc/yw2aJaBetI9C4qLpOJEpr+zruAGD25x8B4fpq7HRVEN5e32Xz7X/XI//+yhvoc&#10;yEK+nfpm3rnRh4z3vzPF4dUNmCU0uzV56AT4LMHb5gOlE/VH47HU8w4tHgDVj2yHsEFKVfZNpfP7&#10;upnebJh+xlO4c8N5do1ioqz+wAvKYodRS8oLqgDiZhNwlZedvutXQlW2+8D9ng1bHgTkXKwetuar&#10;xgkT4lICAVzszj3gUoWT+GBC3g5hZrpdEI/VlnKXyigjZWiTvrRZdlysnYMW7FwGGan/FdD7Rd7e&#10;33gxakPUCyVqG6xPSztLCLuIzpeAvLFgCS+LHVNSnGEJFXU2uDX1eJoIzDXtYl9aL/kmtW7xTh0B&#10;tBKP03f3Bd55AUIqZmYyRTVSM+2gD1qT/okffd/3TAeRD3qol2C4xgN/LovETVN9fr7ziXY+u41q&#10;iA7s6VBPyEu45HvcndPZACFYwuwDgPHtWLt2xdjUOFuofYp9ayJJsX89RvxRZWdksO4iABFuAtiW&#10;Q4BREWfCPfAVnzXBTz1pJ5BYivZU0uYZu7vuygrgB82ZpWSrHr2wWT+ryP3fG3cURuGYhFw2Uk6q&#10;YeKbTs69IDZMJYagJxQrhxfpEd51Yx7TXRfeOy2KLj1QTHb+Fstoin6iEC0cwJxnmWuzsbS2s8L8&#10;rdUEgHs+UUP2UDl18mcbcmIGuvinZkW7X8nbP76Y8MoofzPnBDi8IEcyJES1/9Fyj2JXp1yBbtmP&#10;PaU5BVJqLZywYuwk7c0HKZNdI1+EOq3OEUMsMhRm6w90jIs4H/eeTR3iNApWjFfPgozkFvyYI7uI&#10;29YB/THrjNbMVAXc/iG5hd4uQKdkkx0W4mAnnzPvtAWNh2oDIOkdsnUvp9IL2+MLMq/36H2M33zW&#10;ih3opZlzQZaDFWHz9QDLpBVD6jH1wNHJbbVFpN7NmqYCSqfCm61Twk+/LnYDNuDi9TviVLwsLu5I&#10;9sWvAxNfwbCpFb88kbzzyWketx6cOhqtoZpguHDwfPhdTHvpL5xA5L2IG9v1P5jf7Gfk9I+vK4L1&#10;GdswwunMKMIJY8Bvq1JAOqsOUw+7t/rjzYGEufkjrnaHZx/LOvxJHEMBllOatQECBiU32NsStt9R&#10;1OTbv/TFe0Rrwx6CibGtxlV7iMQkoxRmDbnXrPdel9F44fTCH+Q/4DiiAbYGxKGW9Afk8kZSpZD/&#10;fuvhU+CNu9rZYLnzk4wk9LRoiDPLsPS5HKThuGBj4vpcZC37C03bR3xb12imY/EiBPCbo103UODc&#10;KMS2JYzj3oXzOWbtytQSYGFja8a3wsK/Qlzd7CTm1aPn3+upXPNPOK5lm2K2goep3OVT5Z6rHqH4&#10;AX3LNEfpmsVg2WVekb8bSdCHk2vabCs9yfmJzgo7+eiiCNbRv+4dme6CIlnR+FlAQaUTueM6lCp7&#10;zLl5geZh9S4rNKFqruWIzQDz/SR98+WqEPNHSd0La+IrhwE5zMC3zUxu8iL/XaaIL//1BRnZM9Dq&#10;+d1CzK9kWmuk/cCJdOlqpZroxO0PEnf0Zcl4LHLHnvTaG/l6ue/8rC6b3K9aNT+mU4jO5GSzUgGZ&#10;7cAXaCW3uwmXo2UT/2Ze/C9NpAqrq+6KNN+FHQOW3yBwsqceeGIXMPoGBGz+wDE3S99U82d7ArIp&#10;gV8sfezfRI6gJlyu3h9PccdWdooebOT6Al0Cg8l7mJkIrrEYG9RGcszqiQDF3KLO4+i7iDtzNvI2&#10;UlxGfBApvwY1q2rI8Ex5FNBxxb3gzH3hvEpbgF0Yfnp+ysJKkf5+k9gSx07CJaVlonL9lPAjuGQY&#10;mWkkLjBOmJC7Ak/fz+0DDyjf2Fsa6GZr1fH9/fzMpxUoXZm655nwCo+dbSY9o/qZxtx6GfUc+XSm&#10;gggi9DsQ8dwAuOTlmMNSOYqDIR30+StT0xixXB/5Db0t3PLDxeDJdEY2/ftrlR3KOjwii5+i/ei3&#10;GO/nyPHd5IGUgfFsnuET1C5Lx/5u9u1LUsHm+U5ZbI0ZubS6WnhICnDjYBNuoUSPliOYCdC9yMJR&#10;h8f2GcX3pY30T950j2CmwgprRUTraNsz4LicRuDcDAJivbORq3cjnuHWgrXAp4lZ/J7r1NdJ5QJS&#10;zjO6XaupY4+ZowJtK+OMFBkr/8QA/OZ9MWsudYHei2TlXKGacWfD7OSr7nY3DTXd9egMckW6aKV6&#10;L5mAXE48gX/3pxbruP6Fmemx+i2leU7MeflCe/qH9ErOwhKPR8q1u8jTV4qnF18G6DTUOnS2xfHs&#10;Q/TCMUeyjsvj3nj7AaYcoWet2fw8S+Rq8kufu3F+pQNF7PV/yU3pmJS/y23ZX9V1Z3lFlfniC6cy&#10;nDQpcAdKcKXGuhfarQmXuMlkB08px90UO9pg2Rg5yiRH1sCzAztrmmMHvKd1QxOvv3//1y+aX3Zb&#10;bFRGptskukwhCdBnVxfEN2+u0DrjTyAmnmhxxUN7guGBK3Wh8psnbHjoiuSDOIOYCpyVPYihgiq1&#10;jCK/He7mzicIOUwcFXeqqCv11Mv1hESJEyXVkYbAHr1l9xwt1hl6TknQ4FQrmjMXCeZuieh5J3M0&#10;c3IBWH7tXc+E+NlFlalAN9z2YMB58RR7HKczWjfofmIzF+2veFD+jvyaQmtnVr6FfhC8TjmnL+ka&#10;Syezj8QJJzWN2v4HxLLWMPXmp9A5SLGGmFpM//ZUZvSuq6Mi7953JtXX4SvIIz7KLZoenz1VAPVK&#10;WPNfmu4u5vtmoLip2ierrPIymUAyKL0cJ/U6cIAM7IKzs12cTGihM6GHiDU64ASTEyAX8sCZs2F3&#10;EF8i7OrQwr+pLc9+auc1exwkXxO8HEvrTO3MogzU7CNTRq17ZlgOVQBEmpYHzTrKLfi9w21Lmbdg&#10;MuP4X/M+Fulg4oYrNdkiB0gqmgMn/4CEvgLigg0AAIIDVBF5038YLeNxrtlAXecVYakDE13zmMGq&#10;yd+0+7HUPcUcviik/biCjrKCrWoSEHdy2lndDXopJEBc+Q/QitPZixo0On1NRGXVKz+GGOgTZRFl&#10;61cSIbdx3yTlSwUz6uCVQcBD0TN19+QTuMXuXWTHsQeCAp2wVXZfYtVGYQFbiAHYLQdzu3D9lnFl&#10;OxPt6+ctoz++6g3dcyytUGSg7gOVk3iDf2XPUBwT6O5zCDgFFe104NH+UNncrgzLLf4U/XUmRRU+&#10;JKah+li2yB99RZZWGTK5qf17cWw5rVKKNzsmOyd3wtrMaRPq4XjIf2iI3uqSmzEbEt3FPF22vUoh&#10;7mOrPedSfi12+6ubUXLzpHfne1im6ad791EDKPl10pqPdd7wxGhkl3Sx5Qt6YENUaLZ6cCP+XrY2&#10;QnP4dWdd3x4JWUqD13Hl9IhDcXsSH/0A7LvYhFL5ijKN4UEMz0q/kKDYVn10wvyGIdXDGZMzSdJ8&#10;+wcU6XhTaibgO6f5yJgj8kda6tyeNXkMmwHsegvqosvHlU0TIh3a3luWda04dYPt0sCYNks7fcm1&#10;YlVUHIDKIxStq6WhQ/2cX+M5/oDChL5F/aR4MbyKkX7HSNQ6tlIpOJkelfYaE/sqHfNi5S+/7fkm&#10;3KWaD8oQXZqHPvJHiNRnHgNCptaWFtazlFvA5hke5Y6ZX+4OejCXHI6DUfGaOKYm61vhGc51ZHxj&#10;nVijQXdw4e3OMwe8y2UnPWAtJC4cSLwKCzoyxW3s+th1hJkZs/sCNyZPUSjCCvJulBEPjcCqsIu4&#10;B1EA/DT3obfowdwA8wAz2ZgON7XleZ34lQUzpTnsl54af1HPAQihHt3I+XKg1L9HsOXT5Xf9GgMi&#10;Qn9RVKmfBZ7SHSdVBYGtga/C0sPDJVWHrqT9k9CFuxUjbYC21TvsssfyjCu1ocjNNkUu6zVjZREU&#10;wsZ7xOdYA2h0fmKZFeAfBEa9lO16R6ZV0nGTPV/fm/k/61GsMuu5FecBSXmXXQ/kxZeKSU2C1mVD&#10;LKYN8byEBr/TUVKi/55A2rgnX1xLij1gm6OZ0PnDr4GRKzx1dVNDni1Y+Zf7s3qqR9Qm0prCO2W5&#10;9NDtWuN1BUXyD9OptwpJXaTQDiPqBPFJ8SUTrBjnYyi6wXLCoPHJ25XcB4MqncD5A7ZdxXfxu+dK&#10;sFsSpvVlB1ufUHupow0jFfix/b96vRj9cWlmpnSSlxxDjJYVWvwvbqLxGPDOHaDm2XJ2iHV2kYrT&#10;BS3E0HTht45U4gi/a19K6toOM1jJxvnBNMDEcN7MEagXbFgRaur3Q+cA+fvtPqbO4j5Scu8uHM7f&#10;rqgzmIITZ7l7okb7C59M8SHsEnim0PYbYxysvHI6vqeIkO0fSiFCIrmiQapZSYn/IpQRgRXox/8B&#10;YSP+gJoaRE+uA/GFAVClO/wDAjMBUE6HMDUL2WUBZ/+Pnua/iq3/Vy/ICgE0Nw5hVDiSmI0kt8jk&#10;HmUBOsQbf4//nrPo/U1dyc29C6jdAJo3YLn68qgOP2e4H2B3NMqZV/ZyTezt4vOlerA3pMUpNw+5&#10;w0ew93at9X99TodvKVXF/ZCs76cHNVfqGbD76Hdp4A9oEaHgZzEQJiW6oZDcUphXuSHwvmNh7osL&#10;bD5mk/mYlxTwcgo00hX5jB5V+GWTW3VsreYNVxt2boQSRwaY67Be14GhS30qTxui9CIVzzosvReV&#10;kop8+l+MfVdUU23XLVZARZpIlSDwgiC9S0lAkCJCFFRqiIh0BenSEkQURHqviQhIFUSa1NjoJdIh&#10;AaJAEkAQSCCQEPKe/f1njHN1vjPOyBi5yU32s9daz1xzrlJju0/+hSE1HnrjHTqMYerXhAtko5/P&#10;MUpZDsssdiG1NakqLE/gI32T9O4jMHeMH0YtajkkQhntkGVee7Oy5DhmwoDv0puyuGfPTtBeKXsE&#10;q/R9/Q3wmNQUOKq9paISGa8/AFnj8LySfKHcvPRuoMC8Z8Gh58Z7BR1m1PGEhR3uAzkAa80YV04I&#10;Jz1sXf0B7BeL2iZkC2pRvc8MVDrP38wJwg+s6Vhc4BVVIcT8gfKoryrT3YFGkz58J11l3cC+hLfH&#10;LeFMKaGRbldN0+LbPLJGfekT5m81I3senSOTcOgFeuLd1FyJuFy634+iI+Cl59vRdJJ3d7oZR/Xm&#10;0S82Pmm/Yu2/C7djBRlTr964rGkq8o5/x1nOJI3b9TswNYJKADyc+PqoYFNJzrv899DbUvjfoseL&#10;35Zed2l5u1EEGQQ7xF3kqJM3IT+CVExceOrssDCPFXHqC7hSmmH2ja9MBTxHgTIvApJJh9ksCovC&#10;QC9nihnJPMcXDoVuPQhFoWPDPxV9Lr38cABHcGZFs57WEz0KK9YKJD9kL6yIzX5riNc8HnMCfTlS&#10;duP3ZtSngaz5hxGYEsL2BcARu1ObNNJHVWOuBNe3UQSJM+TejkiSr7mmaL7rHjnU4lpVVZii45hV&#10;GCNoLNJ/Tl9lIpONi30VjKNxQ+PNpDiSsyHkFd3NdMp++m6LdRgjK32h7F3hlTh1TQOG5wScsjXa&#10;gwXjZ3yMap/9OhVWaAAf/pfNR+NXpEMl74XLXMwBDeYb7HRv38N6M2ZZsyVmGKQkVa+ZEnSZnZkt&#10;07aC2X46BbXayPl0W+OW989IaNr3xsD0BbgaK075hDcoK8z0y/beWTa3o+x7GqDAJCbH1C0fvUDT&#10;h/tHynWAMq+xqpp0Ir0NjmPGU10qgqp97TKd9VRSrqfLbRwjbOmRf4qc4/0eZwKpgGWXvUJDecVX&#10;Gm9N1jXVzPo/Jqpa8nP1BcC+DjW6pnjl9T8m+jSNTbqppH2EVxY8+YAhA9QSq4PYZf9hOdpQyBGa&#10;UFludIHgIYCVpUW2UA4vbYYWNj3N5BWLKcDtH0HJcGZTfOOdCbecGjEf+4qeB2GCv0IbXKOJymoE&#10;+/hImJkh5uq5twLBGexE0Z+7kjHkLWzjUfkLnFJPT6XAFc8fyqO9TPSZn+uvSs+pm1WeOooB0iw9&#10;hBv3CGaAewg0rBW47/KIclSEQ8vYBTxLkGwj2T2INnloingWaTbn2agHBWcl8uSf8MHRDuX+7kBT&#10;jsO2vEauugFxqR4ICXSa5+EIkFwBQLxwC3g71KsCiLdAZuRyh/6HPOQ/BBogDNeDFy5yElOVCS4m&#10;PJVuKi9zeDpbqtJz8ps3lEYNSnFCGt8PKCbiHfyY2ZmCKB61v9zLBosWwmUFpjkOQp2fGmrUVase&#10;Qm2s6Qzf8ok+aKLQ8seEEys7n/RNCUDQ+/uBG1roSD3dGOCX6WyPxwZmfHrRN35vqZlOJsGZrdgn&#10;665c4KRbCebJ7ZcW7DxW2X0irUonHgkmOSesmq/0IfWjBirDX1DZXbQbNd74h0gkQ62wjufotnPR&#10;FzQYYlGStex7rbMpoz2lG/POx+suL9PHDN7snmUFqI3jjSit+Z07lQGv8Dda2zrUB7avcHREWX3E&#10;KtImTluPz/z66bro8I/Q88VHhmsYOyKU7s3tBVDQkRDFSwdXzpLM5+hQ+h96RSVQ4HF4f6bufXrt&#10;ZZR5cJ5QooJRas/25v0/6Cb09jHAyfwKZ6Ee297LvMujkg7/3LWQqpTGnKApeySL87l3W6DkQEjo&#10;i96g+YXvH6u7mmJFa7xT5xK9FrpvfkFP5RmUJzpozEmJe/yT1PMjVXZXEwAC+wJdM8SR96U8NqfR&#10;vMnxNy1kJcFUNLaVKXKwfehQ8wM5VQY26bRjntGT0a0bn9zZMBn2/2CwTBVz7CEqOno/e2ck2nA+&#10;9F3iHniO2D3kNlDYrLIcr64K1x6D/GqeE4mW9RhUWTGs2QemNAz7ft7q3CFFJuS7SCHle9d9OIx/&#10;8JgNQd6hDwS9yGU03xuJkbxJ+luuv3WCdd4hC4RcIk40h8rTMPS+Yqvg+pEt2dEf3C5/1gct2E4o&#10;fZncxXIACWj6xvd6GgjGizn3hGxQ0+s5N6cTngiRPEICd2orf0+5d/vLtn/KP95UIfix8cNzEJJA&#10;gKfGkYq4ryO+HR0CxScKO5NeT4+H/k6dBxVc2/SfvnCYygqIh3UJMmz0h421K2x8Xbj7tpa8UbDN&#10;xRwxPo2DeCbfrso2yTDaEjB13lDaotOkC+c5O9VZ82/35nKzBf0x1zAHAmtS6OaPpteXPLT2Idno&#10;bY8sd1xavIskHVgoPzFqBzZmrjG7pyXS8pQ1r+xGW6tcj2+dtHdKs6g8BsvGMtr2s0oD6sgomnLT&#10;+dymBlSGRtgW0lCKnFc/buD0Pz1l/48Wj5Vc5hEBa9cuuzID7F1zD1vtI6eqdjI6z9z/hFt7yqiu&#10;oFX9sRDG+8cbEFgO+w07fyIDwylnt10DKFnJ8C8uo/XNgU+X6yhMfop2PnoQ4fZp6orjbOYp5kP0&#10;BT7eofrnbEfCe7JMHoOCS12z9OCpoLordHN96GOv0x1WCrDw1GeIeHrYaMFovJvuqkic75PqU1mt&#10;JzM6c56PJRi086ILxCcOeUunfXWaG8Ayog2fiTN5USDbUnbZ80adoXRJf/10UsMFGywwbkvmXWeO&#10;+ViZ9CCmybBSb38EEY+vG/yqJOZgYi0pP2y63BGN2/kTYBL7zz2GECEXSeZX2DOwWcDmoKHmDjBW&#10;ozRFjm7CyU0ZnWlFEutCPmtk9okxbSTjx6/67Yys9bVEl6Bkxa8WpVLN1rk7mfmAK+Df4Z1MZlpU&#10;G+7drg9+yTgTpXpXktm4lOqD/DWFWyjPGuqVPEw4XMPToMzzHU7N8a/zBtn2j1scogLoeDpXif1q&#10;bhiy9EmZvrgRn2m0sFvSvaklzXuXrYyEFwCbS2Wd6/rwfua70Ii8LCZydTUS3tDMGvJRzX/0+RbD&#10;6s4B5oL+3Hu8t7j79C5ei/jEM0z6aeQVPWVEsTqNMLs4MYSLTn0/5c6guJ3s7pnDvfbRmKWY38ky&#10;Ml8ykv7Z62wqHWJ7efVtGidDPbp2SMHeU+eNBD9sl5hpmPu3gvk7NaOzuYQeXtc0ezlj/ZiUifHp&#10;sEdsr/Qyd/idmfqAEzXQOpoObVtHFe+WqSZWogrREhTINvj7+Tkaag/91Vli97CY/gIArGoVxUCq&#10;e5DtNH4QJhAidnvid7meZypN+9EaID/JixHG/b5tcF0eP1OHCZpCavx6M0LIEJzRxZXN8Bjpln2y&#10;qYjl41zrMqWnA1nKZqh1H+27lYGqKlg6PLwAAeDxnNcbSSLOuKgDQ37hE/TZz8kPP6P+0bRfcYen&#10;SZ9jvYxUVx1536c+/ANUOPxj9pSZesZhJMDUW3p3Dj6efy7volFrpavZUc2SKDpQZznZXnwcnbmU&#10;YorWAFJecakry90mz2mY4CaYqOXHiSfAoIw885hMo/tg6QLycl29XaaMcRvpMP4j67sXxatUiSNh&#10;JkxDq57IxW37ylDRLTYQLHw7wB0M4bp6K6ewieqaNj/xcjOMeVbDQWXw4XFM0Skh+ubITj3pX7a0&#10;O5vKIz/cduuS+aHuoRdeKEgtPdJYl/v85xaA7g+EDt0LrapfSUn9XtH8Zv0NOoj7ix2ZLZgoH3wc&#10;jC+mIMKA+J9xOMSy29PAv/COrLRu2ZlXvCbPY7lTb2y9DDHB/NLeoKFbOh428/LFnUr/ifL33UB7&#10;Lk/5vB4QTbrBjABreCgNb/QUv1Ya9rEwsLi2r6Wg0sPLcSZh9tjH6ODHRx8A6QTM8rQ630gvp0Mi&#10;A63K95rEvX+WhN2u0VdoaU1MDFNY3VGteITNghBLIzmMlQqbJLTTVPLrkx4zv3dvJLWcg3dco55o&#10;+9/pyP+X9nN2aAgGHl9nMZb0LK9eQUUOteVJB9wQyQkL1WN7y2fRcztCqQ2Yi32rebqJy2bGYdzf&#10;WBNV7ik/crLEvuZCsLSIisSEgJUqQLCyLgX8h2aFJX5UvobwRjgjXKwqnOjkUYZ2tpImwszqhW1H&#10;4gKJw/Bh4grfMQm79/KjrgVXE96hOC/ae97IEL495WB/z553kifg3q3/S5Xd3RSoeniEIoJbfuDD&#10;nGy+35NkYnfshERHZIi08H0RijyH3nhedfj/mYL9X4fTNwATJn1SS+jw4Yhh73WLcu/csACzmxQv&#10;17B75WY2cjGDqotOx0ZK7+W59ijEv/2H6Y544BWBeknqeshlV5QJW7AKzVW2tqkdV6dqvN/TSxU7&#10;EgEufXJTgcv8RtS1pr5xSamdhIrYn7RXBqGQi+x1LNoNOqimpwThx4KtN6JU5v7k1EvZNJ2qmlgb&#10;DWOdX8gHj9OkmnYPWFWuGsu0+XNNDlfzBClaRxHA9dhG2W2fzi2j1w13AFV/ZpfZUvRLD68X7tLJ&#10;v/s+RqAHfdS8PeSvmyDAyosgyihq4tdMqJ/E1TSQSCkNo6c+A69BAW6vs++quU86XySpcFw3aNlq&#10;fREgYonRDSNiEZxw9Pw2IIUYYsWiC6+uc8/nApNy+jT5ZUniL94nBgDvyhWDY38VDZyY0tFPDpp1&#10;/R34nfpmZi5P0qEvLC+kOLp+hHkkGDr6rba13zGrwAylj67qkXtZ21wobGB41VDW2imqMRHwbm0P&#10;46auopk1kvKb01A0Z31z7/SysIq1LL3iL6IcOfqQYBVCHrmohhzrzT758ZCarM0I2sbPPlEmbpOe&#10;M+L6Iey7viwHghi0UcjjWrooHWw14S/+7e80TcpC0ZPvxN8PzpuNy8KSDyPi8UGuwh8HL9H2AKh7&#10;cNZ5XQuT0e2qFtQ0FdX5XOqt2CMTQy/dn6n8aFvk0LFHPal0uDV7nfrJw8/JkCwXwqppJm4hWHdz&#10;P5e0iEjXpzbcNybCIvwVfXGhjRyKexZGKNWbnVZNiVet+vU81TeRjdubf4dH3qF3ktv9ftNeJeqO&#10;6G8PHcTjxw47gFPH0ovfIYIRDj6LMAucZYeGioD7LiEv9Rdx8n7MCavG7SGW4wnWqYKtA1CkMX8O&#10;OOnVklEDdv5SBdCH7C/bGF0WLFJc+9pkV3I/ip9eRdRLlae/Z3C6yYmNN9xMQ0iEMbVH0A9C44C+&#10;BImwY0cuNHiza924yYvP3OrbOzIxHmtrnGwOCIAWGlVeqxfMUlIkuYDL05KrQ+t5IK+i6JukpyHX&#10;jcvQSQCvteFa/bWAPas2aohawQqUBdbUwpyoynZTGnOPmtumnS3ELt9K7799MlCn6sHUJfXdVJbD&#10;FstRm9stUjX+Rg1b0vXa/SjCaHc/rZ6upTZOTNDnk9pE9CCxbcFc0EFA0brffWcKf6R8nXq+8rJN&#10;OXTqL8yPJw05GAoytd3MbdGF+OrZKXutcb+Lklr4dhJpvCk+QBsFT46d+7h1eR8VxH3rP4QMBWjw&#10;is5nUZGjcCTpkAphDvbAK//DvZDQzCP4KBcRS++h/Vzy46OTh9v9sm9zResYWK6xN98AelX2mSea&#10;Ttzb1JIMd0sqpz1l5cJxtr+/RRFGBFuiyVCVI4DOQYfRpydMmYMz+jWV5jb44QLf2mCBg+cceNpc&#10;IxXPcvozd2294ywU96xv35aNCQ2Kj4eLD27CZNrhtzy/IEdXdlPp/YQhmPEgy39S82QyqbWj+PUD&#10;48dWdxPPHejNLuL7qifMhGdjWGUAyiDjHhuUvI0zYvFsc3Ebd81o6kVr4WQ8s7+k7S7pFVPrpnxK&#10;Kno9JfcZC6EGSnKP0mfBROavVv/BLWBHqqpXSzbgTiMXt06Wd8vw3j4tsXF6ahDy61RpfBNk22IM&#10;qijkNsC/w8dN2mc2yTa7wXAHwa0PRmVX4An5hxU8p79SzB6lbdxrNk2P8+os7r97Z764Kg9X+/Nr&#10;ooOMj+pJdODs8SHGKSBN2gWoLlA/Usab0Z8CUVmPuFE07ijS3vtJ3kAotmPLpY0JwPKvouwMGdoE&#10;DH3qwFjL6nA1dwqwJWGAXL3F6HQIiQIXZaidZjg8QiGpG+JRzDhqS8e7qa2mP5wen1/euCLXeEWa&#10;1TmN/EJuePUCr3hegVSiUBq4hBwyjAShb1TE8+z2BjQeCVKb9ZMVqIMEH4dLeNKwBXYV+um3kHcA&#10;B+WXACVqUPId+1ObkURY4ie0VPO38O9DgY4obd51nk6zLzV2B578AGf9+OnABq1FnWEtBx+YCW1L&#10;GCOqEb/BMaAihg+9gtI4WJBmKxEpIb3Z+p4TGAMDPnqTtRrpBlZvWIZ4K09iKKMGbcKhCHkDNsSd&#10;RbwB0BVZFpvh1D/2kS6CuPZ3liTLe7kf8+zXoJob3yXjvwR6z5bCKCPljXRsYmk+vWFPDgBR6oPR&#10;nTMmD4sj0VxAHPT3NtX5ZBDGCjS2T9EDqQBi/wW/hll8fSCFpxcjoQbAD65QZyot5Vw6kf8RJh2z&#10;bTZd7AlcCFlnl6DKeB9B3b/ZF1O5pzU5lH59bkpOZtcL44u1xh9vo3H7hKKURr4EeWgKoiZ8TNEK&#10;asXVxltIM4YAdT1CKb2y7dRW7VvU9Y7zNqa1kwxrs/NexJiicB6OA4yDNyXpc6kq0xBU4JvTqgcQ&#10;kf99xNM9JhGJxUct4bAA0szufPs+ja4++FFd4uQJmXKNzItg2cQrWEApIBbu8sZ7rodcclcBs+me&#10;n82t5ZYlekTLrKEBrXP0mg+V/kqPWxnGK+XtmNzEU+C/F+74FpQtCgbu0ZyCDR3arUDfhjP8z2UZ&#10;vQQ5GvXGJQD/qoKWTh9tzUFlw8W5rAUm98RNhYXy3t5/e9XxXsvOPrY/ZW4zKFWh5HyoE/JXNGCD&#10;ebQmV7ROt3IZ7MliqKddREW2fl6sKogTHZIiAVvb6p4rf4W+V6c9xsDOIQ8EvIO/76uIH5aBX5CN&#10;SVYukXqRtgJZt6lmrhac7N0rtv/UbDSU/5CGVhNMpmhCG0xeLeXPgeGezJWt/Cf6bSt6+Kp5qRve&#10;OlUn/2V7VhQRVY1I2t06OHVokNvS9e5r7Ak3VaT2MuFAPc8nhBGtJaGcGvEXeQ33geoTgSqp0lma&#10;mVEbNVw1MFOE9kHesr785GL3/DWRcjvOjXIeD41z7RFzyzIEScSMdARtQOg9QNVwF7BgeUTE9E2o&#10;TfRpiiu/uqxsavqsXRo+CA143xAUOaS/Fl2/MbxQUnrSJ6B3/cvpOnrqOPVS1dycRluftzeXx6u9&#10;cUOEHqHx+xDKlvmj0JT6T6EFP+y7+rDkGTMVKT/jNOm7Ysxn2EyH2U/Y8mHt5x9YThO7rf8zJgk8&#10;NcaxuXTcSByp8YLK6FsH5WSu6uo/6lWUVfowGdOREeX1gwyI98cNHrM35WmKvPhYhNj/ivy1hW/T&#10;1C3Wd+9/pA8/U0Et/eDd6mhag6yAmz5sb87PubGum8Fh8FWUvKu4QfZ+MLOq6vHNT+ZyoyVKeMdM&#10;+vyPf8K7/CP2V5AoGQqIdPFNtZzRE/2aU/1pfGD5l3q88+Pd9CX0djjtXKTTxmiFNfvWSYuUXWr3&#10;JA1O3lWPYZSui2+z3iAV9efcSRgF730tKnu65Cl5jgMfL25YD8e1A85Nf1ePjWTELeFjp9UkuuqZ&#10;HEfNfZmmGm3JQhuhKy5xMfkcJcd815+09nuqhYPncG0ByWJEJVNIJFl5dKjD6arv0Kt5vHemsO+8&#10;inzp1rU1YL7uxMpIzTcpViU3DpQAVPV9Vfr5nePIWfJominNJFJN2t9/7oYnSc56nYvgfl13yUwN&#10;GiN67mgUEDxSG7Y3UCPMeWDhxBC2vf0+9skG2p1lC12yXEf9y3Y+VQQbGFEB/Erd3HzqhabmgXKO&#10;oeMiJh27cy8bcNe/n1dLLR8L6gVOvGynK29IQjvutzLtOqvPbS6w9uvR7TP72DhUcef/gOv/T4nD&#10;GzlqGoMkgyAGxwTYKYfDzSDan889cDHkKFf4/i1mNXB7+tFBVCn75gKqBQWSG9X3YV0rZ3KvLBFr&#10;i8me1t3sf4n7XO0KYTJ9h0RmcjSUNVm2CHOEGytoTVsk2G4xEENpSQ0L8HxrKS2n5+C8qNjxXfGH&#10;+V62pNv3Uh6f4/XGwG1PrM9kArmZTg2JAJzRgBO3KsIVN+IeWaZVTOyw+Jft1prIC8MhhVyeHT7j&#10;PbDv1a4rfCllVewCz2SZDAwVaUeVZS4vZhOBDePQkftP6X6Kbo4YJn7mXZYXozNX98OPTA5NTlqO&#10;eRvobo7G0tRaYpfsXeCx4sIj7081SzPTgE8vAMZfUhAv1fG+6DyE1djf8nGbJZmyBqeb28iyLNFp&#10;g4QSx6qT1QxbyjIrEEJppPpThuDMcWb3jChsjFnj/2zRY9xRTrFZUXf9G78GzS40s9riXLXggyHT&#10;9bK6g5qVZFEWwpceRjqIyocQCURlEjvpenishrgH2GmcjIEd/7vk8Wp8kGb/0CtpIoD7h85SbTPh&#10;Qc0v6BBWJRxK3WIFYalDw5AiJDVJ/Bmz/809pLKXrnZmSLK4b8PKqoy5Io5s1xwMuZd0Uk1Og03Q&#10;b68HXosuJFDzxI2ZZdTH8Mxucwo8DyDLkFrBeCG/OsxVZmrFSHjA+zWm4ETOX/ulZw9cTpnb+F4v&#10;ixH2qWanOLGC3AYAZQRoYHxBCRtFXafCV/xJU8SmXBx7eueaq2YZrrjWHCvdkqlhntpzJ1nvpZ/m&#10;0uS9TEQ4cAE407kpnsM4T2JvYYkvoQA4WceRj5gJjLx+obtWafVZ3Z/z8xF32g2z5iPi+MASOluJ&#10;bzGSgM6jn0kfIHMBm9FglPo8jCxGZ3fIuHKADidflXvsT25wadWql/bKvLJ+vWDnIEae80wDaBhE&#10;H8VcWWUFTQNF3BhZpGIUEXhGEKn+ijVtMfJFf0HU/v0IjfWbDG3Bdxdflq2cyTbVkKjSf37MrgFh&#10;jBy9hYAhkF8/ABTaurgzlZyJ0+k8pLuRRC2aNoNMC6CfWi+2coqqiceanPJtkNhM7I7vgReJA8Ih&#10;Oovl4B2BLu78ACwlxOrQgaRq0ZTqV04csevvdvmYQztcj7DgDKnVLrlQc+ljeqyy7kXN94PW8jTI&#10;CJQ+jB3yH9zUHrhos7roSrUj1ZPA6U9qw/UoZiYT5A6qwk/nXmmQfcura+APPwJPDllNxbC/uXO3&#10;hlLKCrIbBIdRuwvpcHrmCghgjkfBLHf6m8xw7UFUxEdUv6957Ic90ZbXEulfNX4PpespWs/WGACn&#10;DwgMRaXMLuAb8S8b92p7c3cFGTScqqsum46UZzb7KrJaq7M0wlI47gyaNkFEf/JxOKZ51ZB96+l0&#10;7rTOFhbsJ0QNKd+5R4fR00lwFW8cuJgeQjLQ9bVse7wn6JVpG7tknyH8NsWQ95u2hDlewKN9sYou&#10;iaaiWVbjyvrNtRb0HW1izw8GtMDmqUb/rnvGqgY3l/wj2cmS/R5b4CmU6SPc0ggn+jRyEC1FhwwT&#10;UJjC9iiLoDqWS7j4t8g/yWpzk2pD0U/T9VUmVfQtAwXEYimO1f0QwGYUgfeO1N3btKSw/lhOY64C&#10;MaRJLyisDnGb/m0wWs8+Ee8DPYMV8w24xCHda8EWa3iSrwarPwIYyR7dnUgYho4gBy395egVI6B8&#10;Qs5+TjsideXJCWu07WTU94Agv32lxyVNKfdTrvAa5Thcf0eBrRvKV/zLlg6iFiAsmUvUBQALyeZH&#10;5ZL8B+CjZ508JhWARFqf7K5ZvLmZqKz1ucVbMtklhs9uM+DUy3v2L+EeS/X/TR3+ClB7z9DSvjsD&#10;R/M/y9QAXi/nrvGBGNHg82Sx9sP1wPNpSjIdbNjYZ9jbxtuANslOMapXCIF5WjW7RVYMrFfZT9d3&#10;nYjVLotNRA6WDGPoj5AH6kBxLAo8Oondd+A6mz57tAAv1pO9kzvHmkGlah4E6vEzjUsQ1n3S0xPS&#10;DQ2JkWHnUriEYVZGIEn1vVIZhYhOGbWq6wH1zzL/fEoo8vp7lqbOChCltmCpYQNh/7JlLUbumpZ6&#10;3muYdLz+986k/McUQ4KVKAQEIX6A/JKFPIx8aNA6983ma9Z5CTY2yyAleNUIjRt/7ZAL92znjW7U&#10;J9EMs5MdLcaIh/8xgMXV9l+p0DZVPNbuQrKAUKj8tTOe2IXUzRX1323JfcttR8I0XxbnQXOBq7rZ&#10;kguQm+gQ6Eag7Lq/IU6fLFqODYTY3r/EriI3EbUS3UJLpaYJLfd3A//xlLKfPkyOeJ3RfQww/qPm&#10;SLSB4x+ThrvZm2moIueO45z7Nz3X/JkfTbt5NpIY1p2E0VRPPbO+TcXHELw0goBj0rFj7C2h8lUX&#10;Us81jAiX/lhfjZ6c9JBptdYU8kygFN1CPIi7KXlHYg9RzfKHaZNARM+VGVJPrvBy55ig5Uy0Onas&#10;vflMnF5I3UIv4nLovht0DuvTAf1ESREZkTNm3O5KQOABSOxIyxBJGRqao0hYXlj1H6N65FYsrOe2&#10;tIcUKQeEhKkkCqXdzRi5FURMuSLc//MYIxP8TjdKbUDd0CFClkkOyw9ehRKhRFgH5x5EwitAq9EA&#10;IZ2xLu3Kf+ax4aYz45BlbzkHu38J4h26eNst1VaV43z896w6Y4Irs5y21VSK657wDXnGSpHiTrJA&#10;RJBXbUc6BEKPK8KtkKOy9D/3KZ6k6YSCyJvTuM43XMR2dbZJyFmeboH1IGIq3TfVTSO6bcMviu71&#10;6JtOqbwgNTzVp+RrRcp7mYpEwxSq59MjIOAUxTHbWqiPRPwa/P2FC+/EdaZduGO3xFkqcnurBaF6&#10;CMIHjQ0+WwkX91/AbIvRpoN+Xg9sCLhkuUKQZlnMFwcaKdgJGJsfeRktY+aMWiWjTCMEvQ/vgNh9&#10;DgTn9Xzx5iyXryDtNbvMqC7PFeTVrwLDNX7j0g89ct70Zp1p3sFybxo8PjSzuXUDI4b8aoardYh7&#10;ZRGjXFy2323cOhWSO9kzpXGIXsw2vDr4oqQ+auA7Xu37m9guI7odDEgy5g1KcLJ2SwiSS7UAltY1&#10;AbAUd+CXw4NGw9r9czQhqpcg62pfS7y2a1tnTK/390p7GM772mKM0NbIL4IwA9MXtsKiv/vBPxl9&#10;jUeZ8Y1NpeJC2720uX/GkGTlqKoauu0oKgJNoWJFZDOZ8b7VlnX0F7fHf9x+80Ey4EmIuxCfoHeO&#10;y002R76KqP2K0FFmLhC1jr0NLx3R9cxo3pIDRmbghxddW1Bbg45hBU20RpiL3j3uYIUK0wzBjAvu&#10;HkmfEbJpNiUJ97ae/Td6xcz1td0KlHlUen2KiV2pH0wGWTyl4NYLct5Pm/nbfz95h41T4vjJ3my6&#10;5weA2PDFFQs+oLXlVMb8L76+K6yprYsWjwUVpIMCQhQQlCrSBAIBAWkKglKUEimCdAEVI5CoSJcu&#10;vUR6k96lRASkhl6kRkoIPZDQNmxy7j73Pv/3Yecp+1vrW3OvucYca84x75xicS/GkVGGTo0WTMG/&#10;uB9eiFV9QvMj1WWMO0ls2fiiFuD2QVqiPdq2TIuqW8POFc6eX5JybrB3BbgzOnJ/vJlK3xCHEsQf&#10;YWP8BnKBbB2R9RT7tF/nxPAIpwtWHd5xUCDNXHGEdFG+jHBY084XMti9pOPBjvN81ahfNV820suI&#10;v/BmS4W8wk456FOiJ9VFgziFJDfbSpyF/YskztSYfz7zuzweb/beFqGdV8U7N4dsbpomsi58Ebk+&#10;2wVchhDtRynwiszbB7mTQMPi7qcX9++JZ+uB2RSp2C2kWWNLmLvI19tHejnHzNXoj2no/CkJ9xZV&#10;Dlu0R9WxEZT4Z3nltd/jJPrGkBZ36OvOofLHLB8zIKVi87hR7eKcLUJ1N03SY7HnhaDNxwtRaVVv&#10;/GOmTldrPlQLcGziRfPvp07Dm5unYRkhBW2rjTOE1J2yAX6DRopD5Ti7Yn11Erfseo/nnuBqfWGm&#10;dTDC0f/Tfidz9dSpDA4RvhzlCHTi8LEg1PXgyjkd6ppy+KV+4mQjpy8GXCwjksDvA3icGAqNsp7W&#10;rY6v8bhtVRS0+/31znrfQ53TiSw1qioybRhi5kltcGVLl3MVrOzm3cwT1GkTUlXy5NGFt0H5/Alw&#10;SpeaH/I+zQkYPh6wfjW+55t8dTI8MUCvWrI/elpzRsCE3mb746DjEunFymJe+833uV4xay+kjI71&#10;j7AbPlXvfBkqX616tlvasDw85VAHUXOL9ClS16lfW+4nnzwU6U/w4fEbUhQvIPN6XmeajpYx3JRM&#10;kL5SEzP1zpH79A7ZjwBRppN33w5U8cSeNZCuKEc7oY71lC6ng9PZV/qQWXu+vTbcHIIj8QlfYeIn&#10;1ZAdcS8zBvd9tQtiWsSNiFDUXf3zixF9EqO+cgLJtswAzBxpwZH8Ve8xX1JVdA89MFnA7YhTyg7v&#10;vA0m+qfjmffU7KhnSc0FA/MrdxiOajFqyPgqdVJZz/FDiRn6oDn5MByrNcOvrypFt7Cf+GdWSZOQ&#10;eJIxzXsK8/P0VEz+nZE4S6hHgOM45iafXG/90+ehmt8xvv9UFZZNrj826FSykqoOaOXFph5sRU39&#10;fP136+0K8gmEcpx7KQc9hFzyALlZ3lzQfneygb2eNwY5lkbvti4ylVLGwH+MU8K0hkNq3q+f+cWl&#10;faDUkXAk5LJ76DKsz0m2+00IG+lNVQ1bAluXYbtZjct2FI8b1hvzE0M7O5ubue/nEnSBX2KrQbuU&#10;/LNTv2gibTbzp07ad+CcGyA6jnk2HjOGbmETiTRdX/kHFXjGrETsAZV8KPOljZ+bYXsrhMosNZVl&#10;HTfIRyhoo/YjenA9hOvOP3DR8OnlCMmHF+fc9J8Nfh+nMGjfKfmhpXhHjN7hxTe6vQHtfQup8Mln&#10;TgeLUTMnbhstHryVuyPkTliD/CiOJFyyW+hXnDuLfkR7ziwHtNaYDYEpP+wdjVys+Nwu4afzS1pt&#10;SxZEY8eEG91SD/z2YL1SeKwozfnPOtuKABT7jftVvJOFOsTrP61KNRx7nVqrLqrl46KUXRArz8wb&#10;ll1YJN1hnfo/G7R35l3wMqNkQ2l9HGMEU2jD4sAJphmclmpqfn5HTzjn50uGHnUjqtAtyQfrNLt9&#10;F44PR1+ijgX4kdVLBraHiSoxEy2B0Fu2Y6qZQEmWhWLOs4Ci28JYth/R3ssYwLmlTwlnJ8cWsqeJ&#10;nOKXmsZLRUxWCqbpAIjMm+72FWDL0Vjzg5g/DcaXzjsPZ5MHft1qa99k4sYoHhAOGZw8B6qqF93w&#10;qt5OQjHJyclz99fa4x6nR9O5ntwXEBBrILcYjthREj7KlxQOK5Y+0ZsPWru1nTdWqNi9n+D9vU/a&#10;boa+HaJkEzczmPBt4rFyVwKsD5YIINSMUwb1caSX6052J9QbxInNVEjAk6j17Q/sMywDnQFRSJyY&#10;n59X+xqRRjxF8+WwyJOMBOvJzavN2SmH6gWncQQq2o20GsKcpXyxOZHiTel9TCUnVR9E8KioMtSP&#10;qpzayzHm/TQa9si9s3yAAdJmCgbZdyE5UdWX/ZFObcPMEvsEx8R9bF3F/tsMI95+I1mE/tEFsHjQ&#10;MBGOy3zKJc419yZ09V6r8Y1L6uCoCOK8SvmmB/Ghe7aKGUdpM3EN9/f6n5EgBL8vt05PU8g3PHzT&#10;zq0Ahd6Yufn4H7bAusLThHa3NIKds0jAY3b+Yx/Etu0GnPu1V7fg/VDYODOpjeZly3dnAL+9um8r&#10;42l/YNQURi94PiHGS7BM48HJKIS2LPDfR30RVyfLPv+WcywmWrdejR1K1l8VccQn7/HOKuc/jIq8&#10;b8TGofWpbAID/CL0qRgYSq3WTsRWrzuXOveR/kYitTouuXSxEJQOSYtlYK12+ZH7wCaY7PkBrpfw&#10;k8kPe33T6kkje12QK/JBcYgv2EgodHrlfj0ioFz3Zquh8fkV77+KGkFaBy/Xb2A53LU/D9El/iJQ&#10;45SIGzzWecZsv58yPkDxxZ6f0kLua57CPoQO3tMV2+vKyDPCLz21N6X60xu/rjeirSVHNbV/rB5a&#10;vPGW2BzDL5G+Thg3DdcBBvr8OPgJYWMT/sqpYjHqOotq54zNqUioep8jM7kPq47pv+ns5QSjxsFi&#10;FIZu34NvZv/csAi54P06WsXwqPIq5AtEbXb8k8bDfvw27O4Z0qvSnqOlNJEg6CHjtIRTtUBbW9Ie&#10;Q/lR43tOUuy9d1anbB96FOV+dpHoq63kVhPjKReqkaFWFU+IrmOpcTzWocWooJ9oc4BqPtKE3fNc&#10;hhQknN5rWD9bHZDIMavMCWevLh3Uun3n/FDUI7FA6xMi4fYK2m3wNUYW5fI44BmEt5LE53FDNS6m&#10;pEsd1Sv8iqxN3Dp3i7zDcKkwmhmCNmN4MlthtlIH/nWkGeKAQx+aOzdiiUgTPTakeclAHayo1BFI&#10;QwQiMjBbiZ5hOAXEDRzA9J5Ac/FQwow6ZIe1VEHRvM9LJWtoj9+1A9jPpb64VLT2nn3t/ccwOQ05&#10;/GbfcK/Q1+MH+sb55ae/dSB5oWjlTBtnIrhIAkkRgTkubnY2JAJc64UTrO2qdF5ihwmH67ezpz0Y&#10;TYTBuHG5Zgaa38RyiWHvAfvUWjQKiffs8PZAGt91HCu1rX8h6KljtaZtUP9/g3TdEQxJzq/x/4U2&#10;joA20aNrjMJHSJSQ2vVNTUeahlGW5kRKxA+KPXK7rzT42K192NQuKP1TZAOIAIpQTQuKxAzgoXzg&#10;4z5Ywn4M+gWgt3BsCdZQzlV4+snOOvPearCynBxwcX0ukxNJDCmWeb3iafoGqhJPGJTFi9Be9XYf&#10;ReTm3J5DJVpOSO35flXjR2W1xI7Lx/yoMP+mxU9n+92D5qmJPbppBrXE9fKhdM67ez6xxKbt1IFE&#10;Q5JZPILEBpWpXKkmwNGuTr0uNlA6ztj3tc1cJ8+ZrCi9fl3BTztphVEfT4/cyLZpD2ntsGZYPsYA&#10;XZBpsJBMF9caEnugej/cdPRxXzixmb3b0FuxsjLy92LKnJWVxXT3LR/Mpw8F2SOFHdaQPe+GlLsQ&#10;qBk4KlbVhnrV5c3yJoPRULX/Pwsrpz3dsj/eOROQsM6b23Rm58+Qn6fZBCKNx2zJIA4IzATIFqpW&#10;5ZA3jwnoVerIX9obG1toLbH6bjqS+KlnYgz5fUdGfoY/LUIJCtOZgYMnSGriBWi4/RZ7MHEQc3NP&#10;RQrfYj9GbupcZpZ1Tknj2VvOqTunyPRN4vVxYNEHxjfRGYw8AQmiEElYRcHQvC5O07wDDMB1sB+i&#10;p241FResZejWD/ltLiGFXRLjnFM6KoPlfUbMZ59acN/ViykrMOi9QpfymBOdu1DW7QEcSCXuVgDE&#10;/6iK5WxHdhdDoPBNTi7wrCehGIVR1iyZtPrDRm+c1XxOlKJyCTre9sgAAKmSO5QBZrkoZmtqYuxu&#10;BK/+MD12a2tj2nBIuLb22uq94eHVgqUoo4JGBPLLp2JVaCm+gtnQbx84VweW/gA7IAFIqIKgBiaA&#10;GjEcB5NJL+GdhVOEThSn+dSzXu/c3xeSbtp+bBEIc6rtqcKIS9TWQCM7g138rqGSHvB8QOM5Rnx8&#10;68s13ZS+2V4H3myv+nrj3maGsOH6oqfQPw2Hm+r3kdSw97MdJfmHlQRquFblcFmIkc/eBZTuGzZY&#10;td2e4OfyFd6oSNFkAJpXLBFwg9qqWVNphkjbAhiw7/rIec4Vmu8wNfJHMQoI9wVaC1entgq9vs2V&#10;xDc2WvzsQ9+IsL9DlxUwn78RJkoGei0s+Jhp3tD18iuFPutnWhXU/KQyuQixvgN5u4iOuQie9qJE&#10;uM+7Mcc0JqsGjGRPLoEaliKcCu0MhBA0zubElsT11MdD88MSsutQBwkNPormSMifrSZa6YeREukn&#10;69SFufMI0grE1wf7RN+Lnp1DySDDKET6ywl3/47Wi5XPBC45Ia+aHBWH4aQxpFmoXBI6gPvfQtr0&#10;u+OYBS9Ib+o7RNbTgYOhJIpkA4dXEl9LyW+je6aJ0jyDnxCMC7i/ofySP8cu4rRXLyVVal+tzxGn&#10;/0VIU0UGG1NKc69SavpGBNsDF8LyinR4Rah0ahveS8w2ys/eS463xV3O+f18A8kORVOm4oKGfGpR&#10;pTJ/9krXIZjcgh6GNAVgt82vMVxVeDBUVMaZ80G1rfyw6gj63j+WvTSsbk4fWruh/LUiHD57YOds&#10;kK0ddX3ZNgKsocqXEKUUV56VxhXOrMaG19tlWPj8fcr9M3NDy88bMvFZnH11xqCvclFbQSd30mJM&#10;RDuP3Ejj38ipYY3HOUlf1aW54CFrytghcnTOv3TcgKFhy6jH9KP6CI6jOpZWMaNR/u+fN7EDndV/&#10;BCehmtczz7V0Iu29pCD7nfJw8V6rju0Qj61POYq6j/LITuV1sq1qdnnntKPB8agI663Z7/X+j320&#10;TCAW5Ut2q1rKSAhVxl1DkBRf/60N95FozTDy3qaYnPFM/5BJ99Ybm4uhtCt1Q0U3h4/O3A+V6zom&#10;RPvH9dhNPws56PHoSwe99yRz546mC/xebfc2u42q3mUUMpSrWxMBF+78SxeKIfEhZHcj3qMkZcvE&#10;1moPeJ6YXYzVjPLm9WZNPFO6doGOtEQGa4OCmR2OPbPx+XT2vcFj98rQNfg9wuFZlz0lzEsv21aB&#10;M/NsauRKqTljKaBzfUBqFZvM82AKzF7r9dZHzdq9gPGJ6YrCmfwgxTJLGfvB3jYul2jc4MnA5u9E&#10;i4IN15hWASF1ov+cYTKGJNbUvBxBT50YCO47YJ/rLkLynogZx+voh9/64OLNfe2fos+XarmPsFBm&#10;UOG0VfKUatuq9IqzCIeml4YLN91VR3cAkdggbXjOtb7yYjd3bxgwS1U96EftVpzZsx1jjtS8b7W2&#10;BoNlC8b+FOoJvJm/+i8dOG8GLsrRCn1dgIjSrvL73+RTXW1tV4KCY5bvkrFJMMofAmXwVTf3MeJb&#10;jKBnbEg2ZZboGC5SnTKU+RPhw306+qTNY/xEi1qXSK65+dpfcuLRV2r9PEfQzcP2TAWhotcD+P6+&#10;CduPaX1KPjik741gmL0Ny9Vsfmu3KeDxA4pV2o/crUKhCdbCeTEtZtHDa8/VymoRPTITS1d22jal&#10;pDehCbIsTv5Q1Htcdk0Dgi9KNC8nn8Roc/1lU1+UsE5LsbtN9HUJA29OupvW+W0qUhWYv96lCbcc&#10;IplYTqkW0/8FtTa1a1Uyp6nRe9owffgcaUninsuJuHlLrmJG5/PdkKB7zjl+qtwklZpPPH55O+Qx&#10;MoTE/aex6UOHbCLhsKkjDCXQXiHjudTrA4E5ZXthLRNR+6WfUnSiNxsnVMMgGIoOUVJ58tllAtaw&#10;X7B+zu92CGdb1bIY9howjyBdwpGugwXw/KLu5XQXJJW4HE4crfX2RXHONXp7uw5qGBiua2rcUB0U&#10;VA2y7d7Fe+Nh1GhcMi72fUkwUSENJy4L67YyJiOpl5Pge3kRwr6/G4ZJI5nlI4K6wihUNbgsbnTv&#10;2/EDtYstK/+7YvqZe1LxAgboneUfMUvtiiF0cHZkaRSJqYs73dCXKzm/nPeZzoeXFINpNauR40u/&#10;JGnJ/vVFh1TOhDp+B3MovZQA53FiJulvMXcx9zMDv3v9Deaoj4Y/pOd4ubn/DYifxb1/wHJagCle&#10;RMWMdhpDGVEq7e9l5OlrEBINEXp1Upbhi9jM2a1iTRbmU0f4eBMjBGmeOHxKxJ/QssX400axvy6U&#10;3rjGN8BWQD/svS45B61nxsZD/rRevp2JnSuR/tNbB6iTlqFfCldSqZlHhDxMvPXDMTD8W5uN5/cZ&#10;wa/hg9UaNT+yzmY6cC5jnJMByL2cRbpUZwxDSkz34X4kAd0y0xOX1EWr3Cma/Dfib0YhXbjaBML7&#10;PxY5EJyYgMfnieSXrLGVVN8SWosV7RZ8AApoRYcVTOWlVw3jiBmIv/p5kB6BIPwVXaxr+D/SpDoR&#10;zMZWqoLb8pUqA2PeE80uN6LHQD4IUm+MFxz8iMBNSBARzRFEojQ9TdJe6GTy6FYw7elI5e6UevCZ&#10;7AtMWbIXDv458ji6OPTFT/rPAY2hv4lM0icord2eHYCNbW4MZVXVFdgWdcaIt5rmxGRkb8DKk/wT&#10;RvSZbu1wpwrjnHxm4ybNj5VZO5kaEzg1FtPJjI2z2ZBje9XbjHSBjiPmZ/pvSIZ9e7XJmc2wxKPo&#10;yngOLkaHgKQzAXrfVGQWDKELVc3tY4XMMzMGRfIIfNw05ufau+zpKSS7h3nZe11vjrARQT394mi8&#10;2gWosdB8gY6r04kOiwhL4Wtmf2jJHIa23sDwZAlDvl6LjpxkD8nSTwGtAhFJ6a0w9EuVfDxr9u0S&#10;0s12P/1lwrbVRKf6xni+sC7mrCo9ODE2PwHdi4DA9+kGF399y5YM+uvq9k5JhfC3hfzcx9JQIoJq&#10;T/fkXM/Kqwdb0prgAUa6gjfiYBJoOgruVIEFWW1GZu50BlmteziBkUFO8JH3dpc6xJFp3/zDKocb&#10;fQYuQuHrbrsyO4wVAmhHDF3HjtJ8LDgS/QY9uHguv0D7pWtk5qsYudHxoYLz2mxZ6vd63p5JAyF/&#10;HBAZwKXyKjlE6Hdv5zH71PDQfp9NlAeL6SxI3vBH+eY6vZ3f8z1u36M7uxw7N9MyJ5T3TlLCMt98&#10;nt2acmIHMZCfrsoqMSl2tX9sOUbIIki3MSRhd1kRjDBgYdZ4cn07oP1XOM8jnrpTvc1Kvu9IBBil&#10;h0DpF5x62lnjq8HC88rVU7M3rPn4MindGqdQ+2zVsceQqH0NE3JC8KVA4OLpWI2Kbo3vyX2XCKM/&#10;Oh4MRmMfpyNu/U7/sIothjSZ54KrdjU0Aq7aff7n7ktTmuHTYP1gJsRF1n/4ZmHmNAPae5UIWjJX&#10;IXo8pcf0gjuRVaJ59KF6a1JUYBIzU8MOAeRBELE3SjvjJJMu2Mprqil8OdgAJqozupFcD1jrsfME&#10;jz+0D4u1o36Q370bmIX+NFLqQa45EdFprhzJQhq/1R6VIAl+8df7JjRSPoBtFKwkTr63fK+bereT&#10;uXvf8MWrq3zx+b/fq0FAFNHUWopG0lDo+zT7KZoFaoB6WW0IbCbxCZoFd6cYjUm6OY5a6Po6JKvo&#10;/BIMd6RLWFNy6CbckepSuYxX6sRi7uKU9yDLEtDWq//dQ3+TaGpcKrHh4rO9KSv21G2O/PiTwE6n&#10;+KYEq2akpnNTCOJ8iP6a3//Oj3oOjwdTMf3+FroeECzHAPN9JY5jJTfUGkGJ/GfDLceOkCPaZgv9&#10;l+7e0XsVR9pGU93Lf+n8kLDBQ9L30caZy1m0x9a6+TQbwHpL8QtjouYFLVHmc/nPDvJQkJB6oxSV&#10;1uNSkSL3JaXs9spJ7ges4wvOkd3gXc+lrhyqQvT8JxVT+0hfU/UnIWF6DFIbvl9o/sq+AepTxvT8&#10;C9qFvpjDc/uzL3d+4X+e1JpzBkfXuEjJOKW8oWU9m8Fa9rBe7KrYUit6s1rrSNx0lRnpeQUVOa7N&#10;arst9uZ+zbS1TMYux+cV839klE+phuJ8Rq7bH8OGxLQ2vBkmv0x5F517dxTVfFhFYzpK+yV97lDK&#10;0wECaaSMmJJJoGbvksFTkdpmpN5YRo12+PGowFf6GBFCKRo6g3vh+/mOa8rn7r6uZlQrF2vsJjVH&#10;jj3vzmL5rRCFCG9fJWPVrmQErktA6Go7Yw8NXVT385nj342fvfGGxWqu66OJAcjqUq8ylQx0QlFJ&#10;cWHkhW0dAtf1fZ0Wjc2dZkvbc0ua/rnHCjZ5s9MRF2UKHrLqOwXzsz7e6KDdR5u/GF1I6nknlYhU&#10;WIVarK6KBJy9svmLxdq/BmcoMRvy5tYfaWvHz74Xycfcqu34AKrRnWDrA8h2AVz5JhJMRs1M1usY&#10;FQw1Gm05IVumZIV0dtC1Tf/yjyP9fOwd/VsFfC5djltYsErbY6WmBb8wstr1JUuy9h3G9k2S18r9&#10;u652Q3+/qiru5jM2zv2eyPHSWeXxMxQ8q5Vv/PCcCVYkIPKp0NsQIZDFnq7ypBjykQjwW8MIvCHX&#10;Ut+7sUw5yLz1URExySR4EzF3Dn0DWsgnUD6msErV5rks1obz/Kw4nzW/KvVvidUnzdVQtq3C1tIJ&#10;g7yWla1SddFP10yBgvy6q4fHnaFc0rhHTidhaRWWOadW6yRJH9A+6CcQqODaN5dKb+8xH5Yr0sv6&#10;OMDJy6KjuIrcVtxfsAqYulLZzmKrRR4Gj3CqmFbBP3io8xYOcT6U9b4aE7YffYpmB/D8S9dlbd84&#10;7D72+cZsiWUh8rP02Uu+ZRrYJty2+P664aaP3eLofMLfUxKtq0vkY+aanf2EpBfBqtpzP1/6eQ/X&#10;v5jbkthEUCO2VQbAJdhS4A8WfozKy/NptZxKn1V0Sj2R29rYwI3lWmPld8Zerz9RIRIKChdu+zWW&#10;rsGoMUhqFL9txbB76a6U1CSqQa7Z9O5kySbP1m+ODw8WX9y5E12zjk37FVJXipIgL0OZJGLQqxhl&#10;eDkOAkmq/th+1efBjyjLFZkvCz0zZ270xzs6F8vtVv0O4dJJ0tOLzu7M4/SHTvq7ZAD1Hf0ErYe2&#10;hPIQPi1PrVtQWmITprInq1QqH/RTqh/JFElHSvpxFcmfthn5pxnLiZFHgKWYk3rscaNt2ZAH8HMA&#10;xGKo22Rw5g6muxc0OaIH4okKVDJxAusXwbmwSkEN9P7ICOY7lpL7WMOgK/E5UPtRS65TWIsDRRtc&#10;SCd/xZAYIFhJ4sDiy2fn5lCOFpQjoOb5i1CDMrm+LKRmypBqhZ7Ze9sy6AxP8wdLUin6FAsKiZK1&#10;aPLQy0NglXU11nkoM9TxZt/MLzadY/PiTgSJF0Hi6FzyicfB/QpLgHj4kA2AX8bb9SkIzwm6j48f&#10;NQnQ1xV7FYtOLHRYO0KLkA89wUANwJyPmqYED2BTlLShMs5F1cI85xSPePiHfQHew/uFnv1vfzSY&#10;C3gJhemajL0QjDN5t/BdXxualRr0FIBhQetdUIQchqTGKjkmIERE6jPI+pSy9N0kOd9ZfotCxjiJ&#10;+K4qr1XTG5pB8TOf9KVNtjAx/4XUKfRLE7EYebdUvFJwGkTk4eCbW0tgP9g3Vs/tIeWema6dfUYv&#10;nEO621uw6GNXgpzsAqepDzTjZOAShOnujgC8RI8eBtxt7WUU2OhZYDDVZ3TFVN0fJTF46krs3aOv&#10;HeYHRBFw0YpAhNq6QfmeCqTvLQ7hT+rA7ZPLKy9vMQj+oUVGBXdcl0Vbt3G+C4aOEBILDt4UDIwB&#10;of/J4d5NBTqzgXPIfv0QyFAy8MzlE8Ru+ueJoSrcuMTT6yi2EsEaxYuXbazhJiYWl8G/nellCGVI&#10;sgTSIW8iALM+JA/8v3SCa5dE0iVrGG5eG3YceSZ4cXXqYXzaIwb7UOGkYh2rZGxcXFjVQP8A0D4g&#10;t0ZIgcZRvAyNPA9E474iMnymbF9mvGwYlcgefS3h1XrGhmt/WCdPTCAkRqNz0ux5W4yJBgVJ81QY&#10;kEemvoVEH5EQ85u8CtQBQ5lO1JdzelaiUyrK6kPiwmZPVcuco9sHxELtz2Kdpf/UcJs8h5aSGoRM&#10;w8VluFKRSQgSA0ZJHCPWhAOCC7qLUb0UEj6Bde1I02f4DdbAzkN88F+6IvPNmneBJiZrWGok9HKo&#10;AiYBm6TqAILgHHVvYJkELkmlu95P/g40ZIUNPKyosKZ7tlr7qIPtd66t2tNgrazAYorJfq0ooEHz&#10;LKN51pIp7HgENZrftoEqa/0c2Y9TGlj+I5EVmCUvJtNPC2AzvKNind3GaQvDEqghPxLTIawoSwC6&#10;PLrIfbxRPcxAl/9lA54HaPuX2c3Dcvqs2yfIx5UptwLocOftTzs/kX4iWtxfLQW0GUJWwEshAJEB&#10;AjUZk1aLTHlFM0OWFgP+S8xi5to5KxWEYrETh6OEHX3FSzz8cpv33nGZmpyGLKGeSTNG22P6DWlm&#10;KBEtqK8g/RIOJJITqy+8wUAsAq++Tt4wWfzG0YAyQ+aryra7JzNL102UY0wvtRcdFtO8YRS7gfce&#10;y2bgwieaM+3dHM0HjQHyqYL6I2BNVtsLu9zVFExiZkOkfrJtRWVdWOTBpcuK9nYmHKfnZSFKCYKR&#10;/fJWawhqkvVTaJ9l8TuEiSGkAGGPWwrxD8TtY3J9g/fax76dHl+FEsF6MHcQJGYo0boahsfKo30x&#10;/cJol2maMQoy09X7uGS09YTr4iiIK4Y7ZC3d234oJMOmzxYUX3gVhbjxlH4JAy5I4ojQMjkhSIIY&#10;0nWMNJYaQF19vT8sq6I3PqeC0BxyfWrF+JbLU+vy727BQseNPqfucNvvvZRgmmcWmdJJ85KiefFS&#10;hz1kOoosaO/kU54PGnNBdyef4g9zhKN6moNEi4FA6LuefEPCAD2YbgTQVQ/iOSPKiPIRhU6PAbdM&#10;B982DF8P/VP1rJ29I9ZpTn+b/y+nxgD+hsPDlxsj4S2ZeQPvTeMLah6r3JprkjGcPkmXHBokjmin&#10;LWq8n6n3/+YgCzCqlrIbtiHwZUAvVrLVxtc15WsloSt40IjllAZG6HlcbzmxvN+Mdg5B6bGqKxm3&#10;w2MvM11zzZAkka5OMU1tbowVTNFR/tCBsVT+Os9lFQ+jcfe3CUfGICJe7ZTZCp3jen5lc0BUeaPM&#10;uWCYuNGpvQiuBCVL6Q5+I46EZw8kSjfdeZrclnUfwlkDMIyT+wmnsQ8Tr5Bu6vi1xcTCPaXJZ/+r&#10;YumXQC3qUeljNwRq40ZPhs8WXIszxFB0FEEaplf9WKR4w9BJjmWAR1gTFG/yABkb9QFYtQxUP2Zr&#10;qTGQeQzTX+fJTYjP730jm2b8lb7EonyaAJfR/YTyCgmebK7Zx+nzMYf+H76+K6qprt0aFMFKKCo9&#10;qCBNivQOCgoqJTZAeu9NeicKCkgLHQQkICC9dykB6TVA6FVKKJIAEgiElPfs97v5L/7zncuMkZ09&#10;9s5ac835lPk8oDJXoWyvuZO20nNcpQHgzDN+YWYcFIYrYqfiEeWAng30hLARgWUkDMHwuY2NI+u9&#10;ND6tvSIFwS/gmZ8Lf/Xc45VJnQX0/poJ8eS4yaqys2oakP/touvchB5VFVPHP8iA0r2Vwk4OMGPf&#10;2zf7yAF3gvP+ZHwZ5Qq7/3DKQ2p8xwTw43+V+BdMtuz9o4DPTlG1EympNlZvw5vzkFIJUE1rRrmJ&#10;TaLf46OILGAHahLE/NDmMk/MR1aefCw6auwAFQrdev1DxuMlMEKKR1wZYHRhZnWUS5SJboMfX9mD&#10;Jy/yquQhc3cbELQArXoRBIqpk8hBTUR/XVE7iFYaJZyq3mkbzjMlWI+w96e7/4pZZt/FuvkndCeB&#10;c2GMHaEzQfxYem4HRTHIAmtodjUT4TjUZtKJp6SbswZ915HPO17NCz1QsY2j/XJjObRC5PiKh27b&#10;9WjQWvZBQ90g/cC0FveUuG476X7fzEA/zcDWvdDt42GCsqMtKKF+x5siXrb4RP5H3+fbEXAdLwKA&#10;SmF8VSr5TT5skm5APeRpK+zsMpLGG/W1UsKP0E4b1CylrLTk9Cb5Vn1wiGaeveX6JdkxdTCbU+3h&#10;BkfSObyhY2aHyK2TLIx+fbTqtwmExNAQEjrYxizAeSjdzlVnPt/K2iKx78qtEh732UWn7Z1tUh0L&#10;qY423zyHq3Bh7uw9FS8dQ22gK2QYfLtsocJj2qncse8vi4H7WCv3KExeHero4VeS1frOVj9nvJ/V&#10;QDcWcbUEoPTfjYA2F0Y8WIf3cK27m4edFqkC04HPV9z8y6px09na3or8hJRPwqFAad6tJVVFjRb1&#10;Ne3vDAlqQnIDl57Z8MC0Sd+BB18l0fj8pJ8ZhV2nPVI0V15lm945WY6rSEejf4WCpquARgnxouzg&#10;ksqAzGuF7U3NU5eiTUqlbBoKLKqFOrnaXy1KAvE4Y0yfW/eETYTD+6HXHb7kS0BJ1/749F6rau8U&#10;7ic3HYrwB+SLAcLvQJ7xf+s+0/SI7tADgLWwFpRHsH75u6c3SLqkyFLYrBC6mRbAT2KpL+K3tx6g&#10;Q4khiNy8gHKgzerBDNhQXMq2ybCYJtrvDXQuhGpz2a3v+sW/yy9EdTfxXRUcyClAE6TZ7ORs72lm&#10;Cue4EHUbjkp3DCKMG0N01u7rhdOLylK5qmcKo6bOJtbA6ZOtsjpz7zEjYQFi8nExHSFL8DQoLlMh&#10;RUcmyypa30Zm1zNI/PKkwc512tA8YD0z4i1Z7YtVoK6toDO29RZd+28qF5ETmrP/MY/X0PhceD4N&#10;5PxwpOKZ+pA35riIBrsY28pdjZlB+bCVrFQrVt9ieQJAUERQQETMFORig8LrJtkMQyT7mwzo5kNn&#10;4+sWhB92+XxagmnVl+H4j8SMwkfZ237efCHsJrppwfte7XbIrm7W2fYo1xesLpvjbwn4S2ryUwy3&#10;23suGqU3fxhBBaQ8gmNRqBYFQqgaWRiqmfWpkHlmnWiceOXeX6VHhQpb6XWtBmL1ZihHqYzQjwmq&#10;vNBhXUD5SDkrqhhxeuVJ/hJQvdJg+LmvqHjsEk2TRDX4lhccETrmCJQBz/8Mho72U+PptuOU5MTV&#10;+HO5PS/K6oz1mlsDxcBQ3cngMsfSXzSZES3cZX7KThfKGIoFJ7+RcetiZzLExyUz+LbjANWfvc23&#10;kH8hyUTzyuGst+/h3znhwCGbkPOO3bQyi7Gowt1NrFIgcNCjuWiAQfJokXI1pEnEt1WQb6P3l3LX&#10;LLST+MLnW5Uw4o9a/1IGgNdqhL9tgBH14N3EV1iWpBqzx3YWz6yEHvQ+BoygVTHQ83tYF6OAa0xA&#10;1wjXP1RNy3nKunXc9huKpsP7UJUcN9yt1Syl/lJC2MkwsngM+WZKYF5zGY4w6yFKFgF+61LnN5Sc&#10;5NbpQrc9T799zYuI1LnOgGbE14zsmaArHWIdjQSlziXi3n7y0M5R49/XDkDUAqINIgb9DOVFCAa3&#10;vuDiHlJ4Wnf1KM/42Z8Hq17wr8qI0viyeh+27wJavFFnwNwJ1vePNJuV3aVF4oGOb4QEdHtmlSCE&#10;UAYIgz+hjqLzDkheuejNXUWkrxIIK2He5oRhd+mlclsrHH1cgdPzuzsj44Fip6x12AOCPdYPNkfH&#10;fZ49QDg4N3NusDY0h8vvj9WkBdxk3uYWffmWHCjSXtbhsbIaldM1/cXzcLgCG03KMaY4QtUBtadQ&#10;3mT2DpWb7nNeylRPMeo9T7HHbf+7Qnk9fMeKIn+oga0pNFyFwuyD6zt893Hz2MDRTfbXxitIFqkI&#10;vbglt1c2Ss/3cgIK+rxMqMu4ZbEiMjzFSuJbftpi3kQdsz5jwfE2NxB4erFm6P1W2vUwSE6QH2ZF&#10;ZXoyUTyII1QZOmZPEF3URDU82P58C215//E/VLAom7fCSvK8YR38qrqq6BhyJbJstl+r5xkwKDai&#10;kfsCKRWTw7kMX0BNap09597CgUaUyNqgasWr3HWquDAwpDZ5mN33B4NqcZlwQc43m8DguViSLRDE&#10;nsUnq0AcjhwLQuONXTXtP4z72rTaL2SsJzR3kpG1pEVCuI/91gNFHUGeh3P9ClrCX4YqDt/e6Fv0&#10;QcIUZWs2lKXide1iTv0siIKw2ykXqwOfxh0H9qf15Xl+tMhcznyifImang6Veb1Z9waERn4RrXqo&#10;O77WHWF9/61/c/sUaQTAupSjH5+3btwTQEdxZK0paCxzFjwfElRxmrqF/AnUume0l2Dph7BcVd03&#10;VVFcq1EhWVjm/NkX/pB9DPV+06Z2Yv3r58zk5rkyVA87Jzm2K7mnn+30Q6jlOQMHVcTzzTLbNpx7&#10;uusipv34yT9UNUqICE/Kyh90IUbE7p0Xa+GpHFdZQvfzNPWML1BNylMHpTKCnm2IQyznoy/UgJVG&#10;ovPpNq4V67JdhcWs2x3wfiG0Q0l1/1BZ9Mtk2yasPFncvuGFU4+o8uaqdNuKGxr0LBC5zJfn9JRq&#10;DKYzx/OLMzL5FBw5H9Mp8OSCvPLs0TBOYtEwWlkBv1YpvA/KjbtH8qhz7SLD4j1DWuaSO4OfRScs&#10;49xdyVH9WTd7cmXp0CuEPYrn4hGLNu52okeIq12YrX7agwSS6VtQvfI4ecPa5FyTYphOuX5eZaeo&#10;K+dpQ54qZtQnUWNBdnZ4xYae3Ac0hPgQ8yjZRi/H03R92Qe/guSN2FLwtlLyRPf5n6RArIqyhqRH&#10;Bt0Wt3pvkvwdYPbRu5CnACNWRuO23AnD3ANkRdhd961bU1mBLx2rtYLM8yeQqsCpA25UMLc9AV4o&#10;A8PZwAdMkAqnYfj5MhJZfaI7+OBfW6itfqCZEwkgDDNgIuiidy4C/Cgb4Hx0QAkFcCcrAkKQh0Yj&#10;dP81eAA2OlD+LfTvoQhc+f99NGMhLAMXLxNkAeYFKjTcRWR2aNfPbk0SQj/P6j1RSIVJXItx7gUX&#10;WEbRFEvxXnj6qPcdDDDDWUOQNk4Bj60yjy2xOwF8MjjTX7ViWSeRZJ5SdY4qlvhrJR/9UyNGmFI5&#10;uGoMpt79v3v/2x6AbAVWHoA62VhAfuyW/0PVgwaM+YAvvRXBFsji/fQNxMtnThMGaf7KbZYnCerT&#10;gHPD1T9pd4Yp3GS0gvcebKWniLZ9JKQDiMFr5nnen0LqLnHUHaOyu90koVH1+NVfAbpd5CTM6qR6&#10;1lcm/RUVVZocPE7J1/+9dv/ox+3Xkxg9fD9pvX8rogEd46oF+aTc++1T2d3PBTbqnN9SI7pSZnLm&#10;DyNJDZGka8emNUoKuVSDyo0XBokUfvvh9jbMuKT11EZi7NiMjKLKd9IQ8BiJaahhAy9m5bDc9fQ3&#10;S1JJt+/l3dV7qZ75ur0O7X7GBh1WRNYTzeQKrn+OyWMvWyF2iAl+H99rtRZ+jx4UjPcJAikPAxal&#10;meSDrydlZPeXnqiVoTGGpC5m/EvmdirkrLttyDcUns7eauJ3FOOnR3PU9r+J8ZGaN8Cs6x8W7t4b&#10;i15qsnrGOb3zkx9tny3datMW32lorP0RW/DTJ2rocrFQuTPEU3Kk1YtyTfnzvCHpil1sAT2Jb2/z&#10;WsE0UTMPpRXxplZ+nK8D8hOw+wG4BCmL4JprRjEJtXCS8XBMT9ZyL15YptOLeMxzNXJ9YJq2AY+M&#10;AP6/EtXfHIsqc84eeGB+vUXOmy7rT1fA4KD9ayqD2P1JfFBDpIPDmuBGBs3E0T4HGZYLsNVsf1IF&#10;LoO9P5H0D1WRmeGSjhTsOnNnG/O0G29YIKPu/F8DB1+kK54zHjw+CeHMbyqV4GwMReGDKEYxtX30&#10;XPou/lu060/CVCx3jRorNrkJfQA/CnmFaQgyPDHe0w/Tiku8ifqeSpdYshIpgOefF50FWCe/23pX&#10;zM0zmvJxxHOl000SsORoIWdymgu/vLm+iTEMTKzxnuv2h0J+weScK7bcpfYoFp5aTqe1S29n3/eF&#10;V1WzEbswYhb0XRhT0U/m+397OA6KPmKwYmjvuUP4WtR1d4VZcX02sxWHotiJ3z6JoJ+ZsOmMhSVG&#10;oK0HPfTqDkntPvVDqwCWfe5N0NbJCTxhY0oMHT0vcrcpdljps/UF721W3gShdroGycN+CiAID5Xj&#10;QY61VpOdw/Gvc6nqTPBnHTzhCzfs64yWunU8mXipEarhQMyPHwhb8TVocTF6jzIR3HmnrkQrDmy+&#10;Ty00Ebh5pt+aeYACpoQbAq4PC1w1C9Z6C3IjltEFVk8gogZus7VQZaxKLsSUZ61zFbQjY57CvATx&#10;UWqSlag/Za4JsPU0/PqlhDeb7DKxc7grfv2dFQ+DANWD/RArhth7PIyPvF+N/HhO+bYFl3Bk4DCV&#10;NGmvbuRtml5LTZX3H/cbC6onp2P2J+BfirvZtNo+nmeb/ORkixtj5B9RLREjnCLSpRFiAIkSopgi&#10;tzi+7PtApMheI0zPvcg70RRf/4tvk8njRgaNwXSAC4Dj7v3FhY8FUfFyiQy0iz3Uovu57TBbR8sf&#10;qD6GqKht9WRs8LppzL9YOAz4hvwXizxzaeBuxgS7jRFEItjrto6Q+Y4gfYPT+MU/QOZooHag+G2Y&#10;vAYru2+n9xmOsu/BRJdHRT6QxIZG4r59TaMyvNDfdaZeQrHoLdB0khaTHbVKzydzz/xMvYhqpjk+&#10;lW/BIM447LHqkoXjHhm4tQ/zhGHI3PwJrRlYVBTszQwSDn2vblval2me7Xqi+AXEN4n+KVGQ61/i&#10;ihyYlaagoJ3mb0onuUcc+KOuKandMrfmMqhbSIRF+9syrkLypZCjAANGMnHpXjneHQCX5kqKQIwY&#10;clEqDgApDa8XR/NQM0UpO4Smp8NtN7/c4QiFQsdeOcsa7VfZFpfrnCvs7/vGh+wefn6WEt58dsnr&#10;OIhiqFnr4WsX5s+rGUXji2PpOd8mgTw0wfIxJ1eDv8GtVP61Ub3F6CixuGxsouQs1CWk+GSZ9cFF&#10;ddyI6ATqmwacTyBT4gsVcW4zklPbrVw1F07oBSkTrA2PfDMzQ9C1bOUbhneuP+CYSip46cOHiAj9&#10;V4w/IwoumKZiZQqcLBXkr8RGnUcG9UE7Z+st50JqivtLc23vapiaqwV87x9SsK3YbwkV4cnIVanP&#10;fibM6q7Tj8q5O29vXJz9cIPp3rlXaAoWecbnGCSrAYXuUyGkENsPgX3gXdaqYzwENpzKbW7JVC07&#10;f6/48BHkfS71C4NK4hvVxwh0CoBU31rVRREgF3z8FfWbtr2MAnEkwPNxZCF2AWjdeq2wRFKn0ekB&#10;a/6GvjkySXqXJi3s9HwfYkK27v1PkS2VMqoWDfjlQQeBAxJS4LSL3iuR381s/Rw5Zf2MD/PS++yc&#10;8xB+Jh10LbKeKBM4ola73sJ+AT0JM0jBV9Val6CyJ8DNIXlEkU2YZAvKO85aq5lzZkGu0iruj/KT&#10;lxUcqKIX49vr8MaQLyKiCBnhmjtsTMIqbPlYJXJy2d8aJpAfrukPAUrxuoiEGh7NlNlzLZAdSmSd&#10;KiFX7CzZ+zFd11wP4HrQYW5g9BWaZFRercTL+kFzoB1Wxwy4m1VKGwKN6p2qAh2mkidLV0Ma5srG&#10;oYBU4M9CSAGakFTBVWcKfxgAf1Ed5GMWnJ+5L51UtkTDC3fZIldjWfFQ6z91A7P08gYdcSEVC/4e&#10;m1E4qIPMobqz+6WKNitWkY13uV+eXvhOVZrrTyWJU49Ktv+6jEmt/vewrxqBE06aKC+qkFDSiooL&#10;wE305cqOF//1quAFKkS7CTcfV1Behtp0s+pNibi3tQYPffAM8mV5me7RomTaSVctfwIi1bk7h54a&#10;fOfPYL64vKuaN4nvU84XC/+rpVLjLeZMSjo6m5ImnLQkVTsMUuJ1BOwTGBTORALtP0G7Fhck8zBV&#10;Q51TtThKFb4N1sgOxAm01ui9iPBGQPxJXtPiope5J2YM4XyZU1Dj3l8ZygNI0iec7UUl6eZMyAEl&#10;WRJ9gzXIRZfP/K3vadh5BGVIRGMhKGB2qvGnLtPrVLoe/dbwHEi4eO/duyOqHr50zv0yrM+eefS7&#10;Oc0k3i94zma9q/ZRHWEkQPKUv7/+grhA9Ks/tOxSEaQWUjQ+6qZ4feurQA/3Nd7TZYLco1mq7Tuc&#10;QlUI0Id+BLbMTfiQ704ORFvALUCVdUf6EIkV1f4Qz3EHDBswIUdcOom0isTCSMS+9TWEWNH5r1qR&#10;1pHqtJJLF8HwR8hed4Kb0rs17Mc1xSFxREi6Hkb/LiXW1tRKxd14qoBprzDuAc/yy1lS4S5cevez&#10;hfQSd4fUouWHI5AWaQx3EWhYHvrl/IS3oYqHacpT6mYVuDez6GFIDMZy0bTpN7IcAcn6a0+q13Sx&#10;YYrIlODpSfm4RapORup3uONoa4qGSweh5bvT54cJ8pdljB5wR0TrCNDPn78pBMoP8e623uwh9p9Z&#10;LXkZHC4KreaRQchkTPACpxwuY8p2+O/o4WzmsYjm8AL6JL7QzSKxMMAiJHqQuWX9z1Nf+VNkDRlR&#10;iI1H9qbT9JTeYZAPo/OTnW9VNITphUn2ubwk5Cm1B0ot+2l2iHW5ut9NXC28Kbfpi6+0Jerlk7Zt&#10;/rzX+2qVcXEkXPukOdiFuX+VSaX/2Hoz7sXqKDxJxrXomWhB2IqsN8xTLuHZuYAX4Td+ERg1Bmlg&#10;jzVct/AfWN5XBfBDn9XjhvAA06eoqqx15MNd3O7Phk2Wq077tvEa5AKvl171k7bxJhZhlDBfN/+t&#10;LmZwlgRi2NEOZpQ+4XuZ54Tjy9wtaTr3bunlRupuhKweFiyndXmd4yike9vfcpqU6Hh/6Iryu3wm&#10;yatJ91/ISf+tJGx9+1icllxfyVdq7gEFiDI6t561Lz3qaootcp0SqKpSH+WNUBw4LK2atRKRKL64&#10;Ea0R9a1NLZYMnGtpQdi2b/mYFdaR+djHdbMxq0sEQJhlfrUbpxeNgFsA5Lu0LdVvC5j9OEcaq06r&#10;PgKlN1zba3kRVnYfA331yZPfKsTuXhbGs4rg4DYTAe6JSCAbej6BecuK5eJ1JTzZ/OiOW+C3UROK&#10;/xEVpDmg/rXlHyr8OnQfG414iti+qHoUAtykG4F7DyAmv9hfg92+/6o+/qs2+a9OcM2btoPmI1AS&#10;6eAoHjJcRRi8oTnamFbBkg44xIkwm9Zn0AmenHVGkOUbHlv9qWVQoOOwX+Q+pAJaiNtjvb3Sq2iK&#10;b1R92FfaK+raVjQA0euKnm6rBG2UBkLRSLR9hurDhmv+5bn+9acpPKY0dhIMj2yj6Av8pKnskwCA&#10;UAQI9FeMWZLnqPh6VNKl/uN09cWccUeiGJukrOjHcy7AgLb/ilLDD+mGuN74DP6727fSArg6C00H&#10;9jA3aENdgxwByL0XBDVet9/ItvKFFX0KKjsItm5oLx6syMh59IzzJx2QWaGY7rHgZcHmErxGHakP&#10;cwQG3V8AuMIXbsdtk5izC1irrp7x7HgbIUfh+0fRaf9Qafopd8xCMXAXK5T9RvrEXYNGZIaU6hBE&#10;3pmFVvAYP7H2Wt3ErEwEYhFNLawbYr8IcEwbDHika71byjPnOx8foqIDme9ELhr/DWMY4A36rr7g&#10;gthmUCL6fxxdWDy6RY2de8vVv/Aeev1wDIjjp/XjAZfnX/f2xlQrtu8DPC2EAX2FOynkB3RM0FnF&#10;rDn5FY6r/Hy6IoOJbCTwoo/qgJ/FjmfxYMyvAYquODYtg3WOD1in4FvjDpZ+OyN+h3NW//4lxxuY&#10;3Gyz4oCThqe0tXsFyMdZNtEYGgk8QoqbCbLPRIQ3c9F6dgwEiZfg4Q001JLrCZKJnPl+dq3LIFtf&#10;X92Jqah9l3kV04PwA9HNjrbW9uwZ5xYzx8uL657PyQHnzLnj/c+LIi6TH8JA3UtEX9brLxk4PxS1&#10;A8xQhYAaNZL9OpZV+Ae1ODdMkzRUGCPsUp9HNfUqvld3HhdJqmchgRSvmc4zzdij1Hu+bOtB+WPx&#10;qDpvglSReNQGl3PGvlgVkKFEPAg+JXxBH7MvNSl8arrMV//Oxmq8Qejzb90H6jPwfhVJAANhpFsh&#10;OXjuhuco61gebu3y+Egvu8FgZHWQF8jOyf/3JZ9q+pUn+2fdbwCZ5E0aRhWKV6aelEI7NrIZcbRC&#10;ofKnLHbA6aAddL/8k+0GtTVhYpvy9URZtZGclSljo9mBMDJm2RTbsqkL5M4tiFcTusg7Tfxks9X/&#10;ClhztzBpwnb2L1VR6hTBgfQG8jfGYKjfXhAUvUpa58+U1tGYNJcUCJt4J5XWJ6/HCrqtxEn6sNqv&#10;JEu5Yn40S07NRyFZ7MCCjAYeiLY2pBO06yLnd4+ddVvJ2b/uE8p0R5nDwx3mWboKUqcKpr+e/Iyt&#10;y7+8OGl098mSZg9XCTxbZRIKzJxZDCnksqmdeZds8mU155jQV6e5kMydORivdmc+lXuKdAY8dTqp&#10;Yhpz+0Hrs4KcRS1H2yabzV/O9nn3aTdSgjwPtP9Nl6UZAYLuB0xP0NFz4IrNBUria86q1YkD5XBs&#10;uZr9zVG2Exy5nZvBfvX2eWt1mRKp4gjg/1vuW5qJCDHvzhsH2T6tykL3lorLlPJsvPrf3xLqie+W&#10;RzgHOSnD5o3iDKUsrzCSnRaxbl2xmxkxRImjrfAfBOPhc/60ev/biy+OyJ87vv3o/P7xTmOc1eNT&#10;AeSoCQFdPCxcJyvIBGnLErOiuhDmk3r/3zALGkjMECXJW8BDdQARjlOgrTA1GvESCMeUuNUUGe+x&#10;6xYVLN8bdC1ZGHVUkFVLvqtBtyP3ON81wCM2QVwp6i6pnhIa+iYggkvjYGidxhQ6GJg6+hnjGRFX&#10;EAe6JPjqJSvVnlnurPIihQa84kiGT23G12qG39ffcFJxD8Pr1yrHVI6Gv7Jgbho9qqOYE/YghePj&#10;YmsPM8sPeW6/Wb/qDteGDnbh3Q1AIL78W1oFsX5nxnP9jcdsEFAMM9oSnxbVJO6w8NYvu6PpRvY1&#10;T5Ok3l9UPckt0sjPId9zeBYUvljydP+9362nF+Q5/zcuILaBWfxcOy6oQhqQ2yL8OPtUm45pqQA3&#10;70dLec26jzdsz0L0NtQf+VZpzwSJAyFeE7NRfNPnojFa3e+93Lx4d9fhuhOWeOOTfbHY4G2CaWWA&#10;meG+CFBwMpH/hn/WSn1I+uBPcYXghgkxaw7w6vd1d7f6JGETK8lVnHGwv3xSOYCPgVRG0UQhm+Et&#10;cQHWg5kHWaKfFExLjm+FLZkPXA4TAqo4qPzwbNNBOliknS89jxKBOvVd1D3kAsaHXBT+FCxcC94v&#10;xPgBtoeZpJ/es5kimMyUtCij7dTymBuaL3l1vfHFxLruevOjyeUUaWv6qghGfitbMOAbFqCtsuIY&#10;/5gzcY0usfpQx0BjWkor2bl0Tsf6IfGB0K3rSm8T1VQMj1WtiY/zsC48MunC9swmUaoeQToqZbe/&#10;K73b5FXKOQVib38J8CqC5IhOoaGTV5drCRC93+GNu08jfr2AKwOUewBXAva9JrSzri7kB2atNEfu&#10;rPkg8ITjVAnWaAq7oQEaeaL/zIeDSdV6Bz4GSOEBhEw3ukQKPrkLzisR+CLCUOLzIsnW4rGS7+74&#10;KTIT+vsukI1dmw9cmWDPbj6rsa6zedHc4X3UMerLpzsxxl+SUhSvvDnbQkCHhPiVLCOh0PenBn5u&#10;Ns056vp2yrqhyXiovcW440Y4DY0l4yPqxycj7/Ki7zHcpLsD/rLpPgSXCMDwzjCe3/YUf/fDYUUz&#10;pbJ/Mk6zF/HGBAd1V/3dMkcZCvRhpg1ZerU4MO/9rQoLTq+TGXAz/dUxNYzkTg48TXLZas/ZNBPJ&#10;/4RoPDYTzAVqPaeSm+KdQz4AcVFNO6JeitWHNYnzG2H3N2UdMHAnqeX85O4ocf7URETLBnk3Z6Ln&#10;uB4ZHI5WtjeblRrO0nqeDqn7GW1coR4j7FS8FEWvmPnGBed+do9oOb+cPj/vgR4Gyz/5yHE7lOZn&#10;6DxWiV2biTlh/c74H/Ncdu7ME6RIvw84EXri03pxWkMvQS/wFtOFi1cn81XliH7zpnRuthE6ugw6&#10;305ZenzRE4cjCw52sncI3Lh8HBNqRE3n6qTfFL/xavmfzK9uL47E7rzlGgZrFGwvQA8ZgQMhTfcX&#10;j2HmBfCHu+yKAQcmfQelRP45yQkKkW+WK9Krtx4qstdhIRnHotU8FVoBMflVGOa5Axr7uk+uwYrZ&#10;+z6iM8iUO2j7eJpePu383vHpVkaU8m5H/iZI2pFdr6+mZDfO1tFlqPaKb2BL7nfUD0dFVcplU9gC&#10;e00BCh27Bc20Cl1f3yXaPy8eEF/PSFRGAl31M6spTAFEiuet4FOo9QlMjPL2nVbx1wKD43+oni+X&#10;Gc8X3/EQzm0dz+lEOW1/BWwfic8JKkPxkZylAfEbVZdXVzWTp/D6YOFszQSollo7buNqoMzh/y0F&#10;z3gooY8Jj2W3mkgbqhn7x8OSflug4ayMtolCXqcDnqcu7Io9T3ULFge232tMI7WBl8Zdbz7QMW6Z&#10;UtgNE/seXFo4dDBCx2wa2duj+aoZKvLnmsfVa7fvCHAkQR5JHtMaWrP+Za5mCYXw+QKtiUeLQ6pr&#10;CFFDo8N/qDwz068c9KHbDamoqVSHBGSQwOr63YKFHc20Sg2SV+48OmMeagy2XzCbJm0Vz05wRXaX&#10;HZcNJammW4+TpfJ3J9SSiqWqLlH3UfhaCHAsGIr8g9tU7b13yJW+4DnhbFkCe27e5qe8SbHZ2XX/&#10;830EyNN1UBnNbpv8RiQcselPEUeA4bN5/TE9H1Nsl4QopwkBe7jJ1ReRk0m4P6iHqju3MbUmcirS&#10;RaCcQO7a1UPJaXzeev/FbtL6jWAZ/3gAZsNYHH1z17o8uJ7LQPrg9ITFEc8A1KuWn+2NF349i719&#10;7h33R6hvGm308XVPkheG27KVjnzt94duUc60G/Gn6ZOPdoEdE71/vtjr407o1+FzveM0k8mXX2C0&#10;pLc+9fZ/WPvSeKj/912SUJakElkjypp9nwnZQkMqW3ZZs4cGY5QKWSZ7iCFriSm7xGSdrGNfC8kY&#10;y4xlhmEY0/l8f7/z5PzP+f3/T87DeTKvmc+8531f131f13X3K+saiwvJjZ/2bojccoP3m/ko+Bim&#10;y9m493LfehgRpdGahZwb2H7z6g5f1LMjpBS0v4+XfmcCbPSrBsveP9S3x3gvM0KolVXHEOZHCG+Y&#10;DfBqAZNt2ioQFtN5ByDEDKwc4ZTYFdcVDg4A49me5MGkSYvek0MI8ETJ8XouyYPVhBayA6fbbdUp&#10;buh86U2/OlwNm2sCYKvsBHvBBD4LInVkvd4QUUNFQ0LfGLmdVAua15s4ib46n0H1TFsLdtW8Hp6L&#10;CjnkLu+PX6MNWk2DlYhLbbSSGj+DUZDquVNp5hVtOSJ/GTpicxdcgpc7iSejLksmBe+jOeH9hmu/&#10;l/68AxW9meo+KA2ixi4jJKmNdqr896bUNJNifA5LW6SlfnA4WCgcvAzXUcPOaDttaxG3vI642EP5&#10;DPSf3oztq2wmK0zbDQ2PuKWYTLHuxsJ9mWgz5KzYFczoqdTLJiqFIUFP18/vAOkpFmk3tfDF8O+I&#10;6ZQRir/Gq+ow8bDLx1nE47eEd8dINsz16fxYjNJsypGO6d4+PdCeXC85Ukjybw7trcontgdnuKtI&#10;XXpsUnrnOHwb+0Oe6gc+OIutbbGDfSmLK77O4hwGDsF4tdyN7g8jhHKrxF11usmF8ZxC58AzH/BW&#10;z1Yl5/6auZNpIrJsx7/lFPcxti3Kejp6+A7Tcw9EUDSFIj/3dv3Jzo0fauTzNpJpUW+yGi2nvYe/&#10;kSFSx2G4jOfn6kT2Ci8MonzCUAJPV7wYP0dUzxBr005BxZk54vJWAZX/W0Apz5zhfOVTalfs5zPH&#10;19+Fu97ETyzA16IvAPc4xntnrUmu981ROFwHEAPWas+H47pb5W/r8wglD4W76RMfHv8G0J5PN3v0&#10;wNJ79iZRuORrigBjIRmwygHAHWkRbdG7jO3VCSDL36vZVYEP6pgW5MnE94uMKm9a6t65GaV4e7RJ&#10;ulaep22cBD/QjjSilc6hM1+ghN4FUoP6ktA3YdY129tuSzpOH6FLcoP/moz9f5yp/RdW6/QWTd4E&#10;KjMEjteCkyN8wTsawH67yX9IMWs90LfF/gBy/sE4P/iQhm/EUA6Q/J0Hl8YJuQ67xcRg/Uvdxt2c&#10;dZdBn+xuMrKkyf84RNBYdcrpekSaYfAnWxjPwbHkbylhXpa6G0+bkkO4cAv10YQj2uWLQraHOwC4&#10;yCmDBpiT5NJDroqjnTkOe36WnK0X+qjNl1ClrbSDpdtt1LUYWRFBNv4KjK4YK5dtiE/9DbptqzHo&#10;ko4W0h+a7jQsX3etaIxlYrAlGPR+Z+k1h88ENqVFq7ZeUk1OejNsfizsL4OHb4umep1rCeektOdK&#10;OH4Kz5X5ScVisv5rS/2LuZnviTtmupJ5WwY370wUiYENwIuMgPnTf2LKq1LZLAgbbMK0vBgpS2go&#10;vn9Zy03HMZyqS+0uXG9zGUW8rWKu38vYuN5gd2jFrHWp14fkWCcZtYs6UIB/N63TAtcGm9aWePKM&#10;p0Z9PS1E/IWpE+rzGHVV/P600HD/AQiz4YRbQeP689Tnw18/agXV569ZdWe2CDMhM0EjFA+Uaa7N&#10;MmuGyUn1go6wlFjz7vKJGEXHruR0efDaYXCnb8WaL5/rMmQtP342J3b667sm0r2Ek/4CqAMxiuMb&#10;t5RiM+Z5muQvSB+E2ovoc3CF8gNc/JWJX1Vp2nqfyAITRn4/3lw1VIc5nO8wHIBcQJOEeR47qv99&#10;0owNMgqxn8FQeGcFNKHvoBxBFmjw+MFpm5LntiK5qq+9EHxiLoZ3tbiR7w9hD2S2eTCi1/bjppdu&#10;vUwxK/5BdxV6QJZAVhqzNTxQcHx5AZQUm3hW2+jhss43igdomGLoIIoXbdhk8fWCa5VlyZVntx7V&#10;U7VA6XiivG7TCvFkg/Gnj17QWzGhQP4lth17IEl5UDwzNDm+tsLw5t23w+xOGJICv9hSX1o6HltP&#10;IsH40dkRZw3+sM9NHf8M6YOPnKo4vQTL46KxHWmJqxe/vhW+I2pPIusdZGeOFsSwnVow4XsMez+R&#10;0qIJ9Cq+Y2qg97YOe+ezca2Shn8ZoC7HKxNZeja5HpzRI4PvfiaiCahHdYJZ0ufVtiTG7Jtlixua&#10;01ZRE1lKe88jLhTRQoTPe16PgM41TXq0I9hxGSmcPN2/nKqoe1TcoU7dEQ8bK8du2eRFFQkJOwXq&#10;E2wleJFP9qGWIXDujeBrTLVkzuzndjP56hV8fuSZg8aPEeBSFXDla/tj/4CbTyUrfsLZjzsI/uBe&#10;lx1QNetC20u00aJkJ4JXk5d002OgAe0ADNnGAa0KCVpJZrKm7U8RFnZ531zY3brWi309+OkhxgSJ&#10;OGejy7RXcfAuFJuNxhXpoLZ33AhJd3nlH0DCtxPJchs1dZQo/W24ngbJi5M6/a8Z/H8mh9XdTunC&#10;QApC5s5qtO8wwFt2V/tmqc1wI9++SyMBfukZdy04XqSe4DD5FelhqGFT3LuDPbhKufEspUYnLBtd&#10;TF4VzHx1PFXtxC8si7ZffmEJoaE8OStXBIV6tpaer6wo5+iKpU0F7SYNR1pVZ6XXhrgjQEzo9uL7&#10;SuzBCrDc+DddqbcSBYJEUq7FHOgx3qzbLouC5N1Pl7PKMho3n+s7B92L+kBFuriVQst+y4ra+9rK&#10;ujY9zSZU3tAe5EqWNjvcojMLFn8E1CRdJpLiHm7nVFWhOmDPO7ZBPW3vvcmDcSvhqf7VC6axdy+O&#10;srH7OEqmqLl63a6/PoUBJRPhBxePDJ8U31foYZdfr2HWSSmfKRhOOqWn3tAWpr8FrPuGvp8asBNs&#10;nJi5S4Yki7Q2WHZFiVgOhz+4PAXWAbBbIoHS+KXF0PHqdn9g5LfElfyi8gKBssMP0HSSab9j0IOm&#10;8SfXnw9BtRu6goIjsqw50YF88BrkthdACeP5ozqKfxjbhMPeRjqZnTLj1pZM7/VH44WJ31ov9EGt&#10;Rh4AgOrdh7WB8Z8xv70gzhxKk8DshDT8tW32LcK7383JWGXnVy24LiKJqq5ycnq6TYRGGyk09ZO0&#10;vuY2LpZD2Axfz5BhFBLB/0KTsIL16fLJpSwjol2qJOGqXZRLqPvOb7qQyx9HPVI7oMgn1K1xDz5X&#10;q/zw48WJL9d0ODgJXko/ge8XS7wHyyd8yk38MGFU/Zfhw0ZkQF1x4Wi/5E4wovXwiGqKm+OSgoKk&#10;JxsdtM15zjrWpQyJGn/fZDwByJn44AC0dayc9f95g+ePeIq9bfQTYr6HuUdhjtCV6H0MYL+B5/Cb&#10;mqN0XUs3o/pZX82zWNWJ3jJXCqh/SgBWJlA9Ag4ub4gJgopVtr1/qMExQ63Yokie6ZzgO3yldUF5&#10;B/vasSQxUu4CmXMXEs7z6zDcl6O+MJrb0ui6+9tnfa81GcKxzkA1fwHAVnqA25O2i++eaeg9MG7B&#10;fY5A+ra+R3oyJgr16G2hmsAO30qBkkUsnrHpDvIrZ/tjjB55uZy3I8jw+kaF9KYSyXo24EA1DO2N&#10;z+nNiEhZ5Br1W9oFthigfX7TBuIZnhvk968ADgE/7qj8Mh8h59H3KUMmfuXWdWBX6fh79zPhGc+5&#10;HNtmdp1otXGPTWcdxzBF44cxalu4O3kzAyCJBs3H36czeXFMWlpKzZXNMpife9ipT+o96qwpNxlJ&#10;0c9PNHA50JBkP1R2fe/use7kGcHHMnB7EfqmO5gZ8khFrOzpFI2v9c3gHOyd4iJvOt/XufC3lMoa&#10;fNUYEwKqH7HFPkWGY2cfZ/FQrUwzHO+QpH3CXUvF7h88vz77KZJo9hu+qAFMqX49QIBJZZ8CGVQv&#10;aobHQQjlzjgMeAB3oaH96AjQZuBo6d9o7/5pEY5Uq8wxuq2gBuyzyBK1fP53GsiF9qzvLJilGdgN&#10;j74sfN5BHsgc3dGKbCQtY6S7ESNcZCgyv22qsPO3K9MH2FaBz8q/W/jUdOB9G4CM5vtU4I+WhxlE&#10;knwwF6LzAK2QxVQWIGDLVlV7U9VdugxhHueiOGqcr/xAEUl9pahwRf+t6gXaGPQPPcjejFYJ4Fy1&#10;zCnjtokt5VY906oLZUHiHn3e7Fk1hckW/KKnoZyF+IojEyBtr2AsK951HPdK25lRKgXvQ5aPjfSc&#10;s/vFWRYRfMsZKlTC2wLlIU36Xk6EBQxIibU0BMnllcd9YNfU/n5CSjOGCwtSoxzR2VInXLPSDU0S&#10;Vrx3iAFe0ze6oAA63H9aJbfJXfL617Jui2JyHFab0ype2TQhUR+p/LTohN5pb371skzpofMelpuF&#10;qY1YxScj5/q55W4hWnsQE5tabcKtzbmkzZWV5ayCJcO0YHhOguQe/mdrahmmbNTtlWyRg1ADN/fl&#10;4FurDZT9iKFMv6c/ZSVaXsqZVAjwTdiXAX0epATHKZOlwyZIO5/7LTaBtT1srooWWB4aafn1jYhx&#10;1ez86ESlUZgj2yWmYG1Y7TLaQ0vJcra1krVjK2U5WmuTzP9YUs5yKxoUHbrR+4FaICt1Ecf5kqtU&#10;tNy2tLgJFXGaCw32gi/yEH62qH15FfW+xl0N1zlyKDzDwTa2eoDVAPhVI3A2rtLIcPmNi/OQieqR&#10;s02mQvphdzrqiU1HtctIqp/8wWkjq0RqgNEJ84j9Y2Fe+zmF3un8IkT9kyMGo4TNfbBd9TcUDqHo&#10;q+nYeNnk6ACf9lss+lpXBNzbWAItQ2vt/jTuHejeAX/14TBvZuvg2tK4162uQyCcAwgr2hrcgF+D&#10;SgmyGKXCfL9TGjb0wgtPhl7mQAscoui2TPRTkrNI71PF2v6XzDxlN1CE6CcUTAN8xMlf/6wagm0p&#10;23wh7mSaiURJbjqy8elO/C1DLYBaSIeZc3YlWldGm1H7yL0FESNbfmW7S1/zRd9y/wiW3Hf/y1BT&#10;COrCI+DttdMwcB19yCdw4GHxCQBuDF4k08coj0Nn+boQ9wzidsWoOvg8iNLqxaBekcCduGQv3Qfn&#10;OeOOrQ48F+GN0YPLBFjU7/tGhFXkAU+kH9I0wqxmHvRwiaLSkCCczTrO8yA1TAIp8zvFhHsAfRtP&#10;QZgLCLiG+TrvbA22UJlL6yxod18U3IOEQl7AqDORfC8E77E3B92CoXqFtx2JYm9/J2j1GRocEPHC&#10;fcQAcsBA9C0SMpPIgcn51o0yKLHlfGjp1sw+2i8qMuJ6Tw4So8WDrF7YvkwZ46396mCUIBXfxW6k&#10;8306yg4oBvAMrKUs2OQM/M5fhux5s1EgofhbMo5L1OuV4ah2fvHM6mFkn27qn9qXLtbBJ54P9pTF&#10;nKZg+YgcYebRlRLlkhNphp4LYgGtPdoijCNvV6Ql/6UK/J/yt47V/wcl4X9hPf+8/G+1ftauH4O7&#10;0g13bj83Xr6bZtjxsa/jxdlI7phf08oonDQ9BEkP6tinB+HJqIeNY0/638LlonDKuZjUetXkW4ye&#10;oNLu13VwVtUahZslTGvbykXVMIAyMqL9RYks7vqctowVHeru8sEsY7JHGFDkN4zXWorMixSDReCJ&#10;gfPaXGhNb6IRkOqbNRGfO8aAihk9dcpuWEXt/ILwgQT8u2/NcVOPYfGIZrXopTRoQdt+EnHB43NY&#10;FZ/QOc0YjqOZrTw0/lrU8Up8ycsTa1+MWa/VmojYFXwsfh67qYsFU7TotvYzQ+29S30k0yEFVPO4&#10;l07M8Jr71SueDotck9SepaXI5uXm5hx8gYeszKiCh2v4B8moQ1+T4u7SHgXX+CQjEWaWxhdirPFd&#10;FoJ9NzOd+27X5H64fNZIT/Hn22L17R8nuPR7s9XGgMTmBXKakCvp4aSm/weN5jGrxcjmAltmLn3l&#10;+6JrtI4Xnn1O245A5fUmoLzdsq3LjuetWlkxQxuZSMnnlNjpKP55mSaYEv7m6cY1FA5TsEj+VRJM&#10;Mq4+Z5zUsNOifNdA9OCqHQUkWEvqp7POf1+hQKxl3IWEXsRw9SCFxr2CvfdudCsaKzLEbq0fLkH6&#10;f52xrFcw8RLbcz3haVFqbsAqpcuirc8bsP5kRr3oCquODFgXkH4+K0t0SmJ1vXJPzpLJjRRlBIhq&#10;zgA1/xmuKqJ3T/aqUM+xWMjJyc+GGuo/r1++i9aMqt3YOmCB99+jYGqhPUgreR42kXulso0HiC84&#10;LSMDFAXk3NUvdy783CnMXGMvVUkNJ5+/NMmZlmuWJn1n5Cql48bHrouBdh/DjiSjjs2G4e3Fn+sF&#10;86i1uSceaj/Udior+Cg05nVH+Pwyk78DDPvTidqNkFxYBd0fJW6JeZU2NDi6ZCPmTr9WW9uu8t5C&#10;JgqThkETzkSs157dJ2U3jb7KbLU0Cpc5aIyYNFvxOn5aiC6239Z13kNZ4FbkRS1/bSV848aODAz5&#10;/oS7n5DDlgh5f4UDlb30Ndnz1U/D0uqAR64XRRevTyBiFjS3PFvfDc5qXBE795ggnAVrpiyuKfZD&#10;ShmGHALWjlE5cnCQ8hw0PtamreXccF3qp49oEeEErBdwCr771gW7nQo8SxKBUajKWtYNaiCZl1Tk&#10;ZM+3diqZL6bqTfOEF1uGw+3hjphw5++TSMMngnHAX4XjweMODQiruDXrOcV9S59+ueHJFHZqiWuE&#10;rdp2Ix6FV8MnT7aGR7qVzgMp+MO7W6HqDsfqF9E/507vAmB2dYt2EriKOOK+uHDc+ShxRatHQoSP&#10;Z1K/v3gtuv9I/AbrygCrWEYYNbuvFdKMrV7bNbRflheDIsnyQyAHkmR6XXMoQhFaQNKSVezhvmu7&#10;7+lqfDq1Qo5gzKgrPqYcPRJG4ewafjTpKWLI3ToYJJQq5PnGrzMe9zZ+nd4KREBJ7qJ+BPSBJaIf&#10;eKvBS96TuotlVz6OfIKEh2sjdLoIlWMZafz30i4+LwNyBoiS/jji0Ohgdf+XXunKr4IMaElUZ5Jb&#10;TPwqxWy04X+DIDgAggYAhorGy6PJMCqS/sgVNc7+L8KWH+1Lf7gGzqXrT0Ulf9J4zuEoume/Z5BK&#10;9HcT/Z3PFG7I1DTX1MEmkB/uQ3mipW+uzYMTJekIY9Vy6jYQ16h5NiT4WwdlIAdxKs3OYa22BqOm&#10;7Hoh68rE0obhXWADHk8eQSf102BczyvFoGffYhpXksPdfJ7kXOVzy7yVGkqpL3cyLV2w9bnBuGF7&#10;u9aQI1zKVx8igG+xNxD0yJY44ftacmUt2O2fTWpto2MqZ2D2kC/jVZczeFNlPhC4LFs1+ZMO0uuP&#10;QHYcjmbn8HxWvY96XOSElg7KyccqxiwrZ9JWVkxtxWsfofZlEvXyph5VzIEA4p4VnoWQc2D40iHB&#10;Yo6DOd2kGC9lFbPwSgtrRftZgS2+M1gsH3VuyFN7tgZg1mZTLiPzUP+rDaDWYuPN9sKPJW9u0B3a&#10;L+N7kKRx4W2VYU9Cr+8fbsHkiZAtrneRodPTuDgyN4OQ0R46GJgYFiyZSyxpQJUtscbSrcxq2B6I&#10;l9gljyL8fovwAS9WZvdcEuGZ/G2sDtX511x1qYu/+TiH7cTFl28CPq8bd07/KmoH8eV/VYG3n5mB&#10;DDrThlijSdrfBTpJaHI2Kc96KgVV1vsIKlg3i5iSCdV6yr7Lvjz2e9Wr66w38j14G+jZxEpkf1bo&#10;VO9lAjHx8J0DMy8CDoidwgFJvQNjBYmCIupl4HYaCSk9tjEtNb3wTa7mW4hhmX2jIEfn6SDLqQSq&#10;JwugJwa0Mj/zWzQ6zl1+fUHxVuR3Uki9ElHeW+mSy4tkwjWhS0do+w1hdbq9j2f/VMOUeGLkND9f&#10;SQL4a8X0aCszywhS6ghM1FYIe6X9B2pojbZmadB5MUUBXVt3Z4/RIvYT5buQ2F9cNmPaZCmnmcHz&#10;QXYYdn8358Ji9Sut0lZOqXxHof8YLImSnhREbVAW+5ulpb0zJ5JBmQSPyosOJ28Zt6hqtgHF8d0V&#10;0ifVrw+tB6o2FuoMHz0q4lBK110gYA7wnWDSnNCYqfWsGINYHF+mJX7kT+v7QerQfPurT2wA92n+&#10;dFr0Afu99ykiHG22VPT1dMlVL0ogv2Ve/Omqf9xr+fuJvFmbmQKGV5tzpTg+miQGlINvonHxu56S&#10;dUG91p287cpBKRBv0jaihB63fDG6s62C4O0UCB9iBlQYautg5F+G/AiVydKyPqA8g/SaEq3JWe+B&#10;nP7MImfKIVTmpmxgZ6CU3gljLB/we/E2niUI9WUhz8etKDGdlX/a9VppjoBr+UI4VkvQ0o49LLt1&#10;z6LixMfXUskxTIVMoHOMa1Mu/zY+/EfDEzClwv5lKABnBVK/jmIc68Mbxp8Urc6bnHcZyErybVuk&#10;cTRtfNHyzAY0QJDPJN9IZXwHe43bfJzN3tMAP1gKZu6geF3hXUSMRpQTyHshO9cgXXysduH8fJrU&#10;C8meGIGDKcs5jQSFauF8miOkFr7oWzTyw723W5MeeAEuEXCh/pvlYeD3VEPrhOR7jJBiFRaZzV55&#10;gPvFCTx1YWC+b4XHaq5dL9lIK22SuJxxrmKaWSb8RAHfTJhjCa6DbUU477iN4EUJ976tjilzPZ6k&#10;IrDorNqFX5Aqr/PQlYOtJ98vsDmrpSlZsOkYlz88lJzmOhA3OnVpdQ+2x2e7sYDd1abHOYqc0qCd&#10;+V4M5f4TVNu1uCOyZ/V717OtX0DlUpJGj+Vfhidb6rrTn50GsUMJRLMe34M9iIJ5r8hnk0udXiVn&#10;bd6Py3K2+7Bh7wGJy3jaSTfktaEggaeMNWYGAwui/ZvyEMJCTdo4twYQT9QPBQk3NeVuQqur3b2r&#10;5QSBFeTiWR4q4ulAZGvd2923bnGXKros9kEtrIbc3Cnflbj6Ewq4tKk+xhvYDRfrhKKDieyDf0wK&#10;zELY7mpKiHWcpBjXqGCA3xKfsq0rNBAdqI3Ac9zevzkaIFuqunI46VWdegn5Wk7hC0ujnAq2I8Av&#10;8jS/3MjgCVWWgFA0aO3IzXomVoJd6YoSvjnKBcAiz3CDvgMWNv2ePuTWFwpY/8od5T725xax1DjR&#10;z3QNCpL2pbzuqxymP13IlvXdq4TN9z70AOD5MG2OYsqx8ue3dFB7aLWC2XW13eXGVPG/DLAaxcaf&#10;BiG7K/wEHl6BVLF54cd8IgbPpecRcbpTcufr+FV2+xivjs7r1V2e/Ob91vb4PYF27mzB0xNhlRzB&#10;478RGs922GxPnmMtunw2KiSIj41B97N9pmhqUS6ftcdrg1DQuu6AX9g7nxsQPty1VDL7I24R3WWn&#10;Ridy0uyGanLZQ4MvkavvisRH5N4npc6VRQvA+40p925QNoOZOTCHjpBYb3J/7VG4wHs4Iu536KFT&#10;4ZOT4wLUq4d6L+c6wArlTmM70rdPtDMochaZsy2sDm3MRAVLMHAMxJIXaDxktrASEa4x4boyJ3Ks&#10;cNpUg7VmNh6EDpAtakv5Y0aCZXyJEW9MM/BGGcnHB19vV70gkLKYdPTHfG3MNc6SNZYEs6azgLD9&#10;kKQNRYK7lMh+KPjDoXU6zORfwxigEzqI+MsgDVwM/pL0zenKXXt6oBIgJ1yg0bT+MqixI0lA6bgQ&#10;/e7/NjT9P2jI/+F+Qv83oZ3/6JYLAFU50PyjtQCnQZgKQVFZHrwa5XjctQ8yJV8Yf4w3nbhg/Gox&#10;UIoGmQnkXAdC4QPcdT6OR6rM2uw1mRTCgoQxnIXz81uqyYaMuaeu0rLpzlSWQXCWUDCZ6w0NV2ZS&#10;QkX0hwfbOc3+SHnWhHzu1Wpwd+R2nbtP1G1d7DDWU6dwlEJ5zT8oUw14X5oK/qwIWavyuWSzucwM&#10;W3g1cvwQxOouiGqnxjSf1VnflZeiW1P7B8e6L+aVQM7ffV01MGJ8FuEv1XU8s+I4AdxW8Jm/DJ5B&#10;OXgsH/eAoSW6dZSCqOPXObs3wPOTVXILxozbonY5aZyp9G0NEwspH61Z2zGQCdYgnOG/IKRBRtWh&#10;SdP58UGQi/HcmodJxZSQX3/2kNu3Og0vKfQnFokFjB4tkPJIHRu9wbrswRVZXu8b6keJnTV6H6Gn&#10;W/yNt8uiI4GP4Aa0aiiVMmUGmyapYvD0leY9jRYra85L6Uo3/L+idR/z+0YauyH/ZLxPMId7MT6k&#10;hlt2aqQLQSbzY2c1U4ZemMzfbzpQENb2nXyQ6z5J+mgeEqiu728sDs+80+LRX/Mkh9MCypIAtBYh&#10;9epwafD5W0ORrMTGPJw7afKZ8rbP3dVJFOw82Tjb8Cr7gLtPrRWRe8m3oEKnlKh9KaVAo0zESJrG&#10;uxL1Nen5FZHc8vFoXRvZ3Utm4dzfRo0dmlItIG4krDzxA0TO1Vh+BLytlSIjmMPDhknKU5l/Qcas&#10;qObgWlVXTOSGtU/DbKkVNtMccQ7TFEGy2gz20Z4OEG4lE6RqvPoQ+Ri+mLD43eVFitm3BrExUrQa&#10;fEgXqHzGjj4R3ZTU4gj6J3Guu0b6AnJztV9joMZRXDPYCcBii6R6RNk5COkEeMfn9/7+rYYbXILl&#10;U+5EoLcH3T8N/AoFVwDrb6LtqZ1YNbqX8d11WLB0p4Ph5XK388YR/RZVa2O0N9JjoETg4Th9KRha&#10;ixTJ6VBPYilBVFD9HZGNR2K6grI/2KO044++EXd7Gp1ne+I+eH8I2jNNPPJ4JZ0p6enyZXqqOqqI&#10;sO/nTKge7fyQ8fSLnvNEIkptUJk/tWy8U5T3LBQK0gcOmtQ3XEnMQvGrYu4Z9xpZ+Xn1155zDqnA&#10;NR3dNcWFeh53xWgD5mtOFEoE78RErSo6yUYbQGudjOc9zVVKGLPGMeJT5/eTb5aPhryhVNLtznw+&#10;usR95ofh3G3wpybNvwy+dV9tA7v4kFLlmyjaETAMzxoj3WWituM9Eu+T8W/9GEhVdW9M2HOvJq3e&#10;KsqcLahbvxkQ99vpFZrHEyjr23rAA+gpnyXYbPdICjGuK3xZ1/4T+WS/LWFaHaejHTKkrfjm62Z0&#10;MT7Dqi3sX6Lm/xgfANwP1V0vo60BfTMGjT8nThsktdM2afVjOmCAO1xpX99omFS4PQUMcVkrWD+P&#10;11EWvEH8NcF2hGKdWPrJ+Z8uhGSn5dBFU1PkqH/rOa0gW7rQMWVlvcVUV2BY4uXeXB6QMr0/YO34&#10;iFRfUBzx0n+4vr7rReyQMeLEMsM1k/mMwXAaj05e+/QvlLZmMKfGvWKH0YVB6tgsaDAlzsZFyChQ&#10;C1W8iexXk1+uEktdtprS3zWjbgvTzt9IgrXmfo1Hvo0i14UN2GytlKeLTe5SQ1sendq60/CorV7K&#10;aePin8+XNwsL5pLW4IsQYleLmBWHcgJD35J/0yN/o0e+Q3zxpAW3n065Bb60jPGUohAoLkd2viPY&#10;3Z6NL7UIdf9UEivK7NiMIknn1JTJtXGemu49q/NAyuEXtoHi1HDpapKRpas+KnIVQe0B/zhqqjdR&#10;cfC4VNKUcm+vicVHrttvouEgp9EnDJv7b2fhWuz9Mn4OPm3FhFYMiI6SJQLbcpEZyl8j/xdx3xnI&#10;5t+2raVFa7T23qtm1Z6p2qUoao+iqBlFbaK0qKq9VaJ2qaL2VnsHsXdtJUZCiIT/e/W572d8et5v&#10;7/s9uXLlGud5/I7zOI4fl61L2Aw2WCdabaKiIppNhwHoa5vGKVb4r7OujmVjr4JXC4FlqdsBVIki&#10;luXxfdUSObbXOOsn/QYap6L2LXeeVmmQGePCveOyQzIbuGAaSFtncefPT1n46qUu5R62gQcuyaqs&#10;V3K8imL81YXlqLpabhdjm8cxY3laj7UQG/Lwi7t7j1wVVRjmpQOva/tNZ2tBfF31x4thZx/sGmIE&#10;XAOS9XV7uwuGf2QlKVjurwCD/U707XTurji/fatYkNr0GtomhyfZvNUPRRfXL8LA9LYkZkjKwid/&#10;SOBwEZlQEwASUZQj0putCnmAxWFNGi5TZ9Ol39jovyautB+/jAooNxYgkXKsXIYZQDrB13eY4nv7&#10;vPSFC+KDkYIVTb5hFMg47wPlyeFiKi6euXJadyBraaBy61OjXVJBsr9jc3MsDyfn+pcXxEPthCEb&#10;oLUGZBYm2sDbvHRJhe+iYXsTx8C/wFqTwEknPi+NI0zxwqlV3L1vXdNV7r/r+cBrOrs8TBEoWsGu&#10;+lI/cqhQv5U2tFaYBwCa9VjuPwbcrAUJO2+pE1fEPwd6XsB/NimGLU6/QouN6F7phKp/CbO4tsYW&#10;oB3gNhb4VpTjJ1c2e7T6uoW5Gu2QBgVKX1zdvlotvKVO2kDP5xoRrFl8QE7xzLNw6qVofRNb0ucz&#10;kTmvYeH3mqZnX4HlGBxLnAeciey1ITYYtaN9Wbdd4h61MxpmF0F91zUotfjnkqz96GOBGNJ5Y184&#10;nN0ttGQqWH1BTqrp4xm7rnY7wylhxtJZUAghGZHqLtn24vK/DdL/yyDEOrbiranhd0Khm4x6a5Fz&#10;m873OdXMBIHWe22VM9z87vV4e1rQyIy3IPTh0VU3tcEDnMKhsvlJA54etBYsOjg1bF1CH81Z8/jy&#10;7oyfHcKtmkyOQzb8kOzJ27udpSXihhI9+Tb8DZKE6qUPE0Qdlk5AI2e2P1xGyBkT07m3H+Sa2kH8&#10;bIEE2uobG3ZKWoHmnAwDPUQJ695+BORjWIQLUVH6TcUD01HUnSaQRIcUfos/9TQ6R89TPr38jbAJ&#10;1R12XUKTIKZIlcfS8Cn2C7JgKgWI4W2fgJMnPFisb6jzvM1gfIucBFvMO3DsDtQtq6ixMa0Y6i8m&#10;Oabt9BeYT6XAAl18G2vn+hSf34+hIZhTbmOICeeuumOemK6yZa3mwvZq/IzPRsclkLoKw/9xHz3m&#10;szBKv6Mg9PxTO/HBcs/s+okvlkMuM+OPczLkUUVIjQNdBsT5TSDxA8da6M3w/CGqMtX71r1BO5ti&#10;DcCzJDG60Dzv2J0srhBBonQXPVNZE2/ERc6mBQJhFyilB4t5c1PTZ5q9kt6n0IoieQW1LD4QJjz9&#10;AsCczn8I5r6sjPZzDibvKFvJ6EpaqIYzK6TfKgjUQIw0T6e9twhNsbVpoGmG0npKEqFEerIJJCZw&#10;pou5zvZ7/NmB3gwa9euik6Ffc2gof7w40qs7EnS9Nk21/GOSL8vH+xIqbvaqeMok78dyjc4B4Lt/&#10;iKxccUENjPGNDqScZzDTNW4vaSUrruZehyCoNdFhHXZUXhFCxQH0v3guOi+FdK8eAMznuSt08uCZ&#10;tAtzBkHNist52MBUmIN2fOgJqXOGb3BusCXCN8d4h3dzqKKag0PKT/KAhmUeZ7TIgOOv8XF1eq3B&#10;13bF8tmzWN6delg0/BpgtTalIsxf+931oC/mmZq2L0Gp3aehbNz5fYRnU3DAqtajBnJYFG0VwvwG&#10;swNxpjTRErKwL7DQJSt1Z7DUyA4ifuXRCGmJPjSkg8yZB3iz9pb1ipncDYdT7O6D+VG2SWCQDH62&#10;VF0ywaOgsr9ihe3FPbmS/LjaguYDGRrmHUCF1bk6L4eBlvEgE1ip3LIOQ0DzY13DSFu3zelXizTP&#10;kv3bMIQl/LtjucXzLtJ0QU657unpTCHii/MWfbKFbzS+Pn/MGs54lkfDXly9ES8LUN3MBPFd/5Ji&#10;/f9D/z/60k4g+K0M/G94EmSH1/173XAOTw2+a5xDekG57s8glb6rZY6llaDxw2+8DLHfjnT/XMEw&#10;+4CjojeZiSWVt4OU4DK6I605bGF8a/olN1GjN2Xh6Tn9thoEfYgUXHHhbP0889qqcLxuOITnrREK&#10;LoVcBYR7LjgZydr5DYbNhFPN/ZDSvauSpLLwSp/FVgBAyepsiokMZFDtVdfIsDlpm/d34/MoZ3y6&#10;r6oAku4nprLhTYCmHOHAjXO5S9BLpTyki0mBlOpQ9G6onMsmnCdQeZIYKhnL8LSfehypMn6LvVs5&#10;dBYohbmVyUZfRj7ugIuCAfHEDVZh/kCVL1e4qymYxb6NAVSrQmT73SbksGBN3f9EkHgjOy7bw0rz&#10;fsM4HE92OvcGoANeB3cYBtVLWw2rUvUK4Phjrl463R9NdNeBuylF9cewZAr2ww/t28GhT2c1mxqr&#10;Mn8Js9MsEr5QYB2Qqzr4FR/4OLN9Z/CqVn5UOpLnmJqxH8bfB8m0mM3xvVJ0tWBxkb/5D0GRGAtx&#10;OtO7X0naRfJT4wil1WtiQK/N1KZ/u17tvpX4rm32sa4ritGVR7fSLWB1S69iO6sutbom90ftIF/g&#10;27eNiknc2zry1UtMud+g5YBPyabvwFrMeS7mfd/4bx78coab/a9O0oUXNashgzusCkPS1Ut/KCXq&#10;hmlqaxquTwZo+b0JCHt2YnFCB34lC+Sa0bGlPkmbf3zF4clqDjyUoSA5kBIQmSd2Vj5cQa2VVdBY&#10;l5TvR6Ik9BbkYpyso73el+cHR4hd3IAMy+wpSNxWHp/VGMknWRksOJxTbjooqZ54r1HwvO3wFvq8&#10;XamuvmUavFYbVWNjO1LdZ3ZVkjhZCPOBubieMQRL6AhHI0g0MKhQIZ6NSMakBXH6Y8op8IDYoIfy&#10;sEYd1EL/zjPtPOKN5pbHrVimOxqkeQQ7W8T4Whk8i1QQMuT0YtRg0SMcexbCvGCzCF+QTyHx1Jtg&#10;s1YWa9zAl7VAJx+ANMy4mj3cB9Jo2bkv0RuRyMMfjOROaSlNu1t2QMnacdO/N/ySSs7yTgs+tqqp&#10;2dZy6NNodlFBVrr0OYeWRGgxAK0hriTH3Yb+C6VhJZRXpH4HfJyd/vv2MOswbcgYSLVI326b1W9s&#10;RkR6ms6aWTuqzkXl1qtUxNubtUSHQUho74FMDVOFccGCUhG30Mp9/o4wbusr4rnLkmrIsWx6isD0&#10;fgJN1MlnlFJA/eoSTpJA+ma4L+NBZTUi4K+y/G+ayd9EgZ152JEMfuv8GtwBkAQj319cvvt3T89/&#10;eK9yaBU71IHteVOovw0atR1almRWMtwOtYW3W5qTOjZmZkAxE8wvi9MCfu03VwhKOIqEWWu/9x66&#10;UKf02sSCG8KG4MYQuWif+38S9igTQaIhOLut/eBcMeMzer3cHkxN35d5lnASO4vxcGXzDcixGoaa&#10;313XtXZxxN2/PITYNj/dqEHmW8d2Qsp9neukrAuMpT//binjFgNkzXlR0T7/1tt2vSo/P3tbELZr&#10;Y7jhEm0bGAJkJP6mshH+2P0+DhJgAK5mjgNG/LpKBUUHq8TmmsIa00PNCkhFZwav4czQSqyzS765&#10;zW6VBdEzcW6TavFT766vmWc85z9CIpHFJaY5yrYMUE5uVAP/XE2sdQ3liE9b21FpnY7UVC22Qi2K&#10;pzE8f0BaMMhUsUY/pWuAR30i7ByjaX6jOJpYFqovhFD8ULnXnL288Idun0lGFHK/bNbLBMo47owM&#10;YRQ/HuI9tTb1WINHRxhIn14ZpyNEm8YbbhnppW02FUxCgukzOHztbV6hnvVnSqn4gal4jEnuRRoQ&#10;t1G4S4Z+Y5Ukcyuvn/A7kGTQSpyXbbhi3PxMJSsqyqT/uNpoOitztk6CyYH/tVPVA1QHuGMtuhBh&#10;P5js/IfAO+R8O9SP3M0i2dMFCJn1qJgPT8z33zD0aZ7wM3Fn8pRg19q2jQotQ6YsMg3+eVyKotTG&#10;/3hHxFTUqyzBpWnrybMjtYiQYWhPA4LmPWQZarb2e4jnwSZJARHBt3jw4WNB/P6zKI1359QYEF3H&#10;jjx79uvvFceMH4GXQYmnOKwUsOKQPqlxTTh1OG/nPKBTSamVomLVxq3ewnIPKr/G96FtojdhvHuP&#10;9qGOaNpJCxd5d3Xj1oTl3AHjF8w14gRkVyzIw5VJDF9yUJtV45vO4EGlzsD2jk80P3WiFFcRlfjf&#10;MvjffcCKXbZ/c6J0P8nSFZJz7RgB9Zp9mbbd0BCjIGliEjIhEFPo4ynl/wMfEHcBmPTYj9WmcKbf&#10;q98gHl9yznTkisBL8d/2TrNVIqSm2vfgcj6s/5UAhOa/DvUANuEpR68CLFpCDmhzOl7wSvrfk/3w&#10;qdN9a4uhDf22hOn6JptHApLcjRzx71n7XvplONshyagQOwl0crGcNXTmDompz+5hO0ZWLFtRW5Oq&#10;so8WtUaEK9UfcJ0VUIwoIPXJLiqvSSDHclPBcqXpVg6fnnHvybSGJPDFr07nWn1NturMx/qg7xws&#10;uSHJw5i10gWDc8d8lpMSogmUcB2CkF9ClhsYWDR+IAZ/HqC5LdrElrD1aZrC5MikIjePEPvBOqHK&#10;4gr7B4CL0gdyfgkuPf8QkAmqr/syhFhlLLegYOj1U52K3RlBtzMdbiGKziFc2F1YJQQFt4aK+5lY&#10;AUuHXEqv0NW5OBZ5FziwLWZkl8SuaZ2f4Fhryiarz9hsiOS0mQiHl6jYJk4w6MMLWuGVTuccgMqi&#10;vCZhzT3oi9c01ubxZvMfnfLr8ACaNzudUdMmu8d1QltN9DP6qkbxHofAC1oTxzuktPBwqdC2QiSr&#10;VUn8214ut5WLFd1unp9PFT/WabUZ2M4IGic7bNhAz47SN9duKlJIXkA+SE9KBX+mN6yZdt/lrU7U&#10;youNIH7B3fm5Rh/Y44VichJ+W8/wdra3/d95X5sD2lGK/Onq8OW6paKFwkKfq9Zmil7gyUvS4h6D&#10;HQA8dNYHWVNYXcqxr5Kyn7afW8/3MWwJUIATFdFYS7ttHHwy0botqqTXIV31RGO35U4FaSkGXtv2&#10;HqjpKwXzFaAtxxvCqq3eONVda4D1r2XAP+iPVVKYp9+CbNEWp5T9cinRvYxq+TZJKsrLocnyEuWd&#10;HxF+w1DPB3JsBoxpNApqaw3TtWLs4k8q15XE/OkbrkoGK/o0KcluXzteqmy9/g7sTmUsfczoUZv6&#10;HNhP++FS9V6T6xc8Annlpzc9tTUq0TqIVYbM55ZgrV+9lUigJ20ONol22YaPjmqe8qWBaX/ASLXf&#10;ChUrGjLsP63+xnMhwIyvAc2BX0r41Qf119440zr3p5SZlmwem8LMOBNxcZbQ9gUy4Wz9AnWGgjST&#10;Ty09KNXf9zt7Ck7KbfH8ZJ1fbkmG1Ch3HEAHERgbqOxDjXzl1eDD5bR5i7ARRL9+hBTDVbtjqtPo&#10;XMu/OaJqU7TDPwRDO/8QLAL8Y0u94BUdMGMjA4R054ABggKQH3Xz4790AMFWDP/Zq/77q/8X3rpy&#10;xBZ7DsGXdKBzO7BtUrCLL43lp/v/9cP23yVGbQzq0WROboEaueUalAUh3NsVdTdH8r69/YfgFcnY&#10;3UXQBTsGUjvXHyfrTWFEYNvvqecXaeVb00xFnCkWo3gGwUZveTx2uUTCdmGmiXVN4ewajux1NF9i&#10;lPxpSw8ltsYWge4/49mVxZjnyLzwojoUNr/nZ9JOH3cZLQuF+Az9qDwSg021t6Rv9eofMTTsjyor&#10;ivcJ3oQiKHLY7hvEkNhYaQkKGT7Q/VnR+Im5bRaFO51DFDHFytb5WMokJq/5E1BXHY8Z1etRi/8y&#10;nf6t4Lt2AnlrOpMF+NVtntilvej+qm3nSuuoLDUqrZjcL0SZgnt+AN++KCE5uSn4/AdYbAoi5LGd&#10;VfSzMXkJhMvLEyAOL5LIRwSryt4I6X8+ip2tg6ypkG496nJmVix/2esOEnwVMZo8ZsalqriVH8v7&#10;WYfUjOq1i3UNuAKTba4bAkjW5ZJ36yDHAtP3zw4V+pEBoO3+rbalmRQtydNnfgOX9eh8ClOB/KhH&#10;q3X1f4T+4klCdo+OlDNuRthh0c7gmlRubtmBtUr3N1rqgdMw+TDnQMsXkyHL35/67qWPXf4+FCnS&#10;GtRP8DNSqTapUIEviF3QBjvmIUW7EJR0XM8/33sl772zgiupWS76ZFTQb8jy+Dn90lgHZ4eYWOuv&#10;bWZrCx3nm6Rt5KL01oW5qVFBbBMRz0LCzDshw08gvyTo7TF6z6RJIx9ojLxvotjQy1hUXozP0PPq&#10;OeLsSLyqXAINHonuLTjmW6pxvylSZzGI56CTLB8InTuCxbItYsasw4rNtZXzw0yrAo8uGHdPXH22&#10;pjYLONQDrdsOeZJduKMERmrGpqIE+vkc1spk+OX0hg9CTV2dGHyPJZIO6XAhXI5VLCvDW6DhDvUU&#10;AzSNi/CnViYHgl1K9FN/shBicAig+yMGyjTHr3ke17q1V6OTPBQMV7gWa+WUyEBPm2YCAgKB251k&#10;5wYENCwz/2EW/FdAXZgtQLHWgFaAkLwj/GqYM7Ddo1n5GeF/vgAvvsvdpPjjx5XWS2SJVr32hl97&#10;FZijk//YZsISM7xet/sb/LS5ttWhubcn/7WU4rjOjg6dZML70VTptb4wUikBGT+CcD4O1iFJZ4Qw&#10;sDUGf2AOFEVgZFTLkgY4iBK8KLvB0oFAJKYbCm3ThsqA4kuumdCi6QGrLky536v00nDCNG2MFrC7&#10;Ii+i1pJgTzGaeJKrTOR31Rf5U08Dtsa9spWD3UN/r5+xde8Rna8nDJ/x1LNDr1+++1a6J206nixY&#10;jfoAKLN5+39nYCr/ph06OfXj4n7GlXtEg6r7p4KpizJPnz4H3cRRonzQ+7qnJpMzkO8L3pSiuTwf&#10;RJFmZ6+Nr4p+bEdELyoLA2VWDF8zVklUlBF+cuOMJJ4xeHjHuumgvUQzUdc63pClXQk+AeENA8/b&#10;znHnFE2LPDdm3ODPRk6aLRSyQ0NokfzV8j/gY3bpt/mXGzrb9Gtsj59PYV5piJjeq1wnWu3PbXNd&#10;hLNZN322Bts/6SpiK9McK5Bdyk2B8pW2DwMUXOTtFOmHt81sc1d7hWbxJ3mqJUuVs9xpjeGGHGaw&#10;GHcSxoy8gy87AguAMubvJEj/HqTr1rnGihRQM/8GuQ8/tA1qSFpg9hrbG8ma1jjzEuCmuXY/7bAH&#10;GFzNBeWJP5wJRKQbkuQe4ExMAp4qWLPWeW33qyDf+4+Ktjdq0KZomWsffaMZnqY61J/RR3SF/mGt&#10;nxDXwhzibBw3YF9hx4+ANbJgd0mcBObLLuz37/jVYD1K+7OgPbJmPIq/BbaiMxwSid375nr9uira&#10;9KPw0VamNOzbYxT1PuELjU0zvPVt7F7HsTpwkOBxDNhhExq7c480Uzy+qzXLb7Y6s/bSRZ+U50aj&#10;FHr3Kg2fiX5WXG7/83tZpPFHfq3BPPOM30nEjXJYSuTRy62DZauqAfDNMM2UT0DpYBuPz3ieoy1h&#10;paZlXoF1PwM/cqtf0IB5sfnKxMdVqQ+vO3k0U0LfLJDT6c5zq7pRfsXpL14Ey2inxDr0/JYU87ZN&#10;A2XCUjqyYeg020zpFWP8z/HCtsnT8ij52SxP5kmE5AX31ZyLkzdtLizrfpEVokgGPp2AdaqAOOOI&#10;57BSzW2ozZj74ZeF7qy7rG1H7MAZifYNym6OqtlCoEdzYGwvBJgoDUOwfZSifc1qD7b1QX/ufUDT&#10;w45EftN7Wj1IXxn/sHOrgZdIc7T8sVn1sFID5h+C2tCyKZYsOAWHPsVDfRJWUnoNG3CTS21VJzCE&#10;3/Rl7Cbmbf3vEBjbLBB6H4xPs4UCz0FrCEDe8X0HHHH1//mJUp1FZmuNFR2dObr1lecamgQJ9kLj&#10;CSzds6+99t/oUASQPlH1Uq9OVfvAph/ZIQPie3skrF2GzdCMRY/I3+ReXvHSt0Hda83KQCSsexE/&#10;KUeUHkFvIYnxpD6/xyidL6vZcqwUcPWH81jcYsIFy5/44qA2kc240SRTzkMU5TB4hBLUW/H08kfp&#10;hIuFaHpcFSnbO7o63sE/O3OmVXBvoC324yl8XudJXr7O2s5amoVstP1WUPj5KCvO4KOEIibsTWC/&#10;lbIDmq+8XEg8Yt1ehHAmn+fCAIywQ4AMlOIOOOeWM6KfPdZSexM4gBZr9XOKc5Ec750ivzpwlk/e&#10;UcpBOaNgBng4mswktlhJmr4Q9ULFuyDpuU3nnepL+Z0PwGvUcX13AWynIGouzNKf2AxyGMHpI4mC&#10;+W99RrGpnna4dQiAdlh92YVdTLaFtDwMpXZo4QVMzVOe9jQXN3DwELwTAO/88cwKlguhViUZPKW5&#10;Bb2CuBW3KqX3SHZX/g3XYrVX0jFLs6pNV5QvpkGCvovfOGsuETZ3YzyFbnUVJlXdVMrS+roPdfuK&#10;qTSK0eHguW/5ke08fwZAm0+DQtQ2oCpiD0GqnX9vquyZHX2FpJ+RWZH22fc7QTrouHID5zI/ejzj&#10;2wty3TjYLM91xjDOcj5+9iDPUeAiiQUOmuw5tR3qENkzKur9lWGazkVZ8rZ7ovJjjChgQR/N8ID8&#10;sqw9u2iVvRHn35MDchvYRAonzxGwfeJtpV5sqxu5Nwrm2OCtLWNkhKR+W8jakX3b5LV1YsfFR75q&#10;efR24lHUufq6siO+bDIvONdk0SJBEyH4qilqSzDJFPM8NTZyzrCtZukqHbg+0MqHUTl83Cl8Xb1Q&#10;MTnLJgQmteg515DO5qosVnPIcNmirjaDd+Xztqgga4qrYO+TofalUZ9gZMbP0MrFuYuei8erkZDG&#10;9Cu9FNEg7k1cCaoABTPFj0V0W98MFRsy5U+cdvqQn27MqnZ/iCb7dEsPpLgWTHh9y2JZI3gm7IhB&#10;2ZT/J8bo+nZ2++QX7z+VbBzBbZrLR+egx4o1W88oh+TdLUwi7dNNJkrPzF+opcgSBCVXEeYweeqF&#10;Es+3ZZUcHHBTQG+Ks3bD2i5BNS0S+vMXGqyKRPYKH0Lm2dxZzv8H8vx/Ht70X/jXOMUGtfJhO5gP&#10;cXYlSm44nv3dR+Qp+7YGjeNfRYsI2NnlrOoYvRG3saSaVDS9PQnv6ZZg9I/AfhqFoD877CMhWx5a&#10;5FJzWZJyv8QYeJA0Iz1VSA3cWEBHLQA2uKmJ+Z0G1FYnhCrfLZ96DgM3lM9MNdKIjdtSy3SB4XvY&#10;4wlfOfX2gkJt2k2nL5WE34LAxiaKZncwP0L2kZT2fquOr1KlGLbuyYcHhPkedEwonjnEygn4uzM+&#10;7XpuKEkS+6BXnYAA53yXCxzmCQ2tLKb+ndrb+NV6VLP9ro9dsgQ9FYlRul+sTOLlew7hJ1O50XbJ&#10;ccIzg0wBuu+eY4kih7J75PuyPT2S7aiWlip4baS4nCsUfUC1p/1E6+Sh3Id2Pw7iQBpaPaveq5K7&#10;dEFj0HWziJF30IXHlDxe0l9pZDGeDXxk+R9DmK9JrvtcfNZTSZgj7N0CMrZhO/QpSMnRJ0o2KyuS&#10;UZemsdfyL9Q7pbZUq7YV/mZgMWM2TEsRw+qKNY13E8rqryTxLV+nHLvl1h7JUFsybXYDUkwRT9hY&#10;u3X9hC+20vlywuzAnVNCiZFBijuOejzZbwxY6OhaxE8djMwVOqZwMntqnyuQ7klZXGR2PfqS0Nph&#10;AhKC8LYeg02NpgNey7vFS6i8Gd6nUHgTI3ATtnUfpoCxxRNLWedzi7hHyfqDey8fnCZcsOPuLljn&#10;5vRP6WoQgdnOZ7P5U2ufEQktWAhnvHvSdtrBEt2XVvr0QkRi8QqKEfuJu0Nb2M0w/L1pAP+sfT6B&#10;5qU0WY58ff//eKT/19H9v2kO7BG65fqND0rn2vv2aP82KNn9jNVbyLQeoTgPHps1qivlvLPUOVEb&#10;+36K50MK/steWw6mvy4UOsSfPypwt4a5UWeV2gGSo+GhKEFpEMYVBkBF+HeQXMg7pe0KrGXp4rVr&#10;oB2ddkFNvHTtjN3zxphFE7XMd1Wvkkuwt0MVDkrwtWyA/mkDKavDpmf1JI4yC7CfgRy1wIR22OrS&#10;PagbSvTnDNNMVhkWNEL37GTO9pfU5yVnfOmWMWDcxAy4tvA3nGIoFOe2dhjDMp7DdF5287izHV/O&#10;onTQqiOXn398tTY0exsqtUFlxU9rnu8VgI6jIP5oNOXcu3rsD/QuGcddCVWObupoMdrYFb5e8EnI&#10;p4XrTsSeM6NDdL7psVgd/jM2++1wjjXli/fq33RJoq5ISCVu2AinsmgXT8E/XDUBx8hAOT1wrS1k&#10;IGz1rz5v9ykb12FY7/NzCvNFk5eknzJXaOzZaIKaaxtsKsWXVSpV6vS8wvpxChn1dRPd5OFLMNEd&#10;es0S+bh8sRE4HBBdu9a0uOgLMVc+jPQpW6GQDMAaqEnPUSkYedSc6QM7Zl4TZwsHANluDkxdrlwd&#10;MeiUg7AejIYSOveCnBISvMWWheEguENZWG5pNer85tZybfHdTy50Znw2ZQMqhsqa4nULVhbfqXtT&#10;CUlvkqPy+7yoP8Z9iLgCDvjFGE3/pRXQlthRpoe0lO8nWv2s6B2NI+excJyjcc42uMk1+PRQswo+&#10;2HGhBOkMAw2Zcxetrd+2vi5NqZtGbFyu2uMe73d0/rrN19NACJm60kUl4DeKS0Lf0JVgP377Pji1&#10;RzepoHB0fZCz9rvhFQ49dJUJXDo2JTlGqb5H1+/BSAWlBoA+6OwL9CZbrsjozUCrz66wPwu0BcJM&#10;UTYZdJ+3rO/AVRD2ih8qvtgRyi21NCz4AcqBj/xNcI/3RFwc0jFzFGuXKxma0To3EsjU7OUJBh95&#10;6vybE/9Xnf1f59n/+oibwEvjcJW5yEYOTN+46m8YdgBAZJ2VQzB4Lt/mHsBlpEPdk428mreT42d8&#10;nmriQ/a6zPJCzze/Wq4q2NpfNUzhJMpOTrrkbmzz3MKT3v5UnPFyT1E1naHHKTCR/cNqLgT9DrCX&#10;wpJh5m1tqFRoEOrg0UPAsFLoz/TejSn2I997Nd73RpW8eSfwH1cZwHrC9iWm94mPrPc9Yd1wsYFl&#10;WTmcgqgSNrpPL4ElgSbW0GzQ/K8zXj6CYkMJTFFO58Ub/0R1IPJclo/HJ6waMkaN9VHPeII4zL5l&#10;2ZQuagg2kWjJUIK4xbAL45OB/wIHqCWb+cEIeDSjASsFPB6Dh8gtjv9KvZSNWvkzfzlWXdT68Ncd&#10;orhSIopU+Ng36gfUouA5m36/MDJ5FVk1wsEoSomFwe198nsLS73eicu0WRmx924yzbSRy2+vyJNq&#10;aiq2PkmgXDnPCpa9tu2tUpHS7UfEI1nZHgrKJxl0d8ZNfXx6+1fI/gK7Y9Xmu8GYG/jfJnfHAL6G&#10;a8/UBDFYsvBJp+4WENgixzyZtigTpDw9xEc0GoFHItmr5EVMGHWeJfwf9r48HMq2/V9FKnpEaVHI&#10;FlmzrzWt1hBi7FOWLJOkiAkzlYeKEDKTdciWdbKOfXqKxGBiLEV4YpYQMmPoZpq+V+/3Pb7v93nf&#10;533//S3H88ftOBxz3DP3dd3ndZ6f87w+1/mJOdwOn4swNnXM1Nruc+OR8T3jQ/Mhb1x2nt29iI7E&#10;5kaZ8omdOjwy61QP6UMlEOFE8jPI7CT2+B4e7wefZxsz6HJ3svj3pc2IB6XPtuBPA+PDf6i9pzUc&#10;qDkAs04eWVes4b1ajWuouX59y4gT8CiRvOvJb6XM46fsuS+dYcdauw9utzvistuaeMliuoH+rc86&#10;1tdhpsOvgaJaiLj2BXZZ5/YuhafCGcYUjfT2USLx3uD+hcr8pMlJ8e3Cokpnz0lufp7HFyFcuSgn&#10;KnryglNn2h+M9f8cFgHbSB1lEnP9I+v7iC131S9j6vfcOaYzW90bbYqTinhKe3B4rVDisjbPFeVq&#10;PqF2CW/jp/rK/MiVw9Wlh63nND5lCwZiXpZ8+I7SwkodkKpWXI17OPtJ20czYapnvJO5bgy3sH+S&#10;dLD+8GhH6yXQ6P7m3VGwhwBbjSJSGU9hg7Ltb5u+48q683PenE2ahiJ58H10VbTPD74dZKibVlB+&#10;JG/Mvdm/qcWlvbHm9ok74UTRrZwTkuNVNyDAk8rlvJw0+TbfmwUaGnE0V3H7nPG1nDIohr2bNcqa&#10;d2tiwTJgOq0F9GSd9x+xpIF6oaw77xIatE8f6tyinFol0hHQfgDzUrCO/fiGX9eLLRmzPKTcgt7u&#10;fq0NmNvnHBiLcnFILT9zHv5iL1vWSqATV6r1NmnL5qJXO3YF/nItEsZzWdujeDublvwZP7ovY6Hv&#10;YqR5hx2fgj6enYBIv02z72S0HKRonzr+sjm1f3rOXEYsnpo8HL0vr/RDNpOwoflFPeaFvGLJtNan&#10;8hRi/3XMy7WakCtY7y1HzT/UIL/cZoIFq2GCg1DFxSk0kvqYv0QUsuMc35UbKoh4CyHj4OkuYxcx&#10;T6JF/uui5F+UHsT5CBj5nLwx/uq/60f/w/glAPQH/Zvu4B7/sy1SDb+kzKb02vZgyPi+HJkVWC9C&#10;KYCHpHpY3tZ/8NuwDU2++kmKCs9K+P2t8MDAFmMlcvHbyzJD6KOP8uSV7ncPAgTQCGOCfckjQyZZ&#10;BfPoM825ekkRK31OkU8V+IdRXc+/X79TUrK5aeBWF3GidtwomDx/41HKoarDorwngqfGeL2zxrb7&#10;406e3LqqIcGmcD85ltCx+DDmexD3KkKDhMj2Cgu8UobSmFLQJzO+fZER2TlvxUuiPkXantdttpil&#10;LO+IsMZwhUJoWw1uXDjO5Ag+ItH7upgNBZEFKH12C6vL3Uiybr3kM1Ilx9o3flALyOysrwb27hG1&#10;r99iSPA5nkyNhB2w5M8gZ8x+pc3pkL4qDgUkF6hab/zgm0YctwCZXGIJDwONn34XBUzNUBLyfj5n&#10;hTTqKnJ1DwwO18rnHHol1e2NVt6ucy1jhcLdSfq9POHDcXUPk2XLKB9RRyLo3Wnr1/aY8qGxaHv/&#10;EXokYi7ahUaB2MyU3yNRpGMwnbBK8028NO/8oraaNN750V2WmE/a0WMI1oBHpaFo0eskufzH8sl3&#10;0o+fN5bbv/4w+jK4eU2EO22WplDdmsyaw2gFNkc91JEobiqbcjdM1dpRC/iU4zldtpa5H5g5oMIm&#10;gPHfsH/jYSZsa/BK88HGo/ZRFakYYUPBsXXPtGJ/7N51z+TLwcUBIwmvxt6M6MbLIwTO8Qmzm/od&#10;TOzl8cc/vuSjPaX97SjYH5Dmf95M+7vgRqXDbRoyDLQHLQXTWAKu79BwKBHUM6WxDRKLz4qeBl7v&#10;C7t8w2W91spXR5gGznTahE7cX8Agbyl+w6JOhgfJsB6rGR7z7uYIoShYEnM7RhWmgWG5IeZ47kRP&#10;2Z3KDBrC7XQZ/XOcj3aqhXFrZW4kYDvYdPzgM6UahlFPHNXzUfKceAnvnjE+817yFwJc0uPt+YNM&#10;4sdatrETi0QX+VzEHmUADFQqVT2nHq/rop6+eP7wgYiKY2/Ru16RTICfcQSni6BUn2zDaViFLddq&#10;7njsmHfti2/2/MlHpBWBQahJk4EUJQVKppuxYrNZnx1Qv6kX691bRws3/BatcUH/tf0OpxztzbCv&#10;Agv+3rkyzztfyxrl4hltfKsl+wR3WrY0MNl+0li4BJzRlr5YTtM4Drn1ASm9V1MXGgeZzd78VYYC&#10;KfKxByw8Ok2hlPs8l6XjvDU7CZYiT+ENeeGIYUfXrwNSiMoFPUT6MRXNoTBUkUCZ2Aex46QnOBc9&#10;6MIG0/sDSAq3fom6eNPyhty6WzRlR6hzt8nnYglb2hp9MhE9VoTHTiNXCSql9EwvK6mzX8OV9L+6&#10;r/STV/VrWo7FxGzjD5NPW8U5Fq3Ca3U+/OIe4SVvPQFYX0VlZXf2XFDK25J3gHrXTRAtsEPoRdHf&#10;jy/8w7dA1cBT3/zBtwBeycS4ODoB078VQwNLC38fw/iUxrNBANGlR/9qXX+Ijv/yrdVwhgZ3g8Rz&#10;mIL6p7iTmRSujbvjetj/8mj/y1S/fRABVQ09Ee6M04s124LAqVQJJkMwqw5QJSgazpCTC3e8CIVe&#10;6h1dngjEwglRy71fNTkWe89hYQ83HXV3XPFLMZmALOhT/RSInCXdm4ghY9c9Sc9Rl1cWjN1TJx3K&#10;3ouov0rkRCjQRgNnAk0r32ZeSDvvuBLOndmbVTUrnSKNu415GlR1lXCpthFpfLAugkGkFrbmWuvt&#10;S7KN15bMOp29f3PdtKN5nmXb74/zanfxicuvbBG3lO414odLRBc2M/CSk4T29MBRze3qpcTFXfU+&#10;P/i83R0vIm9rBybmV1X6hBUmj0Qfcjfj5B+YyriPO3FipVh5pLzKv3mPUFhV4KqrbjmRv6m9EVDe&#10;JjcV+Yp3OmIsA+4NSp5ZSSQMqRt891wbsTW1wfg9Sp9Gjt0Xhze11NWeS12cU3Ge6PBnG+WpT+zZ&#10;K1u4ur88xH3cht0l0OFgcfWjureZ8EC9SudLY4lbBmXtyt9GQbPVm1vIU9nS7DTMU0yKlNVg/hC3&#10;kiaiqleF0ZxuunXfbugwKf7V3OSghrn849dydVd8Uu6GXtKbArqXDNtjn3l2rNUWBuHYZHFWHoS0&#10;bRrWrTz1m4pAUaG1zuCuvLTOXZmb3B2hfgxTl8SUAYVAQfZHTL9MN9Am//JC0h3KhmreIac+DSxL&#10;Ildsh5vW0clL0cqsT20R3IjyFQTZ02ugdYo+IdSH9mjzsDrJVscHlfk339u8N9KqEevvs+mOXOox&#10;Hdl2g3I2khedwWNj+hEYxgYbxu3pRDz/sx1MQjqGqVe5CDrl7Ifpqn1JG2rBjvwWhBvUTnYA8yo2&#10;oCb03Did/2KQXXyrfu+YCEPtPhOLR0LdNwvmGlzDU7h9NyF9psZR1A1riRG2QwuV3jBUV+lIbxty&#10;N8cyR+5uedbddCjj6L30B5CKB0sjA7B89pCYh6Iy6DutTEG50agujYb/uphRchvu2p8WjowOXP+V&#10;rWpSVHuxzio2g6bUamEa+IK/nKMibo+NUHt1gJEkKlcRkrFfye/mOTvXi2kv9pdtHnUbCK4iVFwN&#10;i1QhT6guD1X83phkEUT59W2FC+zDpvgqqm6OtFucVeJBx9rhhU8pz7CRR2caz6WgB7VNezdJvlG+&#10;38RWxF3lKIUi2zA29cOLAZxoZeRze4blyozQsZuIy/HFpovD15y6q7z2JeWWue5DXMzToYnVF0VS&#10;xV1HGyyuB0ksijc7P+q76mN3+NFV90pk11Sxcjn/V4+zuL1UsxD+Z9V9uwVNpWSwedOENDABCuCS&#10;5c5D+gyRnmRZtBPPXqSf0Jvcl5DjEopRTAyUFO4KKHBT6BvubmyMc36e//Jbz4aYv6aTBQR0qkHk&#10;3sLcSNY2+5vg02dSyq6AkDEi7tq+vr1SXt/lWRln599073o9K3DGacO9YTa+RgN6C+v/LscSBBHW&#10;eE7iOOhlglwwpZxiIdKuusWO1FfO2d92urWLtH2zTqK9cynf5vDPjlFL+YBe4YgOR5lRELhcd5Bo&#10;g7w3O6yem8siMhrKpXGtJcwc7b69k5eIDaPqKbmU86T4MQHNVrplxd1GeMfFWETkNKH332lH/D2o&#10;/gPkLesz2xOZ1n68G968kFVp2bkxm7sVJemtXwA3PzQgrGVPUmbw4tikSovYgbEnwc4Xtu7R7USo&#10;TOiOpOe9ruIhzyDp+N5GDFOhNeMm1OnTYFX0ee9X57NqFfUq/OHp6JKbfhKWfqhcQp9HjMyF5x9W&#10;Men10sqoWt4N16k+RDrO6BqBTg4+POXM84KyTl9MfbXI8zDtW/FXaL1zW3/3mUPhPkp+/sPt6jJd&#10;CggXr+fGOWa2tbsPkucjTwVvb2zUtkxZv16an9Ikek6waVz8JCyjlSiV2rwBxVhbb5997YpsPJdf&#10;mldI/3bt1nx88QCF/11Rh7Z8Aysv1XAgRk5GXHj/1VMHR8Ut6yhaqHDXXMao6Wjdgivj7SBrsmfu&#10;wKScK3rZ+4oKKUk5w23S1eOhddGQ/untwg77cxC/JqymNKadNo6Jf74Tft7/u+9Q0HlP4vB3O60Q&#10;DmkqrNIwmFqlnNyJyCVKs7FTeM/IkVZOOMAugDRk0LWPMUrH0XmE8HxbZuWZPr2xg/Ph6yEz0b+k&#10;B4Rc6yfvST8lJ1aFpsQpr9ey5Ng4MgmPT5904VJYw/VvcgKqulRdkx7e2tZEBfroEpOrPdcdlb+e&#10;f/Tru60lMtWdnkHQDAQxk+Wh8R7pJ6Q0TLoZO5ht1ZcZ3U+8WTIxh8gPrZQzqw/ZjfCc6uZ/juqJ&#10;kLdaTiPFOppi+gGTtf/kvHSWEZ6h/xhzrPXOVDosG/FktAHLC2Xpz/IP5+llPpFqxz93RZzbY6Gq&#10;ryRxZ0f+nqBlOOAS/l8QpAV/ySkZH+v2Fkhs3etwQLghpCNh94GHAajDm2y1OupNObqd9ge4CbSs&#10;8vloe2b3mOSbkoDZBA9TjxMfmAkDm7w/qZi6RPBtfrcwLu7rXHaGkQonS3kffmyKizgleWoFIY7e&#10;BSmyYN3EKfaXoxgYhzhcj+kHmYVRUhNtqfdofZDZ/PrBANfsgffjs5WcXL0B0+ooC4k7X3p7hSSm&#10;Cb7cBe5zFoUeTAONzadHmUvpzGEvLmckig1F81S477MukrIcR2A2ZTk2xqPYTyPmfqpmz+D3NF7G&#10;lzYo98COK3JL2IpcGoWxN52BJ4v0gpysNzrSgqoTibQlIzRctkcV0c7Iq/ZJ9k4Vqi10Di+c7R3s&#10;8IDnF//mSGLHT558wR1hKXIZ+rR9uXXWtm95IBGhixOeRKVgKqzKKLSpioBqj7xaUgCqZLhks69j&#10;WjxR4eNeWjn4HaZo1DADqE9T+oMOdk9lkzLWw3NaAfw2wPkqfrM9X5/rKf3U6IlE7HA6IasQMSH0&#10;NMj7ns63R+Vzj2kjZrTy1S09MCzamqXXxCRoQn7WmV1w7tvh3S7s6A4cDq5yMyJl3UrWzKRGXu5B&#10;yf50+Lh41EPgZj9BnFJwMBMO7h3bml8BmTlxGS14myGMTl3LdgLptZFaSeF6+seQl0kL4ao3tgU9&#10;CSmoTsu8Lu64/FNUj4ngzlCAt2Ya6uTsY73pujgQFRMNGRagPSG9l7P7rnev29XPGCLTU6JtJ29q&#10;KHTgg7pVOx8alK9OrvZT7OqaqBwh5+CK4GcRGqpVci6XM49ugieZfxT3veR/ao+cONqXdw3F9gA+&#10;+cWQCRlMBHhgA8qudzDVlXTrfewW9vTItvGT1VQ7O/XWlvwHos8am1L1Vz4KJnpfIFOnd5DMuJX0&#10;SunuXBfW2pOoNn9VHWmVWSCKk+CzPdhypF8hbg8t0FoU9KeLJ+lj/j0t9w94Nq6lto5ETB1cHzk4&#10;7lI6N26TIB90ehvt0TYd2cbyqqsVS/ynWYMH87esv9he4GIAE2vFPdYxcY5P6pguPZJCW1JCoeeQ&#10;E4I9zSceRt5oVVdf2TgYGeBjjzSNSHGOXzod4mQRTwK+gUnHF46ztpB3+Y8NM3FhKlO9S4rjrsjb&#10;UQSBvtq+6N98480/OGuJ7b/A2V/eQQLsbkmYGshtAMv7pxW1VkNXMqcehy71RyN6PT25kzjz0TD/&#10;qihykcv7TnQQR4VQuc6q660gaGjK/IJWixX35VmyktMxh0lMY5MZCAX5GXBruC/YIjSd3GD23vuS&#10;HcmF46Dpcsv4Trd3zSkziTN30bJK22huC4ccWcLNCHo4OAinaLJQhULwQojscDapf+/6CWKFBpcB&#10;y/LFkWfDbwZJdizPO+kvldoevvcxT7NrB/+lJypNnYhzaL9J5HbwVv3A9QGYY6w0HnYKjQKCAg7k&#10;zDbSU4JfGEbvVGSwmCd0+8vm6FtDQmLZKe8t7A1Y4Tva7vOuI8kjpKxJGzaTS+ti/NImDVI8Tczx&#10;xfqd2i7Uy41PCU/q3AIkJjVUXrU+fvlVSURFNaRFW0XXXzI9mkoTkYEQrK7uMZHHrThv9Qw6RvVl&#10;UGjkgaprGvJJsgsyO48Ppfb84Nud5nTzE1U8Kh0aB8/4lZQN2DapeBwPWQ/s8tcmLqmNJZIWvKCO&#10;0TAhyjvxfLBUh6aZkGiBuY9CCQZFhSE6KZ2ImPi3htmOSeizgVMAYYBOSOntaHD3JTaMYdMEtdAi&#10;p2Rced6oLW7sPST34Todo4SAUYmgiXlW5iefQJNguS97+E7IhsDHPSNaWCfS6PMkLd7l9mQkPVmJ&#10;6toyzOmMmcuMdI1Chvdfd9JPXnW/EEONcoTYdI1lHJcJZ9ynjzIYBflzUqCMmu3MzRzF2PI8UZFu&#10;d58NtS4R3OSE1K52iJ/Vc2LYXOAtfz+9Ez59bQfJWhPOsOWugzErwJkkXrC0Hqa7/JDjetCfpW1x&#10;kcYW6nltqSMHNNTsZhpafBxUAxQMywzFL3w8d9KYKm5VD1ODwl2tHnByBG2GC5pFKwc9x14bPD73&#10;9s0h80ryfbk3bcoB8eUBEkcS6Bu61DpJWfJZ6nBCZWJs6613cdcq5B46BkZmepUWK3NfcqdYWxMg&#10;AqAt7mXBH3NnTuRH0gJgclX1tsdQlkIbLVZqzuPIVDPhfaVInRN1VvLlMmZl1eeEt42LX8KkAOEE&#10;6XReAJiHJHCRuBnsIzmYSp4F2jEw162RJUgXGCl93hBTPIm6b7kPPqo5lvC4qMmUP+qu6NB6lEUn&#10;6C9t0lccgGD/2o5mUXJAwXKeTlCG4GyKCwuG1QG1B5Ox5AxOoizV4VQQ3UM3l3EwDpl+5aTTpd82&#10;iX+yiy/cJ3eGBWcscaeJmaSjMOZek2VgU5VbW6CSApSbB1vxabCbLd6TGrb/msCbLFSh2sRAtsFJ&#10;hgtFQeVjZqyLPpfhl8UFG1EGyVBX6UegY335PcqewrtRbhkZbIS6NRcgjL4wjCYKlLKbzd6E8Fsf&#10;6k+183aQxX3LMBNHPGs/D8bsyS0cJCmS1EkqVUGLJgP5KH07Knc4mFCVj9r5poQwLo1YaevsbKMY&#10;Phpselzwdvld2buyKuV1pHjUAegDNI/KQyUB1g0Iip22ymOBpNwTV+JcOEHe1nH7uSSaT7t8O4Gg&#10;W+dw/SmLI3YkvkZMSHLYA/4Oz07CpzaDHHsJBOUnGJUK3X0jizrmRXgEWziefKSozLNnTX/0URVL&#10;nHMl5YGn6b2YBuXuViYqqFLkGGp3N+mpkUYaxkCjlaTbHxOx/GHONTcrWG7dbk7RMvMcKs/i+Qll&#10;076vafHt8mCAl2tGSYowphJMn6RA0glz/sGnQ9IDXiGq1hdKuwmtpmQZJ7pZ1jcanZfwncQKvfbl&#10;6BEKGxa9feUfF8eIo1P/XLBWQoRLIEDfQr5gDHz4QAnViuu4HvJnS+FfUP8fwgf3DailRBxFnAD4&#10;79a9bXLsUZet7TI/BWUN/gPvNmboasFQ3cZ3I7j/NImIHYNb3nBM3yGmvO25oHgUuRDTr4TSNgVD&#10;d2kEf2yJ7CNNGqlVOm4TO1u75NzQT3Yh3LtDF3e8lKFVHt2yFm201K78FqaFAflpJZQFBUAh0OXy&#10;+ea2uBQooBy66TIYJqR9Tb1KgfVu8wdFrdOzbyyjohxtWVRxL1cid5rOwTOCc0G/X3CQHmNsMg7B&#10;nvMCu/30GTbJRWOfm4tyOJ2PpOFxcxO6iSe+jlvPfrGUUiQccrw/i2DfA0WDpVSYiUkMndIHOx6Q&#10;CefSBDj1a/iwAHVV9XrTEKFzz7ddK665pniB9sbrwnKp6G3vS+XGIximKEmtcIgkw5lS8JzDY5vX&#10;uDOtZ2xZUqXPTLQOhIYnDDQOLs20xoflHhhpfbj5ZGeGh8vDTs9hurRCoBR8NIpTMYmacWdflLox&#10;NGpXPRDmRNRrVlaNOlFe8uDyww6zUs6Bvsjpig3xiE48DXvXD/peDt7O6WJCKSyDg5cfhySidz6C&#10;FQz2TG7MzxvdlS6fw+nopiXCrrRMl+sm90hauWD6L+LZDn0h73nXAuxmnW676j6MISupSQ0GhF4f&#10;KcJa/Br7vtfn0EtlwfOO7OAUEKK31pPICOUAKTOAFOk4BgVrUpr3ZjlAQuEp63OceMqYWYna4WrV&#10;XgtVi7VORDCEMGtmreF01HZseLazzzGSvQVyRjN0YVbzRNbpuxKMmXdJSm0W22gfRZ1KLgG3vcTd&#10;0HV2AzWRi6KgGTG7dwYjOgsXR+On/5GK/sEof5osWNHHMfJRJGiNribXzfMZ5khKdJmyj6Qx/NVD&#10;X2/LWAx9+D3CK9jTEB6j13cKsVnT6QffMaBo3EqCkqEESA1KK5sbS0yqhGRKA2+X4CrUhGXHFj2c&#10;3rn0EE+bT/SU7SBs9VgfFbeIeg28F51G0eHdnCNlr0/ml3pMzeNx+xBYI0J6U0dm6Jg1nTphLaOy&#10;P9vyY89FK5vj5e3Ky8bgwNEWafpHUgroKA+Uo/YWQTuwGsXAj2OfHd8xea7ay9Klr/x1UeXKizfm&#10;z9bjzQ8510QZlGtUg/VgwLogzU4aOXGJHf7UZJgOzvQjzQUfc4siOQYVVbrGZ1cWwqxP/hZ8KM16&#10;s8C2/JFjTkUiirRyXRaeO5OMa40Fw2v7Ka6gM492S2DXyIUwpY+eDCqkUl1/d1jpy8DuzTwYJ9x5&#10;X/ugZqk1Nr7NmwVo9sRcc9atWLobqGMGTqJaB/L8/dieze8aCm67ml5f2zqp5C2/ddog7/0vG9ME&#10;Ge4YeMgbVJhm6xrdto+iCo17gP60kyzPnJCCz5O336X2MEeo6k9bsfojRun1w3XLN73IX7c66e6M&#10;L8CAECK1EgxAyjFoirKenFU/1RvcZ9v7YEGGjWMcaQ+yn3aL3HMUiUQGeAvUV9aJbjY/m1S42Du0&#10;x5E5lUFiP7hFysKkrOvTMDkYw9blsvcBzaz55vvZCkGa9UHn8jNdFhaqHlavCF9ojb+oepK3oGzD&#10;cXQ7BR7Xi81LqPjc/BMK4RBZEp3YFFTQTfWYcJ70Xpyd29uqoCLnugfvzWQJW7f1ROQ86ER4PnKE&#10;cIBAQXRC9BAot+8JcgkaevEbDyqQ8T+Rxv+q//6TZU4TYSmTnk3gN+9SMUxZBHwI12fkl3qFpWO0&#10;/xgvGXl0KXbD5jWVE+3pnbyWHbChOyUe/BaTwvPkkrjD3M/cMaputOWaK3cJf66R/UtG6GU9bOIz&#10;l/onsu/MxMy35Jezr0wVbVVeVkmGfiORM0jquiLkb9wJRsLBNCgnDGqiJxuO9fln5iYyLBicVKtL&#10;QZmC8Vrm21WDLlhb+58uD0uGXifgTaAsFoWCySThc1Hcl2wcXR8oSrymjZfEnKWGzvvVp/tgRQbW&#10;0Vn819QjlMnysYV89npJxWW1OXK8kDOsBZMBaIYJM/KYQ2RIXeZ+rwkS6VtzHe9IGUdhqCvPBr7I&#10;1iVtEt5W942YHl+ujQUFYW7RzzV0k4bvwcih7VAYdlo/1lWfvlobEJ0/Hzh2fahwsCIjU02MYef3&#10;yipQXyxiu0Hsoc+acOr+cvZaD6A5rLUDyZv0tVQY8yhGN6pSH18/T9CCCEBHSCW81KM64MitNItb&#10;SydVTr33IuSNshx6p1jlMLr7z12wlhy/ldRAQfbxrPMe4VSLkeCyYdVzxMLTX2FNhN2j4lYkfeDe&#10;Dq5geqeMUWZsBJkXOkpSgem3JvreLPaXQoPVMcQMpy7O+da01Q4FLVZWyah23lHav/vCRPVFMxpw&#10;7FUJkAuDZMDzDZy8PgrCDEkXWHfQwlXuKBTD0Ku3yB18az/ZPzj4SsjNzX/XUqdcKSwgUUA8WjSe&#10;lCXNgx8/SvouDLfdiPQi+HNBWpJtxZri0vBcmh+XqVdUxfNDX4I226qgr3qOu41DKvBk63j6Nb/W&#10;G6MqCq3cDxF25rJ3sh05Gt/FKCw2kAqH/Tx7tiMLs3G4E6ShZ2u5reDkfjJ3DUiyFE/x3mrCMQOq&#10;YO8XtioH/CfYuSklgg6/wo5TK1YwMuX7AwAUMFzloB98X2LEw//6zv8/5/ME7GvZf7/2ZVvutAb3&#10;99EnGL0oKkhmzYrmYNmYTLRLMovCPmPHGo7twnHeVyoMXSYG8DUPuVT6cKok8Lvv1H/tRCD/sqS/&#10;VtF/9iBXMZQK4Gw2CfLiYOyZ4I31yr85ligLEA4A1jAwpEv3O2OYh6cucme4VFbJN0E23I3V9pQ1&#10;2SL+tC2OfP9gy6RTzTpOhDwTYvnNi9BA+ozF4PAbACUCQP/tIsj1P2xVXlpXwNOZvA4MyPrFQeK0&#10;eiq+hffQD0IBZV5paOkHX6w16ftjr6offM9ceJ6YL2a8yB98nxyCwVm+/eV/feP/6/PYAGOOYHB5&#10;MT/4zkhDy8Tv3wHQBybQrgJiqRS49rPuM/1SMDr1bXB2GtuhRwvyZhsjWBNteGzY+6uVizLVVl5E&#10;+LbVGnZj2pDJR1HXnXHKG7Z/GdBfy+bPnUUBoHsCbwZQVvlPlIXInMp7BlyLL+/e+sIU+FCFPQfz&#10;4AiOGHzHvOMYDmbPLjvhkVGO677A4R34wZe2xENLAiWQOFvIEBNPsvlPucQ/pRZ///c/KJ79c0mm&#10;n5sFldLwvaAotUZG2414jSyR1OoPRiv2OYzVWAWLf/kqlHzK1/SSp67O46uO7bvblVe0TvKnndSX&#10;X+30dIM8AEtSo988aiocii7fGW7NQjxVj6ovnXv3JNKFEGSv/2SMfLCZvJ/DRztqLwL2+oo/up8K&#10;4B+FO3QFBV1LVOvsqBAzGBBwyci8w6cvP12xjzXKNu4GY0e7pfVNnhvCubB+HyLUkYNctSp39mZG&#10;LQSrPjbSFkzMEdkqGAIeRRik+f9C1KH/W/XffyoWlOo/be3Mh6zODEeRGR5Oo2fehVoFaOh6uK76&#10;3Jvc5mXfz7KQcbzAtxhyseXt5I0B2DFuFh1zHAp0UTdpY+7UGocPKKZHGI9Nmta86s2r3+4kWKV8&#10;h9vN7WJh6KCo+hqKZfZ5SYqQpVzqIitNWX5n1TqidnVIPjGpqRfdJVG7a6syHgr2rGbb4uo0tAPu&#10;2RVD920bhir4e8RO7Ryy0okaEtsSctnO3fEB+ir6KqTBcusOn4xkTxZwdor1IJE+SdoHGpsaW3LU&#10;PsWNKYZyJDNPfY1xvQjeSoJwuY7d+fRPyipFtwdiTZVL/6ymxwWzjHfD0Mp+Av++GQYF+i/ivius&#10;qXVrF0UFkSKiYKMJgigQ6T0RhQAi0gQEhCjFUESkCIQWFJUO0pt0EOnSBGlRAelEOoRekiwgtAQC&#10;gUk8c5199v738+x1zj7Pf/Hvi3k3k4tvfqO9Y7zvkLMF69Z/OUybCiXKBqEuDi1RDsQXokrMooeM&#10;gVYKW3KSakGBEPz5842KfM5C5tSRNMXVbriBT9SWWZ5NxQ1KFlHhvWoIEd0T01OGNtegZBEytkeh&#10;Rr8EHGYI6sek9SV6Y3nMtM/CHzQzL91eqHjQbv2yONCJJqQDHl8dXu5n5dkWf4pL4npBocPNJldZ&#10;Uy9mPt2IN8R+Wact+CLcpdIs96+hH7Q8DChHH9ZnHTTaVAy40r5hgSw0ZXMDmJJGd/X8NxHOdvCs&#10;vEEQBMwKlMCMIn3I/DdDWA9omv96XKW6WBAp2SXoxzd1LMHkLfVQ+Aq58a5CZ6+k3TO4rqtNP6Ij&#10;VFnjrsJHTEGgswS0+OalDXE6gg6qcT+kqXQ1SGCSmyqznVsMage2/QxmEqQgSeLU4z1Swus6wvFg&#10;e0k/0C7wEU2fguxq6HivumUvX4C38tdIa8k63kt1UX3RHc/cO4q9/EpXgPXcW0318YWK92jiMdk+&#10;mGYI3d0PPvhsYaimWYhS15vk+zyDYfEy92ZBg+ZF9u8PGKTMRrLS0AnQW8Ay+RBsnUl7mlI4kp+9&#10;1LV65HiCsIC7UP6sy0HjN4NZnIzw47SU8URXHNM5HzQwr1bWnLy0XolEHrXAWaAO+k/jcG05RtcW&#10;R5+bcD54djSIoR1h9VcfCwMB6+r/q3LQPxm2jysRvYTFdxCSMj46zwSQybRwCnmGTf8BOaOJ0v/l&#10;84yek0GfRJO7uEciM4tv8ff7c2bnTvID84foP0zAPqLzGN1kNhm9nsV+nVxBw0K6EYK0arIMBUa5&#10;0assNuI/QfNbgtzUWjpIfS562rx5ir85xaIk1NpC4ty0jtXeYH3JMqJLBtGF6Q5eXDrkomc/aUfw&#10;orHfQNYsRrKWo1sfRn/pdJFpDCNVY6WiPlCj5+4XEaJ7Az5GiojwsxXNjl6AswJKsbWO4Rj1mo09&#10;4ji6VxWxdSQ8z+0vMKJ/R839Lw9Go4GXEUKTob3Ez0IDTQJdlwOtT9EiiBVYSE8J+iYqCUXMvOPq&#10;rFgXzXxG56Ii1xvdLlsTVm+nDyb7TOEYWZgqRqwpbImf1p1Fa+dXpCE15VuQQB8wOFoLU1r1eKTv&#10;ITdclH0vNne/f+Hae453ij+yV+/GgSzhwOvAAaIrpiemm4PWo9+Zt8QPYbuy2u9FDxhtGinSVd31&#10;Ntut497sHNRVa4tTO+LRfoQlz57BpuLXvb/y1X/dmbjwPxoEi0fry5r8QKPFz+LrMmAyqqsKablD&#10;tRV9N6ZVDCm85SVol8tSOh8fahX+kMh7culKysLxYO6SB+FsVaWpWws8Skc2JPZqJqpdos8k159J&#10;naW/DDRadtOSz6GFZVtoyt0z0gk4zc5kLdJ4eKGMjiAdCHW8jVlmso2ZWB/sdFL2f0PToBeCmra0&#10;VrqbK/k1EQtWHrP9GXyOGBn/iU+oHgs9Y7PaQB5cmGaqRH3+IxujoGuqoesdku04nGrW/Yf8oe45&#10;pJhnvVy8IraIX8krARz5dMdAi9UCMzgFFPN/qYCu5m0pdFoPvCtcMZ/6Ytgma0ggULLOcOLitFRp&#10;PZLfX/uQ2bWHowcNoZui3Fd7WiwampqGKnaidK1QGwU6+fs/yzx3PY47DEp9U31z7WPr1547FSoe&#10;vtfkfkS4nv0Hn/TvN/nf6Eb8/TWHNK927tfDpLlhz+k7+g1Po3F0nKVf2Nm39joGeae1BU5z+J+R&#10;PaOA6sATspYg3TGCKBXy2B2KrJmywntPS4lT95Ko5JMVbM2RN47pvbBhPpWobsSprlZtWbyWwZ18&#10;MPUrpundQPBVxMkKd0NaMSbxN0MaLDnQA6ijmKUb64N4XYZnSRS/eWNlvfZz29fLPip3hMOulBiQ&#10;7saupVWvZdkEa5lE/2YoHYsWFZyPJnbJkGfTwaStKRHfx9gtn+k9FNfRvW/1Mf3pbl3syajmfN1j&#10;rjf8GeLOPvjFQoBzOPndgO36RiKBOZIUFV4tOvQOOX3GCBz1rRCngw0MddQpK+DzsP/kuf4YgszT&#10;sYpsJ+6PO4EF3mykwNQrj69vXnPK2XMeKn9eSexIeCTMUV8/UZP6eTbsJLzxO4ftO7m68EueRdqG&#10;tnA1h9zXGC+LRYsy9GS7xL/61/9fT1L3vkzKLJXugOLqDkRVkf0zXUeQg+JAGGFaqF/ZqteM0yIP&#10;8cdgalleBsH0hIjt1qccoTzWyILWvgRBsbRQYZoQWDXLgV1ikp5k02E2fPiT4SfLr0I/Q4k3Pajl&#10;8Uy7qTZQyQ5+m9Uq9mvznVo7+is+3gRJsMpXXCZWKAUagquzZ9O+KHuV0TTLrFahxu9mjV5f8oso&#10;aTStiZVM0h7vzOHLviFW4euSMkCNqM7XvjBvu6/eAMV6JUSxQXXpRYf6iFpgA8hsSl+hglP9dDNH&#10;zKxLsaXgb4aQ90+fS/4awu9LawC3l6geNVsd4RbPstFGiCKX2Xj/ZCIahuKh3B+zDNAyA1pqR8S3&#10;TYbK55K6FkcWtQtlim8kCcAVDdtVxqTfvFpaqbLJhBUL+7WradeqmInqmTbUfkv+V4T/PyWa/7eo&#10;4JB21F9KHdVB0CKMvYeJ1TjKYdRo0VjNIBacuc71gOfLdXsuc+IX71Qup+AyrCVUfaq0mVzHp9+W&#10;r0UussefLRSaOlmBYkQSFQiuAFDVtbZes9HtetUqdXI+uLeB0sGsz60rzOU+S/uAlCilNl72aj3j&#10;37Mx0w/SqVScZR4caKk+hqWfit2Lb9UP8e8BgxMSfM4RCusPhWhFJRPfPQxGfc0KCjWKZ6swJtq4&#10;LHlRpVL6gLM716oAynitORkUwsQ89ZSKWrZV4liIjcW8imUV7Q58Olbb7GQ/VpuhZRXno2MZBSdY&#10;fjG9Y4C616/pvPgB4+LkYdfRLh5HnLEiOvkpTDQ8EpgfWnzLF8u4DR0d2G5UM+tR1vtS9LR63yBG&#10;f/jY2fJvZdfgKPYK82S+XLi0nGucU1UG9KN7mwNCqweWNqP7tTZUrrYo84Y50dlsQcfhXuR59lqB&#10;dY8WEvvQYrbeQ47cAyFcfdWa8qxtT/o3F0J9VcZzCdGk/hVIparkQGfNpr1AJCkvSxilHRMxbU+K&#10;4natYL26EQrLWW2xAIGGtwCZ7O/Ikwx2KDrsWS4WNNVVeJ8GkSpv66qAs72AWm1p+/YSDD1DDigA&#10;VUE4nh7c2rIfWGzZC+bYPQGpQF8H86VFRArfo+1StKynIgDCU9qmIyQcL3RfrhChI8ip7Txa4JE9&#10;cGCluJYmr9K6FDiE7lFxpKTakXpbLyyfNI/ZdxYlQQYwYOju3ujC9IfsJyfLLeY5F7S5oVytbk7M&#10;3us43OIvpn8qKnhANM9dc4GW+l7FuBEA2poWwOGHnJjg77MR4ceGivArc+RX221J/h9K95/tVjAX&#10;rgA/+79lexUPTj6wifCfp30H74c5TY0mvoDt9V102l88UZHsqQ8nk6UbA2lqYO64tsWZNu3t7LiN&#10;ntENnO/733fk1W+GZ36akM1HGndo5BNgu1ZPk9ZKA48LdgEsS7guIXrYzsAEzIMerJi944WT7+7O&#10;be67xeI+VMePHCCUHrZepBwmHDKRZoHqL+lHuNbEZwRXzzOe/83w8bN+pyqjOrAKUID2UVOYFCgi&#10;FWNSG7KG0/KiDsh0OsBeOi9DXFkXGr1xeo9bW4xOrk9s7IDgphrVtXLzwpPBW9o7CpKIsav7ujTz&#10;PJ0nBXrF0yxY7zPw58JFXg+/TWfUyUGVKAo1GbWfhp/Obwl7zw6DHnruVcn34LOLkXC5KYY9mUsH&#10;9fZVDZxTwt8KeE2CzRYuFHyT3gsOnz1OWh96p6aBvBCs5SuIx3yAIpLWxdYXXn+etpSVSTS6Bavu&#10;zqjOpnrX3BPR4qYeqpMQjgtd5zdGZ1OgPl8pkMSdlFqJSw+GAYyn2VCa36mwtcvSGWEOoEa+0jbH&#10;Y69MBHvOe2A2X+VSlZ9MjdRdpc8LGeB4v1TyTFfTV/ATOYMPD/5p3SEvaMZW35+bJvlWFHxq+462&#10;b6mJu8kvcmHM8TBndEFoVHtddrXRjM6Y2buad32w43LMw1Q4pu8MIymgiwb6ApjE0BvuUf50Pp3G&#10;aIcBU4S0Awfvt0SM40y/Ogfbb4bYSWUr0dpx/B1ZbbVF9PBeTA2a3L/fy7BEIm11XWy5wHjBL1fr&#10;HOC4D2a8tEoamlaW/7FySV9mfPXzpllD9TuHvpEi14n6ICkHbDXryvZ+qUXolu17SBAV82TVT1Ss&#10;vaRd3J3+XgjvPxNhgV/Pv+Ql9g+S4p/uEwMOj4zO0q7/OapI8aFV0/UegrygZ/+cs96ZtsJNgAUd&#10;yuNcQUEDT31DxqjiouFI6ngQ01fFkzn2N8NSP0WoYd9hZNHEOUR85u3GpkHVr8c3CJKVTu1qelfn&#10;rBTejwf7Wr3KoT94RtzJHFz2XGp7FLqOpwR4TKD3TlGJLm32CfDLyHJ1Af0Gud33wDbwA/Qa2wCN&#10;8nZ7Dd/sAoPIers/GZLtzM58aWzYXk4ITt0/SgS9cYlxAn3jF5RpG3pI2gUYGrnu8G/2DN9vSNVg&#10;XI/MVHMkbPShew819AkgoSy+l1vglVzzaI7nVq9jVajJj9Mqa1/cM8rW2H1ubS3J+y+vVh9ASLs2&#10;i1JDy1JwE+ybM1Dpqn0MebWTJ2nzVM7HSxFdZpGGHReesHjxXju5kakyGYAR63mzJKs6K7fWPzqk&#10;sQnP45xWz1xFJO9/zP5CHdsXmvqxrKTBGbfSGtKWzTJsVu4kG1DL7Kat7/aoJ3foQD2Y3eCJMoyp&#10;zzoQiBnOh0OQK6pOAadi9EbtrXPuDkZCP6z58ePG29ZkKBPb1p3UEp34FYbdYA1VUxyRgibP2CXf&#10;otzH5PmyHVR+RFi1ZbOvnamqmGH35QvBGSsrkt8HbFhKdlM9ahfNPccLNiJdCQoc1mQzgMgELGnF&#10;1556OuI/K/qhpvNhAFJz9HGdxBX2vNUbHKX5e3Eenwb9jIvbniMj/WHGXV5E4Ohh5thCmbjqSdA+&#10;RIwOWIt2QW5ZIQAgyNV90uOOgT6/avkFnOruVXb5b5ybSXgTNb1ewvWzdn2AaJxLzdPLfLMuDYOk&#10;z80Mgtxv0S8HktI9hVLYSLT83up+TeDurIV8XR4tRK92VFbCaMh80NU4I7PAVlr/WMlCnOD1QOCP&#10;RUGJ75/3yv0vyFIUyW0/bw0w2UAdy3XK/qlU/vNO/6eo3MUfhjSPucoOihtqFOTH9p17wBKn/1ia&#10;68NjSfjrIJ1sgAje5QjwaaOciDn9CyNkOhoAF+N9iZBe8crPNrzF3S12N8RptOyK2yZTOWrXEWRY&#10;Meqe3PO1bUNnWEKXwYC4sXf2To2wjFelVBsKLjqMLru1CSgEqtBaEWBir9pVjAruV37bX0FQg3vF&#10;GzR9LbyytH7O4JiBynEGJCTLSs1w8UP57GcVxkpQLsqzsjU3KPomFHbG27bI+QXYFj95aSmfoJSy&#10;4c0kr0gRVP1MzsR8Stj/8gH/6JfK6bx1Ecw7G8LYkzY1oxcUaks6s6oxB5jEisGEXnoIS+s/7h+s&#10;0lFJZkxUYPC5tmFFwQbkUiuYj8EfZV2lVkxGMlxMGefs2p1JxbtKoJ53n6yN5bL6tDQoI3MNypLt&#10;RUPGItfY4MXIH0tA9RoM4PJMkxFSreVLv3mwIQFubfjR7WPXpC2a5vf6oW9o/j62w6bR/6fLYvEa&#10;L2ue4BlN9nWiDgkLis7DLgdtBSlMIa7SbdD9V1cI5rUw8TbRd6aQfqXgGw/M8hg8mkmuewILOawH&#10;/B47yCrE5tNfTlsaugJCUzQ/YyCDQk9V/aybm2ohc7vrivGWkEoZrMZX/BunwugLP9uJr7lXL38A&#10;ws048FkZ65eFfVlzwgrMF49iNs1jJScH2hCh0DGRwCEvf80PeUto43EYBEPk9+8pcuJ2d2p4Ftud&#10;zEydv8ogaGwwYkUz+7jd71cbUP29MEyxsLHdT3ftS9Bc0k2NXDgVZrkzS8b2WXuSrWNd7QllD5wv&#10;6oWLG3Z4tJfnRbJ1pt4mC30vFks8ACuOEySc/1Z78WUf1MOYTwGYnD3spKPX/UwtqMz8dPw0OQCC&#10;z5J3gLoO9RfgD9XlTpl4XI4u7uxcHTF/dJT5oElmub9/TQ/m8OTCZ93w43OyajnBlpF236WuVamO&#10;K/0tn/5bfADLxf8nH8+Gz5sylgj2MGXFgA7CtIlsxvUTJ1cSULxLtprai1HmKfFzUBSYY7MqX0ZK&#10;Or5oe+lxIFO1o1aQ8njoTjiyEFKDuYYGp91FMcq/GaQldxCSgRbigfrk49snxoZ94rfLcHIaUcId&#10;I6ffXTrCyxGBTPYqBDgr7UQUY1gDJjG6fpx/Ctq1k/5ohTnHxxuwbbbRSWbfLOeP0GDEr/bXG3x7&#10;xKPMPCR0bKeSzil1LlHTdSAPCu13Ab4hL9P08284WLUE9TXJWGCRh8BeK/40QLVU/JvCybPeswvP&#10;Blabv/6aO1GA+ToA7l3jaoTontGgPwFTnjiYiGoszeySE9SxMfrClUiZyfzejV62ldtbl/gvEo+X&#10;rLX8or4OZI87kxBz/VJAAc2DzjxL/rXPetvggmJB8xGezEAncBgRSeO6ZRnFoTOSt3h03+tzqN31&#10;c+oWSgxfZlrVMHSmWXLXzLDXBnshlP28rp9M6KHrT+tBP8NJ+rBdcjD7ZWGSHiNCoa9BHyBAQ/s1&#10;CXnHnFeOsnx3O5vAyma2Jtr9lTQNpi7ijriGe/CHNvYCSm7wFmJoBwnt7GgnbSPy8zeDAaShCXRG&#10;SlJLEIWJ7/boYk3Vi6+3TKSqWg6VODcPO6BG1EY6Q8sg9YTjXV+Uy/D55AE1sER5HeLoxW4YY3WU&#10;gS4AcU17QoR0zYrQbSb1vPE9lW7CXd8mU1mSCu9yW/DnE09NHGLKSM8y+T5elvXLqlALAgVWyiMM&#10;fwgmIFIg74ADsAbGEzA3epS+VAVyvp66qGl/w+qTL7GQqgXqBj/mgVTup39Gz0XkjWm4aftHfIcA&#10;jWWO6dbjOswVVinoH/EZTyWeimPulW3UHOYV9kueqdFK9O8jIERQIfoUjoRaywyuXu4zjPZ+z269&#10;v3gYV8ryGcrK3JeUbh6vK6n6tGRp9cDvswrsSw2RveroCxjLXtRsFT8lJouS6vsux547irZ1texd&#10;mRC44d4KOvJG8mRu2ZIhzwKxMkpxb0g5uotK0U9CcudvZsaVRWzt1qE3hZXFemB2U1vsbqLDTImv&#10;0H7bRjMLlz7Z1NclPn3taS6YyGYS+9bk1aaQyt69+6qGU3yam10abQOmXTn/FL3+FN7AlmHIJn9u&#10;LiNsUZBAWmU74uM/veHDRIQBSwpxIDmjdL0MYhf/kBKMS62puI4rsHvfbKqQBBe77GjYjEhUZkzj&#10;G6PG6EwERVbtjA5wWIGi9b6/GRzcR5lHbwYYiwQdii4B5gABWAAOAHKihP+8rCmOVTpVQrWyILSM&#10;tCBKoqj2xr2XL6nEKq7xO0dXO97Pm2KkMlXOfDtQIc1dcJuicDYRkUvXjpBRIhE0TWKU04N3QzoL&#10;bAxXxwqdGDyShw80875JGvs1I2uns/Lfpo6goHFkNLAgWaOhHJJ+e9zcQKapjiXCuoYlKAujCG6W&#10;Oi3Vuef72B4iuD8rTK2gsx8mTqTk+xvcKOOptwRBQcVdmuazYNMxo0WDMI6rd25oMKzI33Ivx1IV&#10;JjmcCCeS7/nYD6eAMmA3DixB2sxVNkepAWvd9ZhVwahZdL873cBRdW272ej8fHjxOYkCWUaCmUoz&#10;P1DFX2cxHobV+0r/ALNcaC4EpQswTi/joNyZsn6rdLGQWdBQ0YHWpaN1N51Wb9yOZ7/S1zG5ePc5&#10;OllZjwmo9P5iJMqnp3jUBBPGcycGF/Ps6pX71ziSV23HMJStLNGcazi7hhoNUpFzPVMZqso1IymG&#10;/lAB5/9jMY4TNtiF8LSiRuBACaitDZ8OzIEVGPGVwJiqOE3IlQDG8Gt3NMzFVu4nkd14Y3bddfar&#10;T9Wi8eGYueAJty3Zqva4BtagrBqmFhJ6T/LAOFchmU8JbUZNznacAbv7HxyB2bfpnS1u0QvmoU8c&#10;3Z9GfV9V7xfwaPfznkA/V4sV9sqMbNNyDot8RdNuwYyjyUPnP8eyPVHEH15boxzLloPQWn+KPx0q&#10;a8dXTotEr9qoXDTRn//Qz78n9GLf/ZmWP8KRhN1TdHyZ0paTcInsi8Yz4TcIMUsFpCHUdbLL9f6d&#10;VqeLj95KuiCFnGrc4++s51+edoDNVcdrQcU9jr08S4GOeoXY+ulwSdziE9U5FRYYh7pEOdnU6oh0&#10;IVyC/Ap8kpIgn8jG2sZCfpuYGURlVce6UFXoJ8HNuMdtIus90LLhGG8FYv8oKT4vde59gjJ/uxpM&#10;TWxI5e/6vH/irP85LMoIJkWLv03OjEVVoOJNawdko9RQ0048caVSEr7s925djf72UvQjo6cD162M&#10;pjS5i5G+/kiRO4ahVYibq7MpaRBCVPWEVmDlH4Nmvz6bs+x3++pcdUScFlOnYGNhc1ngDX0+OIpU&#10;dlG9r8o46w71/+Bqe9hCakqLFlTcYqxDNC9YPwYKyWXkWFS5Jm+Fa6mv/a+9kqM12Ju/Du6UhH1a&#10;FKZZrp8GHTk1WJ1PjNjBdeiEEilcmqV1ZImfFB4DaI9FQgc1/CJedGvFXB9a7t+o9uQb9yrT0snu&#10;gXna34+vgeELNjU2l7GhWhQfjDF2B9LnSmsFYw2Ff2FSz8iHetOyycMUsxXNc2FZLfY3AwNiT4T6&#10;OTIEiX+jb3wGptvnhMbnNlqKlVqYAz5Bj3f5KalgwRlNt0Dr9syYKRdZDZobad6N/pm0uIPMd0Dj&#10;Iw4bx1ojDKEcEhVr6f3UEOACuE0rZno+aLeTXiNSBJbV58mAm1xLGL5efJ45QIapFMMDRDyaBn/6&#10;WsVD9vswUgDhqX9A7G80xsU4Nd5flGFmnNL5zeBPi8ciKOktLyhnanz13ni5CqqWB5gnFtUqK0C+&#10;Vv/BYYPGh/qJVttdLe8TG2BKUDiYkYe2LY3Yb71MxQtND63V9WtReijX7pJbCUpluo1yQshLSRLD&#10;lWr60QGcwXRzcOyKM9Q2M026rC4StmD9mq/by/PG7q3YMdfhnRgxdD9YK6F0hx7Kpbx8mCew701v&#10;Siy0MbXHqlFBD7E4Hj0+dfthwewRjr1kUf3xX4NZU3Yf1No3fGEAUIJlMfRvp7nh+wz4N56GYi9x&#10;LW7VpC6o1f1mkNwjFXFJ8DgQj5GP3TpCZSoc8gLBomWhhzsiJj3h4KhrqmwWhawMhxbR7AtwXevm&#10;bx1JJR+SIDTv9cKIsYoUfsLszEgWDuvovrYYvttDF2OyB4/32ljfYAE2TvbghjQaJdHY0x1SdsJ+&#10;FYaf2drU6Sj/UOV55nShZdmaq4N0q4te5mL7b4aznRUwonINVv62YGKZ5/JpE6MVnbzIeGDEhAnf&#10;o1gN3hUd3HSyIMRa3Q/ciLgO+XCglbu2PhAabXMPnbPvDWH5AjqwWaANqAU6vlCQ+NG8E9lJHUOj&#10;ngdDL3DP844zc68d1eGcKyguZVOf4ucvxcyhwP8cyB/wsttaKVD1eL8ddIVVH42IGDo4N6HUyKfq&#10;LoqeX94K/M0AenN5dL9hINiHuEu7DRK8PlY4uhBKnLXxIIfD+oXrdlfUORp8nnee4FBVvPk8sXxi&#10;MXDs4BKOr3eln+0B8yvR1+hWqSUUwqduVHY/lBDVvv3RPWr9HxggDQ2Ow/f+9RJ30CM9RKcDY0xJ&#10;spNhOaFOyl9vex7y2jFTFGz0OI5v2YiBmlrWowe2OVSPe+7ElEX6eWsyrKjvl4N9SbcAG3thPVSK&#10;wp+4g+hlQzX1ERvHc1+eramMWXg3cPTtIkPi7FvfSt77NDJ/LWzz7qjXqO31yXx1Wf77Q9TfDEg/&#10;pY9SrddSXyaEHjucRKmu9kO9gWSgtNoyytWo0pbFXcLjOjvyc7ZFrTZJesOu+S01D0ei8yCXiSpC&#10;y2E4OiTuQP03A1PRXgf7Gx/yegjPHPQmpQMAjG8NQIRrgRYyX2oJPORwI/mDM8I1yAzaTYXQH6rU&#10;Hmgx9+H2U+dFmoXe0QXiyHHUVZz14DG8VCtX51F7SEzRHMj5AVQorqZP9zOjPjq6pb3ViJt7hSCb&#10;ajKpjVWCwMLr5tShoJcXS6thIyErqAwkcvVl9QK2pNP/Vc5uck+LF9j26KCQBqG1hBsJYV1lZU1V&#10;+Y8VDG8Tn+2rjGP3jh5IkGpuDS4virHs3JUSdaUY5lHROh9Vb6sabSThl3p1q1Xi+n+WdrjrhymR&#10;fD7btnOe12BQYhCbikrKTLX7KnzFpXy9dNqu+mvSqKacWVj36UAn+GOnxhs6Ja+inxm8V9ti2pZb&#10;6rj8+uMRPlcXMj+w5ErIwm9vdhWgXluO28jtl23Ha79BV8bqL2byr3UA1d5V1iO2CR7zm0vo8KMK&#10;1PYhJ7WMQXzW5SMdknsP9KcOJslYeuBVx2JhCwVCVtKz7HA4My7hqaPtda8iU3azZaXNXQCsdfDB&#10;crgLuoYkei5KC8r1g+NH6EHGGPJAZ/LwtfqQfkfQ8hVbQepAgH3eyp9eFZNuurCoRYGnJUuH+56e&#10;ut1bOjkUce0JGfveDz0e46IW3/W9dOBpKK/9yVMVUrXQWtIGUCO+eYTXQdHOVzdio1jdCZS7bdCI&#10;lNy+tDPMUALfOn+HI9F5n5LZvvbF8I8+Li6ia4MXBLgom/ZHkPS32e2y4zl0/RWoVbNzfMHMzJQa&#10;N3ecgInCCvPZiqH4ET8dNo1jGnkX11Wa2etwJOUp/ytujJ0tA8DnkZdogeUB3OxUzyfH3eN8fiez&#10;5mtwbyx3CiPY3+whzUkKAI87Fdw856Jfck/PXDQcGuC1Bz2+Vm7FmVAd/opMh0jvh9wd2V5z/8mr&#10;dbcpmt79IkAlJa3ERNYeelw7h8kty8Khtv5lvW36sTc5khqq3Jf3KLf0L7/J9X2DlZ78L6Wkf6On&#10;dazkJ0YK2CmesOjLp0k9bhgpYDs3mr1+G3eU+SpDNurIcvPZnU0sH/WAzoKDtjbLZxpmPofH/PJf&#10;3Wnmf+IFV7v3895S5OPtlb0v+t2noizoRJOxmRndyY/S1k5mLKKpk0VIbzmJjUe0LMu1TCuN3t4C&#10;sTOuHiNgvbltm08qU3wnLchM5vkh/6TlxfBvBgG0mA1PoDOFN2R0QEnLYYPVfnkuvJT4R3/1BL/N&#10;YQW134Y3Pa9LcdoNLi208Ax6B5QfrzlW/tCTUykflqbDz/MT6gnO9ESwyets/ykHKOCYRO00vzKC&#10;3OFMYUv88SlyYww6Bu5SfSgqX8zZN+nbGyvM+OOYHuKuPC3Gwc9yjecZGp3whPeXtHQFmhsLjuGA&#10;qasVrZ2Yo+r7roUqT5ESuaQkanBEDSqmf/9n6g4aNOf/RdyXx0PZf/2TkiRaVCRkKUsxZQlZJpEh&#10;pHJnzb4TE7IMZoa77DHIUsQka6SxZjfKMpgY+87INrZBhmHGmJ6r+76f5/f95/v9Pf89f8xfM69r&#10;Zq7rc855n/d5n3O2urJwwcra2VELCas3eOrDF5zWmBcr5ggq8+CBmxpGWRg/GcijVL2d4/uxywvi&#10;nTKtcWKnQ/TPoDWpUFtXVVU+XEELh3aANk+NaojZjdmzHFEoEd1rE6FsHlbtOk++WXY+Eoz58AmD&#10;eb7cv2rUkN6+KMcvUe0f91V4QeqoYmbeKF2jt9175cYdW4C6vHTwI8LgQZeyM6uQPdGU+QQIC84I&#10;LxinqqUe1IHCjX56iB5QbrTyU8Dz0uvqGkIKHAs0pSlT9ce11GpqSp1S0Np2plvc8fCwZoPtsYIY&#10;a8jA1sQGvASYCrdnklLYdthi25/uOf3NxkTvLOs6THlua69iDuyBXYhQhVbMI8Xa0tUldZjffjiT&#10;oW7bWr06tipe0IOBEVOm7/kupc2IypFrzv7E/ujahBDIhlTWw1imefF4fPdgNMJG/PKZHsDg2Ysn&#10;bNziB762MDN2msIZCUC4XNpiLym2oElQeL7X+Ydd7mrjSWvAFU7l2s8GeIlO/8iM4tLbe5LAc792&#10;26bCujNYD6WtgzFUueiwckpiYDArJGt/FOuuaDEaaDH6B10/SGN3qWaSbe41/Oy/pJ7I/wtlWTYI&#10;82kbr9oIeVgX0f6t/XxNY2ONX7ykfZy+an0Z6+PbHyW4RK4lnQotd2WdNrqLlANTMoiUDIQ9Y5/y&#10;tVctvIi4BE5mPqiTyh3FyYUPgy4lRi5LtdoeevngroC8pE0sWfHoGPb3noYw9jSt9yr1Rrw+zt+l&#10;o8D1YRerV4mlMMTgIO4PbukaPwoAMYD7TLre0LZgeFP16oTK+kL0bQCq+h32k+QDsSCTT8t3wOuB&#10;c3JzjTk5tFf3JKFNaCVtCZTsAf9TAxybi//BwE11S1MwjEWJRfDb7CTivVq0dvx9zTxzTXse20Oc&#10;cNJNJoCj8Rf3VUYH+P0+8OfzUAzh5QfcuLtrjmKyMveNE3bNMY2Uc8WLyOurSWp1XypghaplzvIG&#10;a9Lw6Hw4ZEyozR/kdFtLPw/HcsTz5M4bhVshwtqiGqyiPel8c6wPWXgkpMYuAxumj7gG0OZv7Ozm&#10;Vr/WKi0uPclZzwkIWY4EH523IQVkArQl0FmtgPoOFptuUEo1EBlWKP9qO/iJfyi/Iqto7tW7uwLR&#10;0s3XJ12EyZiycSN3hdP9KyyzpGPDm2l3VEIgpmKGhan8ZkgzbAIx09oEqNEySrdGFm1SMkVeWFTb&#10;9KffyJRAGzY+1FsjORa0CTwX59bXef8ZERKst0YtKPWjKViErYSN9h3yXhaBb5hGXvNpvQdy6Bbz&#10;+Edp+J81cwvCmcIZzEcMFNBHTCIqW+GOxL3Vh2t05+sKbW25R3nmuHFcfPOnkQWL4Ql5uzGr10Vk&#10;AyZ7KrvvB9fjo77zs6t+YoYx5hx1F+uJ7wDoTHl7S+Kt7OcqgIuJsMyXTaDomUj2rF5Q8ysqVCg5&#10;EjSg4QmkURIM9oMCslBvqpXBFQfEm01C/63nIQ7M+5Cnbls9pekS0IcCyLxAHNDAu8DMyFs2DTh3&#10;pqEZ1378ceL5ObCjtOnrxMkLXEvgGSsAwhaPN9Z+eumLawlfdzqGwEEKydyT1Nfgw7nesytK+0vg&#10;KwBDilUIwdHeftL76L7re9wCVbxMBincCxj7AyHgTxja2ONDNmeUwyN6W9gzLnI/UHojgM5sHLH3&#10;PyeEx7UILsK6qkGKBNMAr6/31oBCybQKv4+uP68qZz3ruY9NcZhVhFWtZTfPH7X9649fHJOZd/wo&#10;KM2aTffNJBOdVEFfyi4GTanJHbrVeoY+Cb+P4i5SU7EVV2shgwEJXfeGKk1HV0at10ux+IEy3O/K&#10;44TA848ywigqP10YZ8ELMapiXxzUDpIcIkL2AnmW0pZgT6d73BVeAtVN3MX6uMRddC3deB4JKOqk&#10;aanfpo0DPDveO8PWxTQtOBl3cnZcSKgv6K0e69599UJlUoTPeVO++8XzeB4Gr6pHOSSysEXFZFIL&#10;gxY3zQRsVEyBY9utuykHuiJ9WrSyLl4HaT/xTEhCUaMLKDtZfvGjj9pvyh1X61FBFGhOEDe1yBpT&#10;kWGxQrr8vmngvopFdAeKtveCdpQSBXPpvryBlGrA+aea7tr/4AoybH11FmQ3H8oXNv6w21364A82&#10;+kOg3lgRgSmHp7z6Ad6MgsT+med7caVOv8Z4Kvh45MOxdNe5QYOuXWLePg2M8JQlQ0tKNp5+tm+o&#10;qI9zrqoPG9bNi2t73DeY0NU8eNIXl3fmTItM1KKwgfb/iGv+s1C5yQRw/mHAKxEYj+Q0FZlE3uEg&#10;dtMnddzgUg7QvuHmGL1nVbIRVkPSTTITcKVKOqIf5eyIz8Gp3Cs8eUwIfrw92ImsXX/eMPC9U9KT&#10;hqbdl6OI527yzRJ2vIVz6ZN3fQVyztRe7jwrvvM5RHPcuo2a5WkQb2Ywnzj99cr0eS2gCvHuTc5X&#10;NXNWtgRVm1GaEdOHjenDHOi6qXQz3fjAmeraZfkV+uwlP98pi1C9uX3LB8GkPuLmScBP2pB5PPyu&#10;4wuFhE4GyL2sxiT4DVAjqw6KO1vYrpkFrSNdwME/cT1NQRQJdFV0FfrGijHRSEz4rrgP/vQZ66u9&#10;cAXCqLAdciZ4TAPnmpPba//qtkAHp9wuBewxQQ1wtu11mGm7sKFu1FDGSQokTZQ++u3kPGo6hOxE&#10;GtIFY/5W7gXpieuU6faheS8jTRwc+2Y6d+5ITB/iOJo+p7bQb6wQodvhOj8Pk2J//8LiT+7brgqz&#10;clG4k+KSa0oGt1Ey6F4jxv5rpq/HA8b3CJ4OQjfcYAo2AqlwC8le3N+v3KmKDRyP6LnrZOL2495Z&#10;L4N+GY879Qwgo2a32ePjbsEzsrNRe2qEIhbhqSxmzkuG1LIqQEHGH/PlGSlCXdw0df1HU/J/xWSZ&#10;ROdrp5vOQhmA5Ndn2PDWVQKtHSpmpRBQXXoXtPjlvT3vuYoPRtCCO2tBdSlJj86vpTwYuia/tLF3&#10;GLCyXZqWJDnuQcMziRYUJV+lI35pm+InWFA8I3QRtoM4+0dWLfU6jGT333rI35WmbCIpMUYfJv4v&#10;JB6mErBmdjDpSh5wwL0YPyoahtdJNnioyrOBkH0XrjvOj3OOW7Y+0mSfNuGaDLixxXLG4Cdm73rw&#10;IfUPa8vOX4U332nFXFmNEVtBNdXC6oUIQ4HGOdtpO5YeftBgTyjMQ5rgGXDB0PPWhWKcaISO8Yxm&#10;IeGlstNp7fCTrgyhrD6+/42o5yNe9K5AJzDZsR2o+cb9rvnqLbF81U7nZALSaxUkScoPTOsEdesX&#10;Vi7nvtga6Rg5f05Id8D83M3kiB/ecBlgwlrXY3f/+6KhW4R68IwqUM1a2ld/f+FTC0NMQVN1K3oS&#10;8mOkezFYy3QW/9KHJ/qPZMxpk0a3L8FclXsLPZfqZtfnd9Xv3+PLQS3zflmr4v6Hi+jr6MhVeikC&#10;oLcqIOBLY6C+3m6S6cMB1W+D9PgvvWoZcr3u/sEh9VKE/Etn6Tt9SnVfCj4ar+5SrHoHj5klPmnt&#10;8z+HgjRdsz3Ht+mA22493OA80Vm1j/vd7Q88ihLU434ylsTPWLh6wkg7JhiNV9e027tcdse5piz9&#10;thFOQCWw8+HjouEi9hAHgDkwso108QAnbxOnFjTKgqN3LiEVDja0xuqaHX7g0RDypUvbhKypxup/&#10;bPI/bg1oUGX6XKXg8UgKIFBN0bBjfKeI6vmkB+obntcPP66+mOf7+Euo1/tDzamXw3nPDL9totqM&#10;TTJ7qfHq7DxFLj7+h9SNOos17CLY7zISYC2U892I39395xf9awtNu6ddBwuGFK9O+G0PGqqeNlE4&#10;yxkjWdQYyga+Eyw/yiT0+ztrEE7OtnFsbvgHd5O756oc3QNftr3oUxF+hwg6GQS2rgbdg7tOZL9m&#10;ujHkUWmMI42ZqcjzX/fMYQNrWJefNkfHrWGFKwH0qsm08RT8tJU+dTFhY4vlAesWQXftM66fan0q&#10;0pCVgzuews1nF/ryCEtYd47DP7inatKR53rqlitgKZy/QzfwZP9wziy0Xr4VHlGcb6Wempc32QYr&#10;sG513SSwRYslGsWUHnY+h9WMtPrTTB4Sc5pXS/J78yjSygYYjp5lgswC7l466E2eKEhx+cvwcJZ3&#10;5bGvJputAsMof3aVyNZ6co1CPsKFuusSx469yXFwvVMZ9dzxdsAUanx0X+viK0RhFj/PjaHtVHer&#10;lv8GZr879cHMSaODqTLTpWrGjAvTCEvbC2B68YPnF5jSB8r/Q5P9S07xd4n5n0v87ZP/5V2EPVAO&#10;AzD1gjpw6MhAm87yJ2CC/e/JOmZ/qe2EGQzGZD9S9BeLJGODlvfpUpbw1VH+a0+jxVaVBsq/ukAf&#10;HDukN3/3SgZn1lgtNaCU4k90teuzo5ffa2x5C2b1NC9/9UxOXRiHywgZ+gyb+04HviYEH3wlB0NL&#10;Z8L1TRpSxsYWa3zIdxZQZzFnz47dFqzYRpXWS/A4uXq7XY+JVw6b6vCCL8zLzcsnJq7gKryG//bZ&#10;tn/5tbhiLSxB5NWoxvbv53bW/zjn73dLgV9uq7qGWXZgwsNpI96kXywd9UZ4wnWF4kUw3iRp4n7W&#10;LCRxY9vNyaX6rX6Sbvi7r2XvOZMJoeCZttE6BMCA3xjo4JvfOXl1QPZDZPfSb8naYoPa7R41nOly&#10;BMyh+v9XtcdEI0m3FLFyT5gPbYBGGrkVfUMXQs5KXQn507erGZ43dOX5vl61MUPpxhwkjZmgJ7y6&#10;qQ6VCvQ4KFeRiZisTj1VlRt6loypUt7nMRKYNlZgZ9StM90ZOzSVRbQoztsXxkZwe9ps0C7PW1hg&#10;280v/nNXwGUa0Yz8WlB68CnZ220L8iquNowatgnL6qDm6I1r32HPDXpOa0hTT1ma+u0Djvjf/Nzs&#10;eFTRPQcHTD4Srdw2whuJWDNtaTGCohwSwbb5+tEivEu3Hy/6W2vvkLOMgfHq2D3xZfX4tafpHx1R&#10;0V03Gne3BOoQE+RAfy9uOcipUW6g8Lz9hch8dtxw+Dkf/JRi+OqdyszTiiJNTzWhWUOEHhtaltBA&#10;HxV16pVL1PNaNZyzIzXNLORp4LFIb+ZIDwKgSt5xMua2tpM6s5fJn8cwu36uScYzUgRkvcYroDBl&#10;mTam0RcqmANihyM+HMWFL4uNWzSIVqWbz2nMiVCPhq8CLBoxc9rmtCJwltfzHaLOBYSZuLMO9h0j&#10;QNeMaG42tvUmEbL9rceWRSHTbCJk9tjkgm/IXI4DHokhNexn13AdTK7VckNTZ010grB7osFOPCAC&#10;K6+3gQt94EcWafpfgDsLQnZ9T+/yopWo87+BTlDAglLiesjO4qqgiozQes95Hv/YezdUxZ3rQyCY&#10;Kt8u8MxXMhXkqMojWxzFlbLMDnQGZ1NRVTljdXqOdYnzB0WMZOA/B77oCkg//1ZhNKn9F4tRkmqx&#10;wKhY/OEIbeKue6V7fIoEnPJzYAJLc7UeIBu6ve0ycLjkvqDTUDKvnrJmPU6Os5Yxmz1ZJrlBQHyg&#10;IupgAeax1v0lfnyFJZekfE8eRBu7nVlSWZ8mUHuERnpnh+yV+MMoKwdn0Yc3v38L+QbLSC34CwP/&#10;e2Ei5HAKYwjwEN1gkvjRRcJiP9Oc5vKIjksExljlpvb/mEk8EOh+ylDyKR8UC+LdTu5lTnHTqDYM&#10;VvUYdfSHNDeXcCf89pQZrjc+J3ZHbcPdPXChWeXoojP8JKj44++wucZZzHvmPvPdyQbCyEt3s4Pm&#10;iwU3C84JbulCpt1e5YrK6kRmeEKfVZ04HKOZDRCN++Vh40FaTBPh5cjVh8pZ2dA8GZUgKK494g04&#10;ReFdgysyH7VqLTJdQESRkaCQTkb7rSYR683ON8DEwv2eJr+6+AG8kEXT0HxCn2PMlW16GLWDrelZ&#10;1hDyq+oY0XmuDTM0F0kb2bUMLyLLaKSKz2cGV4NFoE9+zwfTB9LsP3k+IbuaGlIk9U51nrIz8oIt&#10;pCNpHjx7ws745uA7bIQhm/UnfMFaeanMUtW9yza+fC+Y3quU/OC8Sht8o4WKvveCuOZJ4Z3O/Odv&#10;wQs58LAI0Bma8TEhbWZ+Q9agv5cG7O7uQ2yKRjoD4PLeHWJ0UFRxfqSTTMsy0XzJ70Yi45UyPS80&#10;oH9lxNWmtlRb5fqLXJQNtdvIWq7skhFqZEHF9haQnfGGRe27UQULGDOgRM/tl5VJfOvQFOW3Fy0r&#10;Xs8aKhGSqmy2xpmDC0Pv+kSvY/NJ+MWJtFGUx2Xh84lM118suWhxhC9A13HDYrv8d4OwyWJZdEmI&#10;vK22nZnJSxHjic9EfzgEENITaZ5WPO5GQq+/GHh36dQ0Qsg51Doz6oirv4nR8arrbyC0/RFcxswJ&#10;iCG2HwQsgVPVewr1RPGX5D36VLCH8ka/F0wbp98fGMA9zOuQc0gTE2wZniGg1A7/7Lgnkchxbexm&#10;/SEsEJxIk0Az5PGFOBNAisp2P72tcuqZz7Ozoil37t0eTeYSKLhHIp1nVMoKb6uS1Xy72rlSTiPz&#10;1NcjM9rsyJqjjY1t6mVOLEJkOoOIfVjXESt63fEZv9nzS9tiygnQgAnWMo/NvL+iIWYRQF4phF8s&#10;1Wd+sQQ8fUyXAVQC/P+2R6wU/J34HS2FeEA7/x38hhmE9QR1IUwiVHYytuPyXPvNkw5/kJ1PS9QZ&#10;LYItgBVcmf5b2LSQuYXVF7D3tIL7X4aee3zI40qt9r7WW2tcU1Sq0GbO/jfi+H9wfQvTA+pB4YHY&#10;hZS6S0J+LzHfhsp2f7R0uzGFO2NgOEQE6Snn72+qzmIexd9NVV7Q+iMRcDB2D2MwAApoGADmifp2&#10;AJLnae0h5A2AbfJT6lcryNGDnj3Y9lb4jvGT+3qSIyPr/oz9x/OZSDDAjIBBC4yPkd/pE2N6tIHC&#10;iWVk2g+7APpUd39r31XjtUNXDAnx0tRXf+P13+I17A0kaQrgnAGc0+MPSGm2h5GzPoCe+dNfH/mB&#10;ZhwMUJocfOdRHernmNphDkJOlNZTusq6ZskDJQsPsS1tizmedUp2RvnYhcyDN/y+C+QniU08Uy1e&#10;uUG5twJ4MvLJTwcPs/3k0ah5zv0N+MI/hyzGx2e3AktK7GDrErYJ30Ir5IVCWd/QG61lZMXSrr20&#10;P5JkeOPdHIuT2G0NHKMUMCEpRgejteLFg6RABcvgKIBg7xQ7fbXKjJOT1I7d1AES5G6q71iJQSXd&#10;1vfelTi+xwx8jz31T4vvOO5Y3vIEdxyonKg9hiRUKZ55SggmvbFYvmsxzKevhCe/2jR0YTSckUSv&#10;V+ZCGjaZBfCMssacePBJt0JgJti6tScwj3gXuyjzafV8Guj0T6Jrv9mkjEf1zUve9KuZxAqbrenM&#10;xGS2cb4FYW/UGuwA7E5958ulUml+TN3+2AGryC+WbDZGe9ljqBzTFnYVfwQ7ZZrWT3/RXrxEelgE&#10;/Ow1qrtOZboaTQ13Ar6R529T1lg/fmO25QPe2pb5IWNJmBKGzcs1onFbP3gT9BnlyZpQf9in/jTE&#10;wuXqOHJrcu/5ZlrkGC3Sv8/fArsnsK8Xw66lD4pKY+ivYiWAh3mIaT06plNXtFxHm2n4XNuxoiuQ&#10;ABsJoaHG0TRPGw/F2jzak9rrOlQW1CBt2GZPeN88Q2qu80f8DM8K1zJgsIex4mP6yEiymCfqpLM0&#10;DyOu577w1mjTVOsp2iT2Bj3zM2jvgj8tnl5y0JWE7OFC6AdpXgJuyMqjd6gi96nu44vKwF9soM50&#10;LZR0QXawDnGFAHdcUHnqotZjsfXqKASQ7xCatlVHrZFSQbeerPDwhjtKrXGc+MVy4d0O0Ra8UKvq&#10;UrEoNu5snjPccSBC2lGPJYMc6OWti5E1xElgyvV34GRAgZNRmaQHrfzoJ6MIE8ZY3hWZPU9LjUAj&#10;4AdAfgiiuYGc4RWn2rhahBwYcsmIbiB6yxytrINrN6hh6zoZY083RTnEBaNGX9GF5F+1tY4GXSk3&#10;wdgyshllg9jrai1uwoPiNf0OvisxctFvNdXOht8UNBuxywJuLzto76rrQfzaZNJPlm7L4+dAXo0E&#10;RTII6rA2yZ6rpoVPnYaOAh0u7VhJAg1Mwl5bLXhsKNd7dmBjG68457Fz9UVbkon7obNRdptrOjjw&#10;9R3ipmvn+AHmlHzbxdcf72k/VUODgSrKq9F6B/6UN/MpurvEFQT+Y+GqxcaTnQeedG//vzoqGVig&#10;NOWMbCBS0oi0pt+zUeXKTFd++6B8p8fX2mM+5GY12yaymM9jEhpWPe1IVjqUB01hXnOwCzIa94Zy&#10;qo21Z75lKKrAVTZJjNNwDH5csCqhHfKC/web/c0Dr4xxgkPZ6rPWFe+f2lsk7xBW2i+W+Ymz/Rg7&#10;oImCvLagLa9bteAhJbk0tKJ0FJFZMQieESFHYPTGR7/L6R46Ae2Ia9maxmi9Lt2/byYi9mVmP57Q&#10;xiNvppVHi7QEBFMya5iCiCObd3144WP7aWvDdRbT3wdIibVGF/V2E2R2G7kd0EYoEZLkC6o4rMHn&#10;7dFUtYpiWr1FOTB6wbmuqTHxIQvXnS2F+UlNBbr8G2rF+NTRCguudPLTVu/mM7WHDoZnPXb2nis7&#10;ZSgUidAF50G05liyqb5lI/KBS43dT3HvzvbG5tnleyE9CFiwJ6CD61Wg1zr0OmjwKZzA7QhBBWKr&#10;940qPwddO6zVsIF0kK4G7rTfgf264oGiwvWOicjwtqPYDd80wLHL7JbEi4qF8puGQPZH5A0LqZEK&#10;L8GyrKrmo8ja4PUUIACFAS8KzdO2nNbfhTdt4BQ4kC7P/LIvp2dICHKJCtYEruFA3qiERfWt+MxG&#10;7GuHEaZOde6AXbAzehONpYfLScnQXM0D3kQiDcx8lipl9oQGMfiSYgiuR+HK6S3XFYibzgCaiDwB&#10;qfQd2UGtwC8Ib3WrVynTFfnBYxIXgMBAOtcQ6enNPNX7dKb+1GaE7o8IEWrYimDxO3SlYDG5oLLi&#10;aOUOTO7El+Ro32AlprmNOUqyu6QhF7oyq7gZ1EqkJNy8tZbYlm0jmwGVOsb6KgeYtMnHCR8jFYwu&#10;u3X+FGsNIe9k8jBOOIy9eekU9VT1Y8QqNjPLud85achl0LADfKzWVlSs9dCF94st+mvt6OunRRXn&#10;lQLSkbaVF5ZeKDvcWH9/T+I2Y7++KUtAxn1YIPvZtys7OeFzXpYPUSw6gpCKo1wGpT0PP89q7k+B&#10;gEfV7FtGuY3Gz4liM+r7qja6sABb3d3NvolfkJFT7Uj8kK4UxtPaZfhHIS8xKCxtH2CKDm+4wROH&#10;vgV5OruGatIXIAhtAZ4ugM8GPNJFVY0dQXRg/hF6YPHCc4Yx4FViGZF1jNzh7rakM9lWuo8UOVv6&#10;vSbKvBqlrCqoV5nmWCZ3L/UXi+bMihPzDEds7SGnRphASMVYz1RWIV6/cEJBhdbkRPhoXTb6eBfD&#10;+OH3OZP+yDK6RuCjxLtHf2IPi8UhItxdSGjGl+liE4U+3LFTqJdnpiZpRoxTPvqtOLbtNcTIukm8&#10;7S2Z6KrjF9V431s1nZkAi1SJWquFLR4AIZ4tLHTpknerz0RnKkKPtlPFowBDd6XJ9rW6BXxo3ubd&#10;bjoeekRa/+nYTgGDLfgPHETm8IJjUM7PRTagrW0Um9YWayy4Fy7cSw9Qp838lUZK/3viHANgp3cv&#10;GcNljNeMDGC6h+FqGCitstNSL+JjlwcN6+d2IfoE31sr/83PXo2Za25UnOuPvhZGbqiG1jtUZ/FN&#10;zXh2SA6N4/VdSuTb9Sp1f0PZXyyP6gdlrzQNQl/JGlQYLOo5lmiIfm99d8CJI5938DcQyVPJ5j4p&#10;eiRmO1R1mgfsOvOqESZ6jMJl7+r8JfFHTfhMqny7bu6jT7n+l3pfLW+6l7mghFSOQRoE9t9Fdeia&#10;3eTd2q4XMLGZx4jRIgl1Q1+iF1b5Zb1kL4q/fukcf8lo3Of9gDLUC9ha/2IMgaOG7KSvJcaxtZzW&#10;NkC11jEHyAaC6Kj5LnjLx13wU2D2N5LEAyzlQ4ImEFn9Tz9jFuM0qny9WV2c8wyPJwX8JLSD92SA&#10;OuSDYE0yj1uPhfr9J4E5oqJi6sUzS/sCo9PDVLQIPt0nQiNx8sFyV1bfR4QR4i7MXgHQE5eIrv9o&#10;g7O6nXIBGJmIA9i8GbCJjRxRSVfVUmbDXETbroH3OFoUjzkmF/dAtkvNjZne+efT7tcBC+RlRgIJ&#10;AsH2c+1YDuJy9yd1DHXEDVfpJ7y8QJ8Gkhv8rZnO2JhDpr2TuH3yaBZmfoPWcsCfYVW/5RwrJhqx&#10;fbdBLVrwCFwrUzaDyUnc1O3mwbdU+kZlooqeNDKmdIClXdjKKv72GxkSRw40imhTDcXfhSnA5qit&#10;NSrVJpl5p2xrKK/S91LWtEBgp5z3Xi1H9EQ8hHa0SvURaTy94W0083keqMmo1xoArXhFqo1LqJ/y&#10;nIowiQ2EPnWvEkTD26hCgmKLCOLDW9d5r1zRpLDf+GLnfhDaf08oDoXbaSS5Ipu1yi5H4YTQwnRT&#10;IjZN6HkFpa0wy+rKZJfYaf5GyV21mt7QyhLfjn1fzTTNZ/yXW0I+MatJYDfsjNuYYGZ6D1oYGyp/&#10;4D9hiTa67pp2aux+K7vD5k+jrXsfs+nyd3PwLx0b3idSXNdqqNaoSzXN2s95NXBvMoUpF4bNuAIG&#10;7pkDu5gedR31mYw0ICJcNF+/EZYoR7n637e9C5mUZn7bLtGYXvzFYnAr4O37mHUn3qRHrBAAP1xY&#10;TIVlvwBFhyZSjUlZg/s3xqbK+LXnDus3aPy2oCjgpdrbsJYWhE1TWPWQMf9x5eqSg+1kau7RmYDV&#10;jSd0IpMVvTV4gFlD6LpVwXwcB4gDUmy3R2QvMRonhLqpmPK61zPa8wNTbzaq4Wagjg0wU49pi7Ai&#10;ChjaaNfURkdve5HtE4dC1yGCFTvBozx7t/blyf5olGHhK0dJvq6H9Rqzi1RoZbr6s238n1rvnG5H&#10;JqvJazPflan5mGRlSJ3YFaSMiIxfgLXEq4g6EO2bdoP5jx1nb9lA0loFVa36FY228W5r7wfF3yYd&#10;e/DR1UD0s9aJ5FIBEgnH+AL2WFIcN9vjF5Nqjvt6jiMklskR1GAuwcN9u0ttaUtpmhkH2BGjnenA&#10;wPaJ1yxCn3cwswP7L1TwHTkFKD8vcweiygRLVY3Ky5yuzB/lql9DVE80viLze+xLsJvDnyhAG9Qt&#10;b5EK/6bqaGUAK+T7v1vQhokEMOy8Db0VjUZSuwaw6xiHmEY00xswOPOCrePAJILdNPB6Jrv0d7AS&#10;VpGRSROmeS+iu0Ea051OC1DJ8dhMzRnUcJZJgFn2nxwrKnrX4gvfJ0gjRM/lSu9xDjB9Ipm+BdZb&#10;KwhfGhS4KD4JAZmcOOFr2LehmGykNOV6RN37eYIM8UO5AvhCu2niEu+g/adIiioTwZYPgGtKHDqN&#10;SEm2Sba2ifw+fXuIMeHyHmHvNj6OhxYu9XZ1C7aJhe8p9OkW5cw5erk3J3ibFiJ7niJ7zFG0Nkyn&#10;lTAFhK8zTMtQxCis3rRw+S/Gvj2e6T/6X6kkt1DIbQqpkOR+nSKXXFYpd+Z+jZH7bUv1IXItl1yX&#10;3JPkMncmch2WEEbG3C9z2Riz2ef3/nwfj9+fv+/j98f+2B67vN+vnevznPM8GfWV3bdmZiV/3rU3&#10;VhBIaGJj10t5If90EVgP9qLO4D/S1jxdGHVQRH1QxCgYLLOujs4M8mp+W9bxR4/VF3b1icCtAZU+&#10;3UeXCF/FybqMF4AzBWdFsCw1pu4DOozYa6QvW66GvIZVeIIzWlw/y94d9HhpFCBJJA7VnJ+Pf10V&#10;zhMmL/n0RY+VJpicCdxbGui9+k6mLSMQTPK5R4Is4/NRQr5cD+gDJKW98SrFv082SlVRVpLNma6J&#10;X2oOuA2nxjLkLSyBtigI8MivRoxoMAIYTxnWXto6opGgnIjbn45lM7Jhv1UEVysO7G+NCPanyQTa&#10;qbOKMAafJn+snEWsCrYtAx8VWgXLUF9tMl4Yk8oM6eVkrdhS2X1TFQN08rE0RuGCocd1jdzv6e4L&#10;J8tGLAtCzywHoORDr0UUcDqPappzs0pgq8BoFkaO27znLEaQo/FTz6PjMvpyHDA3lL9siNYMqqb2&#10;EG8CQiVEfH71TxJqu5KHOkpvu2pt+1g57e/Hix//ZQoTJwzxl+8ktMPIY4xAWxMSjE7gywUuzZpq&#10;UDIT3m006T7GbzQWnCaLvtzWelzy0/yr6YDbqweujgLVklO1vzKgVsDlt44CqBwKPSTwlZBDMybl&#10;Yz+6fHee+2B89p3923iWLB6MGQrYBAGcdF4xnfgHvHoNvTo+CTwTpCR5LJ9YDrck5/nV555LIxKO&#10;kdlnP+/ezYTFO50ZP1CtFAfe9RO0bc6IjmI5gbScBS9ZZCV05PzP6DCKfLuGSnT7b6gCeIwum6qQ&#10;hchc9z5sgnNxjAayzZqo1XfhZ+0+b7Ndc+av8B8GSPuFbc++ukWrUvN3CFq9N/LqVfsa563/W5kg&#10;8zOi8cDU4w59FcaAAVu/pG7fOlEH8Ib63lfo8P5+K0uSNXAwyPAVhApiRA/uG45/DKxvEyVDm+p/&#10;7fy4X9o10FHprX3aUFj80jI6OXoCgKoKprfKQ0SRRq8lopxAVvhNgORqekEhpANpWZ7upCE2oW2M&#10;9eI5m/tFeW+3P+9loGKOaweUFJodNeafieNL09p/LyjNxC39cHtEZ8S88aR1y6+794WPEvdLEKj5&#10;xwQlGWkkKlPHpJ1GmqQvAECIQxGvw6ZFzZT17tfHupoOdSC4x1saeQXtCdigWq33v10FgrJNViNn&#10;JaGFiwcM/Noe119W47a0dTe4Fb0a+AtllW76BZ9SzPnKWWPXvnjrOOC92rWznyo5Kg89uIhQOp+G&#10;7kz7mfpjBVod735vfIclPHhgVcMcZ2rg093Ve0siaHOncYtlGf1RRrOPGikBN2lJknsI31YWNnzk&#10;aUlYu5/gsZzVYB9XufVt8g7xfOo9lWOQ979ML7m8QkK4du1obvHK6umtGEFwdumfRc9MQwtW9Jgf&#10;2ykdzvnJCqp7o33FWB93R9vrg0nvzaCw+p/9Mc7dMvRVskX1MkjMR30u7dox5Ze6kfrLZS5e02Sf&#10;k49b9Ij2qDvLZ077FYROyYjkzrRXCDvGP/0HzR+MV/ApcGuLJPo8fk8h3De1iXkQ+ukZk8dYhCmf&#10;iERYgB7TSU3hVpVygrDAJyajre1vMsW8OJPdh18fthQcDCU2LaY+/SdOvPMNwflB3AY/nRDSviJ3&#10;x3NsQ71qssLFBVSmSey5x5QqDQko4AcCeQ4+Dm0/dpcX4WAglPzxZk1DUP/JfjJi6jgHphLuPtuE&#10;tE56+txTIIF+tMryrkapGZ74RG5IDT3fPGXl7vxCCDQqtX3PqyCM9Gzmnb2KfeyTNzWJZC0z2vc9&#10;tayvFA/UHU7NJomzgaXqwKhQCGf4+bA3vHge5lsZ2+xGSjHJeuEXMyV+9UL6HoaWmYx2yfNU4KV+&#10;BdkQ5TwJPH1XVdNGJckqGYopSlazOG/lmkGi0A2nx4+6Ypu/byXjxinuYe4/FHh5Q6jIRkanp4aB&#10;MUH/svy4IL6dakBdBHQu2i3yi1HgcqS4U/mgz13Zrpdz7GfK4llWMX3gB+B5aUCior9utTFDcNOq&#10;ezE187XaD6holnr1HQ8y3NZ24+VSZF8GPCubysvwNx+26a0+vSmHNT1dp/+ht3is5oYR3QCrZTwD&#10;o/qZjYytLWlo0Mb6P4p0TEa/xlVZejN26nY/KPzRdaKgIeDb4KuacVT7UhtWcdtAdiNeUnbuglDC&#10;v0zu8ABaOFBC+jZLwZpr5sTvBfCEW6o0UwIZzDYdYwMiEM/jpdBPIUePIpVKa5alS5WVLVPJjx6z&#10;8NmECNXuFPgKR8zevXJjC1a0iUs54mdAWbb3Rpl9yv7MGY2blS1X3Q4Fxlz5J77dxBlCTkvjP+G1&#10;AepVMMrAi2KGfDzeybwjxP8ACdECmpHI7NXqFv+VPKBZgLvZwh7mMl7Q/mVSwWcDamtx60QHMDPf&#10;sUPgO1zSVIUhwV/CpShUcEMKteTD/L2ZVvcsnOzzoOj8XJmkp1xDSflxbp4j1ZYpFxk3ubKgNSRo&#10;luZCyQbassHatP2Qe8NW/Zcgx1F+LzyCkvlaxk0mzt90ZuNv2VS4vEu66+3LFmTwCP4mI2t0mxol&#10;Hcym58ZBMTr67FJzUtjxV6GSwtYI/nCQOvBbKpQAOpIJkdgPj/3W8eoewEUk17kzAhbbnLMiWzSX&#10;z9lwO4VGi3m9rvTPQQveOVfk7+mlu4hshe7yAXk9v0fIqsv67uIArX/xrVhCe0uUCLb2pOa1dXHf&#10;ecyEQFJbgUrBIsyMtsrw3xi7X9Py+mnbAx/iE0KYWPr7sDZHGZ97v1Jtsv8TMdlcnH1RRczoAvoC&#10;95lJHBVEv0heyvTsBKDyi6zkDtikRgqAqklSfQz021uO89sTxcefcD0TOXcgBZYLcugJKfPeMFE8&#10;GhoAJwcdCHL50eQ4MwVqWK2YHok4gGCANa+kgvkaZFzJwrfayovvBcyOVV+w1IqTotciG/BpdPwS&#10;9ix0gquFiB2NfIYTqGPHZ15j/jbb1oOTI9MetJARmfwjDg9b7R92rfAwPjdOuSeelbhDqxs5yUls&#10;FbcIilgTcI3/zHYIop9pb9+am3rjSarENW7QmzLcjNyMYnjFawc5V1MVlY4DZ5zvMSVDpq365c9p&#10;pttuNRhec/ntQAY0jFYK9WHAx4I0EMmsM7lFgjekm5SIedUNVwpLf2Furuzid3UmnEdD7A54p2KG&#10;D5E5KDS170T0gI5c2VGot1kK4i3neT4kXcN6L8/AKZKXGOq1jgZ//n3FUcQP7E6hSyEZNsyQz+PY&#10;rrrzW4ZJKe0Jtp54csr37+PmI5TSP3yWFV7NsUJJb0/C88EeWt+kuuh5RykHCFtUFr1+xwPCzyX8&#10;Df0RYa6Bop8AbZn5lbi1OVfjbA/F8DCTnuLTr9DnRWjsPUj6Oa3vRFZWjMEtoYm+gw4DYihdsBAn&#10;v9Bzpd8fuVA9fgRmvKgmSw86+JOqTlocqnpw8SUWNx7b5914kCgoXyhiiK1DL2cg5mEz7f/MNB1c&#10;qRHQmdhWxlcC51N3dNDy7Q99nPAg/wSLyaccYieEiiB1gfpWXpO4ki6cF6XWfrZJ0jnR0gnfrfS3&#10;aEbdbCROtEzsJT1UyX2YXZ6Q/QngOg5YNZsEy8F4n/ypYpRKtCU/9rsiAbuXWvxmT+JprCJeWwCA&#10;hdOJ30Yo1RAt7UxnR/3qAAy8Oj3S99vY5pFLrIXOykkpHUVmt8nMEC1w4xF4qnj73LCQXxW0DCze&#10;/mmLXDbktnIMorNoVaf2KtZqlz8PWVtp/TCIzCmw+VPV1Nto6c8WY59gxkhEgTZQgb/A89YzPL99&#10;doX2s/2RAfCOcWcgSXZejtMW6esOXbuIbYBe5CBk/WdMssHkTRg9A1oA4LZtUdMAaeNXgMSwAQBT&#10;90LpK34xkatImXDzAeUP6Sjk05ObX3XEuTYMvN/oqFwCtfnpLudZNmj/TXGr6ZYwdc3/84eKpXOT&#10;N/STVetHr7/IPPhrsN/BM/4v0zXFdrCpW470pnHcnMhD68udsNMJqr/olTsFumVA7T3Ua0PJLtzt&#10;ii71k1B1LvCfeDoRZS/pm+prCxSc9E23LkJG5AZmaLn8DeiGBNknF4cLN8r/ZWrOjH3Dc0rRCSVw&#10;WmELecQOeEYMZ66m613etylzOkl9BwjUevRHykcvEptEJ1kEmz5GgpJ5rAmvOC7fFvVgBZUFcFdo&#10;gb2bD0YgRxo06Tjhsg/m3fc33+Bnj+UpjXU6EktfgAmrfZVlNH0BtALNUZIGj+3+KPOqvez1RG1y&#10;gqAituXVEHUCuGc5qi/CQ0MOohriWvLhzvKapsre1c4U1GuoHFtdDUYCG/ZJ87BsE7GEpy/GpQHQ&#10;x/5SisnYyxbnK39Xwq3zODDy2mr/Ua2flTtSDlltxGGF7HPfntJhusa0XdZBsWWcsz7Ijq1GtT+5&#10;rCPSQCpr2uxw/K2J9p5smZhHoS7vNwd/PtAIYtYsq2tVeFw9KL++2KPwSzuDKNcggtzqvZFYWvyA&#10;6ZQGS7w9w4lhBneCNuQ6rbwlkNlZ13sw40ypnpdjntw0n9Hil6JztZdtaTJrR8vE8k7CIr8BPo4z&#10;QliPvbj3DLCPow02jEjtcG44UNLiUd2pcrtukebO/rXKfEBan9YLLaRUnjqZ80mMe0jDV0QDWcEr&#10;mDslWeAj9rf+DGwvCvLfsrPXBhM/1b/y2OK+fOl6U+EQdNSBjdpndI47YhP2crWgwRQX+5LxhcVe&#10;Pyh/OrK+bGqFVjTO3WRGR3+GUt9ZfR+t7xdcoRy7Jd9Ijxnf9o4wl0flfI14fheT+os5lL8+uGnf&#10;Jnyl31ueD/CKZHEyeQBPfge3GNPM91Vrp3cWXPbVH7mBCzhfKKYwLgWNqmQANwXscwMyobP2QSg7&#10;TXVVZHmB0OFzY2oM8FLKkbiPRiT0A2Q6sFzfoWKSlotu3v1TDcw7nqavNWfjTd93TRhPaBm7IeK6&#10;tfFbaKrjjpt8J4dRtlK7CZmqbSQ6OGGy5zbhKnHoD7Qk1UJuILA/0YoyKDbEnitf1rGXmD2bbZDl&#10;IuFTWofnf7unMlm2ZFq8AO0z01XZ3TOZpGXucKGCOtpvf9HXTf0Yz7IsBP8INwEKXA/DecnwXpbv&#10;HWzRV6VlTNl+9hNQFizP6dvAkVcD0GfolMjTmo09ELtI8fl0yHoEzB2A/Qq//PZ2KSbCjDRYLYvp&#10;umtdgmKQO/20WKLJnvONCT9amKDfeA8mQU5x0hchSx+V7CmoWjfyr+qyiXsmO9YVm/2b4uEZ0ugu&#10;sDTW39dSQYj+DMTcBe/qsSvnrknact8Kvw7cgWor1afqr275emaNsYzpoIrX0hNpIPJYw0K20Edg&#10;muV0U0msTbw/Ugyhu6xVAiQ2fuO/I4Kaz4v8Tj0xKcIgUtW5sr4l/eQb/VknxZr4olWjXGyv8oNp&#10;7/6IQSN6PhunVccrom8uu+OvRhdFcNHPoQL7z31ZFVriAr/bTBmsWPyNshhN/WrRGOIku3BZ8f1M&#10;MPNJjDMEo2XAYIpGy+Qk6X+QqH7LqhfZ3IEppiBU3L3euHELXGCyimRE6/xnCYGi8P9vi9oRggF/&#10;ABBgGlEPgQHaKg3GBkW1chJIkvm2qywZAdUkDpsVSSdq9HLn05ZxRNOa1p5lP55MeacxDDgKrket&#10;Y5+ynozVg1U9VRiuybhvfD2u76973Z+cP5BMRk0JCj875l5OUaRCHpH44ldFpGzGZgYC11K9QyJI&#10;EIEae00dCd6IifM1Xy68N2TiWDd5dtQIHH4u1QShCQC34FW1NnSplUY4lKyBnXNH079KC9zBKuU9&#10;tps29k6+FHBAiFe74Ff83PKyC+ClRT3fMQI1sCDyW3CW4FJS+RowxAIwHDu20jFx4dFazgFSmbI8&#10;626XeGXke/w/JdANGo4qsYibB1pQcmwfI0CF4W9gnQkMAg7ghxEK9nCYFWzj+rulzdimGtuPS18i&#10;gAZvK8vyL7Lnbh3isRCp8BkHoJxUOL0eAV6VxS5dr1zZwbBFIjBotYa8nAR8vZnesdvXQKxfTP57&#10;yyMHlM2jLIH/Sd6LgATelwzPoD5GuAHxlhqghFzt9fTaSdjW1krDuGZ63Yn7nhuvrQG7cktiXWts&#10;SlZn7EseT5TqlwDqcKHtNGIkAqi6NterVRf/IYxqFlU8EK0MZHsgOzbtRY4I5XkgaX1lmjk11Hxb&#10;3nKL8xa9HbjIZiMvLjrhW67SMbnmHZkNg41IX7ZKt8u6VFhl0V5jOefgSM5KE6PnT9DJynWlAPN1&#10;C0BmP1yR5IoBjduaRN7fIEC+Py4SuxAMcIeSqcr/fPNCk1dsBw6EhHJ9TM2xoxstioHiF7x+b3L3&#10;CCdw6XldfqvF4YO/DJ+HO1PrMDYedAIkN2o6+pv1DNUXLe3n8c7Gy3KDJDmS+uR0MofA4MiXl4I1&#10;Yhfey1surjQDTRYGv9DEQn7GdR5CNRS4+tdUhDUZlgEI5JyoBWnn4yoJ3roCkV9vcU9bafWDN+QG&#10;hHqUdovMwnN76YWyQwFuSkLck5fdkeR4wPStnkevXm2bBmQKQf1HQgEQJPdV+jOqFPVH9OkZe+qr&#10;g8UEjaS7pKCVWpOqfrHQM6qKLJvcic9oLP/15v1PH8j/EwUpZji1+nCwWbUlxsi252HPay3Nh3GV&#10;lCswo5RcjEsGAK/BbkTj78qE6oXnvyazDOHJScf8H/kezjywtsp2f2tw6atQ4NA26145NlVDhcGe&#10;XzVtEy8c7nZf/ysG3d8hjQPtXiMmWpd8OFPSFo+HI/iTvUHk16BMS37pgEr9TEO08FhEw8D3LZ3E&#10;px6Va+Dl7yc1v513d81oHeijMl9gzkudUj+kY2andfAvkyjQOzEihRi5Q3UnaGz+tVHzcyy06r7f&#10;GaBE087lILMBNAcV6Pl3uI8jcjw63Hark/TV0SDwLjdx2DUscBXTFdlwIveCNAR+r+0AZFiEhpzW&#10;M9wlOmVU+fHEPbMZItZLwyp7U8HMEn+Tm5L1eRSBUffaL0t5LPyBgeI+1CrQkJPbiHiKNI9lqU1j&#10;5RBw0OCgXfA4q9mSqKaTpjwfaQTUwxgjo56rzJzc4wIpE3V7/IzATIpA1JhLiU3tP9ZqaL6jt0kX&#10;qrwmPa4c7wH9MUrTgUgPbyU1gunLa4YzCzAsvNvrasrjinSWYsOYv9iiVdggFAtw8IIGiGYaAFPA&#10;xrmNaRa+Mb+ljMJbkTcsL2GL0fNVwPcAy2fwjcdeupbvuvsRKcLOknv7WbXjFGWZZpeCM4sYkZ9F&#10;jdj2g52PiNVFRsR4VNMxPHs5V0jE2XPQKMo1vbf48IKAfNnxNAnpBICsaJocBKd7u9pczfHckc5b&#10;NALcXKfYCrXkYnn8RQokW/02JRrZnMB4iBhx3OS3ySwBFikItfogr1HJ+QVl1egvkmMOAT9un3K5&#10;Mf8mga6lsbLJ4ICS+rXy39Ut4kSHu1yelfHJxwgOdDcviQNLxLXi/kCmOUf7qkanT+smS/zdwXr/&#10;tRxBZjBcAbDxj2Ntlg2pnaxARQwrM9lNz81Mzr9XK7yd+0r5W5RPimVXlKyOap2Blwuy9LFWiCKj&#10;iHYViPs4BwACHWFc1O7dwh4hpp8HU9tvSNXLjdmavVXRWhUkwKv7CjTUrLSbJ+X/U+zUcT181fNX&#10;2jyHmcNdjPK9OFPe3JvHTkwe16JHz+WclAD+G+RCA5dk+uqHORwI1UKarE3QyoA+Sn+NKirUBeAS&#10;Dsm2OZuxf5QQWqBHpuV2ZwkrFz8LinlngC8HbmCPWBEY8eRfA/RG4tPrdzFrP64KcjMy9uBx5EAG&#10;a8eEd3TzJPb6l8U3hrv6Etsay4hg7etAYC4ftfdVLVp3WDB96+cH22z91Wqix0x01r9Mp9HuNGUx&#10;x1FC0oVj8eMCFhbntd0TgSISq3vuClZhnT8A78VwHPf99tnP6JYdxuYI+U45v3JLyjkkmdURW9J3&#10;gxuqhzBPy62rn/7sohkgPgsqRKdCyfnH+Kxr7zD4j5CzPcV6EYKY7HjxQp6EjsW+50csDE4Q6WeT&#10;0ofMxumFq9dkFk8rwaHG5W80DL5D4qff342z4sX8bYreBGKPEXu4bfj7G5MmZL4MzdoERf0XKeYz&#10;hNPZu3hfBEYt0nr6TB5OmC6/EuYnTuBHgecLcXt93eW/+znbADIdXBCHsQF5iC1AMp13gIUXZMTC&#10;vzbo1aS2ZF9YPB5il8jR10GRaWW2/Uypow3Jq4npfL5dnXUnPXyTLG5IEim6V9bHlK/NMjUKcTul&#10;U+n298NUduR9O3PJ48kpxJHgfBK7/5dt5j3IK/oO4KpYELdL/Nk7insYkvHZ+QYxzoYgmYMRDEVD&#10;oJfrITxzC+oYkBgw473BLEzaWQ1eyip0a7tF4u6V7pUUOHr6JK47amQiUvZ8nye+eYqSUvNxMWV9&#10;KvgdMHYdIDc8sILF3JytOe7Nr7R7oOn27jJn+fw4RQKlgEPMe4HYavVBKw91503jFncAfhWAD2Aq&#10;3cdL7+JxnBYrefJ/BZHGLl9HCgJn7Bc+HVVCfVbSKTcG+WA/WfWJJ2t+1ndi29DcgSj4mjwiNzOV&#10;l58towPlZt7vKAQkRntAq3DG0X/v/H2DrcJDtMI+ZKRpsTX++vjzbS9Ikl3fjUPListAwO0wdEUv&#10;jUd7dX0YVnN42uUKV732DxJsVSqLPnDGxgKlVb9nLFiRVokNoN2LWSZfWRUp2fpTZCT+4aIKRZuL&#10;WEZnq9mU73ftcZwbF9hZkQMW0qdrUp2US0osdiYt7r7VgwwbTqlKGzB37uRXf0fuQokpbkoXF7JP&#10;Szw3qdyBK1DQjDM52z/S6zz1GlS6T9Lp0UB08YYeBwbchHp+XuA9b6lnYQln49P6HQJOtWQ4M9+s&#10;TobXAdZKA/FjnwYTWFe6ri1rPy1FDGJgaEZZ1qnrwddq9aJCdqLWge5IB9J4r6/QkxxsWuXPb13K&#10;2jKfXgauw/EU47rIUNC5xkvump1SxLObSu3I19aiwjUsO/o+ouFkh3ZQUYVP6JMfc2fTMjgiXp0C&#10;StweLkDLx+b3yOtREb63VTHoWHBFmdG0oOnNtjACVzSbM0KLET599OhLodnAgdwSmL4cikRLCC6a&#10;JQtEzSzbMm6GL588MbK+fNb7quZb+xQzKW1bINGG0mvxjogfp6Uep9BBFjLxnXoBIs1bGq3HKK9z&#10;vufKvesDVUmcO6XQP6c7Qo4JkQAQJIc1NLcmlRUQwXKaB1GF220llQPCFzWTWmXMH6ZeLRLkegcG&#10;n5QB6cC/TA2M7qV0JUGZliQZowWMwFw3+g1mGw5kBjEAa0SB7w1Bv8neM/qzkZO0FalgILzAU1FC&#10;dTbh7qYQ06m+rzZtT2ZqebTv9G/dRCf7I9ayDJi7Uz9CqO/PGP/VY1mbBe16UFy0kT2CbVHNASyf&#10;Nhy8SUCUBHsfvJk5uU+EkTEWKB9fDczNa4O4QKMHcmpx2fe/GDF9x94Dfj+Ofl7Dg8H6F/XWdWy5&#10;Z/p7BvZmEivCMqEjCJqOnp8B+truEcW0sqd7dwHHr2PKFSpmTMqCTh7AFLwPcSuNkbKMkvKhMbtZ&#10;w6GfdYK/+CR+heDB0PZciuW9KXX2CI7bqn2i8jqPqPnIvP3jMMf/JnPSSd7c/b8OLg/jl77bHwWg&#10;/U9M60WAndYnVPAgARhVONP8N29iqpUL52xEf/Gomx1honMkdmHpkKsfNlhHrVxpVmw0cn014JK2&#10;mMgpY78WPknRuSwWvF7AAcCZzEB6CttnnkJ/7HW+a9ZZG9lW4IODTw1MHznKczkY+adMnZQC9K2L&#10;XMurH/aPJMd/zw3bSHyxk7gW+9q//hItBQsWbv8GCMNOfXt7RV6s16jUenrlzotINsYZrYqZX1eC&#10;w++euhoErq9bAgA547To5YPajP6T8c0zZtoJj9gXFACcRQhF+rk4buYYzIew0YAxTtkk3bnGO7DH&#10;N0BPW06CPJioxm0rcwt06Wqx8OGrzfMmfULeKAn8I6TSWklhniKGuoXEGi7Hf751vbkGNHLipyUh&#10;u29WSjZDHTg+8hrUmf0MMj6Vm+K8IMd3hqPpBxUcTOOfnlbwHLnJRjgDytwZrb618dqWhM1CpYml&#10;b+T4Vo2pb7MZ89SZr6sd9maJDSQriOjIvfbeNYbkhBXf6NUDxUDIV/v+C03/l9ExqCzcM7xRr56c&#10;T8wsCr0AKcPZ9vAowYde9nduPfAOXNo50sg77vjdkyJK4F5fOchP2soilYL4HknYP++eR//S7Gb/&#10;bjs7Y3/6pmyTGHG72CPGmK/o4fNXmrN+c4AAzqkR5O8oRhgy83QFpwxC5Ta+7Jnu2QzSC+YeC6cm&#10;bZy3EDJXac8lulfr3pbRiw99x7IVpWAPpMhgXlnClavohwuiC7ZXrwKxBToj4fgwVWHm9p8Ecebl&#10;LkVMYMikNyVGqcdgiNFYR0EwrHfOuF1Z4kUeVCIi3HypMZ9/UhpylHMH3AME73KKnXOUrk3OjvlQ&#10;Q+rnzbRDvgAyc6H1VmnuhbcpXKkNPlWbOMusr+7jqHf9RNmFJ/QSuGa5tLnDdMz036wKonA3ZwFP&#10;3sDyRSOaqAoOSHzr81+/3BsKe+Mrihaj3wfMKACp5+W30rv/zAzOmY+/WlPmEmtDozJ13HzT9QUu&#10;3rgR4bG5Sq8Npdc5iHaOIqRDOngXXZm6eLmnAmvPS23D4aMELK4l2+eg6EU0t5b4HAw9f3SXDYOx&#10;/rPxZ9vHJ13J9m1+2o9NB53XyFDvViGDii7/pR5m5rE3lrP7L/pYk68wGQRr55JYAAaFVdjycjGf&#10;oHu7aKWPH6CeFZuzotpn4rO0YZQxhrX4VIoXCaO4m2eepZCog2gPPqLdUpXqey2xB1p7GDewcwyl&#10;rzRmgRX58BgQUlv/e31NK8yUvlkYmEzAtUt4Fhu/WohOjlokIuk1ovCuRBR8aKPWNZV/wXWhaLtI&#10;FFZOuwKoKOccBSphcvdoaifgblglHlGo1kJvpmeNV4u1k8roS/yZHqSlhB3N4zd7tnY6/PFXFzMW&#10;I34BoXcUuZwCnpHlhGK8W0GqQ6Z6599L7vGxDB8jAAi7jHY3zDn4zjzGrh2w5zWG9AEqkWpPPcWL&#10;gxtCbeAe1MUnMQQ0uZ2kMh40b8B9oDrBnX+o6CR5VmO1EdGJZlj7NJxUDYtA6n8NFP3unPp54yGc&#10;dvc74ssRks6Dnv+Lc5jQtzER//Gj/+N7Sbn6aCxWy8NmIqq7Ys5H/S/9uKAMcTVzg7SAMxKJ/7YF&#10;tK/dpiCmiVxOngtFoy4CezpMTEwvDk+1LljVGFwKc74hGd5S2ufycFgzbhV7B25PjcUMOUBb7sza&#10;qHo0ynSpGdz/dilhK/AVEPjyA+T5gFAPDRRO6nCLeT+9LYX2t+P8vTWkVfh2sV+rr5zMheei9gBZ&#10;fCvXCOzWeY+cv0qRwfKzNtLy71UIt7S1aERkLHoXAfihhur/Q9p3BjXVRusioICfEAEBRQGliAoS&#10;6QiBYKNKE5AmREGkCQgISEusIDU06SQivUjokRpBYuhRQHpRSJEuCQQCId/dnnPuzP1xzp25c2cy&#10;O/mTPe/ee71rr+dZaz2LfeSgLsBERcv8TwrpWgtpFeC//NdES+sAVNeb03zPeMtobpFiD6NI1keR&#10;9inYl3Oa70rfKeiacea80r8VTpWamLL3eYCXaRSwmHMhLikzkq4YF9xIOzSC0wjuP3UblcoJYkW0&#10;dhsu+OQmzBF/9ihshO4h3a+4iyCu/PN9i0iM7+rLDH+Dz5J+3TN4FvPtiFf9/kXQL4629dIJT1AJ&#10;p8syyA1Q1xrDAtG3OqTQXTNLrwabKTwtyz/0puSlfgNQ7HwM4PJ+wiYJ9fv+Zz55Cl6Yb4NoYvX6&#10;JaAPST3KVomnae3zxW56FfAo/6N/ITf7MYJ571+O/QDoTgge9mGe/gLN1ANww6955qeHQBNI5m7l&#10;1uJ/QfMB6FXcRVYjc5HpQcH1YbR0R+FO9NfHp5cx7vLFWvZK0s3moBsWSXKYpku7GePsqFdMXTdf&#10;f3d3Zi6z0MPDS/yLjxdP9oZM3IVvATY37QB9lfccvnEd8axyYOdbsrCsahoYhVPyaBsDoEVbKfPt&#10;PL3OCxXUkWnnIL0VJRobFThjk8jYuK7JJfJMFUH81JYoZEzWBdML6RaGrNRPckpQGd+2wTL4a59Q&#10;9dRRsbweafgKbqh1AdPcBnAapPm+jQu/O26ycLRt9Lu2YvJvOKbob5b/QnrqgLGrw+xERmigQ1aG&#10;q7G8yLMYICZa0CSDWIuYXJwKa4kZWjrr5A1MuhG7vuiwN/DVfq1QePDJ5TXrogB61tpqB5eIHSDS&#10;tRBKliePU7EUMRYJmtkwOQ6A4qxNY1GM7HAQFrvXj788Mm1o8aL02bs8Fsv8Uj48AoiU1di2iKEb&#10;S3u34VHfKfEDLnYp1ZBMav55ii/U8Xu1/avlKRenFq0z7+wLhYqee/VwijwzTAeeD0dbvFT2U6ga&#10;PAjuztxgB2qv9IXyhZEOwMS9wVl2bunM12sOb9JufzeZRrQesgZUQGw32EHAfQ6nQVEIbagCTlc9&#10;2398CJaeMd7UYZ906pNjHYwgG7j3fWRBLXlEJKLj0p8NZg+4ByQDrNE4TAjUTxwQfhaJE8B4VP2p&#10;yxwORfVn3XK7YfPgHLcrJgdoQ9/xIDeVl/EL+Q9gBoxwMrruecAfdQwpukZhDznC9njRDttCAojj&#10;iUb/7KvhYfeY8TQPGm4Q+m5cKrWFmLq1hFNYV/u0FUDaddNg1Ex+FvtupCuUKHzTykGC1/3+SfGN&#10;uA5dGo61n0lbNH7DwlJwgCgyeMC/r1ILBVVkm/vsrZE6XEZ6ZKfR5VVzeV0zyW52Lueey5lf2nZC&#10;M7s2+nwwzK9OMCb+qp86knmXkaa4aa6EG2mu/jCVVTW6tKI8la+Bd0D+RQRg8g7lMdA+RGdG+xpL&#10;0XhsG36w0i+XKtNQg/ft8UPzJ//lMDQ50NOqkPkrRwHwtUD9kaoprRGTf2ffbKwNWWn4MUx1SFz9&#10;i8Nyi/vUcWNss4lK9KWipLx3p9cuJVfOrl4m19fWN6DWTZkf7yddxJQclc1PuZ595qwtqdvm26F7&#10;tmL/xYUx44GOeAAIpu+wgwCWVrOk/l8O4UwReD6AwFwMmZsf0Upsq7BFxzP/cnxTtPqXI2QGtpCj&#10;tutUu1uPZlScicrMA1HEIla/5tJ1S1+J0Uu46OLQoZW3VaS9jsIyPhF9p5D7YcLT74yJSeTVNg+o&#10;jeuBXlTiiyyh1z4dKC7qBjE/LGwKH0lzNoXNFuE/gWjTZcxjK/syk4pSVomHSDvtb1aVUN0J3nrr&#10;/vmYNialkuliHBw7erXMclYvrSPEvlXBLMHyeRSPxYT2benXPL35cAcmwT5tQONuqCa/av2R6J/f&#10;NLptLRINvPf9658kQooOa4O9ImSOPR3OuyVAnUcAAbEjEIgCpUNJ74JCjYN13Tle9soK9ssAwSBP&#10;4IXQ90MebC70HxnAW3SCp/i8anyTuANMYgUlrkJzEX/cGPF69Xas/CL1izBBnt/INbgQ25Pt5g3L&#10;nvNqo0uwfP1S6w8cv+H0jg5YOPIvXdvyWAexjiJ++hQxhOvOTe6CBDkCTCqIAx2+E/lIgYHOX92T&#10;53s3wFpEi1ABQN/Gy+U7CcnsgQ2B+gcvNkhdDusL/hb+5cPy8S9ljl2RD+LW5OyBue8jENNpMNNj&#10;/qFu2Sjbx7rwq6oLTbAQHHWc6qljajtJUxkmo1TC/qSd3imWDGCtskbp7JwWcE4bNaLMM1bGpOWE&#10;tI6p0mNTUQ3GiriwdeO1ksfticBbCl2H6nff3NJWdNNUUuHLnDIJni0uHzeNt0q11qXJtrU26nh8&#10;fM71wq+r+vP1VnEbs4/k2YTvMw73en0gZn0XXV2rQAOCWdrrQyMryqainnwG199KT1icUOE69fza&#10;BnwP2LYnwl7uDyAyx0LHyQlfZ8DS3p4CX7Bm9D+hbEf05AHUdd8qUxT1mq/lNMdv3E/3D0mZU4q7&#10;hVtru7tXwETTQUeHdW6TG5nNz7LGoi2NRKa/lASg+h7gT8bTECbtsV/ilMVmpNAjpxwdbpMT8Mgq&#10;l7Zmu/DxyO2J50dm0FGEL11aYRfHcsfSN95kcyTOV6PpG/OazJwRGob+yFfheu5Q+NfESq+1Yk/p&#10;pcsPPxm7XvppJl1zRlP97K7H+4hTvAQBE3bQJoLVAKSRI2DcCxdMpWZg14CigkzttR3yPAVMScIw&#10;pSp/u9xhtcQ7Je2F/qiioKiW39Y7StWLrCo4rvZVifTfeRWQn0tf+Q6pZB5UODN3+mGZ6Czcuz0s&#10;GVVJjdepxMguY8VCdvZCCi6n8vkpdtQeTyAESvtbuV0Kk27m+aVVuaRo+z/JdRZ+mgdKESsAoh01&#10;f+I7kM99WjPqlDvruFSIgV3XeXoENVcdgJro2bUnZMPTABLQr/OUz3aQzLMukc3z8ylXqRvjW6cM&#10;YigHPtffSc6tOzwwT1bNR7p+bJYyeODdqiPwPjz6YB3jPCkeZeNtxbGPLgSYs+ycjAK54qq6hqYd&#10;ZXyPzuiVtPtGpbY64sFEUQauZnPxiL4fuJAOlFgN3D9J8sEV9gDvl58t6g16Bh24RNuHwtOah7A7&#10;1Y2lw43EEgQ5Zt9UNqrqS9wQQ+8EbAg+vToRgmic0SKUuMKCNn2gnnPNf9tK79v2DSScsq8ET973&#10;NOzLvhulB9m80it4AfXanimis+pSWgIPYz/53WL8rQE3gL7isATRVXaTIOVx7h5N1d8L6ouwZh/q&#10;wIdEl9Id9lW562bnQap/AnAy0b2/qMTcoWBdO+sxTLW6rit70WbUb6J9cHs0UbFOeX2oOw0FQNjE&#10;wtV8yNM9iBU+Scaz25J/d5Nw8tfb988HK+UB5+n8AlYAZHnXP31ch6pEdh7bUrz8EaXuB3jXsWzm&#10;PFDRyrlImMgxJlSR9Ag5a1EQVUZGtOrMs5hVUAdOu22tcil8jdxgBRVWwPutEuJ4GRyXL1qPUinI&#10;eonseA1BGRLc/7ddzeybV+dTzzS9xaVaMT2YiRSeHKOE4vONljR58Mtb56PLTTh162WwEad5+Mfw&#10;E4A+2XqewYpbz45eYxPdvarD5UDniRUP17JT5UXXRT+u0nv0tvzcc+gvifvzknpDC4SqX695ROiY&#10;xk0LamZuSTs/JE7aI5HieQ3DHWtxaMMaVbyK9uC1lNj4FCEyySVV5D+83xuFJsOGAFoR7gLscG24&#10;VVjTCK1jh85jjLjgVb/SUlxSerjQacZoc5o36uqiXK/HkcbTHhPtabB0QOwa1A+f+vlHx98B2arG&#10;ZoRWAme4zr7vuUdIhRRrkpSKwfmsTdHmMHcyaWxN65pbQbygXHfmkUvwTcz1ijcHadafBuP726Vo&#10;ofQMAt0VpO5wLwwGBEx5rNhyfvCQi9H4XfW2hlT77rGRQoOBuumZr2G3LpRe0pg+Y7s6Ufk/C2fi&#10;ziCo0m0b1U7sYCZjeHjpVlN+BH/LTSvHPN8Ct2aRgyrmyPSaEuSgMi3B2W7mwA7Ieyh9/ZJZq/wQ&#10;ffVU1Kpbn1RWanuXYbDm79lrt1zbDXkl83OLBcIyPRlagp/iJYg3ptjEt18/LyCDA91zqNTDa4kN&#10;m/jq/orbhlKVhpfe/JnNDNh6hDVcnZG/4o58HZF/N34SElbCh+/SWQLo+xyApdq4Q3mYaZlPdtuc&#10;dNLa9dZWzae3rwJlgb+6eN9K+hczYHX2A7f07cJAHxBngxXQV+YnOnWML7cJGz5J7TEVPH0OLsIo&#10;CegY/5mUewbpWDqE+xmDlPLwoj2csDH/0l+5iGEOEpk9s6F2dF8qGfAVwXxbazqmVeFF324fekRu&#10;cIu5Zt5K/R3KqsWw6hmvQx5GIBo2Y4cePgtIt7jEEx80T2IHEeKxjfXj3gdWQtKCOnESsNyiDNla&#10;RUIgIRwdeXCWkKS1ICOof1RidMvXPQ5QGBGZeTshpJA1+XSXqnzxpvCcvjwl85HZuYn/6Hy+Xxw1&#10;Dlw0H0XhQJP+4mmWe7LD8vGqTEEFS9uTR0eW5vUEgTWurR4TxzySqUw+84yoPU+hH1QZSLikWWqk&#10;B76I8sz8vcEi+WXcYrbHespclM3130yS3ywOouEmBn4u/gL/hrL4tx/Zu4Ks9mGXEisMCDqEMfH3&#10;uuYn2v+hpS6t4tQABKwk7QeJHCxRrOK/gAwSb4aeNfePykKDvO5Dh0EyaxSwcM22FYbmvhdBxQHv&#10;b12mJl31FquxnvV2lIUPAhLCyPTGt8G5RmfbY0zeyKMMDBMaEP/E8dOXxBYcQ9qB7SNM9VW1pHeH&#10;A2bfDkxxpC19iB/Y2XtU6D1+HlHWiQjgLy486zUnm3fhTGYuf7nVG9h1JnhwD4RmFZPndcJct7wl&#10;YXRz9JHiotk424JP+ssnOT37Ha9UdwvG1UX+/w0XqlKgc9HFeqXewe1bgYnQUllrkHJyBN+D6A3H&#10;dsVzSaYxgjdLX9ZW6nAAka57/mxTgZcPwkNlxtGlK1O0vnTyWZFlz5eJlwKXYoFqhv+djf0/xHNY&#10;AIL+H+c0Y7gAbPEBqwlLRmRbKjy5XHpzpk3L+fpsh0MhI42tWu8LT91i43PWPoJZV6AnHLldP/df&#10;Kj/siOxY1PM/pfAePgMooeSws/bulgd5yaiCpf/0fC1OwXLnrW41s+65WrwPgXtSvgiBcHNpAUCF&#10;fN1+0DPIZCl5SZBJuPnoEYe5tvjT+d1H2MadYeLMku4HPL6gF2f4AUHs+bjhSgeR26IdHg6TR+Q0&#10;EmXoZ3bxfe9mxD1+oGkbk0ulMQ0xij+TwMsB4bDeubkXMf4rWuxKKXmKu+rWezweaz2z2BUxNl3a&#10;THi987HRIgh5dLp8AwnKmdYPnu+wQ0pw4WxSZ3WHnLrig3WHBKTUm9h5zyLHpkqbuwmDvlAaIVMd&#10;pL7SEvKmpGvEGTaQ8pz3xJ3PQsZ/qgNRk/tmxYygelWf4KtabrxGSJVD6ubncU5Iw5cOpTVvETcA&#10;ESqpTEEmqLfGy2DhqVGhffbiu/Lll6Yjfq9K4JxAzBs/nbam6ec+9hx0IlZs9vsI4nOr4lClpqeH&#10;yKlkns87KiBduAmBcgtl6pSd7e5vYzCS3H/uo4kQb2ntkGpdVIX4He4PehbTkkP7/kgObqnaTQIA&#10;2KinMAWfUL8KUs6nxKrGeg7Syy4EDUdoTmeZqIVFoB8B0yCk3dJdtToIKRZMqbKpGcWgqMdyoUfd&#10;XOHJvEPxUo0nqadFGO1PdeuijWbcGVAL4Izzc1Z6NsM4lQeidU6y2PAAsgLdiy/pjtNU9vL8H+1x&#10;eJCA144RqOav9Gbnl8YjWOdXP4K5durikb3IgQeANylkrjC9JGPOdDylRzdTdQAKe4lzmUPpwY/g&#10;7A3FSuUA8VPSwVDBMz4GJeE6vwYwW/KUUsoOBUwaqqX49/sg+3DnAdFozfCDvRXxJHQEosJbxWt4&#10;ifFk6ny2bp+sVXys5N136ejXFwAxiZoAO8CJsvZVDyiAMXcAPT07gJjBuzicpbLd/UusTMD8Cxzr&#10;kb3xXaNJouOuCjMNaCsZ9tmgBMbnMQicdnAZSHHPHBrzUQSSu3pM6PlnAHSb/Dy9/Q2ZU2QFqTM8&#10;EeyR8vLDeLnOfZWCx+5LouadexeBC5wlnU911nYg5yj7CDXevY6bTR4wmJ16BQmadpkQFHrPn0m1&#10;2JUN+fZavmMWIUkCSm6GhxYtaUqVPl6y40KOvf8YJbAqZKwVJPbWUMDyFQOqCDFTsxrGe89iQRRM&#10;Q/tHpHzjj2HGbiI6Vm2dT504rSyxzmx/04Kigvg2nEJHkP95BEz6Pw37tsZMXrQR54X0l7OHj1Bl&#10;z+n7/TVt0ze+oztaWpH/sRViBn0r7Ag8PDnTa2BmZ7vNklQONoie4pbaK3M/kRBIQo4GLQBV85L9&#10;SZWT91RO953iw7zC73t8ZKWr7SEpDw/vi1BhfT5QPUPJjx5hir3h3HO5Q33955z71EFJ28QevUFG&#10;UhQaLBBw2rd3X4HNA4yBNPiiK3rxJv3tEgnPqmfy6MUNKoZa+CrGd65LBq7fCreyQ/7Kbtl4fC7L&#10;KmmO2rQG9v1VNrHBUGkPoq1LyPTX3yNEhOr+qA/Hyg7cdIcPinhNq0/pzWzWP3cThzTNjjEQvvnm&#10;Zc5P8l8tSA35gO74mkg5WhMt7DjavbqK2FXb0EeNHAbnYzSndZPQHDx7FiNS/cRLPi4+gJXIstpp&#10;YzF+StuJFv3ask0ZAysS112uBf7w4rW6eSeUWKFzHqJ9D/EDROiYIwmvHXj9y+GHnr9NpMebsjpH&#10;oNpQeYRqZD4zCMFMLA6z06e7IKuX9tzZ+e5B3C2tS/6+8vspn7CG1tvGhxa6E+t1SWngXn+5sHWw&#10;HtsP7s9+8Jsxd/cHTtXpVv13SO7hYRezUq9wubaUm2D56Jo2Wq9Oa/jjvsK3PNWX9kxF4ACbR/zv&#10;p//8GmeRgpE//uXQxalO9CpE+dgbPwfpF3y8/Jkj6tRPyakBoLnKnTyyDu8EshGPDl68QlCjyORw&#10;pTfB1cucfYMzmpzDRhv670PVTuGX1QM6BS7qdrTa8Z+XuZp+9yNZwsnQY29GpUGXe0leTo+Sr5cX&#10;jW4I8BCT9HU0H+ks44p22oHo7dDWwzDyqfwGak3ZTGkj5yKO9WuQoHLCtNVxMWGE2+SvtZRj14+c&#10;Z5XvbLAWx9OTEt97OzZEL5xoqkkvLCoSNvpEwHZQIZippJGkKBtlS80rf+uwePRmEnSglv5wIZYy&#10;ayDVAShDjaSqrRLVptr7dZTLZ4mRB8vABYlmiCPc1Y4T+rviN2Nck5/aV2by3p83D4eCcuv9UFRJ&#10;4bmmH7pDEPl239H5ZsILX59DlsZXDez/4c4xUojeH2t+HOX0Mnop9RfdyfuVpEjT0nrA358oKnch&#10;pelAAnAaiLCjTv9yaFhQdkJjz2U5TAf4qZes7WzseACyvVhE02ZnCX7yiqbSaenWjW0IwtsboTy1&#10;53wibJNPitC5h2W+Ivkkhn3IGRiM0PetLkj1tlEu0xkpJUKvtMo0FT634tTzn4YPhuSp2Xc/MnrP&#10;uwtphFIlzuZVqldZYmhR3o6gVs1AxoShH4KnAo2lSm32kwACKwtwzJIdxXwZs+63rlnLta3+BAml&#10;csJXB79HPFLJUacFRchPd6Yf2EVdpMzdoZkXF8IfsmFHUqp9Peh6mRyf7NTu7ASUkYo4tTdQKatI&#10;T7cfjGiOw5Jn1w+K1tqutorZRph+ySD+kIIwZQbCiVQCyS5/a0Uktx9lWk+/qefarvK15Mho1ULc&#10;KO9EDNyvKPLsSEeUHitQgAhNBXBZbk+HP4vUQMOQPgI7TJr+taml9F3kREtHmk+JjHHxlCN4bBG1&#10;pPTONUMIlnDb5CAn792EHYZ9A35vDn4HbsHkoa3cwcVb/4DUliiKdxT4nbx2mZQ0cq/h3Msai7sG&#10;i1aO1pztQSL/r4LjMDEA9NxGAJPVnNgBSOJ8BsqUbpEezB84T5c3G6teDTbTvhu22DriZlFhj3c/&#10;I9QLwWKFDDkDHuCzhK3u2V6gGbIouXimNfMNEwuEkaeYmhQw8+tlUA82Yywkw+WRV7VScKzSIljI&#10;vsv3sntK70KDfU85VERkt4LODdwGJmtupGECckAFMbvAUKYTzSpuZp79oJF2b85hKfHG3vUoEcWx&#10;X242kKmP+q00PMzTB0pPhqWLi5H6EUP6LsypXtzFoYycRmxOAWUJopKcYnjiWpRBNklaWUwyks1Z&#10;8OJk5eI/Usxdecrh6mxfZjwVyfyyocuUpwks8fewpjJ+O7eJKvFhcS3D0vViyk49R1HBZ48c++eY&#10;rTyLACyvmVXLmgS+jzYDhzjWV1b8vxwiTCmr8XM1razK9tFFeJDT8vydOLew7fu4f8qSQabT8yJR&#10;dsx64FYoMwFPCgzgsiLh1FcY2MsRlGkdBXA/rN/5kmbLD3WfSd9FT7V9rQ8G8m+D75CfxZXt366w&#10;jdzxBf5Kp/rLLWtLAKABw1rA5kKpkkB8ENkZIFEklT3e8nLlroY18aDL+8qUA0EOo4olfJr3BaSc&#10;iMxeGLN//jzwQNVKSWOVlMuqWxvpCA317yUWlFYd3IxXhkt6kMQ1t7jT0S0wM+Ylw+tfVtOs4joi&#10;6IAo5I2hDv3WkTYisxBYdSwV10/sabe4Ez2I0NhWAOIap3uf7JXWt17Xb78X4JXWTNZg3XL6hYcV&#10;A6Ft6UqOS+5HL82AZfG7GB/+9WwEX1XQ9MzZ1IvHd45V8eKtdv8KT/4tJv7P8Pv/SgBHMWsLpa7A&#10;HcOoRo70tu/V3TYilUWPbp3YuaTqMK2V5CxqL1CrNFKrjng3/qCfNfmS9ZOmSRqw9opXrP1gqCJg&#10;l/a1alhI+/BUPFqAQWgolXQ7HiZcA49Zw/kd4cJftBQZrQUPQJlfHdQltJmrVu5P3iwa2ZppLMeP&#10;SqXsqUJr25tPUiXBDa3+HoifBXGnPhxr0vN/GUlkOlFwikTFUPHIOsNTGCU172fDrQenVhwlZ0e8&#10;Pxx7KBW5SvR+Gv5N6+FhZu2G4iSMUO2VFnUn2KjkMOnC56N3G9UGBkOMzqiIagoQGuoXM1ABC6eT&#10;dn77U6Dk6Mz/MBXdBwVtJf0DHQ6v73mGFtjONl9wlHQa8T4uEDT/RxpIBnZg2IddhtkhXPEW6S8y&#10;NAzGyXvoIf9d9f3TZSOAt09vSGk22F3gGZfceLV5gy5GIwziMsRHp8A5TycfkwwfYlsU9ptfprVc&#10;KdtTQAPjbjSAU2a67QcXRFdeSxdyPVYY0b1NOTTRITc5Wx7jLPw56oYX15B8M7V56e6qRGJF0XGz&#10;YIjG2Ld2fPe6zEve0fpW5fe2VneMB3T9sEeQZ+o9sl5LK6Z6HlYRFA3Tq6dZsH6FUqVytrrHguNN&#10;Lc56BVlOz4TFPVtzsYwoUuwyifwa2QikiZt46iRe5P3slKnIUotU8ZRc+SWzFiKROSlRMBXDAllA&#10;ngdzxkz1yQAbT4RO3m5L9XSJoGU0q0DiLkt3JMlDzlTPFYIdffPuprGd4ie/60mYIzW08lfTwC0C&#10;886rdv5LMnhdURNaaUZY6d+i7ECuPo0dsSkk+cfBV7R/T+N22q2nb+wYMR9WvSweb+M8EOTy9ldr&#10;VSn4eCfeIWc5t6CRJ5J2tle9zDwS3iOKhaA3qJW5TvEXyY2tL019sk4nfDMpljBatS0ziGC/gr1y&#10;ir5ac9tcSJRXQ8/r9WJywM0JmuVS88SxvvTusIynewo0D3ZAGl2VjlqYixIzQhH6iWcdGpnDKdZ+&#10;t7hEyPoRHkOIP/cAFiGT4T9xLIiQJhu4zO2ntagApT6JtcTCMp1koP9YcKVd/A01JknVzqeg6XFw&#10;I1ZhQ2wORcLCUc5xeXP4fHKPxqIlX2ljEA3KPoagfZcAYgVu/lvkBfxz2DGZi08OcOVTvxE/7YDG&#10;v7Kk0oaH+qe/ivzeKP9HcyOKn3IQONKnbYZn0WSPxt0Mhgjqiyjqr6p+iRCrr2OUlJy8z5f+VoLV&#10;/2YN6Yn0qDF9gI9U5vI96GT6Mt8A5rsYVrAcquHiYDHCf6wqgRJ2HSx0bdaIi8RH/A7elUT0H3+0&#10;lqgYxEi68daIU1d6R3KH2KpTrxPkCLk3Vb7AE869vVs6D4ggbJrq5Mab6Qy28DYYGyU5Ncup3Lyk&#10;OzoCJ1HEsDBap25BAQFykF2+yVH/pevQNIuK+R6S2SCRxF376JSbYM9mgF1mZe46Qon9kG3HZAwp&#10;7Lo2gbRfsq7TRdYNxZHi1G7U9wjQNCCgL/fK6hSXMBC7+EyHQFlShXF6omUnjYLqENYruJ5BVYOG&#10;4eD+g2OVk8uaAeUp/NeeWQfUSFxN2NNhc9qr3qglQwrDLNbDP4Y2Hme8vWGbMOP9ojUCFaH6/K9Q&#10;Le2/n/tqCEyjpLey4WDSNEaFDUwcsa6figLBgp8Y4JV80a4RkVbPVRMZwzckM67K9Zgi4tehfw6v&#10;PfvdCohr9stCZ9BTLGcL8MrlZ4oIwwElc5bR+/fLYU9Lwmp/LAguLpw4KIu4wREjdbx0BBizCnx2&#10;wjsquTMFG1YpJfqFbznfHTWDp+VpNsyNEI5IS3vRwY/b66LRfBzjhMotpx/fcEpPbWobBYmRlhdt&#10;jp5OlrigfegXSskN3UDbNOmGvYD+LXE+HGnPvYgPrOPgQbfTS/OqPtDbOwp8K1Wvt6QphNd+a3Dn&#10;t3vrzXr7h2jIMMWq7utUEspHpGygElJx6lGNudZVGRVOJgYHP3qggIzOWZwcBqq0PZ1oagGr8gzt&#10;NhtSW6ilywZyPL0TIlPLpK5KseoxrDNPIrwm/wxTypbPKgQ+Hm+DZ061JzFQusUxXT2IMCm9B3SX&#10;KJMdAbwd4Uya8RkrGWPFBFGtUdvspM8ckCAxuwp8cXcgOTlBWjHt29nkw5lTcEfAj9xw1rleQ9ek&#10;2qF+srB1o2sfmkfacNymERV9aReCyUd79zGv2d8wTZE6awBebjLnP18dDvXYKrROFVK+egwZ00R4&#10;Tz7waGFosnmcsWsO7aIyvxB6MIs5YSLTCkGP3wnBiobAsjse147GStn8AK+du3K3AfJd5g7PCMoZ&#10;xPSZ9y3MMj0ffztgW1BlYVdSZkcvvvpvIoSRa/GWfEo5VZv3Xw7CRCkKQT0KiLdtXdawUGYKUcbp&#10;hn0N22dHt1w7sEXhahnk/leLqLVVMUBupV63Ptkr4raE5ANiQppQ+L8cvCuU3VJ/hhKuJvCkT02f&#10;CMvGaF8JfWFF8t44CwfJmKLERxSZCRalzHbK2kA1ODxGJeLXkA9DvmoRjcsJekr6RkJLAd617nuy&#10;oE8bNEpaBPU2P7aik3vc+oa//2kzyLpMtNzpeuX3XEsDUXcxopkn6kjJCa58sms1N4vOHiuuAdUB&#10;PCWUKgAZp0zbq/M/opjpnX4tZOh7tDwtdjmUZMHi16UvIHYBj97vzrC7/wiFvpZ01UPo2nmD/0XZ&#10;l0dD/b9vU0rKkhQpO0XZkn2dpKwx5BMhM2Tfkz3MlLJlGVsmxBBCSNYpYpLd2Pexb2MsY5thGMb0&#10;vD/fc57nnOec3/Oc3+8P/8573uN136/rvu7rvu6m7SEqvWEqq9PXtTK4SuAoNAX2kKNb8+6S2VAR&#10;5EX/efCLN+mED/oWsrUSYfKEcB+aAGZ5aV03yzLxHSaqK/aQE8wyqTXosqnRJBD8MXmAVCdbAoAg&#10;540ckw81CUpr+x6NmvHKl06tMiWnlF27pydq1ng2aCYZYBWc3k5eTTD5DLl8Y51BVwPRtq4ujoMM&#10;pJ3VXxd/L/5C5FXYBSFSEI0w9zGA38d4eD9bxdoGLH72J8/d8HyK+9Pv08fORVMgqr3GNfZ+bMmg&#10;OyuB87mG6H6DLdQxsC+FWUnaccXhR6z4PuYxRoa260aNzvXzN+DeOtUaKFmf9M/YO04dVBZ99Fg1&#10;C7cZ9h3sdm94DbVzi3Kshb7TgvJMLp0eONCyAwDOu0qD4Ocx/TKZ3yCKpo++Ky157/W14HIGLsnx&#10;i+n1HhfhcnDxvrxclYIip/eRpOqHcVhUOv3BwALYRFP+/vc3Drl893+j2JijwgtxOyp7h4shMdF4&#10;k8lRup9tFohMuBXW5YL7uMEPoLP/ZzGtB/T2AHgPQGC0rREZY9uUXXD0rcjDwZeJ84a1FeszwVf8&#10;0Rys1GH6+fou19rF1/u6m0eS9LOzg1jwBOEiw4vOLZgb5gNIktdCNOSSW2Bl8ZLbpdzk6DiBt2u8&#10;85r5mwzKf4LfUzpqk989+lFx9ICo2TN23NVkPLzgEKL8OWFm2qKR8sV9h5JTfWtPtz91hR/4954p&#10;B7nkSKUmhK5F9n+hm7uRapDW02Ygf4eroPeWyhMKJz+LEVs7PQhhcb0surV4dWV7PDABZG5O3v6Q&#10;GAtKp5XtABJxZ+VMHsPB6FZ960v6G285qidpIfnFo/efI0yhzABEsqTx5k09fWn3m2WJ7+BECCQE&#10;UgIReH9tlITEPR7fY1NcMQLEAfYmd0neNipyKRalhiTeI+DWZURQ3WX+DAVa8DO7LnOmy93broGB&#10;eYnj6GueasHzI9cWLl9YhsuFgHpm//npAb3jOq7m+V4fLyJwNof1tjwR6nxST/RxvRNfL/3gJocv&#10;95FSdK3C5MSuXeeNLVBeAgFq97OvfXQLlApKhjnRZprq6w1ALbN6Ax2lKxj16VylMdPEPG3Jdf1X&#10;TObPduCHCvDmfiAw50MLF5J5A1KvIC7e7NKIL+ZvMumoBGZjJyc7Xfcq5bGinRdK18NQNmtNLrRC&#10;WqlSPQhfhK9LWKl0/CZDI6xgn1b4yCxr6ClAjZlcVUYt4Tkw72NzAGBUuJ+UjhiZl47hh99iuXm7&#10;5WJAAj4T9A44VmHtzsLi5qOUHIMLQoxmJL5hTcseTAooC8udRUVSPYqoMifNiYKqISYq5Tfi0ZtG&#10;nLGtrwMKdZ8Qi2hcjZUUHWVEwbjjSCs8tf+WIWjrbfQmglbNzbKk2iCrkC9HU1ABT++CevqpLcBH&#10;QHV9lGG265UwtxCNiJVjk4TH61fXTJ3Q7L3Dv11wqH93VaV3ECFzfQqalTGu+9e9DebF9nj4McMg&#10;0VC9ifB84pbPhRrfq/6LgsYnFfHL7/Udg78kfE5Xur37Q/hDVOvFV5woZ7f9q+Tfjh3CEsl2Ce1b&#10;3y8+jMwILx0CyYIkf41S40psJlePvFpw8kPh2g43GPiDU++ZzAnPaaDoLNAdGyLCQSHkrguWK+20&#10;aeP2gndqXWioMe5jT5W+r8Xg+sk4EFl+tIa3nQLQquEPFkCIhvCeewJsRbsee/nsm1eHhAUC7Zpm&#10;Y+9mtOfK+KPM5Fyp7tfLu/RW1vq+ga6K/u+E6yc805Q5BbpLCBwbaD79zPb3nKWFm5jL51OfG2ol&#10;wN/nNKYqNVPGKN9cF5tZDB8LmfL07iVOAAd8YvDefJssl/BlBvFtjj5UjyC1P5RN+XF9zeDz8Aft&#10;hrciQk6dh3/Nhbe4zGgBLBn2YiDKw20BWAf+hwmyK1jwiy+6RrPieDrDRFgmQpd+kAvTA/Ku52qT&#10;9ye3+omj8vnZp+JBPlG5Z8+8mQo/IrABonIQ1dFkjHJfMOO3yTObo3f3KpJldFMn2acoFs9DxPzs&#10;6QE5son4g7kPNbKyVHRPk/n43p9kI+5CnyAR3ctRcoL/RF/mV/H0awbNQ+PM4yal1DxzjwwOX2D0&#10;A5WBDfeB4459dz5k6H7FbnoTtKZDVnb+rTwrVjr+J07Q/7tHRPKg+ykbVo3BCRoArTQ7Zv2Oxc+z&#10;PgcdtNqZl9blPDYud00Qn6IoeuUewEBOIqENpH7a0s2EIvd0a5PkUrrH07bi2Y1b66uDM0f+1amP&#10;46MsI7Qey5eeOk+aWKzQBuQ9UhjCMvrVzQr7b/RwmJEy8punt/T+R+89lrbKquAMF6ufk76cR45R&#10;30Y23jdxASvHfzXSigDezReAt0o+AHkpA/MNOdtBzmmH36Hmdx18+cuga8se4u3kAX5q6pu4OvpG&#10;iNlObfgKbJXuDH8XvbyNYi9TGF5+g2fTn40NBw3+ZciH5d/woG/sNWpll7zHMAJM6rJ4C0AdvgGm&#10;s/MqLcdRn0AWWcCuHnp4rdcKfJb6LMRwy/bShczwfzyMnj8yyaMLmurX0UJJLMZr75s6gUN8Eo0F&#10;MGgfHx2OuKvjo5gGsci0kS2LvF0f0SU4wqvq7+u3tvNlf+095g5GxVNmf5va0U/d68taaUvf3wcr&#10;UL3nTBN3eNykC2wUExw5KG+iY+aK26D5UDIpRhhFf5FKnjC+ZLTmNulZ6Wc6bRsQKiMlOZDYcSWc&#10;EWAsVgyA58NoiWIp4KSwn4+DQLs96DZI7//d8YN+xJC3AE8HMJygDie/8gDtqgK+DmOACt4wOGWR&#10;JTdZp+OuwkvR8xFlEtoC1/EheR2nBXb0euUUtDn6+nu31cTxfXElbgMsTEdqHz7kiYgYdq0VMxcv&#10;w1kPkQZEjf2mYafBa/SdDkwvWfbwVmh4cWVuiyprSnnzV0C/yBZE9/u8gc0cUVrcWvT52veZMjYL&#10;LXvNmC+p7nvax/OY6zuwqDxAsyJvt4M1OLI1WTyaGC8w1KmnEeDH/+exKHFmD/oBQxD/yyCMUfDy&#10;AlrCd6TTrAupe9TuutX1zeEkJoET8h/NfxGlG2UOp5Hadc4weOGn3JJINLWiKlQOCD3IJBFk0sR7&#10;jnkjdu+k+VMvlRPv5S4ahM++3/60UDFeMs3rmIEXudUvhKw56pX6pfno5o0VkC1I/1/bVOZsDrd7&#10;nEjUfQd46LBG6rKmA5Yn8C4jn5Kp3lqN3M8bkbcMzcPJWZsm422l8ZhPy4GEGmtp2C3dx0zZBxVj&#10;u2BqN6YrgZks+OB8usVb82Sste3d3YC0W1fYJSxqqS51cCwI3vy2RjNqUztTVXw+2TxhU6+eAuOm&#10;HEupc9S0ow3qNFJEzPgQKD/SpWO6rw/5JZuJlxpWO/y+ykTM1gexJ/aLsFNaS6jSk2yAKbMlOntJ&#10;+bn0AD5bXIKHRZLGm3VvFfRGxF49oafb4zHUP6B+uJwxq8PD2uHPHw4ztsSSzhwIPXy2cuxHt7Gc&#10;8O57kyauUeCPYAcGX8R93ta253terXqU80m2TgNBPUP1BU5bNT4LGEYnzRmT51a047GFkvdT2p6v&#10;oy6I9FiFSG5DFPujQfMARpG+BawQ5aqFphGnfyrUs+uK/OMsdaIrJADxqYP/7qAzAZjdLSAZW8F3&#10;VfsKAg4vtff5FEagVhDg6u7yEPcc+xG2BrmjxhhgeaMCMc+0eCLUhSOPaKuUwnDu1KsUKVQsek/+&#10;+0kCsamzhS/4jsPlszThSKuNyZlYglPZ7BTopkbej2Q2A4p9Fmv9M/mjPK4d9hXbjMLuczkSgmS9&#10;9XBmKlADqzITEpjN64YDEl6SrYe+PdW7UTudU8UJrcIK2bkrzama4Cg24BTmm4wLPd6s4YqkMMKU&#10;7OHVQGX3tWWTLEHuvwx/QDrDcBCGcNkf3G8s008WJdXPYu+T+ed1vrpVtjU7P1eWEimueLXbD1Rg&#10;r8VptVoNdOZUpDNlpMpdIX91mldvSRapTEZNVTwPmO0OjAdkSoDPmGiNCNtvqh/uNcwCyCesrpB7&#10;CRob1N2va0eRhYhtB1IZX4Zj4f1oGQc8xszQJeTf4R+qV0JQja+aoLOvYzPva3adllb11VbBRoGe&#10;Y84pyPC6MKuZii/X+iJzPJWtjtoo2zNHTrUWRy75yMBs1yqpUO0aqO7Y8KNEiQFz99SrtpTd/jRw&#10;tdrWWGdAeFGmVbU+Lg0vEhZ10j852wbMoEnq4KyDMxxikVb6zxCtjZYkh576uax9yacy3uLp+ivv&#10;3WRvu67O8bTyuA/4fELUTPKpSXBdVOU01sIFwlBV3w39bwMNPSS8D8gJRUiFc7SGAtt6d7W8YIe9&#10;iVOfUVxejfJrIKoD6JDTaNJkirbyRbT5D9MBE67xF6oP5arISUGgg88evjhKIInn7z7EZWfMxDVc&#10;6ukoES9RPTZAXPZt1RViUGWsHn1/KmI6I0bkfaNHJ/wTxIuksCN1LbK3L5t7ztIq/qXIoZ40y+Ud&#10;dZdEePNp+qnGyE2LW9ibrA63mP34K/py/GpPkIOUGLFWXZdyWPT+LeDYw7nLgEYGAoWc7KtzORFe&#10;KVUat5YsbjXvuEJ+lVTwlaFUKixoG8WCp8DBE7wvXV9Ysqtyrh158m90z27gYF10I8A7LvRsBTIj&#10;XDH5FQ9ACUORwOf917Zdv8QB+8Zu+ZB+ErxXzavgudGGWJxZlbk1sibZUegiyxVTbUqf32SvxEig&#10;s+to8nVBttnqCdgof8bUVXnDQ++EIH1zksMjGrpJOZC0Luudjr1Pu4p0YiYmRENzwipRaCGRBzL0&#10;jg1jy5qnfXflZk4QdQrS4iYkng9wAzG5jhANUL2j6Xmy4HmZkKhSLcjwaLBdZuMcwK7MYzaX99Se&#10;pSyKfENvDFJ3CZi+E5Pt3vr02C8bdZSDOyZWDs6JRrHJ1pHIbNglPSKlvzo8ATj5YMHnLbZITrlP&#10;gbnGUHhQ1k67MXs+lMVDPvaR/kzWBHJgDjnrO7CfxTTqLXWJXvmivlJKknXJwWxev1izPexks6Iq&#10;M6dztJ99N4EY9BUNxVknyDoTkCs78ZXlOdpAGPMWreU4khLaCigDVsavgCW5l4qZxJIzh/NyhZT7&#10;Nd/SrbC1AY2IqQm/++bz8W80VrdJ0iepkykI1/jDeblWzrWYbxUdwRo/y21nwQ5OX6Zn+31E2xev&#10;ZkdvdTGNsGe5EDspFdW7bsLF2EyGqxHh96mhc7n4srarLN33TjFOJ5Yqcsh6ZJocJSYHOUcXpPxZ&#10;x+w8MJchbrs3yNecWeg/TX9x4tZS2pK1+lFrUdAO3scOM7cBopasQzP+htMOwfuI/PHZLt8y//Sy&#10;h9E1+pJKUqG7B+oGHAtAkmaPE7ZQEHv/4LKoVkHyC1HXcUjDFAwJloa7ru3dIaTYYY9eb5OdMFla&#10;3qMaSwSM3Lpa5Ei1zpW9AbexvlF9odjuAtd8O4br5iAt9QsP2WRSTom+ZExedwwSy6lYB8aFwt8U&#10;EmHY5rdnVVrPXcjrXUlkfHyuIqa3c2XfnId/tpYaQG0hcGAbfvRllc40pSshjS6h9Cuizy5jdF1D&#10;od8VTnKlWln2ALu4Zc0Cimi1ehBLVNidu9tyHGX+Pn3gLlSvwskFatwyvwxl5fDc7JaNkZmEltA7&#10;6xNqrz2yVqC3x4XYC3tqqa1quQazpkzRrYr0JIxkUkQvHxlyc0wAkwRg6m+MdEjKLY1Bql6pdtHa&#10;MLue8eJW8YwrQ9BpB5QhkIv66Tbw2uPLegZTOzm+/O9ONGxCki6QLGvoPZS5qoxz3RphDt8WdYgn&#10;UmCSH/3FFlQ2JLFvu5fDowyio3ZV5Fz/fQ4ndYldhyYvzDwGuLIiZeaIuLUGBfDFJCVPdhihMxQ8&#10;6eXi6ZQYB058etgr8JehIXXfRW+gBiGDexDH9ouN1d75x+3STvY/jQw7/X0JgRizb91OtwwfZK1A&#10;wUTYnwGKEsO5mCSBEoGXWiSqLP2lXx8QT7SfgQMx+VapB315zLL6R4lL7WkMgsDeaqDG0AoVrdg0&#10;mW4VvXRPeTwVnzPoNExBu/+5ppIQXfzGwgebtRP3+JeXjhkGE55JWbSaIohy01WPW3CZ9l+GllrP&#10;vGgXXRaEtiD+dFwNYtDSv9Pz7q6crvkT+0omf6EVk2e+n27wep+bQee0HQOVusqTr9Bpqvi9FLqb&#10;WKZ/QAjfFuyyA7Tp5yEg8ZG2x02GK9fW/3BbZHKQQXw6vpGuBnUj6Z79DBbGPj/C9MLMvSxtSCet&#10;SosOQXAPJ/hVE2hDipNpD/MThu3NHH4ik1PZJp+aNzVCKxTjt3rs6VZjFQQykDtIOp6UGLqsn6/N&#10;ZyakPxh4vvQ7QzAjKvwN+D3uZveX/wwl/X+GMiGc1JLPVvTModou4ZhexVJcbLzdDzl0sQQ4xpNa&#10;Qbe+oJP0fHg9v7sHDBexJTgH7oWq8+Wry4knbYeU9zbro9YHadrgS6FJaoI5YQ2J3Hpc/YEHNVa1&#10;SaJXhS7kDaCUCXDaMnyF5+OvBnxcr4X68Ud+x+xlTv1/EI/YOUuuF0uFmmtVAyAzhCIKWJ372A8R&#10;4p14/UGac6l7R9l6XoEVkSXJQj1E4zeYe7TYMYwi/E7A8XhTExlSwJ/wWGVL7KH2vEoyYOBm38BB&#10;Pz2LDYTkqOTltdzm62EE5hOr3BpzBuwQ59q4Vh6mkp1R6aBPEPeBsNFCrZKK2Rm3oWkRE4hhZ2EM&#10;QzToiuSIRUYLvBlMZzyJnmxEfHRT+LGL51Q0+5ZjUoo+QQ6t+w/vVLY+Yit12WbGO6rxfNzLqDAu&#10;U/6y8W6MeDwkDnl9+NbUb2d7cvpaU+colqlQwpCplcyHCPLDwn/PVfqrTYfsrsvphjBhYqBfkmf9&#10;ae9J4tkLoAKNxi+9tgX7dpblmvTxpQwYFshQNpMcLk6vjCGu7AuiUPEfY8enEx1aB7DNSXQ3obC3&#10;v70xhDMg6W+ZegidYbv922ZXDIfp3Pnb/R5DwGl/fuzx+gHMR/i0Vyco708HEVSzDNF8kohsO8px&#10;AzKk1jYJP1brvfuork54Q4pl/Z3TTjF8NOctUOylr1MQ3O+f4l92PmR55f2XYQjtdswxmQhi+Iij&#10;31aHVwLszKdIWx5Sfvc10DIwbnJSYy0T88lx/ExmTOR0wUsfq+i2m0uUxBBm52OjSRguMN1kYvPZ&#10;MDbpRMT5UHQoWrhnD/aXAXiMP1ARzspgfwe8SuZd59hN3sKH98d0HY7/iVa/eGIjun6hShoBo6XR&#10;lsfC3pTpOQWEaq68DW3n9e96psDERbES+PzORW6Tx07PFtHattqtvHhd8GPY3NRfBjt/gYFVPN/H&#10;XKem/YZREEEIROCklVMrCjqoqVSDKwhkwPWcu+v1j3UfK4do3fzaHlwB+eU3gZnnAkLTZTKnDQ/c&#10;9eSu4uG4kkuskS9nbbVkV+DonK6N8PiRvufiNzPpyUEcAYkQC+o2KYv+IqgnM6fBR/nTlpcgOHb9&#10;yJNx7gPHcWX0NY6cUBTtMgiPPta6xutAfOTH66j12aFujqBlCXInUyppGOelpAy6PA0Uuu/XBU3R&#10;MiQJpLoUuR1JZ3++nwYvLWIIzXlgmk3zI4MmMYCrxFzNZAZhzP3uo8599bCfmgKydnJLC12TTMvd&#10;QWKpULg4gv4S5uEKu88T5ExerxtTIqZTOPVFLResq02JBZuQE3k08HPDaawNRlNsD+7YR19Mi0zh&#10;gL4Iw6IDrGpPiqiQ/ptXl8yKSVMZOCrvfyQXXCs+ICPpqKxiyITbs6kMjjU/ZjtOLuL7oHITWB1w&#10;PwTRrdCAS3Eb39GvO13F3z3jFipCp0JBRG9+Rl75f0hhGyvUmhRjg5Itv/VzDvFnHjAwa1dPie71&#10;mgADYb+i/jIY16f0bZ1lTdVtM8grMTfJPWBWbKyemPQeGwaDi1+nOZ6bhipl66IEgq86MrQeYHLn&#10;qAfwFWnAfzVs5xJZAWI9bG1rXMA38LOAswNLsX2aAsoI6sdyeABQSpn+rrG69yuCIyo4/h7z4XEO&#10;fMKkY4QS5EaIvrKwwmxMNd+vUAJXqP8nJdIAvor0EzCCXYRvbb7HPMQQToNI4QD10oIhv+j6yyAu&#10;u2u51v4fr6X/ozYIw1FRQJIfz4W5wgLpevQgdy2HEf9eKEnNiKrgxY0T9vAYhn39JsM78mORx1vs&#10;eRmZXEGy7BQkJwG25+P46BUI8mYJPsG1Q/QE4oz+if7x5mezn8/tk1hRrzZt88EPaUlPwpwCgCco&#10;UqvLQqyAL0FrAbBYJCEBTLpSzmXkIyGDyu8oxX7RvSxdUI8eiS+rgYhljng+VGqDJFM38+B9WkB5&#10;Iw/88a/T9cgu+JXqCvo9VyXuJugYrTbvw48R7kn6mvlGgtSBUg904y6LtbaQHSHp8vXbh/19gsnA&#10;NJ+aOG1xs6+2HLADCiH0QsnxgQJQL5su1IcD66jMWL/jfKXsIqx0eSakm/t56WpEwUXGRcY2K8Ak&#10;Yo62WELbBOgkV0BY5EA+/XhEI8uDINlF62XDR7QeGLkftaIpxu1PnE65/kEb7toDspYGKgF4VRTV&#10;B3hFRqofnkOI2r1tMbwNks0cInQJBA4SbLzMjRtrYkVsYjKSlzT+sLt3aueKxp2xK22u9aE2Q1Vg&#10;ngZ5qwDsS4WTU2DuNAKtgdSeJ5BfSD2rrqn8EP0r/aKFXAnY3uMyOfFmVOL1ElaWb/+6pAGCIkEp&#10;WNA6NHl8fHLz4MMCLY6sWZHxq7FoLfnP8x+hOiyJk2a30Vd/v5Nt0QHnX3EBoeZS66HAt8VzZIMk&#10;FMsh29pDtDWfM42z5c8rG1tFZtev55o5sUaVnzubn9dmVZEUVui1LCgaot45FpTqzg0zHpRSMLLZ&#10;eP3ZKv872sg/5d5rCedzLLmFvhY2/11CCegFo+h+yEdIrPU7wHfZJmRRH4/W1E6Z8XjRsKV1w3wv&#10;frEB6DVxeOxu5AtqfwbvoYBcGyHrABb06HgCiWXEoMTJP0vUu4rnuoTLEH6SqgcyBv3jkI6Oq67f&#10;Y0jziOkjbsani8wvjpNieq+XJVfq6TwJUBBKnAc2MWpp7Nz5pB0fefFV1BDjZcgonoPaCe/F3Hhh&#10;fL338YmVGz1Ow1c/7frjQo9DQnQowAFILRChNWhpk9QolzIxnfx+4lac8F1OOWSYgWDl3jYSYD/n&#10;5z6OLSqMl39GDZ9nqquUfppY+FNf7ZiVWorG4CMauBSz2a04NsB0tXkCETb0plHr2/2GDfoNIsQI&#10;uIR+kg5WuNFnURXTdETmqmDp2cR7i2AS2knScG9Og2dqm+oIwVGg9wOuPfVt11i/t7nLSEa4Ac4P&#10;Doi2fvmkBzOb92l1MESIEv9dkKROmdXkDfy0aU28RVlPEIhNn19+oW8sKtgdH+HYniAoPoOZVyQe&#10;OFGisi4TONvPEvpmFYFNe3NqOl6gkSuZ4hzdEsmndNVfrnasqg5SLJ+vOesJmpBO8iYgnZRnYiqf&#10;zwRs7IQhCGyn+wRgdT5mN1LWdVkT7537fS2yyFQy5y2uvlfWxahQCwOIVPKIJeeFGMn6CrLAIoZe&#10;Nmd5f89y4t4+iH96+DaDejYZJF53xCiXyNTtksSI8gJQwtvv6jfFCFjoqcw1aBLEPF3HHk7Nz7tZ&#10;5pQiZ4eW7SsV1qbY2Y8Er8xZIuvsY1wS48SjdV4JlpN69Wi14tUfC80+lWIi/tmTgBM4f7V8MWY7&#10;qfpSdO3iDphvISmI7d5lwpWsKaLz7jIfczKTz9YKBGUAUH59PZvPlKOF8pePgrpmrciENP8f5f5T&#10;blxDcZGt8Q7CJeaDva+OXU5PWm8KVN+SFwWkhhfq1HWqQ/Xk0nUCA683BdEowBY2jx1bbamqF66/&#10;Q6beJ9oNlDLcPqO0lo2sgqYNX9QLXRVogYuvdqZ5oLLwcAmYObWoR63gIr9cI6MEe2QkFPY6IlB1&#10;LhDhs1bzYzsuaEQdOtkokMqoETredVA+VosHU9uh2ONNy54DN5cVY5OZhPJcvCRDiUncTsKqGoGX&#10;iKq0LQX6TN8molK1EYirSYtIIUaNudeYeTzA+lh5gEmwiGchLr74ToE6aAwqE5XxanwFkVkR1lza&#10;N/Sgz+LPqbxgvSl7214NP+BV6EzwnTuDx8y4i4PzCY/etHsTo5uPuarscRMqqj3borMQt5yyzZn3&#10;jZIkn04eUCYmcw6JQSql7YctfcOtDckrX/z+63UfPlL/wqXKqRZVqFeof6Csw7pi0OP4Gy3joxBU&#10;LQYcs/wxBu5Ur4V0yFtTc479orMfrqxXE9UBjij8oe1zre3ayJbr17NUanWqVFWfOfKuAYin8lTd&#10;o5f/ublI/7V+pPIf6c0qiNWMtSHj+3WeKNPQsvf/7FFULTwdxG6c7ozQ8syXPyWmdh3m6SZggIEq&#10;ul+7QXNiRn6DXF8ye2xKu1xELr++7LdQ4VlDItpaPOM9o68/3pAHe4vyeY50aZFiJwlOAc6Oyx2f&#10;uLpnDX5wk7OComRjI0a+THGS7uFqAfKiqKqaEo3eWVsHhDrgVtDO800wXhMmzce2a+S7tUwPAzr+&#10;Bvt/GeTXr+091oAVzK1KU2xFEK5RM7+vE7aLqrS67Iiw9jYcKUboAQt76NgeMVRdh00mU8XDTvkg&#10;x8eQhASsP1BhRWI+Z3ospWLXMnAq3ZbTiHcnohr9UxxUF6iLZm5yVwpzzN6iBsjO3zaPCHn71EAo&#10;IowCXREEpvnVPZDyz26hIwyi2/xEeJ3w1ul8CE7S0qMOwKzXCoOb7e5oaZFOHJWdGC2gCGq/Y5cE&#10;8aNM4X1K7nWCHyW9NbpuT7tz3wRb4CyHEt2WDpeWL2VbLuZ+CQPeXFobV7/t2HXttHCU2YoxcQc2&#10;teqEwxm03r503SocV0K3oIraDg4dLYFrGn4uwtAe3foTt0DVrcWqO2gnIORB6GNZ82C/zpCBIsvo&#10;+w65iaVnfRfZ8Ndnm55QqjFd8BshltrDNGzR6hjnBPirTQz/lazUCD6LApQArh/ezDwFG6NEm0WD&#10;XJ1UVVQ9z7zcCnehM5yUME4+Hll3CWGM4dkNk/xXTKkCZOgsH8X18gI3Nj+vAD+x5I51WSGr2G2T&#10;IvW+Dgr6obSUhsEgw+nqo34iAX2Srcl39lnaA929GQRtEbXiVqs8ud/45a3jE323bw4rIRfPMOCX&#10;0sFT4SyK0e9dum9m/2vo3jyFy+n5YWS2Ti/RgdkDgEWJ2tHF7WCmf2Y/Y+ZG4j8B9sPPbx0uECs8&#10;/et7onk17jIXC0+FigMhCuneXH0bd7Oj/OKurST21X57vg9b7afKvpSSfTbm8/z9g5vZAuHe535n&#10;6D/R3CqtVahsE731tGhDb/kmsgxoZ9613Xgk7U/QMRNmTl6XYK4Lo256e1qX67FL45f/F2dfHg31&#10;//+rrJWIkshOtJB9XyZGJEX0KUuWIlkjSxhjZqSylm3s29hKEmMNMYbINhj7GgozExnLjG0Y0337&#10;fL7f772/e879nXvvH87hnHHm9X6/Xq/n8/F8Ph/Px5MOvGM2kdmVXl9UtJiaFXWcKPK2sGVHELai&#10;FXIntuz2QETxw7Bw85mMXDz0Sjn5UqfQwycmExDsUehdcq6yYnwVo7oyXfT51i4IgGFqCJLyj2EC&#10;TAZX5+cxfrYpceYnS+R5H8sP7LP+q6hdPgROYHnfUnEksChUQ1DlQm9otG8AMFkc67kQT/Lj4VaS&#10;X+HG4/UYXjQcVXDZvan1A3u41aKcxJ3SzzhLdRVR48/wV4fiZQxmzMsVIzGVcx+fN0jh1mDsVbDc&#10;ocCHByMwe5If1W4rMnjwO89CYrLXqfx9wDVr+BB/H1k8YNF+tfflUjpToM2Z67hfbl2au0jgcLqv&#10;zBabk/U+PtHmdduhhCLOlusiyQLdWW5I/OyBJR07PH2fejLl1xHy5ocpoom+WMib44bsb/WdjCDG&#10;9KOYnNTCmioPkqiZOFDAvLEJ/zAciI+fHOw4mTXX689dUP270+GQ0lZpRTSn700DwwCsSFiGj6ga&#10;orsUUON9CgAhCADyjZKn4tMyiecOTN9KWwSGCYreOlo11AgLDyHlIlrBFdxegSJevvwaIQtrolXf&#10;YbdY8kJROivGX0c/TGzP6XEn3zI7OFE0ndIsD+AEJEVIEJXahPNa30v4Xmg/rX7Zd7mKe/esCr4Q&#10;9IOVDDfr2o41zRTabTebUT/wCds3nqSsOEwLbBxoXnDejPyB2SqdmJ2ZNDkgFOFP0AdjUKMoDCyj&#10;NA5tGq8CuSl2EF/thIo+Ij7CTDUI12cR5BkgehW2X6yGzQFveQeAtD5BiyfcAszVHLStpxUemNZE&#10;Ip9J5l+ZxXgo/zCnuQF16/p901xY/sQAs1TkR+kHvv6Lxo4S67olK8RS0xL6+BMRAeGuZoT6sigS&#10;RJKhvyZ6egbVjTklzLBufi0UV1VhiVjaIRF3alHr7NvICqUbHiodYiLrcJI24KdZhI2i0j0Vz+Wu&#10;s4YGQWcis5owJS3vT16HKJSoPLyyYja5aJvbMer+7u4L7op9XeBS6fXjjwghz7I/hy2hl+RU0Dwl&#10;Bi0rJqDJdFRKj/pP+XuiPo1iuP0WnTkFuBccaGZlHf1Gzq68WS3i24B6cbJhtvBz0Gz/vgNUS4KX&#10;xSpNffIgAQCf2y+rFREhV77THvSKJgEicKl1Z8toZbSUp4RfMiZ2tp1S1Te/awywRsz0b0mWQ2Wq&#10;z2GKtitu6sYXat5QhacDdkhLf2K7jl7L7eq0uWQeLX9RdMhi9v7hYNJsZ/poPeo6vZTegvxrPO9N&#10;ZXUT/x3lwI8Z4vd+ZziM7V8iz1XWO38kl3FHRhgvs/GiN6suDG0H0WuluN6fq/XV2O07ETH3SJYZ&#10;iLCyA6k+aVtzH2ZsG/XP5D3j/LQGnog5LjSwhKkaWvb1NVxzIP0q46bzBGj1gYQuNPA/vwYCg+RU&#10;xulNFLA9LVffLak9lrVRxPDlRoCw1rB/LnhayL6s7NRQe899uidQ5xR9uq/OJrDR063zcQ1+C2FE&#10;36TIYQiLR7f7VZR5E1uEFDw2naatvCeHAyPpx/dDNAqTrC8YPi9egPdsLwua9OLN245660iuzcTC&#10;vRH99yCSPSJ2mPrYv+6G/Lqv7fI2J/1zy/GnDTv9nQw2BKW/eRB6d0pjvY3VoFVJ6ojZgiM5orTu&#10;4TM3Mf3cDstFyfHSjStUK6prr2Om4NYM450frjiDfVTW4NWR+/mmR+7aiqTgJ7G7pxEt0KqD1yu7&#10;j9reBH8nXJGBledgH0JBkVUVUS/8tbtouT4X8c7c1+xf24eV7t0FQj5ruMUMDdB42VvonyqrfrCM&#10;yhJMW/J8iO9ixH6+y5o4r+bwuFtsFXx817UVte5NnthOq9FUXFDnlHyZtoHg71rZnMkIA4vyWx6o&#10;4sUCzf7m9f+/tp3Y/x1HvRhVwSg/GEYHwFzNakc3c8z4P4/UNE5Yzs/OC7Dzx1kXccZ9Onm8Qmwe&#10;nbE5B5Rtae0Ymd4TxAeitE7AHnWWGF/MZIFdPiZXkHAKbOyxPFDC8pdFIDmmucjwxqDzWwOjsMsS&#10;MUxsLUxaR2L+Z/vBoUn7v+xGsJWoz4sNzQGMQz4NAiWhu9DKM79sdfbWskLTzns22w4/vabcvy4n&#10;85r1hGKwaUJpw8OLx/L6sA85Lcd/xtk8a+llvkqeYa/JiRcZHtp1TReLpDxQrknCScZoNyrHZSGb&#10;53QOFAc6eFqPHOU0vM7TFUNcag+G6fZAUoHVhqeEWnazJPZxvj0zqOD2zuBeSqQBx1KyR8DE1rl+&#10;nUQ2GafjHLwswq0wMo0PWCCGaI4r9bTn702N/ri0vZG+gJEXh+u+RH8Dyl08gJtE0Jz62Gsys7+s&#10;9nT/XMylCymWUvYcXPldPPZlNEe2vXZN1B7CUa9P7bPNMfxLKZJ338z81nqsMKdQ+sJHcRHuJEQz&#10;vQdEilbk2czQc5KXjLFDoDkMMY1xnDGylCdOc+uKK7i3Zx3XAOiQM9OrB8d81tHIp+hVg9M+zzZu&#10;1DxykCjj3ekvrcASXmOKx1DrdEq71gsgV3LW2gP7I57s0MzGYnxK7zGqyjwKq44gKYLUACWwMXu9&#10;24YQT32nr7rqtyHOTu+ztCP59qvJoF1+BE4KemXlmUBV+7Lqed4nEk4cq0IyaxB65q3MkmO/lYSG&#10;GueWRH74rIWWCFGNL9XHWcX9qPR/9glMKfPsqS2HKWifN5aVOdbGxU1cj9nPpjFdv1M8ikpBUNNR&#10;WaKpFmVpS/xUkQzBV3Fje+42A/LX0F1kqgBlh34aS0jApGw3W+IjZMwzjfBMYdF6zq9gq6mwRNm7&#10;GyoZF2Ic7Jof6OUPI0iLU/U3+vMJbikl+6M2UvDmzfehc1MIyhrKYl31PfYjaD7cCD2lY5RfwgJ5&#10;+YfpzCaOm7bLT4jAOPH3ZbLwfL80c4u3WoEWlbVFygwsplfgazOF2t2KZYGkjwoCGyLSDxhsmVpY&#10;poahOLK/6w9TaMdhoxKIheLw4r05PwGb7FX+XFPykY+vlKWRpN/FY9Iq2lChX4elyNSzZDK8XOZz&#10;tanIqSARZDtoWMSBCDARfHRLyGG+RMU25t7wW80ixcQgoiMRmwNSU+1+Pqfh8TRIG/lrSlIj/ELZ&#10;NcMnHq5L/PSToB+mE/BWd5D8ZH2LCsv7a7wp0LCAqdtsuqpdpy+ZZr9riu/c1JnT1e0L5AtkheMR&#10;+GKglen9qE5bOYAgDSBI81w57WsmKj647UwFiYbGdD7Mlze1piHHWR4CzVDTozfwyQhCvi76tMa+&#10;DGdDSBUTBKEmsxaEQRaTEuiiGLG7erZHZupeH9oSuCOQCawGzfrQcGv0ObjrH6YM69It5sPM4c0m&#10;Zur9HhyuTo74/l6csD6LVVlH2HejS8I3Vn9XoH03XfsQ6/7bN0OincZ/RqsFuzqumM/mDmyn0a5U&#10;VwlFDgt3gpDrABUMTO3Q9S2mxKXAzsTrzC1F8MsaHB/xctffNh5GAdQG3HlEy121NBWoq30M0LwY&#10;y7zviILltKJqoUawd9khQT+xU/Rp/PCpPdOK0oorqhQQ6vmcmEfpx19Jcc/vJ7HLnklW5dRINBKO&#10;e6YHAJKWtWpM1aDw1Qr/M1JMlVTW0cA65x9kHQcRxxdCc7eAZ+13h6xCVcLxxtWfs4+bPLOmSOfA&#10;BV1xe6I0Jx/XDVdlYNhsNEHUbM75mxOQTy7PVJK2eew8c4NbDvhXV7jrL9uwpvq46TsGOOsMgmWe&#10;8C5vRwrAKHMDMmYxsBTyScXO4twbNxv2EPPgqviKqVAWc/Mka6Imj2MByrIPOGb8/oTtveY0Xk9P&#10;7hZhlxATs874BTvaNDu9Qu+9cOFdvGQxZvvtOH5T+w3sHfkW0/DuwlfCN9cY7DA88qsoQMJKnMsE&#10;dijkVd0eKUOm9r63ha11t6xiwcs7l3rHMrbrKh0pffAuqHzRuu9ShwmPZXK7iQx2ye/nxC7nLmXW&#10;ZEtZ5/oWoKGFphNTOqJdGez0Kbfn5rJa65GWqBHXO8ZkZO9fIpv4dOyPwwKGbKDqJLfHvrIAJylX&#10;sc1+H6YiVN5L1hvedrQQNn9y+uJcKQ/I7TsMn384+1gTiG00xglnYFY9e/Z16apdI7o1YgIShDrL&#10;Cu52Un8u8JJwUgBd4rMyp9aEOZdkv3FE574MZhTRip16GyjKLIJqw5RbquidlaPwE9XppEhiULZ0&#10;7kmRjs5rw2EL7kIOJYrxfEdGmFGO0BPA0lRXSC4tpjV+i31I9LAV5ZDZPBkSN4WKnRIgSdInMuOn&#10;22nIXtEsBoyq4iNSXKb7+EOSW+ynN8Uf02Rvc0fArqyQ6KyYzBVeLhRTZU87wtBARa/PLeDJT+7c&#10;P0z5xHtSI5nIkRzqqPMRYJAy01pO0tGUQ02TJccu7v4TeCnPTHhKwLKXg+XnN70tiglrzMMemiDu&#10;l644Ucqg47rwN7KVq8voz7eENyYTxptNxrWzvVwDL/reOOgPYw5uwo3dbCNiadAC3KcHpu6lyxty&#10;5Jmyrxu5LAn3L0qt/eVQu+aQsaFemdtrPHnAT+igKEkfdusOYRJX6FMivW2Rmk3h2tPj1LKQf7wx&#10;VglBGpujXcbqAgniYFo147b1PHrY697Ex+wPSZLGYieFwkoLj4dztfOsJWQbvha5uTvdq56aa0sV&#10;/sOUVmvD+mpsbdnmtsLltLOrnkJRc0+SJ9Yqz5O+Itb1t5UtJmaKUxWjNRZvFYTGtm9HPnVX0ULj&#10;lqUVu9Z4ITegND0POn386Wn9kXcxxEtlCxXBvVE/07J7eVPYy7i8sT9MJjVrdWvfd57LlUwICEVM&#10;H4Sq5uSHn3ssfWX39hrcnLTQZ3V2B+4y7v3UWrdmfFjlamMEa//CBGnz2EoEShpVpTJRdTzZN8zR&#10;cmX3pqCXb5oiD0LqpZax4sQli8C0nTGux5VNuT3gm028SsLYUUnVPUb3kGeBM0roCXcw+5pnd4wA&#10;q5lYvKKP9SBWD1AQP/9XTQX1TIGKg/iiuwAjScg1YXuOXj1eeVCW1t73DjjwhoB6qzyoZNu8ujpL&#10;4/cMeFO6kOF3l/pK4RGxoVVY7xKI2DSM6C3f575Hc2a0McSL9gUmi6yO0BjtFG4azrx/Qm5qMrSn&#10;/BOHUn1y8wEtpKEEuBiyb1ekKMG5LC+A3hTsd7V4l4BEvtMK2q8+wPAnqeZZoa0kXYtahOKy0nJQ&#10;fxPMJiMr6vf1xduX/adhyduiVbDU4bfqro/eiI8/ag/tZtLGcEWejRdlEweT9bZEr0KQNpTcahf0&#10;L/4h971clFjS7Ly0i6pwPO8x9vpevAcGOQA1zTuUQTUXAkYKjKdX2HjU1G9Z9+uEt9K9DmQA3i0d&#10;alc3mP+yN/duFXaUfEfCbnA647xfycnONXz/2qFVC1MgjvWECHstRBgnMj+icgbMlJK5XRfWVaZi&#10;O4djVhBVZ2lp1FgG0PWsTnUvrsklBMiJf1+vrYYYvtbfBYP0ksm39kT/no7U7dAL5WtDiaUWWtgR&#10;JZzkc46DoGUMI3qHT6+ntN8idc+4/vz+nAr40++zFIG8UbREcmZNrE4Ycv52EL6oel95siFPXOeU&#10;orCG8XLg0PB8QiFH4upx/qCdqVe5ZQeLO1V/mLAyiTnN2zLKKrop7wbaAGJKC4RJjxi8AT73wfDI&#10;4qVjWUx9h5d4GBiMhL1M/0YbpWUQRHGOslN43Z0Mn4XwVSJHb3h/r4K6ul/AEfG4TyZi98NrJTVB&#10;T3WLvq38YXIhjC4msBhGzdkkLjHP2r1VO53qJH4QTVPu+WKV2PSOEH/hl29NiHryZultSVOrfIRB&#10;P1+EUjvTCb6byNv9cJ/lrQzVzGhSl7eN1GPz7LdpaJ6fZ7qrXv3Dmv7/KdIBLvrvNMP/gsn/N4gO&#10;NM/9n2bINvLZ9pzjeyhwI9/yModu3FFADZoBPw3Y8En5RXXSbUZ1nnusO82HhpT6gk15/UUjvJ8Q&#10;pZ4qlfjt5o1bUXmAuOTXMMuXq/K7HFBvbc+qwsI++fU3R98m+kWudz3X7fxOtS8uXqf4cl1fN4PG&#10;fgJQzOFaL9m/lWsUtHK+OdDVmWQKUzIQ8wMfOvXKd/984BcoBZTa/Jj+g95GQRHqkn/y/m72ajbV&#10;dhewKXxx0tYzOphNQsOZc8V9wFWdbFWTrs1cXe3p7/cqkN/OUqdAl9DIBuyIZOkejZ5F/zQA9MzJ&#10;NqFozoSPzSmEKzweabIamPb+PrlvbTG1gjb22TGZ9zNondMwNKp2a/J5Rh9eKnoniDts8veG87l5&#10;CS1dbdU3M38HW4eBOOoJognQDJyjNdPxwEWutFpmO3yiFCeHYEpcDgkt6zFrNTJZUDf60C1pVbeo&#10;LjVyOFOJQzyx7jxRrdg08i4P5yDv25fGZRqw/Lxv5a2yAtc79OkQRgDEuK8ZTB+mdibrrFfFK7lp&#10;lX0r+55UejFV1f9XH78YKEgq4LGkh9CBBABGxgr1URWblIGoqGcnjn4y/QDiT4qL0Lr4RoHv3IrI&#10;o5weIE49XO9x4AWvuNuFPEyTinzE7BKoEgn8DSz2tLsLBKE0PTGFg2jD0h8ZkHcuar4sJwvrRbBL&#10;hya+gi5e259wwXFazGcwBeW8lP5C4c7+9GlsbwFX132Ez+MrPTm4aqhQ44CffhqGGiWu+y5vZNjD&#10;LA68saJevyjmEZrO8PX2WU0Jf6Eo5+cThUc5aC9zmoWNdDbmgdaP3LyJfeF0sVi2uTwEdXWO1lEa&#10;jwf1m4JUf3+2wAFMMXt/thL0iXRba3k02K+mgk/opHVI3LFJq/zyYAT9POYL0GznO/AIhO3nmIh9&#10;pYUch8fhq2tmpXbjxRh515jfhxqy6l4J/ucyoHtRtK06xk00HkGf1fMCJIvva5RuTv99Aqmu9MW6&#10;pFVVhOQsDQ0eQtyERPYkYFqq3qRkEgfhl5wMPm65FF84s7EBzKMQdd7Y149Q5P2RbTZUOt1A/cO0&#10;Kw5V0HY2MFNgs/Y+6W18h85N3wTyKi88sfJzkJCZws8YzJmIjtGXNbL6Dv6K3/lYEi6N6xYzmFAU&#10;IOZIJcvqFib1SmLSc35/6dO7vVJXZQNSFppkNZIpw+o1Q/dJv2Y1otqPdHntn6jy+M/FttU1MrD7&#10;CoaoaB9u7KNDj//g+IOVNUoPIVXxewLvGI/Y9U2rzWMA4QUwgNmPsrpn7eqBXyKoLtVgNG2q/7Z2&#10;t21A5Rfd8gSXu3I49jxCwGCJLfN+BQdIQGDDlS6s28S4PxbXO5z1Ldw4KpwjmSHat3+Avz6Z6cil&#10;45qxj6rI+GE2+i+z4tgX/4fpCgrQrJFhrE4ATbCMZ8pA6X6OTtcG5Gg5URQ/QOQBnv3f2aP/kkH4&#10;j7XCKiJIMwBLAcBe/YFAbnRzDDHvB4CYT/9s6fXSDgA6A7TsWto+ICiAwIGU482mH9TJvV82PSC8&#10;3bzn6fmBfssHDK7kYy/3PsgmHxg/3I6Q887eywtaVVzWEy9VE0+VvkBHAho5dyGdFDCV3ZFeRx1N&#10;mvw9daYAfZ49gjhrHnMi3e65yd15vnxhDhYeVD6ja9+qaBupf/JJeqb2KUiHvT5EZ5dL4Fxapuud&#10;gcP79K/V24p2Sp5Jpdz428J93F1Icue9mFiUCja8zieFYlIWvVsSkSvknxC1dlHqiGsSzJcAUrK1&#10;jZ3OESSetzx2+hTHdHkLcvdJPHstLCtLJlKoLXZ+vq1GhZrGkX4h/oPsX5dTn4hb/MVros3E9B2Z&#10;9f1LlHOH342Ra43+TNXmSwgG7DdgsoPYF9WRTwGz1LTkjqP64LVCnxDZ4KaFS9UbKbIDTOwf26LT&#10;R1Y1SvJUd7UZJ0Drht1ktZql9cyhn4k8S9/E6/gbaWiL/KFgxeot/iUjiLDm6td/sj7/TXAIPD4V&#10;yYDzA18fBfQmh0bz59Dj30dj1eiRzMJq4hdjN9+na5roJnKvC5yh+/JahZSAThV/AgI0FIPDeDJu&#10;4FQ/otXvqRz6Va6l6FoDebBlfMnIzXrvJS3/pemIt/diZV1l7oMu+8LMCXGuuOLYK8w3TwWq4uur&#10;A7djz4qn2rBzvn656GCuduMRvxIT9fYWtzSt8OZn9cyIWN+nHlq9wRV8G/Mmfd6R02Y9Y481Np6w&#10;gbviB+Z/AtbO/dnXh6kKHBKF7wM2EhIqAv0b1JHgv4+lra6S0mLC7Bnt44c+uSu0jABz7deayX2R&#10;b5tVuj/OEWt7Ody9Oz6s32pa1LNGD7cdeDuwKlQhTGYWmq0LbzwbewyXPCDqkwAHSGP9WsDPBRqC&#10;Qrr+eWTrjvdz01+Jq6SgRdOh4qiFCoHdfCBjiqK5641sLzjKWpuzcaBuHP1cTeoe3VavBIJiT9eF&#10;5UguLt8oHe2Aeepuc8YI6Gpo2qeiKdtEqXyPp92LBbmq7Ov4XJXcscD3EWCpx0Zrj6bm1tmHGHaL&#10;HS68mj77omwMb2AJp+0ZzpC2mwNN+UKBIWOlzyQ/f0k1U3xwTT3VtczU6OMJhRlsKkZ5zZzmKk9z&#10;vzowOBarsCEhYS4/XU0UfplP1sORQYtLxrECv2Hac9WIRCyy2ZYeQa+gYAmIlFtI92b7FxiYQUjI&#10;TpC/Yuo80TL/uoORdJjXRUx1JVD3fC7cgMaVjSR2JsxwXQtg7tIjRZ76xsMz+Duj2Ovf4OX/WCMJ&#10;vDzY1ZNCXwLSE10IEpcPSFYHX8qA0gQnV0HyOgsfajuzvGglTyXvN6e+S3ErHqhPbBa0ihWRDiuH&#10;QYBOUu7dC8ZWMcJvS1VTJSozp64FgIa4Imtq7EBN8VfRPXcuu6nL5Ilobn6iGAvdKnLj8s749YWf&#10;4Jj9fDcJCj1TU5eam11nybLI/SwWgPCcVHk3xA8sAAGdutrUfByfsa8FaM0BoRDYMgcl7uaowrCD&#10;ZPWAR0fkFhpqzhAgXt8STVZ6Wq1hkvLbpozjsFiy9JRXc/nC05ms6S/28AkC1vchZOnqzCEYrbzf&#10;+CaayDtrwvWPzIthptXgIV2eGjfrSh9pjFi1dujEMfJsrmqyQrQCJhK4exoA0RlBBKGoUXTCy7I1&#10;xi4kc8JCUehguinNG3ovHizPznmLknvNjx2P3IzUB1yBzmAo+p1vxNDzxZTTRoPKzGZleKRoEYlk&#10;BZwP3IPANY9lur7iubnLwf3Dw/vGyZw0iSu57bAu7p542s7nF7QcWpbPR8jrzOkuLZbfz4nWZS6K&#10;agWtDcaP75Rc6k8JNNATeaWIL8SEAS4unuw9uvKmPo+d79kGz2aSuiRsexHgDqzrjno2GsdSFT89&#10;W4bMtRXuhI9NndAOlntaYP2U7Gxd9tMhWpDpY+Eiq3KidpZO/1rFkOQ/eBHIN1OdgXGIpD9M09EA&#10;ffrz5YOzwANxAqMXdgCHwAUo8rXJ0LOx3xyLz/3X3PR/PMvhTf6Pqf4nd/6vP9G9jrQdBL0YS83B&#10;0jCqqN3s+lJAlOrfH+8EtiDNkRrVbA58YwHFZ9TVTaeR9rLgErInNyBuSlPaMi/R3W/EChok85xT&#10;AxUVxP5lm3u6z7Hqy2CagFK7eflZt7iN4dj+pmz7+6maC8ZZtEA6jl5OJRHYs2pFJeGPaN5ruFyn&#10;4awDQr15eHC0uExdwr0LwFO6DCROf9DcKa5mjG4jvN060KZJ0nzNf5jMt8pLF8zlszgreopSbCDn&#10;+wXfwMvSUtFEsJncr+SykLsoQaKoOxQ2YZ9zwCgVgouPEMkwEcm7OJ4NG+giVt192oHmaQGUUnu1&#10;K/YH1MBgoHoGct0q3LH9LkNf16Nkw0oLuzcJL3bjhzof19W/7r37AHcmdkzd6L6oPhPpemztJsT4&#10;jPK1uA0xcJZQYkKF/nH7yxz5wvq9vZANwiwv+3cb7atWTmWcrywfdNsKv7ZPyH51HakvpoumtFFO&#10;ABN0zRhTcty4nWdL/homtRlOEhfO/xX2zdQL6voa0SrPsOWf9Hm0jqcKppvrGE20f0Kusw79hvqz&#10;Mf9s28kIMdBGVS3ttdIAtKEBLqBJTF0BhhHeGTE5eaFvRHFkJOD9ykWoFUgO+wMDFHefTjWPP9bY&#10;XFxow3D0OFa2xFc6DECNgintPzuHQOGiYE9UgoNDY0WwZFWFy5UOo7ODhtPke8/faZFeBcrTT2u7&#10;inxkP2uXlBMjZKk9h+kAcuYnPTcHF9qS7MAbsxmIfm1EPytEvgubfoXWSsRozf5hul8TcYNeScgq&#10;NQ0KH7M5xwO7KP4ix2BI6WhKicz80s7OIaHh/NTVgRWhEF1v8HmxLrv6j5/ZEZVk3fgV+yex7Lte&#10;9e8GgmDv9kwzXWv/ff6c0Dig33Lbdb8PyK3B/jBlrfUCJ/IKHzzv3/DqKPotVhVLOquTUwZBWtBb&#10;KNvR7j4fl9HLtJiv2jcyXBNWx2/GnK1SJ4/wzvhHAVlvMTLmfmSsfuqTOwwuSQC5GvvWr4auTa09&#10;7PRajLOzMdPkeuiX9n3Dc65LXs7RBoMdrdmx4tSIvZjmsfZlIMa1ewJgnqZM22eVFKbJujD/5SLm&#10;9bS+7rr87jFP5/j2zkyr4Q2fVwgdEInFR77oyxg93WFsWQMnVwAWiHG67HbzzFzLFo00hVoHii6p&#10;I2kuHG77DwUWKjTevHPGJ2ffsob6TFJ/LleaSovTnVYQX+AeEBylE68Hbkoa7m22w1TwpP4MGKiM&#10;TrmtyW77YZ+6CTCad+X2VclPOAgDyxs3UD/nj17bsUA3/Aqwr3w3GvOqk59qNkQTnjgbckdtZSbJ&#10;6mFt4DG/G4EmXC0lxNcEtAItc0NWB1Mw66meJHKJtUhevGTJkpV9OJtUozcW6Fi9a/YUXnCugHWv&#10;iB2HKbQobXvPn+qkR93h8qkByYFIR0GqTQQhq2Zgb3O0zb2l9bWu9PyV06VX8DpvAx8H6DIDB7Fz&#10;Be/s+2illZadHMR2jZmRtln/JXRvBqI4sFSM3DPkEa0BGWHlQNJYGQRJJGA0eXbKU2uq7MKXRHGl&#10;hvN0S1YVkVF8P2JXBtGKmvLZveAh5S8APqZtBKgeoTf1YldQdFZt85otSYsp9VkJ1nboiwvMJBT+&#10;0talKWFx0ODCJIv30vG4rE3C52czKSuffE90438c+K7sVGjUaCwIMKkR9FPh95YFxzNrT8o1lXnt&#10;7A0nXPVakPnJdxQsyasBqHgH9sXJP64VLvlALz8n4Gg7JUmbmdbCez4qXllRpo8NLJFmzIflL0Ms&#10;Tx6dG8uxXLhfb7FVWpG3LrpW3/394lozKXTPc8LRSQGqWHCucLkHXjKADWqcp+M+4ThphGTDozap&#10;QW//5fMAC/3f9G0cWm0Teivh4HSf7dViAl7JXS2T+PpTy9jUeySU19xHx3z0cdy1e5GwTntKr2D2&#10;F69KXIyRUnSFfgF3ilj7DQu4AOMRAt/ET4mkSlB79eyhb4MowGqTYPJ3cjVmalSczk3fzKPfOiah&#10;qfHh3ZHZhmngunIzuO3LRFrWF7nPOLddMsT5Dxk1j3cB5z8y1v5dW0gwMopa2rgbsKtXRJEnsMVl&#10;2jchJ42LCz7wDF1s72c3hhwfQY6DVDHF21T78hEBvFSRecaBj+qKK52zenuRzd78lBJD9Oq+DhL9&#10;P4j7zrCmum1dsIAFQQRFOgKi0nuHiHSlCEgXIh3pkRpKoqCitIiUSI0IGJAmAiJSItIJRQi9BGlB&#10;gVASCARCvrM8d+/v7PPc++z7c/9Y/9az1krmmGO+Y4x3vEOWbkrlvR+70EnwNXYOletFSpxtZrt7&#10;+bFOn/N3YMuy+VIMXHJOrHBcOFUonb9wcAkIJxuquxDGap3ORxhd8goZRI+ZLp11wvvgdcas9XLz&#10;QuqfcZ9ePbYVsmCO1T4AsgbxtPqQkMsixcQmsZt3FxcyjoYhhu7AqeyOYLNCZ9ohFhCg4f3GfkFy&#10;giDK2QbqsEnas2iqS35xsPyuvPch/oXdyoR2PxxrHXVyOlqYZ/+WYVGlEpnRZerL2l5qLttO4RXK&#10;qKahLak+K7qFKNCwfGRo5K4JXgsbbmfcuprOQgnopoxXa9xj6/WVc79W5HUBZhtgwx/A0lk9IK/1&#10;LZEqaj8Se/bVOCRVEwhyhW9eujvQVE31WNlUYwqUotr8xXBPv9gjRbh0m+eMwl0+MsIH/rNmvavG&#10;MB5c0ZXiNO61Xu/4AaBBZd9Xkz+7IVBIurRHPEsPyiGvORgVwSU+Z79OGJvHBTaQ2xq96I66E9KD&#10;8kmhAlf4ZxyB/jUpdiKK47BcTVRj3515ZudIgR4zSa0I/x0TfC/2Rx1LaoxzEesissL8fRZhthjY&#10;ztT1DYnLioQYfOFfDOe7fRrviH6BeD/q3ts5RN0BOsmAU4Gje/zz1/F82jgrOtRH9+hW6LPCc2bb&#10;o2smQFL+NIg0lYchCnD/1tA43XHa39Xy615C5DlBGhtQ6MGYzP9c1Px20BJ26KY/BpfRLDw24Z0J&#10;OQg7PO32WGhd/HpsnsKiGQ7pE1api7R6bZk6s22URnl9sFID2uJqm4QwWVxART+ur4SKwntbsz2G&#10;FkNqPz/IfkZLle+4aNBb9IxlKYx5hphn/hEAYzJjlA3YjTg+dqGsvc2dRGnz2ry04h9sbKIi7Qbf&#10;bKfNSxUrxNoMPiV0mdcbCSUF3jyuER4udKZ6I5ho1r8+w4+KVZVtN2Dnb1upt33+XPXbvZsCS1hl&#10;ltn/zpT9gVbUaiBrHPwXA7H9L4bZ6YuwRPgAE3zpEEihxcMJ82l0MzAQ2Cf9M3r+X5Cs8v9A4P83&#10;YANG8Rxi6FZz1IE5Gj57kGZ23/og9O+3VtvG0kOAeEcVZg2LnJ7uXwkUn8BD0+48e/dDc8JF0PmT&#10;5cyXosel7ssNBppRBKzhdExBQYemw31yF3eCsNiTvXjHqbwcfthpV9H2fEt+Qak2AGlML8Ox088C&#10;5R5OhVgYYH7V93B7O+fcvaOkLX5uXFsX2J02ZVOzTFaSDZ/MuTXYb1w+GkT94RgxTq7WnfAJhqTE&#10;xdDHJAj+YJLhLUtkvm31iIO8TX767XMalUvZtJqBQwUnorRuxC7UZSMdFb0eSPVyEnh7tl26Cc9V&#10;Cl2kQxzulIqOYMRDMnMKTaqnDzL2hOM3B3WHovSJG6eCFoimN/lngo8CgQNIvp7vY8kF5tQ3Rzfs&#10;/ySB5Mg61l9I/Mnpr4eOR97N5sBB5PlrQgETjoUD+EYhOgaNCvzdfbSpVgGcxE5ELa08bShb0uDc&#10;QwBm0ObHaYvxeXSQ+OrYgWgK+qlzbepoyuI8xyuFr+soqh8o8FDI5kMwln1gVY9mAlYjBu6fi7Ke&#10;HHNJN2LdTzsQcAR4pRTikkXdQDyhxOPFeJL3J+N6f6pS8FgUF93x8PrFMpwRdo794PjKwRFXrRaS&#10;d+Rhe9eOnyDybGsomNq6qT3RJjp20NE0Ixpq18x99kK57YOIfa8KigytnvlBb2FJm6zZXwxt4wsC&#10;jtfq3U6XT/ml7staAGv1ktqoNDhKVNz3qGyd9dTZGVYeoAuSJlq6dLleZloK6D4HjFEtovnL0BKv&#10;7tW9U3O/o0BpAPlzFpydPa0LehPdVgR99O0xqcd46QH6yD0JpkbQHoNjow+1Cl8+jzNNkzzgRazJ&#10;mE++JrKOipAi7XPWZB9oLxyge+fIiRhyMia9lAUfopwfNSal4yUfDbm0qs38pnJOkqo7HUj1QQQ0&#10;V6YXvMOmmT53EoowjVpkJ8VoTAL5xDNA8GVyxzrtOfO+mxuRQUsADnByAdgn4Zis0hN5Don0L3CW&#10;fXFplnUakF2eQnk1WtV9yp1aJ/cr9PX2aO/hm4FacCZs6JeP8wmTxm4x8AUbqBUZ0Q/I+Tqs8zCn&#10;F4xotn6YlQfkSibNwMMGD7SM9Yy+KzpsdLnknGOmsT7y+cQS8VMSKHvhxoBmay3UBE8w0qoVoP0k&#10;D76qadxJJOFI9Rako4Zm8vv32ZQKFQ7+ZAdHx1vvMcdVra6A+u5GseyB3DA/bd+uuy16PZX3/OWL&#10;E0SB48iYwEM9JVyFZrQmXBgwqak9lt3wzL9x7b/tXf9HuHZxHihyozKQBzS2UqqExdHpqi7LsWSJ&#10;Dq9Q54LYePZ6mI7K5mK+IxFJO1vL/5nVT/apQt7GZ+2Dta1IlNdRQcpzV/UXkIWNqa7GXW2mcYxa&#10;NJYKr5iBBg58VvlqVug3dzFj9cpuYcWJVK4FZ+X1Nm0o0Xyfz3NoWTbXR7fkhPb0O4pKTcw7XMRX&#10;CEuqZlf47uNapUECcmkz74EyLIBkmlnA97ZLwpTFdKveStd8PJ0Cy5kSaEW9nDwof/NiDneD+Tmx&#10;iurlLwC9I6ZpkdS4wGJKPU8ylwPc0w3gkoe5IuESvPBrsz0UHi53M0P0t7RtmgK+GQmsZhWwS5lr&#10;YmVHV3pKHtOhDdHLF8BiwCY7c6jzFnkJpcIJzxEypr4Cq1IL6TENK1Gy49p25MyscofsdLCZJf4b&#10;ZPmA/NvcE7P8UytHVmSKRzNV+ImKYKPX4KGh7jR/pq92end4O6rxGXnwDWD+bBhVzc8bNROOsx/q&#10;2UVvBWmDZ/n2ZLwwwDD7RKJT0jJirrX+8FpmDzEz5/T8IEKULRfu26rZswRXoFpC346FlBYY8SYh&#10;b6e4lAJ1zhI0Ln8XKKufj+KYYnEWQ1hcYNO9Hke5sKnIX/F+3DCRs5U0RTexZs/LELHcaD8BpEfz&#10;HzOOa3CvdCEE+brZj+cRyWGiTxpigLNDdRe4iglAfD/rMLxpVet/DXu3OQC/LJa8ZL1+/S3jzko3&#10;eAswrcyidZRryPDwL/SCz5KynJww6OFh3qWAEWx5n2JMvipZoGlR8EX97ykdKj/wQFyhqVsBFW7W&#10;NO6axC3jmqK8/wsUYODpZjEHkgZk6aaBNkRhH5p/WNmNTqjegDV7zPe4HRUaK2gZFRyWVFhCFMeK&#10;0DaERTZOklG5mBVx2kpl2qXU0FC0w48np0JfAqrzFo/oAxQ247jot0Y0+t46yAsAjH9EJni25rfY&#10;mEfhsrTl8mqVKSI21vh4BohvtfYIUdS648b27k/37u+uwstsgJNe4QPU1eHycM0Naf/aNRGPwoet&#10;puO5u5wZki9W2jt4Jd1Nr89sMxMM/BXzOwnE03j1p5Gv2Sao5rTzRzXrGE/f0QUPFbuf+nFzIuHs&#10;W7Bh2D2YKVSDhDR8jtWpTjF1tbPU8u0zQ69xpah4amZ9uaHx1Eonv2ZS61nxevephccLFcsjGIEo&#10;HaJy42cyX3bS08QpLWGN+LVIfIDT8X9J3v+hfKAc4UsfaHvAKi0SBqlKbgkY07/v0PHhiUkp84Kg&#10;V22qwXazN+7k2Kerq+e38xVaoLtKuiShrle5zwiRrlRJX/d4mfRNaEfmGHkvdTeG4/ZIFa3U8+Dp&#10;qWfzONelAOF1PV8DArNz3WBOcz3QUFGa+Xb1UJERkdXVTB0HpY1G3UAZFnfLmZzS2/29AbOjHpJv&#10;H5o0fs2cs8zHrZqshUtkG5FKC27yRsbeMOdb0lCY/BjDfWV1QwTZfDA4Oef10af6mAj36UcVbT0V&#10;APm4iei6/sOHqw3+9GARTWMNfBR1rrBbJQlmbp9DZ3JgqS48FZ0FywMCcjih1sPU5L6T7lDG0Y17&#10;RywNcWl05n2m/X5BCUEINH8Y+FK4++o7nY6kw4Wd5rPkRlIiWVpsOBoQitJSsOJAJW9IVcT9xVDx&#10;0SrdDXdovE4w561RmoSk0iYHd1tARC9ajWesrDxuIen0GoOr4YHNRSoaMGBTKoQaXzhIgPderSUd&#10;9dzUf3qGpsvaVGgYepHq1QL/VkN3FJwCeYbKDVPWST5yYHm9Ynr2LfolWikx/ONR/fp7XVkzP5F9&#10;76zo0yepFYQqahe8b1AcmiAjPfvwXLhWqxh+4wRy2IMpw9Wy8FclLD5KAYC9UuvIAG+zj55b+9BO&#10;AxX678WtKPt3+SJqacfUOu9d3WsBtn4uBLgURzV7yoxLoJROrpq6kJ31YuMvEN7XM7H3BPIUCKA/&#10;PHA/PnUn0FIzquf6Ugbe6A193FEAN3qom6/u3HuBa9ckOR5/JDimVNULpPekhOy8s/njxwr3Bbxd&#10;Xxg0T2yY3hwcMPmKx1Nq7j5aU+K+FnVQZAwrAOKbcRpjkMlpH7ku0e5PHu5HVVm0jj8LVC7V9h4h&#10;1ftu5Mbj9tLbxNtnvMzfAXfjpXmxNlHryFVt4DWPK+NZTi50ngzXxFgAv6CQ1tkMPbM6XoKYXuOc&#10;Pkog7DF//Hoq+PG1GQpP4D4XxZn9aAY0XN1K/U3wzTruw2WL0+BhuvPauLLNVUUtj/5Msc0PguiZ&#10;GJxoFgAIpicM5fVjqn4AjFuA/doH7+sOQalBB1YsSYi05G+eQ3WXl+MsMSnaUlt6rTGqRUyxt0a3&#10;nKmjFC4ay3y2rlgRIwPUouZQME+rmUKu2WGKND2hRxqNSBX6LrARBi7hkY4rpIZ9l1LRxRXgJF0P&#10;lbdk2MEEt9GXG8aVUQIInTjDJNdWxlMpcV4reWZl0ugrPZkGllq3A7OSpf8FY/+noLpriZShafVo&#10;ORoHCP9s+lUin1KGU263zXiobelqmsgzuEJjBwWM3V6lm7KPUn9T/3DRVG8ErvBy18n0OoXSMBW1&#10;FVJdyF1fZJpprpLxvEyx5Hbdw9vVDmEDGhbr2gmig2aqotGUI5nPURwAgdff1r3PbfymR/vJYwwc&#10;gt4nqW7ULOCBVCqGevP54mC+ScPwzoIRwjbWTkbK7riZc0Xt6yDmelm0Wp6X62otepy/sXNzxBko&#10;V4E+avgZqEf/NAEyp09eYl5UpUZ8U2IorfrSb20xu8Ogs4T6LeA5tmMsjDTDRJjoXdQ1cGpOcfVR&#10;tAuOvcZbz2w9+TXmnlGuTswTqiFgoeyE68sHFcuj3GdOd70vupvNxJDXhYgmo7yPknHdEL2Yqld/&#10;2liOz0ouQpITZL5o1q/MnrWuMVJKhJxtqhG8Vyr3mqw2USoaM7l8VDipBjHbzr/pRxuahm8p4byY&#10;Exg2t++OA6GBZvXyF7Ec8/qkWuvitsKgExFnYs3OCbqshhqOR+14TYC3rg6djuOz3o7Wp5YBHyVR&#10;jp8ZdHGLFN0Z5Hzmcoph3W6duTswv3RCu92li/EGou7AahK0z/sTt3hBtmAzmvx2AuZNh/jOFWiW&#10;FeOpaTaNkTG3+61FrG7N8Q1z6nHyO3VGenmFMQoZsmpEpfwgBnynBLJnokVdvqtPIr+dBRqjAVCk&#10;/ZucWQVnLaXiwgUzFY3m0qi+Jo0pMQZBKkVpnZ/aeOqpko5HVnlzXodiOsx3wzbYXkSBAb/EnCCn&#10;2sgjito17gp8aox5A3tPt4OZw8AwM+9HUDiJjK32DuPoWXMGlV1t37swnEvI9gx3m29mdsnLzLmT&#10;aM7K5xpHtg041K0iNtG166/k0n4xbhx7HOmNnVWI+Ndiwr9hf/zztqZBsgopngTkZ+G3/mJggwJ1&#10;lW1fm1MdRHfWrfuODUdfPF9mjBwpbjPL1TloOrzZWk6Oh0zAfvg2csgOvut2kXnCjD8XS/tKWwDO&#10;1Ajo+K0RQRta8gimXV3u5DR2qmI9yEcOGB6voK5/IgGEDZrTXNQwnGTw+zkTzvWbzR3z8ygh6HKj&#10;Dy/wT7JPLzBiXkUrESJASiDx0IJ30DazJhKh7KyAMrK6kFmk1NhNMkVrNCVoatPLQIMbgtuIQU45&#10;xRGZ5NLuvFZg/tpK5ar4U/MdMIQi73xJ4K4TLOvtuCdiUMzHxoRHmQU5Va075ygas1dvQje9QT+h&#10;xYMX9Bj3W5ZIYMIAckVV/3MjX7gSo+irrtZFNxzyAiNzu1cGBVUzqXgiVw+RfLTZj58EKsBp+vmi&#10;5lxa1LdA+loEGN3rL0ag8Cver+PMNrL+5irRnof4qMQ9/IfmeQI/ti5lEs3SKQo9JpgSUwM48JSA&#10;nqwRb0ZOKHgtQjoZ2MdZS7+ih1yiQySepl517fRMEtKSsItFdWkhPmOW3x8Vj4bBTCV3xRCv2BiL&#10;hij0esWQrErZ1Jn1AwXyGaCoApQynTqRyyOOjvFPJcuZhTlpwvFvS9XIcx65Rw2V23XXXh7C6ccF&#10;txSHKA+f6W0LuOfADKGNfeF4lzEZGRlpk+5Pqk9fMbzV8tbIPWCrqb2LWzj/+NcReTKSz+GcKoPN&#10;dM0m1hwQaxwQ7P9V1EBiA7gnd07ZX/K3WbCTrLDN89ZDyuv3+fl+Uw6J1G4f9Wl5Q8Q7W02Z71+j&#10;sD3I5zeDLNjizrvDWsG+O/UkN3rM4LKp2GiozEDj3Lbnxxnu6OZiJ1OmnIvnjKAXr+RbTRNPUgZw&#10;OustLNcSZUoOKWz9+ePw1s06jVvbYeEbEN5LNxVe7W8zHF0b3snT0MeV1+aJ9UqBTHAFd6J4r3NK&#10;QtpjEz5oPR54x36eU037LErZhMpq8jSLwz3f/b3QXffEu+d+3vkb34WJ//8QIBDwnaFWkQvpECsS&#10;ityiWwJFmjcON32vvvyTfCkt6IfJaV7FVNkID5GOH6jokbVGDtMyMStEWZOf8yLgYq5QMDWWgAF0&#10;q6p/1024toN4AjP9I7I8wAyLggoT6Gs6w/7Rh8vTsEeGJb/D5a726jXSD6bmC2D3iJchuQGNk/4G&#10;vKpHFnsbR/rr9TSBKN5at8u+7kHLSwGi7Shh1ZKoOR7nKaff4/XqYQX+UhlHOW82ylcMUowmQm1s&#10;GOJyx0wUOn1uoXx/UDJznBjTzOVU8wv0uVMzhhK+8pSxvk0q2bjRl64HqGXDRTBqSoCiqHNF4f1M&#10;I23xLRsxhfEqS4U4StlkE08JxGaZtBkQk4Lzrc4KIsMeP6S7k7yyRYd3kwNOuTWev8991TqosshA&#10;9zp4NN88zbBsqE1MUl7R15d/sxM2AmwV25pdhwEQM6yRfJM6TeYyJI09gQhm7OtwHAvwYP8o2f/p&#10;A3L7WqUWcqJBCdo6wrvfjP4I35IfDgvQ4Yv4EjgwlwnE0fjAkabWMqx/cPBqF7uV/Iftk53zMF2t&#10;lY+HGgI55+U471DYamIQ8caPjQyDewinEBJdnJDaT33zwi85axTk3jKcyc6dW+y6kf3i0456hQ2/&#10;Igup20CkNMbxv/UcbQFGTlK2TSFX5hVSPVJJW14aUzHTccrOnJh4L7xBlMIkh3Hw/ItBH2i41Cbx&#10;yUXHT4H3VcPYPF7qsgz4Faa7cbTBHmmKEGFlsNvwAQ66Bd1i5hfe/UvtF3Jg/k6ddIvLiFgwi5WS&#10;Lm+U3vx5Bp4bHp57lWFTrK24hwxC9xuxZOa6uS07IsY7YntQqCsW3MroGM7RAFKZ6D32mNlvVtv1&#10;5JlAzv9VA/5PcZgq/8ZdBkbC2coJdmPeueyilgy93yhCI3xmtDEVjgctIX9UUHLv0F7Qejh6yqA8&#10;WIORAPaM3bwzl0MO3zqWkVLki5snzXzr+NOKB3dvRjNEmQFJ1liugDAdxJPSLEAMn+M6rYLsCZzk&#10;2lja+1xbffJmTm3nsYR6c7eIjG0hx1tzW5PonvXMzPtJ8dhd7cRCIIR+TqQZ7n3Z6osq5iAvgIIJ&#10;vnBANKRHismehnUBEIE+p4NAahQQxzk0r2RKd+bwUfbO+WtarvqqT19Di6e7mh4/wweMC43vyOFG&#10;vAgnseJUaLVmNRasLF8lYds3YOgfsnQw9GxPuDqgJNzUQd1Eaw2+thEhQNiQVQEgg4o+uD1irf78&#10;wNAtHjHC2dStTZyaliGNOWj1anvoBeZutrHtyMH9G1jJpHk0uyjg7VP3tFyBbjaQGJWENRv3ovWN&#10;KOWdtapNWDNo+DGMl7B/m3e8S9NSroGV3+6iy7Ryc85fDMeaWV9FfroNvnIw8RP4t+a8H8ZvBC2e&#10;2FWRwXGSe0DkWNQrbbMW9YyBVPhKVNu1cnAfWTc6t5FOfPDy4brOAA4YxZtmas1beXBkJugHbw2c&#10;Yh1+/KR//gkd3cG217ELS1wmnsWGyT2EOQ2VK/LL8xfgdta8Kx7cNIVdnre22PPckE3S17sL6H9a&#10;lfaXZuU/7H2k5W6C6EMzMH78/don8G/GwT/quv+ec/UPB1x7U4PPWnxMkZ+tT/nRwyl6slvlbxJR&#10;KqXA/2KfFL32UdmNw08KTz3Fb7ITZtEjHjgsgjPJY+6CK8yFZJ4PXzmOWRGMJoLG3g0F0pBqqUWv&#10;qJ7efkOTmGw1oazrmgzc6BEKU5paDc/e3SO2ojBBGtfRu/U3lw1VXoCmVdHYxpHLrKXAWqRRH1JV&#10;lg/nlPF0/9V8Z9JY3KkjqTLf7bZQnpt9JU+mGAPM21ttfcZVN0aBgzsz0Sn0tcX+sfVQ8JY7kf8B&#10;MHWh9UV+ropgU0+WNxkqrMP1GkHIyOisC3YLjno/uZptvYEIvpoX+1JaNEGizf6I8yKMeZ431eSn&#10;kiBpcP9qTsfzD7q0oYM5bSJ+It7n20tXdlF8F0U4upmA6p2Tx0Mdd8wJ+DfYFfsT2qYPa6e7pXaN&#10;+Xn07/A2Po+VyPSw7BUpFfJjvQU8Sz24addS5KBwt2kgx0TOPeVWYDzaAEzYpHagxKHbAVx9dM+x&#10;hJnUVbE3P6YYLkY8Ll7MRXBg7q8fstFP8GdNpkesCGu17WgnA3Lp+kTWvips57HGVlCRGBiJIb+c&#10;SwVlrgWKpS358ntZfhYfWnNYkl3lchkvjH8t++Fbwui9wPzU4vVk5Tf3Hmgr3g+YAQxUMCCsCZFc&#10;kusKf37iO0gIrFckZ/CSD1IO6fpk8Pbk8W+Mn/1uVppzGov1Vsj+E4H+j4v7N3yqfxBfKjts0k88&#10;35DTlwWp0W3ozjCXaV6wOlXFkMxz3tqzpea5/SuBpqse0hgdbgN/Zcnv6PMx81OUwADfQ0U8UtsE&#10;ZpH6QntLrUUXoCEd5pAEHZsamnF1ggpUp8ob37FmjXXK1VZUkfyxW6CfNcY5kzECulGIUBh6JEqD&#10;zoof9t5+AXF7w+/FDTgbthNkYOCR4LLKMjJLkdcYcFpKWry2424NObo/KncMRisr5+vO7mYalfOo&#10;eCCySZre4gq2Hygi5vlM2qLPqMxwGap3wHD/i8XB4g4ZWQ/Bsd5aEBaD5WfWQ1nmkA/vNA2H9D+S&#10;kewFG39N2DjnenTBSFK0etchNFu/UNTD51uC1xXATz65pLmUmptYNc+vLaNUAfz77btWi7Rava8j&#10;GDf5YbiQ5hNqNbzEWx2+csuHi263gx7XbH5YZIyem+4K79YRpeyl1ZZUtX6Ru83D42nuBZzYSNNi&#10;0VwSiGEc8K2x+DJjEcmIKzB31EjOQxR5Q7BHwndnpA4hB0BIjtMmw9MzTlOGgVfEip1EalkMDyWJ&#10;IfSeX1vjCk674OA84OviumrVqveDLlcnVJm4sx3W7Gl/AoZ21S97LTcFVaVpxr/zRsoW6HzQ92Ab&#10;5za/O341RtchZDlnnUdTFfaCcSu6rQ6YECE9Irpax5G3Iy8G+h2Q//aeTTMt+OqwVUTx/8WR+o+l&#10;A/7nbNxvE1zeXFmAD6hRq5wT/yB0S1pW2qCAL+gN+FUmzLYWYYfCWlKzd3yumY8aRSEzXtX+5HQ2&#10;ul1WwZkBvk3VIINIayQcGU1/NE/bLZXKS2mOWS5rPn4nyj5A0OYTAvuj6/uAUJI0IK777GKZwLWL&#10;MdcAP9b/ds3ZgZZIaxyu2xerGdEuVFqK9P9eG2w/BXYyDffyEvVjTK6oIKRcQH2yRfhZbzwyShXB&#10;SpRDOouLUl+c+XDSWHSd4XLZoDttjlb8nKyDe08bIiU5xGcXGkdXux7MxvaXGopwGtYk9fcG9Z1i&#10;kvUJ67C6DITmIGkC+X6+buJgy33koNyxYaqc0h2D0fSTS8bVFw5+QubWQzpsoRgyL2mPdCDhi9Cm&#10;bmJbjGJ3MmpywKNSiiPpVRa8Tncu+9h+Fm/+M8nymSBSqmnxWt7OKVphxG9+VHaOZR2PX5VEULJb&#10;o3ykiX3L+eMBwJuB7C/ekTSjrCLgSmbKeeu4Gm5h97tmVSVoqrhjZG5Wh8NkVcAQ/b3MMorF2taU&#10;zBRX7uQzxmNQ7/JhzlvlGM6ppqYhAeqHlujWf5Rao2hmC5NmfC++PUjtxgxKBHaDsIdwxa7lHmDw&#10;RaCcbyQ8o+nZUqN9Jt7J9v5o0U6F1NPySoswr7B7YWeKnl27CHVO/CMzpwZaAvehsJsS9GDYfW8B&#10;HxKKUDxDuYT3oTX4m+1GV0A5nT+IVdbbQCQcjSn6XYoFTKUTHw7+YrAeWQ8xlbEcC9V4VosLSbSv&#10;Cj2LFpK861jw2tDVm8Ha0kycNgt0JlXRHzla0tANALKqGgbdaCoH4nTE2Odx9SZnnS+jMlwD4dpO&#10;dXmLMfb2fg5DfO3PIYyPWlCHNR22v5AZ0dgi6iBWwIkMewLZbWbrV/eorCicIW5PO9+qae966WJZ&#10;KaGbgFHBrEyiNlVoy3v0QIwCwLArtz548i+l6X8ytsSBtrFg5667I5iVy3AlScUSQhowMaI6Bbu6&#10;xZt1SbfEEZLqwkD+CZPWOqcyfTGCqWapaiBQEhbyi50eCnNxgoV4I2G3ya70e9A0QHvr/TPWjMqW&#10;3J4o/5IOjz6jACm1GKekpxf4I5gKL9oNvo7+vQxWBQImaeBSoZtCXVeBATQPi0juyp9txqy0BpHo&#10;4UripkxVIC+u4p1+oL+kH12ao9ClTmak70ymz1d8coFuIKRileKg1Dw7omyTNnffMOD1zIzKqQcG&#10;GemKr5V7C8M0GBOqgQnauqRBMGZsp4KZzIHlwZcuv1nK6cv2f17lEQxBd50uQoRzWtbcKglz/WnV&#10;Ip5EQqJo8StrUY0YYei0DrniPUroOX1FZ6Qi9PrPV2MvJaZ6hAwm1sM7LP3NyYmkRD0y0BVQQ0Uv&#10;nxPpN9B/CvXcu/+xfoQlmWK1+snsE0lpAtJh7473IC23NHotQ2mt71sJ/gaTm4pASNYTfmZu0J/7&#10;CiFh4mPqkJHSg9rLH9Lz/Ui1Dh3jSA+ydAbXG0k/M3RUgdbSWei5V4oqlo7I3UtC5tMiiBbxlKHd&#10;CsE+dY/8urc+Y5EERMm1Upeyh+SuYH/1Y7bpVnp9KeKnSlTLBGhtZADYAiXb6FQCvE9G3ce4GOrV&#10;a3Nhladi+lPcd7mtjsthd4dvLxny2JSvf1BRLVsRpLYB0kt/zGTABMpFPj6Q701KJWl1Plnpt8VG&#10;hmcss0oTpSTn6zJVN3U/pAa1NNgzs3/5ndCMIzuvkMPGsbLGVIkiqps9GYJ5GSAVPRkTip5IlL4Q&#10;WflpytGp4RWIgbP4unHlt4tgDh9AjhHoWcLb0v6LvS8Bh3Lt/x+ESqVtkAolqbGHqGSKkGSLMZaY&#10;bNlNthhp5mgTkuxbUdlpTHaFpmiSPXvZJuuIpGZIz5gZv1u/8573vOecd7ne6/z/7/X+/z3X5fLs&#10;873v5/Nd7vv+Lp9AZZpEhvQE8Mw4TyThHdulPmW7TNy7ZF77pFNlu5oxcTqp8WAaf+Ya3lihIxqZ&#10;P1Hh+DiHfxRI8xvd8XmONa6QgFTSAIYeqGTKhYWwtHCCnGqeRjltb1Jb/YmrtjdEbnaFVl66lHMy&#10;NP7NDdntI/enfdAtgY+B43SwbCXyLjrwacZkYCKZJlWTQoCyafX2C7Zqpp2zXjH+QxavhodVLYlC&#10;rSixyM8nS/jOS8agvqLjNVrvr8Srt+kLqnPsTi9yrOhhdz6VEdSgdAG33SXdpHJDrX4vzX6ZRB1h&#10;wfOJgevGCMa9W5dc4JfdAGyxbRwDendSDC66tV8+VP6ePdPMJPpMtxzRWkDcrIPZ/dBta5Zm7osW&#10;lkYF0cc8wrgV+CG7hpAE0/ey3tDj7U5VZUxXcC5c9n7hX5nBnq/MwZ4gQ7sKI0pmDAla5I6HDPjt&#10;cvtLExCxdfzwR2El/fNf3wspy9UV38rmxfHlICgaRKgcQtOidMf06OhJlwSNkUJrmaO9SQ89Dh6+&#10;3nKqWlnDouvkNL+vLqKxjHAA8msxzs9NWmCr2V4Wmv2oGt/1aeTpwSQfdvWl0C1qubsXdR+IiRSY&#10;CU8qTMwzPa1bxILp8/0azDsd93vMzMo8XLojfYQMFJNC71YMJ2sUDsDPqxe+rya1G0ONhBbB1rm2&#10;aEm8Nm77a9HoBMLeci/kse6FObUZ0eu3+qyvt14LjMta42wflKXl9L7nnO4AtoQE3IgUJhnjHJOO&#10;bFZrcUcZVaPGF59RTF9o6Uv19JbyEe+hVd0Y1gVmGv2WaYEadza6HZOWcXcZltoMPcniHMPrQAqn&#10;ukNmcBNJjMDkGvbkk0/EsvXixsJI8xsScnKf9lQ9ST3mttME8aa7+wsqcJxAy80ImGsV1yS0IfF+&#10;EObkG5DjQuNqpiXutpxfMzp2aOppb3Teoevy54RNbIzXxTSpa3g+kun4gu5N/o+5I/0i83+2uvP5&#10;U8kTwgxpdskccrx+lFRnLIHX4pgrsJgGrchkNTGjkmeMtvIJonFLkp3HXWWq1Ne0vNb1kdpKGg9P&#10;Sl7fZLqvjHh8vAf1EZmREUdIXJnYYUQB93QxPzohgViWcfgDNZmchJ6hSY33Zy0G12cxry2qyVIm&#10;PcItqxl70PdhXBG16DaLYQMQAjchSBMqhmyB5bMIhnFtOnhvyK5ejz6XznoxSTQweEwnJcbM3ur9&#10;Khps9/T0HCLjjOOOAybzPhYihfxAh2qwKt5oNE4goba5xuhWqsyUnSVdGzcyxtCLram9pPFUM2Yh&#10;Sn5/UVTU4Asn7S0nSE0/SZLquEMjarCcCy7WFaxF1jd6TiRUTbtEUp8Crbitafe0Crz3RElNceyL&#10;gFkxOa3LSjUNvlbCM1sGKF7r9hFfxdOePy1NwJRrWrCq6Hqx5RmHoLCmYdvKjvKMFkP9AMJh940p&#10;AtPC+eI5pQatydzC2GtcIJfNVjCbft1NzKF7gQDVP3iAu2G8T5Z6r98oRTpt1+1tTl1FqtttbkpU&#10;hXtLJiqg9PI/JOmasHDrUGHQAJ0CivERgPKk7WA1QEdpSFWMFT6QY9+PE2SYNQ479WT1PughLqzO&#10;TpuPd5gSvnIp8FZx0D30BfUv42tJNWTaLn+2Npp1jfWxs+yOUW4eJNhi0R98O8fNf+D6MU2nLngI&#10;CbpEcrUAjf9oKG6V6mQr2kzfEPSJmifIF7ZnM/FIDCIh9zZiEZBdq2bSiaTBV/yDZ88cjGBSwSLD&#10;8YWH2LLQjw8DzOgWPPAQsAaq2bIMw5FpCmTGZSiD4+xA6l73D/zr8AHLsPa2+bTLgRyfgeZUqQH9&#10;nUXFUNr40vbwXQ6xsoHCr/buGws4J/LmdnLha7AoTqCJIiXL5qDXSOiF8V5XKqgJeRX4T09zztEX&#10;k8tqFRs9U2/E5XwotnvhHGT6IlUZERLSKCvAt7eqUKGyQyMKOgpCNdYyqnHBTSvUNx3OZY3Fc+wZ&#10;lVPJ10yDUy8WOao9hKNN91h8gamTvK/FoTDKwzge/V4ybUvIZ1CUk8oIF0KLxx/uSwrIUFagYSZf&#10;PXFI/Zq9MeJSvmqGgVHspReKY22w4WQV6zx+eDB6sm7qK5URCtxZqRmLh+f7jWmVE+gkVm4gJDUJ&#10;Dy/yDljv/bV/WLxjy7GCuiCSo1YJzymQAnPD2YRLYawlhha9YVJ4on0SQ1NLI+mlEo4AJgkY0jsF&#10;8PmTsGJ5cecnz52zmXSWxbigroDHRWuTYm+UvCt3wRL1NUcPxCyT4ucxkrjtOmHN6Wb0cT6qTodX&#10;c5nFF+Wy6+av2149Gv9kfBYFNX5XkgmEAsB8hjiPJuCvlZGATLZzZkWxkkQDU/2PKCCmmgnCySE0&#10;9mw2ZTAnaMYtV0/qjCL67oL8NrguIhQg24vj6cZx6UHSpDSK+eNDenIGPQhpwxcYwe7M9PTHli/W&#10;D/a6VqhtWXM3ezoOHRkOw3dQMPmMdniZ8tl2iQgBf7fzCU8RElLhEFcEWRMgnVcWyPI4xiWO71LL&#10;vvN9AFQazTjH8UbrAjmNtAmov96g8mSBlnKNPF00/YSMA+nN3X/ms/0rj6+/ennSFxlm9K5GTAoA&#10;PwPZbKjcbr1VzLGzphaS9iO9c0MHeLg8K+vbc2NoMqLGeRPbPgVVcMg03zSimACcFcBSemOtNsdP&#10;meN3vm0Z9jo44GvUOFG72bEp/WyVtnyKvXSKSvQj99Ljri9flpzVcBfwKcgbLdvuQBJlPcU0GR7h&#10;XBhoIwBjLeUwNjUgQ8oO9L/eDN6AVcMqpYd0UC4/OptTUPqhXyR1ImZzvz481QJn8kY8OoELdYjV&#10;SafeqyFDwL5Rt5/00uP4VDaJM6IThchph5FJ80dmFSwqahmrehcvtJW+MxS719Y1PbeZ5enksv6l&#10;HI8qSh908FFWHfUOMt26dW486a40vagYoIBrAkFoM/1QcVEwTz5h4lvR/cdhrZsQ+fPyJ/wMBeuM&#10;FcrrUzag8A9xyhwfGn0biBSQQcrNY2WtcWH09kaFHFzk6/SaEv02+tohG/ccc6cDBpJNnbH4zZYs&#10;lftrn0VQMMmaJgC5YIx714w1n8Ywa+8lJ9v5spqTWobxfaRPCzZe52dORh9jCJwsDE60+BpjvStR&#10;yNyEkUVeSzI901TbzLmg1z7sx5gb1xbX8DCevGfcqOnJ4I8rA9G+p/JKpp/iw4N7Kyp9k+sKDx1/&#10;kXZT1iLXVx8F9HybDqFNzzUj5qLm2Tcf/W3mjuK9OE7tB9MgY8gl+74H0YIN1zvkFHhbXe6BfI7V&#10;Torwx+55VDihTRF/AkdtFI2+Rz5M1ii/ZKxIaNPiXBDAfrnbb2Om3zE/IKFzOzpXj4JfvfWnTwbC&#10;9l/776ag34r8TsnfBCSsbl+HzCAwPlMtnCKTaOvuaj+27jRYhoEMjG4LoPSoRxhHV2GBYvtj/9/q&#10;B0yKOGNOJjKIBQEYdzulqwhCtEfxsu/N/ZJ8zIAjGKcaWOZyFwCTUjhVhWBw9t9+VCBowt6eb2n3&#10;oWtY9zHmhVRNS2zeudh83VFDV9eLFMyRDyCFPDkhGMkacwKiLVLoaW8RWFzpE9WZjFjspNpUPJIj&#10;ee95eicyFBZ5B7fa7IPJ+jwfcwaDny5MpzGkwRwPCH/vahF9li2YBLpqwZYH/Ua6pPbKkdyM5p/k&#10;kqtiRmNsrTNquMzTKT7oZI4ToU0Mx9Oekdy/OIkPBZ4sMRBwslJ74cWfvptVxdgTvLOofOHE/Eji&#10;VyXsfjeUpqCJortDvhahbS1e1wonzUDTF7VA8hlW5YRxm03r7sV2IdHzT7Zij7iZMI0ilQcapbfP&#10;DjPSlE+/ZB3brIQuxM1xfMj06Pb1ENJnXZKYTjd5N+l9NauyVyPbB5szZGVTL3J9/tP5bR4uKu6F&#10;shKw92dqfSz8xjHNJHmIv4WQIna+i/WOOCOMSXla52GdfaM0P7LaYM0ZZZEww8gItt3m9adQlXMR&#10;mWQVpAJZAYjYmhgiWDVidg5Y0ierRaxGFzadv+L6OsjbK3uQoiLP07D70yOZiJot9FKOjzDoOmr7&#10;Yeyk/BMwagR8T1bFefd6KOyx4zhDV47i/FcXwazSDDFa4qesNl5wU3OoRsMvoRPIciGg7S0KLeQW&#10;D8xBj9ScTCiTqTZfEZo/7UA7+VjUaT1WpMtrbV7lAqpQ4eXgwOVidIswgfETIRYdPNSIaRFEWnHQ&#10;VA9M7hyZJuYVUr/DTit1qk3e+mAHpfYof7yv67W7+hRMQL3mPew6i8+GXqs27m5Yp1SC2L3vYUEe&#10;sMaP8SFYDUCNuwzaULwAC+GmjXeEAKVb04KOCzVdIlKMEOyjzNkMVnn9MkxSmDla9F95QNrFmmJl&#10;0tVolQnzpP24dlRtWed8tKJbulN53KmnN9ZETcapkbwfdeopKiUuaSUcvUmxARGy0jFkJQ02pANF&#10;FU1X3pmhxvbfyMzHndp+JM+xPNHLqNvaSH4saCjL5OrI2kbtwahic75saBeEfYT3HcIHuSeh1Tgu&#10;z+gq5KSkftlFxWcxB6OOdtk27SlXSnTblpy/10jq4hgVHkLNJrSTkftUltxqygOhWiiXhEfFHH7L&#10;0Xe389yMM3onPWmh0tU5JKAnUKkeM5Rgya3tQDIBmQxHMRN7rz7i6Lp3QdEtYs6VQLkGdhhFQx4T&#10;s1jTiqddErG38vMNPeXuHB13RZ1BybzcbepeTrGyjWaNzU20RUMZUApEvO/BbEgKiG5t3erKwb0p&#10;q/4mV5aWn3BUpYe3RPs1BhG7irVUnG15FzVFSBQzeENG1FyfIDfPSrc8zUj2n5O1qS3PKZ+UWSB3&#10;09AJE3J+fpSjuryv+W/eh12kWM31eS7Z/gwakhgrh5VBVxhvzZ2EJ8UvRC7dJB+oGSnEUTGXT9H3&#10;Dx81sJrnlFRQJCOvaXft2EqXrN6BcolB7tPIHxdsMiA1DigcwkVi3hTNBhjoh1BI7s2XiZ970s/H&#10;swNiAqN7d+82G+EK7oI7iceTk4aNWcmsSnrYBDZeITuuGX/qse0R/UTO6H7vdNXzvl0abptLhRz0&#10;V2taFnbg/0YbMEDcVYAPFgTf06pig8akGfWt17XV4WL3bo/mwvEp7IvtHOsRULAjku2DvvxfeXDn&#10;LN4E2kxjtBsDrFyNQ9WKBXWFZCjEniuzqSLo3jvo0U5SLhNLIaC7t67bk30QgBPbiIm30wGJ8MAy&#10;5GRFZIFd8ySmLaUsnDXAOzR4wOplv9yD0gpmloGoyrlX7qx7BcFmOQi6ACjpbPx6aa6pXQVvdtY9&#10;lTYVfQAanWMIUVtMp010iG5i9tX3XJjDSUF39lUqPd6lySchtCp19JGZESBrK4vIVpgAq3gNjKsM&#10;JEO7LV0H5PGcNN4PNbdyXA1PMesM5c0OvBuweOdwu3+kim2P4tGnuI8mF/ZrRAKB/QVCjUdhGVdb&#10;fI19aJf9GE10Kxa7AFc0OnAm0UNNe7Obqbiu5kElSfhJYwm+Hom1iJfzoPqDQjNZjmOB06YTTrIa&#10;GK2keFbkZDPhIM77RN+YzVs8UdJALN7lpHBiukDGIPzDks061AKmzxNMYhaJQyLkPngIigZqkkY3&#10;I9VwDa123nTaZPuk3vg8npAxg0m2M2fVMhCuqZqVvs2vbCKrUZWxJS0HY3pCg1MX1At7ayiAbBBh&#10;7fwIb+QmHpMqlJvPsYHEjx/kP6Vp2L3lVO1Ny9OVMIHrehzohbKYqm+Lfn4Rgk5qa4fqMpra25Gt&#10;qwlqAdRWwRZjaagORDdolaY1iTmEnYoQ2PfuXWYkW8hq68nOze+PinylWBmPY1ijtDjCrpDWAihT&#10;B+S3amQMtRFzKpLk02jRylEOTfv6XScX7K++uSZ7/+XWo8Z1loEUjNnfQJ8RYAoidSaJF0F6wnAi&#10;YXY2ojaaAeoAmXHQLjQsEcxAl7L8OIrd5Algf1wlGLIN5it7pRbIw+JXozVDZAZy3hYKLcMeSS7D&#10;3qWBCKpceCDbXpzTQuXsVC8kz6wG5YHOg+DADxQwLWSptwwrVVuGhRkh5ph1SHYKmXXYB03o3bQM&#10;+9i6DBvpiqjmPI5ehp3HLsM23EVRF64RlpQJ3/xHgcXz/+oPhLHX7NRBTrnIgM41QrzUKAQfg8Vs&#10;SCHXZ8wrPiN/OIQ05txiH22fSaMz+3oCF4L7er6xfCwwP3rz3wWcRQPocj1OGQ2zxPSx2DkhzpTu&#10;23mJpbAM0xZomM+i5iBPcNJz+w4uaBYvGC9iGcEZ4rcRLcgfUP73mfEtkC2SebnsdROXCE2oiMcg&#10;TyKhA6mZmb8Mu06Ysn+WyzQam1mGPUQaMzE2D5nppG6OuEX8RPPYh2a48zLs/wc58H9GVIJx8gPJ&#10;WYDsQ3ZUevwoCRw/2gLObVuG5dA45tKsR4JQCFuVeakXGEI1OI7mt8Lld2vXOns7+fn7Ott7rexh&#10;HdzXKqlKKEqs7BxQPaikqvzL6QM/n9bQkFA47ezt4u8qoaQMzp2RUDDHXXCWULA0dnB3dvSXUDAL&#10;cPD/fkbfy94FXEC7Oa3crH5IUULhpLObi6u/hNIBJaW1CtpYT6yv2QV7R2cJtf99k5abv5+Js682&#10;1usC1tvZ219CXUJB183T39lXQuGEtvkJZ0esk7OEpuban2lefrv8CbbhOCDcGeb0EwwG41oegF2D&#10;cXNz83DzrOLmXsW7imcVLx8v2PhW869sqwXWfN8Eft7W/dHGxcPDw8/Lv56ff73g+vXrBQU3gE1Q&#10;8PutP/9b979Hf/Q0OLf8HLZp9apqfgcerk0w7k1cPJu4ll9yPQQE8nOtbGDn+7aKl4ebjwvGv3rN&#10;WgEuQDbPr6+CEyvEf7+4EcYNiOJexc3HD9rFx+3Hxc2zaRWMd9dmpeOmfFvsd/uEbj0Q84AfXqwl&#10;+eJMx4iykMPnPb5Xvkhpq5jFPixx9KtTPSEdl1l6UNjcyb++c3T13qtr1opsuxavo5tVZtGF2idK&#10;H2O87B6fdw64npBdTumZWDh/8UZiTsWr3smvanpol8CwpNzKhj7aovpJS9egm8l5Va/fTn3bf0jf&#10;yg0XnpL/pPHdBwhx+JS1e3BEasHTpv5pJmg4N6CSlxe0YdVqHh4v0J5NPKtWKOY1BRTz+YTGHHhQ&#10;/Hnri44RSS34GQffL8p7VLSvCMWaST10LKnj9+tUHT1xVdg8DvSOyLa9B3VEpZ38UWr0zNL6ffu7&#10;xhjX4rPK/pZkXYu/Ev13af4HJC/3w9bxfCdzEwwJY2aAQTUv+PMZx0Cvwv2XkC2QU9TCxtPn98iu&#10;P3wPpAsQhJjkcdHbZ6YrZaROyiy4IfaPVQB7B0EdF2bbFhE+iBp/AHZOxBMIvAXtkcHUjWM6AAPn&#10;YRH+OKGnn8aJyeIkF5KnCjPuYBYuPlmGZbkhc1aep/14/kf//cDPd/4BkyM6lqwrhGvufbCl/ka2&#10;knlFHwdfC8F9VBIZVNtXmR+VQl/vuWTmiVLEQEzquMTWONRTi+0bvVZ4izCPan+twKw+Cyr0qmR0&#10;gQEL3I8uwCnqQ85HSc+vDFR0zrKuLMMKy9vZkvpsJTShA42UIE/P+oGqTJ2E0yjqjxf86IMfOPhD&#10;XtCyA04Ab5G7Rm42e+UNnWarRwaKh4sUZJNZbDR986hUzMKR7HOIJq/BElYFBbUMmyok/NBzP/T8&#10;DzvnT7Pzfm1n5uJPgrWgeI4R3hEqNKRLJ8y5JC6dSfCabX75Onvg/iBwt7iuo03Rs21DFP6RX/Ev&#10;kR1/dbT4VaTmn3r1G4AAElVW/pSBnjCsHZdBGBRpxcpEFO66w50V5EDq+gomk4NZpYHyw2c6IsVy&#10;p33Ml2F1KzODD4JYJcuwfANdYCqrk1dMZeHoZgVmfBmWqR353bT+cceP/viBjz+NG4iENzV4K0J3&#10;diahcwemC+5JaNPgWO1fp5Gdab5Rx/MhmMnjiSDvAa5J/EjZmgckDp7jM5U6Ge4Y6JJLzSu94Wo6&#10;dm3bjo0FOnzdFAzR4PsqjzPg/jVTk1mpaerhbMuCHzz8Q6b9kOD/UY1GukGgjWXEpevSK8fVkhew&#10;8rhLhsW1N+saj9aW+TxNP3c5GzZKMgJK+RjrDutZHyjXUZNfMCNm3fkJK901ijuf2Hsw5m1UowPC&#10;B90lPq8gnohZ2O9KnQ8T/j7C1voCgYn9M4lRYEjt830o9eOOH/3xAx//N7kBMgTT2FzjgrI4A45v&#10;F33gNL032sURuwdfKlVmIHJg/VXTYxRMpWN+DuKvUeC/jT75a4TtbyK3/tTDL2EcPJh330+YUGNX&#10;3geVlzLh+LZFig1IffG0qnBl5OK6MdihqAgxjOjRO43q+X7l7xKN/m1mhD90KP/dOGcMyXqvwCnD&#10;0AJZDSTWvRDUkmyt0ko4hEVhROVsRDlmQzIgpRIQ415bbDHz5w+nIDYYIR1ehvVeYqg1iX9LptgR&#10;ge1kDEIZzBqBm0Vr5IIDqeDLSiUn673JhUHfQ/iLEB9RBaPE0T/9O+HVgIM5YQYDDMGWQxRM8Vg+&#10;5dc1nP/Uz/+7T/HHKMQrgqmnLuDFo8DKWYZVzIvT/R1I74a/rXQFapshP8I86vkXiomaWm/vHVDb&#10;Op9736qyR3DzjM1uEeVegULZW9EX/bKK2UU+G1/Xv72FEhaV4yaaPTmLqpDCH+TxTi54/+Lmjqjg&#10;0ULnHcYFmYv3+BAJrURLm7M5KYEB69C+l5PtdDYjr3OpqhcEHXb4bY+fy76oUvQq4W0nKFN3LvvY&#10;w8PVQtu3JN5Z7bhO6fb7tDMxZ1VN0Ktv5tSklNw+JnOy8wKfksWnA5teyZE3jorVxpj23Zwozj0d&#10;HuVrNk4W1f5LWbt/qZMxt4Db8E9kZgfhHpUhRqYHfEF/LJn//rFM6JWbV+8IV9Gshxtgyz12Huli&#10;DnUrqoRFMNuEk5qy0HC9Deu2h8oSjxsNLIoUzB/LHHF47nUahQqez0HkRzzwvrcL88jg2Bbfl2/2&#10;fTJCJLmllqcXpRfd84P38z1wPat45ogoGm70HZB/O33wXOt7sb6PbrZRKyX6fukYR1Be7udacwC2&#10;/7h1vzBDyF+YgfR7ZvgOHHNbbZSglkxEFvNGea4bVtQ9yWSgXU5oT+Kx7PDP/EWItBtL+9Yb30ZU&#10;5+dN+ZgfeqgmGvd+9VuHgpEnnobbB+CnFnYa9Z3Sreo5f7uf63Eqem25Js0Ttc3Zb/2gm5/7jIp3&#10;TaK5qoXYS4e835MM6hL+voHfT0nIPP59io2/A+u/5bQSnvx/LN7++C3/moz7F59l2YNZpVwQc4VZ&#10;0SFeU8jxKQqmtPaLBfjYBd4PKj8poUdBym92JqPSrOsjq/q7R9y4/pDq5YsjUlUeLrtRIMn6PrVv&#10;hZhEBBs4hN3FsZ4gEzBJzzD0I4OtgXLZ8bpuuaoXYxr2EkPW5CC+orVAkR6iDBVkfTchtPkDNqdg&#10;CTSRkHYvyG+89jDVpDuqZPBsWQvh4vaPV/hvUjBWwF9bAvzpvwAqTge6JDy5ykePL3tHjkCza//D&#10;/XrHMT5VFIz5a32u5/m2+cwv6NEkFltPmyE8kQO8t0H0qtTQYF2qc7fJ0O6TdbtfhJ4KHeXih+NJ&#10;nJMcV0vOBUhch/WqY1B/Q6bHjuiGsp9MG970UOwe3Rb/+JWCHv21rG3T6KG9os82dI9WbBFTzb/w&#10;ZBfcAUmvmrD263oFsvkpIuvF4IGsIjRYbfIBLhhXf3vkifc9OaQyBly1+Tbx2gJnvAgMsyIDElH8&#10;jFiLbXtZEXh7sn/fkFa6gjpfmKJLIazP745/ys2qOr3BjZ34EMsHPNfgEhmL98283+0q4AWuBx4H&#10;vJWM2ft1B/D+kY9Fexv37DhUmauo0hj0SdzVbUHUdJqCjH3I8VOC26q/WYZRrh5Y5WljccjnxJby&#10;+ZVfT1iGTQ8Sxs81XE8jT/iS2TbRrFsinwt/2d+2uTCOEaG/2jS3i7aPYtUQHzIZ8qaNiJ1KgC+d&#10;rR599BH7L6nFb+0AMQIgja0wNLQMUwITCtIYOL5Z4TRqBcY6MccVFkdJtGUYx1etldnAmsCyJiyu&#10;QrsmZJYiMXJTW3bbtjrvHw3aJFltNsjL9EHPlRNTSq/I7EtOHomSPBOIXJ1tPBRBXo9UI9CmnwXS&#10;QV1AsVLIHvKbOEm6nRIgVbBv/Z4SkdZteZnPEKFlAOmPOc44b2QRNEfvH7fW9ZANlbrJNXYmax2K&#10;KQnovAcg1jAeDTW9lSqhf76MbLlYHO7tP3PlEO/eBF32g3kHEilgdre40oe+YN4R5xufhEObRBXR&#10;W/M0j4yS6jOg54Qj09RYZMazC4APnBhtD/Y8tjVUqVgfILm5jdgIP/6pCX8XtVRxnqeoR0VcA2Vq&#10;qDsaBv+VPEXFqkeJanccR15EfMGtxE+d/FLv+FoS/i1rraGSuQRrksCsFH9oGrupHMtByyzDeqpA&#10;7MyL6LXV/+kj5Xn2DgCl+ucFj/FYgyMwFaa01umH5Itr1qJJHwLBZO7sbrJAfY/JoLFnRI76P5eW&#10;pPY5COrjlNJSnpksw16+QoDw3DoCKzYdWEgVnphC+GXUd/Dd8NVWRtZFyGD6IshcBMWQASKhzQbI&#10;Cru3OJ5m4T6hZ+b0rJnpRs/xzMuYUReV+9/aqHgEmwnb9z7nJv8OFIPEGgcZOQRjkLTtKscnFVoE&#10;FgySCvrfvnrerrzhBd/84hEH0utaYw6+FcqgbUtfohe+jtVMFSmozGJ0b7h2p6wIMU9oRkJLpdYe&#10;QsMmLBCdU8PccuqFUw1XUpj8tVfPvYDwnAKx1IF3+Gnt45OFLhMe4ddfMoO6/d+dc8hOC1NR3Rlx&#10;F0V3YTHDGHRaO0e3G4moGfLvBJHLXWVnnX07twd3xUhfTgUm8uNw3ecbajUtC/JU4SI/G4TAZC4/&#10;iwrHkVt5miryg+2V/fBcx3M2ytldpN49IHjTcgPySzx6wX4ElUF/ksYhtq5IHg3EHHQWsKTF5C8i&#10;ygUILD/CzzhSBqh6Ql6RCisyImVFRlDpio51YHJ+pYb9gjcWElEaQROaVrCo9rPE8EOybdI4uuuC&#10;UFT6k4x//kvhUTLkib88FJEDAnLTpoXXYKWieX1hu48Zcd4W9tX7/kb6/rHhSN5Opu0jL5DIsuTJ&#10;HaOkd1zd/8RARj3qBirX/FomwRNFsgi1eg6feYaovbvADQREmf6ZY+K3vxXMezsmIsi/GlmoF9xM&#10;3tIwR0GHzYzMRpSV8IlxRAqSeo/Dua/1/vTtFqr1wtaQU+68hnyIvD35wNyo+ucI/7Vi+ZumfasH&#10;IwMA83gyPY0z8IbQ2BFBdrn0vVUWpbyDrC9oBtYRT2XEIRlpYSbiO2+HBQl3HiHKPuPWPHvdBz1/&#10;Gw1dzHlbgCqa/jps11VUPqRTZ2NVv4de/DEv6y6KNYTXwtsosGgEECQtPSmcejyj+cuA7cDAad6g&#10;4ryKbEKjNVu9UAEISlO8wyDeDO8CFYII8BavD8cDZYnczxpmhObqH3Cc4BRMh2guT2W/qsoX9UIg&#10;MdvmmmeMWzJeg6QLrsyfNIiy/Rz5I52WXDLMNsS3MU7ICBQXMBndvB7TKHo1wlX0CrGgz2/H67Oz&#10;H33QH3cYt/DtvrYgUlDxa1PxmRtrsDLCS5u9e4203U5JFUm5iBo3T6L5WrdF81yjEztSSczsSrYN&#10;AOa4I+EsimpeAXAcQGXdws5EFNkYYJmVAMGvX3Gq4MH9NuaEqhkyJELt22oQVyfLIufgwhgCFqW9&#10;j+S95WZnH5wLlzE39z8yGSYvbqWJJbr0OnW6+oy/DBwJDiBP5Caezua76jfFLUiR6UZ/aLbPDZoV&#10;Z21ZslZ+vwXOxrx9WZOb+db1Gbbn46NHCrxZF+sj1ti491GV+VL6L0aXHb7niT1Evn70mLU1p+1e&#10;oFF9N3YmJSZK439ou86optJ1jaJiQbEQsGEUVJAqCIIKRER6kxJCjzSlSO8I2SoKClKkDyggSAkB&#10;IkpRWlRqqNJRShAIdRBIaIEQ74dzZ2TOnXbWPeeHayXunW+HvP1523lNa0K2MdRZMsNQlFwg6rL4&#10;6/QycrshiighbydqwxsdH5y9rQMR6vP/SCrNZ0jBZuBR2iedJDMPVM/Ci/znUARgS8v+xsVed8D/&#10;NOhFPcU40NpEGlpO2w94vmHKiDOXaWBb0Gufq0Y/hFPH0UKEp/SFMafm/su+4We8tRNdc8WfTukO&#10;JFrgx/ckdljgR+PAIho+K2Dz+rv1PfS18HbRrAIVHb0wSDGhNtY9XMy45YU9B0e3/ivmo48EVd/h&#10;bnnyVMIgcUTUZ3VENJqayEZGNxgkOFzcbTH66bhi6sFPB89Ke56wU6ZZ4Cfo2P2bCTcxBjjaF8CV&#10;UVdIT9DUCIw6fYHSqc+Yfv4mMhH53Dmadw00lKYIsemaemnmd6Udz20qcBOSXH4mV6277MOORk3r&#10;+iE3YAXZkhLzL4a7QzA5yNlR7BadfnVHwa+ZTtoMPiJzHn+cUHox7BuTy5LSWiLbcKx8ZPHCD3Z6&#10;a7HxHWhbxToAbfoLc8G8OoUIk/3A4PEcWe/G+1P+LJ2MJS04lgIVHLoGOpZ+UJ5/5gdPgL7jH4/9&#10;/YM2p/4sNB3pLmDuGmr6U3yELDWmCW1NM4HeJF6GSJbHc0I2KK/fZor+SxD2z6MuMyHgFrHQHrGR&#10;vcjdP0kvuSy6T+1InhCQA842sJ+0UqIraHSrpCZqW56qJr8vRDnUnaRaon2H8H2mtw2LP4qvlrtp&#10;p342lDtVWUwTxVqugJWdsBERwUk4lQKnEYXkjakGNnSspYCKy17PodiI4q1hYhcPnQEUfZF8CjTc&#10;oOs8tW3MNNrA+KncNIMnJx6hvmh3Fi0nVj2bQyVjgK/dLIoxZfjbutoi4hO4CtpEtzqmaHPVz0ls&#10;US1wSn2D+1SAEDGi3VZ8TYm5g7j2+nVYvbBiZnvoFosKuiI/wxskt47OGIPueYYbCk0vatNaDe78&#10;OlYQUVH5OIuXpXJaFOi6lwPPL+OdFlz0lNnZN5jfXC7Zp8iR5KdqDarB2c0y5q88iJUJFea3b2si&#10;1+Be9QT7J5lTDUgC7rLXSijAdZKCVgbTvTqvg6bfI/h1bXQY5a/PRjMv+YUR/uuXjH57lus5lP/6&#10;u7ffn+yabm2mGbylI/Xs5wZmqlHBYw3QWnQDLxeM/zPm2cBL/4Ie/X1Mm7t3D39AeVm41j3j3owv&#10;rHymve/19IbwyWBMMtiaeCmv7L1Deo+KrVNqf4iTvka5b3CH3xwS3RLe4iBJkdQo6vQQsHUaK3sb&#10;zF702PF50wU401mB3hyJfZD5nhdNHy4MH0DZcT8xgsfCvG9GgqXTBTPStFU9Or4t1+R8IlMMfntq&#10;uZ8oqtXlGXZ5eSg7/oeltg3dxJPHH4NGK9xkjZMMO178gPVVvacCsi/SBZVIY6YS6ggJKM7z6LjP&#10;CxmZMjlJT4mOg9HmPUN4JFb6WZz7hOYyrlJ6BkgKHCwPMMfCBRnXaZG1qp1bLCydPE4dFXBHaPJX&#10;stDBiqDbcCR94UWEbN3Cu8yFarPVkW9Ml2zQ8UYmsjcoCmsV6Rmme7T7et94gDCg0b4X9n+mv/7j&#10;+B/9GEGdB/1ragBvJUyXs9CfHcQtelUAaPVnZBjt1fJEgnAaVrhp6wsK8yByBxiR0AFULOqdB4lW&#10;5yRJS3AK7bo0NuI1YBwI2toYT3jMO27VDvFU8NNXwW2xGDc8WWSkInNbolQQqjvewPjMJJhSMqA7&#10;cmZpKAfF8EfRJHnJ0EhnBSG7N14CLWoi83PhkXjFj8npLqjRbvpYUoAbiLgI4Ac7l4rxtFHlft05&#10;EnRNmoVdJ4cn+rCDziZxIHf46DKi/dju/ZVNRmo5RXGLrSZK3PMnOrjy9cKpumoaN4mfFyOHI960&#10;5+kFkAalcLPGDD9ajmwMcNcRJ4WuIlCRGJ4U0cYDGfyMYJjyyaQgmN7vOLoReqrOXXoz8sv0A85h&#10;DWJDGjGkGn7tcfm2NO8PAUPDxZNEAcgsnJEniZ5FfAounWoF3nHNFINlVVS/ohy+ZuJIGIRes0uh&#10;FSXXeIDWZ16LTylzM6PkFW4juI0SeO1FdpldjXhrNZBWK/5WNIl7RTGkKEVUcX+afPYnQJdGm5+q&#10;zG7CrhUsXyIvDxqLLSbt/CxK401Sb5UQ2rPyjcmEGli0hCq2e65uYyP7M3GviGTOtPJ8Znricq9b&#10;Vr/eQur0yuuT0n1jVSoz9j++2tl8r/W5orjQbjrbokWuv6/Iypt+6B1oxdMwERna6mMn6Y63ZjTm&#10;PPBnpgmIqbc7J6hUMJfde0Z5y+e/8/wRq0OS/yCup4Og4elWgF+H0L+C0TQLAMfHBxOs437JLywD&#10;jP9UXkUAbddo7YM3Ek0vi3mrLvRhDuJGSDQKI1oQRBYS02qhx6ZQMNkTe7MA5EwoDCZEGrM1hksx&#10;kACMpqU1kaJXrthjzEN0CWECKswwazdF3kcst5CLkmB47VgLnaxRE+pzfeBKiMJCmk1of84B6fwO&#10;xwZiPGq82sCJDn68ZkLMRa1k4QWo6VIp8ErPexwyE/DsYNrr6ksZrNq2v1h1P7BPE9udFh9sGojH&#10;zbYzIKVUHptj+lRV/Ax3iU2Arou2GVj2TGA4TzXq0hIpaKIRmSh0csVE4VHfz6KoDj4fPnOS33cQ&#10;4xdlWJcdSnwhxsVocJ9qPwmbdcT67EQ370nz2rEAH9xVrDsdt1UtkiGWtiY7jbHvJmUclkMvjIPw&#10;atjjO99cm8ErgR6CI/hl+M/A8G+4gvvBabCNlM1bmYcWXIDpuMtoRJL+mEtR/r6IX6nP//snLBN+&#10;ffTeXHv/Q0niayc8O2WkfoZYDVl6MfrfmMIUftInr+aX3nKNjFWLiCzdgvwk8deaBwNBLc2EhWTp&#10;JkoQ4zQYCQGocAC459EUaO21xZoBbjLnu5s6dpO+tquR5So9oDvXQhpT0tqb7Kw5DPPB02lLyqaX&#10;KIpqL2UvlesP6cuKpxzETSfT6p+pzDvVwy9MXlsraP3qvXZGaziYcAIaI/pK67JdmGq2d8azMtc8&#10;kMsDsf1lSSZdiABDa1beQqoWSJi/EV8FIZMCUDMlxpQlhuuwApUjefWtsOOt9FOevIn3AXIzIdvs&#10;aWMRPW+ThlA5mG37g/2RactDeB76UOZ4fIg4brW1DMz8vpBSYXCuZgeb0ByI02KNHiBy5D9rXPWL&#10;Wz2rUzq19xsTQQIOSFgTQzIIWVvNAsN+geCJ561UoWf6ldYVR7pXF/c3JswkAmiUUIGKfM7VJe3v&#10;NLQ1XXhIIJWEA6m1VJ3JUWCsdUBAuwAXwUJk6SuQaKBd2kqn9kEEj1+eMFCGmGlaP/NsW+Dj2V+f&#10;/M5QrOX0QZJuYKi73dTaWEvFJ72Yxbq8jgn1ICTyw5+Gnb8Z9H87otZ/lMH/XHyHczhr/WHJrYbK&#10;WccX66xC78EoMyNaEQtaZ3zimosvppf09thxtqrYsF9j12O+fn46SC2ksnpft/tVXX6gSe5T1Afc&#10;KM+ak18Yn1xJLJPmiubYGaorH//G1exaXVDu+HmhPU9umvtusioOu8CZf/za47qOoaGIvAfss03n&#10;KF9XVendTudtu1p7x4UyDz66zF5QOKP51qIiMrAMgygkwfQ36Pyrehb4e4gxAGk/baJdoJ3LLorv&#10;7CysMRX+LLqY2L1sErbKHEzYj+DPXR8Il9yoddon4YKZ0JHGxTkh6n7vNGXFps+lQ/hJeMPFDqPF&#10;ZKfsSl4+8mOHIeVcF9Qggj56M6rASRawvUkvzakpNr9/ot3miduju30PeqZBgSZ+3om2qEVWTLfc&#10;TfuYuraip9338dhqsQmSwptEDx9jA6u8kwucZHwEtBNmKC2mZca28+08YjUmXzfnH/e+J4qa8Yos&#10;a7855sDd3Zhg7xroXekwpMhf/7FDbwgH0Pq/p+0fpFH/Cv7PUWuJVdKhjOZmZgm29fTxMWNzbsIg&#10;aTh1oiHtBcaXVtzglG/juChjf3RkH4BGJ3Y9QHdyZzxVaoBBksDxcJK2Ay4v9DRBa4SXTHl2xZQL&#10;pj8gm2wUNY2lMQHtQHMyAFSYpcSGmJPLORUKwjXbp4eLi9EqKvtqyvS4lnphfu1AbP3BGMH65CY4&#10;f2Y8AVFwxKPVj2CcnNNbA2tFWxrtV16sRmdD1ElCsw/iHIHvBGURKxWlQxnJqFLUqjq+OatjFssN&#10;1DgLdc/qPDpGInHpuO95Tlb73nVnQYThz3armJA44NXN6eqQcc0/AWMKEBTkkc3nF1dEkSY/YurC&#10;4Aoz+vhTBc9qR577rV4e5Dj5qP1zF0RIjLyu+ZRvTB4jEekLY8Do5hLoIUB9/9FLY86W9SYxiAYL&#10;NuZs3P6NyfWjr3+HEunMbEKNbcCrmTaRy4R0h+XuoZzbT6PNNbVCeToKSgKevzDKJWQOWmAb5ENi&#10;xSLbMWOM2C4ANIowWylsqygDiJxHMfDhvXF//NpHAs21GmQ0+dJjmuMybjyceCnccPS0R+IgwtqW&#10;JBApP+7yJebVP3Ew/xrGn0XQ6cWqDroUtsZAiRtnBV2TZO7wugVXuANHUdzOgkqJQ+WP7DKarNrX&#10;t01HwQU1NUScPGvVfxsAUp1QM3/NKyAyjlNZNpVTn5+TMkApYZtxbyWPWJl29JFrKRJSuPW9U8kF&#10;DLNxQgyYzJaEBovsuQoueqbfPmyiXvTuhO2Qc8MZ5sWidBDOBSBOS6zOiNOYG5LMO4n2q01inw37&#10;V6g27y0A9r6+SgrxojNGOo2cuz3CTK39+FyPLgwTBDXv6zkfQ+MaCeHQYfXVk7sLRkO+1L22fWMe&#10;PDir7/DVscwPJByw7oqvMScIyWt11Qd88bNETp6OpYYP6YEMHXZidu9mxY6wNwYxGTRg3aecvjFx&#10;z8mjzaCVkl4AR5UBS/3feUnAE9ZMARQxYsaPv+nPeLL3Yo56XxEyxHJ+0Aru5nM9qE2wIQldalqj&#10;o0N0fSuQH1x6+q8Vxj/F4OmfAG2ybMKxDHm7JabDRi3so8+ww8H5IrT589kiBJ6rxlDqZJzovj6d&#10;IJj/FxqNbEhfpbmMQnwTATHNz9NN5PcybvDZaoE5LttAMjCVIJpLEILEgFdUD5dQFRKRkLBJNdTa&#10;63jc8RTf7QQHgAmMRqRtZXb6LHsQd8Ojb5FLpcd/OTvCSbvigMKWwwtkSjW6CXDjNpdRJ1o9XsT2&#10;LN3JSSL6FqdbQVk+av65ucH0c0X49mDACDtF9Vp+4CQ4lrlqMw3aezD9LQsrGrCUNnRIyk3Or+TG&#10;VYsQbEPDu1q6a5fAGppLX5uijhwAMo/LIVBEYF7ZiMkpEfo2/hk9qLMLvcyKHABGH1ybPYgrB4Yd&#10;ZQgNiqJ80xh5gMffWeQtKK2ZWoOtgtWmk+ErJQ1gE3RwaSd8wSOOwfzbWWf2/HoXMObhvPEk7UeR&#10;DMP4ix1i17jorliBn8nMlgPPXHfiHmzIHf2J/v+3o3OcarcfMjNF17Soyk35cprzzkg/dQ25eolD&#10;47P3G25GY5wZHjRjyiW1oEZZvzLl/aPe0ymBhT7H5C+zWxU8e3bh2AnC+7uJ7fO9dfjc6x1CuPGW&#10;w3WFU4qwI9ZvxZwThOJsn4NZiZd2z11/yx5e2A1D/+psZbd1pMA1+T869+YN18KgC2AoX3iLKVsz&#10;ItkX8aSMhPXFqFJS1H5S57fe7e7Fp6froo48DawH0AtPg+jB9GF6ClrQR8ngDfriRNw+M0PqK+sF&#10;Vo9jEXb04wHdYEIQ1PKWIE0g32IYfU6fDzn9PLNtRzEWpa2qSw6u4AVnxOsQqAkcrDlgEV8vJvkm&#10;qL7pmzlz7LBEHM/bR15LGfx0QKnkN7U3IL5co4kPA3nYTQXMOBlftjSY/xkQxWp4ubnQnDLknGs7&#10;QjmThdNAnCIl9SNL8wd29/8WGPxAIv6y+OUM0sTZvxKp1SaKourS+KfB04G1uYDF+jgh1+onl5b2&#10;8ZrXLJQrwDWAKTMdk3Epw6XamVnrifkrthnGSsAEtVU2A9yMSgWDxCYp296uj6u8sAks36xLljLs&#10;k3O6KbjE3y36KhAsY05xPRKzCxj28SLC3ly52WqDoCQ61n6MIGJXca0jQmXPc3tB1tw3OOyupcNH&#10;AaIBfuPeRhI1HE19cnhppAab2VcY9oJqqHEitEplXNTd2bbWuRKGaYWab/hUdNchomSdux1vnC0r&#10;8Suak4H6X+3hZwFe/UXCWEPS5cjK+mM36DUdx80lFuY9F19JTteEzIGJNEBX9ylyuj5boc9tNM+l&#10;MD8irSKK6D11o2uunCPDfcvRkqPxceEq9licHzo1/qPTO0g9ksP3cFxg3DcmpvUebHmd2TaweZcF&#10;VLCC1diH0XQm0E1avluN0QnNMq9Y5IJ717J/ueFV4ryEyG4RBhOkHpo/5PUc6227fs91MeUo8IFK&#10;NSDN8PaTB+N+HM9+6WNHmThheRNoOP3xvxrGxv7qL1PaVr4x8cErBfiXCMR4sn7i1LFQb/hXjI9J&#10;JPxypkbJ7ZFDwhv81d/lhn5z0kthmHPAZG7+xjSlwPCCGn3BOtTuavSrhnbYukrwTqaP3IwcoVfR&#10;X1NRkQ4d0iuBcS7sdlBiqNKQKGoYxFlxTWlKHdJkmoJ3n5NFhBn73Hz4C9t5kJzuPbgl7NLW3jET&#10;JD0PES8NbJjUF8AgvGC21C6R0wN2Q0JXZmvZdnCcVwlr5JKrRttMIqgLWk1xgcpC0Jkb90YVchzb&#10;NAcPfHwy8Rg5OKAERMuUDij3dJReX0gfoDPuaXA2dHXvu5T7wSW9zEoqeHvLtY4hFYDPhLlPC+/m&#10;ruGCqz0yz78nHsgXdz0/i4mtFAbJoqmLDhZajYgm6DRD28f3temHLPz+r+qRbzIq6eArk2g+5HF6&#10;PtkB3pCf+SLW89rVaw5XsgSWh3I+sZ0w689HLv8mWtzZnOg+InrEqTNq5zJaV220JN7IXyFtAb46&#10;YrRwwTW99X3W1s0Sbd01WYgMjlMEeZ1vTIXfWeP5QGD6l3SgwdlAw/8fEffPOep/GQT2G+NY5P3G&#10;T8gNxxav8yFqnQ+zT3ftVtY4ghiv5PLamQJPu8UaMA0XhGpPN0dr9e+OywAWXOw/acFprxmupDox&#10;zA2Mts9rYhduUsMrs97yGGtqIV0UNSpCp4W0PMEEULXI0qNx+ijIhN+3lcFc3Ah05JbLhnKfhtmP&#10;bbHAvxehtZBo7xGSE7LOCOoTsPD+ZWN3pDpvaeGr5ZvBLqoq27nk1vB+yPs+kgwMgVZK87KEx0Di&#10;ZZEeDkatV3dL44TKwhoKDfjPCg0HF4OkXrMG1KwDdIVJ7QihfnozJDDO+Rgr3qo4zsN0T+XZneuy&#10;8jDMCgY9ARbuUJpDUmj3ILPFmg/bhTNOp5PDzh7CfZUDbuMQxUoMgwGHuZhNLoqu2au0F/I+aUEa&#10;pFwuBJt3AKgZbYjk6+y5BYAlk19yrL9Y1JfQUeQI4ak0QaHyXWqygeOamLOc38Doamb3LSlIaKtr&#10;F7/J11q1huMy74AdNwXFPw7hfetaRWeGYXwL82Vd7OMgSq/l0jq7dJQCvL8X/gYCfkM6iV7Us1YJ&#10;WtkWhEF1Y1HtVzhoWsd6gXGeRQjndRWkRqA55K8GAb30rwcLrh+s7HK7hXYrf5XwepMVkZ59076n&#10;uppcVpmgzZ2uSAOR/sWuEM3o+k7dk3/t3K1f/XcjfRzQLEYjTD7uVQJViEsAswazjg+QaWWkUWzH&#10;3vvGn+/JqKALWUwIr1elJs89DCHVFd4gfoA34ceCxhA/QTJ+VYhzZWOi9rvFvggX9EtiTuzLZmY7&#10;uhLAQmebM//YE7bgt1LyJT6SEQvxgEIX0bIQ8oyMNAJ1e3W7lU3p7hJWGlTsnrTtRZW7cPfRHJkQ&#10;PrUNqjEwxjsZ6WWnE49rRFyExG4R+PzCcxnXJ11rd9p26apxZl3WlWSeCF3pxAYTthHGdkGngd28&#10;mOdEEIfEBLk78GWfbgtVircGKgeJKWwCESUueZ4nSd77MGleMz5v8h2h81rR5OXjiwC5JifTh1m7&#10;0dTAZOqThLERz1JnxaisxmPVL5b3mylmKzkmWmBJdHIxmDEtBNgO/WlqwLLkXq9muPzDgjaVqzDT&#10;bCiQf03vIwIMYj9l3uZwwknGZry16kWA8FCAy5WLQ3giQLvCW5ahsQt+MykMFEOntwERKb6rurS8&#10;w+pKUkG27SzXZMEEKJnqZatz4kdE0wu5MvfsEjrEonGn2mwk7bv6/2uU7k+uDrPR1xAMoPDqnVad&#10;5ECVliL/2rOZ7zXQOpHlKFdR1KAXfQ2iVFApq83H1iP3DMp9E7NDqcEMOSPf1rPzjzJp3PG4RXuK&#10;F3VzJdWtbgWeLF6rhtPQrzljGDeky3tMmM/v4LE3uNaCfuFaTf0Q9eJ7W3iH9tZgdb+ysyIlMsCc&#10;Zc3lbI3T4Rm9zR7aNx2LPbBPryal+/lsQtd+N3ctA5AEuQyMAQc2iUyuN7ErWevzOqBwYI/a+3s1&#10;26fmXKVw80EMFzXKAwQPQlCaQHOP4eRY/GAfqcAGxrMO0gFOtXKeXzdySaIaKbrRXaYqjba9Jr3h&#10;ILrM5jV2gOyLulpto6BptKFc8c+cE8sjETPZoDwOcMzIzUWQ1cWBJEAFiaEIOYJs7T+4EOePBJEg&#10;CUSCPIjirSdISFA50wtiwZZpgBL+eANgAxSIHPwJ9MeMvn85uSCZ8v6Xz29CTjh+eeC+aknwQRRz&#10;I7+SooJhmS92bBrEVKIq9CKWqsYl8wTj/gEWRDgE8p6boIVUIMiEURloZAqUz1hPBK9rhueOMLOs&#10;4Rs6L1YBvWitXUK19MFuOnmtKFX1Mw3RpKtXt/B5R9NBhy8n4Bh+xiNLF2es9G45Ptaw0ntBLkuP&#10;kfjWWK+tL94W3e15RgzVwHgcxIWFZBZ/LihGSIEBOdiIayn8wZtecgXyx9jFzdp8NLE/HI3bGlOm&#10;cfKVaApSW0erzgI/Bsb2mn0YZrgCyLbWgL7QEZkgGedoZnNmjkec5T7Pu81bgXurDQD4fM2eDY42&#10;d7Ykd77yHtIuTE48qrIk8omHWG60G5s2Q2z+qz+FfDnEQs/51d3aR766vXkcp/AbyBe0kUogkY9m&#10;5C4CnOXcKsjPb6Dff/jKLaPfGGhQT+Mp6+tMge2Ka/Ldy2Q3K7iVjwG8lePOnYLHtyTrTkX+rhh1&#10;g/LbEEoQEISxMfRKS9INmvw3pgMHcZ2AyDvAn6Hqg2B8ygflDgv6IPfXk715aPvXocjmL3ZRPALh&#10;N9ir0c1Q5HVQYxdOazzjR4CMIX5aJDny0MFZXRhxWSb0IEMKtyLuCZNYvbS3P19POc3PcqbaYIEU&#10;NX+EptHJiLMUr6KInCrQrFruwEpU696Wke3WDJ9c8dtnXNt9XzmL4HpHFHUHatZkOPQyFBlGUwyo&#10;/MmWxa62XQY9dydVh4Oz8P5TwQRx8GU/IqKWdlmOatHqQr333R7dMbDruoJSekPHjS3AiCpXo4ss&#10;nrGpI3X/JW5XotUeilN5dAWXrOcnaLNHc7tI7OF6fUGEwmVge30mw6di83U4dDeB2L5n96UVHGE4&#10;uOBWBhA2Kzjl7HrtkA4oj4sAJXBrgNiqTitFQP/xsKwPfj9DmPzEQn8M74Z5dfy/PqC74Qma0ErR&#10;e/AEpYW6GOsK1aInEsrhHULTDAlcTgwvtJPsqjadDrda9f9kfMok8u9jR7ojUMZAjLsq1htN492C&#10;CVYsut8V9x+remTuGx4evp50bR5HPvuAPcKb1APrfIxbYbxfuPxfc+rGPZwN9HI6TB+jT1KWRjwD&#10;eBOlv0iJVFfgmMRtExL5jo1JykR9eivBcm83z6boXPocxgEUiUUxXJnRUS0Y94gUw0Pia7KZj10O&#10;5POk2ybrA595+FPduCiGcjxh7PgOzay7HHDh+3H6FIOPPMrpzB7Y2WZS4cujy40Wvq5su3BEXcxn&#10;AAOVQ5IW1JaIYXp5xVoznuy2oBT09g7kSdL0c5kmWXHJ5q02lStZjw494Bx3dG0mbgiM5DVKRZjn&#10;zowoPaw2c6Il0kzJyc0am6HTGPNPjIhWR4NzxnFWEiwOHQFF/JWgapDbHV1PTEML8wWoFYa3FhQw&#10;Wx9j8MJ8Gdg8A5pdD5oWOHnJxuc+mWerTqPNVi0/JLV7jIU+lBwBXZQoZWvUcK2vsG5v1e+atrJO&#10;De1K4ZrTh9FygX2SpKFp3S7Hysf8BU2nsI6xuZ7WHp9F5V5K4aq6Gf6mNEkmkprYWXaeDgfiV8lq&#10;9DWGIdR8xkeEUjLQoEVpynE2+kS/cjxEB6p3zJwAl99vf3DVjo/l8sVNwdnYXJcfwPTfc8cG7QCi&#10;xrPgtwWg+h+11ehJv1y5r7xj621PUi3MosKNwgJiZVHxYkptkvuyhAa/kVvRGzPtyEvtuS4on0t1&#10;JYgI8Xjp9JFe5YL+Yy329vbOV7ijjBzBTxSb6nLy484F2tB6HSTyzN5yJnEuugsqyieAAq8zc6Du&#10;xoO6Q/EjAiSxnleFhfTsGoN6/0jJDJIgcvID98E3CLuY1Xyknhlz+C0kZl1Z/Rq9VVjQhwKLcxp2&#10;NSDRX0mPGp4TH3nnF1yphpRMOXrWCMOR8mht+IJjCYDD43EVqYjJfg8gZKIo/6ugym6KoWiRt/IQ&#10;yLxHN/0xkOx961VbeNqh4NJJHlB3h6acAyKuBOoJCSM3+GeywkH5IFQHEqt/eeR1cOfO8KUj7l4z&#10;p6/ixuFEg8caZzlmtvNheoE11oFfCYtnPj376x/w58TC10C0d+g1G0LzDC0cTbu4jFs09LVY/1zW&#10;zfv5Jw9354M6yZ8w5hhlsA3OzNi4pdF0Zwvqbf6J3PS3V4y4t5tX3WPTNkGOzxrustYLDIZxSGgv&#10;XsGrssXyP766XSqr9zvOplpoerjdqDhZvdPC8Oe8a7XiWoummlXwW8j7GDOMJmC+Z8IW9OJWB3Hr&#10;Mkhn0Oj5sTTvQpVqs1gFX49qk9R78b8zs5zi81ZZWYO9/oeO4+8vxMcav403NFGWUVplq/KQeTWL&#10;1fmUxieQ0Q9U7qGz+UJrv5Ig6L9IDEDfYOCafSd1VoiAtRqg9kdh/cyyROtzo3WyPZSSh/Mh4sxB&#10;X7tv1KVH/SetaeJxiaVqM7UxQl34CcYNu/NJltTRINvsSV8f/YKkLyo2P+2W03nhBfBlHOuxBP5v&#10;TPxtARn8D7lE9ef0w/jf+82AufD4xnKJssKxtfO7jdWEGiaXQKVSWJUFNjNaOjGVtkstoJ6hmR+k&#10;2eYQ9/h811SNOJfnQdwpAbP47A3ykQuvhfmwjQnan36yn7gj3jfty5aAZasvTVspD9uvR0SdfuKp&#10;4LsywlYqZNE9PmVePB6CT7UMLlyRBWWnnGiK1FDeGtwBCEUInnbUBYUJLwKyotBNDwOjn5V6oc7U&#10;KYbSUSQpbZow2bouV2H8M62LpAWbdXGrhXmNrzqtFACJGQ4unfcvXjMSJoy4VJv+7eEX9ucUEz2d&#10;lbKvWLQ7OvQm0HWIRF+yq7J/EW5OQG8+/ZK1v85D4qnfdMCfitCwF53MyShcIsfRKwEmdPzi07+o&#10;ic11DILJ+z7F7BnLsBxtMt7ybECG1knrJAOnfEakZTT5vHpFyhWh3LtHRyMT+eDSnxfh5iNdI/se&#10;LiWMtHCc42ZgECBulAYmHACnHNSWZ/3VrzpvzVMw2w/kC9A/zRNeDVRbtm+vu1v8pL9fif0q29uT&#10;Be3qMef4Tj+V92KWEZC1GQ5PH1l4a3emzOjawzN37SZe7u7xplM5tfLmFGeS7QqPFXcRqHfNbKKI&#10;pISEoJiEfXxU1k2P0yySHn4mYPxAILLVG7p/9c58fwh25BLpjeFIuM4GPsCWmS+N+ymZIDVSWLf6&#10;ht0fyt511s4Ff3gOeyQqmPAsmbbKRidbk+KlK+1BxuvIT9uSnzdxNadJC3qX9wyIjxAaypXC+Nfk&#10;gFOxDfyLAgsik+NeGtt/ZXlaAFPT0GFZNolhV9m8MKTkh1y6PFjqbmnkjYI5nhT2N1Q46jlLs8i6&#10;c2d/f4vuPyoe/GMPBWWBr4HTViB6OqiDJy0OBDA0HyNXL4GZ9//r92F/TRv8gWrF/wQ6Z2I5ytxc&#10;/4e3K4+Henv/Uyplr1Ao02qZkiREMkkI2bMvg0iWEkLWKZEiESF71rHvspvKvmffTdkNkbHOGON3&#10;ptu9de+33F7fe7+/P7x85vM5cz5znnPOc57zvN/PcwKyYtvbpkOkAVSLP+IZ5m3lraQssnsRYLWT&#10;OsDhAqLamGFzlzB4sLP6kK3hxAz8OEggW+DgKyCBAqsn1YY80TjMBuQtcNmB4sEgSoka+PGsiAUg&#10;Dbpmahk1cgwN/EjAhfyf9amTMq0+kqu7n+rB/MEdeYV2jXVUtmwBZ8LEaqXYdfQBaSVTNyn+At6J&#10;RuIXxjeQCPInS8Smnh5jtUvTa6FCqDf9z/qN35WzdHT1ziYuhc3HL0GHxQtUQ2D6wZ+DDjQtRn1o&#10;e6kZ4sSA/CIWLocYyt8aHvKdWLDLXyXk3olO7V9FAMFcN5/7emWo4apP/5s4tAml0C+SJJd7+5uw&#10;+vL/kBGjIM+H6WqyLLeoOWumt91sIdwTLZk9UxrRS9knpnE4L/xM/tF2qFWG+MnAb3b+T1v56zzm&#10;zdCyL/CfDL767d2kolDIkvSKEYqT7iZviHfPbePC8hskNUoeoyye5wOKLpSedLBZ5ockMV43oOx8&#10;UcQ8/XWgANkU8TfL1p7BZgWjca3OKwfUBm7Bx2JXZs+lFvYhGyTnBqw1rPPAGPLBFA5njJiB8bcP&#10;DTRkdTtJ+08VWfhGf6nxiFqQ4+VLxS/Yn67YtHZ/tOuxCqpDmB+npXeiSfdX+zdVokG+vWDGu9T9&#10;MxYfH4btejUPb7ZqjqTGKTYs4FMbF3iTUiTLkkg4jRnIdKhrdC9KUHz3wq3WN2O9q/z4ILzvOLwl&#10;+rRQJHFm5rV1wN0G/vU+HvvRcuHFguyoppG3T694O12Z9LikZZEQ6sbdvpLDfnVkxs8wcjlOl88S&#10;a6cdBZE4BHLldyb2etvSZGFSayxMrKUPntx6kDHklq8oP/TqDqFmgdALVnJAE7l1zoCT1oteOcZp&#10;p2jpL7QPW62+lvfCthwHU1DKr+qA60WnU++aVH1WSkQFMZdvA+Pzm5Mnv5iVKppGDScNzl8mjgqE&#10;EEc0xjLiJrQSMgpsaBODqGbnbA/F+pe9i2yGES8Rx8HbnIuIueCfXSuSH37akHcCcw7/ul2543iI&#10;/ZXE8drwxW1Kz73LE4nD7ZnoiZ3A4hfNBsvBiTFqez/cWlNwV5gb2mpX7LEEyKgkF+UnjUqjzH4e&#10;TtW8he1B5ZkJjYFTK9YnP8t6MKh5HRLHGyW3Kc2KkY8d+25f+9Px/vO1cDPr/psovlspvltNv2hN&#10;411OVbO+SbHEa+k2kzgjfRGCh3iTgCkb/eNTMrRu/n6kTPovgPWiB3LpHhJg3Zj4o8BKqPiCbK8f&#10;hq7rQ8kw9hSQBxYQ0gAEjr4iDTBwry+AN+ESnFAKJ0PlbbuBnfYRaF0+jc1rNQ7K7zg6yp0mjMFz&#10;P4etZNYll2mEhXAg7y+x468FsJPO0IQDd9V3zfih1DbFyn62An2pCbiToINwpAeJ7E0K83znU7eu&#10;d6XfbZ5EpVHU4J7wxJWKizq12M945V1lAUHqt+ZxOUzt/7398af2zQutnwJSoZ1x56v9XH/Nabvw&#10;ko8FVxRhQhMpxQQwgJIZkXE6rdnRqTVG6+qtl0P9KWuKRj67IScDvPtlkEfin14Q3wXrvVK7HHrh&#10;ccP9VWPZCsTiaZFjLvHQ+McgS3urORVdoUlwmF/OmUr6J5X0CorKraJNhplTWY4P5buisfxcSmnR&#10;DFYu9TXBQ1Z6vVF0a4mIeKOvnWYScBcZea7l0MekyyIW5K59uP9wMWtuhBZEvf/8752cH/4o7ree&#10;ZTySnr9T/2b7YskVR1f3vIzLj8SXkUGTd8Ml9MoOg+1Obc4eDXqX3RrGnT8fo2Rx/4saWw5fJRQT&#10;X01sRJZBGbaRKMg6O5gu/n6YeVMDfhvnUjuPEYog74z1gNJf2YBcVatRQRCKoXhGZCKsewoojtRk&#10;YL5KAzhm/Rh6yQ6O4yIXwsSHkDJQJEkoAG8WA8BQ7QCGYRwAddwCwLejv3x7jnxOoIYqYPf4AaiG&#10;IIPEYpGjygDAQcvwruspEr3hANf5/g3pvvJI7CS5TOietNy6MPe65HfJSXV3HHmUpCtpiYCS88kO&#10;K6alcyg1QO47xfWT2Vo9h6/nXbeYa+DFe51LXb5o92O2QapO4nio7kgl92HpV1R0tGK8dAJNJjCJ&#10;xkXza/NHk2ZsSvEiO/hEFbmJg8Th92iO0jLeUJdWkSdc6kNbOxyjwrezTwhGhryKir20+wC+SNuV&#10;pe4QxeeQBcoWsBWfW6BwHGlWYfILlZOjXa1hmbyCN20l1awJHTx2WwKlxF7C/FTCYJ/21BZx7+gS&#10;VUmWPmy+xAFLy+FpxZ3G6gTFd5CprshcKpG3p+eLGyPaH999I28W1HK0zv7pssYtgSK6g5S6YudQ&#10;D7vk7PnHvUT2Tc7xv6NoQiEkrFmfK9fprNn6Lwd2eoEOPJs3accUxrYBYXBbd0SoBTaynopMH+Dd&#10;lcljWGh3cMtdWsUaMcuG3NnC5q5ahs7tdHIshhG8Cp21N8b3D4+mBwue/2phSDO53XSzBZDNaccC&#10;kg3lwoL4AjT6giAxGVd5BNs1AJ27TWj1unMFKgV7C7yUs8oJ6DGhkPQPalcCG/ucUjIvxhhDaNSW&#10;u8e9RpcD8Ut4Hd4xh5dtWZgpa4LKs+xGhv097B0GYk/VxpELD6NDEC/hLzAAIMwAS8aYTEZefxHP&#10;4orUaHWHpUd3P5MriupOEgcqEZb5t5ptM+WF3o+cmAKu3xCSKrLfiR4vwqcxM+eyya7omxpthEf4&#10;cpfYPUivbkCkWZ6ZtDHS52hvbpkiFN8x2G4m64o/dr6jaAOCNMM4DQMgE4npcxgqBNBl9Mpy5EoG&#10;gEEn1tdRwKNb8l+X0k9oWVtTXOvmSH9ym9G9barGbQzMkEnFOikHM5+X9G8cvFC6GTL0MVL4HfK/&#10;spNn+TnY8a3ZP0BNnquxuTNzXn/Pva4F/BwCwqaExTkKzXlAGCDsmJ4L8ZSjWdkDuRxm0z56OvuE&#10;61cBcDkk2w7dgs/pqjk13SlxKkYOFVL74OH7ROXvP8fnDH+8y3Ml9CQtT/zacXP7T2Ezb0pmW9vG&#10;H+VKf1S0YtDjm2uQezOknlXwbEJmGKaHaN9j1dPNva0MQWTIWfY4L+VGM6FjQ1kUPIA9wZQwTJ1+&#10;WNkgxGpwliqy3FHB5t5Dr97QJdPdIk9kVcoyejTGuIN5T75RTtvadDaP/pIgp/XVxjfUmd2jZwhR&#10;HvqjyJK7c2W2BhTx56xr5xT26AIKed5c2Z12Gn8PQU+Xg9jfb+SD3katkPs4pSwt1+exTx3quX6K&#10;NG/cFmOoFV7Pa9KHXwl5t0hG7lj9aEY1bCZsU5F6/ypI8b399h9q0IB0LrUeLhTZLefTHmTIoTx/&#10;mhFvFehOPd5t9oJhJdi9bJ0P0RmcrcpeoOxqthgLnBvzGxC/afjq9iq9tTn87VxgkuiqYcqBRf6/&#10;ulkbZDx0bckNvTe/M5fLrk8AAkJsTsxI6nW0ldjVtwiK6xz7e5wO4YtZeIEgdGOCEQt0IFT6PtZa&#10;ff4Htpy64HT54cO0Rz0hFEVTcy9MWyqyrnPNi4YsmC4gxYkR7xMX4GEJVAM6bfd3N0sfhEBFW2ae&#10;1UZlGLjmjU0unqm96YJ5rO+8EFWAn86MFnNsCfA8GcwsIBahzP5UA5+MEXu47NB7zmyYw8IU3bps&#10;aUidcaWE52hovDeXNLOBGMzZ1OHCxcc9r8cOnbHQY2tTZvV7YK+9hCo3t3N8Jv3i04G3F7wUGF/p&#10;xkFjhpdsx18mhtakjDna0R/OaDDcX2xf+SD/NK1kqSD6+GlgY1vn0zJbXHksYySWZSMY628r188/&#10;XAW3vtunp2bqtfRwaQ63t/n1kCOO2TdD6+gRnmLtrGN76xl2Pxt8wtQSZae5Kr9v0pddn8/K9Fke&#10;TBJy3uS0TY7nRe7ntUKGkORg/q/6Uv2lzXZFidewuCmlZEB32gJy0SgjWwZjNIFr7uw2/ehhH/oq&#10;4yoEKuoaYmV7YjXauPeN0AZEySjtfv+zuE+qvgprRilJpZTshSnEb+7pzQf9D59uEuv/d1YtWIHH&#10;CgKGP3kIfr56ETGHedxgCNzhub2DuMV+xfZaiOVxxjXcTa0l6mjCa/IqcB54t08hsf0oYMrMqGGU&#10;gPpOvR0N/HjZGq6XJkjpxUjiM+AV/7eL55gXncwIesB6I8LN1sQEIU6Si6s23SPOCN/SxzwqQnb0&#10;UUB7Gafm/I3Rv7DV35yEvqnR6Z2sy3p5FPmbHrezkHsyhwo+LyfslbTWwLm3Y7mh8wQhsvHBlfY0&#10;ecpPcldPymKSgPbrLFAE5mFPzHfiymK62fPHk163c5rWtlM2shLHRLjl4xvs2PoGpl7v4N6iwV5w&#10;vfs0bmSwYJ8ZtvSKgsBaDn3dBAaXePbsBOdkYYVQ72JG+e4X0mx92LKiTwcWhMWfkfQaQnCmkv6w&#10;Cx7Gz6XSu/2uBwRHNei65jSEwT8aW9NdE0y0jp+kju1L9IufEjzSN4Q2/+DQWKrJ/d7CWVu4yLW2&#10;5dsv7rX0FHkQF6Wai1Qumkv80v3cNnxTxx+a2Tl03P59FJwMZ94HX7rdDngN9seV1e0duM+aLrq6&#10;QzBmJqn0/m9AGBi7FuWiZOS1a1JiEtwBWtz1o+kjTPbymw9NRDRmYSFz3bSF3yVmA/LkqRoW5Czz&#10;AEGox0XBcLPsQavDCKl/29d5RpnHiR9VCNfELxsTKsxodwBI9+XgqDr3pHbB2sl8n7Lzz2KpWZ0L&#10;q7QXZ+EYZvjn60wOKGvSajY4em9/atl5v5UqP+L+Kr2pAWT5SeSHaticwsj6/PUNyA5AzXKAzvlA&#10;V/m8S9oLNyAuYNK/fao2FFmzNlxDogGevk0qBHitvry0xaLGow6G6WXWMrJCT+hJwiSK+6u9+1e0&#10;uTST1Rgw+zT7KTDMZ86Lmi54LVhIESPfoxaEXh5XwXphu+LW6oxnGG8o+OUSzd7blgjJ2tZehrMQ&#10;x8ZvWS1k6rHbLTQw3beyMK5ZsUbN4A4Km5as8fTwVWw5AlWdIVU/NeLiUBfhDiqT2bsy2nFmPYoi&#10;q7lBOYNhkf6tzRJFxQOT4GJJEarxAo5L84SINU5/M6+EM2jWh7XTOX12dP5m2jcKeM0qr0qXjQuo&#10;9CTunvJYfhsuUHojRQcWyeN1K2ukKbdyOcJfO+Npt/o+9VYe44B9auyjN06Vu2iOzTrqalmIwtOg&#10;OiDYAruc4whx1ObJyEsNjStEbJ3RNH1sHyzGgnBeRBmPDjOuHRFbmuoX0BwcDZIueCZ79dLM9zh4&#10;Zj09fg1Dko2k3IBs9YWTjnLA1kVwIUTrsy14Dy/SIT51uX9kOZN19WZxUT90MnxniiPOuN3pr7ow&#10;Qu1jX8iI8JQ/Y5DNy+4q0iGwI5STlbZo5KbFomvmuvYoGKsV5gBFQS9ZBJLoT1L9cUmGUxCE/LoN&#10;CCUZTvlalgyndJPSbZBvyVCNBYBqiuAf5gFSkw90uW7053sAqOkDSitDcVWUDNQgsd2cRHYyTPPb&#10;C04c12G1izFskAsIIrnc0l/C89PcKX3HZu9hfUHeeVRWYnL3c2NyZPimehQ8nY8m3dm3AdHmXSgh&#10;Xe8mKZTD1oP/jET9cLHrZVIuJGFlkSfc0vw1KrQTgkoLbM/2OQ/AkzYge/IpVYExraFYABOeAg38&#10;aPStrV7fGpjwR6sE1fsJnpmKrWRh3OfOvm65fUfocXh3dQCtwBL1V9G5P5eTirwpYkauL08JrG1f&#10;7/scsghE/C6e7ceibv8hzM8xf7xg++W+qeVYzcG7dbsrLMcIJoCOcxOvSxHf+5BEYDPeU/sjI+wv&#10;ivFf0oTQbu9SnwX/zMmXZVca4zqhEOxQLzkyJe9d9/Ox2Cb6pvIu7aqrFRaI1WE95Fv6ae/Ct+Sx&#10;IZe5enjdWr0MtDp78Mv9kvfkgXKwm8hAApu1/9X94+T6i/akldTJ0ThFXLrAIYfwdRMy70bSZMiu&#10;6dFbpvvDQo/9cID8adz9EqlF/QosXj1qVYJFqurwfoatMZzHjCkF7x1+w5Xm8PGzDZxh+uNz9sSn&#10;eCfKlyRzN8ub0S/CGMuvLzDWm6D280zPN3Ea7Dtz1jVcdGG3b4hZb1n0haseR4TR7KWtmdPoSNaP&#10;C8D9O2rNmaTSIH/s87NTlZnPnK1yL3icjR0XdvDqdw0HVMc31tLjLALBHrTXR7LOCrB03eh8TE2H&#10;eW0rvf8VxGQ5jJMh76AgS4rI/FFFynC9yp3GgsW8rzUuyDWam+Q40Pm8bngZ2FFqdVOG30cqQVDY&#10;T/RNaZRLROt0vOpr1ZFSP/PxayIKg6fvze1Oa7C43uZepsmqRIrzbwr74NpCn96ktaU8rYJ0x1Ms&#10;3Wq8geWi1qNEXYpl77D3E0HLrwbgss7bw/22B1qV7bWh+hTm4hLVwtspm1yUQfOg9rAONeV3W128&#10;OIiJcwIBBGogqOmDMjAQK8m2r74KCAHnCN2AnPYHd3bA6qx/sO34y4jf/ONm2Sj+1Pc/UEHj0OZr&#10;6iW2vGkQagl61QAauaqhmz5O5sWeELY5T7oJ6KMYElIBNmu9ag6dWBxL+XoxnPGXJ//FjTFJjcO+&#10;L+lEHmCIa8OZSGLIB/bb7FmrdG3Ez4xe7+93GGv983wJP2jwNxeg5LXb8OJA9G9xh4lphkKBTtXz&#10;Oh2uMekiEaUwdY4nbw7bbaXM3q8ZXCT9MQkZ3e59sBlOK0EkRagNjHzugLeA85r/+Y03SeHSXt3P&#10;ohG0DQaDcH0NQfHl7iASD0ejv/Ssl37RthzRv103sjUmVojE6Q2I1kIjhgs5fJ3JCU38CCfJKHJu&#10;QPoFeTu9y1P+1pufRiY57JvgVo6XbqylTBF66oKQUjjwHsGlskfWiRAfNOvsUtCgmbZ4S6r6lgpa&#10;EXD4prSBX8NOsQYkZFpMR2KKUQC1awOa0A0bDTgMst3raylu51LLTiBWZpNX/8syl1NP4S7fqUm5&#10;PJQwrzKtqB9vVz+aWdCezc6id4aq6N9TdxdVdBKF5O7eN3tH3El/qmhXZV11Q/IkOwKfiU+PJSlN&#10;5uADGxWog47s33JgzMkyhR8uHissT++TN+NWE5XJgbHFndfvXopu1rsDctNUPVvSOQ9d0eWL8vCb&#10;QLksRVXMJBnxCdQRKHpbjGNQu0PTozwTJuVtLs9CAiIcVZ1MdZK7qtno9FdSuswPe69qDUY9eKt2&#10;scdhbnE8XDCzkn5XX65w6IWMx1zb+beN7h4cWRK5DZF1uBXj76Cb6NQd2DHee95HEvDK+VCp94be&#10;N4ZKx35q/1xPlz6az7LMFdR6XiV0b+o9t45mM7U8pdTyi+ZDcNUgilMRWQyD8vZ1cqqGw/l4ejZG&#10;otfzT+hzdq5wBdGTbIpax/2yA+Jchs9rmE5are7DEq8eJ+x59VC1PZ9fhiIXm7PvUBEtHf+t5xpV&#10;Pn9MKC0QuEI2ICucooNY96J62U2zjm1Asv3BuURImMKT2ClZi7r0w8Pc3R/2p3IsqedVaXAf85eE&#10;TLpY/x5IdC1M6VV3EhPKRa1V9vgBkPOEHBnxnf23uRr87ek/si/53Kw/3ausn59BG2tw7A95JvpY&#10;x1VqdEZwdySaRqngBRKHsQXARAsAJprheKtisIc1JZjEfPfBCChGYsEgsjYXoBq2fiSdWfSoFgAv&#10;imoALr2CwJ0kwyADI8A5tpaJZwZgyaw1gP5du4k+ZFjjHCAQlk+TJKMBPhIBXmb3ny+T1GU/JM1z&#10;6ZOk02PwM/TB9u9krbbhAVzTZ2QJ47NVKonJw/97Y3NqzYWnfQxEeukoB4S040qjeIfgvZecoy0L&#10;YbrGUpBIqan1xstImpOyQ99ax3j+xy3630isHnQP8MSA7jFKSpX26/JbF/lA1KMBvaVqDLVw1PeS&#10;yRuW85NxuIDbZay5qT/0ywL6qyHbm603mvBnMBy8WZA7vrKBN26tdV6l6Nyhcm3CmIxim4kiociC&#10;6d0HsMkYRI8ilgHj7i0wKUuQtWhy0pqHABGzB61B9oJUSZSkDEBUOrIByWVy6KJf1+sngckPmJVp&#10;UEJJAdGHnLNG6ygp+PcyVtOcf3yBsR2hCV9ysMLvW38Zg/njMrU8C4mdxeB41wCn0+D332AsmxPN&#10;OWDT8VGyQ//DgnayrAPexEajz6fDJYfGPYPx7yfmL1ma18bgW15lDJ7e84SaEUff5Nckz4azEg9v&#10;YjcIzkhyS79NX3M2MkjapbHNQNiX3ieotyzYtvGyw4KbuKNfE+vKBHuh6MqEINe+lWBBGsWdLxZp&#10;4OEXqHPPn71I5ea/rNqbdo9vnqFl0fdk7WWvte7DA365OJb2GqFH5/TDNdIYFolRFbF97ikQIn90&#10;97h/YO3yi4Y2y7z32NjIOyPNl/WdHO9pRUYHY7e9IPCrpXwSZ9npUMpraV+45/Na++pZepxNETZK&#10;R40n8Eoeq32jo7k+fx7HSw7PSptDt7r5xpIdeS4vc53w0fzIlKiKj50fjFehTma69hR5Fld8v0JA&#10;K3kedat6v/mTQ6KmZgTLFdGQekIqXnHBRyKgwjpdRxTomWxh374Rh170B+FoH2gT4ebNV+1nGVxn&#10;CzTLNCYCwsYmn7z5fb/cOrDbOwsuRjLEO+NqpMObopzKfRTaeWqqzjYyl79hRzG5UQIA7i74MzID&#10;TqNgdv0sIpoYiBvKTumbKi4VwpnzvWnaS9jitQ1yrTtEV22lZZSTSLTAjTRrdMGDy10KynDIsG3K&#10;OgmvUyKO2iuLy+yk2jVDB1vn9r4bxieqkHN5EdZQeGhtOGVya6cUyHpPHhtdsLcg4wreQr+TVxQd&#10;i+1yKK6OujfQ9xZ29v2aCIXy4lO10ErdPRli7DU1k1Vqv7Dr+4vy/0dGL7qpKOpEV8KAfYPkYJVN&#10;D2BkKPL0P0rq5GmuuPPwmCdvhgyYcZrwDztg3d3GYCKmQT9TUJVM5yA72+hXQWKBf/fqgUbNvTEv&#10;HpWtJ4gPQeQROhDHwn596UXEHbiBKjn0KGjKh+MXBIR4+tNDDP4iuz9/rE3xbHJlObf0oWMtxxDB&#10;gNFtYOp4g2Xoj1Ym7VNSVA3ZLk5dd84b66+xLu75xOGLPOKBPBjP/7tS+E6qBUt1cOwUJRFSpSzY&#10;7RIvGaj6oD+khwp2h6FWrBr3NiPwpgUJyzZ2/KTPiYASGrXe45vbCL+aPuu7vdtft00pzRgFGE6x&#10;mcOuzWjxqQEhzlHkCwF40hFrgUQFEvOYGjQz9qluUczoobIHFIguwHQKngZB1g5dE/9xZTUdCBZ9&#10;O6+B00KGT43Npbycy4uELPrpS6ifJFWcY6umCScMrLuVGK4Ys33GjksqMHZ3c04tgdp2ir9/DGW4&#10;En3K1/U2En87a+2RDB1hAIAQg4YrYMn47mok4ZPX4HNYPTHc+ry5svpsn4Ge2/4XVFYjgOtmyolY&#10;+Fzfu90y4M/j4EdbBDehP51g8ucclNe93UVuefC9sFRhs72sinAJF1X6yJbUuGtV+bE5K5TGj7Yw&#10;NEfr1QJvE7xJnh7ncym8McqkUIlJtorJTdjkApN0uSLdVuM5Z87cM+bxfJVsvDW8gvgaHeJY1wak&#10;Rt/GfleL77MIxYoDdr3eqxMasZVHs1xXeqHGcC7eQ2NDLCDwjdJJ6f1BkmO58Kq0ELrTmMGXNio9&#10;fop4cx/qfpObnquVFXdqx66tS3oc7SaxT9+EmD1sLG2O4/FKnlx23nH0tM3yqznHW7el0yedrLrO&#10;PWLxuuBiMmh1NONlog3hpOB8x4PX1w/qlZajOOok39VQzSudeWJeOiSUx1nCXBz9Sem9yZ5Ox9Lg&#10;RN2ehI5OFmgjvrQ6KVsHL0mnKcDLk9H7GLuHjvOYALuV0EsKniHxXZnjmMAp9FvOaWGtZmMH3kRA&#10;7KpWS+djo2PXg6JmHAxnbQwJB9bFGR6aVKbhUwx+9wiohF0r8J2IdJfy1nu5CLktA/L2VsjRMo+Q&#10;3ITxvem6jvVm7TiL2rYLOVonE44WRcoceMK4Iw/zBtDbxzOJxExcKkgxrQwPAqffuGm8Rhe0aWo3&#10;HOOLt1YTNEiXzWYH4ThQwMI5DT+Cnhhz2j7xQoCHg0eoOTgrL1uNme3x2PA9mQM+JZD+CDUoyGmx&#10;SmxaQATnz/Ejm4+QbsvwDOWPmbFaUPfuuhE2lMcW9Yq2GrZ+3adjmPpBQzksed7ZKCP1Ho1ap9UW&#10;7zxHJW8Kb/Rp5MQR+ASmzRGFKCTvViPudt12ScV7HiW0n7nasL3xodMVEasVo0wBIrDcItYWQkb1&#10;UfRjSOIE+0PbBH2N9tfdHx7n7fVuD1c1dxjzRmuIJkzQHm2xZ3D0q2f1LY9LbI4J1nGgSVAYiekh&#10;zqvrKsDa3E/o/jnS5e+Mln9E9HsJyIqdQ/PukjThp9pPU8x/iaOpqLrbUoNVvw8RouMOuIRJBXO0&#10;4TiKjKAsOUfjjfO+wCrlmWC5PxkcTQZbOmeRYwHtZLyEUNZCzNFGAgwFowEkEiynSIZWsCtwXB1Y&#10;xQHe4qo/QdLigZNBmL+rd4t6F5ungXZzWxDJGvD9gFPKxMSxqIqVnRIAaC7x8WIeB4Xe1ZX+gqvh&#10;58muN1GfqTmwGNv1xmgsSPzp6cKZEp+jf9Wo4HVwAHwljcIO5Id4QtuqTPIy5+7JAoS/b5KJ+ect&#10;/3WJbuMDrOlxmZElnlv73GK8eOMoDq1Z1Y8Xy6PE1xLqZbXYNY7b8/1/cfCkvyRNQrPJJFRme3J2&#10;sgm/qpMIC2nioJRN7e+lx6WcCDnt0DF23sfizIUekItUwQpvkgvouvtTy1FCxFwt5FsatXtZISSt&#10;NPSHR7DxnBe3b6URwFSvn4Axf5xexPNLeDEWyi/gNJczoSvBXQb2Aiw7xwqux7/4fCnxXrgFt/uu&#10;4K7G5NvnT/dzcFCndGInAvTD6QQDdnC97pJXID5SGGg8d0ZKVPXl0aLM5CYwdl8jP0tQXye/O6cX&#10;wH40ahgQl6llCfyej2BzX0p0IT5LHFELdJTtHek4Yu8+yDVdevVE94mA8hoVwRWWf4Gdl2adnQGj&#10;PT78gXtRid3g2mhciW+4sjPwUFu6WU4iAvsOlN9YuIyl3enO4CYMzaI45XHPJ39GrLIurU5iQjfa&#10;V+zuQmIR/mMGPMJlcvZkEfJVD4XkE6RJ7Xwj0XprMkGxF3HdMPFj/cX+8brFdG7UEZlLOBT7RaV2&#10;waOaR1ZYy65Z45wSfRKP6aoVoFyqOuxR4fXTAqUuUUEJvfffnDLLtQ+amRTY+2qx6VSj9w3GfOmy&#10;CQGWqJh4HaaR172ZDam8fOn1S5FHKPbTvqddYFvwsHPUuyG3XaCsfE+yn8ueT2dwfRElp/sbouJg&#10;F17htKey5VIj6+oTMh1viV8Xsr1mLAWqu2qEM996IoTWuWFagrE80P9o4lWLKAuxlv0LzOnQIJep&#10;MT+xweTgriFr81bOfp7DPcRHpoYtN4YWSNv7nuMJOLfkePe7Wu0ztTFVTq2etta0FYvZYlnP/Gb8&#10;grc6WIYIrMZ8tYk0o6NGgq14LE73dXe5inxSiW40NIAfUMODLYbYorerHMl6pKVcHVeHCg+Y1vB9&#10;f+tQUIWT3VzRlDc64pNT14p8J6+lQMK9pf23j+91uv9ozw7RVL2Vc6lzLfilLt8MLDpa++DygwN+&#10;qP5dJh29bu+q3hbiNiAmskaZRWiR0oIJRCMG33hQWhqsELe6Axu0l8ofM6+pQF5s4x59ut2NY5JP&#10;o5QeD2JcGrOziMOvUQQ/xCoYgQRmXnwjmliqjvlMD6iNRoAfGGMEqmgA2rjqFshcBCxnqV8t9hHo&#10;+QpAMAzoUMXXWNUU7VzKBNxrPJRk012LiGCXwUVWA/tOeAu+Ic58F/wwc4BSWWPjjnrvff6cIIdu&#10;C3EtEAfOEjzVr+LVpC9XXIibez5uJyShPHqk5KJbo/XBtxd8+TQWM6nOxKaFZynRijoPp/zVGv0b&#10;h8UmJwH+3QLoUoZvsTx1asDNb1/l9h40q0nraGWpTF4bm/fk0xL6+/IXxcJG/bsngYWWehQQXubX&#10;QUCbL5KQAyf6kQYANoogpfkB7ksNcA8TBNDYWmCbipLjwOPCf/bg6zc2IAUAnAVW83/USw4R/+EL&#10;od1b1NBx2ql6u4tXXkJHnsMIUJzsFuomks/S9TdL5iv13hKT/uYwvv8l9trDJDWyhtqAXFvEG1Kt&#10;8qtnE6qIONoDQ25LG5B7plROUZ2AALN+oEryrBnbxLl+cm4Eq+8bI4GWFlrX+j/WvgOqqTX/FkWK&#10;BVEUEVACAoJU6UoLqPQSBAIICErvRaSEkigoYBSQ3pv0GnqHKIj03kF6SOhIAmggxHecmTt33v/d&#10;OzPvP7NWzlqBk5Os75TvV/b+9gaRVSIAUueeI9B7iQRYIz4AjohWRv++wwPxx///7QAEIJ9xfG1+&#10;3wpBZAOXAsh0ycyD396iAMwSeFyA75359RN//ybBh5Jegtc/P1jdDIrXExZefst+9LZ7qUEpj3Hv&#10;J8VzNL2xNbdANH9UlQiyNvq3fPRP6qz/AvxQQsnoA1BJxW20bl64sY/wl2cZ4aESTrCqZd/JYwIm&#10;gLiyR/sPgZGgfyC22o0ls8gltn8RCpkfozkGcAhM3sFSYWuvE0Ipnch8XFd0gdBSLRxbhWkuHxp/&#10;hEt8ogRTYHRN7BV8/uMp3FVrM89maXzdX/Zz6LfoWkkpxgns2Q8qZOZaShvdERQELeE2KhNmE11+&#10;2/obvodddX9eCobuzqVTMcevFHvFS50+YR1zfXKkQywzhSkjonI2KBp0TdRKRq5GQycH+rzhWQG7&#10;/DxK1N2qEhK1sZjdkX9nD/sgfB9cGB6iAQZkLzxuTs/uKwJDAeI1oFtypnE96LfBLNqB1yd+UnD/&#10;EiCJI4oOWaDV6N6ExkNmUP4AxqtACWUf1Ms16OS3ivpnjca/XqTdRvKztwCZ4AjfQ37az3f8/rr2&#10;X+TpiwGichayBB5cl/F2CvOTIgmdZMyEOXgtleTfcxv6QD4Fem3FwalQBlPQs9nfcxdP24El6RLy&#10;0jzR/Vv+xIl+wbVHHILWVmoLkROLXAip8ItR83kB7w7MrrJzK723m4ZFvqrcknO4deDz41zk6KCw&#10;Z8EYrS8NT6G9l90n9bBKw3hjhdllGQgz96pvQJ2urH1Sb9LwYxUaWl/lSBtamhZHvMOG9/3S0aHS&#10;79n2cRmv777yezjoIKo3WuUI5VDsg2uPwgJclH0raBmC2kQg9nMDYgVx7Rz19RJ3yHZNNR+cLLaf&#10;OUaxxCeMq72d1Zpgdjjbt372Wn1yjb4EN25fwAHvjF9dN7M1at/OLlFxamAJVIWFGRoGwh3BvHte&#10;oMpC4LIw9EeoRPUMAQVaI88hBlxoXiqpXBPX8eXqT4olTumvII39R/JlSTyKgf5fo/sMzzL9Les1&#10;WmDkeK1E5yBjgfo80EcH7kUQdtB9JfcJM53T0PEi4iNs2jNHgwvUN6c96tMyLlDIDC4VdAAVgwAa&#10;Rw9oFuFASUzGK6Wx+bO8jqHj+wLpiRtdV0u0fJMsClUIbXgasluQUnrnPCHMoK13znd0sN0pznk/&#10;0Sa2RvtZicPlHYgTdNucsAOgAR2Q20TqGRMSnoQRICMI/mijumClHyXLPFG5R0FItMaEu94E41/r&#10;/qpt2nbzaBDgeBmdnjKHIOQWAYGNCGyNK2/fyoTJezgGYGVWJ+9lbJrdaHuTFzrPaAN6jyZspwsQ&#10;mR6CEhFp8a44BNgUXMA9tmVVG9aVf5bVIAfia4Eavho9YrS5oHiZ9yTtoPsSzb2qLWTu8t/XmP4d&#10;MPqT2eRvZ/Q/qsUS0Xc4q+ub94SaLfT5L15kH1ntOTFlJsyW6DCXoSrcjT/FsDVCVxScagFhZkdT&#10;Hnu1OYzYH4jjBKS6gz7N0F+AFtnm9t9tu74FnnDyCaybXFsuBKCWTzWyivaO9gf3ly6aXyQ3Wn6+&#10;qFWabrWcEHyYvgHsEpKUPHfrHNMK+tcxw4X2BzF5Y6h67x/JbOxVdWteIZuf/OkPt0Le6Cxrl9Mp&#10;Mn4XPu8cFMqXt9pzaZwVyM1Lpxig8x82eVWyELq89JJfxoDLGR1XNjUg2HSWj4y5tB7ld4SxQmXE&#10;6Oix/0/n1D8qvdDM/0tqPjLfdOdc+no6ABtfHnMWtGmqT1MtTR+1ObsmcjKzuWw6IzzZ7sTN6eOA&#10;tzXa3AalqTaKYMOWfADfKpsuqC5NZvo+ZE4tV1/Dakgn/TlcmX/r0N/5FaNbednqDYAUHuQkq3i5&#10;bnLy1tLTFtThVsQFY481r4uRnG0BkP0ZtttVTfY1wkefA48i/rLPbtII9UVwZxXRA5xS+w7NCnF3&#10;qm/a+16fPjParh5dIW/zL5P7ypfOzK/20H8H6hASq+Vnxou2eVNc65bIfVWyrYO1hySqipSvMCyQ&#10;VMX2fhLDGPMXA9V/gSv+V5j0ag40I8imIELmBxZNDTfzIHVw45G5sjofUcRF3NbGZ+LhxRzougmq&#10;RsuEYTXDmS1bpd6Jr952KLyHLWtHdzKw0GJZUe9bmAL6tQlwQ953z/Lkzw/4dcJg8djZcaR4MvO9&#10;uRfxu2JXMHYnWLFFNVpLM81bci+5HOlpKz96QVgJ4E7GMBdhCWrPd9SUcTM2LoEXv30/gbOdYklJ&#10;wPe2Pthl4XIdyOpFizWtrIBEJo2MYF7YA/v2Te0bTz5vTmWPBnXU+q3COxZ66K48lPXyoZdH0Awy&#10;aGTdaK1QKaxsGHtz7nKAeP8HinMKIxgfPxlxsF/UqfMGxlIsN0jUgioIr+66ID94bmhylW/E3OQu&#10;lZ3WB1Al2wd4XEcoPzz3LflwFH7wEZAooNFkSYHYMi64ODZlj6BaKNWPAqW39MpPJuoWLv0Gb/x5&#10;sEP/sUvd3+hLtFUXHU4rnYAZclx74CGQyXax4RVpcvdN/ujkAXOAp5C8ZnwZLAKLxraEEOUytLAR&#10;4tp3boDUgfIwe7NQNCXxAVWjS9emU1Jv4IXmflz9j3gc4CxyHUHoMJX3IFTWjkLr1qZ9ZG4cCDTz&#10;J005nlg/lto0LysbVsY1e7/aUK2w50WxzX5apQ9+ajNBu+XqUXrhixxPyGzlsPiGcmG+VoN/pXly&#10;9QMLVcmA7ZCbdu9VJffCRHtCKc4nZqa7doYtHzRoEv3mXudOu/DRzCaRWoYuksCOGaNY22nrgny5&#10;4CcD06JKbgQC7NhAxywy9wFvo02tlJMqgn6aMB241yx6O5SL0j2py+vzGwz+cLgFf/gCpQnuziOi&#10;JArT2sNMzRj4SW4AKX+gHkvQFNkoqhB133r0XZrOQKGjVKjIeCVyyz5or+H6gyXFc77YhchEUI8K&#10;cGiajMhMY5BezePzU+A+WJ+1SM/b1K67Vn5P5ocJxFVZKcI9nbWs3fnj7k/mPwS2js4+vvZ6Hgik&#10;uIeXpu+9wBz7VF+urOU8JoBID2wz70mCCjmbWm1P/1C8Q+ua+AH19rdQ6sioISEnOWJUnaw+xhG+&#10;Pb6ornGqm/m69mdGmYvIFjZCBOnIA0/fXzvsyBISZzDtLWFdFbugfsR3QcQwBw4BQC42uC5cub8h&#10;/b1so/OVLOZibynKscTT04U7uvQ9jAG6FCg+F0CT8qX234RXSiwKH860n7Z5zXg2qVyHCvImzxTq&#10;oyB9Dtpyo6kA/Vc71f+vCuw/WH3QZGhkzWbZJHqj7sKta6+9c/kIYAm462oaJGqsqYvv0SeYW817&#10;KH+33qClwx6R2ZiD/3PGbSo6KrMWSlbo6b3lAJv1C/qBF3aPHnhSrsQy818bEi8QHFURpbYtuZI8&#10;6P3pcz5xa1AgnNO4Y8xnMD1OVkknkPnmy+xwPh4hPtV1RK6s0sOD98eKBmfLAh/5njlJ07tkBRVo&#10;gFX1IAUUwzFDjorLEQzZYnAbO2Pq8qcrA7cfK53PKxY7e0fdlYetbpcPlg97wUVOQJbH8TEbZFnW&#10;t1kbj0toCatItunWBc+ikkcqbfN2MNuFssrnbxQHzhq1m6uKvz2I4S2RfTYIZV6l4kBmvhssopDn&#10;A1gSkkBEuYVn2dzLgBSFhQDUEqOr/6CT86eskP+lmoNFvslWCdCVf+d6GM5HHOmZDrRneeAtVMQh&#10;1nmaX68xBcqJ/44tDcGai5jDQJDEm+Ob9lwH6x8Kw4bKDXPkmMcs9Re0mOvCIl5+bzfCJYjbutWK&#10;sK/08rDJ9fMlKNnsnAVpgj9kRZ7hFWWIypm4J6N0KQYTS+FuvP3smvpQRRLs5RlG37R7MVd3GTVL&#10;Tw7QZFGYmQwhN+0jLhqAr2R6nHmLULufhNSx/AylWYH0zp7tl4w3X5wJdSFncSq6dX94c2PfPKEj&#10;tNDZuvjmB/K7t2sds0gd/2A27nuT69NeeVxdH0zvyxh3rX2lyrF0XXE9s7DE1ytfikMoOPHN0L/y&#10;WXYIQZ8RvClCOyeKPvfCk2i1gFLG2618mIr7emhZqvXI5t+gLhOOyHCArVJMxLrGgHdFkM3mZLf0&#10;nxRceUAnZCuZab3dHPpHOcr/1Y4w2AOJIZuiCQ/zD7X3zEvzBAtpMzeQZYDoCLFWFU+SYvJ9H3jW&#10;8emG2l2FC7y7X8ZuD3pu8fQdOhAj7u/ZjGQr2a0oXXbYo2TVtwu8y2kbfpU8gD+DsYKGzKzpCq6x&#10;RXkcKZ4Jm+jgX+JL1zjFJZDLtTcZK/xR5/am25R+4dLcly22ue3xW5mKXfXsHAFrMbb1Smitwp5A&#10;Ux8rC79WkDo+LZ61GnMILcIzhpejPrfcjc/rtGR5VpVaUBrHPHffu7K6mVIZqeqSOeJ8ZZGee/nC&#10;5HlsYsidZLeq4/rpC++Wl1Jbg8uxW/wPap0RRrdN7L9RuNhGKuiz3S27CwlpXbbbN05JKBL/8RoP&#10;wRIkU2G2toX2ke3ujr6UinzsWQWsUj0iP5INqnu9DbZ8LJB3Bsnfyih4tyE1suqNGnFz2CiTQ9HW&#10;scUbvHw9S3nn1PPenNO+GhNKta3jalquw5J/wRfUEAYaU9Q/2RxQbtiQY4fmMP1H28Y/jbQ/ZoFO&#10;FsAvKQkgWgPtYxwjvPN83l8y+TzewsitYNmpB0P3HuRcjqzv6lfrd43uBWxKgddzSPd16uU+edsE&#10;Hir5dwrhz+Qkocyv88doqfu7Nwnp7G/g7EChQaDpBaUlkdJcCSZ1FfeUwkI2lV9stvt7JI0fvAsV&#10;HoV/OeIJunKnP6vWRFO88Wb+hc8OGe4W0tdw3KUJ64fyj5RPFhs2rx0qpzy8zyehvfVwXvww7Dlp&#10;TqVas2KT61aKfc12eMFaDa5E7FH8oyj2aD9pyLnlU4k0mZOP6jP0JZhLumYk5ROli6cz+vca1Wjp&#10;PpIKksJUHIkamFVP4xdmL/Me9ZTt9RNL5UoVV4SjswZS5Cg1RlYyCkdu9cxk/6Q416IdoZdPFe+x&#10;dynkUoJtTe2hNR52/KgKuW7jEFUSr1IDzhKO7ndQ/NDhYm0h33VUMbASsdqF9Vi6RTfSDAf+/jRN&#10;1iUCETclJvDZ/hHPdo+K49xX0eeP9ipmOett5xfBXo9JWZjH1P4MlhPcffBL360Ht4RXu3CevvZx&#10;Ms+ujeqMrqR3G1ar4SpXsc5L4ER3tVO+Mpp3JgxqKbw3JmR2rCxlruyAFzymCBH2Z6+fPbgyOD48&#10;q2Jn+ZMi9N1BsWl6oYXDUxFFpYdvrBMOI+9Su7Qby7giy9/Ibq2sZjvCqh0vx9IxG2NvK35jr+HL&#10;lSWu1Jg5FttjfI4d+BCfy/UP6O7N4bkbKiNvBivqR0meK5ZVZLUocMlCrSUZ0u4n9/hBYxjSjWIt&#10;BbWrMEr2yJxdYFLVUNYygeS57gEzO7YYKjuy70dnIeaeY/rJm6X2it1jK4ofDNkjjJpBE75A4Gv8&#10;vV6Evlu0k3WHBnpa6HvqKR+0G6i5r51sV6MIT91AFsm8/g7Eay0eNUUrCUonqHsChdFx5DyjcXSI&#10;uFlMibsBJka47npAOVTHsW7tn2g3/t7h+o8IhGAi+uFhRIJQfUDca5XFWAbUgDmxzy95QwvUw8Rm&#10;/M7UQRj1oPye0n2xixOTnl+6K5Lp+8C96V0RknZzD0nzjVVjVWjRIKqcURH3qNOMiIYSeeRC9dP5&#10;BPNURNK0RHAzrst/IAv27DrjlEBTs1uRAKHj4hGUkb2OWZ4KSHxE0Dh+/wGpWNIbFMyFt6nZFjsZ&#10;MrE/lSHabrdsIUkTpv3jh0MvqZo4U0IU62x5QsBhXYpyYclqg5b74scmEM+ckdqpR/ouUhsRwah0&#10;gAeWUkdwjS8WRN+RAImusTQxVSjXyhsFfz2MG8dfOFmQu3ni1wcHr4wJeZaI+PfkyXzKm5s8dhm+&#10;+S4qnUZIcDHiJFpWNpoIyGIRI1ZmLQlXWg/6v/QoNSZwJyJzl2iNQxBuIgsG0BIiWbgPJQZ/SH7S&#10;9gVUwvoq1fLxcuKdYB1wTIoPoy0WhQ3BGsQKJ5AG7LHXQd3jSXdh7MPZfPhZ5dTOuddfZM/g0X30&#10;d4gTBLQ2KZv0Cd83aqzVvp3ZfsNzynp1AEI5AaIzw2EHiF3OHkYET9yKfBA2TKa7Nukkn5lDrRvh&#10;cHQFzqHOIqS8Zn4f0S8M9zeFe0w6+J6ve5/qoZgy0+Np9/pJ08Nh60m63eoARcziDWLggtrIIKjY&#10;4kzze9c4Kq8/TUV+n1T/g+WVUDo/MqHnJ8XVGcA6I3qv58DxrOPlM4tCGPtbi+sA6vIpy47sD7Tj&#10;cRxNO0D2OzttXzwe2X0Y1u2xd36Pwi/lVTbKCQ+4FqSn7QsLw4IUk1rnEL30ArMBunh3VedsA3Em&#10;ATrqWfvIavXn4AGULNkUIDCbdLX4EIQicfwgSXQOd00aRdS48ilk2bcckWo1UhcQEC7htiz7pQFI&#10;+nmztxY+50uIl/NmlaDueVD2++sJ6kpUvgZ1CtW+Urh4EiYYhfGLEICb3PewzoK1mdYwSR0GDZto&#10;6FO6vdAXkQttWyy8hIeQn501GSPNgzHKjUXGxFzvGr+Zxy79DMhsnUMnO5EFfUCtOIvAPwCKhUPL&#10;JkiRap4bG3uVe3nGX76G3dFra3b7xn9uEIhOaFEgZZTFrcyA++9u7lSlS74OvCV4KWIUxw7SmKvO&#10;PU/1FBFrPF6LMeeBfdfHO1dJScf/CDZaUOs8zXRzThn1dIKNSmNPeMBcjmwOnAXHLjY7gnIi1s9c&#10;pIBK4MXNL8rGL656Zm5FBBc74s372axJ6eMI8Z8UYqT5ADpykDPiRt/TLxECrU13pTaRI2xUVt8Q&#10;/WawrJ44A/MU6fgk8TDt4cUhF9lqVyd4OWNTyKK+mxSf9PJH1MjzUc6J5zIIEfuFUImzVvUU5AER&#10;M7CyqnLshpnauQbBBHhLQmsx6t+4zf478i8lUgD0rEhEcQTt6c9cqHVQlWs/f0/JnAfRr9Xk/ZMi&#10;Xt6p2b2Vw5Kb0fc4bYqN2/8tEdCKIRYQ9YgaK0CB7Ld1o52UfPK+q8SHF0IGZ5DaJistkqjCavp+&#10;iAws3mikyrWHVuDJUKlAO37DuIg37G1JAEXJ6EEpp+dT+cfAnNMwlk1qJsQnk+ZzZr4Ss7pq0Vml&#10;4elHPbB1uwpe86nr2hptfN0IfiArRN+Wnc1fnWCKXjWeiPMMDdDoep6nKPgmx24IyRJxzYcxJILY&#10;CYB9MJwR4TI6zluaLTmT6GLw0kQ3El7pP7S5YOirf73C/ct8HhMPCg6B+6QPmN/qwB5LT073OT8b&#10;r41se4zRu6eDELLsHcpjejjNeY4k/z2QWEkYIcgvExxcO4V7NvhtkBrcaSbEjslTBsl7vQmWp0zK&#10;Ok5wONH0g5Mb0rFALzAdLNREtGasTfJvbOdaPLB5Gbo07+3/YVt/Iyfl9A9XtZD+uWdDe8AdKYPH&#10;98/RulbVyQVAdN4HmFFccOL/upJC944a1L9zFzbTg0iYj43XyjMhhihURikinFWCl0B4+8GUa2fe&#10;kupIxwQmzPcVpqi9WWN+k3RRx0324QdhX65mlbDYv/m28eJL7HbaI+Dshoz71+IAu99GgvSO2ljJ&#10;vmdpekBWHfknxUGUjgzdN3f+9T6v2QUfCyXawEW7rDyzyenmQ+ldEEcUjad+17+AHYG+LuqP5XOg&#10;UqvaEk437Th6Bp14VScXvk09/QqW+dVkO9c0QFzGYgmvJ5KtqoazoFcO3XUtlUHVe1ihx6BLFSNe&#10;ISvZXGxPXX/xjwjWzSzz/Wd4bH4kKJVBKAC94fK6tA2NnxSnehPKrz2kxKS1Ac1rVpyd1Nv+LPID&#10;rMiBP2jLMzGgZQyEJUWuAftUiEGnj+dTswA8iepZ9GYv5KAspOYwLcM/mhaYQc+jRZ+CaFIzUc0t&#10;BnLRL2Xw3/N4apMC71hxqnSx0pOWzLHvqAtwPuA10JHoyKZXynfS10tb+tG8CNxVtGQmuJHQXgYi&#10;0Mf0TKbe3SHW4Q9CuyQB1fwdAvKEKmnX+SeF6k+KqViNSS0RUDvBLt0pusIahHHFaSIsByTHAHlp&#10;xGavGuLjd01EKsGdu5S7lhRBWkdU45JdD1UAU1nExx2tY+HkBwR39hk8PSF1w1zORI/8FGCBC4O+&#10;yQ9P7Pp/hSm3vgEusR8J49ICq80jtS0Ae0YQGtjFHjU74MlNcSPNRsP8d0+ACfRx9E/E0cPEOsLm&#10;oD6EtAzGfjoy8wlMJ9ADfDAFY9c1/68ekxn5UqRlGmzy9pz3i58UQy2afhfzCMS64QMHKmAo/QJk&#10;O6kZQjENOQw/tKmcPoBdsjpQZthRBILVnVRiyscgnEYAyflbukXVfnXd/OrNU+H2hsen85I9ryt/&#10;2eiTd9BINuEP3b6jwsQS2xdhfUD7qc7D79JUiu9j+4SGRXj4x1OOdGid0EL6MCr+1FM5rWzxklMK&#10;WtSjna0Ggp03unOB+bA65jZH7Smdd1BS1S9Zyf67ayBCJDBO8wQWlYRt4ftTjkxsCTUxea2mIyig&#10;8RMKxo3ATSO1KvuKy/na75uSTma5AKuV+N4j+nnhT2BHZHcZQhqY2C7cW6KrpdI9/Yq7akjM47AB&#10;WbH7NTb/MicjBI3bkbaStyAIr0TEb3NFyTjO1C/FZlmwBsUwsi0YMiqszhPW5/kdatwcvGqlZzwU&#10;1pXa+R8O+ligBAiQKLQEGDcznROf3hRSMGcON4P4lxSsGXI1qbMuCnJsz2z6uxvu1K6gsFdSiekr&#10;ATIDaeZu476vK7Rj5O7yclkU46VwhH+wV7CUdz7me96I/lauNPa6KcxhOPzhYQYbR4ibNh8J4Jil&#10;3AK2aQBLvNv0CUvfjeh/62gCkViT0lVON4gYMQyX5FPTw28g0TpXKY9akCpthHbzRDAhYZ6QKG8P&#10;ZFGf8ShM3grD1NcN6bcCDfl1od0WL0MzKZ7nA37VHxE4IM7ixH+5QpK6MCgeuJbJ2ndDNsuyKPsr&#10;+POmeSrLSlzhnE5QTBHw83LAlv+VTVhgtTiiYve1Ks38UrtZKpEeWBrJMuEsO0K/wkRaCX6XxIb2&#10;uBVOd49rb2uuaklW+sc16OGWK3t9mFDJLLea3ad4Tyu583yJEU7/BkPtX2mc/jP8iYBOccpuJoh3&#10;5rNxMODnZ6j4AfPQbnA3SAz+ZE36Mjhmh7GlOschcl5soOHy4+7jO8PlPaAe+l7XAWGJtYbvuNSc&#10;iHjxAaH2G2sH4xW+UVrP1xVSkpLO7Gjam8vNIfpFyHZGa2xP8edLMu2+T4eRahlUsMm1DOhcTKy2&#10;gBYdfTCj9TfiWYJwDzp+Doqfe+mctx6kqFI7+vy6AiXVUjlXZ/ZxdMtk0VU8D2npSxZgZdLb4lFT&#10;g49Lx561Rk7cH5kZrXwz4s5J96mgXa8ADLTRRLaKndH8pf45K6ny/JcYIsRUWMQrZzInY3P7VWr4&#10;jnbujXKx6JNNHV7XjsxyPpGMfqdvA/jmANFQE0KsI+uO+6MwVwVcSM3F5rOtSakjbn5W9rSei9WQ&#10;4Mmi1atgTgl6ATPiSXqB7hBVPEYs53gzGU5+wvfR7xp0MQKYBnZxU9wEnhiX587Cps5m9tPzvbXD&#10;eLsr6jFURjsdNZNF4BA858C01PumyBz7922eWBT3upY7FwObyGMV4xCDTZpgvmTH+dg0Z7xUCgot&#10;4V+yEgbqq4AVMjpDVEcv2jvysiZgZAb9v+m2VAN3uxOeuhIzC9Yh0KRQp9vmOwyfvgQZ4YQih2ge&#10;cCvj/O3N1YnuCoRzr1jGR+HlYfxjVLdqfi8xfy///h+w4T9K3n35XXl/UiB/Je/xTWF5HWD+xFF3&#10;k5AcaVDoEioChRACSyL40ZL+PcQOonWu/eGXyMKPNYAiTn30iItCdKeLtCEVHw0UGJ0KYbycGFCy&#10;3lfQRpae8Lyzr5Gs8JVjTyfK+VH7aeqqr8vqhFQN/KWBeDZrvCH2cpresGyl9cpGe9R6f1ebqegu&#10;/8aVEtWCEv4wPm9iOUa4t9nru9GIJ0RoNe1Z2djjuTaTxmXGdqQq7wkZFkGH24V8wDyohdAcbirB&#10;7vAfG/aS3fCtogN5Dh/lqj+LBuSouK6w0u0aFsB1iYb9IrAWSC9Eyq4BEueUFTpTGpbz+SVRaiv+&#10;ZLbzMjITgZPe9pQz7JTWPKTMqcmX8JG7azMtwdFO55c22m4UlwhQEHrBv9pGqyzzOMGcmviVAf6Y&#10;+prwUYLj1A+kxnwEIORdje6EyDq0QCb2StjW70g4znpWS7xM+TA784y8+l7pNCWjBQsQxObTPFGi&#10;RL0BrznjEdn6PDspPrz9+Cab99lKzWEX7w31JRQU/D7NemwfIQfjMUbeaorA3d8vL8jMmvka1lrx&#10;nbFdFyxINiLbrF9hccVsEE26p597PSs2X0pYDFtxNBrQY6YOb2sGnIRGZWR495pvCN4capuZMQ6t&#10;j830enhvdEtvhNF2TlViSCDM8ai0rkjwj+j0/wPx/i8sTCjSIrkbviE/D3Z8LGdppu0SH4ryvQZd&#10;BqfAleoIKivbjRl2Fz0mdorNeCPDDKPP0JXptgiV4RHYnSTAK14cTfwSYNk9NG3WWa6IKPY4nja5&#10;Nb9IthDJsYK7kZAEUIzs/inj3Ghv7DyXib3btH3ZtPauABNt1fGCLtXpz1QAhS4GHI9OACrBaSms&#10;UCJ1ZJ79dEu1r7CzAEuUcdPN6tdv8jGK82fKH4vhOx5NyC4CkAHZHKbUFAKz5pV/Wl9b99RR3PMr&#10;19O6HXz7I5d0olg+XMucGMcawW0CQ2uMuWBahqsZKWR11WGXI/1KtFlVJbr200nLfWlZmIDz0yO9&#10;NQZxLCWYMOHREk591bHwj4N0ePFWo2VOK5PleTlYdK+ZPvDoJI6hSJnZpdVOSbJiplNF7tGRrDph&#10;a6/EGHh50byyK1gtmgE4fNzJQFgcVs3AKidhcpRgkfEjotNSU1NpXh+cghYgDTbkxQpVl0humOHD&#10;SqOvV2/H24opW9Yr5Zi8YTW8DDwGcA1ij9q4P2k6OPrKG2vs41sfRtiPFKV3VVyx39uNx9A3SfPY&#10;eSAzuqUm/+aavBX+HAme6bGrkt+qvVfiG55Q9BV9i1QdgBOWnoRFa+DlkzHHlBps1XvxZ1CylbXQ&#10;0KRY1oNP6kcdvdfgJwPf7r/i9N3Ucs/x0w2IJT79bfHsP1vM8Yd5eSH1wapxu2Bb4ANVq4x1HyQg&#10;u3tuAgwmEexqAS9gg0iFOdXyBg3bWii1xaPW6+QU6DY45SdF8nez+/jc1GKi11e1/HW8Il1hXxnd&#10;HRpEvIC+UyzZmGxJjAOLSa14Y+8pCVVyo8aHl+aPMqpQLD7IpUDhJHMgHRAjzpfAddbcBjBbMhvx&#10;KNlb4sXytEOTt8DhrCq0ASLZpj2Ip9YIuVNRitcqTgwXv0gKuMOs++yVaPD183wNQZf18kWMz2d8&#10;a/e5D7yhGwEWIjoEMXpS861blGa0P/7sY1Fs2C/dicfGu5dyCboLNoipnDEoHZ10Rv4f9r47qsls&#10;WzyIiKiIoCBNAgKiUcyANKUEFKSpQSCgIEQpShVBirRE1EEmSgcRUGKjl9CbQJBeRZqhSQQSkCYQ&#10;aiDE3wkz9753y9w776311vqt9+aPuPj8ytlnt7P3PnufXSHJdPdZvIVmjNBWMgm+VY1TB4v96nsT&#10;tLFk94Q9qAmmC4O6mDycTnCyNgzucRC7YmdJjeml5EyEdz4SNjo6OIWA+yZB5elOpPZs6M4jQbeF&#10;jHrvJzscm7s/165X4LaT8ZQxuygzbv6iopNKkHMkG3UrjIg41v8sptcX2Vw1g1ou3tpIod9ilDDo&#10;i3CK8sSt8b2VlA4YMcEef7X0Kmr3/funU/vpo4TMgE5gH2EXCbHS4QbAiJMl6pKtJJTS3RXu56lu&#10;YxMBpMoDoktoBrrTrZ3c9gFg9Ri97dX0wSGLrmHp1DePelDnqznqrYE1jDB7WjvB06Iy1PtsM4hQ&#10;oIsj2iLgp5XjCkcvkc2fhoJKABEbQhJiQlXBGfETRte3vNXY7opZ87ubd3gEjHcm+wmPEnaCFq0o&#10;3wfTZoy4gtz3QOhNIzI8FNdUQReMTSUD72nyf+o2++LpgQegWTQWOyGjAF/nD6e3uIosXqrJ+4Zx&#10;Qw9Hzr/RQwrwrx4urEeXl6Ofz55UOLBoGsbxZjDQ/mXYB9Tp/TgiO1GKb4LpoQv63oBVAe9jV5R1&#10;kPzWs+Z9ME7erIi+BwV4sKNBYa2Q8JHc4npm6JOO82G8jZ1K5vIGKDHq/q4G4l2Dr2+aNIcMzZH4&#10;A1QBBs4znn/yIjcPEtQsLLIsxoMUTAaQfPdHsxd2hS6Y52M/cmBuWTGvM82+EVN81SlK0/vLFGVC&#10;5nBV30Rc/8cjxtaonG8JMcJZAw2JezzqYRyvjxQJZljYLEoyttVI7ncZjKgdcsOl6biOJ1tcvLUf&#10;FPI0FGqILzPcUepna9uVP4mg0xsXvDKFMRWoEESkWhti2N8h6MZCVENqnxvurSsDP37lyv5bXDtf&#10;Xy4TM5wjBaCskSd8M+wM9V1HHTrL1t/19q3xduHPw6pqWzXsisNGT2fduOuxK2+P7j4dnkMrg/w2&#10;FsqUTVKM50pnRWzyOXu3E8H6khSDZ7ZmN4x9ZPjtvKv0SbNvovqzRiNFuZ8zFA9NdvNr1lLQigK6&#10;ZcF8bNKRFwVi17wFM9R8DdsNJV5eDw8spanuQV3CHqFnoGKNVUi9B2y4eci4FCULaKLnmvFOV3HI&#10;UTPIcurdOVxBxwnHM1nCT5wSKtwbQnlSdaYtSPx+Z3G79qD+bhn9p5f/zcOU+jLEZvdE6AvvKpCE&#10;aNg8z6xbqhRpE1YkfqvLDSIlligi2urC1jLeW/imO0kU/rIbzve1J2j2GiqwQuxmiU+M43zltowd&#10;tucMehMxpRnnMuh324XfBtoNaJdwo2yuRQhUltQbu80rx6+VP3Eo26dMcWCK47qeZ9ysMl/UvkTg&#10;fqcnaZT3s43K2pK6nKl6YzSj1XPUMlMlJVLvOrVJEVqQJ2KTBlfAXLWmT33u0F/0juaoj30xOqVS&#10;JiyV4VRIdkeLoqzdDtPDfOvbnjXVRlx/Ec4PuaxJfpUCq9poYt4og1gO6AhCoo5vWIuDXZTUqIpP&#10;wW8GZCdN2nq6J+tR3S0YxxCFy/3VvO36494aas4XULoM/vGgw0OKFdLl6tycHx9WwZpnluaUTrje&#10;8nHdLXnMqHoNnEHwmuovVFgpP1BDe+AQ/cR9Eu2CivwjuTsg/PNHWqr9y6jTm+O4iu5FEcMKopXG&#10;eE3fF9nKluYTzis43FK9sUhmtoG+haWVwAgMYpYzCrj8Z2W//n7PxOThrKFVN3wrvw63oeUv1sdd&#10;YbNsIiqufWu5KbBqKo1Z5i7xbOJCacSpeEE+DZJtN7+Dg/BytX1F922In8dXJ+4zwib8F9uJ8cIH&#10;il3PjOJ2RXHDUvt2mfNr6bx1vnyJJGNQetPCzz4k54uTIy6Pk5GiNSEy1z7oKvwdITdsIZ0q7QTf&#10;PmkFttA6WhLqPBRWLayafaxair9u+NtkJrYmMC6JILtlfsY67NjATPCbC++t+hR4cWnwwYsy4SLk&#10;sE89aryT8eGnPZ4bsbEckoo7YtblUM67oXL9Q4Huhenv1o6iQsRLFnkvoDQMXW8Z6bmeVJh+FKOX&#10;Q1NXAW0IcJVf9rbsfJ36N43e/mOf4u+yXH5v81fzy2Cg02nZJ0Z6P/OE7DnqCPIEPxMnRNUGbMsZ&#10;xV3fZTsivVTr35dG9m3e0Lutzc04D1t1+whvjp6Yk3Us3xuunBz4pkK+rwD/qAK2jbaRZxpNA72w&#10;2ibHTyPksacmSs6QXslGHUfn8urA/JbrryImwKkYL1fHCTFUWkqkO382JfqcTMaYTdpICMFqElfp&#10;o5enVO6ak3gsPXjnGymfo6+gvbiUzm2c+zV31DzPSPknyQsZj6aS9b24i5T5662P0Y/T3bB0L4Ey&#10;sWyPEk6T3tvwUa5OyZiZVDL/PUIiUTKA6pzhXI6N/J5NrGU6ejrPoTeamvoW1uXMe4cv0YasjTpd&#10;AtJvX4jsr470uK4McbuGmhC7yMgj0ibwjA8Tg4kxUbWo4J3ZXy9XWMfbOA8El2Z+cWd5m+gOAmPk&#10;ZNyOPLA9FplK5llyVPSt19X0LYZtngJGayz4KdPiJvDRtxmlubJJJQdcVpSpzlLGJ6fYvSAv88w/&#10;gExcOL1JFt2cZNcD4jFgbVCNf0sqbL7iWHI3corf5Bz/JQpv6ZH3oihLJqZuKsmHke4oCMt5Q4ly&#10;ONYOc57FES0Cfh53BU3jJvOq0u2uaAltvyZ9vM6VxI9xBEsssC0mjjLyvKi7ySCpWNwqJ3WC209v&#10;NuUBaWzJKFf6edigDSENO7EdIStC62gSOINIsb3hxtduTePgl+QPrIslxx6f/U+dai42fH2KooOP&#10;IpQZLxDxILWVlHQ990nP54oy8R7Xp87mbwKTTUgpsLUJCzBzoiNxgrfzRM5Vte6Md36HspycZdKQ&#10;Qpwhg/yBJiAUvMGIBc0ggH9mXFeVr3nkeSRzLsKUNCRWmjmOptMD9IFrM0ZLf96ZNGxturB8CWRZ&#10;ozbY6JpMfGxW3XsXzVVyMWytg4mJnEhEwzDnnSxOx5uYfj4pOysrTmiUuLmGC1uqB/FEvDf90lwL&#10;Rrcw770UVEvMAGz17AJY09uxlUf/d7LyD5f//SIcMr+JbGPdaHaULvI9v6XZPAIDm7r3cHU0JzVv&#10;Y8FscgbDQGX4Q4n8XurhZFz54+rNtUz/NXDtzeScq7ciBm0smLt9BQ85rqbVm4fF5vT9ocN0zfkx&#10;gO9+t/P5P11j/xpJc8DhbDKVtXS2j2abhj3MWcv0cmNfHc02WuXk9+JhAWTSB6As2ZqKz2swCyZr&#10;PmQW6Ol/nY8blh2XbXvurF496lgx2P//10Oy7v7jhlc2iDohgZVkAjhtpf0JCLtkLPyL2M5vVDMr&#10;KYYVjK7WW52bAwglA5irYFPQAFSPxlpmWuCCudHGaM5r1u1R9//4ew6XM3p+WSWjxyLpwvu1rZ58&#10;/26kv3HDEIS/JNNc0ZW8NKyS8fEaRjgaV5beEw1W0EKJxxJAHN6HIJwDUEOO+TNyqGqTfx6vclRQ&#10;qDdLimHnd3q5K4ENV3yU6/qZ0ezQUEfSll3uGMqmkjnC00Km17bL0O4uypgzGmmx7UMT6Jc5BJ3a&#10;ByEf69Pe33uBWhUlcllvMNjJZP4AEJ49DX4qslRyO+jnPEl+KazePhw9nngwPLG/VCdG0vTgQErl&#10;3k05lBtol0CvvQhneiTqfgp/cZIg3rMEq99XdOd1LUQw4eFXbnfz+mkgspFdb0UPmn5GitVM4SVX&#10;3M0/ESPRi9+xJ5gmXzDPrpNIVbnR08qpPfG6BuwjOOIFz9DDh8Q6PTfE+feDavZypkrGX+Nypu9e&#10;raWbDPIbeAWeGbTOL+8kPKgsqpPdk1bzJuwYsGPQ7RXoxQfQeIw2o/vJhc+edGlGWeFnamX+S8Gf&#10;MHb8Ev42hG+qtILWh60WB7wjJVPTDMvzhuSmMC9QdH+gnsSBG9e1OIcPeEmPpyu+5dZ2EDA5/33m&#10;qJTj7l0PZ3EVpFbyYgR2MUHjWuETrTzazajOs4XhL3YQ77mb4HK/QJnuq4vhTI9b7cXWgUCR4cuT&#10;tGzv2BV3fnIvKRkywYWWpMA2KxlZNJiviB6uRuJDOxea49AO2PIfC2zXYukbP68U3BiHtz6Z3cuR&#10;dM/rQNRHeY2hkQ8oxClcwTMwIvDoXjTy1GPhWU2vhp9nYpfkiIvxULqbC/BAyX9e/P+GA8K6IJne&#10;Fs4oKUZ7w8ibe9wY47pMy0E4ODnk/+aFFZRBQTPGz+nlhbe2Hr4SVAXMpQ/QxafkBGgS05JBYtR/&#10;Jp5UK+MAlWvw277Tz24XXbmmuu9grd8ooYLE9FBm3j0ci4grxgx615tjPzWAJc0OC4R/I+/Pqz8x&#10;8b+SC0CYbDGOCMJii1HDrgxCbyGynShj6Yi5+jz1820b6D5IT0BJ/VUQNidPEBjUk48p3Psv0Dij&#10;XN0CylztntxSDQ/TZrdxN8/noTcBVfTgOCgLWWn9zrKAX7MWkyZQI+9vv7pVM//n9Z/4+JMf/mvy&#10;0DhHZ4kPIaoI3sbTTjyD/WiEsbbGeH1zd1gvN0g/VGGY99ivyN18KSAlx/GT16/dvc1tso1sQJUn&#10;OBXgX/hBFq/qLX/bZuzk7xvNdj8wdjHPfJ9SGsh01uoBnzi0YM7Bf+Sluxk4FwPCeeFve1SZLPXw&#10;ncWVoANQ+rOjkY+izmdNf4osrUedPXoARAyL9STj95yC5Ytl6JyHxR3iQb5CZzZqdY+AEGSm/25n&#10;25adscgQwYwTr468s8kMHvy31R2s7SnMKWxHl90I2I4wwlSTXiuIaaTVo/PJAtUJoqhyqCjwtxDB&#10;wPGC1gIPLHwEuGKN88DpGluzyXm9wJAzN1pjCmamBWD3/K9+sKiONc3rYqDWQhH7cbsqyGLEd2wP&#10;DdWoenfsGzJt8xJsM/KpnNGVT6tzxG5cxv8NpPxhVqhiA4GbxAIZxthEPK5M5JyFz1oDbBlOr4mW&#10;ZOr7qkauBSfyK2sIZk7lipTVW/4fYqt/g8FenjAYww8s968rIrETJ4kn3hzIsIzAH1EF4cBaI3bU&#10;uvsfybz63VDyP4TH8lAV7mbVKSCU1qsmB7TdH9gwYGnC3y3O+AibMfuCKwJKxgs08jLLxJWCb2az&#10;vtvQ25d5JfPXk6SnvprNZ/41auVUCv42By+Ym28rfQFA+QxiShWojNG/QAMeuPfb4w96+1BZWygw&#10;31ZeihruA3cWEpl3RP62X0ecFity5UzFlZeCIbf+KQmyyAGBG2fwc/BnTfPalhq+knmPPws2xRrr&#10;g1PvHdZAAOrin45fQfXW783ZDgbp/VW7H1DEAS3PAiADaMIc2DCHUymAxKveIge8n5Nz1MvdcGus&#10;PLOFvzkJHsE6Cb7k706Cz1TJtARQXFMHcbEnf3kzE+xzFv0KV55ZnnnAFlpAQqL5b4B7w3rdzUVZ&#10;02fhdnArDtUL8Gxu6/R5Kxr6hvUscGBb+UG4qgI8iAKwA/hmBHJYk996n/UxzL86TxJ8/t9F0P4L&#10;DPZHP/V7LAXmS2dtrD8BQSG2LuIEnxc4JUQpXKks27rmZCXcpEs7JIqNep58O6bt6Zl780PJ5Wq3&#10;1e9T1vKIEyu6Tr5s0yD7LpWZPl4xKo9Xz47b8z72MYNZrMsZTl16t5I8BqXHxcePCXrRC4IT7lJ4&#10;qi26wTg5kZyN9EBp/x+QFN4fEHnaTzE8Zr53DNR56mShixuay2MUIaX5ShmmPdU3Dy25ojIW4nkZ&#10;Td/EyxKrL14mTzcy06kJVrKLCNtTsG8VIIj/nRdCpRzhZNqms74mkzBTiu2YRSVE0rn62CrhF7GU&#10;Yf5cUDmBH3gmvb9JtrV2ug5kFFQ4rMrcznjIxNr0slUEiS/8gFxELCOlj9btxdqoSPlu6wcv9FVi&#10;oK2Tjr9O0V5JtXFstPUDfhHZfIN1k4ikm3fxvJz8Acm46hDj3/lBou0gnMH88Mtr2nZcFeKaDJYu&#10;IJ+VSk8db/lJXcuCvLhhnIoV/4k92y0UgGS5S9Ir6ZgPFJeFXlyfhLrTA4+ZdMWxUKkkZzxU0Jjc&#10;DB9BQN4Bf2fjyNNPTHTp7eVKSYCSUc2iiQbbImjIeWyn09RpXXqgnIXX+gigw2FagPJwf/gle5G3&#10;tH4eTgYzw+wOkUagpjIa8OupsdTYHdknH9yNdaOZRjOxFmP2jKoYkPA8wgKf9yf/xL2J4oo1GJ0L&#10;AKEzhzAk6tLDCT/s1DM9c78OpBxDfi0YvGXT5oCFU35A3gEyms4L5TamRKqSm8lLlkfSL9MDJX5A&#10;3rJu5I3tVLHjgecVAFrnv4VUaUa9/AHpZtFBu3XoowrXN4whYJI6PCOVBmVbHgNv5K4F4akXraBR&#10;zYiJ5S7t08oRUkb+id1IuvIjsK9R9KgwVagM3RJjzsTefpTguzOpJu4LOA3J+uqhFceYxq+Z4fTN&#10;d3ZhGlrRPysjrDYJPN8Xkk57ciSpkBWJS5binMo09nl1HtLF4ywciYuNP+8DIcQigFp8X0EsexOP&#10;RdeDefz7VV8NLh9o44diY7a7AAfTKyDti2vqDDYF2rh6zxZ3aw059vWzPEZWH2wZrbzypO0PVAbU&#10;onwU8jnw9OE8COgwe/Yv+HKkD8QBBv0a9kRiOLzZPsJzo9MQoCEXPk+IkJb9CucCSUe+1lfmXbxX&#10;ZzrERKNVtfEe8SxIctV0qUuPwshWiGVDcSkhUY/yt06AOy2P8f+AxPoqbx6Bric/27nRz63WcY5m&#10;7EbfjDdYx8fReHaReQHX5/PtuSR/mtzMot5s9ZeKB2PM8I5N42q5/aSZzaxdGSyi0m+rBUmr6Swg&#10;FuGyz3h5yzYQTtr638ibApXvMegW5BaXPM8PX6rqGPgiyqfO0+yzKVCuWQEk+ZX3kaVu5kXqAzU5&#10;honQZD533UX/GDwTa290j841haDOgxO91LQbvxbtFm0c3BABsnq3vBMLT5bMOwhQNLLA+bX4pUKK&#10;ujgj2wjbMUXVgTDRhmg6qEJPjlzQQhRJ6h4N/fADYmDawWA2xxGojPv+w/j15HhJwYg87JGHYZfH&#10;NeqzARILzYDG4KheUAYIplo2Prc+LIIA+gLHs8bRtLC+wM68SDkRNTgSv1ecp9UtoRdgddBD9HGE&#10;BX5RFDk2SX0jppMjp44Z/wH5VvzenLENoAi5afLhhMc3nuZ8TbbKUhbuTG8Pn8XGkfQYgWrBYzbK&#10;DE+nr5EUJQ9sx4ymaHjENVklhBVQTCORMJe7PJ+Q9FoEvV39FNNjpda0tLuw2TNQV+8es+D23JSs&#10;NIGPoPXV3/7K91Wtdiuop+ZQhDBttTW5nRcvMNUnhBACbMSGXX4DNjSJ4+pYyvQooR9mzp0yGHEK&#10;Ljj45F5X2Ta3KGgYGY9eXAmE07AfEwjUnF9A48vHXTeVFq+JhOsJHczmFJiMfnyL0qSuFFhDwiWp&#10;AOnJSu0ROxuRjaAWsojSduhJ2r7RkchDDOkM1Y/Ng+8zid+KvdQQ1ZdgfpueTAJSLkyoceqXW/hy&#10;qHMiE3u95Qr2vthLvpLg1ImNih18akG3uN9ObYY2syR5VAUvricYOu2ny2htsn0UlL5DsV4Emm2D&#10;7ZimzFI4FRV+QPzDN03a6N+kbK/zzjs91VOfBnLepBasQNudgG2dlNoUS+rPeXrPl5lCcwTMVU+6&#10;QcdKHOog6bGE4qSYZAk8Uey4K3ZiReo7OY7GdjGEtQjcNC2Myg6iCwgExFgysS773CgHuecCAAxt&#10;KpM3edCRLnxzgDyzpyNSm7iJBmho7yQ1OnwngWjPO6qKKdQCXNDbDB2gbX+KHZcLAjuyt+Tk9vtH&#10;UChdBodXf2O6D6RZJlqPx22Jpb0KTvSqVF9NbmRir8p9QcDtJeusSzaN226zS14PnhyJ8X5Lc2fJ&#10;q/5FIjyZ4L689YqU9l4XNSEfaLQtwKHeTTHN6Bu56yOqG3ikRN2B6rDrWdDFdbqgB7J1kmdTDCjj&#10;iExlF4NX4DOkgl2p1KUs3Z9HgBr29Q1hzxirjcJecBuigpufyzbQcfk9XuCcCKAUJAT1aNzRNee7&#10;tvvXYpcsfG3JTNRS3aHp5YatBagTKT76RkMgvPVFQBbZAoZdshTgfALkWo2rEpHZ3fIWd7lvs6fB&#10;KE4TjITIvcWca+Iz9QKLFGBmiTSuvTc0AYsnpgFCuTJXoWC5sP0l5G177oi82tnpL06dLP1xqBkK&#10;CiYIRZMsUO9BCgTXiiGb04BrLh++3BhhT85ILN7EJAnZ8PVB88IpE9yrq3di5VhiqyNtR9tNyj24&#10;pbPPWjhqzpZet6+EYTtdrhgT47pMmLbITePmlgNnivedOVrCYFZ2EWQiRHfNcINKF7jcdinuKJKo&#10;h8zKcSh9M463mREkzpm67sgCIlKcp8tVfofaD4hxBMDXAG1DTBP7Zo3F+IdlylwLWFzrocQgAou/&#10;jfXCVb6H23wDW3UZzLbUARr73A8IvA7bVnGDyzCC6NEI5UGUAa4cUu6jsUeTNxHMSmrq9kaVZ9oc&#10;PyBLFmCM+747jHgGkkeAApVrjnCO4aKuKgGJ+8gF8JIMKr5ZrJDfqZtgu00Y6KXDHEgqIwaUPLH+&#10;O1cQ6K7XhWfLNlux34ovQO7SseKcTDRyeil/e+4ow4JFFIIP0FuTegTnre+cEnMcUXQeZGKvzPAk&#10;0wPhZ2Y0SsnLyBPbvWy5LHpYrBOXBlYGrLTW6+QRIHpRvuyyK9qp54mG55hYa4owBt2kpWAEBxqu&#10;1VZM9mHET/G739IAEiaW5/gvAKxzrLLMia/z0txULMz52am1XeglS5k7ejT2DeMlFgYfLUU3V8Cp&#10;DryS+KEcME1q0sMm+QPs7su1RliK9X4+Ja3GU02BODcAeZ4Xv1vr6nz61hc5CmpjdNOgZUAvTFFC&#10;Enx3nL20tD6G7VWLb0JwiAb4QzJlgGli+u4hjWkh1jDPJCIlRKtnS9qFVFUVdkbuCA8w1AVCNHU2&#10;vJXO4R/oyQIlpF6CiLzrBpn2+e7C4kQxIh3+TpJpu6U3Tv0kDOgY8fINRodF8ELTt0iKEC/X6yOs&#10;WajTSq2eNY/xipDrENeIE4fANu8MwIGE2pNkpouD95zrjjdX1PYONjQ51A7HO+v796/UB8E7wAlz&#10;9A5mATm+ygg0L2vgy/Nr3PIvEDLhG2b167nygabu5sHYj9oYb0fsYjhGtwerwKg9ED3Qx/Hu8rKP&#10;B7/5pMyJBrbxxhr5aVPGfShghllt2v786ILdtcZEOPL4s9PWtTMu++Y2YhHfijVew4hxtP2Dmwp4&#10;elxwyLjQHnPylo4h6eehWyf1AQuxRPwKW6EhlGfFuBHQvv8+kvENXoOnDZwHZ4/CJY+6e6VADMsu&#10;IiZWdMJr6Zg6/O4xwHXzISHLrrzyfdvS8Ivr/iG6xwCiUk74B7rfX0f4PH6KvLE+0HhrvO625hzl&#10;7JY2MsDSki7+gOiDVdvGubLQ0QM6gjgMhB/fp5cSTvc/Cl0UBiahkuALIck2aCRIX1mRBiwlzjRI&#10;algKp8fdfyb36JcMYGZ9K8ovYZr0YycBY/aqhe+bGla4Ks2QpwsQvxVFB5VQZ4pmmQnkZUMpqd1c&#10;DrRzL5BN6QgGsyN2my/blEavmz6ZqTMie7ZR8TJLLCI+EahLhXPMBDC0bgh8e9jXYwQgwcUTTTxL&#10;aKCq4t0/tVweI1Mi/JSwE8s5qT3QOFqselU5dirJVvTBZEzhacnpt7rNwPSYHo51a500r91UAKIv&#10;lV9mQN/XL8q5FkQ/hqdvPnp7lx4os3kEKPtqNtEmR5Vm6upJYGf9YiREhFN2BbixRImNM/pU8OWD&#10;4rovXfLAOvUikWl08NhAXAqR5nZcmUKqQR4BNkyDVjdtHbl+CSht2dznY3E+fSzxzrPBwFsn1Ynd&#10;QNlV26VIeR7nBKoukxghGk4PRSwjj0gJNFMQUGl7gO7eliU34FxsHnwMLB35iDku4RO0IW1SaTaW&#10;vvlQt6JKM9I8T/kdUF0FEVUu+ZP5bEsRATXPwYsDAkO+bCGAY1jkX+DjkORlv4MxJAHLffAhcLnO&#10;zPoBJPJZ3KKw1pf+U5409iDAdwl4+sGox1wab/X3RVKAjOjkREDQYAompcAzAcqOpm31C0bDpUEI&#10;FBoz4rCdzpRUpuFv1D1RIBjqBi9YeTdJA0LwBMiulcQ0PfDoPHCogFljdh7lvdNWVgM5jo+8Bsgz&#10;V8J4OBkI3AGWyufiaA+p9kDwGhgDqZ6mGJg08bFbr4YC0GnRYdpfisbisH0VgGx2X4UQcEq2D/Sa&#10;jcYPCPLk6J5LSJTn6nfWvUEidYm49BwQe6/UgiKAnYAhx3V1b60ptXVD25F+/UB5RamMAmOZNACg&#10;6j1x2KtjzjFJCHlj9TaLt0l6GlCA7EDl7C2ccUduOxw+5cKyarZLMKqiqcufgfTdk/KP0FN7QV5c&#10;79eXC2/t98U0KQcDqvPChorHGuwctiHv7GKZ65KXbRmVz5N+QCaBDN3YJ09esmhERiSMIKR3gKF6&#10;2qeisPCU3SNbZsP8i8htCfb99ArDw6hN43LAa3cfNiBaVxWGgJ37kkh5ZmP3KJ87VNlJbu1m1Xwa&#10;mEbb+2Y69igamsNie0HNbb+4hxlS0YpygL1yZYG/wjTYP7AEtMgzQ664buyRtgDJKZgruJkWdf7g&#10;Pt9dFieHNMqRjJYab1HF91wObcmjvwgfOr6UCQVc9YCNURUBx/66iEHMlb6NyUSwOLThXDdt5Sxi&#10;XIWFuR3uc/Z036Vf6ErAL11fZQfSpJHIWq4WhDi/5s3fVJZDSAOUdswY7iqhMmIniybBWslRaFeF&#10;dyYRD2MnZs/4THC+VJhrtUK35E/KT3VnF1VMu091DqaKoxzjzouXCdpIdyQuT0nHtG80c41ZpWvF&#10;NK2/OJcSEQcV+NJcrF/2e8ma/z6L6n8y7PI7WXDXAuTMF70A+t32YVu+01JJB2MkDUvGec5u70An&#10;2d6SH1GY2ZDcs/fKwt5bxOZRUHQyMB6e7eQd7XuzFvlEqzA4Lqp+F5e3iMeB9sYCjY832+5RSxdL&#10;SknXP0B2ivgPP6T70OOolocOD9Sstn5ef+TSaxgyGxPBc1PhI75YPar1ud/xWW+rx5ldNWuPB/Yp&#10;Mb3iPq4XkZ4V4k84flbijDqY0K+d/tXPs21v8w9I0PCrl20Yks6AVWVKpPi2MEYl7SWBUpWnRJxo&#10;P0K2+jT3JpLvaHZPjOynntCCN73+/NGibm6JWV0dO0xyT2BNaGTqkdT9TuU6ydTQtqcNK311jzuN&#10;/XBJ8U23ZspGFW8MGuYtXLAKnPwcSZejH09r3DM3ftQOZ591Wf7oUV1r3dOi0a18Pns/i32c1KuC&#10;FsUOYtAYS7pSiz8ePlWs7BOHLYN9apSwP7Tt4QqySlcgVXqR+2pgUlfQ0iZBuWvJTZLuMep6roV0&#10;Bzk+8ExAubipM+rMp0MFgSmnpU4/NknMV6hdw/TMmYCida9m4+n2O4MO5TUwEKqodRaRCrXwHgzo&#10;fiGUKlk6PvteUiDJY0RO1aUjgIiIXso2U4ebF+Qn+Kd9CA0td08+XtUv1+eb2qOR/XbFzfCZgCSx&#10;cmpBhyI/ktytMLULdHMp916Xz0pqd/LTC8xMW5G55Fs7e0K3dbUKuTjb3nNGLMjlWbHxHUfujO13&#10;ZxyvTcgkSsRxIS61Q7+dMuDs0nAx/EiOAAdP+CVlHxjofHi+ohSy8zO+Am2vvtdlaaBZ+06cTtaK&#10;M3J/66ydRUlcxWOKqmXgSX9/oXtB32ghB++ozii3J/Hopr0Pa555ebQvvGgMg3lPi3seiID3OZoN&#10;eCcbzVvrQ3ZLzBtx8HTHf8FnfzjWuffxANT2tdC9+7s0XLoC5ae1aQwlkpLwxeFXrQ39XV/YfFKa&#10;NA/d7VTwu+BrO8n26eV2hbUyjz3Q1mG9Re/XMLJvtGbeg5tOh3W3/Xx5dNCzTf1WQTReXMxfayAi&#10;+NKFz9/11TLlckkV6c53uNh7CoIsiuYqT2lF982aydXvP1j8uNAKb3rj+CbchYZ6TLngrpNDHx3v&#10;vy0YYHbq/1H2XVFNbmGbKCI2QFCqQBAQPNJ7B5UmXQ5K7z1U6YSSqCCIdEJNIPTea5AqIoQeeglN&#10;KaG3BIKBwJn8a83lzFoz99/FXuvbe7/vft6nWFC5wlciWkAGTfLCs5EVjygh2NxpvFX1oil/EzdY&#10;hIt0ajAEkVo1Axnh+A4nAnb41dMNKksLGBNjKOXRdpeUVtkrIEo8bTRt0Zt9PEAWyIPbGw3kNJ5e&#10;m8xL+S0o4MP+zwuJ042Zx4xyiztX31KxQQBpBu5zJ3kX0trZ6GomdZZib5k5Qu04SsCfvgHx23/s&#10;m3KPRtXc6OjUJ/48U8gY62K41/qIvHC1+46BEbeVOospqk4u7wDgsE75MjErqFWyPmmDOP+Exsik&#10;EyeSNTniau4/+mjFdLHf0bYkrZzMIJ74E50X348KiiUUWtT30ToMQkFQHArH+1XQn23FLYiexHDx&#10;hUmMNHZ7hjVFbOc3KDwf25m7r4vJ8h6ulWbE5g7nko34h3N/iwismO3C+vYuCt7mt5qAn5Zb7oXy&#10;qJegR8JrPTEcUf71GyPNuYrbZOQg5doCvdlOo2Jeb8jazfR7ZJK21tz/ws8Go4zWYR+MN9EcO7Yb&#10;8ANAfJ0KiBGD3Rldr5HTkrfr8fxwuwCYOtPX9+apazOcjKNeQoK9s3b72yMhEdQ4krxI1qFwgEbo&#10;E54y2ZzqzeZ7x98BDxkfr5tPSTMwfAxJGCOfEzHfRAyajxQ5KZUm8eu4Q1xEOnhNX/Lk8YgrIeof&#10;TjaZmQOVjYXtzRtJd466p3F/u581lX4PJpXTp7+ZL09XM2KxW7dcATY1Znup+ASvTBK8tQrT6HHQ&#10;6W6hxaEQRtw2IhDZEGEU+DtFjy3kXwDVmAjGTJMm6zOY9rxOCvNAcc175aL230nSl812jRkpdw7u&#10;528pjaPE9cIknjRcsrhQ8mqgOndwgRrfIF1iW90qmJ8bpClSdcON9GEtQdfXzW2nJ5dKEuP+1mjV&#10;6A+cfha5OjQFyrPeeaAgXOG1L7XO98km16a9cG2mQqmq53ToDxKUVvMfDgEyr5THEkqDP37qIo+a&#10;hHCqO76Lu3PKeXGcD5K4jbAaxKre/Z3UlurFulCp2L9R14QnANLaJjK9CVQrCfSkatAYBcwKjado&#10;vhpstFlcjlA05OP1OBIl0CJuV0JCsTqxmaehcuQm3Ry4A7nPqRFMb5jKWfFyVbHBQWkm+oW5nrRy&#10;rjvFDKmnFLjGYf4Tc/fAkcvaeP7iw1yrYoiLSSI/LUtMM+fsOP3vTDinJ9HPFBdQvD/HJN2PxW0c&#10;WwQi/5VFNNBa+LDCFzA00mBI6CghHa539vqZ9SpeYQimJmGJEkoO5ju9Ln9WEXO31hCpq1Q7n4R6&#10;gjpvqxZxX//penNwnTQ51fGLScBCT1kj+6SYLKunRvbpTkP4NDnpk/Dn19FADg8/7/GuskmyqUgV&#10;6WSz0lt03s1YseaxXIJCMEiEKHQE4zmgtdSMUlKsnrfdv1I2MqKTxlNvZGRIfufBYfODnEX4vDih&#10;6izQrWZfX0KVydGt7slOPvh85+M+chfcYIc5Iq1zQkH2/pDqF69Yi5zoyW+SW7TECBW3H9I3av2S&#10;VWzrBoxFZUO8oFaQMZXatCagYLV65yjs065Cv9wVzZww6iCJ4z8KvhCDv2wO2ZVT3VmgfZsM8cXX&#10;kqNUnhtAg37869KPBCUJl+jF58PdGwdSNsecMYnPyW2bWi9RJR9okiwDR81Wjz6Z+fJ6+q+Rx8q2&#10;AkQHCurXsDpSyZ1fYnv6e+SmJgzRjR4Clru+NTcX+jJCSyhx93fYSSYtJvl5VkzbDt7/KvII05n2&#10;meKj8tyiCn6TsfbvxfM+k7Q0ARxUDnd3c4mIDXt763Lv99V5C7sDBQxxupN+f3f9+FOdmp3O/0EX&#10;lkrtXfr0OabplWR+yfqLuLIpbgAKuaX3o5m8R+PwOeuvOEZ8dpFqKO50478a0xSwLaMFpeIHmqE+&#10;fjpfKm0kdgCZTMwMwBOzHROYRcpxh4KuovStLW86Dy7Rv4bd9UgdsdD4IavA2TZPbOxWN98K8DzI&#10;cKQ2wI5X2+EGzZv8J9Oeulu+YyHQPqaOzFYc9fi1C14RkGWeiqzfCdFIdK/g1XpcQHVzmXCr4VML&#10;sWZWO5hyGdEXd3xgmbIdhnT0RNOo6sFNpzJ7PkAt+hn2weiZv9Ppyr8d2yWosQ7rg/jBteHP1iwb&#10;9A97vALg7TbCroTJh+ORCYe34gsgGF6pG6y5tQeyv2OedKo47IRpr4dygxh+2oiLZJNpYP5wPdX3&#10;U58t9wiIOF9V7pJNe6O68xIQofZtAMNpZxS4t+f5IfXoq469AgNsrBJ4l4Z2eDgkrVdqLOtMdvkP&#10;+VUXG/+S9fu+h/XDP9Bf7qHCsg3HqlBlPNUhtLKHr37jSMRVp0BViUFr7dVe2a7x56YxHKtdb3t9&#10;74ItCrqWO3rpSWeKZ28LynSom5zJp/OQPNNITN4ZSMgqH0651VYNcaY/LclNRbzTmPWUrA49DaiB&#10;P2MSeu0f9ytxTWsPNwpwXWN91ljYV56eYmx2DieLuF2ybIbN9aKyyqyBDDE8M0Ke9Pkp8OuTf14j&#10;eE3kdoCyNJ3CIkCHSk6WFgksmXbxhAyOKRnPElDD8r4ox1u+6t4lVe6+vQ6/ThjlMiLmdgJDhAcf&#10;ZjyZJrVvLerxtiS7uJTCY1McpelKotJllEygIuTsIKOEGz+st14l3nb1GTHbHH1Nc99y2osHzw6j&#10;iWNzGBoWmfVM4c4POdDPFUToJif5SjhM/vK9VH2AQ+d6qKAECk13YG470lOPgmxbJgbm7gRuJPTa&#10;Zfe30ysiDJp8gainhM6KxTE8kcdqRjCsJ38bY5JeK/fkrrdHvh1rqYbtXaLz1MLhQLorK4PcmQgz&#10;pq1MlVUMhMjYEuJ8XpQ7Ji9VKLR02GJkjilLCMn5/IVxdTOnbtK+F2AKkOki3Ef6f+gRYRLn65UY&#10;F+poLwgPspqp9Tjt54618ymt+kLHNhFjWQjwdK2DiancC/b2VMo/aXaWt31ZJ0MDUNi5GAZeVC/J&#10;c3Q8j2e7aLFOGXrxElKvh9u51CtNjRT9fOOosH2aEJhn+5OnjFmE60cHijaxbE/aB0RgkRyl1Xgx&#10;hyFrxCwt8h/cdjZQf3CydiN51nbA9eYVWWQNx+kMWNukrxhMhKRndhRlGHY2xXx9Ndv+yCbdry2O&#10;vt/16lC48faLujs6YTlkCUMz8T3xHPv3f/zCBGub/obl3nVCDNLfgalLCTOWvQfHzbn5aqhZlJCO&#10;E354VBK/rUKttWaEPYTWJ5wbIifN7KJk6Bl32T+6frgDPe2Mdgm+fTNMSiQ4TGhLZAzCDWq3gc0N&#10;tsAsA411ESmxjpx1t+NfvyyXS5R1UdEC8HUa+yi18T8kU5AlQKpotkvikXpb05RtgFan1r2Qt2+o&#10;tJvCBeakw9P5WaCwwa6PONCy8edHmaIk5hawHdjUjCiM1ptWhPsVEGGr774uirm7OogtiRY0pM1/&#10;9BMQ7H+lO5b90tcRoU5KxOVuyUD/o+gFwNpaoEW7Fw51sCcWwQ6Z4rAENcOvPFuwqs5M0HWGFYej&#10;HW8inh/vgHPXHT/s5g0rLgTOnacb92OEHHbrb4snUuqrxS0Hatr9/ZiiTid6UA883o2OEYYbcqko&#10;n16ZEoWXDzvagXaVfTfTO9JDDfu5Q57zGmV8HGu/HasV9+6T8tpuQGa9/QWYACJ6Y990rJbf97Qe&#10;Wj1V6muMjeGamstpF5W0f3MzYlFMqjOjdESApRZEBjGzuS6s32OvdIZN2lIvpNPRoe6O2DtM9x9W&#10;SxkQuYs2O6MXMOFcYmOCUPtv+pZZMld3AwvzejYW5yVjw6WtZMzao+d0QttDUiKNu1lKnAmpTZ85&#10;P4I97H0t/iFV4wE5UgLNubtMnk4O8ll0282OYnOEzJpgtKdbJG/wDaLcX58xg7JucUVy7JAb2496&#10;XEJigd5NTHSm6U59JxO8kaEwhrWwp3pYznN4aV+U4GzZcMvf9oSY+LpZT3huVJqpLSBt8muN8JFg&#10;uthAztBBp0RA1YzjcQv24CwcbnoeurplHLtJJ7nTZTNJ1vD/jtp7OWVPE14xP685crJ99JYOwL52&#10;7Did3aRFlNcf3m9lL0w8ClbJCoinG4YJYg5jQaXy+bcxZoIFV3sRr/OMwo587DOo0PAdjtKFize/&#10;f1OCaI8vXIynSVlF11avsN1Pd2HvyUCK0p2cU6J/2Q8TnxOauRDnRGm/vlf4amZn+ynHZKWZUfxR&#10;phcpd0PpnorUNmYMKpNTuyTdWKLjwsrOu8ttbnjnQsK76KfbsH5tvV35MIrTIkCb9InoWQTCAB3q&#10;pwWZdorOhLhEuRxpvjNyx59vuewTUh6tZV0zjze1KYr2c1M/XRmFSIeVVxD5hyZLs/z1eAy/5E4g&#10;ESuys76n8ydWhCM45/gxPoElQb/S4oHPBkDqWh9s1re1uAfhsllVt/MGibrDsS0aop2B2qcUp6ty&#10;WYFV/qof2/RZGC4L8YvXPp3kzJywbrstgxcGdlWWKS1IHx3Pe1Ffz5LDfxzBaDS6wSJbXvuS8tmm&#10;ghu3unxyrXCa2VIWdIJLsTQyBk2G4kOEXd7WJLY6qzJgmqYIgB/QrOBukK5IT0Xtg81U7Luw0anT&#10;Y2OpwprZ5lQ7PLJ8+fzex7yPgQcZCejUZWanbFPxuwNsIOn22pbOzdUT5vSmveflgUJryDegN2b6&#10;G9MeEn7znV/8lqgnm7vmts9YHjg88uE0KCEhifYrrvVTZwe2O4SLJtFvPVQdutGe3y+3Sl0IvpxU&#10;45srf60hruLXjjPHq74SZNw6221acSBRqb9y8++z0IR/vOUrdI2bJd8qSvQ3L0OfwqL555quJ4BR&#10;8GDEiyASltzRJWZ0C3c/38Rbx4dT7j5cNut91qbKBoj/6Gz8JBnOYRyBO0lYWpXjqBR6txn2adEN&#10;nEZGoursziBbnIqt75LUkGr083iS3134qa6HzCojGAJBj0HOEKRRXPQ1n5j5/8b4DfjJEVLSIuRY&#10;kHLZSnzhNRhxl7zUsLlt4OWeQen58MehzCyjYxmc9xDmHTnQaoRMhuBpnKtms7vl6cFPSwOe5/rm&#10;orNAYuca/IUIy7ZGWG+Nr+IT2qJJlatyZm5kxxqLL03LxnyvgvwclUQtCm9RfLJeULxYJj/ZmxQ8&#10;H+NW/qPwO1glml+/mw2wWH12bQGyGB7xTCwSFqmm502t+/tN4PljjgQd1Vg9xEgI7fHvSwvM5KQq&#10;q8xumgcnI9GBCCG61yyBhgdVMm9O8DPf+NMaxXgb8Hb6C9e/EbIqrgHQKRgK+XNlq04ywixSu4t8&#10;hcHJ1eNyEy1C1HljMyjwRO81ljXShMHgXlPiozOvnKBFuTH0QViWi5G00tii3kLhbZ2ky6l4ftzP&#10;Yf3GzyiTiQPO4Omb5gvKzu0BY2TEF8r09NftLfhusCgwwPSXE6D0SE1ro/rmU5txAi9tE9Kq6ySr&#10;Dv0gh9VAp6gPeR+tuBsWUaQmyWE8+xP9to16wruyVtRAdTIri+YB/0QZQT/jrfuXzfQV1Umvg8Kp&#10;jp4zs/xm+OyXlGX6JcTH5Gm7mUDXXyKdQz3/UVCS6BXtVYB6ilP86WGfnDiba7eNDzw2XlT8Kj4/&#10;yStx34xSGqN2BYpuf2rtcDAkLb+ZOUM/22YLb0mKLED7eT/5eEV8Z/L0B+WWUiWmdWvnqwqfFvGu&#10;UlOXWwNefSzCs2LnIjVbeNg88bW4/n5eApdze1N03o2Ww4hGf9FRiX7pSk2wL7kAau60IHynSaVk&#10;7YGajpJik1dBH0fsjUtJK3z4PEdMycgrxNZF71nrcjlmvo6OlmuVf4zNMmJE5l93GEcxzELikR/H&#10;L+24FM6if54Ih6zAF/bDGNlqQ1GqRtDYrzbKa4PV0dtZzg3fmxvddx4/sa8v7Hef7FoYDNXcj6Kl&#10;8JljPNrdPg+PPXjgC94T5b3RMj3Ij8+Y9fQ8zRXXtHOo6l+yE1v45eCwmFzienzJTbGDd8DAep9e&#10;5oHV04lH+ABPxY6w9meIz+cMajdHObKBTwP2LqVGmT0CRT7TmIxuncovJQ2ChDv7eEiNk6eJKoNU&#10;ibn/rmogWygMILfunEgFURBqfDtTwxRx69L/HDZ/r9vzP+mjCP7U6K2N706WDNWzH1YjNbm7H0j2&#10;84aimuJeTDWahGCtPZ0FNg4VHi24blbeeFQFsrao/JAteSa2r22G+nuQTgMWlVOOjr6mziyRo4O9&#10;d9qMqeVrafzOxHSs9mdk1IXzGuUxjbZiTeFe3yVncIZGGDxSTGbcMFMge0f0hkvFV/fHSGfJnsld&#10;0N+9cWz5S6nM3rWDkLFw9dg3NtH6lLdLtb7l2/t0zLR2IRTKEN8N9yzHja7kWj16wgPx27vQH9jf&#10;D0YVuh3ZvR0k2mCDbQat7VtcOkXG+FuiPmUG0lIpf8MKVzbpG/4U9D4MW2wRcw0w02cXK5BZKtiH&#10;8Fd3FEOYM/clgbSf7NUynNduSRrAPfyK933iNIOSD5T7UCwwSuy5Ej9eVW2uWSEHMMz5dgqxaNjs&#10;yqUleer+ObW0kuNxNTi73Qb6cON4cj/P5eQoeC65m1ukAxWuUh3q7Zr+KFf7fvvzNa9OdrLZY/a0&#10;0zq7LLHTK6JBzI7dj4nVOovskN0IqST64Vn9m2aSZpcj6Y/9S9+/oPVbsEMQoyvHt5sal36RpiA8&#10;5sSQw7teIoL+qOb011wZUwmRgXvweD64WMIGc2nfgrz8BXiujD/Nn2rh1IL5j6rhTSPw2bC+3Lri&#10;vxUaXr2Tm+xi8YBQ8hmUfdqF023xAXGi9KTZsvcejwqlek20g8d5PQq7DDnUWluCRTw6MyI/LL0E&#10;MBeAna9fXtsjNy9BmNGO2nJwPD3J/H2FZFypLztVHhcb+05+uiKAuuckUPdX7J4NERVuhKscbdOI&#10;2aysVKKFSOq56o3QuNNxnXxCp08/rvnQ2ZzxLERhxZsPyhvwHhK6UKXYQ6T3rErktzEn+gQY894Z&#10;bbpFeej68hKfJV91sgueq5rYfsMUFEqVQcZcBZtviZSAIK+/x1vEuHr8trPJtExVUJUBXVpslrHE&#10;C+wCMmzS26y+9CPLie6aCf0zrFhIWd/xl1Win0PxaIZgpPeR721klKJtxlDbHJbMS1OUf4+GeXYg&#10;S2Vb7Ot7z+6ojqpql0zzKCBG93EaR89q0PD30IlVKxtRsN91GNHv1DoNa8AHtgYSTOi1ncxKG74W&#10;9qtTc+Wdr4Yt0Q52+V/Y2F7ywIL/Flt2rHKBEtF+oEbDiDEGYEvSSmKzA2Ok+4Pma+ObzRyN7so/&#10;OZk1rm7LbUsV+G3c2KC/T/xUZDVlipzYn7xjqRngfWa42x86bSTqUBOVHeyoZNB4VR+rXHRyU/1c&#10;Sd5AHPT4Jay4Ob6ovpplch6QqRAw1BCogo1mt1FFZ7xy+caPHewW7kAVEYOscg2jB2dhGRm1Dlsf&#10;eJExCC6ZiviBUY0G8Uhaln0bGPksltZOrcuU3tLaJ1NsMpW15zxKkDiZ5KpDj63XsQFKTdo80F5Z&#10;rV6jBx9ZA/w5R0L/qZhZPzlC1+6G5Wyy+FdG/IPf2r4SXtdJ1zfWAbJsFO3ff3h3sVdpb0GPVm6t&#10;IxX8dDbUaN4q/1Hv16voMyVK/VnFT6Vt13ZE7T0Ns2q+OHTBEqZ/bRMU9o73HZv/AKHmAX2OmvcR&#10;rYotAdGudxmHRZ0Z7L4iX9jvr/2I1Hi+IcAzsD4Ioqv1J0Vg4bAQmSCjRXP36zhdVLuLQGX8N7oi&#10;go3HS8Bbkfu4w++blbFlHqQz2pxitztUtmoaqi39XcSxzf39LH10FUG6WzOldQ1st6fs9B2HzDyt&#10;nWiTlHfqnB55+tnucUCtX5dNASFI0vcuQnXljHip8iqXnj5hI0CwcBARhkOS1pf7OsC+k6eeQcNz&#10;9xiHMb+mYjpbipWzd08IahWr/xz8R+Fc77DCcxC2bLel94hMU8BndFngRaCCXFP+5QEKNxib215w&#10;n7yluXnwfQlbakT3YCJskTdMgG43jSFFivrgkfmmU3Qst3uBAvc8yYvc1RT8RzHbRWog/yK/b92O&#10;1Eb/Tz5Q+/9DkP5/pR3/f378f8kUqpGtJJaRu/6f4rlj3oLpUq+Keswh/S4jh2ODdx2/Kl3m/UJN&#10;c6raORXYWKkX72D8M5iRuXdjQ7T0+3NRSqX8nmQIUYUxwWRwR0GgsXHvqT/Y22+ixh4nNIPMCLh6&#10;5h/1XfvVE8Meu7p570xrdCioZM4g4psKBb5rMtC6UA0EgElY4I3hm51hrj6Y5v7vHz5bFLKdansi&#10;h+XL3F2elEXfNM+2MBMUsCAdt8x4Hq0JXUj/nDuX6Ht+tU6184OT+PNSZ5HIdSfvvGtk48eb1f1/&#10;cVXWRnilb+6zUw/nqKf+EfAJOjiJWFS0sFo0K+V5GbYKnFDVt0Pv6zvUk2pxaRuetX3Ax5Y0N6c/&#10;a62GbQQEt2vmRgmsLCsxfeuUkMFypoaRJ/u1FgvWwIuwwBZSp6tXPvSAtBs4FvTr4KnIIWq0d3r7&#10;1NY7iQS1aM8desqLvCj6INQPB/QXSIsPIvEPdtsVRIAm5w5bl9YyVrFqdHMiKWghsKUrmZNnzk3M&#10;HZhlMnSd0h2+58ZQO/sg4kd9taJE8/i238rJas1hd+NZpo/+0X4weQtxolTxlCAHk0YzRZRX7s0f&#10;v/MSmsq8thQesFnWJU4CdPdXPU7/qrOGf/nirgILtLYxq5HSEw4Sy9X+pmmUCas2NvX+yYEw+MsN&#10;/HgRPbh9bUA6bJ07AJcWmvXmv6PYkY90g8gaaWf37Hc76dv6Gi6tag7bHRQ1OiUxGofO+5D6cYRI&#10;Kfiq9NRIW2MER1wkZ+BhSFJh3YiVZmMppxebIinL7WxBnA5DJBEPcUoWBrMvoYbT3GVRk+prHQYX&#10;vS1eZ8sxf9afza7PbLJ3nU8aEkvQeNr+S12E7OnOgd2Zkk7qjeSd1q+IJgKaK9HWpTdpJGKM2BWz&#10;qDypYWrHURNBM0X6VDa62YfXz8Cewt81ZQ57ulFz73c3GmDHGhvDy0npU1wm4R1d1kL6QtU5KGIz&#10;EVpr0SM3Nflz7Bn9ioHcGvrwxhhK5z8KKk9J6gpDInP2/qqTuPPgDpUQnjkToPkVFH9WGZnOZ/TY&#10;q4jn0bxJ2ehK4+LI3zzxD6qRsdSDR4XzbLIJnHKmW0iTbM0tM2ErKecE9DtkNlScBSy65dU0Es6M&#10;BMAxhl/Iw3rFc2CoyterW6mQdPKLXbJa01h6xbY9Uau91Y43sCzbWbHNx+6lRC4hcXHpCiFb/xMQ&#10;tLS2rZSanVjEpInNHfx6aiBmDjQxTywvbriYk2EOK0qhUJhblGQJr5geCW5SssALNoQq27sHeD5C&#10;S6eHNHVpkG3R/m3WUhmXegPcKT9WMM6CZiyG6zoMhA3XjRNuiFeI5FcJCoaz5M0dCosIu+oMWKXd&#10;OX76psa37cgzgBcHED9fztnvqeQqNgQ5DOj4Y4qYqr15aqnjZczoYojYSjrXrZyBBLDTnDN5kJ0R&#10;mzRw4uVdEO60QeY/UERrf/lj1/f1scLfZBjt/EFHa7FNUbuQTMP4eHzXOIsBglz8JZ8MS5EdYIG3&#10;4WVqf9YRkTAXm30b780h99O06cA7s/cA+fzjkBe1Iqz2eL1TcfOGSS0egxX6P10h3e6QHjo+9tfs&#10;YvMm8ELlnxq84yr2MiakCJxzWunynrnU5mh8c0XW4XtDg7LCHzfM5+RqhgmXwsC5B9ZBzZ2J2cof&#10;wajIFfMlIkpHuoUBg/L9fZ2YrkZfn/hTtYU4uddZNOZgLwbaVx52i5kHwBnrG/Dp8UU5lK+ZoTaz&#10;0A9u/VRB98IUxRPQ6NgbrDgYv9+01K6CSnOB7m0J1Yyy6xadEmLF+nCypneNqQ2Q0POmNf3ta8Vc&#10;jZAje0gPf8M6/V19mSuTmAP94VlKELcmccAEh8wIu2iBrWbU8nxv/RYy1Fh/8wVnYVgtsulCH8Mc&#10;t9oK7reCfpMdWOcNMxPBUm+WpBUDUSMw62rlxuCauNmbb4cNcCa9crW08s/jIKOLH04dtMqn2T7y&#10;KdExH9gf2RW7vV1aIib8DJVGLN1J4954X96wr4AtfX9g+eHA4SAwxNs+gPdkAACXJzXj/5K6J59C&#10;1XHNQ5kxQkFepdMhniefuvy+XzUwHF5al2rGuUrnYr7hj0gb/DkeR1VHZ7HAakF+I0lRWAT3J/Pk&#10;rM7oA2XL7y+4HuIXAv4dRGiwxyzsrDiRJvAiWYL+1SJjD0XHm03lfrY4J76VZhxFNvEI67pE8QTl&#10;9RUNp8gYiHdMKyJlVTIQDpMizt+jmNyleJlM+CocvR/gV0YJfoa5z+5kqGM4oAgiebX4UqxTRuop&#10;DUBt1l/Auf6Lg/z+1xgth1tvhW4Hck5cSiiaC2us8FM3TrHFOGYwK58X7NrkrCZxeuGKCfV58323&#10;8xm+Ch1MMiCp3Wh5vV+tKtJpFsz0yuZBphTA4wdxbKYhxfjg24VYlRdAQPog9kk3V19QpWWW0O/O&#10;pIrkAZiYddFWzR8J1Ff2T5MESBNGEUq+PLdyUzjVcaWZq4j8Uqvh4JnTrvJ3Bm/PlSlc7i+a4V87&#10;24bQ8VwCNKcCHf1eOqJaFRHLWzQvLnEoc6S7gp6Wv9xBGrjSdR81rV8DzOoaCX1VuFY1SfnHA0cI&#10;fEODsKkwn9+DpRCRAzir0bI3u9CeMs2nwT+KtaeUVN9X7MclXeOvEvf9iVvlCRMANzrcOu589OI8&#10;iwqR3ZbTD6dsHGO1Mo6cPhYi+aHbVXUKeYcY+JSkXaKRUsEFPL2EjGJwADgXF7ACLyTy6M+4MG9o&#10;8sroWLu0GhuijsYUVDY/8erYbRyFKmAO9MWVeLDWoJJtlcygjCB5EG556aF5bfl2TowSeJZGuVGb&#10;eoagoGdDopdi6UsGNEcRC8c4bZMzdMmlnA8e8CKz2rPkcdrO5RulDv2QjEbTJjmfu9rOV2hqjPXE&#10;5szAplS3zwsmSFaDJVEDPwRDxMWDXNgrvLdMsGu5ztUtKwsYl/GdViUG/t/HbVdeWrmYS/frMBil&#10;TG62h46Z52JR1hYm88PAXGhNqha5Oq9mUj2856x8ZbYec/NbC5N3P4T4w+bKtXvsiJhoQ5T/W0nQ&#10;ZTtIWmd+Y4b+ILDkOKaw3EAe8qd6+4crXPsJjLLlwpj461o6p51OS+IGavZY1u59my2VsqpNXe91&#10;6Pwxq10wIAXhB70BJXj/L+LO+q/pLm7jGLcJciMi0iIlHdIpgiAiJSjSSnfXSBUpidEjN8mRTmI0&#10;zKBrwOgYCmxICWxssLHNZ/fzw/MvPP/BXmffc17nc53rut5K7m2tnQF4yb4125bbmKxZ/bM/n95a&#10;98iEatrpfkltTEvZ8tV6U+A6q881RFkkPf4EUJXUGqOZFiiIW/mOrFQ80R2Br87e2EQtFSwQ3Vo4&#10;/Pec2GHEbEPSnauz3nnb04DYkRinPJJrp93tP3V+GpQbljMCe010SriaDjzIU6BFJ34BPfvqcDy6&#10;fg2HH7Z2bWtoBQK8xD1dwLjJr9eGUpVu1AnPHC7LqbGb3f95B3t/cXFpR83wyjvBlBO5NaXo53hk&#10;aOftHpcaQ99fglnrW1QetO4yirFbj3aqpvMFU2x/oK5RmuqyXQEZ6w1OGYpxAhniKnuIyYLTHEIv&#10;8gO9IjhrjqrHQxO/GItatblRarLvL2I7tfJb2v+U4dmadL2deqQgNtbDYs0xR4I8onM5Yz2+Re9D&#10;1fLXJ/Rnx/fa6B3s8bSPncQCj6hez66uDd4UlobStgbmqh5tlXFiome4Y0krxG5KczpWNlZYPZcN&#10;CVKnbtoM+SrctzDgBu6YDCM8xAzMCqnMHtxZYXd+yiVIYmPFaNYAcbNpJtic+o/NLjyhKE1FqGIu&#10;+pSwE+RVO+tv8uFEdWKe6L5F9tt7zR7ji3LpbcchMC9BMRl26Bp4j+zNI+uZwLY3Jh+70q2q93nC&#10;GH0mQ92aWFHOG7kIHUoW2KrICkdFYENLLwFrf49IZQ1wiT2We3cWGL8x6tMf5LBIhQZ23TrpTDM9&#10;PL0nuW0fRb/2N1GScS79A1A/qFRNHR56Zf8WJxD3fe9yWlB0rabEaWJQBeWzGVPvycg8fcLIt36B&#10;zF8eW8vntcm2w1nU3tV2OWyAaU7/U+lh38Elw8y1ZNV8waGitwSlABy105v0LGTHVARqUNvO0jtb&#10;cizKLfc1Ym7eINXOElMd76MaUI6jRY6ac0qfY/Q9eiMaNZ/NdcNrY/Lu2vbLZ129Kz4jzmpmkvd6&#10;OyQiNfFEtv1kOVNqaLj/m3SPxqx6XCxJCeoOdumdDJ5H5L1oaURh79IlXkmx8LhT7M8fZlnyehvj&#10;O/I9sE97xXoqTf5rWS5bJurL7q3T9KHZ/klb1ljNg0Jd582qXLVg2K/CuAV88We6Py/CxDtSyQzy&#10;kePcqeBSGLg7kZRbykCzbykQPLVeGYB08FRbhLs5LIBHDe8e3ROMkW4K9XPd2Le9oC7kz2UXJHEw&#10;DLaackTZjM4t2cHnkmYrpN69he3N1j373WVoH3xnx8Y8npKcciuNNcZDYx6DwPhhWtrWCjSdUGby&#10;LinT0fKQleaSVmCHVijgJ/GtZ+BhotEylJdbs8ayRLZubXQW/y8dJSQtSW8y7nkqZQDwUHlYPYDo&#10;TjNigLb64X4LOzOx/zhzW0p9VeZ0/trlCQj+Q+eD7cYfJIC8YiFIIdpASqdbKXYsrObi6fH4RHrA&#10;N+R+OHqMOCr44IJAWzetjW79K0BkqrptUubMAfPP4N2ol2ZiMUnPcTVaTSueEVvaKUs+itLVwGNY&#10;41+GshXAoX9fCs5JFXkqotdcuGzRNrPvQxAiuNYHHn18cPbsss6zlW2Nmkls/z3nc72Z1PTmprPX&#10;6xdNCtRk9PCJeZQPncYgxraY17jzI75OeeOC7Fc2/DUpmJBoKHRUbMDv5x5Bo25A+bEcUJrEZdDR&#10;3U2ZmiQAntM2cmduz7/Xvms/NHL/DmpZIbp0obC4sTugCw9gLCxzBT3eRI5A1Cvb8itUB7KxXcmP&#10;9LCsPKUdm5f7h8yTz/DA/kS7UtDFUstezPf9G7PDVceDmfhoAv3h32vsOmYWt8fp+k6CZaDJtl7s&#10;SXvIqqHpfGZVWA8IlBpzOBVOtYQHvSNYjlXlseyKl6c9eISzCK16Yo8+e5sWei/30eMYyui83ouz&#10;BprUaHN0y2BMGZ8SQA0fKi18Hze+lbPf8pdB8dWwYICJZIp6vKG3J/s7zcvy1uEuxYjo7T9lJxEO&#10;XrLcUS9F9zthYHb8jXA4nyrgno+l+ZdkQzsjztJXg88rH8rzcsw49afc0tArtgUvOgLNcJEmdH6K&#10;BhpRZUg7jwvp9BDWYawLuCnwtNxR73vH6G7IkvLorHTjCCrSLUH3Ot/1KH3smqJXq0M+O3FqW2RE&#10;9VXyxnsBX+d0AjBwRLH0hK6NL1lbfUVydG41L4b6tS3IrINYgH33SfNDNH/KyfRey/jTgSt78g8I&#10;BYXbFhEJGoPQPqaite0JEz74nUCXw70gQPFfhkP9H3WQRFZWRBHqJ+W4tWnSuzs3rPQxZgi+HFtr&#10;EnGebPxR9PEG3DgC6ObuP3pnmHwhu3bGJK4vZbCC0oyT/C6SQ0H5aZYERCunaOft/dN2v0u9/NMl&#10;eGWQ0TK53vWDiXTcV09q3Xg38JAEmRuJlUVIfFZPvp1yG1KzvKbRV8PU4nUzYuLrdGXGub6zLdHS&#10;r3IugWqsbdAlvXKH8+Z849KkPjXgWMEy/vqzLyhKW/Urq9gKHX+A5Manhgs3PmyFFenKbrSVQzxM&#10;DKQujGOst4qMoBjC5/SoDje36sBjTi9eQ3U5/guZWT03ApWpZZSCPAFLrcjuRG8Tk39dKDbpfnQv&#10;CyKXPIjpL//d+eGEN7DC1FbUFXAvo3pzpIcp6uFoMLU2IKJyHr0Nt58s4NuPmid5YahuI+SGTXv9&#10;JM8bO0cr280DIxTbG3Lvl/ENEcHDmL0C4rujfyislfuO9DdtfSdsSnSEVyzSSyPMolkRyVOSW8fK&#10;fZl4nWUmfHNr4cTsz+Ka0+wjxwqPDfqZDVIN7Qmqst6eRzl43WbXjX4sWSD48TLs7nXmpPSCxulQ&#10;y+tA8J0v6XIm/XudCMpG7klurL4nWgdVWehRJfdy++t6z9OMsF3bneBOM/aCmcgXVQWHffEwvGZz&#10;TYwrkh0DzZQPP94PuFWfzNSRynG7ONlRFJE0FPq5V1WK9UubSNOpLDL9ubx9XAXNcglwc7g+VlFK&#10;OqotyMt72nZV4l1coY82wraKd3nA6f3gEvlltsPi4muBAWlyOUEzZLZ7F0rKNhT99Ao9QvZwSzRN&#10;LFxVvdA8xOUriXqzJivn6aRlUzb/+2gDxAO+jVBT/1VLOsCFnljg3xTt3sYvDN70D7nW/Vvj0fLN&#10;6OYXS6pH4Lc0dkupGdROj7LgVeAs3JzYRouOHoqd0AD4s+rsrLLgtgpnbI7li59T/jLQBSb6l7yr&#10;QSrCMFOeOVbu8uE/0JNAQuqQvwzeC4iXYuSKddgEjET2gNJbpvIvB0lCKWDbDx+Tk/C7zUdIWoAW&#10;fnT0PxO+YXPiBFlQKSIKPzpwgLppMAJ1vB86SjADvQ+3RzQeruczIExt8Ac48tpoK90GJfeVeHNA&#10;MGGq3LIg6v4dTkZctImrJ5yj5+4B9d5ByJ3SdEXNrfG1wtiCQjcsLTuknqSk96UtT8hP74Vm2vpd&#10;aq0o2/KyxoNFLWdChKlbBkufYhM+okeRKYCluDcuCsz2KeYNKQb5LPFZ47R04eZAmRf8Q6Y8+p+k&#10;tYOJRPPFTD6bHdoIEZ2oz3uB/4i5id46N+Urv9nd2v7kZ7yO8djaaobS5e8FFeOL/jTmyT9dlvBj&#10;K6mHcatNCeX/tWduqml4Mt+33T33GeY5NVaelUezPuYz9kJkN60rakOzeWc83khXR1Z3b0xoFU7b&#10;ed7b0Mtb3fMGfpqyCCxAmiRFqRS8zS9BJ2rX/qhBi4APePFrdBcIcH7eW9LXlx8t99EqI/T5j/Zx&#10;IgR+Ua1kJtLkUsqsAJ7R5Cm+69v4/GNE5/EGQfDY0Ynbi9KfVHnJeafLpj/pfD5dCHg/kXjlV866&#10;Wqv08yl1lA+WesXIj6eHImdACEG5nbqVFHkOjM8DW71EcvAA+1niif5nzQLg29cR9P8PSoHPOU51&#10;z2M6ypuytBx2YFzDfOcjwGqs+VYKt7aDF4Obc4+igaVRydh9Xp+gJ7iB5GrrbbTtfZfOxixZVtP0&#10;txk3AjXnnYezTV6FKaH3InUsK/vTf4ZhhvdRVjQDD8vAHdWQ1rzOdTLsgnxkV2brfrMfWKMS5KWv&#10;XL1PdyM2bIosnOINU9GUUfxD9HZnTiF1nwgWmXm+o+PfzaheBjtrCP28Kgp5fqaypIqqYskJ+4wn&#10;r/4BWS6SA76JAo/LCXIIOq2JKo6suk9pcJGdygsBbLVvNvVFDogvq6zg93k0g7IFNURA1ZCmlbjF&#10;JQ1AvZxg+s8LS/C/DPwA1ZGXqD/eP8PXM46yws7VGc+qfEERwbWR/lRY5GJ0SQXKiVBC2Ygt3UL7&#10;4pCZzilG9KpCxksj038UStbLO5J4ZmoJvNRA1ZJLsOeKwKXts8BoSIaFoDQZTmY5wce8RKPRBpjr&#10;dsbLI4H3Mn3Z91fMXU2/gjUHZYLt+3dcMgp039kdsH3a+5YQI7S2clhiOW7vOAVvhNp4NA1XWLVn&#10;lyhHZEKaTUWtX4/u6QVJ6WOPldVCVc2nuLBIpGi975tpyeATYbOJGLFQnqajPamIzRjfeXYKK//H&#10;+MF9Q37KNgpe5BVOuCLy1maC8xj1Oq7xsycuUjr7kbHVAnebYloY5d+A3V+/Xh0srZkv2tMv7uWP&#10;uma72/s3yR3nTbNZWc1r7qLkzabDCxjwgJXV0nM7bSkea1XHPJoDE3bGc8SV8d1+QgLaWeSsKQK1&#10;BR5eAPdzn34GLhxR6/YXBpQv9hLtlPJDoqW8fh9LSj/LYjIWk5CpbYQXM39I3FE6GRShMOGeOp+T&#10;bvwlT5un2YhOmGi0CW2hbekKQ2zhgY86CMsGxht3GkjC6ifZXiEfx0R/JWEWe5LG36sDxxc3iRQX&#10;oCyxBzR8QguixOcNzJFXf6L4UwfIzXrNEYarFgw23r/UDL8EBZghiqBAeHlK+TXKMj4ehE2AOfHl&#10;wBSs5Il65P2VaslpfZjTY60Y3mGimxLPW+PVAxPg8n1/i6QL67NzIEyvzE4nBPRHuL0xzWemK1nD&#10;8wTT6+ypAZ65Gi1F5/T1NKGA63xe/N2Unq7eJ84o9TaF1szwRzAOkz9Xf2MT3rqGQhofJB3wwX8j&#10;25QZyIlLg6+LkFq57DhrEpk2MD+S90c0TC3PQ8APwzCTWUib2tvLSBszPemkH8TK+eXSz95p3dbB&#10;whT5ZN1hmJYXHlJOkXXXq+2eDl9xNNCYQbX6tmgik9c3qEb0JXefWa/j84RhgHkEB3kPpWaaJWnw&#10;2ASUtzwz4yOsxZ2ay/hK6WmGvjdG4cHP4a/M1gAj7o28oSiXTQfhHTK6sZ4EGz7BebznKhBg1e27&#10;fcHjiibTPjjlE1ENzxmQl8YX9D10zn19wnlcIoTpwlCM3WzLrQzPMOvcSUKI6EuTz49FL8angmcP&#10;x6U9zngFUH8iNMeG5JzaWmmPYiesdh0yIgJJ9lfQRK/F2qnVmwSNfwOp2dPwCX3p5m6RzDMeEff1&#10;jj2qMU6Jgo3FIMFR0Gq+MbX8lqIi5UIm64FAJgDTqXm1gBB0b+q9rRu0Y8lx0n9jXR2SjShUTczb&#10;xCv0JmPE65CH4LKm0fLh+y/4hy8n37qMOpxoNqj58HjvuCQN+iMpGdIuAEci7bhGC7kAiuFS0PaP&#10;rGx9vSnDnAhtnUcMP0CtF43O02WiSKeqfpbr6WgD4GYetG7JsBLQNsHrAMYPzwUFZf4ynf7X5PtM&#10;pbvaZtOZPksqLmS1rj4hyk1YTKRqDDLeZhiGBcoC5nHleh5RUP/a8NU+gYyh5Zu1D6s5vnk2lRjb&#10;86M3zh68BYsaw4bvz+110+cMZbyLnwKxTP0bc/5r8uzYy6EshYo02u61c2pu9cQbVcpHh6Mdm9Sy&#10;/bEL5hJBmenHOKoAHmiEoz8lgx62drfm7QjH+2AtXTLvmDZL701yT4a2vi0GS8Q6fZo7U6qYe2bC&#10;jRF9+aOcCY7nrcoDp2dHVttaCY0+m/yaxnfJyWzG95I77kwNYrabGrM1pQEmwowWMyjdY/pGG12y&#10;KIRMd2OtMfg1nid3oLym/3CsecBChI+dQVRLfW5HTdzhg/+ACFVpP6IbPOfOsFEAJDssFHqC6Dey&#10;mNCEcPVKx9ZOzMjR86MmsS+HTo3kB+xN0eD9O57lRfJP3nYRbL4RB31CYz4VfNf5xUL+X8xnP301&#10;hktpzl5Z4zXoPnoEPVkT4dLXL/j1eXyE5Zoa4JdSF5Zas1z4ijO17URjEO9G82fGrS+pwTRIXrux&#10;r+I2wl1j33ksWEY3f9ozknDJ0LMDiHzpcuAtC+GwwbRRaqd9HRXniNVsTo7QTEauRnNbQumCqbI6&#10;9RuRquSGxNEEvSn2GpU0SyYFF+C4AuJJUdYjFVm27V6L6JLz3EBpkevSbkjBaIfIK5QK3CIOStnc&#10;ygne8JzzDFETfXlbMAOmxxOljbxKBDHH5yeOdDnd6c95T2vXZlL6HmGpILMZ/adT5We0QKHWeQQX&#10;Yus+ggBDSCCw3PQijHMz/9dO9f+V7IuRobvH6NFGjDSl6i9D6zEfLtgRtog+rQMaHbLFKtCVkZOk&#10;KXp5R1QDT1/dLaOq5UuBig/dXr86RX12KB/jz2DhgsFvvmuYQNKDzagWB/5x6DjJDOtO8Ppdmobt&#10;arE+Jxjn/GJlJmxNVXNuBjt+pW89N0yFLBnzTLb6GTDAxSEDUmR9o6ha6GRLqH6eVeie3aODkwRR&#10;IG7wl0PUknsk648+ESD71YMLYWbLqsWLBx+dzxbpIGpLLBJzHAGZj0p2UyzHRqY8T6BNJ3MSoHe1&#10;t0suPSPnZ/JymJftaX4fF7Ud1jwkvXwTixUXFw+e7KceVYCycSsNYQ2Xl8bTjUc5GtFPMbPbBFWJ&#10;woDfmbxbnSRzXdw1FdRxbvGO3MDFZBmRZJ9TH22zHKJ0s6rKTbdf2Sux8BUiu/sWlwn/aR6lH2N3&#10;fsvsCy66od4kLOSlZdHeJ7tqPcO2M/EnAmY/2VaIq2kQYSuLZDGy3+YEgm1vKYq+TX7jov6t99X1&#10;2Lvs/fPLdvAkqFq3xxfWKJLH9RRcWh5DB8JMmGPqYFILwz5XYNvsIcKP981msDH2qGnHW/x8RdjV&#10;0j17qCDwhqMm4007Zrtsi07cRHJ5jddrX6FjmHKF7rU8U1VLKSC83VlM1S8piqb53esi8NQKG093&#10;rsrTZ3XlJVtNCKbawXr6wmPBBhkrTZ6O2wLReDoWGRDErCd6uXQqUhrCPlu9ftKtdZyD1w55U7dd&#10;IzgfX/zcf+xDSdJya5B1iWJt5CFyk6AarSjhNK+c26p6M95Edufku4/9zDnuB9FldZM+D2P29o6I&#10;9mV3Bq9mLKitCgMNLkSZuvTa4XrjtyI7QkhYoNHcyFuB6w/7YrPRHfXDix0f2isMNA7sKsbLsC7M&#10;RWgJCr0tSdJnY+6F80xutEP9MB/bC57HkYwLg6YM9UVnq/UCpSCpy0CaT4wbKWjsduIo2BRu2BWf&#10;a7nrXsxmGv2pIkRgTakw/fv3gOShwYBgEqiNF+WxcQF4i0F26ZtJFJ0vMWqTIt6gNlZ+rJHKktA8&#10;u7+E2L6m9LxnqeMrEeLifnJR+3CcuUUVcfvDlt18MycOuJXWsoRbIhEXCWuSSUMoNP+2RD3kAN2y&#10;XfzZz1XGmawbc45gdLlVDqV3gohc/A/8pSJaRhp9nGI0p15T5cEtdN1LaLROVHfh+Vu3oHTlS/d/&#10;3L384Zx+dlF2azJ31ItIPOCM9GdrPDQMkocAaRq3decc5Xntq+ZcXUsuLR0L3w1+Zfyd5bTTtnfu&#10;Dg8mlu0LzcFhFxQAmeIsmaU2BWR+ZBG04IoKRucHhra5YJaVPkRjxuh7+9stR7p9s4AZ5Bs1Wmnl&#10;1fmysmJlJ898mWwUK69/cuvWz74tIdASE0tO6ZWvDO5+cIDaaST9XM+52kP6hBCgfKsmXVrSEiMB&#10;h+azPLWXDFkZ7auzbitg+Ktm9/eLRXxOAS5n3WVqJx2vemAq8U7JwHzRNsqmW0lIl7nPpQKMkY5B&#10;LkMOOqDi7qkM1ASqinSkgqa3tH5xptLnl2K0Rv3ML/Z+1ZPu8uG1AjJdqJu57iP2xGeDrQvxKqUs&#10;k5gvtRytMjm6eEVHsN2V0c+TyzIbAqIxWrVfVOdYYAtDIrMC18Bk/Rz4nYnkGh7PEb1j6FWW53xf&#10;RazPsEXwnoLvl6t1KdwaSm0keCDhkRPanuqFVeOT8UBiNSQgutdGsihyj3p2mL0xX15zesTsWXYQ&#10;Jr7uKzsn9fRgMrfllj1l9QEViPqK81lxFgGr+r02tTOpRTyrCc/AZQbYPgqVVAAFCMtW3Kucg0Vo&#10;yLc6ni/1BZeiIQ8KqIkfLy4wqM97E1tk0xPXv3fHYXe5UoqAQjQXd8XdqloONHEl4RhoLXoLNlUi&#10;7f4mp9xMmo2WHHYMzHTmfZ4yZB8xq6VLs99FWa08xCS1q7Pl+Gjbd8RlmwgwMNIYBz1G+bs0dyOf&#10;00xfdZREocKEK301pfX8y6TzPYPHn7WUXdoYH77TuMkuw9zzkyyyeZCpXoQdhqk3Rt7KtBN94OFL&#10;eOF09nT5muuo0TJnMZ9ulcZwopuHAM1YdBaTmLPepaqfd9eAMkDpUZb85mdddKTXIKYumud5ZmN+&#10;5zRbTgmN8aCWT267fHVi6t4Ww3n/sOuMVhszHyzdeYnLdVe4eOWVtOmHvScjXVoWIQntBmd2J5Ri&#10;KeT5Wr5tyEOA/vgaiFe3109y+POygcZiXeP6yB3a0JjvyiTShFeKFRc+MUuMM6pV4uUrNKFvID4a&#10;F6UPtS9fRFV0qLWxkIJedFR9K74NTQu6/EWjKoHDP1MX0F3D0pV8LoFvWFoGUDf6UjUNXHojPU+m&#10;7fcux0LExCefIaIIpmSga2nivrf0+qYTMoOT4zo2xURmbQUw1Q0FPIEXhT9FP9UXk/kNCPu2oDk9&#10;oSLxEH8QqF2wJWflvZabASA6wFY8sTvTl2Rty0pf8G3mClJJ7fta7tCMTLXP6/bA5p48lTK54riY&#10;nKPYsb8MI3QWjQQ7naSJt1HPuzFtwPSoh9lX79M8phi2dbia9BZHmz8TYmEqEzqM1iCF0PPtfGIA&#10;7QO6irqn14D1e1hZleZ7nSw0+ENUwBOY5x5p8wIkPJUJHWopSVM3X76q+bsplj/G00PVNX3+JMLp&#10;1U73xxbFLxZHIm+Ml93yd4MjOobQVv5rUsBu4sveVy2TyT/4dbLVUVrqDX6f7a9Thclo9F3mWiKl&#10;9U/YRJBZxTAwQJZslwexXN97/Si98r8lL6XZjxXSL9dWIWnGD9deMvneewlL015TXM1eXOoxgN2h&#10;/oG0tWQVR9/WGPGn3x++ScOtfI5ttAQ00uvEk8bbr7Jd54wyGqwK1Vmk6jreCywB31CuTLDMij1P&#10;VpoA+1KmKB0oFJ55DG3dPB/Mcs2Q4BUIboDyW+PuHh/kA3pKIFZr31q8Dk3cn1zYBPS60Kei4tVO&#10;vL4QTu89kZxlXCORFR9eYvKi+kJAvtMidxPZjajWIHUuw49X5hudThIr462lwKfbPd1dFxKwFS1s&#10;7yX78N7xXwYfnXM65tauB01NzlN8558LA7UWkJYLRIkbfGJvLBEFKNLWs94mus2sFHVsaOiV356u&#10;2bRykY+L4dy9jm1r3+mChM32wS/lv57q3aMiDegqmsg1Jcg8dNAFz2WQc7SGJuWZPBv6Q/VbC79V&#10;xjAA5eCSqPKue+1IcaP/+n/oDrQUyh+6fYhAr+aC0V1oDKfpwgJFUinh57X9WMiHvtaOhqRYnND+&#10;KoSCBRZAUfs+ML+Yjpp609V/G7vuxJ8T8Tx1RbQccqzLMnF+Dec9wyIVV2NMxQFKeLeROWvhjoYV&#10;o5Aqu4LbWFVWh1QGZSATvo6o9KO/Mp1jqgxA6uQdJUaaa7hhGzdl2Y5R/XQ/iDpWwWSMg7B7Am/q&#10;Sdd6qsIYU9n4ZkXoIRvHiuuet3la37lDH+JJ85m+MP/3QEPfdwea4Xg9KNZL1JcfB2/L92kZ9BDs&#10;bbrSKEBkzNGg4lPnBr+qo9UWpUZmJqIeyF0ek/vLIBSjsxvjM32PDmCp8rKztWkhRyxUGzRMpuXp&#10;cbH8FC2W6lqy+jnr33fzcsDiSYlW84u494GX7DZ9SVwTa8W8Pvi0ysGM7iMnAqClgzHWJktsvDnq&#10;ZuAtgS1wyqLm/NXvqZrzOXNnrNkpHx/A4rin5H3Ex9kZaO5X+ScbhtII/2TPdLhqbpQB83RaCKQg&#10;5lU9nZWt0NB8uuGrp+RslYSButPsbtsbU9pnW6iuS0TOt/cqMj5xPejxGB30HiY6fYGrdgRg5E6e&#10;KBIh8dWagnJ6Ap1ot0rhZp7+pMlfWVtjobhyG6Or1xr/oXnOlSuhJ8+4OG9dHkZ5AC8iutsm6Yxl&#10;rRLK9zf41jofr+pdVwX1xyyz+i/Qn6iLSGYnk8TfCydvTzp5Vwff3/uqdfv65l8G+kV8pLeno3lO&#10;vSSoZnViYDfpudBd32+35n/xqmB5YIvWxSpRAqIcYfP6QXwe628GuUPVU/aBo9KygETTLyn48zzs&#10;+tPyZRRJqkf5zUmC/q0FLMhoLx1hLrZewLsPdrOiR4O1Uw9Pb2qxj6wVxeKzND1n4fvmIyBeexG9&#10;NqHUST3BBrX6txdMoGp/xonSUhBAH0SOJW7p9849QVmWaNXEHIA+nmVuCYuynXSGPCvKaYj4Mo/S&#10;mVRc7Tooss1Xf/CN3wSwWNKW5D4Eltwrkv4v3ENH5KpX/McT/suArQLVaNcm129meMhWc1/0WjVQ&#10;24B+u/pMd+4gIxThrYsRiYOJjEByQIV91pz0bD756OOSa4ZR1bCoRRs3Mn0nKAy0yKiyQdCN4gG5&#10;hdaLu8ulheFH8WqjESU9W3khyS+/D7+IrzMWIrATP2aIDy4rRMBcjIsuJohGxS2GKrl7NI3GSTgy&#10;R+UjCxEPugkkVJCXjyZMg7oiV1T3ROAivOsz5SFPc/KPqtnr6Mc7ZzYLvOP7jJYS+QmrsXACO8YB&#10;C8yRDk5pMMdXSk/A/IaFPnqo6IvfXbmzDX8y4WC+0FNaJMtSvK6BTMcStXQWF30fDEr7RzVj+ZDC&#10;IIs4K0o1ro94O3tsVyJghFP09aX4zihJ48Xd6JQ9qPvGdESgs+bPP0eRHjxMr/tbAJPyfH4x9jHB&#10;NDsH98NX0TF/pm3u+gq9d0jQCyKCYlvObYPDlqm5S8J6KuoGkT8QqEjzFJkuBjCuH6HwXy5SPIpI&#10;ZjopGCgNc/EIsXrT+o/O/e2xsKqgwlhX+GZ2+gP2/6HtOx/Zev+wqba6SH11oAhVVVWz9ghKqygx&#10;ipqpvfeMEFVtqb1jJtSeKZKiVlvUCIKYUdIaSe02sWL1ye/5B55Xzz9wznlx7vu+7utzDewf6r5y&#10;8gw+1kihIHJq6HiWso1LuKxYftxByzopoCr/0GERDNKG7BtbkfGaG/tejlmGlgb7sbgj04Ydss1i&#10;lkcXLR2C+Kt/RUGBSG4lvyogXlZ8Zux3O5OJ+mekBrKx7ZZocYSrpxjENux8s/7TAaMSaG1UT02C&#10;jxyfndLOwMp56OJkxkSq1Ekm2xISXLsBmlS60N5+hGzWj9W/MPrrojiJYYNaQRbt3/gcm+XSQqBU&#10;az74pHdj1d1QMI7Y2jW2x955tUrP4dBC4bYId9aj23aOJUt4HHgkSnL11H8ac5PaToxCVIS0NUfX&#10;aUVCwv9YJcequc54c391NG7dzmjnyxEBlncCKjHoITwOVgqREsawf3wsRDvsegLc6vi0gkyol+E4&#10;maWrTtV8JeAmzkAA5MguMjgbvZukYthA2BlWyn2XVmUdtyV5ZsvuzD1Pw9yvIVO1fQL/nc0Lmi+u&#10;+lrDj+T7BH2XRO8rpn8YUJ2l60uUFOm7nb5dvlmKewJ0+jtXNRShPK7AISmeMeuPtLYYnA1C+tHk&#10;NsY8Ru3WjNfN2ATcwJMr4Kuv/jHx9qs1/6K9DwA3LF3tvHwgGCXVpYYYNCXSkdZxWLGyiqkPebMO&#10;DB2jiWY9Lz/BkXLvxX5L416ohBtnIte0X7h5GsXAFc8TXN5RDK14hp3Y/iUcNHCN9ee3aN7nwRuB&#10;Cgqf8kDsnFdVB4LC1PImtISXF9FSWacaJLgj9KbNtHiXzE7CeuQlc7Mmt9hqJZa2J9cusexQcvdI&#10;HqvlYS0fQJK+QJd2m+BL77crytaAuXahtKxePKK9dTkUZQg3ulsR1aunOypTZUXoi6AAMFysFdzv&#10;T/14OyV0XGC38qQyA/S221XRwxBaUlfOoQKCTANhof6H5lL9H190yd47yWW12YBJmn74taRYHLkV&#10;kjKzEbbigP4xEhHLuMEqsRYEid9QH7Y18WxzTpiKn9d8X/cjPj7G1CiSVgQaX3pVrBFq3TU8m/5L&#10;+r+5jQhrOmkZPITG3Vqf8/Z9zIASGZj86Buo4HsVRXd+Pz73lGkr0HF2vqMs846MY+L7FecVmZCr&#10;//24tN6skDDsTc8vxiCNqYTeat36L8LYQ9yfvLm9rrH5mpa6hwZqLtKge0868JqzUl9L+BM1gMJR&#10;kvBQuLN7qHL4aaCV3T+mNxjd3uTyghR53RSg6fEH0Yah9vl610temxx8houyMFLJFFwzYyDv1jxU&#10;RJPf87hpAjH1+ncLbCZma21ALx2U+BNm8TFgjRrWgGCDRqIFicp8Gpk+2snPw6UgwtCH1ME+SKSF&#10;9msDSfPnteaf88J9rHu1vAu2KtjDDsMGwgAeKupm/6kq9cNy+XKwk+oPHdrG6oV2ajcvP9s71pXJ&#10;e12eidYsnG6AynHJ2GmJ6rRQwwEOsrm/CxrTTpvm061zxvWng14snStcvvToiXKGMXJCjkvYLq2N&#10;hNPJkG5JF6WhKHZvkA6j3u3ddE3hSlpdaZ1aYrY9N9nurc293wxOwaKut+J8hMD0E9O7LLGCi/ud&#10;/hiq7/GyT3uTR3Pegww9DsgignC/O+QehrRSkLu3dEM3zL+vO9J7Yrm7/G7PbUC4ZzncAu4AfbJG&#10;opkhzQn1aYvSC/2fCL3+R1p+utdXcyLbiFx/LxS80U9IVeOtu/vMnzXxFUDM+dAOTWYEWkMthjp1&#10;aKGIut06vVN5CNrW5p2n4tNKeH409mG8WkmyyQ4hPZirYZsTGLO8jUsRgqYThqykRn3u0sSzYu6E&#10;T2Jfsxt/qVekXjvINHJljJ6ipbVbWlWsE9z1juu2omgFKCQxNJfRUBmMFnAPMdKIMWkU+/ZD64En&#10;JxuqI1DIMl66nsdu6OpS+0v2w/VteEoUHs2ISUzhtxVv2fWp+cfEyvDvspGKu8PDHGYOWE7hgf+Y&#10;avfJUfSlf0ycXA2AFwzoKMIo9RZlwIMjl97DBv21WjM6g1VQNzzLsHWAoDFJ6h2YuqglmaWvvX8c&#10;BQAKvxSWv6cG44XclR93vEltb+ZUWbu2azzB+efsSca2TdeN/6A4HwpmwyttgINZY7/jPomKxqvn&#10;mHdryH8b6b2sc305X2V0Q3ROPtz2rpSvL6wD9M1DjjWlr3ge7Pc/1BeRxVb+PmolwRIt2yOdm7iU&#10;eXrk5fmr8G6+lVRMn9j1T1v4xo6UP4pvUoBfV0NBXhM/CUITcnMXtGUGngbpP81yFukBHZ1wD+0l&#10;f9SzBmK/TYQ4YahdV9K2wppREWN0OPHxXj7dfbdv6u7bsk5sNvixoB/4jhxrGvqtWM5McGqKsr9c&#10;B0aRYdgngeBGBnRYOZaSH6WwUU8yuS8uLv7hUWWjdJGc3Ix3p+Me8oNyZfRFv7EInK3qknA3b1lP&#10;ODu4SjwYjEsZXHceixgr/jH/nmwdR5zytQIBWlxegkb/DMP5JJl39RZSnsj9iUtNfpoSuIbC4eUZ&#10;AzKqEoaRpFhXCk89WVa4/5/uxd9MHukRgV7BM/5aYa8hjzbmfZOSm7SR+Z0fqPso1ZRlHOeKukKh&#10;uoFnTnxHTTVrNmcDiwdFjMiHUdKwaF0+gjQUpwdIx6nNqQtFUYTl6gCDefNZ+yssCfMquhOgVl9e&#10;aX7jrYuGL8dR0ojfR5KmVbss96GFIvYrDz+ywZANFDx95KhruEvwNDFDG6E1LRg2Oi/rKXbNruv6&#10;OeY/I12as6q3nEgLv/YKgnksXynGLKHUT19WILF1YuZTm6V5BqDryW4bdURJ45vwx9HFKr6fvI90&#10;Ghr0OHaSI/GWJZv3XLu5lm/fCVaDmKyRCjoNJ4I6VMyo5bG7HSYD5trJbk+ZJH5ooolznZDYj7KL&#10;Cl9v7au0w8fdHfkvvz9oz6CxnAYg52gmSkGRCk+x1OEVNIvw0N+U5427ZzLXt23GPIQeBNQ69bBT&#10;UFO/kosKck6/0JIANIZ61is8+23xPFE4oSjdMixufiJY9NQYV1I2UH1G3gnuw88+jZud0jZkLBrU&#10;V0owrWx/Nfj1hs3suXS5ltTM3K8LRSbYkb7GjkIBX2DDlEfkh4k14ZPlkr+uDWtW+ByiGEny9xO2&#10;J5Zaqj7/mFoPwlPL21xtSzf8OXdOkkMybB9oxZsuHnRcNqUBc07k32m/Hmfhc71flDO4e/98MNEQ&#10;9+12hN6reteMwoy5sYoZB5n9mwnrIG+aS4PQesOJg/ftc9aMooSlWz73u9Zd02G61b3lA6s5Qv1Y&#10;HaJXHr7ibDPkikKGDRwFMVEzKkoWs0xvH9Ox6R2DOcdc8TDmPGi7wpdViWvtlcyY/cd0zw4gwQDP&#10;+Vg10Jxl+uGNeAOZX4/ewAtWF5DcZZsQT9n5qqNk5uTmRRHH5Z3I/I0Qb6cDhd5HB3FH/F10rf9J&#10;p3UlEar5Vzhm1tH3B65vVoo+Yc1Jer+h7CSriLF6LZgSk9Ae6LOp7kQpe7847JtJwG17oj2mrAI6&#10;S9z5ujH6ggLlFKc/+BcbBQ/HvlUOkoCbPkOJFTaaSsdNMUOe9QZV7n87M2+zFtzUwASk8HcEbGiB&#10;vKaE7r3+1T1bc/P2hX1QSRNNoXCnrbvOjWqlag814EqM0FN+q1Q4x3VFOvyzYh6yn2vv+p8re5J4&#10;cfVhI3nEoIqdNLdP0Wcmpp8+N7D1gR2oGINsi4w3n6EhPro8iYCBv+p5USr5Q4xSQIT4GGadVVQc&#10;xfzNg2/Gv/yU+/PUnnk+X4HMe7Ux8oaKZAMNL/BXUAIo3aTYftwzWruJ2YRojcmpVEmW3l78MdDL&#10;gfCuZns40gZubDKEv9ZpASWVjr/s45FK+jjvSPMcziugWs10V6/mBR5L+oAF+77w+BbebELiXWaW&#10;m7bZYzBtElDnsD1+zZgFTy2T2LUFh8bOKfESWWtY6vAXIJG/Ww1gPaPsbl+1lNIeaw0ayc4G3Wk+&#10;eMhgmHmCS28cwmMr8KumcUlmiUVI3GYm9x4cwcfVbT+w3iZmyQl8Lp4M/aCfIuox6uFAPO1bN5YN&#10;mA0X52oVn6u7wBfumnKkK36jPKr1DfP2FRUdzDvB30mw9Mgze3g9ggsmnmCMnUj/ZXfX7C7HGrBJ&#10;WDXwmXD1Rj/bswpRR9bfKzez3zVyNz5fgu9j6LhBpL000d3OaWz8u/5MNgyGczt5uRwke20RHjxc&#10;rn4g4P5Q551fnEgn2H+WLzsw/l33wEofddsuXj8/EiQcfelw/FaJeboxVid6TkkN4oi3BKla3gtl&#10;/UyAXXq6mNr1ujlz50jtno1OPT1Ef9NuVVToGbj0S6iIstp5VR43v5W4XFooEehaEq9hyKtFxyDW&#10;8/jbIgPkngYt+fM1A6srU02Y56+ZvpSeCKnPY/ESHN/bb1BO3PP7bsTHlLCK6mdo3GTod0dogwik&#10;tgF8ajEYubboFxvPX/QfVsBVpHZ6aShSsWpJcOO7rdLJKmlIIAiiuIawQtZ2GnUhdJvSD/ofLBsN&#10;XHOsdesQZVwRva+VZUxydm/NrqncbIx4VuTvPT+GoqeYT0RMeh3qPfUmO5UGCnNoMgZjF/6OZPNw&#10;ab94RQf1EW0TYsClabEXVFX7YP0RDQw4ul/Vb2qSviI4Ic5X+tqDZpn/NTPj2XeEZ5Lq2y8bB2hX&#10;mFLFpMeVpgv9tB8Ph8H9cI+8saXW1vHOll5bi/gS5RhCWiUwxMd+M/ti96vFmySfm74wtV9rrG8F&#10;mW1ZZEcZTIrqcO3s5ST5y+4/WwRdwySMwr1U4bzloMml5G9Az771yKSBzL864shD08kHPrKbhnNU&#10;raFwYWy+h4DItFs5JzBEhuk+yRCsgH1RBizZhEoQNgx88tcepu7LtDKykrsk1UXkkoDPUeZNHdRj&#10;mfAzN5mXdfM9NrX0Digcc3aTI2FDgg5HCb2UKQ854M/RNx+cj23xVscE8IMX7mNwJ7rQcywhePi2&#10;Rm9d6SU7oVZzY0NYyIh6EwO0OrH2ZCnHzEJLJLjTweIzOuT9YwpgBc9ATBL1O54q70c6wt77VLOe&#10;f2gaUvE2cCbI0uXe9+fw6XG1ggG+i+fDtjci0HQIvcKbUtOwMlYx7OkXk+gtWvGNNQoZHtXUOTrp&#10;OCC2j/it7tJRwkP8ymUE8iKNLLjGUkmJzf4XJSR1xMzM2NtjN5pcID4hv6vftIbe/LAXS/SyemDH&#10;1R1QLbLTqX7cTGMQFDlAWia/yTQ6t7ORWFjgOxBGeHszjp+lCH998xnyrp1Q2081dBXPgD/zt9Om&#10;xVd9YtJyPwpGB2WWPoYEtUjH2dJE8hxz2bX+tp0GJDAahI6ouFP7kfsnqXyG/7dO5/+fj/T//eQl&#10;wDEj4d2EQS35Hvlq/mMSeXL/pHA7vvXtk/unHoyE8D/FnDQE7sHcP6aWHE8GY4OSj4z3T3qmamjR&#10;Zu7O/58Kkm9lM3waZ+HuFhT9kDSqJSZw6VaPj/uzQyHjmo2Wb7f0yXy+ru5N5PSXh5kg50lh6o+r&#10;tTebgDqTWeBy3s0hrChirc1TW2qCmdI092tPX97YpZM0Mf/pPRmIk5SqyLr7CTPZ8/cGdPxN9X65&#10;mwjRVfbLuZHxPfmmG1+ScoOn87d3FJIjeXq0Sm5cjBS4limofpNjc07h82nfAAKMDQjqwBZNX3VL&#10;yfhtEAHXgSJwHDorjHjFnl5or1+t8RBpWOSt6kMc5uR9ZbJd4bydsiJMh3smJWMZoEI3HU7zMLca&#10;yajBNH/c5N14dY7vK6lPefYIkKG40On7IcSlzSyOpYd5XwYHeXjqoOngtettciHXqss2SYx61jmK&#10;6tWQUgnYGfF1hwXWf+Xh/Mfk8LqdBkRW5E3BULK6Z9+MDg336u0feObwpBxcZ0RGX2CUG/xRYjjG&#10;UUTjuxWnvcT9LAeCEM8+Aosra21jXd/neLpRC7DyJqmIA5rUEHEXBnkrI8GC5Xs1WBGZZ/V4mj7n&#10;2HES7wqFmmG7YOdjp2LUSzadKhqvUNABz4Y9GVNfjRn/uWk42q9mArxrudLTNbqruAkxtL4YL2dt&#10;YhKd4mzioeSqXje9F2H45bg7BWk1Gwy8Q7NoaJzwmR4CeaUTx8mcH6OrE1kNC2nebCBRbY7+5H2L&#10;fAx2yV6Qaqxse9pU+ZUCHFxv84zUenbbaqSojDUe2TqyN5J85m4+TAGCzqzWBjZsLVgdzzGmRhOT&#10;3sc9D7wk3iU/gqwynJgc3TCuI03rHzDXxJD2dvESHPkw1MEtmK4zwYVYQS/HIrrkVVeqoGjapZWI&#10;onSIOUASOP/9Rsf1z0YU8Tk74tpSymuZZbHVMLSbtPP5RzZ9IN/K+ijKjShBTJe0bDMi+48Wy8VS&#10;Qlnr+evpqIVIEPcyPbJ0ioyzsY3Ko+Z525Qok7xbQXy0vYZlPC5l+HJhIDVbMRggTuzTxezVpuKE&#10;vL6GzPAU7G47Bx12aJC2JC0Szu6y+LZ04KnWtscxk6odUYwdiDkQfWc76DDyi49/aXmxfR3zZQjv&#10;qGcJEXmnxKF2qi9dJNbYRg0XRKL3xzHuCg6tY13CxxWeld3980MOQhPJgJWQ4jLVh8bHsTUjUeFa&#10;b0EDuNTtZ9PU9dNACITWbUdHrPG4IMq+nGW7Qok5rPDR+HvwNqBh405FKzo/LeWjZGHEgncJ49Jn&#10;CoFbKeSrS8rBzGlPUPXnW5NhQaxjeQZD3obxpaPAbvkXaknfzvkl8Pvalo+6TDDHX9cw8abzMaY6&#10;/jVwyNxAieepNcIEls7n473+IO27sugddgG2qhy+Mka6zKoT6Srwv81fs5YY6VYqNfIWmvFCt1M7&#10;O8DoPlF8fipfVa5dP05LFbzwoe3KtHvkm01eiGbKEMZlGm+Mga/pHyfR0XTv+lXTtQVLZB+4YUHk&#10;U5qajI7B11uUcje5vHY/LnLoLT6U1liIHWcy76OBW/lr3+qxwEFfkYXuKPvi7kqDB8jmGneALNs2&#10;sdWnGtoYCQnMgfFwkLjQ8frB7nT7ao9xaIKtrfn38YPxn4+BtwIAG1iekq0hcXXnv4VEZzYX8YZU&#10;fhF6dL1HFEL5zV+GzHQWXA3VNMI4mImMhhxpWwRu5uSeFKalCahwED+nMd0JXW/iplKydkjKGp3h&#10;3vproKBLVlt4UzupoYTRSzv0xAFCCJQQCIWPToBFd9UAg3bPxtsn7QMlOqDeFTM25580N+WnUsbb&#10;+88jJ4ZzJu1GcA0qQvwmirHEtkFIGsi04zXlcf5w6mwvN9veI0WzO38tmesDuLGW7ZZMIZ0UnSr8&#10;zzVh5sG76cNR+M8RFpLL4NvrCuLeF592qIxHqrwxgsJ3tsSw8iOxTTvpuN22ArVqJnJM63EuAh/u&#10;NV1FvnXr8rrVAFtHQfGMwAkisgkzvsfOzdZH/OXRBmn52AHGwcObCS8JOy7Y5Muhuw4Tm8D9UfVH&#10;UADwympKo6Jc2Hcp0HTGwMzVyaGh6AD5UEeQL5WSGyU1NUgaCSfMD1TEE/uvPtmYx0nJye0P/2Oy&#10;j/qyxJ74lytlZwSufsDXs6118pAthuqwb9hqELBGVwuzefahvXrQg5lU7g2DzMyDGlUFImtdN76L&#10;S1dFbj+mFU6T8eQ91I2MuvWQQ3iau0D6+GUfMfNbZnlFKdnQTPWfkiW9mcs/eXUOfdVQZtkPpb57&#10;CGWTyggMarHmbs6CQ8fh5l7umKOfUN65jR4+YqF8P+PE+hkYe7X2ZVR5wF9PGmAjUoF8cl9d+lFn&#10;MJX9tdcWqMQSmZVbwVK/U08vI8DU859FXps7RmcGqjv2dN1TjSZHDa3nUmiheazZwetf/iZAha6W&#10;jqNnTcQ0jRdaVHQ+iigepNeIMVbd67tosDogwf7kGgL3Ce5CRRX4HL8n1ymPbG3NcvUp+Y0OsULi&#10;Ngz9oCoyxllqyZK+Ef5H42A62pMKyVfNIifg8q25Noto56oR2ReviZ0p1HBs4OfO5+MSCi3ZwLsF&#10;qWl37NC8LYaIFTnbW1hvzhcNo0Ewd72a1DrhbrTDw8CEmYyaHpGrCjRo5yzjY+QfhL+3/+6shSjL&#10;nj2Fra/6eiCU7/+IFnhLDrkkfHZUwZD+fQ99fJFKusrByKo64n0Aml3O3cmgOqNo6fywKV+vna5B&#10;tAQ9wFPN51SuTX/2UYn2q+eZxXLciBkQTv+JhhwtRLFNX77EX2SwWdkVJRRnC52b6EzivpZjmljX&#10;c1L/qKLc+0hLX8rAtHSveeYE7i1ClubypbRtrTNsQToW4/AqaP2a/oVGUNmb8ZZKsfaXposiShE5&#10;Af5mseQrPOzzX6uYRmQB/ifgN/XYoxThvl08TgxStep958vqvktjhgkL8rmQMnxwTM9mnXzCt0HC&#10;8NRJCC7xHceMMYRzyowpB66DRwWoxDhZylw/p22J5812N1bJqfb/MD0PcUr21hzQilKoRGHgsmeX&#10;4d+ZqGtImK0j3sqlePde/a/Clab6n8x6V921qCNIu5ECv5WxuW4I9yq+dTf0mK4bFUmP7iEsNTJ0&#10;KLn4HL/4CB0LHVG0escRtbyIl2P5G8LeYkn9+KfkKQZCCT3uQx8XRpgd3WG1OWuFNODQUChf2v2V&#10;3B9DN4l9PBXRzdhzYeQOkUGjUmJt8+eUD3d8BIDPIsz4uWOJVg2xHLnukyj938DhlEGgItR8WzOD&#10;Zk7ame2Kd3NtRXqUffpZaRLK5JtXP7gZY3cHqgL/MhEWpr3tabChWkcPDL7enIMOaqsRjZRPvGax&#10;4+T2rlcvxmo8dwZ3ekHriqKuuiTxMJl9ctzlqyWzJG8shNa3knjzU54JvhwaOlSPvyYMYJUr4k3+&#10;mVxqqmRrwSC3CrL7NiJI+uW9GWYv3oZ/ztb3rz91pF9aIJhTT5uDH0RYrAtIpV1DNd57eqAT0fuz&#10;e9fpLGKctvdsSWyOPDlVUkP/ffi5ox1MnrKX6z0ytm9tArq73VdiJkQMj+59Ql2rTqibYrn6uAEo&#10;A4GCcTyl2adPx9H21JPNRngmT5KHcOXJhsb2l8JofqV1JH6PnBx05zJZDTur1ES6eMmd7gsolKXf&#10;HAi/+Fr6T91y7PtUZMGFqor5QokoTyl3GXOVMwWGjP0pmtwMAl7lMtu9dxAlEYwSmQNIgh0+nbq1&#10;GeUF4+vVBFRiQeqqkyGo5tRBpcL2wuz8U1Zizi0EYPi1Z14ohZLR+fG2JRD8vsM0yCLHmBS9nZek&#10;cHxVAMCGQmwG7CKHnHr5UXKQe6cwuP1qXlZnVXnvuRGMo6cnbK73mrRiSdGtLWa1wMuY4BdylhGB&#10;P1ZLiNxBWl94W6ld2Pjm3AcYWz19nKf+UULjuNrwW9zT2w/TdYOsTLJWC8Ev904TLlZBZr6ZJtuu&#10;+D6hosmFfbm1C2wq+k+dsvSeNplx8ewwJdE+DxCJz/7ukGaia/+AEuhqHnP4w5WuDAnVnAUIYXPb&#10;Ofh9qYWVavACliUwjw/cOINtUCq2nUNAy/ZSC84rSWy37qOPl/CpqrHo33vKZuT8QyHreBley5Er&#10;pjVs3RKTdNecEJQDWF/om87IAiekvk90tiuDAhlC0bsNdAaVT/D523ceQkG6OQO+FQKcfZw86Q5n&#10;LSg2U/oYrGJsaUrGx43O8VgjODj9OJf+EulF+15Fxvf3vzmFUPtD8kgWBUL9Gj/85Ir2Bv/AdDNR&#10;lwXbqI7Ek1KhHL/56cB7VMaAOP13p28zzXYlqzm747lUU0/xByj7HO8O+3fCarmEIyo/umYzmVDg&#10;ee0Vv79Y+3TRQnmJf3Axibjwg5Sd81WwRgrerlHvhbVFVcTWs2xCW1ym/O2KYrbOvbLppoBxJ9e9&#10;gwCSnxpc0nNL02UFSppfkLwzg+sd9OciClFAALcCwTOwrJKwPGD6MWIWyviczK36He4o6WBjtoXG&#10;swiZR4mokv4jabbK7siBcr+Tkk2JNrOMOP2ThIk9kBrIg4N10TRF+tR49YbVcjcO7vVuW0faRP6c&#10;Brvhl+1pse5N+Ta9B7iThFUrgL1gzS3m09wHLcdvaDfS/ltw55mweFyN5/yQ/Vjt61kyrUmtdooR&#10;09qL8/7CTmI9viC1IqsdRQBOvBtXF2//9WG+s+bDuuN6crvSoWZlxxfSJ59g5Pi686VFoMBc5T+m&#10;VyGKCb9SDqNm+lVpDBkuCqTlHEyBSL/4Ee5VQnh1u4Wloqal3I+IJExzQ66SBihRywSNp9FX1Ud0&#10;1lFZyqErWZ35NQv0ZP02iJGseUCqPbntWHzmuavmDC27/K5VhhPP9U94sxngH9Xu0sQ3HyQOdZOh&#10;CNqTo6HPmGW9uy3ps9kjT2+bPS01/ugA6Okk55ZungT5OZ25AoPdEJe9kCLPRzegE2oYEWDNPADy&#10;9bele2CVm9nCbEffVaTwmntgIEXqR5cpDYyVGq7K5cLPnFwcV50uhxJJBhO7z5vasiefzw5wmTlB&#10;zhRtZ0zARBNkD8iSi39aMMrDIpPW2/3t+TQFKu0Jjb1+f+/+VLmH6qpbpJyLqdFTftaI2dXIVAIX&#10;w4+xenSTCHVfsQT0q+JNECNwmynMieSAMmaap2PmZ53SOcE4rxCRejeY50ytmT8L+UjdJWQBZcYj&#10;//a4O3/IziV7ibqOH+urfVxx/0fZVP6lwxoF4zWelM+tg+4nSe+/yjDRmyZCvmc0UXU4uuyOTHTq&#10;oFvnYw1aPK//7w8/Hwf6L2071A2Eu15pp9VJX+HBOw01cvFbDP5AjvdWDCcks0TBdjw1CBEECkr0&#10;NymHqJ7Hv/08yWzzF9NlFw8LQnrWj53hcsgBt3ugzjvjJotdkHcClhIrbLewrM042/MqMoIM9LZp&#10;KJ1/TAD6u17ujW8KYu4zQcUz21S8yibw5dLsbI8f09lmlbnfXCrPwXwpyf2Mign6iD5Eyu0T8uXx&#10;+JjT2OOJznQb7fU72pyPQ65XonHKhSIOTokhwTKbagdaayS502C6wkD4lYWgCTlPa9zLt+sea1Rl&#10;9sGiE7RXiYKTs0jJx97eVKPla0HbI9sC9LZB81O/1gnvJ9HwtzfEPiopVexHKKi2ObeocJqJMifX&#10;1M2lZAvxz4ZT4aKepy+p9VgyW8hlTzaDoOU2f3tfoKCySMj7vUVs/QI3qXvW4EVfiBJcWa3ZaS/U&#10;xSnu723d/fG6chQ9kmxqYHK6P5Etl2ht1xTxIGsRj71os0z9LZfTaJZU2FnS2CbDMsZJA6vfiQKp&#10;rjD4Okq95+HNrDed/mOlYJNr6Rq3P/mU/x/avv2f6Qf+V58UfXIJ5Roqfajccr9vISnXkIRY7reQ&#10;XGcb3VwqLAm5bbnf72bEyP0y9811Lrls7olpjFnn/T0/nvPD+en8CXvs/X69X6/n9U3BWy2/9q2y&#10;72WuJh/pIJdteLUTnpv1Ye5w0DFVghmodzCoydldTo9aQWjPPu2cOEIwOO5WDZDghrGkjlvb8i5c&#10;F17e534NDSwUHnJJbUNGGAHHkxKdKa1CFU+U8y8LhhWBmq6nlrXauFyV+tDoy9wiD2MEgww7Fvyl&#10;skdDwrpGV5gRANZ3+8QeJ0CFDAjMIJYH+MYJT7Sv8dBwd9gHW91hppx3FAWwYYXyIA2nGXBnPPDd&#10;DqVuDzOW0Zn+O0Ea9gN2vuNYEemPLdaxiXqzEbKlGRq02KFbZmJmbYNF88oH6NuRQybMIDoTUOCt&#10;nMgnVGtp9sE4dRPkmnNZTxEWNEDjhPXfzD3gMSwiHosXIYsmSUfJwTsDc3x44YunqfdIduPBYS53&#10;G6pQdVCfkw2CkwklIGwOI3fasIMMi/TJHoeJlI33K3TZBzadmDhSqRsToqFmVLUU5bVIPcQTkjeP&#10;Udf1sK8PS2XVJOrphLWTt1mOC2plwI/+UWjnFLhIRxM7yv6nt04Q2i4qvXdsBLpH0IuF2NSL5eKF&#10;vKPTQmZa6C1jNI6q/np6o13koZArX/EpqiuEmuH4ZC8TkhSemr6fsYYxV3Dw5gfbEvkW/7Q5WfLV&#10;e9ASkG085NaAkO87rkCFYC6fddeq/2gr/Q+V+0gAKQeg+Ynm4kiV7HGr/Tv+H9lW/7IwGJt/WWyp&#10;gJST2gOk5t75P1NzIdbOlUNo+pEnQNjCJ/+yLMsCq+DTuDxDSd52d4MgVYYV8NcgeOk+ezT8oNJG&#10;bzo81FJ2Pn3rIl7UNEztoddPpdOg3JugBMdVAg69dV//Qr/3cMYmciDLvI8f9egvi2iE1Ub4V91/&#10;0qTicfaerk40xzwe/dnTX3cnPJCQ6oG+bblc1gaJq/r9CxpetRHP5DLY0gpwCTt3v05Qwp401+mM&#10;CF/+bhd39CEW7IIlHFvL6hh5oF/U4S19Tkxz/rL821fy1JyH+0x/8aHIPK45MHsUsALdqIV4a9kw&#10;2dO1w4CG066IxaORcAi5ohGcCWqkZ8iE+9bns0BVznvSu0VDTqV68xmhw1cCYbJf06d35wwZvE1g&#10;SYi5gOb60Xx+eQSQdM+VWgTt6EN5YSaHPp+e9ZoMYIU669jegsHcMzCw81Y5sV98iD7FCJHpVk+Y&#10;lgJv//U7c1Hgr8+DByUlCtex8t9MsldR7MPtPSVntT7A3NRhYOurridR28fmpJb+BBD7+xN0eQpd&#10;v+8x04eQ951RTvhs4bwvIK9WeK03/I1XoxAytbbmPjHLw41C2LjmwZYC/bh3PJSO+NONFitIx+D1&#10;qLOz82A1zMXCS1fSuTlIIYbVPbaf7kXP+yHrVA7r6BzmEbOoRTpPrmeKox12dELe8uixRwO0RTXx&#10;9XzyNmoxZ0s7nEMsG4/aCZiyQ6jeD3jM3O+gwvbKn9eRInXWqlVwcQcBHeEfWjks/G2kF5cCBzFz&#10;TXyoXPi8z0xLL4H8XQSpLNlQWp68ByE/4q8dSpSvLHkFYif5RmmOrNrOhH9dJughyD+bpKfDaAkP&#10;npHG5ANNVCP7uBU94bJBEIWO/+wPEvtLonQ3OiJ6NJ63jLF/wMoAb9Erl9TYuz5HvfH+e8P9jg8T&#10;/iOWkydUiluk3/NovDIPNJse2mjyjyXN0+TdPYM6OvB8v2XOD0FSNeVaWWURhcN5c+kf1fYP87oz&#10;bl5aT9z6y+KTn4e+eI5tzpc5CdPIRqEUO/g6zSPvLtzfY8tIb+eUxJtUvR7VUW38lKD/I247CAhI&#10;MB4WPDE8kaaMAvv4PjXjlTjfsaBOa2Jzl1ORsUspNEHEws/YmuvnQWW9VRLzvHCs8QZ4/Wlz62/t&#10;wcIofMzPSOeUrMupNToJxeUnaT1C/3LxdUDeQ22KB+T+5/B9XAt5296jQ98RQPVMvRDyTDCH1hDA&#10;cr8W0wl4XjPnuGiEeqNC+BwKrb3LJG5z+j0IXwGZV8Kkp9WfnYn56gMY75XxlIQOQ7WDkBwUNr8K&#10;cmYXX6c5I96MELEo7ymMybvkslru8wh1lTwHmhlRPxuayF0sjvyvoGN9MFoUJPqcoR7PoHHzFdNK&#10;ZfI73gFdhLiTmCwVDHa8zsFZZNCyKy27Jsoo6rqVL3aoZ3rBnc3DdTceztnc6rM4sXmqRg0YkuID&#10;otx4KjRp8DF/1aDEJHHl0ls1jNKU4rHPwyK+ql/wBama8NdayfCpnSTfyNuMRb6N79bkoujpfs2G&#10;46CT9EMgZb5Jn8nxueO4yu3ZXxYlGs79bRXXE6A4z1Maqc50O4nY6VfdnXryNHlJ597JNFvb+qRS&#10;zbE/GhLdtnoiAKnYYl8CldCL6XIi8viP9GDIwImGyvkUu/vOafml4me+XTwKtMglkt8rggOTpxVG&#10;l5NNxDPGJ41HGNs8wuIp5BvcE7zGZ06lZIzGB6InYTBGFhCmHtI+/5flobJm3GVBXV6qc8RTAqbP&#10;z58tmX/e9Nqt2p4wW/cEi3HDdgOAwYaxMc9VEe8HCEXmw0PrK88asXtGKpb7SSHNxy2WslY8kWWZ&#10;d4I3zf3htKFhWu25qJ29lzCtOom2DWdH9xaiHyWaZApcUvhfPvzfiNoDkV4XuP6yhHghsmkEJE+0&#10;ov/sEoXoMuH628iJHsxfWuD9G1rmE0Kzmyu6PW03d2UfUHH65TQuIbAk4bLj0zQdGw+aGI8YxFuK&#10;WvmUekBBlTq5QUt0I2GF0Z/5P6gkKAeOQ/8lhrmJvp4OT1vhTbaq3Hbs6gxHFA1LQH0GKznnUN93&#10;p+p6s80GbSCk+SwlUmCIjMqRUn5fA5jtC34qIGFX5HhBDxpKLRxoTV0a6qEabGEQYh99vJSvIl4O&#10;VrGGiP0ZzkRUAO9Jd+4DoMqZhVsxUn8iRNyL80oxr07fTlakTPNuQEAgxSl3agYarg6qGfI7rcK+&#10;ouG7SOJ2CkmpfSB2Dv0JYWO4/UuOhxcgFbEDPgX0DIvqJKqsipZ+TjcjIvv8S49bnixFZxtrRLNT&#10;u3ZfiiAbm+QxeuK47vuHrKv4eUeqB3rLg6qWLEWQ2Sq3Rj2R/CpTxOT9R5VNU/aiRMmaQ0gp8zyh&#10;U10dW0lBTuyfd5Cb6OiPGZiHE3E6jlI317wmleMSZouXM2xp7jKnY9/8tvs1NUmra6g2get3qZQb&#10;O7RG+QWdSE6wL/vpbUsdNohFRamB/qdDzFPBJYZD7mTwJGs6q7zwa1rmTYCKm9xfz25pYIwh7nk+&#10;X+ufeHDcAt4kRpThtyomhSQ2WpNGQna8Q8rqKNcCyLPDcJqyg96vYVPGR+rt2jeeBuPtT/H93zjH&#10;ze1QWUoiGI931DNUVA9+ZmTQPSA8ktxKkU+Wl9+f0xoEp35PJkflcRx8b37Jv/oip+6RcklS5uNW&#10;0OUXirGqv46tuL282Ze/3HeHpILTXntM7CztjW8nJAe8NG2+wGL0TYuf9Q2nEnKQ9CWckRXj0qMq&#10;vnMfQkFrDlJ0zLo3DvBlM8+17JtqYnhDKNIWaVXb2QpVYKncXmW6s8vnvpsT5WXQFM9lpBGQ/Ocv&#10;lDyO8ubb/TdwzdPQDnB7R/I/vSLKQD2OwHt2Q/gVruyrMrYYpJHg8y9QZkRMg0yFwdbLXjWezs9V&#10;h6eRmDteqMIph/iON73zaA0izdWsJg/8cb+ljNEDrB5wRg6hOdVfOfCHdseZEnPfa/i+X/n598W0&#10;KJMmZkpNJFpq7dRZBazjQRTUvrfdRwSiAg20UJ0ZuWQlyyKjutSOo8Zsc3srPpuI7RyHgqK2YlzX&#10;gzStSsuXJ/6y6IkPh4DcqWnCNpQLxvZhU9q3Zz49cDrWjXHJkgTN4Yv4zacOcElbQzFY1poVAWaw&#10;tsReQh/wbaD3Vd68U5AdLK3TO5+ThdhL81CcbVUH7Gl81cvTmtPOnTf+Ld/JOFqbMjJ8X2EbImby&#10;g8ez+aPAciiDLMDEHJBTGR2Z1sdXNDMBqc3/m/l0ruhy+NB06f+Hr7ayW5x+FMkAGJMvC7T5t0yz&#10;OOtjrYVLXtU2VBtAmwdL0ABrwqvkxN+Z5/8QGr6j87j4SEnijgv6uhMfQKHoVv1a3XUWMxuF55KB&#10;Y0c08inSrm48j8yWb/HHKCzl24KW3BRN36JDKHxz4dhxYXruMbv1ZN8fUKN40nWCvWmdj/SXBv97&#10;58OmDQY+B13UMaObOZgE2YXjb1UcEF/AdAtfUTRCQS6MdUbjZOTNctnm3WLH6XhrURd+ngFh13js&#10;ZaLwh9MtgcyB44AifBGPQvzp2pW01p8fv5i8Zg8Ewzrlwcr+chQBrL/faE6xa+y4NxxB3WL+IP7E&#10;5/PiqyUamwTq02qROf9+ivA09l54glXdZs1CgN/FVYqV1qpje08dRPSIWJDSItNYJ8CqPqmW+or2&#10;g1JF5mfYjYT359M+yntpaV55rbAHLk7hVG1CR984TilfSP+zedhcnDOVWDkodUOi4fIV5Y1zyuIy&#10;1EgvHcxYj+cAokIO+6A0VdtJyl9mw9G/OVW/tRYFua2rgU2f+Tc5atjyzlpO2oCnTn5X5jYoBtdF&#10;oKl6jf8I/MWNA6QT8EaK7LVhxtVIrs92V9iOjHx1ly1QD2Y05+5KSeBsNyA2+K0JjrDO0nCBdW6D&#10;iVZJjK/Zkta6yg1ly8yW8sDsEqKCuIDmCI8JsNHkXMbePclfwXwPuzNyeqVDRbwPEWmpsA5yJS5T&#10;+V9lp2tUfrqOl4+3LFSbMfX/oCZFcbBZydf5AY3OAm7OwPInw8q13jSqF0FJ895iBqFydMQDETND&#10;YI/drqqoqEF88k86n8EMWB0APR6/mxLhWpt+RdczrCYbQpbMWAkWG72cUx9Yp4NezJDYQnDn4Vc5&#10;xc4kTHn5dloqsLiKb8WfDZwpE9PAjmipYc7yPBKUSoe/DaUXlv1AwcZzMCwxN10NIsRmv1NaZYKo&#10;+0n4vnHKts7ZgnuSejsBJi6DYGoC6jFxZdGjfK5D2KTAxuu80MWIwQcVxoZAPQ0+NnGPq1XexbNt&#10;aen49FSdPL5VEhreSVrnp3VedbQ0NjOLyNwHcOo5sa82Fw3bptdghroFyq6gq2cQZPCNp9rYMXsS&#10;HtG5+7PZ7RnY9YK0ySRgJJTUCwvofNs7eXvjj05xwZf378Wl3tNhzID9uT5EQD40Wudsh7XhKoeM&#10;XThy+vq2/uJTCsYOnlY5xtY44r23nEowEbEE5lxQ+o5R3Ru8VWIwzOu+a/6Vz5pb20xIvY/bVudq&#10;y45OOq+UOyOJzk3hxuNJ8SEdjthG1M/ksOuWPhDR4oxTW5kKr0zy/YanW5+75fa73OhxGU9ZWAeF&#10;hO4rO1gSjD75X6/vPSdBNzXUz3AQcOpe43UsnOF+7lbaYxEH4vhncw87xLep71Az+TNlY9En9OLu&#10;pzg23yi1oQ867+79RCA5p+cwGaxb3TLpk/0CkvOeKhk+Qq6feNpZHkkjOtTUA9ZdeIR4XFBzjoUn&#10;F9zFvp1dQ8utRcBHg5rQsmt2CVm+l9rKImqqgYP1EQEApGy4hLjNZxO3C3JE2LtEXMjm2k/m7Gan&#10;vNtpE7IVvpV3boxFKr52qEUTaP48M7NfYb5l2tm8g+6tjL56RWPedX9fsYHqf+oO8tUGUaLKDxR0&#10;RFvkfRUGHg3c/Z6w1M1YpwdT5Afya3HNOEKj74CuSOmpuQdLStYkYZ5RIg353FByt0ClgGkE7Z9f&#10;sBwry682VV0MI/EMf1ZDmox4Nl1eUZad8GryuM6dj5RfkU/bL8B8byZ+S5S9/+dR9NKKGCmYvp3R&#10;urKlsI9y6cNaK+r2hv8aZiyuyNoMjz7pu1BVVV2fyLp4RjLxTnbFQqmEznVnHXmVjPo4U/tOgO6h&#10;92SFECwa/W96L5tjG/xufNjq1gudTXirfIS++PLMwNimtl+l1UirdPMcGaZehwNbHtXxVh49u94b&#10;x5Q2ylygyXu7Eiw+0Ru/wxt2h8jXgMpfzHzJLAATJBeaiZ/n/lNqshl4bC0zUjTZPr9sDMgU7yxb&#10;jUeuikh8j65nemdkaQZCNtPl982TjMLyISIvMCdpnG6/+yFn/3eKx6i/j7+M3URl8M2Qktufk8Uj&#10;nMnbp75mMgzHWzoJmNEQVe0nnaZTOxx7/r06qo+ivhF/Ld03QNz5ky0q3WpSKeAnCD0mFI+5vDp5&#10;X0k++cuSpZ3mFOxC0SKZGvVrrLN2xXouV8y+2kyh0FqedP3u8Yib3Khe3gAZzYczmmMGwmkfy+gE&#10;uz9B07cmRmy5LrsWzvjFBRpX0lqE7jGuHJwVVD58edeMTlca/n3wRbmaszKjfFV1jGgQeqvvSS/g&#10;ztL95g8nx3gaylR6IHLHvMhDEGcnX7ovHYT/45lHYDbqPBqSS3Y/hds82oO+fCX6Zd/Ok5rGEdkP&#10;wCKvxVOFMwOhH3zDaUtDHrJe1wai1fMqTTPghdwYwlgCyxku85upNWdNdVPAViOMDGAA/pcLLbQL&#10;baa6jdOS/Fiaqt9Pvmz1CFaxetoNLBVtvIbeyAxzH+e+vNhr2sdTyhBqwiT66wzyq1/zAsXnECMu&#10;04gdlc/neO/jrcr+51gvrWwsZMjUFccCtSLPoP0w4V6JgoYUaqR6hIP3QrKmMvirnX+WLGbh9oxR&#10;ycStXqfky2N1lX70RDRXzr2GiMm8rZ1DuZC43TjLroQY3CnKgkyEE9NxxpYZSp9x4D8wl/jCzz/M&#10;83IIxP9Ni6CStHVisHCeGBKJfbWTItjTtuTohO4T8xtzpbJlVRbgqAnZiu99y5GnfPjEz/wW8gMP&#10;LDEFCmI8xQhILvUexoR16RzUcI/WTrBgfMSkHB2J8cyL9Kk2sP67yxGSTdIS66Z9cv5H6Mb9wAAM&#10;7nXSRbYLV99ttDz8SAV1Hw9ZbiSu7baxDoPQviJvPt9Cvmu4HHqgMe2+HbsSPd70QTJg6eofMIOu&#10;81YNTVY+fmyP/JLWSUELHTZfzA+MOLIj3pP+undxOild4jTb/81c3mhRV3+TyjfWom4hsEdfkcYZ&#10;9TADDQewjo6evHR/jJjkqueP/S4fk9Fj3XfDZs6iHs/d1HcDQnVCmYGEJ9THWI/cTYHwodSAAukj&#10;GeV1vGCebOMLkG3pluzFVrlr8Dkb57gjZJ7wzgny/h56FZzxax99k65K9JxRRYoW3X469FF+4ulD&#10;YaKwTYXPsc30bNKsPW4bNNWTjeR6YKVGRaKRq1xo8ArAxQ6lcuW73Zp9sqB/jHFnc3O882816XnH&#10;1q/hlNMbQYK4HKb2o/AW7bd79cePqsYhg/NOMeZNo5Je4sZRmU8H2AzYDTvLt5/uBGWlid4Ne7/Q&#10;tw/qoaEtSgjnftODPVIiqZ8c7Ubh1VxpbmT8k6AmSUgFacMEH0Q2fRBfPELID/QvpF10nRVS18Td&#10;K3AHSrYFVicZK8OpYJDLWAEjc6/Tt8grheN75tAtCaxBUdwtoq+uHlwp8O20xFtY0ltkXa0L5TQZ&#10;KRnxEorX+16PG/nD/rhvtIHU3/EheuvUWoc8ESabpKy+3OkwL++jol79op1HArcRYQd0KjO2I5nX&#10;Hrg1RENPLKn9Jkbz5/W8WqMheTS+6z9NGlqcCo23h1xufXEWf0Y3HgZkCUNIcJL2iYvo4Xu7i80f&#10;DM4J+n5RrGZF56rLhtZoBHhIjA/jtm6H7Acajpurf2d8G3GuvUAvESqTRFkpOvzo+OKOsTwDO3bH&#10;O0xp7Pa8++f95u9T9pDGHdBTRn9VPVYzMku7tGBDcVqv2mtyFPCa8NwhbBMPhozEhrwHys7BAbRo&#10;cCP7pkgsN1rlROQpo288OCscoWRMaKlqc8LWP9bluPNQM/3fzJ0mpZrgJzkyxpQe0zJBcPPpJUEU&#10;EhgP29ocO/TXxeYwvoe6/2UoJoi+PhvzaScjLqu2ZMywjad6+OXWMvJsw+Er+nNVXR90sqPfGLzn&#10;OToZ5IwbS2fvyM5M0tMUFmvMZcwXamORM5sw46rbp0IiHqDiCyLCQI1yjav+Or1vgm8r/5YIWCQs&#10;6d1sMZdRPNUQfJI2rc7KzOn3jVwVb254DFWes/w1D2s3IM8155sOxJReqvhBQV/MCbSgHDTgvo64&#10;npa0TZTbMN3n7nWQ0sMi5O2din+YOn1Yj2ljPqyEI70pg7EJXI4HgQVb26xs7MkMwflquppvYb/2&#10;KBn3oA42NVyAlbmbGTl+tnEkxNzHTL0SED9BphBADLbmAetCbzqawv2lUoyTD1I37iu14ufU/LDs&#10;z0n29uexY8ObdzMD4nLhC9rb/oeXPTGBu9Wuaad934pRD1KaRylFg517azWdszHjOebzsnBOJQAY&#10;+fVk8HIYE1JNLtxK0bmOU0rteu2FpsbbWJiyMl2bo0WvTh6MGFzlZfOvIW7WP1dpGR+2EK1ePuSe&#10;+jMXjwqrZ0W/95hs/aLpkfzsCPmF0RPJVVSCsJ+GJDe9HQ3VuTMkbzGj1JR5F/52yoUWHabILt5c&#10;Ch3uRb34aDoqx8gvI/24ZOsveeUzo+nVqUsaUVyjXwZ1uJpmzmXCmQeD3w9WwGlBOEdTPc4XeA84&#10;JjlP8aZM+FiGe5hA0yrbzM3LhRE48i+UO6MFEdk7A0mUq4jHERX3BBKgFwq9uQpvEr2HONz1c1tE&#10;az/bG0AMgWXQt2b0uQE6pbnNHquXqtTrrd6Q/W07M0TWdmLlIFQ9HSdpskw8zzLSuiryR15uo3pj&#10;0urjgjxJg+9cY8BnXJvGRtZrkovhQ9LS5r7d5Sf5UNDIgY//f1DHtvj5xOv16SPi3zm2rpmf6tE0&#10;I9JilzO9G6GNJ5j8sQ2n9fKYO3zxkpuPsNy+lNIiO8vI0Gul/yKb4C+OIbfKWyY7jl2mxfn+W259&#10;Y7U6J21AFctQyXmgg/2qB4z7qMPd66GXBhA2fsa310bzaaEWhbPn4KPoJNUJkPFYedCwQt9/250D&#10;HQ+bWI/i5krgilniXmYXbn/zJdAWamZwEWFur5L1fZHbZkuj2q2bm+HyadkxA/xHH9lqcVbtS2Og&#10;givdGVZ+jcObTeomu3iPxq050FPBQ0VIZ3UT/i+LyrpdnLAH2b1Ku5EsYhBX/trqyme3gl+kg98D&#10;7B3G8iY1Fyg/t9bMHtuKJzdjxFFd87WApuVc2XDJgkzXmZp0+xc6/7xtIOGUrGfsZEGoAME8N/hO&#10;7nxIpId+mzwvNXVFNqqLvD9v19zypvsBSy3W9nwbh0dRttaJUPNY7IvmgqqOy2s4/b4Ws1HtqEKD&#10;lfrRlVbDf6xtC2RtgThtnyodr7ftr8HVm1oSDrFcTombVgUYf4+AgvX6+mrPuLE2Eb71ujhvXfML&#10;iBron9rRxMW7xi2zQ4SRdUyn0MAHsu6KHSqK/npVY54psskpKwdJOgq4sMZmJPxcyamQ1mql0LbY&#10;Roj8tmZyJAVO5zNhZFETcjWQAxFOhKGsoQRmsuQnmO+khrmXlqEN++5hQLjYMM1YDFwRSK/dXKB3&#10;y/L2/ZeKD8fR0kJh4oXXPzygcL/gIg7f6tmeqOBVY/+wajDnjYjtKHutnn/zBVOzeWaZGdA0KFOf&#10;LoaFp6NTJD4B3ABnxxkV1n2RVb3In5+Cb/8md0QKWEzPd1220hKvzorwgxZSzQdGbddnZHa9QEaj&#10;1xL6ZTUnXsiJJ7R9JbqLJVXvbuT3SNdOfgueK5xeSO17YEMOSV7xl1GZyAd6zzZSsfVB6cz58EHW&#10;kpMLl8iEliDhoe44Dm3e+xu/guYypeKMHPpUG1ezyYAxNZgsyr+w77ZyP6gp5B99GRndZ+xFrFzd&#10;MaqNWtySz4NZHvig674jeBYT4+kxdfKr0IQNwr09zJdwvxJr80LYcd6VrYdq8T4oWAlN2h4pdXn5&#10;1gFz0iWXVmlcMiXIaHXp89vxAyLlxstsI55BC87rQMwMVFNYbkabWR+eEucB3/Otm/J41ekkML8V&#10;GNLCyfrTkLu0WYbQKgcfppCEntXurST8VrDcey3coHXWaITQQt+YkVXNbWftRk3K1yWmnI9NWG68&#10;TgwiLfSp+241z30L33Xot1zSe+Cuu/vwJcnbQ6FidOOQhpw5TPU61v9KuaZwzpyx8lzTn2K4YpYL&#10;ZK+sl9U1yKhI2zvl5jIZlVdOfwe02l/26dWdYTmVKb/k/X1q3d5pWzxSjSj/n6LNh2qM5Z5UTu92&#10;n88g+F7VXlIW+O6jyQphFyH7n9x0+jCzdiENoDCRDJNnrn+Q9PZIILzeHEhWew4pvYR4FGCzas44&#10;0QK4xZ0Bkb8sTb7glb3FuFeURIR4bCQ1AZwqZskY2EtAk3eU5upstrVbvhjfsCShxhd02Kr2BTEX&#10;2PY1s/wqbV/NuqzvYOsiXjIf6tIDyNIQeeg1JmVCyO3KdNM/SQ93Bn0YSuA6LT4u9anjxBxa64dv&#10;Yb7LTDtMQ/3oN+LWn+ntJ016v2vGLvodh7mnVktEC8Un7sEWPDA/hYwt1lnDzbVkJu9S2TK0y5UF&#10;7EBNXOXrGM64U7qflSZ1zsv7edUdYhVIfSO0yeqX22mCi4pqgBXElcjYpWjlimWLpV4Mh2XbylKu&#10;7IKktLF14J/o/J7PFeISR1mqSKYt1vrD05dCMDpygopjX2MGUXn+siTni3jufhW0xXvHJdYKv7Zk&#10;sdrPJK2dtI5u3uG9TcLTdB6nTqvTbHKV8+SdvKn0pCeM/GbABkh/SdMJNGm49clekUtBad9LyJuF&#10;nrkWSPv1aUlSUrupFXgC304fIp96SOw6UBakmU6e8htrS2Njss8fL3FqmhnzXTn2QOoRK6BSXiEU&#10;idQx/RGYLMqiO6Bz+qBZAA9ECcCrSxGOQxO2vmt9pUKNyrVXrj/n2h8anpabjua7KTyrnoWbsotr&#10;ZF37BZs2T75GTSimKEglYfjcs5nV//SJXOJ5a4lTksLi8na/OQkfgt4WbjGOEOpa25TjszuPgdTb&#10;LuIMsBKXZe85ZrvLom58OmqOukUsGNdaTRo2lgMpwbejM7jgNHY43Z8usbogNTtvt2a3R9Iban3k&#10;E7Cr+boqnFYQrBG8ah3rJN7RVNRRiJ+mk5MC/F8CAvyYyWbAT5He7uPjUmJrnxhOyXb1Di0grfKV&#10;9Fy9JjpF++R2mVeFCk1Jo3utlisBoGWA2LMLa4p3BcYT9auzYMI7nai0ZGRt/o357fSI9mivsOiX&#10;pzNUxJNRTpMFbw6GHZ1gpN6MT1EsPLKaZwr108saCgtSLwjswGTPOkhmCma+Ox4btNmLsSPu8C/h&#10;B5QK/hd1Z90VZft+fRAQlEYF6ZJQSrpbultaSWGEoWFoREFy6EFSGknJoUHpjkE6JIYeYmDAgWHu&#10;Z75rPW/i9wquda7rj/M497H3Z3+beITg4CooFIZJ/PP/RnKrGlV1/dURclrZzcDKBnLRcgQbweBt&#10;X55yaLUHsoVvtr53nXcWuVUVutLh/9SI9yC5E237P4xY2xym952FUcD9UlaRQ/hgWBMnrmZD2IUz&#10;0AhiEfvyfvahrZpfkApWA50wCgXXC/5wMyXII3wmhDAWFf0tHbM1BbvTEGBbw7vKrvXv1psDWLQ2&#10;xlDVnJjONJzovVb96Sj6Z7IQQ/We3XjrzqyZkh+UoLJYdwakyJdPLqNFmpoZwL4t38dLs9/VcYR2&#10;5uHkgHhXT9a03pziSxvhR11Z1xIrGRF4VzvP+HasnBrcGt+QWW+u7LjfQ4djeA4dV8qj6+2Wl62P&#10;rTrdG7W1OlqzL9QiiCqM8mNdnDF5r8JCNuUW7t75i1aSFPpOtyiOFYocQpEG8NrAK/1MvlejANaB&#10;V0q1FG6dQBX/TDlhwk31rnaUV+QoyX29yiymqd7SbTGHGZVfXvw95nbwl0I1pQNfvl286NwWwQul&#10;fzJ6ui2g8MrFQTmAdXWzjh6rPowjRmoi8IHP4EJJA2fo+Jy72HIUTWbIJ7Fbpsi1mtC3N/BYSCga&#10;rQgShMI7OwG59C4C3kA2r3IJRScaXtFPiHonv3ZkAf0IWhbDMFt8vyUJ80m8lMjf6xV2t0hRi3At&#10;P7ghPk4iqqK0kjwX0Lv1q6OYOJFXSLM3+tcMIPmTLMYFhosFn9DYgTqQjO2bH8oraGaTh39GMKEK&#10;JhcOS/CkCkTNsncgJHqCuHDala3E4NW4L9NvqePHTaYqoVQs++2j7q4V483OzgVkvl+cySQ1MdC3&#10;H+tSrJW95VKz4AFafoT+xny6+z6uv+JNNdHyYNdjn+dIB/OItA0P5F7crcS4KVQLWIryWHro8qZe&#10;xc3mqFOx5WrmfyZG/SY5HHyskRTMBbo+JQnt/OFu3mRNVD1VFE0lEw+rM6q6rhMWT47zFkM7P/LW&#10;SWcsRMYdokJ0oryMutVogjPVGec9cpklWzpAGjdrkntCV5IGuv6sBkuTJUjIHm0RgwFl9pw1Lb4n&#10;v1Nq28jD+aKN5uty37AfK1b8FTOOyPtEYif48NHmXiwsglewPCfkK4qX30m4Ua2iVhsJXH0nUYV6&#10;OslS0TcJ/oRVXg3QLyZ+PVxgI3z09sT+MpHFaa6kTWLlJyDhy/1RiUjNFtgEOX6naF0+Rw6/pDDv&#10;XApTaLTjlktX2POAU46I7o4ovnF/cfR6jfpF1zqYYOvKJbyktXnl6/mQ8vTJxkSsC2Ig/GVrBe5Z&#10;BhP8iYMHiq0bXR2giTTjuB4HXh/mdd1xEvLs6OZc7l6JLMQNO9w9XBwrsG2fRcjlCnSFpymxpQzg&#10;ieZ46vvlSLs5s76JHf2d73y1HATN7t2nUBTKtDaDnXr6gd7zJMZvpwZuphIIo/LTwQp9mDy5DurY&#10;+UdBOBP8vtB4yEvMH7iAT1jwtH6VFYZwwCCasFK6nqW/74wD8PcPrns8IkiyDqtrPY5bd0wj6/IV&#10;9xIyutOt1K1z3bK/QIk7Kk/lL3Wqr/mI6USRFLQlra653//JEah0XxoU8ABygSI6hDp+Tu1prnwH&#10;KeEjxA5yL3P1p69ZHzFNj4jOvhmz4NAYvOpaAebU8lM07NbL2ohP9M/lO3mZxaoOumveNYXEYonb&#10;KtjYne6iVw69f7dKhBTKgnKRdWF20sWLLcvOf7dOyQYf3n/9UefXIeSSSPlFo31HFtjY5uIDnIL1&#10;Sm9YHtqZznZBipohVrhSjtFqaZ5Iq3CERs+7EK2TdpjSWMLQdVaTxPvfxJwbmeHmR7R8NS2FuaiH&#10;n8it5kz8POOSBL5p/D6gQPH0y5kYncxOK8jsglqYXSrdyj4l6Ux+drs87rg/n8F0VolP/3lFe7Yt&#10;fs6477+sMErv2L2GAzxVWCwtdYFNOMCYLA9DnFFNGyQjJPL5ni2nLKdd23AuQ1Hfd71hucJAlCCk&#10;5fguEG2lKneEKVxM8UdJLW5PPO+LPC7+6DFLHf9/CWmrB/Nse9ybM42+GwAI7StmInaZEtzMj0Yk&#10;j0X3XJu+v5/iYl+8EncdPhT/sw/BuWc2zZtxtk1I8+iLS7IP6aQmpJJSPxYiLeRjLRHhLBT0C+tI&#10;CntHbcM9nBwqHhpd+YG8+CgcANueJYfd3roUMcVwpP1YE2k48YVkNWnUrIQSj6SctoQVqTo1KWEW&#10;kR/D37XNKIr7SQNbsh5w1nzTTdWfXynvUvP9Nrr0ejDrgpqlk1hCFMYSFNtNXYOmG+e0br30s7M3&#10;mylx4G5s+eZERoloeTQ1c4jqIXKcZodqyFKUGLC8jcYR6inHO22Fr/QYR8O78/bT1rLwM7sUonMo&#10;pk7C/JDAvMLonwwnzN6EuEjoTc+HefDBPal6Syq78sHP7apI8qh679yP3XE51kEt58Hkks3/il8Z&#10;3pkoSi8dt9rZQnB1ngvfXPm0izV2tBzZMAq58UCbJuJGB42bdJp/MnXziA/uBqfDlG09H2frGZHD&#10;uAXNUyv3yqZpmfEfujai4/iye3a2FMzP5YQZKRKWjbY2fNA9iEv/evji3l4s8Flv9naDzj/VYfnu&#10;3/2voq6jftQFteqpf0RzHWZa+vrL/HAiDMq8ABWm2I/0pvvYHIZbXHrc5NAaqXqI0t22M9KSz0TD&#10;XqPkE9JcTnsoRXOpO7dbI3j2WArDsOlPNy0435X+h0e2eu1CkODG+HGw6q8mtpG7DWIKsfGa4k3h&#10;DJVORac+aXOsHJ/nCh7M7B775VrbW1x6mWzoNpLXDCiBuXTRn5wae3iu+/VlXdhqoRznufTCT+qs&#10;8mIPU9WrLfrHXatBwf0jG/ZXqCde4KALAg1xtoL2+kQw7Wmd1EX0IBU/CiSUi4vcwziQOrKQnTFx&#10;MfvQ5b/ZR+0imgh3EVurX8DbV4bpy4LbwXO6ywNvriig3BnjOY7l5AxsjStZ7R3K51B/4oapYqu2&#10;oQeduQ0Hmtghx3L0q9UJidrgIT4/AVPCZ+wYrUlaz5kUWbr3Cep1WM0YzerKNXNeA+40Wqaw46z3&#10;COkIKczayEGsjyX26Ux9mnUthWsA2OHpzVjZiklqCUdH+Hgflwu+QC9SLfd3NTtVvLEh4zbPwJ4+&#10;ud/wSzp/CG2O8Aq14wo4657RN7C0zdr7+t5BWpPYabJVYW4Sg0QveijZlwB9qdq6GToIoVBA+IO8&#10;r2uYqffbi9omsmcfL7y98MOoqHWzSoelAZ82ScxYqRSk0yvH3JeGH3EdVcMBx6RSXX1fsblc8iLk&#10;gRe/ShHCidhFt4pfL+J1PnXplgqM/lOpN0idTPkzcBtr8dAo0SVMdlNMbFKw0JsxOIng9R2vBBou&#10;7f8gdFXfi3jum+WajKgaIGjePR1h1w5m+s047GoLse4feTp0IcjT+rbORR/v4wanSFQUrTuMWV3r&#10;kjvt8EVjS6IeKX8aLNqiDzXBNNzWvhKmIM1qqqy6cmgl5wl06OAwX6swysmLLKhXLR+MlyumJq9Y&#10;bb8dzDxGYI9tsUk43Kflo9sEcM0obugjuZ69Ahw81TjCZriSXkT3RS8K9tMPp3q9dr+I/ulUMkqg&#10;czU4GT/lVMFC5ssdFDSoExGSntsyJXz4ItRMqOtbsKl21Hv8nufdyoZyIqPwxPd9MjJNiIeA2+lJ&#10;Lgb+rCEjECpKuSP+4n2OZXSI9Ns7d5/bOMVnEYI2IJdT9WYZ/5k8Bhalcwc5X1mD56nHtHuqFjER&#10;Nso3JV39dW6TIUSt+e4JlarnfJoxcVv6S3snNb4SHAq64ibU4KcSzHjKAByB5BYCaf6DlCzg0BSb&#10;VIuDmAb1fza7j4KGR/PGOkSGcZ74tckXPYf3bqA7J1mzejNua2tk1pIqJdLFSnOrpXaJNGWzFOjb&#10;YHfy2+TDS2dg4PaYvNmlrf9u4SuQ+6J2I5Ku4LQ0xlKn/6PnSyZX6GsDG4h7iFDCr7rncSHQQAY8&#10;cYJ4ekLDHkfM5KXBrq7J9G7v69KO6+avEFLgaB/B9egPvH3JpfA+DaP0PxobTHYrrBAwrc0n/71f&#10;V72TQAXrQwuZiD3BH+LYL96vJoPZUviHJMTZoN66V+SBGHL1QuZtDoW/9q+na+aOylSoibsL1PaA&#10;L9E8RrnmmMKfeoFjyJWHwu78OHOM+nbpWY+qwUnX1a23dLSijGy7jP5UZCZC11qTRf3yWRMofTon&#10;c25zQwpYqeQUJPDM4De1uzp6T2HuOkbTxtsxRcGgOEA9WgPK9C7srEIu1xFtVLfBDS1ZXREsIrSx&#10;tM200+d0+Luf4t50/blUb5cVR0h1fQ9zKEmIUdifttqEdJXskYeYgK2z1ObL0rKyJPR+S9oNkiwZ&#10;oqatri3IuMqiJhkLLVkru8Duhy0iC+PsI/ryVfL0w+ldY5vpBRqXPPDTekGIT85nOgq2jFKoUZNg&#10;X2o7m4lkR5dxorssseWqbfUnqu9Ed9ib0ojpdIPB/b2VvJOO0NJJU2VoZN1L65uFjS/4zCI+S60T&#10;RhZ9g/+mcRMh6X94tXTodRxd6xgHFLB/Fj4S6a4XMBZE+awIIGVFW/uIAOirDEG6jmLKbEGMJpc4&#10;NzU8Nq+r9vuRfXE9vH1+zeaapOGBheeuMz3n9uNq75bXiTvGtKwah6yZvSmBBZodCyh5h1PK133O&#10;Lbn6qaNudTMzms86OJ8Y++pA1CCXLN+eD3t0yDJLVEmJdUlt9QYFDcPLcrBmoCg/nDg5As3J03b9&#10;NOciovQu/Avvh1KC/LrsNxqfk0XOg7ue/NHfTxzfYIGiJXH/AR23f+jfK39swl1GNJYvOEHDvsvQ&#10;CevbnXZWfdlEQRlShbCltZFK9N4RviFeLyzETQJYu7k01qlqPQnSerFVsYCFLRu2fEaPO/GHHneS&#10;fQMPFbWOPTuXMcHb+E/ylBT1PqIpLZEGORHicpPlaB89Sr17+qqK2int4GK1Z1dHvLzBLuNmGQPe&#10;KmanYUCt9Bfe83FcR1gNmD+YfbL6UIYu9SpCkPStFbPqsegQC1zpKCpJU4FT/DXCjj4YHkFnUj3r&#10;PB1KCI7ehe12M15uTkms0GVe8dbougnV/XzQ8Hu7JcAzdsA55z88N3UpU2fVNqr9a553R/g1aS8C&#10;qXKxnhFTCnpoLreSVbSi2YKQQIssWP1DrVaE1rS5GV4OQV554eraLITM+RX2Z4gH0OH9YPI/tUZW&#10;jogpYZDBxArRcG6veITIXmNPi8OLVpqn2a/vFEqd5gtLJHwRWu7DVNx3iL9kLtyO9OZnHkho1pUt&#10;QCdHwMQeUDg7+6Ul5+8zVKrG7z5WJjA443HeBDikbfgwSccnw+rgcqNiEQMV81mdKU1JX1wPu1RU&#10;y9uAp9JTclg+K0xDTero47bib4ugiYWWNrMZlMvjqBX0kKx2Lns5z/G6UAuStp2/2tvzEuK6970w&#10;MrQpeXJ1jbvCR/56/x3B88rHLLpNxpjeS3Wo/zMEZlaZnw1v11MJobwoXIRg+1/1sIvWxWOB4e8A&#10;40kQEASc2vijbHlAkgKrYDoQs5t1hPxh/NdR0xPtvcwHfMXJB2AY7GrNNX5eTEjrC/PsZ69HkImM&#10;8JDgQ9URClAeyso0CLmkxszTNey7hKXT4X6GU2XzA1+asKJH90atZ9OaPvzJOyMFRt3Q5JcFF46O&#10;R3wTZRYRBapo9Wc2smLTzdzBFTcRaeFvGxsYurtMRHlpguP/VGGGDHQKmL5Lafha7It8ZaGnko0e&#10;QgH0GI3+cBpwDlh9WEycLWg+G96UMIl5LRhdceGjb1esw5M72kFRHUKRd7GhVvn8V0BKOjRq7MK1&#10;RH+DyYiWnO8oJyLrhFmsV7Sfn3ZWgEPDZHDkviarE3+cTcOXOufNWlKGenQp2n6cGyi8ecQR5GzM&#10;0egxlx/JIh3HTEdx2gcoVaPBFVeD0oYnzhN41D9ZFKT2axMZBpS77mT6ejXq460T6cnqxZMruUlO&#10;qf3cOZz6m1HfPuqUKPKY01VIox6P0YkFMMMB81g1ljSE2MZbRWvYE5zl9I7tDHjiEezussyMgDTL&#10;7d5dfuhAric1l7Gsfn309I2Z5uH0JmfIpnlRJTYAi2Llc1ewTNfxMJjUnNv8cTUDOyAGkg0gmF30&#10;2dtlpaVQXnW6+1owTHoY56FM5qX8f3jUL94P9Um+833MgCn4qP8x7FetCTJEqQkeyN9En3f7NfNY&#10;d/UdQtq/td057iD7sDejwK63RSaR7uwj8rGcvpL4dZ3H6+sMcEjtfBrJ+TWzmy5W1U07DkX6jaym&#10;LMpiqTC0k+eDtkpS1oRo7EXCTQWDPXyhnrkNBnRoiec66PORHj9uXPgry+8zOEPI3YIOqybRgrbE&#10;bK9r0F1FUfiSamXvNgkmWdXAGJVSZCIvu81yx14Pkre9Q5Ee9MDxj/PVk9XzFT6qWI9YGXFVyEbW&#10;+2BcmPqL1ijJNraHSJVHf12d9KEI4065bjPSY8jocsPisTWjmN7nkrO9BlUi+69uGs9era/dO17J&#10;HwjaWPwBNvrmLjxylGQuGG70pYnourP07ISvgur4T1voWY/yqtaexqgoAnZFCQFc6R8h7Gt20ZY/&#10;EjlR4NyJ0EF0EbxT3kiuFm7rojMtTGMp6PnCrDmRG/M8v8Mjx27phCk4kuI5yX94Ml9WJ93ufzLQ&#10;aDBvXkVaV0VMKYGSrs4uIjLlWkQPX0P/eJalnNyQNom5FiWi6Mcdrt+pBPZfiyiemw4mnuE0cikF&#10;uZnQjZyN7ir08AQUYm4hdEyYrITNJiN+e5v613fmTlRFeDg9qvJ6nLZ5k/zJwi/XDXtMN04E7Z3B&#10;RSJE5H4cAGQoSufoSTKdyRk/KuuNcHRTeGDYJyj0XRIUdP9+nUoTEkw4e30s0WOBLAoht/szOfmr&#10;06sBo2f4s8lPdi67f+X5YdLz+zriDyGs6UZH23cs63sGfAc9EZdy4faYP4sOs4Ift5/wBuB/S/FU&#10;fWwI886Wr11Fzg8VU07+Ojn9LUO/VqpgehXBjVUJNweNH8tspsM7u+fZ/ylqiutUk0fXo6b4VPmX&#10;uHVLOB6tus6wl/evGC0NPPcXUsGUIYn3YuG92c6dl8TZJmbIkJwqbYCI0Hvl/LUQa8UYIq16ik9e&#10;hZTxJMwsP3BXHxfR8J5kKtDvTudNyJ04qpbVU1n5B0+v7viJ/mxGI34aVtC8vtHrt8hog2JgOxof&#10;fYN2qwGZjJDXA2aeoCpag/ZbeebYWh6PyJgGTO2sMmWL/MVp4Q+ke5xXpCteeo2kEfOc9mJur/Bx&#10;v+QSPhMy6Rf4H569XHGIlJL1lbCayFS8hu9fof+/AenBaQoDQw8G5B2xXrib80VF+n94iFy6o0Gh&#10;Kv1XGFxyvxCnLR3L4waIiywY1kCQgkIoWupNgS3rNHGmDkh1xMoiF0FPdH8//3OYw6zs80vOtC/i&#10;z8b9VpL0pc2lNSl5XCuuS/QSbnBl1qC0W4ORQkhgYT5VfyngdhdRN6b6p7z++bCXLINr0XVoIzzJ&#10;uensfc3MAYp6Z5Ck73L5ICJ7M1Vxi/Ll2sHlevCGfc4RY0TtfPCstJii8tidhgaJEeGbDs+hk5Oc&#10;Giz9qFIgUl+uBXdmMBzBZ9Gcrj3vyZ73mVRLOdB+5ZXMHv6MhiAyO+ysKeQxgyZZ6hhh5IHbQY8T&#10;JuXSPL+aO7ZsIyGJwYJGc4514zMzuMeHufaEln9v2zF8v/oECyvQZOFfvHCR2eus7BCCWI97DQpk&#10;UxEElcx+6LvTDg1BTfI440I9OKQ9E4R+6ZTa7zZ5dLBuJGiX3FNgyxekhDWdjEAXwhtYypsYjmhp&#10;KIw6brZsrxG6Vx/DJ6ekKvPvp1h6l9eE43poBsF7G1EOUBxetpISNalUGkhrQWH7Pqx6UOsF2a5B&#10;o2iWTk/3NKlctl/jFZ78hEiYosllMlSiPuL4V/UrXqh10HO+T5LmYmWisyGiy/++mi/aTgGRmBd4&#10;5xMjp3IFFXDGpIjxlbLu2G/h9Z5SUkx4e0TERnkQQIDp+UhBwR4oxFHQ20aEoP00gHalDONyqe9g&#10;+jg48SUU1upeVvXFK0WgPzk0+4bwc9vm+uGvBS/ulD/KuwpPdnLypaUa6TcG+xcAFMrtTWf2/v6O&#10;3Gk/vMMCcmIV1Mh1eZbgDT/GA82llLtz061jJtNIloFFqcQSnw1xeqaraqy2bkAgQ/gf4WcRAGD1&#10;+VcDwKsBeCUbr2WHfx3AJ8AtD0p3rg+1ZaHSkNXzO5UIEN04NO4KrOvtMoz1vdp1jnRkytYwJnEJ&#10;N4k1htU/NRMn7cz+nPBUl5c4OmSv0Bh/9xh57Oz/Qd5ifAU+VcPZCU1bsHsxUPRFuiDyzpm5MMZk&#10;1HgtUCJJI0aqpOHs6Nz+Nf2Z+Es/e9Hq7gkD81Trv4byQwE58myn/lZJoWCRaYhetIGmUzLO+8dG&#10;VMLj4LOuT0HtvZyVbvQgEP/b+iGD6cUQbCjO8yW7XOsq1GbfnyFJE3vqw7JffNFAgqAaOe3q/o6O&#10;X5FdpVdrpqqnZ5EooZLZ66CeDrVRv1vjRw6ydymDBhZYbOc9XX82tfHoRLLRERrN3kXt5CYS8GN/&#10;PDnzF4l5npuodCO8ev9q7nRPXuEhKM1YRV9ZbbUMkC/kqmIky5Jk1R36j5cml5XzyDyr/G0Lc4Z3&#10;uCL1LQ7xJeL07Ydmyo7DvO4lF7liprEazTc3Xs6A5SQ5dae/c29I8WRtjHGMNNCzwXGuJMRM8kzZ&#10;43i8Ab8J3Z9/IU+yxWZGm7+UX4AstCR+d2W5VJzpq78l/AL7OVjxWQ2PagFr6CFjBnVfX2oXIdLr&#10;c9wUvxjl99k7Qq0Xfj37LQDv2DWXgKS/qDzSWYhpWW31uy+sibWCFo4majiOvp47qZPrm7M5XJs1&#10;C0rflhOp/RCj10eeXQoiT68m5T0dW9XxGZfDK5OTj3F/iHs0tc0dwNMLTha152hmfF1Rn85Ub5H5&#10;oZrDjo4bVx0KY5/1dvGSt+NvERkit0czt/tbZUThlt+5w7QCWGifhwnjV3Z1lh3NycVwEv0yDnOu&#10;JICv8qZAVLb28jTLquFgwV+e1ILDCzcsDXfWO/GWyns2BLHUipqOT9B1i2pJ3yO1fF8Qxwoxbbg1&#10;XNxb360qivM+jqr3saXt9BI0PumK/lOUJiLjYqcn5yDPkeebN7GW1DRdR/q96gXIMJ6Q0Ez5SOl6&#10;gsS9lMeSfLgNGcDg8YbN0ya7PqeF7xiAH7JbkebtGRRHwp56h9iUuGWazTjiyAe6BWSon6+undP/&#10;L3Irnh9h2DCrKNy8mnBPoJNhY3tv1SC2ZrDkFci2GHqVROekIyGbPNQOG95f3B8JL9HtmMb6RBgh&#10;od/q/RVffBC2RpsYPyJwS480XqIhFiduP8vr/RhgXqEiF5qeUcKSoYaxmZoYzgLhpb4IVIhGFmJ2&#10;blIURf3QeaCht567kGPJax2Z4u8e/9jkm4bvfFdsdfe9timmuelVIrSCwIURfFcRI89YTNuawGbQ&#10;jsJjWt7PYpOsGCuLOtcASqB7HErb4Ps1i42KQpt9905HXe/uVvjKf3ipmQjUuP3m2vKU9kCe5I5q&#10;a+ATBOYi6bcPDVK23balZvCvpsMDYvT6aESa/7QATgPXd79N2i94D9btgSYyBiEKYVrPQlJtkTLT&#10;H8SDLh490mW50Vgul96yfEHZbT3BoozcTxMQ8O99BTA6Ds5sufWCbZiVkb8ivm2vUph3b9quaczo&#10;hi8G9Do5KK6nyE9TX64X5AP3NHOnjO7dATjk/BAoG+SnzfM+F2eCbRAWGWWk+7PTcG2uKy1nOR3P&#10;mReyDIGrf4ODRdHFQF6bNdslMTZ5D0OMcscDvDrHgOlmk6itfk7qXdshk1gjhjx8FreINDFG1v8d&#10;wwLtqjlb1pazImA1nrDOrvVIrFYViJz64L5fidL9xioJmT/cSraROqAUNDimotw8kUVNuKnbKG2s&#10;T1IPK+XqilwpMv7fqalLfoX9GLF/ehGMs073mH1mYboaDxZBsfZ4YEGZRfenylTrVFzKh1htDLwX&#10;5xB7R3NkiNbq+lVl10G0wOPpw69xTa7RJ+qxwjKwN34EpsQ5R0+qQ+j2KvL9wdNlcy2FoiCrBY8H&#10;pIF8LnMUzpvBP5hF6qaviV/LniPuedjuZF+iMW9ry6vRwFK3Q7T3fr1gedT7gBjTtk7tuLfhv8fn&#10;WclGFrcmyT5xtwbbSr53THnQsxivivaHb75eNwhEe6O6WVXkioRH2SNsbjh6m7YKIEvBNt+8LOsM&#10;zIqvRZmGdhAGfsAxoBA6fPXKeeDGQvntyPd2xsISSdvCZeNhPvHRDcdrYurNWISq+8abnkRS8Lie&#10;3Y62w3wWHVcm2ETFLTu/eln6nRCzzNTmNSOtXCD+dcNIL4f4tKRY4U6YuU4CndlLhnb+Kb1HBKti&#10;MrxHQUdvTPb/dTLt8EAmk0CdWG/YmJ1ZAix1v7PqydE4+xp4mbPP1Xt5PSrWnI+taTEQlw5IXPEK&#10;CkkYKkZSQmo8ThlInJKJzTUyNDVj3TEPukWwsGtK1U9Mb3c0bqeTDsJ+LBqwx2Utrt1KYr2rjRvn&#10;E3usen/C4ABZJYd2qHjqDlzJuV61gAihnhPkbLh7W+F05OvM0ngz7iE7Ftw9j3NCIcTXiLeNg+q7&#10;RXNOML7fUPKPYG/XDzeMkPUZ4gDp5nlokmf2CcDc/HwiP9D1eYJ3y1DxRAmmdrbOMX7VInH9K7nR&#10;W1jcxZSiUdbbSZkg1+JUrDO6abQwBWsBmcK6wDYAvHua8lIcqNLdvciorZ590WaZS049hq6y8zrc&#10;uCqtsf/BUaanEC3Lc4Dmk6MzUd8qeNLRzhRQuSmhymr9ngx5GlwPr8DsxmYoyoiBFGeHCmv71gRr&#10;yKyjsAatTkqwZlgqF3BSwH40XHlGcbDHjUng2T81Jp6bNOFzO3SW6AzUkcn7wfhuP+5TxHuyCdLi&#10;QCGsnY1E2qvRAOnHw8vg/jVHhZnUpzABZdbfgF5XWMQluDcn3ApzAIM3m2fNhThqIbg8ueyXbujr&#10;xwvMwdODJwXOnUhgChfOyeAvxU+OJn3WhTx76RnlpWqoGiqrxP1wWgmp1tT8uEFD9uUzHNCcblgg&#10;2WETIk5KOT1uVAWwv0yRVDAtuN25+nh+W03t+Ms0Pj55ubE/Y3XqyB+5XR0G8keHPHZfWMhB9I8C&#10;id4Ycc4Uncyf/j/a3jKsyf+N+8dEREJQCWGTVumWFlF6gIKUwJQa3TViE1BCGpQYMSSkhEmNGKEC&#10;ThijO6VG10YNBt97v8f/43/cj+7n15N9rmPn9Tnf5/v9OqW9k5TCeRZ9DVm75W8Ld3rwOf0V4Eoo&#10;VSFacllZ0JFcOUrHfdmIFPxKNmEEMSecqGskLBpy2Bf3uvgyowdXOLHkizIVQABcHSWke3j0IUUM&#10;GL6n+sRyJeKGsn5u8j38O/wDW3pbjXaUE7F+1Pd3JNVUuTgrmEetQnpvo4j3yoDd1pZxTArXsUZx&#10;naLob1fAjzwO1pjDwKuAJRHKgndtQIDYbn2rqbCryZs/iCe2OW7zHTRjbBYZNdUApMu0qLL1bXf+&#10;lGbv8gbR7I7HKqg3kkmOl7rlagYtx9CL3YKOsqWyNCH/Ll6jT5ycEZZzZFddtP/owTIbT8Se9UTa&#10;zDvKeZPkz2cgQEVJh/e6xbr+Ns/5ZKyr4WGLNGdYKa/zmKvf1WwHb+fmBIonV3qZx8hUQbwKMTbg&#10;JyOKDaI7cOqRVbqmWjir3eCkqGsT0zbaY+gxDq72D0M+tkN8q3jn88/mDd7dp0r4iY+d75aXhrkP&#10;QOz4Jneqbl2b46gyJihDMUFoeNmSn0c9APVMJcpDIvHBCmN3sqOlGUHwY4C+mbq7GO0Wjt3y/AmE&#10;c3lY5U5BZwtu1RVku2buHCDsrXw/NfZZ6A0VIiX44kZMXgyuTPAKm8/rSug/Jw2DAeX5laPWDCMR&#10;0UhN/lid9f5ipii3A8RaGuYrboIVWRq2ZYyrI/ahhDJk8XIh7CiosqQeuxxR3N9q50zNmAUAbJBt&#10;8lPiTpOhoIia+bXrnGNJNzX8KLOL5TXwcp9zT1s9o1B1ExthIco9f0v1X4mvwYN1w3qUZKJqinJG&#10;s3/GV2nsWtL3hjI87TPheaFJBGux3LWz5pAZffie0dhR+AJOGDhakjBJVSjJSXgARO8NA/Ms9MVy&#10;cU9WUKjs/l7vvJNK/t5CR1erCtLBsfqPQj61p8Ml8M73y7d/aQh263b6UbO+b/4fjQ+7uI499yZC&#10;58wsjRjJrmY3SkWyO97GnAFWyW9KS5Jb2t1X0onWH/8UQ3oUPHbuyJe1zRhuGysk0EISYHoZG07Y&#10;bbEClonzeLt+1ZcYyt+GPBVxrWGZzRUPTdeAg9kMFKs+YOhM0Nt28c+ViSPqssVN5AR5CIjDg/XH&#10;2yrY0lcbEIviBvcjKIWfsqV9t43bXM6RRzAt5s8/GwZqzkwY4+lYu3ZCpmBmZHgPzGxECHGj6tDc&#10;bzPKdT0cevWji5POfIciyNM25un2UZvs9+4MY8QpSwy1337IynfxluWa3iTrQax0bz3NUySvTSFz&#10;+YlamOhIwTXBpiRsF0ahB1+x8P+3seyx4XzSXSmGyIGQ+G/2qXfaU5C9T/yvUGuV/OrVAQ+bMdJB&#10;7mSiiYxSfqnQ76zxEPkJOKK78cyKW2fywL2E8P1CH/MGqER26TeOOmW9hUh90aIx/xPJtYYxnnDL&#10;8g0K+nmS4TrZWhkJ4IkTnT1WrsCruhEpnhsW5OD1KoHyFwHEeyeGWxGaOP0GrS1Hmx5VMS/hv9PT&#10;AZpht+XURVTUfrHUBYwpch9cd+lS/UrHP93gU+TYgK5vz02irpIQX7/JCHemDiv61HRCdnMo/cvC&#10;yMfOY8c2b8dlGfiePQ4KffZS3OUkwrcXC3H1a06ifcRlY9UQOi+yh5WMehBkbChMpu9DS2kRkkSh&#10;UeqiG8Lr+3ieyhpk7JtVNHk9GNaHEzF1TaNWnsFUuRJPMn4FLgntcRUnd6/t7oZ2M9+uxxd9r2ZB&#10;On7CMGtzEFQH3uFjTp27h9eXPuycy1MKa4meBMao5vaV5Aj60gktGe0WQSO1+VZSr2xwq37NHsuO&#10;Zpuk3PXZ9YYcKqf7XGMDzXukRH9JwAHzKVXX9ewxk8Zu9hx+4HlwTdiu6PTF0E1J2q1Qqq1SgZXs&#10;TdZZhstZrKk6fPIt24iP+o/m5aG5191JhCTaY2Wq7cb3MKBq19Qc5pzJDNwNF7O0Wsdq5lbVPUoW&#10;ERsKq98nO07XYIxWO7B8jnPRjL4IK3XRJkodWBisV7ZmJhWzkFr9x/A3o7vf1D/6qTW/iJdP55wR&#10;45koxo/uXoP0v/ltE9R7/U6lFM8duhIxNEmC78qhpF6qC7WBWFXEoqIrHm5JjXlEZ7T5vhzGqpUb&#10;lNPaY15SDjK6m/3/NJGT1ifUL7Peqf0BqAbWsp8X+NjV8AZTcaKKhD21bhQZT9WQJCiD8BWgONSr&#10;Hnm90aIo7fiDuM+HwO02h45au9set4o7nXenogl360dApZtoEmYGObsn+KNB/SWoLBskh7guZ7E4&#10;zCJKDSHMI/N0KY1DpuJqWYdJUgbfx9L38tzYw95fXBFSkZPoELxJIAJPuVB4FWld7XoUrsx+WNDg&#10;pR5v/XO/ShNqZfGNvH9jvXjm9OwvIimTuhGYHi67Hnj9vvsrppffCWfej0qFNWaMJSGSia/Z7BjE&#10;GaVI8EeGhZuWRQjwZ389qKco//lxwWiu4J5D7+QG2j+SZtFATXGMOP0XYD8S2uW174pO3xob/jkD&#10;+DyB8OtVDk7r3DZ4HIeDr7LIJLhS53EZkjPkiPWq3u/zbRiYRyElNfAbZHk76WpMxv172fFvZBuJ&#10;IlPuWzBLr2M14BOBr8J//a6eOBqoDnGwikpCPN1XsP/R6JD8W9CIRdj6M6Gf2hPMvrzbXd1FAkvw&#10;XEdR6b+I1QKxwmZ0LILj5v4dlV/dHW+tfL99ZlCmGto9+s4siLL1OxXc+A395eCPce08w3bTkt/c&#10;12QQbxIyRo7mDAdlcA+Fxg/OMoEjqJ3yi5Jq7prGqASP9KhuwQqHApsZxfWljZTOYoaWbNVzOoBs&#10;b2+wub7VrCnXKy1ywI6S6HWQuMmAfUj7618tS2d9SgMo3ENccSdX5oIAHddUaL+7n5lxXlASgLfo&#10;GkDBynuR8bnf+Wa9K1x0w/f0NPR4P13G/24BgNIirUT7YZ5bvliy7hPdLk/tgH+GasxdUx+FM1Ff&#10;uxu2PITDGgklFV1uVvO6qpJCm26RX1Apbdhd8rjsVKsg73jx6P3Z1WYUQbDpcUtluYh8tc56eddQ&#10;7kX8KmkxSsHEJhsk+WQSmmMDhbSnbvaWHr+qt+MXNU+buTXthEONGmSxfamPM8+ZstZ6pi5Re0D/&#10;L5TRz7yGBgCX0xP55B6o1Rq+vfRBNw786sn4khBWnPLvfQljsH5TQkeJErStoWza2eeFt+Pw5a1H&#10;dNYDIQSM8nWzwq1WQNDhrSmceV3be+1Xi4tPfskziP/WNfZ/+VmjujEbAwGVSkxEp0ODl4i+r1tb&#10;Ejt6as2Lbg3NWlmn8t2RFamcaxo8MnTUuuXQNUp0h0BcICrr6/cuAii/KecRS7h5Uvyp8u01RalE&#10;eVIny5DjS0MDyTOQAfnb2AKWQ+HU0PHXnN12GB+ZgaqKxnK6Ml+4wnzW0wfJEeY3dWxHnIpU6OyL&#10;2Tod2+Xe0havea3xlNxntHGjv/BlvfC+YMIlXF4izRMjKE52z9UskCCp2xC5/2hY+MMezwEm4dQY&#10;kYSgUAgxYDZ3mkNCFyvuu9QuBguDgajJATFn5f78DTZVl5zsWN66+ELsEyATG/AHI9kkhBaANrtN&#10;Es9/d/QnaPGSmh2ukFIQSXJ4S4rO43TyGD72ZumsNoIxH2zWX+p/sQU+AdheXgEeGdJNzw0t94UJ&#10;bQUzZbQLerZUhp1q4ZqLZ79lxp395U0uR+b5pR6Ja9jFhFVF1qoU4wsWl9TMHt87CAP+TdkYT0RT&#10;RxvScOib2oZWydEz0cIPcklTW14hb/JeNSKrU8ngHmAmvWx/aj1IfbrH5mumoWU3b4oGUO0mhC17&#10;MuiP2aUjjLtW3dR6xzAPMUiI2qCm+u/yXlBxgn7yWxevOb9gfrmLdz2AeFd71HFETgcxcr3Vzb0X&#10;bVyGkyZHMPmrvYavjref9lPXN9aNm/xHE9mv0rNjC/6aPx76gztLlarSI3P+J7GTkRdB/9PiRa6M&#10;qa3S/UdD1IWqXUxWw76/Oi1aRPUlkU/DaClLc22GYMshJFFB0yIxVI0/NgVX1f8LhftSP9QSvdIv&#10;iRE9ptt55XpjoOWzyMgDiMYkNfX6Bx4SsADZclMI87l/NgmnmrgEEW3v0vABAn7AgY3hJ03lLchl&#10;731VjgnDKRUh2p1tdj/oRfxrnWjCMaEhu11+u/LQ99bmSqCgRHp1MufLoWe0VgSii11VCssKwJo7&#10;UbVz7F9ynuLVdL1l7oBdLVc9JHUZc7qcnFelclfg69u6tE9zR3KGXaQWf7oGFmxzazktdj1P+OJO&#10;RSfC5V3NbDyJ9X31lZuPOXhOW27xvFX9RTcwYrTCHlb8K36kErvFODHqfZuXZV4K5gp7q2x6BM8L&#10;aC6OqmTdj1B7XthXkr8oXX/kOVUp+Tnq2LpvI6y17KcHrW+/a4gndY4hxeGXSWlQTQi8MnvlbkvG&#10;4J6xzXKOYrubpDczHVlFLs26fFTD94hfEfw5TacJyls7tL1jhen91fWw/is5J0elsKMD/nVoM4SW&#10;H5/MrnVysV90pZ953kL9SvvoSsRj4VKlUI1pmabzxsQ8q74Lg47JWUbROyvKS7YPzULEKShMbfsY&#10;bVYoBiIz2CNweZEcd3N7gGtOz5gBJrxLXerjchAkohW3fKqEO0Yc1fs135J+VvFQfB0hYOJ/RTkb&#10;HaJq7gPWih4NMWTQL2cjBvelUJM/R3wl85MyZroKtbVhzZzM0kxyBf9ovJY4NEbFyvM8R1tKVlrl&#10;Vp9/mOqW/3bnOQ3kVqiBYW2s1OwffE50ihPMbPhPDqQ+11R6v1201PDddl7x5MSlqB0gYfnmx5XZ&#10;XEz5dAnKq27RzjJ8x8B+eahTmrPMENJniaUsG9SuUA8TVwSzgtqSejk/YoZ2+DgWNIYTLlV5n5fF&#10;Mxr0KRTxzb1voOo2tSN+TFJJYhdOZJvVbqIN5aX+1/jw6a2tpwXjCu24Sa+VzOkt+gS+XrNUfkRX&#10;51z2s5qO4Pv/JNt1kQR8OvJG10bASYGP5udpivhKJlibpJzS789za6skjRmeSRi+V/di1FWm844K&#10;umTZ2dJabIrjy136MiNttY2T5RrXD2hvL7vkh57ia8FytRKNTY2p9Hc9d3Z0NDoDS6Jsn8Zyz67F&#10;lwmMHrgz+CvY1WAQ8yAlsdXhZCpmMGRJldmcneWEKpRKjQ3jAP7EsLbw0l40mzT2sHTJh83xbumO&#10;d6LXDW+ft1+oROioQoHIOGEMx7chAnjGShOTf8xd61wyFlNHGGYGUieZfeabcYVk1SHxR7NWk3rc&#10;RN/P2q9zAJMJGTZ0hN/scx3LSfL1x+l1aY+Vj4Vd2grldkbu1zruGlZyiS1dLcvs9r5e7OEppu/0&#10;83I44gsquu2tiz9XCO27JIn6FCj6ee2C99la8kCRbZEjzkBMzN7/EgMQUZWv2vbR66ns9zDds9vU&#10;YuJ8CooGqhq9EtUNyf4LWh7I2rEI52c4OcYbMFgVWAuWAO/1axFlp2zMuwViL1369y+sWHVJMa+v&#10;H4tH3VO9lnE0pnizfg38Ssc8YoncwtTmQXz2QMldzRnLJusu3S+H9sK7e9PTDSpw3txeICkUjDKK&#10;5oYfRSjQ0qjZ3R+XnRU3Gp46+n1X7wNfJu1xRNtkRd4DLueACGVyc5Df67qGVNkmh8XyM6Xxjsfs&#10;6t7FldrC7r5cin5Gf2WpVhpDy5UlnVoT//TXQ9oCdNSr2BXwXEVY9a7+hPMP43f9buGH7lJzrBBP&#10;ydzm6wsN81kWkhO2Uj/CCSHWl0mbY1bpOwK2dDMm1LAUUuzDykFUrmNpvGMedhmoOgP9eZE4/AAd&#10;beZloUDDt7KoFToZEOh4QhvTbM5hD10l7C6zZSt3dvSOnebWBfJUhOZcfRmD9V70HQrhm3ILfsur&#10;E2zQu5Un3QhNQK28jqq+jw1EiQ6VJzre1ryzBbPAjAX0Ieu9c2W+x/qunUJqL/p/Ol7XcNnV32nn&#10;V05XRZUrj0uAXLQUHjQ+2ky6fuXJuSGFyS/1f582LdTWLeBr6n3ZfFS5pHTjqAExi251Q2PfYx4P&#10;Pf6JuYcinq0KVR2ZATLW7u5DlS/uMUTofV+bJyWedo2UTyXsjxSXmUXVIZNPoMZzWfh1vzTOmMhu&#10;wpmBd3/8b65+IQSZVZ84/sU/1oHyZ8hj6mFskmGI4keJPOLtuayZo3nI/rs73ABRQKhGJhSNWtkV&#10;mCAvHCQwnqf3LRpaTuKQMz4zZZ4ElHrO2wF2O2/G0AIT7bBs8guydZFTM9t6ZbC26C7Kg8vc2uaV&#10;zmQIQKghyj1E+HYe3VNfgXUlpef+Wr9zX5LCvMkCIcUXpjrKzcXU5cIzM09E/ddKMx8qXWpz8Q8L&#10;V7W/sh+AaLdb6Fifai86Ee4/3W7Igq/K1TG4gmJ5Itw19BdjdS/fVl9HNC7shQmQDMYH9K6eAIef&#10;EPhlz2RxIOOS27m7JnE90/MJ86TP4NPx+XQwidHbbOv9hrfpvtn/Q7zU/x1c1c4OX6X2P8SMC2P4&#10;dDATWVHSbGs39PW39fdlcHk10tHPIRiUrGPy0XHY/alQvmDgvLQfx59HsVRa3kC/Nt1flYVMcokO&#10;qWuuCbICcRV1vORhH8HuoP4SW7hLHaBNzU31J3stxYj7qhh1suvDnEYPKoL+EXWahlr63RUslpqU&#10;/9Fw/97R1NKYyK0oPcTeqfCo8ohG2wZMZkOrjs0puJoXpNa27DC3H6w/JU2jjFQHp11yj/pQDa3Z&#10;/QCOG3lvzmZU5Cr47Q2zf4eWkDEEoNB0NzXoZCB/9KOJ6gK7xoIxOuaYOJOeOA2PXFfOKwRtc/3A&#10;Fo4pY8nhpU7NyjbvBiGJizrXDDJxZ7/AobVyDJoKSENBCnLv6R7Vs3pUg8Td3xUjH7RVrIKlGFSn&#10;ZC+DZPJY+Li75xvcBjdbi3JEdB88kT6asqxMeAgl9VWQQd7cGSn1McpYhqVX84Yudck+a9Cb2zl5&#10;qKkNQMp9v2CUE9+H07L4Kagpk9osvujCaZMW1/yxnB4TR7VD1XRODzI446aVp9HnteNXzkopsbcO&#10;WiuizXqTUjl3iRk9Y3qeqyicuybIVwvty92XIhyqRalS0RGaFpi4mHNxfIpr6KzHahT+cbtNDA5I&#10;IKg85gYpNxWQvdYRI+g4b14djoTO5wMBM2ZK+nkD73DAl3HJ/kE8B8k9jolOFpUF4SBcWHG8hFqY&#10;tIF/47LHnY16zunlpOpqEtdzbsCcHvTPwvp508e0usK0oenKpHygIJjqKMkSGT9QOU8qg33mdcbe&#10;kZ2gCSzDO9rg9hv8gqpn0sSloP2mzeioMEslDa6QllelTtCqxfppyeIJ/sCmSZkAgPqqWl84Y85p&#10;HybEk7u+yI1fUo/D0tje5HrdET7ej8KLyQHejPu3S+7CGzjBJer7e0sPjhVVFoIKDvkesGBLrxpt&#10;tz21M+C14+OHU5bvZAD8qdmd45Xt7wXuCgDhavqw9OWfP85+GMgt6xk33jtDk4xBD9AJpbo/poue&#10;8UfwX5Y1evRMablFKWDSi5UmFJlnYz7gOEilrs2rD4FE/R/XflC+98E0396hpDXvjTELf1f7qpD/&#10;vOo8FKmThLfkne5wCOYbAicLbsaFPkgOQXJV/FyYzLfe3QtbJautqlFz+K9j4UqhXxmzin+xtLDx&#10;lwlEv7j5WAe38B4TA/lc+Cr0HWG+V48JB+x398VveyonN79il5dS+nHHBNghCkjdJC4evuEnUfEg&#10;cEJ66h4Z0wewcFV5VGR8bdJSm1flyiXr9SX9RghftnqjL9P30GJCuwR5GmdEjtR3yDZsW+zGbj9U&#10;US8JnXSqLxCgIkT/wCqPDTW/VMxhNFNabKU+T5fuZltruV7hnMQnQZJPanucqPeMvqfguENHe1Pa&#10;1U7HEm7HtOcHy3r/Tu+TovvQcxqnGSdv9JCvx/1TbRsanlrKwt53/1MN8nE+sSzJ5n9BY0MHJS+R&#10;G5bvuLY/gUpJOrhpN6V8vksHniyG3xpfYYmLFckyfHaYG0hivD+P0yA3LbP/a88VYFJFiup8OL5T&#10;op4phQNl7q8kN4sbU8oo2HrKT+KXtvZ3xb9f/EaN5QprfwM6a86ie+AiDu0h9V1VCzGxUHmCFoGA&#10;IkNXVeSJu92DL6i5NNxGl/xjbO82KEEKnM5TY110zexVr5o0XK5uvsdddW7evLYpDLbQ0+VYFwAN&#10;viyP4lxZpYtzq/9HH0S1cyaDc2CgoNBxgudDrHvB8996EeF6d5Qin7paOt46kBI8dsJNabY+VW2j&#10;zpyXYRmreGVoCQ69c+rfCxmj3e7ckAc+XgF3p6rsyAEGEg5CPSupB+q5CXBMJHVXO8kNbd62lkXn&#10;enoa2VtfPJLbTL7QEXKfcAnRZvbI+0WWXZ1/4oIOvKeGMJVc22Uc229k2AjjxRCGGdM6YrhxRds3&#10;MncN/RobG4fd2ayaapKLg/hTGcI9csJqhe+5yGwvlcVyMwdyhsIcPsmRrjUXjhVoHz0IWdUq/LWo&#10;OGvw7cEBiHdQtI6Dr2Vgh7Yc98K3fcAXaDxJG587q7biYSP+rKMFSw4rg/m4SFBhPSl+2XFeDk93&#10;+AQyvNT53aNpIT1KO7syp2tmdCXp5CJy9t+pz2WC1ULZskziNHsCCpqboBF5jdzESMMHii1s9daR&#10;5OmF1rPMo6z/Cbr+gbwap9dDoNdAQ7rR/1Qn2y+M857EjIvLfxqg+pGOuSBQ8eVMecqKQYXr5pv1&#10;ZsnxuzD+/IuN3ApES+vXPK1hYNrAxnn4rydjwu0PANLUByGEVnLjqMwbKktrzMwJ/0nzhfoWo5Ns&#10;a1z5mE+4Te/Rs2Adq3CUjGkcGUWoqGQZGmKHoDFvmjcyivUMYkAwRZMYfPAFRznnVrPn3qPn3hp2&#10;oRfiXjKN8a4HKvQ4NWRwf6rnrsxwUQIE1OLg6tqo41TZdDxzpSGs1js/EcVWajfZqZISk31Oh04g&#10;h1dsBu+UQEUP6AU/l+qf5WeM3OUx+VQNmBx/d5RqpczBw8x1rpoEkLMmW5NLVoGqs+B1U9Pbhs4Q&#10;sWNjTl/AnQ1p5OiZ1g3CA69Pa7PfjmCWLeP3UWL6IaQow94ksFEi8QpjvEixZJwlexkWFhJ54phW&#10;H1bEkuB2ENzuoJnBkUK7CMilOrr0Bab7D3fG1Mr1F4TEpCEVP5fltJnmS9/ffNSmWWGvKfPIjF7o&#10;/8trEnzU+HfvgY7X7575v0KEPHQzkLKMyvG/bgo3NG7hMTFJ+wlx3mp3S1AFrf/B0wdjU+sNe5n6&#10;OYoG1MQPEGG63/yaDXjC114En3OsDR6t3uPK0Yqi/EdTnZ42WVt2foiM5pfPUhOFS/h1e/iJyzq9&#10;mjXk9EnX86zt+OU8sPoyeroSgObi0OfboT1UOjl69FuhO8Ypz2/kPxqRhXvBtsHVWeppBm0xFZ8Q&#10;boZWKxgDTitAq8yHflUQ5JmjawxlsgWJOGXKuwyF9E69QCeIVUiEi43qhht8RZcM56Rs37DHLTpe&#10;ltopuWmdtLCyOJcX7S9XUkz2fDnm5ylfXH+RojjNb0B7HU0zInhWzX0D/61kKp79qxkwre3COPHG&#10;3kToijchAdz7Qy1X+Utx65BStn+UyYpSN7Bz6GTAKCXPe6q1NVqmYmgRa0aOXIfFU//mPBfOG6fu&#10;F19XuTX0pYtOXQq7bjlw4VgOHGS4yqU/bnMbIDvzX5zlHqn2ZHWNHsJT4Wqh2+RYwpMHJKEMgy8r&#10;SNCkfuRxW74ak+4q3TTU55IXk1LZkQs08aiWREus6IZn2tgjwRmvtf3N809bKfR/XrxV4r5gRfRh&#10;8dKpNW442urrje/Td1XjuhUB6WMDzqSesSOQ9iD7/rfgq/W8lwu7/15oUsr+yeF2rtUTVYoinjB/&#10;igq4iwVV8GNCLZ5cuTdUp8RwLaoWHtTSgdSNRkW5S9svxkVX9GNrnEuh2Vojdnn94Oe5gOhYS12a&#10;NZMzQgWXPUgrDRWTT67tByfn6VNWSNyoLP+z7EWRu6YqvK9gVeVqs1HIYUUGMSTPnSvRGT5kPmIN&#10;AShMPSo9V+ZJy/BbzmvYazUv7969w5Ag943sGCZz8vypXbwFLNUlDpgjxlcbgWapqdv5/t5HO5yf&#10;Ke9tPMfTjW1J7WcylBlKKliQjCKx9YFzwDmsvwDZ+dbBcj+sJOg6WTv3N5xo1iQ2vJeZaSx2vYRK&#10;D9kmm8Upy7TL/9EgPAsH66xhvwmu3c+9J/HdRjdh3cLqiBxE6JIPfVbRyPNjKXG8uAw0owdxFZG0&#10;/OfL9doy89QKFw5dEdBIadVBRyHtp5La6pFUW30NYhrREA9EmDavIjzgYpTvzVW1/l6CIzcHZIu+&#10;CMWUcdMptCPpLuNhGTkz3Jh5Z/IOqT+J7FDlAs4yLXsXAi1RsXWfKoiUNS/eDODPY+tVSwWS0qZ2&#10;U0JTIMviPXi6QxBMQMpQWvzhoM5aiJmcwpnIhhC2lSHHTTHvxvAE/DHVYyVGmUVBCylM5GxnxqxS&#10;7Y/5PI/2jzhqho6co6ZrODEy0Lb66rHvLXgvscMmevBvp/dlN99MS0vpdfhK/GVLoL4GHVcC/MEm&#10;ukHaJ9f2K41R6d6vaLUYOs3yB8z7VCQNWMLaeU57uHKrqijiEffnZLm7O1LXyjn3L2kn+F74mJGE&#10;wamEfmI0bhjsdGr1hz52p7DkkXqJgOi0wP2138G7rF/4L8woJyPDvV5kCGnpGeeLi8LODijHSazQ&#10;gmA2TCGpvEshpQN+3dyeZnYT4EZVZYpJ8inU8lECe+NiGlConSoQJE5zvvw1+jcdb/bBJqKlmeuD&#10;zfFM70qhYUFdP35Te2yHBK7hDPV6RmR7+xAkrKFLYB4g7KjJ5CyszJOS/uc2AGcXWoyEdnxbPw3M&#10;OOguihIu/Qh4y2RsJJzWXYi7WTGPeFe61ICfz4KTko+DqeuessjAr3Lf00XPzkq4XnNxNwLz3GUQ&#10;+jXc1rBCbUg3AmZBPTSLzZebYxf6lIuhomExMSPRwo69WJ01zmyHpgOO4DcVedmR2Q+oPyaS0p1N&#10;rNADOAzUOcUbW30PpPeB3UvAlM0Hc3Vgv6VLG7dOH5wmMmv0KWPIq1TSwUYZAd4tzs9thguoLpI3&#10;tkLtdJZs19zbknb4sNeIiP99HJbmTQCpsPQxvNF4By19GKwpxxji+HJ02OCW1Qv/P8We+c36U9LT&#10;Lqlyg6UC8TB+R1WQTkoAOCOHz+teZTk08PnI15DNdzKWn+c5Twvey/8f6r76r6k/fBtFCSkp6ZIS&#10;pbtRkW6QLgWJ0Y0jRVBAOkeOjlGTlpxKDjZGIyCgwEaDbITDwee77/N6fnr+g+cPOK/zOue87zj3&#10;dd3XRTQf/zX/Bxc6s4RJGMznkPFaEV2ccwbMTc0lJuObSfR9vuex5UeGKf4Dx1MiwRoGmMZY+Jo/&#10;wrnGuKfZee+JSGlFRz6D+cuNpOedBycFvRkAVZPaQVr3xLYvd/rNrCfWr4mz/P+t/RD0xniGmO2N&#10;MX5rEnTlOx+O5ELuJr9Xzq+EG1dn6c/JBSz9zV5D/7NoxRb/Sv6rYeUD2+ElKs0+HONuYdBjUmZJ&#10;N0mltxOzbvGFSYhk6AIJ0cXFbOe31U7eEwPgiYaaRKzs4ip8UHPGH9oPex3NtFIJZ6EQTKYUqkm6&#10;kgEdDTwwDOJUcDIxWLbhl9CL+of/Fo0eMDBtxVGD9Xuw8ya37PlrA3aCbp82VVZ5EU4P05fBBVeD&#10;S+1Dh3/gXM24tU83Lruny6t4q7tXqSDVWsAPFsuwVX9sxE61y8WFWRotT+eCl8p9l7yJG4m6jjWB&#10;iA2rspewfsBT+0ZPPj+5WoLJR6LS6kr/VRVxZp74pet3mbvrqn2m643fz9kNaaD1ZC9NSyPm5JGd&#10;t2/0q/eUfEkPrrf8Ht+6QDKpfUalW0p0tM4f/BOiv160Gf8HTsQr4eMoZ1hMcCM4wNLv6JD3J7/4&#10;1PAeFWHCnfy85xbDB9c1vIusoyZsxOP3C9eV1hxj4eR5Ff0DvG9woHcf0qCcyPPqElHmeW6KuvXV&#10;t05zpedc+vrszpO80JicWBS0IAM/ViZucX0dpPEbh8Riw59dsWobBvlEEUF5DeX/SBYjcQoTdH8L&#10;RuhsiDcQ/o8ELkJMqf/cR65arRd0mGOCY1HzFDy4jKLL/sVcIl1y8l1b6jDwPMY9llgafWNsY6yJ&#10;hlZXUHB5+oEti8K9rAitHwQj4zEl8cULC2vo5EiCYcZu2crpyhFZZUT8o9uuJ8ub4GBcRva5kbdT&#10;juFs3adV05qfYqI6Gfz/+OWv6FzOr97G5xreWo/1Ph4cOui48owreefdckLkYQj6h8RKAlVMUgwM&#10;zKfr2F5n1m8OQba2SsnyTUcC4eIs89Jh4GI+TiHhX0PER4uVFI2CEUfHf+aJwFH1Vn+BQPZD3Kd7&#10;3GnGhc1HXLSi/5JBPCucgciEP8NRYDRei3iq7aFOu8lu2ygRQBi8dnWMLUt/ZJ917H54BeR2z4i3&#10;WuGgRc62TR+daPLv5KhzfAaeKGWCH+dRoYm0nSVLq8OHMUCiaQQ1H/1c6kH6o92Wy/pT4TJnM7tn&#10;TmNh4fENZZhEaq84leOxY1kluaQch8F8g7/bd5FzckyxDZXVHlp133JEX1zGxB3+VHamDsjCAuvA&#10;oqLclHwfqumlP0bmxn5gixkX3hD7Kl0YcIJ7q+F1/qWVaHshFIh3xa/tsB2JnaUFT+ZHgPP8dZ+5&#10;mY9KdUv0KZc6tykFb6U2OJ4UXph0sEcVunFi6Zm7CzUFVzQwoZ0g9N++LuzCvDSba5bIPcOn9Zpz&#10;Le4XYV12/N/ES4+46pbtHN3/Yowu1UpdQSaw9M07wfX2kFvfVveQtfU6lhx0fMXLsEluPjfGevyY&#10;1cJ2hxVtmregWxad5Z/LqeeO4Bdpq2k55rq/1RgVH7b1Fu3otrUrf6x42ywFuEXbaARxgBnEfzQW&#10;TWRkmjuuLiKfqWJ4PDzi+DxntLSx9CJDg5qjFaBYKAfurN07pbI5qv7yRZ87d2/T2MVbRb+0q7g9&#10;fA0MtMbdXjXoAa7qpc//tCiZHlU62gy2VXrbsoPlBo1u4E55FD3VPWZCIqkiXYUL3HvIOPJ5BikG&#10;rOKjcQwRTvdxKwNq7LjIsdyomSYbvPIkIZAJJ1hbksrkw/qYwNc37aoY+Cn4Dw+1399LE2Jo1M33&#10;owWn8iqBoeKEGYHRlVEqJgn4s2V0PRNZLoIxqXfNqvZ4Tk34Jsh5agM06NFKFIXY0cnbnHtR/aK6&#10;nFqJnbQzbEN0LKHjFUIifGk9Eie3GO8eqqbvKTTH3301nN0wLWr4mKkEAX83Kn8chKaPRw+w3ATB&#10;cMJTzYJl6Izs5vO0B7MVXJWQzQFdYTk8pTgL5vIHefLNmxvf5RsA8GCCElCpV+O1Er0ttbFiSEEj&#10;EmhefnGQNypwuC5NSb99/W6x+Rz5XElUbPGJdxjVN091rl53h8DMbV3Kw7/kN8Hvp47H4Ith1utx&#10;ZydbqjlHCobfJVWN5R1kuavQkOaODf699VcB+2Idp3LfVyqk9djT8ov9givmXFTF5Q1LJEp8YEow&#10;qU48+AC7A6cJrNaPnTHaP83lPqOZd3Nh2OoNTO9IN7EglBO2nRUPcm6c8Ce613d3HmW21TOljR8G&#10;+1L/lLI5mCDH/sM93JlyLihaQvuXiPl2/Ptyy0AnxVXE3Mt4bUTGKN9JAJK5mH2B0rhyzr9xXFDd&#10;atJjUMtrp7KEbPFntNGu4fgV3AO2Nt3lZE/pJsrUvZTL8oQJo7gEs72uu4YZe/Nk/BUq4eN7O79T&#10;3LZOyWhYCNvhYNUd0Sps94QIZDf5D6jAVAV6BPHy1Q9BpJbWPJSvcyxjK4uWOZmQmFKTmQJ1c5vi&#10;avOuhKc+K+VMQ7YkuOPC1guT5DjNAzoKiJLW9L2uZWBY8RJRWLgrp85L2aWlLAIqhsDe07WCfb4b&#10;zCNv7RcsVUqK00EVXR/aTYHQIvYTwfp3WJaIXX9qzKJ1ovqRjki0mXe9g9hZOKa8YL+tYSl9jUNh&#10;xd9C1VZNr3RtpJ1nVoG7JGdw1C70Ao9BcT8Oe3tpKOrbtE3p85Ce50RdLE3lnLg80WW2nOHd+8RI&#10;oGitJsfAfVtb4NlnNWX020bOLylxZdlGlchAj4ZngJo1vVrFAHY06A00eaJPp+MhXye/AS/VoQHP&#10;oyHIfhYw1gpXgKPIpuftes4sMv9+YUM1vjMySFPwxTX09XLEV4XtEdXlbX84UthMYdBr0Ihv5l6O&#10;Px9Vt92cF2a1TUVTNkmq73JA3G8pX9Xp07VEaacFHlD7UyCC+egIU3SIYkI5UUfe22m6MK6z4Asi&#10;x/xCHznMZRyZFd8Ey+jmG2liT1U/t331Aa9M7cverREwbTlDIPrN8yY2pI7AM5MjzjXYbnRULx1I&#10;qGem/6jmT082cSVbbXzzG9Gn/fiROrBvek9y8/ps99ZiacASeogU1Nc/4IoswqRBDFe484LaNgKh&#10;zGtv/1qr6eioyVfeRryNis/L6G5Dp39VhdliFxMu2lDRtaMz38kbmGZNrFvJucI9diveLTNPzzWi&#10;IFMms9k/gPs84j/k43c8a+YdKSQfgbY+iX/zjNgpdZ3fIxPRZmCJnhqibbR6bZoMiwgMxzf7R3uc&#10;Q8V3i4rtsDZ/lfgmI9nPEKLfGT/OY36XeVr90ZBnw+t3u94EecOxXlZIgMq+vMRuX+JjijsvP52j&#10;BI962TipZxHhBefhGi1uLk6pIkWflVpTq43o24SpFP6/cb8IHHFGLhGuG+BQmFp/havfN/cyk46n&#10;9uViAV+t7zzicKsjk+nuufEjNuTCk3iDKh7Z9Y1xOZWkBMzVGgJAXxMtScm2dwPXpG14qf2rz6H3&#10;s/bNzuTgS1xUjOucYe3L/LcOjR84imJmlI6VfbXVZEmY1EXPcji/f2xtany6X7Juq84s9V6JLmrd&#10;QC+Fl5svDZh58rGLtTuzI31crrUy5qztMGbpXigNQUaCLv7WEOl98kAaYHTtXJwDj2dYRQMqlNKX&#10;YQrglzjE9kbWimt1VW7lmlr4jTHvzD6uqNlPdWyOXV81q7njkn0xDx9fPhLb7GT/2N7rvqTNJu9Z&#10;Jh31H9/wVjxO33mQI2dm+kDFcHdkxo1IzOot3UBn7HEcaep0LjhtSubjFNc1IsDLSC+NX68bCluL&#10;r5OvTQTLutr20WawAVGcdlUt8MKbxtsaS5h2WvlsD23sOdvWP5yEmRVI/0cSp96EQ94M39Qp6K0U&#10;hhQX/wP34aXwq+U32sAM66WoIXTZbFEodjTk8rnS2NeQ13NQh/yUG9KVpGIlnSuLq9Ip0EpWjpeG&#10;ZAZ2g7CdURQrH3UNAa4i2EMr7YcYxlypX2sKPOuijsQYw27I2E4zTv7PRbtH9ZYUZcW7Azq4VjE/&#10;vi/F+tq05PWnWWYlMxc8ZqSaCj8ckApe2s7fv7f8RyIrp+Z13SILib6buvCQ1PUwiDXyXoBKWVpw&#10;cDoAVbjMIgGWiBpNAnu8iZvOon4kgoR04af3OrRJQ3+pfteE7tEfsPsM2sAGM3/oN11SGDnq8bQF&#10;v7pDLjmjhD6RKCQn/LbOPJeVoG2P0fqmngzUYbi5w7gqa3sW0KbZJLBhXRjjhN9COOeC35qMw+QN&#10;e8GpHg9XNpXJKZ4Racre6YwhtkOyPQwnU94pJhIxofjYl516s/DmzWSq6EFHefiQ0Rt7fglTif6z&#10;WFFHfPaQ6UD/l1TULe738I4Mp/eleggAQscP8x8J2naBAfCHd6bTRD526rndXoRhUPG1VF5NzbO/&#10;2ptloiNKV5037tIKvFOxO9J+R4xIbuO58k/e3tXzfNI44U/Zvyy9s9PNhMxRHByhMVkjtU9BpmKJ&#10;jdEQbf4nSPzo47s0CohkD+b29nH+rxQxAIXcukFic5I7HzJgrngM3dKUDuK5B9eP1/xdEDRvdaxO&#10;PyI8CwM758cAYNiwvlAMJa83a7mHlBilqvZq2GTr/vf9z9PLaGdcUoRVXzTe1r/Fxqn6vr0jopL/&#10;n4NJFGJY+bJ1uiRhib5uaTIU03igyJ7JCrcrGBsNFp0QCApnM3z3A6auCvOF8ODHG3dlt3dU+INs&#10;I8oSQhAihfG7sr9dhczXDmGlsKL2GEMnnUp43bUHIiLbfIWi3tYgRCCUGRHfkJnU5jtakJn1AMcj&#10;50QMfG2vGNtMb7sHZVf37XW324UFkj8YeXk7g11KZlV/ik6P08mGE37Dso4Ja9tpBsbdWv5NSNGg&#10;l+/Ls4zBYxJjrFzjYWsgyvFjcxOiBaGzDZa7B8MzvqY1INQKjhzR/sHsuPwhGvJeVv44tEe2LV2P&#10;ah+CZ2kywifiu5tiAr3vX10sisv+89P8daAVUdoXo/jQP0STrc1gCqZ+7qy0dgOEP/jgT7PY/Zoh&#10;2krkXtvjz81aYdAoaZDpDEgqeblonQ4/7hhp8qWjd/qwrqvfgnLNHmrn32Us9CLEK788q0+O+KkC&#10;CRAcCD1VGl6Ln5q3q07FUswkJLx8+Y6piPpLEa0GTzBKY4f5LNLRxBmXa2ajI98Caou2+70IvQ9Z&#10;DrYoE018OKHe4v/5zJfF+b1Gg5dVPZby8UdLWQ29SUP4u26NO6QrcgOaSPXAWcaJpQeBdtE2VdXf&#10;PzwagGwGzprlHzTkvqvPFxTKaLLrMD8Iw1ApnwIzD3XSZKLxZdQRYQGftS1Uyv2bQz4sqDeBgqL1&#10;8pOG3Gi28vb+vSy8SuvjsnJlpTDj9rGeAqkT0493/c89FuX1ASZpLepKY6m8AC098s6AMJBPaqwe&#10;NKVp5sLY8eWAkghOAt1Sh6GxA0TVNCDPuYzDsu3tX31gdoEc8JNQkm4oDBK3qUmVJ2H9Hx2bl9mb&#10;RSU+6fykWoYSEl1DTlFuTRxgKoOCxfThm+mVnt0fbS7IzPEXZiG9Pj1fycyy/j5gjMZrBqIPDI7s&#10;scenA94Lol1Tj5XoGFfFl1wS+APSb0w04ztH6fupvp6LGeBur89O6vW2p6PMAL0F+I8bzU+VauYu&#10;Bh089nJSmi/yR7Tv7qdVesfYStsehKNeR7Y0jAn+DDkrmauCvj57hawbyhGZn+TG7gO/gKXgdPe5&#10;OfZ+DtVihUvcbEWjmpvsBfsZcg4Cy7MiP6/K08+W2vwekyI7kvAk8RyP+uFRJNa/4J4J6H1qpGNB&#10;2+T/MDWdJGzPcNErumiy9nzCSTjz7iq6xINHj3TzXGLiRHJ9DxyYvjJp+YBh/XmVed6W0N3Aru17&#10;1kp+a4dKXlLJLsmpyRve4sQuKwDw7sOx8iof7rLkphmCz9BZkoNjEr496sj/SX8nPumvTuu3ZbVE&#10;LnWGUNNNhXmL0lXuGQNVRR/C+iURXjD+5xSz1ereRnqco4qzhSQh3mrdNgL6/fmBP77+23XX1dLV&#10;YoNW033IT9ONPi7+tOwmgOU/EjsJXN+N69KN8eDj6zQX76eAvDfzFMGUaXbn6I3oUU7gi0XXHkIf&#10;UDlW7Bvxn7oUYwBDUGQ7MkucMz7sxXIO8I35g10uukTr6FnfuIonKA2AqpTqhi5hz/qX8XP46OqN&#10;IaEPtWuArv1Ngfnm+02RpT23SjBlOlDFW7lofsK+RMOF8ytqUwZpZsIiKYYHtca7f3kVnuVvXNX8&#10;QUsqQYAhvNG3mHtkqPlUITfp8oFj1cqKmupbD4qcE7pSuQxEMZ2yt0h5jP8uhKy32R5gxVCdvtbe&#10;vYSeH+IaHucJLj7skI0g5PLTn9LpfyY0Yy/BErJHT6zmhjgA+ZZ8no9oCYPAr2EwwL7UbyELVWtU&#10;41rY0ivPP1/nH9p275SBQmCP0p5ozUY1ewD99pDLS782+87rnMFBA2WrSm0/4NLh+84CCwDZ7x4p&#10;rKI72LLnWI2Cswy8Ldi5/YHMaiOb2OK7oGdfzE6KBpwM2yZ3S/2W6WtHxVnfXUpyUd0EzcEvevMW&#10;88JrHAGMVTJSNiYsJNeVT2vxMzR36mgf+lx2jXW1bn7Q1yA1Kf9FwGGHwQaDhK+zcvbhHY/gfmzz&#10;UsXlppTNwaULYfK1Hgdyx2K9kciDJLkLdU1CD2FsWuzsyGMqO6U4crugqzIbe73n2s6n1Hm44RF0&#10;NPYEKlye3nY/rQAbSZRhJmzQNgb6ky4jiSoFBoJ9l48Bz4Oj62c4PRKuUbdW2f/utwdu/bCMMtMo&#10;cTK27k5EuOz9sqG4LSAEPQzmYHprUAdn49ZK22giE1PG/0x6Y3lbYZdjTEUdoYg+TwmJKFX3yxbp&#10;3ClsRlEZNHoKeiIfBPySJCoYs/Y9oX02QvLwwBhkOas9MJILDJ8yqHMky/ply1lvrE8Tvmvy0Sbk&#10;OWeSB6et6zkD4Q9WqCObWEzM8SDzgnppkTvzgdC7BJl7Uar2lw+1Q1uje/BpjWxHb9JXIhzGqK6k&#10;n4ff/Xhglsv2lb0xSDL1owoIDSNsmWzv5BO5h4RJTApU3fA45GDwiY9NQl5p+rFa0uSrwHBF24pM&#10;rEQVcdikscPYX1oJZLHAycdzssfUvGbt6c5ffoeJeqxiIdXJ8CHIb+41fJ2I6E0J4duW7Aid9gNG&#10;LbGGy/z2o6+DuL5CtvWI67WKLt+1ClJ8Fkp17tNnVZ6W4YdR8k6e6z64hYWObIFLFoEPrj1+Rs9v&#10;+KPG5gOwtQhFdyBoluixk/mgt+M/kvyr2sZ6J7mFYauWWcYLkuhdddsPrNp4JXNGLifA/1KwtzWa&#10;buxX1/Bhq+lVUei6XFMW7h2ZWOnA/DX1Jx9PqImVKXOmhZBCFGwBJvAfjNoM3X6GNpdHposFZgbI&#10;fI1vP1ITRoAGS4cv71foes5KcIvR8/spGVcyTMiLnuEK9p148FuQrsbttYgrLJslQvVlTg9XunXN&#10;zBS9SvcOkjdcV4NXznqOiAL6uPR3G99zHB74WudQsumKLNfl9rTR2OHVkIRJUw8+Jbybruppb9/2&#10;82OXZGo7F+ziSX+xf8e+SpLsG84Zg7zEUHmz0xGaDyjEslW+XCvxVrj/HYTzlmiAj0WD3mSpre/0&#10;Ed+yhafCFTS/40R5hEPgSiALzmERnl75HrZ9Pvm6kQGzJJqtOsGPU8GpauJ1PDBccoYgpzcvOpNI&#10;ragrs3nAPqf7UktC5CISz9sJXxb/IxGLFTimydZhvElXYOxj1zhRmERzBrM4lEQVohn3ZPHQm0CU&#10;HmFzkdAZzIPmznodWmsUMGqfXHinhPB4mHNxO3czWkXphwxqoOzGnchQj8QPnNmfaHjKW7Xu4d6B&#10;HmBHBXm5EyOOVsXnUALpaPhD86t37mW4ghX38o38CDskP4pT4bOmpErBerxL4JGoy7fAUNYt7mcX&#10;3dvdxOlm4Znz5JGwHvZ8oVrZEVnZXbE3TXjeqRKK5DagpW69DeRnxKKmFlnoNSDUg5k0bALcwquP&#10;GdUcBtQlGdOs9XDGpZDazma+fHymgEXt7iASpM2p6QFgm64mg2oUyvWxnUEl7cjnWTbjfjnxSqRT&#10;kz23X4Ug30+NG9g3NtoTz1P+eVVnnJ2Bd5ym5XWmsUnHzi3SvbXJWQxYHWo8L6Eh3WlEyyMHCGM3&#10;Ln3NedtSAcoWrm8Fseha/vbdtg3x9/lLpeluD/Hp3ETzvzs4ctzCkd8ZFEnc2PHsDcXk1a1xqUcy&#10;e65tZ2acWGqZRBAn4vLi9AejMYZSbvD/jbtOZ/yEEaP1bAebain6R6yJg+EdQMSnzO91+JJ3ImeY&#10;E4sWxW/13MZDEq7bkxxVWBGWYg3iKFhBFVe3vwFatONOu5Mtkm6kz6L9gT96v18PwjRlbbsy/PVU&#10;256mqE94eS8ZrDbwW32WEFdXhz5T2ChU/qRXDwgLGgXVL9joMm98H2gE6zUeiWInnm5iTv5pmuQ8&#10;eCg1lRSFQ6cpwB+o28YjWdgJZQ5F1g9O1J56CHwyva6MtFDjabuDpntpBNO4WPSbBpuTAcx9K4gH&#10;1gh4ZUB6RafZ/mlIL7dqnJ8qaLdUwI0/U9MRjlzP0VLtZnXwhy96HNI4QROm3C239emmNIoGYwgw&#10;BY1ipLuYz3lPuY1r90Nd4dz3zBO3I4u4+jDiMcPgsgXQwp8IMbpXJWaQlL8CFzGu1yoYyv5mfHPF&#10;SCz0QH7fPbLrfrStwL8ndOJyB3bUC5paEKTGT93h8Ft+PIA9Q/Jy6wJaYmZYJWRMw4hxEO3L9UZ6&#10;1XFF1KnbpudzvTNMuV+x/feHN1nqfiztwkqTEg9epOdfPyBuFTiZxk6p4sNvpNdih7EQ8sEMhV1d&#10;iOIznyhyYrpU+r+wAw8Rdkj5fxYOLM/1RpxLNXBnR7AdHjncfyQsdrFw9MTO3PqEAK3LfyScGx83&#10;sjXN4rE3E2ocOsrFk4FibNZZGcEDMqsDhQsA1zoW+uiL87W492ySDlXuUycec1F1TSii95K699vj&#10;/ppIhbrYcGqn3PxU7QkvcuNCVNhilZBhHltEZMnb3WMGfhcqISwIHZqWGnECOvOO1ltc2TRp2M+P&#10;Sg6p8QLkevZJ3Nk0NmOIWiNTXWmyaJXW6k8xGVw8nFmadOrb9Rbpnmd4O6k/G2/8vGrQO5TrvUBs&#10;OFd/PFEoDEHg6ZcW9X9J7CjOSx09slcMiAzyFwHT2LQaJuL8+KjwrVqBQETVBQtJpKWo+Yp0xD8U&#10;hkfM0y69EW0kfbVkkf9UjY0jV/oJCduX+aVjJE8H9/gWivUdCe+lCvCfrtxt3hdf17fBPgy+sSiz&#10;ZfuWrFo9anq6s8YvqOMkNR3avqh2G7XCyVTTPLrgnBWnaa/AohFp8qzneEbEhTJtWYO3k1/a8Vlk&#10;joD2typ36Z9+9AcmcToD0sp+w1J52fuRHrZl4rxv9GQ/EEqmo8Yw9vZ9J2KTok5xmYhDojmFjkCe&#10;FvPfd3Y07TN9MtQJFNIDXaHXyRUJiQ90nfvVsVgBcDTOI482g2ieZjPk694g2kkV1NqaXdti7aJ3&#10;0gWM9durDioSnxP5MxjnhF4cfIETz92xXci78+QCH8IvP1D6yZUbPeclpyTcKtheY2vXi2807vuk&#10;ybho8NgsBmjYyi3jBxWi+ino5I6Tr2nab8VDjRJWRT2zrH6anh7Lw8dY/UZq3PLbHQ1IHX8Y+Poh&#10;gMwipzzc9qGIn+6ajSWS9HChARbQqMyjD6Asahc75tUjHh/YUPLVh57e2678IxMFsJJYSZ9YkTNA&#10;PxxDzlNZYbYbtLyTDXPznufxK3yJpgii7rS7oUeejqEvQVFw/Ammk3CKc4xTfiG9OIqIH3nJk/DX&#10;zQbF1hNFChkpMXaw+Eu+q10ReefKbd5uoL91LQWo+IiHbNxTVeZhYOrducLGEo976aiPsB3ykFKj&#10;zlhJfMZk5vN2rbenqMBHnFWf+uKcCmumFAdBOqLWyF1nXBnYuU3dfC5W8nXfFaYcBGHNZZ8mne1J&#10;ElS87NoaY02pvrwJSjH/MgfjO6xr09KZPzpi+J1TJWJmV4I6NX72HX1QTaaRsgzbYSYC2rG8wEjd&#10;z26dfZEyTxyU7gmQldIlI2w3xQ90MijH+rUGjYiJ4Fv3LBHTl+3PalqpDrtkWHsqTu2tzfeGSag0&#10;BkjxWx7X27NoYvIk5h0wBaU72GEV0Ibiva3g3/qVFiZT6MDwEb22r+j6Tv9hGo6IK065pED/HHUu&#10;nL03XfL8nljRQv/onBYMNPK7gsIHvTqmY0UPVU+C2bvy6mygiwVxA2STZxgUbTXJWLqa5o6ihgKx&#10;qdFQmsanYD0mTXXQ/4Dvn19yWk7G5nxZRadHG6Uk8bAwSqUOZnILV6Ewk7FTa+o7uKI7bYt8z7E6&#10;PjqjA3G8GMl5jnNZivSKXQ1ctlXX4FMcDARTJZQLfJwCmlO12k0vbW785NT2HI43AnGjidUGquwI&#10;bI3qxgPc+HV8W+DMQw9+JiVzxlLD5D+jM0hEa1808KrR3QRl+RAy8BJu5Xg/N7TAnndAeXR5wy0N&#10;YxcTzsaiWIlH569h+etBhIvZqIHKvXVz7GCafB5z27VRoXkLWGzAKxrH+btYYnLbdJpQiO/BQBHX&#10;Kjgd5AoNuCTk4hq7ctfyzfEj5e0/W5nyL/cEEbXEBrAQ/GZGdWMng3dSrlsgbcLJXmGZV1ce/oYk&#10;vwcwebIWjOhi/1jsX4XXH5XvTBe4S1FZfk+edFX4kxQXZ7+yN+a7LxSMFZ7p+MH7gePfDhO626zY&#10;V7V7ec1T9svw8VO+1Ul23XcR6W9HgcxQzU0ZaVuK/SPpofvbt49UHLAjI5NjkP5sA9bfyDF/6jEw&#10;MLzX1zDxRR0iIqPO78ovEbgHqG36TFvSxzkCBhg01hb+lg+nU5+XMy+6i+48qgCfb/IZun8ycRmT&#10;/qzNwCxJ1TGzM7TI95veEwycU4X571AZyy8WvQ4djAQmQu4pPGttcTlQoTPICUxXWD9K16XfY0IQ&#10;kokarQPEP00RojR0Co34+tZEAyJzYhTEyLzenxFsuOApazbrwZh5Riz9eb39yztJP2tc+wYSPKfx&#10;MPig3Ze5qBGuvtW94GsnX5FZkOQjWQwl89SlUdnIKveUU3FnlRhM37/h23Y0v1Y7zjD/8tRAJkPL&#10;e3i1dd97/X+o+w53tr//bV10qepUs7VbKvYMUWrVSGlr7x27RQgi7UcpVVSpFUJtNYvYpGqLCGKn&#10;qBV7JURD6C/fv+K5nn8g1zvnOtc59+s+92gcdQ+VTPKf+7O96147dZgWc1hgpmZOAOI95AxNaaSa&#10;b/LLUXsRC/Casq6ijhS1M4zecMTnWuvbatf4lPXD0DSABPr1LczXprejBzF2w8EWDXuChFaxzHpv&#10;N9QnP02P7WDeqU1rydRtoevAbFvYlVO/+oE8G86ildtzpV51S3HSU4ZXsxoVNA9XxOg12eIeL4RB&#10;Tgn5HR/PFpkA+Og0ejG9hYwgCb3feb36eJrFU3S0wZTnnOR5tiLpZi4JgeJ4pac+PVp8u8X7CVMU&#10;HQ+U29DWlq2560dzp1fvHwEu+z7bv62EobZoMl/p+EEO9UrqZh5hWaBN9B2pxeT8D2LTNCb6zXZK&#10;LFSpWUrpON0vWqYB/5gc9e4t0A40jJmNa9p2MqmF+r26CLOHoBKFa4LPEzPK5fPiu9i1JoKbdye6&#10;pAZSfLt3aP2AE88dLID2QbGUqh6oWBpc+uP/pW3C7hMDejDKZPUZvaeYrVYWehZHKTWo7dHiRwwS&#10;QDtGL027rSC+yolJs3ZaetcmRgxJD3aGKwYDFnoHPzRGh/udBjH48m4V/CD8mX6c9H6CxuxsrpDY&#10;8EVepU21DsjiR+BTH8pRa0AMQwXhTebLCODyBA9cYToCpFaaRevdKnY4MXI7tpr+cO+s0DTVtKy/&#10;XJm8kwQ8JPFc3sCZTn/iy/PqjZ9OXtokMoDQBOTY16qkeDJUVVuRdItjMJJh4nf3z0/wI5fWtI5x&#10;zUNVmWhuZkWbM68TbveQKBYnqBpEwSovmKz2rWzmiQIykDhzF6xwuaZBU/396SwRwMgdbCYq4x6U&#10;XtNmFZfctHM+dQi3CQevSR1Ree0fIg6kOGPNSPUS4X3TzUkZW2xo2M4bBoOEhqdGNZ39YHTYf5Sd&#10;ug3EHOiDlOdaB5FSM2UJ8u8uTbkUTRF7VFRBaMon2Ek8i+vxlQRDMYEtYwpbMn8dimhMlq9/PJZf&#10;VuyYsPBxVmBsqiVM28GjFZMcchKPt9k0VdUtTkCj1viSFGy96xMDATIQagnPU0OuKCiY5FIxhSyi&#10;Hj31P+bhjT1lbpFWYcsAkTvIhQBRj6AfImn3R/8kni2JgdocJWX4TFHxwk9+HPPU+ToJRPuoTTQS&#10;YU8hGk+uFfgK+gfeeOE170ak5UMFlnpYHDV4bhyXA/atYoMtRWLqD5xm3uGSVUzP+wZNuG6GeMhG&#10;Rzyrz2ofrXCCMe8RyhHveoTrRJKqorLdMk4ha+EOnLrjIImrhoHeALFSvdkEcadq3gOcUVhR3tUM&#10;2xW86VzWrG8ttGkMAQC4+il2/2zKrVf/ecZgTL/28DuMtrrS6SFCupndx9ZnaDaAgiApEZQvT/+D&#10;mLeiMaCPoLM6HgGFpnJmjT5dU2+ak5QZujp6chu9/z+ADI11Cr0l/Hz3zZTNy9Hnh0oyZTxK9frV&#10;fUt72Dk8AhfLpbtfDu4PYt+oYkq0jXS5MGHfBdFMm5K8t62jYBIq7frSaa++Mlz71AZGxN70QKBs&#10;vb7y4aZzZtpvx3ERe6TeQBKEJ6kGH+RFGEftiyU2JVg3VpeSlSx8dGiU7uryKcxb05hwXnZJOtXl&#10;WV0IeGlnxYzEW17Sc2EuVWjo8f16ZtL6YuoOB2sDea/v7/m6Z24f3n8sSptqJ3lbUbYP8Ycp/sSp&#10;Pg4+Ky015OUzEwVGxqoPvrvlqhWN8iFNJxROTcf5CQDhltaGevu64S8DnfFvXYG1+Sqs6ueBsaev&#10;BfoZNsF/TJ8XCIEqwnXRtgY7F3pF/9yciNnKEpcKYWkcWwv8TyVILRVDEa4RHJ5eHerh+BQJtPIH&#10;n5mTost4N7URmNRuVA/RJ+6uRM5lSXhXfKuz15iRvs00dHUaUns8Fdigor3sydBzPGhpJh3vSEOy&#10;kdPneko8lCFaUiMVv5WNQxezNWAf5JVzDSMBUqdhpz6n9hCz8JeEllbhJLlOcR+3xmKzeOT3CDTY&#10;w7VlzTnErNXfw6DJrHUdQ4mqP0Q9JRdsv6u0MvQNmRB2NjV515bZ15X/YJLqk38OfIGBurpaG8hz&#10;GWX/mGSA+YZZp998qArs336Tb4GUJ+Rg1ERy4FG5/d4ltjf0D+TwoqUdIfMp8+/A+o7xhmuiOqpd&#10;8PbemBfpH3kFNc/SN+j5FLnuGkag1ZIZJAxX9Fkir4hd3F3+/qHsX8infFiUUuidF7+FTLMpn7Mz&#10;DHKmYWongjOmWitrH1Te8CcXBA1Eu8r1EZaGep9FV8ZusGHLNSk8AVgu/EBo88VAsUTRRXZTFx2+&#10;iw6Li/9ZJF3DKTR3IFZuAdNL1tqcKSnfSlMJPvkYhPaCVq6k4DZQ28FoaTNgJgWsMJ1aDg/yOPLu&#10;Rvu+lq7/efyw0JWPUXUOUXTRMyxKBgT85V1G991jvbeuZxl8tRSMiy81rNaEwAJJFqSRgOPxL9P3&#10;n7ipvAx1KhtUh4yseeUBWwt7PIsrYkifq6cGa6PfafR0hrpe4+g9ypwlji9wMD8Is3O6Qf89PKHT&#10;NrLCmFAK6D6v9qkePfxBpVDZtYxtQodSXKadw7GKvNf4o/LHnNy29tn7O6RnOk5uXrUJBPs4LoSo&#10;g9GrXZxpvIXUDTv4lm1v11W7lu3VrrB/TLmabxCG4cYdfijnKDV9thuJv+/vGC2tFEMBdSvnnS7d&#10;rE/qXG++sbe3eBRi1Y8GAMLhv2FQO1krS7/qNIXxB0/zd89QkQmWoSuFq/C69hS1Zpqay3RrVhrn&#10;LcpOvyHLwGxAim/prLXd5HQGWCxDGkP+uI8lH+vlbXSR/WrbBl2xMxTXekzSP6a0U+eWlEubXbPv&#10;Bsqzaie4Xa6qkMv908dC3T5IaH48P2GYVEwFA5d/ipFSLGj+uHrLT4jU6Vu4IunIg/IKAUGxa9+r&#10;//J2N1bgpmmSKHHt1q0j0N8769Ih30Fr6eA0jIQc4FHzjLWlbY/qw3WLxuAYHthIbYVv893Tizm8&#10;PHogpvghqoxxXvwBRR3vVEkDG3Jmp7e0vnbJm30uWK2BCAO3qqz4T6q2Fkx4GDgEWpkHXN8sSwRq&#10;t3mvK9sUFkHk01Ji5BYhFLDPJ/fib0Elpw7zyYwG8Cvy4ooGWo03CLptkQyeQSghAf+9w37c7rsB&#10;DSOfIfP7kKDYXR9+qmUkkGDALVet9/LXh0UF+h/Aaa3dShC9p5KeFfbqmOfYmfvTboyPicCYmb0O&#10;XjRe6lz1HiixEmQ7w8iGAsO69tv4zE+EYOAXm+9+msmH6GIF66Dw7OlzhhL8+1xbVpYtURz8rSkU&#10;7cY0Hm1n8MzPl5tMRXgVQ96rVb/4H27t247MM1yMdn3rIdtZS3YAQ5YMYHZpOao0cK3nIG3iK3eA&#10;RBuHZI+ajGOaZ2vKiKcOOwspbhxI8F9uNQGBwt3szDdMoQuKjqFPTb/GCOTci5jOyiv+fpvsMqWs&#10;CnLuX3Ra9M2TxePYHq1usKRLBF78VpdZmnxu8fJMGrQQluBNvZZnczPJt3FflLoZGBycC6XAb4Ud&#10;LpW7/pYbLyqasXh/9vrIw8scPpcq7bzIm2349QBKeZvvze/z0gtJ7P+Y7sDENGLsR+RY5aeH9Xij&#10;XZgmmi+TevSnLHqKCbVD4bYa0YBkxIq43CjZBf+1ZWe5Wd/biGQWIC+ZO7IuQN4E+pdtbsKE0G95&#10;zYjeggLsimwieF47SkLSQdZdk9gB+fHxz4ynX84w8K6mlOrtd+tsXhuy8HSlWFlqa8y0chg802eT&#10;6YgdISrHiFVU3fc2oo5P6GfCHa8UR4v3K7zyT4cFVHf1BcD81nd7Y4+eIWihJZ7K3pkmmn5JPMoX&#10;3ouxa9wKfBFx143nqSK+ca/MouVc+2+L2Txa7JG6RmC0wWfyhfb1oknXegWnYWhDYE41T5DJsJyi&#10;N9E5Ul2qNEwYI44B50lB04ouCflDLO21GprMR+QLrLP5rjIktkvtq9f6OXJetyjgEZlBDIwyYGmW&#10;RP+mkAEPIDlrDJRuoYP6MaqpIjJUoBtk4FzNAo5lgDeUcTORXAtoA5jUo0+JdjfC8/cwtybZ0GCv&#10;CvNqA/+ZUacsJHx4KRuHZTBjEDCiDAYDtsK4NzGvMj8/GwpD3KGF83C/D4IGk72bl0Ay7uHO9EjK&#10;KIP6tdVE2/g+GUsQQ+ri9FVOCh4pbAz9SZHmdPlRVY+z9aBj6Sexp69mkTnY5S1VfInYjNLL60lN&#10;YyV23Nookze7g9TvcIsljODqqcZwLeYxJEjj1X8g7QXdU16jkIzDOQDnWe6StDYj8sEcErHCQT8p&#10;3XhOg9D7CtclRnp+iL6K09Id8MrghzUUiZyRa96wY2zbdVCmXXJIJvRIem26fKwsRh6FbPCIB+q8&#10;qFM8BlI8U+w1/3eZOY8DcUsJ2A2bB+01KBbx4YHaQD6B9BubSVKdS2ssuSgYA2DcmXWmzGUDv5H+&#10;7k+5/kA3RfcFcbt8+f7zS+flM/VhE/gzXd6wKgu28gOtqvG4ubQd0rzMhQP7d+Esf+QLZBS0iiu8&#10;02rn5xFZG4EkPuF15cjMcxONdfuLNZGNap3Pq+ORrtA8m+uQylcFC/JRjE8KICdbmi3/5tTJ4A9s&#10;ajKL1y2QFY2/WMxISET5KHC4x/ZiROiUlWxal6q/NRmVuhzT0u7yWkyfLacnIb/zs76oSJFXJy5/&#10;0Ynmz5vSiZA9AA/Y4bIlV7PTTl2HU1jvqIzeObI+W3kjovFzYCVeWjYrOdhQQFBRqW2FcrJvCxti&#10;S3JhpGfbCtuaXGbv0zXe5+7nSXFcGATjAH0gxqaQgh3jpxHLbOPnGe1aDSiS6G/6beZ8uJJUwf1a&#10;XYzzAQbLE2pFXl5JkpOPJtrqrF7SqzxDiANKDwOu+BzegdL3asksKyz0hZSSUIZx3mDWgTxDkB0+&#10;jYc+gE8+1u39YkT/3WIBUaihT9OX6fOthH3Wm+qNBG9vYQvXL8tpKepB51Kte3+BA1W4YXqvGKtV&#10;M4JmjB9i0xBO67tvfvcV6wgNsJcIVhMWFlQuO4zxCnO2ORzoJNJxpTBPreEv/bsZlo9up43I2jNg&#10;Jp/XqMf9xR6emjRG4v9BM8fPpGHo/A+u/QGBOOz7h6JjGOkDxv+9eKCd7hgvfdveJuI4O8WnWQTc&#10;edEJFaABcaN9JV2R7F4kNHC9tolg8/qt+eNvVtTFGNbJuuZSD+W4nbWYGxz2GkIZN75eRSQvyfHi&#10;Mn9h9N9V7rOinGix5af2pz56npW2ehfiUKgEb0+3q7VRziw+6pymWTU5VNAkpTDeMGopMKChOZxT&#10;5R4g/M8uQobGh0tgoBfIdSLW27ljvOqdx5nNgVY2vHJYa5zo5sPJVXhL+yUfFzL84iw81TjmMRog&#10;8caccFgc+4NIhWTQs96livivhoD/CkKeajMOgmdkVh0tCgjJuY7XasvWHHaZVRRwFJwcHT3oYaOz&#10;deff/Mza6ENRIyDab/Lq6fwUDJp0sYz6QDK000YP72OXR0aEtVotlg8cm+KgS+tGPW2Qon9MZ7mt&#10;w6xBmygrs606g+F5lk1YUUYkuq7SOwcSJOVpKYe8RPrU0y6QklxmuJVlGzsprujwitpyipQwIFT3&#10;C5PdkN5lO4xuuoDHT+W/vuaoa4m0rEGnT42K+BshXYvQoaC7DDFW1AS+dNUmCaUo0JFU+cZXDvWO&#10;ZCjRo0e+0xx4ZbJb6OP4fio7b46fKqu/DMC1Ay01qrMaaqjg0vFSXMpO5FSThqf4Um7gB3jdx4rG&#10;KrzSbbKeXI7GuBU9c02966RT/Y+p5VgBNjtBBf+6Y8FGX4FmMxxMMO3j3qODrtmCfFsbK2vijKrF&#10;9ajbGrMzNYbEN5/WjZd282q6L22emDBAgM0WgwvcW9622yF+R7SvCIhIA4baF94gne2YEPhBxAGK&#10;jv/HBEQsOIlfiA7poc+DTvXAjDmGKA8YiwR8/2G2okA/eQJDDKp5dlIzhhg/di/1zJ2p+PszhyBh&#10;RoIaRiqsfbkSqyge9i1fR45ibWBK1RBVUHl+iJWC5ld58dlQVarzVDmyYQ+XGUe9G8m2+ftJ0AAo&#10;t3bjItdYSuce81LRc7NO0iT0dDx8xYp3MMvgMqm85NTfQ805mZZNVgXUwmbBmia1ogYuXK4ult6U&#10;gTjmNsspdr75O3/sqZ5myDCgGtTC6tR51u5xW/ayNw/nY6mnlu8rNPRksonzv0lzbHXPN7eKEGe8&#10;VjapbSq8fEiRqlaKcNOPmTWq3i3xZ40Z6g//qPcfzO16EDTkboqd5iXmU2VeJP9uCPcyG0hhAMXw&#10;l/VNza3j94O3dQo/c7RL5QXaw2s+MfQbFx6U9zvdgO7EjrmD/ngnWTzgZMYUgB/9t4KbtYv02m91&#10;fVDEZDM9Lx9uo/2PKcpbZMsrXx7k1LTl+5eTW4VhAzbI9GDUR9j1mi3qHeUR18Wf1t9ljzemyAH1&#10;6DJgOkZJ34mqHP9706GwA5uHSEkyLDDvyjm10Nd3nzdtOeghfm2qXrGbnEELhNngwvupYYF/Fk/d&#10;6wnKdiS+rHIvBqS4HVNm45F6pngVHuUZmHRPWL9qC+TceYa4ZZkxjva6UNEKE/gV9O03e+r8qDZ7&#10;Ef5g5ut8CtyNxCfRmjDmVrNi+cY+GRTu4DIgCA3Y+3Vm5iFBLlTMExlrLuDAchh9dvQ1VspnZb6T&#10;vRThKxsnig68taRnWCPJ6R92PQJNMUUqqNheNnR3Mtb28H1C6ZdZzplf99uqIRMoH2wpGNJdEj+W&#10;VPnYdj2EOV3siqqwrLNGXh7D6HeqVJbi6ExpKpORXnbYZ034XwyAfDZ3iCmS5hZ0IfL7BV1+s+c5&#10;AeXMLo59EhHbfg2CyqpF/UdFSJBkbQywr4Kolzejx/1OdsrQssXwYsUxqTv40wL3DAjZDlq529JK&#10;AgCItP/mrOobCF+2D2gsJlFPXgwFuzTZ4kSQzlozh8UM8g5ME2A46PJ8c2GmKrEbDlBBd/4L/Tuj&#10;f8ahtnPoKN3Nwzg7MvUQj0ipgmnaZnnnZoM/ij74TNd/VDG2q5SXwnbZ1BJt9kWWBuoND6B30pPR&#10;DF0InIR4iK8gmv/Qv5eUeuH8lg6P9qvFxHoFwDM3jt2xglk3OobeRzHLbKmhJZCaFVoUzH48miaW&#10;JIr/MZ3U/ZVzHegvcs2wqwr1qd8e88I3rFR1Zv9XuLRl8sUf8d8hE/L3FqR73quU/QUFsCAXfGkD&#10;bP1ZpjvYO4cos/88V8e3VHUXL3wcOhDokIx/32Q9Ke8qH66NGUOIboMe4zbPHHBJiYxl/Ur+zJq8&#10;1B1vJGygir9Kz2bcZW/pPfQ4csepld5SH1rJK6utEsbuI9rz7a8Wx9W3BKP1yoWFaK7fVmwj++AB&#10;sHS4B0QNTh/8oeA/9w3qbvYnkk19fzoHisUkLY/V/wRi17IHESJ4UoLghpr5nyRmuzL1Py9GpHaq&#10;tqw7cLnJ5vrnFtlo3cuNlIl0O5xtUOPRQBNPC7QuVnj9thaT3VdpTo7dJZdCFoZIf5ttgE+8iMRQ&#10;B1e0tErGT9+OrjXhO1xd9feWvoIKlOKPJWH4T93DIQzrVeUSDxibtFHnl2A0sjCXuJCzpWPbGPuw&#10;l/XwaWCUwNdWz77s9LmMWfjofMTLGl6boQcvBsUi9JYchi5vP8EG7Cm5/LJiLo1F4dUYq5FINks7&#10;YFOkeb4g7K8VRt0vF997IFqYixZwSF0eOlSk+QeptTOClw88m5lhPriqQG6NgwKVJac8c4+3Rt4g&#10;iVxCBX/Lx5Mp3NO3pu+zuQc4gi80RpiXkkDYDeyqc9PHk8edjyzf1dlLNxp+Dxn5BWxebmzBObvV&#10;ZkitKdzLihR9sjdggStzXnCZrlwm4LmlzWe0hwtUwYgUx2Xsr8dK+7/98lOxc8ma+LvTCUllB8x3&#10;DyWzNa6PPoKMJThkrEGzLwXKELBcS3FgMtGSTM0JK6rwTJyi2S7sTs20+Psf6JY/RW5CcT2u1A/R&#10;QW8CpjtYY2fQ5UYIrIo+4DGNBSdjwfTeaiqffiPf+0HRB0s3B2SNwPdOR5aSGfv5ifClg2CR9Fo2&#10;Zfeq36eOsFTTD9aj2xh/cd2fwGIE5EOIq68T1XgkgdF26eXIBd/RJ7Ok7u9I02Qhp/DRBy0fTSw0&#10;qlgvqd5pXcsKaDa4SIhMumYAMgRabvQKTzNgAfYInGGfql/PKmj6XUud6y043mP/BE2z7ngO0xrf&#10;eONxIKl4Xwu1TyA7kRcH74ak/kUaHuFKheCXnMrcrQMED/ESVOzpxcQ+pKP73G5z/ACVywoYpMaH&#10;HJXLHkDgeVisqmsoai1VRMtmQ4+Pv/MzI6hhVstpMx+2ZKU7EI0jnsdiEqlCz9ouRHhyhrfSekgW&#10;cnB9s7oTfnndX+d9bBfbNI2JhI5M5w9gkfrN2b74UpYzpDAixW1psHH5WMCfFNqFqY0uSywozjsq&#10;HVLkq9lJ3VAtw5YmXFLY9c2ujrgF5fPsYfj3KnMwjE2WQoaPlelfPBFx5rmb89rILt4d6HknBMjn&#10;4ajoBt5oEZV5s2NdLcnO3NTUXqzwK7637v+n8uAEg1f0sX9M+DlVGRojqG9j/eFIDqnoG2/NFgPz&#10;pDn38ivkdnMMxEkyViPcBJZA8XzROIIBlDmi+icFt64OGPj1NpeYzCoRsXXMX+RqklKrLs0FDc1l&#10;8MIpapU5FuEvPG3t6pUj//vQDHvYrQB+fx14zROU3N1kylMYUfUpdHIuIyyJBFKG1NVbiozR65kj&#10;z+LkWjW6oKOVBOstFdDDkc8ufEhCtou/A/fTZ2ngFNIYcOvqB+y0F8U254qk1slIvZH6XzffWKLo&#10;xYmCLhQqrOSLh91XlKu3AIFCzSDNLqX53ulr1B1S0GCJh+mgs8oCpQXP7ELUsK6jPmeMgJU0sSW8&#10;0BrZema1aeaUoem+Jf0Qwg6xtf/7iTIP/LG6LXsEWxPVfbPjNmtAr2Yr6IMvi10RY1Uwje6cuKnr&#10;ktmpx5KRXX1SwyeMUZo8RwmahgPRmr4/gr4iBOQq+/VDywXIY+WBqqqN1tU2z/tb2kZ2GCaMRr91&#10;VxgfMixg5ZligoRV1Y5UuKkdcY8S/i2HKKOv6c+Tn8/LUtmxmJ4BDHk3RJ+puCKQpET2QS8Ht48A&#10;y/P0LuSKwlS1GCktDGohKjynCTXRzi9/NWU+IF1wiSoOr8fWBpNRr4PzcnvBLwWFAmhK0xb+FvKP&#10;iEPcVRASm5kCr6Bxfe27DC2Cxeg1rz/hZc0fn79hyn+e8at4oWuyrxqruRvW7Yi368B1Z5akWHUU&#10;D2JWTS/kcl3zEIV3e+RejXnMK2l/NP+jHnKf4oPq//PqlXzJwF8HoSpXXr0ANYdYrXcG1BGN/H9M&#10;efw+s2P3bA2kC4czJY+z3sxuO5V4PJldrWfnYv1Jc3txb1wKPthmufofTDo5qt/TGVKYIRZ0v/c6&#10;L+peOS7ZyqBZW03XMw1F6vfMlrC+J26qnuy/d7B5zSncXo7x1vU0SCiDMAe5e4eq5p719Opwf3RI&#10;MtG1UIMzR798rP9wxzk1HD7yeKps7hni5WeBl3aRqT3yzz9LyCOFbrWjWUUOwz1qUYr5xu2PdaZN&#10;D+9xJ7IeZeldejXY+jr805cewESFktCLea1zy0hviQf3zw2q9/amVNLxZ9eg0z7pBS2cWUjeIMF/&#10;TMEyobzY6Wm0enKbt9lzCrL9W29b0jON5s8sixnlNo4uuT/11NdnrWN7lVNXfSUNhJKLv8zk/W2I&#10;GGnIehms2UaA4G+LBNmaNozmRlhaFW+78X+7xOTHe65Hjib3ut4BqQspHMZ0XTqwEoPGu0PFdfia&#10;H7C6k214M2PUGHm69FIKBsWYPgM8+YYmvJdP5L6YZiWH+Dwf3dnJKJst+TIeKq0jtGN6tEHnqnjC&#10;X5f5TsAvv8vy1q21xD9BR9bc3IQ4Bawl/UufQGXRWkJUkatiME/OaDcPTo+5bVfPE+Et1HItyH3U&#10;B14tLcstPiYAX3UPmKr1tG/qalQOK2P3sT7ds94nSrokdk1Ky47uq2ojhp/r8i6zm8g9ARu3gOPB&#10;9+rFeO15StxNa0CjLtG/Nn6I2WKA/dJTAz2FNw6kvH2xd+WhW3dQBMkNje73rkapPA2WdKbzLMmy&#10;2ZJW5KYR8RPZuc/wRlcF94WpMYiWnhzlGrIS/LjGjngUFGfs1e9+PXR5WpHtqtQo5PVKOtNRM+oc&#10;7esSm3K7agEmdSQ0trnQntA59mel8CTSP7Rws3f5mp0bhLJa8DqmYh9JPu7LTrP1bk3qm0t3XFAF&#10;GKrl9c5tT7FMzbUZl2wynVtvTZjWMVWU3jy26svwTWOX4B/dMucKju14VHzhq3Y/Bji+0lfYnvCf&#10;yVlNEokaX60Il2R6KzZLS8Ix5A1fUJ4jbhAHgkRA8A1N7h/WAux+OYTELTB3z+aWtvhIMXiJluAJ&#10;3cx7PH+r+SkdN+7TapX9yHoVDwu5IvfFRO7ZIbFkEAmouYnniklt/+B27CiVNc8MIgGkICGZJh7h&#10;jhRwHknf8Sp7WeQDvdBy7R7xhJphjqj74GilhAU/9AxGyUWpU4sviRtB68W5PRvNuFtnaJjzSaMe&#10;WnxRdrXzQMk2e7LcT95BWoW4z7CbP+PQucTuqFzJAG8o9IwlnzjsjWcyAdDrrZlxubReI/+vSxPe&#10;WeiBVcQSJQuzlYy23323G1Km9pQ+QLHUKoJhB26oZn3CyiEHOwifH4u2wN8Wuh6rbNbBJYwU98gw&#10;i1B1qcWzAZcTSHcTw2YqtPzLPMR4WqhQSosCtDDa6eIZVjCnqx2ak1U73/gGEVekQ/yMlXDY4qMs&#10;/XzVQmezNVU5ueGW6dYhrj4pMWJy3nv25PD92JkBrzfSdyxzoK+w9zD3GM9cZxAHuf+YVDAkVcTS&#10;xkLl5DqTnlKcqC62L/Erc0MUf1ED/ZrdPEFbpvPUADhBMqeXMCg7/RVW6PrtDMWDK396F3IiOLay&#10;FGpCyoLJIb13ZycqCP3Ppw7MluHLcyRUYihouS5e5KPevaI4pj/PsrrYDA7E4Y0fzzPxq6/TSJWg&#10;yOQIabbAqnT+tqHKooYILG98WdwvfavkE9zdktvE10gI9a3UtNQhoWVze7hP9f0yxW3WhD5Ob6Gc&#10;03QKdfP09Cv/ZV5o959SiBkiPD0PV3yT+DYsa3/+IdvLZYoxRQeFAdzgQo+MzHo2KyzK3f3yNiQ7&#10;xdldeq1vl3wxYgYM3jz01TH8P+LO+5/NPuz7lFZ7lZqlVrSoUVW1q2bR2rtGzdoSq/YevbTUnkXN&#10;EsRWe8tF1QpBYiZGjcReCdEQ+uS+f3xez+/Pf3Ce3/N1Ht9jfI73hxKy3jsp2R1UnJ1Hn90yTYRs&#10;wnLf5JJcu7TKan2ZZNVtF8EHSiNIeLg6ZaSBVQ1i0gggZHs1Hrk63gbwi7Z+XbrQm9HKMnJdkMED&#10;aXOZXEyiomFd6i5SsomvkziND59VmC0hCpyfmv9JnaAvX0V13+W0yJ+x6LwqsaPDZyMCzR4kojd3&#10;u4MEwp+T2nTWFw6DKlomx7xH9ogCP9w7yjvp4AES98+sD53sQrEEhp9JZquCRjHvigxffD7CXpT+&#10;vPYxGLMrsDVuhCJ79hTbc/wJ3vUa1DMWX8PE4eatAX/+JLmZR4VNB7q0y+QwJjX4WOUU7RZZI09D&#10;UjI3icnXce7//KRb0rMzMgdlLmEbWNtuSHOUAT/Anr6YDH0FATZardYtj8lbDMq9VEbxLTgzw/nj&#10;1fuLQV1DmU4OiWaN9u4vrzEjS+YVbyTpFlqd+Ls0skvsTCxmGhJ3xjaruz1o7L9dREhJ3BOWsxv7&#10;FGrYPrhok/xmgrvEc06zqukP1to+lmvE/UWKqdO899bn/q40q8alNrSLepiawb1G4tMwpW4E9xv4&#10;2MP2bMQ3iP2JeUTzXauq4awT1ZrR0distCTEafwz3rB0yGgQg63Kdwjzhi4Wv0Vxqt7SEodo0VOz&#10;YzMWUXisAWBm6A7H25fkZqp/V1Uf9S5bhHkIaZNoKavo1yWDHbiAm+XK06geVgLedgyH1tKna9yw&#10;/ToR6ED1gIofoXfLSj7f7OPI7LsYet198yWXF+NU7cjtpO7Fw1ZPFvO0JWLsdJ/U7whxlaHC/8YL&#10;LKducvhKOhzT/wMsX7Vq8YF+BR0wMxAkEoaH+7aoWzae8HomrwLbRMPnuk5YpzrP2KakTZXH/Oxy&#10;mnVDrNwoJZDhDZgX4xmig3V+H4TMPl0tflakLu87YMffzlO1IkNgmhKsku+t29UODvrk+5zSZkn1&#10;cKEeV9/eg+20Log6tSKdrPZMhtbdWEyRqxIl4qzx7jeAriU7klZZM0l51l8l2NLJvlhe1tIn0XWF&#10;Zt1vaf+leUeuSXJq/Tkve4W9Wrn1NctkYIOz5SVrwzsVjpgDt5QtgNyLYn6yi8q19R5AL84c71ok&#10;KoAgzVdbZ4LmVWINOStW5OpgaKNUv3TawMtuXdJ4J64tLduysLado4y6RpvS6cNqa95+L2R9xCS1&#10;anhATawDf0WAlD4J8eXzCfM57vrOc1vR3XoJ6LvgA34iJjsVoGeuVqRRZmwFPu6McU4PWo0/+tZc&#10;KG8jNb3yATdXw3VChGM1H06DlxnSJn/FHdAOpxhbBYT/HPS3SpTvzkFC0ulK0jFuC9NuoVw1D9vG&#10;GVs5kyWWdhkij+9K28V/RD9OvJnDP5QRobo+rNUj0e97cPOu0A2wY74nw/Fk738zfrRporOiAWFy&#10;H3U+/uDrnCC1ngzfXYQCIJ+k6a5zm/XKQbHBmLjzdiYv02pZquenK0gV/WSpLSU+7B2ozKmd0G6z&#10;GGbp3PJXZYZGd1uRjIBAw2VlUEWgRW/9A7DFoB4+ALl/e7efP10Xr05a68b/yuxLLYc5C4rFHl7R&#10;GnUe1hqs/WuLHvH+yWaomBqfjchgG1fOC0IpVAr2JiD1X59uMUYjpIYhHAGWWFaDP3zBrsGvtj9c&#10;MumGjO6SBY2ZxXm2Dk0Ah76iYQQUI9qlOyOhftMsa1sfFFB8/HY97T7l4TOznIV0zma+o2CyTSe5&#10;FRwyaZQIs3Xt5BC5u1ptjRbesKhR+Z3nmZ8s1nb91Ns7v6V//9OrlWuDCs5rH8HRyNdNHTNnqVJa&#10;Hxgp15iraEBn9fbuEXXfMOfddwi2olLBqSiANE1mlKjnWcSTMG+JVYsFOCIilHPxn4HjBN87qO4t&#10;8foD4T0nGr+RwBWfIqNjaFyhErKJXCpKk1rma+vOVmFWVR4bnapTy7UleRqK7HGx/orJaMFmmprI&#10;y6t76KZeCIdemcYv/jll4VZl4tAV09ZEny3+fSf+eYD4ouSjsw3aJ8J2tNzlqLhW522uOA2IElLt&#10;3Q6L3dMoOPB/mmGyWFnMzVXyixfUita2jnrte3lSS7mUPpd4S0DLrcwi/zy0WTzy524sZ6gKguoq&#10;b80XX0zaWnvf8fqsvIiNzlG5ulsXNPKl8fExPYm09ZeMJxtfFSI3mwVM2Gqj4Mx/KTazcFFXzQ5X&#10;FkwXNfcj/cnlIVJPeQtA6tcjO1i5kw1ncviEZ0N+ZEs+qc+HckVtsftPhI0rZxO67HK2yMHcRypR&#10;TLtVfxYO1lsAyDwSD+vD7AsIJ9Oz3+ooK8eIvXhFDCEr1Hnys5Mr3UFYTW+nlZuQ1zTlQPSLA3OX&#10;Eaffq/nx5YQYVr5HEnI5dcQofNzYy9z2vqaOBLhWVsvYF7YoKnJtRLYX/PDJGZJUHr4HCpt0vSpD&#10;OH2qN2IBUBKh2Ls8EsTPouFVPkGecCaX0/5XIsGpXLvdVI0nHKTF30e9qy8IYNTEU1ejESY9Qeve&#10;af/RngbW9kC+ruXv/N/A9kvBtPtn178CzcDcjmN3zhVW6IFrj3aKUd3vSBv4wthi7++gIHrpcvBN&#10;S4jwihKJbO3oupAUUSieyc6veXbPKwYd3qVbatGrnldqu0GkqwSuknVWMkrvAxNfNcfksrEkyX80&#10;7P7jJO4GZuzellPsgWVd/MfV1etPBI/22YdNiu6KMv5I0DBr76gWZUg3FWxoc/jm+KkzrmqOMJcv&#10;wLiuzefyuITYjjsfRSxZEr108qzv8dfqmqooT2gbuoyFbn/4SNX9seygF5BxIxjDpIMg41ivqCyh&#10;MqyZT3E+KNUrpaQFYCN7YsAy5CBSIeeNmF42FqaWJf2TT0Q0UjkB+hRikvTrt/QyhAsCMkEqzGJG&#10;XEKMH+2+/Ori3XxKO6f/Rr6HUCMU3SZdGTI/1XF22qCpumaYF0aetxdNx5nB0BpanpYEq1WDGcs0&#10;Tk/SLdfJZ3Bv7IA5Zs9O0MJXNoju8UXRqwIGlj8xeTuY3nQ6zcecMiWYms7kmSDNecerpZbN52qB&#10;PZ03+TPrWvfpFMtJ5yZjGDYE+mhiKIN1F+90h36bTp/96+YZdTQZmVJOk+K1Rsmw17QbrXtwCpUA&#10;mYzer74CmTtrfvyu4N5ZYZ7Zwpfa2cxaOr+6E5r9MdAjwPipg6K1Yez10q8c0J2D5iy9xppu4c1c&#10;PXv527PVHI7axQySnEaUWR7z7F5ddK7GffEtnPGRTW2TFt9YTOMP7DzmdDR0iGvMWitfUJDMQ0yw&#10;l65ZuwrVXaNc2UDCz1T9V34n7jdtR5dT860MeyNe7hk+fEzr++Zl8S25RmQKlfPgHKGSsQxsmGM3&#10;65Jd8knIbVpMi5lY9e147G71tRlNJ43s138ruxGi35b8VYOoJH5TOoSpsFys6hbWDZI4UK/5Mnyo&#10;ZdushAbv+rRylz7ifJ0qJhWDlMhFGSSSS+2DnPUkneR7c31buZH+wGuHJpxZ2bVqe965eeHrpn6O&#10;meq+iVer4q3Bnz1kfddQNwwekVJI1V1kzW2WjJLXD/cIvXKgMxOlyWQo80FeoVKWtj/75qTP9zO0&#10;RuMZSgTgAW0pbv7WtE/4yLu8unPXH1jL9bhY9GA+SPlpGSHEkykz6MJmKoHbbFZbwqhXVjo0qJ8L&#10;QFPbNphhcvvKqluNOsjY6sq+szFrP2tfJAs7nyrwhro0skvqj1MG54aINM1PpL1eMxt+Y7SbNTe7&#10;VmHvWTHPrP6R4GVje4UNsV9cPwrz53VdF/41oZkTmKbo+MrsvUS81gAMUGX7rRpVXlYDsYbd3tLp&#10;0CxtJIcncdfH/aKLXaAu1oLj3VAT+ZUhmtvVmqtVfE+OSQY6vcwMqUx8lvPvZ+rqGxw+7UQ65/Gd&#10;6aADN8aR7xcTc5rij9RFZP02iuWu31y/18Bsk+OfuFV1C056eXm+llY+r6Zz957LtpTEkAVmP9MM&#10;wFYTaQpSUv/h6T7Bxmi3AHp63yXFkX+bxk6X7j8q+Uj4fKTFCSwnf5KQEiej4LRGDSsXiHyHW4bk&#10;q2oQo6THS8cKsB3pfcqMZGptnKF0scEC/se10d6d8JWW4ox2WeOncz80uGKTjB6/f3COlmHv/kfF&#10;9lBXsJrnrcHEtu078hUgNNUzgtzts59F6xdtUzi250fa1JxuCaPy3AaoDd6HtnF7eSg1cj7alclT&#10;zg2P8VB+EkAXOrBq8ImZOum3wfBgwSbuUpy8m9nRN9y4X+wZoCAtRHkSbr6l5/p6SmENkOoTJAOp&#10;stTZFajia+Z3uh6pWIwH95chJmO+hOc3g1yri1k+W61497RjutFU1SHaOw5pw3sRbu3s9/9SuDv2&#10;hTa4EMwSPrA7P7LdatvX2qBW9V3jPpJGnE6KgVoldpuW4fXc5cAR6QZtrrHpbXlZ/nLjePLy7qwj&#10;ktEh8GdPdCO5DSungbkZ/YYBZCZ12sX4Cjqp4I3mshAHbYrnp0ymXqpGReys5l+MGkc40Kf4ZYwy&#10;7vSueGibnx6spPy3QPIiH1ApeXmrj0S+nnP9EqBONCYJ7Qnd9wOf7Jsu/H9Sbv/5SRbOGPylyILi&#10;8q/RU1Gj0wlQ17D1ut9k01fo1mEKecBZeP02t5EFWZdo8oO5jev58SSLjDeSZ4U+TBQfhyXEEEMw&#10;e8VKITTWval2X41vtgipau4KuRvQwid+Ze7JXNhavBGPr/fm6Zo1hxe97SbNz55xftyiea21SZ3w&#10;qJy1aFH3zkAEpxzq42379S/glSqsgUDI5bgPMPReJzaMXYpzT9phpTL+e1pCJQhRkTUe4dr6MvPH&#10;+iL2TBFalT38qNxA9PpDSOa1zwCKXgj+GlP+w7v2Do2wAE1J8mcytTnM1Sjt8DHOYwp0FHJ4avCM&#10;nLG8RwFDl+O+kX6K52v3UAo0vpVutS34UnEKjyGquWfd+SM/vtxL67PGGW6nHRJz7ReD61ZL++Ue&#10;fG745WLw89fO1Ob9oAqT6rHbCy9PUD8mWj6T7GSJGviz8G7H6qVtX3RkolUFVEbWpf2G4LXJWrvu&#10;FiRD5cALSeN2O4JTwDcKHkR8vWk+JZUff0BxaxMH5ivGjC8rAQGE2qsuJ0UrhCuGrOo/EISfM23L&#10;WIang/CeNHUPNdE52jMJm36BDTFT7UDFkt5P/Gf5qcKR71HvnlV50+XMAccX1cEbJssWHvogwYOK&#10;hyBDwfXTB62NI4o+xO9lSKi4YLONGTevmFHkDOXMc+LRt9Ao0ElxBXW4FVS2PE7B3sZfWUFUWgSd&#10;rKyXEoNMOYzJBFRbHOBGA3NaxBk6qMhAmKJmrbxB8WnXE6KAIbnH5fkSvrbGrOHlFhX2W3lEUXLS&#10;71KnMqttPcQLMTtMeaEzSvqfn0VM+SsVUbSnTVovIrViPi/0IhsT6vsnVMa/8BtK7eHVb2hYDBgu&#10;LQBmmiQVEn9i23F5egGb8VY2Twck4Dc+7A+a13sFdEmmKBjlrn7fzv2PffpjCebCNiTKHVs8HrKq&#10;24Y8/I2/v/+s0Vr7t6VVr4x84ciEV75VFoeMhbtmqhDjsTcObdJBim1J1SFdTjcowLD/bpyGE7Sd&#10;E0wFwT6V1GFYMSBmPChFn82cFnmoLIhEeW/Wt9btNhCTHJAeokeO75gGnFmi041goBthm92STa1D&#10;XO+kVVYFqezAAn+cNZa+LodAJzgCCA3EKEeMiKK5WWs78HfRssbsMnAK8JUdRug56wqf3WASA1cO&#10;g8f08eHc15x42sDV9b29BaeujNOffmVlJS4Jxm4U0t9LzieN9m0CGT9x/VhXPCxu9X/58dSp3PMe&#10;Ieo5cc4AVixtW/jyYoVp/xwh/IzzByhNG/POb2NdQBxSyHHw7vRbpq4yHoyHqOJsmyuI3qNdg12f&#10;fnBoRTzJSXa+VRBYj3aOKuDL/IHUMRH9kwgnOzjBhOuLx0GoNDvD1wOzVWNrr3U/g+gh0FgntbfO&#10;E8uOiK3cFXXSg/kcstRIYagqIqJBS2RB3kzu0R/V9vdg8kpqqEFzYXdprLDGs0fClPDlyCbJ+LWk&#10;DgNz5MtiDCQ/QFnoXaQ9UMm9NdP4j62N0AvVdKXfRwYJcVIcYn943yP3kvwcskpI6EXUzinTg0M/&#10;ppCbs1uFYkfPpEToNNF63vTV7bS/ASrmX1ajivyv0WHOiyfIkzUEJ/oDJpA1+x3ueDlsxRFDPpkN&#10;eOhSFy2qtsa3UjeH7entyqvP/Kdw9GKPzbcahMPoU14MQ9DWSUBhM8oY6ZT1SLS/wr2MyIkXMe8A&#10;1jZ4sc4JPBGIfW/6gEwTzjty6Zax0uBy0KndP5wjp0R4foH2qFxbXxwJojlzJH3HOfHcZf3Z1xN+&#10;Lgz+8n4sYY3eUj+0YySu/do2MjAkG6bDcQ/qInb22Hdqki96PHmqVZ84QshpgqQ0pokU0jRPE+ae&#10;WoC5cpPKbm31nDcdES1so9odK9XAahGQXvX4B2UJGh98ZsOEnFO+qyiebkaV6ilfxBuskc5nTR1i&#10;0TB0KePDgqPJYcG4BWKwOpNYXyapEVJM5M0gbuAh4xzzOZuNuLkU/6v3P0QCRu43fJbUItNAH2B+&#10;yVkcQniUgRsN+hIA05Jrj732+X+ReJfg0xWGB291GH/va6Bt+uZjDcSaeR3Aar+3y2vJQrQQDyWv&#10;DhxZJVkXvleyqhP0fSfnkcsfMp5z9gthmKYZTNmTpdY1/Z556xE+wrsuCm5KfLk+vps0ghTmEi01&#10;5rff0H6LZQMCP8wOGPGw/UDs+S84DjgOhl2EM5j87/LTE7JkVCd2y7g3+/MBX1JtY8oZgEr6KmcR&#10;AXuSorK+d2mlrXEOJKPOMKIr3yB0oUdjWLqHGY0K1SGZqM4ZUET66IsDcVywZ1TLy3ANZEoxOxGJ&#10;dx+P9J+51XFBpl+6Pm0VTLxdarRAn+0dxrfQNQyQoO+fAsqrNnNtTikCcr6HHIrsvEe2FMtY5z7T&#10;4DHNiq7v1c5EdCKKfvVHezhcBMah6JRKeaXEVsYCimX2zOBdCnmn+l8hVTxoisjpFxv74+/0rHUQ&#10;bhhajUTnu/Tjk+IGOmIiu5ZFNVWD+nPYyujACDzsqhmxDZazT+IbkhudD+yrNuYfeHtXKB9/ZII3&#10;z2Yejcq7AywDifH94rNRp0aqo8MFL/2SCHZNfyTiNRPa8xA7a9lB2eVHwaw1fymeDMNOuOn1ksHt&#10;aifWQwYSV+fHk2CpizqphxSMmJXTzP2625yqT5vHitM5zBrIOiGOy1d+pbBHGXCJnzPSiladcrDA&#10;yNTBgztO6ywhNKbrbvvr2c9V8DrkfVs6b8inOYV4Pz4dj78U92uHvtAg14oSM/wugqMB52nzBNsc&#10;ATt1ijaJIpMeX++KXjfv0vdMFmaJRlOyKZ6Ciy+aHLuT52VLAT/Xi54JHcfYTOo1teERZK1/TaJv&#10;9MWu7K18BnmXGp2iF3GxmlInkgSKzRHdL8rU+h0olNvLLFlUjxaTxcTQzeVyqdXIxe+ETJMkNWRj&#10;/bmgbGPuKTjhYTgVAro1+ikHf+rdQe94UTZJTf4rtQB8M12SAO5i6G0KFvbkt9FQlv9X130RwPs5&#10;hYKuznbiITfJ10SqCAAw2GyeMGmxw38tAmp6sl5oSVt1zNHcN38abZi0HZFXRM923tiIJYtoWf7L&#10;XjvLyeiB8WB4cg9dSdVukc0+nBUl5SNAtvrVMeXRSfUibqXwgge7PKzwGQIboPn8eA1g2i3eRULE&#10;TVQ9hhS27Gx2x0MRzs33NecrWTgL8faV+0RgSfj7j1MKMuBFmzdZS06RlMxEI7LwDklUJML8BHP9&#10;a/Yu22K3ZmekLnILLfyN6ejufcirX+I/Huj3J4OGgYKl9zOYMsVIa+Qk8lHR9m5kKClXxME++Tai&#10;6m26oRdkqBfPpgzSYRHzU96KjIUPEsCAiqYkFym3xWVc1FeFdCy7fUf+WHa7ZetKvpCnuVZupifL&#10;96ssAHv1VOBcyCZAkBHg3Rcmi455qqIcticcxU+CbnXr2ASNW/pZ7Eq8YbWyMKC8r3ArFBCJzjr5&#10;MAgwKF1DJv3bX8HoTLTZzKzhtBMLkfDUvph6kDyzdR52sNrn+3zGaX2tFKDThts+BiVJP2cupDfP&#10;8ZtQGN3k9BYdR93q3NRSfOck8Uq62/R16C2+Nmfsfu8biyVXfVZwy6XIg47fX5SOj2/htwoVPntW&#10;hwAUZc51cXNlb1eBc/19L/pXkXyd3H55kyWjSdfHJwo8wDC1ioIOR0q8C7mZY3me3hrG2Uul0jkN&#10;FTusy2YJ216cY7kRS1a8VvU5q5nEAJSYUyMJh/CDJV4FBe6w1Q8gcrCzS2/vM2nvxRF+XMTWUwhs&#10;Q8v2hDhTRLWr5CZ2BYWLVR5BjVCG8sf/hJtuSRKTiWD5kOERYx3WpG4rq+XnAem3fs38CzwopHEk&#10;3AsnjRIVSJfqzKo3b5aF0MD/HY3Lk94roR3oS9IzhL7kOrvuJ6hS0Ry5FT+HiQEHeDvozjullCW2&#10;zXDLIcXjQQwLA59Q7WId3MeEuPc74skbbEH7m+VFDsQg6XJin06yALeG2fzqabTLXwoN3sauewcG&#10;jEWOaMX8lCsWHpfsOL1UHsahe6MQTBz2Nbwc+7pvyr9OzeJfFayOu4qNkcabf+QD4JwCxTIKPeLF&#10;kE6kxruyT1rZgtU7dgXgt9AO5DrZTOXd4+e9dYgHC5Ie5lH3FqdgrA8GMObWB/vybMrOu492+znP&#10;S8Lntyb5ifoWUlESoPNM2+6DgYqSdmkIDlvEkLVlgeXF9zZWTDvC1Bjqv9wijZEgwd7PPLwbvB8z&#10;PphDPVT/vNOMbLCFSAS81HsrQAGzRxCGMrXELytv5+Ru2/rN9SzWv7Nxk5DdZvt4cF2Ni+5rOvWc&#10;tONC7/gz555pr8rCFsh34zTvzXMBVCzEGyPysdJm1/JzUS+1GP8aei7WjFaYy1qrpNz3Zf1o8XFe&#10;oKNWVT+npLLA47pI0GoICouYHO2amO1ttDVnXAEwixS1iF7KfR+t47jzwYXL6Si8zbdbXqPYjHZi&#10;rA3jkfOatD6jUOIZgMk1tgGp3JVEv1lC/upMTlYKQQSat3EIXQUfrR9qOMGpgoszaXB2WO+8nj13&#10;cj7IqUV3lsheb3xWBeedqcZdlVfCcwRbr/LF2xjJ02NLwbs3+MN5NIaxYuMGMG6lVW08NNvrWUPr&#10;Tasa9lpoCPwWdyRTODDXQrF0akzA9gHADHfxl8LtZIeX7MExghMEaYYPE1ux3o8n3Xlyw2vC7IHV&#10;aQ4d6To37Zd3LOk5NjcOvJ1xLzTGFVJS3+Vb5cTKBXvgcFZsWIOC0wjfYRvcafb5vLkfr0aFyq7Z&#10;mrJ79qWhS1xbt4ZOZeofBXUlsRLMPm3az19DdyLuEEvImbxVyUTlT0zg1L5n/UGpeXfCTkiqcX70&#10;2O3vcti8BSxzA1NdcbPip4AOzNOyG3R3HYrIoa2gMPUV/lY+hHj1NB/WVVDOV7TCe/OH/D9THrdA&#10;raGib+MgonJkClbBydDJOL3f6Q5U5FTP8pc0TCdRp1BGnan/xRNH+xmADU0fyHHhYpQbr+RdM+Uu&#10;XtiUhvcW/4kRE3lns3s+T+B9wevCwCGZd4/MkDzQBbeESVrFSSkoQOIqqfITpCzH4y4RdoWrGcqF&#10;jHtF9mTIBdaNU3Xqkx96wc76RlvPnzxxGkKPzKT+/nd9cd+Vwr7URmmN3W/K1OfkyqE5BjY3fx2I&#10;O6zBatW30ui4ozUU+CmTH0yRRPATBsDtgO9LvnnnikUxjRIau19JgL8UVSEbuD3tGf3PxMJSdw7R&#10;woFKWSZc2Hth5FqdpNoLd+dTrHi9ZyE4rj+N2sdie9gV70q2ha2Rd9ur2G3cwXUNSIvTJt7mzv9G&#10;QZnryuamflSQfggczul6zEM82vxLMeZJBUsnuo+F1m6NW36KOnxuITvHEeT9w+CfE8uzeq9TpSkD&#10;vasTifO8dy6KDpG6BrgonXbyZ3DBxUcRYXbPFGeCjHEcnWXTQ5wBSdUz9cuB8Ga1AxZ5tdlE5M/J&#10;SLfYgq3m0/kwuLIE6WzTYBxdp7R17YOy0TF06b5h5WaUgXpAWKDS60tadj4It1jb47JjE9RbyBiJ&#10;/H6avyw5HsiIAr20TYSMZMN5iwacb2npyToACyIhaDqAcJSf68qp3baSb/KQSjizFVR0LxHUVZ+I&#10;KeRRTZMTlVRnT+Uz0WvmNP1LQU3r0iE+psxCiGr2G9As6G/j21qV1ANva8Bsw9sRSiUf+q/Y7zsC&#10;d8hPHy4Z8J1QLdf5Xzft9aT6m8HSu3D/ownvMRH8LXBpyD+sMy2NOx1d1QMs9G1Gny0yp5AyIZIb&#10;sGvdlsAoR5esmiEKcbdwfN2O5WDX0Dfsqwq3c0Qt4cIcpZkWsE6zj820gvyyVuOcA13S/8d4tR/E&#10;vZ9vRurpIB9nfaJhYavBG/dbd70VS+/LUpA5MzElEzJiQIU7H47TuM0gGkLJFfQdfW9nSDlYu7Gq&#10;Z/70Ci14fce1m1k9BS3qyFkUlAG+qoUO9vt52exNh7bAm95hOveGRY2+UFbeRD5rFeXeJyVDhszs&#10;n01KnRze5nYbboA9PwvFx6oaxd+jb+pN3wiOeXhuEcFTSVSzeqk6SVQDgy4kLcc8+oF/XvOruXgu&#10;GAG/sfeCk0ouR5gwu4pfh5xCxL2FyYm39Lv6Ej+s3Ti37blph72O/1mvgTYUqEJ9UCDrdumZqWsQ&#10;/ZjHD0Ewb37w+6nJEHRLFiqs8A0DhbGTFkstbrcGex2UaKEDhfblqLLCFA/0IS34B5isL6mhlwYl&#10;D8QHYZFbOzmkSyryDGcPFvCXIsoaeU0vv50YvmvdRz/1Q0vRD+D7cH+ae/UGeYbzv3sFE7i4awEJ&#10;7PD/Neip2a01tCu0w5/+F7VtS+o3OD9oIBVZQx5b9BGWVPLBVjyZx8y44skix2lSKrAkxGvT0lIK&#10;EZopTvWR/7DzsG8wTCTHNBaTzatI6ZVDYoQsfjjmFdD44Hq8PIG9ZFdIrr45JwoG9ELZbvyemGmZ&#10;sJnrvemndyDY5DONXd9I6oXH8LRsmQUOC62GsYXdxM2kL4eg+kVrPbbMCuOX07gzXgZNZEe5teT6&#10;n0QPG9cHTawA5fWDIzOPKIvJG/8uC5FOjzJHru3KCIkcC+o1Yx9Kv7oa9eqH5IAIpxLav4XbzdGh&#10;wkNN7zujXjQV3iUrDSZRdfB8LJ3t8qlikGHqbHBIJbC0/C1vpiVSvOWqKr9Ai56u+kDsntPG/6Hu&#10;vJ6aesNvj6Jgo4ogXUEFpIReA6FIUUpAVJCqICAgRDohFBUElSYgNUCkixB66AGR3gwQepWShBZK&#10;AsFA4Hvymznn4sycf+Dc7tn7Ys+8e7/vs55nfdZnjh0TOoWjXRrYSYXJpEN+WqsvbSoTOduFHuc9&#10;DleTwOL9hOtaDO85cCTbOlpVUSTr33qKAaFyo5+qJYKoWl4jSKwteG8qsyKL93uTlFvcsfc6i07F&#10;xEaOodt6Fb63nW148y6vbujjnATCqGMBCjA8o4i2ue4My4d6W/D9MrxceYNFVSNIsDaL6P3rc3q+&#10;BeuZakn5p+XcBUw1SDGUGJolhMAR+XXHDgS5aZd2VLncnRjCUjWDhhJd0AiOITN3Ax/GFPfRay8M&#10;jtg+A2jp7jiInAya6uclvS+X8sPmweFXAJQrmACeO16QScQm3BIWWaOEI9iEdxlEh4nH3O0lizNd&#10;Mrsu0RL1BvCTiZKnztNxOJib0srqOyTyAKniSnn5Mftte4hF5X8MUQfwlLAA5Dw9DeHFZ46tfgzx&#10;TQhBKREl8uJCPqQsb4JiECtxy+AWbFEpzxjPYnDmCLBxqMsKo1daaO9wbhxFP8QXoz8SmBb5e4m9&#10;7QRaO62qunkPYNNEn3G7qq7D2v6jM+QXqPjywQadHYKc/OxycJ7Zb2IjLL4jmccHvENrwSM5JyfX&#10;PUbtO93UgfvNTxfO/XtPpzBmubu7JQYzwOY13ap9eq7l68zla5BhZEMS/MFEOVYbln9kIenQf76h&#10;iNHSZ3lKHnadG34b6MMcfjRAr+MjAdc6ROdJwwpkXbCkB7IEauOGJuELP35vbFYKLtx+QmFWlxnu&#10;LFQLNnG2WiTZo39kFzLdchpSRKhSG4Ykwo4Dl/1bYIEM9r91HmucDzWzJ3L5/1t3ZoDFTp6c2/52&#10;8uhxgjvLx+MPwg5aHhFlmzaALBcU+oOWMqm3MVATrhbHie2b1L66HpL47+bNU97be9d0V9iGQEo/&#10;N5oX1lZwWgD73O8NX77gD9z972noglTAoBcKnf8q/2bNzVGbJF9W9Pr5j/To2kXvEbX9nl7+25Hy&#10;qYtjwUuewqb8soP3be6xUSUNWz49K5Pp5Ql1CYzj36oSNn/g2eTCVFdST78tLdpc6ZMjmhAQ3uEh&#10;y6927p8m5Gk1KQiu+OMerZYcWPYDerb8AOw95BTXeLb/QY5LEOaW6XmosA8KvCRkJtCibC6g+QRY&#10;CcVD/VksB9TvNistVDMefLV5ZBfWuBk+YRrE29JZFrU/mrCjHDsjbVBwe0UsuiV2LMBR2iPcc3R7&#10;qd8qfdag8vUXGddWj892LKMq675xWY2dBfXpVc9Zf53GBRliW6cKMcz/kpTUbLRHB0aMLrzcQF0M&#10;cQ2MrZdj3Iyn2TuUTLMY7v1pY5NpITu0f+/3K6bGPGlEjafOz86Zt9ZIm0o+IhhpgMHJirdbhrfQ&#10;nyeWE7lIPqybxvzkdLLmY0lJsJijScipS763fPD1jBkNTyah4LMpezZXv4R253WAqA494zVH6+pM&#10;aFsaD2TfgNx42fHw4ZysLywgv/dwuT0WETuzvVpKlYWoRQyMjAQEkAjZildjKZmRktP/Mfif22qc&#10;bRJUobHDlH2XExBRR3PptPfZ23cdL/xbP3N9vPS9jj9VH7xYmMwaUOJFfqHZsr2naR1z/GJ770T6&#10;h+jmiZAXHRaUVRjiUz1OhMx/5ThKjLhuVyLWkJMLdRLeiKRTRgzNXVrbusg2JEiO4kYsi93cjCpO&#10;XWanXQobmF6vbtI49DIhEX0AcGv/G+q3tpwp0Byt9BJpDRXZ3MGSxZc2+bymeFBpd51F/h0QM9XN&#10;pkZf9bqxt8uTtcboUYknTyMBOyRz0rW5fiGHevJiQQDeqKLCHyNZ7mgVLcHGSRKetTnCACmxdb2C&#10;L5hE+2dOlLbLV0Chwejlz4vhNtStQYj6jGJzfdYYqERSlvNnoFKlTtYbdbSRQBAgZd0G4lZXi7jw&#10;l+PrLPQ/Bm1s8pCtaNeNnKK4xOf985LC+ZlYCqSOPeZoVGyRyoPS6vJIKN4DR/P0MT7KYh8Hbr+Y&#10;OiyTUOxDThQkLwSyrr7oXWqDyFPOUu6Eqf7SOsKiEyhgUwHhZfO4okWHVNzuQCzRY2wzTMw+d/F0&#10;+IbtijZyNvWk9mGibWdKAmXHX2gcxiNVU87JntjiEkQrOE7Wcyu3XwIHXBJ5xCdpNdepcKJiS41r&#10;BT5th00GstU0v7Hx4d179PQQWnysknxgbPs1dPAOeQMuNbJgfJIuLAJz7Z0VNwbHxgpszfdabM/7&#10;LIkurB1fHwAlOaY988XgQRLuk7XDIXUvXnEa3hQNAbw0IQvkVJf1s94c2tlTawF0jgdnsmiz9Oo6&#10;MFPRa3Qj7VV9hC2tvrUGq0Tkdr47FFhx5Y9n65uCUs3acorbXHZOlvZwN6B6arMqOLnV4g706kmu&#10;ynfoPLTWJMWqalxq20E81hQi5eIiuRRvuJBDifgndW3vx4PIJYjCLG/R5bcCvvxHXGlzQw5msYNT&#10;6s9iuIu02t/26KOTLTtTI9zC3mE0iSB3enPIzpehrWj7iMbK2mK8mrWUx3S2VjtocxYJ8ZRuwFem&#10;gzNRPLMaE2nJBm0XTl7VtY0NcgW7SP5rgVCVznh0ztIpmiqDiKyl1EU7bLvuppD+F2l1tXOGt5Ss&#10;z0Y1PRRyJzxqXJO+vfrt0HMtrPPvHhi44A7KsMHtNOCGeb2I+V/vPLrP/n2fd8QdnT++2rmc/XGo&#10;c5uilsRw8ahAWpqWhHR4ToXZjSXAQzuePr9ccDozHejdbMEh8sTFCn/QCOMxYYgq4BegLbqvEflY&#10;GM98WwZmTZNv/k20rPpbOPnufdbO0rvcYu3d08QPsIiSBKGRbLk3DPHn8CoRVlv8l2PTZkvejDh/&#10;UjZaCwTw8prfOlxLGDT//6vvuFKJJ5yFL0nJhodAtWAdJ1FYogliMza6cjk5buvvQvFxbyvIoLX0&#10;JdWeMKevZVWNBdx+8PzO50nlZAXTfsvGoVUNfq2Y3MdxzrDqq0tDwn1hTDsRAI/PJeC3XVL1yptR&#10;aRWd3odDwHcHPjCwtXN067QwoRL+HwOANlgG9SNh+sLNGtDki1vIvoerHDdvSJjpfsiPfDMQ7XUE&#10;DbUSgXuCyPEhkCylkwi1Le/PXIHLVibW3SJp35z4cpjm3JxnXG9pmqVouwgiWMPDoHeobsP1oPTj&#10;i/H5w4HRRgGc38/Nl0fi6h2RE5dI0Ny57f5FjMhI68dCaJl1jDatSU4wIGfKIvqB0AeuOwrfi1RE&#10;mkqz5YzRc4FWL4emtsKKCiL+qEN5Nve02ukcy2TO2vnSv4VfJtwbTH6nIW4cwmhCf46DhD0Juypn&#10;huEWVO/gAAxWQboLO7JBmas1J5prvAJcgy08a5kpdQSgttjWIIOJGrO2GJ8N7a9fOV9P3/lpWeuv&#10;NBSaUTfbbtRQP5w/tiFnYLDzQfKpcEZ9TS/P2mhz81jJeexES+A92fb6d7m51LLB/xgYQ6GaTyKw&#10;4VNRRLY3intAufYUgRT69axwMDrMcRhrLIO4VD5a1HmxSYzytCmAMuS8XSwIkA33/qmZHwDrvk/L&#10;QZF5CIHVPkXQaJImV6dvONK5DLzJn3Ii/qUL67FrMuXeIsaL+LnRMeqhFPI8k69Mn0rWIVFK8LGI&#10;gVNf6kEXfRNYjO0zlGAMOCjwGYdZqcvN8F3qwVxvzlbSLHjq6KuzBsCgHfvU45fSgAW46ojvc6Hn&#10;rQTEkuF+rtPJIVjVnbGb1cILjt3zgW6vPPydp8CBpF0aztfeznYaSjZEPHKVEs0RyCidFpgJhLj+&#10;DpDKgdHr5YfqK7shlFhqbCF0hc6OnRRF1T78vQd5N7A0UOJBHw/VkNTpeCoJDZ8bN75pciistUj3&#10;Ry8ubvHI9eMFxSz97qZGRSzNqW16jpe5Iuo0o7t/nm0LwzvWiKXXDXegu/gG2tot2v7oCq2WVtdq&#10;L/wkK3mzxmgJ/TlmJh5GI6ePnUiW/jZheXrUmtsyy5spDLgjlkyHQB9ajcyR4AOTZ9mzQCZpR7vn&#10;4fdKHKRt8Cf0/j7jNAEIZe5r1iPeWcXs0PsKgCR/pC7On+g5Vd10z/PvJp8F4PGgWHwYGTUGk/je&#10;KcT7OXQOlC72LbwXoxVMZvuKG3nZjL14hsLDbTdsNChON14GAp2lF9/9w9dabb+7MCDqDT8Iuqkh&#10;+uly0E4RbpjnEZklXwv1Nvd5bRzp+oK28ERqQ/FfogN10FODa3WD0vJGXS5+nRz+bFPoNVaMNkzi&#10;8gz2F9dHrhZ+v4sNer3K7GeWn1nYfz2+n299FcaDE1trTwcS3JkakN1S9c+6VGYOfs+Hz8vAwyIb&#10;TOgZcRQbzihfjkMGs933dPf/bGiWSbR14pAEvTUFNXyEPcgBWY5e37TSyu+WMkepAfSlmN90U+Az&#10;mjLq/W0EdO0Z89mM2+SvuMJQxiuIAWU+F3Sh+gfglIJ28jGq4EnCu39uVRTmGhtN708sWy+CYGER&#10;db16lj1BRzbfsphypPYLuas7fvk9YwzUukCwKqBYmpa842CKnl8CDs8pTLgqANcgKcMoU1378yR3&#10;fy/Tg3/zk4Q4BIPQ76a63PQLohNE2AV2ry+21OjXi2TwOITOrMWxTezokthub7RR8YujlCF/AqTp&#10;EH2hq6AFGwHwOoCMJkODyOevttib6Zer57kud/F9YHszSnH0zv7wWHMB4w9jH7yUsclV165FjTHK&#10;PdIj4UsCxNKQfZJv9xSMhtT3PfgSS5SOwR6JcU5QNrGEydducbWge5v0XLWwnDMUbkscZa8+TJ0H&#10;trc06p8vjJo+442k87M+nOvNMDjrCbGLvvcldQqPTz9WlzbWRqVbNMcPmr56grzp1bTtmZuoNceX&#10;fSuhoCnBK9ApWP9xYlq7akDl8MJjkITH2XNUXZb2Ymr3/jnRp3u4arVflEQPzMNNGQH/5/K7YijP&#10;+jYnMtO3UFQeNcgEZc91uUIm32XZ79eHZ5FdVsAtVFhNrrMFyLkeewK8NB9WGUYra6Rl0frG/Tdk&#10;FG3FQycEJI1m78Tdto+/zyx9sosABda31+F+INjYLmuoURVzb+ZhV6iEM1+2IUTqLE/Oagup6Bul&#10;+TD+dxGuu9yx8WBr/4p4MXVDq8N1kjdSi8e2LMozqJwaYUc6wnMkmtZkXZ3+xIms5XjCWOqy7bdp&#10;yg01ZJcngDkqsT36d8mQTDrsHODNr41WJiol9LDH6hpamBHkFAK7qhnZ7a1HXMYRV27YC8tRK4eO&#10;xTInd/tteNJc6sde/ctLvoRWM4ls/nqOUVVonFhOTpsgwWS6KPyWxYdftSBXaNVkoSaqIx4eLzoU&#10;8iCkkEd0jMP4pDeeTdfTYcEvbHu+dk3ZfQP13O/B2y8hFQhqHqF98NT2eROtfdTL8sHEYkLVd/le&#10;i0dfIPXGs6B/gvhvOOStkIbjdv2a7ms1PWrAFMfmSZSwgiFeE2KEGAo8DsiQLy/88f7TAvofAfH3&#10;fdQ/ZpWr9+DKCjDZDSW/cGSh3YafoUvZw989q+9lnv/ZvAg0m2nDFA8mAG1VobVuG+ASqf8YREHK&#10;tDJcrALLT8Uko0p2d7AWc9GzFq9v6zA9GV6fK/SactpvCKg3RK2FA+Q200KS1+ljRs3cBYLl5uTU&#10;g0+zj5DKri5M33bhAmcjbmkUQYMGvXRurzK3OGiM6XhAS2YFrfRuV7i2rqA37udQyQIMq3yaQ1R2&#10;fyKlmUmUNgBqqikgdb3Cx92zwCkAhH1j8yvLS3FRr74XOcD5YHiDgnqXy88JOwFZZhPjxn6OdwC5&#10;dY564OZoFmaLsd0uhdjeZIO0G7f1Xz8UiVE7GyUiuBXnZtXLk9+3EegCICZ52BFDV2M1EzdTVJuC&#10;2iApvmG7S9827OJMURX9kv+PnI/k1eqeMb4rl/LmfI5J1xM5+2np1FibqpEIgkQoodzTIBiZ3zIO&#10;Fj/nLgoxsegGslIzi7ucdFgd3h0v6UMdSc1kcqR2yhPScOGxa/qbZIdhvPtDzj6rkPuHSrtZ3iPE&#10;BYP0JwbyyhUvidUu/Te//IQerUUQdhKplnS4gw2hMiJII8yk8xbw4doNt1uHzO0YjTb6WIIlMpH1&#10;sWSf5RulxoQZ6QMeBHAC73jPYyT8lb4b08cixxpDn7CSKqf9ambEReRrdSJcEOxk0BgDgvXA9Kez&#10;WJ4ErVDRBPo2T05ygI23VvtUQEOtt9RNm1559s0bytUzQoXUP9wMrTVSku1N6RwcCgIi3E44PlSy&#10;K+1CEbh2PCgb4l2BwvQPc87uPsqoq1kYlDVohOddePIsCk8gqwfHI4kHggn+qM7RFHdQDl8uKgJa&#10;BB3rc3d4WQVEsd6rKgy/3XydDjSuhRlfVvRaF52bUVzNoMq3D+5iNIWHKqHfX/vpSnValDhxVf/H&#10;cOfoT1qI1HNPKe9FlQbVFkOL1cEfFQRUmWEAm+h9zWYL3pn3IuitrFODiAvW061unu532fXYG8kl&#10;SXXGPw7ig7vG5jhFxr2dhd5p9v7Qv3Ts98A3buwQ+OCtkPSSengwXVfVpto+q28hadfm7po11bvY&#10;fsorF/OaucRVbCuDwbJVEIktnBxxr9vommh2yP+wHgi7Mptn5mRA+kpTfXxvXlk1h+lN+9Je57lO&#10;JXLHB87GFHtD2Lq61x0xbnf6QpOARlpNBYAHQYMaJ/aSptGAI/6LXfkG31h/JbvbLWxoFnUWr4H7&#10;+zpnrHeTwvjpknMZRjTccsFTCPK6nNbh7anCfU0cBqAnSNLldbmVJ2Czta0WfoGPsQ393PTgi1m6&#10;0w6IYM5sXfZxcyueMSF1JYofymiXPlh1WMmptaqkxNz7bl2ZUjri2l+MKEFbkWL7c11pnZ67Kh15&#10;1hvqKowuXDwWCY9zs79xNGCAfrPCHr7u28la4OpAMN0dqJS0btX2BE1/cd/RHeAW1StIKwkvKG3c&#10;L58XXMLSFIe8VILWwMdUo8tof2uCmtcm5k4/x8owJgvEwPG2/zEMly1hNB0cVc9ebJQWe2xBBCZx&#10;oCAB0gMVX2XmNP9ZNKv9A00uktbgzdUhCHpzthdf+ZVGdwysOle4M/VivjyVzqtvYJHaUedieFIW&#10;pFY8FuhdyUUpKSCeOoi34oXVu6WHkcUxuMv+GLkMvt8rm54hPeWGXRMiqXnCZiGsiVrWnUepkKtw&#10;lNPdGs45mxqEznhoCw59a2a4oCoJZVy7IWpSsmrOcl+IToiXCozqFQMw12Xss5zhQFJnrnq4eDOs&#10;NVnr/d3NOie85FOnfaO/74w03gVtZGYckoGzh7mjeubiYX276vQUaO5jHCYDJa3GvHFT86X7RoI5&#10;WqtDcTZSLeL1ieyW/OejKzCQU1gh9rX/WLRtrSSXujzkTriPDs7z3mSdvQTf4t1nTS4FFwzvXEkU&#10;bHbjgc8UXK86cYi0IOYmOzsDUlTJSouJ1FhBFJ3xeavB+k5ca7pFY+xRTGCs0/2HxBzD2sUe48ce&#10;bVOZE/SZfoAkVWwpOTeUDPp2GFhDhmTkV9U95aZE74Xk82WFvEAFDi/VhXe9Gvkj+2m6h9pmSiyp&#10;/Uo0qe7/5HujqWQknlqCPHupXEp1HXuNteOCBVcW+4frdF8V4dvVm3ZjDUvN1DjdKaj6j+Gvz4/e&#10;lLhzjpOnlQiUJoBEIL1HHiQOafD3tc4jWhJMZdNkWJd/I4On1ofKc2IRlw6shg9bMxIS2feh50az&#10;19sRoBTuY2BaVnSUlX3c2E3ASybP4orepBu3jpYUU7alvStvpc292WhRaXjL+QCC8L0ijBnm36xB&#10;YnColjFdbs6y7vHDv6HuOQZsLkq6Gu/JIdBNWXyMfCwNTn4xfgCR28iFTi3pkbKTk3MdPlKHL0Bo&#10;iU2CIYwZ0BY2S0bdXA3HmWl5QeRqug0hw38rFqKybtFZCmUDu334Q4pYfCgryFiKtPb/Uzaz60r4&#10;2QvgydCwCECkJmSMq90IkyQrYBwzJ7foromBEH8H41r41pHAh95+9qkUltJ6b7HtN3VnzXOLRMXZ&#10;MUbACEgOOFixWfsalJz0liTT9svW9nLjIzHHXc17P1bus/Fx2HUMXIhhBC4gbw/uwJhTpUEgIgCP&#10;ahtFKoHvzZUq2HoqeiZGerAG3Kubxpep1CZfeHTDcLi2FhWpmY3WyEDkRmi6TmwDkBHKipmtLTiY&#10;fHV9vCfECMcwIvvtCmTZLmObd9BJayqsZE9EvdXPkEbAtouH9nOjqZZFsafXrT5eGO3nkSCqJnxF&#10;3W/XGfCL+FVhc6aHOCg7aJKnNe0GI3IiFOiGqIAytK6j7II9GHcVnzQ2i4v7wFed56KUx6iMhv8P&#10;gAudc52DXbXhuOm0UmP22E+CMSbdFoaPREJt5kyq6BgkglD30r/cJP5Yim991FgN82IsuOBuBT2u&#10;kWIm2Dv793XNWrf0xkFbftubRGM02Y4PnzAyY6NglNTckske6q+k9Mco4tcOJ+KHMHz+BXH10s7e&#10;IJjaLx2CHThn9aRh4g1KxPlg6AWGUXY+/qcEHBrx67ea5LvQwT+UqTq9uEfAJQlqiuFY6EnJ/CZ5&#10;qzm6FJ9zX9vrRWM8WulG6fmCEDfjmcUOQ2Y5Smt95Wz22LERVesTSYxgX4yuoEYYkA2ThhdWtOkL&#10;8l2hq6Kwe3qextFwsSmTtOrmVhXlT/2/94n957yoEWuVytAGG3Ja0o/6jEmTPX1PDeYHBicvJCod&#10;OhWz5hvBJUFtFA+1FpNHNj8PwoAaoUv67giE1iNaFMkJGmFY1ZKDnHNy+ovtIyQBf4hLYENXD8P/&#10;6AEb38nMWRZHs4KzQEoggjyAhvW5dkyvA1bro2VJHioMD+VL57B5pUV+XjNoOAtIJWMy8CimCuSM&#10;3X5JW62vH2udWfNS2So+VmpEGT+/arOnkXTLUrtXxaZveeiiA0btJ2XT5vHFUwewwTg/eWooC3jm&#10;Qs7XL4T6ET24Lw7U9ESd/zkxzRlCEPuJ1XWLstWhrJ865r2zpsf4OHvwLJHoO7NIQJnjI9/Yu1Hp&#10;Iq9HlQWhgqSC7Vd+vemzc8X0cgOY73HWw0EfPhhlQyhWDkou8PyZfKY77P0mp+LvNw3F7I+G7KZM&#10;LMI1o9vkXg7M8LwH+odmybmIThx4zJF6iGOjrWLSjQPTNhF70LqVkkfGB7Ksqxc+Vp/bY/4/TjP6&#10;+aWX3oHUAVjTdyix/zu9Xex/m81iTp3xbaCVLUeqepOBt/PiRIrERytLw3maEv0Zc5JVWuhgsRgN&#10;mZ42p5c6MGsUdex1SyNGkymoCRbxvATLxhzj/UwovRqd2lEmJPMC3IOAhnu8ph8CIlIXbWIGw61H&#10;4ydLy24kCFqZefvZlECF443Fd7P/RM6aGjx3KEwIE1gc317Qut3xpTed6JYFwoutdaeneClqIKQX&#10;qBW2vOaK5Nmv2Efh41+MTiSz2Dw0nHiN4thEB/uXD+yTSju/9p17HOxGWztrwdE9DupW2REEvu/1&#10;Va1GnR5vay40ZjTom8W8mQo0T9BDo4FhGblGM/wnSzLUWMyiP/xJPVmmNKBsftPiY/KALsZYO3zC&#10;MISPULDS+YV982/iq4Dnd38zVMLWd0HUFJrx93g3mg5Mq1opSydMsfrrFcsQTi0htJ9hBfblBAev&#10;Y+FcK4LGWuvupPDgKvAoVOKlNF0hUnoNhJfoX+yo8ZXedd/nEvONyEKYubpXL/eI216mcHs93Psl&#10;rDKervVk/CBHyEt0MFDe1n7+4qV1fHYzrzKITRStYDULGoUtdlD8ZBJu3NJyf4pPxbNw47H65D8I&#10;v6DiO4xpefy1Ud8SCncU+Ks0zJcHJTclpgdn+vezk/mNh3PC7cK1qbGWTRDgmc1WNuR+3zZx3+fs&#10;mSNbgVqiF0zXmhQc83YDZR8pzi8MW/iPQSaCwH2owT9HtCLznWnkqG/qpxK/C3xR3bI8Adbq/U99&#10;/Orti79iRb6nsSWdctWFAAT913UTmHOtZrE72OvZikvWIm9WvvL5mM+aOrzx20d17QP1ItCrOLMB&#10;wTg/NqvFr3SNSGV9NjrtzHHssKGhTqYBcAc2pr9jRIS/ESxIVlj2lYUBLsErUTx40PDl1uobDclK&#10;KvUtLR+5xXdGY5R1qsQ0JfXOSYXq72gAan1+V5y90WUDDZc5tqUUL8zO9nLp5xSZ61Vz5UFK6LOj&#10;b/rlYmSJGgaqdRn/undrmRqrask3cnpTeTnXdqYMfp+TuJObyrDtJzxDo26T8NReOkFiaN/s7BqT&#10;8ODCZU2w+GurKR71rneX6pq4ygcMdcx+KhRst1JpzoPwzq2DY9vGuUnQfXpcWWsHIThgafDjB6/7&#10;v3q4CVNlP5oEVdWQsKM/X4LlPWoywF8F+fxPa1ME9UztHMIw9jFnPs5/wvXG+DC6rZHW8j8HhSfD&#10;ORMCbz3LqTUt237YdRx+VL8dvjBB96vIubU9pxWg00a9QhfEBLXNH7M00vp6heBS+nwwBG7GQKU6&#10;uB3/tK1hzfQVnWUxjZR6pfd7RWcgIYRJLVFQy73v09Pm+Ah63HBPEPnaVdNxLySxuA2rpB0weKmv&#10;Wblg4rhj/5KkY1itfQJfJdeDKRV++5+5dg+y1vbTTN2GrIq3BrL8G9RT/3k45GewlOf03u5d1rqB&#10;eb696+b7qrvLMx32F11CBK+RLTRhuUc4YS1qb5+NfUN6KA634V3B/lVGuh94tC+ISfB97k/G4rXE&#10;AGLobcS/++402XMqU9iGeQywhUr1LFOcfTsKwE3UHUgHveBqKETsDpy4tluJP1x/G9HBzO31XoRO&#10;tjkRWsbRBwPcc53qbE+1CNnaT/RF99PHd64czsn5H4sPzY1utDgKFaTPk+2Nh49Z3+MzQgcrez39&#10;gi7lCTwtelJBC3WHxzVLLMcICZdhmsoaROkA8nTYhik9TVu0PytUGXKv0OZqN5NK1FMRSjLi1YnA&#10;6OaeB4llY3U1VwBrDybD+9X1EzfgCw78cAfj/lsvSOMHP+PJJmGpmOxdR2VepbeMbjFbCHJarmv1&#10;uD2wAWfVSto8zcT51gi/RQ0RATTWmky7d5Uw5PjW/ntneB+A/tVIoCTdXcZ3gEg//ofiaySjZ7H2&#10;/77sfvP4n4OjVuRpOjEoLGfWTieJ2nLm62bcaKxKayj5410x7pe2cUXqHjzhwbXeTrrkaRdFOrH/&#10;g6gLNu6hTVEHf+gJ8pt9oZYAuTqk7RCCiTrwPnr/cNZ6tdsRQgwBHJgrZtDMdu+p8RCUiN+SNtKz&#10;jMN8rdFyUqtHkoMdCTPVHdtJPeKJqDE3SptNqf//Iu6739n64/b1o9VqlaKlthZVtfcISUutGila&#10;WnuvILVFiKqWmlFqj1TVqlV709YIYpSYsUVi1KjEaBB98n2u6/s3PL+fc53rOud9Xq/7Ne77pogu&#10;gsnU85YqNAVe+bJ89mGxc/7C15qaW1tqCQNYuBBv1v2ovabwTzsqGKeF0QNgBs3apNj95+66eYoT&#10;FOIzNMhIXeGLDuaiZYYoo55HlGp3iFCSui+R34AgMHoNKvPSs9OJyuGUNPjkh1dx5YMocJfKQkSt&#10;ij/yIYhtkwR/fqXvC6Jni3zuB3+ShFM5tBNZ1CoB3E93Ng1J3x8xMNk23OehC1vUNdl5vCJ1H5UJ&#10;CybStBLf5mvXhFuQ2h63R+MIzfGYZlzclvjDK/Nwwo1tr1TqNNzCE+4t8VddBfU8bs65hPZ+si2n&#10;iSwZc6P59tOdZaXaDT33lUzwhoSiwgkP+fPdRg3brhrZx8tcftTnrpn5ZevESZ9pvakGLqmdZ+e7&#10;wEs2P3aDNnPCbY1sQ/4M5nfVnrpparusEsY2/9Gl2lq2kfl6zl3GAufylPXqPv5QuKp3r02gECDg&#10;0hGPv+svACFDz27SFGL7ArId4ccCRUlginMYqnRpCea6qKGln70+Zd4K4uk3MoLMycO1zi/hn6f8&#10;pqYhMpKPIOfX/H6xsMRjNrt+DRyGM6+bEiQnWm0+jl4w572RfzFCEeA6p0+DnkwvHMJEqco7QXzV&#10;tOJ4HjeUa/4A/Wd6I8Qtbb1+PHE6nRs/DdGVSDGNvyuwpvrzqLpOVYGiIsiwCJ0E/VGlRXydzA08&#10;Y2rvmpLJhPrxZ9xgQKbpSonN4M8vrjHK33C56+8vkEOpEWesCvORIOFyA3I87NQM2W95/W307j71&#10;PtPOT5F9V4CZNPYUlAPeTBZQHmqDzs3Dx0DC8UO2XtOgB9VrY7NOmSBh58QWL6WZuD3reRaHBu7M&#10;/YcsOT8cac9/HEDp04TBHsAgoxkynSjiprf5rrtLRbK838erR7aFanmgGrV21pgbSOOqElo9fcmE&#10;qURy24hEjTvXJAuSI84IFmkNYz5Tn71N+z6olt2kg2YvzmIxzMUmKDUqiyROoxVgITt5vadx90Qb&#10;VFHD6tGhvcFMKXrby6mfwmDGxsc6wxuDDz4jcJ43HBMyzrpzn58KquU+b/8/YzP+L4uyuk+AchJx&#10;VkRLEktHi1HnxgnPTwFLt3yPeu2GoWdUUkAMuXqQpPelItSmTbn5MHcFnZC651cfdfzhuB1l2DH2&#10;eVIqjLbBH78Ck5Bkx1nWCfI8JdPX7OSlR9UkdG9QC5BjbIXnt5vOumk7vcj0APZPFKRRKyS+w5Yw&#10;KubpmZM6Y6bGhMBkBYBEU3fKpgTevyxD+ME6d1cOyhp0kC9qeB0n3j65TrdqMfFf/adq63UaVN+q&#10;yavJdrj/115AFHvCeUYMAIJJjWlO4YVLsMgdi/HmSfsyC5+1lXEPRd+5bilETpNTgvmowtmPs9UY&#10;MsoUGzYfVgOwwskkaPPm2tAIpsWungBlC1nqrO+pVpNvfsDPyvaurxQa65dGZuKPO9FuiLwWeNPH&#10;fW4iLqk4D5L7Z5t3jZSaFoXLDdmYCdelvAbJHKrcOmv5NJh9J08bF9CcrVH+PWgv86SqZ5T1W2oz&#10;LbRe5HWCgofNhkFZnQ9JNu3cjS2EFvNTQ+3rXK8VxoqU3ebCycnTG3U9pIzhIWTji/WhN3+gCgjv&#10;uXN/NEMbxYjwt34uXpUpBeN72vWCpfaH0mWoV/82i5Pit4Gexxu7+zaVOwJIe4MdvbNCInhoB/wM&#10;6DgRhuHLo6Y0TVYuCwqanErlgZiOKkFObtFqsur5ZuArXPNFZOcgVH5wp38HIyVeYyL7rcQY+r/q&#10;K67JXlfjvMLJQ9SibaNnsSts4cjZUXcFbvcp/e5VfgNKPKWIaACWU2hVjLMERrN5lISGvmcxFm0p&#10;9p8FSCt9Vr/dU1XuuhDRGCKff1vnIvPjwNDne8Sg1HAIpMxqZhhYFPaG6GFzQWRkPrak08meVpVC&#10;IW7KtwnV8HG46g5CUuXwpwCHZBnCycaXI1Qq27krtczpO8sXMwBimHYtsFbouAbVA8inIZo3DFzo&#10;aNZIfbNn5O1oALzcSlXyBsncqf8OUHEkqq5r2aiM/TDrNekvtTZ3+IpOqiuJ+G2qznbJpnSySu/A&#10;nO7+fU8NGRBE6WTJwaGYv6L2EjaoGuI8pPT6SSBSmbL0bGK7QtH7UdG0Qg+DeNYA8g1zZPR3VOaw&#10;bc43P/YXBDH1eoWWWr6a9t964+0DBGoQmXxfoOp7vOiUc9PWuEaYPLtdaZLYe73XusCjy7MbGP/9&#10;ua+BaxrS5pyc3Ok5wRJqNnsg84vhS+lrXY2hTXUdWTEmrw2QhSNBGfY/RY/u1Hdhrhv/o7OiN24w&#10;GFa/lbIq7iZB0F9sy10GQOr+oMWQcVr129JuK7RDo0nL8l8UbBxPSed4baV/dDaEw8fJvi84j2z6&#10;i+TKTk2QvAyCj1Zu+Twm6XAxy/6aHtjkDoXRtqY+U0TJ7E/S1KuLm4oC4R43PhQJ1DrNTKuGB0PQ&#10;0g+80lEJXoXrduKwLtI5wNtAu6l1rL1WOrEqVzQoYeGv0QOvS/6oAdYPY55wKefDJ+olFBoM6Rr8&#10;R1e1eTwgNv5uFvKuEWwqU4FQNhecyB3BBqWH+DEUTi1erqemctXa2tVbPqLUEBOtyLpPo8xIRfNl&#10;vF/ZqRL76sZbITu/XPfqajH1hJVBtO0xvOAIzMxkEb9NJ7e0z19Xgnb4AvHP8sG/F/Zn//MMvv4L&#10;2LfS+5aJDaVs8mk7EyPDFcRDNrwzDbWP3N3bfezlyRW5xng0Mtpw2Gp4ozD5ql9APjp2/UPiGMCr&#10;LxXj7/kG/veAIu0dx5luXqrZQf6AhWvNktIMFGxn4MrLff/otLiaasYdE4e/VEtXRI3V+f/pmS8z&#10;yQyvy6itZTF3P8upn0kICt1GBJK7CFtWm27GSLPrt1nRauWCZs3zCftUqLsDdk0WLehoRL94Uoxs&#10;9MuV7RO8frVRlzOPxmUKzPHc4NaoCBrCH3uwmbAgjfrsCT9uqD+FldxDAsPPlERpwzRyYrVT5zd6&#10;w84MmGtks5YoTXi+jkW6Dq0Q5gBXG6LGlNFjE2oXBPoR4ZEubVkVXi7CXAkPrg6di1aK56FcPXVy&#10;bob0rx1Qc2ZVi67ErnLuWpAvpykuOCrUkfOGHLjzk2tmf2wbXO9zPCr2Ct03qY7CboanqQJLp39Y&#10;6JAQRZ89UjdCXTsCOmvudOiIOs2p3tmu8OUXCy+YQTnso/BCyyMKo5jbUtvjko6rOh1v/ku21TT0&#10;5osYtLSQPSw0YO02EZ3nDeuIibqx0lbZxPPNxg2jlK9Xw2EpOdTE3VOQr3mQOgEUbvDTSHHq3aBf&#10;3lDs+FCi/p4iA5bymOZ3Y9NIqm/laF/uvf/J+OFpnCu+nrT1OFwWpJw+ccSPag/LR60tDRqJk1rn&#10;txDeE4UdbdeHjGydo5ZCifG6JZNEBSfpnNSCX5sH9H1pFjAm9Lm5TVyb7dzmdOhbwUimD6UPeb7N&#10;BIy0cdZaZiUJcaks0CDNJQ1mlb++KovXyinBZM6XZPFzB/cjRq8rEt7zZ8ZRjQE2ebNZB6evMgYV&#10;l/48wu5zWYtJTrVPE3kM2iAGlfx4A+US/Eflnyx+8gVH8Q3+zmMhrEmH+8EayB0ah4yn9xBKqM4L&#10;e1dMMf0NztaX8pFqmdtiwvs/1b4wmvvtVLFq/+9fUfNDVWoxNpMcvz78n9U1b70Nfs/6vIM5fabs&#10;m40/q950gG3z6tomgqTq7gFZGf0CTxCL2JHnvuH0bpT1UpibVeMv9e7gYP9P+sx7fh8DNN65M47A&#10;n89y05xHZdPadqS98GyCz2WRQ0ujS0Br6wE3CtxBAWiXwn6zSeI1ObE1Ra8an2PDYr/l57i6InXP&#10;Z+Kn/7WV56TzEvtOs3iDli9HOzzmF0E3q8G/c89RumXo/GawWrg8c7neq71uTIvaWTR59x2T8omT&#10;jkKkF01lPyWUmaHtouicMvWzSMKzI2mg4olsvWEQieXpNDuNfQqVCQXfGk3zPoDEOqbdZhe/tKXj&#10;923C90klNmix7mJNPncj/T86oDF0kXLGvOccsUa0dTBp6vXPEU4iUY+R23EE37XJW4Ypdgm0rtTr&#10;rpOxiLwlMn8XKXDfYvvTvIt/nGbf/NW4M63D5W5gvCjJjQiSsIFhz/26htUYcr8b4ormC5h/mnCL&#10;HcT+QcRITgW9x+LlFI3d3MKh0MmDf3RDe0pg+Bp0IAdbuJG+bWEyLsX/AS0amHD4YGJ/iH9gJw+o&#10;Kbcm+3d3V1F2VPUVPlao4zWqf1T9twWja7YEt3ZfzrX+41p+k/lLt2TfhIWuu5Qetel2vzCUHqgz&#10;2k4vB5XGXkQPWdDs1oPTDuAoMbRIcVrBiNnTE8ITAwC/+g3+8uTtKpx8HiY1Btc5QMSip3s0NpGo&#10;rvsg2QhRyYA9gC6dfuBfSr/k2t0B7/4yXbpfHFwo3DrDy9yfD8P44XXkUTDoIpR4woOZ4kyxnN06&#10;Nx1r4KOreJCQLjmyaKrb8x2qOft5HPJtLYPlRji85mBR+MJ9sBLs5+nguW37xAFSdIsbRYc2Tdl3&#10;3wDUcV9N2EqQdUBysifO3fZdnceuet8VeXMCUvvhFAghLBjXKlZWCwmLBLvRdytwnSKcJPHK/Kdh&#10;ZKlH6pPX0am/vM6KKEWUgsJBkMQhT2lY3RZ3TobYq2WBWobZtK9HjazIUmR88z86zRZF2RmB1O1w&#10;UWNyVc2aFYiChg6Fqw3iDbNu3qsXG7lpZsp7SMgPxvFP+hocu61Z0yhT9AkpChcoCHSlB01BDpSx&#10;+HjcnFGyd0jpV4VsPXrl7sc51dwTqm1Yrslq9V1b9LeOxKQLK6NO8JkFAicqg99qwqezjUDVuNPI&#10;8zEyrjAVr5XHHA/+mrwUTzzxQc0Oq9tLUN//thscfkBYhV85L5MsIPrg/UQuf+cmZOdyOQ2hcuJz&#10;al9pfTil5ybHEA6m7lpRPc9Jx3qo1XSespeFVFiEy4q6up8oykLaaLYVxuoclm/0YDPUpXDrVa/w&#10;ifXlt6/8XI0jajm+/FrXPeuKuen5WIOp3iYnWllMC3/jiKbTvTfSfFYEhRYg3F/w8Vr3X8qdXIt7&#10;+9815gX/+B3UNZtvQst/NBpwJxJ+1Hn87oXdE5o/3xonoTEPwh8Jo6dEr+5f965cZb6HbLkXnfUT&#10;PaPhTE7IDhnqLuO5PApwagr5FCbvtHi23nKWDR2Cyi3aIGxxtqJp3lLp8LaXER1vpoxmNMVMLbo1&#10;lA2u68TwucTeWqQcXbfVY79z3FlKDl7jTFXMu/oTNHAtFtpO8LgPZ2gFG+Hpvw6d3uKyFfAUFHkm&#10;ud6m1Si3jummmVTIUwgQCqqAYncQ0GRpWwaweQjdkbhy6PVSbJ+T55sPpSum/vb6SFQjdjlX+A6g&#10;lrwgb/2P7rrGSA2lreRHFQ7DPerm5IngCOATpm8ePsp5Gee4rXGTmoZJ59WKTaGIkxehQ9cwkGol&#10;iotCl3D9OwcrveeEyOQbjDPJ4p1gpS4OYMF6RArJg7DVFX+TxiJbneqqtLWGtWHMrOw8sr+kGEDD&#10;XHB3L898gNQIqeZFeDK1XGZYzSGPRpTG1MEA5766NmeNpN78Ool0f+VMZytvW3rBwKT/gj5oBxWv&#10;e40fJTXjkbcUnDA8iy6vEV4RIw9wFOkRoUFUBtC9AXtWBv/PxqoihZ916HIfFTLxl7g0s+QZrf6J&#10;e33x0Aa1gsnNNC6nXCDmOTeiCiHp2Z/eQbbY2wSIBTt7+XtVU1r1gqJa9qMNp5rcmkJsjHc+0gbo&#10;SufaaGBD+Q9KLEJosv5Q38vljaaQAoj1uk0/X91og0YaUJyufcR4cSr1hW/qrnQIeZ2wntIAOJr2&#10;bp/kRXg0vm+b14ORtLfadqznPAJvK3QfT+5fhynkFVbeUjEMMyBAZZY2OTmwuA01i03AbFfgiWl4&#10;Z5X4UczrYTsvOPiLqtDyK1arX1uHiMGI73gpQ9NcgkoO7B0JRr09AwNu65e+1BH5Kuv+Nz9Xv1SY&#10;yAGFCHU/1J4LyqhdN+IrkY5nIi3lKMqW8wXR6LjNObYWB7FMHlv55Q8OCvlzXOsEvJnG1/h1STWr&#10;1Tc6IgbMKKkjJ0V9SKfi+Tn3BKJVm7vdsYx1aeXDDfHFLP6xCWK0Xq7JXKXXrixTiJOOxV4olFCS&#10;rI6mLHyGfYaD5K02UjZJGg2TaWu5ht96TUOuxk0wDaV3mX2Nib4bvCtVreyJjy1nyiEByAIk2jyj&#10;9WanKTkx6VPGmLGd8ZTjJacm9xPTPHHD6U2NmOmRsDD2EsgsxSE3sXuq4Gw0ati2qqyAEvM8a/7E&#10;f7A9U5ZPaQQv4OqK7X7zSpDS4XOd/7a/YBi/NqUlkAgdsgFCHyxssWO+8N/J19MV5GyZU5xtYzdL&#10;nne0HuEV+hvVe0BfCvMJILmlKt7nv4KdhLdM+DEBoDmSHKiXxev0ZN868JVzQfI/OiWEO+Ur0TWa&#10;C9gkV5O0uqjAK5LAzRY0Uq6f8bwS9GiuuX3ay01BXcAiIlWcFL6bV6IrYamE0kh8h6VX19S52HHJ&#10;o8tw9wAxQhgQsNYLa6qHa6kL02xAh/HjEh33WHOQiV8dde0rSkqFJIHDTpGHT/+qdzY1BZrwIofq&#10;JIUe1zThgR88Lno8jLzA4z1BNNTJeKIirHNKYhEq20m0NQtAuLAXeYTafij7UZ4Rrax/BZFr21Gr&#10;lmieI+ypDhLcgdPXy+e+NhSIDV3Klg7ABNS1puhEGXuICze+qbjVejByueGg2U8389KJwex28jLD&#10;wzAtwpIcwvIFhliCDcs4LFMYfkZ1kLKJS727p5W77gpXjTe5G9ICU4vwgWtFRf1QV997O3m6udHq&#10;nfmLyO1GvL4+Lbnmcm3AU+hagxUBC2CdafW6QQTe2Tee2hl+emKIpPTmLp7rwkB2HoE7mpr7xgVs&#10;i5yrVR+3xHKJPsNY17THyNch7fljQbngQi4Q2wFUCuG4EDGiCvNcpgDdOrA7rJ3VJfqS+kGngCN6&#10;2Tazb382BRnVKS+CNGIraJvvAsM9+F1hMiyD9tOui0cAQDIV0i5k3XTnDIw1r431w/ZNVo0rglNZ&#10;Q+71OJgLh+7AoWE4iv6CDlZAaqvRMvDzKIHL9r7PqHQ5ro3hUqMi3SHX1olhqGHIsezxL9jA5uuB&#10;4WU7coZaOxZhbf3CVj+oCur9NxZz48A+WLRbBexJsp9AzieHwLC4I2cGlZ3Jk1MaoOqiNTxgJILu&#10;ae1vqABSPUP9a16PXYEwlSsMJnfhj8D/H/X9r6ik4A1b2tRRBfyPLsVs4B/d0XD8oXPySelq9UgE&#10;5SSahruQCPv9w0rQGmlVkKU7iE0IglCjhScg5OgyaQ78rSOEEAsVPpRMCCSYhvL2TByNWP5x4vnb&#10;ebqd5C1lJJNQfOFYA23wS72a8LuFA0K5iL3w84LZRt/cx+rIKhjKC20l9qqPjXPerOwo4gKmTzTi&#10;cuks7FSzEV8Mcx2E7Y4BqyFQKP8QWHtzCa24kLe9W8eo6s940vLyNK+xGogCx2Bvp9r8WMt3qzsj&#10;jO8SyYslayqfG7AxAuU3r995H9HGsODfvN053C98MQQJJ3KjPOScBpxuF0EMUBq/g2ib0KLNnL6h&#10;r3VgbDGhZmgNZaOZlhLmto505PmVk7CQ42gAY9FSMo3VT1XxwPEyEpYWMneB7Rxvj3FZ5tJOcoQs&#10;NrnE8GpVHOqPthrm9duHmzTBP1pulsW6dJK1E/MLCGtKZLAbW+SdfYXfWHmFxe5+44Q15RC7A6NU&#10;faCqLlSOLOmDH9oJVqzISFmw8rsLyNSmF3VqSgrViT+/PFOEnJQnuf2/IZoCKf49TzCHkQNBWgMp&#10;WTbRMGuGQd5h17yhUJgxK/k0aEQX1+XoUHLjD+OH1cV3TwP8afdEez+3f30R3WrVVI2wO3dEaG6Y&#10;wvCaZMlv2MDIm3cMmD2DC7GbwxxtszMud7mUCEMAr/CmcgzPCkg5l1YYdZPFSRujRBtlq6RVj2vX&#10;mndZ7n+xIz70j8g5v6TG5cA+IKPU9QVRQheUX2GwCVIuoHCS/5sjMzCqz1KSRFsJopfadO9eiaQm&#10;F9r7K9dp5G3nMT/oTWETRX257F++Y6SH5rkIXUyHHY/c2GxN4AatEZam8MvmuxzJE6SdaVn/INdo&#10;udVVZL/qjOJLAl9Cpwshm7YyKyO5EIBZYJ2Cp45w2RYhpV6zz90fnWtlYl3BxwwkSeAKHzBEyGHO&#10;Sj5TqjHZuUG4/DdWQ1fpwx/FiKQ82J3U2MyNLmw8CHJhfNyx5+xBxpx231V7KXKQ8cGnASpOwZ6b&#10;SxUSZr0VMr2pdy4GmAE+tIiPl8892ObHfYeGkGFInzZRsxVbWaFdadWzw7MO8sXQiS6U7GawJSI1&#10;UDtuxb3OpPWAbl13NryleJ+CzlldSP00tZ8vq0YWbi/vtw0gG6cxV1d4HGPR7hWXitpr2aS4Gl2Z&#10;gqUudzrDtefGYqm97FN530dzmKEP5YQy4Y8FyB9AmQLpUyyEDlYC+Xr9xr16Za14K9mFbmXTm+ZZ&#10;Qw6YrxODbw1+bYQXTDieFNhxXKI1MsQoaRXW1RnbigC9vk+qA8H36Xo4EeL4PClp18AsIUe2YLkj&#10;jGcaS/xoBMHhNwfQCaoIeQqufrIxtSWlHKffSsdZ0r/WJj274IOSzYgR835mo1ONs7tpLjn6SoNr&#10;j5DxUVFa0pORWF7J+bS2rdXtw5dI1U/rY+6Pbg7buW80zJT0LqfP8y9ksjDbs8BC1bljsmh2XY8I&#10;dsrWVu44YClRxea/iqGF2KL7xnYCkIYZh+5lapUhQJnFk/+u7nf5DgtMOvCZ0CMysDwcHih0S29F&#10;uPnRr7iAEU/uYTd3oky6POvjGalj3e3onEen86mleU08VkQqlMyrDy/dyDciESshVXdPfOcFffwF&#10;d4k5UWlu2xVjgFjFLZeid3/9eWDqTiOcnZ714/jp3YAWhWJd2fgZF0fDktJX1+nhzgeZtd/HmvRT&#10;G+S+n++O9kqQIlDSPkxsv1kxsBMg+In++78LX3ZoQupj4WnT53Yg/qdXvh76+foddZYLrvRf4Tt6&#10;+VYgc7pG+NyKdC9ecSTDX1X557O1we6IGO/oAL6iHfPbpLdAo2b/NY3Nycau87uTEvW9DWrhE5fu&#10;NcMy3ofEnG548cVEU4aRXu92kiTITwInN9WmiSJ/J6oUKpWHbvwo/v7lkcTnVL2dcWXjOHjAUBnc&#10;0TD86Xu+XQbUnSQDlHA3ydMbPpp90GnZOk4Mt7nRPwwgJX4MNsmytF1Kso08kBqYfBhtQEQOGTli&#10;nkLvbapJ+G4pTZr5lj7muKDVzPCmpZGv6DbpwvDEUcKdwcwKhDc5vciXI9GlQNshkIsgMiHDEGdJ&#10;W7os+KTKQiglUn/9h6s5qlKPin4s5FOt/ltj7sVmq8NUIDMA1/7w7lmivE2+6QaPS0X3Bfu34LT2&#10;Nkql4tLG5lntmEeGTkbq3f2UxbzkxP5BPJo/qRxU/+ZepIBCFJmNFnEGgvW/QtTgXR8/vfomMvpD&#10;onujQNC1pLF2SzHTGHVbyX07eLbiVFsrThdLfJGLq0IWwOKNpva8XFuiA+RFOsrTtJMToyKX/R22&#10;p+tOSp/2i+zDjH/t+KYEXbtJVmpZn/ud1qW83+teFxrv8PR5RtpDkE5o8jbkP/QMVmr6raMEcgoT&#10;tllMI6zbv7D0bG3ord2cSmG0MDalcynG0wJlU41Q/PHrcCQncO6t/D6b+FLdBSyxpr65ZbJ+Qc2q&#10;8h74TcivtGsq1Dfq4rm2Yh4rOce56icx2Hpu65NcfgkRKe62i5P3DJib4CJNeYowM3B9U+z3xnRB&#10;4ZsCV4w6JUZ3jMfHdPhTmcN/4BVZc0m5ThKRJJHdfOO3kMVnUS9Jix3CnNvjDPUHP9tTXrtfjew0&#10;+bJzFiLL++brwnmEQwBFgegmpgp4X0c2OksIZJToq6aklun/xDnxNrIKHrqDcXjDfLDHrrrv57NT&#10;nE3k1+4y1t4ETHA+ZQ4jsOKtIwBwD71XVu0ehOWIBAu+6NpW+8u0qijw50mu20o2JWMWIP/tMEsm&#10;Sf3Wuj4HkmhjZjMhUXm2WYQu3jShl7uNL+yjHUwgPWDU7TDk8K3x8+M2n4EjuBlSRigBRl83pt5b&#10;SHlRa2Mz+MFa5VNLk+Uv+LobCifJkcIrt9wlczS2rWHYlUcOiS5bu24kJZxBovjs1genaW2xxqlN&#10;pYk1+A+eWuGMpPT3dd/9nIRLZ2shRKZBKecekdxkzIn3UWGJQGKVz82TT8c8CRunLOeMrXw0rUu0&#10;VscaQGtmiOLowC8uET+wlEGjLUdBIlYwkZ4saIB0H1Aza/YIecZ5Ki+DvFjDs1tigxP4AxzOMHTa&#10;akavfqfZkWIEKDQ89EDh14DPP7oib0Z9bd6A3/niO2CvbquKdOvAZwyL6y9nucXc62Xe7m6T14ep&#10;Hp8/Zk4fxaoOrKLNwxam7j8VHZbD3PpL25NR1f5HVxlOcflHJ7N+C9HPXHIL+n+qcDpTvh9zjkDR&#10;/ukIgjK16RNt9Fx4CzFy3Gsdav/g3JsmcioIWoemPSsV3nxllqF1uv47dTzoreeQUU/LiURwCqD9&#10;J1R4C+hAvhh0btraWN/mV7NgpfWYV3dHdmgTbpPKdcBId/J+eYC11+oiCxGcpgjFUE0BYmE9TRzu&#10;N4eh7M/0hsc85YNnz5ec5+LftyM9N/4e1ZjHTOP5LZWglZaPILdm7cqTV35InvlPKiDmN/2XW76n&#10;7nkdfcTLvu8Rd4D6koJobetnpMoDX9zwq/xCxtd4EV2fmQCNuihZRfq6kt4vfbLzr1sdlFtBNDdl&#10;xFFK7OG1uZaoynapkMmkieLHQdvGPvzszwfWA058c0T4umXPOkmdn/IDUhaXzFIHkff1Je2boQeQ&#10;6E+nzsfD98qZrYMFwRbsZoV3jt4d7hGN6hrTvIEfQpyRWKsNVztjBr7+Pet1Ao4XwBMoavzIRSAD&#10;lRZkKdKOPXfeMud3IjNUJDSxt7/X1IlY8MznSgRdlj2BBR8GhfoKsv/uoqAjMHZyNi+HS63mZuPZ&#10;hAwgLy+6YCtvM8854+cod1VkXwhlpCJV49fMckADYAr6t+STFzuS9X2TuOepUdbQAbh5/WVvUm5e&#10;DY6N9jUfBHFba2q9Mt0b+UdH6QFjwCPu2jibbsI/Orm75UW9Ff9D3VX/NfW+b0zwLSGgIkgJCCIl&#10;nWMqMaRGSMekRknnqCkoiMSQZrTEAAmJ0SEiIDG6U6RjoBsMBgO/5/NnfH89r/PD87yec+7nvq/7&#10;vq5rK6Yz+AkZjhFwc4z98kCCLggnfsEIpW2itACDey4Ek6QjLoHoX9Ot/X/q6LxfOLP9TuZiqcYF&#10;wIdl2LOCR2UHMD7YvcoBHO8rriSipCHhoo0c6iySg3VPnQsJmRWVj/JTISmEsu62ZeN7I+i59IKy&#10;2jJLYj2QSePITc6Oh7wUYnswlwI5HCo6r3Yr9U7KD5+FpJECzi+r6IsJ0rJSd9cDrltbxZKq+wx9&#10;eGVXYEkKk61RRa45DvXEo7rUKf3aLg/FG/w+Z4/f+FW+6r24ERRNz8Vk4TYor6DdVFXV9yfs4wUc&#10;rYgUN89+htXYB7Krl1WF2CIjqDu5j7Rcdxo7/zetZmy1T7ytLdhkPGTZ7sjNENYQatdvPI4pDeD5&#10;m704PMvn8Syrh8HZLx3XK0j/XU6ia7tep9x12hyUU+VFRtgc3bz59p4ropff7plBBmby1xRUICZJ&#10;4E5mUIWsDes3zfJcgbQZMpyo51VI1v0eKG2xtfVVXAruXhjoiPH3qEP4Nnte/TnftgIqIwUL0/0w&#10;6dxuV6FUU34TRFaS+mU8Zweu8TSxUCdqtgsozRvNk/1YUeXN/6jgh/IrYvpggRmAm9AMqs8odmXe&#10;DbNMsyZy1mqIFnZwd3PI8HCU3fInDSGN5j+H6EWO3WdaZHB0FC42OKhLMk8iMhAKBhJ30JZ3m99X&#10;pHVeZey5N3ed/93J+0H3nmn7v1ExioCKtFmLsB3qKUEM7MSVDlR9SXfNTZL3/DIt6sesRNcymN+o&#10;g15SautIaXOhnCiG2zyizSw6SbWOvLjtZi7K7wb04a5zuYf0FxHb/mdDWvffsYPci6OqLInxvf8r&#10;ReS0T771g6ZHMWRqQJnOYljpCKg4qzY4PPSxRLnR/Pix7zyir2rcL4WjsIe0e4piwMlaZrzz7eoS&#10;qGiC1OTHvnxKy30BRXiYh4s8/0dl2cyGMKOpDWD/7DD/4WDCcTQ0KolfA/IIxyh6dl8+O3evmLam&#10;SZXp04UJUKcquUguymC8RBZzoncJcY4u5aOlf8C4rMraOVp0tuohMfcOW8tM02LKXlM8wspoj0sr&#10;DI5QngKA2bj1c1Gbwm+9Hxqf32ZD1SzNJnHBBSy9EsggmJO/zKPVBeoh5ZeUD7m4mi7PhHmIY1FC&#10;YluLN/Mb1wG33SwxD1LGCD6ZNTgHBpkJLBL5FhQ6vO496/p8/2LH0Olz9Zx8Gfb65GB836/JD2sJ&#10;MwTqgkUSrPbNLX9MmamLik68olOnml330y1QbeXEdtQ1N6itlN6buXodgWTzLt7l/q9IsRIZzOA6&#10;G0j/zROJ+abuvkcRFkrHhkT5o+T59+5UiTuIB/q/1f3mdAd60TwGn4WS6uMvoRiibXMQG1D5tHGT&#10;QX+0b9KsmsCpKuYV1S70dUGdouzdS4FlAn1rR0sLq2OnTrleT1GSSzvjZgwC5tG/mqWdM6Jo+jh6&#10;619ttYBFi40Ew5UWBUknG8rxYmhXu8+IdueHdRPYPBHEafzUxH+3w3ocbIFW/ow8vXaxBHUCRi2i&#10;7ojVp9+gb1vp7dbfqsE2WL/53YbX20HuD3zBZo9fPOr6QeqzH9lWBAswRMrsIwCd87kPq23Kusxr&#10;3X44H7WPU8tG4WMqmKUrW/2R70bGP8nPXATUYj4OPfBbIovZuQYbIFxFfR4sDH8e2ffNFl02TOFt&#10;jrQvZ+qTC3Nd0cWhf/qnhnOpP2FoG8I/8i92TqeDFBRCn0ZWj/t5SEo92W0YJwcNyV5eulUnMXEk&#10;Mr6eqjWnQYhfvnvRD2ziZCiw9t7P41SPUthuR2qQ5dzE6YJ5fWoNTarEt6G8M/gDfIEIHiBtXlCb&#10;rjBAqOwUstNykUr7uRoEEWxdkEtJqlBG1g1XnZOINkmLsmlW95tvZ9q7+m/deYQBhnE6kgDZ8wvD&#10;min+iYLxyQqjtU1vCPUrsN2PrPGwYG6AoQsnwWS1314BdDBwAUN/c8Wdp48TyMlMDpHJkczzqHo/&#10;UGYlX1Bcm0Dt0k8vriXNh3sA4pqqYIEIcgY/wdY3Tkwg29TVwCY2v67Ddw69hneqYsZ3FTnZvO3Y&#10;jqOGd4U/nbtbeCj0yqQ43Of/Hflslga4yQA4P2r08tP9QLw7IyvMmHpd0e05AY9dFDMIH7qn91mt&#10;u/06GKuy/DB/9MbAhxilC8HeudmnKxLSC0MV2JtNh4Kt0aUqduVStT7BBaxmBWuu1ipVlq3BLGkW&#10;pZJZUTe2VKIxrN4uwlxQb9eCJURLPwvLi7VtWgUpNofBgCu5D3hq/gunZ3BqC+8q7O6l+cG2wRmF&#10;laq5hwtQDgeMufmRiM1NG4CjAiML5ogk/miE/mr3ftZwMMb2xnNSUvHOSf4JMEMiRwekWyxkIPES&#10;3wXsBmBAyhXRxPrYlfnIMPmiOiGZam2R+0JHqdczdZmYouyNdo12M/Lwuzz+1GkHJG5uR8fnxxkb&#10;3qtnqTTWd29JEtJ2ZB72bkIKL4YDp9Yub0uomyviNT2hUw0nTQzA1bVAgnNyXU+nCc4ZmA0VreJm&#10;FeBROwaJDXZk5Fh//bis2THNy3z6MMWiPJf+H1WYF0fMDFmK7Cr/u+Zs2JEEyKaCLQNenVJnSkOf&#10;bEMdbezcRGMXPkp8etr7Ctooj8/O3hvSHvnd85Rzc7itFB+40/4mAqgGyBlBaUA/jAnC2eAY4Pzo&#10;UKzwGlPEryc5g00eTqS7loFb/cuKnTO1ya2aZ5wPna8dJLqpY5Cb2RDtiRlwFUaS8njLXw2vO7v5&#10;jU4ZiqmSLegsx2Hy4Rl7sNwlB8rqGGyAheXTlvN/p7IqcXSDsCFoUOzcTstzhM3ThCOOTBRnw+vR&#10;38d5HkcWyAdOrm55u1C+n0UiNhlXVBfap0ez9oj23WwL5CjZ+jMGteLus9bnEgehSMD6D2Ex0A4d&#10;1572tNhhERza3dkderI54yv/3b+4Vmnd2MoDQIpvMK/J8yt0bIi+dSKdcix9zlvmfO5wxk261syQ&#10;CpsJElxLK2lzwit55XSlDqoMK3zWeZ1jNt4GUjFudZnvZV2/t0r54SsAMlSZYUork7qSlAt7B2e5&#10;P4+GrnEEMehCRRHx8nXnttf5XRHtHG/PNIMr/brUfnUFOIC0tV9rMMTMcE+J2NQxS+NL4sJYLzcT&#10;nlEmDrKQzi6q0BKL4r7Kbub2f1R36TYPcG68/acvP98JhRO271mo3VYb3R5Pezso/Bzxd0lMo123&#10;wWpu5P09epYosgfRehfHaTkRgrVbN/TykbuU8uiuoMYOtS29nd1etJe1zvn+F/1y1t8wWWexgHWt&#10;cwiUMmiRkvNXsP8Py2nj5Y+GM4dDX9RmFbwfi989IbU8K8Fl9UjsLgwieyCq2DFbAg7bONH5wGSM&#10;R49hLzyYs2mEFMbebNd5f2Xz6+ziTmjuAAb1Ja1JCJyeY08AQo0h8T+C1oHIjnHZX6HPzMwnPtbv&#10;2Pvxi49wqC2+sxw4woa5C1rOC2Re1ZN+XAMvsHQwnY9IiZgfgHK1u/5+xSMGKd58XqVAf+h1i2Q6&#10;mE/xlL92e6stKlSJC8g401OXMxKdg2QTeZoIMYhIp1dM0PtX7hk2JefkoTeGDWnF00sMlXETDm/P&#10;yRIJilqNyu+mOjbZ/lF1NVQ/21x06Rk2rP0Aqpp8OXB0tKq3ANG1IvJwlKJulYWy1J7B+KJoPmFS&#10;yGL91m4TR1odimSZfkKvGTa9zLk9/W5DQg/Ng+S9m/QZ5VNnz+Jh3y33muXgSy+t32MQJgPAdmS3&#10;8xd3n5D/29H7R2U9ejM50XGpKCBPqdlQPi7Aw1M1Vj/lOCoXz4nrvfH2KX50N8xxmhJN1l93lmIY&#10;cI4s2kjnOe2YcmTg0/taYa2JduD46GfehWiMDf7gq5DNbtcvRkvJpOxQvnZMaoU5b1Eo3z5p1Ow4&#10;lbsVSXPZKMJP/JX1E+t+/TjLuvjZE9geQXgeFoCIIkwT/9MypjS3TShhNrgBKt4TXj6m59cXorQP&#10;s69H1R02hppBA7/uK1pUKzl7pU/Slbv3Se9aMEiEGWiVokoGfIpU//R+MQWJbvzGZHC7a9FuqnfU&#10;vdsxi16cJoVZBgoYMCRjb2a6gbXHKRkV2zE+CMTlhYLvvYnfkctxlN4uxTgWu/Wp3uPEjuDlLqzn&#10;PXpGyFIpBuE/rDemsz5U5OPAkWkspPDe+QSdPnNscKkPTqLuuvqRrACCYcl1Pr96HCChTcqdU4Dj&#10;dscgagAHtj4XL0JozvA+xGYX0RKaq17QSO9mWTfUtrLqs/xB5MySevmBprIQArqWu7aZWv5rAgsb&#10;LIXpB381uEdGRaFmP2lshRIrSa7VK1nn0gchrlhQ5QBrkGp4DNnnxejgVwRc3o2nlGlMsy7GukK3&#10;aW8OCpeaWTGrjuYk7feR0pQ/U38YyDVJQaC0sTq6Q0LqUdD65vQeOO3LVOvC8QofSa2CPQr1WWPE&#10;gf9Jtf3g62TrklOZKD7109+KR4jnEBsn0At76TN72gU4vkL00ctASPeB4r3Y+wMBjVtscwiD/WWd&#10;ESmAiDwvdK5tccu6oAIa6ZVdgb+e+ebnWx75WwiQv/XC9yBYN5pMHMxxqVWrzx0wqa9f0K4ZuC39&#10;6s3LaYBOxFIn573+WdlhzCU4iDdBLKaV6CV9jkYcDJwqZss46k3DbKI5XADfbKwc5vFVk7YJaH1g&#10;y0RINdmohLyvOCxhBjM1LRTsf8Sf4J3+1lpqN/MeaSOpxmvhDb/VM2fKlHYtO9MKSi+otSZUbMik&#10;ob5AvSbDgeUyuIxPVZ575GvVHhf7hh9gJaqeY2cq4Um/S9/QUMD+ivPBcNs2JyLGMtRlGjJivK/j&#10;9lJFJvs25Nj7yX6IZCweecKvBbkssSZxEmU1C4zQ2ZwNsd4/CEpbO6asBmwAEnPWKhsghaPKlVXT&#10;B0mxSlz5dgtvs0RRFzcwpg6CP3OY6ylZSlYpUYIJPdcsZCidwF8oT0QmHmmFQsy0MkIalOxb9Rok&#10;mb/uNnhlQC5oRt8u5GbWjfvTKwV/iEGEoZQr1rJtV9UozaNHbVovIkfzciwm+B9IGsfnxRdIVCM7&#10;BbTEymHdW9UOAx9eqrZfCutYPw+mCDBk+FWJv3CodPa+2LmXJyjLArY/IeH2I+Zxwns27AKVlJn1&#10;kbVpj0fZLV0cH4kWMTpGxIe76X6sdzy0R//6Unv9yL2z/LoL7744nKMcm7wCJ3nQcJZENe1YvyAY&#10;mL5AlO+kTT8xN+86vWcm9CfRWMohKEwe2Nhn7VPnBcJtp/Oc8aTDywVrUDFnTstR7E3osJjQwoKr&#10;QgyyUTFQnlEQbNve2+52pLwQ566Q3NgIYERI+GGrXiO9h+ik3wF4tveCnXCQAR/xmBwUKrj2X0Tq&#10;d2UBnwbLVfEzCJhlRGvnFklLDSS3EnupmPEIrISwxUt94dAFgc0YtusyWZlMdg73IkKJ4745o5qm&#10;ZartinPWA7Hy+285NcDknzdad4PJNkjZDf5a/pKp6fpRyIPfNgmEO/Z5u6to2LqosihdC2Vx6gv9&#10;vVXUVTmN++QOoP4GyEn/qEyJ65NcWJGpCy5Ol81biOZ26MgSb8frZxYhlwCbHHmg1RhMlO3nOknv&#10;M9CaQm7e+EdF0ESAL2arw8r1/mdP54McngAe5gdPb49P1VVR4i1bblw+aPya0BymiBySIFe6KRL6&#10;RR6P9fxcaCXec9937mPDFPnkkzyqvTZbE+Nyjsv3lp08tx+0BtBGvAA+opQkQpZscscT30wR/XtS&#10;X4IfGxvzJVJ5MND2TGx7zjbOctlZw9wfoo1iE7L6gDlm1BCHijYRmuj+aoQL2shlouVLlWw9FuwY&#10;ujdtu+0XyICK1XoX5FFQgb9YnLR995CV6cZSzsEmF3lwWcZ0m0h+THCTAcFNre+2Szlp8OT+gShV&#10;WSrRBVzlUfWfTRVz9nTo7RK27yOEfQJAPp1KsqKuTHNhgOfyLPVhMESWR8eZgikZ1p/ybxdm/BDr&#10;Ot7S5+IJT9WVi760qK25OajsRHz8jyr2wE++Akunynrz+VpP3iGVb2WwQO2pm6zTlo2SV6yDdSmn&#10;w5YUczdaiV1JAiURVLRkaqXVn3bDJ7ik1+eo73HPwR76BFAgmqnuBhWxWMyhBe1nBm+dmsNkzckq&#10;A0kuJsfiLv+9LVIzDy2bDj9B0WJkSmwih2pfzPxi4+O7cJvebz1eO1H6dmFr4YR99ANWIKLGH92r&#10;a1ezyag8vvqJidoxbyRYuqiXN1H8wyf2pUsVxaVlW2hIkrSOfTcy2Pv1Z/QLedWSuvw/pZVec00O&#10;fak4rIu04Tg6er7vkPQWyMWxoZhtcYSrUfvXxo8T5/Cb81GXMLaP7ciOz+QdcVERqCLJcVIrZJrU&#10;ejwcZBSHr3U6FRJIRo/STPBgpT/uq0lfzxGYlxcdJDkaSGoMmbDNu+twVOBvez8Xj14LntEt3dCg&#10;4FwLGQagQvWpp4bXp/xK1KxVofPg8YdJNd5eE4U0/qZneifWSWqHjunl0qVK9SFbS/5tTV9/xbmv&#10;oiR0O2/7XWVfXCUJaeXIyqmmJffOs42jI1VwxPbSijDvh6IV0mbK+TRrHo+U63h5i0Kc0cJAHJXt&#10;TVS1ZXyv3BRTJ53Qxfz7rsVGqOPwKSzxcNFnEGwKE1rS0gp9HnDd2Z2+0zz7mk86qjb9DPxQ48q+&#10;XTk+1NrUWPtdVM4w+aeYVNVIjnNTR9pLbNm3q60fBL75rmZHJkHykwPzP1yxpCwJ8Fd6pnZvGAeY&#10;U+ake9pKesxp1lfcjnxU7jPXyv3F3RthR8Suyb33phdtEKAN0XDjHTwKpjtY38yl9F2Lz8doeZLS&#10;7v48LZpY86z+pMFXep9KzUUivh+vlDBIxbTZj/Zcy7qoGG2wNmkaFcZM7lXipds45uT29l9hFKO7&#10;QRopQRMeOcOFpHqFQBSTBOam1SzxJ+hxArlLU4NJyKXXn5oZ/peZ77XCAaVLdnPeiu+vpfgnseCC&#10;UZJ6Jau7BO+vt1E4ax+ico0DYThdbM/XKf9JYU7G4bmt4Db6+HhYHt++lPPZ6BL3ceinvXe1mT+F&#10;jxPwNwkQIgyGRfdvIK5/UfqlJt11sQ86RsJx9Jx9uFyfx8ftbyNmLWd4z5K69hkA6MxD5sKQHKVH&#10;MK5yFW3x72RyXjuZK06xtxtVdw9W/OoYGaKukvS+dM/NH6ZuGam/X1mlS4RmScegnsx3FymQw3Z1&#10;Nfv4Si7rwGYF2h039+LFW/ImSTKWEGRTBLmvdaWM7EgRtK3Xm1PO58/386qWbPHA+mRNkuifHSZw&#10;vHSQ46y6Q8hdv9ab4x6fsXF2PHK7pe9qljM7wWSFD0XbOUryD/E5X9uTIrVjxN5vtTRM5aZ2ECOb&#10;35lnF6Ulgp8IFzX77GimXCsWKHsEcl6Wtioozj7XbdApH6Jfa7MjWlx4cg3pdzpsQIV2vlpZzw62&#10;4keu3jBsKQURGbQK+UZFTuPCXGZSuTYAqPfb+f3BTy0u7R4xGpN8aonwHKOHRUWm+INxCew9jTiN&#10;Gd+ECReHxGjpzb7fwJyHOUMGeJNDen5Yxtp0GRE+JuNqodgurJLgPHBuOC+ePx/o26LZ7mEzi27N&#10;O0V1Hu0gh7TIvMMf8RsdwgtqleYjSrJ3i56BwliKV2XYYC5foWMMc5zjtNVrnPmvC/QoXROtZ/nt&#10;0Ws3aaQynVkirL2ME6kU42oDMDjmB4n0/pk1NiW5tI/YAiOzGXJaqyQR8AG9hkmRNerJyeKnAs9D&#10;aP7gojZwLTPBHPJ0P+m61qtwAwB/Eoj7Y6p86MGClSq7ZBe/xANPyTMm9Y12LT8wuReqfOEi3bac&#10;S1k+el9XVeB2q1BtON4F4qYFEWOfrdx3zzTaO4hiy2ZcIKEe/qMabnDzE8Rjl8Gux3TP/sybcwr1&#10;ZAslwwGcUj2PazEjavhojrFHVeZSrOsy8QAmiHCFbQZsCG37NhPuQp9sqHBNptkC78rUW3jpzJJg&#10;tnY/xbiZjuuWiajllLnrxXN+Gw1HGONC85Bp7verHd3pQcOuR6cfTjyT98iKbeCaxVxBFPNtGuJa&#10;JKVnrEOQEm3nUbhgMfNU+kWCIqZ3mypsaXZYl20hp9SLed87ND/VSjSrCyJGL23E+XIAKUXpJr/Y&#10;CL35nMifUmK+FPaxKXL27uLl8Os/NNt6vM+xMbCu7eSoTkLlYKRKQr93U0AbDEqYXudKFftNhKdw&#10;pjhIzzD3PLt6d8f0vxH2lUhMvQOYuic9ekt96Jg+VH+yR8m+p4GBkZiWjRQyNGsk+kfApa0cFgoJ&#10;8z8Arxp8TulMEF1I9QSB+U9Q7GJVHuB3t3r1+KguSQM4nThCq9hDDLrCXWreNzHc7PN1CcVL89Kg&#10;0r32z2Y3OqoXXpH+UUHTP6xGX1nqxnINMQwgZYZDYrelG696xnOsX/kWnzFHYoH7x9p1ogRRnTuH&#10;51XFqaA3TAcPfz0J80VQa7cpQFKlrM21THaF9dIMV9ot5qySKu6vZ+R2LmyfmdDy7nDnBtO3AgtJ&#10;mzisa44hLA/grqXUJYdrpeTdOc9rI2b0zZoVO11WZhCaW5q17XG6QgyOB24neTufYid/k/agseyD&#10;KlkRd6pYZLkivKUOFDe8wl6j9BRJ575K8sA2Sq4x/uI+rgE/QQ6ZkDV7hFyzpbS8vB6jDASZUVxp&#10;dmi7mYxGECP32/qFbBKm7u+fW9TKwe3iIyHjdptg8gD48e6cgpI/cUcB+f13ZOtLjtrSPQ2HSDSv&#10;dMZsjX8bKSSinvcG9B1dS+4khnHn5RFuGmIpwvzJ5P8Pj/CbEWUeObzwyiJ3mEvQvIVxWKdes0rf&#10;bAHuCHf+q8UdW+XT0Vc+pL/gu4aj/A/8zy8iC71oI4pGlS91l0o3L2oQh0IlBA0qDLGSDX0zaDP1&#10;c5gU5+IwXT1Z2RSlSSj+kidCGYfByIkApjf6uyGhv+HhsVKUJ3Y7i2R1HU39JRrs5MPpRwi+AAwL&#10;10GOz+NXjeJdY0pH7nyay4kY97t5Jkw/u3AG3jMWY/iw/CXMA1I0IJzH+sgZljznkYYMRSJkim9d&#10;rFlNormRyTmzSwAYH+hpSnWwMV8+dYXz6oHRqJQVv4bf6FX9pedqfAle1OTnSRMrKNttiqss0X3P&#10;6iEnT1crsRSyuRsDFXGRuOlDWvAurxYEmcxsLAWxIwq+s8fpJrCkINII1VLO525cOLZYfxE+r1Yh&#10;3msV/u5GZ8RoPMo2Nir6Vph7qvklj4IQIJ2U09+8odRFneF21NJUN9VwOrbU5WvP+NX8/eWW3NcE&#10;69F3dYXxVrI+4v5BYj+Bhk3MhQfxARJE3sWhIzPK5q01q6MSTg2elj8Va7umbhv7t0fYJ0h8b0jh&#10;agTxGaKL4PrzwtIs14ToC9fq0yqw6L8LMyS1i7dJUKwaEtBzbcM6szmDK+yd5Ops8E9lIxaZubRM&#10;ymyJcsYNmsvW2avH+csyjZ69+q0LcciaE1dXchm56+dy2pLl9N3dPvNVrfXMD00Kmj++JgBgdNCr&#10;KCfH5EY6z7jIRXbARzNA6793e/f2IDLiogCVl3VM1L2gKTq5fOgo0+6rnlMAqKbN90n6Av5Q+Lz0&#10;c5Z86jPHPLIGzJlATsHe/+IXC7H/5LPuxED8ep40r/Sl3s/8taOtNa8ZiC9+6lhrksA1xZt6ajHj&#10;LjVSLJuW/uLLuEvIS1yAvcvVzVpaUFq4QEw+0W7JH7CVqYjD9vNaCf9gFRUuEC4rOD971jCeHVYA&#10;kVdx9Ijdrg6oOatSJIMH2TSwp3PQIkvIdrl+KTtn7mv8hCNzxZgLTyi3HFnRkGpuWeIiYQxflKnR&#10;0GISz48RSs1fnfm4GSZpjwMkQXiubC+mAOAjPXdSnyLhOOuwStS1OawJNNlR1jt2RPvm1HWxrSZn&#10;fE8E+kbjysZv0kYHJFXAx8MVSe7z4L1IdGPfuRSeq674ZiEVcjwsvrc/ONH7ZEbZjVKB6Zr2h/iQ&#10;F4ucaeDTFZv11ZESA96Z6huZ7ko+haPBV0o+pT6Vz9zYJQa/CJdVi+0CAh1mTdHLy+1bUdO7Btb0&#10;d9lRQNGwCcTC/t2/DjxUhj/907AzfZt+a9PrDZT1qAS/D8VJA2jBGrTBj2632gHdlgBW9ZYL6uZF&#10;uNiSagidPEcG/q7SYlgPYgNGHuAS2LKdm1eLw4poapw7NujEXmn+GcyYzgY+oYdPXmHk6D3MGmxr&#10;irXeaeggopdURutuE60b7uBbvcGfR/7yy9hVLzcCLa1vJkZ5Q/y8A6dQxS+keKoRsF1XHQOOYaDN&#10;9kwvajBI09TUh8VYIZxTXy70ZLp3HuQoW7tYy84ux8tpZY362lYSRzxjzEUjc0mn/hEXfIQrFsOF&#10;M7eSWkbe8+bdzLCKnkVnizP3U+X+DbCAI12HBPtRM2QfXG6WxIWdaZ9yg9ftIBceTQPmbxPx7WT8&#10;eQz+6qCqA0wgc/rMS6nlsvKLDkCNzKM1k5vIsD5Vcq28+lqOIEpurp3qUL5hIvhGVL1sOv9ZHDAB&#10;c6aLiD/MgZCLKuKgO3eZVMp1As+wTtx2E3AUdO/BuL3cb5C4lGyAVRFAGBZGa73h9diqqXi6S7Dk&#10;z2uONW4wnqBzq+Vl7rDcRo5kJMuHVjFmXvyHju5/y7WNtBtCSnQoKfWVmiEjQ76/Vs9k/Uf1gqZr&#10;yv7gR9yu9mqL1qzZqiIDFjk6Vfx8z2PtTdrQ0suO8XJuyoeWFqHLV8q6w7QeX5mOC1o7u3/XIOTR&#10;FA6NOnm8wxtr8+k2+PMQExd4R8YAcfn795vn943rAyI9NASNig+P/+A2Xfyv2zH5z+NWsDnjcaqV&#10;kL0QInUpWTNix7whH3lZUguzFA9JeCVXEeJa7zmKf41m1c8nNWy1+D9ZC+sdqR9DxAz9HtuZ09ij&#10;NIFq+ryUFBmMOhbtSR6v8WdXLmgMcEldfGwErzPIPHt61TtUok4Zckiss6xn1zFwVM3z24KQ4Sfq&#10;fPWDTLx/BGdziEFH02b1mV2a4eNPXHxzXYSqlyO+f9djXBXdNMdo5miMf2el3P+CSrXxz60Nl0NF&#10;BVjtb4BKvG4GRsaQPYJ3rBGOkEa2VJT7GJExXoSW8qLQbeFKVqqYg/dA0Jkl4zzrptAdgskYtu/g&#10;MFCKI8CwVdICzHw1BXEz/8QfRJWHqxSzJ6h6nwHV5PxcrP424RURUmLhcqu/2Wod128Z2SR8Izqx&#10;xY3QK2A7zCX+f8R991eS//++vSqtLE0bpiaWWmbmHmiKZKbmXuUemebClZaKOLM0c5ATlYTKgRsV&#10;9yzNPXBvJQduHODC1ed+//r9B74/cs59Dhxunvfjuh5cY6/KKmPyMBp4jQjP9yigp7VsKBLs3pJP&#10;XEJUZHKFX/DEKHoljKXi2l2HsymQZ6/kA1KmTu1oJYOsCTKAyXZ6+pwQc+qVl0jKNStqKgKMTWdN&#10;I1aUC9YuhFBNvh3TnSpveq6xT+m963CEO7MJPxLiuS63fT81AVlCa85AZ+4hjSICGzROWvGZK9t1&#10;XGkz6tKuKgVTkUl1Fq3Vw23l98K0JbpSEFegZTOi4o7dtPHFQ7WkVzOvQK9oNzI77IvufTh33i4h&#10;9u+NTUtafTBM1+ziCctN1wyJ4sM8Eg14yDcFKitm7cqT7W5vGCfinjbIN65bD2L/ynn1Xat67djr&#10;81qe85Hjh2HOiKZLqBuTW0TN9ZnBDrL1EmLcUk4V5OSnuP+95aeLz4TresKUuXbh9V+0GzyRPcHl&#10;9bmKVc9lOsZ8shskW1WWbehUj31MMLC179rVwMq43F0T7G6wEWItP9q8tK1/Ed9gwF9zGe+ZH8ra&#10;Gkz/ZXPi1Ni7SUcCwVQH+XuK97jj2iM9dIJ4OkdZI/DeFabj8oN0luOekiEZQNzVKDe5LFoyw6NJ&#10;i/RiOPqvvAdvP8/oyp+i7nVy5ziPthi26CGqilvluPl0sUcbnDz1wdPpsFxhVLLcPCzqhbpmYNc4&#10;S98faTZ2aV+44JJvWvCDqgmdXGVYoFfM77Shjw8y+0bSnSTNSY6C+ScbEh0DRyoF0Q2oVLgxqygr&#10;uI1s85DU4UHm7nKHSaDt/Y0jAgnwsdM+PWVeRusNXSRBV0rMSGaozOMh3Z96RbCrwRmR/hrs7nZ7&#10;V1HPvfbNIWY4GSfIMnTIElUmXVIgkBhUCACGpZ/wzmF72v2cffGbZGb85OXg1NrN1JQTZEsO8noo&#10;YXEH2n5Lhm85btPWhDfZfzShydlnRCN3In8r9u8XeUPnp4GEdArWvveOmsRe7RVW+9kBNGkRAGvC&#10;gIxCAW7X7Vke8e246Xxehtbug0xmkRK+Arjxdz8HxoTxgxgIuUF42dpxotBdyFF8g/t+Iyo4zSbJ&#10;WgUcjAoyHpygde3Faa2u0sCCcPX1523+JnKgvvUHnUFov4LpHxFXxza2OhQpZIigjp9iX8nUsv9g&#10;18P28HgLuaM7OHPEom5UsZcdx9VVCZ8Uqbl7FtS1Uy8x4E8dFJdfRb907v00uF4uwu9PbrRPDHI8&#10;25/J/nLVVn+ROzWo77WC9ekCsccGrX/q2pLngrGL1bqAYdXTaKwofHHmKWebkXUqtvlRLUcSxc09&#10;GzGfudZpE2fOmhgQ6kHvgS9yOoxQEi0h9dNtAlW3Kw2TILVGMjw/xsZWycFgs/F6HOp2I2KPT7GL&#10;3u+c3+MYbPf2fExmX1YLarnG0ytoyMvwm0WbOALc1OTHxGdFcnIBtH/ntjfk3am8Emv941NmyM61&#10;I7SVOQxbZGORvSlENsygN5iVUDIuvC4m+wSZqTHOtABjW3kx8FovFz5B8bcd4uoX03iRpzJ3oDnf&#10;z67i10MCvFPXRQeYZDgUSnZv/WOQlqsdw30LaHMUL+OClKEA4RbvsINqblzEq5mzkGifzLetPw+h&#10;5TiQdhBm6SeMlMbh/01nAS9O9zGT+e/b2PMHlzCrbQ1arC7f0Bx/jsTGNVzKb1ghxjZRjeLvkcIk&#10;ZZmWxJuHPDkCz/8+zmKc+Q6FNcsD5XuSnq3Nq5DC9UTpGnc+lhlX9W4SLTHi5UiB4m/85ErlRoKG&#10;q8jdmJd8X9C616987mXSwXFVcS4sBcoGmP5tEY6rOM6lTxcEWcJbLQIf7riAMa8/R3Gna0B8Ks4F&#10;KKXDnnFT0gpNbC9HwOhV1btbvyBi2YAkU4BGTLFDG1JlCdCV2Xc9+feOjMfHXc4+yTzmH7tcBGo5&#10;SLJbsLazoGRuBwoEYDYXPeiACokPTurKO4XHmgWQrlP8JmIyMd+6JK5/9/RRnkVP85bc2tmunn4/&#10;3Y894FtkLAjOCqikh9LfvqFrvd4LekEzvyVjyrsWZ9MuaHuX22Cf9LihrSOj7doZhEIMuJJ+b5eN&#10;qgEVBkwyNJsuYXIghxZQpCtN9yuFkAc+wkrMw/XV/g5KEHwqeESDhBVAS/0QzN7kbXs5otJf2mYP&#10;8/TrvQ0ilaYROxCoZ1TgIVIb/sJ22AzhZrm6a93fXPZTkf+VW1f+lA+urKo86Ze/r2LvYHtDIEB1&#10;37/FL1dE5jt3dlfejIX/2JV9zdEmf1wfJo+5A2KyGpfs9gv7bzhg+H0wzDtv2SdBlVtvja/QrFB4&#10;70/MccPZClfpkwyRCxn9o9FSv3s+0GPXjGv6UD0V/gUcQpzkXa4P7bCnsKFRsS7Kt9JD14CvMgKJ&#10;bosp74liLfnLacUhfD+qKqJmJcpV/WKqTRrUQQk3C7Y1Ty/LYHLqBTtATl+eB6uvpnWPGFqpL5e5&#10;P7/7BCez1ZtB2PEc2GT20z5kkbeStIJqDLqOix5XFpBWszQi48EiNCCWGHez1gDFubUaPll9aOOY&#10;lcgZ2iFWc4wZPSbmTq4uD+r9tNBZkxYTYtE40hp1Wbox8Rii6+wf4p1xN2usHtH5v6eCR/J78Khi&#10;hv2EWill1YJkZenfdKf2MOAiNAiGW9fohbw6ZpYqkK+IWrYCn3oBgbr+QT9g3jkxvEYwAfEuvj83&#10;MmzL4aHl3lboMYrsh/ucckWWlZWCOj+TQPedWY+XPFLKH7iXpbqV1UZmx6o+twvyutoM1CfMvz+r&#10;lQn2ur7YTAi93ta4xNkouCNGRHOnW/RW+BdGTU53lpp3dIgsa2Rdp2gP7KEqTLc3WMcW7NZTgpiX&#10;o7D0JpsupJiq72IMh0YN1rgsklwRas8n/+bGQyFSAJl2ZHtceFSFLqw29PbRlVKv7VGnblLXaGd7&#10;QOaBdrRLnc2qNKOO1tbFC4l1nkIHBkPvpDe/Obr5ZONKibfyFNxBKhUQLFfC6GLvcTqd651F7nE3&#10;rZCUgr/IPtXOcIlJP2rIMX0vvPHlxEw9UvfFXydI7OyNxp6NIP0+UelP1akufG9rEszZRpGfvAXH&#10;LUs/eqlZXYGwoMarl3vs1mY8FjoyUw/uVQPtaUpdLE/i5lMP44R4MHjCzhLvMKFbcTpDFIWbWkN5&#10;nM9G8246+J4JlHx8LdFufT1BASKLLi+eBdWOA27R42kyVm58agKSWdklcPluYzjLW1SW+s09fgWo&#10;wxGz4oK2upjsP4YdI1z0xVDoVTqiqwQOo4npEAb+MSjurplmDoiaxaT/YOvhy53D5PLIEi0GnJai&#10;eLQ2A/gn8LByJsGNvMa8nahpsNpx5lDBLvIOLHmiIgl+796AaNGNPxLF3x9qrEr11Of22XfrMdfs&#10;KVRIdZokN5xB00Pfm76HiYnDl8zDVPSMwf33X1578sX/MF01QCp53ercjqWKoHyQbKBj+drLWMlf&#10;YKQsN/2E7kvXQdjBF83qWketgxMvuslYmJ19JBX7MWdceQrhaDdu+hslVdumVbmb8uaXnBNcyR04&#10;zcGN1HkbkgtvWoWdxWhhyPPNQl5sLudYfuge0hsTFt0kt7J2JHttOKq9KXhJjHJMgMYH9LwldyHS&#10;JW9UD04M9JoXXDG5PSGzzBr7cvyX/0rrXoLq5atIVmuPEVb67hYZwAfb5GGmgkoL5C7tvuq8wMll&#10;EGj8Kp4IrI/pxFMCKbVB/x/Dn1btzHrHU09AGi6AA7RpFDTH6q+IYdN8Gg7Qi1cez4+mQOdlsMdY&#10;y0jF5MKDG3Qw+XkdcaGWP8dKM05duuwLn6qv/I7vMUvtJU4FJamkcQHA1Loi0W2JqUbQ9RV/lWh5&#10;Na2e1w+9N9b3bm5Gnoi0D3CN/zG0S4MXKrdkKyor9kFFGpvjeg5lyQUUrnz+8BlxVRb6SmDUWNU7&#10;OW37K3GdE5IIJzsQN+99PhIt5tRqeNE2a817SttUu7F+MW/VRePGNuWbKH7sWJ7wDb25uPJuZsSB&#10;U1nGetFoCUg8mPHHELVG3ChzyQOsOmIGTyPZmNhebn/vFh3cM+QUYGByq25IFzu43wy6xu6LX6wn&#10;tI9Yv6SiUPPUxRKn0hl1Q2Jb7h6QNFOqwCSKvW4b9YpxdntjYG9NyRXXhE9go+2jFH8scd+ivPcb&#10;mb4+LHc1OzUIV+rFrsELs+Z12vVeaqbq99WVLJwwNk0+Tx1Zgdg+8rKsFBcaG/3eY20pzq3RjnJf&#10;na+apUsADuBTE7gPdz5WxrmGOMS1EjJ/pkDd9oUqz0ra+LKnN8kXWlKfOfwtIio8vzrOis7RfohC&#10;ubltxrm5ucEUwZJgnGAB1BXzE1dhMGH+SK4kldm/EApTv3syq+KEUS+nscYt0FjKF6PQR+270lcn&#10;1IVEbjObN4Iy35EUK0D9txxmeU66EVq3OpD7AYN4hVX/G5QpWSWbSq3UrBgDUTZ5gXfXRYR9pLeJ&#10;OkN7KJYUvcaOWYRYaTlviuCdyYwWUcV+OLleFphpEz7P57EnSp1vt8ofd5r+Y6ghdBxpTVyMRpt0&#10;7JyIphl8guBOX9TPlCwEMhEPrQv6nHwJkN5c/p7nX7NkI2HFJNflWv4JjZR+fEJMOB/no/0S9AmX&#10;lTFTyeAx0Y0x6S1zHUel4Sev/MrstTFMm6z33tdnh7FtHTuX08tvzX5+fRNjNHy88rONHOhhnlqm&#10;xckZPwXO5S6ZHFLb6p4h7tnpTMTPYW+etKaRJ84KmJ7DfpXduhvSTZ6wKnpxuhfxvcjXtPGv7/jY&#10;XTvkiVRWR/b2PQI/tXEBSFNu+PS9OcdG+8TO8RV2rRjvulB+6HYzXO1JV0L17zFHASA3HG9jRt+n&#10;Nuqgqc093lowcr3OMwLH7eih1cvpES4OHIQ2FbT4VDHW3k81hG6nSW2C1RiaTgOhDs7gHIKQsMct&#10;wbm7/t77vRETsV2DfvzhUxTQhTDVPTFyeCQdGpy7+hgUk1eU7y0Q7ovAXZqqTRRUXCPs6H/ca9DT&#10;iWK827D5grZGt+hIVhSdGWhiKA9VYi9ASOCM93vxKuNVi+pQcNb6ic9tft8ekN7xeL+IjLPASHkS&#10;wgzOYK4TAfrr+Erh5o9lXlhVD8Ud8x9+3cEX0F1CUSsWOaIHerxN1LcHU34mzfIxxlGyGEv1hNDs&#10;PaLOo0Q93aVvdCItoiPIti5K80P7KkG7kb3HtInL9SXS8jcmX0Alk4J3elft+h8VymdtevoGxoVK&#10;Kg987hyDK765JfEjd/lnvXNaoAlME0ISTB6c/415dxHR0oZ1V4x860xXWQQqctC11VdNradC5P5M&#10;Sgi2FUolUdxnUj+pFR1hkNBXf28VkHriYEq6fQBAFP3H0HZqQFPNHd4Zf1l2cPZsq/GP9/xVAkuc&#10;SqOdOlx0xV586ZZK0vFMfg7AbUxgUMxNn0ZUg8MbamBd6YiO7kWn0rJXQevg18MryW1ljjxtYCZe&#10;h1nBPKke0NPj8lLq0CERXW4cL/ektuqrFbIgHjwHzrmMcMgQc3boEmWzEeQ3GTsomZ+LIdWvBcc3&#10;0lKDE0kpStaoZ411pQODOhK/eernY42eMcw11QfSQvbCSnfh+59ZwSlt3MuTNtKnpnS8rpuXVg/7&#10;pnZMoBR/B++Zyie6LrUcxe+rqJG3Pv3Orw/FNU1UYqEPAgpzXXyCkyuNqtKeOl4dnr0ydXeL7tin&#10;1LlCSN3qzcMMEhA21I9v0t0qhW1NbNAzJux3CBV1yY+Nva6G4NoUSn589V9XIj2hQV8XNH6zNgsf&#10;8ncDC6GjNfu/voGEX/QJyFw7Upkci/l9xCnTiDneD2SI0iuv7Bf5+t+nIY0eBNftTISiFOhiTF3U&#10;Yn0JpYwQdivOsUNxCPoYKvNjkH9AgHYfjRu78VB05oa6ACipu/2IGYefo9d1I9QFeijUALuldOuj&#10;3hk7NzsNmmgG3kX/vIZSljxbW5v3Vhglvm19A8WWEQy2ZRnvOFMekKKLIm/y1U6la738BjOP/sfQ&#10;YNEh9Li9Pjm7TL7PuSwNcvX499yk+6n7TXwFLSVeeGEE9zZ7FWxg7nSNOXK8If+hLmzlzJHF3n53&#10;AgX0BWFGh7hjRS0nYEmBYpqDjXfL613mmJmdd4b7pyIFa8rjLMN0M1mAPiBkpwvcLGCDveN2az7a&#10;fJPskEW3PQsz5jCgfxi/r1ReMARlpeJCeZwpKbcgcYOO7efciejRPbnEXQl2ZbgwDWxI/QiuSAuK&#10;LVEOgLey7OBd/Jb+p2wRb5XnTVPwHSP1EL80jAjSk5Tyl0TYdmST3BbgZ+teY69uGUyKDh1xflH7&#10;BZXFdO1BQSle4E07zMv4o65DzeUGw5LYiwnzMDQSmcqT52/yCEnQb2ZGQhHYnHVt0kLbBHacPtP5&#10;uMuXfNCoqVE+94whC+rKMi9eqsIotunxdz62Z1j9NVOPeD9AGhVzF+8BcRJzFRVusrkrxWMH+oN2&#10;KRjZqLs57HN6JYs6PeRKr2n6H2uX5OtcOrMHhgJHZ3Qn97tPBF/NdUnM2TBZ7fsEojOivS5ElV0h&#10;Jd8fPsU75lg/6WIPKT+T6nwY6zG/jnJkl/NrCC5f9XJaZFw3oQadLwfgzjdqTI324MehdRP0+zHW&#10;YaxS8O+zhNlsCudcyJ0z13oPLVrX5psfB1vNBimZNY8vzFsPFcarbAPhtlH/GMyPqF2ntr0PT77y&#10;6D6cebj+/zVbc571+AR6agh0kXsceSgDcnO1hyfpm1+qgNY+2mlQv6Q50Nqnub5xTa/C+7TVYVK0&#10;b7YgLKjIHfVIwO6aBQ8g5f5Ex2YEvXEWowc78/yprKmzvPcef+sB2HiryLeaDOLN3SnkIJiW/9cS&#10;ELYE+FJI7RSTTo711ndlFWXIZMz2FXpotQfGO/XdnDq6FKjjlCOe8EENM/17Kxc4rXbfGQ+Wdxyo&#10;85UE6y6UX0aPhFDSMcgy79e/nHhqJpuPtMZJX1v1fH/vsAKQriDo5bgK8BbyLswIcge/aqpd9MWr&#10;xXnbk/6jAf3OJ/lDZ++qn0iceHzxUXcLgpnMkqx3xbqTG2ibZG2wEMxWNEqxa1nZXX00g6Hf7PlB&#10;lEmF18Ae8mWCQSXHod0hyW3ol3OJTTVVFU92TD+OKtArgIfpoQyGQHIt9V/xo+dL9FWSQNM+vaSS&#10;k2q5N2v8i5YqOXMX0j16GGHyhaI7UcvtmYbhnyImNlSFDOYxyKjJArMM6/TjsblcjkFs4uGzGZu+&#10;nZOzarTAP5faRp8zp5V4jB0qSn2hpF8dwTw4QSpnDppr0CNz4JhBE1SXkt3IQqDkHF9/U9BZEf8w&#10;zXc9S2+OILjPyMi722diTRd4NjHqiXW5ruZgm5f259/AM0Xt7oyExUnTo9eL93wdn/HMBs0efotR&#10;wgkonLoy6dGY4uqqczQ87kUfJqg539YkJ56cG5SpmekByEnC1wOG1VqtilKVxsUdLVIPXhiWLLls&#10;XKPV5rfDZqHBnod1GRSv1buKUbrt1yb6yp06YfmBXUpyqRE8AgXkIl9Pn1JvxjBGLjZ25XvgLwzb&#10;OvFraBPSzi/pO52ZWvp8pLIeVPlC77IDU0JC7l6KHeABtDaOrQbOVxOqS9zSyXdG+QtP0MarQKc5&#10;9TLTjgOXofvffYrgMzYHrKulJ97tSpfLZgZn231T6CWRwUsCAZMZM4XHh9ZRBRMm+8alKrwCjx6/&#10;o2DS14HYqYsyt/jZny2/58eO0VIhJe32dtde7+2CbMDJy8DKB4wxq67tN+qU/cBjqB6/lMLMfnMr&#10;S5ao37JuE8aVAmU74uafrImuwwM/IGe9b1AlMcXajLZTHuoeGnbuUyoumj8k8HeRHi/BH7F75jQx&#10;KPugyyiBTpKkU1tJ+sfE0f8NdFj4gzLY5ytlBow71V19N5h16VkDe7KP4JEyJlNjCLuXUbBk0gC0&#10;UArVmfyYp+GH29vsLr7S60s2+p4QVC45vdJpYaBZTz0C5emM9VjFlXcBH8VVuB34fhvRj8gDOyv3&#10;PvgJSMbdM34hOAaI/ktPYrJHHH40V3qyKhSNrEZORi1a98MzmK1APEyGQ0XuBWz/GGpTY64oBRJG&#10;pU8iwzTY7c/DQ9bmJ82C4nV2p4rrDZs7UWBxU5hPaJpU54WPjgNzCsn/YWNdfqAIXuSMWcBTzJvb&#10;0oF+RJSi2WNsjnHFNN1yHN2X2jtbsDvZoVxZH9nxHIgr+g6RMqIkW4GwTNftzmydWUOwyJ93N/vY&#10;GI+BDQXQAulubh5nRsrK2Fc93IdgmRsBLt6x6xtDA/MRV9lIHcvbK1T7JPd9MbkgAFV0n1qVUWeS&#10;yKYZpWX5aijQJbCI5V8ErOJNbq+aHOvD1f6CdcuIQNI501UT/wPe5JqsWgE9ny1lx6sP+ZN0hLua&#10;V4j666BhLm0w+jY8+FokbtC+rWKzLCAGoJZGb/KaREXfz4C+wdZWVENjNa6/COchNjjtchaTu4RC&#10;GOLq8x2Le7JAFwR2ArbB5GQkFHP/uGZ4B8gMd0B9Ft0J/bF8QWaSnFpV94B6d/Gt2m1EPa/FcTaV&#10;RJaZW45LLf/8IvW+haz7zY65BZ6VhFPTjojlRvQyJA7f8gFyjUefzjIyIhz1ah0l/Q5x/qDjH8OD&#10;ot1uEQ+n1deKuteAC3l+FK2Pr2TIdzLENfwW5iLFZSfL67u8Jd5gf05WuxN29Gwxn6msBl10jQYt&#10;JEtzFXXKnyfytgtwNaY1CgVk5N6bSnNrxfnewTdl6/0MzxBHGJXtCticq6QBQNNmMhCZjeQASW1d&#10;bK1exN53iXQupLMPr8s8gzbEuCU+zZ8Vn9dc5H3tE+sKl4vW6+lzKQ9MykNeF4wlerJmNAq8D5ai&#10;z3GK7IQ6Sn/W5IQn+Q3tPzt3iTX5vVUlxTUjOpaNtrid1ugoTgbH2tzZLwNOtu9xfm39xyAHi5Zc&#10;evZTQTAH60p/xJOfP6tpbW5ru1zVcQxB5wiDPvcfcbcjPwfU/2+JfL2RhqzgUDLp/w5WekE7lw/H&#10;WTTztvD8gvKYshJaq6ePrk34bf95HXfbLgVq0rKIMCJsk1PzDhjozMCePQVVIetFIr4bDco4/yLW&#10;QdICyyJDoRJNWrBCKRKlilHd5PUD557Tj6tLwA2Pev6ly1By0hnFYi2iHbbmucnzuG/JIp8SzHRx&#10;/kal8ZR5N/yKqfYrWl3FhIDn+JSyi/vFnUKRX4dDpQAh25dHjjcM2N5x4367HS/JxmY7a76fIhOj&#10;SbevsclZE2dh+SFHKDm1m0mn4VsmUnA8IR4jLo5nOlZBprTYSvI8iIB47+FvIOz9X4niC981zUVk&#10;mYw+pJcR/fJR/JjkJLb3qHaZ42Vf2WRmMf7CkssnB4jzpCwPaqLGaZ4Ne6U+tEXsAuhGGJGCMJMx&#10;M+ZOUZct6tHDvLtKgQioHppLj2Xx75RCxGhM6gPIgzCrftEympecyI4nfpOJdk03ok2+0MPDuYTy&#10;1nbC1PHC2JcAQK2FCrw49F7D7rDOMTpGwPYzpOEhD42VtyztYmuW3NlpAm6AnJpfHEdHAsu79ZIx&#10;9owQVuZibqRrIwuO4MU930Zldf4el80FcAebeG9P+9v8oCyrJ7hZ9IksnvD2y1wblWWJ9vrRfPv/&#10;LIQqtDfjEUZDAxdtp4TTmA4fOzRaUEQT2CTaHvAm/BjxSbIX8NrPtkmZaPvqWNIwIO03YpFLseeb&#10;kzYXOvuHhf4HsEebejUVCU7NsvTJ+5yIOQGcT/BFI/bgJNYYmqe9DXFXFmJX6IqQo9CCjpX3znuz&#10;3G8p+fNA2B7NC2Dx/zeb8zPJhayyqlOdXIZ7LTnz0KWD++7xxyBXAQAk9T6njztUVlWxBvvHtbm3&#10;2C/q63+A0OzGU6sclvZ833QZ3GVzmTAh+6a88/mghYbHL5IjpbI0fyYUo/7E7vbiZOV0FdUKN4oR&#10;wnnR7v8FKFnGJSwLdpp441KkfRJLv4rJMUZ2uRXzhT3edAj8PjgPunzgq2CBo1h3EaMN2B1Z6VbX&#10;nCqKL9Zz4hhfzMkN8awYpDM5IXh47OucEHtndxWzFTkPKs6fv27+Jmn6o+GKuLnlb9PU+XupkwQF&#10;xBIYWKjJKypldOTfR7/kUb81h4e/AZ8G04IXvmjB8qJgY++NGXsfYIeckmpDNEiMeXCJKIaG0Iy9&#10;fNG0G8IHCYf9p+bHIzRRguKSKWFIRGQgPC/JiG11MqZiqwshWGYrZGx+UFCf35OjhKZjR9LoUdbU&#10;ICwzcQFxRd2wPk1KoHJkozvn1zv/BAPrNldUGQQJMdn0ROqJ6QkyWeCGHOoaiqzIi85kEUe9AVAv&#10;t+m5mukdr1yjlnS9FxLI8EY1z0DsWCkn5BVtw4/1rAFWLmRualQSL0h+sz7qqH/Cc7vk0+0R9TvD&#10;iLeF0Ms76+aKcm8PP7pUf+UFhJFPuEKzr+UGgju+0cEdCUGOE9PpXCO3eHUOgKTvG/y+1nkhA42K&#10;312kT0FTUMH49cALH/28NLMCkDINnlToN6iYdNzPlYHxNo+8mu696Lw1D906YZvLo/PNnFgdyPUj&#10;7kdtPwXCFRbE2nsce05dB5eGxU6zsj93x6tLF2x3TssVaGtu/mWE4yq3O3ChEg1WywNHktr4OxIH&#10;SmheWqSS2UD2AipBDWIn/CzytwrYnIGBeHddaardtkXJd2ZXLhAT0tLMs79xoRrYyb9TuPKMnqBc&#10;h4Ho9mtUevmwaq/PTgi+BHHwQUL1lTYWuekewCxLIuOleIwsjzto1/VdwK5rt++2wCUUsLiAjF+P&#10;g40W0saIOjmCgVEy1NHj+aS2uPw8egYxzdXbOUnn8bm//Z9bZ9EtuegYpjKaYIh61NwuHKFpxpS/&#10;CZRNqJ6Ql1IobmK7a7A1+QwyDHHeJCo2Z2cigqRQYFUYzzb317c+dKJqZ2BOmsaqBKe817lSR/A+&#10;RxAoPZTScMiuS/zHcBvPC9N7KcrKulNxZEEJkLlVJzf6qwTgHnixIMupomocPXsAQZT0f8vsFDLb&#10;eraE22iuE6Fe4tV270LK2MJ5qKxPZLfXNWY83wnD8f9YmGPfQjip1/x+Bk/Wsefnea2qEdvL/N/z&#10;w1SSX6+bPY0OnR5y2NYbdu0+tXa6STPRGRG9MyR/uofwOZnE7j5mrQXKFN4Qb9XQa7q/hh5+EQHs&#10;YFYsc8q+RTNTj+ZQV1NvGdf/LiKpWWFVEwyi/3y5vK1+Wz3zYsCtMLhW+16xDs50GWteGa9nCK6P&#10;y9wcKdBhdKkVG/vHcEnNKw7vXUh5lHC2nxG2iARm0CN4Wi/RZqAnq37q+f8Rd9Z/Tf1x+0dRUVER&#10;UWlQUpSGgbRI52iklRrh6BqDTQEBpSVGh4gD6W6RZnSMLomNHLFRI/b57r5/vP+B7z9wzuM83udx&#10;ziue13WFMGd4fcrTLeoKziNQiQCa7knZ2/FRKOIhtL+nVK0jtf5pEUwJ1j3svCQ7WMq4oOUwxl5S&#10;JJZzSsZjtYZ5ulNyMXGW4Ui1hHkZwbtITk9xiDD83c6HfXRD88tef86QASQkQBwuvo0Q3jZQp5r8&#10;N6uuULO4tZbVMO28wnoGA5Y7DrHKyhkfasgmYHWgAwhpJELg6AJ6ddfZmk8wJC6MnfbCRsc7J5sM&#10;q1iKlF6Ebsjlz+uhOG4GPSomo8p1U/v0Bkf5tRPRP6tVncyAMMr38tE9aCgri1oY61X75AjPuz4P&#10;tUg50jweMZBeUAOzIjz25E5JvRPr6kA7wPehNmAiWZR9E8QlGdMolvJL6aIqHvaeaIqv75cGKYga&#10;GqLNrluUgMLaZW+bG2EYw45ylmy6i3WQaF2bxVqiGKZPQRRcToURrhmtybir2msM11SJP+b0UD8d&#10;Mskn3d54IyurF92+kPEbutT/uTssumKFNz7QHUuVAG5pc1IQuszCFgHaBjP6IFcGPQCJsYirH/9M&#10;QjcySUBw9fbwzM6C1pBfnH3AeGU1qgXx0xJydwrOR3KiBoOsK3l8+Xz6e7N3m4VLX3oxxfj99mzT&#10;O320ttnM3pGcdKpKfhP/4nWyv3gTQVSJPmf7v0Bfyq6E2+/IWcW4wCDDHYZkk2R5DeWjKutyKnvW&#10;dy3BEuIdLWnkyobqB/E2CuSAsZLRI3AntfxojH32OA8gM1Fn51dv/yHZ2nZWCFRFFnB/ibjElGc8&#10;WmyZ/rG8VXcOfTMkGN9XqKg/HU+xTxhsZa9k0j4LKMjIifc5LxsaePAlZIedkM6e1fQrM2gEMw9l&#10;1pEuor/l0lDKx+HPKSUgWenRWfapXSyesvWazVNpHdpsqcywrlhtMppAyCC87CXctZF9t1yLw0ym&#10;WWn24E3OWzgyNCN1Xh2B8i5Auz0sTU6LVqc06MVZuag4/pHyeEgiDEJMXx42JNkT84cI84tKHsp+&#10;fi4j1EZHK00kxq4ToaoAVUpa5dlNBcOs4rH3E/Zlkr/VyI8vhQWK6PiWOUtn5z8Zao7Tq3EwyR4b&#10;zwn3aJALQUVw9T1aMkVtVmLbaZk4TGQSW5lJ3uRB+5GhM5PVatQhUNcsMYoJSqvdz9ZvH6eEDxSg&#10;cnQWC1a+RUVEEE832MW2RtZHJLYNrOYXLiVFzEsDJoiRzNELm61pCD2Y7tmFZG55Cc0nW2ujy9Gp&#10;GoGXr3SorHxHSyHKKb8/iSVWvuE7iXUbAdmP3w3TaAstmrpgL0D94Zth2eY85lVIaaL6DnjVCnzn&#10;lOlSbbQ4Z03BrbmP+roQOi/1B51S/BM4NO0UnLM76FUyEdHQBfu5dgTEfJR0tvMYi1GcXBJOfMrR&#10;7FP+cXRLXDrz+5KokFbRxImlZ2L0Gjv2E4xsj0y/wS8+qSDUJoH84vMz68cErE4qMFJ3QWN/JUui&#10;fvbjbBiZC2DjrIYa6sR6xT3WQaRDsEIcEMPh+87O/FVbdN0msVIMYXaX83tyVYsKVUTy91VqW7hT&#10;SaQrQF6Rr5YATwlqLZtfhvhRZz0Bc/hpPKY93nvz5XbWSw3WakjBLv/43M8dqJo800qnzf1sOPFq&#10;I8uQQNlnanp+Gc4oIPjPqCrJMw0iOfdhgTbj64nyEccGrOx0GAp6oK6PguLr95CX5wemJM+1gY62&#10;vfnys+z3iAyh0fa6zk6OJ8T/KP6P5i4JUUIuqujICa9JePhVte3Vu4f/K7oj6xwm/qM4zj4+h7f9&#10;j3nnv18eANjGP8Q6VXbNvhDEZbzTuLoRkVSVY8DNraIx4nziP/96U0ZYeaqLIBhnMWseY1T8ENG+&#10;zbSMFU8XbGORBqz7N/FXejd/SzrPxQGDpi8UyADjbYZhr7LgvVvImRjg/YEY0yFYANo2URMNeOXL&#10;Zvgn2SAhJ9ZXJpgxal7hQDe2MCDAZdV/hew4IVndGiKMRUS1HX8KploX6l/mhznI4ZDx4qVA5ZSJ&#10;RC2PccCDyS3L/hPo3J313l7Bc+wJUXgrj2klok/2P4q+5WSFDHn3+klfBX6LwA0NtHxh+G78Pg3B&#10;c0tpLXmztSCp2qiJDt1yCZVg3Khg55KoJxoTswpsunnafi6Okq2gVI453QPjdQ1xvHWBmcpqOnQC&#10;p0W059YTVXIxE4OWf9mxcegQNFn8yE6+WemihQvNz0WUe0cL6zfY9bQC+Sm/cPXzyj54Jtxi1PZE&#10;S4MG+7+dvBC6jQ8wQB4txf1wsT1ZeRPrezMv9g/gYMhPcBFtn6VOeyg4TVUlrUFOJbt6caVR9pXI&#10;Wgpx6xbf4gmxestz/Lwp5e3W44jKt5okRjQo+2P815jLxWi5zxP6IuVhatvB14iuUKIZxoI6i53k&#10;ZY0uy2OQ1PLiEnCVEVJRtPp6sJXuNj6NjXZaHvwjhDOtmP0g6nnovcm3wmZH9ha6sNr2t0lIZ3GF&#10;Fz3/No5/PvwqMP12tpge9YOj+deyjGFenlrg8ybBwd2FdEOIWwQhxaVpqpLout53LADXjNBpqY9n&#10;NVhSpVigesL95rBsdstMLr8boSsSIhFYMncl4RRpt7LKsumGb3UdSn9QlKsIfRojy2Sd/4px/ZFI&#10;8mouh0ReoZ5rHeSk2DAWItgJk+bI1pLMEKwVeHk6cG7cfSRvWOUjMeWVsvo356tp7S2fdP6DMOnX&#10;jEcSHzkvu9e1rHimlocCrQqG8zFakYjMvYVMuZd/8zbpkdrzF2LzAc+LEF87VLxkIujk7yRYkKOY&#10;40bqTqX14zSr01n5NZ/VBJL9wHF3i2buHUXLz3/oUvC/HSThLazcwze0vFE6jajtHadTFQi+rjD1&#10;PMmdufB36H5qY9u/UNn80E9B8wc7N7ibn421bXBfriBRJMHRj/oAvjWRAZdPjyJlsEibb1alcZ2U&#10;4fWVjYGLQh9VRTbb2yTaFGSniaE8GbkQ/Coj7ol2RWmWciQ8RXH59d7gbqOzd5w+drIQRyu/vm/w&#10;nRaTjJZF+YOP7+S9ut8i8gKud79RD5Triv/add1K9lhVNjUnue3Vx495VmqDNOJ0TXds06/rGz/4&#10;JyYgOfgfBejo3cd+kMuequBkUgwsRWjD9UyzFwL+nVZiG69qDTG3beO2VVtJzSqdOxOvKuxjr2SE&#10;vrX3JSL/aE/IhlK60BF3dkzDMUZzOjd81tZUKD8itXCyVbhrcHql4qEUy3Ks3tIH/AhmCK+czlMe&#10;TEfXDGS8S/V5XuLdMR1vlLiL3EbiD1SU0f3OyBwIlKcYO8K5TTKrw1+NWri2StHS6SmzZEX8sfe0&#10;zdqT16Va9w3b7yW8IANw5AkzcV47YpBJZ04t+Nj36anIMzXbLOqH13g3UpliB3oTk4OyeqLkgxVk&#10;zpLilC8bCfwhAq6E63tLe+czkaWC3LCPycxGIjKO9TTVDHjduAVWLNwZP8xyneSAzXYcOyKPx690&#10;ADgdZrPm6LQUGr0wDSL7100Y6vEv7+CiXSy/wRb+AQXu3qwMyeEFwTTHXUGUf68mkr9g4qOJQ/O3&#10;dqNH5QvFx8sbSc4y9I9P5tdZw9kZ/C9Hx4hMZip1zcW9RfNb3/uK4YCJar57fme6C28Gl4/EImgP&#10;7weFZiSafb+O8cVaT/92Uoj/YzMBoHZMrpW58FW6/jJM0EqRR3Im/s6WJRWwIHZ8pdzDgzfTHuLZ&#10;hg8zMZE3q4094N/fVq6SUbtGjgP6SjGxLHmVkT9mL+NBvu7PdpWtc99kMtfEH5dWA91R0J1s1Lj3&#10;skVZCUchk7ntm5UQ+oDttWmfjJX6arf2DrkoyOzA25sg6L2dJT3Nu74Eu2uz62+NJw1DJ4Y2qhxW&#10;1t+B43KEFEQLooav4+d1KmtK6k4wjyv04E6051VXspyC2EIaZledjUsCwT3NDdZYEN5U+1kdGuXL&#10;AzDe0fOWEX8ewc6YK7NQObPGcMg9MMjF9LntclcRglTzLOq0hwfTejP1uDa+vz3j6MhyVhC7K8Ng&#10;18U5sd5dgL/qTQYYRQ1IeHeD3V9qFGoh+9423e+f1NE4HFHAfRw7lEgsP/RkNEEtbmDiELJXRQsQ&#10;7BSEO6svYKXU+pm00XGpd8EJXCtOtphvrmnvtDVm5p0vT0xQCJ0pXiIhv4bvQ+CYq+lHTl3Vz7Nt&#10;9pjW5llzbU8eMfq9Bxd1PaxPH0lgFjUAI5j69MsYX0iZSsDU06rejtW5V4mo3xJHjwFSdG3ah7Ap&#10;tBajPCPvKtExQ54lkRc0aui0pKGQfO5bjgBkmZ8SnmmZ1Fm7dyU2pDJ9elNGLN39MztpN8htoPBo&#10;+wI4FyQtm/m2JIhdGaJG8tRcNpkAu7Wgykae7I51yzozxX3ZvGNYH+uLnNex9FtR2IrbCbAeIwsJ&#10;U5Ma7DpJqaT6LpsMEz/2pPSyaiI4+OZJ7YZxkxLSSrEP+eti7NOMngNja+Pk9Lgasfe4ebgHF6yK&#10;PE1yXbLRhumQ///8ZLo0FWZ+JbJhcdFKM21rW0c7mXZ7Ye9V5q980h2mPmYRwJXd+VKUIW5XeO31&#10;p6+INh+hqzukal8s92UTvvXCUjO+pi79Z/hnDuSpoWGRnOSQn80Z5wCZF1khN8SkOlL3Se5G/KNI&#10;duYA49NkU5S/PzmuNyeN7V3K0iqV05T6c1Hqbzn7kNF0f2ZME9ytkhDdfpYzdSEfzhSUWmbJ+e+R&#10;+/MRjJzCuz/48NLSc3nLWpbcd0bngzjSzjP3aQm5Yhzpl7mZ2kOZmMiEC0lIyXmpoNwb2iT3XOAq&#10;eQaMK2n6cprG72t1a9w9ThddnvadD+hyvwlbX3VVO7X2CcXJSYJcuVkH+6hvEi/wjnMWNkRUOZ+S&#10;p/TC4eTHSYc31yse581L0uFYyHhYcdZ5HRYoJDkM1bQ1FNoZDS7pFWPJfNHrZexRDZOED+vDd2xg&#10;ZvBBqW6bKsqibotucp7Q/0enzssP5Dkcktze2xDJxwzeVFjf7Lapbj00ZUu9owgHtBFOG00GCMX9&#10;p8/NGrZS9oxVdCcUFBFbtRTqj6QEWd6KVi4R2EWJ59MalXB5IqAc3L0W6eZzEhU98vLIvnATuqEm&#10;CxHrOAyRpyF7cY4BdSW4s9qJO1g5KCqcoDmKTD/8HH6Y6FirWC95w595A/B70n6c3FCitiqhH98s&#10;5KQG+mPYkwDA4UVGMGAWt1vj9JDa7PmHHRRH+rfwUsn9rL38upVEhvDXqTNPd2qlSwI3aXPQNIHM&#10;gySby8F0YlDGBthx4t0EjjmmNCma0nPzTy6r0y2t6mbRRzzKsrwOF4C8zt9r4cL3CVZEcIHC+nIm&#10;WHZnQwP3axT3c02g0musB9fw3FWnKLTGJ/2jZGf0V9YSOWRNPvuXN77BH+gvycBbkoDsZtDsxgC1&#10;hYA0lj5k2lxlfRVQ3jHwDwriLtylG+bchTRu9bwIUXeQsCFk5Hy3th8/Zk61lioBp/aslKBl/6Y/&#10;ajYVvZCp9KWvUOB57WXHs+p/+sfl8u/l7mUkARYFcVgfktjuHDQpdJwAvZu9g6gVQ4YnWkSCOeTv&#10;E48hn440W0c+t6B+EasJ1/E0AEgKsfT4dZJyYdcBRwZrEzvLrqgfT6Gy+kDqnheBBArTivuhVUAC&#10;kvc03jovR5gFior41wOR5Q9fJa3u7iac15+JjO/wUl4M8JXl3T8+0psdwiDr0LZJb7kUFetxRo7y&#10;xUYeeKr13Y25JqarPQ4zv4T8zVMJb2cmlayh07SHUyapnsKG5ZQ6BCWEYfnGvdoFZruZdLB6wxsK&#10;iNjUJNmbUnm8xEdAk0a6J6BT5pGdi6+d/oplJ2v+nFK2LZJ0a0bU/cXfS/IPaoSnRbRG2q/Wk0w4&#10;ykZTokwekLdUOMMTb1BoTXXOPi945iphd0hwVkT5oq2W0f1BRBHk98BAE/ioCXy5Niop+b7EunGT&#10;q1zx1FFXwQUwJi6azhK+kKUAPgE62EY85RehWjq+b9cHU7qs+xNlQ3Cr500DUL8sKyiY4xP+rrqU&#10;4W7J9B+FC8A7nEjdfxJ0tMTt8csmsa4tCZ46bmWxtW2HtvZLFp8nqVe0Txc9Y60OQc3PkYTKbHjH&#10;j+BJK2wJhMDj8Agib/nMyK/txO6b4TmBhfUS6ySs+SeKJ1uWzUQ148HBhsUC5NjkAfVp6waKiR7D&#10;i1jPMMXXDsWMfYb0jys8C8lSt1WUKkO7HkOCRdOej6925iv8lXdPI7cLruSMl30xa5veooFc16KH&#10;a8HgJ+C9O5u/MsBZatWNACbzbM62xKGT/VCaXEOsgKnBuMWg35JhXUMwsN+7rzj4N0N/yzWa7q2A&#10;UO2dq4Icl7PrShJdNrxJoy7iUtwdnudN2ac7Wps5yXByLPm3CZQ/EzgnpXRVJX39R/D7npBo+9J3&#10;RqHmhrIIpUQTMbMsRHnvTIADmyBVxKa1Ej4i4TiyTRTOU0v94l9FuLoAHaLdU06hnycscw8QILYj&#10;MmVo11D/Ifu+SD590vaJKBEItBl2F3YRmSWBbZZpt8x1GXSewBgWfNZ0G8vHNzmufS7N/NiKNOBl&#10;DWsmyBAuRmJ+WkFsjNRxZb4BEeiCmkA2JVw4QJxiGjAHQyGwcly3dpkuG/1Eg4iYi1ZT/aZq/DJ2&#10;Mokp+FtTQrFZeRd8yq32dEQFF9s5JCd1XSk/qrQ7lfrm0XJWC47ovR4JBstmI6SHW2z5WOq8JT2n&#10;dPrKY53JUW0dNxz5Y8s6xAb4PaNjdolN7sP3KZVDAoL+o8AUx/rfqGjGDrcXV5S6yF8uwHljQ3d9&#10;zWPuNXafwDHwVNlWrIJQr2deJ4uIpepT3zQVK+fRxD8O73f3Dk+kMxuO9c8dTkRdhbid0u+BJb78&#10;VHp8b+FKRa//zkGpc9rro7oAL2ZWjsDX54PmjUqTMmzrckOLyRlVKGcKCFWX9gvIBWvV2MyZVA/H&#10;omrGLfWBnJkU1ya3rz+ImsBBZoHr0/pHoDVA64+8xkhT/1dvA6LHXQKER0K5NOaIYN1e/YjowO44&#10;72GAzWCcgDkxcM28dkLAQqfxRTlTT96638yL/f5G/y/5YbK6bDn0OWM73Pd6aG9Q+OGhIMwGhiZL&#10;NuuGTUagX86Hn2qAtFhqR1t7kUEJxyfI52hwNh3OtPYsL/XvW6PzZXuyVwvA2S+neIfNLsWGg5ij&#10;EmVF0BwY0Z2MSlbn2DbR5fIRZ0QOzKXqCsp6igCGZl1qpJBtDMG1mIsL5iu2/nkCnWJdM1qA46j1&#10;WYj6tIvxnbJe/lHXCqZMTjMaKV/uHrSfbH60troNFGPFTAruXmesbSZnrgFaGiO3y8W/2jH81Kve&#10;f8s3CjL+gZP7eP8s7MHGMFTtBqpIXUSOneTZTO5xvkuHZTsSjL+R3m8l/IxyRrb3VFyHsRaqvDkZ&#10;iiVjXtucnXzLCT5r1Uj/2Dc8/+NDuxiHvTSFOVfgXYgvT1b1KiwXvk8/TLhwaqZ4hUt/F6N9v5f7&#10;wYZ/qGTENbpjX7ktIHbkcnU6G9D6dBqPu2xEutyae48rVzyw7JdBLBff25YRq/dePcdqZcTp8C+b&#10;7IeUtQm2ifAjjC+j8JJJKuj4lEfa6ONrcgPjNQMXWvM099w/+lKyIQKRpRBX1HLqlLWmQjKbC15M&#10;rdC8C4VEPbmrJWQ+lXwjCI+jqm0Kmvn7EMFugDv6M+kc/qLHk+tiiVnycq0XeyuPOzuhhGhCvBzz&#10;6Ovg6Bz7DuCEMFxTRDjiUKsLs3eDf/yVDFOHpjQSaTdirpNeLQ+fufEHVR0EPh1zDkXHMCUZPwu/&#10;IFCc7AnorzyU2Km1al69KwnkJthg9kqJxhiNmnIJ5zBF+PPG2GsMoIZvbVSsv++L2QgOHx/ilBsY&#10;REa4GtYq5Og6iVoYHLCvDuadqAV1bLrGCjJw+AzE3Xy8lR0LlaGYWOC4Ube4czSzzoG3nwwqx0gi&#10;+q3dKhB66TdLawc6jEZobPlwacGIn13vddUXX0vP2JMedV6isPvPXYSp4a+ItuvDHTHPIyNis6aS&#10;ymxPwkOBLw47nolO2Iblyip6bR+3HbAn7bV882UXtNJ4Wn3MC/nwjGC3AAh0rGLNCNfj6pLIkn8d&#10;Yst3LHRJFIYRRralvSuRizyQ2AqPdRGWkoZbFgowxC+Dv4LdQj3u/1cWqO7L+Ue59/fBsZMI1Zrc&#10;346btapW+5iXa0oNBIVLTFyGuJYI/RQT6Spx0u0lo91jwHzQ8Njtr/NNYyefO199/rlBoLFA1+QI&#10;bL8d/o9CP8KwLnO+/7vaRZGGnK2L39CS7mjYzYfAjMaI2qYDFykuzoUoPE1aTQxHry5+ZKOnwrQ/&#10;/Ts86GFUWKBXfug8OPKXNx7H8NZS/2vFFtSm3tfsy52M9yQwge0P3oUOBpx1oSeZ18V8SR5EHdxG&#10;FN+NzSPXYfo//8d/pIp2hS7ZH3yepeC4jj60/HVuio8YDjy9LIbCnxNt+nawbWIu135lbzWgewJD&#10;0IWv0gXHTqq5CIyHD7XmXDilVhsGYKc5TtKsI8lBk0UzsA9EOqNE3TdVHTpWpQukDhF2x8bWXRsn&#10;URDgu3Kc5He5xGKUkNEuNINwqw0L9jdMANdEjIPFnd5Z/sR1Z6Njk+aaQRZF2bd7/lI0e87MVvaO&#10;PaO+h1fL+gF13aEWPiEZJsUt3/6tAhvPFpfxG+SXq84JDafj4Iz3v0pO1I+jiUhXVZ3IQBPoMRsp&#10;+y2D7b6sz7Hqu2725X93XQpkQo+wcRalI5RdXJZylrceidrdoG0tpBkKViUMCgM3mjVwPhphhjoC&#10;PyYZqXSNtqyJJhn1XiMTKaqKW1DO+SyfT90pXiIYCy+i/ETGkEJStse4e60Ao3LTl+RqFGtB+Ys9&#10;qxC0J8WeWh92YT1s7aJSsW9ITvJrd4dQETnqJf4bjZTT2BDWLLlfe71g5QrPZ6fsckopPdyPimIT&#10;6C3argmu/iaSV999VFZOBGHAulP3Jc5xAmW57iVK0MeZ1qLSFDIbT3DWxQ9y0Wt2hR61TSSxyqBE&#10;LHCQXZ5oMfjdKftdFbplwOHVWBnXt88Um4qUsjk1NecMmpXKyv4WP0gGI3HPrqtFNN7Esg8Bhd8W&#10;QbGvrIBANJP+XeeE3toOssOtCxhxIivyFaw113ihpB8XoYUIsTp29s9oE8bxTJTVRNFw2FgsDGxV&#10;NkEYUyVxTwokh3tNBSQjtmP+aAZ/wW05SIlt34hoDCG9X948kbcdBwB5NqWHjpNLw3SCkZa38jJJ&#10;o2VHvFKtQq5OPlX5cbADKxLbBGtGIRP4ndQdipn1c+gAe/oUzODbiMblBF7GWUK6y9GCKgUASreZ&#10;ffMaDVIOrh5PHf18RT5BnA7Xp4PK+BBCAbaa2OzKnhRUj6HFuM64mYCaGo3vjhXObpNlz9UPrOec&#10;PbL59ePlcA1Q9qdI1gPvD3O/2n7BVFEsbWkwK7Pchucfpo7OiOLfH3S5a2/K0M/TlV3tvdUBN2P/&#10;jEFFisK0D7XCaHh0SuDDb4gG8xpaxcGa6msNr0jRRRovFykfNG615sylio5RwGSy3dnC9XqC3PXL&#10;XCgJkgMmJ6XlikEwCimLh8H6e8Up26IZzbOxEdUHWLZCiy7+tg0uqtTjDMLPLa/zp7dt0Gl3aFb0&#10;+LTHtptBYQd/mfDrvYozFcK8H9o4h+DJ8A2e46xAPDRH3BmvYl+4fV01wGNrPneQNDjNkqG5M5Qt&#10;2P81ZZ12X+sSBUG6gF39kVbymR1lN7zafm0vFpmbSruv/xkhEbg4QUVCoNnsAWfQpchlkNlGyjEz&#10;oLFy7FksfWVCqNZvIGPihJzLnX2raqX5c5yg0N6ZWxN9xbifGoazPSwydGxDIUshsb7Jrda1dEuS&#10;Sn/SV+ub+dBNo0MyI+VDnW1WiINoQrVcP/zelW363PI5EIBMIe+FUS/ogVOrTGVZ0A7XqNSnP2Zj&#10;d5lLvat3YbPh1/zJQhvvi5syDanzAmxONSm8DVU1LeeZA0Zr1LCTrLdnjgP65NUAqzx/iNS1hE3F&#10;+zNQ/pOg2yPbvAmslBQRBJoj3GR3zddznuGxtyWJ++2xnamPOeEs+Ta4GlKJ7Bvf7U1f1soX/V9a&#10;BNfeErrOW+RNpo4CtE+rUBLJxdoMKjzH9xjS9UCSc2zTdmhbkQFGRv9mAV6wR9RippWzvOtEC7ou&#10;O7DujqcdxbfVeV2qmEEfEmFlJppAGukSTQNyAeXLgbOsRXHGCktRZaclJH3I23nzVnTLMUaLWDOQ&#10;OpLrJqU/JoPsNswcqcmqlmP5297N7r3N0Pa9R9gh2sq9SYmYLJkIF6yNsjI0+W4x/3Uy5W1Y67Vt&#10;sxZdt2bK2mPzFlM+rVU2EE9bta7m627ouLuAWgFQPD0i+bIcGozctq9Rf1+gvvcu9Mix3OwnedtL&#10;WM6TY927bxLF8B8F1adI0kvZ0TlktqFiNbQGj5rgB2OO7LNXrsV/d9b5tJXYvlvuZM9hJqYcu+3R&#10;bFpfc/bPReZiqdRxOSlba9yttk3CurfYhX7qN37eomi96Nmsninu3rEQqPnF7TPv54eCC+QSx16V&#10;7yGCnKXpivfup5eYjp+z0eTS5C2JNnjWSsk3lwsCImYjN0GMH1aO3bThWgNqxqW3kKKKduzpCunZ&#10;Rped2RbL/cwQn0Wz2xZZGu3WTgp2cZrsKWDMTE5axIM31BObSARDQ/qLZX74sLZQovjkaMvaerHc&#10;29uRR+WlqwYjvI6BoelDQpVV3c87KNhW/7k+sBxvzNBq6SQv2DiLtoOmdfBZbdOCVHtL4jfcx/Oc&#10;M1pIQ6ufjq+BZ2rFOpkSTmXtRgJzcvZw/Msj6bJT5OpIXT73s0VMoNi1isMyr8BhVDflUSMT3Inw&#10;ZjThDdF6wxI/VSIEAJaYmR8459+9UfTsV/+gGuwCW/6iNxpMeeBvcEIe9dd8kxyYWyV+w2+DrYeZ&#10;FaEvXE2pIkOUr5p8ilB+1re38Ua5Tv7hMULuO8+4OOOjAnE9iB/WTTvSrf8yjF2UxH+rOwcclTMZ&#10;gYrUZknDsYL86R4weOkY0LRoQMHo65lwpGwpFbau5D+KFUXWaDKcJogU+st4Hmh0ILW6hPYbAW2C&#10;LkoexTXiZCRVEPzBqiRqH4FHOg92yFo8Ni7Ppbn6IkcQ0ETKWEZF06ARubsMFgah2JULWdv3XHG6&#10;Ha+jdYVvEuxEXJvgmcfUVpKWE0PIck9gSSfjq4fM4Um+lO4sm1DoXBZXRc7AWpLDEmYzLPelQzLs&#10;/1H33f9s/mH3dNB+qNFW7ShVqvauXR1UjRS1Z+2YtUUkaVGq1CyxYgWhihqhRmhLixoxYq9WJbFV&#10;QjSEfvP8+H09f8HzB9w/3K/3fV/vc13nXOcEg9Gm5MAKFJsUiiKBDhiotbjz+WHKGbWSZQ1YD7WZ&#10;be+GmFOv8q/Un4F/XHDJxXt6CFakJ/YyMFj8Wa1dlDFz/exzqSdajD99jjztwoOHFYQt4Te1bb+2&#10;OxwxpgHFzpcZekOAsw4cGv6P6cowe3IvYu35encC17f/RWB+udyPdf//9w0HRA+MvrkgXSj7G/BR&#10;LDi2e3ceSNNuu3jmUd3+yyW6ID2RvjilXUPgo1dU2s4M+3pkLIFH+c9k+n3v4l9XogZqqFi1HNOd&#10;UbPCjsHEzoK+tk2bI45X4LIhFb6VfPIWi1tZ2RNTh2dYliiZDnmrRPNfX8MvR3K2R5B8qR7N41y9&#10;zL9mlqiFtERnBrYjYwsBJkj/sIh9ubqrirGeLodu1UuoFtq6HTQnAQHQTj/7Bm4uDN0dPMlLsJwk&#10;Ki/pfdXKukYxZGgTZMo7KVAsYamYEODyLhq23N2W0S5qSQWNBiA29nxVPm2yf4p8Vv2NW84UzEbx&#10;piQ+ajmaTPmfOLmIoXiV1xKfcprLYjs8hZNQg1L8j912a7q3GmIFc7ti6fmMGT8O8RD7iY6h0xz6&#10;w4OljpoXzrY/xEu/OA/sCnj2xjbkh2V69qGOV7FT8t+IQ+w0Dk7JLjIjE+LtE4qh4oeWPxrse92e&#10;WS4o1Bma1yJu5WiezvS8UZ9ems78x6QZs0lLJNqpiFaApp7fTHa0P/FqgLrKPylHjvix3LvUeYf6&#10;x734wuWamEkamrZHyIllSMNlfQaqHdTRVff5mcQXqqKmsMfEoYgpE3OiM6Olx2O4f337dkYja/Ll&#10;zMYRR2mpftVGBNeGrnt7yOAlUm+SwI5DjyvEu5iK8/Gl9L82SQwAjO71fZhnpXgTWd9pd1TNzdPc&#10;REuGg3nkwvncP8haXDwXVrkYfUyUS25SHloyiiVDO9B9ChFgIHEP3zlx4ARbw71f3/m9gRhN3I8S&#10;G004lx4dOby7SlfE6Iajxgz4jV4zJ63n/yRXlE5yD0zVC7u3Tjj5XUgRacXerf7Rq3g2hHlTJXeW&#10;o/4ZEWpAJcI19QNQ9t/TuSu/o1K+AptkZDSLiYLEJ9puZXedHIcMcK3dsp1IWnAlDeKSRXHbB8Fc&#10;U0f7/AI9SOx7Kh6osks1T6RzG8aA577fDexvX/ZO275k7SukhArC1ctsWNKSeAeLHjaGK6q8vfR9&#10;I9Z2plVB20d5DGJjWckHD02Ja/m9HW0088V1t2lGGxUQSXtZVzF8ZCeZ9/KN1uvC9KxywxUv1WND&#10;Vjdq2EHwp1jO3HD7M+LAa2tAXVqPGRmddw9sfC+fZHljok3RZvxqiWj0G+8Sn2N1Pa++NNGVLsLg&#10;+5/9/njDh9CbYfXDnApz6zBYC0N+5dPCLicvP6Vr0kBlehOuIkgqgvh9yOHb+8Ui2akDYP9EYOP0&#10;oi8wFu1uwWUYgNFF1O/+UE77UOXcimCpFcZwZujqk1hpRwqU1X+TcuWbBgMXUfJTJn6XysddoH+m&#10;oNNjkp55l506LG7Yb/d7QqoqHvfc0nlZcVe4dSSxURVZUfwkmD3+AduC//7lPw0rl8/CDnPBzl+X&#10;TQIcXLBjw4e1z3Vr0WJPRIMItZH8mOEZ+w+VZBORuA+D9S/W9p1Y9SdOfGJwFUnztm5jLVkyTy/K&#10;uzICnOe1gN4dZ6Jo6RtNER/X/ctkWZ8ypN6cuc2DAWrW1/m4edPRjgfsi8Vn4y/i49LSMJU3hz4C&#10;ldfyE9+tvpn+caRtX1vRk+RhJGX79aAShNFkf87LbBYIGC9Mw79zgoEXBzfWWo70MU+sbzHPmhe4&#10;mUq1JoSG4AeFqhABPUIZjUXrS3Ztao2OtPqnmRuTnNW28yv3f97d0vK2nBUufXNyjwo+8WLmfFLS&#10;V3tQoAO00AS+U1Gu+ioqHQwJA6IlSL9Ye70V308+G8wvl3FAVMS/nmkq6EBy/oiw0fQuaM5u7sJa&#10;GRuJ3SzAn2RNe/ZZyfC9+PPbTH84X+JTXiZNxI4ikXHt7YeNy44PGhLy+abeaEv9NqNNrH38iXc9&#10;Y85L3Lohf1lVZyaMwehEn3//wfKuHOFxqgVThWG0RV5e4iyU/fTTg0aBqH9MF8p3pge7nBuaBSD6&#10;Z+ZLSmwW0jK0UmbdqUEPE9f6uOZp/n3rKhQk0JackxTx8VFhAKo6UOj1cQ0CyHL7J5LvUEPAnx8l&#10;3R+o82PMl5p/kuUHsxntaq24t79a6md++lA5c8LYTCnj1kwrr0us0sIDLOdgi4BegSvUWvDC9s72&#10;C/a0PzzzpeZ3YVvz6yTUQFas4tkVCn/4la8R524zQvLwu4QmZPj50X28q7Pg81JvczwXa8wEFefx&#10;aCjjevA/JuXh75MQo4K4+D3uhTwwsF9KriO8Fua8Abexs4mn6v+N7sMadoUefYpS2N8i53f7YCR9&#10;gtPixmMaCC5yp2bgaSMKJ9E/c8FxI9B+eXAOpMwizuWRG4ThbAEb+kckxe8MentuHvBf6ke2dtXn&#10;diurnnjSae/B6AGYLd5/33ZnNXYsoNTzQLhdWqqqwlTp9Ds1WT7pszjooKtnm97uJu7xqE4/fb0b&#10;URRZPGRtI1IIsMBfn7B4VH+NuMjGw/q8gwOt0jUR8b3uAaNAGjEy6DYwLaJi8tg1l1xda3ItDrl/&#10;tHaEzcYMikYg51+4HK5UL1h2hTohaYWNbf3FcZ9Xxjf3AKI6WFxEM326mXGBwKa9yMjsioQOULV9&#10;dItmdufjiSbLrUcQhRGSMfrdw4Nd90R9WZjLf+746CJgwZYeSbKTQAtAbwI8G8flMVrgwCRwYPp4&#10;r+JJXTFngrufymzauGXBKYvCSnvi/NGyK8wZBlsX0ENsxQwGrFZjZB0szMU1kV9FHZIEQ6xmjf5T&#10;NtXhqLyfmLQBUf4Yrhn1x8AtF8aYDmrwEs/WOQ0SC5Jf78iV/WMKPrJ+Z5HOpPnoG/CXSTlEsthy&#10;rcEbO/ePqYQu/rftnKfoZBLtymkI+dhM3T5GcX4t5IsoSLKLnXjfeZUbAR9A4goD3WCsB9hED6pc&#10;0ZleJqkDxm1Fv/F0vL6ssYN8ktAtBZOt6ruwUgXNR+8NMb4SZqwZv60iTWQKGZFsodZ3WxiXG4Oi&#10;dbMDwjopDA6+s9o3WVq7FagiWuallXobnhBmy1CQBhXxnYS8jYE7pFVuNfGn5Kmnb7yDgRi0rDEt&#10;7jREk8DQTRpfbcG0JE8kaD5PEMN6mM+jTYhhpyOefbm9/c+XJZAR/hlHptpsZI4LW92kG3Sku68d&#10;Kvlpo7Pp8QOLDzqpYbr8X7W5oGL9wjLtVbudbd0fFR6FcKb6KgsMcmm2FD0qHPb7v0ReisRY0WcZ&#10;ArUlIUmSd7a4zX7/RMCpIh520njCYgKWYN5d9NQEEEO9ed7ZF7JaNXd1tR81Dp8bDvpxo+UbIw9y&#10;GiI/d0kuR0hJ9U94XuhjQy9ZolYth1ZyMnONMcrFV8phJj7mbMCfBBdoo1PpbD5s9sC9yeEwJJhD&#10;puIXzBkfoN1NlGU1S3MKdUP4I4hnLJ5gqlR2pIogNd+qPwMvCOoAslxucVw+WiGREf2w8EntL6R/&#10;THK0yR1592Y91HZgYd9zCf3RLOe7VH5hkeb2Le/419NtCz/xfwCSfXPs5uAisIyeQrjDW91xntCw&#10;xu/G/JZb3F0//5K8y4ugrm0vkLBuChOLfu2pyaJetjjlCFxvNiUztqZSDtyPRW3t8cyM5xXHYRoZ&#10;FrK6Zl6oRs9cJq2OJShqLZ+aUoxWFeQETqfIcMUvqeqwcZB0WBsxZG5sl2k03I18pZd1rrqWFveE&#10;fL5xeTOntqqfs1qoIVVCAcLFPOPpVDvf+F0+KFMVmyF7ZwHasoYpVtrUDPp7ulBb9EZXojUPHApb&#10;4LQADqrMwn++PXs3o2XZuHocYlU1IMdpNh/icepEn4UqVGYQdW77+RVk240bGVba2gTekJ+AOCWq&#10;K1O1doc9cg8soOG0veoFs/ZrGRV84YID0Fse0Qolu/k7Y9u1Km1ZZFctXTucPCZ3Xd1PHKEWUOks&#10;WeBvWDV+jz7uFol64q/TlNlTl2PEJV00Ms/qC3Nk0lTAqW505yG4Td/7bJQdPVoXulCioqKVCcF7&#10;zUvEgm+4qm9AWxg26PVZbMkU9WFlH4QaIv8ykHjvSX8g7wqJ+732fcyF+q4QKKoUB7irHdExBybo&#10;lumaGIXBtU89Uc60IpZEC2ScRjYTE3r2mdm7ke6HW2pGK/wXFpKJe3M7YzlObdjWQZFcgbTsOTa4&#10;kq2d80BF//VPr3KlHSW9mOK6FkONEA2kZMmLQsnVXzKDs7HGg0v+ZMPc8sn97uFkwQA5nLV0MBqH&#10;pqsrnFNVVP7vKZdUnjAKJeBzUThu3qfDwFElBxZJCyKjfgAsT7hpQdHU9uxfxvUmmSsEAxI+sDfK&#10;W6pmgItR5rWsPdxYB8gjeeUOm9Ysl/gD9zdfz8gOmfTexHtvP/f9G8b/tix9QDLrS61aLWueyqLE&#10;Eaf8+p/FefBjrnvG2g9XwUC6nzNt0YcgFBx8bG2gj9iERUIc2Hz2PQ5utskKhv3mMm2zQK4X6Plg&#10;36d8ZA++8cyxAJtPvadY/EZ/GeYnR/9SZmt3SX6Q18JhwVn/61YN4NKPziTzOWxT77M5DQ6nmuLQ&#10;HYUedF/KWcg5hPPHSe0q6qlds7pAzuuxip5kJTyIY4tZxIP0gSrhn8d0/meHS1MDMeNXs0h+86aD&#10;XwdcGXxNC3fvaYqRe5Wicu/yDs407SeoMLBezta7+CD5h/fW7H1PrV01/Spwy/QDvwADnIlijZJL&#10;3I0zvM858BaRdV5rmND4v8Ma2MI7HLuusZxKG5oeSatQXZL12IZ725vf1PPwRe8eLbozPir9ZwM5&#10;si2cq3aGiiIkCxY8nYopBel0NVWiL27XTm+1Po9cIHpAzLiZittQLE8ewwlspmqmAKjxcKEpyfAN&#10;seDaQsDvAiin78oA5iT1HxMHX3/gSFixMqjhGyDLPfiq4t5aba+3geonVNtxwc3yOPE0iovFREDB&#10;o485fkjd26yePOgXAI2SqWeaSXnuZ2H1qvWjq+Kj86jB8LSRbgVwBrqV/O1dzcGN75Gh3/5GrnBY&#10;VY4jFTtTJdKaDg9u5gMw4TW8lGtJ700DIsZyi+4UJCvsfECOuLzvi7NbjyQ1fbSm7skrLPvp2hY5&#10;aW57XmvV6zKSu/ikAx9sOVZT9EwOl2P64M8+S1zP6taQIk5MvmCxjL5HX6XIZycSGBnSQW5rb9lH&#10;JnNvQ7NJP0Mti0/P5WLAUa9z/jGNR5sI5P7i5fHj1IL5iH/0TV8yRBt5i7DlvAgBo86kXNzT1cib&#10;W/4j8ud5VqrkifpWuBNq+8EeuT4TQiim9S8PGyN1nbTIP005sq82PpR2LgppUtCqAXzeLVz2/sf0&#10;ecHnHxNUwfCbpvPk8IcXr2uXqmmyDDBwQHtLM6/qW2U4FPVrMb9fQ5h+ZZsPKBIoqn+Mf7Z9JW09&#10;cfIvccXvJAv/yIVz7uQ+eZe+ypkeM1bOeYcxwm4E/YCDLb97PsPz6GApGYNlIzdd/4vaNkPIvdu9&#10;V1RMc6fVEODDHQ61fgPtsQsO848CKmD6TxV2dLf6BQrfifl5e1aOPjbnB+6p07JJ9fI0gUlVuNLG&#10;qN05C10pVg2mP2erdZoCSnq0O3QAiZZ8/8nj5CXhI5aM5YKi2ro5cMRKgNqOgcJSLyb7a/7TwoHp&#10;Y+mVt19o7adzY8ZPdOSBcNqPNLnOC2nu0RIH96+l3rAdPTw87GvSyR+O7VRkVGMh2ODQj/5ji2VV&#10;+IiV3fpUwuZAtOwUOiIhVjPaHzRbEM2MdIQImouGniXu27t43QrkHKbUE9F0eq/9+voqTgIcM0xM&#10;+iZ5NGfN5oWe5bkquaySj736x/iNUF9BIQTAtb9DiWDAwKwO+vQoA/orbgg4XqF1jdwPFM34nMQT&#10;nS51V1tZ2byGa8LAolQsEg2u6BOK6oVk6D5mPJQfN8yrHm2GJqzL7MhaVwgUvdvo9inVstQE/Njm&#10;FOS5Bs8/69FnS8ERSMSnLZaOOH85VNarj+FMpazHTdvIlGYMWjxS/b62xyFQDrTk3NJpkyksIRd8&#10;5DPCxTSLu9JT+bbdybqcvfwciiIwSCaZkInYqvkF0J+lZKmx1VbXvjynRO7xtjj2rtgFCQ+AzT8m&#10;XTNfYxLlWPtD65E4TnZy993xYKIccDk3VylW01OJmOLtacK+nLJMebF8NAZHLlMA3eTwPZut1yI8&#10;ITaND47kpS34XM9XPlla7l8uPv8DPgKkjZBMvYyr6uvzLwu+dTS4Jf0rQ+NTZAQ2b3YcPxjPBtVY&#10;BdJ+3FI53mb7AS+CWfEehSB8733uk3kDuxZsNpuX5pIWW+7TYYYfXx3r+4Ie16NknrrRU+hkeqd1&#10;mrExXFFj/wNgjiuNLa6x4yw11Klq6tmuvPzsSXGxZeYLzrz94uHdkWQoi8gPrPTgnGl9TkmTGqzm&#10;bhkIJhDdSTfzVYqo4wMElfadss4lGfRGwzUkGGcSQ5+gwAkHW0Y0MIF2xbxF2WEjUp0sUmPGx7Bd&#10;Yha5CJj9MMlcIJl0NnJsal3rhlqBPIGoEbqYR9ukoHFzVq9GqsE6W9M49ffpb/jSQ45VK396G8+2&#10;xttBOufOpvFfD4vqJkqSnNFEaMj0sD0ip87zzdSUSve1HXutFz6ctzl7lDDILliBCG9WQqu4t0NM&#10;1jbb07GY4g/zvkum+Qf07g/BOdA7X2x/wzo5j9pezS5NXjjyMNQl3dADeSU8fmXTpkqBk6xriJ8c&#10;yMu25JX5dfkIQVOfsjl1Ec/CyPqEMLCWr4b78IAy3otHnzglguiK6Ogu+GF9xRHoJ7m7Wyh5Ponl&#10;12VMXajGgXMt0gzKUcfy+cKiGM6e3tZWgFNXrMAMyYg1tyL1IDqaDVklrF/zWrdgc38IXyQyULh3&#10;wUNsJvRW2tsAWhxJ2g+uA1IXCBg/pW5u8AIKlQ005b5m62pEBkAM3FgvcsikOsZ8HezG/aXHkXpA&#10;JFON+n02sJ/wxxAnsfqvJnHV6BY/hl0m36e00KzEZgmN7kedyYxCFk7gvKPk42zT+M6pU1pc7XVZ&#10;F1KtxrvAixpqVYvrS7E9bAOH//yKUztLayMyPmfwHEFOO6v0G0/Fx9+KXUxallTLoD4dh4868cOp&#10;14egtYsvt4EEpWCT0UOH1TRdmBvMDfxw20vXIfP7XlHn+kaC1S4jlGh75PufFX2eveidaQZd7H8z&#10;vo+f98TmfzyaBilXcNTNWtDh3nrWvOFV/70SI4kV0xuVoUjEVrnqnZF7FxdSg5I2wkOmTDbQNoSm&#10;deAtsCUl6zRU4NBsckfg+whc/BtvxdX3epDrIpxqWw51GjrZCYKkroWx5Baip3ltZxGJOMiJ05My&#10;DCwKGN3y/HSZfzVHw2Zi39C89X7GBETyDZS0ciTpdfxM+3mNiOQQY5UCmUVLM2gda07mdofqTPOt&#10;5kGNXXvcLXw0iT2c7qfW7ix6K8sFcNDxQ1mzM5dictMIQfTfSzWktzG+AG/89os3mbK9j5k4INdP&#10;zYsyZp2SEaYADQ7E8MT68YWNvTwbw9H26VXvd3C52ZjfpJqVOexCGbOKB7MQ9Oyn5aCYAfzxPc6d&#10;3a0I4bStKRluiUhKVMVIaSUM6CfwqnmqHkwwtcL3vZ+vCtmKFOu62u9zbBb9rKeFSHMgno5RhTD8&#10;f5u//iY6z19xbkkTZ8xQip46mQk/Fr1q0c/EXktNUtkuGNKp9JKZwBnPnliLmIv4XtFn/K6mlKKk&#10;8jnQEUueN9G4VH16tyyEd2Ohe/F6UYnNnWI/1fIH6fvY5Lm25/kqn7s10PSf9FQKRxohSbujYgbs&#10;4qR93doqaspNU+t0gDXa+53rVLDBPcPJiSEdLxSm0Std8b2HfRqBk5SKKYXltrRg8PLs79Od7R41&#10;Y0rrv2I3J9Q1TfneRbVG2DtPFEaoUNPEYXdh/r7tspXZtIL3+iDFS7eVbreqCZ+rcZyMGEF/eXtm&#10;JzhiVjCgNUuHjFiNJGbTU/PTCmV4TTPVU6ek/cJOBl/e9XNqMpxFUxQ03DjLx9Sc4CBSQjn/Y0Zq&#10;Kw99kl49EZOnVlGy0T6hT7T4cSiUyLe7oHAjejyxCxLZoCFak5Yo3ZoyGWGg8fjQ+9Rhir5HKy3F&#10;EYuHBIc156bvNx2lIirKbj3Cy+o8XMJotG7reaLYWw2wO9rHt6/Dpt8zGm2500gfwOMx9FhnvywG&#10;aTbsaacqWM7ygB32uX4rNa8RD9ESKpPkvs7c8f7dSL7VtSsMZ+c12HM8iRKQ8o/JEtMRspVj8bz1&#10;evgqqsvhH5MEBVijbXeu67xm3fyQ+73cQOx72nmVvH3jg1jbHamr9xKLq9TYhY6JVMA30LEuDxNM&#10;Yin0muMEsgl3HT5i7wfPydei8Y5EazISq5kFZHLWBHRVyo7qWPrumM1SIRKgvRVeYAlVoi74u7tc&#10;EM7J3ZHS0k207SsIsjfVpBJ2qGbcF42q7q9oebEUP6ztusJttK3DYdIThOUn1exVzGG32lXqiebf&#10;jSMxN8uS6ZVMYdQhLNDT9zmHwvnEnL7Z8W/SmSAUjuQiAzImcirNzpl6V3HJiiOSSDfSXr/6c444&#10;OFs0Nb36TacsChj6abBHSTuXWhxeRXN4kjMXyrOEifrc+N+FG6RRbwadNeFXqimmuhNxX9z9mh2j&#10;C75FmzD+CFaVHtadMgOgJ92CbUbQTtuV6GtiUC2w5u93/AoM+6ONIhC93VjkDij6LfYbscJW98Pd&#10;IP1NfQtgAjgBNXc6ui0T/5tbTCsEzYtpcHyo+3G6c4CWt6oVJa9KjRuy96Q/Blx9yMamS3cIncKG&#10;igm8fc6ryJvJV/Gd7OTOMDzV9Zn+nkzz9vQKeNZ6hmKSqiAgxbIaNL+s3IysydwIoy7mVYgHkruV&#10;wR1Px4Km71ESEeNTkAH3p+lb2RIvEgA8y8qqznjjh7dev7jTWbv4c/zFhetdTaN6JD7VtjnpXPpy&#10;mcP94MvDV5pf5ostN+pX+pOPAxByusJd3LYgd37pjS4DcuTqYe72BK7Iw9QusAxQkYA8Gcs6OfoW&#10;LURemhsD2smJAQbv1ydwD++fT2RYtKkM3w5SXyt3WbLbe1QrZ19RvnUmY0KFi+p3K53vOyGhtTV4&#10;yIpMjlknBeE2pVTPUVgJ8ojabXnM36JlO+OZtrvx/1krzkxUBipBhBkOK+bzS3+QFfMlAqxbrqf3&#10;6Hvk3awwIxUXFTC3dk+dg+mN9faqk+nKSsy5J9uOi1Qg/VK4ZveSgRYH5LTPrnLbzkO+uFu7c1Cd&#10;CEeEy+s6rpuDTLL0OVH+zUAMvlgIitqyo4Y9kLjVIfs0BdVxSDmFRi0fpOk61h9T1+A9JGbJpy6l&#10;beJ6et0kkt4RDuZFu89g9/j5bjJ2ZeMZGP2mNsM11H+m29rUxcqtfqSedsSA9R8gFKb543mz7r28&#10;kMLMXzeGGl+3Ugg0y8qNZIKsrpPgQyf7Q6tPOUuLPaO9T9P1Aaw6bKbbKqVoblVySPOnoZbk8Zgm&#10;gshQLe9Qu0HSs5KFb3WGuIn/Ljy4F2mgcysm9IeWceunEKEcNe3q9QYqAMR2IwiyeUsGrkN/ea7I&#10;naKWFwSpfPChxv9OwkstZVVNjrYJKrDVHH+hR1QQfIemEmcKJZAPkXoq9HlijfSJ9PBrVa1brz/F&#10;kqfkFGdNdAd0NbDbb5/je8Yps8194i3WAWy46J0M73qfHPXLzmLSoUXOwQ0V98VSszdznTK2puqf&#10;XIzX71YHxTUQDeUxO5rALFVGa3vm2LptwksPWRvMO1kvrBcxtTnDERt3U8QrPFq70u7FGceqeb19&#10;jQJFsRuIfH4GbxgzXzWfDJnxTh5pQXAvzBeUCEw93jkQZhL06gO8yOgo2xbxbjIEcWKSwBPDMPC0&#10;nG4bMbk3efjoarzdekH0JdZtzWwdzgTLYkP9sZ/UiDM20rQu6ym5hAYGB/26rvS3ak8w9q3Q0cOB&#10;kxJtTYJOMSql0sBsG9nVAdARFwt2ysI2Ms6SMRN+JQRw/ohJXZFWyz7/+7NjdMjLRgFqpaufFkco&#10;YqenYPYELfEghgAqMfZtf9VsP5UczlkpY6+p+bgnou7YRvrUcNLt2t3QA824dOXuWzDQJq+IFb1q&#10;nNjqkX83QQrFssQnfGgliXoRTUTYyHwkUmbFggESLjTaarcMLdKmhZyWSVC/5iZijjG665p1vuY7&#10;72dAAXG6CZqJm+O5X4wUj3j5Gixb2U3UOpHt7K6aFx8EiQ17ht95//HxFqfrkiApGPWP6QWxKplR&#10;kTx++nY86rdknYL3th6KOE131fspnnv1xMg14i/MaqSgsfsnSEcmpan39TSlPvKsITjEnDCsQx5B&#10;AFLLjNkKCiC9pvHFbOmLTvp760ibxq7+9fAHScu6h+WD+b++jvxU+6PoWrIHQE9fHUvaYYsilYAg&#10;ksazJbkzhzsUb71Xt21apndrK5umt/KXiAOV++7N9soDzpVA5t0ivW3J1ihCTc5lqKKWfyFDPtzM&#10;lCrqddLP6MZ8TkOyMX7S0lGBKjV/8eXWH/ikTq3/Mdn89Zadhzah8ffqtyCpfVRla3cDPT8mclqO&#10;4CC7GCU8/lDS044AfAn2vwsMEkI0pU884hcMDWV02P+Ynpr+Oan3JZu9Rfsg3kIIxg7JtEpVn5t3&#10;B3vDLzrnteSgWdiJtrTpUA9oKt5A9c72LvTMHDBf+zdfK1k3VtYz+Lgt8MVvIeywNouZU/VftFUN&#10;VV10ndo5j1typHgTTGvbl/ymWmGgtgz3B4pSKarRWxGV5vIgM8BuVllxQxurIrXzK0P92xU46g7Z&#10;jvqiM4kf5OlNfri/uv35P7zQyFa3f2qNZOyjEk0WfmjGoKK54PFEBhpk0yneDTUwtbgd7ccl6ijc&#10;P9K5gbrVdhTkFq74lvE65vQuevpYt/LBfkMCv4qWylsYNjzGp7y46TuWgtOCmP+a5ZCoaQr9pXIf&#10;5s8AXbrjnYkSNSBC/RDEb1nJpHdhNoe92xr+scQ6u5QfR/UGAcU3c0bUOAYG3xcnPKQ780oSXIiq&#10;SAyC0PWyEuo8zq/jsxs3+lHWvmU5wR9+U1dOchSiPDNg/Xvbq53BK/wWKZAPr9G7A5oj4yAgoQCV&#10;0Ppb/4+6K/+G6gH7StGiiMqSQZSJLNnFMGRfJxRlzRZDSNaxjEohNPZthGQty2Dsa2XflyGMfZnR&#10;YMIMwzDm+877V7znPef+cH+655577r3P83yez/LJYZZhtJ5fkG5tF1RN4o/GUsKB/eowJN5Ea4i7&#10;GtstjOCwfssOiY1qGoeKrPR+/IU5UZJ4sypCdD4uwSmkHjodky2aDSfTpLusGoHVw/hcndm17cWb&#10;rOV/4U8wH1JupWUVyAefmppky/AajPbyaGVfezq+M75RRdpH/6CPX8ertSEc8RjjXgp6kpLO/2A1&#10;6YRnxc7N4L1NhwTj51zgFQcn3Ui80pwsZ/FtW1mf6/7G4ipiBqPvBxblqvDYwYcbDjKCb+ezRJm3&#10;at5r6U/ll3zi3UASAOrlX8Iv4Ek5LVi+14pg520fUTikH+dWr9I64UG8Zy7c+J0jfU9gdl6rFr2e&#10;ZtoIJbex+0Dzf7R+2N0ZT4KhB9sNM4ZCrDICeFniym37ahujV/BnbpQCWE797LA1jdwVCdC/CoIG&#10;YGANPMw9Ih2u2z4e0HEbls5YwuGzJBTJC/30pAGx80xCY94Q2z0EZmwQVJk5iq4eDfMpe9UBrGTw&#10;KQUYJOy4rQwUZ/91yu2bN148vF9zAiB9FnQDgBpHFb9Y8zpm8NMT9+5LD/s88Ez2uEgt2MhR0qod&#10;Z+Q659foyJkO1jC+wy7XDciqgdx0D9CZou6CAW+IgyoqYcVXpJ/V8lEqQl//8foxj7imJbDMUbuT&#10;E/SSYuwkSQgFA+OZwG+cGWMfkAqLoIYX2MCySVZGtZ5ve7f8Bh6Kl9EnuCbSKl+xidyknX66kMfF&#10;c3CakP2vQyqMWAkLqDPRGtk1OvjAcmgcqyMzynuaISACvKBN9sIEmpYANX6FtRVu1UAxVIfnZLXu&#10;H1FnBya7rLF3Add96vVEXz07lJoMFfuRWH2N7IxF4RJyOdc9re12/qRAYuoaptZkjgsaVZH4BmDt&#10;0f5iY05viiS4BlkOO1ej/RoR+pVWUriV6/Rhiy9lLp9zt2li/Zup0skLAHnsNIOy7yrwTYkel7TM&#10;LxsOKPmrbo7x9koZem1byKn9XGpAQELjRArE4hNqMacck+K8TmGo/mgPDA1wktwMciNtEAMqWd/K&#10;kvB/VFR577eISsLhQuhGFgXVMPHlqvK1jn17VjuscEjCVTUHZ+o0qYAkTcparyKP+YWWCeuWb1/u&#10;HvV5nDQWT4oPR+XCTKbV8eULeT2S1KZiqp4BSY+GW0oHdeCMDib3M+sADyv+PW16o/tUiFMVES2H&#10;Q1qAzPEkZGawS/SB7bdySPuj4F/CxpJWoqieHeqA9KnnzqA0NVq5jKIRoFwWXFZt5VT5fyb4c4gH&#10;k/cZldeIYeHYQWxjpeXwlFGC2sXXYjuyHagn8Waj1CXcMzdWjIpXDTJAaGRBznMGGeYslJR4i6SO&#10;/9LQoj4GVmtlXEAEf6bEvepXJUz4z/mPr7ydcSHJQx0XLfPlWVXs3JziJ1hk5/pRkGuhrbcek7Xt&#10;nSelAzqUrBkzVLdCZyGlhv3Tk5SfqKrro1YUQYM4o0v9MoNlU393nUVCTOUd7s/Y2jYgfWrXEasL&#10;Zy8qs6Pta4dr/Rt/iQavDZGvSnsE+rzV3HGFQ6IH212mdxR0P9zKuSrnJ66yJyep8nXH0E0Be1pQ&#10;2Eng6IVv6GFVUuJutPaOLiGxJrhVDzko16k94WjO9Mnb5VdPEti6t+kLH+qjlGn8Pq51YGQWY4kr&#10;2KcynfzTZzww4nFT1GdhWx2rMm99eVW2OddJ3Vu7rM6oKY/9dGNXOyUXe+i4KLkCQ3DIsO5Ore6K&#10;U5skGezpsm+/e68+2ctRybT1IDT0i4CAIEXnI/wF3HLL3mo8nzyEnIrK50ooM3C9VF7+q7kaEFj8&#10;BoAmfgW66+HX3YgAS5Qvb9jlIcwwFpzif6q4pt+kVF/tdzDcFdDwkaYme+9eKEbBbNq9RHuEe7r/&#10;j/tICS/wN2giQfovA/yLI4aO8tUqNXBxNjvf33v2TvX8zr6byeyRPFWvWGt5syUIe8Wby6xbGhla&#10;TNeC8t3Z21z0IIOqFzV79H+jH7sCimaqM8QEUxxenOhgn5uwyYFvuoaX28OeGFXQrbfM9Bsu3Q3G&#10;30D+Le6+fvA3cDAUzCLhwmyjSgT7vDY+SlWa5+r/0rlxKkyZYIWKRhnVHtjKCviOsGxhSmy397Ff&#10;ZOZ32yTCSycG5I0lcQ2Mtt9nVELALllS1WLCYM1X8nobSHMr1UOOkKDOnT29jvA76aiOmoeVOfyp&#10;EDTCoJxr2qv0uMlDBrJJC2f2KMMQJ0+Fh8a9Z1ZYnSdak75O+CKlZdvHUHcnl6dbx/knDIR9jRJb&#10;n0Y7ai4pquUU7ikEJFquZVdNBQa/rTXBZ70SmLQHxQisXDYuLk8i8ddT3QKIuRk6kYamWjyHz3Rj&#10;Lod7FtG1URvSmavjjFbZW3J9QlLCyBTDGRHc6Wjf3SqHy53rppmtw5RC9eaSooQU54b3S3CHtOUh&#10;FbvBkrwDqJR8qbAkdxGQzzgkQMQROdL3obGCpHzy1KLlxg4st4KhdqZuXJG2iRCHWW+ZTDo1ShJA&#10;/xAE7o9KCsUBzfF4mSrcptqP+I9eZP05+mvyk4nKomaV3FyXxzVGzn7iPXOnKAicOgqtc7ZQP2vX&#10;4XYSHPjB00c2jZpH9+2PkM5R2AFKVgxx+uJubIk9JjZd2ihlVTUBomeiS6f7Cflzs2RSxzsxeA71&#10;O3SdK7SAWtkzK13kM28E1WLyeFW4P1wv6S0pVpGbh76b7vC03Y5c0ZDVIV/X9K9yw8i9/Cnw2lyU&#10;+bgV/M7Vgoe5GCIbS5h9zjzR+8X5gJA8pPy7Mljg5pVLTgq3bIKRnmXT9+/3POEohVhfqe9MeRrj&#10;uHqd4LuB1lxjdJlf8jIFbOvS1waOay1Dnn7rvfj+3WxCYP6IZ02oPa9szPuH6EldbT9p/apJeBNM&#10;oKLY09xmcelrKIaLa+SRyh5AjTxHBsi/7srSS2nbPr0tcz6doP587GgQFhSSQRrayDaR1gUEAnul&#10;ttVMM+I24yacfzvxlOBNW/JhiiPnjNxdGJxMbUfzJoxnQIjjWeNvAN0Oc0dHgro52aSyrbA4v1j3&#10;jwTXpLsdtA9oHYz/Zj9GqNLtT2hbGqx/cAWkudK81IbPhU7VouSXpIpw/UUY4FOwdVb/6oCi0Jn5&#10;ZLmPxFGPglJ+nj5gKzdikvJBNPzGLqwhhQHcXdhi//7cQHJqkvvy3cF5M3PVwAVXwPEY/9qDLQUe&#10;CHcZnowlbIAa232caBO06TiytBma1JtFa7gysH27rS7xnvh5zQrdgIW8DAQooAm/ClW9ZSYrGtwA&#10;81zyUDEtuFvX1md67m5d0w17ke5mL/IAK3Sj98tjsCzF2rQrU6DMdAcF6hkDT+8so+Wkb+y7T6E+&#10;y02JECVEog+/vtmcza4SgqOaBHERIpsOBd+heIjVY4SZTG1SvKFlW0IYiY4lWpQ1OgtsBrfdzBaV&#10;fFXAFKwpsHrQM+4TNn2u3TDaKA5iVNo5+H2+/9nYuyZL7w3lCrCTy4ejkgiOY7B7YFe1k1CXmqAJ&#10;rY6Um1Gk+c0jRaLhrNzl0XO/eLeWYnPIYydgSEn/Nb7PJ3ncRP6mAD9hGSpjrhpkHHmqcKslD7jd&#10;eEAXmuRFlQsxEeL6kUO9QhnyCkIfnblj1Y91JmpGc3SKcyJ6qFWjQw6im0h6nVfZpr1rhkVNfcKH&#10;B33G+Rr/9Cvk7BLQK8yEkyx3pzcDnRfDwSPgDGwY3Xk8rKdAu55h77ieGG/zI2oT/jy6kjNmhi8k&#10;GMfzcaBdwoa0RtYj3xqyJk4NISct8cpfetmqtjt/ehmPU3RT7tSBzFPfgkVbYSwGvtqvjj1NaF9p&#10;Q7SfGGLYLC7cH/tp7XMlMW97YEBPClg1EonNebhbdn2YquoYpf2qjNHCPTynEpG6jxo49RmEFnhK&#10;BlzvtawRqEXn53tUH72lyQ22XK6qe462NBhpPfQP2eYFLUlQubTbqjsmJSuWPdvUzCyfoi4+4jLV&#10;8Gr3CfU0kHizewb4oZHnTV8Iu9I4doO2kpfrUg2R2VQ5nqPaz9+KEeF8nTIm/E12+ZTaiIAMLLfg&#10;RgtqEZl99jsPSVYMqWJWhyK+I2VwYnaGYOl166f22z5cSLVju394GlGj/8PP6SAlu+9ZPdHkBNoa&#10;a47/34CLlaB+juq3n54nr2UlxBSdh9QDXhbvL1Ob3+XFBtpzF8EsQ0XTb5X9vt1UnznqK3daU+AT&#10;vSTfWGcf2TIOLXA8VmBsI0yuR4B3rBXSFxATbqy5Vok0OOVTr9vOpIbv9TleP8czmhbMwDUl2rI0&#10;vZaRlE3rRdFywp6e8KvP7vbGv3FfAXnkf+/4xGNTIh4BtCZWtBcxnqoF/uRW0817S2ZtR5ljEYGq&#10;+JslHtLQbUt3RqUkUMGiI9+F7fVKagc6D4MedPyErpigsxnjCwim7CrE7is9fuQ42yRzAf9gbfMC&#10;i7HqqEO6xd9EzYHLfcAmb47OW9Vsa/nyhwMlWGXIHqtF5bi7fGec4JkjJkqeGN2U7mlPCPzTvM7R&#10;fZDKZCAioF9QFM7IEG5wiInggLW2TyAexyjgKYIyBEWVmzGMtIqPDOHUG9cPFqlfveFfpqBq33rZ&#10;FnmEaLZtAvfWExISmSCha1uCIzsThwx+f4WFVpJT2tClZLFvkXV+U/ILX4GxC+n8jQGskW4t7g3t&#10;lrS28Y2J/ezgfyJO9v7h/WrucnnTzntXu0d+bT/rvy/DFDTmYg9px0hvtzddKXwtkiIUX3rEPads&#10;OpG66+EJt+x9PpO5j2/UrKwViPCpJND9pqTk/2O6a92SbaleTio6W0U393MP9Q52Um6motw2ZZjN&#10;ewVTxvfVgE8aDgqbAp/Hctr0RDom/yIq5GzhNxhTxJHPezAQQcAO/ceUleRh/4RMT7ccecinCjsa&#10;L1Xhw9t7TwodfSWu26mrsag5VDLu7wz6GmPDoYqb01C+nGcO/sh76w1IBW95xXESIbUTZxrhvALe&#10;ZssbiEiyN+XL6cnH3/QkqmxKsbNl98WHMiId+okS/kstCmTYsFs1i2ocVTacofN10yJ9HicHJQWc&#10;5KhNlK8aysjAByQhr5Yo3HWvf2uLi46GDmxQrOHKiIN/zmIbgkMLXJZIvM3fAM+7pQ0GTkx7RNuD&#10;mVCtFFFpbRV/aR0GeL89wt14xJoPt6A7WsO4H7eQwRsuGIZcY8iL8IvfY6zzGnDlTCvLnFt8qGHA&#10;cdY1ntFl+6Cn209qe6ciNlizZ9yXMhy+LHq3xS5O0Vokl76LJhpF3uhk50OysNY7bA8FWKs97E41&#10;3M4Z2UmM+CVXe3d2gme3S/9xjZrqdz2qFoOxIJ7RADci1+QIkDL4isrv8m1+mqw8bbmE37mDzvnb&#10;CqkB1KmZWvA6by29ytD7I9W6gOsH9UvV/diyfvXmh75RY5Prv9y0kDC05g8i21Eo3adCALNb/+Ai&#10;aqO+Bfcf0+7LvAKq52CN/BvZWq87pt9YmJ60sWKBlV7h6US/FGkB+xzcKONTebi6qiAIjKVakV9i&#10;Q5X/oZgm2r9tecJAmsaBe7mVrBbWwW5tmycR12tpMqgSxpkglu0BJomwfpwxEpF4jML3ponQumgd&#10;nLazWsw33v+zN/cojfxxW1VSicnto4eCLMJPOLD9MJ0ohU3Xz+xsJEmLgzPabf6ElZX8zbWZ/A3r&#10;0Qk0utVv/Pp5nzjANZ4COK/rz4rV4jz34u6Gz/sNoiRc7XHvhRGN3Bc1o4MJ1H47VtKcFmRwSaGw&#10;ehPrXBvRfCMWFpo56vJwhqJYtWm6VxYeh/ZHfslsrHmktdjT8QAMAlE33Fcj+8kl6URNTpYGH8Tr&#10;C7MxeyPRtW2xiJpbQ3Ek5wtr3WA79tAuBvFXEkSgfoZKgLPgfh/lfw4qFLLrumZeChgJQoOX/Yow&#10;RtFSJv1bHG0V31czd5VutAV9AxX44Edv/41zxu0o29mQ+Ie+2ZthZqwqg65RLDQRgosJia8LQBv5&#10;1IJ/rSsV9lAiVCnXJ5euYbUlXHvj9Pmwh1r8mMdde3m4JgIylPPDQfFsRq4/SSpestZB3dAFP5El&#10;YJjhN256wjY6fnK5YKJrOf7d2hLhQnfpaPy1+9x4shFYedFzAsK+oTDoyeAm3Ir5bM2yraOC7zWZ&#10;eRZ67+hD7KFFWmGUbfLmiDeojKPq/fTgm005W8O1uJbrcXNp+ryt/XMqJtrqpXMTuX3994ivUIN5&#10;ac2Fx1Vj3turNieZ9e4bl5Kt0I8nmooSPJyieHcTodMRQqNHv44+kIc7GPa+NGSUoDIslr6IHVPg&#10;1jJoymClxHyv8DOawZ7qhhVqCL7zxc1EouZ/7++o21DTB81r/uy7IOWddlM/Pu4KL5Ury802E5vs&#10;apdqsHrP5ziuzOiS6tjHpR29CqMPDhEGJprMXltLSpjtgvjYmyrbm/sLaE5vBc1PmyGEP8IRkh4q&#10;zgwEBg85KWe/li3m/KvzkUyHX9t/TDrBK3wgsAK7ENzF4e5CT9ZXQuBkdFrr+ALnqDigyecLxbRn&#10;MNnyhef8Sm+tY1lGcfvFftKN9u8Xo4fQpgQu1V+XZMS8bVM0D/EYk+1FOT6B5BCLOrppqjgxVo/6&#10;VLJAbmY+LiqpSSaDKJ7AHjbteZqAkOnugZuofBGVcc6FTgRkE/RSL9Z3cFUhH0Ydil3YLDzg7fQM&#10;vdUDErgdoCyTZSA0GSHtnPIE3TxGxJmIrgpHbnHJXsAlEAWziqdGlOrbMgZn0W97xQTURvWcsRzL&#10;TEYtZQSUKN1kE4zEXunN9N+RhUABrS9vVB88THSi+9n1Cxdgs7LVrpohcGKsl42K4gt/SbR+CEO7&#10;gw48y3Wg+IvAY/SxdhYP8yMX5rBxwuveLibcbUJwFE8BrXQYLxm4MZAbIIY36pvLRSZe+SRcyOR+&#10;dX8Uss2gP+nwDd4bofr6H6qszD31USOHn5aHzGOl0O7HLwteBcdZn3+hwqyDzVoMdPNwf/OKBZyS&#10;IDC2liw1cjPlVOD3jOG5lwY+vEaPpWiaxS8Do0wknJ04qKzgO8XO1eJ0symiJYbmoJjBVv/9/p3Y&#10;wMQ9+VL7EmU1yCvHKA3nC9tw0zI2Wf2cQTUyEB8Y51jcL/C5WI1G3rvoPY4syNlU3D4zqLD4Z63v&#10;nLaw/us6QI5YLkq5cdKrjhJLZC+uMb8Tl4gb2ta6OvlwIVCwnqdqeZHj05taa2l2pB+VQL2Pj7gN&#10;N9+0d5q+i7iiHtoim6j7k4z//QEDyqNfOG0TGM9MdRLpXJia3RwtOmGgLOod3mAyY7vlXPNJqmxn&#10;byNheIrj9CrLt7YafXgEg508EnGQSxsmRdNFZR8Y/QFvXPyPiWQIA9Nnq+HlyPbv6kdl5Dw6/Oty&#10;xIi65/J7T4WvDL+KwZS3gNDMLItdNEn40ILhdpWCGx3oi4X1TjblVPKQNK433FgNZC0x2euviNdj&#10;GZkzyviZEAOfnlbJbWK0RRdxkiq3ygblp4iVHLwK990J8i4B1lcoBOSrhc8AvdLwIUYBOEdjPoQj&#10;/rmKkQ9p64rV1I/5s9Rb5tzIKxuFzi3JOj5LFugE5sTu7ZX46Iugk5z0aDPaV7bo2RZcwt3hCjsP&#10;q2N+K11Ll2cjOef04gmGYo6QWV4GbNL0YA07rApQf+vrfQgZNAhj2IkOxsXZqIn/I5syJbMDn8Gf&#10;7lKGE5xCjbJNOM9Jrx407v2+tpinQZUjJwy327pOHlzwOmiBPi8wevYjQ0aAVn+dWSknYQ5DtMX0&#10;Kr/evdweuBqfnCXC9grh3x/Wy+C4KMH9YUGWKaTj1TlIHKTBv7m6sbRd1dvJSRwemUwE6P/0yBWs&#10;ZYGaFnEKstMfw22lKjEO1H/hL7EklnsjfZj7v8amsl8zCCseuqbT6BZ+Y9v6IyAdTkNPgDo4YX6k&#10;74xk9Dl7VZOI2/GtSVyYUmybzGCc6Ff45rY3NLdjtg9/VkZRL9lkXXoQokKdO72l9Z5n//SOoPXD&#10;jMgn/g4lAOl6ZVWpp6Urc9RuPh9X41C6cbY1DUX2f6zwlbRu4Ce4w6fR9eP7rneHrg8p4pczWkFm&#10;5VM3XGdea/ZbiGDyXMRAOPP+m03rilMionSbaY1VgH2twWznS+tJqFG6dsol6NSJsNs1DVqi/Rta&#10;RtD7P+D7niq5qB/oMG+n+5dITD7WbFhoxHJa0ZiXAPNeiVHGzCyMlrnYQPWjppW8HqvztEJg5yK1&#10;DgIOzv3HtCUw+7KEflW2T9n3EXBBeFzQyVWkEQzEMN5tjHteqhK3EjivWZqgjFoQuNyjCZzSI8kC&#10;3kdO4hsYvdI5E++al3IsZ5v2uOA2TZwUeYITY/k1T2HU5NCEQTAYIDvXJ1YyT022gSrPYw1FEMqx&#10;ubd/fq30V0vDHrc+lAI93YHNq2W6qYSdoSpQTTZ81GA17NIalMM/WNCwQnek8meXS4HWiFY0K3bU&#10;S0FF+eL6HeYl4VVKNHpKKEJrhkakXimlKtlM+vc/l09tP8qPVe68ITmlJdD58OrgdG+dXozLGeDi&#10;cW91bpfW08upjTp+Z0QwYUWlcLu5u+2RqJ7mOGRzf1dCiRpT4B1X9rLt0ODQu9FnUDy0lDgTUVUC&#10;fgq0Upk9K5rwKUZZOx6x9omQ4+YYKCHCvHnCX72N52XfYXi4A9OdOCUx1MS5mTkrzCfeJ8hDKf07&#10;L7NrfTtvOgXneMMHuwuEtYCAfVBWUBYLquinfadDo+J2Z6REQUcfvlOPxwUAQOTpJdxbV4ecIRNT&#10;01Ogx3qZok3JAMMX6IUdEe26BapPT46fA/b42buI/DHKv7yb1/rCUtvrcA4DDg/gn8Y3fBT/6psV&#10;d+Rq3dcgapmy/GDaG2HX+QIl753dBaTMIcNU8hyuwNrzBTPtLW8WDCke/tGdeyvz3dWS9XekajjY&#10;mxPsSTg6cdMDBSoLWDCijgc8AQ46U63VRd2c9iHw1DfG0K08nOG/S5SHn7IZwUk+aaFa2GMfzujL&#10;6x33YHoOpwrcX/xPdRdMmp67GDXdF8lt5dmxV2Nxoev9ZJY2hShVTDFsEn+fUerzC49zo6I2Djnn&#10;5ZHG2FCmEeNYFB+is91/tlFXXRrIqT626atHAMsrHRWMCGbdUcpQWJAzwGRDldPcVtWnjIJ2h0xH&#10;iDzJuiNxZkTvb+bHkOFlOvzPgYmITYo2KbAlItjpAtpBVfbOuc9ZOu4aIxFYdWzW6eI1t0bAQq8r&#10;wyTrft+FG0MZObCC4fYgsmgaa5qUQkxJ5NZ5aakVkAsrRbA6/3ol1H+hoFz1Sbv3KNjrWUUKSoIq&#10;SlnS9CQ6P69OME82c/lm/WZt8qFw4Z+mqb911v3sxQ5KkLy6UUjbARs4taFkYKeyF//SxPL3/LHR&#10;Tco293d11Zd4mIKGWXy7t4Ck5qTRe91I0ToSCmdSksjgJyvUoWTsNmVn3iJzs9lSkw1s3xo71TGd&#10;9ft9EoRVH+9GPlsWVaL7npmH7ic1r4YoMf56qaC6UBxYGuZD980zRqwNcV9oLira9kbdeRFbY6h7&#10;QOwIW1NlrlOYDWhINMqzwDNgn5Uv3p7L1CVTBodPwZ7icB/usvQc5mdx2bCPezI1Jz2NaqWO3KZP&#10;7hU+4DhTRvY3o3Dz5ow8Uf0rSb4Zn5dB6kfRnRwaMhVOWvwAHcVMD1BughIttXpsdn8yZu3UpZ6z&#10;9q/mpS+l8THcjt0yHYaQUSWuV9qR5d8Bg+Kgt2c1U6jf13Ij8syuqRH+Pgj0ViYpHoMf0ZppG4/9&#10;fe54MuQQJv3h+t587j8C+Q3U1NDQPFFQo7IGN6Upr59ZunBblWB5SPdlHV0yi3z+pwjdlD48i5KK&#10;/umi1ZIumr0hd3uFW1VnBgkyF7hTsMcu3zQJaip7rlUG5fNnfYZYGzdyjxHkf/muD6Dr9YDScAE1&#10;cazn5t6iYlY6ICi0v+UwBFGCNQ84CG1e0+GsmbCQ/6q9BanJ3taFBrTVOWDXAqOdVmPkevUGMkcZ&#10;VRNnmh/iYzV40zJGcmuzNUNVQfUKGaiDjRY6rSy7xgPrujtOd67M8/QNh5X8AoW8WrJsrv/8C7Sl&#10;0TknRjROXgEG5Y9TymGvo2DSSNCUS9KCXknJ1x81XRwMajnLQg+s3piEcOwJJEudqBvDfDmEJVqz&#10;hwST273JuQXSWft/b9e0T15wbcXDL/kYuvnO5o45/VaUobYi0FXaPfOnQy1DuS/IHTh6PJIdz48M&#10;37cS+2udZtZXdb0CajuDo6Bv2pWHLVqYFX+BMDVEEuytpiOMZjzo/tx8jrWfkQM24lGsP/7kIOy+&#10;Ti7L8d5xtg/74rB/V/k/po8Ckq31IZPWNyOp6+bsalsNN7G49xNrUxknXWpiFtMq6kPdhaPJtiDw&#10;pSCeE5DLx1Z20s7gTfhjBgBcQir+WDjkLbE6WR7+kLeJ8wKAnE2JhPA/H3IcdOs/ieCOTu0+9WTe&#10;SwT5aSbmCm0J3yDh/j8J0Pif0mb+V382FE1GDUTNNg7ID8KBP493jHPvJd02rt3dKxZSGaNWRYzl&#10;+k8ozLRund+yVWlWjZUMPrwuEnYg9XtiPZFfZx9CVaTieEbO+aw/XzglNJHlYFg1sUIk/hoX61pL&#10;8Cl1ch3DoxpP7x01ieFUan9x09ZHtLrJ5JZdDXLRsxTw7aXgGSdFB7YF6ImuxUf9VkbYbQ3P/DBm&#10;jRGK6TBxEFPLMKkoHd1QN2Hrq2b59MJvt/Tbzv4G4sStaOjNotyjJaWpt5Bzh+xPp8Jy8BHCADGG&#10;ch82lzUZd0fmHYdEIKsHc4407eoGgpkmXAg33anaJezv+/Z8bk+hpSAWt560TCxjbMwnZ288u9D5&#10;3WIu6dwVNIo4Mvbr198b9t47cxI9j2Q+zUSPgjPbjdpJwKwDZW//MtS9zqB7NrAsPv27EvC7Tips&#10;e32B8aQNmbYKHDjpwZdHTiKxTeiI/ghxG5iFfRuJXsQ97TopfCCUly3/BOz51kmj0l2tOcr4MevF&#10;SghDaskswTEqB9Bd+YdNwBWnVbhbl6Ru758ExOJ5xeeZ7i1bdqihh3ps519oTJFnDypnt01E87iv&#10;39Y+5DwaYADP6ibkyo+OxXRrm/lnsLzBfy/a1vVjA3Vn3xJsj/VmTfuGQfwv4io3fh80OqbDq0x3&#10;wkiovDCUD+5gPGytuGIamX/eWvhtWaw/UOQHJjAaEJwdZIGlXAVInam9v/qLNhoExYfahEoya8QZ&#10;Tr0q4tIRq7j++a+qt9y3ccrN1+dq/oe4s35o8n3fPgqCKBKKQSMpIiXdwkgpgbd0KTE2BKRjMBCR&#10;EGlhMErplBglNZRmwBidQ2KMjo1wlN99nn/i+QPuX677uu/rvI7zdR6HzkPTXYZaVl1KOS3eOGhY&#10;w0tPNL+baunS5oOTgM4sryApt03amyUi0Vb7GZdFZazGrasKS45/gZvLDDxNUxfIwlm77VxI/Foa&#10;n0QWSnyrbrpl/N2062Upxnv4OlSUuVXMPHJKPrwaZy8LsgNzFYZgihoScoQ/FGHLCfcOVZ079yB4&#10;0GzH9OZWTXc3BIuqOehPoj32U3mXR6TvGwo4nAeTlXM4MF0wx0xZo0yIhUOI6xVDvCRg/rJdDt09&#10;3t99HFxl/2Y926NrUGr/6RanF9HmRHyLcW4Y9OgadW+gkfkfLG+nS5MluX7fUYVlNxdB7r0+UWgX&#10;AwZqT5xykVd/CC0RNiKkUn12x/1YTxFjSRXxievkEWc9B2Fv4cTK6xcjP8fH6F0axxX0nYJWfiIN&#10;XjCLnDQ6dttTAZzqOoqgfddT8P4e4cpnOYNz6IQxSm0lCSqaWNMevUMaJK7cJdXCCFWnsL0qPy7B&#10;LZgZ1uWzHbRymg71ZPtgYjxkt9W05qiOM1y0lWy32XYSPauCPuiWeEuhFDfsDwUTcbi9ClJ0qA+w&#10;srJIJEWInWbprQUrQ3qgDJJd6qeTw5OPQ5In9jPxnD7LK73XtoLKwKdYcA7PeAhGeudMiimyMXZN&#10;Spfi3KmKlktpwR/YYMlQ7I1MnfVPvKB/vrHcd4si4HqJIA5XkuurF9hW8uPhJKsVqqT/DiBxzkxx&#10;3az1NXv+oiCw6xn/bz1Z3eP221p1475O6SdnY8D6pLreSqfqXi4PcnB8MmYTD/c+vMnN0ZZDX+yT&#10;bnnd0xdBlB1iNfvuVRL2ZV+wcUJqlYUcymRDVRshX/301nSw+ZPJtWHaA8rNPR+pDF5IdFNQNcER&#10;pfBFZimjAndeGlICrfWCeGi9fkuxsgEWsvsD/OZvFgeIfpQXvYX3NIimln8HGFSVqDcAEBytxxuW&#10;+DZe/Uj2/aaF5vZebnToTAWMi4f+mEb94qRdPrcZCr6wuJRgb5tF5pHB2AYRysEHYTktgxopdsP/&#10;jfEkRyL6BJbT3M5VuqSgqK3jFzY44MI2BNCQePCAa22egefKtufMx2a8mCiDlOout79bY1nCeiBV&#10;fDwva9lw1kZYlpxfIBao6EdPuO+L4dzIFWt6fSvhqtoRN4FoOprrMrDHCqyxThV+WWn/vrtwpq6l&#10;xx2kbA+ECD/rNHTh48x53RBG6mrNe2Y9v4XVRCrET+bLZ0pTVDBH3kqd8R/iclEu7ysd+M0rHGCF&#10;BPqeWVjENKEOweTZ7dPRFqgTW47qkNv7wxH3DxJtYNDvnFvTIfsQoECpY5tTfGuuBZj7znsdBGrx&#10;NmFpYPUoIDMd4BZE5/Or1HokcL4A/uQpffcpS+mVzdSbbir9D9tNO+598x0sy8tpDIK1pOJpFBPp&#10;+tT8IKu6HjiVz1xStsd7U/D8J1uVpKYYuGHBzFkMtkNm8TDQJwz/8VnSpITxidLAojOVMnH91Tzm&#10;tzftdOxAE8dO2PC/byYhoPKvgd4sTIv2tZht5faxvlz5/DDxZ0f2qG3rUB806/3KV2niZ8I8cTFm&#10;WT633KbFzx/OVekO16ZBstugYxslMUac8rScjaSPQ1caRO3c1XrCVU7ZpfeSsX+6sJuQ9pNvqo45&#10;DO+O3+WU5amIei8NLPjbyfl/qIzo4uq4KJz2jX1DgKbdWVB5C9f8JGan5XdTAf5fPCLn0K8m7bdT&#10;CEcussY3WCdWnTl0J2uAvLSJpA/rumHCbagfi9rr7gKvz6a+s6V/htgV35uRdUf4zVo2kJ6b6acr&#10;o7MZXHjzjJ8h8mmb5uxhYalAQrRNiyeqoQk57qfxuhkxeS11vARwj6Ov+Yfv5feC4Sd2QhSAMT1E&#10;Dahgk4KZuoLcnpct3p4OgF2BiTd+jXve1pfadrp9o7Dv/e8CLzgnOqoUdUpYoSyBVEc75hhX3PiD&#10;IgFDcRUsle58TWnutt8TzDTv6uQIWwUGAgtA57wsMdyv26FiQInlTopvr1oEs0NW14TfFLsqRBoA&#10;2byPXKhr8yhC6D19O1CrE3c6gYU7P3Umo/OC8qyJ9rnHICV82db+gwoqrdt+Lzj5TRvkang3i19X&#10;ndx+JvvrSfeFtfRluL4/z5gBG+F379ZN2Aj0va3s0MN9AJ/Lp3J/ZjYoS7dbe1pG5qHO862AQA67&#10;CLl1NZ4+Zex38kVhUExGIE7w6xviZE9Pqhytu/DnoZIqoXaJaAeoQ2DQk4g1kINzQw1ZPwS4QdV/&#10;2gIGc107GppNqEaj+DkUq1gLQlCJNZjwy+mbHSHz0iojenJzLyDYX3gjHpLVrPmQiscE2cVhSCql&#10;Wz8sTGhr51q1TZPezGH0Xl0CN/s7KxEB2KnlW7q+5/Q965yAsYvWH/NBUfMDZ5Bt4vzmeL/A42b1&#10;cMjuwTpy7o4KTC8Oc8tbEGZIky99GHqDrKoZrTgTiUkAn7qlLpBkr49LTNr4t8HAH3lIJsItSr8T&#10;FG17l74apZ+NpSoLEn8t7Jjs8qCIXFcOW9teqZ5V4S3djkii3qPs63ZIzs/EhPHahdYoJF7gGLJ2&#10;lMXMc4uCdH7xlITvyQ5h0b/oUsn7NW/WZIAufEUKsEN2rZu+GCU4+Vj0URl8JyufVrb9ai/oL3Sl&#10;l/AZHOTTgjK5asRnZTmG+529xagrYb1X0ilJUtlItj4omggzH911nDy+Q49VVBS6ty2A61K1MhMr&#10;kV8gt1zER2iK3/sk5AJBSaZBYXjxoyqeNV28gcIWWrvlz+NW6nLdIordbGz11Q2rnzl1gF0yJ/Kq&#10;U5Rs5IbHJ6Y3tGsBQJ5K4nzgi1LVwKrRJJoQnHdYJ9ryo3FbvlHgjX6M/3em431O/OeglautP/8o&#10;4nwvheY1z01snlL007wXMs2FzVwNg5eZWDjae3bPucwLYlYZZYhybfPF4JupIP4fnqIWderl/pRV&#10;uvtZxB2snWNeczt1ydVNeKhqQZR1UHQJOYacAYWD6U45uz8l0eLuL1K8+RNp8rMLoreTUMD3t4Cb&#10;IejG2FZoeVSxIDd15iDUERrP06WJeTT7UGT76Se8IRmNoFqv1iavX46HRabTwHXFXHXo6G/JFqGi&#10;pnXk1/0jX+KDstJQdUqh2NWvTDzNO11d8vEBCJYjkv41Lop11Nw7vv/yTbhEtB+uXy5uEPAZj8el&#10;W+8Do+ZcOxvgi5pBrSatCV/lNxY/zjChCjm5qeb7TpoaiWPry+NeWvf9mqQQ/ZyviJ7rny5yrQhV&#10;2Kz7x/WRhjDn1ef7CDUTeaEzHyl/ro+Oj76tkRWz2ie7KryES/0OslS7P6xi6YO7hJhjpKqfB4dr&#10;eyp9BTHm5pf8IEueOi4w5lVgR1z1bthfQfygqq+Lin1ZilseMQ4TIyZdpU1k5SdeV9uamb0dE0kr&#10;fr8gocjQxeEEwin0cTkv9OEnzrmTr4TDvylcDDOkgn6oIZErY99Dyl7crRw++dMFPnPD5M/VnHl5&#10;mIgisNJfIMU0kc4/9OMs2sNP8n6600WmI1RtU+thNJFyKICB2bnw+fcVR042E6Shn/iJPfdDh8sv&#10;l993B5yjn+uh95DCSLGj+UA/DrH/JvzkHvM7nLWGGJ9HKLC3hGYWU3YOXHsW/XUfBpMdOOaAJdbz&#10;OGfYbSZEr6NFg+5NMG4ENOW7z62v+4v2dVUvZ6mQf9QfRizPit+qbbbeEUMESpXE0WkY9VS5EeOs&#10;2tubJi8qSuZcm2SELQqszMjaoIj2b6MhZ+WGfxTX1VJk6Zn2G4e1gdnZGLjqOn4dBl9T6C0rt7bu&#10;HHKUueN+D8ATsNVABw0a3kT+cU80+BL7PtNewtNrp+mCgax6HI0NS3IyguPnUUdc/bd3AVZTSgO4&#10;TwnuT1cQNtpBjy26owpLX4a/UOGVPjyxV+LXUm/NHravU3AX/HbzAoO1xbSRu9yT9cFhcOf4+oGP&#10;ViKV+HEExWUu91h00c3hysu4XxLeTEhI4uzV4G+XDzGcJ84VZG2ZqA0vmgxBeZUUV4WxdoveDjZQ&#10;FPN/zZN2SClRcy5dMk7JEm4kK/t6pzEOkESrcW/kl2qVGHF/bbg3nix4xplNcHek9As1N6qX8yQi&#10;H2zXnA61BfJGh0DkCyzDtaMaT9uYnik1VOiCSjZVXJobET9VOXSdwwOutUxvooDzs3+EE/eC2oHO&#10;G4gUfTWkbPUm1ryecPm1rNwSmRFS54yjL6QMjn0BtuCc7T35R+HpkuuKkbVZ2BvYiadXcvkjf1o7&#10;fE/tom3Sj7q5dsKzoKne08rkLgDcepleHUWnkKP2MMVMeaSLmoOOv41s7xbcNcSpPpmiZ0C9bZSm&#10;8/jDNUqmPxa42qn987prp9Elv+gHeCe/hBVfVgqjFbiSlNpLVAoqrGNXfzrguNNb/95BL6fnTk9s&#10;EjQMQ0xUde+rYU5OYAhBpmeBndwBV9MZaDxSGMT6I1Ump0ATWPK7P5WF1sVDg2KItnhyP/MyXxFg&#10;yoB1aj5lPLjM+jH2FmWSMI09MhpBi9uRIiykPAV57TfFNVx+Jhpekf77HKWkcA2OHdgVUYGHyBeE&#10;7lvPhxZEWTDgomn3m6JIYCniHKowyNT4Z21un4+XUh0LZeIs2/EI2nwu+DqV11tuzlB7jlE3P0Iy&#10;i4tzx7z3zUVZwulQcG4DOznXNu3v+Iw3a+GO09OKGaEfs0bALeco85Lmdjv6gUlcfARUc9Mfzo+E&#10;PRouAaOh49IivAk8ympXtlr+rHZLA/d6sjMVFo3qWr5E1XkeCO9XHy+ZY2xl1rEW/WJ3Q1NUB0ZK&#10;GBofCXKsQKX+cDnwox9R+M20JQ4twYuV1deFv7rRBp5513+e5Mkc8a+uz3jTIaGN5RCtntmnO+tU&#10;vX7ofv2MPGQ4OVJUCNZiuZ2m0/7cxc+0AcJINg4mf5NUIjoCEigAlt1WJUHBcYP5TGZ6OLgNtlk8&#10;q+/xtbzsOu21+M1DWsUdfxZY0cmWMU13P12LB0e6HQb99Cf3HjpXzDcOKbVZRZeubtbkdZNHJ8OX&#10;j7OPBaJZMRH2tfn0XYeoZTxqAsnte0mpO8pFZBjG5m/v8yX9fG8kY/dd+2ioUrkijp74ANJl3JPk&#10;eTePdG5SOxXy06/S1SoYnS9MBQcM2NrAG6gnit0gkKblyuVlqkcE/mHMci7k8PI1ykNfD8UZQEj/&#10;5AcqJXlf1m/s/NY9ZhzWS/9mYlcSzA7hYj6m+DtGZc6zt/zxweOj75UZQUtEPjeoaVujHr9ZulvA&#10;q1DQIw+mYEYlULZ9Y3vOHcHqOwz++8Lztt9e8MicVPOS7q6atMDIDiyDHZZTKnXjm6dTGOag7441&#10;ltRd75YVJRsNEU8iY6X3QrIa/VqQD1SoSsMYH6/ZZ0ONCN0q7p58JKvLBl12viaF7N0RR+5tBokG&#10;yU0u51YK554+Tka789lhmaDbmciI6qz6YcBAi2UqqiVbIcT86WPrIGP71SJa05cT5+tLKhFe0vLX&#10;Of9RPPquiYNDoz3mRjK9/WJMX8f5ffglxNfuiqlSuEBkn5QgDv8aX9Qsq/asz4oYcihT3mvdzBr2&#10;vDKTiQVWgOD6Z04nDw04Ltdk2jmuMav1ve/rU4qQk5YYro+WZTOds4hp7q4JpSSozA/J7lduxTTK&#10;JnROyo/7z7RMfYg5oFT2rDsSCPzVryZa8KDps+2rJWIaVmNSKZNEHrbfOn2Yfhc7Rx7osLn7EvPp&#10;1nSjT+7E5pvPvFFNe/4tGfT0RlNhpOO/ZM1ajogbPD72KLM/Jo4UbzjpHcnUz9+RvEb6f7mCsv8o&#10;piBE5bCVvL8Zg4e1DJZkKVCAXFYJrv2jOHfpOavr7iiXqyBWXEHh8uSu5/afAPh09YWLTWwS+yzg&#10;2mAQYWntopz8zKvRkraLwjgrzNHGbgIslH9xpG6/b1yD73AmQmtRMnk3j/Hl8qkC59zO5buTqBc8&#10;wSrzo2Hyx+SGq6gVCPn1lLE6Q//qa50WcqM/7tzgqtF0ZrGsrE+FPTJ50Uh+FtunZSlXF5Pq+bVt&#10;d70KYjC9pE7MTeUswAfuRTziiTt9rl7iIZDjM13PURTx6qfG/E57bKRr55cgzg/HXDh0rqoodV1L&#10;LCbq07oQrwUwd52i9izcIzvm29K7Ess5L9Tmg1P5w5iuGNPRcaKeRaoxTG/Ul8sEg7rR8urBPQBg&#10;1IPe+uPNqo/2wI/w7lyyF7e9DHg6gkGE5DI4cmISCrlMV6Hp/Srdp+NcnJmrHLu+K6WkIN+f0Pqu&#10;t1r1cUOV4dbSEMLtEGQ+RUEQL32dkgOAh+hlKOy+yZtu1WqyLFYc5MuDSBOAF2sqaTgRBrOxNryj&#10;Z2jZxvKsAZxX07uquYLxhdS2zaS2gMqHtYbFqgRBjOPqqRKBOHLmCQ9BCq5H43ZapCvLo/Ry+OXi&#10;kibL7hiUUnu0CprK6Ryw1rZ+KjgpfJucTLWLIdwnd4+hldIZbQO4WBH3//5RBHnkJ+Wquk1xuKW7&#10;hUaO+xeTCljuYRezrm4yhc8YJFuEjWhcOWwf2ubcEnabV4SXZW5Rafyj4D7gQFCSS0OK7Ls5KwkS&#10;RN/gvL9C2SGRV90olH1mR8Dosyyd6bc1k6KLcX1KGyrXZrV8W5b+UoLpJZaN2AOw+6lxJWRzgl79&#10;7g+9ykfdfuRsS6gbqb1w7Kda8ebxwlx+NbeCB7X2lb6HnPYplj0x7apRleCD79EyOb8vjRypHrJV&#10;+b2kBp91x1LdFFS3GKEx1JiKPHf5oXrAnyB/tSXBJVs6GvaL8osPbIbINUTuTqYOqUmHydBKVfBF&#10;qo92L0RWLNRIb+dUAyFMiZqmEx8kRm+/2+VyI4DfdPJB+3ItrC0X5tgShSubzNCIS4u6fqQOWoPM&#10;E4bISFxW374og0s297cDCZ6Ahom27uy2HtU0kV3ziWbk1+Yg0NX2qXzPuePOOsyWnqUrxvfBcQsU&#10;sxoj/y55cp+M21n9o8gJ6VMe/hFbVlxd9Ex1AxZw68Fb82buOzEj1jXtkX1RNnKRbylmPBF1YxBH&#10;mGGIkoAxg1wtURXnEnfGa0CMLxqaSy84b9cC8b3ZQL78YI/IDM4dQn+24Xmbc8XliodtCaCm8C0X&#10;6YRkyDDrSKjLBP1zPY+hLZr3YEP3+mbEm6gxfwXoaLKi7r4QSXBtXxFk1nIwLqAn9Pi4ajffxczL&#10;6JNFhGTK9N+UPOYmn+Pa9Hch4kkdp3jBHNVnShjlyZHUwl8VgPeiRjfTMguiuP0XpiVLKmP7umIY&#10;gyFYmtdZ9YeGBRnvEz5sc9ohOK0Ik+jUvQsUx0YrlV3bITFlMaaAp0Gm2JvlOBj7dIBH20/ZLs7q&#10;+WqV7qrY8/G2rDW3R84EVVjbLy9wk8OAj2J+nRyHJsjqUl7JDg2WpvlM3XFj4u1OLhqVEes414r1&#10;waMH9p+RzHqXjAnATL6OCbNXvAg/Jcs2H8m69qzpwN+SSTzncaW77SpK1g7MNIIZ2y0G4wtlxFee&#10;Y4OADzdXVMJlWI6BiKtfrs7Fd1FfWKaVSRdLIhOguhGnVPTAEdfFKrmBNPVpHVWxraq4ZR6s0cQf&#10;pqXLvRav6gQ+EVQCkAPWnp3pmN0z7nihzOAA4ntujDOqDcGTHpNCcaGsIo7EF3pufjw3+a0tOQuP&#10;jgPLNoLxGeT6elsuEMhrh2/ty+/U3ucFTeMe4hjWQhdEcPZi4EPwtKxJMKZzTMqT0fYsQpW9j6MB&#10;xnEwIziQYDi0cxDWyiWjRzp9QwqoJD0l57MTtuf6qmaT2YWp0bwJ4TXnljUnPvUa5Lfm4KTQYjc3&#10;vpwuys4Tj1SKxq0pRPqfmhsP3O/2itkLfK3e1MxcPZ5nQg7bxTiFZ8Sw+Sm2le7MVggm49P9MVVM&#10;jvDrfHcX9tno53NJedU9hePLzYDgb9rBRk6w4jk3lXdEl2QvXPNdZdHbzkdWL6cnV2T/UE+okAbp&#10;5BFv5Xm55RNlVWvPn2mLy99I+O6SvMYlZEtiO+KMlkb//Q3JnzZnVsljdDVPNMydXc4p2sHmB2cN&#10;cKspEoNVZhJuOl4OudZZtsWFkUCOMhUkYIWtKzxb/Dqftkv8xlNNzvqyA7Q++c7/xrf3+vuYu7w+&#10;wOM2/2j7DKNpHgAjAQ97ezHfGIe2g054NNhLvFjrdwIzOyveL5LpY3jTpZfhnESVsOeL225V957h&#10;yDDHcyKosEAMf/1E6GuJR6LdTpOOVq9DhNUysJMnvXmc4rxfyNAQoCKR8W4wPklV9KKWFFHrpvIK&#10;ksOvzY1YlIxM+tEr8/16fLaoKIq1mS75/n6oLCJM5MkS/X5+SGYJaXXQ+FIPBWs8aUTz8o2+ztCi&#10;0TLUOB7eS6zjVZb/oml4AkvNYeeUulCC3FsaiLvy0SR9Knf13r5yJj5uGvc9KRrJczvg77bjO8at&#10;CH/NcwIqF6qR2pY8/QVcbb7kkxyH7ewIPz7hQiVHGlk7EcTXY5LzlQwDZgrhavdVmWg6wIRzYe6g&#10;nj9HLRdnIVl6sJ9ihITWtVnBqL4R08U+4BP6JmqX57RGc2DKGsV1lOaOB6XwMNPjxdZt2+RdGnaw&#10;02VizbOwpxeplaCDvm9u3rNz/YDMleanY/dmPyhOSz4/Vy7uDgugUPGAhtp4C5aRS4zTNVuWXBeB&#10;WQ9zTIouvydW0Td0WDj8RIVH2biJjb3ZICJtJmxEwc2KbeBB9DooFxN75Nj8eDIogGZefhdY16K/&#10;1hVuueWOTnQd4QXxSJNnclXT4KoiRiPpKF7kk45WLXPVwe8gfXxdWOeVoOv76Z4Cg3kWXEqRhD01&#10;Dd5ooN2NODbVZdcxsYs5+rVlnaW86rNvNS4DF/vLps6Wy3GytX1ZPOhoEhkuix0g7x88y0VP5bzG&#10;W2LkMITn4zMDViZGrpoGlqzSk+dy+Y7qHSJww9kJJ8zgvYG3JEH/POLnuTsNY2CfeZ2zbGbrj8PI&#10;IPu57Sxydi6dlVcf4zVlW7TLds0Xu9r2gA7J8bYqz7V9Eirv2YaZ/jBzcE4cvUaKPAXoyHdEuyl6&#10;vynEbS4bk+v9BnWCLI9gm6QKzR4Pv10ay/6kzUKVDYl/gjyuRj5DrrOTdbFrEytVK///ZhP/F4II&#10;JU98/C9SGid2UfyPovGIi+D7tnoW+7ci4W8FiQxo5jU+IbPheNwNjqP5MJIKyYMuXMdefaeV4VFC&#10;Mc0ZYMfFXIFjOIjJJJnm3NokC98KUS2LdOBq9FW48OphhERrlA/i4ofu2kbKLE88rV3RrY4C+leD&#10;AMgdbfCWFPba6nkuiZRXFuQ4lDQT9NB+cnVcmkbiZUm8k+Ym4haQbY6jhGTczZWjGGb5JZbi2EjM&#10;DZkSRoyDD5nBE+rgUcgKnrBinbinff3uZpfZq9IqmDvAYq221qX706uSA2/weUR4XgYXLC9zjo7T&#10;oGbK5HTI7IbnSuPL1ys8DXTUWPkfw3NYGgyiaWeRKl7AnrifKEWy1qybrNcbthozErcZC+QVbdVc&#10;7t9/BXG2LZtDiC/C3MAJuuHBt6BRpI96o0qrTlJGUqEme1MbJqnMYKbFp8L2JdKXmWVJMDZYjJlq&#10;9DCpmoz/AUi3C6DGyonricl+RZcsIB9WO9D6q7GYhf3ND+3UlvOhFau/CxN+74r1r1MFFM3tfb8x&#10;8kl6Kk3Z6oyXvzm+g7vIH7e8n60if+BEddpxOKdcFC362GmPS/FKn+QnXQEpLWjS4Y8ycc5kly09&#10;3jQ2IG5VO4V+64vTv7a3F/KPggxtxs+aTFx0SSPhfsJiqF1aP0zJfFR7LgUXpsROu9G07KSJJibg&#10;nAMaMnPoLdQRS9JeF3EbhKPXpzMaUNZsOpM/3tbTcZR/O0wEe7iNS7NctvF08rSP0JeYw7h/5HAJ&#10;6hYPrMfzMKfLk9k8O+GXB4ZymkxVVJF/mbKBYP/Chh8trM8yFR5fNLhXlVfjsBVe7j4OYwkyS3ec&#10;TaA8CSE0+rhEh0GtU1IL/cTOUEESRBU3naGUTPLDbxy50c6dDsgMHGzCaEcCPRLnbjKY2mW5EBGH&#10;VzZMPO9IP21TuVCoz57FqtJIvEDIh3Wjp1sdFuNOz8G11Tcri9XYIorb77zgZqBTLpgTkJDg0KTB&#10;iJ8DInurd0LwINIHkhfe85lYZltT4YJg7mriVgTBuDfy1iuT8MQCuR89U+BWLrmJkcgbS3ZQw2hL&#10;uLxBNIyEIFyGLOPw7fXTRXHWDbHxw5UbjjdU3ZKV2+iD9+zdisrCZZ4k4LMxW9SWGakoF+FvgO/J&#10;nrgwpe0xslryW97gesqBqvMLWTBQOqtRUmNBaGCX/XBc6/fjd+71BtBZl2n+1vEV57OPNsK85dCB&#10;94bvfG1LylAjOTKpDUqOml+tSCnz9lN8Yx6iuQDQ+3EbHnHXTdsMaQUIUHBerijFhHw6ka3jYlz9&#10;BJ+dUCXK2FYFZb0Y31m/FPIPfy6pHtugHXU8ovggS0rw3D5sd8lNKjhe4n8WkJMhOK8qnWm4J/yi&#10;SVFD1+Hu/dVf2rsPNgyDuRw3Bb/ehr7ZTcBE0RU77O7pV4ecFw6XzoPnfpQobCXpfDlQL0kb9KMD&#10;1bxZetclR3RAcb9YJyoB+JrPhxEVu0b/XUwR71da6QHKbRQIR4IvENq3dp6Gho/AEIpixOcrqXVd&#10;sUcnFUXQt6SswYOg62j7y0dJwxY6179TnFMFAqGK9x7S0DaJJgp+7GPveDu9SiY1v46hgoWY+R8d&#10;SlZbMh9xrirhjaN7JvQe6sCDSKB173vr6JDdtX3pIG8LaQ7Iq47J5fGvt0GX9gsz5YkxdaYhS392&#10;lj9LPQLzPunwY7VrrbaxIVXoWDZUXV8mLUg5fr4QDLq5JbSctde3k9zTbS1lFU6/bz9+sZOr01xL&#10;NsMozr57dvfOeO8n5cDo19ypHR6hRSeUDCCH0giDIIbRk/asVDNlY8ro7052nuTbcuRU24pAolnK&#10;Xm/vdmxU7/3HEwEUCQ1opR2jv8x9dYQvKVQMoVfRfuVT/QzYnW7f+ADU+HNLW0sWpnh9onVqp6mf&#10;yyHarSdRWymEKutU0fD3lKsoQeci0z0x5aKs/KGryJ/MRzJjP5+SuZ4UIw8si6FHJ4ZpS3Dn0sg4&#10;D6H4PEA4/UoNttkiCitkEaif1PcaoPm2jU7JQKaZZZnKX2CHXYPtZ89y9RoU2V5oFw7cLoa6ktGi&#10;7wldqLn0WneO+s4+36TaGAry4S3nsXDi+fJaRUhXQyh8TGfHqWk415AMi/2e2L3YriIlbP4fdV/5&#10;1XQb8I83inJLSIjSIiUhSEkPFSWlpWP0aKQZMVQUUDpkUhshUtJsSItIMxBGjpjURmzUqMHg/u05&#10;v3fPf/C8/775nnNd53yuT9ZKlVbjq0d6JVieKU0nvoS7hz5OZbiajO05EtQnTN99zhKy6zazZPtH&#10;Q6QMfeQ/zOov7Q6583gvO0NXIKbB5ZiPVuUKxsYjwn+xcfEY0EiXZiypSKKOg7+YaeJXGOMrKbFu&#10;uPtbrrZU6CtB5yrbgXLV2Hy4y8BFsnoXRiPng2boQxzVMza8K54gDxfDjnnj5F43OxTZDAq9n/yO&#10;WuAvkQ0K/Sbzxi1ebu1gn5j5iY9jWi2tk2pTya/omGnvpkten6/4izhUMtrQstDZ0SlUwC6LKlcr&#10;+m4FGb5h30JcBwQ5Xu/y1CDlISHAg8E/7eugaDDeLel3+tWvpg9mdVAGJM/y6Us7+qF4S6e5jlp1&#10;lhbicbu0UetU1+MMvFVn9orEi/RcSyREwt9gQ+scZFZ8XMKJ7rPsaumdOjeDP3bpfh4MrobnSUvX&#10;7PiotYT6VVffaq4I4rz267IxJ1fDL5zxH4Ah/immNb3jqiTMe8oveM7vsFpk0991c7PPWme/zAer&#10;f3mDtcZxBkoMCyT6Pm+l83YpLVAcGgfnoRzsYJGDAJkAIR89riNahJw5Rr0zaHUfif2hJtI81+FX&#10;YiJJAeSA6xnlzFq6EK2kSdmFosYWMcaejK32iMrCb+DDizol0EhUPnZ4WEc9Ut1/COI+HSPLUjyO&#10;2fJuShq6rx+qK/Ri+ydbC+f4ZszfuKthgmvbZUSmJ17szSYxkvqBqO+SaK8/vecb0rerDlaBCGLB&#10;Y3hzHahPjm3sh1pfHQ6VtZa20J57juLqjA+oKFtXH2k1T8pmvfAbNBZcEGT8Sff1LSySqNXF4fhE&#10;ygKeooZ1o2KVzLvZpH1j3XVnjyhPEfD7vX8g/f5sSxdnb4cLXWY6dfqQ9FAFnxsQOWr1wT9UG/WL&#10;y7CYkYj/ERGp08+JWMHIynShur3yQR2f1f0I+GD/F/mbcKrrxYzcbIDeMUCMT0nNiewJXBmBjX12&#10;ZQ4gpLCozXfAx0JhHiS/UlApOXEEWDI9m+BsNf8RIlpetBVUOHX8Lcolntds+/SclRNkS1n6EE02&#10;L3UoRCMiz+d/vKtiUetLeUJEBmK6PEJeqxXv9jdYhUtiUe/AJQfO02fcBqIoByeXMpT0GW8SPvGh&#10;iplYD9Gh0Oc5xDDTnPAtQ+sjFLUGcz2gIrE09x/oIwPPImONsEen+VqAAUAPMkRFwzuQweK5/1mt&#10;KJEjliP2RpxE1daQhnTM4yNGzZcAs5apJRwqVlxX/EPlCfabi+vx6iPV1//RlAZ1ZAzGi4gFZKI+&#10;2IOTLm29hnJvjwTZtjG/6d9SuHu0JmbYgvxzbl4+PKEhmkEc2CytlBEilRVuYrQ+4h8a3qyVB3aD&#10;7/MF3Fq46rqrRXaPx+zMDDgFK8U/hJtMeAQHoGnoI2AtRd0BnkF3oFG9G8Dfnx80xP2NbU0idQ4c&#10;lwE5WdKea53DgJZF6Ll70CwgxMJ6CwaEjwHtIzdPp3H0d8VVYo8rZvHanNrANOBkJBK8COGR4Rke&#10;FSC9yHP4ORYZ4u1yVZfWyKeUPumP/MvIfd6Lxkb0uVw2bRy1KWxgS1VTn3Z5SOtizJ/UWXVtDq3Q&#10;NaTuvvMfjel4Id200zk0OTVQe572J16/+NgR/l0l6YxHmfmWcIoDuUePZEAaJvf7hinmfLzJVy3j&#10;/AZdf9Usaqtp8e07wakYFwQhX8WDK0dSDyhGhnjDv2/fYWv5/PMIZg1gmz9ujXQfDSAQH0txZgjv&#10;MJvnNTSRS1ZcWu2rvSw5uD7X1BYagcNwiRxWr3T+nV4Mte8n/PG1wcXrYlqBrPWwjlGYbByneQfI&#10;gnI+gfDlsw0CKSwVj0eEBYhn0PKm/EejNh9algrl33kiteYlMyqv68IBzIEffD9MEGios0Ko/hk8&#10;AzjtJZyRWHmruvRAtF8n3NHuXAU6Fc+JWj3fJ7f3PccY9K+0UZaRpJvzG628TXHW9rlhOTo6p/CE&#10;it2XR0yjVM7uqlCYoG/KqABxNrCrnh5n4LDya+orel2vZWUmS77sHddOdMPoEvW7FJ67Ce/j7wSk&#10;jCxj9tPwxzK7IhD/Bav5kdzngcD7rB9qGBkCY5T4OPG8iUSp2iYhkABfNF+8NnHJYXRimEm82P/1&#10;IHoUmq7P/6Wv8b6aI6K3qDxFS6PxNy+pdjrpkv8WbSaeU71urAq1VUOd3SJEdOH91402Cu7oHywi&#10;+gq+bzU/UEhsC/FjeRMmghjToOLykowEJrQtkanMKPETexG+OkznAJRnTSkCaeS0N1Zo8nhXG3G/&#10;dROZEp/6tvg69D3JS/b3QHCZ9hxgxkshvDRT3Upeog33SzpGPGRMwd4e9Y38IcRAoW+IZ4occpV2&#10;XoWR2XFMMozfu5Co4eOWQDr/j8bmKXWHUHVLbsMda9SsEjE3UL3Zt/A1bSa0Nh5pWX0sHsSXftz6&#10;MmbvhcwWQPuoA3ewqkcN4pcioTHlW2Eq+elCVVdNDkyvXK2qfsw+GuEwqG9wL5CW1FxIZTZp8LdZ&#10;AUDEiXotHrgGy1mbV2dpmtdFMFoMWqz8mr59dFNlPJF/DkCuIhqOojJEbmFbRlBEtTXJO7GeqWQu&#10;TKRHa39mKTJXto+rSPLppqXp9WUYOPbyekdlIGcfN/+mCg9sCifylvoPtngJDSEwvXMLfAQjTGzv&#10;Wx+FoUKGWPjWn7LPqyvO7bqSnCq8PugElvgZwjH5iO77iidUqhaE1xCc3TwrtgeH+mpa+RnfxciO&#10;P1AVY3qgJjeBkFWWCQ8nTynDmOxgRSelwLTcr1SpWGUVDDvq7cgu/iWxqZdRZ5t5MWdRHTqvlmpP&#10;AHyzZlh7fNJBdS4OCFvz+2C2YqBU47SkzeO3vqU9ZQ5Mr4f9YHlN8W31Qq8ojUFzuSbFqVe7bLda&#10;6Tf3tdbCTtRsSTNjSI3PNgdgKRT/qx9ZEkPl+Rfs6sj5x6vNsisYdgizZuLljQheSQmBYo0ST5EC&#10;ctk63Y9PyyUtjeKFitW+vZoxGZGuXdBGo63aTEjeJf1iXrm86GXvZ+bRGAnqZGmeQ1xbaKEL75Pr&#10;WE5vFwAozL/8uET7wRnz7HRyBcRmKyIWHDsacXupudToURLK/664TYeYHlrZb4FAyVkJVzzttCQy&#10;e68M6bw95zevxdWuMWeH3LRNph0KsAOnTCutIhG2fqz3mRttprP27+FTt6NTiQyZh1r9R7C7nhQX&#10;J4exy8DUg+1n01/rJtvLkVzVR264h1O/DyyXLe7RdHIOHGPrCqoZTis1CMPaHh4U2lvaj/a6RmIG&#10;iJHU4psT3M5H9c7PnpF30w9vHGsBcXtrWhdyGzGukbQmsTdSnLSX1jYO/5KiMmuMWL1W7SeWfyDf&#10;YU9khDV7ePrdQ43pgjUbUnQT4B3YlfHn5YBc6Yd3tKaOuvTk5IzUXtexjJkhrslVo8/vlN3jWdBs&#10;TUQfi7qtZLn1oahVR1QGhj9GjDJYie3FF/hvQS2nCdl6rhiRfVFkUCd6s+nsHzXZyOYQ++riXtqA&#10;hleUTXJIGdndV8Ph4GjyETnxmciYYcofiqKO4Wj/a92T0cjr7k5ESe0kWEh9uIFfIg/KD+YFzIH5&#10;/Gj2H97VwA5elet/1fIjHv51LTorK6CQVy6thwADjI26xZ2oG7QydKSnyDIrNR6gauKLjFxuanqH&#10;Jk3k4DKTMuoX7Sy+VpDxlaFGTTmHacvJUcAnhA6Gq6z8IpuKERnDuPvDlaVpsvZfG2gET8wVRvaJ&#10;TFH4qZcILlXpSErGAaI/m9+YMs1xxoBs/tegCZrCZxsY4/GP1up6bNMRaxZNCNfo0P6N5j9czPi1&#10;Tt93RhIQNxWwmXbYrVLUd7Ffe826yhOJXfWjhuHf3H7TuKoy3fP3f0iZiR+OyRofjPHFJyAemp3P&#10;FieZR6u8olO/6b7N7L3e/2+lz8Sxn9JwZBT1Aiu/qN4EeFMK/6Nhmd+WjowOUK84q1dY3ve3CT4e&#10;DUIckSaZLbVVkfvPlOJvHq1eRkdSmztJ692zw1RNhm3U1G3F9eLmxrxbT6bj2unNSwgVF38/wcWQ&#10;qcw4212xGmkrKk4WpWInsbX/rxTWu56VEz91qcTgN3su60lAVd+HtRSY3VPeVy/7oQ4Q/N+uNSTi&#10;uwdAr6kJHUIPQit8XGtsmSBPPMbpXE0to4NMopdTGVJWBxWyQWll2Es3Shy1Ryz+wGsbDjV+nPnt&#10;boauEDJA0Db+tuSWolMXdUT5DxEF0I0wmh17v7rQqcoPvwSdjXAdIZbbI20Rd85inw4nFl1k7/ll&#10;ocjxySzLP1rabHuynqgDXy2CO/GXga3APXXiESIubUM0VyF+olX2yN2C7itt9maw6criTinml1Wm&#10;/wMI2Av4OaiXLOHkHYRTJuJu8uxffHjvo6zARF7YrJvkTXUOTWv08EdhR6lduv4iWxMO4DAHkHW1&#10;hLDAo/SW6M7lL2QZ/7aO7so4zy8D7b80Rtu4F58NH5yTuO1g9jR3qBWOwGaJ5hfyC5+ORxURThJz&#10;uEjHn/YczNSZPZOaS6BHa1nON09fCrR2h4EtMD2KM/tD895V9xL9T67tr4o4eZdYyJxr1u19B/1r&#10;y+L9sgr1gYRvLkZxlRGMZ3jbYgIhx+B5dI2FulJqeYghlWX5j4bOxkuWDDfMtdfDaKe8FuauPxdN&#10;Bgjzbr4knqtqwm+tAfyYqnTFkrMobfgKSplza0hdrrVb5srzpOJCAO1PEGguuqz8N/i6Zt5cewuY&#10;GbGBLUPY2xB9Dh9wOe+/c3UyZ1wucOhCNurfomHy7YATRF5mqGmWRTRcemwBgF18ViQrHakSzfsV&#10;7GslWBlVOcVkleFjNbxX5B1JszWIj/YI9ksm+HOGlciyO9AxcShru8vnkJ6RgxoB+Li+sB4a5soT&#10;TbWUt1EjPbCI9sfNYaZ2mlyNJrmVHpBBzl+eqi4GGMxHz7edV3rryrwrU2O5Uy0rkzUNKI1WBLV2&#10;X9+1tq3KK/cLdNUbLscnNK9GS602yK8K0OloCJFThwH+73ZmxoJiH+avp+6Uf4g0TmnBq1T7/DiO&#10;HAkPXpHX1a/pkqOmM7aplR/IljyK9KM1IRMUtPvVJ2N3Yxi4r/6NfvmMC9qlhNWnHW6AphTgqYgM&#10;K4KoHGR8m/BFKM2Y49ugURAi6KWqnDlUOA3gx2c43p9gpc65WNpZVWI9WLxRezsO9rtKKzYnPSa3&#10;c1VdorEjeTCTvzy6lrv6GBPutim4FmO7oFZBTeMNSPpS2vwrPiOQPM7F45NMWcqx1cf3VVz6H3kQ&#10;RzHUW9qtaXKlPnXgsql55D+aXGoNgVpY4CWUDVCpFOCobsPXtDfCyNwQvjeWtBi5uAOft2tNmKvN&#10;RAUzC25CW4MvXaF2GSKtgRMYun9dXWYKnqKmgW57XjrL1/3alCMgM4PZ5g3gUo9WkVRvIboluZvM&#10;SwaThfs1fg2O6ONQAT6HvZuzATxKfYZlrvZLZeunJm5JL4SQP696TMoYR8iFu1mp6r9U19xhkhlb&#10;CXqFftjeVjOA+UDZ0w3yNxGUuRIft0jyT8T8uNLNGZ3SpVbC/u7kFZroQqNHMH32J8tmR8W0gLnT&#10;KZTcU9kTtLsT0KRecXetVkgBjqvTFKkgJwtvYw389mxL+3fZhXXMfsFTwMw+jmjNc06vczuYUc5u&#10;ce4vXv0Riwz9MnutV33I93HBaQUXTxsOF8yUGMiv6YPOeaMUzIYcPpaQx7aQ/0Klh6LVzYuzJlsk&#10;Fd01EC9HCQunAmnc57y4RPqPK1Ch6RgZcurQH9E8tLH9M8zpZ9i12zQsx6lvx3SntkmrCdmAV3gj&#10;+ft5nnyhkyHld15+dv/szzIxvTqhdoV7PK/+9sD68Tyf2j+cblptrQhIIP+bjyrIEqp6+CUK5SIx&#10;xlJQUsBLVooY/5EyJPFFRdo76dFpumAcGS3m5eyimTdJgV9DEafh0WQQR0lEa4mEw5AAIMnwV9O6&#10;EU83MdVTCnCv6kRtKX9YyoFtKe0S1EOOLWqcvQTRlswnZiAb9f7S32nuMejmBDU6LFDbV9J52vKX&#10;5ghYpnspJ2mbZ0fYdARYOni7ojDu+A5rxD5cd0PDpcyhX6E11b+EvMQ58PpobsYzWCSc0BAePPbg&#10;qYfCl2+5kdsf5Pr92AeWmk2VjopQJ36h2fEAASnBup1gTJJpv7jbMT/MdNNGewMlK5qxE0ZnK22E&#10;vlU3e5s3KBuK+HH45U2f9m91qKOXq+dOKDbv7Fv6WsWRfoKUFEKLh5VYLJ6m+u89wc4LEtVf2PTl&#10;aOafsBOzqdAuL6PGw34zJue4S3+JVkrvNGW5zJocRGLdonsv9hnDscIZt5q+1CW5W8JzNUj6Gnze&#10;V+u7yTJZbTEYKAHeITdhH1oPCy9otLFcc1SOUdDdPEBJlejGmeLsAfxs8idbAzUa4rWUDiX0ka8U&#10;xvprYtoPkfI7PcmQGXQeZIywYHrmh9UhpAxmF77Whndck17/PPmgkVF3SdYr3Rw6AfjJN1ennkQf&#10;caHYoKz9COK5EApwE8+FtIUFVW5uKT+wftAd/4QJCOj+R6KSIPkl7j+ayNmo+PUuDTCC3+igo3e0&#10;oDS3tH/aFX8/bnZPnhO/2DLX+JNheawU+oEYBXai7RlbGqL0UqU3SKc1InEE87gloHLxl6dwZyVO&#10;pzIiHZ3icah0JJv914/EFVD5caUWQQBmcZVB28tK7Ml+S5beA66Mquz3Ab4tVoOqbwtS1+RyhYID&#10;Q0ymQDyd0wp46oDPTeA9cgpaM47tSKJ7ZOGKJnfkuXszQ5CRscxaDRuqrX4f1Jv1zMUFly+NO+T6&#10;POItVeiUHcIErAe6YFV8zhjCl+tOVJkmJ0e5X+zFwct7K2NGgWC/A4xTALdXKI0Oo/cLzmUHNDMW&#10;orpkHKtRcWHxjpbnz5tcAVv2rv9LQtj8Si1u/hLyt//SMj4rKYYbkoKkYSo72UXSci0OETbzwSWC&#10;f95THRTKtWoF5RoZO/I3szpYJBpHb5zemPsQCbKdU69z2byQRm53tMWpBSQIQiNRJS1cUhX8OW5T&#10;hkUgsI8rTKSCw72L/kzOrXJGLxqofpyHKTD0cVyVrdoIjabFSQ8qkiw+UPUsaa+ARfC3QP7tBoST&#10;lQ4NcyHD7Pqfgqjn2mEGi08mxx4tYQXBXc9ampt+HMTn+X7rnPaT4hCdFHR2KdSgN6KR08+bfUm1&#10;TtZmBqvKU6PA09cpVVV5vresn1aQkbYsPBk0Vgk6F7OAQ9RjSO+98VClMh5VrnAdtNoMXREPxh/q&#10;T9jJgi9Z0+k1hlSrmsmqmjWcJEW1FUCqGnQ/p4UdRPuvSwtcejg8hpdvQcNW9Vw9VpkDf+nY7Xyl&#10;DKJg0Lm8Xoj9qGGmlvcHSx1KBwnSGM30tkY7zLf6aZSDd1WFTbj7uzaKSGxA/qWGuzBU2P8ghLd2&#10;DsSxgoVs/EeTfvmMdX4xsapNx9wzsEIgJLvLg8bzSZSsej3Bs+8pf1DF5HFnIY0UUPGrB5yUxJ9J&#10;/88i2WtlV988B5ctEKyp8zukVBUXmkpXxnDVmZ53Y8K70XVbtBsSSUkiWWYc2XtpDPnqbNpw1IxA&#10;r3Fl6MWT52uUOgrGoMKxQl77oLRLUdgmMAPgQ6k+YGqs8uJadfCwNBX66I7IwTyZ/7A5aamYe9mT&#10;ImPZEaZs3QDqv9L0ZQY3hc/FGsaaHDRn+/XFVlhL0gnygsTvrEhquGmb5Pqo/Pvwrqrlo/n3lD/V&#10;a6lC8xDrzWaopWLatoX0tmSx7F2+YinX2Pp5geqk+uRYRodG+fgJh+hysKXltPTD/2geRcGL7Hpj&#10;eJxt9bWeucmW/0cTobsjpxM8FzigY389sgKds5Ls45lge2lLTiUV7KiNgYvsahAszuvsJfr3CVZJ&#10;G4eLCUGvStFhbLqzc67+k/EtJPe2NQki37D9H9e6PK0Yu5JqQejH2l1tYiRuuNmldNpRxer1Pu8x&#10;vlHdJyXPEzBC6aSOi1GRGmW4HNxGosfZq5qjyUZutxuKF+5LzyXEzVnAuPEpeLTX6+H39MYhrS+1&#10;WOV2F2MhuhsA7QMonKqLygS3KddQYkMEq0uz9iMybVWIqLfqEgVdjR2ZcHNLtpNm74D8/a+Zl4HM&#10;Vn80FNu3GZuzJRlL37++lp6jziZGoEGN+XocHEf5v78YhTODhpnO29mGNj3OYEXrqQ/Ty77qjMtn&#10;PLTGFt1W98xjBp0Lkpp08BPV2JgHQ47afL/DJCebwCFWf1Pw78c9B6Z3rDXaK0S6UiI6pU/vaD3h&#10;wl/wY0rsy98c5VjmgLiu7U2aRNUGed5GFpg8rE++BpYmZO7mnAGd4hirLhKrpjm9kBwDamNB620Q&#10;Cd9vNskQuaNaE2hC4UXqv3gJYq373wkXumKmEwT7Rumv58zP4/WnFfgfbA/jVW9a2G7PB/UJv7+m&#10;1ixg03nJ2R0K9PyptWrkX4Tep9N1Icd+J7+ztzg3T9Gf/0E8xWAwAy4ZynRHznTkr1Pn2tDf5VjU&#10;AtNoF+EFWDa4/d1DzVfIVo4jy4xjjIZppEQu5cUXtD/PEOFHpmC23fAvr8hnSgdDdN+5IrRzY9T9&#10;1D6EnQlaN1FfehuK45KBBqx7AvOONaqZk3jdkkmGluf2Wl02wkNfeAxi1gZwM/JQLkhmOPcM2vk0&#10;Q97JfDY8bBSPeDLutFr7Z/u1u3Ai2WhUY4VbzF+B49GLweVP5npauLZXh9floguOxwxuvM02ITWe&#10;87sQ+Kavszv9ohJeam14RgndH0+r5nXVLGL8yMXC90U3FtyHm9Urxt2uv3t9QnvOHRnFUzdrNiMf&#10;g+oSHRbvL5/tLHB7rXcRurUQbbrV1VRtnzqebxhvT2942jmD2l/Od2sa0NIFk59GB5yZ9p4O3jr8&#10;yqJ6281l/xFNMKelR+j7t4Ay71X8mrB0nuDBEoJs5vJ1i89xvLd6D60p77Xj9Tt0wZ0p3jRw6Efu&#10;uuQBXkwmgUpiiB2B0egJSotjronehXnx7QBSWdS2/OUQoyHu+UW1tm6G3WD0lTUgeYB5SHVM2l46&#10;v+mmBKOv4Gt55HuOjEqIEOBCLo5ItU1+G3CkL5rJLB5MNA28q/3p3VOyN/X1nkwG8X/xka9WHDQq&#10;67/l0VcUdr2b5/Ocph/AetjzkAKKM5VaNZiNqG9ZdYMXlGhR5sFS7RvIui2ZPoOkhoYPyRFxNCBQ&#10;bMPhnzd0mocdUvH0/UgjBHkeZ0StqzSYotoag25P1/6YFOH+zZplSEuuejlp9NzQmW6PJ1UvuPVt&#10;KolV6FNzA+QVGPjEV6AmOBjZ2QXmWdCjvKyvOVxTk2sj9JR0c8FvAJwOAX3ZucbYD+Kkyw+l4K4R&#10;Lvvs7D/6kQzM3Fq1v+tVQ68r+3vX9Viz8ShcevdTO/JNPv4t2glHweCRZHWcbntjzViQL0PAGXq2&#10;d586bhlBJ19xJhfXXYhKYgAlgpjnoi2gPQmD3b141E4EFEcNHjY16SfTDo8/zDGWztbpfAS7hwfN&#10;FmQYHoiunH1ViHigecri8D8mZujBZY4yR65M04Tf3Re848ZP1B9ohZCDZx3Vn8s7EwtYFDbcsDn8&#10;pPQlh/F7Z1+17LVEn6Vk10dU7TO91X6ayzROtFOq//KvS+1xidGNfKtV2h0cGX8ZUEUSHFIRze8A&#10;Ah4hD6YOUx76+pXcF8pJxTj9qA4aDpkrynBPgHhROXC6aHddtk9ytaJzMaSsmHwV/zV2B3sSczph&#10;FSg7PHhYVfWckR4/qcSb7N3p9HIvxV+REIMz1FyJbSbBCwAeJENkiLIatvI+XNZ+QKSrNSNuYVis&#10;nKV8g50lI6XWpNtYtlawcVv2Uc1Ttc4pKbWiKu2Aci+OiL5qhQ/dnmlM4hn3Tu8gtJxfe8nyW7LF&#10;ZsCdY8YyBt1J+xfF06J7mbKydhFyy827Iy85vTpkH+WkNYz0fQ78rcFJPdP/O52nID/Ur4CMw0M7&#10;baz02H0pBdtcOPg6tXJ8qEsZu42+cJjyO+LStYlyl/kdTVZXOroeOWuDjpVm2+AXIFOzyidfLEeW&#10;/GAx9pMKDfb/1NVXFD0LFcJrMk28jwm7R0+K1m5og3DKXRF7E1l95LKBPBE/pi5eyGdds/Q9ZeoN&#10;kj54NCr5PAquPcmmBooLadamtszwp13GdCK7YPoDCOvVK01TK1fHmV3sfo7NPglMnSVreHgoyBX0&#10;C20P4mc00ru+qFjEXorMmGo8Atp9Dxjz0d51MZk0m3/cyhC+7/Q36wrAJbTDyNU9G96TXyoYBsp9&#10;Sz04HiSCBbasva1UKPfVwN1N/Pnu687T9Pe8+/1rB5zymGohV8HfB3MaMocaYtiyzyFd0kZ0RV6e&#10;Ku0+B76YrGq5YsLlONpZPqD3IGWaAEMPp619HBzrECaxY/zzrhF3Mr91FkhW3n3BKW5/nWhWrpxc&#10;2102uaUFvpFgzK5dunGuikCc7iUYpVwQ3CduqisaxdunbtfbxG6qnzL8bj4nxseFzgVHp2YaCaR2&#10;r9TERoYqKXAttJ8udRSTjVCt2Owao2y1jgovDpvknxmcq+5l15be3uD8G0AYo7VyVXaY9ynwi7cW&#10;gDSlWlJQ6Kaq1L34HPmPweP/SNdud/8mqZq8qQaAdy8K5nOtVlmg18jtUaqiGrgrg2LM9xPR7ZOb&#10;oeNgwO16Heej95n+3OW3T6Mg1o2wKg6TjdrYzdM2wKP+lo1hEKWBmtxbegcLaH3LOv4zZVAwL1X5&#10;6bmbZ36Y1/KwGMvN3cLtuo1w/BNoG9jsINP6YOcd5vF3XwXRSe4Cguy9I0GaYO2LzN18mN/PSa9o&#10;06z4zPECKTuWvV4YkmxpTLoOp9TiuKmzVJu5RqLZyoIIS6DF02s6pkKYJvbRSOs5cqTaPqu9UJuE&#10;GuosM2Y4GmD70b/J1w7lXVV5/fVewmXw7Xu7u7B0gmJTiYlMyhN+cLMB5vVY2Z0tNxVspmNbR1OM&#10;io77hMllLwRgP9Y8rGrkqXpjm/T2k7xE4dZGE/kAl8pe0zOxenAnY1nL/uFn4pzeL9WigBkFwdnV&#10;d3Q7FwNpcDBYYedzzPr584OTHN/qXUobrc7Dv473XbOfeYoKmHowRoA4Y2dftgTtr8kuk7hV7aWU&#10;YScfvfjs/qg1pdSPcoWm0YVjqky9jSIscggXqXOtvJLqanyRqj3Mi194B10rHudwC2d+KQUr7eMA&#10;4njr1P9H3Hk4Uv1/f1ypRBmpKEJlVdbHXhfJTlYi89p7J5t7Q9nZXC6uZBM3Wxm3Mq5177XHtdeV&#10;cY17r3G59Lvfv+L3P7xf73PO85zn4yma8t8yKQwmaDwNTXq3kuS02DBGmrd5Mbq0XuH2XVdCiFnP&#10;nqstbVEeOLNTwy1mrbaGJ4XgtK6ZUWaspyhr3oUbe6Kb1DMRWaAZomGYcQR2ZtjQ8jAHUk/aP8Bc&#10;PYKxDlatjkY/mdontIiJZksb3gHAbvuVAMnsQ5C6C0vstuwpB7yyzFTy/trsJYEzUv9faew3wKpg&#10;Fp7HGW03tXbqoUoZJkIywttPC3FaWQKWMyavJERk4S+TFrtaAuhODFArAaDuNVYpJ+AeNncG5LUN&#10;9GpKoxIqcgLeqvI8nYykxpVcO0LVJhqT4yZVNY+uonfEnOodCukFwYJR2yoQi0KItNhB/tYUy8RX&#10;2MLwqPa4tzaVNEi+/uvASIVuyi+ML1zxIWHXwYbQ2NTBJF6mVb4lq6AxNJtrmGtCf9A3CPRLvr7S&#10;kquMiVQ4Z35DaL9FHjQkhTc5hXDnstI+GTf45XxgcTSwWo6qWDD6jxDEO3M7NSmtoy16enlkdFYf&#10;ov/9882z9hXpk+fc3OTxQGCMgl1PBj7UWuCJ3QMJeCLOBkDuHVhBr+pHOo/f0hN1iOJofxTKThve&#10;e5TY3JiK7EqJoUADcnmZ37gBRqhoewCmkqyHEAdg1ttqZAc+M+/CR5IkRJQHqwIwhYq6jfWfNV4I&#10;qFarYVf5tDOr24K+gvRA9n+JcyqZ0olPfSjj8Z1FfuwqFuJjK0q9oT52vi4fDh7SFuO9e/sruHMH&#10;l1AAPDlv7ZzXZLT9Bzkupkuv1fmQ39KPt+CIS0NSqPn7dfWT4L05LoHo7/VLBbn9RJv8ABVRcu2F&#10;NV1f6J3J7TKrc3ehfuaz6Q9TkVyRXA3pO+ghVAXfgMRnbhMUHhFmcv/27nMkORF3LmvUNvFe6VaN&#10;lOiTq1CdHttMry2GBB4O51VZe+ekwKSU38jsvKeK2Bv93IETAkRgDW5ezYidIzOw51yneHXrB8+8&#10;iNCYfL9rwH/Z0yUgxpxDEJ2MUykY/WqTBQvc5DhK8RP/uYR/nwZJ1VE9MhtLqNyiizHPqA8IjRLw&#10;HRxbW91ue+XueL0mizJF7aL8cNV7oigymOXQbJ/FnS0tO429vn+s6RKqWUn5m9fy0HvvMfcToIHH&#10;BqPi87GbWApE3HpQ9umjF2b64bLlVuJjzr+Ccddrj/2ZRpeZy8ObvqniGC+LmG70s08GOpfNTM6p&#10;1GqRwz8J5ZmFvVb3Fl9ZJq7V45MKf4Mvl5eQTZVYye1juMLBc03+Vs3gc5WFhwxCpgyBtR68eGUu&#10;zxOX65QgX/81TB65H5NGnZe8KRNeAnVha31eeJF1cFXfLEsa1AdI7ugCGJFW49iHA864RCNkfGTT&#10;L9wvwO4XwY0/CWVpXzkjpK5d7RB9LXP20Xt2jL9mhze9zFarKw+YcWWow/RgsqWjtb6xkzLQVGDb&#10;kvSkLdNvJesBb2nYzblAH5fNJSFB5m6l3mStB7J6UiL+WsPw3tKSzaAWbNh3j+9J6s6PlsAeMqGd&#10;6LGci73YpQevziseux2ZJvqTHTaULut5jzxuHMH8lm6H/05rexO4KO+2lPw09JTQYl6LV2FJZq67&#10;6rMGFrJGejk5vDv++f4zmtNYpfLe6hKTd+PpTUl2tTXcarYOsoqdqKVOKIClp29bWL2Lt7ZtecAw&#10;6j7mvwydD0xkmXVmGcalzcYT2DfK0wMYaftCPxPMNRzKpVEVj/g3tlj/ZHJV5tM1QrV7eaN33ika&#10;6GTcvFSwt3A+TD1PthkGowFkvzZ67+p/NHT5N6P7dU7Zx8edCjgvzewzUyiLYDISQT0GwvCc5PRp&#10;mk5yN1D1NAPq39C4/x/NESrx0DFXubrHpoCHSBqn9jxyx/AzXVfwWv1yHB1U7gS0sQJZw6zj1xYz&#10;2WzybExb9AR12gv4oTqt7Blpq6r6xeKHQDSjWZ3I+ZC0woz6GwdChBN1GYc2dw2dKEssIxcOvU03&#10;W5iVbsJ/fE6RYIyCHl4xFpfi7k4ybuAlBIPGKTjLpaQLhoV31DTNLELvh0WI8vNh9jf1E3dQwXcO&#10;0um2GN0sojuDThrNSN9xN6p2GJmqkecnOVxyPyR8yF0oSwK871QfTs7YmIFRt/mp/T5X8z3QZl6y&#10;d61714LQYKPay2+uXz2q/IsTp4udA3mGeFMPNLAXOhpBDkVW0Qrzc2rb2vVMVfSKPgV7tilD6td2&#10;h67JEJiH9mQ2YeAYxZrXf47NiA/+8oZFlbInnCXsozY8AuW7rvdFIzJMIxwP1gAyBA8uZWsD6zEg&#10;thcn975R6G1yvoEtdecdUqQUJUE64/L2zxMLk2udDF89MPOINcobJGBaJu35GAr+RIU6tZ5n31ro&#10;RFqKsBktlFYCQwYJg4ZePoQGvVYP3UO239iHqu9UHN/aC0Wbl2SnPzZkd86veUBYTSPlek1sR20R&#10;LVsawYDpLYvAIp9bhwHy+M0H9bIac7uSkro1fdcO3iEy67UoeShpAzl32JskcIpUdYjIwuvvVtgP&#10;o1Im01nA3FYq/M1BzJBpVQO75t+LtqOsjpCWmQrWzqWxuCURjSdvKV/1A15PqhlfYoxumwj8i6QJ&#10;vmK2AWuPFiuA8UhvVbGS+QwLWeYVo1/1QuwclSsGbOjipzxU/vO8kqc+ISU2OK9oGOXhJzWHMsrM&#10;etBx5iyPRFyz6g4brIXBTGzZVEvId8zd3obuQWYec0DpbbX7rsVWGEPcwmSZ0l1E8wQfJPe2dexC&#10;rV7YtK/jkEut57dL9cq3FCQIaa8M/ALaPzYvUqm6WnyxVQvRV+Jiy3ccTg1ypZTYxsm61g0wJaPY&#10;X4k82CTvZ/5vy8a6UiZs2LUqKZPmb+Q66R2n3ipkhHIIxEtlS1Cu35fdWLW5SRK549vLncZq1R4R&#10;WfvwJYg/pEzBJ+1wxvny9uCmJ+/c0Lw2SiDilfq5ONM2c0PIOs9b9v7N5k51osoleddu5iMazshl&#10;KsqjJv2/InYmYK9foQkl2/1Cm+iS/WtKqjqZVb19Wokha59m49GsdXEFZvPhB0ZiYGtHfFeSn371&#10;kLiehHFYGWZjUQ7lo3Te2FmPvSYifrf07lOKvwakWTAz2K+NIHrn++a+7sd79ZY2yiFhpjhobfJk&#10;4Dv+29CsoHcKJ7R5CyhYOMsPP5+FXRJW+95BgocaJX0qfESB006kNkont2aXT2hbzOmmEJTLW/j0&#10;W0nGM1/JI8St/bb2hdHCzAtDgvLnUwP0cdpsB0VTqFXesK/pREPj5XBQmXtpOYredy4j8U0mmVmV&#10;kkegtEB7Pi21m403wuqEhZaaOHFnWjM/PBIDqfSy/PktGZu8Tu3OgpVRkjn0SoUOqJbGYUm2llyg&#10;pBcq4BpS1zNtHL8yr3mMttAqFLMbFpPKGq0J+fDz0/hDOZ6+TqTUaQcToGuLqYvddoC6COVbRamk&#10;NgOtT5s71i0dwK7WejjYjpw+Mz7Fbkq+Q6sh53/5xtNhLA5zKXWbMDPqZGNNgOSQ+qW9FHBXJ6AO&#10;vg+FGX6FxuUEOzdH5CUy4VSHOPzEf8lTifb+4NrEvQG8Vv/3mbw42M+JNtBy2OWrTxglA7DmOHte&#10;zofJyYXWXzLDZmzWEelNYqIhLw36dSt2UI0SbCkmwW8GKphNlRreVh2Bu/8IPlatfUMgP5KDwWHt&#10;e2R5hyIPU2jNRbFPtauRjvnOqh+XZZ290P4JHmot6+KEjIoDyGKKAfdfMUIqyNEX/uzWhN6kTlUC&#10;LKvUNVQVyHYsk8BTNkEFOYbMcKUxWm31AxCXMDR25xs9hI0NHpxoHfnz6TMk5i2tedt32mFxjYGq&#10;DW/L0SZqoiePU28iD8/fsrmIYi6bcq8M5iGboTYE6syLlrA4tGDJIQiVWmc7eDkSaoRi4WkT7M4n&#10;MAY5nczc/A2XFdPqoj/xkR8+7DC+8KOmtFe4W1AVr4mvd52CO8w+gOuDC7PfGx69NcrRLJUQ+jER&#10;mP0ktyGsDaVC1DWCoBWqrgdYluEOsF+SHnFdMhpTgtSrLIVFE+rkHUURCaIuTkx0JfCcphOpSkBR&#10;kD/tpuSIOX/5Q4DHikSS8i81NknA6xryB5L/IKP2vsubsGlQNFm1bCsSD714aqaz9ZtT6dngCCi/&#10;2GiHdKBJebEjdYF2+xi4TBaEhRGQ0Ayj+u8URLMGUTiuedDF8Y5nqGSTZsieu6Mcf6ca8f0p/hpA&#10;cMxAaGKnHbPOIy1GrXC4Vaue2vqSainjdywNXJG09kK5MNTRSUyZrOJsVrEqNvbO+WWMr7OCfoO/&#10;j0ALP2olc2TC4zCu7xQpWkQ/nYEvSIbPPvljrexNAI1t0VB5r5JULRhYh5tMxy0IeSm/Dikxbrn9&#10;O/wSF5FXF1/yjmEWt9lk3VSFGpAgdwRpUiYm8AH8CmwNPj4BbL3zXy8/ZTisdrJAj8YET1wmhrZu&#10;PZfMdFLryJ2nFlFV65BZWGTli1Tzy6AWJdd6uQsDLoqkUaz5A4lObl3hH1fEPhJC9qiweBxGkr83&#10;pWRWTXruNSBwj0Xqs9B+7lU6z0VmVzrmR8RAEGZQwKMVkg6y7dowEFsQRuRyuPcE+bEX+4jQaigx&#10;zYXB56mT65naMvA5DVymdhgjrJDm94XE3AfndbPJPXUujcANVr7Hu/+x5W1xWanTAn7hLhYeDtMl&#10;x1mfw42Ld6a3lntQq6dikIeEFso6PKsx7z4v9O74+yNWTXfO1GtNaGYsPfDtJ3w7r0Fm7KG9bHqx&#10;1IefdYrXkwwp3tQ3S0UlTXZS6v/R5PgnIBzpjBNaqL6swGc7JtP/T9F1J11Uxza1R8pEEPIuqCb+&#10;/pEEhEvYSq1igj0ch7kA/UX5kBfX5UXm7dPezzqb7nwTDL197KwP5eXrfmnvqL/pU+hC1QeahkAB&#10;RNNC0a+nHiLVc5ZM9Pz1x+6v24JdPEp2zK5PMwXq/ddHx0YaAkDINyLISafJhWR7++Zhabn0GzOH&#10;V+z4bqj2aTQxva0c85X7UY/m/ciVu3h+A4GDr+sX8KxD0ncfToY3BP+RE1soqtEKTe7wyOMemFj7&#10;EyFBk/z55+1UmA8PpYuSSMERrPy1vOx8qmsQ15IJlw1sCPoT6GjBpvtOPFbxXOgLi9xufw1LCyp2&#10;b1BfJYdq4QZaiXc/Vgt49+Zd5POZloMhm/WCK5/WPsI7Z/e3fHXPfoPZ60M8iP7Px6W2lYAjZRwR&#10;ZzQQVeWrgkV85zMZpV2x8is5dD8xWl+7sHJlTwjHHVX31tVPx3723zBKuYYtyJnyxLpLm33/E6uX&#10;/zvjSlDcmdluKfWSRPR3xCnrtmlLMuE5A51vyK3Z1OkIMnzUYz/ann/0KMYqBFTkozMCX7K0U0JN&#10;1M/o1Nk942ZcnbpWa9SPCYofX67PdAX5UX9fL73YenflfZany7aNbBrvDfMUC/WqX2XSVy588DVQ&#10;I6TUPluSf6L76U0Vt8QEWbJg+IybxHVONlLwlRLZZ9ymVFwbp7mKZr9PGIfxObeMJoMWiO9wCDiJ&#10;RHLbsC2MQsqXBmr3yp5x8OHm3DZ5aJuUYtzbVDQYTxZc7gMM8qnS4sPlFINRT3jArLbNYCf8y746&#10;qwxrf4v4S9MslE0jh12XGbkF1/d8uqMKQzTut2BKK988ghbAJzXSazre0NPdOrofBx9yKsi46f/4&#10;YdhCV12Ygnl1UtSNP6QUlPlaa/qF0R0jHRG12REtltBxL1hGSt0+kqfsR1BnJCVJXG1MbYWookCG&#10;D/DkcKCLq8m1vBHfLOKWR7+JBJn3P3wN7P2xPl9dMvr3XVJqbHVlC6bNpi7GwfjrYcog+CHZx4aw&#10;sj0yq1O6YPHq9YqyffZqu614BY8wLIONS5W1T5SyIKTT+y5He/oazIE9R1jK57/+EvILOc6XrKfv&#10;tEveqIBMdvyHz2Q4vGQUPnqsHOc0ml1RhTcRDajOevspsPhlrAVnUGOyXDG0yAtrsvsSD2XCTtj2&#10;c9+EPMIBBZubLrMCHkkhCFPZG9SFjO7PZC6Tdcm8OP1l9C6NIgcUh6krLR9T173Hu0J2TmF3Q4rn&#10;SzAI2lnf49/LciCxmzS3IVrqnZ9uYZifTE/V3LmNSH4fuudNtE8pKUwN8zQLIPJ05PDOpcumNhV4&#10;GHLrUH60wnSGwGbZW6ZGHEwllQKNR2hOqp5+lctMcEIsg1sY6h/4kYIk1LbYlWE3ZYKEKuasKjRz&#10;iq46peC9rwZDg9CCTW1qJljQt+4+bsv3PkisnPxUdWUnPHycve8UkdboULYVRADZWlYm69775GAb&#10;lVTcSdqSfCHl/+sZZzhXNvfEkHK88Z/GpwFCrdjlz72fyr/Vbr9Pm9TM9Bxp4O6QNIBKxHfWYtgb&#10;OeKIkGl0gA9GRdIVaB77gqBX2t4c9FrHTbqLSQKN+9AQOZyMLPMhQbvu3QjeqTvwH3iH0ytX1qI+&#10;+37K8qgDYX1G15pHV2BFSfUfTeBo3+yp4w6jAm1ua5umXCmSk65j0fVM8s5FxewiII86+kHIxV+t&#10;fuNmsgfCtMdLLLx2foV+pnRnHNDmnMPxmg0m3PSv0ub1t3kc3FYHhKtRNpmsZEmNCEEMREE/rdTd&#10;/waZtPYIJpTz2cTok7a50mb+++RXeVoOuAeLnNyFf6fbV1GFxMwLIOE4S4QUITjQJ+pd7hHyJbir&#10;e3v4uy8TstmyvAt6bU31mE6I2SOpzXEu/J5Ic2WJmRZXeT6bnpb2j380L1tGJmOEAvZ6klcVOweQ&#10;gOiRlnbZ9Zgkb4ejMtDz5vrxgMEUUbdTm7+6EYFPWZGmbdf3X5QYPr3cSPdFkB/P7Lwt3gu4/1ik&#10;d8hvqsTwuJwnB0FMYKf2vgETnXXf3JplAlmFG84tNGTZX+oAIPHlfc7lGiKm2bx86/andLBx56xx&#10;3d/wksn29sKvjSfJX1NffOU8PnF49qdIT8XVWEmrAbH0OYXt8mP+bjqlHy2byTrg27NUI4oQoICc&#10;USJ82lutVFhYHtlTs1ZyI/gXnW1EA6rNH2vtXKbp/HoRUrpwFNhmcDNLbi5W0seycYrKR1MRQZEj&#10;Kqy7qoEzv1iXnt8g5HqY00aOhxOTumrGc/1VBH9A3Jf++8KMInRDoC45taJiNZZG44/Vn7HqPDfR&#10;OE8ztvqr2fJay4ZUfgjIbjCJUd8xb0kHlK7ZDCkpP5m7SOpoqLaiv8dKwu9BuWfxnSO/by2/6g7y&#10;bSvgsXeVtL+dKQwLa98j1m7oU1p/1k0iBJUC9CbxoMcNJ9E7/mIzaViuIlYXIZWJ82RIk9T+GPMc&#10;w5nxorAr1SIlpWgDCPHRTXzZEYnqPu1CVPAm7drTv3YHmXcgM97OkOkSRdqqYHTGKQLlnjGTbtg/&#10;IJ/tU9FyXGnrz8kaH+VqPw1xejzS+J4Uf/u1V2c6K2uPZSPO5E71uAu59bl5DCMCxCirKZmAY+7i&#10;i2tEwNFbmfyUv9U9JmkvGT5lFvx1m1UQkfXAdQtDIiq7X0VI8TBeWHiwGYHsFnrIKaX07R32cFrz&#10;GZVf/NYfEVwyghENutiI8qoJrwSTfV8SV+G7Q4lEt/bt9Q7NBZtBr8v3arrTixe02Vx72r+BhheS&#10;Lv3+upNPebj1zPqMZeNCU3zo1fPmR+SeENF4p380z8oWRkdXempZyYesHzAPktxV71RYkMo8689U&#10;Yv/7Jl58YOC+LPlZOYGSbRnxeGBvqDDntgau2qkeKqSn1Hxa9/gDXMFbUk/FRTA6fDYl8evObt/h&#10;4nZ4YRXnDUVi+OSUPfa+xYpjaoym6d8v4mXzEhx/g4O1ojfnZ7fbRD99FEj7iqnNrW2cfYKE1OC9&#10;nWvAIZy3mgyMCfc/zSwAIiVkCJoSSRWI5yob/epTmEVFngkBu/WBV1X63Sy0x7scH+/2pVlBEo4Z&#10;WqsPCi982akGDzFi24XD1IV+57PzDNpaJu5vqvPj5Qa3pvjM+xCphUN7j7dUcmyIGTBfQiEEDyUa&#10;Fhq3iWsqTLzhwC9nr6bG+ysqXzaeP0op+EcjCFZo7/niFrjgnDzZ9XzY/pZ6bRwE+OVv9+dWCtoF&#10;qfGgbvVu9w7BtdU/OHX6uJ2uH1EI8qG0TjhHozkiJ0W8eMZY/hQltjjeWYj+cYSKdekyTjbpfrrZ&#10;OI+oirslMR2iHB978a7LGiYHr2mvr7mCDNShfwTu5w1NoS3ozXv17nMfImzYrc1ba0vMbFRlgw9Q&#10;6e+gXOkgJFDn3ijDSmHaXaw3G+ZBiLvM/KNB7KMEGyNqehIAElcKo5Hhs1SBVZ5c4OElN0IatNQp&#10;T414iZOXF1YjW5Eqh7yHj/ylDO5cLx86050FybPIVTKvi6Fv9He2wUOiB9ggnYHZ9Mod1dD/4hlS&#10;a1i54iu53kVPZ/Qz9D7PiqiFgcbXUmfjiWLpa43ju7s1AHyYnxNOEelfap1pdLNJkffS9/0vA8Uz&#10;M35LlGavDfTfsXgVV9tH/qwSexHGJSCNC5cQTo3W8QB5UmKHkgg2BO9oMN9v3eUtwzsrP6SMdv8P&#10;vZpNc3viz+iZZebLom5lBp7MwrzF/NPJvEoPanRnsbkbVLhM+ntswv6N8VK3Qc85xxHtHRfO41in&#10;b0flxk+mBdf2F+XNydXo0JgacqTn0WlMYZWwW0ViqbG4Rqm67RsxjOesa5gALTubMa3QhgPVp1c6&#10;a05wXM3NIs0UhDgMXGhP1njuSuXtcoAK6N28RB+EVi3QTPnhC3ichqhA545lLGxm4qX0Y5D2PCcR&#10;MbBgmm7w1Lyj64bECz/TJTPoh2cyaKRo8PXpc6au+jNdPn7HXVKEAdEBzapGa0725ZTPBJfk3r2X&#10;wpH+zF+tbOLAXU5BSdPAgwKIul0fXrmMyAG5Un6PN3nJrPZn0989b2N6hmiHGo2XdxkK5cNb5nMB&#10;Ob8/flL8G7gXz/kp5kYVyHfbeDsIaEtUzpHqt1d1CXETPP6NNLVBSHH3aircRj5ryZ9Kwha/VuQN&#10;8JHyAHlGKWlpjKGakxuNwoKDo+Yv8kluYSC/wVE9CodvoMGnpGlEQE2TgezW5OjWZGCKVxH1vgxy&#10;4Cf+AeH2SZ8cW3G0J6rvSImOZeQa9KVC/MAQcPrUYq4XW0u5uyx0i/5DuhaQ5RmpiCs0zPi/Uvyk&#10;GTJm3Xr8iEMU0301p7CJ5F1Jrdf865HvpVfDVL6Vms0g1Zgf/Vis8beJxdqw2j/ebnPxLxt1G0Le&#10;Yay3kaDOknIhBkPYCFRpTbpa5bcHImV6CQN0f0CURUe8jn0sm6RW3thWmNidunENrwWyE3jjwT8a&#10;icaClxggDHUV//XeEPEfTXu9usxCgWWnn0Whe4A5tVa/5fENztgJb7p//WMxMQySjRALn3ysLY0C&#10;YS87ijFgZz9cBTumX5tJVXyt4HpvZZrrQvRMd8ewiwOlflyP5yVgULISVj0bjMEdRVRM12pzvFHm&#10;xSDr02PncnYvdwn91mwQ+gXgA7nc/+KVaKkPYxmixl02lTVCS8XFO6qgofhAYn9aiMf5++AWDcVG&#10;lgwfUnajNMO2RF5eLyU0Nfgm7KWxPlFkOLPbwYMvCYqv8Kbt+gbA0Eu/U30ZZjueEKZgJNRLrOXs&#10;YNxXUdWb9wwrFvfk55aO6u8aNxCCTiPEHgR7iccS6XRiAlt+itDzpus8CxftpP2v4UyrJH7lluwe&#10;T82v8bC7wmUHOVG/A6jALnfCkuoaXjIzfBvVf6lTrUs6dO+E136sO4rPQK2haQds27Rxn5vPfWxR&#10;+MKV3PailWpR0Gr2YP1tZilt9ba2S34HvK/GkUcXlxKdiFXZl8MwDi17IvrAEFksJlcajuoXtRv2&#10;ErUlrcTf5TK7VJdm2Rky5XVmdH0N8DAlAwX+MpQOkBR/FEVGEjOINsbjdrFDU2lb3MbfNVmmu/NZ&#10;l98WS3yOHRQdpuIfRlJFflDVmXva9y4dZYuXUD+NF4YdjUCgJWdi7hXDUO0IDXtXeqkKCyqf0gDv&#10;DPBrjVJ+JW39WUn4SUTPFtCROq5bQIgyWB7xkCkirUGsUQAOGtDo9ciCYdhrEILxHPdQWYqxd8dM&#10;70Nr1LsrogliQm2UKOJCiec3Sl3ATXs30DcIv4D5rTvDjQlvLuWYIZaybd1Rhf7OeW/FWe2vnyhp&#10;EZmp2Sro4xFLske/smvz5Ec/etGca9ojmSaRAZyFsECuPPykeWIuHwDhGhbCSKULRWmtkYsNCOz5&#10;OEblvLuQG/ILWC3p8oqYj3t5HW9bcmgA4lmduTvHdffPv/asLGXaq5SCi5QLCbMYmSdEi44skrf8&#10;UH7w9epl1bH/wlQuGMRHe42GBHyyPHeoYyl1D5a0P+ArO+/6WYyQiJHpcRl53WelH5un3DcAstYe&#10;AizuGyWrmZ3E9g8iqSRhPY0IozOjCzPqfQA8o2lWD0zkVW8hqmQ7iAz0jn+0RxbVdhviYps6qjGV&#10;KeNuSNT/4MOG63Ln8JBRyiA5a/1kt3anBgcZhNxEuRQJhZvqAD/FV1agg+oOyVec+UIabY8UlaG9&#10;LxgJ1S8D/tGgxFDMIqc/XdaLfsYtzo566B6xfpVkYP3WnUa4n+QorpvAya5IV6/QHjv2iKBSuQE0&#10;5VhTCDoJQtkT/tb5+x++vsvmvOgAzB05CvJGS1zTmHZXysTEAV8w/2pHahMrxjY6Rx3bCgLMBG91&#10;0ajbTTnB4+9PuUc0YMRZBL8fA8CuR+FfVSMv/yDX76FuMEv/jnArA24eW8A+V1kiBSsD5TRuQC+X&#10;1M7rexDDzBM6rM6X/8S6UrGgkefMr0aok/JtwNHPF9Ya8M1mtm1O7RHhyDT71T5eH4v87tjm13Sj&#10;gSeyBnUAvx6OYwAnitBTjr0y3CiUVx08O/rjRuM77dizgZMH8MZzeLI3t3PH4EXMxsdd5T8kLtZ/&#10;NOYE0k92GJ40a+T8oVvYLjVXlbf6Ugvwh6dSg/hnqlm+eDhQwPj7LO5QyQYDDCd2/GhCjEjNiCyn&#10;DrAQGC79FXo5mVsyHuYgEVJYt9V4MbSloP+I6ENZA1gcFq7jKcquY6uJE20trnzNabm8hl3Ljxpu&#10;q3gVvHEFYuTxLS7OYy+4pT7Wbv1U8QRvTFF7BzQg5H3G9+ztC0Fov/LbhzxFJrW3+iv6Oi9RV3d5&#10;CWC0EjnvIvgfTXfvJRZ5iRTBGjD6NjWkLpMAPm+wPzczV67qsaHqCsRDhn80wx3kD8ljFuD+9b5U&#10;hS+xS2Lrx7Dyuv9Ri66FRJa3jniL8qVPzv8fcVf50GT7trHAAkQUBCmlVEo6BwrKSAEpaWlHSruN&#10;EEFCGmSUgFKjEdioESodY8KojVLZGDXRDYaDwfPu91e83++P13Xex3UedepXqxVDvzhicq31SG38&#10;htoI+1XWnfsgmUDWUl/x1Hf4fFjq7SRWvSORwleu2A1Kam7mG5kWdRJHzS5M2qtvtkFpvG516sB1&#10;wD6X8FquIm0WtOq3DDUu+8qupXVnJkNhJ/Q+f8HLEcpq8LF4NyONYpvdjYgcJZYqKN5oqPh5+9zt&#10;B8ABTjI/CeY1ZbWT+H2v8M7k9dvnD7otR1YsHDDSLvSmR/MNe2ti71yRIlyD4W6MLh6RLCoaoRki&#10;ka7TqSUuPNrx83NT0Uo3nO5AYNJw3miISg+gaeY9u6uHtbVk5/VN55lJSwQARU4lJYANkzQ5eD4c&#10;l8ITa3V3O+AlFowKik6h3D4bVgsb9PLz8CR+RVlgLWAi8sHkKi59nnxhapyJe31+fNPOojXHAOyi&#10;vcH641vGIFDD5j77OULdMFZIosgWoCmJuPFJ8OsvWZWgix+F4gjsDhQKZWjRgepVb2uTFBvmU3Hs&#10;LMms+TAhtITvkRS8vQD8Snb317IUeTgLLemr9NhPvodp9VzbctUO/UNqiL2LbS1DkNGJ77MhHPY7&#10;8CMUL4HgG1aolvLzyIU32pWJ40R1ezun+yT3bqaQrUX3PTtL9KRv5ZHfXjaAjyso4VrOhJxlcG6B&#10;weG/zwsbHOlGlIPbRw97SrKCmkBvAO72LmZYRKYc8xx4BxtU0bE/yJEvhR/FHmimQtDavVpXBdqX&#10;4tsnevVmtJDrpwhoL1qUwpT5WJ5CqcV1l52Zd+t1iKjP86f63+iLHjZ+DH/OvZdlAqcCR0jMrohm&#10;RxDkbUZ+4z7yyrXFn2y0Wu176zkGyvjRvx65R2tHgjQ48PzaZtgKvX2srSQQG4qYRiLyQTDZRw/D&#10;3wevvItU7Pkert16vjuEqxdBT4+8Og5L/qyhkOVe4wuT8m/cutol/bWhPCfpBc70YYjj3sn4jl/O&#10;2/X3xu3TA2sLrfIEYE+uspPuP/SrMe7Z1LsfNx8WHtu2Tkn8cAMQ8f0I1/jlm8Za2Ki6aKcUqL/C&#10;Figt+uyvC6ttuI/kevs0Vq4cgQRKQ7sshhdpFybclXwbhROI+cD/bcMLjMAtWjSwiZjJlXOmyF1K&#10;jYsmQTNc8oeLTsWgSxW3Wurt36e5XgwzWKsRTvAId/E1GPnrMor1CevcdRtxmwuIXMoI5Pgkg33M&#10;F/E2X/KLxgFfeF/7S9BvuzIT30zcMBrPF68DCVAdfQ3mGTqyQfWgvsvAhB6/cV65uNgqedRww6ah&#10;xLqOVmR6eemZ660ZjYBZLOjfqzVhW+hMn5QXM1cGlTF+EpW9aIZI8OblelsR2/6J8MVyFz18qLGW&#10;UZfEEGxvLYgv039gAElo9Wb+osToJZy36To2bXNKdc0GEiWlGz+OizFPFZ2KFnW4D14FKOwqj34j&#10;R2q88uy2KPvavVyzqXvBL3I+FJ/xQbrxpCHovMAnL53X9sxoFvLElQyhj3y2GrhWvYxr6T8TG5sq&#10;Fx1vnkOkif8AXHsn/81o7/qZxtD8qK4dKvcNXb2Av4crTWc/f/HTnm/VX3nSTkHYJ+SEBUWQDANs&#10;8ADtc9fasrrYnIuhpORwDIJvshGYchAl2hpBUju+tV4Cno+cpbu7uuusaxfm4YlL6AAZcRHIC1M9&#10;DsBGyE1JBN+jAPHB0heE4T2YYtWJK7jdDpU+tiVVx0yp0LQCEnl5dDzzr+oJRxL2tWe2A/2KXO75&#10;ZvgZORj0SGLs5Uq0chozZPRk2uJAG1UfPaDpgZoqe1qGDVqKMTj8h8L/WJYx0ahEf5xGd7TMPFMy&#10;y0Sg6vLrhohLAMVxS+3Si49qwl4+vjxtSZaBXF71mvEeHElrI04NktEm8GMc/APYgcqN5uUHDPAc&#10;8FpsBdfrE+Es/cooeYGvWz0MxYeN5GM7Aa0Y99HNXyZMy1PH8y7UMzp1grdQJTdUqajO04B0dQR9&#10;rbo84uk9qZ+Lys+OoE6ZrySiU7rgtRoAiUjHK4lNvdOjoWqMvoBDxu8DjfD8k0xD85yQiZ2HLNVC&#10;+5O7uB7HP8apgsuy7S0KWf3YrneJ+YxZtfSzFHS9CpeiWEuyqV3+FWs99s1iHf/wFZN//4KNhr/C&#10;jXHy3wJuZ1iRJoQLtd3mkMeKaHy9qO2Ma5oNQENErSbJb+zYUDBkGNnVn0oVkH3CrvXZk4/qWHbO&#10;nO3H2O8wM3n6gT2KypNxCRNK+0aydHoEYb9h2qNGN+e39fEOW9Be1bvGqn4V4qcHfLG9Rz0UAfZQ&#10;kZgi5UtOEE9sgxh2jeswO/dfaiIJ+xt90rroSBXuEgN2xX3EDltkW184tQtxzq1zXMGbkS41SNh8&#10;/5R64ZLhX8VS9qN1YW9mIbnE3X92ryagNeQ9p5Sc839bjRTOwG+XbEHqzPw9xuHMDLodqU3y2dKr&#10;sYyjneCTKVqrbK1k/68zE+qd1Czh5SvaJjbMeif+hLQGR1+NMOJsX/4nruZ0sFF9AuJHPXylTx8c&#10;4UcqUM3k/gNmNwmzE+/uxzGG6ZqkGK1bjK/T/h+7ep+xZG851GbuqJo/+/73+vaHklJkt3R5f2rs&#10;Aa9nxZTZ+b8e+hP3SGhn/xk/me40kte0vRSfxbGHkdEgx9eCxzc31TfkB2X0tdUfLcconcA9M8y9&#10;IqRLJ098TMOlpI7P6P3HEqzytMLyBvrMoOkI3H6dzftFWHDxg/kvJ/CyKZ/7uh2DDEtTs4kVp77s&#10;8VH7KIRNhOrvU9lrP88vD4uuFetzYObd0EJ304VQwjO/951qcNRvQWNiq3uJ2xAgsYngnLHugEKf&#10;QfMTXCplPLhBbZkG6vq5DQYNNyKpOiop1uEedwnBxqyWX0/pda30NIHbx4VhbdyDhEVC0bNUiK3C&#10;IJfWQhj7gNe8YSPWfY/IwgBuQ52Hd1LVXAfOuRStr97fDo4OpqMM4ia6cgZ9A2Kfv7u/2hkoJNN2&#10;Qn/S19zs4+bZnGgRKIV/9tlzJonA+xe655Jnz5EBkdm/2avaypLrvSaW/MMqbGJydMdUReNKwvLc&#10;QXFBnGmioK4SYDd1z0l29THz4dFGGSpmxqdCKjNv5iDZ0l+WzLmmAzw+cT04//0gRS4Z6nU7jLV0&#10;tvDOZbPe4OGisS/WdYQi4bRV6nuXw/lVmAuVI8h25/VWkM1fW7f/z8zJvhvM+ABmk0feiWXMIoST&#10;riFvu7MbaT18PUZFh3rglsKkFt2VPLF7nu3iwgiA92bBcuaFCbbSDQ9JqzGkiyZ4K/RwnjhtD+pS&#10;7mngKA1CaXy87o8qjTwAcMAkb7TfhkyZ5J+E04ewYxfWdSRxi1E+av2I269OVJwK3yFE5pvRkj6g&#10;t4Vh6sjnPTcpuychzwZr7OlSVPsp//UZ/0d9z2L7fEo95DL81oFuW25+A5GLmooIWav8E7/omBPv&#10;zcPQkBML0P1Lt0RYb44V2F3A5dv6LT7fUfdY0SNHFBY/HqRmlMSQbsUoNu7IKrmgG+5hrL6ndWaf&#10;4Hy6s3rH3pXiJpwCn+sL7K5viEk8wdyneK/3HK+k9sGind4NjY/PX8Qq2VarP7i5c0+tEtTmAWxG&#10;qn1ZDCjq7EByp4ztyXij8fmzfrYuMM1idbwEkjQkleSw88f95+twG7+ECu35oEQ7Me/3jI9aLReo&#10;j1Eu/aJ85VkEnCOtRpkRUrWz6n2brXZpYalAv5geWD16qA9d3Py22oXs5jL66mYmOOmPccvelKxN&#10;ElNc1hx19uDGiZ9U9z3F5ueLxxqNMWDxmhFn2Ch8jpAs0EoRwWG4q8iIeo6IHsqn8JVnmvigGYhR&#10;YPPIxu/7viyP+ukRQd71xtWgPHQV3uCDlYPi6egwyUh+f2G+n7KliCPjQlGL71qrHzfzgsG8zh2l&#10;Vi/wyeH7lzk9AUkjvijFeEfnCF4QpMSBjThfoEX6CPSml9YtG0ZxF9yyCubyILvwe7WaLiTKL4+O&#10;Nn2e2JOT3uIpLCmto2ONMqyn/W7LT8C+1MVvYpYYrZyWC8K5nfrLTZ7QF0Fcgm2UO5wqYB3rqSZi&#10;jt0bkgGjA2URUmVkRS3If+0ucwSAktSraXFKnOcbSlKsma81w5d7dN6q/4kR5MAlY/Nm1PasAP8s&#10;iUclU9dj31//VNfc6NsnQ8duHwlpWpAnCJDIlOFIIpNhCJQUNJ48cZ3tRcWoX01TQSfp2tJfbztu&#10;7i2nunI5xsVWkrOGB1co/kDHXruGbkxNUgOv7cP9RbXZzCHbDrH98X1+8ID/QU9bKfLVmsHdbmwl&#10;XPPoGcyJZ2pwHKhOoEQB9F8el5eNazNbiSDkU5jRAnAEhhr94qE0P4zJqR5GVYMaJOxrLjAqclAe&#10;f44evIw9rb94f2pbNPUP/2KAWVWfTIwKAh2w7iKx8syGXWVJ0ei6812e3LUOEe5ioNf23y2aZERY&#10;qdNLfK+Jy3jORnTofKMWplKktTutUK2+rLZcRIkws02ZLD3m2GxhMdRxJxz31Y9HZ/K11bbZjFAu&#10;QcOszo797kG91hTYUFp++/oB+zZc0izucbaIyT41ErvuFTdzuEosft/sm2bJvmG27JCBlwaZMkIs&#10;FgE5cdcCY3JmaQH1qxce0HWMqLb5U4yUGDBrQ7kaaL3w++nnHQEI0YF9zClaEfI+CKPTvOeM2eHz&#10;eRtLa8ZMcI4Iq9Fl53TkDaNuYN09Tis9Ndr9QwHcg5J0hJYHHpTTAOdp99dY5pdocvJgDFXCZbyz&#10;cOeSg8QL93fGdg8yDp5HhgnLUBWB+GeUkgDZgIk/V1E6aH9Lp7YUe8bQXKMnEuuWIOYLwly7/fr+&#10;RZ8nEFWPcGcBBnnOczZJvK+oTUOylOdmk9SW6oEt9V7P6pxAi5ZIpJWk53MND01os2tlopB2dKBy&#10;44SH4WU5c+ZAj6BicveKAhUfHKiemL2yf5F53dtK7NWbh3wNNAdTev0bdXUXICerIfW83D2wdZED&#10;ci7HRn+qMmUq+xLs3y+bhZwdDqhE9MBwRaKQ5j+kb5glZzVjim5YRgeOAe0/U0W6Ua2BT+8MdP+8&#10;Kzsjwv/XGRWKEaeRuF4nOA3m/P6nxTgKUYrSjKqHjh/G5CijlhUxvZD5NSf+lVv7xcoeYO3P7idG&#10;zR+Vd7EKeyEJda000mFhM63XzvjlH2H040LqRDJnHpINOYW8OZB987n2WWQTXmnXtPcDAcofgiVo&#10;WaO3lACV2U3eOCEwU9tK0BEb9HkeZ95y5W8qXtnrHCztKbs+favcpRwmP+QbQKrfWRnjM3sXgAlZ&#10;7xvNUNw4MZnalzEzw5q0cfNEgF+DuMx8shybgDU7v2UqYqZPhls0zrsn2gTS3X0Ju0rbcvWbltI2&#10;8cLWYpn3OJwe8vWVoB7cClKBQGLc4feHzBT22QPH+3J7nWdt99KmHVw6zorJPKuGWP3H4kjaX86F&#10;zx+WH0QP20ND3caCHu0IDVbEJGihL4fb6z7zubLwtPsaPzeu1RVnL+1UfJp1fq6IGp6XpOqmCHYx&#10;pQT0eTa+QE8qv0dHlUMQyfMNutwfJNshjoX/5q5wLvz4gRaSnIgOYWByHKm5mNLI5qpj58mpwhc/&#10;bll8LFAhfHhw1ku1VeePOuYy14wH6yTppROHvzqs8alAsknZm0PoKfri83n+tmL1feSLn+8v1ZbU&#10;LoXDp4rSp3ZaHW/9Dn0Vm7ARpWrfzosFw5z42Q13y0jXeNL0EzimMH14eCSaFtLC4Ptrtt8B6bEK&#10;PfokzRis2ipEI2FF4LCyTdWGjeXHNlzlwvvdWiH1ZB1O6Ve3DjSqaUnvO45WPtXQb46WuPS0Id6Q&#10;lU2fXVTa+Yk3h5xZDIR5QpVx0RfWYKu+nxNaFHGX1mXOPCm5WWr6ETEjEt/1J+iKSIBPD8V54R/4&#10;/h9gye9h0+wrKnS9SQh5t6DBP+BH3LZK8+c3vi+u1eewgKwEDTClSPvWMz9K0oV9wuvVXRY++KoW&#10;zpWebRv3g40L5mR5fBwUs2hJI7KRBciaUoav/H8qELlzmSt+KmF2fSXahaf5+Kk3W2PGroFQDBT8&#10;NiPuYItrkOWLrcCrx1JuCwxv5h07xxRXpTB+M8VV+/+x5DS96/NklQaqJDVZOA1vfxVFKZyYyyGj&#10;HP4Hr5qosHJiw8PQxX3UjLmzWnWy832+nmoNTztxPW/V1sfoA/0MIuDJ8PjaBF64hK1QedHcq2Tu&#10;JGbJSeqqUax5OLmwPgqpZV963hoQ73lFFWxG5F1vi62KdnNk0oTOdtgdBMyoXymIl9WyFdh5G1VM&#10;rZkPX/r7jfY86IJg/nwpAyVUsy5jZscoZ3YJm9UUOkh12h58LDz5qeNx5BkVR46ctFeeGuvHUe40&#10;oY2LVc0p6SmV9BBd+RWqXWBTVXxCcl6zlC7YG8yMzNZkjNQGQfU+/xssonerPsMSP7cpOvHlPOp6&#10;8tR+WLXOsIvt2vJjs8jx6SMfRTeRrMhOrS+0ALF981lm1eNPQoMKk5nQmIADs6Tu25TXR+mOaKZO&#10;hwcigRx1s9ZRkxM0DjV2ci74EiXCnjGK5CeovgQVWqmy4LWrvgSL/f7LniQ4FHDcRsOe13o18qvR&#10;akh7VM9KbXD+60FPHhEOi4yrcqTDMUIhHbP+sHNXcZAvVf07tWkj6pThwCMnPH4iQa38jFBR1qHD&#10;/aObGdfa+5rvU9oy6JoNIOAEv/R9O9CUlfHl+qkRYUazhcXuh15/oN9PAS+u/1hMYhyQgmmvL4p1&#10;u1Ch/9uDFSMgmFzc/k1UEs6jDfv7uus/6GflpX/eZju7lKE+3uTs05rzMzEOSVBV0/SwmJCvTE/O&#10;PNHYTM5ulOh0ag9tv5txaIpXGEIKQq1IFeGyRU7xKw90sMJzJOKOk9Zas44IVUeirakGt4z3Udhs&#10;DLwG67hlMSxUDDnm28Q/wb13tzyWjWdWUZaa1m6+BLcZbxtHuVunn6Cjb0I9O1nuCH2ZWQdS+s4y&#10;Hk4tgADxQ55gtYat3keUgPZKcJlTwO5E84ucMUTirPInGrsTNZuWg4+kD19mwW0ntr763O/rJQTG&#10;RhYQ2DmtEtGqZyY0YPW/fmzpgQGuR5d+sCvm7ZCfwKVrH0Qus5a9+jOWz5vT+ON7qcls5EJyDT3C&#10;4mUGXPM1jNj2FPTQJXJ55MTZjZuE3oBKIvaY1lvtWytHBd7rVXXEmHEno8VHyL4srZpQ9gFYlvwL&#10;9Ygneu69YRp3126PugtNTQeFHF3J08k/hOW4cn5glFcLyo4Jv1s0QcAvxQvvTqvcjFIHvvAcFHo8&#10;WeoHEhWKcd80uxszGQrmfGZ8ycl+ZUvbPKZi+ZG6bp4gQEcYrqTGmfLeSFDI1pIsdMOzeuyEU77o&#10;JLh31ynFdpowJevfMFXsH1jG1vnPkfwZHrkn8Ew8R1CIJGpNNk+VFdMSY0I0ILgLr8dTEBMGrXLQ&#10;UB4snhiL2LCD5u5+8AaFe3wMB5MlkXRWh9OqKynUedKAtteM2zuMhXc7z8/RFterYonNMvZZOTsr&#10;oyVVZw/80RtIoQWTrDBaBUSHQXAplWnoe4y7E+T36wUxq3a67GQ0oGidyuYhqE0cLEUqANDgViqV&#10;Kvm0UNB7/DAptuIXBbSHs+KX1+bLaCIv/Lx+KCBQMm8EGO9TZk4hZRC/S2WDM943i56OmT191cjh&#10;lK5FdbgfKSbvVqadrOqhBKzM6UZEplZXl2pun9n4aeeFpb/pVndm28N0LqUdXP+Djg7AsmVBGtHq&#10;VbIigBAzxkAC8fl35TQBR5+Ln24Vw7KCAOxQTzVCcARj5XX4ENxEletfvZnsVnjeh70GCNq9wweh&#10;IHcQfQ8BYA1Uisaszbq9b+Hzg6iBj1FzZ8y5KhRPHMBdc4YESkKrp/hAf5G8hBHnlXugYk63I974&#10;gayBrf3oBd9g9oGnTYp0X7QKtz1OukX/ICtO2utHUEcWtJbWlPCydx4qcisHG6MiWIy3/4BdYn0I&#10;Wmd3jrobOUL7Y3q6VBf65KFEcp7PX02sFC1mYdQrbYrem4Vbbi01TY/XP94UZ9J+RXx9Rhp2i0rP&#10;IbbcIv8ebnCmh6tHJd4WyJA9eLzo1Fmdr53PyBa+A96e+Hzimtwkizi6EPDcOsr0yqhfNeQKaiqd&#10;qYOGCotAGCvCwskwaCwlytedueiSWmfmE+K2Cs8flqC49B2Mv79r+X3H5yN7N0eIRoaH5C99XRoV&#10;4ghISwg6JsctCZ2h29H71uVG4F3zknOus4y+GNFumqIoUEzBIKYAdaYkGae29k6AB6wDYMZycZ+w&#10;xhRifrn+qluF4GRbGIMze1GBFihqWqppuY/W/qXQlsz72lXHbM6doX+HL3eMk13+SJFbF7oewjWF&#10;AWP+wvn7ZN1dk5nnxZywsAtqzoMCfuLt7Zujx5uF2ovkYu2nAMc23G842TlyujOW2Pp9T0dls0u2&#10;EkrcEIdtG7ZC8Ea1GPSToyzs5mQED4qTZxAPOv5YcL19dJOHGRMWbYPdqZyRayTcvyrqaf4oawRq&#10;qWKn3FtcFEyrrwgMzK6hRs1uZJNGwxW3Zh4IxsW7Wvz78N247cmFlyU1WF/39zmAOtiEKBCLLFXk&#10;C6xq64iNf+skWS26oBq5soHSG4SQeQNBQfrJq0uVJDkJH2bBY6By1G2iePfjfVHEuwdicPJpDgJW&#10;QflRWj+clojXsmvOz0AVoWPuxkiEcU6Qume6i4k/N1weHm3Kel3QUn1OvhfXeSa6RD05zlaeb5HC&#10;LKcohmvZf4gUyFBd7Q2jyJYT+8Y2EKVaTni9CPaP3MDQrQZ1XRV9pU8itloUyFKn4ssMpgkyLN87&#10;MbDmj05BjAKjJqrCfgnsNbdtpDKdVJn9+0e+uHxs8+qvmgWBvQZeD8+Sm01IkiZnW8smkmWsrrZi&#10;tVjbgcqRF3E99Wryo3Meb5TKgs8EN00XZFTs4B6NZwSQVz9JkksyJO5Y1cf2Vf7UsCYVKRsbag0T&#10;Fsi/2rFF8dUERC2cVuNE1RHKS/oeVnDcOKDNpJObxrVtGSNU5WPiQWbYuPFaoF+gbFm2Z/K16hpm&#10;GQwNHd9TepW3D01S7l2a1DGNLHlIb4A2bDFn82FjJQmVrN25XxSov8yfTNswFFr+DFISYuMtGqQN&#10;Iwo0H5zK7tGqOVpl9vX2KDEhDZiyWQmsC3P5p9USqGG8J82Rf8pXPvIMU92tzoRFUKrqGNMV9y2/&#10;x/3kZSlzkw7P+Y+FXMS7NZizVW9Nn2J+xnylzEGobAyvViZ42s665YIhZYdJZdH9K57Zv+XV/0X4&#10;Oqb9INOhLhy9koOgPjj/hTMlK/12O3CYmKG4fRiqEZ23gdu60q5Zg402dUoDtoUVp1TMbHmpvaZ3&#10;kf0G7HoSiYhCJySRTIJHBQVdcRiCIaU1FCx7ITZ9uKdB377SuwCykR+iExw+bTmDKDZpZzZhL50X&#10;z2aeJ9blEtsfgAobIpqj37w4zrCOc6hOBWs5H41pu8/d7kgZn+cy9Ay5qfyLVT7fKT/7vKQPdxvY&#10;phxn9wHp4htbhGxdlevRppATaqq2VGglPvMeURfVdJf6z1mLn9mp+4xLmlxtjvkRJBD37vlxWukY&#10;jkUACmAzmUFe7/PdvesikashD4R9MIFtTxkA7mmS3DRvmr7ROr0DVs+HWr2vQ5+EUmdnkxFYZeNN&#10;RpdYoPlFivSTH/5PFQ1zFlaFHHW3V4jFQdlAos54sdsvvO8iquDW9O/HzktZkz4090XVLmHXz8Q9&#10;wq/FruLoFssJlkR9L603/jvMA+I77vA86iy7fppmDcBgstx0Zy4DuJ8tNcJrXD/tJa/TwFVhJ0ZB&#10;9qTDZNzaUkc8K0XXfhhu7/Z6GVvj+gNET/JoWrJ1wKIMWoWtDNwR39vsXYEcOPVPHN2i/ozY+BW0&#10;WxiNxYL2LbiwQrc5jmxWJUG4BeQV7SwMWmdayUX1y5PW2hXgq/Z7Vxadrceqj27Dq0DMUHLKcLRw&#10;514jeof86JNHVDVKWG57rmz7ScnKmBSd7Y53LqbyPOBOBdFyzns6ODX64fD8izDbfhcfVxDdd73H&#10;fn4L0l6gNIt87qtkaivzA7XO4+Kj4NPD94Al8HMQwikv71rqusodTtFoexDeudeD0T879x+LvtHh&#10;04F67hnBR0327C1seNdUcx1o79eq1M4ezQkX2IrjrM2LGNlAOJhtVyrAJEsGynqdLwH6iqh1chCU&#10;2PzHY914QkmQZ35cgwCxLWkU3mvW/ZNS/B7udgHf2blDjlQwAd56QdYe7y9PGk0tkqybZ01SLptr&#10;owxPIm30n7JG0MNurGWMoYru+7h/owQq2Ls4ON9QumQ9M+Edv85kA5i2iZDcQfwrkSf/sbg7tuo/&#10;/nkSTMkyfo96O5lbqxgCr/mTC7B+H9gL3m0XbEhUOvtwi+gTmjnOMtENJwrLb5fNj0Ckh6QENSxe&#10;zcXGysm5mDM9aHvFaW+eDYxKJbYGeez9zgdjx8z1xInMC450P0f+Ihl/5h2KY2dFvTkhzvRO8eTk&#10;Lq+nGxZYN7r/KG8+VmnZmSzrmuaZ5hFic0/lPNCCmbCql7rVEXTVmHTyfS1pfzAnqJcqcwzLbAGW&#10;jcgk95T89BVDM2YBZr0Qjif9CX6PbrYISrBbpNQjTG0fz163DzPm1busWgm+K0l7Hy6q7hjzR/v9&#10;hVEh2ZMAR5TB6z2dcabjNlCeXjJvSy3N0Zp3rVremM2OcX64tdQSaG/rpbSo9mR25jL4yd1Q36/4&#10;9astqRQMISJfhyQhI2w3G4nlSakf+o/lyuyz14OcQhadIvzYNqfKGffMuicB+DW3rt5YKB0cEURw&#10;MA0XrbczqFEi/x0MNSOLbI+EV3kVs97dRUnzxym0YrpcCvzDpHSUMf4Sn3jyrumqk7w9smo6fYqr&#10;oQJLNK7hOOVVIBSeWt7FNhEMLkI3J0duX+8OMogfmKtQupJwnf2WUyxtYnJmXj8yKw/REZ7DSzmB&#10;N22YsiOagpRrySFSQ68cBzi/vdOI/XAiKJkmtklJZZTMetPPkTBqW77rUV5z4w8pe7R1/WyE1Pnr&#10;Al+VV3v9kMsJQa5rGarVOyVjJUV3MHLw1UM+r090pPI8zGEE799YJKbyqQFmMZBsFXlrI4JNvXNL&#10;0e03vWfOpCP1AuW3cYwoMxMjb7LtcBZWIKbgDGpDS51kBpxtFnj3UUmp6st6ngWePrkYOU7Ep2OT&#10;Rh7vQ3Syn1OA/0fdWb814YZtH0VFv4ioWCgdotLdG0rnCKVDmgEjJUYMFRXpZnSIMJCOMRqlu8co&#10;mcQ2aiAbNcp37/H+/P78HM//cB/3Fed5fU64YMGM0GUe4+GbwwDgK1V7fRa/UmJ2WP0jpHkrHRvn&#10;Jo9fqDYdjuSyy8kRnAwcZaQM5j0d8MnkpxhbFN6zQyUzvnSK/MACj2dTguSY1LD/lRtLueF4JSyb&#10;UgXBT/Z282geAZ5MQfDkit89i/BqcMOlWaUnpZFx1FSI4uAq58PbU0G8fuRAnczyROmo3J5iKLOA&#10;ICcqmFLp3nuRAGz2nU0k5iwx2kvIFnTrVC2f5AS4+O/UCYlHRQwXP8794OxrH3pPJ+VOyEvrJAyq&#10;mN9g32mFbcxlf5YytAY0gs+JTPd7ADDZFDlWaSU0l6dMWfqKhzDrelmtCIeMx/TRmCgx5jF4jSOn&#10;qmlxUNYugFGbLDu5nyVBwsD9LGpsn0tzXonfQDdnli7qH+PJdVSc7W8AcFjPcKGffRz/B+2Ql096&#10;RQlQmhTiUlP/8jqxsQRPXxcqKYtdnXFxjB73r8Jf9DFZzYfBQRVnbe7z0yYnb9ZW3CRfQN4fW5xM&#10;ibwTndTmyz8PP1CYbgl7avSqfZodrxb5nZKlnTRlEdOaQMsjSPP9mx6a21sZ7o9xtp+2//OwpWbC&#10;5YAZD7To35f3LAXXLPX4+nqWWwje3fe5y3jVX7Eud2x7hzMKtbaf6TKmzZ+MLiabZLdGf3tZujmT&#10;lrYVJhaGqL1x1x/ovLzJv0gYyZ0MZkp3Eo9FU/teotep/Z1L9Kdsmj+gKKvGGQ/PA/aXfpQMA8Fy&#10;LRTvJvOrCw5n31noajhoWSNXOKt381RpbWSFroASMGTtTObdtvZsnOZpxgji2D3qvz4/FWqL8z9P&#10;TGCmD2IAeoxfzMivVWiRqSu17EoScqY8Cm5TJEB7ZaP6CSHv1J2GeAPjdZqrjjygk9LjO8gETIy+&#10;nHlf+sHmf4861fX/5Klvq+S6wZHLErWxQos/hA1DA2adPN7/XYtJT0/jK4N5DRQtiFs/cl+LTHqS&#10;ZwAqvdyYzxNAp6itPI9+3IHM/8NLxqQr1EACOKhVTACJkjYYtUrRCBzdRivYVzxPnsbvBVXHfc2j&#10;dm42U7uSRLUl2bfLvgguy3P3TAOl46//aN6UNVgsyFGW3z+lS06Nr3GMQHcMHPalUUdKQckw/soi&#10;qdIrmLQJCbvlbOEZM7p5BEonr66tKZ5zOYcR6nXwuJJWdS8iK6QzZOKdpJWzCSPviL3UN63n+r4T&#10;Pjk8q60FE3OHHhpr+J6dSoEiF0Hn8h+Wqh6JH1905fM4G1TNrH8RoaPjIIqDPynPt+ZRmCqx/ZIj&#10;0ELUzeXJ/8Y/7QFk+4ft8ibpfv1kltGe/EcjHfIh8PBBFS4YLPxuPSUUzLVlsLxP4J+fq7U7gcyD&#10;D7gSYQYkBB6YtS04llaeX9/49bO392Eb59RGsdPGeUEs/c4ulLnXMOOorZJA2jWcCmwbcEp+f5fj&#10;nnXoRla2Ys2N6LnBnk+fZ5askiekmZ6BQI2SQH+NwxjI6CcHdtkLyIVLHofbfECqWeE+AfS6BbJv&#10;Ijti4xoru3IuROeyvqbaHl9NzfoOEkyru/5eIpFN4dHrxAzW1HkDNPuvd7MSfJGROtZ7y7E/E7gn&#10;4BujVV9kPijkxLQAXh9qK2qh7WM6bys2G6BVNelq9kZ9ATeeiDUr7jxguKmCcjzpy67/bTFks4xV&#10;AEGexj9OW333MErYq/1ajngSer1+LyN3xsJPTl/VFMqOM8n4RyP8rhstFJKFR4RyTYfzVqx9qVED&#10;JiG2z+p00562sdvrwWtWuafW6ozJ2KTWvpKiJXiJ8sZA86Jxyab8peUcf7glJw2vulOTv04B/4NU&#10;CuEVKa6o6FcpNElePtD2XpxVyTbMzEO21+G356E8g5R9TLs6aChU3mgaKVuerx17V/3Gw6KpryOV&#10;bP1fdA8pitbJNo+XknZFLpTXq26m5X0vmiov0h+64cH7iOHrHp2EYtOsnM7bpLeMTWhtlsDhhsVi&#10;bMqMOEVZHT6IMkemdsx8t/UMkNcfvLQThI+urf7z6YfYLawunPmehl5ID0XXD5+nbVqDWZ06cFKL&#10;4g8W75teXco/Gs0zS1eBCMV5bVvKxYUA+d63F0HXghuoKJSy+AoJyOiTphsH36nTyVS7l5wNmMzS&#10;90hMwi2rYOxb33MWg4qGYP88P0Kos4rpSIy5U8zgRxdaRmPTEn5lrd0cvTLdErT9QnSA7dxFfzIn&#10;55F41aAwEOo7gBorsigh4T++ro9VcKodGI9T7yaMwhaCOcuyY73JO6EmNdwMHCxKIdYfJWNtyOGG&#10;bSRsIqjM0/GJTgPqxQP+/pQ3GY8OSjayR4UdJO0uH1/oSbsEG33V6DZe8uQAZjTkQkhobOK2IVb1&#10;AeT5A58an12mvcCfex5zOeHVSDnfDqYe/whIH+dcDPVI4jEIbxUj3W4zgZsgbq+oJhYcx9RevZKn&#10;3X5BmVkPtpHKsu8hQ7NRiVyk3qq1sjYblcdI4tBmmonb/c4edsSlGPYjn+kpbMh2C189rkwyaWu4&#10;UfbW/qnbGJaczmZAOs8ZjcY9W216BzRqeH2pYraxwBwmi8Q4f0mwljuWnRe4DBreHcE+35B7gIKI&#10;uX7B7xyEBhc18KjSKZ5z62wophMpro5daZSDZ8RbY1dETzXZmCcXBqRh2ai3P8cttaxCuc+X/wtt&#10;dpq6uJ4pKIXQjRMZeEKXgGd12T5TMisLao+m+IYS1vFUGFH+b5v1Gf/tNJSxC3izcscUU+Q76O10&#10;odfVFWJxvn2LRVS6bsRW13Jp0UXuzAMFYUev5hr9gqSGOXd8ca83Fdv0zljtBjXKyiBluM8w1VCm&#10;wZOwlBCkd1WeOHUIMTvYPAwQ3rxMR8LcAjn5jnIZisX+o2HwsQ+fp735RWRNPnpQcgw471ZrtbSB&#10;6py05VJn/f5cg5dnnPTXJqR36lQ0nf2HDZ8fvMHHIQ5DVqb4LP1+C9dGBU4Oav5Ef/J4/ULaOPY0&#10;cVlncNr/mkv8D71c8RFuFBNHTfUkUBhpFjJ0DyU3Ey7JUaddxItutUbkjxDq2mJ/fFh5qiK1cQrw&#10;ybtXufS5dB4aQTrptJEAPywDe/oKSEuDIIeKXC9XMb56cxkLpqQ9rx3WC9hYil0qtM+gCfNuQAFH&#10;YFAL9Cudlsrz7f/5+NKE1q6hmh9rnAh4z5uwjDsDSWc6XUvZ5ppRWLZ3VWjmAHsQx6TFPrt0xlI+&#10;yuP7jIijSfp/Ra9DFs1i3e0uKUywJ1xzsxEb+QZdeJ2sOU6c1hUAX5AXa3fuZU6FkM9twN06/VOo&#10;7QvM6mzoLuhsNlzHbcMPO6hosh96cNTj58S1yqy68yjTyKNLSo7BdBrCWPOLOPq8t2vYj9VeE/1u&#10;dqU9o7eZdL2S53X5pY4MUydM3b5h3Lcid4kgWZi1mJ4E++CTuR3IipWtyu2BrVA/CwRMstIvpyLd&#10;tjcwOP2PWCR0N8NdSIKZuh+dDDDU9eWJvv+9rqngLvscYkzhR9AcLq8kF2JVOC/W9SToYapfrLYe&#10;uv4655RqdyaN5uPl114rPyVtahaXB7YNpsd6WYrWyLKSyUNs8vK1wiMj0sZngzPC1CopaVEyQ4E4&#10;mkGIEffePghPYKOVv7O9PLkRn7CjFvG8DaseNpYMwOb1UYyBP3T+MoDP99sIu0Eug+FHeKqu9GSN&#10;d0SnEfVf4+3/v7IkzXp49ChhFIRTE+RXnukgCCpsuBG8+V22pEoFBujmYXcul+1n6wEEs5dG2qWu&#10;lrsseZAxGQzUOXolWaW6IU5lssCwUzZR97q9DRLEMr/ecpmJTbTsSF7X2ogZSfHE08fzjZVBGckC&#10;9HmmzBNrYVHPw/oXSmVrhuZm8TL+HpNb/Lm7NSHhBMYBT+ENKYDj2Zh6+Igo2u4F/q3+O6FvKe6/&#10;emYb/7IJtoNA34lKjFo7oW8QF2AK+8jL+lOLLU2OXN7Ve1E/zED2uzkeWQYRBuGdNZ4G4SaI7Cvf&#10;7WGOEVTqZUKuLlr4ypK17V3Ljx6QSX1tk+a4aXnC1fnA1Xy4YrtONcxa/diaEW9D6W7hOenNqqKk&#10;kVwqx04EQIL3jjnvE9P8Yc9cP3fHf/R7LMAUIfLIqXQNK0C5JtOKIFS4WmxtvWZwc0ne+0OnBF7O&#10;KYbX7JP7oLgnO3Cpi0H0hpdyV2J8Dx7mQgamSmxlmckMYyqXPz8VE3j7TkEef6uqpr7LXSQmPsF6&#10;higoYPu2D9+FJFDp1UG5YLITAhAPZll50vhaTKCGcf66FFbCcDtKGs56aUkqpE/Y463YSSE5dIAi&#10;TGGlPEG8hBLcYlWsNpIW0JP+/BsC4cucmnxpp47v8x5G3JQpxLIZE27O8jHe1pKiGI0sGVCJhQq/&#10;oVSwP8SQWaHGIc+0OsvgbdTeYTycbFT8rlAzoXf4+rECXz1g/FjeXnpHuDqMwAak5uMItUaz5JGq&#10;D/hDLUYUQD/HThvvt7zArCBifVqtcmTZQHnLhwgL2ZMrF1f3kVVnqya4B/k80aA6i+BSipgVd5Jd&#10;YofLra4F7vLtjU6eRJB68SHc4salBB12sbMiah9OPbPEhAkqrOSaz1R6+JXJ1z/tXBFS/cVn2/Bu&#10;afjQI1kBFNkFs91eJl6DdsGEs9Z3B7CUnl7URLL+tOBOFa7RGsQ6xze5JwFgDgMfesAfaPV1/fVj&#10;9ptMrFhipIr0HZwbF0601LOjxoYv9EXQ8l+Aryuwgb99fHWBB3w9EoAbj8evMpukFo8VUh6OwgKD&#10;BYGvP7K+WFo8N7U6My4nNAJk+OZkvGL7fSUy7MUPnrYHndWeIUgzH3jqKKlqNQEcjvuIfzTqjIda&#10;JQX5o2EWBT3CK7eoUY7L86ArpDFcH9zv3OZM8MTqncUTrzqlbfWid30+bquZRlGPoUEaAm15k38G&#10;QZEyvw9CGZ0pTvObrjdwIOlfzxqipxINP3Mjtqt3xD2LiCXdxljpDvThted2jbf91x+F7pThKth+&#10;E1Wk7IfHldw92riHF79H13075L6GMrsZXriWg/iWm8f3/S6ZSjqnwpvuDuVXocslLTTm13j3W41d&#10;ZpMenoe5Rzj49yoq6DD4tkOCdEE6WewSadh+uWb6lhZFtaXB32bZ5gO8Gvy/QV8cDiPcer1L2h5c&#10;71T+5hASDsZtIdEQGKocu3nneXT4nqglG04a92ipJWYVmEQoz8UcNWYOi7AOhw/wU4lzwiJY63L/&#10;+XJ4zV5Lbaqi0j1BUBGzPGSRZcb/qJayP8d9fc/gYbX3qfxHniHnCZj+2QKpOrL+4VTm0vMVsYof&#10;fLw3AZM5DRRHcxunupyxhwP7o/2HfZrFLGIidMMI43Z/krKK4K5z1Dz0cdnNgVc/FMnObAMD0enC&#10;kPj5i5HpD+3ATMY3ZBQOV4ase7HY8xiDRn2tvnL4tM3Xvnhb0anqHuK9XgTgDrKxuXJyXD0wxnmR&#10;rNnaUgHNVcWEPWd+N5vamcGXHP/i8WREg8cpfZ3f7KW7q8et0u6HO7nck1wUwgjAI3Nz51ySv+la&#10;G8KyIDYjnt1AoyR+Fs8IGYXx6l0Ii347zOSCJQCu5rgC3KYUKI4POgoXGYSHJ55ZveSd48nfpHul&#10;5+wf5gIzvX7U8jug3s4ndijcw2QkzqXs++bJ5/acSmtQsGcr/IHKxE8Da+VuxptLm/KeE6dWTnUS&#10;depTyUS7oPhE4YNYNRsxqBjrq90hLw1zswdi1VeNamcQK2OSRI/ZAxgmaoxCjamXDca+gSpfeKFG&#10;5jFJHkDxfSu3fV8bjZteVjp0RZc2zeLnDqlBqpjDL/rZdnRAafu588JStkgtlVyLVsRoWDLAhJQS&#10;BDlKD6EuUq5rB5mnfm7rO3IMJtHKVTkxRnIqfInI46OfF/QvYxN/pbYUWbEIs9y8sKkeV0BxRHnl&#10;v7qrNXQPtnY4Fjpuu73990/2Xmxze2jhhZHYnooPZpbsspw8QPRGQIMtTZAtNtjyykeNtKjP4toL&#10;bD3+IZsGuUA/GGY8mGm+dc7OXibBvoGQdStiNCBXB/UgAdvnibDx0Xxa4oSznutybUua/HniyPQ3&#10;mFW4HkqzBnOxunb65sv9cUf1dlRTo7TBa9jJst7yeapvNlGo59FKYMCRLLNicTpL/Ai1rCd2ELgL&#10;JvfB00umZpsnKiucHoWrja+kOGATe6NMfLYghSpva5393EktgwT5ENMAKuuJMSdMUrCeSk28sHGT&#10;mtmzABZBixcatT+OBqVvWEfIsdI5ZlsueuJuUhw3xI4fZsuxv1gKyqzoLSx2w70uW6zTqBiqXGCM&#10;FvdVuQTSLZ50zg5Vs7l3REJZn81OhcwuvT2rmubN0/+vkzf3blqrXjfrhkE21gUfJ8aNXSTDJoJF&#10;4W9ktGhy2RwY27bmEbgKbDpf2hg5a2yAL/3g4UFxdabhXmHHnOlPrvAQlPKcdyJTPv9AQ2hs/C05&#10;sYeLPZJNVR2CqmO4DrxTrG0l1FUmYjpRSV0I1sUdlSZ5ODqqWBd9RYYhZImd7+2m2Np+75sl2j7n&#10;cWfSmvGJcYGzH3tqlSbYbr9RlxEQVdHBmU1w9YfHbvZM5QA+bP+jqeu6whgPCBt1eGh+xQYuhVAi&#10;KfYQYzJ/fof43fBB3y9ypdNBu4jjBlKsGvzjolnUi1+uAgxIgAK821bO0ymDx4A22mmNupSot8VF&#10;DoovwFOK8epzU7kcASEYZO0gna17F7lwSK4qDfji4FkrlsVZP/ditneIw3/lUeA7owUJ8zaB6uTu&#10;9VNpA9n+yI+Ku4t5lIMZLDkeYPWPJgZls6cwObD08ZyersF4MI8qK5HJVefOHeIhBf9oImPSnwX1&#10;nS0DLzRBfP9oFqSE0Z9t3thVjeZRTny+UGtWMPlqsLaL+lmc5RULGTXs+7wUQFFfEjXwjCTz7riS&#10;5yqD7I4uGKuYPNsmlKkU2Ap8yCSF6GK0CzepRwHf1Cb8Nae9e5n+2IO/acx+IEu16HNX+J8t3rxu&#10;AZgNF4VqgId3rGD51x+je7LFSSI99PdEj/PuZDO6n0LieBhKoIU/04CvVRfQUyrTknhPoQtXJCZ1&#10;f03Pa3Dv5ApS7vVM0/8tSMekIH/sSDuU1AvU1K8/qz9rlRrfmGm3P0A4C0pMaLn5pJ5eyzl1LKwX&#10;HcIot+HIWz57obxbqHbnszKSdWau4YzOcydmk0+JafC87eljdpZOdPBbzgZASIOQR7KQTovGnd2Q&#10;PkrZtwXKJuVgjL9pCikRmx+1VB+nwb3+E2J+TOAsoab8ErplypZ2JY4HIRRx6QzIu+6Jqm0PJHhi&#10;DP35u515Ho7bI2P60BmJv70MBwbXfp2TIhtXlc9iF+Y3O+Xd8Kkxzd7HZqpSa/IhdfZ58wqz54G/&#10;pBetEA7dzLlCeDNPilkhdHdILj69ImSIt6GMxd1B6UxGZOMxImTctcXGJHvHCSCsm6wbZ7DGprWB&#10;D/WfBPKCif7vvq68TttXVfPEX/GTGFg/4LpGWqsKHnQNBjLDOUkOcq3WzqSjNMxQ7psObYYX00FJ&#10;it2w9IRbmxZlJmLBvijvQIPH7u8Hj/7IYzJBzh+evO/wemsu/49mcLgFSdoOKqM+Hjx7e3OU3oOl&#10;r1ug47o+ifSWYGHuJBtpYN0B+cOfZWGDCFLVK1MhQeSufJcv7FPP46Dvj5+d0j2fPsxIx3JS2hz2&#10;fbNlGkFPGT0LwHIsUvDbrpoH/bQcDV+U+Z7TR4n/FwWxRNtNq4nx4E6tDc0rn6dr6N/8CwVpTuy3&#10;vQKNMLw6GRuSy/KNtXufjmh8s5YvAryOUwrxeYS4WVd1L+T3Q5ctHUBeDYB0EVtq6nLHFHzSLaeX&#10;FfhMYPw6weE87UpSkHOxv7qtXYp61XZgrI3npv3+XsjsAwTFzdVDBhp1outY4OEtPzRo2veBu+Fd&#10;W95sYK+B0dV4J/+dQgN4hPB9E6PahlS8he418r5TSjyzvA9PpnPJWPWnal9Gk7Mi5czVfJuRUMmZ&#10;cDzfJBFXZsnlYRVv3dQzNucl++RYrgM3r3CBSYWekr4xitKdX/2hDUCyOOmzrjvQTzvTEtVraSEn&#10;R4ps4UjH0kb1/LZ0Arz8wOrFMLTvFfppuFmkToBY2uzV2fzhi7ltzsKJDJtncXFUbMhcYbo6LHR9&#10;hHFQl5IafCujfHPX68jdYb9JX60PJbycazFrdhaSFMGEIubODYp+6BgBtk1IjPG46seLLKrz/s7j&#10;ReJhDx1mOf8Ob7yNi37t0x/b41mXP4GnoozLjms9ZQYglEJErJ6FftpyIl/a3CZVWhPmuHrN7pAA&#10;cfwkUxB2GR94bz/+xZZxrnVdNem2G4Oth5AivbzoM3CFRU1iKZat83DQJ/LTr+MUVskKckTKO0Zh&#10;9XKwsK0g1Qx4VyN3R/fFnxPv0gJRkScPrSNksC7yT4Oye013zlL8wQPVQbt4xNlaFa7lwsqcaofR&#10;VldDrzRoMG1p2TV+Mff4GVfc1AuqQz5CWCPYhR0HWXbXKLQDYameBDuL0YAjoJmKwf2eVjXNPx7f&#10;71cpVzNY7siL14nj4vdk5cAxIUuoMAJI7MJqwxBmBv0yt6DRIXy/JJW2tUT3Ts7hCii0Ybj1d1aW&#10;9umAt1F71/ydhO/RA0C4VOabhjpfcHnPd9cE0wygqs3QpnogWL+Gdjo+11ZbIA6HpgamRDjnQJnM&#10;yGP4uIpiaPC0xpqqfx0ql/M/dqW04+zp20E3xya21JhaUudkb+Wa8I3nZYRlAOwx9VnCAtBaDWJ9&#10;VrGoqzBYxCni8yUldaW5qY3gMDaj5cGypROWFtjjciD8szeU9dAu4ASI68HChUJKcUg5yEi6mVNz&#10;4pZATSZ7BPb5jONUv/6yX9NBUkygQOs3/t/Kb9I2QdwjJchPaRefankEeFViYRMcOy0evunTgTT/&#10;aOhHtOsIst4esWcNZ6gUFwzG3qRZyrBK4lO3uXykK/SqQnMcJeLmsV0oB9PifqCkURpwaI7Rr/oM&#10;1Xz2h/QD2kwSLQMH0dNDXgzeX5WfOp2GEfKLfMu22/wDz0UT2O27/IvTlHm97w5DgPyQ1j3Hew/b&#10;zbWfPLv3Qlv2tgJfB+9SvSwW3GLyiOohpRtuahbk/NNcT6aerWVLTa59XaJ0WbS2NoQua2uGSqhS&#10;ds1vihE1mdYTq7jIJ4tfxAseiPpSmKjxvK+unZVP7+z6uUkBWvnN1u5cTIklfYsmj9yqW+CMsmTm&#10;JQt1aZcNXKrXglC3VTKnuI5h/lKhkIkKodKSEt4KzmMWC4YoVDitTsedvgoW/QRsiTdS7qxWXqXV&#10;ghx84d27MKjGoK6FHgL7j9dEa9yF/aP5+sTzjzwBWJWmwxfB0x8BPbHMYSF1WhpeYaxRHgDoniE9&#10;X4z80A3w9q78LcyuaVnY+Y9mz3SpaWKFqCDSpSygUfl5W4JthG1S3jO0c/IJ45CV4SaoEhp0seyI&#10;OJGoRTKDp+UIkt8PEeF8xSZ7QcPsf1+kXerjoBqvMY0Uz9H5ANxOgsDZgUtV2e7gWr5fymFp5Vx9&#10;HzEbkSuS8pWuVAi0tufSni91DHDMG94iWGydWxjEKgY6lkt5Aa/cwZTeO+64iRKufz/aat22Kz/f&#10;2Jtv6X8k+QDlWdIj0tzh1oSLKTcPlua88wRGlGdHyMlNbYp6yswFKuTkJd3djJrYcZ7yqBeWmlN3&#10;QyxuiP9F5vp9L9Z31fmhWaIo3oecV4425WWe3Vnf8dpou9lF5iaHG58NkQ03ATa3XZiaNJAuglPU&#10;L3whm5HUVjcuz2hgFN/WM6jDoHBEapaKv/BJHvzwXfw5WkBLo/NzymREmDuurTZnyyEU6xst3m2D&#10;EXSZHn1TGB30unPg+DdVVVP9R1MRSnGkZjIR7sP6byHue/6Pohtny/YiLmDUrut5GE76HJVPte0U&#10;3oeNHvVYBlHZjdgL2Dw1xQyeoiRRnOWuKgXEtjsduhcmC7zc1aPReQ/nDwJmtWZ8g04+rcXsrzvE&#10;5r8JULo/X1iquJG7PNf2oVhkRfTURn3SH5Bm0KR2IRwbQqAI2lI0Sy0WF7X92NK4DyrMXmdifJD3&#10;Kw3Kuop/VbMRFxlsnOx6Qy+njyIRUMSIFBGvYZe2oI2y1tIP0X3opR4UM7GFlBUL8uP7+m6jLgzs&#10;b21L4+6jR13WCexbdAgp40duDa5tiKmUcX58Zf60qvdXsFODFfymcnc3f9kvwvZPR98Hv4RbY93n&#10;fVyXTFDJBhNcqSpP8aX8Yuf1dD4BQxLcgOq/PymNpKF4vVCu3IG1MeniFigCTBi6PDnzmyLqiE0i&#10;ThM8o7wS7ohKKUT5+v/hqtj3R1BGitZrFYJwKReZt6MGv8fbZuwxfS23CGHVaTHkad0yoH4PH8hs&#10;8ayVRfmzEodGQ1wj7kN6d/4ziB/3zcZsHDQxAqub0uU1xOP7xyj9pWepFVauS84N8Dck5NkXbe1M&#10;Q43rRoMi7TT4K+dpaHSnMtGb7F/8LCcxE35G+GT+pcoX91sZFFu+Sx9qrYE5quHVuBpxiGeRFzcr&#10;BpSGfh6c9J++3kSrxeZz9ouESOOeKDprJLPiK37YjAI6XCfQ9sabckSd0a5kfRAV6jE0tpDOJXV1&#10;tSOL7RVolFHEYn6xghZB7wZXUOSeDs+pAp8K35y98vWhjmTu+Nvb15QQty9AMHuo0+Qw1J8oxIFM&#10;3hyCMJGedex2bftGTbnUrRNOa2l7Ns8bp5YBiXwdruaSu3BBQYyRj6eD0uSls2msInsdj59IefEi&#10;I0XmlWXkKZMgrcY0kl67QlvZ4aF1xkpSThkZG4I5NSjNFVCQiVstK5gIBic/NbyhcJp3F+azAIWr&#10;tdTWkrk0JFoGPqSIn4n168rE7Z+Ij7Vws+PFwj4FRQwQ//pX9wt8NAKJX7wBy6nc3qyblwiy6+x0&#10;jHrVIrIA/zoajqyX2VM/YzFeOoJ+I7K89aDvkuhCdCmmpiXyRKh8amxOab9IlP98n5gbNksh44bt&#10;E2bpmuZAAvFCIL34UbbXDbH1jw7oY000m7zskFmptmEZY6ZTh5YqL7/+9gLbJqcH9WDwaZGU0FsZ&#10;OOyzhaJu6Suhttomk1Xm2fMbIrhrFQgTRvr1uciwUSUKdigopjmUmJb/9XAPXRy5adDCaU35Fax8&#10;p0+YKYBWuXQv8i40LoegSG9Rn0y9FXXLwjyz9VIvLglCBrOsSrQVILqAOhpC/4e6s3xr8g/bOBYd&#10;CgoSMgUJSenaCCkRKREQEJCQ7h6xCSilMHrACAEp6W4QKenOERKjB7LBYGPwe/a8f/6B5zjuV/eb&#10;+8X3e1zHdV335zzPnbp67zRPhimChAEmJwpVZrBTwXwm1EAjm/TyW13Ut0z379THiEEc/BtItGV9&#10;0h+Sy3A/ryOgM2AeeECRefYgaZLJdLZK73GWQOORUios3qc1m7Zau2+gBuTYaZJpFugg/qlMFBJq&#10;+DZKt1reuIIOheeMqU4JeaG3ZWZS3OlnOXapUt6aFRecazCx70X7OP6jwH9k9y0csSTo+ryA/UD9&#10;KUKXxoBvJIGSc7EBvaLGx57wtF0RspxS++8P+iNFGXRMxYlt9Kt60S/ftssXE8h0rbjv6BcaA6j3&#10;m95bqa4W5LWyMeI31jl1iNsTxIIKgf4kZ5lh31o9v90oJ+2rWhVJDpes6yJvvgDEsIAMs0/VQRA0&#10;tQFxZTic2dfXsz8VasPbFNSQLz/559WXA4N5KczUZu6M8PjkSU7px8aOfFOkdolOoeU4lOM118wT&#10;ld+ekMlEZ4HFtknbvhvKQFyIfETaW/8mmGOQcVjR6teq51Za9qI8pocbRkFCn4lCy5+QoRizZYNc&#10;TZ+CE6+zIIYLBZMurGSOcRJu3rCzbWPyJX9JWH/vBTojFA7jJQV/7djNM9XnGuxCsd/SmJWM5vxo&#10;mmCmTVczWfr3KSGT7Od72WlK9oWlV9tmMm3l30K0OHeK+LJE/iPjZZ7/s2oyu1mN6W8Riz9ilK19&#10;VsxncqLIGrEEGbRBPRdcnf85odHIkETqIMyGrOQtixDgsziBRX2ziViFe13cFgc5pSQ/nStyOIfG&#10;MxPCh73NRVwAGNQfU/S+Pmn5BwPbGy0GAQEAqsgvsx2UkeQz8HC5YNzLKtgB8/a7u4KELGpSKpq5&#10;ZzAT2NowI9DZXPe5xmDdkpSv2+QUbLhwBU/YnFFea4ckcSbXVb9EPw1IAXZQZHroRpCURDJs3yhX&#10;O7NqEp++lOGBIwf4ynAFNbXWm/Fy3qS5uM11CbwJaFtMMn9nCT7V/oj6M7fETo3UdadY4LahPBkd&#10;sMXFcyxZC8s+vtfQEmShH83h/3Emzx0qSlwnKFoojcjk64iPULkxCjywQXzqaUbKEZeo7BJzLJbb&#10;M1vsHng0k/jhHZYtUkVOxMhhrbY/+l5MMbaG6Jdc48SUTyWR7hl/FecvzRGcBRii5defyORRFwVB&#10;XtU9rjX6PdLfDMJ4jltDILAU9CuU2lSYJ5GhaPQXzuwYYdmHgw5Ej1OTEVcdTHPYwBymd4aA45p5&#10;YJZrr0sVLMmFNTlkumqc4IEG1dtRbRosxO44BtPLad4oO29ttyjkf3WycMG7lgFNbOI2niRW5S1L&#10;t1g7OA8l9O/DBfg1B1S71hCKo9O2h3hvma3TVrcQLPVgVzdFMN5g+9HNX+bX4aLFNdRPAPcRFzkD&#10;Cj5Vv7xOPgUS4LWTZF6UibUNUcRN0giT3whGi5r1s7yZ2IvvnR1/lYWSCi1MFlt/Ou8nYzfltNnh&#10;cRwIzwzJKHG61wBDHBsrnD15w6VKVO2cLZ6OYI5gkFNr13Rz2hRTBkk6l8wZZxrFbb3fiFHlB1pa&#10;XxqRTCimL2l4czmzbjKMJ3pKsvH/i75XxzADJBCAmTlfpLZoaBvfEBwhy59htaB+z1Xkpaqs8gDr&#10;90MJHETIZuMZTpSIl/6MJ3Rom0JKJXZMh+NDNDOuXB6NgpUgwmV78Rbeg1j3FDWd2xoqX/8Pv8Uk&#10;PrfqTzVcc9zHJ4FhCeQtdQlQkVWdKV+0+bWP6kiQf0eJSOqHeQJMIe2xwPXhXbqX7FlZWM8jtnzv&#10;XsjhTE4p/lgAYgixW8arDibnTaDCPrIkMpjxg+eT08y+oLDjyjgzsfEiTt6Noe3Rkms503NFT8U3&#10;k/TVftm2+mxZ54nVTWkAGKSL8tHBZvYRolryqRVl14H8nnNdxOjzFmItJiePBCTENPAfOXQ0JTLv&#10;ywnE9cB7A3NvTGzDG65yBp682w0xFztouHWRmy8PQIluWeUAi63L8V55z1UYvZojd77l/bpIDcsr&#10;kRvavcrN4WgkJ1Ys7/ll2IHe2CRBXuE9NLo4rTGouQKa6XXo+w6nv4LZ5AWLdIr1N0qjU8HTtcTr&#10;9y82HwPkIP5gRpzwG4CYlUuAuBMlxRHIkpahEd9xKGpdLyvdR33RaI2uUBtlBeqKiu7JzEcZEL70&#10;V0hSm46M9YVz5jKbIhWHrFl3NZ3ppbuELi7CqHBxeD1UthUs3aHRsRI/+/isTMUyo/FQz/60uTBE&#10;MvQoLSgrI05XuaMFXY9WF663MBujQTzwMxvKLzs9H11zvlQoHIdFKgO+krRom2NSEJwUvhtvikLq&#10;yDqnscgYrKgDQ9yE07GZArH/voVWchcPA3usCqdxaoGeJN8GdocixgFOKnc4GIGx+iNtsqRY5bcz&#10;HDXJJ6bjdTurIFM4zHEFMvHBWd6+TAf9zTuClYpRISKVfmx6S0YWOQVcx1fgebYuC6uJrWkbl0be&#10;NVcOifaZEYfH04JTlzqxctBgquCSq6MenaLJvabPLy8KOz1IJQPegamCn2YHYwioiuOck/XO+jbV&#10;QVsKWyvaXI9gVZjQhVhEj8XKewv/1+C6GIOtOCwLcXt2FlXxudFMJ66/PPq6qEA+8q0RiIzbo0Bu&#10;xIw0zAbeVGRQobS5t5WON7n2MRnv9J46DhkvcJqTXgKF1weIlN+OJrs+0Z/IzBqJcrMlx9y0NDeP&#10;Tt5dxCplnboFjECMmrDn2/cbT0zxaevfGPk3JciCqwzeL/UsVTE5vuMo7Y6MHg5B5Jyn40P2LN9r&#10;wwT7vO6MfasVLfMR1uYrkVF2Mqt0OesoE2G/3ZJeX9vGDuIbtkow6bSfEvXtoP+9YzSN/iFzd/ll&#10;wXQqO4T63bxHmjd0mHzf+Kgax1sg/VtlRxTvhQL7GWFWS0v1CFo2itm1cutOz6/SPGj7Z11GMDce&#10;RVSg6UQxrr1PRRw8NQ6HMedD50rwVou1nHo6vYMAOBMoYu9ERpzD1WLAd63SNxNg7+38ZT1FBYRa&#10;9Yc2AtL6Q3RFk8mSB+GWho0zUuPirxIPTGSoQPXEn8zPZwVaMpIXK3RJhTWGUx0lcWn7SMP2oZcB&#10;aIS0ub22JjZgLVA5XSXaUJ5e/12RzvK4vUiaF9p0P3VpwZcifOfVvBZ/o5Qaam0TycVkLMY1MRmY&#10;tSxfJ+H24h/siLtajCtyDAYTb00q3YjuIwmnv4irBYvHDljnkwyGqQwwBekbcNIDZ2FprW6tntso&#10;F74zKZTicb6ooG+vGyHNYX9CHajnfGqRt4h//VFULwHYqXU2sA1P9ZC6PSskuzxIAnON6wm9PJGH&#10;vybEw5Za4EsdZVQoWJzd9OgW2k3lsQ2vWEU3xzDEkDiM+dLbRCmTs5ixBObKS28y8yqhQMrIW2hk&#10;qjrmIsLKI7WOdPccshrcKMZKSlEP0X7sC/c7ehJ7VQBeT4oWk+mHe0qBnfOC1Zvprz1wQGMGyZ6i&#10;coI0aW0wMsJIXn8ntYftJh2/8slYbl0hrOaE47EJoMxtTW3OJRLOUM4ksBA1w2lOjJg5/t7YZPHC&#10;E279MW7yVxyDpU6nk1TnxAull8l/V5rQRVV96zFSV8agnXF8/+3phrXJyO5j4Uojy+CoxLeve8rU&#10;tNBZIl3SuXItvfDgBVBb1kwhlJcFpTfYAhzwCf3wH5nh1N+auIqN4AyWDK9JOkFj7rwRU4cJNQiG&#10;nMCSN+9fj7WLSSBtUX41MHAv4yPeNeqJ9LBJ56wZtQsROT9aVlas6CjYJxuIsriaM8gUTuFwQK8C&#10;VoZwKEWGH5R7WCZF0kLHF2m6c3WUFTUTs2lbJ4bOum6r5X/f16Y7OuRXV5IAQoEwuLxSJxa2tTQi&#10;HloKjtCbQZfZu1p0UL7cfSjyO2Noe3rvdtVTqoStozbtain5UMt78QYFLRVTgOcQYydpz0UXeRcV&#10;aRJ1NZOX+htYIp96bICgUywJlcUxFOCObZ3601+pQqHGNCgL8z9mPP2lFexgutjr7dHCp1wa/hvF&#10;pcVxEjK9KSCDssCcwdmH8VShoEH1+ZSQ0o/ufisB+ql5WXXmvXFv/gSJINFpNui412GMcD4Z7QWz&#10;W71ev8J1L89Uro2vDZpyKvk6a+qaZ3yRmg4ujlriyPnDGrr+ggEAirbJrjkT5mCvd1RCMUGAba1t&#10;y6AaYsGxF6EuByf198z7w0vZr8LpnOsf+bgUo/mHXT/lRsDoR2VhxyWX6TvJQiFdTrdJgjxmmuw3&#10;LHYSL7tVUv15Oy6ydhWU6BGSH/nVYndci+nEuH/HBRStqtVhYMnAnlB81M7XC54Wuj5ht7VoEb3f&#10;Tg2vYhkK5Nxn5npoS26eXqVJTqx2zs9wfiRuYDRnWUyw5NkHzv80akkjp+aQSQxBy8CgdyoCslh8&#10;0yz7+ylrsC3HHXVdhnFhplNf6PfTr+k8GQ97O9Nf1dynltl1aRoW7j5ULDDZT2T33t3vmry/wXBj&#10;+wJAZBCbPSL2bUd4t/7wliIMSsx83rmaWGvwKZgOlkqmXE9koFoK2ht6b9K2q8SzawbbvjM5/07L&#10;QTiPUdVPIsY8jOzGXnLjFeb49KZUyKeuYBBLvXy6W19TCzu+zGnnke65Hqaohuu9k6E4rLxP2aQv&#10;C1dkBbumODm8SE641TcUc6XbY7KUNKqhMcuNfS1fkY+H6mPpWrvzx7iYSDlGh8rUwRfWh3p2Gz4R&#10;LzoO61tqtpC8+zKkurKkW8FGVXDVAzBmjvy5PHip3jZfGUpTeGgh5EX56cZBW90MTjHJqxPQgIJi&#10;E/4jS32Gshq6HBfnWelbWW6aOxDU4XvMkvDdAAnMRVrcFrtrq0e11IGA3Q77VIyWIRKwHviBXJHL&#10;YT9SmPM475Cj/MCuE7vNnVLRcVKIK378um4to1P/f00Wn9w4AGA/k17yAEkrIteFLmMt0Z81Jjua&#10;xCs50vAge77NcDFKWlHywXlYb4ySq3lD7l6/AAsgDTBHcdtleQ5SqZ+nh8EPevtC1d84ZinzhXRp&#10;/Zz7ltuaqrn8d/9022atiADIUiI15ADJr4DnKt/7eBHlz1pbmiWbCWU5PakMfwwVQgjLUYDjH64+&#10;FRWTqpzvhj1aTu0RpD1aKqmFF3OckzdBoUc7I6QOc5It1zT3VGkFcYg4wTeKY4s7j4pL08APN0AB&#10;TX60GWJh/RcM194mRjNdz9vXZFIqj+2wHqkbaiRwMszAIONc4IhBZcG+TfPHCE9A214oTHE8S+n3&#10;B63z6R3YUzAT8VmZM8Rtrn6arjGNKTX5rilze8vjyjOCRD1rw4sHvYp6Cmh6zjHSePCPe9NjgmGc&#10;Af/HY/BY5tpoBRyhNnVadixlgeT5idRmYc1LpFi6eJsJc90pFqpOPQPTj/UAk7net/pCrMGqowOW&#10;s/XIK+hExQ8XQIGSbG94VDLP/SSKYXmgPDH8gWjL/pPFXzQMmpPE7gCUhR0p8s/Cpb9/qhsVs/7i&#10;VdlMojrIWeIWZy0H5LuF9A+7mJIUmSwSxAYs2IYJ61S8roVkz7onFrd6gtuXd7vNENQejUHk8MZq&#10;zYcbFINpMOYin5uMZMmdIwNYppcYvqT6QHfrzO1j/ZyHlWAzuZ8gJWeE22oxdyn63Z8ggPmcv53n&#10;3uuuaHr/RHAwth4fMMYGyHU74jQPfjfJZ2T0PMguxEatgiZwh33JYBCRQTr4yo3BSyTXogwRRRJI&#10;20eQjpCsVSMO1ebXNCWUvWVIa6P05o2jUeml3I/D67EscU5Oh9aVI8j89F9A622m0fVGs/6o0p9L&#10;fR+s5w+n477X3WHsFNK5IUcSrKbO7t/pnW8HzGzjoB7+vnrM7xhD11+QegCmBacmJp38X61J8eLL&#10;Osp5CHflc9e5A1DCnA0hGg+YOW25apl66LlxO6TLLBd+SrrGTgnKmZ/njY99LufbbQTmhauNHlxK&#10;8kkttnGHK7XHLASwRI3+HCjNeM6ObapZISEnTWy8CBRNS0VVSJO1fz//qsTo/WNjkTtO887bonX6&#10;3fhPEmqJHoCli1oozUilUEiNdJ50Xdl+k4njmLGUrmbM9dtbQfSLp0owki+aJu3Li/bugSSNH3le&#10;225Mg9500k/ba9rapExFqS4Srk5ZMxYzDx9GDz62aIS/osJq4IPo9IySdkynyr/0xX0XFR5UoiPf&#10;jiJROLgdbVpftesbg6MFT10/QUdyhfZfTowKVTcr3dvU1eyRFMNt3kb1xIuzrD7iPzRl9XiVjLR0&#10;FgTMVqzODHW1ZmUy3dtXGS1y40c/vEW9QX4ebNlzuBn+Xn8h0YrcoJAEMfG9zEG+nWV1gyc+gd29&#10;cQLC6qDpY71/eW0/jv0ZVG4RFd58EWqBS1oyc8x5j+naBfC/yn0Pzk47yfKhdXlRXLmIHSsmm7AX&#10;797r+jrqn5Yw9h70kCKTC3OU5+O86tqWs8cVMSHwfWZkxaxzR7rVzZ3OaX2Gnhvj2RAEbA3heIdb&#10;a8GNbwFIEgbh+i7B/YGxLy1IZTOVp2E0LzTVyTIbSCCrEUnU9i+sycRh0QxsB+i4TVx7qEmR5Bay&#10;4lN+bbHgTDGMHXnDqsd1Ml1Kt5kpJFvvmfqPpXoS559yZcC3jdvBViLwUFulC+rf6KWzUi8/7/iB&#10;jP0gRrOW2f4g2Z6vHJTw4CY0/ejUZndfMYz2OOPIiPiT2IaV2VZKPSvxtZDW0TPRnnzW3BIv5Rvz&#10;aVFbCkr7V8HK4J5gNPxPu26oEGoknDCMMcQUYD0wSL00YU31+lAuw0G7RPgBjRVj0Lc/hznIQZjb&#10;tQ7joWPiNgaGHwYMi4KcA1o10xu26hoxS0/izQ/kVIWELq9x2ewy8qtzbOUQjm68fPNuiBzhZxre&#10;49pz4HQ+lRe7bGndNC/pJJx7oMdxsL8IhNqVPr03qOFZpCFRMLQ4SWHDqNUA5cZHEeWuWe64Vjy+&#10;ApSYviY+Tf56lyeGBCxJVbpcmjCb0vQ0dY+cPE/cr0rXdOnCfrH8QBxpb2khRte2VGOupn4qWLx+&#10;qtnM3kCnRRY43flhF5VMG1h7FDom/ZlWjvhS/7sRydh3pdOrWou8qdTUyRv528y8xx92q1aYukFH&#10;cyhjwvaWkMiTxbhA8TMJKC/EHR+A2Rk0gahj2ZauEeHPKpiDpejtNEpEfviVjCkZ5c29stMwD87p&#10;0Ubc+IREh8QUuSRK5ywpJfnJSaJ5J+0y5xQaPIyd0mdnpa/KjxVoFoGIj4Nq7XNlRrSsQOXz3GFS&#10;VdAD7S4F44vV63QUn+XR+NA8fntHHfTWclTVErHjQ8dMIgZjAHx39yXxsHsxPOtBAdsFTj778lXp&#10;Z8EdxqxHszn9lZxoqovSph7djOJ5f5E6aZyiLgQ4EV1yk0AxpJT+9frePHA4YNt+Am2XYT0p+YqV&#10;T/nXTc56yfPREAWlBjHA61+cm4RsyzJ60fIIV83BruwgTjh5WSHEZlnVttwR9wYSj9DhAeiD+we5&#10;Pwn4r0k+yltg9R6HgRh/c5ArwlPwCmNNOS9YIL4zfvymUh/GgeIyrA8YFinVdftzgQs4yyreaM9f&#10;E17P94qfYRf3OLWrMf+RZa/njpjNEgltr8PCEi+AtHSBJQ9KuF2X9s+85nt+j+4zlOL0aqFDd/+p&#10;m675ieJNcjTqTs/c6DHnml2t6ZFN6cZSxehw3R6x/8iSqvuBYuwgevjdw5tc4PhtHbwHecMOyTPl&#10;9PIPeWxhRWGrGRt9Tv45n1T6JTcHnxdJWmBVMtcTyYj/hMsVgY4J72YG6fhsI5AVFjSEsGzYzQ4V&#10;59OxOtUFM/A9oZqmxFmcL0YPpq8CMxhMhtiDrTCRABGaNekBJydrxqAXLjI04gnyjG0oAsyhntuL&#10;4pak5MLm3n3QcRgpBAnyFilhAfbfdjy2fdpbqMhrMPkzYC9zuXlM7F0jONS+gHX5eUSpYyuuzJuQ&#10;LDWGuPM7+kzEXF2nW3A1qtIH76nLdMLXzKmb7qKcvGcRPA5II3TBoX2KjrU6hvqTOy/zZ05PfrOH&#10;F1s/Zkevue5fKtSL9Xqp3dM95jj1YUmSDj1mxrAg8rEDRJRMCrDPZY8g4cwWqML2xcjIiIwMKJGG&#10;Lr8WMZQYaR93jKa6PvhwXTc2nrkQRfPZx6Tv/4+ore5TGb7hP7LcZibADiwl/Zm3JNKZ/yg0AMmz&#10;OPHPnmd7Ld5X5YMiqR/MSpktB07TJ3/Mj65Hgplpejx/iBngYmGuZysM9b+UNR3y+pC3XVmNG/Do&#10;H/imEbaQpY9xqLW00yIuezEWMs6GN1S3dkdCHdNKloOXC5Zuvp/KBV27O7b2aBeAIUvBj6T9BXje&#10;DYsWBSWRSY7CG+TldO9ye3Pd2D2SWl3YGLx3V+N3C5BlkBM8k7ZmSWwg1sWGvtkLS1vd/GHNFHCh&#10;Ny4nrOf27V07t8lbDL7u2/nvDE18uluXOj54TL+wrmQrJ/GGbcBV8a3iaYTeBQDXK4mnrTW+BFq5&#10;+IcMLqJxnC4TqWwLFl+/pig8LG0p9C+2KgB99+98eCS4hTGtl6PAFYmDxzXaqq+4kiqWqVczPhfa&#10;MUz7Fapw4uOSmzwHAhMUaT13vZku34VeN0Dd1wp8s5kxBPMvW5VcHzWsUKVkH01BPx/d9scExTHY&#10;2iWgcD8MwOHm7M+226Yq609jzM/p2PVlXpDPjOZ+wP3w+RMzr7jDZHGYY+kbgAXnwu2nK4+uXAQN&#10;eZY/1/IVhX5Y6b6/HFIHXbr4pytDeKSmcEsWGXTeGYuxcWKg+Uq5HmGoamqs9vcvMf1W1jZcKxJX&#10;98+vdbV/RB6AeDKT81SLp9kzkQtb9vzGs2WO4VxHjW+amh85B+RLomlQ76cEAfg/z3y9zqDPnKat&#10;LJvvYV99Oj3hc905CwSq+s6KXtBvzxA+wUcg9cP6RHzzLIfKDoh6vx9tHNuzSbH3YOSl7SAswWmQ&#10;lBlA2ywXEzJwYA+xZBtPl3x5ZNvJFkqyeRu4y2W4boYa0NmMhfet4DSJVCjGp2qd1mH4TQzcAFuZ&#10;fefSWcer3LSLnzlo4mSZ2l8RH4ao5f68EOxxSvt8IPgVk94McSsRCe7LXBJ07DW5q+GfCG9an5cO&#10;oqMcrWl8eIUgm9uHuJNua0DNtCQ7QAnsTB4r+Czj6PGr5iSJS97U21lbp1e5tPIxwUPef9eRLWGr&#10;hd8a0QG8iTw/awBdp5RvzxXcsnF0b23ZvH09P0xIZxdrS81lO0gXejw0bmtWl1R3/2zP7L4UyX15&#10;r6LbqQMdlQJpcql0ypQ0az8J0Sl6od2+2fLYxCtrwG2rpyQuogWcvvexCKiZqMOA6kqfHiZ0bUOT&#10;2zvTzKTyJVnY/DaqEwtSkkwVwhuKJ3PsQ7PJA9qqp3GnH9x7xupDBXinHkfo17S212bjf6jE0PBf&#10;wbwQI2yBTv1oiyo0sE418gGuVlQKH6GGOYbf/rdI8+hta/Kjkose/zskYmEXc6leILvJ9ORDgKzP&#10;sHzMcdAOqjAuEgG4GBhdjSvc7I1/sGV8+pU6yoYqjxvKIS+CnIoYPwxlr5WqTbvnisAykdw/sfTx&#10;UNnT/FqwyctomK7ybMuOwZj0o5cgMTTn4rTdA6jtL//45s0RK/EFq8aafAisefpDY2OA4MGj7ae5&#10;jSv7nazb+DZl7Sf3UO5r+/08q0zmxyKO13pTbu2DW/VXUjdJKvbs32qqEkxdDwqVH1EVfbSeyEJG&#10;6aWF8JzR15Am0UXbcrD3zui1XqSgS9mBWqLbUNOvn4JqSBu992OwuiSlpa2/aDHyJ3gjvInftoWA&#10;uQVEyy1pLklF9o4KvIAk1u6R8F0dGtFOxLeVy1+8ttq12gEMjWqPsmR6pHkU1DfXxxqwL3tS77E+&#10;PnKUN5Q2xHkbMKu6v69JWDyNyialM7CSUqeWTKFRdoT4uuLPgcduqyWH+Sk29HaOklyKO8loRkvR&#10;be3xUYDggecezjhhv5VLg3Z+8laXuyRuZBOkpqNGvYvMn6XsNdMrfTeI/yl85iGj+iB8l7G+pnD4&#10;jnnyotO8bJfjZnm61D2sNwb32ZKPE4EiIY5S5o6rTt/e9QTqoPp2nXtr+iFD11XFwHP6svp6THNv&#10;cHNWB7njSMfOGIECpZlVUV4BFXZ7Y05ViAIDhZzbKdAhe4jjD2eEuopRoY3Pnw5CLdtEKDlIPrfX&#10;XsnYHswwhhlpFj83tL8f/PXLt/yewYQnl8oTM4HTcgwX4peAn2idl4OfmKpRAlciVbfzeVQyKptQ&#10;SJj46rUDxMhFmqCUKRW9qhDV8jWW4M4fFHsrm6XOcmCrJ+8f5uQWifxt2LN5wj8ZsqaUZIKJpOkI&#10;PEhb+pK9jBY+EaJ0sDXsz/aZCY1LnFLtBhasbqEO2zUBMQ7+Yiw7APhZWT/m9M5G+AbLqYdsIttz&#10;8liXzWwlV/9D7m+fNPmSZrYexlHsnqcq7fC3x+CV8EaoK0PjVvnUrW+4YTc75+WwQlPy/8giQ75W&#10;Ho5kFy6RhQWInHPrlEsg3dYEnaCZa8Y6qmNmdAm1rTNHnfU1HW8Fkpt4jnRDlRYUhx2mnBx7r57G&#10;DfgUzQeL4kfV6jz2jz50pSulKXoQf2JvK2ETJ/TchBSt45sEYpWbtuRFW8bFccFL3ZxTDyWMPEJW&#10;OmGLD9WML4OTqnghH3dxOdZ6IEtV4c6cGknD1TQulSeVM6C6KQWHpVGx4XguVSifgEXcV5Y3BNIQ&#10;l81GkeI7M7fVIcO4rN/NVn2B960ICpVriIn08dp6/0hD5Zv+Ft7BiriJ3S6ugCRM2YQPv04MGj6R&#10;ojxU1/DLTj08FPdoG3dA39QB3nozeabW3oLt4G1tMX1dK3FzUor+QDXjKm/hooa+UhfOEjeavQSO&#10;ZACZDjgEoHJLV5n21cE3Nph67zoGHGRl+SZLADmyegr/LczvaleJaIX4VYjQueilLdly/A2TqjMs&#10;4av07pzBaajSPCauGFc9VlBcJ7UMPAl6ufB871rJ46nXJxm2YvA2+5JDt8uzu/lhS+nZi38W3/Yx&#10;9Hvgf1ldOXaNHeNhVnj5izKcBiL5s3bBDYBRKyKyMICV9atbSu4gS/ZZHLcyqWz/wPpXbCN5Z3yb&#10;zxTGjRep3vxHRlZIOQpz8Fdr0Pwst5Kdxs17TFpT8ULlgG0uRQddcK08yqOQ33aErPlT37uARdpZ&#10;7viAdFDCjE2v7I2q4OQlDvE/TutdKYreVn+6xJ3Hfzj6BxXW6do6iXTyhCPmqNFLGT+GC2c3sv+H&#10;uvPuS/IN27hNsxxppWnmyFW59wJNLUflynImZObAmTkRR6Vp5cCNEzQHbiPBkQP7qeHeE1NzK0oq&#10;KImiPTx/Pa/heQv3577u67yP8zi+xzObHHR//HnpNXNtOppq3j+pEzix5RL70GXPai/gsehdzp7f&#10;nIWtgS1wuJoeifNs0Zm7lJ9VKw7eOg7aIa+iUlUfYKMtY59YNwkXAsUMpnIteET+rOOyt5J7LctD&#10;mTyYQJRSket8b3a2iQvhN7S8//rfzccdk0EQQg9RmUkfWubnrKcHQ1Y3L0JjDu0kX4MnrXbOpG71&#10;uUpVwEvIXs3PowjNFUWDBdB8qM6MfcwjyBfZu992Ix+HXJlUOnLGFaABylOTt7aVl8Y8FHff0Wqb&#10;mOYpqKKq1NBWtTyK6d5tuyegR2i6jJvRMAnaFiTJK3LwVsQhQH/TofheG628XLUIa3zGH03XVUnD&#10;fDOp1zNbRjG+AYcyxOSvuupNW3NdYwPacNyWjhFVqHZ5szfcMaPnhH7ZUF5uCJvx26vq+q30m5vZ&#10;ZvM0afFdwdSW5tkTuZ+5aklf6EvUi48cfZ83UWMaSb8qqdzAg49F5rJBV/Mt02AcObUBtWIqXUAZ&#10;8HrQ9Sb2QWbuX+WSgbYdZOLrcdAqKOjbodtY/ChZbkzXMFBo3ONITFI7xqBzReCYI4XmIN54hury&#10;l2iG1kWf21IP/o/FuaEuZboj5crw2O66P4FCQ8KFfDjlMdHAjDTO34zZwl52T9m0ORtDxexOX9Hf&#10;xnqtq+9xN5Xrh1aGlmPHaWoe2jq279fJARzmvbHPFY/N+4KD03hLH97+xMHulWODtneNqi8shN8R&#10;Tv0QdXlx1qqf2EXVv0ctQj/Efqxqpt6xvRV49csZzKHy59Hlzs4NybyFrYOHgiaoNACiZFPnSQb/&#10;3iXUyNlHwYI79wckFk62VFh9kT61IYaA3q5N19d5SboIMDVJ5zWlLinygR4gw53szWN86Yyo9jgT&#10;iP/Ljbs6UVGWWSaoXv+t3SOue8+8lI62GWtuWe2F7lUcP/SXmVy5eFpriPd0+ka6s6KCiH9odQ+S&#10;c2icQBVKCdprmRulnMxxKW8colJFkNukus1rnXmFz4rfBbk6DWE2n7cl4h2LARYfa5T2I2Zg3CWM&#10;rwpKK8vCZnSVk4d6q6Irsg97ThaK4o0pnhd6fc/G33Ve/i8njMqKA5aSOe5rPHamhjV9DU//ERP2&#10;RsrVCUYn0/XozlVEpqzUaoYdBzSVG3Psz6Z5rEcLEcoOlfOGg0C14maP31eg+dTzyZk/FXk6Wzho&#10;yzsojY3g78FZy+ORInsd44DGql/fHxTNKNgV2LZJ5HFcfAcqYp8Lsgb89zTooO7oDpPLXeaOXngq&#10;nbEUnDYHQq8C+8nI2mKRw/ctTTOPWRBjN/Xx+kaDQBhG4XHCvDE5F99rW3k/jHUzxKd+5d25lqKX&#10;nXtN0up7KcYkyWBJnO8q/5AHTMUtKbkFdXMSdus1ykJseW++z9TNhJIY5ckZe+VBsP91u8fcfDYv&#10;1ZL71cTK+M0eS12YXjx6ZChaOxxWQY9bwd+hy0D9GGiZ760FfDdmuq6OLCqPfyLngLoml+MPtfLk&#10;yjWKvbgsqGd5DK4K2KSh67AxanYa3zJsB8mnzRfy1CG0GLvL9wSRFcKQF4MfD2IjRTr2IgfAihtq&#10;ftDQS3GfsEbfbReixeLeagaHWnBllfgRT0a7hd6tOE2HAqYjCimhYh4R7g1j1bKBm3FVZnPX6QTh&#10;qr5p0WtnUng4IqA/PYHFSJ3kcGG9qe+3793QleSoAd3gUrCdhQSpI4Jk+fmseBbVnWe7pxT6BEN/&#10;EBU1JTCJc0iz+zAHo2nqTmVo/Zz2cTcqCxBbRoc/rKPOp+MCPR3lfCtuaDgc37rmry+Qd29XEx6H&#10;K0SnaFtRshtsdUXwjm8jHO3FfQvrKhEcXBM17/ZPl4yDXuYz7byz6p4Lg8J2R8LqJw+4u0P6mutN&#10;tnSVVYV7+feFVejhxbEGTUw77b1FwcqAWQ/Pxl3+QdoflIlmIv8NHfP8ILnH3wGuVoJNf+8lGJgx&#10;CONbLi0mslhZfevsOQv+1hqez19f47Zz6wq/oW0+gjtrbMjPcaztMznkecnIAQXbCCidX+hqbWxv&#10;ho1SC7Ls3BmTjj+CMNiKvanQFxKT4N+Sx37/aSKp9dWIrnSk1J67SvRoFaN71WLBu0P88qtbb68M&#10;WazOS9U21g6/1VX3havJSkyvJkOvUC9ZM6oxSR68Aj5ZNeBBUlaR6KOfoffbQjjXtCL6aO7tXm9j&#10;TWpoPzUSO2BlCoz+cZw3aLh5uJR08u3qys2qqNizX+dUC0gwN+eo2r0GQmXyDpQDjIvSFJn8Qdkf&#10;TNkefQhWob+ce9Qt+zgFBOFzKkSOC9PKISBH/3RahSP7lWiVmai+vNzWn5l9EreR5hoje8Ab9mMq&#10;VGA2gMZYbcJmor51JJnwG8Kn2ysEn+CjEDniS90b2ZEIwPQaXqkTvV5X62BwDVsjWCvxUuHnXYy/&#10;2FbCBj7s18aRgIABjuHoamqmn0qP7ddxaRgRbR2rfPUNh2vg3X2Onla+k794ftl1SegrR7GpmI2G&#10;P4mgyqUJ2uT7KyBUzW1HTpMZyb78X3RGjemR26PpWQR6LPw+40aMmY7HicWYj8qNaWY/iplx9WqC&#10;c/rTlGK+BtB8UOD3iK7RF3w8EaKFMg1QpTJcYNPnP3Y4aYL1OR+xpNHP9YZg9iZ5pwWy3YWUcGDX&#10;CElCxLfwfCOjEDfe8cj3DuzD4g7SQWf/HDyRA4zRUHBW/pQxoL5WzA+M7UX6UU33+yczVKYW0vcO&#10;yl6bt2/UCJy+9ITZf8LqQRvboyp8Opobrd1f9ftCx1ON+tQnmWn3gJlZa4evk0kTrNYXi8EYbVeE&#10;XXVGiRCaqz7hI2Lv2v+yFsWZRkgANCDxi0N55I81bkQSdG090pvi9xLMXLNRqaj/y799tNiH0/+L&#10;ZKQgzZlASy9whThi3LaCWngSkduMXxPaP9znIQrTZRrNDBr+YpKZMVPGUs0qOBWApoeXEKFRvWes&#10;m9+ToD5y7AU6Akhp/XuaGy2xMdz/iYfSNQ/uKYKr6MRJcEvTxLmi7CB4369LNzK4+C7rXIu/uCY7&#10;YyeBDON2hrOHZP1F4BX35PvgvR0UCjTsOf0bkaSPmLz67BBPSbsZdKRyHSY1LdPwI0vYJqe1c/qA&#10;6t+SGZkU6MhKIeiNyTB+B6rGUHaLYgZEetdv6341B3tNGWCU7lMCwwunOrhMGaM18hFhdM/nVGBJ&#10;Bdod4e3scuVHSL2X7fwdYS6tp5yaOITLq4Vlara3+tnjoC5AFB2OpnvIPuqrR1qOEs9Dw9WRvMlf&#10;rLU18sVKZg5cpVyD1HlNQr40IVMdKphy/WPOk+WguOUEvgG1wbVr+HqTFf1F9bio9iv73GOnKP1j&#10;R8LcV9lsadiQUEDOU4owQsVZGqoFm6GXWpGaL9jX2yNjWjVjgEnx/XEBdJi+UopjPtStP9TUh/Fj&#10;Zd3BeHRTtTih66xyvUfiMWXW96uUDfeFXS9fZ7OlWti9lwDLmrhRsc++muuDLpXTDpA7r+/BQk4x&#10;/2eTzOjNWzUH1zouIYQHaU03bbBWY5wc9S8R+AxeDk8hxJ1Psi8k2qIvc2j5AwcTA5ZOzoeGruli&#10;Okdp9zJrYUX2hNRtuWoviSGxUcK4hzTflMgeOyCcejXoPGc7Kp5t35vEe9PXk3aBwC0KKwr9m6MK&#10;lu4KmPXXT1ZV+EHIx5/SdxcoxAwguOq4CTejI8z5y2luklYb+Bxdauxya22FezJ90A6PjRmwfdBL&#10;5Dt7NzG9YDNTC+6tcSxutDyTT3NQ07TDo8gvUBk2tAlEBeDw7qZQFKusZuXdK34d4fzV44KOxVxc&#10;f7gip1oQC1eCffP3t5mXI9XXwjPB1xgzgs18seeUqIKuV7AIRCd67KF2ND4lZS7SY30R3zrosanu&#10;xPDJleOt74PpndiRFOclGN/tMWGi48ea1gAq7f49387a/k2YiN6N8OWb2gOXcdvZ4qmW37PNn5iw&#10;CTr/Y5G4M/yGrP7SqfeoMUU6HGnl8Nn2Q2dKZ+mUu/0V+qWe93bRP9IMLvKqljA+3mQSGUtGPvOo&#10;ry5C9q1a429t36dUjUC+6zS6esvL6QbgOU4FkkzI2bYeiivpQGsU+7IccilSPSNAlgcsS6Lyb1cV&#10;VGHiFl/cGXmP429AFtECwsIMaeVyk7WuTkm7nPC7VOHk/GFAIj5TILHqGkO5zKm4TS/9Q+hldWGz&#10;kG3s3CxJSlkATiTX0tIMf0SpfSg6eWG0cqEAG2c66uPD7n0rhhM5ODVKKPHLUh0ZvCEnx//zzbfj&#10;83GUJYpNd+ibzlXtTQf80+PntRZJoU8584/WbuRgpdDdHUIowZ2Ph4NTuzX9VdqUmXu17oC0QuuG&#10;Rpd44icdEbzWWuSUVqPH3cOm58CCouhg7SO882XK9lpCdSrk5PJQGEog3FJPSUj3ktAaAahbG55D&#10;yNz2ybEiS2bz5Ed0xDlQ1TMDWffFGt/P/WIYXi88Hw8LGDTamnfeOwh/o7S8QINjr1MXfnfoqcEp&#10;rTnlORnj3oGwCs3qB1K81LM3Ag70+K1rpvPEE5i15m/HaCXGvYUSrVSjbLmnEGJ9tpxL4tShE0+E&#10;3BVGee5HmoMJN5ObPhOLWxMdDor1c/PkGMgp9xgBbajntOR+o9j48rCRgLV61VuymnttKY7mXq69&#10;SEGFG2gQuIVJ7MNWrO9VSVsagLhcLqQ7NdXowyw4arPJYFdFfcA9FKb6ZkLZTk0sOlSpZ61LwLuz&#10;2fvL9bCuYS7DTuc37oTX56TrHKfykqMJY0Gbvpm0RI5XbzInQXu6qw8QzG+0iEox9UF9Ju7SJQ5L&#10;+Hr/rSmMJCToYjstInehJX/4d3fu4ruZ7j1fN6zdAneqSME2DLGsu5xXQNmcj3gx31/hGVrIVlPp&#10;0iRXt2q6bqEocsyP2TrpI5xyaMxuF/EC/GOxmYiUAeSthps/aKAQHwhlXXAKye9iq5k6E2ozr/zG&#10;XezKC01HFJFHKrqIl7neEc5AuvAM6rw9fJVxYdBj9MdOk9VWWTGbz/S3E6vritPlXCYIjqVFhFTC&#10;bMRrD628LyTJ/7SlILZGTqoGvReANpiZOq8m5Xo/s0p4atZ0K9MgnD04wLsNWyEriHX8VnkpP98p&#10;um3vpYzfOrZmSxic2l6pHF26gcIA6ij6EOvJiJcTe/gaj8uEwTgW4MPEKJy/NJYhz1lgyEBa1R85&#10;cz5nFVImYb4JgaWhjwaJvCip7D3lQofQ4mxbMbcsoSZeER5DqK/Xupne15BfwIIFslRshA/0IrG9&#10;LygUkb73KM+mR+uNuOGTSgErS3BsjRc1HFwbGp9C1PUcctf24WsJS1abc8UOA37WHUa8gxbNzO3s&#10;daBewMhff8ROh5uJ/XSmteZtbTMuK9IiLLPvW9zUM2fMBK7KK5qGfzHy+Xv5+e33bA+H5BM4AwQi&#10;OvpFA2nf5SEt1XBPF2Z1cLiMUo0EaB15353RBKwucPIUNe7fu3Zb8k9n6EjrdEA4qodjkojsIW+F&#10;XrDTVTHKY6zR48pJNtY6pmM+YpS14v3g7AcFKV8+EN4OwM2nGtlvx+aQfQ/EQ6g7L51BS+55rN1E&#10;DOW4FQEr+nG3g9EC+7q9/wX29zSSngz/yqZ6CIKpYzs+z5BhQll04Eq/lKHBqqPOyObTJGrKquoi&#10;pmzj+kyd68LWhV7vWUl0vTgscyKHrrl8zDfpcOlqxtzu33rnp/MVgv06vUtdGm4vtLqDsJ+DhVcG&#10;PrhdgXx3Tb6qlvjjXCV4dmj/jdaVDGeajemFISmEzTNEvZLhs8N5KbpYbxDyKVNmqaS0wovb6nYk&#10;y17py5u2qR76dx5XDhucj7hOb42dtku0ZRNa28+2Tzm3O2DN0+STW35PejkHlfD/pUes+SK4f5Jx&#10;/JVfF9hcIGCykYomvv3H0usQOy8/2mWmL9bixGOqjFdiTmx3IvJaG8ZVmb0kHdukdpmXaTLacK8/&#10;MN2vJcG1lFB2YNYt+T3Ak7lNMPOhwZqbKTK8YDDK/kmG/6FTRiiZUELQ+nU5kaOodvS6V7odM5MJ&#10;+Mp8JWN7KTktz7J8itPvYs5rj3qXPSe+SkpaQNhYFdOsNNO38anycV1oSihNGiXZgZj0+wQ0XhJ1&#10;bHHa5YpQGYjEAT9l2OYOa8NQxluDLugLvn8VclDdN2FUaRNPU4EbxqoX0NBXDZEfu66PGc5d3chF&#10;cv7MRJw1ufZLkHNqq2tpxje1v6b5A2y5n4e5QaWectS1VjfZMLw6IvKZq4K0xzJa8piGLJeMl6qb&#10;l0oeWxfROm+1DAfOQx/+4eozkZHdxqY9rR+7trTowup0987R/QM4+/R6k5UMvPxcx+iGU+fwIRBN&#10;siRZXyapAQq+IUX9fEoUNCZpoW6eRd384+3BrVst4tKvhcD0rGCvQ49fHjz3k+V/Nn9+71CsrGxD&#10;VBgixDntorWxSk6nSwFGeoy5oTCc8mDZOi853Ot0Z7DPs6LXM2F3tZJzf5p7FpczT31O93L/x4AL&#10;832a3pGqKp4o5ZNHEI5ST0ujnj9OR41OdxpXhK1y6z2PjMpGtq/I5/TREsMcKCFycVJ5YdRCE/Tm&#10;UHFVkQyPTYBoXMLBsUo/Mmem+aXYx7iqY0dQJGYBoPk4YbwlaNCUapj+hbDqqNtjk7rBXSUe8lJk&#10;PKh0Rp0IPhCBHO78YynhaqBJYTUKOXnOHY30aw8Ef8di2oimI7gfSzzmQqRwknJ47Ey4DD7nJFO7&#10;ko4hPXgrlFNEX+ywM7/ZyPc9JhfeQzx11OlCug1QviSPUyC4eej4yHkVXp7S8Z9gdsWpHqsNBx4U&#10;wN+hRmDqxEVVydypENeoZ+RKqa9Hc1ewRyDDp7LKI4yZNd0+y1LVKqz8F8hPyYaG+qOIHO5edOiV&#10;bEbkzr3EzPmjNeepbJnvqQERe2ooeu/qJbbfI3hZnzSoAkjGSq9U1XVfusli+2djeTfZPffgiDHL&#10;i2eLXubSP8yxZRBHAx1PP9IoeFfju8zrR7Q0cbv1Af7+aM1x6rg8EPiPRU1Ao9VvgtFfEmG3GUR8&#10;UGrSivPdd3w4IcLuR7nKbl7nBTMy0LzEu0by84qmWJet/GPpHlT5xxLn9AFXZmz5itb9U4NAplbp&#10;bed2HClb3hy8pnUyP/LpZbzzr6MnoydvHplTX/Gso+/DKmBdg4U/36v5rM9YKWMb3J61fHdkxdCV&#10;DeLB3UutzvXUmpzHfutCYMxwQI6d7cwXrcN47cl51eOKKTrl0iex30uQljzF7nb5xjj3yCSBAVxp&#10;Xe1qHe79xOlvRIfoFVKPViiKcHf0SELssot8Jmjmp6LFH2jwmnxqtQr8CdEBch4t2yYhZqhGtXlT&#10;tMfiam3uFiYaBnZuokU+CwEdMddS2yvCfeY69NClHqGXE1WxK0WEkZQ5iTVxHs6P0QHzqtStHd2P&#10;fP0tpeTrS12eeV/BqpED0tAK/QnxoeZaP8HvT3rE+ZS4PnHjM4M135Vs3REs2mtdkzYli4fdZpZa&#10;1EJh3dx0PtPjM2IGwdqNEBfbBo6/R1I1g0Dlb9rXDbWP+ySqd6FKmqpHHfULTsrn9NrkHyzlKYz8&#10;B2jzJaDTUkwCNzuxKT9vfTqnVazuhTdlN3zRZCqEkpjYFqIOIKo8MzAO65MxM6GDIioA2Lusw1yF&#10;NCjQDHjnTHAR9CJkC4sf5v7V5EBoUFKUmFn1f6jykq7lHSHCf229Ef8ZY+rnffofS2jythU5SmYJ&#10;nus9kivu82mEUYsG2fb7rdouhnxOE8IcNCD3dvvYBvg/CooOeeKU3oVEZgKSV/i3RR55iskEtVW+&#10;anlapioCZ++PfbGYWXuK4t8k9tw2sXHZoOgXh29X3TWcOP+W9/yokQ/9U/mWoAbrVRYe4A9yMfFV&#10;x4ObkOXZ4D5iZXZVQpG9fafP46Dhay6ypuMzxWYOceafLRrfmuek5jfmhAJA5lR4lsxoD8hlNODo&#10;klohbmSo62lQ6e6AFBabJaWkeJoVIQUDlJzKBp+Y0MF2uMT/FqdPKrhPP0w5wz321t/3y9b2Jd7V&#10;fi2gjYfrodE1GO0FCMK8AzxiHf34VshjAmEK125ppiaJw9wAMB3oSqPKenFlsg56cM6FIhPxdKIq&#10;rNHt1knuO7vp2YdtJiTrJhuFcOSWBiRwOK1Np7rgl/uRJ69uOdNwz+zkUO39VEJJ41O8TzHm9snT&#10;vIs69XhPbpz2GaSy4/xp5oXezPIW3Ae0swz1rdWlmueq5uSpDXbPQbMXHUzVeB80RFMSrS13UOZl&#10;9LUUiO5vz1JkDVWnIHJYF2YGdl/VPvFVGWqugK1etfvz56y1WVuRj9ZR2uC90X8sbb+Xc10032zH&#10;FTKHdq/cKhUqV/q+54+biYXBXhPc8IT/LMqEXaPqAi1oYEnNnY4UQFRynEpxPFhNVZlkAekT2C3x&#10;fHgMUijyF1rTBvVt9TUQwKmxv/2uzvdGZhHHcxUgES8+iI1UmxcxywW32Pq5sNlhbZdl12E6glyG&#10;nmXNZeLfI7PHCL6n/esb4ooKPtyb+Q/bL/UyKN7vXWIYQXt1mgg9cPa69IzKl4WrUiLvHWkUjDxW&#10;mrBnuECy5oaXo3cFTi2KlS+lbs3TKS5AsM5klVfk0yyqOmSo++62HAmAwlvmffAHn3k5Jt8tcTDI&#10;PLmXmDl9Pjozsa+4yTSGgplZfYs/4RSMsJXI89DSv90DL2WteMFd6NVnxZ1rjGV8bsG3jybyG9rf&#10;rv49MAye+0FaWLrQxeo8LcDv2sUSLruM6sFr0rNtccYq3H6e3jYm/A017eNMzdmmDliQyJZ7S9dz&#10;hHQkaZkn3KjMaPvf+YExxCCAQoXiICUOFx8IGN0+R8QtzwdBCZCgrCwMz6Y/zalYV+TExf7EeDB8&#10;RXpWyLC+Nrr4uHJAyCDk/J+3n3d9stCxWKu2iFQqtB8UHZs3BcUAUmvmIl7KZzzZNJt8AR2ZRSRc&#10;DLxvdWSXBPw+lvX07GZXo2Pe9NTKpTwwSj2WXvuc+pjYPgc9T3SQdsh+bo4ulTQe+6MnxA+0wYY2&#10;/iRFqsvbTGd6poHz8Rm66a3WjClG8jjzcVVXb8vsV4l3iyc98LOWFLW4yNFpXAJxIuvUcH9H9U/+&#10;3mIAnm2EyDOWThIKIgIeVNARNl+zAOSiH71mllIXQNy0qMj0h2QEqclfskQQysZD1W4KO7gv1n5h&#10;alswa5uxmFiTf+LgQC+kUvtqS6nsyDqEb9FzBf9dnqJSzW6C2hf/46nk+cKK9qIsxBDIZLVFynyM&#10;yToK5/bBVkWsGqWLPIxzW/bEU9byg6zNxrkFL/eET+yHKJlfjUjZvVBE5S0f2QD5N8Me3bB9VuyO&#10;TJDQkonQWVM68qw/MuDM/N0NF0kmQTEZ+M82oiDzUibWuqpi88SqkWKWvJIDfChtG11aq/RBUd7a&#10;mXHkBndvkn+W4mr4JvFPL5eX/g0y1aaRQRwrGCVjzWWgpuABy7eYKQKf5EX15WptV8NCA+STBX6T&#10;N/9YhkG3Ew1WywojB4zpTRbUc4nvaiD6A54pdZQesSfeLutnY5A6mlg4ZppibSVGcRaGYFzUpFfb&#10;dNfuqoLVIH+JwWk4yTr1ieq/Fyeu7ktxmlxbmo/ICn6HeHy7D7uJ8+uSAQTNQQDvSiBzzlTTSgSF&#10;dEXp0CtCgUzE1+plZh1QvV6B9KENr/aZY/C2Gt1oLyNnBd/fmcf03P5ekcEkFL+3/nVmttMfOf67&#10;N07ifgogt4CodCYaOEqJHGw1GMaBFWfDYTbfKBmZ9o4Kfsv13N14tL0X10NXObQDUnFNsuvjq8Oy&#10;Pf2ToJPHDnQ5X+C61nPe4AE70VGggg8IpDunFPQk0iOrgsBOl7CO+Asp1vJ6xfYaNo/im8/ORuXg&#10;PL3BVNYHOLjxu8bnRMNrLg1Ryb+dS9ZaAw7lBrsTAYaDP9rJ/AaERDQby33f9p7j7eHI3sF+eI/7&#10;XmE1XYkf2/373uRd70/Iq2cKhVd2NZPeuPSvJ2rylY7AzFTbY56cr6s4AvEx7enn6PX5Jx50X4bu&#10;sqmKcaqx/SI5SapU65kti//EcRRNiycpo4SFa4PVjmgZrxbfav5BlLJlf202ISGhI8OTvbUgKNVJ&#10;z/7i/qAebXT6+GqIGVLhdP2CMGwwwW+0yylpqYWcGeHoSO99Ml7TTFh+0JixxbYkOR7/Jo3l6VEM&#10;jf83/fVSjD2Lf0BLAfF6QO2VNJbZbGjE5mDrc0rnfDZjoeDjyI33livCrR7ISq1jTeJ6reFlQZQZ&#10;ze2E7btfNOeF7JPUnrDxNSYpNIhvkhgej1DHdBpc3vCA11dsT6T/7Zd3D4ofsBANZCo29bjXZBa3&#10;6x8nc65/G27uR9tB+LRyeQBW0u0bFPbrDQfPGd39dTmfncd9k2gZFZ15rLiTZ1C8BcVl7FAqa8Wh&#10;0Scy2Ne5Q9HyN2fgTQTAQqccAnfu8cNESrjjgbiz+KahIgr9M2nuRf6jnQoxgdOeM1re5u6Luvfv&#10;161eb/9Kef3ojQ7bKpoeG+ztH1wUGfsCYX/RmpuV50PZXNagZ4XIjPDUOnY2T+PVYRwJTG+voT89&#10;eYWBRKo2rgu9jjH0rPBE7zll6U1xgn0B27iju28O/Y4/7D0X8EJe/wIaXmWaDzRaR0mgV/ixPxrv&#10;hTwvuR6ccmy9eqaAvpooNEByceVOuumuwb/3TN52EXgFLkbvZQa2LUO88LLW/b7y/K2Ys91tn89Y&#10;hx6wtyFqp2+F2+xyAWfswy3gf6IJDYBgKuvJGz6K65+RJQpe74PkrT8IRYeOsz4Y3M3xZjWVm1RT&#10;4iyiNN6Tj6+Nqeo4b+zHivAoC/2tgyL6mQA8kBEFV+uRDKnXekb+/vPlB2uHDFdQNMcP/jVNmDbW&#10;7Iv6Ind4Jy2BN7f91FLGSWSgrqhvDVZW17EFw2j6/Gq46Lv71oR3TtRJP5czyvRIFB0jw0K6u3mQ&#10;HQD8rNTXo7rDNgdfhSvQJTcZN4oelU47/MLGBTtfSa+PFyriHB+IUl9RepgvtuM1biB3Z8dwaGee&#10;dFhX704MjCKu7+qe8mvDQJOGVMPUeuGvlis6eYz2DPD/WPSzW7zOLnXeC3YgRt6tDEQpQlu3qaxU&#10;1l6EkMtQpViK9kfu60P5B3aGfjdxKB1UZhJUaHyLDfJjV2fof4g7y7cm/7j9oyjIFwFFQSRFRFS6&#10;c4S0pCJd0t05GlFCumswyaHEaCSnIrkNpGGUNIwSBoPBmL/rfvi7/4H7OK6HO64n+xyf6x3n6zyR&#10;zf/IBMAIi3G4gpC/Am9E0vGEBfXsZtaFr5laMl6FpjMMNxpQPKatkaCRmrhlWQaT1L+8i4Fm1EQK&#10;y0249pjgyHfeEOL01nz8gqVUfZ6X/Fd0U/2Vo9c7fJ3chDwn/UHjSU8va56aUs7Z49p1SWimlctY&#10;2PADk7bWtnCyC8X3ChOK2/Z46QO2ojJpYfLUzjIss+Ud1GiA4ChUwVWicdvMKt2j0kJd4yXZdW+r&#10;Zi+frAElYQVLokVN0XtAL1SCo4R07dTthoxANzx05/6870N/PzHOMj+wjt8F0jgGHNZyb9HfFceB&#10;I6b2MGkcJSwEL4JHEOFq08PM9ODRRPP59c6l0b8P82VeVC42FYGKinnOwNx/A6weUD8e+0fGSZwg&#10;BGy24XRq0dlLhbze9Fb1+nc8GiGLzt5OqTM5hpvpcclYAGntAuil/YoGt1pxR6ON4fEoBiDgJaVM&#10;Rhvs8J9U4+V2u4ms7AcOCc71yEFLO6MmqBbOsbJB1XPvsZvR+bY80LgqKDjrPZHSVcYFjO/NZ3ID&#10;4Jiwk4PJofgEG6qKq0ADTX1DnDU1In9gC28rXfHLly6zrS/xJ+NfPcKgNadL8VtiR8+3lvYHouIn&#10;N5lovvPxWkxeqs/Vj9sBYFnPlnn16GoYRxsCt4u4coIKGFxdBvwPXiaAHOuNiGXPl2oQHD38/+Ay&#10;lf9t7Zih9T8xYkCxqaAH9IKQENw1jsNdPYJcOxV1OdP8X8rjQ42OdmJT20V3bhVPp/PVq4kvO8Vl&#10;s2aajr/IAjvCpf+0BjhtHAq/TBTcnt1oMPwvfUHjhQYBj+4vnLOjOkLu09JqJahg1EHJKO9do3su&#10;MwZtTD2VC9Gg1ocLEExY8C+NxEw2bfwK4n2k3ToH6jnxe9sFKTM8vDSalMrXQJSfmhenn9n5hYjb&#10;3A8+1vDycp9YomHf8S9ECGrRzMyXzu8t64jasRnlDZxbcbX4EzRPME+tQfO7Dw7Xn52w/Aqyutef&#10;duf6eVGHk+D86xQN0lre1s+dv9u4o5DzanTCXC/hyzraI1f3+DTr4uHLnJ/YmD8ctt2iKUl+VGNt&#10;fjSsu9Vj/OIIBWxaDbvx8VVy8gTdScJTw8+Rx3pxsUEhtzSUp9yFA/3XQ+qhoDnCgpW52a7k1xm+&#10;qKwE8CPv8KbSPWsrTSrmEvShLGVj1OraAZYp+6Cw2nx2EYtBX9SiG24zGAxc1XQ2hxoc/4lWaFly&#10;6fzvxiw8U4KY+hv4L1D7etBN9gq2lDgXFm3+xW5BiyqS33RloRM0ENoqklCSFnPlFIuPaeEuR68k&#10;EnoCJv+RaRIA7aht/THsVmxxTauRkLuDfgQjPLxziw2Oz5QojUofUs9e7puzj7VUu8V2OZGK3FEQ&#10;4flYiutP9hFv8o0+YHvxhzZhAsQyF24CiQxNCrOEOrhw392lM5mIFAibqlLmr29OYQkgq+1eWHbR&#10;PSmR7po5VwkRTgTmcB2vOXeo+Kyz2SOaIOBq7dbW5lZV5wI0K0Ma3S4E5ZQjgnkq+80s/P7R4LCx&#10;Rq2B5syJh3RYX22zkSKF4cTke/vPdYHMCOdI7th1aXAjsmoFHIDej6kIGxKLz33BZM51lRaStHGp&#10;MJ9Zkx+FKOoII6jp5N9M3TDOO4VxDWeK5+SLUz7NzBkA0OuqCadJ5IS0ci0pNlnB8aevXIDhFLBU&#10;ln9HbEifGR6nvgxerSx5opwVndKf3E3XCiyj0J8MRZwOwWyBFlIiMxWq5ko4Y1jFg8hxPfzNoT9j&#10;x9j58ThZNtajeItVrs0ztuS6H3KRvTiDmWX13xmYn2j5xt+v7rYwQUTh8VwhdSpu/pUqrOm5Jx6A&#10;0dr5L0+GCE3QUmp5ZQltdcXCAPmHx4bpVRSLZSA3CNwDiKsVWk2lG1pzyHmTSdeNC+v4oGOzHkzf&#10;qx0N0T4rjwzjHfwV6dj52wni2uydsJIsWxN0azkjJCx/i05kDv20qKSWVOKffgvwI30RpWDXHeZH&#10;azUEiUk6PpPDw9rqLJ7M9GUQZEk+MzhKo04PL0PG33MfSk6s6mokuOAWy9uh9/+wQ9tHftTdA7qr&#10;FmIWbjlHfCBXMUdarLPncdA3kJxf+ZiWVLZ6QhP7B0eFN8AHnWSKAauZwMsnn4RWx3GOgybqCDuk&#10;kdXRAkPRF3Xw8D3A8XYs6bxcab5dZKIru9z1hzyMH2XAbPhDrM4Je+Kb1AOjbu2UvE+nAlh3gSt2&#10;xjRQlW5RLSKizIj2AdosVLguXKeib/1oVBTsCnZonZL7wlyBzj18xTgL4G6F+FxlkADHfXqd6Cb+&#10;wFsvH5BRHdDBuwA3AGkWR7Fq81SpWzGKpTwpi/cLzouaCnpjnlY+jV5enUpspqOjowIP5CtsCdY9&#10;ntmYVnjRbM4xjn9m6DQ5ZqRuQLqo5YVIekIuRFeKX8gGyZHamrQ3BnrxcnDcDA45AnC+MhHZmzRG&#10;1OEcrxvSPdYTHA2wBTMF8L2iVmAHltjQ8pByk/IO+2Y0hofp76A83rSc5OpqnYvpSd1KfbF9lkY9&#10;aDT6WvNhxQVS5WU+F+jhF4NWSxo1d54p9001xROFkVH04fM5Ey239X1QT9PXzzkXoRV/kErfHh3c&#10;kp4CXLH7rY0xu97pVF0IE2LTTNjchs5TYGjHeK+iua6xewp3MzXtkv/ho7fk+aC2H1UTkODd+HRk&#10;4Q6zMuvsNwfFoNz2nUhccrEH7mmcKzS/LZDXz/2DEp8ipYoru02cVf6os6woX0huOSAe7BMoW89B&#10;bLBtbQTnoiJzMF+7f5Wr+3hFqHJzeSpC9sXingqj2vDQpnRhjPJ6tgkBOvqgrbZs1MYpXOTOwuci&#10;DYb9XwHoLFmNtaUgS/ceMJ3jP7LIEdJtnCLOZrqyfazunTnIbPKNCZs6R2n7t/Hdeocta8lP+EIV&#10;b42oLHAnjkWX2NlwxV01trbOdWIUW9F5hKrVLdNJkc2LM529AG+ATGjbN92KjFDLgI4bp4ZtVOZH&#10;PjPkga0V6Oi1mAmWrkT8xevjvQR8fiCGElwLDjdvpqSeEmr54I8NzMwGu3IP0CmJbc3vFX7gfHjm&#10;TMUGYkLPOLuKCA12YKpUw5YMtaw7YyKxwoPySQMzoYbl0SSOPN+jUOGvU4mshgdqWCi0uty6NcGr&#10;vDmHPaGaYb5IAj642cTT2mH7QjxympYRNjvnMnC//TKNcRmXyxzbvTFLRNBmjGEDM/NI7QNXTPyB&#10;ZuebEoUYCyvOvNoL81hZ+jcMF+zekVuPiD88AniYLLeeTE8rXXZ3xvzxq5zAL/AM97iwj2gAlav0&#10;ZKRky2WtxAi+/1btgWdBkoH/q+A/+yMTQuOvTAgpb4NUrgqzVEkf1HMQW88FW6hPJiggGaAv1HIf&#10;31+PcJIjsbVXCS1obX4DpUuHW5dsyetOQ1EKuBx2k6nyOCyp7outShjht37QqOx++Ntj1LBxhOcq&#10;cySS9sFppqL5slBpl4RXuzmjV/8hYVjwyu0QKUiIk6rGKwZIVQdXNxjb1vVZfur8P/FRtE5SwJ0A&#10;gLwW4KCI2O+mJBYxVeODel6sTVwzxgUBpYx7ZHUEGPzS+bdsZZH7JIjuQvm3w1V2aVreCtb05zuN&#10;Bz1QScKuuqk4QsY52QdWv0GOqdu5xXK9HYuRK4gfiIsHORaap+178XYQ8T24yfiw/M+dArlCIuG+&#10;L6QoCVQ7hQsyStDLxcWo775eTzBrODezRIOGif4EHn5NE1VesqVC4/Y93lysrMKzxyrJRSPQ5ka7&#10;i1RukPnx6EjIbjNNkEslar09Q6ImKjIThzoPrLRhp1di0O1sAXWh4yZSDP9qeUE1iPk94542PUHf&#10;8l8tmuWeb0bsD0gvavc/91G2xTFder2ulZQ2vx1nNqUgFYb0z40d8Xo6/w3MP8RKoEWF7K/EaGVh&#10;dSh5mnArI8GOVCGV3QTVjXA7bNvdzx85vXeZWxiy/K3kr+e39c2xHLDWGiXeviW1phkHaUEuMlK7&#10;8XMWPLM1fK30WgmTPxHo5dDvZbc3Db1PavAqkjvc0HHDUZvGks4M3Dyk7/jGh2co7hYUY/D62DKD&#10;UhnPbVD5nvbPEXqy7WMlgtuDjNNqkNtIW+yhcnv7CQNYv1YXbTW5C7FSsB0pME66dgS2Gtn74mNU&#10;mrgcwPEMnhMAbjkcPhRm49Vu+8Cy0SrXHWBTz9Xt9y48NafqWha5x1XtHkSUbiEKtJFOMib5bkeo&#10;+W0AhRLNEzcz9obQ3R9CGPv2t5434xzqfIungPnpMkXuA/ZnZG5FxR4ydf0ywbQy62fwYQDvXRYC&#10;L/XrIeEvdu701nKj0mtRUUwg7iefamV+G8hBNWczHr4w1JFhuwv5Sqcy2ZyKSvbdcGicaFZ+zvrx&#10;pz4D74xr0MgSW8In4Q18T0xJUvPYaVc1cunVpFxCrdWiS7G+SUvhwUuXhWlGQXzhurdek7jpR5OV&#10;nQOPLGIoHX0HUGa/wbmCO9ZwdJodEz1N0iun6uelbxXc7FrUHHeuMjEb1pLqX/fI6O5SLWedsBzy&#10;Lu1GaB2/lQj6jb7cjU1RpPp2VQE7PkUruIfefSxNV4jY88T0lmwSPrEsizkb7PoRnDRbEw5Lc5ZI&#10;1FX42GzWNVBqNEpbfpQp6tb6TqeeXhynNNlFMnHcgxdp9W5ymHCo9jocVNRgelePaVumXp5LVrcf&#10;0lxuNMqWy9knqDY0s6Gwga8mtIVW7cpIfRIBlHQ/zlnPXvqN+Xe3pSif5VhAzL6gQhKnlkk+WqPG&#10;zBDmLzMe7nv6Ps6ri7ZsWNmYgoUCtEVlcKWUwgdjtSG9X1ypIetFi1jRCNXlp+lb47HDfy5ag6Z3&#10;/iIH6tkSkA2BrbcjTSROzWjHipm8f/12lDHenC6DC+5AXzjjrFxeNmroogDJ5lxDyjdH9tSWSjUK&#10;C6fC3121hMxyQg9Pl2byx9UpZszaSoDNJBmgGWVeVPxx12GzxYxfvtSpjxEe6mJDyBfcBsljmXJ+&#10;MuZo2nN9Gu/qEYgLq5NByx3lO7Cq7JEFyngIxN0ItqGX5+NCLqeRAsLl6YRI6oRGpGbokOmT+nsU&#10;xpxVqLdnlYQ+N9+Vo1tRn48WG2bDC6skn3EULvnDkQqSBAn8+MWukUx2UtW9t8loZSnssJ5SPoY1&#10;XyqqxwJI7ZnVJjvyTiEftFZT/kII1elJL7bnn+S0SpK7NgJn7HwqtWeJOGaMu1VCc3V4lzh6HBan&#10;k0Fz3cD5sdym4+5ONBByzj42JNru9WPOwunsLejwo+ch8Ue5WG5BRJXt8b4mn4bLHbjZfwe0Ln74&#10;9XrU36KFhEDdsNAE9U0IyRqcaY4zXILbdsSf9H2ToNeVepLBfnqEFLrUqYIehSfncVVtPKcroJjB&#10;saAkhC1d7iJZ23K67DqEP8V/VRQh35/h+rqPto/ID0+Rb2va4B/iEIsCZ47I2wNjittgQdOMQzOD&#10;4YUv154k/ZcxdSDjWGi9T9HoXTVcceDNORvyqdGudywHTIs0IE5P2RwztmxKTHhZGbBOUMCoJvCS&#10;sJ+hkK2Tnt+BsQ9jMgJBQ//IlC8sCu2ToaHbu6mEAWuFbeHWnIBQjrExZvUvg9/FjmZWqQ9XgATc&#10;uHnW/Mc3C89kkwUbmFLObSm7KsxgWWFD61qj1YRXV9z1d+OCnRaRxZ2X+JEYRpgAPH9xV0zhr3hW&#10;3P3zCBeJmE24DNjKPGH9ogIzZMR42KAmtbkHsu9JUJGdC6UjOC8Eq/fJTyJkW6oA3afQgMO7M927&#10;mdCnHvgKGUd5aGOLScVull77Votllm2wvR1OW0EybD6cFmpXoR7R4VkbfFRbDq2f4jqc551yCSCz&#10;eq5iWooNNWa87Z2keBog2fSUI6+R4MjEYh0NZ2cwKQ/16eyW2QxyCpTQo/MVXMJdNcwut68NKHZd&#10;4qyRZxxFDUp8Qj9s2D6fZp5FC5gVpfpBAmHKECxllXugP5MsxdErP7Jh6AvrJaRwU+OY7ftne16U&#10;1d7mWWmlV/C3jmUtne+ccfry9UFc3knMFr/7ue41jReQBnCUxoCzQC3KOGMHX1zdRVGBKSIbVcX7&#10;zT/c6DXIJjJvPIzpsKx0M5LxhDLgETIYXkYjkT39mG/kWxOiPqGWplL2gT26unwLchPJTxlwi7Uo&#10;o1djF9o05jbP9tRHZQVG8e/pixd6tshf79PKgW/T7K/nLmwLwjqVgujjqA1J+pQ9no2Bvyi+t/3Z&#10;33NK42OeUf6G8/zWoZZS+1P8tCLntcZMymrcvLSeawCBQuAZs8DaAzfa3GOtPFc8tU8t+OupIKcW&#10;olqS56aprA9bFItTHD4CLqGjg5rXrTPFHdBVgCzBCGVXxuk3z6NURQbIw9tY1WfxD6dDlar//mU+&#10;CLjzm+kVcg9BODY07SLqBTZcvXGKwvpRaRwFNB6ULVxdxjPos8BTVMikRcTHjP/jSALUwlGIi7HI&#10;omUcO+I44Mh47/N3nUd+Jr3eevEokduDN9PFSHrilvI4I+Cmh+Mc8ytFan8VZB/Sr9+8r9TOI3Po&#10;5HBbOrgjRRfZ2NLuvU5BAfVOlsWxHB9qXXHCwJvo6whOZ7LgqpDxbHEOvt1QZYM1jfVAzNLSsEhm&#10;2vIPXCUc6HpKCLUbnfknRUarS89AL2uDyTZ6G1QJE9I01s7azDenN2Zcmwr7XrCvx1lNyuFqRp1g&#10;EQ47LkFeW+zULl+1S5+KK9A8dMurF0GfsgQslmEo74MiDTCAcz9AVdIoCK30pJKM1BoYEFl7BD79&#10;5hiIRogwTwOKKMOXdqr4yf9Cfjx94Jfn1agJMKLjx9F0941CgCljVy/NUsb2j/L21Yab17O2enol&#10;pULVY0vSDg5K5gusb5//Tpdf19uQJK6IYYygoQGbqSJoGSwca2lmMnyDhkm8pKTSsGYl78Q9bEke&#10;VOfrWPNS0TpIHejwRgxIWkAcZAIswpKkUjvVUx1yE702N6hXwXwAliJ53d70U7nXm4k9DGdRjzNM&#10;o6NVVP/WFalJTMQ5p+uWXTt9lOB4dzHs1og88vnBgIxn7wTkzWr9KUZgcBSVlhdhDw4aZQZBIiv4&#10;bD8tqZJZfvkKH8nHmoRXoD89ssvmEJr78nsrVb+MYFO7HcKRKw4ix0nqNk3JIX0MKpfjriZdF3nb&#10;XkMQLq4tBUSIKYxeOkiuFd50nOm7iQNwOXaLglWQur4ko7GPCN/0h4/v1eAYmOGy9MjU72Dvkzt0&#10;3SnySHqGR4dIDjnC13n0jEzEx01qD/nxpcfp1llbjzh2mR0TG0IlcORpMUcBZnB70U2Fjs+nmsTo&#10;r2CADk1cFu3zqRzGztxTZODO8WKecWU9rWkXthv4Lts5f1I8BAQ/N94NI3T5jSQKZhIHYDsXl33h&#10;JWbWLz0DqCpqv6e6fsEqVoIlm29oFNhVPWzwsMFbb26t6+YSaksHtvSG+Cnc3NxMcmy4F7JigxWr&#10;B6/t6Gz7paYo0+841ZRhEZlrh5IEN2TBzEYx7DPBXD1y4vcCf99Iuf0Gqzcntpv3za0LEYJTuyeS&#10;scZ+nW4o3oU9eOaA2AKbBXtK8XlZMBUNh6TLufyNDW8VG25a+UCIA8dSvNwmZmopcLvmtnmbbPvN&#10;zy0pIsX69460KhXu3m3AZM3eRu3VPhHMjK5JkUq10MMgcPQgdXQHRKYSWhGR2JJ8sybdXDirCWY0&#10;615+WPT25DOKbgW7otzcoH6tjwn5oahPZJQfu2TXIMfxZpz0tfUfmVFR2hiKBl+WdUdS1qtwT0Yu&#10;mJLxBeUS1l8mPZF75ca99SKC8bE1TvZN7KXJ8Vt9RG68gmH0/Jmv2s1XJTALBIcHPvkvJCauo3iC&#10;LrHqAf8iwQ0Yk/zYGhXHlhm25wMBn+/HLPnHJ83herE97NJska6b8Ssis2dckk6uPMJSRb0HcGQk&#10;oR8hHqG3w1yXS9DctHyMM5rk+tNRtJ6IVUVWUX+b3yr2qc2tjvfzDiCNahm2+vTh3hVwEFedtiyz&#10;fx0RtlCYwDYH35+h1S6O11ysGz8H44fe7buXjWt9rMS7MeYZPft93i2oBlxDqsRhwO2natfqdftv&#10;vma076wZGqat7PPhtMwAHgYzn7e6/dE6NEwoyUeIvJBmWmGLUjzPnfM4bOnd+AnBPjvYQnxQtNSo&#10;OZmGV3lCiGd/xNnDaR3rVBKfHeWxRbIB3i80Ecl5quUl5Mru1zpZZ7ck2eP6qm5xkOHcd4F9Tlc9&#10;lABSd8qQeETMyy0A7pgHLYAVv6s3+B8Z0aF02XL5GZVzxofEsRv6OUcsgSNtjeEtTB+1Etc3XZvb&#10;RbTOzP9buig9PXy6u5ztUwcLaWWuoT9SK9RL03oBvX3gb4XZKQe9VP/zB+pQGUQemUg1xVcDbMTd&#10;n46vf7NkJEnQ81qU3BOXvS7K9Xo/MC25jMejZI//9bwr2N7oAedAJtx9WtqRPSvoQP4hJe5eTqBT&#10;cwOSKjjw5qHN4jpei/+9ohOzHnGtsvD2GLIK3PKuPUGv6tF5BL3kzejDvI72VWRXdCDGyxHG3/ia&#10;iorYfvyPLIfdHFZsOk3lZjumorlh2S7pU+BexnSh5DG6F1vITpS9HCt+R0yZcRfwPwSRXAfjkMaw&#10;7PZm+JO0q7ShWcgvYlJTSMnLzkXjY0cIM5qFXa+aWAicquVacK625sk+7VLvq+fYH6GBwYNreD3t&#10;fuhDuXtp8toiu80hz9I/3IlwZdc8lsyTi6tb3MGzm+hooZgLb0UgZENyamgHfCVQC+HZrFy/kv/D&#10;gRcVmplgWVqPuFet/KadjhXyxem4CaV9nxGNT8GPYoK/FQ0mnY0czunOD32ikHaws2M+CPdquuqI&#10;lQtjoiKv+/G8hQikPmbYWGoNynweP6H+qVIpRt+tp+IghnZqVaYte5jt+Tdiyu3INfqJuXQqujiE&#10;2D/T1V4JRhh0/XavSy+W8iRLPMns5/07YBaiswblw1d+gDRiBhYIEiAJ0cxMNuIccKjeT4UtVxqg&#10;SCYt74H6J5Q3tNM6iqvM52bwYcMCZBYv6WTX+8jNF6+uk0LGlJKqPxb5TBwqS3Cd0Jf3ST/Nz9MR&#10;q1Juft04pW65fevhibqNqzjG/R3VtXsb7jbz0n85Foezw9oJDJXYXJgiFOXralajwDBkdC1+X8nq&#10;CmdThU8RFs8YCvFE7e/ltyJ5wyk3DpHAMp4gX8DfJfHzKppj5z44L+h6dxOLQClzR7a7/ABMSqz9&#10;e46Suzo64uWxzs+FeSyvR8XiwnNFUtWHnD1n0F9SJCMN+hJIPG7yB3Hh61ORyeTIHiUtpN6Il9Cs&#10;q+07xmFBY+gNeFur23HgtxFX2kQBKK1COQ99xBsC18jM7peIN+BP/BI+pFOl+5Ck9DNWnWciNR1D&#10;zk53H7mG9xZGf5m+/VZ21p8R2DDxoGaWLHPNOhraJ+6aHQdD8ja5vsIQKU5u4hTBqIb/QBK6bGqi&#10;hyFLhTURSlgglD5Iv6O/qzLH9BbF+04o6+T2pZb+tYd0s1upFHaTHBzAN9ieADsutCDWIVqIbS8w&#10;jdbzNzNEXjEYsX6xald31jX97PX5wD8cVvkjyUrY6EoVYM8toReA3WEMidRBTqKT2waMZESuqL9s&#10;e69nC7P0kAE/KDwEjvXZZiRhDdhYPXxnrwpyInlDgQhpWOY/sv3CB9g+uq9Hxlt6xCtZL8IAXOgf&#10;Wb85sJf6VpWt8ACAsOTyOYoj+fabu1/+/cHUkWEy6Clnqlky6oOnpipOs5ctBOjQEOmHipQN6usg&#10;WT2Vb9NhPzPLlZN6Jxlu+OvzzsgM4tPupKMd20MhLtvn6yccw17cBK9hzMA5uiVeICOwlH8ilnHg&#10;O/kahAQ3LJ9OYdV/NFBU7BlBwyd0x166Z7oVJ5b5pXCXsX8ST9v1OrIgH4acuwjGsVwupeJkhGlW&#10;PXSAG06uJrM2GV9mw/UmUfya67lxpW2eHVx3ybipdzeAK/U3TWjeckGkWFfMhm9Are/FOHWawtJH&#10;paGo/dcz3LDogbAqQrNrrMUYOfsvv/pjQdGIoFmS/XzfBmJYbcPnmcCMKDdj0Xe49pSWcYHpC4oi&#10;mO2laN1kQXqynJ72NHABEhFgH4Z9dF3Jw3eP3+vFZdMpqoY4lWz7Sx/b3Uj3qnGJ/GOdpRz/d7lb&#10;TqLHY/pgqxiLnWN8xXDSp01RWOcaIGM1tnrVrzHQswCcbFe7tASmmW7+SWK2w10XcercjonKlNyG&#10;1qUyOvL5sH4gcbn62dVJqV733Pqe9I5PZlOvGB03uNfA/LyGbyWcYq5wPC73kJne9T7riiyA3jdm&#10;fyL0KM/L8D/VXjBdtTflyZODRtp3eBU2cwj2QKZR7Fp5zE2GqmQ2C45PC+cWMNI+L6NlH3hktvp/&#10;q+9nWlUFgzJ1if24iJLrj3fiBZ+wl2doqVqRl72BuoH86sXi3h+XPfDauUjgbossZLcdzzCearYJ&#10;ZNlDX7sRzuPquGUab8eeXIC7NI1jOgGMoEG4+//I8oGH2x/+3MoMMANTH6xPe8D1faLSryDZ0cQr&#10;bX/CE849j/irCHn0bBjevk5+jEAzBlmXhe1vDq6H+pr+hxDgQRikjZZCXZTjnq6t43B41HryAnyh&#10;KBXpxYdR5JwM8C98nYeTLwv/GoRH1Q3g71F8snpie+2sK7BsnsYn9wBmfcNwug1GELigeaAzQ6rK&#10;vKZy29RtLyy8qUm6+ZzL78FRUDh0/gomvFu8tKlTDsZoXRPM8t+NT2kK2zQ67bmz1tQgayCeJ7oy&#10;KhPFtzIbkmx/XqlK6NpFQ3NDUhD+GW49tvXM6VVKVCu9vassd/yU9ikyjUV7k6LoQhecQ1mOvbuy&#10;1NOVF7uzC1zYrXFa6FCfd78sWVRWb6jX6u3fWyvQReH5Vv+R3UKrFK8i6Vy2nUSpXhpRSoQ7bAgO&#10;l4mCobrtPZMW0PdDQRkiIccMSNriit6xtUhx0aqqZZozrtqwhnU9CVOd0tnn9aqQh0Z+ymZ7fs7h&#10;RWPeR0xeo1DjsREm+z7losddyZu1EWxGF3TIK11qfnJ13vsT0pvWDbCoET/aDhwrzw5rzCjUvh5L&#10;w/Q+fAdRJIcGlEXD1oIR1q7QCodJhfHbYxkqrG0ex0VWHfry7/eFLumY6DQ4xOKOe3GuW4oducNL&#10;4MnKqdtjCdOGFDm/To3k57LnLNuecZi6sCXn3uh+QuG1dSi6U+zwHjOjmLQwzPInTZ8T/kbzCCCt&#10;rJ1Ln6hoLu7Jcr3Oob9a+X/Unfs/0////9erIhVKUlQmlMopzHm2RM4sCTkX5nzIuTFTKedyNudD&#10;csr5nMOoJIdtzqeZ82EMI5vTGH32/iu+l+/vz8vzh+fh/rjfb/fb/X49Y4Sv25KbRTgawiTjLw7r&#10;XBD+huIWbTKp1Bvxz6kXti9FwJzqa6R3kpirsBaoDU32km6SV2UfBt8XD1vj1JGMrDAFuny/7aUC&#10;GdfNxQsGwzJYckg2UvT3+lzslk/s5O/evZV25aerTroj+ghG2WwR+Pt7U743+73XQmy+7ecBcEqz&#10;XO3hBewhWvnC2z+k9adgew3rnwFrQSRYLWQSHqOnCrbaqRrqvYzJbs+nyzNzkqfUzr38FfanRRlz&#10;/rqanu8fKt2zueSTtle81+/scqba/j/5EXCR095YjUiYzNVN5qE7bUnE+nGmvtAZBBpMhe7F2uVo&#10;7HHWOupPbGfXRK4/+d0RswRGNAILNoDJNqkzcMbXtvqm0eXGsZ13khUNjyJRhUFZh1fms4EUSLam&#10;5GbE6SZ81+XhRDJnn2dfTs8WLkd0yrLjLCYn3U/qETfSxfXxuRvnGX/9IYk37RAfj7JiHjr92P09&#10;i1lIh5E+t00aFyUiO8HklxHioFUSJFN7TptfdoKkrqymH61wKSYN9frK/OIEJKbmsDK5temmtStN&#10;ONrT/Yqi0f2X2kC4xfe/fcN/OsGWLxpkxzFkkNInDanVOM4U8daVkumpqZ4gxdFXTXa74tJynoZP&#10;UQNFtjKZJ2YpvEBuppsWjbao7Gm8Xmi2bCVqPh41tdrqXllOHDFtSKI2nt6zZ0ne71OejHVT9zJR&#10;pitmZX3Bsx2knZME02DprYSgb6jUumbti7ZamwX1Z7/Goz0MWHXslaGThmLyF7gqNiuvMZ+NojT/&#10;bbfPRPOqCMIM/deES+PeKh+JMPG3yQR6QZL+aJe7z8548rggW13HttkNS8DL5QAVikxt0pm06Nwc&#10;zabBlH7D935hk9P2kARv6AWpIrcVP75gA7YDmsBvn9MZZPPH0lp2P+tiBREyR7AeIt23hzS2K+QZ&#10;eF/MyAL7IkL5rWaDqxAlBfUgMtmGZh1+zGrbrVALgM8Gm3Uthyxrohn1BVoO6bcsjB1lrPqvhJ3n&#10;XCv0yR4IsiprVxViDG21SGqzC7+BY2eYW0QydN8welwLEPzH+hhclEOSZq+CIn9F0Kms8VojpU8P&#10;sUlXJA4lT1Ek3GSwaonkIGYXM/aBE0rLaWf2IXmfH/4e7fPz8jF++awTpwNOi0m2uIu6makh361O&#10;fUN+83LjumfSVcY/wPIezQa9oyzq5MaZr2SVrM2fIV9k1RfIbAXNoQl8lrYQfoMHN969Isx1sF0o&#10;6gNm86AnT0Vxiqk3KME7hKZKTrbZlJNZG7EPOpjLKc6tvfqt8F25NMCmLPJQ824Is4/QPW1hNbQ4&#10;uoMJ0GyobTlHvSIYGcXeI0TH1GZRgG60Ky8uvj0pbRt0XryuztE6IZm4YTscsiIKLiiymCpfej1L&#10;7r5r+GjEmDc63FBsexHbBGVN2ovWPbcGB8hVDnquX9a3PLpZYyiEFsnsEvQ4Grxu1n6jfeVe+25l&#10;u1g76eZCJeHUyEL5wv+7rtr/unkoZprVzzQDLUsyCpmj7ztAqq9tJWHmoPTzf5WkxRPUNMjr5A1d&#10;Qzsjxs6gXgLJbSlHRxOUyG/ecoTvPBSMXtPtp3czDaxHz78Pj7943lRX/7RE4A5wfoK9cVbFVU8k&#10;Qe40OrzuD8QzrR4IoXfgLh3b6Q2Wi0+SzRYTBLi1kg/Y6FEOK/pF2KmNVxR1ofoP2TY4UYyMTvtA&#10;K9Z2D2WfcvlO+VDV3NXA5FkpZc9JoesD5Q3wMkpeiizXtqTMiS39h4VT+ga/y2d2tozha+J7GPUj&#10;HaQP3idIMymde1sp6yJNNyryoADlG8ZMaZUen3hZ2xDX73u+FhtaEET8mYb8mCUXvlqhgIdXb23B&#10;rVOfx+WkSFcmk9ItnC9c+FPaXS8UL5vHr8gsTX4cmXUmbe9jWO3I+by8XAFy+1YWfdr5sUN8n7Ct&#10;8QJiEaO3gy5hfIhHunVSr7q8isr6wQJWVffaoRSPrZRZ892Pn54AIyeAN5fqsscXYorjujSJB74r&#10;a0x6Ic1BReweNfDOdLLRaGLcHYSDhKfnbYcY1LhVYqOItNv5+4V5lUR69qBB1sv0ste/K8WQH69G&#10;HOcgx3SJxbN/GZkUkVrE7kyxeo4PnjEoTX/TiSjo9PN8+HR4ssq2glPVOsNBA3og8Mhnno7qkoHa&#10;OW5sbZ26OoNDFpARe4fE5xF/3MsFpa3U/wHYnkHtTUsghDQKa/2BzDzgMrapk+LuK5v6287Uioce&#10;hBs6MacPjeOyTT6LS4kkHXtMhJqoGvV9CODnXZSmXPeaKFLNH2HnrggKmnXUZiqWGfyh8iO7pS8E&#10;a1ISnwg7xJBn2q7iFisWl5bWlQP53q3K9e960ntthNaVMGGhrm9oTwI8128QA1u9KM0qSkYyt4lC&#10;l/IMQuCuCufitZA/mTc8vVQqet8D3B7op7z8WfVW2dUFHKuJ8qkd0rAm5SK8uujV5Mmg3fXuatRK&#10;R0N6bPzW27E6d6+6EBkXmny5l8eSmMfvk41EVRtk/5j/+PXVAxt3V2948uLs1A7lQq+1V0bPYWVW&#10;u5bzIc7cB/TMO/40/tK6zZWtZHsKQ1DA0nPqkIXdb/4t+ECtawu5k45OLkPWLut+32ApEur0u/go&#10;/O2++YBJE24dk/d2Sa289030KpDe0S5Ez+/3n50P6R3VvQXh6ikJRskdj0R/l80rtpu3JFGP9EWL&#10;h8W8L9mjvJjRrplRT7vVv+yY7hsZnk0puIxaDcnHXkgXNfox4mhDyB7vB7EoRR57dAAW5Phd6Wl0&#10;w5VYXNB4C82jnGxupnGnpvqj8y+Nq6cDnzs+DpKRyx9hlQ+KNXD+4BxJT1wKUhaHGtT5O1v+qsA+&#10;z101Ty58tSZSNnj8kHVm3uUUG5RkGgfuCfHzZOIaO1y/WROlZ2Ue6vqelzNmeh9J0LpDMTpou1f1&#10;TLTyxtya70p45LKQ3qgtdQr1LNqQOXdX65+i0Sicpmr3TGvqXXZIGN87vnwagu7sbfBcXJHRQpVr&#10;sftGtEQYGTe3YK6UpTTq357nenvBx3AII9/ra+5GkPb0hBFm/jiM+kL/w0KloUrMIqmz1CXdP4vE&#10;U58wmMLmns99E5rdRl9VOqdLvjml74BsRtxSBLx2J8VQYxlL10if38eRL1kVTJkcsWSJ9uV7cxzF&#10;kPMJZt7s7/zyL/cmWYb0aSOIho2jyBjqj1nri8M9D3Keie+fd24g1AwEyaZoxjthK7EFh4+YrHut&#10;IbH6W4K0xy0jpByz+B4Ldc8YgSnpPVnZSebrBV0Oc7aLl7sQWzICE1Pvl8GoOGInr6wFuhdGlldH&#10;ir8pQ0UuCnFSu8xjNo6zN9x8Su8M2Q7DMxva02/s6NAdmIiDBycLu3wiKyZiziOZOzjr3rk4Ht0G&#10;5oCp3UGbCzQlnSOiYd88JE1Cwp2Bd8PtNfK8pb6IpBjkg0MtYlkyzBK4lE9bhIvyNBp+FuI8V0wh&#10;HYrAGF+pjSSHRJd0OLGr2ELRp/jHlIfZEe3G5Z0lv+ZgyDfZ01QO1EVFYbcw8RUCkp5PNrVBm2tU&#10;+5UeG4/26riSiZ/6ec4MvD/V5+b/dChDmGEdq1/e/yHQFiIWgIW8oXGU5Fo1pkpMCzXm1bcpV8OP&#10;37OcEIbIymouYVs2HBPdUmw67xAT44we9/u0wsaSQCl9ra8iL59SrFVc40b9UypuREQhOIYomWls&#10;lZgYF367msGV7+FGzg5xQ0HOTywfKh/zhjgcWcwDZ58yQedUF/04yFgICeNjycAP7iwlz9dihmyv&#10;8TwT7jF5qkH6+vQdUdGAsFck4a7eKnDR01GkNj9RWKhzMBVR2Z+wytNgMmnQILHSWh9T/7v4kfbE&#10;+WLhp3FM4mjuSMTfgcBPjh6a/JDTeheeD3uuDLt/qRkVCe07yXMNFR0As8+orPr3cog7aHtF7G55&#10;1VlVX9z/LOzRn0s1RedRLVHG1JGAKnrUcT9Zl9A4tSt8tByyKgSpQd3magq4FnDzdcwZ6yy6H102&#10;jw5+UjqJl63fMCm/WGNBWUu4x0a2XN+x7u2HcdzamiHvKhnK1HaA+wsRrj37UrMolxulI57Puy69&#10;VPWGsTzg+OFuOd8SUEt7GZ8MzChDw3uttgIZ8VTZ2ZwdM1kiuw50sIZLwOmj8H8tp4eL9MiY9H7o&#10;Gb1dBMbUNjQp0VMVRu+6X6gbrWKBu2ZEnJZV+J77WGXdcoZEYYsMf1UwYBcuTYUq0o1wOckNAVUu&#10;hsGuWJcwmSCP9tbnKnuz8uYzg7yvb2wGglnPsCzTHNGaSbsq0lvqUfNmaoeDIJwaV4iz9kQ8rS+o&#10;BskvYB/gD0z/Y6cW0Eh3ZuQvb4m48MExP0fuHpZRNb0EuUw0zC8VZhMyKJc6Ey8Dmqd2EJAopgp0&#10;t+jKyiIx+ROELLNy7BDHdpmkVnGjHWV7JHTv8jxBwFTW8j5KhnlY//cPsP7kJCAEF8hMHcc7bWp0&#10;ApfVt3QUK7gVX34Uy+mZyVtCMCPFihiSuCwq4914zXT/JK3eg+Oc6ky+583PeivXq0h7r3cx+TZM&#10;XdGbNrvELY1Y2LIyjpwinNt8calEKq9IyECtS/xWe0fUJ2WDgQ0zl4BPbUnULsZceKKYLxYGRVQ+&#10;d3d3CB1r3v36H8DSJHcsh8ObL3umyTdQ0tF3cJiTU2B6G03CVDQ3f2gGLs9U+gXlks9oF2krXqy+&#10;RCyzGPcgDPpD3UJx4a6TwL8KPZNc23a8nlNPgre0qWH5wSuEjbqskL7JzyWiar2LsPjvKo+mLUJq&#10;lB2LnJgIlu1zLxpOuvZE+HMkl6kTUNavlk7Z8OENiboWGGhmEiHpm6PNEl+zf7M0VemYF13MmjfO&#10;TFFoTwRVniHEFs3COEvpdvgA/3QYUFvoI5bHqDqvMswnp9f61K4yhZPBDnrhxRapi34dnE93rkTA&#10;qB3dOQXlEv8AejZR+dreiH7hTyfrdpizgfa7hHm0gZ8USY6KuKVp2+1QZrs4Q28C95A+nbYMNafp&#10;01zkDluXAp8Bpwlh0PPn31wcO7pBrB1ZY1E0tphgGolexxpjbHBt9rWDdYqbfm8bedDAlhcOL5/X&#10;ut3P7qLc1XIGFQmAQ5OLB+aBhkdAXmtytjX1JNd3C6TL/XpKIZkS/+0/qckk8lY250m0z0pXF4Bj&#10;Z7igJzd20xFqqlQ0yv8/3UtSghSK5dezMEn+IvwdnPRW3qQSSZLeG2sErWpSfA83zJ0yFuisfaaT&#10;XegK2eh1fYlfd+u5lPDeX/m8lKPOZxIX+QbENCk+vlnlhcMdEfGNb4K6GIuxjEUW5gZkvyD6u2/T&#10;KrFo9+7G+vpadESK02Hdl3wXUpcmhQVpOId/dBKOUymjeC7fgn16H+PE3jB1l9+e+ZWjrIiukx+U&#10;HrQVOH5jGM4YzGVos6wpJO6JomF1DM3U68KwEqGhEOEQxbAS+RQ/7Xo7L7jHqwRROTZnL6cWL/Mq&#10;QHw6RuNbJsPcDfj7RXsmspzuDC9EfUo3q3M9iFODpA95KlYSoHhMoOnD+WIZud3jaMKhAcd9XXto&#10;kmysGNnfizk79HgElZb51zcO8ExRnmRWDACCiWzpgZnmM31d5MUj3jPNoMPsWGj8bjCP+DNd3qgn&#10;yA9ekjYfuFRqPQlNjyTUW0TVyg/tUadCnXnS+5c3291JVtIEgRExgC4Gkhm/qPLc1GWYOQ2W3Yct&#10;CY+M4TrtIXlw3dlncTESjZYc2+EEWZEhqLB1jeHWSs9C1RKgydpyyRqLShffMHLg5c8S3nuhNL/q&#10;f4B3/mIOxyY4qOQuTNnZJI6upjH2KlRj+KwA4tqi7WytwUJa49jBxPa2ETqRcG6O+5SBPXUrY7NC&#10;IreJBv41RAkv5yq/FnmkVfRjhZdjqqfX9zz5SJJfYYROvNDOyKP6J/Jh/tQjCplk3IjN4ra8VdLX&#10;ABwOaZZl49TFbYtGWGAP9zOQP7KtGXW04Jm8cmc3++bmbL8dwOm5iYb5J4EXe0700fJ9ykZW52ZF&#10;MtYhrkHR0/4wXKysyz9AAYgQI0zQ/8P+7iD8N6sldngv5OsEfEJpGrSANDNsW8rvbYNTORoR7EvN&#10;x5v5gdvX8Z0b+D7pEHTFAQz+eycoi5OKbMJuBI0nz1EzKX4Ohwej4u5fpA087Uu/xPoQ5fhQuLcS&#10;K/xW3GdnTpbk00E22GgMC7tZZfk1mPO5Twm2bLNfTmGkzSvwnXYR401leykp0jvx1GfUD9Z6Q8Yr&#10;1OPRmvPGH4bfA7bzVr0fDs7H3r/mymgseEuC6PG2bhci9vHSCM+eaynsYK84WrfJx/CPPvec/+7G&#10;e72iVMSyzRjSUZ1jh/BaZXJO2n7KZQuLptsLybrKpi/r8CtwNW5BdZgpXNKtLv2LAvxWa7vdhO8/&#10;gChdpwPGV6r6H3luS7mbXYtiA3Qjqi+CscgjV/YXQkt5PC3wyqlOYPKEecR1+SKwLwfYKSiI1MGB&#10;5j5Ex1M4naRwA7eBJCgOwze/GGrR8n5HuJRsrrYdluYPOGXORxJxhf/Mj2AxDt4SmTTv1hFOpAah&#10;STaMZcl0cORytO8YMsuHG/sflveBudTlieD0ofwucIvp5MFtaTuR7l06w/LD6dHLS7P07sp7/wAf&#10;7WhtTTfj1p/+GPd2fl0lYZLMTScN604OdN/TUhSpUbn5eEgZKH2iEdKnH9Gu4LEpvkOB6cREFxcl&#10;CT3IIcQbbKCMscin53av7CnpKUrb3m3bx+dkzSa3J0Cs6qNxfCJphdWNzamWCvXJVvIqV1X70Npv&#10;XQQ11NQKbk31uOp9hLgwfg2C++nJ3m2BDePwkTorvhkFUJYqrEj267l7qmdio7tAgbFwEMm0U3xy&#10;e2VOLg5lrE2CYYmlx66w7C4cT8DDHoFoY/D867kUYcBICHJiNTi+815mag9YgqY7+Z8XRCu2l7nw&#10;b03KZbxZfA2BmpnP8pAoCpl+5OIfw59fldvrc/Qkh3Xzg11D311ncyP3QkStsZQrv9Gomr4zUj39&#10;Y+02k9muTa7GfRKBsztW2EdvGrC7VWNadGkslUzNdHK9slRgdOfU6p+4BP1z67JKiTDk5tHpGq/H&#10;XJF38FjKmTyLqlj8P4CgS/brdCgIsfj0e1MK70SrCf732atCLjEj/iu1v4K6Iu2IIkIXqd4InROy&#10;bAsx7UPDk/j8zBQbgOiwrFU0YWC4jwTrrNp7J5kvBmVSrSr7nVcoQJyQnqu99zax75tF9oiXYYPf&#10;cWPxsEOMXsPczWmg21rk5cJb/wAPcnSppMq74ct4Yz+8+cGNca1MLbOgbwNZ+1MOprVWmNzDO7dR&#10;dhTXwRW0cfP48nJ4siGyk+R0kuf5OljoNPIB7Pv6gcNiXa2TN9YZGdraldnmxdgN1W6guu2l39D8&#10;JZpKMFYyjDVczBxvCBR7UVedImRPsySUGaL2mHJK5QmQ3pUjPvKc16PtBEHbUWRMBay+UowtAZkB&#10;Di6coLz+Acr2SZ5J0G0p9I+NS9a1zL4YjEn9MOr5B9jDR+/aDxyWXkUx/6j/CTO72a3M2pe3HLpE&#10;nStV5WGcYaTRjPGxCQKDG6rn4Uk9d5wucfmQPQ+uurzueAxWs87fb5m+eWC7Q5HptTYZH9z4XTaZ&#10;FIX4np4/osIummZV6HsYYVDQR5e5lXdd25Mp+OURLCwRIZa7GSZ1cehH5omn97RUZHr8stJUbi90&#10;OkZnoSs2IAPDJK5tLW45QjyRbPrXRs31m3NztPO50/rCRk9BIdjxDtHY2ma8wXYkvRl3XFLAq/Am&#10;5/EaxIfxfbhO2Z310bCwrwNJEO69ofnUPM0gxH73+9nUnIxVq9jCQXj4ZfRE8hR9tjck9dCbLJqn&#10;djUrwyg6q6PoU4AsXqLIMEP7eK404JDTETRJSF0Q/rvp5Kt1mybX4D9I2QAd2JZEXf9h6mvwY+B5&#10;5q8OogPXAjflTwbQ0Yc8w80o8SJB8RRj3xwsW7zfG23Xj9+BU28SKRl4TQaXSFHYlASkltgd8Vct&#10;nHIMcw3phuIU/C7o21jRbn1OcwR2vK65FC38dehLXbnP5+GQn46GYgnzl5RRSmD/okm9WvTV808Q&#10;7VQRGtexx6bAaNm4dsO7bDmQcdI7q8jcWdB3pkCZX4pPVf+jnL72yca996ng84NQ6jpN3up7EAao&#10;2WSB2CHMKKfY9WSOxL5PLu4vPI7KPFK72o3MuUmxHuoSa9Adcg952Dr9VROSw/81VrjzK4txxciR&#10;4vTcnhtv4kPXnTrHsT8vfnQ2rVGJlcwfTf7HoPVM/3mit/3OdS9bZMgodlfp3twNJWRz5jRAe5eZ&#10;T0e2Eot0v3bb1taKfKgD+av0HjnKOdx58LpVj3pyKc/9ThG6bnUTWVBuNYFb1xSJF7ceVUybvJUR&#10;evfeQY2AzcNlsrIMTTNcIVeecHn5WIJdXbvYRldllAxtdZ5M2hfEyLgTwtUKb8BIWMOJA6korvvM&#10;j5z9526W8Z3DDf+uDzmtRxzTAN6yvejGnXzeSxmhRRtTXsltHVRgKvR2DrWtLwRvocxbPyh0aLKh&#10;a8DffspDIN0xHE55651j0m/1Nfui3Sgs1Y9TxtmUj7KktBMvzKZa9FcwkpP6Xp68IFOxZ1N/UOP2&#10;d7qlbFTHZm7wbMwsvQjL92memskVAeroTFgwZzxLrGJJniD1T0LGM10/sJx0D6/XAHw0wjE2z2lX&#10;lz/ur7L7kzcBMfdatCJYJH7w+Z1us/WHui8luQoAVFAeHZ0K77jeVL7eXaLuJ5SVC7VRjXEpfDty&#10;/wAv/H1sLI49iCTH6JsJhA3HDX/wG4X9KiYYd3/R5jN1yyps2hFjo2fJMld8fArfM8z7q3Hprx14&#10;O4FVfat3NsXanZFf1zrmK+RcEpjLZnv1Fciz6ZbS1rgCZGjPSM4ZtcQVvDPvb+MB4y97f9bIv82V&#10;Jof2CgCZ/J0kWv02FP9xM9cb7POK0P5XYdR+xivuIHbsUALotKnC7+fFvpFQsDBjIOnwLLGT6zPX&#10;5b1vrlWK7cwY8x8j/poRPXaMelxEObUATmDG6RcdJE8p/VxEo1HQBXXznx5ftwzCPRYVMaa1isry&#10;+zMVlL6+WhgxsdsVfuH4vl8LRZPJDkIbxbMlzMV+XGyMGSrZUm1DhLst93TZbb2uXVa8A5cO7Q28&#10;U1/FXM4oVl4QNlFav4161mmFnlt7Eeea5FRrn9JncPuXePL6PpkkDt9EjgubDKo6nmEPgT35ktW1&#10;UfE750pGBW6wi8fzGmSwAuXBYTCiUFALpPUvN6Lr5BtpV8eaZDfTq7/CxNhNTJWptnIFwbSqjXKW&#10;pP7YiOHojEYqbAjwKtvdKbe+PlNrv6H8wdD8T7YngNgOlWsSpfo3Q1oE4mf4QIfI5kirBy6Hlugh&#10;VRLegDtU/1GBbmmgdJTHA1ZLGsz1yMemeCgLJKjgsQeyjjUk8LLw66GxQHSgxeo+MK2/GPR6airV&#10;vvojf9xvzPUNyBV9WsoGheOL1ELvrc3QKu1O+2ulCE4c0yJkbR21rkGDovNGC0azILkNj3KMBzYM&#10;fmzp7/Xu3mqJvTwvDPEkpkovYtW+8O3jzB3TWjsUGF1Dt6uexBCdUy6dfuEE4bdNvhhMK9kLMivg&#10;ZXGrybPqm60+EkQsagzKZ+sMb7oJDiGJFZpnh3RqiD9l35xhnTcFFSJM67MHSHy19Jd3Lqz0bPqi&#10;+v5yeAejl/XvOT0mPq0aAunLDoEurfkoSfdqFZgk41KPAj4r/JZODd08/mwZpKTQt9QWzJigjjZU&#10;ku6Xe9anglvKexXB6e568tpjNVe5WTuE+H/3FP/xe80D6QoOu/TBjat7p9SPUU/tcJlRHQER+x9a&#10;jnGcy8TVT1SfcTfYxbU7/IX3ZD42BIBnXZw4fDy5qCfxQct4b0kFRFSPrOugUKDX9+NJrbnNR8fx&#10;89ld35j1AcPnke5oe8tunX/IK1ju/eyMPHPLckph/SvnfsOkltYg7RtXrBoo6AXmpW4sVyRNr3kt&#10;77e9m8C8y+BRTRBIt+NDLxel+vo5t34qn8J7FO2n+EiBx3/6GEkeXIvgfwB1XNdrV/AZde983ofE&#10;0H3unKDv/HmHCPhiPSK2Wt4Dh9ab84fLNjHDeRAbc3bWronyubd/bhqYAampoUlk2O6NbZPXOxXk&#10;i+tliiJBfbTa4NTOcNZwi6PQn4t7dqDwSAGUmxHeBt04Ax+mUJ5R2QXXeNivFf40DckSTf8UUBuo&#10;BZxxC/75G0+Qjlyj5oDoDjZi9FDs4PQaW0kHd2ZB4+6b8o5Pq3O+QDCtbWZPk+XVG23o3XkOQCTj&#10;J2O+lvGD5pdS4p2CG3ukxpOwUP2n3SH3rWsmKpHbV/o6lXJjCq2f8+zigdFiLhPZ5Rh1pJ6MesgV&#10;pOFx1wbAqpqNn7BKIxyWgR+b/g1sRQo+5BRnlNd97jrxju71H/h557v+s+7ry5UPKG0niiuQMfI2&#10;mWYi82rx+EsOT4UmdgdafkBchENEFFcT3EleHKgdk/+vJseYkK0CZqHeGehK71z+kwjnA99ps64l&#10;jVdJPVq52XQSxsvRD6CGIkwtVi4KWE5tL3wxZ32m6bIycJwx9/i/Ayvr/FPgRHE7q2Ou6tUApY22&#10;VodS97N6UaEv5ShEub8UFRA0g+ZLAPFyGlG1kF1LOSooJkNmT9677kGkqsS8YGyV3YKm5UILrOZ2&#10;Qh+RDuIYVOAsDQyUTILeKWNgv8WKIKbPKEEyrt3mavxlf8seuO6QwN+3cCMOAoNPBFdGP/zCit/I&#10;NgMyQzca7aj1HnXlnvSURQKfkP43Vp2t5DXf61Lu5EB269jfM5KZW+6t7dBMyc0QyV3eZz+YjrOR&#10;iAjVwvWhNLzasUd86nq7TwX+4kSTxRgjrYLOqt2WiJ9N3ZbaBX6QB6BI4R7hdm2OXY1FZTcBOVnN&#10;rU27VyaX9tfbISeP6VjqFp7naXlBRfWZi2MJgvcSHAySiBgfWOmAQ+RCpOzs1FqtP9MYECqZyMxQ&#10;JMCJdK+CE0NoKrIvhRzsdaYmjc946U/OuYJAUp9KjBYPqsvV/J2FrmMf083GN5qdcTHRSerXMw/4&#10;S2eA12Onae8yTPTjrY3gool+l5D753u4gklxIZk2mXzBy+mIR8R+/ur7TxCqB9xM84rYIf9p0z3Q&#10;kTvlZv2X6t8M9mpJEQuXz/8A+dZCfbj/o+68+9n83/evpVQHNd60arVmW6N2rUQpqlZ1UBS1BaG2&#10;xGxpbbFXSGpvSsxabVEl9t5qJWJLiEYi/ebz7+8e/G7C9bjO1+u6zvM4zuNZ+b0uVQ9mUcfnEwCb&#10;yyUVXM8Ral1V5eBcfZAN5C4gzQzKus0P5c1ku8e67nluaRyxfjC8pzMYb93twEh7jGJvcoCmT99o&#10;OFw/c+CUcWXYVGZb8eV3dv0I6jZTt0rNMPGuMzX5PDGivk1a9Ba0H3AYhZdO8jvn3ycPhmrW2ZaU&#10;Ld/3EeXa1vQIuzbtD0PJ9Nl7prb1p3xiKsVx84jlrRrfJbGPLvQLT046HRu8kPa/HQ7K6sibNVmr&#10;HT0MaYSLLw98ptXto9PNNq5MfX/pkpEjeTCqMrFIIHj/IVn6lm5p/yhOVUcGUNtQ5+aJ3gMOHOU9&#10;MEDsq4qqhUi/OXoXrO0DjqMyZZU8qgHirCsZa6Mtr09T8t1A/t+aUqp5pzf0bmya/A4YpIm639uM&#10;AXW0wEoyX41695S89FCtGsQxPbiwSr/02QCP9oenmBDcjDiScvl4Y9+Wmp4NicrtUlGgKf1K2piR&#10;wdsfvGoWnlS7CcLi+rvL0pLuKy6o+TSr3rXKzLC72c8mGs15Ga8Da6DLvHrAKrVA47tI93N15UA9&#10;6hxv5SgmWRrQAZkFK+pIgVgOgb/3N8f1w1cz+joRaOMqRuncLgXaLm0jUtLiDYjfNBE4Dv3UV+rD&#10;PiC8aphAJ5o+or0L9MyvpoexAvA7CmffNvqAMqJhAFxCMaTGYaJGEgyo4xRpiclJ36he6sOfEIc8&#10;G/kq4UolbEmwx6Ny/WUx4acP/+dZCWLth1sO6Q8q+mxzLGvWzetC7016WltdUJ1QDg5UYBLgvtap&#10;XapbFp4limjdVAcaJc7uEM9GUXFvkvqFTdHaICMKPUvsJUZICaq5kedtzyukC9G58aH97Q+EwEzM&#10;52Q3TwzczUoU5FFNY35CwZ1iGzR8dbVcNdGn4QSyIcqwRV7WWjCYt75ndFcx5LelQD9MfQisvp/+&#10;Hld6CyGvSUszO6WvCSqBKRY8ZIgJqU0C+b2FiHtDlTKDkSRHty96FZAB4j7rw3lvOQ2byJTD3anl&#10;z9kJyPncs5cDNipBWWsTWaGEqLWf8m0C4lLRweTyJznqw4UBhiyBRewtvvIPBBl2/UcA0/5Nb1sd&#10;M8NMms0z6w830mN6WCJadyyM0+Qr4bfhXY/cHuLO9rrvoHK4ro0zbavLtJAmVKy7iRGKskpAJVDB&#10;rgHb4vA9GA0+Hdy2GSc2tRe8zjn/pQnLlROp+vsY1/PqIG/mTBHNUoqZmM/JA+SGeJE+/8/qOVZG&#10;UtKfbO/227xdrWlyVQWt0OaTaEW9xBCSMXJ7L8+01Lw8949ja+dp9lSQz1zLFyEy6s7g0VXyBFpd&#10;YDgVZ0ga2lxSUWcJwsWrfIL/0mBrJb8FoS7AWX5RhunJ3dJxfSPUy2e2KYXdNtMC1TAIYbA5Q9Hm&#10;FR6BDKxYDXvqWiJ6f9u4h9t9xY02HuC/udSZuYul3AgCvF67HOwAtEjML3cB2ONn8TObmPRAZ/r1&#10;lsDsV41KtAQF5/yxjd5IH9FOydCxINtClLjRRbEkdk7AzGCzte6M5zF6Sel1Q3sQOsBMP9X0yWvV&#10;RIFf2V/2Ejxq02yBjettwPk8UfOxftbj7pPO4saJ9nIqc/N4jRAWItnodFYFqB7UhmYKstMyyKUj&#10;DCtGpJ8nnUaVTRETI/sg3Rh+PpI+yS0/1BbSgoOGdIyzfn4awegyNfnxSSH0lZl99rwyL0QkPq6m&#10;Sh1+88TckddX211n/c8ZinanEaKXbQkXl7ZfLM4PuXmKVdraX4m8Zub/eKLWPspkIYLl2Sr5beIM&#10;ESiM9RLL9H69WSu2ZSb1DZuXub3sMJ5UMGuM0mTstm+bwY1ojQfpxdt2sqE7/hyHZKfqVbApjXzL&#10;6uwgIUu27MByg9PNilBYObntfUkq/WjEKpyll0hm4o7CMYQ9DW1uRyhf/IgkEDTH7si6pjyzT4Dc&#10;DBxbV0d5VRJHjK5f6ezMP5v1Mt1k3WSVxK3kQP0La/S3UNs9cW7wgns3D/NxWSHVqVylrDfo01v/&#10;yvbuhWWupKl4plG6uOICqtWLN1slhhzfP2I3xkc0L+V49Exr3TwMv7ZZ/EPIoYf7K+6hK4882F6B&#10;4HpFI0VIaf4BYajJhdng5as2VeYNu59q/+gwEMeJA19QjX3svIvh47+xe0TQwYRckK5x9+edQo7Z&#10;r8AeAf4B+RFhlyNSjafY4lIPc1NzTIHa69nJAUMVnhm1CAlU3z2ZtVoxJiX7AdnjvPYIQP2Un7qA&#10;xqQEtxZsOycvfoarmGP1w60AU/nt6+9dT6ARfINZxo/FE5Zp7TtAvxYIZAd69HkWGKyjnlnm/aNz&#10;K8tYUTpoF5a92HrtxRrXGy+LJovaX2Gk/wfu9eT6MAt/la7C5OHRTT0nmwE+TAd3RhhWsn2hYskG&#10;kMezYlP+DbYnJv7rLwsrx/iuqkToES3PZciHtigV7mKR2CzauNnmbLNsxS6kbX/07M/JgwUZb6Jw&#10;kT8ZccrSxBO4WH4iABfFR6VQirk30gBQQ+cBpUN4lsVYt5WloZF18oNWY/fvyPrU5LVzgTqsrH9p&#10;Qmbi7aC4NUsB4GMvD9+lW6GNkjEOcbDv5mbvbEonkqLsR5iIgJFZ4KHmBO7rXwhdl/JV8jh5Z0eo&#10;m3BlACfZPnHnzZ1G1LvvyfNGAOXO3WAO5Qv1f4hdDVli0JasCHQWebm5FEIw70jEPqH0Z8tXShuf&#10;i59IFOvxZ+33qauaiHezdWKH6smOqWr7sgoHwRMbIzJWQ5VvXa2t6r+lohWNfiZis2ii0ie3LrRa&#10;rVWJMibQOkqfZh8ziQXwbhIy94LOSzdX8tTWi5pQG++JKo/tA3xnBH+9fhmq2VANgicw2TvebL9n&#10;ZeM/cnsh7PBZIp9xFMxLy0uy87hg4lXrFKWZFdHer96LSfZ8bws0u6TPKV/rSiGU7SIdV8OPftb+&#10;VrIjkk3SoAydl+4R9uslHBsIudy1/CmINP0So2udBSn3l7Z8zPdM347/sn1QCzCKawiyaZRD6sYQ&#10;O7QI2IGuNPoBHs8cSnmQ5Aq81uLR9PKtyBRGV29TDT06T0MUukFQ61TjDQZvwRtSB3/LrKxRs0by&#10;eTLhiF+ulHM5FZ0euIFyZVNJy+a8YC08epAn/YlXK7ovdZ7Y3pglwiYkE3rajFtJN81RKOIPubFI&#10;OwecKLQXZ26H5jn9lVN0Q+eorezqqoDSl96CkbLxj9eamQovUb5S5gD6CY1gblPEgjHCUwP3Xlm4&#10;Pq/0nVrQ+rx6lkLq0Tvx197Nw75W+cgnLLeY9b09U3euW1J9Dgi02F3JTz1Q9ZWK/9yd2Kb22eE+&#10;8rPxP9SzxcFnfNOZb71pRKi1ZmuavFs0dTJ0ceJlLNmM36mj9bimILzeUufNlYqmn2kDxXM6NrPE&#10;b3wA5Q89WhiBwS4VCHTI7Phzto/C7nWtoPeUDT3kbvpKCF6onnLPhJwLWEJuYlfXM6bG4n9sgo21&#10;s0UI4JrKIEhFlc/bDuQdlW7jDxnwD53ODhPvoxLRpZMGs9lQWEpjgiWebDBVe3xdZ0MhDf1gbjlF&#10;r8Fz3uIfXduFIQcFNVloTd9ecI5xje7aCy7CydB52MOaxrQ3G+mFLlKOV8VYBMvFDY2w1XJfd0dA&#10;ibyhbAwr8PbpsB8Coux3IhE8OFr5DM8QhsmG6X+aY6RttfVuFXKWQfcOspX98GeR+um0+Y8WWm6b&#10;1gQbks0LQm2pyNbGTcFxedJjEy/l/ETrL3WHCyUufnnlqUpFTzpMjT3u2m//o/MjPwfTbFW6mOty&#10;JjbiVf7fqtfqYDuK3X+SoYwL+UL8A0RXKNKEIZg/TLqhK2uZacPfEnMuoEWZbnITkNQuq80pvGs5&#10;62GesZTkMRC51wkFOpMlf9wG+hTNuBUn+UH4SrN9VUOMDUYbMKmaU/mpY9+yRWQkwm88kpukP8W0&#10;NR71GfFzNNQNm6L9uiTUP6Mqt6BL9dterk+vmfL4QGtp5IkAi/2nfGSsTOkex52tmCS8y+7wL3QG&#10;o0kyZ1DSsik+M803TxF/MJLRb1cJEppf6JWNWfumARpys+52H0xsCtt2nOvWRgocZVaH0ljnOJrj&#10;PwBqHaNY6364beE+wyFZeEHSbLeqYblLbSCxyZ6S7f8NLAqhzdpD1Emvab/Ybps29+cWYMqV2wGK&#10;M9clU+Soe0yOjjWk5Ci2KYHnf2qiKseJTrAf/6VoHMy09V/C0PJJfnUJLe+YWSz1RvSgguV+cEDf&#10;CdxQHI4w3v2TNW9jP40Y6kvh/Q6B5XRhOSldgPLiHepjlP5l8FrK7eTt6Dk0vc62ihO3iz/rpy6O&#10;n/6Z7/pieyJo7/RRqBE1fiYqo7ras0aBM1GPYzy5ZFNQgTNffkHZfRavMckMwCKGChHXkm8kKy1W&#10;bobYXsrrGJpsTqbGJhfnDNuNdw+pZKdCBa7E/8wofaS2cYDSl/BaSpuWVgRinIrBWJtxM4uQHhgu&#10;9cZdhg+sP610tQU9LuPghgIuztTUHw579/6m6TlRbRIPdAm5obY0TUKnsz6t5UO+n2KzdugI566h&#10;kvxOnhQS1ZVmZwSKNpMSE2j2a9WLtzNaL5zvwt6hfWyCT0kJJbqksOsdnTEP47XLEm3Pn4UJHTze&#10;e9us+4+O/q1FzD+6IIHUfBWJuhN4sHnViquMlifo0kRvAO9dbgT9i519ucm2B1T6rEDPXtiZzWzE&#10;wsvoP0oEPUl5+NUY01CJR9LMmq+Y3SZ/M4Uh3FFh3+NuLjrCzkwHIduML8jWDciUDJ6aKE9QlTwi&#10;Tfb83c0LdpzHAjo+Z0i71c8/BhTxpdn9Cz85FAxOJjTGqiQpxZy/3rjMXIvzpleRfu23SZHTo4Ve&#10;21OqrJZpcA8+hK0d1RJ0Iub07esE9nXg2OuW/86/RBA745vrfNfpkuIjf2DfRnXMge56LZ1om7su&#10;a33jmj77lRdIlGmUvHGxwMQQXUp08KsbY2uJ4v65tC/BC+KrjiEUU5rORBYBNqN7WIfGZtC0wHPy&#10;Rx0vKMmxt/NBrajysW8uBDgwA9CZSkWfNS5VV82kytf6eQZ+KtEI+upR0CGnTY1G/Ul/2+kBMykW&#10;/qxNyqy8Op2ph0fkQ9Tx/+me3HXUkfAvHA9/uRK83DdvPqC6MjSL83WQsRyRXVje4u60PGd8Vz/x&#10;ER53Fj0yfa/L4pWzdM3eWxQgzhsbHk4wvG2En/5Scqa69Lghak2qOOEtlUDy3/UxLt9TO+RVFpE2&#10;/bmkU8OltSjfpQDhGGjm6vSjZMnhvg1FalsdbHwxz5xLXP3kP2jIlflczM7Zf5eNzX45lIKZopW2&#10;9G77DCYuzsSNDzwvmyvkFBbZwhjR4YZAz57HwSUYNoWaU5HrdAIAqqvCpyZkQOFs28gJSKhoezEf&#10;mkORP0SH5E9yRH6Hl2RvrgkCi8JIJ6dU1Eim26S+n/FftaOyPCr4xxmnEmnTfN0x9Y80idRHRa1k&#10;dz7/R9fzy4rtcdx0GJb5Hx3+GQRInasLrUrprOi1yaNlDRFog/1TDOtfNIgWS50p2SsoRY5dAuax&#10;Ci+bvyHd7T7+2NYr0oOo6CWWv0TE7e4XCvu+TiQhjNaNtz8xtUCQ6NBnY8dgVWt8wnHzt42myJGT&#10;1/eTjfT+8CMupg/76MHfPGlGApWuin58qSpB6Ryzn5Gyz9kxQ1L0bsgO3bi0HrDbsSX3ZTcfoXv6&#10;UadtqcvZH6D1jl26/xgAC8LebhNtm/nCfpj0S3JvXSSbKYERquvo3/Nep5jbkRpeP3h0JHDcVXfd&#10;M6j2aoR3jlpyL7O8plKJ006Qk/L6TyHn5b3jJXim8daahK5V7MDwicJT37hp7hesVUVSrz4BXWL5&#10;WzFLbbPKCo0aserTBw3zQ7pOZ38cAolzn2hX4++6baozarJLyvKlzb2KXvMSH+HRwdCVn8zyTPLO&#10;cxzx5mQaIthNYT469SX5RaXNoDktdFNtyasMEjzg+cw0CB11/CIwerkMZMrXNASo/FqnDzLrATj5&#10;QXPlzrHcvyZgwFBft5XsJFDY2pAFzQYet2gRfZ/5RV+8p/E802GJSREReEEs8snsFl+Uuz9Vzy68&#10;lyOgg2/Ov5mUT/pAqi00DzWbb5+e90h1d1ISvwkd6NovCDWPSp01iQ0VjF44A9YNjW8THKLK9AjV&#10;mXDfNqvXiUgXsN/GxbvhZ26Ctx/umQ7v1J0XI51Z6FiH8/hDBPtVk+mXh6xozkbWGeHxA8ldUR/q&#10;ya/lKq/xEm1hj8ZZZ/Cc9ZKx8LbGB6yYi9fa2HeDVwdfnBC6+MR8rKKV96k+tiR8TEtydE0YoIo1&#10;558+WidbYZ3jIZWnxi4NlOj29gn4cFOOVJ7fpWTx6QGzSbWwtIBhH7Oqm1jL045rbUBe3VOtDbQQ&#10;7Q8neCZM0Vckg09W8u4Pi6p6E8cynLHrhHzoqH9a45vCWHYZwaWol5VjuuKrkYGsQZfCSD3nlv3e&#10;i4ak9Iq+S58m3wkf/WYq697tm+n8joHrzrXiE1ACPrSVcc/E10IEZkYY7ST2b1Rqexv2/MKmJe6I&#10;7Y/WrLVhMPxDH9oJ9AdB6kp1Z8EPW29SNLk1KeGUzq+dLWnb70eq7mCvhVac0w73+z+7VsIi3rms&#10;PSqE2TMD1EP2zwNaBnhGGFZcXk+Cy6k1pojbUs3kBvOdbxsN0DzRjNBUgQ8sgolxhoBbOuwkQbWp&#10;jRXJUOeYd/jXDcz8iKv698O7bh7y3+omu+29EnxiJ71o3fc4f8KtsDuRjX9vLOc0z6IPjdpS+Zxw&#10;bdxyoSxx75X3nSBeTJD0fIwz7DIDZCFhYfmnw9gaZdDwAB1JLYVBYAQlHf0HlobP5lX9voU/qeU+&#10;jY0CU3P3yEqNKsgOQoJNw3jMoeGpjyP1xRQFVglxArMOvxRpzwlGtkDDna6OIttUDcU8e9xDiVla&#10;N3lfVM+NURbG/B64gH3hvR/lY2M8otZCb9PbFKrwARsCv0J/M62taelGCP8t7HbnHxkyRYC+Ik0n&#10;PlYPutv6qIbTT+fhzbv+5MEu5wsQHw+puPT4PlMrLe7DdDzzFIZHuFVliyewbSQav7i8lwtz+Uf3&#10;w0zKKv9WsAjZwvccxkuoRvRJb56cbupef4FRtdK8LJS5E5DAdGB7e6KJNMAKOuFpfb/JvkpN/h8m&#10;Zu4y7nhZvCZk0GgETX056bsnZzW6V8Nx3DGxMFLOdTxZiUifjwiNkml8dCczBKk6Cfp7lWlULaqU&#10;9Nivwxjt0xcY3BrI8z7l4lsOkzc//oYfldiDDnXYt7rjHKIIXuAuBRF+26yqnKwrK1vCaveRR96S&#10;LqH2ckG+Wvimp7cTFiVF+SUaQDE4fpNM/UZDLubiluZOQNGez20tMEfNKvO7CwwecvQA5e5L65lG&#10;iSvGcy2DuxNTnruULhdfCMfzpo6m1nRw0QRJXKPnSCQElbVrNDH1dxklq0YCROSP4w51fsfNAeXU&#10;pgpdAjKQSc0Zo93u9nrs2xrXHn7+r5zkXEDMbGjR4b/A1tdsElb9c8q/EylzaCcUqo1ZwddLy6s+&#10;OECPoBcunyy8qUCtLPRulyd0Lv33eNF/QeGv6jOL5O6bSdHESZm+KE84Dz5qcxq1Qd4KJmySfQAN&#10;KcwNq+8faTM473nHjydYjL6U6atLGZG660rJYwwR9pNdm8sgFZzZDFque22+fozxCD5xy0z8JNAD&#10;/sqHat5dcZTZ5GfifXwaGgUq7b1mH3lDbVxaBsJoXsVYXmNwmsllIJIhhnvPuBBCuh5QNx8idpor&#10;NhjrPxotsyBIqrNyeqBfttoQZdbi4p/zwAO8ZdH/7BCMy6GE/vQPbTmKWY/Z/2IlVat/1/93DsTy&#10;eaqmqUqarCvXzL7Qp4U10yzfP320kivSuX4t7MHNmMTVmT+/3yFuHmUfQZRsaaL9fQuqodlQBkHO&#10;Wo4d96LCZvfDKg1fU2WhF4gQYNmf0CuLgbFBFxEBb2pEvhLs+oo1K+p/yNia/9er7TN6jiDm8IwK&#10;vQu2qsls8FpPf04qlBBsysmJPL1xU9zB/Ek4ijXdp3KKuCGfNaQfTePXrGiPkx9HsUip3IbUNlF+&#10;4jdC85vabYX9rkWG1Ga4+tFiZ2DR3/G+0AMXmZWYmySC3ZkSRnLpH10WF1DSchhsFfvsk+E9o0Jl&#10;GslCFi33Bv05pBhRoyYTQ5q38SStlPdVGBaFhrfmrfncuqMfTE8sz6FOE2tFmcGJRlHS7ps/pHiT&#10;k2BIEUtjRciDYbu1FYL085bG9qa09vflModGU9UP7fYEhjSMhd2WtxvVO5jzKjEjDQfCkFvy2cFL&#10;BW8lT8o4ZfUEnQW2D+BWTKCt36tlHAcs8ieatnhei9o02lYlC2oz2rDhudAduV0eI3Lu0YqLfFjW&#10;TPTh4XdCOlRrwNVDdm0/JHvjYHBEjMRqHGto8+KzS9GqcL65vnDkAQI+m2MIgLNF5/Ln8BwY8IsU&#10;7nDR+knKZld6Yx5/WJXFW1eVoELyf1aowY46NoSnHmOfru6C8qNGdsBB6/nrsvODcZ/MDxjckTfg&#10;2IPz/6fVs8D0MMUwwqlpLJCmBd3rGMBHgjIW+2LPbbcBu79367qzzMK2XqiO0jgtK0lQlsISQ+w/&#10;uoEM/asT7KieXx81GFeDWaD79br8LOLuoIHIOj9WZJgQWFry5N6eX4isstQJI9eejyAWJxJwv4+I&#10;ytzNMzXUMaKhi4MWvvdAAZ0EnTrHzavmxTnvMogDX0ZDmqw+KO9aJc/dqjfDiPcVlk2TFUrQTl5Y&#10;zN/UIYDfTPUJLhjHEH9muJ0l9gR4I6aJgdV9/bz2c7BypPyTC75gvrzZb2DlizJkk3l5fnM8aILy&#10;m3hQ9jlz7drVRktSx1d0/WHCI8QXDtXFqDHfW/JjsDKul1h1T/02s5b2cUzs2uYbYROxos5ssipr&#10;cKarP6PkKwa3wrh58zWdFYYC9G/ZEfvS7eezhCCPF4YMeC7d66OXVMFZ58m7akf6cTfp1/Cjk4P6&#10;OYpvLkXqhQRtLjhZ+70pnEeqOFsBnR1fqwR5DPXf0p0cau/C1gq7+o1Seos7voBbFAyEtvZSfsz+&#10;xUM1lnDFUbqWT2qn1SZIQfbvc/wSU8zHbpkGXuLkCb5b2IMBNM/NPbGeOoCAIb30OFYp/EGaPFDW&#10;LdN50EzPzc2P7dVJgrnwSjQDVi1ISYf5aM24VR1Z0Rs0b1LolgrRnUF9pNKX4uTqPm/ktO9RkHfS&#10;tkKqKO0tzGoy8opbuNWqE7YgS7lGyti4n+rvDKriR4hmv9ClDc7UZo41I/+cMLDvS84ntYsHDTkt&#10;eXHT0hKNoOP+4H7/d011sGQXKdzw0+9zH5HuiZ6gUslDdgBLTy7HWQQfEDmDsPx8G4gWPw+xoyWF&#10;XP772tL1Q26ppz9GzWQtSxjhKVY0rv8yrZs7zBrDXWFYRX0rjLBTct4x+0fXlf6fC07EVRf9qEO6&#10;Ue3l+RQldcF6kPf92uCFU85qIFaoeFLhqqGa5ozcyn8J8XG9r7/5DX+0Xt4ch9lw/5TO1Z/LVYl4&#10;0ysgGzMJlLObrIU/nbkLliUqR5r0GVnn7/YQb43521BuyDqnBctq7NgO8nDEv//VNMeh2FqyUgG6&#10;J8OQav40n8Gff2435zpk8rv+rZXq1pbCrCsMgl2GP2wlTJvHGXQZenbaFFQd2rSa3+O0jfr95gfn&#10;s0KE77TPhF3pBWOEx7lfxoywvjDMEeyAsF5bDamdsUOXskcrgnt3HzkciUiQYWIILVJ+xcLgt4BM&#10;d2eAtXnkx5EpR13XfY4feiPZbcYo+WwHgwLwloJVfors6ne3ZaIq7E43VlJbbaXQko/P+arYZNHf&#10;0iavqU/Q8qPhuDmWwV9iL/gzEgJAVGte89NTMaoDvpCUpFtCylmfaYha16PLtwh8eDTiOUZWilC7&#10;Vq+zk3EAZFkYSdsNAXbvQ1ayg3/NjM+H2myLSO3uVYoU7d08MSYxtX45yLolPx/ssF4dgbzuYeQP&#10;h7AajC2frc3xvTRobgposywV52ksLVIsvFdrQMLOdzAyuxpozNFsbE2EvsrLeKfGcpecjunyku8K&#10;1x+LrJc+ITMLMYGYEn2XB11Q62yH0au8UWYm1dPGJklHB21bNCFUWbkYd4WIAE3Uuns++pRjzXAn&#10;jToARhQCFintuhgJcoSkmlBUoPvAnXY8EDNUWl1u2ZMy9FgwXfPZd9+Vh7ZVo/6RZT0r8ISaPWZ9&#10;kAe/LbYLzSe3QzykWvS7CzZyKirp/tEFx8fkNrv634iP+UXHx+dx3cjbVdgMzt2J58onBdSAAK5d&#10;dTx9hbIivYvS2zo/jWdfL0e+VJ617Y81+r0xzYZLCirNDQO0V2/UPpyHwNFUPa8Sy0ufj5e0rGW7&#10;9OjZRp1MrQzcptr6iKUObgoMR8+kSyT+t9Dc6vjFCvLx6IWVCsP1gbEL14U8yjTIlXnKY/Y/ShIL&#10;eH8HR50zbPaXpTkwAU6z3QQIGfdqtjhcLQDwG1e2UizYlZ+m8OcHjcNzR0Fka3NhITnUOOzv7Q+3&#10;6Ww6DpCZ06YCWSp8XVngA0nw8d2Ly1r3TLYQ2zqejjWJudbqMCXdMqKxSfzkI93edFdgStlofznJ&#10;epujdDTLlI5O/r+97DPAUkzhA9TgtyWju/arjosJcQN/8MfU5yAFydCn7Csxsu1pBbUkLaW+hvUU&#10;efD0u923BW/f+APcTWeGQvXHecxGHRrkFlP2tr5IPzpojmqyRQMutDb7UaLmW3uZdRDaFaQoo3Op&#10;ZTClCiJ/bi3LjqGt1Tnn74PqlPvdvHCf9YwEP0I6y2lDKqOJPf5fI91lSQ/3L06Taqne8JEzD1Qx&#10;Dsqd3tLvu4VqtbMDn96HXsFy1+yu5gRr+ISG7438FYxeW//5tOZwuJ2m4jwaqgm1cxMiXLWa/NRU&#10;G8TzwOK7K9vlBa/J+BWXoLtOarIVp51MNNPTx07euaqjo+XlvKw+RJeIlN9TiZMH51ZF08fI0wyM&#10;iy7/vVHFhXNlWnf9YatPDsGrSljq/0HTKAaz6wNNPRdJ8CGBbID15Imb9B3SDNpkkZRBSmHsaKKT&#10;+KzVy8r2x4hUObU2gdskf/fsP0YMTevLP0YQMyAEQ+Tv+aqwDP7IaS6iFPCpq99dTnaPLyzhsfHZ&#10;xAqH9/aird4+ftDFR61CwXXgL1TTzrxK0nhQtRl64v+IOwu3JtuwjeOLhSIIvorkJKQRaYGNiZIS&#10;A0FSmEi3dAw2EKVTuru7JQYqIjlGx0ZIja6NGoy9377vn/j+guc5nvs4ruN+rvP8nee826SosLU9&#10;D3/f3xs+JXarWJNoY9o8nzNJeymWgI5+RiiE7EJEDwJSU1LaEd9EXU4uUeb85HIJxu63J/4qi8JI&#10;Qv0uwq5ZVk1c/jIb4nwaMRHVu/UOkGSY0qcxs7evvNjtUPl03pDn4q3hp9tbOV8T9conX39JgAjM&#10;LWJtk3Y4pfYhJ+gRANgUA/XTQOXohF7cjeQxfK6jEq58g+qQuWpgro37viJ9ocVp2bnll6u43BPE&#10;EL2Enb/1+nR6hfq9ChPNAxf0ML/F247T4QBk3DffAckdAkw1BWa6iSDi7YEk8uNJQj3ffiIw7h1N&#10;RDwMjSo5bzuBX/Zoc31O1/03h4492c1wFUz6K0pugm74kPpqSdkB7y75vohRe1UsggTFH7C2MB1t&#10;EZdPPChzhHlDf1K3qFkuezTBsJxNVXPB+xmn7P76pvtjtFXqCIdd4lCrwQzDTY3bugZ332k/+wi2&#10;U5OfcVrATVr+zA1auu3Nnp/Y+xD0a8FwOEOpJWHrwiCMh4lJY1jy3dq1bcfZiRLP14bFAwAlrfaq&#10;t4+lw/S/oY2iNFvMJDQmimO3jQtiZefj95mDKEGdcgdZCDuLeGm/53IBxpB/ezYXXmuQuvDSWZxt&#10;kb4By4IXZdPJKYsylIYEeFvF+MYAW56lFEB6/jxAdzmusE0cf5DseSC2rVVJDNHVA5JoP6qsgUxY&#10;+PWatf1nbE55vOKv9gAx8vCRXeCL1S2A4z66Hz1IL3CRW0SXKLh9BNBeniWvnctQ7HXI0t0Wds6V&#10;vldEl6OuaW9hRfHwhZONdGC9bd7cPcgwk7e3HKhTc7ykZzI21yrvFKUiEvBjGVxP6AwMKRsG+qad&#10;uUAToemLsPFusROBGrCwric7y8MEpz32l7FH98dVlbbeejzQw/od94yJ1p/mWjQtPr4FAnj0VwWs&#10;rxEpAogy2sJHBBP0df2t/nNQWJedFztFG/P1yKSv2wIV7+4yLg8we2xmbZG98M+SZky+PILqTf3N&#10;y2AN/z6guCA0gZPQKN8dNir1Db4OUgDby/OKy1ow0xhgnwDncIF8Jqkkw/VMyQ5bpUgL2ZU3el4U&#10;nHqNjl0boc6VK0lpbRBzKHZDtvE9QmTK+LQHklq9xRXXaLKEDSL9XF/eibtHuH8pH0dfFbNoSt/C&#10;fHx0uCqqhk2824wviSra9odm4Kzq8E2xBV5/7w3bfl+dlxmSqPPemujrYXo9sAozNAPOvTjK7pzT&#10;IrcRfcBpfLHjeGNPjfGxTJqVYlQbK03q91s1c6748hwcWRtitb4C7nxjRWonDU03mdY+I5tvMbWa&#10;mHWWbAulJwbZpboJNsvkYTeHd+XOY88qJ61j+c1BUSN501i01tDwqBuBLqv8Ruf9WPVAQcY7dbtD&#10;qVYc4BrRpxV7AhpT4PJtuNukJdLRvkmg9k8te8Xd/6gikn5uxSxDGTJQaumz3190eOhDaK1b2+Le&#10;O7T6KJhfPc/QTz1rdb96t/w1Klcl8xE30gdlNK6UvbAvItlMfZaJpH9JWYr5zHQ2F3yfPt6T3JQ5&#10;Db3CdX9LDH0oxOYFUpaz8RZhu10HCqRXZdWdm2cs06Fnwat0Zaw6ylmZKOGNlZ3meb4KcA2GOdwJ&#10;zMJaDqVwNbjOZ8k5JaxrngQsOOfDYwlMWaRuP9ePhyLI36JMUll0sQWZjN58S3RRr1N5tfnd3UtD&#10;eHrVT1UTwUJMKBPl1ozjIXl6QftdUvTTd7gUFkN3n5uZGwWvhQ9f1e/uw4TUPq1IteyqQvHsoRFl&#10;A4BEYM8nNA/kU/Bf4Pu882SK2W3wJ5YlQimE0zOxlkFKtB6vUGhdrFDpuMGuzV1mAhEIPQYGfGz1&#10;350ixlK8RvU1k7gRy6QQ1rWZ3CbJHy5390QHD2Qcct5GUvCTgQubTJhI779QRtpIqtnRU2r5nF+7&#10;mh+lgvS1cWhDi9nA/NhP8X0foOZn8QtEgOoUX/uMlCm4aml+npnPpczKEgm86Y+2vRQtTgr8AEVu&#10;HVJq7xYtuGe+9eAv+Ai1qTUIZYfTD5I+DCz6tZe1cZ886FsuH0A+y0TrnjWdhtFlyETZON4i4bzL&#10;cd0CP6ugqHtJo+onjuEfyRe28jQCl9x9wA3dogFhWx6HPr4IFFb2qVC/U6ymAYEAIMhrdLHkIRsm&#10;f2FZv4bKvp7mZb25tHfniti8S5r7Q6/LZLDeg3FKYCP/ARXD4aY7FANVjK1u2/epauaxpufFN37s&#10;B4e5ZSw8azCJVwm8GqFD2NHGrh+XpiAkJAEyOxc+uPdMOn4+21+VR3K5JivGv2pwVLntxlz3sEwP&#10;X7NvbOxAPFzU6IrsJiSblCYc0wsDhhG8gcoHLCuyNXt5eUxqjznEr40jCel7Io98NQ/vHzSDukON&#10;dvwDkOuuootwq+0dYqLbQ4pI52qxcTONJV7rodCP2KnHnsjcKq590Sfum9Hfix+4akzuSV4pMzgf&#10;77DebVQKzkNESpvFsZMHUMG7Md6KH3Xn+idPw2yVQvgHL8TZvemfOEyPbbHEprJ3lf6E17o3MkUP&#10;Xj7yroU6yQVk5xeljN9GYS7eJyxTItEIhmvglM7OuAKHLqdbw/fLU8TuTApKb5dke4zCuLFaTt5Z&#10;fQMrlDhElfc6d8x1SR3tTaO4KZc3Vc9v+nxPtnt8bycbl4ilnx80VudxnxtzsE6xUsrOcVsH+QyT&#10;bSPxtq1tqUO7uPvTS86W1SATX1o8iTyeTek6YlzfQuaOAczVvumx1g5VM+Ev0XIUf0BwxZAfm/vT&#10;w4excxQa1gvyF8a2BoMovJYL7UHNvWazaGHP/eg3hE/Ubqpvnoo5KU7ez2iAWN+/tpJSmqC7wiqn&#10;3TPd8/rz6yeNChvyj5iDtKFfgfKqnaPdMjVh52nVOSXUiuwVqltyydv9NwTpHDw/jeLQHhHSlF2u&#10;MYNgIqp5gXrIXL/te0NXSwXG3fPiVw4UnOPvUuZtIyJW1n+fA823/vRuoSvHeOagt+Gq8feJkpmV&#10;yahM+U+7JRgdZTWpC/scasycRfmgNnsQyJyp6XBtKB6uHySHFZiqqcYYOx8POVbC+PeQr0UIaT/i&#10;AQ2lLvpOY9Z7YnH2pvU9+ZO/ZLiYp7up7XLU69sIFAC4ctZBaeAEJBbyXpErLqj/5hp7cI2GRvVA&#10;Enl3BvmTNMBYlZkPjFnf0zAliE5K8gVXH+x9lDl8FTLWEux41P3hr80E+OPGVNqQjuLyhWNh/cDc&#10;7Ilb5z+V292jpzDwoKigX0GgxrAJatKHMq6j2GM63Y78oj+EfrylmxM8uxBxr1PxtLOlUUeyLxT6&#10;0ctyPW5ouq1Z9GP+i4cx1tCF+v2kI7T6z/JY2gCGtWWO8aOvlrPELsoaMCu2DX/SmuQFEuq/+BTJ&#10;CitT/r2b5dsoMwcQJog6Nagy0fSSDHtxOG9z2lbutBASBr6KQNcappJW0anKdoGmFYBTPxzbE5d9&#10;aH5Syfnt5qeHt0gkyp7G+GB4iR+xYskbdBJH/IUgfcuhkG8tTtDKf7sqFM4rCYVkeJYa5fGwmf+o&#10;VkVKSTnvI5T7ansWyTAw/4kxsLvADhMbU9I8SXj/plX8TWfeHZods1Af85HTWE2dxyve3hfs3o/9&#10;re5uQrhN/cS3cTt6kwx7z6Ia+8sEHrCcmqdvZScXMnJcDW2yJ6Yqyq1E+Nsk4hA8s+aBMI247arf&#10;ldrcxZC2kaRTTzGVrQPJo93RZ2LJyAn8EkF1iOXp0BYGOcv04Nv08cP14w0mzPd1Rl/Dpg7Lfy16&#10;Yre+IUaHFK8TeCPWLqNqldOtmWh+GVOBdPQ+wWxFVh3kyZCsncA8NtjSwFNKLO96HAqlmyOPPkw6&#10;483Vn0zi65vnlNzJLINplI3/wjOqciqif+6pyKpO2bSJg4X8uPETGjPNgTIEPlSdccwz3vQPLR8e&#10;qZV33PHia3E3q94zaJQeTYb1BGMWsRt9LD2CHB+ApcokHClz3CuKdyKg9sJ14Gzm87TjlQUikLE+&#10;L0H/BELvNGq/Wo4W6n+9wdzh+qwGgZRuJHtYDiu8Gn/WdDBwMMQO1goVvEvkDf5XXuhO0GNPLEhi&#10;1vkmtwDb/E4y3qNR5XE+8+tt4NJDP1sdws30QJHSlKIULKQ7otCgrUzF5YuALNY7Je5+8F+PpoVS&#10;cf7snDhK3kU/2XQCvGHpDQFrbo8qirvT/ph86EqZJVff+BK9J0onrGTiGaGWm+AcuEVbXZTWFLCW&#10;GsImdFfj07WXVHncG9Ppo31zdo+pmeQhs7PNtiFUBTLS/s/vWb4ljNSyxTiePL0NeVx4TVfn9I48&#10;jlKZN/c8MgYEtT3VNgNzPQBw2i26jBVf8XtJNUUfbPH9EdqXs6zYJa5h9HEOzW0Fgj2SSNIv0sBY&#10;7SP8NHkRPwbppQ3i517PsL+UEi4pNMCzjIyh2Vfexj0nW1GY2q8l5RtXtMRUjZVeJ+eY60oxIwsk&#10;CdpT3kaaskFOOWe4JbLLfMp2unlAtLYpSnVC0ic5ZUb9hCbRYyyzxnobxiS8vFPYmJvb5D4IFBcO&#10;Gfa/icQBRLcM4Sp4oIFJS4Kg1JBkN/uPW/7NPrd6gDvv5pjrhxMggIqIXwGapmq7gWgFQtZ/VKXA&#10;fkmI9Na9/CXzcfWi5oV/rtVxsI63pRac+kS5y7i72YmtsRnfSE0hulJYb0PT9qkyvP1z9RM/m7jl&#10;inzs3wPCiCsGYi3sRiXsh5RpXGgjCidHj9J7tRPogokhRfPmdt/kxEcL3M5zZ0U99nLMbStG+43Z&#10;mPoV0Fj43GpOkO+XTLzflwuFmEoz058l6BskD+qnJ783GTUMAPsN2eU5R7sllYqpt2VXuaCZgXk5&#10;QWuynMxuPp0EFAN2VgkDovhk/axaSy9eJcFty6EM8RRb720I6fF94KIj0ZbtSrz9jNtTw/TuYxGp&#10;7Du3i1rHqJlBuupP7431hbP/cTgxIUab15hvWEfqpFXzTmxDBLfR9/bLcUsiGusUDcO+RWYmI/ln&#10;m0/zE/XfXiZ0X2zConqTZVV5VgGL+0ZhyX8vkAtduevGRSH6DVmB9vs/1WmTz5MA6/+LVN2N/kcI&#10;NxbWsv7ZkBp6C6tgkzjM4TthUWds0TSOixvPeTIf/VX5Hut3WcqEys9qC7sRuYHa9DLH2ExbHF5v&#10;7co/yqkts1dQtQM2S/qcYQKTJ2jGuf4w8X2q/GvQVgQKy9RKDRGI4FAtLNwD2oaEE/wVoog9RJ8S&#10;iL1tiVGTj8zg2HtN/c+qIeeU6BSM2O4V0DXU8MKMLko3uj8680vKJIDbQYAYk7d59pnTP1GruEp1&#10;4nsw3TDWhaIUGjo51Dl+8jX6XfNzIbSwqWkWry/MNNrlSBmnVRNgUDN/E9J08Ggz511LbIOJ/zUe&#10;W+o9/Wvv509v2ar1fH4f9X3MuyY+0BviG3CGgwGeSNc7UOgSkwC08Lj//MZ1lQYVxz5si5PXQpSw&#10;Lt+9f3C2e0hpqKboyingBRlu/x9VNt4+5VTBvHl88fZIeoXm5u0KKln3M7TglJ2EPeGcWBZr6qFq&#10;4a2Q45+Q0lo4xUCklPKuH/RXg4e7tMeauqu2DxlOZC3DGUSfe1fL0XWreHcNOaj4jd7K7JzxfnZv&#10;javPmbS+Yeos0Dl2olupKGX+SpWGU9hBlYPkbwvDrJpRAWmoZF3mCsduO8k+NdfBo/ZLeXKc69sC&#10;5VZ2Abov9tco6bwjqXUdXJaPRxx/H2zhdpvN0oNW2+ib9zn0KR/IFyHbK5NWOj39R+MtG0qCxBZG&#10;5KPEMiOLh5hVf43QdG0YUWhjEOcxIh68wUr6eqJRSUHgdy5iZpc9QPUcabeqdTxlN4ya+P6NrrtQ&#10;Fbn4PhH7DGcqQ1o5iJ/ut9MxuTKYd6VWF6F1QdjfgNl4s31mBr7uDNqcyNWlo3swEE78QFYmWupO&#10;gkUDev3bYytdKlmlMITX0HW+7yiEU9ZF2cFQW4dWRdC/sqAHBGo8Fp84RIZ2dmXcFWrrTc8AG4fk&#10;SJZRw7uopa6+WBalAaRn0ddLt+mH2YUG/QG4wEpHg/ALJw3R4ut3fqv9k9ukR9SSmDp+LImJiE6/&#10;JsnRSpdKVwsIDtePQ/CqgAUXjSzliiftr9P59ifciZdzR003/hRbjuPL79lNiJUbUHX5aqpGcGmj&#10;5FwTEW8mdk/ubj6qkxt7uLzvOB+9sZyIX8uCKcAwZhUwXiuL+sMm2lY5krlNoLvEkHbkrMhkisBw&#10;Pri+2SFA+8M2oU+2s+M7S5xDIcaXJJwCaU/Z8ldIBE1RjkM0IL1sRzoGwFoZwSm0pYQ0VpbJm8cV&#10;QjEcObfxa0csCwpqGqMjlL9pPsQIyMTEdMnu4mrHgUmsuEekoe7zHfo6HSe1TY/4nyVJ4pT+rDm6&#10;8YFI4Jx07hpiyBQq0I1Dp61rwYbqB8hhls5U6sNXtwRdIWxL2swnYn8HvvtpLiDLB7Isk5B8xUBH&#10;0kPip1YmTCuOLmvxPVPlDsZ0tD86zE1vdu0YGcfAyTKLfMYxOlTX9T7nGlGUN4fipk8012WhLXG8&#10;MeWU8sh6xTdSRw8rC7X3rP9ZkfIiJgjgkQls7PctRl35XyAAwqPmqCcM+4b9jXAZxIguYgcKN0YM&#10;y1LijqjLe03/3/rWzP6v541kQQHkSinaGpSo9R+V8yZ4bbMX2og8MhgRJDsjNvbv341DQ/h/LPBM&#10;VOvPLC6HWm2i6dRyJa0voO8pyf3eqe0BLGzRY1HW6txi7ES90i4YbVjE584cbl0MI6M6qZKoCyqO&#10;8vMxbTdFyd1F15g8fPlUPde9RoV0wyNnFyXW9+0yOzYOysUhRFmZ2RJ9cKxL/HddhxyVO9qN28yv&#10;X77pnpC5IM9PsYkvc2x4xbVYisQo6JCq8F/JyTC7pXSDXlGXv8d7nKX8PXTFW3XDCIvmiRQ/DR3+&#10;azM+T7a/tNLrTpDQxfYmw48UdMYLOpI0PyBVr6Xk7f/wLvExK8R895IFPlc8lyNhsoL2zhpcUZkv&#10;bCervehFTTMviR8EWwoiK5g82rBOqD4jmcz60O9Dttl+HiNyiPRA43dXsrs/jZerQdKs9wM8HEMw&#10;McKWv2xu/UR9CZOWwIkOs6pp1STnvZpp9UkMt+TUHoHpneMedWP2wJxPXnNjVFiFp0nNuBjBFTPA&#10;sP9zx/O8iwlBnYLe8aLYy+NhyLFG6a9n4vcyFCayolhHT7RcjZpzKMnJqivv1B34r2eH15oRovcQ&#10;rtfjbi+rdAPDW0zz4Eo9xLjAR+Xl0DSLBlrXHy7XeKmXLxshxbkbMmBL9D39n3Oh2zOH8HeQCuKD&#10;IYMUSvxsT9Vn8hs57IMZcXlo4xPOLdzaKpqz404LqZfAjqt8lOxYjH1v/Ej5jQq1tiqeYxIty2K/&#10;OgCbQY7EdvZeUBOdC+3hHuPF3ZOrjigVXrH3iu72WyIKP5h3QCGYtPqeqSf0qKrT4c9mG7VDEOEt&#10;E82MllQ7Jyn5d+I94nTRciLiXeOnqsRXPg+4e7tQyKg95vE18Rj2iy7rBxSq/wpFzO/teRX4wrea&#10;mt5rpHIO/NFybrEqaI+0t1jYdFUq1+kleC6Ryw833CL7RPpJYa0jxxmZn0b4ttdvZdO7atD20XI/&#10;OAxoNcW6j79ZVl1Mp3AO9IPTD5TLHfHoC20cTySzQbCS2x2vIyxwp8kzTbJOMvDtGhtI1NF62CV0&#10;V5QgqkWJ6WmqVlUKvbvwz8g1lqon/sOQPVl2D/BshHVvfP8SzUPUAtmDR2V5o87PhGzq2C21bYAb&#10;V5OeWEk7AZ2iapvT6z+kxnzTpzp/4T6jHfhPTdy6n+jxpd++azFsaOBc1aX0r6FlG7W4Z7umyTCX&#10;gRq3bfOpTONII+eXr7DEXDm4LsVeON29ou7yIURjoszuc9UuLB4oMXBpWH/UIzs/hYS4woSIlr2s&#10;gkxLaTJw3RAIgc3n1crtJJGdtpvGwVfJHMxLm8cZgQoMQlvzxNomOHp9crXgNodmrtE0cBZzHZAe&#10;VeAP1+xIDE9X/Y0M5u4RDmt5XP9L97oT8xbs9krv44M6v4+L2/eHPNzktHi7HYU9Xg3eAlRovPqH&#10;bu91jnoqpvuBZBDn7N/dGr5RQFpuEjg9wU8bLD1nN3Dzq1MEMM5N8bnxDfgTGakR79hCHZptbOZL&#10;t1gICH+W6QJs8yl5v+027FwcNl6oIsAOTghTJFCO2L5HvUI8AXOB95Zr+zvwWSz4xGAlXSY9YKKQ&#10;+Muo2nNHwkckQUSqM8LQYiYNRMA2OBw51qf9iiEGoq8Hpk5v9PtycoG2IIkBya44+aEY+MBGmJbI&#10;ljrrlBkN+f364eWD2Ldtb17PX/LVd/251/389tl+wg7ZcIqUWXaIb1Df9njqwuefrtttCScKbNcr&#10;ZVGF9DSOnIbVyYVUDgi7JUQkFK4NUoAR8LPOVQ2U5bspreqOB8Kf3ky9oyR8jp6WhPYG7TV1/XF4&#10;IhNhkZIhmlEy41o4+WPSExavtHcaX1HtF9cB3DErGOB6SacCsbahOxJoXT9LDLjcWBJyNLFd20hF&#10;DbN4Lu9z/keFyHegk9qXkH+Hvclit7zDAMleO7Vxm1KbkWhAD9Pz+0W9nRAuHRX5MIHViha5YC8K&#10;tThNJnmM0DsMSrSWpjYm3r94Y+zmMo2xSc0fkOptyvghbPl1lue3E9SVdo5jIf3fzYZLUVlAUVcj&#10;Pm6DKa2zeV23yM/HOFJDi7ZKRqQ3fUr9PGLfTiJwLrDoqYEZr+s54JeeRPKcVUt38tLqrBVhsaPW&#10;zHxO85Hudc1XWoC3ebBjtNbuEVtIZv0YjC+K5iounxTzv3fzH6NL9higtI9B+R+pdAcdRJK//vK0&#10;t9eJqFnB2MofwbCBVEcZE1CR9q/xyd/enn/z9M9Ah1uwJyw3sR2vXmzQsXAcyviZla73pZww27R1&#10;d9mvIsJNU9k+8uXrzdLGmo88bvXkniO15/+8PRvgUwv3hNuSTXdkFPQndlemAzoshRgkVZM+c8G6&#10;61B0lc3WIfH0EhTBLVjfE38EeUjYQolHETz0SFONXaOkDvun0e3fjqr27yjdelu6xCvvoeDkycVf&#10;2Aj+a8aWHls61XUy9pn8lnizl0QQTSVtBbT4D3sH7J7cS1P5GyByzLYhBfrmwSEw6wGq6k1sdDMQ&#10;m6jcz349sKhHAZx1K+3IiJk9qczGbS0feFW1cIOI7zPsuTXGBd0XhjoiD01vn/iV/Wk9gNsROVwF&#10;7eWeLqAz8zq/f7uAP6oTFDPK13tJfoha1Eb3vaCJazsZGZhGa12WX2tFSL/bcKbreY0fJawlttSu&#10;7ZjWPL/173eN2ple7deNTRztdDtNzYvCt/Pxmk1gdPcLs80jU4wk1/476y/kGYbRxL2c4jlkjMDv&#10;e0vPpnApskbhRVK1G924Z+mMdqkGlZX4eOHWYMG8+jmj2KStrDOn7fXiwU/x0t7tgbyah8xUkvok&#10;ArERpyEgJcoLtT8yNauOSk+HcP9Mab61JG3ktfaXN4x3Xk79lyl2G0zEw6Y6r/anwRWaxMsWKSWb&#10;BGy6qF6UA5yk9KKMWixfgdM6K6ZibZRkS7kO3viPajqKtE8xfp38R5VYG9ltdfiFztkz74yZ5t6c&#10;Oukz3Mm+Va6UtNaXJSJs/BY6nupsuPUyRAYZctJi79Svt70kBNdegltjatOAC+L+8Qyu7O1Pjn/R&#10;Rd8eWZWxUDXcWVyMtxvuRSKUSKmjnhplJwsfikkDan9Vda5beWKlzRJ3Oz9phCcefZI49WPfqifV&#10;4le2CcTIA+2vB0Wx39ypJ6z3jjeUy3bnjVd7rmo6eLP6Evtrup9UNV29ctZ708H1aze3CgPu7Ut9&#10;9eWYWjZh972KNj+2dfTj1UJq1jY0nt6VO/vOYXH09Xk8Tzr1M1KoK9pmbUJ1nG5k6WaJ2L9/JA/Q&#10;aDF7Zw/r9cqoqZQbRtW0X2588+0HM8XY5zjvMTk4cMHjN+VhPO73ct0QI1xYYhRhEUbZs43k+DzA&#10;GIzLS0uGu891UYS2wMwKWbcjDecl6tO45kZ7Dzaj3t+uuHMsAaoyIdy5WvUfVdDStjeL2cAFMqtf&#10;rVkYLk7/oU8KWZ5q23kKaBZfj6vSY5og1X5Mwc/5Jd3jHv4RtTLo0MAv9a5WiwJJFA9twzK+NPgX&#10;qRywTzu5dhLLF/jSqgNl821yRJXg+Hfb6tx1I4V0ub/jmO9iAjNlcau/rSzNDjQbIq3GpgcKG9vG&#10;9yLfSwCagl+W+bti5TiGUOEsUniXia3fypopCgG1NT9dhUcL+wq2q7exxko/+mh2F3+cjDTyNUKz&#10;4/IeBI7Y4oES7jyFVU8I7FmMJtAooUtjy5XphqsviLkkAEPGJoVor3A/YRByI5zyBXMAkCn2CsYE&#10;nzTJudJHF65b36JcH44qDsTThWwOUe681Anhrr/xc7U0MJdgXNyIMr71/O2ZbtwbfG+bAE+McnvM&#10;y3wdWLkUWNvD5D8q69U4ZAMLAZRDvVYrbWLvjckJ9ilVqK7hVkthOqLiaU2OHU/ZVHGoOwVWFDr7&#10;Nb1Nr7vffoZDZ8xJAgT9SnwLmxsS8idd9izY9t9Cmp5yt+OUApMHEvM9JNlze0SWzMhGZC9T+KtN&#10;fM9aJoxejGjiYx9TjaF2/2bY7FNiu3J6V7g7FKKbGMqwoR9GomBIWRUT/1EBC0abkAjFVMWGuvjB&#10;EsVem8Sr06RtAc3FU0gDt6o8ynKxRyNDPEKYT3GSFOFRri4syptYrX5aECqx7VayRN/lKq9aX2dD&#10;9QPvHmBHh7Ner5Wwl4kBdWfW5hhJDjwuYkn68DAG2THT8i4fVTL+8kc/9T4U9RJYO2wOp/SCOm4M&#10;L74Zz0A8E2Q8NJPXXSrjB6eeW2cg76PDh5i7PSKqdrvRqr8j5J0bsZ4A4jAARAztpURAigraL75H&#10;toV3snyJD2J5cOrLKHe+QR2n+MJq8TKHSXfOz+3NV9LSdbij46J9U9uUMBD7R72W552EsQijM/mf&#10;PGfdJbFL6NzWsG8Qk3OJLJcCJWSsth8pfWb6WV6Ez1DONaN6ZaPMzOx+S65eCZa97ZjVhtLlmd6U&#10;IMZda2iGYS9PfWT0m0oYWKnUTQCRi3ExrkMs2YVGdg0y8qaFv83u7B+GzGDSO8KaiYUtaPWCPeEV&#10;GUgD5f3/HHDBncgmW4vWM8A5a0ccSvF3hWWa/yd++aKI6UJxVQcHL9in/yHuvf/Z+v/wf6qlqqgO&#10;q0ZrVgm1t7SoUUVRFMXL3k1tMduX1ib2JrWpESv2alWNiL1ivloZRUIlREPoJ+/b9/vD5z/4/Afn&#10;dk5yzvPxuO7XdZ03KfW2E9GrmfyBF2+njTu7OuaA3zg7D7+P7S+l0GWq7TdE+BVpMiXz6cklcoaT&#10;/Nt7NLrfZzCLY7cwuOy+QazmrQtLkdK0Il8E6POoL7W7NDucrNo7x6zHJ79bfA6VnWmbnko1JQ4i&#10;No3PGbRS+at7IMepWhdfnhQq3y31WMeyY1yS72XkXFvX2IeZysI5FSlOlGAYeA+hJBBCeroPBV2e&#10;HXMyVKmc4nIT75TP50nTeJxgsH9YUhuoI6ULwv52FLuwAWchSgO6lyMPvAvjc91DE//LfOzyYM3y&#10;7Jp7Ia9TZkTm0SsTQ5fbrMcbRxfvcTLjBC1L4sdss2Ep1hGRwmoR4ETNsDqruIe2EL4H4BrIHEzp&#10;z9zXFC9WvvHEQ+hbe5KZ9oOtCX2XonPG4qsZl0wjKhfI0fVm95zZNkGy1IXeub4czNlo99x293Hi&#10;kfntRhFQqw8+0KxplqfU5KTtTN6MvVawCMP+IPoFBTFpG7nMZWFa4237Hv1GIIVDH3X34HmF4UpH&#10;aGfl6Aj9bji5BTOoZgs2o8KbHFbXh5J3eq/JKF4qKh4jCExxO31lPlblFucpDNPPDX5Arao2BNXa&#10;m3LCb2UxrMx8eQhZ+b1T/DJo4HoTYnB4xWJS6tIhKnIW1tQtXtAo9QbgCyoeIt7GCTOeveR/NxkF&#10;Sgb85D9wO1OVCui+dJq0ub+FaH0F/okw93uxk16WZdxfq5eqdwSzqvYpg2VXDWd5gAhM7gzcvyMd&#10;PWhTLDTjZPVpPBVNywpJ7zNp/ngJchnZZhnxfruE88F32WYfJIk/Ok9M+B+tQXtBIm76rZ1PT2pH&#10;Btgv6kZQQdelsa/wU3n9eoL/kf/aR/5oi86daMeLmFcUBqI8Un53wPRJoEaApO2X65FlKV2KdTs6&#10;xZtt9yEnEVvKn/CaQc23vjGeH6RFjlAqgmlxLVY9dKWn2J2qtPXG++k3DK2Ytn5OsqPn89cbCT/W&#10;zIo954WJfrCFYGEwJbfFdseaapaUBC9wL/Mc/TcYSY415lfaJoBL5x/lkqeCoOooivxk/ASvPb4Q&#10;l7MZ7JNqq9IvH3HtYKc+wiperR/oU5Cm41EA9SlRbXA/KNplV7yI/EXgb4JSZNFeAHidvXOcoZDM&#10;TbiSbWq3lhOaUNwVvgbJgvujT8fY1akj1P2l9jUGLiwkp0Gh0WFE0/No78O2RPRc3d074h1OAlvT&#10;0jq0uF+O0VLLlK1ujCNUsLBHH6uMFqiQKQAQGiKxoAb7+3BIUp/G6IgZYVk22LahIL4hAH2EOpMX&#10;y703ac0lvgejnv7OoPFcJMyq39ke9E+pt8jPvF/+Y3GilL90tDp6Vdp5JYKkPCH4J39cSOYV7ZUs&#10;ThPmJWhLyDP3kdMW1//lO9JIoP8v3/H4VPAkuHoTOPA6zE9PSybu4AsEATt87pg9G35DJPwyCfnd&#10;6pPoF8WfJn/pQkDqMsB4pOD4un5C5nQfDGfDupGX1zfsdKd1+maRFzdI5RKUPS08xpVMdbLSaZ/b&#10;/n2aV7tri8u7gCllRbcIBR55fHTRGA6heLix+zzSicyk3zlTf8Fc/szaz6fca6J67qaDkCaXovPA&#10;bRU3gklSJEYwa/6PWTE4r9buwttmVLAMWxAHDb1WW5mo54bXn3S/fhb6RMBcUDyR4DCdupErSttk&#10;Q6t3em6OYJzukNtCmMpri0tuH6dzzKRg+ssJBL7/VFyVNKdVP+N9e5LSJEVCuaAUk5Vdd+R+X69W&#10;S4OUQ9X3MnVziXKhAWi/fOxixJPqu8zsWXnJK1Evt7vykGiHkMV9XgLsrraa5b8TzmlfV25K38pz&#10;Wqk7KNToGfdm3+88UevXb+k+NMoe8FrOiuz1p3yUbirch4TyKbXUlH3WWy+cT2A6aaS2r0nGRTm6&#10;QTl1dtcCEj0D/qEbE0zehGBdL9xmAUF/6eSHfUAgTJXpLHn2cyJovqbObKl9Ctp2Xo3I6o1Rdqr6&#10;6jFOmoZGUhodKElrk9Dy1JxvUo0gS3QUMKa6YNZpwTXjZ00opFVc6/FA3BytG3oIwjqdf+/mCh3r&#10;+qHMN/ida/oINX4mb7fUhG9cMSu0i+cpfmeftJHJPg0FJNs16oW5txfKG4UlKObzx28VBBI2nj/l&#10;jtOsI3C+CmIHzsTgJHiNsC2kNzmAFBHZzoeVJIYyhUmztdO0dHZNQS82nd1K4jZpC2n96TU4VEf5&#10;rYHpJ45oJcdbcfxttXv0JA8Y4Wr+pauGsEGcaHCvpGSCGPFsxTtdwlAVsur3kdELt8aDy+zSSU5u&#10;p2NXmY88xG0ETPl0+2636ttXS/ZkzeAqyFrM7vENFqohOXF+GBao5s5quE9ywzjg6GZ4xldjczf+&#10;NCN7/HpAQC8tDn+IZEAlNYJ7zRfnHZbFOztztpuG3t7e/IA5NXV/x2/XGvLpxyeSW3PXwKXdjQqu&#10;tjGb7Gvai2M+UWk8+kJEVfj8reYCirIOKbcEyw0HSiG83iwFMOta0A/nH5hQRkLiqaxPNiErBEWt&#10;GQMnjgKUDOk7FMcfOOlYGdyvtanUS0vi6VB4GSI4xeS78A9ZRlr17XfRCsZq3jQ3QqnpnMIvv09t&#10;JJGfp//YpND73H7aQ0+cIhnigddVqtlHVlIZtULe+4HhxmbUEkyj8F7HkqJ76Q0G+dKkzYfqOEmC&#10;NITu3feQre4PvVb8+Ww+TN5bmTFVF0aUFl9QE42PBFWsbxzwWJ2jzQUatMAInWbh+283iE0LNLrT&#10;V7QoznI6fD9CGQMtPToYswP+hlHRIbGMFVXrY8+80z/JqQ9aBihXG5Ddw5JGQ05KkSFNAFeVBlma&#10;YwY8TQyX2A9ml6CFbvk9OiL4jcs+0LSJ6guM+oS3D3E0SFQP7Y1yfx5mymc0Migbo6kB93fiyqAm&#10;YrAdHXDonsX6Zq2M/IuXASdTOlo2nvLR1Axd0gZqFy4sJrz/hBK4SKKfhTmOc7wGB6NPF0BX7kzf&#10;Orwv3qh2rppVTx42yr6qZya+Ttm31ziR3TheLonBiR9BpVaijCYuHOT33C8b+ImkyJXP/1eH/J7V&#10;FoAbHk3iAtFDTIFTWfn5owNbgj6OJQ5g6he35MnS1y1zrp31zD8+XELYvmF0hHC2MWkEHce2/n7+&#10;OsCg1Y5VHNlTChUYDK4YlX4H+Wrk+VJqTvUcrnV7spacW4v/hy9VIJmReb3V6CeZVfps7C/djxKd&#10;iRCB5/28Od+eNwoaXo+viCOrmtQwvp49HqLfjxJviwAZXk34WTLdTSsZy6TlfkRQjqLCX/kdVHbY&#10;JUtgIRkSxulQrFkLMiTZAiBglKIzMLx6mCc3Hp9/fGav4LjhXRgZeEeB+TFPPEk69E+vvnTrnTS6&#10;bnOCyvtJjQoDKmrJRjoNzvAkqOmOwEZIBnOZZH7Xb/IHt6/+C1H7g2ar2yJhDDLzkTsVCh3Dz1sX&#10;9ttPslnW8lH5wqWTsVuyx813U+KS68eL+9mfkkxL+yC4DwuRFc6r/LFfdh/1gzYcqpTCBYo87tTi&#10;z3UxYdtOyxikeAoYQYuoLFFk1Y5o1Ls4sV1wExqznbBi8TvZNkFlJGsb/ABaB35UfWYnKgDqJ3lg&#10;vhfUUBwnk9mqajfqJFXKsjv/mVReY6ywY9UIE7XGol1GH/Fwvg+mtYGbCvjnhjUF87wRTpTaf9XO&#10;oa1GFFAdCsl2kx9lummRnyW0FCMPh2mBm0ZNZo88qRW161fa4y3djgj8efWgFsaCJM3m3EK+u6/C&#10;TSaWTG5eJhxGtDtma9Geecfmc9J0Aa9F7RWlUPK7uz55gl70/KSYlc2lYlx+FIvxWmmhXAQX9iIP&#10;DXwYZTERjvmI2FPzfTajVdTWfF6VDcGeTJ0Yj5ZW3WrBxZThzp6ZISXVq0K38sfRgw9p9BHr7XP/&#10;OzYNGwwa1YM3AqLq87wj5NzFi2ALV2kE9qXzcdM82lSkMUpp8VLM/ejClKcgmZCaczoWu3R89SdV&#10;M45Sm+dqQLoy+l1YxWbfgiiIicnVqKouElRD2W2JVnS3uQmycmdZae7Zk4A0FwcQToR5Hrvf+pS6&#10;5DYnA7ir66d1Z3YLv/b+W+QMG2XZZe6xdnIDnmacTv7eCJQEBSOSITJ2mwjlnEJTy/LigEw5tl8N&#10;EW7CfPTsprEALuTACyIBmjOIk9KAVXhJ8a5qmgynqr9khXRN3yNPbg5EWA3vh+a3XgKcuxxqjBOK&#10;nfLq2pLdIuHJh70XAcl/6WzPiIgLp6mH5+n8Jg83H+ItV+pbrJ2b/t/oR9vs1HPghTlNNwKdgZ7Q&#10;JDq9h+clB0ldRyOOSCj1fAq9dhEGNg/zdIeYdKDihx3tExDNhHuRs7LOBTlbWBksplLeK6HQB2Vq&#10;KNT7mEVX/WXoNAjfqIL48JxUU4JAcca43KUiqQekupn/mpt7Oubf3GGCRfnpF+4sv5E0Xn706L9L&#10;fvm9wFjQDIL2P4LKRgfp+2AQdyGztnFFvq3egHubPzTPxxBEN26DUZVz+/1Oovz7zlaxokpwsMAO&#10;4YUdqs7LPTeuN1Kvv82fX0zqhtxtwIoXyWrkh5lXqbldcn8EkbR7wD8f3qbWJcU/sCgv0/LIa7LP&#10;MP887cw4SZ7T6yFJOoMNVmnMKyv/Ue7JQ8HEsP0nNWm+EUHFGbXnaSJv3+YhB3NOBYqwyf3P/MI3&#10;8FgDh1cZYhzhTTl3F9LsJZ8TNUPdvX3T3YgBfc+ctIyXy2bgYZE7WJaaPkkpxJ0Uo17usfLYbRMK&#10;Yk8Uyjkn+n38kqM2uIh0y4z6ZSY+f9mkCOHwSvTT6cJsltS09jOp7EMB1Yo5H0U9/TTzmtCq+ass&#10;2kY4iOQm+Ipw87wHnMQG1Uvcn+bxeLHWLE7w65oqMk1S1frsuYhmcr/iwVYXiqlPjcL0HsEvRRlw&#10;JNTERx5pjeATx9hY/lz2bNcRwxtNqNHNNlS/K0vay3D3WG/2PT44kk16waenUVyGChqTOeI30s5E&#10;KQTfdCi0f6pQnlAc+umQ4p5lgX9TaP0aKILGT48I9/UCsWx1Mf4RV2aaj4ufv7n3x+UzWXKz/fcU&#10;yAyfn3h0Q4utTcY9WuIXB2XNnnj8Ewwi6ZtxsYYePlVBea1WyOA356gFxyA7WTzgOqPFT0vHl/GT&#10;WtFzvm/u983/E3ECL6xyvivXhOaNcLPvprkkBK9d1r58ltxF+OXM0WD5O8oHc1hHISHIpd7U3rly&#10;xj+nia7uFuIc5PfPlgb1wHGmf6QQ1/vDxGWSq/AmX+OqYwYqDtiLNWYxiUC1YxqJjMyMjpsPih36&#10;KspyP4sc78iHjaogl4e3yruI+PU96SHK2KAcJp1Ur9ZSM02loi3st7x59xPdsE+bZ4M+oBOl3vdb&#10;mr2oiFz4h3YwYKzh05VNJEwltxLSvgwn8ZUftreT3KuqoCrguB0ZDTj/jw7lB55Wz2Y5S+8gsYOr&#10;DSU1Nb9rhJgPlE0BFXiqmGXbnEI2lNgkNg9fcy+y72LEzun0fBcM/nQa6FRD3haD8L1FrVgrt5LD&#10;bwzL+QcSn3mQ4gtknHO/Il529nuxuneGB9w5e8zwI18tDYWoPf+vswK5WpHWFlWlj7x4QVyCVtnt&#10;2IpWLndaz57CRBoPhYLfCK8pzpMrzIAbsTJFn8nJFu9+nM9woS1Y9adKwweJJ7nUGkxEUQRUjCcV&#10;tiiQtDt0XpRE/i0uGwG0KJLIF+mzgtlxD2kaKm6wmA42LyvyXxFbao/WW1mdujbpvFJBFz2R8YQ4&#10;2TSB90JIiPd2d7Yq+hcaDESRHLFBpPU9tcWhwgur3HlDQ02Vdym04Wgo/S5mwLWAVekt+67DxkKC&#10;9sp04aCc2X7Q2SDA62ouZ0OFRXNXujl4G5UtAbwKuh5Xa2AwJd+rrFOTlRirK0yfS0muNgym5Ig2&#10;bvt08l5Jy4sRud8I8EvgqASdSQ87hyL/0rlEeGUZtpcJYw/U1Vcf/NAQ4zp0jTaHk/JKB+CB5cNu&#10;Fae6+jJ13+LQDIEMg6+RBJCvotrYEo8Rz8kAfKWkLV5lRxCsDV4es4626m0hAYsO2GpY+yV8bs0Y&#10;DHdtVbO7xb2mfA4QORav/9hIjhXQ+HB1QyDeOc+UAosJn0c5eF0N6h6g5wYlcg1rbp+z+Tu3nWjs&#10;D65Jc2iLY7/JUDHYu73Bs30lfqDynQR+cBLP64xC7ghxHqN03Prv0wOQCNsQdcuflgXPHkNrQ2Mg&#10;IiaWN41Iu4bVPodTcwiNJNNlybn4DrCH9xmg0LZ7+Eb/Xt49EsNqYKa7Lv8WR7STj9pmJ5b9kbct&#10;/0q87sKBaKa6oZawEPkeGbkp8+d2wXsh4MrFqLwFoXhbQB87pJAKcpgLQs/sp4RyHU65tXXlR1rN&#10;vrnugns9Mk7brzIInuqT1QzOQOroaM+t+QHPGYbxmpuJgeOgDavBnmz/AP2Eyxn5j2jazJRvQEvw&#10;ufmGjGer6eLABagKgiOc5Nyb1+hEs8pJIpkM266IZ78XIT2qbYxgWFZL5Wqj/E5SJnokdzKrn+M7&#10;7WjTdzIJmE/tBjGAo/kfqrA31oWzn63FMb1R2FIqjB4e/+5uqDmU9mTdidDF0R+5pUqBTg54kKz6&#10;NCYLc6aKqhScld8tZMGVEVUom21AU/80kKDfITskzOc/QGS5Ry0msZYmRnz+NeC6IC2gb/K2gJvq&#10;MmQt27pTM+EYuCMwcgb6l/eJRj4ehQ01FibyzVFirBZSj48/ddtwj+zebMrRrP9RuF6SChFfNE0i&#10;46h3iNhlbn2+PyoJNG2bSCvmBGXkIRxfEePajk0fjXshjZ5pqvylK/oBez23q3DBl/ZA32n9ZJXd&#10;k7idUGKge/TraBoBUCfGEKNnqQSsph7p9dLSbObZcmoxb1I0zqUTIcvkjstoFWHqpiUkegadzn7J&#10;hE3GUZOrLyzWX617l9oW2H491evNvFsxMmIc9lEdu2ZaMZwS/Xt0u62ZDGoJooiJm5kt9i2iYTJr&#10;XGmKPbOztelfB8quhwfUoHjmwlbvf6CXinmE7/Uxus7DnKZOoifNZE1FuxtbjF08hjxbaC/RtggO&#10;9lPw/r6ibJoEZZ4KVKrncwvb+8/hFvDNN6P4d327J8QLQQRSG/GMFJSnLBOp02vDK5oEe+G1XXju&#10;CA9vVDlipvIRlAp5M6IFV84lqOUD1AaINggAFsJKAPZfTsfwk94RNSJmZA+rLSBwtnrBVKiXAGlw&#10;ZPe3l+yPb/e/XgmKjKW0fPYEFoZ31DSCQ5/b37B7ZSxYPcj+WbgWc2HpVXTO1sungBXZKpCG2KSJ&#10;4MlbFKKfKuUc8vh/WhWRbUa21Ia/Ozdh5OzwVuAL/ecjso0Fi771SYM8f+lw9DHH5X/p1Gnr2hj0&#10;3k8Y6lFoNSdXr2sQLO0xyT00RozmWEdTaT//4gZSaHZFd4Ry14IMpF5wlf4Ff1voiv5JNkFdkEng&#10;WZQhjraFoORd+AeawonL2e3d8PP7LgCtMoA397GgXkgWwdCrxvIfcL9Wjcx76WtOpTZUwnKMAl6m&#10;KdjoVTtQeuXxtH9403XMNOpqf6gC0xpj/SpJdpiFaawLJZ8ouzWxNQ169Np+3WvTtZBlL8zrl903&#10;aN/RXpsVlKPGLJsc4+Nx62dGjlqUnsFRuEmBCxaG3NtL9UCE94UopWfeRHKmXTpvimYSWCDPK13/&#10;znGzsZsLjDp1yTL+rr6lSSki+SB50ScM4wlSefoFjTjsUEPrg3skh/+wwFNlhKz5TUrfRe3ETWfl&#10;C5ssg1kpjUPNBWXrntTpU7eKKvO5F96c91da1hQKp1BpoNqopiJrIb0DFC1a7Rsr89GWqHRbpMp0&#10;hGp6lde3tKSo355ocZaET39g8MAbC+lP8YIlNPwqM6+z9BVpuWBfSvWJl79+KeqjS7fDLpt3r7lM&#10;WQTL/QcBNYlezPV7nCGF8ViTvGBgHqjfsJ0CMMS+Y//4Km0Im/xM09QGyq2quvQLoLH1dbBSo81D&#10;c+RIYqfdsi7zFjkP9/ygvVUwr8anCK5HT6P/yOORH7Ggh00tMX61q8Z+n72tBj7YuurVipg9dv0t&#10;oFoz9z1abBmJa9sNmFz3w89G227Y/9rMTM+Tk/jvzudb+9OfNLOWR2/rC65uVBJed2mVOwDqKAFn&#10;44Eoivkx78U+Kbs4+fBFf7xD9zwZ1t715XxltXcTYrQKLUwt9b0UM7mWyoYu2PThITRF0XPXPd3y&#10;cFr3KCLD4JV4GeyeurWhf2cD2Hl+sjTSXseKpDvvfRpQpvPL+NdXVdZUZroZC1Ub71ZvU+vSOafj&#10;+ckG09y/dABFliIZxdfriDf3G/PhzpZ8WTunlcGbn7Dx7ZjaeQxHQo4l/niZ7235EQQQrUfZsiVe&#10;lGH7HTaDSKxbB0E+3M6Ay7/W8sSrAgjKfh6jk4bLOq9Vah+IZ8elVq3tFjqPxuAMuKPz58U0rETu&#10;Ctw7QfZptiFSQDyRGzNfA/XytwpqZuEeSXvTJyQvpLfuql/2vQyzQVBUfQ6OnCfd9aI5inAqjch2&#10;Odx/urJrfdLTCu6Zsgla+8HF7Z7DbBPvBiDyQCtzyzk03O3axlFzLJEIpTJaD7q9Fw2rrfd2WhAr&#10;eTb7Dv3cck/7gTyEwIZYchtzY3io9XQZPWsMAYtFHDwyvXzCW0zUp53H+tp6zAfKy8qbLhTGcYQN&#10;kySz+dPU5AgZ94gH6PmxgoSDsUEdDUj5Ku2LavhEsIiKuc65apJlZGSvtvEhgJnrzfOQNRVHz/Oa&#10;hR20yOVVOP9HDsBY1hDtLXEvCKBMjHdsm49svLHgPpjSzhlaUWg3/kLTRK/83a0iiEdU3YJPy+zN&#10;s42Qplftw5EhIzGqcNhDsJqpRH9qQ09aegszvKAR6oV90wIAZpeWojRDrh+qJ4LQRPnpeOt8gyG9&#10;Hk4LHwoQIzNZT1s+y1ELAuW9WADS99i/2z1Wvv/R+zHPmPsi9kO34dFzNU0NfyJEPGGvEDAVX7MB&#10;hunOCccimk1mNKc/a4IXSlBW8Kll1MVasUGzPXt8jerD8iOYFGUUwZVeRyQco+We11/OHZn+bhoQ&#10;6dMRPuoasiSVyfCAjpLnk8Up9VKI8XxajmRSUPsEq15kz7vTnvriIRO8OLOVUTg2dg5ebdR+piOY&#10;+AL2PrgnjV0UwMs0rxhhZKq5gfT/Z1nyOKdLq0h9GV9RGMmEow3cpykzDO8y9sH2IKZML5x8nXdH&#10;npYdsasvaWlOO+oKNFOX+XP+K17+Prlp97NbQE8nVVGhB8fsykX61zNv3tOwnTchudcExqA1Ha16&#10;/v361PpDX9FfujbFvRLOItT1lrzlwxqtliFLRjcaojLhZ3J1oL8pAfcY8K84yvOUK3BlPnLVO+Ku&#10;GPdfurAfw2wa8TSnPXV7H9LoaLMF9tHxwkWYGPkFBwPuXesPqwNyTV7HyoeQTZBdPDTiXcDUayUq&#10;K/bdIT2ymP+SsbbKsWYMMm6KRUkiOvNRmM4y2TpcsEIVENPBg/UWclT2z2p9tFzJlEZLoi8NnhOL&#10;O5mwRYduWhp9ud0Tq4LhCz7TjJTjBXoqzmtlZBHAb2bwZjMiF56LiufPprat4YtLUWITOy9tXwOH&#10;pXwffqNZSKvmduFgJGZb4DdJpy1NIhm8nLvt1tZtVxNWXmoV5id8Wa7uvJbdnzjpMI+U0ksdgKA0&#10;yyDXNU1DqH0Lg7qooU2b9iLbJGT3elFsK+ch7JlH2RmgfPjzyB4suV2zkZkg2C9Hne9fAioA5nU4&#10;rQrtG1wyctUUUoDZHFmLZ5KxUn8qvkqOFxP9l29dJW2lp9Vj6lmZdJuLTDLHLDeVa5pMFt1ODlLO&#10;2Dn4lPjYZvEGmNTllXGNj5UUCHHED+bwQ1HxaDux/axOgu9J4sV+P82kvjIZoGEtmDXK9u1S8KnA&#10;j/pos3FKvURn12Des49JJrvfMyyVf6Kp5ElwCON1oaqvDhBBF5cUqTkLCoEi44Hhl9uyJx4R6n3M&#10;vw1aZ7heMcv7IfVJYNgXq9gPkYsJjaEj2UJ1PwNdfuwZ351S7lno2PwnzYwfr72q56aQJrw4OoCT&#10;75VBFXezN13cH178Je8Gqb4wna1njnwfgbkKlGwSSfJJfbi8YKjyjnhnMynScKrIZuXFHH1wL26j&#10;DrVarCp0NeOn5giAxpAsYz/bKuT2lJR+rDR628nZMn5DLkBH12wzhbnJG4f6U9Vd04efdqX5Pi3u&#10;RQyPA3HSg7LByY6PRmMo8TU29j4hS4df6e99PVx4OU82nNSpmt/+xVcC9BjVyXJm7068iPYZ0CbV&#10;oHmWqbHuv3c5Nlb1A5LAIr7cAeshSEFfUx467QH2J6tR1cEvEu6lceHZqac0wowyCpG+WD6Q7vhL&#10;51E8WaJ+JNNxFuGqc/MPw8X/9KqG/7+1LFPXoYWmfv3fnWXO48dWD6k7/wOGrS8+HkzyxWx1QIng&#10;gBeS3/TFST/Q/Xo/Y+7v0Hqrk36SEIaiM/M/2jIzdeQ50fv0O7ZY3YCg62yGRM4JfGQyViRzddKh&#10;qaLmarfNeu0xyPf2wVnPy1iH7r6Z7WLKzaFp8SKlmSBTld1bBXjAPi+ZmcVhff17zFzel+wjZ3Wc&#10;jvT4eKl6IUxsMryvC7k/VkX9b4k62GAPDm5nAUiYrwLrRWapLz9hxLZhkbO7R7e+RXf6UHtzZbHR&#10;XmnxoZhBIOX9EVTefn0TtbGifJZh9ZOc9/L+05itKHkr2Sm9rg0lh5XxbJKMJjHuPdbvpp/+2Gre&#10;QpPLHK9dTiFqUazX6lei0hCecehkAl4oz72OVT4IsXVYKk1PTDeu94wOId3p9VIO5xJNYonlR8uN&#10;XfsiiD/9dxA8ZW2J0nPNnzifdqwmd7ir6zkqmipeuO0im3Y61R6i7MHZ6xN11yONe9doN2IRmefm&#10;hKgRwlMFQtv7yxDpBB7x0setC3DVYKiM4545ONBksXhUQ1ZwQxUmxBJ0UEIVZZuBxKsss531SPjI&#10;uZc90u+Pm0bX9rXUGWMAHntW5A58o1ftWGV4S2cYJHze2zXo9LWKm5365tQEk/KMg13znMNs0Ib0&#10;0rZVb8LNg6FxYLNwLc8vW0GG2Io1zzMjPsb/IjcL6ihMyPDowsKLgrKnAqXpBaKmqy4XMIfHbrHt&#10;b3cqDSBc6eFpE4QS2YxDXe+evImLAJJ0vFjKiYMj3Cf5zMbcbgxjsft/iHvLsCbfP24YRMUgxABp&#10;ERQpkY7BhoKktLQw6RaQHIPNBJWY1IgBkxzdo0OkhG1MGkb9JKVhwHDEfPZ/3j3Pcb+/X1zvr+O4&#10;zvM6v+cnpXiDbVdqLbYUQYeiaZQYi/z+CD7QOe7QJJDsge7OUlPjL3VDmf/0Ir2T5+SMP12JLWX2&#10;6xKV1AJaFfUqV7BMW5yOk+eiVe0hT7gUU2fA47FWQwo5JoDgwdqaZX777z8+8Z2Q8G7aR8/MCcVQ&#10;KiZQEva8wQ7gfdNcfXkyb0YOLhVoV7aZx/3CmaLo/CHNqCkPMo2zfRHuI92nn/Luxaz4frDl5qVy&#10;sbSMwZFRT5ljrXa2EHXJ/I/Y/dw/nAFU9/7SgHszgw/8Lj/oftWX8EeOuEsP7mO24iMvLE4TeAaJ&#10;X98IrdCcxt321Ws1oWrHH9tmJ77t+LAfi5S2XdpuCV5Lj6Zdzkg43dsL7jKUyO2RrgMr2M3GqAto&#10;BvpeuHyrnOEsJ90W/Fd03S30BrUBV/vRJlKoAMIzjW+OTyr0AAY1YNsao7Nmu4f2vszEFy19gbqN&#10;mNPRLindPie51K8P7wOJ8YUO3DkTIcHeVMv5NJ7NOYMYvDfG8Prw1QL7illoDs08M6qSdpkUqz0o&#10;iVaq2CS6B7B+ZkGCqD3s+AeLnOO2h8mhL7ONvzM8D5KMCDQkgXZDx/xv6wgYH8xjNxYnwxpDZcLn&#10;4qggOsuNI0q3F6xc7Qool3o6Wh94QVralYFjQhnWRZm2IzXPs0u+1lYIlagM/FhC0TEuRpzHe+OB&#10;bujB9oj6G7hy7WY4kueJVBY7b/6tyZZgotcQTvktoJWthcZ0bKNLPIJLT/5s7eBElKyFxwpAZKnv&#10;FmByOhKzTGsawKHHuCJuHCX61fqeUR73WYXb+6lYVY4fLDB2AzSNjnyQ8wiKTNZk5sztoIMo/AuU&#10;RDpQ0UFB/LLKUIg0VvWXnkw/x5wvwidEFwn4zHcMVNgX/BpcDtBPXDV+J1F+n2x+1x6n49i9x9Rh&#10;IqdZsXk6m5c8ECg8t9JXsyTjN4NrjfOjvi3yHKbZre1KRFrQfyyhuDdfFNe/RXITNqCy/Oiv3BzS&#10;1fhNP/coJx/2ROf70aus9+E2QVOYrEWwDe6Uz9ypK4ICp08g/30u7HqjsdC84ThyYkMHS4icoJa7&#10;zO1JF/bH8hGhjoW5VQYwuQHr108sC9HC6Tw7f4VfplKlsav+UHY1mbzkCCSEeX8DTO4hIFJP+x0F&#10;MN/0uXOyxTSQbzatrSo82BvCliKVSwe3VgDgqXTcGoGirgYffGIz6eU/Y722T7iZmJJsFiW/bQB1&#10;+wl1R4goR6juN9hPwnDr8hlvMyDPchlJSbNQ2usWXIC9ZJUHGJPNUynqV9N+a/BrCPfY7z3nG7hv&#10;DTXZJdbzfJB1iqDsxtqqn9Rko10VAZhyW+TxbQA625li2aEYH+SPf7tkyjaUTKk5ZL1BdjD0e/ae&#10;YEnzH/EJSvXqYVlvb2tRnNEFbAZ6kwRGVoknZWHu18O3l2MTo8uy0kUT5SP9fjakynoMpxxklKoJ&#10;/x61qxauInA64EfdD3V/Cj7Ce3faUxuomGLItGlt1Sm+Gnq1Bcr5NrvXttsgMvs5gO/XcmfZ9zDH&#10;ywlLV4MC99QA+qbL3rplQVdLpxSe4B3lmDohQQt9SvyfpyDxAUkP7lguPE74KbT+gCjlVR+1u5ZN&#10;r6xo2ceU8BBMY4S4B05MpwKRTk4h83lJ/D5hcO9NdpzEvPTTvNlpmKPn9UnwYKJkvyqPfPLfKwqy&#10;/FlT3xaLVfHNRYl7rC9pHhDkYF8/XQtTHszKrt+mxMn1WuqFhtF/8ZhX6T8oDdVUI3PlSeYsZneE&#10;miuPiM7gXGWFDc1rbt02jHwxzr+ZLY3TnntFJNxK9OT743XsH9nB/k1uzziw9H3T8T5ByTenZv2t&#10;WyumJTMNGZJncBV7AaWv2gsFqaQWK3XzGizwNuMAP0Z8kvvuwkjwPwZ5lX3O4nLSn5DykybJW30l&#10;yXs77UHpAP1znLAjAX6MulbvjctX1yH3SMQsF3J7WrNfQjmwFjTOeT8dQcfrflXTT3O0qHdXy9Yr&#10;glzMcHlkKc3VC4nBq378VBttlA82/yLr3Gh+YnBq5AgXf9s/ukRx2WDn+hMxu8r+iN5dUmr1j8H/&#10;3fZVgN6wqHWeq/XbdQOfi5o20xgBYYnllVkMxblLTYGifh2kQG0hH9mjcEcNXFyKj74nXbp7L5aO&#10;ARMekbLHCNoIkt91Z1jb1lQLS9fJbfYEWwqYOoB+MOs11HermxSVJaab9ohxTHcmdG8wkBSnE1OW&#10;3DYf+OlRGhvXYSbjUiBKZn0gruS3y+krOlJDx3PG209r6NrjQLrumNn8S8P/a476v8ex/e2iK4zo&#10;s1dyBxlFm/4F7x/60uEOXagQvgVXBO0fpbU3UGeX7eTo8Vw+LfAUgJtRxp3BO3liHHHxnvD0fwwi&#10;rYtLW04Xhgobm8mUPJ6a6eh7w2ZK95rfbmU3TamuafMxbJKnWgIfTEaMBoP7vYkitiTvDD5peFHd&#10;6gaSnPgEqVCCcEaFeW7uMUsbk+TQoxZ+XIPwpIWTfcWBhUHolO+ZWNkl0042egyphgpdGGTiypel&#10;gVGObYJmWxXCPDYEvEYe/h4/dFGFlfKG79GvKVqHjBHA2MIbONJtLcVJny7yOQDhLS//Q1YOn9NU&#10;+A+D0HW+/Fjv029fVu6nVh1aI1j+hkW0zHxaEv5j7Lw/u4WCR9e9V8B2fWddLbVkb7Co1F81zRkO&#10;+Qys5VnbDtQVedUpCSxWK5toMOPWRB5k3soBREg1zL7Ykm++NLHT3gcuaiSHpzQkCNndyvrekN7F&#10;6znvGtthpqa3RwjpmILh8H4irvtBkBNNNbZu9b6fHegMARTVqpymCQvVkN4e/08n7y7Dlc+g2f+O&#10;cubVmOtapE3jX/8uqWE+DFdX5Hfz1HqlAnQiTyDloXEOrPdaBxuskHIpyzDY7banuQHMRcUMK3l6&#10;TJfntHfOEyFAzGkNyrBhpJC8k+bne2/sbkuCyHPH7++N7mlDdV5CHyM4gRyvugyR1jAkeMXwhk6N&#10;VhS13Knxzs/PFpUc83NNw/8Ycq35Ox9qo8GJbjGrUtLmE3TXazAvUdIDmaCmkVKXoX3FJFT0u7nK&#10;q1FKjJlSr05/fKV9oqDeyyRCJYSNd7K33PP1yxTHR8zn+6RCvCb8jfybO15BNTmOo/tra2sy+8az&#10;IDE/ZWjO8kCnCdf2hpov8gfbV8xuyPC+Gf0DdZeR9jzM+HxDFmgIqXb8qZubTLOnSli+H0SGX8xA&#10;sKYsLRhAc6/2DkmTihSY5Zv/MXgo3I7vjsiKj5766TpD9+E296W0TjOvBHq263mnVVzTGk9FnuZ8&#10;5Kta3pVi5Ie68rD9Ov19RqOtRkq7YRBrlSj8PwaZDnFXMns2FiwDIdqhzFw+vZgVubOb6HZLzPQX&#10;3bwGMHjP8mlAXWkE3bMcHDjucTnzmRk/E449eIV9l5IjchxEcxL/1fdI7Zl7XjSopGk4nvDrZ8DL&#10;2A+tJPnINnWXRgXAvH+4/RFdKmKq4CvxPMMp6G9P96OLEuf7T0Sjn8wdVHiQQ15JqXWvqISqt0dP&#10;ZUn23bxIc11uDkGUkbzqQRnZIQboXw/Mbmo7nX6hvPR+yl2+xTaA9HsuAbMcmlRPSmLLDbbwM98n&#10;Ltmc9rWC0oC6WHvQs3rExo0muK5hw0nZO4n0yNScCcbOgN8hAqMhJslhBVY7YYp5+bazUg1/oCe4&#10;T+6o9zgzkQZx2D3TE03VLNHaX71aNaxnO4nG9z1wHzj0kMV505NeyMTProik8zXv5NpGKjXFwxBI&#10;7z3PgnevH01en0oS/CTuoW6l3YSyfGcPWz1Q2OxZZANeMDc3YcC8IEZ7Eo3XmUMDp7LQnQeYZrbU&#10;/FletAS9rai7xg6PcL6Xa7kuxr5VfS4HkLkM0Knbc0HzbZ+QWtxryXi/Z7mL5K6nQ0g6BYG1cvRT&#10;8bVct/j7p+votXZ0kTpB7mqNQmNBcjqTEZoTI68TZdTlxl9GtTJpG86Y2zF5KxUbZQcZjq99YixS&#10;6tdTbFia5dBgyn2lD84lzXd5VurXaadS2hLCpLUxyaA++owPRk15eMXXQmG+MBTYHXIfZSG9+9W4&#10;salq1K3v4Cudt9P0OmI54qnPudfzwcth7lwo+Ep9eIP7CSBn2FWu99LfJmUs1bUOMVmZu1ZcITru&#10;NOqzmKLHUPeGoSu3njrsdVbU945P0d7Ye/3etQSwd3/u8XhznUPWujKH7Jcf1tkls5SjwZdQ33f3&#10;j6iqUgJqkOWT2bMBLl+ptpmQu+uk9WMX2e/cjyWtfVK2NDPbjb2rNNVq2CREm+gJLjk5ki8ZIDY2&#10;ZQ4z1BCoL4jAoeMLDxTs8uFptatmxgZ+6/nHcEHSlK5NTd0Maia6Ypn9jAnlVjZwKXmr8JQPBcvG&#10;UXpcRy5QRZaOXeuhfwyCXN9hfc8ik/CAdh/6uLtjN3QY5Gtulv4tObGQO1yZUmmKkgRO9ZnH6nP9&#10;COVUChSeSncW4LDkuO+tl9s8SvfSJRtouy32otj+gz90EfQIMFivnxHAu+Fai2oiQXhS8NnXUd/C&#10;T9+VsSqWGtCtZLSn/N6Oe8mmZBjwG05k3whBdfymt4IAeRqqtxeVBfUvgZrDYTjBKZVVOv1YY2yu&#10;FpDyBGQ0DyXiqgOWssb/12yVLJgCTgVnHRvAnCHzeM9vc9wC/HTpHh/E7zGY9L8CW3q1zRYLRILl&#10;IyQ6dyTE+tpveqj5/sO2YLac3HVOy19rqo7HifO6MyqVT1+3ROaggD2UaKuinp6v7yIHMaI1jUIP&#10;7yi1rPSpfaYDFmsBZXZdq/yKCwCtprjkJ/8YOFwrHUQB/IrPToXvxXU1d0UrPv79LJ7xZ7ALmfYU&#10;Uu4iSK5QuKQw9Vt0A/ma4crFPzdDuF+BveQ0/H+exWPq2mJHwALKOzsRW+eb6+NWVUT2w23tvJqd&#10;asoTGJ3FAeYvAwfVc8dpbnMdU3xpQWaCaRdbsyWopdQz19K1CVWdRCmwcVtriB35/ZcvPBHnw1ZF&#10;3xs7xfyi/GPwWRzQ7XTil0Yp0ecPjdMW7Cl+BNuIBcnNeMixAfO08DwmoPQoajTJvrR0yA9zBzrn&#10;XdsiZ1iUtXw+dZQGPa0jY5ajon1LqQYE75IZyVYFxUb48yqQu5Oh2Dy7M9SRFP55dzlZ90jdDX5V&#10;8+p3uuORGjK3Oja8fcguSR49dBtl4vVw/n0S99bl282b0z4bWNv0Zy+aWtsNfQ6vL6JlDx+AJCM6&#10;y73kIJhBzgZKM0u42grzx8vWOvx5kQ1zLZnDxDpy38h1sbTh7zGRIHp5mdFjOid2nHPWckctXC9F&#10;XxHG1v6kKbQD5sz3nKWRd7Zky/zK/5E9A75HaooU3W1ouO51qeuK0Ff4g1AY9D15nvZ6muDgPmrS&#10;+mhdaUADMJbH4LZa5Sjm/ikGnTNmwPI390CQID245e2AWrf9uJfRe0jVfJVw+qgA7jECxwD8PACK&#10;psxNGPtKIsrETbc8mzlSFPnw8J55ZJgXxIC1SkjEn21Ge6ozJORNZvbXVf5Xt7VXQ/ojOko9fUNv&#10;xf24vcW3i1qPMUgbb+GJ6w2lHkztLVYb0de8U0LR9HD5acLy/ENPpRsQY8KEBMsRY8XKiqWbWUh8&#10;lhcgs6MGIHwRwx6TeUM2tJyudTMuG+76MfLzEuQDXSWbRLZKO5xaah9n/UDwETWpGXJzvXWhYd3I&#10;3XhqljXyOt3tNQq1KE9uo8ut361n2yPMWttGD6f3L5THfuHh2dVrrB/MAkpHTISk1hxfU+cAKcGn&#10;IovomB20hXSAIMSBf9pq/uEM3/OT9JIsFLv7etiuNthdQYRxMbMbIKqoYil++xgMcJ52IK4Fi3bn&#10;wSiikPI1pb0pUZRfhWi1N6KUqOIsWSOH/tjjrUUw6qgJtinoYuMJBRL/7Ho6N0r2LuJ4BBJW7FSE&#10;xxVCyK2cc0nhL9oUWJSutDEORj/d1H4cqx8cPNeM/8tmuIOa7RACiYDuRRAhJYRCaofZ8BL26XFd&#10;6vDxSy5660r884rXbXloxXj3y2otH6NUy6wD3RY+jqmnatP3ghr9CSIndaRjEcoF4wVeieqHw7MM&#10;BHyiHmM97yrotKmkTyK2vc/7BdOw2H8OkVVDrcVX6W1YGg446FKay3HbgJ5YhnvxnHXXdc8Xmy0S&#10;pCw9ks5mEHcNTrKIDFFaCd5J2D4ACKpAoGC0xX5c697b/PygMNuWKIZXcpX0vvj10M9Ts55yngdp&#10;RfM3JOiaT0G8g8U71tB+E2BBsF8nlvcRp9b5YI++APJAcBtSd2F9g3yiISvAO/W7WSm1rE4sCHGH&#10;isDzBXELHea9mxoYuF/uKXOxfVSZokuMD7qEcc/PRq2ntOeRuTLV0ldZI/7Y1qcUkv4gf9FVahUW&#10;Ji1PT+xGUrxRRqMTfCpe7nnpRaNrNVfy/CrrdgaJ4pDwrgOLqKIkg+uVY75bCOAlgNitk9qsCejT&#10;gg9l71cblCwwm5+XUhYjWujs9x94uoR06gQuNMOyGnrnuKL03E1Pg2DZaxe75pVpY5Q+XXjLAlV9&#10;+30t+T+BZkhvHBVQaFdLNSZSdu6X54sTb438Y+gbOGSwqvc7+7BVft+DL12r8S301c+oy46y/SFX&#10;HL1Xyjlpdmgpo4SnCnHcUkvnUAff1NmmttIOmw01mEPKzoqnvpKcQqJReEWkJFIJwTV+9TKnjH4C&#10;mTAoyBDPp+TwKsYGZZAGf39OfYN+jv1Q3dp3gLyT8wu9JcATz4hoE7MNHnTHnjDpB8sgNZ5tZG0Z&#10;Rdkc8jiaCQcRrcmVKYcnbs31Y65Vd8brb9RcNn57RceI2g21mwxn0ug+nXUAe9RojJ0hMrBEVdHM&#10;w+T3+KPrDaN5isi5nPzsDI6OzxV0/mjyLAvzsVeWGVbEs0kiGn5IUauFVK4b5/9R4ui9rogc5FZ8&#10;Lj/7hb8kwhPFNtvFR837HcngF7HVTZys7pORzIMlJ0ICB5oHdLOtyB/PxkrtDQfXga7na3JKr2yZ&#10;BMZtbfeNaHI/Yo6Zm4Ea8+lcrpsezH4ejWsub28q8k6c0VRW84m5hiTrUBKfr2lOjigL4KMCkrXG&#10;gvf9naNupN5UoWJo+mTLFGp+Lfvw3uStxC/1o1bUUehqsdMm4eYqXzrjAlMbT2tGoy7D0/ugDBLL&#10;nMFw7jCXjQHB6P65yxiN/euqEirnR9b6Q+IRhox9nzgeQlMBhtGKxhVJCCnIlf39eZ0W+ieWwYoM&#10;scZhKtdf9DKXmfgIiYRifH4Hz+aUEsXTbxKVXJjwMoKif2wfxvkKNY8qSNhAsG2tNx+6Mjk+mPzl&#10;rpezZRiiZoFJ1uDfrrFPMuf4tJKstDxYsAK4LSW5Y3i2l5KSBeS+KZBdoKa+/5gkuKuxxSp2qBvB&#10;vBm+JX3KHl+o9hzogx4AIxWBRqzl61yBDgReFL+m8deMIQKnKU13D68G3zVRCRnUO6LriGaNq8jD&#10;qJx9V57C8kC3EQ9bqzSphVFfBgNNj2/fOT4+wQLeeETuB+dlo7ALr78LGvVSXgd97Xt/s9V7gcaz&#10;RM4KJP+grawA2Ier7e033jqsjM85aAwYvwG45VkGHZv5cD3GbBUTpc9DbsxQpkBCpz1LUlwHT+eS&#10;UzMMvs7kwh7b9T4tZtomNLhAI7+NmHzNnu08mFFPiQ/7gJD3bUjYhj8MmtiPzpTfMGhjMjk3VNSZ&#10;zhT6vNIPGaza4XdgO4BkAxkD2IUrNz2XleLrd6Rf0s+CiRTfV7x4B33yGK11vGQoJqpsqLsMOCBW&#10;xKwiMEZBa6JOft+NeN/vdaIkz8oT0bcSF2pyih09jON9LrtGUSVMKxywC2Ik/a1cGBg1272hEqSy&#10;v24XmaxPe7dxNfJvBM3FwtQKitaGNJcuVT4UkujPz3YzY3+jMIiqj+yIR39wrHI99MW3J+VQQqU9&#10;tHDGDvERT5fGQekOPmRgpXLr2+285IAGgzf6dytf6VTOZ7QCp983tRwpZ1T0bknqfEgzHxEhh6bD&#10;H0X05Hs381XpT1T63r2LdY7DXTNLwdwr0D3Cx7bPPfvCvBmkciJtxW4qA9VZJaZHLC75qdATMxTm&#10;UHxm4ddmXzALoC7fJLvNvanwwGZPZZrxuezMCICxAB2LK9fvIqSyn5Z6NqATHRwTrcacJqQMW4iM&#10;BghT8b7NEqQQLHZgGN7JHp0AEr2qLyQc+HRDtS8N2yZAb+LpBRw0Sro11DNl1bm3fvB7nCWApl2W&#10;2wGtwZ2nPAHmAkJ2bXQAG7QfFy6YJn9zIrhS0abTq5T/VzNWYmCMqBU4186sIDB0Ylq2xXEDc8cf&#10;zHXtBLXiv5GvKBo9mEIvv/7HICFFj3MM2c/aQa22TuTE6uVP5w3d3+y4NN1uRS/WyqjS+hkCqWZk&#10;ux1XTJZOOE1d6lAxvgEffGzvJQGF3PFOHyPpmsb/dgl0YFrjLqF8WhnBfZgQRdCefah5EU0i71D7&#10;4fenYJY281TvfvZQ5pTgyzmJDF4v08SKgtVlsziZbge4bMysUsajBW5rRnvDDug2s0pDEL1UuTmc&#10;UWoM/h85kbx8zMMuGXM1gvH/a1X7MZBd/f+n9SpLjMRP1/9H612hyxzUqW8Ej7b+l8r4gWDVFvuZ&#10;Dx0FTpjfjw+gzv9UBIZ1jFb6LDZmeNyS6l98KnKjPpy5tu0jhsgm+Wa+be1EVFsWYbcmKEazVFrm&#10;z8x2JFfkwrB8rtQ59p2bMNyNEdWuqUb5xaOX0X4lm0U/gOi2J4u018jfvo71KIMD6aXU4abm8lsI&#10;N3po8Jmfx9KHyAsrNf/dOUYrwgKofab7CwRWAqFlwwRH+xxw7bze7bMvdB/y4qEZIW1b8z3KSDd0&#10;qSMBS4CRTixGhna2Le/yO/Nx3gPXVeSmzDVdomgtSJp/pGoyObL7lpEUC6DLUAkMp5LphZQ21X7X&#10;B0UPUc/Z+YYo9RkQcbklFRVRobTig6UD4k/0TxQ7nvgI/iYY/ojXxkWv4J6iUkz9JjxKgNh7x0GU&#10;xO6JDVdGM7zdYS8XpY8u58iKcRg8eX3Ebp2y19LpT1wruyN2J6Q8MIcgd3uTSoumXcoqRj24/rVy&#10;nda3spr+FcL7LLU/rlSnrKtoDlQ0pOD29utIpe01RoKVa0j+YtrnLLTLSEiUvYNMd+iZtAeZmBa8&#10;VqnWVMKvDZKb9WgFljqqnkvobrvVKXhLnTw3P+FZpRkf1xQeyVYrWcodpw42o79T7P4zB9eWfeZU&#10;33JJnkVPlmuSEQX2bTIaqldWuGrnhmlOOrebjwCRVi4bj7q+aEs77UuvACvm9IEQ8kT63eax9CvA&#10;DBNO2fpu82lVgrsHTu9kMPqVMW8esWR0VTn/MSM5NNkXezVmsQz2sjIvV7+9HF/9PactfPSeJwpI&#10;nHAcPXvZYjT8y6WTTchYe1htzK/i8458AuZeZsRiFG/hVSHM6/wdMDLY+ndh1N6FhqrXva/PNlY3&#10;bHwObLDGSrMvJA15ZVG2jFzih0/XUGzErSFMwu92e6JOYpi7MAPbz2mE0hw1Rg9hMiLgvAbb/dT5&#10;R84R0eCaFHCk7GbyOfIWFVzofRwV47xiH2qmG6RuFuB1HKRh6K/pu35TIedYbuCsmrJojunvhEIb&#10;TjITinMCIqapxVS78j8Obk3vKOuLRkjFw6Ah/1bO55U/+C8xMIFZloVIytjJ7mrw51MtcsDBVLBq&#10;U2bIg6umIxGfK8AbX6mwlTnvOMuXLq01Q+KWqsV51WBBlomV4SW1ta5hI2clNt++RLsKmNUGMnwL&#10;iQoowuWvcxmImMS8cVK73nG1YlbNM+GHaOzm5ol2wDeZwP2nf/4xJB7v28WxijYcYLl55MIcqvXH&#10;9iqmGnumVXZ3HCupImt7rFobkfXSuac4KjsVW2D9eImfWRd60iYau1ZCkjlheC7ySulYAgUb2d13&#10;lE2ZFdlQU56x5s/CpEcQX0YsUkuLvY7Vo1CvfR/e+dQM0Gdl8BfDBuKCwk0lu/lnWGBDqwu5Ie2r&#10;ydT0h/KlaYdb5yhkCuQ+iKUHKaS5e63tqln6nKe8dd3hnavj68HZDxkCzqw6mjbWXAs3wvnC0Svx&#10;tXKGd+NN3n5HAi58K5yip7OSjsOci6fTp9pyuNlY6vVdC2EGDtSKC/RlVEf1gTQIBwNujwzvWk07&#10;7xPg3iEVabx9Iave6unxpn2MlOrGjlUBkDy9pNsz7wyKIz2bb2+MRZto99aBbzHJO5M+f4kPDDt5&#10;M7uyq/0I99ugaWPOlpwdzdOdKb2iNyMf8tP+TcA0QgMYuwFXmpoT5BOWjkkt3rqjLonDg1NpThM7&#10;Hd0CmsNYbymzHkuxMUfnG71tjcPp3SFRqFpsouijhG1HzFZrRkBYXISgFGRdWo6WlWq1T6sM/Db1&#10;pHTt+3LSmDjsu310D5kI6vmt8zzo2F9jPziD6HXYRGTJl5gZ2JSX6MADoHSphJT7SF68nJrPO7Gl&#10;v4/9YxkkPc3kSkcoz+4dRmeObxzK3dR1EoCM1LEPynh+g+lNGuaTqG6zcAP1rvBAoWI2vclsEb6o&#10;WsMYhoN3f/bW5HTncNhK3Andh+P/S1760cPa5f6XNhVu4oxq0d1ve/87U3k7qV7AcpwTrZBmOqku&#10;EKOTrRMV3LVUSYVQ5dVG3bCR2lLivTZalmZvbhsIR6ZNNcy1U7f5s7a2fQVkohmL4i2leif+5Ai8&#10;rDHGgwYMdvqzgHYt5a8Hdsy06aKTab1eF/XnV/g7bw5G15wV40pSy2apqnj1bDd4KKVVeH0hrOeY&#10;pL/wWHM3WwhdELnfOrKxu/Zp1LWtfmrWhQK1efD87zMLh+lBVTCGvzs84y480CjiCZolCkOC4RPa&#10;uXeWuthr0hHibhkizSltrQ2qvahANYtl4RrO+e5Rt4tgnzr/W2zSSWmRyFEt32ff+N0dNGhW1Vza&#10;JkycapHKfQ7C1UwqsFlKrbGk6I+Fhfa8lT6uGlLbs9YHuzsrR2ghKqoflHpu3qyKfDa2Unwh0nuj&#10;yiYBQVrgrdrKDkTXR4BLaEZzgrvK40+AFezorfD/XU+j969TDNilpux63BICvcs1pK79LQJyR5/m&#10;3N6WXtqQPeFO4j60IrAvg9W8HVwyjvr35u1sXthGGETMPEbK0Y7Bfj5RlSRBdu6E5iMVMsWKpdp/&#10;RQB9t76P9loY37tGHy5gzcUbEk8xG8MPOLQ2al/bmqDD3XnRpK96Mm3HI+8FXU5Agg9wK9RQIijZ&#10;FHLffwLmin6+b3HYGVDy/1B3nl9NbuGbxoMCHikCSpEmHaR3IUBQpEsRRaRL7yCdUFUUlN6rFKWE&#10;3kMvKp0AIfRQRUhCSSgJBAKBM/nNp1lr/oBZ8z0fsrLe7L3fZ9/3dVl1nmzltdfW0g8sd0YVtIee&#10;KUWhA8DJGRQl/64YT0gANC9yclTht7IWwJG69CXbEVrXd8kzbiePSx8d9pQd3xx39xF4MI5HDsSC&#10;frZQnn1oK5Idos/C7szLpYeYfp053tpJ0l35kOswEZq0slMsHuUNytHEczUUHPps9bbdjdTzOhDY&#10;/FfL+PDp3D9GDijSImtJnBSrO9ToEbVT/0R/IbfLHIpsHrk52xqOsy+YebIbe5U2QX+tMBnrA5tz&#10;ni1mqqmpI3fCM/a+ngaG0p3l9UwFQqPF3HuwRcTxUWdOqDbYR9zDMArUSrBC9DB3OnGMZB/U23RX&#10;jp0y4jSutcb8/yccHGVk+IRdMOVls76SKct7Tni4XfxjiIBmh/Rx4pkUhoLhC1o1Ob7j7v9XN391&#10;fxtQ+9dRK/7ZxUV9xp0FTinGEBf135tHx0cH8HSBj+x2qKC4on45SKGcHk5Tpm1uQbtdjFdf/O2L&#10;X1xyUtStfYwobqPIYj5bKzLpBiZzbfXEfdtgRVv97SdZ47C4OV14WEtxQKFPyorbjU76WYMSXjLd&#10;cd0Ut4guyvIk8wyFPAtfTYAs40TNXrb43VtCDRgu84y/TZvtPIl2kX8x7tZnT7qa7elFApWGwEs/&#10;LBl5dSV+z38MVj+dykD0weNc0YxQDTtzhhWJxz/VpMTmT8MNDEYVHm/prq+9D9Y9E7ik78R0rc/M&#10;7MlQ/kN/BeNfAvYCKnDEj2MVD4rKRf9glOHAUPJBVrjeS8Gmv2wgkSYXdxAGcqSJlqkoIZy1Xbs3&#10;KaqoptW2BahqOYkhPpzBxLH9HptOGnHkkLdIQBmo3RZH4nkjxZV4Z3zKNdXPiWuUA01d3N78HHvW&#10;FdEF0J0dZ1xfeUM8tMkbZFSOV/528PhUIKg8zJWuFjtBvM3Ji9gcY9TsfIRnzQq8FOAGsd4Jqawb&#10;VbXfmT6rPNBYdalgU2AvP+kEP6Ydw7R61vjOWgZ9Ho3ZvOiZnLh7SICaELCFRjFN+LRR0pqPdyht&#10;Mx5H7NnkKi72/jGvFi5daZ+VSy86X7Vm5LQL4HiZHML76KxxaJkP0CuFW9SbJo9VIwZUz54aKLfu&#10;qFdPa1gy7a59pqlSXthMGi5LXD6QT4BFZ6tbQPBO+ZLxOazcttl3M47P84QN52T2Lc8mubsRCA/6&#10;n82zhLjYDFAKrnQqRsdYcml1UioHO1+hmzapfGpJanRTy0hTlbdWY4DkglOHh4dO+vJQ+zzSoICx&#10;C+EMSRbYRJfh2w6NmDOHTNVcJFcTRkgv6UO47qW2I8cXGu8AE7xxbhCsCkEseoyavZuTfetF/wc1&#10;vB0i6ieSOrMo2gqrWK8D5zhvani4b+sErzs1NJJ4tGLVPf/aTTj97G9qqq65STBJLqhgyav5/kPN&#10;macWwokGIjUMgvh5VJk35mQMU9G+eJKnFvr5DkssRJUDoipnWEC2o/Hvthy+8WztUCaDiRwUiwva&#10;bSMWJRrqJX3s80W1WtNWvTJtKtcRcUR2j+BcMIc5lpMsNz5I7uie9tnCkysBpF9+ygLQCkvzPyAy&#10;+VTnLaROjsUy5v1RquJKcJj6wiSPWWStEnQjL+eCrhCceZpku8cBGBKVB7pplBJeFwmrRI1hv3C1&#10;EVWmlrFqRm81eDyELef+tl5UFISTebi1TbGtnmbXGOZ26d7RyYNSQzWNE4aMkb/Te64Sf6PcQtLE&#10;IR0KxROCBc9ffbZElPGMzaVQeW05I4gkTWbWxqH3vx8a5AOt5uVhSpN+ARW76XuKzcPciD6pFzQ8&#10;rBKX+d8QDgRXIfsOKTNE3hZjNzziM9G+2vD7E6GYe/k+bS7MdxDtDpDr/ahSdIwwiZ7eEMbcOL9/&#10;/KFXdmOSDOSU9bB02LN1cW9QYO/QCmvT/+eOH0HDRIm/j/3yFqcJlUCPtnWInOSn7179YpBC/mcx&#10;hrE3e3BHoiqICXf+l29v7M9WTkzBCKamqgl5sTHzB2TREpYSahlbiuoXtvUISXvye8T4WZmf7gD2&#10;461gZVeP3ZYdPtob9G6poQ3IwpRMSce2YtjFYDY5nV3l/PS1SApCj+HLZKBayVwaFBuiwqWoHBSK&#10;Rr3BET7Ut5Ujw60KdM7zbAWF2E2KW59UbsgvXwWXSg7yFMSshNE6edmZglMhDbJRdu624U0dsUin&#10;nL0k18BK8Iz3ldYyhJoqhpwLRA/hQQdT0wPxdZTXN3C+GRFDPvn4O66eVJsBEvriGDoanwLX71uY&#10;RP67nb7GVnHt2nKb0ysuhsJIGLI/P6I8KAQtYQu48pd9Zn4XeMgWf3znG8yD8FplWQsBhWyJIG4c&#10;Y9H5AskHs2P5bSWLDyyNeNs+BtXwCiWM9chNAoxbVG6z5mO5Vxh3uPdrR5f5EW5FLo3t7nWuLxhK&#10;KAStwMyrxZTk2E9w4rF9srTRulfg+kyo381hoMDGuBjqcMKxTjgDg46/Q70lu0rRT3Gpr3gg5xDU&#10;CR6/9jUrIaC5zGnVjVVmsRG91R45LMv3awqfPzuGet7X0zOvOpoQb5yDvmOYXAyGuUNfSd5NvvqV&#10;Aqrz9lbtFvqA1vNxhRdmm+V9a7T74q+lSdAlTIXuym1BRfXP8BHrYeJbvKriIzgxaH/2XQ842ebT&#10;80swJ5vlr6i9VUl06N2Y39Ki+jNx/AUtSPJx0T7OoKgvZ3oDn9tfsJHTFzkfaMOMawtmmoAP7qQd&#10;JbYG3h4NIX7bCbSs3N38bSCerzpy/tJYPipojai+bnPHtNgg4fUMNtVGi5n+iT529/BpQPv0pd4n&#10;e7bzuPv+fudyg0dHuAgIkjzluDwcvfLB443HYgPb5+vMJPn7hOoxIs81V5STF5nG9hI64ai7PL0r&#10;6+eusP68nL6QBZ+IX+LNumdMebcDjg88tCLkcr4IXHyTnE0M4lnLyZ3aRLo/MiPrwcYGZh/t7NM6&#10;3/gdJguTAF1a4eyzIprCCL/t9UJvaF8OO++90xSIdlQTR1J6pEc5EWNfZSMOC2Y6ffw/3qi6bLEB&#10;D3D6N1IEBOUhH8Nf4TZQ5rkRpVWK3cjJJ9gGp5QZWQpFu38Zn49O5nzp6PJ7WvQ/nnVlTWJBtA+B&#10;Vd2h09M9dUggmsa0rmm5EE+7dbOzT4ZhkYGIM/CPVr/7iNx9k3rwVRH6l1O5KOrscC9dQ7hOVqtW&#10;8mfO/20jE1B5cI5UJsreycTGGHnJZBC58FPFnjXRU6agrkVT23eK5aAXB3dfAv6jsJcfkKy1SiiW&#10;uum9165C11pPaBoGhpjU6LdItUXqyr+TrnpmHkl1JdQlG0d30D2+/mYmsM9Q/uk6ouiHtokTHTZ/&#10;4kJNnfcdo/AqV4g7wdb692Y0lY1ryPahxN5HHWkrD3PHFNlH1uEE9mpYfYr4x4fhReEMzs5DEr+c&#10;Xl/r4CIWZzx9ne+d0XZXN53k90M03K2Hj/w8qDlpGh5imqGxqoKveaBSUKzKvY6F0TaLcjrOdH1N&#10;qvpxpUvlsoW3Iwk1U64z7IVFUkRYrXtRYJ+6ZujDBKOZIf6O97PzK2919/wtudQ5h7/6B4Y9T1Xk&#10;UV/ZvTDPlBTHuJ6gIA6//yqJr25G5r0xr7x5PMnQ/oC5bCD0c1wLptY/bzNjIaKwZCfK7WK9wKHY&#10;vAXS8bq1g86cMZr35ebWN2AjUxFYmYnLEhBA25TKNwk5FF91Z37jweRhau3GElC2qHh66Wf+FxBK&#10;e2q0kdjkeBJnGa4kcOz3oiuMFeWTRuRvsP4ZUZZo3/dJV5CpWYr/8iHlHCc8WD3OuHLYufIhB9Kq&#10;yxamfJSs8/dN5PUHcsZWbIzlg++Dr5I/aMZn5PKe8LTpLbnsccPcaFp4cfQLYZjm+4a7Kr7kdaoQ&#10;I2xSpGu73HInKCtfCbkk4f4ENxkcSRVDfcyQGmQh50K1W7ir/pbUOd8zZF8J0pOIyw26fZ/v3QeP&#10;ER9Tc+8WgxyLj8xXiJvSxfYoLO9fZl4rE4Ca+Ut4xNq12Bx50tnetlBxt3ZmXWP+IzU/RmYX2+a0&#10;haVxSSrsSWjC/Edxzrmd1idKWhosxidee8/XUfWD6HpU1qpcWaZqdvXngZBFv8O0B18clVpmXMht&#10;33Vd7XMwPtSl09sZzaXVE4OKlNp/8Lvjk6Wl0q1Yrb039ducf66asN/FIQ+24SUEK8WiwMdfDgX3&#10;rl/jFJuIvA6BIK/Aq0dWRIOVsXfXZe+Lmx8Nl7jGB3dA822ibp3BnORDmyhkI7+b45mnriPgqu2R&#10;Dat6/7zbuudnWl+GsQTm7aZhJm9KLRjAw5+IW3PHE1Wpoa4TXett8sAJ6O6sbfqgjft9h5uVp1cI&#10;df6G2cLsAj0KKdqvPMIjAYTaJqcjwCxQOnqKBdRvHi8lY+VR3ZU1xjRB5ky9Iz+f+7GRVQX08P68&#10;kHO1FNJchKboTddzHxhuwBRiGHYh1iBv9eMD2MhTTtjRtoDU0kDwXI58ksVIyA6YdsCs+wNCesVe&#10;4c/SIYInqmcuC0IeP0aM18VehpkWuJbtdYemvNan+pZoA66Y3xJ69o/i9vkUpSey0NYZ93losCYk&#10;wIDDQlnOhOuaJ+JPt+eroObKyJQby73pgmIjzifOI9utfU79CXju61+k/iDp5OnbNbu625E/GBBV&#10;XAEvEp5UjXB96vNR/MguPzyq17MfEnwRT3xAUIybJDAmBCXDvgqxPgxAUT9VDWBRwWrnC3N+6PTt&#10;XNswbuNPf2sUc8OGQ68p35B1Qsmc0U77L+8eiwVrh+pnJeG+gHzYlFPWEZnSyJW21PX8+G9mzZ/B&#10;nuUF1nbTnT73bvfDOfFgCb7UTOzY50dRoCZM3wQs98uXAtflabibzhxDjxqD4UzrSyTsaKqUYQf6&#10;ycgB7cf/Mmze/cTVS+3rYq4fjTHquDP8JVXj8XAvwItHG+RITgJlZRe9ma2tD2Q/xTos3U48uw/m&#10;nY6Z2+4GLvVG6cE/9XkoLG3OCZAb1nZ5r4vzLDn9dsNeBaNWqjquNnhwzElyJYtkjuihGQ3zLzH3&#10;seWly4HxnMmNbF9fwau62oGJtukv7f5mTmANVTJhL1jKzR2f+OLDw6Kze+EG4Nn8NFYUm3bx/2TE&#10;u7wX0sqr3fFroxO+DpcRxt77RXAMmkQDbhgZ+aavdAD8XmTs40J98FO0PZ0Eiy6HDFcJjIXhH8Y+&#10;+5by4ue9e4THlzr/UdwoVE/mfGpKZJiDkvcSzv4wvnuqK+grpbFgr0DsA4Bw71uBNGpBkw2PsoWk&#10;IrlqOKxl22/3QAOvWpRhhZUsFhDjuX2IOOXJIVcSWXoaynfzpVCsmaoz6TZ7LL/9zfb5rNsuReso&#10;Jl2MYNBi0D/7AEm2IHYp+35/RWMowwSD3J0kMRi3WzqdQr/H2ns5BlyPLDkr9Pda+e6Ftu3gkKrV&#10;cxJ7O5JshDKc25eovXZozzA2sbeycDkVqVXyZ8tntB7BSk4lFwhQsbNTnoJU6cHNm6VCfKaqNocO&#10;pEpSzVw/+l6gt8EJa77E1nS9s3t9/mns6tfrQ+RyXk41IVil4/jps2JhY/XxoWyr0T5XEo5UOduz&#10;PbOvYtQT1B1p8RmqZ8YXVx2jHx+B/4Ghn2Cj/qxUjZFyPHK+APOeo/DRUtcWmshuGU/36gQDQcGf&#10;lahWwGfq+kBE/58Q8LyusQCSey/yX+kRzLUcp07C4Opx4Jk0UN3QE2mjPR/U66MsLvnLUf6DxRbl&#10;IH3WmCt54SpKuSc1lIHq7cZ6jS1RsRL90P1SbvnIoayiJhBX1oB8G4zmxxDvUkdDwHP4JsH4CTt8&#10;3E6S3MHHj+/xowgbD0F3RoF5W6+mG0gjkuAaa7n+Orki2+8Hb07AEeseaklwXQYG3pxo4eyZ4Fjr&#10;svPfNRnTZIPWMA/fElHo5HYfpHJZW3NdR1mg3dnmArls7HiyqmFRuq0YEPsSjltPQ36NSPFatLXq&#10;74rbh3+RtHdtkK8/pV4ZABhKNYXxoItTgxDITJwGqB6tH6nQE4c8DvD1ewfPK9FjE3/vC21IVjl0&#10;lj+CpnDzDwp5WNHlul3qKGZmWF+OA6EsF4b9+fJixVMS2tFHn1NPKtL12HtFfu7dCvle4XppiCkD&#10;iD0PcBBI9SwJU7XpzXeowUZSEmMqr60jfVaek+dlPvXtSKvlwlDrhQzfoyOJDt9sUHYGojO4Xi49&#10;mEahbS9cU9xw9jdQreeUqpdoVwcyXZ8vmW3tvnwCHgAOyVM0blOSK8sqrjcqh1SVBeOtf7gpm2D1&#10;PKhpu4Be0ejF4guYuo0aRf5e338U3A4TTVLT88N3jGHkPjkRdt2ykddn8h/F4PCbBgvyNxH+PxGN&#10;5vNv/reMrKh2A58S9favlprnU8//KNhzKv6RYBgi//CXBZ2qWeUx1TaKWXSD+37g5fguKqGGou9L&#10;zH+GRVfdum0f33oQGWtPqigScelflIJE8tnvQtqpUM0nW4IqJiijmpeidMTGhUs7ikcDaN8JGJSj&#10;l8ruGJghD01oEFm+xugFlt1EE95zGa3R+/c2VExWUjjcPOxVXTB238rEaDIm4IahuoukdpSbvEEl&#10;Ke1mQlBw0kvezAcZ11Vjwa4t+VWFf6N8Dp80JD/pXlddI8ZUPOtKLt/GchsyLj+RN/Rya9YhlYUI&#10;+HhuFe4QgKb2JznfH4Ruc8hMGpCrXrfFg6LHIv9dQBHcNPeUZhseOkW3lvEs1791U0uYcJViEpBU&#10;1TTw5zv0nlFj1sAnzfeezrW9s/QwZxVVyy71Cl210hYb0+AwWSyXrV0fG2fato2GONMO7PIINJiR&#10;SvDgfKmo3irPEHOCbUd0jbXROKa4teJTZOmsuPrkaNIvkLVNIY1BwqeIGN6Caz9zgzkfWJ4D32+k&#10;zk1I3VPzKsdVFHcOwlY80wtAP4el5PRjpCzWNighAi1I7UA7HLaufO3kWWkJD8fIVq7tfPTPc/TQ&#10;u79S9piNVplBai5VXtJE/mF+ST++vGA32wBQS5tw2aTg/pq8Nm84XH0m9Zk6R6y1+15a0C512A8c&#10;hWuR84m1J8lhi9lozzsltN9+0qYz92oocKBbtjF06iW0TjgcQ0awjruBXnW2xQcd73XmSttVK6NG&#10;D1YmQ7B8sVXanWiQNIYaXnBF3XzxPHqIQN2FpV8lw6C+1OwpXoTkvUApVnHm3LvfwBJ3UOEjGxyV&#10;zlfOi/PBMNwRTP9kLLBzYe1wZ3Rhk51BOFs/tuKUJPcqsEuuMZUIoPOhuc1I9vWYI1NUd9qCh+R3&#10;bvU8Yyu1vYc26vFcFJn1PGFLuZ1LVActWzjflmFGS8iNqXu1dn4AN8+zpFfqiDdTYWqmZYiu38ID&#10;KuCewju559TOCNls/fZVaU3iSxQgiX4fv2Cw5mm2wMb2LFHzJ4BSP4JfmS1cOrCDbCDbEAu5ApdB&#10;4+4WiSBUL7xggcXy1xbRUyog6MvisbQ1G6FSWo+PCtvYh/wpg54aAFSKFRjK2GPj6zocCmN5YUxF&#10;OiStkCCkgbbiKbu8kBe76lFtedg6LJ9lixU32CdRJ2ILYiH3jKx7mHzu/4w2vO9F8qI2zidpF5Ru&#10;aLSh05tpDBbddo6X65Ymolg4if7PtZ/MH6PHVZWHfyh1G58cwhikibZTdlI76vbzDyELIoSQjOyb&#10;Sk4OYbQntMc5H3Q6x5O/pFkdJJIPA59rdlQEUXnohKqGWl9NAFz5c/eL1iIhsDxXRgk/r4AK1thR&#10;HwB3iLJsXez5A3Wv5YETmlYKUmpXKZogShbUHUeThx6rjpq9sVzakconOl9wPy5cjMcek7bK3K4D&#10;4KVZ9bW8PNZtXQCbTAUkj/fIc7AxIq8lRReoNHtVjFlF/JAdlycUeuIvZvWb2lrhtUIXe8P84aCZ&#10;r+yG7yvB1tBfmOHShDlB27MqWC0sblrmk3kGea8WV91CWpWnG8oIwyW3yie7TbraPej3yFdE4ZKy&#10;yZzZonBCu5NRKAmk3R5+mNaPVgRKYA62jdXdgd8b/t5v0/T6ZDRCFFFULsX2TWQzDiSmc1OaleTl&#10;vHKpI7941tRG2ZODnVI4KY27GwJPDb4eZvIN100XZdW7XQI0RY3P3s8WfsfoTVjcOmYgIek70VIA&#10;d7s/5GjAIhyz/A2LbjOTZeGi094CYIVb3tw+linICVLaB1A9VbrrjbuOYSGv9WJugSsLgWaS6UMS&#10;t9+JvgZ7uOCpnW7AXHUymptHvlksZvVLkVqoMvwqib+J3nzzHBkjnqIM4rXRXjGmYp1sCmoxccKy&#10;iaFT6vbAFlx96fakyi6pVLBuvoFbtlQ62pR3JWx6Gi3TQPA1Lk9JuO17EHKVs2wylI7WUIWZzAWO&#10;1tlEdFdDwTstKoYKrWLQvUWxufy5+EuXCpV3ITdzmn8GhhUieXHG8pGu481hy7HlkRevjxEWufFd&#10;jfeowxaVLPlzeGZuG/mVzSSLpEYxROFKLayHKwbsZvi7u258b+U1MAsLqJ9nh/+dR02pin68gQet&#10;6bSljkdL3ow2uI/PQcVWIVcOp4t8imYsjMYEq+P+9iav0MKGEC9yjlm9EYV19K0DUg0HEKN/YGbh&#10;l6AzM5N7Uk0ULlCGliPyB0KKIU3kTinD2Gu124cjlRcZVtYrVx8TmWJ6NfZzXAgBnPyDTrZhkV3S&#10;0BS2m2V+nl3pRkdqu13NHsOz96uv7h3mH25/UyMzrFSLFly+hbx34H47Q+po1gmJDKoqz2RsDRH5&#10;/t7HrlV0uZMSEapj17QFWWvIEagd+mIAQrpjE9sXFw3oerS8nQXTdhHBfJ0xDRhV5eNcyk6cp0re&#10;OIsmXxwu/nLiwf3yqaR3dRwdHf/iFNy63ysdbiiwXX34wLExNo/6Vj520p8NVJE3htJ4RUtEDCFH&#10;DwJXluLHHnKXfTRVYVEAEJTdCI4sXP2apXPucgapQPmaKdYoI3x7tt1Y0Qtc9W4SbV+pnU3MFJOh&#10;cdmaZ4EhQ/MSRPZoDL1KNvS4oI+1R1C/MBF12ysG7j+6XoaEVTLpuQh2SqhIhKNfxFxTN400dp2r&#10;TSW0uBgRcncJtkZviqYOfk5UZybqj2xSf+cRZ79K/LP6TxTdxfpEaop5rl5I9e6FTznyUrkDAZ16&#10;XNJhq1UDzzw/51z0CJeLY/8UC6PLMHiMXN/lQfpCk4xW9GdIcO+qMpWpbBat+Ne0dTYIy87vcJq/&#10;smARx7VkEMMEFEU+eYz3i3nyrQMsOF426jHxakm+p+JHhcAECGBh7h86q9uDJtGWnoRkj9suZtK8&#10;52vk/yR5F6qLJDqTuzzo+1Gj9OD7vveD/58yHo/jrqOK/6MQjUYqXbWXkI0cpfejps6GrP3M8ebk&#10;SFFkmiNpDzcwSpk1KzFmAqk8LTgc+QSbYXqzkRaNfhixuD28UF4AbdlYWdM5DeeYszOU39nVjuLS&#10;UCP5Z2C2cT7qqBaauGRyUvZ1+wN0HVoUCT9Z2Xdi9ng9brmOrPy3yg7hy5zOPYHiOMQ5/v3Qshot&#10;3tMfXgfl7t8utBRxbeNOzJGJ1yWs7289P0lxbOXJVMgIP1e+SlkB5qSFMpBQGcVSnpZchHyQ9ciD&#10;xsyUr7urJJg1N+KpRmIuJrzg0s5SISZyCYyMJm2rfa6t8UOFcygLfx34sqwyrHtQSmyxw8Balbek&#10;6P2F1lxdNtnoYS8bSYc4PDEfCPDss41X0xciK+VP+f6j0Em7XedsVOAanaFVNa4kvI12mlNDkq6Q&#10;xWpld4hZDRKoBFDAk5vvjpIp3I9ukGLa3hogJlpWr6b6LLDaMBylBm4jrwzPFVsxiWQyK2nPtxw2&#10;IV2keLWzvjUHdjp4A/FTH7bnu4osxFlQgNz3WQ99196Vs35MjusLyudxlgfxDzpSRBA73jRlPLK3&#10;fUr2ol19+i1hRBk6L7SqhNCd2jTumJjFTOWwdQwDhb2JDpo7SSqAWzI7vpz/Upo+NjOXQZYOpaTe&#10;mPYMrIAX2Xfa8JwtQ0fouuAOkhQ8j0LYRu0zPT53WBzfJQLxCXg5Y1wvyXz9qavKatpRrtXQZb1E&#10;IyBk0qtbcTIO0NLqymeBBE5K8ENV/A38OPEezb2+3I8TFKz64QWRQiKO9x9yroW45N4xPD2crFEL&#10;FsEEiuWV6JNc3r7uU5hscN7dHDaklmuMTPgl6pdxB0AsCQQqurO8W7W2Xh24q8DU7LUdmjiGjVjy&#10;03nHTW4pdxwNf74HHVcPxkWVSPLP/OhItvyPIuonKVp1+124Vhz7tronQi2Oc2S3/6Mn0m6ikwnn&#10;aWWjiLo2sNWWbbr/EmsNXubxPDkeuazu5zsBjskVl356DxiYOj2c6o02n0N2xCpMS9WlMFStCvPz&#10;pXB1cW4DhCGbNWnHOhM9cR6XchPplKMQp0584X8Uu3T0Y3x93WkP3Ep4utN+rffdn7DzkB2g9aWh&#10;ID7uLcSgnkaqN7wLN88BChw0QIDTfa44dMPpNppJS5j103kORq0lac55JJ0/K617nsfFf9CG8cig&#10;npxw6Vnblnga+XT8l1RJdo0vU6Mja0soCS/c1DioP57iKhsgAxSuv7ZZ1kQSndvwZrVhRl1pebYW&#10;IsNPSFVF3YirGvDAv1kRq+IXzOBrZpxeBF4pp+e0bM3G83jU4etI+RTz3uUxYXDv5NPxqxC8V47r&#10;8TODXsZSIhi6LJhUX1A+6h2vXSEf6s7/r++JcxOW88WFBrHzgdFY2nY+IirUXXGROznJGRQeznNW&#10;WRl6xQ5EWi3dWgwHpmt6EmXNSed9c3/8kEBJ68ng6B7Q9S07XMg43ulbKWQ2Va2In02hN4RX3m6S&#10;DWLRr03sG/eWvFaQFfcpzyzZG43wT+SqoVNavCjUjpqSfrucgoZcneBB4eNdCpOnNf2HCjSzBdoJ&#10;c81BFC4pbb3VM873nkX5dL2QMTqRgkZLgWYABSuFupIFj5mMf4Xqc4VNc/2styiJzVGUEflycBKZ&#10;tpSfCBFZ4xGU8BwLOwBz9hm2Ja+YTM9Ieyv8U6Kf9h+FYIQfubs3NOBH+ecAcj3m+g1UnDGl+gtZ&#10;c6X4exHqHVLZ+q73mdDTlw0aOs+RHeWfsD5kTBRdpez+dZZa+giZH5/xHVTNH1I6+OuKyVOasjEK&#10;rMSG1/e7WeTry3DO4T30qGX7BCh+bUIEmMIPHGe911ny+aYbA8YfBCsnFbOlrsayR8Yn3vLGgZzs&#10;8IkPBn7xaVZrCQi0Zq9W7VHzuEYXBeTXcTKY7CjY/rp9FpGqUl+KCvf+X8Sd5zvbb9z3aZUu/HRY&#10;JWlrVdXem1Kqitqb2nvPILRVW+2KHbVCrdozUlVbxFZRFLFC0IQQQq9cT+4H93E/v/+F7/E9j/Mz&#10;Xuf7JdQ3bDEQzz1XI0SPmoNxfMQBdtVWW+3sp6isIpZH12NFU/toUprPBPBLNd0k+sG81ZmNbz1p&#10;z8Lq8ul673TuSf2VndwRUQmgHthbcSxxiQDa/6N6cmm106PV3jHX3cA4e+CYmzMstNEXJNv57ift&#10;HyXowtL7imSwWe8pd5EfuXBKYZk3gyiSV5ox+lC5C7gX5tzUdhT65aMTlTfGkaitLeb8iAnM/0GN&#10;5LRxwagHFsIjhXg/RRM4wS/OucNNZTzZK3M6WC9SpgOTI7XyLq3cQkLSdyE1ByE7wVyJecEn48K2&#10;aJf+VbrqUKK4DvkXOYcIJwljRnt5azfv22+r1ytkkF8pCKw8nXAeC1jKA+0vEk21YbQaohFtpPek&#10;qNpLT9Inci7Jwxc9Y6FTlXEr+NT9nXH76YRLSBXOdT1G61DPVSTBsSaiGwpwNxHfEW+FRtFkz0vt&#10;G5hhDCgIzUWAYZww2zcKGZ7CJvpqw+01cvhTyFhye7K2D2vuGoWu3/nAxshrUFnr0HNx+FrkbkvZ&#10;hpu8v2se5qcZGwJMKeKHbI+WIyhw7iwvMw0iavD1zQf9wgNRpO+2F66I8QNSqi1J7rSa+PJopIk+&#10;jQHHXH4vNHU+7vYTsccrQ5BNPQnKvKKI8LGBriyscLGN2vDnQ77D8aYFTpfor3TwecqgoitMnhTj&#10;OFP6bbKvhQztVn1YDEOgFM+b4d2xHDacVtVflibdQmO1t9PpPZCQs+6zsv/Eeul6FStf4a9WWa2d&#10;s6DHOsRtzIaSsCedkbP9143ekcrn73Lao/QJNHmOFaya/zklx9LjCkOawdVJQjf7GU3IHe3mku2N&#10;he9IZUr65HE4nn3Q6/jG8a3wGF6eN263AFsyNv1z7nZJsREqK29Wnfb6sq3U0vGmnQRa6NbwT+Uc&#10;ZvQHmwFyLbvIDymixCFbDI6hVMEuhE+Yxc6XAHTgma/vbmHJUn4O0l3m627qEefSjZracKlc7zm6&#10;Py7dpFiKul2AWRC8LZqi9SbxTPDxrcrA9Idufa+eB0S9iRy+fCO/FV47uzG/c/oyHZH4PVnt53Wk&#10;iy4lKUt5bKcZNTks8WFp3ystfoFhDCCECd26unCWDIfkYa0uxgHg1wH5ikwCLi6VC9rlZtj5ELTg&#10;Uie8EPPSXj0LmsAOVxkfNF3sCDKrK/uhWJ/KeogMCQCN8TL+5YRmt3Q9+W355Ra3yrvnl1OnbSmu&#10;zSDCa1smhkXtOL1nJiqOHhWqkak7v617fb3bu17FQWd34XpOJ8iE2c0r7Um3ZZo3jfW1gny4dv1/&#10;uzPSTEjGlf+4UT088omIpG3fgv7Nxjln6nIFsXyJ1AFpaxD8pvcipoRquNw02V7yYyvlJ89vD0yt&#10;j7Lua/lJmFEPhmIeC2duI8YU3QfxwuMmRErvm7dwcUvh5kmwfqYy79WwNost/YVQWGZ+66RLFuM8&#10;sXERMYbzRmn0ECCfyeNC+qtVrR2ncL7LN3DVsbq5aT2OZ4oMOurlwFo8sfgspsaN9KlqQa/st/tH&#10;7TPzp0aNRT2zSFN7oi69DVem7KelsI5pyMLCo9t8yQkPNgcRIt0blbtNC9gTAyv3sI+JdT0dTjX6&#10;x471u6MtkUjXXW+6e8SxYvdr21yEyIHNH3OcuvuW9YZ7GiNqP0ak3uihV2Qip4gvtc9L6NqlNnCg&#10;MW/t4YglEoJSXI91VXsUPkd6XXsvYmn9gl7oQZzKYO31CgeibdPCIePtDM8TBV0EH3Ol1gHAlkwm&#10;j1nfRAvkM74m/BHqvJ8iF6GrIL0iD2ZpEBsTUtsLv3GuBdGL8xb8sOShEj2e94O0a1X0APfKdRL8&#10;km5hvRBmf84Zpwt+rsw3Em6JhmtUBL7u4e8pLwaFBfGN3UwCs2f6iAsPlCWCF6aDB53caLn4fRnD&#10;k6KFKh+8/wxS0Bs6wyGyyDiXrQfEl/VHo1kpWiZycW0OxPbT8y3GhcLcaO7y3h96mYtEW1cmG6HL&#10;EyywMEqiO44UU74CctexX9jobFYYy9JIYAW3HL4N0MIxKHSaHcanRRRlYUUcOeKQBEp2rGlu1MN/&#10;VLw1LhMtmUodm2xpNfP4ganslJY3jcEVgzK/5Z6d1S8PaU+3rs5jBmHJMZT4xfBrqM02TDbMB6WJ&#10;B823aJUYtR0VC+8inJz3NFMcX0X1/dgPRFf9NJGdwFPw4ElS30atx/MOfHMUhMmtbei+Duo/CwpW&#10;Y7MwHy4Ny+ZPGOGFj7O4/jCPq7OVTkNbu/HO8koncCvl3PR4riMNOELZxrWw+lEn9+FAk7BDatah&#10;0vGcjfmCPNcZktL07l1VdYGhm1fCyE3KjD52cdXvJ92PAzi1xyXhzidW6WT4Mz+0lWxV/mfTbCeo&#10;u98WxxVljzr23NEqB5yTUPzw7bMX8Nk9+9gNOoANZrOJF0KVU/A3aceL8uv/jRlRMX2evYRlL2is&#10;n39mmZRWWf33+LAiUEYRlp2nIJJwdbhUgSfZSFVp0wFTy3wwFlbQNErV0jUd2mi5xMAbFnG2xYij&#10;azaXVItVTw3n5HhdJtMzgzb3jJj0qHbrHP06BJyV0mZjpEma/IyAeBJqQr/dAN79mHGUV6l9/Sqr&#10;eAOC4fhArzuzwr3z4nPtRv9aWWuyCb+glmmQzeeV1mB47h4R8kaKaamvD036ln9FFRtiyr5CdxdL&#10;yHnigazU8Gw6vxar5sB0GDJBrDZ8Mh+v2b9msEvsMQqH6y6aIzJASizhIPYGRr/VPM6QhjBPVgzv&#10;W8fIIgrjkIIQeuuk0KZVgCg6Wcn3Ktu2AcHbzfZMsdlpWsaJG1FFhr8P8gDf91jfIs9HVvcVCpVK&#10;TfN419PgaupT5KoNuIrlijve/Ee8tjo3NzWOUuO6BgNS436+e1eB4/PebbiQdToEKVVzFPnAe3rw&#10;XtPu7CY5N5K1+Oge7vdGBKTPnGtHa2fLbNL0CJ1cMLk3ap4Qss7rS5GG1tPUfpv0gh9DJFSEqEM0&#10;aqUUqws1YC0SC744ygRl7KKKf9TX0FaYJIHNRNlVayoVxJAWhvvSb5Z0G1G6UBTzfHDdk03Je69g&#10;nOuuXroj8zqztdyTj3Jhj+Y2apzWB6CtR3tRHmKS8NJnH/juD/Z0dnbs1Ozxi1pHarPEWtPiCWZT&#10;3AzoWKgrjk1IikN16VOIbKy8oT79adnmn+mQ+vzxzpQGWG/pNrso1LYomElNEKQS/UU2lJiqD1yH&#10;IFHkbqrlTC9No3mvPUpk49tpE7D/9/jZxxYJ98Bf2igaDaBnwPow213+B4uBg2pJfCJS4Zob85lR&#10;At0X9HVwii7zKoeb2DDnh1qZzDlpwP2xf1Ru4K4ZrO/ha936avhez2gfl6VSIWEl4x8V19H9RkIQ&#10;Eu8mR18uiJ7XzagXFkrWDxl3+XZRMns9Z329emf5yGJ/sJeVs4SMJS/FIHojXbrxWDmSjZcBYxVS&#10;+aSR79Gr6PYxHRvZcY0A2vFzQgRBn1WNh5IFuEyZTBxvXTahIG6IA2/EGqg6yystMvZqKxW/LaXX&#10;JxCgFy4I8YgvFNqHMjFs+L/fCUH+d18CvYwsMqII2XdXu5BuetCajjv6fT7DKFIfStmtR5uMaIW+&#10;mar7RwVWGJknTrDR/dAdlL/sH932xW/DMilwRT7pYLPyQFJ6iqLTfds5vY8Rs3zZEJ907aKD+sHd&#10;eelSRqAUE1FNKtIUrxWUShq2HWOUtdLiRj9fdM2e8u1syLriCk8LQQ5Eq32/sdoWsAA9lB0RMvhH&#10;5b8LHKcHoubvbEsb9MRaK0qcDa2zKs0i6zItREZ3BEnhNy3UEL+bbMltbZPr5nyIu9//RKh+rd1X&#10;bJoIVPzKx74aEGgxImFmSJH44K9a/kI9TFw2l4Gst+gFZO1K+g5QgrqDrctr4wcYGe/yTyIkPYOQ&#10;7usq+tryoXCzg96ShsPxKKEmjtEfWHn7x8bf9fsIUept2h3NJHZsOA+H4fsjtMb2jbMAOuu6wet4&#10;/y91H0sj2bQRAhSys0VZkfRha0TJmRkN3miOKH2CYGT+zX4iv8UV3Trwulv0/EzGr0BcO1b/yyZs&#10;EzhuhI/ZWErNKoaYzdnZ82aYoSpYKFI19EWP6Kr0SZcZ0ffxGp5eWZ8yhORgyQYY4JHTO/MpjkVu&#10;dKwl3nWTmdOLMtaMzRXqh7bI7NTG0y1suFQcBi6NPJOQc06vWSojRm2fMP1GDHBzhkbPOO82nNvy&#10;o7hk/xOo3rH+vGcDkQz9ALx3ibr0O1DJEAXUK/4+cWvP67q9L+KxIWTQ1ozao80wIyZfYV4ZsnmN&#10;LxzLnjeRlt7r8wf22EIYrEp+Qpqi/kQlSvf14e3PKPcW3efuHV+vI+eiqY21i993hlVCasVthcZH&#10;UzBOkzPBqY0ONMO/yABLUlUZ4vNAHGP+z7svfB5S/EY690WJj3ZmtiBYCYsEZ7QLNGCTs+mXyqt/&#10;VM8Nw11K6upqaeNCQP7OHxdsX8Hi/eZ6FtpTmzqS3xfU/9kkKjv4Bp4DtX+7VUfs8Fak6wS53ovT&#10;bejYE5854sxNtkt2eYE9lgv9caUfxl4XAyh3stbO07TREWNMMArlmPc4Z9ETOOpfxhCj9BSsDJgA&#10;J7FQrkhbrPTUb1LHWONv4TKhRPaSYPuofBnrkKZfNzZYVBkGp58P/eEHFrakHmLmwu6dZGDz6Cmn&#10;vFi3+GXt6oNz52qWJlanp+8+dSt5RYoWmX3HIAhXCU8Zx5BMEaUwUtAnlMyGOVhJ4I6G+2/GT+Jg&#10;NAB13f5xZ4gcubDp+gjilZtDzU6Y9+eAzVvW+oJb6q5lTR2l8j9+vNePynFRLt1ruLWwsnPsO8qC&#10;Eov01/aw73xG9Prq+lzD4jfjskZNCFVoIq4A5rYBeJSw/ef016Feiv4aJ6pOAkga6jJTgMNI2vi1&#10;OR3z0Kk1t39UISrSf8oop/b1Tjiw1XcV8JUE33IK13yizrr2GeT/Nqx+a6Cq6vUckZhek/pXEFH+&#10;V/Zwo1BCsWJ6bOLqJsoaN8AKteGKdNoGZqf3kooqdMJWyU1fB8gmaDeqO3zxbG3sDU+srDV8PMfr&#10;lIA0pQDCMEaHOb0EVLT7miBVLzj3ZVfMLOu+dcrMmA1ytHwYEiebcAIB0ro6CpuZ+0g4Rolauc8z&#10;61znOXjk1a8xgpUuRm65Eb3jPoZaUZEUFfzV7nlnIMVt8MazTdYkgnGq6UwuWquuzqjh1i8htcbz&#10;Z6sA/jMQSI4Lx8zqWDULyhanK1IWriha86LTS+exiC96adYvcghU6MXpuF6dWMWCy6ZebTPmUxMq&#10;qit2T/K8MylwoqC15UoX5PhuxvOWc2Nc+05RUP08tvzpe0jvRhC8DbZjK9GzrCcO0tPPfI6PhCqe&#10;LQPEzN85avgsnHbdX5GwKK0bZk8vDC981uVyD2kGZOkg3R06mU/X8tkUvBYoaDOyyl0Ie+vQbkJn&#10;D20OKCdGNfmPtx9glpJafyrlpr53KAqbOLJ9tjwsQdQ/zB1O15e6T3JpIpra26/SqijyRrc8yvfM&#10;AN5JmDgCPrX66s7M/K3su7FNmQjngFcT0eTK0ysPSfJIkyS1Vb/1w1NyahXkF8lAzLFjGmdsn3Nf&#10;iLIUX/le0M+Zy+plv3T72K9vhucsaiMSWo7P3rRMAiXw8qW0SI4OPAIYTZI77rZcfKUnBd3LTMpf&#10;l0T9VFIKdAd6dj1Mphia/APPxiJMn3Itjx8hxRZH0wQbw0TQhFrHh3mU2g36H5bzZ4sZRipeQ7mg&#10;WWI66Fa7hfxmowFfm8rTwRZa94BTP6ySj/TXZJjwS2E6AnMTczlnXUs9yX155VXRB+E3776bVgEW&#10;arO7GK4OcrEDvE0UeW2AbyT3FwpQW9YPXk6Pmtk+Z3/x3/dHK5XnD29jJRRrK5AMAqnILkBykD3A&#10;4oOw2AqqglSiFdhwh9CWgXtV3bCtxrElb9os4renify1NrmOvTpF6eZHGUWs3cQ1A2r7uNMyJV4l&#10;y/hSZiYbaKWJ2OunDZvyBb92RAOvLAtuCugEjCYx10uWLqsK+CqbGqjCwE12cYtqgT6bqP5Y7v05&#10;D1fc2owkKwX/vpfCH8N7siZepjRtn+V5sY8wRL9JK+OgdMyd5TN5mpBs862n6oR47NyIXNNtwv4K&#10;EUF346M7OWkMu852RQUchUFIUtZzMruRz+EfsAfYS+dpQTYbc+oNRaQy/Go7n0K+3mKuU9q7sIP9&#10;oAJqUi+JEQwopSwdBDce5DvTP3Cfi7DIwkgtF5GKcdH9OcWIbyqRjxUJxuLqNF834iOlo8b1o3Zt&#10;I82jxmT7bRuvVvVb/v+RTv0f2RXZ7n8fK1PkU7YkHQq6v62M2e63bYL/NflrSqCgrcqQjgwUIWB0&#10;Phg5YHZklmv5PaGMiy/Fii9egEC7S+gbn/fXe4Zunul8kWJME+Nk8y4lt713sTM5SgvIS0tVCydv&#10;EIRKXZgzwdx3zPueN0hov0r5PNaAEyo7BvJmViToRiAo3456S1iguXbjPMcrz/5WVsILV349SKsh&#10;BG2tJfWSJFIUx2qvFEoeJbBs3kdjlTw7xceiE9/oG4VTTz9FLZKORf8MvQivQtymAYnYPTJlKPvQ&#10;9UEhwPwGh9idOJGlDHX44Mg/qlz1r25FzkCz999tzduCACSczc/zsCC2WEG7Bgx/NUWupdlxLADS&#10;NkfgTwnB78vgB5A41qIzphGZd/t9rT7nIZfXw+iVfG7SWu2W2u3taAM5QLONkBmh7sEKy1/Yk1hL&#10;eZn4GDvqhw8DbwevSF3ko9GKzhYsxl1I++Gv66vchte+XfCUUEc4dcdOp4uingSnpj14PO9gsxDi&#10;vRsurZWa9F8apGfp8rY59bdzwjAiXcmP4JL9LGK+xL3Kxy+KOrCtiCrDv97CsFz8+7nD5U3zb3px&#10;HDGgn4rZ0Rr+jIYjCtOU6hJJisMkfCG4FAaBhL6ElEWV9m48CMaw1HHSke90+xzoDdHKjQ8Odizd&#10;itqwRXrMtxNMN70T/AIwF7J05aLP694E2pdWjeWeu3y4S8cmTwAJSqWmODphGGZ+LhpPBt2YExaG&#10;lfr4sTzVjXHka7/PhrMZD27NNI5ONHE6gFVPr039AeQjwuB1pXYVT5Gek1/9nNKmMm6GFO/mhlVt&#10;I+KBUJxD5r2WB5qZAIJJ3FdS4vKNwCVa8+ZD0IXbmyqfIr/oxcvxXq7/nBrqUnwcgoM5CtSuKzgU&#10;4lu7q0h+bptJWUp2jWef4dX+N4jmQ3vLXP/7CBHFXGPCRYBNKRYQhQmOl45mnANQ7Z0w3vTyAbvG&#10;b7ESD4wqH+d+10zlhmpMnAtHaz4UvUpodSjv6mcpv/5SH92ir9YWI06z81b39+8lkySmBgTS5BfI&#10;RGDxk/ZY3msWyHg3zdRPttTx0grH9SIrq69FAs3wT9NbaZ8B4fu9gcL8rpG2CPhMs7wqh8XHAf93&#10;/kzzMOpzZQ17F5zVu7OlLUcigyArAIi2KS1GL4VliBow9aul/zUKda7WY/PLFNLMbJjzEJ0NAnJP&#10;G8O/NUCPIubt5U9UyGYxkPjdF/uU9JwzLj9QwUUjVZ3Na1rFsCmCTTMUqWQlWKL2MPWopuRLmbIj&#10;v2IIUtiVmMWzIyxch0zVPw4A84A3kLyuPPn6za2f1mlTv/vqQe3ykAxNhgbciUBKjphJvWYSh5Ai&#10;6jF5mtydOD/sC4rTm0iB1XSX10bWyOpTb5sF0c+Ld7Ggm9ZynOSpJ2TgmWiZ9YzyYcJv6SLvidpM&#10;/Rb8ix+69yRRNJLq+2BC6+S5Q/JG8rPJraap3fMA7eterrWaqLPXJrWb4OdBLTFGTZavZLLtzjn0&#10;wrbq7HGed/vtSdLYcE2tZ0xpXY/4JhQ2POy+ugFzesIy+BpnjWs9BV9ViQpGQapFcUW3KDKocfPX&#10;ynG//y4cy2mBg48ZRymSF5D2kHJ+8KX3NLeXskrR8svjJxXxKboeTV/uXcnHFXksnj7iiAgdOBBA&#10;A2hiHLqcVgjp6BelpA99BGl864hAKp/14t/PNYapg4Yma1SV47u/npG2foibUmHo5AjhtvbnHobv&#10;rr88oxNsc+gxaJZrzeusyLxlpek7wLqWas+zVyfvUhGujwNAVT+eBjPq1pcR41raG96FNGDwUTK/&#10;SJCRzrbTAAJQz/oxKE7eidEoHZyADYgmuqAza5F9OTh8sM3YuTX961YpxSEdgHwCdOKDlBj/s690&#10;tkVBk1kMBspxpdty3dHRiSQ44ygzXsMl68yk7VmkTAc9PmVi9MPVaR/+WlSKssmlZ9uMh99x0srz&#10;JxDibOwyafzPcDR3Nc98ZtkoOizUnxvqL/8af2SbOzHMCw26F60rKfaIVoVhRaGJN3TASqYD1Mkw&#10;gVuSeshANEvNifiGyA4peAaXbut50/9jIvtgKAUmxdpyD1C9UJA2ty6273TGsfO1pNt16nVW8kDY&#10;zBGXSGlNQbkBZo3YvPXB6HrJuF6GrW4biymCppH9s99EePIgTtlVdEQ5ezRQjmonKrs9RhNmooqB&#10;jqYKY0/qQ0LujD7dq2Qv3VRdlHVz7qM+rz7t9PJptohPTACchfpOHB3PHecEVtDTmF6RwZUVM53m&#10;naDkcGYu4uKDtiwhC5cTI/pXXGAB9ORNciuewh0fuQZWtoQe5Zakg16i3ui1czZxfZNXsxD33RL9&#10;g3/Q6b08q210HUIRdvSYtpMLtK0Dhg0u8wmcZfaW2ovMosW3Oszvuw0BrxaueARHSDK14yPylZ05&#10;DNcGJ9eAuf+oIJSb56A1CmkrAQI3nyc1vrNWZSn3pII9Piqu7xhjQB5+C3MICZdTmiGPW9BCb+92&#10;3qVkFujI4VMc0upr2b5KKkMG5USr73Lw5aOSncWO/Z17tPAVmZvyoNp9rnbpvecD24wwxu6sHasf&#10;j0Pa+MJh7FqJOZ97EqYQWyxFRNRRcp7n1E+oU4ah+c78JwZ7j3MHwPWzIkgTGDrlLJ8QMRLFQl7r&#10;+bRJfwesOTIXluROPLnC5ompNSjmvCT/mAhX/QCicfYEbCqWUnhxA9H47OWTGGkMvKXbdHK5uQEr&#10;JbTL08b87ErivKIwQAlVpPSQJ/IEFW6kzXSxgr6gbEWgPFTRqJrCq2b74I9Z45YiHJpxEA2RpqeK&#10;qBXXG09uFeI7ufID++97mv0/4+iYZpLFmJmMu1SM8Af6n3Mnyz8mMGK0CbL1emRMW6Hd5IaoFTIq&#10;nOURue4de/i0HMK5ORSPWYOIDs8F/0wWzWTpePHF7AVMtcJaU3yF+y3YJf1Y9ip5ya1ovZTI96Kq&#10;1qh3TQHZE0LpfO6s0ph27EbaErLzNxb9nI6d23ve3AdL0pos/pUNRjT5rqKlbU4cYH+PgcbcMIL9&#10;4NhZwbJ+qnY22rVETDZXpkppXWCvO/SLAMdyqeoCG+1akX+QRJtzytSSorFz5YsH57f3o9J9twDS&#10;BvIrOns1dIAcNrCeKf6i/6fJiER4uMCS+Zvh26Y3EbdCbiuZ95+rLeSMvYQIh6OIqR5bA+7cph1r&#10;yy7k0oazaRLMoj2Rn8I7vAx6J/xk49AEey3chbFkD4C625EQsaQumSsOtEDxkU70PvQZTgZ2oMfP&#10;Pmdbvtd7k1IAHg/KK9SAvohL0nvLcPG7Y30tLm46LwgGFb90RV/Yjlo8Oxxw4PdvE5NtTRY2fxFc&#10;tVskjZaVV2tu+usgukrw41oooYovi9Qi9yeO9+mTG866Q0btOR3SBq6wKDd2BdH1BF9AGa+yDmYW&#10;BgZa1H1/n17oHbEivystt5E66xWkHWBX9cJ3xTBtJk92G9z2a4sHvRDg5u9z1OUlFcf9d16z1u3S&#10;m+A4X1XqIbUjVJweFpCzjnFq5fK9Ju1gmMPaAgqALpE9ZVnPH0QHCxeDopHsgHrJnoTiL23dDh6c&#10;WSvdRUuWNWXsBehCjesMHO/+SroHiqfVFlV9vXy7RLKyJN2yaBGxWrgWrmhjzHuNDqcxCc7mK65E&#10;RsKM/D4V9AztLQwC6fJp2gmMOXvHbBG9xaTQMFMMT+3kKwHlqOhiTEDFhPtGKiMHaLpBCbm59Z+S&#10;z1tyE146R1nMWgIepdc2Lek6+vuV/VuaSjocn+6CAvte51B6TiI+mF13JEcSsqcdJUdR4R444y/a&#10;MJwV+Td3Dr/F7mNb1kYiAUoPjil+uwAFthQZf695+5Qbvn0ZKAlQ9FikH37uU9mSW7AoFg2uXlD1&#10;raxkf6TCXlrtvNIYqD963H5mdyckVKNp0wRfsgDStmz6sPum+dGcyWnYvjRp88CUcVTzxNukMj4x&#10;VUrTC0zKhWFNlkN78EeHi0PfJTt/vJIAFzX/YprYTNXEAWD9HOqmHROajMADuViXAFIbqB4ZVDps&#10;3+kYHzM152ui9Q57LSI8dKtkk/hztW9bfj6AIw+uofr9ZcU15TzgyJyoUALPWFvIvqPCmxrfJ8p3&#10;MhQUAsYpeDeNjvfrbl79emycrdJ3hLF3dQA4JMi15PK4rnTG0TjWDMVfqi5pr2kjWdm3eAHn1C3I&#10;PXg0vBSs5AcDMNh0V+1e+kcP2/iy34w0XbJ6sdkx8msF7CdjmXcz4MvhONeCnltQnsKAegowRKNn&#10;qo9tKBRs4wDGeNlqzSUrRU4J8U6u5ccMfLGPyyxJXbhaiXqOEz59rCZcob7SsR0YOTRipr4mreQa&#10;Tx6uurDHjo60cjRbBjn4SKQdw/aGW6gr5PS8u59piCllYg7zlkdzhi/vHjMYj2RCR6FIlHykhWtb&#10;gp374zjD4DxJ9et//2K57BD9056YgHD9RJDwfQKWcyDaMJN5Um9ai7IXKqipAY5Man2t3c2v1ZA2&#10;cHlRh/1+TNpcbFb+kyfRLqN6zChYRGH9q76kYxE5URnsfJkSOnRI9r1vaI8GBGvzwnVVfrtmpwit&#10;gwKWt+dB9ThZbe5kvRtfdmBA85LBMgURTIhwocJuxXAFVkwLtlioPKb0UX1BqLcj7crXI3eTstPb&#10;RKERnJdu6HsxpcGc2VOXQrgsZUSCq8AbLP1yRUrnb2B4qv8+NiRa8bj95FjUNqz8Htrw360atsNB&#10;eGykwXZevs2yu23umTzWQin3Ls+MFIF1KBtKf/3hZmnzRRWuu4NrdZST/tP74YXtZtYWRHep/mLH&#10;5lkkZNPL+/LcZPIZYGpZK3V7VCVSkmrvBjbABehxbOa3XJyEp17UpKFaTe39/D+8nfdbUv8f9y0t&#10;bWmllVqu1LTcuRVEM0c5cKTmzpUDR+5wQH3MvUoNRwLlojI195bKFBUU98BVDsiBJiiKq5vvL/cP&#10;9x9wXxeH3891nfM+r/F8Ph8sOwerNKuUvw+DD7GejVtZajV5MexJpY/qoxr96S4kFqv19pubx91K&#10;67wsaQbxfsvh18Pe0bLK7OWmD78SzqBc6363IkT83m4WBgYFigmwyzCBmW6+1SuKfRrdFNQKy8ng&#10;VX5svmJtQi7v+ZAxkyxE9Sr5z/DorS7scF2b9/hMzcuTnEepAxFJW556SwljcIXD4QKbXLLUhLXd&#10;4OYfF42lMypsjNvOA1HCmcdnhUU/oRnycXaTky9aQOoohz8FNqj3pLoQIjB9z0ewj/8fW1Sdyi3w&#10;CacJBrG+esxPiT/kxrrGUfoHnDQ+FeuNmWcqO4+F5atEu8pdnLGRCxLgvNiegiZjYqitRjZJvzkj&#10;xdWferSjHD+yCC+2UfGIlxDMA2h5H/Dcc0lwSsRm06FyvuBemlfj6UI96v61JRGyYeLyBce+Fm8E&#10;a9Zv4lcpkV4wl8mRXJ3uWaor9W0T5UGqweVq5JM1Ne1pl5wUBOje2YAVZqgQIpuMN14Y3xA31Iqd&#10;2H3xqYwQWX5jLTiipDiNazdStdNYsgVC2WTFijB5zGvpGJRKa4WMMfbNvWu2pyWfcF7BuCsjD9uU&#10;PZvv9gqSZN89pqUcu/hEgVDbPuPQcNpzw483RDlCoDF6lTuEuUE8U9MjAfiqeSdYPGmAugzPd0in&#10;IHaqK1fAkH2vJ/YB82YW1bwPr3C1sps311G5uRYvp0+LnWEHN2Nl4TIst4vcyj82pDqpixWFcCbg&#10;HNhbUiIiq2Q8Mdg6a11O+ILd7nt0xOg2ED31nB4bwazc/02VbDLIWtWQaI6usksu1hZa+YXp1K7s&#10;Y9jVDpjflKyubo7UyvRWGay8GElpMUTZDQWW5X3b3ifR3H9mpu0KC0yvAVHraXvf8ALUjp+t/sDE&#10;4k5h6TjYbiXsERTUpxagEpU2OO83WGEayeEf978avXB4pRVUu+SBucy22bGpTNKazHqiKcla47wV&#10;TEgPZzpC91V/XzPcn+RaYLPU565bK5yoH/qukbzAOTBnbV/clZbs0QqYr3Klr5HQ/2NCvWzcDGxk&#10;MaFQJgX3bRRTtxUDTJXU/l8qVHxSFO7wN+j4AZh11E6rKYyluNq4Vw3Amfvh8D8uO0f/2GbH/4eE&#10;unwj31A3FObEmkqJMHED+5HLwI64kvYcHSdIPp7QIxzmbmbMWfmkk1RY4Gz3iqeEmzIai1w3Fdhm&#10;1+TMTMqo1x02obgye0S0oPdoAYLz5gEPB0Ueyj3k75OtX+85pdw2dOAM9bjUBGCEiFUgskXZsx5A&#10;q/yiArMA1KCAUIlsOXm3JrCpvtiGzMPKcGckVacIWprBYWdyYh5e9OMUOwNQv64KVlxtYN1vXgq6&#10;KCJHtfmT1xq4WI2GLxdu5h+hHFVPc2ru6GSMtc0uzxr1EctXIBH+ck4G5+JlJRarRQxu58eyFmYc&#10;AbcK3AWed5wYuqfls6ntQVLNeMlMxyg7cMnnZuKuXyKwJHIxa7SIjcS6BY4vL5tWzDdrVB1uDOd4&#10;dX11G2SKP0w/jeTLPJVjHSxd45/pWtPvkn9BR57w5mNyzIQNK51U/CdHhw8Sgn/m29A4vn/HacbP&#10;StrjQkFuukYKZ+gwkp7EICzgLEdo9LCCwudbZ3Hh5K10bWM6GDE33x9RJuRweUZeXi4ijGU9Ye9U&#10;EYorHVkxSkds6LeT6QsCPJ8QzEWiRcVopI5DM8LkIOleHtsiP2wH+G3zbcTvw29Vvw25B3vT/nZ/&#10;YmTmtC0X+8wjqJVrx16VVZCnM2HX4TNfcvn2YKqlkEIU4nFYTdNs+1O06O+F1b0FSH6Ayv3D2f1Z&#10;Qof726kJo8aKKy+nPMVDG5gNvSTrytshf37EYj+/+Z18HSp1HMX6UqXS+xMyMaskYOFgP+DhBETi&#10;vgQb1WEk6mCpbm546acRzwzVjZrRIf4qb6I5y9cV+fSi14Rk/ajJtHhqa+hP8Xq/Eu7SaIpbKWPp&#10;h04xQxt57fDijsapMzyvnzhgKOHkt6vzqxFywe4/caeGubkPXx6IWrst5vNjf6Um3lbsM7PTG0PU&#10;HnNpKgeJY5tzmTL0ROMjtqAKQKNq97snXVUKGHM9534+tugsX6dRE1I6wLsr49hc3mW6Kyf4IfXN&#10;mgiysb/MARpnMOQcpmlrLtz4Q2AwzHoxn8YgpvlH7gLmXP1KU5wUtaOzRMRYtC9S3afo6JK3da3c&#10;9x/JqCsNnh1B6BtRu01DxJW2bUfVGzUOjLJVgFLw0LN0BQonsrIqI9/DVw5p8zuLUAETJjze7jdv&#10;nJ7TfMQzubjESLRB70K5qkJil2Od21iDUEgxNGtjGGdW9yTr57Y9JnuqZUS2i4RRrNncFnRWcQtp&#10;3f069X4UpBC04zk8veZgapVgEsLxInuIfdMUmF81oIzmSmX/+IemM4QzSXqeV5WEaieaD3+JYVLk&#10;rgCml609vMrET23L88sWwv2Q+09tsdP2IrOe2gfIwMSpJEisbtDmw/ALvL0uji11E9uTlarli0rq&#10;D+6EGBfGlllFVSW4+25FJLjh0nCJBO3iSYG64icycz/C5e5O9+93Tj5eIXeTDCHlD2aC7cJXdRy9&#10;kPnr5Auw0FRRKUn7ubgP1MBR3IdEYQjFMZB6d/2P+hsmmECKhmVkwORU0aRPc/VCynGM8ikh8zN5&#10;v36z92+DvUC/3nzQ6AYk2GwYMuOIUX4uD9yWzYQ2Kp4cEe4KnMVf5z6AfYnNY2jbaJ7xvMT8ysi0&#10;nipAz7nxLtCh/TnDzASayVpz4OKYXObF4dOTIucZPREcdZOvSvE9Hfa5dapTns9+4l6ETCnr2NKv&#10;bNRi/ux+2oFKj0z7yap/nMvZCCUcla0fqbGF/BSWD2RFh38hnOHvaKWBlq805m3bB25T7Usm5D+8&#10;8bZPd/OjbolNqk0tNMe2jf3G/+B6Dy84ENbp2no209o6f5lZazgKklGlL20qdQmtW3xGucGGgA1U&#10;tO6BAuv8CRpwEwzQa2KejfEgBXZqLJl+rmrfMcxd2iTwltmvNiyaNQ7PgRyuhNtuD57ddCnLHwn+&#10;PQqPDMwFT2rUXPjOrJazIxx7qjMi94GjWjmBo1l8Zg0qN3Per+TzH4hbqMfLY6ZuhH89cKldrlKE&#10;NqxZnSuzF5EniUpOFXFoC/9utVNzkOOOyf41aploKRzI43XAHW7ffVNNfYxVOyE2d5ytwfUBVgtB&#10;imYK0ktPJaXhvf3qdUIYefzxWhBs0zfu+PRJQOKBhMI7kCRItaKycvtA03+zwiu9TNlJ+hSXyJNo&#10;Ctro+Pwc316oUFvxwY1OFiMre0Yn6DoreL6AMuKxozJe3ZyeMrBR/FJ0uHiSvCt1yB8N6mw77aJQ&#10;GKsTaOTB8nCzfgNS+m9WiXWs0FZmdt+Za1lyYvVjgT+u5280xxuLi3z1rQ+95sziL5xPAFhoT9Cd&#10;jkcZRimMA4tdFOTwe/ODHds481jQ6vLK+RnUFc5IjnAVatY6z5440cqYALPEmMRN5m0F6oxhc/ev&#10;FlcwYXCtSUiIJPHjt/2F6rdA7iPpUI9yRs9eoaK2XeiET3sCTgxPhZLzl4jKq4I5FeR0K4WPmNsI&#10;g2c2K+1su/3mQZC7wt7rEXtH6fx6y3Rdh163jy7T6uPxKT32whps5GWwHXNZIzpEk2dTh3KNO+Mx&#10;xTFmDktG8phoWbaM1fN8AXFf/comkG5werZmY7KzbGwlA6C7VVC+tNPemqC43vsQZJNR9U5O1XMo&#10;HKl1AWR6sf/JPzZ71BzVpyZY9TPVjM5TGy0ufz7Md+sThMZNmXDxOZx1JaaCjQjHjyAKkl8ggRMN&#10;3dn6GtdVDQ9Dz9lMOlBN/7GFdm4FaDGtvxdFz+pQvwCqASxAjdyjbzQnJREHoQbGwO5XYM5ElhIx&#10;Af85058s4HOJ5r1/jYxFbzs+3kZqzZtDfByqz1jwbmcpF+PXuWvRGPLS0phX70AeMa8OTeABrlkw&#10;3z1Gg1+6iy0m8wXG8I34D0PasyZe6icUBnLdnxnBKkO0UC89a43eVyY++8iSgli8bM5fBKZsA2oH&#10;6lE/KV3Z3T2n53x6K4f//v2x1xKpJIIXkTb6pL8PA+rcrG2VUDTVVHK9KtX4YgA75eqhwmyqMb2+&#10;WyysJIrDyoZ5DmIptwHlbhekVU3EDf6c+SAafX4RWLfOWj35mSrtnl1dWOIQhDvOYKE4zdCMI9Om&#10;iDrbqzzdm8w+hSPIJl6BmahRztAN1yh/Xl5t93/XV///sVKuaSA6a3PJNGFJqbDUds5DJH85I7Lj&#10;ztydYy84ZRvEVK1TOHDDsRLWPHtPwbSeqbKFl/HWjLirAe/WqsWc7Re4LuXSJKqRaqvoWdbzbZCK&#10;yPtbW3geWrEA+RnefbdBPGzoXPP2h3teZTMGD3pXvpqCR+Cn44R2YTPwAV4WIQhDW+sRTES2TX9K&#10;BpTDn9L0irIE1f1EUh5uE4UYdMsCh6YfJ+/dc8QnbS7b7id6+xTf0N6NDLFjlQbBrCuAlkspKw/9&#10;AnEYbdEnzV7/pMJTy/c1ocIm0yK2dhKYQWWugD9m+TWjgq6IZwhExaAx8MIOBxoimxkbkltgU9cS&#10;W1p7Xdot+Tzqc4q4GHuIMqiu3j4kznOT7DR0kccIcawPmdinIPx57RuaG0Z/ZaYZHt03u8n71aBo&#10;/TQ00Y/hXxKI7xha9eDfjr5Swci98n2wtL3O5OP0KErqjXMivObBgOfKXf03IHVXErLq0gzDRMj1&#10;Id0s7rG9s4PzVIEBwP/XYMYMBNwpVbROIC+HUOacZUNwt7YORJRZ1bE1zBSqTIRZPA+ooG6z2GXj&#10;MmcqbC5bSry69ZtNwmJCPUp4auwXmuN5a0fx/ox/gQA+OCjvH5sYXKIOLuZnh80FFdj6qudzBON9&#10;gbOcVdes8A48xUpHtYzEumr3JkOjQ/r+XG51vdJPdTFG277ZK8vpFdtBR6NT92SVttZoxEvjfgdG&#10;AluSuA7WQXAUuFv7FQfGaWR3MPQpCkShcz3Hj0Yqq1ShWSClZ94NL7mEMZdcbiLpw/BfkSQWP5td&#10;mvWyF4JXImPzqWWPTTuFLnJ2MSnLm8ye9OvWD5bHA5br69L4h6bM17Vj6CuP+RfTW4/7GDixAYAu&#10;224OE6vU9o9N9uo+MacNtesgo36l4N4Pw793gPRUPKnzfC+QWkONGekxCwX+6eGlgweSdcq9SvTL&#10;HDu37jjVS0SI1E7Id1HNNVHXU7N1RntP4KkWdOEqJnY5QGfEAq1bl2pWeLtg5/Eb/oDPBtF2anmt&#10;imuRiZP0lnkIJYkmcrcXezumillLqfDbNKHJl3vJ1V0SwHQ0gZqSLrnc0Zq4Q6WpFF1cZe9ebS8r&#10;TAYee50Mwyqs/p0U0VxVUCgoGRUmrs380blWHPyBPZGoLnh+IcpS4eaK5PTwGxbCfHoeqYXJCqvC&#10;h4+04aI5HPy54sAXgQ4mebunfCDNayj9OFm6315kkUnN8JppYwyFhfB2vcsCBHp+B77PBo94Jdd7&#10;NYCudL2ZfSEF0w3vL+Me7vGSFQ2vUteuF8tb5IQ5L+8YoA+XvZf+sf2RoM1nB5XW140MDqvfs7+X&#10;Eiz1UTQlqKAf7E5Oy3j4mkeqeCKNd6cAqgUfcIPe3q4aKZcbzf5CDRz/cMaXE+t3KR/5BpMTcsYY&#10;iWoRwpbkfTLl7NMCFQKKmVuUABPCMWRwOdOwMUvbRyXamFhl6TqvhRZBRO6DIIDLbjdlypbH/9TD&#10;AMv8D78tuWCDmCwYPGWahwDhkfvSIo9IXEVEjly0tWxRLwOLdKrEYqct+p7HawArXiVbSGZBKTQi&#10;S+r0lOGqCh03E7//GPGA+r4+nUv2BObjqFiioG3zh67pZ73CvKye6UBwseuuI42HvNMQv6wdDQx9&#10;2KKGCJCNnFB8v23Ezhg8gUsm+g7f499+VniHENu/bz6NksVdTPpYwLnd8biBzkGaa42kgOT9qCU+&#10;15QR9f/d4vPWr9VY54myBniQCA5ptJvJwsdgH5XJ+jc7ppmhk224Uj3mb4wBOZNADQ66NeLh2YgY&#10;+/NCdK79O99+qNFklD/JPvj6HgKpk3n61WQPBB262M474OKeSuA0oG2UCnx9U6DtKyHCl3ThDk9D&#10;lE5rg6nSGW7YbvAksBjo8n7x8i3gBcQz0oUBdLDcaGMNPlRsjwh8CepU0RKeQEGHDvCrzKO3XbIx&#10;1r2ily1D3hgPPoADEkqNIwAydG1vo3dg+etXV8PQvVH2tqYLh6zMBWZ3kAyzZdG2ZQIkH1YcXEwU&#10;KQ0PFv+aXur8Rx3jX6uvjG+miQS1F6+vQ0uCvTh4pDCwZxBh36E6fHmso27jtWdiWRc955CTJ6Of&#10;mu7YyF97xapw5NxHiJ2virH5R0GSrbXjYe/MzoGrR60ftoz+UuednWFIwROX3wkZ8mbcgNnuRqF9&#10;QQCNTXSw9PUgJl4bfrtLPRekeBNtMSp3IoNEA6XcJuoOdLqhAiqHbzRzm2i3PI62SeQb4BVzW4U5&#10;00XyYuinClzeBfA7D1sElBbvO/uZxSjbaDy8UbGiclQcJxvYOVKP7evndR2RGpaV94izYGFjs4E8&#10;SkOFca81e1YCoPWTHw6Ng6RgtlCTB44QEQ2iR2xlSUygjLTnm9bgJePKQK9ShL8SQgnr8MyD9Df/&#10;N4eySbpML8yyyd7UtsE6B/bQWNIi/U876DxrDvxOnYeDFdA46v3KoCBmrQzKWCRoqTUzBYqm51yn&#10;8BG37oHPOj70I7xnsBWOMxJrBb+EbGl42QVJfqaaApwVsvFt8yxhwxQz9LPDHNOor+DWp9AvRXfu&#10;SVgBBYxnc4Zf2anpu6Zyc+W/lhzVAJZOa+n9l1bcNQvOY0n4C2MOu//3j3JWsLqE8/38gn6FiwYQ&#10;/zz0UvSA3AIbyhAxPkVp5bRJVbNsIu9je0AYuHxb87E4/SoS6rW0lgzxCg9t/e9ge/UEYwCwerpR&#10;4cSBiDduOspMGLgs1JZvt6xOvvrSvaXyAzxUFVEaqi4f+MUmJ8zN9dJr4npCkebzX5I/NMNYBF5z&#10;dU/CX/AtxaiU2e0/Q23Fn6DsBFCerRoiMNchnBDid7k7RVC39aLxqnmYoMbTnxpe8Mur2o71dVEV&#10;W30SYe9F7rJy+rKJm3BF45UB/PFTiht3ZsEyy/YMhR3cf2DplNP8tXbM7iRWAEs5Ad8pYolgsWQg&#10;fGltoWrKQOhBl9o8HncHrXICvKRA153jYZEQNHuLWySHV9Xjz63LfPN2XO9++C6+CrdgmC9XVkq5&#10;fturZrQsqSbDXfeO9NgKjfj42AElG6N0PZoUJkwofL1QCdMjZ35mEg2xzoHkzfRa+pfqjV69iWnA&#10;AYnHNyQD7XsUZFm0brxI2eX8g3mLlVTJVGVam04UjS8nErQI0hwDj0btonb7r3lHg/OIuSS449iK&#10;oaxHFFN8A0Q5EUPk22Itwfwbvuj3LcXnZjLZf1I8ePZE/RRha68ukcFrwfX7H7Mtl37+Y9PCymzP&#10;95QNAxKvYlZXCrL3R9ZWpCF5eZ/2uERGVI+KqQinb1lse7mvxxcWYszU0j/b+0TV148RV2SkA/EO&#10;M3UZElmKfrd/vuwIEcGH5mB9n7lxX6uASvXYwpH7gcgLhanF89PqFSE1mRlPU8Ntqlz+qxuIq92p&#10;HUNzzRMajv3vD8UqfDr2hLKcQeaZeIefFpDx/ZT9CPKVx4QzD62evQ/YCFWu32nWlr/GfyZ83ts3&#10;DgAOXQae6yN90eoi5u1cS5iwvnbaK9lAzmlHzBED5p1Q1BZplCxH34gPLw/ZewKvVjr8O1bRtgXB&#10;+HY4PF9ou9l4WVDZyDyFJyPKMNcgs25JXK79+8Rqvcul3+mKcIlOCvDsugszZF878f4vmtOpuxUg&#10;RFHzxCJD/GqW6mWz3ZcsC6j5SN6fF/RCmGft2E26LfrZIDN96ZTUPTh0gT8MM5TngN4T6rQ8+C4e&#10;OwqyNqZqRnJgiKggllbUTQiXX3lJNbWXwyxA1mPYAv3URmWykB7kC0QiZAu1m7Vg4znePUDBRXqo&#10;3Rjgrcjb+CKk4fe3VlSXRKTakxOlOmnzPto3jh2rpL5m1g/hzt4E5DKtCS2NeR/Ain6RrAZjVDRz&#10;dYNBu7i5aOk0d6A++T4udpYoQhKeFEAbi5zsBODcTqXOgEtM5Zey9CSqnQRpW6pr1vQ+1WOCe29u&#10;UsEez+gaPFdSY4ahs82nEBoEsJxcNZS7GzRnBhGnZUlpo658Kgs4UJ46VAIcfxuKqy8xa7+Mpx30&#10;kdZg70arUFuTp3w9RZP+29CKrHQmIeOSMuAezbm+l+W2E1k7DYoya86uJxHFNixKv5X7h+NB0CW7&#10;XaXjvkfcj4S0KFnRepP6Qn1XIb+mi8YNLYrnco59oa19aDriP1C/KmKizyEDzVkcgOHKHW9CF2Xr&#10;WWL1UKCqCa/FX/Ot+ZHIAo+b9HRvWuoAq78vcC6dKPS/1RLn1BCeNSf9PdAofLFe162ZkBThuZYa&#10;WZXU7REhHLQE6sUCmaMukA6rkV8Gw1YlfV1AUcxBjcwETq393dRwP+/tSbaR92NuhbQz7pkXj2T3&#10;WUlU2tBCWP7470ZowJGmlaPg7bTuSEPLarlF03WPyedeSX+Ra80Dr1TZ4Vw6uAaaEUWE7NzwFr7c&#10;Lqh9QeUH73DE+Zr495JEvwNrgEzdEapfyHL/M84OIhIYsuLxLdgQF73EQ0gNImT2tbs6HRY5OuuM&#10;Cz30hLx1TU1pIN9/KvFfVPgmEkd75H0pM2mK5xIp9gOrulw0v8kRoJ/lGhwSdsRpMjLX47AaYW0s&#10;hh2VCDLIkcfzc4S4R4X3Z2RPsdqMnKXIzeDqzpfbmdlYrfp5Jg430vaODHkcFA6MUlIRTNOzsqhq&#10;Sn/xHjNUqA6JFpOztdJ7C9UGADE3YlbS4QOGUKn+/TEC60PQ4TGSOCpvKVFjmKMSQcdMBezbqc/m&#10;rv8Z9vidLNXeKt+i2ZUyRZNvZibNF7CDU52yHiuE6Q1sWiTbjS9FiHFdryLerV0NfSL8GubvlniD&#10;+DHxj/frSpB0DHMZL+Sy5hitvXKSpLSTFBH89akqqUMAv3ZUNobbAxOOG90ya/4K34/NLKlz7VXA&#10;T1a+n7j/SjrtzNjTo9lvIhu9Br5Ovw6sp9MDbwylubFGCMbHjV4XZBV//uAL+ItlySQQgdvzGvoU&#10;Il4zoCTlO+foF//SA3+ty3cMoxTcIKFrCwBdo6ZcG50ehHh3gA4NQ0bEV0LvyWQOtNtZttLb+0eM&#10;C/yNUj5kPvusy2GV07/h6vUeGPLm4PrdaL0U8bjhv8Zwym1W51CM/wJLqM4Sum1rYOKbX4K0xgBX&#10;DX12XPoXR435kYnZ5YcrN1qqDgsGY3Ip0ipEVZgvpHb+XGuyV1vdgXViYBKnPhgRFNZBcG89ne+R&#10;vuGCZlozTyxXqUBzCVqJheFr/co9cy5NKbTxIdc4wryvu+gGNKy/rfUmP64ka6KiSBpgTRenn5x2&#10;pEfme9A6XpNs84O5EohFvec+Ym7C+9YK2mGZnb28J820nNWUMw6nQMvqSEDXZwfQ25gV4M8JNcRd&#10;E7/BB8Ze2vGy0ZfMRweyBJmsdf9KRN5iUCWIIgQHHsYvUXlZaSNdywfv/rEBe5X1d3CwmALsGUP3&#10;50d8fW2yb8dbC5S7UVtkhX7iwCyMsanrG+Z86ulexW2QZpHBgfyOR7NQiHPuZKJSTmn0VS3+4Owg&#10;NEgJK1MHJuw9oSeSKXmXg1RWNtjnSYqAprATkUIGUd4epevGL9gaI1PZTpA7AsZYqPCYv4yoMJR3&#10;4iNae1xUMGnuR1q3KFu5TdSIOknBK/j+ViSTk9cyQTzLYv6txdTp5q/tTT6mVoaiebCVWIfQs9z4&#10;Eb+nC7HxZQuZKbqVjpynOQyHN6VgdlBwb3VdwI2b9XDb5e9PcB+vUN+ZmWebfO/0WAJZ6xUa3ZJj&#10;lpf7CJs3JD4ayXHCi8df6jY5pT8X1+DBsHU+jQp7yvlNO/Zqa7xEM/1Mm/HiXSPJ8u40tkWDqiBU&#10;FHemWuqrHuMY1LurX7yuzXQf/j7O5X7nVmrAZwV4b3Kb70TMg+s8GA3UKHVWKsn9lnB0fbTTN4tI&#10;5D82+TDXuxUNSEjM+DVjjeQiv2tCq7PdYL6wfI8YuAeFuTOc86XNjh41fp1HanZFrbTywpe/RrIz&#10;rezVmI5nsAkc302OC8389VJS34844MQqtn9sH57T/gQmOFbtoZ7PuT3RZju6sKKXIO4Fg8OJA/Ad&#10;1CGRJdGAL3hwqb3YQTN/wA+zUOB/bA3+ruVnXR8ht+worodHauhtBdiTqgPGyDFY/qJvoVLw4Sns&#10;VVZExE75Y6xsRd0a0ixs6ndTgUFulVWEWyHFJ1rhnXVu1wvtXZ3N9cDiq/K40/djQw6mgBjUIe5j&#10;bGgvSa247IFXSILxkS4QbhGmlAlHWCdW1654SonJZcKIMqSWQ/uQUeO9u3AJP+EnQzHIz3PHUT4T&#10;sCc1KeanXu+782mz/x0uiSYbmg/3n5kTI/YPwViVC1gtIIgJZtozX36wx+QCJkIxhPm2/fKPR5PA&#10;R9UihgFhJNRwD9DiLfzxcWNw0fpjMqCPhy5CY4DuQB+h8eXNgXWOz12u/KcjtVvhYsWrP1rY9wW+&#10;LGW1AaGiPffcnqCzySBJiIs9TY1FqJCsJzhsFy40h8F029BeBcja6Mmv6PKE+ymbCm87a+/+xt9U&#10;iM1qBUn7CXK/b0R5F5DXzN7l+4j6JS+DPDMRYc5Zd192eZOdEbL2UfP9KVLkRDJn9sY/NkM9sbp6&#10;lFU6ezxHN/hH6bclVv4A3OZz/8f+H6eGKgNoL28MtXA3kmWAYX4Rd42EkXx9CrJdJz9mlw/Gfg6f&#10;V2rVpwuwdd1/hor/PnoB1fX+j7DLGEgxXCNmCMrua0h4Z/+NqzTfz/jkf59DW9aRSr1J9+nPFl/E&#10;BWmNqJq0s7lCg+zSVc24F36lOutZhKYkJEXZvrgxuhabTvD+yfGJoFXLP7LCo3Rs6bpy7DSyg8XP&#10;6rkcK60ObPBxyt+22RIVTlR3kP+xxZkow7dCZ6RVX09qhW4XXEN6Dge2fSJjlacq0meeDHhkqCPi&#10;ggU+qtxs/4RgPZ4nxAmH754xXtFCeTiGWd6eirppyJq2NlPE+gU9/rKo3B53W7rOEJPcWneUkZeI&#10;SSZ5fO9W/7pTJcNigUU1oFTQhHP/h7jz3GqqC7ewCoooRVDpRUXpVUCkRqWDEBERpQtIh0gnVLEh&#10;Hek9IiUghkivgU/phNB7SRBIQgslgWAg4Nk/zp9zBecOMjLGXutd75zzmaqbbj9EzgHxcKOkvKdl&#10;zYTe2fARdGSVj5jb+idxZl9BNAtMn2KRlekTUHBvW3SsEGLl5hi1c4O1/zwoJ0h1LVfYpUnBl9Mq&#10;4Oht0LJcWQDJGB0ZJfSsmcIZmTQW8IJHt0xKSBFtxMsfCVdN1EMKwcSYNW3aIgrv8td8pC9RUPAC&#10;iNdO+Ecfb0Td+FqsPs/I4wv/ZRSVSuHUedZ/BhVyJAs08ufyt8pddO+eJ3a1TO3A8wwdG6+Y9hjK&#10;QlOWDpcPKhg6pcej/qPbLrSbRmbeCiuZg6fsaPQq16w1BmXuLU5pmStfOoqwRzycV6ylMkXzcRWO&#10;oMV73pPAWsD2TgUQJSQP9fLIyTaNcYvX7e2tY7WV0tiSEgw9IlQxy/0yQtopZHUfGtYp1VzD0u5w&#10;CEHTFCpgDMUc5hFzVy204E4tzEyzVj4qmn5W4Nd4BHp5Zwj7vgZVXJjlcPZvLRDrphltDnIgM+mL&#10;CuPKFdc/yLpV3tdsKGULY8uzT9aO6bzhtyHUdqyvqaPymUV4MCq93aGxodWJIJ7pzSE8+k44yYhv&#10;MmxaY9piLmXEVa31a4SWdRv1hRNacsAtfBSXEppBzDlIJ2uVy8xd/ow2ViImfGD7wTZPMIU17G5g&#10;UgVN4YxOJ7iZw2F5qNNAob7bfoecte49RAgdFPSnEdTQNZXTkuzpMK7vyF9nPsj2B2+n2zwt1zZb&#10;Tru9Vhnh6vzJONb7mdbp+c9i26oQ5zD7GLP85buJ5qMeoqZqHFxZxgSMkgwh68D20eU8V5fGuzqD&#10;3yfhQjpeisYk0Upw/m4sk2Ec1HfgPyh+mCDbUQL12dR+njREk2UqDvZhTotVvqTvv+8Kc6aqX4A8&#10;ATmcgAOLSW1t1/TnXtjYuU63dfsV2jeOdw/V/sq0jk93JB8ViLM/0qy1lXNlE3kRK7ZKOalQJRy9&#10;n7Ts/3cmt9BidKmOwlpHKr2A5yc7XouSEOIdo5p65YIrSdIBqVcIfW3xtBwBX9vFRK2LTuML0n+e&#10;XXBaRlFG9gunvDsfLiaN9qiOr52ov5ho27km/KfV/2bT8loNyo3pMylnlLRu8TmaMJrWcDN+Mik2&#10;qJT2kBb/Y+P5qVNdU+24rLfhiw95aYeuqnM/6fi9e05UmMQpB8XkG72FPjj5BwamABaFP1yWF/e6&#10;GrRXDgyUpEOj8+3ADgE0kwHncKaN1yB3/yilcBw3FEaOojD0ZyXiDdqmsmo75KxuSqkwinmQxd4o&#10;ignTWZUopxt+d7eLjvLUpRr8iIMK6Ff6YcZ19gPzwHffu25rf9SQxXiacj654r6gGatnAQFgqfGE&#10;S+YnHsdsBB3N6tOGzemoMY12DktdFeMy64G+TDKy67byX7vWjF/vZwq0UqPMAEbx5q5z79UD7npo&#10;jPX4foGQ92WdcYe7hhwHCA/uCbEWlrmNk5zfvjn2LW+PbYcq627Gs1973eHfXbjS36hlPBGonucZ&#10;L6NvspxqpVgYPrN1Tagec59qzwwyQ76BmlhCTLUdI1/jtVyryYc536rH6Ah4G1+8DpJ1C3BzJT9x&#10;fxCZX6lS89eJrr9KVq3nxUsx0gd0v7vP1Vc0jueGeFd5ZcTXV9/t9+16Dv/ioBZU5lYfUSDAsRIt&#10;2qKaQrLZTXycSxE7gHMDjgRYOKWIcnLZVeDBmTSDs81vYJ+rAqCt/Br72NuOkXkBR+1Ty+q358CE&#10;YjeK/vnJP/VxFhwYJ8HHT9W2DBC6+uEDgLVsu4QFy+WgskPAlU4YPdRoo1BhymtHY4ZHSmcif3LF&#10;JUTUTqi72goNp2AevT2e/6TYc5sXm39o5xG7rVHkMt2wu7UzFqPcpNkAwKupzWMkGMPGGVEuwC08&#10;/pwnoOnXm8fhM+9KnJULR/Lfu8VcVqm770d65XykD7s1UrXVhoafBKl/7b/51PCj/hvN2qGT4kk8&#10;+p1vgt52i2+shq/0hd5HFLbsuaBEGrRKXzSrgjEOT7CKsHJREgebHRJBW0PFWgo39Ql28JpbzioP&#10;aFcHstqNgPdIBRmedVDxNKwpUErIT6874/vZctHmrmPbTKgy521IjbrxlYQ10A+sfdvyBbd+EBO4&#10;d6NEj4u4EkzHc5/WHwKQ6M58i+MbavkWbRYz/59yGLJHmHYURS8FuK84Kvb9qWmCxbE67rpvtz2G&#10;iX5qdKeJvkQmtb7TXhupYECwDN3rFHJr/MUHwutnlk6A9GipnolaQg5SHb9Nwj3n2Wzfh4tAGh2B&#10;v+csHWnCx67iEZV9r4FqDv9+pe/yR4bla3vIx2Ou0wMX3n9ZOve7DTjS7/PidwbRx0U0M0I5UunY&#10;+ZSqi0V9lyqwd1pn87jr1ypVS3/pQxM+9eMmy/47Qxa2jh8InVj3D33g1yf+EWzk43c6PcYi4hJR&#10;W8zjSIbIQvXNKXZflRDnZuHNwlezu3U8WC9fXVIjpF3YjjdpjkAVnz70hH0RLo5SILHG5HHReUjf&#10;oqHfUap3v5g3rflLVSvri369JCvqtaAIX2Nf7S7LoyWvzu+I0PKeePNbUrjlc72ur7hYVoDQZIyc&#10;D1WYEJhvQQcD345oiG6wBuXpVB3kHs1vGugJUayB7qBVOOfbEd4vTgyc1Jl8p5rr+7caQlz2X+D7&#10;NIZk0YU2rYrD6GP2wf46CY1mAslBFuauIqOhujrSSNEMrVAdC0K+du78LCxLbOrfWngrtE0sgsaQ&#10;wUOg7IY9aDKQO8/enNKI0uuHF3JIhmTYtbomUzOrHANb48K4zGYpYAIsxYX+ScWyIji4coObPL+w&#10;uJmmmMbiQH8VzJAcR3BJ09V8wqXVG0Nqx2RLT/cfscByJCDl7pYU98x+QdHmccLrq+o+qSmGpeKe&#10;hVHztsWVW/0c5reo8x7BQkNUnVgBsEk12cvKVrlAbrBsc5Av7Gh3AWf7KXEx3BwV6sLtQMVG6EE4&#10;fVPIiMJ/Z6y/dbOEv7OlTQNJwYdhtIJSXUgxLXRRY7Kka3QjeHziStL9o4YSjvFyfmL90i+2sRiW&#10;osjDnlZr1d+PHUys8Ysc9G5aMIRnor5A26ZlYgJVN0XhKuyH+YpU/TtziUCs61iKgvcnsPGQt0+Q&#10;FjOh+Uf5zwyrbFLlbnqGRpxMblfTMioFjfZE/1xpTcl8xD4nxKSKUXFw3JpdeCBEHEVlbKHuMUi4&#10;coi2bHXSp0tx9hu7D8+3yH4MruiWNO3XCb0vozfz5BJhlRqL/gnFuR2HGbPQ77+9psa9IZpBlDnn&#10;nGwMVCS+dGzQZeU0qHv0fsb1/NwLfKoOU1QZNd70hqptcJvKEOBDTC00GJWrCodHSCPKr4nHcnLy&#10;JusxCgtMr6lzq/AA5YKueY27Bk+QecyA1eleBVFOtpMGJfD+O6Pzi/t8M8r34W1numRxr+bKrPez&#10;gL2DtsJGUekyKvT6oFVhFiH+sjA6Wb49i1Er3xfNfAu7pKlaOnSyEQxYTEJFKvpcLixqFIpYhRiG&#10;7hA78KcIGkcYHlhE5Q6DJ8OboW9qcS9mK/3OVzzkJyuvBn8VpFgmm9HC7YT9v9InuSsAzPE5GpyS&#10;uRrpZlL570wMwLLlfm4l8Kfkip7u86+5l4g3S7M70z5HD+Zt7LcIun1mnMcjVMjHwz89sW5kMi1l&#10;rQWSxTi2qPPhUdYv9i0FhAdw0n8ddUgywN8ITawmgd0VR99eLfq5HWENnAZmX2lgzKGWw0R3Rj2m&#10;dOJKz62cB19mymW/CtUrK/PWUDvqlP7KP2HwH2n3BOpWMVp+7Mi2CVwGLpOrdn1q7npiT1P1j6m5&#10;cPl3tscWjaUXcfeFBpNMnitKB1evt45R5RyIE5SsQZAi0BkQNVgAwqgVkBqzbozWn+gyVoO9uArf&#10;rl07axSdtz26Najm9SR9MOQzduiQcMReu5iYx5yyTbYt2wgdqoCDCfwIq027drdBlee1qokI5pOv&#10;59UENjXTqPbgOUCQfr/SWpvs/HrCQyd4fRTcPwfO91YyAWtTwDklLSOP5d58ifnx9krkmVBCJPz0&#10;QvabAdS18A7PhTCTGZq6ikkPu8lngcLhVXYRaLIN+XVSLOQ7ojFje0WDVJJ8WCaZ+663QnVkXR30&#10;iYHbIE5w+Bd2/N+ZX23risPXXqUuGyxXd8yQIUM4GiCeiAObBUOAnMxLjDvC/nlxe8hKtblg1Byn&#10;ZNtR3PnW5q0PVeWU5WhoZODm1RT2uyDzlZDwNEKikXF/HcoPZ1jf/MWWdOeOPpf957dgk/V8NhC7&#10;0vcboKdBNn6bvrFgeSC39HlkSS2civsWnTlvAPswFl3NOoGsVq2dpEr0J3VoT4Upp1pJ/zuDPcf0&#10;JChCGLHxXK1NBlL8oTn3r/QTXR5Z/LDj2fLrO/l6Xky6UhF51vNwM7h80hPp4A/IfmzQRHgtUcpe&#10;4tSNFjlHnEqw0ooTWfoFnv0CfmqiGPGV+kk1aCHJcpSmPo/h6ugS4ypDDY+zy0RG0UB9VprtmVM1&#10;bveeLiIS27ME7NsOssfTwsIIw7X1CoUvn8zBzk0b22b6JT3+ZDGNuk4bBeCM0BQb4EgV39N2gmwY&#10;3k8p4hhr03eyZ4GLRmo+YZcp6c8T+hoKY44a0qJRBiJd0p5CMJWrmfPTqfOPGlpxJwJ8rNRhSxKC&#10;iS09d/7jQeEoiRSUB+5OWJ3xfngAzgCJgST2jaVQd6+WDbtW9h0qzJmIOx5f7TZcjPjoT5wdluh7&#10;0NKYNuJ5QCtRNDVvDk7EOn2dW69x5waya7VQZysowifOzWN7wG4Ww3ShaokhZwVc37+vyQ7ZqNZr&#10;KjnASUYNyUOtxgcOudp9PI8jnu9VQo3fYa6y9ek/zLV1dXP4dWCJ+UVi91bmmBkAf4zSABE5A+3R&#10;1gZte6ukUMKOsfUq59yCwfCbSivyo4trmrXfqeqN++PZnOdQ29OzHZ5iuQ8M8sLAXzR6aVGXT/yt&#10;mzwrBMRVgrsKGUN8xM9u2hyyo9cruz8nasErJwZCYhlrIIP39+1V09vHndpS96ZH4g4NH32yWGO6&#10;cw0+mis0QkVqX8x3ZjgNFsMcKKBVt4zXQGiYyOmbxvTHop7n71F/zHku9Bo33mp7rm11QqNE1WmW&#10;MlSk/BQJu+ye5bg66NUXbl8Yevq+AlrjOY/D8BdY7VAkscQxrp8ivgl+fx+x9rILUJNd1IUf5un3&#10;yrHR0WNUe+dew+abRyC5VTGCMCHrixJShtZpPo4obYxTlSGNKVrdoksej6GSZokvRUq6K3+EM0yO&#10;1FHrknw7z/2FDHXkZrXbjdVHSf8q7jn1Hr+OIDKfCfgsIV4y4nXxzDROM0u01oRV/hpzVdDfdaql&#10;HJGlNMUy+BmcvHDqCkWT8wY7MtOsZjdCBVElLR9nDUEt5auMOua+C66FzhNO/SCDCHPt2RgW/ape&#10;vZf/zmgZ34nq3VyaEoXp5ORCVXjfdEQW+RggSG/5Lwe3NBjaJwDXyNuOo9GoAhxFqIMcuGe5laKp&#10;x+fItmnRHLEi1afCmjZLj4z0M90FXuP60MWl6KrbJzdDr3PVI8+2Y3lbtwx3+zNhwrGSoezpyoin&#10;4ybJ5rkScvsXPQ/Q2cXSMlYoHmLl+sGLNo5eS4IdTp9nuUfkcXHfXOl2c1j5pt3jUZcJabOLE7eb&#10;PmTbMVRLauh6NrzRbM1iTAbnRX8fYrrN/iU877tn7r7a+YaOI5BJWLRv2bCEc+Kax6tHJufVzKW2&#10;TLSYjVOgJL3vTl/kysJpNBCR1XXQf3MuK2cn97fnq2tmujeF8m6UmqiHuJauh13Vz9R4mgDB/Obr&#10;t1ttD6Tj6cXNP+vin7XUt6NGlLqZzDpe5sRfHYE8UdnMh0HWlP5G/+HwZ2z6WBvVB2ApkMq0JOw4&#10;+vRpErM04UtVrkT5aYpDyC2hpQlLjZVfnJlDreay1yHqUGv7TKzMXfvKNSFHMql7YpTRnDd9x0rZ&#10;Dfs7p3YsKD0AqhMVO+oy8JhE4c5qG2l3bko9fD4pC1G2JoS5c75UcZcyCviWHE5FXLBl6wAf73F6&#10;/o3Pi9f4dmwJ/AhKfLsPBZZWpYEkFEQuKuWVmbMEbd92O0Tw9iwlUApHtsodBsP5KtcXcLIjIkCV&#10;Aq0VuAJx5adgQ+HM8FZVVGKG87uITaXEY8kuknbO+3piWYbjz/DmZj5bm7sRFpFeVhRyzDAsy8wK&#10;eow5lHJBdB2VcMUp7wYyPjsmen+jDov3QvvFMGtvqEGq8bMZUMrAqfOo6xj9D8OvCu1Ajxrt8w2D&#10;W4u/c/FWwpCa1aGbV2X5d+a3AyOKyrpjmmUg0naAQzvTznaCdLvuJ6MNDvOmiMUob1dr9ie1ts4X&#10;n3VlW9DqWJanlu0RtpUApvUKS3ikRGaQseUtz7IU6HdFpjiLUaDcnAoMiUV+fbgVtfZ6C5Ygq0wO&#10;Zc+i19LE8DvfoZbmnDZ2n7OmOiSxeSgVzTCi+mwkNj/oRmhw01/N2IQ7fgyr5OFBhDr6CpT4uB7Q&#10;p7jjlu4gOocMrVC6D8QcNXzRpCATQ8VYEBN/3Uka58AFeckWxviBjtR2uwYKKBvY7av7a2LyJBoz&#10;F/vZ1D++Anav1sXUNPnMHtN/Z2pAS1Dp96FI/3G5Dom69TaUr/fqyR2vA3NUi2Lq7V25nZyjDjfF&#10;AY3V7Xrcrkbm/RfILycQZoClF0zwDrUGyUGpc2TiU73SdK6Vd8VImkNEqsS0kiKpUFpPVZaO1YrE&#10;GHP8OWEx3Rxomc5qG2eDI9ZFDCZZf1vPW3UF64Or1d8/ifxT6P2986o6JVgzb6YmmQrSpf8CRmQT&#10;wo4oNHI0St77B9YTtFgGv2Hp+hfc3dsQoKaRkvIN71kXw2jIjsGAKDB7SlQ2ZNu7rUcJpf600Myf&#10;UWz8ZVGRMjzRX8zsM8C61UQNqyTbp/EUSUaw0qTwCCcTMqG03D3Srd771jpeW7nT4pvpyRFRatYW&#10;mf/43WswZKb5DoxD9NWafQaIkpO7Q1/eyVCWE7Nn1kC73ibuW9Bv993MGPoFzLPMgwgfMGckhGN+&#10;LMH/iqtwHgClwGGAARHToYKhxROPP9U1x51PmE+O5n3xJPywaEC5SZmHyPuf0BXVabl4lnwet3Os&#10;8bME7tBjD5WghqxDFT5ClhNj4qViEkSKoeu9aTGOpZ4P8Ypn6XVjRvOVzmVyhLo3HqyETJMgqIco&#10;I6yWlbNM25ocXeuTf5bf+sDutVkXOeyhsHLBMnIV/ROu2bvwjtxReSQZwUBRozxvaS6oOF+SMHxW&#10;SFJDMXnaTTm7ZjdJksweuBVV26TH/Jeu0l1Pqh2oBw8cn0SZFeLQoQEt3qjmZ18c9extrhpxek7f&#10;yzXtGk636Wo3OSmd+Suyz5PsL1pHrzhQQo60W9d6CvowN1XBlI36ek9m7D3OTktNh2mItK1QNYLg&#10;huIwnfbH33aGGkMfP8/MtZ/W7UkvzGxLvnkPeQMgw8HOaFIyJsJA8L6Q0rOvfndW9MdI62BqWYMH&#10;gf3G6lwwoGLLLqlFnOzr4ZFGtfr8Z60uVPWqIV3Dzuk9cLq+G5bo08L75k1SwC84/XPdCb+/96sK&#10;FC77/H9t3GSF732sL/UHpzWTmX6S+8/26HdpqaTVUIw1sVgCbxn0qt24z/ZOPaudzsRO2sah0XdW&#10;B80HCD1aZNbphd1zOjz0Ds/59WP5yfRpMpIMfj7RNs5MDnjH8Vqs0lsJtiCxPcYw2aYC8CvCJGiR&#10;xUt8yrjm+A0cZpgGnFUYLm61dYrAHvTttwHnhPRPriZT3+/NK98/vtytdBmzPB2SenavMQ8kDqzA&#10;7W0p1+f1yx8UuZ4d+LH1Lro5QlCBBHL5BOP4UrwbKp378EEVmX31MFtjXrA0JlOucHsyHRPsh+zc&#10;MAAtKm10HWziVLc7x5gJf2ThslEsY6+CabyVs9BPY0esL7f2N6GS8dLpkdqd6oMF8fxrnUL211Ay&#10;4YnBIlgPldDEwbmM3zW9qgXt54VNfZy29hJk+cMKAAsXd/dyizBeLud1a5hqIH939Kq0CycnKpRQ&#10;TM6pRiP7Z7TvMKGg3IBhT3b6SXDjJKftbe/rXSt/II6tz46nFfFZSiKDTXyD62CCa6bGcDFWH5Tt&#10;E2gxni2M/GEux3RqznP5CdOwvBIZU8l5T589DNEJ9ckOhOGBSTmbi/OyFPrzfmnlHXwX/DAAG1Pm&#10;CWc5sHldS/5QLSd3agIlDlrFgUvsSqbNQBN/Um8OzRbxX71jWBru399qWa+4NOTUZbPAd+66cset&#10;f2c+VW3/OJDK9kYwxntV/+5+BxDtvT2pUhOur4tIqAddTLwL6nz3b4WPm4DIODuKIGIYj6n6RqF9&#10;sv4g4+0hdX3wpjEzA5U/gLd4qlNzL0dj6BuTUkXmOoySLJx76jQCqRe8/ADAkY1LJl5D9jzYrL0b&#10;fONSfiWYpPXY7r0ixRNARN1CD4BU2j5CSk4B9xfsCTenxyPrF4zv7sbxqHSlPksxGNxCVUrv1XhP&#10;rFdnD8Qfep5GRH4FBhdNqNfPSmafuONw6LCp6SBI+yE25w3/nV12Op0IGHN3BoGLtfdU9O4N8ytA&#10;H9j/1Qn/N34XzQBg+ez/nUmYKgCt3F01Fu+Lhy/1rkIy+Chorrl6UkIWn3OqUceF5W/NW9i+tWrn&#10;0R7/c1uUMO8LrDrHstVpNvopr6dA6Qjv8l8IN6SvEMrbFyO4oqHj+kYrOkewfuaF3zpR/Oyrlf2T&#10;gu97MRxZWsRGm3nPuVX7Z5OBl+fnG0MXZvb2Sdls0cnhhGPumQU9sjOHutfl+SgxfJ+4HdZwqiDM&#10;O9QS/caNi8pdzSbDSGbkZMvQw0xFaCgkXfzv+EiEq1Y2e/SO5nSHqDJGxDg3zNZqbti4QPLIsDAD&#10;2Vwx5KRSc58ytH3juMMzq4JEW/3ID1VJA+wu/HXGiKeHZm1T+6Q7idV/BNL8BfrmSmACmO6tUxNp&#10;k8BtdqlkM467LlcyjzRheJN6Ip5YGKhu+3Q78Ki7ociNfnL3hLuiSJASsQVEH43/W848zuz8/lE+&#10;ukQfj/LRFME8l4BCgs8t6AdL+W9IXiyVsImI3fphlWjz4a2ybPuh2fdJtrjgdvM6SukueQd/Ut9l&#10;9XHQa0fJId2voyYyOg/p0aoILpvg4OkSFrusF+6+W50dJRWIkB24016fGVib8b4ZeavrBJap+WV2&#10;WVk2WSfs/kXr22MyBySPbYiE1To7RFHvoov920uBvLNosw/6H6IjDxOnu3oC+rfCk2nvXSGsJY0I&#10;f/hDmccPCpKj4V7EQD5thl5BRGE8o1i7EVIpflAlFVB26JPuQh+m/JjHnv7oWY0Sx6EUzWRs9tCV&#10;Nbu+OqEPwHXDY6BcXyXqxQC3jDON71785q04tthVrf1UsppEXT9omXU6giylQCHkDKcJwlgg/19l&#10;cSu7YHk9fWVf8552HnW5mmrnAdMnksjgjElqktdKTERhHjLShmb7xMbaPjKp+ZnDVpXBUvFWxh4G&#10;7qYP5uFJ4tgL/KvocvUculsJSFJEgIZCCxpgNMMfNgtYzPBYTabR1Vsn3zTODl8h7bj+SXXxVYiQ&#10;qvV9LY+auVf91cM+69FhXwsJza3o27aPy7v8CfT6wY4RIUsbJhpn3wqomqM+w8m3E/lNAwFho9sV&#10;3umK96RdiFF6NTG44BrnOxEyQgwspsbIx5T3L66v/GIdO95Ud87T9X5TX6J8tupwHwtzU2Cq6Ful&#10;ZiVMIJdtWI7W0sAm0/WCwoNq2jj3RvYyd8unEQa9XkMLfTMGllmzfUGFNi/lsQtzgbniaB6FjafD&#10;sougFI2aXNkMNVvcIjb66Lnlee6ommvbrOoTq+oic1cTPuvNUF3es8A3Of6i4imXtmjvtVM7wYXn&#10;KefbJHoCU6s43yHMcOokU4Xy7jDbwAhtsdfun4QXPy9qqPfvQj96QQaPFhQinssGHZ67O6yE6zNU&#10;n8ZpwCyL1LZwWf03OYbw+zPhlbf1kxyDQ4Uz6Ynnu6ZCu/ch7lduGZa8fKDQvNl1iU/lo/+oOvfM&#10;1v2i8JD+oBc993f+28eYAxD1iW3c4Ci2Ki3QbeBOnCG45MkWcwUiMr+xPiK/cz+2k7DWat7wiWOt&#10;V+6dJR4lbEZPmBSl95GHmlJfgPs/lvs4huD8OkNzXeU1Mz/l2kmLcUK9Mat1dlOu6LxO+WxBYtoa&#10;7kbU0LP1hqqjYIINnzchuvyRc9LG1OzjL3ywd/YsvGHsfxM+DVvDJ1b7x8BKQD+kODANIDUGIN5t&#10;yQf2YnOg0iMT73jp1BCk0+PRKJk/Y+jO9Oi/rTwbNZ1FDqB8e9hccHagp4wK2dOQA1oPwob1WmhL&#10;3/XhS4ebZgxiLL2WeuN7rkV0ozsrMs07b0RKuHykoWnICutu2quKxYdalVGqSVLfiqZm9h1Ob4fg&#10;1Wx1lKOM9b733n4NEEu1KmlOjHNTHZ5C9a4s2FLMXNx9p8mmpK8Cm/uCBfE8zeNfMdKp6pw9JI3R&#10;chtaoyEwOJsEXq9cGOYzvin2oe2Yw+qS+T3bijm+V+9jeJKvJ+kHqYWsJmw/1/df50cCYWfFNaCW&#10;giYj0wZa7hb4inr1opGfbyoH82dijzuqLEfz8i8lDJgigURiKRiu9SrFbHjjI9ZrB68FkwJyZcTi&#10;6Q/nVnoMFu4IeZFN4RUY78BXkRFhuhArfGGqEYaajFJEbrX3JMHE+yXOSaUVFI8Y+ZcfgUMtStci&#10;/XJVxcgadwHC2cX59AGV2J4emDQF6fbvzFI0K1f5MucmlgO5Fb5C/+bkvmqNUbgBdAgj7Nz56Fvf&#10;1K27LwskdV1CnEFIZdMiyveWRe8MYwg1bv6A4zUkZTMo88h1qg6p5Clzesu4b9JHO1yhp+tZ8iub&#10;ySBY3Sxbdq9A4syqDYIt7Z57AiBvHJIdsIFkTBLse79nmYef51xGddK6z1ex0RCAQq15745/ErAc&#10;bgGemdcWh+Rcm0r1fJ3vdWR8gUZ/kAf7RgkM8I++K1px2bq4/rivez53cN4GO6y75aOqDX2YAn1P&#10;Zhhut2r8OfbDuyS3Z+2UYHVKlXOFsAvMONCntJu/CE6st1rOvhjQuKIghg5uXY/KOo2oG/uUHtDU&#10;UwQRPN+XYpaZFxdCrHZXh8SY/OkTLisME/7pLwbvf+cWRYnNnYYheurfVLtTqaKGIYuBLvz1EqbN&#10;+OZA6H7zkIFvOEMebBaJftTHD9XQRp++7JhsG8hcMW2aUELcGZ76+tk/6QGKyhtP+h/qzvOpqTZq&#10;9yjWh6aooFQFBVR67yhFFFSsICVBBGkBIi0QAkREQWqQklAkkRqUEnpA2iO9BEJHukIIUgKSQCAQ&#10;8px9Pp7zD7zzfsvsyczek+y577XWdV+/S7KWtXORX63LbWuGEYYhtMWBzmLrtBrUJWKKWWVGCmuW&#10;BRzHkHHv4kc9Avn/Gofeom1T88oRNipfgrF51Vuw8HLOZtv8wJBRusQbxoPEFIG0gQrJ8cKkC80f&#10;t5KbjyHcilc0KlVmhNMNO5wbTtzwhi5/bAKquvTOvJL0m0Gew3yL3CH8aYUm9l8XIs47NGZ/ENMe&#10;WHTlG7Cc9iDslN4OCFN6m/IuUWAnjYMv85vi89rqNY77lBMdLXSddf2bp10Xm4JPgQYyBfwCRUWU&#10;D/O5fPX24hfCvoz2wgvUwsRhLVrnaYchEfcM4UXYkKQEbW4JJgFd+b+IL2kjkV7MagH04WpiHmuF&#10;spYpfaG8Rt+xcKRir6mynhy1lq258kXV5QycQBVewn82WpbR3wz0dsNPT850/52etPR5d9P8Hy2x&#10;aOutaY16jYzjp63Xa9JVF3oef0NIAl3PsgiG3mc6uiNAOsc1up0xfrU6Ncz1un3N8Ttzeq6AN8/t&#10;j/R7l/6OcDPGxiST+DR/9POtxLMgrVdgs3H22hJSY1XkPy6KY9q1RmL9LQ0e02tST7j0k2CS8nnl&#10;Tbnvr7WFLw/qnZw6VKeckK5frmpvWb6h30Jt6c82biM3e98tKc1NEKRFrfl82agppLhZlo1Qx0wt&#10;PanMsHo8e+CKnD91oEWxRa6a0I+wDOOhWy884DEeflnasTK1vw+7EJJi7Ow8GMCtLTHSn3WMcOoY&#10;6zvStQmLhZ8rWqI8aZExW1ZSWJ0wSpPEDPUoZQxRvlcR61CpckI5sRMvSTceeld//+PR3SNQTGii&#10;IpxNUBImbYNNEI6vGilTPArg8ok6JHsg1XYu5ifetMDE6nwzSQpRZA3CoO4L2McpsnqVO2DS6uuk&#10;U5YpwwFkQBYKtz10A42xa2Xr65yvjaITBkwsPk3Ph25L0xT1FqKN/Kc+O2J2fh88NrRkAwprYYXv&#10;tTKC+ACuyLjDtQqtajsYTG0hIsxlQgP5c+b6plTQUtoDh7DVbW9AlM3qE+md/cOxqqo7vOYaPN25&#10;amxU40+6so4GWVsmHby4NWDtB4BIUFQ71hrD564MekNb4bKP/8q/AvdHWKjQbWwn00IkeD+C1Uj0&#10;dl/GHBD7Q6zr/SnixgoGGrbqh0ZPvi+GQb106ImN9hHTKIffh1/XP2fO+F3iKprn0/U+6Q4JYKq+&#10;GaQc3CQZMRKRKRynsYADqMJakPJsh6DDjH1W8nLEHkp6CIKF/jRIQNvyuhw/6Y+fIFsH+/nRnYH5&#10;xhQ6iyIJhGa+olcL9eM/IK4hNPmkJdSfKugO7urM/gl9IGTX1ft9gz43xnwoprzQFQp2c8PBBRhV&#10;9K6eV6Jrwtg1klbtLcc5VSHT83t53L4O6wi92pzUv6QDZoghiRl9O6/tommSuyNoP9/QddRInr0G&#10;KdJKoV1B/7qLUsm+LxglW3R+RqyT1i+EkZcH1e3PugS+/WxgMllzk3aO0dcDCzce4RBy7P+o/ThF&#10;jB+GxHjqpP1xDyLridxPLwhunvhhUDBCHVzSOQ4S8gesodrzr8O+Am1fY0bBR6lRr2CHh5ERxnmw&#10;ZSBdmTw5FF0EwoZzCLgDSdocEZR1VePYm/bBHAtJRtI8MKa0ZzfRX6NLl9aioDrm8jCmjSAX3Oab&#10;EeNply5/x/DntqCRBq1aVVfy73fXGRfGidSWPqj6H2ugY50CZ1MNdFm8p3zOSKlIYXNEN7J9af38&#10;DiqHs6GO5j+Onjr+ESJik6JfUdQ9JUMILPY8sXoPWiJNuZyncuOj3oefvO3rju6qDxdxK6JeEtFG&#10;ru6Vpm9md2afDhhh59O/h+PzPOa8RwobKoe7xtWzVTdG01fsSu+wP9LSDaqmdHnRlx9ENjWi3GEP&#10;s4QvQ+cOb7PR7Dn2DHto0AwgxhKqZ+VBgtjUu8X6j4ffHv8ZmR4i0dZVijpPeM9qfj3NGV5F6O+f&#10;mm60X0JqcUxYvUh10ArYJzEM1gu3s7x+oUnDx+1wJq9I4tA/LH9d36+uW9J8pKGyDSANsKXFTrzy&#10;IRbthKAoUPbiPPsbcDZ4nuM055nMI5dz11ho+9c7C/7bNjncBf6tLb8whDHfeO1bX3z2ia9p63ZF&#10;W79kFy40HpYC5X4tY2HN0KUuateMcWvR6U2+8od/Z6wbgpdzALM+2fZbx8c7z8HLRKbA1GXVN6so&#10;fMFJNMc5/JWHBJgxngKHI6GGn4IExn5lalEFnUdVDj8D1cA72de8rTpSpz9VOnoMwmrluj+Vy0sy&#10;uJ+NrLM7M2sTwwmvaucSaCRPA6G0n8d5x+a9GUackyKfm3BvezUQrPp6vSAhNFhRbZXhgsRJpm1x&#10;nrCg9xiFn0pFU0cX+WS5eAMXSddujtT456FqvyeAnXjfPx9vxZpPOe5dWdN7KHHiqYSA3NB9Ixlg&#10;Ab+8qVHkgrKthZTqDgxoqkwVgM+c5g1O/HLEYX0HPOyxPfgxQhO+zranEdl8W24Dbh9FP80HfYHb&#10;MCDdyGysmwi0+J+VKZF9nHXTnilq8qOhKA37GPjxfWbJmIvoozpx5Quwk2yBwLAMWxUgdbMFQMhw&#10;/L4f9IBhzaO00K++x4jjT+Qj1A8xg9wLT8z0llXWy3C2//rd54JC/bdxTn+iHmis6iQuJ82uhr8g&#10;jgSEmdA7F+AaN/+gh6njj2yFwLHVG/c2sQWTBhX679uuCOlF1iV1nTrCE56EYnVEsi5RpiUHrK51&#10;d5Fj0YwZc8RhO0SRLmdSE/JUx8pT3XeUHJ2H+ULjFs9nLQ7M+TWNGWmrS6pwXD1eGalEnNf1y32T&#10;0PdPXLT0t1KtXnVs92Lb+882zez9RnL1fqQch4YO92LJMnieppAcP+uiCc6KWfn3BE+XjDkIvgi1&#10;yMuR0Kkf+fWjIN5zb6m6xblzReUXkHMT5kGR8GWTGV1UmzRMNy6D6Gd27kt9ZVOMnFuM2S2Mrx21&#10;MywruuucsFOzYY97MNvB2JSFIX83K8BT/efcH8/YrxA54Cq1W1vJvKT3AaKA8cMNymQPqLwzH3YG&#10;gp7zxGouSf82bsC2LKGU4Ahw5X9cZ8GrXhovgnvtR+UqdGGPBw+o81Vhqeslme5LUg6mQZzo8nVO&#10;+/pQlFH6whZkzBxCfx0OYY+PslvlQw+Eyn2AMDkqT8G3ogRb86kiSYjXUoNbefXbZ8eK5xhhxMl9&#10;oOT2Rwoh8cBI6CUc038aWgJ3Uhhex1k+Lq878LOAqRJq4bKeCJ7cgTBjxxUs4vb6s8Cqr0eh/fb9&#10;SEaKKsQudNExRh2lvGJ+yD9uFcuTIenU24SKMqkMS1ynqX+TspHU6Fv3URwg3T9SQe3Qn2ZZLuGk&#10;4YiH7E722ti1kR2U8qky74CfN8aHB9/9uLU+d4lIezg94YSKLCgTWdUiINIMZ8Yifhw1tBqCXgGe&#10;EcQx+TP1EPXFQzftA+qrYG6r9K8rgec9M70gAPqe+dQWs/vz34Xlej29h+Qt2cYMaHbLslroB8rE&#10;OzpVtK/vOua9TQ/fS7fDNBuCSSY7nOQ8cGT8qB/ygjjmcVlXrKts+kvsXTYrGvAeCg2vPfFAi4SN&#10;Ncx2E0/F+UP5bsQOW+P1xAVc9y6y5R2tMhRPeC0akvGNGax5li+VpeRKHwAscl643SWX3K/i7ncv&#10;XCK7Mu9oLy9wBcc0u2WF4x444FQ9sT7sXLpWlgaOdPPQoveBLOnen37dJ3fFUx9/QsUUBoj4l5JC&#10;pR0AUvEwrv+Skao6gdXrLUtHksAhNeysSpwNXbEF6n+65sVde9t8OyGb+d/iIW5OOeun2093+xgu&#10;BxV+fu/etMgJxTTA94ZxFzALV/tzxMXendTabDeJjUj6zf2yIcC6ldAJ/f8T4R6mtf4T0VRb8WHG&#10;5XX9PU3OY3J2ACDwAQCHPrIa4E8JCfGE+a7adDPJ34nqXJJ5mqAUwddV8joP1XzDEpCAnpLDCqLo&#10;GP1AouduQzYVHftXV384vXpbv9fh8ZMKK7YqxeZFqTsxG9Ihr5Og/RtQKrCV9ueBTVgeTvkrzaAx&#10;Wp1da/nxT487V+3SRL2zriMuq8Z1a9EVfcSP0Tcc1T3HW+h5+lmKKayhwulVLBhtnjnE7dtYWR/C&#10;oeuYvSh94HF/6PUQ5xZnkzbbQVPQlOceg/1F9Usahr9m2Twc9toxMDVVWrQNaBOUtKZOcshGgZLh&#10;Pg2yRA3bpmOxcB2LS24dEg84jpxXa80B5Rj6U/AocJdXyZic37+v3slOcDcfSU5Mtmt8p6NzbrBB&#10;/5nUzk2BPkkSjtUJVQLB83rs2CIojELkrZwzGqTnPy/+uadu4C9cg1Ci+0sIgHdBJQmNQWTJ9JBl&#10;qjgOk8emZHtZt/r7ivUGWyLOidQlZ30tcFf7TDMkv8ezPkfupoGfLb4aijGJsWI40jkd1Do2iZ07&#10;7CJxL1l78R39InwEOuevcV7jsGRw5cBRHn+nvsaUZ3bbjb2wS+miLpUWQ8KN9dWzzUQ21BuTUl/j&#10;LSTi/Wtx3p55sRWf+oqgPXHHoV4QxnS/LrgpVwA4d/YyuWtAaOKtA92Hx9tk69uT5u0B6Emf1S1y&#10;/IRwfXvHZNv1LRU60F5Yp1FT6SW6DzAZ/MTcbmf+105rJqePlnY2sNeyYpgD3t7mGqHH9fRD4n9+&#10;8LbyY5exP0T26xpiym5Tj0LVy2/Ez/SYjKB8rf5xA/1Mr3A+LxZ2KzHvYL5Ch7FJ4WSXzN1TrKGi&#10;UTbEIycvaV+NZD4xk4TM63r7RHa1dZyhNZyrqFhECSnajDE4X1mi1AQZDk/MzlPFrJv0xIs9Lx4d&#10;KEV5bM/1Lo1z80aOUByfroPAd/etroI/fVnzg2frx1GlPnk8ueNiWZkbO/vB/x7up7gh5toZyP7A&#10;iCNW47XOuJHsBjuJzsJY2Ye9kMKBsoMvWO0uALwpRtVhehe+60ehREp9VdP3WQEPjy0UaFqSjsym&#10;MC5tN8Y5Xe0cNr5Wn3qmpmwBT6j1fgOTuF0nCRlzbyJGnX2kB4+uRn7Uny4AabRPOTzwHLJWJmwJ&#10;75LimzBF6GlNV+aC2nmrn5nTyIFbq5mwTNcxdYtVFay+ZXCA9L5rnmyFSCn44eXjgXPZhg9cFe7q&#10;SLGIpPEQJLaGB6ULJ4Az+UJ+3/0AOlQn/uXJ0sf9VY13gp88kM2YgNWGSs5OdNj0gB8Nn4tjZTmI&#10;rMeeqotikfFdRJEJ5e3wrj8VFvgOTsaSBnjQs5KmamgVQN+l/Mf1KbRH0Mw572e3oujb4K+rcgbB&#10;kugAkbL2YZNjeYmrDXNatWqZzYSwMaNloZZrSCUvWuNIybyDh514fmiZd+Zyql/3nd+LksX6VQLO&#10;d0lvFZYCmsdhUdy/F1XOLvXOIZeMAFEBULBl7UAsVfJISt8+KT+rL31V2n/y3sFVmEHlelOEvv8C&#10;oaZBESdTvpcRZABxmVs0Y2czzgGuO4A+CxE30Cmhn6FEjqRkhproiSsd+/v5yVr/qh6Phdu5jsFB&#10;J7CXY6/B0VG4ufkIzbBJTpi31vd51IGf4WyVUiVCSSI5XOaKOTloGKFmIdWuTibN3xiIGterJqKN&#10;Zj/6/LAYaXPOvmPlXmFysAj+tfOI9FIzcJPagknMOZGVS77QWXPlbOslpL8kstq81qPGcHhFthHq&#10;U73giRcbOYH8msxKGZhzGcpH2TEulDxdEcztVJTvumZ9la93R4e8wOy8iOKjhfXrVKd/65jSIoWH&#10;jOgX5zmAPa2DYEGC06nv7OPCDYu19+yTvn4pe8Xsqg65vzWTFaDDmwsLBqaAa0AN+29F+Wi13Dnr&#10;kdxkS2+IVcQR1TtBqtyjZ7EGU2HlV77G+x7KYqfrMra7Hitb3TH8TpGwrh4NFJD9GZE7DdKOncXt&#10;Fr2r4amB/SVbrKMgyOtn3uDSidDISr+PM9zWkpmtG3Pz1oPVN+MabPmuid29Qg7dTlBin1EhX9S5&#10;Cu3WCUYYPZd+dtEmHfjDfzqWHvbXJ/6YX9h5FvURG7f5eRy5J7VakRH+rCuScGZ2xuS++mK0kVov&#10;tmFJUm+Nc1tm12pEdnTdZyQpUbsBG432/47akw1OBtRtPZYZ9cCmvGo1QvtffPML5ID5bY9CB2Rv&#10;Xw12XIu45NUpKL1zEQkLPaUjh3CKDS85iVTe8mMGaSY6POV2W77TxMIXee4KZzpmvJS9W//5PWpY&#10;5lr8rqv4RVivnvlUk0+u2CVe992TBevZ9wO54rM1Q1BLYYCNOPyrd9ASWXlmZSo7of+2fnPZoWYK&#10;q1HrUjv258SKW1dk9ILCnDMTaoKDx4SObPYrCFgxwstSpiBqjqyvsZa8Z7XwnqdmAL67LriTOVHt&#10;d5eXqkERlq2yExP913LhqUDfrNQm4+SzMFlS5kf63+hdCQK/r8WhpkxkWYiP495l8oPYL+b79gH7&#10;bO31N9PbJ3sBoe2DXWFMwSHCnuF1z6Mrs8dM7t+NG5DbtXA8BPnDqtr5ZgRq38YsxUDk1Gl2xLcV&#10;TAULacZQ/BTEoyClcWSsitsKqNdBMFtfF5V5XEH8K1VvGUkquRuquapVmg+ZmkuRwMkHJjvLKeq7&#10;N3HYkytADNyr+LpT86vbDeJCGAlDmwa+ZuAwuS99B4feLFW3Uk+tqgX7V1poqyX8MW9+ucDclO8R&#10;MhpueogxeWfyxh74aig7bog9Kb8fHkOt9xrfkMIIoQld6SvPnw7ulvk2D8IKU/vae2CISPHQK28d&#10;FDbNOWHzrHBvlyHKaM1JG8qHwlcu1/Yz9/ZcUw4vDrQEwFDB8IQ7ubYdlnmiw0BHM2/owK5r0EVH&#10;Ux+4jioYnD62nHyW3Y7NGIRp1ZaPoQR0Wt4UinjLH6kNE1jir6e0+ZbA/QeECQZjBi+WU9Xtg56V&#10;jW1mYseH2joWOgK3QsIMeXXMXAT6W1gkiChSgQPynHIAuyAO4votTm/IZ76/SRf9sq5WOOKxyHur&#10;K9tnRQ9RoZ758lrsOqMKOoZk7azIcnyX+1KBtO9ZZDu9EeM8R39uNTj1jHpLT4X4r+T/k2DHVWrg&#10;zHmD+4/rKh5QCmlZwquthG+Je8WMPE441gMoeXYJkaP9wAdZzBkFsec9e4vAtRFWnveSZF+/dB+z&#10;9gGiaAbkEMov915Ilub2FSFcFv9375x+Ivkb4vo0nv/I20N9FrR5aXuVg/TItL/Y2F9wzxvW8+So&#10;H14ydPUghNsS/6kzaCMos3l0xHysqVGPocTxi/W+8xMiYbGdEAk6xeuqW/EGgeKlVCDM9d98zJCU&#10;zeyjxW+d+3122cmomt0waqRSBwfeSJG76ocyp4ro1a3KaZKnjfVQvDNtUy8oCfdpG/DwQRopIyGT&#10;pV/c35LMCRyX9oY+TF7s11W12a1VyzDQNp/k1RMJIg30kyeH03W0sUhZd0+jKOwN5pSFaS3miUUC&#10;WEnsA0ro5Eur2/d3eO2wvT2ot1s2TRNUMk524n5Vr6FNOeNEgUDqNjF+zvLKPmlY5Vvij3DbHmYU&#10;nv+MrzsLXvPrnEz+foTR8iUFqUTH4e80UtXZTn7ZAA6Zl4oQraz6U/m5zl3QZ2BhLk7Y9XeqTxCU&#10;0CJD2wYWUYKSWd4f5psZcOdSfhP6squP/dl1FSCOFp2nQi7Sw1Hptdq+r0aw8kFekf2Zm8mhNa81&#10;G6ivYycLD5w+PEtpMt5bOks7vVjEXQ6y8Vk95qkBXo5aack2wuwK6tcSa/+KD+Wn/VMl+6ohgNQi&#10;Kdbk1wC/X6/mktabAU0OJMiC/+PK7yiZ1OhoL3gZl857a37Bofj5tK3bWV5Hd2hUloxTq65+F6OY&#10;xNQt/CqQ1FiPX9ndPRZCFBb8kjLCXSAAjBDuvafO39Rx93MWBZzgTxzVWTjTOAv0KfXp0XzfuVb2&#10;EdO/ok9VAx3rEhapv+Jt8z2fsYjGgwpOUWtPxvQ792FNLjNji8dOPw6fkNl46CeCnR31ufZ8Azbl&#10;09/x0fd1E3PSJ44aJgyGB8opURJtTlz1SC1P2oZGzle5iSoO9mUp3COPwFyTn3yXX6RP92mKhNIh&#10;c3e+Jysptz64RrG6YBAceX+nuYNpblncAb/Nao6ZtJN3eZMI3l5+xq4ZVsoPc12i2tOpCwhierTb&#10;hsdiBp5zsgmXh4s9RuSkNfgMrYM05XgzlPznOm16OY4eYe7Q6SeZyIhXySXPUaydH9+YSNPLwVDq&#10;H41Ik4u09pZ+iTsMn2yoLKaxx/Prkqh7eM3aPQvT9udBm3SyCk3J7Y2vwxFWsyOhvzD+UNhz7iH7&#10;K0OoxcOZClFQpZJiS5va+SwhH/dPnh501df7B/422ipEehorFmbuRNkpNeL4wkDekg8ZWfK+jS6t&#10;zOUY3iDKnMJmtgRmUkz78PGJw02Vb8x3YjAlCoGC7GujTNTRa/GF41TFcHTuf1wXkw07yF7b/APr&#10;RcHgliCtnMED+6TOiANBlCz8BrkH7F6FIomUCDXbjLk5+1/N14eoGJ16eiBe1XtIWIe3gj+tEG/e&#10;LsbiNZz3iwmyefD/m35owUbFrpGwAWOuY9V6Y3BvRYUyw6tBs9cvEi6rpfWXkgs/GGMPHkxWqdQz&#10;ggWWZoFdLnRoadbGcaya5UP4gjb9sFH4m7c9LHllLqPXsiawvtLHDPGZt46Ib/kzn4TDZAqhclkN&#10;jHP9gmU54c25dvYz48cE6hOehSXdvL8N4tdxbpcxxEvLOv/GGtofjLTohYPC77AeMu5G92Z+aK+C&#10;qIX4rdQy/HeeMr8hBCGZ8+4GX8ioC6Zxu5oeB1rymh1WOTtGZIE+x14rOUnFH5Se/PJKqYteGzmC&#10;V9APIlTFdw1g5MyaycDv/c9FljcmfwIHOLh3qw3IKY0MFnLpR+4c/IAkM92n2/RXwGfB5KbUzos8&#10;rtCbD6qaBt3xGK73QVoMvxrlYROJ3XDmTe8yTjKxZkxd7+rI/MOqHRG6zJ7rYoUfNdV5Qq+so+Pb&#10;cFyC/m4EvueGZsE3eGab3WDLzGZWfgMCTa1lPodrY7/9CuwfwBMZ3W9cpJrIt6MrEFpRSx1A3Adx&#10;SjNnCWK7GZDF98g9uTcBElCe9slV9rd03aWyth9dXVF7bJZ+lzufodqj7yFju5QgIHfgFQOcw3c4&#10;Xlok7/i8TjC510WyFvEP9YA38BiYpJ7ZyDW+HgRAA+spxT/VDbyuRX+2fQvJEEvDjK5sPclmSOly&#10;BtuRQW1bAg/ibCKjFqEuE/ppS2Q5030i1SZTUK+79LaQEKF/KTv6kfnt4TzNRaLey9ayCxuQEViE&#10;jvvhdUdgyzKoUZJiSUFl4MZD1QmahxS+YuVlDbGNtroBk+cA29QBVJDCEElPUUQIcsdMfc/oc9fP&#10;6+d4gzwn7o1QGOITGYGQc52ny5yK4s+Bdmfi51cM4jviPwLBoKATuKpAkRgfbo1qulXaYpLJMg8i&#10;wQ5Br7QKKHtmHG5S/ndg8zZwg6YrKKHLwewBsm0B85mThOLtcgbCJy6PY8+60UqdMN7LdaHu8mt+&#10;Wc1IKGEGWRbOa0s3Hp1ghSmjx5Pgzhw/E7MhRWDV7Mt0uLt2OeriE90e7ZXn/XfJk3tWG3vNSk/f&#10;qZzZrmwxRA489xhEDQnHKNTM5NjmJfkmC3pY8O+QYg7uFbTxdFoJp8OzjSCvhlY7782NJ3cBwwob&#10;/gTvHQOLjqVUJbnlnFPmrGdlnpUIS5246JntYWYtnG9BqrFNGMrqBVkOKHfhVxhtrilC92L/+aYU&#10;sl16xwNPU/QLfv0slBgA+kpT/syriku6wzrJEOhrNm0eZvexrDH0RsbWWI7j/NWFFtFj61xfezVk&#10;zfXdrjQbVWyh3Jtw4nlHpTT1GPhK1gSjgc7cZJg8eNcqGji8g3AWw6iani956yMQQUrsISdqtK6E&#10;xTNDXgSKXTLPl8B4FQ9kIpdc5AKVlBXRIIgYlMc/9etmZ7Z/8/Cal+Hv9IX2UH2trdCV1yx7Cs36&#10;UiG9mni0SjiR5vJbHqk2gar19nX5oapII2Nc/lno6SuWGwG4HwH4gLoJVxB4Llw/06RHWrb0pHNS&#10;R/6IxRO9+aa5FT1uc7QQlApAgYdKtwVYfdCbHiLh4389dUMur5/n4pK8AzQoNXV5qGemsJ+GztNT&#10;L172OqNS9stXrpmPfG7M9zppT5Ly85JMmGekOu5PzKMdGfy+NutvV32B5Lz/QTwpKLblInJ5BdDi&#10;MJynyOkQAZauis36ZujzriM2jA9AoN9Loj2KjJOZ7s4Zt+R59CPhSMm6VvefrXM3ME8mo5zPt5PN&#10;i+wcUT3uGo6kpvA90J+pE5WGBflTdfo8Xvdyim3Um/KSd1Tect7wD4eVouT001Gp7JkpzGef0Nll&#10;b2s9dw34tcaayrqruSUltjrXp1/e8TGoYyK1h2KcBfejAZpHzZCVzFNt7ro/faG7rIMCuLAVrt8R&#10;/T0fQnihYlr79snND2HZdtl3/OwEnGqYqp1qOU3zNDj5ZQA8YJKXfolvv7ylN27Wijxeqzufte5U&#10;R+fPC+dbSub3l19H2DBvZs/hps7hUZHK8t71s/snKw9LY9LbIdT9TY5fUI9quMXUSgsWl7ovaAnJ&#10;s68OGi8/Guud7rNk/S7P07XB8LqvbxIzmvgQd+kyd0s9yz4HOWABnyCdm3VkCd+uhwzBRg49Xjrr&#10;/lDGn7lVyqVxqXowXnX/I1xxGBezahAUIstejF7WAtq/m6GTRSZUkEb+uIvbpw3QCwc1YntrPqyM&#10;5Upo69rGyJZrOJ/HFc8ZM5gRrBSv7y3JSh3Dd0+hFVGXNkQaaFn8vePOHClJq47ixLvNl9ndY/o1&#10;eNbE4+GzVyKfm1Lp3cXWYHaof0XH+1uRimDoF6aAOxN2MRL9qDk3XQNdgXenZ30Z7HClqJ35chdS&#10;Y6Y10FfVYG55xDyasnHgXL1tW8FZfSzbfZmA1JbPGXWmAztqyUZgjKLnUTvuaYLuZq09gebwfOXK&#10;VvgQjRTiIVooHMZS8T8+i6MqFsN9sKCWHdOtc+Yfgyz4xiIKWa2vafK2V5Q9tq7QwkHg/HZTm7Oi&#10;EigHdtNo46ccuOGu5Q7akhUfI7+88N3l8hZXwl5CFc/kocz1AVMbxeXRctg4Hz8OdfWtYdhmkpGy&#10;Qpl+VkEPpTpx8zFi2b4o8DS3+tn2rsBH89V5yggbq4tu0/WUauygM+1zs9gpoF2wArMxDBS6RTGg&#10;L/votHkcKaRxi+f97TOw/0Pddz4k/b5RW5lmOTIzV67MtFzlyD3KUstBamqaI3NPcouCVpbmnokT&#10;NHeOUnHiqNyDSHHPUsSJJgiGIt/n83tePv/B8x54w31d93Wfc65zkuNoylLQtaB+NXnrv3NdvVjZ&#10;Bm7FGUQN17PEn13O00KOZMc3ku/g5Bpq2oU7QkPnBbMcL5gh1LFbkb6Dv+4eqTbgN51tdaa/0Kqx&#10;c9H59J414nNS9ODhvv0me9XnxNeD4/snZWe8v1jm6/wsqOjUQPpGCsJKZfgbHURto+wZEbRlrB1m&#10;t5AGcfajPH+Wu3bUIxhk3v4UPMJZonMQoXO2mOp04x3++kU/fbIhOeghfW4s2EdBfbjL3kg+0d6e&#10;j7l0LC/A3O4XgobeQUzGigRTGX3OWU1XLTZEFb0vVRBCWwaeoDJtx4Np2VM/VjiNEgacrZWF1jpr&#10;ifKXVP/AZFCa1reH7rfpeABxSCHh0Nm7+YHNeVElZUv8ky7J99/FV/LOcCVW2E+77/zT5+PXfVbf&#10;CHrhPqKVmd4ltAerdgZukemqHKlJrW18reaTjrHfVi0TwlwVvefDAABs+dF/TKdhTp7e0FeB/Jmd&#10;gZwgEkLdu+Mmt/Xfbu1t+NFoFa3CpToqtrs9fO/tnBGM+fGuGr2zcQPY8jpWMLn9U+8i04L/EdgP&#10;4CdXjWvHCwocFDzjJu1U6XgKPokRMn7pGCNi1tAEsL7v7rw/kDwdWxD9Iky9x52YziZYu5x1UgrY&#10;AezFZZfcvKgVI0AHjCf6C0s3lgL8YCGiYrQM/6Dn9zvsLm+pfV3AUTu3Cwy+NP6pHuqTZ2zDLBks&#10;i28qvn9IAg68iRzpyzooJ/jE4Vrm4DWy5XjWtTkFqWtsz70ndjQ9bIuHEo05+XGToV3a/CqxLr9v&#10;3gDSEpPb6IgxZS+tWaXFOUj8tba8JdEl7erkzUHrd9MDd1SOkKODp8amDa3U+t8jE4e6FbUwsHI5&#10;JJzRQII4/u21FZPcNBAyCishfFvhV6aIqprWTLvn1jLAv8CjexjsEDDQQCxN6O2pFu2po3YhSQF2&#10;c+NpVw6+V2cua5HrUbSUAEUO260dTT6QbH9yx/pQVBAOwBOuapUoELKk/eftW/KN8nF2RxZcDXr+&#10;RaQtpZLpTbcM/SBMP877b1TwytDzxy1cIu2Tyk53IP666pINm47Ozbp8onHbktv7FzXWXWaiMIyo&#10;y770UzCflibBq3YyV/lOzI8ywCOaxl5g3fuLM3Z6V5v6+itk/nKmMrZu5VN0BOBELncEpudrdxQ2&#10;FU/MGbn6Tub3z3XSOv2z6cODaukrkZ33W6Zk96tSOEUvDdbSi/6t883C+/pDm2GFlUpCJQDjHb0u&#10;Ea0I7XGp8BZkFB0ePXz3ayjIu+q7/w/h4dtF4oZdYMWXl+4+R+vf7JfW1hAF8uvlIfmjod05CP+x&#10;tWjZ53NypUYbsGfU5UTLstDKn42NFP5WNVNobqhOzpbb1h6QCVMrT+8BV2zYVOiTpvPLsnlbutw9&#10;uSS1LtgU1yoZzjtksdzLwFzahZVSpZ0BjWAhHSFMyJ8ga/+sXvN7CZFrEr01PLU1hT/i0eeukhno&#10;hQkgaUl3Bk+J4zwPlq5wSozl0/ZIZNAJa0mUT5TDjN6mn79Ee9KYiMWx4MftA8JyE1pRMP5Hqlmq&#10;wEzU1CsfJjEb3iAorY4W9myizg/aWWVnf8/FdQsHs9Awv66pnMSyguLFsJTYZpqm/eYzn8/fADI4&#10;jdYaFIrwo5KkxaZCYt2Ha14hgwUDXuwgpzfU6vPj6DXLSYHkJWDjJPUux9qeNA053OXaNunS4kUR&#10;Cr+R8/zxx4wHdpNWFmhCqlX6EtUQzKFzwAv9w47MsTuLzLle354BUwyQ//LqIfPpbi7J3VPz5Q6z&#10;7dJmBLM1dEuko0BRoJ8bVacFaAcOeOQdhuOmLjw6F+GQAVaChI2fcIfWByUkPha4wBETLObO5Xlu&#10;dXBfG1mbhJflhC4DhmOjU0uek3XydVqFXpdGP0FcWj5wxVRfvlwLcsydp0Z7vkjhfqnVHteEmePf&#10;N+jT7gHIyUQQvXGCXk9wuKKPn7GNKgJLN1anzuqh33LpF1yprv+PSeVz9jOuR9os2AJvlOWkt2QW&#10;j4W2uk7YL4AIdrpTc0So5/2T1RG/PaSMKPU8NjS3u0z9udyIZrmmeYI1/ESNvikUwIcTedwBVI6M&#10;VkxVlBOkxfiRfEg+ROrrhJ+E9LgSR9o+LysLuqF+4FgoiHq3XNTElRY9iHBA04caY0jT24ry8a7E&#10;ALm2JLZrrfgoiZbebi00wLj1BjH54LeSV7XUzxrXdi04SXp2mZCyi1li/Dh0DUA8xsLn0t/u7rIM&#10;B40dezyM5QdxBO4GSmjic6KxmUaW6+QJlobNZS+lHoK2x9JaTiYpiq73SA9k+RaKO/c34RbtCrg/&#10;+v+lNE1cXTDiXU+P+82y4khxWlFWomS4iFc++dbq1hyzRjK9oTtR9sXnEynfJepVNgRGXRLUjAID&#10;9SMh/DhaDCI18ukHQXrOaL39vcml4o2FKks7D+NKomwENO7qxiRE/Yh9Qs7pPgCGpvxS3vaPCs4+&#10;p/Apt/jgd1EiTre56F+ke4+ov6Fs+EtWzM6Bdi2TjA/EZj1uXTcrBBN5j5yNLO3ORcld/Noak4+s&#10;kX37ceWuuE9BtP9mg9vSHcie1x3jp9qiLrfoM8DvJ9C76Qwcz7DIU9JBe3QBqvpeUKnDY25r6V9Q&#10;81PLPwqD8nYAyxD9XiNtLFvFd60zb22iwKkggpbUkNda5PEzFIAwbs7F1dXM22OvUE6DYM11YLTM&#10;PYnK1M/2i8038yKw+P+Y6Gth9GpNGex+1OsW1SBSxpXWdMTUdbHXKO+3hM5jwvQc52DWB8ojdUMe&#10;tg76Iqkil/7ded1J0ZMryEVTGQxW0Zb32Dk4ViaasH5NXWvL+PTyYjn4f5IC/YVZhvW2aNaV9peb&#10;Kz9ohVF1ow+o46piFU16WEVskVog1MHzh3so7DlNBSigtjJjmrNweWLJ4gCs/EGaQ8cL5aR3vzoC&#10;KPNrhf6pykYlJK9JTylpIvi97l1JEmuOrlKt/O9L2E+OGOaWxsfG5xvPiOcUjuevRWBkTVo/Tc8C&#10;SU/QKAFhcKglbf4z7S7XHd2s7pufENHyDrdedRcOfwpg4haaXjFtd0dvyM9fKekliLjQnq8jlSF8&#10;GJI341nuLqpW3UQwiXT+4VUPaqdOLEKMJ5/IWYkm3s24RLA9LOy+HSyqGtQyvruq0bBYi1uo91a7&#10;UXRqKnfKcE6pDPc37x+8EnAID/ibINu+Tu6xSNny030ey/cV9UZQXaKSw7yL1rij678/xiuaGxh8&#10;9JsTC6waEk5aCCpfNoiiU6hspqaQmWyWJmbK5XJPoPumbSlG7XC9CaTcsJVovEVaXl/InhqH3Fo5&#10;O8kzfk0Ar3ULtcj1eK0wE1gkbW1VPBU20S79TW8i+Qo3zYGGgfhVOkKihJXFvZ6VocTOzhDJEnef&#10;UAliY9y0ttZ/kUtDYbROz4Wd0vc7lFYdBQN3KTjs9Wa+n25zGtwIRShgtUn0dipoF82zbhkKYKni&#10;GB6QRLlOvfvVPaKyWEukH9AeBOhxOxAj/KJZS4WRD7bsDNdY05VjMzENxoQLbYDo4lwIh8D25oRI&#10;t9aYT2fHxHryOVgZViXNHwgzylmyA055ItIMCLuLJT32OmyR+UHdOnoIMuKk1NHWYWXzEQ0mHyQW&#10;JdCjoSkiV4KiaTw04IGmNlC2AMmfSLTD2V1JeVabw4cqYtDOqRRhnDyOvap6oeox3dDE/m1nwF6E&#10;ngx8PJqwjEm91r0OpOFIdk7aa/dlw7VdW9rMu/m47FSd8yWI+z3iX9F7MqU7zzJ7o9YJy4imCTJn&#10;MaSC1qLvd9sLS7GtKU6KoaR5XpW+XGF/wK4zwWGN/HAqmMKP1lBxKs7ZElTpzlQ+4bEj9U6HjfHd&#10;q5zpE+XDc3h+17QcUHccnfYOGhw8o3egYDwTKGjE/YMjf3G33QNBkVmUekJOScdvEmNAV2+P/Pjy&#10;sHxCcw9RMWs3++ppn+bG8QNxOvdTemFXJ9kjn2fwMMqhaVIl8ivpa/uHqbnOeW/31Dm5O5hLL0Hf&#10;K6Saun8lHoCAKYkcK+Lg1jKtdSidtymMML4Qnq3WF1qhwnT4U6oRLXVd9rHFAkW+Udd7xEr+1unm&#10;2QODGLzoTYa9bQs8WPju3TG7lBetYLtkO+JP1CgR5DK4euP6PL97VqXj3kddpf+YBgSXc4SG5hjv&#10;/apoPuZnAbeJf1M/db5nEZ9oKRWMU2/Y50rnqleAmrJaAO1iQVAMIDAWrMDDRttDm7wvLBjE/O6y&#10;RBeJNnjlL4Y1BNTJ3GV95SCQdJ0ZwWQIVxFgP7IqSqG6cSir8urV6YwtvX4bmTR7rLvTNhRZiATt&#10;LPxjVv2SYRNESzwSMcQpd17xOtFQGvKOwVkeuMzrjLq9+/fSdQ3UdPBLt4fk+hdijcXeHV+CMBjz&#10;j+rDT0CfzS6b7bKMNhHhzjtsm87fZShgNIZ66LdJcn3dSnqsqxCtTFnk7AfLe4UGOM6UxmoKDZme&#10;PTVDnGAvF/17Jxu1v2/EGclEVBZ0RqhyRxHcj8TJVjgMLb/yO0PEWcj+Ae/9Ad1Q5gOBxv+YMqOC&#10;76yspB++3o70aCxJ0Kl3/HssOhL1lF4z1tH6en4zY4OU4qdVrkpJoBRrUzHBf+OhosqTZqed2nWO&#10;IHtrfgN4BeQuxZUUmutHibw2FMBcmVCA/sra0jqkf9VtkzeKsBAxZKB8gYU+Q0+ht5PZGsgNW7c3&#10;ELbjoklfPLdgDgysmE9uRT3UtEiVxB60Hc/Gh/hfEYh1K8gqAx5/z+eb6703KVme8ZUuE1oxxXvT&#10;KjQUJDgu9uW/tuefEZ9+bvYlQJQwecx2HSLgttThTLV2DXscwqjHmd+bJGa5lu/A+vIfPuLUP1an&#10;7NAfTd2jTkPoCzmo4z74VOgp97dFt6iSR4Q92x1sHM8TUbECpXIlAvan6LCC3MKs19H7yb7VRzZv&#10;H74cRW0g6J1kq5kjtd4REaM3fcPfwEOf/1Qk0VIZgUIkyt6nNtMzT1Ct7ipv8DI+il8MXnFZBLll&#10;zi5EgM3PwNpYdVl9X+1YQceAu0N1LbLy4AREOjRCjiC84ysz75nJRzxJyZIo947Un4nGGqZIgMW4&#10;kU3McXeDKqKxAAiouILblaX43R23qTfjiDhWpOJHFuN8ybOhfGuj9fyJmv5n23c0chJRMWQAiTx+&#10;NkH8NF4yLR/yTCpW/ZNPMDfSvOWm+OXZoICdZTqn0oj0oPitQ5aOxXLxod/tYQR4nryKdJOpGfkp&#10;4nzCtzovEGcbkb8zI0l863W3WpyTrle4ZpcnMKzr6tBsRpcM21G44E0/Sn9bi5xsaQbTtc4gOLWi&#10;oV/6ARPrN5WUJQ0MGtkiSt4msdJXsfDLh9nbDCmEg/QNi6jYpFNZTkyA+/3/9XbFkOIYN24zw2uA&#10;DBxAl59Fij5pfHnyzIpifYu+AewQVIKBM3BI4Pr3fynIaUneCvIJniHosdYcVz0Le7WkH/KKFOEz&#10;rOJo2rZqPRLJ+lwLViSmbgX4XK2nOh92NdaTopHdyro3KaKjG8qTcY9xs9Y3S6wj88s2Hng/BI0h&#10;Euc7v/Spre5x3nAw880Hk2VvRdP6sKqeunBzhn9tzfKfxKxHeWziZQs8Z9rcTqPU+w0FsDk/NjhN&#10;1ZRnwz+okp1FLOktZCeCcFmvxjt46hrtUdbcQrZRXxhz5LGHVzE1yjJVcfe2ZylkfgEIdt3RWqcZ&#10;XykpYThI9lofFdxqUE56IFa5qqdlJMBh2Ai5BtMyw4mkcfoqAOkuEYRE/PqYioyMK46Q45j/QcLy&#10;FU71aei1Ym/NcMIXFCqi5iJzQNCeR+ZlvY1eOcqJqCH6l8KfRj/NJxn8A5WDgizh/QRDXgl4l7fy&#10;SSccpOA05wB+y44YIQBLVKxjytt+YZbcKL7xDtnsYZO0gOtBy9TIVN+dg6WldEHu1NE2HO5xc7PH&#10;Gog2OEhHfwLVQT4Pr1ClLw/5acl0jAm3lM+/GCAGU5hTLrKmQxbN1FdUl2i4n07kTG7asS1qQjYY&#10;azG86EO5kPbooxC1+e9QylLB2gGr7sOY3pmKpQCyQeHdTL+Aqk1rzhandpuWJDZx/da5wiqTjVdb&#10;gT819TQzZwO+zHxH7cnTtN1OVL0o2ZMuS7y8Dt82/3S5h1rnWQ5Cjf6+5gPF8l93uxGwdoHDaVS1&#10;e0VBYdaU4xcHT5+kLeGvuQl2Ap8ib4Z+Pjfzpth478DpLu0nyfgC+nl8jW+8QVMFG+/xGxD7JH4i&#10;KQUBK0sCN4qNA12mYySMayP+AGw3alUU6zlV1j6GrBI1cw0NvXoxPfslU12xhtnSN9cHg6fWWjLt&#10;NufekEYRVnlzpDKp1oOteu5jmV5u/dU8v+DglbDTXK2aXGsmikfnFEw6STyPbuQSqsC1wdbP5sSZ&#10;2U+lnWoRXwlS4PLCXvUWasuhQEC/2P51AEyyHRlb2FSFOjHgAfuANaFBVU8RYtBIG2mcK7Zu2Dkz&#10;QezCV+O2nR1gubZVkY3pLBlm6UaTK1tUjkiuHWouZOXN5oenOR+Le93XPiK4V3/Fs05LEnV6PwYB&#10;qjv6118oSqoBeTpH1DweDyltaE27mSUSf9/nXh4/VXrlaGRo8wSu7tGmcGNCxQFklrc9nHcFCPOO&#10;8VM90m4XrDlvNlxRLLAh/HGHINilFLJweBGAbPBBLp+M/rGWqX6k98DcOPrhdYNbVe0507Dugmj7&#10;qZ7G+iSUu/dSpDnArJgEwCeix+OQ0XFNp7zCj+C5kl6lWnZzCXpmK51BznV/97lFlBx2B0x3bvAb&#10;QkTTINm1wJgv4U0lFTqS9Ms3X5sqBwwbvdTI42l2Do2NY8P9K7fZYxuZ4T9AdrxZ0Z4EyQJlqO90&#10;FymSAcd5wm/J1bq2a3UKCp7+hFolY/mJ0PrVou2QvNGiJ2epUmtLubRHBKLIMmneHqcguJ8qlD+z&#10;UKpTHRIRo8fppynVKC4dQCSF05dzs2rYoEsDYUAX8sN7+pakGqDbjzo7rQVg9xQfcNllGPFiRl/q&#10;IG/QXCf6NWPI0GUaHM818mWk1tIQTeqqbNg+YmbU9mimcAgsFHZu47QG5oSG0nq1dd1Cy01cJnTc&#10;bpM96HjTBhp6pIHh/kwC8nKj0kg81LMsmUq5vntuFMbV8DZgVWKHw6FlXsDjtJjOwyP9CtoFUpZX&#10;90o4kdhkeulJ7E3/c4g7g0/FWFBHgXZmmKzGf2p9iN80dzmDmi35+1Z7J19SdJWjr0Fr1+VCKkhm&#10;JSpx8LU0FUJ21jM98/v1X3egSr+UtWOyuJ4aby7mxga+36VEjywP64pF2Spsap95jEru1IiAi3No&#10;M+R++q7OtH6nwL4DGrlqZakfCoQDF4IM1+35AZaC7BZrb1NH+Ru3Df11dA18D07gCXfqWz5eZzMQ&#10;uf7RwvZJEHONorn1jdmHGhZtucJaLPO+qwUVOeGHBK2o586CkHbNm5Jrf7XwfJbz8VuB4RUfjByg&#10;hcuu22wfRTv3WZp81jCPI9t2DjblPRKsRYqTGpl0s9JxmuzCxaU9qQn2uhePQjmYA1eYg57itL6X&#10;LPaI5FYZUPd7dfgJyVWHloriRPnE4rihgshzCPJfG1wdatPf1QiVmzk+Y8rbeTET1+xMIC7evMsu&#10;ZPD2mSq365V077zRwBmIwdguWMLQazbt8wOmLwNPFDuWZl98v3D1Rrp2MEFL3eDNVjwJm3UgNOjX&#10;BFJ00sb8etk4p3fzEvJMnskMyDcidnqBop2582RioJd5ulU7zEhHn1Q46ugGu6X7uPeKofJnVX+J&#10;rpfesKRYacRNoUNNYbDr6njK6bBDHTf6dxIXvfbLbcw66a3nl3lcIvzbWG0EsUALFjuUaVn/EZaq&#10;XgUU379pww8CXLfPjHUU0/zKIZem/CTyvX003oW2ncpWjDy/V2hzxJuC4LsWJb6rKTRz1Q6qpZi+&#10;NnEhXKWPAS9e3I6GR/i/5/1ZEvherq5orV9xoNrS2YTctZgtzXMxDMo6v+e2fnW9R1HzYHYnOt3O&#10;upj2cD1Rjn/2wnHivAVuXsZy3NoJJTNz7CH3qT9wjbvxofabWeiTv2XYRfQMdJ1mXkZLtIoZtetP&#10;FkHK5zg6M5tapfl7T2JNdhCD7/cU6im6Htrw8dW20b0Tc7JznkNqFsXBq0lI5pzgznmhl5H/MWUI&#10;fRkrRAWrrYqADTSF9DPVuXP+Y3rMb0g4s9kFmvZza/PJN5a7/7l/5s4BNjqmYjmPc3ZY+V9Zmggo&#10;9z+m77cZRlxc8KEMhjEgBV96Me2vzDWCZqOISlcLLi/6FtB1rq5H8rRIqg9GwXN3OKey9p02wzfi&#10;LJqB+f8HaUHkRQK/Ao8Fruc6xxDTyk190nbBHiq3lcJ8jHBpwZvdh2G3oFxJSOi4UWBIvea1Ozb/&#10;/xi4biZ05y/Tjm/F0Q9JgYPhsTjiKR3ewliHMw8srZutPkwHQAHJaz7wXxuQqRXFDDvtnyVeEfWL&#10;SoBJqP98xu8JQffeSIWbhBTTrmp8z2xX30hVXx8VNwmkxEOLI/Gpks+8utzfeSNeoKXhfPXi4OrK&#10;My9stPNRyjnkzRKBU3opMFDkLyqyQc8rHH92Ob+HeB3nYfGVf1x6OiYDncEa1xWBdPMKFv3IZKB5&#10;/hq9cy89FO6KNQ0QDgNMNKJA5Y0QfMj/mC3ZPZeJrna3hA3OO+8t7XaV8KnemkKipPjbp1uXkDN7&#10;Lg1bgewN1zq+u4oAjERBLB0z7ldG75qgMLe2dGiB2cdIbKe/WqD9uvw7S+go5WMmjsn53UvUaD4u&#10;9tdfTyyBr0DoLaT1NcD9dpXsPcCTOPKwFbFilJF4zm5Hr3yxszGhp+yiJjea4FATzrYrpMv9H9Pd&#10;TD36KNm9qRISYS6S14LT/rjyoPj4dM3T4JfSSpPoMzMz2/v7EU5qQ/Nx7FRJDjxIW5/mXLd5GOU6&#10;yZle7iiOao00dzwX+VEUBQ26MAdyWZ2djxGN2eiMId7MYVqeOQrCdJNT81gJLrOMFzTVZxy347u+&#10;QAIsrnK+2QQNqHdNUd+dOzdQtAdTNZ9xvB5eLH1w7DhG86GdxWOlvXzWkdqO8955BXfQqKTVrY3f&#10;gkxtgy+I0PHscflmkte9S5lk3CCyMM86Zh2idfAi3DcYZuYl/x7lkvQr87H8Irmqp27QZUuS7OQV&#10;uDaRNxAJr3eMimQ8h1g6TQGvEkqnjs/h1K05D7hh3yVW1lW3DTbNgr6UVNmAnzZU9c6Ps3aeLjyn&#10;tRzCtg51h7iABQ1p07VnAOor2fxW28Y62zheLO1t9lgCQugQE9dwFH8/kPkAasg4L7jo+ChcA2J0&#10;AX/2vS7mUQk5O46zBN8p4mchJ4eAzKnpJeJSAz/FRODE59rHg+jC0/SzaFXLosHALTYAOAMBzwlk&#10;xEaoCIS+3Ab0093cAC/eptofSyceiX0/Uec/s/R6wCPvVWM5b91oI+GPL4dmlYIDndo0kvszvV9O&#10;qHj6Lal5/7B1tngSdqHJ4NWcyFRNSRLKu0nvSVQwBGHqNKTB6K72mvOdy4bXDB8KQlBWFgmUzwfz&#10;dRHdrsc25T+09Ylcxjt7KDtfTbfT9EEIlr4KvG9akBIxo3lxa+8bPeu9nedTqi0Y1bA65icho+pb&#10;HbYCnA92/p5Up175BJE8hYovdcoGuCDuaCVoZ7mtD8NjLNgv0jLW69LKlEfgaEp0hyifYGr2Cx+3&#10;jDPjq1QF9yTmkY9xnZD5kS47ejm9Q8SabMIySbltYk1NuHIv9OxTmTfNDPWhLahXhixqE60TgXkS&#10;B4Hy0ByA0Qa/5I/qJEsR3Gqyg9vSx/Aq6YfXA7WHMF1OnqSRnl42LU2+6bJZ/oNWz1MhuE6CaO5R&#10;di5XhgqXnKHCkV/ZULychW7KPadY1DbSKlKceIXjboKWfpTw4dY/G89QnQqy1HW29YXjIEYAYL8T&#10;bdJAb22ejFYNbqxcdgrMUJO3eltqosMr4ftvmnFBZ8HbrNz+Uhrf2hHyQR/RsVGE69wwtHq/4X8y&#10;fCRGVxrCYwhwdp8nD3J2ag5GEuFvhxfVJUcVWT4p2KX/WveYyYPmFd6QfbcnfYYckoeBKvYKcLuC&#10;0aupw7pKqoSopjW/M6MMRx8uyc3pzAE3f5s/OiUZvHG4QuuSBrfynn579pnyO443beZOtOiDQBOI&#10;Ih3Sq5eVaJrDV6hHVpOTjQtHw6/PtZ5PUAUXrSO9Iu/bBr4Ch/2FdA0O5NmGBz7GnKT2I29D8jGi&#10;f2CKchwPD+xeHbBjxdLsjUpj135W7GJtdLAjIuJZFL7BrjelWAHjmLaPEK8OtO5aJ9BpwDXPjcld&#10;xaHgNo2IdAUeh89svIAlcac/auTXTohw/iW1SiUnDVr0COMVKfvNuinPSFAHlWnG24a759vjCcah&#10;82DCMeFG5sVv4YVRIpOxGY7r7QxXhqExmOa39hypguHnu2TonwB05IHL679lWf4MJF4l/JkXUPQY&#10;VC0KBZo+KhjiVqXxQXDlYzJSBkDCDRhPfHQzNbIT8ReaEm0n/CeMy0x9w/vrLVDZnaDYCPhXx8kB&#10;5lEPKLpn1kdT0+rzt7MZ2qMKJPSQSCB53gGSajJ+rVnwQakpe9nr1guN76sqUn3R8wp+ykfx7B7o&#10;Ks5ot0ieDLV4+IKFZrf6tmNg62RHYencgtxM8MWHCnv8AX6r7DqjIVusvqtkKkLtwSsKGWJq/dWT&#10;4LLgdJ8WRzrCPqN/rZ+qVXmg8S4QZk1+6LbyIi3dnI8Y4I/PzH2GNgLxxnY4VKrcyF1fl0qj761h&#10;pSDPrfJ+9Pdvm7+Rsx6SYK//hhLHJqZpEloa0e5RcmAM8VjUXPh2w36yv5MWIyhf9Pqmhoy+fOKt&#10;doVPLtlGOOp3bVXhxi/EQv9HP5icVKWaYRWISvaXG1rT9wEH3+5b/hSQgv0GyzrGLnlDwSfwfeFv&#10;y3aSJtT2p3ewYC6BmYcUHDjB/e5bpwiXLo3gIH88qLRxmxYJmuyGCWNWLaRtww4mMlTB59c9Q2xR&#10;5IFekFTMWKiseIHJVP8ScA+pddJGu1452JAaMSJOSLpV9cdm1VP697P30/etP57xTiYVWpvDxXMJ&#10;9ohZYkdOxZPrqfKp4vQpETOAixkGEu516pX4M5ZkWpF/3uKfRCQvu8y1Wavt+16NGibyVGYf7hvL&#10;7TZ1X8NUbrU7Fo9gph8+bFrlvHeGs+aL0/vOxqKxY8UQ7eVrhzkHaX+WcqUyg0MnouWxeR3fI8Ta&#10;Basf1n1Ylfw/xJ3nO1sP3MZ16lItVa1ZW63Yo0aoWlVi1R5VM1LUrBjBr2oUQdUmqmbN2nu0ZsTe&#10;K9RIzFCJFUKf87x9/oHnuk5enhcn5zr3uc93fG6+SPcm5OQQs2H+cOH02viL9Lj3szgfXjMv7Rtr&#10;Sq/sNCjYEUlYlokqqSCLe9G4ReUUZCgmDAfNCtXgpu+WVHrq+iLwj89E/G27fh/Wkxbzg/jwxhEF&#10;6EPHegvnClvznue3QDz515QZ5NoGZ1EPWbcT4wqHFdbDF/eg+WQb0hXi1p4piWbHeNE5fWkrnOr2&#10;i6pbBwwrLNPlTkdmYaIvEpqLJiBmH/Xs7orc7w8f/krJwTV664D1Khtbkdob/RJdf+6F0vglTODN&#10;CB6sHxePZNzXYz1uKsWR+ChryIpvUOnxugwo/FKdTUn/5/zJeLdb6fsDd+ZyUxI3mpTm6NmKkqlx&#10;wwPNNjKIRMogiodYtvCwLcz1sn/CQr+aX+0z40Y3Ia9f7MyJ3b5DYesT2kJqlw/YASi9TStRN58c&#10;V2QlXJG8987pkOOztc2m5EJV+s+rhvkStPoE+2p/oXNk3TPDu+6ATmfzIG1WceVdM3sHWul2AtiB&#10;mB9nx5eTlO+a9PA0mGUIzJi2PwbeGP83MFIlhGYUBjOEBH6NlQABgZHg/pQLH0Dd0kjJod/nmEt+&#10;SDH33Ju49UkFeKzdzuhl7iyw2hdLf24HFnmhY8K1h73sYpuEnv5Z5YNzBkkPwXF/2sD2eu9FXsPE&#10;BZxzlTXV6UciCINSpsxNlLek4GE3HSfpRmQbbTUhnHI3AnUCtTDyV7ivFo3TSLOEWy6p/Vrb4yWL&#10;bCokXMMiP0cqVdAv7AspQsLoaIcVGQ1TICy+ymDGis5kUbZ69Ckq6vsFBAi+9Q3QD4AWSFwQjYUP&#10;6xGxt35cBQ3lKgzLPvZx9MvjYsK5K869R1oWeKztgxUAhs36gMx1Vmn52V3QLqKyoIRf60Uh4a59&#10;0CfFKtaMx7EvguwyPi4b6JSbtSfbQ57CkXOumluipZXTy1HsLmLUXhC7jMV5CW7/XsnU/LmSudlO&#10;hzx4cBZ2oDRIVxN9uelQENNAxruJjD3a9zOQDiAU8tJ9sFcyIU22f60pyaLWjJJKRdkKr2JUnrz/&#10;8MLuxOn23EkXmgMzspzb5Jp34ShALli06T+/uw457R7zTxjIt+SYTQg9eYmsLYDW7H910J1X2I+0&#10;mAGLtnzCB/NaL17Yb6bfMU+J90lydl/g44MaIUiR7A7qZ/gj8aJRH9G/9kKh+371a0sZkpM/Jw4q&#10;5Da/WJLfenDONhr0oAU+PK/JIU+L3lXiDC2IaQvjzSeHSmcF3CQuZh02B7wW7UH/bAg7TlIf0Gjz&#10;yUqcbdF1ExkYQmSQ+bJTFpXdxea3mNLneVC5D75bWEQZXU3Qxd97FnBniDDUF9mjUgJSLdihNOz7&#10;k8/iT4OGKvGtYAst71l9yc0u35HUI+iD3RjlM+HM4zcBEk8HJgOzNNFCnkF2uFabvjYY8SLtgo94&#10;ClVyrnb4bPrKQX/jmo6aYFYbrWPOYyRw4zVKWeQLDbEX+pZYs4Vtf0U08rFM+tSzF3m+kgxghP3R&#10;UrVeZuin11JbtnHce+5RfikZwVzl0ybuiuS7mu3Ptz447HDHnkjyQDTK4RfVlQoSo0Pdud2WwK55&#10;xu3NlsGAfGyJDp7b50R5UUWnz64em+x8oLRuUj5ux6oxeNCexEfJGksQofxylYCXxOXDYXd8PBnL&#10;fMEIXya2jnA/D83L1gj9y9ZflG7uVpATyVCG1q1NlCrqhUCmXKXCpvV5tWvBkS79zIvA6DQa9xt+&#10;7dlSGFf3/k1bcsA3yHfydzmdMUvuWKa8N+whPznbtQYh7gHM+g29OyLVZj9W/driyNnkEs7WOgAs&#10;DZNqn8QhzaJMwmuELsmv3887EpHz0Bbq+Al77zoyzNC/OA0FughQ8q+1YBEzYOjhNduiLDcQ0JUs&#10;IukHdn4nLVfYDVTd4oYc5uqIIupWpl2PgLD3ygpnlEM9yT21RnLSjU/Iyv4GQoZZYsJN3R9oQrJI&#10;mnbx6Jgrza8mSbQDPn0gVqI/EXZsftgQbdX2dUE8hPWyj5qByhX/OwtH1h+1c0LDut5lrEPyfCHO&#10;b8I5xdX73deCyeg48Pbp0pR7DZu1WQ2LyCt+KuV5DnB1H6Vaa84q/0a28nxfQxNqenzpOBg24U1L&#10;HtDcOVxvJzoljc2NMX8KP11RjvYRoK1VLwAuxesL4S189v3qHBM0+MoOO2fwkIszm9OYu0/eiI8z&#10;YccsXl/uS8eHb0sbA6wAXfWJc+NpkCjmisKbSxPsI39ZJS681o1J1oUeDjlkJdiBiZgQzOir0Vgp&#10;7TvMuG8RZjNSRBpFjUyj/KPKAg7jhxLbXGi9c61rb0LtSxJ2JRxYnB6tgLSy74WBSvBRwetSgec5&#10;NsOu6zRXf9cniNc4xxDcMW6qcS/98CU1zW5rYh33/ja1jXz1fKcNRJeAJeE9AWs6BmoTks2yigFQ&#10;IQ26t4nnEzewabB940Lp88R5+rFzk+Z3rd/RN3a0n1C+UkYmD1w9H9debakdc6xPlpIoLKHXVu16&#10;JyAflJvFT1ApOszwHidkzjpU8mfLwC0GFt2aoIF7ktrCJGY/EcxXC3uvvySGGb1ldBmycJKCzeqJ&#10;01HojOPA9ZNzfAjaepQv9dWUZuLENl7R3Gpq63rpPbmlz2wR7wrZa3u1NxlJ/gpsM5DnslxdQWib&#10;zMB9fKu71njy6UCTDrhQKobBKWFklJy0wSgWoDEPZlOQbzhdesdTPmesuOmGso8wribuZbr6OBG/&#10;0qU9vP308X8t2YxMu9fXZStwl1p94GhN2y2aY9EzHW+4vFHzhOTs7hsUdJGnXoTK+eYsC4+SgM9g&#10;nK0z7kf/02k8QfehRg4ZaVEC31HomH7YxNXO4cYN5XyKbfii47WhNLjzaKWLR5TFBmcB8c5i1iaV&#10;580xJlnSCqRqwXqUF9LUXjkgRsqkpYbljkhWH6+/evP7SCHa2wfBx2uG0/yOxMScSrZ9fLlvTnXo&#10;Y+qfrNsPNU9IR6KPMJDI0OXsDBFpsVJ4/9bFXBC1zkhbpTCG/jJS4Xfsj/EuJygYVkPOOWBPl100&#10;AX2VwvIeCvkIi0DGQ4J80VrGlxiL0+PoJAbOCwkNK5g7qTlPruPTbO4d8wZnotRIgIvZZIpLd6oM&#10;MjGzlfT3KfGPCXHL6ZM36bwTVM20/+vRS8LElkRqlco3HYdDjopuup59oepv2FWfjWsyhKxppzOz&#10;OI2ITvRNG6X168+I2iOu7Vwc05I3KHsPK1nSsdhObiamXC7d3B2io2TFsCzbOEFBw5Cl8PGPl/O4&#10;IvG1/WEJKNN04qpFq5dK+tgTyiud5/yFno+VHxOwWYSjj9phL1Zkzh2BtXtU6LcLWyjoEqp/0aXn&#10;W3Z4zbz0nDv0J4yr+xGT92nWg+grlA2SWmFGYFQQPN9iX8zKIgr79TqDa5HXYFDrdKfo/bBXsIyE&#10;GXMvpAHP2TwArW9lP4xTsgTv+0xTIAryChuKerHtqoLWafwZd378L7R1O5jc2w4Ujf5RRcUIqfj3&#10;UpbBF1oQvn9U89Kgyc8Rk6b55FFgqh3yj2oqgEQdUQaoHV/KtTHVfY0Lj3yf6H9UT6Eg3EmX18yg&#10;p2wSnfBco0veZxcqhm3Up52laiV+plyLnaXoGwpLuuRoEng4+YjJp2au2PmURW16K93+DfPzZ316&#10;/z2iJ2TG1ZgFKuocy82s3vAqoCcHkNfJmPX1VmJFilv+hEL105vcx/yXa+/+o6Khop5Lm/S1cWD5&#10;ifQ7ZHTr1FaA01ANSMGCRTc+SKi5/4iylaTv6BD4cZQvMX7GpyGrtrh5UKnIFpid2vYBPq8+YSAf&#10;YJ7A8odixMovT8hI3byDXG4GObpWC48LWzt3oZzag9RMv3DYVgeXyt/BoGcS+mXthWS5qngEz7WU&#10;IvDMEECSx6V901mYsIWpXM6cWm3cNW+VRvh2xucVSHWtn+iTOwKjP8vz91gUISBm5GfDuigMiSXS&#10;3RU7+uXvU3XVn0ac2eouHgFccddJ9335boR9eMtmW0uiwf4eJDvAOOFuixoh5oNdpcXzKAZWfi/o&#10;7Bwrt71yCG8TY/bE5mqR5DNuNmsm3axgZlg696mlztCD1vin+ny2DZuGGTGPDuJTjm3DPE74QWIW&#10;WDOY9jVChoUCdIuDs7IvIjd0PPCA5nq16qPgD0d1F4GeDtlJ7ZlsKiO1giXuAw0xUy7ffrygOg0b&#10;oULAMWcO86bvV2JqVsMSLU+flU/3OyFzB48Yk7x1blHmLjwAMH/diHBO6u8pxhdGpSF3vZWuBBLP&#10;TdxOCurP2EUn/Qp5LDDAx+w6DbhPyamtjlIwbTu9B1q8dywCZcLwuFzCNIMtnRrn0XO9VcSXjLiF&#10;Q/l26S3/VxLzC1uaTTFTNfX1tD9Ty9dkXElBGYz4t1RP7i+STq37Ua96xJ9cWnzUG69w/mMObmEQ&#10;ZzmqReKM4njtYIaoGrhxzTqMhkQNcnh0++cR091+0S32Bwubi2+JkxRrB1JESjlnXV1C+oyV/LOM&#10;CPnLxiGX6i3HHacw1zvYP85sEE+sbh7zQcl7eJjrC3K1ST1dFH/V5r7heJTJGyPkxWzGrGJZIu/L&#10;2F43p8TWsSP09RCOTB3yOp7LoWheDcaQ/M3ucGfMTl3MR5JNcnA3l0QPDOM3oUa/9ppEwBiZpppz&#10;g+NqyVyJJub+Bo8hcvQ1tg8+GzYWvGfNEbaWM+0jjRCgdlm7Waq2eOrxUkp3zhxG9MXhrveUiwIU&#10;O/jh6WKDJLa9tLf+M6I3uOyo3+/nXTZeW4d1dlk4wM0EYc2HJNFLE+HEKTVv06U3LHp1vUsSUVOh&#10;K34RravVAXbZHOu8rPh5wT1uCxr/I63Chqb7vYpVdNw36/eUXXa8kIS7k1O4JL9Cx76j3WI7O9AX&#10;+b421cpJNXxlkRVvQsFvk3SX4g6sKu9a2a2pJDlHMNRH1nYZlxa/OzuJqasVTVoT51o4tBkMFpwl&#10;c0HGeUZ4xvdqwGLK11Gf/U5fSW/pzuOea8itQFnr5VAGgLYrwYjqCeDEUrpZH1iXBIYFyWBbC66p&#10;mJjwzhkqqTpsYUuBKY39iY2Hi59bmJLc42ssYBlWBqYKaUWz31rC+ZwEun3fagnv+2xn+dJwoLe9&#10;zdmdewrlfl+ascCBuDZSbPLymklSZT25jlZhulW0nx9KXS8zj6d91cHWCyS1C7epzeAxKd9A34UC&#10;23FX3H1oZia6u+6lCSv9zOnTP3tyX+XAyRDk1HPntWpiLEsjaIIWHUIGAxFnJpTmMHJAv6+htdmi&#10;vA5PZpVnzKWFuFmwgFNqJ+OaD0rRelJlFurRK7e8TK4+N7nwDDCe2KF/RVxETiVaNpit/xDrtIqi&#10;nn+2gxj10EjwV1T6/iiChksKfsgO0oEV2MCG8Z8mck3q/ViKf0kgOkO8HhzlcX8Aw9IDBB63GtFD&#10;WwrJH9eKHOKt5zdIuqMNkYPTKS9vHe9lvJor0qDpij7enSWzaBwbXm4hK76mzvTJAlHAeCxsqumD&#10;li1qsO136Mi4hKResm31Rlb0jkiK/u0DhNJTyImj3963yVr4n7YvTwWyrd8q9X37VsTqZTXHmpLM&#10;27swX3wkqJ2fdApmZ2zTyCf/FrSIdZMX5K3TvFP8JOZyUOggW+FD1buPWVvmmzWUsrULGkwYkGpr&#10;zxjxA+m4SYWzHLPZHjmNB5kPqsUP1p42kh2br6fnH6pNbih++3TadrA4ThJaItUz/rTgjw9l5rxc&#10;cyb1YKie1qkzHB09Cw2AaH31DyG3yvfLpFw4/HeGYTNLZ86y0QuNb7E0us4ZUn/vmRNo7uMDFaru&#10;8QDb6EujaZsbL3u5nDJufCQmklRYD4KuaI6txekwNDTSc9aULeihGpt3/lG5cOR2dzI3bWycgebH&#10;v3WIDWSn+oHx1MmUzXyAOJDprZ0BFnC55Tq2fMMeudJ8r8MDwLd/Iti4+cDF43meUe+PLjfD5oXm&#10;Whb0xc/oIE8Rtug8nunkwOlb81vPvPzvMY28itip9acnDj/fyYZRhMEsu+d7OUeguvHuj2H7Nr94&#10;p1p6yWkVv65NIExb47QsPt758D4HJ1fRWfssAF9R2/oDVcz9vLcHq9R8ceM0EhP2OPTvOeQnJZrs&#10;RM7+Dn2Kz8WV0LC/jL/Jpj2Jk2MdaD3euSbRG6B9N1dodxjdCSBnPSai0Y0k0FPAT4/dt3lOQmQH&#10;eNGi0vGyhNhMEGsVh8u1+KwZv70Mtv4xXC8HVzBfAsHGOVjQq9tXvrEVQuJ0FyVb6FaTQHhUrn2d&#10;9G/pZMHH4CC/+cBbNyWPy70NCO8aIOIkxHDwLz79HxMs6gbMU4enAKQw/iKQyJ4aWIHbE0XoborR&#10;QI1uKl7Px/3kLDVTHyQVyJ4XDejQ84293yb9Seh3QKwPKGlQJptIZRO9g+b2mBKL+WZT7sxbr6Kr&#10;je4fIZ+hRjFFoaFNinupZw4EtlwzlOya/VvfpUQCCB0nC9dGZ6ccf9k4Zs/ZrS1a0HhjyfjZ82kf&#10;clIuYWcxZj/l55GNxlkhvgKXhcp1Ar7NtHCvp3HQPXbjGseEjIQ3mjnltgGqcRH6HLs+i6PLyxjI&#10;dqivHWmQBbd1aVSjuNwUfYIFzlL7R1UWRHb4RyW6zoDou1vI4M7gK7Dz/5gGuR9xgcgG7FYwTua8&#10;HiDxJ+YyIIaOuy09gFBAwKB51H1ZJ2H631tkL2oXmhe7Lwx1IGQVdGlNPG3vwBX5KmTGmWiBcFqT&#10;L67hGV4Fvd7H2mgeumsOD+bTcoqGMrQJJzl08HfSQcw/vRAQ9oiIlAx/pY/k7msnQaqa4yJCLKPf&#10;PW982zSPQdbPC5G5OumUdIctilC5j7q/FDHPKLJrAIUs1ZGWRSIcM+Qf1FqY+iGBozI+6HUeu/09&#10;auukIRMZyj0pf2XlJ7QfCHCl+XGo+Etek35U75rNU3icydi1tkLbh9keMI4Q1Ru3ykt+cuElYiaC&#10;f4GQjgZA82XyvEJrFsi9GXsbY9vfdODXTlmbXnPMLdhMQfgRe4D9ws+DyQRbqW+7UN1WYgu2Flit&#10;leWPSyxGE6ijFDGDwevUQrVxAwR6A6BlmeZ+aKbQ+taot9//uelhCMH8bpiThqI6yz1qPc0kb8Cy&#10;1ErcXGqVAS6nHPjBxihpV9szbFISf+WbKkcdbl+GPijsZiQjfRHAs/brikkEKCKytxPXsLQH4Oxm&#10;UwsFl45a2C88SpSJTiiFf1S24OzSlWfB36fv8/xZpS3KdbOsk1pMA0p6/7m7u/ik/vr1YuZ6r4br&#10;LJPfSvHa0UkBmwPJPa0lDagz79SV4f70aJcUfg0yng3hmDBC7K1sTiuksyYWX2Xp0N8F5TqfuUuK&#10;JV6WXjuhJQn2KfnUTIj8oxKSstJD86xIrdHCPF9JlvFD5xUhs+72+1u5m8xnWF+2qQnYmrp5zkJ3&#10;YBZZp3gjfTeWNn2dselqVzdPWc4KgY+sHt5YTdizr32m//4KnhAA0hJLCfMEKZPacXxp7YLc7pJm&#10;mxt/mX9OEQTObZPFaR4cbEZYsczs31CvR14cre4Yv5IQjzyNzVpcCBZqGcSDMfKEYJ3DaVNTti0L&#10;C6c//Bo7ao3kvXSVfFQ6G7dcfJZT5UkO+0Plfa/1M7YEMjO590IB6CdQQkc/YbPTuj5PH98LyR2l&#10;XjH2Z+0rnx3aeI+fcjw/DKSfOQ30T/vriLOSDqJfq+iLlUdfvP0M5tDxyZmXagz4R1WiCYbznxc+&#10;OM+dlkKNU72xxVaHEhyriZXL3X2e9WPjuiSBGReJm5p6DNr/jYUuIWdJvbA/aBZUxBAE5tAHBG4i&#10;t9OnonN+H6Mc2moBM2pcqq5iWNf/sSyoKkYxJRsEbmnK9NfcKjybP3nIR03By3xVaHagqcu4tvi9&#10;pHYAxviw/koO1w/qXsX1yjNGPVH1kLVnbaEzTfx/T4KAIK508DqYgtrvLURYzENKXWQ0DRgF7KK4&#10;85V4pTYzhFijijCJ/70xad0JAM/upOX/YrM+xmmsX68nt+a5jF1AB4NO3XXMHkIPyEqSoam794Na&#10;vFznrHtpJGVXZI7np1RnMrGJoIFltpz+wSqwkCV8mKRGoHS64ulOMw/TpyHhL1XduYOxpdsHt2LW&#10;zkCVkj2e4tSRrAs3tvmK0h7DD/NK0FMIO9J62jimPUsc2mYFU1RxkxJWmdBg2edg5poIHe+U8LHK&#10;/YP5tYkpiS0bVLh/YHhQiJ6jxeumrW+3+rPLbJoXrhE6zDg4HZxqYoQvezwoC/RKOEqcbRua7Ojb&#10;t+hn1c0Vqr+02k5K8pdJaecXzgcwdYm1cXrZ1qmdRVos/xlFpZ5/kzdp+3CBXg8T7X2Mo7oa1Nm6&#10;EmBTlavQ+TFNqWzREL9UDm3TH3tDPJg6WnSAczVU/1FR5bkiI+C95OJU5PfMyo2dVnHSe3aTuBye&#10;onsdXLztK1gWPGR5AYX/3tamtE0JER4OnZwb6iHpezTcq1TBb/zP5ZbP02bnhBRzlpEi9yCtaMAr&#10;ONSK967aX27Etn0i8lGWF7Nw2Xwuc8j8IjNIQADX+aubKvW1h/75sOfbq6jCH4QydecT+fc0uXUH&#10;xDmsZU1aR/dAFmENZQsISTCxEGf9H7i3zSHOYIqn+ZMwvi7eqw6p8lJRsM+dkGncXMVBv+Jz3JZY&#10;NhgPlV1RtDqncw0mlZ9deAxByAZeL0CUZs99bAam5n5jzGhHzJ555pT2nSokPXpZXr4aUP9ucly1&#10;00hwVjYplT0lO9Umuf0P9pFlBlad/8/NzffOBSqjugcF86Hp0COjg7VM1a29gPKOnUzzKBaLix09&#10;dt+9SMklWXLcoEfs7cGHBST9UQ46YeyvnPAppf5egtRdCO3bl/flNCbbTcbP2K+KomjUR68USr/G&#10;sQ+LrWsfE2Vw6WVhrlcaJyoSR8NlXit8nSY8XKA5zVytPhMkZ36HN2L1UnSPkUcZFzdNvdMUWMQP&#10;iDKs4+zoVlo9SlG7ldOw9L5GHhxpZqyoGsfFEqmjA1E+rxa0ieaGPQiOcPp1Xr3TarRMblF+P/w+&#10;sHU4zxvUh+UjGeOD5eGfuVxZzW9LuFGuRoLfheobrmYFV6XfXGd53AhXghQcJRp+X5g8Q0WUXOht&#10;WXpvn1MbNE7s1vheHxvWQ+g32MxIMQewbNUiMFDJ7JYunu5hL3eVmX9Uf7WGS9HLeK6I5NGKsTTy&#10;R1LzIJsZ6VryF5TefxBxS5UhWIAIiKfFWuQP1aWdp8lOBCEESzBKru3XbKq402VTxHQI0LZVJrtb&#10;kkQav1+4wiM0g2RUx3lM3Ev0y7VNVg6dBUzEm8FzMaNKTVcWDphQPROPEr/UravdAFFKyOQSDM5V&#10;fYU5TmimdzuSW4E17wrhSuVJAK61dl5i8hL/69AFMmNN06AjnV1+WfOiIl5YFYOwaWyuo2RN2OuY&#10;6MS+Svy9nG6kfrXX3IhQ53zQKGUIbikmvj9jkpjoQnhtK5xYz5LB5NtAXXdIxbKXXFzZUVc/2lpe&#10;6Lx6HGl0jztHXk6RhJB6FvRkBf1h7WgOMTBuy/iZQIwArAd/bRC7foYp8WGtq5eDdJHkJ9gmFf+l&#10;1X322duraf4Ay83FG3+w9h550hzEzmZnuHYIjOPApVeJvf1N1DgQavXLn23iuVtAmVhjXpWMJjl0&#10;XI7lAmuPKUMVcjBytecrZud3RphxySsj7IKHFBFvyfTqNW3jO64+FrA8sRkosXvINLdw3qsOqEh/&#10;MGdboPy9rjCcOLV9JsHnjKSRuj91BD8qI2fjgfoU+e4wcXjwYecrQ09D/dNa5snQuJ1aaQfqv4OQ&#10;GqbYV7athqXoHSW3wYhoDvVmwkZ2ij8oBSyQD9uTj8xGm5cVNY/xXpww+UD9Gfw/TkuyZlckhIR+&#10;yIqb8wOQSxRKiF/KuklGYAY+WHx+DmE6ux/QN+ngp8GYNm+rCgwTS8uS7jTbKcVRrUTJ7MLv5pOd&#10;SuC3LT5ilN7C6cZwimZXO1LqcJOQ2IA7ubTOw4+/9c5i3eL0EyPEpNaOAWTJOT1aXcfi5demTeOj&#10;FY0a9zB5j7OXN+RRuTIzZxbSBWxXSyKwzdijdfsNUWjD330b7YD1L8DGJb4SIDWUwT8TmbNuCSvt&#10;usrohI2OmgbyBg3zsnOktm/YXA32u9QeQCpvr/PCgK/Cws++7JGJ7r182RO3Xpe24x3frEXm0i8d&#10;ye/fU99byvCxVy53+dCfe6PLCC6e5G2C5jgZBlzJbcAUM5IBeyy2DfzNNgyIfppQrvJLHN41teqH&#10;so6qnBdqwaKS5xZGgORlk8IzcOENFmQfwY6KdxT72x3GEbgMNnRUsvKVm7bhOnl9lM5vW8n+dxBm&#10;xO4JEwkr3X0XYc/gsRWpk6JejwzE+PCjgZU+wkFr9n+PVBidAQiXK585EZ/jEjhZxK1kU/p9amVO&#10;r6qnL/Yo9UptoBetzkftK10icznFyUA2yVf2JAMXmTqEW9L0YPVSL9fvMcv4tz84zD7JFLqlIUpX&#10;MGysm7lWCmkaP1DbYFIkm8sUoAnZ5n4GTlqgc4fS+CdngmxnoUm+7rbQ7UibwemVftHVZYVFWzwt&#10;GhrMeR5kONAkD4/oP/bcr5v40WNhfqx3adVwKTC5sFLszzlevrJdhpr8/MVPdylTa/i8NnHnFFtz&#10;JA3Oz61nav5H1WS7ft4nyfDgvBQn1VRKyi4ukgtOi1UCZCMzmjgdr1B2aMNB5v1HtW333+DVfaSB&#10;irBA9yA1j13C+JZn4laJ+6/iKFp2olsGbg/j7CZFO4iRt3o5bJTne88CRZfCBVVm2PCySzfgkCP9&#10;je4eHuQl8Sbhtvm9Bz1qozdaxty+px/NKdNvTWX2znE5niDMisNzhXQnNqq0rb7uckGKgHsLlgj8&#10;VYbVwmX3Z70AJ0s9ohsa8Pepsf+qj+bbaShfl3m0nvik0bBc7ieUeGL+/UXxhmfgl/qmLq85hPEC&#10;c5BkbefmtFD0b05B5Z2eZraWar67V9xVoq1YpIQUWsabPYrg7HpA2oxHgcVM1vOnYW+J6jS3n55X&#10;GH6jlmcbnFjrPhjfCIoiLKZeogqymXwO7zSy4V60hqIC08oPeVd5M5u8a/97uL0/4mBVVjSx5Rla&#10;axgxj5p2QVrT2b2uQ6/jQOuoXJEkz/bvrZqtvjgeNe73H3h+THc+AyKzJNMqY0O87UxWTvMHs2iH&#10;FK3l1zMG/IVbDzMKT+XMPSOP1jQMs2Kar+IXVf+Hum/xZ8L7/1eU7pIulEuh3O/321auiUiS3Cbm&#10;fk1CY5vksuSe3G/lNnJZbMxdUYYx98tcc5uwuWxMY7y/+zx+f8XvXzjncc7r+Xq9nheKodmI+vFn&#10;1XJGD4korBn+WdlbvHJFF62NKTwcTMJJ4olGfJfXtt5MVc+9U0s+aMk/v3dkxrhDNSuvDn1ujYWj&#10;lZ8OGt1RKUwZDHOrcCQT8p2XufqRnJjUlIXYw6vMziLHF7MDXGtn3R86RoXWXhyNoOuFMFalw3iu&#10;a4T6kzZPa2e/+2zvYHP+3hh50yX1eQxwNy6zX3TJ1g+HmmWtydDqym93eNelH9GrVwVt7hYC+Cbz&#10;DodNuNTXtwJ9T7VuYFVOyUyS8Yu4GsLE6aIHUSBF//4Cklhq6l8ZdlBb/hZToXo6Kn0RYKGlvrgQ&#10;DViYh64c+k89uPUHlZqUer3sSJl2i6K4tJv9dwoqIfvVZTg633rlrCHnAmcDp7p2E9FL4WE+aPkP&#10;nzAwfA8Sok2dt6NFcd1InTTMCJxRUBpV7Eo7Sp10K6pt/RaDuIcjY9yHl/okn+9CoAWXEIHepId1&#10;ReV/KzvOIi+amy3Ui+NnwtPsifTVOnYLQfW8o9ExJDmet//XLd2ZDWtghiC4jXqpxP3aXGq54V2b&#10;WR3dbx1FUWk7pRAjD2+qN5egeZmPlG/eEIX/rcIoqodnBaXGWMKjHRjhj1J34anhXAc6WO5Xbrv7&#10;FUKIxFklKXQYwEbYFdja8bsSl48fwph4QEtujzAX/AVLdGab7V84SB14iOlYxOyJaMz61b+l8YNT&#10;/d3zpTsEznER5kJp5hkY5Qy8bfba+C84xVnyi4IW4qpKf3WzyWXOTJilBUIwhp+38aFN6/4jMrll&#10;gwFhldne0eG6h7IqFd3WWRGRI2kaUrKjXtZy5Dy+eLJ2TNGzAEFx2lPqFim8gDnCkSFFysGHGd8a&#10;cZe5Hx/6Mcz9K3zzSWU7GDV6aFGevCBq3ci58pmJG647X6DEeE5h/izufyFos8S1wTVtAcr6Qe/y&#10;6xt2T8gKEDicFYqVxgp31vmrzTnOOKglF6nKi3uQF5JpEhpTZq1ae/2lOtJ1NS12iXn8F4bTRhQH&#10;WUzQPS5JiOYAFW0aI1Lt6BCL2jtZ6BbhPelrWmFVYEHcKX8ipLyGNudraEXQ7jLRK7vD0CHfAAgJ&#10;Fvp2bDXmmbydveH7GNHEqufTVYEOk7MlBVZ8AjLc8Iotakg7nu3cwEAJZ6y3mr/Mr/xXiWOV1T3W&#10;2KGlp9eVt8tRv3MUJg8qu0ic/UmrO8vLe81J0oyC/v/YnrYOF8fhT3vAjMFPbxpebB4VjG4mLXHW&#10;1OL3uOr6OolFSn/bZeCO3oIBQ4vU/uXkNVur5PNXh7jXZxr/Ywt+iPsqEGNiQQbw8/9kNLeqoW3h&#10;PIuzu4UMLQdm3ndqYnm5R1+t90H8SOh/bPZ1p8ZnrVF3qBusP993gVyZ/8moY869LuwWB4uJ0TJn&#10;99jyWUOmx3O3MLFwsyGw0JzQSnVoG2L6ZyXihFZY+cqld5G1Jl8cGJE9B1Xdw8IwJftPySrv4mvv&#10;7UrPYnVoetOwpMJRQemZ5xCLwF3G9tpLszCB0QNoOEH2GAJJoEBnTx2ltWCvkzQMWiKMjRy+NW/p&#10;5QdW08Ou3j3M+ZeRPB7+k8sYmXFWbDmyjlUl2Jlj9RnmbUN1V7EtWGfXtE2pboXyL8iFzFf9GeaY&#10;eq8k5uVXpvZndaYtidB5Vtn+Wcri76iy5L1cNHCftVpTU9fTmS64csqBodqh6D4l0mEqX1r9ZbBw&#10;nGHc9EU3+0KF6ish06HQgSIIj/7ReXeU943X08dOD7vspCREFUW3E34+DRvxslQ+SqpKjxS7LgjF&#10;zk4Ht1Vo3EhsmWsshJtMH79uncjTXtWesygwqge9StnpS0OK8Im0hhBSHacsx0eptG/T7knjweMo&#10;jviAoX9S8BeQU0BFaE8Aw6mYEXOd2vrFZnnM5MMqB/wXaHW7O89mVP9Cwc/dibWQVArMUNoifdzw&#10;EBDP0uwsCCDyIj0CGbWbOkrZxv7sj2obrQ718xL31nIJZRdSyzUzDz0r4ssymQXyx5BjM4j7cYD1&#10;i5E3DjfXUD5BHuyPN7IxvoOpWFN6uFNdJ7/6pY5jf18irF4paa4gGerNGPm2pggBbZkP3rVO2AS7&#10;KZCr9ByObTD0/Qel6oamIb8nGv/+CeB+u0WYH3RkHlCrWEe9tzLgWd2+CKFhEHxFc/bJRxcELmou&#10;UwVP1LadZFHHcj+yoC0jZ4WTaeqaosp7wtyadZ1i/7H1SLBUVoduvw++l+yBJP+XpFlQxnWAa5e3&#10;PDr6fxtXUSALgd9lIEGs7EZQjljKuEeQhv+yYb7sRvcRyocu20mJz9S6J8LNb6/vp1rh9/uTfaQS&#10;1Rebs4vzVyd6fZpZj+Zzt/vL0DM8vC/BVLITclGgx2TIFqkDbgOylQVIgl2JAe1zu3K9eB3daaN8&#10;vP4Yqf4jZO6pyMszKU0pWFMKLIncMrm7JHDuA3Gabo2+3OUqHolvBToIL/Vav3LcCK1sqvs9mmYX&#10;7JuZxDNz6PYfm8WUDaYD+eBV8IdOwJVsSHP/BBwycnesJQfZ6Sub+9tV6bv13eA7RkO59JwpX6MP&#10;pxUlD2Lywus0bt//ZfRLZUWqyoSgmmJffG/q0alcjWm/P6vlzmP64CsZinKLZPngzaKrHNTxo59i&#10;NLMSkpz0usLfg9PpsjIuyLLON6jA7IvWnmZPvxr9GWNiFAWOl1NpkrPaeE9f5LywzVRLzdHrPwmL&#10;582i3IowzZp8C4f4f4pjJJw4UtB/eE9OoioBl+rnL4O59aHjyO+ly3NX29MP6iSVoslzfbiSARFk&#10;c3rXPnE4GIQ+LV27c5YNkQl5P2I/Qe4ThvhTSm7rD6tdszGnPM0a9g7jeuGEe8cVG3zQYusz1GA3&#10;KB0uHa6wueuuhj1btn7ycsrDFwGxRgZiPy4gDRDazoaFqBJWIjFnTPBbVJ52SbUHtycqAOwPeVUr&#10;3iR/yYv8gu0sxayO4Dhl1j3qta5uENGudsMaFcObwKhF9SfhHYJV35Mx6U3XRsVR3MnYsw9nKI/L&#10;zYhFw2EymSb7X6DnS4fXYkpDrhsvy8lAQjvN4h6NivKofOecuD+EFvz1vDhlKa864/ubf0uvm1lz&#10;iK9kz1ejXd0Tg9ABdxSL+0raMm2wuNvYwBk4KCfbCf01cT87MSdvC9bPe/Sxs7Ln5wceOZjOhBmt&#10;neT6vpPnJ9jX0yM+/2OZ7IuEhLCUHL3Jg6YvnP3rh8BjjqbI3V9Q18MrFXlKfcchkkD5vfxQc8ke&#10;73M7VmKNWpvar/vNa5f1PuqFboVWOm5rJn4O8DLgkhB7zsKMIP0R3ynVzJLGvxdasDoHQX0wIPg+&#10;eLGHrt7YLFZ79g/iWpKqACNiBYUPF7c1QEIK7XI20k++kAXDn4o+PrwmgN3uVW5QdMng0FDxapZC&#10;3zkJs8/nDFnZwBNlVbh6N5yC3Hg+VuKWooE5sYc2VRTCj17xZDUa1BJ7aGT0Hv4JVLPiL8FoOhaq&#10;NLhaO3/kOKTmsyi8I/+vSNJ7m5QqhBYOOK0XHtbrBSsZ4Q0Eio7Pd4dnhZ5OUH03Tq8oSZpTiqko&#10;BsORmgKGCPGOl5LlqwqHTh9c2ARQjRmsZlyRUXEfTbtUVAYPqVTLVmGYhN2aHkiK1Bu7ykVUHrgx&#10;sVbX8Jr7xE25aro5xtbGqVltE2bJWlNwrrbfg0QaOGj1AkD1E1nnPuTeTlTXvpqyqOmG1yPHVGC4&#10;ys7vj6Ao4Z5voCqK3jNMKpNYg+i/+WiaofcIBugdvmss3PS59sdexZns92mUvHTEZP9zhR9sjCZT&#10;B2xh+wOgaO66oMUI5kiZODm/fkN49k673biM8LWNm6rznO/6l2FRY+Cj5R/V0BkGPV96Z6G1tfux&#10;SB/gxScBr5Hnja2qudd2KbJ6tiPfeGatSySyGppNWEP4pqzlRbq/28LPMmbX7bffWsrPljA6TcfA&#10;ds8TdTRJt/lkiGWhPmyErdqj4iFwUmXOPiA60uKSkLWqYxGDAFPtfRxuV8/i61/A+4suc1nZH3cL&#10;4SMdKJcyLP92mR2bITBaoJP2anTt5gE0IxT/XNCZ2WTsYDJ8dMH+Gfvok9SJaY22MfpbfoDyafoQ&#10;cmzp4Gs/GWA7It3SCD6+nd7Lt9gsWFbPc/JkwsDPRxNrrNUFeKXazEX5X62ghEOxpnQbiKay3LTS&#10;fC+hWDu+g8844ddHtn/GqIBcd89g1YebnFO7vM2G6mCLh0AFn02WLoeVxtqTbv0wyGFO4vf8bWch&#10;wijbzeD+ex+8tZ0uBMH9EJigt9QjV9YQos3qOxrdVttC469Xu9zHk1rj9rr1bdIKJb+f3DOO89xu&#10;tBXyQf8Fd777SLtxYJlg8mDYPZukdfRk3ra2TF+R6THfd2kUZb+rXRObtMUi4oUFVI4e6UPbvSUR&#10;vdZNj6OwLIPmhu9DpMhIEfyTb501dML5KfZi9XgXky+sAMrcT39ELVd9LXvosTIsk0Ov/dDqBG8R&#10;lQT+g5FHrY8lmia06Q7xd9dxQVs+/dNXEn9tpnk3VaYnCGIldVXO9xiJ611P4TObmfDp3nGKf0UY&#10;QVJkfPo7yiuAWowc/dHqPTk5FdxaUsSSKmLYam0UaveWhDUnY0k0h5v7zWjKdV9RbWPucOX1i2G0&#10;u9f2DlHyxgJDyyQOZwNHlKQAIaixNTrmTIC+oMMWsKC+qDqvjxmtxKUM9zp2YhT1jgula5aitEEO&#10;9fHJww8wMS2x5SqTCYleb44J7x8jismzvNwNMJT4cDWytS7DChurIl60eutWLDDs++1a3/E8HVoG&#10;5a0Rxz/F/9hCxhunM5ZcfgI0rDiHrhfQ0kCh7dS2DIZO4XXs+6FhO5N5Y1gI+zcFsjVOXmnDLJe9&#10;eINJmYWjMGANvkuuIsx5GmpVoAmVWiek/FjJthAE+pyp/VruSc6lzjLC9PdDKevyDkWXeJ99zc7y&#10;z/UX5J4yCbSBHNRS67CKcrPdrSDVoV7rj+pImfIJNVtAJ/7zZbbFAOQ73H7egDSzk2ad20L5Zjvl&#10;/fv5pKQ4rBcxnRqETPTWsiNCdwS/A/z8X4bdiAM4Ct7e4QmBwUZ3Wf5vf1nyjLkhJvYtFr9WYd/v&#10;hRi73xnQW2z5lxBoPDnEc7TSetxcu8eLu2NcDLIeB8oVPBrxF/0Is3wWu7lL7Iv4qL/Y8iKihlCt&#10;k/VON7oFhOKvvdndzYrvEC1krjRIVTASR0zra1qAjp9semd8Qh4IIRhWBH/0HkSe5Znce7zq+YVi&#10;mv12W++TnVqGspBEOMEJ4o6fM241Obo3bTESFVjcViZtBbkEwm2ypnKakakSWVeDiZ0UHZc6PnWk&#10;fcHoJFIOOmYikOxgfvl0mqJpQcL/N0awO78dCVzMo0/P6lniTt9fLNAUXaF6lL6QqGcpNJtNevBa&#10;Wf1B9wktnn2giXYrA7dS0Ac+APbafr6hmcstPOBTazV6YjLcdHE3LzL146b9vMXQEu6Dn4FWv+1s&#10;TFJJn9wWj/mnV+CIFa/XYGyH5ielwTc3eXUBaJqDtecfhAZnr1AGyIuJY36n+QDTwjP2UxgjRu1c&#10;4TqU2ada1vfaUl5xmS4o0m1Gsy52rdAAc/RU8997BrtCGcBV5aqvzW1ULEksfesNJXT4eQy3X/y2&#10;w7XDe2rI8FB39mkQ7p9ljfAaK7U6+IwexIhEkA5flXoj4N5zs62E5HlnOOjf0Vse40DjGaFoY8ua&#10;qjD+XXNneb0LXkE7gVrnscoHjUcWUDwLIyNW+aB5xRCEAS16NHgcHzwVZQnktdyPTH4q1cpy5zZm&#10;pVJU3bMvBZwaCz9fMmHo9lSkpQVNs6adc1T0vmx77Lc2Ybl2s+XLX2HirFNI/CjfiS+LwX3zzm+I&#10;8p6bIb8dHACAgc+rY/HwQIieDQtefxopooWvkB8XT0Hs72JZxkjc53tEiGV/th63McnKsHZ+CDDc&#10;amAUNIAOO5PSjZ7vlmN0+qutGTrKe2kys1Vzql7drE65kjT/y8D8HsoRWuB1aJ1k9+SXCJbmUC3Y&#10;r4C707yCUneEWFKXaFz2Qz57WdU+LwN8XSbOmRdzvoj0t98T+nfL2xU5f3u6fzzY/JL2p7blOS7t&#10;Sc+biWllaxMKvR1/lH7/oBpsLnM/URpt9q/fNudjj2q9h8AsCOhDAD0s3BOxkmBt9onppbqv+Ub2&#10;puvFbup6sMYSI2hk1KxI0GGgcuOQJe85aeqDSHsxz0AQ5l6OQg8ZwOq7iQmuLoMD6xFr5y6Olm8a&#10;mlsuvnq13fIfm2dwovS/hwlQni0GDsiS8z1Y3lLxak+ztXcf2Gn8uC7Bq+BWvqJ8n17N+DLsWatr&#10;3eGoPrgkIjtwglnJsg1aHww6CqMJ6WXOESdF6osE9oWMM5q6JI1FflzAUe6cnY2AOYTU2dSYnsny&#10;06jx14IHbQDcqOMVqxUCL0vb/OJsdDDFZ66OVzxue0bQ1YmNE91nXxYMNyD+61MDgjmYTazGnBHn&#10;3J4p+JKmXUGSkTpSwOTgADmZbXfuXBy9oukeNtnWs9aNdrw9/XXQKX4d18NS0OcHjbXQKuYghQMW&#10;2CRQ+0m+BXGOKye+n2kn5s270V3uKyxc1fAhh4GtLg38Xjx3mI8sZiEulkall2cekmE85ixbo1yz&#10;1qXw97vWd5lDMYXahUTtdLY3/zv7n26Xx84Isu8Ayz9CgAMyjNIJuO2wfxWm+fDtzJxSst1n5xYL&#10;2wjESAr9veHb+jhyG6tVZ5GdOhS03ojtaXM+bmwYMZhJ15xe81UePh9VHxX6SV70dJlWGMkdDccv&#10;5L4l3RcrAVghphKFbL7CvYULjGjn4e9pVr+yqzOsTIKzskw/CWHOli4LEnsOw8jj0leWIlCvkJqA&#10;ESOFBRVaKKjgK1evA8sGzZwag1Y5+jhdvCaArxVfGZcVW3jZrr14yIkO8DK/8IGhE+KyroAPNBdg&#10;JRDKZW0SKV/yfTU7aAlO9XeLGi3pHyPNpJUKBw8F1M3s1fQp6OiC2tMS5tIMHmfcTOaxKchrfCtk&#10;Ocw7VlZ2z/B6+gDci/6oo60w6B/av4wMbXBimrMz/mO79VxkGNcIL5NVNtFCic32OY3JlHoAGoIb&#10;0hEQSQ82IIC4zHeUOSBgFPeUdKRUTU81ikMnimfyvYpY3VccEIG497f516GZZVRclhzn5+pN/anP&#10;9nGE2olFyT0i3GYIPObyYaHaPO4lmT+0pfPuXpt5TQuOYeO07KAaLgcBm+bYjblGiUq9mqvovy2c&#10;ZDnI3saikFlnNNK5ej0JmWBFIbH/wWyrY+tZj2y1NG08I3fVksaRDo8aF452smgKcK3e+H6gZBNp&#10;9Uns1U4TlFchy+KW4KZ/AcZfwhYfWLqBvYLjT+7ql6lM/MEhhH3kd3+7rxX6OjPWYnZ33vXNlIz4&#10;zqr4DEKYrwv55T+2D5TKdvUca2AhhkX03lKednF2q+NcdL/9JCEGHEDi/bAgx8X65VBeCkk7gUK0&#10;YOxgey4AzkxjjlGD9pDpYpjh0mGX9xsjCToa92wTENwNOwQTdI3XpZf65sCcP3mISQSmjt/G+ANn&#10;gdoAyI11p4hc7YqwkAqYMTMOibGYNoNzcH4496337DLsB2Fej9gF0QGHq42oZDM1wAzNpCLvDSpM&#10;gAEsguTgpwA5KIh/X+Hplphy5Oy1t+tLCwuWDm028y+H9C7AZAsdt6VHNsBQK9jQWX/SKqmAVJrw&#10;ZWBFTmL2QZm3r3rIKMXA5syM4dKXEi2erMtD5k+9Q/KA2yy/C2iAog485WAug+HJSEAeP2Nc2qJZ&#10;0gQhfszpckNAowTHQ0LkQiwbxzCmSukjRcg98E+/RL5ka3P+KhpThP5zpy9xv5DBMtBSvJUnKWNC&#10;EzFoHHl8hDb3q9UfuPjrzaFwazfZ0NuMP4vrwoN/WmXe4HxtZXbq9ANm5WjL2qqQMgSN3worqQx4&#10;XGZjo3uu8nvkjqGRhSObUi3ZDJ+uAJFbZGAxTWcW7r20Gw6XxAzIeWguh0Z6XvStnPsaFiDdfsKP&#10;mbzL4N+dVXP5k+v84NY+Z/KoZ8nChTrrIaHVgb4tBbjpuqdYOmoVgT8oUpiQoVyJ9xzU7ySTuLD5&#10;A86/35mtDwQCOrrdAXx2fcuPtay+p4LyXI+4y7S0flCtBvesTzZjYwn7RBa0nxHId//cucbRnQja&#10;J2JgBfG6W2R3kBFzmgZHIj1uqsSf/5Yk60XRqc9fN+33K3K7l1YK/U1Re7k46uWeava20Lz4l+82&#10;xGwadyGQ53TVXn4EqynElTIWULv+fbcMB5nE87WTa7nmW5fJBdwnP0811tONjHT4G5BBpK1mzqkz&#10;TtHvLm1do6ml1ymUl2YFBIIDSTqGL5Y/fJc791Ph1KKT2Z3oh1WBUtNmIxry2z9CqO6V9L8btRcM&#10;uU9ugP3vsKorgeqYCRSHjnh+ZUA+Q8BPauPrcmU2jLg6ra/9TfNaFZrkreW9dNt3qVQ96Cn3XWrG&#10;MiodA9RgVJg00e5VhBRN1+1aZBWxVdUk1M8ITRGWGJqWCGFScD6fmepZuRlzRu9auBw0D8kIsc1W&#10;V3EIqq6ySK0cma5if7guhQ3NHVsmr7F/l9Mh/viTR+TiYbJc+cXSWFtn6A/oGEPytiY8svTuLFNV&#10;yMsk5i+v73bZF6B0z6B5pNiJMBt6l2kmU9F/kaFEmLOZeGNslrfsCyJPmTipEAprU9ZigubkpZ6c&#10;0lYa1L4jHc5pGVnTMMAdtsVkmClxM3/Gw77Tddv1s1Zv9ulf4YTYbytwhAChVcYKiY6J4CWO07mn&#10;F2PxtwriWSPXd+0HQ+F58zTBdmrQjjU5U4DG+yPL1rdUWYQk3yuaHBcuCgocqxM4z4rr7retRyj+&#10;DBOsCr42TR78MsmkDbbGkBdyZI8ofPf01GhyGSjmz29q2bLVwnbvmFNzQtEOSa/nGOsCFSyF2ddv&#10;3a/fG0zc5sMpN3jIwzjxN+fTq/ylF5ri9SBSPBxFY8+ea+2IlRK/AbdVPmvil4F2bulbwTaFeNKs&#10;bgBn+qzPMPHKmZlj8ilOyjnXhqNI9izg7dlKypnFhOzQtmZGBiOvDCP/mKR00rOb+2QXl3Cb1iZX&#10;my+m7dc2tWlf80g2agMRd8Vj/7VrE8uutiDoUEO7cbV5VmcXF1We7fEDGSE13Pi8nUUUm2xPTc0h&#10;ormD4aaWjggC/FWc+SD5wo0ps3yYfuIM10PLV7zhCgR2K/LklaPEODW3nC+PgIT8lywUlBTmviyk&#10;4LFtA0m4ov7nxY2h9By2PVvq+fGYrIENrXPoJ5ubAUGZ7TJRMx+kpyao/g+ZmMusuOL3HY+tzSVB&#10;eDuvcTXff74g5b6aSdbPHPnLs7VQsX+lt7KldISK6AH5TKhcvCbnv6XsHbOHRIolf5kfvhTCPq0A&#10;Jv8To+sQ/IjyiKsG5KPT1Bt54VLa6BVx7Rx3ZI66L+BMZfUCoIoT/kwrH6eY5PYWnp+UETxeHdqC&#10;vLdoXwaQYT2SjBbWhie4rnBtzhKtqTdFtekss3xt/E+P1RQ+8gtITD65Bx/w5uJEZPiH9akI6HVr&#10;HkW3LxekuHhftLT08rrxWj7/mdQYWKz0mIEZWToxaf5AWwMaIHz/3ykZLaqunAiodWd8sbWpLml/&#10;fEK3relSZOhgPdhb3nTl9O0UsylYYZBji+Dy9FPmt/C+PZZnxieTFTuQ1LqnE4D79q32Q9lGYrC+&#10;4q/Xslg5b/4weEYBBEm16wMZYlJfjOxN5Ivj7sW+c15tPRVYlehT9NUzyZuPxaK2XoFpPaUdZ2Nt&#10;4VVrNSsCoyfYJDltJ0pdPffAiP0cITXP4ihFrrnL53nHoOUrAxKt1QUSB+RAhRW58pbHjhjPSf5h&#10;OtZTn/3ZphNRZD2R/AkoAvmPrd/ZcoWUCJO9KRwHv3ddV9XZWOjGUG4MYCg2fZfkNEK6xQaqKQ0n&#10;8G4AvAbNSlBeihDYkq5B5cOzn//VoPTSvTlq+x5xRDgIDtTA4o4tEHGZvYpNJ1F+dBFkOEFjFqI6&#10;5Su49Oyjx6pt1vK52i4u6uhuf3US/7f4uPoeMoc8y/who6eAEX4c8B+bycTF1mM0Cl9hM2XUIV4U&#10;wIfApZaLMssRll/5ND5tUA/VeMO5penTxwFh+O21/Zv0gqA3vpE869Jfo8DtMjSTdHYzKCC6Syfj&#10;DEWEBiWWH79Yy1BbeoYeix5r8QMnWHWkIy1q5tVmU4hN2izzWpG5Wzv050oTZEsaLpW8JwPgkoPA&#10;pqboNld5i7Tkd6SYgVpYLU5zbRenZMCf1c6agPx2Z8FValj/QYtmcB5ErSSIo2Jt9gqvtMmhDCXf&#10;F0k3DKh9wFAYO5SJU74Q/60lv39lq3dL0fN6UwI2U+W8id3ZGd49Val13R/w7mPLPFBk7aJIp91h&#10;nmxSjQK45jddG00D9tT8zbAVjM/eDUU/4M9QOrPvFtC0s/REikYA1sM+fHZ5/c57hnZzZskkG2co&#10;8WX9AnSBMxM64esPQR58cMbkffwtjLrPxsFja63eNtoHzlYfCNLhb3ZZv6/T0VgKgkxQ6mbNLVmT&#10;ScNY30D1sCDsXbDRreHPf+E2G6BuOtvo+Dy4fJR0l3TQnoFS4avyqZS90qF2x/1UtxGLiOQ7gdOs&#10;nqNLiQakcsslvyGaDFW1P/7raDcuMnZ3GDPN++7FF9FOiZNpFthfgf3K7dsaN9uks0rEM/Mi2Oan&#10;Gvb42aLnLJmY9oOvtE+xKmITRUHPkKUysYeKlqsTckkv3YZNELwpl7Trbn8RYVaOQeOCsVPJxkEP&#10;OHkUFf70GcHQ38lJrpeaffaF3mLBxWw1rc5CiqH0psoDTCwMqVbhFf+1SNecaDGv1jTwT+Dl4GCn&#10;yPoMmb22v7QLXsg+8iZJc+Ogkmrgdyf/2OqKaddl1z2tz6AIeO6EkNsS+55QauKbon+P0bzMGuTG&#10;tyDjzb0bEx0TExd6rtQe/wRlpcShi7gWJaICcWunrFlx03OB7SNL1F3L0oJTFRXNul7UaHYKlEqe&#10;jQnS/WPMnqfZNkapMkvXFRU47DVYCSc4gKmbG08aBmEigCp2u+6+lo7TV529B0kf4b8WxSaEWYEW&#10;gxRpYhOsbKAHL6Q5+8J8JYHryUOZwgbvhi3XCK+Sfo86lR4S3VkdfNjIsx3MG7Cstd2qZ84aNoR5&#10;WzIKl168Jx3/fVWhi3FunYoabowsIrdECV1Osa8ap5PSbe7HEuX9GT0DGnAH+/Z03zdj/0fceQWy&#10;9f/hn2rppK229ihFW7VXkYitqoRqzdp715bEaGu2VlF7pPYqakSsWK29xahYtUIQKiGE8P3n97/+&#10;3/8vzt25PJ9z3uf9PM/rSTHhPZ3Vu6HGXtL5VfglWjqkXCrRFZmUTmFcKQdo2gfTMaE7NsXbFsmZ&#10;kEBnGWd3dz6jBBORcWiV+J9765pzfU6SIwhDRNeu5i3xpcB9JkA7pWcK0GXjv94htWDhmvWj/pmc&#10;5ELznd7ksIA3fhj4nRFHD5YP8outIiA7u7hX+eiBeEhYv1ljJFYj4T8ac2ZXqJSar/t2e3HbU9bb&#10;+afneQWZ5XEVYIM51DeplfoFKFCMSCRyDCtBp708PVCsMhyxj9fkZnzva/OpHLy9Shdy6oiVLwNs&#10;Op0BJDcKFE+VbFPU86grZoJnZaCXr93VZGfbIvtZfJPnW6Ds4GFLBTKkdHdL7Ysg72yQfagpEZwF&#10;KGtUsiGQEOXyzZmP6vIIjncvwT2lOPwvH1Y7Oh9aSi/Keg5GFDcwDGzDM6lTA+UMqxNiNTor7K+U&#10;71qbAvBLeHBv3nU85yihd1c7Bu+l8X03i0frD9mQyDMgtaVwhVT8qOJAZvIp3/Ur97eBCToYC9lX&#10;Jtdy9wfnZVp8E3687ShiIh/Nlf4PFetycdFCTYRuftLaPknnOn2AkoQmvILT/o8X23GURxkhhF8I&#10;Sr5f79mmTjgRVCqQAICqTrr/6TDStnprWzMKJ5++5zkUC7UuqxJooEYVhj7E2lrFdhATwCVkQ8Lx&#10;K6Jguw0K2dGWNe0ey+1ixDvw0tAdd56E55i+9ayZ6z8a2uEu9oX278T7F5kVfdzpHlfd+GiOPKb0&#10;2d1LsmeBm0z0T/oYl2r6hMIK8DlB/ZejU+acZU+B/egfhpFZL0wxDbxBKfOKnJCHpd1Brp2PUI5w&#10;ZK0mg3eTqqkbNBDLlL1G0MsPdHOzcW+rqr6d+FqTS/XsbDN6G+YZUlz+b1VJg+DhCMEOBin9Phvh&#10;+ZZnSqBbDrXZxgzXuBbGpVUJ3Dsbf5Mcajquppuo8jqTWneyFgd5KNHjsvxVJkTIbCKqeENeuLj+&#10;m9/XidT2XGIdeufA6cO3FxsTh7qeL1ylT9buym5qT4+WFFu4m8l+kdJ82hUD0vAV0n2mvqcWmb97&#10;kulLZW4KNBaCttx6jOWyJWvP7NmvO84b37S8U8fgi17fbWIlbg1QzwQxJB8nefF62wBDX//CSP6E&#10;/kUBkFbIdfNLQFqBQnCU/nJgHF5pKOLFkWH/BmWwzp797SCUxUuyy5Ny6fcu9E6uGHWo6qK7/KEv&#10;JSJY7z8aO+Sk069PHP08sAfEsSzK9HptSL4zZjc2OCk2/K7Y41wmDO3HU6kMEhJj7RMec50gJjIP&#10;LLwZPa7VtdWuQZkeNx6aWICk8VS6Pny7yEEa+CMZPhs8uCu6xM9zr+AacD8voDdFNuiDWJbQQEdG&#10;ORY8fMPcawSbwCQ8r2pJA+Z2Dx0T2NKVjLdqoH+N4QVG10VY8/8+s9wJIfeQYYJFlmuDlD2P2HMV&#10;2+sPrHNZy/DEoYY5oSwZh6Ph8+YIu+92A8SQvk0skiWDY4Soc9Tqwtnb8s4giVOfDkx9PMXnZXPh&#10;c0X2qKFeUmBDqW7Zt1WxVTiIsg41X1iYt9wK5i0t9/id8kSolTE7mAjCPNl+T9t1yXKHgcIiVHr/&#10;F0/mufbbTaxcVo1liB5vivPLGIJ5D9eNcNLXFLV3G4o6iKNwlorL1/chYc4dfzPhDbRxfAz+dwfa&#10;lslVG2RKB6wcYjVI7PphrlzO17/ey3oxDfA1KME/Q//qbzctQu9s5qxzC/DIDbUZ2dGXpCMlXQNx&#10;O/3pOmeRKtP85XjCsOUg6Tuu7rTzJL04zv+t4SoZxaOD9qJ0uNlhgU8JT5rB28QoiyTaRQeVjjuE&#10;kXT3M/+bHzQLiVRvWl+Cmm/SSQUZTrxhROmeqjoSkTNUcNcf5Ev9C+Vv2qKR/oPNNp6Xl2F/Lx6/&#10;R/IG27oUc3MLO0CRWGQOZcDLK3/hnUBJJvMzFndaKgCoiq138cl+BkRRy7hLUwiLY6hrUt+P3bXY&#10;vAEfqmJcWh7qSD6lZDUWX9cNhM4mRSEbzZh7TLJ82H5v+27f3O1EVYfX/VyL9G6rHGAJy/Q1WXJl&#10;1+1PV1MVE2jxuc+meUZf0p1bmSvkCAOn1/fF2Ix5DH3EACNjRRe0F6lBYv+SNioK8ab4Es5bwzwD&#10;n1Nlf55++daWb9NumMemvDerOmS+qmd3V4JKy7EN8LV6dNdK++bkHOFxuqgLm+MZXTrUqYj6rvob&#10;XZrGff2DzMkWXtzFLj4OIjyAVqtY0N2s616dtnQLij1Y/z1btkMYgys6IXzWhn17ZZnyRtGa6sVg&#10;daLVhn974T2rrH+uz1gfW2neV8P95Gm4QXfiqOUUsE7k+Oa22meVppbCPYF43DDHrNOae8QRohz9&#10;TZ7v+cB5O/Cp1FQIvJ/2Li8PbMB+HDsivLg908Id7RDwVTco3ebj47YyNhgBKDX7EMN6xNrGz5pQ&#10;faY2ZyoBLfZSaZiU3onJkrh+pVi/0s9ytblmysWbFr2OV7dX/GOVNz9IdE520fuJaHCvUjNQZuo5&#10;67xW7c1VWdALa9drfZtl5yjlUABhMP9gfmH5C+JRWsdUtcQrIvn8POMz33e4dw6Dc4A04Tr6k8M5&#10;t2c9mDOz7n2sPXHMt2zbSMlkyugW3ySGV8T/QSK8UkVfCBjLlEeGz1mk1PQcqdoMwR3tOfEy7USx&#10;lKOYMI3tAG2XAB1zReF7rzWXChByDNV+bL3e7F9FOwSzDByhxpS1hqy9bDsXp2qB0eQbPprWOL7G&#10;w/UXC05ScA1yysqoJj+qc2qbkTWTtnXOi1oKFvawEf7dxSwgya0ClxTxSXtdhHdtquUK/yoZ+6j2&#10;l17QZfy6pI4BXOg2Axy2uS8L8ewjwgyaZzxvpRbVD4xq/iyg2Hm08PxSYBwjGdPXzPjwfAjxmqNE&#10;Pd9WC5OuPh4KfUep+2lxU/o4UCH/OqH/Pxr2iIXxo9FCFvu18b4YjupjWWAmYO5jRlngYVAUokSl&#10;QLmlKLB3qX+B6aXc10xhi2bGhiGYYUOHr5+8vNTuO32lFJKklSSZaPHTzUJnBBpZgbnqcqmbTvPw&#10;Pk1C6/E8oF7MY/Dy+M3NT0FruCvbVukB/y4cB3iw3EhraTzfrG6yhJcT0956Svzlas2/s/MAQ4zn&#10;fF4pKPxtiMeGb6464X0/e/BiyPpZmcieuVr7VHvlCDZZjyELqP02LlyfKXivlf+eRLfQQ9x0f0Ki&#10;kDnMMvHHFrhkPltnKZDH6EfJ+t3hTv0ooY4xIFIHL5vNGHf1HzsjGlxc7SVG5NmIxMYD7rpAE1k9&#10;V1nSb3n1RDxdd3+hdC4VgYaBUx51+HMoaYxM233+bStfnyjkeuoYb+ddtB341VKknmVTcuJTB5QL&#10;1x5wMQYDfzH8O32173TMa9ezkjuHUeGk7pD4IN6FU2IAANJvVS2qpnwk+43ON8CM6/LjhmK5DimG&#10;86RSdxeCavR1t3ycd2c6e2nS3/S3eUuSoQjvs56PijFdwPpRyZ0D10eaosx7wX0N0t6ZkrHsBJZk&#10;fzGgSqUJRGz7n1u6YVlT65a6Z6gYSdnpRin637bDvt/kJOtPL95Qi/kLo7BRQzJ4oNGYKaDxNPWz&#10;S9HZq11au2MsHJNhZLfHWAl4+uaiAXcwK8PFKUoXUJXkESoXNmoQtmMVaho2LN9jVUdX3mPeY/Gl&#10;9f9jApRiQ7WElVLdpFZk3f9oPLZA61s9VvWoA2Me9ytWI3DK+cBDr9H9J7F/R264pK2q8GCEd1DK&#10;x8NB1yYY/v7W05dV8DGilCMpiOyRrIREsrZXBQaCkRZ8kPyG0yR+W/jgyX62BTdz96orLMyAdRc8&#10;sNWyn108LuNG/XjmxNj/R3PX1CRtYgVpI1BRw85mllp4Mit9XiF16bI2GeCJbDiC3PoEOVYKojRT&#10;b/8xDXqMMPWyjthuefNl7JG3d6GiBMgZ5rhv8P353+fyXzlHAuuTRzR715r300HEbOMLz2m/EBNn&#10;A9ySiSTU+NlWNc5ye+oR53SinT90X1+woyLMsAAPchC4aWyDpeaMZRtB8DSGkVDt7G32vRTfrfvf&#10;jcQfXJDHDF/9noIB0+uvrp3FnC0m/syNFuVvsskay2lIFCRnq8GJ0he544eKj5i1XMRY99alXYfU&#10;VJVPpUK4bkp2cn5aBk+5aBjKU6jmlJzP/9HkR6DnTQn3Owo3LK4/zhN+//pJVavhar4N8m1X4bj6&#10;2CdRWfi9oLwksgY5Eys26PUk20rcRWr7/eKVDnR86yWa0PxOQKsjS8PSr/UR7mdvlC6jjh00+aSP&#10;hWvII6jrx4PJ25aGtVleUj2XP/s7iLzpHn5OWIZe3wTuztaD0gYgj/exD0yqmfdCtcgpw9r+nMcP&#10;NIVHNOXkAn1fFSS1Ip+KQJMsiItUubP7Pg1Dz1/pk2s55QKTgI0fy26GbqTumRBdkXS0/ncobryi&#10;JsHZH7NH17Hl7Xf6LNoAGegrQ4hsxVGdQzH+WhK/5F1K6jholi471cJYdqtF3vBLMpSZF+Ivxqfs&#10;ck3nB5J2uJ2nRPCeIoAOKapeWXYLcMfdnvfMyTv9TzD9O2mlWf9dqphonydmYHvxJpKCrKiu33BZ&#10;1m2X+Odi0M4WTUha+7aD+tSVQK/MhFh0lpmI0hErp0Suc9i4tkTMGicQ+h3MA3z4j3jwPvcL6f76&#10;jvkv/cat8V1NpPY1u5x5GQDflGXVEZbHvPjIvkPCN9Py8uBc579tVj5HvqIgoUEwxyjLAVxtNidI&#10;LuSP2Yj6zz3tEymxESvBuY7U1Vb0+EVy48f7Xg/9X28pn5jQtXv4ZXEpAVEg8THGGoCPL0hoKE8l&#10;a37ImHRaEikd+6NzYYXlYbIsqKF1nOqcyr56d4MYGFLTV9OzYjp3rFRI3ap7baB0BtkjkX0uVRm6&#10;qNV+1/biJ29KDkdvIFrB96RYj7mQTLkkHgoTwW7mZlTFWSwWxEvd+mAQ8R3ZnntCbuUWX7SZDTSg&#10;PtcOwrqc/OcwnApt5h87sg8brZx+hlrWXc1FDWymN7iJCW5nReOaw3vePhW9nvCuJVVIcoPTTJXf&#10;DksGeZE4ay/ZDZUM9469nNwgbGxsdovcbK9qeRrlAN0depkzHXDsaDdrI+SV3eMs8NWh0hY5e5qI&#10;tcwUS/3b0Jy9LVmUPpv8tKaQ/ZA2xduKUN/XKqd2S9a1dgxFsuz7dnLJAesBektUf4BUAjcwY0zF&#10;v+i/ELCz/EH1i057k2ZY3385U5uAgedtoQZXiZcSzg0tjPtnjCdxCovV3zGgjF8+H2itTFlslSAf&#10;51HN0R7ts0MwFrYkSQAuJdR7HgelNrb9gNT1ILQd8kBGKv/uqdVWXme3P2p6f6G/UR1eWTYR0Fj6&#10;tor1ZvxdLVHsDbIBOduO7I1VnKWgJFwfYKY+u1wf4YtC1FjKyEhXe1vA839lwT4SQ4TqFcGitM/3&#10;cUwFIEkKitpz73LMHTIJ6AmiGn2UCoR4PjGTmlJOe738LQdXcrS//wMRvI+Yp3MAr894GEawYdLk&#10;zmxz6i/CgswHo6bPex2wh0IkLUty944iB/0THx65CXH7qe2Kz8sDAMI6e1/W+uf4vhrvYvOXBw09&#10;fDwbwuGqrgrUBdcfvOi1qzTOwIaDzdtRUmKiYK+G8He1hAJTsuihCwnpnSkqglX3d/2PJkj++i7M&#10;kZsL8u1povF4AzVtqNBT0Snp8FdoZO3OlpGSznTDvjguDedfQfeigdzdZkg40+ieQldJic39ydyo&#10;YwLJqeEZ6k1gQrQDsRF3Fky1UoKR2A4ZSNd/NE81Gh60CGVsQLK1QAu/3/isp+LU0EBji91m9Cql&#10;L5QSuxYkvrCR7qY4jwNTP3C0kOMBVaDZ7Ai91cTODu6fzkP1W7Pj2wok+V95aD5bga6pM4+KCfsV&#10;emUIb1ssObySrDYkZwCpVHF7wb2yisq11wKUaUnzpgk2U4kiaRKcGod5Y6RRyPvP4M+RW6EeqJl9&#10;aS85V/b4VtypUgHz9nHMfcu7y41xCujfjujG+pWRLx+Wl4hhQ1+pJd3Bbf0hv6gnjIV6RZNDqClb&#10;1N6Xgx2WmWSNLv4IVlsR3W+Tn/LmulykxfuU+DgXcosTuf4Zp97xSgDMkrM3FdXHw6RkLjdOiO5X&#10;ccME6znPg8C7g58aaobkzBbtb7pyKMi75ZelOmxgraRckdAaeDW+jTjc4wscb8xS98l3YqgQCaCP&#10;lgamYk5jNm9f/vdJ4Tl709rAWdOt8H0P8ODdbSgn9OYl2Skz6aN1/1s9L7iAo1Ck55YDpum5Nhfj&#10;3idr5zGOVSrwxXt2WMkYhrLSm+I+sE3PkX0t8V3m3DQePveKLG2IVvXmNKg2l6JuQz7w4+qJTNqU&#10;+gnA0Ma+onN70JSnUe/qOpOlsAn5yY2zy5OfmrG+JJicY6ddZjv3X2UI4zKpHaKh+R+N4e7YsCYh&#10;rTDQm/x5k0dooUAG+f00skn14AnHIM2yZ3MV149HQSCdWhIzJs4HHl22YPWabqCtJnB9efjns+Dm&#10;6kgColCgKnfQW6d53ZVekqXwUknzxBYM9MCmR0HpeCqkIC1FJ7b3Nw2AxLf8GreccmFcRyg+TqF0&#10;PcOk5hLgVa7Gv9mmGZQjDud/STacf+a5l2NtrCx3ZiUxQWp/Nde0u0cJJsp9EwGJBfdVbFEB8cVe&#10;wS1Oph4ojz8KCD3yNlTMIaL2kjJDa+B47UvfaOPWpdBUytSsSDBldEaE65sC5CU0ImNK+HbrOLv/&#10;iGblnAGb35mlGIJg3+1uzkKpRVFVIDUsUEelbbpa2gNkAkc3t98YANKRvsJS3m1IwZ7Z5Qwz/Wxd&#10;6hp1inlJbRR5DjkbCH09Q+kpcFaIw/w2NrOHG7WFpJKZfjK8jBueUl7pa6pqBvopaj7vCU1voRZG&#10;5gxehAKfkqwqXhFD9JS1j1sGwF8oy+0TSeDo0lc9gsc2rOPFr0xBbP8PvKtyQAk1B/l1Es4pKV0E&#10;+so0glfGdRCTLX1Rh2ZhWq/bvvaiOlVyE+uAP6TnAt3SRPkGnoWJvz5aW+LwhpD48vKj0WhgBxPl&#10;tvfvmNvukGgQuKTpwxGTME6hF/V+RtjaOgEUo6N/0LEjj0pESIxwPNhvWIzvFdlG3nGFyrQMVUFC&#10;VZx4zDNY76j9rDgaDWsAfhff8JLCC9kM32rH8mCpiquOWbIIk5pkrrLhtIMqW9hMGS4DBcdPSXCz&#10;JYPbAKHh5hUTWr+i70PowMqUZkr1OIDo71/oiolHrL/u60nV1mbecn1DqbuYJI2yPcSd/SokJc4D&#10;PVnv+JKBxBeUakLNenwcCb2NPk23l9aH76PKUC45gqGYBG0lSAFpzTxbAHoBVpmkirk/ThOobYUq&#10;VdhZlKR1Zg60B6yRL1M2zOZqB0gjXmDODDFKoGhmcWFyR20qJCpoRp26EH32sBRQ0Nic7wRap1uW&#10;vTvVeYOJYW6xsDpB2d5hjFx69MgsMTNMDCT8elVXT0f3KfbvZ0uZ644BF7YoI1SUWxjgOdxzV2ly&#10;rOJDXFO79vWLsIs3i3w7x4GkH1udL9MlKgbvnafxJsw7QOpNkQ48TsRc68xT4VQe1L/eUuoKJ5d5&#10;WGG6GJE/8wNR+ZX79OW/FxlHMSSaIMcOwYK8VgRMUJVmFdOKtM4LjiXMEyYPqoLjLwdy2zatSRtP&#10;DLN2cvgOlp753J4x8PZ7PaWnxK0K7jI2QSCJvclZs9+8PB2nqm7rlLOdlGX0tcQwIaHYRASwklLt&#10;nRiqvHsKr1vqzdx6NRKilf9yD/T8yEq6izGReaTEhLVj8igjPe1v8Ms3Xm8V3zjua+BxdCftfal4&#10;L0dGeQIP30CH8LO2gc2TRwjCxoJCQq77aChCXKnw+/7vE6yn1Qkfa+LqGfuZ1JydFHrd0sapyKRn&#10;M/InMa0uzwSRZCncX8gJ4cUJUgU5isQkzELEqsyqNy8OJsdpGiFgxTJpGDbKCzHr06MS/SeP6kNs&#10;jtgEkOvLrUkulm923g1Mb6YZeDnDuFltepCiieHuwUsFnWZkY9O2n1lL+xE/hScXp3Uhdxl9fKcG&#10;72IJm4hg+V3GxbGa4GLyCDlxk+NGhl/2FsICqFqW9cja9s29p/K3LiAdu0tTSdE9Syt4lAGnSZGt&#10;Yp5FEWTz5YzM0PIB0dJq3tzjvZF+7N28w7JHN5et8deGPBbenSN/pE9/RYWO7vTPTAjmr3Nkb/HD&#10;V5o+091z7sgxRkl5RPfA+UnSCZODkDEqDNMeNe0h1EoY23DY+54lss6JZQE3l+z+Cv02EubsUiJJ&#10;K7q3mYenzjSJjy8ZI7W+LEGMdQmEX2UuWXEJzo7W9ve1WaquBI5EpdSv3Ol5orVq5neOyG6rT+Qn&#10;z2tL6tboBiHNUAzT66CfmlM21PZi7o4HIj94vBnPwBgybEiYmI5NqN/4IwJAlMf8RaFSVtPkaR01&#10;l7/e/0VBfoHQP10gNy3Wz0PLbACXKXkwLM+z7UCrrSzZ8pBK5X70O37gnbca4OD6tx9wL/r1elbO&#10;5DAemi7/srnkeSmF2Fv8qkFVJa9b4l0/hBKTD/M9TrCbTC42Myv/OpeXPeeVrjmllzsWesE28O9K&#10;Mx4a2rwPRdpzFFl0GhLxedrzSn0vtoMaySxlk1uA52hvctTycHqVb+WrgvWPfVNmt/WWnU42y2D8&#10;j7d2Pucctgo2ni5Fc538nBL8os1n9riMPw3K4ALTif4ldxxtUN4DNphqQ2/Ew/TCByytU92ritQe&#10;trzkFm2tQC8DUhBnfkHp0TaL1i233unuDoG2bADIIpfT0BSFiI5PC1CVNT/TcuQdlZfYEu6JiYJr&#10;NuHgJxzWjS2J2SCZpdVtrMDP8fAL/NWTCwoVCYAoTm56Bgx03LpW9KCVrFuuOfGuC2rpt/S43CyR&#10;OfdZYfbzeiWLfTAlnm3/6UlBh7olWYJl7O5QN0lC9aOL4crhpgjGpF6dx8ROdDTqIUJIwaKPWtra&#10;EJsoazFGH5uf74ySBX/+gzcrGxV6Wz7CfBRtDLdY8ROTjCbYjRjludaP7yPK3JdWrkzJSb24KUZ7&#10;XwD5J5EuQ4K0Kedwsds/lEhGkFpE9F64Fd3sQy/1PwvO3cBf39RHc1gpJOQ/K2Jb0dN/SAJKFe2O&#10;OTM2zAHO+qEJQ7ttNBZMWUO5RjwiS+GBlZbCzxyA92jfZtyKp5+rxYtAurh5Q/XmZbmUJPyUnD2Y&#10;iQndXAqrmGXLbL0Z9wXktamO6sS/Gi4vN+H2pHpBbeMyY9jY9lq4xD36JeeykfZYz2BcPvlzUR5u&#10;ykoF8rKunfJNzsbMUNYEYUK8Ace8A1omGyRSCWNfINRUJiEgEUuLDREGfzYQsWVMAgJNudtKEhPx&#10;THQ5+25gTrnoJUIUm8DTTLus9qqN3gQOU4EpOyNPK7Ok1KS4XPl75Sdg941ax7Tv3KIJe8/5owB8&#10;KIsxdSJDmvV4w5BA46yoiJcXr4gfDaNoWoPB1fvC/6jRVCkrQGgpSLuC3aazh7t7zKQ+cfAOauSi&#10;DpE2P1kxcKvu+ozexwrXq/eHNgdySqTzGmaWCYgf0lWKw1kIittVCJeTprDQw5ePks4rmLxfza7m&#10;3jWTzvrD+OQFs8ciOVGjrSnhbMSwpLYUHgXLdtX06D480biihXyHO2Nq4L/2AYZmnOwWcLyCz/KM&#10;Ldo+9UBspmG1nxX9kVmrEVfkGg25Rv0LdrOTKFCaze/DP8jmDPxIbvt14SNHwPvxDA3leirWirO8&#10;F7utwpDC+O3fiDES049FJ3AnJCJgdg8a2x5n/MvdnSf1XYQECVPN0cSNKS7s/9XeRrxlxD6fMzaf&#10;stJPsQG1BMEfqGPHptXpWKgjWeU/Gma25z62R4nk7jBKch74P5pGd6vKRzUVtcabWpRzAHUa3R/m&#10;OchCX4BFWdMeocnnBMfCYo11kLC5hq+ka2WZ3v5t/YnT4HjXK+aiu7/+ukXZLOqN6rcZ8by/MB/K&#10;3664cB+3mFGNeuIhIK1n56nMnXkIclpVaFaTU/7XTOXZPg6s/+xnIWycYFKdfzh5DgoRehpWazju&#10;uCm9wfyceTLyCBmSZfowjmNznVAjTvYipA/QTwq/jscGmdwImlSerJdrkt7JcXIIcATSF/ameiB9&#10;s3eH1UuCloDkVNc8u5m1iTYs2uVjlZl+DITI1+bauv9qEuZWA3fO+AW2rRnbC7CcvPqbjiUd4sgx&#10;wqE6XWOdt+LhtS67NVwcIi67+RsGcwyst8iu7IuOsifsgcrRW0dSK99TIVcQb6eLqDuejYsC0aAy&#10;86LMk4bq5aHhjznLLgEXhVrJH0FCNiUz9h+/68whakR2QjWaYMtyT+pa8mg89hwBJ33gmDKzPUZ7&#10;a1KNQVn8u6p5J3xcbfycTnBNgTN0W7RF1GH68M9tgYX0y49td0NlDQ9+WnbSocX/6Wk69S5wRe7+&#10;A9ZgoLkqK7264YthvjPB/2sGUqsY4JrcST9GBhw8ncMlqetLoX1+KOPm262H5t59hcfeFV7YGU23&#10;SJZxWu4OM2QgeqVI14iZmJzb3tIcfRyOal2ItBFGqjsuHFxk1iVk3eVukV7M392dSN+/RbkKiU7P&#10;J/jvXA0+8n+UVTdmUhKp/Ym3z0EaUyiXG5+i98iG9zHjv1NGOPiLAfXhDfXV/t+cnGeZlG0QOxkV&#10;5Pn10wECemCBS56Kl/lDh+UOtIjotYxk4iPfsKR0uy3aETDmKNWLSd5ZyT6+8qg7pPYHipcAct2K&#10;5g9o7fZd43ySms+YqWfXjT0hpRx3YT7u4YFh47vGKfC1f+zM08Rv+Te2UghpeS/6yuLhw74+/gT1&#10;b+C0hzPBxDJkOuCzE3c+FuZYPBLx0mLwuHCvcH9MJREJdf9wszM3WpIB5/W8MD1D001hYcmCeDNU&#10;c9Y2W7sDcveW3oxthbWW9LoiexCWCdE+5SJQ1OaNQ5aFNpaz/l2g9yIXk4WxXkMmiJAwAtEwerjd&#10;KKFH1LHJhdafPpVTZeHLZhpMav6TKZgVABCs8VhIGCOleWfeFwWnzRu3Ei3zCxYWrt0qLjP8/fCN&#10;2Jm2Ge1ks6auKNDIPFJyBH9zU+QE/uIij1DnDCo8DJGRxr/m+CUyk98/xDkOP1bjm43Bv5YyxqCi&#10;vCekNzh9xjiQmTugDO63U4C+exhS0v3GJBY2ETyeJ86+FM9zF7qps7sXbGK3zXLgl9EgGaWqzaRb&#10;R+yjmhvl/w915/nU1PaHezx4RJQiKoogoCJFqiC9BUUERIiIdEikN+k1lACigJSEIoQaBKQLoYUe&#10;orQAoWjoXUoIVSSBYCBwbn4z9+X9B+77PbP3rFl7refbPk8HzpMW8XmhNNtrwyGMZPxN13AVBfOq&#10;pzax8jLvBhn/SMfEdXhoPqN/GVOHRcrQ8+1ESqoePwD59uEm8w7NHW/Hi24Mh++vIlfEfQbVLEL2&#10;1jkRgRiHZ4QOTOWmiWsbWUj73ziAUU+X4lqvXpVJg7OmlAAb4Vc/C6fG8IWfJQg1zqyABc4XP7xK&#10;m8lrPxYte419JSq4jgvQPN4O+fdrXX0d7t1TAo8IVo8SXP92Fgk+dotEWO3ldGBdiIzNsPjYbY3m&#10;cryK9xR/dQW3/EoC/5Y88qNgz+u+KcYZXvfQYGuZVkmDDxyzMJx6Dm3N9tHBmVeO3+6Kcz1R3QkL&#10;Izl9xpci795OXfnbms/wQpKfDtn/s5S6cIesu7YwSjKfRKl3kGegseZhA0NJUl4Aj2SJJ+O/H1nm&#10;Gsde++oDYIkZ5npwxx79U75aHKggUhDo687zXYXp+ofoQibYzIbAqIcWc4Lo2sFCfhGOZ4bzBXmK&#10;6FxIGj4X2c3raOyWLmAg3/EevfP4z8iiLep9Au6q8OJM9fiq7C/myDDpWkbqOIxiE/q4Ltck2km3&#10;7J+LlX/NxZBtfnuBV+/UWxcMslYHLBfaJGtIhcBebI0OY/ovZMdkXs2NS39xv6uks438Gry8YK1t&#10;bfD4z3df53MftwnF5TWWn+PW6kPGDT21vNtTZ6yUV0ZEdJ9QTr2HQgvBVfqlZxum/WUPXYNQVp65&#10;bicGkd0yidhxNr81zXHtuWHSrljyTYOPNXbn9DLzxCM/JVOsEeDb89//tvEDXT6STcD9cA2L3kMJ&#10;DMhTddDR8q61/QvXBRzMnWFytIqLu8WVuvVrmerqUnC+MuMAJT0LudC3p0thP2RswSz0jRVEcAfS&#10;kV+cY9X9aIj1RBg94iPaOT8TBELobqbc3LPrtKHXtJBROVepOJuEgFnLS3qccpEDF7Kokc4uvbI8&#10;jskQNc3BseUBGT3uvbAK8gQ2S6a4c9K0NEfkK2i+aXMZ+aFAl2e5ol+vM196eGwU2MXE0jnDjiJG&#10;Zu64tEwoVFk4pRVcT0/fFD9hRvvzmRbi0vnNddMmqG9l8+NpHc2jbjSDQLvg8765VT2Ms0xZ5XpC&#10;WTB/04jJKetqv9F30uFsIUzkwxcrrw8kMJ5TDIg6s4LAHhzwlTxtjfoT/E4VJvQRZaLlj9Mooorp&#10;Gvv8c9q7XBc0nfn5aYw+gLGN87Bac0tuiLYDUFPj+wHf+yKmaLsfut+4K/qDEA3HScoOEpvzoHeq&#10;04K7DqHAzC+TK+ONuYibOaMVh+Wfmy5V+/IGMh1w86UoDUlxsHXzXAM4sOWk/vxY/zhcs7h4ccCh&#10;ZCiBW8h+afOSbvddz2+on8jkaUwuHPgls+hDzFhutJQxZmYpT7OQJGWtSwgMMwiYktzNlPj4NTVT&#10;xViHpdKVGz7YWrgTDh60+s7+oWDF32dL+K6vIy+YOAzLD53idSxg1xQr4dYCDLBoJDZG/gpmXb1h&#10;N5p7a32Y2fE0aVW/oY2cx0DYWHW6LlrY5NphNdrO7cXp7sCkBFj1LqapxgWX7krE7vCRvSmcYDLb&#10;ZpiT59up4PTaHILZ5QdsQe6Bc+p4Q9jhVU0vRegPVtG0PWk0Jw3PKbngDhNYPvSQmzfUqlY8fpRN&#10;7VLIO4kpHSi/qg7clnywZuTK6rFi1l/4/xd9NdQetV51BqUP3yTJZLK94EY8j47WOHdNkxF5jMpe&#10;3BvOI98cyXHJkgk4ddzafwoPfpTh0f7klb9xLfsyEl66syt9EeQhsLb2wznjJR9mr7/zNYU/KfjM&#10;nuKcIfynI3n37wK2HO91kibRIj/M4rYV0DP5D7BD4zomHRGDsz7pEiSvkkF7FGv9yUbsYBiP1IGt&#10;6hra5Yysz8StBXRfaxc0KRtQHTTk+LURplTf4Py+JOXyhdg9yfw18utgVZkcoeP3OWHp/p5CFwrP&#10;3micuPzMj561YgvR6gNKF66faF8oFr0u8u/lL1BEhXa5OwiE/Zmp77nnRVDJ4BQELcB7agBmPgKL&#10;VK+CxhLnMz5lZP9mw+r4HyYxSih8nWVttyaZlGyC5zWut5V4iT6eQH/ZM39ZtX/pmm27S2KYMVto&#10;yLm4rerdw9OgRCOmKm2o+ZnNBjTs2SlgUwr9yZ4bjRa+XSlb+Im5pTp03aU2VKgqf+2Et12pXr6V&#10;s2bJ5P5moRWeO+ugqClenPtvlM6FKHMNhG3JAJs2Y3Zdf1PO7WDWblP4l6r3GjT76/SWYNYPEFCg&#10;ulIygXMm+bUisV0wEwL23FgVA96dBdlUM7hdZLvuB5M9YKUcqM2ZOS1sBOqWO/BF31choy5N/6pc&#10;KnDlP6a7eaSGf1TK7qbk/NONooIbGi2FAbcHt4vHFRjctlsB+Fxrb7yMuEhdObrjjzCDhGWRauTE&#10;oHPenFWvhXmz2b702rWgQuGA30mtgZCjFCzpOvbhIQ3ViGfdQQUKm4W12UhkCaJugHAa4BnsXzG3&#10;dqXrdrcE9Yp9hSma473sAcPhAsLFNPDIojvlIb25iSBtbtHU4mHm+qPj3IfgdUWmMVX1gj/+Y099&#10;ff9jqpMKle4fd+C+8uB3zk36KjhPUn3Jac1bY06npBsgap2RPn4etpLP8SLye8ONSoXe4NOr/J0c&#10;/WM9i366rUhI2g/a5RFFbOqi84TV+uSxznEjtUo3KfITbSgIhYbQ9eJNDSJobfkAOkfttv/896K3&#10;xhvDdEYXoNKXUMWrj6/O21rbiLK0V7GwuVrkHDJNiVHjuwUSQlPDnyiqoYYP1AF/NH9u1I6HdApT&#10;b6YDSKzhceVuKzhQC6ZdSVzkuMePoNEbUr5zIfzDDPiP+e7t41FmACcHPRqLWUFHZJR1SyTTTarg&#10;tCMw0bmYtWEih0oUZ3ujd71E9YrWyH9M5oy5qmQzJPf75JPvp14i8Ib9X6l5qkdfAHlLlD3sAxrq&#10;CbqZ3vhuiVFo+VXolAGJsNN9eSa1l6PB4u2hpitz4zlpzOWRSHnPNCqdjwynn8Dxx5JcIIOvIEt3&#10;c9YzxHnDwXuLl1TZDndZmo5rRuLYlKH3FsCuQbGGT0NcqA8jVRgzZmwQof42xap1+Ej+s1WQ1T5h&#10;dzcLJ4bSCnfLo3J6HJ4W5+gqsQeUOb0HWiY5DLxW4ZrvA0gxKMXq+MIZN6T3TwWx9XfL+nCjlv+Y&#10;ArrWUofys6OGp6nF5u9DjCs5L8/xZ7BLe8TNHgNMGReRYeKglRcDVO0RfgeDjTKo7PbBtuXGf40S&#10;vBQwxG72yYicu3KEKXBy+voGKxYp3WgLooxa9VUTI5wvyvMLr+WQgPoqEjMxJxMoZ+YSf9Pq3WJY&#10;1LrGb1FXKugh22qwtHfNTiG9ZryxCjsExGuonlg3ZN5oQjNmmK09Yrnv/qv6T+h6sIu2jBvvwNJv&#10;HzUhLSFxfrAyxGFIKZSrsYlOrkcy/gzNjrRGiX2VJScHo+xFKjIRTHN494+6WmBwG8DJx00u+Zna&#10;Cl8isf3aeHjZ2qn/6DUadjDHw/VYaueJwb9pn3VUD0S/3R7fUGOxLRO4yzUH9TZIrD1fLJkmaFE/&#10;2kGhfV/fU6LpufJKxy7fq85f/0I6eqQQMgF0qrGV8ZCL8h1B1Yy+I+54DX2fvaCFh+FaD8FrCCJj&#10;2lmyI5F9Cln91mrnnH9YoM9jrn/EO3P5K8a8aKuhS27o0GTzOGmBf6Ay4xEZCbwvuAYlX/7+N3n7&#10;KtQA0v58nH62e22TWgPQM/C6JBi3k1aME03XrJJscb2iouiILxt6pp8e3r0KVnT3hea+Aw4aPrWF&#10;GNEijL0f3l1dETP5uBjb7nzSULacgK8lh6bOpY3G23/HTjPa+MnHns859wGIOxkdeO7pfya1B1PT&#10;W88f3Bp3DazrCmmcK3hIWSjbOUNZMrN99kEGgGhV/8MJ4R5PONAnG6ekVjwlpYv3I4q2zh1IgN4n&#10;uLjMds65K6haLA931y7G9EQWCuKv3tF0+gXIA1DSz7zoqxTFXJn17x0/Oqq9MeOKNq26M2CvwnIj&#10;iKM8TwkCHhbAi3XyJSKu/z7dWJKmUQZuLmVNHrOkKSRWqH/gr80Clj/debedLD6xJe5f3VvJs2rU&#10;3CikzvUrTvQH4FPBp05jCiq7FCzvQQ1Nnx48ony70nt7w+NJEfbKyzC7//mFO1T1bPvcYl8KVCLG&#10;EZdyA1wIUgHJGgeWcwg+i+641R/j5r7zQUO05VW+Dtx6vRtx48RzDZy9lNYGIFLhLusRzIae2nqE&#10;LBvb75LFeS9RplpBhWfGOa0bPRwjLiSK+7/PC7jx1a4FlBRN30+0q5f5L6wTxIZLGnfuRIOKOqJn&#10;1jSFZAMjOgJkWyhH1uNUs8cJAjXeFUVkpdzwlCNzpZfQjHcGoFcGrGVFg2iRXLLALc1eBrg7yIZw&#10;pV8nLHH4RGdWhYJ/x91N7XSqoxMI6DnW38bOvO/9GwFmnuufYp5HT7vUbWrUjvl8TPOe/3M8gvse&#10;q/5KZBQ5eWIyCEDMvgCBaiOsszskm19cMS5yaDETaXfh2vVGXx2/xWPOel2xLGl490rvZjQ2hvDb&#10;Hv4S5sH3WeNy/Ath1dgnYq6qZtkrLQ5ia3UT492WkukrGPxwAJiGQ911FblACIj/0XfWzKSnvg3S&#10;0VEj2T8ifRI79/rw1mnFeJZPun0FWZBO1MygFZRtvYLEDv7BEYVUxUyhd19GPSDPaVyeHob0wuoP&#10;5gMjHk2PTIzxS3I8CTnebeCNOfP1poiHSKIxIhIeuQbTxqda4yvVJ09DSPpFjHXxAg6xnYcJBu1F&#10;FszJln1wADhsAhn5rBFpSOLLY2RKW57ZjUsAwt61oPuHDMUuMSvoyXaPg3dFY3n90YmhVHj51GCB&#10;NOPxp1BLUSIi/9pgotAWb5gWSCHr3dcwjLq/7w6yTMZ1ZXUUzFK587UtxIGr37DTIX2oLThTWrpx&#10;irDSSTD8Qi95/XeXaFdnspyHpV+pPXsdqkoJgqyWDhxc82ak1EgDuumQo2acoy7h/ig38iGkKX4P&#10;ClyKhwuXzwldjFL0FG+V/3/W9h6q5qFiJtx/Mp1WN99S6SIYAtK8VXUq8YxgHECK76h72xwaY+su&#10;XqdcmSHLobtxy1msnzembqfjJV41v4g+QINwLxAzMAn68s2y4pgvXHwfHTLL0o2VTFlwd9VbYyNo&#10;JwudVRckr5bPbeJR/eCRpX6s+AxtFG9l4m4GZ9b3yzvVjwY4pwbyh7rYlVHLFHMU7HgwJQNls9zk&#10;x1ArSCJFFXiPljiy6PzTa7Ue/QRkcPCwUi3o5YLbnJzsiXW6qfQt8wE/6sHhk3rzb5ov6FhKukdQ&#10;81UPnxFpp9Qciek7FWqnmZ83s6yWXBrc/W7/4RNUDQo1SRTIwQH8ACb0xYmOwqrOxOJNFDtm3KNv&#10;c9UpR6PXkaXzjRPBubex82gk7A27Y5ILfl5gjARQgSAGDFxo8C8gXEUfVeDTO9LpPQunMtPSbqJh&#10;vXIdcWM7YHF08wDXk7yUrw5bHRIImCgm0Kf+xRBsLAebPR58KlaVraKzoCVeTG+e8KEVVM7/ic+C&#10;IKsqd+iqH2+n8+W3co6PqE/QPqxbV7sDlCD1ZIMVZamv/c9z7Z8tTtxa0J4+hXwYEfplIxamVtLv&#10;ujRzjIyoAblD347/x9Sz+BZcjX/0cfFXmraqV+IvFpiH0E5QWaIvtd1WyXHzwH5/qRc4UpB3LJNN&#10;rIsZhlrEDuyQdDszuatsnpVFNqA5Yx2oCEcXgsClRVQuFjdrMpr4foqzPcComVbsRro8RQivc+DO&#10;QA9wzVpLviZxi3FHfvqbt1b/a/KWH/eee3cuB3LIOzIhYk1wYElsNMK30CMjxpLrlsCzlMaws37v&#10;depIQ137NQ53ei/cv2iXPQhy1SfaBZO2rWqWSDMXLi1q3oZ8nm1LzFdVYcrW3rEoYM4p8IiAEfJW&#10;QkKq3vvLROwgmvgL4/R/Ea+sQzjgIpSl7IOqSAJv0PsuvH67t7XR+4fSEK/Hu89G5DSQssgryJ+7&#10;D4iHz1Hz7+jN9C5CB7powWIrJ7kPUdUXZa2A3OpJcz0YiWFpeDmihM39MsYArrGWmw8cdEapN5A8&#10;rYEFFBcj9HF1b3F5e36Mep6W+sfrJWHMuTXDVDMelYWw2ROgMcLyk7vcqZbZfBpYgcbQAYsvPDWl&#10;ZKWnnrZeter1Gou1tLftxO3IjIrOEoajImOmerHAOcjo5wkN3MArqL5rQYb52VssYcfafJw3zHFs&#10;FlmMb3l+bayJ1icw2QXoMzToV/nbmAUvp4QH0wy9K2Y2ERTIky1rN3aHg1Qoz6085HnoD6ZkSj3V&#10;xJDfS87HS6Yq+SvDveS+7Eol5XlBPxeEadEWsnF5LnGFcJyaVjiwlMi20xBkFnE7ZEO1Ix2fm+81&#10;El5FQ0R6vmk6EgAp7su7bIVfKrB8XMbVZDkjMAHTZE0lB1qeKN2dj9h7MkbPZV/PmZ2s8D8WshzX&#10;vyI1FHX/geGqkHuaf+CuQPPtfgTCP5kmOV2kh0ok7anTArTlVanZxaEeXIpHnEIp9XqYWzfpRf59&#10;J+6+A+IN1HajodWU1om48m3kC7JZKlFDdXDOKG1s+FobyD3SzERpYvVCR4lEfcxyFiajtIs9Deo0&#10;oFGSLmDEM6GR5k0zRzo3xo0cbXqEvC3kCh1ovWteItEUKpDeEDAWP5H4KE6ahO4VG2VNOu58MBn4&#10;HxPKtr8AQZ0KMk8bFS2q19N4YKfmNb6ZAxqjbptWnY6ABK542LUP4ut87FM/SS/+JGLVIJf7c3i3&#10;ZqmJqlsvNNTiXA2eko9e+zedwrxPhIxLf3xzPD+XHXfeazDYrmYDnPPqLAsNtpmrFRlIeycecHnl&#10;EXoH4Cp/THfpEXXQGpuwH+uzSCIO+X3RzbInO3JI0nsmU2zmpV7jgKZMO25jMlOjOhenReZvy+LS&#10;vodvruUCJHshFVuEfz3CVBJ1tt4Z7DVB+hrM2Qiyi50ysrPOVwourh3CpUbXRuUhMMFHQJdDT5Ff&#10;oR7bO7Gmv8/hG23Ti5M445282k1Lo4Riyhc2ANmhuIzfB3MR4l2Li+SzB8CS+8+/TlYqCW9i8VK8&#10;hpLAz5k7vI9+FkAeDWmCW8j7CKN2YzatW4a436N3JzP2d/PhjqT3KmpvQ7/+VTERiKPEPYl7FeYt&#10;MT38Vf3N/TFdqp3D3JJiTgeNPCKLexq4F4ipmJupN7pn2nCLPk/vg1uP2ZN7jnV6dPpTbMU9+72u&#10;Rz16PBeRW861UkhxhbsTySEZcOThplAEx/oiEQl9wJ8GEwMMSuxNKYdjohGSIfFLi+tugYRBDyGZ&#10;8Y5uz7LNHDQiO25K6GDFPKWK9coHZkKSGSZ0THkoP/OxkGIPf0UDulH5vr0O2b7TrCWXPIZv/rMw&#10;K7QIib7u9kfudyVuZ6/FR6nmbZii8rJ4/bK2bJ/4g9gi6qIZbwQ2N2VBTnfYCZycIViEUUs6iJC+&#10;rXIX00hMorBP9yIQjSebNZ7FTSZVtm2Y95yCffvU++sItJoQa8rDZmZRx6dXDOmLqTfXUHkKiTOB&#10;7MHPYO6WETZFBbGYx0zQCcXhG9DuOI0zr6ft5ornui/97UTV0esiJc9AVpBQ4B2RIu+L1tZRv+a/&#10;P+JPen9gvKSS7BW/cgydyp6kIt1y5Wk1JHK6ORme9zZuHYVILo1a05aZmK31822oUBBUn3I7zLsh&#10;57mg9zOoDrc1MOT3AiuLlUapwyWtvgC9KzecbO/cILCKJtt2ci0i+VWd7r3qj5Bawv8cTVuD9nn/&#10;ryZHM1zfxvi/ntLNxCizp/U1s/tUi96YD33DGUHxEBjNiytXqyHsdljuj8OnD6v2Bjwm2ptiRrVf&#10;xL2WhhRmPTgAzqxnfBbtnEHhZ7rUkS4Gu5HE7+85GDRxE6glTfcZg0JSkBX08UIsGHJQPpRqUFe0&#10;z/0XQxEUSHpitrpOxcnDSzuBFmTFVManHBLLpUG2z9c3ePffbYkmF7PU8nk9atmpGcuU1aqDe3n4&#10;75wHKzN0lAUtmEzESqDUB2gm1fqAsnLrr02P9F8x187LvLzgHLTnSVTuCQqOiLu98mrfA0rajmTw&#10;S4vPfEn4ovbGqddl3nD18QTFQyasdtSO3wADP9XfyfQ/fKkgg0n6f80ik3jivjJexKjwrH0iR542&#10;2J9aKkS88uGGMo6U0bGLghQ48o1oWZUrYK1+bfUK5OyyAE+acvvSyBRxsZUzI0BDyKw5+sNMpkUx&#10;Uo8myiKaIYHWAeKldrrk1q8M9FPK3KomVmC8XcCbuTNrbWldgxYBaimxZodOTpEw1T0rztsnfDOS&#10;qvyKDEFrijmUYUmADP02DRpWbyUWKEDfbF6t6EyT0PuPCcJE7OnvRv3MQzT5dedKGiGpaosjY+BZ&#10;3o6XzMZd96A56zhB8iRroYn/hnQFWwnS1I8SA+prd5puv3zTdfXXaCCxQXpoKp4PruhGPJWT4Cs8&#10;Ns6hmHgfBQ6sDyJxj9QkpjGiLgaJnNwFJL6gNtS1V8yirXrSKsbaT1it5KLKNkbabytWZ2+IphtA&#10;pc79TJ6mseif3uXerS6KCASKBlTmhCSYKHvNUYX0v6r7Y6NLhueeqHeSyg0YTBvKRLoVJpPKqgXj&#10;ChbTjNfQQr398YaqBizRTLEN8nZ1kn1WNb//H5MsQwD6EfiayCM1Hw/lZTb6Dn2ekRLgaHCmx0lk&#10;3cGMLPwGjrXOdufkZqOReqnFVv9iV8RaPrMFnTTRKIMHSlR3qA5NDgc1D77muapZ+kpzYL/GL79i&#10;F1oMhH/r7e5eVwqbOTFMF9Bo8Z4XNILaRY48hOApufgfszrrntIGtue5fN5kWxr0cfZY8EePPPSo&#10;JyqJL1CGwY1t+c+epySDteg/Efg279TF9V0ZDcWGFglfJ9wkzIXlpNdujjFTGs7zN6l+uvP30edM&#10;MV2ePK9R+cHZMxIY00SGpRfdV4W17pcWK/aZ8nPrzzAdDWt+XcdJxImyJMXY/e4E05siB4DikAQP&#10;55ZEiw7Tw8DLKt8ThnUgHyuoMealBjew14u7U3I1Jol2I0aj1zvTWN9WqxM/Wz+oYyYcb18bXPee&#10;Xfkybl6jrTNDUGGr3duTsspX11rhBxEZf9kcQ9lzMHAAN3gPl1Lkw4QpETOrwgdrpte6P/79SLvd&#10;t3v7Vr3BUW5YwgX2r+qCFKOTMzOvzzkFudmcWei5qCLKxO3J53uD+Ten14PSDWKj+oGippn+F1Lk&#10;wFtnholbOcataUuGTrCttGveflETrcwvdZveyuF0vsn2D8YFK4kCNdlPlgxozWd+LOQTSsxgG+BT&#10;owa/vNo266nBOuwh2k9MbIl4jWF1EhFX8qmlLi1il0xgPY5TynADIwSs62spis1VtFJ+cRkdpMZD&#10;GFCtvJqZP9Z4N4gtK/4jc9yuD9ld4eFBD0seRAziMGiVmbgeOYT3pk14FbtOCp10bzable8t56hb&#10;Rdx/yGovt7odXhGbC5SWlsQ6HCiRgfiltLO3mZF4hkVBkMUOmmd4/mYwm2adGKAxf+KZy2ajsl69&#10;njREXkNGZ/IrvYKxlsFFhqTJa4ujgQzV4mgsThb5VMLOE3I0jPR8xqbtp3Vio+L4HliNApz5Q5SG&#10;rDiyI6vcpvwXbHS2rBEfMKbZzX/HUHicCsfcrqGmq89V91M8xywB/4MV6085Hj3z/U2hBA+baz4n&#10;q5s3TebknWE/eyLvM8wkyeZQUVLe70dlmKTqntHZH4LavwG0PhlaH7/HINJnUj2fVlXINyzd9W9C&#10;F2lCZJGobumRrfxnJXOuxVIt+D5EELMHzi2gxEVmIu0jZF5OFRne8NQEvpKHWUkUKsjm5H+nDpfG&#10;1PeQTqpEF9fcwoLvpi09ZGfpb5Og+Q+aBe1b2sDu6GhdLBF3o/v/OOGseyoMYR6nQnB580si7kq8&#10;MqmNtLct3+RbBcczF8oHf+NaRs3G3OqyTtownepWdrwLWBrYDGpd56GWEfvtz1eJ/ouDAnm6MDcF&#10;XjZlv5D0toDsdoA+awhCREmGvpbuXvUPJFK7o/P19TQSnGeAOhde+egjoH1eVcqr7Abgc0Y91G77&#10;qC5c1aLJ7Zx8xjdu2u3pvldRK9JYTtehHE5NRmQEEKojFW4Fsc3mMdXZq/Qa/2Ab84go4fXRn/u1&#10;dzdlAp+OR2EVFQyfrOgwzuTFWyvS5C7NSwFc0TPl/o/PYIUy+mphecWlQw698ZyJs1hG1C/ZKPPQ&#10;9ec20mLS6+r5Na8nA1SLvSdqJkpZYdoGOUrtQx5qDuCyjNcmQPXHFVAQvmxuK5QyD1F1GHwGhG1a&#10;HHz+3anyZRc011sE/3jNqLvhJAycMil7TRg8iFKDvnJv66XWkVzjm2pN+DG78y4xMZOfj0ZeRaDK&#10;JpH3DOna6yCCy65NG/wl/FsHgpJG0aLcaEmHWliwyzxtTjwyF+s5dS8t+TT1hnFtCox2d4mlHZ3h&#10;3A61+fs5c0d2DpbkByACqDXMM0h54f3zmQfbdeUjeFGHlaSQYfpirnXluL1Sg0r6oIDDeDUj+yIt&#10;I62S8uLt84r94clE4DvfCkZXhYI/kvxsC6qV258TEPoTrRMdxZbQkazOc7L+Qn5WbzpaTfl4nsLs&#10;grB0twLlB6o3N2R5Oi+GWVik3vVK7Gss9SPVyxPGk0p31J31nAbSQ531KzeDFLsP/i3p0OitMwbn&#10;sxsF8A4LsL9WFsXP7xy0WcRsQYzKXDgnp4ZT3K9ZgmLvSKEfc28x7eYFYad3hUNDkAmqbHLw0l3w&#10;c7OfhS1jwh8dPOqGJDegChoXNZL9n6nJfIvu5tDFjBlop6wVaWiAMP+TPIxsSTXweX07wekZbPlF&#10;rZyeSqEa3XYzrxRez1FgvKKd3/rXD294oMFnzmgW7iJvbbZpoNEdyykKw3Poc2WmNFLx9omDpo29&#10;XCVLsSSmECFN+DL2ChYW7wCTqGKXean1SllAi/IItjpNr1+QbnMwEOvOpimsfr/Fv+hLC6Z5u5H4&#10;nUnW9G+WJi/rUiTNr0ww8+5hn7tIxNXHD/SO589HgLI49KXTS2ZdGQAChIBZHeH7FXZto3ulXzJN&#10;76cjw3ahcoFp0RssC16KYqFupxaeo2+JHxHfB/7gFMIf/P803nebMd2HoJ8uDhxyjmDFN1P5f8vj&#10;Q3rD/PNjLf8PdefhkFT7t3FtaEOztGkq+WipuXKSC0pLLQeZe+89yB3ieMpMSxNXLhQsd64MRw4k&#10;09y4J5rkANLAAYrh4Hn5/RnvX3Duc5/7nPNd1/WZy9R0KHCPmd9J31buhiViFEm4tOg2aAnM3KK1&#10;6QhccjJ94DO/5Dvs9Z68hdUZ90ndUvErBJzE2wsv1LYF9BjQXLmdwbNzdbUfEzpqflh8/Ui/eJ3v&#10;W6o8SHHl5JqKn+oKxAlVrccONmDwDjpna3IcIbF+dMNNr7b9sa9K7CW9UUSSF0+xeTliTMm7hXFu&#10;GBhcW7pjQOZJZIlWGoWSwUNXJjYUdU625A3+62gjbFUYFZjtc+AsCcoT2g47qiy6kSGBZwHJbfIC&#10;powAJ19OKyPIHzn//JYvYdHsIMknwrLWa12nMsugiqYA/dIxPDSCSKSaqCkqsEYYJ8sYtZhQ0dcd&#10;93d09FceSIXz4Lo0Ap9kF0867ccOvmGA3YHjAUFxig0lDGh27VKm/UObWvnMZdt1PxiAyyTKM8rZ&#10;R2oO3h3TgNjR4ZNYPxDrJNcNQvAQLZi6sxLBwW7WsfrYhqxR6OC0U8PaUp75f1zxfC1XETvEevKB&#10;0b3TH24dv0Lunok1/zKx62+U4FHTuDPW+8MtV+Y69+Rzkk4V7V5/ylRUAiOitWNeuFCj97zcmbn3&#10;ccOasSG+xGzrmc9+mpF/y2ST5uIM53/0GIUv5NrCLbyQ9fAHK+k6K1gy/PjcEKtcQkwcs/Af1z9g&#10;5U3OTLC/nXPOTsRXRhNGsSbgbFyxvU2fiUYm0waaFTFJ0biWHAz3/+yhsl8CC49KTea8vf2AbArI&#10;nb7YGOxZs/iYvj4StDD+y9Bv8ElE+f2CbGefB4kn7tVj9BMx4qcd52cPy1RF1cnOMizHGldsw98y&#10;i9sTGVEN76bLVa/tzhk3JY+mBCctp+G+anNMyvYd4QN2pghWP+m54BYsZLURnymsut1fT/x6bR6u&#10;M991eeL48m+4wWNlGBx9GpazgyAbFJoPi4XYywPsJgOm9wybmnNyuc5sS/Ij57U+zKOUeNvwBCbA&#10;Z8tQ9/VPpw3VuCGBocBz/hC1U2FaWh48GmZVEg3w+Hl3E0ZcZlPw+p2/KmnXdYaL5UJ0M3CDaNaA&#10;85DiIP99T8ZwzUlmski9PbbgAiP4vIuGvIBd+Mit6QPZks7MH0LH9ic6/xxcvubhByHQgBbNUwGB&#10;4fOCgot0yXyQh8yvXxeI3yj566p50Xr3pvL3tINcvxnDm2A5ZCkyDZ05tO+dQ/WcCe9z3U14X3nO&#10;gGViGq8jMNeXFHqu3CzNEcSxF+ec3t9j4f4H8xC8YdHYCbmxT4lVUYNTJvc+DKMbwjB4gCGYl8/a&#10;6jb4bnQLq7dm3cmlfdI12WQcq1bf2PLsQ6vlGlEdmzCr4X59SdF5Vlf7BGj4sJ3BGU7hV1Jsr6y0&#10;d4x6IP/94T/bBqKt5LbGBthK1r5R3wEkSWT+lnB2/YeP6+chcSc7m18/UnBJ9ZS7jBZM30T+dsEv&#10;HXOLDGngqZ/YRj8cJ9OnZpB1OBmq3Mp49CRdaqp2OkPPvMWKuATlI+rNXvN8FXJ9wVnBcPDTys7n&#10;kYFBee+BKNJMltpFIx/sybhP3b5nv16kXD2CzcOB1G/jyDRWohZmO+k9eAg89Ede0QwxGKLvWW91&#10;RBsRM+thn/hLKfLIkhBdPjvTpeoh69FEpxhNqs6lK0igOi+2t/NflaHmRdQ+p5RrK135DtO5jGlQ&#10;MjD6fvuv745pHitxFXo71qIskdRvbW7/bbp+Ll/lTRlxeePMbl1TdDrLeG6XcpXnTawUrWNg6tyY&#10;hsElG5Ahul+6DqckgaAjGMo2dXJhNkfPaz5ZGf07/ypt7/RoNGY03KlrZWJr2Dl0JyWmPNXx9I8z&#10;y0rHUQegXCjrB/gftse6VY65XbKJ+uQH1Pfz4kYvLnyqugkBR095ja10ws+uYaom15ULlC7c+kaM&#10;WeSIuDT+l4wv+QYGX6EASOVT8ivjgneDVOefVH6/yVOaJtYGzTfxdh98etc1kjTVzwxt/rKm7NCz&#10;6LmdQxKgxPSmQ/Hs0vIRGOnIbvUBRreg9JHsY+7Dr1pAjHJE9Ncv8c7jMaGKzc8GRf9lddQwoJTU&#10;nEjfOpbi0L78bhl6F+SrJX7s3oqX+TKWIaVg45EOrHefY5WiokMvCvQzguLL1qaZz0bkpzo+/HlQ&#10;kbkQLCsXALmottHSSKWJSWATpxryY0dQN04nHDRH4VahKNxtsJzirgcDmoOF93eoHruxNRq+ZHeG&#10;7NUMSeEvAQhwmjsATLm4lPFd3CcxI86ty7A+fPB3iqRvIqM5oLtE3wvx68y0e+6+7spcwwum6/rd&#10;YnMfewmjPc/lhKN7YlLdX+m7lU5aS0JRYIp4uPMNf7t3zST+/mb6EaVULs3w1A6laNVVCiNWrF5P&#10;uzsU9hwLcc2UfwkN5FypkRw3zKGe+LOtJxtsA2oa/r7IYE6GupnXKbyXX/BSCHyilVhExXlrOC/Q&#10;AayeEcXF2DhYNsXkrUTx3NxWS/baymkJ45KnyHeYPNo77pFz8nth7JnfpSWJF6EbMb6sLo63zHsW&#10;HKqYTc0I9Ia0gM2zN3pukCUPpNJ53XietTr96OdDCoqFzlV3PREAgNXvl8a6sO1Zeg9HqdRAfUzV&#10;BUsUYVbtm3s7qqiO057SEnmu8uytcpjYRISCiUWKEp2CkafPUC4n1y4mw7sUCvleHdnBEsRRhbEK&#10;76+GeuQiuLFtxJuDVK+PGtLbsVpzKI7vcSXMbayd6F00UsGymqqCRSU/Sf45080349K/NLC6L4VB&#10;b4EHM6oBmec4ytGCWjq5vgKL70DCANkDPCbmEwdORDnajk5lcmIUPIW4daffoZR+VC3BaGOMcGTU&#10;hLOwxzNm72pvHjNMU/r1HNpSNjd1rffb8pvre5p43vprn8lKIrqtT/U4B3uEs/c5FbEerJcCA/Kh&#10;Jqk904u3mhvyhFFFKU/MA//kxw4zIyJXxG6L+nYz5+eO9JGnsgJY4TEjUvk1h+l8OVFJF+y+YILT&#10;DtWuIUXBb7IeDNaALKkbdZZ8ROOqoQ7dycZBwIijMSu1c7nADqMnvrItzVtU5+ddHuHsszz6YPmN&#10;2EEM0LZi5GrwGJ81A9enKelkk78/vrg4V11N8Xqryl1+M6p5UEPAT63Y7Pj6Mq6ecCBDuBZCqnTG&#10;IzjFp4wmUAyUXh1nkUcyx7gy9Rqg+IPdC6tFv17dfXi5YiTJrtYkcxvNfsaRm9opMtrY7jNs047b&#10;R1mioAILuVBdnFLWcPjtB8R+a6RaZTSOsxUm5CPds6UY9wriA6+gfzW5DCYK0V80L3waNMDiHmZ9&#10;d91xJlGQYYr9OJU1dF6U2rqJfHs3UXIVWHccvXiCp22nLOpKIPxCZ6ptwruWiUwCrD89c0MRj2P9&#10;DSrUSSgkrgZXv5P272lPinK4i35l8Xc0bER4pKQ/w+liJNBKzB70Sdde254BZocI4XFotiH0Fuzl&#10;4ojBRN3bBqLZs3G1cwtZ3PdCsVSAC6P7zZDRKuU3RabDfFKuvZMlmR/0jv9ddlWZ3wm981bHLOTH&#10;kj5UDuNAX33Bwd/5wyOfTg4o/YoxL4818xFWnQYS2C3egFy1u6C6mw1LHp8MZTt5Jl0Letpsk6U0&#10;z+G+LQ4ONwgMgGVYcJvJODmwenhbGH2IOqM+0XkzSNDqd8a5b0IFsXVm0hz2luLCTMHb8hFNdPYv&#10;umm7Kk126D+ukpNDI1BPDZfR3jP5J6BRXn/qj8o4TjbWCXBGU4Gdu7SNBy4nFkZvLMPCOUDL76c3&#10;d+bvuCIg9a9rVApfZVX8jWH8b+LlhMmD4q6rz1AH/l2laTpmi7p0jgR6k5X56Xea3xVNcIaV8jRz&#10;5ldRpKudOLHMyweL6ZdYRxDeOZ1+hvJFU2rTWfarF0d3oLftscwakRRBn94KTIuW/k8tMsDvwDDE&#10;czlNBHmgFagjFmEDQLZvqMlq2c+j5e8X+RP4kiUg3273JTJjYzWqQaPuOseH18NajJmtblEdNZwF&#10;PyXtBipfwkwF2N5ELXZn8n02j7Sazdb5odziT+eofqJRE3M0yftiUoS+6B8smC8lUPshK9T9WQ4w&#10;zJ61cX9WygyHCJj/Db+iXg54l9YH7WvrmBkLJrWDTeIEZGHsqqJHJV8I/nYXMxZtfvRIp4RHPryu&#10;OdHI0Qj1r20JF7jFLFEaY5C5iOXHhy1F604ebgTrHH20700dW4XLpc0Lb3eGixXiL38Btx0DT/Fj&#10;31PZARkLj9ZUYi1gL9m/faVHRTWtxAcf+1VwHVwPMHhtBJnl5TmekvEI6I2c8oML2vDydYy+HcNR&#10;rkb/hEW4AtUZa/WCowsL4N4u1hkms8zNABJ/SkIeOtCzqSKv9AqVAzhc6S2ozp+/ZzQvTqrKu9ch&#10;aGArL1EncbsxipILN6Fqq2nc3Tb8Fx4v1zKkp0xXXA1nl1f5tTqnqz0vo1uYdK/XCxC133JJJDLJ&#10;e3PGd6iBSi/UH2GZ4R3AC19SGeWkh+hMgGkrh1ItjhykY2Re2/RWrwSm7l7Cp2CrhLuWzvOaBkWI&#10;OrgPo3Q48DabVAak/TAtX3d6yUwu6PQqxuJCN4BMy9eBehucMDW/IfAstJhwtz237rBOBz6omfoR&#10;lydmCCTaNRvBkf5jaw0B/3GdMeF1XNdnDcXJDz6VE7MPDVbDliMSXz37CJYG31EzsZK3Hlx0GcUZ&#10;r/vEyErXggBV4mpWQY23BRym/NxlNjZ18qi44WPuTOXrOKV1kBGH8MLxGCGhjdo/Ky3wPLk2m95n&#10;HVVBm7jzAgWymqAJuImKUBH1t+ig9DIYxmIq6LA23oBe9saH4SjXtfI1PYcqGfMDYkdeMZrP6Hpt&#10;M+IMtGatKJ9wClwtDPsTFbiXVTzmpKNLW804+/6STEBJ9j3+U15O8RpfH9tKuY0hZZK+9NDCa8yH&#10;9l+jSbkcp7kJtxZ7aBXx5vk036GZKNLPmio834OzIVpSlteG34HaOI7/Hw9x9CBEuR8gZ2+QNx90&#10;JWt+xDKH9eJiWSjHtnYXJTL0nF2bsH7gfKf3DOIJ/cBR6xEDn9JhyRDFliFrBw/+ON6HAHMVSDFV&#10;eXa109OFCAB+kmkqlP0QQWQ7+wpPVbdCSUGFkXKaIW/qSEr5Ot93uVBVDrNMA3KprLbhDJxjJaze&#10;wJtds9LKoTfz2w2ddT1TjQd2XlRp6iwGSXSE27XPFd/QMb0SeKCDvGyor5Q+37JG+194RgZL4oG5&#10;joHib3l3T+3CYjNSdo4HFasLO8ydFII+mgPhybn7kH5yNi4nqiE/bbImzL7y5Hy/ZLaxr2DQc0CO&#10;8eIyre5U7DRH8xwqZzAea8ihLO03xPrsVJfmGL5eOqUkF+2++7rT35FuxqySStJWil1mtEI8lf08&#10;PUTbURQwaROlSP2gTniHW/O55QT6hDCW3t7rYxIbNeO518DA6h9Uya8wQOZA+E8wg2fTZjIgrFC8&#10;dpNaYLiXcCK2ONJmn7aULyeKq8zWKYoNKgZ/UemVf8FS0VEc1BxtiXEfErPJCz8dENfiIny6ANoW&#10;+AO7lh+oUKfgpJJ2wcA/ONxpxIPQaaQKO8QAcp2HTvuGqemnVD+KKP1gn/BE+G7vPa7SU/iAxpBX&#10;zPA8ratdhe2Z/R1Bk3W7eNODPsLZdXM9JZV5xzoF8dTeN78/5s1ERPob82+Se8VOdW/sc4QRUPIm&#10;Wi1Xe6SUFbJ4Ha+spigXPHaNd84SpIqfVpjmXQ+G671Kh8DGwzeV/3DKsk6M7uSimga/jfTJISo8&#10;4XiTs8JoSqKBOUf7kM2qohMZaKfJGs/D4mRL3Jikavby6r743Q0b/j9mE2WhrUcPBEIrJyPilvOc&#10;s7QpgarT+ZFky9V9crOnyrx66rbg2GdC9cnYw+k1ibcef18JwEumIh71D3oX/eEoFZzf7186jLVh&#10;OL3b1/wFVI+VmODa4FZTxb9i/OpWVwp2pe68aFM8EzdSFQMe3rsCzhpTzwlUq85OoKTlls6OjT6N&#10;pxRMNzd4Z02L073RXzwe2sJ4MKyDOra9b46wd24DTcV5Cur4pzKKbGt5lXqqqPQOUx+priBRcCH6&#10;K06vqpPakndrpH9D7DEnXFug12Vql5ZySh35UWcc/E/fsceZEvd0L4P53v6cPdfS9jqze5W8zPTp&#10;3gXz3K+IG7Zj2xJh6dUB0R+8q32uuHq8Zl7lzuDZkATI/fx9wCv5qW51F4uc4wF0QRNxFGWFuJ6o&#10;8L2CHf6rvq0iofdFTPh0pXND5tMqKztpvJ6DJtw/4q7AP40XuAjKHNj+xwXCqnKWBKP/EiVxstc3&#10;lMLVuQ/7oqZ5N+o4sR+LNcLGUPI4NUDEobHLW6w7+xn6Py7J8sz/uGjIK+v9suvVlqwZTt3YuPzo&#10;LDFX45xze2P5YaojO+VVq+J5EbbY3q9IUmFjL7I9h4SVsP/MucK5tWagigkceune6tDzy5zfpXoU&#10;aPj9drI+wgxxWdfrIQw7w9Cz4kjzyK/L12Mt7/PkE26+fGDG5g4ZAPIv92rWKPqv/3OXOwf/M9gN&#10;Ly59Kn/DS1h+40V4EUJtLYKQUEpr8HCc/2F1X/riDe5RrwNIJT55JgO/h23faQ0a6xIJWeIRg4BH&#10;o9+wb3kzBLI4WsFJUlRrkTskV3U4WaAhs1c0kcDQJHpvr+yfAp+YeXr4+fBboNW0cuaIhzvU+NRX&#10;XNVhdYgSc9jBct9RnLpA/H5WisNh5KwWP6/nWsVys/FoDhl/VG99LwLAAa+BmyQfnAfNXHecuzb0&#10;8I3OFfweyJOecsHvcgekDfXoSnx78KRAdE9OY/c79p6lwjc8KIGxhxxuqVyjBe3rHC3WwG/KrzZZ&#10;7RRVzIJf0PLFRplfHEG7iC8syKNo1BuWPUuAvB1ZAkZHV8pFsLPQdi3/Ts0KT6QNW4ODVqei4O0/&#10;ez3gOtpP09O023JRGJKASqwDLMUPnK0ZOI0sv0Y4Hqnh4SZy+EjCnFpAZnQP23/dx6ubKpw/OxU9&#10;T7rA8iclt7gx7NbsppuKFuzkysfT7ZmCr6YwwIsndJepfiIGG3AEyflwCUx6t5cuNIQKm7ylWbpw&#10;C7YawabdqyhaLO9V6r6ZtdUdEtDDv4VCjMjrQYS96mCktjvhhbymrUL34wLFBUQ8vyZUcv0r0+Hi&#10;sX1Tgfu6cX3F7/2ZAqmpOuqO/zYP4lPmpdG8GKOIN7zfy7D7m8gUsa7VQYDQJOjUdeV0UjZDKlPN&#10;6Gt56sggwaJT8uWd49c6Z3sXZIg8OedMTvRlmURmeQ+6aE8MRuw7/jiarqkm/HC5jHd/MQ55baV1&#10;jIz2IaPta1ZypDxfmi39lKCLvYF++jkcPm+d/is3q8nvzeMZmj4cEV17Xll0GGP53WPnj47wilkS&#10;24IfZGQYWKaZEmr4azD41EIX7ikHGu2L/4dbi1cIWKbOcHR3iB+K7O1fhIw5Q14+SnpXmprR/rL4&#10;zV6d8cKBSu1g8dBJIRwcjTB78vmAQpdlB6/QGUPZ6h2OhyQf15lifWWC8arp4Q9eORq2tC/8asLb&#10;56nztJblWx/3v2yyg4F9IEv6cCUJJvHWIuO7V/1bSrKy/Om/t/U5/RZGu6avq/aDzNXfB7IEPhZ9&#10;6yrKGs+yZZl4kp0V/NL/RGoGTnW88B4Ydbq3izrPoS3or8I9hVETWSdjc2oToQandl9sx9R9YGUo&#10;4uWjuFnl8HWW1mMX5ujCdzfglePMn5GzIqu7R+VI8Q9xQNsaJoLH9V4veR8x7MxIQ2ehDPN/hrt6&#10;hzHs84RG3zgolqjb5T+hNblFaCsXELGttbUIk7Ls4ptuC6w7uAHO12UYcps1YIR9DnNa/nGJXSM/&#10;dKHCy1IrbIFWGBDizhsl8DD5c6iQx2VPMpqFvx4DOtqMLvdQA8g+FJL8VFRDGObVLf9ojQ0NLx15&#10;6bB6PLrtuuTD87GQt+1znEzttDelanPcOXd67xPjS/XldPXO688EE6M34FKNd3xJP4QEfXt/zGEE&#10;V52B64ACoCY0P45i+WVSfOx9SgDGyvp4yxnffbrmBjELURRdOJwv1LuY7odG5UfkfVr4uZ5vsf8e&#10;w5vgZLF8pZArwi7/fEi705h3D5CXTNNv9enDSTWOKPnWkZE+pR3jDQfBMC3p3TOyQRUnDYy7R2jV&#10;rGfbMPtktILxy4QP0TWswU/zEH/S8+pxUVAIr8bMhA+CcZ6bRQml/sfV4CS9e48XgoRk1mCJw+iM&#10;fURhw24GY8h7/OyfkqZEv3PzImtq6cJ9k48QHOf+iGPnNgE5Q0D203oTXpPU6W1BS/ngYFFPl0be&#10;XcppAmALNARVFOnb+L0rTGs4CP2cBYNaxkn3VxZCIJrvCydxdg23QIYZd27mrAoYr6g59Xj1KoSw&#10;QMnU6YAnE2x6h3T4VLialDV9YYvQGarfPuEKKoA3A5KYUkBs5lxoYkkGa7NR81AI/2SJMvZeHQlK&#10;CMtvyH+vceaqQtzzeln+v88R0X+UD5RETUHXRLHDxM93uozBSrclRjInojEkgIKDnYNeXa6i3Cbv&#10;PxlmQrF/dE0t4zlzHXHLAKk8DlpPhvQ1qX1zSIhlMCAEkJ8dtDfMir8uGFtbEuYcsOBG4xMG1YfA&#10;FRtXUi9yRUWu8uarymsZTkl9acy4G6hnIknSEAJ4lb8WQU25TRu7vyqO+fbVbnh2++Z3vcn2D6zS&#10;Mk7R785vJ/svGbaSJ95g//kYjzU9HYF+/YsdgQrlnKXjnhR55WXAzTXCfaR+u7PVOlOi71BrQ6bJ&#10;+tyc+qrbZEoBUWNd+ORM7sPs4ur5spxAr9pAgrTNfvv9Rb1MPEFEablZ00b86jYV3yAwiLgNW9HN&#10;HAYS8ns/dS+mKSlVRRQ5i3SLjW6Fgv3AN0KhgPqXvyM1gaQp2qqmPjK8Zh2ofGrZPumP/jZXQZVU&#10;45NVQ9bnq6Ty/brlAW1iZHWyP1iTlfhoSe7Dw3b5q5cstbh09r06nCbdefoBQC1eX3f8Qb1VLLQs&#10;Tj56jVwH5rTJSmLsAQqE7P1qM0Pf259nx0LtS5lIPkaoyNzquP24Pb3jUpMihT9i2T6uXq70+xhC&#10;/xhWJYZQWJ/ctTMDFLRTwW/VYlhGHFAMWGWd4NWQn9CRj2qPfBpt3HEGuRFqUEozz+C5Q/5uM3Sy&#10;vcuEwYuk+LtGM0qAlX8kDH62jr4gKoexVK7xI+4seexKxEmHX8ebs0P8+/c021Qc+fU7bb4WR9/g&#10;NisANrbHFbyPh8fglRAGu3POqXl9UV/3JzwDavKMnf/fIAC7J7itGZw5KHCg6iGDnn4LvaFMSOza&#10;2+zw8OV7JOL8rmAYj9hc2RT4X1gYethEL0eBlesCoknrxEU5sYbzA5OP1tvSoq3ntVfYHFtA9APD&#10;CUGd70QIM95SWveisy5sjx0s1MckXG7mL9xJrnQQ0lZxdDi+6xfXOmlB1YQWSGEWZ/40Guy9ompY&#10;Aw3VbL8sHxsBrWL6Yk3pientmVcy+fJjS4NVpaZtJa0yov4CkzS8chradGEpJYYnqHdNBOrXGuxO&#10;6QcjZNdZmVaHLfQHdk2IVaKGLV4MHayKl41ayJcsuqHES02dGvFhBpD6z9+K7Rnx9YznevGhZROW&#10;k1MyHt26x7alv28gfljBvg87GAgRuut3UtvPFLr7M8trFzTILMsR4/5Hg/jkYJOO4TA0jFoxTTM4&#10;ZQnkk8nNrMfykkFK36ZmAz+feE4OyuFKqtSurSMEFKGO6VNW/2ayQ9wHprOdYK1jYOm6lCsR9fSW&#10;BujbWR2ZzlO1rHEXpizAp+c3lAhFMzebW5Ro3lRHzpPQ4Ge9K1mbFjZ38N3nU9+62d5RUTVo0iHa&#10;RkY6/8d1TOTunhJifh8V+Yj22piS58yCsnICWb6cOj4Ls+bUFcleDWOe3cp4KAMJCU2lKXp80ZN+&#10;PTWYfgRxp5LbrvCltB2MorNxuVGmH/daywpd5YBXnr6h7FfLDSSZzkvrhMoCMV8m9KV2O/Jm2RO+&#10;O9vvzxWu7HaMHRYeJuWMqF9xiuaAf+GlkIphiabLK/GPjjH9xt8P1Rh4xydnb7448OZUva6JWrw6&#10;fQC2H4u7A5Zpp7F8SW1H7nQjK5T3i/fzkJy9hOXfpEdgv9dt3lofmHqQ09umEiEMbDItgO5xtCRp&#10;/ytOG4aa6WMqsTCDUHg5bMrL1nimc2bGvcVadLyNb9FPi1fvgsOxo81GH7j9OYeIe6xXxYxQhtAI&#10;DsW2w9D7JwNphx3UDKJDt8/YAnrWnX1QF/D9B5WZO7DExYjBVKSB2+Z/tsb9L+lmRa7qQOgrdpPh&#10;gU4GjFt5KnJ71oLnnikDXumerrvMvFb+KS+Jyxw9Bwu+dwy2+3MTnaWZUE6O3tuCIc2BHY5j8iNa&#10;FnwYSOPltrAalQxmpn3F+P4vQ7H7fTTQz7srv2Our0L70Tfsf4+r2om2A1/LlGbIOCMr0iHd/qPQ&#10;JlhQnO/u/oixp8TWc7mOSTLvuBEjyHkEClQo92cF1zlg1ppmxmtaq19xB14/X9XvP+s9qfOOCiSH&#10;/S25t3znBINiquBoffE5wnGOY1eNoHjVsGCVsGa8U0qzZk+NxPzsG3RBxFaYgN3kIaZuNO7b4C3l&#10;c0SJ/cIHu16LalKkmuY8hV0OkQGDrLHa8K3FGjK58ZDvHRqLEXGflyUmeQlzyfLtf/QnbrWMi8ns&#10;sGgKr3rU0nPjJV1GBXV6oqRcDnTKbnR32zAiRBGEdpUs+XRfwsOZrHVtXFyk6+6/fGO9SlzN77gH&#10;DoxmCxUcsiUAyApmsuWP9xm+x6g/Y9PhVXVPzb5DFps3sUj18tkjSfHvLuqRdheed0b93EMHateX&#10;q6OFx7cMtirVZGm5s20K1l1ieplByZhzxgkrzsuB/uYdYi6702dfJX3EhN+O84CTx0URepHF/XO9&#10;Vxt6CNJOCwTV+/lLWNsYMyeTjBx3XYdvwVvG8YZjqzoKVA3DRfE7R7+siiq3hu7PzS7fFL5O7ZL8&#10;YmoJV6rAycqHXUp1FHRDvf/29TbV5PnbQxCLg19628t/f4jL0dvNBY9YE3FiGkmR9RsBeTsIEOzM&#10;xuIi7UE2J3+FZZzkzvS74HwsNIuJUAiY0+fzOKyhtF2fi86lL7TAEeumctFLrB6Uq6MF7K1G+/SD&#10;5sv1RUF3PkG7pUUef56P8laqoVYX3DBCOxbOvFZa/cfhBayRSA5qYb24Sck/7K+IRbTCjCMj3smc&#10;VR3w6U5FouI16zzC/o+47wpq4n3DxfITG6CgIB0FUbp0aQmIFKWDFCkJvUV6kdAiIk2BUJQSOggR&#10;BCMdpClIM4QAgdCJUgKhk0AwEPDkf3lmzv252Kudnd3Zne/b933epzzoP/n9X7NoEasZ6RxxH70j&#10;ReshN2uOdcmqZ7J0lrwM8a87TW4989nhlaa4MrOsRuvYEib161vhvMdyTmNFDpHfw7NXE4hgRGPR&#10;3d7P3kfqCHu5nyPzVULQx9V5QiXAC7Rl7ggJdWFYcS1ggVWGjf+VEj9WYTIydqVAcDDaug0nuXBo&#10;3v4sYq0G3dJceex7w9JroVW3CBDpXk0vRNVFBEI17MFBjKfxoRd26qrqZdXEEXKlXJ4U64+eWDy4&#10;E7t5ktr4RbXDuFQ7l6Ym5dF0DQe3LApgq+wSbcCicyIzCgPoO22MoGmWeRQy2Ayap9/NUJomnnET&#10;7ouNHHXqVXFdpQLA1dRSFfLAO87IogLKPC2QxcUWr97PAek0bGX/4XSzbrTa1PpNykhG0IiacN29&#10;zGNe/2EVZccFa3J/gXrhIY/fivMdT9sMed3mOzV3Ov8x3YyUr+vdTK6Q8UsP9d+6+Odp5FI1LYHc&#10;Zdwy5pyqR2Ftqbzx0oz984u5OM0rXbgcW6x74LvE43cpM7aeoRUAdpkO6uoKfBWUXg69APwlo2w7&#10;54VYWXZjoWuPQyqnTK/Pyd5TqdGrx/Vit2WyN9REqPYdd4qUvVVXcxo25iXI6AGeCNEurw3uisI7&#10;2Wwc7Dbsmub6DBBCLjhcO9i+EDPxCFT57hzmsK9mdefXCZgcF4l0KkWLNruWpSabddYexM3naAAG&#10;1Q6GkkL56gxf/xfUNbLqLfv7farmhWNK5HcGB+k9MBfRMHLqQEt4dNS1Eo/0Dq68XReXnKbGqpYm&#10;bhROTGjsKHivoqHsRO286npWBVpX9KtI5NSNRW5jUBZq5RnMopzPac2lpZnLU2LzGvIVwD1MipAR&#10;+wCeOtIFzOMGAo+1GYyaf0yDeXDxtUxGPx8i3Epx/fYqYvDsdrrKsqU605dQVX7RUt2HKFRAMHfA&#10;JaKKs5Lk5UPyBkZAqwsXkqLq93T9nJ081+xzLloHPHK/c2pcADPK25kcofdVdmPJ/Nwitr13VRAD&#10;VCN5VUMrfrc86azx3zDjCZzzyKeaofPRIiZSNHUPet6JdIa9riytDj7ANiSodGrZWbIqI7/Gmc1j&#10;uEb1D0/pk1szEnEUN4qKGY61jJXtlsscOlSVxm3SVUScmCQWDhg+EBBgHo9JbuQWkd982A7Sxttl&#10;Ypy4d9SqM6V7kXl3yAeAgAo98d7s7E9F2GupMkjnojVsRf3Rodq7mQ+Hll67CmQfdlTDb4SBO3cl&#10;7vwXXdbDzSv54HufgmWdFKoPRvsOPvHsGt6hwcE01b+fqdpZy66PmyuEtscKg6nCwgjeWOL0g1Ot&#10;LqUXxiWMqkBilVdaAKlhvl52kkjQYDtlZq/et0DGDcmhGXL/3pLn86C4jO3pZ/XCvj/a/qN+iZKa&#10;wcU73O4Zb4YMxMxz0AJoXoBmZHuhX2oEhJaHfxc/WtOyJkafqAhrdj+WlPXgyOHbWmrkTuDEGtaP&#10;upAZdQheSjoB736GXQz8aa8iQnby962fkGVG/Jbc2USKTIYif7SBn+yMd7oe7BxZf5vnfcBIzG/5&#10;YTU/zqv1oglcHWi8+zkx58loOwpbYW5IuALAsTnaSvmmumW2L4h7FYHyIBu/FAAxCDgWTX3XvYZj&#10;aWI1TyoNUDSCTZS22fuAtqeR0moBAGFVgZ/Ul3zALqZjKjTs2FTuaTzhxoXPjJqi46xLJekoav5g&#10;pezEyflVtk06i0P+/maQctPq9BEDJfirD8idytV1eJCdx46Hzp06R6fET7+QCXnnColIwtzkyTsz&#10;00oMrz7yGtjV22KkQz3OgjoROZvjNwaj3T+gDsI+7i92JN77GPOSKS38LxFpndfDdc0uxNbRmQzU&#10;gGJ8QjuzVBRzRBNt7Wylf0y9uiuCC8qZcXgctLRYpLZOqVBn/8OXVuhObkb4uX/Nw/KM6USp/8LX&#10;Gq6PyvqQxMx1AFAt3Cs/D5nrfc+V33M8I08iJBV5dRqtkhvbPzOGknpu65qLLJDZF6Q25aaGI1h1&#10;VNlBawMsJg8CK1oIqp/wFa2va8YptL28Pujt5MZ+/6T46eHwLJuvy7jj3gNEYq2VCn3Gbeb5V5Me&#10;QvTvxBb6yGTkd/yC1xj+/hd2t4SYM0OehAY0PqGlImA6qviNh3mS2v7LhxRiTpf1QGkwFpPy9Nhq&#10;XEHKQp/9on1Aa33K6V0h9rA0+RE1jpnbQg99AYeQ6ZmhKSw4PVw6pqaxd3/Gt6jC3ij02dMmihjb&#10;nZf7dOMXx3ozexVfVMAtcPy+bTLSjFWF0O9+exWuuH5q3QrG3HhLkoqNhuN8roiPhR6Dqjhsxfi9&#10;Cg1mQRMrEyvtIvDm7bAOKzaLcwzkVqFLttFE2liRBTTMvRTYzKlx90P4yDVVC9/WugTf1d43ARlG&#10;QUi7yrFNSocMhZnCNdCspIovCAv24Vy+5NIQ8yH25rpduB9B4SR91mLcPoj95UZ9OT1XPR2MAARR&#10;uAqlXxzkrbp/60zX+3gnaL3tBUpgvHihQWUE4u+M6/nZb71stxeqTg50y2ZYBJ96jBjnn/qPC9fV&#10;73fWsiynF/r4J19GdV+iYlXHqVSkhXDqCmirgJg9NdcKtR44RX4sCAUDIdehcMojtS0DQ06YFXRJ&#10;M4PZ6P0nEUtdjD3DkOTV777HrZk+BYwVfm6uWz3CZxlmcZfclekDvKeI9gE5BLJATPCjiF8BZgpM&#10;B6kWT9n/Y7avgzLJ+G1eyPHS4FhD0kqIW7ygQjZJaCBJhHLG5++FUmSsz85MayjLw4Hl46iLxCOQ&#10;3zKjqx+y85MXFPOiek7Cn9fs3I+6mdLLm6awohk6+0DNri5x4HxE0YPN6EGRvMfeRVmnULJfvs+B&#10;oJpXvc3U89ajinLvrm+5OdtjMSNh5/JY0ZvhSl4aXeUPA+yUJrok6FtRNXD5WbtelFezt2Hz/YHC&#10;D7rjBNRSXtRLl76AqkhGXHlYj8bzyNqVE1UfXaqRxLNWuN4T3/K3Y5DJqscbFrrl+hbb8gX9Jar6&#10;v2T5DqcPWIzbV3t7l4+CyEAzsl6GFQmmiFdRVL7ZHJaUwZ3dpqupAAx1dB5xxaiWkaWx0wWOySkd&#10;xtjTQDC60A5aNippQVeTSITwmI0XllOaxkIFXgR8ZWN8jnqN+rfyhB3Hmb6SZT/FBe6aLw9/mYiN&#10;v+AOj6Vwf0jQd730S5kP5YEqRBlVyeYn3F7IhwBzzGjxRPQvc3uB6wEOgKcnVWFE1iqz+B8kNSC4&#10;7KcKW074aXaVV+Zn0uS3as7DG/vL6Ss6bltLCMPJTEdGZKCGJC0GtHeEew4Ub9go8QqJqCwfs1Ou&#10;PJ9I0r0HS5yUOxa+9QNo0xZsGxVayDwCGMejdXDLeKkX8WXsBPtGDZEQx+hgjSDYjABfqZL6fBNo&#10;of/WJmD82HQismZlXjfq7LEFO0E4+uh+f6/g0TgG5RYa6QHHCeaVZkN6xJaVKdBJRruuXlQhlwJa&#10;3Fyrpb8YPXdMFdwujrBW0KgpThXzj7Fa6yjeuu/193HVgPo70XcUOzJhiAdU9L8gKDkHXmaOu20y&#10;vb7zKhzHlhXeX0PZkiSmfytG1fN87lJA6eAzf4FedNJxI+05FVizN1KbAUzSYoQ/CrZRKi1FTn/N&#10;pony1JSCIlMSjJIOzE6DwvbXJorrbMZSHJm54vp13Mqhgh80KE9oz5/qFkT7OKT7YXfUYcPW3jMM&#10;rIGHMmgrmoecH3itML490l4npJZx9sMc7EOeIX+2HN8ct6QG1yBDHg4rYCR+fxxVwICNG0elxq38&#10;b5zT2rMQw26e7IDD5dtVj4cR/5jSYco7Byhpgh2/49RgiHpGsee29hlsDCGAcW5ZNY295nies8o8&#10;OeHKSoGfZcfElxAZWWgF2QDN8mjZ2Gewqv5wcf516nRRFVXJnc8MFdf6yiQex28wjA8npsX+Ojei&#10;ypHEXWnJ2LZZ+A6EBC+v3oTz7T8Xt27OrIHzlT8Zz8KHG7Xbfgy3XfC2vsi/7exrNaZzb3aR9U+c&#10;WkyBKKqhr1rv1XX7LQwGLnpN/NAV5EUxzqO1lv1PIfNo9PEhJ+7+wU3IHYbvf9CfvO3BPkm79I+5&#10;98apHTLkJhn0X2uTpoZr8vflsviNlOlBeDVhAdUottraP0BTQeVU2LB5jwI469Csb7iplEz4jeo2&#10;uT2rsvP3ji7ghkR707HLu2tv1GUJEV3OXauThCOsgAPTyFHzMwaLGHsG06jOsf+Av3kj2fTKb0Ea&#10;bRRFXyLkdprCfvZdYz+A/V9mnpc7q3rBBUDKPuPLjXRClmFdPrDl9T/JPm9qAyazdhi1Tj8Bw+9i&#10;Skc20FPJC++lUSi/jxF6ZntPhGVLM3/Ll4+GvrlzHmZg7HNV3qex/mKwn4xneC82S33CFaGM8BE+&#10;S50fvBnuO41bY1W5fueoq64goZzh/LCbuXPmALa8Q1Re6c/anyD3eDc9epJ/4mQTuGxCyVDibtni&#10;B4ldTC089KgeIzXgFvu7Zb5pHWR/2A4euIZeCak76prxkgpLs55L7nnQ54LpFuZr6/QGBVK+jiFm&#10;jXDO8YxBN/ZI/NEZy6W59JFV+Zpx5+6Xx1PaIgHBMirkQ/ry3fzwFCxj0vgAu1YAmu8U9T4y2TLL&#10;GA2tUF/ubxtSurqLqU2a7cibP2XA1DNL+24LKK4vXPnX9StSgQOzi78aGfQ3QWqCKE+kB3ImjVRU&#10;0GmqbOL83WuSfeDhE8U2SV+TpzwWsrsbu0RFsGcgUIYpomdKWn0Awd+OINYGHUBunpnxUgIp1OhE&#10;uLvb2+zqMZo6+OfdRSbBiF6YElBVPYFIuOcdLtW41g43bUjTCYBwu/BVATg/8ad6ynkvum6QQx/k&#10;LBULnqPZ4oy+kfkARhPB/1E4P45xvbNoDRpWEi3eGcsdD/VwL9CcXjmYafmjfhlCLBrC3unpXlif&#10;cZBEld0sm+gA/Cxo5h5bO0nL9wioOdlGvjHw3/PRs6AocGErB72cZFud68KBbTd4txsOh5fqNV53&#10;R1kkNumKBQMXST+bmgSt4rYHZU1Zr+P6laFt98hLbwL96190GdFReGRDAUrRHfKu1DzswgiHUQ7r&#10;B2YV6bnNZO7aiSuH3/5koB/Qqxj7hBFMFmcGcHm7zmstAfVpvWxiPF8/rFiI6T4Remg7jN/VnqL/&#10;oLF3WoU1oqoHP811V6jpU60XwxGTxYeYaLAHkRm5LZ1pNOshuRHcYzShnltuu45wICYA2mjp/F3H&#10;bxmunJ7IyqqMK1e7GXU+lo84WLWt1nEaW5/apC67RuPE+9hin7WOK7ZljykavFzhr9cbkAg5f92i&#10;AFt/itFcXhw41wl35As4YAbTsCBywRq9V7U6PL4+cP0u89bF99vfQ3hdT2rQ727oPpw4XnhpN4WI&#10;TBhnxmyYn/psgAtATo1AhHUzj+Vwri+vUcoV3foSXg7j1kFPNVHbGI/sXkKExCbKQ1vl/RLPnw0R&#10;LCOtUBW5olsT1qR6jxRx0USCdyNjIUF03ea6tuHqMbg27FJwJ/5YsSwdcI3hz/uQ6xtUnrID7qQo&#10;NBUhEKLZIlycC+0S7K9T+MXLw2IfLexv5GjkTaUPqgoB9DU+8Nnd6nSnj4/60vurMcSXI3GpMdAQ&#10;bgclKybU5Uh9PZenOA0OtlobsrbjmSjhadb++DzZ/LW3NW8DVmBDS8sRrSFskmtWTWm9XKWdbePc&#10;bcqX/RBbJl815mQglfg//bgtR5AL5RDRvvU5ym7IhP/9+vnqLC9SUpkfjwVr9imzefpswtaJccP6&#10;3ooCYB/+K5yz0uez/UYMaBFoafRtYGJ/QmnKw6LsH1PMz70jONvsUT6Gy70vcLlIawWsYguppdXN&#10;6Fe80ncLY1Hlwwigl7qjNBUhEaoPnJXDG5E5jZ+pWWzG24tOvBdJvbw9SesAmxCHXOSDYmbM+NLY&#10;JU6PahkifIUsmrIye5A6a8X0hL+NFZCmcPX3WEG4R9G6AiKK00RQUgsuztpnK/tW3U2SElpeCWXV&#10;Gd3eLG6Z2HbWzM5gWrtS491QY3wi37n54sh+t90UCc7vNrwwszS8YJjsoFeZU9ryKevu3dfxGtlf&#10;h3IN1N1IH2R/JGU89+x0dzcKQW19yamU1V1/UrJhyVTUoxo7o/LVcWmQYek891tU4RCIJghBu4bT&#10;KhHEvpnvWcRfnhuaWgre7nDrmVo0b4CiRkkmX9gdUFHpqSVUXrcpShkT/kb1/eeB2Osfky9tM9uG&#10;DAsqQwz4qM0Zp0borEhXGjly4qOhG+VCcRM1JchHYtADcnemrvQxEBJg9LkA8K7J4+GojBN/yJ9d&#10;1Y5Zxm84ZUbBWyaEl7aDksY47t+t9gwfe0Udqly/2rcy6r75R9hNgk6iv6kljxhZGZB8FHNNFSLH&#10;b+Ze+Gn69yqxTfsJ36ttviHVh5p++n4DRRokcJYAA0dmnrflN3g0sfU906wwxvnDS88Bjfoc3O9U&#10;uEzyxRka/xy/+y3Ln75HoH9MDJSdvDHIhUKu8RicpufkEEY0ryED37gPO6AWgwL819zSpRh9xKpy&#10;e2w5aeSpZHl7awtswQ4h+FgmaXdvgJHR7J8X2tLA/hq6AqMNAKWhOL1vrbiGT2UdbRw6kBt7n5qz&#10;HsSX2GyyyNVYv0i9rKE+7S2n3xO3B1/xWFbOUcz6Rv9BxpdfKLo8P3D7dX7GHcweJ7/SVj6+rOkJ&#10;28tNfA5f9MedYZBRPdl1T5nY1CgJcnLzktrZWhOWjB50ZO1R1LbIiLIHeik8AuW0I3Un6IOrvGLu&#10;k9K2x+gjO/bmixc/lDK7Px0xDdmwb5POlI0ROoHzTzMMFVidcsgCOgdcK5S1U0hDEUO1UAc3wzdC&#10;wNU2hFmVZaWqXAnNarWd/FDJ3Fq3to05qumrzO72WaLgA1IQKBp0CpkmdCK9rbh5hP4xXdV23Ogr&#10;Q6aGHBXic+PYFxRCySYPbDb47uRpjwvcd01Nm2lRRyKN4LACea/pgmJ/F5W2AhNv0t8HvwytHLSH&#10;o83q3j431bmRGRskTHfncql7JaGVd4qltqBFoBRoinJl1qmpncMsQ4JvSFPb/5iODhAtc1wpRXEM&#10;nFXFRY5HGMwISH95rrwMWBUWud/15XuxisZwEEh6fymzrtPo3V7baeA7Bv/5mIw+dRoWP0njNxZf&#10;EN+0nPpca+38pff/S9jdEhv9BHhqzgi58zv20/rHdE9X/KRg523LIoq4dBr9x++gCysjZtvqeBcn&#10;lbY7/8prjidiJTzjglzUtlWmWH/aU/Uf4X7EzuKiLARrZhkUojshefBQVD94PkxYEiuZZxYnbq0+&#10;suFULben6ve3uWEcslJZlonUzCZ1vT9CrtxjgAUyGJSC/foeJBQTIpSdMXuEak2cLLlZEbww4Dq6&#10;EZQcxCfE0qInT9xu4+thGIs3EvmvDBxFWn/r6Pjx9jYmluu+E8r4pnBnhDvYoyHjp6H099kPGqxG&#10;ojmnuxwuy3/t9Mel1X8QlbgQNUN7YrLVJa0iSaAiVQ+tTeTXrlxRC17WZ9q/wbs6W1Jmab/PJoiC&#10;Ud6I7BUfTFbr8uDzLSn3A0x7lS0gZJ250zdCb9rQNjJf7htSZ7PL1ztQu2dQk4Xa3AxFnQbyUq5Q&#10;rug1tONDWvbb1JrO4IzVRYr3hmEWU4jo298N8OsdZehbI8h0bxiC88hhbJo0KLL3xCwibM2g/MIY&#10;h9EGQc2BFa4E5+J8oBIStqUZ/8UaWBsHOfVoYLA5G4tybnPhLrXqRH5wS4G5pPFL7ORHt828aEX+&#10;QLzi/zEwRnKpON3ZCn+ZAVzlo/9h4GtXIAE1NHO3JviTTxkL++OG1puJG8f31CkzXX9vR4MVhC9P&#10;hbBpJ9QLvwXkHfi+XD9hzN3zuRiH10SX6L4EJojCaeB1oOF4dqRaO/ky0qmF1GSJouZs+P/8leAQ&#10;J5ea9mgtT/0wyu8zCX8UMu55sRx7J7105Cb/OOv7nfekAzksPP4Zrdk3VN0lbZnL7aaf93DxJ6lr&#10;zIklzBfHBRz4Q+PPp0d+Azxl3DCbHjsJU5HebzORRiO1KyQDtavADroqj+KMzvqM8/B1Y2NvHCpd&#10;mVsj919ryaD/bWFcIo+nl3szAAyQP0XxSzpDykPSzatUeFuxivPGJSmK0OttI2zDwdsbi/tH0vjB&#10;saJn3jDKK4Aexb7p6C1hwfbJfxm96lnsu2/dk2Dt6bo/C9tWc9HNISNDho+NMkBgVpQKWrhZjsJG&#10;+34iN6tDwSKC7ToC+9avRMQ3pnK/TRK97HmDg6CMOLFCWr+51KdGOaSp/U1aFqgwY7x2QkCAC1FK&#10;XpMsUALIrAwXqPgi5HzO7rR73OdPAYx+OSr2x2fs8QbvPvL5J9xukQHlH5NZfXOdeFr/L7fZXO96&#10;+dOJSPnN4X6qgRGSSfudL5X79h1lo2BIj4t/CkeAccb5C2/+etgVnX8s3jGMEmGaq0Bgc82H9ypw&#10;vONtNp23EpHs4b4Rf4nNnDloZ17Z1WQbatIqC8S0Pgum0Ht5obro2yMdfi6aSaq3wpEGQDLjYXJL&#10;0gLt4ZQC8mrynl9vJ+n80IuD3MiRbYzIwPmmTe+kZh0Bla6eafPB9ly0Vp6ZxADAMA0SarWbZL6K&#10;42i+X5oWIwTo+QKJcFH5IcCB2TpWvnBLL+H27dfQriFVh0YyYT37j1PIpfWYIeFDdosSAC1Ro2mM&#10;VHumt2W1vjmrWSD5kstcxPvekXFpH5zOPyb9mMTrT359xhK6W9/BTy+qRraBp5ZJGhU/qvZXFLev&#10;1hFsWscUz7jVyNk3vKrKYVOK63f+z9gJ0vG194w/0CVpJnf/rx4nux8m0/bUUYvv87nP9t9DZdjT&#10;GFMCMVAjdwnu2CBPJMWSS1CgU5dT9Y0RAfGC3i9He4mWw5+udChLfryltX5x7xAzDMBjr39liUqX&#10;zA1h4gSjoAAWZZNY47HixPUHYpfEptpSMNEessGq3kPysGtAFkIoZgr27auqkHrZMpsitMjqH5PA&#10;8/kv6Xcb87OwfuJZ8o1qsKvjoQ0P656C/HJWqcpm1e+rfZY1I7tWwcIgKMJm6ahg3Jqz+a5f6WXL&#10;u0Kbf1J7VOyRUlsmN1FUD4vSwW7mmaP+wUJtSkIarxGlY7siu/bWX+1y47n0a74flY3Bxh6k/XvK&#10;+GmGFCKGCsD1HG/fPrEwMaMU1hJ3hg3u4hxt9tU857hzZKpcA3BxEvsrtgUqKd8DWdG1wN8mrKyX&#10;kvwfhxvt7IWzrbC2EN6br6sy596Bm7+1uVEzxDlU4bHwqTcOEJOPj8Yo+9Y3R70fLCu6kMhx4rxv&#10;IgYbNoReQJtxzfR/cK/rhF5ueD2XduOsuJEGhUP61YAlrnQiQm3meoKATcwedJdOpOeRD3NRPiXX&#10;y7fr3F66Jx85BqjdvBPLBxj6I7enXEfrAwxO9Ju5srJHENjmo5+DpnthqzWiZJ0nqI85PdeqWTx5&#10;yn7vaG0VNLuT9kg04FOq8teHyFJuOBdXl0erzmqX1EBT+HzNHyW5vtrquKe6X8oWhRD/netRvU/d&#10;dBIQHPnb5DeEtv49xCogTkEmnjrRuqXsLFs6yNVin8S1SLrLsRbzpaBqvcRhWFNUE/1Tdcgem0Mx&#10;vqfeXY/QpsrYdYwpXFlf6ANllHvmFWWel77a9e53dzlq4xaZS4bdARP8rtIh81+hXX5qzyABAc4L&#10;2r+KnGHDBvOzXjhPUGAcXsNj4wnPIHugddK3bDfeCHav96FW39jRP8aOiwSo9ushCDjzM6YYhTBj&#10;Ep3HLmlxglMxfnNPRk5I6pFq8E5Byw94xY7L7DduEltCbBjrY4pJtaKRMvolFbzI/Qcn5evb/3Es&#10;7vKY7LoWCQHAp/zE7/PD3DwDXRfsT3aqYIrABwpwMWiojy/FotEyztIlEw+6uj/zhseDm6HWc9CY&#10;dP29d+8PNjs92hUCCsIxgiAEZb3GZppKf5M9b3EK06pUVyuozLEu7xjRr/wmcddfRQkTd+HDvAyZ&#10;Rlhf/Sd+2Wz42Ywz9/c0YBBlgXEqKBuMfEjOJDQNR6NACj3vBGew9NbVLlEHmjkQvcVpcXe2xu3t&#10;2kQ5EANaVQChqbpXzy+mTM7QCN7UiqiQvhCQoZ8DmQwhQTwCFJIg7lrX9EzFNdpWfSo3owCG0Te+&#10;xJb1Ti9dn82BYon5nCDTUWnFlDtPpBTFHMP6kZYgyftQ1uVVtpkZe5776YlF7xB3xV6Atf+nTpsa&#10;WIjW8MbfWzUTDSv82gc1bEe3vgnvii69YXrmi8WLFYzFjf+XC+XUqejH1Fz9e0lJFzZVXH6H7g0l&#10;5RHRb/XyaKIUVFYIgRHpaEpD65DlPkPYPi00iBNf7WnlYT3aTNfqAnoY1jQfE6p6tmGDO7ReBwhW&#10;yd+O1oVRQrzMG0Gvk8Q7kZev/0RYNTKcLujXGgk5IhdvTQZF12vK82YSpBhVPlM7JsAXETWZX5bq&#10;Grg9eIbp3FdTMdw9xlp/DfgstCCLChomUiOuK7ddGelanUOsm4SqjxLVoMLxuvt+5doDYiSTqxMr&#10;1Ap/OB8kcT+oIYqR2WpUqxF0GtVR7anrJ9e/eq+tLcWmh7cPw81c7qnqnhxKGzehcBzRO7OdkJvP&#10;vQ9uynykbdMmsTMyROB74OrTt+sDoK+WcT8uD3f8TW2sCOko2PpS/cxZeI8V7AP7jhQotn+YQvsK&#10;ltsAQUe2hZu6OuOH8cTZsWZzlSfr1x/9DOmZma/9POEnez0KKw78rfxOX93wtcM/JgvCPyZhoCw9&#10;nXalHGRP67HMfp5tH7s+1j16jd38fne1Kt/e8HyPcFaF0fFCdu0x0CiWjUm0ZmcXWkaOHY62gjtQ&#10;jOKqwN/1bRydRNaZp4Uq74b+apPQzn+6CJiU7xt1AT4ryoflK51aULJzeQ4Z8aD7KYAFoYwZdm0D&#10;f7XJjojkfUn/pETupsOHtl9Gknudgco4wQwwJc52NY/efhpAwZwUlK/seo7JX5K64RopbaSksho9&#10;EprFD0D2dIeWYDvqtaZHxrXfSREyL9MZnUG+lN9AAQCNQSQghCaW4i3sriBqc23wVaoj7pJqFqJa&#10;j3K8j4VN4P6uJbQo2uyy3UMfhZujnIdYDjRJx/dWlA3mWMS6/D8ljHFzLUz+gPC9DdSdyiEkYqSB&#10;dqBXTyxcUsfSGqts8p4vKLXV73eH36sTviauGwwYogYH27T/H+rO+5/N933/Wq1qrRqtVbQoba3a&#10;e7QUrRKjNlF7U2JFrC60Vq3EDK2R2psaEa299wqiNRIrVEK8Qugn7x+/f8L31/uH+3E/Htd13/d1&#10;nsdxPo+bACYMLrRTPbf49MQJrZtP9t7Id4uWtl5Fl8w0JgpXl39VfWyhWgANd0vcOtQdVMAf2ZyL&#10;Rwqfp5imELUJS8Pza7ajFr/m9glsMd/NgJRP21noFR/RZpmkaO/t2n0NXB4VkARiGOIHNhusPrKt&#10;6s+uzKuq6i5xMrGRhV7OECocVaioFS2fzs4ld1hUoO2sU76ffwJgx3Fx6SgZSbkUCQNHWj2IJ18v&#10;/sg55fTlu2JdlVf+prLU1BVQ4TgStNu2hfs63LF5b58lTz764YWVt0pimx+ibNUWWeyzG8AlLG1C&#10;un5YHd7cbDLrvBan+cVvjqoF9Hs+Z92wdx6ARps3U2a/yDeCCLWNr5wIOv3xIaKbnQGye3sNBQda&#10;bFuX0PkWCbdjA2RaQVGJ5CIihGAGmBTf03zj17iQsfDoKdXM8EwOn3MO5AuiZ2Wtkdn0PNOj4/YJ&#10;OdGIIiriNDMpY80T8u3qzbj8Xz5xPa9881tcSa9jpdNFFafaWdD5ct7x54liryh9E+uJg6VjUty3&#10;koRumRsr0uVaZBeUTrjixfXEadRE2uGwRvXaqb93Xu/pXhQsDAQ5jK4OSxgMnaQnhG2efhbHzsQI&#10;zF7Z+3AiqhyBGd/5cEJbAMHmJE9PrIlYbfgmg/WIqtqTEVSpXOw2i3h/6H2CsK9A95Dw3SPqFZXO&#10;YVKUnUbUSRLe3/PxyMp5igmFamDIK0XVT32d6ojbbBUPtsLqpZ2GXMkCXzb3xDe7Y0mARtnNa4zO&#10;D+ZIWgiTElLMIfBRDagXpYTSoHLs+oN8GxnIcitXJYqSvS3uJNZPrwl1R2Vv8VEHVWjXuTCFNyPi&#10;ndGn2V51f4f3tC4sDUTThdph9rOSsWmCOGE37f4vB31IEG9TZP7Eb15uh9xNMITu5mCPlHvu7hzc&#10;jvKrA2bbZIWt/xHoesMjrCZKPdlHlXexis6HHS4r5LAPz9WGKcYGTJRyV3uHdJq+9a28pyXxtHZD&#10;OybZs1d3I3gMcruIHyah90Vdu7HL9YOVe4O3Cke4PXJ0WNvXP6TR40usu9vBEzgspelvWKhUe7rJ&#10;zJ361ruUXl9/d3/E8paJ0Iru6o2kcvqtfzTTaqglPjdGwnqPEeYV3rU6j+bSgzAqgAsv9736W4HN&#10;7IPJcO0Eqx+qiJRpOGTx1M6mY5n7eo3wH7ypof75ge5ktLgcg5VkStb+HNEkyWB5YEpgpUn1AJ6i&#10;6RRk9bWfXfMTiECNMV48A0aTDTdY1MnzIzCVUOixp+CEMicny8DSX7o8vbdj2gLujMVjAr9szlQt&#10;H9jz1xTXROO45H/Y43lHNF+FLRjyzdxDmvtvMsGYR8dz3l5GnrU/3Cn5YuLIya8/j/fzC0JqWsVi&#10;/+bYrchA4Z3MGOXVkFB3l5+JNIrq+Ddzd9x+CelTimaPdXmis4KnQR4HgPIr69pGhanz8jxj/VDP&#10;Q6+QC3+GMvy59ezfoehfCojiBWtyAgHDa0ltCYfYiooxZdTdgtQ51A1lCLvyJHEE/VXjPAQzM8gV&#10;bEWFEaOxm9QUSjmoIY/MURsbXPF2V2Q57Yyic94i/rmRHdvlVqXIkrQwoV7mKJ8hKkRseIjfPmun&#10;xVMSEfibNzc7i2vj+/k3DZ5qlz9c0nyDdwC3UlqOWxHmfJ8DvDfw9FpCU1USkj7OgcpfLf7gTfJF&#10;oEolAgYYklsEIWmE7lrwhr/kAEEP8TRVN/Flmc+xmMNNJpCC0j2J/AulQ7zoCDUUts0id1NdY9y0&#10;GSxRbZVS8fIS7tF77Zv7tJYRuMjCPR9uJRG/9ZVTWyIpSklnTLEFQhc9hFLd4hHdPpNgs6Y0qRkE&#10;B7bcjf+jt2M+1g9awHKoF47HhIV90OejLPte80xM+10gFWh/bbOKhAR5UnOhsezqxRPEtkdxU/rz&#10;IThKF3OcMmbqQ5Nowt3VwZFZxrCSsIt5hAdGP9Ktb1d/IjhLo8VpSAKf+UJtkyTWMzFhVu1JpUy9&#10;syOPWX9TqnBdhWLC66kvcijRfPYky3fm+fZpoBCL4UjSAl1JeDB3c3fGOloy5dV9foA5cZyycS2L&#10;so7gc5QzN7iSVnt4Z+NBhH51UGQ+mluasDP/3iz1MAVXspp/LCAG9Or0aIFE3ke0eMA+0cQKFhg5&#10;Q6zRZnClQ7Pa0bJsDofOaOIu6ty9QHL+/IzqpGEfFx4JK+uWmhhizkp6RxMVTT1bjUUfwymj/2jU&#10;otecha6zh2IGkA7/7+za8M3TmltRQdHj0xX/aJ6eYC+jDpYAZLVWJf9BQTe1tj0KD6WIyHSSSUko&#10;3kXb/21obWqF6gO5BrOt2LzouesmQjhALOz3UxLKoe9ERT8hz6aRAcdSI8OREOLT3VfvIMMDz9pK&#10;Bi8fbx48mZdRVbXnBvy8VqXc+iYvb5BcemFJaZmibG6cK9rPbLRMorRfTjrA1NxazVcMkosiqGBW&#10;a524AFW/MS7pPZl0e0W3C4uJJibAkzm1lU0BOQPEuVXW1WIjU8VEH+tX+4BhqZnErIBT4HhDkMll&#10;Krn66oaAEmLzceucC5EJi8D+mJCE+cvrvCQw66U1/75xPOYUmZlu7ubgGKJnn848VcySdawuBmye&#10;0pTWlGnyRh3e/hrmhKxNvNWypr9iewYyK9yr0mWsT9Qi1w2iswIt4/VPrk2hTCk1uZYN/2j4yImN&#10;k+j4xoxPD7fEmBKQD/TJWL+ixUpyixA+MMC78fw6GIfNCImyI+x9UcRe4Ulln/sly+Up5LrFHTNy&#10;hy9TXRwZDUmqwOvrbUsJzqFU5JMgQ7/sQ8foTm1f1xk4Cr+8CY8JwhSp8l3vrzxf2ed3tlzCCgdi&#10;xyO+kncO0dob5MYEdd65Flb9HprKqsmZlmQXvYUqu5J++s8nyFD3M6PA9T/yhJf+uXYEnhYodhZv&#10;PHrpx3QxQ2Nyzy0LxO4YqoG4o6pkzkDuwHmE6Mizr3P6qGDGiQwjip8Uarbld37x2D4obwK+nUM+&#10;GZterPENphUu+n7zN+20NsQ9rt6d9ccC3TWpbOHI55S2vzI7dSi6p0yv4HEqlKhZp7zqi34W7Vhr&#10;0W4NoP656RBhsJTQh4Aw56uVXRxfpzVGadGo3kE0I6uH/6RSOcTOSypWTl95VxI8Ma9m9/hVWVR2&#10;T6SXbJXoJWYz1Iw8R/M+W2Ja/6hcrMzp3cvUC7WPq+85POwGq7sTdomX5wkOJq2THaiosm+Yl3gQ&#10;KPhs8cbHjRu135WB6S3BIrbxHVFF9dHSGndQzqowYu6oZm44XasoVMIYvS2tqgfh4Vl+tmLMnAhq&#10;mCIt1/WN2gjtkRIM7vpZ9FIbFZrKEV9Ltg61y3VJ4d3S9PWX3UK2PMKTCHiWxrrRjJ55SdzCeRqe&#10;SSSRe004TRHZ/WguWEJgpC1tJ2e6/xtDmNbzg9udRWyKXsdLCnG23D6cLecV7Fd8Cc9dKZ+occ5Y&#10;A4CaJ/rdsqfzW/hjpSKaKJEaI9FuZaR/Q5v6y/8I3A5IgkRI8WYqYhYDIjps+pYkoeBq8/4eRYAn&#10;txDFtKpXOAppIxaStKacf/f4gJONKhql3aGPhVYxh6vq1H74UzIvkX1wfOPgYden0uWLzX2wuOmS&#10;fNQ87VO9ybxQbyzcD6eqvUd6mcqWv4okCkCLmgmuSMyP0wx01bu23qs9t255jA09WWZqYG8IIguJ&#10;+cNcXXsfxZ8BB8lIzpymA0nP06OQ2MWlafrK5eJUF5rkR4p8EbI/ZnabjH+psbL5V0x4qGrKjXUH&#10;XU3Z1MurDlJSGyyz6TrguioBl91JXwsZtQs+LwT3Sfr5uxI2llOacDzNcdgkwfMOXJlnvYEvIwNv&#10;jnFF/rtLmOzWyRBMA6c0x9Y5HK7sf4Kk+j9RX6hDzTn5GUDnTugUfXWG/pdLuvRLMYDkoFMHH1B6&#10;9xdd5PhXkluG020rloIq+Qr5H4Sqnklrr7o+TDG0f/bN+z75ClqAz1pkIVX5e/53AmGNtg7Qn7z/&#10;/sIyytBu59R4Nsg7swMCdbd/apjDbt/9EIOSzjovKBz8/nG4ANk99bsr9EopFXnV1DY1h/0jT5ZP&#10;uNcnAdQ3T4R6GlUAGHGRlXtl/dcOnuni1avuBHb/8qtaV9HbHL2oKbfdRgtkCXdM/z4WToZ8lNjW&#10;Fev9nL+j6wERQGeTohG3IrQr+xfDI77VprniMEk/iJGdcbhI0aO007ld2m71ZzqV12kOD9UbalKa&#10;9ZRa57uEnlMRPyOMXfRkzgkUtK2W0PcVVA7WfmmwXW03veuU4mNbp32mqStDivHqj2FRXzXcc3AP&#10;8DZkKH8dFT4nvyI0wsnTY9pvQqsGbR7t1RyyCYMvvi/Diy9c1WJJ6IM836McZYtxkak5s75mQ9GZ&#10;cLsCYuiIZUFJxHGF7DOER/Vy2hx/JQGSNAZKw78kZg7lRXKPOO/Qps/soeSPyJTyiCLcMEPw/PG7&#10;UUcwY3CMnuRy64OluLiIBSx+L+swCDxqBOWq/y92UXRTNBMlFdTnyu/eLgu2cE1bC1sutpT5IfHz&#10;5r7WulH2d42ZHRWzOYD2t2SBm9n21gSwAFYv2x+lesxOzsTin6pqSqExvLb07L9TbwuZvJKTGHg7&#10;4ZzQlOxorXCiAZJcmHYZeC3sSSRVkBGPiS7xtdb1KPq5kR6Tl8GIsp63uqU4maOVVCadHc6ok7v9&#10;V+73uuUHFAGwCQnDHsC1FdrwL2M3y/k3TeK3j7BD/GNeb4/eAk80Wbyc46aiehAzBGMezzmfDe8E&#10;d5cZJPe1g/4nPRYVB3aY3yRb8aJd3rPloiW1pyhtBQK+ERjcNEMpcbw1CoXx3m4Qu+tirGj80WjU&#10;JvA0MA/YfadVR4SFBRXKHJ7lwAroaP128Rospq2iDq/hFU4jQpQmCG9Y8AJ3Fl2pzUWd+I7XFJdr&#10;2yEq/l64D2/6Ol+6j9WC561a2uaDVZVEptkep/YGn2+pX98Ih7gVKNaikaxrGc+irThFBRr5pVtN&#10;Q79hrMHXBroNOmYFc4/K2dVrbZCtfm8fkuKG6ceTpf/+o0lp3ToGThx6Gj2Yu9DXJPdrqnqh0lQ2&#10;YBqWtoba1jOCmb6/f2Q/PaQ5/CrqH5Dn77Fd9+kQkFs07e0+MMV+Eas3phKaC8g9EG3sgAzmqL+4&#10;/uPHjdKPHAf1R9xx4kqgG1fHYZ4b8ejUgtwcZEputXiTIR1pbs3XND3cIrF8Lib4CqkUQD/I+se3&#10;C3zSlgTwBBgzP5zlx3JgtIjGbe9HgQ4dPIkX3y45vepgK4fXB9/pCEzir+yW1/uiqvI8NWZGY8Z/&#10;8yBLgHrOzLgwmxH9TC9q/+LXQ6cWoHRF4Y0uFidZx+qxwA0Z2Kt+5cGOgrlv6SPv13OWsx89Vd/T&#10;X2SF1v3/RMfkIfU6jF2jnBcYJxhQTgh+iGCTW00fi1OMOkz/ZE2LzTj/EHi8GhMeh9yjuto0iVmy&#10;4GHDqX3K19J4SqvfLBT7prPiy9UXEo8a8XmxAq4v/zxSV81vzolq4wtXGx8qIKbC7Sld0yLtlC5U&#10;gtVMkGC9x9wJ7RQg3vKkYGQIElrqo55E8uk3rxOaJrWEJPu0hR0yRPiSR7H3sL62u9M7f0cDQGeD&#10;V6LbkzgKatlRd46jRma5vISSI2ogQc5onw9vEjQ56D7HMuSqelPn3cJfcn5uITsIFRh7QLz1iqZ7&#10;aJn6W6kpfLcrrEL6H7kIZLM5LC4t6cP+xi9MCnlZABzhnnjqsLBVsrSaC6gqoWEvqhfOuvuJ/++v&#10;Iwdxj0QBALHd3moZM7+zL6wmFG4ZTbXQlcy+WnOdDxUyWTSDrl3oi119yNeXhBCf7/z0gF/zU7H5&#10;jtb5V6PW3WwI6ErQ8vpR28MQN6vhN0DcxsEQShIIVlknsj8jqre9UBbGOLTeEc2Efac5Io1Dkd/w&#10;fmq47jOGGZK7y/BdTv8qTRwrSvZIc1BAaiV6qC/H2yoYkhxiWiu1bYq6rhn7pnOSxEjYSNzb54dp&#10;ZOmYHTUMC1AHKGA5zXGg72CIGScMHS5r4INNMVa4H8HiMwiFiYgHXB5VaXinc4TA5c9TcP55EcfR&#10;NUmS6FX9mcq16AndvY+69IDv7SeOL9z2b44n0MMYWzvmvbfC0rg0ZaLl5PMVWOT7scr4Y4W42dsd&#10;YYWvnzgS1BsWoieW1eiNyD389vu6mu6FgvRCG9kXUdQThLM9uHtQYTXjVFzKFVRh1ead877uQ/ej&#10;G7O8vfFjBprOCQo2rouvPDjH50Js4rCim5udX6t3OHnyePh+GDzeB1q9CE5lsUmF/iZZKKucpxRC&#10;1BdMoBvniewEBnPKImW8ca4RMCTh95+9/5UphwGL+/E+P58fvNykRuM8BetX67VuyHh+kHnRPqxM&#10;+U0ttJ7Oaj6UMxQbL4DV6werWnLajHa1PcIgQ8WM2nHa3/fyTGJ4I/IK2KRZaOYi8JXeDjZzHYfg&#10;YIj8rw+yROFi52+t+HyBuuyALffe2uDwvK4KJluD4Gl8RMF3gZq3Bp+sTst0t83Q2RNUufYdYxFU&#10;K0gdX5/CYQpByRseDyN5wFOTd+8OgoZD/W/ZoV1IJJ3AM3sL3yuIgVsMq0rostaZRih8By0p+Nz1&#10;aWfDxUTiSb8BfrDTwVvvVGD4Xq2m8K8/HajA1J1AjN0Tx5AYW/QLffj1mOXU+SQIThFBqg4jvnA7&#10;UT9wReyl3GBd41OJFYNgK6q4Y+EnrC8naq8mRPjxFrHwMK56af6uEnf+oHeehh3/fLkZEroZmhGB&#10;Ir8t87qtclIhgnj9+RCe/Lb9474Mj6anO1pkoCapo7MWcO/I4ecOvy+lkTCe2tECqnhJC/YV1Z0x&#10;X8eJjxiNqCbWNKmq3FFwHZ0LKX1Z33eP94rvoTvcqZ2CaCb4qPinrlfN1aZe4DW4hTgEOszWrpnk&#10;hbCn3DnJ/UWtiDvASnG8Q0H+EmAzLeIHGxg02KO6mmfS0YD9UPmNhmh0xJHGUG/p2NUxKW0JC0dm&#10;7tWOSqp00yhMTNR4bf8kaHih67jSuUgsfTJ+ewAbkqsl9CV1iCTpl94o+2aWjfUCPEXF83p2rDrd&#10;Hn/VIOhgev9r2r1WRjUjn+PweMfkIxwJ4A+gKwxgaTIdJ6Y8I2bmrNr82n5zdyPvgi25qIyME4Kh&#10;R8JSpIlRCd34Rtd33wMPLAkAHBxZjrYD8km4NjYVpqb23zfWxwEYi1i8knR+NK9Mh4hSWA+HxX87&#10;KRBdOh2J8i0FpSlPCCsDKnITcUj4I25aamUgVBp0ai8nIuWeRN0vnC0m6z+0gjZME86vjeT4WKSB&#10;3bbdp4QqA21WBo1obsxIk7izH3QLgEZJei0g6SI+5B7tqEC2hv90+pFCUjCH8R5puutnJk/7u8UE&#10;ctiGYvP+PxqWFvCnP3/uhi6NOYwAnWb8hKblq0I8fIoCZMcEQPd2aM6tmfTctT/8yFYF3SsQuK7J&#10;iVjykt1pC5uUZzIi+JcN8JhwPEPcrKsRQTeOsTfdlSaEc5GaDYOUGB+KUAYIUS0b+MdkKvMh1kF8&#10;eYhtbkeneJiVtyHMUui9JSuNQsCZrQGTBhc7ayRkUjPjJJCM0p29lhW80TTx+1PaSpHXF/oFM9Tw&#10;42OeKb1ipF4DcOrw998KWE4kuPR/9upNn+j0KIsPOq/bZHuAq+eCpIUm+4njUbpIXe0hDEOTnLCX&#10;mn5/VWc69Z2OojRROgixLZ7VHjklcMQVi4d8Qyu11r5SCoyxQtOd4FVfl/H0e/xVBdKkmU2ZI3uy&#10;YMcg1V3YQGVjn1fshufvN9DFfe/bg35i/xjlfL7cxfrsIMvG0MhOGxKA/LxHWRTfRMW3a134Ub9l&#10;UlZkziG48fSxv+pzkCvfBOfYtOV8okBjIoQRvdVuFLbZ4489aoMP9SMyuxgIjLyjGgCqnhTkq0kM&#10;XLJQQMHwjw3Yd0HROr5DDn/g+YsaU4wxtCfVNc/Es4qaMiqMCcwl5DhxGFpwxTvUL7MpZ+cpNAHY&#10;qC72Jz+UyuPd2oPwLlZmCzmJbvRcS7MYHU9vslV/Ip/9pWjRYWzcBwAwlQlRBvIPrSto4HwXMcO4&#10;ZMdtmMZGWbTEsYSmvsPwKN01laYeTElziTfwxZMLfL9j2lyIkR1tom3nXAhdEavMH9jgh2cb0RJL&#10;23CXFOIY4c8xhDuf9b6TKJvU4hqS2kyMtLCrL7PtIWXP6MwzZvVEGc7KFYh7FmQTu2wNP5vWDtOL&#10;mNMivl/zhwepuRspvddz365Pd7t/XP222IOHuqTUXyy2Jb9j3N+9gguwdRZm5zdcy3GoXDm6RGZs&#10;3pyPMsKE25/bcg7mCGT7oKQRrf9obnsddktUF7wRTF7/k+xuUltDDHMXW8r/+jC5SgCGoG4T4kZV&#10;wXj/z//xKX+OsEUx/TwjCyzSZRykxxeWZ9+PkqWu2eV/NLvPLkKjR8KpJd98r0PdUZmmms7H+qth&#10;HIiR1zlpF2ZmYzfBtBeBZ6P8bjOSV/OMvTiPMz9qSXCVYshuBVdKPWzVrHtY2FqyUWrB+pT5YBxq&#10;uBWbbp9EhZNdN06jE4pnuDDy/QtRLYcbKfXpWIaMRch3xc2tplGfLs8hm1PFJ8reSqIpCZBueH90&#10;5Jt8oamH1X9uBY1H5DcvdV+nQAR4hOuYQi8Cu//X0a8JoEqWIyiL5LujIG+vvCt3jI6/BNOqMyzu&#10;8YCd1mBMcNKCK22r5RD13jnhKKhc++pQgu341Al7/69VS2eg2AK1dArpg7LOssYn87UGhqhExO3E&#10;16tmOWTsFVOGpv7RvABXX3hSfnqqBv54rZN6A98T0dBOcm445FkTWjs8r8N31jyDJt4Hnroakq0d&#10;IyH8VdHCMEvoiEY1ISdGTX/8hYodh/izoRmIJ6xRjiIozLMFBJGnydQkQ0OxsfBIHoZQKZVHdB8H&#10;9oaXlJLn9pgUrPOKe/h3wEkiPhPTf4c/H6ydVhCGAHftPMzICK3PIzYt3P6lrmfMGlM5R9yFvSnM&#10;7E8T+nYdKzL2AtRELwJZqKFKDjnQm+QGQs6zFEtP6FOfXo5D1T0Vs35Z90WTGT1ngOGCsoxzDduF&#10;lA2BGpI8qjp8k2xgTRTSyA64ZTt1K+OyovFidf+eJDywdYAbHFc2Q/qvV4P1pKRNMbV0ujSZaN6R&#10;ax7mBUXZV74V3KdXJ5ZPQ7hL+zTjNme7xpeuPV7oYCdGE9a1pij9xV4hc/BMPH7g9GMVrFt2mYnM&#10;psK4ifxKbXPafhVID3lvppS7sqMRORExS/5T1FsU5VEP1taODWquyy7elN8cifY43NE6HLvNU+n+&#10;heUZrMVNqBs1utbWW7NpCXNGtSJnvs10rG4SfKNqVOCcXiH/Ke7ICqjdlw24iiOQmr3reolh/hlN&#10;44I7+34dg15uU7fNep+mP9I31AHK1fzJvej6dQUFduBwmdmRvXEcsWpLPjEAiJJVpkdUOt97Fm8p&#10;3tEJZdO9fq9zwHE+YlvVAR3vgSD7hPX85PQDpjTI5OmMpLb3akr8o5FoAoykyOiRIzfbOQzUX1mI&#10;zfl/vHRmyH2eE+YOC/lH4/Ofcw9XjEcyNf+np7NmFoXDaAQS8inhel8OxA+CrsWdTK38OGbE4WtF&#10;a1eVVgQonCjxMNfkAbUad1EFmNxH6zBYbjSOf5XAYt8ypUZw7LT9gTYQW3ywPVyhG7ekvnRBh1lc&#10;w2eHtUr3qamC2n32zo2n+rsHnq3sEzSrPKIcZ+lgiBj5q1I/XWwCaKlmmklyU37ue668Pql4ZgxP&#10;B2iHncFffqvNtyz23MZqEqPhpXxfzySHT6/xPP9eS5z9r9xohXsDLe41Hmy2/RcCKbvSg4MrvkVl&#10;wsHXMNllkxBA8dvf/Vw0RkddpJKkTVItShrYvZG96Doxh+HTmw7LsU/GOek1my9Flr3vlolP+dk1&#10;WPlph1R1Q1+t9pTXy+NTwBsuw0O8kPqNWySaO2uqUi099fExf4Y5ZPipMCO/Cn86+Olm5nJggilY&#10;l4tfYxRe8x7t4VFOJzhwECjX5sgMyJOM2Ic2M1TII3s4ZZU4WPcGVl6E5QQNUYcVy3AftSISYOUD&#10;QnyLsWUbK7rEZ9JgKMG1KU2zSut1WQYCKPN9G26OVk+vmhue7keBBjbn9eIJrxV4RGJRFs+TsJmI&#10;sUrg1mXNsKLXeq+NvOSVVLXrXr8puHl40DmGawiufbyFiKTS1/Tl8CKj99Nt2cNhlqbzU2k3o37+&#10;lRszMEDzpNzG9Y6XuVfOvFNwsVRBwDoq03YlnNKHVQW+iyk+mO13PICnC3g43wl+yJL78dunjKwo&#10;WHQow3McWETmefCga3wTm6YLvxzV74tqirX9O3qWMI2dPPVVnVh9Nh/kfpona20gqtjSIRMRbDgu&#10;sgeI9YaomomDleDU6YH7DXzJYpFRQ0pysoHojwPFFTs5I5FE1DBefv0PqgntWfKQucaToAgHMsmM&#10;D/D4lZwy02X1Qi7nDGktZKp7MYNJKLO8Ty49LjS4Z+2J6/KYsepodT8KsmTpwmrr9MMptAYBpdvR&#10;kc+QXk0PezutcuAob92k1aezAhlOZ+ypS9K2bpnax8tXXfLzOSJP5bx/0Z/XEOpa44XFNcnljKjA&#10;QVXIMY2IKWbiLUwrYrvbATmzW3pTu7zpfpCzCdWp9ph7OaSSorQuWmnHmmaG7WHa2Z2Wyi6au2/r&#10;qxw9eaWewMpjURmdq4z0axMRlollrpGc7BiXbMUyVLkfjQyH327AiPdeoi0s3GEBwUNrZulfdANr&#10;Xsh8jkza9A1hqLCXwczbpRFfhBX7Ghg9/6Q2+J8H5orb/CJSGi8r5PLGMrdgL65+YrDP1e4sDRk6&#10;DIUDbWvkwIKnpBFdOIIqkJrnCGEqQdPSIcrdDPUn2ZDLXF+dOgHXCVJYiWWexhxUpiQQN8qTV+Le&#10;BH0q+Ftj8taSY56eN6mjETftz1IZ/6HZNae54ioJFQqq+AmK3r4i9qgAiGF/am8cVKU1xtt45m9S&#10;KRRj4BdkvV3smqx14jMk7z8mpQmeHiorRHs/L/MYFtMJWngg/Flebm1H8W6iCtNtxL22dEvHM2WY&#10;Sdp6NE0OWZWwZE/pT+seAOq1oQiYr2HFD23ijS+hRP5qcOeiI/PL+hnK1AU8IYrpl1ppCWBEXlCk&#10;w4DKFqG5PskZOyqoJ2Bnca/6nWlixW/vvOQEE5ih0NpCp8Xs96z+mwzixKhM5sbX/0fdef6z+Yb9&#10;X2lpaxVtVRGqVu2tdqm9R2vPmqGoLQhaX1W1aobYNYIitar2qj1ij8RorVgxEqIh9M6D35Pf/R/c&#10;/8D15Dqv13Wcx3F83m8IjotywedrKMvh+l/3+ML1VwLySc3KLJ0z+DiGQEIp9TxpO6MFTojay0Jy&#10;W9tCH0VLfRXhVh/hr0A3cNDsNCL/MDP+sncn4LaNZEBorJHZQnu/04Oams4SDzn1nk8W7+6LsQui&#10;xMBF84nfH0xJDnFfxZOy+A5iJHAtCLvPZyI8CYtH50mNUu0ERRIbb878picQFq4b/l+YTf3uy3mS&#10;2f0fGVYXpHK9VBdZndZZpbAOn0ghXIT+I6sOx1ER3UgM8/TRVElxhaClW3+FCdKEwFVnLE9tM/f0&#10;L0ag2kzQYsHSYWcvUGy/kSjBeQ+VwBqFrW3ydrZLMJs3S+s3JBcYyLTPSzHMx91VOZbPUtKKp+Ya&#10;XpRbPKEEEZK+IgnNBjZg5XXLM9ZnU7SfKy0P1c6C/WbdtDzxUtghZwbl9OXtPwd1lci9Ahs4asVh&#10;rzz8pZ87jXFplMWne9Uj/GAx5alxDh+8jK0xiREbJD/z9cFEuh49zx4+hGF/Wt0pOfSnKhjcoGNf&#10;oXrJHTgG6J3WHcqwMy/8YVgVqBFh5bKWhbzOBypeAxuvBL+OTz/Pk0R9JjVH8/lcE60jZrK0f62F&#10;12MKRsT6We6wI9SN0tub6bdlip03VbiR/Twbog/0BteHB2EySpSBMUgltqdabOyabBJxcsxz8nHE&#10;jdX3pcAFiUhPu12Z1ovuk6XFpRGeMz5qde8UB7aN8ACbuNdMQqFxw8MZJfNGOYHwJ8ACgynhM4W/&#10;LpCxKf39ENiy6mULRd3tk4LNu+7QnY+2cn8Tbz+cAyCSKyYhwqSKa8xIyBN5/2HMuIQqqMx2aj2V&#10;jLF3/KfmITl6hj0eQ5kOyPb75Adq2dAjhB5Y3prIlyYZ7UD520DzoIfTEG4uf7J74dEK7inhBkgq&#10;5fITWjiMN8+u2lm478hABZuM0NLzdlafL2trT7tZtqczRqeHV6oId1ddXMkLukfSDDdh2kQbNzIY&#10;OClX7L3hpGqYYz/lOa4w9WxGNLvMf5q6uN+6kwolFnQhB9xqjA96nPxIf4hTuAvNJG0lNPB+m9rI&#10;ZuJxemNNjdAWZoOiGRC9dW/8S3LZvOu0npkga0k7jnSPQlWC3EfFewBF7q0Ztw9rysFlLzT30EUT&#10;Ac0nLok3GBRXrlNUCdq2A4MdZtjca7/CYXvPpjYcXz7LtLB4Fr83J2TW8MUr6PnoJUUDGmrzYf9U&#10;KYfW0O7bZrS8KeEJvLHwif0wDMjMyGINkC52qH9xfIKw7zkISaDm7aRbczi4PaJK2UkvnYK9WNO9&#10;mJulfnD4TfHD+iqIct2w3RlAJS5V0MtmpT+WIoKWvCJjl8nT1y78YEVoKhmuJLCQIB3h/emv9JLJ&#10;eRY5d26Ueyk43JeKMgn1WTi4073Et3naJRj5yvPaGduUlSmaI4RR7JCuH/quxc+s0Q1/bN5uCJRC&#10;LrpBbn8JgtKNRkMq6pgIDlRZruF9VSgDN+PerHMJf1f2O6/54J2BLG13bckd0yON3JUoC/tYfxEZ&#10;k5iwWkMnttXnF41k+iAJ7tx0hxvZfgf36Bn8pSZnNljfHeK9I+lHfLmasorRt2sB3WR1i4tNWjxX&#10;LWSH/nKBx93y9DEJFc91Ogr+ruFS7VVny340vc8Xdoq/VQh/uHLrPtOym7LSW/edJKbNhZhGP0eZ&#10;Zwak3UOeiMa0BsRZ06sKIPTp7mSw7bLj1ISzo+3fy5fJNsahstuFaHhWxLlrUBlVV4qWa1n7/AmH&#10;8XIwN/1SrZeCWYNktL565+1Zr/dJ77Ggu5EhkW4EXuRA7/r5vlH5e8EnvkeOmNHu93nBuTpVLFW2&#10;L0IgOnQLebAefWW09WzEODgAvQvzCsfoVqtBH/UgY1Os0QGLqySaxYvNIa12xRSvfTeeproUEVq9&#10;kU8nO8iO3mWdJ2naJilUNCFSB4ZhTnh3o/LBHybDSjk1OUfu5/ZBc+3wG/WTtRvN8n1CzOJDyovg&#10;+LQO+o+ha02hzhmhEeaAlE9bbEJrqsQ0gPVcJ+yr1yS72vailMD0zGyw4k+xg46GiRSnePaUxQt6&#10;R7whu1CElTbTsj0JU8Zc5Xl+AooZe3jhKV1IaZmmIZ0pH+GghCueDn/2TOtNpEF+Q9VgVQoN2YPl&#10;jy1TJXNNK29OHVA7IQAoz6TVDU3/21XfFwPHJhB4G97c58OCVXscvJgorzOlrOd+mlrLwI/LUROK&#10;O9hF6iuHMalkKzDw8Mogx+K7itAOzxKbM2TxRE7p+/w+XzsPLhSeFyXSiAa2jxYb7HvMPhwWj5T4&#10;bmbOr4DdhbJHOR0HXgJm6rsk01gH9EfHrzVmI0q2rgRtpoIkw0uMOKq+jPHP/waXUtWAGxIxSjR/&#10;+ckRvBARaKSMsb7Wy+ENgHdHJzZ/vPL7xWhu9q9VGHlR21WB3uqHFp+U75t+S13prePIrpzBnttJ&#10;g5peAWgwEwLKDdCe72vEp7HGBDAfIsnvXxXJE1+NU/ogRmkKvoDaASLjBWztbhzO4439U7TVFx+/&#10;VYJDXqc56K6kepG4/5UHdCEdObDhssGNKe7AMFvsRxjzf2Q3z9hWz7eiuAikDHBTzDgjdoahA8j5&#10;I4NljnLjD+uM0su6szgRkadUFnQD4ntJODgpgAqz/tXqVnhvbju46XX6n8CKp7nJhBJM5HIBy/En&#10;uXdTA4qb8M1CqcVru10JYFhhZYgzeVilkMnRPqDtnOXnQSfy9MSF7Wk7zCSZ8j63sPJMlGyJOCyP&#10;q62xudl5NzYj2ZHYHuAr6vmOoefX7fOf2QoKnw4sETlEDPCb9aql/V5NiHeVqFxxbGS//K2n5WbV&#10;47QuHroxTYNLQR3tzhYJGu2fZ2KWExQ4mc/rHmSE02+z9EdxOs9sP34vLqHyoaV+9v3nm2u8eltt&#10;DqPhNwIPfGh3yd2iPjWS+WooX7PMBEc5bcxzvCI7j6M2QjIkKEDpn0U6NwL0sUH1Lxb8AmTTYJQo&#10;uD1aFlrocgw88cseGEzPUZ6OD+UoFHobkRpRCLG3F6se8FTadEl7daYW7p6AXyO5ZORD1TgLSnLh&#10;Bd/NEdrY7W/fCJIjCyqQ4JAJqHnJuxrBvpPRO1R4170bxxNaDZcypiMWbHQGpH/X8GUoJgrNSyy8&#10;yd1aW+Yo971Epm9dmftcTmSy109/cDlHvf8q2Gxj3NySKY3nO3smTvj/UhiupdVRgGQ5IV5NphMW&#10;tpzVQneDD3U/Q+/k5ddH82le02bz/f2rDCZO4zQz0cwzRxF1gUognodHnhW9KTOzfrp09iyZ5Qih&#10;0FJ6v2BlUkfmv/2Pkp07HXpYB/3PCgrpNGl7MrU8rcXrybAw7zwHp0vbd3t7CAEwDinqqH468OqR&#10;HfxLe9n2Vbhx29wZS/XXGa0aLnmALRBvnht8MvEXnz38BKrEQXMAd9tIeMby4ltYeeEmXGTRKvLL&#10;NI8XRuBVNePISldm+7MsNB5mkn07nsMo/bSrfnUY76OvXKFeuC8u7DAc3Ok61zgqzKTV1pH1EM5q&#10;3Rh+XlmEEpA/aB36ayr7U5QJs9aQ3Yi9GqJY9j51/0JaSkzAGil2Y4APeloTdddY4AdX7JJVGHYt&#10;sk8pYuxarsFsEkl9T4m9xOyWKdGaprWRXI+aaZOdkdywVEoUdME339B5r4nQTgdms1/Guz0avHfj&#10;7GMSqUYgUSxSuEGSpwVtTrQDle4kWU+7NYepv2CXZ0TD6J/0hGcbgR2FNz5hHOpOuqD/yCQjctB2&#10;AmYhD1bmW4Bs6TZLKJtUXy/S6sU33fmm3RyVEcnxNM5V1HOlkqx42NiqHg5Mut2ugTqneaZFYG4/&#10;0v6SO7UKNzMqiFEp5FN+Ztl6NBQUGHr20DL2CGJ6oCp91vMBS3XR/XMTaOp5By93aoWn0hOmZ4je&#10;pJflePW8AAEkpIBKNABl2xhrt65bpne+6g5yR2hTqzp448aakGNfqB7xfuz7vRHskFRgK9u0wP1Z&#10;lLS2K7a/6SWLTxOwewiJSe15v7Np3iEJyZDUx11yvOw7CAYmXN2CXNt7Qs+33HNKkr0V7RdHWa5+&#10;veaPdMTkq7i/GaFonMbbg2XxfKQU3Ko/ziJNEVVj7yHjbIg9bHjC3JekXAu/1DvKbhXp5zWF5Ley&#10;GzWkc496j9eryIIygJ0+zdON4y9N509BXELfu2k+Wj0KhBl2yk0Ed2dIHLcmdryX/QQaxKogVCCt&#10;ESRmvsw8/TVE0oAnqZ+62nGW0jAnpYCpn45zXW8ph2FYbFZFsLFky+6x64wPkwVOUqoebGJUxtwA&#10;WNxRUJZUVPexw9O7uvYK0emnjzlkOEAuAkTTpZwCCzwbYu3Xjal7ddgRyb7uxdFs+asJSybh0fi1&#10;Ed9hsDLipdFJtYmDbtrFF80q8pkm/3GRz8xT+6edo85s3ZqRAdf6i4SJqSPFjtLu5mO1SO6/uneD&#10;76/JTSxS6PlD+MxQ7DG7XJzKfCR9xgfOVog99gCi49kf2SJstkEZ7Tvr1lwfAGwK+MPJdBQR1dhG&#10;IeRy+YbEsKBOokNMPH6eoIXTKINXKk7pXGGTeptfBCM0+5Mf8y/fCs8rGJ8e5JgH+Klsk5aBiHXF&#10;zdlETFkPqGhFG19l9/IiLSn6tmC2dees3C2b0uHy+FFBVpttWgV9sJZxC44y3UlpllMK48vwFTVs&#10;9kLL+BlKcaYJq6+7btuQYsQwinnpYe9oxAtKOcXn797q+KQlNJJovlwnzf1F3u18CRPsY2uY+7ro&#10;o2+pcu4CsXKreQp5uEo/fdG0qKOOR4yohcWRBbIcXoAtk/nTV9rW8Hz12TzRTAxBnQcSHFwgHO7u&#10;PzJ9rEqmjwuJCJMJu0jnudvPRAopfFMtAGNkvUff3QGJLB3QWAa8pRqP9SLJDDeFvRzaWhslbG3U&#10;62y13t0W04+Jv/u1QxvxjOT6jpfBtD8aZO7JJV0S5EAURKsHC9uANu6EUv3qBJ+kwVn0YsqNgsxF&#10;qNXL+979B4XuTnfySmmJM3r5ssbEonmqLxEtsJvTZ5UdenrovxWWh6V/aY6kWtNvz9BN4n3pmvnu&#10;kBHtE7Z9R2gDTKDItZEFhDTmHxlreJ1Zj2mTm0MYuUS++XdIuIqTFFLf3Blgd2Q9TypXHyrG+cFe&#10;On40kLm+ab0Sr23uGWH7TdV6QfwEX1p3trR1BZvZmAaWKKqlZB3dw0Vt8aYTGOAeJMhEgkbUFnfm&#10;LfT8skRH2APyJmUWw2/Nh9xWdG2LK77bXR03U2Sn1jJUcGmFWQ5QQFAUnwfUxXzgONZm4ROXBP+S&#10;Zxiap2ouNMZLtOQ6nI7jMPY+CZQbd+3/cqTz1dwbYm3TjDARXXJPs4T8xvXnFTJr72ZbtKSXK4vZ&#10;e6T8+8pYHULQtmA4h6CdSNlWbNb60MqVt9BX76+6s5p9HfKOyW0dC3h7SyBP22GS7LV/1iju9q7e&#10;Zs2dzq6SgegPD7jpbrG84As6Ge8slOIZ3/Xfb8QxO3iSSO9Da0LXDoTPBvQTnVqCVDk+JUyEWG+3&#10;31UdpZmavYla+r39S4u47SzEHVQYvwuE/S1I2ZU4IqsCkYXyxsMMRZvC03xp5wvl3Dy4d1Kmiyiy&#10;wSWLDExFFCRvD4At8n0bOXEKm9UiXGoNyQtK0txeWZau/+h2muDbF63g0gQYyXZeJ/MPZJpwhUSe&#10;ozqtSaOKTFzm+VZm19ZAzVYCJXauWofxYg/0nxk+m2H2bLBB4e67T+ntw0jrCEfNl37bF+jhyKDJ&#10;I2IzkDc/xAt4O9YSNfjjd/AE/GGFYy3fbEc2hv1Z3/e1VYAzoRBtQG3aNXOK71Ctes7D6wJj+DMq&#10;HzmIsXV2PJX3WZ1yHt5jD++jxzaN5yx4w322E/Z+YDlMNcLCXEJgEXvhWo3imz29ch30nviBj6Fv&#10;aRHZmoRv4yT/eMEbXM88sSeEtn+66L1l77L16z0bT46Cd8Z5fiN9m615UP0lOTDcbSrqZWc+F/DN&#10;vLd8yNOZF48Z6ZtfBLhDnRU95P5KQS3pXm7/teviIn7bhit5nqDsBHZ/PIHlGjD53fhUcTp7EHI8&#10;YWYS15eT0Bc8YJmk/x9I2QtHl4bdTQfKtLpY/6e2vXVf51jvbhm/DmCpBCMPo+NaK1LBbRaPEiOA&#10;L+x/+R0j9bdaG5mPGl0e3Jf+VfeqGz7g+78xjC/IdcqX6Ngxtea6RftZjKlUJwRCL58vYdjhOViX&#10;J4c041kJYLwbnafFFflSHtBboCyMxHan6oBJ70xEsQwsXHLz1MfrcYbR+5hAWGcYgN7reJc+WnUx&#10;UJPNlJUT7C2g0Ead8Lqgd/uA8XMsZNYnmrayRQ5dMIVPlM6ppmhr6Ic9q7n0DJHUldrnD+zwMEVe&#10;CL8PvQEXzZdHex+g66fHP/bL6Olb/zTgw67zTh8KaxwEmO7vy6AzEgYj+UhWs7VGZYTr9DaX9FpD&#10;iLtXWYzsjdZao9ISnEU2XLgYh85sb/Zz9cn6wJxE5vJlBshGS4I/dE96nj3S/hppUDC7ewrNTjE8&#10;Wz2+iiI1HxDIV4P64cOmclNf+nYmBTkaveYzaoNOMOyv+pcIivO5quxSPk99eRxE9pmaMoI9RZu8&#10;0PT80eLi/mEnlUo9E16NDV4TuozSh35/oHKuruxbVlFiNimQauH+stiD5SNhLs7/XoRsdbrjLdy2&#10;hlRzp3fbVChVf17aw9AwnArkkDtFv+D1TJPzY03h++SJHcbRwVSD8i07OOeUkkO/s/wkjt9kPGun&#10;0taFW5kZq1azgUu1cCvEHM1+vUXVQre7EmFcXfLdhM1lgYrDYoBkc7k+sryGFpYjTfsKeJE5BhSw&#10;7v1HdptG8KcU4vVB+Ci9Cc2lSj39g/tJJEVFUJScvfBZ8jfhptkJTr2EGDOqxNSCuXGjRsD4+hht&#10;dBguzLY19E9SZzp2gbgBPgi5U3nt5iX7OLs+PuvXN8aE5vOMa+dldK4T3ogsP1ppHlc/57dVm8LV&#10;TszGShcVHNIqLq9IVeMmutiSvf4UxJfhzbQeTTFsrZ4+PzX5U49TGUM8BXkN//hxAfVIt7Fd/uKk&#10;bZxmhGvFj2vC606/K6dy5EJKEZ8pPzm3GmU7dbXpGUn1VOqVGxabs05aT2Vjml3LbUoOIhHDAMVj&#10;xkLwaUDQSqloHAd311j98k6n4wyxZpM6B7pMoeSNSpmz6WI+VGrQQ12P7DSZ/BlMcXssJDFmZZhC&#10;SuZbEAaLdVSyzsA+oYHkj1ef2ct32LxZ/nZU4BR3TRGms7le8MQed5G/bUfzFfBkW5BUo+mB3EO2&#10;9S7/kYmX5fe1m2jrGNf7GodMIBrA2f2LhJtSkxX541aBLB35WRV/c0N8cr0iI+q8/JyA5cqF/hNP&#10;beKdBcw7IoX2go6J3fe+SG074t85o7UxoqPWb/2FWqN1MMWlnyuMWFh+cGOO8t3fhN8qy1IWmkq+&#10;9hlhj6VYwen4RqC8CQ4gKYC+9p+WB20W1KPT3OYZSqrHCGV8l0ZMw5mavCPZnwbN83dNK7HJfJ6E&#10;MmVL3Olj1PB2yphMaBDr14OGKtxn4+ANw8/gBiORuZOSXvsoUXdNxf3t3B15dGrE/Dnj/oxd2PEQ&#10;42owt4AZQeuHdziTxg1xSZ0e2OAWzkn5HY42BdIk1xj1REMG5hTe3YCwW9HmzcT88LkqGvJ3ez84&#10;pDEm5/xp8hLQH0Xo2EJIgt4CQ8wrgdW/KmnbI/gpRO1O+muzHpGaAzG1qXnB2m5dC8TWLGRIDoXt&#10;6nPzeE7HkZNmDW63Pg0MUWqg7NfJzMHwZtbo27K2lhadCAQMbD99R/cR24dEG6fXrAs741Q/Otc2&#10;5ickPmVNwcBLK0lf3uJR/8iGZKaIVas+PyYTIT8Sz4vK97nItE3lZxTbRH3U/PfOxPHBtjIOokB7&#10;3zZcBjJ2Ocy7XdOZA1ZGpvrh1c6o8W3aNZlQseu3xvCE2sdRo7mi6tjVmq1v+Uyv59uPvN1EnrxL&#10;s+41nKb9QQYmNE1eKvxeREWiFQjmvFJ9/8gGH7t4eW3RCwAfLojnmFtuPNjUY++ROsqBTgweF/cb&#10;fnaT48Z7q6hNCmOOeHBXZVmp7n6cljUb6VcCzyxKhKmW+J7PVChGiKyxqVP0KzZvs/MeOeSOPa4p&#10;/uFRLtYjT7tx53taXAXnqzzUkL5T1nPo+juctusXWO2icGEeYEMdm1Rt2ufld5ZA68lwPILBp5nN&#10;50xfUhTNARtCP6p1TBxpfN24U9BGcK3dn3m5RTrPu1i7F+OPPniZHQ8SlysLylCSw9mLIuY+Q9+h&#10;hBksYHDUWkvpDf7PQfGbZrFvsxl8Psq/3eWQre3lFP2yajGw4aV2xtrzODuCyijzwxCLDzqM01Oh&#10;NtLFPGUVqOxFRgU0BB/n8wjxEYUD/nz6VnbkGjjZ3uzO3tRf08gs71Ju/tPJokPr0kTib1IDOYjo&#10;5JMld6h6WrhF4vBNdKEVhkifGTEGBIR5WDBTcy0O8zP2s6xUweow+bJ11i27ioaAUv8wA3pPWroF&#10;W6PqLjFph2eR1jsBtqDSF46Z/0lw3ZvRWcy0b6wNA/gCZVoYjyTCX0io1WA1G0gxrPQx829eW9Qs&#10;wq5JVzZJumKvUBbvauWP8gzb7OJMhPsmEMxJ3FV9JljzhlLPVq00wDp6bIvmHtjj2ML30cDZLrR6&#10;6XhX+T2iZfTa8Pi3tm7UE58I+FZuW77gGPWFqAO/aShPjV0cRnRse6EBXDaYiBW1O9BsoCtQ1w4A&#10;C5P2hvadCDbb/PQ5UoPN07WLVauyA41wpJDgoMxKGUZE8efQykq4A/KvGxU1aWqT9424gm3exndx&#10;FP4jE3nqFqOfiLJbbo1eoKHsFQt5WmMI0vJ0IQ6TK3HwY6hzbm1GZXTqz5KosodO8xH5TlEiyT5U&#10;8zGFn+XJH30IO9SQVFAtSgUOlki4O+RF6swrVmcpW+PAMbDM1c36hCeXC04/RVC+uYlQ0IvnF/ks&#10;N36r5Ha6zUlF8XoBXs0EZdc2KhmGW4RL/y1goCb/8HKSbX6T8gWqluTy8b7cIInMukiF3YQi6F2q&#10;tUHgi39k7tA7cU8u2BeELLo5cLh0B8Jgl2REMUlxlpjI43mW8v8RFnnhVXUCRNJAsRBWeDHYEfXG&#10;SxpmuNZp23bzqWBndOqRduSja7M9DOzaHNjcaWvzCS506POY2HVuNqBnYrZMsxyugHnoTWn9nhNE&#10;6Zev5EA6PNlIvnya1tetiFtEk/hHOiyvYbGGS0eRQ5eO0p3xdoQfg+ZciDMDQX3uPWbTfnKBY/dN&#10;mXOUfAyE7tnJCCk+9QaT4yjLuiI8KSrFITQivVRriu1lGn7EJ882gFnaxa6f3YjEy9fYK/ai2yZF&#10;VCQiEtC5IKnKmnxM9NldPVa+yo1dzEaectojZxfFxTnnHhXNoa7Ro+F8UZwviQpDu2hfKFodN6eR&#10;5RlWd3pXcBaT1+UTXEvDvdgV0DyOwo3fYFVQIlVipNcvkGKIk+6s/EYon0AiDG+Qq3JxJ13X1b6j&#10;ahY34rkNKZwLLjA83Z8gQUABNsSOlnSc8OOJjZkivf34Kw3roCcRAZ0HmMiMwQVGweygqTl0zmJh&#10;+m9RwnDX+BoXIe2wTwNL07C2n4mWvqq6xxXmbRj9ebtL1AMYRGlM/klGifTYOhx68KmgwufNE3Ow&#10;w5jFXcV97z0UghyZsG5UZGuBMSs5HX8yO4b4yOdeITH8xeeUdFe/e24EDZr6JZ+VNzG/QH7g76G9&#10;pEax+BcNWlKCJMSlcN4qoUtWtBAAM2+NHglFqqd6VU5gRyttSV6cfgYJ4Uqf2K4MN3eP4AJ2bs+n&#10;m5gzgjNskCnhjcF90fwuRUVEkWfUui+31dIyQWBlXiE3R0cxzmwg+owFfVWMsWCrWJGYdUqNY9AL&#10;RBBGxt1xVPZx+tjxeiuCz38ow968Ug6gZ7iFvH03RohFuRgxvtOR20236a9HnEGLCtvta42Szk1I&#10;QG6NLgt5rP/T2Mpmw0y56eBtA7Y6shfo1a1LVahESizANzsifpuZ2NnZiUVnigZRxzJKZsaSMkyG&#10;3XmTHm1eRuWQUnDx1KU8D02bkvwMTlIfunvadgn6Pe9sOvqgl2FfIYgCpUShgcl6NhDbIfs2XBVC&#10;dt9omGOLXsFj1b3ggvHhhN4L6w0IMhF+UHE+tgyY/ltfQ3h+Qf/WfzslTkIboM+EoxgzJlyzeguO&#10;INnSV5F1cKUSjzYIHMMwo9iMorE6Uz/mqJvDZ1l5yimOv615e+j+ffI0YVRhKRMsxuOZrOLBr2Lo&#10;t5KyBM2TCy2NHExCLOWsv+Wo21mP4m7nsJtt3M9qTRa/zGFpaYAjYQgluCpSpY0h/2AuWf4Taw5q&#10;+Yvd/vXLBKPk34t1P0HkYbdtZuMia/5kK5Ugp6KXSEstw/3mnx+7pVbaOIA+LkDmS8TLqj5uJ7E8&#10;TZfI39fHRc5jSoRj2/Sf17skoe4Su6dOr8g3DBqbW0hNESgv6GszVaKup3kMXGjz9KpJScTofvqx&#10;3+nFM6MniS1molj37f9WHafggXdKktfMvjcJ882XrA99NqBimvs0cVR/1cp51I/1S9SUm/IdNbEn&#10;1C/znKZaWq7BHqkaw2YByiwrwKvKZL+fokXBb8U3Y6HuSCpIowHTq2QHeQSTPfDHoct7juyfqtMt&#10;fmKIxmClrRmv7879IvxJq+G1qKblvokvlto/ZN+u5n/9LMAvxRrR4FDVXzMgerP73AcLzaN4orYM&#10;iht5d6Hs1Dq93dxhXHe7tkq49Ck+LVNxoTdnwOvSqGljN4sURP/ZuHGvKfRUSXNyrxUCZWcdgfYO&#10;WIN23Co42sRvmMLkOgy91ePub7l+pJum4KEU/6omDOeeOu1wja2PMAF7iOU99lYLKTcrQ0AScvWV&#10;YHO6EZRaH/chmkbFoBYpOtlOL/n/vg0NNGgevOHtCJhTYDURYV8dABeJd2srobHbKk8iXfvD6XKd&#10;gvbUvQIXaNTGVioCitZPjKiLFvYDrepWVf07SZjbMtLIRu0lB0RKgRIabC/suyd7j24plYbs7Q4C&#10;6NF4+emqmhE1lK72A2pYWaqLdGGc1WI9pRLH4UNHm6RIrf+RHhhS0cF5uhPGaDn+NTIuLdwDdfXw&#10;GevBQtcU1ECrgcvmy2PprmP1wdpffq+S6uGS1zqg+iiB3ajshY+0Po8ERN4a3wp9wy5Dkl1aSPkn&#10;io+tV10mRDUA5ndLMtT8ILKIgL3/Ie48mJrsom+PFQuCYAMUQhVQmvQeUKSIEIqvdBDpXXoJTVCq&#10;EJqUQBIR6b3XEJVeQpROaNISWkASCIQEvJk7/5k7d+4HuB/heeacM2uvvfdv2Vi0Hr4h2sRitl+L&#10;hAesau09DcXrz8IHnr1S2FDFe1Ppi1rcwt+/BQLSMywK3c6s/4s+kJdmKnxzvwwgurFPlY2jlr0H&#10;5Wwii/pFTs5d0n5FBOU424m0tjKjvFxmStVm5wK937rUdn94T/IlUjUUfQVveFMCHCNlTDnXLiUG&#10;y1p0CeDocyOArxN68ZphC6+9JtHimjT4R25IscV3MuNySyizqJvOEPBXVorh3yIG7YB2SmCKDxKR&#10;cWvCHyMecm1r/L/fO9hDh/T62fJcU7zBLB6J2tlN0vJiPwPpztLNaedchxKSwfRzmFdn07qZWkXp&#10;RL+ymIUIoxNXwz0NxJXbb2yaQ4h/Dym8tCR8OAB9JB96lIddlJDsI9z6OXSXvdBmzX/+rWy7sGOb&#10;NiEE7VUienoRGnIPCpSnoXwq+tcxfJtpklCbW/Mfb9tZhHHPcmm3WHjyns47qI6KyhDPj1G5ntMm&#10;I8FF2qwNE1+ebVxxKzp/nLZKp5rSWGOLVQQMIBkePgMNKMGI4I1QS4nP4mFt9uVW8x0WgyGSlWmK&#10;czDXGfwluJnU+v5FnWxw2o0nyMWGNZB4iLnE7h7wCV8AdAqgEZyxkUZb+bwkj/xY9KmI72ghY/at&#10;YUtOhC12xpwuJUwoL8SuDE0Bv3kw6ctjH2ughrsVbd34eMt4QpTEp38sjyKmoKeFpNGI/+y+J1bf&#10;Rt1H4YVRhzUoURTuwUrN7LmJlaqV/08Axf8BN0bQh3Qw4/ThZQla8T+G5gMA0f9tzezicUV89aMz&#10;d7pHuTeFWyUhhsg+8sVjm4bC3uedfKxGxrZa5RDji61/Z0sPg1OaCt0jQJ0NxMwT/W5XH8n2PGMz&#10;eps+0Im/Fh3kETiv8PJdHraFJWAHYK+tX5XikY3eHAf5+RdPD+uMW79gSFitEP28gTaImcFDUkYz&#10;fY8hE8gKwm2huNiLgDgtcDjF07XAhaXUVvnhF8/tICb3xuQ2Hqqz7sxpIZRnlceI0qVNuOfgWnJB&#10;yuHqbpg1xbUUA8wR35HgT58bSrdiMbr/RpGrFHyjoXNn8G3sUVuwrfPhrP9JypVTuVO5NlJEAkWv&#10;ICLNuSV9pp/O3PmydloOxjvOmsn8zo6/2mUDKiR3oa72O+xy866jKMOqJiNH01Nwz4bmRn21OVir&#10;PtwCHhU0mvRsZsYvRmUtUdnUkMiVRpCx79X0C8mgnw+QTYTDj/KQpwSgZkV9r8PGNz1l0wB7/VgX&#10;2cg8TB4Rq9Nn1H5xx3WMjGg6+TTLLMlvCvrSONu577g2J8HXVZlh0bPty9N6CfZ9adxpaVkxN+Ps&#10;8oWoNRUr6+eEo/aq4Ak7CLekmmg/fbKalAnIyoIyYSOhjfGNCBm011S67oMwTcd7b+WoYi9JNtM7&#10;nk4xEl/Pdw5rfeWXCb+M9t4LO1fsgu3HXW3+fZCVNazTmrs78uofg7ZMKRvrysRfjA5Zub5+a3UF&#10;d1uL6hvSttnEnvJHistvANqSlahdYdAS37/80eQIYhBFIEtPB0T82iqEEP9ox3aJ7z2f5Ti0+gqP&#10;sJWDrJV5B2CAmlPljKXNlR+/ym7cqsUo/iDIKY70855P9gDo9M807MRcPTdijlzSUc03hduCVJWS&#10;PCV+SzUov+8Dov5215Bb9Iqr2SRG1AYLyBmA9z2PjgPn3Etgc2d2ehGpbpd/TGtk/m1GCf9nFlTG&#10;v4+Oe0sNKRlujD9mmSGqfp5rk8099ouPz1O+sfj9908+XRxr06d4TvtJc9UZz5eEg3aYyjL/p4UO&#10;78HlTGfRrMcZGDqN5h+DfFVYAyXJb/23s0e7fi9vS0dyxCU/qko7E3EU28+an5/nRXESH4frv6ob&#10;YD43kOL9DSUZtrB+bAcGKdmq82e9+BJ0yYx5eOrLGtVEXNG+EozkDtfKu3I3ovfEscf0ibq/f7Kn&#10;gyE58dvNLWBq4BFaLeP25bW8IKzVTP2zeO+G3yu0zvqsn+4lsbyl1kKPk2q/eP4BuTmNS/Z/d8nW&#10;555aHkQZQBABLCoUegB9eojRHn/WX9ZNUY8rbgd39ke9lObrsiYIMgvIB7kXJRAZABICR1+FzaoC&#10;jNySrkY4CsvfYMvgF95IZNweCm/rFzPIekL0Q5bkKwMZBpRoZt54EFxmT4Wetd7lTMyruNzOcqLC&#10;up0lUxBw/5SyQkfKar1Ues8LDunyTGrsa/W0ZaD4YRA5am61MRrETq0QoN6HltbmO2saMitxdRw7&#10;SnDscBIX59r+QtkXPptq3U/wl4hBbo8xWluZ23SMViNMokYMXn//bdCd7b97XX5YmJPZOeHrKwvd&#10;mJln0b0lae6urjh9p589gsjJOV3wpYmnaVYFAuKLt4t8F9Rytux7EfZrRIuUnk9FSNoM5tiR1r8e&#10;HoG3ak9LyRqa9yy1T8uZKOOvrfaistt/aH2rNx4o/3b1o58l5TkOrU1cMuKEZFaidKytNL+yLbE9&#10;Ymlq2Xm/4jdLfabGxGk2hB5PBb/ZXBd+2qxq6xH562zzTH9cbI5IHdi3ppAfniB75wz5OFh24H+o&#10;zqlu0mf2IlLKQUpiHkWl2RxUwK15DA71hNI9wu1Nev7xWxC0vAzaW3g6Gzh/Bwsjlfwi345aiaqd&#10;YzKuZoPPuKkFfMZkN54KbzqqpwSnRX8A7PVaJMfT0RMHFCI3w+XhPDUz7Q/nND5vq5mSspK9HUsp&#10;kaacyYcFzNvBilpJS8nuefOnadAntdxggJvD+NqqTCaFSmohPRoRb/P2aoYGfPIHJ2n8p+zduuEO&#10;p6d0NqiKHP4KFdNu4reGdI+qA34HC0H/dw9btnO4EFuTKwj3FD97asfD+RKWZuYBkGlTfiansx8l&#10;fDqqVs82nCh5/3u4UFUIkh7JeQE06Z/E8thFbnqztLQl9s9meovE85zwXPYdnb/V7nXbBSLv1mTC&#10;csgGV5/9uiBBN18fqDlEuUO/IUw66uBd0ZyGnJPPgUx7Hfdra7cY5Gz2GsDnWfkfkjMj3lHu01RV&#10;m7KSOOe2sFVzTU0jqN0eHppoWJh0FkG8m99IgVl9ZysAFisINb64a4hKRWVMX6U0OK7tjYDtVZK9&#10;jsTY6CllLo+uQyajqOKP0LQlJfIOSCMJcplICodQDumfO76GftQXiQZKIH5h4anPv8dyqAIrHwES&#10;1GW2x59Ik3V7D2x7iYi3p8UE5rHJYKWcnqcbOaQwecEN2jKJqT3J5R/Dsue1M1Z3F6O23MTD13xN&#10;VY9Td54p4HlQhtTHOz1g48jPaPsHIeyntrcbMBEaMQNB7cKyuVP/RXOENoLHV9U4Ogmqhh8IiOau&#10;gT87bJdzBhbPSubUnOkFtQtpKuOLEA6QWW03ebjCl1v51cAwz4sHypy/mceERCq+ffJApQMupwpj&#10;St33mFkaJO2tk1E4hJwb2wYnDhbuZy9Qsp3sfet2gjbWuuMTvr9FshdwWdMM39AfuNfA3qCJS8jm&#10;2AQDdWioqgjNEG1QbTrxkm1F3/lvQ6+1Siyi5RWLpwLPxLT3w1Na6ngrezd4TJGy0wGYQQDGXYg4&#10;9XHD0uYxY3L8gcBcfcO5Zvd9Mj7a61IvOd7tnXZPb2fbbmAwBspHg9Napjy/TH3JnEexewlG5fIk&#10;xtgLylV7NsLHQCKHJs6Oa4QFJ7iUwurP0LknXSTEuuxBKiXMHGulG5Z8ke3Kz8Ks22uceXIBCrxM&#10;P4/LZlbGtg7OKqMhSNJuG0WVcZ0lu8myis5laD4R9VXtnfdg/3yjlRVxLld6ikuk05K60Me8MChW&#10;BBqFcapakh6PBN0KeTmsWHt5WeI6e1LVI1V1V6P8ey5U7VL4l/0rHcdvPhWs3K8/wEjolwoW0U56&#10;3ipWi3ldafnMcu+dsI7MzJ8Jd2azkxz7UXGESyQmnSOHcgj2q5MhGAug9b2GrJojTgVdFAMG77K2&#10;L0RcBv2/uWIvb8QPJHgVFN5xCdpivrpr7gNMrUGLlEDOfG1HE9xKx/RKbXr+i2eIU2c+U2zcgSnk&#10;H3l1d5bdf7dXUzQFwYWrzRl4PlKa1WNlEni8ojWfAmqiSotK5+f0Rj9ICGUegJ0fw5Mu6B8SppbF&#10;GlHRISVUSe6vsUi3R9LAOmX+uxU8+4PcOLOmXPFSqWTlgSljngnxagFkZ+bvYqGVN4EFQNETUG0H&#10;y2VR9bdSygGhVZehHF1I5EjcU1oDmOIlA+McHDY431G7/pyyjiycbXf5SbzlFVGhEccULkCzLbBN&#10;X3yaMWghP3mRiTh4ujo0WT3xFQ91azzmBepKXELU7zsM9vN57vfjbZK/bcBDPYGmwRDhz9g7Np6c&#10;GZPx1f6qsPJedhKVK7bC/M/qcrLnYgaonGKrF4+1XNC4bXLN9+NHDS7h7iI/14wm/693+FFtpE17&#10;TLbQbYZiZc+y2RAlnQCE4L3WGKNUgTEdvbjFDxeQ0ogfWE4T1bUIkOksVrfHCt4S6c8ET7vk+IbV&#10;ARI8yO+l/wtQoiSxTnjITnh8FBck5vEurg+VuxhCp2DXrbsnX82waAK8jl6DRENapFen7eEahHtu&#10;Ec7W/dyvHoQExkGGyraUtNNo40UWkP2QhonCxKU/uY42PlXKiRNpeafyLseS+I7PMXo3xWcBmZ0E&#10;oXyVCpYsQhPgN7ZRmttPwGOE1+QXgxIVJ9rhppisQ4MFuboU5hi1VG2jcrn9xrw6URT7Avfmk9js&#10;6tIWzgIefQZleeA1MF52jhPDKPt2/r+9RRIrOYL9GzPdQR02Ju59pkv0B2HTN36QKk8ybV+DEx46&#10;OEe9hL2C3pxU/ehnlN3kO2IU9NPsg5tmHGybLhNzunxIgeUq/d5r8bvLwcnpJ4afb1lOnJFleG7i&#10;kK7QkBHYTuduxfNPee9FESSJkXZ6ZVCTKSrrnmdpra1JqjkRfW1iMjnO1VF3FpbFPKnge8VWLhyW&#10;btbPhJCxinhjs2lRDKP4uRbT6wCPi1LzAx11QMc2ky6wd0N4Qf777+eOkHtOgbW9r8gskq429lCB&#10;X+L+VPepDpsHU4k3Adg7xZQp3IRzTlkPI9CW8CqqwFaolWJKhC89Havy/wEse3dHnbE0oiRtV54e&#10;/VfxEDHOHsP9jRRyDAalMiMeXqV0qCHWhbM1SeI5J8ieeIJHmiCjWOkj5eWJrcs6+8xed71mMynj&#10;OH25UfI/huEjpaKqbjP3u1Vbz4tGGwPjOdMfT8GkMciv5AzzREYu7TiCD72rHm8Z+bXpxMzK1qIf&#10;XLoFQCVKdeX9/GLUVlbg0+KGh27oTqhPUZu4vF5SCi+8ivDWpQ3QcgEZXU8bSYKdfSd9Zw6tWcPJ&#10;/znYt9yiKpNH8lUTtONt0YuBmAYF3piehOw7QTuYsF4KcN0aTNwDkYTWCeSs9vl3HN5ie1ymEIlG&#10;BdiWshOZFXPO6Nw+TK0EiFNRhIDSFv6EOq/v1M+YL1GwCY4C8OQmQmr508ONNX+AypYqbOqBKdOE&#10;6A6Z2M2lgAsKv1NyZkSxwcqZeIjTixxTN1YeO3IqPlJ8tLf0462WjAS18aEbmpdFwimv4bZyU122&#10;qXeMMbezGeB3Nr7BuxXQQbXHUpj8Lq+9+kPFwfYbFADRiTrS5ZQ0coKk3TX9y2Ispc/bmqbEYzKP&#10;l8ee/Vwdj+Ltbd2ygch7OI2PXIMMHqDy6WdUuJhoPaH0iOK2gjdOFJdn1aU2hd74ebmEl1gdEuQC&#10;ls4HjXMhd6ksjW1CnHxAoW5jeuFEya5a7Mpbn/MUX3aQ0vNv1C2key0HpRwLYMGdSgFtSI9q7xrY&#10;29C5Y9RjTv33IYfHrqC0QH121vJHPoEztEFvwxQqnar8LF2hB7+F977PLe2tEy0mM2QQ4wUw9fnB&#10;+UgkGZiT3M4cx+K52Wjcd1FQbD75obHg8y3svbXRzGbWpZDovwsLJ8byU1YT5a3KdRvB0x5rB/8Y&#10;/gLHcNwCL/cW96ScHkowkaY+ry8ov2xqmthl05lyinYVnbmXLhX4EKHy2w3Mp9CgpehxMxBQNe3a&#10;JMQhNxApTpusCjHVTtIi2qSkiJsXp/gKK4BPOTaV2HGxT2rLQ8MBXg/s3ShCStO0NW04T9PjdTFm&#10;Pc33H4JMma8mI+bmZNqr5z8ImnZERLoRma2AAqpLOMISTvCbjQVpsvajZ76eQDPiQofkjIlbTYoL&#10;1dI6WyWEURuBFW1z9JcjBk+SK8LXlMtMtOGL/xh0207HLOYFL4ZBjpKMGliW4T7ZdSph8Ar8r0Yn&#10;wkjbpZsc0AjjzROa4fZ08eLU1iRT3ITFVRYbTyOkX0HvTOvf7oqafhHr+sjhGuB1MRsxbZPxovEd&#10;Yw6xdZT2w/PbZBZWspuKay4yCXGX9Yn0a/PAOG4/tlDfkrwQKNlbLSTlPkrOStfb8WLBn/YXvyct&#10;7Ze73gb2tXBwp69trKb6h97DmebSWuxx91WBxOX1NqVMo6ThBH4g04b869vHWZn7o49v26WDM/6G&#10;wphGFDun0Ra5tZN9bSXPPd0DCkuhIN3gk6rF6Bg/2Ou8+g/f2XeO5nKxyAaF9+yTrO312zEj0Bxa&#10;7+SIWHiZZm3p+WIGFdf5TwQq/0yY4sfhJBzJrD6Hmxed69Y+2VuNCFqLFNE/LD1kv7d91fdbpcxS&#10;esavaSECYz2/fsq++VEW0qbdV84EIRzxOtwXex2jojWVNott2JxuHtJv6kmYFLhQh/32ab8Skd+d&#10;XsieJ/ouEO6RxyCnJU9bpwMPM9wB2WEx3nbFIC/dXH5Ivpdyfe3FV8emysl382z4mOzuOUKa/LRz&#10;6I22XCCenxFnACtB406Nr4iJTvZkLaatP67liXLda77C5YHvznpyYVBRWQezVTKoFlCvJJR+6MI/&#10;7tgUfUIWqSpJnc4PK2fYlVZuVpZT8nhr1KFCmFofEgiM1AKQtsdBlP4acZP/gSWqDDc9ETzhVrLT&#10;kcDsUSiYM/qqFv0OQ2gvHew49ab+72UtaFeZwucIf7qNNEEvnemYxGuRqCrgGvHPV3NNS8oxEQGV&#10;UEFRXIsG6YtwVHc6OcaxyiqDXDatJCYHecDbo1u/adDAi17+VfJlewlav8Vt0ZB12+5wo7dpZJPV&#10;VFtVIdE0+coS/0x7Wgm698LkrMHNy2mcr2FMnLpx+p3RBO8C0fBn6G4ATvkj5RY8bk7FvO7n013C&#10;LEYjhTXhvVASrCuRLqnfEV8Xh5WIV5WAikDlc1aoG1Jrj68+5Y7ynpbEM7XZ/7QE2856SPU43np8&#10;VEnroe0nWrb5w8BDg/Y1qplZqZaWd8wIg1UOjHYmFp/G3OrcJC8sQ/LwWPq2C3gJTTwAQqF7eZ15&#10;jl+G703KijGfLi4ZXfm58rz02EJdWHs838bDfF3K91pLy45XP4egMA7LE+qOQuvTsyjwrswx+NOn&#10;u5i4Xm8fFysOdv9DgfsRCn/GP/l2VT4JZMKnxx+U9VIQuA5qCbE6KpuzOM9RM2vx5MV55pHhgT1C&#10;Xv5CST/33QWDD67x7JTDZtd1CTnMOkLcjfORy13RtK2rKkHyLkxfbl7VEBR5QcWL0PKfjKz91BWC&#10;wfJpxkN8AuqhztDGG1obP8ROVVoKt/arfloM1+vyJc/qYpObRGBLdSdWIXjzQW68tAlWirXyDRsJ&#10;Ir2wDcwiipd927ouX10mUHZlJVhCw5ZNupicZMQlqj6eJ4SctD/dFFJbxB3YPnlOgXEXFbuYnL64&#10;/ifZ1/kYL/bCJIsa7A2FOFG5wwtFHrTYPB8YI4dJjcSnqy88gu/RlzzGBGh146rXkx+8zLBSicko&#10;v2DxaZzqvRPm/2S1vyd8HT25LcsQ7HM+Hc3yYqLzsAK0viRY2e4Ec7i4hkbd4w+88esyIZPKtbM5&#10;aZ9ZP8PfuoML9GoxSVE+14Hp3AZCvcXFD95fheMGeyV+s7AltT2dKBCSXWiINSPpXayJVWlZ6Jva&#10;avhpw3t+eBolDFRdI2Yli32IsGbVUyl3bm03eMx7n6Go/RpevmiHThWVTHjYSYcp6b/rF+c77KAn&#10;IJIMvnU5kaTmxGidCqFvLrZc2IkCT/erfSIHzRDYfwr1Kh8hDSrkxF652b5NxmeGVRXY6NVsSVV1&#10;Hgnc+zPJpOx7oV/uZgriWeaQQ/yBOHOeRlFC5Rif6iqsbGsp58Q6Rv4zrcqjplIqNFnovLFZv8GC&#10;nzUWPrfpj1oYAAT7qniwo+3k90K0snGqlqMRb1NW9T7Mod1vicgnPvX9x/AQ2fBx8h/DD9PQgzCU&#10;PaIYXT4S/iRBnzbnGuT1NiV499vkqcaPP0/fGIbC6pWAx7ybDQPJmqWmf1MqwUG1h230C67eAh8u&#10;CCl5PuUV2d0uNL3ael7Xy+HFa6Q6o2KVdwtdBoap8db4hGHqVdMIYjagV4xqH6QxwxLDXE6r/3F7&#10;fapGlFQOb3X7fou+ORl1e8M1v8UVbP71/YNb+LUTkCP4VvXKn0y5ow+2iJRvXd55mLsWL22qOkun&#10;QDdP5x6NEyTITt725CXnrWaMFOOLG1w1O68bnqcOvSt93dc7NxrAIjkfUjIyvZTz8LH3/qXOyDvv&#10;P5yY3FS6eZkyZ79DkCnoLUpLI4X5NVMlZHytPQrsInHJWlhvqW2shp7iQ6mYq9+MANg1JPKjVBXQ&#10;ZdufxLqcLOdyaP6OmauMrpoz2+MyOATow5Uev93YlL/qBRax6WxPXj9nqNow7n9SaVH5VPEGd1ND&#10;UnajvchJkiQJRjcYcMKIp7T696agxvN6SWuA86VcN4PQXUm2CAP3mxdD2hHrVl8DGK7oRYqrZNtX&#10;gARRedDH2zrl5L58ywmuDdcuj6Z2k+q4vUu35g9KIA+VVQcxOZGCa8kr0yo5fa53lx2gQ5ttPHeo&#10;OvJF0nHDO1YyFBUznzA9fE4Ah4/bHs95Hj9Tkmm2SiHFstTizJ5ythxgidSYWqi6aWRnrDbJGPtK&#10;GXhZlcjGHSfhMfr2C+NgLVDiA0QsmaRXPBJSVBnz587Ssg0q1oPe35w9fv4iElyMwUI3EvvZs8Al&#10;lLhhTs+aGzK9zl6Mr23EQSeNZegS58A+iElGzMXq8LnOhwY/CDdeF/Z88NIu2umR9UYDhEU3I4t+&#10;iGYbIgxcJ1ls4FzSIewBGdmIGbXpQcDu2RI2GUnrH9t5j0o3j6j5TgxIaJapeRFQbIIwfWCrN8xy&#10;zE2OHzTnfXay1LTe/I8Bhl0/HOr6uL6dVlzCF3C9dC6OOWostxhNeDA6Vh6uPbtnZ1dc2dYau7BB&#10;d3IjnEPiDFw8DvQdHSZkr3zkT2hVv3la8H08rSRKEQermlOgWbb4hn8es89OuPC4A5fpCvdomzgE&#10;24qrJcnuwsuvtr6/dmJ8VIb92rbBPUINYn8W+50bx9nJLRMsOLgFLcn13nmoFywD3q7X+VhslvfJ&#10;LbDm5SYv4SFC4PhtkJr+DDI3qj94Z3gx3V3Nu60+RZ/lQHNsUcf1vGHU5GnxX4AKh/LrJ/Jsex0S&#10;swprc4IQnxB6E83NwuI+2huU3jeXyoamPgLtfJp5Qy5Xf1WOxOieRdepm62EHmXRPn7dJtct9SuP&#10;Yp4aOVyKCz2ccQyRbZXWc72/tzC+DWZhSEgQ3PztaiG0fvDEoK7Xa5oxCupmmLFi4O6bzyqnGxjK&#10;/LM/9rxhl7WNMx7CS/Eb3ndTSiWJVSWPxHtzS/3ofuXBVxSKa2nsiJDs03Rf222cv3VHFZFzFkSa&#10;h66X/dr5k6iw/BmqV9or0CpEgcQ1B2u7bavoa7NLALBs8UP23C/BAxaHJdkB8bJcNmqBS45lVJ5D&#10;b7h9t+LD4dcqhtkT1Ngj0i0i4umYqRnRq8b3zN7pBg/04SPtAGV/9CjCiqEKlqIqfq1D1JQ4Rwoi&#10;DmuRnlIgo0pm0NE7ApXXtEvxZXYvlao0NZlW0YO9cQaOmtBwYAB9ZlKaIsGRRR1+N3ivmiF98ZVo&#10;RzhHpAN5Ovoqdhi7IQt9Kbn8KQmPGWZRcl2MpAuDL0RIrj8DW5+1MZrfUJjhxbVzUJvZyQhnkdxt&#10;EMscRcuq02jtrDlJvlS9SMXP6g3z6bOieOXyqzGcMepKE3Z6+9P/JxlNEjCdiHJgNElsSey4E/j/&#10;MR7tuPsfAxBEf7VQ9H3kuV+Rg78TUc7glWo19goKHdeAqJdnwdQ8TC+Iqm247RV3ylsP05HqU98V&#10;w+rGO7Cp7nV0EvDW9wf/9gKgbPyHrVkKBNZnjQl9H4R3mUNsmBT3DYjWtqZzB5w6uO7+pPYdoJqs&#10;tVy4MhpgQf+dYVBLzbRP2a85o1PNZ6Y/BWwUzimxlvfz/u4Zc0I/yJdGJUb6UFzxtgohLTq/O08r&#10;+4s2oeiBlixl2+QfM6mutg866n2Y6r+sgp0rs9j74ct4ACmtywxJyyctoNa9U8VuvWo2Nz4nkESG&#10;e6KCu/hLqwPwtb5/969TVB6qTbMX9k51jGEwtvyUDGIkaAwogZLkT07f1B8Z8604J8J00ZLQ4+Ga&#10;8xuTAaoTHIsUd5rEfLA587ajtdNSftPQa9Zg29jfk3wtJiXWI5HBHKYrFYBbsFgxLauo67wHSHEI&#10;s8K5tydd6uMS3IOLJ9cZO93ZbpcwvxRkDFw3yCwOWkRvGuR8+uBzT7tqp7u3l+ukq5vYj7vmdlfH&#10;abwG9eJEAwnQ+Xt9dQgm3Xlmoti8XPIfVnLCQOUJWzBd2av8oId0Jhvj5myazfApTx5oOV7IuGDM&#10;MpS73LUQOKEwon5XZbF/Nvmy6JvgbyHRA/6IYYCsjSsd2kprSMStYAySDU+iqpq038xdY6biGO3A&#10;uipmSB7inge55PuFozABioCSPII2WDwsEOE8ttxB+m/0p9na+sV3R4/cX7zP4YS4S78A+4QtML4B&#10;694QQPoA2IY8ZBL+MajuSnSWfvQQ2+EVG8xOH/pj6kSBPOhTytGeBMOGN7iK5n4TXgace/XoR+M9&#10;2qroOCV2z5xoipMe9oeC65+fuxM3TuUrLKA4XyIwd8JWIqZNZqXzhX6IeJCX0EChDRsjYphFXK53&#10;dQFxTfrv4/PptY+5OxmNCC+nA4VcR6W+GJx5IEvRqkwK++dBWQORcmdGIc6DS5+hIDitrsaNE5dX&#10;alBQfS+99zYI+3yHsSvQppvqnqWUuzr85sIrvb7t8DpMXjR7T8ttl9O9N/ST6UYrISZj0un8dZYR&#10;F8LX5g5X44HOcrbn11w2TchIUiuha4Yz1yqCPA9t+1/MXfdfku/7taxsmZnvMs1VDjL3HoBmllqW&#10;ZJbmJHPiIncOsLI09947VDRXioqbyhyIeyauHIB7gGIo2pfPf/H9/fnheV7Pdd+vc13nXOfYcS9D&#10;FJkUWtqSRBnLHO8JdXlUVtZHxsZMta3Abs+ntADC7xhqTPQa6SRDfjXJwfZoI680HG5JtbShx3Ai&#10;IBoJUDPSgmHhAlX2IyEDskL63PRzN5aDobBLTNIBFEw3O77AdJJQDBBsDanLXEE+YK4yMdQ2lHcJ&#10;9MfX4vxy4qeMpCSiFHLUsTkeaP8myK4r6V1e3eQq7s/7LkW74zV62+Nx3P8i84qfFATs6588Bj/J&#10;fC7b4Ribg7yEjiMA013ZwrkhGBsiQbbQk4eEUxVnfALk1k4t21an0p4Pyv5j8xQfep8g2njj6q0P&#10;BUZjvU/0XTgh+a2sxOgfbPR32+e+Tq2yOomBbi6NgBhcxzE0FSzBV7B7ryfk7XBM42nwCYbTk9/I&#10;/k7dyHBZCiQKeyZM4O4MY2RQW5IZVcowGVA9tmB2Krhg6dVZhIccU5/inrV/2+4Trstk5/4phPvd&#10;NhHuujSfc/5vWwSzn5kb3qumcGy7MjG0YmQyiOOpeNDrM+kSRMn084dBVOFnfw2q9K03W14DmXHW&#10;B3P7M6BlNh3+FLjcqs5un+bD59LtUZ56Ip15S/FKUyyHl1S2u1WhpBxU6UeHocgA/77MOlJqQQHD&#10;2nak1nC+/1Whwa/dV0a7K8Y5XEyuo3hm/5dCvzmUDBfsnSu6lQ5l/hmvWsLJTDLau4XeZFw7WP3p&#10;WNeYK9//eW3ojubENxbJ/ld8+Uz04k/xOYSQq5g4aDh117ArREpbVvnQFQ9qJLsOlNqsqj1riyu5&#10;tsSvDPicqD1pSx0Q3VDPvn6/87C59TbLPTAKSkDoW9SM7ckprZV6ZT7oQDjzRDh8HgWIaGa651b/&#10;ziltz1cU9ZvO7L7rE6gVxbhAZiUUwMoYY/nQ5PGtQX14sVXF1Y2RVxdyP450gVa1t+8S0IRbIk+E&#10;KUCQ+mIq2z667QWr3O1pZjkb5BZmR9ouO2r7Qz8R/tRA38vFT4sPiTm+0Gh/UU/pOIuOPuLUVTOm&#10;BnCQq5ZkyEmIIqR1gIk1L6/iNN+eFACkj7on2dXmNcIyhih0+yDXP1WwLuDUA30dTuZNcGKWhD7M&#10;wic9kGl6cj/2SNeyA+D137paX9erdvnsAvm3d4kM4ONjgqGQwuWHlbUdoASWoJh1xRma0I7GE1Zh&#10;qtTStzmfXUv1zcJaL/uxq4CrN86kPSlRUIyJXF3ZPYpKvLLaZ7HkbNFKfpfpRgwSkvP6KiXmrvuk&#10;abcyEEqtZqKFOI+Ab1q1OIV0BCN0YHPpMt5fBvxV433X3LXmMzstCzoNCq27ZzNq1ychEteX0lX1&#10;9vuqrn3lTi64Uz37i8z8SdNdq6LAAS2mNu6pAxmybYW2/yHeTwSjoMTc/5zDP24cnZ1Y+iPQ5vZ1&#10;AEIboLxIdNWc6ZmzPrIev/syKjC2VvCOUn+QGXE+ln5oPRt6fKZh983OXbaxI5WD6+Gk5DWJKokk&#10;sn7k5C7ZluP89a+amT4cis28daKpWnJSNATv7w0bwZtpVy2VqXlLqayhpoZv5aqmTZ6nVgxpQ/ID&#10;Iuj9LX8OJEADAgMXz+N1t96G/JX0W1dRElChBdY3lyPtQ/rv6PAuIZPK9YM/8LZiRtHwWYOycfDh&#10;iQyi0PSOwtZ+i7+9I5/nyJowQZiBH8BXiSwHIuM4h2WrAzw8tp79x/lwakM6PPA5JYdeTQDfL1b/&#10;eszZsHt3SUEbDhgQztV0LGN0uGCKI9yLusQ6KY9HF4qHeJ5WorqkByk5W/BiOgSjGfxNAKS2Gcwg&#10;x8kx0IbVoSa0J0WF9RYB5/ev1UY6QMnKRd4t68t6wStVtYiIn6d72m6CaYAMENaXRECwP0r5iDHI&#10;TiU5U9lxqnaN7DKji+okT+83TkPLtaiz0ec+U7mKmSkskjaqKCAUr8SI6rfoVdPJdz1SKT/7ol4h&#10;MtZNWyA3rs6RE04LdiLmDnWl3r8nEpQnH2BnxiQwv1PbMLZlFwyrZAsTp/TFKsH6MU8unN+jD5is&#10;yyiMmvGUr8s5OZUBofjFAx9YUapr3010Kv6KOqAmBJIpOePwQjQtbFFJZfYnQUI33vc4bh2hpIa5&#10;0v5Ovxmfg0QwQgkW5cZruVaDVbtBK+U5jjAxmRNINn65B1VD2SGuh2AQG20KT4sxynxJgViz0JbY&#10;c2Ft4SDhMQmvFw96I5DH+ja3Wt+kgMbkb/5liU3UL/xjq+BlzLBWCVh9JgB6FYmPLqE9ot7h6HUo&#10;CRFhQYNp3LJj8J/t9NWmoskz0Gq6vtVyENslNVHInrg3I9RyaKvKp0/v54UIFUA5t+TfF+GT9nQV&#10;lf522TBzyk+OjlgUYEsyb2X2NU0mLPIYUot9r4wH8Nio6EtafVA/utqfhgFHpO9NCnM4oTs1MBq1&#10;YVR6Ekd6Z2WCXuJpZzA4VCjyiRK8Ysx+/e+g2FGs7cRbHdEW1vXygRaesHcbNIC27JBLJTuEvVwU&#10;vi5aAWuo9ESgNiQeN2cxGiaDXnWbrQQJx7MGh+IhStrKvlMxSt2ZLxq+VX8qljdiOtw0LXxvRRIn&#10;eidXhWSVpBZHde01uz+7sayturW5iLi3YMNrCtj/mDiKRDjXAm5m1SvqAaF9v0ZX33ZIWODiSbQ9&#10;EqvLJtWltCXZunJJ5sefs4tvmEG5L/vv9Fbid+pQkUtaE7yGldcRp6BZfS1jDF+KoZShHnWvoH6k&#10;4KS+gaMs3/vZdzydjfUTLE3L0+pbu03IQR5B9skq0IBDQcDtACmCBUYf+CnvWX1DVJL0zKMIgxJt&#10;I6/rLbCB8M+NGcoJhNYWv8PnNDCqKgPUelHNc/anLRS6IPJ+VGG778fIW/1R98FVhWy+BtE2fEXO&#10;3N/F+/WuZVJZYNNhGzNH1Vc1H4/iQ3qKbV2b77/X+U2QLrhxU5EqELgxkT6QtXubl7AD2wZF/Ley&#10;WvT7BnfDLbQ6C6QmsL4f9YTInVxSI4yH983coO7TrrKE/ZNF+mUMzYOHt5qxPifWHdwzUrj+SGYc&#10;IOxrfpL6BMvW8tApPohv2kBtiVqEnkbFLgeNIxG+2epceXRT1OKR5TroPv9JRI3X6CVK7Kif3lev&#10;6i4obxir0qeejwb/OjajTkPnXcNxsQsXxp/GmxMVZTT4T+DD5hEHjgK0+uVmAEgtjfttPxZGdnV/&#10;0VJl6yqzGep5zjUHYlx1IfxW8cLMDXsWa/NOCYgBytGU+CLyBWOtpb8Etoz0rIiTullteZqBeaaU&#10;1Ip/gNjHodDqbbDSCpfdXqCbAncyagfNIxscT4LD+T/+fGu6AH8xerzOp/5+dyJ4c4+/QrqgOu73&#10;PMREw7vekAzpzwjGwAT7M8TMJnrmxaK/nZTXjPxL4SQiKkIhnt8grZ2pD0PHxDHMQS23iaSn/qn2&#10;meIv6hLUyxW5WwViyhat5nFpbHkp+43X3w4E9YQoVLT0UQaGzZKcvWH0g6vclfNe1G4uBzTxvzll&#10;1qpoKlhPM8aytivsvuzo6e9H7OUBUOso69YjocF/bP4/yd0e5oK3z4mScu0micGDbdx3xCdhdvO5&#10;on1rQjas0xMKVwo4DydE1MqNPBZTJU3+xZVaF65heXJiQx+UpD0En9g4kQniOs0sHdqrEnUJrOjK&#10;rf3UOAw3tJAPiZjnGkIJdhf7vA0CPA2I0Kz+ncARG47f209oIVyLWjpyomJefAuT4d9W+Jb7FAzT&#10;4EwPbUrIEgQ4pB/U8IumNNlMdxrptE9vYwC5Le9hTrZfvw6gq8Srd7nEOegI/Y3d7FlCHSpMJcRV&#10;UCLZW5rHikmgqU1cBQ1dQMaYGgPv7i1CU2FKhybf3S78bTVKkwAh8A0Tm+RR2Zaqol69PN+L3r9n&#10;pvFdw4lf3p8DKgCd2DfMXFyadZUB4Z/Zbn9OnPerz3fovhh4KXqkXzMV89U65JOKuVY1+WN9zPgq&#10;7Gv9q0GeGxOLS8DnewSgUjWNdFB0c8ulQ8OkkznEgJPBQatY4nWDgvcNVjN6u2rSmh84rNZ3j7sp&#10;t+YTdad5pS82VlZTO1Eo81V+eK606aKO9orCO/VaxdhoSJhxOR1u/OGeCV7S3xLEz/bKUIw6t6TV&#10;XGahTTZbeZX7MraXpSLhPPxZdm+oREjUhYyGSlcT8QF999XFsUHazObhPNqZKaum6qaGGmpOa/y1&#10;nof++dZHRrWkKdXWlA3pb/phuht+mW8zzsvJUvfjXzeNbwQ3lxmebWqOyZz8MmPKPVQopDEQZFiC&#10;rxi1I8R+j9Nc27JqUuoFAx5T9bOUc8ADSeiDKR2lu6ae388e1oynsIN1J21Gdl4pLE31pul8XXxf&#10;MQJ09thw/xRb5bN1Uk0Shf65rpm97rR+nC6kcd0sR/1NMmm2HTTpXbBScrAxlvLzoRgyJmZYcvcU&#10;ZT0crPSBPmJdHGagey7i94xJ7bBt2rnaJkiPsAqUEfR0IpjkmHb54ORDx3ds+d/+nrJ3pxV7EW3P&#10;wTEp8x47N07RruXBD5SsEsnko/ndhXej5QpI/H57OS//pbmHhQvI1JB+ydVrTf6kztIiBiuOHQXF&#10;tibzke5ei7icP78JpGiE1lASrboDBeXsWXy6XYePcE9zSG+c6pwVzM/kN8NU9R9bALrq9jQivm0U&#10;PZI1sKvoqKZtN/RnXX1iHZHEtQQlxSWDKrwrAxrwMihJA9tozybei7f5VVfvThXDqH4nurS4aegn&#10;xMyQs27MbWY7s3SspUumFZ2kjBc7aIke8JZHQTiR+J1XSmqqSRLyl6TAu9RvGXj/IYpwWqqXM4uJ&#10;w49nvmqIJWKELZv373F5tp6xRNHREvGj7/8m9yvvzQB7B8qnbVz8NM3KiqeSOJe40VuDl9Yln0qN&#10;aArkbd9rVx/9/pdAb+Dr+NKSQobLP8YG+iWcxo8sRjqvy3zIQCjIo7xiw92bRtz+NHtjq1cV9V6K&#10;qAK381qJfv/ZCclKnCsOCOpDPsWqNtVHwVVzr5jnBiTr7wj1PLmDwJSvb7mKxgle58rKKFVY3glY&#10;F6PVbWSb1g8SXSQ1ou8ueQrUX0Rg9IlCg9mJu7pL1tfcrqRJOYZkmG3PIa1cbGxoUpqMLN22DxL2&#10;Hk9b3PSFhKV/pWIk3gpf5raqiBVUrp67yoTiWOTfMAdzcSCNbUtlggnRkK404Bo8DhW7zDxmoRcW&#10;db8GZuQds4YUvzpvyr1k3V4sAxe85NI/tkPHjoNvZavlLxhD/5s3VR1dmEvXXlRBM3OtPhY/CMB8&#10;/Do3EEeyHj1wSlY+rK+LpfMBUkxn4d860UV+fekb6iyLQpGgkfz1OWGZ8BYGhjB+8CKnPqtychZm&#10;0V90mXtaU7hMEWd0w9hgxYrs7fdLof+Pzj6vkvVv2sLVEEAiY4CQOR5VZBnAfr9elTgC6Vy4b6PQ&#10;lNPutXnJ7R/bkNGT+/cfvAPNJnFhGEWfr3/w2wzELnGRWNw2VEkuNUTeF0A9Gs/jU61weyS9sdjr&#10;W9rbYjPsEDaVF5WRv94yCVaMYIDbaVym1H9saeRqJob5o46LM+ZHU9O4+7EGgI2poBSZm+PfTaF/&#10;sffSVntABGeANO5ya4v5pzNHeMm+Y9nj/OK5MUszIFY13I1atYo0Sf7oW9XmoujXQtt4YQMvPVRY&#10;TyO/5nxBmzRWRojcIs6aW7ajb140LDl/cl+jaNzFaxc75ivUu+Lz13k7dE6H5W7TbSFUQejTMhwr&#10;iPhO8rp3SSjT79TbE+kvHUoyjgG9dbn98wlKYu5LrDfulSNUWA6o8vtnMkMFyQUkkUhiZqFbmQHx&#10;0+D7jRwzOyMLL4eskoJfDOE6RCv6O0jaUWzuXihNZRNNeRD6eGyrcLylFXUWDX35n6ulMfY08Hmk&#10;wLJPU6Md6OmhkGu1SrZJI5UWCEnQvu0z14sbTmAI98LOJHYn9mQm+6ZLXj0pe6+Qy60pcNIhfqE1&#10;B+diu/NOvckflPc0jtBmNSYT/J7kGi9ruhJisKq8gArkiu+fgBC/dcTeOnV/78uft43yiyd5Ea5Z&#10;sjSWZtlXmHDkNhvwaEFbSQLF36WpN/3ROKFZRfPEYibczcvwRRSMh1BWFYtWLmpIuj2Bowhqq9YB&#10;oTsh8TJf+B901Iz9Sf3ECsp+6o92oyDyRgcgfPrRzNkoCGisu80x7RmzA1Obhz/41ALzdO6YZd/G&#10;i3NZ+FZt90k09FhkPO7O8mrWhqRp6fKFfmudPEtTxf68IKdM7HBV+SV2O9uUm/P2o1CsQtaM6uef&#10;oFfqgqhEC6RpDI2LFJLZElEIa/OlaWVKUDdRALTjYL9hN5e+D8c82vYxClBHjOZoj7v8N3UWv6HR&#10;89w989giwIXME8SbbbaWOnEWWXUOVMwtuLZonB1Xhxx03dN03tZ7teMjToc6Fn1QVBxN3x6ftmqb&#10;KIIR01J2nfktAZ8y+b+msY+zIQdinYOkavYOfqozIbWt9ntHWVzodm0JTrKcuiv2WWj+Sx33U9kI&#10;DSf2haoBsH4N7o9lnvqpHl3m3O+VOuTkSu3Ej1jA9LMZExpHf64hNq5Xc6auta9cNLr6V3u8yeFd&#10;R/9a3LZ0bpzhAl+u7+7Esk9AyB9MnNDwz7PH2A2nAyjlC6ODf6A7Vfbgo+c7U8ezxgOfp4oDqhxC&#10;vm+Te07k2VBEDf+xnYpWX3BUuO9bdil3n3ZlVqUpRUa8LbLkG1WAz/L17JIZ+PY/tu+OGrdZcoPq&#10;o7gcPyyTXzxcYT7mwnHIhiO/E2lkFWeG0H/u2+TCZ/tklKfxwkYO2okV4nzt80mDeNpnX0TpP7bT&#10;D9f+SCccI45TLVXjChgep1mBzqde4nlmevI10APA4LfKTbe94ro1g8GFKpZJ9BaI9bhyQB0f9H5d&#10;Q6Lei1RnsaQRbAoEGpZ/hZXXZUPsSN5uF0DMd4/S3ZwE0RA1Zsd4XZ686zVWlwyDFy/zPz8T5OpV&#10;0Pv5MMV0Z04F8yPTuCH0MtUcyBZx5VwCqAw1hBPbVBZW6d+BHeT0hxdNmhpGwU5Ay9kPRSi6qHGB&#10;N6i+ZaD2t4uiHdq1Sgg75k3SgMLUylzqNd5AOg7Ic/0Kj0fFzMvxlL5ruDpf45Rfj1qiwI416pAL&#10;PFh4b4UfxQrzbYgy4ivu8kg4SUSH/hF5zMezoRq8vf3Ynqv1+4/8sHqrW+/3LQkqcaztZlVGJe1I&#10;jOBQpPw6aeaR/Zslj5OJsDZDYQfKKE3xEmv5Yz2ew5sujqKy96ZCTUc2b9OI5x/4VdVJVd9qdGuN&#10;i1bDJ7bOr/jM9uqJxmufSutTdSJgjfEVLU39mAun9N5/vi90ESU1Ymg4mbRjl6oo6vLfBSTUyUC4&#10;6RPhQNSP9fultLZ6kiwh2mnnQd/1+Rv+Ck69MtLMcy8YbvNA5l3cXahZ1OZtQFrrwqrmVvmFKZqy&#10;CQHiZRDHHfWDZm0hHctvyvl9PuDCnTjtus6B0pFczxgMJ5Qms8t1p8/pdLQJyM8jAdh96vG7eGep&#10;xmIHQt18cVxM/EkOXYI/y13EouStPBvPTF8EkSH8mNlL9csqwyWL8TNd7LEtsR7nb/stPzgTMOF6&#10;6FmcCvkiLL8Ea02Ku0RZtyS3hlhT71JnKrFFx1GRD7/nGiwtSKBjGd/Wca5vtjfOMqdlzDC/qwW7&#10;GWBUPzRXOD3VTy9IUM5oqFbyhIFH7gN/H/aN05UswyU6umPXNq6se3My7Lr8pVuvodIENKMT8Xj1&#10;wKhKqMwT5BiUzuvkrJkrSjfoVdhQRXHvRQQbDsPeLOKF1IdFn8PlGQc/2yFn7Ec9xIsziqy/v5B9&#10;Afll3j3nsdefhGlF7SxbB9tIEeXc5Fdkz7TBkFhSnFpASO85h2JdOKn5d36ZSNrY3t0bJbHoEE5M&#10;6ajRS/nsBX2n/pChs2OQkYk+XkY4wgWUSKzK+zLa1nIjWpWq163BsmA4xckyVD0eXQK8RsJr/Dzk&#10;lceD8jICxxsRFb0ee+cEFx4VstwZqmzTeTbMe59HMNp8S8aR21F2jl5rv5J++e333qlpF1nck34d&#10;eeKC7nhdpeXz0ROc+DebC8/+43/KpvpjwQR4MxjKjtzeGv2Ta3LzsbiGD2xJJJdz/1WXLHczKKAQ&#10;OPu/MQmJvMJMYqSR8lQnJw2/Wr2E6muad9BJDsA7h9mxhpLJvY24/KkQxsGzZbULvoxShm+VMz+k&#10;5JlrV0S6vsldo9+/Lvd0eCO/BAj3W8DJsqFoxhzBi2835tmphvrXt81vFODlkU9Z+1rGIWtQpHlI&#10;J/v/byZPPSWEBZtp+wa5izRcj+mQ8KxWllvZeqc/+w5+WQQEmfXQtjN1VVCZjqFxLO2T1ZaKy2CM&#10;DAbOew8nFcydIebhqJIcDAqWDMU2y117yxPtccD1bXYimuVuYqjManTWHtiSzyr/SiOYrkshv4KN&#10;ZFp16ANSfZPm8vg9PGyHJOApBJNLb9mNn8ZSwlOrCp6PnCwXQp1xksHd5NuUenTo5P8bke1T+Aie&#10;SW8r9CtViGUC4UvflVnA5B+bakDWs7w+/k8RDbSrHT3WRAO703yQ347gJifXUjr2zO03cDxJMUgp&#10;/sDPqc2T+XcMp2JldexqPrVyQElzeCqx214mEwivZ7SvNhsK5R8EAD166FYwsMmJFaEAllb5GixT&#10;LZk5WUVw+rJKsnZ3E+XGFs9Idf1aAuoSo3/bvcVPsUKMF2M1zouSfwUfMU7OJVzjGNDSz7TckrVI&#10;MWx2/VReqL2RJ7AM/swKLAquIW17Zwh/Ak5r3BRA+rpFUTeXjt1ERkKknAyjGr9bZr1ju4Y/1Gkz&#10;X54dP0SE63zuF9D1yNkMh0wpKFXMHtqxytaMhZNlrWBE6mBRflDOq2n+ig418XPLQSfyhOlorPle&#10;Rm+l3oB3X4wNWmzg3Np0O6iCNQxmX5oRBC0WHVtJwZpCxnrfOKd9iVIuf6tcZvMhi1LsJ4S92R5E&#10;9TYSCGuxPt7ehoIYSd2aRh/cQDmkwwq73j7na0/0BpOu1o7wvNh6qliuyXibNYfvFurjhAyfWeEg&#10;XR/DAZiYkjVk8K3ja7og9yvHdBWPXo5P/v1JTyYXtf22ClYQ2cdPfsq2cQFY+IWcA4EKwamfY9sf&#10;N+QdrbHDBre+x3HnaLE2ET3HokqYs96QOFWEfv5eEAcZMZFdF3Np9ac/tq3mlWD+q9tvt0YU45hn&#10;QeDvn/+mDR3qYgpAYo682MYEpCXSx5xRRm2GMNHDtQ3KU+ayTyrL02TufsG5n9iYzzVG0/1eYpa+&#10;ij2qoMb+WD9SwGtw7+ZgX7NEodqkcFJxM5nrFmPbRY2eSteT4b8epdJUfVTE7jKhep0GeQLMk5NA&#10;VBQyOy06nnNiuLoLEOQ4TQvX0kAMTJX4RnXbiE0eE/O9qhofpJtGUz/iimKJopLMsqizl0QbKZsI&#10;GXJen5TcTTy47qP+s6aCgFOAP4/8ARrH/XRvCVtRzB9k/yFvya9L1tgZcRqAucSbuhlcghWCNvI2&#10;1VfxYQzPHt/C1M/d8GNXqBUi2PP/EGxsy1vfqjH3PRWq7z6nvCZkP7pVqcxFCOmducfJYTB4tinx&#10;WOP2qnD5q32G07egh7+9h2Hn9oFvg4DgM2/8gtDJOIoCq4iYKFjQUp83JGhD8RwrUaTwHcgLJZgT&#10;cYOHFR3NMymd2MWXOX1yLchQYLtnfnTq/ARr6npTGXjYqOI3Agh9kBynt8BtkBzc4j0WpK3DcDb2&#10;y8kSaGoJaVWjg+xo4X2Z22PMRkqciL5EJhYrCRfv6DEGfFznEJ1S53L53m04eihXAU5Ji7wRhA08&#10;zqLEmPTZuIf0HK6t3Yjhv1xj3R17LtIl+BHI2Tt7nWWqIm8bT7jXz5wl1CLyUw0yrrihfLTxOY9o&#10;fc8sVi1i0qkOLXFib1AnpNePXqQx/AcsYw0unlTgyl7zpWaQGfdYMQCWT6m5aRROJ72WkXnqZlzg&#10;wFmY2XhWRtXpq6XFrogceqrFRfq5tW4NC8lHj02oE8+Hq3bdTecssKoHMbuyylPbzs886Se0ONRx&#10;Hq0FfUT+XCBQiILOiBY5D2XAWYdyjhHFiIF7amdVoofKd8f3tuAzMc/N7Li3Rdtv/0Bp9t7jwJX1&#10;uwChH0fWy6AarPjP2ZdpPYHPK4JORCymFGoL9r6/Y8+gfNHVv8hvFz0ht+Fpl2geNpCsLfePTTGY&#10;VOGsyPBb7B2GzVrwdLvNOxausvOfBjsrmU+2/VpR4Yg0PsOcHbiE+d5+OeAdYTcEyIjdXCWS1/qV&#10;ZrSy92p5qqOFAOvYWDiGhYObMX/hH7RXctxaK3KVjAFLYbT9jL01TmekTwVxxnXMQBwbulD+4uqC&#10;lvkAYfKiBQy5KRJsPRtFrDDSYT2dgnyDdAGQjz7h0oIbttDTKL21//6xnVPc6M7cr/Q2GY8OAER5&#10;WgIr4PUZegp8fNDGTVwalJaKdKXKJtkt4RRXPFk5UZaWom6oDbnD7RgMHuj6W6BpRqePR/Bw1kJr&#10;cikZF7W0PaCmS6nSZnRZTsgt5OnRTs07RITMICOPJ4aMc3G/08VRw9GK0++HZl7TcSKf2aOW+kHV&#10;lInBRShgbvJGq9t3as3U++XpYMB+dOBJiNumz0xZmLrdFTV0xhi9UjfV/JzWlx9bu761lhG1wFK4&#10;eIbppqcHbktE11wEUKc32ePX6WauAWz7RfDaER/ahKZCc1B9GFjbXWbKMPjhI2GbU1cTIHoyu5Rk&#10;Os5e/6YyO9EvDZuOEuLcLKVRslkmhxQ4ZUa/p+11ZtBD239shtn3tM7Uu8+4aDvLQievx97+a5cf&#10;PCHn3mtkEvEb9+AfmyhOnjmRv2wSoI3XNMoMbiyyvJAl1eYDe5YjIUo/Dug6fDBJy7XOlcI26wXE&#10;JPkwtvq1dGjhTJLgwNFFaey1QNOc/O4f6w7JYb7hjtxb9/hzgJSHLMcZOY4k+Cv6xKmV+QN/0qf1&#10;Y9h4C82uArZ2qcj1Wc2nM4q4pV12sKHOem6aRKyG4jt7ndaZzjIim+JlmXU/4WwtlyGfKDlAl697&#10;eWf108Bb+Z7LXxG0lDG6RJJAyQma/0zcxs5QVoI2R9axkxp5IuNP7ALlQePIrmHdeZkUFwfbxWn2&#10;rDb8+oZKTHgfGPuP7cxZUvjFx1V/epTneuR6OfWNR4IJZMQZydq5odwPk1N5kVr5vPu9QmNdJ1Kf&#10;xgHe4Vk93WMTov3cD7P/8c7+tK6USpYK3NwlMKU+o/IHvqKc5Bg7LVx3w7fIm8tw8k/PjOz/EXee&#10;8Ww+brjXibYoVZSKLVVCzRQxWmpUSWlrj9qrqC1GtNVSM/ZOtDWrRu09WtSIiBG7aEtihkqIhsjv&#10;5H9en/fn9fMuz5PP57rv+7q+V7Tny9FFEUYPIXaNObsIbbFwYaYW36V7vcEjlJFqNBQMnOq4ZnFT&#10;SS1lvYvyZLFKzfcUJeJKCGuMvyCMbDKCnUOXc54sAylDlD3Uu8SFHeXfBVE2Ws25h3zn3+0ORQ4S&#10;PGnUj14BG/X3s7NnpkBoY+NcUJhc65j3ApsvZEJSLt9buQ6joPMzen04AlzUikp2Pi7Bck6Pp9WQ&#10;ZidOyDcqEwh3VXIDnn4f/n8f6EbYqZeWbJy1VWpWbzzMopU0p5V5M8RYDspzsnM41Me1HF2xfJyx&#10;BJCvFuM+DvSbvzEqubZJL4VisLc2l23JXRhEanBrEzrsexOvn2EofjMD+aNoQeusrSix+Kk0qHN3&#10;oJxsfNCwsEWYhTaev3+TCQ1OZKcWMITBG83yKxqSDpJz23fvg++pDSwhBzMPNfSkEwWa3TrwUNOf&#10;vrEi5DL/tq42bKWyothfD2whZjMfmFFKq6b1dNGGJvm8QnMkqmVlal9J3Ju3VmbMm54sYXOR+k9k&#10;3rr8fo4OhuEXjQXIOqTV0a3gbTG06dSbt+l3Vur7GOYYDw/WJ3XDbDmwwBF7L9oybu/g9OLddLK1&#10;Y2CExNQ+T99nlgtqhAWNQoUUE9kCoZufD1yiyfGAEFJ1Eg8/L1IsUTvPsMsom+UpoNOm9S9mxa2P&#10;9PjDLtRF+xihBC5S0qUlTLqQrLcvy09/OO63AMs95d6p3sukxDW6C/+u/7P2Xf5ULv/0stAdiHV0&#10;pu+kJOHT8e4vxJOZmp1e+uDrMTmwB5pz1XIrIOWBeivJrYfgE8yR5ff+lAd9s5avtDFxKTNIGRNS&#10;u1BzdymngeI8P4osPZk3FZ7Zs4nRmYHESyyXzBL+jO0uneoefGM5mEsa/02sBQR3/KTsfV1nBwgz&#10;Sz6gRlMl29fxO8suDvKGQJSERYS6d+CwmabuvuPclLqxnMuViXYOzFKpqqciJ4HqTWbWnurMC2s3&#10;pvFy2m6N60ssGp5uG53oKW32pOhoud40+82WG+EuDzGV7MKaT3dmrS8iJCR78KCHIxzSNqLHdQO9&#10;GjyZCimdg9GR73c+2WdAiaqvVhLXhiIz1rDycKeN/NL+I1NbQyX/Puzj9Fh8a0J4MN1UW9MqVZ0F&#10;3fZjJsJY9ZSXBNvLo8UTkBeYcxjH5eCyiZLmuMmvbjmp6WIUbYBgoPAqCsH56qg5xO3DlkhgR3eV&#10;vZbUZns1sjY1cvpL07tSZGeLYeC5pxjpq8bM8WMRjH6seZcKo9rA+hzX+D3Dpua4kuqK8SCbz8Cp&#10;klf6nK1Osu++XcfTa8J5NOybr7YZ7QSH14xdXUY5tQtAsMXSXcsFQyAidA/2eascn/t1Yiu4p1uy&#10;dzGkWuWNIuLaYmfLB2oENFvH8bLt92Z8HiPU7aXyD/EeeCd4rpRTpyBTyUnG++ks7RS/+NsTf2py&#10;V6mVmNcmcsj158aF8PzpTJ/8W5715wLWft51OhAajhbZCP+SWOADH1P/TKyRlXVpLQn4cSkN2qPi&#10;TzTwxLJ0/RR89K+EyYwEJFxMW+tggIkeskkkjl34yS36AOjJkRJil0e8whxRN+VRymHqFI4lwD/U&#10;d7dUXj+sZfHWAH+Wspbp0XqxET1hK6rK63qFYJ8VPQriHc0JaVbDfVFuy469sVZZ/U0sjLEm/7BH&#10;LCz3PbmncY+r34Ap9G475mqHFDDP15dhSHd2rsWUW0K5qk8LY3C+OpQJxEOhK2svvUkEpEF7Uv0v&#10;w1paYrHl5rgXtMIuMV6MjW0cspqKWBdU7PqfxlpFgYX5dLhJgumHJGiBVl8D3c9QDIvfFki7Gfee&#10;dcg8CXKRUZVWIMh69d3lpSF+Q2dl2driaJkeicgV6utSBMahsho52Y92ymGHzjg7zu5uFtLtx3Gr&#10;4JSnh+GA4VWeTLjzpr0L6QG+Je9gY9FoXPK1D6HeeUjgW4sEYF3mGxHVw7xflL7dCLiq69WTBg8g&#10;pyDcq7ytX2tatjqYB72fgZYVfQHPaXzG1gxIuYrnkhaQJjLTXDd48XtrLYWu9dnSNuuNJL+KcX1X&#10;qY9Irdxax/QdmlBBvZ3uQbF4xp44YxS/5aX5EOcLwVTAUOrGt/EJmBfinyBRcVyezc7b6qJXi4B+&#10;iQ96hdzhj42odlSp6s12BwL3X6/2o3zJg8aOuOSH93hNxCk1ASicd+mnQvnfXEzJG4HeudUxE1rr&#10;dyAMXj8D2i6HVFj4PgeLecohmGHj/4dNxRmKcqaENsLkH37TAvLKvlEFl+N78C3ZkCYGf5QhHe/U&#10;ls24IcW4FuLk+RInG0svKAbmLET5+vcNtrQNaOSKTBx/g1H9qW7d5olD7R+n9LMfCe+7m/09C/Y6&#10;lFG0EgTY0rtdVPPtbqUq0VxpOByQFGQdhy/HH+Xzrw5XV9A3Gq6J6TaKX6LcaOdzj1WxNDJ6kA63&#10;2WAm8zBIezglET85Zm+3Dvd/b42gybNipdP7I4ndOzRIkX/fmpZqc55W5sGp16xJ46UtgDC3GiqZ&#10;LAaejw7+rjdzaBkdRBK6zVg07w0dNZxa2MYaGTLJ/IpdC3fr3RZ32lmtZtJ0p63gOqmB6x6EmSZf&#10;rWJujcrv3hci+dgqA5/IWAUaOW2c6HAgOpQzyAKjC4fp1jDgkwSQtcFQG5hb742ZysG3bXTkaDYk&#10;3yD8P6bEVsgPe+xfuNw5KFpOiQpfdlDzDp/dQNzRDxP3lM2F07supfwpv2vnm7oF1CcGW61Co1om&#10;IdhqL56jZt60zRaEL//R43f6pf6mTfo6Bf9b/7zeUeasF4XL3kjuEmAIjizW8i0uatEz3HrntIt1&#10;QNKx/3jYmeagfI7nSu3aYZ/OaHqkZmva2ZDL8e9qC3/HmWT/oYic45r4wsUq2RoQIfYW+YraMJCu&#10;u9sP6lkXeoLmxVY79E/K1HEYa/+jyj1apFjUh6sfniGHp4xNxgeGDdLWarOqg+SE7X4uLr73lexo&#10;cXemLFSpEcoXly6yad4KY7osuVnUqGawmhQW3sOQAuuzjf+3+GwLRVqK7if3k0iwcHgs5QMx48pl&#10;8hEdzjiDVh0RoqmrjAQR31nRw1rq92haOgrKwC+9cPhyGTht+YVcTIcXQY95u+A9e9tQKqQNjjqr&#10;u+J/kpuzCqT9kcPTkwkYae3pw9PnujKywGBGGF1fao3hmjyxq0SfdU4K3P55zFvPzy5nGrVCnWdw&#10;btlUfnjwLWzlN6UCCoUv8oxcHFxTzNmRUUvKON2s2w1ZqnBECHOkBjmMLgG2FmkPCD7WyxS6cf79&#10;D6LsI+X97pX/Hn9jeg6GrDygRNuVpQgrsHs2N6xDb3uBPIMrvUBsmG+XL3xnF4EX9mV7Cr7r2Kmf&#10;+IUQtBiAf43MqxmQzfMOGY7UVjA5TBMvmwasAwV5bAtRWrJsKg2g15Qubx0yMPNF44ZSmDK3keVV&#10;sQBoQvGiwqCL+2BnOFVj7Erd5J/TOfxPeyHCyTbR2UplorGZblf0SzfV7PLr3aUH/nRDnFHRT6pW&#10;I3xuq8HlV1Iyh7hQHmQY79nZJof/kVFm7NGcfjn5sXb/0IEWS9KhlElroerLwJ6Mfgq2yWrfUbPY&#10;JVSzivHCCstJezm0GObsaJAuR82iFZDlDccD3mLplLdTtd3Pt4Nhyk53B+Y0HAoaj+3sWyxUXcAC&#10;LesOyCasvBfFurmhZAwUdNIwcrS1dXaIY+HB349EVFzpDpaDRSGKl3f3l6hqabfxzEeyOE+7Tylu&#10;paTKp9C63VxRRqtJYMqpr1mHJ9dkKDQqZ6H4qpgYoHliQYA12MiZL2HqsYP5jcVTSXPJTpu2c0qB&#10;U+4oexb+o/qUTiOZEtnPxG4oSbPpYocW0vTtWbzYb58tAJvQS71wd/cIocrpP8umsCW/Rucrx91I&#10;EmMMKUf13FpwAMGGfWpoHaEjIFXRD95Oi2fpfcqw07fTTkUsmXYrrhGmNzMNGMa+2dKtbkeGf1TT&#10;vUPewbNWKt9ygDV85jU01g1LZ7Z+r+tSxMrcUcAA0HmzPkJuoToIGoE2ZM2yWbON5sLr9ne7Htzk&#10;ZCmn8QTzC7nrivTdEYR6m5uRjfZuecuP6FUTDJ9/lTYA3TxOiGt9tqNQdHCjpHDXn/nPllJWrHkV&#10;6mkTTqb7I76svavDJ2m8rRK1C3UkFsAnKRYNY2f4ei01dt0bUeNo0n6SLBFPgtsIiRsGf4DVSYDD&#10;cxU2ySQljt3AJwj90glSskXBjz+UMn/1leHPh36qHqY2VlDuUI/477+LIV3cOz+6frhEF9/dpLzr&#10;MNZq/Io+ZI3M0ypk4Mdpw3JZ1bVNHW+jtCxfzvCa9vQbbNUS8+1XKO1R5TG9DWNH7E8PcxXODLBG&#10;5lZ35x9LVhfbwM4SmNsaTEIDf6y0Z/X+extHfTUmVlePBTj2WKg3KeeKcbLoJqP+Y3KkpmC4Q/NL&#10;vJRUS37N1gEYF/ivkDOqm21RpdnCYJgmjqISXmUvc8snoj5a0osfgQz2/sIh0em/uFjt3uZsbhZx&#10;Bnk+qjL2hVgKOm1Hi8ZB2qrnc70jf3YD9bm7jnqDUKu+JLZBf97UeVYhYz6HyayjCRKYTPTFTa3d&#10;TNxmpjOPTyJ+CfFoEFaog9JaI8aaWgpzW+6j7QeTLCVfuYjn4UJ6L/NRK1Ob0KtJ3WyWGlnD+ZGc&#10;8v+ypZzxxo8lduKjX4xncfFJ/FtLQhxZZ6zmXmPMJalDkJuRz09QK8w0DvdiBCLn7eBQhXfLshGp&#10;3zo0P7IhWklt4St/Spb48y+A1bVADo6m/KT0eldSmOwykeW5pPz8NkCXdjqp5NKDgyTira6NNlSD&#10;LD/8Yt0WJSJLoir7/V/nJGIxhCBNLLbR+EfL3n1vRixEKD80PKswp+dp42TV1aZVg8ruDiGCWFQD&#10;Ek3UlM9JvCoHzZijLeUgyALsBZDiB7Rv5D1C9+eKl9NOKYTfCVabpuNSScHBmqrRtMJhz1iCA1Dx&#10;XiXyGDWAxw6vKOtcmc0P+ayS9jxNaJJrC0RZaX1I5x5Tb/6P6VdexXTCoFSkzrzHYW7vIWSC4feX&#10;A+VMVEVJJ5vafifdPQ8V0Yjfx2pNbKnry5YjZGo0cDuKEfrlOxt0p5SlxayiQjWh3M62aHyyxSiv&#10;eUi+tEEOx/kr9e21iew4pZrgdkuXnOkOvP1k9DcetTxzTZE9DgmyUNY1Mv/RMzI4t3NyYvOL/8mH&#10;N29ePWN0pkrGqBnzqDoTyGov6nG7cFxQO0eOyNSBL+/UVn5hC5OXigj2chhXpgcNxl6sckzbxz2/&#10;W9oazo5BxGQySM9Ca4zQtgftdF3AYQh5YRaNcsgXOa9WtRqTIvaBGUIGNix4GoUhCsa9OiIkbzFG&#10;J6/o9HbXsrwaz0lqs5zi1r70g3M/1SaZwH8+HHmZFWvw1kXlT/z142giy85TcpRKtYsyVldE4D5C&#10;Ml6hACPy+SfGZccK98oHX3Z/uge7fxZHCZxaL0CN7iB52B4XcQiHtydr1ppWQnixwz3j5j6Vnjxq&#10;3GYteTXrjtFeNc7ZBim7FeH+55qfn1iUT42NiVC60+aRpSBNAKvg5kGVXy3Ve8TadS+XCDrYu11W&#10;5nOAMdlBWM80XdAJZhBdfWRInuv+e5Hui7L92Kohdy4pPD2azN5CjSaoCwpsZTNOB7moIJxwT9o3&#10;h88ZZmc2zRQ7h4kyZM8x1msdVRSbBvfEu2+Pu3tptJloOS01CLJ0fsnBap6aQC2OxaUyvc49A1Tz&#10;+XuyLiejKVK+rEjJwX9NmyzKEiJnFpFjx+kPF+e94Kbk84DnvFePW86e5YvTqGhrn/JQqacSiuQZ&#10;jZOnK0VP+icCjr/Xq+2YZ56Qqt6eM9lLfPs3iw9U0unLM2IU5sz5IuCRorQcek/eXlxv0Rilm90o&#10;LycpHBGCjs1FFz/OBdlSOey+tsVAu6dKEwi/9lMkhW7G4TNoH1PWizPi+IBBbEcZykjNQ6WOL1KO&#10;nZmvbz4CexE6ZJ+zE9Xaflxs02T4dAuNSUSG66JHk5ZVDIudrq6ZMm9yTzDt4nvDpmkVciOerXNu&#10;FWJbNAmm0cJnOI55GbeKjj5eieb71b1PAXbeq/EyctEZkwwBxNIrlLqS0xt0esH7OOUio7qdnOlw&#10;PLuS7UBmj7a/fZoqaHJ7+f9jQG7uS53FKgftVItuxjCs+Z343WNYr/VunyL3EloPBhwwR7TTsp8/&#10;4REwtSXxA6M561sZVMNWR4dimUFOBVGYqCbUlvFbfZhVLhLbaI7Otg+fIXai8Rif+/20b9lnY5wd&#10;XmBwfaQ0gOAebZ2Z1zEtp38FSZ5f44nOR9kXjfBE5xzbf3yRn9ybPpf4+qTpaeWb3iOlOUKtQyxs&#10;Pz5V9lhzdU6QUSr+T8K2R2d1SVEPOvV9bGWms6vFqSVN2+j+N8vJmFKWMqPGpnlF59/vBS4Fd/dR&#10;fEUgeU6GN/X2OlHQTqXasSIxG71sC4uXmwg/PnMuEL9osWttdHbYkTdFslzSqJgcwRrSXASw54IJ&#10;UpyXw2YPODBGQn8lY4Lq7ba4C3/agCRSgdqabnmtOxrC305/y0I9txvVWvm+w2teifNYgBeisw+v&#10;04Zbs4VUPG2dJ5+N512RTyhlTllcr6WE+Fyduibltwt/QUkElLOXfVI5Ku5MprZRG6jJxbZYKqOl&#10;O7K5bmIt9txwsRCLTBflxurxkEdxReZHxVC4+XF0w/FowAAfQTlCltaJU2LUAg22OZAdSCNbVgf+&#10;mEPQnZZBoBb31q1AnvDC09oMEhmACoEg916EyBYZvcL3PkIYnUz1SNM96P7RY/e8jzNRlmzBay3P&#10;8rfGLpaXqVWK7O+jD6MQHyanR7TjMndMFjBXCvXkj1IPkdF0/5UxVMAUkFyDKE6U+tgUlr9wX8Pz&#10;Tc1AZ2Do/Mpf7cnfiFgJfoGApYWQHs+kNdbxI00orZvhtsqHZFQZEtS9BerwJ7f4trLJP8zFvfK/&#10;AhkriglKjLHiABcbFRzC4Tn4KAS8576SJ4RctpwIYq0JanPCreOYXj9JBRRpVPT1ujk0LARC4iRt&#10;zlJEtiJCF2+q+r9PVxE8a0MNplavdYHR+xvgBn1X5U91z5yfKJ5+ekw/p7H4NerTlOfQDwn3UTXG&#10;Z4Blz9kU+8NX08P4Z54p2ebJ8Dh+8A6nWa8Q5RsMMTUZHfznbrdg90WRXUbYUHMqwr18ZjA24NxP&#10;vuvlmb9ouw1Thxu2HsYeGBbvAO0uVvrOLfDnfSz/zhJrJulhi0LDXqQzjx/aoAAivkSV1MqRHBwJ&#10;b9rLpNHqbal5Lv8xPUixNGJ+f5qeXKjVJIiAUKmAKCETisUC+9h3DoAxNqzlKwxIarCjLUcMRRYT&#10;nnzymjliu7xZ5OSu89WFciMn7mtKwfUf2C5chOk8v4YtzVZBQTwSgFgvog4Sn5Aqp0wmDmpVAvk7&#10;E9mOt3ysKfDzBzfGNw/jDJmEz3SHqLUeIy9CLHX9k7e/MNeNNzIOEtGqxmvSmIfYx/U4EV7zI/7Q&#10;vXSwaIm8oAAY+e6VO3r1kel6A4e7XvH5+EGme4L2odSTGqoi2WxPl0Rs+o9pesm3t7vjj1cC9LuB&#10;YFzkhkbNdNg/dqmAxeUpop7qo/01Jv6N/WR3qyla80JPzlp3/MIPvQSpoU8Yvnkr/daxFehiuIYm&#10;gttZpF/4TN1M0e2B9/jhngiRxNGFnnylLhU29sVtNRmPHit5zuHVJ/uXwgiNFFywzaV/GvqsSXe9&#10;3X86kDOiyekOmXR3Wn4LrWbSNyvYkEfA++4l/+wxF4EGQCNWioI4//eaRjxwJ3ghCiIiK2yCHYu6&#10;jUaH8BeCzUN5r9kvWlW0pT40N5T17ERtmHj+JezjWdBLDQ04p8Li5y+OooEPhArK+HkLmoxOFc04&#10;WUGyzgUJw5w/E2byiJYR7GqRnNkKxked2cXslsh3XfyzdP+TofDdjz6eIZhQ0RnP57zAo6W2u7sh&#10;Q24UG+j3QIORwYKsEty240EvbxrcyYOfNx3SRwdMyYGqX4RVxfvJEyr6PhHHk8iRYUDIZLyA/WC1&#10;qtmMF4mYLhyBmvvf/lwNs54lREIbjRN9ZR80MLeHnFUVrRB6tVlwq3fTeJDoXzz/j+Cr2+2PY2Az&#10;YOWP6zpwoLW3fX51sdY/7LrHb2vubKsD6+VD6qrWEFv5UQLzy70D6S1Sv0gSsWnXy/MO+gRx4dKN&#10;m37S5mr8z6wiCItNUQUTFLjmLZMQdUyHDGrk96ibuIuUAu2QDI+hxn/y5DVXk8M9Be7JPn1ZnM76&#10;gW59rlDPd2HwzCEvJiDEcrCw1+48egSgE4HkWSEXDNNL4GYtWUqbA3tWvsxPrmo0j6K+U/JvKLxM&#10;lzrgcFVmHkyROvPgNdxr0xqcF9l33t7xDUFgfnayPh7Oatdb5fKkAuhMzPfzOqDKu90Q1VDMAXsT&#10;IyGsHCx2SCIFnLNjQyomlcAQFuMi3ieSZ/7oHiaZXfvbJlpyM0k51x8gAPNMS+RlUHl3YG5phFpF&#10;uAfd0VPzeXf63WeiFz42l5dLtFx7lhoCfDEa2wJEsDgx9ZObx7BE2BpzgjwTTFQLzEhoHBZ9NgLj&#10;R5NeLQsc2jvwG7Ddj5lNjnDj9YyQKJC1cmHa69EoONQoQDzZAv+NPCS871wvxWrEVr9ciFwo/aoW&#10;A7q+HBOgqaMaZeHi2jcqVBBTgaFavtQhRoTi5Qg9GYxKk0Z0Qa2wbU3il9K0FB+T4DVgK9CVUhs5&#10;bcBS9GSdgW7jTyo0y6w64paGdYxGFyL85TJ9XVpmqvnYzPDi7C2swO8PUxYBeUVzc/tGUlzq6nKj&#10;SaZ8gyIrmB0hhq5A9OR36+Ny0M2h+/p4jWfnHG5Biib9AL/SYhYEASLS/X7Lf5d6FuHcBskO+j2w&#10;I7r/m8VRuIWDKMzBtmdSacgIXHoz00rVd3ofY26yjC4eGBE+MxqXyNi0etT/y2b6V/cvep3jPyYQ&#10;sbFAC/R+19pA+1DW6CtsztdQdYyCaAJKyt5CYk1S9OyXcVcIERp9aJQBaS+z+tNUZ1fpPV/nx5UD&#10;MPUw/vVsAnHTCLhnHJHfod/UsLXapx2RpzG6bnzPP+JxjFcaOp5+Tl0TQ0yWR5SL9CQOs118EfAH&#10;TIYNMGgioZkHm8SSGWXdy2EDnO21t6fiy+dX1JOFfDb7tTNbguY1snFewcwgfo174Q9Sas+DOTcd&#10;LKGTT/QP37Z48Xhg9Zj71DWHZlcx2tzbHeqaKern9m/VKsLioKRlRChDg9YPenpfUzc0ecCmfmWz&#10;vEyrD9Py9dAq0OUXJPEXSIzuP93ECJP+HVeW8msCPUNbt+984t26VPhjPITnJnW04aH20bmGjVbG&#10;mTozWWVasIVA3eWgDnZ5Ni2Za8lgxNtlCxxDQyO8JcJuXMIV9QCJACmPV3wvUpqP5Rq6ahF32wTR&#10;G35UkqsRjKo1Un9q5s6R6X9ObNn+H8IEu/IePsQs9c58VCS4vdm4YL+I/pKhO63lyB1051m6Sfft&#10;00zAPxDP/E6AQnI9xxqYLDTS7lDYsw6E/P4AQzxl4JKNTfa7O0T+mWadsUcBrwRAef7y2FYxBy2s&#10;3p9owsD9QEterBXeIaaTdtasGncoGxwAzVWNy/NLsiA9ziJV0ZAX7MbhrwNgwOzOnPJttTW6g899&#10;3Wfrt4oCHwhStpEEkErOrd/AHa/YWC6C0d0Y0vHCEJbAIbfE9lDA43viV5Z0XuYA7kNVDKXW0XP/&#10;uC59Rz7ETR7XICfrgfInH1AoE7bo0DLL2uqrWWF5lkfHinalaXf+YuWavoCdnBX3L5TCPWjvuqea&#10;VIMFvc1j/8zskLqz57/dqbh+aUttnGBxLDCVNiAm7VhwpRIV8z9rwwV6x2cHr5Wcln1Lz4XrnUWl&#10;vi6+IPDVsCzmJs/CdS/KxLhPebHDmP/XP5ls/QHadFf6C9gXsglLZ5FzePpmBf3zKR5g/mRC6kQS&#10;qRAVv9h2os+pWnzVrzgnA1oxFvY2BOZDYHwvUV58neuBwZ9hDsbaN3wNq2SZ50wObrh0iIo6F/jK&#10;jqJxEudIfQY9b/6QdXEL0m4B0frF+2lzQdWB0o2nOT9e7l9u8Y+B3j2IUlzbw4BEjdkX0da6Uo61&#10;1llNaUChy4AsN+wFomz/WABfP5fGXvGJKtFEFjPwRPjh7uf0e+sFJ6Agz+Zh9nK/QFb9xpbnxCuJ&#10;dWvhpohH8xRwfd7bfxW0xRMb+iWt3NeDAI4o3xRaSd0sLc2/ctveuOXQt0nFvbW5rVb6mkO9NE7o&#10;xRH8287PifcX5eIoPU6DjQo3C+Z39b3t7zHOpR0+EWNqtjz8hRXOCcTQsNm6G9Mc7vKEQ5c6Owy/&#10;doSCVvZH/enu9dB0G7rpINVUpnyMLTr00yOr0vxlnW/ffuZxB4+yubtt/uVYSocWRP6OjUj/gocp&#10;1WLuVkd2fFx5DwqK0pl9F/M3+P3jaZpFs3fQcX4W9DkaCnks95g2RxpMZ9QEH55eOyDUXnZYfJei&#10;HpSRgN48WCl7EbjZ2B7jpoesknfEyIp6/0yHofVJvsneykvNRT4SS1+lpSyYp0xnuhko2SWw22bp&#10;wA+4yIZY2SDf8UMsemU4Soec7Er2QeLCgTkgJ4iysuP+RPiZBaSiWNNp6UCvc9xbmqDkl0eKgpOg&#10;yyRRI4HEWx+RnxJNW7PnDy8KXd5rjP9tu96hvrDp+eGlga6eTYZN6/7O/O+Fs6vL9t7UxA9WcItl&#10;B7i19zWGCvY0pzMZmVR3iYt1+3c1LLxRXH1nAb5m5qSxZzgByXIvo1tZwQZHLd4dSOX188wMMuKI&#10;ZXvo742Lqoyiv7Z61BUn8QikzJpf6Gi+W7w3AU1tTD67pW5Qer4q5dLDvzET3Unzmx2AG0y59QSP&#10;l32SjnqDFhtxeMSaQ2oVpEmymLv5+C2RqypZ5sPxI4jGl1k1Y0aTnPrlKHewq2eswHmSoxbpc4+M&#10;ElbhWw21yNwUdrmKkfgSvt0ZztjPAxdVxndMM7ZaRvFiCGV27QZGjJoDQzxnP3XAeGipc83SXkq/&#10;gzO1jklqRHHuBF+3I6grX4QeTNAw3NgjOFaknu8GxRpfGznKCVdcEYRCUd8Nstb99QLK4/0OTQLl&#10;JwuttMKlJinlbqs/9FlvdQHsBNBqgpVbMo8flpqKX8hq+VmxA1GcOuGylLgK2lQHNrwc5CuMb1x/&#10;SjaprYbd3kOHQ+xz0oUv/B/WvjOcrf/vX8eXTorWXi2l1J5FQtWuVqqtvWrvPSPEaqs2ReyoGqH2&#10;3vLtsBNqkxgtEjNUQgih//z+1/3wdz+7H5zrOg/Os3Ou83m936+FMLl9iKVUzjrk/aVz78mFlcjf&#10;T2K5HLKI64K0MCRdqHk/NPYxUj1S9qBObLNTNwMVchJUIv7i28iT4eePXpNHfUznwQdpDfz5Euqt&#10;HdKMtwSJjra5sxZxeYF/6SaXImd0Uv1Y/tKVbL7+pK93qnWE8FzxJ6PKJHmimHwNSzCVW+8M3kJi&#10;r1MLadNwzCxSShlqTUuOyCttHOXQDwZqa6mSbHoAcl4lhBu+8Uk3Y9HTx2/PuI96OtdJqjak+9S8&#10;vpmqm7WJ7LsY1w965YiYYOX5YHokGzAevxwraVYYBT7K2aN21dpaWoMTUSzLD2WYMVevWqRyuWhg&#10;uKCjU3DxDMHFpt4+OPgfPUAVqrMuo3SK5eH106qaJ4qiLhxp6Zd7YhhLFCwoG3ZRSSwrgl5Hfgpc&#10;ZvsXrxrNRop3E764YXxyqX1sDRXuRlbyXl7BtVTTL83QqbH7E5tapIwMuwjuhv6OewfLYuB1C1dA&#10;Q+mGSn1XV+71bmbZm52vyZxT20Htd/musNUYUpcK8VKiW+pZeR/BlmMzAcjcvXuym/uAUqLN77gx&#10;GVW5ZuRdSR7ju3IuiYiOOn3YIw2GLwZ4n5E6OfeTy3B30mz275b3mN5spri42EuFKb1h4XPtpa6z&#10;OgHScPJXpBj1q1QGkF/Zlb01zX3l1e1gIeLheNjHniq4Md/Ue54pxn9bV6ZG2CcOfVDqY4UhKOkn&#10;P5d7etA/mj9ycCeUOlSsTrtNdEy7n5VEDaXcEohFz/+eXUNdTeMOAXzeJmFfT+aZI6UUlF9r8JeI&#10;h5Qiq3dcTdTDDpSD2zDmb9I4NhJrFj1PTcWdXnOeJ/ue6GTchjpbtreoIg9yZ3Zl9SXary/jCqGp&#10;mCQOOtiTC0dAUyf8PkPle8oIGmoD9vL0WRF5Cet2uWOqs9Fy6bsKdJpc14RIEEJ5q9Bb97wFxcUG&#10;RbgQx6h+dz4OBARFVpmlyLGLfIg/oocLehJ3Z8jZGpxWImQVNHvjfNDLWlabo5Ky5Vx1KfkKidKY&#10;hyMc/74TftUuHukKcW57TiADIDqaawe5yF8hsTceNXKmJrDSmEqV2mQeCygiQg4L4vH/rlBiVMIQ&#10;TA/ndsLseQtmXrt3ohaAxUhdErIrO7zobjq+ZUuDqfA8JKzasZ0ETMrLinpJnujPTM+iXxi1G8Ak&#10;m50zf1/aOzgfSb3hmBWT3E377PNngrg5y0j0aXkq1mxFhh0dt00Si18sXk9pRh+5nOrf6M0QE/kE&#10;puZRO8MLZC78CVnXzfNWWGR/kWet47Gt7/KOVtJGpyTRb0SgL/h2Ueco4NTUGFAfn39ym2a9s82L&#10;HAVQApY80v/SMcE9sjNGsQfqrc9kVJHqyPV1/pMxqDNF8/9TiO7wJtrZT+MPP76isaNkdOKhnem0&#10;2TWkSuT65lrkzx5KDHIPS2MR24U+TZJsz30Rr4jJ6zh4Bk1Nb6mT3bhkxVG7y8CBNqMCmqwr4r5s&#10;HiCdDhsG6K5unEjuET2IMf3rRj1dcSDzWvZkbISTda7qT2c2T+IXOlXJyR204qfjj+kMQ/dJkZnq&#10;69wCRIWZ/M9z88QE4VA2wdNxJZJpL9/oFIjvifvQXmDjxDfnR7h7gqyoACnUMmXQTd61O/uT+YaQ&#10;8vF8QmqCSuDl9aCYpEel/7QGk82OhWXu420/8hc1ga/t8j5EGdX0p1lWSViDxr4rLWZhG94eOwra&#10;rMN2JOdh+SLAVMjed0o8rgqWajrxgz1gQcIhng4/TSCNmaRUXX1rKCZEmid/IM8U6Sf+yDzKqRNW&#10;wINQcpVP5A14FUx83QXS48Sxf7R0BvlFoqbJBSmG4nQGSz8INc7j4nvdm7Q9igKT1ve7BQc68uoq&#10;N6bI2Y6bsv8O64btgs8nx91boCUX2gLopyPX+QFDLg40lwsD8duE7oRksbm3Y2vYp7NKhsUitS2c&#10;TEWmTDSttsB3UyHMV+sXXU3qa3bYQSJvsOOk+K9cibrXzdKq4SxI3fXdK2OgHWsm4ttHcica5x6f&#10;h0oKXPpAn5GS1QcgAawBe84BRN/Twdcx9x8g80LK2qQKYKlv48BXbkCUFb/dpdlIBRkhY3H86ls2&#10;oEYStAwvJRLfXxik6UyMkUg8n1cT8nn26w85UM5dSLVtvqk+YOx2kuK9TpKzzVPqWKeBmBY6BNGP&#10;4nO53GyfX5QV5mLH79pIDg+VjoogYGoH+ioAr4QgOf1V6zcfHpTOLjkF9bZ0XJQTi7FPBs3L73MW&#10;xmIuVaTG50XzDk5uyLhBY0A9vOp58ouMqoE/W9QswrQMFrVKOUorPseEpcynzkf+0Zp2bxozSJGW&#10;eevp1dUe5/YUmvGYcb0CfC/CgKSi8dnKg0wOi0oa8XJUhESD3lWtLuBFydlGeeHKJRynObiZQX8D&#10;r/A9hiyFWBf5Tb91vZcGbhJ4hdZ0wyne2PX7BH6P0CcN+fe/wT6bK0r2dkzfM8t+RtuOMW4+Z1WN&#10;AIWwC8V++90lOmrJ7+bSxwzjzmjhe57nJX5fylbMoLlIgV/ZfXOtCGVwCvZmUVarCfD+xZuZubIk&#10;FG2FEPFwGTqM2lYIdeB8/TJSxva5TxUGHGCRx6QvXohQ/GJw6wLGPUgeJViR0bGT8yMgrA2nDqum&#10;Hob4Ubwqtj9HPjQXaG+Kt028q1pvcSB4I4jiMMiA3NlYHQ2V9aTriUVRl3H8ghQpI5CoZOksu62t&#10;unF7Q9iEUkXpW6hy1qfLqKdWk5jCrPJhz4w3JkN16yLp96gNxHdZS/FfNCSyfkx76And/AbC+xCb&#10;INXjqwXeo0Mqc5oc38Siqrb6AMUlWzaWBedvwCIvYM9lH2UFMW+9dc4aeIKoWJbnCJIbEEzhjoNP&#10;D6uEh7ydRzYwuODrEqxttWZqvT7lvZSqFZTY0tE/vboTEDSvAuCan3Fj3vXtdnNKrS7KYzeqb2t0&#10;o/57Ukg1NZ0IZxXCfWH1v2ZqH2BO0HU6p/k/F6K3rEZHpwZAMncFPetGlnPZJ5JVrkiwBcJMLv5O&#10;fml455pVpHT5OaViB47a1+Xkq12fUAWdX1GJd6Xy2IuE0IT6CQIkyQ7a2d1MtHT3H7rXGdmJVvHl&#10;bUVXd5n+e3BLtUNNBmNaWcT3PDUDQ82iJI34IJ6vnbLBIyTn+oLuuAkUC0zBOwxBzoJ1fHdlj7kg&#10;RQ4RCFjUBy2t02+QdX41t1myr7mhQWtpDc8f0ZJvhmsZv+SYmlRZ6TOAWhlia7YvyQNYzcqdpVuC&#10;jsmVitRP1A8zLc+v+aBVsfMSgSMGJW52/nEJdzQGVfiwCTwT5P4Erso/A2vHy0Syza8TbmIVyWVk&#10;uQD+pp7Ytk7+BLNQKJK/7k012XVNpstM6X4nywVy0MkMzRUPD3YrclvLeUqL+KeRKbzdlZSyuu3I&#10;vEiYhRWfLfEI5pVo4OQn8JfuudMczW7gc2PZQLkA8IBON8J7tcBG6bPj3gLF5C/dgUia/NifM5S/&#10;7XZYh0FFraS+uum7/v0sIP2huniVPq82H0csSO7TZPyWjvLOoyp0CmXiyGB89lni0JGL0TRQVvJz&#10;0vne5PZX3Q/KhfPtLSpJCD69KIYQpZ+0cMzEpv2B985DNXNjmdWe8tZPsSgiqskK0K8zifcWvtiV&#10;8oYWdX+W+L3qjyAkMWgxo0g/DerAM5SjYPsdVANA1FBApAxUcN4Anjcpzz2Ozch2rt7MIXOndPLT&#10;ttX6WelOeN4Dnva+9CUCIs35tg0NX9JiHW+uFd1HZHs2W3t7ECxW7G23SAHQ20LA2wd8lOFg3Vau&#10;WrUbMfeAv8dx5DBloBH9ksSa9XUj6kieF+PoV7vxwJGeFsucbZlQtL7NgTxqzE01kpGHPtySYDhS&#10;D1FSBD6mF4zrIdhAqTWz3Xu4/F982OfT8g1bbiGKy9cbo7v8d/S4ZxWAcYTLAdMj+XMQ/Z33+XyC&#10;FfFZ0VATyiuDaeo0BeFQDjXesnH1iLwrKLuwYMNVGnKVnN/fsgnPuMkef/39ma3UzuhyZrmfnq7d&#10;aO5rZPbPjcRI3NlDVDxeWEbwq5ggAH9bIMtmg44T7axcv3b2h3lg6hC8c9KtAh1/S+R65+2RwaV/&#10;HXtmO/QNgha909vIzDmMDHKYm1U6y71hXrZ5f++sAxiPmLSH3ZgQEWhk2ohIp8id8BMfarcSB3Kp&#10;TfQl1ZSEJ/I19kRDty09RV2TDfpg/qHGO1ZdXUsMKSpegCAuH6P0Gsorkikpm9g7C5ru/ioC350Z&#10;Q0G79G/7vsC2+X6gV+66/pxH9276SrAKAJn7w98Ro+nOU6QCNtAziPDu533TU+qj6+LXFzpbS+kj&#10;v5X9ncp2waWsEVb0Qd3igDtVmKKOslDPoQksLm2tHoCf6ybSa97lfbzxyXly/tGWQggl5wNhfL3F&#10;nGSvFsXUswyz0SKu4xmKvLtX15n5N063s2MwOpmC84uv7Fvmag0wjD+pzVRanHsPyQ+BOUH5yjKz&#10;8Wu78ZOSlnSJ8C61psohNmRV8te8x9u3gNcuWPeH7jXzNhTdiLvC3euD7Z0jpygzcuiGfDXB8EBt&#10;aFiul4hLYgV+4zXs13ZTEpC+LDUYyDkLEamCVRmKZDggpRoO+R1a5oPC7DIeMaf3xB6xn0MBD2m4&#10;i7IuR/PnVP2lY0EvXvRaBl4/902l7VPVcX/pzuprIo2GGsNpjylr04KeIihONBHh+h3oAFdCekJF&#10;aV/nz5hgxHuxTZHVqXfcyVQ/4yFRe7o7vKNidf8tQ3TSJC7VyviGiIifocibiH1jszUWk8JkGWMr&#10;4/8wmv9T6BcsVrrzOkp1Ry30y5hlJSZqcrPPuP//km79XxsDU/6JVKAt8o82HWJJiOFJ9Csut2Bc&#10;zOGnwhPH/Us/PvmeJOLcaIm8O3Yze4FjSptyC5SQl0Ex3PmD2Kw2B/Fn390hzpMt/teSO9ohppxY&#10;n/zZOsC7NZJdafdL7QiPG+fdcjUskF0G10RP7cfomQerKtD4IYx/6uTR5/BiSlsxFpxoQaIvxm12&#10;1yEGGEp47skOT9z8YlM08ChZsZw5l0WgZ6AR2BWnUTooy9wnaI9mM6ZgKcZr+aBhS1tadZJuSK3N&#10;coQ/fePdtd9S2m+U5BHPtu7G0ruehHoRd85aAJRGZsEObLAy7YUPVbkqnTuOHwCNMp7OBm6aE3bX&#10;eS4hHAUmAwqkPIN5vgqz/2HE0tqEYXWJQqUOukUiW5fPrX92EyjJuDNt+MwKfmFQ0oFOZfAqMGwd&#10;7kK4mvOUOf0YWORt15fpd02BFFEinOpSflXCk3A3AZ3KIvjidipOwCXFo7+K7QnoDit61d8xU495&#10;c4EiSNo79/s+CPe8qYLlFd5dkW0CfjiostmtMjRfgNwh3Kh/Srzoyud0wDcwBjSUvJrP585PSj23&#10;JNat9caEF69V6OUow1ZwcQOinPGYPCpmaHCezTLO/k/+5sKJaDiZJcWh9KO3Rf6XwkoQz3iqSxPr&#10;D2GoYZP5/I9rbENBEqwGJOd0tdRqS50TJ4xvnjTDnsY+2hDZrMAFjIYteb/9lQmS5c/GLFNPToct&#10;ys7LDtGGoQfbuc9mRDlXxitVq44nW8MUU8+v8THere9lDpGsmW9eEnff3FOjjTEFzNTPLcQFG+32&#10;ZviWh7MPyCjk7MBT1+hcD9h0qQn5K1f8pGulCni/qRL+YXXrGHN67qc79hH6Bnv+eskybMnQ3MR2&#10;ku6FQr3XqghCzOWnGU21kyPzhh1JWW5ZP/yT2boC5v1LlwHow4HQ2LHh5REv4Me9ZwURhpBfWvTT&#10;veN0O1Dw5KkqgVH5BB3WVhXCxTii8ktAMSLSBRJZQjNzhuDVMso1/XHFcS+OtYr/rdEM9ZpU4XXc&#10;dwQ40nONvWlaOez3P6bXLoa+ptioS7ojc8JGa+XrZLlzhZp6WS/bj7ysfDpVxXVjausUdMc3hR0y&#10;FyprhwmRCtPE1T0Yo7T9U1QQKV+WapoBwsP+/JiKy37avpd/pu7gMMIx3L9CUfXMKevrmW4LWVOX&#10;oFhV91pM1LyBucMcOIQ6VKPbnhFU+Rv3V257kNXyd/DiPNx/unt9pCiaWiRYOj5eftupARbgVclJ&#10;d/AFK/pnO2/PVX6ujFsIYNp2YqYXptoppE7KXU7vNZnwkfeRdwsm/zSTy+p8zH6UEHYHYfQM3xwB&#10;C/gpd6wmNR8aPUjzfYlRVGZQVmhcfqVE89DCFXujH592NcaMd3wcf9g5Li2OfU4ZTvrd9A9JCsdX&#10;6FGh1hHAk/c270v1C13RqurpU+3OhHV+Qpx9v0A08uuEMxmqRTgCMozxp3VmxW6c/KaFWAe4doYH&#10;7/N/UKa7eLCluA2P4Pv6yIkne4airHwGH5VJYMEtJEwUt78nzg6eLL0LCqg2q0zR8jW2f1j/ZoBs&#10;CIl0drfLp0vBAlBd19XZVmyFfdakBheDt20y0DZuec/vb41cNlKW+PcAK63Q9lGYbnI22LRpXuif&#10;WCKkbIC6spchkRs+CRGfDfmYulz6l+5WJrzm1aS8BXSMufDFUdezxdSUdlfbjrXlXP6P52ZESXj4&#10;Oq697JbGveY/gwYpd45jkokWoyhWWkHh0tfM54kU6UgFN6g5yamvvIHy3Ec42+f2hTohh64G7qie&#10;lECbUfLrhvwzJuOdNaSkdn37gTPXu+TR5CEceOaSO+EPyKb0FD+AZRwQMWRi7YKFZZZR1ysoAej0&#10;5fM3QlDHn/eKQONT34XTlb59fMfdaOq+HuN+yuhynDq0EhSmscJ51LsyEyndzIROHYEs33NTM7GV&#10;BDYvlRd564kJ1WHrRmR7cshQXUniKU+EsGasQM7GsSapazD73GiStgmU9phQQ3xZ1L/Z0jxkpFB1&#10;UU3I+xNkVmXMVYSn+1FUL+sYGciIeK1g/OMw8i44cXQ5fSY7GxO0w2fXMiUxXRt4um8MeE+tWl4W&#10;TJyLrbgkcsc2o5gcy34j1GHtm7pU+Bg/Lr2bxFdWrC/R2iJoIDdv8srT7CyrzLWk145OXrlv/DfQ&#10;eim7HrQ2qjFalyFIYqeuZaVEzZxAy+xfL6ly3L9pqKFxr/fUp/ACuegWYKDze0Vfza3UC3gWJhFK&#10;yiypi8SgR6KvcXGFcYU1GmYzXmzkTdZAC9eZx70aLmTy2BL3HGyhUVVe99RltqEBpLJPiYMkuebg&#10;YOzD6J+VvGrgOCZnP/yWGoidEnOzXmpo7GFtSZW7BEXZTSTbS2tb/mHoew3AlbAAhRooOByYzrET&#10;SwZy7MTjv8leXwhR11AXCx/z8AupoSSOWSSZKLVuNOSb4WpeMLX8y1tFHHtIzmiW2fD/s5Z2nBe+&#10;1wrMH8qERwqrlkSOmoENtpVW0TNcWS01+fst8EcccYbEwFPBAflOtDPj+De7pMTa9wveQ2TJxwvR&#10;FECbDu2fSfPNGkbjk12GoeEuRTr644HJT65sb1URTtG9LHLWpWRDTQ45odi1PdLp/TaJs6mTODQ/&#10;KU09m+/pGVf2bDneS19Tp1VzRubuxsR+HXNBmzfktv9fumBXCoNgPTBt36n9lM86iAZjYnGJI6dj&#10;Im6dAQOqOs97cJgJTFhQCW+T5dz5D3dfPlFWrSNgnBvkEsfqHNNBpWIhpWRtux2GAd3LJ4Tt1vHW&#10;FNi0NGWdIV9cvF0Ed95SVRIGNFZy8fLyqTtSAYGCZAFADaWynLI6qr5i7aKdrd0xUYOZMAE/gBXr&#10;rDwGLRYeNbEUXFG0lSI3zVtRpGJkjy+vo2hCCZonYECvo8USOanolKQE22cMNJ5rKAs+GjNPdcsZ&#10;yOrWdYJcrdmXlKFhT/lSC1Mqrg4Hy3DFmCTzkCvdrkAMnnSzaJcvBDDwu3LglA3/7VrUredqUFP2&#10;MyeezsxFjhpTGCyJvS2OM3KueeQ6hI3Wp+LV++xdr3ppHpsmnm/xDKtdMxD1uY6DpoumTSjazDaU&#10;vA+mSm6PDqZSRAuWHPpYLu383Dg7+kD3OdewiPOtmxPaVErzv3GZFztel3S2k5fe8sgUeqad6wDO&#10;In3K/1MkDB71INwPylQ6GpbgLhaW0VHfOkShOO8pt65msSnhVaWD2IlD9a1tvYVZJR50fJrcU5lC&#10;oa/CsTetSlLHR0YyfK6ofgYgoYD8L5sW6LIqeXil5u30KYDHbBoFZwFdHro0ix9JyD3Cx+Hx8fht&#10;UWHiaBy4OF92JCSCRf5FLre30LVrBYsGbYx6e0el7m6CPyNlFCwlFA6HvEsnD/Q80cWv7h5GmGuz&#10;ad+pYQqftSeEoa2BhP3ZDwkPumjmYIPX482LrIMzIW61ugIqyZP+as26hBYIVyB6zC142uHg7F25&#10;xQYcr+kBwfk83DxJhsX6iwdub8x/lto3ULbT5CmSDR6Vev4+DJXps+c9UBmX8ZNmIvYZflgnaAFW&#10;p3EhGJdCr6GPlpuruE3m3h9knxu7p6oNCASA+TKVh2rddIPv4wWwcHTtEB4yv9e97SPQ1IiTmK7p&#10;kB4KuOY1qvISIaNqKvyMhZuNE/gpfk1t5o5ihw9eQte8hdo4oYXRRiXc7SjySHSw/urQUW4DcS2Q&#10;1zU8umbd1vudAFFDSKVToz8bnCtmH7xDkWOkPf8VF/ZDVug+uTq3zsw3GZX19N5SQHMLZwBuNV7A&#10;VDJJnYhFd7LDDqskdImnzzO2Vd7yZaZbdawkdV0VCpjoCVH+uQGJvKz+NnwBPjyUVLTkyM/e47Zc&#10;NLmpUnNeiE/UCHpQnOAhHZK2I1hx6rCs4mkzvzIwyJQ/uQXRZbuy4HqaBg+hHk0fSNjMDlmQYfKV&#10;UjUjTcpC367MI6cH3YEdnILfL3TsSpbwvO9UU8aWBaxRiAMkW1TriRrCrsaa9ynKqhHbwzTAq3cf&#10;4FawFpRX8LHx/nMGHrDfZXaaty+wDvRSRYz3mqSPXwh32Kthxt9cmcBglPfEtPOviliv77pcXaBm&#10;tOWIRSYNH5PsLSw5jXBNLeKXW3fUxvqmMgp285sPzTQGJAWRwAWr3BTlKKWngHf/ZONrkvubfMI9&#10;67zY9O43+512ZP/IWJhUMRyZdFfQ3UoLliUEXNk7qvsZTuCFZS4ZGNToPieiWP/SlZ9ZtXC8X55E&#10;OCwrRhTPmx/86Uo/VjkmU+09fPKVxpFKCNJ6zgrRftF6jmKrf0aoGkbVCRjffgGyOHYBlk7ip39E&#10;v+nagU7/5rhxhX3Ptg78mHKyRBzQ7FBSKUE5vcA3CYg4pR0KelO2zjJ2ggEYG57Gi8ZT3hR8XYv+&#10;UIRUD281RQoVJm5C0xt4ObZOrEVrf8E+02J+9MnZiT7/UNVFNWNe3OKhUGxbkGoybZGjwMdBolRP&#10;EGi3Qtypk2Tf7ZCHnB9VK/7h/Xyx1GsGrly5QwBFv38SvucRpja8Y77pl2u4e5IAvsy1OPplzIkS&#10;4RGxueWfBhsZTtFH8CPFfpLRa3UTBF9y5lqousGml6oFUScagZ0/d9pgl95uFX1qjc2TS50/vLIQ&#10;obzkSNAb4CWQ/FRB+kZy4JQOSiWYEk37wZcEmiG15/tNtzZKkvQt/Ove2wWbtr4cSDE7flRNassb&#10;9yi9mZ1NKRnOY/WAMbuHhc8y23zmdm6wH9piHa+cCxl1aWkJQIVWxIWsHh8c1CmfvwLHaUxLHChL&#10;StQeit41f5NidFrlWmkjHkZf7tGsNm7wFFyU34Su++Nn6s9q0jAjf6YG1E1TvNVgmR9m9PLzO7cF&#10;H9sSRZU9H+JxOnO8aqTyik4RyREFb/5+wKSmzyXP5VjfA/94SQW7+8OkLIrXLbezyF0kj6+iKP8B&#10;WVqkaA5FAGBxe2OWYDxpqcnjzYyYBX0Ww963sywxXSsSClMx6uLihNh5HHYWf5Qpzz8CGh77AnWY&#10;t4TCYHiMZYCXYj8meN5x9fcv2Xm3+3C/X0VXdhkDmwUv0OU389ZlWgyMNIJTRzs9U8sGn9Xdk7mQ&#10;lneWshwclvqGrH45tEw12MzvWycwZsCCWkbtIRLa8uVPObwTv3RqDfMZGqoNze31eh/mocze3bpu&#10;gwDIEF9Sq2nH9gcqvIEULrMNfxxlNSQ2xLv9oFTrHMs4NcrdHMSn5pqk+TYIYR33UpY7IpJ2+jLQ&#10;rq8I6MstrjdE42RkTkYeoF/6wYfvvqKE1le1Exyr9Q+y5Qf9r47QhP2og0QaiPrZnR5o89oIHfxr&#10;4AfEiUvdWW49jnOFws4YyhQR99WWlMafEwD1oozOorluolvQaw18oLtXvMx2HRjcW0EGxb9Ekqb9&#10;2y69Ks8c/N0DV62hyUVoG7X1IbawpM5dmNPFXeWtcjaGTw5YWf+xD74x3zgQfMH9NKEUUqrlpgsq&#10;hjYmJljuMgXcbEzjf6MkhcVZjbuQw0emmOZ26gcZfdwaGoip2WzkWRTXw4F1y7l2+SbkIyu1Pnr8&#10;u8j3/oUdxehYofssz4FSTjpyb+Ee5W40nB2SLwHIxevXcOs6mSYcvma9Hbe60p9/hyafy98d6dE/&#10;DAy0QD3Wl6aukbyONmk89okTbqmsePjl6OSLw+vVAVI6dq+0izlzsVyaaR/6jXd9vlY/ig3+qLEm&#10;JW2OXk9UjbBZtzA7Y7AXq1uYrFdOxkTkZly265NrxyzWxjbrWMptLg0DTimHitEQMH1WuRrc2IQt&#10;j2MruYV+dbnW1WneKhy/Kw2xuynyJ3ZfA+xiQopbF86KYM9qzmzvnPDCQNK4j5JEbTTUbObzy3b0&#10;bqJiUzE2S+fuAAHTvigMOMZWdEMKjP8iscemm+B4yBP2PiZBA8HlvM3vbHcJzCSSOrHdLuvnuESx&#10;MFAqUgjdqe7uwaH16+y63tQOPhV/uqhZX77Y+MGu6I6PrUPPLOT13YSoU9sXHlCtnmlqJUKjyga7&#10;1ekV5UYQF7YT+fzLeLihdqo2uCd3PueeVIISudcov9UlQ2Kc0stFy7gzfUkk4LJqupGmMTimiuFQ&#10;UeECTWh1drOJTBQ4MOxrpbLfLv8EP/VkL5IyUCQ5+z/NgfJD4/3Q99RGPWhk5Nho5CGciibGnQtL&#10;a/+36NCMBKQKcn2zmeaWhJDogEDL/3CU16aRmaeRSh7BM0au1yuthIuYD1n+STtxB71ka67VWv1n&#10;cKAaLqlVzI+y+Ky6kDj/o6YBMLoqSHGFJyOH552mqIsMeQqBlQknvm6TucW1/CP93D89sl0dGeyt&#10;/fDXT9vfFU5P1V1RrbTXHc8lDmu5slHc1x+N3xdn+ULVKei89v9Y+66oprqoWxQFLIgVPjpIl470&#10;ErBQpIUiIDXSCaG3CKEoIE1p0kMTkG7oEKVFBaSEAJLQQlNI6EUSWiDgn//l3qf7dh/PwxnnjL3H&#10;2GvtOdecc+XLHZjq6+suw51lq5BF6Xldhfzi10dqbxYTt8kjOU2wQOHMFPH7FFtUX53KfQEBLWj3&#10;NA2jZMtszQ+e3NquaJ9wNLZS3KKWp93o5Kwa1Z2C2V+olOOF/RptbTmWydt2xuwvpkUJ0W5VI/M8&#10;QDUw/u1IFjFtTipoEz8wBO5gUJhVp63GdyaCsOZu8d1t1LHoKI/vjZuCoQaHjfUK5x5AChDmTvEv&#10;BQmtpvH77g9K9Am9DLnyCFgpe8rZUpJjKqb/FfoVDwQfaJSkrmfqkYUIkS/JLDktETar6JWRjdEn&#10;XSCEtf3Np+lqvk9pZWjbbn9ndDvBkdPkuMMHM/gh4CBmz3XBlLQV+WrcYXzZDlRnVyvozzDHt/YC&#10;OltnW3uY2sfFd1b/+RDkvr7KsuBHdWikcBL/0UlTUDbYf3Si1FWGfGi5h+EUmxJ96u7N52k6oVbI&#10;ZQtu9QCwq+jQ0e+OelV/mG/T/pfGRMc/wkd/Vg17yD3oqAwHV6wCLeUz3Kg0tAN3DeIO0p9c+W/0&#10;53OvG34LA54HlIdviswFTiwpK51+zMWsg5REQoQIMN94Yr8l6R+d8UUx71hbI/5pDmx3hFJM2z7e&#10;zunhLbVgqehVgd0nBqss4pBb3DzcXDOtTYiep+YFAaxrlb7x9XaYXzDtmbHO3LL3ekny2l9zL7Qe&#10;qhLjc1pYJ5cM1DRljML4kBdTAy/pbp3oBjwpjj22Uk6Z2FYeCjepf+MrK2SOUb3brph3Ah1dsP4y&#10;vrX7yVoAZ2o4TK7b1Fl4m2paINUhQRrCtDn3GSKfkLqRK8kPROWPXya39rNmzJx8eyZnVqpjQ5Wn&#10;D8y3v/FCX52hzflzzqVH16+hF/RJcSV1GIo/d19XSrljkInehvLPu3fQEzuX1QPZrEX7sxSWsHk+&#10;YVWU6PHTx186i35ORriEBdp2l7kxhZm81uJ+/mqlQqWnMAnAg1kX974cl7eicZ/3lziUHelEivpk&#10;pODhKW5qNxT3It6V267xBt+Q7aCqZrb6RNUm0Ps2J6fFl7hvyiEFX447PWDEHhNGEV5N8JA9zbZN&#10;g4W4kF81DQpNd9jAPoIrfkHGm4hkzJl1Cjw5RO4atnFUA93tJb2o05aZwR3btDxW1g9xkxy2czaG&#10;VBsXTguTfQFF5yYi03FmpEGqpWHNs8XMVoTU0Mgh2fpXEffVE9cXhIf+r5g29TZRI3kjkeYW0eH+&#10;t48ZHZdfzKhOQUooxTTndKyZt7AHDyyUJoCv6YmUpJ7P+NS3vV/ukSVLFbm5bHtECVHMTsnGC7Bi&#10;AS15Iva2tbSl7j5c5kFopbFuv9gYhBht99T7UIPN9YfLyU7nWLtvLgEbtIhVXUh0Fc4SLLaKt0y6&#10;IDT8QaxEslEeoKLjfWVUSg1BUe4q19rCBKfKUhxI14Caa7ciE7tvtGWA+cwMvinKXThVqAuCS01R&#10;O9VVUe8+f2fvnW5BYgA+pBup3lDKK3nIYKu99dO/C0Ygyyu53reL6eFkjsHlRdnB+X77DNG/BCON&#10;YitaGIkIcZWgUEyM/gwNwSPQ/C3JqHEE8wNtHYKSHe7wuvhzoYysA/+moWJZcLtkRZ6va33o5IUK&#10;jx8Pnu7Bm4FmD2gqphD2hVP72r4MY4GkuhOZ/nwojje9nY1GnSm0xqNa9xHUal+vTW5Mb5ZZY+TU&#10;behmgYjbD5N+t0EkJEaTYVeWjCLuIKJqNnmCkjbwEeLA5Y15O73rCKOkvlsaYuMxingpXArfq9LN&#10;/S+PBvvQsDDpLFqR30FJCTSicEFophaQzGMk3LLyVVmxjKfZJ2+UV3PTWUVs8wBTav7IqXOMcOjT&#10;KzclEz2Ls1XZ8vBRw77KDra2lDe7k+wS/ALv0+q3pxoEFM5a8c1FnX4Z3HGHh919p2q/fy8X7Jzc&#10;7KmXkJ99d9p1h4QDBl7GFTg3xWaaP0htyfyoUlyNNTBNjR2ZR3kQ+yvb+bPXGsDdNOIOJKtx8G3i&#10;ZXrJhFHP7Um+6ItZGtrgtK0o5++MkGNVplMgl3sapZKV1v3ow/sW0ynDvoIFuVJBCaNXnEXcXE2/&#10;apALt1HuJTkibz/cl93l7wBtpzLQS/gfhHIvHERQ0rJBOWFv41d08qrAUyl98rVV7wRAmq5hZkXL&#10;omOnCjHGEbcT637vNsCsJUPgTd7rNUJ7ObkK6wrKLYXya43TkB8mf2d+gK9Xg5Byye+oZFj1aMbd&#10;B3TFgcPgoBeOD6X4O/bvkJ6pV8FTyqCfHnt19oErWcb/0VknaA8mzCbwhbMTubuqJt0AvNf7DsLL&#10;ZtMlKuO5EsjX3UnLZM7HpLiMWvCJ4SGb6UbGCKvai6c+IoJnFXTedltn2Xvye4ySWyo5pvVbEZb1&#10;PHwi9+9r7D78Fd5VExkSCjtTdILX50jlTc58Wv6JQP4E6kPrwg7j22RXk68SF052XUOC/EPC+R+6&#10;3OicTkESTsvqNvEMDe2w4bYLS5AmHtNvlo2y1Rqq75e7Pm5fefcaaTvzwyzrhtXf0JXiSormqA3b&#10;uq/mjzTP7PT/SpC8jICLr1MPqruDu4d7WO0E+mrJMC4bI2TYEXVZk1heV706fwfNEdzLEZJeWw2Z&#10;dfLE3FSr8uld0QUfZjMzCfAyHWNrJ8AlMOw6iDKsOVQsvmAAJUTxT0smr8T4pLpljycsWG+ajd+k&#10;4WLqpMIQsGezP9ka3Mil8y0cTPEvD81Bd/v9QgQbfJU4QDdovOD53aSuW8s8MO1mBT6VkXNOzJkj&#10;nxVurXC7mQkyLFhmzczO4mkV+yUlbOHnQStTjmXj2Z7CQvRHGH2bxcdf51Y3E8hQlf1bv/SW4vnn&#10;kUo7IlSqF4nW24eTy2G20lQ9VzzkABQKyQ2Tpv4RqyRoEg+iNvpoykiXkr/1VCLbeesRMYfaU0yL&#10;D3Ret3lvQWFZBVEoSvCgqGEW2fPnFBYSnjwcSAkgfsy2FXbn17rrdpX5gb9VzbkW7adcKDTK7d2I&#10;ZZEOOYoYWU3skntFSG8Vb82I9cr8WCt6T2E23GKnW5d6SNalgV8KB8VDzLqDU20AEJb/4OUUYXXN&#10;TnHx6gexLhjPdO3GpF/pZw9Vq3teDfYjD1b8uowfzEOw9yBp67THaeVauzdzvqQ+Oz1ufysGZmy4&#10;xdwbrtq2B7/n4oUUaG/bvZnm3rMapE0RUcj/S/LSvjWIAA4i4ZFvKnRckFOE696r8oi76b0Z+Nil&#10;+tptXL2QYPG7auUaAdoXEGpLtYZJTGYezz7+V+vYY5WIYL7x4As8uM8+6fNtMXxpa8WD7i81McVJ&#10;WZX8j8h9INFIIE2fWUsWHwW4UlFk6QxpeUkB9BYAUTMXt193/iByN61kb7rA4qBS1kFhIbcWrq3P&#10;KF/98Ui5ZuOYy2Kiz95EdQkx1fb/QYT6/xCSfm13ql8ZPY+c23WmLBPVvixZz8hvWr0AbmcVdt8h&#10;389zCXj9aEenNNy0ZC7z3C1qRGsu0n3ehkZiDviDT37Sls8Cdu1V5qdGpE65ano3BBZovz+VnzwT&#10;OeI6uIkvynKmPGFZBcTT+NQHWHST9UxoiJiPCE7QSexVKyDNofjKceR7PDhYTjWSBiRhsYVS4xH3&#10;fFdQ0qGjJDZT3AFGsXeDw0XaN9TrlkaU/TMb+K554wibvcBt8BIskKFW6cjF6itpJKuewviMBMyM&#10;6rHMierocJ8s8qCcWedS1W7q3up6WHnoYO2iJbyQMwNyU2DnXzKuQ4ZFrYS8JUirhVou2xf+fgJW&#10;lfNUbKwxLO3yuBzCvsaRuBwL5PU/LRrVLfjhcBdQ2WD9iLBHsfYnoij9iJArnVi+BExwAK79wjfC&#10;o1Mtqx6A59YIGpNj+Sqh2nB/3UfEkwtuaFbQtXubhFrxzaOhrKzqZGeWVdauiBoPaIgt0/OhDP3I&#10;IarW6+dHm0X5s5E/lv6WujBiVjVytz02m7kiILUTVueBttrU6QlevRasVAvlj0SCz9tLMb3c7avc&#10;xdNbL/b8md6gYDsOoyHQ68e6lt40efirFZxLa6GWk2dlWyB8Zzjllj+LL37+g//yJY0T1ku3pLaM&#10;Z0aXJ9y7OU95lAQvuJ6IQ4Rw6wMub6NcCArcbyiFqx2jh9mGfit3MBY7y4Ke134+Fm8LjfeGSSrv&#10;+Zmnlven8jVk2XgetrHcnjdON956qo5RUXq9h2FsdhjYCPAsFXjih7aa+Zvz9J0tdaGlhSxZ/0Ha&#10;LMDlcW9p+CXqevFzl0NxPmwK4M4grULwOw/QgC+iL2UIAdJj1OvuxFnpd0WvCWL9eTp6w8QEwtyt&#10;Y5qa1pfpxNOgNvaiW38FAf1pvOjdYRAGJaxYXtfzUr35UvQK82MlYULfHfoGwbH0P4U+oDvfO9bm&#10;c/DPVrjoijPGaKLnSFCkOy0Giye0a2I4yqz5Bf+vN2fDn6NfD3Sp3FZbLXbGuQ5mxHf1xbLIZa0t&#10;6OCieuEpOYSIJ/uWiX42z7wJixtN9Y9bNzh7NIDA2a9+364RxDMmQrqjG3Se5LH4UxuoyWSeeu4+&#10;2v4KEW7rd5Y0s8Z/jvj0UvV58LCRFfVmwO+7gro9h+rZ+fY5l2okaUfg03OzfpFMie3wksp+5Tjg&#10;M5x0H3/E1+IDVVr6D+9fbUzBmS5B07x2e2cq7RJBiTi3t0wj8b86rkgyYPXJdY2h0DrbC2uLiuu3&#10;3zTdVbtJAz5RTrQ7GNREQYdVi+ErC+64Ih8ZLtG7i9nbKSOi5CgPzbtIExUZigjdP8wE+iOhqNxj&#10;Xq+TwAbN39Vizhd1QPwnRVhG5N9+7sHTuwoGIPVQmMm4VF149/fY37byKMepLwpn9dd/bhf7Olat&#10;+pCfbK9IFO7Wyv9HJVMyavDrlpH2xejNhxcunw1I3E0h8BTNfNr+R+e9p2t0i7OdBJsD/dXqUWa6&#10;IfW8kFJk+48ODZJBZqGUZjgOn7OwNjW+jdOmdxG80KXm5tsAGDewoB+FQHjGnNPxCw+hFIwqYrK5&#10;0kM16yhbUmRfGMf/uM+Ot6Ui/g8mjtf7T6qlrP7JaQHN2lGXhVxUXXXut47kcG0Gs1o1deF/wsON&#10;eI/ImtrC+W7n9uUOzcc32m2axQr6M5M7j0ZqVwuhuu2k+dUcl3GFDsdN4L2Bz26y3RM7Oi5rap7s&#10;Sgx4Ukib2NV58lzYRDIivp7DEnq3SBQml8STN7emBuMBHLnPdGUG6/46bE4dQJg/JbWVhK4Wa6zn&#10;5HC8FwXpN+lRBN9AUE90RuhpddinXIxLCx6o5twkFC3bHlZc0HINhFnk5x1hFioZC1az15rPrUvQ&#10;+XNLvcRteqJGVKP5HfYQ1/R4G+u+Ne4YRDlCRwaRL6fmsayE1DsGB35Es11uQQYMiZ1q+TwUaDyN&#10;6hnswhZoZD384UY3k3TuHum5sZinuFlt03vIEcT2INtytzPOZnv0m/tHSJBMCn11ndMCL4gdLMQJ&#10;cyhnKaL+OpDm7yl73O2D8/r1NPrRmlx68wd1xu6AXM3f7+VPIgPwJ5G9h3GfgGzspDBolqa4phpK&#10;/EsoYBR9CO8ZpRc8uqkk6uh+tzZ4fVG9nq1NoMVdhbNjY7eFZ2KZIzBhMXAeJam5ek0dxfr2LqiQ&#10;qb0OJbjt5yBZ1iaIq4GZy5KIiwkApZpt1N+8N8G+DNRWWg9i3DihqdFaSD9smXONeE300mG5gU5K&#10;/1YSQpw0+HtbRWtM8mswQHR+LYqc1u7WTLMgBKIRV6RcSQflGfMpYNDnvX90wWIVuJEyg20dvQAR&#10;wmZcEXoovJyCogW7DuI1JtuOmDcZbiYsmazEb8nQe7pDZ86+BDgvp6vF4+S5K1N5sv/DTLPURK3e&#10;C88nAmVtNlB5k23rUq1VI47wa68F98vM/07YdAX+WTxWPSyqFC7dozkMMmu+zZyd0VRDqOeIZImQ&#10;VuFd16IQ4jrFpskarj5DdPeWYISo3wbMtLkDpb9eE57+4KP54+ZajGO9p3+oONlgsGkmNFKsShpR&#10;yjSVXj2NY85Nveo+9aFHbL3XeaRQh9tFQUU0vCjGfTVVKtIcktNtSE0acyfbcexf9ZIUNg7EfwAI&#10;QvlaGUdVqGFiTlmY7ZYX/OVcFiSg+swqLVLQAbyYA5+MuUBWRipBFdm0BE21tF8IcFh0F2SjrOge&#10;KG7FQ5ZxPMwzQKIIlRgblXUica5PQuZISfvCifDhII+vvE2YqbdR10kIH4m8h0NWE788D9TZryt9&#10;3ANiNDUpqWTP810tcmoOJ9oGQW6ad1gnZcc5daSaB1zRICO3uOhu4RRfYnuUcFeDaYfY/IkaaRd9&#10;7jYZ7C3HbDw+Xd6S4GTKZyaKwYbvrzn22Mb7vuPJZ5QxT5WONPGgWZwooYldwio793Gpk8zL/b3W&#10;s7L1l+U3p9SbZ1k8+MsH/B8vOLepOesF3NJe5/jZLJ2hjlzxpfR/aXmnoT9l0AJ/1dkTeDtRID6h&#10;VPyWgwWjfNHoMXyeugDh+ksApJX/owMYTFOo51NqvBNSwa0/PNoMXp5REkx12AMd7zhNyMhF0ubk&#10;Ri7SAoW0z6FRw2E0f8SpPlDTu+2kNm1jE+1MVFoUhtnTm/48wHkkrLBeQG6DrUpzho89K15XPTpa&#10;uVr6127awjyl2Swa5PBycGj65nfWVr7UprCgiiC4t2h/7GO7qZ8VtpTQGs+c/RactxMuCPFoSGcN&#10;OMl/1ZMeyv3AeMaSp3fPeEBFcgNUoFTkhg1PopmdmFjjF8FKSgbB8iVa6ZCmOJ+KeKXbh55aDsM+&#10;C+bck0giQm5Ke3Jfz8eXDynu2Rcq9EN5DXKqr+rWbLqF+8PL5s4r/MFc/dGHc71zrxkKi/lXe3ND&#10;5DHCRa9EVjzekvemYIwOd/MzLrNBKd6YR78M1WeHbQ5rV57ZGJxeU/O+8imUPyPhRk3HGI3AbpuZ&#10;C7GMUwVZ33CQlOjMUkdWzXyH8nTUPbk/N3xxth9VsZeKB4hoXGvosALCg2W82yJy3V4ly51GAbpR&#10;NbMQVcnXruNSF760O/5Vd/7sEsLO4rnfDv757dR6eUxbqIPMBao48FVfgweCWSVFPywCeX3cvfNm&#10;YPzbbaEL3or8PLYqaVhnRr/9/7XcQEmsn8PIiMPE2vUCSd+XN6jnQlb2g3TH7rmHFUkAflkCiWcG&#10;8o9OLPbY1ns3MnGRdklxII0ApYTzbsYtCcWBnd8LpJVGx9JBMVeSvWipwIdHLZqyPVc4GDsOAWpU&#10;/LiC9EBt7v6uUJjTEOEkBGX7xr5kTyihHh0+vybPqBm4j2o46cRv+atgjraBgC9kUHbn7mfrf3TJ&#10;B6E+NJn6J+ZNLbpErTW9i6200tMM41Bu7tUv2m2pCHpxLOulctRk/wRtc7k7/+SaEfKOzQcHjted&#10;uiE2JqnZEXdmuN9UoBNMTkGK3B25I/X1gcP7i4Lgdp9SG7FyowenR27sL/ZuqKbdcN6MyMIuKfEf&#10;dsVxhzjf9N1yV1rM7rYYSz3Of9am+vHtty71SwlvDi/XMNPtjbDheUbG6ftuoTGDY6sqAgEr38N/&#10;UWx5iVH5QezwnfEjrcmCkWVj3zjWiB+DXzndYhpO9ZzRprvO9cn97qiRhRd3Zik2vDWDwRHSlYyf&#10;aiwe4I7PC/YRIeHWMnM9A+dAwfJWWZCqnTTREhFMQA2LM+1KeyehL02a1N/hpAt5CRhjx4QoGgH4&#10;3Okg0GtWM2Gpwz8T/iB66Maoi5rEhcrg1cIbmCK0aekniY/D5d2DPvubBedIZKuI5k5qKcV8hrAV&#10;+GdhLvft0QqYHNnqWAGZQqbbC32Hr1zJzj5PUKualTs1MC02u1zciD/lf/17+DrFdozGgOSVzds9&#10;cifUgllP5v6mOHKc6LBx2YeF3Bvm1nUptPvWP9R+1N21Le2xlH6R7XnOucO502bkY5xT0QK+3yTe&#10;OP0T0vOS4CCpckali9a5flsUZOSt3D7zLe6X6QeI1FP6zwM6zKlLv4oHlCIt2gwq0loXygLotBMj&#10;x5LbSZXd9uexJJcchsWSwYlDmoq5HzqUc8haeggOb/CRlLcuu/mjJEGKEc9Q+LyYa7/YGfXbtyLu&#10;Crfho/SsJJF1SrsRIOPd9QrVe9Kym/Dtqgaatc6Pn7tPHUx17vpFquFOC3Cn7luRGgA5vzfoLo2M&#10;zL1bc/vimiO7Dyn1+hHShqxTipfKF5qjoByfE0Xn7itcWG6bIStGcHWaCS3M4L8myq//IU/R7Oa3&#10;qH0fZ/xJ+2Plhf0/bsvVNrpa0D00/1qNWShuehtNjxj8YOOrhz+KuEBJpahRLChKH9FllLDtbSpR&#10;qNFf8FZ8iBVn//00LYYWxMMSdNnrt+ZcEeUfKGep90i+mepZCGtwiIy9dUVJwOcM/NyPaMGc/sIL&#10;RFA4bl2juAcOe0OG2jj8Glw4tH947n/WIqk9a9GJ7DaoemXEedny/Tn6qaYHS6WqRPeAH+HNN6cL&#10;q64zeqNKVfvmMaQpa4OOTWZ3S73waq5w3eo9+STVOPOmsx41O/uCoOOzp9ztyiqtZv1Na+rllGdE&#10;Wi6AAcJaCj5cL2GGTXdZ7w+b8olRRrhVXmp6/l2qVirU5dXOV9odFbbfcpNiqsDsBvkp19VVkyFq&#10;unxubHsh+tbST7EgkvLXA8Pw0ZVF9OKwBscKJ0QcIW6JnXBOuayvfK1Buo2bn510jbArP+Od2FO1&#10;wcEKT4UGc00mWSz+UiisXdJs1pCyR1WMv/w7oLitc4OvV8Fa/tVS98SWt4Yo4YPSu4ljrWm29Gr9&#10;m5Cie9uA9oARdSkzr/clsWHt5XCHRtaSSuQx/KeR6tDB8SzGo9X69bSKcGV9tymXykdldPkkROCX&#10;+ERdq/QD/baFxxOVrVOOCWgFAqrDnC36zpRXUX5bwJ3vPg2evhnySOp3e5Be6giHd2xOoq9vj3ln&#10;UXnRI/3czO2proeI0ZI4b0GSC9vjns4tDLjvSmjDqb0ndhgev5Ys/ZgWyrweqA410HK+KvqnSqwt&#10;sHs45HlztOPcsgvOP6cq1Nka4MBmo5sjuT3uICaESR6Pi166J+Kx+Qs32bLZ5n9WVoX7PeG3OD0q&#10;rNEWisxByfi2cIdt2pN28k70YXkuj+5WCbFuaGsGDiuIFbKiAEZ+8bdOdO0LeQxJfYCbngt51RuT&#10;Ubm31jjcqtnKD1hMHcSNCNnQsBjlRdfdPLjxt+xHrWqm182SMQgWMhuZhTQ6bJXT/bglCb8mgDcK&#10;SwDU35cboycxxMs1w2TTAiqLRz9/f38SeVQYOoWBPqv0nLLplUWvXGvV84mnMwOZwJ9d2e4Jw9JG&#10;2Yq+Yeh7mWaQPBUq3zQG8raDtumfkKbWxJ+m/Md4bdAWMYdA3VZjbupUIS/GowYHs4vuXOmabA2u&#10;f6YelXVYF3zTarPxIXLi99KjPzz/6FoUNdXXgyLeFnUaXJefz0sSHjh9QUu+yf1Eq6y2tZRAG+zv&#10;pg7Vt53pTEaRUk/SROqs8TNNwP9SjAsKJytfazFphqFWp2b/V3Hp33HFB7UUukoJU/1xdqNugl0m&#10;fvWISl2lQbC7w4uiUUvOdC4OzbTuizap/H8Fl0/+TxDiP7pJGJmR6kYj8jLQ70SHigdvcwTdL6LI&#10;hDjyXV0WChH+8nT9/ctxuJcqdIBQfEfl8VQt1jv1rRybdy7JciiTc+8egJLBxBBIVzvdJ0lAQzwQ&#10;Qr2xgh7R5bn7dwc8hYW0gvzDpUQmF8nvzrW7/tHxzlbmShIM5hW13bEuZql+sbfRsz0KXfUfAnqd&#10;uADj4wUNMndPYaOa5EyfIyNvwpmigaakx1RKTjbTGweTeh2GGL+H+VujbnIjq80/wWdJCbnZWiz2&#10;RZDz+6QdlPfnSEdeaXsD4jOfe3iYq2ZHiMkl7z/d7ustgdgVPkBq0gv56Vj/iyxWscDaTfhqbqmq&#10;oNwT4lraidNa2Hur9uqX4EeG27I9IpdbeuxRlqZVntKUQC6s9bqTgdhdQ2lCQJNtc+TQa23IHziV&#10;A8u+u7BTVpWe0kfvuIpgeZou7TX+ykeBqbBuCPdMhF9fR5e2h6rnE5OWRerCiX781ZmCXk3rnUcR&#10;lWshRVZGzApMzunuzbiVACmEiZK0EZJT6UlBwfWW1fdnyU3Y410YiWZBDruXuqKZuz/PM/STFIzc&#10;r3uMlCuDBsxGq4WTOS3yyQtFK9UhCoBwMm+ujzR18fMGj/Z4Adj/YjC7uxarXu3PxqvmKafmMgr2&#10;RUHT/fGNbfO87nYJBlvhbxxXOiZ+yYtagt2uyBtmPfwpbiMJWVRcMu9JWVkdbVbW7vKcHV4IJI2P&#10;Uuxp3gm5XoKu+cZGBkGBbDasa8A2l7Xm69/aC3UAjG/XIl2mthQGJTpHPxlAPtkDTzffQQEtMlPQ&#10;5Ljf5j3y+M5KYFp+vYhBPl/RqAN1fswrPEuyrppwublrrPVF1pTpEgc447D0KmTvVQHKSKAQ36/u&#10;/52f+pUUVaiQX5sMMWjCyaNFl15tIZZpMO1bMX6+190qWQAMn+3gBuyVrghzKc10Ijy5+ntUKTj5&#10;RlGzvOTJ48PxJ4KKTTwFR3zPSBWQymi7mLFkk8EE2VSphCjx8G/qmJX0EzPYO6gefLIpJy5fLY4I&#10;LM1DYUOev5eo5HqktbmYizwPak0cKfowPeufzJ+YmH1P0Ez/NnifxmDMERa75Hp5rUNzDEg77yjh&#10;QmTlJG4HWLDM2/qa58nvYAUHDujRdxJP3Qe/TejGvlg5rn3eNP6hr7uMcw4wUPp5cBDlO+0ejFeN&#10;uBtEEuSsO1IykMwDZlIx/oQB15iRMAiQmO8q7n5fSTHl9/l4DCjWfZRjnkHi67ME/HxKkenS/A5v&#10;ViDl4aPWbhx1ttpOI7uDrQJrq/u333RPVH4DaKdCvajOp7SK2RB2/mMX2unagoAOqL6daKusmH9C&#10;hNRUJBBDJdBm31/fzypZlCejlTlSRd7hCOpBJt0BU0QyxGBlUQ68F5ncoAd/hli+IqjfIT1DHxDo&#10;H2OU4rSiFMYNUE6w3nFvsF1rO5FXPcqVUGDW1O5iWN1/vxfvL8bXm2D9jKsrxRHiyqccpmqnmovW&#10;pAtdzBMmv5rULVxtzp4DcjxyEjJdJ1lccDCqYo+zLsO+On2Szw3+hLQhC+3meqF6xsDoCIRdmVSt&#10;V8/v9zfiZMd4Dti5dWKEi0CdNSQ/WZcDcYq9+lklJcRXPpT1L1/bNYg/o1zJLZbpF5uPjaDyi0rc&#10;+SmMkzTnovyrxbkObhP/Q9l3RTW1hP/CQcVCOSAqIk1pSu8doqIUkSZSQxGQGhAR6SWoCAhK6IEA&#10;QQQMiIgQeouIdEKE0KtAikBoCQQCgXP3/+E+3LXufbgP85CVWbP3nj171jff9ytfSxsF2utG16x7&#10;L/SfheHNT/s6x1Wd6yNQjL3Z47jzX2WCO6W5K0O4scfBgGTfRC812A4vV4bfuMp7rqpXp29K2CDg&#10;oOKvMZtqewqlprdcfJxdhqGiXx50PnqJuCW+dvKcdp1KQgs1fAgpTeRJQV0PtH2dXlF+0MB8HuVc&#10;wqZwRoC3eKhW4NiW54/r1KF0IM6U88rgvy73S1E5up3EC9mN4Mv15mHSgOWbsV063+I337qZD4YF&#10;rFpsmyGOXx0LmH0RGojhdOH2mK9161+n117rdEXxMjlVknNL2VomP0f1fi+sfCOpsvxPqPcnumOw&#10;hrQts70GDVUGcFyrgKPJ/Iyoekau0TnXlkdZDG8FwPaE9fPYoerOjWgKFYUePZJK5F8eYk2iRQb9&#10;xpBFQWqqkC2pz0V7QPAz53ohRad/2Uqu7s+e8xceNHa3PS9D7anr1A5yZL3GF9p8LXrh7ScfFQZ0&#10;MIAA1Jm9SFBdJ41xYluO6L8mR3IX486KiCE/TGufzY3sIlxtLx/rur6Us/BnoZ5x/xvjwcDk8Il7&#10;0yF2L/uiZfJl8VxdcbVKFt1gKZC7L2oABMmXszV7qn6IDCFWY42YTROS4xipXZmAqDtjTjHu15LE&#10;WMFNSdlVsQ64KLtppc7Py3FVhYBGcejczl3LPrPeflXmNrWadLm0NhbSiZpl6Aw4vodw0osuFH3F&#10;uvyx83DlILXHjRLGnoru6yBxG6t+7+I67IgWt5iAMdgIgAthLut2Mgr9D7HZheXoV8Jqvqwo554V&#10;ciHcny5ycM89Ctn7vfjschZM56kJg53xFkC3cX9bE8AR2zvyP//9IDVR1b0urfn2g8+Z+TPBjlVO&#10;uxmay7v6mkterpn0SDicORhBEBkCP65peCl3uZjlmDB617dn+nCi5KNWTygB7aVrR9c9aRR8Ny1H&#10;M38VRHIdCgtUnnfx7XiEyVXxi8yss865Y87CpSMiuKGHpODmggbzYXqS5v/81O2OQM1DDhPhbcWo&#10;+UWzgBspMU9sEGfF9FjWja5mzh43cvDHeU//dBTrlW/HqVLNVjFAou0L9cOgY4qhdkIBxxOeR5di&#10;b3CHrgXbFE9w2ipdJxW6BJcXiUD/xv7HAuRAYlZzWlAEo0K5EJl0X1a0rKeb5XnEK4tonkvPQEIb&#10;c0wgcih4DjQyk0aFERfeEHCSsfaxRaMvW+811I+xf9Wzz2LK3k1T9nkKwGzJeSAVDPk65lYbmZFS&#10;DMqpX4/PlsCLi2fZgC483jLsdu0AindMKWA4CHODakHAMQmJZD0cybwVUuKwsGCYgwtd0rMzsL12&#10;wJVbuWfQB6VlgbKL8hEtERrUI6xAbNWX/osDAQEEjh5VsczzgfWG0gw4tYRGHo59Coz5iYYidFSX&#10;f+2wGAWYROhaHlGl5hVbeXaxsYnSPf5KAApIloKSFaCqGGmo3gZGBiRHwZg7rjnaXZOTsIy247I/&#10;l8LqKCEdtpEMpJGLCkRo2UA5M/mFr0g+IMXROCFATpd/VtKIqW2w72w87DwwuMT6pf3MceRyNV4B&#10;u8Xow4pR31BbLIaPzSWRV+XcEQMTGMHRYXbUpZj+bldkTgYw2X4nbtMokuE7khm7Qe3YxfWGFsEq&#10;NhPBx4R0lUuSX9XV9HbspqG0BFdaph2Ulh7JuVdd4A83p6Hg8mY5Ff6JGYcpjRL6nMkdQ2HEiw9M&#10;bn/MiEoO63ZNFdgi44CwEBC3O9NKVGD8qmx1ZhuItc6awVXMf6qdt3C8pNvFZRCT6LdcrcBsZAIT&#10;UdA6htHuJUjlt42jeoM+8wcqZP+JNwryHApWSvs4VuVrMHkpRgb4AoBAU8uKDNTEFHQYl7uoO7Ht&#10;Hl/El2OUHl9uSRMwrC+7XSHEJd2PkSgBhiytacIwB5iEtu/tI954QtN36nzTHYWvXVlBly0FPoZU&#10;aFb2k4HvkKwFVb68MnwoX1HKeDC8ijQN4DJe8X1yh24Jt1XTJ1+KYQXCWS3gulrVJ9AZCBIQgqi9&#10;jHxJfdtXMyb+fkTySTiaRZvXUDot1gaous4CjIuskzBmzkTIpcz+FrnXpt7eq6I3ux9P5grCrMcK&#10;bFZcaVlQGlwEUZQFKrq8mA3Nadj4ZlC+ml6VmjESVxUiv1CiHTdnXe3oXq1Pw5EVmMRE5vL7Fg0S&#10;jDxPL6xiSK4RRTF19cZjs4el1pk3OW2+zdIXL8WORwQ7N9L00z1JZronK1aNySRpgEpczh/LfskY&#10;sF5T8Bphor9CWoL5t6pkpRBS/5Q9vSdh/G0+yG7ZiODKJBgxiWHAleAleJD0N7m65t1mIvg4du3m&#10;rzApeJfALRc1q4nXTZVbWzgoo69aBTqsHiE2iPAqOeXizsRPxIcqTvfM3UD8SVb9RbfRWa7O0O0P&#10;AiasjAH5jGMUVUZU3pmQlTWafKbqMyRNUtlRfXD3jY3I2cUG6SMDAIVQ0E0lVTCuKTAJ40OyDfSG&#10;0rmp3VuRrfzrf8CXouU+M/JPgl1pwYMaIkWxFuOqGxfvtiSABzl5Sj6Uqa9Jn6c+MhELsk5uLzqJ&#10;GQRsPOcZuEPr4cUC/SfoMWY9K0QCbexhmvRsvJGz8z7LpWvLX2dPguxotGFALAfYywHZgIXnmMOe&#10;t8RpD2fl+U/3lRL8eGxYCtuCbC8CD8ADtPuMfDJsyAREvgIi82yUmMX+7gXOwIOGqWPPHPRFbZFq&#10;IrI2RBc35l/gQYqApjO2uwWslmHjuWkGpm+SJlFAwooZ+A117dfft7bUDe12fQL86xUb4weCYzIs&#10;GJ0M0wqJuk16BnjurYPWfRkFRbZ/zhXr1dj1RgaSFJgkIyaBG46nWVC71lzsR558t2uoa/rAMZN4&#10;qSLP4E2r5e/zHDZ0FPMPiknYRAG3K0a81kUG3/EG6tlzhSDrO423bDGXdGwLlezmHviZbGt+Yf6f&#10;fGjK///P/0dRv2m5mrR+Ejt7Fk4bHFDM7M0pDNhRmBHB+JdYiZ3N4yKd4PCGEfdMpuC/c5CP8NHt&#10;QYcu/NiJj50mLU0lxpw63nkWDdS1p6d+8LmWxiApD4X/ZZkVfj047OKKJJzYM17VpYCn9SCDYQvq&#10;aSe/haW0NY9s4ByaLB/Y8+jVJ+zazr68WaUaf1PGMDd3AR51t3p6RWtvRPnI1reSF8nUV/Q8w3Gt&#10;Hkh7+XAIT7yHAFx54+XC4Godwpp/ywDCkjEAla1rNY1RDhwUcuQnttVklRguGTjdP5IPnePYN+/p&#10;F9I/O8D3MOFPkx481yhZ9fR5AgNE+wwUGCdcXmJ+R6MD99TATxuawjz21E/cK5nLSC3hsVSn7ZW0&#10;qkPdhHz07mEMNOVX2NSbwZeZ1EWa2ECHFUAQrnKQGZSrjXG0Yin2maxM/41X18ssTs9FGr9yygSM&#10;ulc+JaR5dOosX9uY7P+fxXiFMbVY5NhJJefIeZmJWbhYit4WD9v8g2/wijIo71p6Pgx+fVDN5I4p&#10;7ErUGpKQ6+3MZoDA+L2zu5yCBny8nRe/Dv2SLcsoCmz+FpEavSAbrbmphbGmSwao3zoXFIiefzmY&#10;U9eRoBZ0qlbPSB3Qq/ahLvMqFId+jpa6Ur4Btl4vkoioNtVu/5b/dXE2JyOpVLFEw402uO1LvFh3&#10;50BfYhZB0ezc7u8gT9uuXmp53qCfMqbwAKBMPMUZyBZ0RxVpTuSRiC0X7PE3xm5EhRFsLRLTj24f&#10;ecuUU64LZt2Za6Ps1Y7mp5KxVDqaASpjhLnAnDBtTWNNqbbbTlo3rnJvsNxC9lJgtU2KRt1Ji0Pc&#10;YxtABS3TPtz7O/XpvkCyw80mzM1R7hqxm/IlPwTXakOhZFCox+39CL3HOpdFXXmi7RhwwqDIkIjK&#10;BzvbpojLV2w8P/8S3tWjBWfWbD9Q4lX7eYuiBqgX8LlHsk+MRrwZ1L9PpQjo18RAvDlCyy7z/mGz&#10;WbW4WED2TVru8RB2anyp+Zzj0TSjn1A92G49LFKGolrfhxAH2+8MhcE5zIZ4x/CjZTezcXwT9Elq&#10;9EHctbDWkWTt9EezgIttO6D2nUIUUfJ7YXS6fjizZGIGUtEYMeXvdHDkXUHnsiByKmGzWOuTvUs3&#10;8vzKGNFxZ3ufGGlzV+qiGLAYAqOM2dncmhOjv/oIvOhQKRjU+KhkVnfS6UyJlaxR2mZwq2ntdheP&#10;kji88cQD2GfsI7jvjQZIUTdWx4WNWDNOowT21p0m/PRyC5RtRc3noxbP0+FcZneWUO8j1mmLA/sz&#10;4nJE8H8sLqaMbHnBmHxVkM8AZFbzmL023u+pz3yHTSXdPUjH5cT39BYimhhxE8gf8ZSB113s0O8u&#10;O5BUNR6lN78/YEOi3tSaa0ZSop07RA4unnjz9wdjIj0rIN9dIAsuMFrtT/Ltutom5R6pZ5YmcqdZ&#10;RDnX8VqpI6O80FCTgxY9qZqLnZmvnQxi9wI1/mcfXcdWufguGLYc5lNNweEKcZYDs5E7E4XaJDI6&#10;JiXR5xfHaG7HS9dHFMD4SyJZFCm9/6kOwmmHs/P9GBsAmXDxqa8zijJ9fOOzges7mLUBsnJKH+tB&#10;kb33RDk7eU8PCbOA8c99x7rSknupW1SyHfPT6z6FvGq164FCif+yvOr7Wn/iGODq/6fVaHrKayyc&#10;9Igd2es1N2Ot8vwyIoJ4bVDfEj22++5GA9wIElpzm01hwmiavV06DOce//yDOGt6h0AY4Afj9t5z&#10;uPHefyy/fzFwLh0BOjgXsClAtpSrver2PWhVua+I9Vmr5abKFbTinxZlJW7uaspc+HFQejSE6Dro&#10;HGw8udXT7jXRQv9Edery+ybAvyRrvlwYLFYfovmce944k3TYyzzfCk5ROOO4JOQyyLAirxInCFRV&#10;x3s0rB+l1qmWi0cjtuRzBL28gLqcORt1Xzfy62epLPPxcQ3mCPM9fOjKmckHzfBdIcKgHoWnxr79&#10;/tbDvzoyfJrhAT+6irszdJW/v28eLaYOWf7dRBZmBUX6sU+tPOCNoelIea70PBNvR8K4QBd+/o0N&#10;zK+zkNRD5YVcmL8sSbPLKv4HXC56PYZz7U/h2o+Xn7kW6DPhu70W5yUr/xxcaRBKhOtHcAl9Ct3X&#10;7x3VhTPMSqcbUIyY4Mq59Zk6GYn49Na6HN7UGhWB33YN4WfMbKvlVpZ2kdWKOtckH8ZyvOWuvxBF&#10;hmKL5Gc7OYnDKEjAtefN7YZcGlOXLeu1vL1C5Tn5JYPTltXDni/9x8JGeU68xVyAEUFDIN13vIG3&#10;Fu+Twc+X1C6YQIODhaB+oEAh9MfeDPHHZqlvRzwBT60xDxWd7KipLSSILAag9Xar/JwvmuMpquFp&#10;XDc8975xuOjmFOo7OO2l94TJkimTXD/HAoBIUgajzCzpesicp3qsn4BbDAT81BW3boC8rqXveu2j&#10;Wz1ONWRV/mk6YtPUT5ol5YI0QdJuzB78cuIgenXBMWu73fTvVG4hbFYorrohLBLqU5fW3bV8oWQE&#10;T4d5+Sn1zZntgzcKDbsGbfepKIJ5maqdY+kNjTr8SaetCMf7no+CVJjvSwHOx0wTXOzadBeFctg3&#10;mKA0zehiQAmL2EAAy9S6qM6o1cF6GOG90jk0eGnZb5BfUAEdDiNHCnALXrEkFq0XUfxHcvA6MQdW&#10;4eX9xeFq7BRINWeSOowfvDIpcGTcqFjueHYsdvw27h7+yBQ1+vD9LxYt/yV3uqmGF7FNdABTYI8j&#10;BvQiMArRkyASe/pL+3yHBosv/QGRdUqhFav0tmDXSnolV9u2wNLWPylrkeZdY+vPXYzH96/EhkEm&#10;RXIdDxnkkxca91bE7jW0qGpbBwV+5bFY+F4h4yq4pGPhkMJ3zFszcaitJ1IrMBTxTUkqdj8RSwDe&#10;z+omojrvm1jqwo1rH6pn7O9Mmwj9WM9ebfW47Ps8Q2bu0OiQa1hpJ/fa2lD0PuEYjN2edol1aqws&#10;QWrI7aRrqB8Zorq0j/U5bLp5iaHebkOI3I+/oucZkG/xSn8FYFclk+SGzhufKl8bmyroGbs9NF6U&#10;nz7r0nXVKPWGhRezjiZFIiYknkkkRuxmcuauiPVh2u9ydSbpbCDdNrjR4SokYB3q4ZIhgNKGkpy5&#10;R06s6LKeRK01GTdQpLfmCBg+mZkOKc47m3LgLfxi+efDk9+iEv3/xuRNDqITz4iepQW7/cfyT3W/&#10;UTK5McIbQyNKPIUOndIzmDrezdQ4zDPVWtELzBxaCzqwE16PZczW+HT6J2jmJsurXw0yHLnqAfm/&#10;MKkzrzp9igOv345+0fRwXhlFvcSo0CvDMAmYfNLY5NirENNaa0YHa0PYwvAwyyFCWUDh/m/dShJM&#10;/W9Yi1C81V8EJ/Z3trjnmcdPYgUAz9KO0Ef0FwIV4R8ResNvnGd5OlV477d7DLbIulij4XY0iV0R&#10;p9eX3wmPGLk1qgpL5uXD7qQY9eULbZ7S+/xO9Ww0EIbLXKOxD8Ev+gQNiINNfjGF7sp89IuDNF8t&#10;SqlT8dr9Kdru6v3AEXkHCOyITgiFojohCHAcniGPqXFqQUdUK/1k46Q25CAFjf70iRat4deay/dd&#10;gZ2Cj6sIgIFb/2gjV/SWmkm2MkLKhhtUin1H/a6ErGI51Xew6oGe9S1uK4IAEPTiDD/BT3UPd51h&#10;QX3jgq/rB6lGD23P+lltI6YEdO04v3ucGGsNQlqhzvn7ir3CZBBP8Yvpc4xuoqvszNxqEXzhdsTm&#10;rpyqjkHFcYVDY9WtI/1LWPUigxl+lfAC9pQWegji+DnvLhWVGgHuQwY2jnt/H310x0314dOkf/Vr&#10;IfVAOuQbaMAxd8LppW7KwHpMcRfMQzqGNZhgenPFRPeY7wT8mt8HUdc1Znlru+eHNebh5Frd1V9+&#10;oovtvSOhSCGr4hs0OQ2atT1+D+IDkvs6uVsf55nM4DsMEw1R5oZyTK4eF44RetffnTma2/xNuY7U&#10;/WfImDy+2WJH2kK2TUZIFhX7cYdUbzs8k0sLSr6hXd3YYJVywo7G6sCvYGlYi+8x+aW6hl6dHcYW&#10;Kieusf6MjG2X/uCrkPIDc/R3z3i6zu4wxojyvi696XXMZmjRjK6229KK6KtGcSnAkD4QqVv4BTNJ&#10;2VCYnsuvXH2dkX1cJny1Fk9XrXdg7feYoygfeXCES1x0otd4FmKI8S7gYykS57NtrHj1+k5yR8bH&#10;E6spMvTzKBLX25vcL7TFDUhk9GCt2IqC+9vgVfL5JGNmJ6n19DhFkveCjI2uOywwvm82uYAG89Fr&#10;mPRqi+b5toOlL+AKqB5nEqUQ6wvh421430qGR39LlIOfHUcPsUpa7PEjCF92lQ83oOOy255eObGy&#10;zFJ4NNWLphKye3QUp9sWdQXkixgxQVebXt/K8b3wWNs47Hz8Fm0IezkR5G2RIu4TsUnypkR/AplK&#10;Ub9lBkWUz619Ad0v6asBN8UwXjmOHZFtQxQ3NMPvgpEbeaGuHuYvFmQxTtTeIuKELHD3xw8tPhl2&#10;fvZLTmv/EjZnrfabrqGebMCyvE1sFj9MbKao6SUo9qxHEqwDztWlEFtov3izuF88ST3HaXp6yvLl&#10;MK12rzB/eocfbd6+PH/z19OzaZ9BFTO+kdnjI/awr48nLDH/VlMmdQLUuXATS1J8W/nd9FSMumCC&#10;5vItRWpYdl21/OqLwQp0d/hazy0pPsFo1h09lSKK8DCebmvAa1G+WBnaVlhRYOyfZSZSea65ttiQ&#10;z+auFpvT3rGGz58CwxUCJWg44q2x2NO6ol2PudkeW7FtBIUtnHSq3l4R954nlgCVvBfomeQI1s/n&#10;aXGvkhZImm88ZE/wO/JoaCIoG77lKihMELLsev9Ht4z2+Lc8c1JmfnEtMqDVxy7NlCPwuqDB700V&#10;rN5HOtlGNCjpV2rS6FJXfJ6h0+h6oBzYcdVg8ASMiIoa3KhOujtigvlZ0/iQ2kwPRYH1r3PFDOsH&#10;w2QP3nkKm9FgJG7ih8G/GbII9VzHqpcliBLLHWkdtkXtDiyAspByUxw7nz7H1t581ZMjPipLd5IE&#10;Uz4JdNZLqOBQnyGEMh8tId5F1jw7uzWE/xw03zh7sS/cmCVCS1N1Cqbc3QYvw37Jx8i2xyUOKVzk&#10;0VtS+sq3ZmSG8yfE19zbues1N+oGW425zgghRjlfl49+wzgi2Tp7LV8PKnGZ7bO/W1J/h8nlFgrz&#10;pxfx5yD+sWLLk8ejyYK5hBcCYtnXq5cndnMVdj+ArATo7zNys8ugW49PxgrX2kOxC29mOEM/FyNu&#10;6C+7gB34h18ynCKuWTSPF3eMHQcYPUTsyd14b1dU5SjMxpDJyztS18SEmzCaNaM0BD1+nfMMRQCc&#10;CBGVRVfDmtWRqYTUdOuiT9EWNC/J/IayckmlEvDl903fCaA2cZ7+fAbk9mT0j9F5vXir1TDfnx6g&#10;fRgPaOEW3wF69BhJYRhHzSivecTFUhbbz5Fc+42o+xO6s4ClUXCge3K/50DZAed6xkbgkxqy5Ius&#10;3qbv+CMzxNqby/i2rigS5xlOc+rC2YAnTVBnrlFZ/1/bonvfuLB0b7PE6Nq0JWJUfSjZh4y9CSBO&#10;Qk3JnC8WcWYlixGuIxm4ByUx9szzj6EtP3bKQbGhVpRj/eorZ8Sg7C6q+Nxm8ZPgTCyA68PfJ3G6&#10;3mtMuTuaoeku+LrchjJWLNXTTHIuoQDCSsufppMGzlnAVaE605BSx3zPUY8P1SXo92x8O7B9u7cv&#10;nNtnrl5Pcu9j4eWaFCzLinRQjnWb6ZaNJDYgD1/SVIy0WelhJ+vTUaSuqWcL+NCQH2l3Zp/3vhHn&#10;jOutz9tzNqPorqDmv4Y6xgzGOM+xnErIdg2iDSc2qArlV6TjzmWKjTYEn0EpzcaLOzZ3TH5jL9ws&#10;W/IO0igO3uOOP3zzLMpfBVd/YG5ygY892KnOQTllibBrIY8jBsquW91nvJaob9jtcgR4N+mv1tdY&#10;x5AL079Dn5Vw8axl9tFxXt65X8TmLF0RQMLR0fyVEA4Okq/6jyXcLi7vx9MnUAg5L3LRx43nqEVq&#10;jobg9oD9m0W87iyXeuLC6HKkScEnOAMH16MuoK0fuRnJR7LE1G55X6/YMHnwkZs7+K9zPmWIwH1W&#10;VevZ8NLxtZJ7DScBeNJdgq65hosH6vvwoN2nHLgI38fTEezeJ4kveosZNf+xiEa4DjXCDxsaCcuP&#10;DLRr0LDlPUuBBL8wnBa80X6XEe7lrkMPehEFlKBB6lKMna8Oa0jbjlZ7FyGj9ee9z8X5nvkZybU+&#10;jamkl7D7uvco/gtZKzYLP9KPBC+3Hy12AJnxdfR/LPY7xJXRjP9xlsVKXXt6zLlY3nfuViwUYPwP&#10;g/4331rZ58wC0PX/gCi4w8elLsW+BPrh/2MBOnZa7O+hmEineJQNyfYVicnP/MSMpyaSLIjUdYHT&#10;7fQKcpKAXUtDylEx7ySM5wEV5dRoB+tK5AuTF24J7lpL2F8Y2hXp4xaPSJgAbymvCiSknM7mpZqL&#10;n+XUxnx4MTyMPxiRjNKrRrenJ4JhKUqiDKVxIHfojm8jIapwxPfCDXmlhvj8d/lR8UJZodhYtOXz&#10;p0sJK9i+IvTBAVHwKSK6lwyVsfAuBUPYTWDmr3K77oPa5Ft5FxauorvKLsJ4JIh7zsgg0yi3BRNm&#10;2wRGsRpvTO1ufUBZy3gwayQi9gD9kk1RxWt7eFPfKa1HFr62TyAzlyWbGTKkqiv2E9ENM+17zUQ/&#10;q/GcZUKcwVvRk1U/kKBeUVreVThsIjQdK88RI2LBWKG+tiI7i+AW8zUmEGH51aW+EjDTT6WK5bOo&#10;SP/gj6mIq7snUmBUMUVXvO+q/k2aZGWZHzJoXG1LttS2JaYu80f5kMxz1uvz6/X2m+q42xRO+Zur&#10;UlrBgg0xKlRNZYMx30L7D96DCwbG4pP+yzXj8jE+0dUCFRq3EbaG9HVkSPUNFS31edI23bbIRMtC&#10;8J14CIEmZAE4FpOm2mo+35sxfBPBB7JvDbKnECOpK3Nvsrjm+4zYz6LSJkPr4pNYorNBWtF1SNt3&#10;TAwhQm7PjNvMas2l9UUqdRXjaVt/KtCZJvjX0KB3fNa35oOhTrrYHGAKo6bnato4oltcBrYI0/th&#10;epRxUzQNtrk/96/O+5B4r6Te3O2k/FNhLcWlvW8k3omkqDG7qA2oj9O+1zvqxSeoFdL2qrzZc+Uf&#10;T6XTsLHf2G8u9TZF6XEUn935J5GKgleBNEIcVD94WyKG9Z3idQ5Dh0qKhfRl0TWpzhxNTXf2N5ch&#10;UVBxC47bZtHFX+3XEbsnLhMkxVn7gZkXunK/FFnwaZvnWCa1uUY2djRTr1/b14F57onkDipcc3MW&#10;MYyQekj95HOYZbkwL1UY8FnREYeq7uwOsx4MomHl/YWqZpDvw+/AwqeLIKGweIjQlWGRfAQOEY1V&#10;K4Jj1Dqag4I8RDMWfAVvAodje64V7c1euohkjr6klahFYWIGNlM9FhbAhNESM6wHNOAqf7tsaZ5v&#10;ceL1TR7df/7amKxPApgbCqH+xRLLxhxtviwh0ucgY+sBVOUlVIkRugpVj0V5Q3z9C17i5BWJvInT&#10;iMIGrVjY99RUDaPlJY8Nfm/BUzTjesBmAjoU8fLIVd7V90Lp37D+v8o/s55Ujae37E+RJBsb3WB4&#10;6XPdFO7UaOMd4bbfmdMRmYa1roMiClMXIAHuNgUStJOTpcN3bMLTH6YzE9BSXAU7xheqpcK+UJr/&#10;7qSwL9Nw6tjqVeweSGOu+zDqof57x8ibuxNcPzTXCxd0Hdxg8b90uAY7Bet7fHevZEJFFepd5bqA&#10;epT6uuLqRa1HDQ0Sjr431gWUU9sarnaFJuhqEiPKfu4ydC6e/fCO176XNFxPMrnxZgD5tM1Ux056&#10;IPDTP6ZpRe43I4OmWMwZsZnObxQ2d4YQ8yv1CCd4F49fy70iuNVDpP/vzcCPiRb30eNtLZ2m2W6t&#10;JTxN3xhhvms7hFev8hjwCxw0tq6b+Iv1zHaaBTIEXHWBmjy2Fvv4tVf6gvUR0XYRDw1aeUhSep/b&#10;/2dOeL9ylK6qzCWj/npEDWwhyUhjsOPojUGrnYkT/u4r4ooKd0RF/Rlviu4kn/JE906GWivjr8Hx&#10;pF4A+bKly6R2BqEW55wYz3qCuRAZv9tRKo8f3aLnGavtD7ei1XiywoHSU6V1ElJM3PYtw4yRfqqR&#10;3vL217/qFaw5etoOfNfiXqOyo5LHPB03WDoUTTVDx2QSFgC4iE+HGV71A2SYuhiBvt/67hM44rRY&#10;QwvM/U3jj2BuxgMV4VN/uU4qpyMDNMfC5/4XZ9/11sTiRQs25KigIiAdBUGlgxRpAUGKlKiA9N47&#10;SDMkEBUFpRchQISASJMSgdDbkQ6h9w4CSWihJBAMxJw7v+/ev+A+zLwkDzPJnvn2XmuvtXS2W3JF&#10;qaV4CTexTEfSdH7A6aUS3Qq3Sbjh+SkjhfUJZf7hDyqKJ6dBPdDC/kUKPvFGb++nVEvVbNFMtPgC&#10;IOxUDiGm551WdMimvclhvptj6p+lvDeBnV+PUdX2DnCuGQl1y4a47vApi6g/J4FzWAq+bVVwTu/J&#10;Kw0NtZL4pRfTF+8pv2aqCErMLSqk3s5pXDm0jiy25IWo8mzGkDNKqYV4VumEILJ6j/SjvVcB1nlW&#10;F7TqSxhWHJF/LxnO3wipB3Lgdlss1YKE/Ybb77Ss468gh+xfknreS91zcJbweLAlG8uiMY0kaOXP&#10;9MrIJVhvKoO84fdYWXmd7+DZgC41MtwSAh+qU2bFGydtW2uFCre0hnNEh4FY/asftEHgmGxLA7M1&#10;nT9nTYCswVPGbeC12++EE6ayTe4BOhxSbz1dcRQ94xv5czr89SNes/dRh695rqsGITNSIa8Zs3sb&#10;mgVwvpd59GBZxRkAmiXAhMPctF6Z7ZL0x3nuiW84YDm9pMZyd3bd3bQM4ibuRuw7zyr7stRdstH1&#10;26gnWw8rg9Lyx2DIS/E1HKgdjh+fONeN+kQb1GTbVkZuG3TlLvGD5pc7sZUpo85M0aZv3pX69AOY&#10;dj1A2sV4KuYMt7rjfK8YZFovbRE+OV6fNX3zh/c32IfLOI+RNRuA8N4Vid8EZX7pfl3jz07D0ubI&#10;USOBZZtNVG8Hb2cJRjkAiSa2QRVrrBhLe1/jD9Vq5ppgkMT7PAnkimUDNGSBDKBXiVLykLda8jt5&#10;Gf+cc0nou8jM9/CanPe8WgLvC1ls4FuCJMFxzjareHRbCHkr/tMm5EE31ddr2a6R1j0akj5u1YNz&#10;qJtwQfy+ORP2UNUYwoTJqUh7cCDDeP91GybH3c1pwMWvoV+kZTkNjxKLhAHQtXZd1kaOI/F3AjHD&#10;QCRR89iz4MXf30XHp0FXqtWKJ0IZ1tZ4tc30rKCcVVWbG67njGKXQFOAGMiBlo/ENil+JSIH7Vwb&#10;Llb67iY46/U+Cc/Gm4JWY5LsSxI9b79VmFXjmuhkuetkRDaiARv1lZjeQTu9cXR5cO3HvIbUK9XR&#10;Ek2BRENCs3stJks26/M+rLQ3xsel5z7D4cpdCIhMIMeuiUndsUKuiEO8VmsxJyzfXL/wjTw0zd4I&#10;oORe0/hdVZ+GjKp1leuzNwXh3TNUiYQKf+NR2lDJUBjeknCKyZB+/t2j3TU751r411k8JY0jDXzn&#10;ptji/mHoO5lvF0HGQAHdghM4K+HCXXR3cndXeAxSXmlKWOO8cCDL+xgvwnDbDNS9dBKf9PG6RgBU&#10;12RdW9e30YRcQ46Wj6IHFWhpP01EnNp3/LjFuoR2zK3Z1a420GVLfqGw5SjH1/z5zL5CgHyIYQba&#10;OCpBa92nmH7b/RmkKlqGR233jB6QOH+LFkNijH5kbMVe+uhFY36lftXByv+Tkyf/x4AIOj00332z&#10;J2O+OkNbL95wTwapAhcs3K4sAZI/EjPyuyLWsDwtljz5OXMsM1Do9UUZ8200Lom2hsJxbtB/tvnQ&#10;akgV0UkV4b6c075UxI3axxKWiT0AQ7460lfVSw8KIwuCuuBa/zJuaUTIgWFm9oMHSaf8OWzJ5q4k&#10;WuXb/Z7aC2e8Zjsr5GMWgSOp7L5n/nAX3Yi/WjZmZDCNUJcWBAFuLH+j0ZdrKKfGExyMtfo0GOx2&#10;KmZjxkUNArREbbQ6WgdpOI3AxzZMd82dPp1+EKcVXgiRfa/BG5o/n1lGRFG7Vqjd9kLwYdlIZBRp&#10;37xpqlKemW0HHaL8bLN/Fug4eprX0D8lLe9G67sJf+vZ1djDrLDD1VEp9ADaJukE2UIlrFA7wWKS&#10;6A0Ja4tUBczkcgLfpAs5+f7Dp0aRNDMKnLZWTFuvx7uVUtN/wIdNgYI3LudQd2mJ2c5QNiszc4wP&#10;EddUeXPVLBo+HChuAh9+StcR/2WZmEdLjk1U/ciKZY9MiXwT6WodaUAVsKWNtWmJhxsVLF7eem7x&#10;z/2zQ/MNNG46CuA9/YFD95sulZhHd9HEXWMzl5DPyPpHTJf3HMbZarx1O9B0hR7hWbydDUfB5cVh&#10;CyW9Fd7Syx2I8C/at3Kfh7kKOTHvx1av9A2wUof2B3vOx9LjYwsqItlX2M3JHv9bP9gdO18i7CFw&#10;JUTwkCZjXgbMAFOck7SoqS8lrqc49EPK9yh4AXtECvX6L8DKHFbep1mU4HRpkkejgN0QpMgEukf9&#10;bDNljAg5AODJkNw/Zatg6pH/LdpH3byr8/hCk0X6QUi33fn/GEDWpKWiZuo7ql2bdzOwjFLRNeIJ&#10;DfNbtGITRkr79WSWjcM3U1EIzoyC53HDdm5QfZOpmzxTD8d+loDcC1XWysvIcBKCBESN9tIDve1p&#10;7bUNLdMtaLEU3qq+6mczJj8vG5Ssd0mv+FaZD9ln2DkBNzZKIuCmYnDu6S1ljpCCIQeJ3RAIf3W3&#10;v/KYkRajqclM4sO/D4CvSQJHUANwcifdinw+4zd9Nsh5wgovNUQ+yNZ6yZQg9gS6ho4HHo8Li/DR&#10;fnrYp81Pfnf+8JQWHN/+Afi5W1tUjQIfCgKse0tFZUPtdMg1jSFfXnyqAXeq/rN9o526h6dC9EhX&#10;vC2rDi1pOtg2VA/I4ctcrXqb7JLqtPMkqiLQfBiYUZvM8DFA1dsXeFrRJK5thM77l6Rem1ljAn78&#10;yJzIJ29XMuhml8+Z6GHu6GqeVRmaUWeABwF7Fy5P9x/mbmkZuoN+Nlr/IrbdZmbN9jQt9sdaJeCP&#10;0Mwe+v9tY9B+G4gIApxjEXQT+EI4K1VZxnx3H2ZWxOPETluAjyy6eAAOGrDvq2bRSC8P1cifVLtv&#10;iudUkTLg9080dyKdydE/pHxogOGI8hXkbPrvdLzAlYd7Ap1KCayOXCP+jcfGvyjNnbfA87/K4Sp3&#10;qhOOjEK1YwbvHljHAC22roPR+UuburCF7YiMLL5IsFYppe4mz8zQkWuUBd1+pduXWoFXESuLq9ep&#10;UZiUnvr3jovjaOyE9E/olQfYLiFEWn4v8Yv7+esQapU/tf8/hoPlBBy0/fFm+FAt6itx4LZITUbi&#10;Yb3ZLaLhzpkKF9clodG3WN1ywp0p6koFZGAYPEapXqgsZB8UsczWKa+QEcyVWifmFsxz8zobX1rs&#10;7A7FkLSkeP2DawxJLyEzg0wmJHns1uHCL3ryBuyGYrDz/opi0Ni6Ui8Db4xoCrEK8VKj/+7TkHBe&#10;dQ9EX5tds4FFxd6xgdh3z70ldSE27huM+zaHI55nQqqEenbo11YOHytxm+6JkZadUjAeM666VLiQ&#10;Iwsqf1SzyP5w0bmQHVnl9bWbAp8rTztFr/ElOZ3pBG0wGKCh8uSYrJYF/J9HROeBrY7hySixmpf6&#10;DyZNOoGQLBqLrLG5bhBtZuzMoF7O9W28Pm45hszRjG/1OsUOLtsQiu1mm/Q+932R/CLvuIwZXjAC&#10;OEOrxPW/cYTsBI4C4fIs9WnSDA0PxptnWQlIUecck16+e0GsJL5KSb3IJLw/ISN3dl0m+IyP4LaV&#10;Hx/+70pO+3O4SMtOGDUGhzUYeWQ7n+Nrc5r8625M3qZleCwhM7Td8cBVpBGi7l+WxK9vLvYoBbLy&#10;/LSnaHESJhrbsMjtbrK7Z5XEGLYUV3gwhIjdOSl++XXu6d3mB4wpFjfFxgtUWjlurx9zjv18JvKo&#10;p1IeLrGZrF/pbZWTxHP/6wiPXv6PS/+e4UUiRzvvOt33H3F3RGEEhax9aNMtbXXk3LIIPPrx0nnn&#10;UhtEVT3E+6nJwWgok8K83cDEdkH7FSyBeHt5BTqGkRrmGRGGBJmSThAXM5DlXfuB3hJj/F9aGO+Y&#10;d9d0A2zWu93Qy/7cfy4Nqv0Uwu47w9PDa9F4u3dBgREPdcu8ns6ThL1uiBz7qX0Mmj27Un1kgQGI&#10;k2uraie2sIWAtE9/cs5awMNEwhCAB8hLeIEOKhpvnHpMOaXT7Y6GBUSrrnNHfWHQ3GNRqJk3OUqr&#10;b5VtAJS/fuM8F7UCPR29qgxUxbrjK6oe7ekEc/v1/jp3NY/119i1V6pFQ9KXYc3s05XBBtd0tgWk&#10;vDSdMnjcHpLkwuBX1/N3W2QIuZ5TbLWJxmW1qhLxGqL9pzeo7NSRQsh5MHygt6bpzVFaz/iaoIu+&#10;qml7okMoJfdmEovyHzV0FdU1W53rnWG7SgserhRMVF440j602kR4h3+yS5IrOqK6y8/lxAuJ9ak7&#10;7sjzd+m4DL6jp5MJ+OOCyHAvbtEsouSEwcwxc7vOgqX2ous7Z1WbhpOiXhWWnomOx/dN8EvoigNX&#10;8RcC+hW5OdRC3IoU3Qii6XMU1+lPfVfYPTCfSie571mEMSlXjn6BqeXKkbNwah9QqnR9ujVkhP6a&#10;dZBtJzJwamE6m9278SmH3mRkh/vVgEP9I7sOOaFJ1u4jSuFGhSIJamEv5sndOt38Y0nLdOJY8djx&#10;xZksg9dFFXfwXE6O+HKq7YzPlqHM55jkBS8gnmB9ai8fX5ZpbdNEZvt+l4C64S8z56xJK5Ai+vUo&#10;W8xKseaKvHDm1yPTS4sjnZd27F5Hh9TUVq+H/ojQ1XEewBysPCayxG+76xifzUaE4Wp4dpbPRPtX&#10;kJEaEJcmTIs1F4H3Qw26iL9dvZEvzP2NSyJhnAQEjzzbhc1VoqkInO7E8tGOQv8FL+3iTKZN/scJ&#10;39Y++01QEgX9P8FWHu+gstusyBa2cnpNDlZVUj8ebN8Eufcqv2gAdLJL6E/w69RqlOgs1Zu0gq0P&#10;/3CzZLyRC80lkIZBYT6Gj2d1U6aRvJ8Z3kfOXKmVP3USP1jYFMDCgZTGWY/Dpdkdq1BkSEnUowC9&#10;XxZvYKJFAVzNIPF7DgYb1D3j0e7erfP4Y+gzG+u4Ziljb32waO5NLmF1IRmSs7Ap5aT5vlvvHai6&#10;G41CagGsgwuoiP7TLn7bmdoHGcOOMsx8XVc9dsHkixVyKgaFwqZh/MZIi3uy2oxo0Wog0oqGorXZ&#10;6tBXXijOR+d+5ltfemXuphYhGF76+N38Ulp2pSIp+OZuy8aSwQYFmSTvaecwLlF7TcWkJnoeLzvA&#10;W7LW2ii6S0C5cZfLLnxSuSbewrbDm0oUJaEHsnEtqV7ZfAmkRaELDSGWt1Lv34cxrjw2zJ3ykiFk&#10;yLrWI5Pmz3M4Qy+gSJ2kygmS3/xax4BmwAlby7jBs4AnXjciEPVYheeUJBGtbVF8AksU8+Jlqrom&#10;QKVB86hlLydoG2hfT2gAXHebxSOe+Uw8aPZvFPHywBP6yfiREDjxbpd/2XS7YMiSoi2tuzF6TrBR&#10;QYE3spHrms7u2z/AjuOt4zaWy649Hof+YKaF8F9q2r8Z62d/hUSE74HVIXFa5FsvPE83v/T/8zcl&#10;yA/8b2eVoIn8yoEa8fbOoTk7cjGXvh+1SFH0Wet+L1MRI7GsRe3F+8rO80legThMcvlp2SiPZS9G&#10;NUvvMiWGzLeKqP2+yyy5or8w66wiCJtlKSPYS2117PUYVKmIizhz0zTKWKKUWiLSM7ijbi9FJJKt&#10;iT2omOiCusUpkAQM933kuzU1yMjgc4hw+ed/7txLT+xUA9Vgsi5cXBh0oNTzujqwImckAP03jYpn&#10;kNp91D1B/K6imtQMm1F8E7ywt3sMOnjy6/Lkv3/6pWJIYmQpbBoYgpMw7jaMmWyoPeq2uL/cHurd&#10;DJ5LydCVmKKqXv3b9FheuEM0qlDAYKRlgnpSpB73w0O5u6Cous7k37NDY4fnB3xkraSaS0LLCwv8&#10;0zpv+s61iaPoMJRoyTI8lM+u7++aITbX7/JM6H6ycaRwwrHUypswzZReRBevoTDDI/bXXSAuoH1j&#10;hB9/+49BpR2vBt/YWUPPPf23t8zwl6f9dXXyh6dIqiEoQ0EA2U5GqPuQOFojm4I5FZui4hAOP5J4&#10;NTO+n+EOZgyuJVtVJ6DCIc70ACmT8WB45Y5dZPa4Ttg5Y4cFVW87vk2x9Ux7UiB5dYgacM/2pCZ/&#10;iuIjNzB0Drry0MrLqi4Fv5CjiA23rcsPzBNG2TYEcKvkKeC/74aWDiM4/dwndWNx5GA5iu4DxSt/&#10;Ll5jGgAyvGT/Y/h+TFQxG2+phxZW+JqNOXkjLhXePuFStZvAj+cWrxGPLOSV1VMhvThdBCzJs9K+&#10;mOBjHh79LU7MqvVLzLiUgJmDwhrUTQEgQxCgpI43Pxr3Tvljg6Y2/yQcRpTHYUdYPkMgOJeMKzms&#10;5pb88/vP7VidjoS1xSZNFNkohBepqnIfygZ3ydmRWGyi08umE2E73dEC8rVjTABVBySt6VPdfStW&#10;TX6N8e+6AOMk7/oxX52Q5H2dEYRi6WT44UEvKk0UQRp5SaJx2gWTjP5E6LePAa1feG6BSdNH+ov1&#10;7N9EvxeZzwIQXQ3ckl39GaqyzWRWDdK9+my0yKvJfXFx/wipxGU8I3NMd3q7B8GZnsDiEdAhQouT&#10;CKP9g/saGGhORcvSeiZVO4XDixLwapa1ajfvP/E0r5vkINmYh+Tm9HiBvtSq2ujIFWf9x6BpMop1&#10;AnekjvSBVC23XoVxK2au1lrvQNNToSV6Uq/U+c81E/JCWf3+XT3uhW7bLGavR6vz8exDo1GEJOz+&#10;/e2m6IqiJbXuv1v8P+ufIfwGMMNYrXmLT7MM1CS/zRDltBdrHH0tvZXUmpHpl6xYnThwk8a9WJ4m&#10;8ZoJimX4xEOi5Fj8nZ+BrSiKijDJzpoqB5YEtswjnSFIIwytr51cmF70XUjWzoLpxeV/FLTaIMt+&#10;U6ikbq7biav2Wv276lw633X+/iaLZsOmqCg8RApWn38qq4aJFtVz+jtZNf2BaVdvaC/CDjZaMkhy&#10;n4MfKHUzH55jbbjHrR6F3qJI4KDezJLBX7JV4pDWv/vXBKe6jKFsX/so3uqelilU9Rh6NCGWnefP&#10;BfBXULdidiuw/FhcuODZBNX+7OnLnK/x/kM9mW1FTWuurS8j6Zl2q07/xlze7mLDIfLSfmMiJI60&#10;MpTrRoq3zxz1fDjzvNESfz6O+/iOWksQgoK8ZPS0RzCG01Y1ykvcWEp6YWlzHp6u2n8dA/W0si/X&#10;rg0V8ErYt1l9dCrx6j3MoW8m7WPB5MaHRg4w/hE5DK8WH+5alTqjHyu4pcjPm3kzT+A1wwiYEmaL&#10;qHVwT/2tUx/WaZJmkqydKvFhnhqOHVComxfIlBKGuLsfc7GeaI/H+FFZZinPuNyEg7qgS+4+nqKf&#10;WG6GQQnpLenUqAh/f/UE9axTBTmD1wflqYMF1IUuYOvy7K6VoX3zUCQBzN+R6xGIpKqaD4Gy2vym&#10;5adJtcfp30ctwR3Wj9liaypXgWH6Kjlxhtiqw6cXX3g3Yi/NoGC1Sj1sKlq6sW6SQNZBwCRq9YSv&#10;nsrYf3gw10AplIN+p6CVEmza/NZ5nTncKyBN5MFTw3C172P/ogUhdnIU8LuhOuT81TmWDdq8PHfK&#10;raSX4xIOaROxOL9jC8ebty0bEFq1t/7s26A8d2rZhGJiywoSogGqq6mQz1ynZRITMvnoc+URUXbw&#10;vLgieAhS//JhuDso7QKu5fOfKgbbQJE6gSz+ECAC01NZBMmXU5Q9o2FlI8g0I7i/rbg7IzGx4158&#10;6gRuHOqcW7ReECYrZtOwISW/IIGyBoU9JeSn3GZX3jPq+K0rNBy4Ep3Xkp2E6v7aRNixxb/lB0bb&#10;h24z9seqh66w/lLVDvwUMDQXWFXvccaMVBrY7n59/eQd516gY0bY1LpJ/w/v+eOlFbz8L09JsYGt&#10;u0czJ9bnufgYi4JOwX/4Rrou5LT/2Auu+kKd9/ffWPhCAmxmbHWuTNU5SRSktI9bilEgfMNhNyhB&#10;HKn8nNGiERobOK+Gw/Cne0Pi8k/bxhC6JErM/Ta9+GrDCp2ItjG1kTrHziqhaJvXnVqL2+uxOq/s&#10;3oRAiU6kGV3Sok6v1QdmU9v8z2bN1TOlgy3zFSIWB7wvQtUlp/xtSCcb0bX+7rCJIT7ictWhkeru&#10;7YrwdLX6YXepGosWTXGZG0w5TCbIG19+NQGeeQDCABLD6B1RJfMnBTdMpgIe5h1dWTc8ov/anXVK&#10;PCJWUWxc+fqcncliJhAHUuHk9KGXol6EyNG2BSwmEVxX2/AzEaV42yNQg3zVhCynORGMNFCSzG9I&#10;xHWqdXcU6LKWnglSRsSJRnB84IBSgoCoi7SzUD4wlYDICcAaAPxrSoQ/aeyltRg0b6T7/ZfwY9DG&#10;eNZGE8pX3jamW7XtHizqRbxxB6qAGw6oKZAYovIaYfC0EFPqf17vwEfIq8Iy881buYFjgYPgydDo&#10;kifSqLDJNcLuDoeAKFWqnw5OJZGx3LpfXWPnK5MNsV3WAxWHpfKAQ+SCmjmm2VukTanubvSerrOO&#10;UtcH+jQbPknKEiXTjbNemEwdKozXD2FYvSfIwMdKZDuzzOFj/vCmYQtwLACJjrUfiTU9CMHYK2hK&#10;FFRjA91lA7VL2MX2LnlXQbUDRj4M0x/0pgmkMc+oJnyj3pSS2cy1b8Q0kkz54098CPGJk/I32Ghy&#10;P8cpGLkOCrXewDrp8ux5/w8AVAMwOrRivIAWmFYz4VJrYfq93vw1l4gTPD1J49Lc0PaxnNxPPVa1&#10;iuke9y3Y6n8MTX7GkNxj+Z0ojiKXPYO4GFUoSgNiQn993pTUE8f0pSD6gfjq6/XkUvSIynIXpYFi&#10;UXJlDa9ZDMSBzkff0RHPPaO/tvK1mgom2oMt7+iytNhFR9VPZC1VEDeOpWUEk+KQUh558Biiu505&#10;UCUD/tg5o/2UR7d9RBHEn+HRt/Ye5Or+mOAlr4lU9CL8tajtXiND9tS+ONAw6M42pVcD83PyFX7a&#10;UjJfgDfeeq1yiez9ffyqjCBPvcF89p9t7w9moAjAwOA7sIDdQg2J/u3aVHL4h1SqnPo/B4OBKEHa&#10;/4SHqK/cAIKpRs1GHYJphq6xWtMgAjOA/jyDgOhzVZHlz0/RhP9ryf49ido7In1jZqpWAIZNH7SF&#10;zldzo6GkTnoA9zX/gekmphxAecUuL2GMN0BGmIORHl3yDrehE4rPe2Q7cssE3HvVrxupvwXQK2la&#10;fyWkLUKKzKKiJkZa3I5Wc7vw9Bj87H5aa2D+e8liljarx7eZEryb/u5nyCc9WqA/t9D9BnHo0JZZ&#10;Rgs9MlTnEhLtfaya2/Ih9wTE6W9wcXC/6w/LiQZZ4Ou6QjY2vG7nzfuNvPXu8zCYbmKwsk9ndI46&#10;GkNzbigeXfYn5WbheCKeSA3oRIga11S/t1xrSK5eTBSsIf0tvoThq+E0i/nU8DiYLl0Wbo4AigUu&#10;DyOUe5zk6k5NJaKKxH2F9qWYLlxMAL98MCOjan9JdHHnIFQAt+EW1i4ihD8bgj+b0UnHR5i8QLys&#10;SfraH9y9x60Pcn3V7oBrGw5N6T8rWPEj8Dlx8HOVQIxtjSketePT1cZXlz/YX3BOXP25ywrbhRrU&#10;JSKZe/kLWssUfbFbF2jLZfnzI5VtWZeaQ/iz7c5JmN1Bi8Qns/NUOVyiDgfm6NwxFq+tOTfUlkc6&#10;SQXju3sKSqnbazvYSKfx3TVu31iwWWYvdgIitGf9yJK5V2I56N6Afy5ICpbAUUWNCSugu8gvVWR3&#10;ixUmpJu1NYSyVYdd2DeccyZa/Ot/0hr5IeUfpzY3UkY7DvjXrKgKA2PEvSuYVIOrrgm/pUwJ4JpZ&#10;3snQJM9Opd+fF0MulocGkwffQdWjab20XGAFAIVAkH/gZXz5EhoSJZgmjnUVb3l+oj7HsyBqaXcZ&#10;V4aXYnCEDy/q45bgw6BIdw+rp0U1hfc6Lb1vRKY1NEw4laN5/AbueymdDFGQtdERP75yOcoq2IXD&#10;H7qQWTMrjMr7i6+8SV+XzZVdik0yyfybca41yLF0d1hpVmH3AK90EWgzN8EPIWSDUZfJllrc3PpY&#10;Yu7HAk64wHTo4gM1fTU5RX2igi3D78THAtJrf1KxEsT4TtwW7axs6xU8u2modTkBPqzX5fxh9AbF&#10;rOWStZSPPBf1M+OSv+3cvB7ja8b7tFVSznJMheWm8u33M88muB87N1flX63lMezscs08nqvlzzzU&#10;PsFQliVkuk1+E2qLQJnZI/hztrYWWyccJrPbGVWdxd2v83OVhhjVtshY+euTAaeFosNgVye2BvNf&#10;0RCgJZaDRUf15bqd5hZGuBYVzqsKK8XOfQwVauAaAl/+0ur0dx/+jXjbsbtTc9lr4hiuPIIzCj+x&#10;iHhCJRp0/VTcl0jX1bWtG66pilZ78FimyzYYT240Nnr1RBSmJpXG+x6kQH1vDVDD+u6wE831dEln&#10;/uqP7Bf1t8j9FJDPxiRhVZAsAZH5ytMqRg8se0nmTKfNFdvqF9k1ji2OD29mFaB6ajcL6oKWl1al&#10;ZVQrZzvrNw/SKGjgLRY3Uwu8o+CyXpGuY3vrf6WK9Lci43Twjm9RCcm+lLDSQSk3FdURgevqBeTQ&#10;l8TLOrxQ1SY8WZcEZPWdKvhXeNX/jGO+GrVuCiSkR53zzLETcDrmwnVvo4MKRlBd6V2wLKaN2pWv&#10;mMy9/XbJ2p1mz0rGd6MSVr/Nifcv7EWQvyFqqiY6vl+kxggJeIMZFtlnlp9NtRtXlhaBQ5wlNnFh&#10;1471U9LQHGr9fHLZu/tuiWWmTpHZe3PSlPdcuH+f0izhGUdDhjucyujscS8vBuGMCdDlWzpKBazM&#10;CiWncpbzSgV5/R16Zzl+zSYsyQawz7gKMTLTMPc0glqF97zprdQ3MS8WxdP7+1fM/KM8IWWWkUnH&#10;Ka2vECWlkBvt+Tm2EBHFMb/gKxXPyM9JtSmBnhdYdRMt1SfbRIrlIa1ZN/u72Sgqg4/vJJvqMu87&#10;odJXyIl2brRJUlvhN8BhVK9ofCOMVfadynkTY92qISnvnXuFvOew34goj0TkxDHsRTuCbkZmxVFS&#10;FLNUfzmqlxZsDUm0rmPSZUYmsgFfmoV/oC5QVoz7l4Pkp1W7YA9Vy+sX7bOF+sYhqMHK6TrOm9a9&#10;N/UjitICHvhpXviGdtL1Wdhuvu2Jo/bz4P7Ul2HnRte4P9+wDoqY25DCjtynlmE/U9PQmOkTkbv1&#10;JDt9DUnT5zJMVY8nhp9P/179aMljLn0qjJl/41DVObAiqB8W5lluNxdp5XWwOY1xnSRMjEiV1z+M&#10;NqlV5zaX/4uagzxSFEdoh9xa2R1xdpx+9sr55wma1LuBTq/025e3l895hT/1sPwdHeJ+ulA/F5L2&#10;k0mJZXr68vaw8f9h7TzDkv7iv29ZWb8GlqmppZU7B5lbUdRKUzNTU3Pn3lpuHFBpai7cAxMqU9x7&#10;ZA4qc4sLJ6aWC0VxgGEo0v39/x/e1/3wfvB9BhcX53zPOe/zGa+38+ZzoEjW4tLwL6dUjoK4CboD&#10;LQ0IQ5VTk7E5kXEfrD3WPV5LrraYmJcWRfVtv/s1DGFUsdHWfntFxQxcDRGDhUIc7JhTtGvVuR8d&#10;NMXXjXTJNwLJnv79pzmPUCXTFq2HpBY65I7jNxdBY/lCSuQRUpPvwVGvt0MfBg9i9H3CAS6a5fc5&#10;R8lNFmNfL77UeLWLfUgFe2oU5Q2+6N8Y3NzDzr6wlz450Lv1koZgLkFXxWKblOyNRsHzqzYWGU+8&#10;W5LS7FTIYegYeC8e6WKgKtzNJpvReNRw6cONe7S6biaWwVVG/uK88HReqaB6OsemUt4EezrzOJxt&#10;7qSumyt9VjPW9valv7xqGm+KpzwhYbm7nDA/+5wV3A0gQurQ10MTcJgUMKeNr9ERhfYB9O+/JsyP&#10;NF9K/hTyWd+zn3Wb0Nv//gT2OiQy5AU+IUT/uuD2GMNxc2VElndg3oewZGSw1lCbMCl5SN1ZR1M2&#10;q5B1f8L8RV5EeuS4F4/zBUbdBzJXr1aE1MjWrLoDmc3F+QGjgqD6FxYJkr1EiWFHtMA/tlMXBkcW&#10;h07dYJMOCKnFG4s00ADq5XhVQ7Lavl0LE9+UNeYqWvA7FcUWj5izZ2RMzyXP1G3Ceq/qRP1j+/Eu&#10;PCPd9to2wZ/RDTAIu43gndQNszGoJlg834ImUrwamvLojk3057O/ArtaA09BXJ68AngvxrYL6izn&#10;DXsYsBuxjbGwDK/sg6yUlkh+iS2WaozOy/Q5r9DBbdeGJRHyPTab288yDRf9+0BDGiYItSCMsrGC&#10;3E9ys4sXz5ZXGsc+1C1vDf3zEPwyRNAn15Ur/c1ppOU3otud2Dt39/xZAYWsgFWwzELzCmhFs9rb&#10;fzUxd9Kq8fjdCru/sWsXwqD19l3vPhlKdBxeEJSOtYFKIsDMuRLGAisA2x++nasIGkNFe4VcNAo2&#10;CPT4ambcquF+IV3tabzeM5mmxx+PdgFxhuREkIQgpEeTwI3yUq95dms4iPlbnPUAMfCP7dDRmlWY&#10;LfXbgdEPPvLeHgAz4lTK6SqoJ2MNXQ7c8PuIIak5+CMAy7xBK7OzdeghqV7SdquJ2VOpVW80AmgJ&#10;tWM8VZ37To2PJXsXq5EIMBAN4/aLzGIsrTow+qSS7fyEpyovzSj8Y9ON5XyldWMDN7OznVA1DnyM&#10;xy9YaDgfzOhrmMiWqGxYrfVV+H4Gbv63Zcqv40o58I13lczYDFaAJfVgm1pGZK6DgyHyUe4EkrF+&#10;i2mWAP9iRTqi7xrvoEP2CEsXxoDqe57F3sc++vXc/df7QDMcV7OtOWMOyH9rzjF7qZC6NUQGJv9g&#10;KHolJnPA/Vnljb0ne1ezujypXQ4hgHSVBx5lT2CnnHfA3G8crw6OcjBNBWZwvy4nIjH70PS/qXjN&#10;K+XzkV2lSm8L7ckjOlOnJietTrBXvLmMhj66xXr+j024AXGbFTi8Wj1YqUzzmqWW2G2YCa9l08JP&#10;G6Sr5jKqSN35i9VOAPNEDwjZLk2tYrMjs1aQgwRGre+qqul50/7K59kveNl6QWL/eQK1Fev+pGHm&#10;Ir6HJLSqlwZVkgl2qUP25ZwKdBvl+EPWxt6ijOWWA6bGMGUD5rcRRZAoo1iowtM68/wJYMbTO5uB&#10;AgHTdSEaBQqFmSxTqzOAUjvFKOXegKGv65z1lb62zBcB540mPwKTDBSbDAkDD/cMYkh0Q9MdR50s&#10;Vyos3PDla2zOQ8A4LnxA4y5qqpTBlsGMrnKMKCscls8KsPuDsAbJWVfi1n5zn3PVYqNV7QF245VA&#10;LYO0LRmDCQGoF/jyMj1X7JHeXsB3TZnS3vbwoyvl0sC01jJfYlgB7lQWidqh/rtI8ceugbvkEDr/&#10;ie92Qns+9XAggCE1EG6cUZQ5b1hE1PYg1CwNE7TacOfMr5HAYFy+gozxgKF40YHOmI1rQOMvF9NG&#10;bLhTNdBsyAklCVQBrAHIa1wWjexs4Rj1IkzWAmx4uGQv8mSvywrDXBZiLuEycSTRyLrIDEb0OXRC&#10;bfqZRYhLrIFPf/if/wF7AKXQW8ND6gLB1DkMyb5RKOd7vqNXsdb90uki2FhbyPpDc0DQDzl7ovSY&#10;i5bMJQVMNlyXgNNfr697yjvurWKm+pcUoP23fJd9lhv4hVAGeJWXOpkqgyOJTRm8nNHr/q5exzNn&#10;MN5dOCHkjtVO6CgE1ieMFQTbwKM9aHorF3AVGFWYcf9qNtrTFUJKyw9Lim0rtWvWkLMkINKgtIRQ&#10;oQyHPHQ4cxljafObxGF1aXYU6HDwOipj2l8pPw2M7jvgAREQ6o29CCUEWDGxWoLlouVsVmYtfzJd&#10;8QRn/ydB+1OfyweY0cDKmO3ooCnGvYMC47FbCqOevxGDiioYUPuRHv148KyilnDxrQMaKwADgB5x&#10;pJvM6ECGiWPEgajsp/g28rvXn+5xtkVEPzTfxOXAzRHCMBt9qn/5RkeOOzemjINzHrW78tCcVs1c&#10;XGAuLuNoKUTsu8aWPyalIEWv5JKy+L/hx95C1Lanqm4dnvQKS5f7v63m//+iFWZZ8AX5WTiMYeC6&#10;tOM5WdH2xVc9uHdlHnrCVfhNgrdDdh0skXZJINn09HLtJM8NjbmGRhvjJ5EiEgrVKTM1dPjFU/3r&#10;Lwxsc3sAnsQKby5UapuCkGmcuT8rjXs6Bp54Ij1gl/Vth2+KNOl0kTxb2pX12sED5ZDjJ+qgvoEX&#10;DjcQaVgcTJTjPnflv/+ufaHjq+wsrqqcWch4fwkN+S5ePtaWvNzqq/lUhOYDLmmqeCN9LgZirnFM&#10;fex1QeCrzR3xbCsOowX7Tcbz78oTUBpQN6RYnLUym5gLPrpmrfxnqVn7aM54U9kHj/EPm4Fw/uHf&#10;6kvaeTFF7I58y9Ar8fxuow8mCnh/0pflwc2jjmvvVoWTnq2JaN2JZCeyxrLPF45uNGNyJlFF+IZU&#10;hcc23y+eb0s4/QxbwtGjZuTu9Dv3J9cWOD0E6eFV1zMG70IM+kINcARQzs0EpURU/b2XbGGHLofK&#10;M4Ohz6KqELUwRZU6W6Q9CS2RIqtU2nXtya0fEI6HG7tuXUhHAv4guk7+x6sfb9B8vzLeIgky9JYg&#10;9ln57g6OfOIyPjq6Gr9KxOSt1H1RQ+YM6It++Ps9FC9Yf/WOACiPvhro/kohguLmqYeCZERFnSrR&#10;wQfCzg1fdUk+0mRDps1CCI2AD82J5KhtgfddPfLbUVyrUOBIw0NFZqy9eHGFsvmP6896paZJx+ef&#10;ChUYbd1+p+ceIpnixzW/pyr+KzGyp5Sx4FDvRkuJXj2jWx+E39hxGn0ZKhqn3TOr5uC5GqRSWW08&#10;m2m63QfuHWXUV2yASb7hESXtPNn+RtO6g4fj22jETMGrDDNZjea5zj6irkv+ajwNu7IplGESZWjl&#10;jMDaKcqA02aI3AKvOjrXgA7gkBejS/XahT8y86mINKA302VmYUPQPcXjA8HxzvSn99wBerPc26g5&#10;Y1e9BtCZwt3AG7EuGsb4hRxx3dG2VvHlNpkS7/2QLXBH2QJn0lS+suAG2gTTiP008ffS9WO3lgWX&#10;mgJOexY64A2D8OoPomRPjb8OTwv401Hzj+1KMJRbW30bYxIiKKNpJC2uWdi+66sLe+SW7m0H7Scm&#10;z0z6uMQ/kFgW3kkprLT0WkVQNZEKPiC6Q+P0r87Us+Hi6Tgx4Iqm0MhDE8u9RLj3xl4pV/DkQjj3&#10;0mTeb9Y0ve26a5zQzvR2ONJVA42ultxVZv91oPxozAd3a6+Y4IiS8PktWNHx4STy7UJ4Rgcsx52O&#10;3I6KxLw/BNfvRaFVOQHF1nhvXpe7USoxK70TWYbkAyzy8uETU1+Rc0fVvpC/1MXPgdjujpAxICMC&#10;++Q1bxXc3JjVaT3Xw3me9xqx0oCkPAMfubJ8c+EmBezo3CNdJ2Qinj/YtsFIFCytTASr9vuJSd9Q&#10;e/c90/VvqF/DrFq7sR9fN9plLegL7MkrRgdQ+LW8J8dwIuDtDWjh98ZO6kbwsbPbrQFmE5/VlcHx&#10;oeFoPL+nLyfcMyRvWcPSYdK3rX55YyYYqSCQEopKanRteHtSS+an0H+ku+8pfL/ylOu7ImAUJQjn&#10;zhvKFkwcBRX/xyYHVYfMvFhRpzgJ2MT7n5Cz+vqNOwu0/9XnMgW17RlViH4wAnUmHSGJuxNxEzgU&#10;lJYIQHKSqLdYjjDLianIPu8uxdPwGdT0f/JyR1XqJN4ZzVHjc1usHteYq2Y1zM3RkyRSwdaHUi+M&#10;NT8cw3nQMDly7Hxb/qiIQnGPWrKe77lWtOu416GZCR9K3SHwJ5QkGJm8EgYOTgQPV+qCbYltXwzU&#10;b/VIJ0g0Lo2P7/V61ke3JkV4m0Vwap473BMCZKrs2yK4B4P2GDcROeEs3Xzmo4jrxWbI8U1Nft8U&#10;bJOKqIM4FORLjujpWxb0mILMOgaCmMubk5Mo9/TIHskm5KNUFuWsz13hUCzFTBVziZpHE5kfKKFE&#10;0qbTqFEtVf+jxezIO+u4gp57Y6KxNCPDiAiFzPAnqZGyVzBNEcdSJw+NrppUTq+LZuaDTzWNANoG&#10;J91GwzJkF0yOuLyl3UiPCNWCtYOnP5iYEVuwPUnejKNWdchcLUQ4kH4b0EzYQWJzbkUlQmnpSMrb&#10;OWDDp6ZEriJ/n65K1sQfyqrcQxg2j0RY/v7KhRAvB2O2KreyVwkDPDq/OUXS1QvG92Z7NKSUa0ay&#10;paobWusprFvVln000CpytSpHMJWyMqCeD5XT+GbzGT+YdNG73ST5uJDPLmuebswjGXBo79wQ9TG7&#10;MMyhDxjHHuYKQClKbcBD+zR16qMtmlOxE0UhocfFDp+IV2rQehWhO9Ax0rixdDcJn51fT3N9iYkA&#10;NzHnmWQqKE9R6E6iZOOcGBVqsrnFGx//5+YteEWhcg3q8a2SlDbbuXlkHbUzKu/ckhkgCPLbmqiY&#10;fOco5Yef44cck+G3lxj6a3pN4aBa9MCzHotT835gL687i9zOy3+Al5MR2i9EQ+r7MqKLvHjocPfR&#10;MRWcbt7nIz/h2rQlM529Xb58Cqbu8eTizevPJ7vnbbSr+jLk3h7mYgHMlkMGIO2FG68wMxj+2Bpa&#10;ktKG6niRI5dujHmWdSFke1rIzdiF1GIusBze0l5IhNUcOO9DZSMHPIJwt734dXMCYULl/VMmmSkP&#10;zogE7w/rjIc4INHy3FrVpEZNId6cQHLyWap4PyIL7kxQTNxW+lbGCKHpQz+1VIs3p009a+AoDiJG&#10;aV4ZRrSr2Qn67PJhbTpagb9vQMVk36zBIW6SRxivF+eKjv+6xRFdypax63YAq+1WuNq3euUNb4IH&#10;gpYfjlmpzoX0AKiLeITBPNEuu+HB5GuVaL+QDW0UcuhsEKry8p/YwoedeNaLSYR85HYRrJp6d5AH&#10;qzPhc8Iy1eSutjAo4RXOw/K2IsDJ1cwtaB9WnJ1rzq+9vePf/LymO3IJuOrmfNQvmodFm0zKVm1t&#10;+mxVcao9dxTnb76ulkRYHOfLF6UWgJjcAd6BPXzigeadh5dxpH42PfDq8arf9v1xK2RX2g9RIfjw&#10;F6efxyMxHbtHqQElX/WeDW6Vp/8/fd8FVXluNGGtCS/iU91Yusxt14gyYH09ho0R9N+iyYZzWie5&#10;y15dKZ2NiuXzZJpoY8Hi1UBpJgrufnQsgnG2HPZRVSHxu/DrrfvleqYw0adPuPGC8K8VHaL+u76b&#10;ADUmpdhZrmy/ZvYonNBHTMas2H8oq0CJfnIvWAZ9X7Rw/BxqesYBKx9brwR6cIix2pzjOcdZuN+2&#10;NKhp7XDbtjqnLe1yjdUHWVn2zQkNYiO+x+2Ml/G2JimHjjRJYv/mX4eQ+ccmGizUbygF1sSXrjef&#10;lX6CnlzJWloMR+sWt4zrzcSDFo7tf4bjScd5ZS2A670S1wNgwqMngnAyN8UKKq2UpXp90h4G3CWa&#10;pGWrkKGheq3lXyjtbmAQwROLaQCLw3U8EFbU6ndbGYPvdaINvUwWl1WPa3QFgsB1zsaH/Yf2UnV/&#10;3rv+CTBsEBrCiMEy8DxYrYQp/Smen6ertp5WPByfs9PrbFkLSNZ7pmcV18UOt5klutCjL/CNNOTT&#10;9GjpszQLZwYC67nOU+phMO/1PONmqtpBcFVPj5Bre6YwtMIX7qdZzzqd0cP/Fnqd6j2rcPBqxLfS&#10;P31sd+KeSOTVL3z9e/vDIZMR8jG/pgWqqDTAyIZm+ieD6hTIMlyzBsz2MBUbykrZ++Jx61e4kCXQ&#10;zFcHtNcAVDRY8Dr71dyd1f4zhws6sDhqYi80+8CqgzrfBDWyutesFNj2KibdtBA1viznqftua88h&#10;naALQeIlqaz6VagyQ8+MOUItfkeDlTrfxgeSs1NE1sZuWfq216WMjH9NCGONUE7/grY2JzHMDGni&#10;ebB1Yihq3ubETf23To059MxXs4rteZvdfiNHdP7yysOfEt6kd7s57Qz1IUEnaoDt+kHYy5qPFV1l&#10;MYQSQdX1qJzNR8U3h8/Wd1LONczBxCzRfrSCg85S2yvZZPzb7EHQ/gdQdAh+85BLDK3svLqC/Cvy&#10;wNd9OcuW5WbsNcVrPZ/pyw2Q2z6s8GeMntnFn8ISwf0D3/KgHMWbC96RUXK9/pgAPQQjq8RD7V4d&#10;TMhe7WVH/DWdbu0B8tYctxTBiwSicDQ6X1nsCd0KGxqlV0/YMDFKsCrWgnl6j8Vo1TJn4ZtxzpJl&#10;pB1NfxpOMLRK1VNM28LaQD1LghmaJdTt9OolAvHk5BZgNSsR3V0h9cPM6+ofCtQ5L3HscbJV+z6M&#10;YszkxBb3ntP/sEwtR4qQrYNMYX6z49k2Oc/9tkzb2tg06jMpC87qemJajhIm2w9xv95mmKoWtOVh&#10;MplAfwAjXCaogGdXtKYgekAq0j5+e+qrG6lOnd0qmtsl0ydU/RqUyVnnjDyJyeCjTRR1ZZF/elpX&#10;Nn0oTKy2NM1yuqtmwLGJsowfvkPPOKZWI9ryyYmi6oWDScFCmpclGwdmIv+xLVO0SaMTmcNSL6+C&#10;9Q4kCcr8moOnlChyPzPOO2hT2ztKHVej+KlhCtXWl7PFzL5bXh9HzwUqXSmM+UwsUJVeeDqqUK3M&#10;+D45P++xtMS/09p89kGy3qx95vHWFUDNOH564+/ayS4mHYAlCpoDi9OH2UZbyUTZF5DkS7pjUZ+k&#10;bsbOMk5qsa+gwbOYHa1hvnH9ajKrJwXp4c4nsb+vKToByTiADn7BrggtLxuXfruMJZO/LS9zEEUa&#10;dbJ2+Tro3rOGhSVfNLU04z7gM78KHHKVDk5qFuesqq7UtMfty9tIX056HPX+kz9tGLEpO/cN8/AR&#10;+utGxFaH3BfUrQHzccpmbOKK0SPoKNUE5cl27B3qBdZrFUeDOatD2oeWDD8l7buJDx/IfKkqIJ0F&#10;7w24XnzPkRlgWd3kh6VIJElw+ZEE5ZKXm1iObVOy/n4NUbzjNU0i8mbx8fT32yiJw/ulXIvdIfuq&#10;T2vOP1jcmuFYRt7xOsAfWns0VyX73771DT7MZX3xZ4Tbgrg/WbFm50fzPmTK10u4mKNvfSHvIqOT&#10;Jm5dS+PNTe9eVBfZYxBL3rTL0ct4MDyBF+niDl09L6r8zyKJcpJjx/unHieoV57qNP+caPyZtaiK&#10;yhCO4MJdLAAQmuKvuTNfRxZUFdpIpj7rBiuct7H7E5QMejKuWE4RX/S4qTP6el6awye4oPpX8rvq&#10;lXMTw5tRlcBJFb1cydVPV55yeIey3WFUuVdlldjPnhG+R9H6+gptTAF5L/eHQJ0TE1Rp11JYpHrg&#10;XAmE5TxqYlaOQeqLZmy8lPdz4v1kK99rcYI4T03g9epuOqCuRlaHVmwO9QzKZahFujLuMyKqPVJt&#10;5z3hLq3U3Vat+UzheMc999oI3009d3rVO6dfIug2h48zngpcS3PpsEJ7mlj0+aEY9POO8eRNo8sx&#10;4z6z7qgIRSBpvFSY1Gab+7Vq/eKB/VAUSjhleJ7BT6M+ZQRMCgycHcjbrvY7cS6BfeKT+nHsM1Dg&#10;lHxUBd2Yw/XYV1XY7Fd61ndz3g1wKoLEYboFkoYhaWqHR31rJc1KB1FtUmspNikBphWeW4ErC75R&#10;n4eL254Oz/ihzfIpR4a9HbYT70nla03JJ3TeSxtU1mx9Ddod1tj0m5rwou4abj0MNFgY3GauTq26&#10;1QL45QVGwOLklNFY0Az//LyGyrHLtaXTLXaJoMj9bfcup+lD5ru2gMWDBe4PxzzU3I1Oax09HLoe&#10;ak2q6a/XEV5/8P3yg51e59yroyrH+j6YL5zA+qhwZzaqJTjyB4TqxfwRkrHJi8xf5Su157J+8jcS&#10;FnJl5/WK5840mAxlRYX+Y6ugrQAZQR6gw5/6eukhVEebw6cst9v4JYJEOo6hIeHuABoXuiuXLQ+2&#10;AtYpcE/pk1wGQsRuXQe1/+tCQAAacYz/14XgJHShCUOFBZgkE8+pdID6wH1IOVgONZBq1g/NYz3Y&#10;ezJHVm5qBktcU/3MLlo4ubMsFxqVTMwCn2YKBpNKg4xvixywWlbzSIR3+ZRH384GJpBx5yUndGdd&#10;IvTMf9y76+BDR5QnaQBBFkXokDnViYx6M7f6Nsptcj3Cr+OdfRny55akiV1yIIdN4rcf4vNjCnK3&#10;kQL8tOrlHhRCBGxjlS5gMUG5YWhTDn08wEUT6NcuscBrCo6Vml0lntaFaIOp8AzYqjduV6z8hafv&#10;Sr63KrvNw8Rbgz9SyVml5wEzAFvY50J/NUXTmJLrAlT1QZZxh51771TObYYONy99Px0s8LJCf888&#10;7tWpaAW10qt1nNeMNNzdPKjeJwXfaiJ9P/5jS2gEabDcN8KT5Ofv3oMRMke/JJw0jbi62So/s/6s&#10;X+kyB+Do0p7y/Gu2a3EB1IpqUVhk9HGeHLvq/rvK5rVLsv5fp+ch3MTP6jZ1RfkKNxlP/kBUJfbb&#10;jDCmhF92tyjrsgVdRigUnlPokqp48H6xW0io+1/5TJAWPZWQ9LcLqgUVA1Q46M8C4Jy0DnAv/fNW&#10;kUMmtrF71169frpYdMmAf6zgQuC12uhxz8nlkZ1r6aDh82rnHQbTGbx9o/VwR1uFALLaRH4mj45G&#10;ktZ/l86HH7rzlnTJRvaERnRs+miKfHawgYHtmqjZcc5OxOCGg4kGR1nwlrndfIF9pdmUAsrWylm+&#10;06YD85EOV3nVl4qClHSoMSnAK/WZFpInSknu+sQDt8pCn5hwtdexZN8sU/ohlB1yLX8arsSAmvXR&#10;J8N0nwhJwMC02WG0PWi1kORQln/qk8VvUCHkDmZr9PSSA6c8FunYw/Y5aqvZ6KULzxCkU7RgUC3r&#10;z3giIrAivkqsJfy+RiqiYaekyBIeLV40OXBuQ3yMtLg5JPzFMmql17/hTZxRs/Ftz4MIyYbxMbWH&#10;6RcntU4+4OjRuLquQCPsvvSfpyi0x7lu8aJ9RyH17+8Gkxwk7yrVBzut2c+97v+gt98gkEBKuzCR&#10;Nn7a39a8b3pDXe1p7XRkslJ8nUedt6nd8Akz/aGn94qi7w74edutYx6sHaG+KzzHHzPNuWO4zBr9&#10;NVBSotsEjqDqRnt/9E6DLfWGPocleXHKFEwULZ25dPM+xwXzRb0ms4rNG98fLSg7fxxJetpcrm3I&#10;uFHigQ6qr6UpNXNnYyrUe6IkXwjrJNMdT5Y37Q1fome/GOtfawtpbSAluFw4agoHWmlIl4IHpIxH&#10;Oh42J7jF05omKW4Sw7z2FziT65MIES435K+8cGiZJtF/OH2V3TpER5D+sfUOq8Js9JpoMZM9GzzJ&#10;PRsWBuconNdEru2THzGIh3wlmbRz6QC1KCQzOGxTQ5k60DvvOKGQ28b4tLHO06hgn0SvKt8pvVx6&#10;TTeENUpnm4qfXomyF2h40c81c7OdmZAwRNy2tGmVkR8aObUn3PwsnXyxYzOuuLtFzy1EJEKWLW2Q&#10;xpFRP7asKtwpa5zKZGgiPz6IrKzq5E4+ELLwmFoKChwP5BbDQfarOikFtwmJrfvtKYkmcZejHML9&#10;VyimE9U+CkvBoUXWCpGbK6+VV0RImx9rBAI0AgeiqihhA8qFGViK7MS3zDROeM/aXdYDuCOMYDjm&#10;A1CenZrGgmafZq//OVmoRr36xjBIYWO+pXyEPn5bL0F8HOj1Mj5nBbE6X9YUpkIdKgisnLsWaIZ5&#10;+rTacs/nkkTs2ZhkLb+HElJNPZCM2WSxQsvAN5HoqbufCKSriTORfYWIIQ1Yoh4P0D1r7YSB/kyw&#10;mq4XNLFFNvYNm1DsaPhWcIMiCpINY7fNc9+sUOlK2+/gntq75qloM+5rMvXk4pE9+YoAIZZo0nxB&#10;yiANPRVHPBf9UOwRi3R/Ucfs1/fTOfkjCmAZMkopv3gdkQ33+Zyw5Sa3oXzpFtIo//mtUOEmz1al&#10;Vj3lc/uHggEascGwsmd+UcOPJiLbI1bsLrY1rmJuD1zIiDg6uMtfizb4xwbDGZxfkx8Jhg//Hllc&#10;iq9OnMY4Oxa+zNQjPh6BmzGgekgjHLNEGZVSffGgq2tuvE7kEQdDkS2ylSRDtCvUsGCPEXTfCpQL&#10;gRtZQM9iyTqsSLKU+3LJ4ljVH4H60LBm5d4159ifbNq6UgZFxpGziK/7RhDrV4vUjpRO84THPb8p&#10;/RgVhuykhIx/42HpUi1B8+Rbwm/DuFMdCcfGa7a3C+KYXBHGV4OYKlubjHbL2hjPmw/LQ8lK5Qx8&#10;kTf/hYzlcsU4PdzRFTHeupemUwkUPvFyZWv3lyEh0GHWli2xsQD722vooTuiR2/V7QOJm8bTEraQ&#10;Z/2D4NF99/hg1pO8V+//a9d8Rwe5RaV0xoTlcRBnE2dnMn73oreMtajuKL8gqGInAFZbB5U9qpFo&#10;axSp3ymRws3la87TsfrFcTHg1twwpLdCnNUNiaNqLGCsqQEB8s5ngG0MKFBagdSWZkBGe9pq2Ona&#10;DPc471ZhkOfytO+qdSvHdNtHTZGytsp92wVaGvwpDV54hur3cSjn9JXZXo8N7ZYPw7pA717kUzkg&#10;3dgRZuzdKmg2cDeXBndBDNnC8u/RttE30jsH5T2Vwm2lTtW+8DsvsnyfXTCGjjf2owve0LypOeW6&#10;ueBlrB/zjAOXvVndewduzTJmBJp9oSXR0c5TireFCb4fzctsbv91DSh0W9P/9nGn7lhM9P1qGhc+&#10;5yuk6IsJQxSQhYgSVsT6fkcgzT2XyOWvkIzV9rubm8pfltHyQYB/hZ0osRZw9fG0Q0DgOoSXAKXF&#10;5dBx2XJAkgX9nCaIESX/H8q++5vt+N+fTi2qRltVEkWp1qjaK6lSo6hVu6JWbalZEZKiNav2XrVq&#10;U3tTe0bsPWoltUkIIdKbz/n+dL/33B/uH/A+eZ/zPnk9H6/HeppLTgZIYX5zfNVCsmP9fn05Pjik&#10;rOYrlymepaWklTWxLdw4WxQbGEPRTzwuZIdEs84mxyqrUax/2W9OAH3/VDNN0aTd5jQ/QmrKgvqD&#10;73ov88zj18hufGQDYKxvqs06+rnJ7LbMYK8rzNNeuPtm6Y2rT5fSb0E9EEMfhlQiVHbgl/MqifeG&#10;6kBupNlI1DPitN53rBGui8tRuiygh8dfeSkOfkl168Xw8vWqw7HOMBYavBfbG1TlgeCDN7jyjCO4&#10;LFrwb91tYkbP/uQEQOIJ3zfPrC1RvcCaqkHdZzbcnXK/gXnLH3YgckrywgOZ+PBGIFY4zQWsvNT6&#10;JWhSCADHGhompJYapdhacEAErILu4ojn4N8M7LhP0WVIYTBWoLli4wGmFiboKXsbMBmovPXioT+A&#10;u8yhivn5li2ofAlMPN0nV2HT+lj+Ub0yIyEeRlseCRM7tEhRlLPlHxWho+ZC5VLrHcqwpcCQqVZS&#10;JcW+6x7WZn1dL6zuvyd63+bfiQi2ZHAgsxavtA0JE0+Q64aY7w2SaaTJjWG2vJmS7OGV3bUPZARj&#10;vEkmu/4mOMYcH7Ic34aP1BRc3kB8SZiu9CsOXUDxE2UnVsvz/K8EWUzsroVlB/3P0DD9k2Ab2YDM&#10;2wegmWJmvG2cB1TOPhFkiNfPZfue6J3HW1v/YlCxgivHUhZQX7zSFEk8Lietxe3hgELvvtsm30DK&#10;+Le9uHyTwUmf8GkDuUFZb/vYQ9U3neiZ1563qT3+7eMPunXExDfJDyeWb54cfcyP/nAmoq/xfy9n&#10;t/xfU8+nnf8P+sa14VLJ8yPI/tGwNlv4aplUMbGGouDWJ1EUHG+iRst9pIqpGz3BfrvO3MFCdldI&#10;Q+XG9r63YYrnoroavmuK8ol+NRc6i1Gqg+y5xet/bj9wE/zV14FgGG2qICD1Y4WgtF/0SZA6YsF0&#10;WxoBjQHLV2fmaTxO6L/8S1Xq85M4+XNMvvFcmsqU/dkl8IFMbyJNn0ZJ+OZZ5keirR4pYxTJnzNC&#10;WgGkym+0hJFjGLuq3jG3PMHkilzA6qcJ39xWRL6VTLUfpqUHhoOKR950RcauM6BUcFobe/5ZsDpc&#10;5artmKfkpb05mDTqUlZ5R/5O+jl1CqhrV+OULieBU2nXBV3tjtDuYJr3dLbFnw9A4CPXE33zZMnR&#10;jeaqoQnf01QXKlD7VoQXCUXS/uKWS4OmczP/qHikaHhSLEEu+HMY35ua1qpQl2xQGsNT/aLfVN7U&#10;+5nqW+dWgFjNVUvOKOl7vZSGMiiv/eVvTDTLS8OUdMxTdPHWtIlSB22IgWqZTkBvd6PbOv0tB7GM&#10;idOR1X6d7UoPSL9VZ8DGsSHXdXBsN6mTGJ9vsqU40NjsbrxN/zBEIMw4V76e8U2Dx38it+Eqwd95&#10;mBcU7HdcUMHhxp9D9qlEanGlhEJQttCx/nhZCfOkkY0un8123bkxduaidNoBBxz8/RoNA+YtObht&#10;HiCBPNnnw+W5RD9oTaC750+0UYZ2W6syx+98xXRbXG255jfrCZXg1VWr3RY5AvP5rFD0xmDmw7zS&#10;zKQu1wjLq02/kgDqPJr1txZT52UYbC6K20t5rKPuLIymml0+Sv1QseV19/bjhvogPq9Vf9ab0wVr&#10;48gEz8a9uTGag1CPPVeRTff3xyH4xQ2yHa557s7YJkQrtOZBqUNlCWPFJxNyX6l3IWHYVCtYlcct&#10;FLrn6snWYHPURzUAFgLzHyNB284bkXybUFu/vPlk4awkg+fbDa9P6Md9D8pPhZDtN6WsVr5zhNOD&#10;rQ73bsDNKathMOUP8xarIZqNVTFk7Aj2fpE0b1CTU0M+hfQ95bcTY4PevU8dFSKmgF3YQVvYRCq7&#10;Y4DEnrahfTmIZJzvtI0FQ8JGzfOXK6F26xb6ZReOKZpQEtvKnE62pXDjPyrTuh1y7/Ol15mxmXE+&#10;KglHxemX8WCDf1RubAI9snH03QacXrxN8dKT5w93795fO/x20li6lM0Reluiboxi0AgGrzj6WQ2F&#10;/9g8NF4QyHKmKyf8gFYP9mV+bcRGwL3E3ae867Pexyg03gqss+FX+ezBcpqDXnqLs5nGRkwSamx5&#10;ELrV0Xt5jA12WFpC9CXyKEh6E9RrO0n4HqUo/vszIhk4dXAGGuhzc9Mj7baSckl9Zk/fkhpxR0um&#10;4znHTBh7RU4HD7GCUnfLj4SgpAMl1d50yiNntjaEW9I9VSl7P46B/VAU7QOtJ62xG6V39zBYFTeb&#10;uq+aH4IvTmtKHSSHwWbzRiKqoehJeGDrvnr+oCAL3furHvL6vpHrF9x4oF4N/lOKy6jzvrhw0Nhm&#10;WKZy9q++GqrbjvPSb2Z3h35FbL5IxlNsVA4tPyYdjnl7aa478B03Uzw5cJTPvfX8jHJSoiX5Z3yh&#10;4gMVqMtS1pfMWRMvFPpXsqdfzjPxEdbuDGXC37PlytYpdYUv0C7fnWbRYWAy2s/iJxE+4DVd4edg&#10;7d9vcsdAzHbzV77vHCGzAuYBy4uR7HAKUG8jpJJv+Bo9plmEos7uY83lKGsNEUbE1+iXk80lGdYT&#10;pTuMGTr3n0w/+mTosl7rBJetrNp6+IH3Yj8As+vEtpDZ3Ge1V9cdRTb/S/YNm9rGtazjdjcuJoXE&#10;iOlrNWHKWf/ZtzigopewWSMt5l4SkFpJ2PG4dFQpCvK64CGVkOrA0QseiwDs9iXyVcmIR7TVR8vh&#10;9AMYtP4ur2a9FRODIXbZ5aJhAjNBc/tqimx663SnzP66zT+q1OaTUli+wWTeeHl2ko+IiWpf72pR&#10;AufETSf7dLAN/JmsFjA0prehv323zKVrnC5plQd62rxEObvwSUtWpO8Jwo8Qdpt4R4h526WZ0l9C&#10;h123+anr+BL1TPbc43eR1jh7bOc3ZpxfKqUAbmXORLGw/6Xij/VzSVzCIC4STTZK7Ae8HM+qHK0J&#10;mXNsYmrmOz151JfjVq6JT9h1slXmuj6B+OEjnzRplSASa6m6h0CSFf+jgBLhKPM0hEVLui52sFUl&#10;rd3WQljC1lacbiG0ACI96fWGDiZyYyhKHRGiKHJMBWKoAD+Xy/rpAExGGEyKD5pJOy2JOnAlsNBp&#10;6dNUZ3HUXZcGunjIlHh/OxI5pPmrKeub4mu05pofT/klC6LpIDipERO5jnd2EkMLalSZzyi/dFfh&#10;FOc2Eep0s0/LrxxBySTAv6Anb7ukS5ixO0a24IXT5PAlWxnIESRFPE5AFxAdlRJkzxU/4MS0dIxW&#10;o+N2fwcut3pe5Of0fr/Stdwi88La244bKdq8cR2jknwsLAcbkK5eFiHqKn1/jBXwY+2IB4VccbvW&#10;SkT/FZe7YpzFZ1FAUAGUgQpVzd1R+ztyyyUwS/cco1+Coktl+eATLeZLDte1Px2ioQTwvIZ38Q1u&#10;lxYT250Mu9+WvUyW0oA87NI70p9fDc9g8KGpaf6irzYwHa08TvO5ZR8/6W1GwoLNxQjj4ronZADT&#10;LctJmoGmeGgdppMyEEbcyZdp4SHad54r5e9qe3J+CJzTslW2846uhI3PeF2L7JyzOLMgPoRvpCuq&#10;1jXhBme5smnGJP6UxT2IOLPtu6jKGqR/88aXaLol5W6/xvhgeeHkVIh+LHk3SY0pQ5zlPYNr2p63&#10;A48jMjWB+/LCAZrYx+FNlHxRhRcsRf+9eI3WDplP0o3xsf7uJxO41PAX0vcX992atMQ3Z7Ryr8se&#10;h8V8Spbzx2jJ/s3XQpYVzd8Qf9AwyMgzJLnlczmjdE4+uaD/M01vouDMufDPsd7p7k/rw3L5GwyD&#10;836vxw0bjDjtMasnIkN9XYY2Yha1MAZnuyZlSOStYG/ZFkp4sUnqxbroUi0LWE8CD2gjGj2a+IE7&#10;bpa8W7se3n5Fk9PLHFekxo1Nlk+UN3jM7v598aQpfwyuMzva2y7dBTDX2lGB3URyLRmJpdxJrymt&#10;zq585fujf/NEztzHVoe189ZDES6bhXdDc9/R/WFrsZYSnFzgh2AsezU8Qm8ImMTGM52iWYpaU2Ga&#10;7dN9kAespZoLnhePJgQpv+MNxCNrL8rEqkDUFfZaFP9VglwT0ROLFHbweZN8PJ/szMeWZNTZZ5Af&#10;6hzpUoPCpHXycTnPnFPvejySmXjruIrXNBxge9OStwAhKkvtYN14A1Ynv1nwXstS1ZXccYcLMB40&#10;L2e35BDMFeYukrseVTfcvnoxNE+ZRWmp49wj+TjeQns5ANQP4GiPaWR/zyMo7fZj4XsqFpip83j4&#10;M+IpmtJ1IuCXWbLWY+2tuW9e+JSCBvkDtxDvi1xgs6S2xeSKb0pB+yVWC1QwsJ8gNWOBSw4jI0dA&#10;CM0Oo5EuiUK4pl2lwPRw0h4Fph9T9rqWU6B6zyXBF64QxdVDYPnDlc+66sSneL60PZI/5XZkiFmW&#10;2JSbw41rt9lNvhVx34z8EkCTtV8LleVljDuxG/CyRrjirwUTsb5Lvuq8476zW5yNo4KjVnXRBjVR&#10;bE69LaIfxXW6Cw8KPp5M7SnHGlgA7qXCErS4tySfv4LZu9ojXZScubm1ayRM0vbbhHP/rM5t18uW&#10;SCssxOIfVx7aE6Jg7opjnlcn9lR43YCROYtf5Rs/AGKF0oZzX5xeIxI+B7ueZC/rj938R/UFm7Cv&#10;3RyibTSlpR04FW4WMtwGdCCAGFfWUbpb/Dm8RdJWtlYLjPtYb1KRxYSY442dmvOX3Gfb02H5dnkc&#10;9imIyV0/FpU9nkcHlGOLc++GsBw+PpfsPJGIB+vXxazeszhODYQw9skIyjLQjdnB1bUSPKP8Dzwa&#10;5BSOgiw9MwWVHppuM7uM9SCuhciq65zz3AwjoBU7C3cWpIS/mX+i8cCqlKAz1phUWpJg0CEm2OvZ&#10;cp7R1De/YHdZYvRPlySIGKHgOrHxdKXe9ROrWZTK1aTUspPyLYhF5ShnsP6EeWShAo28d93OuMzQ&#10;WeSr35fXcSYt13zdyu6CC4gZA1Yskl6dW4IGwZM6VcLOvYppteU11la6VABM4H0rdl0ewLaqmPmg&#10;ILda9DHHh2GDTP0gHcHuQVFTheG8m2GnjBnG84zo5xqWEWBn6+QVMAwGjPIsNeyrS/kCMEvYouEy&#10;tip6WlMzkDEkA52XFmjkt57nFzltoRrvUAyJCSYV4K9ALKZtRrNr4Dwfs/rfsOeWd/FnJO4wOK6N&#10;dOKiJZmFnsrtHLk+/2sVdTh7cn0qgmjvPd6XoPullupOXWIh8raKAh5tPTiHZRFmvVIP87BqLq0n&#10;lePTUcVxHsqr1t+vFn6inU39BZrtIkw1SZRdGQGszuaOH3DUnVQ4lg+Yg4BP3m0+V7hsuhVztkvN&#10;08yupa3Gmy/lfM/SGlXreH3pqBGxmPCYbP5Fx6YtjuJVPkHYTazgelNLnY4G4ay0PlMlV+pszu47&#10;mof6OGtMOsjSWQ7+dgrfOsiYICQ4C/i+02ECQTXwJ6S14DhSQ+5wggHXs/AtNVmKeubz6/6IfRMt&#10;3W9G8b1Ly3I7+1BPn7SMu+8+huwzpJVWN6GFlActEGOzzwBpTOkJqaP29fe3IGivGyPkvXuP0/sT&#10;n529gwNv5d9ZBvO0UGIDiZU1G+ljcSYySv+obMznGmp2v6N5LgNcABxUo8tUTfs2hH5suge9xBzm&#10;bl09hDkjI90n9k3ORtpSk0qURdECzpo6rb6POsLeHB/h0/q1eGDquWm7ved9NYDKo0dWDe9vzACS&#10;16sIhkJubn0ATphp5YSXfwQbNf8EmFJt6Wz7UQBRbs+iG8XEx3U/tiN+ATOoE84bedW/xdNlzIsU&#10;WkQXQ/RQ8234RERimnRsymeUY8SgHNKBozkUG4WhzWYNRx4zNzB2rNOAV6D50IWijzW3OKR41kyg&#10;MPRvROxGP34cxf9gEmfQWBWfEb8sec37IGOfd2brdzcn1fvGxaBYoqYfMPpIbU7TcCW9Rh2WOvLk&#10;02OSpqOWb/eu0NCzrz2cmR89TORZ3G0awIYUz7UAUrhN2APFQSrPbocXq+X3lLvT3fyaR3sIeP82&#10;7JgHm7nVBAT9mL5BWYyS7dp5M8K84eB6chvF+XNeDkG4wRqnaHbzkIV+b6SmCn6Mu676uk8i/1gl&#10;ebHbBopFlr1TDEfGDmxXN1QNqSoXNwjHDkO0cqem5mR6ofzM1+MqUzKpaO4coD9OEcpSjOq/NH6S&#10;nnFz+Ej/g6G5uagTMv5z8ntGZTDiXbbxyQ3I5zQcXUsLY9Jn56F2QeXciRzI6pnJOEqPODx9ZBt1&#10;1H3xiPruyWvQ1aTxIgI39t3mP6rRnkzF/GcDlsLN8uY2XgY5VzREekPU0zMgGNkN4b7yoaeOyZ6L&#10;gLHHLkNpmrG3aal8pnul6IVJLEczoofKOrK4nLNF82pAl/WUUnKAcENq5908+u4JtoNI9cZq7m0D&#10;J9rXxxfV+dAcec5/VO3Qnm7t22DwFDEDeHpHw5rFFk8TOVjOQzaDhaNMsvASpR/fh95VV0k3Brx8&#10;sX43juW6SzLKS6V2jN1S35pIppjWZGe+Nb58yGmH5818RzZFQIkMOAd1LQGYqBqTvaHuQWub3VcV&#10;UQXUDIAYX4iSty1OdG+eJgjRi/ld21jU+EdFdmMmu3Fr4TQSWrWbQqGeD2a+JDDOc1UegI7EUMq5&#10;Vj1CKGLDEmqzoutwgwokiKfs15NM8BQEGuImJOpub0NZXwV5CIQ/vChTtPmpUgnXcGUNKyNT/Hy1&#10;cOitkd4OFRM6xwGIt7mcqTFRWCs1MsWFRfGK3s3HNhzL76l30/dSaw7sVaP7oMNL79PeHwYS5MbR&#10;mxjhAWJuJb4nxarhS13xsyhWlIwrtyw/sv0a4MYfzl3MeGYt9mH7y5jIQWdxStoxAWt2vCc288OG&#10;qYc1QXyRQ77Hm6EmY9Z6yuZP1J1DL8DQOXdgjfdGim7odQe//J8IG8QHmOUctzOGGmaRryxF++NS&#10;3KUw1jDm/VbYh6aZBZl+7yDlC7R6CaVD1SWQXarZ+CKz0J9sT4bCzi5+kH5Pis/mjCnxyl4Iv2Fv&#10;UJ434KImS3vFzjbYXzyLIO6eZQrvCg2Obdp28CKEb0w0p69Dhxi4gKJzFeMtsjHCAMw9YXYNxHyC&#10;uIBf7XBk1dHs0Sgow4VSaq6h4WdzkIlJ3LCJTBACq5HNtrjNcWv+PTjWPprFyaCjTg4F3ryqaBCq&#10;3vVFzCHsikMN7zeZ0w9OV7QM37oO832aBMZSeFeAH+l0bJ7SbKrubssBS37Hb+KNMUhlqbysuDBe&#10;PmU5znoILN7R8AQTO8yHBJ8qtuDThxglEq24X/EUrASLi3F+qNQdvH9w0KQpVw2zU3kUO5ZhnENW&#10;cpzbYV7a3DYS/GodRXo6vixD5yMQ+zWxdPycIVMCzEQVNUyqW786juSXw2JMW5SvZtDO03BXl+/z&#10;lKRG74iqJwpUDAY1NA9rwDxi4vjYTtpyKGwfhdGcTuQnkxq3ya23uPvb+Wz/GlJJ9usZ0oOoKYAq&#10;7R/VtjwxdYOBpGFhTfv/Zct1z4op5fNI9HgIxbSYcuHjM9X2H2E6XtKC04wS7UY+bu7NJ1bh4K9x&#10;yg0+hM1cc5S7SyX/XZwsk3cFcFrkl122uyvTJ7dzcOXRr/6119bqTTmbDP0MQ+gBqADM5eQl6Tfu&#10;SA1L2+sRIBui8P2s6dJ3n8cA6dTd6x8U31xZVRM7Mtl1kQ4Lvf4Hty9O9tCyyWPoRw9uNI9zVTce&#10;lwjnQNTouqa3Rm5LpXiVuk4qS1dXJGgWmLesn+vxakQzFl1uKrrJMORnKWumOGCenIi6VljUhfKU&#10;+CGtfnARrfCSNZJuFS5btVbQ74WgZ8VyPS4hBUzJxW9Ah2jVbdULSHWebL2cE2p2LSY66Qozb/dE&#10;20a93j66Gf2wf3wzi7kLMkqsg7nnL261mjgjg6NSkOYaRwyFxkEbrBEdR/saY3a/rNiWqKBBBoTF&#10;iHnuG1ycTBDRq2sIi82coxilOSdmoMYB+8Ktb10T45vovCbuquqzmdDht/DPHktz5wrFrJHXpKL6&#10;wd0Qa1x5vC0OEbgpmZjy16wxK6dCD5LjY42Hc9Cs3xd5F7IBDfdySXKsjI072B/93IkB8xIz9s3w&#10;KhjBiAlJtoiAOSPxJM6Wjh26uN1xX8y54cyFa/IgHdJQvnNLPj6X1PI9fjIQoUy5qioQBylBYhOR&#10;zX1Pued3ji2YRDm/MKnenLyTXwvbtzvnK/ZvHhEBnDCL+Rob8o2zASkgjgKa7xHL/YhV+Vp8cQIm&#10;fcJlqvpNMeI57pCvRXDbNEJ5RIA+TYDMsoq+0GL/bLJKEPVJBVqEWDzUGJyf029fnB+/mqJUP/VQ&#10;+ZE/zyQl/zNDoFt1Glkte3tC6WNyc3ymAjDq4W4WpXWXTDk69S3HCo9S+K34vRmTTUTFDfEGDl6b&#10;K76eshQmAtQ/ip1cX4mz+xRUsuhPbFi4IfGtQQLxxpFSJZ4/OOfSsqEpHiZJE7Cg9KB4QjvFaxht&#10;uEMWFPCuDz1pTQD/8fUwsUhhVzpYBBjgzSVhiX0qhs56gyaeXQmZhhKHpkvcxco3HvS8ogZuG0pr&#10;2Xmw1nhbUalyLs3fU8sd3bJ2ahcl/cQfZyZ6Ht1b27o7/ZFVSSgnkLH+Qx6L32zbDh2+HUhHC3DB&#10;KhYF8Rs4hE9CkU89gBLEaPGHfk+3JD1v3oWoWkFnVyVocShCcWXFBughFQBOdURcy5pQtF9uoCbm&#10;UXQhbBZRRQvkVl9ak5772YyrSociSTyJURh2r3mUos369TP9jjoGMgoX/Bmnscbv3LTOcWsJPaRr&#10;ZkI2fSVeWhP/x37/TphMDkd6Yt5V3+eMuwJzqj5EWAwxKLISb4Na+exwPpOIVc5BOn6y+rFlGOOg&#10;yT7IDenBhhfIsn37HaTmlXZqdRsSXuOXFpTA/pLiyKa8kjD4mSdQsPsqNlquXerIauNRDT4hJAz6&#10;+hjVjPyDzP3MjOJm3gMW4l0WCAi2nZdsAa49+2Fy+w0m82R3boNRF3HBl6q2rUFeT3lcHgdA0uK1&#10;drDu2YQ3z0JIIdIgKsQXL68UGdaDFV5F1GoAUnQzxoxsa5/SbKDlvQpzHnupjRO/WWxyq6WKr1o+&#10;c9Kyt/vxg63Z1JOf2LqGHbIpaRq3jOHLc+fIWSSWzcksoBAoJiUW6N/4p9Obw3y4RqdpDgO1FxEE&#10;50m7bxUhm356ext1cBGcZLpcul/hfH/xXx+Vv+fSbJq6W+vJPPNE46TpTRTn1MqXUxFrHvjggFei&#10;lde3NZX7QCyoiBIZXgdvoBM9FimTujbZqlBwMLNQ5a/yFSEZcdUL48gyabrPQfui2QRHPfbE2BDo&#10;0ikW7052U0SZ42NS4ts2IuIHN6eyd60ag+Ze/mq51RUF86Mal9llqPixwvYt6CVZq2xTjCJtdDCI&#10;YtqRItVgEBExRg+G1J0Nxzo+U7xacUk7zK5cp4VmO2rXTNlZCETnvcbpE0VYGoarhADYmznhsefm&#10;D7fYxhSRLg/HdjsEaqdvA5d50iNBuaeY2Eq/wEgn5lidj7gIw4XFXWidVPXp9r0bIAsbynVZbJm7&#10;BOIy7fIo1hRW6GGEc0xmpSys8BNDoZ3h9+hBwMsaNqKYQ0gP/FWmcWl9B9+Y0X6Gx7kzn26sScLA&#10;hoBnuOfXdyK5bseid1573G9XmfV7EwARsFTDC6Gr4NobUx+xl0A5/dLj3LjE1D2PZUFY4NC01s/Z&#10;x/xILl9Q+YuafEpJDMrQCW48xwRgqQg7aQI7y//s/8HI5h0aYDcvPImUEA82bs5xOUgSC/9STsn/&#10;Czmv/vXa1oZ/uGdFwLzTuy72IlJ37xw45wyCDB3+fNHfrcyJSJxh40sh1RADszT97NkNTd4l5B99&#10;/RLt3+VPMK9fli+uxFlNWK76n0akOcmHh1fb9DwSDvwjW8r8IvLdqJCQ5cqxppnL+zHOi/VLC88A&#10;OfQnl3vl2uZFE0RXJCE2fdNw+T+KVk9OWhso1EM8qRDXbDJhMnncVdtqOsV5T6KUCacgSf2K+tPC&#10;riJl6lYxd4dLxeW9pcyigs7sqW9VyWI0xy6MQHxoWzTZFK/8FY5hGDK7t+1S2X8rE+oVJ5ZFy38p&#10;bilu+Fxn9/3ALamo694wyBJhkF2cZ41z37E6Qs+YFBWoHYjb7mfUxDrLL9q20msfNPmyq20rZHDs&#10;Qi3/DCaGYJKWm8e3lnoIabJvOD9k7fluYyNR572SJpGYt4YGiPcNV8RbOnAfBCRWah6DjFt20q+A&#10;BY2sbWTXz+t3zYSC1duZ2ThW4slOxLpBhAmOL9aTgVuAlhj4RBbNwxdy5FWQuJS8BRr2uvJNmD9K&#10;foq0shsU4oB77V3XQrDy6cWgN3ozmmuy/s71RPL4cL9ezrdmdEvxopqMKiiHxJc5HV9kxvAFXQ75&#10;lIiqBg1siRFJSEO0LTrla0/yxvaDCHVcBoOpSkODd6nJ/mrD5Y8F7XW0uJ/KZv6d4d1f0wLjfECJ&#10;P6bRekmWtyPvNX0qIkbixZsj19N5EIrLWnnbDh1AkT72A/tH82HBpY+1dDJchYYjMcgOtaDzevmK&#10;7Mn7SQMschkWG8sSsHvKU4/a8F8MTRLyul5XmuCo3+11PduaRNv0glC9X2iGUZ63ihmqdLnDDGhH&#10;dm1wvSl7uXjSnPviX8OKR2HvIAPWR4AfTAO9TtN/Jv/4r3JxyR+xyYL15EFlUn3s8uoU6luq7Wlz&#10;6E+YqRbFN66U6FMi+EDDqcHd6OsNh4mC86qM3RaDzEcHqr5XQZ2Br4J5vHO4enwp8rPUGmZf1miO&#10;7N5eKHjEFMt+V1Kg45UqSl5y1SDfhdh9uM433tY9R4AIcJIPptv9EmOPzXnJNgp5sNrVebXItyEP&#10;CnbrVu69h1+Crx+zyeXfj8uBuHTqz9VXDFn1KFzv32nMz2jjbW6BIfM3Cdt+GGrGWlUmYwMJW5Zb&#10;pvGgnXHLHksXNKpjggCR125g28/fWEoFJstFE49z3xHvzoprPX+FvEIwiH09FPkwy2gwFiLfiNXP&#10;H1bNBkrsal7xGF/x51u6sCXNTyCxwhQD3SNSQwFCE5aD+0elNlIdYRK9ACkZ9hOjNw8qo7gZdETq&#10;P1IjCiioBES8doJLxaEHwYkyObl1c0Kp9Gkl+StCgYKGGEpiFO9O+as1kyoFCV9b6OVcDXeStlwN&#10;Dg3/m9isZHhHj/HJzrXOOyYW9IR+MXHATNHKzaBjsGPvHf3/WcVdYn0LIZTBWrSsCl2Fj1gWa9wc&#10;sEL+F2fnGdRE+7Z9LLdYEMSCgBCkKKDSOwSigIBSAtJr6AiRXkMoKgqIQCjSu0iTJoTeooK0ECIE&#10;EEKTktASkASCgcD95j/zfnnmfZ+ZZ56POzs7uzt77bnXXsdx/o54/i4Z86GLxb9RrkEA7s/l9xb+&#10;XyF+urrhv574f7zJcGJOxCuY8gyEbvgvi/c6aHX9BwTZvWvJZ85YZGLfp71X2hh0SnDz9ynFhiYL&#10;gZGeTkvhXPNbFLeYJ66++0B96tXlFUMGZgrYTHdzulOe7rP5S7ptWcRZdYKmjvQkHbhhLa810DXe&#10;MckdbNbaW8s0KXTfBNOXtW9GiRAHIMKE7/0z9LuRPe6duqFcDg03M9d2fgmVTprprklmsxMJqvOt&#10;i16H7IHQ9fdnTyxPbH54BxI55I3G7B0M1EOu/81+rVd2QX5UrolCxLm/anzsC473SGxKU3kJHNpe&#10;6/wdLRgF1mVqRKM2oQWlub/pFhcyr79J8chCch+Uh7c6Pl/CZ68ImtRF2ss3AnDDrPfEQEOIIVt7&#10;CKbDZCysbEVnfFNmjvH8yp7xP2IzCDLKa4X0wFl6QRvxaSyIWf9qOkWvxIuk6UoU5tVBeungOi8u&#10;1diXvr615mvIVrd9IfPVKA2VHBLKx4MsoYIUjjzqLHJVb+2t+mH9srs905CeRT+SIv4ijNPhg7RQ&#10;i18vUvWDg64llOr0NYrGBjFFB0zFuL8mPSjEpdl/bcKv/40vyt2U4Dv0L4vEidc6wI639rjLZiTU&#10;2J5f+8v+CmfRu9CdQo5q8mWPN1GlKBOfo9a9sHPXHujcJqNzrZnT5Yc9EBxKQVJdNHnZFbeU5KrJ&#10;kpXwyr5FZK0t+mue5TcHMSTx7w50I8AVLxtxUO7561+WnNA/dEkJ2UgQuMBtX3IB9NKY13StcGx2&#10;hav15tmHAtBKEtY9+FrBrkD6wh5Wfv3Q94M3k0gRLdt0NlYNnmAFrdHvFFNLGK8ywUXscjxXu2Uy&#10;A+nqFfKll3bvs4/SoG+i/iAS5JhemmQNa2YS4VTyIXhyB9jt6+WReSOz2bXCZBmaPiRhnOgmrp9l&#10;WYytwrkizi99ue8xGV0ASu2QyKhF5TKRsuSVceBYeVqqEmmwotIRbqrI6zM2KLyZXoNAuog3MF33&#10;lI/6iGEBpZ6KNWixM9XOpK9Rm+WRX2znX7OjNeziHz1SPn78eVFGZwR/gnTfvMavCeAG4VhBUrBt&#10;8oVI5ihC/tFEYzrOl4+eBhilfSpNA1qL8a6u6JveWt3FykePGp5YwxxIeMiWtwRu8EKiOOEGPAXO&#10;thWZQZOyc7wjLLVXx9dp5oIvOs8sKBb0g2ENaHeTL/of1cSaP0+qIA8n9ie+CN3lZ7BHXiMVITsS&#10;w21EqNuBTd1V4kmvDB50fcXz70+1MvEIi1aDLfFTsUPxVr/Nb9wtMFRzP7rbyRY/kHY7tWUbbTlT&#10;rJtg73CfDl6TOI21ntifrYaXjUmKuLXm/rlpmYNAPVopRJF8ndnZlQd8IgruqhuxeVRgck9C6dXa&#10;CPRbMl5tdobvvCPSeIlFofrUU3c0M0GRzSGVM3ixUwfZ/DZcY6Byjnn9mrWIVYYNNo1cOh6xjriR&#10;b/zWHGbGcklx0XVtELLuIlltrXJrSVY0S9MWbtk84q9TMw3zyAyGc8jS1UYWs3NpVZcrCp6/46/p&#10;TzHmeFdiAk5uXlRvnQa57p3IO1Um6on+jRN9PbnuVgi4fY7eI9bUs1TdW+8wLNl8qwoqkj6ls3Ty&#10;GIrTqEGTlNw2vuQ4Jd9+SAQ1E5rCjw3cBZ9FRtO9phZcOyabve+S+cnCCf2+FtIqn+a1XehxyTDf&#10;JgqOeOa60IPgy4U4rCQbQORTKEdlXEaQ5wvynn6n3sLo6VfCZTaVLNUAYrvkN1KYc6+78LJATqcW&#10;fqRC/Erq9J6UKq7+RROzbg0R6jEl1x2eZGp6u7fyeSSvv+TcVCouXgQqnZwPt0YLcj9aY0jVH93E&#10;A+QfYaT2sEGMbKqIV+uJafvEj/mFPJgQHq0WYchq7gjGX9/JJwJhLsmnH85reDKByjE2AdEcN5KJ&#10;l8uxNw6yu3rrbAcpp8QIgvxhp89D+A5QLs2vue89+kWr8ajFxWtu73iP83NQtYYBsAndLPLrlorn&#10;A9mF9zIUKiLmXSacJlznWKPjuOobm3Rkl0t7Bn1FtwojGD3U0RLikaDT5cSfT/75kMbyujiyTmEu&#10;YY2HLNUYRgH/wL8jgD/BBWdhwdzFIm67Eb1SDMJAUZC36TN9q9SyyR02pdy3iRp5gLMJMaboReC/&#10;LE1/9M//7o8CIx1F+bRfv10j0qroVdWzP2pgr5ka4ONZw2yOp3oDpqamFqzq1TMgj5K8JwOFtymH&#10;MUUfRwOGE7o0gqmKRZH+RJS0XXkJEfaJq1EkXh/tKfrdPslzOC9o1NSepCjFa9rPcpbEsrpGSDkT&#10;177Dy3fgoNmR9ZhRCxkLd0exKMkaq/fJBjvzbRen44QFHCP8tRHpRTNWLuK+euvB7xdF5sHBNTO6&#10;xEqf28zs4P2vDs3eW5TygONaZoY0fWlfl4Qgw0lhTt/PDcXm0TE1UNWgKt/iPHtZVZVY8IGruhhX&#10;AZL1CUkyUnr3ASNPfr4Kgehd6pjZ7NB5RyCDN3uc2nES+kM3t3/2n7o4b6nEK+bWm3LrztwaKR9W&#10;GiG4FOXEeN/V/OtcBaEzo3VMyvXusjSog7XyTK/6PfUWt+R4US8YPYS7/4XlECWusCur+sSO/h0K&#10;Ep+xm7dR43HZcxW0SoE+9c73iQRkBt4NW35CBCtlkx2+TmrqPriwBKwMMB8DASN2VtVEbo5DNjoM&#10;qF0BBrs5ws8mzwbW43nq0TM2Yswfqvf9m/Bo8wqgaGK3pQ6DGIO92WBFr7fiTUpKujpuiTj6Pq/l&#10;O+HhQjrhZ5fpUQb6vqCVl5pPPTpFPKqXtJdOnhIrfmm5fOnHu0O5iaZcb5HlBzqdBVxxTQptYDY3&#10;Vf65lCgHSkuG7LFzGhA+XqeX1GkW0ltNAmCHrm30Mzsi2mtk9p9G35yKTlvMRp7oPb/qyYtNL0aN&#10;R1q25W7KczzIx+gaQ38BK1q7M77f+ZHI4QebZ6+4+8SsgmpMbV1jehPlfFxRjC6KUPlnQddcKGKe&#10;DG58WIyJSp82LeTTJm/D4/WNb591D4tol9lBY+lDOwpRYJh9DZDw6ePztJqU5w2VpZ8wNJgAgbXH&#10;32EcfjWopzKVEjyjxm5TuqW0wyFM4WAQWpD08NzYMnp6sWItM4HsYzXwkxL36okNAqnVwuGmJooQ&#10;PYvZXg9eGCHiZn7cm96mZoOUmusltrL0CRJiiohquZHMcQXtAMXVGFI42zbcoyFZxW8gq31/0fW4&#10;fug90n+DelWvE0l0cKIze/+IYBDdEWaxYvB6ZSxnta0nxvMvYlrk4k8P4byZmdR+1un8wzkVwxQl&#10;auQKk+di9Bdc9NrMpMZzsSnn4wcDt8cTXqp/GAKoKxPFq14BQ+cSH8bvYGzP/P9TzZ+cG58hU7lF&#10;Lr+NvqPxorWHaSjKGkV80uLHTCiFv6nm+/SPj0zMIirW+0gEoFg14K5EhxIvrU40X4J2OkEjALph&#10;20JrmpgjEU6tlpnUWelMYNzt59xJPVsTIEmm+sSkpoKk6oNrz9hxAXzGvs9tutPPPtdk7oi0+stL&#10;BLmHlL8Y/91I6A84RWFmra4J2qJtylCFXRXXfx1mpBzm6Qa9ql1LBiHv1f6jxH8/z2EctzbALrYb&#10;kW+oYw1D1qsyPzomURYnThtfTl54Hhr/ZP6JBG29bHzs88qx3eFNIy78r3uR7hYfzBCNzdPWebSw&#10;C5I7cbWFodBgWPT1THw3YRMtJIE6l9Hx0qZpZc8dSzUu+mT65dtpGJLZf7zJiuEa3+CVjzbO3Dg1&#10;QfJ9KC6MaNxNasEsusOl0s1euC6FKgelZKmGO2Ss0ptgIL2ZOSsF3Oe+hpFXmVdBnl6B5RNwdYkH&#10;QJXVq0DynKfMSh+MNd/rxHVyfzb6Z09oqvot/bGj38UiH9Ru/xmJQr+RdkXeti+vbxr4R1t2UcHr&#10;xH78H2YFyvsIjXcWE9aLu93Dh8SVkNlPJb9CYKiSUxi5+ywV4Yzwm8RHLbg1c2QrIjHW59ENZ/rK&#10;ewr9S/6nvq7kahHi81lcxA69igBCk7lm0VnDuR8C+q+OZR28H7kopZEXhFUjF87hltROUb3GN0Qu&#10;9/hQPIiYAlpNoQOVM1LWNeGJPZe0UxrkwGZvPbBgAK8a+WSV9ceGsDjL9y5cPQy/UcL4Rr2ZmTk8&#10;YNTGqRvoc1Zv+7IKr2VG4E1bwfKhgcQESoB0zNeDaCHm49nVl0Bkf+yINPqXJfGLTRkkD1B0g5WT&#10;XLDjRKuz17k/h0uS9k6Lgp74wUYvKVBqi/dcCtVnwQlZMkqkKq/cI3I+pIm/7HNvZgkPg78cAe7r&#10;ByLWwCMFNtu/BjvG7WbLfpS4wAMvXBfHpU+cssOQCmcwAjtn67F5nT+mHQR52L/CgPpmCCqz+9H9&#10;tQzsyvhq6qJps8XeumGo13iM8vYvWpz0pPcPzDfyNhaHFriw5ApgugCp5vMZR5uHH0ZaKoXflmv+&#10;NHq0bkW2m12hlYqB+ugheTMGHlLXlaOe5rIWBaNkbb14C1BZbu5Np/JwzzatDiDMMmmEptW5XPnw&#10;Si20O7GpEWcBEil9Sh2tJjJn6b02UQVCXpTqJr97ALtfxcIqo7M0qtQNTVnAcp/nX3q3PiXanMpV&#10;Ob4REmKpeEjRc4qUtRoCDpDjSOpV2bkCL9YyFZQHj9COP0Pv5oauhVRA67wczKjq8elmOKsBia7Y&#10;twhI3MCLepNZWGK/so4ZvMDSc93NOaUDtQbO2ecWbmql9C1+7PtK0dTvgyJx3bLqVeUTbv2nrtJV&#10;C+7matrmhh3vEI1Kg+s2bbJySDYnxMlTthXF0eDGt+WrYe4gN68Amo+QnmhR+oynn8EPwlUY8cCa&#10;eh4iafUAOcjrWdaWqL3ZBf7KHQP2RmLVwCZFTXeDORNfJs9vo7mSA/q1VCgDmehvcCLPno5l+6vS&#10;TJUr3dfC0beudYYRP0Blh78tS/5CdgoZv0td2/ZA5S9mHLYSpuII6lrDv5Z30LkfPw6P1Yt7m2D7&#10;+aIwgfaIJgNZTonq7q9j/sTJRPiYVGgzo5MSMZV5wOvWVjj9UT4fNZ8WLcOTjr9aWCovmpjCElVB&#10;qndp+rur7Zr44n3jtXl9SuhTxlfLxvZmfb9XkUrxzz5sFADsdUySExEiW5GFY18jZeh3cMx6I+v5&#10;hVu75amP89E1KWsO55k+XUGe0PS4j6Ta64YTUU+a31b8VaVftxF5pvV476dJO5MBLOeB77DaXJZ0&#10;vKLabbYXbtWbcFotObGfSk1mtuLIM9fKbVurifBe88TXJddPxnzyPDg4XNga/S8kR2IvzNpXx1xO&#10;EFDCADwYv6NF6cM0LJbrnGXI3sqEMF/GOzUxL+PEvcs3PXT1eXP+Ie45/PR8c2wiIC9BayVygOQd&#10;YjPl/15e9Xvs/wV0Q2zyDCl3J7PX8o0ri98MNVQdRT4ngH5q1bB7RWUgHM665vYJYMgLIRxnZb9o&#10;vjW7YXEZYqT3VQZ1RevCqenEuZBE5MCFTEmpexGmX+CWGp3W34CB1ZsAw2p69KjNtV5fgra9d1ol&#10;L6FX31vgdQMNq/GTVgcjco64nQSSCqo/cfulnvfddrJ4z/8Orn+pFFAdrHTrr1RphcLmQ1Dl2hfH&#10;cafbfO5qr4b+FC6Oe+k8DCu7tLHQ62GvM20HK6KcjG9s+0hikHgdmOzAFb4yrQbWSGQmLUv/g56f&#10;HoM/pIjro25cnzgVpjuCyk+zoefixyk76D8/UVMEecluszRVMsLVaUTmcNWh9AmJGPGaoXmUReGg&#10;oNEL/k1tVO+5qxtKXHUSgDHus776jnoH2Ac0atOdTxMPNTHUilaa3yqpR1Dc35+/49nNkwDI4OWP&#10;G6yYBZucwhXDZz7ybausv5Ji+yrRR2daPVLG/pmnoXwGl+Qd/sPHVp4lotAijDYcRz4XfvaZTE5d&#10;cUdCmljdcMbdUnWQYb7lDZAy/BGeh3kccPFhlDO9nhIzHPUMviNbcHdRD/Xy7LsVyIKuaEBpYJbL&#10;hI5uAPAgWDWChzooYPGDXla84WBNeXvS7b+a9ACqodvVcjiWfMtHn2uWPM2Zf+BF8x/0FZg+qkCG&#10;lfAFZ9Zj6El0zGq95CKw0JPR/Pq5UAZa4f0dzdPhVX/qtB59GlaXQ/4Jjhp3/MG/BGGdXEwpyrfJ&#10;Wl1LlZ+9pa5BFG8WL7yZ+s3M77ki3VItEvBR9YFHIuTaV5rPa1VSP8/5ksFM+xrmoibr4IYHoTov&#10;VSqr2RYHh7HO6k2+Es48Ch61NcX7y4k8XlcoRA88EeCSvRXKmrV54jdVaq9na90nr7z64EvJhfv1&#10;ATereFoH8O7GxZcmQpRan8VKndfRXf5TL2dn5bWgReWq9vYUYd2yiMouuZgRubVs5CV7Js3isSma&#10;Fsscah7Sut3H16Kx9d9AVISGnfG9WolJw/AIGODKFnoP1CwtI8U07dHpAyfIxRzUGoJh4HjpZg3z&#10;hb7GBCF8oEQfI52Prf4jKkuN1tMPvVkZK4vZZy5O2YLpwLbmkVTzBcYaI3E8IreIGk/Dowo0am98&#10;32y9drd362qNUdT1M4G4che2/Q/KOU30cp+bmNcO0Cjrn8AhArxIumoCWBBwPRAVhzg/F92Bbz4b&#10;hFnzPaFwAowc0rnsou0ZDpFrhr5aOMZs5bqGyYRHy3hxh+381StFnWxKbPfbDxZVUR6dwgB7nl3o&#10;hkIfibpZKs2yfuDGmGeUM6hUrlRvOrmiPLV2g/Yvi6V3wMSYaMFblUFxw2T6CrOQv1A53xsc/X0p&#10;Jxlxhdr6Ibq30BEsRg/ZBEnDnNVioiWoFTf3YsziMeH+m3JVNAvVxHRhqRuwpOyr4aIHTG+ig/lY&#10;12SVEuFstC1Fp+KsvrylTI7Ntadq2hf+Rt0OLMaFhIitfXgXn2XpNsNNePD1kkF9MFbqOW/j4zK1&#10;uXe1bd3tRueHjKp2CitIdf5CgjysuCNfpIzreOptyR4JmIdud55W24TPvVdlQa/luoVdWufkpr64&#10;J/OckoIv5Up+V6bksFvO7WJlPNOfIy/BKnwu6k6v34MW1CFM4oCSt9WTW025XTj5cNFoFHoWgQHJ&#10;R8WO1wkn2z4fwXUtly2Xfw07wPLTdpr8XLv8TjPev51R7vKUK2Ad7LH4uU0cDy4JyWzQF/G/4OJq&#10;npr0xIL/s+KosNY0r0GK7LAgCl5Oy2vYdkS073FkMi3Ws2UbO6v6EiHXKWgtkWdPAqEjxjEPReRL&#10;znTLvSRLDvWWY8PaQkHflz3VrloLcgZ3rnHIRtl75gZJS2VuE4pMsvIbhhu5nL+mW33F6sWqayAM&#10;l8NfcLzfzG4u1UIk1L1cpQkIbx7OY0YLCGSIXjtO0uMhSG/zvZ4PdxBbn7fDDKEDCxWuSn0DzlLi&#10;UGLwvtk69a4OYkkK56Y+bqmHVa7nlmd5+0eXqX7vvwN5DJ327pn5iH0v6WnmqrVZOASVoXUpO2uf&#10;p3bCmGu5e0kcNrnKQZ3mrcHm1i72KVV/NBQw/Vm6RQCGG9mJZCcKEGeJYjMFM5omge1V5Z2reVOt&#10;nRmaA9eePIvDd0tvHkEU1bu0qGHb06RXsX3qGqtFVJ1ZqimmfIFySwJs/gW3+hiVoETgK841E7v1&#10;k8jhRlvvzQcD20rnjLDpcNuZ3OylcyocqsVvkRTR3AfNG0GXwoR+Bru8MEjRQ3V0vfvlZP95ZjPq&#10;pxa4dpzHmfNWUHD3q5l2p65P3ssdByn7TJS8ivdNfXgnXNN7e/mRZtoZFOdSfnSDfWvZzzUNZUQI&#10;Mb9unmRo5MjmDp37IRHkqa4dewh7wTuzwSYrbk7sYXawFVZ8xpSRq/isKtjgVkpOKwrzecCwNwFP&#10;DzZHUdKMWalChcv3aOpc6hqH3++0ZM9Kbdcbe1vgXxbxLZfOqJIvCAMqyXMEpi0DqFsft5xBr9BM&#10;t9YTHJevavK+d0q/PERKR507Ok3Ofua4FB+lvjaU5tejmx7S5hkWCZQyokil70MvBRJp46Cnnlwm&#10;2fFmywds4bKnaLHW5DpxqPSfjd8u9xceBm0HR43SiHmNwbomhaf9ZWSWOub2jUHZGnZUgczmIyhC&#10;HF0+p7LckJ2tLNx5cS1no7tgcgkYsEzXaC+jVSAVdktiTw+EO3nAVpNCh8Mven4xVCxzBf+qndiV&#10;qfAXeDVCmq8Anj3NPlrapF6I81BK/K74ren49LC9hb0pJXacMvUH+cQrS2Lz6fiZpUctwT9pC+H5&#10;Z8CJeld8i9aD5WhQQKaopEHDh+jc44uMbMo8Nm+QKlWwP2svgPG3Uq9dKKj6Gnav+VHw2ZcYoxj2&#10;1qYAv7laqnfQEl9R5214tiGC4HaQGdFePX1i6SVNj7Ns6vCtwj8NQ97nRZ4VSWH1pnpMO4zp8+kl&#10;MRZMmyhs6acD8IddO4MaHlSOtOB506HoAoChfaj1pBNYUzu8Nv+FolNDCU8/XJ8sWcej/Co70mNa&#10;A/v9+VIdaP3Y/DDNhQBRPLHb8l+EfcTsg++cxgL9Cp+VtSvcNuPlzB8FezU/A5TK7nWXkPh29TbP&#10;fm5dZeoPAug2kMwexodDynba9gSyGXDuNV77cuSF+oO3LbePeUaJtNfuDm16PTfIvj7Zq9yE7htQ&#10;QwEHCph4LoZwP0/t0paVMBwuoekgL+b5w4Mf+9YoiD+rdqBOgzOO1UHo9wr5AvqpU3xeZzGTw6zI&#10;lLW+0c3LIPRSvQnS72jpQUvjJvOLLy9vAI4HYkOmG1dxK0sD7p1F9rRLTaOqu2DMH8mGum8b3YsZ&#10;TfBZ6JFVwlDkBcJQ1BAf2IeOJuI2g9u9nM0jtdbtUfjpijfxk0eLjzyZfO1cxVe1Q9W6lXYb1ZuP&#10;PUO+amkdyStUe5R5Rsa8xPknLB/4MLD41KEHqzMVdV6L1A+HJ9U3mlT1Gn+yfhqPdKq00DWqevTU&#10;UoUBGH6lPkhXthFwI3wevgByZmpCylj6ViUdMcJ7XFS07b19tzD9m59tQsrl04irF2rldMmWjX9/&#10;K7fQQYbwO6QF9buc6FXmfa+JMb6tzjKzgX9IYDBvf+WSK5KhIZyU1eLJ9MxJ+a2Y6ct3ub36PL4/&#10;Ys37QubXFg37doqa1FOyCpK99SSit0K9K72YQ6ncgjnS676udSSdVflePbSGShvBVkT7hS/TY4aK&#10;shpujstP332VvpKAl7JNYP+XxQganJtv1fM5JPuIXVNJOZfKod7WzowOKFk8iRgoe+z9cc7IuSXW&#10;910umBMwccJTNYDP3tXvy25LftlWkMWviDDne6OdiqsWmOoa+PiDsOWLkZKhK2pT3PbeQ9XaStHC&#10;B4+vH94CrrWo6QJQJmENUycHoi1HELCKVTy9J5Ky3ZZEOMI+oAtotmWQmgVhZ9N0hyF6uYfm5VsG&#10;c4A+LJuznSwdGIJsKeG+cmYHO6yGQntr4ownGCsf9cscNi3IFz1xmouW7Dc9TIxVrmVwZikKV3AT&#10;rkYnFElNhXwoK1y+dLaVwaDebSegUUMIIZgQlOcFfUCxnE8kTVS75F7IRsbGcQqGoV0Us7kw5LWW&#10;jhN6GkkXgK6hxL6xpsjbm7V8ZtR9asmAPfAyNLQptlzHZJME0O+FScGQP1rkIVpwmOt2+B0INQWS&#10;oYSHZG53LXSknWGrDvRXezK6HOqyq11aaTIrrZAj5Oj/S+kDTQlvgO9+KCfqQ6ELjx4oZk6F4JNz&#10;vC/T0sa0kf1F/wwnfdYPrgvIkf9+hyY4yydchKcyA2Kq2+r/QxFkFChkp94+lvAStja0N+N8CI7A&#10;vGHhuI/n6bKePToThpD+nTsxVdHaYiq2fenlzTfg9y/VWpipwrmQZObAlRegZi1mBv3LEsHLTOQ7&#10;NbH8v1Y+/xco4v+i7f5fifW/SUQeuBGthKLSqhfHUIWFxhNPA/fkj6yVmctlPNO4jW+vWeXbWNOE&#10;C000tg3uY4qys1SLcvZBcvRS8OHb0ZJ7x+bij5/H/70XiVzoRpCyNxoOew5+wVnt2NnFhR/USTKO&#10;/b0/9ZY52M97BoTj1GstnhU8tGTG08xe5npwsL3jGhxGGX2PZyQBmqPRI7mRGOK7yhmDfm5CiAs/&#10;EDp3gL3xL4uWg6IKWyl8NtSz7Bvg5zepa36XQzXcepjhLIP20RaMsbGaqWHb+7GNPQHFx0FPGkL4&#10;D909HAdDrD6wCu/OU4pGLnN5hsFN6mh3VlGjEPkos63comx5fnmvS6GXajIW33x6YXaCkcsmL3pQ&#10;QrZ9gHk7rbrptAQQ+trSEGpmaDM6jTe5lWjWzuijYkayOt4uyi8TPzeYTUYlHoD+Chxdl7eJHMD/&#10;wdeNMPK3rpRQnW1I4QsJ+DwY2OT5gzrYSOY3LTH+DYc4ddsWuACXN88NXPfchpqm1fKdSYkxUjAP&#10;6AEE8ma0Y7+vccDL2TmRt9TvXBj28OqP39YC0IIK8rGRXf7ZmFvbLkVZAPe8IUsZT0hhCHJh86pe&#10;7ALxaVd8RV/BupwTqd5ZCyx0Z4TeHRFEF9zMEjpiX6HOonnZiKPQmMAbp/SWnrI07fJTf1JD7H4r&#10;7/7c2dyWps3JLxGjvBnDv7p+idYS7t+3Cuo9Ck3gr6Ko6EgOqpcIcEhJpQ/RFlvH3/4pang/bTUP&#10;87KKwK7OzrxQqMy3E7O+WPPGBw0mqLDjaJBkPk6+t4ERR1+6K4flcgxI4MBFCebro7Bfaz4uNULm&#10;FNSbEMucSLuIwGusAdcgpPJSgVD8MSdph2kRZHcfdqPn0BdXkyy1obW84sG5/XzfLgjpy87bAfo8&#10;OPGR2U5N87GdraXpGxFkp1WILCwh8pbFT0eoQDVoyta4UBNzT6DxrhHCaBJTLuDR1Gvg+qhRaX52&#10;ozuPSfBMHYEoutHz6DD/tRjoiUZLAofM7mF5XrQHb3+r4x7MPEJ88VwM8k8vv7ZAHibkl7tLr8QA&#10;PiPKLkr3x6HqzpPJT2HAXk+/YZ9loONqXr3gwhu2jc5bOiBJaFf7CcapV053B84GKYDWPG/teVSU&#10;TTW7otAlW+NWmh5forChVSiIj4wT/iwSrbaHpOW1CAk5ARLPaDbrzwPO+9x+j8uXHbqa8shrLN5h&#10;QIOZzLESmyyDkFaa/xNpgRQpj9y5wkx/lyCjcvYvyxlM3IntG7yb9J29O1JxsRy2A4WrBqum31bU&#10;8AkpcnBWN9ixpaxEOuK773ijM+0/q+Jm1XyYH7ZXC3nXlePnmNaRzd2t/0Pcmf9D9cftX6lUSLRY&#10;YqYiUpayr6OShuwRIYRkz76MMaayZR1LjCWGLENCjCXZQvZ9z55lZiwzlhlGM4bPfb7f3+6/4P4L&#10;znmc8zjn/Vqu63lVuj6G+kpRWvDYRNJMlynzd2B9ZaLc3ZOVWhbgfB5VDoJ6Hk17nbhsd8WasIDT&#10;wuhdv/72iDSo0dvSy9Wnqou6/22zpDx9QEaxWMg8Z1n2JbaqwQpiOK8XJc32al1Y+mIYFcaGBxXm&#10;Axj5mcgy5wupRb29O600+6T8o9x5hZ1+rr5/yj+wveSdxX+3HZXzJZRg7Nip2mOHUalyvbvI8z/H&#10;+zZAag9mvjS5ZUeT3TWF6B49dFUdUkAuYTkR7LkBS51K31PXfHkRlty5YH2ziE+eLdF4PvBP4Obn&#10;M5wGGONMInFib3GVxAh5zpbjElxIJGDSt0X2OlMdv/R0gOYfu0iwD+Ni5A0jZAanSPPS4ycq4KM0&#10;rL2hccF7Fn6v7ZBvQGKlyobKQg3WAhZIKe7xdFEj8HsWPPgakbCSclH7oMg+YbS9qONhF0112hcl&#10;tg21oZmz4XWYYT9xk56SGno2G2kEIH3yFu+5/YTchoQsE/nsCLKoWsavI8OvQDNcpVSTHqLEebSt&#10;wZwcAYoGgPohPahqFtsXoK1VlOEpdo6vjjwe8jjJYNrQ5VA/BeJiH/0HRFCPJ3mRmN4iPtSQ9UAs&#10;Sj3URpMofWcdPcP6MJT41Pzf8g8RplZ2ya4gfl8ob4lwRExtejF+UskG4YbN1hxr+MCGehZBf9nN&#10;wjYpZO4pyDj8DshRMUBk4V5C+ZOse20eOWuhbyf8Ef6OOR32zvlLt5KuJBsICbTgXlI+C+Ulwwal&#10;tsWgpeSsbsS26XjILhLBO8Fser27IWV6Lzn3upBWiO+w3+O/ET0zAU5vva45mivmBDbW1QHpi+uV&#10;UDn2wZVxX3PWYn5U8WTXrd/+gQItbv3CgbRT24DTN2naNW3SBo47uixl8inQFzxHOdanLSpvLU7F&#10;KT22aZ9OGBt7E+fT+w+l3r6G+rC+8rMu+bzinxu/niKT1alJpLV244aNP4dQDrshz4jKksYB7Ebg&#10;gYBk4d6TrVuQavuHOyfGCYBycI+vUEWYDLswRl6b19rpInJlyQ9J2c65hD5v4M30GG1gLz5Wvuka&#10;8oB7NKMroJnDa2I1grthcFPjb/Tt9l84Tc/C/a40tW26XXmopjSg3j01ha58IoW46rnY53caYWc7&#10;zeYjq/Mt/LrKUcWJGaFS1L2mRRnkoAb9gufAfCj14fg3st+/gayP5XmOj19EQO+1bLeuZDZpuLSd&#10;qaNDoGSwp2NrKPch+PEiQPEBbN5xjIkWDPJ+GTSdiQ10nqz8vQdJHT7kMf8xiAJXw/RczzRfMMc1&#10;jw5J3Y5e5LXOEXIj1KtNFAN6hYBOWXY9veHW6pCefxcrggNnFWZsJsYN3WbntuGGJ8a11hSQ1MTM&#10;H4ozYul7rBw048pGR7XLjxVMLm7XRfqrKD9FmvSvI3KS0IZZIMr+QG39lTIMeisTOvH5U7Lh+wP1&#10;zcls2cIxWnHriRMje/qXg7zjhDR7W4jCAmCp65SpKSkgJw90Uj75i1Jf9vtB6IxglOXZ2CRJKT3V&#10;SrA8bKav3/JW1obAyyRXFXfvaVd98B2dm+9uitfpR/iiSYM9A4UYviOJ3WVmV5GeCnNzwNuxIFb8&#10;VHfLC7O4S1N2JpSiYCk9kCjf4Evy8MbheYf74ZoLXOjc4Wr2H/FVWkE0X7WEMB8LV7esz4hY1sJP&#10;H9cXVggkvX9NVoiKfA1iDzGa+k8IZmGylQKxm+rWVAY5bQe8qI+lhDJmeOxtrH0slGvxjCSLM3Ur&#10;Gsy/0sfVtsRAZlcFMzvk+aHovfAozmamjg4ShMkG2ddQABEd6rO/x+Pv7/11C27xlfz7dKG+gaRz&#10;Qf3PJIm338YP/WxiypQSmXelQHtjydHHunefAI8bIPd0QiO+a58aPKQ+c5Evkc7ZWggYz7OCr4od&#10;2JlFeTbIIz7ciL31KSMSSgAPeFzb0x71u13mkDQV7h5Fykldz4ktJ+vx39/ZGrcX+bfgUljdCG92&#10;HfsWUR9/sDt0Z+pxUDg05TULa2Ad3Zyq+IwqMrlgPVWedCPwxaQTyymQmKJ12HQ6TndoYfXJwz2r&#10;YzN6zOjx9jNcA9rEysrTbDAI7KJ73utUkPnO0IO0MJPC+OXriLJGLW4CWIS+2Bd8Nasc8DPhw/9j&#10;WfidHMpQBpfIyefuDCgg3mClD35fWv3rBjcR5dKW33FpEfYne5P8NmcbSn/IRz8DUOv3JF/4PfuU&#10;J9wlR5ejiAVqgV2dlM3XEI9aqNEgRKXmKkD4nrfMcnl1pUHnymryTYVXLf2ydtMMJfwWvUEtG9sh&#10;tL1K5ZIDBqKSMGJ3mlpk3hnsl69Vv1OeCidN1d35vGh/NLQl3FcaWzh87BPiIohJFojKkTDz0DWu&#10;qUy6wqOq9NnUmzV4BfOHpJLXceO4h1wJlzb6eWgaglmd9308flzsbpghzy67I+cdIyF8xAg2DVDu&#10;DMDgjEa2z9Nno5lRTTdDNglkW83RrT1btVZfuLtUaCXWAhPhQQfHqewjKQEDIHWzOR7CSClpm92p&#10;vJ3gKW7xwsXm9fBKjPpb09jP4g0iT1kkfg2XDD2k+c6cdQE4clrEquWSO/TYod0/9Fk96tVobg/I&#10;5Jx+wNcrv+NW31smpdGINUFLIHUaJbApi91QQwOYLgEKHjmyzKwxVSrrQvYqnRMEfyMKu1JnaRTK&#10;T9ihbal8XmkXbWwfc72l9FeNg0gJO/YJo4wNgIxTKCjr/Wr/5EscBy8fyJQc2yPd5OsPdTsHb7VA&#10;iL/hL1ypjsVJNsRGen5/CxVFDTVD3aS/HeV8aOT1YWbuzhyjV3xDOzjRYL+fHNDQprA/H/0n4+8J&#10;jcJdtqQWFUlJPQzaxvLDQpd5nUSek9fHXyR+VKhwbWCmtGvlypjp1tGQZilpRcM0WVo69K0+YA39&#10;NLEyQt7nUrZgNNesnElY0I5XNLg+UWIpWKo/w1djLrkQKNcobFgJSGQXEYTUFKpBe48nb6pC5Ipx&#10;TKx0Mdv2hT05k0X54PL5jgLMha1N3CsZ9KfjoIVQC9gHxhD1Ut/UveOUn/FfLJ5fC1VN7MxqcSUG&#10;kjA1liaJQWiESijabUYdLTBPnCmPpyfl0e2R/ag7LpjnlH7t5saphxlEDu1/J66Auu7/P9jshwBO&#10;iHECIGoDl+EjP9w05KfUJTI36R9NbJAS803FMVBe7rviNuFC631y9KMf7RhwMcBr6NLKQ52H5cNk&#10;LaiXzXkeFiJCnWc3pmS0vygLC3+5sgW1JFz1dNmbkQQZXFsMPcgllQ/FUc4GNmdNlskjJUJtLWCG&#10;fT+Nmqlaq30uJ+uXhfcVNCrU3HCInwlffD6KrW4h8sa6oJFd1skV149tYTGcT7cpuEHcrPXs+kjp&#10;wmA8Tu1D80cxrOAIrc6116IJ2IAOwMWmR9LsPu896iqoSw2tuWQI5psv7X53MqCQy50Gfr2nLC/g&#10;eZEaGjsWkKP+Uqklq853qkVy/66Qg24moRcv+kEgwzEOFZmVuTIr4P7OyE8dVxwOJXO09IHTZwwz&#10;ajR2Pt1Ybtmz/usCPZvNW3rG1VxtTAGlyH3jb5RrmyzxQC0WyJIGmSNl59aDmWwbO48XIn4/3s0Y&#10;ftvIuJQePKBQboLiNLfOrj7KjxR8bDvHZALazfvbjWME6TEz2ubVZMoOcPGgX4C7Eq9ObSS9lA1H&#10;BtF5PWg/hmROBhIA6UiZzaxBDdUx7szCJHU4gmye8Zfz9i9/gOejoMJkvZd38FO7TdMrS34xvZq9&#10;gNKROlrW8LRO2lP4TAF0WZAvcxKD+ww8BKJE/m1WhwWSnHUTxjAm6O8DHiJOjGoT9h/LXd0BQjsl&#10;ciG2JDdtg0H7OqLLkxDygsT1jk1dke4Lyjobvm1npbIGd8Tgit7cgs4x0N0aqaGGzPFRMpDBYav4&#10;0pK+PHJyAZ2rhiYLXMqxnlG+UdzreKFpbRLZ6lldc63TvuXr7/2WHkMZ2JtNq+8j+Gpqda2x2Lrh&#10;t/AY3aBateVXOiIc98gcP8U776sdS1WFjrnBXUV9EyGguRI8oMDINIhGIApgAOfWFA1tSBhXHz/9&#10;45ezUtVUA8/Z9Wwzm3Hlm0rZUqjnpQn63fp7SHr3i8Yp/CGyV1kOtVPY6B7t+9UCWXDFPlT8aeZ5&#10;UMGUgphaI2sbY8rJdd+BTwEMhen2HeszG5rYCzcZUemNDevn9mP7bKsEY27IaZxbqOZf7ar6j+WT&#10;mDhx7vfwWks6AEet4vQJeal2UEpnGwC5jDeW3qWjtJtTRqoF3ns+v4n27tCWX7FE8E8EgHH/+n+V&#10;A0YZyEnvLaxYYous5N6aPLyEvBwp9ua9NAv+cP7f+WMQ/xqjuT1S7UmUtOIQLuD1rRSvGObXNOn+&#10;o2fIO8d+37xtLTrkVIJS33+w1TOVOhqPb4atCuGU7fpPKdtsu/xBpEaBxHkgU43HT4HDw+wljPfR&#10;xF4fRqqaltbc9Cla8KFw0K/b7C3ADa2pZyWzXVxR3cNmkG3Gd4jtIBSKONzGWPfljjWf4ieMvKpL&#10;yrkY1xHTcp2TrU8C42Ivk/e2pSMn9+1Ax0E28l5jpb/Dt/VETXCa/bnLk5/eXmgKZX1gUTuHb8oP&#10;d+KmeO/QvLvu36bWpS0swrCPI8eej8vHaCpxqSmeF9AePm+EnYbMEjKtk07Ug90qyS8z/inpXNl6&#10;+IfuZDtZ85raQfL5aBfvUKljPmb1KQCLPD+1KmtX0BEjilqY/xO0s4K6XD4CxvzUH0pkouGriLen&#10;rZ8Slmd2CbWhXlX1p8SL2jKSgHlh2/2/G2MzAmvEpDhkxGETIM5qSuSid1VIRm5LDoN3YANPDeoZ&#10;Avo+9xV+twDHDZGowRgKfUPX/I/lEv/Nj00Ox14YAJ2GTfmPhZzFu9GRspESgyYaMo80kgAzAXyq&#10;zfxw8+lY+6Tl0sk/Pf/ffGeMJ3OZUC689yQcKZe/bqxvEPDDdXOc17zndTE73q3ZRZZHtmnx1WdR&#10;SLkf+hhJF+vNeTFR+J0KqToQeGxUPWl24shYqFuE8SD+F60oUCDu5St4ymx6ZXowH6SBUCEJYFJF&#10;haAGY/qRWAfuBPbvmHnajVLNFvd9m34Sa/FwzDrrxF8gwEcMLdKYo+xRuCh/gN6Wz+ZZcLsmb6Gu&#10;ZOU2IbRaxuJOCdqoXKNw3531yM4x6FeiV2X714j7N8w/ai2ynadWVT3Q8+psD8rEaA9mfff/sx/e&#10;prjrT/flCBlruQsrNaAITgbHl6fZj2yzfB8f+I28bFK/GC28dI14lxzl+Gb4qUWlGZPRxFZl+c9Q&#10;GaSXBbQq1fP2fU+rtUevub1OnjFV68tbSOWPB4At0q4ynEYJmv0H6tseg5rcN2S+T4pOruIoFUnl&#10;ZfZo4zppyY7VRoeohNULE3JDXxC5tEjuj9tBgtbYhI/zq6CgFCueh/5f73Q5esq0qhVCC0XsfqDj&#10;I1eP+L91kTOGX628Z9Dwb7Og2DSsXNcDSQYv3cmfzr6qa1zmYlkCeXU1t08EtfP+adIBMTPU07h0&#10;aNnQK6RkNkCb2VinLY2U2wfTuxtEKYuJfkF7DarKfV3F1g+EpDjevIs8NsnitEGLdBUw5w2r1VvO&#10;9p/E8mYhgUrlfsozZnrzyB5C0Jn2zEbn60OB1IwrXO0dxaxgwQkiqcfu3eev2/lPQH92vU/EphPo&#10;tpRACo2CUKMXcRpOTpa9zdTle4EyEIsf7D8dehVrkNF9qEsWpDoo2SMOIVjAj3FhotXkavAeosaX&#10;Pk/0lHVRVOEltCR7lH/Dxo7GLE/3FFTnpl7N8t6shRlgbozieRq2Z1NaNwDinglrCSTpkVVwDpgO&#10;oN7FPvnrznoOZBtscLI/iybiGnGP8KKFxm+wUfrU4Z1D6CXupWzmOsmPYQ21v+g3zrk/DzUbR7ab&#10;pR00O34w470kX/j5g0rwkgGgluEfSZgYkIBz0yB5YcfnEkf+Nuko9g9zQSkFNGl8T1nIYa6rWWK7&#10;2Df/H4HeYKPGh3NO2QA9xEBnWDhr2WYY2dql/3XQIfIZ0dRew2paQxqpUb14i24n0YgpGCjR8iIl&#10;Gt493slTxUlb45xyaYBogcUBfY43ZB4AgWgaz0woaxvhR87RkwrWFgJGbPtV+ke1/D0uJ3fA2GYi&#10;HxSEs/gPOQE2bD+BUI6aOl0fOLRSno/rIrYTmapJ5dUddaQ+iZUvr/GAqz7yQDZkqgOJjxOniOFw&#10;nWnvcVelXY9r23VlpNtDCsL83H6JMLR2w2TN87ABAeUckkGVoZNzx3I0m5l05So8bpYGrg426Faz&#10;HNUL9qLWxZOlHXCuuPTBjwTFN+BMBdBramdkjgWzbFhyT9fqNct8L9vX1SDBPwFdTL4GteEx/sXP&#10;1gb5x6frnfZOUKVVx6IINtFfyjEl62ZTl2Z/mblkf63gSSjgfkp0If3Hwrzk5erdKSN61DoKnITv&#10;bb5cS4Q47YvlPGOOUJs/SVaAxMuq01luf1hMvnOwQs4pi6o7hFga3d5NaZGyVdSfwewoR3dZRMSu&#10;GSo4+RNiNZT6vCb7NuZs4o9OQ/IxF+S6A1rcnXf/qtFhoXXPpdo6pncb7UuX9xeFQ01Dn/e8utbv&#10;tbjOoGgddmdbQjxWvisv0Q81oV8zGuioyV0ElgwBlr/t19WXSM1GKZQ+CuEPPUt3tEKU8ePure2i&#10;oXX4+Ng9v5/xQKkUzf6zPGDZBe5bve/UPv5UFPQoRxKwvFwjWsOHIDbg9BwtXERI3evWGZ08sFX6&#10;5OfUn2Puaw2aljJLoleJNKc3n3H7iHXwqlQUkT3eoJ3q2gf98PxHfL4TY8zH6wH2+ukTA+b2G1j+&#10;LLz1oHT1fOL9ETB8uHGFjqSXwgjiGvcb8/B4lbAv7fsuhZCs6xuhMGS1BVIWdBZh0P7HYFE9CU29&#10;hH9eixebYEbQD0pdqGsXnRkI3KK0xstuZKDmrpgBfaBLK5l7v+nADdlasCG89DubxtBsHKK7EN8g&#10;FHs10krAKczFQKe2Z/2WMzudkFuaw7IgjNqoq6zLbt8ke+sKKU6oJAV1vSpknQrJxiP7z5b7e5yB&#10;HXHqXLz2H0tZPTw841z+I64Hvm7AhhvkEhcU/qN+u2evvB145bWQG4knnjOJKXTgdF8IoiJi1lRa&#10;0mfwctPPHvOEHdYL/+lE/DFXZ39YnHDftqaNTGajeMspy6jDbYdfjbnvNynAZ4X084yD4p8/VRjQ&#10;2jq3qFJ2wd1XOKtthdyfgj6n4TDBLMN7nGRnh+v0zhVE74dfAsJK9u9wPXXKcw5R7oraazIADUQG&#10;TR8uPPbTkJw7fmXlrIhu3YM7ujhGp3uf2jao79gcvO20RN0OPm4lcRgJe9ZsDfniU+vHgAJVzCVx&#10;HpLqNZg24m1rfBoWjBmo0yMeFZDWXO+TD5pz5CovFh+RGo59rPoBHzPEg3KA9j8Sujn2VqzxeUOt&#10;9jvnUpzfkCzmdd9Drv7Ob2B4+4Yq3+fGJ6ULvxYO9MJMNNIUDrw3FHh+3QqvMgoX9rZ1p9m+VrWi&#10;8rm+7A626R7X1NMqDAgeX0wdbY6AFdVXJ/F1BWMuu8ZPdw/w1mSj03yXo8TgM4gawfQ4LWaKhmzo&#10;ExhmqAXdC8ltG916gjbI7EQ+E62wcXY2xaT5hp7RWVLKfwlN+TtfWJA+HpSlLtyvkYxMtyTiy7Pz&#10;Q1+51HFDsQU6XBMFqzmZe7dOTONSST/c5GaSfhBmY7WWqUEK2XiwnPNkPOh98dGTZdlf17VggERN&#10;svQlw0pnhp/yN+41VLQ/O5rfPXRvi0alim7Me+wjfGZHqgRH+m/rIw769c0wbW2+oASJo+SoKavD&#10;6alPSPnlsb36GjbUXku6TfHA2+em3uvdPGqy1ljyi+631oQolmHox8p59oGfRXmlfQSue5sBDEih&#10;DN/kpCLLVzChx01eqepJzt2ZENu+Syxv58xnzLMiDvBbWWo/MZkVRXddREZH5+4tNJBrvdQrwi6/&#10;cgI5DPSSwI4a15U2ySHHAEcuZB+87inLHgnM/cTc4GOeQhd79ZVyr5nCnbKdJrZW3eRFZYp46Rr4&#10;I2ifBjXFxmBUvk/cXSp/3I+61nubqf2MDwjHUOwfgBjccN8xjLNibFd06WWemze/6tm5/b+SkR/4&#10;K5UG/d+uEm3jNKh7gIJNFzC1tZCb2JjZfKW0wOY7K+9K6RWAsKfxG4bSEFKxFlM/Sv43VYhwGkDZ&#10;d2qqBWltM/icEi/WKsPpvoQmsxPFbgShB8G9m5fjn5yH9JYIRcJzsqSwkXGCgpAFfAfX2SfyfaXT&#10;wNBa3rCfS3gDaj6cV33bZLlGHt8B9xEKOOhXN3ytC6FLqGD2rG7rxu59iqWm9Nt4M8erx1vu+QUY&#10;StDdtKs1bMwe3YK/M7RuHvQSAERoDXwT1p4De/FgJrdMF+8Hu4u3puAOPsAP5Q59Ewi3DABngXSo&#10;amzGDTjGOG0JNbEa1bV81IRDKzmpfZC5As3qIE7wvZHt2uBRpYcAdp0ez7Vphdhivrdmmm7FHXfL&#10;RH9cM3cwwoZs+dI+yf17zJLw29OqPjPnAphHbBLWlT8eUgmvcDOqSG1E8bR6Oyne/S2atKvubLAq&#10;uJczSPtg8vtGAreqL2xw4td1pTI0LKw71AWus1WGOK3GefMRLOY8meQTvPVngiNE9GS9deNCSrWr&#10;P26w5eZ/LB0lFS6BMwPjrI+TXRK17kqf/cHdXRMM5ljypRVpgjnemx3y4jJDYA9Ef/oheOmLFc5l&#10;PnUMlrpxf+1XDspGIlqR1fiaQP4s9FXx9BwZhTWGtFufnvc7EeVAtbdCKtcOz751T7siU3H7ZfFi&#10;fUUwjZ90FIY5w8Fie5FKoEc2VO7gcfypHmcC/QPjqKZfU0WumgnFHNIGEqfWixAitonYHkQeae6H&#10;Ye6lbT3P/bNbbBP4zBuQxROOPFyv7i1NvuIhCN4OsAl6FwT77mFrai0qzsE6kfrwrpvRYNevC/Xx&#10;M/Nlkdy5Nw3r1wEADK57pHIXEUt/8B9L2rExJeTSpkKZAq7srvxygd6bOG7aWVa7HO7ZHytfM9bU&#10;wtZ+Iq5qQ0v+fTfNeD2epTnc2FlLk9EStjqyF1viI11znfBNI7s76MSGCxWoNAVgj88KDCjc57OP&#10;zrPKIbgVwVYoBxSgiNT+Xj25OKi4Oahbq3n4Q/SO6+XaVmik66GqScI9BkaRbOgm35QnbXMf7B1y&#10;UHbsZeuqUSTXdGJFQA0to7MZxX5PyqD/3ELqhixyGjKue3ZniQ+jPrfQM2WoX6/hNgp0Xvz/sajm&#10;U8Jl1zXSZ7TCXBKOUetsV36i0NOuSPFd/m/kCwN/xW4Thf0Zn5HOqgYvNoz2vX2r6GOW1WPYqX1q&#10;7uaQR4n+Xd0CKDsFFSaQDOfoJB1P9SS88gFRFkm0d25LHSmjITloIDrZEc9O35YHklOLsIG+bCW3&#10;MhMtdVgWUX3qnlUNljwfzzRt8brRFCPuiIwNfwMEQWqlEigHwjlIoZyrXvydkHPXEMnaR2WH+Pm8&#10;2X8ryfd4CCELbA/DzKMkmsTCcwJHEo6dYTsww0cxo7P6R7ccvkqzW6zYfueCHlahXA4DQWiW6/M5&#10;lwJoDKkefscu5W7QX1OkVGMTVufLgHfuWpcN4JfsPF6A+u0XqAcJxE8pCx6lJAhofhvr73X4BGNd&#10;oCW3Krd/EGEuVBQ4C9zqwtNS4fhNvoLKYc+CpgmJiR+Glx9+td/nvAMduqfqAAr5IyyewAM1SECb&#10;5HawDg5Zza8hMxazMcnmsYU6+CZRySeIZ39+j5aI70tp2t0S70e5EtM2/JUrQdxOyxag7o6l3eEW&#10;ryCnLOYQ3bYIZtDWNthptS3j/DNTR5BjS93oN09Q2Pei9jTnC5yG3PeamAuBZ+yWvVbjHhycMaZj&#10;CS0Sc7qFQKT2yfsuHq924m37vs2xd585dD9PONAtmXC90ZrI3d69qAH/E+Bpt06J1u4+LHWqPNad&#10;c17Mub+BzFDZq/wYV3ZiVDhR83S1Q96XpGfQkL+IQvJLBuyfJhqBHjjCThGGCUtjbTJCxNexlsxx&#10;HNCSB0zYLFIG2SvuO2dGS8Le6KR6rJ4MG3Owqc8gbd1IwBm85h7Ln4NfkzRz3l2NmqEfUlv3Nfrz&#10;Clxvbm1ZB1plptUm341V9Tz7uvzXv5SV7JzYWhmXVZ+z0azjTRBg+G3kGCt6/6LyRUZ+b6gONTAL&#10;GJWJABcNYY5SftcyOsI3JQsnPsfU7qTQRIrlr8cQWcmGdQIeT3Iz9B49imChPiMt8Q+LNHMzgc/p&#10;c/C4xt2Q+SKYeZ/AUm2CneDPOOoZx/1NG1dO17B6ZTKk8xBeHIluazuVv+iIq632TYBIWOUQmwB3&#10;lamQie1Eud/Rk0WT+hc34KVrWvaSlhexlblAVMghuNohwUa8XLg/EOKb/ADxBGW0rwEJfeJ64C1O&#10;qR7R4vj1fBXsGOXzZH9nsNZm1Pv37/fbj1W1HVZNPAyfoLoXTBIOLHN0Y2NPC67a1gkHnfcwzLFf&#10;w/1aJQ5V+Pi4ejuBSsbwQ/2GGuuYjBzTCTnVa1zPlic4UJwdMGHunZ9J368Mes5KjM7cu6o6t9AF&#10;9Cu2l53urNeHzNMtvOV+CrXTcdZZm8H2vhE3k/PQRzTFubgOmi5uMAh0F0SsRb01NAiSwMCkHSls&#10;eP/KllpqE77jd2DmB3SyTGcOJuygZLACSlqPNLj3esvp2xnBwCYruZbh6hYx10uG+ZahK8aHXn27&#10;p8VKLP8RDWOnSTL1/dtbF7qu3sjicFzg5wl9scb4xjpiIYm9e1jHFq21dVpVcMKtgetUbdIhK3Yg&#10;n3s1goJdBUXg0Rbu0p75jTy8+1fNjDQFUnPl8gYdFCsZz9y1mWHlA9Pfe+88CPmwCIE5WFBPbQJd&#10;mIxbXaCNee0nHc74h8vzzVJY/MvBsf9Yfm3r3l+OHjwsNpkMkK5U8T1LWL7JMCrwxB/gs+tS/eum&#10;vok5nO49pijOVG9ddudqdrQn+WJnbna1YjzWvP9GQLfgWttpfigZ21nX4HGbgsmtEvAlA7e/f/3B&#10;at09hdd9sAP2wuK+Refo8/nrDLZUKWYXZ5WF7YseK+WUA7trrS5P4yaJgBN0T+Vs+ymmLg4YN/Sk&#10;CWAIWqVuM/nlpUjvHeaNp51s0xLQSI8GHr64cqinb/0U3PoEiP9sU8Bs97Hdx+OYq4kN0ItqBc/3&#10;6AciBxpqJOqxaVsrWMx8emF8/Ybqp2UQqggW+sJ95u/Zgqb/Ye28gpr6o2+PIiJKEVGQFlCaSpPe&#10;A9IRkWajhg6hiKGHQFBUulQh1NAJRaSGDlE6BIh0CE2UBOmSUAwEfjf38c5/7n267+fMnJlzZp/v&#10;Xnvtz/p08ckmvdk/+tVs/qd8ULpPyapqtDF+dK8K5O8gLFMpM4C3Qj5PbzfdKbAxby4OqZPo6jqV&#10;YA3W9W14XYMfJL6LTQgmuWPIBBGCUn52u3/9mYX70Fk16sYUR1js6bJBzPPjM9xK5kcuMVFF1Qc/&#10;X/7PeeW9olZz3uom/X8h0gGR5/cx6zICSevBSKaVsxGTkyiXnyMQXua3/CClBvH7TgyvzuaDUGJx&#10;6jojB47KgaxvKu8VXFjxHvh2qTXbI3HL4MYiwvvSSeWoTarQdaUHXzki4iMyXIljd05bzPnPbO7E&#10;yXI+zn0exHuwsSAjs/ZT8ZpuaffJNVI+OfIYe2zuseyIaYvWOmWeIdYb7KJHj4CLWXQAe9IOTNXJ&#10;ryKbbYKWnkvE2TTUkoPiiV7oetpVCku6soBCO1NIjlB5D4vMqMp4l52A0cB2U5JiWq+cut0U4B1x&#10;D7cTPHzyDJTOxWX9hOuYNI2GhWgPsbRsPmN/mneyzo7AS0C3u1/aBIatczmA+x25HzfvMtMbjFej&#10;68T+CY0ez1pPCd/efdIxKFZ+MKTJNp6JB8yOyD73CScc8tl/C4I/cfiHQrw5e8wVkfF71BKHomBG&#10;uEKXBgQTBBExsdGed/7Bc/8cnhU5bjZL13VG0gwICa4I4OpJlgZm7fxdMD8ygWTscutMIdPQWEPd&#10;SOPNhpqp6Ks0lzDjSU81ab24W3yIZv+tCEGorz61qV7V28LAU9izo/lGpbEK/4NXkS8JyOAdxsa2&#10;ERXmO4A7y0ZnvkIVE+ACb9OVBjpqN7WTJE1Uf2nv0j4jWTzrk14WR1Qxq1R3qqzm99AL0/d7eBQN&#10;orS8TzDf8tXE80io5uYYTpKrHpMU24sHIEScoh7YH1Jl13Zl1UkKILhgGNPO4Ih5cgwY7ff7zS1S&#10;txsi+SKKXimKqQo1BYDQarM/pEhnXfPBxmww0ratlgBV/lxsXf+i46Oe1miT/YyK88+nMvTph/6o&#10;KB7rVSXMC4U1gxnqfsk89MHyWWAeQMqiz9/vi254ZPZ2yKQK81LSe6Pc24Z5NQjY0hE83zzNOKRA&#10;hANNqTPWpPTfVkdX2nohQ1LQbF8aGjlnvJ6FItt9zXPypJT7tbVjeZs2YGKmpR1tmwN2P28S10lB&#10;IEmbmiz1OsKZya9kDpFZg2f8z8q35cQaRST6/+m8K6cN8Nwd++GsfLWfW8M163KhvOcQzUF7b/P1&#10;zF2pPeF2879+dwpSMTeQp8df/cJrKj7Xxzx5E/dnx7FkYmv1F9PzYz9U4yvotWeT6qQuK5Jiihfk&#10;1m6uExNUQCSm9/7fVEVJe5ScfGcry2VZQd3YvbAFPLB3chXbw53arV5MCXFtm6ItgWr4Pxt3nRQG&#10;7wbc46kDuBWmJeFf7Nn+hIHwzG2LzVqw+Ly5UBPgPQh3TigqPayv2IZCfkRtmKEWO/oW2HdPDGiQ&#10;Srwr07+UK1Z4+tpiHpXhEJZ8KZ3RgkEQmG/zk/oXD5lhK9a0vSE/G1IlFtt8ojc1vqjnItKcZCQD&#10;sIjZ0K4wmV10ObWsb3AfYW5pPW5blN1n6AkemaGZZYEu1Pau+mlqtwRaUwRkc+awAHYQxrvQb0fb&#10;xcpvXhktez2AuxdDozX2NIXJfReUJO8RNWc0FTsIPv+7pVM+hfInZvN+bkrDlElz628PXimkJGzh&#10;qGz1nvIWl3BvaCP9osUTfl1lR26f6eAsjLxmPw/oT3yVTb701q9VbU+OyLoBCfcgg1Nhn99Ik/mu&#10;QVwD+lL3mlGl/JHq8vgAfq5IFskKSFkiz+btBdSIb5wkpovlSkkpiA8Y7e5Nmbskh9zCuW1jHDGy&#10;+t4FAz/v8yPwIWpAwE1X546OCWOrwx2gykH1890P+Su3/Bbf8p8mHK+4qIkZScok6vR0eznwXm64&#10;/Y62Dx5O+SydvFfSOH5YIw81sD15N+nyynUyqzKNU5BT+HyMsg6Y94J4rPfEle6xMdDaDvXoqFEY&#10;9k+10thMjLwKZl3YtqcY/0h4JhjvdaWH8daruThOUAbkxCfAzyDhLZDtYUCuffmY7im2m7pDHCeO&#10;Ak2u6bR9rP7ydaTpKLlCtoTZUwCBdzKwnXbd2Y1k17w85zJ05a9hHhX7Q1Oc2kzIH3UFSYBCJ0yc&#10;eZ8cnXi7b8kx3PLrjWO4iJI/yQto8Hm+C+4r/bTCDqLI1EAZST00peg3DCtGm7pdmlxQzFfaE602&#10;fOHghcEKlY4zGcdZSJ0CjNi7L+qta1IGRMl72V/C9ggaQcplZADKWOPO2muz3gEHQzU6ueK++47l&#10;PSFIlwPb271+F9K8wsXX94ZBKnDThe+U4PIlG6xixV2NQvSnDzOEJoXUz74pKrijYw9m8w548aKd&#10;b6MdIjFQeZBsjJGi9ephxRS1Gq8KCiIYBiFWtV+cedkU0Zqo/TJQAbV385Abd+SGkqr9O3ZXbKi9&#10;nlnmVxEjsJDcTVk3R09EEOztFpZ0iBpOm/pN05JiznKPBj8mOphcEfoaQD6CW9OA8PCX7Wlzt1lR&#10;vbc/xi8mxi7NEqSqUB75BR3zXuW0HZhDOOYbr7KDhiJvKmy2y1LSKmUV9RK/lK7B+UiQaaWq59BH&#10;bqzLoiXaYFz+t7AS8z5W3mDqpFfysUypYZnvKn6yJ/GDHrRT6j266M17WUbYA9IBKEsgZTUgB5H8&#10;R7URZH29koNv8Wm3NoMBO1ouBVehGgtgtzv4FcSGfkVIdbju0Zkz1kalraqF2ucRTcXByRvnLvWP&#10;hP0hXyz0Ga78bJ/iya4d2eE02mATWLafVGpUTtS0ukDg5FFCRjy0cKOOzfIsmKBZJCwNag854NER&#10;F/KesoFXvwD4YrgWSSCsXf79/+hgmJbS0CnVJ3Bruxuk4Z0wHF++dcNUT76urgn3yWxLtT9jY3ju&#10;95jY/ZyM0/a5zd/quqvq2mkRch4nuAzfAxNN7EneTHHZshXTYYMApxkTc1n8VACjfOtI7xP9b4Eh&#10;JkFPnKdVzF1o8df9aEoeMN6VcHYDpzfbiHrlE3jhWaKHaTfaUqskvLjJ6c9BKOTOfRfBYw2l+sm+&#10;L7F0u4rhfRTaH0TZSzPtALskTWYbNZtje5j5dZcYZR36dqr2qX7OqbtrvODgJUgo0h9vB+5DCnrf&#10;DaL5RtdxBBztMLlWnT8tHLGv+C6c19hLVRkWI2I6H8S7v9z+z62hUdaUr0X2Kv+e0fxSG0yHK1q5&#10;l3V/NHET+ZKsSV1zTw4rraH4vfqPblFysLmhtt4s1a5A87Y/GsgTty6zoEJTXzf7n3wJzovv3woU&#10;M8qJ5E1SvEUT3Su+UGQHSMu+96DB2lPySQoGgZ4KyrvffU1jef09I0sOCkcSh3eY1vuZ/lE0FA1j&#10;nRPaUtoPbc7DYUO0rh3Q0XKT7tKs1uwZfL4uufnCCZ/e5ccyJf7wCBqLbEzzEEkdJUWfi8q6KpjS&#10;Huz/yLKtFd/seE6hHZQ1n9JcTrkwMgMLYxWY9pSI66amSa2f73DgULRoThjpGskWiiHJ9uA4szMK&#10;WUtLTQOFzWwGta9QlIQeb4fuZUJlNsae3n+a5N9DOBqQyrcPeMsKOFV830hNn+zoIVbFyrPo25R4&#10;3UTCTmctGTqn1fzkgZTpIySGU/1uqJ+YoAp//qvxGbC+Ei5HrIX6eTaAN1Zy8tXEoThvn7T6j8Gi&#10;e01z6Zejd0f3GgT+6k5vOkvK9LF/56k16Qx2BgslWv48vK6G1Ck/t4ZGjy1u7xwKo2sbHkQZelbd&#10;t98MTTpSeR09V0Ng4h4ZBPldTrRuWeyDZbmne9MAMFu8e7IUp9HAT5zduo2t7VlQuu0LVfCZaRrg&#10;23ieOn2hL2IsDGM3b4lN7k6S5WbLp2J9vlD0V/RmRJp9NC0+x5/pMpilvlUuSizYe0zEKr0eAHIk&#10;v33yrm6sc0ypgUeobPY2QdggvbZTevhFHfgIaGMlYrzhkLXa3ql/dRNTn9idc7SiLO3eOBchLyxi&#10;ig46quIL6L+uOBbWTFDjFx86alYlRkkj8TtlGbfnYjUe7A0mAYqyNpYwc4zylz6U1u6FcQDfy8u+&#10;pzPsOpKBUCDVnlykLUSTnC1FD2vM8NZ/+ErMsfyCSowXqvAtB6cQdX1BTaBWqPg7jZhNuipIAqxD&#10;dc4h70Hkw6ngLptJkfjB4yePOjssee/WLKwpqhskPseD/nr3RQGY78SdLbQlTmxT7w6mdBEtzj2n&#10;aXprYMRf04yOWRSuCKz74eBZ/RDm2L3LCya+AJyY2WNmF0Q6HIT5N50hqTPGv9Jhc0pIjMzXCBkF&#10;7sBPT43zWIdDzlFiU/EPhuwTB77lbtZ3Q94NpTnp/y4IFXCB8VKUB/vXnSpNUbQ6jllnUB8vBgeF&#10;0pA81P4bGo9vwYanaXkWyizf5PeQNuqZzjmzYlNq9PiQI5+EaV4N+zwai35FHQ/NMScpZSgcZU9M&#10;MCCmOwvZZc4+01f7pxy1N75588yFjwr/8U4a8C5W8dj37p+IzIiMY9y5JOmsqblwSd98Yjmh/9H4&#10;2zQHtjDytipVtlAlmWaaLMazLmTUa2ld5cddow5l/KblIL0fsj6MhFoQ8dpHolseBP/6/uojz1Af&#10;ZDRfZt1qB5S582hTzVKP/wWAL1VocUxhSZxsgL0PI6g0YuEveIJn4C1j1jPPtCICbuYNccfPU63c&#10;XMVvtf82OGcIhSB6E70/LE2uMVEphHiMqN56NZvpVGO+xrxtevZiFOdXFbMfgDj/H53Io2JgjkxP&#10;HHsWajY8f4owbtAjNMn/vct7gOa9z2w7mMVWR7T8a1ySkp+SlnAXDt0yH6ELEr7oB8e77UhN9PWs&#10;/qX0To4LeDZ4/YRkvpvoW+Cm/qaSSLM56kslOFod3R1yBhPpaj39Y+bvNn3ewTr2VwaPGddq5E85&#10;JbT0Nu8pbp4KoF3LxnQTF5ubC3Ver2Sopp7beyFmEIjZ6+GeLE+XteD1qrVpcIwEIbxg+xEKJzGR&#10;ooQWKAG+nwOOO017qQsG18SL3pcqcq7KSHz0ivbNzrkz5oia8NXwheyFr9gNKP/+OOC/6wzwDtlp&#10;/I1aHN3grd1HlRtemjxqf5e3UpeXVzE9SPxsuFI434/Y+85BB0utEaUJ6fobbQx5mHQqpagjwtK3&#10;iltQa9/o+hx7HQ00IPhLmTxT5vdB3Nk9hwj4ERH5eP+kxlNij3TN4j+629DziBFfSbDiOEV1Wef2&#10;odDVYcadg1Kv7CRwu60pd1+cC9X429HfIQR/N13qGSfiOQm90NQeKlHalMAhuXAlrp/R2W4LaVwy&#10;uXXZ1JQdswGfjZk8lZPoxd4r3mUbNaUMSlNGBtHi2D0aafGRl2Ku2YJqzJSBevTrAvdK2kJgly0+&#10;n0smeaGrxwB8JN/AhnX4hIQ972AcBWUBQvNJX08H4c6kUxuTjQd6/vTeQmrJBWHkP3mikSH74Yri&#10;1cqqIAf0bVPuG5SCiHXeiIfqC64EFlNjUu/R/vn75202xjMu2YanMUMoIfNJFf5gNPu46Yd+TTGd&#10;hS6ssTwGep9xFoMQIKcC/KibdfnYl9fOOTBoyzeI47AJxUTNwz8sMGKOVBfP0tAq4GkifFSH80HC&#10;mkk53Dpi7AW0e2vMd41NfSM+GOzPbSK7Ox5jjLBsD7MHzpfOeF3mL/Jd3o2uG++LWbuU9rJTo3is&#10;y5rcTCzdicN7trl9rNzwQ/dyThgCHj3SNqxw0OIecZ0NiQ4NOGH9nlglzUx6LITsIwnkadIssdK5&#10;u5rfkK71Mx09oZFGaN7Y388Sn1+uS2fcLcdGKa8lMUtRmzQvnrq7HRGf9g680hoC4aT50dSySQkk&#10;CYfjKVqgfLaNwrz9+BDdfYZg1nRX5GHzOFSl176oFaHc/jveZMHs1xS2R6xEr9IjexiaP4rCnix9&#10;zY/wf438IKUYM2VuVNafNf+b1uaJeqdUOH8Ix9HjkX0eB5MdKq7SkZo21Fiy2goqo6PFB72kJyyL&#10;E/mA+thher4lzHOVdb506jQgANWP+Yi4hn7ID/w8aN8rSvPF0zK6mn6EdZZRTGgc+wLKEF7I399v&#10;x+YjqNHZAXZKrGo4fRFekZM4uFIoZeBouEbvDz9om8AOdXlMHdQ8oKiZTt2NUnueEdSQ2szc/XY2&#10;FPL1lBjRCJgw1rp0AQOV9mQto//B9K/s/Fl7CzWPnE78tI4T1yHa8ZpdE/2M0E8TTt+EXdf0UgSO&#10;uuZ793RnFpjMOf70RDNGyz8RmtEqxQ+s6ydV0abMbGrQ0AWsKkOCRb+vkwDzNthwugEyv1SV31D/&#10;RltwvJqaqyHmlSdqz77J9eLVcZb6mQYix/77F1egecZDySRpqxAlKLdngUDY9sHy4vqU6ffRxIsa&#10;Z/bYxvDis7Hx+JmAV41nQlgEEkYKzhaZ3PsdFDnWbRTbZPVW+N7jQ6f7kwqAia2DtvshmWUiD+aA&#10;XknXZ9wvZXe9+yOAwCDyM/GJyeeO+WM8Ufknjy6lGfh9S7Jq+/ty7h5OanQH4Ch9Q4YRBjPhcoiv&#10;kqCn2Y3jxZ78qKHZ/SlN2yCdm2mLtjIsfDWz5XPMfwJW/prilP/5f3DelxoQa5grkhjssqSWkbpK&#10;iWpGCuFuZxleKsKXVbJG/Av+TPOy53FqetTjuK5zwV2T3IKCVNxvkzluA/x2TeTD1UjkoWM8eo+W&#10;rAyvX9StRsE/OaVww6LUXoYt/EaCf/2mLyWH0ACygS11uG89Uvf2MM+lh8OFhoDQGdcOcmw27+mz&#10;1+apoOmY/A+p6OWsIVxjg2v+hVv77tsvHf/QYo+xn98vvTgxtiQtpxBZpAwxko1BaM7CTpZH80UP&#10;foZk85Os1NQkPj3+F5oTfP7jqD+R7nfPQ9clI2mCL001lwvo5I+Q3lMwAXaHSLP0Xh8WF5JRkBQU&#10;eN0l2oqYX+79OcMxoHJ1Nwxlk2GpxviBJoCO0dpvlQhC1YrSUimxPFBS3VjeBSL/nO5qAH2PwlL1&#10;vPKpptj7RH2tQODrHl3XHmzwocGg/Gf+BrptXmaR4PFbKT5wpYgx84gtENwqYkSlD1RPX9Fn8z+J&#10;vu23gv5/0nr/3zur/1eWL7stA2gURT0bc00iNw/7Ab8HYENPL6gRfRtCz5l/6Xqz/QFPdf8ySLsH&#10;DJv4Ku5b0Drle0/Fpnvasdf9x1x4Sa+TCltMyAgQRxgOwqSJ/dCUkR/VnA13lJaUmn6RnPkqb4Ds&#10;VmWzwyw2GP5V39Qp8MYi6MTi4xTtOC+lXhMM86VYiX6EVG4gyrGVLx524Bz01OWSfxxFE5nuin6f&#10;36yFSeeYJ0VxhbUCkoSp+9TllllN6Uma5csCaqP/4yuPsreFPYcpk+aVa1M11sQ0KxQiPkB/d8B0&#10;rn6b6uK+mIKOC8mIpxgRtv6jE60hJrc2G2WUPXNyBRY6DpWX+CaBj8LqtXd+t8u7Ikv2QUz8C7L5&#10;WBYDg04yy/AjuFsG/nb29F115rXycsisb9hmxE9o5b6osxDWZynJx8P1nvfxqM5okxl+8ctLMDOp&#10;+G5D9pvkuFti39yLj86rOJlf3pVGaKLJhfMUIY1364sU6eGuxz/UCV90CCY8JJIeh5Fixct7pd//&#10;owsE/Dx1z/7jzG/7B9i5vXLT6UI4+7qAGMWfRH6cM2Kt0djUoB3J7cQyaMS+dVRlEUpcsJpLjb1p&#10;hwM75L1KW4/XUHs+c9B6eA3W19xgpGPAcuU1IwRjkhjQUrc2EA0OgIJGTLmLXRVIibE+VeA0uwX0&#10;GILo+0XiNZl+Y5Rdc1k69u+YkIAnIcquxDID8HBZ8bhT6RyygD3J9XKEu6ZZZPqf7PsJV2w+Cwnn&#10;ngGj5S7+y3cDDv78e+dB4j4DLZCWGk0yTf5qaZ7qO6Fa+VqsBa7HiC0FJqAsq2TnEBwmc68g3nSw&#10;8NKPnR+IJ2MT95ZmocXPPCv2tFkuP39vwhQvzCWmyGy+a6TeV0HxGs7osSVrWxUEr/LKe53+WHqB&#10;PFcpOkoM9WX78Ddt8enqVFBitABLssDDcy+acxrgNOlDJVOMXC+nOmQaQVzx2jkNdbzJ3e30yPA0&#10;fWWmtxRViVA+P3k6KDMmLQOTU9eMVM+4MSTN79xm4C+A0jmKfOlKWRePtpJQUW0mHLlBDQrCY6Vp&#10;NUNa/Vt2879Hcya+bnUzmwx3vt6le07PE8eWEQovtmNuKd59/eP0Qs4zTx1EmLFAO7UkWmvWG632&#10;z6WxsavE78mnIae/dIGXjleU+d1ArC8AW3XhMRkZYcLhHzW6SID0tQVMtXVhHAn8DL/Uqtmm8K8K&#10;NK+SN39WJ1MrMhHxnaNWqKynnw4jthKBEMhY1iatpPtGELxMy5b530iO1BtuTtBFVlas1I4p4VmX&#10;aCjX7pcP2gOTtzvVa7Xe8a5y7aFGlp+Rd1MCv0qufKkHZ8uTDPhbPwzdHGT7zucQXCoXvnBWnG9V&#10;GnuJ3HWMRLgYx08ea0wO2zvbsZmBFLZINh5Am2n2kjgOvUQmtm126kDLWP5cBPjDQz7u05NkQHt9&#10;QNGt/r/SuCt3yRLBQDdSQmgu/loK/ybYcMhXjl7bOq/DBJyTB0KfeDfHKTStmEG5jwISw1LVv0yu&#10;/0c3ujJcJSA5VLwVkYHHST6AhZSp+Z9Uz6y0Od23BPH9Doy8oW6jmmcKvoLrOZM2a6HWkcs+3arJ&#10;oQ6UDDFPGt2aPqMGpLg8pkvSUrRmmXKRXypG9TVWERe+bt83FeCDfzv2HcMNL0mP+hTDnTYboki9&#10;eC+RRVWHO4SOBFbeq4fLrRNjIUIxLjGAwuXVP6g0ulXFf9+8rJ+oajR9JIw+3TLoaM0rfMOd9mu9&#10;DUvaQAZWbL/akoOYAc+W+uPr6rZERVK7pKdMRXElUAPd2o4p0cZ408hLXFyP0s+M6PY1xp7ju0bW&#10;+q5Gzwk875EUjea6wr4wqkKdpPaRfLMxUodMjUuPZ261BBpaXZTAqh6smnzXGIMspUmaD0lYXfq2&#10;xkSDR7z2/Ntz+7MnDvJYUxKz/kAd60pYMKEfPGEgtoNLtLnMurJw5fWsRahg88zwQhqedsirga/b&#10;nObj0kXk/XDaH7gNLTr3UFpXIpqPo0sbZezwb2Cxnxk+suGjI/Bj+VbxYi7gDvUXJhHX6sdd+917&#10;VEtwZCGdnHMIHulMrZTp4avNJE7G+7EWpG2mzN6Zs5/adNHK5z9stsEDh1dzR6JZ91jHNdfl1Mch&#10;ZYaHTVOvq0vXZsz6F5fEW0TbLTVy6tFpIwxp+1B+34bbv6kraYrkY2JXKaWuAP6BdNgAZglkqxYa&#10;Fv+OgF8NJ/+AiesM2BeQrRMHP7AZDGUAPGid5cDIDXjc5LQuF2vVy/YHcBFWVR+LyxDk9NG7geRf&#10;dEiu8m0fFud5BNyW1vEA/wBcMBONScL29V6IYEm/I0T1Rt+tGrORnWahOXeVecDc+ZNxxvWnqEb5&#10;BhUPmz/VoZMjAOOZrx0IYp6yScVcQer8l4Vcy2/F5Y5N8xv8aTtHcrRIUtgOlwMBG0ltRwapjzqv&#10;qyXVeARfgH8FQ26ux+saPC/cQxYX7Iyq7zNx8FOXyjh+Ot9OUu4EYXnO8yvf+3qpdSSbDQ2ale/T&#10;9zwM5OngUP9NhpAMOcNZC315jRS2Y/nYa/BOl73cIBxo+TeMnyjFY3iXF8H23s1Z7mh0cs0VUyU/&#10;1beXHdd2rBzV7/4zCBYrntiiqmsFy5oKQTHGZGSeQKYEX4G5vv78FOyri+POnyfmAkq5O3ZGuOFp&#10;tObY0jXtKOK9nV3W4ov5j4W41yKG6XtWHh5mD7FvdJ4i/dkc1j7XHGhgaF64RB73df13KGga7qSz&#10;bzkLjrHyUs4NhUSkgle8ydVuzWIx+ruTXE5PeMS2w8jrIHEo1zlNZhzx9wCln8zXoj9f2a0mfiQ8&#10;MHjHKKemiS5NyvKegslxJ5nHHBfKqwT4Ak3KPaybs4fBQePhbqvFl+9rp1ibZVMbaPG+kX68NrGl&#10;R9Km933vCStmV9NiZlrJMynqDXCr/uVkWFR175dQNOsave1gtI+hI59uG3JiG0R/f4CJlX1p6C1l&#10;8tzvxoJF/dSXANjLtCcd6GSrxfSCO1E/ATQmpS+pEMmxC6n747p8InYelnNEpZqSreAVcj3o6HgZ&#10;4H90nSN/MZbHRM61d2/L9LXj/r7Zrnon3R9B+QY688CM7VGSQBTVf1VHJibi5G/aWiD7rOtmoD53&#10;KoHw+XgFCYQ2N8SWIQ46eu9eNKG7JQ/gDtCr/TVPNrYeLhjndda+v9JzqevrrX1fF91sn0V1vSlZ&#10;Xd5tsoU4afDxJR6U2OXcEbxIQHwmWKxkFxXKoCHnhaiTTYCLAF4OqebxfZsTSL28oSPjcpOxYBSo&#10;zLPUPdDHrmfR32/Tmjoj7JY+aBYHvPuUiSco1Ec65hgkfP5iAVhNM0sNP4/zijW/JNLrJgNq3A6i&#10;Z74g2faJr/b1WRRNtlrnQtfcnae4k1nXX3Ah9Y1W4za/8z1udLr48L6Wvkd4dYZzmUz/07Ox43n4&#10;ONIqxEK0Pc6Rduz9SDFZ81UGh/qcY/wvvy9fUOX0MODmGWi9qiSaRQQOOE3/HAkzFjwQ8oXlL9jl&#10;3J4xZG8GKeXWrK2vLb+nBAev54t4kW2GU8alLUyfBjnOvJ2twWrEC1yeHh0eD8pzKpbc6lSaoLZS&#10;NNaVqdWORZsniSlgf9SQVHtg2fRX0SzOwrJLSjwpUxeyVOdSrkklnD5Ku+lhvBNCrKLofV2BVo7h&#10;SKe2bTNh1ZDQDHDF0KufTc1+D6zbTyLb92aF5ige1235zidcNHvhjieulbQycQMqvMETjQiUhK/b&#10;kPv6kdYDW4gAj8hPCYaNC4uzfG22VvWLbxfbKEFlRvnlmJsY2Y52f4KdLpYQ7/WhdYJrM3Q70C8V&#10;Ik9UKqxJ9A3UeB+lcKenIaV4575+wGMI4czZjMRNs5OpeH+p2X0/IojOeOPy9t7Ng+GUH663D/ej&#10;S1Qlshs0DI+7msZp70PwkE0Ibg4tM3lKKMsHtXjs/GjxMBtqTYpZCp1IH0ZDFX+x9qAD1Tv32Kk5&#10;1LkWEn9TztqO1ObM7ulzB6FGh+sDwqjTtiPuLz3SXLNCBhl7znNdc3CDp0KChrzkQu+t0fzcLsgP&#10;jOwBRqKHdms1eLI/anRRniPqUjLfNquPjOvtASXLHVO0+U4C401FhbGdIxYUlciWUdbZPlEYRUBj&#10;3+wvWoU6Ot6g8yz6X8Rd9zubbdim9VaHUaNVM63Rae8ZVGtU0VbtvWrvLUJVl6pNECNUSW1qj9CB&#10;IGLP2CVJjVAJ4SH1fnmP7/j+hu/356fnPu77uq7zPK/zvK8MpyKfpmPmHdkus/5NGayjS8GpDVdr&#10;0SqKtxzPrljFEkVp2M+Ly4bhfscK+TPPDNwEAmSzy4uFmIlZOkyhrclWT0R8gW5TiEwVTOBp7x1/&#10;k0g66B5EG6agqChfIJsbW77UCj/XfGAxod972/JZ03Fw/s/tJTvdR8y1weHeHsmRCWeuoYnv8mkj&#10;RISiHUDVUNzSmuYU8Smbiq8qVtXUsUM/3mdlprE+EBYTAaX99a2jQkQDZjX+CvHgved3h6bfUvaH&#10;2pEESYSM7ofj+5lvlMDvuUnzMk18AlGCWn0MaiER23DTFKY1ERRp6WBZERcZP9zlON4tjU2cX97g&#10;iLqkf/92UYn862Rx8McfsDLOYcXTW2pzrUeB2e8XiTBaW9H8Jt2SFT+TZ0QRo/kGlllaKU5knYA/&#10;wV+Voe4UwGLZrgtxYPEQr2DVdKfQhnUUF1bJItyCLwk1ofelc1/6G0GaYaNXjauwdnaxGvnO3ZD7&#10;kziwc8CH0iSICcQXMR7PEDXBkWqUYLLuDBk5EPYvw+foLU6bXJ+bKW/63TQ7HU+4WpYLL1RPTBcN&#10;JdX8NPdc79NQpI11kbsQrNRcfLccP+SeGerD0ua4f6PSAlcB+lisl0Vdhv9kydQswxTCG42AxITS&#10;b4f6qb1hbaTSgGZmVKbqrRyFsA8XzBXxLLDtbl6NeI58cVTVSPyttyxvDoPCBHNxKk6/c9UOu6Tp&#10;J/n2v9OcjL2hjv4CmK1YRXcL35uvUoi8Vc7tXrZf+zR/hm7WnCHDmabJ41bbF6FcWEoYGaTO7Bdc&#10;Gjh1yjCZ3NnZXz24pGYuannObj3n+WQKy/gayYVFn+p/AZv5AFlOh2LnP53aeCLWQBJLRd1jpL+6&#10;8BXGTfZ5FvYVtuAooXkVMSnIpkb9dp/y+4wfio5CxnXkxYG8Ybo+NWofF55zcFbUyE0ggWvk7Ach&#10;plra7eGfepJyDymkmNdOahbff/GxlbsANlVeQhYdcQc8Hdlj3u+MSHymeyqmiwZqJy9O+WR1h9kQ&#10;prf3706zlkRaH3R+D6+wf1huhbGUepL6VssrU6eV6Vnj0EcrdZFVw6OCYQmVKY6MbHbI7261mOD/&#10;ahSdlNUe53+uWSbxY2FOoRGcKfYLtIP2gh/t5vs3WntuEF2mYmwLbvmsDkKlmVKuA+8oMHp5xc3A&#10;nfxlN01HyvXual7rbrOq3Lv8synq44Gmswa8N+P8SMZrCLC9+lseUI5wPX/4VqfCo8HymzoeeD9j&#10;bV8jaGGouNdSeuM06CTpmMDTZNeWKLPSB36li877OuYlNhf0ZW5t2X/8GEM5M4+116FVj8fK0toI&#10;/aEkkyfC4+RJ6dyrWHTPxaSfH/IpRuDPGMWVDg1jlyqGvKMuM3JzSeWp2Y/lnGB7Q5av0oqXFxBm&#10;LJxhvyBHLCTKGjMroKyyP/ZWTrAQGUoEaZy6eja3104JqUHB5o6r2kcCtIdrpVpXhi3q9qYNAoNa&#10;4sfzo1jm0zalhCdrajqTiBhIh90DNL9uA1bdj4VTt6/62seZhGrvAgcvT11bBbYYE6N53hKEsa6s&#10;FCZ8SZNcHytO39SnX2DSpwYlXAm/MuljxWsDbfNbpUp/RqTHqfZIk3z9vSfkaEjDCc/z0Ou5fF3E&#10;nq7Q8VAHTKycFEx9zTNkpvkx8vFbbjncAq4ZLzjjjLp3X26sQ6fpnHby8UWpMVVBWzU1BrRMj6sK&#10;2cU6rLYyxp4eQWnelNTb4WlsMV3/PuNiD9ufAOdHLS9V6r7P6dkJCbzomikkGQmEKreWfKWPOaAh&#10;QRGK9/MOika6nWe0yJnx8dnXZjEkMeZYrxdounJ0xQGR+CHoCpFzQwO21whzNmgY2+leK+Cxp7U1&#10;T9KWK7xUU3L2Zx8EzL/Eizwd02EHcRX0qDFf/RBYw7cLKh31apprUk1gyXYk+Uj1C0VPRHfT9ytY&#10;DXx31bvD+eYXRLftrkve+Rmk5bJW6PsvAxP0gViqHnsEvgMXJjp8uzjEm748eOoQ42KZdJd6iLG3&#10;y0/w/XAHhlN29eKpGJXQHhaxKE37EW3SlNzyONj4539y6ZWtku/4SCwyF2GHaoeocBxJ8Vi/MghQ&#10;QnaZbe+kWx4NtfEhi1JGRRZAdB6LstXgAKARkkcXair/ZWAukFB+cyw4w3j7f1na2P9jaaXnhQ9S&#10;gB+xtPRCE3pYsI9DJTe4XLmSgjyNyacrzen7rtQvB9Wa6+TVj0cxBE6mKU1JTeI1P3UKFFBxWx+5&#10;azdnabnZEmyFmtw01E3uUZEXjo/GeUAz0V/6Qrkw50nRt/KKZyAivZV7Vf52XA5YKaDvEhb0vIWM&#10;XvfJxi1lX2k1MoN56civm+VahlojBPq31ZVDuNaGmX6F15hUhp1LPvP0q6KbQ6Ym5bVJ9UZ2oTtt&#10;e1rzR6Fti5/0w4P0dwjALS+QlGM/E9YTlJM89CMw72CQf3Zn7huJbULVTlf7ghmp3tHe5SuZmOm7&#10;u0/X5FA2Vcvg5OYCAen6pFHB3I1JCFFnG+m7+UfnsDNWsMA4r0WO0dYNr2qB6DzBt9ZGJ5RuXp2m&#10;Rk16QqIqvn8T093/LceOsx2feXToNe6CUdnjPXjULdWZ5Y7HzPN3K9jTrf9kom51v1SSk5sudnkC&#10;ESDIbQTr0V22XgbLUJ/uRetIh0MTgDUCRlNOr3Tz1L3j61dytIV+M866onrIA/ztyCMmMnH79Gyi&#10;EjfWQq906lfDD6POvc4TT+KyTApmV8L4OCanZPLV3tVPv0I3LlDL5n7jar3X+OKYCdtNqGwW5c5H&#10;AoX0YY/IXysSY2tQZYMzOvhSmnwrWXtjkHIv5OHmIGRCZJ6Prs+5LS9qUtAaiSraC0Bf7jbJw6r/&#10;h7aCiHltjuR/Ck6WdAiXXiiZLyGQx6qyRYHm3Ka7TcHfDrqw34h7+gKAhaIqGIOpTD3zGwAHTNES&#10;XAAZjZ3amh8z0xNDYsl4PTFxtGvxbhf00rZDE6qg+PuqyeVbXQun49THnoH56TV2A8lIwryJ2qz2&#10;+l/7uUad0LvXrbQOziicDyg6+3iZivD3aCr6oyszXx49qFFzA/5JhWOAupvTrbIbnYRPEiHPkFMc&#10;EuATb1AHNGRa6pPoO9245bIIakwfunww4t4uVO9p8Zh3XcQETBnOr7/DHSvVOVcZY6VXIUVQLJYF&#10;kg9YYDySJrx/TepKepLXlE18NNJWBHS7jN81oErG3FGSMvxCeUw842Br2g4lGy+VJX4wAvQ/lJ1d&#10;HipnXWw4+91VXmtrMnREaQoir8CgwzbVDYl79yAEKEVf18IvUNmVgGVy4tDEHCA3Et58aDHz9HOz&#10;VrU1c2q0uCjTFacn4didlK/kPmGm5e99sEp0NgsITE9hP8TSk2uP3WbSO1cjr1aX8MUkTv7yUneh&#10;uuShvS4Si8KUXI+ckdSOambXAqRUI/ifsaVdij3uhE7R8ZV4UGUMTZ3jXKS4oYIPlZgVRX6Or/MW&#10;mxs9IVBbIbeuIv9huxxOKMHTa5u/iDeHg0fUCarpMyfUevlpLjuaYz6t9K6ae/OGe+LN7A86UdFc&#10;LfgvY4M6HNlArX8rWTIOiFzvb1rGbJ0I6jwq6E9jcZrsCLn78DxyRNmFK/2F8nfiGDkGQ4oZnfQ6&#10;cg1ihOouB5kFE3YHu7FfGv9lwGDDeOXpodu930OVMVFmGhZpmhfAQAlJyvVrytKLhEyDdW3oWYuK&#10;KepT2gLLx7aoSJQetjvdOiVVvf5gVzxycGlpULlNW2x13Ta5/+Ri4dwItaWhNbCPJg3+p3+b/Uh2&#10;c1g7RSpBrzNl8ohrCF6GBEqcm3FlleLtBfmnKaWX9+M+NBL7t43dqFcZz19bm184bjY5EnsUyMB7&#10;iQIqJ9EbFYecLlvyRUM8u6Jtb4jLinPhAy799wx4yrAarpqtIvjgcRrhABVXkxy7tKnxtDpuF8oL&#10;2AD4UsBGa7o2JE9Oc+ZzqqWlcGCyBz3YDDsWY6kG0r4W9ysVuj18PizZj8WM4xDMS89pyftrbBMr&#10;77A8a+VlelzrxvLRKTVjvKRoGGPwZcxJrU9Tyb2KahylnDCoBZjSsWkAUhypYz7uC8qqfl2XiPR2&#10;IwxgAiyTEcbhGrk4nA8yXkALfPj0iyoULMV5WSDcXGU8srQlO+TSasUm2Cf90MRMHEYxeHJtn57n&#10;5GKEu3buDKtdeF1vDRdTDiJxPDoPaFtH3I0UsYxV8dDZP5x+PM2yVxisd+NTo5NHxIfwLyO5qIbt&#10;quOkh2vtXVshUcND6EJzrUiTvOhjRM6hyCNKWe292YcCMp7Tozq/abIfvvbT7RBu/yzBxDPc3F3A&#10;sH+NEDs4X9YCyj6+WuhYJ+RaiKNeP5f/IxTvA/njKNs9MAxBtO3TYvo3xJDCxRjESr2vO4XZglwU&#10;e8/G4Fgfo3opKfKFU8QHI97IjB4EVaV6Ksy271+G4j+kcKeN/VxsAAUCIrC9WZcS92hWDYu7h670&#10;kmJKX5gfJsmYL65n/Xxiui7bhc7c82LMSmWc2xdkd/YMXj1nC7rK6lIRCRoQcu5ENXcl2n+FjWzO&#10;DEi4uYdfv6NXsy0Xm3H4LoPQNbGeDNO9pv8vg4Lbvwx49qz9vzH+kt64zd8NyxvCW5gNP0PNaYFJ&#10;EWkFvI4RRVEwo5cnHiPx/B1P5frJrYHsQiN6xYwiq9dbL9ymPKk78HcxgBrmli7VmIbNPiFq4jRe&#10;y7Lx9qsnVzYpqOaePt9L3F0fLKYs43fpoGyGUVmDu2JtJf/NqxMKJXJRCwaMriDXV0q8b2ZxtvDo&#10;ktfw9vmMCaoMFsmf4QRIrSccSAlvWrSXvq1qN8nZRnoQPwSYwa4vX5Qt+K33FgLLnv0oiPxoeOMN&#10;QDlZWjOYBxg/iVpN0zd0FIEU8y5Kp8U0PCPRlPu2W/HLumKPXsj62naz8QioNSuyx4eKE5pQQbPE&#10;ne0kR69WeofPkLzx3UOH6TvDw6vuH5nucTDtXCsYWc6L6aE68kbkkh8s7dsr2Xw4qySDPeDJVD8o&#10;jzH7669D3nnpt+8gb3MccLyX+/SCoJZXHdKZzZ2u2LmqXpjKnmM/Pq0rs1pPceSKNI4V6dkiCKoG&#10;eiv0hNcN3AMZubGw3w1jOCIqkEwafoK5YNfPqE7vsGXLB2rhE5jiJ/Km1b8TDbuHoJwbBwWmT96Y&#10;axr36V9JvzuedF8ReEF/yPP7Av+MvF1Cm8z3KSeUDCilkCFDqv74gsKEMgD+y+BmNXYn7x7nhK7R&#10;A6cUYysOujFFrhuC+zzA0wf9RCfa0yYIK+paDmqgcgLPkgOFtTAZLjaE+NSIHfL4LFfRvKDiXkcF&#10;1Z39flldaUdy5CG9u9P+0ufCfzgb2VXsF4IVmh+0PkjtHnfJml2swwuTqy+IBMghSWw/0MXfn1W/&#10;UVPnfFsyIwy+jQDQixoHmgpLVh41zq8mA3n+AY9qMErYkk+Ht5VfjDhX5r3B2bWwikY4anU919n0&#10;x+ZBg050sjF80PW0AbeTw5UH0a92HmrxE71xqIK3qs+E/0lrgfS4YPMki9yYUgHwLlbInuKGKvt8&#10;vNAM3/DXVSmprWZ0ONwKubfvzjonIy0b1Ski3hZPdllOlzbyp9d/Kfy1nZ2rO08r5jJU0x8UgCUG&#10;tvLDG8dlJ0Hx7d9T+xR1jvfNPvfETxI1YXrvmUVfMAUcinyd1OTvJt7uPqjtFu8mCPyv42/1r5r/&#10;V6I1hj4fj9B1hngpWhm9rd0HkUOca+eWjipTHtNpVgfaKcN12m/yz0d3NR9q90OiRnJVfWTq7Qwd&#10;z7p2kOcdaF00xDj9f8j7W6LwU2Nx1aNBaQw7RYVAXsVQwO7YvuS3iZX3vxC3RnG3CGWJhL9XOseY&#10;tNCYj2HkBxrhzNupqvh28Dya/UtXNXLM86MuOqBXoVYO8Lt00Jk+LCHyTCYq3Sj4cpJlSBFYnncD&#10;3O+1L8eU2B2v5+wZ4CHLi5+1ikYCcTUbMYEzUAmhIW8e0+tNlqvloX/kkTprOYXj1Jrsc0bVFIcj&#10;sUGNErgmbF1laZkeSrhuNF3LFPOY/Nx0zits7FLSs5Hsb0/86Hx/Vj6754nnB46imBHc78aCNxzI&#10;MygL9zDh478fGQALDE5uHoD1ucFxv65VBgbUb//+hWJgFqe6tKhf4O2hhL7jDhbimnDzjeEHyc8u&#10;RtbNL9jaLD5TkVhlfqXfISQaM3N30lQOWkKqak+rn2sGYx7sOtBj4hoACyBuXfCu5kikeoPoMQv1&#10;k2jLe/MIF+Pk30pX9gb/wki1gxzoJZy0nsnXc9O79rRTb+jNvoF9X1Dai9bWBTnGwoYqkoHh6+SS&#10;tv7eUgxiIbHjv6eVAqv3P+XpLLzm65TDVKj4y457ZmNoAV6OYf/ORXXNCAJ5j9JmgCsVm3rGlMc8&#10;3ZaT6l0VzhNrn6pOc7jxj6bb8D2uMPfK7Vi3AMwmyBt90D20O9ZOLSU4qH+m2r+w0RFQfS7x54Zw&#10;XCa7z9A4tc/A8C3gs0bvR/9wMcQg9B2tNeLGxV0oPHD/0GuNJPubEYQw0ZKMdoQPZijYMIBydOL8&#10;YNvUXy5yaXNCb0LeRNgo1OVLVb6fpGirLNT53O8r+twnZGvb4/fh0fDQqIF+mY0QrOGQasb3L3Ya&#10;f2QC09US2C9Bu0YPh7caY1eckJhk1XSlVKbj9sKVbQUVMTgDG16QXTfJTB3lHxsoDHV5lensZZIC&#10;qCCnIGpl405FKmyHmnUoOAbmOAq94QuE+157O7lg5DH28qu4ycMcyZMJPEI9rOeezGXoyNcOvmtO&#10;Wyw1W7lZTNpZHPdrpRjzJAcnjd1fo8JS2ASV64dK+cqyju1/QMGrWZfuuHo9Pyc4QIKFNUtyuEF0&#10;JGWEpAGCv9wC5sBKfcDVT3wbf3XPALQr0io6/plUB7xgd1u/SqO3V0xsc8k1e0mj1uZZsYGVXu13&#10;mj4c3NBti8OtfNXm9/Py1CZjW7yp5hqWCe+PHUS3q/1MM15PMf9G09ZgGfif65U2vpwSiqc7i/Nb&#10;nOhr7snmCvN9WVu5i1kCAehV198g+22adCbjbWX1BMCEHfEuk35hpcQ6JhXuGOGTPm/HfP4qhK4D&#10;zxEK5za+rrQ5zrdNh9WYsG9ALYitjbVSkSBbcksG7sdgWF36PUvh82YFM6tH4beI+ZoN1tDnDbaV&#10;pJCCyopkAeGgTcVoNd910I3ZU+3veAcF2znPruDkrS1ZpNymYRAyffrlKIdRw0zoC8s/u1jyouSH&#10;qKrT63j/clo8Ic8EHPlsmLzoCONusPSTiGQ3rq/lZL8rNLVRaIYTAlsJ8UEnGkpTflzOVkKfmlHY&#10;StdrFWwXf5/ape/q2sAixmZR8D4jMbcvpbqTI0/QKdLjzh+74WSN+tKX/RGRsnQfgsHlQfYbVh6K&#10;9v7kc2l+XS5T+l2ga24y41UXSfe9bbf+FvSu6n3wEw8uAIOvH9UOpJyCu+k2tZGBT8E1KklggwGL&#10;zNCj89tQytdRws9qBGNEArWmxC7jlUZ0DpFwmOo8ocCqadGVxv8cHvLKSHLwfsSublB8CWg1J2bB&#10;I6TdlkP5O6fAYplPJJLjrH3279h1r1u0taqt0hin0oOaglrddM8MQ/bbr6SPYPdVOeqWVYR6SOIu&#10;V3igs7ixV2CBQi6gF7gTDOQS9inu+OQUiGOayab89PpnpYusl1KQ0fhQwYa3KnTl/+CxSlTBufvR&#10;+icTI5jdQUFvs0m/NVqv4b4lps+1PUinB6PF81NpNsRac/el2i6WtG+XHuz0MXk96TCKSEf0iOyd&#10;ad7V2gS18/gJ0nVr25+YyMzDGrNKKpItNcrIYg01vQXN49wIJ6BjFehf84ey8tnUSsdY6lM2PrCQ&#10;fMXzPt0t1PJd8E9+d3phPG4f8zeFFGnnXt+p+yV6GXGsBxOlzGQrnGsBd9ws3tQ5g1jSvdKlyvaX&#10;Mqp2z4RtKm5EYqht32cbC4qPSHngkD6kCm4LLAGWLdeKvIRyM+WuEVPGF81s/TqovOgTo+2qQBOn&#10;ESzv/hivTxeCvEsg4kfSP8MEz52SCdSpa9aotVz2s5Nmb9dkQhbfB/74l8FwE4Wo/Z54nrmN3FyK&#10;LwEqgVcK7JJSk0Vta0EEnpUMVTg8OY/oMleQiLip3G8GUhru0DvEJRirJ8zt69biBWNHVHOnJFZM&#10;pJo+nlkIiLqUyf+c1DaMMJlV0VMFmn9t0yU7p4Gjfr41vtEIglpeYrmburBNpMmtsN/W8UXYRoiQ&#10;C2JpCSJr8oj2iXzzDd7X3FfJvhHC6jym4X/fU6Xv+emcqVZwYAbb7ZWztRYgi88wZelY+qQrPYuL&#10;zL1OxtanO6YNKPQVRvRy3mEK1q6nz13KG5+CfLYaGR45XnEi5rEaE3y9SPZq5ApR92TkxNlPEHf3&#10;uaM/cVtQnYbG1h6frnZaCpk9R9y1hSLWkivaPNZ0Lffq0MwE4/FlVHIAqvsVKCe/eGCSms8SxCVk&#10;d80hle5XQtsgsGMFnTGPJ1fasw2lJLYtxihyP5bdPtUGzysbhbX8lAdpkqKBC8jsSArZ78fhsFRs&#10;6eyCB4/0M4mHNSMcMoIX+1TjKcOJc9WaxPNsFk4nSnnm2le683pjFUMKXJ5NipKl4DUF1YT3girC&#10;DsZCl34VpcpBcIt5q0IMqPrZtpA2t/dxLb1qGeTNCSPyow2p6zwBNoYKVdGV95l7LGTW3n8UW6fk&#10;p8ofI06js6mdfx0I/23FZm5qdmqCUMb3wYe7C1p3X6q6SHpyyl41CxA7GqHj9JfoDkI8wCIdUdyi&#10;L1M4XIkZ+FIdE3HR5mZm7XteS7VKwKyOnHkaRi+h3ykmMF8hedivkyeMpQw1Y/HLiqr6C+UVllWm&#10;kjS6yC/f7x09OsAaupxLghFwUU35VyvNClfqiqNCGA6GjEfPnnPggGkwiiTI0Ejk+Ui6Rt4ABMcx&#10;gcqsmQr8SM8luqeUSaAyTQ9fU9tNjdxeVj9tyMQ41eCyvGVzSk2kPxauWw3Fn9yDRPgUhzyEg0Xf&#10;ch8ZR2V7bf5xmfjjv3BAi/iKdicqFqwvWgzDO3FKmT7uHa0s2D5GzKv4Ng3FkfOTm8Ki3tl6wyf2&#10;MujUtIFjBCAFnAU4SgFTi3H1rS+LtwhdBa64D/yFT9D8t788mH17QmFTzYEV9pA8jl6ynRJhkXra&#10;o9GH6yhvimQEbHeIajz2OsNJ1GD0Dd0V2n1lgKtjw0peenLtF38Dnm6vZUEQK8sGIoHHh9OvjqeV&#10;/XxcnzkmfUNKG0UgWBoaFSKc3h3CgFhvAsJ183XfT6T5DWD5cyTy8bS4pmS3xj+TMxe4Xwx7P3NL&#10;m4wZcDKJR/sQQ1SxioYrHcENEDOJMGFGPN6k9D8nUOU3+IFuqRp1CgQitWHqJpCqw9LYoMtdtKLa&#10;kuz8KCjZCLDB4/5l8G5wHHSCemcQuvtjh07oUCq7tFQ+bRF5s16oKN1GId9oAC96ufER6LX703Is&#10;72pL8bg7BgFKGALTic98D8q5NCCx0guRDcoxn/htBJGHF2R9UtY3v6X+KmPupUrNNu1mAluDypAo&#10;uXtY8JIuebohlPCeNh9zGjJeo/y70jdgeGI26WOIoP7Ci4an8Agyza7b3QUrDFQOF0bBIYnVeg8y&#10;B8q9n7eohmRx6v/0gicDo4LR5Ci1xR0J9bdPxBawnQiglJCYcmsjlm5gNrZmcwUF1434PaEnUv8p&#10;/dzkzdznJ7KBB8qp4zE0yBSI7Oxt400v08nKa6O/2nj4evyV0Px8Aa7cp9agQl3eVhSbnv+3H6jt&#10;efIyOYM8dnChhvZDpKmh7tHGYfqIAfES1fWpcZPaC0RTgDsaVk9GjkCLqQhFhBTeMSyVOYtCMfCh&#10;lUDXoRDLSVifBsS8I65mG7uWEDEvXSHtNWWfhz9W5zWZPqRbMmhqGGty6pCQiM2ZsOVVfQVfL6Wb&#10;hO2ChyIBNdVjZ5TL1/9hfrwpv5h94a8OyZ80JDvhunqeVY+SPjES8C/Du87JT5CCm5M2HuReHjTf&#10;h0LZOCr8XY232hOMYY7zz/006El7dHvn2Agf3sSIlkYbTceFk3dTq0l9yIMgSm72mEN8+VI3T3Lo&#10;YnzO6oHRxtq8CuPVmJ7w7FjidcKUAquh8eQDHsmUHjnaGeGYc1cWQhVq34YIFpNika+Yt6Fnefzs&#10;Gd2RwT1V+xrs2pRt+INDb838Mr8wZpOYgLTbeJ3byF4U29yQ5w1g7ihXSVMCoYIt3yPz7tt2vZhR&#10;HwisoGsWcU2EtGNFc4NiriAuC6pBURFWf1zLS+s0GwIP3EMf+oiMdK/+BQ9/7xwoT1yMmYqz4tO5&#10;kwyaezqhJjnzUWZN6A8FCIwT4Q32m+8nIRWQBKO3iHKFhsUb6VakobAdNeWogjgq9rlCpxVDimSt&#10;3lx3W98DRNXTSB4TSnjqxND07hVYBxNr6LlqR6hsnPlnubhWpF1D0cyGTA5pkdphJHnNTSqjJtRh&#10;oJKfPiAoRrYDTd4diTdYs1p1gwMhY5+Zfb/vPiZvTMrmrRO9TpS4RVxlTkykARAmKhNnnCLaEuPY&#10;3qjbUGiFa07nPO/qDOZUNV1WnJhwnnR7XdzP/IbEIg17ejuIpQRjPdXXTfDVHAhv4dzqCpr0Swu9&#10;l1BGuN58M//ys7zksrZi6leZn0kDA3C5lIux9ElasHgjlpK4FPjKQcJAhP8z0Z/L3DDZzup87WHo&#10;7vxPZSjb2fIUZDrV/pPq4/yHjEBuKCEWy37d096d0pWkmIh/Gi5w6Cd6R6zf1P76s1I29zCLBquA&#10;/mGGaDtE49KcifqKjODL5ReCQMM63R/Ze9kGyCC3LxnyW5HGBUVxmmWjDg80I2xDi4uLh989/Axj&#10;80Oes4VnbEbMZKnnqVtntW9m9Ed/ZxoRQrJuLBGE9QlVYfK8i2E+a3dbvoxSdcH0OWpMU169dJ3f&#10;yEV3fIeYe2Dl58Ixp7N376zOniu0ZJyRo1Bgha8jTMfw9kf190uHxge5+yg52+nOVn8L42QVbpvz&#10;Kby+cQ5Oy/KopPPUOBHFg+7g6ZNb8UYVcSo+8HD8DG1tqYXIb+fZWVtp4/D7zzNPYbj2wQB/5bHj&#10;DuNQ8iwVZn0WsD33JkgYANr9feodx/l6ISlRRtXep+aUlPzt6HdAQvmCZ5f+uHjPi3/AVTIYdNRj&#10;BrEBklED18Ptt7Zl/UIogG5dWT61roZBpufRC4l6eUXk//B27v9MuOH/V71LR9LJmQpJTokIM4qM&#10;yLFyypTzHJIwZowih3IoxwwbOcx5mJmzcmZYjstxFbaMRRtjTn33+fH7eHy+v37/hftxP+7rvq7r&#10;9Xo99fsv2ZiNOO5883qoev3mkV2VD15GW8JkyW1R16+SInph/3hcWld9beLFRxV5R1nFuGCMV71f&#10;+WC9QH+xYcWTO0sJEmKT0SclJoZlncqFCv0lknVnYK/7O3a48aUP9qa4WzY6cji/0EFxaOeT28an&#10;0BwBI4BV2nf40hw6byE+B+xC2EdmQBZuSnp3hNUsKqoyfz7b60ARJ8Zuw6THPNonTnCjNl2ICQbQ&#10;SvmnFLYZP1+QRsuqk3tRB8BCvq+GNLhG1JWGHXHE1e/VNxAm8A5pm6fv9sWFtnuWBz5ZH8Y4FH/N&#10;FJhBJD/HrCbKRB5qD0EkwWRZl2HyRHtQpqBhXQPanGAD8WsgaZW/oAuXGA2b17ZmxNguoiw39rWb&#10;O1fNxF1DqEox82Vh6ZyxRTQxYigCwH/rd/WAIlbxzQDyZmUufvnysUZRf03iDzZG1pUKOJcHqGT9&#10;4/FqBkDdT8WarHiJCO79FB45wEfQSDcdpjg35ANkJiZAZYPBFnXzWStIv20514lnVfLaEWeAdqtY&#10;PEZJX8JhSzVZylsjIg0MbnK0AdWx+NNun/yaPz/VIQPV8zRtve4ZQNrVn4b9+riga3PjOEMxRHOt&#10;hRu3zYrtR6eTgQ/xo3uxSw8R/X+U3k7WBP49+96eedmmpkgHlzjmgQq3VaU7bjOMeq78IGvs9OBK&#10;PCMywQ5tDSKX8q/ahhIcRoQj6aE8WnBa3u7zKbAE352k13S4FOBVZzxXqZZTvvdhQle2JavM88DN&#10;bloeXv5o7I80IMPA+cQvRM6Ctq7j6ZqfyeuJMyr0Y/rXk5K5F4Cz+RO7t0DO1L6eQW9fh6F9Tm1o&#10;U85cpaC5+1gWet+jXTUs/x9PfIKdYEXE/wU9zd98IuOU68TaGGqnSQK+4s3Lvf/HFSsjFDVULj1o&#10;tNUuHkG71ELm2OTBJCZ3WU7W46hdcmZiYo280EW15YUcNq6m2cMGWRcjJvq4USRpDGWac6S5kXuh&#10;UaGEpUvlEdQ1orjlalhrgPJ/Y7QAlQ1Kw4UVVKeu65X3hjKVEtVH14nl2DF2VVhoXGfL1rW2V6ze&#10;vUpv+JmT50vpyJh8rYF6ctKIg1FvQxH0KU1bdRoxuNphKHETZuIdnNWaMenN8u8h6EBD1bNkKNze&#10;vVQ3C594VQcKn1Euy0iITZou75I5Pt+YOX0ws5ATATXfsZF1WL1GOLYpiV4NIxXAQqfHHo3fNgcu&#10;b0EUuWlt7+bzE15JPDVa1Sj21cn8updPl/JLrWAMaqGGu3uMJL3JLekc8QtHN8sTgcyvRorF9llA&#10;EfS0VK/OEdwu/2nTrtgrlP6FV7tuSJVIWWwww23aN3MJ+JoTXKWc9ecMjZpYuUCUtqnqHUvYOM7N&#10;TEOr7d5deDZppJ++yk3o+o6yO2webIBjChKDUSH1hElATYB3sT7kJTnjlqOl6Z/EJ6IbPKtaVATm&#10;odintcrgtnIseYGI+alDyg/7yX32z3PgVU76FZx+Z3K7yuWsyiuj5T3DupFyz/X0Rdae0upqh6L7&#10;aDuhj1ssRwwPq8bRJufDxVGJS/Kn3peTDEW/p2Oprs9GQaQI41DfdK7+3aVfmT98D+3Ndg+pa4he&#10;mv27rasBSOREhRfacvLmdFPf9paWNnWam7/+nmrNda1PJcAKfkUi3BZa69mdl16+XODCAWmKwQMa&#10;hDZnlkaqGoZ1+rCbowi90Pg/z1YzinsUl7qYEGC00KMRt+L3ji2Ja7xFQxmfiWvzc+CK3/B7Tdxh&#10;wQwCgXg+MHkzZsEXUxf7fq5019W6cThqqq3nTm1o2f7aUcYxR7ApzQRzNfneB8TLAw9O7FOyWvtN&#10;TrkZYV/Q7Vb4U0OYkbPL+o7l62aLEKofQTz7nS2PJHwersPVTs/mfjxU0ceTJWYQ7/R9B/uIlYTm&#10;DCklLh5XaybaFqdobOBVOlOul764qL3tQbLfl9440tOLZ9E39xsrNOscwh3tYqlbXEpwikJYYoVj&#10;IbaYAlkE68PlRzh5y8RO3xh+dzhCU/Xlkq4Lbb4X2iBSI5zZETqJ96PJmytxAlduOc54K8X7w+Tc&#10;E0+K8Jj7rIVjJrlJQoIaczpFjISQ6q7ebG4/NeSkhLjLwRI1QoG4spn71HBBcwcHmFWASP/t6808&#10;ML8ZQET15jTHq4G5L9bNG5OJT/36PkHiIDlVba3PUdeUGd6xIsIoWsV6LuWf6i81j76xWQW/yyZJ&#10;31yPYgOfo2emjLJ1IpCkiCV7mMKBqS0pj84VlWaMx5oY01yTrNo9028Ea37bFZ6ZtQMYo2vIUP66&#10;zmtlWGxAx4ayrHcbbGyphZuZSrFS3xBM9PG0672Hzy+Gm7XPIEj9cc6kbv0GPr8KkHWsparYpIuj&#10;RBTnfPmylnK2KJGCVKELSljj4nbWKTEpot5Fs1cwbbC1epED0lD09lMnQeL+51VACObXrwsb2EHz&#10;weQBKEsi+8Zy1zJB/npz0uQxQ4sv70owpizw13H+C+tNjrxUD61E30UwXAa7+I/nw6a3E5BzOtHG&#10;KMksmC34jmL7iGv+KQibhd89vhi5sLbGX8c291pEqWAGYMFHtlpwFnuTI4CtMlgGpb+DZozPyISq&#10;J58weN27W9WaXvoT+RQ4lGi0kYz/rS3rkHo3tevtSe6GLh0c3tJSN6msrNascemDf4ZDjZNpdd7G&#10;3YvOcGsVj9UT52p5dzyKGE4vMGW9XzVf/ZHEz5uzJksLl1OWm6K9qOwfBt8cDR8uGMwczinFa52e&#10;ebbqCfX8W1CzNDzPK4lv8Ejt+I/S+IBfCoIyHJeprRktbqxt/HRuuqhZIcZmu+2QtYV8VuiLMaLU&#10;4iZSaaJXxaFV8ME4mQj2fGhvU8u60P/isolxZvLE+MEXq+tyuZOxlm8s95dmmkd/dSIdWo8MvVwB&#10;+o0q+Vaq5eo+TDB4YFiDVQee9NKiKkOcuzMuSmx9ZvD194rrLNDWwpY93BaHnPtbShXOHMOqnAW/&#10;ARszEnVbrHg7MLdVvh5/F7LnWMOl5KL633NAA9y99iVkICLo6hrxrOOrjy4f6gh368/Yuwn/XbiK&#10;ciLo5KLsTryOuDCtO6DG+o/wFwacqiOesXJLmYfIbjoq8j/6BXmQHIap1RaVCNeLF+uFN622DRAB&#10;EkLlWzg/AFewKAGzWnhQF8t88cc26Pf53HHB/8qMOgO6CRStE7uaxyUxc81V/atPi4Byr1khD3sz&#10;zDMrnJlY5GoVI2xOZsMcAr/tpt5XAby5aymPrBrteQka/YMPR8eaxJSVALnV8QgM1DfvThj32xvz&#10;BeLDfSTg/RbDiXKWloMiR/9eIMmQvZm0rN4dSXSzvkpMxQC/GbdSB+ytOxHhlfC+nQv2Lyr9N/MV&#10;jE/nmAhiu4Xkq/9e7Kdre4Wjk+OYVSumu9CQgyowLTVi+JEnGYiYrBvycBxRI/o6TRyVqnlOn7tD&#10;SfzKc/Iodiyb5BLejgrLATh5MAK0pQgLgEiTP2Gb8DKEdWfllAMHNR3yRD5tp0srQubGjyQv+G0g&#10;7I/t/mdUwZaKNvqGpMbkZmgcwoAoOOFDIzYpL2I/hU0EFCO86DYZMVzP6i3R6B8pDq8fP7mK16RK&#10;TLF7vX5T+VQFJIPaIMkmpUMpbNCBbcSwHkyWCG1KiqImV7w1Ib83bWiMdSVgO2CStVrWPqutiYxS&#10;17Ge0AI61TMwEDW2HGRbnjrefscAyGVLojG283q+myZxCzHLDekCOJ4BDYrXtgeoijGoWf3gThUp&#10;Vdm5INsyu4O4gZne4lLm2xVaqifB3hOzctG9Lj6jkaejfTzl8QFDPb56qAnzOtfVMPdjlwPXwrD8&#10;yLCVfEinxeQLRWU3fM7V6S8TKUbe64dGi7MYQBJ03P9nRctK47oTpP2HfZBdSFcoN+STLQ2O2Otq&#10;JD9wsF8m7zgYxZgJPqG9fimvN7HG7I8o2PbExRvt8OoQdqfYNnt8MpgLoF3l78xTpNsr555+nwFh&#10;TI9Ol5vVyKVmSVZbRSV57Zeyf2mtBschq9amN//x/PYKydfjc1xrkh5R1lUOFAqaUx5I0S+avXo9&#10;4/uJE+nd5urf35xYNv0VjmQPC7m7qJKI7LbgSraT0lNUlf4Q1eLAARbL0jCXtG1oGMNWStQWVoLS&#10;yy2qdNMSVmqhFXjNX6Axh7bW1fbaT8953IHjhjWLlBuweFC6AxFaL+FKuB+z4wD9fqgaekGUQFJj&#10;kePcPrDCXe6vFqP8m3adNA+cOFaS1yKGrWAg/TpoyMJ4haettbPgC8yd4cnhWx6yc1tAP4akW6d5&#10;9hsAYWX2AHev5ANqc0jdODQS9jWS3+L+UgU6kUtVddohUzKcWHz+NquRdP8nf23+N9Lp/zcv6/8D&#10;qYrjBiFXc4OQW6O5jzN5yVLu8xml2RqgRDMV5AZpMf3Mk+qxoawR7WUJk7dgPRKga1gqpZ+vqMJk&#10;XgrYm7HKGtk1We0p50N39R5RbGl3mICC/U6VkxXb7+ylF8GYo/KiN3dCovU3Sz6lGf4Wuj6dtWAL&#10;P+JYJv3gVrzOobnVdXbNkneENjedMQzLiQ3iTZ8foB5Ma5S0WOrVUeqDEIMRX8bwgTZaAz6buniq&#10;TjW7xSP2zQ2gMyP5wPrAfWq5zQupLAUzM2E8/Kjgg3VOfKeQe2PjAu9NuPfUnCtTIDNJe6sp6QvD&#10;nKhHXKnZc2iLYlZlclIXSWrlnGJHJR2/Rw2e90s/7D+/uFt9hEBSwe3yyPK4pbj8XQsIRIymZsZ1&#10;vSr7vamsFTEsCpbmp5GIDMtklALSePFJHsiQF3kYOmuj/VAX930j8qWZYSSVXjcvIZw1/NidIq9M&#10;zSWkbJwDVC6xd4Zy+03K4W8rTLQl543k7Mdp3HBdEuKFRLMEDSMx8TtPPuk6VjFi2JFDZso7xT6Z&#10;XMx2Yk5+rhvfIF80ykvzOXtyP2d0F7SqUC3a5QoD0CDQYjHqwuXg0GvvOWNL6q0ZC0bvPDfkmWP2&#10;X0qt3pJuhAsv14wurf9cXjorabx6QIm5bvDo4aGRtHmEq+c06m0JN3vk+86ovGH1pcOPvSzO8nm4&#10;ZLjov0Y1E/LTbArhaABM9zErNmMOMPZ5vpmOe2VT1wgo+GXWtS2G48eNflxIg9B6X+TIjtz/hXiJ&#10;a/EubenmRAsAJkofONeqpEBdxpMP5SAQQzHvgTNTrTsAiVTgQwSmU4r+scldA1lcLhONsCO7v1n2&#10;uSKBFh+XqHuOyj1zTAjS8gIfZLaLh1+HQpIW/4rMZaygjOvwzHRMdp4Nkk43cIoOu9H17fq68NK0&#10;34vCgG2QmHxEDX03uPrmciCvzTtDq5lR7qg6kSOo1zwpNgdLYctDTrelZXwMx4hHkcPGd60Z4HCD&#10;O4gPmpbX2YL3ixnCB8zA0MidE2F4l7NLGHvFdsz6Ku/VY7seqaR6/DmAunlX+13POqE6/5IR1pUk&#10;+sGzMbLNGCCzzEn0+Fp2evccv7xn0tekuQApUPY1Of/1ePi80/Q/Hkh+wdvv/HJ7v1jh5CU00oOZ&#10;nBH0mFxX7jl6vzGf/2r1f9Y1umYeP8jPxkjv4+yo2skBNBH09mWvV68tLhwbfxC8OOcwjM5StfuN&#10;shsbFXpxlVaiVowVC995xGMI2cewM8X8hfkE/QrYWMvS3p8DPGHgTM4ER56qqHqvfhKQouiTGO3N&#10;P2FZLjxruVVki2rshssxTIPsEqT1toARM+Kx1pohhX4YEIpznsteQ9iMV9U5Db73DMyVH7pk5Jqh&#10;fx+at+ji7zjTqZUgMb40NmDZe0hbx3x2ZfcULj9bLmEInhVBBRd5cEff+x4e5QeP6MYYSsmlNU/d&#10;EJwikBKrHDY0Sn/ldct/UUxwducY1iTKOKmrf6uwzXtviqmb1S5/rZZVyNTnJLFOvbd7hNgUQkYW&#10;Pomk2egIUqX0/IGwMgb63GMcqV02Ql2WScpSaOFu9hLVD7b03kgTGlogp44h0/LuwcUKcBsWCX1x&#10;YvqfMLkM20RbgY9Xm9GukEvnYZT+UEKurnxgtriLfesEopuh4+1p4rMn+sUN+O15mgv9gjgJh/SE&#10;FHRosJTBewN7RcytDEDxNGNiZHRvQjzNYyTGyUzT/flfnigXcNYQ1Oz4ABipRLFcBui1Qcjc4S1g&#10;l+NYAEGGAe0JjcxuRjno1lvFGwOhrRBKpWpjf+m5w2rqhgQc5mdCoYh229NkloYFC52lGDgDUzpv&#10;nH6yi4k0Ph9ld/awJ8/s6W9Q9AuPbr7jeoDhAnXTkfVoq1gWL4bzpu05E/oemH40wXBaczzMamgk&#10;t/lxchtoKmlkqLj/l4BHQy4Szo+jTWUBXkgoy71ya3Jjvy6ErYBYSXgZCzAIWEjFSp8uruwLzGcP&#10;U6aTSOMr6/EL8dccjzRPsqu0VC92K+WSxiR1uUKbTl156TYRg1CZyfbCnpJ2OwHlwneeZzQtIrVp&#10;Of94+gmMu0dSO/vB/3imWVoR84u4/WToyN7CUlZguaK1wYSiy2iV9Xi9QTrv2c7MQ63G4qyh2/vZ&#10;5cIAhRoVFn0H8e5ZT2SIBzqCdjXsbYGXRTdMbacSV5O0OFVwMW5jO/6IP+Pp8CjUw3NRTCA6gVfO&#10;SYUVUIc8A7UTEHMF5d9dbmelA83HN5v9ZMLNwrUffogooGtcDrWS6JtJ4Y+ZwjLQrkH+yQLnts7v&#10;OiYheschX9NeyzZ/JlB7adTYpWYP5lqmmBfKfbzzrphl8lyem1SqRA7kKRq3H/9hAPN8cllb9XFJ&#10;5vHXGColJVDcpb+pcnbIT8ytEGp/7lKl/dgaCc6OsFQ8XrK29moD8WVFBgl68yiUsfNNwodpvPfF&#10;M9P+zXHwtNPj01K/Pja/+js4T2YIeyX28WyIJG8LmFxf+PhJl38ysX0vbbyFhXFcERl/+X2+46Lv&#10;uXEeV4MLh5qC1j6O0Q0Wvio2OQyzk/f4WV0h/gt/9l6k/AY/Zg1nq2e65f3eE+E9Kw9qqAxWQNg1&#10;khhOTLBQz2fQZXMbLiVzdsfiyp3cJpRf4ea+/hD44UQesx7ve3RidiTcWdjyi0DJRTevMf+ZW2rg&#10;OXPL5K4EFxsHbcBZge/F07JZgg8bJTxYhHT3pJCPSPk+vWc2vVWQXd2DE2cnvAAnhN7fxh9g1G0x&#10;Kruf/gqiOGjSOVj7EBvh3cgkzkEm9Xo2U8fgcUa7iuadqpvI9VcfZAitMeXVt7P8/eKSUyK4rti+&#10;SQEnB5jNgFZlaaubRrDg5ZsG1uzzryDpfN8ylBxaevjdblukr5us3l2xmbxJgQDdko2QFPO6zOgY&#10;z1jMJlS7ZiufWMNOC2CkPAWuhPpPTf0U+ansNqlLuxKGXopzye7HdZY+FD26k+ZwVLY3XW7D/W6W&#10;1BuJkuRfdBtlT5CE8sln/nwHz3+DTbn9xZg5cSvVgtXz1r0pd8/N549v9sJG73djh87loWPYqVlY&#10;8gWqs5MWQ8GSpN20BXRm9dJ+731hDZHQe/0um/LwT1cJRp3HEvoi+Ry2x6oCdd4CxLM2SO/n/2jz&#10;gMx8jBczKNn2fLhK+iX7P5nS69KK4viepc5zdzGcy9vu7u3TqqXEp1djLRibOgVodRehhWO6w/TB&#10;lsQlrEK3d9WcI714hz1j3KBuafYgjnPY6GKRGQiIixW+IO7nBTWINk3wXuQ6PJihaGvWITir9h9P&#10;VtaSyGu6dHDmsEwNZq3FpFtvoKuBcFe9/C3//+LD9dJyMZKpevZi/vKz9Z3PqgSmBxXOCfTjDERo&#10;eLEzBc8+PFYQOsguH7h/V2hRb6ZeiE6Lm73fyu8GRYgb0AMwI21W3PPLeE888JKnOpi031GscDY5&#10;dr2o4HRwybX0C/1egcjhkd7fvYQQaOinH6Mk5q8nvNZD7Zw+Xe25A7h3fdtLJji+5JQOsO9ruUPD&#10;f/eMKh/ZlBwp9tPhKjvsl3a5+2edNSmGk++zVdT5JOen97ZCqFl8Bb6fl5tikXWalS3pAUGbcsoC&#10;hyOFvqkVBkoj3eYnvYc9/Rc0yB7+qxSvpG8C8xWTJNNx3as+gCjssjznbrBM0WDXHNHKuDHa8t2R&#10;H4awP1G81IXeDx/guZn1YNLCmD5EFG5DI1HF0VSzKKX0xTXp1u6udxnK5QBv4c0v80Anz/GEwXF2&#10;2M1T52SYq6GnQx0GrhmLjoSRC2f0K0EYWPBdwj8efk7mwCRmI0fwkVGVq2+GVvC1VpaocRXOvHRX&#10;lfHII/rvy3enccwV1nXEE68RTuW1mysauAqtpfed/VKvzUgCRbwCjfkDOhWrZwxxvPFxJrEtdxzb&#10;FcIro+K+UbbBP2loHTo6B+GTDd7LGfk58au6Tt3fXEVsoki0wbrxcCsuly0/JXfP0DqNw5QZZ4Oc&#10;QQ9PvJxq28hkjuqqc6DkPV5Op7c8ZCfwD1nFcKZL5nfIZAV+XZgMrRaCApopCuxMnLKVx5V7DKYs&#10;ulItWZ5bhk1ZEuhgD+qT1hNLnKyIV9+Mxu2OX8vX0+kxx/2n+qtA+SEr3KkaL8TVOXfl/ZdIlqaw&#10;pIxSB1A+oy9a+tXzn3uVXggOHSJoRGtfnxXAnwkVcWdq1u14Tsr9lbw9auAlHWYUtxsFZOZupbQU&#10;lM4gvK59VlKbkS+2tdoXmvO//Lj0XqHKuuaQ+1CqupmcAc8S0UZRbdtfz2ToD9BkFFBAux42xfnI&#10;iXfhS1cqfEMbGIs88lmWcVmyLkzVv/iW5n8/FHglnbD9CyEpkccagSF1zdnMLVKGRtv9T96hLhX2&#10;MTXSG6pC8wkbF7+/o4HKGABW7PEezTtNvmZSKoBoUHAbh0Kat2AJfmrpphYUOKmnl3iC0xS+NpzY&#10;Kqi2RyaW1j+DyuKybmsqPUsOsPHz2mgscLlcvX1vQa+NddKuKJVUQr9u51PwnrE5FcIXRTNltyB6&#10;l196Dhv3ZSVFa1VK+nhKRW4zIz/o3EfnAj9Ocqdom5KXYdr6LMbcfJE3dYbTpfFEtUb5d9TfoxeL&#10;eJbbYIjPmrJXrxwCm43VhleORn09YZgcFO2X2n7Dl9uKb7aag/bwcdciP6s1mMQCCzWe60G20Ud+&#10;1r9sbZyuHRHJGMrFok/wXk9HURU5uZwz1OT+Rylk+jVoQ+Abcfu5Q8ausj+XBrJRMVnmztBFvOx7&#10;MYMv9N8q0L3TfJDjs9AipPLHF3uNS/FhSxLZwHzqciH8RF10XgrWzKroDGRMh1fpKUfl21vfke+/&#10;ta1EKGVvg69g95p5l+bjYUsRQ07yJt6l9Jfxdb8rvf5wXdJy9h9ALwNyOzHjJyhHm5/mll+XPKby&#10;Xzj2NH4ssJ0YspE8WC716vanP+Kn+U+tH84WGW0Wo5++te7/aTz27sSAeG6SUJJmX5Ti3lR985Ki&#10;pAm5ov0m/n1h2xi+aDNIgg/0eW02qZFGFWmXTLKQgr9qlpcQv/1aSX7NJVT3Y0uTn/Jt8dAOh2zR&#10;ZVvI1oOOeKFZ1TfezOGCOhVxsFYtvxYfpl77hmoWUVgyGFSJ5gyQbsF6iUeY3va17yTlfntRT30V&#10;truG6ZB6/uB/OL5imnW7pn7UBTeiwqdhOz4J8fqlNTNAPgfLIVAlbyBef6vTzo6Qy/MsvPm5VqgX&#10;HNOc1Oy+1d1/pTl3qmHTI8b2ebcPeXDaI/M+Jj2oXXnKvj8CY1qrWNtlmwKkyFgY7Rj6z1V+Ptdu&#10;ye/A4Iv9MrLdGJ+QvF7dPphN4RIkr6HLDxwhcm7UEyYOolBr42LpkzxHbcK3jvDjIpcXlM65tdt0&#10;gyC5AKPMiMdICpdj9j//ciVuptHQ6eXgTQeXyx+0zV/2vKU/vJe4zj54Y/+TXvMH2voeKdIYDl7S&#10;1eKuGUVZonYi7E8sWOZjm3c2LT9OfhXO93ytbRG48kk8MW+vsEzKT7d12ntXCcZ/TFuBNtCeBX7J&#10;UsqXzeDWY249VYMbDYY+LozvORHiO92MbtYB4YLsQ35KqQhk3n06ixpkWyslSRsZZfnRKYuD/3hk&#10;gnQHdFX+8cSNkaaVCrgWPZuc+xPZHzLWye4/+Of1hiXrb8PutAccuryWX9yfnIboKifqppM4c9Rc&#10;awPmfI2HbobBZ3H5R00RD+jpBVfJAZQqvv5xrglD7sjFoU5wqdBuKlYtYliEQ+hDuXhexhPGMc2P&#10;4DpcvKNvQnjpL0huTtHp7UFnH/Hk1CgArPC0Wo2mM6JU4qVZxB0uOVT5zwtR0tjyCqTE0aFQNVFH&#10;xw9s233o8mhOM7VMPEfF6YQ2RgIlctYN+SpmJjaRAx9AhLa7s95OJpfAPB7jk+mZJ05azTt4WY9v&#10;P4R9JPtQg3QyXDK7Zz9+awF57+q/sVMSvkPyl4mi/I8CtD9zEmExnhdlpZWWGCRMOCV1o6bk1pGR&#10;0gXUMneSejCr9buPGu3y88PRIOj+R4Ypy+XmnQX9Z6E4EyfZoTOtsyM9DL+T7WX5RmcZZMRBRyNd&#10;p3R6vT+6p6AB465t0aFtoCrJ6d0PYAmCmfi/e7nMXDxxucMNSaVfxb4qKCsQYLeoLplD9nNik14Z&#10;GpJArxl83UkEuX65AY3ZDXR/hPoBBAYiBl/yXpx7sHNA/wVBFG6et8Odx6mePUnwOp8l/rYyJuOY&#10;cJ/k0EFq+yj06cvjs/1VW8O6n+q5+9KPyKWiIVTjonY2Vlmhhzqva3xPb3O7njdCZExhEjp4i3EY&#10;yH+3dCKnYVuK8IlKYNIG2uxYQa+jhqYLQ6WGf8oSMq45FKZBn2A6CqiqVkFNFdyn6k4L1oOL13Uv&#10;f5ja1eVx47c5gzudpF6LX9LhHRjKgwVbtbJ4P+Wl3CbcxO2MXMZaAS9JmqmSpsOxBwZf9P3u7rRX&#10;bM5lTnMPCZzlcvPs9C/YLkV0ZgXswyzcwabuvRf/NnE7r9Zp6mq0uwEFtXiS0cb5GFWzKbRFTKYe&#10;8mU4XoPpd/Tx7ZvQJRURcM7VXqLuE1bCVgrsnfzzFzuPV169bXetzr9d7NH3/HCtAP+r3durT7JN&#10;JAXjKFx2KEzyIECIY+ir3f8EaaCxc0HjvnN9/Vx60fKDsfxhm/pdQfMSFWLslY8xi4HbTRKzbHet&#10;vZYnLl/Mx8jzJKdh7h8M7MTSmWhrzpubhaBcY8xL74fkuyRdEr196GqZlntvdbMC3cP1sR+udHxX&#10;O+Gd6oewh2WwcqsRWTQxeB1f2V30TZ1w4cIt3sWj4Umh/F696gWSS4PqH2gTM55+Jv+Ht/Nqa7KL&#10;ujWKir4qqKAU6cWgIL0aqiC9iIp0UGlBSqQTAomCgNJ7KEKkSOhIR6p0IRBK6FVaYoCAJhAMhPjl&#10;20f7YB/vk+cHPNe11ppzjjHuycrkFdzxj4nuh6T7RZDJxiQQYyvywsOSGm9fl6HwH43hcvf0Y4Q+&#10;+RTRWSx2xeOLRDf9DjK89/zbgBZnXXu0O2HmM6vUwy1z2sYgIuORYeZOjXlzzuTdudTTq0ST60o/&#10;WBhHk0ZjEDBt9hmHnzzIgEs/Mp7pwl/6x0QygmjS52thlRfDLWO7HmjiCVOMsBh0dkjhlPhFc9Nv&#10;03VzVha9QnP43z9Ay28hz6ZJNhJBdlJpYIU+bnN+bcMq80b5yt2VmaHifsJbDVfiCdt8ErsArj/V&#10;y0q/gu5Et7cFdfp0kDmOw0uat576/GGz7Yxn9dS/kJtCGgPOBnWiBuSW9gPdPrWcyEIuFGpFsqaL&#10;n8x4wkvC2hQbuzIPchP0ZrNDan5aWD9D1mUIR64qHneqTcaXnPOirVr1VyX3Jz4evBG6mzmIu6w5&#10;QojOq37tB1rI+NJ//8WL6YwpIiaDBR52mMBS9/eQS7sehjcm6oPN9OKZQjkzpTdJY1k+BbSeliSL&#10;KefIT46xPB9O33GMae3yXTDl1+AaoK0y/S80NM5qwfq9zPdkvc1bEHwScDsUmXlnKgxRvFxS6/V9&#10;0TxI68OZLi0zfNOr7cA+M3s7NX1nxiKbWanU62Py8sLKHwtZFv52GXfOaio0OujNkpV6hrk7BN1E&#10;Ja2ufPY2CqzpfJOTp1DvUn27swYSyf+S8PORdT+OT3iF7d78vOJpRpF6f8VDmq34pWWmC5X+8mw0&#10;trWcOiN/fgc+SvidIjXxCPWhjGjE1tNSw6q5YkpwUClAayJMznwJ2HjXZIiSa9wbwaV7nhnTrEGJ&#10;d9fIujgMZH0+6GRI+zHbCGnHF4Hkd2aeRvLW2f1jau9mXQqNMKC6Az7v+g6wXaSyBEt7NLIPrv1m&#10;AnabHix6P79664iEHOp0ygQuG8Y3sxtznmA8nz91mh97tvvXiOuvLvMPeAEZAfjgKhVsXtIloYCG&#10;PxAVQPA7TBZjARFLj0qXj+2fG3ktXfpDSE6UvjL89EPi8pivxtxoUXd3Eodr0KWdFtzYP6YHB1xn&#10;behWVGajaKJkFdtF3hu2T08evqW92M9/uZgdnan3JgMxAlSu9fNoZH6sncJZSz41dEIqeEsMM2Q7&#10;fntyMAKfZEHuT9i1MOeIG60qNS+1lbn0V6lkHtdRtJitqB+ty0ihsl5HVxUAP/D1izaQmqqocbgd&#10;uBpV/8lUoPrDBa5lUd3iV296PsfGit9clFUgp78C+XpPtzUBVUC/L+mNEtv2k4D0Z8bUmpLFX/mw&#10;wwvxQ+yOj66vkzDiIPhQdUjza0oiqv5QQ1JkmD77Q4iRsXDjfv/FOTTsiIqk8pVRldFWK5Y0FOm0&#10;cSV1n/fXT2Y1e43JLx7fMGNfTzv+vOXu0+9Ej3s2zge+0E106Fcfb4+hmm6J7wbsj+5LDd5C8bUz&#10;UtFPBvawaFr8TSMSS63qrxwnD1/PVzLfdbxP1eh4No20OyYiN71Xp9cdw8iA5PsMv/grsiYiYDFB&#10;5NlH5/+OXGEFAGEOiSoDDobX8dhbOUmgOOwT69juN4+ED77Q7+ExnJuzOYdEOVPnpyTcuzLLR6M1&#10;KIr99ce3ItJVWyZdeeCmTESF45fcf94whXevHVFCUemBoDAyNXsLvS/2q4x5cVQq3lhaKnYkNtQN&#10;1QgFmiJn/I0ALQ6q81ClB2l9Ls57znQbsmt0HCCroeu+nB0V/sSlK9Ji9r7NyrbtVFRho8S+yXei&#10;2Whyr3Wxa31SGVEtpCv4nuJUzZQmI2BgbL+0M0416rWKnlS8of7et3LC98TEslQFf71k16tWdClm&#10;kNKBqg8vKP6wGgOXnmP49L5QjUc6zQRyeNwybnTfv7e+RNJ3LNe6vadhgzZwzy/teZLBpjwOve1Q&#10;lBma8uEmBim1fXw+j17mXkWVMA5/dZSj8cXTLXIjskvGw8j9y4nyolyPrvmCgzLt2gnAtOy7GW/0&#10;P6aiukDGFTtaI6RTDcoJythCD4QL43c44zic1w6aZeusNkTURZSYywf7z8LYMKd58/5YV7l0nH72&#10;PFEgRyOknnG3xtWZy8CeQoTupBf7S6EURVIXQIQ+powCjmVT+eQJygWUUnGveHKCw+ozSlLD493d&#10;fJk1dWVXxze0RTJyayyzQWAErAHxN5/eIzoIQmUa8xsub6eYpe/n7v6VI8Scc4aBH807ThvbKjE5&#10;+WM0lTVV2/Nw0IsNv8K+gO80V3OEVCvEiiYzt91yW290PMEVPp5yUTojwOmttvCuHYwjJylBsKQu&#10;9G/QDMx0GhzWXUoCNXL1vVcsNf2k+bqmVjW3eKwy5fdG4lIHS4Nt5ZOlG2pDj+jWnjAH0iK1wpZx&#10;wjz4ovpgBa0dUY44Fwmdc2GtOUSL3A6pGCn/3mSuVf+CKU/8lc67GoHgq2nPItgk7SFsmFao3aPy&#10;ofsDyLJhVUOvjE3ODolZAiZSs5ZbJCmR99H2QeeCvsy1H848O63uL6FfbKmaRi2khllnp0QL8P21&#10;Q1vVa3zzCSpvNSD4caK6XtzT7m50xx6QueHgSUbI4pF6vT1tniy9Vfng9XEmT7uykNV4PCn9rMaE&#10;IGOrmM9XqHFpyqHWmf1gbqg5N5JVvi+C0TYq0iZwbZcqFasuLPTcZSmZfRuTrGu23bi6LpDorchX&#10;FCN6T9cuBVmvBvI1oqohSLOY1ubk4hZSdEKB9dgW8GP2Gk+dvAPL7a5brjXsi00QuMfGh5SUOTiw&#10;qI8CcH4xTfmAxbwVzK2imISRvY5xjWDqu8+2/Z+dhofONWXe1UtV3B4GiZt5KPJP9arBpXv/q769&#10;sx9Mn4R/XzWQze5x3xQwpDqPwYzI+QlSURqRcNYvwh1V7UdPBLNx61ovlj5e6FTA2BnvJnorvUSa&#10;uWpKJWGOq9GZuarXOB+5p7RnbyYY66UxlIgmGVhukySp8rPo1kcFXwAxnHrA+XLbf/tNiM0aw6Bl&#10;4B/eNZ+PWR8QQ7ykCCZtxaQ3KByXfPO+Obk4PWM38PSuxYQ2ELuVJ9Vlw4hlKYAs88GfWUcnQWvr&#10;qdLL9VwMqLfTKEiadrp1qtE7cl3bWyxr8qrzwfd5mw8cpTv266jFlj+sZ7RYIikoK9RUz+BVKsvw&#10;sdK78tfjScLKiD3TmSRZZ768wTLCSEnRhxrT+urdf0xeX/XNAsg/mXLX6YCM3XBpjksD51f1dMoh&#10;LtR8RfJsFm5K+gV2cXuA22CLY1nla9VV9fo2bCL6t5p2loMToGDSQ57b4jx669QYM+bpWfSrzuPp&#10;4jC3D17M5u0vj1P/H23Gi7uwu/2sPLzIhxNQTe6HW0fqK1iHDjJrGQoCHkM0yTgSQNgFvW3rZa5+&#10;0Jp2jclEEKaCsX/lgcfmT/aKdFjBHkTAIyCfVaRHQBxSQ44ZGcVhqZGFHxoqSrIWdC41SZyLbpC8&#10;+Xb1V3UwD9jl4MFVliKLu/mXD6FIubGqoevPTgtInFs3O2aTWeMqnBxDj9cfBastlQrnvVV8JMok&#10;gRR/HV6dyefyjYkNWpypyQmxfvGcUeLFwpwnDxmodWn5cL+VA2YJTEOK1pwv8+uk/GBGi/VzH2nc&#10;G8Mv6beYfYeOhxQP+F6O/0hqyGGj9gCtFSkz1WHdwYpR82zQx7cMk1xLgWc+WYHg3TsOvH1Xri0d&#10;ISonTiyQF9eYrq8YkxEj+YZ1NEbx+mmCdJRx4JZRJTTVgDO3+SaDKw/FN0CVF+qIJswWyRezz4Ig&#10;arMelPeN/vKZK/iDUyPj5rAfY3dDJvju9saDOMzcC/4uMxyAjxhRnHAqw5skg78J+8GKugn+/4mX&#10;/n/Ap//E0GFIRmsL31I+bf7MGMAV3YRhjvrtVP7rygFTabLM5CT028NTNlbGb58nB+9mcR36ym3B&#10;C6LNzJMajfM0hqdya8w8YktBEXs/D48AW0hrz0MeQw/xPgFzaMh0VmcUuR2OyIQ9xkqp1Z2zrfzI&#10;IXcxM13skY7snDo0cOxKP+KcfyRX4L4XX5XQSr8XdvtH8kJEbEXftyN+7oNMPoULZwh0BiVDfiGv&#10;PgeSkDZ6gKJtwGlbzQi4SMDOmMjg1j+myQfTfdU9oAg/N3XWk1grjQAKqn7A29yijaAelfrk+6U9&#10;w0YDxYq4LEYAQDjj9qgedb/IuM66ld3ipl6vd71H0nyLy4DS1ZD6Hy5/6+HyMCjdDeZhwya9k1lL&#10;9cPobd1eMDyZVee6wdorB9Wc+zWs+yMpoUMTdNH17dnoMSXks8kADm9+PciXKM2Q1Gvh+ts2SYeY&#10;SlBBYVRsSP3uQZ25B1vamB1pw4L8/COEmocy8D68DLlyB2P0JlWE4uGQyEDwUz7JGRXfJ0IB873X&#10;O/8xXbDc/Iab8HbG+ryMfMt76iiYNUZ090RoW/e9+8VXXW+M4AjqStXBnSSwPc8ZHFmxx1a7KTVr&#10;30k9L+Tq59GhBMRz18yiz9TCWVIYHGZrnrpZHH8ctaBk1TDwZcnFsFYhu6E9xHqAlsRAZFeT/7x6&#10;E/rD7JXchmOqKY7fsWv60Pv5oCNZ9Cq08KwJp1l0LfJCjckgkZcuWZTWboc9EeiOeQ54gIeWMIQC&#10;ytcF+4/tH/2iKceckKIXNmdLq54l4tJH85ubw9QBFzv1K7BQ/94Kmd9dedigl1txjADuDt2sLtex&#10;ral+XIh3XuThZHSSX8ghEanhcfJQx6K/y8q3rF9kHsVLy7dCJYAtW+Dy1Fd3pQK1xlSexN8KiHM9&#10;oFn/vTJPyW83ks6Baq5T3HRSqbnz2yIYfpfWyG3GKc0k/box5ONTufcC+J7Zx5gsoqiOjFW9c2wm&#10;8FdwE4GaJrMpICym2Y3bkKPyYpucnbkJuthkXcHyPztzVurAeugtucQD0gpDW6bEg9C4/F+d/sgn&#10;ZF2eLtytj+eb3onFTN+fEHaV8tDNVALeAvK4S5dTjOR+GMril36rdBSuIaK+rS0y5JQhpEzX1tUB&#10;FL60GHrK42G74PnQ4JNEeCaD3Myt7wn/TuH+6p80RIQCF6SuB1gH4xC0zaYOKgoOSHfDljBAYT4h&#10;CKPiqBO4m7/GD8YDyK+2tEHyBdotFAn9oM2vbh3h2HCMaXLBIWMM5/GxkqqP5vxw0/2KD8+9A52p&#10;8RC3Pf6RBA0P7jNWTf1LBEHfDe7omfsxS5DX8JHl5+ZSahRKq+WQ5yHkWbZ3YZWuS36MUmT9hvzj&#10;UzA3kbOh/lhbHHwX8gSaJL/SXUq4rhTnVeAdeAmRZtzbQlElwIYpnBeoTDVpX3Yr8XfbLGeqq9Rq&#10;a+7PdEl0vgtY66/U5fqcAl+OL6rFRALqH4RLYsCG9T6+N+SKw/hDsfuBTWlDrYtzDi01FV40oYwz&#10;p+U8ViIa3ZOULNnS2P3QvUFs6oG07Db/K9qA/oSXI1hmeyJKtgXwPgw+TPiEqZnnU3ajkyd+B9uO&#10;yq49pq2QnT41nLLp0r5F33GSGet3exE1IUHRF7xYk/iG6zdv9qa+cFBolZtsrv5FXXDvftjh1hg6&#10;3GgBuv/n/NqptLcI95pF/6/gC7KrvzAx0i8f+tabs6F2518gObqpsosCI0hZJzRkq0bKAyGNYics&#10;GfywtXxZVzfu5fmpqXhjMu2r+4Kq2sveeL7Ou3ufjmRWFukOhKb8miwfrUxtv5L2MaKBuYXZ/I7j&#10;GNS0ZDT6OtON8+E6ud0U8MttRZ6Puqsan8thL20gvcNav44peTfa33LnTMADJhILIwtGkQ2O0y79&#10;kZH8qjQBbf4f5ue8yEecdTATQFqgJ1dNI7xSG8IxPPMb4docHZFnWABoGePdrR5EeOBPNw1W/76D&#10;CridcG2qie3wv5lSOBXM0zc0PwD4sJtz3Iy6RHc2pUMWPeQIDd9Ymc8QFIPrt/kQi61h8rT2ovag&#10;NgNJhRNTP5y4zy3VyuwYTpG110fmzKnEylCvPwuCYQ5HHnlK1k4oHPd+zt5BkoT2+eXOfGwWPNhf&#10;EmTcf/202lGxBEJTUPFFvxAAjhKVkNrCWtRrJM/cH4eqX9Ixf8T5C0XR3fHuRY/Hsaui8n1mMYDx&#10;ANgKQe/iVkEL/c2px9WBkvHRi7GTVjZsXFtMfyRDwZPZHd3Ff6hqMd7w7hrjkgtqogz3mMAM5jMN&#10;favgwG5UybfC5t3Oh26fu7S+KzWW808GpA/UopH0K6329fXsTjNxQZrkZIG1bMeT4SC510HjZ0nR&#10;LyrjQ3MErvTOQjU1Jvovnj3DUtqwc9qKfV0e5XQQYeha0pVvy4A0ZOMhgbcOvf8aanN4n6j7Q+fz&#10;B80NS2S+Bne8g2LGKO78KJYPV4JJzQVUK3Ka3lcSpmBTQNb+wRKB9t7t0f1RIBMUn/GKwmyBmr5C&#10;sy92tRf7qcBXk6RT8ZsEflId0NcQ/nz1WYppfM9To/KyojP06lA16G0AW5zI2BBDo+xGXssSPKu0&#10;vJv/vAMZp/UM3dVvYcuW+QKPZMXE2aDebgmR3W0LosnGUzeo+lP0yu4OLRVBZoaBU2yB22+1ZOV2&#10;U99ndTkUGpkqQE5aMM/aU7y8qrS8MFJg66kimf3c6qamIarppUdHLTrm6JxByvTPoUFV2O8IYzUG&#10;Z7zesG2mQqlQKsA1Jm5B4V2eHUNviw+EYfFIIUGibJBU/sNTcbYxpyFTCYvxgDb1O9olWa6JnKm2&#10;bx97D3eqQDWtkI8hyFT3+RZZuKKTAWk13dultnGi43aVk1nSePmEbmzw/T/h1d9WQTLDzNOj21C2&#10;C8iIU01FaXWqndFUg7f5bKyKSyyGkfgSvbf2dumGUomb5yGvjORpSe+Hl4r2aV1UUiSbHfks0n2q&#10;lpF8/s8VPHI8vKG44tQZhw3TQnFJ9SA2NGk/pekNTvhg2mANLS/M8kRQAi0KkVvIzCHx3xzWcyAM&#10;pAfDxVZe32S8GKXkMHBY03WlgjDR7OZyrv5nzFPNJstBPlmuGZwityDOK2orRVRjqi8uK2woHMcm&#10;YU1PHQ/oFsp5W7nkApRl+VoS0JGx+Ht8OzHVQvRMcIByUI73ucbUdbnCoOWdIjKzEy09Yn+kmeJm&#10;Z/r6ebzdO6vn97SkNBGrqgLgIjXqud88iyuMUfzPjN1zW1zGiZrmvvqQYHIEnjEkRdrR4mO0Qw4N&#10;ccqwynj187bTNrdRTqzZebv4Vy5ThG2/ekv0gdqRy3B4QhL3EiN8CsXvhDuRdUj40ZwLX8oUG4l9&#10;16oyClUrLUhznCOnnHUo81/ZnHuoxtkTm6swQZer1ORjNrLSCWMoldl0bc5+zBv65fVk3O+mQxvB&#10;DiDJYrxwzy9xble2e0TF1vTO/cdri0GXlbemE3AIb2oarsrwMGim+NkUWMRHwQ/UQHgYnT0EavsP&#10;P6KRNuc4sJYo73Y7ajVrxaYL21BT5pE26MuP5E3RC2EWLRMXWQ8Ns2QZVK+vDU/Nr9CVvfRWugbg&#10;L+3i+xObesXg9m4ezAwi8pTfsY02TaLXtQaVuV+7ZttjKuJCFE5sVO32PP2EcBsZkL+hPPFbY55S&#10;T7JNusiseyC0fxxYgqqyn6cu0v0uW9dG7Ng3XF/YbjWJjCpO2asI5AbOds7jTmt5v8m9yTKq/sbj&#10;H5hjsNNAc36lL0fdIP9jGpaje3k+p3uQ73fXemvMLdquFJy9nPHWB/3TNjeM7BlXj0/ijOJKmU3D&#10;530kKjTY/GMS9tqHOQHmusiRjq6kfSQNVQ4zh/T07qB9dAAEjidH4vqWm/dCKCK9Cuzjrv3AO3Q2&#10;lOch4IpuIesaSZ+2xbJ5gMxkN95EgQCkvcZgwi+/1nM5GH3N5WGDm/wsD6RGEDh10bBlx8gFnpUX&#10;6UgykJQ7mm9FayLRQi2jDo5RmdWq9gjwkztRremXnzzPrp/2ABQdDMLaVOG/Ki4UCZ7z3xe6TFXe&#10;VBcZy0kXXjTvaCWzty0xewpGqwrXHJnw5DJn5fBPDt2daMJMYXverEedM+vA7WOkhzSB9lTpkVAY&#10;wv1CEbv9w+bPCsavG3mZw1OnuKfMm7skWO8Bgzk/7e5hor0i5JLJDfhhnlyYgWcqzNX487EVv2sU&#10;a5qITIZI5hP90trY5Aw+plFH+F9hc6UbytQYkQUn199/C4Ufl9+WBY+tYpAjYJllQigg99aA51XZ&#10;7Gqwd/rAFDBH4vGs2O5+o8WwgSBtSWqEAuYQe2VhoMm4/PEiDGqTnactEsdDGCAtkMSwQiGd58xM&#10;G1KvfpPZ/8SAOdmq7GwRBKFHQXlln4Vv3uAG4ykV1CRcldviMMxnWqshcz7QQWIb/56VafOeWX+M&#10;SdE8bIRuEhMd/txnEHD7K5RfVSGV2+DOcbvOEDKbZyWHsUwW6PBwHTuiRFK+uzfRIWX4+60E5V2N&#10;16Ep4PXGz0KNGa4DfRNztrljZxKZ7mfWi+5yaqFhPx6ClZaUK65uvlDzqrsrJKxXxrGvHRFeEXtn&#10;BwyVDGlkH+rnl04JZTQyap87SKOzn+DKYSi3hXuI2IWQ66qBov6JGVcPnCNtFblZzr+brZjcFsq3&#10;WM8jrnABshXGhKkIg7iRIKWvcbc3bvcz8booKP7kHFzIbqK8X+tHfT2PHdwk8ragpj/R/ehGEKAj&#10;KTOJmkR1DT6UyAWlK+WsClSitWgpsCF+6vox6zICJx75/CBHY3adH9V9XNiZgWs5FAPZafvzPl34&#10;QfhjMpDxmdAZKg3ylDWzKMB21Fte2h6MibUXJG8LWFA9yRu2tK5JRQFxKv/A5OxzrOvxJhoqKGvK&#10;fHVG1mFUnhefJN758apkm4ghu3x/s2l6F54PLtfQJUrNJI8is5PtdKS+DHtC1lxDnG1g44JTd7nR&#10;lEQpALqjldihD3rByy7LlJC4e5usj1mo1MxF8AfTIidfdU4GTPD17fM+qtpkISZrrVeeN/V3mqde&#10;uPSGQbEGAuq2yrEYm6vJQW6r2Suvyau0zftt1J3hHBdzn/Gq90r13958CR35zCPxn3t4pPmVrx15&#10;Ma9AYhG6i//RkDQibYEWi8WR3LK/aFcSvhoOgx+Zq94B7JIp6hU5ec/zVRJiSmIa5g7m9blOtNyk&#10;C2DBsJDBMkic5WRVwbe2JllrD4IcZyPgdO6RZ3OTP19VDGMrm6wC069D6mljb34Li9DK5cGu+2n2&#10;tDryd1orebqHQEbf1qmwNylxsn4KEwkV+A/Hb6pUrvSy30Gck8Visefx3O1wC8aMHI5edrbpIs1m&#10;SiesfkYrlp0pzFc6LbzwHS+2EN5cgfVnp2o8Imo2qK6FqZlrk9uGqE+aHF0ZrRmFcjnSGDpUmipE&#10;fBj698ryyXXiLYdnd9z7a7cndqVp1xsfGLj0q7ggrhMmNGgdjKraHT+Akkb8b7yweUKo3idYOlA/&#10;taNHf5ZQEhqdq5JcdyylIzWbMOZJ9x+XpqXg25Zf2Qk8oH4UJu18f9Fs/GxDMvW6XunLyW/Z6pJu&#10;hKSvvu9bqgE/SXAhujHMFuZATYc8xI9amOJG9R6SjCFyqQwu2HnTM1wKrUMg6V4WGD4Qtavz9vHJ&#10;Wc2RFT3aDMk8B0AKewPKSYwp9zPl/9U6oL1751yi5Q9P9eqhM13saeqXZGuP1Ps18QA1FPX8F8KK&#10;NvlLeX/14iKpsxnLdJC6QdXnGw3zTx5aXFHbjXSd1tcXAiBtGItUd56i/dFa0fJBXB74aUe73QTZ&#10;mrVIq5I/H2QWVw47sucAT9klyvUYu8EwtpBZdKfrg2D8RIQpD25+y0bhL1dV5+aMdxPHnp9KgDun&#10;3HTFbnfMK50tAeqwug4pZnQ0mFpANcepsLapgCs9/PRUfkRSipie8cyGLXsErgM5CIEqA1gm6iJD&#10;rsTfBLevUrFAKgAts0CwjUpQXf1RUOETim3j7XIgJpEcznDza6wT2RgGceuxc8rq/fl0MF2/d+s6&#10;ToU2XW4okC34yFv5WdR7S9aGez8nyjqtBLy7ZGvjO8XWWTxcZ7eEhZ2g5PjRwJfCg1XzYpuy5Yvm&#10;ZdK7nODGrscStrikBn99jQ13gBTyaay9EkNnBYvCnOEYdYIAgmLbBnm5OVX06GvO3sXYb/m5JtVB&#10;iurkzFG1HOi1joHDY4doVL3c2lulcJ3Pkp5kILnZOAktsB5ZtTqKQ0rLGPMpWR4KZSqfu3cce9c2&#10;cFUeytxc/yJZbj0gVNNNkbvuo0kO+Ty56SMVzGBHLgNpOnh0tlfgpQqIWCWS5WzwX4kpfMkLSvRT&#10;4WdOtpMnd0syeRDnqZ0w2m+ST4rrJtGWbDJdkrOCWZ+z0xdUhHk/ZENLUxDN/5jUr/iuYlccOZs6&#10;8gbnsSzcH9fpnke59PBQzR3+sNbb7c36dAGVHsJqAapkjsnq/wjHjA9DOF4Vh687/2fMMID+37Lx&#10;4+PS9RoMnHocQ69fzdLcUETS8u15Lf9o36LZ0lLIlQ+kt65Gxz1Aq36bypLrf9qj4cR5L6CamqIO&#10;iX5QeIKozdlVObBgr3avOLyNXtBIkErw9i5YLPKwelwmHulWuE8+wripttucAnK/jSJ4axkGzc6g&#10;KTVytY4/HFxA+A66Jr8wYNmTqHPoDp9fwdBhgu/sgXuXy4lSi0nuhKJUu9U8tbhRmO+kwlzAvtjO&#10;8cXmnK3M4KkqB7FMudBM1yqNTzsDxSCWM6fmZ8qI5IVXP9lWj9TZD4JyN8UTm44/PZjuH7feSMk2&#10;iVD61RYIxNtENm9Inuvjd9i33IWDCAkbU7rspyKGt77h4QowV1BOTTpYl+dWblFLKjDxJSDVYFDs&#10;yfupsproEM7XQXsojdIeXh0YLnGBeF8zQaVH5D1f6VdzYQijsFqfotaT2YeblW1P/3pCfG4YifxZ&#10;qOic3+4cpWh4tfRtwYV/P8hfHrxEOrGCmSU8cZLdZjy66QrzUg0nHszHUrTi5sQMke+xrqdlZaMl&#10;B3sHy2mL1iRWJ89pRvC0SnqM5ACi+0xWHVSdr77rlTpwA4qv+q9inK3RfkvxFKX6btAn2AvN+/Mi&#10;n5P1a57mfE2x9g6wu/uWdVWlz8PqbEnJc+JOux9n+/5+4nHwYl1aea3qu7J8A6ywcwue+QA0035C&#10;WKKOPWuSNzx0vXzDj+Pi4HerarAv9KGIBW9Mbj3WLXKYMTw9mJ2qLCGz5QfOe4Nd3K7ZEf6kFt6A&#10;iG8W+ds6L6rXb6yXMsOVXdMitLxGG5LkVmFOnq3BOYHqNwgHARnZgWzNyv21btpPWyhjgkRsajgj&#10;2s9q6yNlAQ2syWh/d0g0Judq/Q9x3/2W9P9+b9PM1NTS1Byp5d6aC6XSHDkoLffIvXLvhZXlSI3U&#10;3ArmzBy4yUlmiXtPXJkCOVADxVDk9Xm+r+8f8f0drguez8f1uO/7nPuck392bpbElyhdclvUr5YP&#10;CkTGiABgxSPHhv4pp49SLiQ5Rloz7YicAAu/W47j54RM0iov9Goqsa0u97V8vqfB4WW8FdKFWGN7&#10;jMdvdUhGrfV2r+ghHlHB9GDBIYeoadO3F9MCnerUZG+133qT1PUovSWoe/I/hlcHKg3rZ1XxzKPe&#10;WrAhzhNmIQR526R9VnS8wCR7okvkdk2dF59xt6hH1jb4l1eGuqQoG9lIS66xsdvRycnhxUwocjjF&#10;qWSTA6sT7f37t1jedYzCiebrCMSLzRPu+ZiuohNqP/vuraUwWJPLtfMvV5ccz0O9AQWpNNSTekw9&#10;KFisBR+EVUagzEffvOKrqnLo0rZumY02kjlvsJZ+pNFPkdcSLHUwRNF6aQ31UyHUw2qezk8ltlIO&#10;b/W9vhafSCwRznwBNhwuviCvpbrzazfd7+mPhemRGfF+CCpyI9byGSl0QxX7Intv4CljhjZ/pEQt&#10;25iiYlh3CTsn4jrHXTkJJNzqXA8nKWIOtwoHIQh7EtiewxSLAxdP99f7uo2XeTmKJ+OXPMbhY/je&#10;TBMeUxQ/ZIXK6Df07IeJ0YYVIxxNEAA14fmM1qkeyJ5S7zEP0eCa8Mu6DVnKJVXL73VkmwwMk9j/&#10;Xd3pyp32Zqri0Foj7dHW9wrj1GkIqn/NgMednOiN2stEomsz+j3K7dwTHIUxSKo7mOeE86Jx4RMG&#10;223qrUyuWx+M4kRnCaT2vwKrwPC3PdKwaUnq3VpZXLwaqxs7OB4y2lTflYDJuLcUTor4S7SIdP2V&#10;wx4pi/yUJ8tan+Pvi9REmG4wWJf5LUUJ2JPn5KPBifqwYM5dt5oB6fjn4W6OOQI2QABzZ4cHrWsK&#10;lyZXkHXYvHHMprAptCMZ/I6S2Frv9ennJf8VZi3LesyzSs48PnhxN5CmRltH4GF4JogaPXRrtjXc&#10;lPd66ysjuZLoCIsiMuYEsng2Uu+eFqNLGBf/pS/n3xMG8wm0NTRBLBs0Hz+43/M5khV7MHJW6e/H&#10;e+HCxfEf/2h9UaIzaaYFoo21MTn04LhRGeruyslTshiOnsz/tsPMoNbluWvBh5rXpRgNae05zCM9&#10;wwfPBibXJt3f/CsP3ZVTmYy7HdNHt2wm+1XUe7dycaju1iweHUfHW1ivC7IzzAVJFPmloNaztcUv&#10;du2E8hcGBy3+OiACCYvbZDly+FBj5PqQTUthuxGyx3O9MLWqKQTJ2aKkg0Xve/J6RYA4do/jkYmN&#10;itk0R5cDxiHHgrjslfu0slN2WcS19gSEd2t4u+vsmmtG8H4+h9SD8Drvv2GdKmj0l+4joROlL5Nn&#10;1B6d/NFmoP0gndcQKLpdka5sYTNaXP2lo6zEPYHjvtW1s166YrvDnfnDzpqxe247swhlUdYHkE7z&#10;P7FyA90Os7Q01kqnUNF0UKB8W5D1rO4nkaQlmk65UtqwkmkYU/VurIc1NiBBoLBj5Rb10IUgp2by&#10;aYV69/fYs2j2wWMftUGVTk/Gq9umld0LEx49V/L9eGbgR9+bou+FaIwNM+9et3eILLaNzHRoN7Ec&#10;wb7WfYqoZn4qhOT/PLNXNOYc9y3+YqWxCsM6LgYVLka/FDSNebNCdxKZrTnUnRNtIT088ZaI+GX/&#10;FTc66HZ945qfzyPf9XwTiEfR+VG1H/m7FyZ/RJB/l3zYPl7NE0LzzpZ/llSpN/Jo+zhpMsLCTbQk&#10;5EYEbbE+l7wXjdCZ2ILFr+leddjEaQ7oNfkG+4uTayvLBLfKh4N/TJ+WGFzQ84+TkH5dfiSGleZN&#10;/sWeDOrIoaaMruZrG874dS66VfaWUGVpURpv7jIcJwuSxfkNd4N5BUadCk9jwNwJdN3pQmez9iPu&#10;rE3enMI0Kjkc4JYqS3uZjxO2p+VuD7vuwto+iWAqQnlOk6dwU7nr8hwAHzn/QS0gn+CFyQGoWgW0&#10;vIpXiBbYlCsK1JhXghP65cdGbDrNXo2yVJcd3+mtSEzwECD4szgYFHBlQp0B1MGFtLVFHoL6RluV&#10;oaTYahiFnrVeMNgBBZsswAefF37FicfYdXZP4zC8Nw1zNizzVeIGYcMymsPaQagGskxuy/GEZA8u&#10;tf5EuOVy7HuBpZ2YGw303cdo4b+8Y56NHojz/z4fddGHyJX9AGgKdD+tANz1dvw2CZrlZ7Gtu37p&#10;JlbJwfVMl5dNWpNYowvgY3bpqskzDX6HEhC8oAS4hiHb4YIFilAruv1nsn0Lrv30EXjXTOj1S/hT&#10;4pwa2Dvul86tk1/OTKDP7bmQd7Zy/2NJ58gYHALP+mkDPLwqt2i3OcRdA3MRCuR+zX3+5crMqLkY&#10;jTlVvuie8PrYJBQTWcZxBybKXYQmrNtASz3pdqS5HL+LKOEoo5Oek1ZNS7ySSQqdUV/6a7+g8MF8&#10;NDjJFghbmjObbQG2qeMktxwCiupUJFps74SFbdxTLpmb94UPzUdBBp/fOIHH2ab0FoFrBycfuc9/&#10;41+KWnDkkuvbow7KnfrsDclRE9WqKfdC1aojqhv+f+qkHVPB5APAFsgIaCHQxC5GWtGNakp4t+TC&#10;t2f/s/0bW5WZJJCRg61TcIWhClspQQaPgGCph4qKeh2ztX9asdy4xKyMMb2vd80HzrA29avLO2tk&#10;EuF7lb2gXEZust1nT+NVcagTFQQQAT5gsQXTkLwNNj+ZUsWft3vAK76FK+94X0TKhrvEZWYK/Ejf&#10;ECBUxI2KQV8Y1X6fqK05NkRxwPVTuCsXKt+7/0H/WrxS/M3gGMI2HqUhMEcR7P2QFUw2+Z+njdpt&#10;alr5oj3U04voVG5na3uMi3087DXNjm3r9+5qpOFL9pDBbeOe64lsbJkMr3uH6daTL2JmIuXmnEMF&#10;bRORpf1T+YRqCrQMclVOoQ8ESeEhw/I6e0rtTPBsssspSTsuFkYBhaf3fleivfFw/o7Ma0k5UtHv&#10;J3YMdG58jEbmj1jsGxVbrXgp2g592TKVlXN1MUtSda30dt/j+rpdqh/XgFcWfjKAvqNTvskFd50q&#10;mztkXiywV3stpKAlIoBwfBNdiBlbCMB0xh8wNrbLaBs4GG30bEyq+DqLl4yr2Cq5N9KpXU4jGV03&#10;YpouOyziRRIofCztoHAfyijPo8fJykw3Ea5Yn3zH7JiOK/k3w1TdtS8LvZpG1nhez92DpMiTwtBp&#10;hwJQSNG2Aka6Rsn/bzjcv9bsu6Cc+LQ787aRJqx6akP/Z6tLoVpFuEfl+OetFTNaTwcJh+tL/+Tl&#10;nLT6R16xIWvRuUfftK122i1tytLTNVtD/g+VTZ9UvoqDfdqAKNv89K3zzrlMWl6CLS/+sKmQh+gU&#10;Iny2xtgYovzdWhIlBOT0Z7ptAdRwLHMPD7j2fcHa/GnoufUaq3dFzMN+RCNQvd+rQ+mdHaQ0bMxT&#10;RxbMKmBwqmPfTIbgcK1pVCV/J7r8jGg+9rvB19npczOMyTym6Af62hB42HRSsQOYensDSDp0jYRu&#10;D64Ew/fMgEU8fAbL/VDGX31ObU/FvjwNGYrmMxHJoIR1xS/kBq3/vmvUvxN3B9k5VOXgeWycPo9N&#10;SXwvXungXf11MRC+sKC2pdkOn5hN5fzcnQLsJEnQpvBoGSxVdbRx/tTIpGTB7ttLg/IoftSIdmlj&#10;JegNBt21fiJX71IAKtNXillV8HJMR2mbz5jgM2u15mYInCBLvjKSxAnL/JUtkR26Tnyl7NEkerzz&#10;FjOyhSDg1yLgT64rjSUw5zQzh2Uu21jLuFytWknV8C30AzJYnIYmCC0Oow/0AynohzGLtdRo+rOq&#10;KQAWCTWyVRA9ays+/3Ln7B6KqLDfQ+Q5eIw/tFlKT4DL81/Q5qAVJ0w6qmE9IdK1/hHlodaVynIS&#10;S+L8CadKljsVimJBMbDmZgFpIkUVL5BMv9UJNNqyvosHIX4r5UKVar8cCqu6qZvYrpCA9a8FYojg&#10;rOIf8rdVV8kwB+uWztgHhne+esvVXnv5MWRfPTnl5mFxIGlzYn5d2AyFpltDn1Fl8X14iZgu5w8c&#10;HEIi/6ogAgt1c79oyQLsyJSVsIdn/H2axkMch7qEzUuwtl6U6dP1x1KvdkwJykGcRIkA05Ej9Xza&#10;b1RMRxwwFktHxjv6chsF3qmLL/QVjhGNqNIi+2j3v88QEoDd34Gjr+F6VHOpJPIg3KbtPwauSOI6&#10;qtNz5bonVOLS84cG/JgXM1uaBrEiu1H+3vK/1Grs69n65UBUF9N29FRIwefh9D7S/UCQM+ryqCHf&#10;YWhdZHhzBOEDFRTXiDU2H9pyXXGbpmWq5ocAqqRF+3sq12ssOZ6eZfpj26uO/if4fGZtbtC8jrmh&#10;Y25t0utgwfTB5b1hgGKaCTmKf9TV0tZeZJBamrCKXkNYulCq9UR6FKGGRNmVHrV9PTpEheSAwp3q&#10;QEw4Ta2QG6+qVIrPeMkF2/WN1PWcwbyjkAI6RFr+ruVcBbtsAyg/NBRqu6Xt0EXabaRY3KU8v/95&#10;finwPDLM5rSUNCr1rByjXrjs1tFHqTNI0yXHd6Z1X6X1t8YPwt2jwUOnenH7FQ06FSrfc2ciQ8Ux&#10;9erVQ/IPGSEF2JqZ78wLYMLVkBHeRTLfY+AMaNMWzj+QT+C/63X/XdhWZfr8O4u2UR9lqmzvEOVl&#10;dpkd6l+XPj24gyzSr5oPj4+mmp+3zB9pGcTa2dkKcSEsL8Iz6xdd8sZ3BjA3Cgv2nyPe9kwVt7IQ&#10;WPiG4zKZSqmJo3fmhqNY67elLcKUWfxunGXYftw2TuFq1p2IOUJ1ZQ8Uzgv6sNN+0pbrrcYKaFme&#10;2djZkarFpVc30/zQjWe2W0OKSrFq66xoMZ0SipEo6zoxBk3NrLalogymOpc3bJkOrOTqJCKDB9Oz&#10;d96EnScW7kQHf69aB8tTIk4E78AVcjajD+fyDuWGiqSMZ0DbPjdaMi5YpQpy87Ikn8Noysi1BGRL&#10;5a0unXLuwFAc73OdujBacDEC06GUuK31zIT0jsp1L9+9IkkeU9q9nWAArNaLVDPEniCUKTk6mbLF&#10;hD+GEuiPtMra7TCfSGqkx2cVwjnRoKSBjfgq5KuRPc8wypnKtbTVtqVNreJZ55/sZ8UvX8kZFPCn&#10;jc92Ylw2TvlNanICcyt8kr4GhGybRRPhLt9Cle7IhhVgu7zm00mxwUjow8h1x0m8QAgZZLFia/DI&#10;vkyiTz+jSGMv7zhNVF5vY50C8/Ymh7Ll/ccgDpbtBEaYzAOu6si7eaWeF8qavuq6ff2KQpp2xOcu&#10;p+/s5ljnbpQYkisLeksG1AMHkSvHdMHB5cu71uUt8N/MHW9A7taQ3l8/PPyrKFLGwt5i+MP8F0qp&#10;VnPpcSItIxq7x0dk/Wf+8p6d6AknmdPVt8HnmjQv36hsiq/uVVdKcyQhh7o9My6im23BX97LD3gu&#10;3YyfbPs6Q4lYF1VbRmAj5V33eyId8f44B8TGUeyt0JzWprap3bLQfFPTR8VCseo/wlYreruIfpOF&#10;f4uOb4EJAwkZkbQ0jKZc5ckwTmSEdLNiAyq3mtTz5IF30MPLudV/EfQAPkBwK0fuoLvM0U27JU8z&#10;rtfKH/iILsJ6H0RNs5yOmvc8rGckxX3x4vABk7MdfKeKDURxnx05jgSd5UVsBui9dS+U2/cY/oa8&#10;4Ew1yVkJW7Ei/ceQDiqKrPOk+6BnQFO8HSNxlQ8elpU2m0wLaJEfLvKXKHqoOx2q8cRWatgtKWhe&#10;/vNTeXWIxX/M4TGKtknWa+JLIuJfNR8xxLqZ9r6sG75ILR0i6hUL8PEvFSGa6QvuoyIcDy2DgSZf&#10;km5N7WZibamI/NI3KLx3IQEh3eNdGmUQ2+4PL9/J8d8KmMY927UrQlA7b4xCorEhgoNFHuSwddoT&#10;LzyLpnGm3oPGxTwtM7KYxZa24JVh4p43a6mFRypRpzQsc74wUqz+xMHw8x+6B41ClrKLRA3PHltO&#10;p9cSv2VOPUjf8WQjAxYNMG9coVc/sIBJjfkuFLrnHJeralK6eXc1C5yjyq3olb3btxViLh1k9PvS&#10;0eAJa2SQyQixbmmgWFioCwxI11ZcEw0nxvAJbXdgn1YSFZY0ZqiP9zekbEJG96PvYzVerOZM5c44&#10;EAVJAe7y/4KAW43tmBshuQp97A2jOtWx2A5nv5vjHPMCX3R3JJichI3x/ST6e24QrXSeunQ/EmKF&#10;FbnvePqQIgjBUALhYgGO6D86O1BC9d+2SVWAbK8uXPSGGc8krx56TBY1IBr3196McbMTUJaBdUT2&#10;sp9rmNxrJ/ygBXB+TKXqx+Y0YaPtl6/5LNefoTyu/e5tYYv5He3RopzZFwS4Ei5p385hSPSE+kj1&#10;x6A2xobZhFfEsg5ZAqwjmwHVXFzHu0sFcW+POdHGJANK/QxujRzbYULkyrFNeT2w2AYZQ2THFYRr&#10;xCIRaJWW/pbqmU6DnRelzzcV45sLE2N2XYoxFZjf+gXxBU1OBZ7apXNgghBaUQUm7QXXJenl+ZZv&#10;9YxkEX+eXEz7dfbN6ygOJfgQUVyVqeh0tMNoRzrhyQcYBZIXJwksSncuUM8RELVYzyBvi/AMI3e3&#10;/xhCdX/kt3eJXwiqidpnuxptjDVwwfTiVgZBYxt9tO3OZqCbV6ORz9qOBUvezluJvr3hyXr4W8+7&#10;A9JMKAzA7MYMNbtknv/XsHOonpBFNQqtpJr3W7JT3/sYWFh0TLuxXbtKORiYF2jmqcDMtyk+VywK&#10;/mOPcgvTLm0JKLpfqp9YFOSi7UG620YlfAFOppQeHDMw9d0MSzB90GfdNziq/xAZ09QEkhEXXf6K&#10;rVFXBqe4aj8GpjWWyZCR6zEoPIuFFzriqEL0wrPMZKGLu16FGO9oR3GcQh/UqURg8pFHAh3zhkoY&#10;4nbMudtq44gHTXlD7abrWLLf7BxkTF9cZj5kCB0zpIS3iFRP/FuIXNZCNuUH1120X2Us2wana8fS&#10;Jkm+cxloOXx9G6nvQ0qgQPHft1kQizRbyqJ8Y9iu2uDbjmV/1zQtjpekyg29jlITJ9xJrKSJzshN&#10;ka6pOo/UMu8kcISomBOxYJidN2k+SnaIaKymsIDOFCQTckCA3JN4lCtHawpny95VF338PfL7nKe2&#10;hNWZey082BNwogDiyht6dcNuaBRgRVvvTeVsXcrlpq3nFCgzx9qatdNO33kpuzuarvDFljW3mUUo&#10;Ip8HGy3yf+I59p35TYnxcQtka48TAxMA7lma1j3X/ZQsmFUn4xDueTD7kaz6aNnE66E7zyDU8RJI&#10;p6B+YIfLSu+boCoGUXAsEI+k7q4P5zvm4BpI3fDEU8Z0xSEptgQz0PWkwVDeqkBWrpURiq1lyrXG&#10;9XMuK1nU4OFw3oQszKOJktmYCee97aje1z+ZTqQJX8/mhWlPKOCPQzoYwZ5et64cDn2qnVh5aqAc&#10;PaJpRnZPyuF9oQreNSh3WJ41/+p4GLBB9JzdSzmx3ZFFnWf4LmK5QomGqa7Sn8xTEbq0+AZbmMyW&#10;z9ajxs/SPJgfDZZBxZYvcCfmzUiQsT3M7YS/uqcMdM96taAPeLBoxVAT79+EQW2HWSfSTFehu7Vz&#10;EbjTfesdJMhEq2n8RKQZkrC97zXMxBEd9wHgsm7FEDduYMHqVDOsliTJUGRKXbLK5w34yqQ68vsi&#10;RxDReHh0jGmx6F2oeqwI0QT4Ah9aHsBNdkDLeMdhLxnfFtuewO++dyXEq3iu15hMpYEuPi/04CKk&#10;R0F7KHcjXL4KKheMonProRFUOn4YU0mNe+bm4P6QA1Xl2Gi6HAy4FR2xvj93M/kTaso/tJwSpPK/&#10;FB+0MlgE0PeH4ofklJeXlbm5J5SfOHitMj/Tm0my9I8J5QlZbmnF06owsye3KofFU/51ejzpIo/B&#10;Ozuq7hNq9WwXDk7eB0BErimUwMvCfZu4jXYu7ZCtMDNoVaMSSrDRwuSvD6qy9tZcMBxS3SscG54P&#10;llGxFp2WlTmnMhx0vZQ/6UPIoiYLt9MjkUBKFz1zQQd+0ypxuPslyQ2BL0BuIrVWjPBSPmKnG3eb&#10;zNxY5mDJQypRwQzfoYP4qYIPgqrlnlH+GwfmJrFfvEiLW6hGVt/PmnxJkCTfqtzlokuujLBS9eep&#10;ly5kQJ0wOC2+Qe6cMI2RFXQg+9mZWg9FO9vM8ZeqZ4LPtTTfcFVn/xt4+EBYLqGW9pbA776yPRzG&#10;PTmGfyr5gt7CqdCmhzSL88770avzXmmLVCka8UHDEddXWtmjTA+ckZVRUXT16bjz4LL/457kf/eI&#10;RX7xTYF47iWAjKkJ+auQ6HhH04eaVbsZxVoe6PV5JM6vEQr7+i5Kcoxzp/lD/GRXE2drc0MPM2ti&#10;s0qkUnA0Wybw7plAMxWRjxyHV4dvvCiZslDbeG/rpT7C35TR9zJ0npC1QSmIl7uiEd4eEyXB2cFD&#10;GyXVIjZodAc0wJqnxhvNpWeML2TkKBj8iOE8Y1bSNRraHpNOVGNyW03M0Rs+fvT5qLwUEHyEo22m&#10;Q5mQMRPV/d+Zk+j17hDddySbUOGPlIExk3dn4zt2uqACQzfNGvabc+xIM2/2e3G5z9vqu9vKy6S/&#10;uKXdyA/MCvtXPe7qstArJ9f1vnKxMyr5mG1+mJZYur2ay/uabrStkYXO7kSVsJkalqUyXSmFmmq8&#10;XG4ssogn6QbGcf8cg7WYjzrx4TYOHOWtFulWyUC/0bLwfKY4vZSr/QfToGIGu4VLF1Ac9OtmU/U9&#10;xvcpLwfeWGrsPhcEUAXexLxDUZJYTkw/qpU35Gx0dHWgJd6i05DxN39T/c6ybmViMll2cuiLOoTF&#10;nHOO70EKPTBx+Dis9V3MoU/dPEZ0krfjx22GLP7W7XzfO43WQYNipcl1hbgbf9EewAuYc6E3EIa+&#10;a21rzQFlDdntG18LTZrNbbhNPf2PAay+Sg/c+3+06HU2K6BaiAF6comN/xhO3H8eNxht1TyjTgAf&#10;g/zHMBtNZqS5NwPagaGkc9Xi+VB3QBxP1/8DDaOVt0yr5GSJdrV/Tc1tnzCKM95pjoXBZOWNMln8&#10;DJzXEqPuTvYOO9wjX9jb2H2LrPbknlCysZcKzhh9Qt8WuL6X+6+D8Zpi0IlDb0MTfp8py3w0BldB&#10;Le3HhtalhNf8/FI2qTjm5e0jNb1joqEwSjZE9i58uO6S4nckhWW5ReSXBelE/QPtjTrYzYFQFxD5&#10;ru0w04xn7EWyOqOPEykVyHvBqZRSsfcRGDFmQPWDWXBuJFKa7M/1tzct3a6oviJ12BFXZ2NvIvFO&#10;5eHWgEOz0JQGm2uLTSAMsIwQ0MGCEgX8OdlkqPUp6MHl8CdkY1UF+y3ehLyqtne/8Zewjw0WDIRf&#10;F1Xnak94K2tcib8r1Ri+NfNp5Dfmnd3CXm4z4m6kmS6to31ytxiNglhI7N7SLvgexb5XAB0BSKvZ&#10;nPPn1WDHloZV48kjyrQK0lyeNO1nUDv+U2DJ4krfK/gC03uD3CdtqveAagVdcZ4pSAZvOszVn4jr&#10;QufG6c4kuXQAqmj2/oNCCfh2TeGNRjTcU3Nf4HA22fxQ2YUfY1iQTXKAQeZ+lIxfttnbZzFWP1G5&#10;aOU4gljnkC81Gi+nEHv/tpMWLbBLWP6zQG5qmBPaeLO51zRwSWcENz6oyTj1F0CIuTwFDKe5yWKj&#10;cNdpFR/Nh5YZfX9TpNOLK3mjC7+9f+OOuBJ5dOA7uUmIFgXnOeb5I+fT+Prz7VtTyhfzy5KKDZ4e&#10;nDSNdygtcN5YQqFVx2OzdhwFb3Gs+uB7iHHgULSklX5x5CeLXaP0TezID/6ToP3R6NbYwlRZDPZY&#10;G7Eg7QqTU833xGqaRINnCYFewarI2xmcmzlbJkopMA/MTVR45cLS1Zvwsr8a5ewSl6uE4nXT7m1F&#10;u1u8UCi8x39jfcppqkCA8HLr5RaqusaL3GxpMWqG3Vqi7Jkp+VYQrX7DmJth7r+ng5i4aku227+Q&#10;J1uqczoTIE9c0qv64c0jYU1PJAQUjpTdKUHyGzyY9Bji50VHrfdNwVoVDZ4MGz/2Q7SanlUTDb1v&#10;/YInts0JjLwCKfFpkQhkTodZF9/be2umt62v8607HeFLzXe6texiXYiBY65et6QYsHzD3TFkb69g&#10;q/KBkHRjv1XX8+XiMcH32f4JejUYJZ0jB5YDI6SqEJVxAGtaTQ2sHcIDiI6Dj2qHtGwtc/ZrB3vv&#10;IqVoJEWPt1Php13S1pTgP8HN5N8fVPY82ivSvnhr9CHw1YyvsVs3jM2/fdb1Xyk+p2M37xMLp7Wy&#10;XjoKb9fGAtSvaYG08SfBZmiFEzAiqVDfDVlNyZhmnnHPbberuvVK5zGPDyVsNHphz4m0pbgguIMo&#10;0iqlhFMVXX9YYsdAJwTDZjaZyHzBYdfXajG9oBBbueWE0HJuX9QevOAL5a6VEKsCugvf3D0+9kTu&#10;LL1PkypTBjWMXNfVACCCk9yWJBms2sG/yIebFzb7p0nX9z6mti9fe/E4XAuxM/+b547GUfdXWg5w&#10;J4WTJCZl4hT92eY+WkR45AeMS9j3cgIBqVgTh8iA4fe7EMMvE8/PTQ3Ls90FjuuLTQ13dOwnqsMN&#10;Fb2puSNSMpda/Pt3FQj2UeTDHSRh3fxkUVmrFibayRQSgwb+NXUYNlKrP2IJd22aJi6apNuIh6AY&#10;kmJYH8Xt3+nNcISc3NH4i/qkEk8WJHPQ13ZjBvADTtxmPLxq818k/I9sot2HuGlM8s7cvfSBubAw&#10;1Pf+K5nB1LcEiJgMphSvEtJxLpIuhnIgbI7Gtcb9iq38CFJkcYzeUg+NUGmPuwy2bEdoAz/aCBpi&#10;IlOHcKOqME3V7cpgF+26mk5Ufyba+DELHIx4kK6FjO+vDa3sx5aDB7NVqDIEubt/4EZxdzyhHrwh&#10;9U1LS9ZZwr/iFyTDRwXtAdOPVI3Obum3iG3zsXXKt/VtVNsf8P8eZADEr10O4WtadY3UaamR2fvd&#10;oE3wpdre+F6BLxCxql++1ifZSdyJLaK0aqR+54FVtDOWAwyW/lA7Jec6OgsXq/Q4zajI1NVPhgPW&#10;KAm9VQj6lM2xvByG9PsFO3Kl5R5txGXvhVb3H2r5QKYhOUSRQBeZZBmWke+Zf7POFvzz8Cgm3hS+&#10;5rd6d+7ESCKf0T94zBcoUMKhYwOx/rZcXAEDoVV2UUE9wgGZLihlleJK8/zNPx51Q2uY9NW2Sfdv&#10;Ks6wLjTACYHhLUTbkZWYmUUIaYO4zWyidQWTGVsnGpvvYVlMOVJ1O/N/1H1lVJNv/DeKivwkFJQu&#10;SZUSAWmQLmlpydEhHQMGWIRII6MH0t0dU2lGd4yhjDGJERs1GPO//3nePq+fc57X932d+zrnus/3&#10;/t7fT5XwR699u66DGpQOx9gDoVqkIklKDacVshRGo04YZjXMz8/FDWHQkPqIAwmr8bCsi9hsUPcK&#10;hoES0ByprQmJEpXPrXBbymlFfft2Mi5jTMbiiHhWePh6aCl48YkX8CoPvzX4kZ/kS/WpDaGBA31q&#10;J5p1s7hUOlik6ZqfbG/LllRmOGCogENTAJG1OR3uw624ZOy2DUD1H9kDiNT4JevjU1SK6bOX3Nlq&#10;3YzD4PLDYKtEfQh/ygJWAg+A+W0kyyY/+dvuw59279LrR03AfUpEZ+/g/pkeh3hBDCLkTFFQZJol&#10;HKK5s0RKmUDRfCzDi1zh6HG6RjnC4nt0T5RFmWo7rtBTxEXPVuaA/a1kt47Bgetkp5lAKH7YuvrK&#10;vU7SmvVqb5AjzQ5OSS7qnSieMVG1iIyZ3wlSaHBygzTyEhCEZsL7RhM0tY6WEImxfVtiuNIx+JaG&#10;oBH250qX4vTE45QFiUSZ+YEhBTsuohvR5i9nHkdQA9YdZ7XsLuuc4e1Zsa46XMjZWbchtCd3z7R6&#10;Bo3kDQi8rPsxSmMfgWAsdeOwwkptB+XR48etR4uGeV3OFqSfSXwrr/hNeLWkINAKqoVBmOIVwvOE&#10;WMTJuzbGoS8N5DaINoi3mi+zpQ7X7JoNTBZdJK1aPWiTLgJtGlzLMmWwigbqZYU/SAeNmGQXtGjB&#10;vVEsKPukST1XzmmYlHYJQbn0nGUyeUNHT2xH546RTT+gAqukYpGXjY0igVNGjVTjHpbRjyQPTbKa&#10;U0beiRaEq0m/AJ+uLOx9OzYqN2e2UHNKIbwj3U9CTBf7CE3/yLICvkCdKEy+tH/5f2a3/H990EX/&#10;/2nPMqDYXOLadNTozBeoa/hmnYKYOc6UdAlE6udmUKnPFpTUX+lcEPF7fTaxop8fP+5lsNK6SP8j&#10;FwW4OSvpI7p3/BZoAssJHI1MzRYp8XiuZtR9U2sDVbBBaP5iZXWL/NfJbEbg6cI5mLDp1T4LNLOO&#10;erFuYafTPKf35X5fj2GwiOwHjQh81eyuJHAiWw3IWLjfayaPDHt4Wi8bGfwXmmEWggGCWPEpSS/N&#10;ijpnkvVfBTIvXcksr/hz0Ccj7TxpPeRcDagAn4bfgc6wnDBa/LhbxMylAWk6SPR3sJ+r9RHOUwUx&#10;yzNJhtb1V0yWm++bvTVNZ9Nbnwn1sqlPeEMjxnUPt2dCmFyUh1as/+3iRZtit5onvG/N8m9z2N0g&#10;7wvKzy+Z30qmpXyIWy8tisk6jreCTY0lmk/6RcW11qrYCH+TLm2RE+RipT/Q8DoODvYO7HgB+F1b&#10;EwR8TVxWBbMTdFhHFbVnT8iftmgzL0t4sSdQX+YTAlqnrziTdYReQ8KrRzH57NXbcZDRO2M7PkL1&#10;6JiZyInaqEDBJZ+I8pbrtKT6CxRnQHrs2rpa8GcC77dVPKPqXIFuNdO6QFb6Uxq3hd2na+KN4eJJ&#10;0UUNaH1bxVVx+BhR8MRHBI6PMkw2xHrKvpCqPJVhzTDugPvXvx/X82m6QLKijoKZFAozaH4wLmZy&#10;4sBPuozbGu2dFrz32E+7UtWfzkWfT0lh5A3n0m6E941iZFxYB/i6zAkoSPYhNbES1WYn/JNKw0Id&#10;7rqQnrxfoaA8qSM7LlPHrFVm1J9mLMUIBq4RlElqZtH/8G1/iOXewPtJF5yft5x5NpUXIgIEr6nc&#10;TzVnUq4+TgeHuFz9cgbhlX1oM61hLEmlQQF+Nx8z0imE/uq+fJW+URbIouRwNBC2/epc4V3syn7I&#10;oFAs3JjzGZ4bPba0SPTCKpx06Q0W0lmOJ49QGHU+c1Nia7I7Uppzjb/e+gwMDETM/Y2pkn++Fttd&#10;/RBisvC/U7bBOwlbe8s1p0Mpw8Agr19iCgtRvRn7z0IebtSFkjLyXNnBldLH77moLYG2U4TFLCYN&#10;3qQrELNidS1Ry3oFHhnoDjabFv4ZbTdAzgc7eWgfUhdGw+nmkEDLsQQvv7+5OeaJOFGwI/oDRoMR&#10;BRDUXinEKBDN1zO2a/9w98dXitVeMbIxv/WFs8jXF/7ZKvKvIM29OFA72hUcxA/tXhC5A6lgZqZ7&#10;+gC8IFBcqGC+QTLwa1sWuEHmeKmNscizfx0dnsLCiBLI+h64WLNlfdVrKmMr8eEDU8mVfETYdoJJ&#10;3TDzRWqKSHdzw5SJkul7BO5w/JDHNlKHWmnM//XqflhevXSi566yikfCH9uVX3utMrfiqylA8Ak7&#10;QMqziee6os92uwLNGS5tsMse8QI79wC+v5+bIj6dc2eUmcnZWvAMcHPomhQn8XRquv8jy+FwmDm9&#10;Fscpt+p2J+DoSi8ni+fsqaUral8drQmT8kpK6yCxKXcJNvpuDhCZORJbf5IFnReoSfgxLWlRg4yn&#10;indxv9q2rTiFU50sOzP5JSwHioqlt8kLxdyvJLMF4MNJftKfEE6f8AbG7QVTb95nbg4pX3Xw2SST&#10;/zFazP55tuFFqfPdZ/MS2uRo1QFvW8mzxk9ZkuAaVlhU3uXXRTCDeKqr821jSpWTC9KxHkwkN2ff&#10;Ssw2ofVyyFWnETISVwHiJhEWDVA7fnGm1iwecdbqJzDJJtpzJA2eZFAMkj82LEC6Ju9/zUaK3l8W&#10;COt77YntHyvQwmH6OtGDS9TX836STZEpHtKpsasWo8ck38To3zJPtA+G3NGJ+moRto/xIBSJ8C2x&#10;tkF0NPDzKbKQM6D6Lro+yhdGV4LRX2lYCH46yqEXGj2X+xW2FIHCd+PNL62iRIHWr3W3l4rtl+Qt&#10;NMCcTQ9TW/VNSjFM7p5Mn7RRQd2kZQfy07+R3+9cNbAmj3A+97Ty7j1IFPjbvZJVbS2I1Rr5+7N3&#10;KND3zISjIRT9+NYJ20eULGmuqZ/79BYBxo4Fo2rhivYQ7EFU3cpe7b1HmfcZ9+iNv3/Veqi4UohR&#10;cHmt9juuceyyG3riqKEoZM/ejQBtJ3AK/M3ZkrXLL80Mv8dgusgd3V7jRH3Mk7qaj8ueG7LcdpBh&#10;WsoFJ1jjvwL4Vd++7ZchwBN0dOPeyUMCnmL9vjwot3rbq2bUAddY92yPsfyNnJv8OnreAPbcOfYe&#10;+C8Eb41X9sYXVSk7l6ys755nRj/LrMo1DB85XQfhRNsUyubOIjnE+nlsrP00ZA9Lljp3Lw+3XLNK&#10;cYJAQavGUEwNV8gHTwUkMLRAvlonLbjOE7r1J9Hl7tD9mOsp7aIzF9MQ7uM/qGtX46XADVGgyt4b&#10;Gw9mKsbjt3TH/b33SoPJXPST+Z8h8y4MAvKr9vWZDt0F8qK45Q8D0OFQYU86uOeLuP544bjqYZ2U&#10;eTkTiUvifIG7L43N2d9/ZGkOEYjsIjzDni6JM3VdOnL9YHxy0YRGhZnez2Q/QEq5OjOHlUbuECTH&#10;2OALK4yx5enoMygkda0c6GScywFSkzDyBbG7OcuXtLqgrpaa2Dk3lA07+0fWkk1V1wEa3GrJzydA&#10;XqhDwsxJhVS3OJF/sAe85Wkwx7L2gttdKy+xhaJ6rs2zpW8RMMoyAngwNkPSANiKiJDfTX5+fZtQ&#10;sXiSPELiVq/zn+OYawITruT4PHONBsZHwrl2tceTxhZ17fJ+D3O/2lLePk6dz0t5EN1EocEMIBXI&#10;HZKaEeMchB/dutrrpnzn5Jl1aObH3BoEJ9xKbO4YrJxayZbWJ0UZqFbOI/N1eGnDUROiuE/rb2lJ&#10;iW+1yrHg2sPRWLt4bboqyZutsvNUO1eujbi9FgS/dG51EeLMd9ZpNCGJQc9fV+l/pVpoAUJ1lXBd&#10;Kd7tDnjbW9G04QtmNtXAQ7ZXnjYJCHYOFnDfEadqGhbjjJx8KOb6CWT/8ZxHvvx/fTK29npveodM&#10;0AvJ5scj5Z9XIvlkpXcap3z2EXMFoXdfG523Ttmkse1HWC6S3Ctk1PEBNe7xtR5LmwtOd1KqGu7p&#10;45uGV7IbC558sKAOdD7VydIoJd32tEzZhcQCEiY2o9CQmWs+lUdMgXXmqyzxvxjvwmOPOmWFnQBp&#10;UyJn97zxlVuHE96C41J93h3arR3CIsYLzB3RRZoMBvQF6qtdmEj3N0e+SeegVfbKD6EjX98LFRMj&#10;Mt0QkSlBaOf2GX6Hu33eKSNpr4gI9OGA5DPKIYyyQE7b00hx0g/dzX9ke+rEkKhxEiAxujRo1wTo&#10;v130/dXyScV1KLC5HNvu6rktuIGH+chZAxmYDiQz081OkClvXlzypJAPfC1WzB1Mpp6LJYWmsXS9&#10;btEzwdVPIazSsa6jso9QNTl647O7HHm3XVLEJG+23PrPu890JceLSZJMP+rmXuB6cpL/MR+3oV1G&#10;gekH4m7UM/yhxXzL1RWHc+DVeah048qXj42XNGHb6Q0nloLCA6mzBVCuOae6F7f/24qFjOhKwrt8&#10;MoXqRU7Q4NlrLkJHAP+nyiMOmfX8SKqsiLvI6NWO6PWdk9W3ViOabM6m8y82JpJhwiYjVsEJdz5L&#10;nL9s0kq1/VHjKDz27eLqK67WtTnruQEQ9FXOpCHWxVHmT5oxGEfL775Nix/CqOJsD+asOk1ne6DO&#10;dJqPelsgPaB2R02TLLvU/pSj9DNFNoWuiWSFrbhbHKU0UaKaBCTc5VCz11tXOSUV5OM3MEHHuWaV&#10;gzZYUchO0N1NIp5NzpGoKG/i76ZQ+DkCpogmfR0P2PXDl+tUJUtMGgNvgTKUkchcOMu1vKSifIdy&#10;1R/P0ZXLRkOm0WRcgUuB72xgZXm68kLdiV/YkFy3rv9Yc+rVrZwbbycXg+/EtjRrGkoDHhOWcRfd&#10;eg8FyuPpbgnu5ARNFNvY4W/uIlV6uo0/d75pOADtJUGXb1QUM2tF+2ROgq3TVAWYToGB4aTNowuC&#10;Nsa608vxBXt7stQ7AD/5OFVBWhBuDPo7Yf+lltPx+wyQ5A/F/K4ecEs+GNKq+dDeERhmZwY0IPpT&#10;YDcmFJ27sPn7FMYMM/45W8PjT3gcjIzFR+U4m5omg36pBwVxTFxR1v6UE3jch4NhgOiCKCFvAipA&#10;aAN8+ZlgpSrm+bCTz7ElnZA4yrN9J6TLdmQqTeWWDuT7df6ZkrxH5PfwBA47fny91nSrDy++4M5C&#10;673lYk+QHksMN8RdXTYCB1C64KR0ob9jJ1CMmRwZFUb7So4EhSulKCmkjzG8jAK3Fxi2Ra2XmGG9&#10;H3vGWAU4alwdBIRUn6n+jOXBRvSL2o+PX279mBubiTS22FN0I2CxITtPW/nTkCef2/7SldR4USwX&#10;rsmQzDmpYn7T9khf9vU/T1xRPC9ARLoTzT1lNVLRNv5EdkXMAZ10i6ehpdkMK0a/v00BuipvEar2&#10;6lzGJiFvpwXNKbwRjE/GGbzBuWaonxOQSRlBCW4zgLZvjIld0U9CP55VFqiKuuo3GZ+OKaIhJMbU&#10;QMXIp3aY7VvCAY4x8x39m9a5k3V/9ZPCbxtXTXtnO3pxtU9zjPadWjo/vc+4xoQpDsTQR6hdIYIq&#10;SfopvAG2XU02mbBF03YJx9DDJGuRxgKde1pPjSnXCifnbBKEGnKSb9OounontDbtnJI5cqRIyX9c&#10;jyCBA6SMQNciPMs0nre4R0yKmmOdaaSmfL/3Vf04On+nW5wXF1b6uHvRoztKT/b4BZkp9AWpyPLt&#10;t0AfK1fw52mSBhPPV92PKqS0OYPPHrKiu84YXameU8RBwiEJ9+cdr2c214rZZno20FMiQH+YDe7B&#10;nGbmQe36a6lJOq2KcscWSV5Mdhh8bVlyZltOaYUKj83WGuPZjzTczXkoq5mTO2lVM5Ooc7Dp/jkv&#10;fKAh/ahb9MMpc/9Z9qhwsfOlyTLEpUVWK95lSrOjt167YRoq5tI0U5wpCKl5Td2p+d/e8+uqU0Px&#10;fCbJkJ2vyYMnNLOknF5kjYa4IjqJ6LnmjlBZOojoRQlroFqtxYb2kKcDNWFPzuqCQIlJLrc8KG7V&#10;24fFTgTZzjrHKH+QLjZeZ8c7ZkJyzKtRUDlgHP4l02x7CEd28p5Akxjr3LB4EAuXZsla7FpYbWAR&#10;53rW+/WFAvx/1J4jL8MW8wXVq4HBi5a3y+kn+PVnb7rpu0NT/NES0n00e40vnObtmVA03HLnz2xN&#10;cAZZhIXgNhbbvEbrrOWS6iZRPH9xQDbTdRpTibylFn1He9U0ChZL1bj1SwrlI0lYIJCIk2ktZfM1&#10;Ll8nquB3EVrTpuQsZGXFZUHLgVktx6vBeLBX+MsArZS7fegGoAnRL3fiwTLJBztZHI4Y5YtLuhf8&#10;LuIR2Pe2G+VxnXXpIuVYvkjysr3A0OteWE8lyYSANbveqberc5q77dPqMF+uUQnnBFdF5eR3EISt&#10;4yJZc1rTkXJocgHOKU50sPSAZoB/3YtXbHQH+t7zuHbWqFvg2ZCmtnP106/cknNlniO3bl4PweXi&#10;7o0drUxsr2tD9OKqV6b8mABPopoH5vc980VdzqJQw/dDnwb3oJ5t/TDYzi8rr1vbUwR053s5ddrV&#10;WanfQLRcdCRVBTTuT65H33Iu1BQMzpH3HeVyAioedBP6sTS5LO6RtjliASEso+ytPS5NbwJv5j6A&#10;u2DZoXFREn2jK+ylVBY/yBg0twzGNwR22s2tIssrhr2rrX+9421LufR/NlsMWJJgL11jamJp2Dyr&#10;99YUq7px4zvpK6oIvIe7piftnn5iqggW7jttuVZNciqeYpkDm5VH/GnF39qi4o2kzT4jdlk0qb2y&#10;Sdzgigz9G2lI+I4Ls4408ZAtmVsb+e4ZraoeqLwOYKvwELer4shBKklRmBc0WspB1SSj8FOcYyQQ&#10;HC+u8Y+Mynp1V9HrhCdJ17y92Hr8NmXK7IfYyM7S/mita/XtcFmAUYqKxvtdUoUxed1G2GroIYzh&#10;9DZ7t0vJXi0O8OqoUzCUzbNPBnbIcY1R8LoKd0OMFGGbP2MTHk7qMvgUU+LaSRUpv4xo7r6BpNZY&#10;0sUSzBsU5tt8duV4ol+ugaBsY+wQSiRyNOXDDbkD/JR7cMx3uudJrOz7UzhPLBJnp4PlS4z9Jg8T&#10;PkQVZSKW1L+oMJjQ3zjWWahkRWdtHkV4NujlXxGpkDJjUtJHeHGfESX8z+QnG7ajNcBcu3Rb3Mt8&#10;3hB6aw3gmsZdiVeeet1zspEjZx/5y1wf+qmpeQ8wn9kWP2wKK5HpKyX8IrR9HLF6hM6NEtw4eYTI&#10;iEF9LxSD/4cN4qucN8ue3uvNY/6MTBXoeHmlt7x82lGj3zv1mZRoA0XzypfXu10KQcAvxyR1OxCe&#10;819Y5MXfqz7mz2d6w4ZuuY6t7hfMcyL/ecaf4dZkdBq+IkpA/vora/aFNuvgH5m+5+WIZ0Lu6Dzd&#10;TSLMME366+i8hzzdHb0pXdDVCjU/2zJKSR9+Zs+ZC8lDmM1G/DCHtVGHlPS7LWI/6+u48NLw9DkN&#10;N5fXvHRQ7SE5ddpvpkbHSYyxjhjuRaomjxNN3b1FZqgH9LyUQtl8dnrDXYGF85tzjkfR8YoO5dYf&#10;WOIsycI//hYdl4uT39jyjpqw+oZUr7FeX+0XLq6n8Z783PElsfkrRuFBjAF9bGwcYUMSQ801EMwL&#10;LYTgT4/+kdWEYVcwuzbeyONtriC+S1adPw5mBCJJlZFH6gUV8LkoWsJrxxSOZlJ7TsJT00xG/5Gd&#10;TSScOoIXLKpxxcTIfNLrgegLI17OEQ1EzKX97od/OVrDFmPLDeYjEkmL2gH4BRJe8eLtTvu0x9zq&#10;sBtDg5jrM0rJtYOJTI4VQnsh63m3PmyM4rvpVO4MIRt/q2vgUipb8t75fMSfKokQNkBa6nPfe1p9&#10;8ppv/0pmHR+FNo68q4NoZQ8n6zvehfNtZNMBaUcKAucjKl23nZK2n5qFu6NUpkE+Z0VAudt4V6lV&#10;S3234Xl11u3jUIXKghwn35sU4fuiY/UiRPVI+78sia2TnYAKIMxQa86y89vez/CaoMJ7By/g2c0u&#10;sdTeiL+9ZRhOFCAA/Pna+ERUAkgCntds+uainsiPe6MSDFoZ2pa+wAGJ903i/fpILByU5CXgU5ir&#10;IFbYCsRVoERDh1zbLA0iGURvwKoTogTx5MqtYNjLMfuWDi5/F/b/lvwpFQJy9+FWX/H8/E6vWC3b&#10;HUrOgl29f2n+IxMET0YCFwAz9fKVjs1MnZpRXNuNMTu9sleuj1eznT8KVKnJhV6x3N3MSELo/CMz&#10;I0zGyEF4dxczpV4yVr+Z/9xVk3KHtYoGSTLuVMa85qGhU80unel/GFtxztelmWEychmGj5Rm0Jrt&#10;qwwknmalWcbY73WrefLe4VHz2QkvmNgfN4HrTwX8ijjGa3Pu7NFKRdq+1SvxvK8kkAOfV2pk9RLv&#10;2U90G/4vY2qg01IhZ1jMKfXImTRftpLKjxgtEz5F5xwUYH89R3zkeqB/rSJJOTnV2G2syMX9qkO6&#10;W1DvwxtnO4rswRr/2Zjm+ibS8I3el5K4XzdP3iFzAAKvHTEdCqvdaM9dDjac3eRFjlDWGXDhfLY1&#10;wFEMEJpoul2BjLBmzGjIWpwc+sEqYoFd3yT5IeDxdIz/WXK/PHef+zVpQBSTKFwOFkXm6mcS4tIu&#10;TS9uasM5H+R8vU5NCx958E4E2u7i4As/t+aGYsFZhLZMhDmWWHKJiSl6ITwrxnbNoER/k7JwCBT7&#10;G3ksdIg4utTfWHQZdwBzUmlsmk9EbSejgv6RbQ0u5B+me7nOR3RWaWVifBiHeelbn+oQYezVeQXF&#10;un9gX2CrZyHtWS1RiKxkIDDoMMv7BNgBTOTU6mvJiDfG/eZZpt47cdUsx1hoPHrMmbDmSALXRV2d&#10;kvAOUIMfTpeRnVv14w9lPW1o6zrv8laaA/bDImUqJnLvaHPcFO2Q9Q7x/nvaF+dMDocVEuKx1wu7&#10;thZwG2sbrnt7w2KOd/9qTYa3iBe86hLqzeHbjdF+GEn6y5ReBtcsnSt6zX8cAMqeJBXwmkt0RYoI&#10;vlB6GTelmAW/AR7MWo2aFLN5uzokSQ0qsf52Pb44Qs1zLrmXbyv0UUKNP5QM8WtPoWLeOTb2pxr7&#10;uSNLOQqaFyXC3Tk7WNKF+HYzm6tzbf6Z1EZETOREgc9rZ25mx7PhN9w8VBGaYEWf21hiuTxWF20g&#10;7hGWmbrN/E7hyXe3ap/bFXL0qov5wSQ5qARQwgjOCYyArlGxl9Y3s4tdiIlOQGX3bH3nhSO6H/1e&#10;kmDlmXyKKRbIKxA+zN9oZm8v+1kjE2QcF0t52c6AhzYXjHj+qZQJsM9Q57A3Rwz1tOIB1fhxGP/n&#10;krd3PndqScV9OxCEs3W3Q3/nr8z0+DKVHl0n+63aQCpgNA/IOQMWHHEC26IZgdry7yvZVfpHDZ6L&#10;r5Ud/xJcSpH/cIHJoyluk7j8uIm8f0GR/XP/oJyZv8SnV3VK8c10oNqs/MylpvaC1aZp0pMW/F1n&#10;1EyZ8W2t83GIC6hUJghgkEXlW43s650Er4q6Bt0f3kx6cmjt9bMHUwTUX9wGRWzUJjV6kdfMwNQd&#10;lZwqpszn9yS63rryvjh+MN2VNLGg++BBRvx5pgKaU0yzEv5XKirLnNO8IedR5joG8UHjL9v73kgg&#10;bPNsjaMkz5+bpw+xRlHh995HE9uWgsV/dp4py9yVK7EQMdvCRmnYJrKwT1BEbIHK5x3ErheNndfd&#10;pzC++3+GM9RozOysrUkdDNnbkpeK9lj+Wj+F2q9lBKu3Ty7i4GVoaJ/HSXah4y3UcWjdzFkfqFh2&#10;8L5maASApEMCbeuu7e1hBAkyIWxlt3N01N5Qf1nqDUsuMK3ej4O88dde/gvKzivedO44xepG5Pqg&#10;lUbZ+erkYd5M06XfRGvfSfLdFlXxGXh55dPmWZ4uBPjZPyAPF5ld2Kwnf9gbNbNqsKAniNMcg+LS&#10;/pGBrd59Ll61TNQ0tm8Pbqsit1SDelfPk0+7xK7WH3mxRXDvLGzNOw2yjypiL13HciTrM4SEeuqL&#10;XjVYWnDz3iDbJNsdHijo3PRd2pYRjQTRTLYzumdPlpBE6idY2ovq8a56tAiEze7gxeFs9/v7HMGb&#10;BcUNREdZb4h2uMJKA9GApYjblbCxeimS23wMo2Xj8z8AbRQqoaYylIQZSWk6Te12ImUFc9pcOvMp&#10;5MUYw8He5l9Xqqa5im0dwLECJfOV2WOZ3EhVzSgU9Plue8Aa8NcVzAw8K59m9WNypsNe5/OOzr74&#10;qsNyZ1EMP79BRbhSMq+YGcmfUgAFA8Zio6zaCXNfsDjjJIR7LQZzyKuYIHiTQYUGcbWN4JjQ5U+Z&#10;EstQv9ZnKKfR3j6lu2las8OiWSB66u1q0JWrjWOHQy27PoxHfW/kr1mgAJy4uHACpP38/uSVNr8D&#10;MY9Q1Kl0p/tIK75HKdBsYJEjfR5p20smcZLjxncUP63rVB4JSHScyF5MfuVVFFnTq5P2+6qhdgWD&#10;meg0p2KETMzyW0fi3RUUU280bCrX4XMVFxYcFdm+G/R00H2i0uLbtQrJlcdU4X2MCMW5bzvasd0Q&#10;29BSnfi7u+RLfQ79K/XjsIFvSa36e6olg/1OPWtqhL6o8fK5w8DudHe/YsHLpnFEnk7jya2lSkyb&#10;Ze5KFsTgb9DqCuDTvhFoEO+97bJ4Yv3AAQCouiTr3x0ZGOG3W+VKyl4783FFzrq3xUluneQnrjH9&#10;Vh7h5kHgfMZF8SOYO6Imo5FBM7V16A/vhISV2WxbeBs4fccV3slb3j5Si2Drm8Eo8L8zTv4Zv8eJ&#10;S3oe6YXP1ZuFPhNhUFAybGc0f9D8ZkjTSEyO0DwVbmDOdqeCMWXq+3AKXHelHoreKHDB7sQILJBO&#10;TsM65fxBSZ7606bDZbYFp7OPQ0O+cQN2RuPSuH08gE0FkVgZaUa0x6uOXbbYOmIxrQeJTOptXaZm&#10;qSSiQXZl+y8FXN7oMsE1IclAfWW9V97wzx/aqXrY2j09KaI/eOxll/NWyHRkytxIpsg351v144GT&#10;5aq0/5EFnPfEeqEIQyr6S3Biy2e1DHb5AK4BdvjdAbL4Qdr/fxSniGcklQX6iByCNviGNFEJrLgd&#10;ISj+O2VlbI4lRRTigEW8R02obF4Z4p7EGuen7+6W/zklI2JGlp8evl13D7xM7y3g9NP09KDcytiI&#10;dPRgCW7oak8vtyF/2xalD3BBXz+2rrSa0Qs3PJlM1ywbcjNsv9d8ihdbZ6xwXwwKXgqSsQ2/+jky&#10;EQgUE+48LgNRrLDHls1p8BcHyvYsMqGXNDSMe0e2vrTNMdp0t08fFFla7RqxYIt41sXvrdLM938y&#10;TB5pOHNt8icGvsr/H+LO/Z/pP27jOtLXKamQwxSFwsj5MCpFcgo5x3I+n83ZVJTkTM6HhRzKKYcl&#10;p1EOcz4z5hQ2c5jTNtNm1r37cf8R9+/75bM99v68Xtf7up5XbcttjUBC0EqGhnN9xEL5dMnP9PqF&#10;Nydz7nTDMBLo53vul/cpiLpd34ZuoXP3+PGkeyujeiIjFgatmcZGQOPQqU2Vtl+7WSoB8QAxHG3l&#10;QGXI6ZCjg3PbYdmEsSNtfHBtmUor+aSCqX3IZPEDQpWeLyr5IV2nVK/iL/SKxrltqOD0dnDOFizL&#10;siCBN3o9cjDzIcX0ncbgQILvuKV5WY07mft2QfpFnYo+JVa7nuQ42dJdDTXs0DAIGjNPeXoucvxK&#10;GM5w0lrPJnQj71Un6xefLu4pCLP8acuuuPIYC9ConOyRjNGg0VppsbTvRENYeVjt9osoyB8rseYr&#10;r+3MD008X1Ia0bXoYWf/tQ2qhX2wvPCFqRWGuMgYmym5u2LEixlXk5xKlB+VnWEdv8FOTJ12Hbp7&#10;a3n7Btu5bM6RP9EF4KzLbtcnoa/CHoo2wAyYxlxeN/lec39ibEtPJAEdIVO9p1uaPEpCCSwYrb7h&#10;tLCG3joFNx/vyNbv1D18En/TpzrAx3xXzwWhcQ7A0u6e9Au/N/2xnJg4jEsHJU69dbkzEh2ddk5z&#10;5qZ3BWwuREQ5Y3f5ZQin6eAW8ZKzcMLStiahRD27uNu/Yuv6FSsGqcNdi05Khc7ZFyCqLs8O9WBR&#10;IePyhRnln1S0+/cj5/9XLNsAK6I9Wi0wo2URoLFssZa363rpvol9i3143U21AuRIMtgA8XC3wumZ&#10;6F/wqygKEMuDzcbMtNAwtIOWtxtWu6/e6yXEgrWtK0v6rsM1tcM0SlQ7r/Y8JSo0Jn2ptnwgEo6b&#10;OQjB+X4CE30WGCvbuJe3Zrfqk1v1TY8Sgr5zJD/37V5RA7qsV6ZdNxogIlCz2845B/5mx1dDMCFZ&#10;6iM4mLTuxlfIwK6d+2+qeLAZeP4qqHGeFJWmnno+lcrsRN5CfjjLXtqp1l4MwR79IL4vroqKMHkz&#10;qRbK+65M0w11OOyzjGSTOedd+Om0VOWCceQ81lctzJQIGGHWo3XXG2jqGL5AJCU8S+5wu6B7HqUc&#10;ZWisfFnQzuv+dECEEhaXjdcEySd5Di0/myqxtfu92R4eeyoK1zp4rekEC3cBNra6s/1QW/I6zR7Q&#10;0EawhU8RwGYdLRnPMsxkXw4E9Hm6Lfon31Z7o7UC6gs1rOB9jXuBIxvVKwcYlv02spgWYpy6BcGE&#10;HvMt6YzKkTKPtK82rmxXR2znDZ7WGAaq1jmvxx7qI6NjNjvT4lwfrYKZ+5cDiNNZUFcha2J7p1UE&#10;/7uPYo1oJ4/x62q+JJws2nqifIHrH9Mzb2Iterc9L6O7tTmtU45kJLIUhnvc8j5Kz2T6zccZbGJ7&#10;sqUXfKViTBGUsOaxFrq/JpDjztJzWyfb/6l6HCbewROgSGnWhxk8duQunXHI1J3vF/yP9HWYBkq8&#10;Wckz5GqQbfxJsA5DXaRUDWVxUS0sUhetsizXk/42zMK+5eI1B/6qq1YmVe9h3Q9wA4x189bf9ZE8&#10;8rvAGtvlOZsh9lhTWMzUF+mtnzffL4bsFvGhT3PFcXfU4+sbq5H4jVoVMRVunewv9Io52CdwLsKG&#10;qJ0shXfRC1sHdCQNPP2x84hUeaiyaftR3481MnoBpOF7ozQiTL2CSBwWMSPqZI9l+caBJPmSlhrP&#10;FrdpV3Ns5A7jppB3PInBgknrDsiTIY2D0cjYyEyq4R6RqKnNteQxHvAkaMPXRU3c42wIKNAgv35U&#10;PT1nB4OBubOlvAV6t2dThgh1huMQT025sP0BVHTp8OP5rVnmzKZXPqyVChfz9+Q+7HZwuD/t5yb4&#10;dn8pMo3UCmGoEKMAiuqFbDva8jgNKZAnP3w4VibFtXrp5Ar3M1P1iAX37bK47qQ5gc09anQj70Um&#10;ybdfcQwmw5iwpST6XXmpaA3b2mLvDdhzZbUz653vg4QGghVtpbP45IQcjq9SERyL3SzTVRu8j/8x&#10;FdqBZ+c2oYaTrmD5Ha7vcTPvStMG+H9KXnh0pIYzrlibxV7uC9bksUEXwhM/AsIjMDAKcoDWWLas&#10;VUV5fxCWR1dymU6rOgr27nGEFjbOkOj9H9aW4yvSb+yJNGKi1IbzUrJqGW2IS1p3SmvnB8lTuvzn&#10;BJF3J3YYybhAzle4IlOWDLt1owpO35vl+L/2wotPAgE1mWF2mjLQF566G53iCwaiKD+pji4Hzs+c&#10;6NXOl2gG5shT8qCF65D5SEOzhjzVm7t6wQ5A6feVgT6lLC+MQO3hMeawl+ZJiA4jK6YTYUEyNXBE&#10;zYjOrHUdJRTh3ThMrnBzHWS/FJk+Q3xFWyG+L8UBQLmduqVEODykrMl/yvlskwojdHwgRwbqlfXJ&#10;Of0RW2lrIVuOynDniA2m3cje0MymfefIDqxcQl47CWd3dMPaSwcrFH/m2wS1lUzicrg+IE5CTouL&#10;+MqZL7GFjIDz8lw+kOnPTwXlHS6DWL4OOIsVCykMt6MTwwVBgQup4Ymqw+GSdsURdv1PoVWUFH+q&#10;nP6k9Yn5C5aDt8UloqdpCErl9IlW2cCXczEz+xwvIDLTq4eOQl6BxBMCFEfgNpmoq1sqm4IPOVMn&#10;nzG52VDUFUeYG3NvqncNvkZ80QhbMC4sugzVtzGcIQG+8j8YZAK03Q6Tpq+DZq1I/q9rhcCjgJpV&#10;udXpfmoo4glzIKX4qqoq1Ez3rE7ZkHLemim//yfy+o/pMfEpT1nMrq5jpt8JOfg+X1/BYzDPzxIs&#10;YTQusGLZg/pMu1nWZuC35ULKGcMduGfhPrwjs/iGozjLUkhcwSQ0QIUZcC2sJ26RUWGA+QOmRV4d&#10;n0Ue6cIksCSMyBip4/Mg08ryKbX5guOZ1sRYCjw33uca4S7NlXG+XWCY+hJoDPkx54gRb6hjGPua&#10;D7tMWJ1MCo/5+Jf0KI/aaag2Wibjk00M8UQo08tnj5FkPm/ZdQfxxT6cjTvzYnWru5PAzSNINo1B&#10;bd/H3YEJQJ/Af0z4OPx0be94d7a9yjar7Uby0YgvQVqfQvNjgNSK8UDXimxe5s6fNQmDGl40PMob&#10;PjbWzTPdVG+j0/wgoz880ktjXFN9N6il4VWSzSzjFvnHJyTPVajOESiFHmBKfA21DTPSmaAVlj3x&#10;tjequj2IPKhu+szZHC1QHaELUo8XsKnNbzByBRhfbIPxW0Gjyusg3qX0gAdOk9Wfmqmy2EGtcZqC&#10;PF9MDbncCtv7Mzgd9Wq6SKC+o7VRt/1XxQ61NykOg6gKETh+YCMIWnzrBI29eCvX1TU4t6AFYb8L&#10;qA/3amnXD+0FfCxqpgSQm8PrshibFfAdLkdKxGFI4JM9/7knt9qm1NpVGxyoOvW2CfMH3b+yeTvl&#10;9I8JYILWIOps3xp1HD7S7lzj8SJWaqZ1P4ey3gvg/gBGk6l7v8aR137LAq4FM75zYDvRt8BHPfd8&#10;P10bYYGgnlRaZfnd+8Vph+D7RY5r5iPdKZWIBFwglzbG6h70RtXd+T/PeGcbrR9Bq6L1zGQbXU90&#10;mNqQPnO349JXQW0XcgiNF/L2HQbIE/fgthR9lrEbqGRSzMIYog4BrZ3kXq1Y5VvV7/xxielKqU6L&#10;ZHQqjeiNFkJ5qOmcyeXeW1Q7lfRfS+1z9LIhJP9mDz42monGCZZcp/tlJrbi5a7dk2Rx2/5mZJsc&#10;1sfoBSsrWgOLhVTP/pnsTnxIWtngLIiWbS/b0ANIFp6dpCJNH2xn/U4XedMRYaFqOEoedXg1nRMs&#10;RuP26xY7E09JmSWMydEDKdmmCTRNX+wQA23g2fltaSlnriFv/JDJHCa5qQA4eMw1yJTYAgJ4neik&#10;2GgoB3xbfM/tiBvRJOyMZbUCN/j5OzR1tEKuDgmbrDabecDgjAydPdBb7FtSeJG1SbwiA69XRxkw&#10;8CWiR8HCYTfmuh3D7l+P1V5cXoRwYC4UC1GqaLX6G8cUHn4zZS6jR9O0BIos5QlWgnYYgnWrrZOS&#10;Mr7dkPlaW4r8zTofJXtiWu8q+Rj2s93Vre8lREifPEQPKJkaQpiO13aKB4lXk1qKMVnECcdHGpM3&#10;+S26Cn7jpXta8v1l3G/fSiYy4+JoNfdAmkNUxcaLCaAJau+O/Ka1glbrW07rxIXtNn6A0B+F4GS+&#10;9eQxHtokI3AahSogXZzdyx9WpOqIhL6JQV42Y3rWZV7hkwv2dPP7rS7MjoxImQ9/OR9ESG3rSOIp&#10;t4T6QI0NKhahTmEeEfds3Ie0fpmZWz2dOzRImdInHs7Xr6992KYwQAKcbrhpDu6bHVFiR5qg9ilc&#10;ijKYcf3YOJQ6FOhZNuzUmBoZ+Iv1RuarewemkfimuWFHo+nlnhNg5cTW48YrXiFcVCF/3BilPymQ&#10;GGj+ETXCM3bkZvnwWieznrtNpXwFGguXyCuMZMn42b2gfPi4TytiP8qIwu2LsRUZ4/JQzcRAXY52&#10;zdn9wDIfpWSN5l9wPoK+yRt4ypEcZ4a2wt5D3roMIGZmAzKhxjOdRvSnDxxO8cblFefjtulfNa+I&#10;7+azKzYKhPW03BCam3bUaDD6dZMghpmB5UByGdV03OZxBogG2a9vda8/LfcwK2zWDA7Kkx6Lc9Pp&#10;4fqm0MYxsTscZ8r2/cpnpfBHYazaNGTEyTGxKEGyqN3+c7Is62HAuSqe/xQFxQOZ4fKAbH7ODFev&#10;6F93XUQAbCtB0ePpFElKFL8BqnZX5O20vtG3mhuRCpgHYn9GNUAt6vfn9Hxw9nN2c7ip6eNSItSC&#10;ghuGOhGYC25OBKmdRLlMov3Zv5C1juWAu9cr/FRxFvOhBDJCDubfFRpyYTMasyHo8uep+QIMTXaL&#10;lukE0kaqdYuhbi9HFEpteuT/SvHv2tafyeq4y85IrMD79O8k/SSQs+84bjV/0yuhrPQ3p3x1mw3Q&#10;xY5VpWizZhvLLNibhE+JzKmIOjsvbcJzxZYpFmOdhSF2XojsAc8L9KRv94/e6fWfkM54okB6xFu8&#10;m8eqde6nVUPzlJvJZds8jb1HhXK2E1/+MV0Ki9Gf3oigG3B7PHvqjZisxZgyCpQcZD4tczeBygYq&#10;+eNlBkgjgcSzrADhZcNJD8VJXq/dmTds9559LPxwXO5LHJTpI1IjBqRWIO6wzBu19a5lFBQhQT/Z&#10;SDbMcHGekox8fqnnO/815t0rnB64QkYxyt+iDKNHTv5PTSIo/hjvh3BBTXqANsqAOpyXIG/qNnYp&#10;ce5+3vUky/9Q8PuniiUB22RVW69YXkARae5/8xaM486rU1qYULGZIve7SmFmOOnQyPHZ11dwBvjs&#10;vlhiP3Fp2gOCqNo+MBrl1xQP4xzmQegbaO+pJXBaoH5UycsoO/56/t+RtXOon19hv/uCvH4ZTdKl&#10;j4AcS53TdWafhbmXA2e9pQWoKeoxLpXXbgajW/IznvCxfj9Ej7h/+sn7iyhpDgZPBZ1YtE9BLmVi&#10;Mtcxzky0B8o193Jy1DRu2aQRg0GweZMk/aixYu6XDTO1+HYYZup6EmZ+90lvD8/j/ir1R0n8MnUX&#10;Ajt79cd2BR9OPXDsgxZPbDcttYHkGbyjlqQt8FqnRvftzgxJ0Wn5HbVuX6kPqboePSTxux5Xg+TL&#10;PexTpC39lpdxthrzvw0GNT3njoY4hyOI9hS5DbXehvhpeNIXTNXVsxXxW8YLkW3zK06HbAVWiVA1&#10;9Ti40ATLugav5kUbZ+xSIIHnAaMaKHJEoaYxUsEo4bhi96ImXJ9koNQYDhIXAbAPVQJTyCE+HgEb&#10;YtPMLUBGfWbkIY4B/hTkHAmHd+x9QEbEftN9OJ88Px3M47rVhFIvF1s7t2NbiCYUqRYiHhKzPwPT&#10;7yE0rZ9eV9ML/S/bIw96ILEZmENubP7ulH2RhbDNHssuMXQvQZ1WS/ykmQ710SbOpMGnju75PvPM&#10;2RHlyuL3uXvmkA9Ln1wn/YZ0aipNgjIHMnQuxYOrsqaPUiiM5S67lQ4LobwroTRZ2lpTG3TYu9Yy&#10;dKevmRfbE/i+TJyY5fP9+Woxhw/9i3MGE3SIWoxb1AlX4gW8sQfdCtGm5w44aeRvvPCt6vnhSi0k&#10;tM36vD/kuE2d+obXtJsBeszQ6yR05voEuXmTthiVSMaSDu9qVWSE+3TehQw2BjfB8y9HqdcQ98Zh&#10;XEB0J+VoC0ACatiea28GH6p/neTZdOvlHNunUMbojSu5iOf/mHr6JMKRtFVNuq6R2D+mBUXgzEfE&#10;t14w436VePRf9HjHDmN+i7aOHsB2PfnxYOYExho9ymxDARNLCVKdIpFL515ao+1G/O8nF39xeJ6S&#10;qR2m9GOpPkO3wC9dxUyV3cKtQEVcRP2EoYCmUPokvIDRwJo9SA3HQro7KvB9uuXt6GOLa1/X9wuF&#10;UtD6ud8TxPyE8nV3zzdoxS6sM5DEbtweKLvODe0cdPB7QpTr81UuSaDh3ufJNtyXiNuSVq8M/XuX&#10;ogRCcbEB51Itb0ugSJ6gCH0nglA85DPFRIILg4iFVavsWeen7eZLo9Gaf454mnajnYszOOMTYm3v&#10;KBXZjdd6e8HHRK3HvtminyGqTZWuZ702yzXgXC3ynu/I/DZURNT7AL4ryUhv6ag7Spwb+gmY7rOx&#10;JWpuaLdV6GDTwhXSVHWutd5jjfC4oSTdFwOKaD5R0/kyoW35WUSuXpjoL+syo2Oq7ppcigEjVj6p&#10;PqnLbhryZbhn+Tss+xr01II4DVAaT8jHsolj7G3xuGEHadpyZ50c63N7MZgJ06kVFm1gXhLw2Wig&#10;7ukt1526BKQ6ztf5SELB1mTvnq59POadKMTIrOtELa3w2MVdQfnU4XjvwkI3fL1M4Qp74SbiFSGr&#10;sXInmGu7tcCdLXHv7KOws58ZeV/XimDFh2bZu/P7J0o2gvrAfeAN2hgNH+91BLhJuSDaOjvIvf34&#10;kiX2H5NNmc6Y6rBJslzoNq0w2iNYKX77PPMI+mIS7vykN0kqYOmoMHwtsFLpi6d4PHNPIoJvfAvS&#10;Wmh/kPjh3Fd+9SxLp3EuuXsdP5yXjQnNWfg70XLb1+8Qn7dkwHi8a9zhysl/EskAR1BabCky3fg2&#10;CdpDjiCmrotGWiFh7ajPyFKjQFyc3FyXmb2JhqKk21mONpcTdORP+VR+1r3v22qBehTuFdvhhMHo&#10;XI0nBI1cv9ZInP70lXlBc6ohRJelmBmK8S7QroD7Y38znSwDbBbWRKYuabyGDXJWbsp6gnOg0VP4&#10;9hpQ6xIy6vzXo2RXSJI5vATHX9V/JzjoRnXqsPRzCsKdwJPeXsE43B/iTn5Rmis7RvbSOMvKeEVf&#10;JG9fnRf8lKons/PDPwqef0c5TwxDECzL4zUqiWth7KF5gCyoGWPSDkn/ffJ0QmRmt/ahlfz8jzRP&#10;Oj6+XWdMed+1TUceHpAY/00KOoyd9YRoXZfgPcL63plUR2ES1Jon27sgHedMp2FZBQ+PbsYWFRWb&#10;BAtRplz7nagoHyyK7AJL+KiDeOPUma+Zd2MMe60vE0upbUpR1o2sOoptAPB+OA64cKYiWVBZdG/t&#10;BLDAgKIlqxYtVl9lR9I2Cps/1b6a3G2vk0Kk+PY8e00UFmp3f7npb39/Tg062f11auN+/52He/Hh&#10;I/s4PahrWHAQrWpqI2s1q5bv9ZpqWsuCXNBSuTzufc0QfnR8FXZ1FSj1lcCY+DdU6t/UHAlqYBXO&#10;9t55U6LpWszE1TlRWJT/o7hIwejzlporG72YKIHEAgtomaWeotvvQZozy7KSkToic2/lEsioJ1nh&#10;PpJXSqNmk+dR7uvvuwROVpzd6M5TChJfjKQXF5qWnvUMsnJmRe7XTew4pg+P9bePSmlLFgLXDseG&#10;o+6aEdnCN3KD4u0hl9/ujV9enYNIyo2DCncFUpn084JbOQaRsj+bP65A7SimpI/WhTeXPWOaUvGV&#10;OuGuYA3Ue8CyBRoPgfZvHVmOqvRYgJY9q+kvw0IGjq9DrWlIvYe+X5evv7eGvZAKZntKV1khW3g7&#10;zHa/Tob6viP/Y/quTKLUCghrVPxk/ORgAkedT4O1lZ6/cLw1Gvz8vjh+qENc7ks3ns7LcZe/A+Do&#10;FpRz6DesTesPY5gBMmmlGNtHKyZT6j0xo62eXz0Z8mxLsix9u0J74XfLb/JenjL2lSkywgZfnt90&#10;s0uZqW0RT8qHUfrBsm7NKcBUiPtRb5uZO+atIvWbLi3G3iiqofBicpiKhplGP3I+kDRBrxqJnOCG&#10;Or5UWMH9iAnw3sXwONfsbF0Q5ogJCK7T35EJduo64mnFd7rJbousDpsv6U38Y1KqiQZ2ympKLOhN&#10;QbSng9pYUNvmhl26V+MnHuXJALS1rN5q8HHxkyqYf6hxGlTEz6zLrGHrBWw65Oh+gYT1IY3nhHue&#10;dBtxKrl25GiWg2+NCy+yxv4iio/IaBznVjNVd5DV+eC9eNCK/+0Qs8UYoSn72rTWibHcdlSwFN5R&#10;+B3Aew7aLxj4Ee8zPL3x+3444gkjp+4s4cW6ynhy0HV36Wp1HOWJv/wPqPOPrDXq7GL4GybrOD+N&#10;/sPa8OzvS3WVyUZDG2Jvk3uec5YEyxMe7ENefj2ExlE6jIDdlFeQwocKNT7Y3SN2WRGpKyXf1xyN&#10;aQuzMdI3BFzN1p4Xa3i3JnzaS7hNGytCEvr+MRlM0Vqw+e+fPLapaP/hUkF5cCjs2rl1FB79nzBq&#10;GBTnsj1884XV6XKL50aU7AaqJkrwrNvvpuQHLH+g/Tt/XW3jrufblB0wszROf5RU18qQMl5KdrcO&#10;jsGeKtp0SGSQQs4yPWKbzEDHRc7hpjcZBpTOM8W0VSpDdBm40uvSofi8ug7LX+x7i3BFh90GilP/&#10;x8RDuxKhJK115gy9SLMmOs1VGhx4NkoIvUwFq0Ct3BvoGW+s1Ta/mGjFnX9+biWya3cXmuWn4v/4&#10;HOahuNCoM476n2NpWOCYOTVs0mESF3XP+I5VaVZRtdlycdV3cm3gz6jiWGYRYnDoCVD0AjQWOQhL&#10;50F4TEwN37jGMPU1IYQ63nhjneW/fMLLndNsKqEA8pM0fg18WtkEFquvU7g2DHiMJ+EpQM9ZtPe6&#10;TdUIe3oRVzF/zHeBRiAn3E74oHllZH4rKmPgK/PlheEYcOB5QgqmtgrDbk0nDXlusEB0L/Sk293Z&#10;7po2Ke2MbDStq8y+pXmgMJYSKAxlPgJVELQJ3VrETFy+QpvzJESiRKbaY1GqHM9Sc3F+XWiKXP1G&#10;wQcKdL4dsy2CIUcP141IAYkXXzCcd2YhRe0V1MwH/5hefP+8oP43ePklJHWFvY1dyan75kH/Yrse&#10;UY/ISbxHOCbsGBMQGVBgEwuWBVFmt1oa2MrdoR0MStrlTPYk/QRV4fF+4a95Xq6w0q1fLi5HjxpS&#10;pNeff08xSKslDT68cvUqaTbxIdNMKyySZKD+s4QVU1h2ju8y/QcSLYxJWki59jIPnLRC/ASmolay&#10;wEQOfwv8621/88P/T56u7cdO3mgc439IyKabRi+Ec1JUZS3w+5FmjR8ZLxjKyZQ2rLDI1D2uS34o&#10;gJEHtiWcSgO5RR2XH7H9DImM3ljifzobOQa5mHkWXtM72MC8aXkkT889anY6Acbd+eDdyYneJgbH&#10;GimV0d2g5rae2daSMqJyWleEsV6IfJ0ejhp44IDMiUS20Of0Cxw2rfhCeDJgrl9h5fYOKmCLKpRy&#10;M4BR+hHKhneuHFaU32IMY7Uy95OIYiVig0IviBdTFNa377+bJkWUe0rwl75gqw6WmI0CR6CCwZ6z&#10;n50Fjwfuo4LYdcasCzS8iLE0uLL41YWomlbHf0x3dthSKgH5qAi93SA470+dKIKBtDwL0Cpvzd3J&#10;5WoqgG1uCxTz68MSIH/YHVQxIPfbE0OkyCdE3VitCbJEK1cdXA6v33lJYtjRCkL9dw/D2Uz5ej8t&#10;WMIR0zQEOYEvr6/PWLIGvHzuTwcxhjwlWh8lZNhsOq+MCXFAmBDCl2yWwmKGuRKcJZ3esRISx4Vu&#10;I+P3Cw7xgcm3XCsRPjF6tbe0RVLlqfwD4FxrYCqtjoMRhfX2gefvwLSVvf+cv2X+Jt+XbWoborwW&#10;6uyDDq/OhIPa7AjITAW1UMiU0ubXcdE1m7BQwV7DmRFtA+l82eXFGoAbLh5dZEPJxqEIy6np7hq+&#10;+c/zzDSyZ/LKuebgauSRqye3eKVNsBNdv9B5jfcVN4iAu9GjkLCMwXhPxjh4n+KBexFoxi4uPGKY&#10;6IlCyqsuOT2s9nUunvUwUjWKVojGASH7o6x6YDF3hF46K7+LRebaX71zJ/ze6eN9gRoV3inSof0U&#10;Ws5LQF44AwPQWSCfn5BD631Fz0xOa3mRBEWJI3fKvU+0vvvl+Ce0+hFyHY8g4ccY2AZsIwSnrlqR&#10;E5R/jzU3COlSNFEg8ecMJvyIPHpRsF5ARV18JUQMMndan7ElKssoE9ykh6JuAXLurALLEhPCbv01&#10;EQ6vkM6JCHJGpiTLH/8ljU9rY1LDfi+MrOQ01GGTShVbHCsupI+yvrXmnQl/UchA9UrdLHAITyWe&#10;FuPx940mNWbNwii2Gm9cSsgESzh//2Mlv9/IydVn4UFbDwuzHchW7y4fRyUwGBGn0l4an704DpoJ&#10;+3qo6HtRtkqDGV/IPF56ojg33b0WtJGF+pkNOOzgPm+DJX/EZCHHgh7DFjzaMM7Qefc/LnV9WeiB&#10;LS7+h6+AB8aTZwMOYscs4lPsHd6bCpLFqnbnOm9GS3tJJ+Fv3JL82JszHqmJoSWHHbtsJ77f16nA&#10;53R5Efk5FTcBaRre06T8NrGPU6ZgkmW11FCcy6ZApcpyhIJyfKmkc0o6jyEtbRxyry1FRVdqqZBc&#10;LPKs30mcO4tUfHAw9nxyeK3lfTjQVf/2ujlhJR9Ia2PMNG5wYmdOua8K5f227Y3JKwe/L32oimmU&#10;bPvvVOXPyoEJecwiZeoDck0Q2DTPJvIQTOSn+xMJWsNZFkWOhL66Iykd3SLxI71s9ZPJ2kibCkni&#10;isOJp3RkduUJAISs4U1ZZowFyltQPUJ2nqTz+LtMk/nLgwW2Z03dBT5OwwSosIbALfnxeCVn8uhY&#10;d5xGFnfmnlBawMGOIsC8LVltiO9yjuVrx9RQ1PfRz5v1LgKOJ1wcPZO5dvu5CklqD5pbZPTcmWfN&#10;6z+kaQZzfgCpuqrlN63m2bEg9jOWgo2c3LqWJ+vuz1nVxklnfhPlcu9TJIWKK2gOgTe60dQCy+/I&#10;otEVtKS1cdktJchib/T9zsceyzrj6hUYVmWU9av/Ie6629lsw77S56GltKotanRQPK29CaGtUStt&#10;tWZRq0YQau+qXXvvhFpt1QxSM1V7RBAzVo0EIVRCCKFv3j/fT/B+gvu4j+O+rvs8f/N+0Vbv1KXj&#10;FkwI5jdxNs79CHh3u+0BT1OUwNMyBVh2M5bPZG2IdPaO0JMQv+b96h2T5yWUQE6jkUGBfwfa+S/D&#10;z+N3Xaf0brCdJVPaGUkxG1ItT4/t1dka5be/qlsI5WFfSO/416+ovLo/hc2dOmO5o+DG46BxK3QP&#10;o0CWSPN9m1+HjD1wRLUOZegS6F5IAoce27jtIFt9fdtHL9cDfIckqoUOjvgIAsAqxMp1xTwbvTG9&#10;Z941sWFi95PmY5HDSlDM2G+U+nVI8M4I2SBZxQGYDn1MK4ahoZYnhz2mCuoRTy2jubJ3Za3dbbK9&#10;oVj8yng/KLYQgtvzd9LKxQuRjjrL6d/Hb7JTNi0PjFuWCdTDTu+NKiiWuNvDWV81u17S9zpLbUHR&#10;23jlDlqAwTbMDyzY8pTV1TtpeDKwcOewWmV5IkMv2MQ71E3U1k5RA1ighjEncrC58i+iNefU0aO+&#10;4cGDwEchsCqqvX4OqvlRhcj3GgjzXmzSs+VOR4pOs1ffRYewftmmjvhBUS+TpaNKq8A1g/QpO0xZ&#10;NvhrduILju77xBekGl/zjqaozxpA+1E6FS/YfsjRFLO9nG4RVn0ZjQcPSso761SxTURqsB+gAcRH&#10;sabiMNvx4EsffpoBFTOpEoQNlIBtuOhQwq2pQEV1LpP7kOi2lR0PFHrVk9i959vK3td9xe2gjyD5&#10;md6lJVhK3TMNFwrK9jONWUBvv1Ehy0S8vvCs+tJekaLLlkh5LF+QUuesn9EVwSr+RV/TZlpqCznR&#10;mL7Gcbcv4wajpOXzOPvGfb7ea5QblQmbwQ9uFvm/9ymCfaYdBDjuam0Bs26e2zToAlIIXXgWCTWv&#10;gEs4obLdS39qHBzHfpm1e/xl6BcZP1CLjjWsSBTdEXxMsMkZDsZNzwBVs8Uf7yqBRWqU77EvPFxW&#10;qjZBvLhkwnvcjq8FVTAHV6KnrZ1pNaRzGFdzqwrKNcOz1HImXuTrfAUk+OHrWuCS50yGX7bKHWDC&#10;+sljoHjg4/M+oEzSQ4Ngrdgp/Qze3I8T5SCqeR3PBhveyvLu54nCwmAM+QiVsI7ys/I2JZXJPgpL&#10;JNhfk9HmZi9tAsh6f5shyGpEvjYsgleO8V1kXa0hwnTD0Zn2r3LQv00idmJXHngGXkhKPzapZAtI&#10;8sccTd/VYsDZhVjGRFxVuNwihORBblxAHn6mnxYkXi18fXu1dk7Weo7R7Oobjv+YZtejgr6/Ozdq&#10;qpKm28peBSJAJyMKkhKlIRUuW1vFvxXl57lXZLLUQHajfD42IFcBmxRSt26CNa0t3d3DkudSOxye&#10;iJxOKBpYZZ8rotVTdRNB/pXEQpUXj3cC7+8hlUOw082IaXXQ1A5q7BuPeFmaaV/jv5k3lCNTsGbr&#10;D4RIJDBREFJ+7QXQjlmXNoiRDBmuWAh7awa2qIi+fSNgHe7bfHjbbvQyBsLna5F4/ab7evl8i3xl&#10;EFX9A5x8C3cz8puVJdVpEJFzhDGdSMTCde4DNRI1eTaKvtYmA5quI7DDSjGib2qWLH03Uh4F5ozK&#10;UJ+MYIXCtMmvy/bRjndjEzP5L8n9Gc2pk/89LnHUEPp5/DjketuRlCR1QHBgUw6p0E+NVG8LrLry&#10;jt20waWuPYZlS1Pk1xVmvQ16ammijmIuUX0iBlDoWce9oG7RSMLVwKrOjQitzaX42+/ONieZutxs&#10;9/qzLoz6W2LNRRr/a5+3JXKRWftC1SFPSBJIemFiPeS7ROU3nUqrLd8CUMSDa7JZhPsL74Fh74OS&#10;AJUSYkrUhmOYsRpJhLaKLkJKAxCKeGDubo4RmYsBta173kju4vn6j6Ywb9HDAihq5jcm1J/kgy26&#10;eSrLIU9FDneGTPqAxMAm1xdcnzlw9gUPxIOTmVYvxM1XBKEbFisrpuwAiujWIrS9n5G6AADhP47r&#10;hJDO8yrrBJ41ZXePNIMIWuqZUQ11C2W9KrVoufNZW8zaTUkfv2XHlUn730n1i7fPvS+vWc34dBib&#10;j+0KkZOj1oVurudWJrr1ac41V8smTfTzxV4NGRLo+uOwxkR8B8ulY6W5S7atOfrk2lxAa6tRlrvP&#10;li2r8WRbGuXKvWOm/DNrbqM3VqOnt96h2WKkh5eOh8kz5AcYssDDahBqySrDiOyDYN20tOgx8H9m&#10;lSvFb+R+el+ev2jJaCQ36Tyn3hkGtXYlOWVUY4bOtdMgJfEvXYQF+V0QnUFG4g4rrFybTuWw6+j2&#10;KXwtndl0oQQB8WrVo1mH8Rn5d9QLG+VLKkPm7KbYTp7pheyVwhIaagAvdf/X/QjYaxQXWCN5PHTk&#10;lSjc/2/pJMSKE8n5dZ9YuJRizG0ZVvCMO7PbJJwugVNx8Tv3JwmZprkGvWGh53NKyVz9502Kd+f7&#10;MwSWpqwAmaZoDN9UxrU0XWHWmgxXFGARP1BNd1t85Z23HvrN1LuuAiySH/T9Q+/AzqUnWhyMIYP1&#10;U9vQt5NICcDU+p7knJlLg2aow0J5ka00HGIiV1zt3bKDdhRWir9G6UguYIjqiQ3PUCA54f3inUQm&#10;2wvKl98sGgxzebH6vRDbesb9yWvALybVpW+v3DXYU/9Z93qQdCnVFywBr8Gee8z2vk2H1ZjPuazr&#10;7i8Y//bQt1bFuJF3MejeDKdukAO/rTK9p4zuN6nJBj5q78fVAs5tlpesF4f0wdPjdanc6F2s3uUP&#10;zMvZWz77gyjETTqkyTx7AByqpfbdDvU3+viXYWSmDoVruWuKqMcm9lOwyEbZygm/B5euELd8Qov4&#10;aHPN9dQbOMObv13yBadvPmB8wnz/54Bq4UH4u9NbbFL5//5ANCT5O65O4JPVCI9PZ/cKAQXrvqTz&#10;Yg/3R0T05658TrUX/yXljs3YpxGXBrq5CxC5xNGerv8yJZbFsOfuYfQwEFDkk7qONl7DEUn3wCBW&#10;I2HEZlWPSSbPukWRAPfAVEto3hzncEIUyTBc1M1n8bpBqGFN5hCpxaz89AXTzIpqsjnBuhvXFauV&#10;evsEqtrsswGXZdE5Riz7lJKMSStIhXbyF7rydzqm3yR9c8FMbfjFvf9cHSyO1ODDHfSUg8HsSMQO&#10;dHYFf3SmihYIayH/oaV2tpzdBbN1Ji0uEB+XG/Lk4HL58xJ1PE+ATsHGKdzLu4FofApUXG5vxF4x&#10;tZbzYZzQzb33mzxjxSX3PbJQ03CxTDcfP/N6lza/JxL6P9ybB6iNtYphYALqe2AOirFZYaRuIfWC&#10;cLSobFasM7dhqflOTf7VHx//oOSeUGV2AWh34dGOat1pvxWbxPpqZ/hd4nANhLRt8JuKdHYp/Wid&#10;sz2DC1+vpe8yeeLikMYUaVdmy2Az2HP4p42jdAOu5y3MQe4zAHKTSKrDXC8Gty/cNonEaVFrNaHP&#10;fEAyPc0P97UR3x7yqIuUVLg1mjckb5T1f020HyhToTvuphZjGpB52/h5JnymU4z+n5LAPk2BPIr1&#10;XLPKXPLGC5iSSEZXey19zo3AnSm+nN5rpztHBV9NyavmiRTVMGYfzMUXi1C16csa3Cpz4LUsz7eL&#10;7LVZ4QrIOxBAJX4YdC8MZCO/WEQrtDh/JYV9nETJcpQz2R7jG6JRzPqDAm3L1EWu7YUa4jioXYLi&#10;Liy1HLkm4PIkC7DZrMxDzHtmtLI7CPKuz782Y4sfVh33IVoN8ow+t0nROuGNP2Jfm5tvJCWtzXzS&#10;qx4znp8X/cugRbXPvpZ2G7phjm3V3bjTzjq69IqGoDt5kiur6T5tV7INde1pqY6Lm76OjtzB3D9g&#10;EFI1N9jUQXsTJg61fLFzUI7cCghPB8qt0WY7Eszoj/o4dugInebu39IX8jrkITy7eKHurfZbvyN3&#10;R8YVXUyw4Gp+6qmN8RYyI8yGfLPcMXC92vsg8frXFkRDm83LxQ9zkZQryJCe3nls0aOLG5a7Km0u&#10;wcyxBmwfVKnwpOvnnjnDFCx8iTCTwa9wxjHd+JMlTg/13F7tw6gsPSIw7fskqKtPR53g2z/XugTo&#10;2MsHKgHvIyV0CooxgJgUJ4k4veUl3b8MXDVB2pfOXxgccRwL+oV4r15H+69TztHBahp6T4i28MDr&#10;NPGyBfN5a6whbtxTYkn/gFPUUX7F2Lpl2i+nIXWmoLqetAStavbxYgQI3vocSN+C+iTRaKnaIqDs&#10;9CCgw97jSlJnbuELOya//1q6KdkZdLHvLgmbsbJLMperFhwOguUCmspQD+A4ccDodN8/n3t2Ekve&#10;JMVyuqr1uUj78WmuLeO3y2vX5vYV8bAswLw9NdwrEN8U7fNFwjb4gcjRToN6b1sR3FX2V1iuj29R&#10;aVwPYxCyOIV6uHwOR+eEr4nP0EBCm/oHirhPgrBlMhl25oSUDSn5yxCf+JJOXf4Kp6VD6TbKZjeb&#10;qhuhrz8hlenUNoGBbqHEd15gOpqOmsE6KovelJEHDaOp3XvohxxDHIPT0i4rTcNV8elY/AWCahPo&#10;RpqWLlPPRkawyxwwb5K9wEO/oIJiEdTdxwxUbNgUJEMFc4NClkvp0ufW9q4w0fKURC9BvMm9qMTR&#10;CUpAV0JYxObBefd6L4b4v9h4Po1KjbyIIag8fWBJ1PTVGx2q4qnZfIVxW9zqKO+eO46NA1XZPl6M&#10;AR7zC4ylXgy9KOCDsESSUTWVD5JwZw8GsK4IL73UQZVHYSWq3ybHTBWLCrA8vrEJN65twCf9OpOD&#10;+Ky5t/Z1JUPG2ePxZ0bd6Oz4CvB3+/jexlfR9q8Zom3r1YWcit8OefaRzpL35jjc/2wVe+FEhp0Q&#10;5xbntoGGBq3QpEcP1epF958Wo+7wbyrWeJ/VViU3sgWk3O9o4w+HuMiOGkcoBBJB5g30I1BIIn67&#10;XRV85WXwQG5KVYG/th2AO3FF1XRWmaBzTRA8APYdG9wS9FYgVeJz8LH4vqIvSYKGiPFie33TfA2S&#10;yAfI5Q3lUso9lRBoCaV9GtkwEp2CLCBXjYa5kIkImES4uK+7jFX4SI5bXTz0d4JSTtWFjhtxo7T+&#10;fxNukAK5Ke8MAunAGMEShjL/y3BX/C0mXKG9yquSdSBRJXgWMc1phcD1Nd5r6XMNltuuPEUinOBj&#10;fpmN+1Xrx9rzZKyNeMGi7CCvzrQERKIi9SQmvfaLnxB/1yii4axwsOJ7HrOk4ju1EnTun750FOtz&#10;2sBHeog05wjWx92nbtH6Ma08eXF+1SLgeeE8pbZJuiu5vqg/G3WyKBDyR0D4ucIJmMyIHkZmdTo0&#10;jdGQ3xOqmV6bOeVbA8qi59+vH12cLpUOZj2/3BqnH3XNesOxmNL/4JO6QPdQdRYB65R2AJJHlSxt&#10;S4FTUbaHcYupQboj6oTEHkoBNvGk5VI6649xggj2FHfDTVUPTkMcYm1U5x+UcDlNJm1Zv/FnYfYi&#10;5rYKzIpwc/qp1e/0wTSjHBWUkiCtvKuQIQjK6jFeTaum+mDbTIy/LA3wjN/vmGuipSChSTNLRc0J&#10;HkCHVG4dARTcTYfCc/7Z0S6bsGb9gqvLnuT6oVsqz9LjcWH0o0oA4d6xSCP/J7mWR++P4KcQFEgq&#10;zAnshLLW/Qge9o0kYMwI/jfSHwg2Z6ky5S8Kwh/zsH3YWlre2Wtmrn+fOH6/LYteGVTYZBkvPOZA&#10;WidZewLK7YfuIlzYu/dGCs8SbV7PhHeZCjqv/FkPexFyWko9BZEo35ZsDOWJnW1iSTU8icnvmHdi&#10;ln/X2Otodf1X+YXCikUp5Ihc66BBI74GTrOasb3/qd7GF8G7eAL3ewuyybb8Lht1IUURTomdR4lw&#10;cA2udHQA6/PDrMOc9CtHfEEDZ+q72y8Nm/TFSh2ikGHieu8epDz21lunjrbNX3kQSuerM8ANYZ6E&#10;l4PUpC9bzeAv1/UtRZ6bKKH1oOtO9glwbe6FN4YKfPnI3fNFaFhI1ka4FGqb+vHXL8IzdPX9T2JJ&#10;p6IUFHtVI+nn5LeibPic2tM7wulVy62GkM8Ea/Op3ljo/QydKeGlCX0X53SRt87esKm32aX+tnMC&#10;6D9p4cEzjtPiB3FTxfijty8bBi1gfBMguDDjSaUDxe3OPxX5gtDd4tY4a+3Lei4vxq7v5XaUVoiw&#10;n/FXumyurCwodzwcWc7MN8UfFsPJbMzbIaCpSuad+q1Ou1NJIp9cy4c0enOOJCUWXpLO3EGl8m/g&#10;IZmQJjpY9Mi1YfTkUYUsS86a8+zO9SCMegKKiC8QuOBA2g1zJyb3o/l6dLKOOmJJ3YPqTrSqqdj8&#10;vwxScs4h3ZWo3r8MT9tOMHCDK2YRL0W9UcFO83y8uZOX2na9Tm0MC/5NiZuaDQZmOtH6SZqTZlRO&#10;M1pHqI8TvKFJPl8O8qnsylZBuNNZTXcCgU5BC1zNbSEHu9fimaGHoWqSIQXrg7uf43O2GfdWVPMv&#10;Xg5hWVYhgppyZXTGDE8L3bDh+Lu0JKopPgWlXHsYTcIXFX+XGejsHKl+X7qq/WLeq3A0o7kdcC7U&#10;4rEt4+zLNPXfylFxO/2HoTReS7UcmZ7Jd8qzqyNfrDCH3KkL8/zvcp1EcaosOvQH0SAQzoRb6Dcs&#10;z8RpxQamDI1RCZjX5Fp8eK5Qh7vK1s7O+ffK8bfqM7tIl46tohx4aHVF9+ek5fvjh50/KWYOSWmU&#10;joekYZIpaMxduxa3CH6u4lHu3gd++SxVe1Gjdk5g3gnmF9ukpKnOoxiKdqmgvL+adY0Cj6RewbFa&#10;mt1+2pQ8/xqR+gz8rTXSi6c6IGNGro5oLvhc9bpH+Alvt5+mQfvwerU+ilU+uf6bXKohR+X+UwW5&#10;8kDjTnfpU/3MHdY89q4eZtOPWvQ3rXK8kT7bXdUOF4qKkP6u+Wx5Zf8PCg8EN/E6ezHygOr2e7ye&#10;3g6KzQoXon3FCT1FwGUWK/CW0d+un+sCY+z8dhHG2NYg+R9HyrzuDMz+JQu9oi/FJ+IGXjEWu5Mq&#10;Ajfg592OvMnKHBSbpk252fpkyIMmWuvVoZOoN8/bOH+KXiyk/KBniawR/J8oSGjI3k5SBUXqF2hP&#10;S6wgXHISdCf+kQOC3DBOU/bMVSUzhPpfVmEgbowbIIPq9NmwLND4+cfgnFyUbFkEtGzXMmR+q/H5&#10;8O3FgR2UtjJMqCFcxoVmkERYZMyq7nhz9uvH2hhb4AW+pUhJF3uMTg8/AOoCxI8ojIxfufUijWtn&#10;KeMvg8HWvl8IqXcGBu7CHUnmkCU4ZAYhbOfGk5DvWT/TOhT+VSD2RSolL1LUAyUhTZht1RD9Ux56&#10;M/o0oFn4RyTpnDLxS2FDnPC0zyRl2XUDSqmsUza6jxv2B1UQc+1HRMLtR+lrKRKonVJqoYVjfeIv&#10;fBoT/D66LCX+3yg/ZZu3wSIZFw6J+82js8Tj9Yjqcw4mkj+eDZYHI2cu6ZHVejNm9WYsXkkyHf4r&#10;OvXwAKMG0kr5yHW8DNbVF0Z+ZywbHPAZGZ7r4uSKH5BH3kZuiCIPa5GPkHg+OnR0YXK1erWm1+r/&#10;MXo2TIreXIn5y4CTpFXQh7ADQZKPXe3c0nFVMmMtvvQ8/NqdBHLC8HspXL9uFKb/CF0A7c68my8j&#10;UrsJRnPaw6+SOpISZi22XdhYH37QVW1VJjCgv6nBiCzofyzxVlXfUJ/e3BNFywVmAaoPA5++HzmS&#10;4ZKqxZaoaQxQEGAdAwVGra4JCt8hxcFR0FuGBMNrR984dfGvFq78euM1zsLrPr2trajZqdOMRWr8&#10;VATwsi1jhNZLHa7o+goCcLJW2d/VFAou13lpZK+D/R6Ae74CvNU+/svMvtvmVvHs8ty2376rxauv&#10;/xmUJpQar6rBq8cofWpPJV4yDRaSOP3ZnFACbnDSPIuVwOp+88G9xe09YmxTk3EcI+PZaD/8uDaA&#10;gawaLjv8BSSk2OpD6Un2+nL7VQB0DjZ7Ev9nz+FITXcyLlnzul1+c7WTBLzy0qPdG1tcbH7vkaMA&#10;dnCwKZk3/tX+c/433h/NqRZgJ/z+xuVAMfH85dftAZgsoA+PLq7ndEPxO9GtpWQl97V7qLW3IQe7&#10;E2YKSEavV3eDhytPZMXbx8pAXjyAe64XhooQy4C1ptDCYdik8N3doDOFCk48I6R0gUN8M2gmTQiz&#10;J8//+Jf0pcnC7ISoIt7KTi8VaO/kiipPTnDlcAxga/Uo/x9ktjhRXvXpt19du5wm8nnglyw7D6Ft&#10;RFP4bMxHzn2WHIZ5pFMJd93aV5Z+ZMaOOAgdxAzbBTQ2iGdygF0do6deSX7ti3647HqmvMYPm5uI&#10;efzOkN10apkSVnqF8/6tAiqMHGRoY5FhSHJiaWyTEzTXiroU6iD/Zd+4KMWxsLUdyh2tQ+36RbRe&#10;oiEwn2SeAVI2QlU4ZMDLedbgRrCV13dUTcE1vR7zaGVMuZFn2Dil5wAQsBrQ6mEFeevnRUyMMvAM&#10;zgANolEoU9J1/alH4gezErRevBjPvdYnRoz2p+AxBtUNnp0jJ4HxaTaEaISljz8Wbe+1GcfnsLcI&#10;Mp0KqZQfjVmyak3nmJhhEbZMitNRpYlswF4Nzy3wJgEvDtyyxIxvySmN+BepLQ/xvsug2uOCWcNl&#10;rS0tlwY1ji5GCEW3Th5WePKej3Z/TvvKZAQNvFtZGHvjdEmEWk6NLHb5U1AgnH0yyqP0BuShrJ0Y&#10;xG6tDHl3apXCs7KSUL+z51IaE6JtwxrItZybb9wFgeAihSklPmGsDjdsbQRD0ERJVy8jwGeBnNdE&#10;PF/andwEfuJiIFhrhrMbpaAo+Gq6UTUG6lxx/Eb3il4GmRiJkDuxHsc8DfjAu4WnncrSc5WKBK7f&#10;09zjKG5cpo78ZRByNRnj1zBqjZy+/SH+FWdNd3govN93Md9H5Mhf8XM3UUianccURYZWUtfw4SOG&#10;Fvi/DI8/shpKYF/a8z0ZIsBQtCZi6pjfZL3eQChTXYPdzAeFYHwEXZOmiGus/7Q20oxQKNP+9X7w&#10;eWIHx0DhwflPSr/At5X00u4NVI7Hljyvc37EymYINJrqhLeRDAvo+tLZ5q/WUfHR5DAddfyw10jv&#10;DT2+jkJXwM403RX7Y9/PF9kJE5n0y5Zxfc9wdCuCWkm2GToPJQtN22SPPVI3ZeULc43RWrUWnd1X&#10;3+jwHj3kvdT3wDPp2sCVQnEjOJ9Wn3RO1wElb4Ou9ywCvlDcqZA0WXRfV2T4I/rrA0PwRh5l2mNa&#10;2U66X9zmsRn7ZM4VL1PPTQF/3N6Qoc1I9pJb2wTEQ5DUilXIMPw0SWp9t90rhuSjsA9TcqwqxuNG&#10;ZepUipYUmzqaJrdkPB/zaZhQtvZCPoWL3x0nyiUU0R0iipAqr3tEvcj22HqUjZ1fuDNIJFnbMIk8&#10;7z9+UFQCI8HyVgERK521KB6k1O7v9NvG7nIW7mXERzdvhbu/e1AAJYjKIojsE1OOTHyrWr6Iy9bT&#10;es+XTEBSIKHu4SW3aXqtajxtv9IsElL5RSWr3fLRB8aHv5n3hw+CnD2D8E9GupWhkOsoQr4I3ig1&#10;zaDewkrjG1HWUiXtHkn1+ZFFUUf9BGGtHHYVYH202FFAwUp96FfSWd1XVXu/bEW+OyWvdPN2AA5o&#10;Bo4jMMLgNgwh3i7YQFxVlGFuikhq/zxvKMTZIWqNJVmk2TXDhbcUmX1QlTAYWHxPNVCfZc3jOzMJ&#10;jxCwr4hlSZM4Rajef5LAU6h06Uj6iuzjFFItKlKT3LE9u+l5Yqdb7fCogR7xlhULoc/Gl4TQcYvz&#10;G0FitoMZUZM6GZugEbR0mE2YDagMmHPv47ly4Q3n26vNG6cOyfN4p3f2MoXl0j2AI47XKZblPUoB&#10;n3VtrSG0hbEDoqGv1c1fq1tuvPKGjyue+md8qwPC85RUZYIW2pVWus+er2yHFvdzVEiLhtKTAe4e&#10;iEkeJIU/+Ti9tCr7yFRBQ05GesGbHw75giFImdxNHOq3dl8sIOZFlHwS/rRJB9izaj3gzkuemLA2&#10;2RjnHn3dofMBuZG8gFzbq167gVRVNVPaVSMNr8IXN/BHQGqf/Qa9hGLApBNDSyvdwjpmJVSBvNUu&#10;fvnud5njzXpHDdEt//qLpKU9YaBr+SWzD6H/UNPok14pFV3sggGrWFfaVgu9kNV3/ctw4dU+cwuT&#10;XJDR0nD/VZ0pq0DVC38ZLhp8VNUIWRYxp2ovG5N2VKB5Uk0z99455t+n5BlthlbBDCg2b722vAZ0&#10;5263/qAsNDioJGtbh0BBX7A227ylgQkjDR2dVVzgy8/c79pEB+cHbHjNhfWy5R436NIsfJnI6avQ&#10;J+Rm8DrHvnqKPKo/59DFPduOP//JgJ6OXb+cWvmOdUZy6V0SRH1MR5Od+0PIUlEZ/ca/TH7Z3NQu&#10;7fJHzN7Lrw0uEsfT41dZ/8b4d+I6w65v/t6xEJ7751UuQyt4cFuKFIGyVR5YZZLxHPPS5rvmtWNX&#10;1YcCdK/7/KnyjjW/2Gre6nldwNIMcSHv7XtGnVQxVHLBjTGorPNHrOPaPZnLERhIyM6hihrAvvsF&#10;8g6/Qi4OzSSb/rh9Aiw4DC5Sy9Eb99gQMM1qQVd6C1sYlYbRLTleOzUcfPh9OqR0xW3DjhKp1CPF&#10;aBh+Y9cYJuvS/GS4dbjb/dqBm0hiXCZjo3UUBwffAtjLrjfuw4VjpbFkDwkxhzxSY9t5SJkZAs8k&#10;WvW+vvhECM1IdEuXzdL56p+7SQYmH+2VV91MvHVRkCnXzE3HTxugavX5/TqQhw5iXQj/v0ThVUWh&#10;g5/2U3yhN2VCNE4jj3H20v9+rTFDIEjGG7fFgc/pWE0ZOamzXdms4HTtzr9F97mWFTvyPsmmXRx7&#10;f1AYYl0QnIKz2XCCfn/7g3QrW57FzY0o7I/BO9/IWzN+WdP/BTUNsq3zy0QM2SM01sEHsvH7I2Uq&#10;ngehHVR/+sVdUuVy8soCsXGe4+6Cq7Uk+OUnfWEXeC5mwoVtRMsRa4/532EcVrrE0L+X1xIDRr6h&#10;YabNdMRm1CDwiemn1Ss6OveovwqC5REvPcSfnR9q8It1ep6gnU410N2FTrflPWwcBxzjM7VMdp6e&#10;hyxhy3ub83C3Ym3MX/sMKyS9kjOkOFQrVIYUhn6c0gHGbmeGFz5p65bkZNAVDkLmIqVqyn9kkK8P&#10;nihUc43vJ7zkMxwxWI0AT8cXZcfOpQzlZyZRyZ5OOwsyoET96FiqDqkKnV/ob63flL20/LQNAbSY&#10;yorUt65iMR7X5IfXo2a9/vz4gRYJTFeKkf4f6r7Ekek//l8pR4nQJYyQ46OQua+F5BiGQu7cd3Kb&#10;YxOlhClyRLaYIzlzhJgjcsxt7vvcXCMbY4y++35/f8Xvb3i/Xq/38/k4z5/LtdTXzdinl1N7WhvR&#10;+wdri2yhsQO3HZRWa5iiFVZSjySIKdtqYXfesXbbHeA3chEqHi8fnVeeGaKhyqDado2VJD988xuB&#10;tMjOq/cUSHWFLhVBMGrNGARy1fs1jd/NthVJqIeiSIHYLCH0+q+xgQyxbyIvFG1Hns9pErWXvthX&#10;A/g6Ehhn8eukRx+DtMntZwGKPdYWyXhJMErKzt7rweRvklr6yD+GpkLTEVk1b5wiclCb6Z1Dwl9o&#10;hQfZNR3G9/Dv0Kol/Tuog6lbqzb1O3DJ/RKbBXGvKubs/SJujTmv/nrm+0RiCL8JY6LPynqEovye&#10;gdnRV7qYtoVwHa6gNhahiA9BFVpNXS5BlYILNgI4zJRVAthUYg0+ZpX3DSIYo6/ao9sFXzbB++id&#10;p/2kpiqqKjlDK2YZZAD0jYLFyNXFgaYS92X5Jt1GFjmXP5X0IN7L7nVcCHu1eQiS84bZkg8zIhu/&#10;e5jES/vwP3v0A/b3+npp1IlrTvz0r0grxQcah7/GPQtYou+ElPgRSso83d9qjuzgm00f//woztNS&#10;rS5sTkxnC9t+fLH1z3ZfkcDV2BYDkwQsKAvm/gt3oPu+3eAnbmHUvF6Q5l7NRgbQ9akxhgHdy4nC&#10;nKvWP0LuVWv7t49kWhJupjfhqDnfnlF1B6ZhGXkXvnBHsZhIfQvxCyRmqQGGsuoRkuSXg9VCYtCb&#10;JVAgaYuUSqrakd7zGTLCX877ibso99hiSlt80rI8IKd2erq4971SfMjkyU1+S97VhX7iJTr5puxA&#10;fQKJ8QVjM7iifAWNOswMLjLwKyG6VFCOjUFX4cqc7x8OMX/m3yl6MtkMyOPJ3WTwm/PTonfTc+3q&#10;qSQVI+YlH5kjJd+c1zSuAUzt77pQKMltgG/NFVN2mKLXjwK0zjf+Fu6FZ1mI0rD2OkNEdOmhwvC5&#10;zsLop7AmMtxHVZfdZunDkaqdg4+n7IpMfOy6kTCZA2ttVLJlDfsYGOzT072AbUYDFm+fUlcfO79/&#10;9WOeOl7djgPH8uvxE+N0/3dywyerRLn3nj1On4CQ9t8Nzc5AuIrTjDtiIvCDNy4jRoqEtafC7xvW&#10;H/AwqUABqWuZd8dLt4Mky7TNbELdomTHLU6MxvODrhOzkmCRmbB47j1dH0qyK8UNeC88E6udp0gX&#10;75Ap8d/yw81/lnkfIGcNo2/IMSC7ItHVEfAnt3JW6ZGrnHmUBc2KP/caSFpc8d8Qe/PFaPiAGMzb&#10;ewKCT5K/qd+AWwGyVHxJw4RbvDEe0+DJkfYIBk5OHTVplMwYCkvvrPHsznfCZSP3zx6BpUs6f63N&#10;/lBuihvXAFl8VgiSXAQ6fh3tzv4QZfPjH8NiHhMnByNgLmJechWjcEh+0j9OSR8pe0P5yfVA+Zre&#10;f7+jK4y1FakRFkorSwtXaACOacQCEm3K037NhWWhh/IijWpEJ+x6dh94nZmS3WqBMCfrzuqN474L&#10;35U2K9/7boYlkqWm2ov3pNkMtxuyJLRMGx7p/CVkR/ZW9OC9UfIeoZaBC79d4nZC7K9ceD2Uvsfc&#10;HIKJz+1f8neLf4sJXOvCitxVhOmTr/xMp0ur8ZDiGd1iriGHeO/NrP2iZldP+SOCcNyjy9NzCmhL&#10;FNvbWJdgNFj+1E3Su+RGQ02Tw+PRh75fA650oPNbNlOzkvycwB2nc9jexmHKuP77z8LLB5VByf28&#10;VxToSUsjfuWRG66d8/jhP7Drk9fEqJGBHhFA00TTVx5EtgsI8ewoYaoDFURtofPQ1tCJXrJuvudw&#10;20brXflP6QJXP4bzn+AXIyR52JX5txpwngUPIv0rpA4r7LaO49AVm83mtG5MyyhtudR6EFLnFB/S&#10;sorzrbbL1ucTjWZe3JU7LgY/BxSvZg9ik0RFamlj78m9WYlt+rGmOemyG0N31l/qXgtIiv6pvD+G&#10;qaPG0g+pK30iOlx7dvMJ2LylpRIOGa5DlPbY9ai30ZMxW3m7M8cibdWgnfsOamd068eAo4c9tPLn&#10;MA3jegnKtfws3/P8X+RcBuy/xwfqQAjKFCEW9zDURnPUPyvMHdWiLkpCZTnTdmifLHCvLZYv9ytQ&#10;zHoEhWJ0npzotj8IjJAvHGOXkuFowMYJJzpw6tPo6kBlVWodtWetlrTGglwaAfuVWKi+0tQqZ6JF&#10;yiL6KSoPUHy6/KGvXYms517etOu5SReN6uLFVn82+uVu/bpejr4/muf54Rvw+ibYsgzoWE4R2Szo&#10;eCE/xOw/OVd837LQpEIRrU99RX3lTugP7AOlvdRkz/5eoa6FPZIuMDBJezLyuYLI4eR+Z8BBLA+h&#10;dBSj2H9zld7tBj2kI/iio2X7JxYp4HdZU5qCP44+AH43JBdTvEXD2II8LtXhgjS6nPrO7bG2/MjW&#10;IQgobZoUxDVWzPVz0R4GLI6pswhX9hkJVIZVghHucJmdt5XHdhoEscn2YAERa2iMxH5jfPmFAFI9&#10;MvhThiwcJHXim72ADWPa6yMO+fB4RXCD+R5rC3K8rwXJQXc8k9cyUjFGzobAqi7m6cCO0yKqu3YR&#10;JUHkq+Z17ZbNw2bpabtaNaihDMc1dsxgIa5fIBP0CWY1ElkUofaz2W8Mv5+b8r+nVI/3BRcgOhHn&#10;0kXL3VAF/N0K0JUKOyPJRaL8YE+oZNIhdl57HCQJkqlZr9mVmZOAJv3369OABvc11JY7sJSiLcUT&#10;HmD4y9PzsQTHE/LhWUCDGhaVkZEK3cHSLXil1m2FXRdeJZoKjwYwNvDU4ULk9isP5k+3I5yf8HQK&#10;gpxBhIl8elYJSmoiHBzETAPoNR2AtJl9kvJQKPoS8P8YSzpMJnCU2SM5DiKw0iXrBlDQ2dQPWKn5&#10;gf4fhxwH8v7mP4YhDDUGtTsDoarV/12Q7ciCadODI6FoLdLuGga9GSeOVpSNL+fXvjS6Z3fMPaM0&#10;MI1jNe7dOevYkjvaOyfMS47gr0OB/lSqOaTdIEU56T/yDb5n62QdPJuIQIv3crAdh0TY6Xo7q7J0&#10;No7W2gUOZNkd1GUQD1SVa3m+c4/zmUpMo52iqnWzp4682Z67hUhfJwrUEqodeTyXRV28tDNYtPrX&#10;Tp/0TaQPUVus4vADs8dZiRZlrW2C69pX2gZdtyHOQWGVs7VM0vLJ0yyU6NMlhkNgMrY/FHtmT45C&#10;pOJDAW5DhXGLM7MQfisRtg5h5ROjGblfX24bWnmpIKUT8JgG1D3Zv623dzksabkYEqCIqZGK9iyY&#10;Xi/mn/0wq3OfUSj3qxPm1UCdzrcuFsZEVgBm13+7kC3sXM+915/ZdT89myBUEJD0Efe/djxcsMcZ&#10;Vt27wRyvfbVj6EmzTzVl9w1XpExISBR6+pb/4IhmmFj6QTLoA9Lnx4RbfU1qwvyk1c7vxh1mg6BB&#10;MeL8LDB9mHF23716b+1P511MgJVCWvGGIm5uwStg8jR8I1iVt1jHwFacMbbOXu48WuZEzAiAQ71N&#10;sZVviRgkUPxak5M69DO0h7OhM+RdB/L1zk/yEO1+lbF4aTZHhhhlj4u6SYE17dvp6jJ7wh+y1skq&#10;SRb3lZc+Ms633qU1jtMSvkOoGdTUr/2FPWVV3XVXrgu+bl7kQPlMbDbCRTji7kTd34lKJTYPJr69&#10;tgjxd1LZzao4kExI4saGIHZuXY5/wXzB/FBgja0T5Qq+F9YRFr9hizIj+rocHF2Qy3x9eMbZra46&#10;SKepj6UaqFDnQk/As9uWn2kYmY8GYiXXsPQM1oFtVZxyZNRbFJPmncQhEp4K8j4Rm74lEtB7rWSu&#10;EpIecV8bGxJ+hkH/5xX+xeHKj0SRlBvri8EsgWXIT5u57UovaYCMqR5ORL6S3vof2re/DnYcktBs&#10;sBHQdK1zqLJUNsw0OXJksLLl/qasKnF1p+Y4L/AWfl6Yro9OINwXau8OB22UnKpBhPRu6KWd8/rx&#10;VSjHAmNseoXNbzMkfGD01h7yVgxABE6X7ct5j2s8x9EwnqK5UB3EGItLvXGrottAXXXgkRNKdIwy&#10;znHzcDh64XswPur8+H17Ot+VFbgOc61bzrCoREqxrtfa1w60Vx2cN1NQUS9/FxLq4/xXpovzw+zf&#10;DjsRlYXPQcli2F/ilaOC5Aue/ei0meE09cH4vqhQj1tZiZphZ+OUQPbMScbVLKqlJelTYHkugZ+z&#10;BqNt4jAXvvVsFK4iAOf78ydZFL5UON/Rlox4xeFixI39VdBSxBeSIcFzwNl2kbJrX0tfUqtpwD8f&#10;fPHHpTWZwu/48uTndS2HBDJuT2SofRXGFYGNVPSfiVuYX+xZ78CLlgDEd0QY2yln90XvLzvaaxId&#10;Mue9SBUZQR7EYP0RPL1iUgHL9xjV1xHUH0rqe/n+gj5Zmwjj17DLZzhstm0iEzJAeoUfr+T0sYpE&#10;Ep91Pmw0XlMLsDayJCXS7pzDUkjh9f8Y2hjZHsTHd+rWIyGctFZ6mS711W3PX9sBG9Nf7kUxhjXx&#10;P1T1Vyd/3cZcINxBvMxdgDhM2k97BIvodkR/XOd4GtdFWtGv/89PGOm2rIQd0HpCLcEp8DdsD6D4&#10;lDoOd4qGgFtBk46dAdGSmLs4WgGe18gsQkACKyX37eksZ4CEpFBU4TuBmhJD8mzRjfca97zvrLVC&#10;IxbEx+Ft4mfurR0XuqJK5s+ioFUzjzIsSY9zL/yeS9RiHRKOtXZXnIp6L3+MuHN7fp3pbKEN+cw4&#10;zJ+/PPYi6WZOU49iJqhjuvVnQh/xFtedRLPgTcWBumlA2yDbU8Go/T272Lio3E8rX8JgI/SAU4Ec&#10;rnXkCz8ZaDI4S1W1e/xyGmu3rtDZCKCVkB6S7LIWB7jDZUTyx9BdBq8okUdq4jzjne3j+3Bq38YB&#10;h7o1VfUR6ZQ2LdQJ+/FNr8blEvz5k+Vr3V5RnxF8GvfIBqLlLdqrjJP9FqnOHVG7JrRt+uZeTdpN&#10;kRMohln3BUsDHW6XlbL++Zq4PaIHyvQzXDjh3qZFaAXzVQmqsgH6XXoGfptSA6lda7uKUA+YORVk&#10;S6+u+ZVodK/KDiGFA81IOkwP0uVk4iPg391GcOV+VPXZNZ9umgNwHWZEd24kk6XqHNdQQJvNjF+l&#10;7Lv33o4GC/rx6x/pW+Pkw/8xOK2UnTf5qBrEtq/+EcFV/V+44ke4LEi6BsM0VysGjjKY1MNZz4rt&#10;ArxQJm/UQ8vYA07Rkzm5BX+WnNolztU2Z0zlFBS1szMKHrRInXlSdftkvntM53yvSjbNrShcZza2&#10;b1fLttvu8nRiCmyXUZ3LbwQbZT0Vle6ulKarOwcgVLHeun8MXx0PapXXLnT7ZqQ8hUsM1FWepo15&#10;CTK8rvNR6TMReEZyVnQgp9nbPv9tR//5vxP6YvaV8nXQeLvliJvwYE+WNTnspXt5pzHO+ZgZP5gF&#10;l694UUSSSz+2+Ohi0MP2lScTGZcT2BdV1Zutxc6yIhaV3DAbYuxBwAq6oLZCm2EjQVvZW1FOwner&#10;WJUN0Mo7AxS0ycMO/4mcRsyLL87Mb0PfUFvINmROed7LKIkbY+UYGbeUaJsfuwYhPAshum6uWLWH&#10;rn5q7hoPr5EHUNmozF9XkMjflOkrWjSa/98rbI+CLpzgn2/nPPb5zdP3Y2VLg8BbIw8cdlSJt+Jc&#10;N54pXm92HWtR+dxUhKcnltvPelFiU22nSljy7fHN1D+UeRR7qhha8Wrzi9chCH6fMELqWyzOCEQ6&#10;PDO3+BqJy6fefDoqV+Zx2T3+Q6MNzmlUeYhy09dJBv2A/NJ5ZmgEHMe9fNQ8SKIkFa5nBX8XTfMr&#10;xJACbSIQQm4z/toLilka43+omcevOCwLiPegeWLKp41q+JW+G8CyNWKNBDvKU1hkUOT5BUlKA2B+&#10;avv4fgj9Tve9lSySVKgwZJoSSvOYdyMLzT3bytJNKy8glbUD1Vf1JHTW51QAU31emAac/y0AR0Tu&#10;hNurm6zW8ApYJJU0EIC0ICUNFBel3c1PTYYwWQf1c3hEOBYsLXW1SwBMmbO7+B/ru15Ne4cMgAXT&#10;5UsJ/c1BTRPBKDlowAhP1/Xamlo+93d35oY4aiCR3cOURPmrDVoPAl0fnDuYaQPdPeD+Dh8woMoS&#10;+5C5Lbixjt62sejrFyLcbnyLjpJWLz4AZx+TziNCsSUl74Ufj+25/X/W7SlzHU6/CZTJFIdBafEu&#10;8dUi45+rHFrqoX3NrcNYaLTY51O2Ni5BeTwKe1lVovZKSPvTCJYXwlzaNwXPK/H6QBARSH746pKW&#10;0S+U21LmHHMczGxmFoznzadN1FuVl+GQOXJFi34cPl38pfJio37LEwXbYZ6Ur9gWevcJevOJzlqS&#10;3ExvacPqI+dQ07Gokk8n4HIe/3dLBPtDN1XVq+uAc3g7Bd7iml46emZzasCUVuZa8yFSSEt8YGxQ&#10;uivZlNVfL+tQfrDaCcrQQ8tZMwoZ6NzVJX1IefqzwVOqwuZ05EbtYlGAxrNg2Dge58vDWX8yB7Pv&#10;/AnP27zx0Sp7x1udrGwqwbcWaP+JaHtI48cglIQCXhhqElZ3TxjB/Ib1kukzVXOQHnuPBCM/udbf&#10;ehS/b/6ni/xgdwGBozu6kOwyh4h5r9PXS28FChA93+3BXhkWChU2ewdhhX5vopzrzkO0c+zRZ6zT&#10;ns5CDxTtlsj2o+NwsayFRpdq7EKGfcDIAWuw0gH4srq3Vl1Ej0+RAKvZ708vXu8iz0kfCeH37h6Q&#10;pXh+c5S0hDwJpG7gsxtZpdwitBjwrudzM19gdb3YP1f+IY5bvT+Qv9UdEHmCTwrtt56vHz+2qI+Z&#10;plxvBHtodCAwnCQg5a2ocQpVlIS0OGYmYScgp9e/QdsHDl8u9FwTvfvTiflqSAC6wX5B7X8toQrV&#10;Jo7nJF6+Moc4l4+BAeLZ63/o9hy6a3RmetKWKmCGtPm2qnh1imF2xbgQXe6pCrZCKqHb/sAI3FUn&#10;ka1/d2Kqyd+h193GpO+/rSh5vGDemC6bm1906IYuD0G2h8zW66XtqUoNEz1cEHRN06hw1Q9JQh7Z&#10;m4uEFP89njbro8q2fOJc7VoyKBvejUH9UEcn88iy2MlXNPWEcm8p7M1Jyj9POrcaySCcO7A7iXJu&#10;kjY91zhd4aEbr7l5uxCFv3/ZsBHRu0Wpu2YlfNDm8k6AcRE4fGJm1iagT1UjHAt9Ef5xj0N/RK2X&#10;+qpi4zYH3q34ZYL/tXjPIPyHathg5F6FB+FDRzZ0cK2pwcUnYxhETp6uSzMqx1BVqbmObCbWcilG&#10;MN6TTl4J04X1QeU/qeLIDho96EEcZCcEF6NlUK1Wk5x2+MWsfmLGLrZlzeFflt0OXtlzqaVWTwBJ&#10;4WWAZKPM8HqYI97hC/wLQJ9sMhoEGkp2LG8L5wy+HHI6+96GWMnvPQFUFbb7LsKq93Fndf1gLvcd&#10;N0I4fZAF1WvdknY3YUA/2DVqrezpqfnypErD5O1g5gXVpiPnFEBR7MRGkbKtgdijrIFe02bS41dc&#10;npaV7SfFOla7q76D3Aa+XxQ9NiA3CzYwSPqJiImjMzoXdz8fRF1P7UU6n4v9jcXNitG9CteO/Im2&#10;A38mlf1bXV7lhU5t/IW3qUR9dY3RctF19ijjtR6LfP2PAW1xtmUcsyNfsC3gtdOYVkQqnlnv/4ng&#10;VHWdbXaeDtd3Hb2qQgX+YxCG2jylDZNNSDvx9xQkS3NvZqTKxt8SnI4O1eApJ5a5yOV1T3VR+ty2&#10;56T5pCirxyt9cPKb3W/QAHGNX1LyvQ+6shAPem8HrdEHErntXe8llHmbOLZikap2Wj5gCKtQ/Awf&#10;kDt7YX2mCXPTXh2U9eLWzdvU3Vyem6ytR9aIUBj8kLnTt5VdOsXO1WJghmaDiS4fRKjNSNoJjb5C&#10;12UcZC+IUbXAen+OZZvzv95a+RiHzQ9aUGg4cfGoCeBMLGVP9iwgQpMkunRTSfVU9t2nzfVk+eYi&#10;dZoM8O6JLG6JKb9rn0+pVvtJDBDtYuU3cnIf+ZInHAzT2d/FGzeuzvmRuvTfkph+22notdaNJWki&#10;174rAxm8Dd4THmRZsRtzOvacQZQ0ihAe4f7kjMz9wTtU1NM3wg2anKNm7/4xuC8l0ZS2/wsEPin4&#10;6/hHlo/v1+wHjRRtXlrr8UCGY+CaUlkpYHP6H8Mm0IA/yqGk03uzYdcUp/i3l7sgnn9QPvZJ9o3A&#10;lP7U2WOgEX1AtEF1g9InWlDh/Kdtozp1xxebyi+pGYLCjE8QXwJjk735GiJVI8o0WjTK+URQCQRe&#10;kLCArI1mGTVN6s3cdmSa68UPPUOSdQ8xXXG+atpO6jstT6aoleFvaJ9L6YbClnRB3MF92ZEosHH8&#10;64x4v5P2ywezhxDHHJZBNhmA72373lE3tdDBnvc6azk2WOTzhjqyfEyX+3dG/xfbnuagqnODtvRJ&#10;GJHBlP+5m72pF/V9u7SSN13iO6RoeovsSdL2u1/5MOqiatdOSD9Fz9O4WWmVecx2jgNPep5h+ZNq&#10;Q5I+s9BJHvfZseifNZOIOSg8cXOvUX8TjV28KOcV4ffaqjHcnbZch/+/vg0cASULQnaNBz0rTbuq&#10;0wC9Gnn3k5/BK1vq4RmLOlLW0GQ1SaF0U5HDaQREEGpRo+2tnoLJiv0qtXGv1hwDgRslv6tnxYSu&#10;Xxpp8lxQytFIUfNfWid4Bo30St0cCO/KIlS+5wdqVh9PtTBBzObA/1XvhPADN427iJPPR5y51lXn&#10;6lbFuNtn2/ZtVFFAb4El3l5PQct5KN91fxKzyuSJ5/tn77oG5wHZVRGXrH7+2At3pjL32etl6qxt&#10;fcLgVnm1xYvfHRGQG5i8z4OBYtlDXvBF/5UrfTCJ2rmWTLXGwt6IXG8Tb5hHsChB1/8x59G3baYr&#10;7rWZnXkmDEQ8lVBrj23XYVnZn1QHSEX20BNcvT3zp+bprvwEC6/pZx06z61PU8K5gBmUhJmVgqTf&#10;nXMA3ZuuXaIqcsdMvSRtsnbPr/RsNHSeFFFiFzDn+jOmH1J8fUnATbvuN4ct+ZSZdi1wU/ZlqlhR&#10;2/a+cNHH6z0SdBRzFUS4uVbfOEG3ezf1A1JfWFlCEDNw03e8JqH87L4cdTxNzrzpAxVVjed5xLfJ&#10;fnc95j0mStXavk16E+8n3uA+9bfl7D86OeyLgtd9PndVzQZjD3dZFtQrGhEgr665pg5ijWzS0ulq&#10;0s9v72v2NGF2r2cbPof0nOxezYs2iiLdYF8q5xR8UZyguAKiLUqf1TgQQmldFbScSPMT0UZLQmy8&#10;3PDmg6ten+rgdzUCSNlQ3FnA2wENh7hAn4nbacvHCaPsjMLU9teT4Qtucqb96QlbYFA3RmUGHKs5&#10;8mL+itN5M8kBXMDJw7UwegeL44Art9TtdQFLorTzjzWc/zkBkCg/lOpJgPRe5n2FV82sHbzLyhYz&#10;bSCgOeP2vCjwhzqQnkU/jep35+xmPWw2JYq58Ctwm/91aSEnNutlkMX6D61932avkfAf/S7V5jQS&#10;QyW5R7hGj9RLslBHoiGLw0/3Oh2Yv2wbuex1asMM6RmZ7qTdPngq4HnV2MGpn+nohHnSCm63VaPG&#10;TOzRS1UFerTw/Ih2TVDravxKdQNhje4HeFH0npdstYoa4JcmW9y6R1vCN7ZIUWPmOiRcWhMChPld&#10;XqT5YCnZ2qnXmh6yAAj+rDxAuJIunClRbSYP5nZs2VwZNzKPCwPIwKRNrmxBODNv23n2JkfnbH6G&#10;GUA5NgyDknsxiosTQQklJVFuOzKkhWe1F3ufwKJU97t0p2KLb+yrcLh12vKZlTRXZNBJa9H9MgPf&#10;F71PJ2ojcgKMTdvZs6+K7swmz7DVbizZZniFRKIRyzDI3Wk6euXuJIBeyNigqoaugi+f6vfP+cbM&#10;xa+G1r9/qHityBQpP3M7yU0CwCgdLS0rA+bBV6yC6BArFg60mreHGoeM7ki/c5XttfI92udTeR9B&#10;ALHPjDOaybYEVuK0mBAG8v0lflgjgM3WO7WGcvvSH2Loe6ZgyBudW5x2cb53plXiyWKrO/5fngdw&#10;5JSB5GxIC5aju01ogktL5Yhd2U7pgazV65wYqVXcjKp9W3uKi5V/MI8QVC1l6yxgC0JbbPrHcAkG&#10;9zx/jMW6HueHeHaNi2wTh4bC3O2m1VEp/oThMWei3kYgo2FqP71eZd60SliPVB5//EA4X7Zm+K/s&#10;o0Zz/b8DKuo5WcBKz+0a5LCuoioo9349bWTonmCyWWXDTS0G0dAaM+s74ymcM4rK+1TXS8sRifwV&#10;ic7nm0cbe1HkjytkuE0yNiPPjgNLirMKbjS/2ys+yV3JLMe57ZEKZal7RzSyz7OCt23rdlvXISFr&#10;p4efREkh5fIJCzKacv1oaoy+0nDb0WU/nIKS/8qfyiKuW7WBGnkwSHwpraeU6v9CrQUPXhixzBAx&#10;lire1CvNZhexwACd2fZUn9S256P2bo7N21RVjTb9lGqa+5Zwkl0/vFqf1qV0/vSjwYQf21qEN1/B&#10;9/jOMJ2ACI2u7W0gLlVFlDL3GkKVL4F5Qn+q2nFkz8zNvBs5gNzSqrCQHFV88zhc2vFLIQPP22ji&#10;6Q297iM3zODzCTjhBv2RM1/bj+2dbhut0XdAlJeiU2JnBXw2Kk9UglOWPr1BWqzvP6u92YQk0pmf&#10;KXoe7eDwIWgZ/LmWBR3ecfelsE4hVifg/1AN9FePhUAHH68qx27hhhn0NFymRRx0r/a+ivJBgs0V&#10;NRulj7AS2dIkyFXFBXkruatxMxqBRIiv9yOOGBf135Nub0vPrGEWE09JZE3e+hI1A5eMDUG3IoXk&#10;a9SJ/r9ffhCT7M3ElD9ELNtHlMIHAmG2k14OpmDvkn1tKzGE0Gby4jzPt8G8rvfmVyV7FjZOP43T&#10;LeAvGm8oU3PpNNGSiKdrAcxqI2Uw4rvEGxHX1W6b508vDSGmUAna3Bj1UOeIOx/ACXcuEpqd6ZMA&#10;iDZJbwN424cEN/jeWTMVGbZjuJuWPzeZ2N3NpAH5trR95BR9PsVPiQ6n8FBbSOxd+uQSKEI1oaHc&#10;GQH9Knx66fH64qHgGs/LdlPGD2NdmMEhT3RKF/u212GP9U7F902YCVn6y/OUFZMP4Bt5HeHNdWTg&#10;PvN0w6uvRM3zPtzG7aaTU3cFjBcuxJKKzvxT+wQ+p2fF5XyjZk13mVY2RrjDvK5Mj7/KtFzuM56g&#10;zJtq3OIKftbIIahRReltobYuqDp4UmDmDaOLzSOlDZe9442EoxXNLIUnCX/6/4e482poYv3eNvaK&#10;bETpARUUN713EhUlIiUogtKVHkIRqSEhsWwBRbr0EhWQDkICCElAuhAg9F5ESJASkIQWCPE/v+P3&#10;A7zHMwcza2aeuZ+1rnUvkYRFYp/zwJMINZH7qdAObLpT8swzDnE4F5h+cf3VwSrIKLNwcq3NeDKT&#10;t4hFvd9S0vQ+GoSakXx8Vua+EVuT2mvN9dUMG0rZC//xomJEIRsqIeXi+B9dEvDq3HXZecKRwFdW&#10;+r/sIC4rXQViY8h1Rfrdy8HqTd5EFcBZyVtGAxRhdbGdws5gCJw29Es1Pnk/e6S20r/7rVFNGPrI&#10;DRYdEHWZIWG5kyvn23s8DIiYvb6aKX1EMn0AJp8duOE8yKrIXFhXWZpBcIYHHzGBPtv6jSFvwnj3&#10;L5srV9bUrzUivu0F5K5i3Ti3zvUeNx1jMUTZX+2AKrHdnSEFfRwSpZ4S9uEcJVyW43kIchLM7kcc&#10;ZAtHtZ+cXtx/dFNB5SLHoVMWY4qsB2bsjIwqayVbW2qIo727rsti3o8gID+9n59Tdp7/vXHPiKLc&#10;17goUh1+7eqwxmSaOyE90fO2ghU0atgqMjIWTmhoX2gDnzesHr4RhYcpI1ceDmkYkzpLf/d7TuSX&#10;qkzeRHoSYqN46PMdevagmOibfA4CCtOKmQ9uxF9a24nRY65Nso7crmUpNFRcaHBZKNuiIC8kgMCX&#10;momP0MUiX/2th9eDdUGuX9cO3UZgbvVJZ+ikzH3MuuWcnWHRUMBfJ7Zuj7eK5jslfUIRVJRic0jc&#10;SeYlMq6zvqwgxY7aYJNiEqdo+Hxk57jgQl98sLxuHx2HD4C//OB6bHN6jcaoCRd+IW63c/wQUMm8&#10;jgAH4yyR+p3Sj/7Yppf+2uJZKCH/63R2JDgl5bx0Uz/q5l+eY7y3terwFZeRUj1Ome1+SpMIKaPE&#10;gWaTCOsLW++DKpSI2j7Wad/XWGlAxT8dB1Y9m09sUsddQ852Niv1GBxe7f7jeGB907sht3uq8Jgg&#10;Ufx7rnJomP6iC8ra3/WHu/mix3ADhgmhP6KXhl0rKLKtzslW+zyNWS2qvlChm7Ooy+dKQCNlzabL&#10;GJu5klCBQZ9G2VUFH5k+UlMQONeLi/syarjT/+wJ4oxf5ZewWPPWNh3e13TRCl8Nm6tLamwwBPja&#10;vzM5tpDkcieTFKeizOigTfrznsoLevTMyZjj+tqVz16c24FZrXZ4eQxvhI5WW73DAJUdaoUw3/+q&#10;kbjdmuXGP8iFVgMb9QPe43XnL4hhsMDhXuxWDkDqvOZeU3H9fzsoX5SwCriYDOjBmdk0nUf7k+bZ&#10;jei6y2cezcE48/vLohUp6jAFSh608PeXg8Xsn9yDWyqF0gyy5qxqHB4DKRxM/Tji0RH/TMBxcakC&#10;iKqO/luJ10jaeJmASZrdfzUveMq23ly4cXd9oO7j6PbJtqm96wy4OGp6EHhhLzLQJdgFQCOxYJb4&#10;zO6vkXXfKrMKNd8RIx6EJeqr3Yk4YgZW5MKupiDx3e3B0DqmRzqnnzYZ173DGoks6Cjh2s02gfK3&#10;Sl1Lq+y9zxaTzdT8Soddc6RaZEMMolfbjSUuQTu3akro1M4y7KZWfG6UTRq1DMFvKPYu6Cq5aNcj&#10;id5ULKL9rdTuE+NApyP+RszsWcD6yx4Z1rzenePB+UQaLhgWdHYUmT3o6CLsjr1bh6WEhTzdbje9&#10;fzjYYcclWNA0zbSUt57kwixhtlix3MjraaWcNlBBiXiUOruNv2ZF2CAyCqi6Fj5vj1mbX0IJImEX&#10;oiCVmwULQCN28gH1w7nqhVk1bgxLhZgi93FN/N67VrSc/aLq9jOqwdKSnhgh1G2O8kwiqQLbK89m&#10;WVUmUh+z3hRGRSQYFrQe05JqUfuzLb/ZUHr7MCq7ppYQOn/9xd0jC1ncuxgzxAAyYJP7ya/ArGQp&#10;Sbsqw/VywWPeh9mFyId0yrVcC5V4YzZEfiW8LDbXPpDV4Oq7td4d10sGgNcTTG4LZUJvwoY9wOt8&#10;3bGd5RphF8aMf70v5pOVx7GBPUeSaxwpOSc7rqkt4udwPbzQR/3ocRSdT8dmbHIp1V5hgYx34582&#10;fR131aHwmFq/QQ61BSOzHE7kHuWOLbSlNlPaHE6NXdrcTZn7FQGfN9E5cTGras9LMh/9XGIg+MMz&#10;wIVda+Hg4qRDfgGlQPWa3s4PB/KkLfBVhJEav75mnf7L0/Nl3WHwSXlOn/bmrevFbd9B1P4cJT4f&#10;vIlyXEk2RN19pEvHuENZS+8xsjapOu4qO2W6GkYFuaPID8bHpQh4I0P376utOxtU45G37oO3PIpu&#10;MvTZbi0iNsxp8Ahpc8a6PrNrxu5bdE+NUDCGTBhUPnZx23MMN2HVY2SgXjbT4aRyOk0p00e9iMCQ&#10;XpawYp0reFqYP1t27P2DiE3p49WWjslA21WcmUzM8G9lL+b9T+tK7pxK5kKN0CCy4PFo3miQ2cPS&#10;ct8oeVdHAvgKWY2wqn9Y5BROdnnvRBW498lqZ9bGh/D7FcaCe0o9SzTiNH8Z6dfTzYWj0lFH7E9B&#10;4i2fqR5Yy9s/qu3B1xJaLDfBtqk2ZAe4/BbKpdjmpq9zzfurotIgHYGZ9IRom7h/aNv1sZRV77TF&#10;VsxC8WNGkFyJg6RhZX31aLTQw3tr1Wthljrcqe0ocbTKV5/16l2Iygvno4e1AGrUIBHpYT/si1VB&#10;k4NKnWZuKJR9jmn454SRb8tijstETp9pkFLavuGYiNuRB3zenJThCk4JvahRET34scknF/HftA3z&#10;8rRTUVTS5KT6Y5SzZbIYBsVodA/okBH6h30NICQSZrwH1LFqSLt7OSZ3hn4mv+48D5jG7bpInz69&#10;U0S9uy3lNOf1LY+X30kLlt/vdWhO1dkRPUgqWzROhbE+PDvwfbx04d2N8D1+0x27//x3E/jUSkYQ&#10;RCmld9c8xTYju7loll8aVomwAiAaBrLa3aKfozNB7mb0d+CGGBSdEIxknLJiiteD81cXa3RnJqMi&#10;xSNhFg+YO3RIupSKVwOK4PCAAh1YqKwSNGm3aL2fAeOfzzpRg2ldVv5FUuVhn+gPdKTAzC6nXj46&#10;FsqtLfk9UZ4SiDjZX436c1q4Q+CMysGnX2pd+2BQ/jg79ButNtCEobs21hR320W2QeLPloIW199H&#10;P5uezQfjUFhWQxXFYwpD55v5CvguWwjHftjp7p0EmEXN0paWD/m1emhIZXgep6Gw6xLLY8YJToi5&#10;9ZeHIhTS73hG518fbUnxr7H7Wzs/gr23RN+7XDOegqEYB9EMsEQ/5ae5jD/HPmd8wUQMRSzkjHo1&#10;5NpCLny780sKaPZ4PeSRiW3i06xXOZii8j3jdage3zOW4BeeJdNncY2p2+DAIXnODEszvdyesuW0&#10;6d8xbHvwabLBG/tTZSKMZHM3xxCavMpqGV+Fer5cN95U6ipslA8qUdJlvzrFoeZOhn9baacDzxmj&#10;cO5nqEc9CpVkxfYTFJB+dXwyFccobxLeELEc1W/LfVy2IOHPic7vfVMqZVxkEjx7kbSVLzv9r2XN&#10;E5Qc47j3jdAI6E+mymql4pMTH2bYR7rrg8vjHTRTS64O85Kpxe++Dg3tvcjI2jrrOPgzZ+Ct/Pzq&#10;XOePyKQVi6UJR2KJJy7tgXT9BwtmTWLrRtTH5Y8xsR7CcJQR+FQHNZztTYeTU1NOhf4XGTnG1rIe&#10;WQ9cocQ46ykpdgY+eZs6l3ERK9qXUAvkSGDwDrxaaGjT2F+eM6mK3XiygZApp5oFtOKvUBXHvODI&#10;gtLDnnlJ/vdiWIgS4MlZm4bueoX3Dhqu/kn/vTlLiaOADH9MtK1n+AYdCrr6c9fl3Uc+EL6H6Pt4&#10;35Cfcpm8hZr5se0s/EX1HD99K9x6aysv895QSARNWzci15KW5a74483Yx00RlKDA4nWSKCAeQ7iW&#10;eTMmozEZrXcFWd/kGn3rxjy3RNQ3NiWT4iQ9Nl6TcllPHJ8OVRcqKVQEQZQVyEPuRb/vx2BsAjUy&#10;yqxvvrvlLrN3tZWB9VD2+ip+/sNJA/nAcF5gV9Lrglw0GohLVlAqdSZaHF7m89tvl1jgm08DWP5n&#10;P7RjpbgfuAXdGjkU+OZihL7Ur6nGTKd0cEhZzHrOg6ZcJ4szQSeHN3aL7Oexie0pVnMmC3Z6emNl&#10;mgEer+lMqh77y1zjVC2dL80viGxn8sQ7/2VU0KeVGyE7PavqH13UItQEZm6G9UCrdL0fn4w7tj/o&#10;d8WrMQ2bYxLCdqDxWrkxG/JiNPNXeKQXUI8Ke0fxuYmh4dDcVgTxtHDbO4BYDpTMdkr935trmLI8&#10;0tK1dyvqTffxCC/Jl1cNwty1PPYlQQ+p/HFtvzQy4g6jY8gBXP/XFpw6zvfkTT9wZ1ABsrx32myY&#10;CDNB9mEGTm9C5LtHUMeiTbRpcYekvq2tRJQjzXgcZ9kJi2VqlPo+ZgdNJkWdYXtxEAAvNWSp3qG7&#10;oIn0vNFl85yHmi6JIif0MBe5VsZBEA4NklIwtBBrlzpSZjNxuS1EyssdE32ZIqaoLVOyt3RAIvXG&#10;aAY+am7anQaU052/PGXhbIBoVF68iPlxruCi38Vg2VWrsZLK/0+uqxuRXAwOqOVhaVoHtQAhnpR7&#10;EdO702bv/4jl8ZcHEizeqIcuEnGRVFAdEwTd8Qhvd8ofoRz9Fmmk/EZsR9/LRxSigmy5z7SuLJsy&#10;eG+NAyCysBekYza8aJSbLRWuunziLHxtX2/4mJOmDK3806elkHqjyjD0z2tWCKj0jYSOry6sIxrf&#10;iDDLyADzzJq3L+8Gzcrb2eoi181jpRujworQ3dpq4Rn8mx75+1Kt0jKZJUmK3fGHbwfeQX41KWXb&#10;CpSQjJAL1hkoXdHzwXPmXJ3fBnhxgZYlonfEYZ0iuIR70sp9rYwKmcHAEj1sCTTgcBotIdLcxWv0&#10;S6ifF9xZphFV2S5lRzbpmlAXdaxwW4RJeQ7Mti0JFDXJPbsdnyH91ta3+T8OK6Asxefu+6cPec7t&#10;V+mBRW38o2dDSIAJWbZPQ+5nuIIfVsHETDbxU9iLgnzzexgK5RrEYoY4PQvftwSf422ApRAaOyFg&#10;ZJeZnxlLY7PePXFUOk/BVvogK9TdDw9usX/bGQRNQOMJetoI2nMzyHWg/UVpkRW0SEvNIVHhoGI7&#10;7UyL+mc2MeBjub7H4KOy1LHQDSfVm/7mH77fX8L3byqxmx38uhpshzizdBDWnMTkJH77Frp4g6SD&#10;PiZBsM7XLH8UJyEsqjkeKVyvpFYHSK3gA5UntY2pGe75AX5eBkZ10YmnLmDlAO5Ip65J/6hV6ufB&#10;pcqEO+89JZNquT6DikE+R24MS4fLf1uI7RE318XzYFT/bbRf0DOZDFfMjBaPnX+Kj5t8dpzn3GIG&#10;8gh0dE1JZvBKQzlRPy+PFmoqngNOK+PDpBO2EdWViFw5rdobG/W+3Vn5T1cbApgn0jmpT794zuZ0&#10;reeF9VzNFTyYvxv2cNQ7IhYKLf7FFZXXM8EzW8EvOGTgsn3qOPXGQE5Ify544mNK34H1MPdS/F1N&#10;iU0R8mCvODqcPoP7quzWETuDp/FqdZmdqmMmTpzwIp4uJvkNLWI/MbRP/nltXlKNN6VNZzcplDEa&#10;91wTTHyevU9Mt7l7yowl6VTSof0ngnFTCvQ1HXulWrJ3Vn4KUS/uD+8bJ9otnX/zCSN2HkdhUWUZ&#10;DYPtvqAZ81F8qOrp5V07VsE9FnTBbSbGo2Jy0tFL/DuqTZJPYP+8BGMtADZu0ZESbrcPq7yqfBYK&#10;UU+6x3kVyZKz1n0z1eOBDZCyJ4383EOf/J3nkz1Fzoh4vAVz3efFKW6Nkjet04GbhQaFF9jM2q5E&#10;ucY61x7K3c2LOnjHGL6jarGq/3hbkBZcUMUaPF12sJ5FGgTOnitdkvDxoxRdy1l7lGW2Up8glKdV&#10;aCB7fDyPoXAhUgaWuzrFxPGeIE0APwP5KSdEAjIHMKJG3PUxxT64Izn9Z2WHjjf++AtcQBzYB7Ub&#10;POFMACMZGg6O0TdZRnmdRUthzVcJKd2a7zu+Bvw0995XIpw13aDEq4Nmn6D4CloSjezt2FWpnDQm&#10;t8HHd903/3a1esSh+s87sITeM9XPu3QToXJhZ7ktcI7TP6ckozuBjhT1MgiTuwNl4ZJ9JEYfVJFs&#10;oaBQbfWLfkStmb5teZTJXRf+usM5etzTBjEC+T8jk6Y5xAr2Omt78iFxtNoYTT4Wye+d8l8sKkid&#10;qjGKugz6p+N6zN44uvZ/vL9bnFWTzpG6Bng+jsaXGIi76vhbt1N0ND0PACEmFNaP5g19PSh+VB68&#10;OLELV38loBcnU8fo/d7yqV0l/o7QqztsQZ9AEz4tqKzDdFfrtI0ZyevF4K+/PNGqay0Med0fSfE5&#10;kjJu41zK05w0oEsjQLOCtpJpQzgDdxnIlXWZ1zs59hBIAXRU9hLx8wWCV8zAMZyC/KZPEWJawsMP&#10;GhdCOPOxxMVpuQdfOd/q/puepEi/LWo1vM1zdM/cqL2ufTvOa64jq106UR/Hux3pIAIbsHRiN/t1&#10;KSlg3NlUe8k0a9Xp5T2F/kehK7+NpX1uiYceyQkCkiOYmZ7XdzrelWeDMyOM/TgLQgsVCb5Y3Xxm&#10;SuT+Ww0VyUKd+y6+D69Lrf07k165Dal1w1VV9tpzDLaX6S3QswU96xLenM9Ol1cmtJK8g4hEhthy&#10;z1YMmHmr/7rFv0tF0nwpngcfhjEedt+NNs24tYAlBP4T3/1aoNacYV8vgAwTU66HQ0+JvjvfGty7&#10;ToAEFbbrzeRaje+yTqMBQwFcbwsbjpCM38w8FC42rS90OgZaY+mA+91JazG4XWwgcWHlOE6lDRj+&#10;td6L1WTbUcNKbEUwAIpOVOcTQDs/0DQjs4YgP5G/4Gt6QcHpGmlVcQ+Av5Q2C8gR82l4SrHOONRq&#10;1RNeeZbPBXw78oSg85nRnfE+bC4xUs//a7AErzF5tQpL8dP6vXfFa8akrr72nYMibaH2ToLhyTaY&#10;BBk/FAhqnP+1Bfo+/Wd999L2v03FVyRhZjNI2jR0ZTZt1CkNbKOJHzPzWNIXstiLWm3+DxQ1q2O8&#10;7T/amuq26uSR7oKfyVzCpWsJcZ+Tkljnus6YwOPt7GyPzsFFYyLz8g41hp3tXyKnfXDReaSk1bjt&#10;Im5eeHtncICB1cIqQa6/oQ6d19k6KlH6zOhQEZhdACABd+ER2gFha+PCX2lSIT0hMy6jjRr6HGDZ&#10;bOu2rpA2zELLSp1gF70eM7Whw0ABSA54gFefrMFE4RILhiGq14YJZ95+GlwnyD3Kmb+/cFT1TdkF&#10;PvHfxGCM4AadBoiQV4KPeb9hnCpZizkQBVLHpyml7DlSBswOcXBrprj/Jnef9hOKpvnv5T2HpaMz&#10;J2a9VFee25Q0LLCYR5ijUM44K9or42JbL25PBwnvHcBMrAmfXrccossggtFB/nOCzL0ejA9YSgFn&#10;gtxnUXprbbN7k8PLxm2RJV1vJYfCrz1QEu9LTsymmjavOrlu/MTxN2aSV8GzPYXNLrWd806ALMFN&#10;rHMWctlhFLt3WCXEhDcadN30OWwqYUwiV0+iZ1Vcp/rBYudU8FPqqUBnzAMyiVPLzKm7VtoZwLs8&#10;1YaU+qdUWva6lfmiusTIvt5Znc93Npe36/Qspf3jEUm/+djMgFQs5O60iQ3/jnFiDu6VYNgB9RBO&#10;J0FrxmRn5PDp0+6aPEeD4e8rgrzrkjZw3GdCf3lslVhErsso17xB9iDpwo8/6whfqU87InqIDyFY&#10;OWtb36IyYF11ZBfcY07X1Tcm3W/49x91hbttId3oiYCkJ1vgnuAXTSlUmRqMJ8Z7uTGlfsERNkrY&#10;7t+66g+iFk815z76BZ3616C2Keq9yh+q8g4Zz5hri3J5eXGNzqb2qLFXbEce/GIyt3+J5ak9nmh9&#10;v9hnuT19J0TPgg6pmvgxPwKd8aEFkXPZJJm38cZ095r06nWVit+MEJNXOqX9Qx1yFzQsDQ3vvd90&#10;QqjAq0PnRZK6mQEH2aulAu2hFUkTFevoDXY+LY/TMYzuy+hI+0fuS9b7s8Ebu7zcftDz9V0QSqmg&#10;rVhAqGU0xKG4v0PCUBydc3mRYWtiBiL1lMP/3HFTk6WIu4Z1Xl9eCJo1eD259Hsud05VeqQ9Ozbp&#10;UgSNAUnlDwsTGpVmdlfZOTVtRV2LC5w3o6AGwYbUCUOY2iUAqDTX/ZzIRtiwOjKqJf900GIrjmX5&#10;C6rdCbv9VKj5mpcfs6f8NeF4yc7sCaHqg49/ZJpii4nptxcBtxZW7AQXV7ii62rLKOPk5NXat+Iv&#10;G3h6mQdaMrof5y5DXL4j9u2uuVSD85kVnAWlJEJ04So6dwERUZtsWkVuvYNFGy089JXLiNs0zE+f&#10;wiVVdOT2pH5ED7NxbFzJ7xDN2YzZlNgM8wqFzZTRjPB3awkPX0uToBGIrQNcpE1S+5thyyyDLGrS&#10;sCH9j48LBZcBEJ+Aaz3NvDZse3RNENWakGDYsEoonChQz0iKNNk64yNBpUfRtounsb3/YFwdeuun&#10;h5c7i/vuub3lyvg2Cu7Tz0VPmoFPsS6hABEgBSsGHC7iehxvjRAYJj3w6ywDy+Vr42ffKujd/dxo&#10;HmyLRcyXiFvooXJQtUTJV/oemX0QDUBGosdLyan0E4tqk+VRHrHChF0LQzUBc3NK5a86HPv15dbR&#10;1Zo01x9Gy9hUCUNyvy+p5y+PbKJnEEjK8qWPe1UK2PLudCi0ZlKijrpC9P41vl6tHGvwzqNoZobr&#10;1AlfYDjdxsovUZdSBZQuicRZi42ih1uOEg13cqenFoOxNd+IquBDUgHoClxmH7ptYcynYhXSijfx&#10;p1HyrqBeHjJ5wnfPm4c9l+oKk1j7iXIDQQegnfz5XFu2QE/GCI6mRHmrEEOr0HEj2Vz4858ApQER&#10;sP1h86A3kqDBSquEfQYuFahNX4TIqmcbYcGZ4xqZsl99A16f/tGI8Bqo7oVWkz/3pCrPlZFqA12s&#10;il8WWglFIuVgJOZOOrppEXbJ649CNWOqEgp/riMNlxyfH0nvCw4hTLx/8jzMR0k8NyDsP2w2YrGR&#10;0vP87ppPZk9G4JdehNchfncvOf6pkPIwJ2dUQMZRkUcpvcdrrZW9waO9VKEMddSYfi47XprJSG6r&#10;olzsIUoC/PKtUs0JsloBw8nnuZfrqXKrTnzlORAaFo2+sbnmugehKSbkTWNSyKSGIcXTycfXXJpv&#10;ANmRSe0DP0/3Ls0CfNOqb4ZzD2dmlIYkFdF8FG18ufke3sJvw62tK2azZp4W/T5SMbKv8+Xl3JsU&#10;EJ3XqROwKSlawqXsueXt6E7dNuh+9qqyUhIRf0ESE9jQ66lK7/jX9XBTGTHLTKbqfm9YgznnW9+W&#10;JMXAS1IX/rwNWQTnfLDrzhowMhAGLZlOU0XatUJEsD89Tb2PsMILPnMxGF8k6STQh/tTC52I4R95&#10;7Az535hA26Iu++zL24LC+Ssn6PETSBH1TLlC0j493Q9d5q92L36209YUsY0EpZDxfIKn7l0DMRar&#10;Nvd0eBSpqGbFTb/r9gojWR41gEWOdJ2/UwZO8iyl/3cvbnl5S3V4yX+ejgQ75NCp1sNfhtDEIGze&#10;LJzRPK6jvBW32pmNc0bxRlfLLB+dfq6+G1md3XAFFrmj+lufxX6xI5Ecl6OUnxGafvUF8djSkOiW&#10;yNg2MPaHV9kT7yzcWue4uE3ycNuu8bkt7WZ3QSYxaIhFfwtJ2HKwRvGpfWf9wE8b35d/cl7WeHJS&#10;nzqh2MWp8QKtBec8oQy1cfBslRJESiRVM3GG90qzVeyStHvCFykGyS67PuHD+z8nRhxL+PLsHStR&#10;iILppbiyMS88NRe+HC4H7ytODHuLGIodX/9flmWcMEp+pHXEciJdRYLfrhLblY0wZtamm9depLWN&#10;JOmmaiqP3E0xHHx6Py287OfTBjFk+chqmXuhPQ9EaARsymkbJPjpgqvpMYq/Zk1JBH6xyPd7DmpJ&#10;PYzrkXmiuxr7GmOi3cjwG+gBSE+jNhvbmxKw5AirznK0kQgO+ZFvhYo/Ebbgxrhd9cNUrDxY0pey&#10;StqyEIhf0BUU+Lw8ioH3zyUZfiUSiTeXTK+3fHjtHPCxBVCY9sJvTNcpSwdxeqlfYwVgMCYsSZ9B&#10;59VdMdyrWgIGpFfZv4IpHbJvoTBWNc7/erkvTFst1/4aY/mD64pVxXUBml9VMTMcsRz9UVM/+JL4&#10;fHjVdlXA+5NlFbmP3FHyMon5O/mOwZyMfohCoKeffkLRzFIfRdZu+oML9AFGKscjf7tAumpkVqZ8&#10;eF8yWhwKydCVpGSCXMMD7MjfGglVp+XzjhYGXXqIWvzozkBHntJ7HgKm7ku9QmWyS1YgKRAnQuad&#10;Pg2TaSWjOotR65Hehwa6rIuz+kyDsgxLfQ1qyOfOVd/U+5euttXKKp1kAaRUW2oyGi+Tjq4MCNTQ&#10;EzoxdL6/O2hNblDPsXv71RvTg7hTALXJ90R9bGPDMJq+l8v1R9yLY4mZQzJyXIbnKvtIZN+nyQ/5&#10;HJm3Gi+Apfn3WD7FwwBUcZjBHmWf0y7lI+9gAVvTZPbjPbOeWZr8/SjfAlR0tF2BdeIpucZms4ch&#10;jA9wggxPgoHjmdr5JFj8ya11BCuS+5zvh6i0HG1/OmxY8fGGnFhpQiXIqsiCj6o5HZejnDNL0BEF&#10;SZjOh/RyfTkLzO23uZ2FbP/Ux0Nnb0/atfEniNydCnvBv0unEsI/CedX7ksMVoVnHL/xA6IErKmX&#10;gw7senJgQxoKD7QXavd6iLmtyJM2maFvQe0Ig7zt16zQjdh1mZrhYPVnN541BjYujjY3suKA2Y4V&#10;JUGbaGTbvcDfiyd+P3AJbtcDHwJEXBZ2xYCN44b+b8bj+TFHPKDYYX95Ei2B7d92T/TWE8PlUis2&#10;sHmFmJ/GLkpqcIMKShD3QvdKTAvkfxQv29LvFq9jLLC9V7g2Sw0hnPqvibMOOS0WQgKdBmT8A6OH&#10;17K1ZtL7l4LGL0d/oebv6+V3JP3T4Fca2Mju8Lt6q2fPSnE9/wPTJXjLNQl/2BxJ9d2eMTbt8PAB&#10;N195ZCcjqrUwmriZ+Zaw9I+jk+N5vPTgEalzTSHl40WDG15aqVBk/irH+QTpqFAyEBlxzieajxWH&#10;AjdY3emv8/TJS9qxCGXYj6wE1W34iMJX10bnOudioZ1awBZmO6YUXgkrnZSG++tORu+myVeWiEqc&#10;qEWnuoamM8/pFghNOGiKbvBOGLNrgYAwaH5AOBRLdSOz7y3V+h/ycy/npTx3hCbzwhzrVkQde1qu&#10;95NzjmhVizzl4xM+8mX9HfoNiubUcybqL4/S1v9R993/VP/v/0pFyyiZITLKOsjKHtkZRcg62StO&#10;9jqcSkXZxOHgnMxD9spe2Y7j2BxCGcfIMc7h6HCc1+e8f/v+C9//4PnD83Y9rus+fQ6L7LGjsz+e&#10;IqcCLx6nZy42YcTnvGpXk0vmtKoxF54j26k20daeE2QYYRNF9WVfCEk8i0O+1FxfaRyyDnRs+emB&#10;51rL08WGKEDvoQYFNvcdcIgxfjm7hb+OxpM23nOsmV8WzaluTl1/0XNukcaqiqsvrAN3WtV77xkL&#10;8NtURT9VIVTTkuQ1RmBBC5cpKUt2cR08EEtI0CK8y9SujDRCugRGPOihLSR/eE3riXqyv1bmTiWJ&#10;gCzVWpxD4Ci9Zfv07MgpzkVo6tNvRZVx/FqWOb5sXbFpeJ9WUaPx6QPjEAtdFaQRr+5LaSFEbXQ0&#10;Ze7Lb4MA72OPuaM9HT79vpZq342nrky79N9OqjrBLofQ0sHAqwIpKL/VLsIgAYJatqd0E/ocPadF&#10;cjQjv5iAAmjNdoAm7unJjLGY2khjYkoFcv0QcaCza/Cqz5RejAiYqX5MtQgXJ9xC2VB+EXqj/Lzu&#10;i7shfz3lnhBOMZe96FWzDTuH1NcMgA0ciLh/TfV1g+mKN4ZxlCxi2FR7PI5zDxCsVAV9KbK3I3Qv&#10;K+9EHLhRhm5y8kGWpfYql8ZHx5BU6hoWnm5KIsyLQP8YUKftZqXogHEbo4QREvEyXV4T3aYx2YBm&#10;4oqKR84413qr29Mum1HFBeuMvUY9dsAOClSqc9ClsRF6QM5F91zg2GR+HZUB5+Jy5o34KlJfskWa&#10;bc111CeygCS2bXO9ALx7M+jwhoCbQ4u1aFCj7fCfyZj4vONwiEdx5SC8zjwZqhAeXkj2m1SBPCb7&#10;oJ2khFdfcZgKfaZE6a6snT4awTRwv1NOYa4nKXozMi+zxY4B82q3ifouxYuNx30y0PZmS7GvJYvj&#10;vnkQ1xDatlm2Hew48TshRMPZrggy9mTBk+/Vj+aJV8pJeVGgs99spynSPB/U5jayl2oLkj/6d4Ku&#10;L8CxYfRfLgXuudvqUzZwxeVaZSikl2fty1v5vygGDKF+KxLrxfO30OdVbyNd0i3E7hBeUb1ocGDC&#10;dJd8g0GQj09kvFoAV6aPr/OQNGtKaLGK+1p9R0qKItBbngZKxM1feL/lGEi0SqSFtj4jCh16h8Bm&#10;hiBTHA9s/wgx1N5Lhb+bd0RHn/g3hnZGfZ9w75F1vSyIbzBxsWn/kWwwx7dpbwXUWm73VL7I/HpP&#10;Rd/ihk2Caq4awJ0mVsH0olHDKdUbQNxgbpW8hvR1nngasSelWC4g1u9wdnpzKrkGo0AbbD0X1RA5&#10;gSS1EGj9G5K88c0V+Hb1xiYCf4yZzOyMUHR06Khr8lL8HFsmrD5MuxBUovSbkNYfjLk49iKe4e82&#10;hpXS6m7VwkXR3JKk4gjYirhPhkfmrBHl9YwcvxkQKT4V0h7sLwPVCOwOGfR0Q0ndLDseXD9B+Nr0&#10;5u+0kh20KVk4B5fV541YwZDSZ6Y5CeQ56lV1lAcX2N6/dio0nxRYX3Pwaw8bi5uD7qoiA51wdmq2&#10;K39NHjR9evDWhc2jbPH7v9ypEA1vnwCvgczCV4tTO0H0RmAwB7gJAAui0fUY2WXyiI8vEHgKjy3R&#10;Fahjj4sSb7kgmHBlIHt5dbdls/fllXOH18HkDcmdbGpt+VL4T56He8ErVT51TSpKvuvXvswslz8z&#10;8hCSe9zwsvkbQ/+R1MAs9/GjDpH9MUfH9ic5Fi/33M1O0qKGvv1rzj2WZAYZ2WhiXqzzpXgd+mBi&#10;VAo7FwNM/ozL99dGialpDWT4P4StjsgLZXNOB9xvDBht/efKl9zSO3PG9eVuNe79VAPna7+q15BH&#10;Qdklxn3FHegM60k68yDSqCpXn2hAMP+Q6t1OEk+JJ6p0MDSfrGOauaqi90qkg2Fafls78Edsg43c&#10;v7CKlZb2ENUSJYPF5USN9OVXM9VHf5PlJVjzzfSE6d1CkNfOsT9DoA1h+RpsCHXTaov5Qn5SfVYX&#10;7flYJIeWmW0CZf9mzrIH6B/7H5fRxb1XYLxKc80jvPz/mjFqXPPZ3Xa5/c0YQ5ls4jOoU3ftmEX6&#10;Sm6wDB2W3U+HMT9NhnusT2krB4YuH8Pa58fgibOj35mHDIKv+wBleC2sjqVSjKR0atRz/C6Lw30X&#10;eYuCfucCfT4XTToNKYjiBqu7NnkLsrJ9aSa5eJKzpclzzgvPWkZBtJ/59zuJ8D53TY5fvQ1nTHcV&#10;ALjD7UaQ5Na1H1S3pmdV/W/GI7S8HfRmSqLe7TY1cXM6cwFmzh3gDMweCRFvdSmTtBCKv5D8Ne6k&#10;PKRcahnTpU9f1BOwIUjKnaOJu/f2z4Hzmzsd6cOlx+9IlbONEPLLWZrLe/pmZXrBwZHTqwQlfBut&#10;7uAvEA+X1Fq7RMuE0nDGGNfye3uBNujLbkeVO94UG3jQ96bBIzv3P7oq8VNiGj7Z1wV6qeZa/frR&#10;Ug5WVK4bIdXWwWEyKTw+4kCmt1D2K7vh7SfUJHesSfUORpvyTaUOareoTUd96lEC0oQMtHjG6k2E&#10;spc/FUierjjVL007d2f+EEBnMRP9ljIWpD7mPJyVvk4GNUQPrPao6+OQZIv1JSHHJUxw+XWVbMmO&#10;65/5nkn+RDonXF1VT82OKo4RQUgPS2lNvdqtsIllPxOluk4HIYZQf/lpcTKj+2U9Z83VwsDl624i&#10;GRHWUClywayn6Xd7rQlSbu0s5gJhoLYoPIYaMIdSXskoSVr9uWlZk2J4K8Lb5q1tvJYJAa3Of1FV&#10;eLUOFYWYZca7JrxeuFhl8v9PdeMgLXIKSDzxxIHG9sWEkf0yU5IdMlTrqiPKG6OiB03Ogs8vKBM2&#10;1+UxuLHPOMDodQc/DiLTF20HG33Oy1ECVtYlOiblg4Uq7wCR89t1CQJHQMoaB2VVNF1DTUMimFk2&#10;vE6Oe7ZQ4gfpxKCdb2VS6DJyIkdnMYuYEibIEPgNn6gfL9DoxyeMAw51MJtmkUUd3bMlzJBnPwSE&#10;XsxbhmzDC0t2Jyrj+PV60/ej8nYPZp0Skrr7ggihG7HrXRnt9Tj32X2kzJatrDx5yp542sPz0Xau&#10;+JHuYpYo9vd0wrLKQnSvMqAQ8lHNwkwjkwZDZfJ5p4+xZ5bCPKCV2RzGNn16hl5tBt+uHao9Suwv&#10;hnqyCPuvIBShNHcVjvGWqkq7GFDMWxl8ogBTKJdsjP8lF8945xuDm2gz115H7C4laJwuSbIl5VRI&#10;DXagqS7wEIeoJi+iKoW4HbY6DcsMcKphrGdGIaNoUH2hwNqV9rfYTyAPsBZm11AepPg32moGatkJ&#10;Nz6eTtGXEHv8IIVWP4Z2/84l/eWDWbtqVROW/EflNiESHk+Dz0205x3JyWYcth8HGeAuB21l52lR&#10;9SYIY4mYsB/eKpcY49VUUmi3cwaGAYZXzUcOuFHaUxP7Z+KHjAKK6VZNyRjvM44yOWJ2m5zmudlk&#10;1MXlQc2pVxMNjB+rsm+VJklffhAhTJP7qarzyzYfwEkyfB3fyEy75GiCnQN7lGX7eE9dxQhD32DN&#10;CSY7qm630hT5sk+pAIAUbCkRxUREh/SQIzfiIfLAcCrnx7Ey/zLixwLqqjTzi/suRAxN1vDbBavP&#10;/hVoJuXXq5PJ2XrxmFbN26GAsSPIn5Kz7zcHO4b81LFa13+iFr17VFv4yaVH03cs99zKxoPNmb5f&#10;438wkqic73UUt/5X1RWX8KDx/B8wD1PD7qMrhd8O0UwQ94A1FS6W9Z8ubJ50ByCV7fHwFfNmIijN&#10;Kf3pZF+BQUWBc6Xyw/J6i2L9p6PjkY9yRB8bqCZ7eRWngYOG9lQ/wN8Yqg6vl+cs8Y3Z/LSztX+k&#10;WC54nt+luSSejT2jl+KrE57daUbycSNX1C1oW00OQfSrarpbAfnTscBcBU05P+VMP3PM9vxLJ/Xx&#10;H7UWbJ87tGLPdGnMLz6ZkYMXgQDmQBCOZpTp+vSRJjhw2nHBMAEqxQJtotv9VZbdEV80XHI3ElXe&#10;NE1ql72WWlQ/sgyGjkS/5GaKgXhcrrjjA7KMCd5Kdml5PL913oaiWU9PFtOxNLz34REtwGUJIqyx&#10;KQlOL/MMVVgOn4bNUrE5ceJ6qRyk+sDYH6XYvzg8ZMIcI/5Vc395Svx/SZddqGo17zdYr4X0Jxth&#10;PXI7HFkHDIDhhX84xQs7kTw/pHUC7rvtWAF8g5lnK6UEWxtsem8lWlhMFsqnY+KzUpioUcj4e/dY&#10;+F6Qh6u8IjgyaewO64fs6rKbZZ8+Zq6RvPU1me0/ldDffZLfojZW+OPMSKZ/KyN8Efcf3Ui14t8u&#10;qHVo1+qZ+zTMhmOa8desZCeTutAXa+mjzgE3vEuQE+5yu2l8k+zn8wCNWysI8H65/YDzTMO/KdP2&#10;te1y7lbLXZMId5wjClWrz1b8MGk7IGICf0PzfP3Sf3QVKS8hYwYvoy0NAx/WtHSqf9GXezPdz8NE&#10;acPVv3hvwSfwMemVFUajgpRmK45KYhfuYlznD4OM3cWS7cYUIgYp6z8qITdY7e066vrWrcakGwKO&#10;ty06w/gbz8sRCoEJTvl8e9UI0j4I84NAD1ia0/RdR2S2VsXgUGgIYWHQytgTL5WIy/nuMOFbbawh&#10;wOlyEoymIkxgykas91KYlvgQDA0WE9uUWxIQJah3tCahqBWYLb8/9uAIq3riI2hWrOsr7S+GNPgX&#10;06xmukTArGz7+9snkvNoY8jLu9415fgFvqXgjCb8J451ZSw7EB7MUCoDPYrQ4X4Eb3ZW6fUmVeZ7&#10;twc6HqVOhJj6WpX3yaas4HCmq1L2lJU0Ptoln5s5CxED46PKyGZPckwmgsWHK6ur44SapQy+ipLV&#10;TCMQr89E+aamwh4z30wK9isX9dG7UgFepHRTFiaOAaNKNDEMQMjXY5R9VcANwga+HzbTonGPbkuh&#10;KpAb5NEl8GG7Ns3FUmF9t0284Rz8pANBDaCnBmhoE9kiePdTuiZV+z3L5dD3VhnvBSSc+c7Jw8dI&#10;lm0Ai7V4eN8z3v2SrTajS0AWvqeRQNqHDk/JccnhH41yW5JKTpkkpbFOKV8udgq2zHr/kfSzWb8f&#10;G4v30PAqLFEEOxLI/uBjKjPsZHQZNLFXUt8BM1WceMRs3ug5AKdXBnkcC3IlCPO2bY/vnOk9dg20&#10;ViPp0oIxqNqbTLWFL5fUDt1hzy3T+0AjedvwDizNaJxmD/bfGJ5ynx6BmMQWh1837yJWNYYWUU36&#10;Aw4dFodlrr8AWgYvDi7KwWdDSvj4OVgS4rY2PAPdkn6jcEcAaapNuDJxqGe/0q/BTHW7SQBg8jMj&#10;czuvTDNECETbiZxImVwx6UIfbrw7om1iI/ioB7NrF53jlneGT0qWvSif5/4HXrR3FVJfhUNmZhvQ&#10;pm4cIQ+62mMQ2LVfs4UPdkH/BHoNEYSfrFka/X4argeea3+IKzA38syGwrhUA2hUQ3nR8JTdR1nP&#10;CHGk529r0KlO3nqGr7CXjaOfmWtZIgE8VgdzPQ4f8yBpKzulZEpDbg/UPrFeugf6OVl6weYnfQfP&#10;xn6uh9ef1VOXPp5Is3qXqmkjFwG6E/XsGsqXNsKlzGU/Spmu03e7Cg6SookFa7Gapin5XTGpUCTu&#10;zQ36leEBvsFeLtF+kfaWTkmiaTVHKsTEztsC7f9dctiu+OPIoBitvPomk8vGnL6d+mNLcF50kT5j&#10;PqsYwZWWVNVN9PtUaJcJGg+VlWD1SjVarme5Mnbh7PFoSMvbbBZod9Ab2RCpu988ZOnSj+ZEizlV&#10;G0vstjtNHdwdrhzzSlUWav0M/ti1FMwmKiMnrfrvs9pYdH2NXCvlyu2s2J4FXWjacbLsDtWqsfn4&#10;CBVruBd8tV/kdrVmVeidx3W59StVIqzUUGgksG4Z7SWX/VT12b3I3q0upWh7z4ikGD5E6dMf9mFK&#10;00vvnPWxd1vTjdw6snMI2UkGZgms9ivmyW6evyUM+N+Cy8iTpxxpu4WEFxXMZTv1vULLhQZhBf78&#10;7Sp7pq4hNZmd2q5ZUyORWqW9X4T04rfNyASnYztMmzl77alCunQ9/YM3K2HgkvBLxcG485N3RqVc&#10;iSU9fzS191prxbApsWuKlN+K1P/XhSnIs3r/tiSsesYEqnItlMsGJAMR5wbPvYGMOZFhDsokSfVn&#10;pcD0QAk4rODUGZmh/3p0yv23olVzIrsveZvs8M2n9UsOQHYYx9OW6dXIcYtL896MoTdcrO3dVJWr&#10;jkV/Wt+FQPnWcyH/OHcUJ6qZSLs/iLF8TjPgYtxN5x0T1o0vOCnlyJ06FqP+M1Z2Ddfjxd6Hw29/&#10;Q+M5/baIkS8T9Hv7nxMvXyVv4DAPqOHkfPDi5XaYKKzBxvF6qVtS7RKr+f0PzxN8iKP2NZiqFDYX&#10;IIc/lnvJVPOJYOgeILeSgpZKLfyPLrYhkY9oNLPwe0TYKEbYDBvMeyVImQkzu42JTXok2PnteOFG&#10;YG9yLwrsCF7R0XJaN5MUyQsml5fsuP8uGFZtf/mtxX37DlNvNHn0TAcbVQwLMjXaq1sjfap5xc7X&#10;VRKOGom2S1tAvZgKRl9/mmZ+2Mv80Pf8yq5dxEXmpIC8+t3Oer5czPsnU1UTkfqDUjzV8VsAdaoj&#10;VY9sod1IpLYqeZ1I8K3sEPlfoEBafdNnm8lbx7yVSdFs0qbVeVB/tTDZP3Lg+cszSMraJrykZmof&#10;vHgvU9QQP/1L9hLyrBIdcea+LxI92X31YLO58uRm3bQ23/fPEYM4eMcGQGI7pLU4s9G1NRj2XXvk&#10;71ASXCW3rSZgA6U8dCNqX3derSXOqJhxf5nylzJJQRGeh3+sDNqe9ehsuqmRf5B/ADCNUUPqFKmz&#10;JEgkHZwynD4Y346Nlbq+2TbfHkPGbtBwPtv+jRVlVVsxXe5httqpnbr8O2x+eDPw2nkxyUU97PRp&#10;bMukdweyR1wmITQCcH6TJg1ZzpCwguHXZ/tSt4w5v48gX/nAZUppBvTlOtfUh61cpD06w9S4poxw&#10;DDVgZBGlkUWCexB2jb9f50wfr39z7Wk1iXp/4lMEsKYT432kpCTKZTwT2R7a8FivU5szNJHZMvIs&#10;SxSHwZVHe+8Ehi86ThXB9k5xSxLO751/Li8Z4BJ5PZmWvOBrWLWcHKXChE80ykA03eS++kOerbOL&#10;PcFmqLY20ChwhNP3Rpoua9ckUvf53+5rA0s5ftiYha4DDbhWvyuYd86TJLTZknqVg7LOn6naS/4r&#10;lUoLWtSEibzzprMTpNVKDpw12YZ5yBSRPERgjvxspS3qmJAranpmTHbkVFdplWpAxfgw6ObGNMww&#10;UTDS0L7utWIBPBu7uhvmkjgCVJyWix5xGtQeHJIgdKWB89cRQLTVj9UBrtVIL9fPJ3c/Mv5dkWvN&#10;Y0I8LHAhvGnz0EdO4l1Wb3WJKCA2/npRytcldat2pbiKw56hZOtvmeidB/IA6k6Vkh4prQQzuMwv&#10;mDz8adKX06n1qIHSQTiH8WzfyBweOh0TFtDha1yOkb5f9PFggO7s/d+GLKXXqfzv7w/TooFLxuXD&#10;29s2eLgAqhv+BrF4u1/pzccqlqxzijZtDzQv6s//2/Tx1hpyfpB0gowO32mFbmK+SmoAVPuLbee9&#10;T3m7vdwNNVkGrvQwylequA/qYMen89AWMfweo8RBkRufWuMIXYpfF6m2+qEevsU70Dlr1r4v98TW&#10;6a6gOyP0YrCqFwX1NCn0u8qSEmNisve9rUEjGlK63DoRFQflAQ/lij4hE00dynbz1CXffv7H8JJv&#10;hDPAP/cDmU0Vkq2uTSA6eIbMmffztk56Cj6zDSqYKhvVSr6hxUoXGZNXgQeHxQ33MTBujExGAob2&#10;R5kVbfkVyAH9wjUdokdBbgkBER5tF0yxgyGdyp28kxq/GxkHY9+LfIwCNsZ6aqTRWh1PFjoGocfi&#10;IZOuSaKsO5+sLK34643GcTn62OxHqFQw8kdUw3DViAuzWXMtTVE+3KWwtEV7o6HL/tPqTSGjqNtt&#10;cKHjWwLVDq3u02csst4Cj92k6Ytf2yeoj2xMuxzWuWfdzw9Lo5pCJ6XaO3Dxaz4ieYxh7k0Bk/ao&#10;eVbi35zOXxhaS0H3GxR6ykdFRc75icdDsGPUd1vv1gTS1R3ElMLWPREafmH63KKZ8zf+XYzJ6ppK&#10;0tupga2aTUwZZ133O8rqqcYzSlKMLqFhoifgxHpDd1RYITQtQ9UG9PSQNjsvVVrVP4abu/w0oBvK&#10;4Vf8xUC5Wes0dbia915iV8EVksJPTARCgTmwF9Ry/zIzjmwT55YfEj5XeW+CxecAtA3HxPDw5gkx&#10;+jWpd4Eey9WuNBgffeq+0NJJW9JedsQOn0R85U5ClPbV2lb8R8fMIZio1ajf+bIIo/akdADeO7/v&#10;7e+T3y8rGFk1r/FVQ4IyU2mogbuS50sbJJlreaOtYPcCkx1NXuKMXAtR+yJrbZM2ifXPzKjrwKXm&#10;yOxHO1a2lwLICGNCO8w94bJHUEKAzi9W02yraPTMOvulZPRR0gipkP1BQvibbiYCPYLoMuL4asJ9&#10;2mn6SY1duUzTV4oRw/tNeahO2UDUm5STjnskqCYDm0vSec+aLWSTCSpflsmukD5UNdvez/Kt6ugQ&#10;/eO9vdLGRfXq2sFpGhbMzOb8xL9nG5EKgS2HGvoFZb0unJasdvZoSKVLLEy53XbBJNkFLoMHOmet&#10;r3IJKa4TNEZoyFCcJnOALo6ZTCOJNMJvj/ITqpAJyysjVjtKXraZlS4uC9mzZ+LFCfdu1N3eD1+e&#10;wm9vCXf7r3RkenbBlsGUNaLp19otmXMrdILZw/Q4fb8ygaruEHSsN6eP/s055oCgzkmMDJfAzUFN&#10;m33KBgd8c7wAJBqeoHtz3aLQTriemKSDejN69RsXxjMqb/BurqPo/GI1qetZFiOKg4mCh4aXo6J9&#10;ZlULC4AL9guLC08PWGYnQbdSxGtUptToVWV6r8bda1GD4v3UaJll0aQL5AkPHOihjwI3CEoZABSF&#10;OafRX0uOJ6eZMwBv4M44dG7AhVNDa6p8ufe9CRght7fpHTBAASUHZzac98gweRQCm2vNrC57einU&#10;1mNmhPNXsC2dmDjsHFi/VPjYUeLR/XZpvN/cjI8/J2eKyi40VWfDTCD61d/TE3iXFKBatWlDkvvC&#10;46l3qqMdmOJxPD4PWZ+XkX6Z16R3xCxrR2azO+RdOuO4vBr96AlLdTp4MNgN1+H4xzmJTYeh/Bbs&#10;Tqqu+vz+0+2OUkwsYcDG9WpcK39xdX2bsu2v2IHBXvsKu6V2DI3OSy/UbIrgK7xk3ltqeGeufIcj&#10;86Eln3ejqLuoElP3rLH5jbFF9bb5aLTXv1BWfroTvOCgCSHpfavu15CUHrfXQxWs4QFrZnGRuHtj&#10;wYTy79htD2wE+GI/OGati4wCoq4DRakGwzheJuHGpP/ozJvguAdUoZDQM839E3dofRtQpFDuwFRO&#10;BsZAxvDg1QsevWWlsw613mGgnNEhTjkQkh95uPy0/qOLQZNjb+O4RC3Pb/D4ZjJOsSh30v2Prr0G&#10;GVMj50IGaNm2P3Nox+sfDaqhhuh/dIsKgJkvneV95cRympm0uGuTX7Wb4Yw0fX7RTSnGIH96blsN&#10;040ZrlZsygCXFXvzWSSFEC9xmAmlCggIx91+IRS2WRqi6OEys/1k49n28NgudTnpvXXoBqjkGEIe&#10;NlMgt/JME/ApTe8NPvg6iUOKir4i5dRMycOkzdoIT+2X7c+ajKJu69NGD6dH3BXWk0X2ufw52uMz&#10;r4rGkXETlBX3O/h12dpwMm+MZMhYqDGWJkSdSdFpQ5dbfx9Oe3ZwFcpacOHU9/Y6QBmI9c5cIdQ2&#10;Xi+P5PmJM57fcK4gBOmteFsLBtmsej4xHssbaKvbxDabvrmxrhzgyg8zDIQU68HtZhFWE3J/qyv0&#10;/e4Wfbec/kR9Zfr66DzvavITTbVudVApugyv8rWvdmIj5KCDHtPEvVwMKQ+vq6VmLjwKGXjm/V3p&#10;MK4xVA6fpVaLheX6fxbUdBzswP5H173JjlCoF5G0/3BFxl92JeFEGFYFXVcz4JisEuKuMFUyZhV+&#10;x0tCs054F4/IAqpCBtTHUprHeELpUOD2ZYeW9w8XTbqgO3VskfNcmbPhWUcpiS3WV/j6sxTThCJ7&#10;R80WJB+oysgsekzZ6n+1tmiSDSc+A4rS1HojAPNoqr6TuXbeSKrJdh5fTm1hOR8fi5C+8l34igk+&#10;peeTdMJ9gAp4Y1NlX2brxH+R7AYnGpTpfRXZy6CeIIGvF7y6foc/TnG7pYE+T2pq7CieNVK18UcQ&#10;DT1gUbGpx+WXERYtkWfNb0W4OCs+xr4o1gvh5ndxiQOxQNDgrmeLUYXl0EuHo9fL68YkEbrEOx+i&#10;HYDCle1vMz6FrasXEBbzfCxMG1DHnRjNn5+kwc06EyGiFGYCDpoItUjj1VyBiJZv/0eX0ukIm+RV&#10;tMmM0nLS/JU3UtfhM9L2PLvPdff+XXjWQbKAWb47Ou7Vgaxl68ulLf9wDh2iQ4O6w4wfAFDQxKZ5&#10;cnPrbZeJ2KOqSRK7ks4syC//j8BuNOzR4X2Zsa0Lr6XWCAzDq2Sgaf3nQrEXG9lkxLf0tVxS6erg&#10;fU7GZGmx5e8Rr11Y7loS8BaEi5gRPKSKjDuUbBh6zMPj6frPvVqzm7feRO3pcD5vnml9A+FP8g0h&#10;s+b6faloXTtanOI2CiLdw4Q41vvaw+aNvnisYn5Obp7yEhAIRFzfjFiy8hrBmfVBhw5pgm/tNccp&#10;POVzIb1UnlBm08GluwA2brkPQevgQN/83QTlsrv+KXnXv3fF+0F/HGw3Df9U2x00nAvSuO+juOxT&#10;T9goWPQWdvny87Dl3GYu9ImLdnTCBI2bYQKHv34a1fNz9swQiZiSVuv/qpjVvo/7q+ah094wyQT9&#10;rifwMv/zrVUlfbMPdCFcelDqZThnF7vObyJWxeqWilvXlx+N5M8u38KfQSSqwI1FHbueNTbLC3WV&#10;qG9nL+7NpaKO1QdRbJDQx64a6JKKvEKx8/nDm4Rz2gHW/qeYDDSYOVpR8Arw6jU3F4gpb7OO9lgR&#10;3829lfBPVufjngqHnPQ71VRa8VMb2cJ+vAF9ZexMS6a44ntNca43958NFRaOSuakkBan30/e6HxZ&#10;8diFeMrV9+uxYI9CoX8Ig3ngjqhCjLscOkrQ9f0YSTrtqlf9g2+VAfM7UXe1VUVbiBivM2s+lz+5&#10;/nFX/v1YGT640iKa4f4WmQGq+kb8ZcHjU+ptdWd1WqLi0RcUMrNa9Goqu6Pdy9IJFO+N1HdVuSv/&#10;R9x5PjX1hd8eRcWvCkiRJk2qqHQEgVAUaSIERHoTIiX0DqEEFQSV3juhCkiJ9BIgKJ3QO6EJkoQW&#10;kIQWiPHmd+f+Afe+uu/PnJkzZ84+ez9rrc9yh1pSfKkM8lj9eiWJwsej10SZXeVdi8qkYY20TK+0&#10;xxUpVCH43ZEshUhkbljmU5kNhGEcHWz5idR+oJEIYlo7Y55Aek3Ye/q5RGnhkcMHy1IHqDdu6/kK&#10;9qHsKvIS11lSOvKs+f486/miHRvFFxx2WLy7lqr0+KQES43ZMRNuitHdz3iAoONdiXaVDWWq7kvt&#10;vQYKLQeVn7Ro18gJ04QVNJHCSTYkcRyshuJF6vgBKra2bJnx/yxS9bPzSnoNhBr0yuUxACxKn0F8&#10;CNyDCH8bOJrz+9sO61e8mpuGlOdQmy0KuEHVktgwWuYmLfuUfu1A+BZ0xjk9+NJ0s3c+fLFhCqRY&#10;93OQclvsSNI+1OtRWcinZC6KYAv6BK9M8ZkmEHcnrbYm+j0be2VYGYdY8xdPlecBDcZ4BmTvegKn&#10;F9bulaj+vb4+9rGuNzBCFSqkbHu60Q3VxuylX+v+vlSGBXHDn3Ml0Ku+fX8yhjNuAL39WHUaNF3A&#10;MXnWYJWvQXA2yZk/+toU5Fxl9fR1UsNtSMCLeTyX48SJsVUZjMFImoE4FK3m+pt2g9ObbOIPf7LF&#10;ZVDGTd0chqBXwS1x3/VBFWHMGvxLqdJFRfh8rVjA0Ubrk859TzXXQwz7xl94US0ZQUos/WlxtMvz&#10;auQw3VJM8xm1VHnNPSCnEkdh4PN7EmqcQAemPdQFdOJ29Sq8yLPVJM/z6afTuuxmAhJyb3ctGQpI&#10;fdSxgGLDGwGZpGVfz7kLq56oLCPV0yywWk5OJtYu85geRNj/+V91aec/GvW2DOCq1pAlmyU++2/q&#10;AnMGA2eKfsBKFZAFHsOUHctM3iTOZ4fhCrehpuT1BLRY9VddkzvfMsvMecb38Fmi+jBNGVDUYFC7&#10;ihkoj7kC86hnOCLrH02Rf2z+wyP6jAYWHQmP4lb+Hy53tH/q7k5Lhxcxz25DSxJM5Rn+0dRfXA4p&#10;5pdBLb8nauNg+ZJJtigw6G1yIU1vT0w5+Uvnw/WcsYG94qsGmIPQ7FD5UFn2T28d54Oycmv8LD+5&#10;jVe8HBITETbqhie+cNrn+Ry91y/4i2fNXpsP3P0Z9S4xtj8MR9IsIX3BSKSQiuY+Hztlb4pOaa4k&#10;2jbSKfGIg/t+H/Mmh41TrrfTq2YAOOqXSfjGmKEsqvsGSSX8s1PT5BnKMDkmAc3/orIFS7jCbFxW&#10;FxsH9sZsgg4cfQjlY/5ds05TPTEQyNJIhEwjXBDqD/nqhkRFSmQqGzD5VzKW3b16oVWcNtJTnhE7&#10;+aMPqzEWCPPaoRoTuTU2DM875FWtleySGy8QsbusNCM6Z4Kt4Z2qttQcCT5l8kKR3ukpAIngOW54&#10;eRHx2oc77FX8P5rbyd+Pq8aFd0/+u/Nx8cso/kO1bIMP+0NR9dWNtsnAgTqOxvMINsVHJoQQhr4T&#10;pFV54nVZWJf2cZmt6Qw/QeWkyJ6UlViNXtaaZG3wNKqO2SOU+zST+i9U7mZHK7I07e0d27RVzuQO&#10;CqlsftdnIbKb1DURGdPlqpT1PC6NCiGSLxWwei2a7axBF7Xdt2SgTgJ+SXX+5np2Yuq/owmAj/tJ&#10;VmBeA0JfAwlojsw5n/ojPFu2dyf4eVNlgm1TeZf70fnh13gaISLzj+pRCU5QEs8OLJ2NzTKIvLmW&#10;WjyJtcDnGn73HuwwSzbUoV3AqnoAE3e+ucy5YL4e5YqO/vWa7TRqnh1633D9xY+uTyMf+OLXiGl2&#10;5/NrGXZEBh/qCHbHx/Tw/1OS9f8kaJEcETjqvoCQSTGOWAphJClJm+0dhJlQRWgFJPGkrQ+Gg6fu&#10;rwUkApscSmqu9rAkDzLeBEgfM4Ye8xGeRQiRIg06Z5EPPX61tCIyM2q4jGfA4MOQ7hPF7sAC9+JQ&#10;q5n4EsQuUhLc3Mzl0jglvt7Q4t074Hm5Qnz2owxlBJU2uZZbMtPr44UgaBMdwhlRts4z7jDzltaq&#10;BuWqa/d1K69lH8FBgUlxguNJ4bsN4a0Dt6TeX7lNUz7a5d7ZQpyDl7gUvO4A4zfSdMPlROKYQmj3&#10;gkZFG9HI24jIH+jiLb7Q+T28PxB1IPUDd/z0a7dAaGj2vTPDmK2xzjG3UGbvz+yrxJB/NE7ROXEu&#10;0ovYWEOwpHsp483B0bsJcaUzTMTx4u9j0p9Uny7pWdym8RDffxIdXVBUxtlMEzRMdPulSPDzPycH&#10;XBide2XJ1Uiaffi5ocOzya8lRHOYhE00gfdJax8EdJbBf6o17V+m3Hybuntq9NzBNMPgJfubh81u&#10;9bh3y0oG03Pdz3o2P0fgJPinA6xy1/h/zmdmYIpdcGcg1oXbwC6//JICmbuqJmiemlfl9Wgqu2YY&#10;gMCsSXaHzTpKE8VuCb/TCvbjuVHwy/lqTRzcSclzmi73x/9kGxVhNdBAmW0FLkfkVku2fcp2ZlyS&#10;+q+Zot2nTeA8nLvL4YuyHgRcpdD9YvUStXQ6EVXWVUcwLfGpXOwJYX5S8mprWN81LsQZuId0vfXk&#10;jEbCVHVCLKYAqUSexoLFPY7B5Sl6tjJ35SnH2k3yitSTuljW3RKCXxFcOMm1xRZEXH1f4YYWzSz5&#10;Mv2shdlOG/DeosQecSMA9LJEtMk4GW429FV1MiVYv5Q6xVHLConuxJAkjlwEW6YfATlrnSp+U14k&#10;lPfI+q/OjtF6SqamhFrrBFClMwwUUr+/P7WkNYWxkXlhqXalGCWq7uBqyJLTNXGCDr/SZZBrhk5f&#10;/fHYRk2TKCSOBTHZPdlu8TiOhcRyVag5fjo4KLBH8w9D71HEV+eNAL7TvQPZn142UU1Z+a76DEDU&#10;X0HUs/4nrEDlpQqvap2VO7Aa2Vpq6bLgp8tKqmD07dG+OohBLta8EcprSRSHl8MV2fBXij/fUJ0V&#10;lWrML5DBHEWP8loM5NfrgwjGIw8jwBgv1AJDcy3SPOoj9yWPRROy0lTblOMeLVMgd0dbOf2P8JsY&#10;vkFJSdK4egFqJFmv2AYSKJJrIr9Rf45tNFwBKDmlGi9OJQpwP7l4mnGtumwtNYebLWR0LLdstGKR&#10;ZHC9TFdConTzlAHaTdtMqiyIFH12cGQ7iRGo7qQqvASUbhPBvx2W5a6KqFxSJ3QLJVeoDfPDGmWn&#10;fAKp+JuoMrOf4jBwqKbi88t6v1c0iEprw+j46Eb3VRvZ6dvjQjSprx5AaJd5sxv2kG5SWx+9Ub8m&#10;F3kKnR9KmpILOyKJSyNEy93JIXtMhUdpYHum/fczqEVvqB++JfEyv9Cx0qjuOvY9uXny3gy8CU87&#10;8pB2wbKxbnHoD+VEWFmWWuYDLsJz5HML87v3JcQoYEH3gSG6ATf/2o2EXB3P7IBDPKhjcQmhNZO2&#10;FKVvK9+3XJQnnDNPEmLYXn61lqSrpGOrigqKiSUlDnP1obTF44yXt5ulz23bkdce0ZnQ1jrjZkHR&#10;qlxb53zugYpKIGnryAeElk1XSP2lCjC6s6/9x/Xssq6sGWAnaC2E69YyqqHOeXrAvtXfEiAddTV+&#10;W4TglRU2QAqoXd5V1WgsGeZa3dHrx37TGpksfxHMDW+4uMsmO+i+fWEp8ixy0p8PoIuteTWAQjdo&#10;lNtU90UX+fDwO3vW5ezp+Z/7gWrnNLgDIeahKoCBrJByHAxDKcPE36SYIrPl9NUM2poDmr6glcgu&#10;0N4v19Y4H4+93Ywa7fRkdDbgfrMQlv7NDhI5wpuRCHa7paD0s9Jt/sVNR7vFK8HzjJg3QYX9rwpU&#10;ajQ0m+cAPbULVEjTxn1P0WbThNXtvkvqir6n24k0sXbvAVTqjB0xzlaTgCgbhwFmq9BUd+w0frQe&#10;fPpFRVBmb8YU1eidySRNt2YwxoHh+ERFHvnojcBSqXkhm6m9Gv9dO2lUEKDOyro46Q8tstym9cJZ&#10;YYnz2HCosav3epIFJfUbVJ9i5ZqTgSiyRoNbtvbm44w/VHoOdpHyAkhakjb5iPyxXIDD/SYfLEwY&#10;smbcSORvbJlZN+T04irI8Vl+HSS49sR2dXZHql+RX4f58dCOfWGCtYCpAqkhFjgGv0dqPgeKydc4&#10;Qip7LERaHK6EsewdnrKO4uwDRXRBXJ+ZAgnnY2P8eGBmx1/qiueBiVA0JsQQMG9mm5ZQGS2tugKM&#10;rEz3SpiB0SEwh27sFZZW70NQmj4tor8jvXKLjxhXAO4ksBKX9UFV5XN5Wunrsp4gO/elXcQLLhdv&#10;prdByh1SeYK9hxFSUHs3Lhg2uqgUdQcLA1dbRjXc6mMSLEf/oXu8kv1FpUQJnmtqMJ85pQthz+nI&#10;p359cpY78u3P2WCvCIfnPUDZqxkYs1oc3h8V6rUIH+pJAKjRWeSaK3UmUrznvB6M464S53NrppZe&#10;nMcmGqxDr6W73v0YiFnPi0NwB4OMlAB2CuzAzIFBB0bRNKgrKVZX1Xn+Meqmk3zLvPs5D2bqNiVJ&#10;xZgMu7X3N+4kCPhtqE+Vi64ywKYlU4S2h1Oax+Bk7GGoroqYKCJ9DlLy7rZ15Pdzv+nO4j2Pa9a8&#10;bPd7uWo9LK0hUWFPJeV6zMndxK6SbxaLtkvti2il9m3f11Va3e4DpMppQJD+XtR62u87Gps4e/yK&#10;9tRbS+INlxOlvr8nyWAoU3XpN5vL/ZzZUOHKv++XlKpXh1Gsj+bGGF1c6zfvplyUUMLSuhVgxuUD&#10;DhH/yY4+rpNKiwloPyOeqUENo+86yYtZezTCUYZkZ+pI++o/mrlY8v4/mqxj6skL/gX5Nj1IPFn5&#10;O9Pqiq3y8TIjkl42rZKcCUm1TERRpdC01UBE1rMf+wFPtOeuvoLfphVUNGzqa2N8Ss4lrxGofw35&#10;xG8LpOJFEJGt5KFwx1XFPlGRM/O6ra7F2VC1sgTrMOfOzc6iE6BIyyvfz88vX6UdPaI/xZkcZNSI&#10;C5P7Jh41SYP1Yq0wnkwPpgpvN1bi8yVaNOK0Q1wnQoUfiQzFYhDwUQ+rcaUyXP6xjdKaTkt7mq4j&#10;gIkQf8dgWW1YbqDu+5u4nddQyfJA+dLtUAqjae7YOS61BKimydNVdRUE3tBps1aCEUK5dx6v1MXo&#10;CdIwSiQsmaFtH52dvkXDyZjH8GxQrD6hK8qrSQRYnXvz7Iej417kmfPDXDQ3xOk+ezr+5dTQd3uo&#10;IxlDniCPTdUCct02wcWyDCx6zIbFPM0VS1sjeGgL78srtyG+/lzhbEYPGWWJkph5LF2Sx9Fdfejc&#10;qcEUyPdkbM/pw0qiqXeI75hsQyOH0o/tcO++Xsj3Ua9hnF7Gb2po67HeoNVce2OjXT0DpUYbmOEc&#10;CH8LLk/cZlTjnR1SNElDDmUWuBNL63sKSa5Es1ZIsLbXAyTNAMgS/8I5F1jvf4bz5ynC64IH7kzP&#10;Agaoc986bIRQSJcTseC9cAJM6Kbk+WO7VKlv/cqRtm2TLk1nf84F5An+Z38Lyb1k3cUQ+XySDyk9&#10;gBQsESEVljSvdOXTPxqjtvSnOav37FZ1rpHVx2C8JQxGz1U/LnS2laZrGQpHQrQHKerk7gnhug+i&#10;7TN7TgzzQtD9Bx7dYZWZ2/5cujwbql5FWxcsGmhal4ENC7k5VU1Chx5fVkeVj0Q27RUldIp2JcWM&#10;pDjza++vkKDPJ1Jr+xhqOtDW5wONEbcVT0uIfG2X6aR/BZkE2kLZc9CzdEdAWp4L9igoqTjBGPmP&#10;2x+dgW6WUUM9iuz2mzwPJOWWhHJKiWGBJ7um/NRqE8ZLaYFIj1/rhTdHT05dQe8Wt9szyZjxNOr1&#10;cvqS2s16sXay1jcGE2Kmmx13T51hFBCvRj9d26ayKHq9fObS3TBSDdRljeQ3JlboqvDbkPCrMcWs&#10;6yPjdYxAoa5B2kj462g7nSDL8bN7Y7KXAS+tCPtrI8hsdDi2Sr6iUDvYcqatuF7sz7bGQYzGXmLi&#10;w9YuL3xiC1dcKqvjeNs7SD5gvRBSYCcHgW4IZ6gdCDZsi1+lDzVz3/f/R/PnkeL3vBY6lgYV5Mx2&#10;fb+MTMlmAlENFrZSRQoXnXtrdCX1GtuLGYdVRv3TsbuNymw8ueK7nrh6vKS7rGvhNVnJVD6CWnZT&#10;2d97WB46VDTEo/tmpdiDuRRTGIMJPRTwO0rJADD1MRfpJ0Y4h4JI+xgywu1uMzJIYCSTt7I0fmlW&#10;5RooZ/rl9eM1Z5Z6ZS/j0lZUrN+EGhApjsRxhc0yvL/Fl3t+8F83b6npy7vvPWON8g140VnvmJQ7&#10;u9TcGz4RMyVwZVt2xASo+VRxxHSE+ZyG2v6rIP775zJ5OdsYwLIgXt69/jw2hMqcsEs94gkPW/EC&#10;X29+H65r32bUy4Q0nqHSVjm6P/sBPlELIEl+oHoL9iykGiAec5xesz863Pvf5UlGjg+Un8buc3py&#10;SvPjsGyIuBpoR4bZI0qP+m71N6nIUScbgymw6VG0nocMVqZ+cHOC2TcZnTSNit33u5B9LuXMKywV&#10;+ldVTd68TxXutb0KZBJn1T/UGPR4powd4PPQMKNNEQ3eu+hP/TEeEy1kEtTRgLKjEobjd+kt7IwK&#10;DpIkNvfoNHnpBgD/aJp8NmcN8NEMPQN3ZS79WsuPSDvnS3ZqmA2rYs045SrddscKWAhUFknabMlU&#10;7hjcgnInjD9E/4XFcp/VaSVmbB+ky8GlwJb2U2HIiu3zeEyh2OjYjtVCHhFvGsndQJtQ0Wlmf9Lb&#10;nygks0JI1LrDUzaP2WzIvaaQ01WqtzJw10edkXDnIL829ylHt+8midE1ovubDSJr84hszMcPfYNM&#10;I0+WkYjE8WfsOcK5jZct6GqE7OMFrxrMbqdvN0XeOmFUo0qa7wM9+6lDeV7cjGkEMYnraxWOXg/l&#10;7QLGdF6z0m6dKM2RihWa+VZJ65UIOsJ5leAnQL4tkIXwEt7h9325frIOMC4wGobNxFHaRNMOmtxU&#10;uMS1dMVxTfwPkjmXI6dKnQy8PAng3+p6nr/WA//ReBgYbgzYx1HsqXACebCt+Xy1fzytTaJJV9Kj&#10;oP84z8SHw5Gmuc6q4c1DlenA2A1eyXoEyDj3/vtkkoyy3ZAYfm7XjCBS5RhRuTDx4mOEL0slDZ97&#10;i9GS0YC6h1fTm8keNmbf9wJaA20wih1UBzJtekRdCQHJ354KD7+8J2WaNMqxmCTpQO83+rcKr7NW&#10;wUOCsCUMc0Z96pO4PfYYNpylnfuKUXZF06fWTkuUlTVldsBE6yCnYBBf+clQeHCOCr5j4ZVmfg6p&#10;GpSH6sxXH/+49Y9mfegX09pIrVF8T3iGt5qt04mzu9580Oh2Y2dkDDvjledesBxkdhjs626Ofd20&#10;hzhcwoNKxk95OlJX42J+FpeG8DTK6EXUTp6AGKxtk+/q1TwWN0OZsXSlbiqDuawiDMApTg/yPt7U&#10;Kp3gaXgSqiHWX90l+e2E0ejREsfsV8uTTFJEDURCnH3Y1GAt6+vroJQ3y4UpTVcTX9wa3wuHDEAU&#10;FncuZBchYGGL+5EzASBmqLlbe16k4Szc3m3ht4nsD46SQWWmfO6IXwtykT1MqBbv0L+iIIf1Ytrb&#10;RG0Mvpo9ctcyKuN03qfR+Lr5/eTKFuHtlz2wppyEGYChDO+fDec9HkDCr7ApuNiIR0Auj51l9NSS&#10;yVR6zd6+ijSCsX6vxzWuZ95x1qHX4T+ARqH34/z4SBrmd7TLtksQ3JoU+LyU7bS90ewcWjzMS75n&#10;79k78Zd2QPritqv3r93BI3+uhMk/8rFbESN8Q0CRJdIzoMw/ms9RSnFbQ8dNqXm+Omb2vc4Ke3NV&#10;xr8nZbAhSmsY6zZMjxMsl4+YVOBAvAPfbKToEkVq2ErFD2qyL7ubKJJFCkhzYGWlYN9xIWqz11IN&#10;vgLFq6xiVxdB3B2l+hJ5w9oMpq2p4VCiLy+jyMHE2NGQPAOQqqKS/kftrg4jqqhtwM6yun9KWlC3&#10;UqJUt4To5j+aC6e+87q356UbJqRZqib+coniczByR463Bk4usPsdxdb2c3cQ+Yh6eyY1HCsZR2oj&#10;GYOobrGduWZ5P1uDuPr7MnMiAu9OrmUvBgLdB9jyHFb3YCLITRdses5a0AzsSPRE1WSen/hsyMsZ&#10;G/umg0v0TLhwub7gGBVg/o9GNlo9GbF4Aqw/LLr3mogcTST1U8mIuZa8wVP7ZrYzAjf0GxEPdRef&#10;HRWOyTb/zc/z/mkofe00hOzAk83HGk9ua1hxpni3jCgFZdaEHZPiwz3AZc8+EI2mGU3skXdUVRdj&#10;SmfzbLM9l0pP2lXK7kV99lolrI1gCdhODCKT0PmlhmD1sfHDiNGSR2zwBc558VUc4yfbFrO9UqkN&#10;EX5PAp8E5SkkdSTHI2/VPTSY+blp8BnZqBxFSgiwXJ39gZZKYGLxXl4THUUoLCzqGYk977VabFIb&#10;9JLcCrGb74ixZ4BVLWqPLFt7tty6qu/2O6kHwNEsHWIwdfL890/9/lV6CAldAJ6mS45Qj5e3At+K&#10;+15xGbvOMALTqdVQzWSoeK3Oe9p/6ILhUb+S4L5ztYHcl7A2YgttOz+BX7l5pdJ3+aVO+bqBoEeD&#10;2165A2hvpAGlytJ73/io/E2gxH8OzMMC4ZgMV8uCVMyWaehuhaVQQuwtGjXW069Bqfh4wLUefIiH&#10;Qbnm1wFrNYFDpCL0LclMuwCtJr6QO/oMm+7icMGNgIXhlDXQcYabNzHnlOWfvtB9IYkpcl9AESkT&#10;2NaYa5jBuXscEzx+XVOt1geN9LwXW9rFQO1VxNy4ErU2spbH6zcnLhrtKY+mbxqKAnL8Fu8GAQvs&#10;N/ALO4y3r2KpAcAcrR+PJAfba2sqVUvKIfZN9M887e0bK23vXJi4j4zWyiReb6HTRStGfRsW+B8Y&#10;jOOEeFMEPwRhGi5iwWQ5LLxq6qD5qm3ArdHv8waPXjOed04pzAHivrg1Sq7DAh9pYpTzb46w2Njs&#10;sn3/LKK9SfDfeZivGlsv4HOoQ8enj9dKSrS+OdSUCLCAwI6cakgBRTsnSGPVj2Q9wfuIOPyzLlLp&#10;jEsrrufytaMNNwRIOynkjYUapiY+IabSDpJrONWfyYrXuWdv9om3SZW0bdsfKqbCplGRHc8xje2a&#10;/bQjfemLiBBv9fgIfQnky+8d9v92UxTFBONgewYhAH8OJwhjLhbib/EUSz2FKINTtpgsd22NWz3U&#10;DLWPyhz6YgXdL/E8zAovWjSMk+BXHhua4ISZqAgOE8BQg+nSiX800v6L8AOqccVy+ePmWxDyjv1E&#10;3nqj4R9iqsTr88S3J04qCgdCl5ZKfgJ6Ci0oIMtV11TLZZfD/vXqGqypZ0xV6gQ3EenRxCkXhekD&#10;La+UquWgfvBUH4eMZ3RMim7OoNWyH8mF2ugZt1x7UvPLWMCAD3SPp9W06WQ0omF1FmjGkuBkun8B&#10;5LW5psoPBb4gmpEx8tk1pERNLxlz9dQ+STHePrXgWYqvMhWTpvA3yxczm+fbxcvTvIjztykMIP4h&#10;WHQdEV+SEwmBVTXWpHLd+Xufj9uHXOJfEFWeno5GMMZU1G7gZSK6Tyw63/Qj2utHjSk+siPo/B1I&#10;5NOZTP2M+3MrP+uYxjl2ev03/b6h4KyXfIih9HEMtD/NqYf9zfl8f5Rz3VRTrPejUmeaxMTEyGCc&#10;2d4/Ghf7np0kXMOoE1VRzMQycvzZOl0auZc5dh6XCqbV+4RGXVRKYoo0FiacLtTAb4blGSIbqJEY&#10;RRiwYMN+vKwrdK5xFxX+HMKMnQLjxT07dfbFIR73l7kYSpa+enc2X+q6fXJOnRgbpNB+ukkIHyqF&#10;9DMORUhaw3HI9OjisB5WDa10EHcP05wW38qX43GFWcwx9IiFoTjfjMHF4WiBd3OcEEno9yINelVb&#10;2ljaQJRCLz/naqquts+RpeyKtqow+ClFlihKcAw68ngGf9lwhLpQF/GHuYR93FF/TK1l/6l0iO9S&#10;//Jv11Szx/shuJqLx7VHHKDPDJnGgKjFR4wvyXFEhW/bQceK9Pm8w/7xOukIOrj70DyY4Er/VoF3&#10;Y2OX4eVZx5P81VBSMim5AmKK3SVQH2dw7hTdeyhojQLfuZdaduP78p3dnN8L5uPqGxuTrtKJFdI1&#10;vDY+WWjSwCj7SY6xJneGtKjUmySmC7i3klcWJJSZttBbNjA6zDl3Uo5x3Oa57Y5dRrtB2+PxzH28&#10;pYrO8g9D9sRedo8hTtvc74cY2KVLVKnSFTPEL6QPkBwMkoJIb8YOGdstlPWh2iwMq7XuyB2z8t2g&#10;KEaqXJFyXKd1CzeuD7X7wDqElAOksueJg+YlHq9VAz0fxOH/TFdsAIAv93GLlorb+0bs2lWe0IlD&#10;oXG1BxFitU1r95ZJv4eU9lhcTRu+tza0Q6XrjE50VFUaMHAXFa6eS0cIPBXiocnHxg5qlYKN2UmS&#10;cIQxcUZbYkAee4j40WeZnrfdbdAZHh3rnVB2Pc74yNQl1VXMjP06wLo9Ck5AWqWH7Zzb4PcGdLLD&#10;7bSwMl2Z9050t7NXShYb5f06o/EOz+MSDSrNcOypeKrHlzzgRSopdP1HYx0NfuDOyn6FFtmznpN/&#10;TbHn/hU7mFneyekLmbeH79ltLjrWhppPQ3Z2odDGKVwiMHvptN3wUnHQ1l4UT0xzSEGsxX2tlrCe&#10;R9f/6+okyVat7jA9CZYL55uyQoRrqRuVJ91IwpMHFFfn597KdFIMnjBxT4QEZZE7ayDRSyPyULs2&#10;hE6x/LzIHRBraiHaBkHb6ccOrEWlBavnk7MdmfJc/JwbdhVyMLk7BW5V5lYPe125kgZnf22efF3s&#10;wHsuZk9RrFf+TM9eKJS9q5XiYOisJAmgnuscIU7C1QdFHRRNneyaLE+Wnvyjefs9nw2UEnru5vx9&#10;/lffesFtFq/7EOjS68mci6EQm4Gs+MaaoBvoD7qvVOUy+wvo5CmTL11lbk2gP6r6FQ76o7ecMv7Q&#10;eTN1vZwh13h4VOwOFXUoBNab+C9qupgf1G35ab/jJIan2BSVFajeYxleAGI8jruo2TZFFczNqofO&#10;jZ+PH7Id2aa/UhdJw2dHMt7cVKmqSSgXT3i2Nrcdsepz+HPLUSmJZ6uaHt5/QBqW/Ot2gJIkxTyp&#10;OlEPeFIVXPV/xZdtb/2/uw7x/wKt/d83/c1I/qtGeUWNaXldeFGtZ6JaD/7mH3xp3YBjeyhQkqAm&#10;NWkCYa+Y+mUPPBsh5Zb2ywxqrK7cynu8SfoqORIhCwXuBrUUPJvxrPEM8Nmxo9ET+rLSGrcMXPhH&#10;czdETf4v0EOLNndZjnGUjzSot/TkWE38f7F3XmFNhN+6B0ERERBRelFAQGlKb6EIUkRAegfpnUgn&#10;tKgoIGBCkd6lS6+ho6K0EFroCEhJaAE0oRgI8cx/n4tzcW727X6efZFczeTim5lv3qz3Xb/lbfFw&#10;sZ9TW3eYic3ltirliQJiIoJOI4XYHV2/GKZlxn/ySILPOxy6vWyPHOUQnbNuPdcb+/MxZvSYr+f9&#10;Tr6F27nYxxyq/RD+1hLJq/ehgODE0sdhphE0lmjX9z0s73gz+YVu6l/dn7u3xDPo+qtTVW4GlHFS&#10;jd/IIkoejgKmFngqhz6/O8cmXDENr2U3BAPldGC4S96E61pkhVw07rs960c7CBURhUbK9zTbCNKd&#10;6H4M8asI78JDpvmt5pBQDz1pPpqX5/ni9ksCyiIoxfq87q9RDyBOZzpBYa7CqUqmMooPidhVOWcs&#10;kpMSpjI1LG46eFytKrts8/WznWL/sULmdB4vTPvKp+xvJ4XOXnyQqHrQYmfSYJrI9HGfFHHQqH3a&#10;UvTMJUMdbI3pkXvnTLWexFOaEzQmHFL33GN2VPKkpem7tpsqBo6kG2yCAzZ0kleBMcR63voK3d3s&#10;wVsqQuFuq7oFVgrd5CjRJk4XFFFiCyLxQsVj6jI2n8u47F07XwPtlRniNXejMtzkI9dYZeM3Nqqb&#10;hlgXuTP3maPWVkvdWCv7pIJEJmt4Mkr4JMg9ZWu8J+mFbpSS3GZb9idrmd7CKpT7rRGVHg5o0Bbp&#10;9fycXNQH3EfHtBRiR9afj1JkS6LpvA7H3EQBdfUqtAukvHtu0vDnMZdNxwYTJQzCiuRxmJFRUG6u&#10;fRJcfuG90Qq2OLUY6VFgOP49RtdM+JWhwblpX31B//gh86p/5MoxFiwA4R/qFOgNmZVu5M5/15Fg&#10;Y/mO5XHIpZiOP6ixyvWk6C2rNL2EK4hw4EV9E2JCSBtClaIwOjU1NQ4fda6KKkRlKwDypi7A+r1T&#10;XptwnLvT8AqRjhygbTn1j4KPNCi6mhkOqt309HKaMX/CyOWzsSYQ6mzfMXKuRylMScN53Z2drUAj&#10;DVNdG0J4MgXV19qur6Lkr22+8iEd9sWkhGpJAcWTKfwBPbEB45PTFk8v4sw+ho5Juk8LtmrHWkK7&#10;Q3mbdHZscRdpM9etQH4lVhXvz6zKc4mvifkVC8hish3ReHdVJ+fSE0wTO/eND4ny21/cLDwi9O8q&#10;UJoyBtYMZ1C/rCcBoe68WIJhcouYM5IjFi5bD67W2/4ZGN/yJf89vUFHCdzHULRTnr+ZGvW27mz9&#10;FE82JRh+RO9+VWGXRsagKvx6i+2/WCjWjU9toiaXPc6ln4g0EE6xcOyG3nUx/ae6tG2tCNUuV5r+&#10;toX6TK8t5MdfMkbSeLs2ZQXWRTjxcuk2h1hBR4BArnGqfOn0/gGj8KzTpxYehfkTi2bL5pEmS6F0&#10;Hj9G55DKpM8rzFVkI2/WnNki5dbPKvmYpb8fDa8rBe1eAcgLJMaHLrfke8HF3B55vhiHrL6Ms8Jk&#10;H+2syKoA8DNeKna484Qsw+xJgKKvqJOEo+1PFdToy+wC8jPtId6sEwuGoEKUPMuqXsEruns1TEhr&#10;WheqdoVv0HvfB1BL5XO7NPBBCaGinQxZRXg+32SwTYcLviCvOmR7a/dQ3jc9teXzFn+mNle2fGiU&#10;dIRJonjumzMGeDgJhSalYxllPDns8iasIb5i8Z2p99/IfVdheKaYgz0EQrJ8oCU5x1ha55vN7ZAP&#10;g5iM9MD65dYuJH1sOngMUgx9j76Y/fI3DCtbYiXcPe7j/FY0rpDYTGA4HbvhqaIPR6rUJbpWDvxZ&#10;Sb/YHKPXTIqgkHpS9RGPh/SoeuW5l8iR1kjTpB+knVQwn+dJiHkOT9Lt78bJPNt8lKbRa56nGMsj&#10;dPxqTnD0lE7C0iaMVN/ZRKhP5hy+oet5ezmpXj71yUYQWui8IuUiYz+XXvD+EBpl2NI0ZscD7F3Q&#10;sV6X2btzfKnM1Kz3ardcayZ1eQYEQbPpY8gnOOyzb3v74dEoZDJM/Wg86whIbRnoy4/wecd6ir+l&#10;SsC/NJ1gyA+c72Jd4DJCv76jWd1XvSOvpAS/kYLVwNTLQp5uIHk8gP5Q5FKVVlnFRFrfzZIAzu9h&#10;SQRGz568rFE1hlyrBc0ARlNDcWI9IQIlBYQkV03em6+ZcSzeOtrf45gwC2feyNXnbfIfTpyLLACr&#10;xAhLsOWOrrjhBcs+b5uzpkW/z36T+uBurJb0Zky/MhpxzuY6EvT39IbsCHdt4fXIRzZKyHCBaEsp&#10;yLcDzDF9sNuNH9R32l0y3UIBa5pxLI+tT/xBv/q+belCxQJvGjQ1PC67ZYA0hr/4GG0yW3Ohef2P&#10;uVLlUoijfdyq7Mq4l+R77tgDN5WJwjRqgmBjIHb7u6JLrVzOry46/yolKrZroUcESClOwatVE8PJ&#10;s37ycub7jnPkTgoRjj8ifjYIny2TXnzz7dMK1shkiCEhcOrevOVR2HB/iBIS1c+YKFYouWr3w71K&#10;V7baPdoP91OtTS7pmdw1WTcTdKAtQXx6bjdAL+bOre1zsL6yEeJnm2rqoi1vhtPqKCtdhbZAYlVp&#10;kkYpF+LX2zCTcoeYJqhUPG0UiFcBHYK1U3EKqXsmHoJfzRCTEItcmSTOLh8d8zhk1TP7VZzQnHWM&#10;7EkTW7LlHzLmAg3mNcdCiX6G1F2zG03My9vmnp+XFxe1nvOFq1ooA+i2GalqXO8Yii2s48px5HJv&#10;4iIjQM/sShMmVc7WVLSmtMY+ma1j01OdvfrAON+08PpRn7uSya13z84KYjQy2c86Knq9Zny0cque&#10;iW+kLK643iwTNs9lLJEjT55kCO+M6+fDEFzX7YFykor+3VIC0W5chIP30zNipl2y6zCfYio+2EY1&#10;ar3I6PtzN2E4w0h1qsX/P3nygWKUPI30OzmciP7g3nCrC5ZsvNUxtQZsiwhCUIFjo+K7EkCa1rbv&#10;uni8MmzHXmkzo3FfUAxMfXF/2YMDmtWq95VYy9Vr22RoJr3JmW3LUaTCjsCJz7M1Xl1KW7zIz1Gg&#10;fXUrBl8OD8VGaS0ZEaRDpzxYLjslTJfY0r0VvfWuzENHIXfxoi0sREIizSaNqcrkKI2gh1caUk1n&#10;KXhOKM+8N5Bd8tP2SzUGa3woPaZeq0ShrzPmrr7YEYYzaZ0K+UEZjH+qqgQo82+9kAsQUIJFFQsi&#10;ar1CPtFbGLgy3i6UOffpud0t5b7Y07M2UB56KmS1yLqLGI22wrP0EOmIr71ryL6eGs97UxEZjUs+&#10;v1Qdnp/SreUWOo9v0d79MhWS5PpAwmJOdUtGorunBlm2SzYpEFMBH4hvcDb8DlByh1QP3AnTm12b&#10;XX+1nLLTR8jksZ1tCc0d7byFYJFSaMuY533e8qHpUgE1OhK9ezyBLuCsj+HqzPLiN4IMYgoLSK1l&#10;EDIBGUpWVwxNP46/UPqeiRs6+pxydwGIH4q5+2g8XLs8VTD46xjEwEsc814Vg8SeP8OrfqxR/WZu&#10;HGUvX5Sk7c/msCBpsg60jRf8YD9lJQTll1MPUkDqse4kLE0O9NGxcMv5cZomfpPLLYJTfddWB9VZ&#10;A5+PcC7Fpbz6PUL2gzYXjP0aj8Uvr2pMagAh3XQVCMEtxbNmfleiwvPbjqhrYzzB2afFeEp4v7EO&#10;HPD4YeJPz57Eydffr5M9M3OASiPb3BCPIXQUKk4sn3GeFrLpWtLzNDPWKdttfH0OGXfbN2SwXXCN&#10;n/xHERwRehx5gVUF2dmHF35UzVSpRbV+UWs7TXAJvHOu1rGXC5Jr8WdDKHVmY8ZrChPUDpxm7Q0I&#10;3wP1y7w5bn+ZohIN+B6vZn4pLy7We7ClKAdROek4+sRkogUuNAx2FGsrcRSL/VwOXMR/FKF80B9x&#10;3zE5sEl2bZnZCKnKaZiDV2Bw2dMTlgJLvEGaRGbwxt3ULbPsC6fjcz3eVyjNc70vrz8QKxqhv7wz&#10;IPLlV1WOgKJtpoprFB8g3hWjjkSglTf8/H5cTadxs0fljPJM6sG9AmRWvicpqMmN9+QQ+fH/OVDF&#10;Biw/v/sEdzdFrL525zvPDPv8TlTzeMUHGG9aXN2Js4ELdR1OmUAIxK84CLX2VmG4XZYsV4eoC4qO&#10;nym/UmL4VIolaAOsyX3bF/4M11QnvU4KF7guJYlvB7u0rWhMRlaBS5HAIHr8lk2XQw2DoaWQOnmf&#10;dv4QLc3dvGQlU5Q997V5gV4wl/pvQJruQO3mksTDKGdbfKeXkUeSua8Wp7Qj55lzCbpMsTDjZfLc&#10;5qASXHsi0HnSP0pTEszvwUp+0W5ngY+dwjvUVFrRf8paz3dWdSxdWrcGfBVPV65G5q0D732ThV8x&#10;tDw2PX0A+k57rDCTIxqxifJGIhA5OFaebpGQzc9nuQ+aeb58aJ465zWX0lQx3Jdr4YiSVxbCOQNw&#10;yCASCd3dFYgt7UPXOGJLFx+/0rvZuLp+MtalV86YWvj3ztWx17xCCZBMAnzM3nqqdnU0PH8MUWGv&#10;BdIxfyofwv2AYS+7c9X97ueBAIqQA+nji5R909as0Q8+3qki+C5zAOktTagiWtsJfhubcqr2ffC5&#10;GY55EZ5WILYkf688XfswSrvh+I/8e9C4MV4uo2UcpRI+mF13ua4TLiBlo/nV4hfZEDcueZKICLb8&#10;FKYWDcjeNxYtHUHEvlDbGcCs7okg+t+y98FjiwMv5zTKCWphi4SllSMKfb6d0Czqm5caMNdXdwwA&#10;PheAW70R/Njt5lr1QeShHAmjmiPTpdPiILYoao3BfPe3tEPyflWVpTOnwR2P+yVVvLlkvHvBXnMy&#10;on3jp59SwdJnSKAVqY1wOTMTeL7uBHPaALCIPdmV2s6vT2LnmYwrGur8eSZ2Wjni2Z1ZsBH89UDF&#10;yspw+B7h7YpBc3cMMHnJsbkD9lzE997lRfipFb8PYWXgRzXzndeI+dOL1kVra6akDqJKAGmYENWW&#10;+RlZCwkfsazxm3+cHPe3uGL//m+F3Rx211+X1JQPJMBrC2qAVRrWqqTvjOrLsl7uS6kRS53Ts/xU&#10;4BfRPV3MaJLP63xiKjUeAeFZAFaLusvAYkfm5/0DMsCoyXWai+wr8062IWbgFx1vl+deonb+TlFz&#10;oEzBPnUC0Bs09ISZImCnr/cvHs1hBx+N8IdrMT5AER38a5bJ/ou5UCnvKZqJmrW/fIhUjRX1Vq3A&#10;hXNvhjxT+Pzhb48X/r9TX5FIpIo20nu0tK/FSM5Q+yzph9ugSVKK0hPRV2a7tOVbPnMv5tZmnn4C&#10;/yKkocOYN+IxK29JVYTDj6QqzFKhANnHTpc1pzwhJVxYM63YWutbAV/6cMhg85agbSRFYeJciENL&#10;8nCs0egTmNlPYvMI8EosiMJf+bQomyv6G+I+F3bBb6ac33vF+Qhb0XaRlD344w5kvyttwZrUnCJf&#10;CZebVGTdunXC44IeLCxPIHubFXckfBAS2kN/cSts7Mm6wx3/t8tnuVVUikeG8iDi3tZWRXr3HEtF&#10;ibWlrYPn5ADyJfpS/IeJ4L1eIgj8Ii+wMqYvd2IXVIPO0u5PLwzEggwJmaMrOlPQryu2aPNd/H2Q&#10;aV6BTgNvfNSIZy6XyoChMPDvnDrCQt5PZPNIvk8qcqvaozO6dvMDZV293+vjjr47VzlTVSAhjE5N&#10;tAGqsrWhpBsbCUL+0VhdonZJtDPZ09J2b7F1JjY7kH4yFrtIfellQkjxXr5fzAIVZf8dD2I3Fr5U&#10;5S0QNrSUTlNKRIwgeNToI3vdLcWumTtGalZkNqxkAwXZNPfyeuaZ6NMilRnTEP7NZEiiDSmrDV/b&#10;1rrFkms+K24di0XF8y9nRaUAQY6Yp2E0QtnTERZSYvFEkLM2fGgcU225fpa5DXn10o+L1ZFwoB2J&#10;61LVSBTQf6NnelGecpuPWcRQEsJyQnvkII6qUBZU1eznrJQRgD5Dyjc6wykXBhQL2Zawy6GjKv+Z&#10;1uPveL15/LpDT3vLZnQt+O6t60X7ttji4v7yQs6OiU2YOJgWuMbZ3g4PydZ7Ki+nfF/4gup8UkWm&#10;1NLn2z+/21PP6fOM0GCp0e4nc/bkQb0iHrMXU1INnwNnqfRaA64HCAJe9C5BnBGHb/y+fMZu94e+&#10;5S8VORoM+HmnWChx4x8FM5ueLU8roFKAFOz/Q8G6AYZe/RicePZK9Ugi/EJJ3xOoFWVeZYHRRZsC&#10;P8sN8KdfRNuTHXZWnuI/nqTM/7T9CeqrZ+XjahTrizp3M22PLYRx4Q7OGJt73nP9uaJ+3Nb8aTc6&#10;8hExbSy8bMr7Frbe5wffddXYAEiXhRX8ejzl0YWqk8YtjyictaECcRzfqUXghuc6Sf3glf/VWwow&#10;dS/LrUqe87cF58RffaaVZzCFy1N4lDVGVB4nMJMDOAmhhICVlXHUy9IVu4qafxRmfyn5uyjPVRYW&#10;PKMyM/wH1PsixiMe4cjc4kWGM4hcZJAhKr67OZgxS2xNsp/qTzVD7hHVF7dTXdyKJw+FytwU6NNJ&#10;JmMsP/OJUF8WLyFFxW1mkFd46UmFtY4Zpse12uTL9b2ggm96eudf6IfArgT7qf0dNVrnuoh5PXCf&#10;rIxvwCx1T0RiDO1tS/V4Q8TjQH65JoHEO6RlQcTiaHbRC2+oUMz2WTCONRSRqi9qnf4DqefsegfD&#10;dyn0aLWN+COkl307NG4Rn2MwoiBJW3Du+hISYqjkKSVTUcuY5QO+yS76nHxm7PEjiwQLOFNZnd7F&#10;+o9V+t0/OHc34X9zo7+DJrQOEjqUcXZ9dW1puqNhOljr9htsrVkRRgskBaGUlPPBrYwrxB1KYE9r&#10;pcj+/VrNaAnlY4beTruLhIC3diPl7GFHZtQXvAZOuy2xj1EN++qJj0UddjW8zrSxoou3oFkZGRmK&#10;bvBbojpZIpxvZD/DWkCBRolNxQqzelQr+E5V3z9byF/zS8MJ1hA/NKrTJ3w8GySbs8MKL9p4w0H+&#10;ws0JSgM2G3TS48dkcNk2DKSlFNGXrLrF7T5RIwhpjW1FS/wdmpKcCqZCqAxGToTECjsP9/Oc6lXL&#10;/0bhLf6L6FCNWX04XLFop1IRFl9+XyA6kOUkegEoHM/7z80nKzHAGH29gxaCfrnK9GlnQkRQbdHP&#10;elLJP213zefWhYOF3Xm731Nd++0856MyEaL5Wy3JGUscQOBLz3SjgKFgRE58JqF3eq8wefG4LzNy&#10;0tOXK+BrmKb/Q6p1DKdx7WHBA//dBtf1YtQILo8jIEqzIUqI7F9tOCdoNt09gUjTumbXmlcycV3p&#10;FcPCdv8SV/ZDbdq1peEj9hMDuFFiHHvKXXGCO2mjMLuHsYbobBxn1NHyvO0PG1nqBr8fVBSJO/R0&#10;uacZlzsXwU4L1sYS+1AcQjl3ehORZ615sopvZT4GvthEK43aNUj2B+zENfPTLpJ9vA1JcwSfzBRP&#10;QzCN8HACu2uxVnLQrTHexSjPqS8u8CiFxoG7LXUp/+X3vCbAcjmJfhsGja+W79vpdL/ISIL2kmjH&#10;LFrPoTwIytcgpXwtet3JzQ041FzIkxhDX/nmVG1GcMoVJs509ofVHKb+NGD/6VZOiFvpduAfHs0e&#10;Qb95EkleP/KSGUa3Rtpm/FR4shIg5+w5+Foyd9T7WR1JuJyUc83/LRnrypN37q/Y1G+G3tkx0a2y&#10;37FokxsutVL42O33bLJDRjumj2ol+7vXy78duGDRPwBflmmN2qLj4Df5JWRg0h3tTqCz3GXZG6Dz&#10;XvttaBD3nyldgk53Xh13GkzFhv1B5lCNquYDuAceG0RD85wT2j3N9EWsd7iR+lLldqBVHcxXJTeB&#10;vzqo51P+35e1yWhIwelIo2GlhnQmnZ+GrqPx2A+E+NXdK0bF+6R58udwnv79teAHfYHjrarj70nN&#10;tZa7KjbNsXQdGJ7SuUcz7R+GqGEVijrnTwUfaEbmC7XmV/9IZrI9LwQcNXiL4Xi96G4nOKu2gOly&#10;dqrjnSKvawU0S1/c+lpk2iXX17KLN9Fp0jIcKlc5BfAVSHdyYLMJqQ0fVYixSI5s8C1X+71kp2d/&#10;84exAiVpYayfJevput5WfnF5nr7JA1IjabMb3Vvti91bAAdxP3mdA8k6y0DQk/dur8LCeV32Sm7I&#10;2zH4oVB3X6gASC9f2W8bU9MS+xtaakP2ag8YF8rdTmCVg7ws47IPd/1dG6jkwqQVBBHd9O6BYRtr&#10;wmZLMjdm/wSHMqFyetQEhzdzDR8asJw+Q3TCS2pGSg5GgjlyGAQcf0iYKE5ChSLri7TWBzVa4of/&#10;3BIuajxRKCdNrjd4j4JYMY8GWW9BGsZH9ZWG2gjWFVlHe5ADsbnJDTaHnyXHVwpFs6fGH65ztjfM&#10;/GbN2OGAbo7nyWwD7OygcRFgolVj9otUt9LAtGn4y9AxqA29+SPT+9stN6UM10hxeNjr0KAglMya&#10;lb5LfOFP1LolIyVa3mAOtyHMjsxdCvFnyiAVgqBjZnscrBhURnrl8k7M87k3bEcetDX+ESn7uYbu&#10;jVxBq4tWv8dkIprqiYN6KCVCDPKUGbLxtDHjgH/A/c1d48gHND6H/hvsshL3Nwxv/wZdQIWV8zjk&#10;7K6whpnWOH65knR/VTI2jkfCErvdB1UmC6rvQCRyoVvcpDKMrjOhPDsM0JePSYfrIbzmyccVvFzz&#10;nsdyCFncxM3N/n8UspEXm7wo+kfSIl1/VR/vPBXnvvui9kFRxQ0QQZE7NYBOaem1ODJv7Kt7iqpK&#10;nwApF6PDi7Q2tQ4ojb2MKHjQ7pc3zF88qhyVKL95QAhoWU5UDmBOnhcGVi9zxZiE1FtQHgxZDEn/&#10;PNKMdPe+Y+lyzSv14W9pdnfvEOqwsC9yh/5d2rZB/yj07D2m+rZ4jpUqN9GkksBQ6CfNF3SXPsZu&#10;Uj6GBPlgW6LeZz6qM+jT29ddr0r+QeogEolAMz8GZTCIP3ya+2Taj3h2YvzNkz26zPLc5TgqRn7U&#10;mcpJLhwX/pMjL5Ka8FfFDX9aqBxXs53TffrZV6bK3krsnmD9S9ujkANQM52cSxg39wAQX4X3UwNt&#10;g31p9xzIAQ7DNfH8dSWOZkbq1tewadKnYVH2TLGmvHM29z1jTtifi7dZDheyBkhRfST5AYLoExDj&#10;7iU1ATHuQCDCTWOSgEj471hh3gf3E3p5gfPbgc9EA/Bl3TkRxFS8TIyxnLsw/Ly4GNVU6eEhJzDX&#10;8MNB7B/F5PPu6beVpAKCfPE/ishhIHvvVAudNIoEck4ZEYC3hBc0JJbcBpMTErH1pOYV938UKZJQ&#10;FFt133ZlrxcwOxYEKCxmIdJkQtf/HvK/6/I/42bQJkcnYusq8BGjq//39n5sD5io6Mj+cpveqqpo&#10;IyKMTifzY5pOKrUmt66yLNXtp/8otpt7H/+jqL58eMr1j6KbF0xURdzWhI6jgQYJCVL5P4q2I158&#10;kFP9wsrfatgDsjd06/DkG4FQMTILlyht2nl+NzkYyC7VT2ZuS3IpUMP2A5voePHg9BZGwcXVJ9Ib&#10;Nl1tybTieZd2Cygj3AH2vY8nhtEoHjROt7ghNnF5O3wcy5DrzCELS7OvSX4zTLk5WfRHfQ0/vHfR&#10;9vXTHcCWqEukaWIP7soeUb3CE7zH2RU641M3t9vEtJPhJffAr8zw9cm4+sS5RrmyrJOoAyDrVpDI&#10;BFMXfZ/f+U9+ZZplyKZKiR4+MStjK3jTS5w8GffdebQj+lIHvX2Rwn6J8h67azmK53X1Ty9/Xhu9&#10;wJ0BnPdNxHMQLPLDvhzYecZVhokjqrpBiZPHg5kf3ZG43QnNkhaTXCRYTefsITvfuXpLh09VOM61&#10;+YESTtpdhr/KU1yZA98mpTHz79WOr5zQ1eoZwFakESk3Z8w8qvp4KXQOpHaWWT13wkTZ8K4gPxDL&#10;kt5KUxRYPwgmputndSsuwdR6ALXY0zYW0XIeaOjy8jvOpiGkjt588K3A3OQua95hXe2BYLOpd6JI&#10;S1KLDCfb1uIrcKHUbqu8lu4N7eno03cwnccuywcmfcNVBzcWIdV2bZ1wZPn+Rif9kPWg5MEHtm2v&#10;aRTc3XsjggIX5+sU/5NmPqMgmlUqyhkpi7BAxwlasTFxK1FE+BbkLqSx8/eOdRkttRsSNBgJcjmk&#10;vWJIceQxllPXMIM/bjJndlYr+vZFU6tMmZR+ocC5aoIaO1VXLW5sabBqyLlhpaOs14k0kF3Lilp9&#10;DvO9ZvL4T7tkJc5aEedtsABfIC/o/TgTWT+p0IM9Wme+HvqcEF1cv9gv8TGoA5v6PApac1+NH5i+&#10;7cOwABgT9YJ9rNTq8K6QlBwh14i9INJ0Y6FRy5sNrVxkZ+QHsL/w2s5oL5XXnHzBAM7zeulNyCnI&#10;0G9vgF75mWtEAMS+VyaE1A0jWM8A1SfxW6luAmpT5olDQWOFLecPB7mX1tnPoeLP0rXqe94R5Z6R&#10;MPi+zPJOPLbGl4XmuE6sxO1uTFRsBT4niRDZK3DvaKkLffLz0eH9ue6Gq8Hgh5CMkb3nBLc6uAyu&#10;1JCX8UO5YRPXVHE0BL15Is7uyJWK6mDtt60vaRze79ZZu8Fzjv1CKt6MSFw2ZxRZEUO9+WkLY2oE&#10;P0uN/vni+Ezyb4ib6PO1W9618pP7HS5Kvn8i7PswtKRCrEKQzaCc9bXX3K68Panm80awPY08A0Sz&#10;Ae2f7yRucpqlSAASCBIBIRdVaej9TDO8eEwlX7OI/rautnl8VLJu3dFezuolE6U4qpYuOfw/ip6k&#10;v+2Iui00IzG3kpiIR0nb8Rqij/ZdxVymZZTSzW4KROamJB1veujwy3JwPR+8+0KhJztvhEVjo+/+&#10;V+o0FKTOPspJZ5cvJ/TvqFD9g+NxtxMHo1cz8V0g8ZYxW0EZLFJVQHk7B4y9V/gXUtSK35TKcoMI&#10;c5Qe0xAN/Dta2QK8Aibiq7j7AdxjWazNpYg+YPeRUt4Iri6dLUyfUK9FunBgSdkURjfzv4G7fNEy&#10;7FENBWn33zoG2yx93VFiFg2wlKzIslztr15Qr7HOgNGlH4e1r48sX0v5dXXcDmen2SofqzFXst0J&#10;EtOkHek5TIWC+h7WyjBJpEd2SQfY2gxz2E/gEiLQHezFJ/U261/WBjt4VQOz0+7UsYHtIlYUSiDy&#10;u2fHCEzsGyTTNI1ETcrzsVWOfXSA1FCz67TayxFqhtOkfU/XnZsXHvgtjHuaqryqaJ2YqlQQmjE7&#10;stZbgJW1gYxLj+1W89eP5xbJG23QZt/YaKLv9OVqglcOgVcniUoenb7Tp/Y2k74sa+DdDLBy2fZk&#10;I8Ub3Z/u3mU44uYge1byvXbQIbQY5nfDJ/mo1h2fRpCzQKOfNk+vvXN9dxPy6S/HE863XmFBY5mG&#10;uKsz2vGb/L+OGnA77vDPmgKKgK7q3iuvhWd0z+x8lU2/kTDyfzi7rqgmunCLooAFIkUEFIJUlV6k&#10;BkJH6UV6Cb0KSCeUgIqA0kE6JCAiTem9qiC9h2IIRVoiJZSEFgh487/cp/t0X7Jmrcmc8+WsmXxn&#10;9vftvW+FRDv4oC52oq5+P0/P7bgccpwcij7toottkJyY8hnVH2EgZk7tzg236XbL7hXRhmPAhimB&#10;Ts08HFxwplH7nR1Cxm2N9s0eNhCUi98RVjBuTULhD/BeS4lk/TGWl4fteTSzKxycNp9tS94Db/nM&#10;VXlJ2iSIwQXhiBAv5GYR40RdSHj/Z0tLi55CXcbRV69bNGSY08vLgdXynYCGeQUmDw0gA8d2PZ2o&#10;Ykqeu6J985wR9Fqc8Mcz76g3ULrWObJlhip4zyFCfKNrmbqq51tfUA0ohzY5w256N5O/YU3s1vkY&#10;Qh+5knO2TJH0+BXibXqKPXc21Afjk2c09yIdPz5UG1e1pJaEX0e8uaZgfqUJivUO2kzQEdPMMvj7&#10;NPSr6O7jYAxf6gZQcLzYbVbab6umsfXN2fqHXtuMMoUb11zBv20KOB67DLZmL3AkNdP8gFvtx6vD&#10;rCyhEL2p0umA1uJ4yLsSb84YdwcDrRgIinUdjvIcizXue9gr3yqLCmOkYaYhKviTH9CC5ezcyI+B&#10;upEjbZbaGxY0cTZqWkK5ASAD44xw9wL9uqWp03XtnxSAxglXStaiOxCpS7tLK3TPOj95wyokvBeh&#10;yj9raQ/RJeam6PsUy1fN4Mryrc1XucJbGzwcwTT0joMfiIyEORO8ep4lseqxj87NShZnUPAuOalb&#10;zwRJN+bGwRkTxs6H41EFpSDxMyFZAgIDS8easEm1X4N/Jb+55aK6Himzk9zz9JZxy/fuAaK4IvOX&#10;0QVFgvvVdJnQSi0CdRapuMTdLPditC8+YIGn9tVMDHcLLFI/CbrkvTAKUr3m4AjpBUiPO6PEp9lW&#10;KrZ1KIfm4YU+gh2dxUtfma2HeoWpJSmJvTGfzX625vxu1cs+cDr6R2Ex1P9FBhzkCHMDjlQmwmST&#10;M8t9jlq/HK61NWZPPdue+cjmtZdzUYIu5SxLol+3Tj6UEr08jx+r3FFDEx3U8L1NEOsPEYY+DEzT&#10;8b5JkpymcrRJR6N8WQ3YN+F26Rvepun1rnDbRzwQpXPtS996PGSoHgoek2vGlJw1lXt+Wci7z8rq&#10;qP7pxbNYhyOF5pGxieNq4S+ga/QHvOOza4MxT1udIgnr3ymh57F6QS+IRlou0TYkdkWMyfrF8etW&#10;TlmnGFwdk0nNw9NxMgZ7i4xA3SMukjuYtsl4K+QubJBy2iFoUXhdamMVXP8wKVyHpu7S4EjArQqM&#10;fRK+M9dM9fuXb7lWWrVJYNzdUuRHzxpflW/Lx0yn4lYypF9ywGxSsZePc8DJUrjnRxXn9DTtgdy7&#10;RkGcgWNh6mRxP0OyIrJm8HxB07UEmSuECHKdT8aZ2Cq9ztEKXK/G8mXRvDX3DXauaCtnxiDsY+1t&#10;iUiPw4M/h9pxJ6D8fU1jgSvkIAnpiFyYPqmHTIUkJQeXR9gK8B9983HgLNZBR1RNjwa79CuC4B1q&#10;dPhDm5ydfQotiP/GrfGRZLFLI2jPyJIjfju13PJTB4/Y4/KMv+ZJDfuyk0EIx9XZ6dPecLjnvO0Y&#10;AhMO8n2q+oqRVoKgDSEtP8Zq/+5qL7cR/uvJZiWzFYVrbgrsGtjoQYV5gdOTUZB98LQH4O5IOMOi&#10;sQnh2ZGQT0CYVZ5V9eIbnvUbu1RkDcvJAmm3c+UPsIq40EVN0q1ADUl++RPyy16GWPXWcQmopeYv&#10;QDYRvvpJ01TrbqllwHb+Pc/jSwUNrRXK0ZHj4Evq+h+bg2lmEaqgdlIT2RfqjltX4OzSi2j/TPPv&#10;cTqDE5lombGJHvptxmr+ZpyII5cYAz+y9SiZtNa8EbkRmQ9q9Alm/8joOSl2NqJiN+MMdq8Il0gZ&#10;R7Nyhqglj+6Pze6Uu+PZWiPGs8BYcj4WDO90x5jWkd6ECHWMy1Vuxc4AvN+fc8fxUI3F1m6kK4IZ&#10;BpfgWaiqPrkBH25aIvUQXJlUOg36Vm69TTbZ2mHuw574i4iyiG2rc8imzsuN1CQahl3Z6bO+FroO&#10;0bWEeg7Uoy3/CvnVb5p+5TXvtIy6CDWztybszC+kZ/6JbZwg+0g6Mg5y6ge8lSAE/6Vlvk++Px9t&#10;NgWHouu1vY6CDHpi510EOt2RNL+y+L6nbPvna/LaR4ntUZiUWpZineQSS6pyNqY9Fy2Pmd1Xg/6k&#10;Mp3bFs0XSI2M2I7rhCap7gadWdj1d4yoYkelCQC96Spvx9ld0z6c+dfn3DDc5nRSr5l0qA2ouJle&#10;xJDsdvdMgVOJBI8su7SDwNKT5FmiM3XMqQRfpHUif2/kwvsyoVedlJznOWZpJaNrVhjuTkYPYqyS&#10;R2k1t2s7uiAdSFUNu/JEV+PJ4ZsvMHt1ndm/GP0GCYC4MGPcWIXxalI+DpMYP8jhOdMADS9xxyox&#10;GrRZWN7z75OkxjEuy+/Axv/ke8aFv8W0VXscyb1fKHQkQ5QwFajPsBhADOYBndzj/UB/5PZyVO1D&#10;5bmW1P2TkQvqOtHoCHrGZX895MUdzPjWp1B/HclbutzmU2szDV4O2xYzPK9y1eubWR8u5bvXCqzl&#10;dnuE3aO7zadip9WUaEKUE/IGoUp+sWpxKB9VkxmGe7nkyuu9SOGdb+HjG17MCqoWid+mllg/SnTE&#10;6xupUa9udy36jytk7TCSGS/i2lEcHQvJoxvRas5cz9Z9gvvJda9IQoFiCKnKhEyazNyp4mx1DaOx&#10;M7yTZAaq+G5gVCrn4xn5R0bvE2sRXIkGT4/FDo7u6PjJfPZb50F90jtawEc4EhgJ/YQsi9mnlTn3&#10;dM8WtpkOrHJTHJ4mXGdvXpboROyAsnl/OBGRA+fKLMkVZuvHybIwX+ieNv6iNOWp7j39PCO3CIFu&#10;EyJrEGpU/6f/XMDS2LPvejyIVyE4ujz6wU5F+7ACSqOpnY7Kogj38KPA8J8bVU4+lZZ9hSnvjVWk&#10;tvOx3m7+kGjeR+abM0fVrody0J7oAWWcoiUpNnNHOL6a+Ilm1cH1UOjm145xoqO//k0sW+SfSNnh&#10;hPWPnStHY8PHwbfFzvwWiaKdPniRcZjeDHfeUDN+qYeR7Zn551T832dMVeQNM3eM41se7oO4C314&#10;mMk/CspHHhjn/kjMZX/qpZ3H2WG36SRptHpZPXhbzI1XsGKaKtrsm577EWzAbsLDHiT2/sEAPUXE&#10;uELRMT+1C1x2gHLizvW6SM5LG2jW+L6mu2eZ1T+KFhRXK2ZdlUuL5a7tzN29PJxLLttAXMpDXfai&#10;+U+nGocFsODf24gSyWUBmP0Wj4dc9NBeRS3/RGKks8DxO3GcMIhNJ5xKDJFDZxtrJUxHL3x/69YI&#10;6McXtSxtIsQzgqqy1BJ2av2c7deTYAztFbAghre0PyH9tm8GkZoST4z5wsXqKgrd1eXvUprEElyz&#10;A2zkzbp0jdjF9WOYVZmCb6B0oq5aNVv3DcZhDvdfEdt353dG3t5J5elKII2RikgLE0ftkQoe8yzI&#10;gKifAi+QL1qtLORCE54oG0TeLmXO39R/ALgb4LxzLMYSGjtKWM4hzUA3xkWHlrRm0Ftid/DWzxpa&#10;Pnj/YXhy3a9qAvf8+DXDYMipVCUWs+Ey2GNH3UAMI+hBRjofXUIu/Rek6tT6bKTNmi7PFjf3K0sj&#10;LupVy//Iswm3M0Nv+EPXLDTpWrw6JgMFmz/d4BTVFnjotnKJG7jmK6TcZFzSr7EqsICT8LTv6WR+&#10;vI4Q/wr3jjUmzOZOLtQLNTYOZ7qa9w2pFPylCk2uY/WNl3tz5UF0t3oHcZZ2jYawJacQRqCEkFNC&#10;fMlWlwbe610tfFbfZuPV9d4OELWBxFfc19yXLaOvWs1l9ukeDZwjxH/DIFtGHqG6U62Ns1VRaaLW&#10;cTnpFQOe6pLjkjHVHKyvom4Vz24TNuB/SMvKnmz9p/FqMz6kLB9f9rHsT7TPAEl8iJa7VYvb2Rcl&#10;5b9u16x+W6jtR0SjkgHzGZswl5ZpScYSohRLIuFnzZKtDcU1tQ8p977MbMNndvpd7KZXMYr6xskN&#10;FLE3gEzowSUzAjPi53yPefq2UAPsrW9SaRlamm3sJ9L9QsOXSJ0387d3o9d13wpa4rFkOCvM0G/S&#10;XTPNmjXnXMktT9k6SlVl7h8ZoLyC1fWLpp7yaG+rvcVa2jqz4RVmhLAQB5dyDUNen9Px144hUAU8&#10;EhdOXhMt/U0tQRdCxPahOebjOanQ4FJ7pkl8piwNfQt4qFPgY5hJHhVQTazv/LtO4CfbL3c/oz3g&#10;kPeg1o1Dtq++6lumW6p9dDZK15Ab+UzyjsT7/kDGX3vo2IUN+4+B+eMAwPxR5EDycBMBU8mb2Dvx&#10;q1JwW+YZhYFh2Bs5ZJfLH9yD0G6Lq4p6aN0086a4bulS4jY+zzJ25KSp62UmEGKobiM8D47Wc+RM&#10;f8jRI9GuqVs6vVb0EBizq1FttnnEcS89cswKGmzWjL+6vC33eFLIa6Op+cMjHqHbSbSs2aZR2Ozj&#10;ZMf+Z94Sa6vnHJEcVeI8GuGRHPooIPEIRS6gQ/EEyinPCrKUNFaBbwJYVEysq7ECUpDhstFjMrYc&#10;RgCTDsiU3YSCGvrSr5FjjOSO9XR85EW9w4V5yZHFL0gBkHC4AiFTn8KTT3ClJLg1UyhVRypfZeep&#10;ABF4f3RDQHatI+RzkoUpU9Vkmq65a1MY/Y6OvLYKvyx961+O4pojC1E876ESIRJDV1lanZK5vR3E&#10;+7ZxWunza2qPDy8w87Cfm2sfDGtFCJpboTsF3Sl03eKjHY3E4MuHOZKLKqxY5Iw26IQn82TNdk20&#10;5lhKiEeN6hFCDnAfB/DeklF+YAUtWIoHktaW83caNhtEhLaPmy7NWxSrZ6tMdHvtjpSsylj1Il5I&#10;1s2D2gJCbpBXQd7sjTUlvWK45lHHzbXB2TP2IaLDGX7ZKPeey9FqYWLznm4lPH7nH4W7eyNLSwlL&#10;b3LeTJCPJ3YuSXYh/Bv/XEN7vI2wl+aUa9PrrR8U3gK/o+Rd0ML1HJx6cgOem7uhOnLxVBLr8hN1&#10;0CAv8flbaxjzTvmW2T9oSeUErbCAbTgUMa+gUcwf+4cl6Ryq6xZVkP8xasYFH+7uWFagcmxjJAue&#10;EnYzVAus/n5dBil6rln3/IHRvQ3dlnNN1gdig92pmtDkMUUtfMG07UtSZeYqwfx2osJ0Xca1kysC&#10;Gtzr/s+zUAv+iTjKXcxcySji2sjrTGWhimMOn8ekfrI4Si8hqA2E5Ss6sLgudQCyNi//TeL0yYUG&#10;Wa89eZeCC1SoLO8RUcoa3ZmdZ0Zg55ANCFnbLdPcwF/N39in33Xy55N08uVucuQ5oxTg+cV+POFs&#10;564m5fsyp87c1vDy0suX0CxNpJUGXqHYo85984jvgu+W6uYsol3jd5rUJtlXMExMQVeVWYVGutks&#10;YQc2ND7PCvi8ymm7aEbcxZrjdUznsZmSd2vf7KJsVlLjuRaOhItDbx6zLhy/eGr5EkT5IeBszxUz&#10;XtTf89NZX5sUW0tWRRlMCkseufDN0o2q/HXt2YtngJ3Dzdzn/Yo6czLZezMb8pCmeuesKc1fT8h3&#10;+mdSTneeaT0BsLGUXfdZKl/YkLo3lMNkSy8UW7tYSivo5KKOX3ZVrxwV3KfPT6DYImI1SAWk3pmV&#10;JJLy9U9taTWjF6vVLqMxlfPmeiYr72VCCI69sEKjRc9L3+FxI6v4xLCJOwPL7LhK31SlA/su+y1/&#10;98A7XAYJ+i3yFxzNzLrvr6yLa5cTmZcN8NiMPe+huZPmR5D3B0aa/mtwr/k2GymJEMyNXbo5m69s&#10;Lx1CsL1607e294YigASIIb6gqhyYnaWFZGNY4bvYQBYuzDY+kWDURp1iNPcezwLcxc0gedhRS5l/&#10;FOKgbYFttt5ZMbSSQ9L2NPesb+0eUt6GA8FEfZJEVdok7rQRKSWBuWDu0dX2ESDym92bzxd0PUOG&#10;P6sCOzUn2ZRPkoXre0eAjXObHV5qp8+5K+jQwzDXaYc8I+eYraWNCPkC5TLcjU01VZtxr/oxiaAg&#10;IWE9UD0FhOvQ773oChdpcvLvGSyLKmcjWppxlClJpJgMytZPc73bucEtaVP0FbkuT/Nhe2lYP2Xl&#10;vgauWsh9zlajs51wL/fbp9aa5o9o603r4GbNczrqdzTLj6bOXwSkrVxdmzKrHwg6fiu5tqpi1L5+&#10;Y3345dP4UUazdoLIx0Dmpo736r01iwM6KguHSVL8q2VjsajLuZjwwlx7WioduxvpeyLKEbBlAti8&#10;bjrwQlHqNfdVhV8vgsvB1QpzACf76dXVVWBYl0J8GgvJHJMl8CXSd32bZkpb7+Yxnq2ikS3+Unkn&#10;os/BYecrz6kfRVJYFHwYZ/F94R0x7RgxDBFzg9vccZPryrh28PjTolbR51t/RoJly3AiLmJDGwkU&#10;YWUKIs6Mj9/70rfPkNY2lodG/ea1hbzn0auGjzLoVTX1or3yk/R6BkdU1zn+UfA9wt6fel68BOUf&#10;PHPgbcR1ZJrdNuXmvD5PbpoSdlzZ2cnegIqFhg34TLhrcGtmIfjHgHmwV6RP+KVae2g5+heUv/xH&#10;6evXb5jBzMMTEShvmU0/7RgXUaKcbqSbe1F6jIbgnCG+OiX8xJm6QLJPszE9XvCOeLJJzPd9drkQ&#10;l/imI5mGsLUB3l0RbVTtpGuiigFf+xscpTr+sryqKQeDY8As4WfZ5hm5QT5AYiAP5UquYEQ1qKbV&#10;BiKA6v3x2xf+KUmsZ9lKorxbqIGVL0JTua29psOcdY2mP85OarhhsbbTgFiHA7pyKq9EAakTiP7D&#10;HF4E9YS2aZhv1wf8rcy4Et07b2tP0PIKUnEe3E5ILNs/CgdXWevnHH8Iuo4ESkIsuZlU0wKa5Nn5&#10;ZHCEy62f9fbbwkJcNniw5UB/TpQ6THj0mF+w7tWQEeXISzK9rWna56ZHl3cnsrGvsL0x8/Pgo825&#10;QkXZNqRnQAs4Sdxt7px7Rdsdkea+IQQcyRUu5Sgmvo0Mc/4V3RY4YWpnVtobdtOZvQTHl2YoVha2&#10;iHAJMuwT8d8PdU0lAx9gRRHQ77kliwRoltbzC36rKIf4yR3PJqi0l8c+TX5qStahagHx/TI1LZTs&#10;QX76dpwATTYgRCJ8YIWzhNCgY+mrcZ/0JtKPo0bG+v8MJiekAvmN83rXilyDZ4ApS2EE/g2fdCHJ&#10;b/Lq6h1B4h1jh0neGsWhJ8PJHiHGK1dP9kKFpOv9p1Xj0oFv6QgAbGRO+EbVFrlPq1nOtNLn/HNt&#10;XJahPrqsjFvBqlZyfzzeoxvTtlCQKgG+KvV826qGVnWMI3yOUxcwhtSv+CHgp/1K8caL4NWgKm+q&#10;PKr8hVPNDjGcvquEG6c4/WOICotI9tNlIUvOjlbkRpOBgvgnrgZfEk43avSLiEdDSyxNAi/e75wr&#10;OEHPt5oreQr+n2ZMmgdzphTO2xjJIEslxd6VH6Pv/jDljmj/0nFIg8w5uXt1rUhR6Yrz3+U0ObMs&#10;09VLLAFsMF3Uoieq7EwtxtbXdS3wvivg2wyHPKi9TVEMJ2K/VeO1MkACWuhiAU/I6Dh5Wyg126R6&#10;IqYqELWe2KS6cIKWsvTyfqymlqKoTBgM0oPeFxOzh4VMNkDkes4kjOn1Xw0P2QrLflSgQ2OwagF4&#10;0AOl9OEM0gNBRE7Pkwcmyz6Uc+Tejo7iUjSPou2dnir3VMlMUR1VKu6L09JvEX3+8MmgcGou7LHd&#10;iL/mSRpIzcsno5vPdsuHOIh4NF6hVrM4WGEhmVp0apIo0I/+7pq+LdnBUNnciROSjR65sX7ZpuTu&#10;KmJU9JzpYIQ7L3p/TrGK+cGC0oft50m6Iv9f+q1po3vTVZNTArka8rcPTBxIHpiNy+DCa/nOIzpZ&#10;TM6v4j/K30zKC1n5wlPOO+h+0+AupZ88MBz0iMH0KDN/ez/kzxdT1MeblNOHHDJT6E6l5wbB7Jox&#10;N608Zy39q3+sxWSijyge6hsjl9msgsuevAhkj6gtaep0LpVL+u/7LgY0xtMXiHB3r6VCnrJz1bL9&#10;vsx5RiHZad+Dvky0+BUl3RubiULt09cOgG6BLFNo2zpkNhjgnyjU5Hw16sinfu+/k+V/FCe2xP4b&#10;lbsARj+9pu19pFQSdnhCHuHoegig4foz8qDkYH880DROFGoZuv4ENqdPnrLbwCwWF+Ko7RU6pGxH&#10;vvCUfHhWaJBeH/FfQD+14MDG2ewptIpJ0X9n17S9cpSK+KIOT/rfkaOtvnLc8d+cdv97ac4Liue/&#10;/5t1wWk56tzGHZco1MBrbEpVGPhfIC8oekn8RX2Zi1s+PcdnSDbyAl1joFXaCicPMjJEzaXJOPFf&#10;4NIr57D/fmfZU84duXPHn03LXwupqn+GPiCvUFk1AL3f+675hvI3gF4X6k7T3gsD8d0uGXcBI+Pu&#10;skcC++cJktVkzC+/xFV/CCwn6mGs1rG5G3u1Ow5kciHyfxeok3WuQ8b0SRcOj7zBYFIq7VBoqkJG&#10;WltIeatHwlfn1ffcxS6PzqKUYDCopzZeGh7ejwFwakkOfFsxyR1aN3QSbmeqtp45pqomswT/vB2Z&#10;XVkYrz1YZ1ZqHgWny1U1lng2yxXUGVZ7XUg8XjRAUPij2/0vr1sm/KbSjhWNvN/KZs3yystGfvn5&#10;JbnqPiY5T/7QgUDfrFnPpGu2TnjZOqUNHLjHWe4BUaXvKWUQHvxlEyyvnxQtLuB/H9KvSspm3toA&#10;EPsgEkt/m2Y57GpuFS9qDbpW/OCX7XR24BaU+5AfJt3sv7U/XYJsHf7DEr+1N4wgnpxgrDP9UDD7&#10;7UwjtG2LdguTqY9qbXWiRMZ0kFNpSh4AglKcOr3avG47/jVy/BsptmyTWwv5FH0eFucINvkotnbP&#10;7/FSF7Gh/0GIbp9k0NYBHveYlQ00CPb84zMEHFJeJ1MFPNtAbYmdu4nOfrNfUGV4yfezqpZTrdsc&#10;w1qWcQQUVt6Mzzrr5zF4JFLIfAnqp8z71eCH29BA4YHQAe1rpu084QVkP9NzdOo53I8tUYO7Fsw/&#10;p+iFx6FhhvNukMyazTPJ5qBayX8UEJMr9FG3e5swn+cUlXsqxtNB73JXFUBo3qyHC8CwqcNIAWLw&#10;ALlbKsgSUADUTddqarJ6X3Ia8Zj/alFK8N1x053bjL8LFl0+Y7gdYPoIHFiyIwcjbwSqLkOhW9OS&#10;uG6+38e1EF2/upV+v94xW8pccQx2ZCFQwxsAgqiFpa22fKq7Gk5KQ0tdi49z2NvLGHqUpMKkC2du&#10;f162xWKScyN/BHM4IEnEDZwKXtL4aPDwPY/9g9H7fo8qpJZ7QKEMw8m8e+Otx8rJojH/KPy32pOJ&#10;w14AglaYDb9uY7LWixdSQ1vcNy9kapnQChDU7lTC9YH7wnqxdCrBIScYagy8hPzfvWbeGiJJeOg5&#10;02hrOBA/3z7bCmOHxEo8kc/ib+DOdEjmQVoStKBLyEP1HLeOankRviSRpX6W5SxGw1rKJrml32sP&#10;5NtYjoHMK8fgDY729W6RvzHkcu+IVBZG3fxzW8fNNJq1c7F9JupCXP4/CprUNpGsMAhqPj9SufrN&#10;q1zX9Qba4Cqd2WeBDryBhd7W4I90GSOt2AF12Yist4JFHMIB+0AQFEGywX6TtsB7R6fO//X1JfsQ&#10;GtSkgfODR2PeqoI6lgiqKHyhrStGf2BUn3DPtJXg3Vl53ypvUFWhDRhFbtmKSEKlfz12TbAodfPV&#10;Ayjjx0mr3RmHw+PIe4yLC5BhYCnIr51BYKlxRBA+qkHfxnESWdQbqBpjA5S/dIQ9I3MmphYsNufW&#10;0VvBt9jLE+e7ouT7znc6/cfD/OmR6Xpz2qgFxj9Q1wJSSq5gWvJTm/tWpx/6JntnOBLlcLlegEZW&#10;Ufb3wTalKFV9OrGFrNGN07F03uWsKfvPmupQry0XcUBd/zeqgIu8twn5n5Nt9z5ie8QkuIJ45REG&#10;7Z5ewuDhC9N92x7KpqK7lfSCDY4GPV1LKFof5wP9xMUgWB2lwy0UKZacd274VCwAhIU+jbu7ZFy3&#10;TBehP/Cr6p1tN5ZbBDRGpvdxd/9otwGwhEqddKAt6poJl6VQjP6TTVJxUkDmq+L4Op8R0QNWgKuf&#10;vklF5vM91vt01aqIN+EMf09EnhCRQ202+bld+Q/jTZAYqjHW63z+vTvyuLzll4fZJBGlxb+E8Wtr&#10;LaqbywiY27SRp/yt7eTJs4S0qnJ7riffWAzCla7CSGS3hGN+vjYn7dhVPPFQxXWCgy1zwk3a0rlB&#10;4IHZK9uYt6EG8t4CCPWg6nqZgHlB8z/XvxsWnyimF/bQ2L1L/A57zfJGc3tgyOuNQKvZgtfBg7m/&#10;/j10Dzk+LVSPqNHCeWUmwKJHXsogdIWq52cr35gpW9Vp4XD5o7F7fNkb077aqSIFYdof80rztw1s&#10;oR6ruhKGcysNbUizuSnvrRs5+jvSraz2uJXbsTQMaB9+5aJh2YlQbB5oGQDv6ARkFk/9mq634rZe&#10;rP30PnjRfS2HVZJhVtOncTcMXF8i5ixQS/DugBvEqyGGgzxf0eN6hyrYmV5+M+zU810sJ8PB1mfx&#10;xYD4Cccp7fvYboFLi+0zl5IzasuYFdBwhICNeTZLdgY54bASXb1Qlg9y2SVFbffvNvPDh78OP6ij&#10;KCItVxLnDxzrO6e9vXZxuze1BW+qlOlFIavc241NyPTj5tZRto5efzB/LcyUKD18adjROQMarXxe&#10;3tTp9XdQcghGZ2Neu6mDcNokPYcdzHiMuQeec/wILiPyzQ03c+jhf7w1gMMzGjyKcpwiOlVCcXlC&#10;UoiTKcosTUB9h38W4ne/F5hvBU/pPtdGm+7BNlvEiF5+lhc1QkNV8EgeewUXWw/MzpYEGk2tDD6K&#10;D3NN/0fBeyQk2eOP9XIIg9sXI54nAMrPdCcySm6w5v22HaUFibg+Yc/kHcuJzOzmehnQSn361jjd&#10;FL/DmwjPLFRnePy0OIOiUWFM0xiFhKsutMpLAnUVncnp+DVeP+twXNxi/vcNb0GfSZuva+qHK2u/&#10;RYH98hBXeW4mWKGit0Yy6jeBExRmSSqoI2QsyPFn0e/sfnml4Ha8cg9m0Yob6+9PZ1ejCt1zXXuo&#10;gnC5VIfZLEKv9pEpj+Cce6ZtG52/mJeCE8SS2CIKzrH3L2PsH4S/YJfKqitOcpHcFwCTETYl0lzX&#10;DOnIlexgt/mjW/1H/wVLpyIjL7VKBCEdJ8hBX7jqEcYmPiRld4foMT5mDEU893yGC1z0eHXsLKd5&#10;N3KRvwk15JSTPut6rCXxP4R9ZzjbYdu+VltdqC6qRo2aRdUmpKWKKlFKbEXtVbsxEl3UjJnYqnaD&#10;2LFTXcSKvUmNJGZVQjSEvnne9/n6P/7fcxxX7l9y37/rPq9zdDEA+SgP5vy0u/AB8S+jgn0o7szZ&#10;ycqb6fk1rP720S0lY15PxBznmMdqfcrPU8r36chjf/yTmIdjSk8rCEaRHo5SXXeSvgh/3r1lckkv&#10;CcQBFV45fLC5IpK0qoClU2C/c6gnQLpecuNivr+Y+2XoVwoFyvj+wKSvRuTyF8P44Cem/w934zGn&#10;0HNNayCsVNSnOJgwMBOJnGEmTJBzqxssJ8J79m5OWBY8X44q7wa8+lZQNNAl/QTQQrf6vNHp7Cfv&#10;3vrsIHUOda/St0uG6NsgUsimPCNz53YJz8Z45xGf7+wki2r+pHhG4/ZtA59gkrRBw5H3z0mBDEa0&#10;nx03zVnG2gc7nLI52KPunQuRgIuzTucP7dwb3tYHLJPgcseO7t2PDCW9r+FS5FZ0cC5r37kenyf7&#10;oMbXgnkYquc1aYeVy2eXsLcFRel1BEoJ2MTrtcx4uqfsnUbBhQvpmksyHfprOrlQKC43JPYqtXnv&#10;4KXn81Sa4fbgBv9jQ8uIRCLqRy1C5Ha/pGDpKjlwdnOlYT4nLT4zXKCfFs9xYo3tF4VTGeo358Wb&#10;q3z9daX4RRSf4i1Whw+YDmnERrjGLfjdDc1PTOmgd8PyfgTsxKHg09WDU9ezdQkktjTAT6fRj40C&#10;VZ3MD1yZP9F8PxxcGgjDKYh/SPHTmFqYNwTDqVeW2tZVIKFpez4XqHLW+SA8P6RyV1U703sr9pko&#10;TM2UnROv1Pobn7mik4WmrTwGaBXDyNxkdMqdTRucINICrDz6ZWlB03ggW1Jyod34MFSpn12wrgzQ&#10;CngEHUmCWJ2Osxa8475gX0MVTK5E/2rHZlUFa1r8diKBfdJZxmc6jINrh/C6liHE8IDQyPeVSec2&#10;8bsQRh6x2VeGMV0SCR6g4fRNLe7pBaGbJXtSzOxbHtXrAAo39jonHilKGTyEOlFgWbvhzOHzqsXa&#10;R8iE3bd5DpO6fZY4lkCd+GlAy+1GFUNzTXvBByh+M7/eHxRYKjmhOyKexAZ6vJaXicJs8dAvn46s&#10;h72dTnv3crAKT3NV3Z3Rubgn6X/FuYXpRv5xSAnezw96EmltyClndG7PtdZJzIDTQql8efkJyrzw&#10;F0Rrduxcb2FNmFYFXT74szvt2LHJfZsRW/x5Vie8JtVA8OXeuvHh5N3dVm0XX1hdtiqpR0jh5tE5&#10;BqoYYj/xzWi8OLbjWjH0o0BViJJi6fRwnqIzr1w9uzLS+JTYiX3u+uMUyuMpm/XWlSbBq/flpdqj&#10;dhS3stkN0kElRA2QQWEW4D64g8TsvEkORFoWagqI9N5S0uhZyhAY4X+Xck3Uz754O0d2YMvg2/pt&#10;ihZhyOPOn4cRBCm6CpUbRJXJbzhov+DZVGfck5rdihY5LLSPurib30VLnozpiEwqqFf8W/Rhazwa&#10;8uaYFD6g0r9giQ3n6b9ai5gpGkkO8XQT3xJ08QyGNHfxiVJEimJQCWESXgUO1IEOTOZ/AMhR5cLK&#10;1RGe7mriEOUUmner9uNggHZkwV3/vO3S36eCcl2QkAuUIqvmUT/ATnDwektsiZzG3d1Vo/O8SdMz&#10;Gx01OMTJ/kqW3ciMzc26JVGwViWUHWZBcfkumG1vhI274t3H9yesf8nVWfuHId9wiF+Dwk5Ye0GD&#10;QB//7/w+D7KdH1WYZme98ahNpSjeCCBce1fE8zLH9Hbk29noV99DOdlLN3XO7VpMAuWUtuXXykDN&#10;SbOglwYH3x0WOBz6572QG4dAqtUjnSGLbZsYfSEhnFw9owr5wEbfaewFt8WGWXB/3sFf0pTHn8WY&#10;8kj0x5BQD767H+3znOkp4XTzikZS9T7vGHKiaq0u9Zk6PEb1KGInK4x/oqCRnDyxfZIxMhGM7v/w&#10;j6W702X46xqiJ1Ly6tPlMm3oo6zPiGR92wN1Qc9DBeXqp5kaJ8YT3GdcMVUeLyHVSztoRjvoAq1G&#10;TM3pH4t13iuyUlWP0G4njBH3sPrhVaZWom0Me699vBRq+6CCeX2zrftROm97Yt2qfCpuH6hOSsh6&#10;IUviT3MeBbUy1QH/WISAkkDp3Y1Icat2Zs6lmAR1AXzYyIqSGjp9cI8pY4ZfPGhjWvw1cHVp9Om1&#10;pB0beSqP0uHGo0ApxUN+PQvdSi5DlkuP4g+9QYHU/oXRdPmlVjnn2eGvL7UWmDCKGoOwIm3IjKgF&#10;NNfOllzkrrnr5dj3uUZpLd+PY1ZA/DQ/QTXastsR99eLXiDqUEDI5I0pqPSe+Pbo/ZFGwedyXVl1&#10;AZHaq+LqsauOCID5KCpVVNUgzBVOFy9zV+fA0KcLFfe5zS2DgupPLyY9rXW9ObnQ8oPWJB+DnNpR&#10;3/JIoGHG/rGkY9Prob5TqwsvqczWNL+l1OgqJinevJP15bhn8rfWXRoeOHFojgTJ6V0Lz72xTnni&#10;bbgqOAjsPT3O+FEC9VkdXqNdP2bijkvisdL+LRKfGwqVyrznwuW3xIoaiDI9i8cvD5F6lQghWXGm&#10;YxGQiCW5tqAW6BXeS8Pt0zAFu3NVr94qobyFJU5fzWD9yB8416ZSX0f6fif6SMWv17TI79EIUPSm&#10;NSW4Cp7f+KHhSMZF7vw4tEmW0x40kbGVqaZx6mf46EjqRdXyWiVmH8K8jDUhLYDLOfgKTyD/au39&#10;ndfWb3bZwly5vWmPuCQMZXz6woIz99yg3k0g+s9IvX5EUwg29YwPyBDgNFai+6u/6PnsRPH+QHXM&#10;zE4h/KLc4hOXzylEv7xtQA5ZUBbSAZMLFm2uaUwiv/P9GBdEQHi/PDQNf/inpyBRjKfOZaWvnUrX&#10;Ifn1VdnPDoZVo5XISFGodXqAbw9qFJ7kt7PmXPz6Lhqs7pZTF/DnuDsDRG8jbnH2gwWe14+KnVnh&#10;WbzYYCr5pyeQW3cLTBTVRWbipq0SPrjNcLxdIWiJMhFeEjzT0FBS+OwtWLSCXcuJLHq4rZeL76HB&#10;VIv+6sG2EZV7pSmmzGpNwNPGi2RiYsgjKcTibRN76kgN5BMCJjVDnumBBe1K+z7JV3d0UUQtJqH2&#10;1DToi2OLNBfPkuMKd0+1bz0nVaoMfZ6Qxd9Y+xauhsvZSRXBxMfsn44B8PS0cmUUk+VSYcPyhVB1&#10;SrP7CsasySQ4DTGxRQ15uPe1CNMRy0Q3/OnoATBTeLwfBswOKpdJCb5pHMolYBMtqA5WOjhkDQXJ&#10;vbgXovfZVRyeAUWuhjIO9nRggwD6S2UCtkWEsDxwMQU0tP6K+FwGC2TSY8jAAzzTf0iH+Wq+oYj8&#10;78w1/b8z18I9CynGKjNXtewfy4YmPerv/2maZX4o3KxeiVkRZyy55pQarEhfx4wKPpsgN+eKRoBY&#10;TmgahxHqtIZcRld/qqaqyJL15C9J7rEvtALeM4Oq+tvONsSHvsOzPpTu4ZwS71bQUMFQX1xWEC8I&#10;rGP0GrjQD9nbHoSXeyDlV0ONr49YphajeM2bZhWC84pVHyQSwGxg1RX4Oaf8kI4CG0bPMCONLCf/&#10;wGfFcCoSnKSmnym5OadfCkE2Ml3N497D3/b01cq/yBsy3iX0EHAoH7BpAxJfL4vIeIEJLioXd+6r&#10;wGt1b6HdPR4spmNHjrtbhj12fr1niaLCkyMqVvpUYUQdL2fb9jxbO51AoSJd4y/5RRGDNOnjszP0&#10;DRe+kQzDzlvQ6FyrQqT4uYh/LG50lQrCnbD5vP61O+krr3VOQ9elOKZ3SR9e4D64LM11vAD+8ofb&#10;cQh1YSFHlQzYoCr/AxGk/dj5but2KRXnOR8EJ7fYT4t1ediXXvWInMwIzq0H6wWpB7J5kBtJQz8u&#10;anfmeTyGLlgJDLSpnRUpWtCZtuWptTz5ZTsMSKTF+5A3cvKAvf9YTBHHX+czLEivM5PSdwbsfSxy&#10;noQKCq82tALU2HvEs13mAqcNif9YlA6UA2ykJd94BsRO0saCC7cQAlOjnmwXHwjse3z6VoaX49Dp&#10;y7ajuxTZr3c6NVEFMwHdzm7EPrl3YVHilQ+qJOdG1Y7HhpdHLWxtB2cDXx5q80IHe16xaTbJle6h&#10;gXQVu/Gims7xqscPFz9ZRXElh9xAdW2xvXlyH8FY+zZG61TTS3kRyqRB6g09QTAj5eAVhRmfGk0g&#10;ZjWlNoBuE1kVbDj5qPBzAsmde3AhiHnu/Gx59R6b0iDWeo9VeEBI2vxMnlb2yqFgHRUkeTn58/Q4&#10;aQTqJAwMJ6H7Oek9nGpfno99yvP+WJ6yfXLcUKCGJdxMQemhR2JBbTTQ1Vk2iMYOoxBsJ4NsgFqQ&#10;eDyb4ajv1nfcqRdXXR2HEsa9NJ6Q4BeNfwdp5vLQzfiYCtKe8UomIh/RRY8kbgmM2rYzfcCULsf2&#10;fJWC8sZR1nKTZLv6A7J6teP5jnIfhqkwrzTz5Kx2rAxT3ScdDEHpQ5vlFuJdOHX4vJ7OflOIjn51&#10;EAPKMXY66HQQ/s+AojMbgEHZztgAKA3HxUlfzeUmY4k0z4AWMk6g8mXifkQW8zV2oRRqSdfTe4sr&#10;SPbyHNWO9Eq0O/c8PNnTCJqgbj+CS9hxwM17lFx0JSjRvfDZbGl+rpOb0zbmjRm+YMOWlE6URhCZ&#10;p7xiW9s4kB+bJu61lTDu01aTVHp7O4ybNOeQIeBYy5gdP12K4c58+jtYQ3VZL3Xyg9jdwtdTPrkh&#10;KB0El+q2PyYNee4+k9JUQymZJO3n3mb+KMnUIGuxrJUB6+HN7Dngfvt77nHTMXCZUXQAfyEax3Ns&#10;IbrD+mKCwKZiFMM3oG+5325GZXtQQ21Cwei36f4ujhUGngvpKv5XDptxVXavCYmBlTSQrLv+ZWh3&#10;NO2wsXb1y+K1347ZmBVyXnteQMT7wBIcrPwAYLE0vFrFcrP1kDwynzhbFy2VEtSB3Lo75sRFSOXE&#10;aXloWSW2o8nuvlsC82vuoxV3cL8DIdPzqBuuLaHB4Xy8JzTvZm6Hs5PKPJydgg83yo8/vflIuTaY&#10;Rtc7dzNyi2vM0JgyCxzM46UQ08wwCM2bn+eSQcp/yqJZP8cePAht5fT4rn9mdAOtRFcwsdwWbo8Z&#10;T46qrflrkhcl8mXxRzyV7c3zFNKulWZVV7zg9fv6vzn1qXqMxfmkWiKOMblSxD8wvmlwh5ZodpNL&#10;O1J9XwQAxLRJ8D9NcL+wvnOELo5x57zCgg7HweTbq4hM8zVIAAiHMjK83z7sZOjVcPudU9ChLrLw&#10;1H5/7OHZgPuPbdnQy6GGU60+rvC7J5+zfYY+n4KQ+gxHSdjxpbit9HPkRF1Lzvqs+bzNhHsTvIKF&#10;B3IPcgANX3Z8KaOhZL1HIVQuXdbE+/xam2uKDn/Uum9YcR3CbC7GmEBwEg1JZB1BM+RTXzMLvfQe&#10;E/2jAenFvKaC6Q4tHl8Rqj9KgnwrbW0izCfedl39esOQ53PF+EsBC0VMVhXabIosM9vxvixdKkaL&#10;lmffvPYx4ErwXN6aCdRyvd6acOxYsuSF/Iiaa76dFaP7dEkhoW/zdy5nsVb4jP3Qud7VepmbVIVB&#10;a/Ox48eUEbHG0sp4L6fWd+a+pyYr1u4r6KJofsawd+L1h0HMyBe3bJgUVkvxgiFWBaJn2RgtxKYW&#10;NAuLeRf090OZqYZrkWBdqy/wGWvGTGs94NRSrex+jzrT1ZFwxe0/e+rUqJ0hK7uIKXJZUjgkRfIB&#10;VUQGwa+c++csAJrjUP6uKz1LnzEPU19LObZbu9ztcrOrxx7w7kyhoHMkKo/bNUQ57en6r0iVB7NZ&#10;TyQMNCiT6Y1AmVmDKg/1kgT/EmvLasHM5ltBHN8bQXj1+jvWElCSkpw4iN247Eyx2+Wp0MAwbgRQ&#10;Zq9g0IiDRKmzXCei3IJsi0PGNiUfv82ltYEByxNQX2ZeSFuoctNJ0b6lyxpYHOcAXr3LZ2Xepcpx&#10;eOgg7H3XM+Jdh5kzGQQ19mfGIs9jbOL1kpe5LEZhZB4GkR5eLprNv6Jib9kkNEPIIi3cOj/Skvh2&#10;BrCT/PMcXUPgR3TkueWf7vtRByrPGHOUdwZebkVrPqWGpV+gWJ/Q8w0jHcoSHs3V3iXl+IKsEKva&#10;9b37fYrNlVuYWww0Y2AYXUa9S9XdXZOpmu96VcSHXF+Ef338hm0xK8znKrE/Br/396G4WaxceUTV&#10;yjvK/AAmvwErb4Mn8Sxffplt6uRSNnUr282glEltYt1vUv5N2rp7qFE24SSfIKWXotwfLGN4n6r0&#10;/fhFjJEXSH3+XXSocy+TmJNWU+1Mi/44qAEocw6/LbERrWYxEjGw4v/tOADTW+P9JAyR/w6tff9k&#10;C9l66eF+iP3MGlAGnauB+g2zigOPCedMKh0L0CjXRTBhImLI5VAGkfu4cZ+IZHzLNT+8pZ5r3m4+&#10;9f83Ea4SyDyPFQCSNWnMEzCGkchU/uBgK+uL4A1EheaPxpKxCflYX1Nxd2fBpq4QQQPc3bIu62A8&#10;YwVOPhP7ccOQH008rijbGEm0HjTfY6flvn+VbORuCT5XwhnqIHHsAR/AMaaCD2F0c5+SD07DHfLr&#10;VduXNO2fVak92/vSA9jugyELChD5j6nV8SRBFas5yLenbRmM+oiaqCaTK3+K4kyS5R+L9DPnNYQC&#10;7nxTimwaEa9sbQMpM2pJZIy/GnqD+QNvKJds1Hsvr6uA/gMnlTPm/rFchxY0Mamb4AO54SPONTh4&#10;o91jnVLi0RcGPmkph4DJYbXuMErIHdL99t4NzVTjskARusWO4wlvIaWlaskOzY24QgaOqXenh65g&#10;bzNBFmpwHjZnd6N5hapE1S7xey7occk0Ktd8tazXIRtGwdyiPp/cYupczaszHZGPdrs/T+bqX2aW&#10;642plupqr1rhxNvIyUL2jani2VuyEV0VeBGIMdGJz1tEaYnPLMxnotlclkmbmmSsnCYktxcUugv4&#10;1b8dpHHX4kgyDwpNkYhfDP036acYteASW7oe1YBpIbDZPn6mwxebUetRxQytXoOb//6bLMr+eDSD&#10;0/Z8FwPNrGgoI4Kf6HSm2pUMoj4bKECMHc8ul1WgWX6xr2Gslyrs2+iBzBPjRCA9lOggt5rvVx+D&#10;bwLX4tCeRufTWzEXIcJxJpclhziL2FEjjYISUE9Dem0JvfSbAwbUdzaIFneoLw83takWSz1TAh3n&#10;tD1bKkj0E4K+mramH8vdo38eIW08g8DT85xYPH5NjpIkO5SrvEavFlvjid2MlWvdxAIEA1NE/zoi&#10;2G9oOJZmNc57W35uNkb0I5+HveKZqEgeH/uUSgiQar1MBelStTJIF15hZWQ2L1ojUp0FivcBoG1W&#10;06IwgeZrSRCbnoI8hB6VhQ4fuI4Ellzs7lX8wDn8K3qXvvWfonG1PmAK4Tjgsl/v/IU+Xodc72UG&#10;rqnDSsnu2dfOXFoX7tf1dDQv632tBKndqkDcP5bsfWBWpz1VLJF0wR0mW3UnUsbZkLnUJVJ0NW/G&#10;yYbSv9dEKNgUmLo3GvCPRSWTgfcK9PocVrB41TLqSNBkTm2rQ0ugcS16+InKUwbzL5gbnUMp06c0&#10;xvyn8MCbv4blnqRru8RGEqj0fwtj5l/LGVPZ0rDKslh5QBWJnbNfeQhyvrd7dLJhlIccHKgDNnv8&#10;eiRnqUIFAYDTh91Q9OPtfqhrY/NIo64/UcLiFkf+d4HbAyql816E8zUobJ8fvccDKLH7j0XKmv5z&#10;AKjoNHYKk939qTMXkYvb/TqSsXzf6K70SPuPFcJAG1qLrmM3BPjh47cSf0EO1G8NSeBuby5EFZbc&#10;F8vbedbWe6zPINZROQvkGDiSl03eBbNYZC9i4xK7o9CZBFLOa0yS1FfR/13mez/cIUxSj3xTnl7Z&#10;mtonW7+KLp2IwMn7l0j/fNPwFa1DFU9lPq9qxvZKlVffglMjhhJS4HmlnyZzSS5cSeWF4kwZ4WQF&#10;xAznkKus5UkdrCD53bOeo3uZYl5QGj99Z7U0+h416NF8JhPFAkQQqMlM34WymHTwoAWM0viPRT8W&#10;ZhQmvRYJynsS4fF4Z7ZUCs/oXkEP3sSr0G9aUJiWMDI+jIrSLyhSjvIH7k7Em8ronGeMWnM/aYgK&#10;NaRvEBoyAcCRpL0KJD2VE/It6yyjvG6s/WnL9j3xNQ7SwBxsUFOk6Q9U0oupGSmMcZ/7hteZ6ytu&#10;yi/5bznJMO6siDT6j1ASTNjT3oF6uxGLVOwZglSPfb/g0MyaomP02Wvx9VN7W4ofab6sALBYTX/b&#10;bzEpYIBtkCQOaDqf2CSXsNaW/hJoVP2U7+ZF92JuzcsF6aGdZi3UjDSoBw62Put18tpu6mSmmJZi&#10;yasx9tqG+m1FiAg1lWpLYd9GAvp8/Io8Yi9RvdkviR29gZuUzj6bSC+9pgeB4Qg5IYTMTk8qRwvp&#10;pgfjfbjb2qq650/WGdDP11MjZZEHv8A5U1Ab2KCOLh1UQbdgNvAWfvQCTaqhC+rDM71rmLuR/1cy&#10;Saq/fXzFbzB+XqeHW8CKqlnVmISo5VT+Ocy5f6tL716Oj5m1adaliol4IudAjkM/9h4kBkxlb8Ai&#10;MQhhzZtPLL+kzixH8U2NFAdUbKQ2mH0D3oYpM7bogWRDEL1bkGkVH19wD4J/BtmT1nTq5VB+aa0y&#10;FdvDEnBVM5zrvYMe83uZMcnThVT0US2zjVhiE0bunIvDlmzTD2CMEiYoRaAtvD02TjA/1CBc81cU&#10;+JsBU4ZR9/UQk1RsL1j5t6nLqI+V5flhRIiId+UXbdEKJMemxnHAPhUBYsp0dEYY48+H6Gn6yRrr&#10;8miuQO7Ng3WABlgpv9dFValIctWnd3S9nw7AUpImzajKKBlkuq934uH3SsRINnfINT6FDTsw47KQ&#10;DMDpibcPbjwkpZ8DXycLlN3D4rASBuSBe+uqETthpF4ad/rZIzX1uNCPassC0+RjE628rSlaUELT&#10;+h+mVciW3jNGObU0nQwek43Aei6RTfVjUyUSoht38XYbTLayeG2A44/g4YEJdxeJKc6ZPgIdt92L&#10;l/OYce1A0aN5Hn26ZhqVBZyW2zxSi1PMCtD/KTSUyLdkKUcSZJDliJjUEkN+YSul4lwuf5ny8vtf&#10;35SJFzFNIQdRAPS7baxK6Sjt1CAZRTm363Uhz8aKqhW3r1yzvr8dWJ/842YwPpzmPM2JW654wx7a&#10;0e0WLnzvUY+kMpY4VWrmx8x+2GmosFRUJtkdOTYzAsFbfvUBY1ssUF82r3AZOHf46K7DPTqKClo/&#10;tmB0taUuPxpxvvTd2an0YclVn4msrjXsr1A+1x4gcIrSHJnJ3VMfaUaZme3n0imFvDXtbK2ph49i&#10;MB76lhONZS2DRUabc/7sb9tHDyUTErfIzM09qEqXmWvMtv2+snflkjQSVEscUlue5uPv3jT4xMil&#10;4BG/XXO7lXajnl3AuD6lDOy7HapcjPKfHaOp1Kqe2YXix9pAjE5K/0GuyqS6pz7ZKZ5m8ioBP3Yo&#10;WPZJt6WjanNCQu+52UAg5W3v9VRDpj8MW0ar3kiMYtG0vmDpsZ9m0SbPAjM3KTskC7U2vDpTlevn&#10;zHX6BEuynufewCB6mvHyw8nfuUkTm+1OnPYNTdGiiTIyn5JE7c+2358lKI5sPhHJa/Vhcz0Zka9A&#10;hvf6SXjBpde52LVIYdTmFYuM328L+43Ark7f7yB+D2/6yAtgh7raiXS5YroYSM5zAeyx0pSkq1LX&#10;/j5Zb8lrFOFFfHOC6kGzBwSKBmCwds3O6zaK9u8+oL9fOnneZ5e0Xx+sutjfcmlsORr3vhJmkW4U&#10;dP6TjL2vw1n0Y9eQokb5h+ZHidisbkUMVZp6WbBPUK5AuWHJJWNCVl5FvHB9TEAN56n56asBS2J7&#10;1upe7UhP2jgFWQDTDCaoVErLFiglFk+Uqrq3i2exu/8SeEsAdM9o2gbaaWwJenwTbd5aRmT/jCWV&#10;u1BKm0ZsPY9j2YV/vgh1WfuBatQgs8Hvu4YEHjpgHPP5WD5FNNKzHImqvoqaGkeXB72e+r1EOidn&#10;614NAZ0MwNFKi04ssphE9KlwpZzyfju6x39tT1+c0WhTXurebBAsiS4++7e3kaXEa1LTbfotvT1U&#10;3PnTsDPJwG2BCQnmhoMA8VgFiLhpI290nniFcp7C8U6P0j2BDHS0FWqzMjDDd4mGqFwUiCmZpcP7&#10;8m0Qbm3NNpFPZ4/k37yM5fHRzpqjvah53s3D2qNuROEQ6m+PwRsQ8QoOOiROcdzVmXeyfI9j4rJO&#10;rIFY81w58F2oxFRroGR5ylTk57CSYwzaqxWa4S/K+4S9Rdcaug+3ABL5qHhPjUd2aW7sETpr9n0h&#10;fCW2joqjAJRbBcEgkHyjw+4xbt4ZQ9RVXB1nBH5kWljno4zvuaCEMA0No91qLGpX0c+ax6x/L+H7&#10;JlXA6oE/T1EeERGXgc7elMG5LatucyEBC747gEhLo9KMlSrr40dUEfypiZ5C4deZPSMc8O+v+Kn1&#10;+Bmen9nd6hz1DTX+gc+op/PfV1h2O5dnkSfYe5gCN50GpwJvgRyfbNmBycX0GC7C3Oz0gUSUzN5g&#10;RqBbqeX0VKSnaqb2uze/dvnP7dzY0MxAf/tWeyiwoYvqTjCTjjGpfe2cuvSbZzHjB1+PitaNgoKG&#10;HT1UGrLBP1930+QBb1jo5Z6kOb2TxZfZagf9BD5f6fGY/MYBSF3a1vZSXtrhrODzjtniEIkY5BES&#10;Mg3j14LfOFscbzAZpEIJ/hHX7Xxrifzh1OSXvYHrRbpfIzlebSaYakOkKfV9QOTQFWL41WhwWNbN&#10;pZDDnaG17+eopD69qb/yeLfCuXUkr6IpYea0gUWO/DWlPzfiq3EXFlNCeSucf16pkjYf9wuKBeAr&#10;tJ1Tgb/pe47bWyljK91JShwbckpaEwkgxdTlvlSoo8eQrVdrRW2q9os3GlbaZac3p0s066OFXxNQ&#10;eWVjsUkqXYRce5jDncGdtTqZ6dEXQsxkbyUORpKHQsjw6+aaCRrjbrCbAxXe6V835ksY1PLLUBwO&#10;54q73ez3JHvfJNDjEw0O90he8ogsSjID07TaMc1N7VXzVSuXZ6WQ9yqj3vLuiStDwkMFOdmP4OCy&#10;/PNL4mERZvRCekrheqdnBiCxwmb9wGfuAvuYaWJhSthQ7krwH963zqH4NucmIbhQtZ/8KEwB7e1X&#10;WjMiMF3WqF0hzj/SyTYr/yfkBGK3224rfTFm1LYty4+oQqIV0GEH2htUHbPw+I0ao9ZP3GQza66Z&#10;rO4QbH0A4/sHQa+MTXzDgpi8Worfo3EmCi/GqK2c9VRnQ074Vc2vjcb8D2PnGdVE2717FB7ABiIK&#10;ohSVqvSOEAiISgcVpRcBEUKVTqg+ohQFgoCEmkgRCC1IKFKjAgYIEEPvSElCRxIIBgKeed//WefT&#10;WWedtebDTGaykpXJ3Pfe+77274KOlAQwdThwCgmug0JC+36hu+KJPw7ClJEMamREHfSo8o4dnjRk&#10;WvcU90vkLEHuNu+cyT75+r1V06ybF2QaThjnuDonz9NeYg+IsQXzNGEsNWTHeqOoycdmbt1IsnQa&#10;Np4c5w7OtJ/mlMdSZJnTHqhJPPTq3Bor8U35qOLp89Et5M663Q6VVRwB/tIexKxgUpqB0cBqLERE&#10;Zp2+L1uyDlcyEkxPI58W+vfidLVyJNKAYbujmUzMqnxK59aCZjxg/sEAGWVnJID6zQX5sqdKZrzt&#10;mb3VOwOskcIg+cRfXM7P6Q67dUv/IY8Ocngd24yFOCsAKIXQvi7HIzut5ntESz+ous3EUEKXh1Yp&#10;kdSpo0mZc8I8nK7D85z3as0GYsdMoN3fF6ypUxLVXgGNM06x8ob4lFRXPUrpo7KkitYOxms3XJMa&#10;7/0qBIM/iHp6TkSTuyhqh7HOsA1/9Zfl7vCzJjMpMfV0cSxH0tePy9h6DmNyJybSdD5yONRKwEWn&#10;jGLBXA4jw95HfQvaKzjZb2+m+dCPCNUSEb6ROdBRaSsqnIpzlgmMB2SHXVGo4k5yyvVizTdHpKNm&#10;Jdmquospq3QLEZ5pjU1rT2Pl6gKY26Gq0H1YdwpN1Den6c+Z9YgnlbyB8O8uYr7C65oxQ2Zb7Rj9&#10;mnECgqBeQX8WsMeoA++UZf1luYkETNrl4HvNDXl+0qp9QbvLZcBNxn5uDXwAN2vL6axdSLRttORI&#10;qwdiQUuDuP7kMTs/1PWDzPcOw8kIcZY/YTs9oZSGIObgaE+wy6fhuHIeQZQWkD03pA+4lQHu5fHy&#10;FZN197xV64tHQ1hYuAMh88rBcxPn1dEZP70j2dlTgeT5KhlgAiF7DSWIu6HqB6GV1+AmIyWC8Dy/&#10;C/ojHhaTOnNLSTO4I2mf5N1sP1Z4RFBskRP0nSFxmTmLeWde7510A/m46eJd8FYLD5yOra8dpfAm&#10;Cb6csKzZcJRzIv4Isih4/7lUn5HE0F7Om5c+CvzLYvn29+RFE5N36ke7daoc/A+bgc5wwZ0d/ffo&#10;jYep6tiBPblK4Cv1Wlw/fii5PNdaY+TfN3RbeGxGwE/0SwA+7Vrq692BUBnXf5bjWyVyw7gbduB5&#10;gLxFW7kvjXGkOl3t7PDFc6PKx6ik6vURirdxpL/ASHJ0qICOtETaw7rgOvZ8AurLHAXL40/s7zbn&#10;Dj9q4Nup6DMW81GX9E31UqKXSuW+PxTyK65tUAbBDp7vOvec0zdvyuiLaGgeUm1XChJT7jm1V8iK&#10;OTybetvAclfFjW4tPvON0RE73FZYmL036/FkhKHkWCVd9sPMLyVmYqdwM2+W7VNJUke0kLPnqnme&#10;5Bsup/2pGD0mfOQvi6ZKj8r2dZtPjUl9UlseAavZ4dEtN6vPsI41f6FnHJ/qNCu6IQGKUm2LaNaM&#10;ZqO0K/oz8P9Rc8kBz5QWocRmJWuo96PzN5NEYd0h2YF7z6pvsfojwBv+DbRxso6sc9oKhfOs4JzF&#10;ssVgirNJu45ly3BNSPStLRHjuYt2iWN5IzCfXfPRQbavsKCGn4cWQipcWlcRlEx7XMkco8hEW7jP&#10;SDYOFGQvpUqevRjK3lww2eL752WwY9N0h9SX8d6DsmURHYaF6fDuNr7YN6hktg0kbvKv7jkwIo9S&#10;DJhE4c7z2+sEBrln0k+Q1TUH0Hmqh0BQP3+d1o7FWO0Jixp+L2hyG9kuyOL2/PjU6MYRwWByNinD&#10;RmP5tu/nqAIGclle/dhszh6muvZDD9WHtcK89bsb9aQ43CM70mjzYu8uvFAoK3hxgDkky0tTo07Z&#10;+DRczNV+9IOy9MpsdEnnavhzDCAIRjggGo8kGzR240t0/2gb42juoP0oxONaG36TLzofRriwQNj5&#10;RCd/Xbt480T8w0RQ58QCHc9VyVOk1QwsgOTGGNM8lnXe7J35kA6WFRgDgOrXGr5mEhknNsyhx5X1&#10;evJ59CzTnLLD2pv+GSB4KQOAXhMC4rOGIKNFNiJDLY25xpcuqm69gLTaC3KReoiLAzDoaahwNflq&#10;ZeT+aNtwbGjGrFmvwAReeQd82jg2bb8//wiVoNKFTg+BBhrGCcPGnXvkB+kJ+DBsbstcgUdZ9P2B&#10;KkouZ5eXcbXo7lFv6TOvPZugztf8/iW4DNAtvR2uVsYkGduP3/69T3bOkZvGD7dV7xndot6psuDQ&#10;1ZIqDfhyyC+oFOC3U/DRHaaYtNK9W+3cRxe2GgEVBKhur9rKnYFMfXrF5/3a0mL+X+ogJoHrYf/G&#10;nk2rpu3nCSERe+Bvx3381AZqOehPctZYI+JIo8Prl5rLPtJCxEfiDA6CHKs3NhzEUgh5lfC6jEx0&#10;/LF8CeDFCVbA5Ta0S99jotXV+Kzlb+iH+Cxe1qk9d1uhTD/fAOIZ3JmHiM7RKA7klqchl50p4q/H&#10;riDJFtkXtvGwF4iie+LaapIo0eogx0lL3KswGDbMJKMugJSWum08DkytgioFfkYheLOwxwlWihUq&#10;m7K6FyekyuIj+RKa2kDRt8O0+fImqh4U+RFyLT/FDspCzTtNzLj7h5286L6ixncxV5KmawJbtr2e&#10;PddFZ9TiJrOxrXV783h5Uag/tYcAIR2Kpcjd3HuN3M/PuXcy1UlUA+0V3JI6nnVb15llLiXIc9Pf&#10;/bWXzbdrjI48DM0gM+pDoaOXt5hdaIHbVQdHNpaI2HovjsCI500cbpTvUnE0KCrU6EcY97sQLKOX&#10;G48lHJ7BLIsZTal9bEVcF/xgafx2+w/lyUR73u2+ys3IWA8tJWXRpEVwts7jdzSJQW1169aca4Zj&#10;11xenGBlxEfcrR/6uYSK5Yc2jSgCrLgXHjHGwCwewGztGL4Be4A5knBJvh/tCi4NRzc4Nv96Rt6J&#10;OO7CnWqD08KOA4qpeb1q64ykc+iVdS0Dds+1aDW/b5bY+YKyz0dflNwWxfE/PQOoyG/U7ex6k1Zf&#10;83Fa6rT+ORLj7fR39zuXRhvPfd0t9W/omPyjk2bQ272J+IqrymcLK9rT+ssi7RXje4DxDvv8vXFN&#10;si715z+Py3QNByXro6sR+g1RCDwG+yv6pRvbTtRcHDsG7W1FXVUHSniN57v1L+WxZSpcVQ4frrEs&#10;3KxK1xa6jzGD6YENpv4kHAdK0pr6hcOospT0EPEgFxfo2UCnD6LrpikY/wJQA3XgCtwgmY6xZpTj&#10;euCb28yDXevjAAq+NC/JD/WXhSOTf7BEpDAxUtDuW9SJvyxgDQCX+n+60cVr2wHPYyQwD5Zl/GXZ&#10;zONf+5owalNJKz6OyZcGlnsZ5NNjiOoywP6vWcMYPfP92abFD24GjntAXpEhTT20aKTOEFWIDn07&#10;tr/Zvohl9OzNa8V6RAZZxHEkpG17FI+G3n9l6+YCYo4xv8Jpd2PSaGJwBW8FqVOfFEp8llqQPHlH&#10;HPUT7m/vSKIDIy0wpLdqj7QNaN621K037K/c7DNbktwQdlwK2GB9s1QAx0wUla5OCPpGGunpiztJ&#10;/VSdCkchtbxD1XmnBm7Zd14i3BQPOnwslOkejUR1V/QaoDOQZe+vdhCGQLMMSw+2pf6xKDnb2Lnb&#10;15SMO5npnNPq7cUTE9d1U6NDpzeCJBFBk4sAVeuKLKzAr2oPjRdS8z09JZVm31/lCqrEqv4ekKic&#10;WPFyE3jKp4fp8SGHgl2WRwbvstZ2+PtQE8h8raQjOQLewuOfo4EW9qxVBxbc6lWK+yveZDYDhVsF&#10;NRZeGHrsFtAa9d57Pu+AXqDSeNBQXe795vmbwpmbGzdnMdaoMW+V1kTY21+bR/eLRyALY07hCQPC&#10;5uNbe6dCbratev1laflXT29lPCJuKqfforEhF/U+jQVUQBaeVUiChX8CllisvQ5K48q8fhLU3lWc&#10;9HtkKJig2KTbFf4AiCm46zishW9OYNX1hJxM74EbmRnvQd8gFCH9/jrH+ZKKoWg/i/1CVB0Ps1ih&#10;Qbhb6OaXndjSF/Gmf071OvqCmV8zenLd2+fg5MruESYh7FavUANG5M5M3O/y0tHOs+lD40k9m3O/&#10;FkbcRykSUc0bWYyyHj7EiyG+QWp39R7rhcsOiuwvw5N3ZbldXAjvutT2LqvwiEZ6gOF8V86q/V6x&#10;80sh9P+uD4h4+2boDjg7Yx5EmYJBdkIdkp/en10w8Fhs30yL8Tg2927xz1HRjnXCYohLI7a+7vWJ&#10;3LOFqvJ6wy6mCwoAcYBfB/qiM2F5fipC8GGXhtwm4jj42CjG3oJUvtEWV6ODQtsrH0REIlxXX42+&#10;Z7kaVvqc0EB9zq8Zku1yuUOGWpYbYpPt2QFJtTlii/RUaV3Jln3v2ywC9yHiG9sEfBxrhKT65vPb&#10;WiuPbSGnVNsyW1u+GLw1k8UbKSnOjzycVj+Q9/qknRKV49UqBVn6EbGRPx/zAIoj0AzIs7IXBin7&#10;z7uJXzYyXTFoxuNSRsWms9fZCFiGlU4nkzAESFsUo5pJ6NsOU5BcUsWqsL+9evxeqduqaX/9Q56L&#10;p09sdwTkRFe+19YxN21/3Wv9PSb2M/lnjJ0NwxQydhzG4klffhd738/sNAItarno7FYgUldQo6oZ&#10;d4q6IJfQqA3Hl+G6DJzoIhzLlA8N1QEkokfHqEqYm4x17dcuTMqRmOqBsnJTpLWIO7ELur3G9VYo&#10;Ly34QesVQX+JlHLPluSwh30nq8p7X2iI1JVsdPrS+zlDM5W7nonZznu4J+jpUEZF4Lng96AjkrZF&#10;33EkTXU8q57HyK7PyUizv3ghYuRJ9EtAq6RgLPrYPzGX6l45/Oy13HVJYLR2ZU5R0cspHcXFRQYV&#10;kzOOGjCrVCU5MV3P4kCjQRimPrtQ+NofSlN7HGrUat4rhPEBKIanVEGEwzE0DzjgdSOOSHt1ychF&#10;4vaDvcDAIwsvA5ESvu3n0ekDCRdN/2V0ZDM/jwQD1eSr3uj+gbA1gugxaUPnEg/65X7v015Z5yLw&#10;c0JHpHTJUvc3OVg6sCQBplxQNQM/0oFQQ0Zym+Bz/pa7d5WyPMc75i7VBGsjSzQsypF51n50HrV7&#10;nx2lqXE00QF+eIRz1u4VG/u7cqYyJ/us6/zHSyO4nx/qlQ0fBZb17c3C4QIT0WhFHfsOuFUzNeVH&#10;6lgE7d91e/P6U8xP9j5rscSYDEtuTpNArQJzB2VkmURnG38b1Po4EE+Yz5Qti3FkIM74V9hIi/b/&#10;UnqthVLRfsMedTjNeDnqoHXQETdRgIKZwOIlyYOgduCnUf541cygX3MmK52RtWV1UHXeoNuRW59W&#10;E9wiPLmY+DpFoXcqIuW+xezLsKcHWCSTRHFU0wjh5Cu6swuuQ9axR8S60f2kvnqwTa8dDxb4uJ5d&#10;vHmDG004082Xv3nz4j/2qF56maf+WR/+oIqB8hq9RWs+OySyrduN1Dryfrt68mOkNQjK21Iu2h5J&#10;SaOXNUgELXDs0MIRw6NeCdfUIhy3l7M+kw7JzuApSTibg1XfgsSfybab837NOZOaqbd3yKrC+/md&#10;qJE1pbNQ3QXtHqBLcAqqM2dYvR2ihdoz05Cptbhgndn+VVvZH/mk+DggUkik7uGgfGyezhBWAYT3&#10;4OV0bc648yHaZmvompyoSiEb/eq4KmagGL7DZxv9IZV1nJw8hNUA4dGQcfiBZI7fasnNW/ahmbB9&#10;k7JN1mHV2eJqIuSzYJuBxw2hLEnhy36RCJ6qFefFTX5L2mDxR6dusvSe363Dziuw+gXDqfag3kP9&#10;KSE103wHZ7deelNdxOQ2Z3TVGbzT/Tf1+KcHQptzqFjeM1BRK55KVqzI2W3tfHqeCefvnOhUDOaQ&#10;1zneCZA036kfYqJJZyJNkBqqy9491xsDHQT+nfUERXi4wxp2ARCCs9uKTR3h3rsf/SysSOuhKx5M&#10;EkjYrqnx5/zdloZXHjx2vTcOIAJH6XM4hVYLFVWwvrP7YUDZyDNFsdhP0aKMMEalG6USWl2KuGqy&#10;wj2hfPo2UFT40fzdq56dneRvEdcUTMN/443l+DijH1D5/fedAYEbKQ+NmamupM3kiIDVG0eD43I2&#10;S1pB4QlkuRzS0WkBVayyVxbdeiyAR1BOL13fAqc52LWpj4ofpQYGHD4UZLmv60/wMzXp5dN5QBt4&#10;O+O9LVT9iw09LvUxbkaYkYfUz7g+oRnt7+NJkbvh/4s6DZONsa/BAiZX3nn2rT+N3Mnhh8SW089p&#10;Jhtj5ly3z7VvxXoc2k8+TXZ1Ku45318/j7e4Vac9llNx+aPj8nlTqbK55ga4S4QXTDJL+3MCHyZZ&#10;OHArKm7ZxNvbgtE3L6NfOnsUMRtiL6ds1bDaRERob0ogv+Etzm3S64EiK5RDtHMfXPVTL724i5wu&#10;6fp7r1t6695T3xj12MGHsevOMbax/be7netYUd323Y7/HzR54urLyp3546AlQDZ+lap+7AakUBmV&#10;b7EOISXpJlqJ1aRd8fCSU2DP7JqB3ZBe9n9ogAHXIgXe1kvC3pqxYdAG3zPWjhrOJJgZS5z9/MNw&#10;6ZyeVtlOr9GJ3doe5cbV+UtNZ62mun3brGZNrWbfTre4Nm78d/e/R6i30/97M/3fF/33hcdl/z0b&#10;K/Ofd/zPBZ/tAy51+45s/s/xO37XPuBUQqO0X6m0X7fvRHVL9n+2evWvFz4TvKzFLg+TtxXX5nPT&#10;jv0gV6ziim3MGO7iGUL6j9KRdqnRK5UA6q9RS0xingaUqxhSUet/AcEw9k882/+roTr7sSuavH0c&#10;MxqugiWApdbE2SrZC3zlS2O9X29AdpdAUa7N9k5Bq8ywNgOaPU3EEBAoUmh8MFcAWOruuad1M/sD&#10;z7Win6G9K4oGptCTW638GEMWPDoC/j5WrIrZeaA23NuCHgnJa0Z4youytAS4GR69XC1ozDBj/Pts&#10;eHJdi/X8DwlONW+45GTLPnMp5C9LXr13edsSenZNcyD5jk200iO1cED1woo1owVlYBZelSm7Dfz4&#10;y6IXmykYdd+63fIMszXJdynraPltdDC6OEBQTPhEaKFzVlh7TsXw2k7iCZ47uSSP4e8IZ6i/3ksL&#10;nc/unhiNZYkcg/OGWxamL4cgKgmpz8FXznlgjOYTNqIIKlM62U2h9Ee4S/lVi5b8iVuGKyDlj0N0&#10;charH3/kZMvKc8GXC5OZNtDK+0RQXRS+etIhRZHjk2848vKHw7PDdGxDYMof+8N37+X93IqRrxWT&#10;gluBNEihfoDVqJbIpJU3je8e9jTLKDSIvbX8WStQNBxpkV+ww7sTot26yUkQvoWWtqTiyCKje/Zm&#10;XIOnXtWhkvouLfWkEFJDr3ANaRak6vAbRlfjks8VxcgXyzMPS1Zv3vLq32kD2U7ivhut6THcNTc6&#10;zWWGa4cibQVbOf/dMan/ywLydHJtyrMc8v+VPnhuMmkxfF/lNqxo08Z9haN7GgBG7pxxtWQM647p&#10;z682oVT02tXkYgZA7H71V3rPR6sakHeP8qY/v7ya0jahTSEj8grnLstulmVtKbE9vX5Kfjj3KBby&#10;PPPP3XOac7P0+rs/U5iWZ9ADkf4qoFz3o5Ip36mya/XlsWXKLtWIdAkHdieTjX2fP5RVC1AKRZZP&#10;9+HWa8PqzuT4170LmwlP0AIGF2Hc8KAkdH5ykroVvVrfYaj+q8xe5ITbh6W9swG9vV9S6PuD3pbT&#10;4TuB15gOppoTS1tR7owmxkegPjIegJS1n9F3L0znC/1Hvy6kfNvY49KU3V+WAV+BF1s7s+01Wd4L&#10;70X4nBkoRgalXb5HU5aSo3LvHV4Tt7VV9sYwrWIj2VPnfJD1lHZ7hjmbhr9fKPVANtTMJtPUNDwU&#10;S4G2I48DkNQToJ2PIupr8KY6yH6AoShsXIa1/I99UK3AORFf8xdL12DSUcNT3BAqRJWDU/Cx1+YS&#10;0ATTQN4Ms2S2U0f3Vy8HuxId7DC/Ifq+D+aXDz0UK+iVEka/ifvT4xDqs98gm1cWQWxULJkbeITl&#10;0YCtL1ITp320WdeHl+1VkldDX85EYr7XT3eq/BwZfIQRxeYha5Jpd8RsVFtPjIO1ZENQi4nFa01q&#10;xNdNLY9/ucSXXLYrsG4IkpaAd/F3LdNdelMFAYzSZocTlZ4RJlFMbr8NvntklpTj21ORc/Gh27Er&#10;rsYlH2ceKmguV44/tbioRA1HprflgQuiNsuOnWMSEZGVld872n6PuibnXni8Yf7cwjbukeju19To&#10;vyz80ZWbOiBB/UsPKHN0+YH5Pvx2j++jdSqQ/SevWvKGNv1EyPWYRauWfgWGYofVSOUm0ULct/Ni&#10;tFlYnFyjwYiLqfwDJnG4PvbWDDRM/6fEsGr2p3fEcTcJgeenvS6h6EmrpmMEZyToT5H478Dgg1SZ&#10;JbbuubGoNgReZBmZC1bdxVBitVbx3mHhtW1hUh/lS+Kq3gfLdKIGKB4rNHLahcw3uxFcXRuAt2d2&#10;IP9M/lSMAfRGt5O0oXuisnTv16E6OebLDW3MaKT8Z9rTq4P36ANgJvfO0ssP89+yvJ0eEBu+jMna&#10;DWjLvxY4f0L+u1TrnpCyuv0EceRtNja8Sf3eJKvAR50uOqH3yjlSfihcjfP4LUYlASLAsjV32zxa&#10;UMF1geP1CSLlMEx/IccQt/Ef0cR5qPp9pCMtq1C2Qr/k7oBAU/sDN/e5GoE25e+R+vWmex787J1/&#10;EMLsvNqECoCRFCsWKyEftVQOXcdb0e2yUF4smaNOU0L75Vq+OZr5dA225lRkUPVm9XWcsNQWcxiI&#10;5yn+ctCyQXmySF+1DOQgOpM8drzI+b1bNAWPMz7N7VNmIJpM9MZ9xC+c2v6yTDe74txLEIdq3Rf2&#10;Hd4Kecd46Dz0JjE31GVEYSYKU5mKvp5yx0HHT+QN/MDiJDU6gfRkFvgIebCiWEft0FklBwgf1Tg2&#10;4AbszeU4u3GV6OIMFbqA4fZs58jzgWRHw0KsTNQ+CgruW2UkRV/MLY1T2WZT0OJ9UdF+uhzlXhbV&#10;vUHwoiTmP3b/xrTe0xZ+d/13V1KRgUQ00CRiYm+wZwbWJ84/Qj4BuplmMEY8W2J2USqDGXXtjVmV&#10;kvFunRS/YK2wb7Q/dSm8tClOWa4MtZTokMofTNMXXWYiDHM/6qGBDJSNzY85ixDxrvwTM+YRxFgZ&#10;S/F3jySlWKyTtG1Hr4vdQYiRgNHC0/3TSQf1aNkKpxGE8q1Dp7CaGB9obP9YS6ZdmzWqqo+FOMSh&#10;EraTyV3H7onNVPKW7Dpx7goakqr3hN4O7kPmOT2lNmWSiFGEk14tbVajodXnRbmQCsotI4cgrvxl&#10;AfUF0tghwlvds5/qQunHwhWggX3aF44PaP0uU1aNF+rdgqxSC6SUKdU65+77+nzu6btxzG0U1zQo&#10;BDIS8aYIWdyrZQ6OeLQwsXG7EYM/bhcXNLMFjL6JyEDEcfUklvf5wWxRmsSw72+YP6iZOqaYYUla&#10;QZ8XP1/yhbEhXc7sfcHWs4OjkRIBnam8ktWWpRtHUfUMz4Mm2yIG2oyqmpbXf2G2YXbhaOCVOicb&#10;R9DO+AtNS40CCcjyiKCSmGW9dhMiIonlGUc7pSVZbe55G9BJv0KvhRwoNJ/xP2uiaxYj52t27KHN&#10;i2mVO6kbMF1FeAVVevd+tmB+9bN+kHrObpBPVujp+OV7lwMkzf+yoLVmZt+dU5M/Lyxbg9r13wXz&#10;vupH+1HQnnxqj9YUY1yc9MvwJGOD9RkVXc6kh7UAFZvjSTkvnD9hgFJ/lP/CX8B3hqC63bctH+Ox&#10;inChgYtkgw9NTtkN2mQkIV+NnJ+7SoIegkxELll/UKHHFz1K4rMFMxlK+W3HLNMfYGsZIKxlmkD2&#10;eOTA3ZCYox9SxaT3JxuNpH8X/t9B3z3lM/kntaY0wjy5xHiX0naaKnzEmXBGnmXHTyzlZtQCapWX&#10;s2YR23H9O/Wi1C2poAp68H3eOpxwHM2js4UWlqeCJ/QL6a5HfFhpMYq5+vqe013WiXEvjwoR19/0&#10;LPn+fCY/U7WRYDSp06d/9mXm9q9+V2p71299d7lPP6ZO1tnrKQfaoXU7VS8AqqCYW8qp3mjJkk1z&#10;HG5hQ3dyxclyCNQaUlE+5t9RWD7LfuGr68lTF99eEUbKkEUnH+AyOnPWrfTJrJhPqZFXzaKqKbOW&#10;1Cc1qtyStgSy9g3bkpSNiwJ2apa/m3T6QEqps/QgLoGdO0/froiYbAzoxqc5hHGWq1bCtLyHGYeE&#10;QDlY0K0HENXFs8FHDdu5Hf3dJzQnZ0Lva3hJPir/BEcx9Elpc/6jVrf9F/0e3r36K+3Ppc0C86aL&#10;17mu31tvOPCVg4vw/EpXt2+mxpIRSI4CsHxpI1E18vkpmcA3ScZIkkh9FFcghtipsGPI2jsK0S6E&#10;/fstleXMCqDB0mFUGo00+IJ7EI8zHg93yaFRs7Sn8HMzH4XYPfcuuyh36i03RDT33U3MBJNLclNI&#10;I3agdaHRlMqSAIcBkbLrHO2QHcFu2FNcNtitmrBIvnRXLDSiFABf9bqXfvtnCLJ/IrHF7nxN7NM/&#10;pwFL5Q2ATQZLePdptGXjsjLEPUoiBqIM4Ytoyi5QRT1PuXSX6JjuIJbwotLprbJ73ESvx27iZSAE&#10;oeDrg9xFEy8Pr8z3W/TL+g3j+Vr4UOc+DRRscy40J3PYPPYRkwakQIcmExDPhPMYkoV+wpRpuOLv&#10;wZNO1MrCGWjsgGawSJZ1xN6PwvJBtzMeurU/OumrjoOBV3z5oq1qFBYUBbHepUgf3LXbilaKzImC&#10;9HnlY8u12HQdl+E92X/gNpj2NFzI1ZdF7G66zCiO1Ah5SKjNxsad+w5O++83uSbxmb+TRPIGgV5Y&#10;ZlHUv9V2ni0t3b5Va697BRO/5WUIG5rGhZTfiLvNU51q1s1xhkvm5Y6/ZCb03SD3pzW1vyylhV/i&#10;rOvTZPpH5cWKP5ImeOaV63P/zeIQmEDULFlU43lrFYUIdWDZWIpaCFo+Edyt6UV4qm//Tkr9SyL6&#10;ftiavofq1NzX5Z4oQ1Ia9cQKzn/wfPGZcHgBliLZNsuAo7z4pxzM/mmTIU53XoiI12jR8MepO/XQ&#10;xYJpPL3pR1sJ9dqlvXAXXpF3IjRhmHvFiqYl48rc7J6U+EFXXYmXeLL6lKvmXk3EWJNZMe5a+K/Q&#10;5fXdiLwPJPCFfUAvNSAbix9XWhG+M/agM+jCUbT7A6pMXCX32cU9RM/TTcG2+7pnSPbax3C1vPhi&#10;qYwZHFC/CQYSdCXxpiakFX9Le99BIC78q4E41w9+VCFreV9ITJfnLmvqhUQdXY7czQAZpOG1sLZM&#10;KPx/EfadUU01XdvYwAaIBZCqFBGVDiJSIkVAWkSadOkdpNcQFZDeRAg1dAIiIL0TkRLpJfSWGyEJ&#10;JREIEAiE3N95nl/v9/55f8xaZ61zzqyz5sye2XPt69rbmNqwLwODKXQ+Mbmp4dGdx3dsnPM8o2yd&#10;ieKYbIqY0U7YTeKG60FyUjhjBcm8adIY/k2yMM6STx783QIe6NvKORx2ZemGL1r+uRkLI5beQpJT&#10;64riEXXdCzs3a0vCZ4mUTP2tmjO87Ib8dJyAIiqGp7FNPLy1TjhgidqhGzg8Uxnw8OpYpVgzdiV7&#10;Ggl0pRpe+VD+TZKgPi0z9oyIdO2X+8iCLsTjdgQf5n66d2zXAtnuIFJU15EjYqLd+GvaR7ovPZaJ&#10;6y2uHdWsJXxkTOGol5jn0FMq699DSFpkT9gM5RpJijRrRl3ZP0f6onGn8eCNdIqlRSmrPvPbIR48&#10;F89kHltlTxjKdF7ogco9r6WTJl5KD1SqdJIyubXSo5KmA8tDcfC4IhwrztKy/6Oa/sR12GrLH59S&#10;7TlWr5gvkZKAs2WGqjNQYN8o1jqz6/FjIdhRhHtt5eA3beXbEQUxxzgLep3xtRQJiJjyfBtE/CL7&#10;emgY3ITauY9IF7m0z2cqpx3VkvhpyRACN1zJQpGrS1axoMYtofmTsN0aHXAr3EVJn1o+pXbTeWaG&#10;LdD4N2td2/QH2rsw39SBxYXyt5EO9zFeckw9PXR2X16YLr6DhdsGA4zmxWHWCFIczc1SVPiF2KUf&#10;f3JPb7zYG4E5kP9Wq2PvMsfnFRCOe9Dn+v6GjVUG55OAN6RMoofhJtqJThYHNMQjS/OQ3d8Jwi+F&#10;CGlreeMzYwKyAmFW4OazmKzUEXtrrZBAbGCuQjMltDBZ0oISol+1JetpNaVhHCfM6HqO8DgX3sYR&#10;O8xlaq/wMaBruH+PneUg+6jibXDdkBaS5x1s0CyIdIbF3Hpvd+19adJwwN7QrqoRj29ul5g1t7Sb&#10;c3LaFrP4RsjT1pK2LS1M0Qx9Fs/sqkTnYyNE2Pxmu6xoyVQswC/b9Y47n/+MwrmPHwNlLjgcYS+S&#10;PcopntO/VKE+1w36+rpuWS8UjCa/IoTtsagNUluVIN/Ivk91JuBKjxhCmFvckRLSI7K6n3b002Kb&#10;kp7lIucdjc4jPwcYEITt+loV2uHHAer6Sc3YvWDPZsC0tIsamq30JhoUtf4QaWxTX27afDY5fSLP&#10;AveoWe2R6iN3PIHkj12nqr+ptH9KC0Si/RBtyI9ih+ZBcny/lJa+PRXJ4Jns9c7au7ybBLiLozr+&#10;7L1eK5RAA+sR6FOXo5Hvi32Hlir28FAt6pt+xGmNZxbYMdQp+r74Vz63qrYza5sgeLX1RSATNGg/&#10;WcmBOor2m1OId3BaH3qtX2Zu92qDjv47nfzhCKgBs6sc7eSVxP+PSw967bmdiZfVOFTQkRSeblcw&#10;ABFcXKSXlRXZk6/dkN3Odf6XLiIpmIeZbqx9KiDUc4yI/ql8BZUFkgtrpfCW9WDjN5SQ1Va19kl0&#10;VxL1Bu0RupuwbTulxeQY5f7gWVnlHK7G4KZ0hn5knpLXPhinwJqMu9PU0FSXqZly/6KuqtE6c6MU&#10;gvx+TFPhkdDIvD05/G2R/QPt6QPQCICPSHfUi33t6C5F3VK+2fMW9s+lAAPlHyPJHi6FpV8dnsBQ&#10;mAnEfGZua+nd7Oqj7A245VSjfGtYtujkwiTLoOmXj6nycdR6+Xp5BtZyTAyv3syuLXrvevuRUuj+&#10;3+hCivbw+CKFaXcLlpqvX+IJ30B1+k6e3qIx9AieAwKSMrt6C+T47hEj1F4QAt/UWrlFs+jomCr4&#10;zC7UEqX2Ov+TEkMBd+xfX1+i2A9U/V6/usb0ivBUALKB3zTpnt2N6r81GC/K4SnwM3KDSJt2YIzF&#10;B+g8Phd3oBCZiFSZDijvvmv+OkoJiJPm5/5XGJ6DZabq2HiImQJvCAHcHOH1f+lOHftOalW3vhtR&#10;gCotoNflwK3Q2d//0kHNoAPYIQmHGzjRbp4daRavXgAY6yNes0wbYg1BZXgQE+hfRY4pXhF8Vfp4&#10;MmuaDK4lzbr0K0s+OWDWnreaGXq5wR7UQcwIXugZfh61RNpmbfpbGF7DHlUhILCzRdrSo8yTGaiM&#10;gtFcCXW3nMoD8gqJzLhVK96r52cHySybqBfILHPVVv/swEwml2cbRm3VlFnVuct/+lABmthflM3u&#10;biU+uVpTKhqQ+tpbLdROeRK5VL0Q/XIhE63La0ejoAfxFH4hXuY7wQadKMT5p2f0VDg1YgoqMzDr&#10;OOWuUF/trX8pfe6VaN5b4+8Iby3gwOoS6rvmsXrOypNLJkzyxOOCDRb0uJtSDXoMFZd51XiZsH7A&#10;OOV6c0U75ZxELf0HT/F35Opgicx+hQeti7PkQLcgCQXxpWgkLYSmR9PeCKiqdg0EFYk2DPmKf5qE&#10;4AvmVRITfU2LZ3F9KfaSX6O9xcSqCBieMB+YUnIE4AvnU7y/W2uUuhmDTJpDxhCDYNknzBpCZWf1&#10;5VOnOlLqCRojY58116Iv14TSU7eoe6RE7IG+c4oFUDYYHQ8x07T5Z9J8XP8lsIP7LpcudGUee6+c&#10;PGdUEEQM+4yGqbZ0kMGj3F5as6AXwSEzf0R4tgROvjZr77EnL9jNZMEQ5Ep99t0Y3pwpu9kefdEX&#10;D0Ka6obC/a9d+kKjbwgqyzB+VCtXelejyd3veaJem7/Uw4iVw5DcTMnVf8oTv62odOk9wJwxYS1i&#10;OwMyw/QECK+2we4H/z3/uxaIKa2FIDKTuKx1NC/6c1u/DhYznmn0kN86qpMZLUhlX5U+57aAaPKj&#10;7NlM2LEX33OrjK+Z5VZ44rUXwoYtRWaDRP+k18iEeijhyCq/Vvyvr/Wlt1Hrf50Vk8V4msVin7T7&#10;fvtBKatctKjNZ75CKQm3n93xB0ls9mhmg6WD4cKt0jfP2xxAnWU/L0uBc1TLCEt2n1iyjhTFHF19&#10;yS27f+yvBy4G1ruB9lMSKfI1LkcLJinuRa25F27XlyvkQmo5Dexmw3omVrlLwsSfKfTkp817GALE&#10;b4cVJ8BE0KSmjmYXb4q/l3e1pcqQYO/vpIuRr30WyqLLjKqBg0Zt35u9K9sDSXdx6GwB6tDaDj8t&#10;vCa12v0wX5ai6BABRkoOlBfRdcXLzj1euj4wRAAWwA9alaN5K1YT8LeXv4R7+e9jcNJg/BWFU4pq&#10;AQaZ0Vg+peegfkP6g2EmrGCUt1EexLy3znLUiajPq+K6d0WNLSp4x6i5HTrZ5YbG1bdmxSlzDzsh&#10;iDdQ5dyffd4QMm+dVuxRGOZO5Zv9KPxvIlVYx16hw4ZKLIJdVlMJ1ax1euXaUbsJASPNjgF69bdb&#10;iuNsUdN6bI3PIaLFepf65RfkkOKHvEN5rGODPGad8NFZMEDjzMDEExfAuMF98nWcl0HKaQmv+NSm&#10;37H6ZKwmVAqpoDBLScViRCjxVImANY0WkPn06ofyvMrmvka5QAr2mbwSu+DmEHTC7+6pGyuP/qXn&#10;yPGOAUppBSLnMP/+VqpL7Hn+Dv1sH5tdOKiBOck6/6l2nWZyoMYt3oa39fC7Kvd82x2gGSsmpOaU&#10;Q8cpEJ7P3fPAS8S0mFOOY6lYB0WIS4p0xGsv1LKsSmJW/ridGoDLsZcJh/HgYeTg40z1xkozSpzI&#10;I3NkpcpVhVQLlJmvDOBVQUzc/nzd0Hm76RmebH2l51fS/WUbZkpPKCWQKbsJ+jVEr8JGumYEPnCX&#10;HzT0+6pxsVRDZ9c9UEAgScyEgIP9GngzxzKCv0aJEsPmsoa7TeToR+ir1HZ+784T/XpWevFAbtxF&#10;hlKf5LAUkMT+fqVvyyyfinvCauWODttfr9SAaK2Ma5S//a0Zc9WTo7MfbOyr/jQoJmy2webKzcvn&#10;0oLtdCcBntTjl/h8hcVQ1lTcnaxibU0LFTUNAo/5Lf1cE49TjW/dMbveaknNejzJddK4QD7m9ItI&#10;E2D5993ITuAj6YaT5JHm0xlunw/1i2iqvyfhFOxrwI3sr7v7AX4LtB/fCHPcLBzsUpYEU3p4hyrr&#10;7s3KbN+RELmxGGlye85TQapi5F+6i5b2HyS67/8V7P8MERX2TZ7bt34CHZUNTjbfD6XIg2cLcwab&#10;HhJgP25MNpOKLyw5ucTTrrWdscY4PHN0nr57gyeH2dXmKwOT8l+GwHYX0H4sb5EY40xh9cqy+gcp&#10;lfifHw+41tu1aUzPR16s7tqDRkVf5PMsuZ8CmEeuEYnLd4WSHt58oufmdOBkalbbJqJqUH8BI72c&#10;R7QqNhIzQoXiNv3bXLS/xpNMTKcVUBQE3jwHpHTmuqM7uf70z+qVS3axMTfPLcdsw2uZXRKkl452&#10;mp4zO/g4Dnh/7TqXvd12OPa1hCM51a55tqPRhU9DwIuZs/QJ41tii5lXl+OmE8yE6aEmlauDNmNP&#10;CA56g+rD6d5rFBvJ6Irfght2tWrKPGzBnMT3vTsXpaaK/GyD7fkeWa7uMNZDvAikWjW+vxfKjK1Z&#10;p7XjM6JHjVlQBYrZmd/z1q42FzA3PjqGo56ahl7Q//bLTuohJjROKlHhOJJIJFHkx8wa2+bcJszf&#10;iozYZNJzZWkQH4JGVr9uQv95L3lm+vifI8WsBfY61JTKLYvxjj6KCXZArKHKluW6QAlfkPE38IKR&#10;YuLjnFyl7kThFiBA591u8PTGkxu8gsGOzKKWlEihTP+f5MDu6uJsh8OLJhd8SXdGIg+/TGoEWfoH&#10;X3Yt/BLOtf4MDBXsejcj1oHxDZTN8ptvHBGGTnjQyi8b29SNEPUaRsLDxzMKQiBKeHqeMS4DOXHV&#10;pLHdJDDfTFhrKFZ+mxG85TvPacx8k/RoVN6HezN7GJL6bewRvcMsHu3YA+tLESfJK+4oU3f2M5rL&#10;l7oh3xuMf/wsuy2xR3fMy3UgCiDeH+G6esp/Ys/h2awXaNP21U8CNGk3gn8oem4p+ri1I8WlXGUl&#10;mR4LINku/JGaKSZ8VhpCbcbkUxpIbfCJ6XUupwT/SjuOJASkpKq0q+r2Se75WNd0aZAEMdeqvTEm&#10;L0iacMrQiKg4GO1jsi8Lb4J70qpCS69xq39sVXuoqRjD7VtNgLwfYUnSr/Q+fRtufm/g7s7SbxHp&#10;JpfeVy6+d2oWSmSMvPKe4714RvptLFTT4mEmwr2Oa7K8RtbPN/aTB2VWAaddFqvCz2Jg3HDu/N6m&#10;3jxplsry4zoHxYZzd+aMav6DZvh8WNVQnaTQuQiqOoyNpA5IC2Q73UkyZ6XyFYUN2n20TgQCk9Yn&#10;s5gM630mbxPChy1v4z0T2+r/M57bEPLuETUQMJ5jgCj3+X+q4K0zad+lF9EV5907r4T/YO3oVGJI&#10;F17JuvezSxd4nPs/OnMafSfvfpK3dQ+2u3L5ZLucTfLMtXiKH04NMbj+1ReSr5qOljXgMM4cNzx7&#10;NllxkhstiOnhMNpYitIs3El87GEWpuhdamAqd7PghkaSdOUWZ2F/ur/iXqkr/HiyGUjKbfk/mhmi&#10;S7oKSBxupGSevtufXij4toDBrtO71KhMuvoCh3HSL+D69Sv2KtPwey7KiY/273M3bYHdXYxLljbU&#10;D/8+t9OqATr7TyfV/6v9t1Nh9lLhFuCTMqwsAvjTAYgo3Thzsg34jP+vZU62+KG+VLxSeZarlpmX&#10;z0epGUy1pIU6WzkpQb/80pQmK2PP3bsWOHu05IZcXsRneGm7/0tH84Hnk8rDtsEndcv/0vVKXs/v&#10;ffCIBkPiN4GDLIxmAF0MYaY8lzAh7IQZocoe0dyh+L+70pi8LsNIcb0Qj7rPipecbCwe6LYUCYnL&#10;/0tnzggMfgw1p55aTlpXCkf/5etCtmfItLl+EBCre/QvHRcKbuBVTAYSgftNZN6pH4MKdyzzrvMU&#10;yCCHt4XzX8NBbyZHl0gsJcgb95JO8YFzIYnNwdUj5Oj+KC0yJNQOmIkauNZSjv5E7N2XUY0V8D8r&#10;q3HSqbXySdHeaTDXpKmO97XqgIg5O9nVR8coPw2PeRj+DhNcvM+E0aO2kqabYr8Ff8KpCLXmDd/L&#10;dsfcUXpLH5aX05kcUZTf4PtxZRrYn4QbQMNifNsBK2bU/tBXIhkXFPY2x+o/vHxsoJ8ytEYem1Rf&#10;pulZ5S/80jCJdl6YiXga5WfJsQLRvNwpcEyr1fuZvXc/ZDKrumct9n0WY6JP8DKD8/pHWFYXGDxO&#10;oLiIb97M4lRLEG5qSv3G59vIzth2tA2fJSDrU0aYFHKF/my2gw2k0mJ5scusAw0iGqMrdh2NDfE6&#10;X9S0NQRiLTXXtIhpZJgRgtD14mDdrC4gAc/DCWi6bMo3YRx3orMF3dy8Behf9ArLXCBEZM2FarM+&#10;8w78ENzBEzZ/nPQvnR2+ZvjM/HULmvj3YEP0fn1HOMjc3yTOsKb3knIpfTCqYWWqN5u3cPOUQel1&#10;4Cn84UJ4IU9JGzSbRcQP9kffg0b/5f44XHq7yzmUv1kALDtRu73O3+biguvkP1hqIjrWOscNxk3w&#10;RIXWcu83KWHsfqpBrO2+oQOalKWQVvj2eZptsNcb9eYktSi+S3dK9AcLdZ+d4u3KyDAmnXBBHpqN&#10;v9nm8Lw2f2oDt7bOTNgYp0gVXqxSa51HtVHjtZQ6pLnvSxg9DVVLdmugl/3OTk0r3DRhm91FSVq1&#10;pmhovfodqJo95tzYwX78J7jTxM218OGJtXiwLcXjMAeYNWd6EG2VJN9fsnZbi+esY2a/nTol2hM7&#10;0gbUzsYeR9SRcEuSltr7VzEWyEiK2ZKuk+/duMcOrzuqBY/DxUpw+xeP1wI25H3rEZGmEFANzVep&#10;cX0ROhRvKSM07WeoWrEpRfd3I8IHEXJ9iZxkIflh7ssWkLo24X18/ci+oZUftXfSoWUKKorNVryg&#10;H9PHnXvxu77PXC+KDKaoynmAXVVvP3shSl9JowcYr0pKizvTACMlU+QwWWQ7YMKF7aapW+rvl1PG&#10;1a9sZStSPMPTcv/GsQzIFxFOQezo/Kuhs74bVV6DBhYbM//SrUFun9m9uRbo5X/3vIk9AV998Pv9&#10;Lyl5fx95MS4p7NcQs1AsLwUV5CFz+QAS4jcBQIZzy5scdh9GgvJ07E8B81yymVrj6vlBHL6BVvnF&#10;PLqiuj8LhIzTcGCZYE/cr/7HaRuL/DOIooZ2qtX0cFo5Gm5HDFswG7udomXpAgwzA86mQqNoI+B9&#10;N07+VdcPmNpegOO/dP4Se3sj6nq9ySwDHJjAKcFklsl+xSCr9PLg2eH8/GzjwvXO4CeF+4INRf44&#10;atlhhWVm9h7PfPWAnK00t7XDapKwx1L34XblmJhLm1N6x1JTyBJrdTMb29P2/rT7G/iqAMRE3k59&#10;9AM9E5K/FGGeUSMGEGs1AetQHVAjpgxVrO3ij3gY+QIFE7h41WPWnSjNXZrMo5U+J+ZE2HG+Ltfc&#10;JOaG171JvuLZkNOQaX5ea4pegCy3yOtSe3nHq/5fuqLC1ZlNQRj8e80FdQ+s+aJ13HZIDcMmClVt&#10;Cy3msvOgodQVv523tArFM4/Kl2RRW9edR6jQ64G3/Jy1yfzV82NkjDtYgodX2H01oNmrxyj5gyWl&#10;FO65D87xaKCflDYScRG73cq6/j2SqWSvUC5qwWo4wcyL/WPfjpgQguCiZaGSlvwo2GT//pMqv/xB&#10;N7mqhlDSp5PdenVU+gXDqyabY7KTznWxXF/Wr6UtSH6+fNIMmS8GAswSL4P4JhUo4YITxII3NrEv&#10;RMfIsUejaTzZqBtbGzKKyNfly0r/cUrLqKm8ab6boOxwy+kSXaZrkU0Hz+iF71I+MYzd//bbu28c&#10;4CJoHnXu0Lwfk8AkQJdvCR6F26N16n6qcJo4Bv01+ni2RipnwObyOpNzu6UtA+qbHO5PHyGwO9Q1&#10;k5SwZOGWyYbuwIGYOM4PHM9ukF9uErNHh2f2dJJKM5jGJT+IwaGSq9QMajkVZcmrwpoRHjb1a6/R&#10;kCdT4FDpIt5jjhsmAbo10D/0LU1pQiG6YIOnqb5wUe0oUNInW/O33Ra8odQlz5SnFsIBkr1HSh7L&#10;H+EEhEm6TM4KCBfG2Uz/lpJGw6/nB6tL2BR/Xng8temzXdrNpO82sqB+nxKP3RGgFOt+Ask6t3md&#10;2BslHeJsh8T2Ja8SdQBox9G+R/Ruvux5xRo+F7HZsBH8mTKEU/FhHisDs/RokKLC01J1P+48mD5M&#10;n0u2Nt1ng8ydxcyZc2f28GIGwfX5lFXktXtfGJqtBLI92Wug7hhXxc+RUtr3zo9l+Zwa09+g89EJ&#10;QyLcZNvcrF3MoFPvTEuyPCEah/bJPo8aEau5Ze3zw3DBOO92JUnx4+LGdHTjmRJndPqhiA6HudqZ&#10;sfJM42ZXQF7O/IPX5/3WXA4isce1siTqyffUZEmVzyv+J98WBgnXRZbHI3bQZe8BMYxmXwU8aJpX&#10;toqmdaMVXpGI+CpDpF8O6/zOD0pVi4I7vqjXBM8bFtzmoQy4+qdNrh8FPn+SerYh/Pfz8AkED/Nw&#10;HwSKKqGmE2Ynraj7/rDFntVdTqwlrxp6+2Nfz/pJDWl2MOSa85tgpyGOqkjym15PUb/KSTpfNquL&#10;x+hnpqHuelbMJkp4y5SrITwI/J19ti/+16r4Bp4c9KGr7TRtEeyDTA++UpzKNkK15A6ohh64RpTt&#10;L2ArHlA9gkNr9ueAMgdLJMXXZ5tH+Z14lNDOgt/vO5ZxyLvAI+egh0WAtAeJU4Sub/+pmZcpZR7j&#10;R3U+tjf+uscedF6AZurHKK/zn31domPCBqeuhl5HTl3MXYwBtXOaiCQ1/KOgN1bHUI15R3OFjj4N&#10;t1rcClHj0W+D6Zz0sAlf7OhNl//7avsrGUZlqXfee6+Wzf1TKatgPCgi2R5hCFiPSd2t2ANz8g2J&#10;tfewO1i0pxA+W28YwELWCzdS4TTVQ/nry+l/mLgzO5Dp2SOlJdkMOTevfC+w9ahOefOiMyoktx3U&#10;HG0qdlN275wfvFfjSfMqJcOJEnhioBtFTcbWqI/+knYKxb6ebJe1s1hWbcbDwD7yVO4mL/vPt7ob&#10;Q9GVAAS6yCu+uJwvYXw0fPO1sl+ON0IrYcJF3r5HSKla+vTWz2QuZyX+faF19Uoco+2RZm0dG832&#10;Ddt4DIvXVagUT/rYS7QrwHfnXgGbc2XFsh6QqT8m/CDPxYa43XTSO0j3b5YQelWKchg7pDQWOksp&#10;BqtUswPLvOwLn4S8fKVIL0cQXwh/fuzvfLWCqDCuI5vtHt3hfsTRcCL1hbvpelunKFPf75f5kwNQ&#10;eSCYRkVUubQ5wtsUmjNm6/qRVnE8ICMB9J/F5i4PBve4LXTFRK6wRhbwo3io20WCnQiY9LFCTymm&#10;sIXN7aVzcWlQ9pt2v5Gdd6eByTphV7y5d1wRxr48xrvynK3+FV5+uteU0xd11M3JDqB2o7mys9EQ&#10;MrOn39yqv6jOaHS8z4GXIIWnH/zQNTz0i2GaXu0j3le+ps7glzWquWLu0G5eJlu7N6dcXMuxyfeL&#10;6Delu/RJf5Ys3KzUSWfrz/MGi1HBTxK6IiNC6C4vSofwuuxqiKdzAr6zssavB3d02EaUoPsm2TsE&#10;d6R4VVTEXBpbBX9m3/q7A5USei+40hS5Gbd3uYcY5KHxbuj2Bnq0A4Mde76yJQx9GitAsnq1bZrT&#10;yt7grc7A8QXSNGpeG6rw+4PbKDkw20KB/90RdBB835z2Pge2P3JYaSGpLlr1+pw3Z7+urActFR5V&#10;SLB4S+rV6vJoi9nxs4qmdAIioTMXD2e4I0mkEqXYwvLqKgeDGaQIH3Imt8keCtK067kn59EelZJF&#10;4H1oHsw2AoId7sPTrl/mT/t6AlUCSxsdx2IUZpuk2b319saPFzUJLmMhp1c/dxZR4qbyhyH0194W&#10;zLC/vCg+2P2PXnV1wY4ZfH5k/XvWRUTn03wHSXy/Zk1iPWYIMwTMqeB6I10xUs4Q0Rd3gYXtJMZW&#10;xMjCnRMSg5HyPTUqIxybxi62rsnkZVUQ5r01E9s/gcZ49xOAnEDhhhOlM40iXGO+JfX0flnD3tHv&#10;VooMZyK6vOfPWtHkyONH1hw+ByvzCRE9CtYCTuvrHAjc9bakQpGEwOYTP4mXd5sSIUKp5cwPENHW&#10;YZ89x9HksKAgvVPC4XJaxINi3tuM10IdALpp4t/agJNOtHm3kyKyxL3A8e2kVWn5Qzmv3ID6xdor&#10;hsoUBqfk+U51g0OG1FcUEK4WN2SpYdXY1NSEvsopvKo8+DpPUXUpF0MGNWbuz94QQjoVjJ+eK8/f&#10;U2agTMHfT3nW7Pj95o89vDylsxvG8kgs0Go9d5kMz+ZoRT24/+Kq4l8NF+hP/BONuxJCmIEdK4N9&#10;4wh/rAgbCabSKBFuCyp9f5KHOR1OLax4G3v80mUcd28mUbwYyjAsr10vw47ottnIhyEzeEImhfLH&#10;rN59mplkfO4IX1hZCidhUUSDUs5FPh/GgB5iiNJPwtzPiDRowBgnUAsTKAlfA7cE1N5iuE+zU77c&#10;2/f5jEXDbwsVXHiOdIJ8FOJqvPWNoWOxhVz5NI0pd1RiiRF+yW6dCCKtmbcADNag7M/pHL5Ry8Hq&#10;dbwNUW2s27r7HmkGCcmXLyxtd34gVom6/HaIlb7kcz3i9wkuvpiSxB2+nLDg+b1/cmXBYFfwaYXV&#10;/K/Ql4SEYz3dphDRBWKntIzFjdiqjpUICqqQEjj4/pW3G0vzbPVvCZn6lAbPdDocWx3H9eA9cIJP&#10;ury1y0Gm0+robQbmNz22tygPZtA6+2IwjMHsg6Tape+uuALjkvFsJ+uIeaqPPHMnmmzdwO73pTg0&#10;8I28AXWtCX1QaWl98ORXIGyCXtNk8mYFwvuPJNGprrd3Wj58jlwmt5d67eoVygAUB/Gxn8FrMzq+&#10;yCAPFqrceXfp5dNRIPUlEgZQWf4GhfcRrRnikysgV4ppxlsZM48R4TZuARUITcNKeiu1mc4QpwJy&#10;YP0xnpOfGLLE3Xqe19gZD26sjVafFEjSDkJd7va3E5pYaW1Dkx8oOKVQmsYabETdtYf3TTd8X7qP&#10;uNkoRJ+mnGcVkpTJ6s/tVTk6bvfsI15/ndDSdZRPqR82c0gTTQu+tgXLhSg7ubs+lF1KGIRX9kdx&#10;2nwnx99mNnNCpsMhLdOsMiQMTMzTI/NONhPde8/BV5xowKZP6e9ekVYSXDs1X8i9GOJJu9K7okOd&#10;marxZwRroP2ID/6wmMtf+1zop2j6W1HvfRvSPsyH/2r1y3FyYOMntVhM2oBXg/WI/GJLA7PcEw6d&#10;9FucQ6yi52pUONqdlOd5dx+xJPMicFYRQg21ElWTO6LQ0Rc0W7fwgBySj8AkEfcDHKHfqcD6/1j7&#10;rqgm17BL9KBY6U2QIiCgCEjvRKRLky5dRGro0gIhiAqIlAARAoEE6SBV6R0PvYQWepWSRLokgAQS&#10;nJy1/ouZtWbu5ua7/d6LtzzP3vvZe/29V9DSufuDPQbybWr0Ky9f9iB+r9NqBo0nWiPZfPcAjw+8&#10;vZsaxbQnXww/Sm6/VMb/4CDdE/DTOs5QsRR8PfAxUGZbACxoObr6EFROOB/jWmmUb47gKMKJO49r&#10;yz7iXVGxZK1A6nlhikMiE3Z3BSVu8CkAaoPOxhhZHr+f7hQ8rrQd8uEYO1vvqal/mcb8dffJmfxo&#10;rdPuy356fvU/E9gEU9UgN2pZgd2vrCABhwE/uV/UnetZjgDL6qLxKby71+WUcGp5c7pOyunh9DPb&#10;KioGqsJmWXTNWOU/WPRFOSkBSCUkH+2wGACDr0WamCWVsiJ/cewiKbXu+eMG2sO7wZS8qmGVjw+c&#10;8NVYtUasDupsJqlMM6K8gOBh0ySlQSjGqzHM/6Xxkd5C00vCBr3OufYDq5uJCjiHmmZyPcy2BXsc&#10;v38vpa/TTbq/+cB+V+3rSb5DyafLYEfUoYlKJdPlgonzY6pcqovuImZjOOeJ0Nibk87ZMd4RX6TB&#10;kVbQmRT0PiSKSn2PRh2jyGhC3IWwtFX1C2od83+Qqdb/M3Oa20lNGM6U/0sTskClUnuYpvntficQ&#10;BIk0ILHBkH2BtG2Yvh5b6UP9MfCJcqcgL0+HePP3u5ynMeTL3C+ITrkFrdnUUqgA82H/AafPO9R7&#10;vOHwHu/0rPMPyRsvwcirCQvXXYd/uG8eQYcpDBbEg8yoH3D2KkTRUVBDrO2Z/ZxvT2jxm6zIhr27&#10;nBrDKUybdNuRNx3mXf790G+lWw0xBnam8bo7icwtiiDA4zWF43rJ5hNpGs+/WiR/wGefjDVkERA5&#10;8afyP8cRJY7Udkjpwn/r6QERaN+ecduid8hRZnDnaYRo3i/l1yrcNnGmkitaGXPngB6fK8EcmV8w&#10;GIPJO1XBSYaP/pgObA6OUU6rbd9FIPB5m7uGtjkuhIIP0FJ4KO+/Ao/8iP/okbuiJIsOsiYfiP8M&#10;6L2VOBnDN7I5e4g29v0xCN2+h201N3ikVymCVmb7S5PhE3QgAYosIXqEwD5d7vks5yg7N5NlLC6s&#10;SLEkgjIPYefMe46zL1CXcMtRhlnZpuk6Bf7jAeyBReyKA0VXPBRG5j0fM23xAVGyqfA/7yYgz7+1&#10;ToN/+IMnpOrkU9/BaqTvXzvn96Upkl4ZHf5gqOMUgTnxc/Xs6uDAXBiSWwj9mYV2BaXFRUIiSVP+&#10;Ey43tLV16xVGD+71JtP2WM2OLjcUsOfcYApbzQ7iebi9fj66olcbBi4rbH2xslykBnCq4f9Lc2ut&#10;znEJ248KoJ0OpUuf+RXbz5jfDUYRt8+MC3ClVXYmPrJM/zwlx3QrzJ+aHI2o+TUoSaPcN3kaAK4E&#10;rwCqPXoHlAwnrxIaEjwac3NszYGXfcWEv+SyPNnID1BTj85UinAX2hjbDfOdoMLmR30GeSdFXHF4&#10;6W31yKljp8FVSbt5z9mUh+1Te90TWkUvjrhP3Qrov9q81hr7FU7Ft1oVSCJC319z61nNxJFn24n9&#10;OUcRoliMUNOEoyuT1+NSP+Nn1MHdnQ5S+lxk2S0l7fb9groAbHJXEcqBcBIX6iOSIdefNjbi8VAk&#10;Q8da6Ha8bfSpexH2JO7W14vfv8/QDPFi14P/YAsdPRqU2fZbiDZimI/39INX/eUF8dl7Og4SBc8E&#10;dAHyewovB/6o/VcEZUF8Jx4dVQvZLm2lztk07qe9vKkmfxqnPSa/V+18FN5pqbkhuYCjjoKZ0K9R&#10;p2r7K0H/4u7IGdiZPCZFM8rFwlz7P5Wda+UQl85uS7qgHtORimbc93IQvlrkLPcMwMPgpJuGDkDi&#10;TVMMuf2Nf25TzVG3AXeIeQMpoZTag+gwMVwVFF7BG8EWyM0UZtWW55Es2CjqqvghIaDA7qPdmVku&#10;VMI9BQbfdwLbnQe9/MxqxEG14pNh0+rOawMR3fESEzLsNnAEeYJk9yYfgK3fO65EJdx5muD92dhL&#10;m+5fUWNgBB17A0jCjI1ibfl1WktVjHreicjvHuGJvPpU77b2pQYrqZiWthYrizTRBt4UW98ni2qt&#10;vLG2OQJ0udnRxdP/mq295sKTN3U/U1u4TXWdWXJRcKCWQFjlgYBTUlcla6ppjmQdT3Tp5cMUMbgC&#10;XZ0crPux4CCKZE00GJABOYuTp/1c8nQ90K+CFktTMiPV4rkhStjcgbMx5s0nq03tY7UkggnnQOSB&#10;4IzqYt6cLMaTuTfSmbqJdQ1czQdVQ7ifu+eF+LnhEkNUznNNuxea2u4J3D4Oy8XR4TmwB5ltrVxP&#10;ykHidX1yDTGXEA/ozDwPUN27/e6uKTS1mJC+zKGSAVJc8pb8ylPikHxyTZ01DNGuWySnNjp99qZ2&#10;NsQ7Vm35RKJvHKjAxLfVCZx51Cmm2upZaFCkUzsYAGAzKBJWiGHZxSQ9fDOGnXtvk7KOZMK9GJ6r&#10;VFt5fAVENMqfaFv7+ouBBL5wRhjR+fN+RqGunGG2Rh2jfiv/gEqy6eaCKL61dZEJ0Nv0fAiNvAs9&#10;0J9BVEYeFs01bFtnKdW9PSbytbvSyE750TK0uJ+nf4Ek4nV+X3TMhaPhBcTcqwXyLuoxeBZwau34&#10;HibekaOk8zPI5lKl/uGImlbQQptT+j+oc2SDy7w6GnvnCiOpG72aTUUnYbIdbhhm0ToxuXXFG8uG&#10;HD1Bq3KAXwxXjZ+A/9IAlzZ2E5tij96So6lPCjVFnLxL/LyaoZxVN75Xdc/Vc59G98VAQdptuofW&#10;Qmoxyfd6GdVdJ7wiTH7IPXa8Q0p68xViTOq0JgDSOYG2ru2v455ffve0h1B2oJkc5YoX9d/dO+e4&#10;uMZ5NK9VeN+Cuo0fgBtD8T4CPI7rv17YZKQK3bxxlnZVMOUV3RvDEz7niKuc/Iq/UlS2DjtPBc6D&#10;SRX93evcf1SziZrDUp7KtR5nQsJUAL3GY+AyOy1jhTICQ02TcOCkST1pAbi2upumEAFCF8NEKLqF&#10;LMmK+L74+cGNH1zJpplnjPSLGHCr/m2J0lN+34jh1Z1aN86mg10NEpwIsCCyGAWXbUt31DtzhnkK&#10;in6NSrt2p2gPSS+u8HARXaK7dxUcgIPoq/Xj8AiAtGq7z6bTiDC7vP+Q75eOpUjnfu3qYTkH5C1Q&#10;8aXqbJ2SBXvSbac54jmPCVkqQr28eHFxcGg5X55I8zRNlNO6XyV58kTTSJy1+AmA5+IoydeYVwDS&#10;j+GDXYQ3tRA2rf7ssX0YwkY+pMVRYxnXlJeF77JcvndmMue4MtmtD7rUwqPZCz7GR4wp7RQvWtWn&#10;rWBMXLiMuVMClf1Q5bvur4cfM7PyPaBy63GNLTavFQ+v0yM5H4Uj15Kf3BNXGf6XXfgtFHz80fNY&#10;sf+W8D+4Fh4LV4a7yfatmISACo9A/ahgIUm2S1JMGQa8jnwrA+zLfnUBOYo08EG5qeM9u5FVs8uD&#10;PnmtpfWfG1mvhAgxGf5UcbEu6PF9mRvgHyFjq1FzciBCejPEBZbysp3Jnw2f0grf/jBsAjd7g1TH&#10;eDpTpvSIDckYlGHaeiSHa6Rr2ZO4p0dCMaLcJfeIPDreQZGNt/oDvUltfeX10lqc9PnN6jwT6YLU&#10;LdlMGAkIWJczYKjF+NeP3T1Ztw8nsSzzNe+q5fYZZ0ipiVNsIcsyqXeRzUgu64Hv/58HUGOcqpQx&#10;w2zInplv8SV6yIIPR6nvdkvmkDWxDFeoi3MhSlKvWmxCAhXtgopQT6uZ0dN1WcwezXWhJ8kyjCqd&#10;4FRT9NHHARk/NvOUCX3h7OBeJ1Qn8XBs1E8Bogt5oYmXHNrTPQqplChx93ZnKvzQt6tJL3GNjfSq&#10;uv4vjUSwQSVwCCFf+xVQDgp29pMdpbmL3LiSRBff66QcNRoKeU2CEmAEuxFeMLmjVZ6aqPnjlz2t&#10;9YOhJ5xvu5LTt6Ws/wOVZUHlFsRVrN9n8houIbdyeyEZydbbM3VzcKFelpWzfIXN44FtjmVwgLU5&#10;G/VjEVR1+j8+5053LUnUwlbpD2kCbzKIJdjnwrnipujLKjU9Q8+LosyEX94gP8GwRVKF5oOCi3b2&#10;z5T0H5nCAVg2NsWvHtcOe+31uJHfrOJpWBbZIP7Uhby4CCFhCAdEc8LqIER/ClJStNNYyUZpTuKe&#10;1jDeZFZPtNS9CIwgto5eaFD1Zg0Evs/1TFdjqg3NLuZ6EoVMn+1rCP7qdSp4Vj4cI/pl6tLZoYXj&#10;w/12KWvwN2sLKittVxlg/aoMUijicT95IKY5bPmVG9sNrAkzRJcNfEjFWPawUDT00Y/yfhKlYn6H&#10;BR12UFxfCI5UvC5rNednaHlU02tvpLxedbWp/JtV38NdyzzMJcvrylbpXZz6hxzIYL8hKpuNFyA3&#10;FwE7HDqayEM+cohuG23Y9viPzq4eXrmdKZ8jbHdaO+wikGoGc58BGbWXQOXAGYfmOz8a/j/jkd1Z&#10;AdmSpHNMDHmXkJcSqFFshxK5kOm4LO8zmbvCEOaM2M/+Cgl+oUvykX2FOXIdgUOFEp/pXhFjckGQ&#10;G27WncQ10BdLdamNCU9ItM3BQy50G9m5JvX9J/SjTjbjNcdp9FVu7Z6z7jnsvzefrx1/eUi/2BE3&#10;A8bjqgcZlCqiEGdgxBIH+2UxYIJPJYVXRdDcCwdJqAXABgfpC5FLyYMnn+40fCOAWyPxrt9n9sAU&#10;bIPrlLkph/yCymVBJqrZWDArCcfhNSxcXTI4vHc3B4wqp+6XBzhxPqKd2USUXKL1zPdtHRXgTpQ1&#10;4ptDpijPJaXyiZPkglrIW3XxyOwClHnN9pfVDHZ1p9m6scek2BE7EGQ5tXJNl9Y06bZukjJO0iuk&#10;z6SKhtlxA1ArwuMzYjfZiRckF2GdBLb88KuDPIbom9cWztAr+QKUKT5w57fI9hlPCq1OB6By9iSu&#10;Nrdl4x5xd2F6FgmuB7IS5pZ0b1aUMfKmBfJEPkuz7VRdDoEDDeqvbAJEYLsXQxu5N0KBEfegR+Df&#10;lfWHvMj2TvWQYgXu79XPgRqzcoiL5UHO3/TvWlrFdZ3XyWbawVg++R2IFdJt9tKk7HDBlZnM1vZG&#10;9eQSktGbhOEKlI0NJVGWAuckOIdXZ6iifbwRvXlUNCSfUW1ksnxQIDmB663i8ej7WuJpRNPZEvjB&#10;TDQJkNePVemUB8GsM/iqC/Tpkziovs4qKoRqEy9XpbraYXUp8PkcH/29aJLE5IYRysHcFLUQeReq&#10;J1uqH1cDefKWu+GCqvUK7r+reD3A1WxzOPjz5HEJ3FgBPrEd8pvwztP1qtLzI6Y9DcP+7i8puXc6&#10;s/lGcvQYZBaBobby2SVGoduOLKNCVYdf/3iF4TCauaYLZoqvJBpw+OF61xvS4Y1YOE6uOL64IQkP&#10;lPGepS1Cj90oR30yUrmLjyw8sbPMP86c7aUGOKt9wZjwlR44DFQ/JkkAFNgbCJUjXLQhITj8bIAu&#10;suvrtQGB2Dq09cttmZHf46Co0/shKCbGl5D+TxeO4iMyjjsbFm1OMsZptivwlzYbKhbMKolndPOd&#10;p7yaDvQPAmzwrTiudgVWZ9HzeQhMvQxbyLi1ULeSpHdUzF9kYtZ16c/mud0F7VyBsqqT1Fmu6cmb&#10;Ojf/a+NzZp5AbKmmQbnq9JREqLv5gHWv/qpyVT+1XdHJvuudRXU7wuPnr4JOsS5L38hlpaB3fScm&#10;iiDE9m35HjFtsSHWOIfpy5Ot3vJjklN/abqWDEyleB+uyzWBFPW2ZPRI7WkmpMEH5LUKkOSIPykS&#10;NsJrBp1M3hv9I8X/hZY3p8z2HJsV9VNXhvuyE2BupxVYP1ro35sTNapLvRTNJfH0SdhV0eVajxVn&#10;xNFgePK03lTk+/8Q7q4deZYhJwWD+XaYjIpkik+F30Gw02R44rj9mGeY4R8m1JVpoEkh3v39XFa/&#10;yU26LR4HnJGVhgT9XlYebDKVTMEOi7U62C64R+NDCl8/g7CLtF8a1bWZW4Vn7J+bJJvihnfJZTjJ&#10;e7/ijImPpFY9Z2+5Z2zPERZMEiAdSr8gAyEd4moBqYTIV7xUjXb06eS+O68mObaOqP5eotTvfi0H&#10;QUaD+8Y3y3MRCNLYoz7MBW4J4wdYVCgpA14L8Ev7NTVO8KV3EpMg1OG1uvIy+JSfHxtK95VHW8sn&#10;+tM3niF5vq9br12yK2pcJSZxQbJKjYILvUKvvaPzMG20eGOmFIZZlaoJscnaIQYtJHd/VHPiA1n6&#10;BakBX2SPzhzqbEeyoZYOZb7DdMTa9U/QK2kBGO7hmmTKwaMgsNLtoAfJ0aSpM57z5ZU5Tke2KG28&#10;rVjKk3/iqYQ2qnEh0fYvzZIL/wq5rMOhAE4Lohu3iiLCHP2SOfugRU9sXtlY0aaYDgr6lF7VbXCO&#10;483pidTyqR0MgXpcuHhGQk2p5HLO1je+fQBa+XZvxjfv8uMPx6x9Ng2sskvuUiVT/yp2iYSDlnW9&#10;r9FfspOqlooa1Vi98PC0XU2V82HvefqbxRfuTeMG2w2o3gtzu9ppfofeVx1eTwvVOr8IoCN2W5Lz&#10;P/EN8UQZZRzmNx/7SlQK0q9av9QXim4yivWPzCthlsd5yRxedcU7kUajRozM7WZVW0kKeVpn93MV&#10;ferv/LBRs+UyNYlG9zufC6ZtZEINm/0mfsTWREoOHQD+0iTmNwEyc7NM7XkguI2ps7VzIL9cPiLo&#10;ZAyMgrFDn6mWKp12Ub0IiX5oeUA+1XZ2VqJg1rfsOPNF6i073/1Kc6cSpff5yk0wOkFq591KhCKo&#10;vqVOsttnbXBA/gWP3grjnTGyJeYnyY3BOUJPRUT2EJdX7ys+uX2kY0YtSz+Td/B2e882zBva69/r&#10;wCYFRvW1uR7oXZmyPtEou5Ow6PRbI1H6sKuvvLm7dz6ttZC3HIcM3xgtMSbqFLFayQ9qx/Kbimie&#10;eKSXnROB87m/Nfo1xRO4CRGOI/APvDChDkfMI8btUPk9F8Hw6Ic3H/yW20LFQRcNQYe6SoLTm8eI&#10;3afhYWPtKb0VW+EfxIJdQ5k+5jH1pYmLqur4BC03l+T49qNGq3VcOMGOHDhJ6f7C1aoCF7d4j3rr&#10;LFEDBWcNDD4H6hHhHnsnTEB3sHti23kDbM4gXFyAT3LDaLY2xByrpLg2fuwsjraYiUHUC7kLLnYs&#10;5hZaD2612jkKfgC1cxBFLKfIfT4X+VqPf58hez+yMWae3FIFbiCqhnezTr6sl4OWWcFO5tcIkulk&#10;TJHaPrxgEZ5xoqznyxkeRAomB46gfiw1dmYbO079Lvk3qYH8rXOm5JOkchs71Lsio7xERrBGDdis&#10;NP6SelpROVrG9ta/KcZdJ1BWC/jAwlh6ULueZzjlB2bt3ZpgrZxggBm3snf7+ziDEgGhXR7jEvOe&#10;M7sLMJxykFveJO5ifqSfq3QSTTkqb6Ps0zp1emK8o5/tWv7fR20HRbcDUXxmmobKvro9ymDC73hA&#10;+p6CUdMMAP8YPF04b3sf29tLIXvenEmXgiZ4Be1kIkZ0Ar7sUYOBmc6USP0kSwYqAoudrsaxHlJC&#10;0bYWefMuIUcTnBTk4FbO/Imv7eCp20qupJ8JQ76cBjEXq4s/yCGjcfEV5Gl3nj8ZVT5qEc6uLBwM&#10;S4FlS7dwKhEXV+fqgpUO34FPzrPr1Mc3P7eoxWkSMtpJ3cDSHQIwA6EDL5ThNrhZvBbEGdWpIVDw&#10;Cz3mfGIFoM/X/9N+q71W2fF9lACJOMobQLRKAPF9PnJQtSPldUaK96j0ZOzM2IaWbmU3v5Q6uvrP&#10;4oViWGzZTC7xM3zBFyoBx0VKG9x2nihokEYxGy7TDjvNK10LsW+qUC479w/W/WD9RphcSSyMSn/a&#10;bzrrVzLFkAkyKjN6gv7neOP5peJQB+g/9H6685G5cIWvWVHZ1At8L8I+7sUELZGzwFUhVtoLkIEM&#10;QTvV80Bh5tk9b785HPgVDAQdrmWyl4jgQt7V2BvCvqVxZo14xxikyNNwzYI3XHb3X4bwAa1qGws+&#10;BpFUY6nvTRSCxXPBgis51fUqvGqJzTcgxvS6igzvqrY0eTn+sxbsT4fpHkM9YYmeo2ke4rfT8by1&#10;jtxMrB8Rezkx2W062SyrxxgZf0W/tMQWi8zeTfwO5bV/2oDLdY3M74fdUQoLq24tGCx4R/3RiscU&#10;VRgMqrJd9GwUnGiN8RyydmhmVLfB/GeipPmWZRm9W99yasxtpl9txHMC50tRzeJMGFlwy9txcJIz&#10;qsQbJT3A4OG/On+GvzFImCaCkBIZNvinf8yJUFxHyaYpbxIpHnhXIZQpoDFj6WK3+aBRg6oka09V&#10;Vl2vKg0Or1ggzs+1/XOwGtqxhRDBmuAasZYZBfj2Z3NALq8lWUDbslvZwxA5OXVS/e6SlOKvI/CB&#10;glfivELJ+xcX+qS4EYRrxze8k4y9+GrhvyNPuj99EcHQUZJkMmdPcn67lpr/ao+eOyX2OMA2P46D&#10;o92Bb5zVawNdpnzs4yV8tqH8KvQW2xBQ8w+4elhYod+m46zkt8xkwXtR7tuvUd7kDGLRSSvDKRDt&#10;Iwm3v171CJ8i9jCYfzJOSnr7WEHzAFC5fngizPn6mFlh9TVSFi2xQlmPYTf4WM6nVEyZ550ePjqz&#10;b1ZAklc1JkNC0hiXKNH3MfmY4pn8cXLe62AeR2tVwfryfu6LCUF/ddC3jAL2z/4jmPw91Mzkr94n&#10;0I+R2SSZTROq24eYj4k9YT/11ZnrppmJeo5d0sik6OkTr3HryLejBo2CRTPvFEcpY7ERGpVcpNSn&#10;zaoZGxeBgkS6dPKKR21DG6Y6D3En6N0KEl0eI8d8GXL/ct2XO/1bFGT/O3CAtDqBsPpLk1dm3T6T&#10;jryutt+0YjW9rxrj6jUT6DjUDXmUZjEdKrcoo+JidBfTnCZqvhQho6R5iZH9krbXhSWZUDtlbTZV&#10;kYgwG/FFiL5mc+VpcUsMcUNQtNpvRZiY8n253BeXQ57HrUlmCmY5WzadtbXI9RgKNf7jIhr+1pMw&#10;mlsbIWMsFqvdoY7ZOaQ8TugHo3HZlDfWrQSJ+LBZMe/ozeaomGHUkDJ1O069HCYFSmn6R1D1g2TG&#10;+hedoZlaLANSmzU+N7UQ/WbTSTOpx5m2IOeXEvzpc/90Pi9Y9F7FnUCUNnp8cHJqDe7b6eDcQgR1&#10;3reo8bMsWmYAIZfYkJqtKL53UC9jHjgpMca00JnseYTQKMot2QsCqX3ZaOrZP1V4PuN7pWgmCYd8&#10;3FF03BdBecoqpwr9d6llV1VmXi1zZkwC8eKXqYQV/Elw0+tAh0Bc+hJof52HfWeAC5JNX5s3v9wf&#10;LlESfKti0yJDoKT6GR6wgPwo27O52j7erw/VFHhlcAsT1DcVXDLZtuYW5MNFuTu3rDPNW/ZLk5Ki&#10;rvk4IGRgGrI5zSe8ZJtoI9L7gFufKv6eOWvIK9lWOCjzOplZ57aIaRZ8qizDYvv4cITs8D5Od4v2&#10;rDGkvVm1ZYUlzp8uUmQ1g3o//qMBQD563dI8K3t8JL7e4j9e4fJK2a/B50hZcWU0QXv+Du1+KDGS&#10;RLqHy70PCeIbz83y8wGKfoS5ClybWLq9zO1sP7Snat5/82Nj/swOFR2EHueNkddy4W0bOEsfMbtJ&#10;N8LtimKQ2YqZHC0VAg4d+FZKuvWznstmTFQIjJJk8N6chd1zhNl5nwD9hvyGga3Z0Imztx2T3l1J&#10;/C1NpW+rpiN/jA5r31l7y4zDa1qnARZiiSabffGg1y3QNKqxs5G+upgBEXCmyB/GHDiSVRhafLhQ&#10;y5DdVoJ3ug/8S1OoCiMhK3VLScl9gcKdcgVyIVI1/OYydYS1pMHOq40Snje2xgLLcGqhzyeCdtBA&#10;QstNMU5Z0mWDUJBI6eyDJ5DbP9C8BXXR8GslpdOXHlm6rcSTnKj98XNEHKzqgFnpCzEo4FnD1mX/&#10;5Fftd0ygY4/+0miC5PK7AApvedKVsCvb56uPgFG5TtmrmSENiJdpO0bU2HJDyZH01D/V16+oj3kP&#10;7uY6f/cknEWvoreJJ0Ia0NvfD5RAs0RJonzPX5rkeqYitCejnm3X4fEAN0dlqNLM9jkfITPxpRL8&#10;DbRWQLC9DUrYQaeRDLTaW8nDGF+5Mekfb+zEZsr00huuPq2bAxNHj9VH3TNlBPf88wr7WcxU2jkI&#10;O6NcHe247ChRIMPlRa+0M3g48pts8sKHw7hUr3pVmewfCH/mxItbx+GYorz3EXgvx4i2WddpSdVp&#10;klJEwNWkfNmMX37Cf2nCTfWvvj1+FegA//pz5Lq9WmNZ8vo9KYJhSxTOLe0P14fvaByDNsUAJHQv&#10;/40tc37WrtOQItF5rcOlGWXiJdfW9FTkImBj5MKQUDHLl+GULa8fhbuZHQcERouxJcet0VqrHkjW&#10;Xkhodq9MQBvrhS5+X1oa6VT3szZ1UBmGmAON2F7dPs4eEONOL+Vn1q8KUga4rOt+XexMd/206aRM&#10;Wh0y3ZGytfXiSBvqImZ4Zq/5q1GIVbuoHxM/4RWpv/nKqD5QC4PYu4wlo7nZLW2PQU8PhuVvDdJa&#10;m/LKyu7MlFQBo35+CZro/uiJ3vfzCnKIg6qN4FgZxFfH48hnf6JI/bkSBDbK3vhfmrix61mNXgZH&#10;CotCrABqgf6/Jy5zCsCpZjos1KCm/0lctrkfafmpUxnwn8r/bAzyUpBC8aQ+prP3RJelJP/zFJYU&#10;JrmMop5+nwQPKzaCJITKBa8EenlSRYepi5OTW6LWU07uJ+7fgs7QinckyGVHgCyAEDgPm+qjvC1j&#10;b89xaU+oiTflhjrLM+vDgah8cbeCuwXX3m2r+M0h5T+f1qwTsGfUOULgi+k1oirKc0q1C6HVZ5M2&#10;qf0sc930mUjzQEhsggPcJBH7loaQT/TfC5DUABgsgjtJX89GZiBPU9pjlpdf/6VhHgEZWlBSuPMp&#10;gt5Y/JzS9eZ3d9Ecnt2fKmGgwh3ETYojQH55Z33vlrWRt1JXqTybynTZFG6n9ttWUMmfNMGfZ35u&#10;mc/kU34x2WzZy45J9KqueDQ5Chj0PKQNpqS9CV6I+v1sMkRd6hELs7SsVuzoBgNt/HVrnEh62zGO&#10;9HJcWG99cqNkNsWqqn2rM9YfScVHrwJGfVh4zqMpfmKLPJnSdpNRD1VhOMnhLRgRQGiZ+dHWWsjE&#10;VNOWh9CudHO+p5bkIcOtXY5euNo/5/gwMk3AceI/W30lc6ykKsn4fAhihqGFI7pezHOx6SUW7Ck8&#10;DDavUZ+fSqJ3REMTUph6a2p9QAFrPXQfPT9A7CBmoLjBDiOYRT1huS/vbk3jTEHz/yLsu6Ka6rpo&#10;sfJZIIIonSggiDTpxQAiAqJAFKRIFekgIEZKKAkKUpVI74TeIdKlRukQIEqQXqSF3hKKB0K857/v&#10;d9yH/XIyxt7Zfe215pwrgcvbQMHeoPYPDM2z6MVVNiPMhjp8dc9QOxpqMgZoGAzVQoRWrtA9VkeI&#10;rkthramDzm5W+XeG7WO0bRYyhNImPn3gYT2R4MPU1qRQ3uwGRm6WtTu+guFzwYHSHBZkZ5+KP9Iy&#10;kLd5/JzULTu2/3JRutWjaG5DTynEnlWv6gwkocbnySYLaW0l67+2ej61O0MNX4fsWJMUhv0Fqj01&#10;OPDfhEbq6MajFYmkdRH3WGk9M4M87wXSzmDhEP/KPevzpyTH+JpKUfCVzJckrF4T66RZf3P/wdaV&#10;uxs6vC3VaSMuD8W60wZdjhXOF/ALUrYu0i1oFa0/xdTa62ZshwsijL9S7Pey4Sw7QzVERRqNZpl6&#10;a8z0Jm+ELn7FfH9brtlsJg3hVtwtYoqqhwXJT2tq3oGH2ngneTi+h5bR6yM3oZcu14lxm9Jih/Hi&#10;Ae0eOXSbtEe2eK3YEXOdxyVayinXImBhnxGO9Ag5rk8sIcpI7MjSAaOzbaLG1emp9aZZEefWumgx&#10;Lv8QeOjO8AWflTL9Z3+8o3NXzoJPfrT50HI0LNjBBDAEwvKR2gPyqQPRET6GHoJ22RK0eL6b5rUI&#10;xmcbFY3+SxHQZfbgzcyuT4BwJrhB0yNGAgDyeqCPNmXDeDZLSdPnfAkSNtXay8sAkEQ3cLbzCBQF&#10;8GnG2PsLyaxdtg/AwugOhOXZe+s+6BS/0ErXnOv1R6WmztLhsY+iZ6/Jy27P3jthtPlDov/kI0Fp&#10;zNlS9ez9qDy1WBC/10wAvPI1s2B+qOp8wa779qJrpLFancFYrn7TBpMe5WjQ+H4fOukZMKtpCRxS&#10;GYnGxqlJSy3RGfbuIMey/E3kBp5fJHVw5CBV0XPKFYv4sYb/4wjW6y0Ib5GkNXwbDpj08l/CwKYe&#10;Z74jIdlba3Muep3zXs1QqD6i+fVE31maAuCgEcXZdEnw4Xdur+ldIlk1G53lohyai4AdVRRea9eU&#10;laEZPR4qiD+mzIxuBHh1shxAho9NaMwqWRhnpxv2xpqvWehGv+TKWZ9YKzgdxf24PBy3JtViErZ5&#10;s9zZYlGqf2V5/tHFxWOiA+iHIzI6OZVxjqswSX/mH+3ncqj3r3BOvRVvZlWs0Sb14onv1qNrgOOT&#10;vIMjLlQloPpsE0o7X22L3fpGBHqmXSkgpMYKOcwqqm7zqux53oYvgfUva95zMq4OPLxvcUVgenkx&#10;YALaFvdPL1hx66xHqiAHA6MQaMWdITnInPTrYWVPmSi3CPTKM9oM55Iy5u9NYoeg4fB8N/bx69mO&#10;+LvgvCN+/ymupEZnc7GY/i7eGZj6Vvh4yQ/3msoxXvhajvOt5oYZYyZa6h/DnYDGEcQtfAoqi0vj&#10;TSHJIWvVwO8ycQM1ktj6HXli4qj/tooVQ8CCySjRd18bk6jGR31DywaZ6vYunzie6a8KGAdFj3+c&#10;9H27goliRjk6qmnnKNvOGyDIs3JIwz7IflTDXEJsuturNyCVY1Kqxur3ctgw48TeX1vxh06QqD9o&#10;RZQZVg7ofkprozxKHOIOV/vV2c7GbzhMg4Hp/TbetU7x1VKQ7kMHfH7BdtyUO94TwmnN23lQyfXE&#10;XbNprYe6u1xq1+5xHZPdrd0EOGZmhfVA6bscA/It6kmEdwy4Wz4ulb6QxUm44JgiZRTJ610ZhwJd&#10;ye/oM4v3tFp/HVk6ePy9YtuEBZdwYT4A0Qrk/yHXNC2wh0nmqR+psE+K1VcfK2LjlfEPnuAZr1dD&#10;nnjAx62+/yFFfj7BFse4jKBMqTA4c+6SA8mr8G9ODISl/91su7ziSZGy2kzHlso/hvKxg6SqB6bh&#10;uIYF6wRsbKJ1Mp9b40+8Yl6g0BNj6ckBpx9GP99BnrqmqpIO6g1Ll8yPQULcAHwsVqDnJBzXrwZ0&#10;u0H6Gz+SMzPRH0haQyBdJ6OQrexj1/EVtKucMtxJThnRcR9IygBPyB8SmkEgkyHhi5k2OlfDH1Ge&#10;E2TbqLHSg9VU2FIYnIXQ2P8xiENnk8P3ZeGr3r4qCdElqlfO91mX0o1Qdr1L4/8YdATFX/FwDEP1&#10;nRiJ7UoZ1jTWmqP+dNNFCAhLojEjAgUiG58X32mtHM4jlb9jkiSZxue5a5rpcGw8zgSmD6A0NunV&#10;7KdzAPslSdqZUI1uVbW90SNOiSYw+kUkMwlb15DSnmu+n2e/S7Nms4uMtp0iE+j6g43IsIJruydu&#10;J0ngek/3JPColhzSu0CPjO56pm2ztRgQZ11L+twr1a1H6JE/g4tmQoN7fHzhG6YNHCnMhOp3m+60&#10;EGu1Wx47TN3xZbVQwbrsI48XVfT5X+oQd0aDNPoIkp5bX5iIbpXbqiu3rmIhtS14qFJMEgL6JvqV&#10;w74QxtfCzeSqGjXWcnij7rqF4+peU7xD41eJYdKOP5WnhasLleZOcRcD5tSrlOPn1ZTyVXnDNXYw&#10;VQ/eBOZARvVszma1j01nS8UKDHz6x/DHI07ivq/ObDMq34PQwr+gCe7EAkp+ZrbaiKNyflxNQjmS&#10;wXnP5iBSy6/46tKhYmDuuHb1Put37+zDsH3cAzvc65+cX5yH+q6rP7RLwXPjl2/j93F4MTyZB2Qq&#10;nBqeL5///xNgm6457X03+rsNGgZg5LGcCeAGz2bwHO393QZqTTgo2Vd/i5ywfuATqRltOyQkWh3I&#10;GPDlpRUYUFZsWdqWA1z7Rq+rpfAhgolccS7srEL57uqm84KeIaRGm1j+o6d23NydxvV6lSZLarST&#10;ZTDxREvF7F5j5T+GiHncL7W+m3BB5Lu/zt5YirOnSa8alWpQSPecHLDK5i/1eOx7lHvtlbyqw+/m&#10;BLA1nwIA2+ejZ186gXQXEa94VXh7NrDTRcqkDx0f87/YBHrQDmmiR62PbyYHxCytc6NLJvUEUfld&#10;xTfUmjMfM9z+75QTw9Q8Dg0OMehUT4+kdVMUyLognigCSo037EbitCHFuesXQ+Szast1Vrxx6pHN&#10;HlQE9ZBaBLrFXf8xfEHHHspYTq8d6JxLnUq4PuHyj6HJPYiB1chFu3P02gPk8kOw1hKwyNaGUav7&#10;rXygyarm1V56hrpS1y5c2o/rntvllTKZnk0Gm0zONKNYL5ZZU2OV9SSj8904SG4RC+uWOvf5i1fO&#10;eKmeuRZwwW1xG+hBDziZUBnNaAc/m/Ply3IQueZ9ZYkxrWtBo0W8Pp3WRmC/+cCiD+T2z7j/Vlvm&#10;UlM2G9weaDxX9cS1xJkSYYOve6YucgP7OXTxFe4TqBXUAs7yGWAUyF8mAt2zfUSpFiz3AXoo6QYb&#10;ye3pz7L7DEgFl7hIPFjxMieY3wR2AhgtET5DQZgKZlncxb8gwUPxDctN6Mszka38oGpCpave0qwE&#10;UqFf/GxcbWgtLzEv73SX/NlT9Ya6RuHqAPhIUAoGiAX15BMMljHuI03EsxBwuyIVfSWYZDCc5cgg&#10;hUNEtoKTm34PLMWjeOUaqBRwiSpxjoSWbs6JnVy7eE6JzeC6C5RVNDIL/E8z2BSUG633F21WmMyH&#10;k6+Wz8BZmE/C9nhsjWVPB72+96qYnUYeJRPTQE7ZPwaZ/11X1YstZgvwyhEv1tSPzbJ7W1eTxv2C&#10;6/uSSy+ATW6eQ8PQwpbwLg+sh8snIxzQ33saHE8NOjy3VMk17n6LetEqzdMkH/wGrpRBLWTuIMot&#10;iu7pQfc0cEf5NBSuZrgoy7XGuPslunWX6gfXBxgdmCyxf5GDE6wlNJdw0shoEGyRGlvSfHi4pKLl&#10;x2zhW3TK9SdKsXRhFgC0yYepeCE1yT20Espi7eqYZUU5pMStjw6cgjbKMTqs1t35jhZBi4L9FsTL&#10;17ZcpZKIqmg+a0onVcNfONEtd8r8zrCI7TPjtbHS87QJsDvvaeAplx5F3aoEFIAL5E3JnlZjCqHE&#10;Cvnh4KlQQ8M2j4v+mkLFWClxCw+OjTJYMZMVpN9DCWW3AgoM8j379i160rAq2p79et+AutiDWuHu&#10;a4EZ4BwiwBKhtiQcA2spQRmbXZpVBKbar0d53BBjLDkl9t1LtMdw9lrAeCHqf0FCO0C6S3JgGzD9&#10;4uqXUIbOE6I07w4pPY+Gu1s8fS4CC/zeafUeRBDTaMdU3PInaHLqdqZHhYgr4kbN1293iK9+QAQN&#10;2F5z53s+p9LfaFCJ/VzLCbDjZchAuUugFkl9eKsn8aUoG8vbW5oMK+fv7GSc6cdTY9HUjCQfMFoU&#10;n2kPJxAJhBcFtSTBP5a4b3KXqrZc6wnX7Pge0dZpq+DoqFLpcQAc7JB6cTcZfxvIXOX/SuVVTF4K&#10;bFF2U7fqDjCKBzvhR0fRbeiP6XYAK5HyYd6/YR9uwJJ70U9BusVY1f95kaBxiFtkM44qSnGkI870&#10;ZFrjaWvfaP06y5XGv91heDdeVikrt9OV5Uba7ZRO63wsNRydMYqmfkEnHCmQjatPm7v43P41rRU2&#10;x9rlG6sa6GlCUizVKDhdIjmneyoEtHDijGmDwVR/7aE9ldNtC5TpjYjW34sL+0WOs3P6e6uHS00G&#10;+/qgNCjIoH8KjNLH6tG7l8vT/oa04Vb96Sgs6JxCLymc1INbJi73GmrwsNPC7xWOPEpHLXA2geCN&#10;dKsUBzfp6QfM5ceHEw0izBpp7h8C3p6NnF2uHqhBK7pa6bZQeTuuSwxZ3BmfGus5g5rTvBY86sI8&#10;3HGATKmb6d/ADrjej1/xPB1J+YYh0F9TBmuzVtvmxzIR5hM44S8ZPTGuX/mU8D/jgt7WN4IQL3cs&#10;szhHN6sYIdmfSB5N1yYXprz7fHp+yBUqof7GLoMM1xUMPhk1NPu0fU/Rt7ZLcgaAV1liozpmNFI9&#10;iuiWSJetCYoWqXxhHrOqc5+JYexEqTXJdo4sungsTPHm4j7dDgtbEoc8oxAm4U53iMLCKrZzB7qO&#10;dTyWmMLEoRD7HX+iw7EkhPlvWGumnEL8Vk4VXG5m9kmxOu929rkmzHTI+YR727rz2Rs9JN2e7o6z&#10;GaWFiPwfE5Wbl7tYMaH8uijdWapqH+kxCVR4d3Y/lMl7Q/Roj61XDRH3FpD/BaanT/7ZdnNZ38PN&#10;eUeDEcKhAlX8xxAkp8ff2dxoE03uclZxrXv2wlY/23ZHQJY3G7RbNh/qzUvjbh5bXaq+x6MtzH5t&#10;w4xy+GW7eZP8Xw1OcoaOGS638dBHYraCuEta/KS4DRVbf/1K9ntUJS8pXkowuEEo9gOh3qN9IzMm&#10;VAmsfZGFNhD8hvVSudSX+KQhv5q+6RLGMFDGkNRDcEq6qFLME9Cjxh7sNOHV8fWOy9VqwAWJPP8R&#10;U+xxx2tRzclkKUVJFhB9qYHBmvNME42SKEk086Ul6mC2vxdC5XfbxOqzthqFU3oi9Ee7k1K1rUMa&#10;1dkGpy2Pf8PYXf3VeUX4t5rH0Wn4ZU53NUnZIvvMP3UxZUWxlCGNR38ypQjB+JfOo7K8UZssm7qT&#10;fucOcTbHcKDhTfgJLiONMKrq0lQXp/2tJs6IlJHKLchjYxqHE966rUxSwahmsnTuR2Ny+LoTncas&#10;80yThiv23TSefniHfk+UuBPiFS015b9cAL6rqNp5Q9DrBiER20iiM6XvLsfc1ZdGYaUVn5FyNazI&#10;2Ati74BpzdqpXZAo0NsxLMB3IlN+kKQaZn31QzZU1b260is1Q9b3fQzloVOjdaK5GSinmyxncpPj&#10;Zr3D3MXMBM2dQQXtDW9MNSTS8QJgGDwZ2FS6CVHvliJTodJOUgUlqUlJ9tYVa+y9lx/J88Wx7EI9&#10;An56w2uU3nEWSkir37uUxRg3siJ8kyNi+z7TzCyAXvTNaRqOGzg9Q56HTE1psOyziXBf8SYcG06U&#10;TTR4ar3lmz85teHjYEO8CBOwCx6wgtdS9tu086fL0yxPrzsMDHz7xxBDQr8u87ct7uY7owSJStsU&#10;rkrOUeF86L2ye5Mpg17ulouMFI1aFUwICr86GESTU5+9ewyZcLYf9M1DUuu/B2b9MGHp99oOfLKI&#10;IWRoUC8ZySuLaU2LP9cssvDkmYvK0mQ4KXEsIU48i+IQRkcRDqzteFLEejdnXtHCaaUUpqWaVocU&#10;iYCewpHPEnmLAxxbmjJh/3OHq8g4hvjPGv3yht1kISzuovsle/HiyN0lKiRx/5GbLCFatcbYvHcd&#10;UuXL/LtnefNq9GkekwcNjTTUwKfxyxElKlO/Umdp8/gUGA7w8CfjlV0On+R39eyYZoFcpysDc/Wv&#10;F2pTbJO3LMqOfCN2IOJDpfj+6Wuw7H1eabT+yQ3NR3kr/7GVelXYtNdm5yq0CR7Rmu5nQII5rNq9&#10;1ReJg8CeJf8I8Vnl0UgJa2VfaIwnb9d4EWHSMXzxTObeLK+D71wITOltqf8MaEoqaS6aMzHDpdb5&#10;ynzmWmResZbZ8fF1HA5gbLxDjuF327UUfg8dJLaaOfHEAqqqVLXlsAy54+NtGaT37obs6uSXmvi3&#10;fxltqEQv6M7dxEw+4U/6o0bH1rAfm93kqssBMFVvKl6+twxZqBto1fYL5557t/8y48L5wi/zMh0q&#10;uURYs5/v1CNBT58a21FtPkMB0dmElkv9ZjPvyeaWok9jFZcSz32WyI2PVg/6m1swy743KPC12aqn&#10;d94uhlD7zAfZZM5s+iYc4j9IW3B1RRTfQUroiOekTvW2Cd14yksiw2Tyk1zhll8exV1RNv/ujbOD&#10;K33jgyLOhRGUUZU+BbOufv1xM5dqX3yAhs4I3sAYdozKDo04JDrbsiScGciVfNXOfJP/Yf6o20zD&#10;cqiHiosCxKvY7Mi4S7DKlCGkh5/78SPhDbpSI8ZR/0GvuGXSBx7zDsaM1dkUZXycXKAytY/rZKDm&#10;lcbVma6HH9+PA5ilflhLkr/5T9dbYWzuUqyB24ubz9dG4iwBF1uEl76Hp6D6tcV7SfwtMuOBycQo&#10;oVRFO4a71wK3M+D6iGVpvi9wieUgutMUQBpotPu1Jh/hk8PpmzwUauy1Lhg4inmNqUkoxgRfeANg&#10;hL2Y1D5IRs68IEPFrFFW2o5FYwN8FallopyZV7ieuICMjWWB3MsdB7a1XdEaZxe6O1ym66I4+l1W&#10;PwDtenWhXpTDzG1BUR+O2BnNvyjooovPALQu2bZs4PjbGxNp5QblzbOyC+E9bCRCpvrR+5rhPWd6&#10;WQWXEhctUyx4o+zlUGa3ktOBg8jCzvL9wyQIW2XyrqmdKprikco/8vGQ/KTTtXhl9ar6Ck5EsO7N&#10;xbruN+ddq16GRgteTGMmYslVvraOOWuiiynNX1Pl026Vj9S+S+/r69RNWFPiC5MPfv52NevUH8pW&#10;4NWaJgXKkWJ7ZI9vaxqABOWGlSnre80Trwe5vvYt6d7y21GhXgzMLxrqDhUy8HWCwmVHe80QTq8m&#10;Tesh6PxUbUncrjZ//XH1RDK86qh3XjlbJJXHyNqWaJvEbF1awsV06vV+u0fJGs7Lu2PA+Vwpq5uL&#10;i6rURPykbK4F4rkwV9JTZMv50mcLHQ8AL3+JYPI0J6q2cM0vnF2emqAlhOHH6R5ibfy1FKXCH59B&#10;5ff9dKTV+KIKbPNcM+2t/BKjuDpuuXv2CnfR0L8nPQrvtWjF8b0w/XLIeDrwM9DfHBAgH0O3nQbC&#10;Bo4MLfOgOc2d+fgKyfLitkdBxUUVb3mb5ueOHFwb6g1zEq+2MY0aSwK2xcjqflX4qFeG/hZnTYp4&#10;IYvlzt/FLxfvilq2IrNoWxZ/P+liEAXpi8rsw1jq4u9cgN6S2r2vk6lW3v4jPqrxFqG7RQ11Y+k7&#10;Yj2ekKaEMP7e+f/Ak4za6rI3fiyiNUZ6hMT3gGCSO+tGX0E78wdVhZhYca4uS+7S/gtTk3CpSPJs&#10;1bGiS2H7u8171/lfOLX2UZcTm/eBmBx8bPNvMtREWzoJwboTM4DqlZMbnKw6iQ0Vm7K4vzl1dD53&#10;nK74N51+oX6RXJ9Lf7p+/R9D0sTnRS779Ots4fqMpQLXuUcDKOi/4gfyAUHabHm3EczCjgdI1gpI&#10;5TyUmpB6kAZgK5yP1Jb4LTTIToXPm4dtyoyTGFLPeXNf3XM8s1EXLOnYjZHtD3uXqpK1kZ7JG46N&#10;I3qBwaX2Xrq93pPBI/HVpp8bXNdT/yupugm1x2xKvh8kXMfz5VgJujRnil5n4VU4O/AY4PMw/AYq&#10;ATBmBuSWIKsHQQGVzHf1QbxCM2uVNXbYrVisk8mkfG6NAMve5wwfm4iXfbfaHJsu1lGFsNnOXJbg&#10;CyRyTGX8NJv9VPEYF5RnbOUenG0QZOXhHFSy2+fCF7sEyFYf3cqd+UwapVwUnjiLlVRpYR5XZQCn&#10;5jK8VcfaMVDIf8l0xM/1Y3Nt3pZzKxNsjfab/ap2o++QW+X8jB976pYviZyUBLfIGAdmDU1zdARY&#10;QWqPHfVuJ3dJzZa3xlNGypeg/f8t/nQ7EVcXN8Rk3wkqpmftHnCmXT6yfLS3s7VrhmVUAxRxrc1g&#10;upWPlVXNlkJ9I9p76Spclkebw1CeUvMcjq8sZyhvcgt+hBqftV0EhiQlVlV9SJI125KmqzNGP8fJ&#10;1kPP7r5IP+30u2Kq8dOu2EllEYmczckloZ9rwvmBXwmv7BZwAuIcZ6ZfPEG+fsfEv5N3BrMt8Zx3&#10;MslEWAXxVaVWKog1bLKXtPrW8YeqeE8gFUACSYAJkJStA03fc4wl29kyjtwQZG3Pwb/uOMidsDAr&#10;j2AYRW1rpD1TsVMsuE2ZTVskytAtrQGTgacvVo9u/GP4b6bYdyMk5MpJWtKBo8D4xOppbf9+dPY4&#10;/FaEyY+NVBDs0lQ2btaZ5ZqajrJFfv9W54qZepi1tzPmluIXriW96+sLStgcniRdTr2v8rD1fVKP&#10;mXGMl2y9jwh/TnHOt1f/8bpIE5fiyjIuO15Zss7fruGth02gL1urepynsi9BUmhLpWrJAcW4loSQ&#10;Du3bci5dykF3RCym+DrnMJzYDFgFfpwWh+VBsCwSYVTQDYQvRDbpD22K4fJqm0mrgp/KjBzPVPON&#10;D4B5vjxhUvjgkt9O1PdtMjoRTqq4RW2seG2LMnmma4Q81jU/dsFU2v2Jx7GV0tdfC4kWQkoCdvuw&#10;9raDujD5U/Pwm9iYQBXQfQBNe0fa76Z0pObXtJ9c/yMScU593rwCKAQD3gaf/n5rZaOmuv+Oztrh&#10;eDNqHnC1AMloDe72BNp3PK1v2EuusjJ6I9BlRHhOspgXxXwvQAUT7afw8kDrcnDYDUxzGGNNbevl&#10;+t6depKJWszRw4lPftgkr0stTPklLXVYEdMXXVPTDMeWg0DTJsTmHdD64RwScWyhMUlt5xMz1o5B&#10;hiWgpdRkAhKWRbcJ4/udwy+/sNVF795+aHvwHmfxZx+9I381qcDacdPfw7HJRCiH5y3j1L7Ou235&#10;qckpi7Uhs/Lxs+adXBcbNgnKzD1gdGX3RzOGvf2gNW38arTpVBYwSKUo9B+OYi2Hb0S7rs/fT51u&#10;kWF889+1ooGu6vGbIpfTLq7q4yzHn27yBEuFYyAFpWk3QYz76cURt5ljy1Gh2m/p9UWVqWVlfm+v&#10;DbrW7jue9dUajKoNzLgadlYvgBNCW+yh3mqNW+rFywW0xgE+hErxGvaDz9p5r8K7gm0Pl0UKhqPv&#10;Oor6smx82rFbUJLs+6IWQ3cJJtKtRAsnBhXZdW41Pi6L9GPtcHfOnN3wcLZRfuHGzUg+Vqvk2CHo&#10;iBkGfXXp4zqke9atUxlNonml/V0hIlg9yWfnONu+Cp559sB5VAnvXIvorXFP9TcZTz/z2/PQ8Nf/&#10;PCHLrHs64mUmBL/Pv4Ze91xwEGLV+jz+WUZ9zIyDeKvvgeph3I+NVp4G+S+YH2S/btqCfD5TRjM0&#10;qW6lsX9g3/+4+B+Di/zWhR3OYX+NcWPbOD7z7BYV/dKvlc73u09DrpAZhfNX0dRgEvKSemMTZauZ&#10;ZK19ZvpxnHbf3e/Pi2azByTSJm5mJzz5veub4WibbPG3h5dPpphuSH856WQ84zISUMY69ADD1AHR&#10;ZNj3VP+6rbsp+49h5z5p8fMTNjA1aBvJLjTrE4LheOghCZ5Q0W+yHXhu+ZSX663YBhmF482ge6NS&#10;tVZDK2eZX4fxKa/omVcPH4sHwy2EpOZnEwQbEz7W4cQmtooao8OYvp8H/vN9iuVk3qtw879adyxT&#10;45mi/Syca/GW/cjSxm0+gwseyTUq96zq6v1P0EZwiXGWzpsOd3X0+9rLERDVQvjldKn0R9vnhh03&#10;DJTc+2UlhVafmXW8Q0vMEAqnQm0QK9cdzA7lKhxfHeTqFL5/fyUDoBzzVPQPPT59vxtxcAM2AIiS&#10;NfItkTHi2/M17+MnzBicftPtK94EFk8qoyQUdzBRnhu0PKrqcraTNRVDR5NgDVAyc8xVS/M8t1sz&#10;6d0hMQwKTgdq3q/vCdD/+/b1yClgciFP6jCvUTtVtvzxDFf/qr+A595DXWEHbs/C+sfLXgUHy3qx&#10;jGL5HMnbD6mIPbMLdg2cb/2CQffPXZQHMHE0O8D15EeeUwQnv2ji4pBbraEbkQirnpD8qzAXrX/q&#10;1H3q/Ek0SE9lzBGstOTuQ/lQvrdSHFOb631Hqy+8YD27zNvmU+pdNOWwDuaBLs8ftpmTChdE3zuA&#10;teZWIxb3L/TATtEiFBLE9wb8+9hH2WdczQ/qT9hYMMMCCa0EDIt+Q9ea15j95ZSQeZcedmJvvfa4&#10;kg4Mcc+ntYqKp82bpNZiJEAxocC5k1uixYHi5kE3aJrr46WtSLyj/1svTprapdDGSZLT8W2CrWTU&#10;j4Bu4JnXkvETS2bRTajZP4b8vA0XSkfu2/L6NaLGkL+Joh1Hhw5eQUHB5q9GVPQYPcNrkffOjquf&#10;oNDWUc+p/ePiR/F9frEiu0+Xi11luT696U5is5e46RAm6a/axyHt6VsgNbfUOTrVqSYX0InAzU5Y&#10;zlhNztwPlY+dUiiwfMLUUpw6YFLT+Pl2sW3iIGaCyYH1stRoswTtR+Xovv8FM8rRBPGJSaSoqOcN&#10;6T4mVUGVF9oPEGmqv13kpIu6NOZ3AxOyQ9566n6ATdJWqMQ4WDcgCjpAs0MhCqs+3pVPfvh4nX1O&#10;2bYCYnCclPs8U1bGh5YtxT8Sr3C8ErBYPQYPaNUWQfQgDECEg/HhaXQH9UsmUcT4hInAAieCou1A&#10;TyEoRJDS+hTUp+xiELGqBO8Z+D+GWMPefwwHA1H7Nv9XsABLR2U5g78c4v4xdIF5J2ENMLtLLQeP&#10;JAewQBsRaG+BUNMoRA0qPjng+9G7WCtLrbrKR0UUP/fvBgV5m3PpuJrApjj4p/luVr8xby4V91zo&#10;IeIL73f803nwAjGkfQU1Nf4PY98V1VTUbY0FsYIFKSLkoyjSRXoXERABKVKkRqUTIAJSQkksIN2A&#10;lNBBqVKld6LSS2ihBiVSktACkkAgEOI93//0v9wx7kPGOE8Z2Vnr7LXX3GvOuSVPBtQ0KiudPEQn&#10;oS63LfKPtNEffMOTyHr1167xxm34zCh5kIaVXcT4tmV680a1BqFisHsjMxhUp8vVNW6UeXEqP7pP&#10;vJfj52aBb26hRsno166L94ewo0GP1W5bObtYfaYHAIoE3Om7GqcGO1/E2cTZvDEA/KbMrGzYeu88&#10;+WEgPxwe5EXE9mLSbAVGkgbZ+GZWGG3Aka4p3Yes3gGHnl5pt7LXL5ERthWfHDuPVTi0/0Q+qc99&#10;ihyek5+mbt3jXvl0BDfdAS8ZZealKajxzKy7uneey941XT50tULOVqhm9HvKdbMoLq072JBbPEqk&#10;BWkdt/GDeekLfh8fMVLDX3z15Gr09odJnpZ/NWYhAboqp11KA5+RBDYW4wD2PK3G77kgDnKYRzGd&#10;uvs7G8eF0qz0Le3xFWyfIP84bLWXMM0FD86Tc5M3R1/2nly+G47hVbPu4RKKmXkJveewFgJOd00e&#10;0jFJlRauT1UO9x6jyJYHg25uHPkbKTwrOPdIP2JhWxSnUSDmfccvfIgOLQdyQwVCajwk1sEIcR1C&#10;g2qh4WomaTUYr/xyCcXvNeuB88o5VmEhCP2zqKxBz1C3uHGep9xAMGOAj884WiisvHQ9hDvdtWOi&#10;sN1GZpfX5ZKlZ/LDdY44N408Ew3t5u6+X4TAM4Uv+u89ChMIIIDVYRBTbKV82w7Uu2ABl1eue83f&#10;lNtH6ltB/Ef2/kE1pslYJtRzx7WH51W0ZUh11tCW+m+C90X7OdwpeUWKxeNrSS7Vc/nk7SgB+/Rb&#10;erfWXciOks/Wr13V+F4LFoE/A5zIue95Ltg01eS4xBe63PozVhDkUuQpFy49kYQUDya7eZmY+dWC&#10;zDxB1ChNzxn1nNsxBKjCo31auU2lTTMvXzUrlCMM0Odms0wz3eLgx4W3lUYVnnvIsbStQ2ej6FDP&#10;0h9ThqhPtozlHmP7ziYU3W5N1Te7r13SaZlcA9ChqJSSMwKTRLVHeVlXkRSJQcNim3VbGaJPpfcL&#10;b9+96N2D9yE1RsUNrysDNeoMy7qSBT/HDaU2z1ENZetkGv4AOgfyHMPIYZh6XD496unka6SBLrGu&#10;lIvD67et/PVVD6zYlIff6qtzfwUCBtPd97pON8dHYeQZPRQudIFnqz5K8N0WcNtdNGzlhW/dsxA7&#10;oN8kayTPZBee08shInFVwj+VDkqY1mMM7IqD+aP2Hxo9uXHykt6ZC1o2Bf8JcGpgD1koqdOP6hYO&#10;DdJ4vS2iXF7U6dJmVw7sBhnbDZCjjdABXukt01emErorEpPBbikbDQ9sLl5UV2VKA0NvkZjqAckP&#10;PFsiiMshmgl0nS8wWIOD3z44NK8sLLA1YMisX+P+40wiqZa6BDK7GmQrPTUUHVIMv8VHkAANmijg&#10;2pPB8taKhIUlvpjHKXy7/FGNAUkTa/7nbwuiLcmSZRHVS11hDaSNbUFt2FcYt2lz85jRcAxoPt6U&#10;vJPpveumRgbVBCs8u9+VphR032etHj5peEZHpbvf0scRXQx/xaGiDSMFy7ycUAi+4p3/NpKVsv98&#10;AS9ZUBN6O0Q8+jaYbRTxJ/Ki5tiV4G73UDJhwbYtz2Y6oBdpV5um+2oGpcQS5tJa6BmC7dMQ1p8z&#10;n0z4AWJz2ew9u1a/g11CXjq/BAoRoFL2h31/wxMpunvPba/XJxfMfDVDuh+d4H+obBQRtrYHaBBd&#10;cnNbvMJbqB/QYWfIQFPhGXvhPnjLw55up8m0AZrZUj5JIYvJ+kq9lgNF9ufwId5byh7YT4N8Ripg&#10;SnvKdfeC4xI1y/Bcy2ipOm0gLG9BXIwgJpQcqKLRyrPY1YXtuDu9Bx5Rq5bv8z89TUu7y3olEqca&#10;jG3BuHIcXOyTL//YfoCAkIDLCnc3MfsTqF3thswSIogYGBV0qzABGn7tbvKn83d3rm/b8wOXgSe+&#10;PlG/kgOLZs74fyaHfUKWndHcMxlGK9FJo6rcJYS2Uy+K+zk9FceaVIjRXkua2WGhhN9x/1hO2udk&#10;rac9QGCqJ5bWQwNlU6+y9VAXolb6WiBDyNuwUPMWCsN0TCwmPmlQc7wyZKbzKS539IRa0tKpg0eB&#10;N+C/f9gNig6Oh4RjohIJWKyN0NNw2pdWK4/PUL8Qt0u48DTBel/G+xkaqOEGzPBdAdWV6cvATjDK&#10;xmYzbNdhaSnRXOc55ta2MytF6zICzrwR/rPZBpkP1/ygbi+L6pGup0Izwip+UodbbVqaW8DmKoLy&#10;Z7RmT7O4+38D/ZUeRfHHGB7LkGFAaWRl8Ao23tUaOY6PsppuHyLmiE8TAcmLT/MGbsd/324ogQjL&#10;2jOKDsDF4Sn72TtDQMnNOnJUq9f6U3CTuhh/H0/H19xxjepvasRVp1YoBNa4mmm0d/fXiK1buNkx&#10;Iyg8f9/o5yi5HzdcTgTwZ9kpLXlpMYA8iRHbuyBvrp2+dfa6WqCw/F8gxltOKUYrSSBMyZSJt44i&#10;sifea3ZWXRFgmrlS6OobZTjuCden16KnP1zb8gdK9gPZ8bdCp6uLVD2OdHiQFhILKL7Vqr1nYVP5&#10;85RDashJ3oKDAk7cU3MxnQzSbP/6351eTpPXjhcaOr72hT4MW8gpgiGp14YgCpjib60/kMny0kDL&#10;dmGm2Pdw9ODCkF30IEyZdQ9Jfn0QXp0m13PT7Y+ppjeD0kZ1RF0qGhbzFGRt0E3cCXoxbvVm01+n&#10;APj1B5v0v698P9rba0Haf5A/2MRdEV7aWUPfU+jQN7LDi3uY/hR51ejNCS8p1i4meVpXBc4ex12L&#10;vssZ+uaVms58+ENWdpks6cldxDDrlBRjuWxB45hic1Y5P59kXKaGlWsA/VXPwGacuxw+f7ytUETD&#10;K6p3CV5VIFLJov2aQXbpCsaOLwN08zZ8TURSz3V49InOOf7IOD+AIvIh63n9CTvnhEOJu9XKdDTm&#10;xnlmNranYL1uMCYAfvkc22MWSDNQCZls6TXfB1W0DzTY4Qu8L37q4w5BFPQIqpWcBUNTPxhr6c1I&#10;jvWxjhaX7n9LauLfV1n6KYfdOCPrB3JCzTrUxfJGnD0zGnqNup8NEDsf1n20W60yrn8/4RPgXhpE&#10;IOdGzc3eOncxWz0Bu4nTgCeyC/9oMgxroIeKBAHTGkzL5qaXO51fXQfD9PAfnAIb23pGJbMVwjU5&#10;GQBEcJr/tcINumsvy5lIDkEw5HBC+uHn+/IaVIefZ5s+nvwpITTN8AEK9BdA772TUQsIIfvHop3Z&#10;nsY2/R+cvzctC7AnrJfRDFIfs15pBcroNQQ2eOvzaFtGzx50vAlduLEHegCu8D1yzDs1mLJtlPic&#10;rsN8FYMQTx7g/m+5WAk4RUBPzCCeHYvYD+2VIc2z95cn0h9/hNad0c4KLptW1xb9fwIEo2PtyFLY&#10;NkXOLGvobwemNznAu9TghpTdREwZaZWnfFWG3sMxApJiQuA2MIQNpYjBLbTw8wKkefq+AG/B/SL+&#10;J3/IsZ0GwIhGMdzdPRH+DDSwKr2EwsCdW95JOGhyccgK5B/EVm/OeFlmw73pmmBhoOsRMlgh6xr5&#10;P4P53CE4xoOQQprU2Lo8+nfEMFScjqeAh8xgtofnbmG9gfu0E6m33lmqlVcG7lSHWQJ+i+w1bvQ2&#10;4LhUtHIAzI39hv5j+Wl1ld91/RflEcwq9pm3w1rsF/UWEl6arsb0t3aspU4NBwapFqel4ZyTTfXs&#10;mT/8x7O+bcd21gOR2WYMUGYS0bfaxznStxZtGtREa2rfKMvIUzZj8y2O5XvAAFU3EZDfP9xGIUgc&#10;WlLe6hioqk4RuMu/7P6bKe9in8onKWxV4oclFDwzvAX404fogGqN2kinTZ5VSy36rQiBq3byolVF&#10;/XINW6N4LmJEDm4FLF+eaQEPdISJUh54u25T2YzqMnyc0whVXuNnCwoMHvuRjSwB0kP2OQtQDiir&#10;96FAnadzFIt5duupWLS9lbivZJAAH/AogCZt34jszCFsizqArdf/QmQxUqz3dZ8bCHeKH8sy2oH8&#10;TGP0rPwWHcmUroRIRx6q8mp++1R6/6rsYHGbecSVWLSMFukywHmSGUWOyIyARWXKCYb9zt9iibK9&#10;ajGpxo/4mcHlQLDyntNjJybAwyYi+NGrntOdz5sD3+lfEDTv+5Lbdf0lnpq34DehAB0FDYJEV/dr&#10;jMvnPIUgpUKvFmLV2NX7V01eLMYCmU8fiWCjYimvp+ObauE1se14JtywBJZsx5hjNI4jpEXttGR/&#10;1/2A+hHfCe2yon5dtIyHO6xlAmb2R9bUl3wmw/PE6bBI0g5Px4zAjXbbyKA9gQbLclAOJBbtRy5p&#10;bGuKId80BrQgLF7BJHp/5r//BazuLsAIeKD1lzu18s/yqgGRT1e2+eBxGt9Fy0MVQijnP5YLHjvz&#10;H2+97l++r2b1H1lrKgEIH1BxlZvohvQhwD0O7sBE8D+YH6FldlNxuvwbtodpVd2TUpq3f4HSxA9D&#10;qWjmq6dMX4BwsT0ETD/KDK/tzVaIJOpwmq17y9f2h+rzgK7wlOkAifocx5EMNMWn6BlFOr7cBExE&#10;4s9a8FeQVXzqriOU4HnVOAywJHD8SgLLeNy4yQzomKxYHkubqnIkF4EN39p+ICwaWdJtgMZyiSrV&#10;lANoB4RhC07f8N4q8RW5xLP0eMfzymZIvCUJT435L7KdjhBGqMob35TzfLrgaXi1anNeNl9A9Hr4&#10;U+ALehg/xgLQAw6ig2ncl3UqVydMoKVzcqxpKqf27gTh+64HIxiMfYyqflaADLCkAajYwPXtLMJM&#10;pY8V7tTIIyH2c05P0svcgBXBbzcB+fkGsEbIiTP0OXlVNW217zo8FR7cnfdHRk4W1+q8ktTgHuVl&#10;uYNnHE5y0M2tIs5fQwTZ8ncuiB+Demz57143S/Hj/M4zQLHOZJRL4Um5kUQXxnfI2c/YOZNk+om9&#10;OvT21yGmgobq3tCPuQSfEQA5E/v/R1C+1jAevPxfR1B608+j/6sfkggDnI+Ko4lCOO9vl7Axco10&#10;n3jflVOYlKLvkkLOwBLspipktmXADkE1U19IguwOGf0HZ45ZRo3HaKCbUrOrzZ+PxkezbjGqptWR&#10;9Btuk4zxF2WIWEnsRGv7Z3cjh1j21H7PUOGIdlR9R02WY5jaSmhuOL2HXuRLz4LtNed/Ag31mcJr&#10;43pfZ9FsCyr93V3+PFQ5TpilYi0awza+MkPWwV+qGSnYDkxq6zsZTtCzO8dph3I6pbT0nxa0V+S6&#10;6PFwFyAh8RX28Od09iMLOwMn7C7l5dWkBytfj2HTNBBEX0auJdx6Dukl28vp/R8sIMfbJnV7eUDA&#10;eW83K7qb0k314vn0OPMou1Xj65/kvjC8GrkTy6goUg4Q2d+DcSVUedoC1hkK7iU2PpXEEwTUopBy&#10;eqKFgoTZYjq9o3ZR4QJd/WZH8aRbzjXabUd96sPcYOlMqb12hB3HMzuP8UQf/HU5p3zaoSxzP5oh&#10;0Fd7ZPdToIoEvEMjWjClB4yFd/tDuHYlReraDLuM9LLPVYx4g9nPfyx3il+p7F4ZTRyld+dlEX/X&#10;VaW4CKkNrBxWzQAbf6tXsqeS2F6OHlEOemv/cgm25LrA9R2VpvEjjegLwohQUkYbVJRbq2YZGFi2&#10;o6BW9kbySnEiVq2+79xFDSZrUYnhHW/xglWb7aY3O2dC53D0YXh3G4XE9JPod3SY2MVLQ9ImSj8a&#10;uDa2xoed91SyXJegjOZ2FNMADNtPqDSnpZUdRzPUfODWeLQHq2aszACansT2y3A72ANo+Rr3J/Ff&#10;BcLnnF96mD+a96YIDIUKaqhvQxsGaG61pILUoc2XYJSmdhNyZDrvk6ZN/eHROtdO+frlzIpXyG2L&#10;pIVUvIac9VyLsvvlIysULvhldNvcoQOpmv6jelDK0lueiC1pOozVM9QRc/TpMNj5OhJV4/Ln/nlW&#10;qj1zkt+INJqxChxws6MmGOUro4O8uwmhTzx2+ZQnJJ5hDCUj3vClee08lhvqkYkLcg2cSzNDhjPy&#10;0jMTSgjHh8/WOv06nr2of+uw8B+PnUtJ0Zyiqpe8vhHentasERiO8N3Jm9hBy9rNr83EBXiLxD33&#10;lmZtOEHqgktzGEd1wkwgMRk8y6uUOQLPgCblY4lvETzuW9qa1KetGn1fzjcNP3wAFTyU80hw5Mqx&#10;icPmfv2nH9+0nHa1mL7JzFc7DDo/KVtL/fQEGGcfXV9d3hCMpQ2ciQh1UyIH1d88NT4MU5OepSVL&#10;P1c6UjJCyKtn0BFAylPpOSXrthYQ6TIvEmQx2PrtvXdWulV/thvnqjYFJgZOiuJXKLZJSwl4Fboc&#10;Fa9N0ej9xrR+z9By8ZfDSGbGV22HCvOvxERrnd2Uw37GUYfYEU6X2HmWFPPWgZL6KcpgUqFa8Zdh&#10;Jb3whH7zTRX2ds6E738xPo4TudcQn/FD9fc56VBd6kIRYVRBl95CdyiSKo7xF+0pcbjr/kinkzxG&#10;1PO2IJ2Q/ru2E6rfk9zFPZJnB3dHjDyAoHNCLDsiu90Mxl1Nnd/hlyqixeoQ0nO9kFDzYAw8ahXk&#10;jP7jrnDQC/ubFxO2z5FWPysEuyGS3rxs88HpOVkuBbt+nLepd1Mg5g1crCdlwDPOfedOfTwyUu/o&#10;INQFkdly2bHWcWQtXvn+2gJFS8N9hkr/IjH0Mg5y83mZOE1TuE+jhHkmJ5mXeE3TpBdA7h3JsoWD&#10;vjrDQSVjv0TE922zCj25FznGjnn39N0JEbKv6FpqwOs4dG75ogQF4H0oNnZ6Ix9RenYbQ9qLn00/&#10;V7lvlM8RY5tyMoMi40noo2e/P9Rd3W2udT4lKDwplee42mnWrEuRSXeFmKjifnVgpr9FxIXQnhcs&#10;irzT83MoiObvaukpU/6wyYZxzEtxrsXWq60tf9QLjc4lXI75lSkgWThu23BKbMzDJVTFCcfTl/MV&#10;Yssx5a31SyDrVvtMv3PqJUNjmafdNDY1L/7UOx9lpikUMlOd0mnVpM1omWifK+giOqiqzSlIwDT4&#10;jqz84lj4PdBhk7TiAkXZBkZcy0ez5FViUhrFO60EgCLdpym/zcf6JOTOtqFAj0Ycb+Q8TADPOqRF&#10;aatkpmpsDIDTE1b4zxtbnTs9c8M+gbWnvOVCwIWTnNX9WLVqV38X5HVqFQmcVxt/rz/CqDWt5fMG&#10;hNhxwwI9vl3RYfVOJbDRQ2/D5DqmeXkgrT3bweqcpSxYyn0Mpx1EmDeMjBtWesq3dLH9S0a5pdSi&#10;ycXBzYWhxMmHuTRVFUNefbpdP7kCFkFvo0r3uB12cOF+26fjdFe7g90gyd/0YImw5t91ZSl9StXw&#10;F/RRfWpKa3heujzvh6xCAdsIxehTRmyzu9F/59X/seCqXWo9CnpuHBli1hrMBT45KpRvNHa6Ub3r&#10;D/WK1GkVp61qfrFgJfWPJ4+2uIthJLc1QlqYXDhiVqCLtzYmk7Qw2k6i26zEfXWmlmRlvP7N9+St&#10;TpePhzwKXMvJ3r2/hqL1goamgjqsG+cK3v3d14QwZlF6VPbP0OLVRtS933HusXP959zEnjw5O/tO&#10;Ai+7iDM9iel8UXLbd25dUSBsomr3rLzU7YktPqjx5wxbrbcua30obaO9rRHavHGc3sOIRmQyxnXC&#10;eSdw20ULpWlFYdBAi1lXMUTe2Ya0wkB3QLnqCm0NG0bR4Eqmhsx5Cu8+Iof9HrkkuR1UiEOMCG+E&#10;0JClA+u2MSc8XnSm+H4yzxpjUawKWcx+/XcxSnW/wxVZW5R4185ECaL6kIuWOVXIJRfjhF0qzzN/&#10;TB4iRNW1ub7KqyBv+d8LDPsWZ8KYWdFxYl2CZNb1qZd3F5oz1+M1+/HbmBkfN967O238im9c3twj&#10;5sLcKEiM4wNG56R0Paj811qQVZ1KVJLUjaQ29rnupckTJ5c21M4LiWCnEaRBHSyKyiIw6gRuNaJq&#10;eB3U5sGCs2v+sA0cbVwpexek8vC9lZjvBcvvswzghJV9BmgZ4xhbwHluD5isrY5FO0XCkudvGfPt&#10;SCdaR/OrnNq/WWU/f89xlMBmim0It2b6YTGBmpbmuLh1pc7Mj7va9r8CFfO7brXBfyYQONCoYcfn&#10;40ZWms6UvT9TbFtOz1I4YWpXOkMiQk0ELgoIEg9zHXGMTq2L+K5kFur1xqiLfw3pMQX4fyzInGe6&#10;rN36R3W0YP6+5VxD3HGDFNzxSsBQ8tt8Wubl1K2kX7OwaSIPo5qAkKxQ7C7qGhIrEtFb0cypc0PN&#10;6nzt6vBR/USk5TXyGCktBe9nIkiC6vMEYGAeotjpbPcVCvXq/Hyr4AHvgxM6gP5mDW+/R3hybiwC&#10;db0poNOhEpvgNRLsp8FYMFzZH4M2YJSGOyETxWkLg033et+hrc8H2nAeZOM9O1BDi5/U2n8xB8ad&#10;IyLDew5BBLAm04yJsLfxcHTCpkk9vrY2p+NXLPhHeTJwI1dlvrnB9kEwfOlQUWVYf2pfHUlFUSD9&#10;050uDnI2aN9KfW3IidyiZY0y9u/sGeNHYvMqLgV/KVdd3Apaxmmu/E8EP1nCD9067zOOphGi+Vqp&#10;V028g77gQfqGsH7NiIRJjdCLbU9nQ7JJsQoUaRR4NvhLcKQ3cQCIpcxmEtZ2vL3/dYdv4Z539bV3&#10;3SI+nz/VuwAGnL7r9TdH+7lNVHsGhBlAd5sNNIB8kNZeNHFbQb+sYVvaOnCkFmTZiYve0F2oL3Yx&#10;nI+vOZ5sRk+0j3o8gPnvnGpgK4UB5grvDSmaScDTcEgPrZqVJBRZKLEayxCBzgZi8ty+eyb0c/vO&#10;HTTW0rWoURSrZcohk0PmmTaUeHYlXtJcvFoZgk2k7YzkidbVpoSDijCYqg+CzZJoisSQKj6ncrs9&#10;ylddURF3p6x/Z8JM7DhRrBV5c1J/1oPQL/oJOTtXRFZ2iYwjTa3Z9hHYC0J/9lGv7hCvINonAPaa&#10;9fzHIFsOp9cMtRPw/YAC2dsTcQBxUOr2gjXKsL3jw0+zo/mAW0VOvz5sAPaIQ4tv9y51kHOKKni+&#10;fOhkxEy119wwpLuV2tubCI9vVpULshzU+WjavMXBR1/uPNw5zxK0sC0bNy9XdDwrurLbIUGZofLp&#10;1EGObS+clVyOH2RW5Obckch0HE/Qe5/KTIhvzUte0bqDGHm8oelH5aojcKjo/XVv1I4qcW6APZL/&#10;0tkbAc0c6d/kGF5ZWXKh5Q8vAMy9oBWwMtwE5nfwfRqV5ufo94/FeKrIgxPx6cyuCKmQw2X5PRYM&#10;iUM11BB7nT5tr9DwGOjwsYQJZQJmKS1UXzP1H4XmmJZDQUSbe3/p6cm9YsiRYY3TR8WbxlrOf1KM&#10;3pCIDKrqbTTRIlZrkN88tDydy2QCa3NLQAEc45wYez4Tig6jMo5LX9fKg9XJAj0fw/XZf0sETWRa&#10;ExG5YXmEBAkwVbf+nIu8n478cH1i9Ebvg5CTk5iPqHkPnnFRqGhpXt2V8ed/5sNpdxDidIQtY7gN&#10;RZV76l55ehDpESB40/KlyESHpuTGEXejU/o2NGCz992Vrr+hFx1f3LUzqGiY5BZjOxr3vXay/Em9&#10;yuq3maXLC3jdzRdnf3ZsblBmRlStc7qXdW5KOxVjb8inHhex+WnaFE7SUtyuoX+tFVRGSMKK8OkA&#10;jqL5lPE5a1egmGq//jlcL/KSSf9FCnxh4oD4ZdF1qtdIbUQrdxqczTT7x3Lp2Sp1fkDFRhCmFAfd&#10;/6PG5I2cy+0aNdWeJ67VPrhFOgSnh9G9hVapP4rXDhXatS/fv36l8ehhphusgGblkKvMwX5E9Zqg&#10;JY73Rjks2NHj6IulOVJoCa/mxgL1bMxC7tTL1N/3+dfSNuT/RuO3AZATJ5xoKqlF4TBnjE6+xssC&#10;2zrx0LBAJG5A4UxFzY7a2DVTf9THNyOOyIYp94DkpbbwmQBStSrASNuodICFV1V5SX1vdVH7YNae&#10;Hfo265dDnmRwf79ursWeikL3tuhIiD6DWNXg5oHw/bpupVqMhJ3+dsgabHDhW77t2xll9rHN5LSg&#10;G8Ej8+RX2oviIW4MQjURnMuIAxFECUSUh29x5KLGZK1W+RXQN8Vil9Xj1FHlsSq4T9Q3Kq/LVddc&#10;4P/KjpoU4bI1LkZCuTMkUx6SETwWrvGm0Ril2xkmPojvvQ6fS9IHhR7xOUTNsb1EiJ2QdUyy6/iJ&#10;GMaAqc/nPTR9xyukdrMK1hx1OD0xYqDhZ+ydc/00bsaFornnK6VTr51Azgy+Wk1oeA2FDSUpny5/&#10;wUHg9+tVj59zk75I4hMHRjmP4ZtTlICM14kfh0fuCNdFrXMtKQsucd0tus4ZfMJ+TEfRi6rOd2H9&#10;hi9gbLKQDMsbDoGmyNMD8PL2XdCS7/lcST0CHW+2/J1QNXsqwoGaxuMf5AauFMDwQ7jI9ms/ynB6&#10;+5djnBrv3UE8SqCf35JLnQx0LeFsQSZXTvJ0T4ncpVMper23qWH7tuLGnpsf+6OdbU6URIYcuEY1&#10;KoSsPlbeSVoHYZpypgPRb4J1x10EfBm7FLeU3XKtuwr7a4/2BAc5a4+Xy946TL7GcJXMHgf69kJW&#10;EE9Tiyd9405B/QwIaPqAltDGgn3eqJVqZh/UTaZE0q9B2nR3uXs7dbWNr/6u0f1ETba9e6NVfewI&#10;0QgMAJG8p3N8NvCt2ImGWMvxkGIlfDfq4EOTHH1qDI0o3En1K0JFo06H2cq0eP9rDjzdCGo23GKK&#10;sQhZQcrgfnlexvAGOYPxt1hNft07ONLIM9jY2Am84RDMughA0mBqotnGVprm/bqWzNBm25MrFr3i&#10;OlxF/m00nZo9Xkp88op6XFIF+cQP7R0wSiTL+p27fI60sd4FVokAeQOrq3leh3U1Gp/7bupwbiZK&#10;uA2EF065piz/yQuPC819D7ReRxWwLCMHN1PsczH/C2enrcTEY4P+YhBea7sh37zCK48zvgykhGxs&#10;mY8BkAyPAlRKM4keSVpjryx037T0/hNy6OuHk32yt53rL3X7kuTWKXITJK/u4plJOpT65dIZCPSe&#10;o8dOuN7+xtjQpfznDx5uqiZNHqyoQerRcif4jzW2mliyLxkcswPNSDUfkrE8ioIwmcBVWQwp19mv&#10;Oe9zX99tXjYSAAsyNv6x2GwP4+9oLTldBwalFrWYBiai/1jmFWWmYjvLesDZAPdx9/Afy1gH/V2O&#10;BuTxP5Z+wpBsHNoPLYsgsSNI1wHcWAXgHdZvq8JzOscJ31qbj7n3PB73rZ/x0Y3UD6PKuB+Xfowz&#10;kzTv+L66HarF6WJ1WDcCStPKuUFIrU4FNPte+BIOom2GfcV5Cxya0/ifuPwPX+cV1VQXhmms6I+I&#10;BVBBQERBpHcFQgSkKELovUjvRJoQQoiignQpgrQgvRN6h9ioCb2HKpBESkASWiDEOTNrbmatmbnI&#10;7VnJzt7f+cq7n9e9Tf2yl/WTG1Wj+wH3m0+t7iOpH480P1TO0n7qdMBb+P30cgJA2ikKmx9AKrHj&#10;bJ75X/ssVAWKLxzPLe6qyJw+J7U4wEbrAjkOhpxUYZjqa7RPv9172D2ys13NnQWqIe8LAKBMQUU+&#10;l/eC9zyJfVWyYp6aR6iWI0MhzPBQEdVO8lRa9c7aohQoZz/rOe5pJyTvp6Co+Z+T3yhaP1KGNoYd&#10;Waf+yfApdTTY+KKdYRx7AjBf31+aJuznXBm6uX62+dlW8dCxx8298zW71ODBbIlUjMju8TGU1m3j&#10;t+9tZfAxZuPRRIGLy7GO0MNzxY1wqU1dThtJ3B3Yf8SdGbikmukOG3ZIGhZDKcdRF2A9OvKTCtXb&#10;0NPnk5bVRHoTh2On4UrFTFdPGVsluPWwuxXzAc3d7FYz0n4clOZLnH8sKyGzdo27UsnwDjPcGXxN&#10;gaYWKWs7tkF1J6n7IibXCrM8SN+551E6RPR92PV++TQ+ahzVwxe2vCCbQdlynkZi7pWCWBVdFfKx&#10;ybJVdv5INzg/Lfh2vfzWfepAD2oPPCAhb7XB8E/6XSUnd4QRN/74ypBFcTLFp2Vh7ZGU1oTPu7p6&#10;XuWmtYU9CWyOGA05YNnVRDhIQ+9uuIqJmtXKvHl/HsweWMjd6OwGh5wlOkDtF0j7xKrgmmDH4oec&#10;R0mLFLAavX3SyoT+tbmaKhCjzllavKAo88AyNXBu+7PTqCPOi+31dvrL/SaTd+IHdhPg0lU8Ols5&#10;eXUHTGRObjCtpXoZnk3q7pZ2eHV5p1b/v3jSw4HNudrufDvPcWT+ic3bi2adEoYUITqh++NQkC9J&#10;5/hDKmPaqudyzkUxH+LnoBLml2wvRtZOvgzk9vqh2ryhuftId2eyqEHPp3dWmTNJszQ0ha7rCNB5&#10;cTo5YzJzd9O+9JoM50T9d/UJ3JiQUTHjG8dYJupUK0bTOg6oUIr46NbMPya59sjgVK6uuGZUoLG6&#10;N4IrutpxRCc4lpQ/m9QFOuzUGHMd7vUSpklVMnxyqeLFtOzVExURHsPFj5z8LxrHcBEfzmmwKHT6&#10;NHBtE6zVOXjiti4EtFb1YPkdcpB/kBlhZsCbq5vSmUMzK+s90iLaNxzhXiea8nvfvayjXrOQff7l&#10;H8EA/1cB6oKpQRItsqPK5bRMwry8Dg9AfbHKDLjSvpqUoNuhBmrN2utgg6qLS96H1uybQbUEpS5a&#10;LefSXF0JGBkIASJlexSEzyKuEZ4J376z9WTR8XdWE/TPq41zZgKh8xL1t/hzI4nMRlY+tG07SnCO&#10;XRuC93hDcdQ2062qOGVE83hn0cOVLw0So1sddai8D3o2sc0JWeXDgoXXuVIr82kZy3iw9MyHloZn&#10;TiysVFbC5fknG6rpXDbavW5nKPZpOsrqH0dleoPC7Kb2PBexG8/ISyNbhhZc/ZpSd7I9/z7dPebY&#10;KfIOfPrHN3ZkOlmvWMhj50gheDCxaH49A9d6Pvd1KpcmKqnyV9JXya5fqAexDz1CNX3abtRLO9/J&#10;acGNLN3S284PfbeKEaAtalmVvtAyN5VSK+tWOKXIC27YJRW7HWuaf4P7DG3++SZthRbzVDGa9A5E&#10;cO1B42pLRaTORAPdH5NKf2d6oZhW7gAZERpw+CiO+qe3iL4K53YvnqpfcTO07HsMZr6efH2JSE0k&#10;f9HJpd2txwzZ3VEphLql9d9Pf+/2I1edL8RRZeK9hs/GXsYIfzVYqM6z04uylYI+gpg3EROpT0ZZ&#10;96ddLtu5SS3f0MvRwEfqZv66QQnFAOF3W625uVkmNIjF4MrzeJgxovrH4/BtAtmpSASZPN7+llaE&#10;etWgCE71LkDKX9W+y/btYbKa+bhpOuBD2mQefCFue/X2JUSOWEBrqO1GHgMJi2T4ftEpgY3q2Nhh&#10;rU18HEy0idGax6rBJ61wUuwQXqBkPFH8IeXyUAPiEypZ2/9nxGZgfTLVkeG3TQmi3uifgqx6n8Z7&#10;W+7d4vX8Yyr88p5RkpGflld/mtsv7NSt0JihfXHRnb4aPqFvyM85Gby69BbPBHHaAEY3ZPRosq7A&#10;ulATvFXX4F+zj7QofrsgQ+PYr+OFPWXhExpm2NKXYswVdIPybGbNE3UsBJ/YQvZUlYxAnsweS5Kn&#10;T6sv7WSoDA367oacT6ClARIwsb0ScU+efN+MiQSWeEdo3WS607H21Y7ZDwWbWaNY08fVaGVGoA0s&#10;bJK7DSsAhcOEuI3Fjlv4Cz0PXEF4ULPUf3F01BDFv8cMcqOG+o2yMechj3MZa7h4No199cdcTe70&#10;60HJY6vMXxVO77YQCdVt2i/Hzgg0fc/xzEkMyUnfZQLufag4fPAK5LSKcvBTERgf+5FOsCkFJBlx&#10;YSDV9wXaZxOKkwLTI5rcArftVeCjWwH1Y97i9xEO+IHTHuhiYSMmbh/slCLaBbNUV7H8Fzd0ZJY2&#10;ARcGkerOUrYzAmyQ1pn9ACOtO+q0Nuegi9bDP7OhPpo+iBLgCq9t56Ngyd5t3HBgiI3Ctub1id3F&#10;RLH2uNVHezGsfpNg6fXqBxlnfBD2d1n77hDlE/DZtvmQbueOoEC4NU/8XV4Tsa3k1aImamSiQMuu&#10;XOZSknvFu/A23o+Xl3NEv28ivQOnqX/74UgTwrFrXdlaB5KqZDjZ4K2OPbp0g/PgdWKkGwIc9ez4&#10;qRm+ZT0jfmaSNJYcYay9BQtVfKAWaqHxy1+3PjuoL6Sj/ZXts3KZj6XKc+5da81zh6SryWCv5Pqe&#10;I6OjbOKZfOW8MC9HC0r3u9LZOMVukbZWkySrtAegknMe/vC8fXhDYF6tntBvu9w2CUK5W0q+DUWj&#10;u9We1zlxe1MgyqEmJl2z9lPYwqwkjWC5eHjbZeTpeu3N8SBZyPS6UCbn9eUnBjwGpTT46sDDHyS6&#10;uwh+XlUrw6PE4smxcnCyoT+4bneaxHIiXmxC1ivgYob69wPHvMHTxpPhB+07yDAu8gSPmgpfZ19S&#10;K2H6Dx5MYiFzpqiLXa6wL0tFGh8grf8x3SglZ63qESqS3bJqag7ngUxJA+B1IGjO/5gkSRxhvZeL&#10;OaAcrwEzgOn/7Ynw/9IzaBWdRvcgaUMJJ27I3kVabBpDr+rhie9kQZKIUlTl8nVconbfxTWRczNs&#10;OHLyJRYgs6N1YaRpaQO8Js0Y6nbSEkXsaP3G1aJMHyYLgbO+X4ZZFztvidrpxL6T3zF5fCPp83Z0&#10;AVeBvo26XFXxf9bmQ7eig+c9ePOy3ELC2UJNaB20t8DYs4/i0vE6EN0PkfIMe2IxQ+hsHC10iYfd&#10;HJdSWxK2+XbGe8cslwEkiEOdSAmMSCA3RJFWRTWg5mRW3pdWLfegyCh76qZo9Vae3wWsFAqQg6/6&#10;eijgwWt30Ednxr7Bl9GDbL1Q2sHgW1odzY4AzMmFYfmWFNtipJNmUUDRofhchkgtxVLfbBu4nQ8k&#10;pQDiIup/1rhZjqP4oX4HK7LPJrKFx5YKj2mshMmTgBHPPS4HNG5InqEBA5ggDL+hAZQ6Ndn6npaW&#10;Bdnnq4+MlbX42l0+DlkBDsQtGhz4fRjKYmp7HxQAF4DlNlRCGqoPybIn+ow155IVgcvetncC1qIx&#10;mu1DBFa+ATw74wWV9T0wif3FZ5Y6Mc4hNZrCy95l9yUkgX6UoxN9tA7FYnAQaZirZqq6XGOaCz23&#10;kTADkRNVWYnuHAO+NAL4vKQE0Vc0UfsL2k3wStMddQ/LwjHO1tZPgS6C9atBX2W79PkSwdRYLtfV&#10;oIzQEVKlgnErJnPATHBdm6RhcFGwnT3cc3cZDeyc/hxqcg41JsOMvvrLUqz4y55w/bE3157PocY1&#10;bXGmDW7K3WhEjVnvwitAhGBOg+IsP/ykCQ2iXlIwqeIfXYfJdtkdSJ83zV/9jZ57W5scAGieG6uL&#10;n5H8yg3MgGhDrEKluOiXqnKY8L1P0bJJ18ebjKI7xenrwMM8YI5UPkCL4Q7jw+HRSQ2e+Ma8gKrk&#10;Nr6m/bQo0LdZDk23HCoZIuAmhD2qXcfHTX0JQGjIcXc4UJLm1s+p4HzMUReY+JyW0a/pwJbNsgBW&#10;RpG+QYDi5iGmrTXNlIqFes4RzYokuJRgc9kQUA7SuioFqJ7UM/2YTMXOcn9XGMH9Uup+jWbl7R56&#10;kWD5rkMFleHHTBF4AjztE8V7m4BGceQ3Nd9eavl4+u8LFVyp7cpPDnWGWpjxek5SmHE9HTMR2hVE&#10;NKnPUw30v5Zf4FmtruYhHF3AR022o8a2BtFXG5MLaUHWEz4BzbJth3tnPYMnsK1XglFPvRsfHp3R&#10;qkZwjQJYgkQx/nh2JP5l+fPEscaHh4sMPx3GK0gfsEs/Tf2FLY/ub/d3BkT+5upMCe7foNcymWJU&#10;mstxYFEwaWbBnNLZcCMdKds+VUEje31MGhwzdfwzi2NFPHncAJmP7lBn+CtQBSjovk7bUSSgNOGX&#10;bdlqryHqfKiJd7tyk/z87ff5qNvBUyVoLEfoG+CsL2IThKbB2e2/aaVl68g00ysd9AzlA20x3sUo&#10;p7hSfmUNDRWu7IiHvWDSRKdF/Xg7mjQkQws7XzMsh7CEez9i8mhckrwkUvO16OExnOFbzvCN1AUW&#10;06NmMuCE26R5Aqlr+wwuMq9Z/q3l3hv2jLgds0Fwph2VDBVkvKQl2YEA9kOMGUUw/7UNeuoZ+Bwu&#10;1hMXjv1Fb12u+MfE8J1ivBIBluWTZT5tw6Sjg+qanR2VYD7B9pj/uf5D4XsIEBAYGN7A4Ft8muFN&#10;A+S/OZn4eLSveyBB0yVi9FFKAW4Rt0o5Q4juOB4Ms4gZxHPmE3SibG82KAU1Jpl3PT/Pfs+MA2ZG&#10;X1Ggr5CButcu5TqFpDUuOO6dj7KYtBgXYdMfj6sxGz78X+gO6d1KkTdSyb8BpzEPvs/PgPB8i4Bl&#10;hT8dF6QPKnpys+rJIct6gAkCy6fgKbTji3bWxInNRWoKsA0fhAJ1s5cV5jDCeOD/J6BA1Dxk+GBI&#10;5BWGek7KKY5/TL6TbcEA+VXe6bW156NOoKzudvi5ceLFcj+cAZl/Wv11l802239BSVBN/9TGbnDP&#10;2x+wURu5hs5iN0OGLFyYMSodcQ8+7mKLeJReVQlK2KS7fuo9UNEH/qA3tR11baP0jlwN3kzCM/3c&#10;3S4I+JqMRsnmmvNZptmSUec5Jj4JN760tMT1q2tchQV95/bw6pfzSh49b5iTLJQJJ/O5+Pna8GVW&#10;8XxIFq5VmSLbYAiDiTRnmr9QakBffl11ouEy8TUT4EUui2P0/vDVvo5TquRzOlSLUgLfw8hgJJUr&#10;iR2GRDFxvI2hxtvfnEnd3zs0SixS4voJC2P72+xP7a07hpQe8RhIgViV0X1k/zCxe9S4AX0Tk9Ps&#10;/5V4XDn31UGJUuXVERmhzKjo7hwHesU/IS0uCtU0FYbVgOXVe5ZLTf6FLIqaXCaFT9Pb97+5S/aM&#10;CVACj2Kw9WCj+/Q6ei81IRFKpk8R5oXR9+Oni/I4FYLT3Y0MM6+xRcDeg4o+TKDdXkNuq7Dlyg7R&#10;cNksJmOmO5VCrRPmtaC4VsaWfKXCdlOk9fquynDPHXzlksyxfDAaWbOMyUSiDhiIXeXycrfuee+C&#10;eGeUdkLBBv3DF8OWCjLCmOIXNJ89Pcfkr11R2V6vnFDuiYf3+FeBeuVL12Q47G0SNb+dIb/g5WMP&#10;OrV5ueqxwDdP7xbBJBqjZwhlNIYR/TqcMWTkMKU49cWpKT99TfW2eF54voerEpp8tSgNkvwurU5A&#10;3EqYZoRTQH7CbyXTIlfTkvXh5wJaarUXM3K5jz7P+e+sxcc0Xi54tblRPK2mVb71GYjMb9xRL8cr&#10;KgMh4tbTeA+3szK933rYs39eHb7+ef0Ywnv6rnNb+RgcJCot/zhH6BMD2JODTz0OzD7RJHBNnEGW&#10;iLm+C2O5auvrPb8TM18xj2XqMnvapwSjg3I3/zG5Ei694+fz/4VUqNoFifcvUrA4LlDhh47dRQtd&#10;zZH3ZcE+BvGrAFN7o07J6LK7gYQBXmUcgHXH/qUnxSzexQYWsVix9KJ+/TQ/0T64qPtGtuTW/D6k&#10;Ns9P5pMsYiiLVRV7V8tsQHHMXfHhEVfc15Tv3B/cYsK5azhkb5Xs98wMXuC7gPiOd4+MbIEfrAId&#10;YWaiWVJoMjNhMFlSvinIS6xquj5Zw2i8pmpReefiMUemgczLbSJPJ8iJTcUdjJJLxygoD0ErYD8o&#10;Fg0D4ibxlPWXXS7RGIeYxp9KsageHpVHmzDYI6PJN89Vq2CWJCoLzpRLt77oHxM2yndDDcs5nCK7&#10;Gz+RWxQw/3aa984cYvBdvVLIo6MTcpgXTXqSR+/IqtzcXv2/s/EPBp4l/NnIADzw2li+f2j40+ba&#10;Ler5nOpdOBhzPpKo7d4NMWV5bP6hmSeF/U4pjdhU997vl+P6OZAt70C3yB1BWl2l46AiKWn3wtbX&#10;mnDi/GzGe2TEwEXG5rapCu3drEr/c6Q22HGTJwqoJSqyM2PtP0ZVHT/3CiWV0hhLFm6mCffcb34u&#10;UO0ypseT/gzYOR2zpRpO833xG6Jfb7BwXjYOO8toVK0Mc56hBa6Es8Cg0N+xLB9HgkxBgAeAG1wu&#10;GZISzqbydx/QHIZHRTBBWBOJVKydrEdGAZn4gOycMeoiVZud/gjw9thn1l1aXpYYtMWrIcrTutiA&#10;qRuJFym2C1H4k2brPyU2uq96N89KB8PE+uDJwaICTwOZvZCfyZNIq2pSNZBc/7tI60U/dAt7Tsd6&#10;P8XPruGd58MLWJnYk1ZCWDuHvKnddfsuL1qjXvgJ0triOMte9dzUnzYaacg+07vwjGKbXOghX+ex&#10;8GrSQPdHXkTEwsUL5TJ7JQePE+kxMjgl0Ud6PlB5atNqU5LyEFqdYPdgAyo3Z7qm/KpU9GO/Speu&#10;OyYCeqxQ0yMxvlXPGLiUvcaKzs7RcfxKa73l0jEWcwc1Kb3TXfagweP2rq5KE+ejSy4V3n2Ar8lM&#10;X4/wlY6EEAOH1oV8p9CZ3NZM2NYjm18NT0aSa0AP/Y3wsFdYRCfEYNPOafA67wN0Q7bbjcU0fVr8&#10;qAj5kW6p3dVboln6kuylhJaBsAT5DOmOTtW9gVDJlQ8/s4NU0DX0GkosIZWkFV7N2Pky9Q41jqtQ&#10;DPbF3oPp9I05j/1aubYdOkU7oQUVwCDGY+h6XtNPnuA2N+9pujRvDmuIi3iM7HkEg6Qpm+cczXCE&#10;BfUzIO+et+zihS1Wrik7pQOeAcUeWYOgyhjO4O2pFv9984+NZszp0Lvp/FO7OmR5oSd/B0dkwjsa&#10;zyhY8s5HxjrpdVE7oC4ufRkOd3s6uItg8ZMWs5+SFFEm6S/CvvLeLs1kjJBZ5b2e+iISsl838mjm&#10;iF3d7/RvGBXbVF71qcwF1F4nHgu/E98/Uzf8ED9g5/XXZ+rKd5kHB51dm3behLEn2m+xHftoAjQ9&#10;AItUtIYhh3htE8ynAr+c5QosO3PvQiVjM7lktjKExE02c2PD/rAh1OF9xlPLwoTXj1n6kNS3lgpp&#10;22j6zyoPFtB+PvQuvvv6co208FmBq63R5Iz4wdE4TREQef6Nx9k0whDJLCkQ048Qp1LKsThxWbjS&#10;ZBtm3FUfLRJxaAKxa1M4BOXs+N6ca1EqWenpvri9pR1aUw5OPpeQWT+kSTW+bWzBfxgueZI8zIcK&#10;4onKi0h7dkl9/ePGEJEsd9P+5g4jEt/5gv43bajxGk1Atwbx0DyvkNxFj866eKwm1fRwfyXzBczD&#10;DPQufYan9COX0KY9JjMoJ9UMb+kelBwl52ls0tQcGRT3bZvyuIKsMvwhBNZmOza5snSSwE8H1Al9&#10;8mmdvhOyx1DJmTlDFk+WKcFnMK6L1yIr/Y3Q5EGem1HKMV1IiW7m97yQallWGYDAy7CdlNVZFAGn&#10;BsTYCK4vW+BNnNj11OSKjmMJsoim7gt+xbM7KZ59RCBVJdwgSRCZxQs3o8AUGblfc+QVKkoylHy8&#10;cyGP7VKtNV5K/b1hlUbN/x2q0ftYWVfawPlq63S5Lv2VE0siHVD+2yYDFTP1C8p1orITv64wQl7a&#10;eZvOdeXpdx7emJlQg1Tv45zcKUbgJCn9H1NY/x7pdlybht57V0TyzFjpaOxkEOJYd3Ph0uF7gsPR&#10;f/YqLlShTPqMr30FLM0w3E2ML3zgnsdtdNto/nYf/PFM9Riu3+bkSUDItkPA4aklaTajke2wSva0&#10;nQW5PQxXdVQZcNGgfKgy3v97LMvqX1Dh5vj9amkYJoc0Gjr5d91O/6OH/KLLyzd18d+ymjSmHWTa&#10;wxO+fx99fWEsYwFd/l81RS/HyXLvpTFqKRIFKvnHpLwu7fiGoyFoGCFRqwSBhMvdlZijIEGw8yuD&#10;+PlYhm3itWDBU6jZ6M9VE2WHrtmvp+osES8S1vlKR+AG+OnaX7GuxaoQVfovIHMzjjEYtTIZRleJ&#10;t+OKZPbSb1afNaz37uUTHVlDxH2PSQQ7Ev6mGrX7dBA+u+ckHT0Z8xZtxzqlKeIMKtKuh5p4sM0s&#10;OmbzZmpcss3uVJ1Z3mFaYDhbHve2igY2JS1YlLUb95N/SJHVM1U3t1j1KMdMJ89QTe8yFu8y7NZU&#10;tOtTJYQXF9ybFlpaLtdei/01mcPhmSEGoV+WpfT1dPCuY1rGXcnXXH3LYGlEoS8Y6d0Bn1nbxont&#10;e1czBrg3k3psulQsksGO9Uf2Xae1D5XEFLx4Db8O0gFYpQTDxVPhGszC1vs5d+D1VIfT1RuHRKQL&#10;6Wfs396TeFiszJ4EBMjaZuh5lOKM+faesmZqe1Jl5kzKaS6eKMfnCKFHiz4NRdfPXOGwkae1zmvT&#10;25vvvqYitIAs/QwxjqW/0+IfE7vbJ9WK9THwRMWdCLf+YrEWY561yXeh1H9MLoG04pK96MX2Nl7c&#10;1FB0K1ilASppB1Psa99t3ayEFZfmfHRaGpUnXhZCxM+QEeXhzLovM18fTWNlbQ2qkINWP6uGnMvn&#10;PPzWUI6tGifztWFEBfI6VyDo26BIrZKhYijz7cF92NZOC1xFOaxWNQSTglROHmrlYFTS/jGV9dxd&#10;y8qPmJxr91b2PNZ4dnZKUtrD/rHXVgAi/QwuBQ0cis+dhvTVVDBuG3s8NSxmb+R5/wtT71J2DuIo&#10;aLC4Rk5/bCuMhIypqblqasZwAXIzWatZ978eC/qtEVvrE70ZrE/irwkE+tpGKrRi3AUeh3sm55MX&#10;nUPVl39Gv6ki4SZRDvXDAccYLI/LD5eOaNPP4pj2piSZCYOM+pVNODGzQcn2Mb9eJCQvxcGRm9YJ&#10;9HaynOlUOppeQOnJVK4Lup3hPFnIfTM2+uaAgPBtk7SQa55q/v1KWk/9sa6DxzqXQ2/hysn2vBpI&#10;nMQQn8CGrclY/dCoIpBxJFk/Pmf9Y+JlGeSVsnS2gkOskt53eCXYAyueQTLrWz6CZM32c5oCLdGD&#10;GzfECBZZb7mb+KGSsg9wimzpg9vVf1fecqeVbfqMLf1A9CbsXB2Gboc2ETJhkJQtE1s37En+8YuL&#10;ZEtXo/KPS191GkZeH5zVhR2ULMBal1lNuQfMDLxPg6RSlZ5xmPeJspeC2X4Ys/HSfmzIoc42Ky1w&#10;S9RrGqr8Y1IogrEMhJkMN4zTe6issZ3+LShD2UPCw6Sr818UoKx1LF1ZTZf1eKel6ew3cpAK3hX5&#10;bVRoSh6q+x+TaYvksyJrDuf3ZvvPQ0V2iYvPyJw2Eqp1zV0V0rCedOV5ODGwmsJoHpv96cuI3975&#10;a6iFX21zueENty+ZcI76GHcKYKRMSH++0uPVXgCWeEMVfZ3mv9MaP4o/mqZK1VafrJSW5hZ5Sa67&#10;pioofIkv2PE5YFOJWRRfv2IDkyaI7vXlWRA76h0MKaYcxlKlZU1xGjLXbIpecXPshAzwdt5cceqQ&#10;H2L4Ww1c/WOZkNI+ka8FrZp9IrZ1X88wpsFeLao7P/EWmKCM/5J85YHcxvHrxyqohLiKqtBSghE8&#10;EFpYL3t+i1upXpy8zsAm1ibaRbQURrQGk5pPrTRYKBupkm3V6SsjxcOpi33753tw552iAkbbLY2q&#10;JbCLILNqxNeem0flq1tKQhd/eSvSh6gag2Wtr1NEx/tYQoqCMZ3RqvufxvzVM8MmJtb29KVjO1U3&#10;pI9dk9XO8j/lPYa+iKHyDUnO/0k8ynhq6YyeWklPuHWzih40RxLIURFICNdyQubHzjTeBXvK0Cuo&#10;ZkQwUeEzOnAebpokInI+mLB3U+RT5nkeBVCd0cz8269LO84yU199ZV7/olBhfESFdPqcLLeEpCWr&#10;z8WAmHd3mjMzfoZUeOTj33lR3V435nSn+F55krhGXJfjyRf1O9PhZZceR6pxL6O90xuXk7tcKp/R&#10;1fEA9c4ZxBZPm35JzlLjUYGYzCSj9HESoZH+JG+9qUGUJyDK5JH+fnKTUSws80XreNf0fWiEPygX&#10;b04MCc1OLa/1e2GDKKeP0K4TtlXm+9Bh5ggXJc8wkbtz4aVKb9vO7W9bfx9d6cm8I1ScrOV8LEWL&#10;YlD2D4RhMljLHEJKSHxl0Xy+7rcPsLIfdxR3jPTPhZ6Hm7mqP5diQe/m74EaoS5Sy13w9pAf271B&#10;QU2Kld3lyhnzFO2DcKkfnCmbebJbnuSsQW/xLGeAVLgDKIUuK54tZ1h0Zn61VUWUmmsElcz39zHS&#10;vUZ6oxV9ls6XrL0gw5XqA5p/t/Ctaa0HtoLu1Zwxw4QE0XJK1hb0qLZx5X8mWQvsFqSs4G2WnC+B&#10;/og/zwc9PwQGf5M6+FWA8t+lZlQpMUEZFsTwZQQHdNiyoe08JENGbSS6o53myC3b2WgXj9zi0XmW&#10;A2ZnZT+p+WSgfRhmQsGky2rRmzs1E3BuJFNxdvXrjevP95grRbL4Xu4vPHMeWNZf9BCXT3ghteO7&#10;R5gAUebTcoCXwT8m6T0+0TDrgXVa4E0rHSnmuBq7epxZWYPw39U2M9miRxVTHRMbDbVvd5lwGGUw&#10;P1IaIyhbRBXZ2HfUyTA1Hf1N2hnR2xhsy5ra1+TvaRHnBXTxAoanaAIkFtlJ5cryDX881jkQCuMT&#10;kIM9tykdP3Q1Il9928XLbJ/kev/aY3ABkrb3F01f6UnTsluYA3AU1AHphlcYdSUjwVtxOUzIoUHM&#10;Hoo+QHnHEJQy+z8dV8zL1ytMaEDTE6xnuEhNCHtZbCCWC0AssBH3UzQwDzACYJLQPXodEJ6Ro/+Y&#10;RB3rUUpky/01L2iu3G8zH403c1AbahQZ6hjxP1j7zni2v7d//Wqrvh2K1qgRrdXaalcI1ZZSu2pH&#10;hx0aW0OsLmqlaMWOVXtvNdJWzYggakRRI4kVIyEawu+f3/3sfz++H3yen8/rdc51rnO9F9pyaUBk&#10;A5mWGO5CXUlqmTuQABu+wQCQT6YWsruDPKagNxyTFPpmvntkxBe2RtBrfHENfvgXykld/K7hNn16&#10;V9Gq52G1OJYOpBedDewh4sXeA56sG+UE2k1VtnapjKiE6972qGo5QxncE5/d/S6k1rG8rcK6ldxY&#10;9m4OzZ0sfVy6/32iFShCbuT0FpmidJq+M7KuO7CmqRMAElvdP/llxHU/ompjMGUVlMmNLYdMLdi3&#10;ye86AqNt594FTkSk0iGNuz/+dn8/RMlT0N7NVtOnaKBqxSkWbr4HZfRjfaFAlkZrwSGGQhr/Eyj3&#10;WPx5RxqmX7mrmW7SGNwtwCvWF1oHKJ8KFydkDZJRrH6BvM+CTQ9IZkWFuLLIBJ5Z8yrT9YFRRyub&#10;ByDXy12B+KCMcE2vBwIrEjG/D58m2/et6E5VwMKxDnsfdBoJYbZD5+LDaSMWsQWWs+pdiOlXBYIC&#10;2ejAirzLbustZ6KIHaZn3XU9mmOtU3eQ+2Cz20Winfe9Vey53BZRlipZ39YGumwb51Cxwl+0eDG+&#10;qZXlW1U3OuseEs47NhmlxfLsluwBuHwGkI3XfOAfGBzQS+OCrOSp1Lfm4FodWtYsA2LajDBAWH3t&#10;Ek637+KQNXsbf2HluGBz89WipSStZuZXkq6/sFBya6MY1TYFWB8IudQKkT35COL9dXyjtHzrYiD5&#10;ZGHCDZ/yvQs515Ww6Su885fQ88NVffpyBiuHF5q+vTwFz43wh5B4b1Djb4n8HEU0D70lP9w88B4S&#10;E/wa9VcsRNFd2OUPtT3qMdfooYox7QRBNgXtodKAzbLedfhc+dc0GV31cueNvPYZ3em1nY+3uamt&#10;5GNFt5XED3Fd9BVG+HBkRGcdTZtRebc1fYQ6r2c1QPBVXh3qT7oIebQWHkg4Fn3ELTAgxfKOI3te&#10;qr0U4HZZfHR27QiBM79J8KrjUoYp2cHi6f/ci0wVq5YxNboinzND8RHsW4Gj7uG9VQScz6rlR3qd&#10;vFgnREx+qBwJYrGBsfea8JJtVzxn69VWILTB1Q5xk7J08iagnLSfW3oT5yfqRco9b01tug1ejcyy&#10;5+SzLzjfYDpd4Du4kdt5nDPupfwqOpcZux5o7u2nZzS5ih6qBULA95nY8SgV3VK18dkzvIP7Hg81&#10;W/reR1+zBba2BAm4pY2bD/YhPdfInVg4wIR1FAxYX7h3t0/mHuL69Doh8jMUq3ju3bG9QFKm6a1H&#10;3wUW44EYAO45MXHmwJqUpHhvIjiNI6sZ4ji4d9Rn296de6LZqaXoAG/M0WlNFryZrqUN0m3zc70q&#10;+vQ1omuUWZ/PSLCgSXamNndGA3mxF1K+jRTlE41R6aFzb3TOliTbT7WpvvK4v3dcy99K40hv7sBg&#10;HcHNjglr5IqEUIl30t5s3s07I43WCQ11d5c/LuREvcgsmTCxWRODiw5WeYVEQvBLY8EIeWzRDFO0&#10;pib6bLxOmR6AbxmIJ0R57o33KS9/1D7QmulClP1N6dAl+TPCCxnhg1Otlhs7OgvpzZw8N93bzO5G&#10;WzzsrzlhtG1yeSot911akIbMHL+7GXgB4UTFpRfTHrGaZDlye2PLMq/TzOiDz0eOofk7w9UerW3+&#10;Q1XwBHT6p586DoqKJxawHyR5LpNJ6GazrtOTh6eSGy7GAelfAjUeUmqAqIcAaRckq3/sOCvJWGAo&#10;EwHSa7K65ZW4UKE6LqjQBxlzCsWJ0N/qT5xGhs5kyUt03daGizrmnzgzFBZM4030z/y+HrMvYdEg&#10;H5535N5v/seVgBtkjU8bF68tHbGr1LNKrQd1IcPB1MEr/eRWnOveimQRe7NspnRD0IxW6mrwV7OR&#10;wb0h4pYrJ4vh118cpqHBV5BHclt8Lni3Sq4Ldi10BNISkdMPTgUrOhf29K6BnppXg8i8+44AxdZM&#10;JjrAh7maMPRbdlRJ5DH3ZFfgB/yRNqdreaZ1JLJx+Ews9kDXaAK+6CGPzCzOWG9plZ5IDpWr2KB/&#10;YP9LrqKD6rN8lAXzHyH8/+kmzYELnYC8QpJ3WlO3fu700Z8EFgf942bV6bV0RjZXQvsKYBFw/TAv&#10;1JzA3a+Lkqi5yMOaXx5WrKescpYDXa+2tdoUIvbNBD2TRS0BYus6XygDlMGNSXAkTarjZEUVqoCR&#10;QkF3Rpyj0yZWNZM/1Tq4yzW7G77WY1sMgXr/XFrDtS91RxoQuVQVM0BKqjM+ppsQiYs+58+I9Lwj&#10;lPrgIeEmfCKDD5D2vKl00j7iBkyKle14Y+QIS+f0FwY7glmUtvo23muPLSjGZO20ljo3NTgzh8sr&#10;/OkyW1+3osUoSKUzgYgVlFdDKQx3P2XhTc98X44kmb5fEe4wj+UHXDGiznzfBHgRUQeB+cDqpUif&#10;sVq0spqnb9SNxY66ManKde5hB5A++jPE2HZWs/sX/RIsIKcQiN1bnyunU68Jfzp3BK7kIklnoW90&#10;Zp9FwVZi25rexXu3Vjy5+yc3w6qYspwlFzlExLstLx7lzdaD/uQm2FyWMPzGZ01kgdvyQnatsesA&#10;pGm53TrnvSyjIjOJ/bP5wsMT4Wooy4/u3KpnYPCcvFF6mmmi8Jg2QtIZQFMcQqe7OH5tpjr3Jlfs&#10;cxd74oa62q/Fux2KSBWdXv1mLS/dKkDSQqTAWTR0DVYwhEuGNayEbPK1yRHGY+Kr/Y4Dtyisr5VC&#10;iMjN84jnBrz4UEmPFzRXpoa/2yZd+VqbQaJdybq67vLQPWUkxdBM0qtLb0EHUBduIoUwgYkLiZwv&#10;peQGXUp/sJFqUBn54tgKv1dTXTRnz4hCCmW3Jsci37FhW7IJO5LuSgfAWo+NZ/JtGcrMjbGXlpS9&#10;RWBjWPRdpmcnUNdDA7Va4qRxrnd9Z33HtuJRD3WWJoQBu+eRonQd19PTlUGFYq/vpLMCHJqqVXBd&#10;xXSUbXW/PLCAm3ci0PdtnTuQWwonPX2ZgTjxJ1z8Z2TboTnrwOS1hY60YSrYOApaM4Pz3CX2J7/v&#10;HUxH8l23OkIJmZfDIKzHYk4PdYTlgvWvfv5gVIlap2dehkPh1KLORg7Cx13qORafj70MfXdsIgou&#10;K300GdPoFn9vxQ4k9H8crNLrUuMwbiKf+/NJ6rmXorf4tBBG0zXDkYbwjKfg8/+tBcQFTZjH0AEf&#10;IEv0ZTOtpILw7ueHMofLltf/J1gltEeCY1zrbP/zmhKZxjhtJVHNivXnFSqXy8z1N5Vts058TxzW&#10;WKYrJ48nouTh36jfS739MlzTebSi4bLxVUwkswKPloTnlpzYr/Lzzq0durrf/NJeWnYf0sUmUDmR&#10;3ONjQ7vEQn00e4gUftoTFgQuM0nfbT7CQCuALPuUnq3yXhezUtNdm7+VeqfwV4NlIPFf37CYJ57R&#10;YUs1+b3OrU42nTaFslMsKsrSqd+JNj1X/diCeh17HQQqo0sf2Zy/Sbyxq12y8upNfCeK9obqwRpg&#10;5EU6tVP5SfdTXbyQV5XpqXybq+FXe11Q6VG0NS5MuNeyybYqI536XdB+j1HzqUfO2FvcjX1zqRYP&#10;EIOJGzA7xnw7i1Y6BJooN8buGkAv51sAzQPg/k+89Pee1ywBz8rMy0w52XxjLfa//JjRteiKxFi2&#10;Z9JYXddJ9O185p+xvQh+jDq/CzLAXsUFgujfsDBFf8uezNUOpWNavpiD/n+R+39zFnpdxg+Yx6AT&#10;KxaoDD2C6rM8QB7IHOdux7dRulVrSZUnUez+/hDGGDG7w4aoGvbo4r8IEq8WINl1jXohgIeE8UxW&#10;gF5B0lxo57HIFHTmZLhJ3KszcsXi5ascGB3Zeu0gzEse0jPKG/GeHwYL8GzGLAwCh9eThNQ1uPM9&#10;iQo3l7snKLkTaq8N/M1h0+MrsAC3r8kdJ9c/1+yfe5vOAtU6VmQu/z2Vq44yQAg06EdE6nwuwbLp&#10;JWDQyiCl7c7WC5G2+Cu77ZGWjaeOUkFeIbPS2Q0FqKfsvXTm7qrie7GjVKFtHAvHnmPAGULDt48j&#10;8QmKVWG7OrqbPbHMSyMGP6U4vv8hVt5pbC1Y6gZ3oUeBvV41zkYOa9c9q4f0MZ9cJyq5APDFiEp6&#10;gEjm+kdB3Ut5pz0HU/Z1ZHGiD6eaWb0BY6zAobo7pvThGo4zeD/v4UWtG1ZFWs4akHP9B6+GI3Aa&#10;hK5y+Ydlb65kD7kgi7AYztEe3Wq5u+FWFoU/bGGnY397cM36T2yUGF55U78pF9DfGctLf3Pij6dx&#10;DYwzjKcwIR9nvA6/fG6qDXdfbf704JbsLR2Y6BvgBocHRFJFVDCa6w5pi4yQIDpxhPacPGBWUMkk&#10;BOlsKTmX3eyYm6iaZ9h475Qo5L2kc64XPQyvA6rTllXVbYhUoEf28ia63iYplINYteQT8/U15Kel&#10;NIMuj/a6jofv0JdPN6ktW8jm/gza1TbO0R2mmzmU+7H37MBiV/qaxtd3YKHDh/e7s2sIxiib8wLK&#10;5oLTuSdju9jiByr/5q/uzyHkT2MPyw5ALhyfO6tLPHd6KtYO3VryHjtlzF3V//jSpQ9tBtNosotB&#10;6lZ+SWyWemsU+Qy2wVJVTQJptXNeIf52/RWEFpRwyk9Nk29WldPHgtCGjFNI6ReomcRR/p+Rj9Qx&#10;1FmDllHcZ3K8/fX2vzkYek9wRajgNCQccLbs9Wl94YUg/BHgjbqweyHXua521CSGWbviLG7QbOIo&#10;pOmuvttQ5PwR718aAnrv8mXsGb7nTbQJFgHxVM0SVn3Bo/eKKxPeWAqrHSAkF5XqYXXTyjqbCuQH&#10;eIxOp9WvZc//GH329m/bKWop0ZzlwHRFhfeHzLg8L41/Lz0XEuxRDL5jYXDbb4bL/GJf2Ftth9Pn&#10;fnLFGtq+t4wtC4ZtZ9RWMcfCkIAibHVS12Oepttov56e2/UhPmou85c5slHLiYXvcQHMr6MUiuqn&#10;T2s7hlwyYvdmCd2C4Jf9+OfIC5rmGcFhOTzvmT4oG6pCSo3qFI90QcD61a6z510iY7exZujGgiyg&#10;BvhlhU65Vp4ob+vjqM++QVy37FuRzI7QCy9LEof/tAW2i5JvblKkdMT2L4MdW4Jmin0crBnIIkdG&#10;Xt9NMjrB5IX0QYOka/CWIU5NdMwTpCN6jslopV9ymk7eSYEzGEUMf2KcT1MCCGOnsG+fGT8/sm4z&#10;6a59VZpuBptPmIl4ECstuPTxQLd0JuzRrq5EYhxy5wAmrYH+DA4db5qNUF82TaZOghX7Jwruamt8&#10;wOmPrgOjHtWnbIdVK0QbP7eKnd4/1h6cCgkznid8S2/15Ci/IsbJJvLuDtm8eBBhpNmpKz2mtN5E&#10;Eha9LAoVo3kQm0noGo0M1b8Asxu/z7alxtnlEY1+k9VqNq8TtOB6p6FfgOqVBkibjD7+y5dmfT45&#10;wF5gweA4gy9yGunx35L12FVSFmfvyAPcMfcT3r7c+/qyL104+Hov2Gm+g6iI2db4/q/Bl3VW6sYT&#10;JhDp9yMkCdHtHzbfO4iUFkkhmnMSdDGZK0tLtTJhCBYFRkYu6AhW3Tlh1q5a2ev69XjR2tqqm0ND&#10;8+iOwB856K8REeQFf7ZoSPVt2Vq56Z4X6u+evnsepEwLuJCS1xOxhky6onKxjO9Y0f2Bx/MbjJEo&#10;se9F/p2jQuuHP7AP2iwMywkoGXcfbbZnwk4vulZ36CAOuZitPMMWfFDZtaHVb6b9R1PrZ6TuwmXR&#10;TlMrvbGC7cbqS4tjz7Uk+/RrSis1qBrE92+Ids1cahCrhAEx4p3p/FOaIX/Dc8gdoU3KSzHKbEcZ&#10;68Ft9Zg3AuzDuoGsuvBhSg2jtQn8DiFm2z2dsMbj5X68ay892uM+VsGpdo8m3fv7QuR4C+AJloPD&#10;4WATd+Ysje8d8ZgFYaDrUJZTV7jGQY53KzlFzpgTSsLMEFJGLwp4nF+CF3j6bnAQdmrVGWTsvD/t&#10;X1NyuMsYIbdBcFPyP2xBypZWTWvWLEfKSKdDYKz0hQQRvjrn7k/MLOYM9fqYRwdzZLx3O7tKyrHh&#10;C6xyV1XYsNWJnBxh1igfN6Rg7hmypfmghdGN/u+jBUEFoWrRPd22IajHyQuTqYKUX/csYxy2tF95&#10;2JcKXoCr+Ots4WaSJ/DrxMWM8xsKB33oPFSWQ9J8eSEMPQx2fO+iYD+ycys55fiZjL4qe7dleX+a&#10;mRwJLYWAHGfgh0JFRZh5aQw71ihqxK63DKXq5ZK/N3fLaIxP4HW5GBw4AOALuNYVilhDJ7F4DgBh&#10;f79oUQCrH6ExUIEMZ0ZpaE3k8+mB52NET61qdsOrXgPijz9vT6lGtJdgsy8o9/GUZS9VJwzRk+ME&#10;/V6rK+JrtaJGQmGAodE57zq7hQWv3+wEcGHk1iLiMQf9LsnluWfAcs8PffLvJFH9kqshTH8mkUml&#10;KZJbyqUqocVf7cOqdu0LTrkab9rFtAuG6E4Ovn8g1Dazr/Kp7V09DoNQdNpocLRfDVkTrb3sVVPU&#10;lv160GBM4MDlAuXoXL/cFoyNqvAzJBOH+HG2GLjwONLN81pUpi+8gxEVqnRt7kjGMPilsVFq7Yx7&#10;qc1uDTQccll5MeZvrMnNlfEB3ht2/Tnom0Tm20SHyGdxtX210ucrj/xcIXYjw8Q7o/s1foQkTjwX&#10;n71mZwIS1RzgliQkClVloru7mDnMfrwCkxhw0G2Ed+OZmRsurqrD7Cp+d169FHBcjqJpbopeXgUK&#10;uuf2uZTTF5grsUziSSVpoBaexOBxYrjtrV0qKJMZO397K+/nBfIe9w6W03HCSycvJxoZ1w8iD+7u&#10;QkGGDqyg2mMeD312dwLt2c7h/PaC3bsrF1rMNPj51tt4mO6sfXT2f8vlXdlF799q0TMPq02wTzlT&#10;UitpoV6GaamewQH46Cf3QKpqnEELjEEXbXMPqM6v7xOKfJoUdKdE/m9444sZTbNH2dqXhinKBai4&#10;+93jVKBDaHaVeB2+OXtWUfk7dN304p8lzy49DopHeOzDPJevPMoicwC7zQVvkFqp4LLuqXH+wbh1&#10;qXNkz2AdK3sdPdisCv6jyF86znxT4Vtcb48Y53bpfULkBDH92wDTzuXzfpc5JvQAQrxo7KnKUPck&#10;VcpHxAwXbXq+N+ePu8iw7vPuKsAgYLw0t1oy1/BNRd+gCBlNBR4rB5NY4cfXt9H+nzeadrXMT5dP&#10;mhOq3u5CnSd/MP/CewsX7N92Zz6hgnmc+QuTDfz7exa0RH/z9gjxhqGfdxX3EggxJYN2B4crIWbA&#10;hJXpPdxtA0gJhJ/HUALQeV6RUOt8MBLeQJRjaD5a+8Gi0jANn68xfQQfuKz2ZP+mdNYGQvwm76i3&#10;lxlAezHFqRPyYVBTWhVmOvDwL32V+X16fn69WaWo/yLDZdN1Id0PVukUT74Xa/dQt5joCrvvErPt&#10;NIWRfu+ZQIvA1T/wGeXR+tejPNIO1oqxMq1eDasKXFu85hgDv5tfGiPtvXKbjmCbxo8bNhJ1A2C9&#10;qQwEdjQytePr64H4w/O8YXFGx4U/st0cvEiYo2lXtaE8Wt1xXHKpyZKxnhDwB071JAjs5e/ECByh&#10;7y40hUgQFhyqLd0s9ZLDbfuVjgwd/L79BKJehmulPYqQwPwGsK/O+9H4ooNNbYfo5qVzHdurrTKv&#10;Idb4GtjiryHr7juwLrngB043VBgqUlRwOVmAIyM426aZdiW5cZauUdjsjYamGzgipKyfeJDoDpe+&#10;YcsAnXXwvlUoViRw+M5k65f+wsOsfxzupcx+m7ow1jWQL5H8S2cE0u9G/L6ehPALDlvFNVLj/DJd&#10;LA7Nh/gGIS9LaSb6bQkWj/ch1nJWaroz/7xOWs4Io0TWiv1Z/hgBajzStfe7UCLtP5THdbU0PVj2&#10;KBs6bJfXP9Aa2reC8/J5tHYbsPWrsk6rpvcLDgHgTklbOhmHENNsH/tP/joEs0bVWooQhnG3xaia&#10;IsaOPKFWWftWCTpfbGz4/eY/KFMVt5kMKibg0shLROL5ZZZ/5VpeRHtrGhaELDS6oCKnUpCNR+DZ&#10;8698CVS0IZCvtHFen+lpUrl0L90ymOSitOssNMyv4e+Elanfz9nhRjSVhRCRnp2PGPfEHsWcXG87&#10;X0uRK+KMkXDJWpD3TmMkLziNBic0en61gAVF7/4qJuk97a++NPNroysL9144xG2L61QJBZgh3X67&#10;6YBKNh1HK3QSfV+QOxyjlHCSGR1Jj6OK+mVrJW1fOCiJNBp+wQp7TMgdBIc4jFw0r7Bin99DDHGN&#10;CMJry+Zgw044D+JstWXRRNAsTO+vrPGZkg2zzJFwkyoMypo7mSe6YnbbZ3SxX84Q8EEE8w9zE6/q&#10;HGjdiWaiWonEpCd/2uq9OKokppuSmlk+opsLjdcSV3g/It6EFDUV5Pfd/+A7lgTLWUdei0R6wVbv&#10;fezZV7eL/ccmbj08xax9NZUOupnMgP5Z11YhPMtzElaL8GU94EgYfcBnuc1N5ne3yzc45/SDKz5a&#10;5O2JcCTDFprAw6795XHLHSIjDxrrWJKy4sw3XTGYQYgqcvR+REUfIbKg5NSVmykZM95hSluntnNt&#10;XY/uiAulcMwLqR7CR0H3uo1wqgzkEDIPHGv0Xt1kuuZFKmXNQPxJ8XudyHi3iNrYszlC0Yr3S7Cp&#10;4nC3tagsECpMOg9e6rHCkmetWU5P24c9q32VbN4TtlftDQy0nc7C3kr8Iqe3PVXUvJtY1HOTG6pN&#10;JecBMYUQ9fmw1CtpxilFyef1DO6r5keLTBynLDuVNqtNV46yHQBLWhtIXDz+DCRJggbI9G02FR1s&#10;wik5GDf+Pv+AePrzfH5QPhbk8TzZK6ycTCMN7iVwmVLzvpQyeH4cDfN/rGamtdbK+eSf7PyHrXuw&#10;Woc2qS3esLfz7YVl90vddC3lPM7UV3mCVV6igUzcZA2wn+XjeikXzlHNG/1Zlh6WXDSruUXYVHLz&#10;Y/8j+h+2hq6PuBz/voEDKdrJE8YRTdFlDNhITOLTkTKVn8AFNJz51A5iBVz8CbkyYqKOsoybeKYY&#10;HSaXN0z6eeY1R4TOBrWfSnagQnNfRsnul1NqgZMjwZrBXsVnT7/XIUhZ/8ICAxyc1RsVTtpixtu/&#10;MujQmKbFfnjLyk80WZx57E/Gado7Mxz6rZvSb1oRDsOjXot/Gx1j+xvDupkDlgazAW/F9GuCZkSU&#10;gPW2372m4ItEFUgJI9SYP0vn55jTsGBboOcBG4JLuH8sHFDFXZkiSsJPM24HfABwdESyrsORJ+t5&#10;cOpc60fmMTGDch3SbK1WBj7ldR8s5mt+jSxYw7KEzSu9L670cEmCcq3UkuD8Lu3K0sVs6qvQlH2A&#10;DuPakzGfplmvzdRAycoOeTDfwpLqkV7QsECIeuFfo49/dd9MO+i/FxtwvAPKiQycaA7P1TalHsgK&#10;6CWqGAnsrZ/RqPF9sSn6MFk8tfvSlCNFzu9fgUddOM1Ylv5BHHf4pT8NpCDHc6uqPaz+9LmhlYPB&#10;P3SwXZL/FssEHEWAkVGlF+qnCIcaAx7Dk9eCskJJiE9WWwd42fWqfEWpVQHrNSz9Ip/RJdEbe1r7&#10;LOB01Q4eFcqw9F+J0u4hbYPWlCTz2+wp8gWqSaxQGb0wt4UBQZWAXDhAmmL2cyhA0J+XaF4Huh2l&#10;VIMm36im7C0owSJxeuObmtkh0bfaFF5/JuX7Uh6tHnFND2bv3kbIXnSA3/4p83R7focTLUWpcXdM&#10;MiPBBivYr5efd0i+eiStjeWvf/WsM9Ft57g6Y29Maro2q0mE89gX5MzW1eC/r5BVU3F2otZpgTi2&#10;tvMj8blzlfS5+JkYhiLmK7BiCuyc+sCVyC3DOtCRQ/H7OzqNsZREB4EXn44FKnCh/Gk1k2vM56fV&#10;WblUIqye9IDEkrRUI0ln35EuGmCQm5vbpUUB9hYiidlwG0Eqqtllx6AqtTfOOZT/2Rf6PXc+V13z&#10;ApA6SL5zkPFHTozWjZaXI+7LP5k7JznyTbPWmKwyzTIIM554OnS63kyPcdJHMW9Q+iF3OZJreJsx&#10;hJDcmHek9tVDSTq2Jm2HScTOu+etTvdVsZGK2nBhohMsQdnTpGVN+sYvYrgh17tmG7Q3iDxFPYyi&#10;IcCOFzS8al7jjyMZZZ98f/EcX15r75tO/ct+EhkA+Z//gH4C7SrH3TyzAaC9ZWkSJIEoliZhGv3k&#10;yn91+7kutL1xDlZGQoYW9GjWLE+3YTGx8suJVsMHEZcEEC1pITvSiMqVpnquE1OArVw3D/W/sLWn&#10;bMDe+DhfnGJBwpsWYTIe64tCVWbzsMSJnr5+8a1TeyDSSCMruSi+fqNbP/ZJ6tb8DV+FGcQ5IqCh&#10;LMyCkq0Zfh2lQB2IvD4eoptmWdKOiY8NP8OsGfsPm7piEyYDTimfMyBWFn8yVvD4G8/dfF/dejFb&#10;XrpesxB6/UPNziHYF4Z5z1P6ZjVSP9auYwIYU+KQmd9Y/VPRF2zqjPlHm+uCTnnp92TgDW75wwgn&#10;7y/8k+h0dDr+xAs/CPh8h2t1DkyYMFEjbr4X1zJ/G81lYYRVQDWfZdPrb0QKh73oLODjrWTJKExg&#10;lCmaImZQ/riTTaJlROqtRshvQBxrU8ww6/Me4lTluJv3DnSk3dzwa4OflDh9x64zcczJX8BFrl9o&#10;RdWVltEP4MB+tsMfA3dSvepG0i4BpUI09bZC7MM9+kSFg/o0ptoTW9M652oce8ol+FPXr+vxDMx/&#10;FG+17AosRTUJNE3T43SX1lSOBLMfv1pWAcg4QhiyZMclwIh/L9STVBtCpb6Kfcr2BZIXPNv92zhI&#10;+eeb8I9OI4N0DptUuLRynNCWFkP3DRX6UYr59SNE1IUPWf81P12buG9warTy8akso6OHqY5D98Ix&#10;k3RU3X/YMn/6vxhSTmPaDK6BfWkPakmzD97Y3/FNRr1MlIgfkrB1LQUzyim6U1riTqG7MNERVkW7&#10;NbqiFbj+ANxkSLkbac1yf3JioM2cDTGQQ/2eukwnpqXW9FQJrK8uT/bTozezns1K+DROI7+YOmA3&#10;Z0Q/cxmRJknj8RJ1nniGD67QNmu8DOGinJbuVpnM+FH0bzCh7Q+aJzAxNtR2FZoqx8xcqT474ujY&#10;dUfWk3eUX/Hbv3vArhE/nYJsm1uHkmK0azn+Of9hCz5/UrkcxRjEqcP4TdN1xO/FQJuFXkvyTt+t&#10;qt92oLL3a8xjvPc1qWnIBLGKIjx2ISQkQcG7H8jDzvgJdByiz4OZ31ty1Xr2j41vC/4/wr4zrKlu&#10;aRsQFaUpNkRIVLogvXdFirSAKFWI0nukQ4DgI10EpHei0ktEei+KECmhQ+iRkoQWgYRiIPC8+5zz&#10;//t+71x7rllr9mStmbnvewmvwDnqIRTiXOMywh2UVLp0CKhzfmd5cY8TKRdMWNQhV4AHWB02DN39&#10;CSjZFusMOy/GysPHxvu3k0tIsMv+1xArVHbPDUmWRhb3/t20gsBJ2TAB7DOKX5y9p7sM28NYPF9M&#10;pqlewN5wV/0BF8orB0Cbs+4vfh9MYvOwvZ1mb6O/MyIRPuwDZK6cgnj8AXnLED8VLdM5pVZRr2n0&#10;I3dCkX6Ga0xM2Bt5H8xLWkL3pwr+qRvlGQqhaJ75xA8gYK3/0rFRJR++JscmTbZ0yf0S49t9YfWc&#10;vYutcvbUyWX3p24oD65WbXhtwuG2tPMKTy8FSyilrclG5zuX9q7pP935YZDiI+kd+yC861ZHqLT5&#10;DHJXffL3JHfLH5O7JCFS2E5twL90DXBdV/skptiP93+JG0yoE0VEuyQBlLF6lq15/TGqvjN9yL1b&#10;+2YafuMt+5JPAXYMQl8GAvv2viJ5wCOa/6ZkUXGUc2fee7Ks9k8BRKXVhEnBA82yvjzeg9i/uhfa&#10;zuFkZuqVWoDhzaIDBfWHEVg0PR6W50lbJJ6gbosd3GkTDq1zh2ccyd9gF+TQuWLsb6yMH9vOoyZd&#10;jBLZKVm81ZR1AcoUm4wLUVXXBISRHZtybj2jBLnsb7lDjBauE7k/vef6VBLYyu7kyxL+CHzxSz/J&#10;KMd7hv0f3YOuYYCRgullDzVQBWvGVVRQdVUHfKPeXPWp7EyQ87V5tSGHaH3B7TerJG2WlOVPauIa&#10;kzDaLMHw8vgmM6v4i7EpxYafLvebZW64SShyW5SWRnXfBi1jtmQU/BpWHPOE9lVSQqASLmZzOhuH&#10;F4zpr1gNBDfxz5QLLjjNG0gPyAV9IV10c5Fk1+0L6720liTncqvWdikYq2ejJhc76MkgL8wHdCTe&#10;lr5ETx4mFl76LKyEgXq5kj25X0cuUStfvP+7taRV3zpWvwWLS64wwG2HOJyoz6nqIqd48TD1Hu6U&#10;ORU1mD2QaCXFG8LFBn1RW64CSH8TGZPQayJnAxEzRM3UOY/xO306K5MhdAY4Tp2N8Gxk7pk+uRVS&#10;2nt+OJW7MBLLOhBkL+gk2Dnbt6nsq37zx6Nh1XxO9rJASTlyAyavKYeU2GSoaXF/Bb/2eJ3n5JyV&#10;kOJ8iDSpoJTtEfr2L3ORWaIsT5bBh+ad/rjvvgRrIXyq8RihpfbpT+bwq6c9LYzj9YfDW+y0GyyO&#10;OowtR2foj1iXUGGbjkzylm3dpN9WEiQKtc9iRpDjhb0JIeVHs7uoK4KkOdTEb8wd+5bfbywa1Kct&#10;jmWEJNwZNEGXbd783aZ5lemn+JzMjgE+xH5OaOPi7QSadYiIhv1JHeU1wPcHkLaa58u4fCFjvmwa&#10;x5lZ779SdbkpbUkn0CEdRxJ3sa86todYz3aOxA7Gx4IjNsHCZ96I17bB8PmXtFIyASmeIvjc5Nwb&#10;69LfCik/6SdPnJCQL3nFvY6g0RB5aizpSM2ahgYKJoUUB+8FjD3e/aFEB3bya1CF7I+CvvqN1Xwj&#10;UUVBENOM6k6B0/al5X9im/+lM/oIl6etoTNkRkTrdynIl42pp/fHhcpGVp8pEU1A8xKxkV+eMlQh&#10;G1b8O7udJgfj0SegykLgFPoiONC2sWacNlgKKbVcHNWm0O3Wgcafe0b+TnTZ837RwqmaOlKYoO1w&#10;EjHBTlBP3T91YxfW92UJlHdhecz0PUpklHz9nMS3gDQJMGPu0p8ztE719mJQXa8iO2FCakrl+2fq&#10;M4DQmpD9OUxJfv/nW9Go+W8mBjOb/El3m6daFvNkr4A6hU5w/MFdZz5qxP00b8EMM7A4PNfN8frw&#10;4MxesbZTAOi9dLLUrbrxjboUHdRmDhi5z+r03T/+zolFh/Zyb3NV4ekrbUe3b7FODJoT1jjBmtFX&#10;iqfXlgS7UrSI0xP+8br7mAAXvjE8bKlv4Qlsp9GxB1KcFh6paDq+0vPgKrvANNAee7i9P7E28/qf&#10;r8wXG97N6pT99OOnSZtXTtr9kLu3tNEmoLhqF/P9wXiXjAwr1/iWxk19V4LCqBbH4oMoOKmG19dg&#10;VbZgdKUvKPJJ7Dq7HIndPsgqNm16wpYin5ajar4vkF+2UfXIJfmGvvqESc5DaNPuuZhu3pV9OO7v&#10;nTUs+Iobo0o5JSnF3/IAONPtiLphG+PtReeKk49r6XW7GSI869IHK7i+OMg1xWEDXLdng3wy42yg&#10;00BJcLr+nFvQ2lNU23HrW5bS0LcnJlkt4n3AS8RP3XcGxakxCpWHGv4KlUH/H/x/jbnd114rVckH&#10;tEAg6P4CVbpoWgIQ5P3ha5sr1dNdkndgY0dxFRyNAktQm8yypDi8np9Mj4frXjVtGZYVLiADJJfN&#10;HBhtta9c5djw62d/33BQqUiYnfAlBp17609CQgVLZhZRZjvl6ngPqsw6blXyqwXiHw5OwMbXgrcp&#10;9b9t6/G2M0F6ewLm6lmglzVt38Zh/sq61Q3POSw0KEIpeKPlwmdu3Sevlm35D5cQZBLp4DDGucJK&#10;v2wjfvhwUcCUvzWxRAv1PHRv2ZavHuEerFrvRPmylQH+dBPyBHf6WpWe37Un33WgowZ4HkYksGds&#10;i3nIzC+aDYt0WGpaPKYIhXyEc0a59eATxDnWVSj4rZMtnNjsZkatGxwOz8zYeJB916i9yLZCdVim&#10;/akMNHvJKFUnXBGRP4HTiIZoVXd+K3j3i1UhE6Vo7mav/zNnEWjDuf0IU+s7elH3ftWMbmOvfYBr&#10;DRR9Dxq/jo4KSge0oDN3/O90PbRyA0xMX9pcnCuqcIxSz8ZWJPkmXd7jZ6YWrm3su7bjLrSU5nMs&#10;Dj2Dxkfuc+iNlsNHuQ77MsaOwFm2VhNIo8bOqarVXLNz+3DAwGZbkq75yrEk4ONzEJx8Ol3uiw/x&#10;1Js2tOtXtc7VSjeoEaQomQE+qDzQM79FqE4ljnupzLO1lDbGud97HzL2JppzgeuGM4q+2sM1KDkQ&#10;0OCy+KYEx7lNe/PYRkDYpSJ8TZqKTffM50E3VrQ0iUjxBbcmkGnTJApqVZ80XYBxNJVxxaaWGqv+&#10;Zxe+gjEQwQXXQDW3pultsHat7w3MysK9aMELUTZbGu4zqz8a49pov8gdbyeKOqe2v9i8/Kc0M1tn&#10;+unGBux/FrR1iGEMnrZQIc2yucYWGBj18GN6mMOH92QHlMZRX2acSAQFMiBv5YjNRjW0XZKJvyW5&#10;aIP6wfnaX+bBjhWDCpuKiBs2PNvW7Fs8pLVjWvRLjNk9v6PgSeYUOFMC4sGJ/Y92XTylM0KgRjB1&#10;ddLTqOX642DRsBcH02rt7/3P4UA36mtxFP0BeXgYMQvlDxhAqQ4FZuorcX72rjF3G4OMgG406HcN&#10;VT+Ysd44TvhT43jja9V3GaqtH7MP+lNs6l4Y5241h0ow7pFST7Ci/x3Taj7bNovjyq0qZ4SW0nj+&#10;f5aoFUtRHzBvlG89KGmwF8gtaUk8xAtqcrMpVSVYCVNXf7Trf+2SVim3dy3dPGrFfDBTqmT8lk3U&#10;yBT9jwe8ZCCQkgFFgzDGLfDvnXG5rtJI265JwIOfYcG7W3qBwOOUE8jQyAPoLG7LzArzoZHL9HpX&#10;89NRtFdPxa+pL8gCmXa9QGQ2wrS+9tv0jn8lZ/2pyQ+LBZl1DnySVkJcIfg18DEo0xw/IbJAEE9t&#10;LE1jDP5jcAr6slePvGz1PxdqRwCyBPOP0M1Drt4PjTlPXQ6Yo/ItPWM3a2VduowAA3VnzlTtHkgt&#10;9mtDJVM95unPAPOHSkxE3zF7t7GkQSCQDO8MH192v7R2OOmp3SZqW/ufNaoPC2b8nwcf5YAtfNEV&#10;YdxZMy3q2Dhu8fXzfaMoz/cHHDk0QWLS5bkENCEz7aHMFkTKxj3g6oZVRCxKLMfvqhHxVU2DCxoP&#10;/MJVMH+f0z+o/bMYIPu1vQcfs8g2xwYByU3w2X8DlQdJ0EmvnjDOQVvU5qjeTZ+8Lfj44X8NyBwB&#10;a/gRuABSH88bNFC0+ppe5WhRYlFec8uMz1pkLidYSVLtfzTm6BMTGFit2IUw5VYlTb5gFGtyelhg&#10;UjW/3mRSqGvQRzlctpp5h81jfVXbAYfxSzZP0FJNU7pbm6O0/xnIBOfYGsU/baTY9LWVlsQF330/&#10;t7twN9pc4B+TrcfuM3b333n+PnMiLy59pi5+on7FUs6L1q9N/FIzIYgE6crksb3gPY3bwIp2lLMA&#10;kznAHZ2fPT+cFA8k8iuKpvb/r8mUlWpC2xmCigHmOlSqKphgYwE014XjHdob16++1RJ53ivpKnar&#10;T2jdFFC5LP6Is77N7EWkvpZAvvB0y3bBcAD/T72CVMOZSYW0P46d5MBcUX8bBAam+uYGQ4syAvso&#10;X6yO/qfwkFJEROqDMRq2korEtOYpKb8hk2LZexK7J7yP8MfsXD641MmAWw3Xspf5PyDsFzdvWRXB&#10;h/biqmYfV4NnSxvhYOeVZbr+QdLwwyeeEQLl560ckW/B304Q7Yugmd54u107QZZkfQLKfmBCJ+TL&#10;vJZopps733xslJDCZODhCFL9dzwpTSr1akiwAteGhSPiRWsrRSxVIJ0HV10p2308neP0qo7BLVqG&#10;bhL7NZgQ0/TqNXZt3Xt3zyvvDEpdWf3V6aEUnjfuqWTt2vzUqWz+CZzMBwxXjwWUCI+EhCQO9sfS&#10;HcdTfEfCM1tfdOaGM8bzHfHVc7iS+oxLT6d7vDooxUlurhc1+0nSAQUFMi6l4enhSITh+IovnGwd&#10;CYO8ZShT2ul4gAi2wK7+cru55nyIvP77vrjDEaaLkmGrT3mYNyeXAAt8gL7LKhTf0/VyuGdWUdrH&#10;ccammMlhdXEvuo6KBqeGzgCN32vMla8KohM8Dx2agH0PUPhzXtpUTcXhJ1IwhrQ0lWiQokwxABg7&#10;tqioagiLrf30eQAjdf+RjKj9fqGttUlOw13zHpV/6ZoYiwXBNSdmnMVOE8oQDK8/PYUvU465xOJ+&#10;L1Mygld5O8jTNBfmJMWiE1g6FWIdeVkucbIhHEP1IoyHtvudOi05JGp1NS3MV+VnXZG/nf8Zkypg&#10;vwhTLgb6Up3evPS8GqP7HY1o8jPCkU4ITM4dC0MZVVi5xFxPbBvlOr29aD927FFaf9pU8O35yKzu&#10;CbgfImfZPU5Vf1EntyeC6s2rakijQ0iJYKXeuH+OHAsyWIyPtxb5eGIr6Uyolgz2YYpszMgkN/xM&#10;zvJ0hbwdNfcYO4TVNxQ81nEPZjXOUORk03z1AWjco9OA4pbsCU5yC15vJuK625lYG/lmf+Gji3T1&#10;5ImuI9c/Pn73tfAgf8oHYMzCEQCfBN87/wfpfdfsnblgQiircBYXzEUqYkvdPrdyQjdaXz2PNkc6&#10;FjRqaGrparlrFZtgAT6aPdflgQuIcTe7J5SprjkrQcehhh0NT+vKkENmW4k1saLTncbaNxgF1J/9&#10;/pikqjYXQsx3IG23O4d1DC8cynHnoeeoOgOw4JIteFKKuiwfe8W66JhPi4oGzi2IWHiiPHel/2pf&#10;YCBP7gw8yBfsjvUbUXpUtGhdnF+3ZOVj8nDb+xqL/vzKRqOXbEfN24XA+ZJh7IU6I4HXC6EF2K+b&#10;h3IZE5sJ8OgBPo6Flo+hD7QegSXnZf62ubMoUtb37eWuiEoYKlPMB282qpcUtsgHfHXlKPJwtt+u&#10;H2hQG3/N6w727Q8orb/a+y3YPB9AUPBSmLvW255upxoWYeMRxbcLVRU+9IydQBOvbZED8pNIRvRX&#10;A8OeUVVwHhssh1eVB/0KUK3luCh5GUwjzGMveYhWEG9KsuXlQRVQdYBhXIqHd/+ay6d346PfWo97&#10;qgW997GymnMepsrzfcTDd1Jy4muxWNogESq54YTun94ocjerRZpZcjK+UUqv9lDqHF25yXw7INL5&#10;Jmv5Fiic/DXKu3JzLiofPy+V3SH4bBnOU/civsmIF4Ndw/51di5EmCYTMaCwZzcbH70WOiC0f/zy&#10;AjsD5q4zIRmUYrdfg2b6H/5zAlKlFlOVUW5KB+mdMYQQd4zSLgfF1cfX2k5+ZWoVUqpoYIqZs3Tk&#10;RJaGHfqfVs6lTnTrUan8IL8YY3L65JIleQEr7dZlHouazLzwodLWwLxYLe8n6bWq6m+kuri8YTHJ&#10;1YnboZZph/bds9L1mEjs3W5NR3V86Uz3ievj83yHtsLnx2+bfD+7dlcEqbroFe7inPLyVpMYxHxC&#10;ZQdUHnhwZ/51yaZY55foFd4U8SuLrNrwxgib2J8XjDM0+/HI7LnpiMqa91smTVKX0dedX30IwEM9&#10;sIcLu8nNYkeQeH4RqvQgHJJ2X79tcMt9sAybVzfedekG3SQsR21gcuOz6vcgmJusZc27iwvd/uWZ&#10;zymq1dnAcM6f+7nP/FcR9/ndSl9F0mflF6PQorUSrU2fDu/USy3TDWaTzWhTFGhu+5GTupCsjZqy&#10;qvaFRIv7icXNwow547lHOEWbcGfHKZ4KpB4AQ88IA5TUx0LzqRvU7LUuMU2qP2uRlVMpoPs02H3B&#10;DwomHPtK14ZFSss/oDYbk3iv/uhTWfQUzPoYvIMxiZzyus26NibLjLaSXF4uSK7YDhNgVXl9r5nC&#10;FvNCUU8bUkYj4UdEcAgLCP6UywKrffUSaaGBPu39nibWdy4bM2j4VgO7tLX8U5+OfIu22llIzJfX&#10;xO7rAmpltXN9YwtSSOOX5Tx6TVzm6NC9xQDJVdLSwWLuDFp6mLayZERrbEgln81PwJS04GaKl+y4&#10;FavvdvN01BkWWCWo+aYIOl8EO2pCUHklSoG14IEsgVHab7F2arhL60+5yzn+C8Qjfd59ho4+OPqV&#10;W3ThlbQF0GykD77s3PNjJAWqMUrroob7BhJtrNj3ZFcu6MdxKw3pzkkoC2MueiK5dLiDVV9tiyr6&#10;HVjvHh0g7IIVt2MIYnEVZ16bBCivxg9FVeif5/5CKhrr0gWHEd/IG/uPTYhhIH2w45mFue98uFQD&#10;UnBTzX4aSo4wsVDJLrMcnpaLVYjJN0sMJE0ogh13h30kfwm9e/lr668cOxygfOGrcaYcBKpUQZYF&#10;/J9xC+RdWlsh7iBonz71SzBkrlT3hVO7oacuXcM71CQoVelv5eETs2ZT/ZffXt366cRC5L2rZMUH&#10;HahC2E7SJoB2tjcBwzsoIDs5d3a64mr9PlHynfvLrY7MqR42618bIa8Gv+8fdYhbkRfReSrDnWZT&#10;X1ciZ32Olz6XKstEYQ/pTTTJXwPDiklySMbm3lMkajIg3IPYczXx8EglfgiXeWZP7kOJTrciKiup&#10;PnlnraNNCmVwyV3MUS1yV3diDXkeWXfQ+c/McUTupl4DTPblnCWqL6tEJI77Sc1ApPfXqY18LOwQ&#10;dxMk6jhIQnQXWByD3am+ZKgu+V+6tAkMNAfhpl8it9Si63iZl/Dgs+szvaPrIyI98xSpA57TEWFa&#10;nErQX/7hpXPE6gH9HSXZ0GQUpNK6+5luiXfvY/AMlMC7PnACha583wqRP7tw/CGoSzYm0p8QbsrU&#10;QPtG+04mnfbmp0/MPzmkkb7elme7qIdVyFd31Wf8M3dQ8MvN/5vkpMk5xOc0gKk5HsMFn1kv8K1J&#10;PCbYjfa+Kf0nIAkVAlSHRyCkX5EKfIYnSJ6pk6vcSrl9QueVoWrBuYNYLCh0rGE+xHwqq1tm+N67&#10;vZnJJJbBicM0fwAAtZ33rIdLS1+spnQjkxcDcjIMNOiCLZktp3EE7qfRwZ3UXQ49iuRKa0aJ5+ww&#10;6g9l2Y+YvctqoS9dMqSlFmZm0Jt3dNGzzm5JkXib9KrEzFtRaoEw69LDTi7dILMQQCihAzd4yHHm&#10;YRM+8IU8nADKasWU5+5/6LeyNiWhwt0V/+BIV+/V+PFUk/Ig9xEQW+CD/I3GT6cD9Fzqyu6lUMr1&#10;9/pMjlc5J/3UL3llr7UmeD2Sog9mQeAGWdav7V6KyQ0nstR38A7q26+h7AKmcxyOG36uSTQksK2f&#10;D0mozM+sy6+WfF8EP1IEqsO/Myuy9iQHM/ctAbqwLuL19jwZktXmkd4xMWvn0xVV0giaS8Jm6d4M&#10;NnRhK0TbwQOBzgfNbMkGiw5ggNocRRCPBloHorJt4HtnDlt78mkNug5JkCm7BKvn+e4/hIOvaq0r&#10;EXnKpgjJM6dJxS5hdVOrbxmsTwqkgUHIePahOyc7fMELMtjDWmmxz17LD/PK/z7iETFqmTtRL9zb&#10;j7ZU3AspYG4qzDTNImbX2u4RIdQ+cTGb4Of6eIlGK3w9f8bKTY57vNUP16UrtjtHfrBf4qYdt/eT&#10;+l/JOq9RpQjhQ0CXgYGpvcO3BDfo6z2gfyeKu/jTZgecKE4SrImQg2qFLk5HzKWOhKdAgc4URlWT&#10;EqPxft5qwpOXslhXFWBmtn59/i1C8JXSeyfc7FIvT1aoSt7IAx//jkrVl2hWbEuS5fqZHfmk6My+&#10;Lnrzj5Hwg8f0dpH+19e1Q5xCm/lL7kaEis3XnSb3l3G/ODorraYqD0MzQC/IsCw/iLKFBOX8/jKJ&#10;zy0jMiFGYFt4Xg1CupahtAo1TEwUhIUI5rIYml5roeWlDmdkFDiRyVqfLefRm5cc3xQau/lrqWps&#10;FeSLoWkbiQavfFDHt0y3m2pbpB/r8NscjSsPgj+2Rjf4y9WAs1YmvPg0OB+UJWrbvn3+/tzCh/X6&#10;LGnXi5JNvlNbYdHXooyptUBzFKGx5Kbm2KgWOr3tz+nB2TJByuJYOy3I/pbpRuTdBNuPrHekJ+by&#10;Y8XlRy9RTdfCB08GkbKi4m6WLZr0b9BTu8//+BaQWHVAj0RLMH5hgnXkZTTb7QiPwEFcFnDCBoV3&#10;Nj9dbYh53ujLMyS/d2yku+6qaZI90/aYQYa5vbdsPPlXZzhQb4skQ/ALRzdvqdlo+oZ4+3xTqGOc&#10;r1bDx+g5XyOxfXNgvFB1+rkk6fHeiITrbrCdFq3dmtPu3RRCJMZfhA/VrDddf1Ti3YGsUBih37TR&#10;th3vydCMHicpG44mIt/kpG/HlzOYeJJyU56gt0fZGlQPMdFdj3rYVDs9s2vs+3lyMwhY29YJlJcX&#10;b+2UgVPfc8YYB2V49Nu/fwmCdpvVQhGYkZpCYZ8Ty67k0ITCzWsLVHXjKa/q5XGBg1f5Wjcyy81k&#10;carq4qBrnN3v7y/hZmF/eX6T2JfwdLs5oIowVvuAwys6rg6A0I/5e6HPd48wfYlP4nN3bPJnuMJu&#10;qnGyN07YgI5ekDs2pj+ZZ2hERerYHRwNfWj9IEH0KmzEJwktv7UfpcbrU9RKBXOK4h4eyJQ1s+At&#10;mUid1LrtvBnpHy9gF5GG3IJHhb4D2T+CU2as+uijg2a82SpY4imHQ1kbknaZNyQ+7LJFrXUGU2Jb&#10;2pIMv/lL9uXCn3jmizu4y6x8J4RhSm2iVZlZx0E8z7MaZlPHnGeLXykgt3LVsD2lEheMCuv9s3yu&#10;uGy3NIiLuxxJbJh3WTU3HCDu13Iln+n7jbCT8o5dHFTuthqaewTZFYYLHEAxd6BCaG+AETDg2i+z&#10;pScqJQ34yQ71TNlsZW0VZXGngD6V1KqMOjJOZ1IWo+VEK21r7qDYLABTmv+wl6w2SY+3fIku082F&#10;g6anNmqysi7XtE22l1ObqElF1IITMm4kYxcKfazXddP4e4zhmWXthK5ucypp25vH0iyToJw0lCQZ&#10;/i5cSmbQYfw34zyjj/UUGE9vsOH38fpm4VwWRb9SgAJeq86QGWTGWE+3vp3XJh/b2TF8FMFJ+cMn&#10;3qJjKkIg+tyfOPcJ1Ewyvog2krhCMZwS8xTdp7I4AFUSK6LWJ5K0ULtRfZ6zM1BntR6A4MsnlzTL&#10;3K8MfC5ydYHOv84BLZEimLZfenDF6U50q9QReUzJ2KFjs+qSR6z1csvWm2SQ/n1QW9Bf55gTE9H8&#10;ynOcPDGIkadflhnWTpyHkZSc1pt1RVDXpefRQQdBJEXmWHSP+0Od5QL5+Jl3UnsG7Ln1PC0sDEj7&#10;8GHhM6d1kB/ZHwCVb5VZ91bOK1lDgpUZE3XcvD/hQrf8zgb7GDkTTv9E1IdVXRwXayunpgJYeIYY&#10;sodaV8iaMLGZUpXZeFbHm9F0opnN0+o3PM+UZke/TuFKnKLNbjUFIRr/o2/gok4EqbShq1H+WHQB&#10;/09EdM4EooXjHe1fOuBQlBe+pQqwnbPTDOxvsAN/JXmCgCCn8Nq/dCdOvce1T8OeeZsTzWmnyv9V&#10;QWD0P/BUXyMvJxqBE3/t/u280wW8QlRGpK3rrgVORjwgehNSWaUZ9PLannxjwGnC3AvwzLG6XYBr&#10;RiyIbJm/GJPtV3lH2fBqaRI0xU3iyb90Oivopk4v2YIxbpNvkP6vCExQVhFTiOc2LrsJrkfV3lxc&#10;Gja+Gcw3p/cvnQHB58Q8U1EyDr+GR8/8sv9++wnzUa16/4jCmRdw8YL+Fr8fDHsaPzTCzPxUbPKa&#10;6N1QG20qOqCpXpH+4Jrto5U2qIYf0XnU1prWQMMDbhan/CGO5GC6UvzVRTEHLmvjvPt4US3Xu9cr&#10;dvIO1T3beYeSsc6PSicNCkLkCTBqH7AAA+76MEmEN7VnC1iM7C8pikDt8vflK5pej3BhdXWHvnOz&#10;AXnFH6BFtisFR7Nhr9Ef93zuXSqhVhow857ZuOxC57rrU4wLI+indCjgfGnP1HopDcoJ+Fm0Lkso&#10;RJnWTaN2RS9dw9tcDhStgk7F7n1A1zCkzziQ3clGyplJkyFuEmu/GWnZUDwuQ5CyWGQbROk4NrT3&#10;vv3anqXwyPnzmvTT94Kx2R0AUXXssLwj5btw5VYqVW7Eyh0mvAA9tRRjpr2BtQITaRCDtRB3Od1f&#10;u0qGgQ0yAer260CQALzuyv3hmZAvwY//DhJcr0V9qBngy3Ay/HXPvQYDdV4bFD6mKoVB6i2lLl/c&#10;DkWvJYls3lLPNO/KAhRyEmMIWbpN7WOe1Hv5t+wGmM4VwNlialfL5lB4/BxHWldQKvVSA2zIxmGz&#10;KTBw/Onn+TiU2ZLUeB1i3LC5bKjlRJXhQSfWPsJA6s/tBnSKrMJ2dfsIW3tOb3J41UhRe2feR3m/&#10;qydObeI1Y8rYuYPFqMwLKRprJ5dNYIRFNYHo50SnI2FMmInxJ0/DSqOWpKSa1S+Z3Drq8dvH7J4h&#10;yhHRL63Zxacp4kNJUrhgH9Kf0Gpfnu5Jz0i2il6XKaqzSYwW9+iB2kNA3FcpNFuEKT0k6zzFrfWL&#10;xYaZMX9j2ibXH4vvToS2GjH1RBefAA8/SvPRUXtitIJ/3nc4DYu1euIO3513O5Zxq1EMQlecVzn/&#10;f5x9ZyDbbdQ+HTxao6WtFg2t1ZZSu2aq1CypaqmZFkUoaouRtI+nRo3YsVVRW2pvaWsEIUbsvVO7&#10;EkKIPP/f83+/vJ/fT/mWk/vOfc59znWfc11+IOV1UO/JUxk9nOiov3L6wBvRMhRnJhM8QxzdEwv/&#10;NW497hNko9q7pyvJ6yVxJxKe6qx59EnVSbOYOsAOgSb2uAC5XUgRsXcVevH0KcK3meh03NZc+BQk&#10;/RFzTsAuMOBjBghPrWcx9iNK/SA80Wkb83BbxT5wCXzS2YWCuf/9cXFteRnUrtI2tB2i/PO7ao2f&#10;+Xe+cuNA/C/7XeF92WZodz/yZT3f1vnbbQ3hkbXCn3P3bvz0C68KUHBCuZ3gN5rAR/z2OFQcdlNm&#10;cwBvEZzLPUBqls+AxF0v8FRcN84/w1y8nZ66/sAPthhH4w/enBJ0qH6M+IwJRKUrcAj2TvkmZ3/8&#10;aisaM30eldBogXNU4I/PaBX3cN7ZC0X+x5b8WDmyYfwyJZADQ18iZdX2a3C4QIt1OSbP/HU9GMYf&#10;jLNe3zvR+tukfI5U3Ro10sv/p6V+AEuJyXYgq5EnZ2HjSoHmeRuGIc4ulbdOrI+fp3VR2xJZSvq9&#10;KdqnCQOfzev7M2jCvbaBzeTtykFpjdovOgaaTOfZot26s9fSirYYHcTFng6d0bmDJvd2fBFuMX26&#10;Pxq+SU7sA5lEu9ymT8/OP7z8Snfvj23Lh+niCmdV05o9+56f/J6+toSVn7OUN4ptjykvsyvfkATl&#10;Znp+aYAtZIpvi6qa4J5Mk9IsbX+F1Qm8pDapteZmGHWTyUEKR9oUdj9LliLjBDtuQ564X+bCX0QY&#10;Nzxen/BGb2o7njcPSpu0HV4deftnxa9izdBzNea8UIJI3YLY6UoLWwk2RgO+cYRcCMmPyxOkQiw4&#10;fEqdMl0ebATWAG2ZUzErdR0XHuUX7Xe17/QCueCPUgOjCNT+fOXYpurzR95v023q032QkvNwqXHz&#10;A/nNo7aH+R/kI1gnzxiMgBr9chisgU+t8xh4qhrK2W/rDy76Ji5RiF5I/0nvItKj4DTVbzbTul/Z&#10;LFIYr1IsTNJzk0ZODiomS0aDWL9Fb3FRIdl+mDrlgIZI8YWultKVEDnNFCtT4RmDDzVVbFQ/tx4w&#10;5N26fEhUYeeFs9s+TWBn77docOWVuUfk7Z1KWOHv55qFNNQz+/VZ0c4LQicvp72CuayB4vRI/PXP&#10;vEFD5XMjH6a9sYnrNn/LulS9h/sLI2WQUh7/MgnXjNcO7WzXFkubLKeTWU737Sy91j5c1lzGq5lW&#10;B3mwb/4DCPil+nj98reg8dKy1jB45ddkB74yy0+fvyfwm1Z5uq3jA3fHVbNA1bdAoRS/I9GzNcCZ&#10;zJi61kgyMjmoVghDuXkry3Zeyc3Kd6u7wp85FTsyAkMGxR3rqvDn1ahe5Gy+3MncOJ/R6ZvTExJE&#10;puph4GX+lkmf7RvfP+xgBb6wOmX8xK1THbOy8QD5g26/xnrscPiCjqZ8HOxqmKqt3cl6w0hWEziU&#10;/Gt7Wikka1rZ9/LEacxkSBKO05fi4K+iUUpL00j+plv05K37LQv3hB7N5Es+pS98+7lq0uTWKwUA&#10;nbvJtp43IxvCEZwhq/ykAXGXQCk06KPHWrUGmv3rktByxi9dCpOR19zP7X73YPvPNuB0y9M8Kv+T&#10;wnNvI470b9U05kCGK6SCf3p7lsx23uN/1vPrLvMJZfo07kafUXbWAHp1i3MgGuvPzdXKkoKwHh+D&#10;ly/kPKGcH2Ud/ShZdfRn3WAN6m7fAxznVeNffLCFmK4GrZn90llefPpFTZbwkKL5QARq9Jvoj8CQ&#10;8mPHOD/tgt7MG3oESBrfnJGrhUpdq8iUfBO8oKgWlc6NfJsa50dzDK1VTx/tDnTdDnLHZY/Ybn+B&#10;y5ETKWeGXZEaG/WX4J1Jx7wAQCDvMXk7eUBlPEi9Ypgn27cdtOC2vgdb7hCf6XRHitH7kbCQ1wx7&#10;6FCTtW0Nb2VvgCrVcm2z+oTJL1ZDGTW4TEXVMFjzuUESNGGPYiDPIejRpAQfhB4sFk2gHd2flJzn&#10;a1sOHvYrfBvDvHCVUh865spSEazrf0B+SMYEjy8PdOj50tvuTbpg/8+D80sYHIo24AmldSP/l0JB&#10;w6c5R+7C4nMRz4rXsc90P3banl3F0Lpy8CiRjbk3FN2kfY+SOdo3ltrRa2ISPDquL1/y31VQf9Dh&#10;HukV7E9rdv2v0ZV2mTMS+AyhffqmXwgX7pO7aaCc7c92ddDT2GPkjDEkgxNS44EVAkvTt0tp5hTZ&#10;pX73Wq570yIqHCOmiXyPmJaJjtNtF/X/iuFneGK7s6EU8TTkA/kshUQbio8Yh529xGX5d3ce3WSZ&#10;uz51vQlJADHMO2kh0iuy61JqaFHSOkvtwXx8w308WqM1yN6lxxdL68LeoqEsyPWZvm4KOS/IDoYs&#10;kUJp4V8/K57zcc/aq9UGMg5K7JzuoNrQmnRfjATEgcKVXt5fUS6THJEidkWIM9SD/ULHbSBLU6NX&#10;hHbzguMN87FHihuUTfL0jfn4HLSUddNBu0t3LWAJKUSLek7GpNbaKOS3kS0lA/kjUwPv1XwRpjZx&#10;NkzxcEgwPHd7VMQzfHf778tB3lKk0+7HfCuUSW7A81y4xPtluv3Mq7f19MX5Vd+cuF2kyK1ha7jq&#10;s+bjg876itV0YIbfa0Pp5oOpqpuuDE90N8iuiVxRWgIrF8UlJPNqeViEf+VOwlCeh1Yo/kM0An5v&#10;MNkMRbrvRPGGECeDiZipDKPH3hKeCbfvPLIF1uQm+mkS2D6E+fqc7ghW1M0HDb2zMa5D3ZkfRxgp&#10;Sb3kGPGYPjMVVIEkPGBA4TEtxYql3+TDe6zBmsOOINQFz/9vif/FUjvD86THEppVCyVY8bNAFV3N&#10;sKatDQdWUR2Pnp/Z52d3cwubQBIEGa9gtgajWLGtfTTknqu5GPl4ftxr4K77f3YWI+6lbwKSCEh0&#10;tn1Ub5xLk72arYFMXdi5PnXupGXoWgGrtZvpCaRbUAzGCBwBq96XvA5vf1FznDU6UDJjKaUGw32Z&#10;8O0aDVsHpMfAKSrgxFpsrzpY34eMS5Wy3DUJBQxJ8CXwFx3L1D5VwNI6kXiMjAXNXH9Uvi4IIiqr&#10;EfbVERRpcPl/DFmIYlcEE93UaP60xfOhXMrQyVODoJyXDTVqAXvLg24xRZJyAJydqUWvHKQXYxhm&#10;61OmhWi1/vfjgfkazSkJZgoiSib7dgb3+cuRhHtAO26UARmTUmt0P8eIbJXfdJst87oFzCBn6rfK&#10;MswBT2NdmaCfgkklr5SOhjcGNmRtAss72nEokLqKf9dohPM8JVIwJZ01RQ1H8yhYh4A+rjWHNY3m&#10;HsykvbV/ruULzbtaGwIcBl3ycl+gYDI9o2TdQyx+ZdIs5JqMaujF4h2k63rXYA929RFNEvFaidRA&#10;HDga3cLqZmBeNhwLAOshFga7SUK1gPUY0+vJu+iWgRUOccOAfcjDp+N8fbbNifLRLnrq5r+7Rt3r&#10;AadOo7mugaVoTt2WFUlkZwQky93HudWf5caVEe7AemJMqQQ4ztYQnMpG2z04y1AwlC66P14yE8IJ&#10;7Nw6sU2xzOk/Qyb0BjI1ai1HDBZohcun9ZplWEYQVvq2G3NPs1srax8D/fER8ymI12QcGnn/QF10&#10;BbiJk6WubepHjb8fMvj2JWUDkelmEY2NQxglDowB3BYoOxwhZcyxSwL4kyKANeEKjY+mKst5GJ6m&#10;ZBJ+yim9pbpg3T3dP+vmythgH27MqdwZ6VS8HlP8yCWHEoFMUSEl7Qv2zmrp+wP9rxXXdg3DAUN9&#10;/2PoZboNQpOmuDuQAs06vMYevPrG6UDiv9NQphYwiDEGwod9IC99qX51HC1JH82HWVqJYrIs5q1N&#10;5QRftcJNacAMHf+LZhNg2Y/plWNqGV8Zz+dhxnNm5NPeOdifwB0+5aSxgqYsuqeZUxCNeaVVa0AF&#10;eKGYDVXK2G+GFFtaH5d32l3s+hR4s3kJc5+itApewa1IhZPAyrRcHsPhlrEExSaitYKUcmi3kOrI&#10;ONWzhtgLvo2UAuj4AVpvcfDdmnlJGvJxOljIuSnKqEBTZHdgJKbn4KKvgurg0rPjqkMyV096eJY8&#10;hsDf/xCbIR+laQ/zuflBT+fH1d/OMrVsHvRVXYaBoAqgMHhtl3Er7h3yUmrpsS1QqRcCFSiUBkQZ&#10;t9/gld+d0OrWPXMBA2wGhHZSXYPMYrxwEEiFpawwj+TYUCSqP9zQxe4rLqd+5JZMMOIitMH8bMS1&#10;Gh1eDV5LXHx2d8QseQC5ZUvsjLrKfZMekt91/gzoPinE60SLohMKtJ0BDTvXuI+rI5PqH0qM+PY7&#10;eVBnJE0EZgRmv8iSAx0LSR4SwBwjOc+qIq9Y76lMOzXfe+aE/XdN9iBsgXlJoDnNTwfCaUb+XSv8&#10;VxPx24eKYg+ZiGlCvt5wQBG4yitw3rXyz4jeCfRxuHPHz1jEW5oYvn/KLbItm99DSaT37+EhfQ5+&#10;EKbD98aaOmZbTB9PPESHb8c4aK4dxrCSdR9VYqsq6R0jK7F35YuRupda8mLJYdmFfFtB5vJ8jB8p&#10;JY923qlVYGq/6ipl0iBkv93eulCCLGGQ9qsXLlYfwOSAYDd4FoQSmG2fMEVxHDfC1eZsPGX326h0&#10;QjWZRF+RXrUJw9pztEDTMKIt/tx39Jzg3C0fzZd7a7atFxe/XPeK05+cWvdNk3h9BO3TgAwVuObT&#10;14nn4wKmujr3/SSpRCEG9ZmKWcZqarNwxGzP7Gu85N9b9Amb+pUlZ4QtUQ31dcawbG6zXscZc9Xg&#10;/Uv167VsE06wyZtZAtrcht+3ZqzhAfrSLvR2sjDDfGJSsVTyvfzn+O7u5BnO/RsbNslTDe8BvecQ&#10;YUW1wHfB2ugBKsV5Pt3WsYa8k1YQVW7Gcs4AITR09yjyovWSeMKNKoNmfDfOCKUWw9O/g6QAiF84&#10;4RgBKGxdYJPcXYgi3pYOE1umL/gUqK54n4h5xwpxTay8pSI+RQWIla6q7ipySSNsN6h7gCj6cImu&#10;95lQgf3pDK7L4w93BrcE0u27W1Kw3714aunzJrS79J8ASwkAGtt6yTxxt7v/FmDfQG8FCp1ViW0f&#10;/KhNt5JvCohvH5Hb8ySd8vX7jhraPB4EeVnGaQ+JhxtRCscu3dIsrGkW8+Llt0e4jLUUfsXxprWk&#10;wcps4XN0LnNDtVMpDur6Pk+2x5SYo5VaX5C0vPE4JTgH0AQN2nZ9ZXN1/5CcNZaaX17CciASC6m9&#10;pb5u2ualXhr76kcS/MCL7LyBybhNj6UXkAm1a5vfj8muCdrZzTWS3VsjxabG+f4E9ES/pvhhxXSV&#10;z+MnGnQixT28wtoGuIa19F8BBA1PPS4bGry6OcjnSwifyh7q/AxKoH7fCsA7wmgyNAAfyQrEU57P&#10;7VBetoRJl82uD8bqiPJXvt34i3oDQ6QWRjKx/f7TRGdw6mv7SI8JSsHD8ATF73CU5m1DC92i1fOg&#10;2/55nLV7wEgMyCYQ3nDk650DUPnA6J/pZeNq0960Zlp8QH3dcE5JD/tzrtLSm6USdzG3dtO3javF&#10;pHNLX5b0o+JOLObXtucT6Yk0J88V6d4TK6tP2IipSdEcNj3vejFhJFbmga6ihe0JrcWMQyevS5ay&#10;i4C7ClKiA+vRPI8poPqgKyrny84Y2Q1vIG6vblbdN17LqpaQShTxn187tAxBmNxkHK4rhq959NQ3&#10;E+V3hbUKcBUXtSUEKj8E3KNrLTG9CFiRb4JxP40kA0pxAwkeYUAwlG3Brwz0GUm/aCDP1vaB3hPT&#10;RU57ma+OnKnlfwdDa1Xli+jXqafFIpBKOKM8GgSP0CO27GpgfeZeH4AkYhQU42/Z1/MRCz/8LB6+&#10;PNKaLeAQ0wNEP2GsZBnAUrw8VrMrtFFvGTJyWX7eAs4lJY/hTi5SL9GB5g7ueYvOUz0cdW/NpCi9&#10;TqxLobhajh5s1Xn3uIjpLhUNZY3WzyvJ9urmNRLbDWWKkliFLHIAwDMZkH2cJ7nx4o+Bfs+zqrp+&#10;ewYGfbxvp1qNnX3zp6tH/IK/KoX4ewJ38mfglKNVxtHyqAcDYsmeytl/RbD+jZp817PVyl6VMTvl&#10;J+gYnVCIb/Om51WTuRWoUaVzMCqvF7JRDOXvAipSuRDkyABYTDVTz6zOTW7zvvFsDxOOr2EFIo/D&#10;f4pIc/aN5JAwjP+1SDuU3Hz3Q4IJovuo+BnuO8GqVkHcSlrgpG7lz6t9BNeXUqCO0Ya7EqDJU21p&#10;NF7STR2Jfs73VZbQW6A8iQdLMYuLqXLUeXE24khQy8ybCaeojtlw/Bd+fBRKEp5uWPrKJ1u23V1w&#10;JOWf5x/jKnM3tbJyqo+LCEI8zdO/T1RYhKpucpGbcATL3kkjNzmdIQlC3529e6eJjDmPE9NHso87&#10;W7FvqWqycq/o4eWwcvUB9Ji6qbHTgztNzBeY6+bkCcKCDk8NXWm1VBydCyChVWTdMlDLoT1Zy8Ff&#10;PKIf5FuI/KiXmH5/76I5NaSKOEnu8q/XUf+UnS5sT9XICe2ZwmW651Fq90ONs8bi732RvaNB+t43&#10;4RfRDkKZfqU6DIAWTj+reNAXdxpp9WvTrrPm/VWaBZY6M6uxchuV4OrFbNg2hH6Jsi7dfnm6rwXs&#10;4vei8u3i7G4OGtjiD34gK0r4EYB7Wp7OlRZM81lOPGS+zklQcbpYTKWY5lzx0mMO6WiYTzn3PhY2&#10;Tl8Rpy9lR5JKtXxX8aUxvFtfJ6YvvZE1X7BjNRCYpkrXNHq1j87PTUY9Zq7vGkNSEjUc6GEjIvR8&#10;ymqUa7VFUix/92BHkSJLwQd2hEXl0IaadfNhKyeq5k1oGvxwrZMU34Itt6Ad9h5HZB3oPa3S9fmS&#10;KmVFamBam65bE0WFqbXjgnRzszFKMbEbNgOSgmgKjTB3H0owj5FgY688vv8ExOrRrka+WZ9zLvaB&#10;4mEb7V+ms5gjPtiBiiZaBn15vWpeYb3yB+4RJeugcy7Lm0lmJsHS8MXZNwBRg0r2j+xg4jLQgmY4&#10;jXkbGwrmlLutNgGYqBdMNSqEs+WFD6bpVzbwfOHWKdO9ffEdbl7d3zQDVA+heR9wUH/TCPBni5Ip&#10;472UuY16KDqF73yHGcOmplHsD+ZXX9E9E7R9tmlph6qcKKiV4R6lIewnCGCbAwkvSuEA9kO9naOd&#10;Jhka5fPh9FhTUytWNT+ZJg++AcQNZuTBV6CjE7umjlzZXMJM/MsUAcp4Kydy7ZobXOQZ6pLs76F3&#10;EUgZwGOzIagBMCUDYUde7RjWuoJuytAb2lo1EzL4W8VcIQtzF8f2h1YVe33A7nSB7LTiFI+VFFbM&#10;fjm07dZqBhNJsZSPJpW+PMmktCIwpmgOM8bhbT5235CQHjRANrK6K+Zc729rlzB2RyRm5HGIrIO8&#10;PLMOaacP7FDTtBX4UY7HnL47tUZFpPa+Zl0mYDFA3d3jeS7KQ05yC+9uL+F1Hulg6pnjcKKcbSHD&#10;HE+twBGXFw9OBy6kzwPZteZYuW9r4BJt5xbCzNKK9YHxacqjJ3JPptORXC8CgkIJQW++dcjaghv3&#10;uWkMV1W8arm5bqgxeXWWo6WOKceoeOjDlZ9/ZYZ+6qYipwOWQewNQaWtcZttzjnmdYrH7mmenuf2&#10;kjlrzqFchtNiirbYIO8vjlHDnZce6l31Ys1rD977hk17R2+mwb1Xu4bul+8qQ0oMhWT1BcKXLvTq&#10;WQJPzSOO1IBI6zJefCX1XQAgkFQOKIX9k2fdnEEegxBVnuTd+EfqYrAEtU2KtGo98buKQwmaUYz/&#10;cm4rKrwHg6ElqAbUJBbCkS8FXwKaqzEp/O9bA9wgz7LTYqYYo5n2Lj5ZBZ9fPWnD0evHWhqBcBq5&#10;gpQdWAsKiirCDHaeaeG0fFX8yEH+z4ASfluE4riiBD971yHnxsbdtTEl26Dx4CakDFbyLBT+bLLl&#10;2bxOgdNHkXNNQhPZ5+L3HQdXU17tZE61BORtgJV6VKRXd7Porf5OpXBeKLZp5GCY/Mse4a1suvdE&#10;qNwsm/aRdku4OapgOwt8bSU4LSQnI/hfJhgmUm1+rTlLYjyaFVL3CV1p8pwf927z5KL+zwvMc3bt&#10;6sEfiB0G6ovZtgwYvF43ZkceC55lM3k6NIW/oZeF/lKcO6+aGegc78CKjJrcNs7w5kSsSK/lkAoz&#10;scotGW9415TQHYE2Lb0hQXbaYZrfPefCKzg0QpnE+zf3Q+KLMh92KB6JpuumebxrKfb89pvvRVV3&#10;5WUJ5Xuj4From4yZ4wAOmUsn/LJ+TymLskmuM38w0gj/TZARsdZDFGZZNvQkuCRK4FNmsceunv1u&#10;2/vXG7eCZbBRJOxv67f4jcrmuRpUTzlvP59NbDl8DeYuHX91oWnVWOpaTe4fVSf+UirGtLB/Ixoh&#10;ul+Bp7Ia3/KSFWRKgc0npWhAG5APnVXaIWt3lSUpfY+kp99MmKpzfVd97ZcU9i5Jwi0bV6meMLSc&#10;QgZfSv+dLjll36Tlu7EhV68s4lgERYcFshSxdTAZaRSG6ucR7b8g3jyHSNP8+9LbcrlSQ7iGergV&#10;8LzP+vCN32g6xr3DAX6Q0pmjw9rZgs/aEeM9spX0IXozvbMl8RElqf9mRajD3u+UuGpO7TP3Zvy+&#10;eSI01BV+9MaQ1QeSx0xVP0z3fN6cg4RSWPBPWyjIVDcf14dnL94pK3wWKzFstGndPqBmocQDVvq+&#10;NatGeZYcZgM8BfaqGl1hAXCLySe1okrvDTDqEMqL08wuFWfBZbBSIapqYk0y4Uftfe4QLhOgAZw1&#10;TapldM1VHHZ/mxtzgfuvow8T8dadAwVCc7J6hy2kd0H37OMCHLVNSWAFuFN/m8uIlFr/GoyQ7FmE&#10;Wx+4E/G5x/KfKzchT3/gi3pQdr+9/BT1trH9B4TiFQ+FDcRT8ngKVvIWn3E8e7C0h/SzEDv9ZuAJ&#10;97u3Fdq8s7+7c6vNmo5Z27upRW7HI9FDVoJ9GSG6JhTmNhOFGfZd2G2ZQiGVz8HVNqWR1wl6FE6x&#10;+kl1nXTPK/7zOdshd70BV1ukvSyZ7kPeoeNEU7DFXMZ6BWqj+iD+7/PTah1BkLIUKKfJVd/+mTdb&#10;0Q3LDWB53jgkiU0BePp8gC9YP06whU5YCpodv3kFv0wN1iWkTayMBVxv0ezvzIb+tUN142W8r22P&#10;GqNchI2L/Gk2lC1nKoxkbfN6iFzAFLULs+kIHCdsy7c2o69NfIotszKll1CMPxYNrLJVuC0n+JHc&#10;igx6r0wD4iAQKa2uJAKuGrxQiJYa5ardkmcMgi6mYTJ++AK3ggsWbesIEZ7eoE4dNEmXytV8xlwS&#10;dImxFMSqs2pNN/qGvtY4/6tne+6+fMXyXt2tAtpmryWjErkmKKM6/UUjycXo2mO/ch0cKTtyqy3h&#10;tYH3hIrGOLXrZuHD7ksPnwQiDYTNKG45CRUrIFOJIqvZL7wsLGt2909ebLG4q/rXVh7pXFatsRvV&#10;0bKLg8JdDUdJkfLT65KFMiF2QZWW9SEfB2S3aKS9fz6Nt3qbbDzfhOIx0q6WUoVrs/b9kqWFVall&#10;s/VNgO/kqisRsFMVk0n2TFzGh5AUz+jOBCqXMq3QkALgYPIeEpOimXGW+WS2pMjls3aXhvPTzVrl&#10;+vcSM6Sou/ZR7MuN0pfppYP72xw7waNX+yzL0JviGPvessj5OHW5JuJvz1/X9ANOg2991v6B/gZs&#10;KQG62aZdDzKgZxB9ZmXP8gfqjLBk66uAjIyKJOYf7sz1XCdoXDs9ve6sIPA6kn5ZJRu7qm6u5Rbo&#10;rHCeEj2U5jhi5/VbKuIouSHB+YFzVc805JyDMnoEnIRNDVRDpqSztOavD82QsUFujsckp+d393JV&#10;Y4HJAaKLA8f+jsvQYvTbRidoWqB/SgsQX7nQmGAcR4tXveK+g+3zTsaJCKi1alYnLxolXoAvx32W&#10;v8g0pvORpplncMiANhHVUh5FQ7Xzq3kq7XRjHZe2Hy5f9eCdgufJVS8DnRAMA9ixJeDBP1CmVh5i&#10;G2eaQpJi+ZbMEQmyf7/6YOR3I3fb7T2+Z3i5T+g55jZCBxE/zllOgj5YJ8L8vpf0eL3qootgQHcW&#10;+HBG1N10TsJwaKe7+DtqsYCaIG8NnJ/h6WRE7xlFd/vJDeRbW+Huk2eJCyPbSTGnVGUSYsxQLNb8&#10;emjIqUAF4Z/qU4gMJWelsxBNKF11E+7n+AYPNjR1GWZi72n7kW2j+yZ0smKqX3WJeddHo/916kGv&#10;1gINT4l3k8dKQr7BEq1m8zEevQGHXhv+K8YnJAvOYZUETab3hyo5LifinHFaP0X2bCYK94GUR6MV&#10;GG2EkxfU15rOMrh4oxHh2WncHVgwlkQSPB5AONIAvI/neqfWGOC4/zKRDeBgxmQloiwB+iKr0pwE&#10;oZ+qEQFAHLonZ4nsWf3Zqfenr9Fn9mgUCA0ABYdqjsi0JdzpKd8/zw2lS1hNHnsHTc5+l+HkgbQG&#10;8WJw3wZxsY3ZHtojweUksPoknjVpe+fLyLb18XsRyVwLSBRzWnrF0A37x5lzw9tbFu/7dMMXLqs8&#10;oHRFFuiBlRUuxlyfju+l5ak9unml9o7+duY+xdD4HXNz+Vbr686ozyG6L4jdCJ8hIYqkCinlwOIA&#10;89BK8PmwheirDhNTxEvhdyMbAdUU5qWQ3B72fCKIjKKvkjKQIhi1nqLN9CSVMEzFxjn8mWJP9pdf&#10;3j8Sds/RMY+a9MzIBW0ERPO9vuANp33CMDwMGK70n+PmJt8BqQZ56r2HzVyfXkrg/xAOJ7neLudm&#10;krBFZvv7qQW0wLiAukjMxpxNS8twS6v6NkCz6Yp3ea7qp24VwtiaX9sqSuOZ2yEHGdtH49yts3NK&#10;GH7wQpMhSTpqBV4zkq59x6Pk0zeG/Z5ppPqmEbll6q9fqm0WUyrFA9I8pM2bPH3VmyYakYh3+6mR&#10;p7frKN6OLnSfXIndSoJ0rZ680G6QRI2Xi/rZL04gI0AtB0UC75XVmdu+JtO1O4aC9Vjvp03wndHc&#10;kQAylsnL/S1ZO+gqWceUBfocyZeGtMds4AgIHR5a0NNagW32gc3z4tsy59LZCSNBYHa79skFqqPJ&#10;pwyHccGURBoK/9xKoyrfyHOjYMbkvJP3eKBP7wkvc5iF25BPW4f99t1Mb1kUJ/X61fqkFgrNtEyr&#10;GGCJDxsb00FF/73IuotgNKYtB66X1pz+o/LQFigchjG3X03Mzmz4zzlVZm/2K/HoHSpdliiTk/ld&#10;wvSNNmZPtFUNboYWDtz4s0uxp4ITqRHjdbZvxkiDBxlrkvL45HzPTssw80CP7cyUPFN2HrGXxvPf&#10;g6QsvMz+H2ffGdZUs7aLoiKioFhQEaKAINKkdyJNOlFRmkqUDqEjJbSoVOlFeglFmjTpnSCIoQcI&#10;vUpLCFUSCAZCPOs937f3fq+z9ynX+ZE/k8k8s+6ZNXna3I+JJosP7wIR2zfgytHatTs2Mvg5zESr&#10;jH8ShzRIRx8qoUffZmE8ERcwPBVzzoUIIUlMH0aAUM+pMV6aN9IfhhWfP1faMyvACeQqTaCrCyN3&#10;tWnCgrtrNdUN+jQWOqg0Rf5JY+tXop/TeEClWrSE9SQHoW5ZalrI0g3ELGmBI8tBHWrSrjOqPImT&#10;ZwdVboCS+Pp8dHSTDqTIXhNuLPqymYaqtK5i3c6xN1JbVjOHjq9R+sedZHHnfhFpOyWjvT0hw3H2&#10;jZma11xC108ZWDQW6CgXy+j0kAtt7VyczlIUfHvkILHU3dLMc1rCEnNPB4L+0D030Shod1KWzBf/&#10;ioR5//4tknQkp6uEVeV/EMPSrtTWTKyPQymJlPlFAEQJUQIDpn7K23rpJ4tZyTxDl7MMplG/lMcJ&#10;Yr9ULonu8LSgbD1xtr2hIr5CQDwhQ5iYWKTVQip6RQkM+qCqUEUX+L6Ih1+RP/2VCBBfv7e01FdJ&#10;rKUZ3HizjutD4LmoEzlwfbQacb88oVAhF2Q4uG5xPfre8hXeTHu7xTT97xM6GuXicXu/4hrfHiem&#10;GdcqqDnifjP1IjOadpLSX5IgAL9z3io7/GEIsT9gm0u/HXRiKzMJDHvDbSjtr8PiGNaxzpXyo/kv&#10;djg7SmKpxqoj+/NodO+2rv7L4Qok5WYrWzveYgonF+dpxl7nn5dR5cDV8YdOQgFTTuHCaBFpgUWK&#10;ZWGZyINzTDwOAcIPPc2mkhOqf4Ce8C1tQOzXrVh0NdpbjJ6TnIrL1r+qF9pj52G/RglV2gXKXPvc&#10;4W7cBHqFzjrfBxkZ5n3vE2pq6Tdipg8RfQHOY+AHfpVer8mOV+riTo1dPNH7jF0+bU82dWquWegW&#10;wJP6NQam5v+WiHjAF6+Q45Z2d89AOOFuTgN2W+fy/d6Z93V4wZEjSLKw60M/IQyWXMeY9p5t25BY&#10;/lGpskAZd4HlRdI6e92DOaa4rlz6Bg73acW0Catujh+3Ol49xxHJjdfymUOcr+lIT3nQKd2F0mf2&#10;h2ivdBpEfCRIAX4ntip9oTekm9MmVwXEdVuCEjnUT3DPSPoXJgiKstJjYBIPmQQ5IT2ZAkBRkdk2&#10;fdK04hy19K6R6zet8j3exs51P4sFEpzamshIo8e0ALjLECog/XwpTO3so/HGuNPWfIggw5r+8961&#10;rJKogf4hsppoOleb7h86dWozsicZatxcFfosTfmX7nbv7vuf+u04w7yp0sMwl16eBX3nfF/RhCvi&#10;72Bxa2QUN+EQlbm5g32IvVOFneOUr2srkQjWUJOPezmMJxv/nH5S8c6rtSL+FCdbtxk0vAPTLxdc&#10;kENbdt6abBc6rf1doObj0Qtq1QCfOQFn/5R7lgKxty+kd/WJTqZwW8MX7G9GzW11dvMGFUsEZcWo&#10;Ng6mM1TK6TafjxcREoGJr8WE0820pOkpfKNI4pwl7Uh2aW0od6+CYhaVe3pyztOpuROI9g0IehBq&#10;kRxKY0yt2lTzIgkyvCKWAS6FGsvKBOM4B61lUfOT3XnVCVRx1zyyO2cSWyu8uRVce0PcnR5nBltF&#10;iU4TDoNryz8cGHLtT7M1fryRd//EEW+i5CCsZt/7xM/Uq9ue9DXVqgcpwX3Z9U0zlJjuP3RJXw+5&#10;tCT1VPQfPT87AjHc7lNVztSw9qwLhcRkwBHSZCXYFoOdfa24aK8MpCXHD4vPlO+vGyKYQffy227r&#10;1q09FC3agNJvZSJfH1nkfOQLV2iOWbeabMNk7L22hLQKA2UCJdKF3Machea3lyTFvpeCvW9dQPdJ&#10;mg0B7oRxy1+3LWwSL9DwJd82B6s5ldH030ZnJkWAeumSp+qiYRys1/PiLS4ldrPoJxb6oYcht+Dx&#10;21aTuJOERSUXgLCoqf+mWpLBrIZvr7PJRWTYjl7djFzDkU7oKRh2lzl7w4/xKbuu1GFKgnGDr+QL&#10;TwHJ1vERseh2TkruFtL+Aexrn+4p4VedXtlIxz90gfH8OwFG1HkiKK0mFSW0WTY9jjP257b1ZP5D&#10;118o++bscujZbe+BR+fTMtHzFC8iRl0JCpxcecSseIx4mIfARUVE3enTDN2eGO6tLcGGgflNUQsZ&#10;i6c40PjkEbww2jiwc6zuI0AaY/L/nath+iPQ7/lvSUDDdCMNHKwm40CrMcg9CaPRtynb5W9MlL5Z&#10;xj5tKMHdAON3gYmFf5dC5kXv7cWohhfHUKgIPMgRrAGwJmlcrIgC3Fm8KLwAdQo44owQb0oDXivD&#10;zk9bOt9SmdL+UK4sWdF3oYQQQ+mooPzGpKLwHPjAHjOEOExJ3fyShXXpeDaylp3zCzh5+5v9cR9g&#10;CSLjEYPyeqzatLf1Uan0V7z5VmqvLtlmaug+0Yw55AfYzAqP9ckoIlBOpHipZufw3h+6/0vTMkz/&#10;D11uDGAjyCFGd2B/6LicwOtZ7KZex1cQAPc8rTACSrkM+Lyf/RKSp4WD/zow/tAZdFVQPzYAppq3&#10;o/B/+LXUv0teBq4ODwOY4DnA6961ADbSoH3I36T4/icprf+UYrew9wQgcENDDrOEECt66GODH+OZ&#10;wKEEAtB/+4eueH6CpjaLGFNw/FfHzK3/6vjN/v8EA+Taf4G1WINFreX9lZWC3Jef/kPXnR5zWBiV&#10;+3cZS/8tg+kvwGIRf+G1+x/w8oX8N16m/xpRAbBR/ueI4f9qk59G/O+boP/r43baOf8L/X/iMv33&#10;4f4x6bK/rdO/evL/E8F/ANP+76u0WPv/uEq8fwfmH+BLhf9z0/wDhN2/Dej1j2U/idWgBSgDO2nt&#10;LHS3trh4Yw1Sjznwnja2QYLxa+A4TqMh51qM0Aah3N6Ff0/iN3ecmc3WI49zbD8KGkoovcCSJwKf&#10;GhKKuspc5SEiOydhqqaPw+q/Q2pf5bOPDjparPXBr7BRqVASiOba11sZ8JIiNwFB6n2cGt6+mDw7&#10;UScV7mt0fE2VFEnl6tRcoAk4OAoaYRZI+5gB536wiH2A5riDxPfKsTKe6k8/gh4YXeG5vHASJRJQ&#10;TgNF36cBwvHAO0BMphkgZnxYKHKiRps7fs/RJ4xIwHsCdmrSgQCVuub0qtQLTatBb1y+rzbdu2F5&#10;cmMgxDsL5O0P9QdOgkLKm/we59yIkp5AjZuau+3ej0bnS09LHWCeYMkBmp1hyfGdk1NVfQ6ffs/Q&#10;3CZIAt2gVB9acBkNOg8pnv9xunb0l4r3jyBshGOrePzWdYgoF99ec7cdvqAk+fJlahs1kgjFsaVZ&#10;EpPSS3Q4cFmG27jDqboQ1hNThycvKN8YsNXP4ynqjzpstUbq82mEncJjfITKkZRitk+16akez19c&#10;C58mdof4J8VJ5HsylGkN1rNZW1eU9v2c+jJ+4cE8EH7vjemtELPlfBNtPIlKZbW7EfAVHsjOWZb6&#10;YLMHVOTXiX9VPFOZKn9codk8zk6UNxnbQUhYwLBf0Jiw2Os5OVNP9H8iHabNJ36funHSbsiWpGPo&#10;7VRScnUcrLTHFHXTIrtHsZR01zzN8v6X42BIyFvZ1kZ0PCfotOPLzgnCccbiNWtOhlykDEyuLqaM&#10;MB2oVTbZOwFuSQ9/ALZ6d8qwET8lz+qTmvrDw2nhjIz55DuoWoAphdkfajwGRk8Pj7R8A0iNC7To&#10;O+/fEyIkSuaJbqVFDw1bbxIZUxP3mKVkdBhLmqW3DSZQ+LvOEsfumiSpQpj1sJ2jUG1ZZlqwdtnz&#10;1LC1h7/r+yM5yj6phkc0oXOzkAdUQ1nsFeoidc55cIK4HVU+1xoVtbXPNhRG29W6+rvpnLWGDTnp&#10;lUODxhUTTJ2YZ8V2jgtJvhWCgSYDqSzLIukS0H4Q90LpTf+uFFx5e+9+tpXAeJnpxIx0mszvy439&#10;HBQZ/9QY4VuJ/AlNcHBKLkl1oIzxt4an7J0yRrNWX5saTxbbpYHoYGOSv4GKn6aTMXCnn5ILV3fw&#10;Gy5+VN8xuCSxePk9IV6ja5vBNa3Cbu93+1ehcc8Q18LZaL6v8AVSqDqpcG1BjPJCP8YgpOdxeuP7&#10;Z8FhVwWg53FvTWVVEZVYgjzkFI/WjyiAZBB63zZZ5d6dxjHh2bzu2DtWQtSWkNEbcaXLl3JY/ft9&#10;daY5FJ+ZM3Tt/aFb3QGITYC4H6wM7sFVN+bIUtAjqMyjffz5VNSgGxEtum+R3LPovmEVm8D0W+k6&#10;8Ep3tA37YfBbAn1VlxQiYPclyNG5TsIsd+NCg32sOZGVQNCXm50TL80ZbfKwWp3Iwl7Rp2g4phCL&#10;yt0/J1lfirpo6ZTfva3h1zN2JJ6uw45G0G1JfJVz7Klvm6TZ2rZBwzF97qYCkLffF8w61knuzjMr&#10;cnReORiFLT2pPP5iVsXFDYnMRvqH4b/bUMBkjKk4aik1b0TylZOdDUBu6e5J/kN3vSiLyzbb6E09&#10;EPWogVelmP+MPRN6FZSOa8Iu4VI5VpfZaPbU7zfb8leR3KZ9dtnQ2drf8bIne76n1UiunRicPQKn&#10;c35PMNPHVtWocuI9pEgvldxITLRXcG6tpvqhbYtn45s2F35pK412qFYqkmVjSrB9EFHGh70HTV5y&#10;mVfEooLFM8VpruMzRNKTiAFoolztuh574JpZYzw/e8PVSWuMTs4lKQ2lzAHEmi+nzEcHJM024AnL&#10;wBxfKI45X3TsDcL0Sp3bHa0TRaeYC8UlOaLdo6+nQYi6PFLZJFDfAuX7BkJ8I+4VzGd2eO7y0YJ2&#10;Trwk3RPjt4Q2e3FPhb1H/Q1ZbPVfL4B1LOU0VpSanb/AQMmcdjofa7rxQrkv22XFVe8cPdXRPmfg&#10;og+zKBWLYw6FlC8uBLVlDQEaUUtw/jc7gL5GvXZ1NeUU5v7zVAK5ZCT1AsAkuODlGFqTr/QwpKUP&#10;+FPYWGWP0MlZKYL2HRyAdvTG4n6+BLXHvEl9hQx/LJ+cv3msttxwl9JFaaXoZxmRPGISuTUi+tZy&#10;DVyQ5wb/0NVtt9q7w6Yy0zzgulqLB61oy7U87iVWwSLYsN6qo5cWCboabzozR3CqThS8ovtF/tw2&#10;JMRo5jheIiQyKDPGwTzSolZx4yGw/MljKFmbhpG3JVe/jvaKNsUjgjl+7BnKJk6aznp7fXLKZLAi&#10;t2P1fzsGd7qCcS2VhOlY4z35G6mSjFyv+4kV6ipS+T64ncei5Lgv9E3zhQy2Go/10OnDfsurZaqa&#10;JHAyQtTvw7UfWA2mjclvmkk4Hg5erncTCxKm2x03vVnPzuQNkAurQp7KnmrnGKWkk5xJJZrAnAJJ&#10;Vj+qcQK2NSUC7vs6EaKGDc8NjlcubALFNQfE1hb5tziO5h5VG9xykdnwwcXaHhxyfuSZ+LrQ52r9&#10;ToNj775V5jJoZ7s5cpLslPwkQij6PqGuv8Z0sYO7t2W+fiVGGO5E0mslPXqPt581e+7E+ejcc8iU&#10;maK6+KjEdKDMaJTvgvImh6cM+yf0wEba6e24fEIlwXC6rHbUzzt+hN9t/+g1/QfZR9we3w9D0utq&#10;4unDXUD40zQr6gEREdcq/0qfCJsJzT281v0iZjA1b4Lc08d9IkT1UD+m1r9oWO3XjYfDNBdrUw0c&#10;5lNLf9ysyXqxM98lTSewp/Kv+dTsMRADPMK+c8ssS7Ro+ODiL5A4oLC+GKDAKe+B0+V0QXPNVwNn&#10;f1tc0kgSQB7DcMSVdXUQapDbWT65DBLww04rTb5PTYmK4Rp4C6VQgMKauNH8ZkdW9lbumAILVbML&#10;1LEd3R+gXzJZX3JOdIC/2K2IeZZCSs9xTDQ54jGUwR1R+IFKgha1pSZCa+L2J4Xk+oeHgrUVU/Kj&#10;1gts1PPuttla0jQ7F74tzTNBkAHSAaDGCCSTwHq1QKAX9yPs1osHy0XG3zq0CqDTeL1vsjldk2hI&#10;/Or9hfIBM8F9hNai314STY90ppyLJLmZ1OTx04IH62eWDKrK0Xjq98gaIyHaHy/z3h0lK/jkOiMP&#10;usLHZgUp1frzzcrMbwKMv+4koeNznGFEF8RPTr8TXdHjehLMUL4Jhu37iKq4lf80SxCuEAw56vMZ&#10;KZ2eLeJ63/Bczcb+MlYxodo/o6vwO8NZpbdZ02SkcI1PZEVLcho8gkj/fKhfLjpdQOOK3aDRfm9V&#10;/v35uPIFwSGQldubUZ1nbsw3zl0s6+xOybKcWYP0ijyYnbEz/UAzhb/3iJJSvI/TSfdtYi+aSoos&#10;aB4yKIej6jg+CgUY94ovLlZE8XHoPvatoFKUykSQs8d5dzMRKwUWZ3+Fu57N2Q04Qmv78ebdNn1f&#10;q/uUagPs99P/VmtD3d5PLE9Agd/2pGb5UWSIoNj7qqfQHnIx7gUCMHUGjeEV/WwT9T5+T+zZlieq&#10;aL8vX8/m8FQkZW9uD0TX/GJlSLX/1A81NKY5VeCsa1kSFY7KYS4X0iEtISrhhqht7BAoywHz9UEn&#10;+IsYJ15evSu57IwqPmfFuedYf8KUip4Q8ZAn39rigkf2fkDafbqsDLm1tvcqIb9zUPT05lslzgur&#10;t40HJnD1cQb9ouuHuNRbvLA37rDiRwxdlxTbd7bSVb+EiOS2MTtBbYNdOjfvxfRvPQUNQAGeBVUi&#10;CeOCzevyGQ4L/0IbEeUgQYu63bPEWbG3cI93C5zz2cIDoAG+BFTy+ESAKemz2+zUi6EuSHR8dJFy&#10;BZVNt5A5+430bWIaP5p08rUDC9/ItDN1he2Tk8RiCaFAE2/7uzz9/m5yAMChvyCVN63wUkJjmrMT&#10;Oj0rykq3NbwETgOnGzYNjNUFXd0qW1FP0sTHx6E4pnSyEil40ExrK7/Vnlrcag+edKQrnh6pq+HR&#10;hqUCunxGCbWWmBTFHJhnB7GzcTwX0lj/RJoPbAcXshdYkEy7tzLaV+T2dso76vhjMr4ebx1aHvDS&#10;3hQRy8oe5dI04Ai7X+qgnfVInf1mZHNNa0ZccAKZG3p29QrREUJzR/Sa1sc5KGTiB8QcVV81Vu1Z&#10;mlg8U1m0M9OVm+hU2PaPA/e7/OCJ/sWEz8yZTJU5Fs/Z9mFbgVJxfHEt1asc8j1Zr9+Xll/vLoE5&#10;nrDNi7wM7ESce54M8fVJ3lNUjjMBHT2KkbTvSQgMkvIDuO7a7G9Dutwz/WmizXo0yTg7RCbl0P0r&#10;wKucr3ThMM1aTcJAdDn3VhRDdSW6pQjp/hNI9Q2wpVyzG6woO35NiXmWWtDAdtYyhNe9kiOpcd73&#10;zrSxq90fOl86q+9wUuGUf8jo62FN13ajnlhKIAnWczNxBu6jQ1+MYZwOuM2jL3dSQ/1gEEtx1hFX&#10;EQVdPGht3DJMuBMW/UBgIJOAzJALqDjlA/tGW+V+jDSIjroS3npWUc5aX9DYzfkiB97ySDnodQXz&#10;gFctngVsX+/jP5hqlavDMH6Ru+/yCUKFD7b81qE4v4va45219bvTQzftzORmW2a0R6goQddDlxex&#10;RfQKPxmZ7hXn+yRkMseofsZaHBPeK/kqWSUY3dDtvgnvhfvg+3dn14fXVcY7TI4FYOx294YlHMkL&#10;iGC9e1oYDjKaM4JXX9A1tNMLWkLOE/69yKXwzRKVDI6/icFrIHmHhSRRxRowOnjrjaDh0XOPxVil&#10;890jR/CL4GYFTv2+qjcl5eJpkNy3GErHjuyUv/3oxkk1uEwJoxI3h5fsmDm5pD2UsRE+M9lnULSY&#10;F5tcZYsgfZjXqD4+SKnYcRaOfJZokRyeoE+T7cbUkHC9lmKx8mVYdPVqkhH/Cyw18C9tguJOCTDz&#10;v6yhk16Vb6qTff2T/NUbjaM06se5IU9UT9wPAcvnaOqy0WpQPOQLLTj0U2D8TO+KBoh09RQOW/2V&#10;MXOJsM+aBCqAJFLHVnd6Knp7VhIMR7NmSXzYuuSEbohm+Oimu39xV8Qpp4csvmUDM03RKm6gK0YJ&#10;CGmAknUvwDQmtiYiXWXgx+LISVvIFqvyobvB561j6SEuacXFeTJDDcO1GxeUl3m2bHy2dRWwgGl4&#10;h4Kw8mUOlMo81D/U1jkfENNBvEA5k3/ihgbM7s69XbUYN4BGijVp6MhkE2Av9wFl1KDDe9dUvcPL&#10;hDJQjFG+W/W6JN3Gu+iOEzhyZuCMt6DrO8XVpSwb6jQR+WmgAFlhdrdj7sHF3CKfc/u3R9+Je+TH&#10;dt45/+F783xCzZG7ylmxB7yojGsQSuhKxf15VIpCuaD12PKTBy7rYZDX/XpnnDz8Q/MyZILusBIB&#10;9hrDSLUfXHzUn98lRCi9YBnTKM8dHSlyXVrTCDwxtLD+2cfDa0pT7ZabCFY/BfNmoHi5/gg6ySye&#10;oesnEx6wDPSuNDknSDb3+fLDFchLBoLEWnvTD58BLnGn6skywXu9D3gocmUisAyTM7fPN6DCEExC&#10;cizpQI0K5K5hbemcHty2AFw6wC1wPfR5way9VI8nwoLgqh/ERZ5esK5a6VxCy7C/8vDeI8FV++s9&#10;02yS9mY+7pQtH+/rPA/dGms+wDiSnZUSzoKaThNNVvtiRM4vWcoPsxS/Iiz5Go1wJUPej1+JCOX7&#10;iNys5LBrozST02cEr2eLLnV9s0gBvF4mOcuLMp/v1C23xvZQLNwpjq6+xfakLkdniXPAl9FPCCN6&#10;HV/5zMW/V9tXWfX9cHOA8Jhn/PpDx1HYZkTcM3UcINcWr1euu2VKSLAHBV3juO8JfuTDZ0mOZlRT&#10;G1IkzwhjE+eS7nxBDErP6az6xsipF3fB3hI15F+wfVHwFWVqQ0set075uZ25caqiOS8wIUKiIahk&#10;r5oJ2u8PHpD2cUSmyhLS3LWuFlZw+TldVYl7LG2Q0Y3FQIQF6rbPj6ne0X160EMzIPFWUBBeVvvW&#10;fFmZxab19/qdlPoHpSirptujGJlf7Zq+GedT3NQOC22ZKAghtkdjjlulJn49F5/D0hlOXxOTdpnZ&#10;hjwWz9qkWKO5l105hY2Gg6r6wlzSju+J9MqjhNY8RfAXYKYw1ysl9uMXRUptHm0/fka8ve3nXt8F&#10;Yr71bM/YZUW0TexA0bqzH5wm7ZVlOLyX3srWgzTUqIk/a8JtI7mEdVRuhaUMk0PHvi0ms/PeikvC&#10;igC38wCaq+pc3kQ8k04amv5XU/0HfMo+1wbX47RAamNDTxY3Y58Yt8paWl0pse+1icirESCQtS/k&#10;1dOESqgdcHTa4rYKUvZ1eDRG965UqjDa/dLWk6J53rodx6xA/qgdojcaZ/NJIkZs1nbenqi4tT9t&#10;ohb76jAj8lrQntVxQmO+mOkJIa11jjO6JoyLs35X38Z0Y6ThndqNxwzmkq3a/F3WWu13IFOC2Xu7&#10;VwakbT0jdy1/fhTNQ+1lHIuY926blRBX+muOQaTO3um59189W0evgVViFY30gwNGWOUvoYZTKBbM&#10;QzliSiJawoM9BaEXGVYOAeMsGZoUAGtIN87yHK3tLjro2F3j+uSfp/f+FMAvvllRfaj7eJGLVYS9&#10;lBz42Orb5XtUM8A1KpuwCrpnu5BcvQAPGBGAEcrLemu4zVuC3TB2iokhl5aWi+iHmB0bQlxElFTl&#10;V/1BZUjSRieEgkYKx4Pn6qG7CiS/6p8OASGX49m3O9Qpx4B3SwZQyXxJ0tTdP3QfI1XM95GUDgQ1&#10;PgsCWF4O0JJz0GcZzynDQD/IDJBl0A/aTcPSIMK3o5urwhQvgNkAz9ktlNQWih8l/DNtcHdxrDw/&#10;PdIiO0fiiASf8vEzafsSk7p+iKj2yX770GUev9R9meZWQrq5pJXGVKipjTSzLQvfhewXa+O1pi6O&#10;rPYszqrmY0p7ioKWY27ltb56cGxAYjIlBcHyKJ3PWtqImYTV2w2mFUoz2MpBNIMFoUDX6mys3J7L&#10;T8nH71gjV3/Bu5CJmxIbUxINTmWLNcJ3TXKSEhpohrc326a+Yo8EPvfac51o7+UDf0G3EsjTLIkS&#10;dtc2nloBZVcFauK1FfgbsweSINYudnnfZbRdzcvmx7xYViEZHr5M0Pvd4zd7zlmmfvpe/N2LwXyq&#10;f73wRtbZUVuSz3Y7tpM/tluKHuYDOEjilF5gLdPNSI+q79tNZLvHpapqjy4g6BdTTCrPc0eEz2ZC&#10;LBeXZoKJ461WK8UtE1awVdj1EXb4hRrdSBNrvmJLA7NWYqMnArcbz8utz5unWhjk9U7EHdqjyE68&#10;3wWWr1V8NJi7cyyitv/eKFqbWTto4s2MAklramHxcuRnFqbPm7MNlVZx0UqZl6OcSbA+mstE2Sbq&#10;voN548jxFd9028ePekO9XvPPCGBmlrXuX2raFrHK3Vqz68pQ+5ppQ3PT6DWct3a+DXebmx/YmpaF&#10;7bL5PM6mz+mf9DW4lbcGlraJmHkf66LDiPLFKRqQuDZURvav7zXPqTCFlYfPtK+rfLYhq2s89l29&#10;3pobFnfr6u7buYri0V5u3ozeMwfl2zgoBZojgjtTUThLc7KfeNRP9wviRE1OJioqYbDpitfu4ZNv&#10;xF6Qc/Ssvr3YayPiS4DwIgaVCYgELBAqfFzlr6NX1+zJJno7SXMU+1HiVJqNatlWhpyfb1y9qxNm&#10;Mj4FSHlmFRlEytsh0m9+Nl34VGY5utKw+OJFSndGVnCi+o1n5/ZnFDC1rUVY9OhD7vmf5tg+ff3v&#10;RQGGwIWikt6hhS5KHKyU0LRSfSZE3kxNTmrGY809QWns0dM9ZnaSiwtZqsQkPkf8xDacIc2Dg9/c&#10;kak/HlK0Nm3VX2X6YuDXXBV46m6dBPT8uoRiMRr0rGJpYloxEalOSMQMpqxmle0LyWEMiHfzCPOR&#10;Zez28VcvaYLIMhzrCu7FZKjBB5/4u5dAkFG4wh86Wzs3jYu9zu4vJTAoodKWdNxocxXJTZ6Se3HA&#10;SyHy2SdwLZu2r0028wDWavWebNNLSpCi2J0VNiXlMYXlCv0s48akJSajZ1W+xUxfHwcMolHRr+0V&#10;07v6tUWkp01IarMFOhwTCsgK2wH+sVU5iw6WMq91V56J7O0Ak9wxT5Gze93qydaeRRkNZ9CtB/XJ&#10;YPwlKpD1YlaPb81CFdv98L3jwROr+bjy1e+knW5cTM1bOe9l0Z5I3QNackHWHZkE34OWCWIMCdPr&#10;1fSUEOBI4q139vD15WGyj9a7Y64hZTFst6BQDf3cz3cUay4fiJ+m4IPWND8vpNzEx79lkZtV/bI+&#10;kbYdLjQuL99oJeR8ovDAo+w60gEzYld4CX5CyVKRz5yc0+5NfDgAKqU5wKGDZI2+w1PWIiIzU6l8&#10;2OxsrVc+8swUh2YGnmNXyV++c+Ba40jYtyMzxgvIRIUNjzd6slwv1C71ubNtj2Rv2k2FWL3e0jNM&#10;HjqFSXHCrnwrTvrdftAKfXLTLGi8vik4fw+nde3szYfePRclHLtzGOSEe0fta+ECgqtnxw4bFUeb&#10;5fV+vlRT9r+BD0MJtkRdRaVJ8P8Pwr4zrIm2WxeFV2yAiI0amqBIUXqPghCQEgEB6WroCEgnVBWk&#10;N2mhR+lIiXSpAem9BAi9BkJVSEIJBDzzft/e3y7n7LN/5M9cM8+sWeuZzKr3LUTyN3NUbhO0v+Ji&#10;dZQ4USVR5s60GJvbrU5snskS9HsvEvx2bexN7ZhT6W9noarSJ6lrabeLvFPGYpTtkVdbEa+vznzk&#10;YFJMtFH8DH1MCaVkE29netAQrcPvNI9uR5oYqRfGLfE4fc2Rw7asGjVcDJtQyJun9rI8uDroGG2R&#10;MNu4RaZDkXUp8CD1WpgV92cXGs2LhuymnIMYoG3ZkXPfyDdDccjyfaVI+drB/Jvkm9cs5nMvXqEX&#10;/dm7BAng9/sdWk0VfXCUI6xIFwHLnYe76dUiTIgMKZAxITjzTsJi4gfKlwOZ4h2w7ZK8Kt8rP+XY&#10;wvdR3luRx4J/qPpYsDhwimByn2awxuZDvmXczXND2+XiVGsN9N+YYTBOcqjNVMq7tdkWyDwCju2Z&#10;hxKSSpqtCarZsHHOuIeVTASIeZUKLbecIUeWSTcosmFo6iWN59LT9TP7Kkorhj9rrAb5LcxW6Ddt&#10;vsyHg092puuh1Xu7hZAVZymhR0ynkznzHGLfACznMyU3x/y8nfGR7IefyO2/8G++uB+7Be/MT/ek&#10;bULWVtb6kuWuaVypI/CP+7Vg5+ENyQwygx/X5u74lyk7PydNN4lFhdrhOuRmq99sJ5RImIJp8zYR&#10;irYY8Ze/MM8jXkSJdo/EVTDb7b6XK3XL4ZgdvHMEu0S94NhU8IfqPIaN9lEKguT9zORWwRpYlGzm&#10;eLce/XFvuvZaK+utd7IuryTLHEJrUntmNSnmXiAKgzTtNerT+960a6FYgAnaHmT6Uhc8P61Z0qHG&#10;ndEya7ggSTho4F1Sve7BEv1oJG2350ixmFI4bDnxWzzVyUNLRGWUY4TlnvAUc1v1uctyTObktabK&#10;aRnet+cXPWudh6D5yS9hSTFB6TNAn6/HUG9gjy96dyhph1WHKFyx11Fof5cm/Hy1gP76434u1ED8&#10;DZqg3gNru4Pg4Ir2ruNeFhTu96p5uBUcFC8+ADVq+vjIywteEMST831V6QUodIY+yAxxbn6geWky&#10;50LM+fd3FxcQigZNSWV+Q2V2S0sTeQ7+sktmT0e+kXBNL47ixfjlRdfi+tgyaOTYwQ6Zql/ecHby&#10;F8nxeCDvrRvbm07D5/LR1eWKJZUblbS2l7Z7q0vl1lYq99OiLAz0JH9NjC13Xn1CO2vEsArCB8b7&#10;lRaYbnA4vPZg10x7UXoNnqa4FC17YuOQfxBMJb0M3fCrtZhyG9OI4N9+k+UReB9+fErBrHpUYZaR&#10;hy5390hp6rS6Lz4/+Z1eKlIt6yjDfDdYLfaRVQzHYC8k2DmgurK/sQ5WsMXxKthctSbcFheQ+N6A&#10;2/C7S429r/O0TmllCC2ogyRidcIic65LoHz8HNlvGUruRT4Q1T686GGiKCp3QVDyl9hQ5aa1Vn8C&#10;9NGOoU204pcVGg4TdMnupfQkT/aKnBj5LS8lGxOvnEfKew0AvdEfKuMTQt/Z60GB0zh2bYF5gW39&#10;yf+NF0M//nLs1vvi3dtngTyrQIJditxFWOljucq3otv88dc9blDNmsqXn6h+GcA5o0HLpdlEkY1x&#10;ovvUX3ae4YJf7gGRztcrFOKzCrL2zg96SFgp7UjoB24oO2WUEkVE4cbnatLJSXl9+bPmT62DxifV&#10;clBMw59n37xCAPmTQSHgxw7Hn7nGvjABCz7Z1zovWuxVNJgLYcEGgPonpe0sRrGrzpSTQwKMsNU3&#10;0azfSBhPrvS4zGB+fMxJ6CXNYr+j3kY00Z4FzxA0UEesqn+ocl1OXZYgTLGUJRQOeao2DT7libLz&#10;BsrRSg7ku3+odCWj/1CprXDccJH7+6JnQLGW2vYPFSkGXCb/oP33MZNFj8jx56rAYwgIywJlQq9r&#10;BfKiN1UBl3WDLdDU2zB8gcSHjjcLbPl74dit2MvS/2np2L+XPl75mcUfOJx2pg40HvzXtZ17BAwp&#10;dDmBo9JnP0b/caHjP2WKRVMa/l7MOx3QpgQlfuPswr/d0c47DTgkSYnf+tchb53/Qc76wA//FBzg&#10;HPA6vVSLQ1jsSv67TI3a/1waaIZghfxTTXl/n4XCJdn9a+l/KgoQCguI+Yfq/5bzvz6gAXLREXT2&#10;uWsf4Kr4h14s9nn+J2X+UyYUDgH9l0wafz+H83/o+1+n/NNsfytkD7ASlqBR8G+mjRb5f1tkIf7/&#10;c2cWc8Ac6QHqgWPR/1n1DmT+v7fDP/Tzj1P+m8Xu/5sO/10Y4N6Qs3cLBN0Mw+5pqVtTxU4PoG/t&#10;2KDJYDyQWsZPIhEL6dNMUqtWSahk+QEHVn/90pUVmtzLwYl0hxvmk6OOlJEAuzMdciXB0LyOYLPG&#10;HpzmWeD07EVE56KXwXrLUZTe2z7CyZkLlKhMNFGLHZh/OizsXJVqRdJ1pw33waD2fnJH2gDSSl8h&#10;42/E0mS9qDdiqnS0QMSOhH5y5McG4q8AAZ18df4cOdSIMNfO4hEsotBeeqBze4fps8Yq++nxG9SG&#10;21kA8g/V/cBVqdPaL3+oEnJuBgwedpi6GBKNgJjM9xYhwANuLqQSYRIQVXsdTOaofIFr5fwIZi2S&#10;N5E3MGlgbQJZACWLJNiH0uWUU4NllXO5UafxDs2+UJutrwka+DaL22IaudcYnlEixiihcLrM3Ljj&#10;2xPfRuZDIqO0JGQJMl+2M68xqyPcSncue3shq2XEtezEFfj23F/uaxSAzGrZdL3r/LPbvsUgVV2n&#10;SF80d72SKZOrMZIc42S7NZH7AYabXlII4+VNjPnT74IRGd2vxwgSG6a//LMSX4G9CdMUIzdCwVgB&#10;kaFHUSUEJEEOMqzNLT9O/pVfUXemOXWQX8DIgUgc2p6As86skQPPXJWJkG5kGjAO54az9DfR9x33&#10;jXSnqdIpPAo/mJEJGH6UoSCiMtWUICjf+fsGdnpmMM09DnLVMW9jtDgn+9M9tr/eQXRVxPpOlPlM&#10;9Waa1gmWiSo8aGH5XPf0k62d6x4emOzb767Urii0q0mpxe1vZaIrzb5dLHrU2sHb95wyV4kV1rUQ&#10;MobwlawfXrk5khP69WpBy3utCzZbS+yaGZVM92ki+8x1qrFvB/PUdtxnPu74snWWaKm/Cq1k0ql9&#10;O2snd0G06wUp/oL3D79U9Cp61cee7pj6eQ1p5xcHBGPN0FMyHDB+cbru89RcOBtTvcdcau4uf3sY&#10;pZ1SQrRIrnJUHjizbQx66XCbzr6WYY/ViobjysqPQZvqBiZxXmuBehnmd+84+IPONAbOBH6kPSje&#10;cCzljbv4NSnsfH6usKN/0gCC7T2Af+urSWAoQlEKVgvzWTxznJgXTqpd1ZIQCsGer8aVx9EdA+NB&#10;iaIS41V0t7XMQLq2JSW571io7oXiQ81yWnNCb4S0eDUGNLtyhpWbOPeD79lekZhA/AUzarcVWsHr&#10;LSyIpyjkYiwuohO6bLZLiEnbLfIr5J7VmnhrzCs0RthT8vBR0ZNN+qhF74zxgy7HsCufKBlzfLD8&#10;aVNK1hPc71LyirmsahAPu2qsh8JcG4f2nJquD/VShkXFcdGZZSqBj6wYPuXNlXiJvqHJS2ts9Bd/&#10;9diEmJvTAE1E23ICTtv/qurVFC/aBCRq+2sb7Df8MKGUpEXbz4Izd0wWktNs+BBsxyV0V22zbklx&#10;oo2N15u6wxozeH1qPUufGB26epr3nqCdyVGe/9hYo2HCuOrVEZIx3ey23ZsSl4UCyG3G8ybN3ZQK&#10;gB0IYGnZ4W8e9bj3qfCVNZzuMhP65gDqrWchE7V/Y+YB8vl5/VLgI6kTYAp/OG/sk7/yIpjj/LxI&#10;hMGuNQBDiZq+CHkYhUK4VcXkPgT679y8tIlXLQwJa9GuaRmJ6govFKN4yOEDfJXT3o93PH55kBuM&#10;B7z4FK2B4kxJxajzW1LsI6Ok9x2GjTU0HVzko8URX9iVSWSCE7LqHMwYTFkD2on9kCW59RyZbi6X&#10;DDarRZlmxDzMcj2onesmPPOzZIMX+kHErPqFzCohqPqIIIC9XdxUus6WIrJz3ziQLTn2++rpEiv7&#10;PJ+PDjPjbE/gXbAi+lEjebU1sMDCyGci/sZrlydb3+h6YKNVG+lsRy4QpJTIBS6Otw2GgIBHhP0S&#10;HaMn+VBwGqfIjT2g1gcRbNCH+hMyRazZCkY9vX6IhoX2ZTlRzgL7YV5SKUuSzbmWuZ9shYaswPLz&#10;6+VLmIRXex4+/gy2u1TkGMJvaPnDsq/fetx8BjZ52tX/elDP4N8JR1U15QlOab6BS9k3KLdHMzkb&#10;EADSIGAMwD7N1PNW5ZOr8bUTAwP6s6JZQTULAZZ2pHrkhRXtZNbbuXCY8Q9KVd2Y1bBQ1pbKxKpN&#10;jd7ZlqtvbJYPtLJ5cPVhjLo+Usp/6niJWRdeEmAD4JLfipJ4sn9ULftklxRc0/ZrAOvgyZhxDzsw&#10;7dCg+S5zXi+QfPtm8HWHNLn0urIM1nH/vCg1L9LpJ7fotm1v/jhyc2DxeLj6r2YI5duofNatzl4w&#10;SfWJ/uu+TFXKh43M7u2oay3cFxaBF6q4qoA5ThE/DE5eSAhQd3ETmo98a25MEWjnQrnKuw3JqfKz&#10;fROy6GPuGtUF96MAKK67XcVG8L5nVfE9ji10V3U5aCiVchV7e6faF5xmJ9zjVO04no+IH0glG1t9&#10;M7t1lOZB3y9v62OjfG85pGOsz6g040c4azMvYLGPI6QglMSvVHGD0lFLvWfYFnqkPBFs6+IdT2pC&#10;vd4iRiyLIOXL30pE8hQ8azFWEdOJ1E/BOnsyY04Yt6skrtfRBzjbIAzbFaDGI+4yQs4j7v7ypSVF&#10;Rrz6p5NftrLwBdv+wlFA34GJYaHkY9xgVbp44IvNeKW93uiOsMs5+LT5GaxdhfJHzvruFVERIfSw&#10;h6MnoU+jtppxQ5J4fTT0yCTwsmMWPzD6oNAzLcp/DcQEtZoy9vERSQHMvU+LaSUcjgs7v3nVovme&#10;GvROXhu2DFC5mpt6t1v+FbshY0Tixd3FpyFXGxUtai0kw37KZGjsG7uQpnx2ZtlmPJ3LXUefdbPC&#10;a1dG4w7MRIgNGgA64/w6ps/vmmq+tACdArHibFvv9WiyDP7RGqj/REeoRM9u4iFShxPWseYyDDqX&#10;Jjzyocd9BXqJ9hPfcOMGeDVCHe6VX5pf6v/axcqPJzLKjtkieKIhIctoxvi+Uq88zznnKjS+R8uA&#10;SESulYODU9u1n8puaOQc7ih2H7ZR12xT5ZF50cyAY/LfhuWnuBbw7/Ur6HleW6yBUDyIgkZOdBzQ&#10;Vl2sADjPZ65ug4/Wubl86j9tfeuHUHf8pUou39bjitOV9o5PGm+cKtt8tFFuokWf73QzV99i9n00&#10;BvHKrRnjIGY5Fg2GOEzVw8CP/XnIH7K1yLFW+3TP7rx+B+N7B9f0jhAPaMEHpk9+Tr71uL7Z2dz/&#10;41AWm84SudmdKJkplVjCgFgadUaRfswmpX64e+4GqXV36OGOAocZ2xHseN5NZ5JZHIK1OE+ScyZ3&#10;gx8NfY3lIWOg9RXlDi70CXe/k1p5stPoBvXpZ/ou7iLrWsc8y6nb7jMkujuAB7S0h/oUPSIUpHlG&#10;sS9+OKuKXqCAUHwbabNzOfIFnv5Jm0lNGCVCFhJlH39mKF2BeGGE3Zzuv/5xPcyhNqYt38ZOjpXI&#10;imya9SxqdA8HNjmSkv03P3vxFTsnus4coemEPjvhCfQ1nZnVdNjk5G5bcGw1zn1Y/BDa6/iAMPSS&#10;MJjpWj69kTBZGKFmlSLyW54Zqhda2SitYeMSqvOTyDAAEKpa9E7nolOGF7puFXNXQqg1dl10vuuD&#10;BjCSp3mFnS6VPcW1yWfmAUAATQzwFaLVAQiApscSgtX1oXd4YeWcDJWmGE/BXSbXBnq2WI5tJBGh&#10;NCreTJetzjgmfhKrtPTmhjC6quqEKFZNWCx/XD+bUus392UzTbgCW+T4etOBUdsqZGlphfnKuC/F&#10;AnU/eC/DhLpnYHRxLnl9YnjODEIO9ykMu9ymiBQ0vdruuBv7dpU+5+q5qLLZAbWsO8wqaz7YTP6a&#10;BB3CXExysmzvXOrzvwrrqjxR5/3sPrciGJNbfhjTCecYKoSJH7upj/l9LfBXNi2vTdy83lIkAICh&#10;i2ht+leO+dLq573fP388VClrGpfSJWlSRP7Z9qzGGTUfGRnedadUdZSFVDiIFbHfiPJ2mcH6muS0&#10;5Xe1jsUcJvIDM37iY+n94TmR41kVKlfUVaOozR97DQkdFEAK+y+1Qzp2o5pSO6GXQc8bMWjRJalj&#10;4ThDkyihT+2SQp282+bKlPFNsS58/lBIYCMXdsOX8+r8l+MgAoYQHvhg37u6GCU9ZTsd3ZyhoLLB&#10;pafLmFOGD6jusQwfiruj+CnNm0S4Fivgy5+EVgBoY8uWfmRSvh1XVzn12RWZbNs8mS1odl6ZdMvw&#10;8ZuyxD6l0UYD/rn/qohgWaZjmdEcgFkhHMl77OdCedZWY+/qKb7oI7HR8NzkBjGUsgY94r4nwYoU&#10;2Hw0M+eqpvAyjPeDDskaX/nKJSJBeHTHhZmKAdJikQLOzHpDGRyjzUg3qq9yCPG1rSoMV5J5e65A&#10;85e4bL93R2NZQZX0kPiMOrBv3SnD4x5zfL9+K1/rCihqWnG7C4XcPFiQFnFs+spHAwPDzEX5LApZ&#10;AinLzgk7pD4LkVS+UL2YeFPTn8sxeGulZtYM8jF77TTjoPz9y4dypmaf2fZW5LvSF5H9gUK2HFoT&#10;HkO89hMX3D+Mb0vYxhwso6/pniuOqRqy2Y72srXp2owjy7I7adbDdODtYETAO6LfMPizo9Ongek7&#10;ziLCYx0vfSXktZ1ITdEliSVxIwWAUd6qaf4G4xk8NITogX+n+lk7l0LujzcL7n6NYuz+QrY+Dhhc&#10;63+KN4HXpTYwSDobLEght/5yBwvPwem7IJHPR2wRDIEXV12z2g1yqVP8c6bgXPTsmao530Xb3Cwk&#10;z+GgUvfASyhBk8g5YZlb3ot10y/XzHO5NhUzJjzBlXAxy9va9cYCs02wJ6O/90GyKnmzL0uw9aPH&#10;DkJxiyNjHjw+enKD4wePVQGMVbNfnrGGsRrUPF4jv4FmtmxibbJzKVpEHnVnQnCp6nh1vNVeVknK&#10;cunEOrWTweZrjJeZLyb34NgNGWrd1A8ZAGDnzr6uehFVg/VU6t9/irEPm7Mbe3g49HTbabCNET1P&#10;qs+YzGNg8oXzJ1Oi10DS9mrTOr4tEeiXY5dISwI+3mOrp7XbNUIezzgda1aXKg4aCRqwvh45In+c&#10;3xJOI/IHal7kEe9A71qnnsWsXnbEmQx+7uv2864f1Gu45b77jRUrxpEmdT/KAV/1bnukbRWGTml6&#10;D1TRBvDj1NmihQMdKrvyE7OKcBY89lmvCDsAsl9jl5tQlKy7banVQycvznO7XaBazUk7OfM72U9T&#10;rVvvscf7S/U0+xELoUJw5T7R2Q0v3eI2uKBN9OetPQlJVIiDBwcGdss5wfOe2vbxEKGSINZvgajl&#10;A1BfzrQVX6VtGqh1gy8/BNmrzEeSVk+RO9rMmb9xq9E0ub2N+0Dsu18G752e74MMC8rXFQy8Mz62&#10;bZ6MbaJ955Z9umD7jO/2xu+pHH7LbjVuoN+g7Te3bVQ0VVyfkzfv4P0BaEdvloScr40Jfd8FKkNI&#10;HsaWl7vXg0GKjOlmkThMEM+0v+hXza3OKj9S/Ez58vOs7KB8h90TGaaHdqEEo8SSZpUReazncVbC&#10;F7NL1dHcP1VJyzVRHwfXGlMOOWQMawK6VseXo9596PMV3lKZUuLDgTSm4D4WYn0uHKjVHSntSk9u&#10;jTRqnq/s92tIg3pA7msRjmQYox3Y5pmKe4gjghTgbsaUCsKtAhySdz1Ib+QX6vqm1McQpQf15VtP&#10;sLIl/kHki1PnT39nHvxKlqZ7nwzEBHxnbnAHQvKhzrA80eVY4MGZcELlLSGu0+jOWbd+X8OL47jE&#10;nOF6p/6dI9jn6+gEUgVWh0BJPkyLTXbevv5r7UISLjzIFRd8P5C62dXI3ei1iJaCuflkF4LdmRDw&#10;wD4QMe9alW7sm2Y2o+4heHhbkuFsQ9c8BCm47wyrju+EMOFl+xmTNeAWa8gs7EAgAiGp0+rCXJ21&#10;cPKH6nBBQEjRRoFhhmM8RPMho823MkboOsOZvw/k9EoXAmqs4QHMoA+xDbDS3xMZnn5hyH+LFwwG&#10;XBU8+D8m1F/QlgQOMv2hwiUSAk8r35y+zNtX77DItCCSlizIXeiHDEc1f5eOte8cnbF+WYAsSVFW&#10;DldHyeheSa+04Nc5t0XltX3f8aGLpc/mDuKN1Y+kh4TIXs0z2xeSRUdmQ/dul2jh/SU7FUx6Dkua&#10;c4SeQ+4smsnyi/itN7CWV8eFjaWVOeGhRZjFqG0OWyC9I+V+iUSdrRgpnxZ7PZbtHSHmPn2by0pW&#10;5lkYP5sOu4N/SqyteB1PC00J/G6Akb+IarXBBKVqeFNwFi96X3CPY1NMSnlHsBV/oOg7I5MTD2kD&#10;wRQoP4geIXlrVzKFF5Rra8OE3jr9vkGBkB/L1I+fqMsoobbfnTyosEkzIdgoehH6ZnkynbQE+hkt&#10;5nSso08k52Jcno9bjeO4+RG+c2vbMnaLVyGSDNm2tVk+mNDEfXYfGfzownh1jI1Axblhw2Yrhyoy&#10;nkV8K5ArDjGKBHKenxVNG7JAMg6Yn9OZBZ1Cpbaw6PcnmuOzQSlH1TIPH3+sb7rEOLcMTgGgvcES&#10;rc7kINe0zsii7h3Lg9bU7HcB/WEC9y7AF2y3Khd77i+LWw2MHjzdfTXAU0jzUbLsQOvLOjC3II9g&#10;6T/AphmgaLTOPSrmgTJutev54EFFfWV9wq83AUhxf9ckXg6jWEJfD0JpS51Qll/fH2NZ5VDsaXfX&#10;c/YhKoZcM9JmfAEn/maHfvA6zSUxu8aZ1VKf3kA97fxqsQrhTIXvRmnaIe/XhrRyxnGIwtAC9qLs&#10;RH+q7w8Y+OFZw0++duDSI01MiuAP6BIfgWt8r26+O9BGhbRGRsnBNOknBoVM1AhVWB9tdN4V9gDZ&#10;S5xJ4EbqgvMBw4oyAwexlT6nT77AiJ5MO1GiMRNIuNtQfUktwT4tMFEleluNu6be/cqgWHm+fSzl&#10;8v7ovB8Nx4bsHXzM25BHOsTAjGrvt9Y/iKpIZzsX1g902y3PH3htTC6OAQDsfYppbJYQZynHCGXo&#10;D2/+FFKDFkypCSvOzNkwlnnH3/PZ8/eKXHdOjbqXhxK0EO8PMSNtlTmlPy19s16TJchetGsdVWeG&#10;Y9aNoU9D+OPc7l4zDaoMWjI9cLZq4DyI/tDkPEu+VXBtbJM+hRDbuo9CyCP9V2de7jg31jnCC426&#10;NkoXfZhXQDbJM3iXsxCC3acIcl1B+es7O4cVZnpnLspD6KwLC/3z6qNvCI5tLT1CNsslvYrMVAV+&#10;ow6+UGG6D36YWl9x87FIIpYCMMRTmxE6EQVdcDsv1BRYxlwjorQ3JjtxFi+TMG1ax3A1Zh6fPnrw&#10;ohy3PBVCTsMSkQYENiDjyGE/AiuPVUkfZlS9l6CEtAnYz3dnYSR/QBuih9ev7s0PyRBAlBWbVIk5&#10;WTpf05DBzpOxnEk1KtH2pjpP5vKu7V8yrDw7LquTjImHIIcRvyUyl4tfTfJxZ5KVZKSjnvNfddmt&#10;99fbAQC6vZNHoeLeD9bM0dDtGrGo5ycvC4DxSQ6UPEA7YaYOvxlsMHEWL1FiHo+kGgPfsuma8nu5&#10;on9QtzKlFjZJvdZaBeKP7Tkcl0fjtR5uJdgLLDx/uP1FygA2iZcp3n4rvfrDhWsyvksYKfma7G+T&#10;B8l7QptOPrVmzn0Zv/wsDFa0/O3+pKV2KH2F4lVVyuHU9glP5UrirvWx3dq8EwG7QWe3RhiPMt6v&#10;Hm85HYt3vPGKSkXu8kc35JivsEvfK0Wn2Fp/BKb/7BfYXu4xJYNokCRfY0wQzFKtj+vxsnLc67kB&#10;qeCo5mCuxNjxhzlCxRXi+sENqPTpP1QiHplQQngZyaIvUMQC4KjbaJuW6GpzRS3E7TInFGChV3/5&#10;ZZT1bAtpp4Nv2S+WxeZAU+WPRvI6U3OfJtSHBOpv3gBdU7Wy3PnKZfF1s2I3LN/cDvAd4URkOmc5&#10;lrsW43HFrtu3W5omlXbnYvdWja1HGorJZqhBz+xObzzQrxc4yDlra/COfKg8WvI7v6ZYI/f7Udp8&#10;JmtHyImNEGp7YxMSev4cf9FU17BnFQ9YHzNAqcxdn94ayjEOMI1WPJMS/TaYwan419DboZEDJ39x&#10;aSsg5PN2hUgNR8ZMLKg2RdlnaWAmgKSUSGnPQ8Yx90UGnRTmKpai3g4ZfpV4ue0PiCEOTaJ2kZs/&#10;ObJgespiIydKMfQnu++2LF4ve6WLng0Jsw69JyOtMewO6mfoMzGxxpAcGmxbLIyiino2lh8sfR66&#10;l/WqQeZ1uOQLDwUewgqRmb5JfgIhyvMeK7hkdaSiFEvlWiL9PeGH4O5qCJMzM6WD8o0gXCfoassS&#10;0fotO/z66P0Hj5u61x3SG9lTQ58/fUVHbhigfQvR4wox0J2jJvyCL3vUo5N4/eMgKpxXpzZOk8Mk&#10;IdMkPD0jSwHSIUsV69dQMquRu+G6Ve9PUmGJ3OznLXBJF4LCVjrooSm+6l9/qosfAJ+/BeEAC+GI&#10;MxMKbtQK04h1lPmseyxJzwkrN+YYL4PbON1RtiX64YXlZRhCuQbWAonxAQGEkNrcOTg/Yb5Vl05y&#10;TdQpylLdS0nxZkCdQRANocuqa5ty93Ty5CUId5ZXNm0/7YmAufniGATmC30buk43NSH6rr6SDica&#10;lWKRj5xj31h2NQ+Nj7wmi321dYEn459/j58WX9nsEDKG3ro0WWNbbiuRynCh/3unHvITB8DXZvKS&#10;kJVJbnARByGyVLMw2jiYxmrCR02Qk+5bB6wsHchqtW0fU4ZdF1My/2Z9gCbuILlfrj+gm5v9bG93&#10;suLKGv+E6ygMRQhK33a7qQ21wd855BKi1FCCKCXxBytKRMmcAjKiX4UD9KHwpo/f+SqcqA7mmWof&#10;Orn21rMoT+0uynI5RlwD2cfOr1MLFZjtJ3KHPUmT5KvCG2NEC/K+4G1Fo2VEV537d273IMCIBSKC&#10;4yUhk7LhepCWnFXM63/55l9+XvmuAK5uPPl3lc9Qv43YIbhYhUrmsNukkPvQoCV0xYuyevusGhgE&#10;p7Rl6J9wymboN/7vlVfDN8Vs56Va9I+IQGS4VUvBgXGvgc1dF4jbXDLcMi9zprlNrfUKIcRUchex&#10;dP3zbiXo8tLVK0sKTAQRYgIRqjQciw/MMFTHkth9HJbdb1140CeAKrgBfGWpzRpIPffWWtF4XjR+&#10;AagZyQiR0TByEl7BSQ+X7iu9jNCiXWZgGf0ceM+tAcQYKfV/CHvPqKaWP1wYDx6xoCByVECKCqLS&#10;O9JCL9IUBJSq9B6RJi1RQZAaeiBIAiK9RAi9RUE6oYUeigJJ6GBCC4R49/99v9617of9bbJmdvbs&#10;PTPP7ykFDABxHWLroRkDZuKLfdAHtKLjhcXBBja5wnUJLm/2Pf1VT3elbUmOioZBLDXuuLuFKHGH&#10;dn1q6Lgytyetygm5dCwdYacvsWn6J+DYRP7DECDu017XovozrFBHX4DyqtsqenQxT4QRPwzjt0HP&#10;7uCr1IyeK2RCydfr0BI0w2F7vUZqd3mgP/lStnA99k2EnZzNwe2j5oi7/2nR0hh+5jZTdPgKeuBI&#10;5bDcep5mQlEuz9WVOZnXebJza/HGDEgmDv6Fv3den+FrwwiByTowEmKMfFRW5QAFuNtDqwnl08oN&#10;fNX9lwv/w5XtJltbiItqNLPlYe7KOcYbhIEPWBDUimee/MAWXxfR7JjeMgiixs6SmlZAwgxrDTLO&#10;epLaf1htN+fpl7bhUBaY5BC/icrunkTC/Wk8paa0OhfakspweLNPEWJSLC+SEX+3JmPfBvKlbm2q&#10;/eEPOho4trRV0ML0qdsf/cgRlusOj/pEZuceHe39EHIXOILNVM0rsfpcsGwB2uVUeYHg9pb0spjh&#10;5rq6QzjYqRllldTetlTA4ZS2tApx4zEcq+PvbXt8QnUwom/BcDdGPZohyEnTfIkTnMx/Iuvyp8Fo&#10;k7Y/lrxEMK1bzG2gvh1a00itLw1aCAiZnTS4QCw8zsOPzJ0itvB5XWaqXgw/CbsJqJhKA02LDRXo&#10;FXZ68Y940aQZ9nmLxZuFHLqdQrF54hdkSgVEaz20mISMpw3zI9C/8bXl/KV9Xx78ZdJt9BUMhWHt&#10;T6UMb1EA1q1uNXGSSmukIouDGbIeiKlx0J+B/TPFgHgHF7Q28tJSrAyYZ3c3mmFE3480qRuoureB&#10;vHz7vsTJcVTFXEkytugv042ZhUj/j/bwKojmOgJg2sKxirepFnRuSKzT/qMAl79MIduIKKDPWblF&#10;p7ivEEvgkfpO0NtCyCcnqEeeVl5krdt1SVr12YOSfNF/mTB2zQFdz12BYrZibNUC49kaf6of46Xn&#10;n3Vrl6PWNNuzp66BVxzGwPGbIyO+oY5o46m/TLcDVb2obP2LiGRa+ZOGasoWbJw8Ztb+ceMig2LM&#10;GK06uWU5BhWFDil6Muwn6KdVcyE9Zi3xQ3EbXuDbR7JD6jvnTnUimll9nttN0ZfEW/xoBsUMPQnU&#10;fuD4Zt3V8ONV9KSLOrHt3lF5d3QuEIexh5KCaHgidlAq+bRsFsT+JS8J0RcRZsuGWic5B0wwM7v/&#10;r0sLCUoPfRlZSdyRpFFxCnyvx6t+U9N1RWwM2Lb3OjRu5S1WMealLK8CRrTybcLEs/wpd4ePG8d/&#10;j8OfKO2bTr5gztwz7bLnwW85ojWpwvTlg3J0CKHPAUgYbnhaV0vJLWlowjuBmsb1Ocnyp6a9S2X2&#10;Fv9b+CfCm0goFdrYMu44cb4hZwuxMNutdVIpm6ynGAxiryKwWrzjp/20e8swhfXC/jCq5EBjd4DX&#10;/Qg92chCXD0t21VVm5SvAAAcFBVmXdVGAtyZQ7bZFDzl69ufRGn5F3dDA0vZmYhqQJe/LMAi0CGQ&#10;J9KOisoN/8vkR5rX3cbjMhN9fIp7oYHFUpz7t+foWvWdF1vnQWT2uhV6fg7lAVZSDjb2Zv2fPa99&#10;kLUFh/9eTNeB/vROYqUqy//65Ab6hN4J6VjEzSZWYtMKtJtrYCdtpu+Ysht2jA8U8760NtHOlLlD&#10;wqkxJFuG97i4N33U3adyrwHU9E3Q/LPNPm/9zUJSEJBJYH3aQOQ9XPGCvPRiK51fPPULJAlvPEWr&#10;2ScftePklZc9h+nDwCTbKg+JtKWwZW3RF0utu1ZqY30rk+lKxUV519SWg4pO+BpnC2rZennNdemd&#10;gPfR1wUvoMvwLlefvDGHk/h7IiZ+O+OBQD6HPeBSNXRnox6Ufoxa+YqETBDH6y6RWo0DY48HH9oq&#10;FGFvGJdOcTyTxNKApJjvqgqMNwpGlMxckoTU8H/DmaKMUqHfUSpw5/u3VuR4Uh+GHvae0xADnqc0&#10;cN2m3qAvW3Sj1TCklnKc2vYFH7GAFeGR2BexL95V4doNHkfQFJxoMcC9HJLjJXoN432chuytJhDL&#10;z1A4eN1vV+dKsb78c5/D9WanA7/GxYw6UNMzAE6AHvkZ+LjGLqWBdq7pLPZTHKMM4BsE/9/5BvNX&#10;/kGTehiQ9V5srv2zxlyLcY96+hfwGRne0yTVzCsGoS20cC7tpw0DWASiDllN2lBsLT0bNGr7qafQ&#10;l+tV2f7Kef5yZajba5fMr7qwy7VeYUaOvFftA+BPKLlb9YVF1YilvUtBdbWP85m3uL29TPaGBgg3&#10;GaY3CrJl135Xci3Ergzf9mgHT/qoTJEeLEPFyyJMCMbIcoHk0+ZnUKlHvWFSUUPaw2lftvjd3fiN&#10;L7EJ0EcotUgdqlw3jBbkEg16lpparLiku9EWttJWttzFP784t6nMUmtit/KPIM30+WRBTU3je4nL&#10;6dJzmH8dLwZelN8wIrWcJ/ea3gQpFE4cdKvchXAeUhD8yoQ5YZIEcQHm43uwuVthdV9E+ln0Wb5T&#10;/2+bl88Zjd3RKseMqjszJVVgcNj0p8/nNEhiemZw0wmJIq/SBB4dHuzzt5tXaPAtCUfNmzvlOeWb&#10;vy276Rul8IlK3+3a3lfN0dPdgpZ31EtAba/PTJNz1wLMl/YIZT3nl2diGFarCzatVNbrofk28REm&#10;eg+UJ+ycFze5vdUChoqr77g8VL2VeA6VkLo3wCa38Hy9AfKcAkm5Xu5fMPwTs8VfaF/UZhIE5IGi&#10;35mPrH7jGo5SJQwgA5owU9HltJKDSQUr9qjq6IuiD7+CB4g5W5bM558HtaFnelgVywOwVMxgJp9z&#10;dV0TZRBcalxogl7XMeephAgJeOu+3JBhTc63RQrbzSaXVWOIi1I6Yh/nkKF07APBBfR1/BE+6rOB&#10;I4svrYuENJL+dkuM3717AUNjI28MS9G+etj71CeJ3HunUKr6SLTt6FrDck4ifz2X1EVZ3s0Wx6tJ&#10;KzIOgzgRwAr3CN1eMluUfSlFrtWZ/91+8XsaabnuREbCw5HjPbwkAOTPN7slJn9L01Gzt2EodCE3&#10;xB0fctChgA+UbeLQ8RLgg39R8pnHJIyd3C4dIy5lZYTAY35sab8xjXpdVH/c4fXGoGI9kZdI3BBw&#10;12Qqx74iqA7M5IqzplREOWTVz9unuy3Cm+DoDLGqqb2MD5Xpu3WWz1T071YX+fiHSUVyxsJksMJJ&#10;Y2EGqHNaTPKx+c0OQLqLJ9LRonniq/6g+lkk28cckowV3NjmUihXmFd6nICQwnWlgNedxDYNnZOO&#10;4butG7pzvE1uQrNt76RPteuWtmaIChrLU8ftaOIaSO/76GxI0Oru9ZFtu/YEkjLoKexKkWQKp9AE&#10;4XVvvI6N3Qv5Yt6MnLa2jGVBjgdCTlZ/ZHeQiegtXkGiruYpLvlz5AhUpvUjmPiDdezpP2WGnLGa&#10;qdem6/14mwp64E+vMY9OL/UJ/QkptqVkZsmW8yhqIz5cUx2/z1Z4LUgQ/1rmWj32F1Ti0s998NGO&#10;+uZabza4OSY3fL5cr9hD7QXeW62pOO6xuAvsBD+S503FCb9ifeGehmFtFI5N9VqwGq0QqywcO5W+&#10;kTBGuOgfrftPyxEzcmdzETP95uc/pn2EA1eZZDwQdFT7cVs8SuPSw36cxnd+QlFALjryuqjK1bWV&#10;9UBVuASHDZ+3jEVbS/TBgC7F1szAcUwxrPdCAYtvRcG3YeRJsLj+iuxkmJLWFxhCpTLQp+xY6b+8&#10;Zpu3p8oDA067fXfDNd+NfBDRqg8V/jabFffo1ovf6eZ2LEbjgbnyO0YTHT8K7dNjt54zixhcvdfa&#10;Eoj7GpGQiVaz/d4f29b0qFuX/d+kkEh12MBlz2Yol8u72sGvbPPvZ4ux9a/VJsMU6NlpPxV0mwoM&#10;S6Rl7TNWFhWhn/JqayZkS3YEW5zWHqtLP2IpLdRfzpXALEz+2j1iuwwT9nn0Oj5MODevkeLz1V+3&#10;Mkzg120bF7Ehy9O4oGKjrZowvZvLS0xXVl523nkbSXaQoWFwzcgvC3bUc7ny6d9q3xz7cP176zS1&#10;5/vhkLDDVvhXd7PARnLnBAiU3Q5ViNT5Vp3kcS3WYBM+foWJkKFMamGr5ZJ4ycsa4J/ifKyQC8Ci&#10;+wOdvMg4Y2Lznzv6n5JQRO7AfiECzU36/IldyUHAzT88DRU0LyoIN2LI9z74jWidV6pT6ph+/1ib&#10;9Z1QvPx04a3IYK1Z3iy/xEiRycAIyI+hjx4koRBne2PekaMIk+8N6q9dkqP/vDWGGH2T62joXUy3&#10;944xA0uH9LyAbxg9kJXiLri9e6wiuSb1GVnK51ss4dvPl3K1ASqHDKdXURzgAjnDzRmfKZ0+FlLd&#10;IbL57VMd7qb2M/EEa/cOhYmFAwmvAcEmll440kQpCue/Em+zvHJULlS43tHvU5QGNXk8kkuNHzsx&#10;zjGUUGf7utQpWh0GSsHbNjU43F0PfXZQPaSoB3nyjowBLyM/Fm8l6haf/xwDUhBXjdZvfiCRjZUQ&#10;p38s1fAjx2a+9WUWvCfzjblQHVfsunZF643Q4I9pbbCOFHdiwjfByTHtlB/fnhBQWTu5KMrXgOTK&#10;dnGq6ZfdkUx7TwzGN7i97eznq0dInpNfnVtn/YPNq3/BpHek7J9rXDMOCz6bTCH2IWpZqrly4bVS&#10;lnuTRpoWV9Bu4FvShL5Lmu9Q76DNx8SbgaHeMeuXswYfV7YdNJA+ESfOdkyZOkTj2vVKB8ObFZ17&#10;3ypcblSW6O57eQ/DsBsudecuKiaLDFfO11XUqOtpdIWR2bYcXHTZhWJ8Dp52Ji3qQYdT66GgMDnY&#10;eppaxBDL1UM47hgLwfulZzpLAMdhEP2XBKPWgRxM70HTc8MtTgTrSrkS3RLFcteoXKladtsM00Ce&#10;m/sStAGQnDWOPdvGrK1Mxo9/PrHvYKhg5hUzPFjE+MoDtY5xvu7XCNWvT4dVhu5oeOZlCOwJguvD&#10;LOPVUCwVE7SYms2sBL3YaIgnzfeQcjDe53IVcTi2r8rBprIqeaIBs7jGBDENk/AGYLGkd3EeRJDS&#10;ix7i2216H+sZFy2xscdMLgJBVV6B3KxP9ge22P6dtR+FuG8zHQpBgukTdEwrZTMUmvVyX8Likscq&#10;50XliNTzQ3fr99/evdvpIDzcYshLFnwTjq4KKTebDP/WbtVcu7fl7XrchdHNELzWcI+HnONZ9yT9&#10;oNgjf+B3w4rXZd3J4whz/Yamxkb9Dlu983LvUa6vI348mj4BzZAf/Of7y7Cbk+uQVFcM0H2lhEb3&#10;Nj5ViVYETJsWin5Ar5XMly/5i8yqsu4ib864933Z7RwCB/QFriZAdPFV+7yWz1YOBh9nXPV2MQXS&#10;bxJcljdweE+hjhduRDJRISf8BziU8bo+BzgEtLl/nH+hbjzh0SaSs9msgo+5s8T6tRibDspdCKFH&#10;Te2AA00lpm1V92ImDG7n3VNb9ajzyAhycHKRWejpmnmJKvy0CIQbx+MgL5uoK5byx+Fmi6Gop0lq&#10;GocLLT65V4q/Oeu3eKQ36BgTS8WQYfP//PYRHGdBqzh7f0Ug1bhWeVM24Xy3g/tm15hHQPdqbRxw&#10;xtYRd61bvTxkXVw+zsazwu7NG8yREWGG0zf3ZjFcHPINhWO6XHd/96nCe0OFiTtZvrI5n0brUvhL&#10;xH3PvNbzFfZDjKL0okKLWzbsB9xrm98ef8JK7vPfZbi4c7/BffWyBo2jEYW8t0tyFteGgmtboEyM&#10;bd+p2tfL15Z7+pYWP/PnLDhM7fiElxIvXyBS9bPP+ht95nyyKYKo5AcTpZdiq3fCybOfIGC5mekr&#10;hj70fdKipKl4IimsCDNeaTPGbjPywLzuwlCZPcHwlqcm6Ebegc2M6CO/tDvPE9Fp+407Ob3QDKtz&#10;s9Qn6abBomWPs0WeMF9Mauo8iKnVMn+YpzqUMwt29lseWBWKCoH1I/YYwfH9i1mHY/cKvbTCzIy8&#10;uPfSUqe2e93lpHt6bciqLcWZKMkkUtf26VWKFZ3okplCLG1NWenFGobEmCb0FA6AOBtaXsrvEObc&#10;XGD1CU42ShG6Hue36afj3vs7gzA5NAKrlkFvcpa4LuPny1L83wB3adnUq0XJmqDS7BVeS9Vnjcge&#10;2g9aPhkk7TALMac5Mi6bao1NnJmMENCqn1PfGcvAIeNvYXTXhoYRZqRdHEs/CFF/PLVKSBR0WPvi&#10;mjyvc968TeEsvlNk4sD3i+17WiNH7xBWCcCe6FNkBykPhFvGtpzXZbBe9H0xJ3ULzmJ71zwwtT8M&#10;NOONyH7242QemSanKmEy+ZdJJrGrASmE9TL2nNe//mPggoG1jOSa2YWhFn4663rhzVTVzv0mbpyr&#10;fsp3eUvKUDat8iEuoljP0bE5tzhR7izpxzTdLZ/QqRAK6c6E+/JX//zLpF3Ah7+KVai2hviEFFva&#10;QCVC/I2Tpuwfd0Kof/QPThs/eupFz3z7ncW4cY+3GqhS6POzIGmpG8MouJIumoTTs4sEYH1hneqN&#10;u5GY+09Hztj+mDj4XH2Vi+mW+MiEW6fUzUv//hleOa07qIaozOetwa1CAz93kT/2LfPfbcYfxES/&#10;ihTT/SXvsbsux8v2Y9Pem16ag1OaXXfIqJd+4TCP7n6hCHvaHN4wWCGdCQ+9MqnWQ+oXjVX1p7T0&#10;8mdNHtvO7qfOrvGB41Zs+gQ3zEZLi4U4Z5tgs3ZlgRN28jPlEtVcAtouXS0gKhqgsins4ULHljjx&#10;S9ja2KPFy1EDd0Y+PMDaZxfBMDOYnE9pIwdgOqtim1P85ikYRl+kaVTYmPoyPMZnn7XmosVT+XR0&#10;9wtZvLEgTGiF3zchaqgRsqOfOeqP6qUBNS8qI8O7GUzsRkoENGWVpD6Pq/mX8Lsk/8f07vhSwnsW&#10;//FWkM+JGK/s98QdnCKlJwUrGd65rkUSu2C3EJxpp0kyEVs71CmEJPzcMhYv8lPmz1EVdj7fPkdH&#10;AqiLMEhUoIFdrCi7qvJOi03UPv/ShtmZYe4txvDEB09h0ibxa4KO2i/8Nc2pO0k76vGP2z9OfpP+&#10;1PswdNztM1mpVfq3wA7p10rXBd+nfrZrB9VzNh47rshU2bQf4O9Xf4K/bcuAZ3LjURZiO6QVp86b&#10;exAfGozxJm2o3XESDe+TspkJsRP0Usf7vBkrzY/oerBHrjlR2FSdupocGsEXfa/y0zoQjcafzQ1B&#10;CVrneKzYUNR5Tgiolw+OMaNCM+ybI2cNFBY2aw68va/ffUXrKqf9uhSWaLNnMbfWVal5dfXq3DWj&#10;GlX0zS2M996fTyEvp9Auk1bWzbUtUyrlRXOhCtvkpRBoTqKn3mjmFUKUwkyB6U0utQIH5RDL+9c3&#10;1Os8Lj6NI6j/+M1SPR3QEVET/UhX/vJhm66KYllfIUD6HzS+p+wh4YTwgPs+ySIg0vZcB27UvR38&#10;qXd+HtdZ0mnxKoHhxPD0sDcbKZAZIonEfNDwTHg0xPyPBUz9QYMtmiCmf1PCLeMArhUv6M0J6BKq&#10;0oCXVhLhsmlvh6FMwl1YHaf7//MVfK1wJ1fvfVX4nzKcCse0/85bkGtbdlcpUuuO3iXeGnrmeMDJ&#10;hdYGoo+mXBxJHe2vEvWYPSKvoHH3u7Jm9y/VqNOsrvObBqHDRKCkb/+eCJbqIqoqMdY7egYzEy+v&#10;+HbhlktKHzhgrF0xLwghUqdnKEAUQC0IjrkRDyCGr4FLiuZFgVKg5lShqLG2E8/rr7+nst+PNu5i&#10;sXa1wsxjSsaHtCSrthb4a/bN+p2FRo+F/ueFDz4GxOp46OJc5F8mltxAm+aG1RBZ2UF/JVkEBAqQ&#10;Toag+0g6jhLDuCdNKdwAUaMAE1EhFdRfJu9prOVZtTKAccBP3fvLdOqGlTQ/PQWKYcJTDz8P6jOX&#10;6svSTQE0xQe/Hw8TIFRmUAjTOJXeZ/tn06zd/KZBu0oxHiklqBsm6uZ7wvTLfgkI7u2UUwmLSEqB&#10;cYLIop1M178v6o+yYaHkFpfNcC229+yPzvQRtGakSqJWB7JNW4vzTYnKIZUBl5DyU9JcXEjJQTbP&#10;VP+nxQcK7CwJyZ0Y7K+3UvrZ2U9DAdPgPSLiGZWvnMN+Pe+1W0rQeVDfoP8midUtm6b8frOIVW/c&#10;tG/tBkIcRXK3HLbA50tOlowKnVf7ebmm0iTyPAxUHVU7LclmwC9YYAdoAgMvXa/D+1z3OrE2+GNg&#10;ybRXCU3yCpNcq80WuqO7XOK3PHvzZ1mgHZ8QCSa6qvZsPH+sdWi3crhIKEl/+GdhC0cdf5J3/myz&#10;7dwnmiJl8mXKNCz16aviPpJhP+3iI53CbI71mq9RugI8cmxUyWHpg/La3WUUq34AbzXyFg9IAysM&#10;BUHvBPBYUcDwu9GAKaVqwDvhShE5NcmbiYi6kiGFF7dTpT7/S1hWxSSb2CD0wxdpMDJ4MAw+QS8g&#10;qj5cVK9embxHkpziSBmXZHp/SFrEnDw0u+6EK1L8k3XqkiCBhKr8rj+ViaBBixa7Cz4Hs3eX77+F&#10;B6MF2IwGkVJJtrJiPxX/RO7DO7AIewgAyH9OpbrCgdZBAGIxdm9f4IPgJS53HO8FXptkVX95ay4S&#10;k6YKTA8Mm+Cf703biQCDabE0gj94P4fAq7CBTE7QE97s/fB+0Sfa19SVmKQavY/R5zrbTAeqDy3U&#10;wNaRg2bhLDl3Z6oPvpXjo4XU94GDT6GbLJ54lR6HWes2eXs+pkNeYMukncF7DccNYGze1w0J2fQB&#10;V3zW0ZcU1eaqvd37HpNNhKAbtbTyw+RPV0gCa8N8qsN+L9X86EP19AlDYOfryW7sAfbhUXnKwVx9&#10;J31uJ7utcksSl9DxhTqP3hK317xNIeWQV4GG2z2Z4i9QRnl39CFqoj2BUOZl5OOw8+SBHjvbpMG/&#10;TB9E96YHz8PEC5UpKFR4V55ng1J9dugkdwRNgtNMeLsRNssYBLJH9vzGFiNUTFrqqCs40T+f9oNV&#10;MVrA//iFWpD3waD2L1NJh7ZPKOf4yEnCbBCgy5HhxZRWLh+02fRBqRQJNcgLzymn4esxDiMcAmKv&#10;Yt3Zgxz9cS2a4dojX9ZqvKRXMpdQurPQ4ak8vOwKluqQuu00sb0s7VF+7s+3rd4DXFCOhiiF/Uzz&#10;U9R5Qs4yGihHhwC02Sk7lFma6aX9VAsx54Td2DB2HU/d4Fz49NjPh/Fjq+RUxSMnTis4QD8SCAQL&#10;e456zcbNbXipGLnUB7y8m5wUSZBPHRt8cwVmXj5+YYuvwsuavkbdbig1LhnEz3wfz+QR0mQXtqNs&#10;Vg8Xx9xyghwWjAVlftW2hYwfGgH3jabaWjlYTAQIWkAkdRTN18a3+upxsicOj2SdHG6UjB0UOarB&#10;64D96uuNBduYjdDTWvvXjTpIwnsVsbRKeZYqPclHd91cE009nWPnmGhYyjIsVUICZVEHlaOljYak&#10;cjq+UvfUzhmrGzIUd4qzj3RpMN1iY9pPVsHPMw9OWnfHMSCtySFQXP3UOcHa+M3+C6t94+FrCNvT&#10;htRzK1lBe65B8nuN9K2qELBpA9Uud8lWqb96Xcm8QDZK4WT7HQlvuPWph9/q0sirrfAPalkf8iuB&#10;z7ABDd/H8GggEuM/tRb1J6XMac5NK5h9ZU7p2/opw8emVTh5sO1x7MbOEupGRtMGhiUXbAxKIRbu&#10;Voa3zgr9vPGtQf7ss5onvDVYYn5ahiJX4Fh6UCh/KpR8H6QkGpCoMBh6HS5EHQyJMCqRCrU778kd&#10;ByZI+62ZQA6jtm4/MHQbRQOL01rx6kE+SEEFHUI8yb6a4F98MkR5XzOJrY3AKNO4Q6ELOcyVjbPG&#10;t/oWFi84AGN2gjiFxD9rbaz7MNmpXbsv/kT3Y8LI1KYUc9WypFwzvQZVpBzc4q3Ut5a06DUUwI9r&#10;gqqAxeUWH5l2LI02zmpdkvUb2ePMGzY9MLcpTn/7JpmtaeNEoaEValS6ahnvxtJz60mE08FgAjcK&#10;EiqqzGN6bZm/eB4z/WvsN/NPoZtIxzHZmcSOHPlGjT8ZTB9UZK49LRrle8P8awplFc3/M41maE2p&#10;byNZJa3364vVaTpKn/vNIvhvrBqLNxmzNKa3lgxiQY0fJF1r4Dg1daAU51Rtq2DzBGrSTJzYm1zv&#10;JvP8UzlnJRPwBJ995Z8L256bPq6KntqNLfhLpvJALRHxMZ07YaPcgyomHFmBRDmm959oSUb/IASh&#10;6hqruZf4veSr6TMTtTRnql7qvqDhqusV2b5lVRZ1gtvt2RC3VFmFEFWHWkV/WIkqoMrns6MGk1gQ&#10;AeBhtHIITAcvW/R+Cyy7en9z8QKTfEc2KbKGkqjH+cVdRQ1jkcQSt2ADKB0ipAnm7RTU5wqx21lz&#10;SmuHr7XVKkWd6UwNJnqqDtUq90czzmy/2ePFdu6NhgBmiDeya4clbF54IMpFNCB0J3bY0yfhMUab&#10;uli9fl0Q+yGCb/TRqj4LApdflMOJICW+euNjfjhm8gMhWVx6IbuRPLPi7QQhR6jyqbA/+jEXsDoQ&#10;ngNMF42KEO6h5X6gtB7UjMwvWY/OpHRyuaci1VgIKiezWR7k1vtTDzlpiz5B37Obzw8PstFwDjic&#10;nnYOZcMS/zJy3OLD3iZGOuUxLJz6+SbbpwshvZ7auFYFU4pejtjehqk87YPyvIK2x9u1VJ3dobG0&#10;cXZPHf+2zmiWG+dJhEjJzmTndjs6cqeUNkztGWgOt3cY56aQjbBPyoO5LZYTjpK9rF2v+wj8DuIt&#10;J6g7nb3asoIdMDxTBExb8xCzabs5B4U1Qw6qndW4qMcTr19BXOTcUj4u/MBSr79efNupT2S/acqg&#10;WuK3jMgd7RUzuu//PraAB087vQZQlvnHYZ1ZzOMa4lr+C/p/asEL8GeslrF08ve/TBXR9ETg533/&#10;PxMhqO0Wx3N7oc0inqAPGqKRZcK80+HRtHv/UrD03/YxKxHMfVb1UACZa6RGJ8/W4fsi3gzibg3q&#10;KeqJrbaYk20f/2zvYHJ+8b9BeEZymnXvqilWqlkB4+ym70xAAcMf0Tp+YIERIXQGQl3/nI37lcLD&#10;4smNh2byGOIBJ71WIhDNs2LHPMxd2Eyw35BnXzBm1S3n6RWpJnhf3NsNNd8Sn1Btf/slnZw9wpL4&#10;YqaHo9y4bXcW/9ONfkxJ58+WX0zOPGTzIzVVLGwHwDY7Lz4QwB7P/yvyYRI5V/IrOjamyNgzFH+5&#10;UnzlWnr8wLKcWiePtfVfppZVD66CGxsO/4ew9wxrYv+ihSnniAVERHoJHQQBlSYdRA0dFRHpUqT3&#10;3iPSlN6rBKkBKZESOkGlBgKhtyCdhCIgCQQDgfPO/35+n3s/5PPM7NlPZv/W2muttIHZLLNfCx/f&#10;Pr+eVuaz+uyGeTgT0FPAVKoYgvMauvAb6cm2ySygIoKgXX36aWZDzvRaXvHLSNl+l2P4pnSBygkO&#10;I7q411NkzhkShvZtuO0ycd/L6HuGuDq3fDOpdGx/h6LNXOOhlVwnnVEr9ihb3Qn/YTbrb9PdFL+X&#10;A2XxGvcXJ0tUvpoGWr8/BSzt0eAfha4nL9a9zScP9HkTrtE7R8Td9W2TKwtXpT60lE8wX+q/To0O&#10;PmVfnHKlro2gXkql95BtMP3A9MCRZTs0ibWe62HtMc7tsZJxL0Np9jvxL3RVr7HuHi52r8vdteeN&#10;gUfXDh8Ni4C5BOV2cIscPo9jC367/S776Wv1dGV7NyN+ynuiF066qKvjrAf/+gPSYi5j/ZWFnPfw&#10;ePSfBr6ioYHJ0wD+je1g4zRaLNdT2Z868fxG+u9NQu+fDkzpTgwvPerB0oUG8orSTE5z65jIqbvC&#10;gLvINqC+8tXwZC+5gkn/Kuy5XfOvB+bmX17m0WTDDWNsr4XP4IykL+2WIr2czw6ScYVcNiN/a/Ol&#10;ZdkE92RGew7vGPtM9biLGarjxdUJz8lzl/OtkCP6a//XUHSQuwllHoJZeTxCntt642D31b/TW/eE&#10;peiUIzKn7MGE/NHdrna1ZLheaYivolz36yeMdFVdBm225hlhTo1hCsVXHh0V9ISV79/8gaqSF7Wh&#10;yw/JHUP6IKbr/OWn7Jtma60ShprxIheaZMce7M2ZwYKouq6lCDZ7PaMgiTC1RNsIvF6d+pOcFzy/&#10;decgFTZuwZ89XwxqzIwBSLj3p+NURJnFfAP0qI5cg3U+XcnnTBRY1qj/gu163hHXliFj+HYugOyk&#10;l3onwOYNuT4JDOZZP98jzI3QjahZN0+euAVbHzHedXhVxjTPbJiF/m2Vmsq0GI0K08GK8h9rUECy&#10;kV42y5Fme74isbcyes2MhZvfht/Xv3li2/ghaDkfgv9DcjfUva06ZxQ2X/TVln1e9O13lWqcDzm5&#10;wsYs8q3ZWYOFtqBj4uox7iIX50x1Wu+tWrNfHqZryRSV2r9HDJzPcoupcqkusyQHWc+qjH2YxPWb&#10;T0it2K0MVaSMjiCu7RSBmn7lpqhVD6t0dHAMmxli1fwI9xjKnyFDZrGnn4Ql7/1k9dPS0I0yZ1rh&#10;HZx8fMV3HWQ8sd0INgK9JpGKJSOtQypv1PSgIVJ67An7F2Ye5Xw3/4kocLSG0/vHKbbFxACMyEJR&#10;2VWHjRpC8wYaadlF+dmQtbeo09LZ+ngczB19Gt3GtW+JmT43S4G031pB/sJ4AkCxcVLfs679g5Us&#10;XpPi4WX9C+7ZhpLVg9uPb9D8+kT6kWh21dPeKw436fAZUwP3A8BLaSk5M0TdvfmK8tzXaNbN+yXZ&#10;nVFZbsrgm5oX2HTYuEP80f3/qICt8TGFvXFkph85WYFHYHKT+sSMpincynL6lZN0nr2oc727IqPp&#10;MtKFgMn0h0iu1GfN/vn1a+CWEWl+3MPcVB6KIf0+zqdGyYhFN3vlZuJDu0VaX8gwZ5gEoP6oQ9Ul&#10;w/vrASnefO/JRzsh8APbqS3r/O2OVLfmxbwLliNGnXmraBXRBMfLq4z3Ls1tXEjpidjgHJxahXY1&#10;2oqu+U3zZEdP4tyurAyKM6bN7D4B8lk0qnJSFogab6Mao2K5KENafCVtYrK0/7bPR3yKKb32oKl9&#10;gVZ9s7Wotlaqa6EOw33aEsPevM14a5mrgH4GUmabGKJRnPgMNv8Arasumu96aUUZnF1va+mcqs32&#10;tMddV/okQNsgt4RXXiz+o8m8+GhTTUpErT8ut+hOKwqS1XGGbSkKc7nWdkm45ui9dI1U71xRneIC&#10;5rsT0i2lyo5ishBEMKJ+ebo9nXR3L9PLtjs11l+tKTjRtGrcWR0pCLfzVy7w3X7EpEM2g7vt5ix7&#10;y0hWlFyZlYX8gqpSs4yNaNXEKQ6ECPZbKS8lq+WmOhqop51E/5PT2kLZh3EHn9/MGsO0qDb2FtPF&#10;8FsExcMGqwdT+NjLzVu3iqEIHqm54Zbt5aybow7fKWKG6917UJb6fpm04Yc1AZzL3Hhb/ZrhnvSz&#10;LLs5dMG8Q0+LWvKvBjmZgose2yKw/fmLTG2xhb+dUoOT9CJjO/A8CB4kMitX7SllhSy5Ty+QNH7l&#10;j5ogVom4+BBDrQiqCZXaJD3xZZagmdggeL0k7A0Gbcq6eWiamRZ+c87yv8eK5F1ABebkcDD8nilu&#10;eM/de3+2R6irtzSbyJhzwF9YMHsgarOsP0rKD1dAM6jVEAbtCGe//rEjAqtadxFFNHhoIWjW3ZOu&#10;NqTtRCDrBOCb7MJcJBkwwmjtCIUR3J6ckqHYc9n+AAzf7tlIL8tsjkjCRNIkv/LwCMk1XOWZn/Xi&#10;uUVqi+AP9ry5kH9ndo6duGsLI9qBVREA1AFJuyjdQQbM+A/VqWD8pBVtYWKr18WQBSR6pXP83fk8&#10;n1WkuPxhj/R6Apcq43DL8xa43MVMs44ze0eDVXtwlSqxfTowR9GeiXrFxZb+OdUE/y5vcPO4ymi5&#10;tdyvoq7TIHk485ISNT92bSllAWUk9Wh4bK8qS0RRjZ2SQ7APsRvDYZ61uIUIdLwd61N+JDnNsy0T&#10;VL6vQuVFTfRu8NZYYD1HeAnEXV1vpXr5YPfPiyOEUsNopEHgg4dPQtp/PrZIscI8pExRegDbFZl7&#10;dg1d7xDTawEZN/6+zHhq+D1q5V68i6l0d8zxt+JpGhkDSichy5zxr6lpq95MuovcdGmTDEQudE76&#10;8vk/C96+gazQ8A22NOsQurHQf8s7GDNOnGHxmVwWiTPCZfFkHUFf5Xccyg6rIhZTfaTib8GwtDER&#10;Pt6s3Esw2cKKSJe/puab5ory3Lz9m1UIZvN+Krdl4cm5r1KDJVJKJHWhaqcCzYa99MrUJJDSw1i/&#10;thREFozx8DmYbPaS2k4oD9ve9l8Xop3uRqYNPICNFECrT6o4DxT7chK6NuwN+elCj7kCMVoT7/pV&#10;aDSufuAdZBqkp3FM/BFwqEoOspiSS33g+kGxZDJNuFFfbErGXT9gV3XAeWMfFJ373utASkRqdlDm&#10;p6DRNQI8u7lYfsQJ18knKYg3dpNIXS44oKoPeohKlFe7q6vS/saPwD7z+0wZ3YHP3PfAarc5C2mv&#10;3867RYUNYCGN+al72E4ylDK2xWt+nb2aOwr195Jy5aRdJos+dfGkzTDHaf4YBPhVtKSR+6Ufx4O0&#10;+P7JkWYdZZo/h0KXBcSmupxPsNqc2bGjpaEkQZNnquIupGchyIjIGm60fRpxG4YwfDCETCUK9pJ9&#10;KvtOWTP0Kk0EExx8hNz7rh9co4lXjW5ULeHkueOUdzRSv77c2RBRN5jI/jBKdHmked8HYQXIDZ90&#10;v9fYh439rBVnS9ZitLfEn9tjLUN/Oz6IArFGtO4Hqlo+sk9KTZxTxwNOWMUUxTcACIs+0h+cjdgi&#10;2gW1HvaB1zg4RBMTAyyv///7lL8DG4WzdH/9qQTyOTvKE64XDCK4wZ2b3HqI2VCPqd+es2PPpr0S&#10;hnHvmdhl1VW8STHNkd+uEW7uNXn7GPmec2lQFhCUDp3wznclWBR+PvJOF+xMgibQO9R0UAkNnRmR&#10;Sh1YTduxijg4EI2WZihFePHvIp0RnZReCopoKWPdTI9i+cT72cMgbaq6fmGzQ/ovn5u3ExVY2AZc&#10;MsKtwvvlxqYB5NmsfUv0Uwo6eH0KweIEAAYXa5rjcip+uzbvwvREXTeYigbPMLkkjLMWkwrtZrpF&#10;CM1EQPDvA9aIxzqSNQ4N0dKw3t8zr8u3rOdJz6RGpz5PPijy52KjbTqxyV9O7X4J5OPggUwJJZdp&#10;ynBPaWWXXFNLUbAM9hWtKGvJF6z7n8ix/auBUAjj1TWilKnzppKzD9W7Td5fmyNGCpHa38NnAsLe&#10;fd02FRdqfyexq438JwCr6qW50O7/4J/N9dNHVvH7ZjmGtAnWJEDjjtFWQVViSkOUBuPqqh5H1gkP&#10;lQp5qomYn3zZvuLfEd5TxP2Qbtm6sLW7PAWqYs2hzpbsrAUcR7KKX86p9Ei4muaUf3rnL5ukWGPq&#10;1SjDZfa73L/h6ElMxzjuT3AEjPOnRlRqV7cREdjAY3wz8zsWmejO3/MsydLqC54rTtVeAAGL84te&#10;bHubHtNMVPfL53HusC0Yy8d1B5KGVd9K7ieEQywEo+lUX1WXUGQU2Lw21o+uyIAkguZRa3Z7m92R&#10;Ky+6PdT6zrxI9jfV+JeiLHPKFtu0E6LIDWvy1aCtFRzD/vHUm/lykvyQeuBgonb3tlFcQFHuPsWW&#10;l5eWGFjw8jEAaGdDHYCJLndVQq7faKYszcSBR4Gu3g85Tmrhcfi7xRQw3VJkWfKZyf/YwIlAJAqC&#10;CRGtUCT8pM7T5d+6/gosjW1yIP5lKG/7RlHDAlS2/iH1ztZiSDl1zMcKqF0q8YZuU8tE7b6HU1cB&#10;tfivK+bg1gWO6olzdZsXt/8qd0u3wLgfidIKKGG/d/0gB5BhONE44gttPqiajDDagfWO6jWOidVx&#10;LfY1JpBoyj50ZhQa/lyEtj0t0orMZhNt6aGHWa6dnWrl0PeNFQrLeGZa/3tbV11PbYRUZlLOreIr&#10;bU8A8nrVh4vcns9S4E43K8oste0/cOW+tBf8/c0VLxZ2I8G6CMlQUOwcoJTvw4GKIZcNFeepecwc&#10;qExVPMnJXayWCCRo15YHU5tPKVv3kdxOLY3TOg/cc2Tq1IS22rCR7gIjhPgxUsdP1fria3qONq+E&#10;otwMK1VJdEgPXxK9axQDx7mYtkl8RUj8MCRfzQG6vmf4LQE7ol1zue55NTBDo9mJoccai1OTQrGP&#10;pt34yvPBzusj4B9m/XSmK94vqMq1w2HOyOcC/fCRxLU6l9lC7m3/K0zLNSioIVql7kSMmPuZU13X&#10;gF+3wJvm6Qub7HCZch7Yh6ofX0jXco/oCiPtds+6f0pWJm4NHXiWU8Od/gVfB/KYntHz9MT/09al&#10;zEsaCpQtoWhH0A5HBnQ1WXk0b9u2Qt7T5evA7RRG42CXVx+sVtkLrid13LWymJE1Ig9g5NzSwXBy&#10;KkZQP3+eycWFg080VoPiN6ashdXPf/ct7S/iPyqh9dyZW9YIXPGIzbDRxCzUIsfjMfGVk0mx5adh&#10;lOdGtUhpGfZBw7lmlfJCJXzoGUib6VTNgAjKAZCJeyp7NVqb86VEz/ggxydsfkOK/YJ3zSWNkFY3&#10;59dVzKizg9qV9MtAp2VJx6poNoIrRCZEAEVB1LtcAZkHFk7HRpUyG6Npu2XKJ8Ns46+WJe4zGpfu&#10;qwD/vlG7rYDXufW7yea9LcJARqOlZ8tL5Soh6EXgkNtFXT9U9kFaxBq22LUkyYOWaKpetJInXbbY&#10;b7/VRpf/JNyTV4cl7fz9tZVHtR2oa2cMNBvgxTxHebvAw7siqQE4Az+j+NeU4TRwrcpvgYT7wQLQ&#10;D/nbPNH7jFGWb4sTF0jqiPkjv2SKsaqOtL8zGXN7SXs9SofFdlWmbjrMOPWe2wek1FxzBKI3R5bf&#10;BrQIdQEVsjk83doDEPcRe4+rtfr13cqZWp8jy1qPdiqeKUR65Qa2utLn3zs8Cp3c3Z0VfD21ZEWj&#10;yqI7Qcsbk/QtTDOR70xtjpMHxnlmI6y3Ja247BbaxxmUW8fXlW/1z1TjUEaB+0h7pZ8qPJfVqs84&#10;I1JaEmoAIzMSFVCLqv0DRX5BHjjQm5K4ReOdr8ydL9u/74YJ8prR2HEeuQQroqCX5pcW5MFhGR0c&#10;jx6aLSiI7Vtbu8hLGjauBOY5hUWpsThqO3VRGV5enr/RLK0EkSYXmCvkNTSscOdNXXOm7qNSZvN0&#10;KwzSwxbrN9gsyLcFRsTdDGvwsD6pjKAbMfcO6ZpBf8nQoR1olhV5XwCCuvvgMXWf0m+rqD3tnzn3&#10;o3/JtCpCWSgGDjcBF8poTo9W6MnVvqu31y2SH70o0QUwGY2lJPxa5WhOuHJqND10Fiy2KBRudrMb&#10;fyh1aU7GSdoTVuURpTrXhVH536NgArFDIvnI6TDBqj9tfy/vrK2RMu5nzy22YoAUv2wSyDoVTBht&#10;2sk8kgjZqVqfvD9fzdMEnrfGbE47CjjtqGp5uYVZuwqwqknzQUYZ0Y7j8LJJ68k1qXKJXfb/qMKr&#10;InbWoA0woPWSGovvOMWEcAqSVDBn4iPMdmDcgLS08NxGY+z+pB72Ubb5suMiIBwMEOLZVhg1benQ&#10;ePD3sQb0aHOleBGFSwXGDVlQ3omR3PYflzn5JsuvFst86Z7sgwp8kexlz/i+/r19JcTw5ljK8yd7&#10;nqfgSlKqgtOIvXix37JckROR0Yw4kI7rNtVGTjSP3PkErkZ9Sdc9QK/X9GDkOA8GkkJuHf/tbs2y&#10;7xcwyr6cDsKtFPfIQaRP6qQxrZM//2l6MPkWNpA+Pn1Oo8Qd70iSv9dUzXQUgpwgfXdLZYyJIP1h&#10;JA/BRwFnuEvnEOtTE2LBEg+vy36fz3BggonHEC+dkuEEyZ41b1DkLjisIyBPWeZ7+8pMT/t50/+o&#10;V9BJqprVl/+ogqw8LjFyS58HtyHcAznK2Y2teCB0krIJKE4P0StikHV7ac1QDGVN/VLHSPQ/Kqy8&#10;9EwCEiBePwOv6f8wr6NhlzIAIIeaQT3W4Om/TJX3jmc5tFDnBBgbnkNZBnVC/TDerPuNZ+zmpuhL&#10;OsF5LygZMF7sfq1vbnT70yehcChxAeLVQHotTfP8oULQW7+/TT1H3bVjmdtP4XZ+TRHQV3t/Cnia&#10;2npraKxLML8jmBvVV+NTmIRSHC9LzqZu9KDfjHbqlOxkWlm/fxH9oSp5/lB3Sq67ohol2ZDBQRqk&#10;MK99F7ylyRMMiE3ceMfDZ2oZBHb3zJAFWMu49UQvmtuNwmFOzPC4mrx0sprHos0fHbTBk5FVY0bh&#10;S/fdZTuizXaxjKspr+UUq5rYLWb0cbXqv37R+1aRcJBZcZQ1mtQjEhJ6uG6N+EpmfEzkmfxhi692&#10;98T5iqSLcMOSjo2RIU7NapN7sg23mT63JbvfxBjDR8lVT+zzona9CgzwjOQBvUPxyGSiY/zXkRoX&#10;1sZrXmttngZ+PG797MfnRKMFtaVdW2lLx6noRiIDRQ+I/S7k1SQUXSCbysyNXLYMXgfvy1kpCZrZ&#10;8z3/VolfkVct4QG7aDt8SiPUBHSXFbz1zuzc82DWBMBcZ0JgVNWlW4iam5tg2A1N7gyl2uWa67xX&#10;p98uH6P/ugSo0LIzc6tqK3ex1ujrnEycqt1SuAxqIvSTqsnGOI7ZYDhHrYdjpIFSQ/ViJ3VRrhMe&#10;w+4NlU4sitZh5qQS6CokYwHElb/ERs8NZ2pgowtlYtlq5av/eK5Abf2z/XWZThaUX3w3qShNcV43&#10;ADKsJ8Eoa8Y4vDcz4d/ZhkQEBIhfkqXezKQHYn19QxVdk74qXoXJaMJuCTFAMWyZwBLiM8RUOAq2&#10;9NhZ1UXgHgG8JI/NLPwNnXToTf3wWnv3c3fxXd2+NCUbyvrgjqSdlRN6D4a9gX/aYaH9hpazoMEm&#10;5kVhO0Zm/x4ZoRj8O96+PKkBwrxtMyrBoGAUJnljKDDd3AL7PZ1D4IXp9bvgsZH5i1fhOlqywbEe&#10;4dC9efT8QEikXSV94JV2pAUxaBOajTvvn/Zck88V79LDcrKSpxQWi24qFt7hjbZaOGOs+gm6n4WF&#10;jMldWt0INDDUkZQev/3mvoQEb2xs6Fae98aAIt37uUDrVBG9j+/ZRpzKdtSzkWYdU6XjkTUMvxoF&#10;hZxXWR1hGmGm9CcvB7uEDYmmZDGXDfb1T3zHldRb0kMY8aflv6xCUsZMO+NOoNhnNFHvRd636oKg&#10;xmSU9llyh0r+cd/zvhMDNxRSk3gzi9eA556noAZDuZZ3L+nNKUfbhKv/xt57qU5CnoO75kYT+SXq&#10;hZ4LSuDpn37mqD+MXvQ7YOft97y8/MwrTS1x9EKmNOIjz1IiH95g/xJ8duvKyj1UqufqxzMwWvmR&#10;W/Pfsp8+5rwb+kQGIK5ZrdhDqMoiWvuVL09NXiap0Chp4b36rV18zZSu6Zow2Ih4pRQu1eOQU88W&#10;VVbHha03V1+NLqeNe+O1zpPU6abz4+d9X6JhFwJQULk6WoQ0O9uATf6+ajzo7fbL3pf2lIX0fkDy&#10;j/7AdrjC6fYN5BiHi5zQpP0KC/PeMg5xNYQ1+NO5FnKZY4AU3zI+fDWGPlJKpHYd0xarKqFBSSMA&#10;5FKtZG0trF1hHM4BZ4qvAtJdzpxuBuRf0cr9OLG9tnP8Jqbb5zYPClTYgwepdONu3BUmYFVbOrlq&#10;q72xxHf7fAcyrKHRORatTJUDgQO3lXnoiLpsD54C2nLZKNM9PfYvG63ixvWezWeWjmpfbnAXVXCu&#10;xbjsI61mKCtbRYaqYKLZbwqqvLFWwuWOprm6t/bgFVWVhxG0mWOu/lNq9ZKd+cUF6vcRqSvmAIZq&#10;PbxI0kb7LP0S6NKNbxKrM1BtciMnCWZpGKrIiyFt2yl1xPqUZFyx+F7poLHvwO6YkLqpcEesubta&#10;0lD/IhI01dqf/ztFJpCdB7PlBaWcB7zzImdDeA6S6WNnf82ROp/jRhg9ggd78xuW9Dw9B6teGfAe&#10;w4YBisiD4JQHh1+WNzkPW1Z8E8gwtZ1DyARIOzcHl/z0/hC2D2OzPYp4wtbocqk1zjXMlqPQQdVK&#10;pCfIfuvSZ5uqhjMjyYNgY8WtjUEppvDPDQsCIB1qojAmHeEj2K+WL9fK92JEl5F/XQHjTYJg9X36&#10;7jtxW/gJGRuWOzHx6Z8XEvBbpfNCH91/Vc1cAVeLHo622Dj7y1wCn/NKUN0mYh4h5JFWEo7ftPJd&#10;82i+4FzUntk8iQLTPNQWfyqx6vuoE6wpOAy6TyA/cLULGvofNyXVI2VXMByhMNqiLfxK7LM2jnpX&#10;c0TuoqL8R2pfn6B9W8ygVbHhI/QnwBHNlAzeWrnXFdp/XBNRW+XQ6hZP/4lp/3Fo0saJVQ33wG/G&#10;xP7A2VaTKnlhvp+AkB5YzAvZSmxtnig9oQw5XFDEsqsOXOk088485/ppX1KlhsV+gVa5Own+CYZv&#10;XSIqVwyqzcyqP454v3sDNYqtWcxeLCKWT76bdE1leBIyH1hUUjI9wsjGAfrHCYfYzNwhLRubxErp&#10;16iWig58MFnyFeh0kPvWnyCXdC2saLBJ4E1N34lITy4NcSQTWYezkb6xh9Bo6hekvd3qmMSM8Muc&#10;3pFxkKdO/UFiUPCwjfn3cWr3SREMZ/kfVZloeyLq5WVyCs0o53i1hgK2V66j1syWRsWQeXltkxSf&#10;YCm0FFZHILVu/keljHoXQC4iK7JPUfLsFHwGmm8PBk3D7X92N8XMnuv7N64N6V/0j5PyU174LCS7&#10;2RCTzw7glc7Feep536wXVefPBiqqwWYsJq1b/a7gSRmXBd6JjZmikl6cXq9rp953WRSCx8+KwK40&#10;lsmAa92M4Df5vTWtaUJHyqcNII0NmF2BqqnfyoZcxVmKkcqbeG+5HCLNKUfTKqMV/Tj1u9vJcrHf&#10;n0ObPlR0vpeYku8ulsaAcxm7v++nuoTff+CdaWGxqnMIm+7B3+9qgETY8xb5iJTBiC0pWS9ZgrCD&#10;KnuLlrRXSp9f2W097F4u+yYXKUXl2t5T/eQxT3IYrizRyeXqn5X8J5tm6lw9eLGeE3jPvR4c9zp8&#10;gXp6vW69vt/q/8nWOh8DovFD4Ht49B9VHQOZC1gZz/jfgPQTPnvhMyvB1S6cuMdUe1vm8RUCVSds&#10;akqI/TY58dJ7A33GVhheGFRN1kL5kVlH5fSqig2g0gbl6dpb9++wMG7sJ+VI18U9zm9Nlmgwtddt&#10;LDxsG8gmzwADoC7kbPDCt5v+G6TvqMLo2AhtYE+AXfrYa1N+Erq8UTUuSIvWAv5HX8PvWv2p2YQL&#10;AtyHA2RMFzKmtT0bugJEjGfe4+RybtsNjT16s97exhPB+LyqdCryfFVvW5rc50UeOVSIdNtD2lNy&#10;KesTgpMQmWOuoJyPj348PH4B5Lm0LeaVkFuWXYAxIxU4gX4uQ04319HpQNA5Dc6TM/mq1LbGzxjM&#10;aUyr63wqIuuBaz+BjL12g2S2WFsTGHOOBeGXPiEp/1p4SM0TEjjEVHWEbCfuXPytwe0VYyBkdPGI&#10;WCqODodJb+48FHPpnZtenRKKPRhtP7cuKGMVdjNu9TgynVn2Aa77pXmmRwAOZAWpiyUZyLI6OvN3&#10;cse8TEVwfxXX5Lkp/hcztELMAxEzVojp5lJFOBB5MPWuS7xRCj9vGSR8t0EnYGJWzo7hzl96EwId&#10;DlQIwYuCLn0FhxfjC5p5hC7f/XDeKV8YOCoMjLmoFM2mQxds6ETWXYYAz2Ozu0JMheoTDopw3ZIB&#10;6qOH95+1jDvPGl5PhGHTaWvfQsuugwB3HyiI+JlXZ9KJCC/oyi9Fle1MIGbWHx9x6IspqrK8KYiF&#10;a0ZJj0OGgKk+go1YRhiYIjb3nz0c0BbKOBB9+8SARSuBMjA/CaJRoOC88Bg8CVElTVmby9x3JKRk&#10;Cn6fO6t+xWZY/sFeSgP2nmsdbgpU5H+vZJzo2IAvA0iAX0BHKn+pjyXHhBg4CVHdCPv48evXyc7k&#10;Uy5uF2MQpoc8DHSSAd4tdQjQDB9KwvNUNt5+8qmxsWRhfV31s4QDdQM9HfCoBu0BTPb3IHj+Hr76&#10;fcQh0BuiFqIZctcyRvbOZAZFp7fsm0Z/FCaAWGFa+iZnrWWur0N/xba0lw+LIDpjheNM+OLALP8w&#10;EQey/+RS8GDKlmcncG/1SNOZY+VgKf/Rx6eT06wmkvwfb6bvTxfY6/YCVB1E/v+YeMt2rcH2zmA5&#10;zaM3CPUkrYddW5z43XITBvE3Mtd5BmSr1XFOlC08bhAn+llOekSd3GskMVirnlvhjLCy+48qYaEp&#10;9fSVYZ80X2jCHIueCgwoRwB5lKyM45EZ6SEWRBp/6H0y56QXxuOmL04iEeV/iIjpJuzrHiYgU4Ey&#10;dgC/1ikIntP/Bteo+MIJXDYkKkZJvpgJXoVW47h6gBCslIVnSAK1EfpffYCFidJoIhtxDiUvQ77O&#10;x3vhP/upvixB0yRSvB95/QM2UPXItAMyJgF0zytyLvFwiNedgkEmjOtUGgScSUy9LCl5+vWstAis&#10;ldAIJ/fByagIMNGN0PmCsknBhukZTZgquMlYfGgof85b2bzCaTo8u0LMVyem2RDTlbJnG4CKftrc&#10;cyIEZMq1zskFPj3Zovv/CPuuqKa6tlssr/oqiKggNVGq9N4DkQ5SAqJUCUgvQqQTWqx0iPQmAUGa&#10;NOnSld4CQkIvkRpaaKEFA/77+/6rc8YZ41ysi9zsZK+MvZ/1zPnMOf1j0950Z9HsERgDASMABHWV&#10;mC6NVkT9akMNGa6hFoahwY7jK84p9fdD2/2EF/TjBPKB/VEDVuUqlNIDw4Yo7p8TdPTt1PFbLKTS&#10;stQzAbfuqXupDsWE4GeLyj7A7nwB1g9qDi4PyBYY3vdIwzx+q4HZVvSLLLT0gzoUdRbTHBYInL2g&#10;5lAHcCh5yOf8UIe163uTG+N7s0JPDlV/3G7TFDgU+q8vh0+nQA9fnfYVXlhY8M4Lij4fdRmVslN7&#10;ZnEqiuXBMbucBrIol/G0de0pXWU93PAvrGOdcieByUnAePDD4E1gPNiy7SRMI/HkfZf16DH1DHr+&#10;5C9NP+IPAuiE+DQFzrJ2or4vVqx2nIcetNYTnZJzYfWnErPu463VOIb3GKvnn4wud1MJ0m7TQNQs&#10;BL3a3TbqiIGK/Vzv3ZWyL60j5vCmj6zVUHIfGjew3lSGlQGqeUheaahNqAvSn3yDfL1LuGYyeVvk&#10;ciVaJ4+Rs3Ym+AdJpAfvKFs3745UvG5vRi9B3SSLJBaFOlHQWm0HBzvC81IldF3VgYaPUE4Ld2lh&#10;wfVqBRhOuSy/wm/EnIvGZceTMx1tD3eEgrPoABxNuHw0xIOFrjzpXQBWJw+N8Zs2mHj/D99VG+BJ&#10;iYqgZITk0RNFP0GFDkrojMm289N7oii/6LtvzEw9U+xJ/MPrPlYVWwG/wGYUtoCE8yCKJFnyWaoG&#10;dcwtVmCk3Eyp83787VwqxPSo8TrxznT6IUvp408t9Pa7r+HSq4JpB27179Tw4KejtSyWG30v8fGL&#10;xruS3bJ8M1KBIXcrMZxbki7OEhFheV+dJ1r18YVhVjI+pg6e/eohw7zwnIqFTJ2jMOfrkddwLu5h&#10;FKguTrPQIX9T4U0CW92BCEI4E5+AF/mRxJhTWGc9lS65qz25+tv15GfOKaxXhpBHHS5CmghrWsFU&#10;a8LqvJMFeEB8BBmOsmz+jqg/Mz68DqRAkXjGIoUYUr+LGvejjN3BWBC/rlwr0S6bvdchfuZ53yW1&#10;y8AhyD5jK4io7iUkdf+G3dWB07JplryPql9+UeEsT+udhCGqiEKK3/a8JB2+CnYD/V7x9iUHPrZ3&#10;iTRelNClR7d17aP9HO+Kabt1YhYbsD1V+56J9TKTfsrKPnEjUse11UFKmirYyXpGRdE69wefBxhw&#10;q0MWcj9e/pR2Z7JSWJ4XuBfd3hCdfQVuKYf0vPd5Hf6ixux+5Ni72ZdR4Z9B8qmgXzQ0gUq8mUrq&#10;9NwmhaVdnuAxe4ABEMACCvCBstteTgldkKoerbawVe2J94jemiewbx8DEBnBuNs+gaXs2mdcOt/x&#10;HnC3SAYQ38nb8pmAIEcPoeb7iu68YG376bDkmxV+xWyjPBZK/0DZp36PjW68Kljtn0sW6i+OA1fp&#10;bGbGKDQBnljrXS1fJMUO7bRoTJLZHCuMvyanzJ4cG+EPmYVtgt4bdnO0d/tb+GPNB5GpFvpM11v9&#10;cX2WM75IJbVuE8SUfFbhMKg8lM76up0n6kaRpeE2s9cKfCpeZHbhIE5lsqPWzT7OWlyKtt6kv/2a&#10;RQKTImLpYPWKx1TNMkmRdggsu2Gh968TyqNqXtrxrQaU/kugqTRSUXM+yLS4jq/IbYAtxEuMVhLx&#10;QMVCxm6VpPMKp5Ka377dY1zHFN+8uOp0/WHSSeBhgbPE5ooHQ9x6a/SKZYNTw/eRimXJr6HnfGVX&#10;b2a/HjwTaTQA8puTqbWrffZk6bjE4r4hFllXnyd0stj3f0yemYwlPn1ZhcBmCsM7nmVMVeSe5g8G&#10;L5phaR4jcK1ufNMSdXlFicOQZJcCwuypQuwY9kPMY//HiZIB9BggYupf6U9VD8MnfDcZHoxknRfw&#10;2T9LJX0AY1OykHVrm3oaXDbk7ar1l1+NzKq9hX+3eG0FHk26zccWUJo3owZyO+kGdfcq15/3sR6N&#10;TDPtZ8siw03GVIIKAhbfRDWqOluu6PWOO+yJkbA/8Rsxsc0IbKgdCO4u+ex7wonqaDLYkA+vGnjv&#10;UhHL0JpPQ0y51IYEy22K99C9eU/MEdmIzNSAlP7hZcv6xiFmOtHioRRjgU8DGXZXSf/boNpY8xwx&#10;KHtIX/QxDiX6JQGn/svdcHbmrVE5t3VN6TzFwwOXvWLHDArZDoWPpYZxzaa4zDucgUXKSikEvad1&#10;9TUqDq5Lx4ZbDwcDWX9vlfGaa0X5ejTBSj8m3vh12KKMECG4TV9KF3EyZzqQLxz7t4KpnqNnQIzs&#10;emjY12Fbts5VkRQu/ZZsnvgoav+UeWFM9DeDBnduwapCfD800HfQrgRbNOipMKcplJj8njyA+qiM&#10;aG6oHT0gPXHEOUHmHGLe0IvWSL5AV/leVFX0WF4LktHK3ADzoYYga8qaYafj/Ysu5YVqfe/iwRKK&#10;Mds1yr2dWtH3CfNbtRYMt45hfW2UrnxyWLaDNyXZ651+ZVoz0zfZh0SbTrQhApbiPddWuJAaDlJZ&#10;9nIL4LVR4AU4YOsUuPXoavYwq09kYa9Pujs2Rlf9xOT1W6iJ0VQWuicmY2V89vvKYnQv4ABuF4NB&#10;cTRMnhdLfhi/QJsAcii6QU+I+ElzKRnk9rT4jXUMAKO+bjsdQWURyKC2fd89062i9Tr1BEYb9/X4&#10;ON0XvW1JJ3kjgDHLpyayeqh7klpBluZfmszER/QF/JlD2JEeqRYDj1Tjn4qhKc4ZsBQbXOaB6tTc&#10;JEiXfZTR6aOsYWH51JzLHz6WTnGTIbjeqrncZGgJ5cFK7OPBaVUn3Xu8cHH5C88Py+mglY1Gglwk&#10;uzKSfASOfaSNyN6c5THqGoivl839RyhsQ61d+qjcZ098hF6T4NbhKletQ+5J3fGp6Idh1crPn2/8&#10;cvUzoWkbW+V6e5rtGheI65AbdgnS3sz73Uc4MpOzeTB2mDv3k1ISJJvZvFJiQQnb3y7h+Jx7psp1&#10;vmmQXO4Skn5kDEoIfQCYBi6OsKCtee8Dwhm4yn55y9X1zCFOsxjPKX0eu887qi6YD0JpK+vsI4lM&#10;tGzRdWDKYqP0fDIoayUzS1q6RIq3s/2ZaneLCtfNttq9NU8Q29XVjSYYzZjdYsB4WYgNpEW4Z6W7&#10;yvdGb672oY/nroTsca7komTmlrWHZp5s+MeMY0hSELg98qPq+j3Ms5YRa5URX8a4fmbd2AYpSbpN&#10;+B+i/zTFB0MfITJ3JVsK6Ou0WtZBFnE6B3MSZMMmF54UMQ9W/QaGIziGspzumxtatB9id+vig1QX&#10;9M3Yryp+a8cTErpdTJKGRYGfxpbxHrFl69OEdIJ21PxBNzCBqL2pBqBdfLDyBe9vvVcEQdl0Y6eU&#10;t+127u6cKfXJdMbZNiFk6+lAygDvXN/HyN7rbsWb/o5uuhWSQ+SZvl0rzXDHpbolgviuqvHqjq0t&#10;ZwSeinPnZANUm6AYexozj1tE86lThrEJlp5I9Mz8+r7eUaroYUDg6UtnN1Kqm7gmi2Bf5ziNfd1f&#10;Gp1f5fFILp1bintK3mCjax9/Rzw4hImuK1sHjK/wRPWrHxpekS/rKIxMzAy/rSR1UushuEIWkLd+&#10;nxFf5+51Bw1gzeJdyhGOeOvHb3Y8nuUnzO4lJxnv9HWIb8xd0/a2P/I/njgqKdNiOCjevX7Ikkwb&#10;v7Gsfly0jnlZm6JVZ+/7KSN++rvTR/gQ71e7aAd18pWi6iqd68yaG7oIdESa/ZS+r7Am72lXjRur&#10;QUDjnaZVGZdvffHvpGJD/JUzi2axbhehHbe8j1rC7GLevZ55k8q7nlVlbWGiSOeobYVyVNU3nW7I&#10;k7Pjl4gZqT996jkjdAMlHoeIs8nZQ3CQ3dH6t1gl+viiVaIc3RU1GuL+ubGZ6jSfVw9veJdxX9eJ&#10;LWy0O9woJjoiRNuj5IyckVcEmFIXfCpazomrt4RKqo/CZ2/I1KOieKQkjCmvcNHFeAnC/bp0xsNf&#10;Hip4L5hRPY2DPJe9qNML+dJjCTqtAabjxoSNAn9nO/bvF+o8pBIXlnf2Xohfb8TLhOMSnhqLnS+b&#10;lr/M/yoVUxlvx1qzPz/AGNcY/TJf52ZLT5hzEwzKcLVhdGNFyN76adSEceLAvnRsVer7m7wP/sCX&#10;CNLQfl5BtLi9EbIqBKR96P/pTHX52igTuFlVYXVAP7vL2+7rlyGg/6giNCRqfTB6eKnv/mdbZWQN&#10;2tHzltqbCpIkCw3I5VXVxj1HHVhBWWWspS0seN5ua5erSSgkn/NOpI+VnJDzMlo/QO5qA0t8/taW&#10;V8q2TJ45J8VkZuBUNEk66M8m/w2rPsne5ozyGm4qiGXWz/9Dbod46zbGP0UFrUZxp3wAXmylyG02&#10;ys03IQ/iFoyiezkNOv0ux5IHg9SmzV4M2J4bHIOinrBBKgZZM76Mn5u5gWQweYIQsF2Cz2yofFUf&#10;6RtGofr7tie9/YrEdMJ6cAVTsbt7ma5ik5pg7dqzaR5VOTy15NOx0x89sSFN04Ztf2al1AEMd38d&#10;WYuia7a0qmOtN2Z3dq2XNr6BgCYZBozWYFtRiCpmPP3k/lneZEIn4A5/lNNqFb4pC9fHP7FM/9ft&#10;rrfJolbX3vlg1Nj94Oo4/FGr+9MWjepqRcmIESQxHSXcPBx4BLevapL17r2c2IwjS+v/dD/ikg4p&#10;yf4pdnvjKHtNz6nbYVaRgDi3BHbf1lWmVaWZ2kTtxNmNA3rEEcHvxuK0DxkbM5x0pjBYmBVYmzhv&#10;/YAUcwfnIKZ447g1iAzN8IUOISQ4YIMwsbjtu3HMF5MtA25/MIL2X74ePyMDdH9vworYItCnTqLV&#10;h5OLsk1INFEr6RAtTBE53zRrckkJKrrFH1gUa/k7Z29vUHniCGU0FR+JNy1JZlsm7fqFr+pwDBPQ&#10;lMOp//w5+0ThNpQ37ASywv28cC3MpALgZynAHHc1Ib3V8C9NZ7cOvAJoN2F/aRKM+/7SHGGjD20r&#10;vhoIUNf/0mQXojaVKO8AfhDVtzLwavBG62KuDJWeGrYPBppPwcJ0qTn+cqm1DNhBGLTpHzfrl8dQ&#10;uyAnpuyqvIv+i7ytPJ5BMr6SSzOrp2r7wECSMJWI4P1+Gv/OiPtjpTsQ6fMmcSzIGCSuTsUQ1LaS&#10;TpwvkAMlzp9SUmjcpem8hvhZWGxiDFnk6GtCkWXhtd13pEJ72GrOIgYSim6GrCNSoSJEco21Gd73&#10;jyJSONqy+ZVhr5l7EvFocJy45ReSCXCU39xi6DMcgQIdzcrTYcLxeOWSr+zlFOFZtCtRvuyo7vYq&#10;INzk2xKBqI0qj19ahVF6oEJIzx+pWB1QbmGiZseixpam6ze/uOznehJW9HyWUKeVS3s7VrkdN5NM&#10;tZrIwRN1VxH6yw9rdgmiuD98U6eR5ldXT/1fHDFJ0pv9MS5p40Qqan1HSD43sE/+2OzKlrClPCY5&#10;oqg4BSTovralx477/aWpmnQAJtJjOxyWoWLTN8r85MzlmWJYXHQEpwQn1rBhITJo0dz7WxSEc5Cc&#10;zzmAvMnmIdkGpjnC6pk+L+ubSCLYr07UNrmKeU+8lse6eS50BYnj1vTgZVfT00rOzO1YY3zpoKIR&#10;OSQDSt+G9xKf41aGnZ7xhkmrDef2ti3Hlxx4WJtQd5j2IsTg8jfmFoGBfoWvEPqC2ZbkRlxSggwe&#10;61cC4f7RjlB1F4WnGNZllKrebkbKs/1ZrbGN9FzpYZKExlM73A6j/2SpgKSebLkdhb8+HkzrfXGo&#10;Ua9R3Mu3bpcRcjIWNQUyMTnM6+Mz3h+AQvkcMMhlBYmSM9n+I8/i5VRvlT1xvophbukEUXEIcrCR&#10;J1Av44kXvmzFzMmplOEd4UGiEScorypPDMHHfbpj/KUC4iiTfNf7LvtGsCQ7MbGeV8jt6XdzzrNl&#10;lzsTFSQwxuHFWF//z/YnLkZ2S0JvAkMK1jSdHCa0tZwgaZ18TFyweCUk5j4NwfPTeX2dhFpJKZ4Y&#10;EQhKXKHjPWJAClSz/GPY7a0mMtPHhR1dHtOIRabu/3lc5xOnkz0W31NIP20bap6aPzakOaBX6ykw&#10;jjuP4FLHJ1gi7Rg1roU+SN5Y4ZfPCLE3VtSdrFWI0HEyVo2tVY7Bh8I1hs8NIyxRxebrF1O9vug/&#10;3nL1Fr0ZZSw1oYyPMMEBINzD1lr7sasltJG/tO+BrApZ+EbUu/jv8d6dnZCVe6X7we5rpOBS1NuI&#10;N+hIgrTCJ+8rHY55xiBGt/fphtweZrGT/KS0+vjusK8PLvxMu/PvVL1A4MLZUiba+lbKnFGap2rP&#10;1q8Dxp3U9cKPOtUyzcyjWt7lM9OauyH2kqoufF04GTX21RG0WUcOmaes63jtRO3bXxoUuPp4Jb5D&#10;zmPSNyUT620fKSVrbDk0F2FjFuQQLy95viYdk/tkjhP8ufaiqKPPW12rGN8/TryKYGgqtn1Mk5+p&#10;ZEURyDJlrhV0SZn+p6Lg9cEgCWq/uk9pPnppxEPntJzl2L5z8DrLKlnHNSvd5Tvl07RutbembD22&#10;E5PCbaTTPLAS4ucu+XR8S95Cnz24bEFI5dk2QaiHFTIqxT/uuPVdt3D6BHDnTPk3dCPj7ezmrz1i&#10;AFqDoQ5rzeoIBztJ35ERXM2SdWjnkWzZ1xMT/hIYWi98NlsJac3/eveg4+0/LuPvgcJV1ZI2Bnv4&#10;eoHSBB8Z+eHSe8wzjkpR6FmbLPPVD4TBWZSepes4Xqz9rFSNU5T85lQonbolqhR1EZJu0ER5Uzrs&#10;xBGXXSbF7/GM1cIUL7iDyczfUlIuYGRokXY9rIqYSgawW3LSfAiulDBQH5hNpzgiVhrJaN4AJPMN&#10;qdW1/dYVfgq7xgac1Yh50yxcCcPc5/SUwR1Iz/IIxdjun/diml3w5dc3Li22yrc7AGfpkCXZh+iD&#10;vzS1swBKxPIBLBqKOrdxJneVzri5B8d/LW3U+FHWXFlhe/OHYwfwLqc5cekeAa9joDUFOnMbFm3U&#10;ldS0YMrVNbDkuqFaoT7bo28qzOLd718uPCKIHRJ2JTGZx++vozM/5A0GdAxAGigVxOwHV/fHMlRC&#10;XtwWNFd4qA6zhXh7T1nFM1+4LSNUqwBmNR1bsE4+na8EYPh+mMDGvNvSqaaVBTb7zTKNVD79ACR6&#10;ZvYix2e5TsOis58HN3twAWad1hN8JCKIfdE//zltdiyBnGR9OkFIsSbf9DTder3habJnavv/p2dq&#10;Am0EqP5AP3UCyPD+Dx1declhoturRhejADvPC6jqDc8TN9LzjzZwPqC8kVwohQ4rfwB5AKeHkAek&#10;E1HozNqOSavlDrTBHTVO3M7LXKONlv3v15cpeZoSRaln/ACcPgR1s/dPuXDcKhBPmY8HPt9TvW3A&#10;RRW+2onCr0e1pJ6/unltC8rZnE0rzi1eWwy96ic8sRq0CFjDt4h+BrDXlhLIff5UDfUkUePR94sl&#10;PlGFVKL7VGRkRaqZWAHB/rjLWhY19CjUYoOQ2UZOO4ZrhWP94UYNmdpaOMRnvkQxq0U1I9X5yZI5&#10;gBWZRaX51SVii8/9Nkuc2D08aLF8Bbez74nADKQ2ZxgNK6nf9gkr9NRFFCa4fple2oIyARP2FYTP&#10;VO2as5F4nsYbkbus7YFbuORiEqi17JS0NGLL0MOTkzyBZm3a1tkjtApQnMilu8DOjlEbtSPA2wpw&#10;q76i9f0ucxR1lZ4oU50fau8MTYTGN97MQlHavqo6Vo7VMi/lv+fQMXnlrF1+UtIFlQCgczCweFHi&#10;1KwywFrYS3Q45fx5za9SD763BA3XHp/WdNHNpILOYCm5r5fOPTtnUb/Qm5s5WlyzZwZnd1VvKMrK&#10;lNBAPE2nrMmkPqk64Meg9msCLzxZZ3+7k4N4Lr/Sn7VnOqKMwAPssBRK0sWbAjC+KMi8oEZ+Jhq2&#10;WWhXo059SrGtaAcw72yAH5I+R4XahTr9dKJ8QK2AxSc3E4XGx1/+3LZZneW2vcb9MKdA4JQLmC4O&#10;mSt3AVm0ppItyR1Povtj7m3qF1dL13Xnpfstyq7jGEPLzx85y4BMqfX7w6k+dCZK3gZVuIUwusec&#10;15/nbnFbPDVcrBhqo5wqxShg8ikOhfCchHn3UB4fJWavK+GModmb41WWSPi5MG9lf6NeMc2VqA82&#10;D2g4iusEzpFt/0kWJd6D4ChAgiwl3HSfuAovXgl5TOe6LnqwKfPqxtVpEwFNEm6ty/rRuStgqtGK&#10;qOHgFGwbph8W/N7cWv9KCpX/6ZTXAfGO1Da9WyDQh1Jy33r5X8KF2wdocQfrG3laYypdcL+YVz4K&#10;X/rod9KIzmMM/Ukpvn/GUHyedm0aNcYn6f3ZGHypV0zRUESAiga2/ZK7PIC1A1T5X5qOpbiswzO9&#10;9iUb42jjiN3NqObw/RwrHeCpUqO8PTUU5dINBkn9Ublc0ksiRbXpAjdz2cMnHcXZ/Cm4bF26ymWt&#10;KoK/pubknfFRyXjTYgW6jbjo2I/CtvWl+ZSDF33H1WQLLny03LfYLzjgKIkqAGd9nAFw3iGnUHhX&#10;EPOncsxwZ5HHTZo824p6FFFkwQXF20xEKJSE4/jAjNcUTQsEyCjKscNkIzV8v6dojKHTOOR14Yuo&#10;1tX/JXppviIS6Rz2URnUkRB3ytxniqvowF+aiil9m6F5xMGb08+EY8i60X5FsMmxI+r/JiAqqaqA&#10;y2rQ/9tlVV+MESWHIh/OFJW1KVNTkT78tH4mMcuI3egwPhAWz159seFu5MixkgtKGiUsVaHgNv+S&#10;fBFibf4v+z1jlT4/tg8glo1p9tsMTKBEtenJpcH3iUNt2fPPxn32cpEW5uX5aR/jO1ieDJAM3s0o&#10;tLDf9/8I5qscPZrH1IsHZ1HCPyO9TTMGjBvqM9YLn9S/2tFGGzwJYMgwmN2aZJ5l5ZueVLQcsXOv&#10;swPiaFCi1IrPKqci5+a1vdyHuXel3I9i6C9gXioKQkE/yNZgsOMZNzhoNHi9aJjy4YuLPzwktjS6&#10;/UF9rZJ9oSboqpL11HbXQZxMzFul6pVtNWfAtYkuK62qGZegGli9TQgN5M2bCr4TR/BOUHz4yJA9&#10;7XA48f6+QcXVzOZo581SC/yPHG/YK5VJWrII4chtnxgVC+lxsV1IBOh9DippGbGXIZq2NQ+TdE2A&#10;pN6RK334l6bm2toVz8nCsCtf1EzeMllrW1CM9zc1yAYVsomcVQrlOUg5KYHggHffhuqreN4G9F72&#10;9vJtDLax0HD/0p+aCnrPoOGcG8XwCNJ0xlJHGsJ2vloqPyfeeOz5Nm1yvaqX+tw94xKz7TDcAL/c&#10;87xDPlKJhtNQ5wjrqJeZqpLiiH0I10sp7kYGhN0XqIA/m25Qr8ah7b+AnMgpscuZTPjmneA6v5Wk&#10;SqXMer2ijdcbUxzyiq2WeBRRhvoZITWq8sW1Ku+ZcpVtrie4pg3SEe7x2rUBKefVJ4fR2J5/RO0C&#10;+qDV0JTGiSSRFPU/EiVbe6DCtL3dwaWZFJmCV/0wKdlMyBJiedh4CPMi2W5/8MY6ObUUPWncUO7i&#10;q1SD+Oj9ud1fNBloBIhCwfH+Ph7W2njsZ1uN/gfs/huKxlKJfVytfypZHq0gcOABUWmKKVlUFW25&#10;LzxWl2f/hknz1SX1Hx6gJrwDr5dXmKUNQEUdZ2jmSQl+eZ5rHWZ2EnbB7N2IWyL6dsINME6Yfcip&#10;oc5FePwRD8O2yo6FI9791vLvoSvDGffId+BjKIhocHTBnNz+fid4o7zZRYNjX2xQvbjkWdEhUjla&#10;32JowjCE52eYenGsZR4Yg5Caeik5QmQKT7iCKRaKqeBdeQr4nR186+xUpM09fvR8rS4QQu+p2FtS&#10;z9WbEXWAvVIPm12X5s3mRjpZjwUPUwY8l5vY4pmiuES4OF+PaHqnh2nv+1Ckn4vW+AwP9E2THDGO&#10;cXP6cqYk2t64DPVLrdv0+2E7qi3U4tHaR63N2aZ1UsvJU+hWYyWhT6WBm9rNP3OQge0qLzz9EKwP&#10;12ldCXbu9buDOr+FZ4NhorglK6vt7AjtHIMHpzQmLVUNWq7egE7Sp29xbCE55SiVYQttcH/vLD4t&#10;nIan9H030fSdyjfLWIG93DEHqWRBuBpB8tXChYtPX0erNbXVoE3DbprC+Ofv7BkTOkQVXpntvc2e&#10;pTi639E8k14lnpRzgz55aevl/biwkFb941J8zBVZpL//i2tmkxHWizGc+DdJ6dcaKrtvPNin/+RO&#10;bfMUOv2OVG5sNlGGZKWRnijaP+J7tXYoN8xy/RSdmqDYWyattn72YnAk6lfu4ayjJsThdfdTH90S&#10;JfpnjTUjRFlW5NTy1a0KkqO6jeUViVqnqnHptl/dr05dLN79OuOT3F1ZmDbQlIvTUGgGahzuaWVz&#10;+OjZAwRbD+KOtFrY5dumLZK4lmwFb45eiryd3jWkFnU5pLY1f2UyA6ZCa2qkBsFbdNNBaduPqtVY&#10;2n8vOL6OZqO2Uit+BXf+pVnkYLOyjFzh5+lkqnnGE8TIIWm5hXa6aa7g/12ukjaxsJDSs789gc2I&#10;uReYyV8Zdufe2K1gCVIlIiXQZsTuUnIwR5w+87sfpv2tltWyGBiOVhyO7+6FsB9QvUWVE3UevtSY&#10;8FYS5sC8yTl/bIb0h71dRcaOjVV7mS17qIr/zvuGlXX4Aw0HoZgP96c2a4i3Xl8Orz8337xlNT1Q&#10;MMsftzz4062OAJnz68YwpLILvCY4Of27xDCdUa9DnVv9FxLO075W94+9pLX2j38vbj0F38FwkHrq&#10;Mj6Jy+12gqOJcPzR967e8LHQZ2RwIoqvOd/TLZ/QI5L1RXNomPvzbANhvXhYaCRIq7z/AkbpbCel&#10;o+bm809WO70wKFDkNN1CkXjpLK1h8F1jDQVzC63zzfdbFbDgw3ksCUJInZc6yspOjFAGzpLZPLWw&#10;7Ox6wTsnOp+YUHDVkL80QVXs2W2estJ0SwmpUox610IlgSte/EuzqXHujxoMBEaWJrqsq9wMdUhR&#10;CZUjb/6Bppm0MhLEHSL2LjLAVhz7//RPI6gr9YAF1016a1Wkr/MczJB07XrHLPtAD8as6z1Htgpw&#10;QaVzWKjRZgZvLsZnonx0qHvVMtPRLUxD/DaMEbpM1PhCyuWEWn7fOonU8kkc9p83f/cYxheqRVnV&#10;bSudPY3O7yVm3lccVZv0PZWwyHYBjE4RY34oZuTNEiLJG3uvmKIqXZwff4K/pOHV8vQ7aUZka8fZ&#10;wPuJcKBID7tl9TAwjzEkxSFonmlC1sC2lObesnXmLoIuf8emAGKJQgueTtdGr5A7U39pHMVXevkE&#10;K7zoLanl3w7s23DljpV4Ltv2xWm1tQYOQRj71v8wdt3hbIVvm+rSKkWVokLtEXsL2tpV1KrarT2r&#10;9k5K1Z6lYtWoVZsSe7Q2QVrUHkUktkoIIU2/8/uu7/v3u74/3uvKua6Tk/OevOM8z/3c931h/PVo&#10;472m5vaxzQohVC+FUkJp1qemByieAmoDjn0rdts7tE5iWy3fcV4+2lILqPV517DZGVVC2q76Abqz&#10;/Kt6qgdLC0HZf1622WXuJWDkWcKtS6QtqB5XK6avCqLmY3iE1Iubyu9DAI8+T9URFfMG3D5qsyUz&#10;YSn4+8bJ7+PcRG9O8hH7qcKA24W0q+MAg+fonvLtWSqWw4Mg2ffVK2TLBWSRReM23toqzXtXbUSd&#10;IQzcdtg9J0HIwIVQyxz632/YSzxuCxoG5I2Qsu2O0Ul3Ezy9T5JkBbSKBJdjy5O1yYeTNz1eOolI&#10;0Qkgykt7dypcbeOSxw3sUz9bOFLLySCXrc5Z1Usn3apvt6KfS0yHK3AlNtsnpveIEtWMZ2v4miY5&#10;3T1F7yno0pTlmQNGy06u/VcnMYtGG9oyWTw/udLNZs7mF655PXcfXI/7dmJxMt7MQZscYPWVEs0B&#10;BJx58T/DjjDCdYLBPtQHz+Xn812efyEppdhnGlhxjfxSgyTmvwf/6u6gWrqinmo4QIkWtE52k7GY&#10;SucUff409+CPNeAXD0Mqilad33xWP+2cOVqJWRaSIwyJFv56PS1l6AYEmXVgK/3mmXanJpT3gyHL&#10;2Lgb1GXzNukS65WiSL2KyxFa6Av3hx3RCwIH9nyXb3xNMVvjFL/vWx0Ry1HrZVmISmYZTqOuqcsN&#10;awy+v5w3+zx9oGfG9LoI5W5L8ks3vmv8INOqoR8xqdDXxMqpEZXn00AgDjae6kweJ9fdV7jCFnA0&#10;ThuuHsOfP+3WkQ9U1cgfYvR0J6AvWmZPLqZUioXz9Xco2TBTDSN51MoHd0UwaoGTrNBsyx8L79f/&#10;SC90NTp+WGff0tOaoDffWijtTttE9ljwX9LRcO8/M2t2PVGsfJXOPQiTxbTisJmIOpmtak9/7Veb&#10;7EPrPEFT0tmIqL37r8O6S/jRTOOHBaQke4yyQ8lpd4VrWXYr/GYbFTZ9Ut8oPQCSyXEaXrXAGzni&#10;tBI1Ok1fX+vHyKORkXB9aiPRzcDXWyBZN6I/f74mqjXrkedQFm9T6/n7YubM5W+Peyt1FBwFP+wu&#10;M+BGzWYRW890VNaMHVmmEtLvfeBbtdVzGShheuHMxl3bn+KbPpQQV4z3mfK4Juv8qtSdVWN9uOWS&#10;tqAR4kuZ00b/usP+3rvPoDELaHHlilbFqnxLhGp72TeMiV9/ObMHOhv9HfFXef2Tv27uhsLVJBaZ&#10;wjFrp9i2PyMii8PGOleSkjJchSH10vlFMmffVYgTznsbr6EibNwnHS/EwqntUgWecPBgAmJAMeN1&#10;0q4vdnRZI3sjtJ81zTc27y2bBOm1t/X1C5izWyxTVQi2RMymhpU3Kamre+zVv5x/LGZELHXBVAqZ&#10;wD42lLn4LVdwg7Od+kHCqMAyvoLqF+YTCy6trWkyV/NMS1MZ+weHPhOkJ77s+oxefb+3s5kpXyJW&#10;xQObWPbCrSJD9BPeNPDDEfI5qzPNZyvSlyt8lMygbei/jTSdgSanXR+rBx4yMNqObENKQytXrFw+&#10;9PE8EC96fUWX0ciB6cA961zZ4bOygf88UXpGJCW9RxaRIkg2nreyeHTje2Dt3sA1XqoOuffuzc7s&#10;qtncMW4HHoTyZnGXNRBd1JFvEDMcErFZIMFzFPzc6CiVw5kvN61L6pdyOiHw6uPLqDkScZ/f64ix&#10;95I/P/ogOulyAmN07AndEAxUXhay1JU8qSkX1pmvq7U4by9MCe6GCRGN9sxRMBErE3isglv0rm2m&#10;z+RkgFM6/5nJBttmv0KXlXIV6vq0fSDKj+AZiIzzyFzwqOJtk3nLdDY3WWLW7S+vXLI3BtR3B8oz&#10;KHj8+q3bRLsB4+Potm+ZOdyvK27uuEt4eV75u4iKlMKYb7vP3xJMrQpPdDwIsDB4haMziXprTuyB&#10;5qDSxByzEhISLL/c4w/gKk4aZ7q+bZj/qnK/63kLyYmd6fhwfHSG8FoZfJ2NP/cURQ4PNwbm38nm&#10;d5BrbZXtyYXTV8fv0NhEejPsKYm0+4/C/H9oT3x1L4BlCQhhRwTR/ygunAbOG8x+vfgI9YehpgxA&#10;//G4DKxufkfWFWXpS4Dr/bDTPVLCqY6t2L7DofR+QDZUCgm7gcJslpJaXMYz2bscY1sQm3EGcvbF&#10;qi7Bq1H0klFLxws3iyuf0IBp+eZeu3/1D1iZMChK4E4pXdj8b0KYAedXm1WOMPngkWTXcxCcNPZa&#10;rMb/Hr8Le0VaGdd0UK1fV+7ehPyo5nOvkWUCtFE3g0PwVlpIcgrafcqr3C2wxyxbZbxf8qO3PpC9&#10;r93PH+qjv+Awa1FyZqf7/PTqKd5yjNVvFmozKRNX69eht9ZBIZ2nuRiE/UDoZvdWYjYr3DfOMYW5&#10;QWxdRl7Zq9TZ4d0X0quUTzZSHYouaLoiJtR4qBtSCtI79628o+VHifBp8mM8DI3N34epBV9oRSLN&#10;pkqDgmQMA7dupyBs5lHYvSQnnRB58pVfBmaZD37rhc5xvBPbRG2iAGaduHuC95UILy195rdN0qqu&#10;FH/NEZPbMu1BS4lkSe8/wBQyFSYWqUqpipIaqxZ0sABxw6XmSqwAtA0Zz2X/zDT0A4wGObB/1UMd&#10;T+yo8aKM0iu1MSP1/JJJ0l9Fnd9qqnB+dQ/QtvXfGBEQMAzdNA+1lzWexexsyl+rGzqXXKNxc4ny&#10;YWK3jmY3x/m/wblxZqZ5NEgPMtJwOx7VxY5VE8s/cGr0KaxNR6lbABb211V6uBA29Y2sGPm+1NM2&#10;eWziyWPQl757av6Q9929MUqhTvrK0hcJ+kEbta4Hn0psWNbbAz7tm1beGQ4sPMylkeeFlhvAId4c&#10;XE+TANr7zrMQ5ie3xrz6LSIe94nJP/TRcokUc84n20MdXVQ//NGpDk6W9yxuo3zf0SIcV9GqbjNv&#10;EptQhlx4LIm+bQtXcZjsgRz3YXpEuF9YREto0ER/uFqL3TyEb+3yVEzEuJ41zO+qIRWfJ946GTv0&#10;8onTcXTikXXYnKL4CTflxCmN652wTXl6SbEECuwvBW0aDlI9DX0adTEqYbHDDMi4vv95/la1o+hv&#10;9y/C2JfYEx/eBczj/JoqN1u41ABn8KuOTIY7jzxOnABjjFfYva1N9G7jLvrFcbfbdA5bgifl3Zuy&#10;l3vvdQtkBIx7XLA8mtE1fmCjjFEdS9LVmTwMQ3n6pFSZL4xsP8U6vqT9HfT7jz3tU8ccbTHioC1x&#10;1FY6uE4jwZA06OKffXkPMH6hTbDu9hvRup4OCYm71k6cnWDcNSs3xeFEnlcXuV1jCEd1O9vtbWWg&#10;LDlZMgQIkZZEO7lbnLeO8h8a10h5fd7bipNX8J8Ueay0aorpjndOlr3M8iPNIHXUn1U+TrKvIu2p&#10;n5j4jiKPIxhBxe5l80DN2CAM2fc5jrZXse2qvT3xfc2C5o+Q2HW9LpsLjCrOxFFIJLnWaJ7tdXvU&#10;6Kzc7GsqQLvlCKma9uqMBibBGZMpF88svvrkd8DVEntSAt03O38f6rvZshVvnj7Hj74CqyE98lUG&#10;3je/mhkeTSjBkeQYpBU/1zt5P6+hJG5iNWjCltJr8CGI6I/FtpYtmSdULPHSt9i4iv2OxqzSBgPu&#10;LN/yrw/AOcMLvaUd39tEwZUbGRQfMfazV7h9sbwyG9ZVHu63OD96qUjMxraO5rO1U7i38PE9L+lc&#10;QWzoob4orP25zJc/96APrP0Q6o1soZ8A6ewpyeu2dlegPw6z8cP2bK/gCmsvVVzwHKWlLu01Nehq&#10;T3XROs6l93/qou1dQ59phs7KxjqkhZmWuXMY/aoDH4dqxNvq0ESUsAf3RCjjZ0PZmuoTA0VB6am8&#10;XD+pMV1GlBXzKQIDPmI1WlWwrYrjjbjmc00iO3lu+zj48tCVqDgDuYOL+U8TDaJdZbVFMF/3qx8a&#10;S3R4wBfzlJziwrMKy7AWbjMxA7rvWXtt71pFnK2m/E7xDMGBI6ymSzneGoGV6V1C+mSFyQvVfdqn&#10;zgnHbc/27FVedoxxWAm9tIwV3etPZrIwKbHL528ObAQ0UlkSadxk+5rCc9e+OVA2ZXoqIQMCjavT&#10;Q8xu9HRx4i5fOHWIIYhfNdfo8W+k778T1Nz6CuPdXriWXSvi5+pVMonI5oHU8SzQs2wbBSw5M9cR&#10;+kypOqGzNxHKn1K3bJ9CX0DVtwuyvJcSbCVri1wd9unv8lWXBNqvZawTeoNjLr9dxh53xYY9Gk+A&#10;epK1gt/hWp56SW4boxQfidsYEIIkDuEci4kOcnQaKQ1nelMYuuGqjQqApEHU3N8dQViKQ+2y0d3z&#10;O1etw9BKMUubH7gbL6io1hVG6tdWfonzni0DcIEGwDcJJwJwjziWCTpMW87k9f/QFZyr0iq7VDcE&#10;I6JS/rp4Da8SE+Fk/VomaIv7zz7A3ifQJ4tTXJsnw8PwycG3i1u4pzc3C4i9yzdHyLY40/2UTVju&#10;AWS79L7FjlZPa1qJy6adQu9NLw2y/MeEPfb/RUT4QwLLhIjGZF8pnJIZsKnGkuqmAbmBzgrI3fOP&#10;G+o/dd5oJ755o6ddMWBEJ05+5J4DUFJ2YBPKC8uWt0LAHGCF2lvhIMMr1HUWdnVAH/McSA3A9/mB&#10;tKgBEiajS7MQDacrl24+kWiocSs5jO80AJLLec54MJyEdjwkod2tLeTgtU0niNuR4S8f/hmwAa6h&#10;QA+8BCQRG2qgr7WAIzrgaAOjpMdtmoncCdTEv2FsvRT9Oatqsgf7AIa9CbwA5EX8lDaQ0q34xI23&#10;fRzJF2PRdMaEfSZs8dokzxRfBYSZwkCzJJ6r/pHDlGNM685kj8MtjWQtrbp63pS/heR2n1XtGgDZ&#10;8AkB1xwQ+nUx8INrREj9PGK8WIP9VOaSjuW+DjfdAkALqIdNyJEtV6EGUCsXW7jNqw8KdU1Ix0hz&#10;Tp5i8TvS8lW9PeI9WNawcSyIOKwqCFxRbc56QavIRRblBQHbmvYF2VXQkTZPSeu0dcT5WlfVXFh6&#10;Tut/EoeaMQMvO504JWnjp695mG7cLQCqHgsK8uoNADfCUdSYbBsuczJcSxtyqy85UvNGeewfgPoQ&#10;DfRcGmj+eFXSxmqGfwoSpIJIIiTwLq0WZ87BfT25QZEWb4XVAPQn3Qg4j5W0ScqZ9QduC0sX9idH&#10;NfNExwLjqUjCaZf6GjHaP1prFiKIEYdQxD4vSZdu3xj8KdnHeQy0Xjdm6TImW9mxuKh+5c6gwDWx&#10;QruKQBIaILjQttQF95OBdMWE+O7QaEGWh6mYAkPz7A3NzbfX1o+OBmy8vIBnaUZcJS77exXCJmyD&#10;MWDjkWbJ0klA57b3tZMxwYnSbI2KCah7dEa2wzKa3A2EiU7LHseL1xlWFq5H/xyMfEsZ360C3Hwn&#10;0DzwIBKaoxS92yNitWC5GAwzSiZsLTHwCJWV8F6zMiWcdGoqBe2jKb9EsHD8vgGVr8Ih8c7kN6oT&#10;Nub40lksP2kNm/2PondhpvLAn+1eyrlI3vnXmus1gaUSJunIAnwULAeUa4H5VAebcCF2i4lvs97Z&#10;lYmG2zdJdbmFP7s0+0bCrBE2YU+2IhtCnfsKoaaAoV0m+Tm+bgHXuTWowJ0mm0TfKURR6m02dg7w&#10;OABiRFld0fJWAT4VSMeKpyBDlRRKu+8aebflCPvx3u6hb/zhsxoyxeRgi987FNStJmsHFxj8eGgt&#10;ZdLVjZhasUXo/WAmrJRcrNdVqGKBKYFlkwGNwJBJargEvEz1CX3FsrUOzxvTYnE966SHe95mo77A&#10;/0BL9odqu7VkFuBj8oNTnuCiP2PWLW9ptF13qpsHshRgRbs6AIDJew00vhlIOfYuiQR8TJg1yFWV&#10;+OYXnzS6ssz2cvg6iHlnwObdf1vZzWNspckwoheg0qPX3qh3TQswjYt14Hn668+ArSY0OJj2Aq82&#10;bPMK0P+y5ur85VHSEq0D7W1MLmd6VYCPB2Us9KADN5vTiY6YNjB2WnpzHeVpVMIBdKpM4r8h4bdC&#10;6ftP0H3UKm54vhhitiqGnFLjkm/3tYXUljySeaEZEu7keno226X40gRL9in4R8FL9wm2nxD4j+L2&#10;t/H/C8N5wwSTA+FPb9ChQIIUhf8oWhc9UwwOV2WXY9iD8OqpcmAF/f6u3lAlZU2J+wPVUq3PwuUe&#10;mpj4o6AD5X0iL+PZAjtXrOYp56pcWU2T40SMX8z1wl9On7uwVJ7F+w2/6kucSyzGO6eo+I5qMAc7&#10;bsboPd4b8phRyfZUH1RTNgim2M4CfZAzTsW1KNWX5l6OYwxestHHNbcwlRWXmi8sLz40rcHGJwoY&#10;aJZHO6393C5GRf9d2/Mx4AvZ+HgxCVI2Dw41arurWFZ0WRFRcAheD2AT2INIvbqlLxDOE7bSN789&#10;pM9hGY71ArtOghHjp3c5m75eEWlIYdDqdlRbqA5S+cp7RAvtaDnamBski8nPApxRcNlULeMo0/E+&#10;mjrQb9TFnp8QJpwX02Qztzb9MALUkj6ye0IlvsGm0gsMBzFSGaA7zGhM+pliwLgt+T7+SioOPvOP&#10;IkAckFYmJizYzI9Qp196TOAJszd7CiwSubhzFG59Bom3Hcnx8N7OARabNpYNUCfTgb6HchKhSiRu&#10;MKgNEZCZy1V/E6UK7pHzo1PRPG2mhjCyZDolv5g3izignsO27CqF9vddx61d2JgMiUqNdUnvntup&#10;v+bOonPzylEdIzuLsXwMXWoQSd/VUa7LeV13GR5iWoUo8RxAe83mkD59oXyQgFi7A04g5hpPRVUJ&#10;2ygNa4ukvftzaI2n4+s+vxvUEGnOEGyAXAmqP+4cuBxS2lTCrDPxLTk7CWy+dbNzarvY+nbOUKa0&#10;6/6qdnNLUrU6mLGf6bFQxNfZE6exgBeJ6iNsAJth/sclAtQPmGiq7Vu22e2YpM1gedfyVArQ8t5i&#10;Cp3HLFKE+4HgpuQGfXY5sI1MGBI/wMZASgDKhTWNmiOac/DRV5zxfZy7utr9Cj1071Oz3QN9VI0Y&#10;6WPhVn7+24UwcPEI3a/8+VSKjmesGLxhpPxRpJZWmLRNbv3ZBc7JvQCpOnYoRTbdauy0kB7GCXHV&#10;MT6JaHat11TgsbuiuP2wV1OVORNgjpLflLXBPm8Rcu7/ijoHYwX5nF6+/rLaiEfiv9mttvXnF87N&#10;kVsWe1JV8R/og6PXbUV74HXHvRW74XaOdtGfWg58H7zMWnSClI0oqXjjr2HA5ZmALIl/irx7Mtjv&#10;rPofRdA4IT7tgruNMB5m7+OKgsc2WluSfamQEtoMAJlrISMgec3Y+KO5FgN0rs7LYyLFJdFq/clv&#10;1LdzMW08RWdj08y+q8pHf5YPC2h/vweFaXMYqOjy+kJCW4HbYJtU0n2w/9yDadHbWRz6NEl7rtk/&#10;p4c4lyd3Oh7qFq+LCS1oXSOhk841Lw2xMrJYv2XXsqq1CNJt+4lNS50nMGN6sPkxRDWPnvJMndqD&#10;3RNdl2n4p3ZvC78+uLREfJV/61H2k3ebemZkXzfzl54qh6PnpZn5L8LtgtXeMZzKqNwDIjhDsmvA&#10;nF+Jf4htgapMGKIkWHEKT4Xc5qspYbLRu+mdm7a3TBiTqo5b0kDFrVlvhr9GoSxulWeF1R9kzlLv&#10;DL+djYlXjRv1cUGHm4234N/6PYS6kIOJsBHJLQ6t+smk8b9bf9eijoT6I4xP0dyf03Z6cq4VAxSP&#10;fxRiZHNz/izSLEimFWJ0Y0bfpOaqdfpT75sivJkr9iXAaHLu21zMbItBmp0HwGVuW2lXj+b+/eyq&#10;Zvixz4gXIf1Ekq276BdMvCllbFHJVnE7GW54fkk+Yom5DJus8Ge0ZngKzbuew0/a7PlY9LW7G38l&#10;QevLtk+urqeKYhM8Wfbs4XYOpD4j6ZoSHsI+BRpFjcd1/g33xlje4rDm+p1BITp9aLxQDBRCz4Vf&#10;WoA8Aq/0igK76G7zDPvYFK2uIMgu/9ZadkOf9b2jtwD4atc79fQOsA50CffwHtAypsec6XLlCIw7&#10;2Ut1HcL3i5OvUFqjTJR3M5zZved+usqPQB7u2dAREUz/KLbBdKY/SltjnpWklfzpuqZmpBHidDq/&#10;fPWzUcPHFZdjo1GVEuYc8PV/FJr4cQ7BIqx4Urfkb08u1KPprU2WEBRjxf6nO/U3+ea80C0YsYwe&#10;cO3Krun5Zm6jpOIlg1rhRjqPgX6I/Ds6g9wvP3aEp9VWTw6BIidB3rye31m1Msp6ihYlHnIq4CdO&#10;C8pVgkNRVNxo7K7Scx5TY/S4Ita2fZYXz1T6rrnrizbveSOVdirrQYhTpOJ9bzh9xttuEyswbZN3&#10;9++fYUvdvlO3xs/D9TGriWZCdKBYD9dPK/RSbylc2oIRPhsNQvdHyQ54vqTNcIYDJd2sv36JkJe3&#10;Jw7nbvjVmiaIfKt4x+/8rmnkDvF0pNuzHb+Hf4TJYl05kAHfMZVxVNZ3L95rLjBUgbRGMA/HRBC+&#10;6Cr/LAsuJD6ZPDV65U0Dv8uosY1iVBAKo+bglkLkD7qI9zskCyRAOgrkJ3chgmcOjJjhsBGiL3pZ&#10;aOjZr7uTArXM+jnSaS0vL+1RjHaoff3zauqJ4ds7iiof5xUbuJYmYNiRd+nB/yi8ohD/Ma3zn/aU&#10;1CpYOWZuPN0R+ypb9lhqfZleKJvPYBBG/Gb716Vn4pCYYktUPKsiaN/fkoTwJh1gjKb/fFH1/uas&#10;mR2D08Jae2yp4jOg3r9yBmR4rB+fcAABkqs5BU9oRHYOhAPSqjnhlKDuz7B2NV2bNFC8SkR0ItDX&#10;S1nZtyfcQwe4qBDh2ht1IZPZrQN7GBtwC8ejDrMUvkhTzZf+VM6lKxbB/CNApTkGJDAs1jpy4g7A&#10;rUZ9jtKrtU47ymkjmZDd359ATe8kfv8pUd7T1Z4+PhSZQ31xW2APaGE2rExoRbPvv3WL1LLIJ5bE&#10;NCr4fe2WwIV4Mfaxm4SjnpDqSOukBny8hj1WuGrRHSnnkLOpEOJLN08b4pXT2XaShch7US7KWvMO&#10;8ePChPtGSsnFSiAWNHH/KluSmgGp27LD0lz07op87SOX8ooLHVLhGWbVsm4WBVXwRPeZ7ztZfU6M&#10;4yAo1RALxuknwhorDbydZl7Db5Zb4IIs+P4WP53bCg01FDhzGN2pWfc/j0OvcMZMrpgC+3UxxxPc&#10;t/Tx+pDm2v07Zrz3eB79uEFv/LTZuhxuQHcjUNB33a89755vX1+aXBgSUPwiWhAoVvMXHODUpd99&#10;cCjeKe8TZM6XRMav2AJCc4+ErHrBEwLVQ2mpDSQX1/LI9mpujmzRl+AndGM90jVNITT9OjzeP4bN&#10;CK76HZi7MaYKOWtcO+ENv9ZQibGaCRAc4uCj6PvyHTOJLCN3R/HKoiILD/1l38+xqQBak7Vlx5Wc&#10;EsrZE0kIl/GS57EI8oqNpDLehKvJ32fjvZ6fooZLbizelrrlPGVeRv9LQ1GcjX4/l11dJ1FdSyMH&#10;hpXOnJWTkxq6QBaPfxZS99/TdJdZCM77pmkiOIisSHS2EsvtUe7sqYSG7bT7tR8U8da+83pGeBNJ&#10;1aAcsCinCEWNmPUn6RfSj+D+UWwqd6rCgYfXHp27eUxvuTCwLdT8O/kBgoiWdHXkHp+xn6YULt9i&#10;mqlRPhR8XGJ4dPaB/slst235njnL0dHVkLxOo0XnAUAiMiT6oyPxI8a4Fknz5N5TT7/RPO0DBf9R&#10;GUYWAhfLIOHC9uG0Z9hxuquiMibbz644OnFo/OHf6uR0s9tQuCxrQ0oWQJTKrbGAWm35EqP36yDf&#10;dOh1PL1sXPSXO2jmdvDZKQxKlD+LDWvz1QYu2SkVFIA+9HzKzNec6fxe4cZh1TVzhdRZ9F7hbsvS&#10;3u8wvM59b77kfQmU1DR8diU4ArJK1KqEOsybd0XqUBVb6P5dPzzMJr6ZDkqAizhJfP1Th6RDqYqR&#10;bYhs+j8zF8JtbS9sTRGXM1IGYk9HCM5umiyoErxLdGGgShwpjYTDtWAmqsTgJ6GhScJmhhdVwXFA&#10;7C105lC+0Me1Ri+qr6x3HM5B1m+JKG/9+umuH09DegD3NycVT5qvB7fkQMYY2ITlMC8usxOny6N3&#10;58olbWoa5UaDXC0RrajcNzLinCUF+ATMqiGppamhK9n+wcRE+o2jZ8qNnoV9fW36kKYYfApp82pS&#10;8So0AgdN8a9D5DK15V+2o6It/OGEMqyMZeo1z9to0x0G4VMtxPJP4LjDLJHyn6K1L2QqlyJvgiit&#10;Zu0qLrll3hN7/TQeKN/NXNUmfY/BdbyYGhPY+N2hzJLWwKEAYg4p0QUzT7Giu/P0SpaXNMSTQS+G&#10;kf0CpYBKB/h9A2mOvW8QxqsqIW073lHz+OZ9Pkv5pgpW5i4xEyfjRWy2db76uoG3Dooan9SAGjMg&#10;joBvjrAWE0NHM2fz7XpaeKxLcxpDOPpr5xV2ixN/2bZ9zxRR/ysE1QCGYfqkqoQXG9LGJdrzKpFC&#10;dua06GMJx1Ij9zWPPmIpalLtTvBANtkB6uBqm77AiQ8otj9/xJft2VpF+XgVcbY2E1AtEmI1/jxI&#10;Pfn61MhJAZCpFQ73BJMqilZ2b2unxWEiLKMY5EylFz36SUt87lFlrGcpa2JFgE2m/668/wRt2qjC&#10;Fb73UHtJ+3ky/wMq9sYNnIPkd6fMMP7PX9gU2GbByp8gStTWrUZ93zsmav3vyUidhIRUsBnq+pXR&#10;dCWki3eLs0m4aUy+5FinNj+wM21W/zt7v4U7JA977CTve+azCnWdvl+7KiI9y/Gyp6txtrClrSlS&#10;y2FdgKLuufIwqqgrZ8+KA0T76N6Rj+p4UO389HPtw6d3rfW9hNyYk8qHLqeuWia4FrWy/1DXe/So&#10;61bg2MQ8QKQZ/BCUbDkISej8sePAbWePyd0+/4smZK4YsFrXfNC0eIHQjrnqVDaMrUcVdNjSwvVS&#10;N25f7fiUqTKLTNx/8MJ6NlvMsUnRACObcf6+tB81uG3AzKWakV8cXpEFVOcli9ikTKKalMz4Smg5&#10;9bg7SzFA6IlCauFksyug6erQ5zvH4CGodQjNG8KBJ02tJF9HvrNxkZTSt4J3k0WAKw3WWmXVJt5u&#10;IbzJk++z/d/FPgbG/vfS4McCrlbb4rDvUiqG39SHsn07VOvtuTvdV+6ETRVCbbZZX6dgxHiWaxHe&#10;IfsnxAM7r2XKmXgNfZdQmDlYvUgQlbAxsrTr1x5+52HG5bE2sz+dWCv8ysfC5Xm3o23vzrueA4ZG&#10;8WPaRTVK8WiJ32nJ8xQ+HSDThMv9JKX7KB08HLtZl9XZ4c0Ph3RHrkhWznJS8uj3RidMJ07uADna&#10;nfVTZXLjf7F2nW1NNt0WKxYEQUREpReRDqEHoiAgNaBSpEgvoUonlCCiVCEgAtJCJyBNeidKFULo&#10;PXQSejMBNBh4zv2c633PLzhf8yE7M5nZM7PX2mvhlZRdHdnB6rxHtXfWQlPrgC2OUB06apPst+B4&#10;0VLbeMrfJT3sZxWQ7gF1FR8SXpqPZ/89ILlR3aEOl/Q878eBQ+BDh74pA4UkpCjLdLT7W8gOmUVP&#10;YuaEDe1GMog51/Cdg0wOtwRAOqlggPsS/TGJG1ivHaHUTyjoPzT1rpalzMr/MY/bP3VsQ2Tvb0Mp&#10;4EbbpMjV6oOknxMhlZ2VlN5Yt9fknwfl77+p3imV3bfTH8wrQhOk5k4TdyhDNbas6U1MRNvjTv6k&#10;36pRU16P+u+6a8POHJsaknTDZgrTeYwbb298lb2btmzXETBQ0ayAGtvVRbyxv6rD4BVauHHyMt11&#10;qvl+RUq5ZRjy9j80hpHxfogh9VdhmfFdrgwaERNBbrMKd6OSEn65/WwdndKqZcv0+2amG3r7x8qx&#10;k66m0mnEC/xpzEWPeDGzmT9HJzu2XH1cIUJ+GpVw7tHB2Qfe2FuxumY6ry7hypCmJTaGsIUsqY6/&#10;ZhoXpO7daGzxNsvp67D+9NqKed4IAoa/onavrTJtDxvkRpWoPUTb1D3wimOw7gDYRYqRubsczr6m&#10;xT235UbWngTSIymvvrogzKCK8BW/sdrzF4/JKir9MSiBJqUa3VQ1+cEqO8YgUYD9E/ADMGsB6tDg&#10;5VxKxRVQBGa8kAR0mUfVPPfL8qP1fs5gPuH3XprV7/PAnIi7a1XyVebVfm94JCBXfHopdI1RNhlw&#10;A2P+HqH5KZMZhX9esMaeUU1MnXzCfrDbInA5uOtPmrAx98m+1ggQwmfeVjM9VByvQexqWOH+GC/5&#10;jfklT5tiJu7AOjLTDWNYlBkarTwOapIOQn/MOeW9arPhlO1nrPRSr+PS+AMQAVEkW9rt60KT2UHC&#10;XXj5FnHr0D5d+J0kvwFoZRt0l+dmwKeJlqCfuPnuLJlyW2b0kEzV5CrH94+s1QwrT5949rC019UJ&#10;J8YkLYqcGXZB+lLmOnxxRlODY17az3EbQ2qcDHu/5zIrZWEqNvnnH7wMu0xs3NOrm9dQD+tqN7Nx&#10;Z1EAv2eCBxDB6sFh3rko6Zd/hnD/0CSZusBM99fE1mRKPMtd1Gf9a+mghVfRnQeo7S/w2tE17VIc&#10;uqZrALPOeBRbfu/n5JRCSIsEU9+WrE3B8W9sCycH89/MhZ4ufpe+Q9q1OyiBYVBJHVLmHHuiu5Ka&#10;H4cTQH13PZKXM/Od7uLgXwgdNJ61UG9gpJie3RNwvv4duXlwZgXT8se9GX/lAzFAF57Zn1nNUqSw&#10;31xMdeMGS0/0rjGUCnFopx+BDrDSF3tk3fV0JTrZud1+YQjodYE/1xZOBA/v4fTW9jYam+JMPpf8&#10;lUab+5zmfld6nErbvY9IhAcZvtuHVk35gj5dztJmNaf68ByT2oxdrt7IM7p1p89jTSa8aDs7tbm9&#10;iqnT43ZWa9lX5fGPTwovO62mvMhAvApjh2YAdUommwhyX9H87p8avX9oMBVbQlNSv+yX9cSv6IDx&#10;QD3/ViHFiErRUKlpm3IXJjrtGc2zF3c6u8riUKIjjBurRO5NJZIGlXAaURfCkFR3KrOvkkL49X7h&#10;MnuuUqTwNOyvuSX3iIj09UfpmHWWbAp8XciD15nN9cM+fiktM9Dq1mPvW7JOntpJYDuN/Lm1Ede9&#10;gpDnKhfdjGwnmMOeX/ZRMDlxn0sSDwSr/uRIVzBeY0irYxCBDeue3xy0lb0E1LgITI8u+ZVL0R1H&#10;3aV7TGh8xlSLHeIgJ7IJJIoOpexwt0wdmSBP1Aq/2NiY+vIFEiT9GuPHtX1IT31U4beAUhh2djIH&#10;pKvVs6+CyQy7aBzTOymQc3vznVItg8rwMyX2bkouJVuW6JHqQI5HW+GYoWynFrp3Y6dig6tn/L73&#10;yEUJ8wr5v1UFpik8/51wBUh73n2LaDgv3BSan7JREI+WZkNNy7cnqD6N3YGIwWkPJz5kZ4C2o3fb&#10;62NWrv5gYOXZqQuWunPfQRcPhgcYzVCEDGon1sbEeG9d/wAxTjh9u3D3W/bN+G4cdT6mcDaUuHu0&#10;Otf7VSXld+KnTOUpTsVxnwoXNDh70BPNaWJU5aaUp1mILcJMlLZ9n3+ePb7cnSRATn92jhYGC7G/&#10;4mTVGDBnaH8bdKGYQ90x6+W33nhELnVSnnxFfWv6d9pS++m5kl60ysl7b3yVSfLVRHxz2GSjntzP&#10;gLf663pDujH89+1/8SAsCup3fb1KPcRPSZuJJS51F4o5r8WR83cGR37Zdj4oVlSij1coXc7ViWEQ&#10;d2bcOmYDlSjHgiYRqV8Pqst+MdSyMjahXZdbTOXp8989x+/AOlk3pQ0+diOrdo4hSWcaU4dAN3Hq&#10;kSDLtp5x8oguo4X/Om+I+tlM7ZiTOoclqzI0KFw1Ul/ufT4HPLAbTSXsf2rF2LrP4qIjjRmF7fOj&#10;Ju0tmsL10uaPxWC9nMAdt+ZFKnu6YW3bgNgQR0YzNGuHd2TXfeQQ9ziq/H3iaJKsVoMzO8Xf9bhC&#10;2HP5fOH+fIthBruuvGJQpX8EJYj012Ak38Vl+6Fo5aSf9gcbVq2cHYNWer/X2C0eYfCLuKb52Jlf&#10;KMWZJHi4IWliMJY/af2GPOcnJkORsPySnZfxMxpuWBZrg1610aDH1lETgNxFBCKwhtpGHmgO+ezm&#10;ket8E+RvY3ri+QJhHj8xxLFLP6Fg3gq++BelSkt754FXyHXKv9svmjivdbxNankySt+WZ86F3I6u&#10;LkMpHx4MAHbBWa4rHuGICr0Q80fhyxx9GNWzCMf+q45s3WxbfqoxMdfeCtXD2oo6PLeITB5ASZAW&#10;1ScqxHUacDbpfTxL39948//DQ633rFaW4EHt0QZQRAD8NT3Cf/nUQ56M3b6S8MzuLUOM2vVmZLZO&#10;gtUfjbM3+2deQqTKAVNIGriFoERDEV3HjpkvbDWDEyWbOQWSO93++ij/tYtDOV1GLUHWxQDhLwYi&#10;oKBcGTrmBE5xP8sT++gBtUxlB8OwlfX057HRyS7Z5ESEKmmtjVjJ63yS3l0Gb7/dOJLzsGtOvSPn&#10;3SXaMeR5udRNCDlR+ekUuHtNDHsq9uKV79AjlbGtyWVWVkY1Td6YB60SS4IrNp4A3IUwGqKECqy3&#10;mo5m83X7H7G0Hy6gMKLggLFUS9dgyVYd5L9YTAKJNrUOKQw3NppgUYIOSgg3C5uzZrx31gfivT7s&#10;shXqKi1EhMI5zMiiGIpbgbOLwBdw1bnmCZE/DXs25wuStP4NuNWqo8JAwSL78Yuc5md+3RVCcNHZ&#10;jWlc0GbjeXfzgLG4wN9F4EsBaeyVwBLgIDCILMKNsc3tZTxt5BihjegfyEnDEj287wNYeKdQVxoM&#10;4CSjnk1SpyoQhpvpX0IlKIGL24HJ39Qvs74tkS6kX6Blv7RizWJJTslOTm1Xa6NuVU/2/oFAW2T8&#10;Zd/JnnO40Ytkl1ZE1XZYGUd/2gZk/TCp7RZNpPq0r1u5ouAN5o0Yg74mBi2fe0DAqB6Drvhv1COS&#10;evnaqSUJqTsOHCGOw+U44unX/AvMj19+Gs/Ff19a2sqwPv7fgIGYT3WQQW03mB0pJcnLdV+0Tf5h&#10;0uXzmQHje0F0wBiTTgGsypa0j3XsH95K/9qz4L0EkthsOulV8Cy8PFG8rRMsGc+7NkRe71NAZ0lD&#10;+rC6TyHptUGWFa9n3lt33DxH0H3opxRPf8EIxf8ADbxZz0ycz3QnANDiFGbW38zXV4tpOZwL9ArX&#10;A62+aNoRPxBjsgYQQz3AdwHBIWTuPPs9BiJfLRrx4/6pVZvc4T2j/HKJg9+FK1CRUDA4Gb7estiH&#10;dXvGIQebzLZoqbmGV+1pjS5UeNFOfyM1OhqWTU7hSAZ6SHyzcdoPrO0Atr676ZR+s0Qjo07RB1gP&#10;utL6/fdKpn9FvTMzqY2k+dQUaTfbV9dd1jUZQRpOc6dWPx/ry/xxMZj8cnB7xS6askxowShZIDS7&#10;i0vhHYNj29XTBx4RbMZZMD3UHzmFylu0o8BsPwoV/veav52dZurQhsUumDS6WDzfUV8dTda9lqiV&#10;nWMtXriiJ10J1EmxoSIwZWOyaGWZsKlHpt0zn1chsoDpuz/nQ5obpf8JukhqC04TQK1R49mAh/ZH&#10;q5oTasoT07xrXsT+z5v74eEur/k5CgCVScQreDgWYQOIK0gXhtD2J9XVl7/hecOZKPPoyW3IYzng&#10;9xtOQdYFAVIZGJMHtx08qa+ogrF7JoscwhqVRC1+0uhfi5lqE/9jH5AGdEEx8FRm9xLSxo2pjg9S&#10;pz6kshQ3CGGT/zvMFSSlzwXSB0hWYri2EY7IAV2gRSbV32Pb5WZ+uP2b5PvmjEb6/rMtMavfW6Fx&#10;4G7Kq7Vy2/4z8zbqIYCPNgG9DuTPw7PT3de0+3+/YZG+pKZwbYrhHKH+1JKKJtMSjQkp6EKgQM8H&#10;pye61bUoQbYTTTxtSE+Nk7T2tVjc0cEBDNIrUB8PSh/gBWoJgrE7kCMSyyJHg9OEOsu1GDu+b75+&#10;/O4RTHW0ERj1420IORmSoiCWEoyhJJa6hIFb1mKT60fXDueiCW7v3l7SGL1Mf6EvIC2UWjHEZwrf&#10;Y+hjGX8Jb98bt+y0/YFpvJD6aDRL6dfNrVZNmQ/AblejuK0pKeLYzhJLy+rZdRNXJwlLS2bVxgnS&#10;90YjCz2XhLpSAYv2FKA/WizZB4ITUTW7SsRIzJVXZHhuNt3S6gl7XKgxKn5w7zW/tS9lndACAb86&#10;0xoq/kD2y3U52g5SFjGKSAb+2g3wmytiTBq5oYMGZ+aUeDxOISKptOwbXCJLun5pdYso1F/333gp&#10;W5bkVEjyCTTp0AMXe2r/Aqtw2j8L+/06M3IiOe78r1WDscZeIA8NVIYqU5PRFLweNb153DB45uvs&#10;qdfoULjhciHc6PM9hvsBd6J5hzHrAgABsQc8OqtXVs3Af4dtBghH/U+4N2+KRt00zrxWSRhdkkMy&#10;BQMv+0oxNm02UxTCaGlpSsnebA0Yd1f8CHpHZpCBYZIVUgFiQwq49+t2Q9WZ3QPe+owi9T2Rwnor&#10;qAzz6vOr+5iR+MMcpez/ItEapyUAlL5ylwW6cut2qPbiv7L7FODkEsTsttFSs1hLj/3bH62+LaVU&#10;ABkV08AwmC2kSP9ytBxHa7m/+EDmbr/hgppEQkPqFseXdveGRkmXFH9B4lNuZaO6W3sym+2Bx6KD&#10;4wH3jEeHFWUmMsjGL8dqCUmaY75CZotlJy6eQvKq7kF9S7B0+qEx59XPN5oAjlW/JrVndGPyFiWy&#10;f6y/4STOGsXaZx1wrzinMj6wwdnPnCpuO4hyqRHXIfAMVO1zW8IrSYuPG5vJdAzWxBmLd923Eh/9&#10;xL+V3UdB8Kx1JgXP0LWsfDdjJjgGLNOnAi16iZWfFywcOmS0CxPusi1f3ZoP/LhO60Hsri0lzEQa&#10;ynHxkGjTdtZChbfSue4oZB2Kt72FtEdJXKrffjIFiqzzHrS4/0APPmj9259K0KAuLyQTF3k2w0kR&#10;Cy/KsXyYqbzPRgIX6Z+0aygoXU7lz/GAPgYlyf3eC97MMzuzDx18uD2r9FkhLm30SDPy+pUbtpq8&#10;RT0Zbp9dTqPlTw2Pa/3YBVX5/Nu3J7mnwEfux5Av6e+00ebX5vBmGk/4gtgYYtLadqBWPagCjdkT&#10;wZ0/z8B4S1JPKiFLIOITa7mWmQY06uFGeydeRqluxuv9QwX64Z2oLjPmMXCJr3+B5tr1ZW4dWRMn&#10;/0EhliRhvfGDwJ38q0VmxPJH67hmneEazcJke0udd/JjmLEM/Uvu7VxcKeYIYzOn+n2vVw4ouyU4&#10;knGK96K2nF2CfwpEqNDlbjmxUQKEF+BwI6nQtNw3baL9aUlOQjllkArzqLUkt82J1pkSpM6MqtGn&#10;m0DfZMA+tlM67a+K5bONpFkHM291gNH2rJOiRliTjT4CODZb7gKfcyoL7h0LLi5Kh3MJsrpK7OM4&#10;+vIpX1MCvc3b49busWEdRo3iT1+GJmGwMqxVd2ktUGBhyMsxyDqXa179aGvHMR+35VOJa2OSN5r+&#10;fKINnnau6TdgnMmUTtqGClKjSZMljpS64s0ISkXFrg2g3JfA/jTr52JIjWG42MXyFhZrhxmgPmth&#10;PRX8lfT5dotWQhtCYkpkYiugM7hapXMvDmKSqm3iUVQt4rTMTchLLpfycnzDvn4HVLbzR+j58G7r&#10;JpCpzr1Jz3o3p3G+bATfQhV+6aoLvB+FI7J1eF2bN7MWLc7gG7Ls9iSW8sLtb9/TzW/etXqpX/30&#10;p4zBburW4bsMzte3gYkA3ptsGCKBJbEKLkxMpi0ZFvEr9NZkVKvn7ty8wWHZPMwTsbV8sVRmTuPx&#10;k1z55AeW1+/Cdn/FZ5R9waxzivnKQbtGknpPo35Ca6OcFCwW1RHOCE84pF/BHvMleMImPfILt02z&#10;W2mOI1OoOK9bGmnyAs12flFJKhJI2p9RthhS+VpsMcJCm69wR9K7OcsidYXDveCF69iQNEpvkc7J&#10;y2aR/JFNKTUDnPrVqbmYyw72nA9ipXjhMa0eWvIbjaqgzUV+S3L0yewG0zZHChs+8Bbst+QzVcSw&#10;QM7fGruHj2mZVdNv/VRwDc3MzlSIzHCMjY/Ok83JS86v+P4Ro86tddHkznpkmgAAS3xLVE446TL1&#10;cbb5NleKao356NvY65tnxmK4BhkEjPrg+dAM9XYS87btmwjpjzy/XmjRc2fV3NEoWhiADkhheTqw&#10;kHUWHxFtreHKsqPSV+VIeVPGR4kbU4Hpx3frcQX36WXoMqosKd2V/E6vHcnrX6TjfC9ssaQ+v675&#10;lhDl7Hz4azDY6UmSO9xEbHieQS3ibM9Cktg1mdFsGHDLomFzUeDKFewHW27uPl8L5Z4boJn3Ps9V&#10;9G+0cwTPbx6u6PFbaMZeHDss9mkQc8qdiKfW2CjK8E0QdpluyqbQNTAEuTLFqQwb7/4dk05HOtrK&#10;W4RUYC8X9NO0WpLT+4j1VeOuBdqy6kmfpnZi2MJQH3aQ1fq8Jn8t1iLrL3O1rEEqtpRt2hv5vUaG&#10;br6P3At3/nik6/HtQJx43Dhfik/oY+Pzz2xFs5TYXzfDgzwuMWtbdCvVnEd0W2OjbGimyb4BdQdL&#10;dGTSsRwoSN6qAXnK/fiChAV+kR17/Ejhqqf2fkPWrt7ongPTtltectsnlZ8t7Bd+p42sLffdYhza&#10;8QSxkQVdv4tKK2m8HHfUx9EncRGiZPx/y5f27owIxFsG1aGKzHWUQI0+82oE7RL+T4QJm4Skjmzw&#10;YMoN5S+B5YvHbz6PxYaYhkBMxvYPaz+3RBtOI2tZWt8OatQplYwtTd8iQWHHdkUiRwKE0Czh1hmP&#10;4kG3hQ6n+/lX67mzfv/CycL8Dr2XIvT9+Ja9/Ph0Pi9anl5Yw4t4Hwb3rKx1dHh954ho9b5XK71i&#10;Kh+UVR/LEQEDyGtDn76QyCfHRBvYoWa2IlGWZ1/s1c1TSjS2klswmVEzodBcn+oA3EgvAbIdsdQ9&#10;wP4aSElJlYCD9kuUHXsacoVdQc29WNfPkjHtqhiRfl1boYFKRGaA/rjZt9oWL1arXuFX5xb3K3L9&#10;q2hw33t+zg+8zTNW53RYbrEIndghjlSKFFoV5i9LPqMfn2bSC4LY+E1mwlb4/P7yZ2tH8ifcnUcR&#10;vDfS3RtyoCLtaOGTulxh9id9AzGPcj/v61afOrotVepSUUL89+XQdVVDIgiTTWUEqadk3VKaEqGo&#10;jXeaKfiWwokqiFE4rxGo75h2PORsKXCh9q+pRMSQXBL52g1lJSndCXBxunHKXVXzDx8VBzYQtEz6&#10;p5Uoq2MN59V7evtzv7KTqX2/aI2nAa1xtl5iRSmaEj4ATMNkvVvxkwtZCj3qBv2cymyCpzlO3kGz&#10;CtMD5+gtzHeVk8KWFxPP7JtqyKK5axjxWKABEXrklPXWsR6Z2tnfFt8pBLTgrCtlVQiPxuJDJa04&#10;0hn7iBjhDcYhDzce8BQp5wrNaXGvinfx0AzrmlvPpOPFmbWDUDmKmBGbb2pi5VEyVOjnRMbEfZNz&#10;06K20BlheHNIxWX68UyGwkQssVwSj005e0p+jZbey4YeXmDzejZ1rPMuS8oydcY8QHeE0qKTVfHs&#10;SElFRICqWGRyZY/3E3OUoNgD5gSI3Ysiz6yqt6piV/Z8O034Ggnv2ZLLD51JvZJqzMl2gW9Xpx1S&#10;DADgpe6ucluQH0Slg/t9+FRHmp3UmyYJ4f4bYuapWEHnb6ZgcDQs/R3UczUtgCFayMaKbtho9qnD&#10;5D2f5Lbn328XumQ9faj2ExcP+gNIaItXri+U2iKuPIf9Q3NNyvTGQLOrSW+U6n65NjahRuNEZFYx&#10;xV3J5QBJCo2TcqFLvuY+YX3fDKyBA2okbJbpexXg+a+d4LF+OOZqlIherelu5l4Da2J91XtlF+oy&#10;sHJDs0nGetCBSmxsRumVPC6HuPmv2KnKIWcHdrk3ex0Bpf6T2SkKu4DkdGuhY/k9TSOzDHtY0W2u&#10;+JVa3PiNFa4adg7ddk/ge6xPCMp+ZOfNX7RtdxziOIvPo23oYT4nQdndlRedLe8M/0OD4ijYAUdX&#10;VOTQHInMxxQXhGg8GZNtLj65P7A+SgIE/ZGisFnZz9xT1mMsZn97+c0Gy4ppZ9hn4mZM3cHPld2V&#10;YxmYNcnWlln6D4TIUKzpYuoSmxuO0Hcz7Yb8eNhz5cyCzS6He44fn0YuihD+4p0XzM3TKgbXkTPl&#10;Um6MT3RKljGoy0HZvNvfoMwOTxt4vjxQhhePj6B27yqpj0PWb9VhNzBiwsKHWKeipd2BNprz2bVB&#10;dENjWpzCNr3AFRZSy8Dv7K9sQs0jYV1OknRGnbUdOZiZjD1xtD1CC2i+VM4zRhgpqgGbnYkInGql&#10;rA2JbQX2pvCRJjqG2FTsjV6H3tzE1tuu9ssz6nonVlnvQ8ipqJfNVWOtbZR89KU7gU+rYpuMy89d&#10;Cr0f7xTWzCvmAyC12WTU4DoJF4xz+bl18ln/O6ubnta5AdjWeT1xfx1AAKOmBKF7pvfaOWWTriFV&#10;Js5fmjffK8HNsOKwzwr3g+mep9UMOZIgtuaf1hqdD/UnYvgstsjOUoq6JdxNR7KV7Kqd4iQHXpLt&#10;D4s7CGcXdl/q3CQIKW4Bf/Rbt60qmXlOWG8upe14Fy/yw47kJaF+ohR55n3viYzy41H+dK3AhptC&#10;ucyPutU0D+STyyJ5t5dfHmL6gUcyCkqqvU6MlXEqaDByEDk7fNbpfyIpcVi32oMDN/lwf8EVDwnG&#10;S59tnluR/LM9cL941e73rHn60dctNpm8iPlzkk9PNeot6KcevILqOPaFteeE8H96Bi28u4wDjEpl&#10;A5WHPy6tQDUf7vWVS8N36Ewvt9jxVfu8Mnrjz9VMR0JNjmPZizqN39nXEFv2ORE2M5RsgwyNEULk&#10;k3N7+tUsmmHS1/QC122C7EVEb/IG+iuc+n9L2uXmpx1b1xEwq24hAQmJv8VRGGHtkgv2e6H+lKmL&#10;5tI57qxq1PAxVrn2zVNkkp6YbSEapDEbP0Jt8FzLljhLIZWTfhRuoQqmZhEFcr3n1C7lx6Z0yarx&#10;yLVB7YnR8vZ6fzWnhzn0/76yBwyPMWkYUG3BRGsVyDjQsLZDqlDoH5pCs0fpbB7P0SCFwUXxhB6G&#10;6UOFEBnhoOshsHWxvmw+uADp11ExZ/zYQIrfSAvOfXX7XP0f9gjMHSha0j5zJTJaIOc7aMkD5ovK&#10;XvfAZYttnkASWpEyGZXX3WH+coIewuYIPpFvfD2rCDToVVtdr9Ry1wx/k4Lo5C6dSW/eIl83ESMH&#10;r5jUlXTjV2RtbQD90qSDadonJPa5zLllIWuUB4i7D7FcNGHYwOB/aAxm20ENG53Bh2IFYyJuPrgr&#10;+Nd4RtDG/hZvZlD92ufbuIr86VN1qccMGVVjxwnnRMLVALpaNTmTLXiT+Bf/4d1hPjvwSQpfxUrT&#10;/QdhSXebIi0qd3ORiX85VIAqgibCEr8BSazZNrI5GeHF1B7uiFp8uSh8xebqNDEL/U5uGZCJz9oV&#10;WC+yniecOgMPS0t2CBmpbL7/qqIdiZTXjMyL2B/OmVAkHtVwCx7coVLnm4CGDUrmPzQ9HH++/Lzc&#10;qLVQB9yUAbT1/2Qhre1OSm8jfID2SRxknb31B/T3EZqabR6dzAu5CBAThVtxOcCxuWDXcPhCHdOI&#10;ookKHbU35IWcm3Ijjyvy4AU3fbjv/ETFXxQPT8FOYkRcyw6ZTtTR6P7m8fDxMVH+iHePO3LNGTOP&#10;LT3WH2ohp0/8YgFuazH+8qRYaGffV4GscY3KjEqNrTcN9zzbd57N6Ep5Fh3vGy6pdnCfTMMrZn+E&#10;K6/sSLpxEcfAOBcPCpfZ9gzol2eoaJ7ciXoyl9Dx2x1vw9nXsy4k9QqIAG2VUgG13QCJbsqE2+qT&#10;Ir90D0x5lqWXz1ZbPOv5WFEQ3hVgXARfez26S5eEgfadiNWQN2qsbqXeLkzP1/zanobeYpPGbrLQ&#10;9496PhrrUbj0q8hvAafBX6ynMLvMiI90W7gwSzfrOsr4YVgmGznQEuQScBhn1KnfRioO1XQrKH6m&#10;QXmFSKryORMomtWArXTHf2hFD4WmsZuRES2FsxSBp9ouWYKbrG+UBHksawv+oGayynrRHRq3W43Q&#10;tZd1UtgBZlIIw3OyQIo0VAEuoFc1JuJuUpbiz/fKJC69LPDBVynf4onNI1ae+3dss1p2LArEH7Mf&#10;X6LYV26xvPYeLVtP831wje8LCHqck/Di07k5n9xBD0Ma+UZKkJNOe3vjuA2Zt9w75/tx4HvVpaiz&#10;Ufq0D3RfVvztI19f1d61wUwg+G+n8J/uPEa09vcJwy+p44/Sw+TeJrvINH+oR9eUt7pnPNUwR/+I&#10;jZAc9XYkKnlD1dscw0d8CdyQWnpGdOzVtdpKwzExmy+vu+lu1iYePBL8TchFxzV6HXH6WIpZbnYT&#10;ysS2gmsgLOkgPOsYG3VuGLKuOVlhL1Gw0u8Reyyolw3ON4zhlCYSyAyUriuFtVSAB+p4w/U3E496&#10;4GSbRr2LIugKdqm3WvJAi5oGgITQZEBCBknoqw2hEyoJNZULqi4CRK34ylhmKrE9vziwALfzOgP/&#10;rBlciKyqEsTK2cCyeT+RHG9KLzzOGZYer+ArR9Twn1sdOmaieL0glvNfddvbMdfYzLn2tmIcX2Hu&#10;NZ235tjXzRaMBPaL5foNRU1SahoIp44T9UBP3MeTaar3G2/3sl4M1v661DBnzLaeuifMxeb32aE5&#10;IOaOoMG9sfYZusYPMqs9FPzQbJkQ4dRSt/n9SeITIXBx7ccbx8qU8Cv0vNv5ndfJAb3U5bauRIr6&#10;Wcdo9/+w9tZvTf5/9DgmFqCCICIMaUS6pFGU0d0pkhvSOWoYlCA4QCY5ydE9QGoikgOJ0anAGCm4&#10;EQ7GXp/7/f35e12fXz5/wbmu+7qfdc7jnPOnWgCiwo4M1DAJGULc0+Td9LGg7taSSsr8CGq4PZGm&#10;GqIwv1tnKlDlrjvVLl9tkPMqboKyTPO/QGYeXorIfqbqT+rpfXd0fI07z2PWunzxgsQdXC3ZX0rn&#10;tyFajfhIOZu1jRJZCBsZPGIUO7j4JrytaTZLqqCNuv2WT385wDiGN6KbaHUwMihD7R+t7tC1TeTT&#10;fIdKEPzox326m11ps3RXLrBxm+ZHJNUv9y+nz6XkYfoVPJFTacsk3qMr5aA+Ce0yPxaUVvMgnJyC&#10;zUWikBJLnk15utn2k7LX49SKVHnNa2ZY9gd/+vB8V2APIcah2icpc626c1EO9h6tMbmDypZ/nxHe&#10;T+fLDHy3HG164zp2EEclKHSAUs/b65vv/bMpIg1C+EMuGu3Z9U9F++3MZnNqzhxTV6OQRTBBdby3&#10;TGLQrQXuPNqKDlvZUuFM4LDEh8cFrGds40DLGyWZr6W+PSVBvf25alKrgrCBYFLUC8pYFaZCl5Nv&#10;UvRtWLWSZadBWCJLr4ZXmuPgsurmnNefYtd1bQdD6+uPxjkHVGL8U27PtegYr1/frmDPu7uKaP/q&#10;e/VTP98XpSmsctvtCGFW7QIY+um4zEZ+46c/psg/5ZC/oZbSNyqNXRkUBKMMH0zDFcThogKd5OMM&#10;UURN1WpwrDAyRyA3eMHNwHjlaeHCToCzVMqNcJRIDZGxjoCVs43yAju7yq71+NTMaJ6TrMtXF577&#10;CnfdcH8/8CeYM6Zw4P0QypoWAWvQp47jG9WkKCbj3E37TUWk4ZvmZTYnT3VeRVwKMJ6/lQzZR2O+&#10;IeqGKaflNF8tDfH0V+XHms+wyRcrU1ln+NI5ksbWu5TNF8j0cgWCeN2ItKKSwu0+4t3iN5beRmC+&#10;d43C1EYBrGbYXm3m/v0gpdaQsIiAnMiIyV1qX+GGhKeFpdyIn3MQ2/VnwqYcwOyHzEze7PCp+Rte&#10;8z4us5Wf7H6Dw74Njg+3LY+4HN9bTjz44PQhkj8TXHWXZll9OGJ9BBZSDBcPmFUpfZD8cZq8obj7&#10;baJ9JOgi1sqYWdGI5ZhXMSK07qdtOzCGDG3XlkoR9BgTq2yFI4OUtFpQ1i/bjJyzu2w6FbqPlp1f&#10;ZtguEshuv3p1mcnuCLhURNLxkquqffM9t+LQab75aBNZ0aNxlBOENCK06/Xor/sFkMgWvmiUMBEW&#10;Y8pCrcQ2/k+BElTODkc/47HE4ikxUS8GemD39ibWsXYuAbgU1E5APYR6wQRu57y7XgD2HX3aZFXT&#10;C2w14meeezhxStzjiiN1oI0ptKLu/556aaMicSdKCTj1I+DbGjTN/+iGXLCA273i8OdWZ6mkKfIp&#10;BIgR0ZMdSJiHMeGCs2JoDZ5Fsz2l0L/xmOvvYjTsgP3u+kdVsY79L9x9BPHU2NiIJGUs+j+6uHed&#10;LXhaFWjyTGf6c3KOp/22HqvJ5yWaI8zTuAN/iDsTGI/U0DbmQil9j9U1v+DEccuM6/tnL0gk9qMy&#10;xrUUem83Lw1oBS9HX9/+FHMReS1YhPecxYnnm8lHhoM+/H35aghT3EkoaVt3O1dta+zMbsCGfLDZ&#10;i1lq7HaFcIZTQgiRmtsGkzWNiQo1Mr7MBp9+PT0qp9f6/P4LxZTDPBzOTfHHGXeS72R8gjCWlfVt&#10;Li1WCvG1GOS4QM3j6n7c0XkJWJDMFPk6wYm4kzBKlLXeOGRlTvKClr7u580fWXs2ztDkDiqgKBYC&#10;sfKOG0emdhu/xLJ51WOq6DY3bz9EPZfEFOlxaZAIeWXh6+H6D8dFnY1TxtvbrYx0FQNXeccrVRK+&#10;3RGKIyEHLE5E+1K/kGh5rZd+xEIqLzW+vMonUJwUuKIfUiWJ0Vyi2cFsjdL02zrHKkuQmisyU6E3&#10;McWKYc9S3m6U3NS55QdjxjW1YpazqgLbtDAVGx0iFZMxFxvA+MSOh90zOXTFgm8BkOBWlek0r3Ys&#10;uiQm5EHWSo9X4U3cA9lHY+Pv0haSvIxDljOWzCcMsgXyC6315uSZS8ivrzaiDXUKf50Ix05ygBAR&#10;bT4VC5TOZd3GFLv2xLGWTisjfb5ANFuYWcpLv6emXhTDtTZ9gb1BubnLKK6E8AcZWwMAxDAA0X/p&#10;LgDBahLfAZDKeQVZ0OWNJmmxJLPN8qONqHKwxh1wlyHUCQOuQVA7Ljeo5eTjRU0dvsaNZVGfFrgn&#10;p/8aNykyxfjajJt6Ahg40YfHgxlZl96FyVJjbdtkm5I0lOrK3NWFfuStOXvqNC9nOJhMFOC9MAy3&#10;ez0CX1aV9B5tPK9gjOX+H4izp3Y8SQ25OlVELgpzLd8md29ol16xnPY48ZUyRThCV+4IN1LLSK7J&#10;2XBCoii9YaL2RA4uHNo0Fl/N2fxoU0dSlc8ZWhFOcSZw6swb4GsOdNmrZPxr0E+PNiwm4zRu8v5S&#10;e+iEKeqngHDdNnAlBqkJ2ButyMsTKncOh5y9L+v4FytZ0tnoVAJCJzXXyakUFoZ7WpuoO3l/IPJV&#10;xgZPS8BXyM1r/x/I4h4hLl2WQ1RJCzu641Y7zu6Cr1pavGZTuzEmzKJBKuF46rGkRfo7lZKLfT7H&#10;JHE3kmmc6/0JLVe4e6I4FI+BvDbBgQaBPrwpm+QYp/yZ52jokMsEt26g1R+7QwjLNQVVvvteImLA&#10;MEIEqtQKcsJ5FOckl11UP4Ce62hlafIbKzARilswZai6OEtFEMhV4rkGmZ4nkU4HbEYHltO3xnNU&#10;dPxXDSa/3cyYibKCgfUxE42JwAfnEHVK3JLkb30UoreoV37pPorZzssMeLM/bM+Go60owcdPa5E6&#10;4wu6zh5TY593FzizZIpZkn+Ycuj4CKYqt88NRQV5SU0fUI0+MxtJlOU6Fz++KjyYN9k7lbrNhAMJ&#10;bdZuhUWhCqy6vSpvnyRBvN8jAZQvTEmosFVoXCu1lOT6B+lOyO6gN0zTwtvpursBIF98ofcAkJSb&#10;wGJcceSlhNm7gRRwJTZNHRdV31mu35EuCjw9r2PGBF2FRtdS60gZn7NyO1EFM91c9bpQnYyNgo1m&#10;U6ELqzUdfvwQhoD//X/DAoCmZXMZJZD4YsXTVqApqedG9IQiv1AR1y8njIEASR6JnhKlrqoiPU52&#10;Kx2S2AAMMKdwj0ux+lH1ebMHMoD6aii8iSrqBVB6TtzQJsLnxacSGc5smJI7D7tejdbTTCmKRHAT&#10;KamVNW+OITvBa0e/MSrJ5IJRf/oX2f3e0UzcWuTlVUsM2S7LvNCTFREmd9wL5G6moC9BzZhe+JbC&#10;AGITTNMBKeJplc3wvxc+utC4/1oedADUCfDcSseSsmnzo/CBsfdY9/CVql8Paa+wxD0ZUG6nWc2Z&#10;rWgfFRkxc6RpM0IXBup4IaZXdJJ26XXO3fcVRq/1YyNNv9xU9NW6n1dx+Zz2D0+WoxL2DplY4rE+&#10;SxFgg1RXqOx6pGwvxzbA/DvBSR70cRqehhz1XHLqsG5Uet/RaHovzPt0J7IiZ9rt9GmAiyR3AO+u&#10;X+Dcq9CRWyXWRZSUfsWdsDjCyDpLwPIcdKy5kL9+4geutT6vt4Os1nwgKCf5KGj9yjqb5ZzVy8fa&#10;TFoA1SVNHR1Xzl9vS8HNn8l58WmtLOtNePdwbYg/5yMORc151HcL/lmBLnCqou+fxOXSvLf3Kbw0&#10;f4Npx6ZO3XRIhm6Fqu3374n9qBvfY03vzX/FKuezX4+UJTJRhnz4l3Ah7j7uZdev60YjkdBPCXdf&#10;/w08VdjgGoEOlDPpJjomP/7zzH92HUFzobCRH55NLWj4n8CY5xbthMzoN/fyEOcUmIprag+tiGnQ&#10;NQcYEWCwB2TGRbFiWT9JK9oxjbtKvrcafPb38N5fE+YUKb+T/waAPccedupShyfbcTC1T1jJg37n&#10;lgbJ/gZbeb5fPxhS4jphP7FzwkNjIM+Y6l0DIfxWrqENvpHDNfVwVe6deEnFU99N2Xd/NNYXK67q&#10;7b56rkwuHinjFDdM3JZ6x3iFhUuGkpRUO7i7tBn/m+5YBLvullb+RC4z6ILtlm2Rb7OFzEzSj4Ee&#10;Ntcb6u1s5DRywxDoowMYaewZEFS5/FVX28zMdjqfV9K9TNL10YvrUYFROlEhMOf+5mnU586w2olD&#10;HyVHrZHDXgNdEO/Xp2DHG/HxStmBBQJSHctf4IATPLNTndxbUUIRmAZPfJnYczmgdTxyfi8rYjFf&#10;Mot4z0OJTMZxVfobwIncWFUZn0EVTwMvuOaZyMWhoekmoF5NkfF0vVfBidHLerUHu7C/JwdcVrw9&#10;aNAGLzVSBa71w3QW0SJWvLLP/JmS/+XMGvbQAfTdaV3A+5fjTC2baE+Eq2Urn4x9cLd0S4XA/D0+&#10;/Ufn2kBvwaiCS8iQ2ujBEmUi0B5N9+g/Uz+PlDJI/RoOw31lge6mQ4i9K5rSCzetRwhATsRk3Dof&#10;a5QhqTM3hGFIMkEgaxNcbL6tobdEe2HE+XP89kE0DP9DhjUXWGje1SvWj6/AYdym+r0Hqux1o+us&#10;K7jsLaafosF/IunN8M78q8lThvUP9cERzY4VtxgQ4gDFkWP9moN0dLfGJfWqyZFPdDL/a6UIsr7d&#10;03mJkcKdNUzDpMXcKG39LitGfx7Zsj+YfNtuSQJ0DhJ8HKKWN50jupzwYYzfbB5tV8+ZKxzSSj1B&#10;3EZEwSmWQw52ZLlMSopsEfLEO2+wfgxGZ7ZnvokYLs4JXuxNVg9xySJS1/LQlMQSQwIId3bvaGVr&#10;hZUZzGPyeHX17y114ay9a5aT/ckFmTXU32eFkCWTDkxHwtQf3e93+G0uvQi/P7NZp81rwqUCqKcK&#10;PuEUCFELKxEoEsBy71PDfP92feMPI1TrZ2L/k2KprRN5ml8NadWY5JjGM1X84iS2XH8o0THeX+3q&#10;q6GdTa2MTP1owKfKNIRFLr3CY5WUK65D6x+eK330tB2y+7tPzuaz1oe3T4ZuAiy4QkDBEpZv/PBZ&#10;bvr4rHM5Ev1BZFoiMOu7YPfzfpxIdDhALHljRmQpepSaYdaqfHstPsn5aF3dO3KlqgpNeQHcK5CY&#10;wbdAuHyvbnjjFHXU+b3VmfZCmV/f136PfR0TJaWWzRtVR8L2Blss5gEsddfOMxI3u9Iainv12YSC&#10;Yb8NdiO6K55AuafoK668uLJHHtqxGuIUq2nA8UFWWZft3K67FbQFUdyeTPmSYYtg9wFiGuw9aWXH&#10;HjJF3Np2TEqeTVQVPon5c6Cowu8Uv60XTr4wEOIQEKc/yZPJkNVw5qpUf8y+dCpcls4kRTprYNf4&#10;VDu/yPwM05hmoOtmdl3XYxXUDiIwT2VunFTPpD9wc/T8+QLv9tPjPNlRhGKiL3d6sJRfXrj5SeAx&#10;0w9SStCu3ijksCGJaszjU9ymrJKJSnnzviaTOlZk5RiAt/BMjKP9WbwdDSpUfBQ1FhbqrvFzscTQ&#10;lTRkfWntZHnd1PBBXf27M8idTZY3SXzLTqtZXuDmuzKaAwnHtfhghS7RXaZ8qGL6EVI/KGwg6iB5&#10;jqPxoK9yuT4OiroxeoSkMsdqsauDo1Z2VwvvLxWDsnepmHw1wn90uREtSAfnFlc/X202nZHRqiv/&#10;opL+0qaPRoxLM+lA7xKnjuTylLgDOVl7T8nnuw08pz09PV1SdT2Of0vQfVKTnuYawrtOoqzV5MtH&#10;il7PHqCJKs2AAMbQhEQPyYxIq9xtF+3Gxyi2vxc2gSzLdWCEIbV9NzsS+6FtyuxZEZHrQHCMDY1o&#10;j0dnXWHIaWK7de2Hu0ePis01s3vrbvp6ycnggWmXnfLFYySVwu1DXLLlslAr1yOtvML4R51pgkFx&#10;fvFy7ZatJXf+/0NRn4QI8nZ1fAkIMDNNiT8LdbEwJMA1yebEVOBVJ6k8tq7CNb8dYnF8Enc30e9y&#10;XTJ6nlvSkLs0gBRsn3a2usnpTPN/CFel7Q2HsaLu/LCMm5r4sjL8SqQuClPiFTjH+Sz4MGJpbfuh&#10;stw+6BGMcZ1JeTvKyctEaVjchKW5/XXnbVufWrmLlt1KjMM7mbgt/klDhlSfLFcQdbVnZXEhN9zy&#10;47PK249X/r1DpJlYhbtbJs6G6oWlzIxRM++3WesTqO8naoLCI1mgIzRWDFelUS2RH+yAOa0FOUv6&#10;+fmBPgZROlA5gpsCCBzASP2WQ5aBVChirq2tH5L8bO3zhHpz+6KH5b2Db3YzJPhL/N6PqsH8Vlyq&#10;C4fB4AS4wuwTn4CLrwVbGvi9CG4yRkIh3ETmgoFU4ODMEFvoStz6HeYCygRl2YAzUtKUi4tlq5Ku&#10;Cmcc6WRIlso4OWDYNx7LSu+/i4dxLUxG+RivvDzxYPjKD0oHwk32oVxN2ZQa+mkxouZtZefsh4yf&#10;QA1k9uzZswp/tNNsa+ghLKqQAox8yc7/XWPvRBctIK6mOm2HXXdot2nsP1qq3bfyCw/RCY1kqj8Q&#10;l4SGHSVAWDtkQm71vp76FV3BDzaiN8yAOUSg+Spbvfu71K5PhnhUQcTeSSza0z2aiZYDSkkt/Gzb&#10;YqXYio5DgjuLE1bqdph0kn7g3s0jbn+wj/ojrmFwA8+36GQfzdvhu1nvy7mgTLky0MCCBTb+JBJq&#10;raT6JbkTBY/kHzxBiNafr/ukygdqk2eXPWAnDkH2x6hn4zzUpSm4PFK3NU1zAnx31WOTh8ptWXxu&#10;XnZ0Kqxqqu/B5WU4TYfmvUnzxf9RniyBHItvBiQv2Cfzf742eg8YaH8Ytq/b2KMqNAurBkxPCjix&#10;WJ8ILJFJbNlqq+yBVt4iTFhnR7OvdDA53En5mzKKLE0OGYKT0xWDagjThKZPfqxpHPQTPmKWKUy3&#10;SHvkQWIqhTcJ9+KUftDkydreQ2sYGHfeE+F+TeNRtbAFZ/D+/gDYgr54hOPJPvKjmgwzze+YTD/k&#10;T5n7/iec08KZp6PePI4HoqHXH2vMcLroItgtOAUH3IUt1H5qwQR1udBqoQ+N8xK8lAsPU+f2buyH&#10;yhaUzeOYWKxGqCsuVa6USHfGQh8e34BTQd8ITZcj71qNW1yvGq3+OT1fcySnWhyHgDKjzNIMNVs+&#10;VBdIlgsX5Gk4f2aX/YZb6VMO4VCdayU/P/ARQARdTTG+ZA4eyxyfSmbjCt39jcqbEyh2J0QGu/jq&#10;2iLzJL/SJeHXh9xePVZIOVciC/zwx25IeFqdzayh8r3sxvLSgpxPrzlOXVsatCSTwSNq6aBsMnA3&#10;edyJIdRIQSwlttiQDo2WRprsg+eDy+hftbjxvhxUCLVaXkeuh2RhFdoHCmCJVnWtKbipacnihvQH&#10;/fS79wL7DVyGLktnZuy1RiwSMttni+0ocCOe9evZ0hskJZE7M4gV6QCkPi+jXigq2wFcO6U8v84g&#10;QsrYD2gaEyuGsaRGqleZGpM2s4A8QWE86B6qYimoA0+dzh9eK671jLJwtAw+/5qOhb1l0uMnz7mt&#10;+4uqvi//GZK2ye5DKPKHEmK/g1dzuxfL4Ig7fy3BxIDg6TAbL4kYAsXu8Jf+nt3JAKaMAmDjNPwz&#10;EmtKmQM7/wef4q/l8alfzM7p/exeY1oYYa0eRFHXr/Evp+6uvM1poCHi219WDgopOVcop5UN/zgY&#10;eQT2z7MbZ0weYKi0GOhX4NHBo7kmu28Es7KzR8jbZJViPT1efgh7o5jUNbGJQ15tRi8pW17e1rsZ&#10;m0M7Uhw1nXFXqu5J5elpE2W1OnRDQMMigtksguXKAkfO1jivNccPpzScZF5P8J4a5JHrruRXTNO8&#10;joj01vPtngiPnEWW7/xGih632CO607ivaOHJjIPa/G+H3sAK/QecuP+xBJvmLqm5xb5ST9VcHKn3&#10;CGfJefbNlpHaVUf9Ru2NZSOLIdCo8lrXwLQVbs5vy9D1OJC7rn7q1nbHWpDDkBtO9fkteoRsyuPF&#10;ufktOdaTqPjSOytVAsC5cgvbGSxgNJzyLlp08D86dfzNepefcHE14j1lPMFHUruaoubAaqM8dA6i&#10;vV4aFvNXTXlV+pT/6toqPTINHfeCZofgiRJSU4P/lN6iGZNZ8sLGgyCHHYq7HNsZyBuhDeOvozef&#10;bx+4rdI3/DvU+C7QyYiynP0q7vnEEwvspjQr0m98RNU6+A1wTS3a3YrW5tZUG+CIZC/ZZfp38+V4&#10;FE1KoPkE0L4ezPSCp3R7REXbZ0MIA9Rhp/WiVJF00bC7lxB2hy/Dpvtkw9Q8+Wen39+iRysGuO78&#10;VNBcgcGU5TUmgZC3kzxT1j5L+dtXWc+uehvV/Yv+O/LkyHMuv/wjc3zg/o5Hb4S8Tw0GxWdNSdGp&#10;HRvuqk0eSLXiTkSXTaQqe+ZlV+/0r/f5gm7eXxo9EnLve4FK+6FGFMEqHZ4FDISofep0arqWQbZB&#10;BLYhbyF0iInhGrMk/AzS8mf+TtfOwoLt3tJZ1v90yOYz5xGkErPsKGgf1mXo7seAyvcrViQU1SOa&#10;v6mRyU6GgOtTBj4CqJCDv7zKb6GrgOXKDOjB6ST4WcPLM2sBn/I6S6B4/kzZkua3N0QH2Meq1NZI&#10;K3z0MsyG/eKUHhTlx4gaLZRmv+ngORZkq6Km3tj61erSRDp/t7wYd25ztY8vlJcCZ6o6lv/dy0hA&#10;bHeajkYUVj1fY5KAVTutcySoVvmVG9JIvSJHzkqme7iDM0RfrGZnX3j0SrkUeio1ypqmZSeaEbOu&#10;lO15pjN+k6/VnW9B6j3Z67gmOSgXMUN+rP7OO+ff/bshUpdPZ573ff6PTkD5/bFi86cqfqR10MMH&#10;y3hXx1mGXxHSIpQLD3J9Iz+wH8z53lh5foqSpBDJahrkoJ2KNdH7Hmy+fYOwSAm9JPBzls29XLGU&#10;mc1bEaAXMBVLTMC3UF7cUh8VS/B5DGudYzAkg4Z2PYvmpbVvz48agz/Qm/7+OHUqjDEc+8Oy1XC0&#10;RvbhHOkg2lSVd+x+31ScxEEYLB9CVZ4qn/s7jGzgfF3YI+5gT+2uGphTKK7DZl8aC9x9ciiDHJxi&#10;EwglMCfcfUW39wucbLxbGa7EQpestfx1cPzni9lwtlRR5YEyVbR79Zalovu0IDP4lknTeO2X8mBC&#10;0y936Z0UQsBaurMEVI4YnOLBrq6pcn0iAvkF5qxP9qr6kE6QDf6w5HLDsHzifsXveWklxyfR9loR&#10;OffZS8JpPgWEpJm4dkxOj7JQVFXnWt7knh65KjiVbsf+CMm3VFMAE/O0F1i2w0wVxNIIN5ofHvCe&#10;mWZxulDp+JjkYSX92osmuIGTuOxE/ZBSa5kxuP/Ns5rVz4jd27NpooImNFvKW+vmvG7Tr7FLa+J3&#10;n6IwBtnrerIEdE+TiDuFdz3SiE+x8e+3j3kCz6FZ4QQs6kG91KIsllrcjudfhVQUTZU3+n65La12&#10;uT1j5A4QXFdMOV6jHNRIwu55BH3F0NXP9X4XXwjgsNw5GMTcaxCL+T5Sdj9PHzibKMCxzkBPsHjT&#10;aTkd2LZZAoGwXUlQr47sddqUvmuAi4sz/h4c2UbBUlA1MI7BpqjQ0Urn9rE/1zJ/x52ePlPlXZby&#10;X2/msW55u4od3vupz0zG6TSTxAl9GTViyt3BT0RleLMQE/kXSpy05lOEOxupddQSsn5cumj7Ozzf&#10;vXY59GdE/7Uh1S7ZU2tNq6zZxw3W6AFsKjZL0Z26GlxYA/AkzhrtbW0Zu3nCXhlFZof2beuaeVJ/&#10;Ht3Yzj4AaLHjTuPJAxEfyY3m1NmeILYpVfTjovYciyQlTrKgXJ7ZfLKPGBVP6hkBXu/imCpNQsHX&#10;5o43YFu/ttG3hmiZvwlJlU3QDiM0oJP+ZBED6qSslqFy5bESZB7b1rFOldizAD4Xhs++Jw4PKCKU&#10;LCz5PVcg+YZj1smdg7QtbzdM1qxC/52Ef28/6gtngIV8650LetSI/HCFw5ER7cZFR61x79129KUV&#10;/tzhQQRfKukOEJQa/GjK7qvGqNzsiW2pA2SaZmwoAo1vlnTc/Nsj/MTc8uBbIVOe+2erJh7x3l0e&#10;hrBTSwxw14MJtAZ11k8/UmIpleH9nhmXlKbKcsWx+GQXFpXVmShP2C27Beavq7fcyIeoq1qPbp2q&#10;gulv3ji82YJVbq+o8nQkJ4YVHyMAcatxOxErbietgun5smaWFxOGl701bqBy/R391cUdG0Pq+o1p&#10;YR8CHLfLazxRXex9o/m9+nupEF91zstazh85LvydHejLbuFVIz6k4sq24Rkhiq47Ed91vc3L/spq&#10;b9Kqnbe0by02KHclylLzxvM7SLEpha1aqbI1wtc+/JzMH2KW6Lso+tEWp/px2XLsanwqrGFHn1F9&#10;uDO0ySVLz38bedl6zfxggkwwTBTha/G9kBh4ZXx83jx18d8nl2t3czsB5jnW9UXMV42YXDtZ6sce&#10;wmZNoe7zGWHZdWVGL7/f/jw8VgyTSVPHIaz1WqIF5g9uMiSo9JpXd/EmxZMN7HiMS8k61Y1e/gyq&#10;K0sr89tNPleNhB0x2SDXS4SbqLnZmdnC+wUKV7gOCo5xY5A5/l4sY+rTuS4agrkKVqNzjVgb3PmW&#10;RYaWKr5wIu7h1nVD/jZIzYGCGpLncvBUw506WIRIxaOj1QQ1HMpLGkGaod7ougD3wdBz/1TN5y7D&#10;zqU/b8c+GcV0XP41Ut3ldzGDlKliniRqdUB40hl2/PL0evxmjXKSfhDjdEOp8+FrjyodkBQ0yvkt&#10;WV4DIlb9IPPeL79LfCK1/yA6oUTJ8h3lUAHN++9Om2BR+F3hbv5nr47hklCbk96T+0ChUtwQEtsZ&#10;u7WSeP38w/Ov1Rl9O5rzcfH/Uls5/5C5Wlzxd3fd1xEUee3aiRlYA/npEoxYlylaHVNA29BiYJG4&#10;4GdjRiw8laxRQ85+7ymVmD1g+PmV4qJhreF8Z/IAe6/rPrcsWF26eAzqb2BrC7+Ka+vHwIfPLDwn&#10;WDv1G/QFRj8T1hpbhJR29cn0jQeUYtXncWs3zi6Uh+dHOXk4eCdvSNtDmix+CTW1Zvan9agLvAt3&#10;M3Q9CpZ6MlzXWVNyqpRoiO7q/hgd0d2lJmoxACcKUUtlXIShQSJiD8H3btP75MHQTf9WGUc/x4l+&#10;DUfJH1U/hSX04aDow+o7HepRsD6rZsOkUe5CieL/9+m1bVDpHs8bx2y3rxRozS6O7JRyNI9Kqdc+&#10;+AvYqCqIjqr6RJAMTGkkg8uTFDQhZQsL01o1mpIfm07VUV8Qtay+bczRrL2GovSvUp74AJMiAtmA&#10;lOIUBDLx0sVzvW5YN6QTNrDzENFjnTXUJIMz4I+rIzbXgDnR/0PYd0U1FXVbo6hYkKKIdESQIr33&#10;ACK9g/QS6SAlSJWuoPTeQq8CIr13FGlCCC0QIFSBhE6A0BJDvPn+/+XehzvuYzLOyMrJ2Vl77TXn&#10;mjMImgHQa26+h4o3UdqztjLyT4DZWtF+ZzE7HdlWac+Tw4SjrD2HQbw2S5mn5V3PzvmdKqA8FZuM&#10;KkKsx6Z44khqFfoYfZVOzPWZrTit2esXu/Ul54KGfQXEcP61Qgjzyxx8I3bSBzX5fA0LsmyMHoOb&#10;/AlZ9NyR16py7X7t2tD/rh4Zzh/2filwcgIBzvHLo+8pCXYaRQY7Ku1ZWhk5pcC8KK2Mt6mxXARv&#10;uTB9q8BAPIQI744teKjNRhuejRTzYec/0VQKyO9GzRUG5hEr2QJTgMMpMzrrvJsupNuegVLi186D&#10;lQ7S1BjY24BdbaU3A5AwS/x6G2Y7Xxwo7CZhFMhy9Lsy6/AJWRXIp5VBWTNFFh0xh5Lo0yDmxhTg&#10;GBGGFlzGgrUVcpuAuKzc5Ar52y3nN7hVeCCJrm2MynIYSWL6lznyK3q2jPWxaoxWbzT7RzI03UVh&#10;6nBjcmbpHVrT6PZ3RyRxYo/gpYSNRxXY28D5yvF9XU1/ihdfUpo8iHOfcDXknQ/xEBSD4dOJGyYz&#10;KxJQWwzEpuuEQ+lB8bu4jwlB1AgMWSxN+YfZhw2IZj0xotNV1x7RYpgA5HdrEzJfuBs+tPeb118R&#10;aPT/IzK+2X59uoY6U8gptIO31toRhxTj4wUYxCOKz0s6Ni/yiW4Ga4ymea42mv857MefNltOteqJ&#10;uM6EOeuFoMvXvnNH8dqtf3meUc9wTodoShYPNMJMIHs+hjTXux7HU6rhgVAynDXJuTx/2y14RoVE&#10;DViT6OK3HJ5rsdr5fZ/WO8xc523jrv/9SHjcdky1cLnrWGW9Nm292HQPmHh/TyiRydktOvbjQb5F&#10;OU+fzgASQ2JuCS3RMhl/4bEwbWN8848EGmaIv+xqO70ZCATC/nQ1uCTnLU4ZHpD0XPO3kQUZZvOb&#10;hxUhJ6EZ+Lm51qVrGyhxsSNhWfIKenflPxxdxXUzmORXr1UwmubshGkR7zA28nQfKgNoR8lL6I0/&#10;qN5lVex9fZObP5bJeIhbh3eJ8Q0aCjDAX3XOhHwCIQvC9aJNGrJEUVhzMsaWG4F325bCrHnmb1eL&#10;tJ2iUb/xi7PifwtsoD9ebsFu+Qd5Ke2Xb1OfpGvCMvWA5MYooso0CL8lxqKEiUqvD4zXBU+aBjQp&#10;ZB1Nk1WC3NU3mu7r55q2SXyGjBP08bjO08uUGnwr6iGAVchsmT2wK0Dp1xGbZswXCfRMtgffjKBA&#10;mAclFJIspFVjXjSWNXPN7btKun/zMnmpFjD5srCD34wsC19A/Elve2yFy+6G2WEoCiQLBD2/gnit&#10;n1Pqwm+qPUkx8tH802qMUSOuLIWjkKotS1Y+bLRuNJRW0qA994hFyPCIRO1FvEciL4zRJJgVHC6h&#10;htrF3MrtzcFXytjGuPaQwQHdI85IzZP6vgcmt5FFXMRqRtEyUHkyKDwb31+pg1paimUcA/PSnR3a&#10;cZw8igMt1Ul8CxfBShK8KbZHCzVhIZ0ofhlWKfNVVYJL14f+JNRyaHmCkf2lbWuQ0uklqhG/Gj/O&#10;Wk6EoJFGD8XL0nU25H3830z3l7tCwnqFLBoo+QIVMIQlSFhIE4Y123e3ZyRUbGTMqMYe1qJsc9NA&#10;Z7fdSuKbgnAgMR7t5u9CvZmeH8R4grII60GCQ7fvHd54rzBxYjw9ctp6rW7iE2wO81zERsybtrBm&#10;8lSKBci8N9hvXXtEGqkJy7oOsn/XL1ePpJyEWLNOwolqhHcKJBpD+UbGRGrsv5Qy4OyI8Vrft2r5&#10;oTmJiqKTREaHDvsrDG3B06JDz02QkE0XT1yw12BTcTmvpi8po+nXd2HWeEQ6xlln/uzQBqrAyw4b&#10;D+gKNNjvnX98Eqk504JOrKY6bc/4IX/ojv9HwprTeg1wg2A5Afq+SsPTOqHC3BVniNY6xldqNYGC&#10;BG8WECScd6dLL0dsh1huHYIMzpfgidqmtP2j3BEZZIl3ftrVv55tWYNSYi1ydcsr3SxCwsHUu7/k&#10;1bTfhToeXVZXhskLvfQjLhci7JoWPfHjYqj7H0nMW62rz0PAmUv8tQKBCFCNgf6ClIgyA6ovrwvQ&#10;cR0b9agfhLBrtmhM5djM91PHmeJnH2YCoNH2qZvDI2/sxQXT6f+RMOxLpqs5U0chGqtvh7fCilmk&#10;zwhFBnS7w2u/zg1mp76/xeWDUNXx8UWywEnbb+bJZ1LwxjvyMcz7S1LXAkZyGRLtBt/hjDhNy7p3&#10;hPf4kbbGU64icVeu6RomLfrUKuFKvfhfOa0jB2AkJX2GDro5vn5ujHrxbCTTt5r/JV0ZjMg1Z/gi&#10;y5DsQ9z07nPKpmCH203BHBcvqLFVNQsD5Yja65/mNipugWxMCe7Fs5XM/XWB4JYuaxZZ6Vt6Q8sX&#10;BhDqTsEUuRU3129Ny2ZjuMk8gVKfQHbI32n3GsUSwltZ51TIHR7mqmU3x3TO9ZRcbLDuPH/921M0&#10;GMRu+SDGPouY3FdAj9LVEb1WDPPyXIuA8aHnAgUs1W3ev5jEBbbr2zN9r9XMPNxgZ1/jhLgTf4ko&#10;onXaJx0HvsI2k7mL4sEHaPetId6U1N40ayOIhXP2YFs1uZ7MndRryfvGGW9Af4j6EpUHvVJDgyRb&#10;OBqh/Iirj23BWNA2GyqZa5zWzbcnKbxaKCHsnD25kvNIYrLgvKNR7YXXuR+un8/q2ma72CV9JKT6&#10;4cqA1edKFjVb7eWdkqQ+MCV5lNFZllLg3dbk/QvyhgaFBzxlpmtLEhb5pHRdflen2uoHgV91fIb3&#10;HgaPcxUMalPW0i0IQsTov4dE9vbnf+qWxpiUVAQiLn7jDKz7SSg8OMvuARLmnGeoEH5KX7Bdw2v6&#10;vu0w3+5gXheoSsMXZdMFWIUerbRWCZbDiV7iBn2Fyp28ymPaYyWed8JJTx49L6i2qjfi2VhNHh0Z&#10;jTJYUcBEg1vMWvZlHT69yJylK7cdP0VbnEH5ulXDoeBR6PTYBZ+oZtIvOOJggEl/7eXJeZo4Bc+6&#10;awEFWE8q6aVsh/Sz13FGvoTMmMJpiFXbIMNcX6Bqu5Zc993UY++zq9edn8fGHGc9lr6Uir3LeLnx&#10;DbquFjIyvZPEviegahBPtypRUoq11+1QftTP3AJr5b3//mzyfbt72+v05k95JHXPFJlHEyeztrNU&#10;i3Q7Y1o8GzWRimyqc/VWE/0pgzJWMOrF/XbCq6kWXsZQkG62lZUV96OvE8xWhaU5ujVMpVGjI7Jb&#10;Dx40nK5mPn3oYJF9+Lzz6k8id8mnNdslEeFNOXZnGrdBxzcl3yHifSXyy4jgEWfRMJQvWVwy0eUj&#10;xs9HtUH9+aGgGC7UjrYN91POOu4TG8tIHcj3dFgaVjOrarSlL1NwWNLumFAzxVG0IkReE3qaP8KU&#10;NKHg7CgTm69IZT/fy1z8DhE6Cedqbm1p6/jEvZrxrptllUtMJj/lE86q1kZ6PZNKr/9ZBwwxc8QD&#10;sjOr2ZKrnbm9wbzUSdrmuOM9wKXpXVKeE/14Mxz72x/+Q0QOUxpmem0wDLZ/uay7IbobEZQUKkM+&#10;v8c2lDKcCAQk+YrNPAP8aofViSVyrhKP1dO/Xwu0oTg9IrgPc65EBijndERn1M91+M//fPNpa9CN&#10;C4xe4ZaJoLS+gH4WX8C4k+qdupfjlaKtXsr3yCQO1bZ404+NMglzb0QeXKBzqYVEqZAETcOYL5WH&#10;wd/d2EBoDuoRT5fG0pkYmfvOKtFP6RqQLn8p3i+ndEnbF0pzwtynlcTTXit+hg0GjB9IDxftxQqq&#10;kcs9j0O+93v+3fieRdwh0H1xE26X3cdw2SktMky11aVqyDO0lTEr5jZLyVRtwE3d4GdnAG2gGalF&#10;9rRkjFK5is2Ckp6yUmG3GREy/0gorzQuZa49P9szaVdcjgvzsRWbwcfevjp5suU65UR/SB5104CD&#10;4ggFeHqHDRBdNhiyXRxYbZY2oo5v6Yti3N3M1Xu1oVgyp8R3Q34XJlHwZcm8ozomWt03FQ6JBvdm&#10;hk8IvPOH557PgVHf1TyqBjxe/ppPILf9Kft4ar7Nt6AZkZuadBU/4+/8dnMatz0g6LP9AAQgRGJU&#10;K1GMOjKM3fdAzJ4u0mpPh/RWkgb67C+4XNwoyZE8mmQpla4VsPVCG2EqwbI9XiLNnkI8HhoUlQtU&#10;NaGWn3mhELRCZdrrUwO/SB1NiIl8jDpjgKoW0fB++pOLakUGzNdtwHwdaa0gS9CX3h3mll7+e6JQ&#10;8cgo09xXyp2YUPfhwKDnr0LW8hCsqJzI0UL3GfY4a1oJXO2B0PvAujchclUzeX6/N46bknVuLEPI&#10;nHQthVk5sN14ZtfvQIIt5PZatrV5y/nbuxa+Rtb9pIIyVlKXwreX7WAQnc6VtDALrMIbPDwqXIig&#10;O3S7oslEbdaT88n17s43H1GdJaqhltuyUL6kb8eDRGGMU0H8BvKMxTPSGH88u2WeJurDVy1IpciZ&#10;2hqU0G4Jxvy8LxkyDRjJ4NpL4eo9V0Alp8glErUR9GdXEVCOiGHn9kLa+7MPGknXRH0mpM62qYlj&#10;EdmbcbINIOypP3qbwDppr9eljaFPvWnDKrzRtXd9+elDMVndDd61dHKvPzTGDc3/Czzbzs67WabO&#10;tKy+UER9hWxpotyqh8qI7hdhMvo8Z+xy1pFVNs0ykrQbVI9uXE6kL+KvShSsPCYORumgYOy+0qnN&#10;F+S1qe5p4uC2me3fhXWObslwfZDV3rnMwU0rgy9k77+LbIqQeW7HY8k0MPcXOSzEk6rPYwFPMtiD&#10;7s/tqZomI+6O7MZ66TZz9D57utBF272tc4e7BSi7pFzRpGI855iQkWqmz3M55mezxMQ6wPXtIGlk&#10;Mn+NjuWyEHuJYZ+AtxsF+oyaXpDttaHWJ+8cnCQicr4BVh0hAtwnN5aTEP15GhmbJzcWvD8kjhTK&#10;be4tjlRhk+ENfaxrvEQvNbalWNI+LYND8vNXseChLb+gnHOJ69tTcl9QbgqcC8QuCMEiCSnWJ9If&#10;zMjbOusetoZVcbNqbu5g481uV8k48SEXxYxgcg5bFsSSOZd6Ko4UdFHKT0lZhXXFDvNsYBfxtHRe&#10;MayRTTNujRsjP996Ynu0xhGclVjZ2pFSxmD61tBXY7LlfYmRHNMdVbHdd5gxxgvWtcyqFiTJwUWl&#10;j8ZCObOfoLNYrSwLArTbohDPKsw7KDRdFwn5Z2FTB6LpT07IwuX51eYNQ8W3PudaM+oWpkJeDD4L&#10;omwiuXNQJldkuRhNodmgll4r9FGcORJWBBEJtdwDm2ruijyNfSH+QLcHYH7XVi9CdoC+McrVkVbC&#10;vYrB/belPzTsB/cvvvj33tQUJUUaWw9+1xZu66UEbXkn6m3w5k8fck/435bhB7qqsWg+y2AuSvfw&#10;y+MC62fd+K7ov/Xp58lDIBNktIqDSEritf/NrZrduxpr68HQkXSPf1E9K1VgnNJWe7h/iMfD0yRP&#10;iynq4JZLs8nMvlB5zo11M8WE4RCLnMbCe/QPl2s16Bz/YJayNWoP+P26v2lBbuTBHLamq16aOlZJ&#10;NySRUndqi6lxrkcTZeuR2LSAD2VO79+0lcaSHK07cWp/Pfi9MyHgIG8/3hfaNusL+SDGaFZ7ZM+S&#10;Mamk3O5ONTUR3kP2NpKXhgUUXKwc4DRe9QS6WWuhqqiJr16TzLW+dTo8QB5k93BJAt8Ld56pTc4C&#10;eeS65Jjd/U2WInu2m8uvC342OtDdnNQkRPPqJRDqxs8Amn4q48CzMyf1/VPjgu+omxjWl6gsXB8a&#10;KWdelvL+IXgpsElQILPwj23uxjo4Ss34+Qv5dkamqV/m2tVRQM7Yd+y+mDXhUYHWqryrupvWafQv&#10;DN5UgGwjvJOB6Uw5iquZh0Mr+5MVe5ca/L3HD7w/k44+9blEqeZp28nrFhko0CwsPuqzPt2iJdOZ&#10;0itRu54mjYlVM/R5ThcrrjLEmQblhGgm3fsRQIP7U8Mj9o1JhBWxVuEhvDNkM16WthJYau4CP5A3&#10;e0HNcPLMaytEJD9X3/ue2WL7YHHEXM8QRXLxZN3KIKky4yjdzZrx0mLynQkXL2MpEfhNF4AB8YAL&#10;PL0emjtqx6bXW9LVi98zG3QwTIjRG1QJbbYu66cGPGekEFHpa7NcFNSY9c0xMZv1slthCqjvcwjW&#10;+BaTL2U/PTr18/cxQmxZxekCMTfrpcVgQmOaIKTCfInOpdtXXPrc7iY2QrtVZb0cJDm9nzW1hNBg&#10;5+XlszV5w3yjwkHN8MVUHViDLzKGBpjtpCc0yVLhURa3aybW84YuhvkuGZ+Mcm6MuPXBia1oL1bE&#10;WtAg66C3crYkzfDGoxc39GWYFm2nvBJ/e7NVyO/o+KjP+l2aIU74M8OW7TIV/E2rYHE7h0L+rkUn&#10;JIOoU+n2VJAAp6ud8vHthXmcU7rY63B/O8ehWW+WCyjQcfLuo8dky0uL2aWFGwFJ9J2GPFRTTVf5&#10;7ZR2BLMPUcpggTq+Fsys2mfNlOMRyUrm84R45rHTEoOTNwFYpzsAOBn3zRdwF5+COyDT6uVU7GPM&#10;/TWjXDdBCWB5XTlT8omkBhVLebeRvJZO/ckz7uNAlvopwthf83jO/BPV5LMc1hwFkQPfau9Cg5h3&#10;M6yxW5/heUeAwFQeWwX9W637198HokL6VD69U8jHZZx8LbRopL0kl8KB7dNp0SoX41IXBnMMQ8KU&#10;wRP+aDz1ZjKzonpw3APID0zWagC+rcuDF5qiXLtkJZIHUlGkNrW7ezHWbdrk7a8K4Fu8oytgJc8q&#10;NhMMlINlVGhc9vpMEOkGFkV5LYJTwMw2ipBR9uMUyhg1RkHOt7IwqZ2L8fUQ9aWukUOAzCoHeHTV&#10;b7YHGXpLgsHjunUIMjw5TlVhTtuTGn3QUOG029sxinj2p1MNt1zg1N3e8Y+k+xYPVksLJEUA7oV/&#10;tdFSkPi1Lqf9lWOa52qm4DrJlW1Rio2HKV+UKwuf283Ycuq1tZkZYPkUjj+scdMpVSq+Bas5I2kM&#10;gjdOPV55cSI9c8HqOEAzWKIYQFbEXC9a2NHVO6KOmes9lZ8b+mU+dhdV5zIY4MC8XwirPBw3+JhQ&#10;Cnwzc/GRztOIbAP7A7PKLTeEfKg1wfB6w80gkFzE569D1MJfcgwQ1Cp1Oizysc4fe+npXyM6/poM&#10;LYjHYUmJjQs5rM+gjrcanuUD6tUuBXpqKiRgNKWY6oqUEObzj6TmEhWeoXAinPL5gxGI2MX7H2aa&#10;Te9w9cRpUCJtFvaP5LwQ3/+PhP4/OOyWBmme1PDaF2Aaw1FnFfapFlGlsDvcsWzJauICDud7g3ES&#10;59dtnbS+kFw0c2vBvx4+uiSqiyK8B3YTNC5FCsJPif84+OWkwVp5+YAP7hzRQOHWQNYoveDasHM8&#10;uC4cK1d3EZizBUdK3tNUIGvGcp2CoSwBSbz/4UW6ihX/CeuVN1ZndtHdFg7Wa2twee+1TqMmI7fy&#10;j6QZJ29iXsTIRcVUC8ZiCO9ZoVkWFOXbeYe2dtFqr/ZB5H7Gxk84rrYz1Qj3I4fX1/NW/xwsUhum&#10;hDQjzc6BwjvADXsf5yezcgly2XwwEvX7A63BzuUuCus5j6mkHDF+QWhn4YLJB3NEcVa5xUBkaLju&#10;jN8P/tFq+UXVjilnQ+CGgifbaq9bcktBZzqAmlu3fhLtRxcMYPB2Jw0dFcRvZci0o9QKuU6HVj8X&#10;Ws6c/YySB8BfqqcyQ6Rplkbk5jG4GsONE39HrMtjX4y1EdTG/rSWkO6xtf9NnFkE0aDCRI1RIw94&#10;Si5jNIiqbPFLmy1a1bw+TBt4xO2OY59oIrwNjOOX1cHw51n/hH85KG9oleN7pyPJ6jIvKsZc9lDo&#10;erLUKhbtRemszpjacEzcJrESlPwE290yy9mFvUYl3t8ldBrs4i/pWHISaw9rYARJUa0ISUsAauqH&#10;oMPc+lOwD+Rxik4LqKHad8JZwdVxTyOoV9IxkrEhEh7SG4yMbsGdY7rLCMc8V0oEo2xv+KRCRawH&#10;kQFMzH5AqElXY4xF2eKelz7/XHNo5MZPpxGtxfRR5LFf4NYjCCV0UmTnBBDvF+KY0vmPRCvz3XAf&#10;fTvzF6lzConnDv63LfUw7TkeAiwTm8auJV1M3/T0g0kXUBTtGnzPWILP/KdmThJjtMWSAUUv3xm9&#10;onUrMn55AjgbH6dLUMmK3czQ8TGAn/8lNo+UdQDDxIGRZUlxiZ2JrUvOzIlInUWRSZZnrp+7FTiG&#10;Tq1LwlwXXdtApW4yoTU1n9XuSexe9JjBKnzMn4cYxZDaV3+bdUFGe3skYLuC0WKDXb4PHrYyfH1N&#10;Qh4ZnsCcrNNUJ/pYZXJmt5zNTa6odnEH/J7wpSHCw0bkgahq8bcjN+0V124pJO1dcnG6mEV6lI7g&#10;uI3DLHAc3K7Ks2/AxBVju6G4qz0qHxX0++kjunGdjEeBN+rtznM2rtnZtsyKvcMcUCb8QgPjlqI3&#10;Dfa3ek0CaedeA1oyWMqDbhwIIfMdAGmD6bSulcRjAazza3r5MrEOtUrSjJGZcipTcP7Q/frjj3ym&#10;GJDuKaG5tJuSb5hdB2tRewu0lmI1KJ/IhldCbMx9YtFwYDGf9wu17hnwbwh1ZyjTY2iCdaGnHNWa&#10;K5jIc3fWOLrHu2oHEymSw79aJFc/ddikWi/vaqhYzCw52N0qouQSCFoYoyF9BDPEvGrs7mztdbjL&#10;Yl6W4c0ZUfZxfHk+Gfa6gV6mjx0feUooR4VL7ofnIlprGiPFIu5k3i+A3iPZLJvSLpT5S52sf+97&#10;6EDpmpipsIXGQ8fsR9Jxd5jbD3xKR5fMNpN/CQEu7fO0VQEKjelrHKIdrZiHLa4jH8bjmOZ3x0Os&#10;q+JUE9xW16+cO1+kISCaJvPysuEr4vLGicY74U6Rbe7l0bTqCxlqmcWbbPWiLhcAOzOBQd23uewX&#10;4EtXvRtr0hTwOha6o5Dcz1KTd+1kOOIitBgXCdUM7KpNQldvKJY+bPPwpbP2C6ZTfz9OpEuLa2/T&#10;0YTTEed8O07PIkMLkn3Wg1BOgvrL870IxYSyTvH2qAn1mSWDNx81jDX+kOU1HFD2WcuFPMd2rZjk&#10;j3gZXhu9aqWQXpZ81OKP7Am7tVk6914r+vNfnPBoRZbUCf0dpYqdIN8T/op0vrQ1WBpUuNRjXdeX&#10;XpyditESMEkG+Dknz/X6tLY4VuCcNunoIFeo9hVsTaLLXXFgOGUJ22vVE9RfPn5HaVAu59t6flny&#10;x+YXbs8qb1faeTMXLW4PbX6iXl1xCnkMAQ+NsFEHqPOWNym/XNXy9PCkBkd2Hfs9j8rZwXxuVryb&#10;h/YRtxifSb6X2ScqHGYVZrHXzoPMAxfiTEX0GIw7qNyOC7NlBTXoHNaloJfwiclmv6uGgcvGDTWC&#10;9X6hDn4Z82IgzH1feGcV2O5g3Jomkixct0ZLHJF5HPr1kJnmBTPPKOteVFDh9FD630alsx85RILu&#10;U2I71r0Fiw4XlDvtEvzplPFi7DeH5huSXg3A4vrqRLA9YkT/jn2W8sSLuUkWehB3BJYCArlcy5EJ&#10;39kJ6bfHKWh2BQe7IuUEHJ+3OHG1hd4GQCcRuYYPf41IP4yMfP7Mk90TpVMcpoYFjzJkrLo1zp79&#10;vXL+Yrg3CTd4zM1KkyFOtGHzsV+0sC8e6mcfsp4wYSbH5DGGPA4uEkK8g6evuEpIfDq88ejjHrNx&#10;cOEW0fb4IAkxdO9NsTVcnqZh+PeLT/31rl0F2XO9IFWW13T3j+j8KhN9mgj6sOyT7JUQxFlvOd02&#10;k77gS4wC0VWriF+wJVFk1B1Q9vykp0OX/I3k4JsAsQnWNh8IR8cJC5V0VBJ81gnKziciTFpGh++M&#10;Vo0meAePvsca4qxfja/sRu+LhpaxqQie3akVHe32Eav8Jlp4eZ2UJv2bgPEZvXYWlawhkQ2A0o84&#10;x37b5DghbRLlAG8G4JFPCa2XSDB+IN/47zOZfOMe44X/e1K1liX7/g9m4hOSJ5YEJf9I2MNRIkST&#10;nw5j3Hxdk4p9gNhJzh91DufP93NIrGG7jA7ZTyHhmCgLIlgaAt3a30dDgFyQrQI2P8tva7q5nImF&#10;fuz5PyWdlo4Ga4A2uODTOoI0oxNa3fcgaKMWp3gQRFG4UK0qjzUNZ/Kw3qVYoTTYjJpbTdkJoshG&#10;dMOe1Icz3UerUxTg/pgGKVfaTtnVnV0S3zP+JSQTsE8EGnqfqVAqTdm/Q2tdxF71vCdehN5Hx3XP&#10;3NI/YxY2DbIkhpOq/vw2VD70xJTui9TF8ZDl2V4gS58UonX3Uwd6fo3RpJca1h71wORaYAu98J8o&#10;7WF9V4jWnbj3h3/i2ncj3gUlRT8JqLw6H7Levf/+uojceLXIZ9b3gviSoqxqP7HaJmb3L4AOYRpk&#10;b289ou3xMEjRU6aw8mb3DM3m0sD97hnmv77Eay/rrhDW/+9DE0tWwa+CfS/6iV8aLX/SGvCVZ6Q9&#10;itE0SPGaWb5xQ0V8IBZpZCU3dRU/0aWAzPhB1Cm2njv/IbxmGWZfkTvqWDrC/sC1WK5PwsKwNxit&#10;5x7E35tM8C76736Jv5vCqT5U42yITL1KIvgBxOr8I/HYUdjaGQI2956YsjLdBkKd8dfnTkVEAORk&#10;MSngYbnitz4+p6AwaZDTviN5hHKJJw03eBIx1BXoBsU5sPikbTDGJLzCllThqgUN1T5Nloj11oI5&#10;841D5SfCBODDEoKNCnJyECwbttzZnqK5poVhJYMmAjerPyv4i4mSCSlmkT+VUy9y1LDn5bAN+sLv&#10;2yG3A3Hqqlb2qjnmKIZl3tsIS9WGb19AgNnHOP+l9MjqAzy9LOEd2g91r2bzNN90xjJRQM00X5LV&#10;2iTz1mXxON66viYjoD69HvaXP5KjC79aWRxosmTaC/PTYQR6pSpaszmjGBQBQqofgO0M0NdIWN7O&#10;SuqBbqHBPqRXAt+J/zalQLRFwCnomrZEuHzNPfK7Ui+wimD3/HnOLhk2cQGwWtdULptYP/ig6yQ/&#10;GN3pooCJkszCZeB8u7YwLpSC9UxfkqsZAyw+6PtNqg2UjpZvMbayDP+ynMY21YuGT/BbYr2ulc7/&#10;5tU+92Ya9g8KeDLR3XhOL3ofrGqh4FBCEY06FRyf/H3IOoYTy51PS1woFJ54HahFT8M8JD8MRCx4&#10;bydTQLvQTk1vtyQuG9aeL2qFVaAhDQOVRC0085KNW19waWtyyLO+IQhfXd98wMF2Y7RFqPJhcFiy&#10;rQeH3U2knLlP3cDBh0Hu5Fa0d/jPNRa23/hVDFJh7L8Y+/J4ph/4f6VCROWTJEfulCP3TZIrMSI0&#10;d3OfucYcW+U+MvcdRVnu3HKtQs6ZK2OuwjZzJBtjzPrt+9/vj9/j9/v9uf/ej73fj9f1vPx1rV8p&#10;Oz7a2b0SaXh9mvmYoInViJRQHiYzPMFBcXBteNR3BqKqlYmHi7QI+pNiBjF1hNxbZjIuuEcZ6vLM&#10;lSHIHM582/nXWhmMTFxjMiYv+gABgyONsBvXGeTu5+8Ueu4S8TztZgD56knTiiWttfq5TW5UFQS6&#10;umKRIimv+MDou5HfvuDwdolVnEmv4x+0URyToHL9psZHXMks0Mro0mLsYXDTjNQhBdVbMV9iJQD1&#10;O7Bkuscls6EDm/zTTwfN/upoF6kTqtSIkHV1pWiybUD9+YAtQoW000/EXenIF+2/VMQGkdNvEW4n&#10;ZyqVPLhQC2vThoG6jOL0voHH+Pdx05eb0G3Y402FkzPv72ma4peyzwWxM2y0MWGfcKVYOsYkFiD4&#10;TvaldBPninmEZFvp4Oo30a9cKHxYZMeSRNH1gu5TvADH8gDE3zeCTJIhpihkz0R5DJpsG3IniMV2&#10;sBR/p5R5mQpknEwPLVulCPAsKbvZnxSucalf/E++cl+9Ab29zMotMADpDaqntKvc8DMaviaZFaqt&#10;Nlx9/vfVpykmt+4KTToM/mPSLzBfoM17w37BqxIZO9vH0+Se/Jm4K5uvV6+9Bop5FuwvrBAKdbOn&#10;Byd7x82dvciPI4oDkRKSBN8z+NvcBiQK8kLxi6bELHVe1U9aTNrprvjtaCscTJVH5yeBBTEsScOQ&#10;rmd1Z5bPU/NR7Qnf16srzC7Pzx0uKP1j2ojklkygB2AAOzyQ9DJJwnIF9a8SQAUFwplr5GfziFuJ&#10;Gu21EHpCcmjzA0V2sCJvSsD37Un+F2OQsWf0wfY7vrPHj5chrVm8rcxsubeuXOCXWmQ0OjhP4gDP&#10;sUNMXkIF71uhYjY4Od95SqsRrGz6Sa4VYISZ3r3KBK1lt5xyBbxVNMBe/9gZUYKV5y/l41kjF+06&#10;kH62xoVf0QfHKIYH19isDjZFFRGMELOrqNeidQGDKkUJw/g6AnEHaeTd++xn1YFa4a6MZEqdjJe+&#10;lOhv7JcflEH39czVpFCNMpP7kD6yld3P0AUuefoz4uvRR0bym1fRQgpT++8CGD5KArlVpSXHb/1a&#10;rWcR1J4P/7OvslcN8FQFnSxgwi4RPy/d19VadB1FlOqrO5YGMDaZe88vgsrpMHvggDtdpMM491nO&#10;uOiRGzMiAKE5jkKXM4dIhiSqsXmWMtrp7VpE9xXIbeH9r+uHV4LqtM6rojB4pWtfsrPXHn5WQ2oq&#10;+3uWfoyJui6ulWEgNCd4ziMgRg6UJiqs2IwnHvClS71ogt2iRxt4QiSPytc1l/j0gpMHnnYxk8fl&#10;JH28zlVfMB80ennG6x+TCh2yCXUhcx2xj7TzUDC+V7KiEpM0jN9Zv9qNlXAIOfafBs++YGEf9f/H&#10;pKz8qcfstoPBQUSNxtVuL72jT5qeknWnyw8AosMYl5Hg+3rpkGwyz8I4xobSyY6WWb970lUACTLh&#10;smz3i1K8Uap3m+TOL8jzW5f8o0t5vNAdF+SVf1xyHojflILeA3jcWN4icMx1sGggJAXrreYqlNiF&#10;13fMMfpksxoiuHMHe//KbOpeqCt5bHycksIno6VEmhsMMJtTeMQNzdhyzo2UrcLhaD0z/kWXlOKD&#10;LcM9TguNet0u+YW1CdBwqxfl8p1JNWO91mQ/DUD+1RstNXZAL2XvnBvq8LkMT3lsbx/d94XKYcuv&#10;iX4TaVrv7H6gCLXmWTdttLN9ujKrflIhXYH7xJQ8Lqidm2+Q86uugnDs+ONMumQ4GlZ8yAfASxYt&#10;oKDGLVc2XqZCZNaOiiK3HY16A3EfhkABXL4Ff7dP2OlBXajjwHWsAxU0blmZj3A8oxw3WWZZpCx0&#10;1djA2AWM0tozVot5I6Lg18ewJhkIp57U2mutmprxsAFvBjHTQuREHwxWfUI/3vZnBFCkwVXLx8U8&#10;TM+qNG9Aw2doSPzNcoaJY7KWSlsWzbVAJlx/Zhej1uAVsQpgHwN3J93szWR0d4kMN/KJnDnYurLv&#10;w9vmbK5bnLsrEWy372aXqQyH2Aw1/p+BGZfwr2dZVDqflIqKZvy5YUJLp27McVFHhNR6vyjlUZDO&#10;vReMCyou7A+oCqiOhtJsiXgCxU020I+WM71fJgZJx4xpvJkB7qRlC9Wf1fYwnqNplUELV7yidEK+&#10;ijnlC2anQAEz2s4MsWWkeCJm/6T44bRasmjKxeBrO/3unVA0058DoA7qh6hncb+yHHUIPoKKOtQB&#10;9b7+dcHuyY/VO43PvW6zjh5o57Nd2qlwbkgv24CGUaenSCXYnrV5vco6HJGnqdvg5mYaVBgYIFWS&#10;jmh2Z8vkBJSCET6jOlYiWRBb0gjaYWa3e6d6YUyrB3T9z/PW9ruGq1Cd2NwX+noFoZwq0ix3J6Lb&#10;GZSRu/g6/VF5ujVwUbk9dyrg+W5yesTZouMgpOW0QqNXK8u7cI2APkX+0i+4u45yDHK+rYZzaatJ&#10;Xe35LNQ11Pdjp+p3i43azgE9ZEsstvZIN9R7Dj3/m9UxpiGxYd+ue6+up7ewCiWQOOueMgOQ9zyr&#10;ghC2opibzieP4Q80bmlJ6ZSTfubF4+CyTpCABZs3rl0Aw2fDuAF0QtR2y8RoEvPitnvNKtv9n2u0&#10;jhT0w9mwjsDQ8pRb3cZfjBOp5kuKIychhvfw8nBJ/ZrMLrYGHKE4DK1CTUHrTyh3mT1gm//OJsIu&#10;xnRVCpnu+9lVbBrtucORqYSO3lnfAZH+MQF9j8KWNP58S85bXQ649yiRlrdbcIqYx+slyDwkaTFm&#10;f4JEWIzuVptN0Zgt9/dvMnVOspZPul6ejr94FqUAkmFaR+tLHacS5STtIbFo8twyleVp0yvJdlz1&#10;YBDfy8pcLRPiW5Xipg+Gf7pU8izXy2SL31ODAmzJN1Gz7FU8Hs0pTGqTgAcXAva1884s9e816+fK&#10;C92ju0G4LD/zhZV+/k6bLE7xG+kZbBxHsLh6Bw+Zyqxkhp/mpkqUawXvurARHAXC3Nobuy8vmNds&#10;DG31K4avqK5sgB6AaM6q9dPeHmct66hIq88/Y3y9XRwFkOEy65Pkp4Eela5c7koSzgNkn5/e+GGu&#10;t9stVNGUZb3IV8w5cSEEuu3nsS8nuhUDgrx70YuOskWOFsB8Aqn/7EYe/tl0oN7zxStrbWGOyXNA&#10;IY6V66glfUPvREaOQya2ZtGMiA7kGPj0u+KooiGgcJjyI7t5z0PXCg0uuBcFhuOjLnks31397GCq&#10;vjrV+dI0ylaVV6lI5n6HPQoKdbF4HGa6ddNLvGxs9bb/jp4LDmyhOa2AnKgvSb1O9p/cxEkFkG4y&#10;1J/FDh2p1iTW9EM9k5hboyzX7joeVvqEQcfXmKdhqi19T970+EFgqOP+JseWF97tXbzxzBesFo88&#10;aoQYiW1DJ44Bn1hHYq9jQrm0vm0O1DsDgVggokYs6SWPHubvECXfw8gsNU3pSOXvFyRBJKCl6tdE&#10;fJoEwwnryXus3SBYu3mMMRhKF6o9OFIa6a7BI5Whrs9UmnFLCjwTdeJSoetPfyY6KS+mLaWjcj4I&#10;eHQJJ82XMVptomnL1K9GUmuFj0ZKBpyjkU809O/e+IrB9mSJbC/GiKN/mE0nnloVUjHyPL2/UPT6&#10;lZevq1kbLrp5bv9+haP0XFA/tmtLxtcc8WgKOPL6Xq7y9hN+WSe1/DLQIefk8pXNE2zQJodCyvPj&#10;MrxzkRaiyt4RsmSDGbVt1Mqb6LaGhs55qtZsF2nG/BltkXA76+mOd1b2iTShffN/9IP8CLAkk337&#10;aj/ArBMjM0kRLsRRujjHG98Q2pHFTgFTPVIBgTt120WAx7WTE3v+lIUVee13E55Tj0QFLG8u1KQ3&#10;v34IqWOMlV0EX7XfvZNy/hKKxvqT90/nxsx4ynT0nyCkffz8htAEWNGi4W+X16tb7i65lZG2oKjL&#10;ymH9XKgZX017CVlrOEwL0jkiVWz7M8tGysCiZdUc/Jdy3ax8evzhTa32MGYs7XNysihM0kcwmiyb&#10;7MtZUW//TbngjZs0oX8q8U99NHLnQnTmDK9RhtKfE/aWMI1i+XrHsWVdLWqi1ZdE64QoAcXRVKEb&#10;okrhebEv3swwtMo6g9tp0MvDsgGG1XxJ61+YyEg1uqsXRufZTMsbzqmRm46PW2BOruMRjmasT0V/&#10;X5opwWsjRnV5RK8LozYVtwj8zxkDQH2+v1xO6I7IinmeHUEKtZ7wAJTJupgn5Hbifuzv9l7IKkFy&#10;jVMkF/Kagr3ks4weOa77ebA4vDko5mfH2C7a0liiB4d3hPtjxKdxcYql3N7K6OyBEy75NkSUT7Om&#10;gRInu0OIJu3uzF2rcz3v8ppYkkikF41g9+yv6iH6EB26TZ6Z1TCwDp8fUtmYboJ9Xstbqnlx14na&#10;uy1tR15VjWGcxJ7pESPf/Chz9WaHlNoRvuQRL41glR0uFYyTuPj+KObMgB0ah0pANfydk/DiRZh2&#10;9EaVa8Uy1H4r0hFXX3XWbgEVeHVQvPHsm02Li5lOCPWAYbRwKciy7cTq/jC1+btGyMbeXQGw3Gjd&#10;WTNdC1AY1OHUw2Q2sxXmx08p84wyNWJSGzZ3Gooz4jnctZ7QeoOAenwthZAmO3tj1I6fiNAMb4Xr&#10;FPxRrP0JzksP2s8O+O/cUU0FY+ZXlQk9VR09btGx6MrdFvsSu2XxGKCco3JgRQmJ2/nyADRJ6ZLG&#10;yqd80EC+R1IPCPRmhgAPerxFlyyNyn1+yiEK8/v8Xy9DSFdW8o9pS5taRo/4x9T/g8niAE79/r9l&#10;Ll7srVKrISPo0FKjU3ZMge6achmt1MFQRy6B2Am1ho3zboCDIRdHga9cVV8sPrafFXkLSI+63qgQ&#10;F7of2eP8nOIkve8eGEmj0EiTtUo3Y4TQZjyIs4+agFgRkpH7jvD2BW+yT9Cgan8Pi0+UZgLvtjPq&#10;NdWIHgIaEzTsjkXx1ZVwU+00haf9L9nwvjwCM1yJ0eCEJgmPW+R58pw3jW0orotsS4cC8LrakGDC&#10;cOeFZP/yOZ8m3rx1zof2bQMFEdN38hujYd3MOy/CBCqkPQZVUVOwcc26OHAkycfTsg3jesDjBd5f&#10;VmwXFzgjqqoBcFMwF3s1ippZ36kypg9u76574lWzaOh3XlBwsUHKFlnfJHX/oYPI6amFhTri4UfV&#10;cc1WXL7xYwV1oJneMLogkodBJ1Ur9iYw8AU5vGfJgWaNTDBOzWHB7ovx+pvOH+tPKgbVF3uqZO2j&#10;S44Saxhurrq5ujmUq3qgcmJn2Nuhfbz39/icMrxk1Vgg+uocs+6EMuDOvHh7Pq0qBhF5kTVlWepy&#10;0aWjdyyuBZGn1hsvMCoOKlR28tqocz6D+cy3gVWOh9Nqo7LuakmLlqoN2iidPO2rLH1cLBioWYNJ&#10;e7JQvC6H0lVZgj6mnhjQGqfrE3pkkWdrvhoNeqy5LITemPXqkl6/mRg+39PkpurOEPCv5LULWbb2&#10;ZjteXqqSOHBgFrq24nNYGS6IjlLnVHCP7lqOBVTt+UF02BkKcXQrSZsGWI95PhWjg0NOfeouObdl&#10;1gwpa977vU62GjJ0pN6FMBQMZwV8nOuXvpKAXTmql9iu7AnhnuSO2RH7qTqvykcTIsBdlXpVsHGj&#10;De9rg3ndyPLHAXzOSysj69Vf/greCD/m3/tkiyUqAaWb0LKbbvT7bWSduiqDekjNmA3P5/7uuCf9&#10;jcexfZlj6ROUkG9vMNg/L1wv59f9WSlwLnQyJuELub2x27YaW59xvj7fjmIxroVLiRVd8f674UYq&#10;IneHk73zBc3JAnGd/cAmrWiIw2tvEdV4jTV6PEjmYTL/YBQK38efZV5Jvp4jG93NuNECsfYnFiCv&#10;pZfuHvPqMWKewthlNEfwXEzdXP9zKfEWUsny/Sndft0iOqj585ce4VpQc5LmZCfPrYB7YJibcRGn&#10;BIJXMw6OLhpH6BRyIPPCp5fHvOQ8vKRGdHCKFdNg3URZ6e7uEpn/7q0P9+VtDeNtGK/keGohBmRQ&#10;CtQ7KezrhwTvmjWXT4MFOd4ySkIMXL9cd9x8v2wsvpUVO15//HReAq7BJ/+NETdzzmCXbG6OnoSZ&#10;4ttRZeSMTkye0tfjgAb/mNvB+pFRCkc2hX3gXc+1Qa6lpRVbU2ykgJJwRMBuQzAAhxxvUNgCxtcV&#10;b/41qHY0QolfVDM8zaAQcyi2oJKWTfcWp2QCQIvu6kCsCmi3sfHTWdwsb4LlILX2HVkaJwvWoYEy&#10;tTOZEhwrBYJBzW2nA/tWPzK5pbK00Z/V21HbTtIWaxmMb1KikwJBvkUqHjDgVIlMvK6CD8/otVPr&#10;hQXDG2sWXuyvSn0XgHbEjxuRj288fA2rpAdvalzClWbWb/JYfSSFtGeJX7wGAFhwJqoIxBeTBQs1&#10;BSTkfwhWcZWu2dsXHmh2CPJC5e+kZBg94uLYPqCPEO+t3kAMIIsXf01/XVsigHULInvr3WdDTx8t&#10;r+o2lZbDE/vqvVsFv3mHWaz9ECcHC78fFG5thCtCXSAfCdMHwW27roEKfZ8MrvDjk/jy9Nb0S59i&#10;e9GDRtmJ0JhduQUggCt7FnYPqSUTqhnR3YX74a106YFS3qzvm8pWaR3xwMLxxPne0Wn8sP2STgzn&#10;1F9FRjBl/3b3EfRzp2FXvV4gAjC0aA7iIqZEa+IJrSHeL5jZVQ54DzpIfUmSZKj7AtCbJ3ak8/WW&#10;qqVDLhKckjSbO4d4hVYf3i41C+3YYxc8hGNOTH+h42LQeqT2t+WYACeybcmCN/hrgcyqxY1NnYtC&#10;ICDBDEEBfHt541uDCJ6wow4w9+RDhix1N65vOUbOQd7I2W7W+4Y29Z+x0B1RnxHybLGMPyNrfzO6&#10;2XGntALe17g0fK1mgfpcLItyyUNBxCXza/PF2yiY54n2x9JHubSl3mxGRCnv8ork+HIEbb6TlI7g&#10;TMQ5GsqfK28+nzpzK4rPU69snsbbm0rtgXn6kLeqt3CAa7Mwneid4Hao3lRATIzs358FRt+B4ash&#10;gOwmg7n2qoH3JYbb18eWvdsm/f1CkYpLm2DKRJ3ImeIMyTqzkMoJcILMf3pDxkcaS3rySsntpYcj&#10;YMSY6i19hKPl+6j42mzOGVQC4Ehi494xSHTg9OkMrlvMqMgfzyjVXrZFT7vb82uuocg/Gs7VAKX+&#10;XPA+gM56d92PTKZqdLPcIpicmdwJ9YeElkkPX6PxUBJWNTEXlOA+GRU9inaSiWxr8bS3cSFXUBpT&#10;pSfAdBnTMY2oby6jW5GZUkLPmBt4BDifYXUwABXmytwXZTJ0vz1fUPqDJ+s3luoZQgv5zs1Infy6&#10;+uwANeMAieDuwdfZHcNgnlRAyZm7UdDhnbHrY7RC2Ze9BmZOC/YYkTze1Dhx6w96UZGxGkvOIO/G&#10;77/DdyPnwZVsRoUxW0HrjGgcH8uFFTOEXSvifB6b//eJzKkWWkiauit/t3x7zo62jSB3H3iw9Y0c&#10;ac0uxT/qqaNshD9ErFzl6SrM512AcV/t2wclMkoXjJGq0anH7PSE5hH0ekafkb/N6CSuPZ7h+VQK&#10;wE51p8e2KC3zE0+9gvi/hKNitn/t7T8dqtnrogenMrbFE9Io3XX8zmmGgPmd5Tvb/28gyQb++Lxz&#10;+v+4+gsdT/xjykSSb8jR3jrcOQ37aTbU0qERyA0hIt8JIaoACb0/t7I42PuRBAEJ2kz+KEZoX94X&#10;0VDQ26P7TgnHLvTTR1tjOsDRN9nimEUE9f+BYNUPOKZ0XQP/35+SqTrw0K2PTUePHFj0rpV2OBH9&#10;mX5flYxCaDYUn16GflKt1fl4R+epQNBGgx6DNYP4xzSsT3A+eb7EmKoUpFf6Je7Q85EEIkOvlk+3&#10;gi1EclE15G23d6OfDl6DqeiSD2GOMM3uT7OPgLDJvOWCm1eXu6bKzN2IwYP8q2Z+4b5jALbDe2QQ&#10;pMEnsNx5Qe4o/dj6mUuH61hXRPaX4xAi3DMqxJRqn8/Z94W84xAS+5weaA+nv/Al891zd7w41sxs&#10;lggtfMXle6KhKDlJ8vuW//RStbPCJxiB9R+T0hP5a72JAW9mFIosjtYrdgY9BC0HSKy8rfk0mEKd&#10;Lu1XOx7aeHbO2TtZiK/UB9+qo8lgxPXOUAYN1K6k6f8S6E3afI9Oxdt5MMA/HUaI5ippIL7ECdgW&#10;9+jQvfLOylWJUy6gIPW300SBD8KFK3bRS9PZ8owN1H2H8bLhSHKqUHEvgGy6uRwy+duUpfq9id0r&#10;JFakZaXeP4ql7ULJiwzmru3ln79yhw/mSYdlSgIPVqcWRvF7JloSNlrGf1H0Lqy82gSicnjnvztt&#10;rscNOTBl2mR0WxEir7y1cUdEXZplJXsb5nOB0yUaG3RiwCUuAKAHnaDzLUb5beTbJYHWFNQyzHeP&#10;fI0crGmP7Vh/yXQpkeEMy0hrG0CjkDI+7UWVyeXim0sdVjeCq1+G/6cuo9p+OdGYNh+luzOIEx+K&#10;ngxfyVopnSXrseTTGvwyW7VtMoeZ94Z8/jH9inV4SS2b3e9h/DHn5f6zvs/4caJKQjB8es4yJACL&#10;WrgPA5WbGVmVYs+/Gwh801FHb0ZB1bVtVMkR6if6/Sba0SvKDL6WCbWYDCLVjzgrETsFetrzpOe1&#10;vfHipd0v5wRzv1XusKJd9HkpLZ6NiHGdIMaX10kqw5dlr7+OUvfvXvMUMeP3YzW5dtvECts779Rs&#10;wYq4y+kQQjDJX+dal3hPbVzv0SfrPkDygZs/GU99zJEFilg1XpsrpcI8KIurvl2oiecsaZioAa0V&#10;ajZBaHhespE28dn44EPZdPqIYte3HjEq92Pi2g7HWOB+DiFtqEnnccIouffQvrWd51hR5SOxkO+y&#10;j6UUZkFFQ9frDX0WaCYNj3yYXEN3cTBmZF0XcIemlbrCgw33Rwd9CckdK2Nd0JEpcwhr+SsGp0qY&#10;drh+xMiQJFYyxFtsB1l76U8M3369ObOWjzVztK2BEYUYCGC7m3sa21Kcd5GpGQyxgU1/Ve1AzMdI&#10;45YVTzC6zdO/r43btyjgxmNsye3jiPln7rJG4VPhulk6EaS2/Ch8oBxWOs+4BW4SLvFbS213QQEm&#10;X3D/Ifdo95dsipzYQEY4KUI2kxpLhQee/5Ff67wJ1N4cHRcr5Vosh897rH3WUa9AS5N0B8ih1NPU&#10;ONUC6qvjrDeKZJ2YEKdkrUmGVXLI+ODsreYKjW0WZsuBbu+cNA04MXo0SalTW72KNfq+Gx+j+8VW&#10;PyBuTRtxa36sluco15+xenejI7GxM7kfkBL1ZzaIGBwoyHfIUkat0CP/eBVTqS9TN1t32dDJwvjb&#10;V4l3irGOiZH4dsc5vlohtDSLu4sEhcpSDsknK9xcuTu/0RszIycX34quVMLfH9PwExNBwNFq/tAK&#10;26SfQoVg3pbjaNARVE8u9RFpa36RmjUm/iNFmHX2cvr1zBHknx83/Ul9qfr3LngvjQbvr4xcuZcU&#10;b/HHXdCBRpiJTkTcD0vaOWB/vqppJxZpvnVr7orT6x5yx7bZfdG43lfzgpP9zy8rQ/djLSbWSBUm&#10;UdUoItY3+OaHDquTjg8NwuxyhsCdDnWjlpi8YMO+YXDLY89VibzewKb2FLR98ejkxxmMlMDku7UX&#10;jQI991TOFuMR+vNWP84s1eJXk7R3TdvSYOP3qYm2ZGjyf0C5fKX+FKmHe9WmYkmsWsZMezfxK32Z&#10;+387LzmoFXxpbJ4IrG+RE/OVCsEVVug6toKlH6dJDZ8hPogkmM0LDl2yIQS+DFOYukoy5RqWkQN0&#10;7s+nYfy2h9yPcmr2L7QS3z77x/SqnjV17YRlM2Tvh2XSxUjOzFojiQac8735/mPu16IZ79abJLaI&#10;2VO985WzJ8KprMoZtCyFMQnV3qc/gYfms93TFUjMqTBPQd6L40wt72WzJBm9npAEDMUaBOqXtZHO&#10;coRQ7fEtyYwDs7I/LxHqaMLxhCZ2Nz0uh3jkzrf8k3d/r1/7aXthkPy6jlTbFcKuFiRwvMluUxDY&#10;EnE+K6mHtfyMWCDhFscUxfCSIWRRvlCztued/ABw0GDaD1c8jgUjBHJUJpPTrnJateosgnLDtZs/&#10;7aj7tnRsew/P40M2aaBHyyCyeMXKAiR2OI/rk3fwQmTw2CR8aeh7YsbZYpefFAl/MFzQifuGAO7K&#10;ZA05c5ocU0g9Q4VTTcprnQybPydwKTouxIaFhfHVns+Hva6od55zhMvIagw39r5fBpt38qGNEVnU&#10;8ZWh0qc0bOCkrUVP7pFtJ+Pc0GUkqESEe2wEvzXI8KH/t3NwfAUB555gOAHJaxXjU898XHT4OFv7&#10;27xM6n6MEOBFTDp4qe7dAIeDR685R1jE0bk2kI4djUobyQBol5ylj0zNc2CuxsStARLVtFW9jfg3&#10;rDI/ziYXsaJRgdQhGZu+ET7PElrnWadFzbp10xu3u4qsM3uCe7EUuJiw5clo9qfR26nRVLwYphUi&#10;fbCCijnrDxwhTtke55jZZaS8Gro49bY5f+rkKUKExLsX1hsQyxmdPTyE6SFibbPro1ca3tqTXo/4&#10;30Gbtx/kaSbBjQfsAjRK5twoSDNhS/nwL/LjIDCjPKvt4BskqbGOSL74D+3A1v50Cfue1URYetIC&#10;p7P06PZ2x4GRT2SDh6ZqEpYFtWx9ykzQx6+Ijip45+Vf3HFD/LJsjUjPUZ/6XdJo+jKY6wNgHvI4&#10;KJV6zrOkItGBfGm37KCOZzet02EjX342E8lZB+BP9DnyuH4nmpG+M6T27RTgxDj4iG/TocyM0nRg&#10;Uvqsaq5USHVkM/UQr51/dyBa80O1+6f/MwoEui22J6ba1icHkiQlh3+cZ+Qa5jn5Ns2Kmux8mGnQ&#10;/3FyVo1jS7tk+kHIgVXrtt2y7YYcDrM+EPfEBLcy+kaHF/oZh6u7YSdY3kX45IlONI2NfL9+fMFE&#10;n0cnb9yeJDde9LjCiLSSU7dsk5/Z1aGcxpWJLfy+GQUSuv4hMX5HcHmY2+JkOVOXtiY+1OQsvylo&#10;M4XHgBbPv4FO7B7iuywXtOy5en6u7bDhj3sporXQpwz661vXWJSO6XQD6FbS45xA87fqtm36Zjv8&#10;8pw3WFeKxjjF8m1pFbSFU3Y6f/uEjLCiCXF2cc8avnjRJla1U9dn/9f8lXAs/wRcQdCDMaok0qOa&#10;uvwlzCRmox6UW7uwcEs6npI/Tp24f6jrF2wwxRY8V493vseQptE9tmwya7xsphTuPTIRrn61f/q/&#10;WDvPcDb/MN6ni06zLbWiaFWt2kXQUlRttWftEXs2BNUW/1qxQyKxqSqK2LNW7D2jqJGYocRoCD05&#10;58W5zrmu8/K8yOvnynM9z/37Pvf9vT/fbPfx4xn3TSnxlUPf3VtlxGY1eYaUl1S19HumTV3bL8jR&#10;s9VW45OqpHhiFAuQ6QO9flaW1F97wXjaESnzBNnZ0CtkXuqTw+5Kds1TKYb04ziD3jr5QiI2sQPY&#10;Lhi0ScbzjX4uj+IjMRRtCy58WJocPM3sygIXdnSYP0l6eI+zW81uZeYK0Kx6fWjgZzJT5Bs0Y0X4&#10;8A3XxvKvIGwRDvX4VFqUIz27Kf99IqbcwfXoD21+6VDB534WbaqcoBuLxxwrQiuRNuC5riJ8UZir&#10;TmdodK3DOlHobbz7mitmFDu0bJNFNbyY08IrVqonhFm0q2NsyjYTfa6eLpj26hop0oqfsbyEGTyv&#10;nT2R/8XmssbCpRUIpPJgBwTw1ZP4yknRjOBxVcM4uYv+rzlFAcWVKzRLfpXY2X24UgOempVnQ4qr&#10;NHOR4XpX26Q+5WGSIc7tGRr/VJ6QZ4V6gkLqVs/CgnpBvP16xnPCv8dvw9N/n9bRfYzuupmQOXtM&#10;6/TG9O9/W8Qm+arKFRjdr7NPs9CWNQ+ZYRr5PSlc6sfHBfrqqtywdP/GeCDg29IvopLwdaqNoW1h&#10;E8c6uj4WVng7UIDxkQggnwt1RohbTpTm2Q5grSRDs5/DHm4GG21MQmsEzfl673sXJ/ts/0EvPUS6&#10;s7E69DimjC/HMZSLjh72Hj6/6v3L1Vi/s8vnyEzVgbZUbDBO72cMn8/hxsqW1I8PBKAS+aQPboy2&#10;/QdghDDryqUneV2SQx1hnu7PV86epl3Ve78ee6ZZjE2RioMBcQ9W4e/2h26ZwgxIwvC05qHvsTai&#10;r3tUvpqWGRpSAH/ZjoY8rUSgZnbPMt/w+V0bHVS+HK84caCOP4cTjGtEKtazn80vuNam1jGoKWfm&#10;wnbS9V++tRqSqO4sHYkGfgV+8fnh9AGujpk1g9jrNH86mOkbL6Hvm9nKuZ54bLxaE7xaQCyX1T9b&#10;OFl3k+epaZPcWDROWDnYOpDNmYgUSTL1M2irPiHMvMUZfO56MZsQOnzXb7+PVEwAEoaRZLjTSJ7y&#10;ZrHOR9nU8PeADfUROfTwzqDcdxBTWrbfuGvlfiy0e93mMc6UHCwgdHiheWUaopIkZhB489L8Eqga&#10;9w/goPQI8tD59+UA0+cqEgeRx/lF1p3SGWX3alDwGQvdGGV0nrAiv54qeAl0UtXk/Og0v/ek+bhY&#10;x/dWSHZi2/pDaA2B+Fj3mc0mIw4c1vzlGqKrJs2Q82fx9oj6+JmB7c1ckn94iliybU748EsZZM7k&#10;jEbVR6zeD+qWgHziEq1nQ8VkiKXGLD2yMeFp7KUf1DcjrZ5EU4QwSo+/BUmPZAsDXOV61Jh0SFiq&#10;PHtjXp9iCQuBz1llBMi+5GQ1ycKTTFDlZboI4bzWGozyT957j1HU3MP6qM8jvlwDVjtkxmuPqDPW&#10;JFF/fvhQLRtor0AnPBQsz9BNvcyTod1YOpA8wqfy2Cs6rrhqq1H4sMQd925mb5T56Lnd2j795esK&#10;Erw2OJwpUewyNaCn8TtTurJ6yFVKxxSmtqGSZdGydcJ9Ueml3eG5+PXN4xdSw8yYJjDL8+sUzoQs&#10;vbySNSXeJcjppiQ9v2tjy26p9ysxzQ1gKQ6+YRZzyCU1HHTO6tgeynuedO4yuWkv8xW8lBqeEZ7C&#10;dhh4AT2I360pNudRF8n1LCwj/4URioPx0fMUsvrViPxz3tOF+1b3QfzBfyNtc841DZu4wB9yplk1&#10;wB48yXHNqoA7VRNiSqIwme9TqKVcpd+u30bVFKvprF6EtOHX06Cf/OxwoSsWYSnxaLUY9bkXf8xH&#10;3+IRw2NEvyiQ2NkiFncb8WDt0NuX48O5rgzpOJMMLt+EK1pOOE0Qj27g0r68EMHm8Pnz17rIy2O6&#10;uuq3V0ihtZL1lZZxags/t7NTlFIvTDGj6uleKsExH6lMv8YbPPze21a93MSsbK/jBH0msU9/nuyk&#10;FKajVzsC+RNDEuLxbX3Afv6GZmpzQn1+C8x4JOLpcuTEDozJq/kzTKuJNIFzr8S1Oi7L8+sXDyA/&#10;s5IUqN+PYltyu/nfyZ+Gpy9Puk7TeXJP3RUFfMzpiR2LNXH7pHWk63xoRofwTeSeiMSt3S6wBSRg&#10;unaoDZwjK5neqjAfMC5YPXdBx6GSb9z1sZ8BZ/A9qT/zMpyfSvtgE6eWUHOzkYwi/SKXnlui5a7S&#10;tdP6bgyXAlz9czBeb5Ljgp6qL6CLd4aFIOHNFQm7r5poJAjg3/GUPErFWE3TSV1LDP+4Wyi7g6Ri&#10;G0kw/CY+ulLSrFDcmeHlLrCkYyrwlX97Rn/fQWjl2kj/0sBL/IK9KmV68tqv+KsRhti3THfaDWjW&#10;9JzpcY1WijcmxcOiI6dcSVR9cw+k2WdtSamZ8N9kP2gbZH50ln7YInA7nMnfGvAh+L3z253pbBoD&#10;0UdNi0M7IwxGSGgZVfY+KDZ1vTBoDlJl6x6aNLB8fVdQFj8ZgVzyOmT9YRfR87JpdzdQrnUAnWG5&#10;F2Z8Pk2VMNY3/9ciU9CF+EJ4F6nzIP5TRVjkpzgIzxLV2EoiZZ87t0lQt5SoPMmf14KpCVpKFxq6&#10;/P8A89KiUykmU+r3wgKoiXapQCp18tmVi3PMP0DKQJQYf8qT6OU9yqo6PEB3UJjlFaXmoEDb4/sW&#10;s6WGl0T/NkeWRtkLbg+tJo2SgVuMj1uI75t0Hz8wDDvZtC4k85KjHfGaI0ILELqefwBrhoz8eu67&#10;dtL4Nr+sHRBEpw+ueFLQPZ+S5WYTMqe0zki1S9Bh9gaWhFEh1M/vKF1xN2h+Y014wvPRwzxERNaM&#10;x5YUG7Q9lrp//XMELQ6dIH+iCoAbBAsbxW31PpwlM/nNhajBNXtrJmm8YeCVeYWUuX8AN7zQCy16&#10;ZO7UZv3JbX5laum4Spkf16uJXCr0l34VqJhc/I5Wu3oUE4Zb6aZ74L27hXVm8DgEronigevqa/QZ&#10;ItDu05szFukXDz0dRAx7wMfddN7WM9ti29fT5f7KUh839tbeiXCxcGnMFzR2EG0Uc6Rt5VznC6A9&#10;ljsevvU4fjgCukxeXsse3hvyuTddWNTReK/5Q6iaDI9a/CkKpiddriz3xgnIQ6648K4j2WhPJzSQ&#10;lbwCimowLsd7PgG8UPUg9lr3Q3PW16dkSNQopCWo/382iJZQXCrTmJHBze8eR0TVh6m91VKPmeoB&#10;1AYK+L+iecIeHfy2HCyld/vQILW2rpqsdCA/NDPWlg3qzGlv9U0bCE7m0uYMdzSdHIWS/KKNYoF6&#10;+A1/gw8ts/SE6DV6QjFitXGiRkFKRBgtondurYxJRG2rtM6FeS4kiHlXKCzGqsA7k1orqBTk9cuU&#10;ZQi4aDMwOCBmXhd4auuSZK4ETEij+JmJzKYOXaSHllzvv4pF3qR0UJATbQLQjDY4l8pk/nT6LqHM&#10;oTI/+K1AqWipzotQ2fFANR+7RaVqeU1JvwjB0nIvhmj9BFnegyMsvLUiOJWpm2qWyScKbLcGqztt&#10;vdN2P+ecM28BPfvC1rhrH+YGEdnNbyLZiU7e4Y0ZYosorcNt/yVM4FjVfz4i6boenYgu7O2+jioj&#10;+62BZ4nLPzLAMazGkfVq51CwLgcpoZ9outrribbX/D4U+JJcbFKHeFd7rpA7pw65jfwa2SJTHJSk&#10;+pSldTYkHGdzUybhy8lEG7a86BmzbvVEQJmOoHMTc1esQMLTGxnPQCu44gTIrs78ACJcF7dZFViy&#10;WvwDQkvC9gUbVbkshtZBEIsL1oKlEVtMmDMOcwzvvNzwwNQwT2+wlcJaZMs34HC84q5giNdT1wPW&#10;devAjy83sUI2mJwYqPUVaRzMhTcuuJ3rYGM97svua1sZKtAszOAjwYpqZUt2OaGa5ohrcd7/AKb1&#10;95TCnDdCKye6QvXJdV0RFMfkzfiCCztca0WhuekWm9HHYNKtvEsB8ikP5BNpbL4ej+g+tNR3Hcii&#10;XznTg2uQIYQKkSWU8HfMkmAHpg2VpLUv9g8Qelmwzc2Zlgj06pR+in21pM5Ol/PGqNsLJmXzePPU&#10;Me1oN1roHyCfTTV5kaC6zDcKw72spZbsth9SDdKH5+XD+vUtjdgBY/O6tNUpr5q5z9LpBDDzk3t8&#10;Nz/bLlHpXDhILrCYCOH0TM0EVQ80UrugiNyP8xaJqtu9/WM5Twcv5fDOS50Xlk5uL/9uZ/A8li/W&#10;njvgB2tD83Nx2gRN2JOW3Ca+MS79YXRHTT9mIVNIrLnzXGLa5UwxYGojzJzyZQI6RYY7F7hJSxQE&#10;vhm3VN0cY4+/ufdGj3C/oqbS/rAzioJK5wTl889c+BxEp4aLIiaGcLWJdczafN7CVTfVcoj7T2bP&#10;eaUQC9bu9Vuv/jsbki8LhKz+tG9JIH8bOIiy0hFsYe8PTi8BK+OQm4DT+6+Oji4fKpDYz+9qasI+&#10;ONDdR9YUXjI6bv1xwEJZZVlrQ0laKD0jB3Zoq43lH92vFn/zVBcH+Hh9M8u6ulZJPsVX0V3KfCLV&#10;8+/bC9+UA5mBtpTTfquNIGf9usnXh4dB+nybOwWToyHrtjvkODsHxdyJFvxRSywZpuVJaWiOPmg6&#10;KD2o1mumLkge4bOnGx4d1awBVNifzcdOdC6JnalX4tHQwNBh6ipoE4M9tpPHYNtmAMgLURnM/k28&#10;MjiKuozP6BbQe1MYzIyKfsdcEE1/7WwhzMvePj3IOdtXdV0Y2KsMHhLVmiq/5/6ycNK9v7DJAOmF&#10;onXTefCH/Wt2A9E7kOuOyK1Mdn9u0C79ENGtQ+rg1YyvNt5fR1dOjNDZogtdlhz7/uGBxykQNB1I&#10;gzZr1tWVp0KdHYKdM5qp4V2uuJMUyZIACxeNo99otRv83Ko656XIMo1uYF5I08axZ7oPwJvyKaG0&#10;qAaP7+hohO7Jrl6BQt3A3RZ+Ogt+Y+fZA8XY2K6sz7CnoipzZEy9/XIC+8k1yBrmy9jhEbgpuX3k&#10;EYL2UCFjdLxB3eXM/pPuAMcj65dNZiXdnTUK1iTDCdHc6nHP5sqQr26+PbdwA9ffqTvRqaqGQQaA&#10;rmpF2GjO8xFUYLq+gPsI+4XPWDNhbCvMUbQwr121FhEe0s5YuYg5lcicDhRRMP5tknGpruqPJZbl&#10;8VMqx3WGPtwjSNDCktUw70Gqx7Ket+sZOxcypO19UIP/7KlJn+A05vhgCr+eQvlZ0B0S4Hwjzbn2&#10;BdNzdb3A3KEeUZdnrseJX04a7zixsT+FyJNK+4MCwa7fLLTtPTwLLITGaGKXT59c+qnkeggZuaom&#10;wTsKIMnFiWfniAdO1dhIupb45LgwSaEOl3nQYq/r5BG3Z13lHewVM1Tnjr2c1mAGXdBzcsg6JxNO&#10;t2Lzx6+5mit88skCtZ77Zy+FPjY/O1LR5ZZNl8J7gcBt8NOHP1onKgbhvndr1jT5Xhzz/hjycluP&#10;22fivrR3JcjoOw2gN7l7Z0+yRXCQEYK4m9f03953xdG0L1sMk4aU6uhph0MW+Wp55TwsJTL4hHqg&#10;pVkboYjXYi5Sq5Yvx/ho1xMPRsSISmXFGKnLfj8uMG3gZwumCcelEZX/n/Ca4b1L5Dj4hU7503Ov&#10;Gd4Ei1v168jRLzmpoPbRnpu77WcBfT9E4eHrt5ubqIzmviBEUApoWwn9PaE0gNdNhinTXJY1Qc8w&#10;pSqQ62+f3emOg1ldTEmvRfzbspCVEv+6xFe3NMRVuX5X/9C3yex+y5ohR6NiVITFLt0z/H/N1DR3&#10;RW3rvOvEheQ/FM4+sQu5efT8W6NOVQ2vghxsNSbPx8Su1CY3t7j1aQT4r1G6wJppgb2qybtblIjt&#10;Q7vy5OO7AZHrr9JGOuLaJaARv1a+Zqyt77OVH+Z2G+3/n3GKymoPow6v+O3F5No2a6Z03Lh3wWsc&#10;F3VLpwe1b9huV7byv8d9lwwXUQcvI6BLBGF5krnuUBmv3qhUqCJw4Go1r95EgZGMr25bV1RWyURu&#10;saUCyzdnqlL9v6BxDmZt/2kZnYtSpSQV3CdKKaK61Q6BB/52FXOLf0thWkaUeaoG/eWx69kGguZ7&#10;vfsp4jDhkf7Y/gXH8KHUsSwrnYSKkzcAYWttfACqDc+QlstG7t0ZbqOpvglUU+7+T8FNehWdkjc+&#10;oFtc/rBvNpzfDtQernVcWa3OLlaoH6hArSBbt/HiPK7Ta91x/uqRu3Rmt+0U7pWw5k3XO4kmAxXD&#10;3C5cyMj+U8TGhfa49qQ3TgFPXJtXYStUpKpnMU7x9xuhFjnzw9TGQ1bWJGjpWgOlbnyoe81Y9KtN&#10;AbHbPkFc5dKFfqGass+Fm8oitJKcT40D65deyqShlq1x7Jam1d9ndgXAAodKBHvNWlxhbylYCUn9&#10;L0fNQeaLBYnqkpeXNainKTr69sla1ruEkB/1SuuPQRG+oYIe2rEfc0sfcKj488/+lo9xv7Z7PCG8&#10;JrZg0fZkTW9jtd5WP62Dj3PWgcOSCrI9XKG3LhZOu2sLo1eYzliIvuZ7Te5k0O+Bv9Bg2X44Zb2l&#10;YvofQECKXf5zsqad4eBWWEc5BfaDGsnCtJzy6oiWmTygaF89IZKjSTZe163/nCenVqTy4K4Qhl3P&#10;ifDeEZ4UKKc4mkp2P+eh3gYW0noyJYUmP0+zvNuxWAvscXdoEtX3a8eX9dGyu53H/LF0q1wCD4/n&#10;4/ijkyfUEcSFE9VIVT3ybIstmtPugjUSQzJZ1pO7tBI4tMjxUR+vs61Zis1+iDVUf9u3EgwjiKTh&#10;OZ1WjSl1B99xCSmPKoq/WjI3+zzLFTx4oGY9npCdpXEia54w2pmbpjm1KzCzFk1YSnJOXx1AOMiw&#10;QWdeZRCapcyehvWjqp1zjz9rHYhq7yw2Xcrm9COFIotpD44KEIOlbPO4HseVoeonS7nbKFCNWB+d&#10;6maTDUZy5Z4N+OmBbqZ/9mCLHFAeokGFTH5ByNoddlRpySURdyWSiKA5+0ME5A7HD0dJgAOLmOXA&#10;8I7vPdoU/1VdINpD52vnXa+GjeLs+w/roeqEpWGYkBvCJMNd2MGkVf20ImcsiqlecisoR+HnIEdw&#10;dSLJnzMX1whKWn62tEiOIWn8iLYZp3T6QTjkStuTsA/07BOzZ1dXQH45E1iPXmh+nTwLje/7F/R+&#10;k6DOog0TJldEy8pLyN2H5bz8q0a2P4qD1z0KifXe109Au3S9f+JNc8dUa4TBFqaSS4/nH7hXXMb6&#10;+PH+9/fhbs6e+XuO6cBsd3t5Bs36/7CM9e9tMpuRnG3IclBEkUCDpgFcXMvll/mHxOgSRVmsw04v&#10;OP6S9YnZN0Y4d8p2xD+AeMWjcZ5MfwjmhPHjXd42usKSN5/2Mjqreb8z/bzM7bOjlYD9teNvqmXv&#10;sAOBiC1IaFY2zMTXFt6V8TGresDvdpCeXYUcDSEivofChWnepK4qbTVpi8hi+RkSywlm5IyDC8fF&#10;uY30rVqEVXRXYm7pld+hm6hoR2WFEqWrwbrQBgXrVu8p+98J2OY8R0r9pAhfTUtlmwuosRJAULsy&#10;lhZSBg2tkm3JRsMF4taucw5J7JjZdd3IgvCfKmCONRSK04+kTwv7MSwaNgstYRMVDcOlVU28NDm+&#10;l5t+WYnacb7E6XMdVpgc4LEpvHUzzSXX/THmll0rFXwOu51dJ0M9ebzVy91M9A0/iaGMO39/RbMc&#10;vV2bMd7im4lj6ssXj0Js3GS1KGMNcZpn8bBFc4ODt0ztxdBicqUcMLE9DXuS9RdyvLekaYARprom&#10;UXM4e+ka0XI5RB3HqWiJZvjSehHPgH3Ame25GZ6taEVpGhPyhz1+sWg/lavjNH3NOM3wzsm7SaAQ&#10;ocmm6vk739c3gWAkBw99qQd01YNcRzbizxTBFFop/pH0KKqKckhGpl9OHVEa9D6KHXHsM9PIo5RS&#10;ligtY/8A3M2L6WgL090Zw0rNnihF8evXFyLml4sC0f0h2gXjnPu92Y9RxmgItmCmZRlxe6bOnLJo&#10;F60KMx0XLrhsYdZuo59Ndn0TgbLxClwLUWehY7Dfs8/bcc/A+3JXtzw9EBYhkHTq62Aa1/pOEfS/&#10;gj1+awcBQb9CBJD3hXi58gpCiITQrxP41Hrb8Ee6QhCgFqWbJFUfFL8j+cfslWB3bHiqujsMYxUn&#10;MdD180mXiUj53gUNKv6rbKjB9qSEzdCe0EawVZZ5xxz26ugvblde8/QrboYz+wOHCC1rICD3aSkp&#10;NHbeehCOP+cPhthkYgTb5HSLyfy9NsZWnsSG3ByA2rXX+Nl1MaJQj5Aiy5TIn7/hTlmIrKX0XyZv&#10;+1AXr8MMt2RM2OJk2MY7psdaynMdTMcin4zT9aCqBzHWw479UJ3n2KI9M7qBvpy0YWWrwNBKateh&#10;LggPHHz1D0BLDUsbMI4eoNqeIvJVma5JGpx5aZdmKdVCfF1DWbqtVMYyOxXl8XuhZdSB+QzZay3T&#10;ov80bSFVPFLP4AnjGO2713fnQcwyjoHofKHCGDWYqPZ5ebHK1w8DnR262eoxZDips5fLIGbxWHPA&#10;WTPTWMridSJb9nrO5momaxNLzbNEB4fwoRCIMo30tZAlIGRkKDzl1ARVIYW67882XcmoYTAncN3x&#10;Qk+OeUmhelZxrJePxrQ3pFu+tXtmpR3shRwsJD1OYdcufYQTLvuWbWQ5FkkfsOU3c8RZEaPU4dVy&#10;zBrytghbdLXn4on8Erm37Zn5RmN6PL7lyjbCA5/1s5iPi/Fesdxb2ywTcGBcVejj7NvHnfOc0pqM&#10;ESEsFLLQFOVi4UYIcOqx6yVoYu/rttDlR6n3t5MFHzaWC9nELZE+tJ2OhaOWSFzUBOd9kx0UVOzS&#10;y43VfT0YY2KG9Bfag6GcDeNWB+oB1EkyTitJFkac6Tlx7yvdtm/1agKMdN/dC0VF338HLKXqx7h/&#10;ALh0mA4pX8MR4iNVEMuryq7EZ6D7Zv3tfGXfMpPOwogmkS75/c9shm9r50Jmpnqy/wD2FL/Bagex&#10;NNoP8Q4cSW5yz8/4/Acz+jttrsMe0bBPsqWfEJPQT5jrFxyZvVJA1JmLLC2BXsCNheqKjxqDqPXs&#10;CyFWVM42B9hY4oKuPGJ9Qaf1NxGuREqeqbTUJsRySsokEkVWJgiNwmdjkvFdz4ADb5OWd+0lePsO&#10;WysJRBnVEOZQ36+nn56azxwPTJyulXB9K2Ipu/CHSPR7TpvXFsUK+QY7SV1DZu4IZKzfbbyrzOen&#10;Qg4hzfcpejZ/ej0mem7mOcIKu5ybFViRwHX7UyqyfrHvrniEmr3+knD8f2Py9T3iG/pcSJ9cKUWy&#10;pf3DqUa+yPsRqdNsV9KHDXg+8guwdFDvW7pB9KT/kOKDiJYVS9VeGkdOV8u981imBF7n0rYdz9EE&#10;sWUGd2QrLIVI6bZV+lYG8WCzCIf0tRvuf71wP2zj4raY4XR4JyMQhITiCzfNHRpbiDt3AHFpxu/a&#10;P0jPL0kV14hdUXtUBREBKfuQ20ABXiNDmgbxFZKhz9RZnVYiXUZU3nwQ0Edacpbbx611vbdTii47&#10;aa61Adt/DGNtgCRoFfdbv5/cE+kkj/dri56AfQz59iMaNbXWztQvrpN9Fp/xhy2fInOJ/LG9DN3Q&#10;M3KbSMX37KemQqdRGZMOaIVvn921QcEEpPr86bl7KUcxI0HJjr88NVlBlERrNEptsXY2ojP67Kru&#10;gzMF9dqqVVC3Q/ykk8NTJvd1fI9u/ANQzxKlfuzt2w43QEsvLqw2TtqyrG0yQWmE7DHzf4Cvo8Lp&#10;OZfz1cJTEQHEtJFaKG+H+5JfR2CdZ//GDTHh8D4lxFIymwmlJFxASzSPdEvOZi7fZJtjCJJ/lMNF&#10;bj8ecVPRTj9QfgV8tPNJwbK2cu/9dAqHtTU6nHf71LI2COHFYPf+k5/bIU3m1kVPiGrO0KWE9zAW&#10;iMAxsrJ6ZYj1C51WtkVjgt+9YrgHfuJo+Y1B7hvprtYghZrZv9RsoFn2enNRZykmmR4usC0QRYmQ&#10;6hvlzyRO+/iSeKca0O0ItPw68h8gB6XGu/Ll5m7ZYjaZ5QlH54RouVAAko9Ej0CEmBWviCobFgzp&#10;uYWSXPN/9125nQQKveHNX5yOthNfnL0oocn3knBbVK9sSO/rh5kLr67Ou4V+H3etMY8XCWMdAZeh&#10;V6vFfFTh82/8X3Jis8qcY8zgk7VJ36YUyBVaO/JBmIe/p985j8FdVpeva4sqS2z5gKfFB3z8ADyV&#10;HzVow7VLagRm19G2xzZcFn0AHnmUYjqPvkztufG2nFUkUiQf32e68OvXaYpyafeK1CL61moG2+5g&#10;wkOL56SdhV0qOtbTs7W0BGycOAyn1Oe1p4lfmpxG0flWd7KiVj0g3DwCsgfALFiGXVVTimaIZqnM&#10;auD2Aybxv03Ob2etGqI1mJmvNFUfh9T5BEK/DDDL7wb/AmY0Rkbu1IZZj+56YQL0erbu5Rpf6OuF&#10;Ze1Kho2vDGB8+rZqsv+8HHeEXe9+uOcU2JbZ6uZhott0UJ5gfZV7BOyvKKLyZyXMTN3VuU/M+ypo&#10;sXTeShZ2PYL8fawMOlcAOdgbuTAbtaoZcpLgSB/99v1ZnVOZgBZeTGuY4pIcbArxEHWzZchak4Xs&#10;poe5QOYHcRWCe3IuKziScqrOGDftdKo/YDwL6sdjheTIn2Ch4ayJ1XtNhYBY15ADqKXr5bqXINkx&#10;XBpacaRaY5GDiPpop8objvmeI7OaNeJyTGPtM/97hUB0WYHfUAJPNA9R99TkSK+iLKyY+1y/FjZf&#10;Xvkt9i3Y+dRZAsQ8juao1fjFtkZsE5JYXa1H1UJR1Atcov5kCaLDG+6YPskmK2FWvt2kvO/TCx3R&#10;nBnONnMLMLg08L4E4z1/SH1o/NehWFEaMdEPc/hGp2xRZE3a1EWuSJJDYoFvYk9yGpDx7czKXpZI&#10;k8WNwXYSp03QMXgW5dQcl5xxZVCC/k9RJr6ErhIkrJisy6Kc0/dA2Mjb1bykyMXfvPd9lGLoXihR&#10;ptL7+WqMnTif3wbXvmIU2i75jp9BY8hA37KpcZgqZ96tPzHC114UBo7o7rQ57bvlO1wmBIpWm2uL&#10;IH9m2Wkzhp3Aydi+U+04MVe0Z0tIrJPTexVhAV0M65HkyWAWenjTP2pY8MSi71i98lRxZGTFEfvg&#10;DhlSEFsAcR6aXoyGx4qksfOAoDGdsm9/+X/tdZzZ7BFQ4ZJgp1vV3CF80nNOYf38AlRx3BpBStlA&#10;Q0JlDt4aaZi8rq1J8E9nKbg+f1N6Qc0+kNbx/dofYvVAYML/IOw7w9l843+12qItimpt1VKlRm2K&#10;hKK0qNqbovaqLVaq9l4ltppBSqr2zK+1BbFHYrRGYqvEaIj05H+dN+e8Oef181zP9by47+99f77f&#10;z6AHPOqlTYuaPNEj9lH0sO7eUF3Yg/PK1nOlo7ZL9JNa2LTf0L7V8Iybc+njh4dDSpruI8Hl/ewG&#10;ipTrSSGwo2dqX/zgBDjJkczg4B7qc9GS7IkazGIMw5YFWPgJbZTcKV7rAEjsyzWbN2zEJ2TUB3TO&#10;ksopN5x58EaSUBjMoe68Q2bRSUqPuXsBdwrJom4gOnXqVyCzZrThgPnCdOpP74rh0v+oStnxFHlC&#10;Lmm/aknXpWXyToPGhV9WZzbnW1Jj+AJI4NMbb4fAnjIWZkmZJaIa2Q+HlwiDbzgRjuV8crSH7HMe&#10;L64WvGUlBmGel7hcGG0Mso2g/La7SzF/9rn0mRJucB3CTm6Rw0OWwDiesHbbs/15kp7Sqf1KiDlv&#10;6bsNGv6P/4dPH3H9HxUL24B0QQjq/xpxZZrOCv7vEZcG5Suk/4BrGL2fjsOa4jSD3gV0b2Bjf/2I&#10;j3DdmkgejYkNfMxoS4RnU1t7/gDu4xOWLF8V15nDKC5JL9XFLX+e8cIjdhEvcgYCdz9s8iuoE7+q&#10;NUdCBp2MmRjX9cGWE1brHeySf+kxdS+DXRzYHH9Sb/F5ofjE3Ftme7O0uarwt7i5VaKJ6NKmd6X2&#10;bnfczzYX7G6HqisEO/aeeP0HllSihIWFM3u6/ZyzfnnEbZ+6wmdg3WGKCeudezecqbIunaflz1io&#10;SdoUPYjkJifhip71Yt2dEt59ojZbrroQ1rNXpCxnHZUcHCyNjfO7TTfRkVgDA6WZziDESYeOPCVY&#10;a4B8/eu+pfJM9hijmiPuP9oRupEFFNM9yEPLzjzx+cvBIdEDPbyU/zXHMAGR62AcP0J8Ld9ScA7U&#10;ZHCukcijtMV4JzSfS0fvxchK3iZQfjsipMnTe2QeaP4RWNULvcftpuSrJMVt9uET0kLOs90z66r1&#10;fpmKqEST9k+p9Qz+1NAmJ378ouhsqXiVtab0Z/prkQU/v2DfSIqIXKGe7SSqz57sqw0f4vwn58hr&#10;vwNco31f9q/F37swulDDWW01LVc9cLk6e1HDq+NyVqrUHESMwmIubGW7y920XTnKJmt2oCGFu4qC&#10;TZsDDLghRaUQaxNV/SEqPbg/WGE3vwzUaIPfRG4HstDI0oLfc8zkO5tjlNsEoqNYOpOeaDNdHsKW&#10;TsRFIsyJqLGQ37N806Jz48e8b06yzR9ExtwOl7Mrdi7f28ur0HlP0z0S5/IbUuGQTgBRAqkNsSi+&#10;3Uai96iEKGUTrKwaTKPkYuiuEVJCGB1ytL+Pi0DyX9i3gxpINT1P79rM1hC9Cc7j+TcgocTwzbgu&#10;d/b8p9YvaPvcJp4Jq5VeMw0b7hUVe+TE614Fea+DSooXJJtR9rIhAVyYU+w84TAtVlfg6qWh1nCh&#10;Hqmzqtl8nK3Gzuj6Zf92sF0vn+shpRw/kkYIhwAhHfO5NAp39byv7v0ZBWal0PIs3uYQ4Rj+sxEz&#10;mNuCGH0nJVnoEfSgHijCO2V9T56vM2Xt+EC8vnoqPYxurFA5fYr3VzwpdKk6wsRhK/gsF/xYaZV1&#10;FpqjVA4UfZrCNhBcTH0qW7XgvBebw5mr8WN2+/jyITul6Tf+WLSlSKxFho6hzqO4zHX7cibtdUx2&#10;CIfTDbCzdGb1erS9d8EXSBTLRdvku3u8WeRgQvhnepxGGcaYL2FI9d7FW1Hh9tlTPQfX49m+K2eK&#10;KSJhqnqvwSNtSoiqfmXcfe3XV78UX08LMX2+yqt3HB/RMnzKnrMRfQcfPt70iaCpHpgsdfOB9aAK&#10;VOoZSrcK8CDFn+Drn/9kLXsk0XaTuIEPIFmksWZZbZq2Xq2nGjP1Oq3PNxv7sSMdd7flC0D8qzgC&#10;9+xrU3ud/WRXe4CPkv6TOTEDKh7+fTXdCxxqmaLjtvs8sYOpmYpnkEC0/+ItWCVk72Itp10dNzHN&#10;DXzMQo4W1LYYRWftRWtoknQwvwhPmkJJqwTqTHKQDxvxeR6/jkLklkBMznuKNoM9H043n6S6eq29&#10;tem6elRu5E9x7AE6+qPbbW+7t3WRYU0N1CpyX6yIJSP3Rb+CDEfvB1rkwauN0rRgXr0p8vN+GLng&#10;7k+T/5lFe6+fo4/c+lpbxLHGs9J0YkCppqQo2MoXKSvLlTDvR0HHw1sA88jaPYlSwSdlNCq4X/vJ&#10;FiAfbbBPKH3apjQ4l0e9mdQ7H4a0g7o973jl22EUXzegfvHEVc1wWmnddv/ukdMXAR2/0Bf8wWUu&#10;oavi/UQpXAHGdAao/l8jBLi1R1OtIn097Apn8gnKObxiSpt+o/dhKJLLZvEFJ6fA1dUMcC4HKaEG&#10;niOgK4a83G51M7HNWfYzhZ3G3bAi815humCp3l+vSfHxCLnrVLAZvK+s/XRVZMWy21ydkck+8Asr&#10;NNXDz11aKkaTlQOHHQ/5KhljcrLSOgwkJCLybJzatGGiQl/9v2/ec/LiKdJVXf+lOK9g5vbNvuTw&#10;kUN731RgrBJ/wq0zQbIX/rSdyP7IheyJn5w1MWUqej0c/rrRQ5g+aKzea2EwkzWaTf75kuFnkodv&#10;6fIslgIp59FVkVgonnFruKxxziqkQZ0qHxDOYxGlAkjG+u7aOxveSxXp8xbEwIis2P0bC5rAXIHI&#10;F1l3YX3Z8cdv1E26pUonC288irL/fUXsadZAAFA+4v0gyJto7RrEZdFncF5ifWtEs3WPTqZ00PB2&#10;rJVEboiSJEvcbVnlQ1tdRsK9p/ruQdVoPc47U1rXBah74VaNdL8x4jVDHFxfzNNFriKHO1rzTgLx&#10;2aT7Rxhd47aO/EhzRfiDKxRTIwX/c66o2cRlJ6vPwa9DKbpRYbbfXd/wgRUZlaP2QnX1byWFGba0&#10;6iIKNy/UGqWXBPF/2HBT4eMRPH05qgO0t+eHbD/3+JG+TaxPdVXCLFfODSiM/ytKqruDYalJetX9&#10;La+OQGftuccGg7MZuwgIIldqSa3W3O2en9b6jLvTjShMvYczZoX2N1OWAp32OxuZ+9hA6Mb2gQhF&#10;upB3sHGidT6qfld/7UtU9to8bgYZN6tZ+Xxf773jGAsTX+em9/jhszL3Ft68Fc2Jscqq4hGrlqH3&#10;NJcL0HpN24phNjxQkDZQzOphcuQ7RLZNSAdpkFIZv+DTCgKelCVicQYNG98SBYyufEOJ7T9lkV3X&#10;u12+LUg5mNVGuhvv3DOBxTAOHBJHxC/dD5HixDh52KlKgDws+P/v51ffb6H8jDVCkVLdwsC7ahEv&#10;/1GNvqf0LT7ATlptMp/siaF3xG2uf1ITUTHqiFnWbKc4+gEorOJCCQJjZtfwBhJJcZBLE7ICKb7W&#10;NdkR8hC7U660o6kQExJHZstO2l1KkrOv9YXKPGKNMAOjMGLO08DHddBpbD4FheosPslh55AtDWEy&#10;ojyOi9CXkstU6pqScHpuXSrSl6lX0ZnpY1qqGD/T6X8VyuqAbi3wT6GZ9vQ9RQ87wSu8BMyI03UK&#10;wfa153J5TfBn5WOlNpgVfqfUObxIpF6ksI/xJDFLO4fYJN3V+jzxZvO3jPC3yvP1wjUwd3RgDM18&#10;QEG15wM4rwHoqmiYsI+RcfexqY/oLEwkQ/52cjLtu9BPEkbcJbn+y69BHv6YajGxd+RT+Q0TStPG&#10;jKHkjXCGTYQDJS4lX5tezezbpwPeQ7ucTdYsLF11v7nV/QZrdUjO6HfLoa45db7PNazXmObaKGGz&#10;YpPBVlYR6c3HnvRivHMW6mG84T2FxoZaBAAEy5aPQ56l275M+ZG/opFOvcTc3G8LWSUQdmGwAFLX&#10;efJ0P3L02Y1jx+Deq71OaxqaDf225RnEaWQHf2B+RCvM3NKm4k5srOukTaWGMF39X5iCXMYfyZra&#10;64zI0+C/872sKtvF76abv6DKl9X8MzLr7dKBzIoc9jAZ3mfbaKsG852gt5bID643tR+YpP99ohyR&#10;bEy0psCeQcqglhJ9qsFd2ffnKzqK7p6QNdO8Z55q6bmPkRwJ69lPoR+rkvUxFkt6tyWXyHj5yvfM&#10;VJpoqonIAwnTXYFlkonEcBD4oZo3vXllxqdq/ZnMEEPWF64RjtMyW9dPowLo965NKHfGWfw1MrKv&#10;hZxfpmb8t0Pod/v+TQvtfJMdtZdIGRje2B3vuJ7ya/JQRlEenvvxAWhCS9v/r7v1kVFEDXwbzf/i&#10;0Kwjdu6GNLPuA3XBn1C3tWplwXGOxz3vrW+S0Sel0OoW/NcY97W7hcYA17aZb2UpSO4YCRMpZxxC&#10;bOe+bdlXGUshuALrsYG/uP6Mz43mfuP3M8fLAWJfPcV+Z0zyx4JfqozdF3gwV0R71m9DgYLyGCL3&#10;5uqworXN6nD+yUo3Q2XImal4kL/YbQMJ+DXoInUvazjdV1DjS/y2+rz3vseKqpFlQo7kzJ8NH2NP&#10;wdF8p+4riImDX13Nhn1I74dDX1JnLdZqv++2PLMarEL5MNvo0CXe+8C9TaoNkq/VpJg0syCvru/Q&#10;fzW79ZGckbYrNArET3X7mNinjPpyM6qtJ1KGmx+FCy7eR9EB+Aj1cURvIGnDFCJT5zx2f241V981&#10;Ocfiri+Tu5Ig5JDb9fXJIWbBzgZuR9m+0P9TsMigUfD/zMOqJGHAqGV+ddIhPkvrVtn2XH+6Z2v9&#10;MmOP+ScuQyo/gVRgTTQoEK+NGLtkuEBahOVYqFsUij7JzRHbC5lX5gU6U3y65jV9XpZMZ2uXKbs8&#10;oUNJRrtpTDs3mR0NS+nn8z25OftFZmENnkbhyT0IYJR3y98vyfKQxtQo5RwlyHAmGV4MB9FMw2OF&#10;B2SAT3dWVOcECdBMaZqSl3NNJZMIQ+uKWAP5UjtS04XtG+FjXXF8ktEE+AknHqdr5Gn3K6NIIewp&#10;f7JVNWC2SpjYaU1qI0BLemCcLrrejpWLP5yGpSbGHspueE6zhgjmIgQCMAlKQ6cdIR+6m76lTjyg&#10;juofzOUNvB4O3VR8teefdEtxRkhatuHlWvPfbBV544xjzNVmHen4uAEgodi0NcR5U6ymxjWDs6bs&#10;qbYXV3RXinzG7x5HV91XvXM0hCPnqoiMGU+ZgSm+aXsXk5U15pnyV80Od7ee9vijfeyG9iYGlXY3&#10;jL4RaKdIjbxlZ2H2tvGRnHL74QrbHOTxn8/Uk3ruO8baMKiyUXzYQ3wpFVvGuqoRul3szqRxrU8h&#10;w3I9HDbEtfFhKyGbxnQ/+fupV+HOS9QbQtBGS0fLfVlgjgWsX2qAr3jKz/Chf7U3pMW/rfOq1H3B&#10;oU45Mq1trtzn1TbD4a5GyiL/jaUH7MjXr2VYUHHQjpZQQdrpCePOeos3FLSoYfOnQa2S/d1pWTv7&#10;wCFT29KVwXFK/NIeHn6fTlQZiKeJZ1/aDpUtw7khfsUoVX0NywSKEuVQZOvfULLODpLr2bhyMNSi&#10;v68EfTZm6hqoqwxuBEzoPT47VWZB2ZiQhvGpcbWgWZl2mZruh62ntwShXFqa6LQ618IWxO2PX47z&#10;D5bzWL0LgCL++zeCPQ121Ttnm2/NyTF1edg9eXr0VJTxYZh7vsfbwveEcnOFHB9iUemWqY0PntLl&#10;3gR+Phzo9hSuL3UM3MxW8xwLrHLUNoewndxZ2yHofEdRWkPEAV7ZcItdlMVZjsXOuY0QV8t3ExVE&#10;w7ArRgzimcGkMdnb1G1ko1tFBJpN1Hs2wccVtTvvMl1xCKvX53oGp9ZtZ8geG3TYEYApdoYpBC/i&#10;INLWgi+72mf92a99H1d3esVYI0BDtG6cOu7O+p36mGh3HYvI5YX4Lbkj1uukB50r0ANvyk3+VmD8&#10;CAojodp747fZHIvvDz4VDM+H+oQ1VFBQGPoULm1jIHlL8lC03W8wU2Jhvo2HfSiUc6EkP6PwohNd&#10;Xich7kKqJDW1zabCHS+2wyZpRZzMg39GwR8y6mMEAJPPud/FAgFeKBrXV7jpXYDjfLOLEhz3inlt&#10;Bf0yka0Ok+xlWiq9WwxJ42r+wLwDarXL8dT5+8L5XhrWW6QgRc/A+Ly2QetX/Kwxo99hvmhYAAf1&#10;O6q9yjhAtA93FvAJ6HTeIk5/WmlSpo8j0eDp3ZRXC6l1+7loALq4+s943vZlVX/unCGe0R8ymsOj&#10;gldHv4GLmKJTS3lpf99qZFlK46JI9IYozfQf8w4Zj9+ehwB0S/CdoxwMBbz50luZq9qSCWIZPRMb&#10;oaFODGmLdO/H+TXRv13l+/ICY+ptQLwGLQQExNhkjeraRNFog+xA1JJzuXt3VqyVFT+P9aGGUGK4&#10;ojvlWLuC9eQcfj6Yo9R6l2w7Dd+UkzEW/fAjlvQKytQTnOZ5KhgpdUcB1EE6D75Ug20eCo3VAOo7&#10;oLnaoyiWp6/HRpX0yGSFMZcjttHnrjvXtCe6yrG32pza8cUF9LWrFkM2Dw8HFIwObsooBjuXn3ox&#10;2x9Im0cX6+LEn4HiCDdd6g576qC9J5E3qZoUOYwQ4ByXTlv9LL30XLxPs0XeuNPVauVBfOr8WFCD&#10;zTZZv6Ph1THxkp0z3rSNW/EYOm3V2KBoKlZlJfAlVB/yPdySMaZbmBEJlI1413Rqm9cqQZEMd9LX&#10;9Yi/vSjcPZGHpsoqFj3uJN9qb476tE7OlpwE4+4/muiaZECUr+rdi2VJjs4UoNdbABBhU9upruzv&#10;7y+tgcu07D4O6VUTFjeBuT0mhJU4LLvpsAW4vOI/G0PfzqEjhP6Dw4YxuSZrSOa125ypnZ0UlmkJ&#10;6hZkidhKkqNgCyTxUFy0PjWPoWppTkuV4XdHRo/f87T3qcE2qojuVv18c8YbQL89PWFzEFhnYl+U&#10;ofJk2+mt2OOemgyk14v58MbuPaXnEajJF5J3Nds66QVdtDUZ6Px4TPCHgIE/7jkhcptNd2wsE6Vh&#10;igfjoXV+twz35UeD7Wy3rWwmTr8NGadljZM23aEucleHRTaizDpECG5cCdrmPy5kqjA4VvSg4Yk6&#10;DaMaXEEXIzKF+EG2m/LinwugnR47nVtzeAR8IrYsS4uc/nCDUlxHWB5CUbDvMxfGWYwHVxZAfKRG&#10;v1qQPRasQOyZEK3cTxlrFsFcsr/98utmoEy9gZ/PfbUsUxEscq+EiDfZx+Gf4xt28Vni1EEA8dXc&#10;tJ832P0cxdza2BDsCNwV8EnZPypFBFYZvLG7Bl84AbKz25zOCOxYpSz8TW5r1SWlE9fI1opk37gx&#10;gqXO3EHA0/6T+/ZXVItMGym2DgXt3dm56yP8vOUIQuRK4Gw9hd5Tid/8Cq/deiyH+zALyKLk5p1C&#10;bRjUaIuqlUs8setTeUBPO+t8BNONwu7G2M/yld4FLpujoHJTR3bJjffYOCFTZp8tWnpbnkWmp8uC&#10;Bb/HVEljOCBAVxDrFem/YvmtTWL7bZ87CzPtyfu7qzfZ5kqJjth46Us1PECU/1XVDvprSLTcyeWS&#10;ye4DX07vJqEW4bO08UPBnalFUOAZUnbgfFWtPda8zFAzU377NGLP+BfAiFRDsOnEYmyViXEvzeq8&#10;xDaK7LNr7VI/X0sM+O9r1ghvVo/9JAbJjLK/ho6AKffhRa/bu021GZ9VqByYvc1aT6zlMnYSJlVT&#10;tAFREebuPcGUSOIA7yc7dNAlM5GYYa/HKnpqPcTuvSKjo8QE9ErrYv1Af62S3+MfEWAihuxDIUSN&#10;ZbSUbnabr3Ua4wJosxKHBQ0YLgltaS483MtxTcXj68mqKaRpHztiQD1IiBRTZblsBSr+md5e/KLU&#10;C0IsidC2mRmlC4zv8ZZIW1RwjlHnLcCmSYa/DreYVpmvvAdw+PSIC3Iv6SJ+5DJdU5f04ddwiWF1&#10;8rPJBM6zLuKe3sZ2sMECARe2EuMnDhGc+CrqGeBE6e0OrKH3N4CrA4MBq6casmNQd5dUSPSoMcm6&#10;qtgnEbMqLtrUagBiGF/e97S3GOaPKpy6ckrhWQPG9sPMnvmsvsE5c6uABhLqiWWmuW5o88Rb0OOq&#10;yweI9o9p3+S23AtvwNDwTVHNBGZ6z5FCaz1XTbayY27FEd7cefSfhqnjTr/bLV0G+5zRD/7CI89G&#10;V8YnNnPsMtXcWwtndhpG985DJnaAkAlQkBlBSqPGrcPOsftl2+2jmm2114Vjp4g3Mmw7j0IXkROB&#10;xcoSnRe8MmQwFEvtBsY3N7U98n66w/Ih8i4NxHO3hfjf1gfsJCrRUi4Q4tVrmq7D86JdqYVXeXmJ&#10;tXP+XZ74zUnO6YdNe35b4PeK9goNS+M/0C4BX8AOgYAQ7dhjGU5QlK5FjKGazkpgXDPaWqlLQXsv&#10;qNeI9o0IUAqhhX61+RT25E20df6r9xZKkndeUBgNj9tx5PnAOSEtx5+Bdaegg4XZlwpX8PYR2oR/&#10;VAWk7OsbACOXg+NboFdFZtTjLyKmeDeppZULw+zWSPpRaPnfaPIASBBbuVpU2ZJmNW254/IfMoBu&#10;YxL+QUO23vvPBkfbn9b3p5kKsoiGwHQxf2VfSgUceb6+uNUIn+NQ0BKV2Ho9D7Xqn3KsRq5sKao1&#10;pbH9clgJ9Xw9cvA0k7tqZivlYUlM6Z5JEcmvZG5jLYsrpH04cZkIHTXt+LQAkj1V5FQ0upO+Q+vE&#10;7eZLRu0tbCq2aL3RQeoQvBDlvQHOMH6nn3s3KFGohiLlgxhFZV4SQ0Ng/Hp5q3/Nx9kIKyYxuC7F&#10;hLABy9kt4eFRmqTV+pFaa0YiQHlhvyeAg9H+2dbZKs5buW6fRTmKHw/FXZ/9erSN/l5V1qrCf+tm&#10;pCDfus5sqBo6JPxOZxmXB3dWieGQ8gilPwAuFGX/jvcqcPB2FGC/fcxiFFgffAr2+IBFvrtMs15E&#10;/JGb2fmm8+cf1XeQKK7oMMBVLKwZB/Nvnp9hUpLc+6qYPlgfwmsXOHf7y9WIwai50CuwSa0ldxJW&#10;ptzKBa0om/3uaPDdP6q723xA9vESpeOpNMmjjp6+OS6IrRsLcvVzhBMhFhqEXUXKmB8rgqMMmiVj&#10;GD5Xq8ihpE5hGkkAD3sK9jE9lfsuhWJSoBGXy3exMe1pJ8hMEKyOfog4FhyDeazSOZ7Q7xdSDrFv&#10;/tQ/E+oLS74oJ0xsd6myM58S+el/YiokpqPfBaBu7I/5/5bimz0vUV1cOFrjonbDDjQfKrgWW3ZY&#10;y5mnvgIgOK/r2wjpto72jO2Z7/z1Y0KOFz+lGIX3VzxiV8z4LqWWSXGBDpd3E/LxBPvPTvUOa21c&#10;mwhnPyhGXWgnNdoZyvxpHZIJbxTxleTKg+PESrDc97CYER7/qfXMnfMH29J+NHTsvEwLgZxYjOE/&#10;qms67JfPgHvWjB6hIBZqqqAzQAThsqJHf+IYKLZlJ5Ck0x5aoaFkg1egFTV4PpVXRzoOoAZ/A/hA&#10;T5MM0+IHqns68eJFXQ3EbFf3KpmU4kQv0UUnyOzl1nqzW5hU+Z7uGyUmoelQYwlxc17B8fmSXAvc&#10;hnNRnWgYIsAPth10pv1+bzonVSspwPbEPX8FPe+AVORst4bX5bRya5yjsAjikO1DsvZgFbDo5NEt&#10;q59pV9WVna/kINi45UaVMqPXhAgR43th+eZaWF59DIxATbhP9sURFCkxOAgCcHN2R7Ns7JFAXWef&#10;Cp9qpftEBmIyr3EwWs3ZL6mxbfwHjvyGglrjSX+6p7EznhXF2+XpBCU567NrZ9QK207RAo0TLpe5&#10;YwDVjdUSsgdpinCWUy+TNtoJyVJPdVGXiPzBunBmyxXnuhOmFedc8s3X5TfouuVZIzk8EkFaR0Fo&#10;klvVyLzS13GCtyJij6XlY8N5qShc3nH6/5mnof5RKYHXHPjNNCga+GgKSBBQKvlH5bGAMLmhV9sg&#10;TKII+Eqqrv7Pm70D2cwWJ39OII8etw/srpDkKb8McqKo3D26zuqWLZZdcvBI5kWOkG+dLKZ2vws8&#10;qD4AshbQ8ckPgOUoYt++5psZihda074mcufe3Dtbr2zBZ74Z3kIYad+ez611LivcvswBUvXxhXV1&#10;65QP58/nhyE2hw//UYnuARD1jbRlKa3GNLDpPnt4RikJhiDwZtvsanzrtJVbtBmssR0Lb+/8zNHl&#10;oqdx9+5PuAcJij9oqAetmpKWCWLF6NfLmF5nT48xU+9XWiLhDaYpxMYhgP+nw1GAwbS0H+jc8m0q&#10;foVQxGpPvXZtul4YXhqhsXvkGqKcTS6htlatv/Sc/e/BCybVjdADhuvh14lMm/SWw0i4GvxF+q3u&#10;N+b70eB3L/+7otd5syeaKlKtR3jayOt58osXhrWWnBjtAnNZcztHzJLjl1mpb4FgSicyr4SQAC4M&#10;uVED2ylW+fQ4zrKtWKHChP4Cqni1aaGEa2ytbolkwTcmRurE38fd3xiLqcoiRm5+79GPGW5vj48S&#10;iUW8XEScBrU4R0n82aVY/zTJ8Ny+HvQdLks8Gz8v3Cspf5m9YRlnNnrQlOHwODoLPwp3VS5FpbEm&#10;Nq5wU4THDrE+uzpfgbLHaUOKm/gKyBrlUns2d+gDfWVRYXjFGkXUbPG1TkCfF04/chZvamLz+bnu&#10;VpJZQsjqscIPFoiHYWpA4Y+mxV9ZW+yo7cjBEHeqX/7obgyoTfV66PwNH6x3F8kXHw4mBlGoCDyk&#10;FsjbNjwq35MX2RLfv2chvfF9kGzwUWg936pv5aJt0TdjjCCHSyNh4bkImXqvpsMhreJe3Zb0AXSj&#10;4AByDfa7CNLYdrTBKroc1ux7/Whv3sY7yqKRUHRQyQCtfbI2NT7rBH+r6XHiUzGYxvbZ0sc9mPFu&#10;8ZkrsRxrqX2viyAbw1Iu75y5XBscvJ9xd7akNRrE23Ad6z3WrWkey0+qTfGcpc2uyqr2mfVV015j&#10;NKyDuCPFfnBSIggs/LO1RZ01pXY+SZ0kPJTeuEzx46WU3LnU2y9QgIDG7Ip1ye+9/mnEEUVkke4q&#10;QWxM1P+l4A7KS6Hjr9/VvDyGweHFiYehpkXdYlnAW4A5hKxSXoArD7zatmP7jatBjDFqCNt1oRoL&#10;KFheigjY7zGWbZ27s+LCZTIXwPyC68rboOp6W+W3w5wfAqzLJDSTuzoJcmSfaNCmF+lyM8Vk99W8&#10;iJ0Y6T0tXNUaVtjq9V5JmkDY/5oJ+ETE4C0NSDMEo/XhHNN0biOtn3Rebdnt6tLHmD5cUmBxsaZA&#10;p9aFN0SbM4NXcL4DTvr9j6oYLOntv3sIcL83J3vE6t75VOvTDONVJSn3BUIOnTlofOIf1acP8+Ao&#10;s0bEtK3bLYIi2ecnxfirUa2H1DsVcJFUoH2DufLzQMK2WN9Ut1THZCBxwNobWwkJDCA6VrmQI/BF&#10;iHy+VtZ2Y6XpgJo/4+U0TQZ51+6b1/0v1r4zqMlvexdRwZ+CqIgoVQUBEUR6b0oVKUqvUaoQinRD&#10;IBFRpIcivURqQEqkBqRERWoIvVcFQuhIQgsk8f+ec+fMuTN35n6590u+5J2997t3std6nrXWs8ad&#10;f0YhSPSux63J4K74SqdiRxmV8smYQ/y7+q6bVYdZqmXpgkdBrlwSKXvi8qPYkbpVL02V7IMhuUoN&#10;GQaiZOkmFSIciquLfPJOacn+uA9rPWJvZ/omBXVFbi1XCPlY4CI7yTfO7+3ejhCl2qeAxl365d23&#10;CtK1V/nfdnIQ4Fddty6tbMsckZ0R51Yi26gEkhBStHMaX/gYFH7m9E/qWmIHKify98IaVFkx4bfk&#10;OABoWlIKrMNCTmwi9YYaj+VO6t4hTmXUDD3JMyM4bbbk2LZAtajHJP6sfb09ZXAS7xLOLGFLAQBC&#10;NcqW0jWr/Sp2pst7hZoKS1/kX6c1Ewdw6rchJ0/Jhzuy8a6/YZV+jjxLb1g/3/2dPHLAI90VBcJj&#10;+dIl2IQxtvRQyu1tPHF8+6HY05BvdrfMktz/vJfdLbEs/fmA7xL5eNUlOtSfsKAGhllPyC70bTnp&#10;NDbWjy75lGbQH1SLfPblO3kxslZ6VGm1D3kzjzSgm8Gc17AZDtbGsvPPup5G987N2CUWa4ckZSIz&#10;gHSy2n2mh7FiYypLLgVrPivKzZM+Mn/09CqXHYzm3uxkUE6g1+6H0votntzklsjYQ1N6cx8zpZuS&#10;L+ay22bO3W7QZXLRRvM9WpA5zlvoKkW8v+jWM/liS6RT5VqfShnATfjwoc52otCrPl6XYKJ/8M+Y&#10;o21cgz7cfLPP5dGDjnJGZgOC4lyWaSoo5qzQ8jBu7oVIR+OdX38ZrKGubqSE28FruKYOugnvTlw2&#10;3U+5z7Kb3aJG/pj1UfY4/+UzB/hDt6CKwgdOIGFh/enL7NeyKRF9IcEr0gbLErgTzVLQnG0FfiNU&#10;8taG8XnCXNmMtcv5meWFii0Wt6TXxoT7CLVwYIGKy1t8dI63i6w63x1kVlnPuufdnVF8QrKGeI5c&#10;Sf2wP6g27lHKOhsiVxkr///cYkpNfT8f+98GUxvlsr3TdrwKd1suYz/x56cg2kEeyxGMfxYoXdxI&#10;/D3E/VkMdVm7LddrRQJtvCqUxRC7Xk+bkqFV1Xc+anIEPYyLldsFdAfNKU+BmxcKEODSXkDjo2b+&#10;ozxR2hVq/l+Gj/w47AGuDigPN4ipMZYHV0NAWqOhuID8gpEtoa8uQql7ia1qWY7on/zdaEoXzZQO&#10;uyuXT6EAu8JeuQ76tQv198lfHTfNsOCwYPgiI3Pm1DSKA0z2J32wBFwEb8iHR9Rf1IRx2RtY8X3x&#10;h/MDtkM+blKR9/We6TO2BsmUdjhggZH0wZwES6IlAUkl6ETCykvAftolHrP6e8v749W1MSONHB0m&#10;cPJedrwl+QHEh8TeI83U3BKzYd14eazosq2Osz1AGPOYb2LJCUASbKKkO5Ice4FSXNHiawfxN2ys&#10;hy3re/1h0FQG4kfMEM4BG8D7YaYuBVUDE/8j3j5Dfw5zWfdTjV+ezf2VoCvzHFV8rSg0UnS38rwE&#10;pT3Xr1PcnwzIznlPhK4FqYYZUViSxFLUNhmHGphLjso3EZRDJHVZ4SsVP/YvZ6h6JXZAhsIqlrWh&#10;+XXU0bnxrcL7MEZ92XPN0EU0KzWXGtEGODEJ1BVqLxAcqLc94cc1yso3jib3OvGky59qu07x0d69&#10;2gGqgyfCyQg+4MhywIPOJEtCkbwByq5vgt0gWDHLLejqiRbrB0/zP8xUWrtJ67BKMeHGnvrRum6F&#10;jpcmT3ji5U6skSgWB+zFxoAY3YXix6YM84XE2o5iH+xDX28TR6+sFvkqfxKJ5WX78TZGfiumBEuO&#10;wGbx+Q1XtdAAIryWUh8mV15BEb9/tn5zoAdf9vg2khdbIhoNHKgVkxfnwLNaaUnynUGez3o8CTMp&#10;MUVY8p8dc7g8VojlmQz42Dz8VhS6Y3CxdIHS/0mXmL48sv+Xwe+i+uWYT+pEWdeEEbofG6mAvvjy&#10;FwaTrO+W7KSl16HIlZcrac6vAnu+wU/+g1Sdg+nBnnlIOFFUCWsmkGyzcJrizjx29qHOovTDewtA&#10;nZ8C0LCqloQlyEX7EADZcUWZLSEZMz0B9E8z0+wr+mLuTR2gPHXyAXPTB9KAVhhnxtiE9ZtpBUeF&#10;7iJTX8Nds3aSAT2MRrhGO0XZoTSVgrm6VhgSxI0W9X2u20YzmlsOo6aeTjeW/wKEpIF2HLh/ffTt&#10;PJgEog9PKGjrEfX7dXfxVYh891OpdzLZOHPnwLuBk3HmK22u1CFqEjUCKtHnQ/kBUoDE4PrGaz+N&#10;yszpqXzxkJsNFxn7dHUh7HgRPTRA6QNGhctDanvV0/nT+FPlmfXJzCtJGHeJ/MRyW62Hx2+8TLhQ&#10;7UDlHzs9zJhgLP4yGk3h7gvZ+rDyvohxccHyeO11W2NBcZzz+XKut4oBCuXswPl4PEIr0cFwBDI9&#10;8/1mNUhBODxQ50xp1ezXrZjPwOpPQ35I4EA4EJ5fVV4IMyyrfJIo6H/HRk2L9cSyQfQbnMgPJ169&#10;D0SkVGSAfzhRUJ0oIlv5eHHEPM1laO9EOYJxRgOtCXQkDL0bU0VGJe4vUA4wyJb6FQkcqyudTErp&#10;+xpnIX+svVziza7/50NZCa3dlMNInbgk5+BG5gdYAkIbgmIPm7bMDBSZP3d/rDeqMN0Vzmh2RUc0&#10;FwYGwEcVNYmAFFifDyCt1Fb2UD6gpuoP1274ZI8kb+kKwa5OV2KnO0Au8IE2rFQ9sm+nJ5fTgvx+&#10;Of24A13mrjoaWXkrujEmb5m1PKZt+t9Bwp0Roev6uwDn0TJWMk0Pfalmnd3NBi/Fo6S7Vnav33vZ&#10;TCciuRBHtyY41vfUKb1w6kc1IL+2QXyBqrH8f618TGBEr0zQYattaCL845JX+Ij4IeAz7WTmvuce&#10;/WmQmgBbmXwqMN+9J34brK5MCb0GuHQzg/scaFOk0XphBElrK5QZlTKcwBWWCtxCTsDVzK1Ojs3z&#10;jSWNUsICb3s5ZczKtMAGmUtCUZ9rbzuSKUfeCxJ/GYa8Jr3oLIZYAqHGKSVmgnbtd0JXj/tfBn3x&#10;9/Z/GbQbfY6TR+jJthzBwDfYdQPjY31Pcx/atfFUVHLhLICzinjMG4AfyUz1xnLjAI1HThQYgnAC&#10;EVdfE1ys+stQMKv/l+GZDXzYwLESPuTNTy8CzEJRSkwDnHgwzJW03PhtlW3cajlqKvF0+TZQndJv&#10;i8XzU7rKjfFhfFO3sy0x1haTWQnGNZXGbcZnMK/2fWF8gHRByNy7aXEarhczcfkrnqf0c5LeEkxG&#10;VqZqamKVmT19asgx/atPDhOq0INVhVOe60k+Kinc/LnxD36vtZ105wk37kvg+R2odC0R+fRGQHTY&#10;BJHVxgu2YDgemuM4Rp0B83j5g8G7Rb5bOIKm3SpUAhQXZu5jDtAGvNd4vSO+xYMS55DuDs9rxwK5&#10;ucVvX4iu8hltZxS9Zp6k+7NqrqzNhxy0+VwOtag2dGB8/2MSn3hLHp4SW4JOFa/LZrXWTt3g3y7K&#10;FwurUU3Nu1F89+05qOSkdIJI7s47lXarVJnS/vyyZ9MTfuSmKVVykVLGN38WmbloxSf+WpBH+DwH&#10;Ulq8cEZLe5V1BzhkdvHo2xUE12ugvVxYZVwSzm28FTmYc1l7CuZFESA7LliQOOK/N7hF/SMYdDXV&#10;vfYOoIn91fddq1aEj6Yae+1QKJqAY71ywTmSw32rwOpXgIaBDrMDKMGSVZBNNOgrL8+5kB1CVX4B&#10;IFzPkmJtDxZl8SyemIiTiN5ocG+2NL7+l8FxIyCRtwezgqAuB6eqvEcds5Z+L53vEc5XCarxf2mb&#10;z8Lsm9XK6ZqrFc/IEDp4oEXI0rK/cgSw8bj+cf6sPKsRFezylr6NTLN+Ve7H4+hrHW+zvBaUVIXU&#10;l2lETOvGnn38A6U2P5CkbsGxYYHdt6w7DJze75hcrooErRsFTPt4+hqDEfgBpKtegBhnH5874DnL&#10;eu3UiUskID2r3uuCHHI1VL/jg8EH99F1BS58kuy9benMapfkxLSpEUS0xGwPHDVXMN3D/M8t17mz&#10;Ioxw8bBa7qn+H7ip3ZuZfKFzgr/EVT5ot02UDAdsSfSpf7rGbX27LctDW7Ao2Z1utVDWb/CIe+tc&#10;Ti4xu25o7Sg5o65VulupvnIcHcxXzjGTDXWNLjX/fuI2OaHqX61swOOfkcyAebE5XvtjLOnWF1WH&#10;GU/xbevNKgeRTeKRt3Mwj+57VRq5ZKtv2rNRr5GKCfNvkPw1+vumCVYwojurMi+8DMyZxsU1bzNt&#10;IeLjVFHeXXnK48gtxfFXh7qhmiRySrHX+RvyjTN/uo372GIeGe8ODnztLH6F48JP9qcaGsXS9Wkl&#10;ajwuPjCZxI7iuDsWTLSdp2NOw/vc1nW8DuCXXnFPau4mGZxaPAt1NeI1e3HxgcMjwU+C7qRryE/T&#10;U2ADoVo/7z0F78Gprn+YDD7zpifKMvBNdXnQ6gWEGdKnrVy6wW7NsGC600yu4NSFC7lSjk/vfE2+&#10;KbDXIZL/1bIaz/zyoE8qVmbsbqYOUpaiRNRtGtmmFkNL7d3LX+N9xVdNCKPepS3xItARGa7QISmM&#10;aYrmbZ8gTaHagpcOT1IsMPyg15B2Hnru+R0NfK6Q2lTkrT5FJU+prnkyQvAlegVkYDq2f8+9Y7Mv&#10;yfaed9Up0b1ddOgiNBhDdU9koDTRkMV5T4qG5tav2cBzN6ueG8pNWq1NO+egucLdcibKvCtUpPmn&#10;5qcVhJ2VdjxpSHw6f4nUkdoqgtzVrWY22KqM16X1zD7kuqfvdPO4bltvd0B/HGrM86PDPrjNYNKh&#10;wyMSZOZGev2XIRlLFAidqbCfhziZNdR/bXOWnsbfYBSxaP6HLV46bQvu7hLJoOETdmE9A9A4Bqer&#10;gi4dnelk6z8p0yloc8KwqsYL5C3KLXGTJ09R2+X5ek70eYbUFE7DSmZb4bWoWslXnTtzhvSXMOO/&#10;DPEqKDAlJWxFWVnZUE0rbX74mq74YCp8+rRM3jjUxLe3+pSD9u8T/vuhIQl3f47tv96udmelpk93&#10;pgR7+QWcyDSO9InacDqK9J7irtd5GTAVaBPndOcxwmBqn9Wh+erunM689SeKzqKqb8tGJUi1KC1Z&#10;sBLVXSTLZnQm8MZgEMj7kXabni6V+B4/RTQXjaKoRpBlwG3uI9syzV43Ckm01ZVDRg4CrqVoHxXa&#10;tTUA/l2GuKig+2srYL5jXbSLu0csNJ+wISGEg58Xk7ex74Xtc9ijzUySHjXm/+kX5suyZr58xpZl&#10;LknMVLLbkFIeLRZKCzpMO8aseokudrrm9Us56yTLXr1lhAN59iVEvelXcOKcwZKXvxlA6NnUIBnh&#10;tmHn1+5XSDCq9oFuglYBT+oraZg04KcwAv1atOnB8L4QALFMdIBqbpqkRE6e8wEbjaKC+NGifRdH&#10;+/1W6fqhhBdCxYAF1V05uh3v4l86P3R9kP2blx3GMO2VwIfs5gN/ncAbGmxjaMqPf4RIgB8w0Tth&#10;o7QWfGl6QAbNyvLsrSjb/aKtzKxSI7cEi0O1kSDIyGq3mrESFeAykN//MrxRwX+myEnc7Xr1NWzk&#10;+3pmN+HnSMlzJ9WdZHfJsZmL/OQTV254hACK+lPOPvH8VEMw1O8l4MZsIYz/2LnREy6aMmjM1ZhD&#10;5f834yzY0UWHv+pyWq7LB3JS0zpsgEEcRZiTC6+u0RMnyxFU+iQyiiIqBZh1cWYOMD3WX5im/28b&#10;H9OgTjxkAyy0M3wPeBK+Z/vhL0OZpPrarWoLbYIEhdpMQdmNqDTSnybMyV4orexra/Jm1LlgE6bw&#10;qTWFDpPc/6cefX/Ofv3Z2qGkbq+60cP8ptcjShe74554HrYhN8/8AV20Ppc9ybkyXzVdHP+lkdSV&#10;ue38tSlHd40k6HeodmOIiEC5DauWDP26Hn7lrCIVCVRCXt7nRsh5ICBlfYRegy8XlXZPV/k25Sfq&#10;kSFtP3tir8tpQqowK+W2Cw/mW6Zf131x/TXi68pmPC0YX/47r/kvw2m10faiDoEc3Ri8rz8q+aC5&#10;JgH9TMqJ+1U4RhAgSXSGWubg+9wTVhUCUbtNkaU0JbNTaSc+M437pnG+UYPbkFkYnrCtLvwV9pTi&#10;r0m7GGBbni87UeHQl0ZbT1XmQb54HumlzlLqHzSpmtobYrDcGbpP8SXyhpj6rNhO7cjEP4RJfvf+&#10;JF/68Xd3MIV4YSZEIUiF5RszrFly/IQj+VHULlvEtMpvAlsfHCchsRarXPxTPlH0iu5pz8IDPf76&#10;DF5g/8+U6mVc17K0DeRSdyQojqX8ec2Uln7MhJbIaDkEy33CvPd6niCvYhhyRboRN3NU47grKuwW&#10;WAHoLfcdiYF69vkJXQRidmjTyh1yEJprflWf1asu9kPFq3RuPcsjt3cHE/U1YwSVy4wNk4288ZsS&#10;Z4xvyIc95CSfJkFB5AyXtqa6L/FEaR2BqHuXup6LKLEMbCI8pd2fa05TcVMvw2IR8MkO5o8+KoUQ&#10;H1Qs1D1t9qw+QbPzYciE5L5qYekEYSk6jdaxHkD/qWMP+0YGECOlK96gv+1lI7YtmVfdsClihPb9&#10;FFfzaDjGbhuqflF/8c+KvjA2u2ILccTHknKG/cu2Y5snAFLtJgBxqIB8QDQakPHMfHj8qvhxedBB&#10;/8KjqLU/r/K20cLZdKafJCkKk34RTMPjWC3bbLyyrnElTrpllF8TbZpVKe9BNzluG26E//K91Ydb&#10;5rOsoAThTOo/2unvZwZ8cTS98AocYT/FsEXqkyBUJ3xXoU4Hzrdf12Ola2bTLenWG/OujwRDKzad&#10;HS6Fvc4EcPvZ8s62Kb2BJW7WY7hTeT6FeURND1inB6k/XHCnVFcwUqvyu1O3NF/xqbVcYbeHr3aC&#10;Tk9pKIUheCfgRLZ6ZaBj6BlSMTU6vx9S3hf0Fluj4y3Liykb8Yq7wuZ7a2JDNfoGRhARMf6B+vts&#10;Q9qQg0TGtlDS+dafTpt6sU2avx0y49nA/rkop0V7sda3DPNAyf4uEm+MU5YQgtRM4PmeyXN5esQ4&#10;Rp2+yaKcktFaWMZVeowbOgDVOv1zDIFIbyz0I2Ws3CeU4hI1oftW4UKPfmjsTaVC40jzkwcBy913&#10;4rJIwcf9k+luGYuRD17T2YSaqe3G+A230VCa19n3W++E1gwwxXe6+GLO72SG3DA26MttnhfGBNbi&#10;mjrPFs8/JtPjy9uZmlfKKp4P33F/DtZ3uiDKF9M7WoZfOL5JT5+2U+vbrIDoXl1k/iZE1xtV/24j&#10;kambqtKuBlTx3y9ZgzwK5PbOP7X2Z8Q3q9LN+1W/lNBGS7qAZTZfCk9h1OmwmQcnXiEHJzjsoqoU&#10;qaduTm1ZfDb58n5XUqmejvrlZ1C3C1sXP234+SJg/RFT9jA98JkiPb7DQnj0Jr5m/e22SOZTluTK&#10;6zrcXhv1Ov4hNBa/DxuhbYCeX2H+TT2eigpyWpJ/id08xVS3uZrMlF26Vm0su8/5UVyEJd+OlsbH&#10;sELU0Xr3Io40OUIO9oI+yq6rMbhV/T1ALD2R0oxzeDFWsYcWo2SbIU3IHEX3eN9dM9SNmc3N8FVO&#10;miV6FR2o2YR3CsIs/kyFFfQovnYO9dKnFhJj7c1mICOmTW8HjK0AQbTVajfdTSPig3q+AZiRjtbC&#10;9wGEU2ZXXHLvC1LuQVIJrmydXFV5YS7JcVC+TMwX0ZAf8iaoyviitUeRQFyYylpkOkcKVwiKIExd&#10;tINnYSbmfUYlqgLC5IS0MZh3lqNnQh+2akPjsPWRYTIKmBBD4dpLPc+E2k4dGn6gLiESA6BnAcGM&#10;NFvw6yjdtIfn5bekMJs5i74bZOcFePbQ0macjW8T869sd1Ba3pOGBoMLytdlzaINIpt8lQvyOh+Z&#10;Pvk+elDiK3kZLi/AlGKYdvRTG8L8EXJiTXJNLcEVUdy0Y02a4tcXx2XPfWjmlDlRla7cpE6RdKEU&#10;zBK1hHeAuYcc2UzJGx8qiacou/uUGv6Uper1fq6cl2w8aiWrKYm9I93HMdfbqKhKpvfzk5Oxmc8g&#10;H3prKGCj6pcv4n8lb5IIawagL1BesoApKk3h+GsLscFh6MXEUpzvuWPvI1ATiLzxA0X3XcK1Dc+F&#10;Med54AjPUvZEzuecUv1fwUn1faTKwH9jk/z/R2xy15KoS6UphAM81uEKQxBtCwW0cnuXYYxqPbpA&#10;eepVsAYE1w775HAyIRGzOn1Cogv/yHxOaJV2OsfHHaRkH5BfewDu4ScnAVxKvwS8/8FLZOYzqztk&#10;mtP6mk9vxIjrUTDfVCnuhq+sh6szSAVLpQ/mM6kL5T8OOP7O1BQgUf6eUX8OQNz/Qd/ZTthVDOt/&#10;QPW/Ibb8f6x5HYCqf2Yh73Q9HaHdXKxEUGhNvCppyH+ZdtCerT+WuuaOpbbwmLfT4d4aiyrpvOor&#10;gKEH2lFj/usDONHhnlaX5p8Y++xFdsRVNYS1A+8NECmKQ8JUQhYlriRGpnOwMvl5+S24WWvQwVrG&#10;7qJUwdgbvf7YgVBgGxXLSlZN7GbXQlhx4hUkXRk2zI2r2x1fdxUnHDczjTib59dOlBx4scpw4k11&#10;ohR1jUIIfFFide9liEPmzcY9r9nh1bITsVDVWtBUk8unfjeRSWVvclb8rR4BvmWAnu9/tJ7n34Ah&#10;CWez5tZN52hXTGm8To+hRZcfgJ9MQzXL8sr5Ufw9RTkZsOzQGcp7VXRGYJTMDVjVtOd5RvEyAtds&#10;1+i19VN441qH/vWavowfIIYhcW/rrXuUEhvVjw6hrelGExLiLTWeRwnnF87iRI6sJ7f9axC103GK&#10;LLU6GpYORpYuvxa7fZri1v4pnqN8tb8fsO+zFfG5r9IKxWP0DfP4xDUbNOV64Dm+9sN/2Vh83YII&#10;shUPq3s5d77CNFz4ysKXXCNawvM1t5RT6+sChVdeHHBZZqg0BUy7oqD7sawmUR1DiJS3yuhAChE+&#10;ad/oZ/zWDQWNnclFivxiUqXxrVXAXK1fjsvRHUjzn/h+DGlxktU2Ndc1d/ENzVYajd6koxNuMcoM&#10;S3XrcGBzNQEpur4yz6pdGJk8etFIQ6wCSkyFam5Fluvv/aR2hyTgNxnlU6nIp5B2+it2qqjT+JbK&#10;QXmpbEaqGNracqxgPNYUO6CIdQTACq78O1pNUO63AIQrJJSWfr3dG0bsfoSbjnxf7h5ymFFVd7SX&#10;JF/GEZUo/Xi3/nzPY6r4k725YAxFWYPfEOQbqPjguloFlUhdiCAPTxiT4hEpMlvyT8LNx+rGTO8m&#10;serdjvBc9POQirbPC8Y/EFqwAwNCN63UHyS5lKpZyFteaevBPfKP/mFf9g/afxmCbic9O7eWTZOo&#10;u/GCC13fj3CF+RxCE5rVgt9YUYaVeS/0571ic5ctx3G0FrWl9FGjLgjcPROwlkN0P9FPcy3fCvya&#10;10fN3wmZS6f+0sYSDpI4iT6JLXgVtefDQGJWYZWL9c3T5ffMklnlmbJXSqRwib6mFk95vhReOlCV&#10;sCYHZ9WduLdgiPb3bVv9poTD7a8anEEFIaKvFhwRvmqmKYq8Pd158KF2N3z3luUyPxKZeYzOqYOr&#10;2kN8BhyeI/HTAd0NNbZT6HNcOjZXTwUV5DWNrtYNI6GDB8FuFsqi2N/oPmyv/qZKNSW4VFBJE2Dh&#10;0oa6ZOOtxhIti5mXciNja1F8h4bTME4OrhfHnykTJmQ7i6Djdz3s/RjTUN1wzUHLLxsNgaq5xVIZ&#10;0VNAXRuST4xZUOPOJjLHhpgZOMenKoBT+rp2Pw5996Eo1f8lVIphjpYg4UZM4u6ctKJ+G31fpySO&#10;n4XVlaqHvGNK+miSJyDn336Rz4u0iC0mzPsDaGclOKP+xBD0eEww4Vz+EsvjnwKl9EBmOEphs/Uj&#10;k4NU0KEqp4uHDnuHwta8g2Hgypa/QWPTSP0MGJqxFDKLKWIP59vDd/Jc/7a6P9nsxOvJKCXRR0wx&#10;tUXes/ohQYi+HSMVpuVaysGwySrNrrKrtRcQ0j/3W/mUsQl5IUWFXOWeNuKgefZ9dVHCn1Kp7iW/&#10;/K+INA/Vcv6MQQM+/tKkPfLK8oF6vYYLz3PLzKkEK8oju/GtcWKPxcgauVPBThyvWwVNcajvt/yy&#10;p5ShpWNnrF1xcGgcBWSHnpZIV6H5+7oRFpR/ug3fUsuPNrlkxl87UMo3VT8KVUbexZp2eKj/ikD1&#10;KDHyy3k5USbQ9KezHny2rQ22G9DJqb2NoMRxDoZB8aBPf3pPdPVV+XJSoMHNNGaw47hupCSiRZ7A&#10;JgzJxh+fyRrl2dyPXpa/Mttza6/oIXjtI8cNN6clpahtAsxVwVBK1bQHXDzzqALcwBnUqezEUYrJ&#10;jVO3VeUpdn/Sj9/sk8JBLv95OXaQ2u6WKUHQjktqqywDGZ+d/YapAIVbc3vXc3Cv7ADpa7tHdo6u&#10;tO+LvkENxn1Re4ctx+q3NhzM8ww5cUq1oHm7B47DidfyOptzhjZUE3KYhpOOlMs2iuD161xdiQG1&#10;d9KyiYTjcvtPRMGaj24vFlvv/s6gpU/O82kusu/aQUqMLfaVFQKOEKl16QmGape1ln8xqgUOvN4M&#10;z//+zkiHO/jNyg3n39U+krG2jdXs7mqmjXo+xaJtddAahuB83trTmGY3TZEQHeVDZrbYu0QPgDp5&#10;uArvf0xRDLw3gJ5jNcLlLF8yNsT8Gcho/TzqlAfuMscKu6DaeBcmGpkz+/Xsm3I5alYk/r/X6WHt&#10;ou9UNydYt6G5H910D8+P45j7gKvSu3aWzE/93ZUegBCDyJGNSAO5K+St6rH7RV6PISzx3NUcb4ty&#10;U4624tIkKnW0s19/zkldejrBATMFQPv8Of7kg2HJe9fHKzy6Ph2dHG7FtIVTAb48p4WaNkwtLHBX&#10;Ss/di9r22puxIhjbva2ofqNrBCQeAWmwC+lwcqKNWivFn+KzYqhuNbodgIvqkxu+YmZwQ9sJ8zgp&#10;BquIJZ5WJ95paQUMNLnYA2j4wI88PI0L2X4P9xs/tPxWxN658/R71HyewufTdH8oeQG4PnMqWkk7&#10;1MWuZbGNlQu4uWfj238Zntax/JnpYrd4/+YTnzBHWAdgxN0pkkDR1AWShAnJ5eNzj2neOHmLZ6cc&#10;2K3fe5RR7naA/gHiJaE4OPCkIaWwFBYE6R/tEk5raWV6kyp7Rc/yXWTeHbCd+e5hTpXK98J1uhMw&#10;8dnhgkYiGtJ5r1vQvnFGX1jO5iLwpiP8lCPLZT5UGV3vpQlFqs8Bvwyp2BGs1UaXsYieeXNzw2GJ&#10;4wlcRJ14G0vkaDkheCnbke+gUwMM7QutqjYlPF/ov8jUvm6CejwRai4FzOJG3R0EGsPJ7Ffyk2xJ&#10;hwbVJFcE90OVMR/vRIN7WQn/w9p3hTW1RVtjA44FBBWkRoqC9CpSg0iVDiJNQEE6GOmEkiCg9N4k&#10;dOldCAhICdIChN57h9BLQguEnH+f/+W+3Mf7sJ6yv5WdlTXXGnPMMecUDoh4+3lMOtIgAD5wvTcL&#10;1wCXyP3tEf+gOEF3MlYaSPCD/dFHzYejQGDsfh2tCdSxl/5F7JXNBr+NJHsdeWbpc4qQ0fCWcJwE&#10;kXgD59IU4bwBF3KMtZf6FoVAe+WZ0dbF9d8+Ej7k8Ee3AfGsFhfgjWiHPbQHBGVh1vCBd+Ym/YVb&#10;Lc4nfMf1T7VkVnTlt7U26ksBiVw6A/Ecl0JcxabChf4l40ZJ1ioOCdKbZm7PV/6Nsja0+oOAhFcJ&#10;EjAgQrcgH8mX5EUysUclu957rTgkbhS/asz8rXTw+U0lJndOqkK0k8ExBRErqUtYJcjsjxX8xLwJ&#10;h7zWDW/CkmBKaxGQvqx+ILeVbdsrfnpmuzrNK/6GynEPc4Bs6eijN6iXKB5OgKf6DJ1UJgJN6RIC&#10;VyAYTG2MJp4KsT9QrEdRjs8u19b6UXqq3wODD6OE3J3B/Qv69dF4zbEPxpYIeqrc2EryJ7tKdirR&#10;PMRtYKbCN1WEO70Fq6HgFXXNBh3DWCDjcsEo0gzq2TUGGdQOg7KGJLoDOWvtggT0nkr3Ij5iESHn&#10;RowD1qRkaJf996S4ytixv4VejdqH4zXOYFopxG3W+SPDEeByBXyBWDnFEf4PxAQcKol4gr2nvO7M&#10;d9zI+/gHpEpEpMuuuTT8F0BA9Efd6WN9Cwh4tYH9KiPTfOJowaN+B+hDHYijq8J0JCqROQU2f+e5&#10;wANIOCuA9MYUqqcta0JALGwhRtN93oIfrXa3BT5JrJQCrBcMPPKJEA+X4tqoRFSWI3qdFU6NW8pO&#10;7jFWV10rXQjxMxAE3pwN5wsFlEtBeEgPo7PmRk7R9ovhbxx7EgLgaJ4s+AA5fMCQ8BqH7NEELPeI&#10;sOeeaYTnSsrPpJBY60pQGVy25vxsvxz+C0LAVA7ICpLc7uBv9FjgY/4li+3YoZv5XA4p3mYsr7f5&#10;rRQ5Obr+xn3xkY8FccNJeBbAx4owLVNkZeseyz8kPRUNgwtDwhwYK4/nnobPeXStXmnVl67CCSc5&#10;9whcDt0OBaT9DHDWI1jsSkXrI7XTnYS7d7AgYROYE2pjIs5j/UpdIwJX69Q9xvfJ4GJ1DqKsoMLj&#10;vunnstmsDwQ2Y/4nsPmavZ/4aqVyy5cEywKKisLXJa7qsgH1R+4j2MBZ53sXQzxANoI9IiaAxMd0&#10;zSeRL9KcJDMjjBf9MCOZDF2vmwNuMhlDKmZhpiSrrVFzQpr2mPvUs99eqttdGa1zQ5H7J+YjWkZ+&#10;wrYObnAR+1MV4hpFHBjLAJwJfmOZEDz6h/WVyO+Su3QDj11u5N/yYtiojkPzxnItLVnTprAfpgE7&#10;oBNEaI960eHoZW7TSBd8tEH9eklJFKydjUnbolgzfmMpM3Z8QOi0AB4ynuEH99VVP4zsVZV2Ybmw&#10;ab2ULi5dtifO0VICYgwgfn3bxiARmnmluy5UKpV0K8VSyTD7qF+rVFuGvIC6p7vLmyAiDmwAXWBI&#10;Wd6EWTd90bz2rogwkSHKzpKR/P4rgW7uR58E55PPKOxjFPYuXzuDzKRrX1THz2btwUINJIFXfJ+3&#10;vz25hE3hXzKSSynpC1pLsT6hr26kdYyfzzae66IrzUYMUHKPddtSxD5PB+HDgRZCZ0EZIYh9AQpW&#10;29FYiUdH0jafY6rctuGNdGuhJgYewB4bBIa9lYiJGTRGR43z8hETzeqoKM6XozwASRc5TS47OBXz&#10;X60EfMiHbxbCi+I+9+FI3vbdCqTg6A2cQAq4xtuFkV3dFvhN74Eh+TuJv6Kp0/9BLTcTajm6brrZ&#10;nHJuVQurWRotT8l8CVBThGnCPEFpHd5zDhQagfPXJv1J4jh2ehv+aPXoOade2oZAUFX1egrl7NL7&#10;vj//fKL/eI55OFOQVjS1c0HKkauCbt/n/8SHeUBdLX9IwHoETRPrOT4t/u2Mdim4qPNfLtlhNSbm&#10;4dZgpvhtpZIdRiLYJFP1zbdgoXMlH6Jk9R7zS5xVUVcoCOK72ZwwA6CUqCBXOlZfYAVyCDl5MB2L&#10;HVbrMfk0tXiv8v6qW/WxDpGMeQEyon3iw/3f35PQqZis5322ku+1n1w9HIFjef5rqFi+fqcBLHDA&#10;nvC+Idp0KscO9hL7QTWHo+Gwx/4EKqL6wNe/EjxjIuMTZnEHz6WOJ5US/m6gx8AiJ9NM27rNYw5M&#10;XwoKInADq+p75C+vUXaEn0k+2M3hJuONZ3qLd86qSDa3mtjXTtmo59l41WN+4xckVhIGG5ckHxAQ&#10;GHzs9Xxx3Wsdu5byo1LgOGZQUNTcZG6rTsv90mgyUdQEceQ+u54OsUtHSqsNMtajYwUlJuD8x2Bx&#10;6I4eDrs2Ub9TONWGtK8Gt+Le+tnZa/7BKhWMbiRybG/usBUlbgD7QrBpD1tICyVXbxwbrqmGbpMZ&#10;9CUtiHToR/nYTNKHhfpENVvY9sq7eaM3TuvokzyGFvTHK5xOehgUz4R75zLSyu3cNGd8RnyHK9tl&#10;gixvcEfIA9oh+wubSz0Ei8022OyrXE4mIBpjbEzf9KUWGu1Qf/LszMcZ9BHN+nJAmTOumc6KoI39&#10;59kkvwe15CzGeb1WDLG8DGLyNNFvsZOt3YsrjvoYFob39D4xqtprtdAnLOI5uvUJ0gbVOK1QRFI7&#10;m7q6hUJ4hdrV8qxVpub08BhQxMXw0NUqghVmngUt7IYneCJI5f63MmrDe9zuxjxQ3L0WNptDsB26&#10;SgB4dtUt91y6V6J1KoMeV1mS1rGRIS/UCwmOA3QwyERTLZR2HhqW+y6aYTFYLkVLTY9H2c4N/pdW&#10;UgSkUdpoawGywWvscbf0VQMmQYebTD+eB1sQ25obs/pgAZ5GATQdzW+I7CEQ5pH0XDndNNaFM5f8&#10;XeZYLBvwvAR8QJhkaj+UJbT9S+3hixcrCxMv++/01N9DubpJc1avkivI01sTk5h9v6L0zgdWcSj1&#10;EWePRou+lwd8S3Wv3ayOaCnL5b9IDNyw2Bsw+vQyhubsmoXbPxgxaEYigNqAS+5EVriCHy4gpu7Y&#10;z6n8HaJXbPiQ5BzWvx9R91nGDeVlaJW3V//xYpX9VNOX5OLYD/7hdR96iUG0/eUnWhhl9pO9/VoM&#10;FO5xMR/+l+yvoADiA5Ucaxr12OiMz/uZH+lD4gyuFGnDHgcE9AEXdLJnwbRq1Nl8sd8LEWg/UxMj&#10;7TOsZKLGrWVG7Yy0BW6BQCoz5ZRQrQrCaKs1OuFh3eLSBQ/AOAji2pXs4CoY70H7a+Fkj3+ta65X&#10;HEsuIwbPn2CJk2QiXBHZFMfS86wPEmG/zTYqCegYPsJkN4BLN8KsG35F6/N5fZOv55+jK3Q6bqav&#10;oZC5lQBz32Wb/sSyhVvcsCWunK2nJPllccXZNJj6a7XRZ2nFG5Ol9kYFMR6fDjSqIAz6Z1ZH5FUS&#10;8PRvkVcSeVF0s7o0XW/bxaspW02EboXd8EfS17itgzWJGe/KFKR1tf2QBOfsV6VlJs7lYzsFUp0s&#10;c3dvujb/c888IPCWm3H+uKJzLK1PvX9MzrjNGIjKkiNb9gF0r6mz2BFvAQ30vXptgOTlmJmC0Ocw&#10;FG3I5zjcw/uGC/Uc3z5rhjhv1koZLWgEmmNzoQ96DFE/Mq0hojvyZtPTMYZD8dxXYG0Cz88mtD8+&#10;b3eebqk3HWJ9zODR8PIj24MF81QvgunPhQXUpmr+r+jlmAm24FgWP0mWf8mY5+0baRkjq1euZ0FH&#10;LqW+WDK73jyR3RUchOnVjI1Q89jTqMlUPW7/YXFm9zD8InEOKz0rm7FkfXgYR9/nn7d7I4VNJNGx&#10;QR04HxIu3hgpgZOfJtVCr6PvlemLKvT5INk4aRI9JyJAtltN/mqRneZoL13BT1+s0e1kN0tTn6YT&#10;2nshBI6CLZJzxPCYMwvtwoEWZRGbl+670ACeV0cVX5qjAOMDRLhBkRoK7K2bO093DV6HjKhut5WD&#10;+WV6it7bXwzEFD09rfQQaaKTCG+SpROnaRwChWBTp69y22f0DnP+ue6DSfgcNA3uzeQwuzTdlZQp&#10;JCRw0tOFaI22qzhtU7wQfku9v2WiL7n7R+ZchDLs3mDPNlj2MRn7ndVBQZKpnYQQej1LOGyV2DkG&#10;YeQcZeMaCUXCoVrp9hrHFQMx5GzMaZn5ONLc34QXUA1W/wNHIhYw8qd1xHji72Y8VyJnw7hf55Zk&#10;C2W41dfHBgEP139bIyR+D0omKMVCgFgtAWcExrdgLGKSQguHn9mJYrKay5yuzgLuBxYUooVXnESe&#10;jeNU/5eYdGvl1L5ilUbI988HNje4W+j1x9gzQjEXHALsqoJrdQNS8y0hgG1LYvmVz4+ixHnbTNuX&#10;GBJyx6w6Y99YohPmL28hXp5wxHy5TCO5wEmuXL0moHTbSZnZouaWLJbGjhHVx4WdtW83YHW1h+tV&#10;lLEXFHVS3Q6WX1bCDlo+mr7//4j7FXEULz5QRf3D4065ul5G3qe6sHBycS6Y2AA8OKHKzxCn3+UV&#10;RRwxRREAJ5HQXso7OZyHJ8+bdLnKN5oaJdGLWEqJdE4RkEzRC6bF//HGaGBAxHvtUSv31AQ+iSl9&#10;4og7BFFZfepj97YjpuFOBbzfhBIstpV2ACCziA/xubUr9aJ8g0WBabq3zEUEEe8D6xfZlR+M5Vep&#10;Rnr5h5zIvgMRzmyJqxpH5R0+BTlbQneZM0LByrbt1UgNI7rWUxsI0MT5fgrpSwrJ5c09Bf/b/hb6&#10;6o3uJ5x3uV+eByoTJD1feCPYUCBLh2cvg7W7SfktKsA/+xwY2sTuiayeFs2JkzvlBvcBaWr214ng&#10;ACp7X3Xw2lfJa7MNuRK21l2y8jFB0ykkfxXCwy6li4lco0Qk0eqDXOTIln/BX4QfGc2BizK7J7X4&#10;fy4+BTAsGqDOy+MedPH0wvXSuiG69QOV5PHGKg+9qGAC3ZiErco0PcARBXC7cNeblpyiQFn0cV/W&#10;WnqLFvyCbtxgVJLYAvgbfsDnMi1VkEqCui6qvnmUUz0pOE5eZ4yWcs5QmCs/keqAfyYVxXG1BCY7&#10;oyb074EwJBucf2YhNP/Kk7Tg/bMufVfnXXCW0+AukVa6I9xVNnZPdbuWBkOjS16E97PPJvBiBp3l&#10;vk/oRkBHz+K5c8OoPWSVPaWclC3LwPqDyCqHw3901tDlKAGxGH5NlibPFehKsWnYLZMs9BYmd2op&#10;Y6sO6Z81YsVaFHSkUXFsarz0IsVzWER9XFFdwU9r+nf71BHNTEaFVmurVxcZS48nan2ecaWXn51F&#10;hDKV4iw8m3l2szmzM2Hn2neqts7O0Y2OJdx+UuH78pPydE98K5nawwPzq62Md1m/ckO2Snz4wVbL&#10;AX9Ajk8a4v0VfE2/oV7Et/Oo1t1VKBk6dx/wnWlpRVe2fXBcwcOA5oi4KKqrhQhC1jq1KLSlFyxa&#10;mcqRuffyQqf2Vs2s+xmYDye8q5V1a8zKGrc88+NYUoKOwq2dGAFL9hosIFlfvJPqcP1eGzYlovpq&#10;qgDiK/0q5uZLNyqBNNnkiNl7chXXab5SJK9vmez6ZOYWUYsSDPto/km64o2QzDp7bz/SwlEuqpZ/&#10;ykSllv6jw4pJmvUzK1KTQxr9hMINVIenSJcB0s8cJGigERrxevGPz1Odd6bJdkUtZuX+vvFYfnO9&#10;cSanKFnAFXQTOZAJIPj7yqOEz9f48xNhZQXLzULgHzpDkwK75mgpygk9Tr90ovnEa2ppQjD+1cTE&#10;mVLt2FJw+85z3juyqqxgLQ//1GSR3mdQqgzz0l+XtiC7jm5WRvGGz4NvL2onLzyGw8n/JYPpB1zi&#10;c/ZkAutzMQ3T20+jr/dQrLBaE+o2AAC/Y6hr5OjzNdnI7qbOg78xBEXnTK8ZhPEO7lpo6OXCa7M9&#10;qntgafD91hX8WeLxFv++mCZ/pQC/zs9YSjI495FkdT+gyWi2KQ3hFGl7cvtJk62dr39eZIf1PyAX&#10;35C1uo1nCVjfcz+Utznv77RIF6kkJZavcpL1w5fghNdXu7k8+66HvmYFGJAGp5xggYezoVrKuxT5&#10;IQ/KzwLOnVzR5GuWhaEDKciTqfWt8qt9WEKty/pDZdKJVZHSB5DOuAAdr2pKWur7JzxSmeMY39em&#10;MfTZUYNu2g4bh2t3Va83Dgfh07pTTDgXPpi5jvCL3O/ef2wYu4cuHjAVW+b4XCFbTonxJwk+HpZZ&#10;zINu9zpbYcoEdiNbUgVuPGJ9whgrMmfs8lVRttBmY3SbQjsNgxJ2PnZWWH53MBQxSsZ1cJ3OnBjA&#10;4YSh7WzzVvIzy6uRzWJQ9gkNo8HALBz7ai5RmHkq3yiLgVPYH40C7k+cP8Y8l1sIGy3DLp8/mFFD&#10;ti4lxHiZySrySOPS1FwwU4sp9Q0LqYXXJ5INfx1ZHoq9RvLcpoVBsZK1UqGY85g/ghRpdMw6y1HU&#10;4R7ZJAMC02tkEJ66z9w6y2K4LOaOKcXbW0W8W7FkYkQ3LnR/WVjM3a9MroL3EshGFyMVz6PCN9tq&#10;tQUJhnhH0+pJFH9ONRJZ/87qI2dLfG6gQXJwgElQi/WWkLbmdZHrmu63xjZCU68G81rKcRRrletY&#10;RI0xMadY89b35GiGcnODk0yDS6W8yinZugGvZz91Uwxts0cdugjV/6g0ZO7AU0D4mJmVGZLa3HbV&#10;lpdrgOG23lCtpx7OMFuO0K/s00+lJaQRHHMYUembVHm44vDwxZxXCyWxDYkEjlNb4lQVbjHBrLbh&#10;OGe7Ga/Wv0A+x46I9TwazJMNiW40paFiF2yiT8UEkc1dgx1j8CB8hD7+6thnodjJeXc96flDB9ZX&#10;j6VxJjTntvmOQGDLv0ioKT4yAMf3cZaLbuQFg3IG1h/UvZB/sK4Vj5x7H+2lt9DAKcyUGImgzrY2&#10;7/Glj9RS/NIVfWY5Nw+uQbwikl/uRdqD0xe8RgVsWoY9VHdl1RgVvxWxuWbHc/v46ovKlp5KSUX6&#10;CSVSoE8bX+/JL1/NxySwD8GxojLjOXcirhwWpOcFTv/haKhrgj2lLLKJvM2C1sDF7Xqtv0j86d/Z&#10;GlPjmnrCRBC2ECTg9UdX6yf8gjbEAid1cxyVfZp42WShhrsHo8LurJ0kB5v3uo8WTGub6+5TfHdE&#10;JUzUUHNOYWwFE1BdEP9nJQXGP4MC75t6Gny4tnOQGTTdgnl9V1YZLKGUVhvZ+9EZuKWb11kE1TMn&#10;1SS+LPQwiZpxVpQxw0ZdOPymWTu6BEIJvzppEnLxq/hX7jv3KN4O1eykffcW4HgHvcYrzeunWOeW&#10;rvLb2ypQ6Hpdi/LcUa5QWHnWMJh4STlJcsFiPtxrBjhSEspvaWC/4Ivg0KGf9IcClxSVVhAeH/M/&#10;LSfb9G7JWpG+AAwSZyHgne2l0W+3VpYM8BA3gTuwUAL0X9dJX4wdeK16OTJgIxY0cLaeFW+Bp8C8&#10;Y6R9X55q/5Sm/7mMTryDHVBbM0+4h5EMiWacvxSaBJizQ5Lm5iI+Co5Y+HIx3lxSNjpvWno/Pqqb&#10;v/n5AWJPOfBDQtvamw/7FG+8x1HElULiyr2uRNKnmola+5r6xKoG1R85N4rJEyXDYm5WZz7uKl1Y&#10;6RWLxC0SV2yJy9i0ZXpzUzzL3swXEZBWXhHLaz9p5j+ySQgzGtVLOKEdTugo3lMuuFgnvluLHdgI&#10;/6Ypx/HGKgEpIr+v0q9HCdBAcOwdm6dWeL++Vzm5Z4eXkmF8nIyzG9/NgWSbYCCB9+focRnjye7p&#10;HNQ1LEjHd++3rdWu3wgdT/NWAZcEcQVLXC4vg5UfpO5nu0w8Z4z329JK/SrzTGRZwT8XPsAIQAdO&#10;6PcpB5MXKH/ZBrGNgrSrJzaj2lNSkW1L/I10N2KH3lATV1KIy0vj4HaLlXvy2zdOyXaOR4XXp6GW&#10;dlGzaNu+k7t1/4EkYKp0g8mfmTuaExATJkvFshGeo9VJq1RQt1T4SsHwtDHV6WN9+IAI8I0MM/MR&#10;z2X6PbZdl6C1D7Nuj6RGhKjLcdBKUjW+WN0tC3JTWbkYxYG1gBkBXiZduXq8simkotbjR5s658C9&#10;h59rLnEmzvR0r3oa1aYangpjsnxbPaKuj/YhIv+UR/j88ZjrFyL7bpwL+xZwNOiwu3dXhmUnYRdB&#10;hWYQHuJI6K05IHTMP8Nb1I+fOCurHk/n0c6acJN1rRLUtmWR3/YGehme6lRAeGfk+jDqorG9nKxB&#10;uVNEFGACfwke61+LCXgjSJl0Nj2vRDuzn1fJ+YO95NWOm94qEnQsaaH7jhuAtF4at9Mb4ysABLhf&#10;Jp93GU21Na2s+GQq5KYMSg207VnlssCoUKbT9TujaraJcCwLEACGfgb3gWWAes2+dHb7zplhbIXW&#10;+gpokUv93/nlT5gqkvHnh976ItNRs3aZ+qhJVFumSaCZpY3+5h/e12KPHj5iepda0BPNlRZTkgXi&#10;qiApkIzsQIl/jv+gscGGFnlmESYX4Ta/43jf3ptcPeyXK1R60Jvh5+Zt6zVksv9jwb4xE9tD0qRb&#10;OWEVhrpoaz0OnU+W6yAiH6hNJzw4Vr2+AX++0qObqPYfEmTVZlMq2YzIn3U4vPrQw1cNG+LavXuc&#10;ObDLQOliHcu2Jy1YlYOQkTdsWYgqnwOKIAdhNG2LplXyzRXvlAnnC9Bazz3u3r42YPq7EazE/vGl&#10;8UHthCU6+HCK0KyvDvRvAgzZ3RlkQETjmRwwNmEn9msNRghxjsvfOeS5BYTurebvw6txPY+VY/on&#10;bAPQrJKqNB6GjT0ngK/RGXVDe3y/FvRs+4Vb1Kvn92o7uvSp/+zb4/saPOWY2XPuA9szjsr7qEuX&#10;FUcoNJ6YxeX2SYUkrI7tRf/isFDYprCkNZyOhbyxYfaVWlcMUUlQXxoM7ga5Xc/CnKFSDIWhEe8z&#10;ChHnNVFbDT5IlogAH0iaxoWGlJOfsow51oVZpJ36AXPA0z1QKji+xYxYNkJEEYIEmupm9mtuDlrb&#10;dufpJmCSfIoZckmaaMR7hZvULtaFh+sCfKthW/BkeOoFeaPHswyuVHEV+03O2ripMqLKNOQWwdYw&#10;BwCpXdEi2knNymm60+IttNrNm6IEaZLhfH9XCMGRG3dsIlpcP/6ovvvFeW6YCsRVlKnG3RuJDnl4&#10;13rhc4ZEjdGx8Zd3d/1EWryG40nvZqHavYwdC2ZXok9Pc+zUGT7fd+G/1GBMqxtNzUj5+RKWA5eI&#10;7lZka2Pdw7KtB4+UN3XCiyK8EebXlaTruXINYQ1jW/g33ctiBIjTqTIUEy1yYykeitbBCSY/CemD&#10;2TWrm4msPIryZ+uZdU5zPjxaC3j2ZNGXnzwZqh0UO+XtX5gA5vbrQjrSsdqOcdIKgxmH33rfjizQ&#10;GxssHf8wsvS3Kiqbz+8rAZTv+G6mnRCI01QW2rnperuQXSpzOiJ2+2PfVbQ5W6CKHR00B+rbDdOb&#10;5DvRdOsntfxcz2R6++Hjkg95oYJIqKOItRzr2cZg7XFs5o9Il1wrd8MNinXB9bMNjbMHs9t3+Az5&#10;ZD8h3QsFccUtn7SgHCyYvuXIKqdXBKEYWZguoO002Pw9Q/59C4Ll7UaPFQoOiIkztaxFrkm/1hcC&#10;GqtYpU/fwndVcf0opzg3P9CF2v7mFeO9mxNcfW8qfCIiydMWcm6sEnr3myvzfHLKr2/71ysiAK+c&#10;odgIuUVyo4k4PjfQVXfRJc5JY9Uj6jryXSJb3f1rd5cyQg+bRVWJG0h8ng0/k3az4zeKcb08Nta1&#10;4wG02qylPBWDX6ah2q5Gk7xazItbG4I9USr9KQ8c6rzuI9Vu8Q+HUZPJyltz+I141lnbTkQ/4Akj&#10;ue00J01VjbaPkMke6BFrY/pBySQzM3JTikYkdfNYpfmdA8zvT3aNjzeXleVjpaQExo7YZDFosJjf&#10;Mrb8zbam4PuwMvfnMF7T0i8WqSyP5Cs70zNRNfi7wcpv1+y/9OpU98gUr0mD+jLIx0iW230xtKye&#10;QwjV0unU7+MDaBViThbFXZE7suYQOdWlwc73P8yLCcI5EeujRFSFuseHKKNU5outJ5t5QSlL6LKQ&#10;QrHzFmrNn+jVaO7ws2zAn127A+hh3/+Fli5gvOA2ObomTXaBASC/mcHpuVSODkq3XG5Lsdc8OEgy&#10;SpCItmdNwzqOj54UzcaQ7fNqPzCxfV4yniHWJBPQ7ZF9cpWVF9yaWrK/fQHo+lmViCU4mWS5j5MT&#10;/WKhiysNd0FjxQcNffxObFk0L3NU8isq6biP/XLKHORMgexaUb9mf4J3lcD3i2jEx2PDcAT7RBA2&#10;89XM4eF6/WLp4NoTHFw3Qq/jcuMhV8fjA4fpZ5D/c9FBnYW31a9Gx+4rR5eb340Cit1vO+TORfLd&#10;WQfyC/bg3S2fcGbrwHqdJe375edWlHo8nJDQTfTKUMVyF4vfq9tueyv3txvpyZMjo2C91NZMrScB&#10;4jPYWESAE1r0idvDqL9AFZAZV4c/KkVIf3Nld+bJnJJHQBCSUA+oE+pRWBbUtgpykcSfBTn3M9iG&#10;J4HwYYtJWXF/MtCpYB6/ZvK4onmFJ8lGmcolN0zI+sYWH6nAnP5jK2AmJGhzGQrRYl4zvlbNN9S9&#10;lBdcn7M2nMT3YlOLJ5KYD1zrX4h/iOHhK4u4QswpQmWSWeYAxBU7RCO/bxywmC0GkIZunwTi9mxv&#10;n47kKnEqOul+o7xQ5sGDMYLdB89gmvl7devJSVRxVDmClS6byDrJf4q54sQuhN/e+I8NIVwj7sOl&#10;spS+NW3qcG1dHzAJ0HE2f0L8znPK4HylyN1b2e3yAagfPUYT3qKOtyUu2a6pZJyYosSgaT2/JRiT&#10;8D4ptM/jn/T5xFZVlyTskvNcSPTKKQ03fS2YBbp5eurYz2iWOTK7yH+1K+HOjmsgININoglMONOe&#10;xeSZzMINbc4tFyMHxr4CZwUjzAPRrBmZsMJhDYNt79I+uDCKSyaHgDyhJhhJOfnEbPZMbIymiVy4&#10;ViyH0AobxkMnSV9ycaZ4elM5d3xMopNAbbxOzZKYXz0ZfTybgVjhF8fwlriRY3XZ2yMsHIqBvI5M&#10;7jTtN1WLQku4X367/qO0HS4OBCEf/EvGA5auXJ6EizZV2ZY43K+8Vf9Zt4H1rk6lYEF9CQ+G5ALB&#10;NWqNuGfx2JNMkUEaQ/uAhlv3ubaWC0rkbSD6ytLlnT4W1CP4jPRhh9EwrWm9QAVeuhkzqF3v6SFU&#10;RdLJowZUol6If8meyqRho7w08WjEcf2BeDnzRNfy9Nfg86Kbt4lH77Sx1JxbrLCRz8Qc7B3VymPT&#10;zUgJupFAg9jTI4o5yEF4VRYG1DPIC1MHEPyyIIbp1qh7wByQV8sZytRBb8Nx0GkAtA4EcwPkbbMt&#10;JO//sfadUU0v0b5YjuVYUBSRGimCoBQpIjUiSFUjcqhCIlV6L4YWEJUOUiMtkY4iRKREalRAOhFC&#10;r1JCaBFJAA2E+Ibjvffde9f7+D64Fv4za2bPLjN79uz9m1CbpYplk/QUye6jgtafby2Gclw1AUUG&#10;rbZunM9iDj7h/CdewvFNXhh7ugTwI3pg7R7CoQFL64uIzDGFmkqX45iC0Lq+gbW+obhDu/tazXTI&#10;HsxZMTLXfNFrsZeg7iUY51TsbCR9KGs29dmhKsQ9PORlbivcFCzdzeDfvgUUoy3nmAHdIZa8A5NB&#10;msyuPlhJuh33/YWiyQ11ns3JT+dLZ6uYw0CteWhRKBDSkHCqC8Z4xnA11FQmiBekTuoWxQg7t3Yl&#10;FesHHOAMGmbuKNIo5pEd6nbgLTtqdjpewHvwUYMBUkPnXA/8QnxUyfXSNVA03YG7xLqniXRiBBSL&#10;5vAzqV6epzNq278UYLRm30LoCJYXlJZPb9oCeAHQrnOBmNz9qebtjhMRzC+yDYRRU047bCqBnjh1&#10;kxn/LkWb+bbPreqlw4suYe2GAgd1qUGPvKpWQ7gLM4mGwmxSpYlwN5Jw3bC8iaS1p3l4HGbjUFor&#10;PKLMMX17M7tOvZSH6OT9XHzO5sbj8ZKxl6VczEpmGY1IPvkCiAdlkxma+l4+9m85mfmFAqbWLE7z&#10;31ro4RqGzMcmUXpRBCMEypzXQfv1POjBD2GCY+/YVdGWdW9VtzxgrQ+lkodBHFNb7Rw+kMIkQ1n6&#10;EOXfbOPn1lgXvK9Mt4hKsNAEyhLIl0CzjFDjgewM5avgXBtsXPTRmEkC69QM5ckwPbbLlOvhS9v+&#10;CwEHXhvKpaC33CXVtjtKpxrHr0QHv2T5MrMGNw8s8D6vr0xL0ogTf2h2sliFRewYPSVQC5svwdPX&#10;yApVd5D5lkSPUg+9oWuv+cNfKzU+r3yHQ8LIO5xkizWsL0RuTHl6QtX0799sk29Y1DAVnseY2n4n&#10;tZJVPlQbdCMBJ2+HlF3rAsBt05eQ/pRn9Ovvkw89I+7XnVcmNbkqwMe3uONvehOWP0TAVAyCiRTs&#10;lTtHK0j2Z7QM8/nyXn0LPE90KLYYVl2rDvJ5T8+KKyQymtxDOax7lGmEBZ0XG2pnmIo+crrlzyxs&#10;uaXeBp8IevRY7c2qANtB8jtIM/m7Xlxv93FGbPvQOdqIE70q76FxYfI1ydoVi4XSqnqXd97styms&#10;tHQ+3m1M9PyaHPDNNbu+HPUTV+AusCGZgdLOj1tkS3rCV1C8OWEPTel38pzdHz2Z5ILNIqRW9BTf&#10;mR/f97Bmyx2tYWu93N59QlGtsngraCxe4EW40A2+Gr+nsfKf/KR7EZfRUSIO30xyM9Q/siw3Puzd&#10;D75fQWI3EtTz+DRKcT2Qy/oHVy5HMHNPjtbt3R7aVuTyyEGXBGyNRrUfPUzGY1VfB/iXlfX4fH51&#10;9NBqPmWGmj1c1TTpSHtiffkwunDKseLHvvnNMrl7zLjaGLPqHm+yO49y6xX/nh/XJ0KHLelUaI2Z&#10;4GXCFngO7As+EE9WXEDPB5C3J6eRsWZoo0Ep0z7zE7n2CeppnFDnjKyyrR0BjRu/2Sp8t7uDH9nV&#10;gCP1AdohijkWUT8oLf0q6fHFqq9KxjivpukrbaCeLhAZTyZ2WJd0/mUqlsl6uJfCg9Lt/8Cygnn5&#10;+V0JjztxRrvUaN1PhL80G++41cSdE8/kYyp1bKegutbUWHc/vTZHuAQUkW7XiIu84L1Pq5TamD9y&#10;FldjlEe9cloFWzHy+XEdGhPqwXrI4GG/1vGGZTolP2bc0vT2rZDjiHBIyU8xBUjmYUHhtA9GAydv&#10;o7sgGU26pIuY32zGg3O1pMIqR2uSQ+UVWxFfclebHFT9sEm0HT7iTikjcM4otrtyubf/BsqPLSq8&#10;JSTttZjrpwFnDaer+FrkGTq9Q/1eJkJu2kxu5fZUVlTN/msrbeQck5Sx255h0aqRPvGJ/PpTSWDL&#10;7jVF6hM7xoZT8jGPsfcbODR2CDHXe45erEuxII+qFbYENO72rh0q0DI6x2wHcCNZdNMk+RPXWgsE&#10;vKrQObtjHz9lH8C36JU7KYRUHs9uWjD3e2I5wo9fME1y98sRQwx8L0pZToSU8n4x8zT6sNLkG+jh&#10;9COK7e63AAV/f4KIbIpyOYYyMA1yWlIRaXBr2gAGQUvr/mxuZW4s+TnwDvPjGqlZfjJ//Ly3N9R2&#10;qQ7l5Ntw1p5QS8GiEfQk+L3+72XyVprm6c26CVKKplATypW2Zhn5zG6276Ftz7ciqu/CvsMW9YN7&#10;GDsM1DxRXm2aLDk5MMS1oFhbj5Et4wv7buySNOj8yj2hF3+o6keCVIg5Bewb1wGSnOoaUhHbQKQ4&#10;tb1cLetXOfikg5T2l37l4fX1HunzeOvYqrDldkkCRWVS6F0tTKbhvtklkxoDn89+/NnJAUp9W6E4&#10;Pv+LxETXFj87OVQvkgGlS22Ct4beZqpnpr7sPtWxM8Lq/ZhQLG+Fx3WI/2j2pNpSBS5cytklZjcs&#10;MXZfIZ+VK2gPS5WvlQuYmVso62z6bIWesdrqLu9aXVWqiEhZXh6Wmv4YuBtFvMzyZVkhYV3pPMcV&#10;cV6+7mouwKiWYrYuxFCziwgnzeaFBWbyrCrDNncgDqFwVK87y4hx1+MNscyyur6kdNe85oJvoY85&#10;FWYd75B+9TlteYNjK1HL88i6gOB8FoFJ0Zl/hG5oYynSmGgu5bed980La9z/Li7jqHq9TlT9tGry&#10;/vwvYGp2i4/K+mBI3ekXunsJqvMssyHfwa8gLWFNStLsWcCHDX2ZC0/u/YPJZ6+Ef7L/9JpbLoZr&#10;2q0OTvpqoyh+5kfgcBrwb+YAhtABnapG+qFC/8wq/xmRsPFzBWHuzicUlYYMRleTBjofBnq4jdhT&#10;y64UGopFTjAi7oGdGc1MpA/ufm9kRKKQfn4iDa/2c/EJifmdVede3I2PsxF4vwpFbxhvQlIAxKIZ&#10;JEXYaripnFaM/j6UbtvvYXhHZW0ux2x4SUduS5m5+zovaQSbrFMU6oKEdpyDWNCGcF7eXJk5knmC&#10;IlcuQXL8i7yUmZ4dGKNIIX+/ERUDAb7nniq+gT/nE5nkw6kNEfNqtncGqqVLGbh7Hx4ZbXqYxt0O&#10;JcoG2X84EnlN7fU48MrPJjmBDF/Mvf4Xy02mQ3b9lOyX5OqNY5KwMTQOdXzchnpaoBxWOYnn5/tF&#10;zcCDbTPF3bfWTWqTW2jgyAVVz8zgT7jgtZ0DeBVFPg2ikEhoWROlTwH642ZcruXN3elq8ikWkqFy&#10;K2ujON1P6duAvcnzWT3hK9wQB/nynUcq1IP1coZZsXxFmpTdXKpel5THHQgGkhqq4QbpxuwFWiRN&#10;Jvq/K716WCDQIOHP9Hm+NVwhn7nL3RzXnjnu36hYVcTXiaeYMsmEF4Srb/Np5VHwKYihfVC0kKqz&#10;YuFleBOD0tQTJOp7/dcJ2rLb9OxW23lebMVCGXC1bB9JToZVW3M4qfJfNJa4aLd6y4VAVG7qXSUe&#10;u4T2sWt81yr1aDX02SJAAMJ1HqPK8muaDZRTFWBaqkNdrq3HB9ZxCY9cZDK6BSiH4P0z8+wjnwjg&#10;RSZFgrACVj5RPdR2vMP27VJu+pftY95f9DFv91GzVAMzpdCmY6c6pGS013Ib1kAuIjczajAY/3ZJ&#10;ObQ64OLmd6zP36hcGcqV2FsHU2DNsndLTi2/d76APLXOzqCF59J3XHVUhA2HvURdaB6hP40FST07&#10;S0ck8hrvGp++423SIfiLCBYKcKIt42JMAgzpld9sYgjO0Pa/fsXa4RySIMY1pW2eKnF67u2I9sgF&#10;UPBDIGMZHcTrzupBFxbzjerNQ/dvXgGQbLKVU9Sdw6bf7GaD+PbQ8pJQ9wUQD1E6hfpf0lt4MNUK&#10;Yn/t31HPGj/Zc17LR3fdr2R8oCECcNSAwT2/I10y8t7idF3q+9IQhqqDmtuA827xauXlcDHm9Eib&#10;AozRiegUVzharabue3wuwEUNeE0nSZpUU9u5AzH3CcuslvJxlvcDmvODZ02DkNQ+pqHyGE/+482e&#10;58dH8hR3shumJvyttkVcei8zwYlSCcpQeK2fWf1Vse7pX7ddt57yJ8b7WEdUXdVEfe0Pwa/2vocu&#10;wauLwYbizTLqOmKwMh71dxjnuckoSIKvMsxRfh3owmdsjRq2l4PR+pRBBPiltHyjlJV0dD/sMvtt&#10;bOmpCZhFJsUgbwt/4/BJPVSFfyDEYwfKd92d0KOvWg0I8GMgGH6lFkhKZ38DfkszCm9g8/yWmoYz&#10;hZsqvyOH4HhcGEpJ20oc271WJCqjiOorxlkCR7J/1sk2vXN2SgUZztF6sZTrXjBvOqgoQrqnjID6&#10;7geyGJZH+gJV6cwSr+8onQeQr8ng+qdxoJjO/nLNhJcB/+fUTVOSw/R3ouWqV+5qgzAsQbv85wRz&#10;Il7MWff2Xf2pvYB2Nc0/YgWJsqivbSTNlGp4ms4F+h5cgOfXbGxW7EAMV9fc5X/NNMuxWo9ag3nM&#10;caUy6S4UD6GMPNKY4F+TVXm56Y1ONd7KLNJTFraWrFY45BSk3XJnOk0i1B9F/OSX2M073RcYvJx5&#10;Ps0h/qDdKZ17t3wQEVafBcQq5fNvpR6haS2h6Nk8OugX+j/A/hYeotk8wxu8vUCEjc2KZa3UoVzz&#10;Y7n2pZkme5Sieq2Qpt0dm4ub/qSiud32GpEzMxYL0xB3Lb/jnjteApLkrau1UIq0b6z1pkf/vl+F&#10;B3YtB7CEa9sezutzz85sqUQD/+7c+bYj0EfUGwwPlndKl6kihyWy2NiT8O7cZML0D/Pq/iCf54eR&#10;pp/y2ZkctmfsdiM336uB3JRK2vdjosq+yZOWvwJvQc2VarD4XzZXYKv+/SBfLF15mzDCGo5fBt5a&#10;yvbhrBlleP7BmppFCT73oz8u3MMSrpcPb3UvX/SE2qsi3IIC/Yw+0H5ChnCKFK7kYJLLoyI4I+If&#10;kmBl3CsNE7hVTLg+e45PVqJbhsHAunL5gJK908GmUNqz3QGeouoF8TWp1VBeJPwc7vRck++HIAO+&#10;/FqPPn/iE9d0aDnLHmlxFHcivRDpjY7ueOwdJ0LZipp2HfRPdPll9PaRjaK/cqKznb0XNOgynrlF&#10;cvXtMm+oLdcrdr7XvGh5s08+WpzlXlVu01bzoRaNSBm7kmybCcBK0A0j+ABlVqMP3+eLMgWnU825&#10;786EqdGF1HKP+kgdgo+0wz8VsdxZJmNIG07l76+abErm1US/xRzWaDJOqcrnjpGs83BSuP7XzZKd&#10;32wPehpIjK5ckPPhqzLpHhRylT/E3ES4A03QhGeklVGTVP3cPbYvDdhxCh0mbhZbLDJfVldGMhUW&#10;lgpqC/nu2M2XhXQ5ROrhvuXUUU2d5zt+SRvQUoDaq48vBhaw7OkAxymaGk2KO+da0XxpYr8E0rTY&#10;dVku6J+HWg9v+fnSs7vfNsR2oXLqDnqdEDYahI+K+cfBb/11MQxF0DscCucvTXOuD2pJIE9aUw+c&#10;H8yTh/XiLiG5zGJNaVbU9g9wT/hU91uiN461OnvXscK/O1cy53nK2IG4pjfDUCXgBPAze0404jOD&#10;295MlczScHnL1cKzvAJp3fGPPAyuHsTAEdXTXXj5sSRkR0Vnza6rVzBw4a8/O4jm+BRUMmT9I/e5&#10;Jg9WQCFXKSbo9s9dbPVwl2Eu2jyYuBzokLSHNXi979USl4AFrQkXVNwjr3Gif6xR6X5aobdY9TEH&#10;qcH+WRXuEJx0YwMwaeNhcuWAKnFh1wJRms9bYIBUmsA/ZJe4tC3Hq+jYa9kkJe20o/lF56k/3/ef&#10;wV2UNWUWAm4h2ZRYOmG1lDRxtbJi4+/GtxeYCt4woSBqBo+br97uXGHPuBJ5IvYDc4iJHxIkzcVM&#10;lvEMntXvF5aPa359KBd1/LuKnOnob7YvsHZl17FJrfqUfEYGwyQp1tG9vP8GKy85knQ8aL0XY1U2&#10;en5RXyd0MXFgMFbdQvUOEqQ00tDGfe7yO2IyCO1cKvm5mDZHgMKJafnG0jH+pHSFo5BkL7v2i/Yz&#10;Q6zHX00GxhQ2Zza5jcMCTjTXki1p5X2ru3yU1v1WGyo3okhSpAYyI/hZ+qxTbRevloNqXAnXKmfg&#10;8LUmonWfU1yCrSTDzT2lypsofkjt7MaaKkPxDh5rApB464e4n4pvPnOwPsUroEWp2lGhUhwcXQZQ&#10;/cpOSz4Qqt0QKgtjOCBlradw1Pc3W0RcSpRByOfagRXUt8rR/vA4UVjTyUPu3T1SWGfRHbpceyZs&#10;0GL83ocm3dH0mb6/9SQIXgN/B1d21+uMW0kV+duFsj1dChKTzII4NyVREjsn/XVqhv0ul0pe46K4&#10;v7/ZbwBeC75PKFXwoU6eBfugCxpb+f7H153pWw9YNkDbZRqrTJSfDbZ2l8Qcpz+oEAvZOuiAE8Vp&#10;qHWgx7cxDiHoco6N+MZVnW5we0VI2lLUCK58dSzreljigPElO82JsiDrhOJKL8O4wkdYRUWN0cZX&#10;7nmqq4VD01hsis8nr4Jb9urprQbjcK2yZe1dPM42iw/IbO4XeavxUIpeSfjuImQ/ABQEEFqpNiRt&#10;dBky9j6XuJJsd8XwUCwD1hcp7byFJIuH4PL81fP1okI3sGHISMojcCiUCv5E1qvCCU4bbM75Voqw&#10;c0oc/RXtwTcfFGAUcSkxTK+03l+gz2UDaX26UARTI767D2yAOP1EkEgrFd/qUMf7mN5zrFmXoPmP&#10;taQXexiUQoFuE0MfAb8Dun41/F3j/7qJb2V/U2FKkWbu3nIBpvMTBzlKZWemW2q9vsYKhl5Eqcqz&#10;d5WdG1X4iK68YQ81vhqM4EcBkOWZnAD7raLr95J2uKPd6ifkcYwOQqfVXcF8RmLXipuLr94Hv9jM&#10;NULrxO7BRwYpNfItgYkjGJl4KD2ZdZvkO1qVKL0Mx0ScxWRbQAd1uOI2BetDFLpd1SoKvnjEYlNS&#10;ClOPqsKk6VwAL2+1Wh2Vjj6W5yT7YD35yAXo2aceIHUnxkG9tMaz/R/2kdpuZZkyObpRl8WTCUeM&#10;3YD7bzaNL03v8Aecin+UTOz3CaNGE8X6l3y+6CzdbphjvGaELPTIEjduPeW5SK7zsksQvRg1nqRa&#10;l00Jgt7JErCx72oaWbIVFG5JMmO5ONb8HBozQBAFMoS00VznOg1NcpCCYuiv2oHXEuEHL6Gvkdyu&#10;s+4th9rlqK7jrCadbGeffL9+XkZ+VH/4Vbcj+csju00D2fdgoYmmrSVLzvfLH/2LnO36eb/1pVaN&#10;cYJRTrm049XFCkt26GV3Evm0yCth5hDNkicehyHoV2VWz8o1fsBfMJdZTMN94V3sEdwqjQnWbrrr&#10;q2AtNfibTTm4fuFybH1X2c0HRvL/nB7PF5J7/OKkfyDMzZfFzwHtr706rOVno9OLMagjzbwfdI9b&#10;LudOshZ8vqtpWu6zzRr7utxjL1rnGSl8rkllVOMBktj+sy7uhRXvSNXD9nvd5C1+x3qHxLP1snJN&#10;4sxsn7E82dGNnykoFYDdUoVO51btem3efKPiYPTLS/xh5aNjbeDSvTVOW1Rnddd9mqta9qkjpK1H&#10;gR4A0szIuJeb8QJbzcTMtOrGrOcfHPAeUSc/7pfTUB/vi/aakz1M9FxRmOojEyvmFR9QpBmd7EIr&#10;QiixMZfMiMX3imuij3tE+LfOKtmFFHya3lKYo0b72YNDJHAh0rAp8Hvv0J1belLJ7wbTfzzICH2n&#10;Y3O0BEeUTqwae0yD2sLh/RUa0VZgKbBgWTF6l0N0uq/Z9D5QcrFTE5UgBxq06nJuKXRWY/pssiXE&#10;VoutGHn6+aCxE9JQNMRFr6amasj27jG/TUTMDWXXAiMFWWrSVCLPlD2EOc9EZLBsYpkB5V15Ttea&#10;h82FIgdMkxTvmZbPPyafoXpN9V04tpSDYPns6KKX69zT3pS46C7/tBkoSb3w6mY2waVNItHtSJZ9&#10;0ctmKbHu7WEmWTRtQSHd+tK7eoyGgomsYcCOyAESwXJVnjW8LwG3GuQq0P/5+i+NHQ7JM3T29ik3&#10;uhE81MalzM3eo+Xi6rn5yMPUvxLqId53vfnzxzEi36cVqVTtfNXfbAH11BNydBjL6/Ddd1YcQeMr&#10;9X6h7iL41KO8jHi+UO6kk5N8bBwCnkubBYYQF/K04go2RTnyZfUJn45Q3wH5Urt4zNeLDdhTBxwv&#10;mX2F8LUQxz5bwbN0slStby1iX0xnEujxYyj082LGx+co+UDqEkCFVH0mVD7o/iC7iL9kn5/FW57o&#10;zo87ZqC6HJuBElLg91P9xLBdyKC+Lec0+X6sVNH98sQFyRr3Kn7Cce/ZDE56gIU5+WkI7Dw9Ehv8&#10;jMy7iG7nqdqmpq6sZ5XEvOSqu2TjZLlUNTW8NDe8G4vm1wrXrUZ0Y7t+yRfW0ZS7ilbWZZLs7Mr0&#10;li9nRI7Hy/CeZqW1P3/blly8F3m4IFklLpYFq/tQnazLMBDiONiPeZV44KW52odmEMSo8BYumx3T&#10;mwItldjzPnapgyQKCbyMLfzp5sX6ucTxVc2S32z6nQ5imdPXQ/0dM1t7qld5qvpHWy95vFEWkH9F&#10;tRwFO84TgdMDqELf7ZwrDtGD0GuqxWVvpkJTUwuE0YNFcUmGOxJHC0/agcvMFpLuP2R8qpXZV0+D&#10;KIkxoHKajPu8CMNv9qj3DxOU96v6iHExT8kfyE7cNlkvFsuUgPRMd+26ayVvz6x+M1y/EJausNLo&#10;6bC1Uzmvns9Km3T0ugExEqphtjLTSMkPxm29hy8IHNJyuBJ8aMdUnmfaVT5D2KxwmVWmJqD38Dwj&#10;lyCJUkRJGFk2uLm7TLLfqX1yg3hYTFQ/WDRtPJjix9/IoVQXXLyP/FPVHdYjyenw4V3Q0veznX3N&#10;IZ6F86cqRmJyoriJzpuzIRbrxCPQimyGTy8iPfTegLvI+8Hva/bpXwMD0KcrA31OdIbDI4uMRi1+&#10;LdHjkuele4JMDbmXuq96SGaYJoFaGeiVqtgH8bAHL3Js/G02Il54nCzor52Y2+o6oohahR8WTVGt&#10;UwZn18ibT7b0qsZGWyjRbx++NlwVz7KE/LjRLJC/eznnVf/dwwPcWhD6S3ULxP3zbtmWP+wNEqB/&#10;OVVcHl7vVEGMM5Ey529sJ0piVm4l8wEcExB/UjoDydyozNfD6bnxt9g76M5Ya/6kqMWOVV43FE4p&#10;pPLLi6nYw/WZMzS/Mkw0GSeLfI/qiyq4OztQlT4lL4LRiiMrhOQLy2qGYs8Kc7IrsOxDTRanHBpr&#10;mPVDHg607q3BJ3pCEn292jPp1Q9DbZV7O7fa1F/AMXFtgoKVvcv1srJdIRyELpgyy1LDyctnwUOm&#10;p3D6kIdBH/7RwmQ284E92C+eeDhFs35pfoO6kBx/zLaddKSq0MGrOZDGygHco3Td7B91ZosiCJ4g&#10;St6WKZNTvgE6I5qYapA7PCsawPVKg9HHEFR1u/ZGi96ba092nWh6Xt6mELjm5ssTnXy0KUsF0zvA&#10;Z1OQQIIqQQV9w5fGYQEKGYJNpap329nfiR1UA+9bD3ONTL8ejG6opLX1BHJlA+sRV31dzpDC5kGM&#10;35s9yb1x/etp/WwawrF6hE6eDX+3Eoay5CylkpR+kaNHrg11Mq79/6nhZ2n/37d2SSYuz6o+uKkZ&#10;lrd4LF7ekG6bOTxWe+FjgxzLq2aFrrzSFSANZHvAGhSnWHORtq86PTwSX61TdOfor4TNLxo22xCh&#10;ngbjkdIKU5vyVquYek5/idX/+u/t//rrf/0Qk0u2v3keG8upu5lzrsuqEq056DZTV1V3v1LT84nu&#10;5HnD8MOg1J2tH3DoNOpiVVe7wqR0e5286YuuZR0Z/M5JdguAVrwNJ5K0thvrnuk2neK8WT7F5nbb&#10;mPt/DPSR806rt/VTrACS0MNzAk8ZCifX4y7AUOV3iuWaF8iwyTHR32y1krC5aYHYQZDvCHY/xqVg&#10;EI1yfUD4Fd5eiTr1snQbDrxYEJnpRDDuAND2Rej8YiuisnHdpFeCAaOvsTx/0ppZ3nAa0YQ5QCoE&#10;MQwSKSYI2S35ufpby4nWoIfP76kkI9RxzO1Ylte3ZKiWs9Yv3p/jPzrWEd5cAEz40t657Tfbcl8J&#10;qj8YSxL8aARiInkgONurihrMNwTQvwxokZZuQJkklL4MZbSF4xdDdFgp86yMh+2qGUckQeP7e439&#10;dk+AlXSvixMIk5sC5HyAVw38zh+oJdje9yDw6jGORmG0iv4dAYoxwC/fx1lRA6glddhSyinBtzGu&#10;wNktIVAEVBy3E3fFOnZlwga8w+pZ0Zqg6fpvNpN4TVbK9LZdQkHiDEQU+IJ/SAzoV2DfhqVs2500&#10;korBs6Jv7XWs7MQTudeFbH6osyZiQx9QHYFfjNdhzXKgbpfS8x4EiD1HszM22ZlzbbsW/9HBXKrk&#10;fx/tzxQd29kl/qOH8GGdP9QmhdVYSiEYm1zMudqlAmfoBlZso6OLe03r2fX/mIJyaOQAdG9iYbbl&#10;ZdpwILU+AIcgAAU8/s02cRO29GQUDKXxnxP7d6iXj/vB2RF7D/Xf2a6qV0NYTIXSE3aB2P4dqC3c&#10;aXpDH8JoQ21X/fnS/NEYfJH+8wWyR8ynGcyW/Nr2RQhz7tP4hnbuBoKw0a59uEf9korrzG829QLg&#10;twYsbYsBGRf8ZGXIxTHeXU/MAgOBtNsDqL493hE2vshcmbt6EuUC2Af6TtyuXP53/M7ubcmp7//J&#10;fci20Z/PLbqMUltWyP+cUoadXcMdCGNTjDn3YY8OgI2ztiv70A9xJIfqBOb6r9pEaOQvn/3N9hIQ&#10;Uo4pN+z4vE/8fDDYOPNAYqpKCuzrH2WQs5dbWmziymwG5L/eI/8QNneTfScKutHtLmxaLyB0rRCM&#10;rQ7Ym/24mOm1CXQCtZTxeLMi6k1ii3uTIMs5C0V8g6IIHN4Vrz7zm00HEJJhN3dN/QtHh/QCWpq5&#10;DeDGJuI3QrRQ459+sxWpy/C6vuzUyYVDwfUWPYHCSt3+o1GW/u26P1VY0UCm10FUek8r95QqvAV2&#10;+Q6GvEdD3h551oYFzpANzG82kug1XhwndbcczMgQmIlKDkEL/AKk1PLuzZrjH4X5Y35/jEeoIaCj&#10;mRWyp/U/7kA1l/9t22kr3NLN+UfwiUDw/37sTjwT6TfjRKAMYIHcylOA/e4ZWfaOtoixzvwT8YeA&#10;xXtMHMLm7ak4aiktOy9czfyxXexJCH0ZxmjzfhwPATTt6YB477NMxJGfVcD5XvZgtPmNLO7xHahN&#10;y8i7pKdpgKA9i/0RwKOeD6RIQ90OU6zf/9h/z2Zfg3TZPL5p3QG2pUYmlnTleLAOCfUCS49FoEFv&#10;8efw/tBUf46x2C2T2mRkHE5MIE2sueYst0BivuDZe4rb3lc+l4v/PyrrANprRK7Ar1JMmElV0a9X&#10;scEXGRmAu0vMF8wJ+gnKAleWbyy2H0/t9a+pc0waZ3wIH5it4LvyFxAYlp4wj2oTNoSqgJlxEFsO&#10;h6BRfZdA5tS/q9wfNosc4D3xH4vfnk5sQvYWEeuCaHYx0HRvRdxZ4gn7zZYP1r4D+82PBhwCiGup&#10;oOPfbJtOf2w74rMa+XaiD7APwMo9a/xXKM3A9vge1Vr/4b0qe2W+sxgrESyWVzVzRK/O0mhOgEAC&#10;PVHK0ddNC9X3f9i78nio17Y/HZVyRIhElmTfla3IEMmSJlnGriwVE1L2MMopjGWyi1Bk30r2bZR9&#10;y05NMWUNoZkhjcZ47xk6zznPOX887z/v83yet3/mw2+57+u+ru/1va77/t0LUNhRfmaB15q/eRgD&#10;hICVZSrodWNnvrX9wFwpPHudo3yC+zHrQsCFmtzW+bY99pBO++pVsTBCyd1ggGqqtEODv/vXp48i&#10;9ehp3Xk4AHUmxX1cwzBznu/Md4AMfwEOswh6PzxQI7DiIx8XsGRzi4/i2404u0Itz1IC9KlmPnkN&#10;S6PgY4ZOCedTqpC9eYC9YNY0sACFGMg9JFKRmwdUOnw3MHQIAb6gLG/IKXeM1WlGmJmAOAFUEiTu&#10;AZwDULaj/aFlSW02/8674B3ggzxhObQIAsj8NSv2BrsbjanaYNvE0964X7Tsxn6/MuTsEBQA236b&#10;YtvHF/t/3SIpvtVrW1ScABPZc/EFJUyXBs4NZtAcagCSaIpt5rjD7bYVDr54/35D8oiqNNURaSSb&#10;TsU+aI59r5SHxCtAObTww2zNd4FvBQko3f7hg3K1hF5a3MRRirZosQMvd+JsDEBiOrCVKvMP/nsl&#10;MHSLpIihBcjY6v5VFkAxwEt2vn0bJ9JcBhQIAhvn4ArNewD1ECSq2+O8qBYHMrxWhaM/BQBVAZSg&#10;HB0z1ixAy5FENKTv2nrYJqTyt/RB6f3mvb8RrDchWjTDLawf3UJCkrJ5m/ISDcigAu7s6G0OUJWs&#10;U7+dQMU3uEy/Ia6wBe8dhVMs3husIA+YBO3ZcvCko60/HIGnDTy5zRRX60rxp5sAUrKoSNmJrIpU&#10;B8UBuIp1iDVHOT5YvQm0S1X7EnLOcCtzkMbv4dNn4qFyN1U3m5Dh9G28WnnG8DW+ewViHo1FTn6i&#10;kilmpRtzuDuA35/LX+MgCMYA4m2aAKo01hRnU+pQU96uYptnqVD6evuu/+X3gKaokKTJC4SfpsDm&#10;orllE54yodJp0eoO6NFtYe8Snj7WO7ySH2CEWjW1pNStPILpMdOdEE4zoGrAUlEfyH7aj1Whg7j1&#10;y1GXpdWlnXaYqlO5H3h8GzgDbItZE1Gqyb+FaCK4KQEGVMDlUJS3GtLhjhbER7ezPkfODkOJUQOB&#10;syvajwv9kNV7JdZLj0lmPkizS79FMQ80JSEJbl0VmESKevl62j0H5qyDx5rheXlLt6fMY1aeDB6A&#10;QoEzz9qCUb0rJA1wKipnwTC4sBdMatHzhVLePg8sNFk1XGux8SU9ISGml3twMtaBtqT1PptPlQuv&#10;roVNGCjtZOkL7vug/C2GD7zVLwb8Vjl2ne/iN+T0xjySMXGXGDX70qRKfwap5ayyCekCNhWwu9AP&#10;EE11CyqiAfuAhOoI6+2mQ8nXkb25yFleZuujAKlUbzFv0j9kiSavh4BkEjnww4fURHm6mzQpAdT0&#10;60fGBxxxb7tQZ8xpkIrQb2VaNBg6nGu0o1qQmuz9Tr2OFx8uiX/cDp++m5ACqqu474VmK5fv/Oy1&#10;VqQEsP+ECsW59R80ZBtATXz4SP8g3/ZvmR0uL0Ahj6lPgkKoOQe1kP0uLlc3WNEU94my37lA6NXA&#10;1VrQEHD1g8vvhSpOhdJCNY0hMqn4BW3WevXmRuW2AN7bzgcuMzOulfwK+F/mDyK0NZ36nFeyLrSd&#10;WtIabN/0qvk+NX4AOuNbvbpFXWjWwwBffEQ0D7ADlJoQtI6GZVOtQM0SWk/w0Fwc1KLg9HHyjRQf&#10;jVPvv6clx5iVzmk13uv3j1H9BmR5bT/SJLmIkvrod9VtW+Ea/3vW7Hin2PeMKY5+63HMVs6LnAvT&#10;usUstAmhKXErrUgDGQvd1bClLQqipZ1bDskiePiu5fX+H/JRnRsISlWOfjOv/ivcBisAxDargNzd&#10;J7jDyYn68B9JslGQE3bZBU3LnF/iaGRINQ7vkfFXxyv+op9Q1YcWuK3QoLEdAhpv7VkSJUk6Om6R&#10;2BTA3xbDJO0u3ITIH5cAnkkNYATonAE1FNwGQS99BvCRmsGxVKoK3Uhtsc/7y1loCaBs6plFdX+2&#10;KH9tkB4AT+EB6UHvdgShZ3Nvhf+TtsLZIgBsifO2pLZ77CAYQlcCgbYYvWaS7McMAI/giGiR4sgf&#10;9UY/8k8R2nUZgPEJFYyn5KmEBBjeNlQ1OYtrm4Uf969ygY4w8JSjR+2v0An9jvJ5WuycoiRdQqSo&#10;SYz9E6Acc7xUPSZ/FM23krsFqfiwL9xlrCDaABlmeXqptP89VHdD7rnUS/XOd1uOvHtWZ+vhoAvz&#10;73eBCavU5sT4UO4POU2uUhNBV0VHqZAzsC0E226n38eqYkewD9On28jfCwiahJTuikAkIQps1FKR&#10;PP509+3seLqvroKenI5BXYirLG7Vk1ely8ezGw4cEv3Icp0fkvTRKRDsn2KIXLANNEd2n2ixfT6Z&#10;1/J33fU/9Z1pnflrK40m3wBtn8CDuRrMJG6QacSAcbbhVyUjG64KCa3zJ4TXa+RZJc4pyt3FuDaM&#10;3Tz36wya1AS+tbwhITpG/QLRs2GqGyzD0o/mL0KPs7FK7HIObMM35wbYR1/5xzDBX+v94yDCP+6a&#10;ZGkogPO+Ll24YFfkzstZcMnoMqryH7fhdiZvfsk7dfJw0mWRnnH7YKILRnElrK7eO0tk+sILtwFF&#10;An6daOWmyTs8OfikxciW9HdHDYEEpXcwVO0GOdtmE5JzCUowtit5+9qWnTnEyqRBfSLXfX/OQVyD&#10;1iT6pq6xRTR+oOqB35Eh+o3CEMbaQddfUmEfY2V5ur2tTj+603zI0phTa4+lIYt/w+c7h5hNWMVR&#10;jx0yhIaKKjXeSVcIH3m+vP5MN1r68Sk//1K5Z3cr736lW2pSUUXdtdhzMiL75DU6z1oJaw2cpHKG&#10;mZL6yUv3+VmfshfgWWAJcPThl++L4s+Ln3QklioarBXxf0PXiu5P9/OyJW6Yu+9xu47eq2np0Ghv&#10;4M43cyz20IrkyxuGFHuWQ2tFtajp6In5NOF4iOAmhFFuYt7iN4jii36bMrLsVFzo29qIYjFDzcHp&#10;pL4oje7y1wJWoxf23Xe4Mx79wp78tcMi8YL9dUZTzpfvHc210ANOZXoJSWSoqfJHyzREs4Vc8rAB&#10;fdfO5rA3nxtj3t7TzdswR3IM9UYM2qDvqX1++uHODJduut+yrh/fcILWHsL1356eKP+UE/S9VBiS&#10;In5VuJ4Fm+51Xv6ErHDAgkHVKaQprNlQMnUhQSAegvJ6Jx4fE+EuYGqBUjSC828cEhG4uVP6gzo/&#10;T69BqZVGaxMTm+NNGb5yEO4zXmvedr8ITqjoYt1xwFJjn6pGzRVVjz4erpu/+Iol7VJ87Mbl4GkW&#10;0bgf+/CVFoNLhp0a6w6S48NLjkwcL9rGRzPMmBxYj5lN2PMeCJYbtjYWzdbjZnCE93Q/RiEZY9Qv&#10;rJh5umrXwitUjj9DGamf8Gxsrmz3aGFuRZIandGkdszriTMHFxYwIctgOlPnEx4NMGv9/Akxiz7y&#10;c7PP2fbZk4tMaZwuVzFC83fTD9omnD6NnYyqrmx2CFbbj2Nfvt93iWGQi6e9PVY6YsLH69cAoS/t&#10;frWjobWDvEMkhwmdmeZO60U/B57QnK7dOniFoeIO4xxXnGSUMmdFKikvCV5pVRta7rN/ySrvzJP2&#10;5rTCbsTcW8avdT1e30u1HdEc5++ZimoF8nkZSR8ffqaTnmdimqr+vdRwd+X54Rf+Z6+nPouASLOX&#10;NHuR7F1+u6cUqtSsNkJ31JjTddcuqG4v9jIswXjncorZ5LKVy2g+OlzmuPxbMb3q4kiGjXpKRJBw&#10;9K90nnrI1GNykdyS6Niq0ZL5rn0cNRImTh/jWg+rPvzV+lyZb16lEXkucqdfymMA/adMq4VBK++O&#10;sNT4nL4Tdb5bjNBVFSx75H2NvPvXdqi2+gVEB8+Singcz1mr3z6j9j3SN9mjIPKl032Sf2m4qaaJ&#10;O9iYnznBEb97gT451/C7ObdzgiwcsnvfiOwOJ/ZNCGKPZITGzJKyT/RLjipmIufeUyyNXNfiBnPG&#10;4mDN9eHKvLznWe5U5YwlmmfvHr0H3KQK7ynZYbZ/DVxiez/MiHw91gCdPZfrbjOdvvN28kqrmW7W&#10;B/StK7JIbCcez5yLZVJOCz9d7q3iX/qKzvGM99PyYs27Ury8Xw9kB+md1WNU/sj5QnlSJtcyhpeX&#10;z0tP/UDEjcN3n5+BXnMjtN/YrX02I6zywDdmtjd3qjquN+J5HQ3tJzREopfOizEMt8gEIWdnhTFE&#10;NMhDNbfyUOQsAzNfB0xEMjicR1GcOZM9wKTdLv9iCbT02lk/R9+dwBuNTzFURUdNPsFJ0In4GGSo&#10;4zfMHbRq4p1CCJTC4zsJF96sbZizHPIUt7hsE/KlI5SpUCiA68JZLO5TWxCTDvqgCW52UIKzpwJ8&#10;b1ovXWXKNozlIVjaVljsbs96ZLy6Yc7McKpbx6LL+j5OW6e1+tj996NBYhir+MfNUhPMvdNxnLrx&#10;ZQdGJ/jRCTbn3yk0779eArJAueixh0Iu0NdJS5GjEAmj9eeQVZNNCDMpQj6+jKfUtLHFYBJ+wKWV&#10;RdwxasIFNnD08376rqOyQj35p6/mP8vlXm2+/pa7CCsuYRhTxmj3bk/9FwtV/rK8rzld++5j932B&#10;EPgKjvLvyRji3/GsBqzwgH88W13x7h0LSrS0MlTlcCJEA5dipT6HDuGdikyha1u9pJz5vj2R3QIs&#10;N7ePoHO5yX39zRruU0ecFktPhsTgfrqTDIEP8a+cWPl6Zj4eWobVQhjp+W4HpukNzi9fa3V6TpbV&#10;QysKwurLNb9rY7ThH9uqAX2a6PBgTNU4XcofaevJ7Yi4d3/u4/qzc2wdcm9rmL7ZX47IRJjrkvxL&#10;65K+tS4GBS3RkVv1D+/UtMpEBPF86eQvZfC3jEd8+WbEyeAsF62mP0fxeCkLE2480K0RJoLx5++I&#10;L4qS3qnCVak3rX5+TUUqg8RYz0xdUHf2DMhq6smlee8bz4ClH0Eq0ajiv4y+/zEy/rjbPxdUgMdR&#10;boH0xYKboESxFwIbVhXcsy2yIFcsXL692rxaNLKXES9acGzXmDr+6L7nOU3pxHu4VGgMFpOoMMZH&#10;cG6FSZ7NHLMam68x+SAhb0mGM4lfKzKoLB6Tq7XI6QdZ54njJDsKDGweWtfg8EINpgQ14oq37F8t&#10;aAvRG2l448OAP7bPEpwUheUtekIyMhkpejJM7tqfolNh5zum/epJrGvIeBJ4SCkn0MeXz3SkvERo&#10;rma4DItLtDvuXJEPUzH+JSvd5b4qfTJeECSSr88FmutPkaBKRt1eVzvwVilKQ/njDx7xqp40LX+X&#10;rbrLJ7YITnzX7iec+ZjkbTKy+GSorpczUftO2LRXZF+bxmDgN2UGvIA8KAgjOI/9+nzKWsW8IsWm&#10;74gSV2pG7GusrLj51yyxkCCijbAKM3mqbTqOYphOdJaRe5su+s6KW9eTq/LpC7q2O9hyoIAPEs0p&#10;85h0tdP9Mh77uI1HpZ7UE08XfOqXUy0eztPkHd+YC22Fh3FfJvVPFcG6LUqmF+8/d5NJKtPZ9zrT&#10;4en6A61d+opDWae+3OBFNLcWYWaFkZKu5BxPUpHbjL4iITW+bdhVgaHyaSytvpIK3l/qdBvySGtT&#10;PBxImTfzydNlx0k5Yf2G4aafFcTmFsczi+S+dOIzPwOTkBNzfRMvkitLR6SmiNLR9CNuhcbpFzmD&#10;8q5g43IamOh6fJJ60qnNiwd2K8HIu6i2XaGYDF5VHPULkpo7Iyr/wasIUXmOqk8DOPE7AfTGXHYo&#10;WHuNsM3EZJ5htNyQiReb6/Mu8bP/mKbfmmxBuUk69r3nIC5BMbm+Lu3aoBSl3PfS3lU7VPzUu4tx&#10;ay+bhkGFieQpzHRa5nTkWaJ0V7fXTV973UfvbHB3x+OOBZ8uKkfY7ggJKmGFGgOo3yXX9x/tk1aw&#10;9hvhJA+YeJja4eYcKb05GuP1c+j7rolhypXkSYLLaPISRnyxHOFNtI7EjBR7fIEVHJYvOV4uBvM/&#10;DAAjl8JM6oB1GRh1JefMSIUkFU4RxsOPW84fbKzM2Zl/zaSiCPFBNol9QtsZQ3yASUwWqriT51yz&#10;WqjYcM3RgEtbSr906HFUcP3tQV66Dp/Ydoyyf6pSigg5N9y00k0R+27D1UWZbf7pjwolmls9lkkd&#10;0C4DW/Vh8vccX9RrW5lPxxUasnyy6lV8D/QVLFqQn4HqtOZBdeAYKj/h9MeI9WyME1P6TIjZilNS&#10;JXeF692TzIErbUEEG8Ev4PzYE3VjItPi8yOzPX3vAlwNTuaMmDnZOFz8YcOZh8DWfCSXwk/Jo6ke&#10;vbJYgyckryvBJjUX30s9NTpdUo4gFAMbxnvCSO3pXakH9frqBvNJdwd4JLoHJC1ONXFMei32na1c&#10;yOZjLGH1RyqTk1XHwMK9xJV6zLc6y4Abc+VqlU/0iFliem6jvHSmdbq7Y0GF7KRbxU5cyykeJbIW&#10;BpmkK6Yh8GpQobVfweLotNU5BrwkWDh8FCO1YsCtSUzIm+HW8bA9psc/4GpW+WseZ5/kbVOMKpUW&#10;hMkTBGdSNVQMHGK5CTnY4bLaMugcYL9P4nVcltgyeoeNYLguwEIIGSzJG7vdnWyKQSg+nA7jkrLz&#10;lGrtH82NdRu2AuWIOtsSY2wTatTuZfrOXiSyPzp5MEnYMkB6MfxGdXzkL9nDJd32jb4ybIKxxPCO&#10;ft8K5k5fBYT7zEK4W1FLjvF60T6JbgYqRhvhYYIDmNkjGOnVLimk+UD5d93CuuLPyd35lpGZMoZC&#10;Z529qMp84BdCBlv6ZCdOL0oQ6cGBNo9sbEZFOLCekxwrS0L26nnliJXLgBk6lqDKdamImVrbzupV&#10;hCfRcREzsrgyAcv/MlDXCrweD56JdYISHyATk6dObizFl2AN6OPDpUvnLRLuSXQN5S5qDlQBsuIH&#10;c/eFMJIrOClwVPjauP0LdJdF8wT21beElVnQvOLhooBnX7izJhxGbR+lGZQSDRKnA0ZKXNOch1wo&#10;5YicmABzgSzffXl6tz+ACuOpFfIlYj+MvtMddblqK8HB1XFxqEzMxiZ7LK9eAn3/NF7IG0MEfb4E&#10;UzWzwU3IcTfVtqt88au6LUXxJKk5fTH5PbWm5V+bGn3lKqNIBV0UzSGwWMC/cmYBd9IaS3rp8WJV&#10;RkowZH7tgoJOUonecljYDhkzYMQc0IvUnLX9bgfw1XyMkbamMQH0m+ditVTHSBf0RcWKG62eP6Yb&#10;4nGHL8x+KzjDqDFUBOE2GtGj1Jl4fyvRAsNL8SXkKNgCqpYMz0AOd45SzoqstlhTJPqh89MIsAtX&#10;7PpE8SaE/VP66s1ysNVFx4Y7HIlaga1XW2xC2qcoVQWYFj+RDasi5NRNpJUJbqKejVJsiiGcgBaL&#10;L+NtwjYhcAlb0uH0Ufaf1f1U5v8BVKBbyFwByETMFLGE/pqLjTGArMYi29gDVUCCQo8w5UgnPkhP&#10;9YbD5c4wjk4G6woEDUWvw0usTL4zNCD65jYhPBIGFRQSQPBPp/jp8v/NhPbFlkx+YT0Ahib5VTt2&#10;pb5na2+FsAhdhLWqMrtWFYAYNLvPv+mpeeA5kvbA7IUK3YMGocfKOjq8SBMlufTJK2rY+Bxa8Kj8&#10;GS9+RsP/4lhP/g0kWwmYsmHMrDRGEgerQjnqeIu+DOkEJ030mOY0DLeYyP0rnwLK/OxK2tCk3hsw&#10;8hR06hpPYLUMOdXKZH3Rk+0hnVa5oGGkig+yElVHPE9OI3gl5s2PXxqUl9APgNmE9w2LRMlizNDI&#10;e3PPi2DnjrDqwSnuy4Rp1UKkBLzLFPrxiPvqk+z1q/2rYXmBCkWIekRIWKSIX/rUWqxnJOwsUTsv&#10;A9ubTwqUY4q90YHHau/6pfX2DjSrmCd6CoxdePTYwok2qRlYzcKF/qRy/SxY1BxTi8Mp/ISFDhjk&#10;eBRArkF3DgTCRRI+h8SlTS4YUGs6ztZeL2ExGliFF451gREQHRb1lPCZfTDNsnRDwvyeFd+3aipn&#10;6C4f+iw3YaFlRjEkQc+NeNoqz2GlCk/OVB58kmcjHkiYOf7cnNn9nE+0LqMtEY1MlPW1QXZx1pXb&#10;qeapzsxbKw2qhZ8z0I+2GGn4FpNsoADtQArOr/lJl+R98ood93U38fA1Z5ZQP7mHfJLRJ1qnC9pp&#10;KzqHXcqaDd/HNSIji9i/znVvPmdZWkDlwK33doLJ9iPg6xfaNlGxwbyGXBbcZSoxbVkd2b3unR1w&#10;SEgk+iZoD25XvlNeoB7pqGmKVsPQioRuDgHHkvlC+Ku/EwwWkKcREnYgqpycA86TS1JgVnt77etz&#10;Eto4eH6tcj69Pln63uFvRixCR9AgPX6tFmj11vfmGmFmtMtLbDqcFNkyknZULaI09uIUvMi7LUw+&#10;aR4ZY3N2hClMOO8x9rx/ddsKVHAT4vNtEJ3TMPS4LdLHiBvZiRYzJ6HWiEy9ZyvQ3dgIPtOaoV8C&#10;v5rlnWf0FwsVPYLGIl9DA63NfG9fINeXEsYiAi2GZo6Pm+3pzZJ/OvSCYaQcVBQBuPwoObxQOIwj&#10;77F5L18ig2JUYfryIZv7p75myU1cYDNDivvnuMzop3ffdhF4qzp4m364WGF/ekOMuFGwkp7RdZ/o&#10;c4Fgdx/wEX/5fJ+nzBEzkmunjPT8wMPlzwnH52BHuRIuW/e4l2V4Qtt7jyxwrEtF5Tw273GZbjXt&#10;n3TAdheJ2rNj45bRrEGPRKZt4wWI8mAl+oU5jq6Z2hR3F+mnbGu97GLgHEMjXkEjvmfkIHLdoLyB&#10;UcdJZKKkXZ9n3rn1yORWLTir4vQj+C00q5PlRXI4gaPEMeMTNj3x88wzwkJhsqpkSGSKjCZn8Ru8&#10;QCyGZJJmzHs1lqggH355psPlXsG8FdS/b+DRr0ClBoJc3lMi4Ai+p84U2KB/rSNTeHHn4LxXflzU&#10;vPb7F6gl9wkL4yGMgH9wwVyNUqInVMa8N4vkO2It8Dbzm8thDznUZ/cJ9b395DzCQ+IJ8usNZgRF&#10;UhFnvCHUtDYeKdaUeE+xdV1KMBls/vRAPkDGnFDxcHpBWT5dVsdxuChajGew0vQB/FZkdsK8LRgf&#10;WW8FS+wsjQiLcVho4hSbk2kR30sE/6d+aiUWMG5CSWdI9wIp2eO2G97OMsDEU5qvYf/AoxM+RiyC&#10;+2Pn0qMDT/cXKpTIOAXavggxILI9VPBhF010HTt3t3YEOOaD9ZAp5umlgkwnG9iQf7WjYsiTTpFB&#10;SezxV1jD/gdwe2CRdgdyAeFp2pUQotxKuP1Mu1RPoUW0LU7SOIfJ5kBb2AFaJZr9i571R/UJG48U&#10;A+2vBNgI6Qm9UzLiL17NA+j6rR5QBJJcN1R26njHQYrV88SudfmMgJMdmWqpdY+HjjFQm+JwC+wO&#10;fHGyG3wkf3jciaMHHKWNLNDIjd9Ycb/4aMecnn0zSs8D04478qkf4eV35c5VRjV7SewrcX8lR8po&#10;XsNqsWLZ3TpQTyC5dsgfk0NiWuvyOuZ7Sy/OyuwNZy8YeXI+tMtvlFco+8wtktG0RK8cNtDeao6j&#10;dyacU63IJffAxorhdj3J+h6YDmaBT5jsQf2+6x95HaY8g8LK34JD6NzqnYGk+kvQWT5wQombaq0j&#10;ydd9uvYgoTVVtKpsEHscDOIpMGXUI0JjBpDuJPi0ZYmcue96ANcwue0ypKJ8iIHyVVQ9Z5fC3Dmf&#10;ONkSUqejCCHkdRk35V7tJiT0cLgSfhcKU57eW0JqLunCkTqcrruCwYCPtcnWxxqCLd77yYtgNBvE&#10;v0yDSQcOlPPKqjnEQ4IxiIJT3psQexSYeRRJUqBQiHwbLYCzk91NwXSDJFys7fKyHJgBZwMj5bB7&#10;b7BxExAbGzPQ7+EdYDYBte+eYR9ogMTUtYFZJL7QmUdgvsk5t46StbWkTciSjAh58K8Fw5H9chhh&#10;DG7cfhNSVZdOPC++vC6sNDX6/Xs3cu1gLMWpxRoMXbaSkzchSF80ZYKA7FEuwPyU5ade/j/hpeRv&#10;fSLFggWaNK/Et2RzHvNFOZ9DhrRaMuVZV2r9Triavbm2S9IvRaIab3fQ34Qd+FDL7z40QPUh5E/X&#10;/ElZP6n8PzSs5PMuUAI8SULIQ+VDUJiVuo7wCc+zDoI+d6sKvHDEBUyHvvz+t3yymlwo8bb8mlxe&#10;yK4WExAVMT8itAU1QoPpwH+O4j+D7c8k5Gdy9p+StML8U8GU1E/kdIJM0gr4BncNP09YsHC4izB3&#10;XcZeKsQozKEaZk7buCK+jn68xH3ZGm/c9Ke1mn83WwRM0cx/lFGgOcjuD+ZanLgDJveCdS3Tws+n&#10;cfJzNldSumrQiRfPVCZwVtdbB9+kf/DkQIutKh/p6+xMOCuOULs6YDZEWQTzeovFwdrAF6QMiC3J&#10;GrtIDxvDbJi0APpQBIl+DVhauTyKnLIEk5qtGEY32BDEsyXk4kWvHIoEcr0gUgJN/u5G1PqMVCnH&#10;kTjAAiA4ezboPqSkJ9uSbq/+uISghFWSMsFH9FqQ4Ee7gR0g3U17aS+i+F4veqXjI2ligN7A7Ewi&#10;xWbDm3KGKgMY68hwCby2CmY9jBUvj67RXsy6DuaAVgDRdJ6Ql0adNiGcOEr+RBl4FzeTSGsBcpKb&#10;Kq0JSKS2Ly1tQvC0Fpi8AFZ4Rx4QSCfUlmORrUqbkPyqIhVKWDUpC4iH+Yd4mE8pyGRr5LQ3AnSx&#10;WrZqBsMU6UCeaE3SWPEgRQ6I2BqPWzHA9EhjgDqxYHcbWnkDoEdVScoC0ncujYIuFoomIG6DzY2o&#10;F0dry9bLtN7Oe/IAWGeAA/2p9kqqMAW2Pwr8s0KBMNBp74WyTUgETZht+2AIawgMQQqoL1scWAfU&#10;UE6rYZQmHq0G0FyVP2qZJog+6IcGgpYJUGUr2rI1+D4M96q1/dZKNeMBoy0NgEoRv1dqANqnBcr7&#10;k8R/ai5i2x7bRdYggQp+2IjaZ3ShOCGnl34AyskJQ7VRPHhLAmNdQranQWpLA3+0EOgEptgmn6LK&#10;Uuux8Y5mXdqbfzK4E7AeVbo5UFqtdQ6tNNQgrTQ+cj12mRwOikcBLWsBpRcB0y4AXf1Jm3kwqgdA&#10;/4Qft9eLt7bgaPkX+UGf16C3R4Zcv75d+ONyZtJX+Izic4RabFGgxwKcQ0nUPvlgGKqGN7+xq+8j&#10;PBbZz1LWu54mBNYHHNmEKEyUjDNrxuAfjKSMZovX07k65PSj8gfZPeXgRv/eH+dgUL/pHKomqSDv&#10;P+CnXANVec5kqMX63/5jnMY/LPGCRW+iSFADhkHfQhX8zdL6v9K1RWO0Biq3zKEyF3ONQVo8nx5t&#10;YVeEb7GYRNVGiS8pm7y/IVE1Ubz9X8H2n+xuYY1F7i3WbQy0h7Au728cee8Op15h9z5sQv2zyanS&#10;vTHkj1f+cJP6p1uU+OjWo9s3GpQLrNzh4rve2xVP+LubfPv7zQH+2oK/n/X/r3ye+PO2Az9L/v+i&#10;SWOWoSKORY/7aUcC++UX3HoCjFifXfwo0RVqt8P5Aiu9vwk3wIJG5Onh4hQ98wmlPNbuPnrbC9rd&#10;JlZZvrskC+ku/nZX5fA/bRrxL82j/d8vXvl3w1jDZt402bl1PQJvWTjQtvMK3JhZMgQlQBAobHM0&#10;rFZhpKnKSzx4cPVXawuslL5+mkSKbpyq0el5fE3aPXPdnbeDUZn/0rfC/3Rn7EASk8BeH2AyTXiD&#10;Dq9dWaW1fg+25dVcms3gXuicUozHVcj9lUw+toF41aOMRQKPTNIo2hQDdJe18sL49aqTozPSJQdu&#10;+obYpE8kz9zCc2aIfC8wM4u7u+dVa+iOye4X7DbLAHQ+SrMlUx/JHYNIGOnkdJltd4CAmBCBUuv2&#10;pWdn08R+fSzCPHSvKuvuyCHChKCxp8kd5Gtu8OHN0Bz8XPTlJ6HmxzxwSteIqSrdJ81yFUfDvutx&#10;T6xkQUpNy45MSvZwHzZZrfjDTiv/lZR3GZmES+ISmYYnKNh2u518HwDX7C8SrKtJAIZhnyj4fr4V&#10;hVK6ekR7lt3/NuiaPGHfhJCn4rPA1s+VM4tViEjtCS9CYOTRgxX9Ht+eXjN10PxSPv3S1FdaZ3Yu&#10;TqdePp/dNhRJXEN3YaQoNoHeWJkYj3cBx05d7arAlq94tR/VdRNuqIvSRUUGK0fqX/A3MFWJRWGy&#10;wII9HDl+XGcT0og4uwnJFX0OL54o6VkmtbspbkL6IhA1sFm3+AxPcj6RKbfGO6VMmU5eMfGgaqqC&#10;pWhrX7tP6XvtoLM3fFgzrqzKwT+lPczDIky91lujVb0VlW60narDy16bQp1hjCpUFO/U2OnJma/y&#10;r3TT/rND7P9w9x1QUSxbu0iQIBIkB2FEgiAwMDMwIEkyCAKKIEFyzgIjSYmSgyQRRAHJOSgomSFn&#10;QSUrOUrOYWCA12M4eu5/7nl3nfXeeu//V6+e7qqusKv2rq++Xd3TjUxGot5HCnShUgAvEvguOErd&#10;DV3mzWstrhdQOBIizTbQ7xp//ro1vUK4godtqOPdHc5QJL73AjXwGA9HzRyQpxg1NK/aNfH+HHDT&#10;yZIerzZp9FAzbu5LJeztazLly2Z1yRMBXUpyarSdNAN4blidVHdjvBy9e3RPzIHRRATsktbM8YJe&#10;VgPoCZS75R5FF/Aw9sxy+dnP8+PCFy8sSS6FXJ4df+GUmnaYz9GiYfBxjevEHblwThR42DoIPb8w&#10;D5/TS/f/JPo+F/VkzK7/I+6zIch4/XUOZ0YlLpJqkUeNxV8t/vsr6e9hG0mHXACWFRL29fXQb7YW&#10;5mr9s9i22Yu2x/CsPZ4dIoyOISLFhdzglfaK/J2HJ466UmFdBrES8Z/ZStRAW+8i2gstPwm8tLvs&#10;gO7RrnupgT7x7l0Cbsm7fmU+OAs8DzwmBzyp69kwv45qK+7p5feS/ArcJjzRQA8O7UxAFsU1XvcX&#10;lF2kljbKemHzUCDazjcgRpttJ3BLea2Yd5ScYDpPA3C6MbdYd7fvLugXOqNIUQMPDpV0A3uUxjg0&#10;H2gkuk1xsZan+JwZu7OtSEDcWcTKPaqosduLRu/LhAFO10ub7Zyn4HzLKrtR5cYaHR6p0RixTmqD&#10;Pa18esAhVz8xHT0x9u4Rt9xLfBpok8IzPvZVtiN3B/j7C5frF3+onI/dRg4qziD9fwDRRU8Do0UF&#10;5WXAAbw7WzRz/ryinh26oQClsjX66ZXfpb4WQQaPEjKPfZRx8VeT9ydWfTURr5aSXbYpA3k45F9X&#10;9juwYmeC3oVkRvusy962CkUSIS8hF66eYvEhF0S9hYslwKIRD2nmimPwMg7fpbOHEePo1Lx7F80i&#10;+3DksodyL+ROWo7M+b1FTQ3Ue2AJ69KWShzKHbVeBHyiIVb/nq6ujlXAfD+4CLyW8UxJaFz+2cP4&#10;GDlzEx3qtMHQvFdY+UdkLQY9Bujp/XjT7Xg0Gr+Hybgv+vNE12dk4tqCtRoPcZV78esYD1KmivxD&#10;2P9QmvcH8y9uXEedkD5dc3hUOksq2lxguzMmr96XafRBDM3XGfel4q2Hw/6exmEfMHFOPGRKRynO&#10;8kh9zqJD56fdiKMU1W9lp2K+HIpMTkEdG5yoHOOcYmF1MR/lTEwXT0h0fWmHrbfbkaohDZ99cGfq&#10;1Nauwr3Jr0SxggX0Pxx9KNLxOT4B+OcEAsm32AXuR5yH366pReSoUOiK5V1NDiyGxOlnFF/aU+E6&#10;HgWGV9x4mxEgxMDCyBoXVWEBCyXVQWa/3YzBgTltfityoTf5VuXWEHrmcGnIsj1xD5mzpLZ1nDNg&#10;VJqzN2c7UUzllTX9889t//1I+U9tzZej0bonjvHa6MFPCNJe0s4XJg9QQShPd6Z0G0u/Yk8bxlxo&#10;/St7U3lJVmnkOrmkOw2VZ/acBNT97okTx9bJRaemwNQ5A9hijKwot0eLI4Oso8MVSq6vSi0sK+1L&#10;nZZyXABml6NRXTe34Ek0PeOK6PfbJGHZUmuGkcr+OkuOcjNhLEv83ZwabIrU06/WSHY1Yr3cgUXQ&#10;V6KRqMxCLVRkh5cZcmshG1s6p2Dj4m2lRarniVMLiW6zu7Nzm9XPKT84ygJfWtthWy8zQLUAS3ec&#10;bw2Elz2e5We7u/QoAp/G0F9cKy5mM+eRWrP+dPMqbqjAq3xWxxxK2vxZJGofjp7hLUYppdkgk5gT&#10;XVLuoBu3j2eW4Jo9pLkmVqwR3C6reoPyrlZsDORHZY490FDkjf8RXsjfreksTKA6we03RTAfmBjS&#10;RWcMZOi6F6ddGNYrKR4oNhKdfOqLJGsK862W63kVOkTlto6eJE0UwEWXvkM/3Z7FB95KODfj5TsI&#10;W1RdvwDjtl1QnQ+0FDp04rnVKXHBKjTfywPA+LNeBt49CicmkqhKVMW+695eskGYdPkno+jCaeLY&#10;0W57fa1hhW4xDxYSrkxheG5XaF4UKvbEEaf3cCgaeJvMcfx84UD53HApva7MIesF697sHAIefbRK&#10;sHof03Mj24t9FtyEeHcrvHsEvXu4UedOHA26ttxVt+o+SbJ9YY0/DPgSwrvOel2qrAg7h4hwOjgv&#10;7LbUQEKcARiwueay2rvbvSpb++hp0rm37NsSiQ8YPOVvxwSk9SFs4OxK1YnMAcqj1HxWS2+usd07&#10;E1q3i36LrvsEfHwxP/1EFyUHlpf/yJ365p36XmjzKyeTsdGBJKRVCEcR1/vN/9cu+M/R/neqf/2/&#10;EbLVO8pAHViAj18A1vJPnhwuDM0f9h6YLHunWWnVSnwSLz+UWMxz2j0pRGaqFjzSf8Z1BAWo6QHy&#10;xAlnyXvrTY3vLjLH02F5w1MXrbqL/AC80fJYNcdDouJY4Ian7rLE65Nt9KPNu59p//92KP6eq/6n&#10;V1u9n09g+nJujrkA05X9pANIGU8HtKJBQXHuLlLpmHkHTHSI1P4ymJ1+tCaUv9L97X2mAMJth6ao&#10;H4stFH9EqhUPrdZ6Fx47oDWWN+y9s+pKywHOWKMfdAhPN5CfajGw/A+1fYp1OkJEZGZv6oxwMjOy&#10;w5w5GFsT8UNBfCDMiRBcQAgq+DMaIvgjWlQUBL7jft8MBJZ1Q8irI4wQwKn6TRAfLx8EJC7+R3r4&#10;36VXVbsJ4v89tdBvqZXN7C0QliCIMBB3GwRWAUFBYElbhJmT/be6ZMxcrEzMbstLgcByVpho4GgL&#10;XJExM3EwNcMU+qNBbmeSnrneUR+hDuqthdd+uMACYtuh9yAEfRJRoMK9FaLoo4Yd6M/uIoMnR0nO&#10;qWl6p/6MfBCLiSzlucd+xkOEW2RqrQ23ZGTnxsJtCNcLBbbHE4/btCdGFsqHRizWPYeqsNTQfriN&#10;CK0zPrBULcq15YZ7Fyi6mvexacnOkGidqZ8yN8eVP5DB7kfXij1/nqPQWrq3xutjWv2FG6nG7jx4&#10;6h3NApdmPYtFJDsgKOrFTjOH/VS9tIUOcorbuRPHCQnkh1CnEqYVsMw0F9vuZc9fre5IiGefTaXX&#10;7qGrgSWHV6uNJ7JNpYfjpt5LYJu0SH+Eb1Z7RzERa27/Sl/fwUtlLD7K5wbdC+yptiEQWUq6tZAt&#10;bCyCp83CNU4kYShhy2QstyyL2VDcEEXjLPKhBKu5r+3mh5ul6ihj/qtPm25OBbsp9+6UET/ho/Ep&#10;dngme4ZN2+65ZfRqIePqqvbgvCUKOTLB5AVYZLvHkcYm+0pvsmR4svaE7UoBuJYaa49V58XF0ro4&#10;Dawyu7PX56YKVNdBWFt4WGXjL7eZAm31Y5qniTnOha2s2DqfSbHhvfoVfpTi59CJDBTef961dqQp&#10;kkUj4XtZkQpqJjuXlZ2lJNPdTUwS32t6vE92OlMvbPW+o4n7ZUo9zWbAV41bX58S+odYVgeI+mpF&#10;8ZoS+XsPTHnTCnLg03kl2VBaPjDA8gwQVqtQxG93EMOSvozDai/hge25rEvGT9ReV2NZGF3sHAnx&#10;OFk4ZD53L9R+SlmSRX1+jzjS1IktjZsufcLftgH7QhQ+4hURzJeXD5vb8DyjD/Q+zjgIy99HgQzn&#10;GQ6vArbVddw3kuLDWESS/MNnXB5b38fq9/X4gKviJ3j/7D3cu/Xn758j9pG/ThTYoMR3ZtzXisBv&#10;g4wqTTIvijqD9LnUIBmDDoG7tKSaECVOi3RIFFnMddQH9hxarsd5qdJqYjuXEfRVBHqPD1/hfwDB&#10;gO+mevqTJ2D3GZ0fxnrnM1Iiwkgg39g1KeNG9RKfpv7L1I0KanGS8kaaKYYNLO4Ag8ZYguvtBDgf&#10;5bQIGDZlpKK0WM+QX7KJZsnAzpVNjCLJYKiMUIh2nMU5G5RqlEBL3Uo3E6QdPmWsaTRofINvIMEk&#10;QVOZZl7QnAzqi/LLNB54naXFUSDhQihI/iKCp1nTMNJQtyT+Nc6w0YoII0lbPd00432vCtp7EHuB&#10;Itxy0qHwap/lpvNT7JtuNVzjlOt+pA3OG8aPLtUReTN6M01EMrciOaIIdXBt/EgvPQOx2rLeIaMn&#10;WCA49idvhN3yzVFFsASSuTffM+Z8/WRYskaRkV0lllIxkJXmNivn8zLfO4rWLHrsYuy1l2I7rpnK&#10;O9FqX9dXLWJNARmwkcZIqD29wk6peoNRVmpERfhG5XX36+7SmbfP59j3a+UlVCXpqNbKeN7wBMvH&#10;QuO342c6CmPzo23iluMfsqk+HYp3jTfgTeEwuOR94yQLXYF9q+F6g7pveolmqtxUWaNYgKJsYlqc&#10;cbBxonGI8eNpgZZbbDUxvjHlF1Rzry+WfGLLvEQv1Zfp/qmi7GbZtc9mn/kuysMzjvpiF1t2mL/W&#10;7hCasZnpzl2ZY5yjnyvtvH22kc/wAHqbLjM8Nrw6PHIbNl/ZO9P7RbDYSv+0hjMOxWXP9SiOJc48&#10;7kxcZJ6yhsMA5UBSnl2eaj+fNbu1kfWI9dEAb35Eb3ava3JvkgHsdBYdtFRSFeJRcWi927QkthRL&#10;n0hfR09Hr0EfD2sVoEu0T+xInEtcgLWVWeqce4urM6ez8FafL+75Wvcdc7bSMOHUwqLVbJ6P4hlj&#10;+WKFJjmlWhbpKqU9FHoxvLpwyfJ75equUqpKYC2wQfGt9VTxWymFKRlIeaSud2f9B9BnwzDJFw05&#10;qaGpSKNko/Qpk8t50fkfudJ10kVahUzeOYZuis/ospeEJCnGKEZ03FQf7h+/Y1jVW9ZLbDNvyQ7L&#10;F6huSysZ1dYukBt8Jdwk2v4o3f0F6uo5sTCtsCTqMWoD7lVudZ5lbmZtTm08LbuypZLDps/NiTZ6&#10;Jp5tgdYzJqU9WWPzbwtzeSZckKueIol6JWPU1SrVvXskeyxH7Ef8+GJBbkG1JPvDCJcr1f6eA+TL&#10;X6cqejbDZ/A5HnK87lPMnkjS7uHsAd6NcY6YZoOmn4fW6aPjVAWjUzSvKW+4gdv91H6NL3EzOsuH&#10;3TeHIhZcmu2ax4bFRo4rjq6SKpFGy4e1Pc2OXaDvPacfHF98N/pucXnMvvG69Xq2+DXxEPEIcYo6&#10;l7p8T/CB0TH2scvh2PbQxsLh0JEqrhBuAeFXogxcOVxNfPFzEMILeA9wmxrONFT7MYM/GbDe66fG&#10;lkJLuwSIEgoQ61EdOtPycsMK2FfcKzTcvNxccXmMZWWkm6sVIts/tcuHRVArUbvKdci3yA7I35R9&#10;KBsvqxSvxa1dOisXrhMOyhKjZmagesjq4pS7/2lMKWhmZZpoZo0Xeu9Z6cpnp7dzuV29RVEGDdqO&#10;XEwMzBcnyE5DKBpz55SLdgwqXedwh2Krg45iFlqvLkRs6h2YoaNx4/3f+H+UiW/WCzFRLFKkUpzB&#10;VpV8O/ngjcGW72zu06in6ZzQ3I+57638yw7K+qTYjEJLrupBxThqwU2wdD7pqk6rgTUNirTrH6OV&#10;rzhrm1cnPDlR3lUIZ33B9lj7XKn1m3ELebOUzlvd5PM7s4mz9l0XO7Y7jrwEzAVcH1jUuZwEohsE&#10;1mxICgMGi+59qVRx1WuomtqtW460A9kpjGx0yXVFmDFM2IeO9996daukztCydH2+VapS6tZULU+P&#10;Loltiy2V7eqYeWmh9Zd4Fv2Pu8Zd06HTqmyjMcsT2p53UWPde/6rtZl7mUeuky4ErqNji1XbWs+N&#10;tfVHPhRN6hXOdW+lbZVX312p0zTSdTQktYo0jSyD5LypvVFsLT+QvZSx5EsfmThfu/SwfDXpc9uX&#10;IeSEnXffmQicFnxxJkrGGu/2fTWbQkm7FqPRqYKm3uW0pSqkhbeBt8yqwmZ0r3yAfGZbY+SDAZH+&#10;IXgO/KlgY0RM6+sZxzaH48ld6YcU+Ytq0PTKA1yhS8Kb020HzOvJxKIj7qGeeYscxyl77z7ohOqk&#10;Do4OhrzLELR6qPxwYtGnL+liz0UeiRenj3bC954nlnZaKPVG91C9fCGc4uq1JdUasBkWQhN07S5C&#10;vKps9lNSUUnReJdvfLH+ZqVT7pfaI7RGfL5FkbCeiGeSZ+1q4HHEIFN18jODFS+rxbfrdrWL90uP&#10;n80UPqnD81w41DsCj+9Vec49OU1iwAk7e7jGW/fwVH9UbNFz/Pgjfi6pvkS3h9Cx5bHJykwaB5Eq&#10;V3KeROHxwMGQeW7tzsqrIcPe0mCLyMAKafBpHKpYtQmvN7f3qlyZ3JJ8oXxvOCp8zOP1TstGV3h8&#10;30wAkvPk3X7cx/wUL9ejWgvjjuYNm4/LzyVujOfUCR8O7tktmH6d7XO1Ws/KDh3Pr5PY8z1OPTLZ&#10;aYteXFE9UI1LiZBwfUSI3nJjtzOfn9j33z76r3z4Gw3F8GGIID/kJ7v9SW51QWBFaWkpI2czUxAE&#10;w2Fvg/R+pvnJo38RZjUjCzNnEPimmamVkZSDG0iXD8gBlAqCC0P0QGBphwf2CIAWg5WsTJ1BuiDI&#10;9/J+o8lQTAaMLL/KlDZCGNk6WIDA3wvHVHr7txwQgd9yyJg5I4ByofzfEgHsGXEbOIPzw0ECwoLf&#10;joAUUg5OpgCn1gWuYDYg5jvbl7S3d0AATP+BMQJg/0RgZSt7GxD4tpnJtyIhEF6ogCCIH8rHCxMA&#10;QWEwXghUGAgK8UKF4EAhvzkGMKDUn234zyoD/Utl/Py8AhA4iB8mwCsM9DoUCAvC+In4BeC8QlDo&#10;n2v7XQv/qDYYBKgMBIPw8QoJCQFHXkEolAgGhfAKCfy5Joy6frbrr3oaMCQYDPKtqzHHf9rV/ELC&#10;vILCMBDQWDgcBOGH8sKFhEGCQAgm9GeBMGr+KdA/aroAjBcmBAHx88OBLgBqhPEKCAsQ8UOAIODr&#10;/Umpvxvmz8Z/t9/vZgY0Hi7A/93OgOM/bfx3ZfBDhAHB4CBBAUAgGGBlQFDwz9rgxziPPxv/f1Eg&#10;CB9g+BgZAK1AYPyAPiC8cEEhEL8wEAaE+L2T+H93cv+dTJAfnQQc/2kn8fPBefkFADyCASb7S30Q&#10;YSAs+GeJflfb92Eu5wBg0M9R/n3sA4iEQbgfV5Q1VdVUr0qauqjBpGGycBjgfQNZgOaYOFndRzg4&#10;EQEj8JvfLmsP+ONW9hagX2D1RxRYxsrc3MzJzN4EAEQAkQAPXxqwMExvAXU6aNhbYXx5IigGK4Al&#10;ADkrJ2eEtKWR07eUyka/Be5amSIsMWXA4Riw+oUz3/L+tIAfSwpQDBp+K+/v1w30ohqsm/jIZNYP&#10;Q8WygkDZFiZXOM8wxzy7dowlS88gWXPBBjWJLM54SunxQbLUA1r6qe2k1iJFwftGCc6FiOQkQ8J8&#10;rQ/nYy0euLEt2B3WarzvYedKmjLSvTCf3HbdLj94567cM1aG1fF7FVOZlszToGSOz57MQXnENuGu&#10;3ZMyEUvXnGhLx0aaw55LVqUdjc9Vqn4RV/cGF+nizsk9FxLlGpkskTG5FMiR886qag+xRDl8zECV&#10;CfNmH9FgDerftfba3A1fIG0mC1MVkzitMmn7r1Pat27AdA2ED/7HbPU7UP4yhV96/a5nFSM7zHLP&#10;XxiBrZGFM+iHNUh9m914gIHOIwyAEz+A1CAhPn49IrAiMFtZmUjaW9iaAaoASzqbmAH2htEdGFMV&#10;JsAjLCAEmIPRfQUzKwtLBEhQCChVHWFmp4nJofU9lkgAWKcC3zRy+6Z/oAZgAvtmiMCSkBkUBMWs&#10;Vv0+D36L+FdrwMzigDX8mNJ+GLs0xtz+3jxuRvXa9Bkytk6U21QxZVhf4uJkx4nUN73q9pLNlkud&#10;ton6mqlI9+OWxy8+27UfsrO/c7C4F7Mb0aGr9hnCo0nHxB6MfEKUdurjtjupKIrK6rpft8s68WV/&#10;CiVKSoq7SetDlsXRm5SUkCj6vPqNaJJGKUV26eP1j2ri903nervXeuvAj0QOZj4UN2keiJ6fJiNh&#10;i7F6cOfi+7zsk+37FIFY2PeZGh9gXXhtcvmu0pFhgoUP7RVfpuEgYctGl7z1IINqljSSPchTshsl&#10;uqk3nlq4axri+Z59sqzou3gJZ4YoJl0U6UsGWqGnM6VPnJo0lzU69c8BWeoUmt8ITuh3fmmuPv9K&#10;qRE0LxbbPMFMd6BSYD9n/tAlK6NbH1lTRRairhwx292OwG1bG0VKlj+beDSsOS7mOfbZaDpewawN&#10;mjsm4OJnF/IiYi19XOVNn03tDisNfKcl4vW5j1E1FYFrizHjDar2Xb2aOLPLHWEpHxpnwtdh9/Br&#10;K/ZuaH/W97D06Dh5jGulmzTIk5+XIRV93plrcMhRI28ky66TuxzOQfsuX108iKZCqF4mpLWJRYSC&#10;Gu+LM7Z8GrskVcFYYdfLDeFEmmX2QesYOeIbep9LhFlfUjB6N409HfVIV5m9QtNzLkN/mzylW2b4&#10;o6200czDlgYId4/Ina7BG5Vm5GyPXoB49EtErxzQHJitmvzFmPpJCQX4/1gz/R3vfw2pfzW439FV&#10;45akrLwWBl1l1dTvKN78btO/BiER9DvJBP9C0ptGJrcd7Izsf8X8QksYMGD+QEsIBAIC/wGXUIDF&#10;ADswAvhAEGD4Yc4xRz6QAN/f79+vYlL+sRFhBrCgIIZDCoGEgHq+h/i+nUMBovT9jA+EQQOAcWJS&#10;82GwHXMmANArTF5MPiA/0c9Sv0vz/RcT900uDBWDAnz1xxEj9c/4H9IDVzBnQGlEmFS/7xhJvu2Y&#10;XJhrfBj2K/RHizElw+AYCb///pSE7w+Z/ogB0vyj7f9wSZgW/PsN08Y/TYl/bZC/zOt3jP8LU/wG&#10;8VDAijAz/g+MB7AdxIPpcH4+wK8Q4of8e5AXAojEHyCPcQ9+B3mAQ/0FyEMwc4SLxXeQxzTnd8gH&#10;JpXfIf/77YLfCMDvFPAHAQAGxD+D/DhtKy3KtiqmD2t+CcRp74zLsxnSWy0FI45Cc3IIWAg687D9&#10;Vo4ExZrqcrgB5OkucfDzYXmFzcVRcVXOEf4xYTYhnZ1eQNjrfW5HZXnry6NR5v2Tiv3nzFt3Hnjq&#10;1q6XPz375nUgBAcHp+/8C8Gicr2jEOBmWlxteuwu9fG0AWvP9cS9k9lModWUzfS3/RQUCaJM1InU&#10;yiYpKlF09LThKVW83PfCiTe2IwUnTNYs1w8m2szOznKkm0FMcEaOsiCS7C/E9d/Va73TYdft6nTp&#10;IB6HRgXQdl4wPevkPMI90nY2JaHoWSEd8r1bdnfYzSg2BgQtY5wnW+wqaL6jtZMM9UbDRX7vc/3o&#10;JMXjB2dFiLfOqzCgg1IjjBKMFhL4TcyfjMDnx7WsC3a11l9zdb5YSn1v6V3FQHdJBNFPQPceusVf&#10;ZSXa41bsmM1fY7Gr/77CcaagdS6y+rSu6egy86PDhmTSZlKnOUhlac0n05chbxVb3exrrNHu6oOw&#10;vp1+/0KKJ8oHZmlNza0hyJtOL55CF8mhYZzPuVMYr1V6EAmwuXUylEqr5+Y+zJZT5ukb6dwUrIRJ&#10;XjtLTZzs1rtabLGW4sNp+GbtKv7QHJMbkbc9hLaflGRnaL3+rBb126YxHmsy05o18ZpB5vts+Con&#10;BiQKY4bvv7KcEmR5WHE6wRJiXkjP5Ag85qGxbw0rgYd58k5pl5xQ6IeVoOUIHmF1cLO+wzrHXu5W&#10;6Y7/xLh+Kyi/hL5Ge2MEO2zjMMWd3Hd0iSw5UF3rJW2ohWHs2xpGXqW+KdKzcjUbBHWLePBNBdLw&#10;+vdMrG354Km57rAndQ0PV0Z89EmRJcE+Hw6/PotprKnBFt839LJnunsn6lkNtNnRrAIEXw84a842&#10;K/ohxd8KydcQfauh4fytwsLd3cLCW7sNfqPYh/LLtKOnxYr9fOePT1/KdIDLGnqJVfCIGGo9idX1&#10;Jc+YmqhHeUJII0/JFrYkVAODiyaYTj75WMycFzLuDTdzTp9UL5mdo6lXXTJCkLTzCxufB0tFU9s9&#10;ya9gVwBTEYD19QvSQt8m+jkVVV4ZvRllUMFOBSnXiXS9Nx/I9NAruK2gbX3GlpEz+BMChhV7BW+V&#10;goEeGddEDst4vPX56qthmjDmHlj5RCBHEPmDyEx785zKfKuoI4/6Jo/CvsARQj/shtmpgZRCxHiV&#10;4jCt6GRnS0gaS4kSP/E530O8g7bku5pM1EXEA/uPWsSHEUYN6MK9cztvJqdyLj4OevCkn8uy7Vlk&#10;w9biai+bRRkZA8QaTZz9cZbh9OMD4mSfLs6EWDxm3lbosJkmtc3B+WnOuyrhdznRKgHJQc8NiVrr&#10;ceDLAvp9LC8fKTbwHrZ7XtDqeIBgmFGd0XCjGQ923ojJHsZV9jkkJDakf/UgUtxl8w6q8lytoTxf&#10;SD2sjSClSYIv6AmcyvV+McPrDj/VWttCC//66fXEfgG8i6zBSPLYd5NgGF0/qufJoeSTr8DHkaJu&#10;LVgG0769fKOBcJwPGo+3Pt7tdTiMberAPO7p3uZMwIBuP3WqO9px33uRednZvFBfpDevbzGEZx33&#10;THdAHQWNvIdLsWPwxvhkZ28lnUveiwDTsbOtgwNjHoXbmczFsJ0UkabTOsP7bdSaXlMISJ9kE9cw&#10;HgMI/9kjkpnXhFnzRtLYtgjnxa6+2rikYz+Od03qfI1Z2nL3SbwMpVyCsg+cS1nqZ9sWxOKDvEX8&#10;acCEveHvN2gItJDRzyAN56Nxc86v++Th80r4r5+ACU5OHaWu6qFS/ObIRKwfJQmHIiKiQAJSbLIn&#10;j/xOb0RHFN2iaKVRjBCSHAq+yrm1QAFiuH3w1YMzXDuJEZnUmbE/sHpVhVeAKzKSK3T6JXzljRMl&#10;YyG6brT+s0tlsvV6kbVEJ3zAJo9kPw/6HoIN1Xi9stb61Xc7nv5hFWqquPp0MxDPVfRilhHzPT+x&#10;Tf17j53r6b9IsSf4dkyGtaFfxz7QG4iPaLSsab2gmhIGvy9E700Ydv0MxWH97NSEv/y+/sWg14y2&#10;vpzDlMUpNOiWvfd+rj42OWCa7E937jLb8l7jZjxMaoQVmFyjl9rDZa8OKZJqTA6ufVgbgcZ+3EzG&#10;K5S2+/WuvMHLqkvEF5ctVyZnNxQSry21BMMGv+qfLaSgSqZTl73fx7If3CkdsDRdwzLFkqB+P1j8&#10;8UR6qIkTRezwJMEcr7iSPwnPKrkugk25Hp6RRNzuyBBA+oE1Ywz3DYuHB59byCvdx4OZR54qTi3q&#10;uFftJdz37ne1W1D50Y8VL0k8fMEWJF4RfBNV+TChRu6m/fn9narVmAHdFU2ZsCUW1QaTgqoq1mw/&#10;nFh8XQldQ7tTRwVlfXJF6w/XDumMEmNIutS4ZtIZVSb5GfdaujYvrAToGV46oXRpao6X5nPRCgZn&#10;2T6iKWpqZUwOfe+NKzGM/1W42+e1YQmhasEFGIyTzy59+/mXm6/f+fHSC1+Rjid7bHBZwZ/Kf5Vp&#10;Q1gQF/8e+9fWvsnl5qdlrlQIxxJy5U0Z2zC7kpesgiLr9ehpLGPdAkTKQfEy+SIDz8cveElEI2FG&#10;Xe63rgUE1vuFZi54fMG3nd6gv8aau5VzndYsxL4/qICirEQ1ozAdu8DdFk+HIAPMTKitmVoeWR8/&#10;2IWWyygua7GjQhDNktFYS4YzfmLpaq9Sws5oOIuo5B8NVVCkXIw7wxL9Bnvpks/Jrlt9qHHqjfW5&#10;HLGQRD8SsShWLpPBPaPLMR6bOjUXjmZQuC8ZUsk/tORBe/HuX9/vXFpb2NYZBafhayeSWVCLXEau&#10;VlMwCtdgldb7XCbMpKNtLCjfSObxWo96NZAP+ujZU68qFPDuyRM9Re4aZe7wD/doMhQQuVlTZ6Ld&#10;tGVI85su4sawemOTIvS/oIML9FnzE0EXihXKNMjr/F7W5MjasOQVETplkziJRFqzrO68eEHpGNYx&#10;/4BHh1xWMGRYt3CuPNhnWcELi7gjfqJfLoZsVSpfvakRpbfE4XJPS1k5x8JgQ+CV3P9i76yD4kz+&#10;fR3cHYJr0MEGdw3uDO5OgGAJ7h40wSVocA9uwV2DDO4QCO7uHLK7Obv3t3vu75xbdatu3UpNTXX1&#10;O2/3TL/d/z2f5zstAWgwoRIar60OY9hwowQBtpS13AY5HlXVhRXWUdmCJK/d0Me+JoTNrxe/poQ+&#10;H4MmjO5TwK8IsWjNEQ/Hmh+Bj4ogg8oHyWNcWx5bO8rFMM96yvJfjN/xa7R126NTQ3I41lQ57DQ4&#10;CORKwq8aS+b7oWQzfCpfmOTZwEJNGSen6w6GpltrjaCIvtLH2svReFWG/GInB6trKDa7wp2NzbHm&#10;yldVdrWZwou5lMmQvvhUAjVMCRLYN5qlxmN8L66OqP5idMtWWZuAHcwoU4qUlYZ1hxtj1+c0pHhA&#10;hJ5j4VhYm67b2wifOhXOhJ6y5YBTgep/4JBTlXhCuydy5Mww1aIyShftZRr4wOtQbWHj2skoUikG&#10;irH1BSQegJdx4xfWU+DlSInHXJ7bHsHoP5vvtyNheMYVc72BIWNL08p8JLo3HLBtav8AQR0Vw70v&#10;CbJJO/4As55h6TonWlkfwC4lKwKzzFrE1gtu5Em6utMBCS53nswnYcC7bnlwrF7crNTn7ekJM1C4&#10;VFDLoZUnVIjLO7k5LSyXaftUtBntdoQcBZiJBEZF5nQfJUGsJVRpkFSUtdYH9x5faUS3qBHuALZi&#10;ohoBSoczn54zSvPP0QjPAP1BnsH+77Xn6JarzG6nJa5cCgPp7IoHXq+3tJpXOX4OYksnC8Sov21e&#10;UzG1AsW8LTuMziXi1K28eTESlpbmLdrKN1RLUstpFUGLhGBuk+asbTiwQR4R+l28ZAJ83m1GNfdB&#10;5JGUB+h9sXjYbNyqEWkoENHaVHNbr2wtD1Ij5GN3Nb7Kt0tITjwKbEJHsslWwdODmyMhLaB5ZtTb&#10;Q7YvLrIDg7h4eFYJoCBahjulXbQ7E+SP1L3/erdkotHgQ1PXmviOGf2IC/408lWMqO19BPDyJYm3&#10;SGcNxzJGxOYuC8kG7QopRnqzM0p6uDznsvegbM+Wttek1HCGrt8UCBIbQ2/OANfFFZ9yyzZFbWyF&#10;fBKDcO7Je1GYNDbAODebKhadjRuKu+/n1y/Q8RNK7FGRZqRj1L4orz3b4+tL479SGFUyfwMadIef&#10;FmArzjHKrMZX3+JUEcsrZp95cNAbPCaiAOuJ0SRj+sdrFRYtQnKO469tx5DHL8SMFZihTaqnD1H1&#10;cIRtDXnLG6fZTDOwgRNTaTgIkcDYgFw3Hy2qeV29MXldYWgks8Mz/X5rzGAGQ2IFrs4Ue/SargHF&#10;772h6NnifGsyBINIYTU1kAwQGivlArnvmbDP9xQWxL95K4Q7ByXquuCU4xIFXZe/v3EvKL1myO/u&#10;7xr+0hXSFdElFu+bv6Y2A/9c+ZjDMpm1trAi51IRSqLqXDccdxtL3rLiOHTVbxjSMqXpiAZdsruW&#10;istipuikg74r14GCYCKHxxFhJbI1r5xKm0Zi59hbJVx9BwvATQE+2VBuRXFRR9nGGlSh4IYpm4pd&#10;Ki8pJEDmCcl0OvDBU8k6g67xR8nNqVA2FMNOeJMkx+OdbR7nbUtLUkOZcz8Nbb/b6SDRaIQqrz6y&#10;JoBcfz+O3OjWNiR0cyQHJpENI00atRcHEeGmqE8xCdPdDDe/fp5QeloeNkFLuAvgOPcUUdcSnFeZ&#10;vpkuRlkddFXs+LyIWMadSOsTRAGWwognwOmaS7fnc9lw7LwOb3opKyb5SmVylA50rI3/KOB3DJGq&#10;YbjZ77C4D7xPJfMhTzN1nO27PfnE3dVuYIiM1y5p+GV9EtnjEqhjR47VQpM26BgMmctLw0Uj9MpK&#10;Qd/bmWRaBd3iBX8X09DY541KpoPjXJyb2VHzMYCdgQ1fPzxcjqIRVhVTT/d8WIosN8/D14+7aAQc&#10;26FmoiquWWUSlnGgkv6CleRi+t1h7VQt/3xvXqiRjo7LKqOFWI86X6vn6zF88BGOkqFHco2i39sX&#10;PJ3S9b30nQWndUkk7W/IrY7QABerUuZsZPt+PJz3ltR46dulB3zk1hLlV9buVDXMLAJsQUhyhV8A&#10;DA5Goln+qg8LibuPCnlIs0Gkdmipc7vqgPXCiQHNhBmGKIwZwNvEDMbL4zyuo5Zn0xZ4VQ8HyPze&#10;29ai0+JCZQ/n231AvKmTK8CQiS0Jv6B9Op+PaaI4Ez42HyUp9RWgJUA99BgVWmzb9K1KghD6ynDV&#10;1EjbMz1GPsE+gxF9YN+kqprGpa1AreXwt+4ZTXsR0za8+FqWSRERccGFIbVdoTo7J2JkLCIXcRjo&#10;Spb4ogtT77FvE0kWU2sNvQ6sOF5H9+GDnHqn1/jVerpG8mZaTirNUUufBJR6m7/w3JUwNuuPUSzk&#10;0E/uYIqED6AViJOMjNmYLFV339pUHaU222stbr876ZlyJm92JtvFlySI9QEa1DgTt47zOwQ79SmM&#10;fFc2dA2iGa1vjxp4lanKi+kSU20Rrnnx/hn+1tWxsw3X9PTzdYoV+2pQ9IrYxVpNn0hJPbMvl/s+&#10;Z7V3Y/Nygp4nNT/V1seKGmGtqJRLGvez6Wn157slpMr6bUiwNFnnxhHZLfPvx8B8E8ccXJrS1BQM&#10;e7TodE76n3kTB/u/vkji08VYpafsEKCuZvrSkPv5cy7PFyZ2Bt7kiPRAY5MVGok66Abqw+PNgLXh&#10;vY0snLCt0RcV+RB67tAZ8DFIEGDrRMjoZ3SSaDmezVT7uSL6ovyel619nowCpo6ZFm66MUv3pt/0&#10;Ux84X8V8ESKeV6JCuO6nswa9lbB+PvsBTFGn9HWZE950wODuBN8p61HqK0dMeZOYqkFCQtIXZkYW&#10;abJIrHFaS5oKky8qfiC0V8aSCIt5cGxvVnPZO7Y8o4IKwJ3B69KbV8kYIjfvuzpSxaJAm5vbJiLw&#10;Ub016l1RxwbJR9jpLJqh6gCsvb6PYoxvQaqLzw2FeN3XXRcxDhzDN1Ehbj/hDHQxmgp9bz2wwAIM&#10;7vXz9pHaEBccbtzMQ6ZBE0Uk9ORucezq4Zx/jklxJK1caDIpe8/nw+it2Ei8uUtQZ559lOoKdOkV&#10;icE4mYShjIF5epcmwyuKPIQ/yNPizO6jLddHhoCsor0+VN5QIxUWlNVV3eBNL+80q7RlWqi8DZxs&#10;ZVQvLpLUPJJcPsDX2mjicv8K+xCUfqoAh+M+vFm8rKcGMQ3ClNnApCOtxAd+vOYj5w/oXbkERtI0&#10;J0O8BTNF+r0BpmUcik/pTWkPzSmQYNDisdmvLcW+JjVKSHxEbN0xUC+JeTGNMWkFWlSb84CUEzNi&#10;lMR050k6g7VgjZDTfrh5MW/TWHeF8PGRbPvOJF+0IspwQ+9g3GRDyS0n4wgYz7PkVl2beHuxhyhn&#10;YiIZLu48vMgV6kdCygYOwSzEjKNTtpRwahER9+C25oz1PMNI97QbTmmvKn2lCG/VlKCfJzUnhzyb&#10;L66jhoMWaFaegoD8IWS536vhHNXtC57LRfva7mJ6irTLw7tPJMFkjV1AnbdksuFT9Oeq2MouNjan&#10;mXmerdm6Njby+5mjCZ/SSDz2/AOHNAJdNihfx26WuFj4JHLyhYkRUtj4Vkd5i7+pYfGsu2T24L17&#10;b2WM1hNc4XHv3zxtJ3QLDNL45sbhqH/QviAqb6Ar5HIjvllsUpSwxWs0P6tGNfxK6kBhbKoqmI8w&#10;MoNv1Uqr47XRFynSmQxnMgF+7adIXblLNRnCsUZ/WPtl1HejS9n8Ru13fNfcvAwS8ZjdMBIcLkj2&#10;u5dTaEa1iN3aX/hskdnCXp5Mg+GQmUR2FaybBezzznfLXM91wflJaCA12pe5imvtocHJ0K7huGFb&#10;nmoRZb4p0SP6I3ikTDLKutG0Xa8vLQk0XUMSw7eSqRUeBdUlYipDvlxoUJ9HZ6Z1LyerjR/ldr2+&#10;GRjUOfsaR5aV/dHMksV6zm/dMZqrN7khSjRX/bCY8RUhQHZeevOle/IU2OWtdtWAas0FUO9Vkd3A&#10;0CfSnm/eYVLsiT3si7TFVqOXIB9yzCoA6MVM9VA1Ms4jC1MaVO7EQ8wQWLRWQcU74owYgoJXP/nb&#10;Z5yd2uHu9gwRhHh9r0/VgaV0T/Vnp8X0Cjzyy7iKJfYqWiLlh1q6zON0PmUoom9/EpzMApopm73R&#10;N9KqOcKjRlXMJ2h2YMOcubqqtodEU2Q8GUHhtT5154jg2m11eyrAqudCwrLngMFhGp9HNzvhJR2K&#10;uNQ5cEoQnyM/jV313Uz83Gen9G58BKqm4pyv7xbAqXKtNLUaDZFZEVakxMStjkEyge1lbbpF79qq&#10;Qeanq+WdA9IpQ1tXxSAWVErHkIX8WCkUmvF+FwgDoyox+xAGqm3IKpAl7YPyEhNMeD361X9uoIqI&#10;IevY15bEMt1VVXhJGPusqK8ch19fupPOUjBX5ORzvlL/uqmyBtjdUzerUgMAWdlteFEV/tmO7Zqo&#10;upbzztlAz1kDK8WJe1PB3O2Ebpop3PMFx5d5e5Yzca+L3I28vWAna4PtbZpuz88A/bQ2LZ7rEkz/&#10;Ki4xcVMdyQqmpRZOy6YmWdZ3VtT0wZV0Zzu8ehn3n4oEGovivcxdBnS/vsrUYZFPIBmb9eiYTW0r&#10;4dgJxJxWEXS5xDejCJdqTOBRntXp6KhKjN1JXWcVChJS0orWGl68KtptGU2+d/IyubAX8PhyuxUv&#10;qs+EL0vJxdOcRTpFbLk5QqR7pPG5mj2/XlPpFYjO7xYqW3NhvYM7ML2zdXxJuaKxXw829hVFxXXg&#10;s5E2jFYRD5xVW5/P7uIc6dgr1/vPZaOyx6m89jlwjF3pSJV1M0s2504IBxT2DqqXv+FXCqj25cCx&#10;6vKWcBfzfHaNb7GQWjt3rr+X8/EpeF1eZ6/oSExqoJyu3o6DU3S6rJUdIlWNYPgmJUwL5y1pJFgE&#10;Q5ncs6SFvWu0xZiw4aY1gNA71HNN9OIIcO9OsU+o76XrO31EvgMWg0Osh9qPQDlfFfd6k+NCT+AB&#10;bYkpE348jLhRvqhHsNSq6VGfy/BSubP3dVEqb8O71IEdq4uQwcKgWmeMWr5rOQ6OFecJTMWlK3xz&#10;qaOm3GcnRDVCLBz0qZ0i09t1vQr6K5ITpBmbVuxzc9676ZMzhhfuTVqaJHeMLfJlEeHTiV3VPjQa&#10;9ShEvHoJUgNG5NoEsU3xe9FGS5yZllGBXbuLUIuwQkWC/AWOzJff+emblKQGpRVNNKB9Ag7B4Sbg&#10;x0XwLP2AdKRDoqsPbql69/xdYYeCuHpiuw7mJNdZzcBD7N3Hjm6aBnCMf6WniPzNjVeOFYxsUOnW&#10;4qNb30dwx82JRC01mxZW5/5yRnyNohRvVHJygn/vGvNQGKh/bauNsj/hWvGWEsH375jvN4DwgyNz&#10;svzpRrD8NWnz3wN9kuovteXl/jeg7ylL8hup+E+s999LUZib/y1E8ZQ1+m2mP7HgE/76Ewv+6Pwn&#10;FfxXYvTb2H/B5ux/5Dv+HSXXi2q27SJDD/RINx6UfdPRQkAujpu2TiEUFgvXVq4pdewPZLq70Apx&#10;iAZZtw95Fht9d3IloMWOsuOZw0C6EmZaI6izxqBOhQp9gGSaeduUbI4bG2jqujDtPygs6A+CFG5h&#10;q0xo6twe60YgLbpIJt4QZksVLDNR6WHMZdaNQnQUfW2/5bZYJc1sLhKFIoD24V7pgk3FJzRSgNz+&#10;BfVNhgwnr25sRRLKV1rVaUunRku/9QctOOD1C7ftmqI1GnOrpzraFvffmmMW325w7qOWWjCiwx/m&#10;y7BMwti0QLz3tXf9h5PxM0DBysr249MfT+23Tfz5+P48GP8M3P7hSPxDpuL/Gd7G/ns250/e9tuF&#10;n4v9ydv+CNz8jyMWv3jbL972i7f94m2/eNsv3vaLt/3ibb942y/e9ou3/eJtv3jbL972i7f94m2/&#10;eNsv3vaLt/3ibb942y/e9ou3/X/M234AhB9Q4X/hbX+vRfbvtGUNVUUZLdE/eRuj9N/UOvbfndH/&#10;I7UO+GSs/gnRgEDEv4pZP+wo1if56TdRDfiHyPZH+8NH+uu9f8pcP8S0p94/CGO/S3Q/7/xdpPvZ&#10;+9f297l/iG3Ap6IFPxzF37/vd1nud/Xvh4T38/W7rPdTq/t59efIP/r/8Jt+3vk/bP+vzPRjzX/V&#10;3n7b2J9g6t9RuH88KH8T3xB1GFl5nuzm38Q3lidznYud50nX/y/s5qed/K/FNzZuxL+Jb0/+4dOQ&#10;P8W3pwX9RXxjf5L7/yK+sf+uMf8FxP1UUX8g458g7g9v9H8M4uQ13VSxNS5sJwBzVMR1zp8AhR31&#10;YlgmC1mxYu/ru1GQC3yRKLL2RoW5mrkW5Q9lz1vKOW6zyJjgw8TEkcdojSfeuBAldoWGxgp8nB4y&#10;8d68nFuP5LmH27QvOmg8XDq8PXChj+CwgqZnYLAGzzmRln3QOnc+E1xNVqy11iM9Hb4Zbe0nw3/u&#10;abOArQnL8djAVY17e6F2lIgwPJ1nT10pERgk7+mFUyYMiouPpgsJkwkPmzvpT3hEaUN8KTS1BZyi&#10;J5oizNas6tC0C67Y+GDISNCu3W9u06GpM8NAEn5OPuDLERZUJWhoVmld8nZKeeqVUWo5ihGOkdD7&#10;EIJoliyXrvFohBc6kkv456sF3hFd7NyEicGRqCOGkab0MyMSIyR6Qjd1LF9YWt/LE80DD0rfnGgc&#10;aRRxU0oOX59Pxpf5H1ce51MPpX3KOBrv2gq9j30uZ5VEJHQN4Erlg0B9k8XdLvCycGHi7jvCYPbM&#10;G1KmgHEjAMSLxpX1HtUicJDWe6Z3tO6fmo6jnj2zhuvIOFRJVagPnndbWWrgezT38X4kSUIFIQjn&#10;+PeL68XJhU9aF2mxxPs+sw3uZksApYrrc4fefio9DB8UC6/mqFNq2+zXsyoLOync08bJHDUrG87j&#10;vmMa7dNDLLns5AlvKyZeMBcRiKRBxz7aCdfR3tnVph2WFA4DBfE8fjcK4O7D/2aUaihiz4Zb8mho&#10;DxXhRzSDHGu4fv3xEZLFF+VLG8iqW+Xgm5wUbpMkI90CVMNpv1mCQXH7OtbKYl7KWeI5jfCVyUkL&#10;TCUMOw23y5bJZ+zgikZd0JC+lnkZJf2OGn/Dh7LEMaC1K+TzeJ0YnkRTSryCdmKIEmA7WGW7qIp3&#10;tBFLBFoj4pDhW7w12erbpgW7KmJrIyg02mY3nECsVmbBKqIPCqnJKqKTa6/mhEr5ZVBTlxs8bxbq&#10;yPjC0o8/jBWMW1ZHs7zJXFleIwLS4fXcn+sTdW3sh3yI7iOqud3esQ5NUQxDXG8KzGBUW9EDYkbA&#10;dJUOtThJbrUXkSo8CC+ECdRZTz3VYWAtAoWruc2PnMUuCsxW2FMspDf0+lZio5Wum690IgXXhUwb&#10;tfnaBVTMQDWhdRkrHu8Uz1AQccpD2KxAmmjD3yq/QQpOsM9EzEDlwFtZ8nx1U63GtnlKpR+Z/DzR&#10;JJ6iUE/E/LUrVX8ijt4KChBl1PA4PkuHsHF7IqBR1/O2oheDDGkTmrig/EiTXO6depL00Pa7NQg4&#10;Oegy38KttKPvBp71XJJ5z5WpqUcd1zu+P/SVkS6VCB6Yddqt5usaiL/ef1PZ6jAvaa/Kr3vWQzPr&#10;NW3Lzs93Dq2Xzx+3FHnFyk1Y3A4XWctdFksGGzwS3LqDDpOP/LWXe8U5qvN+o6+t4baL6/Dcu97V&#10;e2EIJVgl8vATXvaiIUeVCqX9GCye9JBnxfHsIdkenaHQjJtgQ2TM1JvYYUqDq1Tu5Tc7O6VTjKHK&#10;Yx+13g5YcyYNrSeLHaTBBDt3ow8aczLr1dXcqiuuuCtyORWUZhcN9G+o0tavTCCUY1q0M0FGzF4g&#10;dZHjvuvkWmHnPunpkRSAA3jWYJtow7HgvfOOdaBoF7APK0ZfH6zqn7iqXdY/88/1PV+A1Ipp2HZw&#10;4BwnEnQlxsi68oFXDoaHOFqRspUNoe6G1BdJezaW0/Lxm+8jrA+hdmf8Siffuwz4E2yAH3dlvbA5&#10;RkugLQj+y9td7w105e9FvK4RX84ZYWPecBAFi++esB/nkIgc2W9lGnsW7xk2joOG2UfLEeU2/Ik/&#10;RbDgvCQF7FHZOwzM0k9diNxsOiyVaYfwrrlEOSQZd0AUnxzUBHdtLxQjEdLauWdSxYuhi4oU3zJI&#10;A6rU06VeWidxbrPD8GqZsgu1x+DwsnI7W0AmHsezcKyHTwVCB+FnOvvFcZp/1w6TdqK+dC0Wd4lq&#10;oTkr+0qlbp2CummKROystVX5Mj2zRhdDHwRIlJYqndphyKPHCkvjk64nTWhLU4LIh0JWgCW9JwzM&#10;gJrB0Q4pW7p+qHVbd8TzRmlCiWmHjEIwhj3c6KhgdShsiEMlGxpmToHUPmJm0vrgJR5QB9cKU9WO&#10;DBmxdDcZo1DEQb0UIyo6O6iTVkcpLXtac5dYJ3o1mvQ1mv564CzINEqg65u2gNkUADNH03CBiTYw&#10;doVBk0y+qvo2tQYZE9Xe0oJL9LicD3vww/S5di19BEBesChS6xU4W0ZcPMkxN8gdny+ZNFgmCJrC&#10;FZFUOA5nFXNfQqoN+sREN9rG8pJVoeelARz1Hov3VjWVfgEuYZwjhzeKBQuLvuaAgUC4bsQyjBNe&#10;SFdrE4NmWLIRGBwvZfPAFxf67MU4gLLbNNSvUC5XoIOdyyr12aSd0FCQD0y2Ebfm2wO/snu7M6qo&#10;cL2CopJ6GYqoNgVdmnZ3BW2Q2A5yqa+C36HxSUkqGPnt1MktGSIl+UcAJH7k50NNdesoQlkl0XwR&#10;XnDC/YqEPXsdHEO77TSsggBZGu3UsRIDl77HcEwO+2vsecsQNEkjn++DF4wUVCtK3LyKcYY8OsP1&#10;AyOj94Y0sAprx/Y0tU2aX27vE9sECCA/Y+Bm5d+po7kjvqFEvPXwWrnqTKRJvToNVEobQ+Db0rNH&#10;ED31y8RfyPZifm2QrEiIIlMVmgzj02Z+eqJhSw1TVMRa9/XAeZwkstdAQXVAu/IC4S2Y6/JVBp9b&#10;y86Q1s7e7EnVZMBIWyJGxPj4ekHJ40l1aegbaApDjYImQ+YdFit7sww3yVBlU9rMVfrOw/CpOMqR&#10;SfGsxwCTzOrTGEY9wZ7Ngiw7P9YjTkdW6uJoFombnCkQSmZdTi9BwWgnjSha78ZN+8wkeyqEYxs0&#10;Jy8xU/5XgutzjrLcpwopXBzQtGUNY6pSUqox90FxCmj3wLGuM78kYZ/rfp85CmXs4dH6x1T4Qgsi&#10;QX6zeieHcpyA40wuQsWP47uW3F718CkGZCPpklk9z3g+JFOG1J3Fad3Hv7IECtbDmxwNdnpJeQeM&#10;+3tFIHwg1vdtj+bpHnAxaHnDeCbhnJVb538cdzn6DAk0c7pRBDUi1QU8yhjtJxTtJRa0W1KTf2nM&#10;PWitdHoG6vrEmEA0cZqlNBKuxOUVwTXxtaKdakuKjLDFT23FUORIZc/SROt22vRZWKcyEa6+z3AM&#10;Lf3XUdntwk4ToEpI/0s5e0LciEgJPG+0AUOKs3Zs7vtrBvbKKzIYTRFUHKeo8CR2xKXgxlV6mSN3&#10;wiQECb95w0uuNNKm92I9rOywGGIRuHTiiBiFMbwlEl/MX7u7YfKgVa4ZuoqekgB35G823sVa7oZu&#10;nR/7LOJNIvRMs+FEZGCuhY76wxzlnQwIQ23bp9SoOT68J/j6DGFj8fr4Olv+fizgLJWmgbFZzGDk&#10;I19Aa448VoqMnAxiP3rMLJpSdMwKQNXYl3S/9DG6KajTspO3KjMuH2nSsvE7Wn8Llmi3t2qhTOOy&#10;jz/suD/vHs+S11K1iMnq6yivthF/tRCX02Bq8vLGI16xSswqkXiJF2PgZHj24/Ms8N3ZTN954e6V&#10;Tp98OKqXz8zijqCU0DO4UlTFqmzWE/NOLdlpWRI9+OMtIGKmMPnFPb4xlaNxkRfvqqDxKg435BAv&#10;BBBtZSFzzp1+mLsow7cKw6erkHdcfdzGgSIuL/shJKB/IRcwS1OgJTAXcWONqeAbbgTpabfbXv/Q&#10;i9Yi5BBhLkfdDOjMCZ14nmRmlVUuB1pmsV+XgKO6NOZDOhF/C8p3uvGMGFRTfOU3u0B1FwT05KCT&#10;OUXxPCWkfag5KKCQMGeYOIpacSZHoutdTQlSxzc3LXneo29UFXtgLpsO1izCHTPHitEXSOVawCAv&#10;3lZskPfn6cu3hjg7fD2PKThXSRepmILH4AOLa2hTN6cQm9icwrpyhbZCwG1JyrwSO5oK1w4EhtFH&#10;2YbrydouTjusdWv0ca59Z9T2pmN1450znbL4al6rX6YGQFDO5R+dmFh4w9RABzMcqLIKuNo4UXmd&#10;wU/A73KM3I3g7QcWzztLgywmqoLFC0+xLmTFtRqzHwXPGQ8FPiSHUNbD7g7I1mxJXRHoBqILesz7&#10;ceCSesM9gF2wcRTLkccHHbshRTWZLAQ9r7tynwL173JxTNezOraJ0lk1BNbyzp9FG/JH+Dcm7gMv&#10;NfzgTZm5hJAcAZi0w1DAO/o63zoBxg/YzG+h1LO/2p2OC68/EOKNSzrmEy0g4nbA48EV1ggUpzfV&#10;P9ZNcSISPEv0aPzG6bpG51bQpBSXWuvthZpGrTD5Cm+2b4w74FgXWJMNFeEuc3OvzWEzYSkXqG8y&#10;Go8JZhVX05OXN5GUMRRaLwl0MD4pcNV/nvwlt2GG7Q7KVSc6Dklr5+zbXl9agyUBRiF9Dc8+Z8qk&#10;DJt6ZGJFpY1z8aDElRpOB0WFUpKP8ITb9ulSu8LO6ea+r85tAe5eaL2fhzbGi4V2HF08Pw+cph29&#10;dWS8izHkQrNJZh5HUW9EofcrGgUCvIgfPtSuh4XIo10+wFILtt5F8rERsPFP2Pqky24YJ/JWM6Ep&#10;OzR9/irrx3LRKuQuOoE/cGY2AeXpSgm98LKI9WVd8mJpE5U05dQwQEGzrram9VDVQ4cYprINbUHt&#10;dmUrXvpkqeeFvOGNC7HfgiMlj4AP+4OTIHUh4mWNJiK2hJMlKkoims/7xZ7iMnb+ooO9evRZIldk&#10;ak+FhPjCMDXzAGpcfDgsgAnyULejcbOmVMhd99d8ZhTnGqW3pNRqB9JRUbzNg2t1c169o7Qj7daC&#10;I5nq3yxs0wzHUqKSavCv7SOqtpgAYST7IvKcxcHWJ2E4VrGwoTtWFvdYDrChFapyIalupTTMznq7&#10;eab61jrqCZovizgsZLT3hwluLsne9R8hrZQmNuq2D+opjEbIAea+Rwk9nEUSDmMYfrPv2a2B6Tsh&#10;8KqYsx5FsKw3v3os53NlnnG9PRWpR5UtQQ1J7n/wefoPHXDImUcl2CEoR2r2rDBuCTorkqR8nsg5&#10;X+BEffm7CldJ5nXdC3Z1AAEjSNrqg7DMC/UIHzdme5g0QOdqSWL+jZe60OwWtqVFtrIRBbJ5s5Yi&#10;udukyck+bGgUUBMcadDy0LGZZ0qSBkuPaZ43KB0wfIDADbXUaQHzEe0kypPcvyXoBnu4vlkOZnYA&#10;Xo0qD2TDIkDY0nbw7eFgbrfFpLc1osl+nQXPJfQssZBKfKA5pC3ciHnnu1+Grvwi16yLB4n/MZRp&#10;Q74Y9SRSVLxMICFQq0n5P2g7E7Aoyv+BWx55IGpqHpmhP/PKAwREzQzzSPNOMzFvjdTUPPDI8s4r&#10;SfPEozzIDhUvFPAAr1TU0jSPNFORvJBId5Zddhfe5f95l50yYt/xkec/T59mZ97Z9/3e887sMNao&#10;0ci74pe1GkyZEPtVXdPgyX+c+fzYxqqm2F/63RkV+cz0AuMuXN6yZf6CTQ1uv9ttdIMqZRasvmyr&#10;WKJPbOClslO737i0at6V+ZmzG35conh2u49GlXnzysWfmpyo+d3rs0NnNCu4ad2xIY1/ntGl+l/J&#10;4zOieh5/L6bNzEqJh9cMGPZiSp3z88oXeenI4WbfH72wqubsmUlvt//gmQ+zbo3tOva1npFXEuoP&#10;OfLC1HWnU6O+a/i/LfdGjA6KKZ24YLhW4cycxdOSX15ZvMHo7L1/JdfdXa7TrC3VYra8VLzpMb+h&#10;pvkF/C780viv5Be6L/+kbpcDD34YOnZiv7tX1o0qWKfowTvBlY881Sys4IWjlew9/Y7bmocvitI2&#10;Hyv+6mtDtn7r9WDJ0aK7r55evGFk7yqrF7RvY/2h35YfurWfWODp7u9crHO13cPK+y609X1wbu1f&#10;l7/aNNscNCcsYWjVOP+zz7S9UbNUwJ1jR8o8OHJrmD0yukil08OeWjXtQv3q/Rsej6oa1L294369&#10;2XWX/rLx2xuzDg6Oe3ioQOh436rPjzlSbHTSK687Kn7z2QZLz/17VjS/WTlq2DL7xtTrc0tE3Dlb&#10;M6HzqIBdTeu39P7s5cOBRZb3aDvcK7wVb0uePfTXGzF137cvnHz90CthrUI/6lZtcfc9rzr7Xju4&#10;L3xZ0Z/nltjZO/7byCODaiX0m3Wl5ZbfEuY8p139eZu3tdwLN6bMONMiJOxe0XO/Xx67+zv/8S1P&#10;dHp4+GRS+VuDfgr9+nDHW2nt+2ROnR/bJLlxixf7HQt7OqFH6z9Hdnv7hdQPJ/8yd8SCK0MD1tSZ&#10;/8m0Rot6rPzxz37H04Z/e/CpuB3P79lf/t1ZoRN/e/D7n8nxI+oM35v49p0R0fZ7Dw6PG1H4TP/w&#10;w0G/nI3beK/+xs1Hu5cJbjLufND0MoObn7lfObJlldLHj289Va777eFRCRusA15NeVhxSN1d3jNe&#10;fi504H2vvovnXX7ncKqjTLXqu36b1Tj0ZGjH5Rsur2hTu8rekRFFnCE32yxNqT7pzMjtH7RIqvVj&#10;/SVvNfPuOfjbt3a1bVUj9sHeh8Mmjkscc3+Xc2rAj23LTNQWhi4oFO31UciYV29PbPbqkNmdVsZV&#10;Lzwn8fjZ+Kw+H1Vb9dLIoeNCrtX+tcP6grv2RXWudW7j9w1+f+HgsC5PvbW1w2H79yGDqpy+/KLf&#10;0uenbSzsZ/+1TsXnkt/66kbU2PPjmyf2fKVK4tGQGwOTLz9V5c8iBT66VKTo6zUfHto0rn/WrCla&#10;cl/f5AZlur5wtdazde2vbz/w7afaB68OL7bzlTGz90z/pXbGyCtVf74zvfWtRXv6zEoc2TJg/DPD&#10;13z2SeRPvx9Jq7O79/Iq39UduGZr20XLv/iywpSd+8t3LtO23ZGtVV/r3nlqz0U+v7R6t1PPVx1n&#10;BzbasL3k8+fblVzdY/hvGxqO/7H9hh6HG0ZFXHyhxYWwjZ+3mDA2afaPd7/wd3xWo/HGZk/Pmaxd&#10;vnJ9hnflOvuvDAlYVbtb+6lvVguJ3JKeOvT2jIQBq++Xvnp7T8Ejk9t9d35IbLVB9w9P7DNugSk8&#10;qfaXy1+8+cX6CXOX7B2wYEHs+eUPV38b9mBCTLO3trW7ssVnfJGI0+G9vtvq6z8iouUwv6Wz2zQ/&#10;8H3vtz7e+PXeuzWmPChT8anIIgfeyy4Q2ss7psx35i321xfvDu7RwJyyKfSba1E1I2++MXpaMcez&#10;Dwt0DF44qNSX86KiLw5v03O6COm+9bZvsRZHb/58z/zCnjkTZ9UZ+mG/xJ93/Fnr5qAqWc9++emY&#10;9EM/nS6xr9SccTOPnxwwLzP7btCSvXn8DYT+grFAv4Cmf/8RhP4ertq8qs6nS3efXrwrrIGfr0+3&#10;8QPHhk326dq6bSveJ/bepLA6+lcC5W1kece2dutmjXz9An0D/H39mvr7Bfj39vWtxX9/H/noX950&#10;HfvhkPGDeXdxQM6rwBq24t81CRv24ajW8t8NcfX5FvdRPxzy6PY/t00njX0vlPvRgX7Fff9eeMVs&#10;IG/LDPWR+/z8GjdqGsQPEnLxGeXax6eARtyslbv0ffyJhq9vU1R4ZJ/rs3wx3r/3BTTiXZe59wXK&#10;v7qRi3sMV3+B/LnFv/c1asz70B7d5/rMtx7dx3d5Xy83hOXyT39Ng3hf5qP7fHm7tV/T3Mf5B2H9&#10;fx+Hvk0Cc9lAfpcXwT7an59fYOMmvL3t0X18DgiSr9eTyz+y+PnJF1L/e59v0yb8OU2ufU3kyw9z&#10;7QuSr8TOtS9QvnAw1z7XC/1y7fNv/B9ZfPnjnVzfxQbc35df/Udm9gX92/YoEeQvf7H513HEAX9e&#10;lXufX9C/97nac/ktr33Sl01yHSf3BfzHbwF+QU3+YxdeVfzvcfluo8a8zi+XfP7+/JqVe1+g/BFF&#10;Lv/4rWlQrlzA56ibewx+jeEVgf/+LsfJf2ZILn/3F+gbKH+H+ve+xkFNc/soMMj/PzEUGNRYvvD5&#10;X99t3KhJ49xxxT5eiJz7uKaPyhw2diBvkB3resN692GTqRu8tfCtD3n1uevl6xSQ9qNCP+Qt7a6/&#10;qWvfmjcPNx/YeEijQU0D+HcJAhoHDAltOiTU179p06BGvJz6PV7OHdqiuPEhOb9YjQujJLoKEcXG&#10;3zfQt/hLL7Xp0rZ4gQJlChQo4AVFgc0CpUFfivGhNFQqUaBAHw6Qx8ltfWG3a7v2UwUK3ODzcyCP&#10;qQjPuj/TVKC8+3Mh1iWhNOhLBz6Udm8UZv0KSFmeh9KgLyF8qKdvsM52L7LPnGVw0WolJAUKNGeH&#10;7KMVSHn+P/utRf9SX6nno8tLbMix5f6y7s9Ps86tX4ApO3uryM6W+tUAfdH1k98JMG0VjaAXn2vr&#10;B7DWjynIZ1/TNtEQ6oGqr1K0lzJ94+pL9qcvel+l2FHKtEKUM30hqkBNF1+JBqavhB/4m9bASlgi&#10;6prChQ88C4X4TiH32J785Hi4TTgeRnOc5HelPoVMd8XTphSOT3Hp40lvx8NUUckkSVH2V4b2UvRZ&#10;inHV9okW1ZBPZevatNcx7YJ9rr58dCOy1u0o/V7HQMc6yFMLuV4EKZMnHV9EvxYu1Do2pp8A0224&#10;rpRLxtOrjFcU9FxpweeKoC8TnNnZJ1BGj2P2T9c/G8V0J2I6wSCmO5kSRCcD+3Qy3eKYe6K1gX1a&#10;Y5tBLtT26U1fvUx3ICcGfHRlWT/qt17IJv0fkEd7Efb1M8WJwabdYiiMgrGmvXBQafOxBrqOxW9j&#10;0HOoga5D0XOuC7Wu09B1CrpOMdB1iumQUtcpplgxyRQlRkIoDDRtx357Xbp6yvNeHNcTWpEjrfm+&#10;tGVwHrYsxr42tLcxxYi28Iabdqw7QifGkXFiFKtT8xGrB4jVC+5Y9clDRhnrB0wXlDbaT77FmJJF&#10;FKyDCNNFOKaMh0O0S7t0zGNML/Ydwi5x2HATrIKF2GKh6TQki9WmNPEd7IYEcuQQ48n64ZNHX7r8&#10;ug3182oEeh820DvCdFip90ryYK1pp/gGtkI029F8RyWL7FOXxVPt+RR/nnzC2uOrZWfvMNDLV9vh&#10;0mteHvaS9nlZ2ypqaVGiOpSH4losHIFTwls7y74LrH8TJbTr8AfcESW1e6KMliKKaOmisJYBDnjK&#10;WUZ7xlkVfCFYyxTB2l9wRzTRbop6oLJVVdpljEj0Ra9T8jz9HO1ltSS4BleR67KopF0UVbRLoqr2&#10;q6gGDaGJdgYOQ4II0vaJQPRRjduCdjlmbX1Q1vq4cq4RTHtLFzHKflpq6vNoS/wQDC1AJY/0lx4z&#10;evzWxc+pBn6uq6Uq7deE9uZaGmhgF420bPESVAJvLQssoInS+Kycdl9U4PiqIPvNLU955Ik3kKe8&#10;Fu+Sx1POl9diRGV0fRHqQH38VV87CqfZPi/+B5WgvHYM4v+WwVMeLSaPfnzCPOqGPofc+nial3bT&#10;DoluxJ4qVrppt0UX8uINkD72FFNvYNP3XajPa/3o513tLqjP4e9qB5S+76ftFQOx93swzMU+MYrc&#10;GANhWhzshh1iNPk/AkJhgLZT9KFd6uEL+qLnhrzOeJf2dzk2BN6gjzfcuRSsH8xaP74Yn9vR3t5F&#10;jHgTOSQdoAt00/bAIUM/R+Tj/BeLn28YxG2sdsNlS0/zoWhq4A78vBW2wCa2N/EdVU5vcufC6Dzs&#10;Up59m7D119hwBcyFqdSSqXxnqnZQTKeWfQpzYT7b89k/X9sPe93sEuHadrEU1sA6bRckKOVZp/3g&#10;0tGTPCvJuaXaCfE554A55ONMzgPTyMUp1NqPORd8zLngY+r6DOrJfPgCIojVdRpzAtZfs/0dRMF2&#10;akksNlLZR9o8d41Z9xi+Wuf2VXAedpXxtopxl+OjxbAA5nL+mIv8c9ElnPPEOi1RKZfsX5fLU91Z&#10;m4/z93F0NLp2OI4vj5P/qrpzHF/8gN3jQdq5Xh72KMQ+2R5P3bniQl17fuEcfxabnXXXHk99niVe&#10;z0A8cRdvkP8J5LnkgJuDrCVH4Tj5L3XV7a2f+45io6UGOXtUW+qyT8c89PZi31FthUjUVokf4Qyc&#10;Y/sc3zmnLWI7nP3htIcjxyJY+rcMzfluUch9vbghHzUo5TF8noIdUgx8nqLd4ph7Isntc0/nmiR8&#10;7XSh9reVvtKJo3SDc006sslY9FQfHZxPnJwLCpl3i+Lgbd4L6utFb7M6vr3Nt0VJcwp9qs+rhcyp&#10;oroLta7Pm++JSuY7oD6vVjKrrxcrmWNFOXOUKAZPg6D+plOXVTmYTq5ocIN8STLIl5u03yQ3kuEP&#10;N7dY34MUxpFxoueLp1jdlI9YrWfOzj5gkHv1zOq5Rz3zEVHffEz4mk+IxubTopX5vHjD/Kt40/yb&#10;6ID9O5iT4LZoi29bQhD4mm+KhuZLLjt6iuv6tNfH1w1BxuMnoC/6nKMiO3zN94UfNIIAaGZOY5w0&#10;ZEgTPYiDHuarcFG8ZT4nupjPiHbmRPEq8jYmZgPNCXxnP+yBXaKpmfk7tIWO+L4T8SF97UnGrrR3&#10;NW/juG0uGYN1AVnrMsrzlGzvCB3gDWhNLL0GAVCPHJI2NvLztnych1bi520G89+VyLUSvaWtPen7&#10;Je1rzdFigzln3uipRuwy/yliIRE7X2J9BVLNOdcLnvp+gP1N9J8OKpunI2eyixxZPclwl35SzDuB&#10;XMKX98xxkJO7NfLwk7w3fZVYOcMx0gae+j1NrJymv9P0expb/Mw4FwxkvoC8e1yo7XuAfg4h8xHG&#10;UNngGHG3h9yKwg8qWbeg8xZk3UKMbUHWKPrf4ZbVkw12IKeMBaN4PJiPeKybbnyfqm66+j5VrfTr&#10;olp6sqgIJaBg+kVQ36eqR7u0V8c8/O/FvnrpseJ/6dwngcLgIBYc1DSHOVkUSU8TZcEH6qTfEvUY&#10;T/rIJ4++5H0qKb9uQ32uUxC9je5TFUxX36cqlB4niqfvFGWgElRluyrfUcki+9Rl8XQeOZYPf7ZA&#10;L6Pr6xbph0SLdPX1dYv026J5eorwB1X8+6enih4u1POADvTTLv0uqOcB7dLV57gO6XtF5/QY8Rb0&#10;dMF1cfo+0Q8GYv+B6bthh+hLzIRAd+iEb9rTLvXwzSNG5PV1O9rbcWxb8KePAOJPxmdwHscXY18g&#10;7ZLGyMA7XF00Yd0cWqTvAePr61P5mC9EPEbeRhjk7TLydiH5Ogc+gtHk0WiDvF1lkLersMkX2HAm&#10;jIX38df76achWYwjX2fA57CCvF1lkLdSfj1X9Lwd/Rh5O9ogb8cQJxOJiWkwBxawHW6Qt7JPXRZP&#10;eXs2H3lb2WJ8v6SyRX2/5DnLH6Kc5bYoA95Qku2SfEdVj0pacuYCo/OIc3m/pKRlp3jGQv3Fl6mQ&#10;nB4N8XBQ3MImdyEV0thOY39a+n7Y62aXeJi+XWRANhS07AL1/ZKCFvX9kiziz5p+QpjST4n7xNWd&#10;9LPij/TzIin9kriR/htchzviNjGWBungoPYUtHBesnAf3ZImSkBpKGu5LypjI5V9pM11v+sxWPAx&#10;fFXQ7avgPOwq64dI/0PYqbHp8ABS05PgNziPzc4gq/p+iexfl8tTPF7LRzyGoOMV9zzVNw8dZM0M&#10;sVwRIZZw0RNaWZaJ1pYIZc1sY1kh2rp5g7WkHXSEzpaVsFbpi87EomrO0N6yTbQhVoOhIVQjtqtZ&#10;foYboj7+fgVeh3b4vbPllmus2nnoJn+L6Gz5UwwmhwYRH3JMT3PQAbQPoK9+0Fv2aeG3F+yi+0aP&#10;mc6PETOd3TEjx9MX/dpF/i7TgbHaItPr0BjqM059yymIFwEWrpegDXSw8BunZT8koOchOGJgV+NY&#10;up2PWIp8jFiKRJdI4mg9fE4sLTSIpUXEjOQLN4tZS5ZDBLEUYRBLEQaxtIRYWkgMzYdJMBwbDyeW&#10;huOjCcTQbFgAi4mlCINYiiCWovDXFoNY2kz7Jvr6Hr6GSGJJ2iV3LEU8RixFGMTSMsb6ApkWwDSY&#10;wDgTiKUJ6DmVGJoHC2E5sbSCWIogliKIpQiDWJLj6vJ6qktp+YileHQ3uo8bj6zxFvV9rnjLHbGP&#10;80E0yPpfT0841nrOFeKzbI+2pIqzLtRz3JOWeyIRWyYytqrPROLpKERzPtxlUc8zd2H/3W5iWEti&#10;YR/EW/bAP/el9FqzDxsZ3cfdZ1Hfx91HHiVYVonDcAxOsH2C75ywLGI7nP3htIcjxyIwvo/7EJ8/&#10;6XM/SegTbXDPJMkSLZIsOdc0nmp1Ej6/Tc6mgRns+FZYkpS1MZN2Vf23kadWfG6GvyCVnE11+9+T&#10;HKnIanexjWMlq0UKyHFq5xGH8nx0x7IR/baIXy3bXfLWyOM4ed/kV5cdog1z0JKPHPSyGueglzVB&#10;eFnVOehlvSOKW1PE06DKF9n+tDVV+LhQ52Al6z1RwXob1DlYwcq9BXjaypzUqs7BQtYYoVOYz5Ii&#10;UBy8rHvgvzlYHBsZ5WBxqzoHi1tXiJLWVaIMlIeKbFfkOxWti9gOZ3847eHIsQiMc9CejxwMRZ9T&#10;BvenQ62nlPOzUCvX4Ni8PTSBOtZ4OAM3RGNrmmgL70Co9Rqc+juG9brWGxnOGsjQ23pWKUNv63XR&#10;nRhpD80h0HoZTsI+8Yp1JzLsFN2gt/UAnP1bBk/nMnmyeNJniiY/Rh5NJrYmG+TRZOstjrknxrjz&#10;yFMNGUP+LHKhzqF59DWb3JztziGfPGqNvK82G9lUtXGBNU58Yd0tlsMaWGfdC+rfp9YZ6LqO3F6L&#10;nssNdF2OnrtdqHWNQtfN6LrZQNfN1kNKXTdTQ74hplfDUlho3Y799irr2myOmwWjqUFjDGrQWNrH&#10;UW8kYW7Gs/4IJjOOjBOjeVdRYvVJz8EZxKrR8xwZ5LEqHszWP4QJ//0FqXCf7ft8R9Z+TzF2nxoh&#10;+xwN+qLPz+T9ifvk6i1s+CucgIPWaIiHg+Kw9bA4Colwiu1T7D9l3S9OYq8cdonT+OkC/A5J+CEJ&#10;O6rkSbKq709csR4T560nxBnqV6L1tDhCDTlkPS8SrJdEvPU3uA532J+GLGniHPxKLCdZkyFF/MH2&#10;PUiDh9b7IgMbqeSRNtf9rtfJpMfwVZLbV8G6UVnrdi3G598Y9xI+Ogc/QaI1CX6D89jsDLKq70/I&#10;/nW5PNXOUgz4pLWzSEZ29jqDOWGRjHWiSIZ6DlIk444olJEisgzqSRa1pHKGRF1PytJehj7LMK70&#10;m6frijIZ4aIUZFmXCcF5XcZ4MOjLo75w0i7JdlMgY4WQFIYiGatgnaGty9Lhk+Z+3cewdV1kqGtg&#10;67rYpTb28QFpm9q6sqx1feVc1wc7t3ChtnUQ/QTSZ6CBrQOxsz/4ZCwT1bCZytbVaZf8z00N1pLa&#10;UBdbSz2N4vq5fNi6FbY2+n24VcY20SpD/fvlG7S/mbFLdMrI+d3D0/XC4Iz7YmDGA5dNpF30RfeH&#10;vO/UNyND9M7IEj2hO3TLsNOvXbSHtmy3zciGQs72Gc84u0AvGMC+9zIeKmvX5Iw9rnE9xcEnyD8V&#10;PWaAKl5mYI/RLnJs4um6K4x+JmTshN0QI8ZnxELO77ue7DNUxhY2lLbx1G8v+niHvt6hz3foP4Rx&#10;+rtl9tRvf5cPjX/bfQFHPOmztgVtxnP2gjb1nL2gbZ+wZkSJO3ARjmfEwxm4IS5kpIlbYIGCtmvw&#10;3zl7BvFsNGfPyFDP2TMyrgtTxj1xF67ALxmX4STsY3un+AMeQEbGATCes7+MTZ/0vFMBm0YanHcq&#10;2CJFBdttV8x01BOKtZ5TXnx+0XZf1LSlifrwGnTGfp2xX2fs3coWJQKhPtSy7RDVbTkx6ptHX/I+&#10;fDXaq9nCxYvgZVsmStrUNU62e0MpN6VZS56DCrbVEPl3jdPnFNXQ2+g59Gq2nLmaJ51r2eJEXVus&#10;aAivQCvbIfgZrolmtnvCF16GmrY76KP+GwY5llEd9s+Hn0PQ1+h5rBCb+rfqENsR8a7tmOhnOyEG&#10;206L0bbzIsz2q5ho+01Msv0OSXBbjLOliFHwHvRF7z429fNYvWnvbUvlWPXzWH2JsX7QHwbC+8TZ&#10;KAiDGdh5hu0qXBTTbOfEJ7YzYrwtUQxH3iG2g2KQLYHv7Ic9sEuEEocjYBx8hO8+xneqmjyF9im2&#10;bRynfh5rMu0fwSQIgzHE/AgYCCG23WD8PFaTfPh5H342+jutfTb18y9xtutipy1ZbIIvYSk2XYod&#10;pX188shZee0cT7s8p3jKlXhsvAsbfAPL4TPbXjgNyWIF/tsIO2Cv7ZaIZzzVWFJ+PVf0fF6K3kbP&#10;vyy1qZ9/WUY+r7btFJGwCbaxvZ3vqGSRfeqyNEf/opD7md8W+fDnGfQyev7lDLF5hpoj7V8b9EWv&#10;z3IOeoa8/Il8PAqqOD9KDt5ykaLs7yr9XLHdhZzrAh99UNb6uDIurhjUlKvEwXUbz6nCHbjL+eJP&#10;+AtM2N9EzpjI0b+ImRT4A67hmyu0Sz18QV/0ceU5RLZf4dhLcJQ+jhF/0j7B+sGs9eOL8Vm2H3cR&#10;IxKRQ3ICTsMZaoa0sZGfW9PhCXiJ/uQ5keWx/xbYgp+N5skW6okFW6j87MA2WbZo8bQ9J249xUM5&#10;+5+iAtSzq+esDezRwte+QwSAKm4C7NtENRfqOWtN+qlt3wm7IQbiRC17zn0lT3PLSvbfhZddfW+u&#10;hH2fKE5fxemzODJ7MU5pt8ye+i2NvNKmRn7tgE+fdH413G5cj4fb1fX4fft1MdCeLHpBB3jdfhHU&#10;9XgE7TJOPNXjEfZYMcgeJd6G1tAUHzS1n4Zk0daeJrrDABhmvyVGMJ70vQ/oi547Msel/LoN9Xrc&#10;Cr2N6nErYlTK6Ok6pDX+bE+sdIMQ6Md2P3dc++iCsH5UFtmnLounetwtH/6MQi+j50ii7FdElD1c&#10;bIYI+zKx0q5+jmSVfYWQrHazhrVkHWywrwT1cyQbsI3K118S5yvx8VKYCWH2ePgZbojp+HgRLIc1&#10;9vuMpX6OZAM1I9Z+W8TY1c+R7KZ9F33thK0QZb8J//3tfwP2NLoPuwE5pX4SfdF9Lq/n1zLWamRa&#10;DvNhOuNMt5+CeDGPGrAEVsI6asN6+350TIBDoH6ORI5rFEu98hFLBR3G114FHZGioEN97eXluC/K&#10;OtJEZagHrziuwSnYJ3wd/H02VIZyjh2ilEN97eVNu7eD6y6wE7sOYlDaPVg3PGvd9vK8Kdsz3WSx&#10;Fm4KOlYg92r477WXN3obXXt5O9TXXmUdcaKCI1ZUgVrg6zgEP8M1tu+JF6ACPOu4gz7qay85lpGf&#10;Q/Ph5zD0NZqThznU54AxjuviA0eyGARvQ0fHRVCfAybQrqoLE7DbSOKiP3SG1o69cBqSRVfiqC8M&#10;h3GOW2IC46nOAVJ+3Yb6OaATehudAzo51OeAzvi5u2OneBcGw1C2h/IdlSyyT10WT+eAEfnw5zz0&#10;Mnp+Y54jWswjFqX9PZ3f5hGb4dh3GayB9Y4U8Y0jSalbJO2qPtfjq6+oF6thBSwl9pc6cubonuRY&#10;iqwbXGzjWMlqsRjkOLVBX/S8l9cTCx0b0W+LmOZQP78xzWUH4+c3xuTDH5vwh9HceRN6baL+qXTa&#10;Svs25N1J3ZTx5cleRx1/iuNwmfy6yzoFstz1ypO9sh27xFOZO0QhkH17Oq5Q5jahIavmltWTDBm0&#10;28kHuyMGYiFO2Mhf2XcN0BfdZ/JZmlTHVXGdY6QNPPV7nfp/jf6u0e81bJHEOLdBJfNt5D3pQm3f&#10;n+nnLDKfd5+DPNngErX8JDEbjx9Usu5H5/3Iut+xG6JFAv0fdsvqyQaHXXFgPOf/OB/x+Eqmcb1/&#10;JVNd74Myrwu/zGRRB6pA2cyLoK73zWmX9vI052+eGSv8M6PES1AeimfuhdOQLCpkpoka4AvNMm+J&#10;5ownfe4D+qLHkpzzS/n1GqvX+7LobVTvy2aq6325zDhROXOnqA51oQHbDfmOShbZpy6Lp3o/Ix/+&#10;HP8Y/hxv4M8x+PMD7DwYekIn7NvJwJ8TDfw5EX+OxI/9oQu0xp+t8Wdr+u+GH/vBcAjDnxMN/Cnl&#10;122o+7PTY/izk4E/O+O/HvixDwyBYWwPM/Cn7FOXxZM/5+bDn3PRy+iZ27mZCWJupvq39rnYdW7m&#10;PTE1U31PbWpmqvjShfqe2jL6WpJ5B9T31JYgm6oursTGX2XuFpHwPUQRF1GZ6ueUogx0jcrkeW/0&#10;jDTQNRI9D7lQ67oXXePQNc5A17jMQ0pd48iBaGL/O1gPazK3Y7+c82A9vXCx1mtXIT4v4bgvYEom&#10;v8fyfWnLYNAX/dhi7JhG+7TMGDEdZriZyXoOzGUcGSdGsbqIDp/0vqB3lvFc0zsrWnhnqeea3ll3&#10;xLNZaeJ5qAY1s1LEy1nquWYd2lVxVjPrlqiRdVv4QBWolHUT1HPNSshay8U2jpXw+xzIcWrrDmCt&#10;+0DONctlbUS/LaJwlnquWdhlB+O55mo6PwlPcp+2Gf4wek6nWdY60Qw7qHRqhj+a4ANfUM2tfLNS&#10;RRcX6nx6g37aZN0Fde1ok5VzXe1p/tchK47xdose8C70z9oD6trR30DX/sjVB/neNtD1bfQMc6HW&#10;dQT9DKfP4Qa6Ds9SzzWGo9/grCjRG7pDh6yd2C+ndvjmEYvydwXZ3iYrXLwOvlnLQH1/xI/2Rm78&#10;WUsCoAk0y1oJxs/fbMhH/dhMvBrde9icpZ6Lfpd1XWzISharIBxmZV0E9Vw0inYZ/57molFZseJr&#10;bL4cZsNk7Do56zQki7nUp2WwHjZTY6IYTzX/k/LrNVifu8xCb6O56CyD+PiUXPiMmFgCq2Et2+v4&#10;jkoW2acui6e5y3f5qD/VeVbDyJ/VhdqfVcV1UVEki9JQEBzY12HgzxpC7c8aIlZUFlHCC7Lwpwl/&#10;mvCnCX868WMJkSYqQDXBOUOo/Snl122o+9PxGP50GPgzE/89JXaKYlAGnhNxoPan7FOXxZM/d+fD&#10;nwH40+h8EiDWiQChPp8EiDuikUgRdUF1PqkrUkU7F+oa25J+XqPP1xhX9udpLvWaCBevQl2xTLws&#10;1LWwHu2S+m4asJb4Q4BYBca1cE8+auFCbG30Nx8Lhfr5sYVin5hBjI+BAdBNxMMZuCH6E98fwnRY&#10;KK7Bf58fm4kMRs+PzRRnlbVzJvn7ibgnxsIQ6Csuw0nYx/ZOMQomw0xxAIyfHzuYj/jdgD5G11Ib&#10;BL+3GMTvBurCBnRZaRC/K4ndWBfq+N1OXzzlB+r5UBSyyfOUp/lQNDUiTuzGy7vFETgu9oJ6PnTc&#10;QNfj4jbVlPfpGegaj55XXah1PY+u59D1nIGu54T6Wuoclv0Jix2GfRAjtvN/9bVUFEdshgixC9+p&#10;r6VW0b6aXiVr3HzJej1sYBwZJ0a1NjEf+X+LWE0EWc98QV/o0rXI+d0tkUgknhOFnBL5mXd6sb8o&#10;eKr/P/Lt4/Ak1xM1TdnZXfk7NtWcoqapq1PG6DzQlxyJs7Pl+bG6qZOzqqmjsxKUgKdMb8NAGOYs&#10;bBrt9DKNY/0R21NhJsx2FjLNdRY1zXeKh8ucmQ8jYDWsZ9+3zvJQC4JMa2AhzHE2ME13VgeVnOVp&#10;l3JK9EWXU/5OW5L24qZpMAU+Rq5JzlKm8c6ypgmMOcFZEV6ChqaRMBD6Mm5v58umnspxA2mXY9bW&#10;B2WtjyuvH4NoD8ImQaYeyn6CTG8Z9NOVPro6A0FlB+kvPWb0+Us1/PyZgZ+rmT5T2q8B7f6mcFgM&#10;q5x1TGudz0NpKIyvCpuWw2LnM/isBL715vhyIPvNLY8X8vQxkMfL1MclT8c87OrFPi9sWtrUxfkc&#10;+EAN/FXDNARGsj3OWRlKgRf7ZF+6DJ7ySP5bCr8/YR5NRp9pBvpMJvZknHiq9RNMs5zjTJ86x8Ao&#10;GMn2SHJG5euRbhuNzsNG5dk30tTN+T45GQIdoCUx1tL0LvRztibG34A3oSPbHdnfkXjvaAqBXtDd&#10;2cXU2dkT+sMgvjsIG6vkGWQa7NLRkzx9TO/R3/vObqbhjDvS2cb0obMVPgom716jRrxGbr5Gvrch&#10;zjpBd+hNLA0yzYD5zlC2P4APYRxxNZl6opJH2lz3u54Lg/CV/LcIVN8bhN2lr4JBX/ScLsaOvvgm&#10;hDrWA7rAm9SWN02TYayzq2kUsoYq5ZL963J5iscpyHjlCeNxPjp2c+tYQ1eAta6D/D1uPrEx3/SJ&#10;Mibn44uF2HoFfAWRpnnObw3q8EZ3HfYU5xuw3Tps9iVEwDJ8u4x6LP3h6TvLkDXSRSeOlTRzLgFV&#10;3V1kaoV+HZzTqQ2yb092mO6yQzdDf8zIhz9+xx9hBjH3uylM6Ysr5MZ54v1HOAAxHB9DbVPF8XXa&#10;pY081dDrnJsuUhcSIQ6iyP0o8jKK/vfi7+PwC/yOz65zrlSNJeXXY1rPtRj0HmCgd4xpgFLvWNM7&#10;znjOaUfhJziLzOf4jkoW2acui6f8mpsPf1blXciT3Hr5Yl990fNLzuWqapOcVbV6zipQTAtwFtca&#10;u/QM1g9mrR9fjM8laPfSAl2UZC3xhmehnNYEWih1LqflzNM8+bqU1slZQuvoLAIWfH2Xc8ddatVd&#10;aqQZHz+lhTuLgrc2n7Gob8hUOw9ZXffEOa6O9qmztjZT6bua9PMS1AAfqKrNgEl/+0aPk3LY0+j8&#10;WU7LOX/KeNYX3X5yflea/r202egw25lFXdE4n2jMQTXOaw5qQCGtC/p34d/66OEsq70LfdGzPwwy&#10;sOs/5xBPsbQoH7G0GN2N5uCL3b6dpyvOWtdd2vBzfDsfv34KE2CE9jYMhGHO0dpo50RtnPND7SO2&#10;p8JMmO0cpc11jsPXQ7VlzlAtAlbDevZ965wGSyBSWwMLYY5zlTbd+Tmo8m467dI/nnw0kfbx+HG8&#10;NgU+Rq5JzsnaeOcUbYJzOsyCL2C1NhIGQl/G7e1coann4Otpl2PWBn3R7SPjNZL2SGwSie9V8kdq&#10;6jl4JH6QrANVP9Jfev3RYzwcPxvNwcM19Rx8Fe1ryb212mJY5VyqrXXOgY9hNL4arS2Hxc6x+GwC&#10;vv2I46eB7De3PBORx2gOPlFTz8EnYtOPyakZsAAW4q+F2hAY6fyMmJsNk2Ei+2Rfugye8mgNefSk&#10;c/Bo9NHPNZ7O9dHaAGe0ljPn8RQr0dS1Hdo85/egqoHfY9OTLuYpY+8g/SSQPwmMq4qZBK2fMncO&#10;ab2cPxC/iXAKftRCnGfhPFwivi9p3aGr8xfy/wycgMNaN8YNcY3rqycGaz035HlKtidw7H74nj42&#10;uXMpOI/ji7FvMz6XbHETxVqyE6K1d8D43Cv/HYInndtW5J3fRueKimb1tVY58yxnGfOnzlLgBSXY&#10;LmFWX2uVMOfkwug87CKvtUqYuzn/j7RzgbOp2h+4RKiRm0e4XqM8hpnkemX0GnGjjMGM53iVMIi8&#10;kstQJgwa101JpCuVpEi5oijcIsXcIv66JFNX5XqEOefss88+Z+as/f+uPWff26c7e60+nf35fG17&#10;r71/e/2ea+19zpxdOZAuQtjxPHxLLfmWceZb/HqGWvYjnIMLbF9g/wXq2gVsfwG/XsDul/wZwoAo&#10;VAhkgvpeq0JAfa8V8Y9BXo647J/AdSeJ7/2Txb/IxSLq62nGgtPU4NPE5ffUk4vgA4uaUSGQB0tE&#10;pcBSUQ2qww2Bp0S9gPpeS9rczW+35lXAV7p7rQrYXdbutHLsKuOthHE9xHjlh0twjjHknH82TEO3&#10;R+ir+l5Lynf75VV3NsYRjy3RcTjny9z2qjst8WXLgLrutAwsFM0Di0UjkLJSyrFHJfbJ9kb443YH&#10;de3pwLHtkNuOa6tktiNub4VGgSzRODBA6Q/Z3iRGYqC/kDSF5tAyMBiG/8febhw0x0btYjZKLEcv&#10;+Z2+5oF2znXTy2lPcNo7iaRAqkiBttA+0AnaQRu2k9mfTHsy/WgD7f7TBy+fb4rD573Qxx07vXze&#10;i3rRS+PzXtSe+wOLRNeYz73GpK74+gEHtb8HI2cg/h4Y83diObaUth4Yq2UdymmX784cGhjI9bLE&#10;GJgIUwJDYKRy/Jqi0XUK/XqE/o3R6DoGPRc4qHWdi5xcZOZqdM0NqO8vc4nlGcT+BBgNIwN9sF/Z&#10;mOmVgwM5LgvSsE1XTb7cQ3u3GN3JkT/GuI91L/JFxomuPm2LI1aX/aw+JZbjbxkPy8hZWYMl7uLO&#10;EeS91bLAKPGXwGjxTCBHPB+YJNYHpok3AjPFpsAssTmQC0/AArERn7wCq+EZxpGnA485MeMV18to&#10;X4avl4O89hz34qzd69fj/7L9GcakZ2ElvMiY9Aq8ATvInx2B2TBDvBuYKrYGHmH/WPFSYIxYFRhB&#10;f4eL5wLZMAiyxAv4dx28Dm8R528TH7I2evVxK+1bA705rreyLm4JZCAvAztkcP0MsYH4WAcrYRnX&#10;lTbW+fn9OPz8OX7WjbWfx8ba9HLsnMC+g7QfwG8HyKsD2Pkg9v0cjsJxto+z/zjtRzlOytLp80Ec&#10;+nTht+k7cb5qXO1idBJdjLmOX7z818VYIDobi8UtoPLzLcZTYqCDuu70Rs59Rj6UzRe96v999G0Q&#10;yLj26tso2nOM28U4o7vTt7bl+EXO0SfQPsFoK+o7dBcN2FbJbYjMm5DdGqTOieXIlXkv7afzYWEc&#10;PszFh3drfJhr3C1yDfXcKBd7z8LuUzU+nIr/nnZQ+3AxcvKRmc91VfbJN8rm/F7j5FJjINfrL56D&#10;F2GdMRjU4+Q6ja7r6Ndf6d9Kja4r0XO7g1rXt5CzCZmbNLpuMh50YspL101GllhvpIs1sAKWGn2x&#10;n/reUrbnGyliPkwxOuA/9TPQabRPNzo6PMpaMgNmQa7RGe7WxuuxOOJ1P/Gqm8vvN4aL/Rof7jcW&#10;io+x+66YD73mEbJ9Fz484aD245ccexi5h2N+9JJ5GN98Drvw1weGei7/Ie0uu4lfyR74GPYTy1JX&#10;tz64c/l92Eg3l99nqOfy+/DzASNVHITP4QjbRzjniNGG7WT2J9OeLPaxLWW5fbiDmlUVfvkbJ1/F&#10;4fMzP/N5IrLdxZ1/yDp5BjvIeitxF7ddzo/OGKPE98ZocdbIEReNScIypomoMVPYxixRIZgLT8AC&#10;UYoPTbgEZ4088YOhnh+dof0MsfEjyGvPcS/O2r1+Pf4v288aS8S/4TwUG0u5zlL6sFRcG1wEs2GG&#10;qBqcKioFH2H/WBEwxoifDJ5FoNt5IxsGQZa4bPQRBpTAVcGB4uqgen5UmfbKwd4cp54fVQxmII9n&#10;GxA1MkSEGDXgPJzhutLGOj9/E4efM/ndc11uZwaHi8ygeizKDOaLPsHFogeo5hM9gk+JsQ7qvB6J&#10;nGHBhaAei4YF1WPRg8FBIifYX0yE6TAzOATKfJdYTtzIuJ6p0XUmuj5K/yZqdJ2IngUOal0XICcP&#10;mXkaXfOCZZ9bppXT72rsywuOQsZwGCYWovdS9F0Oz8OLwcGgHoNf1Oj9Ijmzmr4u1+i9HJ3fcVDr&#10;/QZyNqD3Bo3eG4JlY3B6OXonsG9DMEusC3JPActgUbCfmIefHw/2FbPYngoTYQw5Ngw7yPhMKUdW&#10;JfYN47hsuBeZPYLqcaIn7ZL7sO/90CtGH9aZXEfmjS53L8WRu3t/Re7upQ97NX7dS57txhc7Yn71&#10;so1s34FfjzmoffsPjj2E3EMx33rJPIStP4Md2HuHxt7v0S5536G/2ImdJXtgL/aWurr2dsflPdhI&#10;Ny7vCarH5T3BTuKjYKr4BD6DQrYLOacw2IbtZPYn055MP9qAflz2xeFz+V6E6Zyvmp8nmNOdcXFd&#10;OTHelH3VzDniavNJEQ4+KS7BD8GZMBaGiIvkTBDCUEIeRYM8czcHCjs4VFxlDhcVzRGikjlSXAPX&#10;QnX2VTezIQuZ6cLCl2fha2R9HZwET4gfg0uRyWfp5lJxHde93nxUeX8h++/68Q76WxV+ObcJxWHD&#10;xthQ95lYY/MB0Rg7yflFEriLO7+Qn582NheIhuZiURtUY15t8ynR0UGdM8nIaWXmg3rMa4UPZL8k&#10;7uL2S867UszB4lazv2gPneA2c4i4A+6Ge/DlPfjqHrOvuAt/dYEOcIvZj+uq71tkeyuObQm1kVEH&#10;WbIPaW4nWLv9kONRHXOAuBHqxqjHWtIIGpuDQP+ZWGkcfl6EnydocmWROcHRIb0cHRLYt4jYnoW+&#10;42Ew3G8OhUnwuBhEPOfAn2ARPpOy3Lh1608ufZis6UOuOVnZh1yu9SixMQGGwwBzJoyDbDEMP46F&#10;aZBLXEhZbh+8cudqnPRbP2d8Fn3c+WJiOTaT86dnqQmq+HzWHCWeM0eLVWaO+Cu2fNOcJrag01Zz&#10;lvibmQtPwALxFrpuhJfgeTNPrDTV9wUraF9Bnj0P8vpzyulfPfbJ9lXmErEa1sDL+G8jbIEPzEUw&#10;G2aIneZUscN8RLxtjhXrzTFiLfZ9Ed3WYPc1xO8acmCd2Ue8Bm/BNvJhOzGtqgXv0f6e2Zvj1PcF&#10;75oZyMvADhn0K0NsIvY2wBp4lutKG+v8XC0OP3+On3XflfycmvF5rEZ6PR/5nHp2FLt+Df+Cs/jy&#10;gjlPWf/P0S795yXzR3O++N5cKL6DU3CC2DhB3Ei7e51zgr6edejNsZIu4iuQ10kCd3Hrl6zvx8xu&#10;6NdL7Me3UnYz9yDW7nHyO6P7HTvovyt5fRz+iOAP3ZgVIbYimjErQl5Z+KAYVHFaTI78LiRRj1lV&#10;aK8cygf1mFU5pB6zqoYGi+tC/UUNqAm1QkNEPWgAjUMDIQv6it+H0sWNUAOqhfhuAe1Sj7bgLq5v&#10;5DNi2V6ZYytCMXnj04xZPsYmf4wAa4kBYYiQ89LGuryrFYef2/Bb5kNi44VXvLVBpzahXGWOtAkt&#10;EB1CS8Vd0B164aes0BNKW8n2LI4dAONCC+FJ5TXGhuaLMfAQjIQRnD8iFgdeOTUi1Jvf8JeUfS/T&#10;67i+tGeFMmGQ0+dE17msXf/KsSaL68kcTgN3cdursSMjlCd6YotukAZ3otMdoXmiS+hxkcq5qaFZ&#10;yjxIpa83O6j7m0J/29Bf6RtdfDSIIz7WER+6+f+6kHr+/1f0Xokd/gzz4E+hmTAWhogn0GMJ/Bn+&#10;Qn4tR6cV5N8zoaHiudBwzhshVoVGihdgLbzMvpdD2ZAlnifHCmA2TELWpNAkeELMIp4WwwpYy/Ve&#10;Cann/7L/Ohs2jcOGW7Ghbmzbiu5bY7HlNaZspe7tQKc98AkcIscOE1uyHiW6wcjajUcZr/+gXcar&#10;l8yD5NGn5N5+2AsfEr8fkutSptc5H9LXQw69OVbSRewCeR2v/Hov1A39eomNIfXYttGxg35saxGH&#10;P4p+Rc0rIp6KNDWviPz+AT9cBgNK8EdFS13zZHtFa6moDHWthaCueXWs+aI21IIaUJ3zq1tlY5+X&#10;ratbvYWFXyxySuWTClZf+pIJ6ppXketJOWngLm6MyZoniBkLWwSgGC6RcxeJu/PUvPPE9HlNzTtP&#10;X485qPv7DfoUUR+kb3T5eksc8dGS3+HWzX1aWg+IljG7ePmhpbVAtLD4nhjIfPI6rpH1lLjLQT33&#10;6YCcdlY+qOc+7Sz13KejNVh0tvqLOyDNYYj4ozVE9IRe1kDIgr6ih5UuusGdcJvVj+uq5z6yvR3H&#10;toVGyGiMLFXcNLH4DhskxmjK+iZoAS2JSWljnZ/bxeHnPPys+3ugPEv990CPW3PFn8jhyTAKsjk+&#10;2xqtrMnzaZd28XoGMB+7zcaGE2EY9MOu/axJ8KQYTt2YADNhHvVgvqX+eyDZf9eG7jOC7J/FdyL9&#10;cBc3p+W4kY3tZR+9xoCh+OdBYmQcTIEZ9HkG56jGIinT7YvXs4LOcfjzEHq5zwqauUqxdvWS906H&#10;rOHikCZvD1GXPyPXPorlbUo5siqxT7Z/RN4WOahz958cexy5x2O56yXzOP4+Bh+RPx+RB6r8+Zh2&#10;yT4HPismlyWfwSFyXOrq2tv1/UFspHs+fdBSP58+aHUS/7BSxWE4Bl+x/RXnfGW1YTuZ/cm08/kx&#10;21KW2wcvn98Th8/P/cznieX4ScbyOewg7ShxFzcm5PPLc9YocZ6c/MnKET7yTFjTxNXhmeKa8CxR&#10;JZwLT8ACUTG8WJTixwD8ZOWJi5b6+dA52s8RGxdBXnuOe3HW7vXr8X/Z/pO1RFyCYjDJ7VK4OrxU&#10;/C68CGbDDHF9eKq4LvwI+8eKsDVG+KnzPnS7YmXDIMgShtVHRKBiuI+oGh4oqoXVz4euo/26cG+O&#10;Uz8fqhrOwAZlXM26Qjid63CPC+e4rrSxzs894vBzv/B/czuxHDtKP/cLq/3cLzxKZIVHiwHhHDE0&#10;PEmMC08TE/HzZPw8BT9Pwc9T8PPD+HksDIMB4TzRP6z2cybtmeGnOFbtZ9k+MLxEDIIhMBL/joWJ&#10;MAs/z8LPs/DzTPz8KH6ehJ9HhcfQjxEiG92GhLOBuVo4S4zAvw/BwzAVP0/T+HkG7TPw8TSNn6fh&#10;26kwBSbCePw8GoZAP64rbazzc2Ycfi74mZ+9angBfSgIqz8rKQgvFEvwXx7IMcmr3sr2PPzykoO6&#10;hq/i2JXIXcm1VTJXYqtnIQ97PRlW13DZPj/GgnB/IVkIS6AgPBj+a2+3hi/BRroaviSsruFLwp3E&#10;0nCqeBpWwPNsP885z4fbsJ3M/mTak+lHG9DX8IFx+HzLr/D5FuywRePzLeF8sRkfrY/5PKmcOiGf&#10;s67H1/sc1P7+EDk78ffOmL8Ty5En687O8DDlXGkPObsffx6Ew3AszN+LxfLVS+Yxja7H0PVL+ndQ&#10;o+tB9DznoNb1O+QUIbNIo2sR9VOOZWngLu5YVo0dRdTYInxVhE3OoPc59L0MBljEsxUeqZwjWhq9&#10;LepkkL5e1uh9GZ2rRyRqvSvTfnUkH9T3VFdH1N8JuTqSJaLkfAAuwPfhfuI0fj4V7iu+YvsLOAgf&#10;U1N3YgdV/djJce/Bq9SP9Zr6Idtfgw3YV/I6bITNsIXryLzR1esH48jdRvzuvm7O3SgyXDTCvjJu&#10;vHKyUWShaIAvaoHKNrK9Fn79g4Pat605Ngm5STHfeo0BSZF00QJq4cPaEXW9rkO7y42R/kJSFxpA&#10;o8hg+K+93XrdABvp6nWDiLpeN4h0Eo0jqeImaAGt2G7FOa0ibdhOZn8y7cn0ow3o6/WYOHzeFX10&#10;3yfvGrlbdNX4vCt5dzc+ui3mc6/YuA1fD3BQ+zsDOen4O13j7/RIirgfbot0EJ2xo6qepdKeGuno&#10;0IX17THuZt010hn034UeH4etV2Fr3d/Zroqo/852RWS+eCayQPwFlkIB2wUR9d/ZFkTKxrQpbpFn&#10;7dZ5+Xe2BZF+YiE5MxPGwwORTBgKI8QoauUYGAcPs/0w+x+OZIsJkSEwGLLEpEiGmAFzYR7nziNv&#10;ZN4ngru415Nj7LyI+u9sZ0fGiEcjOWJyZALXnSQeikwWD0amixGRx8TwyCyYC/ns57eLYBr8KbKE&#10;6+bBErGA7SWwDJYTa6si6r+zlTZ366qb5/Pwle5vf+Zhd1W85eKbmcTwNJgE4yLzYDZME49EHqGv&#10;YzV20v890JQ44nEjOuqejW6MPCA2anJ/I3G4gXxdq8n9tfhij4M697cjZxv+3RbL/UQ3iFj/PI62&#10;EY/S/hJ3cdvls4AdxOdOavlu+Dt8RMwegIPwj8hAyIK+4jNifj/shvfIhW20y/ht6wpl7cqVnwvL&#10;9m0c+w6sRcZLyFLFwUuMM+tivMxa8gq8Dhsjg0D/LG1GHH6+gfcj6D6zuqGkn7ihpGxc93pOeENJ&#10;vqhTslQ0gmbQqmSxaFOi/swqmXZpGy+ZSSXzRYuSheJmaAINS/JA/ZlVQ/rayqE3x0q6iPogr5ME&#10;7uL6TN4n1C3pJn5X0ktUKVF/ZlXFsYP+M6sn4vDHdPyh+27Z9JIJjj7prjKsXX0S+P/0kmwxpiRd&#10;DIDu0KlkKEyCx0U3fJMFo2E6PpWyflnfcuiD7rtlOSXq75blcK0HiIGBcB/cUzITxkG26FnSV2TC&#10;CMgpGQH675YtisOmu39FjO/Gt7s1Mb6bGP8Iux2CI/AVen2tifETmhg/TowfI7YPQyF8Rox/ponx&#10;z+jrVw69OVbSRRzQxPg+Ynw3Mf6uJsbfdeygj/HlcfjjPP7QzSvPl9wtzsf84ZW35/HHv/HBtyBr&#10;stdx35Y8JYSDemwxkWMg0+C6qjmKUaJ+DhApGcj1+otKpf3FtXB96WBQ3w9fX6q+b7q+NF8klC5G&#10;plrXSqVPiZsd1Lo2QE59ZNbnuipd65eq/06xfmmWqFnKd6agIkTIaaNEPUbKdqMkRfjh25IOoJ6b&#10;f0f7v0o6OpxhLfke/g3nSzqDfm6+Oo54zS7Vf36YXar+/HBg6VzRt/RJ0RNuh3Yc365U/fnhMNrl&#10;uOVV54eVDhSZ2Lw7dIBWpXyPunQSPCk6lS4V3aAPDCmdL4aVqj8/lP3/5TjQDr3dOWAi/XAXd6yR&#10;8/V2perPD9uXDhKppX1FV7gPMuhzBueoYk7KdPtyB9eoCr/8nv5Lcfjz1Z/p5fXs+VX68KomJ18t&#10;XSBeIY9Wa3JyNfm4y0Gdk+8gZws5uUWTk1tK1XPbrdSbd6k778MH8CFx8RHsh0+x/6fk7Kf4Yh8x&#10;sxd2wrbSflxXnbeyfQvHbobVyHgBWTI+08Bd3Nioxo41pQOE5MUYf2UteQVeJS6kjXV+fjMOPyfw&#10;+9+6uVRCVD2XSohmC4G+l+E0HC4dCpPgcfENufUTRCEhOgf+dy5VgT7o5lIVouq5VIXo4yJMbFyB&#10;M3CqdCaMg2zxL/x4EUJQIToC9HOprXHYtAn66MbuJtG7RRPsIWMjyQ0M1m5syDl3k2i+aBRdLOqA&#10;rAVex9WJ8jvYDurcSUFO6+hCKBvPUsq5biX2tY6miCSoE+0gboyqx526tNeNdhT1YtRnLWkETaKd&#10;QT/ubI/D1t1+ha270YduGlt3w9ZdsU+qxtap2HmQg9rWfZGTga0zNLbOwM7pkIqtu2hsfTvtt2NX&#10;yR1wZ4yurLtha6mnrlbsjMPWOdha93w7Jzpc5GhsnYNdRmOf4TFbe8WhbB+OrXMd1PZ+lGOnIXea&#10;xt7TouliMgyP8rlxVP18W7aP/A/9xQPRMsawzokOhv99vj0GG+meb4+Jqp9vj8HP46KpYiJMgels&#10;T+ec6dE2bCezP5n2ZDGGbSlL5/Pdcfi8AH10vytWEB0mCjQ+L4guEE9FF4m8mM+9alkevn7JQe3v&#10;Vch5Dn8/F/N3Yjm1TM69nqNvssZ6PT9ZEx0o1hELr8Em4M2+oL4PeUej6zv0awv9e02j62voud9B&#10;reuHyNmFzF0aXXdF1fPMXcTydmL/TXgV1kb7YL+y+YxXDj7Hcc/CPGyTp8mXJ2mfH2MBOSJZCEug&#10;gHyRcaKL1f1xxKpJrPbV/L2fGe3rxMPicuJFPrv2R3uLy+h7Hk7Bl+jzZfRBGC+OR6eIb6LTxf9F&#10;Z7H9ODwJC8Ux4vpEdIn4R3SFKIw+Dy/AOvZtED9ACKqINbAM8oWIzhN+UM3vf6Rdxq3EXTCNs8hn&#10;s9/Q/nX0CZgLufTrT+Lb6AxxJvqY+BHOQRDs6CR4EIZz3WxRQryrrltZlM1Xk9yLsnavK+ckVWiv&#10;IgZAf6WcKiLT6b+3nL7I6Csqgao/0l9uzLifLfjws+53i33klcp+gvaKYiksh9XCiq4VF+E7OB5d&#10;A8/BcvHP6DLiYIko4vgfQMr9ZX+++VmNTCzHbrIOfROrQ+nltCc47QO4dh9xFoohgL8C0dEwSVwh&#10;5i7At/AN+6Qstw93cG5V+OW9XyFO+waa0ybls8xz/y/7Uwvkfvk90NtBynDtW8ln21HN30FV8kV5&#10;Z04DW9o4Cdzl57FSydfCvsqXZIeLk5y/mfc6Llzc2q7nkyQp5d1A+/W+5tBA+Tf41/tKHN971fxa&#10;PpN3AwV4R1CA9+sEeG9MGCooZbbS6NoKXVvQv8agmqs3Rs87HdS6dkJOe2S21+ja3ne1Y7M01wGs&#10;XR9U4//tfRWRUcr7cUp4V48p7kTfbnAf9PaFwFbmX2+N3r3pYy/62k2jdzd0HuWg1nsocgYjc7BG&#10;78H4S8Zeejl6y7gejH6ZvouiJ6RBqq9YtMPPbVkns30zNIa6vsu8F8hybJBSjix5P3Q9xyWAVewX&#10;4WLDia20co6V9o7QLimBUojGuMpnkC8hiGpzdza5d+E35u5Uclf+3b6MwWbl9FHm+1TiYarGr1PJ&#10;s8n4YlzMr162yaE9B78udFD79nFfS3uOrxmU5a+XzDnYejbk+PxinC+otPd47CqZEONh1pLJMBV7&#10;S13dWunWtynY6KhmnjDFd9S5bno5Nkxg3xTfcd73c0I8BrNhLttzOWeu7wu2C9lfSHuhmMK2lOX2&#10;4Q7OrQq/rNfys/Lf6vM96FOTeJE+TwR3ceuArPd7fDWdfFnnNrJ225vy/w98De3tvqb2JlgLK303&#10;wjVg8Z6dK+J12ARvkT9v45e/4ZetvojYRjy/6xNiB3XkffgQ9rJvL217OW47fnwTVkEB+VfgS7AL&#10;fI3t530p9uvwN9jtu8n+u6+Wtv86Gy6Iw4ZHsKGtyRuO4V0vDZVj1BHi+wty4kAsb7zGvAPky1kH&#10;dc6cRs4p6uEpTT08hc1lPZS4i+tfOV8swo//Iid+hHNwHl9cBh8YjAsG9dLAv8X46Sf4Eb7F16do&#10;l3HV1hXK2pUrP8uX7ac49gQcQManmnyV7Z85GOIg/ZAcgsNwhHyVNtb5eUkcfk7123Y1FFDlSqq/&#10;mnJsSfWHRbL/omgA10IJY2uJr7pdQlxX86fY9aE1pPobQjXb1cetP7fQhxqaPtzir6Hswy3+RnYL&#10;f0u7IVwPVfx1oSqEeV9OsagHzeAWfxRq/KcPXvVneRw27YE+7nwxsZw4kfWnB/1QxWcP/1V2T38l&#10;u5e/it3Xn2AP99e0H/TfaI/217fH+BtAE2hmP+BPsodCJvTyJ9r3+es4vvTKsx609/C3tu8Hef05&#10;5fSvHvvu97dCXis7HTJgAP4bCqNgMvad7P891LYn+n9nj/dXZ/819mD6288vRB9/qcjwRyAEfpHl&#10;vyKGwAMw1h/kfTZlcyyvPk6gfYL/EsddUo51ObSPhTEwCkYSe0MgA3r4A6CfW6yMw8/z8LNPUyPn&#10;+X28N6fsvsBr/j3P39xeiF3/DCtgNb5ci39VObmGduk/L5mr/DfbK4mPZ2EZFBAbBfRDyvQ6p4C+&#10;rna4xLtiJCd5Z9FJxwdevsr3f49+F3h3zGWnLnrNsWY6dvBpa5l8v8xvHfffwh+6MYtjxFvUIWk7&#10;L53ewl6b8MGrIO3lddyr5NA+B/WYtQs57/tbgPo+7X1NTfjAb4k9fkN8DJ/AAWpbIXwBX/pNCMAV&#10;8TnxfxD2wYfUvPdpl3q0BXfBUs4ixyzZ/j7H7oBXkbGeHJX2SXMPZu0eX43/y/bXYAN9kLweYzPr&#10;t8h5aWO3xnvV13Vx+Pk7/Gxp8u47bPUdNUrq4RXv3+Hns+RbMZgQxU+VAmV515bz3MXVXdqqMu2V&#10;A8l2Ffh9oBncpLxGvcDNdl2oAzdADc6vESiLA6+4qhG4JCLkXwRfyv57HVcxcIX32fgh5Pg30e0w&#10;a7fPcqypzPWknDRwF7dd+rNCINGOUC+C4Icr/pvsy9SLn/yN7YvE7EV/PWUeXKSvxx3U/S1Cn+8Y&#10;D6RvdPGxMY74yOR39muioIz5RKlfbHF1ljbJDKjn/30CDe2egab23dAOWgduhGvAEn/A7rfDXdA1&#10;UCzuwQf3BoKieyDCOip6BgTvDLFFOvSFTPZl0pbJcT0DF8WdkAJNAmFIsJsEGiM3xe4C90JfYqp/&#10;QD3/l/3X2XBLHDZ8CBvqxraHAj7xUCy2vHLsoUBzexw6TYHHYE4gyZ4Xy7FE1zGsf+6bx2mX8eol&#10;M5c8mkXuPQZT4RHi95FYTnmd8wh9neNwiXecSE7y3hT12DY+8D36XRDZAfXYlu3YQT+2yXeE/Nax&#10;7Wn8oat5TxObTwfUNe9p7LUSP7wEG+At/PFuzB9ty/GHrHmy/V3q3XtwkPMPamrep/jnAHwCH8Fe&#10;zt+rqXl78cmbDuoa8jdy7l3y6F1NzXtXU/PeJmbepG+vwcvwEjr9lX1ryMUXOPeFgLrmvUBfFzqo&#10;+/tn+vs0/ZW+0eXrrjji4yTxoZv7cIw4SV1TjSkn8e8/iYnDIOun19hzONDaLnZQz33OIueHQAtQ&#10;z31+oEbKfkncxa0J8n7939jvQsAQl8EHfmpnCCIQDZgQgCsiTF0NwhU4R23+gXapR1tXKGtXroxt&#10;2f4Dx56Bw8g4Qh2XfUgDd3GPl2Pll7RLjtIHybEYJ1ifJCaljXV+/nscfm5v2HYtOqQa29obtZT1&#10;s63RyG5tNLWbQm24zqgNlZQyO9Iu7ZLuGoW1a5cE/t/RCIpkg2fIUB0qGhYk2BWRX8NIsRtCK2hn&#10;3Gx35Hq6/rs2dJ8RJKC3vKDqvASj7Bm41xhQ3TBFTaNY/B5ugpZst+QcnUy3L15z2U/i8Ode9NI9&#10;f9lrqJ+/7DXCYis2fxmehjyjBKrbeUZj+y/Y/CV4B/YaDeF/n79sow81NLbdZqifv2wjpjYbLe1X&#10;YAX82agLVSHMu0iKxVp4E7YZUdA/f/m/OGx6EH0ucb70a0o58VqJfQeNS7zDwieOOqg/tztqtLCP&#10;GEn2ZyBlJpUjU34W/JnR2j7noK6J3yLnNDJPG2U1sW058mRtOk3fzjtcEqfp72mjSFkjTxtfiW+N&#10;I7xn4oi44nCKd0yc4l0Xp3hXxEn4Cr7kvRKFvFOiEHmF6P8VnFXeux91bHVJW9e+jsNnaUH9fDMt&#10;6BNpQfWzlLRgc7t7MMVOhywYHEyyhwebKHM8m3ZZ27zqxqDgzfaAYDM7EzKgVzARynzndU4v+jrY&#10;4RK/xS85ye/zq+eb9wa/F3cHL4hOQfV8s5NjB/1884c4/DERfxTFcqhZOfEpPzebGCziXQbq3JmI&#10;P8bjg1Ggyp1RwdZ2noM6d2Yh57FgC1DPJx4Lqj/znhM0eTdFQOTDUlgeDIFQ3kcv1+i6nH4to3+L&#10;NLouQs/XHNS6rkXOGmSu0ei6Jqge99ag33PBi+h5USyAucFi3jtS9hlv23J8K2vPY7Q/Fizk3SKF&#10;4sHgMTEqeFw5L3qIdsloGBNjLOsJMDH4TyjS1o+f4ojXb4hX3bzom6B6XnQy2Mg+FmxqF8Ie2B6s&#10;Dep5URHtqnlRUTAojmPzT+E92IxdNwcT7M3If5/6dACOwilqTBHXU81FZP/duYg7L9qO3rp50XZN&#10;fOwgFz4kJvZBIRxh+0vOUfVFynT74jUv8sfhzxx+Y1o3L8ox1fOiHDMsss2L/D4+33eA1mYJVLdb&#10;m43tzmaK3ROGQI7ZEP53XjSMPujmRcNM9bxomNnIHmC2tHvBndDJrAtVISzuNItFD8iCYWYU9PMi&#10;6evf+gxB/v6/7h6RY/jdfvU9Yq7ZzJ5tJtlTQVXTp5qt7Wcc1HVuMXLyzRagrun52EjmmsRd0MhZ&#10;5D3iEtMSS01DPA3PwgpsvBpehJdMEwJwhd+tv8jv8l8Uy6EA2+fTLvVo6wpl7cqVtVC253PsApiK&#10;jGmm+h5xOu2SR+mDZEaM2axzzRDo7xGvoQO/1c9b8LPuOy9bzFJ+y189dm8xm9ub8M36mJ+95tKy&#10;fT1+/thB7esPyIGdxM/OmK+9ZO7E1jtgvennnQZqe7+GXTf8jNf5v2QzbMHeUle3Vrl1czM20n3n&#10;ZbOp/s7LZvM472M4wbsRTvAehRNiF9u7OGeX+QXbhewvpL2QfnwB+u+8XBuHzw30uRKbryWWE8fy&#10;mbdB7MvcWVxOu7RLsfmTuIjNz8JJ+AK7f2FeZX9BbTxKbTpp1mJd3z5MTTts3gTN7S/x53H8f8hs&#10;bx80O0EqpLHvXvsMGFAp1AVugeZ2qZloF4NqbDlDuyrPv6b9n2YTaAi/p1917dNmbfs7sw7XvNH+&#10;EQJQSq0vNStAqSghh8Poo7puxVBZnCWVYx95f1eJ9soOAaWcyiHm/hzvJady6IqoBBVB1R/pr1/G&#10;7WX83Jo4UZ13mTxU2a+U9gqhFPgDdLZN8y77PJyGY+bt0AH+YP+feYt9wmxln+L4MyDl/rI/X9Of&#10;Ek3cfc24K/uTXo5dE9j3NXlahK7fwyXw4S+febXtMxPsS2ZN+99wGr42K0HJf2xyB+dWhV9+d+wG&#10;7HMJmtMm5bP86u/61ub3v3W1s3aoVNQOqWtnbWK9ZijJvhakr1KcbpT9Q9ecRT6HkO3XhlrbSQ7q&#10;2tk01NJuEmoGZeOkl8wmoYuiEVwb8vMeC3XtvC5kiIQY1VlLroeaUDsUgv+tnTWxka521gypa2fN&#10;0HFRJ3RC1IdGkMh2Iuckhr5gu5D9hbQX0o8vQF87a2PR3zpepv4Kn6dih1SNz1NDN9ud8dGtMZ97&#10;5f+t+DrDQe3ve5HVnTjqHvN3YjkxJOt6d/om88vrWcR9IVNkhAKiP2TDiJAF6nvdERpdRxCHw9Az&#10;S6NrFnpOc1Dr+jC6jkfX8Rpdx4dspa7jifeHiP0hkAm9Q5d554j6+8zdOe4euJV8uVWTL21p/wO5&#10;0S5Ge9YdoDOkch0ZJ26N9KpPDeOI1e3EamPOV9X/7aHGyudZfwvdZL+N/96CN+ENtt/gHJXMN0Jl&#10;NXxKOTFYh31vhIrFq9jwOVgEcxkD53LOXOJsXqiCPR/yYTHbi9m/OBQBK4afd3Vc5r0el8UaWIsf&#10;1mJHVX/Whio6Onr1Z1Wokv1MqIq9NFSN6ybYeaEa9uOhmvacUB07N1QfGkFz9qfQpxT7L7CSWF4b&#10;4vu+rF9hewNsgrdDrezt2EjVH2lz1+/uHHPtr/DV2piv0sqxazX2rea6K/DR0/AU5IeaQH2oaReE&#10;qtPXa5T9kvLdfnnF481xxOMn6Kh7TvhJqIh3kqjHy0/wxT7s/oGmnnxALTnpoK4nR5FzBJlHYvXE&#10;a6w8whjzOXwQOsa7So47tcXLF7J9d4w9rCV7YR98whgm9dTZumUctk7m98x138lItnwi2Sqztdd4&#10;kGw1t2+1Uuzb4C7oZiXZPS31M/I/0q4aY+6xbrbTrGb2ndAZOlqJoH5G3pG+dnO4JDpakpOiPcjr&#10;eI2dba3vRWvrgmhqqZ+RN3XsoH9G3i4OfyzBH7pavMRS1+J86yZ7PvbKg8dhLttzOUdVa+Za6lo8&#10;1+L5rnVRjIeh0A9b9OOcfpYQ/a0K9iDIhmFsD2P/MCsCVgy/GIltx8JkmGb5QV2Lp1nqWjzRqmSP&#10;tarYD1jVuG6CPcCqYWdZNe2+Vh27j1UfGkFz9qfQpxT7IZhATE6zmgLP+9nOhSdgvtXKXoKNVPaR&#10;Nnfz0K3F036Fr6bFfOWV/5O47jh8NBpGQDY5kU3/s9FlpFWdvqprsZTv9surFqfGEY+r0VF377Ia&#10;X662bnNy2SvHVltp9iqrm70MpJ29jltm3Wu/7dBNKW8DctZbXeE2pd/WW/ydG9dLB3fBHM6SwI6N&#10;Vuv/J+1MoKuo7gYeESwB5HNFUKlBQSNLD61Wa6s0WhVFqtVj1aJCFKxIREGIgECoCoINWUyABGQH&#10;URQQEGQLO1kwbAEBQZAoSgUEMm9/M2/e/X538q7t0cwdT/LO+TG8uTP3/vd7Z97LPLGYGFgOW6GK&#10;uKmKNINovIw4XwPLYCHxPp99UvauqiO2qi95T0+2z+fYuZBLjOdF9NdJ+ZFA/B0oSFDIVlIEUyNh&#10;+O+6T8XcfPzh9XcA8yO19zTddF5I30uQ7RPYAGURAS1FGbG0gdz4BD6C+cTmfGJRlxdyLK/4S8NI&#10;9b12To56fwaTHNV/BnNBtK1IirYTEXL/NHwTuQz0n8E0j+o/g2keDfKbF6f5/YvT8W/hELXuEHXo&#10;EP2fII78ICA5ep1oHtV/BiPlVzZUfv4GP8vg0tn+G+qtjG23Ofl4JMTvjNTEDYiCzfs453j1qWRx&#10;qyf3Ild9r4vb4c+2Hnq1w1+6nG1L+5XRFOC70tFU0TbaWbSDDnAj729k/420d+A42ZeXPj0aoM9I&#10;9PHKx5FRfT6OjF4h8pB9IWyBg7w/yDkHo9/w/Pad8YWQByN5L/tS+qhYkb9h4SVDtocM2dHj/BbD&#10;XsbaG18HZbwv45yyaCuxLnoDst0giiCb97IvJYNbjDzVAJueRB+vOedkNBY/GdWv/0+SeyeRuZqY&#10;kDHvNudURzuKuIN+/R+ir0C0A+g/Uwogmy4vzSh5GPXHG5v+eDNoaUZAf++kpanXtaXZXlxoporz&#10;Qafr+WZHca2DXterzBtEG7MD6HVtY+rvnbQxgzzj/nQ8GRqBHT3LbzPo750EqKs+OBble/3UWWnL&#10;NFAvQst5JbNDtn8dDfDbD7UcZ/stfA8nGUfGiVes9qO3+tazoab39dNQ0+BZ4frrp6HYeoTZWbwO&#10;EyAHPxaY+uunPNp1cTbRvE78m7gYD2/AGDMF9NdPY5A1x+FMfIwpOcQz0/XXT6+Zx9HvFM85118/&#10;ZTh28L5+erkB/piNP7zuHcw2v+JZ1/p8mo0/ZuKDIo98KiKXPnXQ59MS+vnIvB70+fSRWXsd5jan&#10;LzND8ZXUjHWwGUrNMOhrR6mHrqXItRX51nnoug49Dzvodd1LP3voc4+HrntM/fplD/p9Rs3YBGtg&#10;mVkT/4haKetbV1UM2DrFgH/kGly2f2RWxhfCFHNfvMjU33+R7cUwNcE0tpJZMNs8CN73X4Y1IF7l&#10;c8+9vmN0saVf37a02oqmVjshzHbCByfNy0C/vr3U0q9vL7WC8WTrdDyG3U9DNXatNluIavo/Q30y&#10;4VdWZ3GRdZ241NKvb6X8qgarNcsp8tRrfXvKIz5Okws1xEQEkqyaeBMrBPr1rexTyeK2dhndAH9O&#10;x5/JnC9jNAXUi13OS362Mt3Sf8douhWN52L7MfAS9LEsuFD0sX4tXsTmoyAHpltXw8+/Y5SPDP/H&#10;aDoZ8i39d4zyiam3rRvEGHgFMqwroClE44Ox9UgYD/mWDd7fMcpGnvrOsUvRx+se5VLLiC+19HPs&#10;UquDWIHdSmArVFipYqeln2M/o103x5YT/6VWe7EFNsBaKwX0c+xaZK1wOBNfa0kOxVeDHCdVBQxb&#10;J2D4R35PYKV1PP6xdSq+wNLPsQscO3jPsfkN8McR/OE1xx6xvoofSfjDTacj+OMQPtgLMlbdjttr&#10;dRSGg37eOUk/J6zrQT/HniCfpK3d5tgfqCOG5Y+HIAZJsTDo59ikmH49kRS7XsSRL+yhaxg9L49J&#10;9Lq2pL05fTZnXF2eN4/p59jmMX+8SYzna1BnAnCGnP6PpZ9jT9B+wqqMfwtV1r74Xks/x+6jXfJ5&#10;gv1sD8BhOGIdBO85trgB8doz5j3H9ozp59j7Y23FX2LtxB+hC3SIXQb6OfZB2mWcud2HezAWjN+D&#10;7W+FG+DqWARaiKvpPzXWWfwe7oIHYteJBxlP52cpv5rX1BzbAb295tgOHvFxfSwU7xyrid8Ef4I0&#10;3qdxjk4W2aeSxW2OndEAf6ajl0h8P6g99lUv9jov+XcEHBNPj+m/c5oe4547efQY6OrPY+Tjqw76&#10;nBxIPwPIyQEeOTkgpv/O6UDiYFCM73nCcIdofHQsGv8XvIn93yRn34ydi48hZkZCJryMbzJol3p0&#10;VQZhq2wi18YDaB/Asf3hMfp4jPiT8ZkG6qWOT2bH47LdIcCz+2vpxbY3pFMTpY29/DyPDus77+/H&#10;z17zzP7YV/H9HrV3f6yD2ItvKj38XImPTzno/fwN/RzDz8c8/Hwspp9nvsOXp/DDOQiCiU1Nj3nG&#10;9NDVRK4w8tV46FqDni1tiV7XX9He2L4e9PNMY1s/zzS2eYABcReEM3CCeK0mznXxeoz2YzH+pgw+&#10;i+2LV8b088wO2iU7E+xiuxv2wf7YQfCeZ5Y1IF4ftr0/u33Y1n92+1f7WvGA3V7cB/fA3by/m3Ok&#10;nVJUkrJVeep8V8uujbNBdbTL79HcbdfEu9mn47+Fa6GNbYAF8fhV+O3X0A7a8749+9vbZvw6O5LA&#10;F7/ePhv/DdwCt9k+0H92e5ut/+z2Jrux6GL/SqTayYzLfGf/n7jSvkRcYV8uWtltoC10YH9nZOos&#10;OsFvicPb7HaQKu7g/V3QHXrYN4qHsZHOPtLmqk6pufG2X+Cr2xK+SqvDrrI+3sy4XfFRJ7ge2tnX&#10;QBu4RNxgX4is+s9uZf9KLrd5cnUD4jEdHb3uo6fjy3RyW84DqXXoKa890u3rRLp9g3gc20s7ux33&#10;OPUk00FfUwbSVwb+zfCoKRnIJuVyW6cPtkPxTOrKSHgdxhGz44hhXSyM89B1HH4ci56veej6GnpO&#10;ddDrWoCu+eia76Frvq2/j55vB3m292meEX46PgKGkosZ6Ct17QzqpepCY3ZkcNwL8Bg5+zjnS1um&#10;qQPZqmNlLD8h223meOiV4Em2fSCdcWSceMXqpgbE6iFitTXnS326gnopGeX65ZDdWhyyK3ledCXP&#10;dN8XL7UPaHUqtffHy6A8QQVbyQ7YZR+Eo9pY2UXdlDZzW79vt88gw+n4JvgY5lA759gtxRzyejG1&#10;aR1sgQpq1C5ySOrmlju77E7iOLH3DTVFF/Nf015NX1/BYThkp0DrH+uIqm+7fkF925Wob3I89VL2&#10;ln/7VMlY5ci0BT6FxYyzmJq9mPlhpX0uvgFKYQcxspN9u4gRxoXztPVYjusVSxUNiKWz6J6WiKUU&#10;pRhbpZucM8/aaY6dR9XR3pp9lv0ncV78ZugI1wqbOSkMPjiLzc+S02fxq4F/gxCGCD6MOnQUJrXB&#10;ghjY7LNpt+3f0f5HzrtDax8pm5d9KlHmB+iArC1qdfjFf49wqyHEBg/73Gps0MbhzcYW8Vtjq/gN&#10;dIZOvO9krNfq1cl41+lzUK28zr/KJ3Kd0snIF+2NbHEFJIOoeQemwQyecT5bNIGm0MyYAdNgKhRD&#10;ERSIC40ccRlcDSnGOzBdK0+KMVcrTxtjPv0t4FnoC8WvjEXifGOJSDKWi3jNSmHXrIYSKBWNjErG&#10;rxQXQ2ujgnE3QQW6VIpU6AK/NbaLW43NWnmkzZXfVR6n4Kv1Hr5Kwe4yh9Mci9b+o+wqa/tV+KaV&#10;sU1cAi2gqbER1sAybLYYWd/TyiX7V3LdTn9N4ad/H/Mq1+PcFqxXPHZHx6yEjm7X892NLNHdWOfo&#10;mVqrovOv0lOuU7obpeJuo5xnv5c7+rgddwe+6OVQru3vUfp5BHs9wriydneuY1w5zz5iZIiH4A5j&#10;iOhmZGp9Idv/bAx1SGMruRPuge7GMMjytPUIbG3W09YZv8DWGciQ4WHrDGzdH/s842HrZ7BzloPe&#10;1sPoJxNbZ3rYOhM7D4FnsPUzHrZ+lva+2FXRj/8/By9ABraWenrF9egG2NrA1nmJuE6pI3bkPGQY&#10;eU68TKijXdaAM8ZEcZJaeBwOQKUxCWbDB2KP8bE4SD3abawWO8jRHdSXHdhwl1Em9lF/yo19PCP7&#10;AByCY+z7ThwDA87zHYadUCqi1IMzIGM8pQ45pJzHaH+CrUS9VO7JtcJB2vdTv/YbJbAWWVeJw8YK&#10;cdRYKarhONRAlDoaRf4otTlC/Q4Zk7XjCtrlmKlqULZqXJnzjXyTRSPfJCjU9tPI945HP3nYAm/h&#10;D50dpL9UzKgafRo/b/fw82lyQGe/KO0284Rt7IEvhN84yrPLj/JM8qP4+TB8DnvEXmMntq0Qhzj+&#10;GMh+fyrPQeR510Oeg4m5uGcddpXriYPE2ZdGrvgaTsNZ/HXWmAeLxCli7js4DAfZJ/tSMrjND9nk&#10;Ecuyes0Pl/iEmJXQx21+uMQ3S1zi088Pl/i2iot85aIpSB+7xVRT33aR6qCvWdfQT1vypy3j6mKm&#10;rW+G1vcpviJxHfF7PXSETr5i0RVugluI71t8BZAnfufLFl3gBmjny2fcYmfcrnX4UF4vyfa2HHsl&#10;NKWPZPqSMZhWx/HJ7Esmj5olaM5W0gIuhkt8U2CWp5/zG1Avh+HnDR5xO8ynX5cO9W0Rg/Hzy/Ai&#10;ZPA+w6dfl2b49OvSDGzdDxs+DvfDn6klf/ZNgxniTt9scQ/cBz1434P9PXxToRiKoED81ZcjHoWn&#10;IZ1z0336dWm6T78u7eWbT38LeIb6QsZdJP7iWyLSfMtFN99KcYdvNZRAKfsrGb+S56dX8hz1Csbd&#10;BBXoUin6w0AYTJwP8+nXpdLmKr9VzUvHV17r0nTsrou3J/HNYz7WV9AT7vNthDWwDJstRlb9ulT2&#10;r+RyqztFxGN916Xj0XG6R90Zjy/He9Sd8eg2lloxOlF3OteRf3IdKdtH4493HfS1ZxLHFtBvQaL2&#10;uPVZQLzmwWjiMIs81vlDto/5kULxL2qRZByMJ5alrsreKg7GYaPBHjk7zjfYGbdnHXq3YN84X6aY&#10;4BsuJkI+FPK+kHMKfQN5P4D9A2gfgBwDYfCPMtzOuU3hp9ci8nnv9V0ff4g+au50m2s+pF586OHz&#10;D6k9H/rKxJyEz1Pr0F2uX+bg640Oen+vpp+V+Hulx1yzMlHLbq5jvAvYt445YBOxUAqVsJs6tds3&#10;Uzt/7fbQdTdy7UK+Ug9dS9HzWwe9rkfo5zB9HvbQ9TDzkYxnN10PE8v7if3PYCts8OViv9o50y1f&#10;VnLcJzAb28zxyJe5tM9LMJ8ckbwHC+FD8kXGicoXt1id24BYPfM/9SmlDn/LdfsZclbaSKJepKvz&#10;kuv2M745PJt9Hs9oXyDCzCWN/ctEU/+norl/tWjhXwsbYCvPpi8XjSCKbwzmkRrmGt0a6iztZ/G1&#10;AXLsUWpwtmr81vxftvuYk/wQBIs5qZG/UiTD5f4yWAMrxKX+peIi/2L2vycE81+EuTaEbkHm2iBr&#10;kyD+MvFvkj8XWXPFhf7JPBN/llbGi2m/2D+R4yY6MqbVIaNcF7X059BfDnbIYfwccYE/m3GyGTNb&#10;nGFcaWMvP7/fgHmov1+I1zGatLdbTervf51nom919OhZhx4t2DfIz1yPXbPgHZjlL4GFUCwmoc9b&#10;MAaGY78h/iJnvK519CXXlrJ9iD+DZ7BniN7+V0B/36MP7X38Q0V6gmfYSp6H/v7h8PqPNlRzyxD0&#10;VrU4pQ45ZHwP8deu3dx0Hu6fIkb6J4nXYSJMwueTiKNJ/nW8L2d/Oc+PL8cu29Bnk6OzbiwvP3/a&#10;AD8vR99iDz8vx1fLyUuZU251bzlxsBr/boYK2I1+B8hjGT9dQb1UHkp/yvYDHHsITmOL0/7N2jFO&#10;+reI7+E/cBy+5vyvsamuJnxNnu1wqL3nkaoEYatkkXPi5/48ZHkHpmj9cYDxpB3SQL1UPzJvq/Dn&#10;DmxRBlthMzpt9G8U6/3rRQnnllDjdPKWIOsCB728HyPvcuSVvvGKjw0NiA+T+PBaj5r+6cJM2MXN&#10;vib+jRATBkj9OyvjsVX2a8z/a2ivoWa0DEj0c/avaG8S2Ab6e6VNAtnifKjxFzC+fj3qo13idygU&#10;AX8tEbYm9UfqquytakYUG3mtR6N+/Xo0Sq2KUZMEnB8YLi4IZMJgGMj7AewfQPsAEfUPBO/16OYG&#10;zPEpPHc6C6dIP7nV/pRAlkjB7jIX3HyeEuA+BT5qBbqYb4Wvb3LQ+7sz/XTE3x09/N0xkCFSoVVg&#10;COjniCtovyIwVLRO0Iat5NeQEhgG3vdrSxtg61ew9aqErbtiS/VSOSHr5CuBVeIV9BkET6NTbw+d&#10;+tCejvySZxI8y/af0B+d+gdGO/5IUYOxVePJ+a1/oLb2uM1vfQMTRR/yqRfcD38KvAuLYYPoHqgU&#10;f4en4NlABWNt0fq+P8eNDmwVowL62v8a/YyA4TAUXglsglU/y8X+2HNDwp7u+tXez5Gxq15Kf7k+&#10;7Uf/6cTZU/A3uDewGj6AaeLBQK54AvrAc4FC8Tz7ng9MR8+ZMMfDrv+9p3E74zSFn15H7iSW6nvv&#10;IAfdvWp1DrLmeORtDjr/m1x7M5G3brVatr9J3s520OfuVI4tot8ij9wtIp4mw5uBAjE2oK/Vsl0y&#10;zqFQvIU/JNmQEyiCn9fqbGzkVauzqbsyNtziP5v8yqVGF8BkKOZ9MecUU6snU6sLIBeyeS/7UvOF&#10;m8+rGlA/lqKPWq+61eql5OdSD58vJQeXBsrE+wmfu9X09/F1qYPe3+vpZx3+Xpfwdwr2VC+Va7LW&#10;rEM2aWu3deXmwGRRRixUQhXsDxSD/t7Bfg9d9yPX58hX6aFrJXqedNDr+g39VNNntYeu1QH9vYNq&#10;4vhLYn8PbIdt1Jh16KtbL63juDWwANu8z/nSlmmgXsrWyez4gHbJQviQHJF8BB/DUvJFxolXrH7R&#10;gFi9mmd85yGQ1CdFCchWySjj4epg7dwzoY52ud5qHZwoLgtmi5ZwHoTRJRyYDR8IK/CxaBRcLkzq&#10;dTiwHjbDNhElruPMRb7APmEEDsAhOMa+70Sz4HfiaugcPAw7oVS0D24UrUEnZzPapa0l6qX0kHNI&#10;I9qTghugBNYi6yrRJLhCNA2uFM2hJVwF7YOLYDZMh6miXVD/2WQn2uWYqWpQtmpceR3ThfYuwUmg&#10;/2yyS/Adj37ysEWe6Ag6O0h/qZhR6+FW+Nnrs8lWQf1nk+1pTw3yXZbgHvhC/Dp4VFwMF4AVOAyf&#10;A59bBvg8OVghGnN8M5D9/lSeRsijamRKHXaTcdcoqL+mb4RNLwjmihbQCtrgrzbBebBIXE7MXQRN&#10;oBH7ZF9KBreaf4w8qu9nk6PRx+uafXSwWIwm7mSsuNXW0cGt4k1snAOFMC1YLuYQs9LfXUG9VHzJ&#10;tehc2udy7HxYFdwG+nXbyuAWsQKWwxJYzPmLg/pr9sXkeJFDbS1wi/VZxN5c4nhuUH/NPpfxpB3S&#10;lEJslU7J/H9GcBPjbRUFkAcT0Smb/H07uF5M4NwJQf01+wRkfcVBL+9I5B2NvNI3XvFxtgHrwDLi&#10;w2sdWEb8lgUPaGtAWbBalAaPi3UgY8LND+uon0ccjmv720c/VfRZxbi6mlIVLHP6cVt/7SfHDxN/&#10;x6AG4tTYeHAhFAs/c8IJ+AoOBPMZa6o2nmV7FcfuhnXBAlFCnutiZT3tG2Bjgk1sJdugLFgEP19z&#10;VuGPGQScXufaz+vddD5A318yRjWcBn9wFiyB9bxn/QFfQBU5VpWI1xR8pl4q3mWtqwrO8Iy/YAPq&#10;0994lnZ+Ql+3NenfQvnib6HavHSrT38LlYpHQ1xLQl/oHyoXA0P6eXkA7dJ/bn0+H9oingttE89C&#10;b3gytAnWOr5xO+dJZO3vMJFjJSP4vY0R2lh/LPSGeCj0b3FvKNfp280O9zp2yPf0x3nYs77XhaPw&#10;R5aHP0aFssSohD/c8nwU/ngNH7wCunrwSmi7eMdBv25+m37G0+d4xtXlxviQ/hphYmgy4xWKKTAD&#10;5oSKQH+NMMdD1znINRP5ijx0LULPTx30ui6hn0X0uchD10Wh2dr4XRQqEO+FssV0mAw5oTzsV3uN&#10;0FUlO1uV73LOlu3jQxliLAwODcF/+ntiQ2gfEhoqhkJmglfZvgajQsPA+55YUwSo7+fhPxCvnyTi&#10;NaUOnWQN+yH0idZOJ0Ml4nhoM8/838zvPmwWpRxfGpqnjbOztMva4VaDzxJn32Hzg1AOJdi1JLQI&#10;NvNbEZXiAHwDp6kxZ0MrtGNJ+dUaQK2bS9F7lofepaFZWr3LQlPEDmLic/gSqpH5a87R5ZfsU8ni&#10;tl5tiVz1rT9pYe/1SFp4ukgL184HbvUnLbxNdAuXi1tA6tO5jthozD7Zfkt4u3jUQZ+Xf+XYB+j3&#10;AcbW9flAOFvcB7eEC8StYf0aQbb/IcFt4UIh+SN0g7RwEfx8jdANG3ndl+oW1t+X6hbOFHeGh4t7&#10;4H7oyfuenNMzPJD3A9g/gPYByDEQvO9LtcHn9c3hfuijrrnc5r5+4XdFPw+f9wtvFX3DZaJXwudu&#10;sdELX49w0Pt7MP28hL9fSvg7pY4YkvXlJWSTtcBtTTA0PJnx+H4TjIO3w8Wgn3Pe9tD1beQaj3xZ&#10;HrpmoecMB72uU+inkD4LPXQtDOtrSiGxnEvsvwmjYHg4F/vp70u9xHEvwj+wTS+PfHmS9qcSPE2O&#10;9E7wLNt+5IuME6/6lNKAWF1MrHqtVxeH8/mdAf16dXG4VCwPV4q1sBnKsH9lWL9eraBdF2el4S08&#10;T36b2ATrYHV4E+jXq6uRtcxhIsdKRohPQY7jlj+fhN9Av3+L+fhW1kG3nJ3v2MF7vdqhAfPFeRHv&#10;+f+8iH7+t8MlIhzeLM7BN3Ao/Ano5//zI/r5//zIZBElpk/Dl7CHHNgTXgSbxVH8fQpCkBTZIs6P&#10;6Od/Kb+KaTX/HyIOZ2E33Vx9yCNXD4eniOpwnvgeaiBInQpyjlefSha3+b9TA/x5Gf5UernF1WWR&#10;WeKyiH7+vyyyVVwSKRfNQOrjFsvNIttFRwd9fWxHP9dESkF//XFNRP9d+msjRaJDpFDcCJ2hS6RY&#10;/A5+D38gZv4QKYA8cXMkW3SFjnBdJJ9x9et22X4Nx7aFZvTRnL5kDqeBeuEW55XMjuYRvjsPFyZo&#10;yVZyKVwWmQLe67yu9FbfOb8bfp7I+dI3bmuzbpGJ/FZDvujuoPd3d3xzNz66w8Pfd+Drpxz0/n6U&#10;fh6hz0cS/u6qjMi21oq1z3N8BNl6O0zkWEmWY3dpe/VSx8t7/Y9EMvkdgJd5fv7LPPNfMpLn/o8U&#10;A2FQZDi8CoN45n4Gz9fPoL8M9H8Vxjm2csuJ7o6tJv5YJ9xy85YG+GwBPtuQ8FmKUo6t0k+uhRZE&#10;9H//MJd6N5vcnAHTYCrvp0b0f/8wNVK7vhpUx5iXs28q9i8k7sfBMHgp8g5MgxnYcrYYAq/CcN4P&#10;Z//wyFQohiIoECMjOeINyIZczs2N6P/+ITei//uHCZH59LeA37RYyLiLxODIEvFyZLl4MbJSZERW&#10;QwmUsr9SjIB/wVuRCsbdBBWigPdFMB1mEasLIvq/f5A2VzVZzQ+5+Mrr7x9ysbuuRryNb8ZFtiHf&#10;Nmy0DV02whpYJkZFFiOr/u8fZP9KLrd4vJ3gsaADfmxR699f/HfiX6Hjco94/Aq7Sx1n1/bt/Kvi&#10;tR3vviS/P8e+lbABPo18Cu9BsVhPHS6HSthJjO0mNvZSV6uIoX3EyOfE04HITPEFHIFj7DtGbB0j&#10;pvYTh5/BaviIvj4iDj7CT6vwaRnshaOMV83crptvpfxeNryrATZsFfVeP7WK6tdPl0ZLxIXRzaIJ&#10;RNDpHDqdY32k06t1VL9+ah3l+9FRPrcFAxuewIYnsOEJ+vdju6RopWgBraJbROuofv0k5Vc2VPlx&#10;jtiZ5RE755gDZey4XdfVME+GiI04XBDNE82QuXlUv36SfSpZ3HLivgb4MwN/Kr3c5ooMZMyI6ufT&#10;jOhWMSDK30+D9GOqkzm1/yCe85KfIT8T3S7ecNDPp8Pp59VoKejXT69G9eunEdEiMSrK3/3AWAeu&#10;paPFYiLkYf+8aAHk8RsA2WI8vA4jo/mMq18/yfZXOXYoPEMfz9KXrjb2jU4Skn4JnmP7TxgAGdEp&#10;4O3nR7GiCfWpfaW/IG9LPfJ2C3lbQs6ugAUwk+Nnkpe6vC33yNty7LYBGy6F2TAZu06OLoLNYg75&#10;+jGsg23kbblH3kr5Va6ovJ35P/GdUkdMyjXITGyvy9tZ+Oc9YmQRrIA1yLyGc3R6yz6VLG552wtf&#10;1ncuM9Erj/N1MpjIKvWaUIfe0j6h6EThw+Zn4BjsJxb3R2fDB+JQ9GN+Z2K5+CK6mvfrYTNs43c8&#10;ysSRaIXYE90ndkcPwCE4xr7vxPdgQTPzMOwEniVibhSh6EatnN/TLuWUqBeqOS+5Bq6m/avoBiiB&#10;tci6ShwnFk5EV/J7GCvFDxCF802eaWLOhumMO1UI/KSzT7JZm7OpalC2alxZq5rT3tzk74bNQm0/&#10;zU39912am3n0kSeagk4e6S8VMyp+g/h5O0LpzgtST3X2a2RuFxeYlbAHvhCx6FFxDr6FQ9HD8Dns&#10;EV9Gd2LbCvEN/X0Pst+fylONPO96yFMdrV1/96zDrnLNVk2cfRvNFacgAOHodJgHi4SfmDsLx6Ga&#10;fbIvJYNbHj2DPPX9vsuVpvfnB1cST1ea+vnvSnObaG2Wi4tB+qpzHbo3Zt9FtF+EP37joJ8Db+DY&#10;DvTbgbF1fXYwueaHi8wCxtd/fnAJ7ZJLHQrZForLoDVcaRbBzz8/4DdRPD8/aGPqPz9oY2aKq83h&#10;4hq4Dq7n/fWcc705kPcD2D+A9gH8PstA8P784Dl8jlj1mgvlb5ws9IjhoeZCJ6fcYngo9eV5bP44&#10;3Au3mtNgEawX95Brf4d/wlB8J/tSMazyuj8yLPGQob+5RCtDf8Z6lhh5AnrAX8xP4X3g7/WpNY9C&#10;OvQ3Z8CSH2Vwy6MXkceqp03Ho4+qC27ryPHmu/x2iz6PxptbOaZMZKGPjHm32pxF/kx30OfQJPop&#10;IIcKEjmUUkdeyjVAAbLJGuq2di9mLphBfs2FD2CRWQz6z2QWeei6CLk+Qr65HrrORc/NDnpd19DP&#10;Kvpc5aHrKlO/3llFbVhOTL8Ps+FdMxf76T+TKeC4fBiNbbI4X9oyDdSLsHJeyewYQ7vkX/A6dUfy&#10;BrwF46lBMk5UvrjF6lB6q2/+f8aJ0zlfxleKEpBtrYRCyHj4jDqom1M/M+eIHeY8sctcID4n7782&#10;l4nvyL/vzdX8Vsla2ABbxbf45Bjsh13mJrHTXKmN60raK/H1LpDjj6pDvtbsk+27TdZhsBe+oNYc&#10;g+/AR/74zDWwQtSYS/l9k8XihPme+NKcjxwzxD5020uN2GtOgQJxEP8egW/hFHH+A/Ghy72ztJ81&#10;J3Kc/u+MT5s59JeDHXKQK0d8Q3wchb3wGeNKG3v5eQROqW9NGs6JXvcfh1v6+49DLf4eyOL5K/Ai&#10;ZPA+w9Lff8ywamvJoDp8J+8/Zlj54jmLuQPuhzTrHZgGM8RdFs9fgfugB+97sL+HRT23eP6KxfNX&#10;LJ6/YvH8FXga0jk33dLff0y39Pcfe1k8f8VaIB6yeP6KxfNXrCXiTovnr1g8f8Xi+StWCfD8FatS&#10;PAAPwxMWz1+xeP4K2368fwEGwmBruxhu6e8/Spsrv6v5MB1fed1/TMfuurryJL553OL5K/BXuM/i&#10;+SsWz1+xlokHLZ6/YunvP8r+lVxudWd8A+JxAjrO4nyZW25z5ARrlphg6efICcThWxaf5YMuT7Pw&#10;xUwH/bwxmX4K8W8h4+pqYiHxqKuJk4nPYquQ3/ApFLNhDjG7AD6Aj6zJUAB5vM8W82AGFJELhbTL&#10;cbuCemEm59WEHbK9kGPzIYs+xtCXLg7GWMwtCV5nK3kDxsMEawp4X5tPZPT6zi9f42ev75h9benv&#10;kX5Fzn1BHu2BrbCW49da+nstx2mXdumpjMg2YUbRgv8fx26HseEOKIFl2HUZ+b6M/jeQu5VwEL4m&#10;j45b+nukUn6VKyqH1/5PfKfUIYOcV9dieymj2zprHf7ZTIxshyrYj8wHOEcXl7JPJYtb3hZgCMSr&#10;1/XCczEhsjlXyuCWt8/FskVfkLqlgnop+zv3PmMTRTo8Bbq+0mhPi73p9CX7Uy/Vl7wnkhbLFPfE&#10;XhZ/hccdRok+sVHiGegXew2GwSDxZCxDPAx3we9jQ6F27M6qU7aq38b8vxPtnWL5HCfR16Hfx0rF&#10;TbFyjtfXoU6x7aKHg74O3UU/afSZxrh6++SLR5BPZ+t/0N4rxveDYrXf0U+pQ18Zj708dOwVK8O+&#10;5eIhDx0fQr+XHfQ6Pk8/z8W2Qok2pmU8ecX0HBxX3xqVRUy/y/k6O2fF3hVZHvbJQpcsbJTpYZ9M&#10;bFPooLdPNv28HdsG+rnobWST/nerI3mxyWIS/p8Ks2BerBj012vzPHSdh1xzkW+qh65T0XOVg17X&#10;pfSzhD6XeOi6JKavmUti/N0l8TITiqAglov99Ndrb3PceBiKbTI5X9oyDdRL1YRkdrxKu2QYDI8V&#10;OoxgOxqyYkXgfb32QQNi9Ryx6jWfnovp59MfyLcTMb5LBXugnOPLY/r51KBd2sVtPjWIse+x4WHY&#10;Dhuw+YbYIuDz4Vil+AK+g7OxLcKI6edTKb/KdzWfVqD3LOwmczQF1Ev5Rtavipg+NrbHpohdMZ4/&#10;A1/BcWQ+zjlefSpZ3OZTee+qvvNpJjdrva7LMm39ddkr9hbxss01GQyAF3j/gq2/LnvBrq0Zg5Qh&#10;2SpbyuuyF+x88aydLf4O3eEO+x2YBjPEn+3Z4i9wL9zH+/vYf589FYqhCAr4nZsc8Qj0gt6c29vW&#10;X5f1tvXXZY/b8+lvgehpL+S3cxaJO+0lopu9XNxurxR/sldDCTBf2pWMXykegsfsCsbdBBXowj1I&#10;yICX7e38lon+ukzaXPldxWBvfOV1XdYbu+vqxxP45lGb511AD7jX3ghrYBk2W4ys+usy2b+Syy0e&#10;SxoQj2PR0WsuHEvsjLX166GxxOFYu0yMtPXroZH4YqqDfn4ooJ887JXHuLp8zUvEtdtcONmeLKYR&#10;n7PgPVhIzC609XPhQg9dFyLXB8g3y0PXWei5wUGv66f0s4I+V3jousLW17sV9iTxMbk7H2ZAsZ2L&#10;/fRzYR7H5cBr2GYk5+tieRTtoxNk2cx/MAbehLHUARknXrG6jVit77rNJlZXcb6Mh66gXuxyXvJ6&#10;2bZXCdvO4Pc6MsT39hBx0s7U6nSK9lP2UHE6wQ9sz0AN+OxhoH+mj8/O086TZ22e+Y59v4XPoRQb&#10;lZL3pdSbKmpTNfwHfqBm+agVUrdUpRhbpZu8hvJxXNM4z2+M6/82vEl8i2gM50OcPm1qorSL8o2q&#10;bz7s6TUX+RJzkYwL9VIyyWuxc/R/mtg9AYehitpcZX8A08Qh4u84nIQaYsRgn495wUf++Wz9M33k&#10;uEpet7q3A0HqOw93MoR4GPl1taWT8bDzubxbbUk1nky61uiTdCVcCI2NR+AubZ9daJe2dFtXdTFu&#10;Smpv3JjUCi4Aq+YW6AF9kpoaA5Iuh3bQ0XgmqQvjecmvbKh83hi95bORdOc1Nrpp9W5i3JzU3PhN&#10;0qVwFVzD+xTO8epTyVKXP+X1d2ZciOZsO0AL4PWLv9/4EnplcoKUwS1/XjIyk17CphkgfeAW0y8Y&#10;nZKeNzon9TO6JPUxOiY9yfF/h7vhFuMP8AA8nZSGHx6Ev8NTxnNJzxq9nfHb07d6qVxpxI6+tPdF&#10;Bjmum4x9jX8lpRuvJz0BOl2eMMYmDXfgWE1/g+jnJWMMZCYp+6tY6IvNenGuzm99jV5O/27x2ged&#10;njTSsUF60v1wp/E4dIc/8L5L0qPwNPQlrvsat3uOpWR0i5FRxEhLZK5PjExA31sS+rr5aIJxS9IE&#10;4wlHZ7e8n2A8m5SLz4thJryH7xcRD9KOXUG9lO+bsGMx7YuNF5I+hi2cvwVbSb+5jbGJ/N4I62EN&#10;rOb81cY/tDGxmrid69BFGxMf4o/FRlf4vdYfixlPypgG6qV0SmbHB/h+LrLNgGlQhE5T2DfJeCqp&#10;kHMLjce08hYi62gHvbxvIe8E5JW+0cWHtPPYBtSQKuLjj/Qh/egWH1XGH5OqEnZxy+Eqo2/SbmKi&#10;HGRfnUG9lP0as0O2lxv9k75zeE7rs6849ghxcyQRA259HqFGHYJy7FVBzun8V2H8Lml7gs/YSiph&#10;N1QRG1JXZW9VM3Zjo4uQXeqVAuql9JLX5buNi5xx3WrGbuPSpL1Gq6QDcBiO8v4o5xw1WvA+mf3J&#10;tCfTTwunLyVDXTVBjjehAT5P5bnbT9GHTp9U31OOPm652t6XnnSt79mka+BquIr3V3GOrs+rfLc5&#10;fQ5i7P8n7Uygo6jShv02gqEVR5BVRIQRFGQLEMAQdhBkU1ZR9i3sEmCQzYgLCIqKMiPOqL8zOnwi&#10;iIrKqB+DCr8LshiWYQ/uAVRAsaurq5ck5Htupe8Mx0nd8tB1znMqXbfqve9eS5JqvWgfVmfDNVZz&#10;qW41ljSIE89fQi0gEzqIxbk2AjFI8DnB9gT9NkF9lJIuxZy/yltN5QqobKVDe6M+la0uRn0us7oh&#10;7xYpobfHQn0kHOrP9x0NkJ9Dg/leo2EwAiawfZoUQjlrmlS0JjHvaJgk1fh8NdSF+tZkaYSPTP5R&#10;Ptdx17lX+TfEqjLHmXL+cuZNI0bloJh6itFXY+gfw5bznNcrWz2Mein5Wq+y8lHV9ZMp5GMzbGyC&#10;DOUbrx7UzGoizSxzz2zNeFvinmXdbJTV07pV2lul53ivftYGn7W0spmztJ957dfMmiJdXUp7mVe9&#10;dEROljURxsM4GCsdrdLzp5fNt1r9ZGBSTy+5Q5AzFHlDkTsU+YOZ53YfnW9H32ku5v6bjZxxyL7L&#10;Gmz05+1Wd+YurW0vP42wWsoY6nsiMVJx9tpvInEe4FIaay+7ByNnKPKGEu+hVisZYrWWQVZbo579&#10;rM7Sk33uZH4vubdYGdIDXXsgtwfyezJP76TOXnHq7eZmE2ONqPP0MynUyEvUyEBkmPrHS5b53u2v&#10;1gj5izVGnoSHYKE1CMz3bmsYV/7yOq+twe/P0q8fh3thFv6dZfWBMXwfzDRZAX+GF8mjNcznp7/u&#10;M7r/LcJuv3u3RZb53u1eYvoAsXwEnoLVfF7NMSZdlEyti1fP+38pxLMAu+5IxjOdtV70+VDlS4F1&#10;BwTlW9hjVZG9VjVjn99rVZV9sD/Jv1grDsNRqzpcY7T5KL4xxfqAdRM6NJZdsBk2UPMbrL4wUt4j&#10;xp/C5/AvznVHVd/ABq86P2pN5bs7xstZ+pepHs8wfhpZP8AJKODcqvyiY6Pz5Cj+9LumOZo8T6r5&#10;9KL9rZ7rHGKu/ej0OWyD95jnPasX3Cxb6QE7YS8cpt8cYdtRri+OWh2hs49fzefPAHOvSSGXYti+&#10;GBmmfI5Zi10/52rDWWvba/FzhfBCuTw8B6YA1wvhERKAInpGDJ/HrAkwWQqJbwkEwlzvhKfKJS5T&#10;pDzHVYBLIY1taYynhWcxvoDj7vXVTcezrFq7DP3W4p8rWDeESsDygP5Z+a8qqO3lIAsqgs6NJeGS&#10;kl58NvlnSbiXMfeXhNvJPeHGkg1DoGc4E/rCSBmMrRNgLiwJD4de/5Wf89Ghv48O88P9jTrMJx6z&#10;wtkyCe6CgeGh0BPayZ3h5jIeZsL8cBb0/7cOZfm0PLpsSiHnVmBPk6Q9XufFFeEmsiJsvmZ7kvGn&#10;wi3kT9ig4uN1Xl5LTq2Df4a7yU7Wu+ErYqBquRHoRee0enb8bThdCpB/Cky96BR6HnQxX3McQ85x&#10;/Hs83ApaQ4bkh83XHHnhO2Ub+yg9vWzbFm4jW5G3Fblb8cVHzPOZj86foe8GF7N/30TO2+j8D+Yw&#10;+eC9cEfk3SV/Vblk0PUFbH4BXV8It4QW8jfkr0nq6pUHa9BT5YKpxtX57oMU8jFCPvo9x4iE20sE&#10;G005EwlzP0dtnVE1hk5NQS86t8qzQY2fodcFbYX5Oroc42KPh9JnWV4yxW4s5+ktZ8jbs/hY6dlF&#10;T85azx/k55/IFc3P/Kw4B2GIEGtlq/a37oNhfFSZY5Vd9UAvWq7qo+Gw+TlGOFxVouEakoDzELCr&#10;QmWoxOcg24OMB5FTyZWldSirB6n51HeLXM5a93J+/M19vbbtH/Padnupjd9NMa9tj5OriVFlMNVI&#10;ZWLdwsUc7xuR09CeAKXxrodRernQ1w3RzVRrN9kZzNdS2kAWdLbbgvl5cmcfWzuThx3RL8PH1gzs&#10;HOxitrUfcvpgax8fW/vYHY229rFbSw/yvz20huZ2U/xX2lu96qUh+10PlW2e9XC8qV6qMH6V3Uqq&#10;JqnGujpcDbWZR+WJKVdVze9MIVeXkavNkGGqvWV2aS9/RCcLa50vqoYftG+S+7B3AUyDsdg01u4M&#10;vfiekf4y3R7IepiMs0fAWJggE4jPZHuSjLRnywh7LsyHxWxbKnNhGTxjL4DpMEFW2qPlITDpOZdx&#10;5WuFXrSe6jp6BuNT7VEwHO5Er6GSYw/iu2cGM+cQmQ8Pw0q7L3SC9vKE3U4ewx7TvE8nY9xIT8pa&#10;z6vO988w/meXlkY5f7ZbuLp7yfkzcXgGngaTPipeOmd0j32AOE9BF9NxD1BXyncKvWg7lP9WMs73&#10;fkAOzJNH7Fy5F3Jgor0Q5kCOTCJm0+zJcjf7zwUl99f6TEefTGSa9Jlul15H9dPKsNb6VOLn6dRI&#10;DrbeA/fDEuK1xO4Kffg8QBZCDky3u0Hmv3Uoq+erOtpHHV3s77P2Y08LZCh7vK439hPf/ck+mMF+&#10;etE2qe8R3U+uH8LHX8IJ+JEa+ZmcNfnpDOMqZl4yf+A8cor+WgBfw3Hq4HiyL3odcxxdf3Rpwr6K&#10;mnIM1DyNtOKste4qzw/b9WWf3Ug+o0ea/PCZ64cWxnio+6VjKfS11hH/e6vWEfO9VetIO2kYaSzV&#10;oTw45JBDb3DskXJJZJpUhQbQOjIc/vve6kZ06I8dptjdGOnv+tQrx2+MjJB6kWypAUEIRIZCT2gn&#10;FSPN5SqoCzdGssD/3uqbFHw6G3tUHZtiOzvSUWbjD1OezI6MlxxsmQxKllc+TY5MkUdczOf6xcjJ&#10;jUwE83VNLj5Sein0ovNX9bf7I23loUgrWQaPwgp8/CT8EVZHeDYXaQnNZBW58AQshwfwfS7HKTvS&#10;tVDWWq66f1Djuey7CCYjY0rEfE0wlXHFNHRQTE8yi/XsSBvoaKyd8sx5OoU47ybOA5FhytvdEfMz&#10;3R3k7UeRMbIZXoM1kUFgfqabx7iKjVct5OGTj/Hhu/AyPIdfn4v0gTHyCnX4D/j/sCsyTvKYz0//&#10;X5+T/ge7/Z7p/k/E/Ez3ZfLkVXLibfgnbOXzVo4x6aJkal28zk2/pBDPNN65PcAnnmnOANf3L7Kf&#10;XnQO12dDeWe4FONnG76HryNDoAe0lZPUxC8Qhgg2RyPpUkis4pGbWWdxXAcpIWcDTkepAGlOFtwM&#10;/G6UOFrwDRykzg4Sz4ORkcidJuegECo4YyXoDDT6UOnv50MnBR/Wwod+va8WttXCTyqHG2knstZ+&#10;VOfIWs54qelky+9A5YTXfr9zuKdzMfe+hsi53pkI5t53PT5Xein0ovVSve8Gp600dlpJM2jp0k7a&#10;Ou0kEzo4GdASmsnNTmPJgObQyGkuDThO2ZGuhbLWclXvu57x69m3PvwOGVc65t5XmXFFFXRQXAVV&#10;oSbUctqAf+8rSiHOXYhzE/RWNjUAvWib1HVJF6cJlN4TecWvB+O9yO8++M8ka6wzWUY5M4yxGe7M&#10;lWHOQhkMA6C/Mw+586QndOdzdycXHuTzUukHQ2Ek28Y7d7tz19NGsNZ2qGcc8/GnygcvGxai/73Y&#10;sRhMuboYf8xwKfWJ1zXlbOT8gZz5A3nwB+I5hzjPQQeTf7LJ6zvwodLTS+5QZAxB1hBkDkH+Hcwz&#10;IqmzVwxHuDH0f/ZXDodd7D3BcnIpC72VffVALxfGYLlPXS53OssjTjd5zLlFnnL6yAv0ub87Q+Rl&#10;ZxjcBaNgvLzkTJLn4Y/wmDNaHnVKfzfuFdvljC+nv6wA5dtcrRxrrV8tfl5Bfj4Gj8OTsNqZxjzT&#10;0GGabKT3bESPjc4ged25TV51+rK9h/wFfVc5HdC3vaykz68kPivJpT8Rk2fhJXiFeK2jlk159Srj&#10;rxKndaB07AJ60ToG2fAK42vhZfg7/I1e8yw8CcvJNeVjv3NDRQRejqyLed73EXH2u/f7yOH5OfFS&#10;dnjl8UfOBNmOX/fAIcgnll8TX1P+fMG4SWa+M06OkB8HYR/kkRt5yXOFlx556HrcpQn7KmrKblDz&#10;NAK96Bio89oOpz72NZLNjvneb7PrB/97vytSiEd93jE+Ep1MfqsfNf8d2bVR/m4sOl5qQXWoxudq&#10;HGOSWS1a+rxilnYQa+2j6vxcLdpcfhdtLAGwyM0f8cWPTiZ0kDNOJ/kZQmDz2Wa7Te2EOX+Wki4O&#10;vj0Pl0abSjCaDua/IwtGu7gx89Lnkmg3KaavxJxezNuH75vpL6fpL9/TG05R16ecETCB7dPQhWsx&#10;CEQnMe9omCRXRKfJVVATakcnS318ZPKP8rmuQ/1cKvgbYhVMxqoLPtSL9muQDeWZV4hRIfntQIia&#10;CKF/CFui9KRg1Px3ZEq+1svr+rtqCvmYjo110FP5pgHoRdugrinSo3XA/PuA9OgEaR7NlhtAyfKq&#10;xRuiU6SHi/nasSNyspCZxbxKXlOtGGutW3l+zooGJRNuiFaRG6NV3ZzqUsa+KhaNGFc0TnITa0Vz&#10;SI/WcO00+Vpdl9RMwddDfoOvh+DrIT6+HoJfBuGfPj6+7oOfp7iYfT0OOWOQOcbH12Pw8yjog6/7&#10;4jPVc7uAXnRclK/7Ma7on+Q21opBMARfKzv9fH1NCr5egK/9fre5gB61wMfXC/DLPPwzM+lrrzxU&#10;4zPx9eMuZn8/zL5L6AlLfPy9hF78AMykn+ZEzfcmOdFWMivJbNaKOTAPFkTbwH9+V6P72zx8VJlY&#10;qfqqB3rRcVT5Pi9a2Y1zPz3IWo9XcserykLieR88CEuJ71KOWRqtxOcg24OMB5FTyZXlF/PrUoj5&#10;auxpgk7KHq/+szraRFZHs+TPoPLXa7+/RFvK89EWsgaUvAzQi7ZfPRP/X8ZXEc9VxP1T2B4dKh+D&#10;SfbHnBO2kVfvgJLtlVN/Y3x7tBkonf3vBxqm4LtgzP+6JBgzX5dUiI2VS2LjRaCY/C7CziKf65Ii&#10;n+uSIq5LHGrgR8iH/fh7P8fsj3aQA9FOchjy4Qs+f8H2L6I3Q9sk6fI11yOn4GewqCPL57rE8rku&#10;OcN1ycnoLfJNtJcci/aRQ9H+8q/oANkbHSx7osNgBEyQg1x3fAEF8CPXIxbXJRbrCJ8TUALlYpMl&#10;iM9M9ad8rmtG161Fno8kb0zHWT7XJWeJzQ/EqAC+gvzoKBgGA/BZX3Q1X5co+VqvDuhSEdTzyVqg&#10;lvLQNIV8rE0++t231I61kNox831L7dgEqRubJjdAM2gVmyTtYub7lgzGVf1mKEOSy4U13zI2TlqQ&#10;402hETSMjYbS6xSvYxqia2uXJuyrqCnXg6lP1IvVl6tjjaRyzHzfUtn1g/99S3oK8ehJPPzOpz1j&#10;7aVnMh6NtONYa9+pe7GexKN7LFs6gKn3qfEOsSky3MV8Ph3MvgOJw8BkDLz66cBYY7kNOsTSpWPM&#10;fD7tGGslnS6gMz8rekDPWBv47/NpD3xUGRtNddkjZj6f9ohVlV6xGtIXbodBfB7EMYNilfgcZHuQ&#10;8SB6VILKxhpU5++MFGL+Ivb4/Q3oizHz7ylfjPE7Knz+EMyGCbFM6AsjZRb1+ACsghdjw+G/f0/5&#10;NDr09/Hp07H+bh31Yz+96JyrxIanYyPkCXJkCcyDnBh/WxHrCfx9aqy53A+PwdOxLPD/PWVWCj7d&#10;9BvqaBO5tcmnjjbRg97GlvWg8s2r3tZTPztczDW0DTkfUpsfJmuonnYka+1LlU8fopupN34cy2C+&#10;lpIHB+ForC10MNbEUR9bj1Lbh9Evz8fWPOw862K29SRyCrC1wMfWglhHo60F9JAvyekD8Dl8Rp/+&#10;EHtNfe1D9tsC6+hB63160KuMb6DfvJbkddZvwFuwiXlUnvidg7unkKvD4v7/bzEsfocMiwdlCHSN&#10;V5FucfP/W3SPV5UeSW5h3TNJH9b94tXB/P8W/eLm/7foFb9JuscbSydoBtfFM6EvjJQm8WmSCV2g&#10;Z3wyc5n/36JffCrfxTJexsbHGvNgNOOjkTUS7oRh8dHw3/9v0Q9/jqSGTOeHfuip6kuhF11/6ndh&#10;vZmrBzp1gQxowjxN4r3gZmkdbyYdoDv0jreSvmzrG2+PnR3B/P8Wal5TLqnavz2FXJqN7X7/Uz87&#10;3lZmx83/Uz8bm+cTvwdhOayMZ8sz8dLruXTtMNbaZxX4WY0/Qyz/Ahs4foNPPNcTw3WwFv4OL3H8&#10;S/HS6zuvPvtSvIk87tLMjZ3Xfn8iNs/E06H0d0v1ytBZ+foZ5lM50KWM8SDbVpFjj6HbMlgCD2DT&#10;/Wy7jzjmcmwueWE6L+Si6yQXs7456DsbfVVsTPmh/DwshfzYQn4o+UrnBqAXHUf1HHILebwlbv4d&#10;9hbiu5mceAtM9r8VnyL7Xcznih3I2R6fCObfYW+Pm3+HvQP/7aYm98IBOBhvJ8fgOHwVz4CWwP9K&#10;0LMOwz7YRa/bznHKjnTtENbaJ8rnanw7+34MbyHj7bj5ulaNb3JpJf9AD8U78E/YQk4qH5virO7r&#10;RqYQ55+Ic3tkmOL8Ez3rp2T+e9XRT/EJcobYFCTj7HXNr8YLiHMgoTDHOsG+MfInloy1l8wYvnag&#10;gLo44ePvk/hVc4qfFd/DGfgJfytbtb/1/f1ZfFQ56aN6rPWi4676w9m4+T7iLOfTc/EaYoEDcT7H&#10;OSYer8TnINuDjAeRU8mVpXXogOyKcOG9vJpvbAoxr8KLvPxiXiXRXqokzL9jqJIYx3fDZEsamGo7&#10;jVjf4GKOd13k1ElMAHNt10E31Yu97u3rJzKYr6U0hVbQNtEWzNe8bX1sbZvg/I5+TXxsbYKdfVzM&#10;tnZHTlds7epja9eE+Zq3a6K1ZCUaS0u4CRommuI/8zVvHfarDWmJdDD3p4qMBxOt5LIkl7OuBJWh&#10;CvOoPDHlqupPU1LI1fvI1WbIUPlVD/RyYe3dlyg9Zz6iB1nrcVXDCxI3yVzszYFxMAybhiU6Qy8Z&#10;kegv4xMDWQ+TOxMjgGtL4jKc+IxOTJLBidkyKDEX5sNiti2V6XAfPJFYANNhgjycGC0LwaTndMZV&#10;3ir0ovVU15ITGB+bGAXD4U70GiqTEoNkamIwcw6RmZALDyf6QidoL0sT7eQh7DHN+1gyxo30pKz1&#10;vOoZ0BOMr3Qx/8/ByoT5fw5WEocn4DEw6aPipXNG99j5xHkKupiOm09dmfz3MOOPJqZBDszjO1ty&#10;ZQ5MghGJhTAHcmQUMRuXmCwT2X86KLm/1mc8+mT66DM+kenq04/99KL9WokN46mRSdg6A+bBIuK1&#10;KNEV+vB5gMyCSTA+0Q38/+cgB+EX+/dFO7DH7/ntDuK7I9kHvXrrDnI9Dx8fguPwLTVykpw1xa2A&#10;cRU3L5nfcB75iv56HA7DAergQLIveh1zAF2/dWnCvoqash/UPI10MFjreKg835Ooj32NZCs9Uunb&#10;oIz91HXtVtcP/s9vFyD8cvZvCCreLL/5//5s4lGHA0x62Ik6Yvucl2ziYdGrzvicl86Q45cVKszn&#10;pQDjJYmJYD4HlyRz3ys+FQozJFjI33BCdbi6sA2Yz8FXF5qvN64unCg10e9KUH7zivOV2NncxWzr&#10;DchpgMwGzGvK3waF5r/jboB9dQsbSzW4AioUNsd/5vsENV6SCEoxnE5UIX5V3dztgl160bkbZIMa&#10;Pws/JfmZtcICO1Ed/H9/f38K+ZrNCzsHoofJT9mFA411Pq5whIwoHCODoSd0LBwE5r/zn8y4qmmv&#10;Hju5sLWMwucDoDNkFLaFPjBGuhbynkcYDhMLx8lk5vPT/9fngU7Yra69Tcd18smPTtRCD3KiHwyB&#10;u/h8F8f4ydS6dGD+inDhPUB5Pj+cQjyfw67KyDDp8Fxh6T2NV52tZfyVwqpwnVHOK8RDxdCrV7xS&#10;OFI2EaM8OAkWeWIV3mqUaRVe48r00s0qvEoi6CdFlV05XvtJ0RXyVaHCbOuPjJ/F1rPMa/LZ2cLS&#10;37942Xq2cLh8R8/ZCx/Cu3x+t7CfUea7Pra+i62b0e8jULp52foRdj7n4v97qtUp5FbbopKSYDK3&#10;vHRpWxSUDKhSZO75VxSNl8uKsqUCmGyrUDRFrnMp7fle/q+FnOpFE2AMjIZRUqNopFF23aLe0g16&#10;J3X1kt0HOX2R2RfZfZmjF3N1TerdFH/oBde6S3k2qPGu6D3ZxXy+Gsu+o4sm8v0vpfrW0wJZa5nq&#10;2YDyre4d+vo6nZio/ZUPvXRJL6rHd/T0kHqgftYyyuo/ap4XmfRir392oc8VSX3SWetF26Gepe2i&#10;NjcUDZIVrHNczDW6sKiK5BZVh2tdO+tpoay1XKV3bpH5mWUuObcQX+ckY+eVwznEbKWLOW5LkfMQ&#10;Mh9iXuX/m8vQK41tDxXVcXkZma/ALj6XYtZ3V9E42ckcH/jo+wEyT7mY9c1HzjFkHkvqW68MfZUf&#10;jxWZe/CxoqryBf33VLIHNyhDjrrePkVsVaz98u31FPKtIe9M93vm1bC4vTQsvsd4XmlYvFiuL35Q&#10;aoOpH9UuXipZLg8a5bVCTnrx/XCPMWfTiye6cvqV4cNKbMsoniI3F0+TTnA7jCoeAbdCOxlU3Fhu&#10;gQ7QprgFc5X+n1F6GbJU3anxdPZtDrWL0+WaYvMzojrFreTaJHVZK66D66FhcRv4zzOif/cj4pHF&#10;XMqH9UAvF9ZpenHpM3wvm9sguz26dYY+MLC4I/C+yeKRfJ7Edv62CNKLx8Iw37lM+ad69T9R7nes&#10;L+Z+Lwd7lXxlr1cd5KB/TrG51nOKx8vdxdmSDab8yyYfHnYx13ouchaSWwuLzfdAC5OxuBP99aJj&#10;pZ5d5Ra3lfuJ9xJY7tJOHiePnoQ/FmdAS2gmK8mpFbAUFhc3l0Ucp+xI10JZa7kqFxcyvpB950M2&#10;MrJ9cnES45NdWskU9FBMhbshh3xRPvaL81YUuNjz2hHi7Pc3OkeKzX+jcwSf7cLef8J6eK44E/rC&#10;SHmF2v5f2AlHyBUlS9uja2s3OvTHd6ba2l3c39hPdtM/PiU3tsDrsLZ4KPSEdvIacXsPPobd5IWS&#10;pXUo61pB1c72FHx6Ant6JO1JZ62XC/PkRHEPOVF8m1Q4r1A/9zDqpM63uxFQkfXF1HMz3qf9C8ea&#10;fNws9Ivr4xfZTy9a5/psuCkUl+tDJXwPRQnfQ1EiFUI2FMBhqRTK47sk8hjLkzqhPVI3tJfvjzjA&#10;9zUc5bsr8jnuuDQMfSE3QhNozrbmoSOwj++h2ClXQxokfjkMp6GI76UIBmpAfWjKfC1CIV/9TXGt&#10;jg3qux/qsL4YH2bjwxDHmnyYjY6q52SAXrQP1d97jw8l+A6HEr6voER6QSf27xT61ihzMuNKptd5&#10;ZTJ+Ho3vBkAXaEM82oROQ4l0w3e3wwjIDklgcsgyzqX01z7U9dkJu79kfpPdnUJfGu3uHDoot5Ab&#10;/WEo3IXOwznGT6bWpaw6VfG8N4V4zsGufB+75pCnyvcKveh4qvPInNDX8gfiMy90Qu7F54+EzskT&#10;1MVTIQdiUASBwOOhCoFlcB/MC52XuaGwa3sjLZS1lque/c5hfE4oLXAPqLlzy9ivFtvU+LzQpYH5&#10;sAgeIM7L4Al4LlQeonxngsV3SPwsq0Nn0K1AloS+k1zq8V5sW0gNLiQ2C6nDxaHPZSk8Dn8kPn9K&#10;xsdLx9WMrw7tYr9drn+6lKFjkG1/DO2WVfAUPAEryNGlsAjmMK/ysV+cH0ghzi//hji/7BPnl4nz&#10;WuK8nji/QZy3EOdtxPlj4vwJcf6EOH9CnLcS383wJqwnzut84vwy4y8Tw3U+cV7P+HriuwFeh03E&#10;dzNsgzzinEec84jzbuK8gzhvI87vEueNxPkNbHuNOL9GnF/D328R3/dgK3xKnLf7xHkH4zuI8Xaf&#10;OG8ntp/CJ7ANPiC+78Hr8DLzKh/7xfnhFOKcT5yv5UbP1FPyQ9ca6+n70NWBn0JXQRpI4Af69Xfw&#10;FeQTz/xQuUA+/v8Sv38L30EBnAhVDJyEUxyn+B5+4PMPocugMuM1Oe6agJ9uJv/UppYexT91WV/M&#10;+Wsq7ywu4liTDlOtImMfz7YkMN4KBMbCKBjJ55FWoVHmSOuYK3MWc+tF9zrVw0dae+QOa6fcCu0h&#10;3doLR+G4tLa+4vsFvpJMyOJzFtuzrCNwGA7BPulk7ZZb4DYYyLEDrXyjPgOtb4z69LW+Q94J6Wx9&#10;z7ynJcM6K62sX6SFFZbmlgMJuCSQYQUDHaAb9LYuDQy0zjP3pYGhfB4Oo2G8lRbA70Z9lM913PU5&#10;dyCxKsQ3plgNxO/q3NAF9KL9GmRDP2Jzq1Uu0B06QaZVjD1ROIdtZ9C1wFe+1svr/Kver1+HuS4m&#10;Hxdg4/scq2z0usdcYL0vC6y4a6fXeWgBsZhnVQjMBCXLa7+ZxOJxlwpuD/Da72HkLMFfS5hXyWsK&#10;etH+VfcIS6z18iDMtN6SHGuTMRazGJ9lve0ym/WcJPNYL7Degff/nQNl+foq5nsWX6v8uBhfr8bX&#10;ftc6q6kblU8KvWh71bXOautrvlfgW3mO2vgbdfEaefSmZcsmauIfVgyKIBDYiP9ehZfgWWriL9SN&#10;KS7PMP4McXkW1Ny5enLWev5a/KzGn6O+nocXYA319Sq8CR9Y5SEqH1iWbLF+lv8lv98iv9dSyy/S&#10;N/6KbS/QN16wDsI++bv1ubwCG+Ed6wDvmy+9Fm1Uxtzqemwz45utXexnvtZ5lx70DvwD3oTX6Wfr&#10;4AVYzbzKx3419dcUaqoC7xv+Hn2Vv+uBXrQfOT3yzvjv3Rj304Os9Xgld/wI74/fyfv/d/LO/Z2y&#10;g567g3jvoN8cwtcnwYEK4bgrS9uje1ecXDuLHJMOcXqqirWXDnHmCpM/P8BxOEieHbROwhHJt/Lk&#10;JPwCcWKrZGkdOiCzInQClTNqUecY9S77Oqwvpnbm4tNfONZkz9yw+d55Nr6aFi6RcTAE+oVtKIDD&#10;vMs+T0bBOJgQ3iMTw3tlSvgA75w/KlPD+Rx3XGaEv+A981/IHJjLtrnhI7CPsZ0yBm6DrsjqGj4N&#10;RdI/HAyMhCkwh/nmhc33zkp/Px++nYIPt/yGvNzik5dbsPkN7PwrPAGL8c9i7F0cLpTHsPN5eB22&#10;4GslS9uj83IjOvjl5cawOS83Mtf6cIXA32AVrCCOK8In4Qjv1M+T52EtbCRmSpbWwSsvN6fg0z3Y&#10;cyyZl17nzz3hY7IHf6haawR60fXu/p1ROBDYEy4f+BR7VI577fdpOC1Q4GI+fx5HzrFwOSg9f9bT&#10;k7LW86o+dAzdlF5ez0q+pgZOkOM/wjkIk99h8t9Uh2EfW8PoZaHfjz62/oidabbCbKswfh6Z531s&#10;PR82Px85H/6XxMnpn+F7+C78Of457NratAz/qeuPY+x3BD7BN59yvPJllzL2DbJtO+OKz2BHeL/L&#10;TtZ5sCd8CI755qp6b/zFXn9U4R3CftcfVWzz9UcV+2veJ/4t7xA/IdfYp6WRfU6a2jbva3ck3Y5B&#10;EQQCTYjJDVAHqtvnpZptvv64ivGriHU1UD7MLcOHtdhWnfEa9qWBmnA1XGcHmYdnk5BplweurW1L&#10;2tk/8673M9LMLpDf29+h63HedZ7Pe8+PwEHYJ3Xtz3mP+ufSBFraB6SVbb7+aMN4G3sX+5mvP1rZ&#10;u5G3Gz/sxje7pbG9UxrA1VCFeZWP/XrS9hR6Ut8L4uzVk/qiQ1/b3JP62uUCtxK/rqDq3asG1HhX&#10;4jLGxVyrd7LvHci9g7lNMu/AV4OhK/7qZpvrSo13/zf7eZ/+frkFekNf+xD8x9/6PNQbH23EJlMf&#10;621vNF4f9bY3ST/7XRkAQ2AYn4dxzDB7A5/XsX0d4+vQYwNsNMZc3VvsSqG2p1wQ83rI0suFvX4K&#10;flC1pdCLHlf3FlOo7anU9gxqew61fT+1vYTaXkZtL6e2l1Pby6nth4jhffAHmEFtT/ep7amMTyU3&#10;poOptmcwfjc1PRNmwTxq+j5YAk9R209R209R2yup7ceo7aXU9kJqew61PRvbZlHbs6jtWeTMPdT0&#10;IngIHqG2H/Wp7ccZf5y6ftSnth+lnh+B5bAEHiBH74VZMIV5lY/9antvCrW9hjjvIVYqb71qe429&#10;R9Yka9vrvL7GviSwDr++Ce/C+8Rym11srIcPGVfx85K5xZbAZmr7XXgL3iA33iBvlK5ex7yBru+7&#10;7GJfxXvyGqh5GoFedJ6qa6X19jbs2yHPEVuTH55z/bDHGI+qyDuYQjwc4hFChqmPOLb591FhOyE/&#10;2SVyEo7CXvbfSx2aZMYYVz7qB3rRPqrEhhg5f46c/Bb2w3b7MJyGEjlAvL+BsxAhZjFqyjSX0l/n&#10;tO6fe7H7S+YxHbeXmjLlyz5q9bCdJ1/BSTiNzmeSdVpPG8Va26WuV5VMrUsHPleEX99n5qcQzyDv&#10;6D6GTGWXV30FI8d4V7753BmMBALBSPmARMzX8xJJC9R1MZ83ayCnWqQcmK/nq6Gbyee1Iwd4nz+/&#10;74WboHnkMJiv55v72NocvZqh3/U+tl6Pnd1czLZmIScTmZk+tmZGzPmVGfmXZER2SmP4PVwb+Vyq&#10;Ya+Krde1TDX2uwpK6OXC8cqXXUAvOheDbAgwrijnsp/vbNjP9zjs53sT9pMfh8D/ev67FM75g8lV&#10;v3PB4MgeGZyMn1cPHhy5JDAsEgyMgUkwHf/PipjPBXczbsqzaREJTCGG2TAORkfOy+iI+VwwGl1n&#10;uOxiX8V7MhLUPI10AFjrGKhzwV2RbTIoskN6E1tTzfZ2/eB/LjiVQu9YSzx2KZ3Aq3esxa616Gqy&#10;6dVIHt9psFc2Ro64srzi9hGx+gQORb6TE6y/h3jkqFF2MXJLkF/OKfWXl1/LObt4576iVFcvHSLI&#10;iuLbKDkfpQ6i9BeH3Df54Efy4Av2UT7wkns8clCOI+84co8j/0v0KEjG2EvnAvTd7mL27+fI2YPM&#10;fcyh9PSSd4C+uD0S53sWjhh13Yyczei6GV03I3cLPvkwqatXHnzo5sEu33OZk0I+VuG90fp+30uP&#10;Kk4+78E3n8uqOOUCVzoVAmmg/OXVO9V4mpMWaOhi7vF12bcOcuswt0lmHYf7Zkhz9klFx9yP1Xgw&#10;yWXOflFcDldCFecQ/OfaXF/HXImP/O4Dr3TM94FXOpv4HoF3pQbUhmv5fC3HXOts4PM6tq9jfB16&#10;bAD/+8B4CueENtjjd05o4+yRNsmYe9VfG+eSQKbD71XhVuhPvAY55nPCAMZNNd3fkUBfYt4LukMX&#10;5zzfc2A+J3RB19tcdrGv4j3pBGoer7rNcrZh3w5pmuxxXrnf1PWD/znhfAo1OI54vI+upn44znlf&#10;xvnU4DjiMYYYDANTzxpG7c1zMdffTOTMQOaMZP3VQ0e96POrut6e4ZivJ+c4B2Qe9ZULD8Ey6myZ&#10;Y76eXOZj6zL0WoJ+uT625mLn8y5mW/+EnFXIXOVj6yrnK2P+rqIHraAXPQiLYI6Th39KryfTtfNY&#10;a/9VcP13mH3Wy1QY5rwF5t9R3+m8LXclGc5aMQLGwDjnHfD/HXUFFLjYZ8Rf/ob+8SV182Uyhl79&#10;40v8/R194zT8Ag4xSPj0j5hP/4jQP8L0jXNwBn6gf/zg0z9+QFfHZRf7Kt7jnfPm/lHgbMO+HXyn&#10;gfma8qDrB//+cSXxqEMuXMzvPdX76/36RzD6Pu+gN5/Dg9FLAmnRCoESn5oqoZ7qRhXmmqrBeDVk&#10;VmNe1Y/qgV50/qv+US1q7h+1o9yPRvdLA7gJmkcPgbl/NPextTl6NUW/BmDqlQ2ws7uL2dYs5GQi&#10;M9PH1syouX9kRvdJqyj3o/B7qB3Nwz/m/qHGq0XX8z0I66WE/lHi0z8k+jbfoVBKOdaXJEljHYy+&#10;A/79o2YK/WMR+Roi7qacWBQ1Pw+bF03wHvQS3ntfIiNgEPsPipqfh+Uyrq4J+ukkZK3zsBI/55Jn&#10;c/B5NgyB3vi1d/Q0lMgd0WBgAuTAwqgEcqPm52FKf/0MSl9HDsJuv+dhg6Lm5xWDo9yPkBPjYCrM&#10;ROeZHGPypZKpdemAnRXh18/Drk2h/2zFLr97iK3RfNnqU5NbqZ8PqKN3fGryHerxoIu5Jj9Hzq5o&#10;OTD3n10+/WcvPj9E3zkG38AJ8uKEj89P+Nh6Alu/Q798H1vzsTPuYrY1hJxzyDznY+u5ZA10IQf0&#10;omsgyIZz0a8hn/eoH+Pd4Acljr3noUKM51UxnlfFzH03GPM5x8TKBy6NcY7xsbsEm+vGFGa7azBe&#10;LcY5hnlNNVAtVtp3vWq/WmyfXBHbKeWhkNq3o3vwwWE5S42d4vNX8H+knQl4FEXagLvCjbDsonFZ&#10;z6ggKKKweHH4E1dZUVhBQHBFREQBw5EQCPchEkAIGhEICAGSEHIAwiob8OZWriABBBTEFQRZBGQm&#10;ycx0zwz8b3Wm+H3809U8TD/PS890dX/11XdVT8+k+Bb2+3cZO5l/ZF/3KAOyVzasyuudnLcd/k0t&#10;L/LrP4/K9nU2JcZ67PwRfAyfwwb6kXnjlrv30vnV3ss1Y51it9xtFviONdX1fm0WiBF344s7QGcb&#10;2X4Hfn3URu/b1pz7MHIfjvjWyd4P47MH4A582DCgt7dsb3SZEtaLLzEaQ1NoRnzLsSp7q7rdFBu5&#10;ff5vGtB//m8aWGvcG1jHuvTrjAehFe9bcU2rwEreF3C8gPYC9FgJ7p//W0Th87GM5wJxqsuXsQH9&#10;7+RG4ZOkwCVjADwPXQNlcAIOGs8F+H0c9IeBgT1GQuBrY2hgvzE4cJg938EGjhjJ1JERMBrGcmxs&#10;4BDspY35F7rBE8h6InAGQsjlN9owFEbT3/iA/ndyUn/lR6c572FseBN2uJp77jRs+H3Ehk7PDtIC&#10;37PeuD5v0gJCzCTOJ0fyxul5xWTyJcdGnzMLkJNBPcyI5EwcOqpN1Sh5z52BzeW9kERtql1+z/8e&#10;uZBJTmRBrs1B1rE+yBrVB401+HINvloT2M261TuMfMiGRfh6Pu0yrporoeyVXPlZN4P2DM6dC5OR&#10;8QaypA7xoDZ1fi0OTCFXJakRprKfBjMhLXAA3O9tHkHg1dbHMvzs9jvdssDP2vvKMmL7FOM9BF/C&#10;evJgPXG9PhA0thLPB+AklOEzKUvFrao/p9HhLLbQ5evpgP73kKfp60di4xDshC3k65bASThk7CBP&#10;98MPcJrclLKUDk658zg2vdrcEax7quacOOV09srvMj6FqY9PYf5gxJg/GtXMn4za5hnjz+avxk1m&#10;mXGL6WMN8ACEQIgbTX5bBnWgmnnRqGLqf2MmaBdmDVEVZFyOr0S/BhyT7dXM6qI61IJ6Zi36qSVu&#10;grvMquA37jK9RmPzvNHQ/AXdThj1zePGNeYR9P3OqGkeggPAfYe527gWboA4c79xu1lxP9+kkr7l&#10;91kNaW9o7uQ8/W/MbjN3IW8XdthF/7uMv5g76GeHUQsE/Uobu/n5qSj83AY/uz1nbmPuMdqYFTXS&#10;6TlRG7OKaIddn4CnoRu+fM7UP2d+lnbpPyeZXU1DdDFjxD/gSWhPbLQnbmSOOV3THl272ezkXMl6&#10;1mDXPyd61NxotDa3Gy3wrZTtNFe0sO3g/pzo6Sj8MQB/uM1ZA4itARF/OMXfAPKqPz7oDXJMTuf1&#10;Jkcm2ujnrBHIScbHyfSrq3HJLjUhxfzGGG3ynBkmwevmQWMqvAlp5FUaMZ+GH6YT/1NgAozC7sm0&#10;y36bg9pULZJzlmxP5twk6I2MF5ElYytencxenV+L133MfTYvsZf0jdCf/QByXtrYLe+6I/Bq56xM&#10;/HwQPeSYnOItkzFlEu+6HMnEzznk20r4ED7GTxupqzpbyfaNnLsFviGvvjEvafvYTx7ugxIohl1c&#10;vysSB05xtYvcW2ej/w73C3y90fwaKr7DjcMealP+knPNxki8x6tG9qpd+vNTasM6bPEveB9WMqZC&#10;6ku+GeT/DjDBZ9vESd88dJ1to9f3PfTNRF/pG7f4kGuzX+38W5c1Qi8wLunHOFCbGrO0SV1Lf/9f&#10;2zKNqtYlw8IW5+Ekc+9J5riT6H7W5Pt+sCBEfl1kTMLabxjWYSPG+s6oYh0xqltHjZpwDfyBY3+w&#10;DsFeZO5g7XJ+Ww9HkHWEuf0IMXGKeGI9cxFj1RJ16Leepb//l/q72fDlKGx4KzZ0m9tutfYYt2In&#10;XY7dalURdzCmpvBXeMiqJtpa+rmtFe06mQ9ahrjfihEtoBncbV1kDW/93HY3uj5ks5NzJeuNxiD7&#10;cYrrRtZG4xZruxFr6ee2WNsO7nNb/yj80RF/uNW8jtZBoyN20NmuoyXEM/ihF/SFgfgjydLXPNme&#10;xLnJMBV7TyU+dX1MwT9vwOswHsZx/TjiROajk63H4ZP+NvoaMgRfJFlfg77mJUXiMp4+1abyX9a8&#10;QcTMq9jiJegNzzOmfxJ3Pa2g0YNre1j6mtcDXeNt9Po+ib4d0Vf6xi1fh0YRH/OIj+8Zl7Sx05w4&#10;z2KdjIhdnPwwD1vMISbSQOevNKuGWGmjv/fJQU4WNSAr4v849FOb8oesx1nUSBlTErWpdvl5Pcf6&#10;xlhulRiF8D6sxp5roQg+ovZ+RG39CFsXUV//BSsgl7zMol2Oo7kSyl7Jlfc+sj2LcxdDGjLSkCV1&#10;iAe1qfNl3Myy9rFWewVvs5ekw1yYR0xKG7v5eTgCr/bex8LPIfSQY4oDtSkdpS0t8k2Owek+n6+W&#10;RBl+9sCvcJ7354l7nczz1re2zCTVIXvVZyyvz2Prn7Hhd7AbNhPzm5kPNzMXbrWOsX74MWMXFPO+&#10;mOPFzIfF2L4YvxZj973WLuMQ/AAnuPYE8aDT54T1H60+R63jyPuJtc1/NnZa/ObbOmtsYc7cZJUa&#10;G8ntjZYFVcQ2aloxHIAjVnVxgrpwgv3PvP8FLkAZcY7dtfpImyu/q+caJ/BVENvox6FfO+F7fPMt&#10;Nfcb+Bp2UaN2WX74FZv9gq4nXOUrvdqiS034/XdjY3Hk1d5r1WY95M8iY3SqO7WDn7F+uv45Ye0g&#10;380HqwkDpL2agNpUnMlnA0awhrjZRl93/oyc2GAMVMw79yhh7JW8qryODfK9MhjBD2CtNvcF7THB&#10;D22qsJdUhZpQO1gE7t8rT6Tzq839N7G1B5118fRmUP+98tSgZUwK8nfY8Bq8xPkvBX/UypxJu6wn&#10;nUBtyoZ1ODAzuN94PbjDGA4vQ8/gQTgDl1g/vJYYBhNhetAQM4P675Wl/ipeVR71Zdzf049u3H2D&#10;+u+VXw7yuTRYbCTCKBiPzuO5xk2m0qUt/VeWOzMwxE20NQJpC7bX1WtZi68FeTwG2oCUocaVzrh2&#10;8l7q4JQ76cGdRnpQf48xj/HMD35tLA4es2U55c4afPABfBms+N2x03nbkbUTmXvoV+rmdN4edPvM&#10;pkI/p/lmE7I2B/dACeyD/cYmYkQ37rXBgJEXrJhznOQuDx4ycvFrLjJzkZ9HPysjOjvZc6Vtz52X&#10;Y8zJr+9E4ddrWaPZ7Zn6tSH9M/VrQ4eM6qEdho98OgkHg4fhDASNE/iwDKqFaolrQ6YhZak4VbFV&#10;Ax3ORmIrjr3aVN7K2KwROqvN6xohEjZUTfippf+F48Ey1mA/CYeM09i6FC5BjdARW5bSwcmm86Ow&#10;aWPG8xk662KmcegzozH2eI7znGK2caiKaMiYbgZdbN8cqiFa2+jnmZbIaRHisyj9Snn3gNqUraty&#10;oEWo0LgPbg59APp55hbabw19eJk4Xt8GjaBxqAjc55lFdC5jQdUiXl5xXeqIrV0/a4b4rBly+awZ&#10;4rMmMdoL+sJAbJUY0n/WlO2JnJsMqdg1NaT/rPlGyBCT4XUYD2O5fmzEF04xMDa003jVRl9Xh4R2&#10;o8vXoP+smRiJuXiMrDbl+1ocGBTisya2eAl6w/NyTKGw0YP86sG1PUIunzXRNd5Gr++T6NsRfTvi&#10;G7dcXBZFLs4lPtyeDc0N7THmRuziVL/nkosL8HMW5MMq4uMD7CLzKE4Zkr2ypaxZq2mX+e0kcxUx&#10;UEjc5EEOLMX2S4lTKdPpmqXo+r7NTs6VrDcWg66OLAxtNOaEthtp2FzKbghqU/rKOT/NtoP7s6GC&#10;KPyxCX+o7xud9NgU+s7YFPGHU15swl4b8MF6kGNyqmWyfT218RsbfX3cw7m7kbubvnUydzPX7YD1&#10;IT7Hh/S/cZHtH0f4JFRiSD6FDbAp9A383/d+aj7cgI3cfuOyIbRGOx9uoC5vDq0zvoSdUMz7Yq4p&#10;Dq3kfQHHC2gvQI+V4P4bl1X4/Gpr9I2s7ex2j3FjWH+PcWP4kFE3vMMIY/ezcCx0GM5A0PiFfAxC&#10;nXAtcWPYZC37/3+PUQ8dzhIn0q9xoDYV/zJf64X19xj1wkGjZpi1a4gTD5wJlRlnQifhkHEhxDN2&#10;qB4uRs4RW5ZbXVsbRR7dy3i+RWc5Hqc8ujf8Lev76+8x7g0L0SxcVTRkXFKWU741DPPbaxt9DrVB&#10;TqswfwtMvzpbt0I3XW38n/B+47HwXqMDdIZuYdb8Ch/VyuzmMtZu6PUM+nVwGWsHxjnARj/Wl5Dz&#10;IjJfdBnri2H9570Xw9QQYvtpeAL+Ft5ttGK80n5Oda0V5z0EDbFNQ3k958aD2lRc1+JAI9rvhMY2&#10;JUaTcIlxFzSDe8P8fh9fuMXqp1Hk/wpi1a3mrwh/Z6xw8d8KbJ2PzbMi/nOyjWzPwn9f2Oh9uJ5z&#10;i5BbFPGhk8wibP0hZGHvbBd7y/acy5QYy7CzpABWYG85VmVvVfMLsJFbzS8I62t+QXitsTK8zlgD&#10;a2Ed79dxzbrwSt4XcLyA9gL0WAnuNX9rFD4vvoL6VEzcFbv4vJj6VEx92hrxuVN92oqvj9vo/X0E&#10;OYfx92GXnD3sUp+OUZ9OEAun4Tx4yVevS33yuozVi14e9DvtMtbTjLPGRYl+rJeQE0Zm2GWsYZf6&#10;FCaWA8T+OTgFP1KfDrvUp8OcdxC2YJutLvmyjfYvI3xFjki2w24oJl9knKh8aUs9qwm/fy68K4pY&#10;bcoa2B24AdDNf009HUQTqOZZYP8WzSkOhSdbXLqQK0zQyTMv5ItrPZJcW57T/X5d2mt5cmAJLBa1&#10;PZmwSCu7vudN8RD8T0RXJ9ntkNMOme2Q3Y4+2tLXg6Cbd2T7g+jdy6ZCdydbPMu5XT3L+L8UKvSN&#10;w29qU/OTvO+StlX+VfWwET7pE/GJU01u5OkjHvBMEbEgXysZlcXI7fQz5uKlS1LW1TxnGIQ+vSL6&#10;ON1vDfL0EoNc4mMQdh6IXfpG7Oxku77Yd6KN3sajkJOCzBT61fktBRsPh76eLtDVjrl4bKE25Y9a&#10;HHiZ9n6/4RVevwqvwSDPs9DL1dYTorB1GFsvitg6TinIXukoYyZMTD3H3im2Lc9S4ScXy8ALHt57&#10;XOLQ4xlty0xCrtpUn7Ec8HiGiDOegaxjP1B8Dds8Q2E0jBNfeSaIXbAH9vJ+L8f3ekZBSoREsd8z&#10;iPXsB7H2/SDWu0+EMbbP4lRn7FV/coynPJO0+vzgmYy8VHHAM43/y2CG2OGZJb70pIutnnfFFk8G&#10;LIQcjheiQ6E4BMc8y+l3MSxnLIXiPJSC35MnwthIxlAcqO23+kibqxxTeXrqCnx1KuKreCWUvZIr&#10;4+1H+j2Kjw7DPthDjduD/nsYy37PTHSdotVLyld6VZb7d9LHzCjisS5rM7vlfl1vL1HXq58b6npz&#10;RG1vrqgC0s5OuV/Fmy/ibPS5fwNyGiCzAf1KeU51soG3g4iFKt4uoqpXn/uyvVqE6uwlNeAaqOt9&#10;Ftxz/+0obN3iCmzdAh1auNi6BXa5F/s0drF1Y+z8uI3e1o8gpw0y27jYug12bgWNsXVjbCZrVDyo&#10;7bdx34T2uyLczV7SFO6DFthajlMX13JOezcKW6dh62kudTbNO80eQyc1APZqDHV4neYdKSZ4B4oh&#10;8AL8wzsaZsIi0ctbKAbBeEjzvgfTLo9H1Y9J6DDLRYdJ3llaHSZ5F4rR+GcovCT97Z0LU2Ek74eI&#10;BBgJk7xjYdZlHZxqhfw/A2QuXc19whzGkxAZj9N9whxvgpjjHWyPyakGzKd9oTeRNftH2rntJOtD&#10;bx5r+a+0ZclYU5vykfw90vvetaLQ+5HIg2WQ5S0SmbAAMnif4f0UNvJ/CWwRS6AA1nCsyLtKW3d3&#10;ekdox7Ab/fcwjhLQ1bsS7LHBpsImTnP6VuRsw4/bvEkwDJJhhNY+68nXAmwobeMktwAZ+cjKR2Y+&#10;8gvpZ3VEZye7r7Z9mOAaS1nE0n30fTWxdANrlat74DhkqE35ljAzbijtY48tXjWyV+1ybr2l9Dlx&#10;R2l3cTe0hNalz0M/GCL+WjpSNCodrfVxo9Kxtvy5lci/hWMP0t6uNBVmwyLxcOkycR/cCbeXLhY3&#10;wV/gz6VLIRvyOFZAvwXoUCCeLM2EGTBRPIY+rUqHiUdLE8Tjpa9Ab+gm2pR2FM2hIdzE+walL2p1&#10;ljbR1c070Pv9KHK8B34Z61KzekTs5lQ3e5S+J15l/MNhIqRju3SuSS/9p5jEOJOhP/TgvZSlxqPq&#10;Zr8r0KGfiw79Sl/g/zroTF+d6bOzmFL6MoyF+WJCaS7Hc9EhV/QrfQf+T4fK6qa06b+jsOmCKxjP&#10;ApfxLMCm+diyCDbBPmy6j2v2YcNN2LIICmEB76Ws39t0+RXosNxFh+XYdAW2LILNsA2bbuOabdh0&#10;I7YsggJYjk2lLKWDk00/jcKmxxmPW/047lI/TlI/fqFueMECUfY89IMhvB8pzrnUj3MReznVj4u0&#10;Vy9LhdnAp76yZcJP7TgPZ6gbJ+A/cIz6cYz6cYz6cQLfngVRViD+WJYJM2CiqF02kuuHiZplCeKa&#10;slegN3QTVco6IrMj4+jItd3EDy71Q9rEzS+bK/GLnMvrgKzLjaFB5DU7ftHwvr1T84A8R/d7q1Gs&#10;19spUmPi7Ssr/vltbR9V1kn0ttksRpVJPhP9bLrxWtLJdRy7GcfVzk+vo2NBREenefJ1fJQKcv59&#10;pZJx1OfYItqL8H9RWRL0EoVlT4n3YCZMLPsnDIKxYnrZVDEXFkF22RSRj8+zyzJYZzxPvA7yHiOu&#10;kj6kraUeyqeqhhagv1sdL6BfqbtEbcoH8t4qBx2WlE0SC2EWzChLhH7QU6SXPS3mw3IoJB4LaSss&#10;S4YU1vLW5768t99fSYxdafxsYWybXeJnCzHzvU1HsYUc2VLWVRy0+YzXks2XbeZUnw5VEj9N0N0x&#10;DyJGvNJxeBjHwsg44iLXyp3ygfStp2yh7aNOlbRLPc7RfqZsMWTDcnGurFB4oBxM3pscN2kv5zwp&#10;S8VJZWNuijy5XvU97NUYePm6ei310eV1P9ac7RoZj1PO9Cvn+Vv5e/aYpC3VpsZchQP9yrNYpzdX&#10;9ADdvXWP8nwxyUb/+XYkcpLLc2ChLc9Jt2R0mwwyH5x0S6P9nfLnxOzyvras5moA7NUYqvF6Du1z&#10;yjuJx+BvvH4cdHLbl/cUHZHdDXS5Lu2n86G8VzkThQ9z8aHb86Dc8l4it1z/PCgXe+dg94UuPlyI&#10;/z620fvwA+SsKV8GFc+D4hin2pTdZXyuKa94znm/amSv2qvzuqh8OP0liQ2wDXaUj4BxWpvvcBnr&#10;DvT6Ev02uIx1A+M8ZqMf60HkHEDmAZexHiifYMeU01gPML7i8oGsyzxQfA5F5UOwX4o2bmX7mvIO&#10;YhUsLO8C+uc8i2jPjLCYvWQJ5EBueXdwf87jjSJeY1kj8p1IzYmrxOcyJmJ972jt9CffQnGNb4mo&#10;Ar7yJeJc+WyYrI2J632TbZlOdfl6X7Ko6xsoLmH3X+En7PpT+QxYIjzlheIi1PYViut8WeJ632xt&#10;X1J/lfNqfj9Hnk5wGfc5l/g4Ty6UERMhqOobImr6hotavglaXaRMpUtlc4h8Hh2Iwp+34U+3+5bb&#10;fPr7ltt8E8Xt+KeRL1Xc7ZshHvKli7a+OaKdL4N1fhdAJmSLNr7l4gG4Bxr5FouGvnftsTvV/tto&#10;v82Xz3n5tu/HVxJvDTjW0JeHvDxxJ9wF9+HnB6AtPOnLhQyYzdrDb4nHfTM5PkX8FX2b+sah7xjR&#10;xDcKRkCiaOYbLFpCG3iUmPqbb7xWx8dpf9yXwHkJto7xlegon508Snt8hLbsWxGrLeEuuM2XBPp7&#10;OOnncBR+nnIFeTvFJW9fJ2/HkrPD4BXohU17YUfd/DnVJW+nYuNx2GAo9IauvhSYAUtY87iQNYoL&#10;xRh4g7yd6pK3Un+VKypvX2Dcbnn7Ajko7xWc6npv8vRl8jUBkmEU70e55K2UqXRxytsqTJT30K+6&#10;3+PlFd/7lTCu8ZF65HR/VUJslvj0934l5OVecuQr0N37fUUOnrbRz6U/IOeobxno7xuOutSUH4iD&#10;475h4hScsRnJ2r8jhRfKsX85OVNOjnqImXPwM/yIb77nOjmO5qA2dT8i7xOP0n6Uc7+Dr5CxnfiT&#10;vo9XJ7NX58u83UG7ZCc6SHbBbtgLJdQMaWM3P9eLws9NWYPTbb5t6tfPt038C8Xt/iXiBqgLVf2z&#10;QZ+3zWiXdulUiV3qcKyZP5k1dgeK66E6BLFrkLwNkrc1/IUiFm6Du/1Zohn96WqE1F/ZUOVtVcbt&#10;lrdV/fq8reYfLq7xDxH14Qa4lfdxXKPTRcpUujjlbWwU/hzAuNJd7iMG+NNt22dVYvvbOPaK/z3R&#10;Gz92hyegnZ+51j8FUsTf/YNFF+gGPRhzT3+i6IWv/ukfJV7wj+W6caKPf7zoC6/CAI4NoG0A5/XG&#10;j13hUbjfPxJmwCIRjx87Qy941b9UvIa/dDaU+rvZ8MYobDgGG7rVvjGMbQx2kjHcpBI7ys+9Y/zZ&#10;YpQ/l7V/9bUv0Z8v0m30tW8aclL9y0Bf+1KxudRLojbMYW/yOdA0/DjDP0y8BbPhXXwxH96DTGI4&#10;058Eg3k/UMyFt+FNfJ3KddIvzZVQ9kqurH2yPZVzJ0MiMhKJC6lDPKhNnV+LA0m0D7MZJpLRQzIc&#10;RsMY/whwr31xCLzaOS4LPye4zHFZ/gSRhS3kOJqoQbBX45B+zqU9n/heif2kfZzmy43+PPGFX//9&#10;5yf+tWK9/yOxFv4Fq/1FYgXkwTLeL/N/Chvpb4tYBUXwOcc2+/Xffx7CnroxfIv+RxjHMZBjcBrr&#10;MexRbKP//rMEOfuJmf3EwX78uR8/70MHnX22EdfrsKHU0+leqQgZRcgqQmYR8tfTz2cRnZ3s/pnt&#10;wwTXmtEYp17t8+WfiSW3zzk/u+Tlz/6J4jTz4i/+VOGhNoapczGBOaJaIIO1jxdAJmQLEVguQv7l&#10;wgu/+HlW6Nd/zjlN+2nqyxmQth0PalNx3IADvxCfZ+Ec/Arl1OMgxAQKRb1ALmTAbFE38JaoHZjJ&#10;8SkigL4eav4F/xiuGQUjIFGU4hMTRGCwqBFIFjUD+s8519B+TSCB8/Sfc2R7DagOMXCJWmPCr/Az&#10;sSZt7DY33BNFzbidNTWHutSM2wNDxe34SxfHtwdyRGPseh88AG3waTv8K/MjTjmHvfIPXRqP0K6T&#10;2TqQxZrH2cjLFs2hWWAxVMwVTvnUDF3b2CRwrqSHaAqynyaV6CHrXZPAS4xvgPhLYJA2n/9i22Go&#10;1h8yZ1tE4Y/J+MPt95eTA/rfX04MLBXjsNdoGAkpvE/hGp0vUgIVzyWTKrFRLMdSAkNYc3ig6Avd&#10;4Els8STXPBkYJzoGJojO0BW68747x7sHRkFKhETRE9u+CP0hIZAI+t9fJgT0v7/sF5iMvFTxXGCa&#10;eCYwQ/wjMEs8FUgXHQLviifI6ycCCyFHdCIWu0MveJmYTCCGEtgP5X0yjIJxgTzWHdb//lLaXOWh&#10;uudOuAJfJUR8FV+JXWtx7BX6fQkfvQA9oCs50RX9uzKWntSkBGqSzm9SvtLL6f774SjicTZjdHve&#10;PjvQS8yO1AenHJuNL96m5k4HOR6n86YH8kWujf7ecQlyMpGZGakH8p5JbarGVOVAZqCDeA+mB7qA&#10;/lnxm7TPiDCTvSQN0mF24Flwf1bcNgpbF12BrYvQocjF1kXY5UPss9LF1iux83Ybva03IWcDMje4&#10;2HoDdv4cVmLrldhM1tx45RT2yi8y7lfR/v5vWM3rNbAWirC1HKcuruV3tO2isPVhbD3GZd47TI06&#10;7GLrw9jlIPb5OmJrpzjcQ/sebH3WRm/vk5x7glpwwsXeJ6jDP8Ie6unX3JPo7L03wDMYKPkN+3h9&#10;EA4HRsCYy/ZW9e0QNuocsVEc9lab8qOcww8FOtv9dlKN7FV7Hbu9q/gOf34PP8JP+Pcnrvkp0JH3&#10;HTjegfYOrMfdETpf1qEt19aE3/6tkfT5Y1H4vJzxqM9HTvWnnHuG8sBYEQBpT6fzAoEkEWQOrGIO&#10;teuZ0/1IA9o9+NOD3xuZ+eJOc664A3Sy7zCXijgzR1wPslY6xdQlYq+xORikzu6fB56Mwna9WUvX&#10;7blab1P/XO15c6Hobi4RnaAdPGjOBv1ztT60S1s5xVcfM1n0MAeKDvAwNDNTYAYsEa3NQtbKLmSd&#10;7ELWaM4SfehPN5dK/VXNUTnwION2e672oKl/rvaQOVw8Yg5hbe0hrLM9RDzD+65co9NFylS6VJYL&#10;8vuNzlH4M5txzYvkdnNkqQ2R9iaff2Sb80S22UEsgTSzi5hldrN9Ea9OZq/OlzX9LbOreBvSI7zD&#10;XjIXMszu8Lx2zBnYRufr2eZr4i18/CaMgtfM0TATFokUfDwFZsI7Zh59Zdl9OeVvhlnA+sXZYgW5&#10;Jvt0yt9C2guQlQc5kG0uhnmXfaPiJAN7ut23Z6Cn7EuiNmU/+RxrDn29jU4zYSKk0E+KOQ1GiQnk&#10;+TR4C+aYw8Q8jmWYY2A8THSxq/4eUdbVnigi60wjqANsV/zdSgPWLxzsMk80sCqer7xZIdv+V41d&#10;2vA66zXxR2ugqA1hfFtKXpcyrlLG7zdniYvkps/M4P1CWAo5otzMFZa5XJw3/yXOmWthHXzOsS2i&#10;urVFNIAm1npYATkizlosrgNd3lWnXeeji/g/ZGbCezAfXecKYfH9gPWuqGHNQf854s8QZ82ECTAG&#10;RoqbLZ4pM844e+QV/6jxy3m0Me2y3yaVtMvPqHfRXkGSVs5d1lAXOYORM1jcCTp9pL9U/VExXh8/&#10;57v4ub5V8UxGjkVtapwyxuNob2gVwmooEjdYn4q6EAN+8yP4AFYL01yBbfOEwfnVQcr9vT4XybnR&#10;LvpcpEZIXZzmj4vkUgxjrQn1IRZ/xVqvwwzxJyudNbbT8W868TcZRl/Wwakmv8Jgr/aZWyvs6/ac&#10;vpU1XrSy9M/pW1nZrJ+dK+4D6WOnmLoPm3a20d+P/h05j1vLQP+c/nFL/5z+CStFPGUNE/+AZ6Ar&#10;edETnofe1nBIAuKSGtAdnoYO1hD61T+nl+2Pc+6jcB8ymkdyKZ6xq03FYC0OyPYWNsNYa7yCluwf&#10;hlbWCHB/Tp+AwKutl0vws9tcscTSP+NZZC0VC/BzBsyBd3n/LtfocvpdS/+M511snYYNJ0IS9KeW&#10;9Oea/tY41v+eIAZDIgzj/TCOD7NGQUqERDHCGsQa3oNEKky3EkH/jGe6pX/GM9majLxUkWJNo98Z&#10;IsGaJQaQi69Sa1+xMmAh5HC8EB0KxWiYZC2n38WwnLEUinSYCwusPLEEG+nsI23++xoz/Qp8NT3i&#10;q3gVbOx/G29v0O8EfDQGhkOilQkZkI7NZqKr/hmPlK/0cqo7SVHE42rG6PZZeDW+XE3+y1rqVE9W&#10;44uV1IrcSN2R+aE2ZQ/5TEa251J3Ntvoa8+nnPsxNvs4UnucZH5MvK6DXOJuuUv+LyfP835DPq8l&#10;q2A1+S/Hquyt5r5V2Mjts/AqS/9ZeJXFMw7rWbEW1sMnvP+Eaz6xOvK+A8c70M5vG3kvZSkdKvO5&#10;vGcbEYXP912Bz/dhh30uPt9nZYkSfLQ94nOn2NiOr0/Z6P39A3KOEkdHXeaao+gmY9Hpvv0488nP&#10;zAVnwQs+6pSPuqXLf5/LWH3EYTn6nXUZ61nGeU1Qoh9rFdpFMAf086oIjteOVQSTRYjY98AZOEn9&#10;PRqZM53y5SjnfQdfkS/bXfJlB+07yQ3Jrgi72e+FffQj40QXq/Kz6vgoYjU26P5dZGxQf+8RG5wo&#10;rg9OFn8JpopbgjNE02C6uC84R/w1mCFaYv+WwUzIFvcGl4u7IA4aBPnbyaD+u8hY2mPxdQOQ8Tge&#10;1KZqXgMONAjm0XeeuAFugjuChfRTKJrDI8TBI+jxSHC2aB18SzwUnMnxKeJO9L01OI51zMdwzSgY&#10;AYnitiDPfOBeuB/fP0h8yLh2yr2HaX84mMB5+u8iH6D9fmgJzaFZcCD9DKTPgYwxCdy/i5wchZ9T&#10;r8DPqS5+TsXPU7Hbm/j5Lfy8ED8vxc/Z2DcHP+fg5xz8vAT/LoB0eBM/T3Pxcyrtqfh4uoufp+Pb&#10;N2EGzIJ38e8CWAqr8PMq9FiFn1fg53z8vBQ/z0Pft/HzW/g5DT+n4ec0/PwO/s2AxbAMPy938XM+&#10;7fn4bTnIWIwHtalYrMWBXNqXQQ4shUz8mwGzIBU/Sxu75fNbUfj5C/ycEvnc1lApyF7pGMPrL4Ip&#10;4ovgfG3d+wI/bsWue+AAHMG+x/GvzIXmoDYlVz7Tku3HgwXiJPi53h/UP/8pD2axhnaWKIVf4RzX&#10;n4vUa6d8O4dND9tUPPNwOu8/+PU4fj6Ov3Xz0nH60/nzGPF7GN32w14oZky7OLYjuAgWwDxtfdiB&#10;rmtt9Pp+hr5foK/0jVt8zI0iPuSa5G6fg2uExosaIf3n4BqhbFE9lCvCxIWuPobJ6VtCEv18fR3t&#10;9UPLQD9f1w+5zEWhFNEgNEzcBHE2rAUQGimaQNPQcEgCanxooLgDboY/h/hdJtfpYlu21+fcP0KY&#10;PL5IzdDFzSXaJQY6SATEQHWoERoB7p+DF0bh59ZX4OfW6NDaxc+t8XMrfNMcdH5ujo+fsdH7uQNy&#10;2uPn9i5+bu/i5w74oyO27AzdbEaK5/BxL3gRP7+In1/Ez8/jrx7QBZ7Cz3938XN72ttz7mPQHBkt&#10;Qno//5V2SUt0kNwPD0AraI2fpY3d8nlpFH5ehp/d1rpZFppmx2onVbTZ06W91eH1Mmw2j/FOgxTo&#10;H+K5RGgmLBLDQzz7h7mwjFiRstR41Oe3+egwy+VZ4fzQLK0O80MLxTvExjQYA8mhuTAVRorR+O0N&#10;eBvmExdSltKhLfrXhN9+lynvifMY3T3sr+aZ+3rG4zaHridO1of0c+h6cudz7PYVFMMBxnUkpJ9D&#10;ZfuRUIE4Bhe4/kJIP4eeDzFvwlk4Dae4/lQkt5zmxlOhBFFio5+TviV/joT4rSdxrJtDj9CfrhYe&#10;Ci2mvyzWH88SO+BLxrSVY5uJr81cuzmkn0M3o+sqG72+Rei7Hn2lb9ziY3UU8SFYA9btmY4IjxEi&#10;rH+mI8JZwgjnigBxoautAerq9WGJvrb+gfY64RzQz6F10E36y+nzff3wcPpKEjfB7XBnOAX0n+/v&#10;dBnrneFs0Qj9bgTdWG9knK1t9GNtiZwWjLWFy1hbhMdrx9oinCzuCfN3b3ADxIYHYb+KewFZP9RW&#10;US0vXZLP2OpwXm3wE2sBl/lBtpvMBVaEIPsQGGHuCehHxolbrK6LIlbHEqtu30WPDc8TY8MdxCh4&#10;JdxFvBrWfxfdP9yVdcS7ioERXmMvGQKJ4e6g/y46Maz/Ljoh/Jroj337Qhf4W3g0zIRF4ulwoXgB&#10;+sFr4Tz60n8XnRhmnQ5ib0pYX0ffoH0ysibBOBgbXgz//7voROzp9v1CInrK/JKoTcWP/J5uMH0N&#10;QKd+0BOepp+nw9NglOgRHiz6QH8YTIwM5VgiMZJIHCeG9d9Fy351sSSfa34RRSx9ytjdfqfyaVj/&#10;O5WPwgvFh+ElohAyYW54Nuh/p/I57dKWnZQx2St71uH15+Twv4mTPMiANPIqLTwDloj5xEkufACf&#10;4NfP6U83l0n9lQ3V/c1cxu32O5W5Yf3vVOZRUxcR9zmwAtbwfg3X6HSRMpUubRlnTfj9fc7WKPwZ&#10;voLaECY2w9SFIJymNvzXpTacoQZIfolwlv05uABeaoPXpTZ4XWrDeWrDf/HxT3AAtlEbtlEbthH7&#10;Jfj4P/AznKU2ePG3bq7xUhtqXsxmvXF9bahGe9WLWaIKXERmmNog7aJ8o+LEewW1wetSG36lNvxC&#10;TTgF30EJ/ZRQG0qoA99SE07Af+ECtcHDMS+1wUtt8LrUBtmv0reyWJK1YXcUsVSV9XIvujx3quq5&#10;KKp64mN0uVzX8/eY6zwdYm6EZtDW0woaQWxMC0/NmDvgRoj1XBNTz3NdjPRvc1CbqgvyeZRsr+c5&#10;LeqCdeFXEbzgtetIvDqZvTq/Fq+DFzyc4xEhCEe4yL6Kx4Pe5XDxsg2Vz+sx7gY8VNPlcT1PA+2Y&#10;r/NcG9PA86eYm6EJNPfcBHfDw7x/POYWaADXeh5lPI/YY46rZAyYnzE3iNH5uSXnjORv9+U5V/PZ&#10;6DHGWysyXqfni495asU8hn+kn5uA2pSt5W9unvDUiXnKUy/mH57r7fE4yXrZ0z7mJc9TtiwpT21K&#10;lpxPX/B0i/mnp2fMs9ANuniejekEHaA979t7ekGfmCc9L8c8Dc9BH4696umoteUY/KIbwzjPH2L+&#10;l7QzgY6iyBs4+YtKIJBwJNwY5FgCCJHTRIEQCEQEj0VgPRfv9VgWRfBE8QBBEEFgEVCW9YgIhEMQ&#10;ORbWFRaRT/EAOUQgnAFEZI7umcxM8PtVZ8rHW9PVPmfe+9GZrp7q/13V3UPNWPR4Dl1NdeY57PE3&#10;hwqbuM27R9HXaF9NSIU0qCOPIoPq280+9/m6o0+GI6dbv8PIg2H0NYw+h9H/Tch7e1xmt35vd3yY&#10;bIylbsil1kPPY/t7Ymk9sRT1qBnrfdGk9eSByQ/rffmylvxYASY/rKC2fO3Q19jfVvrZQp9bOK8p&#10;r7fE89rN7p9j86+w+S74HkrwQ4mvsbHPEg9dS5DrAPLt8tB1F3paDmZdf6SfH+jzBw9df/A1NcbY&#10;D8TsUeryPtgJnxPLW6jZyn7ZoF86b1V9Vu1bqM2bYYXvLJjr8wfU4ZVxVrH9MM5atut9QYj+Up8r&#10;G+NU7ZuUQO2ryhrIDT1qX1V/Q6nqN8drVX9vEX9ficZ92F4bh622T1X+Vu1RfNjArzD7sTbtqfSb&#10;yrmVzd36TPVXk5oQxV9RxhqVV3mgX/r8yeyI0R4jbsvjnGOrEH8aOtaDhr/UBz0eXoCNznjcC7zA&#10;f8Y4n7/A72d9dispGWpCGu/T+Eya/xTvS9lfSnsp676fgjOePn8lAZ9fgz41PMb3a/wVdX2iNiJb&#10;bUdll37+ZMnH5j2gI7Ty14am0Eqy/O0l29+RbVdp7c+FntBb2vj7SHt/gTT3Xy+Z/sEwFG5l352S&#10;A9fALf5hMADy5Y/+q6Q/mOpVDu3K3wr90nKqcfRy2jv4r4Qc6I5cXaSz/3Lp7u/EOTvJVXA1DPZn&#10;QVNoyHkz5Hp/HeN5b6JdnbONPilbfV41F7iF9luwyS3ElUn+W/y1PPpJoQ/GYgX9ZoJ+6fOpOZLy&#10;l54j6bgtwM/9PPxcQB6a7DeY9mH+QhgEQ2SQ/2bJgy6Qha+y/DfAIGmHzzri204cnwOq3/+VJxt5&#10;vOaV2X7zvDIbe3ZB11zoC4X4q9CfCVm87yg9oTNks0/1pWWorHaqsX5mAmP9g+jjNdY/6I+yrr65&#10;dj5IrP+FWncHKB+7xdQd2HScg7luPk4/Y+hzTLxuZtKnfp0fM2PitnYb658ihsdh7/EwGaZRH6f5&#10;zWP9NA9dpyHXK8g3wUPXCej5roNZ1zfpZx59zvPQdR65reLcTdd5/lSZSR2bDC/C0/4U7Gce61X7&#10;GP+JpFEw3H826Q5qujpHnjY2W23vZP6+0+9LUtwFd8e5h+398KA/CN5j/RsJ1P1i4vXSeD3IrkRG&#10;NX8p9l8qxf7LZLuD+vtSYw7l8Bm1bn4u298zX67LutdXetSouoErjb5LC/SSmoE8qQHV4GLeXxzI&#10;NdbLiwMVdWYkcuuX9lU6Oy4O1JQqgWoSIBaOwT7q9D5/fWgk+4mlQ3AUjvP+OPuPM2YcJx6OkyPH&#10;iaWT/upyFsogxmdj1ClT/Y75mzk6jtTCsD1fHtvfnP5ayCl/azlCrTvobyffU+e+Y+zayzi7l/Ft&#10;L3lwkFp9HH6EIPU45u8BBehSKFUhGWoG+kndQE+jPMrmunbq8SRG/OR6+CrGeG/KgZC/l/iZC5yB&#10;E3CU8fmovxt0wGZtkfVSo1yqfy2XW01/L4EcaUk86jGqZSW+QP0qLYmdlgFzTW9JHLYI9JFGAXNN&#10;b4QvrnAw17nL6adDoDeYr986xOParc51CdSRnECq9IS+cHUgHcw1/WoPXa9Grv7I19ND157oeZuD&#10;Wdch9DOYPgd76Do40MRYFwYHasu15HAfuAq6B2pgv4qa7nYt0YHj2kNDbNOIz5tiuTHtTRzSpGmg&#10;gmZsL4WWgXrgPf9YlkCsvkqses3jX0VnpcPESmJZ5fXkQLK8hL7Pw6PwAPo8EGgKrWREoL2MDnSU&#10;vwa68j4XekJveYi4fjhQIPcErpe7A4NhKNzKvjtlLEyDBYFhMADyZXbgKpkMpvr3DO1KToV+6fqn&#10;5vGjaR9FTRoVyIHuyNVFHg9cLk8FOskz8BxMhdcDWdAUGnLeDJlJvJvOO592dc42+qRs9XnVPH4B&#10;7QuwyQJ8aupnQcA8j18QSKGPGvImmPpR/tL1Tdfdl/Gz1zz+ZfLKZL/ZtM+j9s8LDIIhMj1ws7wI&#10;T8AIfDUicAMMkpH47FF8+xjHjwXV7//KM/q8GplZid3U9cjoeB0aWEl7itOexrlryLMwCabgrymB&#10;TMiSicTcC/A4jGaf6kvL4FbzV5NHefT7e+Ygy9HHax6/PBBNWu5RB5cT68XUriKPOliETTc5mOvg&#10;v+hnHfm2Ll4H3WrWusCJpDVQFDgL5jnoe7QvDPh+4X3+XgRLYXkgCN5z0HUJ1Kwots72mENEA9lO&#10;LLuNYSFqgI9adBK+hx0cv4M4MeVVjHaVH27xGCPPA9S/Y/AtbGOc2EYsbqP/3eTNUTgLEeaWMeqO&#10;6VxKfh2vOod3oHcTD713eIxnOwN15TvqyGE4BWeQ+Sc+Y5JF9allccudjxPwZ07Q+xlZTvBcUk7Q&#10;/Iysd7CfFAYL5Xq4Ex4O5kArSJd7gtXkT3A9DAhy3R80PyNT7X2DJ5LyoWPwp6TsoDknsoM+jvEl&#10;XQ6d4nRmewXkBC349TOyvuit54mZxJV+6bFD1cC+wYprDLeYuzpYVwYFa8sf4Ta4J9gE2sIVvGcO&#10;BIOgMNgbfczPyNS5TH5W94nV78eoY35PjVyLvq094ndtsLUxx9YGM2QxPpwHL8NTwfqQBbkyCZ/P&#10;gUWwFv1VX1ofnUPFyNDOQ4biYDujDMWcqwibvgFT4aVgZ2gJGbxPkdfhHSgONoJ2v8jgljvqd19+&#10;r00/R5/0uD5u1xqfE/+fB3keht/c6uHn5NY32O17OAwn0csXvNKpC9l8Tr90bF7IDtXu49gAXGT1&#10;hp7Gc1S1eskFkATlQWogn4/hJ1V73OZOsWCylDpUzEHdjjtDTvuCtaDiuWCmFpitllnlk4/zKTvk&#10;gX7p9mR2nCZHjmOLQ3AA9gV7ynfBq2QPPt/NZ3cHuxrl3Y2s/3Ewy7sNeT9HXuUbHaNu8bEvgfhI&#10;5zcRdI1xi490q4GkW+Zr0XQrT+pZfaSGZb4WrWH1k7YO5nnJpfSTScxkcl7T2JOJbKa4bWXV4Xyp&#10;0hG6Qa6VDuZr0VwPXXOR6wrk6+iha0f0vNbBrGt/+imgzwIPXQss87VogVVbelnVpCt0gCyrBvYz&#10;X4tmclwzqIFtavB5U+yn0F4TallpDqls06AepFv1wDw+qHvhRxKI1anEapd4LcvWyclW56eqOVOt&#10;LjLVOpE0GR63ziY9YZnH5Sdpf8ryOTzNdmyc59i+YAUhYvyu2QtWimMzt/H3GStZnsS+o+FuGGrV&#10;h7aQK3dahTISHoOxVoG8QN0z1boXOO518my2Rx2dRT+KGfAqTLV6QJdf6oge617Anl73RV+wrnT0&#10;U3GhX9re6pp5HP0/Rew+Bg/CnVZXaAX15QHibxQ8CeOIkefZ97zVED0bQzNjXqvzmuqemmuo32z6&#10;vePivt+g+7647m5j4m50/xZ/fANfwnbeb8evpnq1PV6vRmpjstX2TOfv7VZN2UqcrIMl8LZVC+pD&#10;I3nXaioLYTEU876Y/cVWBqRDPUiV5VZ1+Qg+hk18dhP2NsmzCT8o344E/Tpfng1Wc/prIR9YrTlv&#10;lhRZ7eQdq6P80+okC/D1AisH8tlfKEvhQ1hPLG8i5jax/ZT3n8PXsJNauI/YNcmjbK79ruN0E77y&#10;uie8CbubatdGfLOO+PwQlsNi6yroBh1kBfm4yTLfE1b9a7ncxmFfAvF4Gh31tZvbOHya+n/aY2w6&#10;TRyeYjw57DE2HcYXYivMY1MZ/dj41/YYm2ziTNnfrU6UEZ8xakAVm+9AOKRLsp0uKZBq14FUqCE1&#10;7GpyMSRBlFwIxcevbB2cbHV8qnpv026TJ0E4TPwfZrw3xcERxq+jcY6xVRyHU3Daqgve17KhBPzc&#10;zPb+Lkwzu6E0s83zrWZ2b2mC7+qByqf2ldinKvtUez383MnB7Ot2HJtFv1mc29RnFr75A9TDZ+m2&#10;ec6QQXsG/lbUj9OAbRNoZteDX38Xpgk28vouTBPb/F2YJrY/6RLbSmoBf4C2vG/LZ9rap3hfyv5S&#10;2kuTmvBe9WXKbTXWRBPw+f3o43U/6n7bfD/qXjtHhttcP8E1kM/x+bb5ftSDtKtccJubPEje3Ykf&#10;b4S+kEMu5thZ0FMK7EIZDH+Gv9i95EHbfD9Kya9tqOt2PnrrmpaJHPql81ddb+Xb5jltH7uuXG2n&#10;yA3wJ7gNmW/nM6YxRPWpZXGr1aqIqGNaQUqFYOP030quuvH9TDerXAnVQOs15rwczmS/fp2v1xji&#10;WtleoV+6Xc2bxtjN5DH886TdQp7F5lPsDjLN7iwz7K4y0+4OV0KevEpOvgzPwZN2D3nc7uTo3kZ3&#10;ylb3e4HTbycZQ64/AercT1dyXAP2qfYn7QJ5CsbCi/j5ZZgO8+0+0A0ul3n2ZfK63Zb9l8pLdnMZ&#10;ZzeSZ9BtrJ0BdSFVnqduT4RXYRb+mR33j5uMc2ifYydzXLKxVv+d9ll2dexQnfNXl6nE6EQYC2M4&#10;r7Kxl58vSsDPtfi9Ca/5ca1QxfzYbY5YPcT3BEJ5ciEIJPE+KWSeIyaFKq5pR1biOzVHTArVlCg2&#10;+BEOwrd2LagPjWSP3VT2wQEo4X0J+0vwVQm5XUK9LcFuR7DlKQiAzWdt7GjKJ5tYVbHkJs9Z4uIU&#10;cXzMbs15s2Sv3U522x1lJ7G6g3jeQe3aYeezv1AOQSmcIeZs4tlmG+H9z3BBqBBb9ZNaIfMcUdlc&#10;+13npE1Oes0Rbds8R/RR535k/DsBR+CAfRV0gw5ylBywyQGznbzniLUTiMdLiEddT93miJeEmsgl&#10;IfPc4RLisGmor6SD0sctT9PxRVcH87yhPf1khfLBfK8mK2Suie1D9aRjKE06Q3eHdLkqlC69ID9U&#10;B1KhhvQMVZNc6AIdyIW2tCs9skG/dE1Uc8Qs2rM49g+QTh/p9KXiOU8fzFYfn8zfGaHaUj9OA7aK&#10;htAULgnVBe/xpX4Cfn4cP3vNFx4PmecLo0M58jfy6D64GW7g+BtC5vnCk7Qru7jNF57Ebg9jw7tg&#10;MBRi18JQFvSUG8ndO2EEPEaNezJkni8o+f83h284L74zkUO/tG/UuHwDtlcyutXbP+KfP4VSZDjc&#10;Bw8h81/5jClvVZ9aFrf5QtME/Hkavbyea5wOmZ9rnA5lyAFs/iVsgGWh+pAFufIvbP457IfT5KDq&#10;S+uj62MJMng91ygJtTP6v4Rz7SXXv4RPYH2oM7SEDPkPtv4/2A0lIcYd+tIyuNk0KwGb/ow+Xv9v&#10;7ufQOX67KM+o08VhxptwoWRAG+gezoFWkC7twtwbhQxIC9eQ6mHzM0HVXj18gt9XOsHvOv2UZIfM&#10;9x7tkI9jfEkhCMcpY3sOfg5Z8OtngtX5vQB9vz5TJwjb83Okerhi/uCWx6nhulI3TF2DFtAu3ATa&#10;whW87ysNoS7UCvdGH/MzQXUuk5/VtVN2An7OR1/9f0fc9M0Pm8eV/HAz6RPOlH7hFjIwnCV/CneQ&#10;28KdZXi4q9wR7g5XQp7cis5DYRD0Q++CsHmunU97PvFTAKomPQ36pf3RgB39aO8XLpBCGADXE2dD&#10;4TZ4INwHusHl8pfwZXIPfrgtfKkMDjdH1kZyDboNCGdAXUiVa4nDG+FWuDNcR+7Cd6Yx/F7a7w0n&#10;c5x5rq3a7wxXxw7VOX91uZmYvxEGQD7nVTY2+Vnd2++WgJ/fwc9eY947YfOY909yd164p7wG4+Fp&#10;jn8av5tqfxHtpjGvCBu/gQ1ehWdgFHVhFDE0iv7H4b9XYC68He4lRfjQdC4lv7ahrstj0VvP6TJ1&#10;8LDV8aPGvLH40DTmPUNsvBBOkckwA15H5tfjcWHqU8viVp+vSsCfH52nl9tc9SNk/Iiao3RrA/ql&#10;dVfXsx+Rl6vJx2IwxXkxObbdwTxX3Uw/n4TzwTxX/cSjpvyXWr81nCafw5fwFXHxLeyBfdh/Hzmz&#10;jxzdTczsgC/g03BNzmueq6r2Tzj2Yyimj6X0peyTp43DVtsnmb+XUb8Vy+OsYPsBrIaPiAtlYy8/&#10;907Azwfxs9f/az5IbTmILUx+PkrcHg/XktPhpkY/nyPXqpQVSnpZPWN/9ctqScOyFGlaVvFdSLf4&#10;alqWLDUcKuRzm1em0VedspqQBrWldlkdSSur8KVbfEtZd7HiY7Fbv0FqewA/BfBXgPiwsUMEW6lY&#10;d+s34tgz2dOvhQn4dTC/Y+BVjweXmevx9WU5MqCMe5XQFdpzfPsycz0eQruKE7e5yxDsPrCsmvSE&#10;DtACH7Qoy4Kekk1c9ICrYXBZLxlSZq7HSn6dG7oet0dvr3rcvsxcjy8rqyudiZcroQ/0R+ZCPmMa&#10;G1SfWha3enxtAv6chV5ez85nlXWRWWUn+C2XE0njys4mPVdmnr8+T/sLZTwnhxfjjGc7CSaXBcH8&#10;7HwytjH5egJ5+Tw+HgsPwe1l9aEt8D1xfPw4PAvjywpkMv42jQ+TOW5BWZ78gzhR53TLxzfp5w2Y&#10;B7NhVlkP+PWz88nY0+ve4OSyinuD6nz6pWu3ugf8Ev2/UNYbHXrLKLi/rCu0gvryMHXrKXgeJlJz&#10;Xmbfy2UN0bMxmJ+dq/OaYknNyYcmEEu1Wafd63q2dsR8PVs7kiFVIzy3w69HYCf67SSPd+Lbw/jK&#10;DxdECqV25Ar49fXsRcjgdT17UcR8PXtRJFd+LusrFpRCSVlnaAkZvE8RH5TDRZFG4H09e2cCNm2F&#10;Pvq6zq3ut4o0kFbYQ8VTGx1QbHVMqflSq0ietIz0kcYR83ypcYT/Q+tgni91op+Okd5gni91RDZT&#10;XnWN1JHcSKr0ggIYEEkH8/ewBnjoOgC5CpGvl4euvdDzdgezrkPp50b6vNFD1xsj5vp/Y6S2XEds&#10;94UecEWkBvarmCu0r8RvVdnXkeMug0bYpjGfV7bMq+RYNedrQntTB56hRiq4hG0LaBWpB+ZrcnWt&#10;9kACsTqCWPX6vwwjItGkER7+GxHJl4ew+d0e/rsb3z3vYPbfU/TzBP57Iu4/N1s/ETmR9BjcHTnL&#10;77aYx7h7ab834nO4j+1f4jzEdkQkCN7/l2FEArZWv/XiNb9+KcL/ryLGTHVhciRFphJb06m7prll&#10;UaRA3omY1w36Z2SwvBkZJnNhNsyM8H99YAq8zPuXI7fAn+WVyJ0yA96At9n3fuQa4xxoY8S8btDH&#10;kVryCXr8F11NY/1/scdKB/Ocfg19rYvUhFRIk7XUqLXIYLLP4kh3dM8w1ro3yMF59DWPPufR/5vI&#10;+1ZcZrfa/pbjQ+85/WhiSdUF/ayaP3/zc+vOrHHvNWfpHK2Ys7jNjzpGe8ll0TxpC3+A1rxvHTU/&#10;z2wdrRgbRiKsfukxSz3PbB2tKZnRalIXqkIUP0cj9aGRlEeaSpVoU7kALooyDkfrQ4ZcGE2HepAq&#10;1aLVJQ0aQONoLTA/z2wcNT/PTI82l9RoC6kebc15s+QcY38s0lHKIp0kHOkKOZDPfr7XHuX/OkPd&#10;aAHn7QEFcgnvW0IWtI/2k85R8/NMZXM9X9PXIY3xldfzzMbY3TROZOCbOtHeyNcbG/VGl6ugG3SQ&#10;5GhbZDU/z1T9a7ncrknGJVDb+qAj/wPeWQPOLS/6EBt9ohVzHreY7BPNl/7Y+joYCrdE+8pwdFV5&#10;nKkDjq2OOXVP7TbaTfOVm7Hdn7DZELgBBuHbQdHuTp9ucgxC1lsckjlWYSddA6a6fHX056T86MWS&#10;EzVf8+c4dqhp9IeSa3wC/pj7G/wxFznmevhjLv74B354D5bCSvyxxsMfH3r44wP8sRw/FMNCeBd/&#10;vOvhj3eRdaVDMscqbH5jxOyPBfhjLv6Y7uGP6Y4dvP0xNQF/bMEfXvOsLdFo0pa4P9pUEuvqmmAL&#10;/tiMDzaAadzcQK363sE8z9pJP1/T59ec15RjX8frvlu+7I7WkX3RNDkEpfAD9fyHqPma4AcPXX9A&#10;rpPId9hD18PoWSWmMOsaph+bPm0PXW3GJ1M9sRmnzjK2HYeDsDuagv0qrgmyK/Gb+t6Cav86eiLp&#10;S/hX9GzShqh5rroh6uN3UHxJ/47zMVvFf2FLNAjec9VZCcRrd9b/97pn2D1mvmfYJcYaWrGe0goa&#10;QCrHp8bM9wxzaFe2H1iJHVPYlxOrIx1j1eRSqA0XxdIhC3pK3VihZMJl0C3WS3Ji5nuGSn49Juqx&#10;Og29ve4ZpsXM14y1Y3UlI5YizaA1tEPmdnzGlF+qTy2L2/g8LwF/jkYvr2fso2Pn+O2LPKP9nyHP&#10;xmPfKTAfivFxcawVpMtb+GMmTIEJMf6fSKyeo3N2Jb5UOaHax8VOJD0DD8Z+SnooZs6Jh2K+pL/G&#10;GcFW8TcY7WCx/fUz9nHore/FZFYih5o/jItVzGndYm48/pwUqy1TYQ68ha/eirWFK3jfV16FSfBi&#10;rDf6mJ+xq3OZ/Kzu572XgJ8t9PW6n2fFzPfzrBj3zPDhbtgCa2L1IQty5b/4/Fs4Dhb6q760PjqH&#10;TiKD1/28kzHz/byTnOswNt0D/webY52hJWTINnJqJ5TAyVgj8L6ftywBm1ZjTWuvuW218ppSrdw8&#10;t61Wni81y3neBY2heXlfaVVuntu2oN00FmWW95Jm5b3pr7dkQN3yHmCe29ZF1uYOyRyrsJNqgzpP&#10;m0pyRM07apX/nFSt/GL5mbxWdaxlJccx/a/yc0zZwXsutSoBf3T5Df7oggxdPPzRBX/k4IfeUAiD&#10;8McfPfxxnYc/BuKPAfihP+RDL/zRy8MfvZB1kEMyxyrspB4e/sjFH13wR7tysz/aOXbw9sfaBPwx&#10;G3941ZzZ5eaaM7s8QyaVV5Mn4C9wU3l9yIJcuQ/f8LscMhFm41PV1//WnMnI4FVzJpeba85kzvUi&#10;MfAkPAT3lHeGlpDBe9b3g+dhcnkj8K45Hydg0/fRR39Xyi3X3i9vKO/HY9wtb98nxt9Dl3+A6Xrh&#10;H+X9ZKODeQ69mn5WEderOK9pPrOqvGJMdbteWFteV/5dniabYBtsL08H8xxpu4eu29H1c+Tb7KHr&#10;ZvQ84mDWdR/97KXPvR667i2vmLPmVVITk9m3t7wZfTSUPdhkP3ofQd8T8BMEyuuB+Top4KF3oLyP&#10;nEXWkx56n0TnaucUZr2r0H4Ovc956H2uvOI6yW3edK48VULk8hk4BgeoRXvw8y5y6Gveb4VNsKG8&#10;OvFUMVdsX4kNq7JvFcd9APPp8x/l5mcqqn0Btv1nnLfYvg3vwfucR+WNrh9uc+3PE8jdXNZ03xy/&#10;F5ZZiT5qzpnr22ycZ+f6VvHbD0X8HkKRpED52dWwFfZKDV8pv/9QKu0h17cbNv+ij56DdUCGbR4y&#10;dPBtM8rQwbeX3144zG8vHJY0SPZ9A5tgFe8XSyNoDR18a2DbLzJUZtP+6Kx+c2EQ299zv7sAfRbG&#10;9XGLkQLfQn7jYAm/b6DY5ejmVhev9R2Sa3xHpC+Y6mJf3zG5y+GIsb9bVD/0eRPnVf1lg34RSs5L&#10;XfPchGz3OCzkWMUcp18199Ivfbz6XsFNvulys2+y3AEPOMyWh32z+U2E2fKYbyZMhyn8tsIEuRdu&#10;gmt9r8E/HTncxo5rHVstNPqsD+d/OgGfbcRnS+I+c5NjI7bYSAwr/d3Gio2+EvmEWN8GX8MubL3P&#10;951x/NlDu6nPb30HZIfvIL9NcJB1+g/KVt/3UOE7Nzm2Iusuh4Ucq5jJ2v0zjXGx2TdfNpC/q3zv&#10;G/2xyrHDEqM/CrDRSwn44xT+mOPhj1PE4ymP3DmFP0rxQYlH7pSQNz87mHMnRD9BcicYt38meuqX&#10;zgVVM4O+j4w+jfhWcL6lrMm/VKpDqn8lrDXGSarfXCdS/YckxX9ELgRTnbjQf0xaOJh1bUI/Demz&#10;IedV/WVqRdmer2tD/3qjrg3Rr66/CD2L+C2CIn7HYDG/dbHS6TO7kj5V7QnSHqQ++OGgbyr+m+6c&#10;I6+S45PZd8g3TRSH4Uico2xPwCnfDJhjjFdVP6YmEK83s37wlx5j2M3+L412GubfIzf497Nm/37W&#10;7t/PWu9fwr+Ntr+VdlU7BlZilxT23epfzrr/RaxZXyRdoa1/FXwK+6Wbv5R15Uv5PYBS1uA/ILf6&#10;vzKeS8mv5yJ67O6M3us99O7sER9d/CtY836x9Iar4VreX8dnTDGn+tSyuI3hav373zuGv4teegx3&#10;Gw/e9S9kHfdFjv3bVGJ/dS9iEe2L/UtkKXZX+rjV6//gg03wrf9j1sAuZZ3rUtbXXm3sO+YvlnP0&#10;nxRY5PTtJkNSYKH8hKw/xWV1kyFIu42stn8ZLIcVYlGXlNxuNjjh/5Z1w1ca43qf/wPW8l4Oy2AJ&#10;a3svksOg+nWT+TDybnEw2/f/6OcL+vySc5j6+8a/jv52yVr8oPLFzQZr6GcNsq5B1jX0u47+N8Rl&#10;dbPBBicOzPMTNad8N4F47M4am171pXvAXF+6BPawRvR+aQ0NIY3j0wLm+pJDu7KXW33JCSyX7EAR&#10;60IXSR24OLAKPoX9Ui9QKs3hMugWOMDa3Ob6ouTXOa3rSxp6e9WXtIB5/KkdWCH1A4vlEmgN7Xjf&#10;ns+oeMkE/Tp/TFN9alnc6sviBPw5AL285jcDAnNkQKBivumWJwMCh6QwcETywBT/eYFjcruDecwf&#10;Rj9DAiWw2+mvvTYOW22fqvw9JDCBNcwncN6p0jtgHpvzA9NE0SdOX7aKQhgQmAHeY7NaS/z31vL5&#10;2HpHfIzKrkQfNd+YH9gh89HnDZiETi976DQZ2afEeYWtYiq8BjMDr8HrxviaSRya8upVavZk8mkC&#10;jIb7AqvhM9jLGuGlrAleylrSpZzzKOc6YPT9TI57P3BQFpKTptpXRD/vwjuwAOYH9sGOX/JA5+RM&#10;7LnXY8yfiZzqXAr90vGjrhWnIcsU4mwiPA2PcJ5HApthtTzJePYiTIbpgWUyI/AhrEHPdbDBw657&#10;f5G3srxV87yPEoilGLqvievuNh7EkDUWMM/VY+hcRq7543nrlmeq3U/epgUV5txNDh6Wi4MlUDFf&#10;d+vz4mCRVAV/oJh1oZc7fsrTTmKr/ZTM3wHsHzwPi79tiEAssBLW/GJvHR8RbPSKR3xEAq8Y4z9C&#10;/pUHZkpScKZcCNWC0+EVmMT7CeyfQPsE5JgEr/wig5vPP0nA55msZfuRh88zgx9JJnZX8d6mEluq&#10;uWBm8IBcgo8y8KOpVmfg6y4OZn9fRj9t8XfbuL8zKzmvuhZti2xKLrc5T3ZwhXQNLpVcyIOC4CpY&#10;Z8yzAg9dC4IHpQ/y5XromoueNzmYdf0jdrsOXa/z0PU65Dbpel1wOetsF0kvuAK6BN/HfhVzXLd8&#10;actxbSAd22TwedV/HujX+flSn/YGwWUODdk2itOMbSbnUXHiNa/4LIFYvZ9Y9bqPdX9widwfNN/H&#10;uh9bjwiWyhgYC8/jx5eC5vtYL9Jusv1zxP+zxMXT8Bg8GvwezPexHkXW5x0WcqxipjwC6jxttAPY&#10;ah+oPPtbcD76FclwfKvyzK1OD3fs4H0fa3sC/tiAP7zm7RuC5nn72uAeWRncz/ri+2U+zOL4WUHz&#10;vH0j7cpGA0G/tI1S2LGROP0QG70Hs2EKOT8l+CnsZ63yUtYRL5UP4F/4bGPQPG9X8uuY1mPALPT2&#10;mrfPCprn7X+nLr0RXMya5YtlCSzn/Qo+o3yaqZViq/VStU71qWWpbCxQ12E7E/DnV+i1zmMs+Ioa&#10;9FU8v9xi9Cvifzs5tcWjPm6hNh53MNfH/fSzL3gIzPfq9gXXOHGhYkO/tP3UvOwANeoQteoYnICT&#10;xMUZ8EEQ+wepgcHgIjlLzJyG43CQPNpHu/JLtu6Ure5Xza9V+z6O3QNb6ONTjzqq2rfG+Qw5tsX5&#10;ku1XwQ9gnaef9ybg5yh+1vd/3MaFKPUoiu5VLYV57K9qHRKxjkjEw98RfN3IUpj9XZv2VPpM5bwm&#10;u6ciW2OHhRyrMD/DSbWms7b2ZKkPzR1mSxtrNmuZz5bLrJkwHaZIK2uCNIFUqGq9BuZnOFU5t7KX&#10;KTfV3PxgAj67i7Vsv/OYd95lmceoP1v75TbroNwMw2Ao74dae401Z6hVMb8aifz6pWM/nR1Dsf/1&#10;VpH0gS7QziqG1bAWW66XbOgM3Xjfjf3drA9ZS31lnGLWfH9f8qAQBvLZgdYaozwDrQ1Ojo/UwrA9&#10;X54C69+s1/4J69Fv5rxbWbN9m7S3vmDd9q/x9U7YAyXs574N9IA+1lHO+z0cket4fyPcBLey/y5s&#10;ZKrJyuba73p8GIivvK4hB2J3VafyKtEjmX39OG8+PuoBV0Bnax98C19IDnoNtP5jlEv1r+VyGyuO&#10;JRCP89DxC494nIesSscFlejYnH2vW7vlNew+EZ6GUfhoFHqNIj6etLhOhonwsrVYphAbr1orWHN9&#10;tUwjRqYTTzOsdazJvk7mwBvse4PYeoPjXiMOX4LRcL+1Cj6F7+RRfPoiTIO52PdNa7vRhkp+Lxv+&#10;kIANd2JDr/nTTss8f/qKeN6GLp/Ah7CE45eQA6aY3UW78svASvySwr5d1nLWFy+SjbAU3saGb2PD&#10;t+l/ObbbAJ/BDuuA7LLM8yclv7ahzo8l6O01f1pCzVAyul3XFRMLK4mL9bAJtvJ+K58x6a361LK4&#10;5YRab3wQ520Fyha8fvP/BTyMXlGPnDhsRR29nq7o2/lX168GvPvJssWyfoJjcEDO4t9TcAwOUwMO&#10;U7sOU5eOYf+TcAp+sI6zxvZx+ZHPnInzE9uz7DtL+1nrDO0Wnwsb7aNkM9lnIPIFsc/1bH+Pffqw&#10;nqied7hdt/SxF0of2/xcpD/thfYS1mw2P3e63S5lfedSecT+mLV+S+UF+Lttfu40xy5mfd5FrNNr&#10;foYzHzmnOFTI6han0+lnBrLOsLnXZy+HFfKabX7uNN7+ljWJVxrj/3H7A9Y6Xg7LYAnrDi9izWOz&#10;zM8i710OZvveTz8P0OdfOYfKpzagXzpW1bXoSHsd/e2SofjBlKtD6WcIsg5B1iH0O4z+b4nL6hYH&#10;tyCnigVTPKrrnYsQ6PfmazHx6PWcotieI8XoqPRzs0OxXSKL7SPyDpjs9Y59TDY5mOe/6+lnjX0I&#10;zNc7a2zzva+NxNome6lshe3wDTH1jW3+HsY3Hrp+g1xfId9nHrp+hp6lDmZdS+hnP33u99B1v20e&#10;D/aj3267SL6ALbDRXoz9KvIsG9/pl47fC9mh2tfYE2Q1vG1PxX/mZz3v2tNEURTnPbaKJVBszwDv&#10;Zz01E4jXEPHqdX8+ZK+RkIcPQ8RrELv/GPdhe20ctto+Vflbtf+ID2uEFGY/Vg0dZi3uEqiIWbc+&#10;JVTEutRF9FvMetXm+41nqBc/ncdZ/lZYEMJ3SlddH/TcwsJGXvfnLdt8f94iDsL2TIlBldBM1tCe&#10;Dq/AJN5PYP8E2icgxyTwvj9fOwGfF7Amq9c8uyBknmfnh3bLlaHvpRO0giahr+E/sFJahBax3vMi&#10;uRw6hxazNnWx5IRWsFb0arZrWBN6rfQIrWO96HWsE71OCthXEPoQiumzSLKhGdQJrYJP4TvWdOa5&#10;OORAn9B+6R8yz7OV/NqPVxF31aAnNAD1UnW+fgI2HIoNver80NAcGUrsmur8UOJ7MHkwEEx1fiD5&#10;8qCDOWfuop/hoUNgrvPDQ+Y6fy/+ejC0VEbCGHgKvz6F30xz4ac8dH0KuR5Hvoc9dH0YPV91MOs6&#10;kX7G0+d4D13Hh8x1fjz6PUu8jYERcB8xewf6Kl2zQb90HVN1fjjtw8nb2+Ga0FT8Z67zg0LTRHEt&#10;XBfnerY3wtDQDPCu85ckEK81WP/RK+drhM05Xy28WyT8vYTJ99NwhJw/Qs4fwRanyPUghCGC/WLk&#10;8s/E0Dlyvkp4jSSF10rV8Dq5CJIhhX0p4Q+hmD6LJITdj8Fecn4vOb+XnD9KrgehSriU9Y33S82w&#10;OeeV/F453z4BGw7Ghl7f/R8c3uzku7qu0S8dNynsGBzmWSH6doWWkB5eDVthL2s6l0pn6AuDsbXq&#10;S+ujx6L+yOD13f/+4W1GGfpzrrzwYekGbaB5+BvYBKt4v1g6QU/oj49UX1oGtzraOQGb3oc+Xs8H&#10;7iNe7sMepjp6X/gg6ycfYU1kcx29LXyM9YEV5tryKO2PhA+BuY4+go2UXAr90v5WzwdGh1fK4+Fl&#10;rG+8TJ6Fcdh4PEyEyeEVsBQWyUvEwgswFh4LL+G85ucDqv0Rjh0Jt9HH7WHzvOfPtCuGOyxj/ehl&#10;rCO9DJstw7YfgPfzgZwE/Dz3N/h5LjLM9fDzXPw8B99M8/DzNHy8wsHs5/8n5UzAoyjSBixdQwTF&#10;Y0UEQTQoZEEQkEMBFaMuREMSOYIcciwsbhAFuTQEwhVMcBcvILjrAcIuIJfwyyGKCHKJaNBFEVDu&#10;MyKH6ZnMPRP+tzpTq886Xe3j9PO8NNPVU/Vd9VV19aSWUM8i/LzIwc+LHPy8BD8vx5arYI3FWuMD&#10;fPQRbMLPm/DRJvy8AX+9D/8Hy/DzYgc/L6J8Eff+G16ljpkOfp5FuWS2xSqjGFnmwOvwBn6WNnbq&#10;zx0T8HM5fnZafywP6NcfzcAB4xz5/iTsg93cvzugX3/0US77oF3e9WGPC9jwKHwF27Hr9sBOOMye&#10;0KXGEfgRPIEj7O2rX3+U8isbqry8G72d1h93B/TzkC+Jk73k3YNwEn7g81m+o5tzyTqVLHb5+U8J&#10;+LMK+6eq58NkleA4qxwn3yFXCepzYJXgx4YR3GxUDW41rgh+ZtQO7jbqBfcYNwf3GrcE98H3cNSo&#10;GzzJftEnjRrgCh40RLDSD43jtCvXiqpQXiV4mntPW77Pj3NfHa7J8qrBU0YSVINrgqW0U2rcBE2C&#10;J+Bb+MpICZawP/Eurm9h7+hP2G/6Q6N6cD3fWQerYaVxVXCZURPqQnLwPePWYOXvfuxkbEh5w+AS&#10;7ltiyZgaR8bqXGtAeXJwKXZYSvtL2RN7Me0sps3F6LgSfn4utfNzegJ+7oCfnX6z1QFbdAi6LT3s&#10;9O0QDBvtg5eMFiDj1u6+FsEqoqvFJW19adTTKRgBt7YfdAoet+qx6/+PEANZ+DsbnoDRwQOwA9Ya&#10;Odi4L3SH9OAK2tKPvbK8E/c+BC3wzZ1B/djbivJWwVXsNV1JG85toT10CK6Bn3/jpPJJp9/Q7zrF&#10;+p2dzunU/Sht94SBkEMs5hDfOcHvjD/Tx7IhAzoFD8NeB/s6x1834q8rPv896/gb0Ndpbr0hqJ9b&#10;b8AvK/DJWzAD8oPvw2fwHXsy834OlsOG4H749dx6JTI4za1XBvVz65W09Q45ZS68Ai8Ev4ZtsJbP&#10;y43XYRGsxHeyLqfc3SeBPr0bfZz69G5ibzc5uLemr+4OHjFK0GUbsaLr09voYycs9HOu76lnf/AY&#10;6OfW+5FNymX3HuQw+fcE/a8ULoIbG7tj+TiZ76njl2OV20FXN+NQGfKVOuhaip5JIYle10vYLYKu&#10;EQddI8it0zVC//UT0+fhNBxnjNhP/5b+aKYU5ax0lWut+7nvW9iKbbbxfVl/KqhD3SvHn+2U7yAf&#10;ST6FnTG+4LybdmScOMXqoARitRP75zr9zUGn0DfsSV1kPAQtQy8bd4ZmanVqFXrVaB2jDWdJW2gP&#10;HUKzQP83Bx1Cy6367fLrXaElRqvQYqMZ3ARXhd6HXfCdcWOo1GgMLaBN6BRt6f/moAP3dQ0dZT/q&#10;w9o4yKSeDOgCadApdBB+/TcHHbCn0+9FOiCnjAmJOlRMyGfXu5GldYjftcBtcCPt3BjaDu8bDULL&#10;jKZwJ7QLMY6F1gFru6ENoP+bA9muLpbk75qGJhBLfdDdac7aB1l1uvdBh76hzUb/0FZjcOgz45nQ&#10;bmNsaI+RG9prjAvtg+/hqDGG/j8chkB/fNEvpJ+z9pHl5I1+INvPV4bnrGxfh//3p7w/cTMQBkEO&#10;8TEcxsLU0An4Fr4yJodKjHxibmxoizEs9Inxl9CHyLue76yD1bDSeAIfPQVjIC/0njEeH+nyeD7l&#10;+cT2eJAypoI6lIwyZ8jyvNBS7LCU9pcao+gDT8Eg6EO70sY6P8s1+OEJ+Hk/fnb67fb+0Apjf6hy&#10;7chuHNlPbB/CrqfgHJThy3L8K22UDOpQustnHjfl0jZ2df5E37xAfPwIp+FE6BBUjnd23zmBrGUW&#10;S7hXUmwcA9lOYyUEZyWHfAY6HJqHfouNL7G/lLdhnPv4+chlX1p2cP7tdl4C/mjPPqhOc7j2Yf0c&#10;rn14LXsxk0/hSoiQayL0vwg544pwqVEXmkL78H749RyuOTI4zeGah/VzuObh79gz+4RRH66BauGv&#10;YRus5fNy40ZoBM3D7I1CXU4xPjUBm85EH6cYnxlewT64+hifGT5mzMFuc2EhLA2fZM9ffYwvp1wX&#10;40vCR4zF4aPGv2EevBk+BPoYfxNZl1os4V5JsfE66GL8tfA841ViYXpYH+PTLTs4x/hLCfhjI/5w&#10;eu+3Mfy6sRE76HTaiD824IM1oMvFa8Knja8t9PPMz6lnZ/g46OfUO8P6OfXu8Hu0x+8e4DAcD/P7&#10;9rD+vd9xB12PI9dR5DvgoOsB9PRZ6HX9iXrOU+d5B13Ph/XrbefR7wxxdQi+hS/p05+hr/RHyzh5&#10;VL7320n5znCRsQNWh1/Gf/o56Nrwq4ZkXYz3Oa+Hj2BjeDY4v/crTiBe72C/Tqf12Dsi+vXY2yMH&#10;jIaRw0Y9uBqSuD8pol+PbUG5jH+7uXOLyP+xf+5i9g5mjQui5NZoeCccNqpHStljt9S4DZpFjrAn&#10;sH49VsqvcrBaP0lCb6f12KSIPj4uj7xnXBVZblwPN0EDPjfgO7p5gaxTyXIv+leD//3dwRsJ+HMi&#10;ejnNbSdG9HPbiZGPjUn4Z2pkqzE98pkxO7Lb+Gdkj/FmZK/xVmQffA9HjX9EThqz4AWYGjnI/rf6&#10;ue0kyidFTnOffm47lfKCyCljGhTCDPw8E/4JiyIn4Fv4yvh3pMSYH9nF9S3sz/sJsn7I3sPr+c46&#10;WA0r2Zt3GXv0LkPWZcZc/DMvop/bLqB8QWQJ9+nntrJ8bmQpdlhK+0uNOcToq1AIE2lX2tjJz3Kv&#10;30z8/3vWw9bj5zWx3/3azenWR9YY67GV7Gd2c8r1+PFj7LoTdsNefHkI/+pynCw/xL1HwIwcA/0z&#10;6U/00YtwHn6AUr5fGqncD6ExsqkDc1iHnLeWYt+vLZZpx8nv8OuhyLtQ+bvRZFUZZ1WfnI8fIm6l&#10;HVJBHaq8Ohf2Rw4Ze5CtBHbBp+i0g5jeFvnO2IqsWyPfaMfhrci6wkIv7zrkXY+80jdO8bESAX9v&#10;fBjsIer03tyIbjCMaOW80M4PRvSocVn0pBEgLmRM2N0XoM/WiUr0Y/M1lF8VPQ76echVUX2Ouja6&#10;xrguuop9j/mbYKgXXWskw23QKPoerIRlxq1R9lGE2vCH6Ara1a/dy/KruPcKCNCPg4xDuriR5aEY&#10;4cgqQxKBKshkRFeD8/vUtQn4uRl+XhLLA81UYHNWse3i/82iS4xm6N7WQj/vbItvWuGj20Hn79vx&#10;dbqF3t8PUs/91Hl/zN8t48go5033I1uGxRLulej/ru7+6Ez2bp7B3s0zjG4W/zB6R/9hPA79o8Uw&#10;E140HosWsb8y+6pA2+gsWGDpZZcz21q2WqLtm3L9aUMCPpuNz76P+Sw5jj1kvpod1T9bvRo9bLxE&#10;35wBL8B0Pk+PfmfpZlfn9Gjl3H5knDZrcW069p9K3I+BJ+Dx6LvwPnxoDIh+ZAyCIfBXPv+V63+N&#10;roM1Md41nowuNUZCHuTz3Xz6sIyh5DjtSR3zox9bfWtknHIpz3PRzdS31RgW3U67nxkDo5/j091G&#10;3+ge9obmfVT0ABzjeikysP4FY6OnaJe/7SLupvC5EP4GL3F9NjbSySNtrnKymifm4yunddJ87K7L&#10;Ebm0OxofjYChMCR6EL6F3diM90/RLVq5ZP1KLrs54+YE4rEEHZ1++1eCrFLH+XF81YBruxhHtmL3&#10;D2EFLMRHC9FrIfGxnDy8Dj6Aj6LLjY3Exifk6E3E0CfEyFbiaTt58lP4HEq4VkJslXDfVuJwPSyG&#10;18nNr0d3wvfUW8q+waV8n71Bse+XUf1v/6T8TjbckYANXfyNktNzlKtC/xxVpeKAEUYXD5yBw9Gv&#10;QP8clVShf45Kqvg/I4rtfoKjsBcb7sWGe6n/GLa7CCEQFUeMpAr9c5SUX9lQ9Y/DxI7Tc9RhcoaM&#10;Hbs56BFi4RRxcQ48EOBzkO/o+qqsU8li1ye+SMCfVc1Ll/oyEZUy2I0VVc2+oqr5nJC6NQZ10Kx1&#10;yHlsVXOyEGaBCJcVCFmX3X3hskJRz5QUaOu7jvJrzSnwnFVfsmqUs2pX5tZrzd5WPVI2dahy+e6m&#10;ptld3GA+Km6E+nCz2UPcBinQxOwGWZAuGpmdRTLUhevNLrTbw2q3paqUs6pXjuOy/FruvQrCZVki&#10;UtbVkiM1zv3VuRYpe1REY1RwllwCFzJVRQ5pY52fe1HHWPreAM6NoAZwTFH/l7aoCfI6Q+5l90A1&#10;UPE7ED+PiPk5mevqUDrJ7w80R1g62MXv42au6Gnmi0xIhbu5/25zoNY/gyiXvslQDXJWbUpZB5ld&#10;RS9s+Ai0h+bYtbmZA/niHrNIPAzZMMCcJAaZz2jbkvIrGyq97/5FfCfHkUHqfTe2lzLa6d0O/3Qk&#10;JjpDFvRA5h58R9dvZZ1KlnupW/ril+sf0p/jE/BnMXqlO/izmLiWer0A6lC2l/Z5xUwTM7B5EYyD&#10;EcTiCLMf/EWMNoeJPOw52hwrnjHHQT5MFqPMqeJZc5oYZr4snjRnQjG8wbX5ogCKYaE5B16AKeIt&#10;c4J4FXS2KqBcyilRh5JT9uHxlOea4yEXnkWu0SKfWJhijqTNkaIQZsNb5lB4HHqJN81s8Tp+0rX7&#10;L8plm41Vo5xVuzKnLaS8kixtPQvNDId60qknXfwLdPJIf6mYUfH7Mn4udPDzy+RTnf3eony+OR1m&#10;wGzxmvm6+BtMhNH4arT5CswQY/HZOPN5MQEK+I6s93/lyUOexxzkyTMfs+Sx6/N5xNlEdJ0GL8FM&#10;/DXTHAA5fB4upkM+5HFN1qVksOtHU+lHg/CXyoX89zfnxbXo0yumj934txb51jqMf2vpG+8xZi0D&#10;6eNmoA4VUy4uyPJl2PUzC/0YuIV7N1Pv5tgYaFfnZvruRlhmZorl2FbGQqpqnLNqvzr/l+UrfsG7&#10;/F+yGtYyVkpdlb1VDK7GRs0cfL7abKb1+WqzpVhnthYfwsfwCZ8/4TufmE34nML1FMpTkKMJNPuv&#10;DPF8no0ehQnkzqvZo3mIgz5Xu4do9bnanS0uc3cWZdj9KOwxe8JQyBNHGK8uwiW42p0LQ/6rj7Kp&#10;gQzDHGQw3MO0MhjucSJMjJhwCg6bo2AwZIuTjFMXIAiGuzcM+68M8Wwqx6MXE7BpA/Rx6kcN3L1E&#10;A7d+HtnAPUkkuwtEbZD9yC4313YXirss9H2oOfU0c08G/TyyGbLJfmM3B7jT3ZX2ssQ98CB0dveA&#10;Ptp83tlB187I9Sfku8dB13vQs6+FXtce1NONOrs56NrNrZ/vdHM/KroQ2w9AB2jrfgT7Vc6H7XJQ&#10;M+5rAje4M/Gdfi5ch/pvhLox6nG+CW6BBu7u8HMOsovV4gRi9cBv6P8HHPr/Afr/5+i7AZbCm+6e&#10;MBTyxBJ3kfgAdsEB+r+s639zaslv6P8lDv2/hP6/A59/BCvhHfcoGAzZ4l13F7EetkEJ/V/WpWSw&#10;s+mCBGx6En3SYvnMLkZOutPESeQ5Z6HPA+fcU8RZdDoOujxwnH5RxSPR940A9fio0xfrGy3p6+pQ&#10;46N8rvMhm/BI0rhX0t7KCzI3qEPdL+emPndLEXA3FZegmkdyl7gGroPrPW3gTmgqanhSqDOF+lLQ&#10;/054wNLLbs5xzrJVmtZnchx8JwGfZbHfbpeYz+zkyMIWWZ5KX9nlxizPFMGe3uJxGAw5+OIpz3ht&#10;bnyScl2+/atnohjimSwGQT/o4+EZAjlkLNjJ0QdZcyzSuFfSRvQC2U5jUIfyH6pflu3piH6dRCfP&#10;I1p/dLLs0EXrj57U938J+GM8/mjv4I/xnvZifMwfdjqNxx/j8MEo0PWdUfSbVy30fWc69RRSZ2HM&#10;/snKkJyVLeVzdKGnct5v558Znq7iFU+WmANvwtue7qAfQ9920PVt5JqLfHMcdJ2Dnmst9LquoJ5l&#10;1LnMQddlnse18bvMkykWejqLN2A2zCB+Cj36NSVZXkiOmAYjPc3xX0urjdQ49q7ONVk+GsZ4WliM&#10;5SzJg/GeVtBeG6/Z1PFBAvF6jnh1WlM659GvKZV6csUJT774DkpgG/dv8+jXlC5QLvt0Rhy71ODa&#10;BeLsJDbfBztgA3bd4MmBfLGT/LQXjsGPnknigke/piTlV+OmmrtvR2+1ZpocRwbZF7Z79HOsHZ5u&#10;4nNi4mv4Ho4i81G+I/urrk4li90YvikBf7Zl71Kn/NO2vL1oW64fu9uWTxGtygtEU9Dln6blheJh&#10;C32ffJB6UssnQ2X+t5tfpJaniPugaXlz0PedZpTfEaN5eQshaQGtoW15K3DuOzsTsPUr2NrpGfSV&#10;cv0z6Cvl2WJqeWcxCv4M3cp7wlDIEwPLi8QzMAVeKc+FX89BpyGD0zPotHL9M+i08nEiH/+MhiHQ&#10;v3wUDIZsPncRI2A8TCvvDc5z0K8SsOlr6KPmoA3j9Eu5Lv5aeZp4rTxdOyd4g/K3yjPE2+gg49du&#10;PFuNbdfCp+UDxV7O++HH8sox0G5svkC9P1G/G3R9w42cxywqZbWT4TT1lGLf0vIs6ArdxJnyynHG&#10;zgbflT8rSrhH5lC7er+gni+o74vyRyFD7Kadbxxk/gZ511vo7buRejYh8ye0obPBtvI+1PecWIYf&#10;dLIupZ6lyLoUGyyl3uXUvzImq50NViKnjAWnfCr3gv6971yasGel0/jYxKsfH1O8uSLZmy/qwJVg&#10;cL/h1Y+PTSnXjY9NvV3FrV7ec4ELgsRCsDwH8kWSt0jUhFugsXeSaOrVj49SfmVDNT4a6O00Phre&#10;vlqfCm83Ud3bRfwB6kB9ZL6Z78h4SQZ1/HL+KetUstiNj3Kf6N/rz/t+oZddXN0nZfDqx8f7vJPF&#10;Pd4C0Rp08d/aWyh6WOjHx3Tqedg7BfRrXA979e9Ku3i7iyzvo6Ib9ITHvD3E4zAABuGPQd4sSBf9&#10;iZne0B0y8M3DlEs9WiqncFZ+kc/Usvxh7u0EramjDb6U8ZkK6lD3V+dCG9puG+MuzpK74V64Dzks&#10;G3NfNbDzs9x/+ff6eTF+dnouXozei2N+tsuhi/HJcvrRGtgAm/HTdq/+uXgL5bpct8k7UWwkfj6E&#10;tfCedwLon4vfQ9bNFmncK2kjVoFspzGoQ/lAPhev8HZEv05irlf/XDzXsoPzc/FPCfijKvsO5sWe&#10;i5OVsJyVvHK+XdWXp7Wb4ZsoLmGvKIQgiB2D3nHafBL0Vo7lI+O0WYtrQXT3ENOnYT/s9jJOentC&#10;H/Ef7+PiG9gHB/h8gOuV9ODcHTLFQWx7As7BRb570dtLK89Fb39LRzt5fiDvn/AOEoe8Q2g3R+zx&#10;DhNfeoeLEu9I8YV3DIyDKVxnXRKOwhnvNNqdANOEm88+CMMl7/Oiqi9fK4+0ucq3KvdfpO+Mc/DV&#10;ReSQsZcK6lC+lP3/LL45hY+Owfewjz6xzzsWnsZmQ5H1z1q5ZP1KLrv84EsgHmsRj07vOmr5eola&#10;vlnaPlbL96a43jdPXAG6ceAK33zR1GKetr5bqSfZ9xbM0ton2TfVqidDGZ+zsn8N/t/Q97xo4isS&#10;zeF+yPTlwhDoIR708T4AmkEjXwZtVc6RW8apS+Z+WZ7MvTfDFb5McaVPn/tr+B4VV8HVMa7hLKkJ&#10;tXzd4ed3AyrmkvFHb4eYS/ZVjn12Ojei7ttpowV0gAd9feFJGMfnAq4XiD9CMnkk2TfGwb69HeMv&#10;SvwNwj6NQNqc4ze/sy5EX6d5ZaFPP68swKf59O+xkAMDuH+ATz+vnE657Ld2NpyObyfh55HwZ+hJ&#10;vPT05UC+GEwcPQMT4HnfJDHdp59XSvlVH1Z+HoDeTvPKAfhNymg3Jg/0dRNP+LqI4TAW8pB5PN+R&#10;/S8Z1KH6gxxbZJ1Klnv5XA3+97c8gi/83vnGXPRyyplziUOd7V+n/DXfBJgM08Tr2HkuLIBFfF7E&#10;9UWUL+A+WZdOn/7ol5SAPleyJ2zLWH+0mydf6W8prvTnWjo1pj11KLvz9cuu9E8S1f0FooJ+p8uP&#10;Fb5C8Ue/RD9Pvpnyuv4pUDnu28lWF9magLS3nWytKW/nbyva+ztasrVUCnBWOsj8dw/l9/hvF+d8&#10;t4sffR3FedDVe8HXVnh8LUUYdDEp7afzYTZt35CADzPwodNaYIa/vcjw6591MrB3OnZ/EHQ+fBD/&#10;DbLQ+7AP9fSizl60q7NPL3/l3M0uD/T3d6W9LJEDw2GUvzvo30WMctB1FHKNQL4cB11z0LPIQq/r&#10;JOrJp858B13z/fp3Efn+TPGsv7N4Gp6A/v4u2E//zCbLe/lTRDY86G8O+vXUhyj/k0UL0clfSWfO&#10;6ZDhbwXO66k3JxCvc4hXpznZHH8vMcfBh3P8k8Vs7P5izIfN4vRrF9dmUD4DHy610PvxX9w7n3rn&#10;x/xoV+d8fDMPZuCvF/3633G9RLnk5V/wCv+fDXOIZamryg9q/CzGRk6/4yr263/HVYyP/+FvLd6A&#10;ebCAzwv4zgJ/Ez6ncD2F8hRRzGdZl5Ih3rgpc9StCfh8zS98nhzHT3LsXoMdZL6VqEPlZ/n+fo2/&#10;n1jrHyjW+weLjf4cscv/tPjSP0r8xz9W7MFfe/x5MEnsxoc7YROs908Q6/wjtflsDeVriI33Qbad&#10;rxrnrNqvw//f9z9Pfc+LD+Aj2OIvop0iZCgSB2nrIHIc9D8jvvM/Jfb5h3J9kNiOvB/7eyNvL7HB&#10;3xO6QabY7E8XO6AEvia/7fVXzmsax2lbjq/7KN/nT+O+NEvG1Dj3VefaN/6Hqe9h7PAw7T8sviBG&#10;d8BHsIZ2pY11fpa/LftjAn7OYE/R4Q7z+4zAcEuH+XF0aMC1RwLPiYcC+aI93AENA6NgEPQQTQPp&#10;oi20h3sCrGUEMkRqoKu4P9BTPBDoJR4M9BGdIA3SIZNrmYFsyKTOzqIdpEBdrtUN5ECeaBQoos4i&#10;vl8kugQmiqzACO14JeV3smHrBGxYjA2d3jcVB/Tvm4rRrwg9n4Mn4DHs81hgKOSJIeg5FgqhOJAL&#10;v37f9AIyOL1veiEwzPJjRhw/1uDaC4FxYmqgQOTCkzAYPw4ODIZsPncRY2AyvBDoDc7vmzokYNN3&#10;0KeHwzz3HeLrncCzlk52c5F3ApPEu9htPXwM29GrBJvK+U3LOHaQ80pZXsK9X8LxwGSYqG3jKOVH&#10;aOcwHID9gfFQOYeyyw/7A2liq0W6VbfdfbvoNyX0hZJAd22Ml9Beb2RPjaOTzDM7AxPEFmTbCB/C&#10;+8i8jmtr8Plqvrs6UPncbSfHamR9y0Iv7yLkfYc+Ln3j1OceTCA+yogPpzl0WaC9KIvZxU6vssAU&#10;cZGYOAMyJuzuOxMoFK6gRD8fiVJPmJgJx/zfLI4/5BwnHEgRQTgTaC5KA/r53w+US85atBA/Biq5&#10;yLks0Aqc53+dE7D1Q+zxOTrWF1vG0Uf2mYeCo8VDwRTxADQPNhctgnqdWlIuuTPYQrSK0ZrzXdAu&#10;2AraaeO9XbCLFe92uaxNMA0ZOovboS5cGXwMhkKeqB0sEilwB7QKPk9bE7W+b8d9WcHJIjOYr80D&#10;XagnHR6BP8FDwQkw+r/9QM0V22FPpzX3dsgp+7NEHbjQOuTcqi3134lMzaAB1A6Ogb9AT3FLMF00&#10;gRZwVzBL3M21dsFe0Af6Odj153Xne2mnGvxyPUbOKzOR4veuxxSj+70Oeb04eK8oRiepu51/5+K3&#10;hfhlOXwMJcFcGAI9xBb8vQaWwyJs8HawMne2pD51xEx5ScauLH+buJ0Lfyd2ZzjErix/0aKFeIl4&#10;lbwMxRZtON/7K5+/jd5Of9vzNjGq03lhsJtYEuRvSuAD2BLsC0PhOT7zO2VYAv/Gdm8TezKfJSuF&#10;OSud5dxdtqXLz9LPjyfg56rsm+i0jlo1pF9HNUK5IkKf88AZOBwcAfp11MtD+nXUy0NdRZS4KIOj&#10;sJd42RvMgXxxnDi6CGFwhSaJy0P6dVQpv7Kh6ttH8LPTOuoR/Cb9bDdnOYqfT5HfzkM5BINdQb+O&#10;KutUssTrt/I5YVAC/izAn045qyCkf084KTRR5Icmizx4Dp7l87Mh/XvCZ0OVfWIk8qtDxXEtLjwb&#10;6iKeCXUWg6EHpIcyoCf0ERmhx0VX6AE9+dyT65Wwdh7qDpmid+gRMRBy4Cm++1RI/57wqZD+PeEQ&#10;4m9AaJDoExoiuodyRFZomOgSGi4eCY0UaaExMA6miMxQEe0XiX7wl9A02p0A08QIPo+BcTAhxN8K&#10;hvTvCaXNld9VDD6Fr5zWvJ9CDhmDqcqonJVd5XzxCXwzCB/1g17QIzQexsLT2GwosurfE8r6lVx2&#10;8TgigXichY5OvyOYRWzMClXOi+362ix88Rq2ngeLYFmoQKxCV13uXEG5rv8uxXbvYLOFMB/m4tu5&#10;yCHrtJNjLrIus0jjXkkb8QbIdhqDOpSPGEIv+2eoo5gZ6iReIHZl3Q3VTZzVfQb/f8Gyg/PvCEYn&#10;4I9Nv8Efm5Bjk4M/NuGPrfjhc9gD+/DHQQd/HHDwxz788Q1++A+UwC78scvBH7uQdb9FGvdK2oid&#10;Dv7Yjj824Y91Dv5YZ9nB2R+5CfjjHP5Q45BdXJwL9RXnYv6wi7Fz2OssPjgOMsbs7jse4u+EwhL9&#10;81GAerz42BuzfzJ1qkPFrJyfeEOV75Rl/KtDlcv5b4D8HQ6xzwOIsKSHqAZXwtXhbpAF6eKKcGeR&#10;BJdBCLv7Qvq1eS/lXsYRDxwPZUFXbZ48QfsnY5ziLDkNZ+FcqBs4j8v5Cfi5PnvFOq3N1w/3EvXD&#10;lXnQzn/1w5NFPXxXE6Sfmymjc1Z2d/F/WV4TP99poff17dzbmHob07auzsb4phHUDGeK6/Gl9Hkq&#10;qEO1X50LsrxWjBs4S2pDPagf7g4/r5eq8bAeNnJam68X1q/N1wu3FDeHW4tbIQWa8LkJ32kSbsLn&#10;FK6nUJ6CHE3AeW1+SgI+fwB9nJ6hHgjfKx7A9tKWds9Qj4SfF13DRaI3DINx4VwYAj3EcPzxZ+gN&#10;3ehHGdhW+rAlqEP5RT5DyfIM9H8E7g43F+2wj86PslzSPtzCogPneyAVHgi3gV8/Q2Wgt9MzVEb4&#10;Ma3O3cgNPYmVvvAEDA/3haHwHJ8LuF5AeQF2mYw++mco2ZZujpONXaYn4OcZ6Ou0BjoDX80I69dA&#10;Z4QniZn49w1YAEvQb1VYvwYqy1dx72rYji22h/VroFsp30I7n8BG2BAeD/o10A3hNLHIQr+m+C7x&#10;t4rcsCoWg8kqADmrGJRjxqpYjkuNUy5zxzL8uQjZ5sNb8AYy/5Nrr4X5fQfffS2sXwN9DVmnWOjl&#10;/RvyzghngPMa6CsJxMde4sNpDrw33EXsjdmlTRy7JHFtb3iKOICfj0EpnCc+TPwn+3tynO9IW1+k&#10;XPZvuzrPYduzxM0ZOAFHsfPRWDzYfecosl6wSONeSRtxGGQ7jePIIefA34c7im/CncTnYf0c+HPL&#10;Ds5zruIE/NGY/XSd1jwaR/RrHo0iueKWSL6oDdWhCvdXiejXPG6nXNrILs/fHukqGkQYX0FAgLgM&#10;hHMgX7giReI6uBn+GJkkbo/o1zyk/CrnqfG1CnqruWZyHD/JeKkS6auNFyPSTVSLdBHXQG24CZlv&#10;4ju6GJR1KlnsnjHfSMCfw9DLad17WGS0GBZJEUOhZ6S5eCyiH/d6US7pHWlh0YdzX+gPAyOtQL/u&#10;PRDb6Hz9eCQNGRiz4QFoFXkMhkKe6IiPMyEb+kSepy39uvdA7ns2MlmMJQ5lm3b9djT1jIKR8BQM&#10;i0yAX697D8SeTmtIA5FTtiVRBy60Djnv70f9vZGpB6RBx8gY+Av0FJ0j6aIrPAb9I1liANcGRnpB&#10;H9Cve8t2dbGUTdv/Qorfu+79Ebo75eqP8O1Hkcp5up2tP4pMEZvxy2fwJeyNFIgDEX2u3ke5zn/f&#10;YNM92HI37IJP8d+nyCH7np0cnyLrXos07pW0EdtBttMY1BFz3SWZq7dEOqJfJ7E6os/Vqy07OOfq&#10;FQn4oz57Tjq9s68fHWLpY5dX60ezxbVRni3hJ/raMeLtGH3tGLF0Ad9UwDXRIlE/mgu/fmf/B2Rw&#10;emf/h+gwrQx/iI4TV0YLRBXwEAvnI6NgMGQLN3aMQrUof+sV7Q3O7+zXJGDTHPRxivEcZMmJ6mM8&#10;JzpFPI3dxsIEmIJuhVF9jBdQrovxydGJYmJ0shgPz8Lo6ATQx/hoZJ1ikca9kjZiJOhifHi0I/p1&#10;EgOi+hgfYNnBOcY3JeAPuUe00zvy2dH2YnbMH3b9djb+mIkP/g4yJ9jd9/cov9mz0K8LLKCeedQ5&#10;L2b/ZJUsOKt8IecM86KVz3J2OWhhlL9LjWaJlbAWPoh2hz7aOcMHDrp+gFzvI98qB11XoeduC72u&#10;n1LPNurc5qDrtqj+d6bbopniY/LMGlgBC4mft6P6tax5lM+Lpoi34G/R5vhPPzeZQbnkxWgLi5c4&#10;S2bB7GgrcP6dwY4E4lXuf+w0f3ZV6OfPVSpyRTiaL9xwGg5FR4B+/pxUoZ8/J1XwzlDmeDgCe7Hr&#10;3ijvDKn/GPnpAoRAVEwSSRX6+bOUX80z1PxZ7n/sNH8+HNXPn49Eu4mTxMQ58ECAvhHgO7r5s6xT&#10;yWI3f/4iAX9WlF265I+967fr4xVlfiufypyqDpUD5HyvoizCXr4VwjCruC43L3ddb9Zw3Whe66pn&#10;1nTdZNaCG+FmVx3zVtd1UB0Ms67rMvMaly5XVZRd46ooa+iqYjZ0ybbzVeOcVft1+L8sN8zbXAKS&#10;oIaZQjspyJDiSjEbwPVwtauheaWrgVmN65e5rjEviWpmQFxu+th7uBxMuCCuMM+yr/FZURvqm2Xi&#10;FjOozacNKG9glnJfqWWj1DgyVufazZTXN38QN8GNcIN5mnZOiySoKLsAfq2fh1KH3P/4Gc6NoAZw&#10;/Oa/mWrHHpbumJ8bVn7X+lfZUb6Dame6RTtsJW1tl8/b4ceO2PVhyIKe+LIf/pV+bAnqUPXKdUdZ&#10;3o97B8Io8xa4SdvGM2Z91wgYDk9CDt/PMW/QxkoO9u1ucVY79vfFr/3M82Bq+10/4lbaIVUpxFnp&#10;JP3Z26zn6o5smZAOaejUiZh+yKwDN8B1WnkfQtY7LPTy3oW87ZBX+kaXB2R85CcQH1OJj6BDfEwl&#10;1qeim7RLY1CHsot8fphKfEwhJnJB17dz6bP/tLhVW9/L1POimQy1rPqSVaOcVbtyHvKiqc9Rr2C/&#10;WeZF9v69yL7IF8Ubpke8Df+CRfTzRfT9Rdh6Af1xLvwDZprnxIuU62Jblr/IvX+HXOoYZ/6kzQN5&#10;lEvGW1xkr+GL7PV7kb2cL2JbE4KOfpb7/Y5A59+TB1bg59KYn5vFsaWLayuIyxXovtaish/Y+Xst&#10;vlmNj5Y5+HsZvv7cQu/vLdSzmTo3x/zdMo6MMqdsRrYvLErZH1hyQDtGbTb/I7aYn7Pv8OfsUSvZ&#10;Jw7A93DY/Ab+A1+Ib80dogQ2w1pzDxyz/G+XM9datirV+uwJ5J2egM9qui9duhHHyDhMBnX8Mv5r&#10;um/U5tRr3De5rnLf7LoCqkESn5PcdbR9Ksnts2w6UjXIWbVZi/8nuc+xB/Bp4SH2T8FB8tRB0wsB&#10;bBkSx+EUnOHzGa6fYZw9Qz+s5Lw4yzhYBgGI8N0IfVinY8SMaOXxmhXiJ+YgP5rCdZJ5yFGzuusQ&#10;c5HvmYscYC5ywKwNt7iOMA6dgQtQznwhQi6PEHeX+Oxyp7iqQw33ba6a2Egnj7S5yslqnhihf9Vx&#10;8FWEMULm0FRQh7JrdS74GEvc5NGL8AOcYlw5xbh8Cl3OoleE+YtOLlm/kivenHEobbyUwFiRQTzW&#10;cNAxw13D0nG+UpCz0rEB/3/EzRjprudqD3dAQ/e1cBm4RVP3WfYaPivawz3uH8V97vMi1V0m7nd7&#10;2ZPXz/7DAdHJHRRpkA6ZXMt0l8N58RDx2A5SoK7bA0muuvipET5tCw9AF/ya5b5Ka0Mpv5MNZydg&#10;w0JseLWDDQvdV2v79FR3bdcEdBkDf4X+3N/fXaHtQ9Mpl7GXEccvck453f2TmIjtRsJAyMaG2dgw&#10;m/oHYbsRMB6ed9d3TXdXzt+T49Qlx2Qpv7Kh6h/90TsUG3/svtffHbJkbBOnXvkubACxMIS4eBrG&#10;Qh6f8/iOrk/IOpUsdn3i9QT8WY5e18X82TKO3HLMKndf5yp37xAmHHH/P2lnAl1FdTdwdK4sSlFA&#10;BJElshkVK1rUKqh0oWDFKlJsC+qH2iCKbCKySRElQSAh7CBaREAom2UHIYCppCyCrCJIUEAhEMLy&#10;3syb5S3w/e4k13qOeXc8vDnn5/DezLvz3++9M5PrTuPb8G5fzzblnC/rwNHwLtb/LeU4++/KKGJ/&#10;OrwHvtLqfBrb6Hz9fbjIOIqPD8N2yCO/8sKVRR79wlZ8fACOwHfUwtP4W9o3vRxZ5bjvNOddpF9J&#10;ECfymsl8F6edGHgQAStcF2r8JE5OY8+gOnoaOeW1JGpTNUbOS08iy7FwQ3RoKPbAVq6zNWxAxNhN&#10;bTkER+Fk+JxxivpxijpymnpyOhwPsKu+vsr+/qMUYuke1tcMqg33mPracLdZWzQ364nGcANU4/xq&#10;pr423MdxactkteE+87zxS/OEkQbXwVWmCRXFVbRf3WwmGsDt0NKsL+4z9bVByq/yUdWGaugdVBuq&#10;mfracK15wahlFhv1oAncyudb+Y2uNsg2lSzJasOiFPzZBr2CxtxtzCKjjXnGaO+jH3O3N9PEH8xG&#10;4iHQ5eRDZhPxrI9+zN2ZdjrRZiezdI7VghhQm8onWb86Idv/+RSx3rVEP+buZO42OpvbWb96u5Hh&#10;c8B4xTxg9IF+5j7YDZ8bL5kFRjfoBO3NPaAfc7f3bRU85l6Gzy53nrQQnxkB/fNC0/DrT7J8WUh+&#10;/JM8yYE3oJcZgUqil1lHDCFPxsL7sNC8AYyf5MNMZKgSIMNMs4pWhplca7p5sxgHb8JgszpcCaYx&#10;nPwYA1NgpulAlR9kSJYHa1LIg43oE3SPYaPpGRuxh6xD6SoI2as4lH3NRrOByCNmVwbE/0pif7+P&#10;Pv4/p51txP+2svhPK+e6cjyzDRtJuSRqU3LJ/maHGTZ2meeMfXAAvsLGhfAtHKcOHTfPwmnjG2Lh&#10;a9gPO8mnbRyXedxCNcpetSvzTh7fxrn/hZW0sYo6LGVoA2pT51fhC3l8NazxOWesRRbJBthohiD4&#10;HsOGFHLnAn5W95SbKAHZKxnlvcYL2PIC9pZ6pJdzjvTzBXxyDt+cDPDzSXwsLInezwnaiZkNQX8v&#10;KUaeSrmSjWEqWBeMqyzuFUN1qGWZoO9jall6XWtZaaIm8l8Nupp+NXre5qPXtRHtpNFmGteV7aWB&#10;2pQfZEynWaV9fht1kL06LmMpzYobDS0bIkZj9L4Nfe+Ee+EBKwyl98fTyvm9bP+BAL0fQMb7kPXO&#10;AL3vROfHffR6t6OdtrTZNkDvtvhL+jhZ7W6Lfg9ZJ1gH+4TRHJpaxdjANOqzr83na+FqENYpI0be&#10;Sxs3L8cGlO8KMfLWhRNmiXEyIHdPkqOSIjgFp6EYzsEFclfmTdBYZWsKuTuRNaSD7jVNtPT3msZZ&#10;9US21UCMhizI5HOmpb/XlEmMSX/0LceGtfgu0zpjDMfer8IL0MUqgQi4xtP48v/gecjgcwbfZ1gW&#10;62+HyygxXsRPfWAgDOG3Qyz9vaYhxL1OntfIm97WFeIlyxDPW5XEM1YV0dXinod1nfiLVRNqQ0O+&#10;byYy4BV41Woshlg3QSPxDz6/De/AWL6fiI10eSptrvyuxstD8FXQHGkIdpd6tCnHrjK/B3Ddfvjo&#10;FXgRnrfqwvVQVfRAryGW/l6TbF/JlWzMINc0v9znVrPRkbuM2v8/62xiY7ZVOmZIVrNn44t52Ppj&#10;WAXr8MEmbKqzeV5AnH9i1RdrsNlKWAqL8e3isrqTTI7FyLrOh3vslmQf63vv82MtvRwfyX7wX9YR&#10;40NifjqxK+VtUs55sk+d7tvhjLY+dOe8/Sn44wv8EdS3f0FufRFQ97/AH5/jg80gdUpWO+XxzdT9&#10;Yz762v+1dbM4SLsHy3yQrM2D2PIAbKYObLb0Y6kC65wh+W8ZW9hLdsAX1Bepq4p/lZc7sNGOsphN&#10;Qze1qX5V9os7rB3a/meHtdvYRVzsgwNwiM+H+M0hayufC/i+gOM8q+CzbEvJUF4OZnC9r1LoE9JZ&#10;0zZoLpQe0c+F0iPci43QZ4KH7Yup0cXUl2Lqh0s+Vo7wvB7SIzfAT+dC9ZAhaC5UL6KfC9WL1BG1&#10;IjeLayBBrNhWdbgSTCNBv14pUsza79w7iDgQPBeSa6lfbl1rhT52QF1rFbFZJ10/bmwVqS8eQJ+7&#10;Ivpx410Rxk8++hxqTzttIw1BP25si2yyX0lW5x6NXDCeiJxlHfWzrKF+1uiG/7tF9GPFbgG6dos0&#10;EM8iX+cAXTuj52s+el17YbeX0fXlAF1fRm6dri9HzhsZxHUX6ASPR06x1rt+TNiW834HLbDNXfxe&#10;10ffzfFfRc75tGR/Txn3s2/FdWSc6PK/B34qSiH/T/2M/D8VkP+n8P/X6LsdPoFFkQhUEovIybXk&#10;/VY4BKfIf9mW0kfV1MKfkf+FAflfyLW+xOefw0ZYHakOV4JpbCDvt8A+KCT/ZVtKhvJqqrSpmUL+&#10;m+gTdE/QjBSxvvoZ1iOX6OtALJImPPIiFJAbIfKiui3R50Zljle006C0DrRAX7Wpfkzem6honzFq&#10;+BQZFW2J/p5gRXu3UdnezprW2406PgeMhvYBoxE0sffBbvjcqGcXsOZ1Ae0VoPse0N8TjPm2Cr4n&#10;6KWQB53t4LFoZ2zR2daPRTvbDcXf7GbieegBvbH1q7Z+LNqX47oa1MuuL3rajOHhBehm3wSlvktW&#10;o7sha2+fItarluxjDWz9WLSrfQT9ThgdbP1YtINvh+Cx6BUE0+X2oSPwx8GAPnQE8TgCO0jbpasA&#10;Zq9imJ9XGIE/huODgSDHosnOG0jeTPXR58442skmd7LL7J9Gm2pT15VjwGxb34dOtC+wlvVZ432Y&#10;DfPsMLjaZxnzAnSdh1xzke/9AF3fR8/1PnpdV9DOMtpcFqDrMlv/3GYZ+i0krj6EGTDRLjay0Vf6&#10;o4UyHntlP1l75PFs6sMYGGjvBP3z1EH2LtY7L2UIe8lQGA4j7L1wUNuPynF0FQS43GcKYeI16Lle&#10;2NY/1ztn1xan7HriKOyD7Zy/3dY/17M4LuO/A6hN2bEqX1j2edbmPmEUwg7It02oKPJp/wvq02Eo&#10;ghA1xrL1z/Wk/KrfVH33dvQOeq63PSA+PicX9hATh+AYnOTzSX4j4yNNKcVe6SXzS7apZEnWh1/L&#10;Dy63/tztBPcHdztnjLsdfX9wt9NQ3Os0Ew9BW/ij00g87uj7gw4clz5NVtsfcXgn1Wkgfg9t4EHn&#10;JtD3Bw8i6x996EcdyT7Wbtf3B792jhh3OSeMdEffH6T7dgjuD+qk4I8J+CPo3uWEALvlOPXEWOz1&#10;DmTCSD6PdPT3Lkc6+nuXI9H9H9ioLzwPf3NKIAKu0dWJGs/Cc/ACn1/g+xccC8JllBjdsW0veB0G&#10;89vBjv7e5WBHf++yv3OR9q4QPRxDPOdUEk87VUQXp6r4i3OdeMqpCbWhId83E3+HntDPaSwGE0OD&#10;ic1hfH4LRsEYvp+AjXR5KG2u8lDVhMH4Kuje5WDsLmO8DahN5XcVvniN6/bFRz2hOzzn1IXroap4&#10;Eb0GO/p7l7J9JVey+tAwhXichY5Bc/xZxM4s5y7t+GSW84D4wHlITAVp52Tjk6lOG7Ha5yFte0to&#10;Z5HTCu7S+m2Rk+a3k6zf+LfTRKwkBtbB53CQuDnoCDBZL/yE8SmshaXE/2K+k7K3ALUpX8q+fBHH&#10;F3HuApjqnGUNdf2ceDrHpzu8y13GDPbvwQcwi9yRdlW+VTG3CH+oe5dpSgj2Sg7ZZywit3R95VLa&#10;XsW110MB7HQ8qCx2Ekv/JTfWwXJYRGwuIpd0eSGvpWRMFn/NEK4fcjWFqsD2s//mozrr7waNN6q7&#10;+vHGL9zaopJbT1xCnzCcdqqBfrxR09WPN2q6540q7gkjjq/PwFF8f9SpKI7S/lniKAoV3WbiOre+&#10;qOnqxxtSfmVD5edi/Bw03iim3ur6z2LngnHBKTZcqOAWG1e5PPN19eMN2aaSJZk/70ihnnTEnyp+&#10;kz0D6Og6RkdXP9/p6DYUf3IbiXYg47O5H1al/1G5IPgoj7dzm4gMH/084Fn3ZvE07T7NtXVtPo3f&#10;/wbt3BKjPXGgq+/t3XPGIz/ij/xb8jh0dMPwv/xRvn8cGwXde3/c1d97f9zdbTzp7mNd931GF3iG&#10;z8/wm2fcrXwu4PsCjhcgx1YIvvd+D0a93DnDAPQJ6kMGuLYxIMDnA8il1/BRzzKfJ+tDeuLr0T56&#10;f79FO8Px9/Ayf6eVE0Oyng5HNl2eZZJXY9yzRi5MgXddE/T3id8N0PVdt4GYjny5AbrmoufHPnpd&#10;52G3ueg6N0DXucit03Uu8f4BsT8ZcuAd9xRr9evvEw/nvGHwMrbpGZAvr3C8F7kh6V1GH/b9YQDX&#10;kXESVJ8eTCFWzxKrQe9An3VriLPkzhk46O40DpFbuhrwtbvLkByGwjKOsD8Kx909oH8H+ji1W7bf&#10;oZz4lP3pN24RMvAuFmyGVW4EKotVbh2RTx+0G76CQrexOE4OydqWXk5b8j7Scc5ziT2H/lIXBxHa&#10;scCEc3DWrQs/fQf6OPYMGiMfR055LYnaVA2/li++RZbDxO4B2A75XCffNSBibHNPG/vgEBwlRo65&#10;FvZ0wAP9O9DyurpYkvdKfo8glzu3rswazUF/r1rZCxuVPf3fq1b2GohqXjNRBxpAU6+RaO7p/15V&#10;Hm/OuXfCb7yGoPfnw1598RA8CPfDffz+Pk//96r3eUVGIx/933/e5p1m/fgS0P+9anOvtM9vo4KA&#10;vYqDKvz7Fu8m0QjZ6kNdqI1Otby6oqZXB26AGtrYromsCXIlQazIWEsv5zoyByoib2Xklb7RxUcP&#10;zu2QQnwMJT6C/gZpqMf7OFxnFqhN2eRmvhiE3v2wSw/oCp2866ACUJPR4+/wIrzsFRs90amPd8Ho&#10;5UXYO0Y/zzX6e54xAAbDUL4b6llQwrETRnfoDO09EyqK9sREJ+LpBegDg7H/ME//N0hS/iAbPpmC&#10;DVdgw6D5wQpPPz9Y6tUWC9HlQ5gM2Zyf7ennB6s4Lv2SrCav8s4bi7HdTBgHb2PDt7Hh27Sfi+3e&#10;hwWwnDhe5ennB1J+ZUM1RsxG76D5Qbannx/kEAuTiIsZMBvm83k+v5H9QxqoTcWbHAvJNpUsrflc&#10;GR6COiC3HvDXFPwZQa+g/jdCnke8AtbrLzCOejtZT1/f/x736GfhuzK+Z38CTkGxtwf0/W8xttH5&#10;+iR15Rg+LoQdsIH82uBVFhuoS9vw8UH4Fr73Goti/K3rf4s5r0K0gbhEnMhrJrs3mqCdOMTAhgh1&#10;UNpF+UbFSTH2DOp/i5FTXkuiNuVz2f8WIct39CHfwF7YxnW2eQZEjD3UlsNwDE55vOtJ/SimjhRT&#10;T4o9ff8rr6vkLS+WZP/bLYVYas3a1IUBz9ZaRwuN1thb59/fRxuLR6PNRCfIgNeiN4ABptEjesLo&#10;Cp3gsehp1twv7eNaKEOyV7a8in/L4+2iBUZbuDu60/hVdJcfW23KOV/2efK4pCXcU8a97FtB6+g+&#10;KPwhH5XP26F3pEzvtHLalXncLlr6fniy+tUhyrsv0fP8vwPOG92gR9SDyqIHuneL3iyegifg0WhD&#10;0S5a149p3bWC/PxKCn4eir7qPYRk9xSGRov4/xzo+/3h0WL+PwglRiZ+lTmarK0ZxMP0aLo2ZyZH&#10;7xIToveIHBgD70R/JUbCmzCMz8Oi98ODYkS0jciCXJjGd/+M3qq15TLiR8ZqOqhNxZccu6xA/lXo&#10;8Qm66urMJ9hjvk+pTZLVmUW0tcTnLPtzcMFYXBbjyezzQbSWGI8NpZzJ2s2Nho1c2sqlzVzan4C8&#10;U8tkTtbuVN+HPNOh3cpQXs3owff9MUg/9k2hKrD97PuNNrEU9K6uHT3D+u7652E2eRGlVlwZ42/x&#10;oVqskagZ0z8Pu47jOpv9IlZfXBNj7QMQUCF2E+ifh1WInWF9egkZ4rPPuEjdkNdJ901T+p8fx1A8&#10;eoS16U8YJVH987AS3w7Bz8OGpZDbjVh7OOj9iEaxg6yLrr9f2CjWUDTEB3VAlxd1Yk3EfT6NfF8k&#10;s9GdtNM8lgal9k8rx5ayzjaP6e8d3R27wDrmZ43W8FtoFwuD/v2IdgG6tkOu3yPfgwG6PoieXX30&#10;uv6ZdjrSZscAXTvG9OPNjuj3aOwEa66fMB6AX8WKjTvQV/qjRTn2k/1lc443jxUYt0Ht2E6jTkw/&#10;1rsxtsuQ1C3jJvb1IA0axfZC8PsRI4nXy73XOZF4DZqPTIzp5yO5sdpidKyeGAH9oSfn94zp5yOT&#10;OS5zOll/Pjl2nnXCuQ8HveD5mAkVxfO035v69Aa8AxOoMZNj+vmIlF/VYDXm6IneQfORngHx8Qq5&#10;8CoxMRhGQBafs/iNjI80UJuqVTK/ZJtKlmT9wZgU6k8MvYLm6LGYfo7uxm4QIWr1KTgM+2LXQQUI&#10;G1/HThvfwykoRueSWIlxHr3PxiLGhZjD+uiuYcY8IwIexPguFrOghGMnWPf8hPElbMWfW/HnVvqQ&#10;/fjxOzgPHv5NxPRzdCl/kA2npGDD38aD373/bVz/7v1v46ZxT5y/YYPr4ap4BCqJq+J1RI14M9EY&#10;WsJv4zfAT9+9vRcZgt69vzeuf/f+Xq7VIs5afFAHqserw5VgspZ4sdEI7oB74w4Ev3v7fgo27Yw+&#10;Qc9UOsdt1grX94ud4/VFZ3TpENf3ix3iTcTLPvq+4nna6RZvCPp+sRuyyXqVbHzYPX6BNb7Pstb3&#10;WeN1GIKNh8T1z1SGBOg6JN5ADEa+vgG69kXPcT56XUdht0x0zQzQNRO5dbpmxs8bbxLTA6A3vBQ/&#10;ZXSL65+pdOO8Z+FRbNOB38v224DaVI2swhePcfyx+DnjT/B4GU+w/zN05joyToLyfy4NXm6fOItY&#10;DRpTz4qfMWaRuzo7zcLWc8nxxbAC1uLHDXH9mHodx3VtriX+VxEXy+FjWBS/CfRj6kXI+olPkbEo&#10;LtlnLAB5nXTlAPbKB3JeNi9+xPgAf03Dt7I/SzbHmebbIXhMvSCF2nEJfwS9Y3YpwG6xeD3hYS8b&#10;TAjzOUx91PXV4bKc74v+alM2qsUXYXQvwUbfwG7YEi+BCLisFx81dsAu2MvnvXy/N26xnny4jBLW&#10;iT9lFML3UMRvi6jDOnmK4vp3zI7FLxqH41eIA/Qnu+hrtlPTt8arioL4dWJzvCbUBp5JEYt74RB8&#10;G28sioihImLzDJ8vQARcvr+EjXTySJurPFTjqiJ8FXT/rgi7y9hro4zKXtm1Cv8+znW/wUeHYD/s&#10;iteF66Gq+BK9iuL6d8xk+0quZGOspSnE432sSxw0xrovoR9jtUzcIH6ZYA02qAPXJq4D1shNhI0b&#10;EqeNNGgCzRLFRnqixLg9wToAiYjRPOEYdyRc486EZ9wF98Cv+e7XCQtKjF8mThiNoTpclWCtoARr&#10;BSVuFNclmok0uB3uTdQT9yf0Yywpf5ANV6dgw0ewYVCNfSRxxngEO+nq4SOJhuIxdOoMT8NziUai&#10;O/rq4vYFjuva7JaoL55NNBBd4S/QCf90SuhrbCdkfc6HNXoSkn1GR5DXSS8nzmWNfTxxxGiPnx5O&#10;6Gvsw74dgmvs+hT8cRB/BP296cGEfsx7kHjbjj7rYAHMIF5nJCqJGYk64l/4Zi1sg4P4VLal4kvV&#10;jh3IEDTm3ZHQj3l3cK2CxM1iPSyBeYnqcCWYxhJyaQ18BjvIGdmWkiFZndiSgk2Po4+6z9u8nBgQ&#10;fHecWDmOf8/46Me+ZxJp4jTxfQxkfCeLq2MJ1u++KNGPB13asWnTLovtFuXIKO9p2Mh25UVJkWEj&#10;r53Q/72ZndjNGuvbjUtQ+aLkgHEtVIfrL+6D3fC5UfViAWvDF9Ae76Yk9oD+783O+LbS30/NQN6d&#10;+Oxyx36CtUTH4Bhp32RjHhEaI0RolbaGiNAm1lwvENWhDtQP5YtGoU+0dakhx3V1qV4oT9QNbRS1&#10;oQZcG1oHq/w2W5bjO7lu47XIWt8ni3Ml/cUvQFeXrg4NQ7+RInbhHb/tZHaIXZB2GKPNoYHI0J+/&#10;/xvOvilUBbaffX+7Bf4YFOCPFqFBokWZP5LlRAv88Ut8cAvocueW0GbxB598rY0eop1WtNmqzP5p&#10;vlql/yH8/E3e72kVmqL16W9CuVwvRzwKHaFzaAJM18ZJ5wBdOyNXJ+TrEKBrB/R82Uev6wu00402&#10;uwXo2i00Q6trt1C26BLKFE/AI/AbYqd1aKKva4ty7CdrTyuOtwpliPuhWagX/uvjX6NNOedX4bt0&#10;jktuDfX2uY397XAntAj1g0HaeB1AG0NTiNcPidclZfGaVo6MMiY+DC3R2mlmaDXrtK8XufAWDOb8&#10;waGZ2piYw3GZ0x3KuabMuTnE2Qxsng1DoR927ReaB+vFMOrTGJgGs0IbxJzQx9prSflVv6n67iHo&#10;/W6A3kNC72r1Hhoazzr2o8U7MB6mIPMUfiPzNQ3U9uP8km0qWVpzQmX48fsdg/ks126/3PpzEL2m&#10;Buh1MDTV10vaX21KRvk+wsHQe+IQ/ikMfSiOY/PzoUXCDC0VdmiFcMgpJ7QWNrD+dD7rY+ezjnY+&#10;564Th0P/9nVPVtMOcfwQ+XsY5LXfUBdnr65fh38Xhj4TR+AbOAon8fNZMKFCOB9WwMfiYmihiIXm&#10;sz73LNa8noms08QxdDsamgzjIZv1sEez1vdoZB0tXPzjlfknmYxxjsfpdzyQMrYBtSkZZd56oVG0&#10;Nwo7jEKuUeICMXoGjsJBrittHOTnsSn4uT1r384J8HP78Bxfh2Q51j48STwQzhS3wY1wTXgyzIe1&#10;ok64QKTD/dA+vBrm/KCPyqHWyLAgQIbW4QVaGVqH17Dmdr64HRpA7fBS+BAmifrh0eIW+BW0Dk+D&#10;BT/IkCx3JqZg067oo3KniXI6e+X3K/l31/BU0TVcOpZKFkNdwxtEF3TpCLIWJDuvY3iz6Ouj7896&#10;0E738EYoHTul0abalGyyTndHNhmzLdVB9uq4HFv1DOdyvRzxOrwBb4Yngr7vfjNA1zeRazjyDQjQ&#10;dQB6TvbR65pDO2Npc2yArmPD+to8NjxOZBHTQ+E16BN+B/uV9t3Ny7EPYYz9MsXfoWM4G3K1+f8k&#10;7XeCP5fRmf1T0AW6hidAcP7PSCFWC39G/hcG5H8hOfYF+m6EJTCT/J9J/s8k/xeT93mwEwrJf9mW&#10;qmcq/3f/jPzfHZD/u8n/bfh8EyyDheT/QvJ/IbItI+/XwxbYTf7LtpQMyfJ/dgo2PY8+QXOp8+Ex&#10;4nxZTiTLs/PhTcLEbnG40iwQlcx8UdXUz6Wu5rgudyuZeayhvVFcAQnyIxpeB/q5VBRZK5uSLM6V&#10;9BcuyOskq0mR8DD0GylOki+ydiWrgyd9OwTPpean4I96rBGrxmjJ5Khnvivqmfp6XM/cIOrigxqg&#10;q8c1zM3ibh99jbqVdm4xN4G+Ht9iTvNtLe2tNlWP5TjrVnMC66+PEy2gpc9E8YA5UbSGh83xkAOj&#10;RSszk7XSM8VdcDv+vIXjUo8WqlH2ql05B5HHb+HcJlCDNmqY+lpWk2tfX0Yt9pIboC7UQw5p46C8&#10;W5yCn0fi56CxzEhTP5YZaU4SA9H3RXgK2pmTYT6sFX8mBzPgdRhproaf1rJByBA0lhlk6scyg8w1&#10;4lViowd0gU7mUvgQJvF5tPg79IVBxIVsK8imK1Kw6Rb0WUanpouTLeYyscXMEJthmdlLLDf1c9UV&#10;HF8Jq8zePqvZS9ZBntkPBvpxmVZOXMrxSR66y1xINh5dQ51age8+hn9CrjkF5sNa8R6+WwBLYbX5&#10;GdfK0+ZyHuftIe93m+u1dXUX7XwBO2ArbDHXwbIffKP6ujzsubbMnsn1W6vN909ofyX1eynMhffM&#10;5TAbJos52GYxrIBPyNn1fJdnToXp8F6AXdf+IG95/aK8R7A+hViqbAXfI6hs6e8RXGWtFpfwhQ2n&#10;4Zi5BPT3CK629PcIrrZyxRVWpjCJle/gIHXvoDkP1ovv8X8ILkIlawNrZuvvEUj5VT4qnx/D56r/&#10;SebzY9RGGdMtQW2qFssx93Hq5yl8eh4ciFOL4/xG5mWa+gF79RuZJ7JNJUt5/hzMOfkp+LMV/swq&#10;i+Um5cgg5zmtrCzRyirN12RjhYc53sYaK35nTfL1SWaDp6wC1jwuEC/jz8Hsh8I4q/Q+Y7K2J9Du&#10;JNqfCtJWyc6bipwjfUplTSbDaNoZa42BHMiF8WKMVdqPJrPBMGul6Ms5Ov/2pZ0+tNfHGgdjWb95&#10;tBgYIPNA5O3qo7fvc7TzPDJncA2dDXpY02lvlfgTftDJ+hjtPIasj2GDx2j3cdrvVCZrMht0Qk4Z&#10;C0HxuDuFePyIeAyad39kTRUfoaPUL1ksfGRtFHOsfPE+SHs1B7Wp/BJ88R7H37M2i0989GO95Zy7&#10;lHaXcm1dm0upQx/De1Y21x/ny9lGXZy9un4V/v1Pjktm/ogP+Pcc+MiaAP+bO6paNBcb9UR4KUMa&#10;qE21K+vGXKunf91k/etcq4+Yb70qFsLHsIzPy/jNMqsHnzP4PoPjGWIun2VbOp/LPmVfCj7fhj5B&#10;c61txOi2Mp+3VAqzVzrL+rrN2iS+oJ6w3rE4AsfxV5Gln2t9z3Fdnhyz8sS3+LwQvoL91jrQz7X2&#10;I+txnyzOlfQXe0EXr7usYeg3Unxq6edan/p2CJ5rHUzBHxH8EfTcKmINEpGAHIzgDxMflICM1WS5&#10;WkLuXROR6PPP4HiFyCbQz7UqREr7k2RxUjGSy7VyxHVwA9SNTAD9va+6XFPnv7rIVQf5qoNO1+ro&#10;eaePXtd02mlKm00DdG0a0T+3ahrJFg0jmaxjnSmqQcXIGHFFRD9nrMDxCpEMcZH8P2P1wn/6ucBZ&#10;jkvOWb19zrO/ABZErH4Q/NzqaArx2pO1cYPqR0/07lnmw2Rx0RN794kUiIHwD3gbH7wT0dePTI7r&#10;6sdbkTzxZmSjGAaD4fXIOtDXj9eR9W2fLM6V9Bf9QRd//SLDWJd6pHguoq8fz/l2CK4fp1PwxzT8&#10;EVQ/pkUGiWkBOTUNf0zGBzkBOZVDPi320efUXNqZTZuzA3JqdkD9mE/9WEzdWAZrII/6kRdQP/IC&#10;dM1Drk+Qb3mArsvRc4+PXtdttLOFNrcE6LoloH5soX58St1YA0vhX8TP7ID6IY/Ppn58ANmRXvhP&#10;Xz/GcVySG+ktxpcxgf0UmBbpB8H140IK8VqJ9UaDnntXsvVzWmGvFhcjzGnhNByNLAH9nLaKrZ/T&#10;VrFzRQU7U4Sx+3H4Crt+FZkH68V31KcQJKCivUFUsfVzWim/GsOpceRR8jRoTns08q62vh2LjBdF&#10;Eea0YEOM3IjzG93YVLapZEk2p7VT8Gdb/BnUH7S1x4i2dmmfnqw/aGtvEn+0C8ST8Fd41s5nDW59&#10;f9CN47r+4Bk7T3S1N9LeRtEJnrDXgb4/eAJZn/XJ4lxJf/En0PUHj9rD0G+kaG3r+4PWvh2C+wM5&#10;0L7c9xDm4o+g+2Vz7dL7Zcl88SF2m0mcvwfvwnQ+T7fXaONsul06DuzL2FNtar5Qiy+mo/sE8msk&#10;vA6v2GNhMkxnjfUZrLE+QwyAgXweyPelTGQ/AbLFEGw7AkZDDr/Nsadq5cmx3/d91lcJw/7H8mRR&#10;D0bYs8RQe454zZ4n+toLRC97Meu0/1u8bC+HNcAYhVgcCP+ATPs/XHcd/AddCsQUmAEz7c9Yt3u9&#10;Vh5pc5WHqibk4Ks1Qj+3zEEOGXttytGjCt+9g2/eJraHw2AYQE4MsFfAImw2H1k/0Mol21dyJasP&#10;FVOIx5XoGHSPYSW+XGnv0ebYSvtrsdw+IhaAbsy/wP6WNbclR7Tt5XN8k30Y9mjts8n+1G8n2dz+&#10;M3y/hRjYCd9ACX1TCTFVYk8Ux4jz/fA5bCZmN9ml9+talONL+fxIHt/EuXmwgJhfSJ+k8/0ie5xY&#10;XMYS9pKPYTmsJG+kXZVvVcxtwh/TAmJuk136/Cy5zhPEVq7xBRyCo/a78C9Yw+d8vs8X/4VNxOYm&#10;cknXP8lrKRmTxV814u8t7NMUqpba7me/F9qE9UaDxhtNHP1442ZntbjJWS9qQkVI0L8nqB86vZo5&#10;+vFGMydX1HcyxbVwCX9bxItFHbKoIxWcAlEN6kJjZ4No5ujHG1J+ZUPl5wR+DhpvJPCbrv+8aI8X&#10;whktroGaUAeZb3T04w3ZppIlmT+vT6GeyHXEg56vTXCWse51hsiFN5xerImtHxP/g+OS4U5vnzfZ&#10;j4CRkOX0A/3ztSxsI+2YLF/ecrKQIVMMgh7wN2cKzIe1IgMfvwZD4U3nM66lf76WxXnvExPvEYc6&#10;371LO9NhGkyECc46+OnztSzsGTReyEJOeS2J2lRfKp+nv037w52NYgj0hgxnOcyGyaIXthkIw2Ck&#10;k8O67ZPRcSpMB/3zNXldXSwN4NppKcTS3p9RG/YG1IZd1IZt+CIfVsIizl9E7utqw/6A2rCfPPuc&#10;ONkAS2C2wxzPmQfrxb/xfx5shb3Ewf6A2iDlVzZUtUGutR1UGxaR57r4WuyMZy3t0aypPVr8B/6L&#10;zFsCaoNsU8mSrDY0S8GfJ9EraKxxktg76ejHGiedr8UJ54goBN1Yo9D5VsR99GMNk3ZCzmHQjzVC&#10;jn6sEaE+RPF7BZe/F4EG7mqYAxNZi5v7jXCReLGdsawHrh9rhDge4tzzUOhkiyP4T/q7DahN5XgV&#10;vvjGGSck35ZxlP0xOAEnnQnw07FGCH8EjTVCjn6sYdN2jGtc4Y4T10BN9134F6wRVV3uUYPr5KNL&#10;HujHGvJaQfH3S5S+3LFGd9aEDXqfpjv+knZO1ld0dyeJv+LH9nAf3OpOhvmwVtyLz/8Af4Hu+F62&#10;pfRRud0FGRYEjO+6uAu0MnTBtp2w6yPQGlq6S+FDmCRauaNFW+gIXdxpsOAHGZLl9D0p5PSr6KNy&#10;Ok0FJnsVm/L526uu/r36V933WF97pngdHd5w57GG9iKRg07j3RVigrsK1sIGkY2uo2AYvO6uEwNc&#10;/Xv1/Tne393Mufr36l93PxMDYRAMgTfx3yjIgRlcawZyzHA/Zl3shWIKvh7nzhJvI+8w7DsU3YYQ&#10;A0Pc8ZDNmt70o5ANE91cMZl80NWoqRyf6mZxnv69+knuKNobhR1GIdcoMYbYy4Qh8CrXlTZWsZbM&#10;z61S8PPiH/m5STl+vpLvFiPDYvwl8ye9nHPk38oudjeKhdh0Nki7NC/nPNKjgjw+G7996qO/v/sJ&#10;566h3TVcW9fmGmy1EmZjrznUKl09lcfnlvERe8k8WAiL3QnwP3ur3F6IjYKeRS909c+iF7p9xBKX&#10;Z9CwCtbyeS2/Wev24DPvo8ESWMhn2ZbO53L89XAKPt+NPkH3Dne7Y1jnW3/vcLe7Sewnl47Ad3Aa&#10;f5119fcOz3Bc+qdlOfEhn2+fcvPESXx+HL6Bw9SDw2X+T/abw8h62ieLcyX9xSHQxesBdxj6jRRb&#10;XP29wy2+HYLvHf4uBX80Zk3VoLlyY08/V07zVrOG9XpRA66CuLsE9OPhpp5+rtzUyxX1PJ6pwkXy&#10;y2S8Y1LHTZe5slcgfgE3QiNvA2uI6+fKUn4V0yqv4sRh0Hg4Th3VxUuC+mx4zJWhBtRG5jqefq4s&#10;21SyJKupj6Tgzwz8GTRXzvCWiQwvg7WvM8QTXi/R0dPPlZ/keCef3uLPXimd2f8Nunj9QD9X7oJt&#10;pB07lJN3VfnuKS9LPImfO0BruMObAvNhLeu38zdR8Dh09j7jWvq5chfO60tM9CEOdb7rRTuvQE94&#10;ETK8dfDTuXIX7Bk0V+6CnPJaErXhQn+Tc+W/0H4nb6P4E/wO7veWw2yYzFr2o8Wj0FHayMtBv8kw&#10;FaaDfq4sr6uLJVmrOyLF5T5XOIbuQWPbY55+bHvMmyT249PNsALmot9cfDsX2Zfhq3zYC8eoIbIt&#10;pY/K0y+RIWhs+6W3QBtfX3prxBdePjLQp8NSbyl8CJPEauyeDzvgS28aBI9tn0nBphb6qLFtsjGP&#10;hf8tTz/msYhxC13OgG4seMbbLKpEJfrxzhUcv0RsXuK6sr00UFtpJF+6JMfdl5BNl1dXRXO5Vo64&#10;FmrBjdGJoH/358aoXtcboxtFHeSrBjpdq6HnHT56XZvRThPabMJ1dbo2ierrf5PoONEwmimuh19A&#10;5eg72G+i32ayMeglciABxV42vtPPv0u8cUJyFs6VcZ69CZY3Af43XkzWl2SkEKsvsX5w0FjtpegY&#10;8VKZ/5KNkV6KbhK9ovxNCLwBI7B/VlQ/VhvJcV2cjYjmiX/gw6EwEF6LroNSfyaT4/9JORcwm8r1&#10;gYv1zqEcpONSoqkGYwxm5NZQDXKJcS2GMTRoTkhFqhMlHJdQLiHRUSGFbuR+KqkQUgq5dXVUShfZ&#10;t5k9e6/d+f++NfvrePrP+lZPez3Pz5q1vrXf77197/ettbd1L7r+02EG1yrGWfeA6idVJ7vK8fim&#10;7i3ujkzEvmm8J9y8Vitw/OC9VrsrgXjsJx5e9Xh/xFyP90cWWtvJ1VfhaZgbWQTcf0b4fx/E5iV4&#10;E/ZHtsD/r8c70MGrHu+ImOvxjshWaxs58CqsgKci62EFLLSWR2ZZL8IW2BF5Erzr8X0J+PQr7PGq&#10;x19FFltfRczPD7+KfGp9EfnC+gRMNeqTyFdW0MH8/PBH5JyJfAbm54dnIubnhz9Hdlp+4hmGStHd&#10;Vs3oFngOFliVo6ytyYEiOBt51PoB/yvdM0BveiwIJ87QfoZrv4NPIo9ZR6j1auxk64vZ6+sr8fdR&#10;6qPiGByPc4L9F/BV5HH4X/3S8/0Z4uH1/PAMeaH6dVtPnkV2gD5KoEKUZ4jRpbAGtvKucZ4dknPn&#10;4Aw15EzE/PxQ9aXXJG41diJG/9nnhzN5J6/XmJ5JvEz2zowutB4klndAHnSPLoLVsM0aSMxHwgSY&#10;SeyVLG2P9vlEdPAa0xOj5jE9Ed/ej29HwxDIja6HFbCQ41nWCLgXJkafBO8xPSuBMb0Qe2ZYpb+x&#10;cJuHF0ZnWAujs61lDub1x7LoDuspbFoAprG9ILrL2uBgXn+sRc5qZK6Ols5XGeSy3vT4UeNtNbpt&#10;dJjBtYoHnDxQuaA3fb26z1gdvdtaEx1lrYN/O9xnvR29z3oXdkfHwRgYZW2PFlqbYDUs49yy6GTH&#10;Lrf16DLHVzN+y5uyxoG615iXQMyCxMxrrRHEF0F8pux3m+OD+DVMrpez+b9oUNnmN+O2ea1RhXaT&#10;zIvsN61K9ltWEpSHX6Ovg3mt8Su6VrYVM7hWMc6yQfWTCnrT8VNrjUh0ohWITrN+iJrXGj84fvBe&#10;azyZQDySeVen12+Mk+0HrGTbPHaS7R1WXWJQE0xjp6a9y2rpYB47TZCThsw0+lXykrUj2WtfqvuU&#10;NPsJY0wz7Hn0N8fKgmy40X4czPcpN3rYeiN6dUC/th62tsXOgQ5mW/sipxcye3nY2ss2/x+FXvZj&#10;1k32dOsGaAOZ5GVju/Q+JaMM/6nak0Z7ml1opUIN+07iZ35GVIt2RW37LodL2V8G9SDZHgvevzF+&#10;NoF8nU++ej3HnG+bn2POsbdYj9hvWA/DWBjJ9SNt83PMBbSrMe22FllAns3C5w/CHVCAXwvsF+AN&#10;azT1aTzMgHn2dmuBbX6OqfT//dw9Eru9nmOOtJcax8Ioez7vEec3GzAJpqHzND5jGl9KptalrPlg&#10;PD55PoF4HsAur3X5AXuxdcA2r8sP2J9aH9pfWDvBVH922l9Z3ziY1+WfIeeE/RmY1+UnbPO6/At7&#10;p3WKuH8HYUiKbYHnYIEVJU/Owrfwpf0ofZnX5ar9BNceg52M9V3ET+VkNuhN18ZKnNhtz7Xei7OH&#10;/d44H7A/QB1UftWx1WvEE8TDa11+wjavy79E9tf08T0EIEoORe01sJXjdzj/jnUSTjDfnrDN63LV&#10;l9bRLf9ew+g/uy6vzftZ9bhyWxfVji3l/czm+a92bLtVM8azKzDlX5XYLt75rDDPCfVpvzq2A8zz&#10;39Wx0lioPNCbzgG1Vqwfe9xKjc210iEDMsm7VtAG2sbmwxyYxfF06xpoAg1js+nXPG+o9qu5Nhmq&#10;IKNqzJyLVem7WpyL2SuqQy2ojR7Kx15x3pJAnRlLnL3mjbEx87xxF2N3ROwNqwBuhm5c3y1mnjfG&#10;0W6aN8bht1H4MB9yoD1+bR97Ad6wesZ28/7p3dbtMJb8GhczzxtKf+1DPZ67nZffyTpB2OscUWuo&#10;bvhe6ei21u5OfPqQIwNhKBSi89/5jMrzZNDb72VqXdzG7ZsJxHM8dul7P7dxOz42wxqPvsq2VK0k&#10;e62nWos/TPvk2KPWI7GnjON2CTH4F6xnPJnkbUDWJmRuA1Md2IZuzzuU6ufm+xeR8zLj8WXG2MuM&#10;lZfx/Uvxselm99PUjPkx87p4XmyhNZe4zkXmXHSeTz9PxHV2k/uE40/z/eF4fLozgbjuIa5e64E9&#10;scXWHo96vCf2lrWLGro9Xo/Ty4i/xTnVvp16/KmDuSYf5tpDyD0Ur8luMg8xjj+C7bHHrLfwr8qX&#10;7DL6r8Q51b7jPN7mb8Vu2EOuKVv1ONJjejc+8vqtyO6Y+bciu2N3W3tj91gfwMdwmOPDfOZwbATH&#10;hZwvpL0QPUaA929F9iQQ86+xZznBUOMloww/qfuUr2PLra9jL1rWrwr19/Lf/FJWfXmQz+xHp4fY&#10;14fKwPaH/29BFu987UDHSqdk9cn4pmuHqptZvg6iYpujG9nrdtVflq+5NPGlSF2oDLFzLaAz5MpF&#10;vkKpA+mQ5esHHeT3cW6KDl09dGjq62rUoakvV1J9BVIPqkElX29oD805biSXQQNo6msFXX/ToR36&#10;V4Tz36M7i+P7+f+E89n/GZ/2xJ7MuD1uNaanL1N6+m52bGpBP3rTflW/3+npGyy34LchcBvc4Rsq&#10;9/gGiCl/xtE+jmvvg5m+ITDI2McMX75Mh6kwCSby+YnESfWRqpVir/VSc8lEXwMZ4ZDqyHa7bowv&#10;FV0aQ4YjL7kMeSq/xvluceRkl9FeiXN3+fLoL1+GQwEMxqZ830DJI+YDla6+PkZ9B6JrRwezvjno&#10;2xN9VWx0jrrlx8MJ5Md88qOVR77PJ0/VmFPoTcdArXfn+9rKAt91ssiXLU/5OstqX3d5yddLXvX1&#10;lXX4cx1xXEf+vEjOPA//gkX4bKGvp9FXj9P+uG841w53+n9Id85e91+bv1X7E75hshiWwDPk2/Pw&#10;Emxj/G0jt7f5esgWXzfZ6OsiL/tukBW+69GjtSz1teQz10AGNJan8ftKeBHW+5rJBl8bo46baN9E&#10;PDeA8k826E3rqPLmNdrX+xrih4bo1VDWUJuegyUw35cOrTzjPDWBOGfwTlCv2prhN9fWDH9zucqf&#10;IpdAeQj4WkBnyJVy/kKpBldChr8f/P/amoIOXrU1xW+urSn+XKnrL0CHAkmC/1Jb/0tt/S+1VfyN&#10;pCrUgRR/K/CurfMT8GlH7GnpUVs7+ltKR39pTUnVicFe54aqYR39+VxTIFn+ocZcy/IzDhyGOrnm&#10;Jq83cnr6h8AtjrzkMvpVta4nuqmcdav5t/ib0V+6DIHbYATxH+EvHQ9uMkd42DrCP1huR7/BHrYO&#10;xs6HHMy23offxmHrOA9bx6G3ydZx/qZyFzk9HPIh198Q/2U6/ksvw38snfBfiuTAtfgmi88r+dll&#10;XKvGv2pv628i7eJcx/566AAd6UfliVedX5JArm4iV3M86vwmf47RR+v9/eVFf56shCfgMX8PuM6Y&#10;Y1toV37JKcMvlTm3Bb+8jA+fhbkwlRyb6u8Eg2Q+teRpWAsbGSNb/KXzRXIZslQ+K/21D/W6fQ52&#10;X+th9xz/tUa75zAOFlJT/gXPwRqO1/AZtS5x00XJ1Lq047qK8Pt13TMJxLM+73TsE7crA9l603WF&#10;pnL1A32kfsCSq6FaoLJcHKhqzNHqgSpySZy/sVfUgEuhTqAa1DTaXCfQyBjrmoEGUj2QIn8Fm1if&#10;9beALpArEWJcMVAoVaFGYBh95Tt9pWrD2GvbVM2sw3UZgcHSLGBeUzZBTjo0hoZQPzAQ+vwWG50n&#10;dfAns5jx3qNOINexT+Wz3rROah1UC10uCQzBhiFSASL+PtABWsgFgVS5CKpD7UATuSxwDbTCzjbQ&#10;1sOvub/pW1YuzaDvFxPIpWxs97pHyA5kSnbAfI+QTTw6E5fe0B8GB4bKbQHzPUIh7YVceztMwGcT&#10;POL5ADH8B9wHY2EMnx8TMN8jjCHv8hzMa+5hxKYw0BjM9wiFAfM9QkEgj/7ypR/0hV7Y1JO8yyF/&#10;uqNrd/JP1Q633O6Ori0dzPpej77Z6Kti41VrNiSQH7PJjzbxseF2DzmbPJ6NbWpsuNk1m/yYSU5M&#10;BpP9kwPDZbmDee5/EjmLAreCeZ2ziHGm9FLo7fxx+yT+e4ox+QysdGguqwPN5UV4JdAM0iFV1lK3&#10;nodnYWkgTZ6gXdmRoYWy13JV/V1E+yKuXQCTkTE5YF4jTKH9n3GmoodiGsyE2eSk8rFXnLcmEGf1&#10;bmh9L+gW5zfx5Zvx/HeL85uM49eJzYZ4nNPL8I9aP6n2DcT5YwdzrPcFCmQPcvfEY+0mcw++3g0b&#10;GBcbPfy9Cb9qNvO3Ygu8Dm+SE8pW7W89T7yOjy7ymCdeD1xknAdfZx7eHqgu78Bu2MvxXj6zN/AX&#10;ji3OW7Rb6PEXuOg3Hdxqv3on9nz8WR8qA9tk/bdaF10C6nx5aAsVQdtzEnu87mFOBlrKSY+Yn6TO&#10;fUWMjsZj7pYbR4l1yMEc75+R8yPx/tFjbP+IbmpctwC96TGonludY/yGGHsRuCCYLhLkPjFovoeR&#10;oPl+TYKDpUJwKDLNdSyCnZcGFWZbqwd5ThgcAuY6Vg29TbZWCzaVC4MpUg5KGAPBQEP8Z76H+ZHr&#10;vocj+Oeox3g5RvtxxsaJOJ+y/wy+hJP0o/JEj5eycnUW8diZQK7m8G7XVI+xlxMsnTNn6mRgr/NB&#10;5XyXIM/f8M/1kAEN8FmDYBZ0kLRgV8kM5rDvKw2DuTAIhkgj4tOEGF4VvFOuDN4N42A85yZJFuRA&#10;fvBeuB2GyM3BgdIV1NyQDHrTeqgxmUW7iqVCb7pdrSWb094sOAD6wc3o1UdaBHtIm2BP+uwl10E3&#10;uCXYGbKgJf02lz7YY+o3j3bVZ6rulL3uV62r82kvpYlRTn4wzUNOKnJSJQ9M+qh46ZzRNakzcR7u&#10;EefOjCuT/25R7cFCGAVjpWfwH9IeWkIasUojlmm0pROzjOAwuYbrs0DJ/b0+mejTwkOfzGALR5+c&#10;Mvyqam9msAl9p0pb6AQ3BVvBddCJ4+5yA7SATM4pWVoHt3H0PuNoIXJ1nefPP1zzl2FPWtwet3l+&#10;GfFdRu4pH7vV1mXk+gp8vBbWw2bGyOvkrCneW2k3ydwUzJcN1Nd18CKsDuZBaV1002M1um52aMC1&#10;iuryPKh+UkFv5+f5yuDl2JciC4MNHX3d/LDQ8UOaMR6P0IF6h/h89n8mHnuJRy2PeOwN1pK9HvPS&#10;XuLxHjHYASoGbrbvIMe/dDDPS0eRczh4K5jnpcPUHlNMTwSbyRfMvV/DGfg5mAmtjXnys4etP6PX&#10;j+j3jYet32Bn+ZDCbGsUOWFkhj1sDQfNz4rC2Ocnr76H/8CJYCP8VzoHZxATvelcJOzlVPvhoCUH&#10;4a1gZeJnfk7zdrCKKN6J8y57xR7YG7wYahnzVT0v+CyBfL025P0s8dqQ+Vliq1B/yQjlSUO4DC4O&#10;9QDzs8S2tKs8c6uxbUNNJTOUIilwCVQMNYdOMEhqhArlKmgGbUL50jZkfpao9Nc1WM9L1bHb61li&#10;9ZA5Py4JNZPaoUaSDKnQhOMmfMZUM5VMrYvbfPCfBOI5Dru87mnGhUrvadxqyiTap4SqwGVGW6YQ&#10;D1OtmBLKlceI0WrYAfvJk/2hG40y94dqGmv9fvQ6gH4nwFQXT4QqyjYHs63vImc3MnfTryluu0Ol&#10;36e5zVu7Q/3kzdCtsgaWwDxsnRfqYpQ5z8PWeaG/ygL0W+Zh6zLsHOfgfX/pSyC3qvLeRCs+t7nl&#10;TtUiS/4KP4TM912nQ4Plm1CBfEktN8XxS+p92KG05rv534+cs/j9LPXhLDXol9AA4Ht8aoybrsXk&#10;7+VFneTqolJd3WSnFOVKStFAyIMhcmXRUKkDSnY66E3PAxYnVHudouGS7WCer7K4tnVRgVxDP6Yc&#10;VL7VtUPXsQuJSZ14TNx0ubCojlxWlC0loWxRf2sZZdUfNZ/YCeSIesdyxbg+Gdox7LVv1By5qqii&#10;TCvqKbex7+pgHqN9iypLv6JqUNvon35FpWtct3j3KxosN+PrrvHYuV3XlZiNcDDHbQhyBiFzEP2q&#10;uLUpw96/cG5QUS2uqSUPI3MKrOLvUsz6rirKl5X0sdhD38XI3OFg1ncTcjYgc0Nc3+Qy9FX3sxuK&#10;zDV4Q1EV2Vx0EX2W1uCUMuSo51M7iK2KtVe+VSI55nN9fagMbH/4/qcC79HzeuZVobilVCgeY5xX&#10;KhSPlwuKJ0q4aKITS7fcCBdNkkuLFRON8qrRXqV4Aowx5myV4lsdOTmldjv/6rGifFG9eLjULC6U&#10;y6EJtC3uDx2huWQUp8jVcBlcUpxGX+Zn2Kq9CtdWhnBRupQUmZ9hR2iPFjVxsNkrYnBBcRP8mQn/&#10;e0ak61EV4qGfOyeXYZPKryrFpc/w3Wy+BNm1i5tKXUiFZsVtoAvwW7zioZwfKjWgSvEg6Ovh3/89&#10;921H3xXh99/d1sThf/b+uwf2en2f0gP9exSbx3qP4sHSHZs6gmnO6kg+DHcwj/U85OSSW7nF5vu9&#10;3HgsBpQRK/XsKo9YDCbeQ6HQobmMIo/uhDHFzSAdUmU0OTUChkE+uTjAIxdzac/l2n7QERkdibPS&#10;IbsMPSpx7kbaO8XpjB6KLtAdehRngPf3KZcnUGc2E2ev31xtLjb/5mozNq/B3iXwCDxQ3AI6Q65M&#10;Z2wvhtWwmVxRsnTd1GNrLTp0jc+tyWX4SY2ttcVdjfVkLX09V1wgS+FRmFbcG9pDc5ld3EiegBWw&#10;lrxQsrQObmPn6gR8qt6B2t3DHl9xd8ee5WXYeyXnzuKr74vz5Cs4BPuKe8ENkCkfk5efwZdwEptO&#10;FTeWb8nZb/D7aez7rri1/EDe/AS/gJ9z/uJroDEyU+QL2A878M2O4k4wQN4nPp/CaThH/QkU5xjr&#10;j9Lfy4eNEvBhGu9n8/otUFrYfP/eINxfksN5UhsugvLhHmC+f0+nXY1XtxqeHm4qV4VTpAZYUIIP&#10;S/BhCT5LChfKJXAFNArzm46w+f5d6a99qMdCBez2un+vEDbfv1cIN5NK4UZyMVwK9Tiux2dMa3Al&#10;U+viNiaaJRDPVtjlNX+2Cpu/A28VbiutiU9WOFuyw50lJ9xd+oT5fiHcV/qFb4EBMFh6h4dKd2gP&#10;WeGBcm08DqlljDX1fUIr2luFh3Nd6fP6h8q4rjbnsmhvGx4m7eB6uJE4d4M+MCRcADdDD8kPd5OB&#10;4S6cv0G6hK9H19ZyQ7gln7kGMqCxdAinSlfoDf2JT2649Ps+Nx3zaM8LN+C6Bsb5RLX3DzfEDw3p&#10;n98HkqNd4XpoFU4H73VDiwTiPPIPxHmkR5xHEudRxPlO4jyOOE8mztOI8yPEeSZxnkmcZxLnqcT3&#10;YbgX7iTOoz3iPIr2UcRwtEec76T9LuJ7N4yFfxDfh2EaPE6cHyfOjxPnecT5MeI8nThPIM7jiPM9&#10;xHkscR5LnMcS5/uJ74MwFWYR59kecZ5D+xxiONsjzqp9FvGdCdNgCvF9CMbCSOKsfOw1nrMSiPNa&#10;4tzfY45bS/011dLnaV9J3FaGh8AweR7/rgXeRSvrOV7P+fW0v8J1SpbJnrmMz+sSsKcq7+WrErfH&#10;7b6vakkVqVpiXu9WLcmXv5YMlfJgWu+WLxkuaQ7m9e6VyKlbMgT6O/LcdKuLbumg/O1WQ1rR3rbk&#10;b9KupK4jK4Nr9YbrnA0XlLuB9utLKsrZcEX5OVxXzoFJ7rnwJVIUriL/BdMco/xniqF6RpODFvPZ&#10;14fKwPaH75l7E0Ov76h6l9SS3iXmZ3i98XcP/N7ZI4adiV+hgzmGg5GTV3IrmO9Z8kpaOn5uUWq3&#10;8288LP9VvxMpKGlGf+kyCsbAvSWZYP6O6l4PW+9Fr3vQ7w4PW+/AzlkOZlv/iZxJyJzkYeukEvMa&#10;ZhL2jS9JkbthBAwtaSSDsFflV4bjmdJ/tH9U3ubRnldiyQDoVFKZ+Jm/o+pCPiq6xrmJfTfoCb1L&#10;Lgbv76huSSBf3yZfvda4b5eY17jbqQtbS/JkHayApSU9wLzGfZd2U11+t6Sp/BufvwT/gvklzaET&#10;DJJlJdRo2AI7qHXvlpjXuEp/Peb1GncpdnutcZd65MdTjIXl5MRqWAebON7EZ0z1R8nUuritcfMS&#10;iGcF3l2n17hudbpCpJVUiJjrT4XIELkgwm+34mMyvYx8tzin2iOMyVoRhXlcVosUSBXkVqFv5SM3&#10;mVUiPEeDSEljMD+7iJbwDA3sODH2igsiPEeL8BwNW7W/dezL4yOv7/HKR0qfm+eUYXdlzpWPVBWJ&#10;VJeKUBmqclyVz1SN/IVji/MW7ZaU51jJ0jq047MV4fznZGrOGZZAzBtij9dz2oaRltLQI+YNI/z2&#10;nxjVI44qPm5zeD1i3c7BHO8WyGlOvJvH452MTL3pmqmeqzRHN1UL3OacNpFm9JcuHaAr5ESaQ+m9&#10;SrIWyP58mTketuZEeCaIfu09bG2PnQUOZlsH4rdcbM31sDUXvU225kaaSl9yvwtkQ9tIQ/xXOue4&#10;jZfmXJcBdfFNPT6v5GeX4ZdKnLuC9isYG8lwZZyr2DeAhvSj8sSUq7OQMSqBXB1Lrnr9pmpsJE3G&#10;RkrXuG45MRZf3xcplIkwDWYRx7kR82+qHqXd5PuZ5P8M8mIqTIKHInlQWqvc9HgIXWc7NOBaRXWZ&#10;AKqf1DJioO71/xG5XMYQr9uJrRpnKWVcp77jud3xg/dvqu5OIB67iIfX/L8rYp7/34n0lzfw1QZ4&#10;Hp6O9ADz/P8e7cpHbvX1PfJ0Oz5aB8/CIsb8okgnGCTLifcr8DrsJGbvRczzv9Jf57SeA57Gbq/5&#10;/+mIeX34DHVpVaSRvAQbYRvH2/iMimky6O38uqRkal3KmgvU+LovgXgexy6v70yOU4OOx8eXW44e&#10;J/+PMqYOeNTHA9TGsw7m+vgtck5FbgXz/ccp5muVFwq9af+p70y+pUZ9T636Cc45NJcQuRGGKP6P&#10;UgOjkVQpJmcC8DN8xzj6mnYVlwwtlL2Wq9btp2g/xbUn4QAyDnjU0Y9oV3wMB9FDcQiOwvFIBnh/&#10;ZzIhgTiX512lDVBc2eQ2L5SPNpDy0TS50MG83rsweqtUjA6VcqBkuuVFuehwSXYwx7sWcmogs0a0&#10;NN4ZyNTb+X6vgW5XOTTgWkUtY/xrRKtKrWglqQcNHWpI02gNyYRrotWhKlwojaMWci2pCRdGq8EV&#10;xlp7oeOrBsaxqdZpkxOI2UhiNiAes2TtDPbaH2otNDJqnqP+Hh0kw6ODpQCGwGCOB0fNv20ZHC1d&#10;X40po88anBuM//tHU+QmaAuZ0cbQAlrjy2ulNWRBO47bcb5d9BrIjNNYbog2lM7QC/ry2b7RVsYa&#10;2Dfa1omxmz450euQx/P1aAe5NtpZWka7SvNod8mI9pJm0b7QH4ZwvhAdCqUjdCPf+kbzYCi2FEoe&#10;3ArDo8NkJD5SOZ0Mevu9z3VN1vNDX2Ll9f9c++J3VaeytVD2Wm4l/u5Bv12J0Y1wPWRFB8LNwO/Y&#10;satv9AajXkq+1sttrpiRQD6uxEav7whXoquycTnoTdt4JSeejfaTJfh9HvwTxhOj8dg1nvyYHE2V&#10;R2EuzI82kgXkxuJoM1lEDi0mR5aQT09F28gyeBZWcm4lubWS65aQh3PgQbg72hw6wQCZQExnw2JY&#10;jn9XRc3fESr9vXz4WAI+/BQfeq2fPkVH5UO3NeQx8vkgvtsLb8CGaA8wr58+p13JdFs/fR5tKofx&#10;3W7YBGvx4Vp8uBafbcF3O+FjOBHNl8+j5vWT0l/7UI+PjdjttX7aSM0w2b2JXPg3efEO7IMDHB/g&#10;M6axqmRqXdzGxIIE4lnP9r4/qWenST3bfH9Szx4iV9mFwvuLJRNa2UOlrW2+P2lDu8lfLe18ucYe&#10;LBmQDo3sPDDfnzRC19YODbhWUV0aguonFfSmx7S6P0mxL5e6dor8zTbfn/zN8YP3/cm/EojHWOLh&#10;Nb7G2ubxdZfdX0bgq1uhL3Sze4B5fI2jXfnIbXyNs5vKKHyUDznQ3m4OnWCQ9CDeeXA7jCFm42zz&#10;+FL665zW46sbdnuNr262eXx1t5tJH7uRDIACKOS4kM+YxpeSqXVxG18rEojnVOzyej451W4lU8lr&#10;U45OtW+VKYyp8aDsccvl8fZwWeJgXq8+jpy5jNm58fGUjEy96bGh1mdz7RbGMboQHy+10+UZWAVr&#10;yIs1Hj5f42HrGmx9Af2e8bD1Gezc7mC2dTNyNiJzo4etG+NjIFs7gr32hVrfbLTbIqMltJCt2L0d&#10;e3fCPvjQzgTzM7oPPez+EB33o+tOD7t3YvMpB7PdnyLnODKPe9h9PD6u3Mb+cew7xJjfCztgG2Nr&#10;A3Fez/4ljp+DZ+BJ6udc/KDyM70MH1qcm8t1j8EDdmNy2fzsbrzdRCbAg3EeYj8RpsBUOwP+96zb&#10;bey+ksDY9TF2vZ4z+8gHn23+PbDPHi/n7IlyGkxj97Q9Sf4SU0w01oJfkWPbE8D8e2Cb2JtqernY&#10;cJFYoVwEdaBRrD90hOZSL5YiF0MluCCWRl/m5wmq3SauEThNvnznEdsztJ8hjj/E+ZH9T3AOfOSQ&#10;8quuy3qOsM+rpcll5JeqVzY5YbL5glimJMWaSmWoCfVibaAL5HI8FF8MlQpgM6/Ztvn3wKovraNb&#10;/m0i//7s74GH8S5Wr7XAsJh5LTCEmA6I5Ulv6AhZsR5gXgvcRrvJh7fhtzzyIgfaQSb5khnrBIPk&#10;evKoO+TC0Fi+3BYzrwWU/tqHOs5Z2O21FsiKmdcCbWPNpH2skdwEfaA/x/35jBp/brmjZGpd3OL5&#10;egL15H7s8npWeT/5eH+sdK3tNsffHxss95Kjo8FUT0Yzvuc4mOeJqciZEmN9ETM/q5wSMz+rnMbY&#10;eiTWRB6FuTCPvFgET8JT+P+pWDqkymJyZgE8BjOoLVNoV3ZkgN70vMvjo3KqfQrXToLRyLiT/FP5&#10;ma0vZq+vr8Tfd9GuuNuhiYxBF8V9cH8sA7yfVb6dQJw/J85ez70+j5nvfY4zlo4S58PwMXzE8UfU&#10;KFP+fhQzP/f6CF/vw4dvwCuwKtYYWkBreYHcXwsvw6scv8r5V2PXQGacxvJarKFsg3dgF5/dRT6Y&#10;9NkVMz/3eos6sy2WLRtjHeiX98PGusrzse6yMtZLVsT6Qn8YwvlCWQeb4U1ydRd1bBd73oktH8JB&#10;OBIbJp/jI5M+yud6fOtas4tYeT332oXfTfm2g37fIEZb4DV4OTYQbobusgG7dsXMz72UfK2XW93Z&#10;k0A+foONNzCQlG8yQG96zKgx9g06fhPrJvKrQv19g1Gnx/jMfgTMYV8fKgPbH/7dmMX7hffFdXL7&#10;PtDy7RPLF3R87/YsyfL9yvuzraSLoTbU9ZVLusoXNubBFbSreLrJvNwX5V3cMakF1aGqrwSCjky3&#10;z1RF17oOu7lWsUH+CqqfVOWZ+KZ9rp47XOh7E/t2SvTcHke2mx+i55Qf9hnjsQR54/i/livY/5l4&#10;ZBKPgx7xyPQdlExfwOi7TJ8trYlDe+gCPYlHP1+xY18GuulN+4Euy/WnvT/XDoA78Pcd+N8UnxG0&#10;304/f4dhUEA8C+LxcfN1ATHp7rDXGJObfXvRZT98bMyh/vG8zNYGsdc2VeLvPuRMd3TrDB0hG52v&#10;51w7XxEEwefId9O3Hbo2cDDr2wx9M33vw0FjfjyFTg8mkB8TyI/jHvkxwXdcJsT94mbXBHwxnpwY&#10;A6oeuV03xlch6XGHckkDDNc9gpzp1IDp8fgnc63edDzUfcF031En7kqW3nS7+p51JvF+1PehzIOF&#10;Dgd5B/dB3gV+kPeGfwQfwF7eY76L94nv4r3cu2Q2Y3IG7aa6Op326Vw7FcYgY6zvgKNHtlaCvdZD&#10;5c099K0YF+de9vfBeJiAHsrHprlCxXkycV7O/s/UgU+I80/xOCcjQ29aR+XLT3w/GcfnQV9I9vsi&#10;shM2wytc/4rvC+N4Okq7ik2O7pC97lPNLUfx24f4cAesg1X4dZXvW4jw/nQr6S14Hw6TX0d9Pxv7&#10;UvprH+p1wCvn5XdyGToou1/B90pHtzngVeKziRx5A3bCXnTex2dUfiSD3rRdWqbWpR0XVITzfyun&#10;4jkjgXHblPcc7/YYt039u6Wp31xnmtPewv++tPYfcuxx88FNfispBwb7v5DR7O+GKf5PHL+lagew&#10;1z5Q8+B05M5A/mww1YTZ6PmAQ6mubjpMRM4k/z74AA7Iw/6PoHScus2xY/0B3mV+0Bjf4cgZjrzh&#10;/g/hfSmkn1EeOo9C354OZv/egpz+6DyAPkw+GOQ/hrwg7wc/ZNS1PXKy0TUbH2QjtwPyO8d1dfNB&#10;Z/RUueCVj0sTyMcPyMdij/rygb/YaNtef1Te89uyE96GHRzv8BcZx9mOeA6OKSMHa3BuBz76t3+X&#10;vARPwyLiu8h/GI7JYv8JWQrL4BmOn+F8KcwN/o9hv6zw7+Hd33vkNdjEZzf5jxj12eT/zLHRTZ9X&#10;GT9r/F/xXvFT9PutPOn/nner/ygL/Gflcb8PiuBXzltJz8IL8LL/gqRN/hL6viBpG8fb4V3Y7S+f&#10;9IE/YtRH+VzHXddE9W74Io9YbUIPVROzQW96bKv5bB2xeckfkxdgBSzzh8EPP/C++NPo+qVRLyVf&#10;6+VWH5cnkI9HsPGIh41HiKWyUaE3baNaOxzxfypHidcJ/0n5klj9iG3n/L+IHzsDjNUAvg2Qp7/4&#10;yyWdgZNwgjgdI5amsX6E9iP+CknHQfX9kO6cve6/Nn8fJ74n4FP4HL4m5mfgHMToK4YeMf/PEvWf&#10;kTA+P0denUbfr/xH0feIfE4+f069+Jw8/g814js4C0HqR5G/dP5KLaNvVbvDtIepGUWgdMwu4zqV&#10;ByH/e8h7Dz+8R//vyc+Mse/gczhCv8rHXnF+PoE4D+R9tnoeTC9DR4tzAwO7ZWBgnwx1KL3vdLN7&#10;aOBXuTVQLikXTDHMDVRI+oeDeR17F3JGI3N0oPQ+M6MMHUnTcqPR7QGH3Vyr2GrMzdGBV+WuwFre&#10;i75WHnbYJNMDm3h39CbeG70B1sFa3i+9SsbDaBjKuaGBHU5uus0VQx1fmeeKJ9F3EzFbzr4+VAa2&#10;yfpvtf65BNT58tAWKoKuPzuJ2SmPsbkzcMqxP4fP6U2PDSV3Z+AQ727eJS/AEzAjcBhOQ7EsDFhJ&#10;q2Az7AyERMnSOah12IoO33vosDXwvVGHrYEieY34roalsCDwC+/+PgmHeF/4XnkO1sHWwFH4/jcd&#10;2qG/8sfv14OvJzAOjmGP133+scBBORYw3+cfC9jyBX77Dn6GIHZF8akaCxmgNx0LXFjOpt3m2l/h&#10;4mBMLg6a7/Or0F4laEtlqAhJwTCUjg+3cZkU3C0+ctOHPwfQp9t1JbTbgf1gvs+3GY9KTjboTduk&#10;6lpxoIS+bPkJzsDpQFS+4dwpYn6Kz54KmO/zT6HrBw5mfY+g77HA++B9n/9uAvmRzDtH9XzoNvaT&#10;g0ckmTiY/JtMvK4IlkuqCab6WDNYIamlg7k+NkFOGjmTFo9/sg4Gex0PVU/S0E3p1aKMdvX/OTOC&#10;B3jf7ge80/cD3vv7Ae/YPQjHjGuQTh62dkKvjuiX5WFrFnYOdDDb2hc5vZDZy8PWXsHjRlt7BT/k&#10;XdC7eIfwLt4PvYv3CO/Bf6X3Qell+EfNgWlclwo1gvulJr4y5X4t5NeOcyn7y+LUY58c/Bi85/R9&#10;CcwPS8jVc/HanFGGParmLAmekyXBVbIYpgZflmnBV402Tad9hsMr8kiwlJnsH4M5wfWwxZgrc4Kl&#10;49htPppFfZqOfyfB3VAQ/AROQ7GMDlpJD8I/4ZFg+aQ51D/T2JnDdc8xzlYGI8Y8WI6cZ+EZeAqW&#10;BEvg3G/zjJ7r5uBPr3uzOeipckKhNz3+1Fp4NvJnkLtT4H4YHfTBf+Cw3ItvHoZp8Chjbw7n5pAj&#10;cxh/c4Kfevj1f/cnZc2Laq1xMIG6J7zr1Ov7CAntEwmV1j23+iKhX+XCkJVUHS6FeqFySVeHzN9H&#10;JNNuqll1Q1GpE4rxftgY76+NSbVQCZi/j6iGrvUcdnOtYoNUAdVPqg4cex07tZa/KPQm9u0Umzqh&#10;8s6t/ttB5Qfv7yO+TCAeI4iH19pvRMi89hsROiR5oV3SDa6FtNBhOA3FvOvXSuoKA2FEKCRK1u/X&#10;fvno4LX2yw997/jUbbznh4qkHznQHa6DVqFfpFXoJByS60J7pQvcDPn/R9p5QEdR7Q0cTOYGBBUE&#10;n2KBoJQoPARRRCxEouCjPVCaoPg0RnpvD0QCCtJUlB6F0KIoUhUVpFgoBkJvQj6aVKlhN7s7W+H7&#10;3cne9zzv7NzhsHPO78xm7ux//n1mZ4aL9wA4X/udjsOn27HH6dy+3bvf2B7Ncbs82U4ObsWWDSDz&#10;xO5cIsc3eBPEHxb6c14++x5E7sFoXtvJPEgc98MGb56x0bvd8n0qOqhF5XNJNsjxTX9hM58lebDd&#10;uwv+e35SPTAPHy1yuN7P8y7SxjzPu5R5hVcYe+AAHOLvQ3znkHchf+ewPYfxHPRYCIv+k3d2fc0d&#10;xznyynXE/Ap+uOIQ8yveMPsUE2ejMbfLjbPE2vBJ9PG+ipwQ8Q5F452sAshaxVBez4XQTfYsu35b&#10;3LfDEL5tRikoC3f4doP+eu4On/7a9Q5fxCiP/qVAd/4thZ0PWehtvR85ychM5rhSXjKo5a+2Jvv0&#10;13PJvu3MA7zRKAMlIdH3G/7TX8+FqJUAnKFeznr113N/UhfnopxnLbkABXCFepF5onpkrFyVzyqC&#10;ceRqOvP9XnCovXTfBSsf5ioHslY+rMznf0kf+4JGK0iDJ30FcAx2G418uUZz+Ce86NvC/L1bjfbk&#10;T1vfXqODj/u15E0neBVeh3S2pfv2QB5jG42W8DTUZltt32kwjad8iaIZtIfXfSEjw3dRG2Opv5MP&#10;pUHzsKUqlAaW675nMggfOj2nHUSeDXKogUG+sDGAvO3hUAM9yP+JFvoaeBc5mb6rRqZDDWT69M9p&#10;3/XtMsZQB+PhQ4vdxmRiOw1m+nbCNsg1phKnj2ECjCbWIxmXtVdbejO6qLyRvxMyGc9k33egBzJ6&#10;kBey76RG95Urtb88t/Tk2L2i9GYt6QMDYBB6SB87xdlA4Fxk3UicdxBnp+e0O8hFXe/M83mNTdTI&#10;OlgOC9l/oU//nHYX41Jmc1CL8ovM1V347Td8uBq+gmz8mk2tZCP/a2pkFWyE7eTXLp/+Oa3UX/lQ&#10;nZ8X/iW/k5UCrJUO8pyx0KGPfkl8lpIj38M6+BWdN/AdXW+WMpUudr2vFErcaN2WZ/5Sp99e5U39&#10;c7GyJvfLzLBRCkpCCf4uYeqfi5Uw91nx7BvDl3ewrYS5hTmaNxoeYnkGDtMzD9MvD9Mfj/oOGSfg&#10;NJzl77NsL2I3612QZ5znHOWCAET4bkT2WeQmxziejF3Ep38u5iP/XPTzC74Txiny6rjvT+MIPfX/&#10;fJeNfJ8LfHDVOEaOnYXL4PUVFxFfgGMXF8XNRGHAzXCreZMob+qfi0mfq7irHIyQg07PxSLooesf&#10;JueKQq4JCuAcnPb5wQ3n8dkZdNU/F5PylV52+Xh7HPlYkXxUvxXsYlXR1D8Xq2jmG5XMI8b95nHm&#10;2j5tPGaeN54wC4ynTLfxtOkBfEue1jeLibrwINxvBozKpv65WCXGK5kJojJIHw+PkUt3se1+4vsA&#10;VIFqUJOY14UnoDHHaowejc1LxnPmOeNZ84zRwDzGvOBH0PWAUR3bqpl7YSfkGTXMXOZIz0XXXOMZ&#10;c4fR0NQ/F2vEeCNzE/vpn4s1NDcjbzN+2IxvNhv1qLU6UA0qclzpY6c43xlHnDOJs9N5JNPUn0eG&#10;m15jMHXUC/4FHeT++FFX56MY151HRuHjf+OD7tAR/mnuhtMQNDoRv64wCEaQP6OIoe5YUn/lQ1XD&#10;HbBbXSfZ5XcHYih1tPvt8TK58Rr58Bb0hgHoPCCaFzqZShe7ur0vjniewi6n5zun8OUpU/985xR+&#10;PY9/PRCC4v5ioqRf/3xHjpf0J4rSUNEfYf5j/fOdexm/xx827oa/QXm/H4p+I6Xgd7XgDmuR96jK&#10;+zcZ16ipa/hbxsZuvyR/Lrrkgf75TkmOJ+WkglrU8UqyIdEfMK7iiwD4wMM51U2PusJ5tYAeVmDq&#10;n+8UoOshC72+J7DnlLkVnJ/v1ELBG73OqMUcsqqv293fq+Xfb9Tyl9G+d1nLX0HU9N8rHgBZe3Zx&#10;eMBfUaRZ3KuV1wA59f13QxlLXrIKBmsVD3l9UN9/Tds3nvLfJJ4l/5pAB8jwe40M/wnYbXTybzRa&#10;wPPwtH8rc08XvctWO8ax5G+C+ozXZ9968AC5VMWv/01Q1b/dkFSD6lFSWNeEWuSh9KuqfdWHsOfa&#10;AQ6m61/1/UW/iZrH0LM0255GdiOO8QK8CB39B+Es+IyXqNsm0BDqU2/1/UX5mhxDVpF/D/xHR7v+&#10;9BgBWcD3b+R3yxbsdbrPvsW/xdgSrUu73rvFf9XYQXwPwGE4gX1n6B86P55iXNa6ncw/8M8x+tZh&#10;+B32Ufv7ov3I7jv70PWExSb2lXxj7AF5HLua2Olfi30bjJ/9+vvsP1t+cL7PnhZHP6jBvKBO99lr&#10;BPT32WsE9hgVAxuNWyFCrVz274UzwPN+YlM6wL/LgBoBryFl/W8NVEIHp/vslQJ/auu+UsBnVAgU&#10;E7dBcQj6C4yg/zjsMYoHco1ScCdUChwA5/vsTePw6XbscTnU9PaAy7Jnaow6rMi2/2P8ZOAk/A4H&#10;YI/xBxyB44FDxuHAceNg4KyxJ3DO2A5r4VvG5sEUmBj4Ay7CJXAZH8LH1pp3CJE7PXCYeWXz2T/f&#10;+AbWMCZ1UrGJVfufoder+GUO6xupfR9+WePgF19gjeWXVI6hFg5pLfJ8HAh8a1wNLGeu0eXMq7rc&#10;uCP4PfwEufzNlU9wr7YHFAsW9VI7v9/O+N3B43ARTKNc8JpRCphDleP6DRM84A5wHRCIwE3CJLeL&#10;BRPFHVCF71QJnoZ85qbcbZQPbjfuDW5mDsqfYTUsNf4W/AKZXxjXAl8gb6lRGPhRq7P0iS4u8tnn&#10;m3joRq8JujGH3hfRuFRRTmcddfs1+W5WN/R9E2RfezPGPrezrSXjdYPr4Sh4jIb4oxV0hu5Bn9E9&#10;eAr2G68HtxptoAU0CfIeRnAX61VGh+BXRjfQ9XCph/KFOoemor+6pkmOoZs8r6VyXKm7RC3KPvnc&#10;ujGxahrcabSEV+A1cuC14AXwGx2DxURrSIOGbGvIWMPgYeYrPQT/PafHqhkZmx5xxOYdbPsyGhu7&#10;88k7wS+ZG3StMSS4zrLRbr/hwe+MkcFvjLEgfVwb1KJ8waGKzbf2SRSTiNtiZEv5yud2NvaPw8Y6&#10;IWcb64S+NMpYFD17e1QpzlrpLt/vuSO0yLgrtBiWwrd8Z53hCe7T5pSHHiLzws5vnuBi5ltcxNyC&#10;iyw5dvvdhH6H8NUh9tXJO8n4meAS0L9Lcibo1co5E4wYp8jJQyDjaafXoWCCKB6S6O/R+5DjCfIb&#10;h+NKeXa9wEOPLB8q0s0uDneFAvg/CGG4xjyHxUQZ0OlZBh0bWuj1fAw5dUJXjSoh/bXsTaFdlv/s&#10;dCwX+sW4O7TKqBRaydyKi42axLdONMbJ2K8WlV+yj8g8dKqFUXxhLvtWhdLAMlJ9ljJ077zupBac&#10;3mnaGbpi7AzlGNtgNXr/SK7LfEsFtSidS7JhDeNrLZYY60JFrGf9K2wMLQd9Hm4MFf12ba6Es1by&#10;pX0/hTYxj9tG5lnbaHwOM0L74AyYxoJQolgBq2B96CaxMaR/p2kj+x0iZw6SO9Imu9gdQI5kH+yC&#10;neSb9IuKjTo3bMSfTvfVN6KnPJZELco+eW74BflrQxFjFSyGBeTdgtAfsNdYhG9Wwhr4JbSNeeb2&#10;wn58+jvo32mSx1X62vXVT1DkRs/r57CdKyLrt6VdLZ8L7TbOhfT3gs4RjwLiEoBrIMLFxK1h/b0g&#10;OX5rOFGUgQfCEeOBsP5eUGXGk8Nh5pnjfhBUCPtBfy+oQniTkWhRlJ8pKnisVfys95rCXBuG80B/&#10;L+hWjidzIDWGHFlHJcMBIwHdruKPEPjJC5O884Z8hifkAf29IA91ctRCr+9ZculcaCs43wvKiiM/&#10;6jKfjroHapcfdcMHmYNP/75EXXxSh5x4EHT9/cFwgviHhb6/pyLnmfBV45lo/JNjxEP20WfCRdfy&#10;dnWbSrzTwtuNJtAMmod3Mz/cbuMlaBfeCduA96/CPNuHF6BReAvH3a29PpLjz7Dvk/AgMh4M6+8L&#10;PcSxa0SpyVryd3gE6qKH9LGuD8j3KrKJ81zW6jzCx+s+p2QQZ3V9bBfnjPB+5srTxzmDOk4nNp2i&#10;ca6JEmpR9ZbIBjneiTgPtdDHuj/79kVu32is7WT2xde9oRN1/Ap+09Xpq4wrOvNZ8hqkQwY5IW1V&#10;/lbniXR85PTeV3q46LquuTKatbK7NJ/Tw0uZA3EF8ySuQNcVRj/+7sd3+oUX8ncO23MYz0GPheD8&#10;3tf8OGI+/jpiPh4/jHeI+XhqexwxyozG3K7HZhLrbAt9vKcjZyrxnupQ21PRTcb40Ri+ltf5WdRc&#10;NrW3ABbBUmpyaVj/3tdSB1uXotdi9FvgYOsC7PzVQm/rGuSsRuZqB1tXU/86W1eTt9+S+1/BfJgd&#10;/g3/FfUou3qZyn6TYQT1kunQn0YifxS8G+U91qNhLIynXmSeqHp5Ct+XgP/9N0mL4shVL7maG71O&#10;SUa2WlRtyV7vpU9LH41Tg6zVuKzhK1wHXMTes3AIdqL7znA+/GHsDf9p5IcvsnYbu8I+CEKEOQ2v&#10;GQfCxUVeuLTYGr4Nboe7xIFwRXESvGBEyoGAq8wHx7/1AXmOSwa1KD2knicZl3pK1KLG5bXk/zF+&#10;kGubg2EvFKLXFeNI+JLxR/iycRLOgAciYd4BCB+C/Rx3D/Pq7dAeNyFSdA5KUQdlrY4rr4EMxovY&#10;ppVjRLZa+tvLyUVOrpEAOj/IeKmcUT22gDgnULy67xVQVzr/RRgvHjGgJJQVZvhOcR6Owt5wObgF&#10;Sor9YSEOhfn3sHCS70i5/6tPPvrsc8i7/PA+yx92PT+fPDuKrafgMriJlzt8GE7z9wXjTzgC+WyT&#10;spQOdnW0gqDd6LOVLszz5PRspUtki9ElUnSet+utXcj1npFEMRDehpER5liJ6J+tvMu4jJudzMxI&#10;yHgnEjGGwSDoHwlA0fW93Xf6o+tIi03sK/mGedz0z1Z6RdZi3wajc0T/bKWz5QfnZyvricc87LqR&#10;664pxOOHaH5VQYZaVF3K+6pTIj8YU6LxsKu5KcTjE2IwAXTX1xMiCeIrC/15aR5yspGZHfV/slKM&#10;tdJN9rLsSFHu28Unh57yVYRzL6yEVZFdoD8Hr3KwdRV6fY9+yxxsXYad2y30tm5GzgZkbnCwdUPk&#10;kDZ/N0TyjHWRjcxVt5F53Zh/hvyZE9H/TshmPDuSY8yC8ZHFxoSI/j7NRMYlH0T492bwIXwEk2FK&#10;ZDn8oO0f8l7zJgI4l/WN5Gsi7247vQuUeFX/LlDxq14jFAkabjgNRyIXQf8ukLiqfxdIXN1hRPB5&#10;ARyFffh1X+Q0BI3j9KdLEISEq/wb4av6d4Gk/qoHq/PSEepU/Q5Oxndq+WstHInor9GORnYyZ16u&#10;cQEKwU9t+PmO7lwnZSpd7M4HeShxo/0ncOXatSbR861d/wlcaSICV5pq380o7moqEl0tRAlXB23/&#10;qe7KEQ/Bc67OWnlNXa2YF64p88I11cpr62oinrAo0s+uDzVETiNXc2gFreElaGPJtrP7764PmC+w&#10;o6Wnndw7Xe3EHa4XoRU0Y/+molJUZzu5ldBX+lQX14Uk2FBqbQXrG6nTIcxVNSgaV7tzxhDXILHA&#10;Yqo2Fgtcs8Vc11wxHXTnlumu+eIni7laed8hZwUyV7imWvKSVTGx/ms9rXC11cpZQb6txNc/Rf1t&#10;Z+dP+Hu6hT6H5yFnATIXcFydnQtcfcUQC71+Q5A1FJmjHfQbjW6dLPT6vYWcrq6WUKSfnd+64ld5&#10;nWXnj66uWeItYtDJIZ6diOVoC308hyFnCPEc4hBPmW9OOT86jpw/Qc4PcfjtcMI1xPJNKv5Ri8q5&#10;kmw45xoqLruGCQ8Y7mGirLsPvA6tRXF3E3GFOMncsKvt3xj/jTjp/L+b8X3kxj6HOO5ziOM+12fM&#10;ZTeX4+nr8jdieMVCH8czyDlBHE84xFH6UMVRnR+l71s6+r6l5Re730ln8Mk5evRF8ENxd1t4HXqJ&#10;ALlzGc7DWddAdOyv7R0nqBOlY6zzpuyvH8SRa3czJ9SIqL21kaUWlUtc0he72z1C3O0eLxpYyM8j&#10;tDot4TufoNNS1jfS8xujU1OHGDR263PzRcbbuFvAy1r/tnGPtmJpd15s454uXnPniKHwCWS7p8F7&#10;WpnZxFtXN9noNQ/9FoOuPy+mTidY6G2dhpyZyJzJcaW8ZFCLiqP8jTPTPUpr60z3VPGRO1u8Dd3h&#10;DWx9w/2+VuYbDra+4W4uMtCvt4OtvbGzsUVTbW7JfJ8dR76fILfSorlld1454U5j3rI05pSboo3j&#10;avcs8b17jljh1vetFe75Is+iqG/Z5dpG5PyC339xfwpZMIM57aZrc2Qr+XsZvFFd7WSbyDHdMyEL&#10;ZgsPx7oc1bumShbWKl8S+XyJ8UvoXa5Qou+5pRm/uTBbiMIifZNjyJQ5KH2r+pnquYeJScdoTOx0&#10;OezuKC66M5nbL5N53zr+R4ZdT1wYR44MZt4o9Vuidgw7ZE8cXNiE+dA+FPVY32Ohr9Gqhc1ESuE/&#10;ob22nlIK9dc8KYWzRFV8fQ/oesc9xOxJC33caiOnFjJrcVwpr34Me5PYVquwHfu0E62R+RIM5nMR&#10;en0HF34mBnGMbg76dkPmZAu9vu8jZwwyx0T1TY6hr8yzMYX6HjymsIUYV9iUYxb14Cox5Mh7VpOJ&#10;rYy1ylm7fPsujnzbRb4NjOa/nR67CgeKXYXLtP1oV+EqsaNwrdgEutzYVLhenLZYq5V3GDn5hath&#10;mTZn86l7eb5rHsOHpdl2lLieLMwR5yAISZ5p8C70E5HCdFEAZ+FYYTfxf4X9rGPVjiFL1l0+4/ns&#10;exA2FfYQmwt7WcdOjbF/Sbb9xvhvhT1FLmyJspX1DthV2AcG/ie2qh/lEw/1mzM5hlyZX/mFg7Q2&#10;HyvsK05x7PPggXDhEHgfpgsvOXwO/oD8wk/hEwf/6n9vLEKfX8i/laxv5HqrAnMhqd8bdvlXwTNE&#10;VPDoa72CZ5a4yzNX3Aa6/LvNM1/UttDXejXkVPFkwxStf6p4imIhc1At6jwmn0NV9/RlPrWeohbU&#10;gUfIu8ehATzt6Q09oIt4wpPO/Gzp4mF40NON4+pzUY5XYd/74TZklPHoc7Es45LbLXqKcugiuQsq&#10;ePrAf3+PxOozMs6b4+gz7xLnUQ7X1e96iq4R7Wr5XWweiL1vwkvwvGcAjIHp4kVPjngDBsC75IqU&#10;pfqmqq3B6DDWQYfBnrHa2hrMsfp45ogM6ACtPZNgJPQT7T1dxevQCwaTF1KW0sHOpzvi8Ol67Jng&#10;YM96zwTLnrkqOVmr/KzM5zX4aqUnS3wN2TDd8xGMgL5iNnm5EL6GJdi0zNNdfEPOLsfv32LfSs9g&#10;8T15swrWwk9s+8nTH7ozli6+gpkwEd9M9IyGGWIG8fkCvoG1nk/Fz56J2vqS+jv5cF8cPvThw4kO&#10;PvSho6zvR2P4kK8WK+SccgnfnYaDsNPzAQzX2uVnXHfe8lOnBfjuD9gNm/HhZny4GZ/txXfH4SJ4&#10;PZ8Jv+dD7bGk/sqHqhZ2Yve/Heze6fm31u5d5MIB8uIonIbz/H2B78j+mxzDV/LcJWUqXexqIj+O&#10;eCYwD5PT+TPBq+/ZCd5hItE7XCR5M0Vp72jml5vA/HIfiWTvJ6KydwrMgFniPu9ccSfcCknemcLw&#10;FsUhJYbt8t2ABMYTvPOFABn74TH2u4ttcjzJO0+UgJuhrDeH4+SgQ46o4Z0Dk+ED8aB3vKjmfZ/t&#10;I0R57zviFu9g9B3Id/pDH+gubvN2EXfAvXC/t7eo4h1ixcdOx2qMV/NmsF+GpWNqDB3ltc0DjN/v&#10;fQs/vMXx3xL3eNM5TjrHTMfGHuB83XAsjjjXu44413OIcz3i/DhxbkCcGxLn5sS5NXFuQ5zbEOc2&#10;xLkNcW5FfJvCs9CAONd3iHM9xusRwycc4izHGxDfJ+EZeI74NoXW0Jk4dybOnYnzK8T5ZeLcmjg3&#10;Ic6pxLkhcX6aOD9NnJ8mzo2I7wvQCtoR5/YOcX5ZjhPD9g5xbsd4W+LbBlpDS+L7AjwD9Yiz9LFT&#10;PZ+KI85Zf4mz3fVhFjpkES9ZU3Z5neWdLWYQv49B9qeaMfI6kW2TGJ9EXJZY6K8RvyBGOcjN4dg6&#10;mTn4aj5MIk4fe/XXaZ94ewrJ5L8whc8zIItYS1uVv1Uvn4mPnO5ZzvQW3SNoHsPu0myb6W0pPvO2&#10;FtkwHz7n78/5zufexvydxvY0xtPETP6WspQOT/HdEvDX99TkfbJLccR8HfY4/SZdR/6vc4j5Ou9n&#10;7DNHrIzG3C43VhLrPRb6eG9FTi7xzo3GOxk71aKuqeQ5LhfdZC7aXS/soD73UDsH4Sic8PaDor6c&#10;rASy/qvMEw62nqBP/YF+vzvY+jt2+iz0thbgt0vYesnB1kvorbP1Evn+J7l/BA7AbnpIrrevtl5y&#10;2W8zfItvVjrUixz/jtr4PsoPrFfBWljHcWSe6HJV/q7xxJGr7ZmjyOmebntfmmgLj/j0Pervvlmi&#10;hm+OqOrT/4at6psvUi2KYmiXZ08gp54vGz6FLJghHvfp7+k29I0W6dA9qqud7B7I6embCVkwW3Tl&#10;WG9E9bbrrXL8DfQea6HPv1Hsm4nub0f1tasL6VsVX9UPWxMTp3u6rX0dmUcwUzwL8rOSYdfPEijG&#10;FeTKjdzjmIE+7aLX2lWQoRZV3/Je3wxfOzHDp7/HMQN/TMMvH0b9bNfPPsS/X1vofZyDnPnEbj7H&#10;1Z2/5uPjOfChr5n4yFf0/DFVGcFa2SGvCz/ytRCTonzMWvIJTIMZvlbQztHXSXH4+k7m5Znh8Lvm&#10;TnOGtmeVNz8VZc1Z4jYoDaX4u5Spf7ZQyizq+X1j+OUOtpUyu4lEM12YvnRxDo75usMAGCxO+P4t&#10;TsOfcJ6/z7P9vK8/9I3SXVzyvSU8EIFiZncYZMUsOcbx5DmomDnMsrFvjHGpT9A3HHmZzNs2iuOO&#10;ESd9Y8Vx3wRx1PeROOL7BKbBbLbnoEOOcIGffClmZsFcbMkRJeAWKGvOE3fiI5lDyTGOJ/WRPlc1&#10;puq0GLGa7hCrYvhdnl9SY8iV+Rait/nom264CH/Sk/70TYYJ+GwMuo7Q6iXlK71i1b48P9weRz5W&#10;x0an2q9uthPVTX3tVzezRVX8fh9IP9vV/n0mz14s9LX/KHIeMWeDvvYfMdPEw3Cf2UxUNPW1X9Fs&#10;ISpFSWYtqQxVobrZCpxr/29x+LrZdfi6GTo0c/B1M3z9Av551sHXz+LnzhZ6X3dATjt83c7B1+3w&#10;80vwLL5u5ODrRvg0LcpzrCXPwz+gGb6WduryWl6j3x2Hrz/H1073cz839fdzPzf7iRn0xLEwGLqa&#10;A2AMTGfOuRwxBqbD5/hNylL2qP6RhQ5O93OzTP393CyONdmcI8bB2zDAnAQjoZ8YZnYVo+FjyKLf&#10;SllKB7teUTkOny7BngyH64QlZoZYYnaxeqJdD1iBvis5R/yADbJX2F1zbKNvbzW/sGTJHqsWTLAW&#10;+fziN3OZ2GB+K36GdfCjuQK5K8Q3sJy/l5s/wBrxrblerIZfYQvbdpoLtX33lNlHa8MZ9P8TOy5g&#10;q67fXcAfhyyKfGJ3vXoUWccterDuKY6ZvaGP1j+7zSnY3s/S007ur2Zf8QuyfkHmL8jfgL65UZ3t&#10;/J5rxTBDm0tf4/sUorCS9Y1cc77E/F/PO+TSS/7nRUuQsX8T1BIN/7Xb2VCf8fv8r8IImCIe8ueI&#10;BvAPaOufBu/BQNHM3008A/XhEX8P5qzrK+r424s0/wviJZAxTFYHYK2OIa8NpB6qrlRt10B/dQ/A&#10;7ns1OK7U3S5366DDo/4+4gloDE39mTARZojn/HPFk1ALHvJPgEwYDkOFlKv0iVXnsnc+igErWN9I&#10;bDpjm9M96s7+onvUzTmGWpTPSrOhs3+q6EUM3ob3YYZ/OgyCNmKsv7EYBr2hM39LWcoe5d8e16FD&#10;Dwcdevg7iL7+pujQlGM2FRPJk4l8Z6J/shiDX9+G3tDD/wH8Vwc7nzaIw6cHryPfD5Jnex3yfR3j&#10;87FjPvk+n3xfhm9/gh2QT77nk+/55Mcu8nwDrIUfyPfl5Nr35Ptv5PpBh3yXevxvPJZfR74vd8j3&#10;79BhNXm+HvJgBzm9g3zfQb5vIQ4/wzewjHxfxtgy8n0Z+S7lKn3sYvNsHLEJYpv6PW7XE4P+jswl&#10;N017Tgj6Z4kA+heA7pxQ4J8vygYk+uuyEoyLAO+NBaZZ8mqqQmOtai2RzyLwvEiAy/5WHPtF7fnA&#10;5W/Nf5/XSnghAEHqT9rm5N8mMfybwrFlrcseWR3uin5mxawES6yV6j9yn3Ig95f3E56EEqDqvRdz&#10;wr0QPR+ksl0tys6SbOgVoFdbrBe9ApIfxMsWLfkseUFrx5fIaI3AGz1nDUfHJlEdpe1qUTrKZ2jD&#10;A03EwMArYkjgVW2uvB1oK0YGXhRjQeZKbSWMtZJn8Hm+tU+OmBTIEYuRLeU7xao9Am6096/GxnUO&#10;cVgdWCf2WjQRq9FndaCF2GbxA58l6xx17BQjDtKntvkU9c/15tNZ7JgWtSM5+l25Ur6V+XiWuurA&#10;urkciC5qXOpxkvHjgZkwG+aJk8TgLFyAy/x9me2XGb/AflKWLi7Lkdc5jrg0Yf63FlF77HpUk2AL&#10;0SSo/53eJPiZeD7Ic0LQ9agGwfki3ULfozoip21wNhT1KDvd2qLbmyD9bVc7fRgfEHxJDAq+oq2J&#10;IYwPDjYR1SxeESn8rZP7YPBFUQvZj4O0ORnUouIt80H6TxdDeV3VM44YjiOGTvdaxgXbiXFB/X34&#10;cfh7DH4f4RDDEcRvtoU+htOQMyWYDfp3yaYEi65nH1XOY638R2oWmxnszfF6iPnwJSwJ9oXBWp8v&#10;cbB1CXotQr8FDrYuwM5fLfS2/oicVchc5WDrqqD+3ZJV2LcimI6d6WIeZAW74r++2ryV41OCaeJj&#10;eCfYjPjp71dlko+SkTAqyrus34dxwVbgfA9lYBz56idfnd498gf17x556QsFwSxxFvJhd/AD0L97&#10;FGRc15eDwV7Chc9Pwl7IDfaD0fCp2BfMESfgMpj0umBQ/+6R1F/VvLoW2Y3dTu8e7XbIjz3UwkFy&#10;4jichYv8fYnv6PqPlKl0eYp6KgF/fW4t7/UOiyOerzAPnFM8Xwnp4/lyaJp4KZQlmsLT8FjoA9DH&#10;szPjunh2DvUSbUPpogk8DjVD/WA0fCrqh3LE8/AidAp9JjqH9PGU+isfqng+ht1O8XwspK/3eqHe&#10;4qlQV5EGzaAVf7fiO7p4SplKF7t4jo4jnn2wS92DsDvv9gkNFH1C+vNJH/zaO8Q7oyH9NUFGiH8r&#10;aqHvscORMyw0G/Tnk2HoJvPC7nySiY9Hh3qI8fAxTCUvpoaGaH0+1cHWqaFZYjL6jXewdTx2fmmh&#10;t3UefpuDrXMcbJ2D3jpb51ADWeT+RzAO3gu9hf+Kzic18ZFa1Pk2kQ3D2G8IvIlvMvi+lJ+qdmSt&#10;9i3J57cY7xLqadGVdbcovVj34TgyT5xy9YM4cvX4dfSe4w695wi953d6zk74FVbTe1Y79J4TDr3n&#10;BH45hA/zYA0sJ8eW03uW03vW0XO2wgE4Ro2ccOg9Un/lQ9V7Vl9H71nt0Ht+pA5+pufkwk7Yx9/7&#10;HXqPlKl0ses9k+OIpwe7hjj8HvGQ856Q/veIh3p0U4vnHerxPLV4c1iir8fijF8LZYO+91wLFd2/&#10;lDWjFlUv8rnCTeG+IjHcU5SA0nBLuJ+4He6AO8O9oQd0EeXD/PsGKAkJ4W4cV//vIuT4NfIsDOep&#10;2wsOdSvHL0a5RK1KLkMheEJ9YIhjnGfGEecXmBuri8Pv6Bfwg/TjOOVI1sqXsg6eC2eIVPzzJPwd&#10;Hgj3gqEwSlQPjxW1whNZf8Lf0+FTmC2qheeIh4hlpfBiUTG8FFbAKratF4/DP+Dl8LfwBcwWrcIz&#10;xXOgOx8/zrjU0y7mDzNeMzwDpsJk9PpY1AlzfRP+kGN+JBpAE2gdHgNDYSDH7SdaYI/uuO0Zl8dM&#10;AbUo/8h7Ri/L71v01Mp5mfzSy+FZFLFoDzp9ZLxUb1B9Ko04z3eIcxr1J48vUYuyQ9ZMa8bbhnnu&#10;Ev4Klotm4e+Zv/V78QhUJ1bViWV1xh4Mf04ezBO12f9xkHL/V59a6DPAQZ9a4QGWPs2VMqyVPqX5&#10;XIu6fQRb60MjaBweBMNhNH9PEE9BHajFNilL6WDXL+cgfCVy1T0oPo5Un+X9A939zc7Y4/TstDN1&#10;0hk9dTF+I9xVZIS7i67knYyx3XXfO/j3bWpDF69/h5eJgcSlL/SGHtQY85aKdPgXf/8r/AOsEW9S&#10;a91gAAxj28jwQm1+TQvrn51OR/8s7JiFrdKGFFCLip+si1n4Y4KF/tnpJGR9bMF1IjH/mP48CR10&#10;/nk3PAV79M9OB3AO6I+s/sjsj/yB6Ds0qrOd34daMczQ5tLX2PZFHLm0n1xSz+fs9NhPru/HRl0u&#10;7adv7qHH5oH0VU0VBNYqDol8luN51OifFvrz7x/07WPIPcaxdTKPcR44AnnkQl60P6bGOH5Jtm3D&#10;/5LtUXawluyF/cRZ2qpqV/WzvfjI6Z3zvWH9O+d7wy2ZA7S1yIcjcJy/j/Od4+HG/J3G9jTG09Cj&#10;MTi/c74Up67AHtUz+Hjd/cOPPU6/9fycj/wOMfeH+fdYxKggGnO72isg1rdEJPp4G4wnRGaD/nor&#10;IaL/rVcy0lvcGukhykEFuC/SD4ZYOZSMo9Si8lL22/s4pi6/74vMEveiXzmQuWhnaznsrGOht/Wh&#10;yByRgq0pDramoLfU61GlNGulN6e0YikRrn8i6eIuKAulI2/hP/1vvQT2Kw6Xue4scKiXK4xfoTZc&#10;4I5SyNoEPz1N5omqF7tz3Xdx5Goj5tHrFj132/WnRpFuolGk6LeBnZ8a4evGkRzxT2gLHYnja5EZ&#10;2px4lXGd7ztGPhMdyIs20ApaRLKgKHft9GiBrp0sMthX0lo0A13uvRDphH3p4gliK3PPzg9PWH7o&#10;po3HV3z/xzji0Yd4OP1W60PO9onGw65O+uCvXsQgw6GeMqilMRb6ehqOnKGRbND3jqER/W+14dRO&#10;ZqSneA/GWvQTH9A/JsFk+spk+snkSBfxEfGYAKNhBH4fxriMTW1Qi6pTgw1DGR/KvkMgAxkZ1K2M&#10;earambXavySf32K8S5Su6CHpBr2gT6QPOP9W+ymOOB8kzk7vPB6M6N95PIjNedi7BhbBZ5EBMAam&#10;iy+pwdWwFQ6SK1KW6iPqvLsNHcY6XLdvi4y1/Ng8hh9Ls20bx9pMr10LS2FhZBKMhH5iSaSrWAUb&#10;YRt5IWUpHex62W9x+PQU9jjNAXYqMkKciowXxlWJ/Ow8B1geOt3oHGB1XdeuPZxUNH927Rg+lLlb&#10;1/VwUl3XSVEHKrouMF/lJW3uJjNe2eKiuN9VxAOsq0OKqwC82r6b4kpKkrVhF9MqrsSkZFdC0j1w&#10;M4SulIOqUC8pyZWW9De4Dx5wPZuU4mqQJOvSrg+lsN8zrieTnnY9YR3Trm8/iZwG8AQ8BnVd9eHh&#10;JJUvKmdT8Ge9qD+TOa5aCJG1yGuNFFc961jSRrWocfnbtyryK7ueSroXykKSqzYkw+1Jt+GbCpAM&#10;1VylsO92KA9/gwqWrclKKGslVx1X6Rsrv1ex/2D+fdivrG/kurIltpeJ2m53jmrpKpPU0vWI1tct&#10;iUcb4tIZ3oQeroZJ/fGZrr8OYHwA+w6CcfhsHD6U/rWL5xjGx3Cc9yAT3nE9DnW1ufIOedfVoig/&#10;7XKqL7EZ4LoZbtPGYwDHkzqmglpUvOQ5oDc51hXd0uFf8Co6v8K2jq7Hkl6WupIXutx+GV3TLPT6&#10;Nkfflq6SUOY/+RwrP9ag04g48uNn8uMhh9r42fWQ5ZO5yiGslU8q83kddn9PrS6BuTDTVQsqQpmk&#10;bOz4ChbDMleJpOXYtNJ1S9I31MhKauR7amQV/Ajr4We2/ewqCzczlpD0NXwKH7LtQ1cVqIfctKQv&#10;YSWsx/+/umpoYyr119WY9KGcs/RGa8yPD2s4+NCPjrrc97oeTSrAd2fhEOxm/92ue7V2BRmXMu16&#10;chA/u/DdSdgLucQjFx/mIn8fvjsBl8Ekj4OumtpjSf2VD1Vf3Y3ddzrYvdt1p9buPa5bkw6SG8fg&#10;LFxE54t8R9ZQMqhF5ZvsmVKm0sWuJibEEc8GzMnndP5t4H44qYH7pKgPVd0XRDW3/vxbnXFJivui&#10;eDDKQ6z/Dg+7C0B//n3YrT//1nAnJlVzJyRVhrJwk7scVIV6Sbe6OfdCFXjQ/f+knQd4FNXeuAWS&#10;/SXUhI4oBC8ISgtIlSCBeFUU9YJYvqvo1YtiF7j6VxRpoggIIghi19BDlSIIUryiiEGlhRaaCV0E&#10;dmd7dsP/PZMdP5/P7Dk+7j7Py7BzZs/59XNmZrPTU9p69PNvW477u6ebXO/Rz7+96KcnZEM3uNbT&#10;Bf44/7bFnqb5ty1yqlhWOC/H52r+bUX/LTxZ8jeoB9U9mZABNaUutsmAK6G1p4q0YV9bT22oC/r5&#10;V42ri6U1jD01gVgag+61DfPvGGQd4ymbd1o4yrN19FfXSseg8yhPD3kBVG60Kue4JPap9hc8vWSG&#10;TQ/bpvH6fJNjJ9HvJMbW9TmJeJoAL3gqyzBPVbvP7HLGT2Wfan8xxktsFcNhFIzx1IDav9nbqSOj&#10;sNFpwznFKM9p7TnFKHLrFc8F1ziYCJN5P5nPTPac4H0x+4tpL3aN4r3qy+Tz9xLw+Vz0qWXw+Vzy&#10;c67B53PJwTn46IOYz+P58QN8vc5G7+8V9LMMfy+L+TujHB+q+roM2e5hG2+d9rmnGuNVkU2wBfI9&#10;aVBXW7PzDbrmI9dW5Ntk0HUTeh6x0eu6j34K6LPAoGuBRz8/FRC324n9b2ADrPW4sF+aNl+WcdwS&#10;eJ98+QBbKVtmg/Ny8lrly4f0/1GMj9l+EmM227nki4oTXayqtUtuArF6Ob/3mGKI1cutFLncKqtP&#10;8WLicqu7XGHlyNWQCZ2sHnKt1VkbE11o18VZR4tzOitL2kJLaGF1gbJaFU+OFsjaySaJYxVu15Wg&#10;xmnhOICt4wNVW/9mlbgutypKbctly9u0nOMqsq+2bYcUrT++4LiFCfijN/7wG66t9rb8rt4xf8TT&#10;qTf+uBEf9ABV2+Md18PqJffb6PPpLvrpT5/9Y/bPoE/n5dhS1Y7+lr52/NOqxnhVZCA8Dk9bNUBf&#10;O5426Po0cj2JfAMNug5Ez1ds9Lq+RD/D6HOYQddhVn1t/A6zKstQq5I8Bg/BP4mf/lZZ7ch0jMfW&#10;sZ+6rqPa+1vFrn7Qw/oF9OvKbNp72px19bLOunJi3Mi2t3Ue/Ma5bkUC8bqWeDWd+6y19Oc+n1sd&#10;ZJnVVebD+zCV46da+nOfL2lXOR3v3OdL4mw5Np8Db8N47DreagpdZQb1aRYshS+sbvKlpT/3UfI7&#10;NdhZs0xFb9O5z1RLP7dMs6rLu5bIp7AAliDzEj6j8jUDnJcTHyq/VJ+OLPHOfb5IwJ8e9EqKzQfx&#10;1pge6qqHWC6x0a9bS8ijIPnkNuSmm7xM8yr0uZlCe7K3O5TNA5mOkdg6dlJ5lOxNkZo2SRyr8Ntz&#10;gIoZ5+Ucr84vkr2/8pvMp1zVoZ6N5WrktVxNoKnXDefglOsybzG/W1vsckGJdQ5Ktfd/SmxbJWl9&#10;tobxNyfgswH8lmaTmM8yHOXYOvqpuBngbaLNlwHedLndW0l6QBvI8NaEZtBJWntzpDvcBgO8HaDJ&#10;b/o4+dAXGa40yNDXe6VWhr7ejnIz/s2Ga6Cltw00hnRp7xXJgpugr7cOXPmbDPHy4PsEbDoEfZz8&#10;jrceGOKtJ0OIQxVTLcqxu1pbDPF2k2fQZRDo5uFBxP44G338j6Cfl4j/l2Lxn1HOuMrfL2EjJZfC&#10;eTnxoOJ9hLeGjPZWlVdhvE2aTPamyVvwtrc6VAGRKcTCG/AajCKfhtOu9Mh0OmXr9Kvy7iXaX+LY&#10;YTCIPgZ59evfRxn7sRiPs1U8Ac/AEORQNjbVu58S8HMufq5jWP/mYstcg59z8ckn+Gamwc8z8fFq&#10;G72fl9HPYvpcbPDzYq9+vbUcG67BD+thM2zBP1uwqW6O2WLQdQtyfYN86w26rkfPgzZ6XQvoZyd9&#10;7jToutPb0I7p7HJiL5V9O70N6KM21JI96H0QfYvgFJwl3s969evMswa9z3qvkzPIWmTQuwidK/gU&#10;er3D9BNA74BB74C3bJ0Zb60T8FYWN/l2Eg7DXvJ0B37+ifz9nvf/hfXwuTeZeCq7/xFvbl/McQvh&#10;HfqcSQ6q+hHP3qr9XXgP3sfGig/gE8hlHJU3ptwtTCB3n+V3Ok3z3rM+/bz3rC9dHvFVkrvhBujs&#10;qwnNoJNc78uR/vAwPOvrAH+c9x5FBtO896hPP+896usoDxIrd8PNkONrA40hXXr7RO6AB+BRXx0w&#10;z3snE7DpSPQxrf9G+pJkpC9Fxtno579xvu7yKjq9DLr572Xy5UMbfc5Mp5+p9DnVp1//TUW2j22S&#10;OFahX/9N9f3qett3it+YPcXv6Sos10JYAst8bjgHp1zzfcWuT2AajGPfOJ9+/TfOtpV5/ad+r/av&#10;3n9K4/cdTfcr0vxtJc1f7KoOJb5fXBH01eV2lPZSm7Oui74yLvGfdSVBsv886O9XJPv19ysq+JMk&#10;Sr4F4CTs89WCZtBJjpFvFoThEn9PSfbr71ck+3Okob+bXOrX36+oTz/1oC7UhDR/F/jj/Ypk7Gm6&#10;X5Hs19+vqEj/pb4sCcE5OObLhAyoKWfJZT9EoJK/CvrVhNpQF/T3K9S4upq6hnodTCCW+qG76Xy+&#10;n19/Pn+bv4PchC+y4Rq4muOv9uvP5/vTruIx3hzX319NbvZXku7QCpr406ApdJU2+L8b3Ah9iYP+&#10;fv35vJLfsaFz/nI1ejvr/QzkcF7O2latqa/268/nW/qrSzviviv0hBuQ+QY+o1trqT4dWeKdx5Qm&#10;4M/70MtUz+8jF+/zp8jDNvp6/rC/uzzk7yH3gq6e3+vvJS/a6Ov5UPoZTJ+D/fp6PhjZhtskcaxC&#10;X88H+391DfGfcr0Ao20s1+t+yzURJvvdcA5OuV6jHr4Mg+Fh9j3s19fzh21bmet5EoHzV+v5Fnxm&#10;Wtds8evXNVv86fIFebIAZsIEaswEfzPoJO+QJ/NgDWwhV1VfTgw6+bAOGUzrmnV+/bpmnb+jrMS/&#10;efAhzPC3gcaQLh+QH3NhOazz1wHzuqZyAjYt/F1+xzufLyQXC4lDVYdaOAWArVMD1Pl8IfVlP7rs&#10;AF387yD23Tb6+D9FPyeI/xOx+M8oZ1xVe05gIyWXwnk5cqnz+VP+GvKLv6qcBwu81McQlEApdamU&#10;eaYUW5cQC364AGfIpxO0Kz0ynU7ZOv2q83nVfoJji2EHfeykpikZssF5OcensmMnY++KsZutogAO&#10;QCFyKBs7sRav3qXR4V/NnWr8hqXpfL5aoI5UC+j9XC3QXSoHekhF0Pm5YqCXNLHR+/lS+qlHn/UY&#10;V/WX4RiPrWM/5ed6gVq2fePd37osUF2uCFSR5tAG2gfSQD/HtDfo2h652iJfc4OuzdHzBhu9rj3o&#10;J4s+swy6ZgX05/NZgQb0URtqSTZ634i+faAf3BWoAfrz+bsMet8VuE76I2sfg9590PkJG73eA+nn&#10;QfR+0KD3gwH9+fyDgcpyb6CS9IXe0CuQIt3wc9eASAfet4LmkBFIJp5q2PEU73y+HsfVgQr0WTGg&#10;P5+vRLsiCZKxsStGZbbVGEfljSl3GyaQu+r3Z03r7sWBsnV3vPzIC1wr8wJ8bwJy4VPefxrgu5nk&#10;VgY4r9/n3KexnBvsNLJ12uvw/0+x//vYcBKMhOcCqVAT6soL+PIlGAGjeD+K/WWksa0BleWVgEsm&#10;wDSYwWdnENM6eWYELrVrQDx5pgQuo79GMjbQhHGbyrBAc/l/gavl2UBr+U8gEzoA9y8DOYyfI+Ng&#10;ciCbcbtAtrzH+49gFswL9JTFga5aeZTNHb8764MZ+Kqj4Xr/DOyumyvewjdvBPheMIyBEYHO0A6u&#10;wmbNkPVyrVyqf0eueHPJFQnE4wZ0NH03YgOxsSFWZ+LF5AZ88TW2zoedsJc6cRBddTGwn3Zlu3h9&#10;7sF2u7HZDtgGW/Ht1ljdifeZrci61yaJYxVu1xZQ47QA5+XEvlrvbA6UuDYEKsoqYlfJ29Q5iK1z&#10;XEX+v8q2g/m7Ec0T8McZ/GH6Lt0ZcuuMoe6fwV6n8MHPsbofr3Yepf0odb/URl/7Axzro19fzAfx&#10;+vRRPyw4Sl342VCPi2hXFMc4xlZxCs5QW5SuTvw7eXkaG5m+S3c6oP8u3enAr66zgQuu82CBn/d+&#10;PuMPnOB9MfuLaS92nea96suRobwcXENsXJ2Az6/nt1tN50LXB/XnQtcH06VzkDkT6oIEa0Iz6CR1&#10;gjnSDDrB9cEO8MdzoS7IYDoX6hLUnwt1CXaU9sEe0gIuhVrBNtAY0nkv0hQyoUuwDpjPhdonYNO7&#10;0cf0/cS7g7Xk7qB+jXx3sBvH9JDbQNWGeDXktmAvedJGn0MD6eehYBbo18gPIZuqWfHq3KPBavJU&#10;sIoMhRdgeDAN9GvF4QZdhyPXS8g31KDrUPR8y0av63j6GUef4wy6jgvqrzmNC/K9WmL6eRgMTwRd&#10;2E///cSHOO5fcGuwMr7Tn8/dTv//iNGXraIf3AV3B2uA+fuJ1yYQqxX4nVfTmrBCSL8mLA1eKyXE&#10;ahD84OO9j3zUzb++WIwNJs6cF2rYL7Um9AVT5Bw2/Bl2wdZgKtSEupIfrC8/wU7Yzfvd7C8jjW0N&#10;qCx78dNhOAln+OyZoH5NeCaoXxMeC15Gf41kH/VrR7Cp/BBsLt8Hr5bvgq1lSzATuM4T7M7+HMbP&#10;kUIoCmYzbhfIRpcc8UAASoI9pUJIvyZUNnfqvjP3nKGumNaEZ7C7yt1sx6hsHbum8v/j+OYoeXEQ&#10;9sDOYGdoB1dhs2bIql8Tqv4ducqbj9Yxxt8Z8K9eX0gnHk21Mz1US9JD+tqZHuomaaEeIqCrnRLq&#10;Jc1s9PWkEf00DGWBvnY2RDZd7WwSqiZXhqpIS2gHHUNpoK+dHQ26dkSuDsjX0qBrS/S82Uavay/6&#10;yabPbIOu2SF97cwOVZVuoUqSCVdB05AL++lrZ0OOawCuUGV8p6+dKfSfGqMyW0UVqAHpoRpgrp23&#10;JhCr44lV033B8aG2Mj7EvUx4NvSL67mQ/r7g/6P9eZuzrhdCZQxjOxxGhM6D/r7giJDY8dennPyv&#10;yr4XQ0nyHPYdDP+Cvtiob6gZdJIBoRx5Ev4DL4R6yoiQ/r7gCI57mzybRi3Txfxb9DMF3oQJMD7U&#10;Bf54X3DEn5iLRiCnGkvhvJz6pq7TvkT/zxO7Q2EQDAhlQgbUlIexzTPwHAwn915m34hQbagL+vuC&#10;alxd3VvD2HcmEEthdDf9nWg4pP870QD5egFfnIQDsDPUBhpBmuxD52I4AadDKXImlCrnyK+z2OAc&#10;NriADTzghSCE2RcOpUNl2irJcdgNW9i3JdQUOtEvcxycgyB2j4T0fyeq5NfZUM0d/0rAhj3D5nOZ&#10;nmH9uUzPcLpcE6ZWQU1ICteEZtBJ0sM50gTaQ89wB/jjuUxHZDCdy3QM689lOoY7SptwD2Tgmjak&#10;hdtAY0iXumH+Fg9aQcdwHTCfywxKwKb90cc0H/cP15L+Yf183D/cTe5Al1tANx/fEu4lj9no56gH&#10;6eeBcBbo5+MHkE1Xmx4OV2O8KvIMPAfDwmmgn4+HGXQdhlwvIN/TBl2fRs9JNnpdX6OfsfQ51qDr&#10;2LB+Ph4briojieln4Sl4NOzCfvr5+AGOGwA3hyvjO/18fAv994FbY9zG9na4A/qHa4B5Pn4mgVj9&#10;mFg1XU/8OMz3lmL+i3d++3G4u8wixxfCcliN/b8M668nfkG7Ls4+D18rK/HhZ7AYFoS7QFnsxpNj&#10;AbKutkniWIXbNQ/UOC3AeWEy+6WuJ84Jl7g+CleU6fhW5Vm864nTbTuYryc+S89/dS2fjz9M1xPz&#10;w7Ul35BP+djrO3zwVSyfWjmKs42pfjGJ/6v2r8inwzb6nNrLsQX0WxDzQbw+C4j9XfAV8f9f4ljZ&#10;PhuclzO+OrdS7YqvY2xmq9gK+cS/0tWZ/5xzuq3YyHQ9cWtYfz1xa/hX17bwBdd22AV7eL+Hz+wJ&#10;n+B9MfuLaS92beW96suRIQuZU+D3v5G/hvfPJ+Dzc39ivjhHHThn8Pk55otz+Oh4zOfx4v04vq5U&#10;otD7u4R+Qvg7FPN3Bno6L8eH6v5wyDBfXKQGJpVUkVSoAbVK0kA/X9Qq0c+NtUqypCbyp4JubkxF&#10;z+Y2el0z6KcRfTZiXNVfhqMo29/r2qhEP180KqkqDUoqSXUQqFjiwn76+SJErgTgGPly3DBfnCAv&#10;FCfhVIzTbH+Fc+SLihNdrKr14sgEYrULv8Ft+u2eLvi3S4n+t3u6lHST60py5Ca4He7E/gNKOtm2&#10;zyzH9up7H6p9AMc+AEPx1dCSa7Xzx2Dan2Gcp+ExeLSkM5T5N15uPFqSJHfYlJ0TxjvunyWCLJWh&#10;hjZeBsTiOLscnVT9u6eki/RDtlvhZrgJmW9g3/UlHSWHz+aUZGrjOwdZW9vo5e2EvF1KUsH82z3j&#10;EoiP1cSH6d7I6hL9+cTqknTJI3feg/HwYklNaAadZBy+nwkLYHVJB/jj+cRCZDCdTyws0Z9PLMT+&#10;c4jJ92ESvFbSBhpDuryBLd+BWbCwpA6YzycmJ2DT/D+Rc/n4Nd+Qc/nE1w7sVgg/wyn0Om/IuQu0&#10;X+BYDyRHskCfcxVprxDpJpdAhPHC5FzYkHNh4ve4jT6Gf8XeF8i5C4acu2DIuV/Ir+PIdhQOwQFy&#10;bh/79uDzPXx2jyHn9iDrJhu9vFuRN5+cU74x1eQZCcRHNX6n11kzZpRTZ9QcXS1S266V95TTrq4B&#10;VYs0kOqRyyQ90ljqRZpK08hV0iLC3zpG2kmryDXQCbpJ80gPuQLqQ3qE76pHWmvrU3Xaq0f4G1pQ&#10;Yw8vZ/z67EuP9JSaUAvqQMNIDuPkIEOOdGSsjsjRMdJKrom0kMxIM7kq0kgaIW+9SB2pi251IjWh&#10;OlSWSyMijaE5tI5UkzaRsu+ixavl7WhvF0niuCTtWrVNJJn+krFDMnIlS7MI33eCOlCNcZWNTX5+&#10;PwE/P4efTb/D8FzE73oOfylbx9P3uUh3GYpNnwDd2ukJfDbBRr92GkM/I+lzJOPq1k4jI/rrCq/i&#10;qwmRKvImTId3IzVAv05816Dru8j1DvJNMeg6BT2X2Oh1nUc/s+lztkHX2RH97zDMJl4+Im7ehknw&#10;WiRFRkXK1omZ5eSIWv+MpH1khO+Gw+ORX/jtfP118SdpVzwVOWvzNNtn4D/wXOQ8mH+HYV4C8Xqc&#10;eDX93cbxiP7vNooiHeRghN+Gg29hA8dvIO91cXaSdhX/fcqxY1X2nSTODmPz7bAJVmHXVdS8VfT/&#10;FfXmRyiEY9S7k9Qc3VhKfifnnfPTDeht+ruNDdQcJWO86xgbqWXfUL+2wW7Yj8z7Y3Usoxy9VI1X&#10;fTqylHeeqtb+ixPwZyt+l9Z037tVVH/fu0X0Wrky2k3+BhnQmPeNo/r73o2jZXVjcDl6q/vejaMp&#10;0iBaSapAFH96I6lQE+qKnzwMQQRKeV/K/jL4Djr1pZQ8rBB1SSqkQ+1oKujve9eO6u97V49eJinR&#10;RlIp2oRxm0og0lx8kavFw1zojmRCB+BvbImxi+CK5kjVaDbjdoFsqc/7y+EKaBbtKa2i+vveyuaO&#10;350YrI2vTPe9a2N3FYPZ5dg1lX018E2VaBbyZWGjLHTpDO3gKqkYbYas+vveqn9HrnjxuCqBeMxC&#10;R9O1yyxiIytaNh/Gy7WsaHfJxtY3we3QP8q8GNVfu7yLdl3+3oHt+mKz26A33IBvb0AOVUviyXED&#10;sva3SeJYhdt1PahxWpTjI3Xtsme0xNUtWlHaE7uq76blHFeRfe1tO5ivXX6RgD8G4Q9nHRpPjkHk&#10;1qCYP+LpNAh7PYwP7ld+QPZW5eiUxD7Vfn+0l7xko5+3n+XYofQ7NOaDeH0OpYYMhvujlUF/7fIB&#10;2hX/ivEgW8XDMChaA/53Pejk5SPYyHTt8pGo/trlI9Ff+Y33C64nYTD8h/f/4TP/iZ7gfTH7i2kv&#10;dj3Ce9WXLgfXYMf1Cfh8IvqY7nVNpH5PNPh8InPBRHw0JubzeLExBl9/YqP390z6mYG/Z8T8nVFO&#10;DKk5c0ZsbomXkx9EqzFeFZkLi2BZNA30a9JlBl2XIddS5Jtj0HUOem620eu6nn7W0ec6g67rovo1&#10;xzri9nNifyHMho+pKTPQV5eDMzjubRhNvozBVvdg0+xybJ3KvlfoXzEWXo3xGtsJMJF8UXGii1W1&#10;ftmcQKwGiFUx/H1AIFp2Tv96OTqoHLaoy+fQ9zQchB3IviPaADKkINqcfS3Z8t0w5r6dzNs78cvu&#10;6HWyj3n9h+gtsi16G/SFu9k3QI5DAKS0H/wdustF5goLlN0zypFDxe1x2pWtFc4L09gvdT5/iPYD&#10;zFEHoh2gPXK1laPRVlIcbc2YreUU+OEi8/jFaH2oLaXRdIngQ924yaVlPm7hDMrWGVfNR0J7ik0V&#10;bT8ppam2/PH6SSkVbCGSDDp5lL+cmHFqrBs/9zL42U1e6ex3kfZKpdfDTfAPCUXvlLNwFPZE+0Ef&#10;uEn2Rv+ObbPlMOu043xG9ft/5Tn0uxqZUY7dlD8PxepQn3Laq9rtVeVndD0BF8CLv7zRhtCU91fL&#10;GTgKh9in+nJkyOKzKfD7+1Uqj7bhtM1sm4Hqn9effi5UZ35ju8Bg387uAtu+8epqB/d+aec+IG2g&#10;FbTkfUv3bq2vW7qX230OtsUt+8eJPXUe0NI9T5q6c6UepMLFC/PhM1gpFdyrJRlSoLJ7JXwGy2Ap&#10;LIH5Us09W2rDZZDB+wz3Cq08Ge41WnkauNfR33qp7t7EMxm+lkrub+QS91YpvbBNohd+gl1wUCq6&#10;ixi/iGc4FEl99xHG3QtH0KWIZzUUSWtox/vO7n1aeZTNHb87uZCBr3YbfJWB3VUuZJeZ1P7Xsauq&#10;2w3xTV13odSEqpDi3gPb4TtsthlZv9TKpfp35CovHrcxhnqexE62fyUeb0THeTEdm9rSl/3j6KDW&#10;vzcSGze6d2pj8kb3QbkFW98B/4QH3Id5rkSBVrcHDXH+ALa7j/j+H7gT+uHbfu4ddp/xcqMfsv7L&#10;ZhbHKqbIP0D5qEU5+qm6e6v7XbnB/SnPKJlt9x3PDtfZdpin9cf39PdiAv54+0/4423keNvgj7fx&#10;x0z88CnMg8X44zODP5Ya/LEIf+Thh7mQCx/jj48N/vgYWRfbzOJYxRT50OCP9/DH2/hjosEfE207&#10;mP0xJgF/qOdpTDfkxyb3dJ5vUZYf8WJsE/7YgA8+BzUnxzvuc/dRKbA5rI3ZH+gnnz7zGVc3x+fH&#10;6n68fNnhXsR4eVIIP8Nx6vlx9yptn8cNuh5HrmLkKzToWoieYRu9rh76uUCfFwy6XnB/rq1RF9wL&#10;5DRz21HYDzvcc7HfUlvXTHzivJzal8wO1Z7vHiNb4XP3BHjDHiPbOZitc7yq96vdE3n+SRlfsFWs&#10;hQ2wyT0Zpmvrx3f0MSGBeG3Hb9V/b5iz2nm+19qptWeXNPfsk8ZQE1I5PtWzVhsT19B+D7L3Aefl&#10;2EWtka7xLOJZFbnSEKrAJZ6l8DXsk2qeIrkUroRMz365xpOvHUvJ78yJzlydit6fG/RO9ejjo7Jn&#10;saR55kp9yIBmyNyMz+jyS/XpyBJvfp6SgD8HotcKQ/0Z6FkhAz36+jPQUygPeQ7LvaD0aeU4ia3j&#10;pyT+r9rv9Rzl2RAKfV4Oof0Z+n2GsXV9PoO/n4J7PQtgoTZ/7qP9Pk+eDIhxP1vFQzDQswRW/GZv&#10;x/f/xkavG3z/b8/r2vj8t+cNecTzpjwGT8Fg3g/mM4M9Y3k/mv2jaR8t/+a96kvnc5XD7yTg89fR&#10;Z7nB5697lsvrBp+/7jnAMYdkZMzn8eackfj6Qxu9v6fTzzT8PS3m7wz0dF5ODKnzsWnIpmpBvDnn&#10;XfLqQ2JhFiyAxdSCxR79nLPYoOtidF2EfLkGXXPR8ysbva5r6WcNuq4x6LrGUFPWEM8riP358Cl8&#10;4JmD/crmnHg5OI3j3oIR2GakIV9G0a4YTX6MifEK23HwOvmi4kQXq9vw08cJxOpOYtV0/rDTM092&#10;xvwXLyZ2eg7KHur/YTgOZ7D/eY/+/OEs7bo4O8NccpK4OAZH4ZBnL+jPHw4h6y82szhWMUUKQY0T&#10;L3/2ed6VHZ5Ped6J/vxhq20H83p1dgL+aMbvvZvm/2aWfv6/wtoll1n7eH7GPnFBKfNtqWH+b27p&#10;5//m1iJpZOVKGlwCPnLAx/zvY/6vYBVJdWgITa390tzSz/9KfiemnTmglDg0zf+lhly9yPyfbM2V&#10;qlAbGiBzA0s//6s+HVnizf8LEvBnV/zp6NWUGHReTr1V5+ddkbGrpZ//u1oHpLN1mGev6M8/2lpH&#10;5XYbfX28gX5yrIOgP//IsVbYuaPyx3k5sqtrrTdYS6S3lSe3Ql+bpXKXRX2E+7D/fdYCmCP3EDP9&#10;4Ta4yZon16tj+Hym0ylbp1+1bs+hPYdje0Jb+mhr6dcdmbS3i9GereIa6AxdrcVg9vPSBPw8ED/P&#10;is358eaFgdYsnokyT56y0fv7KXzzOD56yODvh/D1GBu9v1+kn+fp8/mYv+PZ/XlkG2szi2MV07X+&#10;f956g+eyvCajYLzNVJliTZVpMN16EybBOJlsjZFX4QV4in1PWR/Y/o+XE0/Ztpqlzc3viJNVCfgs&#10;H5+ZruXmW/o56jvq3Tfk5tewCTbyfqOlv5a70SpbXw1GfuflxL66lrsR+39B3C+ED2GaNR8+g5U8&#10;K2U1zyhZLR/AR7z/iP0fWctgKSyB+Ty/ZDbPbpktn8FK3q8kh3XnQCst/bXcJdY6+lsvudYmxv1a&#10;3rG+wadbeSbMNnnL+gl2wUH2FzF+Ec94KZJF1hHG3QtHZA3v18NX8A3v85mTdPIomzs12ZkfVuIr&#10;07Xcldhd1alsx6hsHbum8v+l+CbPKpS58Al8YO2B7fAdNtuMrPpruap/R654c8XaBOIxyXvx4lbD&#10;eVCSd6ut4yfl6NiEfRW8OyWM3d1wDA5aP8CXsFSKmRN/hQtggZfYCFKj/cRQkBgJE08Ra5WUQkXv&#10;KknyroBlMJ+2XDkPh2EHfe2w/gsF9FskZyEIFb2sN5BP51slv8mGXyVgwyxsaFo/ZXn166eu3l08&#10;72QfzznZJ42gDsfX8eqvn1xHu4q9PuX4pSr7rvMuko7eXGkO9aCqdyl8DfukvpdrJ9Aeunn3y3Ve&#10;/fpJye/Y0MmPOujtrDMyypFBndfV8eqvn9T1LpbLvHPlb9ASMpG5HZ/R+VP16cgSLye+TcCf6rkv&#10;jl7x5oohyDCEuFf2b1GO7uoewRDvAZ5hcpjnn+jXT4O8R3nui0I/n46gfbj3IOjXT8PJISWXwnk5&#10;NUmtn0Z6l8gYbx7Pc8njuS95MoG4eBOmwnTsP927AObwHJhcmQSvwSjvPMbVr59U+3COHQaD6ONR&#10;r379pNofi/E4W8UTMBiGEBfKxiY/q+e+7ESnv3IfK/9P5G2+IW+3kLdfkU9fwCKYxfGzDHn7gyFv&#10;f8AHX2PDVTAH3sOu75G379H/PPJ1JWyC78nbHwx5q+R3bOjk7azfxXeGEyBsnRhReTsL26v4iXfu&#10;PRv/5JGvy2EtbETmjXxGl7eqT0eWeHlbkIA/L+G5FXMMc9klPs4L0Ot1cF6O3so+Jd5ZPIslVzxw&#10;DA4Qiwe8q2Ejz1X5Vo4zlxz2/iSF3t2wDwrlkPeQ/Ow9wvNmzkiB91e4AH72ReQcXOKLSJrPDcfg&#10;oKT49kjEu0drq3O0KzkVzsuRU+XwCdqLvQWwC7Yj149ymlg4693GmNt4Fsw2uQgpvq+B+/C+FSK+&#10;pZLsW6QdtzrtaswWzqBsnXFVTUujPd23EPK0/aT75mv7SffNxRZzpDroYkb5y4kZJ37DxO9Rg5/D&#10;1FOd/VJ8R6WqrwhOwnmp6POKz+vFhl7864YzcFKOeo8RB0d4rs5R7Mq9J/i/8hxHHufaa0Y5dlP5&#10;dNxbtv6ON1cfpw6fpuaehxBEqeFR6kSUvA8RcxachuPsU305MsTLo4PkUQHj/pW6mEEeme4fZBBP&#10;GT79/JfhK5RGvsNSF5SPW5VjmyT2qfa6+KODjX4ObM2xLem3JWPr+mzpy5UWUNe3QOoRryoWsssZ&#10;P5V9qr0+8ezQgP9fCo0gw7cE/nj/oBE2Mt0/aOTT3z9o5HtDmvjelGZwFbTifSs+08o3lvej2T+a&#10;9tHIMRbM9w+OJlA7X0SfTYacetG3ybZjvBh+kfryJDa/D26B7r7P4GvYzTON+I4HPAEv4jvVlxPD&#10;Tl4/jQx8Y+cSXT142veNVoanGWsQMTIA/gG9fT/ABlgqt1Nz/gcehqd9K+Gb32SIl0fqOUp/dX0x&#10;CX2cuhBvHTnJt1wmGfJoku+AvOE7JK+gj7JNvNr8CvmTa6PPoffoZyY5NDOWQxnl5IWqWTORTeVN&#10;vDXAh8wFueTXPFgCy7Hxcp/+nsxyg67L0XUZ8s0z6DoPPb+10eu6kX7Wo+t6g67rffr1znpqxGpi&#10;ejHMhU+Zl2air64GzeS4GfAKtnnFUIPG0v4qvEbNUYyD12EiTKIGqThx8iVerJ5PIFa3E6tOzY8X&#10;D9upg7o5dbtvjezwrZXdvvWyn7w/4ftOfiH/zvl+kvO+HVAAB+QMPjkGhbDbt1d2+bZp43o77dvx&#10;9S5Q4w8H5+WsTeqzQ7Xv9h2RAtgHh6k1x+AXCJI/Qd92yOe5S1t4ttRm9n8pP/vWyQFqwX502+tb&#10;BothgRzEv0VwBi4Q527iQ5d7Fu2WbxbHzbJlzHYEZOvImMr/Vft532ybX9ieIj6KYB9sZ1xlY5Of&#10;vQn4uT/PQDFd7+nv11/v6evfKbf49/J8o73SAVr5f4AvYSnPeprL85nm0jZXcuDv/vk8B2oRz2X6&#10;THr7V/D8ppXSx79KboN+cCf77vQvg/n0mcvzonJ5llMuz3RaCv+FAmntL6LPIvrhu4L+fXIX8ilf&#10;ZIDzcmys6paS32RD9Tylv1rX38eGprnyfb9+rnwf/Saj5wh4Cu7HPvf7v4bd8iR6DodJ8D62Vn05&#10;+jhz5RRkMM2VU/z6uXIKY433H5aRMAQex4+P+zfAUt7PlZdgHEzBZ6ovR4Z49ScZJ/xVmy5FH77d&#10;Y8/98ebKpci11L9DOyct9R+QVdhtI3wD29BrFzGk4iXTCRa2Trwk8//dtO/m2D1w2l8I+7RjnPTv&#10;53k4++UYHIUjfP4IflJjtChnDHXedMQ/S7balJ1/xjtuh38OssyHxdoY3814qhZmlzNeKvt+Ii+3&#10;YovN8BVsQKf1/j08Y2m3rOWza/0/auVdi6yzbfTyLkbepcirfGOKj+oJxEeQ+JhuiI+gf7oEY3aJ&#10;Z9+g/yDPPjos50Dnr3N+zg8DCv36Ipn2SoFC0J+PVAqM4fkrYxh3As9n0n8fULVf8E+0cbNVeMAP&#10;Qf9kmK619Xf4Pz0BW98SuHjxx5itM8uJL5UztwR+lFvQpzd0CkyQzgG9Tl1o7xKYyPNryriWbTe4&#10;DrIDk2GaNt6zA3PteO9TjjxV2dctMAsZcnkOEnMH1Ap8BpthtzQOFPGcpCKem1Mk1waOMNZ+re+z&#10;Oe7OAN8fD+jrwB300w/6Qh+4JbAXfvzNN06tzsaeBYbzmuxAga2fymnn5dQodb2nO/13Jc46QAto&#10;HPgJNsJnPAdojrSDznBdIE96sC87sAJWwRqDXQt+k7e8uq5iqUECsbTqT8TSKmy2ijhaAZ8QS58a&#10;YimX9lnEjWJ2jDlsF0AesZRniKU8QyzNJZZyiaEP4A14GXu+TCy9TCyNJzZmwscwh1jKwy+6OpLH&#10;cZuIpY2GWFpPP1/COlgNq4glZRenpjqxlPcnYinPEEvz6H8WMfQRTIPxxNJ4Ymk8er5FDL0PuTCf&#10;WMpjXx6xlEcs5RliSY3ryBsvlpomEEvb0d10X2Z74HPZTi1WedTCSSS2Ti6puXg7/viRuv0t6Hz3&#10;LfX/pI1+DjhEP4WBg6C/L1OIHZVcCuflyKVy/HBgCc+D4fv0cApOB5bKOXCDN7AIFgDnI8TkWTgB&#10;RwLzGFd/X0a1F3LsfviWPrYE9NfDvqNdsTXG92wVP8H2wGIwX8e/KgE/V+IZAs65aLy1YKXgCqkU&#10;1Pu5UrBQLgkellDMz60co7N17J7E/1V7CD/XDSr0vq5BezX6rcbYKnbi9VktyHfWIYS9w9hN+Twb&#10;nJczfio7VHsYf5fEiLBVVAjmoeMS+N9zQqcOVMBGpuuPFYL6648Vgm9IUvBNSYEqUIP3NfhMjeBY&#10;3o9m/2jaRyPHWDBff2ydgM8boo/zXaZ4Pm8YnCUNg/r1aEaQe8nB+XJVcLU2t68Nck4J/bCv8k0L&#10;xzFsHd+oWtGfvu6iz3/+f9LOBDyKIl/gwCJdWcDjqXiga+KCgCLiioKIGAhHAgnhUEBQ5BC55AoQ&#10;COGMIoqAiKCCoEAEMSCHooJE8QBEiIiCXIYbURRZOzOZo3sG3q8607v73qar/Jz5vt/Xma6eqv9d&#10;1d2TacZV1YoeyJbqUCZfo3L6q8K+DPrqEHoLCmAVrOYZLGX566X3A6FveW6Q+lrcnfTRMPQOrIK3&#10;OH4Fzzsqk9mr38aOPfOVNbsImRvF4dc5+FX33Yg5IfV3I2aF9vKMnIPGZMiCQRw/KKT+bsRc2qVf&#10;08vxQzX2zcXuz5GfuTAEemO/3qEv4CDPKeIaNTwDL4QOGXND6u9GSPndec/Nz0Ho7c5VieXIIK9T&#10;DAqprzkOxp8j8ONYmAxPI/M0PiPjUNWnK0szjhPwn/+LLP3ZNA5/bkMv3Xe3txF/22K12SsPtoWK&#10;eU7OSZ5Tc5Ln1Zw0jlBXT4bKztO9dDtGu/SpV5/F+Opw6DDPiDnM83gOG3tCB0D93e09yHrEIZ9j&#10;JXN4Ps4cZU3YFVpgbA0tNTaH1N/d3uzYQf/d7ZZx+MPEH7rzYjM03zA1c6WJP87jg59AVed+Yo6s&#10;Epao58kL9GPTpx2bJ718amvqWsXwasYq4JkpBTwrpcCoEV4D7ytzoEZYvS6oES42rkT+aqDStRp6&#10;3uqg1vXv9JNIn4mMq8rNxLA63xPDbxvXh5ehJ/9PD5XCK4xIbG5oSNy7L3d+kufhNu12KM8Iw5nQ&#10;DPynPg//OfS8ITkLv8T4le0/wQzNBv21hXZxxGsfniGimw/6hNXzQa/wXqN7+KDREVKgKcc3Davn&#10;g360q+aDfsRZD2yeDs3gzvBa+AIOGveHTxrtoRv0Dh8y+oXV84GU363B7nzQFL1180FTTXzcF37H&#10;aEFMpEJHeAiZu/IZVczJPl1ZvOaDjnH4cx566dbq88Lv8QwedU7OI3/mkkczNDk5g3x820Gdk8vo&#10;543wD6DOyTfC6nXVm9i8gLqzFj6ATcTFJo3NN2l03YSuHyLfWo2ua9Fzt4Na1y/pZyt9btXoujWW&#10;A8luIWHr1pIE/t4a3kgf78G7xg703o2+++AwHKXuHtXU3aMavY+GjxjFyLpPo/c+dPY5qPX+lX7O&#10;ovdZjd5nY3mVXo7e1dh3lrp7ipw/BHvgK3LrC/z8GdtC3m+AtbAy/CbxtMbJt/rl9FWZfW9w3GJ4&#10;jj5nhNXnfbL9eWw7E2bFmM12LsxjHJk3utx9LI7crcRzEHS5W8l6z6hkqXO3ksV5tnWU5yuVzade&#10;tpHtIfxaw5KofXsZ7dXptzpjy/rm1Wd1i/NsCGHvsMbeFu0WtpXYMSJsK1gF6LgG/m1vt25XxEba&#10;82xLc55tcZ5tvWAYUBUu5f2lfOZSi/Nsayr7Oc+GiryvyH6Vz3dgi75x+DwTfXT3fzMt9f3fdHzS&#10;2jpgNIM7oI71NRTCWp4JtcJoAs2gOSRbK40UazXPoVpvtMK+ra0NRlvrfSMNMqAj+zpa62Cl0QY/&#10;NoV6cAN93WB9Dt8bda2TRmNIgQzroNEJ+VRznpRfZcMibDgwDhv2wYbuXO51bt3H+sDoo8mbPtZh&#10;nm101OgGUp+64L4Qz3nJaxDdyJexDuqcGUY/T1rFoJ7znsTmci0kcV/uePI65HByYSQ5MQZyYDy+&#10;mAx58DS+fNp6G5YbU/HTBMiGEdZbjKu+Dinbn+TYQdCNPrpb6voo2x+O0YOtpCf0hj7WO6Bf2wxD&#10;sT97T1o+G0h3n3+Xpb7PvwudP0bfd2ARzCYPZltfwD7jNeJ5FRTCLnwm+3Lj1q0/W5BBd59/i7VN&#10;ubbdwlgbiY01sBQWkK8LrE9grbGEHC2AD2ALuSn7cmVoRiwI+P/XD8bEYdMD6OPOOYn07b7c+JPX&#10;RQ5o4vOAtdE4ZH1k/GB9bJzAluetHUYJOpVa3xgB61v4Hg4bJrqeg5PwA3XqsKX+ntFB2g+SZz+A&#10;zI0JrnBsXfmu5W/ZXmwdM47AMfgR/52DErhoHYE9sMuIWl8alrXV8FEbf7Y2I8cG4zi6HaPeHSN+&#10;j5EDp8mjs2BCkNwKE9OqWmDTblv5HKf+nlGI9qD1JnZ4E7n4vhGx9wscgwOMK22s83NuHH6+gmdo&#10;6K4TXWG/ZVxhl60tvK7pXGEXGzXskzwn6KRRG261jxoNbPV1ovq0S/959VnP5v/F7cNGLbgJbrAP&#10;gPo60Q3IeqtDPsdK5hjXgxynLrgvN05k3b7GXoB+Sw1hq68TCccO+utEk+PwR3P8oZuzmtsf8Iwg&#10;9VqvOfZqhg8agSpOG9nHjQcd1HNWe/pJw8dpjKua09Ns9ZyVbq/huUYFPNunwOgK3Wz+Fxweg772&#10;angblhu97GXGw9AFMrB7Gu1y3IauA9m6PpTXV2R7Gse2gUb0cbetnrNk+z0xGrOVNIH7obn9Dujn&#10;rGlx+HkkftZ9j2okOo0k3lU5MhI/jyXfpsJ0mI2f5sfyzstWsn0+x74KBfYPoP7+xEry8C1YActg&#10;CZ9fEosDr5xaQu4971B2n8XruJfw9Xx7Jai/RzU/Fu/J+Np9uf5PYMeL1IbnscUz8BRMQadJ9n5j&#10;gr0PvoPdyjyYgKxPOKjlHY68I5FX+kZXl2fGER+niA/d+v+UrV7/H0fvQ9hlD3wBH9lfQyFwzmyv&#10;MIrgG/gW9qLTAfLve3s92/f43Aaeh/Q+zwF6n2civW+cYt8pex2spG2ZsRsKYR19rbM/h++NzcTT&#10;LjgAJ7D/j8inqhVSfp0NX4rDhqV/YG4rpbaUxmLLax4qpe6F0alS5KQhoHrkKM/kUc9tl9Ouytvq&#10;kUNG1chhw4C/QIXIAVDPbRUib/HMIAl3YB3mGBc0c5vN3FbK3HZOM7edc+ygn9teicMfN/P8D13N&#10;uzmylucbqWvezdirDn64E5rAA/ijTcwfDd3iwNatD3J+kO1tODYNekZ+AHXNexj/dIdu0AU68flO&#10;kbK5z6uWdcInzRzUNaRVZDmycB4dUde8NownYygZ3Jerk6x5LYiZZtjiHrgL7kSnOyL7eRbTPp7F&#10;9B2oa159ZK3hoJb3JuS9GXmlb3T5+kYc8TGE+NCtfYZEPuD5TOq1zxBsMYiY6AOy/nj5q0/kuDHV&#10;Qb32GUc/2ZFiUK99siPqtU9OZI0xIVLA84wKjKfgaez5HMyEFyKr4W1YbjwfWWZMh6kwnnzPpl3q&#10;0RDclxsHMrZlezbHjoI+9NE3ol77yPZ+MR5n2z/GYLZDiElpY52f34zDz3vws+57lns09fNrcnIn&#10;ft4B22Ar77cS96r5ZmvkXSefRrhGZOva8Wr+3oqtP8GG62AZvErMvxpZDxuM1yL8pgoshXze57M/&#10;P7IO1sIaWGmsiLxpvAMfwCbebyIeVPJsimxUyvNeZDP9fWy8FfmUcb8wFkW2GQsjX/HcriLj5cg3&#10;sBeK2X+S8VnLwfrIMcY9AMeMj3n/OWyHnbzfQ31QySNt7vrdva6xCV/pfltlE3ZX1akN+GYtNXcV&#10;LIel1KilkT2wA5ttRVb1b6vI/l25vK51rIojHo+jo+7e/PHIfOO4pu4cxxdHqRX7NXVnPzXH76Cu&#10;O7/Rz6/Y69dY3alfTtxWZt+vkTzjZ9gfmWEciKjvK8v2g5HnHQ6xlRyGo3A8Mhv095XXxmHrdH7z&#10;X3dfOT2qvq+cFt1rpES5nwy3Qy2OrxVV31fuQLuM0fRybFiNfR2iq41W0WVGY7gFakbXwhdw0Kgb&#10;PWncDS2hffQQzy5S31eW8rvx6uZRbfR257bEcmSQ19NqR9XfO7gl+o5xW3SFcRfcB8nInMxnVDkt&#10;+3Rl8cqdjXH4swt6sRpV/j9Ql2i+0SWqXmM8jD49oyuNPlH19wFH4YMxMCO6xvGn19w+k75m0+dc&#10;xpX28TpuLrJNcSiTz+scYBp9PRN9C/i/zyj//4ntpxEjsu9a5fizEvvGRr81BkfL5hyvfgfRx0D8&#10;OpA+B9L/YMYZHpPZq9/hjj313wfcEodfD+JX3TX1g1H1NfWD6LaLXNoMBfBadD18AfuMlfhwE+yE&#10;g9Hv4L+vqRchg+6aelF0mzKvixhre/SoUQhr4K3o1/AJ8Lu02HojbIWi6AbQX1P/Mg6bnkafQs3/&#10;65yOFhqno1/yfBeJ/LtQmb+7ibNdyLSHbW2QtYzXFPdvWVeuBLlfxuR9IMCtS5X5DfxG7FDFcWWz&#10;kahsjhTd+ZxXHlU2c0Ulc6Kwfp8oVPlm/T5FXGtKJir7u4L2y+jzMsaV/dUH94W6zqsyOy4zk0R1&#10;sH6vJ+zfb3P6THYPZOsem8DfEdol0RgX2EoqmbehXwNoJFS18hB9ZPH/qMfYuvblzz9s63rYuoPG&#10;1vXMDqKeOcLRw6tm1DPHizvMPNEEHoA22CrDHO3YqSECuS9X90vYIdszzKmiI/Tl833Nccoxeps5&#10;4jHoBT2guzkGynzhFQPdzRSR4tBa6dv2ZmtkSYUMR+ZEV2C2rswybjNiMZdcTrv0Z6qZzXg54n5o&#10;Ck3Q6R72NULXu/jsXeYwZSzehaw3OqjlvQV56yGv9I0qPoqRST4f5M/GRxbx0VYTH1lmW5EVs4tX&#10;fGSRN9nExSSYBjPMSeIF/CfzKBHc13/aeqb0Lw1efT6HfacTN0/DFJiAnSfE4sHrMxOQdYZDCsdK&#10;7hDjQY7jFUPjzHvFSDNZDDRbOfLWcoVl68or69hAxw5tlf44zHGT4/DH6/ijs8Yfr5udxesxf3jp&#10;9Dr+eI0cnQfSB161TLbPozaud1DXxwKOXYkfVsZ84NXnSrOFWAHziN/5ZjvH9snI4L5cm8p8ku2S&#10;l2O8wlayCF4nV6Wubvy788cibFQnZqNEt1O2br8yjxeZdZxx08tpr+a03ybeoP7mwwp4m3r8Np95&#10;26zF+yT2J9GehBy1oM6/ZGjGZxn6/9z3PsR7+UyYP5uDIfR5TKNPyHxMqU/IzBS/YPPD8BV8ZHaC&#10;fjBa7CAfD8JZCJlZ8Ni/9HFteg4Z+mtkOGf2V8pwzhwlfiRGfoCvYbs5FHpBJu/biANwCs6ZXaD/&#10;v2Qoz6bF2FQ+t+TP2rQqv9+ty6OqJZ1F1RL1GqNqSY74a8lEURFkHtUF9+XGm7yfW7Fkikh0UOfQ&#10;tfRzdUkulM1riW5nbN3+ZPxejWzd2XrVuZol6YyXJmpDfWhY0gEeVNbbhhpdG5aMFw2Qr7ZG19ro&#10;2cpBrev99NMUXZtqdG1a8pBS16Yl7cTdJS3ErfB3uKmkFfbroKxrV3PclVChJBXftXf6T8ae7su1&#10;taxBlej/LzEqs70kRgLbqowj48StQV6xOjeOWJXP59DNwc+WtBXPxvznFRPPYutZJXliPrwGS0sm&#10;ieUl6jk4n3ZVnC0h/l8nLl6Dl+Glkmwoi10vOV5C1qUOKRwruUO8CHIcr/yZXXIv+iWLyfhW5pnX&#10;HDzZsYN+Dl4Uhz824A/d+cmGkkZigyafNuCPd8mBVZp8WkUu7XRQ59Nn9LOlZAKoa8eWkk5Kn26j&#10;dnxFzfgGvodDJRmgrh2HNLoeQq4DyPeNRtdv0PO8g1rXM/RzGvud1uh6uqSrUtfT5P9R6sA++Bq2&#10;lbTBfmW1oyFx5r7ceiDPW2T7lpIk8TEUlNTDf+pzPNm+Gt6JsYat5F3YUHI76M/x8uOIV/msioeE&#10;+nz6AjX2QkmWMgcvkN8R7O7X+NCP/672SdQ+rEp7gm8CqOM1wdfFkUvWB/fl+uMydlTzZYjLfO3E&#10;lVADrvFlihvgJrjZlw5p0Fr8zddCXA9XQXVfG8ZV+1m2J3CsAX7yoFQzTwRoDzAnBGOE2EqicIEc&#10;kjbWzRPy2R1/dk0zgN+c160TB/jU68QB2Oxh9E2DJnCrrxP0g9GisS9PtIXuMMCXBf+9TuyJDLp1&#10;Yk+fep3Y0zdKPEhstIP74R7fUOgFmaIZfmsDnaEncSH70tl0XRw2zUUf3fWRXOIk16e+PpLr4xwV&#10;u82AF+FV9HoDm8q5rKEb1GzduJZ1Rra/4ZsqlsEGPr/Bp74+8q4vR6yHdbAaCnxjoCy3vObVAl+K&#10;mO/QWpn7i8mfN3ypoL4+8gbjyTxNBvfl6iTXUgt92YyXI16AmTADnZ5l3zPoOo3PTvOpr49MQ9bh&#10;Dmp5xyFvLvJK3+jiY2Mc8XGG+Ggdq62JrsJsXZ3lWv0MskibPFtOuzy/OuFrKY6QawdhJ3xKDfvU&#10;1w0eE1uJ712+QWyHi8/Ii8+w12e+XPEF8fOlb5Io9D0nNvtmwgswn32LxD44AwHfHHgKcsVv2Pgk&#10;yHhLLEcOKec+2qWcEvfl6iHrbBHtXxFTX5H7XxHvu8jL3b7B4jvfEMYcIg7AaThPvTjv6wqdGTdT&#10;/OprrxzXT7scs647KFt3XHnuFKC9jDRlPwFfW00/remntfCDyg7SX27MuOe/x/HzFFE2hyaWI6e0&#10;33HmPKmHxH25ekj7nae9hNwv8U2H2eJn3zzxA3wDW30vwgyYLrbjs52+yeJrjt8Hst//L498Fkwn&#10;jTy7qN1SlnRXGLauPNX4exdx9g26fg/H4BT+OuV7GPryfqA4BLthl68HdPqXDF7nOFviyKMq/A62&#10;bk1dxd9IVPGrz8er+HPFX/wTRYT8kD6uW47uMqYi2LSmX6Jeo1xJ+xX+CaBeo1zhV6+pa/jTGStN&#10;JMItcJs/A9Rr6ts0ut6GXHWRLwlUuiahZ7KDWtcm9HMP9rtHo+s9fvWa+h5/qrjD3wI9OReHa/xt&#10;sJ96rSXbr/AniUvB9tXDf+o1dZR2yQW4GKOCn3smUMV/O+jX1F/GEa/TiVfdWmu6X73Wmu7PFDnY&#10;ZxB0h3bEUDt/PxgtuvlZY8E4mO7Pgv9ea+Uig26tletXr7Vy/aPEaPw+GB6Fh/xDoRdkikfw2xOQ&#10;Bbn+LqBfa+2Ow6YL0Ue31lpInCz0q9daC/3jxRLsVgDr4UP02oJNZY40LKceOOd0tG/xTxWfwT4+&#10;v8+vXmt9588R38Ie2AU7/WNAvdba6U8R7zuo1y6F/tbIkgrqtdaWWH1ILkenBPZ95M8WG5BtLayG&#10;AnRayb4V6Lqczy73q9day5H1BQe1vK8i70Lklb5x5ymvOWJ/HPFxivjQXQc75W8rTsXs4nX96RQ1&#10;7mfi4ncIQsQ/SVQsVV8Hu4B/5Vzq1aeNfcPETQBMOI+dz8fiwesz55E14pDCsZI7xDmQ43jNW2f9&#10;96Jfsjjsb+XEs9d1sMOOHfTXwX6Iwx8p/O63zh8ppW1FSmnZnO1lh5TSXNG2NE9kQlfoWTpJ9Nb4&#10;41HaVf7oUcr94dLx4iHoBB1Ks6EsP73k6ICsPR1SOFZyh2gPKn+kld4rWpYmi3tL1f6417GD3h8/&#10;xuGP4fhDt4YaXtpIDI/5wyvGhuOPJ0sniv6gWlf0L50innZQrysm0E9O6QRQr6FyStVrqMml6YyX&#10;Jp6DF2BeaQao11DzNLrOQ64XkW+GRtcZ6LnSQa3rUvp5Hfu9rtH19VL1Gur10lTxamkL9GwhpsOU&#10;0jZifKl6DZVDe05pkhgLj5fWw3/qNdQTtEsGwMAYg9gOheGlt4N+DXUujng9RrwOEupzqmOlg5R5&#10;XlyaJfaXjhW74TPYWDoYejhxm0gddV/ueY88TztBu8xpr/OiE6XtxUFsvhM+grXYdW1pXxgrNlOf&#10;voLv4Sg15gTjyRxJBPf1n2NJ+d050T2X3IjeXTV6b9TExyZyYQsxsR12w17e7+MzKllkn64sXvNz&#10;SRz+7MDvbA/U6NUhMNCx/RLXWGxdeyXxd/tAlmgVGCvugwZwS+BJeAQ6iNsDrUVjuA/uD7QRDwRS&#10;RctAe9Ei0FGkBLrwuQdFm8BDIhXSIZN9mYFMSBWtAy1EU6gLNdlXM9AXRos6gTxxD7SEjMA40TEw&#10;SGlDKb/OhvL5AH/2Gq58xkJKzIZec/uDgRTxIDaQMVy3HDvK89uHae+J3o+hq4wJr75GByaJrMDT&#10;Tl+yP/fl+kRetxgWmCmGBF4UA+Bx6BuYLXpBD+jG+26BebCA8RaJ3jAIRrIvOzBNacvnAxlKHWYh&#10;/wvoMRdU89Bc7DHVocwmXvP7NPqZTtxMD6RBO2gvnkEGlX1yAiPEYGwobePV7yD6GERfg+hzEP0P&#10;YZwRMZm97D7C8WGKNpYuwRF/NpaK/kA+Fmny8Svy8XPycBOshnzyMZ98zCcfC9DxfdgIH6F3If76&#10;FDt8Qj5+Su59Tj5uJQ+3w1dQxL4ibFnEcZ+Thx/CcljAvgXk4wLy8U3ycAN8CjvJx92afJTy6/Kx&#10;ahw2PIINdWuqI4FG4kigbI3rlY9HArnicGCi2AuqWN4bmCJMB/U64xf6+Zk+f2Zc2V99N3HZurlb&#10;mb9/DiSJH2FvoJ7YF1CvB2T79zH2s5UcgB/gSKAB6NcDl8Zh64r8RrfuOzkVg51FxaDa1hWDueIC&#10;9gnGbO1lG9kexNZXBSVqe1envWpwPKjtXTXYQiRAkBgPUg9k3UgG9+X6JoEdIdol4RgWW8lFqBjM&#10;gH9/r8RdO1wkHnXfbbsYUH+37SL+rBRsIKpAAlQL3gZ1oBbvk9ifRHsSctQC/Xfb/icOn2fgc92a&#10;ISOoXjO0C7JmCI4VTaEB1A4+CY9AB1E/yJoBmkKzYBvRPJgqWgTbi+RgR9Ey2EWkBFkzBFkzQHvo&#10;wL4OwUxIpc8W4l6oAzXZVzPImiE4WtwSZM0ALSE9OE5kBtVrBim/rkZdG4cN5/6BvJlLLM0NzlLO&#10;t3ODL4s5wQViOqhq1PTgIrHSYYGyvzfoZ3HwFZjl9JfoJgFbNw/kenxxcILTj9d6fAn5uRxbr4JC&#10;2Im/dwYfg0yxBd+sh7dhWbAtY5WtdxqWM5a8zifbF3PsQpiOj58lFlQ5+lywnZgR43m2kpkwB+aS&#10;o9Kurm/dHF2MP7oI9XnNYuJMjuul81L6XsEYq+FD+ITY/CT4OIzm/ST2TxL5sJj4WxwcrrFvl3/J&#10;2IwxEe3/fD+1mPe144i/YvTVfb+kGPmL8ZvUuS64LzcO5Jq1mPp6mDr7Laji71viocRBXbPP0s8Z&#10;YutMrGYnuoOydceV8Xcm5gspm/ty2+X69yy+OIcPfge/Q6YIE0cRuBhMhzRoLWxiKggm/Eqt+Yn6&#10;I/Vo6HbK1u1XxuIZ2s9w7Gn4lj6+08TiXtr3Mv4++D7GfraHoRgZpY3dWPTy820I8GfXk634vWjd&#10;PY9WIfU9j1ahTNE4RE2FGmCEOkE/GC2uCuWJWnA3tApR0+nL1cfNrSbIoLvn0STUX5lbTUKjxD9C&#10;E5FhorgergwNhV6QKa4LtUGGNuIOaBLqAvp7Hv+Iw6ZT0Uc3/00Nqee/SdhqXGisGAZ94eHQk/AI&#10;dBC9Q63FYBgGI9ApK5QqxoTai9GhjiIb/caGHhQ5oYdELkyGPPblYYc8jhuHf4ZCT8hkX2aoL4wW&#10;PfDPYMiGKaFx4qmQev6T8rt+9IrLJnHY8CNsqLuO9BEyyvz2Oof7ABuuw3Yr4TWYGxoM6utIhbTL&#10;PtPBfbn5XY0dhdj5XWz3JsyD5/DHc9jwOfp/Gdvlw1rYFMoRhYwna0Wi2xFbty9Zo6T8rg3dXJiL&#10;3rrrSHND6uuML4XSxQLiYim8DWt4v4bPqGSRfbqyePmzeRz+3I5euvlzO3Eqbe9Vs7eHuokv8c/O&#10;0KPiG2xeTAyeIC9Oh4aLH0MjYQzkiOOhSeIwfAs7Q3y/JTREOfdsp317aArHlX3XY0I5/rqWfTtD&#10;k+lvsiiC3bAPPx+GE3CemnMeOc7j83OhJ8RZ6t8J8vUA8u5Br29CncXX5OfXoQxIFd+RuwfhOJwh&#10;pn4iT1Xz41naz4ZSOC7FsVFyOTImsE+2n4Ef4QQcJUYPwm7YzrjSxjo/p8Th5/Af8HNY4+cwfraw&#10;WxQ//yXcV1wWHiiuCj8prgkPF9eGR8IYyBFXhieJS6EyRPFzROPnMO1hfBzR+DmKby/ARagYniyM&#10;cJ6oDldBUpjvZiBHUniwuCn8hLgh3I/9j4i/hnsgaxdRKcy5bLgjcK4XThWXhFuLqnAlXBduL64P&#10;q/18I+03hlM4Tu1n2X4dXAtXwRXhFozTgjFboGMq6P2cFoefm/A776OEej3cJDxKWUsb0d4wnA3j&#10;YZJohH2bQDN4gPcPsP8B2ptxnOxLFbcniP30OPRZjz5JMX3qlpNbci27Ppwk1sJMYrA7772Om47c&#10;04iTyaDK6cnhKWKhQ9ma12see4l+5oRzYSxkwxjxYrjsuw9eMiwI9xEfw9aYrF59b6Of7fS3nb63&#10;M8bnjFUYk7t+OXaQ159keyFyn3BQr9d/4NiD4Qni+5i8ieX0KedCaVvXv+5cuAqfNBZlMeYly6pw&#10;Y7GZ/HsN5N9uH+XNYYcY59E4YsREHt21LJP8NzXxYVK7fscuP8Xs7OXDn7DvJZZEbeML9GPjO5tx&#10;ZbwlgvtCXeclbWwjW3e2XrFQ0UoXVaw0URWugBpWB1Dfi61hqXOhhjVeXIX8VUGVC1XR81YHta5/&#10;p59EKxfUuiZaDyl1TbTaiZpWC3E5JMAlVivsV3Zu5xVrtqytcIa6/hO1XNoyGdyXa+sEdvwcbifO&#10;xviF7a8x/snWZBwZJ6pYLaaPx+nwz57XDeV3lUfHcifRFZCtK6OMh6HWaKWNBlnjxAD89zj0hd68&#10;781nVDHW2+rk9DminDGvZl9vq43ogb0zoDncbbWFTvCgaGx1FfdBc0jmfTL7k62O0AEyIFWk4Kd2&#10;0Bm68tmuVmelPF2t7kp5Mq0e9PeoaGVxXmr1Ffda/cU91kDRyBoi/mENA84ribcmVh7j878S0MGa&#10;xLjZMAld8kQv6AdPWJPFUGykso+0uet3t851/QO+6hrzVXI5dpXx1pFx0/FRKrSE5tYYGA4DsVk/&#10;ZO2plEv278pVXu2U8TgkjniciI66ey4TrUZioqaeTMQX46kBozT1ZBS1ZI6Dup48Rz/T6XN6rJ54&#10;5f50K0lMg1FWPVDfcxlN+5gY2WwlYyEXJloNQH/PZXgctn4ZW+vuN79spYiXLfX95oW0Lybnlljq&#10;+83vkwfvWer7zWutmWK19aJYCcsh35ot3oDX4FXev2rNgwVikbVILIUCeJd9H1rq+81F1AVZh+uW&#10;kxdyzbYb+fegx16Qeel13F7s8bmD+n7zdvrZQQ3bwfy4gzlkh9VefIkMsu9a5cggf0PiI2uEWIUN&#10;pZxec28BfRTQVwF9FtD/asZZH5PZq9/1jg9TtHmbHUcsFRNLuvP2Ykt93l5sdRNHqbPHqbNnqLE+&#10;alLQelJY1CebvLOpVbaVIwLEkQk/wXHq6zFqsMpnR2g/Qo4fA2nbCeXY/1r2Hacun4CTcBp+oVab&#10;EITK9kQYDoNFJfsJcZFaGbIeEb8h7xn0+pH55TRz0Gn8c5pYOotPzkMAIvgryjpDJWMFm6vodgrH&#10;qc/nZHsEbAiCn7nxn3AaihlX2lhXn3Pj8PP9tv562/22+npbUztLNLLHivpwE9TApjVs9fW2B2iX&#10;vksvx3fV2PeA3V7cY/MdH7gWqtsdoC+MFdfZeaIO3AXN7BzxAONJXySW05dc70j5XRu6c28N9NZd&#10;b6thq6+3XWOnixttrjFDfbiT9//gMypZZJ+uLM2QTcB/PlejmPdT4/BnO/TS5W07W5237exuoj3+&#10;6WA/Krpg8972QPG4/aQYQL4MtEfCGMgR/exJohc8BBl2tki31XnbjvZ29hSOVedthj2ZsSeLTOgE&#10;3fBzL+gPWeRtFnJk4fPh5O2Tdj/2PyJ6Iu+D6NXZ7sxnOkIGpIqudmvxCPSDQcTUEPJSlbdDaR9K&#10;3g4BGZ/J4L5wi/NKYMdg2gfBQOgPfYnRR6ATtGNcaWOdn6fT259d5/+Gn3X3b36z1fdvfrMzxTHk&#10;3QOfwDq7E/SD0eJjbP01HIXfyG/Zl6uPm0MnkEF3/+aErb5/c8IeJQ7j0z3wBRTaQ6EXZIrPyaki&#10;OAgnsKfsy5XBK3deisOmIfRx10/1XaezLfP6xYuV+TuEr0M235SPSNTnwBUifHcFnQKgirkA+VAj&#10;IlGvWavTXjUyAcrOgRuWI6O8F1kV2a51SOFYSSMnlmU8uy9XJ3lPtGqkvqgeuUVcBTc63ClqRe4U&#10;daBe5A6oD7eIpEiSuA6qQQX2VYg0c/TyWqdUYGxpL5XPDjH+wjh81pvf1sUTyt8X7I0tesd85bUO&#10;642v+kfyxFAYDTmRSWJSZIyylufSLm3q1ee4SI7IjowXo2AYDIlkQ5nvvD4zBFlzHKhB2G8I9h8E&#10;cpy64L5c/8m17hORe9EvWXSLtFL6o5tjB/3/LSyLwx8z8YfufG8m8ThTkzsz8ccM4v0pUOXOU+TN&#10;Mgd17iykn1fInVdi9k90DcnWtaVcK7wSKbuO4eWfxZF0xksTb8E7sD6SAeprZes1uq5HrrXIt1Kj&#10;60r03O6g1nUL/RRiv0KNroUR9fqmMJIqPoi0EKthOSyOtMF+6u9ByPZXqA/zIS9SD/+pz5mfpl0y&#10;LcYzbCXPw8zI7aA/Zy6II16jxKvufnM0ol7/WpEs4Y+MFb/CUfg+MhjU69+LtMucTi8nDqvJmIzw&#10;f/LY/Gc4AEXYtSjSF8aKQ9SnM+CDCDXmIuPJHEkspy8Z01J+twa7c/d+9Natf/dr4uMAuVBMTJyG&#10;c2Dy3uQzKllkn64sXnP4ujj8eTm/gav7/tLl0YfE5VH195cuj44Xl0Uniiqgqj9VolNEHQd1Tt5I&#10;PzWjE0B9/bpmVL02/1s0QyRF24naUM8hUzSIZoo7oVE0HdKgtWgYbSHqwy2QGG0jboiq87Ym7TU5&#10;9jqoQh9GVH2dW9AuGD8hxl/ZVoXL4HJklDbW+fn9OPzcEj+75zm1yol7ef2lJbZsib1Vc2dLfJKM&#10;b5po/NwEH3dzUPu5I/1kRHNB7eeMqHqe6Ywvu+OHR6EfDMC/A6Lq3Bqg0XUAuvZHvkc1uj6KnhMc&#10;1LqOpp8sdM3S6JoVfdjxQXI5fkpgX1a0O310hk4iG70noG8ePAsziaWZxJKqpszU6D0TvWcga55G&#10;7zx0Xuqg1nsB/bxCn69o9H4Ff6lq/CvRVPEi+TYdJsFY8nQkeTic7WDe94VHoWu0FfGkvkeVwXHt&#10;oTF9NiEH5bhe9pbt90LTGPexbQbJ0BJ7y7zR5e5nceTuKXJXd4/qVFR9j+pYdJw4Qo0+DAdhP+/3&#10;8xlVnOyP5dwIbOO+UMN5yXtU+7H7Hmz4BWyAVdG20AkeFO/gy/WwAT7g/Qfs/yDaETpABqSKTfjp&#10;U9gBRXy2iJhWyVNE3Es/jXCFYfuf8myL9qC/R8VH0cfEe1H+ZzHaX6yODhQF0SFiZXQYjIJcsSaa&#10;x/h54mPYGp3EuNkwCV3yxD44BMXRyeIUNlLJI23u+t1dJ8jfyNf5qijmq+Ry9Ehg33bG/RwffQIb&#10;YUN0DAyHgdisH7Kq71HJ/l25vNYMOzDcn72W4kdH3TmLP9pI+DV1xo8vSqgNv2jqzC/UGHFBoq4z&#10;FWm/SJ8XY3Wmfjn2rcy+i9EkEYFfovXEr1H1elu2n4vxG1vJeSgBf7QB6NfbRXHY+nZ+e1gQFKo4&#10;vN0UCTIvlpSjbxL7bjWvSPi7WSPheqgOl5jVwBaXmOdFNfNHUQOuhxvgb+ZPIsn8VSSav4ubzRLx&#10;d9Mnapt+UQdugwbsa2D+E34StcwT4jowwPr9PFRMsH6/KqGKmZRwNSRBffOahDuQTye/Kl5/Q4cx&#10;cfxfaXNsuE+or3k0N/eJ5thJ2rFuOXaU1w2amzUTmpk3JtwNUh+v4+42b0p40OFGZX/t6SeNPtMY&#10;V2WfNNN06p7XOXYm/upinhUPw2PQz/wN/Mra1U+jaz/k6iP11Oj6MHqOc1DrOoJ+htHnMI2uw8xS&#10;pa7DzJ/5LfoTPAfhhOgGmcRsGnEs7dcQ3Jc7L8jre7I9zfxMtIVG5lfibnOXcr6/29zJcwt2isYx&#10;mrCV3A/Nza9hn7K+/sKYE+KI183E61UJ6pzfbF7lxJZXTHxoXpuwwbwu4V1YC2t4v8a8Uhlna2Jx&#10;NsI1IlvXjnK+X2Oe4fftT4iFMBPyqAF51Ik8asQ0MyCehedhFu9nsX8WdWIWtp9FPM7i2DnmKX6/&#10;/pRYAvm8z6eWqOI+3wwq5/vFpkV/EfGieZFxKyU8Y1ZOeJpaM9WsmjDFvBT+B2qyPylhNsyD18y/&#10;JeRTA/PZvsX71bAONvB+M7VKJY+0uVun3Pk+H19dqfFVPnaXdSUZ3JdrVz5a4XV8s9C8PmE+vADP&#10;m1fDZWAkvPi/pJ0JeBTF1r+RtSsCImsgLIkIBMQruwuKUS+4oYj8VdAroohXWdQLKKAgAVnDJpuI&#10;igiiLIYdVIRA/BTCIsjqgookskMI09Mzk9nC91Znyuv/3ulqn2/6eV46M9VTdc75nTpd3Qk9nnLY&#10;GnaJU40/7Ip3vpf1880E8nE3PnoMff3cTe7sdqkpu8nDXZ76ItelpuRST36z0deUH+jnCPE64lJT&#10;jrjUz6PUz9+oKyfgPBSRs0Uu9bPIxdcifC3EvhMuvp7Az3KmRO9rhH5C+Bpy8TXkUj9DnnOGxdw9&#10;B7/DMc8J40isfjqtl45w3EHYRmxy+bwul7+i/X/ga85Dkm9gO+yE3dQBmSdqDjnl6pQEcrU9z3s+&#10;EcvVVDXZ2Kv5Ju/vtTdP2D5MitMu53Vrs8C43sw30qEeVDPPgR9KjJpmBZFiGqKmWVVcbdaAOlBP&#10;1DDrizpmQ1HZbC6uNFvCDdCe9zqKa6EDdDFbQWNIEbeZtUQb0NWba2mXsZaoTfkhfw9Vn/a6Zk2o&#10;DldhVxXR0EwS15hXMuaVohm0g05mWfAbnUzTuM28aHQ0z2vryd9pl2Omq0HZq3HlOqgL7V2ISReT&#10;NQevU0Ft6jgZ5y7maZd+TtLHCb4v4YS2H6mXyhlVd1uhcyOXutuKeaWLXyfa7zTToCn8TdxkthXX&#10;QSOoiVY10bImbbXRrB7aNuD4a0H2+5/2pGCPqpGpKhjs/xyPFLN0Hdc1Tntl3kshno3wtQncAG3R&#10;q60ZhLLiBnKuOTSEFN6TfSkbnOZRIt+78Ab+CJf4vmEK7RrkdfLyFebHQHgKHuP4x7BdlzOZtEvN&#10;nGKUSe4NY06+AL3gQfL5QeLzIP0/jpb/hKEwykwWmcwF3VjSfhVDlVeP4bfP0K+9HjP1a9Se5gWj&#10;t3nS6AeDYDA2D+YzOltkn8oWJz3fSaAuZuGX6eJXFvmmmy9ZZsCYij4zzIgxh5gvMiuJj83KYhm1&#10;cLlZDWpCXbGEc9lCeBumm7XFNGqQ9D09Tt7LejKF9inMqekgxx8Z57hk3pPtM5iHb8EseAedF8LH&#10;sI76u44auA7N15gVxUqznPjEDPPdHCG+88PL92yYxiyzCC7AGWMe8+t9WAIr0Cc7po+TjatoX8V5&#10;IRukjRlxbBS89yntK8zfjeXwMSwmRxfALMhiXBljN50XJKBzCs9GroIhMt6t4tgor4dSvFVEivcr&#10;oy5U9O7iGf/66yGDdsO7m+8DKCWJvaQqVPPuhYPa3K7mPamd01d6C7Ah3ygLHuL0u3kJyonfOb8W&#10;oW0JlPemiSRvQ1HNm6zNpWoc18RbF+poa1Nj+rkG0qA+pHhrQ5X/qgfViKfbtVg1b+m1mMwLtam6&#10;L8/TVehfeOvhQz1RzFqhiPlSxFqiCD8D5N8V3hP4f4J4nuW7HC4RTxMsCLjE9d/XI/FqhrwOTeQ7&#10;FTrg+0VDv+7v4L3IdxNU08a6A3rcii6doSv08DYQjxMzXY7K9sc59kl4ibi95KLnIGI8EAbAP6Ef&#10;n+/nLb2v4jSn+5F3D9mUrgedjuuJNo97T8MFrR6PM57MgQxQm8oDWRseIcceIhb3wd3QGZ/u8tYS&#10;d3hriAw+m0H+yZg42ZGBrS1s9Pa2xd4O2Cu1cas1axOoNaPJD3WudPqd4mivzxgdi4uTX6OJxShy&#10;4hXQ+f+Kt5GYa6O/VppKP1neFNDfV8tinkm9JGpTesl5O81baLzFnJwD8+Ad4rkAPoSPvOfhDJzg&#10;eyHyjfdgLkz3nuJ7HfT3o2R7FsdOhFfo41Wv/ppKtg+D4TFGsJe8AaPJSRljN50/S0Dndeis1g5O&#10;Oq8jlutcdF7HPF6NNstiOrdUQWev4l6en2X7MnTebqPXeivHbqHfLTGtnfrcQqy/hGXEexlxk5pn&#10;gNrU+HKeLqd9OXqviPEpe8kaWEdOSF9VvNW6cQ0xyjP068Y13jzteXAN59n13n3G5/Al5PA6h8/k&#10;eL/mdS7v59Keix1fQ94fNsSr/Wfx48sEND+CP+p6xknzI14P35+gv2d+hLl9xFtffBvTPF0FnL2K&#10;uVwDfovW52z0ehfQz3H0Pu4yt49jm9S4XZzxKvLeKebveXLhEvghxJwMcc6V9Sc1zmfk9WzIxdcQ&#10;vgax75KLr5fws6ol0ftaifYKVj3Q17EKlv56pIJ1zihj5Rs+8v8inKVmHY/VKKf5cpzjjsEeYvOt&#10;y3zZS7tkH/Pjuxj72R+GI8wXmSdqvsTL1UJi+1UCuXoHz0Z3u+dzh6W/53ObVWDcRIzaQlNIIWYp&#10;lh9K+N6KCqKpZYhGVlVR36oBdaCeaGjVF42thqKO1VzUtlrCDdCe9zqKG+AO6G61gsbA73msWuI2&#10;0OXYDbTLvJWoTc0TeU5qRnsTqyZUh6uwq4poYSWJ660rGfNK0RYy4F6rLPiNey3TuMe6aHSx9Pd8&#10;utEux0xXg7JX48r5+TDtDxOThy39PZ+HLf09n4etk0Z3tOgGujhIvVTOqBrbEZ3d7vl0ZF7p4ncv&#10;7Q9YadAU/ibustqKDtACUtEqFS1TaUtDs6Zom87xN4Ds9z/taYY9qkamxombrBnNLP09n2bE8zp8&#10;bQ23QCf06mQFoay4hZxrBy2gGe/JvpQNTvNoVwLzaDL+nDL06/3J1iljMvVIxtiptk4m16cT47dh&#10;ASymji0lZ3V6L6Fd1+ciK1kstOqK92EezLFqQzW7Tyc75mDrYpsCYw7ze471nTEL5DjpcfSSeT7D&#10;+hH/jhuZ1u92fjqd+zLtOJzS6nGe/g4koMdG9HD7vfVG6zDfq6E/B29Ej/VokA1SAyffs8nxPTb6&#10;89LX9JNLn7ku56XcWO476bODmrKH/N8P38NRqxD05+CjLr4exa4fse+Ai68H8LPIRu/rGfo5SZ8n&#10;XXw96XIOPmmdMX7jvHIE9sEO6uBX1GWpRytQm6q58j5NLu251lfGVvjU2sX3mOjv06y0dhuSVTFW&#10;s18DG2CjtRfcf2/9UwL52pRnu7vdM27q098zbuyrLhr46oiaUAkuWwL094zTffp7xum+80YjX75x&#10;NZQBP3H1U1/9nMfL+tLEVVAfmviSRbpPf89Y2q9qsDovXWaequvgVCUke6WlPA9cdsmPMr4LRkXf&#10;SaMK1IJ62FzPp79nLPtUtjidD35LQM9H0HO7oT8fPOLbzveMlF7XONWVJ307jad9u/lOhiN2vjsd&#10;Nw4NJsAi3y/aGv2Jb6+xgjHXgq6ercW2t21K7XOqQ+/Tz0LfLtgL38F+vsPigLb+TyYPXvH9oL3G&#10;GOI7ZAymv8H0O5j+hzLOyJjNTueVkXY8t2t1lff1ChPQ9RC6qut5Jy0O+TjCL9GfW8r464mor4Ew&#10;QaeF6WskUvwSfb29mvaq/hSorl0vVPUf1OZIVf9u42p/Ht9zoM+RFP92wyTmJrr0JK5O8YjSXsa/&#10;B0rvdTsdV8ZfyPdRSPT2HfLt4Xs08ozjsXxw6u84tn1ho7fva/rZTp/bGVfqkApq+3Md2u7T67nd&#10;V1f8D1p+4aLnF+h53Eav5/f0c8hXD/R6ynzT1TKZ88UJ5HwGzw63DP39mQy/ZedAhgocexU7wc93&#10;+/18t0bA6A7PwEv+C3AM9vFdE9uNB0HG3mluN6G9CfnYk2Oc9L6B9jbkWZtYnqVyrNqULfJ80sZl&#10;XrbxJ4tWzKUmoJuXTZiTD9jodbyLfjKYlxku81LGUOmozo8y9swc7d+wZuCzjEtX5Sx75W9lfr6L&#10;+dwF7oVHoTfx6U3se/vP8f0bpnE/3AN/93uMDH+Rdg7IsZSN8c6bMteuYPDf2DcBOT5bpvpZxr8G&#10;yPfLQkfAvTLK32H4G47524r31ab8kWu7Yf6wMcxfUbxjI38Oa226xGcqJGDTYmxyuz+52CU3V9G+&#10;htit8X+vje8a/xXaa7k1/ppisz9NfA8XIeSvAWW09T7kUu9D5EQU+4yAvt4bge3GaebhaRdfPbRb&#10;+Gq5zEPLX2LnrdPawmK+nPfXFz9AHmzl9VZ/ea2vW1183YqvX2HfHtDN7T34udhGf69Y5vvVCeRW&#10;J56B/lUs39PpS20q3+V1dafAV3wHAb9zDpT+rtDpuFqBeqJ6oL6oEtDXrSqBRqKZTWndcop/Gv00&#10;CKRAHagNNUXDQOnfwTrZ0DRwhbgfusdsdeq7B/30CNSCOpAiHmKs+2J2t1RBYK/iUJ6fZft92P2S&#10;jb7mvsCxzxGLZ2L2psbpU9YiGVtVz1QNuglNfohp4mTLTYEf+O6HiJEO8mfVx630yUf/v+esyByp&#10;n0COHMIedS3Rir7UpmIja+Ih5ub6QJKYzX6Yjf5cOSaw0xgX2AuHtfVoXEC/5hkXqCvGEuthMe2c&#10;8mIYms2z0es2lX6yyOOsQOma5yblLHvlbyV+zgoc4vsVDhkr6XMNHOTnQzZ6ew8FksUBxtjuYu92&#10;+rxoo7e3gH7y6TM/Zm9qHHtlnuUH9Gva/MBunuefZ1yM1eBr4/Qjz5cX0VZq7ZZvzRPItxY8X9kT&#10;y38nO1oUe4wWxS3tc5WT5i2K24vmxTeLVNDV2tTijiLD5mZtfzfST/viDtBSew5oX5xi99M1Tgwr&#10;897NxY1Ep+I08Xd4BJ4prg6XeQb+ReOx4nzjPrgTbik+ZXQoLl0PtYrTl5x37Wlvz7FtIbX4jJFW&#10;rP/96DW0SxrbnOU7A84aTaA5tCguhH/fp1b1qD16eGN6pMaxQ+ZX+2Kvdg14C33fzpidoRs8VuyD&#10;8uKx4hrioeIGxKKBuBXaFydDVZf4erX5VyjtSSD/huKvuifklH9DsX9osX6uDy2uKwbjU3/Q5V9/&#10;8mGKjX6uj6Gf0eTWaMaV/aWC2lRtklqMLtb/bcRYtBiP3pNhKkwj72bBXHin+DycgRM8+z/feAuy&#10;4E1ycTTtctxWalD2alyZi7J9NMeOgv70MQCde/J+BqhNHS94YyDtkkExXmQvGQJDiy+A+z2yWxLQ&#10;+Vd0vuyS1xyjzetf8fk7/N0Gq+DD4ktQVnxIXq9kbufAPvgVzWRfqm6quXUAG8oTDJ2eB5gnMo5O&#10;9eQAY+0mN3JhPWQXV4aokY1t64pP8h0NJ42dcIA5KvtSNsRbK8i5c2cCMa3L86Pd/s9j3aD+/zzW&#10;Dl4trgrWFhUhWFxbePDHUxw2PPhTjB9lgyeNimCACJ7mufXneS78JZ6Tb/IcfS/Pibd4Fr3Fs/Qt&#10;nh9vQhGcpi2f5+jnG150OkVfp4qvEKeKawoTfa4IpokqUCdYR6Rgn04Pab9bDO9JIIbdiaHbvfju&#10;Qf29+AeD1cU9+JIBbaEFx7cI6u/F96Bdl2c9iPN9xO9WaAlpwYtQVqTR//XEriPcDQ8Fk0WPoP5e&#10;vLRfxVDNhRb4repuKnmoNkJpb7K2tQjq/17iuuAFozV5cTNkQGds7sJndHrKPpUtTnPiQSz4v95T&#10;6I1f6p5tqnKKfcyty9Kv3uSpjL1Ebapd/u1A72DAeAp9nglGjH8S86HBSmJEsLJ4PVhVjAxWg5pQ&#10;VwwLNhCD4QV4hvnTJ6j/++3etPcONhJPgxx7pBqcvRo/mZ9l+zPBhqIv9IOB6DwYRsCEYH24CpLE&#10;uGBFkRksx/th46VgyHie+fgcvvVjDvZDm37BM0b/4AnjZRgGo9BndEyf9Dhjy+vPMbSPCRZwXIH2&#10;fPIG7aOCvxsjYQS8So6+DP2gN+PKGLvp3CMBnWf+BZ1nuug8E51nofNcdH4XnZeiczY6r0Ln1ei8&#10;Gp1Xo/On6PsxvA9z0Xm2i84zaZ+JhnNcdJbtc9H3bZgPC9H3Y8iGTei8CZ03ofPn6LwBnbPReTE6&#10;v4fO7+LbO+j8Djq/Q7wXoO9HsALWoPM6F5030L4BDde56LyW9jXouxqyYTn6fgTzYSbjyhi76dwr&#10;AZ29f9LZaX3oxQYv5zE5p5zy2husJy6h31mQ9allnPwvz3uy/Sy6VApJ9GvEMrSX0G8JY+v6LCFW&#10;YThLvM4F9es02X4+ePYPLvCzxAPeYCH8O96qlsvvkXC7Z+kJlt4j6BrH78q85wlyDy+4zyiGCFzm&#10;9WU+czn4Na9zeT+X9lzs+Br098nO0t/TCWheO+R+TVo75OG7JPSa1w7VFbVD3CNDJ6mPU25UQevr&#10;bPR6X0s/aaF6oL8mSMM2mYvtQG2qvsu/qWwWOm+0DJ0xWsON0DHE/zUM6f+eo6OLrx3x9Rbsa+3i&#10;a2v8fMhG7+s99NMFX7u4+NolpF8jdAmdM+4I5fMdCPnGDdAidMJIw1/dfEnjuEZQmdhU4fMylhkq&#10;kOxVLAU/V6X9KpuzfPdGKVezrwW1Q4Xw72vsWznegD8/F7mQ188nkKuT/kKuTsKGSSH9/ZNJofZi&#10;QuhmMQp0uToq1FF8YKO/fzKXfmaHOoD+/snskP7+yTxy5b0Qf2sA6yA3VB0uG7louBGNlsFCeCd0&#10;ypgd0t8/ke2zOXYmjELbN1y0HU17Zowx6CkZCxNgEtrKuKpzj6qFs9HD7f7J7JD+/sk79L2AcRfD&#10;SthAjm8IlRcbQlxnMi8Ww7swO5QM+vsncixlo1P+DU0g/w7ir1rHO50fD2L/QZf6cZD6sR+fdoIu&#10;/3aSD2ds9PXjN/r5hdz6xaV+/BLSr8V/Q4sC9D4F52x45gC5Z4KPOuojj3zUFA85VQinIZ9c/DVW&#10;Y1oxv9Wm6oa8f/IL7b9w7FHYSR870VlXZ3bRvjvGHvaSb2E/HAxdAPfrmtcS0Lklz5B2u05tGdZf&#10;pzYPVxeNw1xzQ1WowPEVwvrr1L/RLuPitG74W/i80SScb9SBShAhrpFQWREJ1REinCZqwzVwXThZ&#10;/C2sv06V9qu5ouZzBfxW+Z2qhGSvtJTXcxXC+nNQxfAFo3L4pFETUiAVm9P4jMzzVFDbf/apbHGa&#10;t6MT0LMdfhVwMpI2OM3bduECvv9A/3/YbsafjuHTxh1hv+1PunKGvfJHXtf1QINHYUC40NbT6bhB&#10;9PUSfQ5hXF0dGIJtfWxK7XNa6/Sjr3+GT8FZOAfnjefCped/J78fC1cT94f1a6h76eNedL2XPu+l&#10;//sZp1vMZqd+u9nxLHCtx4k8P38suqr7D052jA2bxtiwfu06NlxPjA43EMNB6tAyjq7leU+2Dw9z&#10;HWmjr8nTOXYq/U5lbF2fU5nHWTA8fMYYQXzl/M+IM77gPdk+Am1fi/E6e0kmjCXXpK9qHqk5nUmM&#10;3K5XMsP665XM8B7jzfA+YyJkwTReT+Mz08Jf8zqX93Npz8WOr8H9eiUrgbn8C/643dvmGG0d/YV8&#10;3kfMt8JK+CB8CcqKD8I1RDbzdgvshV/QTvb1nzHdjw1u97b3h/X3tvcz1i5yZBushRXhyhA1VmDb&#10;WubXZsiD/WEvuN/bnpVATIvwx+3/VBdhVxG1QuZnuzj5Ka+1isJ1hY+4XYaKkTRROdJA1Izo/0+1&#10;bK/JsbWheaQe6P+PfLNIsmgKTSAVGvH5RpHSOeZUZxtFCowkG319vzpygu9POA36/1Ndk/F08/Sq&#10;SG0hInVFebgCLnP+j4ZriTCah8ipULiKdt0XonaesNHbW0gNLuIcIrVROep0/nw3gfxow3PGVZ1N&#10;jaO9XBe0iejXlm0iAaNtJGh0iESMjpGy4p5IJfFApLLoFqkqHopUg5pQV3QlZ7rAbdCBOLaL6O/z&#10;tqG9TaSRaA9Sk5Fx7EvmPdneIdJQ3Ag3Qwb51gUegMcj9eEqSBI9IxXFI5FyvB827oqEjFsjXuw1&#10;jZsjRXABzhidyJO/w/3QPcJzDiOl6xun/HuE9kfIvx6gy5uHae8e+d14CB6A+yL5jJPPmPlGG8aV&#10;MXbTeWECOk/7CzpPc9F5GjpPR+eZ6DwPnT9C52Xo/Ck6Z6NzNjpno/NS9F0E78BMdH7LRedptE9D&#10;w7dcdJ5J+yz0nQ1z4T30XQTLYCM6b0Tnjei8Hp3XoPMydP4Aneeh89v4Nhed56LzXOI9H30XwlJY&#10;ic6rXHReS/taNFzlorNsX4m+2bAMPkbfhTAXpjGujLGbzssS0DkPnd3+T11e5JSRF6tzTvU+L5Ii&#10;9hDXQ3AUfkPLE+gr1zupceahrBP5tMs54NTnb9T0X8iPn+AIHCQ3DpI3sk+nzxzE1uM2BcZBYnsw&#10;8p2xH+Q4TnNyb+RH/DtubCX+su9rQW2E1t7k3wVttePg/n/qVvKJ/+vv0bzo4Xb+9UYu8l0R+vOv&#10;l3gF0aFclOfSQLVoA5Ec1Z9/ZXsyx9aD66P1QH/+vS6aLFpAc2gCjfl846j+/Ns4WmBUtdGfz2pF&#10;TxjJ0dOgP/8mM56ujtaI8kzhaF1hQAUoh09XRGuJy5EaooScLonoz78l5NAZG729HuqCl/WC1MZt&#10;vm5MID8G8Gxrt+cnDYhWEQOiXxkvwKPRXXzPgf7/5fWkvVd0t83j7CVPwFPwdHQv6P/PxtPRk9o1&#10;9j/Qu2c03+gBd0Lb6CUoJ9pGea4MufYgPAJPRBuKp8kjOQed5urTHPcqOr7ikptD6Gcw/AsGwQDy&#10;QMZFaaOuiZ4mnm7PT3qavJY5JlFbaVW4fFn+3vpJ+u/FfPl/cC/cHq0KJcbt+Hk3edwdekLv6Fmj&#10;D+/1iZrE1IKA9l6IHFfZG28tJ//mdUsCuTQB39VazqnmTcDWCbE55qTJBHx+k/oyEqR2TtfMsn1k&#10;tJGYb6O/Zp7FsW/R71uxeuLU51vk03QYGT0D+mvmUbSPQoM3YoxmLxkHE6KF8O9zrcqPccTI7Zp5&#10;XFR/zTyO+TUxus+YAtNhJq9n8pmZ0a95ncv7XDfDOF7LvnSanyW+uQlofhB/3O5nHozq72fui1YX&#10;O5l/ubAeVnD8iqj+fuZh2uX86QpqU3OoMm8cjp43dqNjDmTDouhF4Bl+9L+KOb8Z8uAAc+1wVH8/&#10;U9qvYqh0XIHfbvczV0T19zM/5Vy0llq3Cb6CHdi8g8/InE9VTrFXfsk1juxT2XIrrw34z9+D7UhA&#10;z2N/msOp9K22P9twjLyWsZeoTbXL+nWMOvQb+hREI8YZYm5FK4lgtLKIUMei0WpQE+qKYuakCWeh&#10;gHqaH9Vfjx2j/RhzPR/k2CPV4OzV+Mn8XED779T+E3AKLqCzCUGoWFIfroIkUb6koriipBzvh42i&#10;aAhbvcZpfDsVLYILwO/5qbOXoBhK0OdyTJ/0OGPL+7NlS3xG2ZICjtNfj8n2kujvRhSC4CdHL8Ep&#10;OMa4MsZuOu+Jo7O0S+a/zJVmIOMhf7a3zJX2rgn/qmNqxH6W69GOYIDK8bo8B/tZUXpvO4P31aZi&#10;TVOZup5nxeVLkqOirkdymO9DkAzgZ8mzf8ydePkapo8hCfw/x+Z/stFJk+bYkOYZwXdCjLDzxum4&#10;dM9gvr/hRdEW5BxsBWpTPsvfOT1oH5MrOnpyRU/6lv3rtJI+jkjAx+fw8UhMh1RlEHtlk9T3Oc8R&#10;7ZwY4tkvRnh2wTb4XAz1rOO7CdaJF+A5z0b4EnJ4nSsGwYvwErzM8f+CwTGGsB/K+0M9X0Ee7d/x&#10;uYN2vHS26eJTDgdGJRCfLOLzukt8sjyv2/HJIFZqU/GTeTwd7ed4Bon3YQms9gyBMTBDfOJZKMZ7&#10;tmjXIuOJyybI9awSOdCTPp3ybLNnvficmK8GmWepoDZlk9R0Fu2ynwzVyF61S5vXeuaJLz2T4TWQ&#10;NvcVi2A2TPX0F5PwWde/jIlOlxBjjEtAl+PoMgxDpQ1O68HjnmHiODmoi9dxzyZxjPgfjmngFNfD&#10;xN9vs0Xb30X6OU++n2dcaVtLUJuKb3neOO95RpyBQ8T2sOclu8926kD26lh5f/oHasJPHPczHIPj&#10;npdhmGt8sxKIb1WecXw0Ft+MOHbRVKaqeVSk2/QVVU1Jf5Fmc5ifJUddbZwRx0apgTqH/Nd5JmbL&#10;Xz3PzMOP9TE/UmOflTsVXzkX5pnrtfGfY34uZpqbeF7yJjEVpvB6ilmqb6rsLLb9uc8p5lt2ny+r&#10;RvaqvRY/TzHHi/FmphgGL8BT5gR4C2aLZ8y5oh88D/153Z/3+5szYBpMhYlikPkmz+Z+k2dzv8mz&#10;uSfATO18zDTnae15zZxPf++LF80PGHeR6GsuEX3MpaK3uUI8aa6EdfAl7+cyfq74Fww3cxh3I+SI&#10;cbyeBNNgprlVzCNGMv9TQW3KfxVzVR/UmiATrda5aJWJHbq69TrjvopGg2EgPG9ugFWwlJgtxtZ3&#10;tXbJ/pVd8dYUUZx5N07O/tV83I+PS1183I+t0scPVeDYq9il8fNec63YYX4mcmANLDM/hfdgmlht&#10;jhObYAtsI8dyyZVvzCzxP+TPN+TIDvJppzlH7IZ9sJ/39pvTYSJtmWIzrIAFvLeAPFjA3FiGpl/A&#10;N7CP+B40l2ljKO13i+GHCcQwiedpusUwyauPYSXvWlHG+5kIEL9zUEAMC4hhATE8S+y84IcgMQwR&#10;mxJiGCGGJcSrjHe2KOudwzOo5wgDkrwzYTpMpC1T+IjfCfiBGP5ADH8ghgXEzoQSMLyfi8pefQyl&#10;/W4xXJpADLsTww9c8rC79wM7D7vGyUNZn7vj81342w4aQ03vW7AY1vMs8FzRGu6E7sRa9qX8UfO9&#10;MzYscbGhs3eJ1obO3nWik3cLNmwRzSDVmw0LYLpo6h0vWsGt0Nk7C5b8YYPT3F6VQEz74c+cmD9O&#10;a5J+5Es/4iHntzzPqU3Nb3md18+7SfTFlyegF6+djnvCu028bqNfkwymn5e9m2GNdt6+TIykXRK1&#10;KbvktfcQ71TxqneyeA1GwRvE+E2YAJO9U2ASjBPjyYUx8BoMJfYve6fZ47ZSnbJX/VbgZ9n+MscO&#10;gifo4x/eLNuOjDjHE94ysv1Jxpf0jvEU+2ehHzbKGKtcc9J5QwI656FzdkznVnFslD7lkYd53j7i&#10;G1jrfV6s8/bX+rSe9g0xNrL/LMaX7Ld4B8JgrXZbiLPUzWmufu4dI9YT31WwAGYwV2cwV2cwV99j&#10;ji6HNfCZdytjfaHNuy0cd4Ac3U8dk2M6rVv30b6Pvr6FnZDn3QjZf2ij6sAW4um2RtuCnbrc3MRY&#10;G7BpDSyB97wr4QOYIT4iJ7NhPWwiRzbz3mZq9hbq+Bbv2y5xXf+HvfFySV7HbE4gl8rxvLuxLjWj&#10;nDVWlLPG2f6nM57a1BySNaMS7YY1QVxpTbf9cdKkoZXLM1lzRRtrPs/UzeWZrbniUat0rerUdy9r&#10;oniC/nuDrh71xs6uNqW2OtnQnX56WONhMmTBFPGwVVojnOpmZ2u1uIljdPl2E/3cSH830u+NxOIW&#10;xrndxebbsbexjT6+zemnBTZfb03VxqCVNZv+1vDs4ulaW2tjay1srWVNgvE893icSInZ6hSDFOyU&#10;uaCrbSXkwu4E8nEQ+cgKR3tdPciaKQbho9TCKWcGWZvEAGuLeBZkzrQEtam8Lc8bfWnva20TY2z0&#10;57HXOHY4/Q5nbF2fw61M8Sr0JW+fJReknRlqcPZqfNws0492yXMx/sleMgAGobX0VcVb1auBxOi5&#10;WIxS4/Qrr28GWs/Z4zrV44FWf/GSNUgMhldhBK9H8JkRVl9e9+H9PrT3EQN5LftSNjjVoL0JaD4L&#10;fybE/HHKvVnMp1kxzdvF8Vnep5hlfclzinPFB/AxrLByxGprg61VapzPyDhl066b08utL3jeMTUd&#10;FsL71kYo1d/JjvexdYXNWI6VvCjeBV2+zrOGi5nWaDHJetO21ykOk+w4TNDqEcGvgwnokYMeQ1z0&#10;yLGGiJyYHk5zMAc9NjNnNsTmoNNxG5h7h2z0828P/ey0NoN+Hbkzdj5x0mcfte8Qde9HOAYFzLMC&#10;6mYv4pYKalPzVOZJgYuvBdh1HPt+cvH1J/wM2Oh9vUQ/hcSv0MXXQmuuNn8LqUGnqUW/wvfwHbV+&#10;V+xc10o5yl75KteOO2nfydzfAeut59FPv3bcSLvksxifs/8CtkCONRCGaPNVrmGOJpCv7XgGqlv9&#10;aOebINr5Ss8ZTnnRzveluMmXKzLgbujqyxHdffr68SDtuvpxv+8Lca9vk+gCd0In30bQ149O2NrV&#10;ZizHSl4Ut4KuftzsGy7a+kaLFj59/Whhx8G9fvyegB590MOtfvTxDRF9Yno41YU+6PGkb4t4FOTc&#10;dDruUd82nt8r0c+pQbT3920Gff3o7ytdjzrlycu+KYw1SbwGmTDONxX09WOci6/jsGss9r3u4uvr&#10;+DnfRu/rLPqZQfxmuPg6w6evHzN8E8VkX6YYDcPhX77xYoBPfz3dn/b+vj7ieXjE9zz66evHY7RL&#10;esboxf5x6A19fAPBvX6cTyBfl5OvbmvO5b6ZYrmLhsuZ358Q94UxDZ3WnLJ9IRrm2Oh1/IxjN9Dv&#10;hpiOTn1uQJu1sBC9PvTp15yyfdGfWMzPH8FSWE4uS1/Vek+tOZcSI7c151Kffs25FD1X+AaJVbAO&#10;NvJ6I5/Z6OvL6z6834f2PtjRF9zXnBcT0HzHnzRPpbaoTZ0H5Tl/B3GQNVeiNtUu70ft8L0t8nzz&#10;xW7f+2K/b5H41feJyPd9Kk74VomT6HWSc8NJ6v9xziM/wwHYTf3f5VuhrWd5tOeRG7tAjj1SDc5e&#10;jZ/Mz7t9W8Ue+Bb2wWHOWT9DPlwkby5ix0XfcnHB97E461ssCnzviR+wd79vlvgO3/b5ZsBUmMgz&#10;nceJH+E4nPJlidO+OVobz9F+jnPTaZA2ZoDalI0sIcvI9lNwEvLhGDn6E+yDHYwrY6xy7VaON+DP&#10;f/MT5bU3AZ2v51m5bmuD6/0TxPV+/drgev+XorU/V9wCGdDZnyPu8+vXBvfQLmPjdB7p7P9C3OXf&#10;JG6HjnCTfyPo1wY3YWsXm7EcK3lRdAA5TjqoTWkg78209Q/Hv9HiWr9+bXCtHQf3tUE0AT16oYfb&#10;2qCXf4joFdPDyade6PGYf4voBrq1QTf/NvGijb7OPkc/z/o3g35t8Kxfvzbo75/CeJPEUHgN3vBP&#10;Bf3a4A0XX9/Artexb6iLr0Pxc7aN3tcp9DOZ+E128XWyX782mOyfKMb6M8UIGAz9/eOJn35tINuf&#10;9fcRT0M3//OgXxs8RHv3GA+zl/SAx6CXfyC4rw0qMBl+Yx40gcqlE+QvP/97N/m6jEImcyy19LP2&#10;v2p+yfPEbv8y7Tzf4V8rcv2fiS/gU1jsXw7z7bx16nMP7XJOd7VHK/1HjSl92OPnd6rEfAMsgfnE&#10;db5/EXwmPqE+rYdtsIsas4fx3OxXNVid7+Uzxue6+L3YJT8+Yi4sJyfWwibI4fVWPqOzRfapbHE6&#10;HyQloGd1nl3s9nvH6oEPtLGvHpguKgT4PStxPwFHqAlH/IthvfidmHuhfCCXZ1+vhf/+vWMlbHD7&#10;vWOlwBKtDZUC/KVCYIvwM5fPQL4/GxbAdF6PFyaUQKXALHD/vWP1BGKajj9uv3dMD8wR6cRDd55K&#10;D2wSTfGpIcgccar9DQPbRCcbfZ1rTz9tAptBX9PbECNpl0Rtaq7JdV77wFRxU2CyuBUybKaLzuTA&#10;PXB/YApMgnHibnLiLrgNbgyMF20D+lrYhvY2HNsKGtJHw0CWbUeGMoK9soOpWKYR7amML0mLcQ37&#10;ppCOjTLGbnMnOQGdu6Gz2++KugXGim7EQqdzD9ofDUwUvYif1PnaOP7Kv9l9KZAjBgW+1mrzQmAP&#10;z1Xfz3PV94un4MnAXvrdKx6Bh3n9cOAQ/Mjrn8UT8CwM5L1/Bb7R1qEJxFPnwyTsz8KPaaDL1WnE&#10;Y6RNaUyc1oKZ9DOWnBlLHoxFzzFoPQYbdPEZGlgt+hFDaadTv8/SR1/66kuffem/H+MMiNnsFPcB&#10;tobuv+dplEAuLSaX3P7WajE1TvrmdA5cQPu7gY2wCXLEAmruYvgElvN6Oe8vp/0TjpN96eaG/Dvd&#10;axLw53v+HrRskv73Vt97yiYdAunTSFAbw9pbMm8c9FRIOuCplLQPdsM3HP8lfAofeipDXWiUtNjT&#10;JGmpp0XSSk+rpFzPzUm7PHck7fV05nP3wgPwSFKe54mkHFgFn3geSvrIc2eSLlc/pP1DTx+O66O1&#10;cYnnSfr7R9IyWAkbOH4bfAc/M+7PnrvhzqSfPB3xt0PSHs/1SZ95Giet8TTg+JSkbE8y1IQqSevx&#10;cTPkwUFPdY5PtW10ys3vaZdx1Gl5JVpOTOAapQgtW7toWeRpnVRETKWW6UpI9kpLed1V5OmVdIH4&#10;nAQZ95ZxjivPe7L9pKd3UllT8g9tn2GODdJvkLF1fQaJUwBOeppBc7vPjDjjC947RfspT3rS6Rhn&#10;2EsKocjTElr/EW+1PiwkRhVjMUqN069cFxd6KtrjOs3fQk9S0iVywIIAhHgd4jMh9A14LgsLLkEh&#10;r2VfbppPSUDz6vxdZCsXzaubrZKqm3rNq5s9OeaJpP8l7VzAbCr3Bq4S5j9I4XOKk8Ewg5lQKI6j&#10;kYrcch33+yl9FVGc0tVR0k0XFZ0uLnEqDdVxKRwRxn1ILiGXKGmQmL3X3mtfzfd71+y3r+ecvd71&#10;PGfv5/k9y17v2u/7v7/vupiVhh9NuZaGr7MczP6uSz9/9A2EMn+72fqPyKZi0W0eaOBrItm+LMmF&#10;G+BGXy7c4Mjo1ueNHrreiK6tkS/XQ9dc9OzqYNb1Vvq5BV1v8dD1Fl9Lo663+BrLn30Zcj00hUa+&#10;Btgv15gvf+S42lAJ26Txe2XLPNAfndcqX4R2RbovWyonqML2SrjKlwPNjbFaleSYmUKsTiNWO3nk&#10;3jRfJ0eHeVoBtlqHevx7KjZ+zNdPHoS7YKivK7SFXBnty5RxMAEegkm+RjKZ+HnY14xtC353vTxB&#10;7DwFT8M09k3zXQeNaMuQ8TAMetNXb18e9KHfETIWJsPTvnyZjnwqPzJAf7R8qnYo+U35rmz49xRs&#10;+CU27Oxhwy99nY1xttrXS5ajSwHMgVkcP8t3k1GvdbSr2HKrieuw8+fY7iOYDTOw4QxfB8iXv2O7&#10;D2AZrPH1l3W+O4xjKfm1DXXdnoXeLT30nuWRX7N9TeU94mIhLIZ/IvM/+Y3Jn6pPLUs79K8Ev7/O&#10;q/w5NwV/+tCroUf99vkaii9R09zqpM83SILYtxQu948Q8Q+RK/x9jLpVod1Ue8XfXyr5B0h5KAdx&#10;8i3uu9Pp002OOLKm+xX1OFZRVaKgxskG/dE5o9YbIV8t9Ksrp6l3yheZ+iC2+jh1XnXasUNDoz8q&#10;449Unu++lmcqq3v441p/dbnWb55Pr/UPkjr4oAYondx0r+EfJjc4mOeYpvTTmD4bM64pXhv7zfNp&#10;M38TxsuWNnAzdPTngHk+7eiha0fkykO+Nh66tkHPAQ5mXXvSTw/67OGhaw+/eT7t4c+STv4MaQ83&#10;QjN/JvYrm0+b4xP90TGmniFR7Y395aQR1PBXAnFiN08fzFYfn8a/a/rT5H8S1GKr+APUgWv9laG6&#10;MV7Vmj+VZ+dfIV695oNX/Ob54EV/L5nmz5cnYDyM4fgxfvN88BrtKqfd5oPXiLPp2Hwy/C8Mw67D&#10;/B0gX+6jPj0Cz8DL1JjX/Ob5QMmva7CeD8agt9d8MMYjPu7xN5VxxMRf4Ul4Gpmf5jem/FJ9alnc&#10;5oNUnpH3o1e3RP1pjn31R8ecilG/v5v4ic8SOEaMfu8Ro8dpP048noAfEvzI9hQUE6PF/iuNOhdj&#10;G5OvT1Lrv8fH38F2+Je/GdwCvYVn+eVbOAo/+IcyVn9jPSzmuItqriFO1Jhu80yUfiIQBgv8/n7Q&#10;7Tff6Dgpxp59PNYNxYl5UI2nP9re6jrqT/R/wj9QjsBu2OLvDn+GZvK1v4Ecgu/hFPX0Z/YV+1vA&#10;DdDaw659fpM3WSyp2vBVCmuLljwP6VUbWlrm2tDC6iVNrXxpAP8DVTi+imWuDa1pN8VLa6uJ5FoZ&#10;UheugPJWLnSAfLnSGiHXQhNoafWX1pa5Nij5dT5qn1dBb6/aUMUyzx1VraZSw8qUOpAJ2cjcmN+Y&#10;aoPqU8uSzJ9qrbg5BX/ejF71ErGcowOVrY7V8vz7Zque3Gw1lM4O5jVKZ2uQ3GYNkfag9MpO0qda&#10;n7W3hslQB/O83Y9+etNnb6tsjdI8SX+qfvVGtuEO9ThWUd2JF7f8622J9LXKy2D4i0M1uc+qJuNg&#10;glUF0uFy+V+rnIyAPtCZfZ2taxy93NaTnR1b1TP6TOVgUQo++xiftfeoPx9b7Y358jH58S558hI8&#10;BmOtZtABesuj5MkL8A58jN1VXzoGdT7MQYaOHjLMsToaZZjDWLPx7wyYAo9YXaEd5MpT5Mfz8CbM&#10;sa6Hjr/J4JYHqTznvfZ3+e3m27Xk4lrsoWLKLa7XWgNkDbosB1P8Lyf29zmY438H/Wwl/rcm4j8j&#10;SfwTTjyn3MIY7zusHNllZcse+NYhVw5j52Nwgjp0wsqCBnKUWDgEe2En+bSNdqVH8yTjqrzbSvtW&#10;jt0My+ljOX0p++QlOT6NfSusxqL4HL5IsJLtGlhLfVQ21rHm5ucDKeTOefzseT0bW5738PN5fHIO&#10;3/zk4eef8HH5gMLs5zj9RKyBYD4Xi1jmc7FSbHh5IFsEqkGNQC6Y55gaAXNM1wgMkquQX8AU04Ke&#10;jR3Mutann7r0WZdxVX8ZSWJFxXTdQNmcn5ekXcVS3UBr+mgBzaVBoCljZ0szaAVtAjlgPgdt46F3&#10;m8BguRFZm3no3QydeziY9b6dfm5F71s99L4Vf6kc6pZE78rsuzWQJe0DGdISmkJmIFOuxc912Nbi&#10;+xUgcFmgPvGU49g4J0lfam6PkLchOEnu/kQOmnJXtZ+idvwMxQlOsz0H5xnnPHnjlbupPEv/Ks+p&#10;eq27Xw2Yrz/NCPSXFwIDZDpMg2f4/kygtzEOnyG+lF3GJ7FhTfY9E2goT2Dv8TAKBgQaQTO4XgYF&#10;WskwGAmj+T6a/aMD1wHXlonR0Rx7N34aC5NgMt8nE9OmvJhM3JvkeTDQhv7+JGMC7WVEoIMMCXSU&#10;gYFO0j/QRfID3aEXDJLBgRGMP0J4Pl0mBIYybj8Yii4j5G/wLLxAXL8ayDfKo2yu/a7XB5PxVW+P&#10;9cFk7G6Kt4n45oHAQLkP7oKRgb7QA27HZrcga1ujXKp/LZfbXHImhblkHjp6XWedR2zMS9SZlkni&#10;R/1fvXn4YiG2XgzLYCV14ktsaoqB1R5xvhLbrSC+l8InUIBvCwLm66wFyLrKoR7HKqrKIlA+yk4i&#10;u1rHfxCoJXMDdWV2oIEjr9vaabZjB+/rrKk8x16EP7zm9iJyq8ij7hcRa9vwwYZE3Xernap9A/lx&#10;3MFc+w9x7AH6PZCo/W59HqB+7IMN1PiNAXM9Vu2FzHWaTfx7M2yHImqL0lXHv87L7djI61719oD5&#10;XvX2gMjOQBX5BvbDQb4f5DcHA5fyvZRn+0vTdsJ2vqu+tAzJclCdC/lSyMEsns30OhfKCprPhbKC&#10;uXJNkDkTwtj+DDX6DHXzDPXDJh8rBkfI1ZAV7An/eS5UGxm8zoVqB83nQrWDvaVmcIikQ5xYCQa6&#10;QjvIlRjzesVgplwFtYPXg/e5UDgFm7ZFH6/7/22DzaUt9jDVhrbBARwzWFqgk6plbjWkRXCY3Olg&#10;zqFO9HNbcCCY1423IZuSy63edg02Ybws6QeDYTj+Hx40rxWHe+g6HF2HIV8/D137oedDDmZd76ef&#10;e9H1Xg9d7w2arzndG2wsdxHXg6AP9Ag2wH7m+/+3cVxHaI5tWvB7Zcs80B99bUitwa+nXXFDMFta&#10;JmjFtg20DeaA9/3/S+jwv30m/RCx6rUmPBQ0rwn3B/vLXvy3G3ZCEd+LyEfT/FuUiLHx2ihstV3U&#10;mrAo2FA2Y8OV8DHMDzaCZnC9LAi2kg9gERTwvYD9BcHrIBdyoJF8EqwvK2AtrOf7+qB5Tbg+aF4T&#10;/ivYhv7+JJ9RvxYFO8hCasj7wU4yN9hF5gS7Qy9gHUKdWwxLYVVwKOP2g6Gyie/bYRfsIX4PBc1r&#10;QmVzXff13LMeX3mtCddjd1O8rcE3K8mLZfAJLAr2hR5wu3wavAVZzWtC1b+WK9l8pK6nVk4hHovR&#10;0WtNWExsFCfqiVuNKsYX57B1AGJwiT1EKtjmNeFltJvqXjm7v1wkvqMQBD++9QfNa0I/sl5iK+px&#10;rKKqlIAaJztJ7Ks14a/BWuhXV76n1qgcclsTfu/YwXtNeGUK/mjNs7Ve/miNfq3tsrnMzR+t7UHy&#10;J3uEdIQucCf+6Ovhj14e/uiBP7rZA+QOuBU62P3A7I8OyHqnQz2OVVSVm8Hkj3Z2LfSrK7m22R+5&#10;jh28/XF1Cv4YhT+qJ84L3eJilF1dRiX84RZjo/DHCHwwUGGIxYH2MHnEwTzfjqefsfQ5lnFNdX+s&#10;bV5bPGTzbJidLU/A0zDdzgHz2mK6h67TkWsa8j3hoesT6Pmug1nXN+hnJn3O9NB1pm1eW8y0s+Ql&#10;O0OmwmPwkJ2J/czXi1X7WLuc3AcD7Er4z/wsxEA7TQbB4ARD2CpGwii7MlQ31nN1fpGRQrzuJV69&#10;7nfutc33O3fbvWS7nS/rYTkUcHyBbb7fuZ92ldPdQH9Qw/lUZsd+4mwHNl8LS+B97Pq+3QHy5VPq&#10;0xrYBnuoMftt8/1OJb+eE/VcvRi9ve53LvaIjyV2U1lKTKyGDbAFmbfwG1N+qT61LG7zcyOs8N+u&#10;FyuGvK8RVAy1kIqhsvnArf5UDA2Uy0ND5GIiJ3O0k9gm3FRann+r9ovkZO2QwpyXNWi/in6vYmxl&#10;I7c+rwplSDW4SP5dtM3r81LaS6lD5UJlXMJWcTlUDOXAf14jqICNvK4RVAiZrxFUCImkhapIZagG&#10;1flend9UD13K99K0ypAGFfiu+jL5XOVwbgo+b4o+XuezTUPNpamHz5uGBnDMYKmPn0xzTn18nedg&#10;9vdN9NMaf7dO+DsDn+uPjiFUL9ca2VQtcFubtAs1YbwsuR26Qc9QLpjnnJ4euvZE1zuR7zYPXW9D&#10;z784mHUdSj+D0XWwh66DQ+Y5Z3CoseQT+13hVrg51AD7mc9nW3NcS6iHberze2XLPNAfbes0djSg&#10;XZFJfjRM0IhtE2hKvqg4McWqOn9olUKsTiJWvdark0INZVLCf24xMSk0SCaHuI4Pz8EM7D8z1MdY&#10;e1+h3RRnM0L95QXiYjo8DVNC/cC8Xp2CrC871ONYRVV5EtQ42doBbLUP1PnDY6Fa6FdX7se3Ks/c&#10;1on3O3bwXq+2TcEfW/GH1/y/NWSe/zeFesm6UL58AYtgPsfPD5nn/+20Kxt1A/3RNqrMju3k/Hpi&#10;ehksgLfIgbdCHSBfFuLvpbAWtuCz7SHz/K/k1zGt5//56O01/8/3yNX3Q03lo1CmfApfwBpkXsNv&#10;lE8ztFJstV6q1qk+tSzt+F4J/v3Z+LwU/Hnkd3q5xdURZDjiUR+PEP/fkVN7POrjHmqjz8FcH0/T&#10;zyly9pRHfTzFfK3iQqE/2n7qucLT1KhfqFUXwHLIlTCxEYNS7F9KDSwlr6LEjA0lcJY8+jlRQ5vr&#10;TtnqftVzHqdoP8WxJ2EPfeyhLyVDHuiPPl7V0b3U0H0J9rNVfAvfwRHiQtnYy8+3peDnCmHv59oq&#10;hOtJhXBDqepgXu9VDQ+SyuEhUh5U/GZrpdlqvVXtKh8eJpkOZn/Xpp+r6fPqcNlar3mS/pTdr0a2&#10;Rg71OFZR3ej/q8MitcPlpT40dagm14erSSu4MVwF0uFyaRYuJ1lwDVRlX9Ww+bm2qo6tvJ9r65qC&#10;z8biM69ruWPD5jnq3nB/GRMeIHfBKBjJ95Fh87XckeGy9dX4JD5Q13JHYv9B4QzpDjdDq3AjaAbX&#10;Y8tW8idoD3l8z2N/Xvg6yIUcaCQdw/WlC/SBfL7nh83XcvPD5mu5PcNt6O9PcmuYe1HhDtIm3FFa&#10;hztJy3AXuSHcHXrBIPaPYPwR0gl6hIcybj8Yii4jZBiMhjHE6tiw+VqusrnOVT0/5OMrr2u5+djd&#10;VCN64Ztu4YHSGW6B9uG+0ANux2a3IKv5Wq7qX8vlNlf0SiEeP0BHr/9b+AF2VzrOSxI79di3gPx+&#10;F7u/Ds/Ck+Gu0BZy5ZlwprwCM+ENmEVsvB1uIm8RQ28TI+8ST3PCN8g8WAgfsO8DYusDjnuXOHwN&#10;noKH6OuhcB70oV/+/wO8DQvx60fIZ5pvlfxeNuyfgg2PYUOv9dOxsHn9dJh43o8uRbAOvuD4L8Lm&#10;9dNx2pVf3NZPx7HzAWy3DVbCJ9jwE3LpE/pfje22wD44SoweD5vXT0p+bUOdH1+gt9f66Yuw+Vxn&#10;ZZjnIYmLTbAT9iDzHn5j8qfqU8vilhNDU/Bnzcj/6+W2fqoZaSk1I+b5tGZkgFSPcL8bTPNpemSY&#10;NHUwz6f16ScjMgjM128zIub1U/1IjjSMZEtjyIXrIrlyA7SCmyJNIAsa8J37o9AEMiMNGdd83VO1&#10;Z3DsHyGdPtLpy1QbK0caS5UEVdkqroAaUDPSFLz9fHcKfh6Hn73ydlzEnLf3RXrJXZF8GQo9oRPH&#10;d4qY83Y87aa8HY/dxmDDgXAHtMeu7SMdIF+6RkbIAPgLjI30l/ERc94q+XWu6Lzt9Lv4zkhS09U5&#10;Sidsr2R0O/fujH96RDIlH4bBKGQezW9Meav61LK45e39KfhzAXo18HgebwFxrfR6Loneyj5zI/Xk&#10;HWw+C56DJ4nFJyOt4M8yNXKrPB/pxLY733tDPgyUv0UGy7TIUHk0co9MjtwH42Ai+x6VmbAQlkce&#10;gFEwSAoifWUumGw1k3Ylp0J/MI3zUedAL9A+PdIHekEP5OomLxELr0a6MGYXeRPeh8XEzWLkX0xN&#10;KCCOPsJPpnGXJnI2Ww/KVo+r1v7LaV+OTZZTN0z9LI80cuR37yeTPhrIUjD1o/ylY0bH7xz8PMzD&#10;z3Oopyb7FdD+GTn0WeQuGCsfRB6Ut2AGTMVXU/HlVNqewWfP4dsXOf41UP3+uzzPI4++9pqRxG4q&#10;n56PlK2/3ebq57HnDHR9Hd6D+fhrPnViPv57j5ibDS/B8+xTfWkZ3PLoIZz2394/KEQfr2cMC5Gv&#10;0GP+KyQ31jNnrU7MfzlJbFOefap9NXY94GCeA3dz7C763ZWYA9363EXuFsFq5qF/Ea8qFvKSjJ/G&#10;PtX+L+y/JsGXbBUboJC5Uumq7a1jcAM28rp/sCFivn+wISKyKVJFtsFO2M333fxmd+RSvpembYNN&#10;sIHvqi8tQzKfq/sHf03B59dGvZ8xvDba3rFjtyR2rMy+a6O5Ui2aIeXgPLY/EWkGHaC3/EquXYQr&#10;ovw/xWhP+M9nDK9Cho4eeX1VtKNRhquivSU9OkQuAYtY+SXSFdpBrviZp+KQFuU5w+j10NFoU3Wd&#10;+8kUbNoCfXRdcFtHtog2lxbYQ8WnW61sER0gzaODJQudVK10Oy4rOkxudzDnUHv6aRcdCOZ1ZDtk&#10;U3K5rQE6RJswXpZ0hd6Qj//zo+Z7Mvkeuuaja1/k6+qha1f0vNfBrOto+hmJriM9dB0ZNa93RkYb&#10;y2Diuid0gduiDbCf+Z5MO45rA42wTRa/V7bMA/3R86qqQdm0N3bgPkyU+zAJmrFtEc0B75r/bAqx&#10;OpFY1TU/QwvIVsuo5rCJUfN5xcRoa5kUvUkeif5Jnoh2kBeit8sr0a7yWrS7zIzeCX1ggLyMT56D&#10;p+CRaD/5a7SLMa4n0j4RXz8MyoaPJ5HvD+xT7Y9E+T8e8BhMpdY8B6/Au+TPu9EecIe8Hb1NZkdv&#10;YX9bmRZtI09SC55At8ei10FTyJIp+PdZmAGvE+dvEh+m3JtN++xoPY6rZ/TzG7S/Hq2PHeozfn15&#10;ifh4Fh6DiYyrbGyq86omvZiCn0vxs9ffSSiNdpPSaDmJw5loJTkbNT+/8gvtv0TT5FyCX9meBx9Y&#10;0cpg/jsJFvVY+dVtXjmPzc5in1OwH7ZEm8Et0Fv24tsfoBh+xedW1Px3EiyOS4sNgHxnTLfaVjHW&#10;XyrA5VAOSolTZRftG70OsLCn1/Vci7hX+in0R+eVWsuXIPM5alQxHIG95Mve6J+hmRwm/n6Cs+Cj&#10;FvjZZxEjFnXWIt9UTGboTtnqflW+qnG1vO34Xgl+f59JrRlmpRBL18RKS3M9nnO7Jsb/O4jdabT1&#10;NfgjIzZCGkNzuDHG/62Pld3HbY7M+qN1U/cMVHt7ju0AfWIDwezPXviwJ9wJXeEOfn9HrGz+y9YD&#10;sNVjqHOdO2L1pKVD2Tmj23HtYg2QpRE0NfqjPeOpGMgD/dHjqTmgTawf4w2Q66ApNEanrFhfaRjr&#10;LZn8NjPWzViDMpH1CgezvLWQ9xrkVb4xxYeqNXNSiI/RxIe+Pui2/hkdaymjE3Zxs+9obDGSmBio&#10;wE5uxw2MDZNHHcxrgvH0My42CMzrn3Ex83w3IZYjE2PZ8gg8Bo9jz7/BMzA9xt/xiWVBA3k6xjVs&#10;mAwPxhoyrvk6mmofx7H3w0D6GERfprgZFGNtAkMSDGWrGAWjiUllYy8/L0jBz7Pws147uPl5Frac&#10;5eHnWeTx6/jmpYSfc3SSsNV5Up5/q/aX8PMiB7Ov3+fYefQ7L+Frtz7nYes58BL2fgm7mew9g/YZ&#10;+PvlBK+wVbwBs4gJpau2t54n3sBGXueLb8TM54tvxERmx6rIOzAH5vN9Pr+ZH7uU76Vp78BseIPv&#10;qi8tg1vt/zAFn69CH69zm1Wx5rLKw+eryO1VscHyWcLnbrn9Gb7e5WD292b6KcTfhQl/ZySJITU3&#10;FiKb8rHb/L+dnPuaWNgH38ExcvJYzHxuc8xD12PoehT59nnoug89fQ5mXc/Sz2l0Pe2h62ny36Tr&#10;aeL5JLF/CPbATmpWYaJGueVLIcdtgE+xzWce+fJP2hVLyY9lCZazXQmryBcVJ6ZYVfPQpynEasO4&#10;93XhhvGyOfO5JPGicrhevJ7UiWdILRAoRZ/SWCv4s5SP3yrp8U5yWby7lItzxzieDwPl0vhgqRgf&#10;KtHYPRKJ3QfjYCL7HpXq0BBaxR+AUTBIcuN9pR6Y1nTVaVe+VOiPro1qLZlOe1q8D/SCHsjaTarG&#10;75Ar412kBtSCTMiNd4BW0EJy4rnSJG6+LnwD7WrMbD0oWz2uWiu1pr11vDGYrwu3jjfy6CcTWzSQ&#10;G8BkB+UvHTO6xtbFz17XhevGzdeFc2lvER8Bd8FYyYo/KNdAVSiPr8rH74G7pAI+E3xbheOrg+r3&#10;3+VJRx5dIzOS2E3VofR4WR3qlqS9stOeLVega024Furjr/rxm6AD3zvJ1VAV0tmn+tIyJKv5Ko8+&#10;TyGPxqCP13ObY+INZUy8bJ3rVlvHEOv3Y+OJ8BhMiQ+RacSsyd9TaVfx59bnU/H+8kR8gDwKk+DB&#10;OH/rOG5+bvNBZJ3iUI9jFVVlPJjifGy8FvrVlWH4QsmbmcRvl7JvmGMH7+c216bgj9fxR3WP86/X&#10;49Xl9YQ/3HL3dfzxGj54AZRObse9QIwvcjDPS/PpZw59zmFck0/nJGLfzacLqSmLqCefwHJYGc8B&#10;8xy80kPXlcj1OfJ96qHrp+i508Gs62b62UifGz103Rg3z8Eb41nyJfPKMlgMC+OZMpe6rOzXHPRH&#10;11x1DjyH9jnxcvIuPB+vhP/M12lejKeJ4qUEM9gqZsLr8cpQ3Vg/1PWCTSnEa3n+v77X/fbyF833&#10;2y+52EuizK8++AmOxDuD+X57hYvm++0VLjaRODY/D8dgH3bdR33dR//HqU/nIAKXXeSa0EXz/XYl&#10;v67Bel46Sp7q8+AM7Ui22pdqHjjqER/H4k3lR2LiLPghRG6E+I0pv1SfWha3+WBHCv6MXigt/YfH&#10;/ZrohX8Y62mlkn9IWskiWGHUJa3kuLH+p5X4pEZJufRm0An6lJRIn5Jjxj77lPzTKFufko8kH/lG&#10;gqkujixZIHkOZl270k8PdO3BuCa/9Sg5atS1R8kFubUkIs0hA2rxvVbJD8Y+a3noWgtda5d8IJke&#10;umaiZ/SC4h/G2KpDUD9Kvv+396Df4n0jcxOx5TYfvVUyV96Eh0rOG/04riQk95dE5W4w+fHukosy&#10;xSFqtP+j9PNwSRgCYIEffMa+p5R8LwuhICGr25y3mH6W0N8S+l7CGIsYa0FC7pwktaM8+1T7AuTe&#10;6lAmu5vNNnDsOmJmTULejCR9qnqkbKtrh65jM/HJioRP3GSZSR6/X/KdTAX1b91HsvpTm4GmpRAj&#10;ObwDYEFCnuZJ9FBzZI5vAe/sKOa9PAtkt4M5Rw+XfCjHSgpgmTGfjpFzA+jfzc7HiLnD2Hp3wndu&#10;x+3GZxcczH47RT8n6fMk46oYvimJvhXZd7JkKccslYq+i5IGOb6lCczy5vhsaeKLSl0w5Uhd+uzs&#10;YJa3Hf20pc+2vjJ5M5LIq+Ksrc9cg9v6FvFul38wZlkNdltvd8bPytemeFM1KZX3sEwl3nYn4s1N&#10;jqm+3TLVl55uio2pvhrpf/PVSn8YTLZ+2HdN+lsOtYz9vUI/M3w1Id3pz83WM3wRJ2a7JfFFZfa9&#10;hl9n+cqlvwOLYTW+W+07CjvlU986eR/ehpm+TbyfZKcTJ82T9KXyTrXP4NgX4WHfZnnEt80ZOy/J&#10;8Wnsm+zbKo/CYwkeZ6uYAlN9O2D3b77V9WgG/vgm4Y+MJP2q+Jrh+8ao80z6ns0Y78KH8KlvL/wA&#10;Pr7H2B+TN2CGLwjnjDVBjWWKv7oINCeFeleEvns94q8I+Yvwmyn+inwh2U5+bvDI9Q3Eww8O5lw/&#10;RD8HiK0DvvNG+xxI+ELJpj96DayuXX2HL47igxNwEn4ihs7AObjg2w5bYKP8QkwVwwk47Ctk3CJj&#10;LKr2Axy7DzbQx0aPWFTthYyv2JRgM9sdUISMysZefl6Ygp9b8bf3j3rEdSt/2RrRLZdb+XdKln8d&#10;79VYJxXA9n0NJ8DHe27KpdcE3tWR3sp/QVRfWh+dW42R4UcPGRr7fzTmVmN/idT3R3mvBw8IwGX+&#10;s3AEdvK9kHeEFEoGNPZ/Az/+JkOytYLKnYIUbDoBfU556DPBf8rRZ54OTrY6Puvx73HYaow/wLs4&#10;AtIL7vCfge+gSO70b5RBMBSGo9NI/2a5y79NRvt3sf2G3+3hfR57eYfHXnkAJrBvAnaYwHFj8M8Q&#10;6ALt2dfefxx89FsufSDcBQ/4g/KQ/2djfin5tR/dbPjPFGy4CBv+7GHDRcio8tttffsBNpyH7WbD&#10;CzDVXwwHjXoV0K76dIv1Auz8PrZ7A56GyfhjMjacTP/TsN1MmAsf+W0pYDw152aA/mgfE2LllPza&#10;hjoXpqL3Pg+9p/r3GfV+2r9dnicuXoW34D2+v8dvTLKoPrUsbv78IgV/rkAvr/lzBXGqbO9Ws1f4&#10;98sX+GeV/7Csw+ZFxOBu8mKv/5zs858HP9i87yPGO05i8hWs8luy0n/a0T1bO4Gt9oO6n/A57Z/7&#10;L3LsRWf8x5Mc9wf2rfLHZTX8C76Ejfh5O+yGo9Sco8hxFJ8f9p+Ug/4T8g35uhl5v0Kvtf7d/GYX&#10;7IDNsoHc3QJfw35i6lvy1LQ+O0T7If96jlvvyJiXREa1tlHt+2Ef7IadxOhW+BJWMK6ysZef16Tg&#10;Z/UuFy8/F3v4uRg/n8Fu5/CzDz+X4ufLrDNSwTonFa3z4AdbLrVivIMmxrtlYvILfj7r4efTtJ/G&#10;x794+PkXfHsOfoULEMS/cShvlUuvZkWlGnJUs4qlqnVS0q0TvBPlO95zc5B323zD+35285tdsAM2&#10;SwD/RuFSa6NUsraJWGY/V6a9srWe48x+TqO9ElSE8nCJtY5x1jEm6xXGVTb28vOGFPz8IH/332uO&#10;e9Ayz3EPWBfkHivAe0YCvF8kIF3wcRds2cUqkl7YazAMg5FWoYyyNsvd2O8v1i4ZY33D7/bIvdjq&#10;fhgPD7LvQWsnbKZtHe9CWSfd4Gb23WwdB590xX+D4G4YbwVlomWe45T8XjZM5b0jq7Ch19prlWVe&#10;e61Cv8Xo+S68CI9bX8MJ8PG+j3Lpf4cCWIWtVV9aHz3fLEEGr7XXEsu89lpilciH5MV78Ao8Z52F&#10;I7BTXsZ3f4eFsAQfqb60DG7zzN4U4nIX+hQl5k+38+ZdxNcu61fjHLrLCvE+Eeo6nISz6OXDpqpG&#10;N09Se9V5qGr3WaUSgIqBEASNY1wesHmPhc17BWwppZ7FqWtx6ptpHoiT68UOG52+3ea0C+SNj1zw&#10;WTuc/jKSyKzWID7GU/NtXpJ2NZ+csyzGs+VH+B6OkjeH2XcIXQ/x20PWL0Z5DyHrRgezvEXIuwt5&#10;lW+84uNwCvFRK1BautQjPmoFlvLeB/N13lqBMO8BiUoVMPmrSuCiNHEwn9dm0k99+qzPuKq/nCT+&#10;KM+++oG5vJ9jLuN+CIuMvqtK+xUJqrFVXAk1oVZgMSw12lpdM/0+BVvfi63PJmzdPIk+KmfuDZzl&#10;fQlzebfCXOmLTv2QzRSP+bT3TzCA7cAEQ9kODxSA+X7H8ECh03+3JPJUZt+gwFe8y2Gd9II8uD7w&#10;NZwAH+8IKZfeDfrAwECcsWyj74cHSmUideAhjzowgfYJ9PUA3Af3Biw4+5tvdK2mv1Kfx7nBcORU&#10;9lPoj17rquseQxirPzL1gU7QPvALHIVdcntgo9wJ+TAksJX3bOyC3ei5B/Y7umboTtnqflUdUeOa&#10;8lbF0s8pxNLH6K7vB7jV9Y8DK+RjdFK6u/l3KX5bhf/Ww144EbggJ9D/RKBIvsXf22A9rMYGKwJl&#10;tbM5/emP1lnFrmpfQdwuhXnE7nxi0BS7ql3xfoIFbBfCIvg4sAT+/x6G9vkK9P7aw+criFGTzqsD&#10;22Ut/twIu+DbwF44ARf4HmV/lPYodgmjj2X0sxrLy8+pvH9A/e1/r/P+2kHzeX+t4AW5MhiQNIgF&#10;AuIPFIP5vL9O0HzeXye4TaoH18nlECA+zhAvZwLHIcA7DTg3CHJuANcEbakTNJ/3K/m1DbWf/fjZ&#10;67zfHzCf91v4OUJ9uzRYyLsXCqVqcLtcETSf96s+tSztiOlK8Pv/t6GuhYVSyNvu+NPrfLB70Hze&#10;3z24n7+zf1B6BQ9LfvC4jA6eknuCZ+S+4Dk4D36wZUwwJiNhAPQKWryTwHze35327sGL0hNU/jwO&#10;+qPz/A/s6BmM019cekM/GIyfR8I9MCkYlUnIMQmfPxQ8KeODJ5DtO95dcFD6o1d+cLf0De6CHbBZ&#10;Bga5ZgdjYCwxNS5oPh8cT/v44HqOM58PjqX9frgP7oG7iNPh0A+6M66ysZefL0Hp//Ye+nT8vMlj&#10;XTU9uEmm4y9la7drdtODYXkRu74Ob8NcfLkQ/6o1UQboj/aPmnvm027qcw6x8W4wJH+HN2EmsTET&#10;OVSfbnLMRNa5Dus5VrFEXgE1TrYWgq2WQ11HmhH8Qp4NrpUnghucvt3mqSccO2wy+uOPKFYhBX8s&#10;wx9e92+WEVvLqJUmnZZhr6XE+CIwrXMXkUPbHczr3K/oZ20wAub7N2s9asJ68qkwuFW2wg4oCu6U&#10;b2AfHKDuHQhugY28h2KdfA3bYCM1cW3QfP9Gta/l2DWwiD4+JkeVffJAf7TP09hRQHsB4y9OsITt&#10;J7AUliGjsrFX3lVOwc91+LvSXtcQ6tjmawh17J1S1V4npeh8Dr4Pfg0nwCe/kIMxqGKXS69jXxDV&#10;l9ZHz13VkMHrGkI123wNoZpdIml2FBk4z4azwbNwBHbyfoRC3rFQKBXtQqlmfwPe1xCqp2DTZujj&#10;de+9mb1bmtnmc8Rmti3XoVMjMOVOI/si7ytQmHOnHe1t7TCYc6ctsqmYdattefZ2xtrCexe2SE/o&#10;axfBHkfGDB3kbHWcqxrb10PXvjbnFMh3h4eud6DnPQ5mXUfSz3B0He6h63B7r1HX4fZW/t79Ot7x&#10;sE46Q0d7A/YrqwE5SXQtz762HHcTNLQ34ztz/jei/yzITtCYbRO4DpoxjooTnS9u66vaKcTqO8Tq&#10;Ro/zg3fssmsvzyXRV+XwLPsr3l2wTmbAUzAJ2SfZ++GoTCbXptg/sz0nfyVH/2oHIcw7IKLyuB2T&#10;CXbF9PG2QBWonv64fU368/AOFNhV4RIIywLbktmg8iAjiRwqxp6nXcWtQn90DKpz17/R/qTthwvw&#10;K3KdlWfsYt4HcVqeh5fgbVhgn4B9sJu/379T5uFD07iLEj7O1oOy1eOqeb2A9sUOW4z9LLY3OfK7&#10;9bMYPxTAIjDJo/ylY0bX2Dfx80UPP79JXpnst4D2D6njH9qXQ+X09+yr0l+FZ2CyfQVUgsvTH8Nn&#10;T9lx3kNxEbteFNXvv8szBXm8zkun2Obz0inE2TPo+gK8AW/hr7fsA3Cc76fkZXgGptgHwXzeqc5T&#10;6qeQR2vQx+u64Bp7Ke+BMNf8NcT6anJjqUcdXIpNdzuY6+A2+tlCn1sSddCtZm2x50ohLLU/lGW2&#10;+TqEal+eYAVbxeewGtbYi8H7umCjFGy9H1uv9zhX2G9zH5OYUPHslk+HaD9Cjf6eHFf55LbetqhT&#10;PvtS57k21Z/+6BxXteU8NewsOVAMP8EP5Mcx+A4O8v0gOXLQrpV+mLp2HM5ACfts+zLjc3CVQzuM&#10;OlQNbeb9DRt5j0NZTXDTtXqIe3wOZTZxm9sr/B9pZwIdRZE3cNQIpiu7rNeut9HPI+6iggciICQq&#10;CgIKCLiICoQzIYQgoIiggAoBOcKZEIiRMwIBBBREXDCcyiEgiooih8qiwMJkMpOe7pnk+1Vnete3&#10;O13lc+a93+t0V0/V/67umkkP/dQxuVYyd8An8CnUrGN52SdELf0FG0rbePX7S+Uu42dq4M/k7M9c&#10;h53C9udAZfdzjg/L/l07vOa/2+OIpVY8f1x3n9PKPGC0MtX3Oa1M1kNNm98/UF+rNTerjO4O6rzt&#10;TD8dTQvU12odTfXax1P47mn8+Bz0gHRzj9EXMmGAuRN2wBYjw9xk9IZu8Hf839FU3+fI9o6c2wGa&#10;00cqcSL9nwruy82PRA6k0Z7G+A9GeYitpCW0QkZpY3eO8PJzwzj8vAA/69YFF5jqdcG3iYFCM2BM&#10;hdfhZfMkqNcFF9Eu7dLGNQpb1y5J/L0Iu8zBhpNhJDyPXZ83j0LAeNWsJSbCbJhvVhqLGE8170v5&#10;XRu68/4I9NatC44w1euCI4mTMcTEBJgG+ezn8x6VLLJPVxYvfzaNw59r0Us33641VxtryR9p/5QY&#10;9ne+u2OG+M0G2yjV5G0pOfupgzpvt9BPGX2WRfO2XoxxEzhWZhbzexDFjFtiLDfV861sXxFlJVvJ&#10;u/AerDVLQT/fpsZh6ySenaz73CgpVPO5kVf9TwwFeba/yfP6TeM8qMV+Ld6jiqFaob2O73Ji2PBy&#10;eSy01bDImdPwPXxhboO98LnxFfF3CA7DEfaPcPyI+Rnshl2w3ThubjZ+hnII8N6AuU8pT8A8qJTn&#10;LLn+s/mt8YN5mHGPGl+bP/AbCyeMA+bP/D7DafBBiOO1xBE4AWfMMONWQJjfhaglquD8UC1ROxTh&#10;9w2CSnmkzd0cc/M9QF7ofBUwa3yVGsOuslafM4P8BoXJb1CYxjE4bPqB76ahy3HzGLJ+o5RL9u/K&#10;5ZX7j8YRj9cQj7q14mtC24xrQjW57xWT14RCxg3Y+ja4E+4NhXlGv3qt+D7aZT3x6vOeUCW/72Aa&#10;d8Jf4dZQBdTM4V7vuRVZ73Uo41zJcuNmUNWtG0Pr0G+jcWlIvVZ8qWMH/Vpx6zj8MRB/6ObWgSH1&#10;3JoVOmf0CfF9ZWgPLUMnQT23DqJd2qhNjDhO4tig0KdGv9Amfl+B7ytD89Bu4Ltc9N8Gf3eB3pCN&#10;zwYxnqoWSfndmHZzrSV66+bWliH13NoqtNN4gjr2FDwHPdnvxXtUssg+XVm88iue31lYhV66712s&#10;Cp0yVoWKjZUwN1RiFIXUc9hbtBdHeZutZB4sgpLQMlB/76IE26h8PT/0Mb/NsMmYDbnwEnPHS6Fj&#10;UM7vPNQSM2AOzKOuluBvad+UGHEjrwlKQtXGR+TuBuqvHNMrb9fT/gF9rYM1sIpcl3ZxfePGCf1p&#10;a3IJcsqxJO6LlHRe8v5yAWMVI1MhTIE3QqfhMHxmTAptMfLhLVgY+oTfo/gM9qHn56D+3oUc15U3&#10;VizJ7110QYrf+7meH911tdpPjfJrarWfWl2J/2pZzI0grLDxJ0tdq/9Iu8p/wqo0Ei3TuBDOgyr8&#10;V6Wp1VXImmRJyjhXstwIa2p1iFrtp1b/oqnVvzh20Nfq9Dj80YlnQes+7+lkqT/v6WTtMVparHHD&#10;rXCFtReOQTm/1cA8Co9AJ+ucIfty48vNh1bIoPu8p5X1gzLfW1k+4yHLRgab36Ow+c2HU/Ad7OE3&#10;ILbyexBbjVRoZe0H/ec9GXHYdAr66GJ8CjEzxVJfj0yxQjxTnToF86GEGC/VxPgSTYwvJsYXEtvz&#10;oAgKrQpQX48UImuJQxnnSpbzTHf19chMa50x2drI7wior0fecOygj/Hn4/DHBvyhuzfcYK3mOeo1&#10;/khxCy5bhnVech7YgD8+ILZWgWq+WGWxFuugvjf8hH62Wxao13S2k0+qurXL2sl4O4wv4Vs4au2C&#10;z5XXDEc1uh5FrsPId1Cj60H0DDiodT1DP6ew3ymNrqcs9fXRKWu78SM15lv4AnaT09st9dqUbN9u&#10;FRtb4F2rBP+pr01W0y5ZA+9FeZ/tethgLQP9/fVwoub3zpF/47m8uuvnv9nq6+cU+5xxox0wroI/&#10;QIJ9EtTXz7fTLuPM6/r5dvtT4yZ7k/FnqA02drWtoxAw6tj8XybcAH+1K43bGU91zSrl/+95IAG9&#10;ddfPCbY6Pi60d/IM/a3GpXAVXM9+Mu9RySL7dGWJdc0jPwt6NQ5/dkEv3ecTXewyo4tdsxbvVX+e&#10;pb2bvc1It2s+n/C6DuV56DxvvJrnh3/Nc72reWZ4tVFq19QQr77ftbcbq+j/fVDVtveRc4FDjaxe&#10;MrxDP0ux/1L7E/jUWIIfltg1eXpTjPoqnzs21/4XzxXfrax1k+lnMv1Npt/J2CKPcWZqZJ6JvC85&#10;qO37Kv2MRubX7JrPN7xsNdb+nP7OGgPwg8wXLxtkIWsWsmbZO2Ab528xBkVl9bLBIOSUsaCLx8lx&#10;xOOp31BfTmnqy0nqy3HqyjewG7aS71s19eWMpr6cwVY/UlcOwnbYQCxssI9CgOel1xJfwDH4hfpy&#10;RlNfpPyuDd3rzK2/ob5s1dSXbfh0FzHyORyCI+wf0dQX2acri1d9mR6HP6vQS3d9U2WvNqqIWRmv&#10;XnFdZYeMsG3zbHb19U2FXWVcEpao53xBe2I4BDXXN/Vi5H0CxxLDxTyvvphxS4yArZ6bZXswSiVb&#10;iQlhqLJLQT8358dh6/Y8O1i3FtI+fMpojz5PQNNwifFAWK1TM9olzaOkspU8DI+El4F6LeSRsHot&#10;JC38MTJwfwa3wpXhvXAMuD8L1xL3QGNIDUcYS70W8ki4mud1mzzXW70W0kW201dn6ADtwxXwv2sh&#10;9KddC3kEOWXcStwXLnReci3kIcZqjkyN4Q64OXwaDsNnxu3hLTyTn++/wMPhT4wWHHskvA8+B/Va&#10;iBxXlbdyLaQYKX7vdd4EdHevC7xyY0K4zJgQ3mZMc1Dn7zRyLY+cywXVHJ5L7r7joM7fYvopCltQ&#10;k7/1XeOzrbF+dbX8v5UiZFvqUMa5ktVKfxWFlxrF4YXGYljpsNJYG17Js5RXGhvCy2EpLOR5y8X0&#10;W0x/xei/FD509PKaO6c5tlLPndJnS+LwWQU+062XVBB7MlbbxLBXEscqwnuMf5KHX8F2WEc+riMf&#10;1xFv28jDL+EEVITPGbIvNwbdeewkMujWS06G1eslJ8M+4zj+/Rp2whZyc0v4O9jD/lae873VOAon&#10;w/tBv16yMg6bXsQzJnXfubgocsC4KKL+zsVFEf5HNmIbVeijiv8qYv/6iEQd/5fTfmnEAvX9+aUR&#10;9Xcu/hzZxbOOPzGuhWS4IbLHuAVug3qRnbADthgpkU0833oTz0ZmDS3CPUxEfV8r2y/l3IuhKryD&#10;53l/6sRdaoy4S5THIp/ybO9PjPOinM9WUgcuQkZpYzfWmnL6RfDf/7vzfhx+boyf3f/d8crhxtiy&#10;MfaW+ZMC7othnZdch2mMTxrhm/qg8nN9fPyEg9rPj9JPi0gI1H5uEam5h7rHFYqtK1dt/n4MX7bD&#10;lx2hK3TDv90i6nvPbhpdu6Hrs8jXSaNrJ/Qc4qDWNYt+MtE1U6NrZuQrZSxlRg7Sxz4jA5tko/cQ&#10;9H0JRsHrxNLrxJL0TTK4L9dWlOBar2v0fh29RyPrcI3ew9F5toNa76n0M4U+p2j0noK/VLV7SmS7&#10;kUu+vQovwEDyNIM87Ms2nf0u0BEej2wmnmry12tub8F5D8Gd9FmfHJTjprrGYuvaS+aubG8Q5S62&#10;d8M90AgaY2+ZN7rc/ZgOf++1ynfkru57BN9Faq7TvPLj60jQOEiNPgD7YC/7e3mPKk72RnMuJ4Zd&#10;5Hc+9mL3T7HhR7AcFka2wV743FiML5dAKaxkfyXHV0Y+45ncu2EXbDdW46f1UAbbeO82Ylolzzbi&#10;XvrJS56Nka95zve3PAv7MOMeNUoiPxiLIieM+ZGfjXmR0+CDEMdriZWwFj6KhBm3AsLGJ+zvgc/h&#10;y0iE50Orv/Mhbe763b0+2PYbfLUt6qtUdHFfv463TYy7AR+thVVQGvHDGTiBzY4hq/o7H7J/Vy6v&#10;uWRHHPH4Izoein7nt76rAFtXB3ld+mPkkPFj5EfjwiqJ/PuQUqYbKUy74pApwVdd3Uvw+Shje81v&#10;Cb5eIsE3xfnusFeeJPhmi0RfsbgYroBrfXPEjb5pyu8FX0+7jEuvPq/xzRJX+fLFX+ASqOubAZOd&#10;Pr3eUxdZr3XozrmStuIPIMdJAffl2lzOzYavM/o9J+xzPZy+vexgn5N26CVUMXI7/hgcx/8K18cf&#10;ORp/1PfliPpRf3jpVN9XIO7AB7eC9K1XPZftt/qKxMMOc5R2eoBzm9BvE8ZW9dnE103cD7f6+kA/&#10;p89U1/BsXdsn8ncK7Sm+vuK2KH9lK7kD6vv6Q86/7e3WijuxUYuojZJj9Cvn6jt9LZxx28RoT3La&#10;W4m7fG3EvXA/NPW1ghaQxn4zjjejvRnPN0+DFv+WIVZdqMeAL8bh8wnoM1KjzwTfSKU+E3xZYiQ2&#10;HwDPQFtfNoyCqaIr+dgfRsAEfCf7cmPYtemryDBGI8OrvjFKGV5lrGHESDZ0hy6+CfAyZLHfU2TC&#10;C/CqbxCM+bcMsWx6JzZ9JQ6bFqHPwKg+Xvlc5BsoijR5VETdKfIVihlSH+LGK99mkD+rHdQ5tIx+&#10;3iGH3onmUHKM+JTx+w6yyZrlVedW+DLEGvLrA9gIm7HxZt/zjoxefW7W6LoZXcuQ7wONrh+g51cO&#10;al330s8edN2j0XWPb7BS1z3UiE+I6X/AWljlS8d+Wcoa9A7nLYbp2GaGpgbNpH2WQ1+RT92RFMBc&#10;KKIGyThx88UrVsfGEavHidU1mtw77lvj2GhEjHi5gmNnfStFwPcOFMEs4fPliVNwAo4zbx7HD8d9&#10;c8VP1ICf4RSc9r0lzkT5F+87C+fAxzGf721YTPty3rdKGVdSNpV97iGgx8dhnzvK9dcod5T3EneU&#10;q69R7iifLe4qLxaNIQ0eKZ8jWperr1Fa0q7Kwxbls8RD5fkiFZpCo/IZoL5GaYSsjzh051xJW9EQ&#10;5DgpMfwrr1HuLu8sbi9/TtxUrr5Gucmxg/4aJZ7nsj+NPzpoauvT5R3E01F/eOn0NP54Ch+0A1Vt&#10;bVdeJAY6qOtNX/rpRZ+9GFf2lxzDlrK29ipX19bM8gzG6yuGwHB4pbw/qGvrKxpdX0GuEcg3VKPr&#10;UPSc7qDWdSL9jKfP8Rpdx5era+v48j7itfJu4iV4HvqX9xS9y2tqa/0Y9pP3KL1o71XeXKTDE+WP&#10;4r9WTuymxjhfXuO1L28pJB2iPMm2I/wdni5vDR2U9UNeXxXGUT92Eq/jNPV1Z/k4ZZ7vKM8TZeUz&#10;xQewDBZw/oLyF5Vxtpt2mdNtYtgliWO7ibMt2Px9WASF2LWwfBTMFIupT2vgY/iUGrO7PFc5lpTf&#10;rcFX0/efYAF6D9bovUATHwvLM8VSYmIVrIeNyLyR96jyS/bpyuI1X74dhz9v8FdXp2v0usGf7tg+&#10;Fzu4L/e+Q9rnWn93cYW/m7gUaoNd3g+GwAhRXf4ax8aynSjC5VNhJhSIqvJCcb5/rqgsLxHB8qWw&#10;HNZwbL2oCzdAA/8KmAezxW3+6eJaUNmqLu0yRiTuy5VTfk5Yh/YE/zTIg0nI9aYw/LniD/7xjDle&#10;XALJcJt/FAyBHJHiz+JZ8xnKce+kXY6Z4g7K1h1XzjcNaL/L3w/6Kvu5y99b2c9d/p7YIl3cCSo7&#10;SH+5MePG79X4uUjj56v9RUr73Ub77f5iWAil4v/8q8SfwYBa+KqWvwQWivPwWW18exHn1wXZ73/L&#10;Uwd53HuK5Bh2k3NLHX/N3OKV83Wwp0DXP8FVcB3+us7/Ioxif6y4DAyowzHZlyuDVx7F84z+B9HH&#10;rQ9e90gP+geLB/0111VesfKgn+sf/xzRCKSPvc5rhE3/7qCe256gn7bkT1vGVcVMW2wnY1jivtwY&#10;lrnzhL+/6IC9O8PT0JW86A7p0Jv47u3vA+nsdxPPwlPQ3t+LcdXzn2xvy7mPQSP6uJ88kTKkukKw&#10;deVI5G/Z3jhKE7aSppAGD/ozQV8v342jXpbg52maPCqhxkgdvO43F/pniXn4+S2YC3PYn+OfqvTP&#10;nGgu5NCv+3LtItfB52DrGdhwHLwEA6klA/3ZMEgMopYNhWEwnP3hHB/uHwBZ0B96i5H+HuJ1mAR5&#10;7OcRD6p4yfMPdXTMcYVh+2t5xvuH0d9w8Yp/pHiRfBzsHyNyyMVs6usA/0TIg9kcL2b8YjEacqkZ&#10;ef4ZMBddikUBFME89kv8M5XySJu7+e3WvDx8NVXjqzzsroq3N/HNWH+BGAMjYBhzyDDmjmH+N7DZ&#10;aGR9SSmX7N+Vy6vurIsjHteho26Ncx2+XKepO+vQ7T1qxfJo3akXw68JHJPty6k7Ox3UtWcL55bR&#10;b1m09nj1WUa8boLl5P8K8ljlD9m+gvqzMsq7bCXvwzpiWerq2tuNA/lbEbo1zvf96jXO9/2txAf+&#10;NuIj2ARb2N/Ce7b409hvxvFmtDdDjjTQr3F+GIfPD6GPO3d6zTWHqBeHND4/RO055C8U+6M+T4nh&#10;c3n9sh9fn3VQ+/uf9PMT/v5JM9f8FK1lXvXxFPPJOWIhADZUU6eq/ep7xmqNrtXoWoV8AY2uAfS8&#10;rEKi1jWJdqOiANTzqlGhvmc0KvqJCyu6CYv498O/mEN/is6ZXvnyE+f9APuwzX5NvnxOu+QA+fFF&#10;lC/ZfgOHyBcZJ26+eNWneH7XYQTPz9etx4+oUK/Hj6jIEtnYqBs8Ds0rsmEUTBVtKorFMzAARuAL&#10;2Zerj5v/OcigW4/PqVCvx+cwVgY+7wYdoHXFBHgZskT7ip6iK/SFnIpBoF+P3xNH/uehj+5aM4+4&#10;y8MespZ65XVeRb6YjC5jQXWtOZZ8WOygzoki+plTMRvUOTGnQn2t+VZFfzGvoq9YBO/AEmy8AlbB&#10;exUZ0AfSxbvEQiksguKKXoyrvtaU7XM4twDG0sc4ck8118j23Cjj2UomwBTIq8gE/bVmPL89sRk/&#10;6+b2zdhys8bPm6lTH+Ob9VE/e9UV2b4ePx90UPt6L+fuod89UV979bkHW++C9dh7PXZT2ftD2j/E&#10;3xuifMRW8jFsJiakrv+d22XYSDe3l1Wo5/ayilZia0UbsQN2wWfsf8Z7PqtIY78Zx5vR3kyUsS/7&#10;cmWIVS/l+trBOHL7jzy3W7e+9seAen3NCLC+EWCdpWKmOAsnKsaBen2tbkC9vlY3kCFqB7oJE1+e&#10;hMPk0mFq8GH6/4XaWwkXBIrFHwKzRN2Aen1Nyu/a0K3RJ35V05JjXIfI9YATmrn0n+TkGWpwACJw&#10;HjKfH1Cvr8k+XVli+VN+dvpdHP5Mxp+6a7XkwECRHFDX6uRAPucUir8E1LX6L4Eica+DOn9vp5+/&#10;BQpAXav/hmwyZ72u1Rpg43sDfUQTSIMWgSxQX6u10OjaAl0fRr7GGl0bo2cXB7WuHeinHbq20+ja&#10;jlhR6dou0E+0JgdS4X64J5CO/dSfnf6N826DP2Obv/B+Vf27gnbJlYG+4qooV7O9HpID/UF/rfZj&#10;HLEqf19F9/2lzEAvkRn1n1dMZAZmi2xqwQswEsZg/3GBacr75NdpV9l+DHXlVeJiBAyDoYEZoP5s&#10;cCiyvubQnXMlbcVgkOOkxKgx8l4nJ9AZ/Z4TPQLqzwZ7OHbQfzb4cxz+2Ik/dGtNOzV2247dtmKv&#10;MtgEG9nfGFCvNW2M5nxODBvJtaaN6L6OmF4Kc2BaoDdkwyAxIzBEFMAcKGK/iONFgQGQBXz+z7lv&#10;Y9sSWAlr2F8TUK81rQmo15pKA8Pob7iYFxgpCgOjxKzAGDE9MFZMDYwXUwITIQ9mi5nEYhEshGWB&#10;uYw7A+aiS7HYAB/DFvZ3Mneq1r6kzd05w52/1uAr3VrTGuyuyv/l+GYJdWoRFMOcwHSYBG9gs9HI&#10;ql5rkv27cnnNZefiiMdDv6E+HCI2DmnqwyF88T22PgFnoJz6UKmpDxWaOPdhu7PE92k4CT/h2580&#10;9eEnZC136M65krbiuKY+HKU+fEN92KepD/scO+jrQ0Uc/qgd1N8f1A7miNpB9bVF7WCBuCA4R4Sj&#10;863XtbxsDzPfXhWUqOfcS2m/mH4vZmyZS159XhzsJv4IYebHiGZ+lO1VzIUu1fwtSQj2Rcf+8L/3&#10;BwnYSHd/kBBU3x8kBFuJOsE2QkBduIT9S3jPJcE09ptxvBntzZAjDfT3B/H8/k139NGtp3QPqtdT&#10;ugezRAds/iA0gP8LZsMomCrqB4tFKrSH7vhO9uXWFLfWdUQG3XpKx6B6PaUjY7UlRh6ChnBHcAK8&#10;DFni3mBP0RxaQ8fgINCvp1THkUeD0Ud3jT44OFAM1uTR4GC+eD5YKDLQR7WekkH+5Dqoc2gU/bxC&#10;Dr0SzaHkGPOxvC96BdlU106vBTMYr4+YBDOgABsXBNXX6AUaXQvQdRbyTdLoOgk9Sx3Uui6inwXo&#10;ukCj64Kg+hp9QbCfKCKmp8FEGBdMx37qa/RXOO9l6IdtMni/ao7OpL0/ZFFzJAMgGwbBYGqQjBM3&#10;X7zm4Dp8UPZ7/w9nLbHqrgl5xcNa6qDUQeK+3M/m5Ge5a4NDxbrgi+LD4HCxibzfHXxD7Cf/vghO&#10;hMkwDfLFPnyyE8rgw+AM8UFwvDKu19K+Fl+vBzn2CHdwtu74V/C3bP8wOFdsgI2wlVqzE/bD9+TP&#10;98FJkCu+C74uvgmO5vhLYkdwmPiYWrAJ3f4RHACZwHd18e8nsA++JM6/Ij5UufcN7d8Eu3Ned6Wf&#10;D9L+ZbAHdujB+D3EZ8THJ7AR1jKutLHOz0lx+Ll2ZXV1d6H+X5Lald1F7cp0R4+UGLaW9zOisqdI&#10;quwt6lbW5IDXPduNlcXiJmhYOUw8zPZReLoyW9n3s/Tbjf7TkUFl83TkbOdQI6uXDJ3o66nKXtAX&#10;+kGG6FzZ3+n7phj6yWfGtKqcLJpyjow3r36bVmaKJvTXhH6b0P8DyPuQRuaHkPdWB7V969HPHfRZ&#10;nzFUNri78nn6myKuwg8qWa+knyuR9UpkvZJ+r8Ym10Vl9bLBdcgpY0EXj1fFEY8FxKNuXbKgUr0u&#10;ObOS+7DKmWIcDIdBnD+oUr0uWUi7tFebGP5P4lghMTK1spt4DQZDP+zbr3IUzBRDieExMBnyK2eJ&#10;wkr1uqSU37Whe60zCL3dz1qSY8gg599Bleo56Xl8Ogw/joJxMBGZJ/EeGS+qPl1ZvOaR5Dj8Wfor&#10;vbziqhQZS4lZaf8UcF9uLZf1pbQyXyytnCPmgyr+51cWic0O6uuA9fSzrnI2qNcl11Wq57gPqQn/&#10;IIc+hq2wjbjYCXtgH/bfV9kH0sVuYmYHlMEG8m0d7VKP+q6ybF195fd1Zfs6zn0P5tPHAnJV2icV&#10;3Jd7fiIHZPvCKIvYShbDMiglLqSNdX6+JQ4/1+H537q8rWOq8/YCM09EyKcAnIQj5MkRTd4mmuq8&#10;TTQzRDU29MExOIhdD5K3B+n/B/L1HIShtjlLJJrqvJXyuzZ08/bIr+I72XUMW9c3Mm+PaPL2KP45&#10;Qb7+C4JgEze2Jm9ln64sXnlbLw5/ZuNP3ZpgtjlNOcdkYtN+Zr7oDenQg/0epnpNsIdZc4+RE8OW&#10;ck2wh9lLdDX5XzloDg3N3pANg0Qjc4hoAs0gjf00jqeZA0SqmQX9obd4yOwhWsOT0Jn9zqZ6TbCz&#10;qV4TbGcOE4+Zw0ULcyTjjhL3m2PEfeZYcY85XtxtToQ8mM1x/n8FWsLj5lzGnQFzxdPsd4Ne0Jf9&#10;bFO9Jiht7vrdjcHO+Eq3JtgZu6vqR3t809YsQL4CbFSALtNhErwhHjZHI6t6TVD278rlFY8N44jH&#10;keiou3ceSeyMNNXzyEjicKRZKIaY6nlkiFkkpjmo55EJ9JOLvXIZVzXP5kbj2uvacTJ1aprJPTO8&#10;BfOJ2fmm+t55vkbX+eg6D/nyNbrmo+daB7WuK+lnObou1+i63FRfpyw3+4l3yN0imAVTzXTsp753&#10;zuW8sTAY2wzh/apYHkq75AWzr3gxyjC2I2AkdUDGiS5Wm8URq9ZvqJ2WpnYGyUc//vPBv+AM+2c0&#10;tfOMpnaeoXb+Ext+A7ugjPpXRo0so1ZupWbugJ2wm/3dHN9N7dyNX3Zjs92cu5eaeRCOwHH2j2tq&#10;53FN7fyO2nmQ2rmf2rmT2rmN2rmF2vkxtXMTtXMTtXMTtXMbtXEPHIBD1Mjj1M7jbE+wfwrOgp99&#10;S1M7pc1dv7u18/hvqJ3HNbXzML75hrz4AvbCTmrnTmrnTmrnPmrncU3tlP27cnnVzhZxxGNiSP+/&#10;f4mhDiIxpK6diaHZok5ojqjW1JNqasm1IYm6nvyZ9stCBaBeu78s1FxcAtXmo6JWSP1/a+fRfl6o&#10;Jb9lU8MFbCV1IDHUGjoobS2/V9MyDlvfiK116yk3hrqLG0Pq+/1bQj35fZg+ol5ogDOveN07pYXm&#10;iuaheU49lDXRfaGC85LrcE1DS8X9oRX8zswKcRfcGSql31JxK9zM/s2h1bBWpITWizvgPmjGsYdD&#10;85VzWpdQpjNuijsoW3dcec/WNdRbPIse3dFVdc/WHXs87qBet3mSvjqFekEf6Cs6hjKgZj3Eyz6P&#10;hiaLRthQ2sZr7r0v1F80pK+G9NmQ/hsh7wNRmb36fcDxoX4t5AkM8nvXYDN+FUteNs5AjoxQjugP&#10;Ukev87LQbSD+eAGkL7xs8SbtvcjLXuRvAcwOvSnyQdV3fmimmE5tGA+y73rgvtx4SODA87QXYtdC&#10;R2a97TrFYbv92E53P7o/pL4f3RPKEzvQbROshiWcvySkXkc6QLu0VRvXAGxdGyTx9wHi7NMQawCw&#10;DN4OZcEomCmWh4rFh7Ad9oVmiQMh9f2olN+dN9z5bAl669aRloTU12dLyal3ybUP4GPYhszbeI/q&#10;+lb26criNYd1jcOfl/HbCm+KmnXq+jFsK9dMLrPeFJdZzcXFUBV6VFRr5opaFnOF1dLhfLYXRKnD&#10;NtFirrDaKXVOtHoqfZ1gMRNY/J8qfv4Fvgtlw2iYKk7i4yBE4AJrLmPNcsbyyt9Eq1hcZ+WLa62Z&#10;zphe+Xs1/UiuhMvhMmsGvPlv37hxkog9dff3iVbN/b2MZ/flxrKcV2rT/3lWAToUCB+cDE2EEZAt&#10;zpHnIahlpfO7OX3FRVY25KDn8zBUY9f/XKfFiiU5R/eMI5baoXtWNJa86ns7K0u0syYrbd0Of3TG&#10;L92hDwyweFYANpN5Ut81GFvXZjJGZftQzn0RJmC7CRp/5mLjcfAGjIZRvH+UVXO95BUro4i7/g7q&#10;a4zn8c1QqzfUzKHJMWSW61dDGU/GQGqM9kSO5RBjmdiiN6RDN3R6zpounrF4jhHv7Ur8SZt4ydsV&#10;WVs4qOV9HHnbIa/0ja7WZMcRH9OJD91nn9OJZWkTifty/SxzYzoxPsN6UeRbw8Vca5RYYr0hVlgT&#10;xLvWRLGKuFqFH1dhq+XETAm8BfnYcaal/uxzOu3TrSIxC+TYI9zB2brjX8Hfsj2fulIAhTCPeCuB&#10;FbDBKoRJkCvWW6+L963RHH9JLLSGiSJrEL8DlMN7BkAm9BHF2H0RlMJqi/+LsNSffa6lfS3+fA+k&#10;jKngvlwZZdysoX211QM79GD8HmIZtXIRFMJ0xpU21vl5cBx+3v0rP3vVgd3IsDsa/ymuEmxdPeR1&#10;7m7yeCf+2wwyzuvFOE9e/8j2zfjlqIP63ugbzv2Kfr+K5rpXn19hqy9hM/baYqnXRbbSvpVaLNkW&#10;ZTvbnbDb4h7/V/Z254ld2Ej3vaZdlvp7TbuYZz+z2oj98CV8zf7XvOdrK439ZhxvRnszsYt92ZfK&#10;57L2vxiHz8+hj24d8Zw1UJzT+PwcuXuWPDoR9blXbJzA1xfaErW/I/Rj42876u/kGDEka7GNbDKn&#10;vOb/WnYGY/URAi6Gy+0sUK8jXm6r7/svt/PFpchvgKqOG+h5m4Na1xvpJ9kuAPWaabKtvk5NtvuJ&#10;q+xu4k+QCAl2OvZTryPa5EoITpAvJzT58k/aT8LP5IfkFzgFZ+Ec+SLjRBWr8n86Xo0jVp+x9c9M&#10;eQadZTzkxogXmcNP2d3Fk9jmcUiFhtisoT0ERojG9msizR7LdqK4z54KM6FA3G8XigfsueIuu0Q0&#10;sJfCcljDsfXiMXgGsuwVMA94dpM9XfwdZGwkx5BDxu1j8hy2Evfl1lA5Xz5Ie3N7GuTBJOR6U7Sw&#10;c0VLezxjjhdtoSv0skfBEMgRPYntHsS7atxM2uWYKe6gbN1xZe3Oon0ANhlgq5+ZMsDurexngN0T&#10;W6SLTFDJI/3lxoxbYzvjZ90zUzqTVyr79aK9n10MC6FUPGevEu2hBTTGV43xZWPamuKzVHz7EOc/&#10;BrLf/5YnDXncGpkcw27Sn2l2TR1qE6M9yWnvy9jpojV0kjbBX11s7p3xXydi7gloAWkck325MjTl&#10;vRfBr58HL/NobBx5VIQ+L2uu94vsl4VE2thLp8XkzDJ7NOTCm8BzpciXZdhzGbZfZi+AlWKNvVZs&#10;BlUcyHbVWB+Qb+/ZS2ABvA1zIB+mw3gYxzijRSkyzwfVWPPt4c5YuejmvtwckDFYig/eo4/37Gzo&#10;Dz2B7x7YXaE9PA6PirV2Gno1F5vgH/ARrIZl9sPwOHSArvAcpEN/yIahYjEySPuq/Czn9ilx+Pk0&#10;fu6k8fNpu5M4TY2Rtk9xjcHWtYesCaex8ynsfUwz3x0jdy4IS9TznUU/JnXSZFzpp3oxxpXXhyb2&#10;DcBRuzVjt3Vk9Jrnf7DbiBOcdxJOwWn7Ceikte+sOOzbnN8D0dm3ebiTaB5W27d5OF88gM3uBmkP&#10;Lz/cjW07Oajt25Z+HgvPBrV9HwuniUfhrnBrxlbbt2G4jWjEeY3hAWgefgL09n0rDvtO+w32nYYM&#10;0zT2nYZ987DJWI19x2LbdxzU9n2bfoqwb5HGvkXYdg68gb3Gauw7Hvu+yXmTYCpMw75SN119KInD&#10;vr9g3+Ga+vBLeLiQyPrgNQ8cC78kvgsPgQGQCazthZ+Fv0Nn6AAtxIFwc7ENVLVZtqvG2ht+kH5a&#10;QwfoBE/Ds5AOWZAtvkCWb5HpJ+RWjSXb5Vi54L7cuifngW/DI+lvOIyDCTANWIfG9wfCC6EElov9&#10;4ffQ632xI7xWfAq74Ev4LrwKFsN8mA2zYDpMgHEwShwLv+zYV+fnFXH4+Rae2e9ev9zkKsrW1VV+&#10;n/eWyEBxS2SpY4+UGOfIeeCWyBpxc2SduAZUdeqayHrR1GGdsr+76adB5D1YqvRTg8hsZUzcGykS&#10;jSP8/wy0h+cieTASssSTkW7iEWgGDSO9xF2Rms8P68fQUa5HNqC9AefeCddE+ohrI+o1hOtol1zv&#10;wP8LR/qKG+BmuCXSH/5zLSdj6k/OGNXVg6J5l8y++3L9Ia8nG0QGKXVuSN9NGDMNWsOTkcEwBng2&#10;S2QOtuBZdtAgMgsmauw7SFln5PXmh3HE32LiT/e/U4vxlyrvF+PLAnySCy9CRiQbRsFU8QI+Hwv5&#10;sDgyBf73f6cKkUH3v1OF2E8lQyFjTcem42EEDIlMgJchS7wc6SnegKlQiO9kX6qcljYti8Om69Gn&#10;g6Z2r490EOuxh9TJK6fXk1vr0GUlqHJ6JTm2x0E9N26nn62RAlB/h2FrpLkog5WRR8W7EfV3GGT7&#10;qkhLh9VsJWtgHayPtIYOSlvL6+htcdg6oUr/2WlClfqz0/Oq8oQdmSnK4Sf4LkL9j6g/O61dpf7s&#10;tHZVhoiQC2fhezhAHB4gJw7Q/1Fy4QxYcEHVLFG7Sv3ZqZTfjVe3Th0mxnSfnR6m7sj48rou/z6S&#10;KX4gJ06BH8xIBqg/O5V9urJ43f/uisOf9/Cs+mpN7nAOv51RrcwdfueE39WolVQPZO54za11aa/r&#10;Czp9SVu5L6RwXnK9p67vpLjMd1xcA7c4nOX3Q86KBnC37wz8Aj/yuyLfi2S4BBJ4T0J0bK97KOtc&#10;rSTrXEJSgk9yR5KqFiT4GiWd72vM+Y0dfbxqhnXugaQrfZLGyv4upr0ufdZlXLV9EpJuQD6VbCm0&#10;3+a7EJKcvpJdI7J17Sjnzds0Ot7muz/pVuS6HlT17nr0a+ag1rEh/dzjuw/qK+WS8aSK6QcQ/gXq&#10;zBF0uBmSgNco92+p26Ugj8vrtSZwEbi5mkNMn0+j1CkZ3NevbZPjO9+xca7byNZtl/30R8a+viqR&#10;Dp3gMV+dpMd8l8E1SY/7bkzq5LuFbb2k1uja2ncvNEpqi/7tfU2SHvE9ktTC1wraQAeOdUl6DnJg&#10;lK8tpEKjpP8n7Uygoyi2BhwSloS5gA8Q2YQIAhFQAoQ9JFEQFYMgiAgiPuW5KzxQFBUUIQYECSiy&#10;uBAIiAiIiAiPxQX1BVxZZYc8ZJNNYLaezGQm+b/qTHs8OFPt+WfO+ehMV3fV3epWdU3TPdbZXp4E&#10;nZzDKFexoLA+lpyqr9xN+QBnO2gD1yNXSxnsbCFDnSm0mSIPwEgY60yGWlBDniNuxjgTte2+RLlq&#10;M8VqlK3Vrpr/TqD8FZPK2npesYnlV/DDBHgJdHZQ/rJixvLz4/i5u42fHydudfYbS/k4Zyb0hNtl&#10;tPNOeQgGwx3OO+AW6Cn98NldznQZxPHDQNV7uTwDkae6jTwDndVNebIj2JVT4wYSZ0PQ9X54DJ7C&#10;X08560BjvjeT4TAYBjqvgup/yJDOuYnw57XRLDrK+Bj60Uz0cYT1iZbPZzodMpO4UzaONu7NJCfM&#10;wcYLYSl8TD9Z62xr+juV86yPFV/q2kOVr3VmyHr4gfN/oI/p2vjO2VG2whb4BjbTJzaHc22K1QBb&#10;qw0Vw5sZL1aYlOeCaMetwQ9rybdrnVW1Mbo2nG+zIrSXxL5P6KvLkW0JLIKF6JTPvvfQ9V3OfdfZ&#10;yqw/mhzvIuurJnp585B3JvIq31gxGi0+Xo0hPg4SHzVt4uOgs6YcJDcp30XT6yD+3U9M7ACVA6Id&#10;t4M+d8lEPw79Rj0nGdtOhv2fTJ3Wx/K/GkNOOq8w5VKyWR+rXOXW0/j7HP3xIrjATd4shhIodSZB&#10;ZYiXAOODARfhjDOBdh3a2FblJzn2GOygjp3hXJtlCcHWkkPFjSrfRfuK3WF+YXsADiKjsrGdn6fG&#10;4Oc03jvRPOzn5AgyKlumuZpr+2eqq420dKVJE7gSxNUCrtL2p46UK99kR2gTceI6uhKltavU0Qiq&#10;Q4LLIQmuxpAmV7gy5Wq4Dtq7OkpH2tONL0p+y4bW+CLoXctGb3HV0updzZUktVwJ0gCaQgrfUzhH&#10;J4uq05IlHT0T4fK8PjMGf2ah1xU2emW59H0jy1VbbsQ/PV315TZsfrermdzruk6GuVrL/a4boB10&#10;lCGubnIX3A49Xe2lhyvF1D1aH8+iPMvVnePKx+1xEXxfl309XenUly694Fa4Az/fBffCo66u0Bpa&#10;yMOupjLclcz+enIn8vZGr9tcNTinGlSFSpLtipf+MAT+SUw94KqplXE45cNdcRwXZ/o+K4KMqt+q&#10;8n/C/XCvOpYY7Q+3QhbtKhvb+Xl2DH5+GT+n2vj5ZVeqto+9SPlz+O05VyfoJi9i35dhEuTyPZf9&#10;uZRP4jhVl06fm0kUb8egz3b0Oe3QP49iu+u0Yzu5RuWNaDG2nbj8mRj5BlQ/jHbcN8TgWRP9ePMr&#10;9RxxdYby655oc6UjyHYedLIZlJe4fuf9ND5zDSoV+ayPNSao+VEZ5aWuY46PYSV/fwK6ej+hznXU&#10;/SXoco+yn86H6tpsSQw+rMFz4502PqzhdvLOFv31eQ13Z6nm7iqVQefDyu7u0sxE78Orqae+uwuU&#10;X58nW0ZXtg5/1DhX310+f4821012J8m17srSElIhzV0V/mHKGK3ONBtd05CrHfK1tNG1JXreZqLX&#10;9UbqycR+mTa6Zrr1Y1umu5J0cZfyLqBS3lFUynuLErCffu6jyuu7i3hXU5GjkvsU7+gp7w9Z2Nb6&#10;WPZWOVSVV4HEMElsFdWhhvssOG3jdWUM8TqBeLWb+0xw6+c+491t5Dl3moyAB+AedwvQz30mUq76&#10;c7ZlFLaWXUjpcRPdiTIWmz8BQ6Avdu3rbgxpMtSdKY/Bs/Cyu6NMpD1dn1fyW33emvsMRm+7uc9g&#10;m/gYQl+4n5h4BEbCM3x/hnN0sqg6LVnS0TMRLp/7rInBn8vRq354TIyWp5e764tCZ/817gay3p0M&#10;LaAldIBOkA5ct7pvgr7ytXugbAedzqpc11ahuz/13AY3QSZ0hU7QDlKghWxGlg3ItAq5dW2pctXW&#10;FLA+Vlwp328g7r7mmK/Jc1+Tu752x0Mp708pgUvwO/zGO0eOOra7/+f4mX78I3wPX8F693G4AC4o&#10;gVKogC2qQjWoLWvc9Uz76vysxplNMfg5gJ+9NuNMwO11BNzl858UyxhsLXuoNYIAdi7G3hdscu8F&#10;8u4VHoU+91ahvJKnM5TPFVpHaLci+yp5jjri4Xf3Od7H8bs5tkcbc5zu87y34xzvFTnnKIYA9le6&#10;2dk3lndqZPOsdDv7Znu8vBtDb99sTyfpjU2yQMVtND9kYdsHTfT2HUI9g7DvIBv7DsK2AyHTc86R&#10;5dHbt4fnvONmjrsFbodszwWwt+8PMcTvgr9h3wXIsMDGvguwbz42ecvGvm9h27UmevuupJ7l2He5&#10;jX2XY9sP4U3s9ZaNfedg33kc9w7kwwLsq3Szi99Y3mvhw75244DPU198nnra3HzBU1fOeGqBQBKU&#10;Oc54glAMXnDCScevniLHLtDlZlWucnN2hJzAkBV32POr4yj2OUqdRz0e8EMIKshRjwOqya+e2nIa&#10;mV2ga8uFbqqtKRHaUuPAac/V1FcPmsN10BY6QBfoAb2gjxR5Bsguz0DZA/tgPxyDM55+0Atugi7Q&#10;EdpBS2gOyXLB0wD71teO92ocOBhDP2rlLSurYTPet/LWkFbe3qY9ouWfVt4Bcp33bkkGXZ5K9g6W&#10;LJO7tfV1op4O3rugt9ZPHbxdtPHXxctvc95M6QkD4UFvG2gIIvd4+d0KboKu3orSkX1K9tQIPlfX&#10;lB0o78Cx7SHZW0mu8Zb/BpQV4fgk9jXxVhFFU7g2TDO210Erb1Wo8YdvrXllB/xht/bUwXuFVueu&#10;1J1JGzdDXxjkrQnXQFvp52WdCdKhg7cDtLaxr/0azMkY4m85+jYMx19yBDuqa8rl+EvX75fjl/fw&#10;yevwIjzlrS5PeZOhrbyAz6fCu7Ac36u6rLxp2TwfGZrYyJDvbaKVId+bKnO9XWU6TICx3pbQAERe&#10;9ibIazAb8vGdqsuSIR39EuHyOfz5GGz6BfrYrSF84XU6vvDeYOoUrU9/4e0sm9BlDej69Br62E4T&#10;/dj4A/V8R53f0a6qrzVYH2tOqeZ233mLHIWwxnvK8ZlXf/2ryteGWcdW8R/YBF94z4H99e+lGGyd&#10;aNhf/yYa+uvfSkYbKfOmiQFn4Ki3Beivf6sa+uvfqkaiVDBKHW76wzHY73XIfm9jSJMT9AUnlEIV&#10;o6NUNfTXv0p+K16tPvMrMWZ3/furV78+csybJL/RJy6CD4J8D3KOio1kKzDYWrGhcoGq05IlWt8x&#10;YvDncPxpd78PxzgeAJWTovWd+ykfZsTJEFD6RLuWzqA8w9Df75NhnOYZ7Md41voxnrN+zDHQuOgY&#10;CvfDA8bvcBZOOAYbRY6+kAXtOad9uO1o/SyF8hSjorQ30eeC9kZnSTW6crw+F6QY3eVWE30uyKKe&#10;DOrMMPT3+2QgWz/Q2fpuVW5UAv39PvfQlq6ee4wuMhC5+tjo2Af9njLR6/gQ9Qw3OoH+fh8VT7qY&#10;VnO8CoTl//d+n3xiOl709/vkG+W/mU8hVq2P1e9Un38HGeeQT96ASfC8UUWeN2pDQxlvNJEccsR4&#10;ozXfU6EDdJYX0X+C0U3GGL3kaeM2yIb+7Bssr8MCWGX0gSzoLB8Y7eUd0PX/6ZQrHyqsjyWn+k36&#10;VconGu2gDVyPXC1lMvltmpEi02EmzIelRjLUghq0K7KYfKlrdyXluthZRXk5+vt9VtnE8ir8oPgI&#10;dPIof1kxY+Xkt/Gz3f0+bxO3Ovt9QPkKIxN6wu1SYNwps2AKjDfugFugp7yMzyYZ6ZLL8a+Dqvdy&#10;eXKQx+5+nxyjuilPtuVMtpY/Cdm4HOJsCrrmwTx4D3+9Z9SBxnxvJm/CZMhhPFR1WTKkc24iXD6v&#10;SoyhH21GH7v7fTYbDtlM3CkbR1uP2kxO2IKNd8BeOEI/OWHo7/dR5SeMDPkN/Jzvp4/p2vAxrhvg&#10;BSdcpE9cDOfaFGSzPpat1VreRcaDgyb6+2eO4YcT5NsTRlVtjJ4I59ssqzG2VntJ/H2UvnoQ2fbA&#10;LtiOTj+z70d0/ZFzfzT09/v8iKxrTfTyfom8m5FX+cYuPmrEEB9JPM+4ZjjPRhvvk3w1Jcmn//01&#10;yddJEn1dpcxmHCqjzyX7FPpxqA7ltX1dQP/bXW1f+XWliivrY/lL5darfFWlvq+KNIImJiItfCIt&#10;4XpfElSGeLnOV+poBo2hni+BdvW/eany2hxbE8qMyhLn019XV6C8Au3Hh0lgWxESIQkZlY3t/Hxl&#10;DH4ejp/tfvMa7tPP+f9JDAzxpUl/6Anpvhagn/M/RLnyTbRc+RB2GYoN74AMaI9d2/saQ5pk+jIl&#10;GwbDg76O8hDt6cYXJb9lQ2t8SUdvuzl/uk8/5+9OnPQgJnpDfxjE90Gco5NF1WnJEi2vN4jBnyPR&#10;y27NZaRN3xjpqy2j8M8zvvryPDbP9TWTqb7rZLqvteTR7/J87aCjvObrJjnwIjztay+jffr7ff5N&#10;+b/p40+D8v04q2OytfpmXf5+2pdO2+kyBp6D8fg5B6bBXPr/XOSYi89n+5rKm75k9teTCcj7AnqN&#10;9XHPs68aVIVKMo4+PBFegxnE1Bv0J+WflAhtq3FjFuWzfHEcF2fKmBXhOJXvZ1I+A/JgGkwmRifC&#10;czCSdpWN7fycHIOfffjZbq3J59OvNfnIdWeR9yB8Dxt91WUj9tzoaytbsfV+OAM++reqy9LH6kPn&#10;kMFuremcT7/WdM6XKifx6SH4Gbb4WkIDEL4nyD44Duewp6rLkiFa32kZg03jeQZwnJRfW7SO4He1&#10;nhNfHCfxxRXFYaK/BnMUd5bE4q5SAXQxV6GYcc9EP/bVpZ46xV2gfOxLjSCjWtutg2xNTOI4VuE0&#10;r+9Vn7M+Vn9TY2Gd4jOOq4qPOxpBC5MLjhuKLzjaQlrxeTgDxx2ti4scTaEOONjnKPabv3FEmx84&#10;TFvFaX2mrgdTY/BZP3xWMeyzaHL0wxb9sJnSP80yAFvLBpX5ux++uqs4U4bCcHi0uJs8VdxOm8sf&#10;p1xX5yPFjE3FneRBGAZDittDue+iyTEEWR81Yb0F+w3B/vcokDElguwqZw0sNhx9i0OOXsUVTHmj&#10;2aGXaYeKWn9k4I+OMfhjHP6wW68dRzyOC/sjmk7j8MfzxPtom74zmn7zhom+77xGPbn0ndyw/ZMj&#10;2FKtyeUWl1/DRfPP68VJtFdZ5sB7sLC4Kujv+Vpoo+tC5MpHvrk2us5Fz7Umel0/pp4V2G+Fja4r&#10;ivXzmxXFlWRJcanjXXgLphcnyORi/fw3l/Jc8kMOjCo+5RhdrF/zfppyxTNhxrB9Fl6AccVnwX7N&#10;OyOGeD1PvNrNf88X6+e/Z4rbyPHiNDkIP0NhcQvQz38vUK76dHaEOCSdxV0oTpST2HwfbIXPsevn&#10;xY0hTb4jP+2BY3COHHOB9nRzTiW/NW5aY3chetvNfwtt4mMLfeEnYmI3HIKjfD/KOTpZVJ2WLOno&#10;mQiXr2v0iMGfdXnusd14UNdfUer69eNBXX9naejPlGuhFaT6+Y3Rrx8P2lGufBotd7Txd5Tr/Z2k&#10;JTSHpv72oB8PmiJrW5M4jlWcd1wDqp0UsD7WWKbGg0Z+w3GVP+So7tePB9VNO9iPB7fH4I8X8Ifd&#10;PPUFv36e+oJf5El/Kc+QL3XcDt39rI35k6Gt9MY3Q+AJeMHfBv46Tx2BDHbz1BF+/Tx1hD9VHvF3&#10;lfugH9zmbwkNQKSvP0EGw0Mwwn8F2M9T+8dg0+noY3efw3R/DZnu723GY7Q4me4fIK/775aJoJuf&#10;TvQPlsUm+vsc3qGeef67oLc2B8zz6+9zeM/fXQrw51JYD4X4tRC/FmLrjfh/JSyB+cTvPPYp2VOt&#10;jsDW6gtqLqzK53HsHJjoryQ5fv16zKv+KqLIDTOZ7RR4Hab7q8Jf73OYhz/srrnnEReqz0bL9/Op&#10;exFtfAifwkZ/TbgG2soacs9SWADz/B1Af5+Dassuxw6JIf62o289Bimd3bf768l2f1O5ZKL+rqeV&#10;qQeTr2ExyJQQKCvzOPT/XyQh4OEZ6520fnAE0qVmIFPqQSvoGmgDDcEhbQKljmugPtQKxEv1QPma&#10;cSp+tT5/jj1VXj3AtRL4/adAPxcKUK4oCRNkq4gPnEbu8+D547c1axyvjt52v0tUD5TPaaPFXq1A&#10;ktQJVJGG0ALaBGpCMrSR5oGu7O8qV0HNQGf00f+mpdrSxZ663ns4Bj/3QV+73y364Ks+Af3vFn2I&#10;gwH4dygMh8fRb1RA/7uFKh8VyJBnIJfzcwP63y1yAh1lEkyEl2BcoB2Uj/fRcvK4QJw8YhKvzd0j&#10;ib9RgUqg/91iFO2pvJNlBShbK0aT+PtJ/PkIsj0Aw2AoOg1h3z3oOohzBwX0v1sMQtYbTfTy9kbe&#10;PsirfKOLD/X/2EfEEB+ziQ+768/ZASfPVy+3SzQ/zCbWZxET00A3Nk4LdJdlJvprskXUs5A6F4b9&#10;3zqCPyqybyG5Ih+mBU45Xqff63w3nXJFXpgZbBVvwezAObC/dhodg603YutLNjl3Y+CSY6ONrTcG&#10;ush/sM8nNrb+BDtvN9Hbeiv1FFJnYdjW0XxcGGjAMQ1kn4p3bB9t3n6APnGQ/n4Q/x2k3v3Uv8dG&#10;1j3I6TbRy3qeek5T7/8C5WP6tRHiQj33ZHvgKjlM31FyRtPnGP3rN/rZJdDF7CX66x6T8j4bTe/9&#10;1HMwkACVoLIcYGzYx1ihG/cLA/WxaRHPoS/iHQcneaZ/eQxHk3l14Dee/V+OqjcZrI+Vp0gJcZ9x&#10;jE739ZRvDJyFS3+Mkemclwh/vr5U48/zMcR8GTE/IDz3SaZu6/NnWcsCA0w/jbMK2VrldflbSu6Q&#10;miW3QHfoINVLUqUKJEAZsVhGPJQFukl8SaZUhiqQWJIhSRxfFRxhqrGtxv5qlFcruZnyPpzXz/RP&#10;coS2lR2VbLr8q/7f7vgY7JNZYn9tkllSQzJL9Pk3s6SzdC/pKh1BxUW0fNmB8g7YYYCJvq9lc2zv&#10;Ev4PCm3r6uxdwv/bhg4llWi/inb87ES5onOYLmwV3SGzhHuX0dWytzVny8BGJ8J5M5qfMkpOmPGe&#10;HcGPhF9cRslpnpd9ztETboXb+X4759xe8ivfi9hfRHmRI4Pvqi5LhnTOjdQnJsXg8+F/w+fDscNw&#10;G58PL+nIMV1lSNjnKRF0V+sbQ/D1WBO9v/9NPSOIoxFhfydHqE/1iRHIdg/baHnwmZIk2qssL0EO&#10;TClxgH7Nd4qNrlOIw8nIN95G1/Ho+Z6JXtfZ1DMLXWfZ6DqrpKZW11nEbR6xPwnGwXMlFbBf+Zpv&#10;tD44guOehMH0lyEl+uvre6lfMRTuCzOM7YMwnHZUnOhiVc0Pp8UQqyuJVbv1wZUlFWVl2H/RYmIl&#10;tl5N3t0Am6GwpJv8UKJfH9xKuS7O/kv8f0NcfAWbYH1JeyjPVdHkWI+sW0ziOFZxnuez69cH15QY&#10;PC8+5FiMb1UevDZCv1BzjsWmHezXB2fG4I84nsVst/4eF9Svv4dK+H26JE0uwK9woKQF6Nff44P6&#10;9ff4YKL4ielzcAh2EJs7ShpDmhzG32fAgDJ8Fh/Ur78r+a2YtsaAA8Sh3fr7gRL97zMHyUtHSxLk&#10;N7gIHr57OEc3j1J1WrJEGgtU/5oTgz9r48+aDFC6uKodrCm1g/r7xmoHO0nNYFdJAlVXtLEgKdhd&#10;Wpro8+M11NMo2AXK+1NyhJhXY0GjoP6+sWuCVeXaYBVJgdYmIm2DImnQKZgElSFe2gd5VgJcB02D&#10;CdI4qP/drBHljTi2ISRRR1XiT+WKrAhyJrHPQbmD9gWqhanOtibURkZlYzs/vxuDnzPws929EhlB&#10;/j9AsKL0MtHP93oFO0tPfJRu4+90fD3URO/vAdRzJ/6+M+zv1Ah2VOvDdyLbMJM4jlXo75W4M3jG&#10;MSB43DEEhptccDwevOB4CkYGz8MZOO54JFjkGAZ3Qi/29Qrq75XoZdrK/l6Jghh8tgSftQ33zeQI&#10;9lDxvyTYVjtGLQp2kAX0zffgHXib729zji7nvB2sbtb57whtXsm+t+kfbxL3r8Jz8BT+eIpzngr+&#10;Q0YGa8nT8CyM5ftY9o8NVgMHVIVK8mKwgkyEaZDHuXnBGlp58oJXauWZzNgwMVhfxgUbyphgYxkV&#10;bCIjgs3kyWCKPBFsBanQmf2ZtM9zNyA32I1220M3dMmUOfAuLAimyxJspLOPsrnVV63xIe9v+Cov&#10;7KusCHZVOeI12s3BRxPgBXg22A5aQzNsloysdbVyqfotuaKNFUtjiMcidGxmE49FyKry4MIIOl7D&#10;vkOMI78E0+RH+BLWBq+DesDv5eThrfAD/ESMbSNWdpE3dxA/u8jzvxBPe8mT++EQFLGviDxexHG/&#10;EIffw39gBftWEAcrsMc6fLoFdsFh7HuUsV3nWyW/nQ1XxmDDOjyr2m7+VCeknz/VCrWRaqE0qQg+&#10;bHiB+cwF+oBOr7oh/fypbihRaoRKHRXgEjY8iT9OYsOT1O/CdmUgoUy5MtRR6ob08yclv2VDq39c&#10;JHbs5k8XyRm6+fYlxmsvcRGCSqEEqRpKAv38SdVpyRKtT6yJwZ9j8Kddjh4T0ufo0aEOMjLUSZ6E&#10;x+Exvj/GOTp/PhbS5+jHsM+D+HIg3ALdQ1wXcE730D8kE5v1gF5wK99vZf+tIZ65F3IAz90LVZLb&#10;QxWkPwyBYZw7LKTP0cNC+hw9iPjrH6ov2aGGcnOosdwYaiIZoWaSHkqRbqFWkAqdJYsYuxX6wt2h&#10;brTbHrqhS6Y8DE/AyBD3GmMjnX2UzS2/WzE47G/4aljYV1kR8lcS++6h3bvwUT/oDb1C7aA1NMNm&#10;yciqz9GqfkuuaPH4eQzxmIOOdvca5ODLnJB+fpdDP88JdZUXQdk52nz+xRD//8pEP797k3pm4N8Z&#10;tKvz2wxk0+WA2fT5d0KVZQEsgWXE7DJiWFfnMhtdl+HHD5FvgY2uC9DzSxO9ruuo5zN0/cxG189C&#10;+rWdz0JVZBV9932YD/PoizPQV+naOkJ8VmTfDI6bDi/Qh18kpytbZkU4Nol946h/fJiX2CpehkmQ&#10;QzsqTuxi9b8xxGqIWG0Znk+kRpBRzfdDoZYSChXxTooix+nQKceZkP43trOUK86FOc/2d7gErtBZ&#10;uKR9zouLvKlslh1BHkSNuxDiGTLY9wT8AoXkzkL6fSH9eie56Sj8BufJUS76kPJVtL7jCmVIYmkn&#10;qVKq/126EuUVSztKApRSZ4icqOxi+cbKb66/kd9c4fymdLQ+uND8qHvLL5LfztEfTsFB2Elu3knO&#10;3sn4cCAUL8fhDFwiRpzscxEjLvqfK1Rb2wdVu5a86bSTCJf/zvMTUvyP/c1A2ZrP336vQEWedz2L&#10;k5S9o62PVXTO4t0Se7T+reY8JLWdR6QBXA/pzm2wCZZLW+d8aQoN4EpnAe+LWGbqnKokDX/CpixT&#10;savKazjHSzUIXHpVSi5N1vZHVa4IXsqVUJhStgnOXOSeBrP+sKHl8xrovTKsd7IlBFtLDnWNWMO5&#10;UqtzbeeHUtf5gVwNKZDqXA1fwc98PyCNoC7Ucu5Fn11aP6u2dH7ug0CxvD8iB3032eibg790fTjH&#10;uUKexYcPw0C4xfkRfAU7eI/AEfkXjIEcfK/qsvSxbD4WGTbbyDDWuVkrw1jndhmFTR+BIdDf+R1s&#10;gBW8Q6CAdwkU8G6IAt4JsQo2/yFDOv68vO/ciU1fiuG5E3PRZ1FYn2h9Z65zkcwlHpRd08D6WHGm&#10;/k/GXOc+npN/RN6H5fAJen3m3KmNl08p19W5yvmLrCTulsESWET8LUIO1c+jybEIWT8xyedYxTSe&#10;5z/NbCfFEpytJbv6jWq+czb6vSd5zoVm3dHskGfaYZHWH33xx6QY/PHt3/DHt8jxrY0/vsUf3+GH&#10;HbAPDuOPX238UWTjj0P44wB+2As7YRv+2Gbjj23Ietgkn2MV0+QnG398jz++xR8bbfyx0bSDvT8m&#10;x+CPZjzb2i7nNHPpc04z1wqp65ovieAj55wm55wm55wm5xj4prLriFwFzVzb4K85pz4y2OWc+i59&#10;zqnv2s7z7g9IEpQQCx5yjoec4yHnlJBrKrkK5B9Q37UK7HNOXgw27Yw+q2xyTmfk6OwqzznR+m1n&#10;1z7eH3BAbgDdXOsG12HpY3JAmwdupp4e1NmDdlV9yWB9rHxB947r4SofU6PloFtdH/Lc+yU8u36J&#10;DIb7XMthtbbO+2x0vQ+57kW+ATa6DkDP0SZ6XR+nnkep81EbXR91rTVtlmUZgq1liyT+ftS1hjo+&#10;lkewyRPoPRp9n4OXYKJrGXyi1Xuijd4TXft5fv0BGWuj91h0nmui13sG9UxH7+k2ek93fWrqnR1B&#10;b0I3brrrfZ6vP1/GwzPwlGsRNlguD9GH7uf7IOgP2a4FxFP5XLF1hLoqsq8Hx90I11PnDa4PtPZW&#10;5W3CpGLjttAOOkJn2lH9xpqzpFN3Ivx5rq3mC+/E0HcX0nfXYwDVP1LB+lgxoea+C13rZaHrG9ls&#10;ov5er5VpADItiEGm3chkN//f7Zolu136+f9h1yE5Th4+C0FwuLfBJlguce754sJHZ+EEPi4K+zTV&#10;MgDbP9tAlRe5xsth+N71qvzg0s//VbniR1eu/BTmZ7a7YLdrGvx1/l+E3nbz/6JwrsqOICdujDtO&#10;n/2NeDoPPigjT5W5voKf+X5Afoff4JhrL/ro5/+qLV3sqfn/BzH4+WqeHY0ntNd5V+Orq90/mX0o&#10;Wn6+2r1Hmrq5xoP20NV9QG507zDzVGoEO6mYvonymzi2Jwxy74Xd2jbucv8id9FOf7gDst07oXxc&#10;iTaeZbvzpZNJgVl3tOMy3QXI8j6U55XkCDKrceom2ruHbVaEcpW7u7t30d4e3mGwR9pAa2Ruxb7r&#10;3NslhXNT3D+YNokmRwqy1jTRy9sAea92L4bl2vhQuenjGOLjYeJjpk18POyeKQ+H7RJNr4fd++Rf&#10;xMRQUHku2nFD3YflBRP9mPM09YwiZkbRrqqvdQR/qHFglHs87yIYT7uvyn1ufb5Q5cPC3O/O5Xn+&#10;ufJP+Bc87H4NZmptrfripzHYeiq2zrOx9VR3nky1sfVU936Zgn0m2Nh6AnZeYKK39TzqmY3/Zodt&#10;Hc13s90bOWajfEi834Pto+WKZfSJ5fSN5dS5HFmXUf8HNrJ+gJzfmuhl/YJ6NlDvJ+4fzbi4NkJc&#10;qHu7FrjXyUf0dSVnNH3W0L/W0882gy5mN9Nfl5iU99noeheg7yJYDEvgA2y11Kw7NYKcKkfOdm/A&#10;puNlFkxw58grxKJO5omUKyaBkjk5Qr0qj+XY1DOF8qnuKZBnG/MbY4h54dnkq21iXjyrRTz66xbx&#10;7JGqngMSDzpfxXsOSxMTfRzVo546nn2gv26p41ll+kP5xPpYcxa1/lvPs0waej6QZLjWZLlc51ku&#10;raGN50NYAgXSyjNfWsA10MCzSK6iXOmRalXK1qpXxUUdyutwbG2I97wPS005siIcn8S+BNquGKYS&#10;W0VlqAqCHMrGunmGGkcKY/DzQ/i5MOzn5Agyqph8yFNo6hCt/zzo2SZDPbvlLrgFMjg+w7NOG+eP&#10;UK58kx2hTcSJewS7DcOG/SALOmDXDp4vYbfc5DkifeFe+Bfx9Yhni7YtJb9lQ2ttM+NP8Z0cQQal&#10;dwa2VzJG0zsT/9xMjPSBu2AwMg/hHF3/VnVasqRTd6JqB+qC+ih//hiDP99BrwIbf76DrEqvKWaL&#10;5f9YMazsM8eTL29i8+nwMowhFsd4PoWN8rzna5mAPZ/3/MD37bAb9spYz34Z5zkoozwnZaTnNJwD&#10;J/t88hq8Cys85+F/sE8WeXbJHNDZ6jXKlZwK62PJqfrwK5S/5NkJ2+An5PpeJhELkz1baXOrvA5v&#10;w2LiZjHyL/Z8TLsrZAF+0rW7LNxnU6xG2VrtqjXUFZSXw5oH35PB+ljHqfhZ4Vlsyh+9ngLqKZAP&#10;VexwfLJVCds/16P8ZcWMFb+z8fNhGz/PJp/q7LeI8qWeIjgGZ2W+56LMgBx4Hl897zkFx+RFfPYy&#10;vp3oOSRTOEfVe7k8E5DH7vpsgqd8LSk7gp6oEjeBOMtB16nwFszDX/M8a+FLvv9X8mASTGCfqsuS&#10;IZ1zE+HyfrQrhn60CX0+Dts32lxlE/Jtshn/NtE31jNmrQ6Pf60j6F6Rfap8NXbdZqIfA7dybCH1&#10;FobHwGh1FtJ3v4XVjEOrsa2KhawI7Sex71PKFWvCfMZWsQE2MVYqXS17WzG4ARtNCtsoOUK9qg9s&#10;8Ewy282OUM6plE+Wzz1TZTN8C1v4voVztngm8H0c+8dRPg45JsCkP2RI59zLfa7m+Xti8PmVPG/d&#10;bv37Sq9+/ftK7wqp4mXtG7ufgn2ej+Ar2CEnGa+8UNl7RK70boO/rn8nIYPd+neSV7/+neTdLvHe&#10;A1JMnJyF457vYAOs4HuBeCDOWyBJ3lVgv/59JAabpqCPlRei9aMU70pJ8ernkSnePdLCu18aoZfK&#10;lSkR4sl8xoyX3GSi70MdqKeddy/o55HtkE31m2hzgM7epbS3RG6C26CPdzno14H72OjaB7luR76b&#10;bHS9CT0fMNHrOoR6BlHnIBtdB3n1851B3g+kP7F9C2RBunch9iufD7eO4A+V19pxXCpc7X0f3+nn&#10;wo2pPznMNWybhGnONsW7DOxz/skYYvUJYtXK+ckR9FH57Anvx9ox9QnvGnnSu05GejfIM94v5RXv&#10;t5Lr/U6meH/k/SQ/ww7YI6/ik5fhWRjp3cV7VLZq4/oJyp/A1yNAxeO4CPLVZd8I7yHqOyT/htHw&#10;PLnmZciFWfSfWcgxy7tF3vB+w3tUvmL/f2Qc8o4hFzyNbqPJX6O9/LaBv54jR4yHHJiK714nPnR9&#10;L4/yPG8+x+WbMmZFkFGNNdO8C6hvAXZYQPsLZBLxMR5GwxO0q2xsjTWR8ryaI5+Nwc+1eMa4XZ6v&#10;ZejzfC1jhVQy5osXmU/AXu9H8BXskOPY2g0VjSNSy9gGf83zVZDBLs9XMfR5voqxXeKMA7zT5ADv&#10;NOE3b+LsV+LuV3x4Gp+5oBSqGKvAPs/7YrBpI/TJl/L16mi5oJGRL42MRdLcRJ/vmxv75Fp0awi6&#10;mGtoHJZ0E30ObE89bamzrVGe71MjxKa6fm+LbN1N8jlWMVPb39sak3m3xyvSFXqYTJfexnTebzFd&#10;+hpTYQpMlFuM8byHYzz1jUf/KTDP1CvamNjctFW+th+o+U5pDD6bis/s7oeZii2mYjPdGDgVu+YR&#10;63NhPizC1kuNnaZ+yRHsrPLoEsp1dS4yfuHdFXt5B8Fe3kGwV2Ybu6Dcd9HG4tnIutgkn2MV03iv&#10;gv5+mJnGbPR7T14x9PfDvGLawf7+iypcuP1/7+1bhz/s1vTXEY/rwv5IiWBbNQdahz8+wwcf2fSd&#10;j+g3P5ro+8631PM1dX4dtn9yhHaVT7829HOlrcZS2lvCOxmWyD44ZCwD/VzpkI2uh5BrP/LttNF1&#10;J3peMtHrepp6TlHnKRtdTxnlv5lHi8VTxvvyP8aHvbAdthI/Xxv6tUNV/jX54Uv4yHgV9L+LrKT8&#10;Y5Nc3mdSzidsP4N1xmtg/7tI9RjitTnP2bZbO2zu068dNvVtk6t9u+VKSIQyoxD0a4cpPv3aYYpv&#10;qTT2zZd/QAUwsKthfAm7JcF3RK6AhtDct0dSfPq1QyW/NRexrnvL6KfW2ni0vlBm6OfScb4PpbKv&#10;QKpDHaiPzA18+rVDVaclS7R5Ue0Y/FmAP78Pj+GpEfq4Gh8LfN9LgW+8LIDXfa/y7H19jOZRrpjh&#10;yzWZyfYNeAvm+F6DGdpxYg62UeNEdgR5EDXuDV8+MsyXKfAcPOZbCV/BDp7Tz72tMBVm+g7R1i/a&#10;ucQcjltBTKwgDnVj0zLq+RCWwiIo8O2C7//wjRUnc7DnjrA9kyPIr3LmHORUbSmsj7X2p9Y4Z1H/&#10;DN9edNgrL8EYH+uuvo3wEe8fKOD5/gXoz3qZbwnvHfgIHT+GT2CNjV13/CFvOu0kwp/Xz9TcokkM&#10;sbQJ3a1rqWhznE3IusmnnwduQucNPtbGQM0DW4P1sexUkR2qfLXvsGw30ef47zh2C/VuoW1dnVuI&#10;p//Cat/78qlPv362hnKLz/hbsRY2wCYf62foavVdKz42YCPb9TOfzfoZfetzH+tn8F/YyvetnLPV&#10;N4HvrJ/B57CB7xvYb8kQzefNY/B5wv+RdibQURR5AwcBAbcrIOAKa4SICEEOuRRdAwlHSAJJQAQU&#10;kEOR5U647+CiIoegIkZAlEPUqCCKqIB4IKuIIiByI5ciyiGYnivT0zPw/aoz7edbp6t9O/Pej2a6&#10;eqr/d1XXdHp4dvOKaLwn205ia/tJzk3KBVfw2w6ShVbcp8U4Tl4jnkePiyWPajoEwShZoJUJLuA3&#10;DhZo5aFCcL4yvmW7zCknOcoHn9HKBQuhdB6eFEMOmZ9SXttmtt9O4jdbz2YxPifr5El0PGTxsnay&#10;RFI633WS5yTxeIy4PBiNc6fjDhLfXgt1jP9KP+epZeepL6rrp/PIVi4oUctXLniQ34s4ooVc5Ash&#10;2/VBiVq+a2lPoM+EYKl8TnZMQLaaFis4VvK05deHY9i9GvsSgnO0KsFHtRpwPdQKPq79g32JwSe1&#10;2sTNTXAL1A/OA67DOCYpOINzzNCqwjXBmdrVwbnK2JLtMrac5n4V6PNKyQzND7/CyZLH4QVlnzJe&#10;7Dhzys3b4sjNruSm21yta1A9V8sO7tY6Bfl+F5pDMscnB9VztXtol7bKjuEvSkWZe4JFWmbwJe2f&#10;cCvUCb4Jn8A+rXHwuHYXpEPX4AHtnqB6riblt21o52oyervN1ZKD65X+bBjkfoDgKq01pEIHZO7I&#10;Z2ReJcXQS9YN2actSyx/yjWslnH4c9Af9HIaXwchw6CgenwdhF0fJBd7S6TcMfSRdbs3OT3FQp3X&#10;o+knL3gI1OvqeUH1/Rljgm9o44OvaZNhGkwnLmbC4zAbf8wOvgqrtMeImUdgCoylTuTRLvVoFkMP&#10;WZdlex7HjoDewVf4HRP1mnQfzt03ygNs+0V5iO0g5JA2dvPzXXH4+eO/kLcfu+TtZvJ2A/m0BpZD&#10;IccXuuTtpy55+yl2ex8bvg6LYT52nU/ezqf/peTra/AufER8feqSt1J+24Z23hb+Ib6TYvhS5lgh&#10;tlfV4efxz4vEyCuwFtYj83o+o8pb2acti1Pepsbhzz3o5fZ92J7gW9oel7zdg133BA9r213ydjs5&#10;+5OFOm+P0c9RxuOjLnl7FNlUNj+Fjc+Qm+ehGHzEhS+oXuPxuejqQy4v8p130fU8elY2JGpdy9J+&#10;hT6vuOh6xSW+rlADQsT+b3AWTgdXYj/192FHOe4wfEHt2e5Se76kf8kO+CrK12x3wx7qo4wTt1jt&#10;FEes1uJ5+m7rw7WMl7VaRukY4zQfqmUc0m40WG+BxtAC+99hqNeHW9GuirPmxn7tNuMgv4FyUGsA&#10;9YzvQL0+XA9ZW1gs51jJk1pdkOdJjlFj5LhXxyhEvxe1qsZKq244jbVVLTu4rw93icMfM/CH2/rw&#10;DOMZbUbUH046zcAf0/DBeFCN+ePJpYUW6nx6kn7m4oO5Ufs3jmHL8uybaxTw+xUFnHcWqNeNJtA+&#10;Mcok4wlNMhmmwwxjLrivbfaIw9b7sbXb2s1+o3Ttxinu9xKju40D2jfwFezg/Q5jj3L82WGU1tfR&#10;MWx4Hft2EGfbjJe09+A1eNFYDWvhHX6H411+q+Nd7VUo4n0R+0t5k+0b8Ir2JnG8Hj6Ej/nsx8Y6&#10;pTwfG+9Z+eEkz0bjA/rbpK0xtnDeT7SVxmfacuNzbZnxpfaC8TXshkPsP875j2vr4H3jKOf9Do5q&#10;n/F+O3wNu43vtf3GPqU80uZ2zbPnCh/jK74Jtf5WJimG3eRc4WPsLvM8LUZ7ZfZtwjcbiOG34Q14&#10;lfrzqrET/oPNPkXWjUq5ZP+2XE7zhr5xxOMRdLS/X3WqQUeoaUeMVcp6dpz2U8TBaYO/v0dvp76C&#10;+CZgnLT6knazX6hgveTapNc4q/1mXNR+hXPws3Gefs9rJ+AY748ZxeDTThol2hm4BH72mcYppS2r&#10;hl5X6lAttFqrEVrFb3+ssvpxqnPXh5ZrFSxKbeKUp9fQjxZ6GV6F17S/hYrgDaV9IsY36L7GktOp&#10;30vk3EWjCF6Dlzmee69AZXef5UP1977y2vEhvPC/fs+Yy7Pi3dYCckPqtYDOod1ax9A+LQVug/oc&#10;Xz+kXgvoSruMpWw7mNhGw+kK6VumK3bvFHpJuxOS4cYQf98W+gT2abeGjmutoQPkhA5oXUPqtQAp&#10;v52Pdp2oj95uawH1Q+prigbEZhPi5XZoA+2QuT2fkT5NAvtl6yVrj+zTlsWpNgyNw58P/kEvp3x+&#10;EBkeDKnXAh7ErgNC3CsGUh+nvLovdEybZKGeF+TRz8jQIVCvBYwMqdcC8snFseTlRJgCU4mLR+BR&#10;mIU/ZpG3s/DFTGKmACbBaPJ5JO1Sj2Zgv2y/yLUA2T6SY4fBfaFX+G0Z9VrA/Zy7d5Q+bPtGGcj2&#10;QeSQNnbzc14cfl6An+3vVJJshdjaOslYWxBS35+2ILRBe4o8XBjarC0mt1aH/qO9HtqhrQnt1Nbi&#10;p7Whb+GAVoTvVsESWBj6TnsmpL4/bQHtC4iJZ0Dm+PQY8tVk38LQ99qzsAgKYRn5vApeh/dDh2En&#10;bNc2hLbxuyufsn+jthx5FxMjz6NbYWgNvA6vaEvx+Qoogrfw3bpoHjrF7Xra1zMerAMpY1oMGSuz&#10;b11oBf2twA4rOP8K7VXiYwUUwgLOK23s5udxcfi5Fc/gdrs/rZWpvj+tlblGa2C+pF0PV0NJaC18&#10;Ct9qFUzuP4b60MrcDX++P60hMmylKKvqWkNTfX9aQ3OPVtfkmUpwDZQzd8BmWMP7VVoNSIKG5tuw&#10;1dWm/47DpvL3P+z5U+MYfi/PvlRzOb+L8bKWaaGulZnmIa0TOrUFVa1sax7T+luoa2VP+rmXPu81&#10;S2tlsxgyypp1L7INsFjOsRL1/Wn3mrO1HuZMfttgpjbYYoE20lzAbycs0MaY82AOPKoNMwu0gXAv&#10;ZLIv01Tfn5Zp2Uo9T5HfIT8Rh8/W4jO39Ye12GItNpP57DQPW4td1xPrm2ErfIGtvzbV6w9f0q7q&#10;83NzP7+JcJDfRDiofQgbze9Avf6wEVm/sFjOsZIntfdBnic5hr/l+sO7ZiH6vaitNtXrD6stO7iv&#10;PzwThz8O4w+39YfDxOPhqD+cdDqMPw7igz0uubOHvLlkoc6dn+nnNH2ejto/KYYt5dh42iy9tnaK&#10;k3NmEed7VfOCARHzDVCvXUZcdI0gl4l8PhddfehZLSxR6/o32iuFD4F6TlUprL4/rVKYv00Nv6QF&#10;GRt0OEf8/GSq50unaT9NffgBdpuz8J96Dedb2iV7zScsvmO7Dw7BYXMuuK/hLI4jXrN4FrPbdU5W&#10;WH2d0ym8W0sL7+O3E7gGgbocXzesvs7pQrvM6ewYcciQWqZLmGsGbN8KboZa4TfhE9in3RJmfRRS&#10;ITN8QOsSVl/nSPntuYh9nVMXvd2uc+qG1dc5N4df1xqGV2nN4E5og8xt+IxqPiD7tGVJQc9K8Md7&#10;iuR160tx+PNJ9HK7X+bJcOn9Mk61ZzHtS8Oz4VmlLkvxh/ShU61YGv5WewUffQIH4XR4D3yk7PN0&#10;+GllrT8dfkL7Gfl0UM0p9PBMbY+FWtej9HMcXY+Hn1LKdTxcOpd00vU4ObAvfFjbCm9DEe+LwluV&#10;fRa56FqErm8i3wYXXTeg55MW6nuXcomtdXHEVgOeKVtAcqrs3iBSoN0CV0W+UfrxcvigZmKnALVa&#10;1V+Ael81Iimt+U72r0z71ZFDsA++g71axci3yr6rRD7WWsI/I+q5UQr9pNBfCn2ncI67OFdLkHI3&#10;BvuFaa1XeXa0oL0Fct9voR6v7uHYrpHDPDO8VN4ku0O2dp9ybJa2tWuHXcduwif2s66cZLkpskhr&#10;HtmkXQvy/3YfseqPnI9u5qT/67rZFuSZGY2RZjH0kPPzLZGZ2ouR7do0tgMt1Dk6PPK4NioyFxYq&#10;82lUZLcy5kZFDmjDsfXAqO+c6t9AfPZvC7XfJtDPuMhB2G3JdWcMfSuyb1zkaY55WnuePpfAFv5f&#10;ilreLcj7IedY5yLvOvo8ZKGWdyf9fB3ZD6XyJsWQV8bZ18gn67qTfb6OPKHtijzGOUtrcL0Y/VzF&#10;vkP4VvpaFW+yJm2PI95+It7cnj/3E3H/U2SbVuGyRP7f/flzO+OQST5/OkeU1kkn25TXc0R5fY5Q&#10;2bm8vlCU058ToeLnhKpGhooXi3/okueU/V1LexX9WZhj9ZcUw2/S/1X0SVY/2THaSe0y1fVpoqZe&#10;IGrDbZCi50Ff6Cya6ymiHiRCDb29qMo+KXuzGH3JWlCF9iocKyBU3FGYxZ2sc6fFOL4y+8K0h4vT&#10;RSTKZbZXoJyejj0zIUfY8WbXSPlc7NyoP5Ji9Fuqc65S5xp6lqildxJ1oCE017vBAMgXt+pTsMUU&#10;8Xeooo+D4S72zf1dxlg1+EEEiue52Lno280l/nKRP1cfpYyXXH2CyEanjqCKv47Ew2CLKcr++sp+&#10;iK3e+kilfXrrpb6QuWG/7HFQfqf2AL4YgL8Hwb9gCDE0EvJhrJ4BHSFN5BFTw+Fh6Ecs9qZdFYtW&#10;O8feBx3pIx0/SxnSbCHY2nLIWOxEuyTDIl1kIoskB3KJRWljOxad/Dw9jr9N3Iif+7jE9Ua9jzKu&#10;N2KTN9B3KcyBqXo29Id8MZvcXgyvw0ZiRfZl62Pn1hpkGOgiwxp9oFKGNZzrFX2yeAEWwBP6UOgN&#10;ncV8vZ14Hl6GNcSF7MuWwcmm8Txv20CfYVF9msXwu6xZhj5MGHqiKIGf9HrijN5AGSc/6/XFL1HO&#10;spWcg1/hkp4MTZX5cAndZRxmx5BHY995vS0ypIhT8C18hg8/ozZ9hl134btjcBrO6lM513hlLl/S&#10;p4vyngminGecdU6n+XZZ2st4xosr9BcCQx8Dw373jR0fl7Bnvkt8XEJOqZ9Tvl+gpv5CLfoRDsEu&#10;zrOLWNyFngfI85NwBn4l7y7qXdAxB7pBdxe75v8ub6xY6k8dfjKO/KzB81izoro7zQNqeLJEDc8I&#10;pa1r4I9/eApEPbgVmnumiDs9o5W1TLbf6Zku7oYcPp/j4s8u+LIzZEE6dODzHTyjlLHSwdNWNLVI&#10;s+RPjhGfcn32Dk8asnSATKU/7vSMtPpJi9GPrLetPGM533jREOrDzeh0k2eMqOPJh1EwTClvHWSt&#10;bKGWtxry1kBe6Ru3WrMojviYTXwMcsmN2Z5Blk1WxrDJTex7HL0LsMt4GAL9PUPgPsgSg9FjNIyD&#10;CZ52YhI6TfN0ElM82Wxz+VxX8Yinm5gJj8Ns9s32dIEOtKWIsTAQeng6Qz8YLQYQf/kwDWZh/7me&#10;h5U+lfK72XBpHDb8FBs+7GLDT5FR1hanWvaRJ098gO3egpWw2DMYeir1+ox22adTTf4MO2/Cdm/C&#10;UngKGz6FDZ/CZsuw3evwPnxCHH/m+ZfyXFJ+24Z2XV2C3ve46L3Ec49S76WeDLGcuHgN1sEG3m/g&#10;M3KOlAT2y57zUA7LyD5tWWLVTDl3jefZ3WV5jqzb+FvWO0yU9SaKK55E8aunnrjoUY+/lzyMs/Bb&#10;lGK2Ovgg4EkG9fgbwDYqX+vUlIv4+Cwcgq/Ir688AyBfHMDHP8F5KPZM5Vzq8TdAvf6bdwKox9/K&#10;tFfyjhcV4Soo6x0Dfx5/A8SJ2/gbQE6pn8R+2T637mEjZn9jDDkPJ+AAdfaApw9ki+PUll/gIvg8&#10;6cJP/Qh4cqAbqMdfeV5VLMnxN57ngw8kltzq60Cvur72844SvbxjRQ6kQWvvELgPskRbb5rIgmzI&#10;9bYT3bwdRA9vJ9Hdm802V/T0dhX3e7uJPtAPBrJvoLcLdKDPFNEF7oIm3s7QDxizvQUiE3pAf3z8&#10;kFddX6X8KhvKfHwnjvpahA3drjGKvOprjCL0W4qec2EyDMc+w739IV9MQs/ZsASKsLXsy9bHrnXL&#10;kMHtGmOZV32NsYxzPeedLOZBAUz0DoXe0FlMx3dPwLOwDB/JvmwZnGrcxjhsuhl97PUIp3nhZuTY&#10;7C2dDyXbScnWzks5r9rsnSQ2eqeIt0HWbKfj3vZOE7st1NfnX9LP596JoL4+/xz/yVrhNJ5+5c0Q&#10;e7wdxX44Ciew8Qmvelw54aLrCXQ9hnz7XXTdj55eC7WuF+jnHH2ec9H1nLd0nE9DX/tl+0DOSc95&#10;76WPHMgWF9Hbi74GXIFyvizophxPy/nUPi7nmyTK+qbQp9rHBjrX9EnUelelPYE+EzivapxP8JXO&#10;HZzmNwm+jqKSL0VcJp/9cIncOYuff2b7A++PwH7Y5U0lnrKsczW2DcjWtmF5/v85x22DddTFt6mf&#10;MrbSwH7Zx0p7v+1NF+/Aeng3yga2G2GzNxPc19a2xZG7DXiep9vabgNfjmjgU6/tNvAtFPV9z4lE&#10;UOVuom+xaGOhXtttRT8tfM+Cem23Bb6X9nXy6x3E0N2+AtEOusMAXx70Ba4B8HcGpEJrX3vRkn1S&#10;9mZgv2xfyXWSFrS34NhmkEi81PapfVuH9jq+dJEU5Sa2daE+NPBlwp/XdlvgD7uWJtlCsLXlkHPW&#10;Fj712m5r8jSFc7eHbOhBzvbwDYB8kUO+tIO7oIVvHKjXduW53MaOr+OIvyL0dR2PfS7jMX5Zik/m&#10;wmQY5suG/sB4jM9nwxIo8jEe05etz+/jMTK4jsc+l/GYcz3nYzyGApjgGwq9gfHYx3gMz8Iy7LmM&#10;vmwZnMbjvXHYVD7H2C2ntxB7W1xq9RbfePEhuqwnVlQ5vZ4c+9ZCXat30M9230RQ1+rtyKYaj3f6&#10;MjhfR3EQjsEpbHzKZVw65aLrKd8EcRL5DrjoegA9fRZqXS9itwvoesFF1wvIrdL1Avn7MzH9PeyH&#10;Pb5U7Kcef7Zz3OewHtus5/Oq8edd2jdQj96L8j7bD+BD2MJ5ZJy4xeqROGK1Mc9fdVvvaOxXr3ck&#10;+/NEXf9Y8Q8QUN4/GNTrHU1pV40bTf2dRD1/irgergaTGDN9/YDrVH+BuA5ugkb+8aKpX73eIeW3&#10;bWjXnPLo7bbeUd6vXu+o4M8Qf/O3E9XhBkjifRKfkbmaBPbrj2OH7NOWxan2nIzDn23Ry632tPXn&#10;iLZ+9TyxLXZt658sbvera8/t/mniXgt1Pnahnyz/RFDXnixkU+VjV2zcw99R9IYBMMjfGdRz4kEu&#10;ug7yTxAPST1ddO2NnpMt1LqOxm556Jrnomsecqt0zSMHhhH7/eE+6O5PxX7q2pPFcRnQCtvczudV&#10;tecO2u/wp4vWcGeUu9i2gbacR8aJW6z+EkesziFW2wv1fQ1z/O3FHH/p98pO14dzsPV8akEhLINV&#10;+PFVf+n3GUl2ErL9Yx6upl1l+5XE/3Li4gV4HhZR1xZF/ekkxyJkXWXRlmMlt4qFIM+THEMOec39&#10;lL8V+qWIR/CtrBv1Yhwn7315xLJDe6U/BjA5/TUOf5QLXLkyOuqPpBhyyLlvuYDablf840QEe4Wg&#10;BAK8D/jzlTUxEM350THOeR37AtTWYmz0I+yHnf4OkA1dxS7q6bewDw7w/gD7D/i7QFaUDuIwtj0J&#10;Z+ECn73A+VQ1+oL/XstnTvKcYew66b9fHPX34bz9xW7/QPGNf5D4yj9E7PAPhzyYyP4CcRCOw2li&#10;8gIxdIHtb7z3gQFh/1RRLjBOKY+0uZ2H9vh1gdxxW4e9gN1V+f8zvvkRHx2Hw7DPPwZGwCBxBL0u&#10;+O9TyiX7t+VyGssCccSjfGZ4N5f6UD3QTVQPqO87qR6YIK4NTBGVQTWPrhyYJhpaqOt7Ev3UDkwC&#10;9VhWO6C+7+SmQJa4OcC1KDSCxgHud4JWcEcgAzpCmmgZSBFNIRnqBtpzXvV1smyvzbE3QGX6uCag&#10;Hgdk+9+iaMghEVANqgcyoZurn804/DwKP7vNQUcF1HPQYYE8MSgwVvSFXEgPDAb1HDSfdpkfTmsX&#10;+dhkMDa8DzIgBbumBPrBOJEVKBC94CEYGRgv8gPqOaiU384VO4fT0dttDpoeUM9BOxEn2YF2ogc8&#10;AA/y/kE+o6pvsk9bFqe8Lctg+b/es1uIXm5rKIUuuVEY6C6exz9LA/eL5dh8TWCQeCcwRLwbGC42&#10;kHcbqIkbyOu3ycU3YCUsDYwRi6N+cBpvC2kvJMeXgPT9dLBf9vygJjuWBKbS31TxArwIq/HzG/AO&#10;fByYDCNgsNgSeEhsDAxg/33itUAvsSLQVbwUyOEzXSATOohV5HARrIP38M8H5JOqDm2ifVOgLce1&#10;Vdbv92l/L5CKHVI5f6p4ixgtghehkLyXNnbzc+U4/LwbP9/mUp93B24Tu/GXtLWTT3YHJopv8N8X&#10;oLLLF/jsJwt1ff6efo5Qn4+41Ocj+EnK5TSfO4mvTmPHc/AbeKnXXvyryi2vi65e5NKR75yLrufQ&#10;s1KJRK1rGdov0+dlF10vu9SRy+gXJG4uwS9wklpyBH2lrs3Aftk5ItdjZfuRQKI4BJ8H6uE/9ffm&#10;XwTqi+3wZZQdbCW7YHegIdymjFf5/e21ccRrLs+QdVvrzC1Rr3XmlnQWaSWsQUMduLYkG/pDvqhd&#10;UiCaQirkloyCP691tkcGt7XO9iUDrbh0Gpfac667SyaL5lAPEkuGQm/oLG4uaSeawF3QviQX3Nc6&#10;a8Zh017o09alBvQqaSt6laQpa0Af2vuWtBf90UHGnFNOjimZLsbBrJJe4jm2z8Mb+EBVX9aWdBDr&#10;6H89qOrLeuRcYVEqq5MMr9DPa9j3tZJ06AQZ4tWS0lxxun5bUjJCPMkxqnrzZEmmmEd/8+h3HrZY&#10;wHmedZH5WeSdaKG273T6KUDmf3MOlQ0eK+lGfyPFMPygknUo/QxF1qHIOhRZh9N/XlRWJxvkIaeM&#10;BbcxqW4c8biVeHRb/9pakiO2oqMqZraWjOeYyWIj9VVlr43U6AMW6jq9i352lkwE9TXDTmRT2X0v&#10;sXagpKP4Hn6AM/jpDD6TMiaB/bLrtLxmP+Oi65mSCeIn5DvqoutR9DQs1Lp6sFsxuha76FqM3Cpd&#10;i4mvC9TYU3AE9pekYr/SPGtsK8rW1rU8/9/JcV/BB9hmI5+X/aeB/bKPrcyOTbRvIn43w4dRtrD9&#10;FLZyHhknbrF6axyxWp/nkrrFav1gjqgfVMdq/eBEcXNwikgEGQdOtpHticFp4i4LtQ9bBBlf6Lc5&#10;51b12TzItSkkBjuIG4Nqe98YTOeYdFE7Sh22knpQP5gJ/29v+xqpHja6OTq+JNlOZGv7UcZ3veDN&#10;lp+dxst6wQaiQfBW0Qhugxa8b8FnWgTr8D6R/Ym0JyJHHbhZ6XM5B2keh8+z/oLPs7BDlovPs4Lc&#10;W42P0qI+T45hG7m+mIav+1uo/d2Lfnrg7x5RfyfF6E/augeyqXK2TzBDDAh2FA/DcMgLdgZ1fcpz&#10;0TUvOEGMQr6HXXR9GD0fs1DrOg27TUHXKS66TkFula5TiPfxxP4weAj6BVOxn7o+9eC47pCKbdJc&#10;8qUd7e3JDUmHKB3ZZkIW55Fx4laf7owRqzJWNJD+bAA1o/9nww8Cv2VtbuFf+5jq0f/Ldei7oRLY&#10;+ekjnpOi+Sn7tV92fsoY9AWTRJFFaZ46HfcOufde8BZoohzP3guq1/veI17WEytFLvFSRKzssVDH&#10;yxf0s4142cZ5ZS10mt9sC+aKo3A/xzjp+CPtZ4L3QF+rL6fjztJ+ljg5A6r+zhAjPxALh6Nx59Tf&#10;Ntq3YdsToOrvV9r1YEPhDbZS6uqnXfpVFX+yVnaMEX9/NbYq8vxNt/GxopEjKhrq8bGiMVFUMKaI&#10;SDQenMZH2R4hHm4wJOqYqGFMFtXotxrnVo2P1YwUUQUijI+XXfL9Mnl9JUoZI11IykIFqGhkwv/n&#10;u51/FbCR2/hYwVCPjxWMBqKScavQoCpU5311PlPdqMP7RPYn0p6IHHXAfXzMjMPnOeiTFq0nSeSR&#10;/bLriaxZOUbptc4cu5Gt3S7tkmW0FenYPBVaQLLRCbpDH9HYGChaGg+LRsZw3ufBOJgobsWft+Hz&#10;m41Zoq4xG+bBQvYtFndDDvQz5sMjMFH0NMaILJC+TwL7Zcsh5bybdplrEvtlt8v74FvS3twYDaNg&#10;BLIOE3cYg8Vdxr9EijEE+YeIbOhl9IfukMN5O4vu6KM67wO0q3K8P+2lpCv76W+0d+knjX64bgeV&#10;PNJfdp2w4zYTP09z8XMmeaiyX0/aexsF8CjMFV2Np0V7aA2N8VVjfNmYtqbGDGw7VdzO8XeD7Pe/&#10;5WmJPNku8rQ0si15nOaZLcnT1lJXyIDORi70hH6ikzFItIM7oCX7ZF+2DCnEQiX443N75H32XQmW&#10;/3UNfiz65LnoM5b4l/Z10ieP9hHE6AhjAkwVedh6LEyEqbyfyv6ptE/kONmXSp9/oU/3OPT5Bn3q&#10;RPVxkvcb6tPL5PjL5PcOi2liH77ex/9PWvB9Le37OE4ea8trx+SXnKNJ9BzNsIv9snNWrnl+aTSh&#10;b0kf8TrI93Y/sfwox8B+MfROpi8NZJ340xyMffL1V8dJ/1/wtd/F1zrtF/HlRXx6Ed/q+NgPBoR5&#10;H2Z/mHaD42RfKp2lrwfG0Pmv6pPBM1frR/3gNNfKCNUXGSH1PDAjxN+ehqaIf4KsT9Lm9sv2qZyf&#10;/jM0TQyyUI/5feinZ4jaH8qz+nOSrSeyPQwyt5zOmU/7uFBjMSF0u9VXM1swtrZsMt4m0T4xlCTq&#10;W9wuknmv6rdhqJFoSt+tQVWTpf1UPpRxOzIOH87Bh27fDc0J3SbmhNRztznY+wnsPsPFhzPw30sW&#10;ah8W0s+i0CQYqbTPopD6OndJKIPzdRQvw+vwVigL1N8NveWi61vI9SbyrXbRdTV6brNQ6/oh/Wyi&#10;z00uum4Kqb9j3oR+60Mp6JkiVsHSUDvsV3qd6xS3sn1RKFE8AwWhevhP/d3QI8Sj5N8wM8qjbJ+A&#10;OaGG4P7d0Pg44jVIvLrdgxAMqe9B8FMXfguNFb/AUdgbGgzqexBCtMt8dhrTQqFOQsfmp2Ef7Ah1&#10;hn4wThwIFYgf4RKUUOtCIfU9CFJ+O+ftMW8vervdg7DXJT6+IxcOExOn4Bf4lfcX+Yyq/sg+bVli&#10;jZty/jM1Dn9W4LmpbvcgVDDV9+dUMLuLq82eorJ5v0gw+4kbzEEiyRwi6prDxc3mSBgNE0Qdc4qo&#10;BVWhsjlGVDRL/eBU+yvQXsHku12Qvp8O9suu/TXZUcmcSn9TxTWgQXWzgPMUIEOBaGJOhhEwWDQy&#10;HxLJ5gD23yf+bvYSVcyuyJvDZ7pAJnQQ15pp4nqoDfXMDFHfLF2Tc5IxmfZksy3Hqe9BuIX2emYq&#10;dkjl/KniRpN7tkGDCmZHcL8H4ZE4/DwEP7vl7RBTnbeDzDzRzxwrekImpGLTVPyuit9htEvfOeXt&#10;MLOTGIAN7oF2cIfJPV3E0B3mONEB/3WDB+Bf5ngxLBovSXYQsLXjQM4Ppfx2rth5K5+t7Za3qaa6&#10;rqcRB53MdiIXekFf3vflMyq9ZZ+2LE55+0Qc/ixEL7c1n0Jiu9BU/z1coblQPGc+J+aB1McpzueZ&#10;i8Uai+eU86qX6Wel+Syo/x5upan+e7hXyPk38Ps6+BR2EXu7zL7QWWwjTt6HtfCq2Z5zqe/zk+0r&#10;OXY5zCPXniTmZEymgf2y46gyO+bTvsBMF09FeZqtZBEUUiekXW3f2nG28i/U0ZXROuqUC6+aWeJN&#10;zv02fAjbqC3bqFfbzHze8/fGUAQryY2V1FZV/Mlz2TI6xd8zccRfDZ5363aPSI2w+h6RGuHOomI4&#10;RZTgl5/hkJkN/SFf/ITP/XB1uEDUCI+CP98jUgkZ3O4RqRQeqKw/lcL54qrwZBFknDgPp82h0Bs6&#10;i3Pkug/KhNuJSuFccL9HZHEcNk1GH7drgeTwbSIZe8j4dcrV5PAkcUuYe29BldO1w6zzWKjnx63o&#10;p0V4IpSu6ze2k4atnTfyO+UW4UTRDGqH64F6HlsnXF8k/YGb+H9dqA/J4YbgPo9dFoetx2Frt/Fw&#10;XFg9HuaH88Sw8FjxIPSALuHBoB4PJ9AufedUAyaEO4kR5EQ/yIH25Ej7cD8YJ7qSCw/AUBgbHi8m&#10;hNXzWCm/XQPsOtUFvd3Gwy5h9XiYHc4Q3cmJPvAQDOH9ED6jqkeyT1sWp3r0chz+3ItebYT6b2T2&#10;htuIPaDKnV3htuIb2AFSH6e1i7W0rw2XrjHI/uyXnQ9y3XotObA+nCQ2w38smoqd4aZiN3wbbgTJ&#10;UFd8Sc58DOtgFfG/KnpupzxbTPviMH9DY6FeF1hFLVhB/i52qQWLqQMfWKhrwTr6WUufa8Ol6wLO&#10;9mkvPkE+la2/oH17uCN0UcbOds6l6mc78vwHuT5y0fEj9PveQq3jPvrZG54ApetXSbZz2dr+lfNN&#10;GU+qmJZrQ2vjiGnBM3bdvuMREfV3PJUibUX5SIq4Qi3R4Rfqyy/h7tBHXGA881AjLoSHi7PoepYa&#10;c5Y6f57x8BI2OB2eJX4Mz4Z5sJB9i4UJIrJY3BiZD4/ARHFdZIyoDKr8N8Pq73i8tBeHR8MoGIFc&#10;w0SAempQ48zwEHEZtMgQztUfukOOqBHpLKpFOinPewPtqti5kfbaFunKfmpH1LFcGz/cCDeAyg7S&#10;X3bM2DW5In52+46nYkT9Hc91tNeKcN0beRTmiiqRp8VVEAg/jX/nwyx4VFwMzyAOpgofeWCC7Pe/&#10;5fFQS92+4/GE1d/xeMLpoiScJsJwNTpfE8mFntCP9zwdCgLhQfi5J7h/x7Mhjjxqgn3dngfZJJIl&#10;mkRGWLHSKka+X82+JpEJoiU2bgMdoXNkiugeGW35u1mMz8h1adnePTJd9IAhfH5IZJzyHIMj48XD&#10;MAgGQD8+3y9SOu9KjnEOuS7fjxzPtCitBU7HdcUP3SMdoPTe1qQY/cm61j1SWm/TYrRXZl9OZKzI&#10;QLb2kApt0Olu8v+uSL64E1nvjAyzbOIkx53IWtdCLW8j5G2CvNI3dow6zR22xBEfk4mPbkI9d5gc&#10;6SYmo5uqlkzGvxOJiTyQNcBJ/zxy7ikL9Tg0i34ei0wC9Rr8Y+SWlEtiv+xxSs5DZmG/OZF0MR+e&#10;gYXUzedhCSyLZEBHSON9ilgEC2A29e4x2qUezexO2dr9ytiW7Y9x7L8hjz7yo7U2LcbxMm5k++go&#10;Y5BDMhYmwWRiUtrYzc9b4/DzXvzsNuffG1HP+XdH+JtV4n8rbIA3I4NBPeffR7v0jdOcfx82+Rob&#10;fgRrYRV2XUWdXEVeraPObIEvYS+5ti+invNL+W0b2uPLm+jtNud/M6Ke868hTtZH2onN8Bl8wfvt&#10;fEbGRxLYLzs+ZB2RfdqyOOXt9jj8eQK93NauT7jkxgnmEifxz4+R+8Uv2NzHuGQwzwhHhsNIGA0T&#10;RJBc9MA5+JFadyrqB6ccP0H7CXL8B5C+n24biK1to5r8/4fIVPqbKk7Dz/ArfvaAAVdfngwjgOeE&#10;XH5IlL08gP33id8ivcTZSFfkzRFnIl0gEzqI8+RwMQQhgn+ukE+qOlT2cjf6bMtx6rXry7RHIqnY&#10;IZXzp4oAMVoMP8MJ8l7a2M3PO+Pwc2ueZV0lobQ+J8Wwo4y11nqVBGlnp7G7lV49obleI6EpNIZG&#10;vG+kJySo4reR/qvlu9Exznkd+xrpP/CbC8fE9VAZrhT/CBfgN1FW10UFqATX6L/BhSjn2J6F0/z2&#10;wkl+q+Ekv9lwUiTpP8JFZT4l6V6lPLV0P/2ViAQ9JCrqEX6boUxCGb1cwuXiqxMixZVBwN8TrtIT&#10;E66Ba6GmXishSb8WaiXU430yNIHm+j8SWuvVlPaRNrf9bteaJHyV4OKrJOwufZUWw65ynLgB3/xd&#10;vy6hGmhQSa8K18BVCUK/jJ0CLnZK+F2uWHVnLAETz+88ZKBjsVDPFzL0Yn6fQLP0TI6hp5y3ZRCH&#10;nfSaCW1Aladt9BsS+lvUVPbXg366638HTem37volK46kD+yXXZPkfKEn8Xm/fkY8AANgoH6O35k4&#10;J4bCCP1n+AlO8fsPx/gtiGP8xsMxfrvhB9GddqlHM7tTtna/1lyY9u4c2w3aEP9t6UsVB6mcW5IW&#10;pR1bSSfI0H+BYmXdkX6eFsff26/Cz+VdYnmVXl5Zd5brImEJefQ0PApTOX6q7lPG72rapV2c5gur&#10;sdsL2HA+TIMx2HUM+T6G/gvI3XmwGFYSX6v1CspYkPL/dw5P/UN8J8Xwpay3U7G9lNGp3k7DPzOJ&#10;kTnwDBQicyGfUdVb2acti1PezozDn009V66EonnrpFdTT0hp+6ae8yLJc0xUhSvYXqeu69QknZp2&#10;GZsneBIT6kBTj4DQ7/rY9bEuMlxxkYFjlDLU9SQk3OCpmXAtlIewXhGCIqyf5/cjTgkB/0famUBH&#10;UWUNuNMby6OKfRFE4w8MyKLAIIuiBEQRDCoKCAQQkE0UURDEAVxAkH13AXVGFJTxV2DQwdGEZRiI&#10;gCCCyJrIFggR2XpJOulu+v9ep5/jwdSr/5A65zsvXa/qvvvuve++V1Wd6hvgf3wXIfabDlY2XVAK&#10;m3akP/sT/bG6F9jRt9/o6KsWHydWMd3VV9t8BLv1gVEwEftNxH4TfXnGaGw9CPpAD/qV6junzTOy&#10;PtWXwW8qZBhtfNv4/YPMuD1TiFe1qbwk5xtZ39a33WiX4E7KuyAFOvp2wf7fbKj8mEq/f7XxY6qv&#10;eP1g1ecevlyjl++M0Q+GwWjfZbgKFcxh+LUf9IJHfNXNVF9l7TiWbd1NX8pCSX5+lkH7din8PIf+&#10;nrTx8xzfSWMOuuvywhxfDXMB/n0b/gof0b/Vvkravq2iXifzQ19V8wNs9D4sgzex1ZvoIXONVX56&#10;E10/ipNtvOmT7DKWgGynEahNxYmcrxf6Dhizfcf43Ybj8fizivfX4nY4qfXHc/jjvVL4Iw9/2K2J&#10;83z6NfFZ7HaacXkSfoZsPmeTW3Q5OjsR088pA1EqG8k1cTZ9P8Q43Qnp8A/fKTgPl4wvfVeMr+Ab&#10;yOBzBvuLyaM8B6eNzdg2E/bCfs7d79Oviff79Gvi3b4g8gqMLeSSb3xRfvvBYX7hc5nrfF5zra8c&#10;GFDD/CexmAH/gV2+G8z9xNB+yoN8PgbH4TQ5Ks+nXxNLm6txqHLFfnxltybej91l7KWA2pRdZY7a&#10;g292ENvbYBN8w5j4xlcenOZmcsZ+n35NLOUrvUrKD3Kt9FEp4rGQPl6wyQ+F+LIwkR+sxlghfSsg&#10;J1wCGYdNlTEolT3c/C3rL/nqmIZfol8Xe6l3+6tDcU6wkun2Z/FbDln85sJpfjPijHbOkPVXEvgo&#10;JX4ogEJiWfZV2VvFQQE22pqwUXIJ/ZLrqgLfVu3cX8BcVeTbaVwFp3+n4fFnwlbYzOd09qdTn44e&#10;m2HrbzqU5HM5J3xSCp/X5X36ag60yoV1/b8adbG7Lq/W9Vczb/TXNKviJ+lzq9ioiq9bxNH7uzFy&#10;GuLvhgl/W9m6IbpJvazmiGb+s0ZLfw6/OZHDb07kGJ38eXBJu4btZNPXTuiVgn5tbPrahn72jqPv&#10;68PISUVmqk1fU/369Xqqn2sqYr893AEt/MeNhvRXNwYbclwDqOI/bVTFVtKWKaA2NV5l/qqG/OoJ&#10;alDWTFCHsq7/HOjXLzI/rSlFrM4jVu2u5eb59ddys/2G+bq/ijkZxsBwjh/u11/LLaBe2iVVGYVS&#10;2aUCfy/AbjOw4UQYCQOw+QB/FKqYo/w3mi/CNJjLGFng11/LSf2vzTnD6be6V5Fcgg4y5wy3iY0R&#10;/lxjtP+EMR4mw2voPJVzZGzoZCpdSso90p9flsKfP9Cvsolr8+booTZlW3m/4Qd/WfMHfwa/wZFh&#10;pPu3GRnkSl2MbqR+k397nM2Uki2wDbb7d8D32j5vxzY6X//bn21sxMdfwSfwDjH/jv8qVDRX4uMv&#10;4BvY4q9tbvdX1ebC7Rx3jJg4SpzINq1y2GHkHIKDsB9+8FeGsn+Ik+3Y0249uR09ZVsStSl7y/tG&#10;W5G/iVz0NayBlf5yUGis9J83PsM2G2Aj/Idcup192/0X4BL4bOz63zVVSbEk57GMUsTSYN5Db9f3&#10;wQH9WnpgoKqZFqhm9oXe0IvPvQL6tXSvgP7+cq/ASePhQBa/g5DFbz5kGbcGTsF5uGQ0DVwxboeW&#10;0IrPrdhfTB7lOTjNb0UcN+6BLtCNc7sF9GvpbgH9WrpzIIi8AqNtoIh2o0azgMNsEnCZjQJes2Gg&#10;HBhQw2wWuNFsBXdBp8ANZrdAZbjBfIjPj8HjkBaobQ4O6NfS0uYqh6g1VDd8ZbeW7obdZYymqCCl&#10;VHEq56L78E1KoLrZHlpDy0AlKA9Os03gKnbSr6WlfKVXSfEoc1tpfmviefq419DfX34+sNd4PqBf&#10;Vz2PL8YEapkjQObqRiXYQ17XjgjUMafH0a81XkbOZOw1mXalvKYlyJNr88mBDOMvMCKwzRgZ0Odc&#10;Wf9UYHucUZSSp2EMPB/YAXtt17Dfl2Lsf4et7e4Jfke8y3hKLaG/Fdj3XeAXYyPj83N4D+YzFucT&#10;R/OJk3eJ9f+FDPiO8SFlqdhRMb0ZHezuCXKMVofNtPUv/LMGVsDyQBkIGcvR7YPACeNT2ACbAxfB&#10;/p7gT6Ww6c/0x+664Gdy38828fszeTQ7UNM8QH908XuA2PXH0cfveeTkEb95ifhNLsGfDF1HXiIv&#10;W82pFwNnDX8gxyiEGLiCeaC/LnAF9WPVFaxuOoO1zJBNX0P0s2ZQou9rJepNZJq0K21n1VczqL8u&#10;MINnjHLBLOMqcV0APuaSvID+uiCP43LhAHPQAWyly8U/Bc7w+yhnjEMJDlMegWz4mXlMxokaL1a5&#10;NrsUsdqN94OfSORaKxt1Cxav62ZiR7Wp+USO4fuC2UZHbNQeboP62Kx+8AoUGo2CDvP2oNtsFCxn&#10;NgiaUAW4Ng3WNJsEefYarG/eHGwIjaE5+1qbbaEb9As2gZuAZ3rByub9oPNlW+qlrSVqU3rK9Vlz&#10;6psFK4EBAr3Kmn8OeszWQS9tes27oCs8GozyGwpX4ILRI/iL8XDwrHZ91od62WYj1SilalfOL/2o&#10;T4uTo5WTFjyllZOGH/pJX4DODtJfKmZUju2Mn+vYPMvrzLjS2e9R6nsHb4Rb4FYzNXib2QH+DI3w&#10;VaNgA7jFbIzPbsO3LYK1sWsdU8q9Vp/b0UflyOQS7Cbz0O1B/fOD24mzP9PXdnAvdMFfXYIBiPLZ&#10;Zd4Nf4bb2SdlKR2sxlFOKcbRGvpj93xgTfCksSaRB61y6xpifT02Tod/QyZ57DtiVufvndRLv1nJ&#10;zAxWNbcx5rZABnzNOPg6kRetzvkaXb+Nk218zfj+OrjL+Ap0cf5l8AD9O8ZvauifD6yK28H++cDl&#10;UvjjKP6wW0MeDe7ltxn089JR/HEYH/wA0gdWY/wHYvxSHP28lIucM8g8YzMvnUnEvpV/zpNPLgVz&#10;jCCEIRY8B/o5OGbT1xh6RdAvaNPXIP2sli/R97UC9eXza4B+Di6ffyUeV1Z9LZ9/mt++yOK3QrIM&#10;P5wnfs6w5pD+aA5qUzlX3vuQ9WeCGfxuRQa/+7ENMuNtpKiDKdXx5fh7H/X7g9vj/EgpOQCH4Whw&#10;B9ivwwtKEa8P8o50u/tzD+br7891yTfMjvlVzHbQFOpxfL18/f257tTLMW21tu+ef9a4F9vfAQ2g&#10;dn4eRKGK2TCf61xIgW751czu+fr7c1J/lYPVvFSPftvdn6uXr1+j1c/PNRrnnzBawp3QAZ07cI4u&#10;Z0qZSher+SBaCn/uoF8ZRvE1rFXO2JGfwbvQM4wP80U8f1sd99f86uZ7+TXNtxhPuhz0FmNyXZzi&#10;cWk1nj5FzseMy4/x4cf5lc1P8itB8b0aKx3W5keMA3CMsSzjxUp2FnKykJeF7CzaOEJbPyb0bsp5&#10;alNjz80OWf8jeofi6HOKj2MvYYvzCX2TlUBKJVOuHaRtlX9VrG3FJ+q7Gla6bM3fb+zPL+D3IwoM&#10;+beSUVKMyPtuFWn0OO01gArA9qr6W+pRFeR+J9wFZUHpE0Mfu+dhsfzi52FWfilbsNWoULAd9mjj&#10;vQJfi5R+s5JToaCaWb6glhlL+Ko+x6pN2VX2IYaPmhUUrxOtYiCV+iEFZeCCMaTgiPFYwRbeQb8l&#10;rp+13C2G7Kuyt7JRbd7T/W1iHCUrhaQeiU3auHbBt9ocdnNBJu+/327cCh2hR8FBuAhes2NBDfNW&#10;qAc3F1Q3a2MHXd6QbSkdS4qJMShUuxQxcY7+2t3XP1dQ1jxXkGGchR8LtvG+a/3c9hP1P9HvgwkO&#10;UR6GY5BdsAP09/WzC4qv/1JLsL+M7SMF2eiQZeyFzbCu4Fe4ChXNjALu+8B+OFRQ28wu0N/Xz+Y4&#10;Pz7wFejv619GziW4CHlwrqAy/PG+fjb2tLu3nY2ecmxI1KbiS143HkX+QWJjH2yHjIJyUGhkFJw3&#10;tmGb7+EAHCvIMbLYl03cZxdcAv19fdmuLpZkfrm1FLHk5J27dt9JcIYuGM6Qfg3sDFU3HSHuzZAf&#10;5NhoqoxEqewk87isDzH2a4Qk+jxekXoDuQZt62QaoSxDQKjgNO+U138noYh6RZi/JRFwhM7Qx3Pw&#10;x+8kOLCRXQ52hPTfSXCEMg1XaKdRBgSYfDY5xwxt5nM6+9OpT0ePzfDfHFdS/pA+b1YKnzekP2o9&#10;ZZVrG4Yu8x5zvc8bhqqZDfBRXdCtOeri67vj6P3dCjktQzVAfy3QMqT/bnYr/NgGf94FHeLkGfeF&#10;8owu0C10FnLghHE/MdMJ2kPr0Ene4a6/XpD1LTn2dqgbOg3F93RSSoj1cuy7ibZvTpBMKbkFGkDD&#10;UC7Yry9blsLPr+Jnu+uFV0P664UpIcN8McSzfBgCfTm+b0h/vTCVepknreaCqdjtJWz4NKTBI9j1&#10;kVAUqpgDQny3FSbAK8TX1JD+ekHqr/KjWg/0/V18J5fgG7ke6IvtpY5W65N++GcQMTISxsAL6Dye&#10;c2ScJ4PaVG5TMpUuJY1b+cyrbSn8mUG/XDb35zJCrvg89YFSkFLpeAt/f83Y+gI7/x3eg6WhMpBv&#10;LMUH79LPVfB3+F/Gw+ehU8Y6+r02xHcTyYvrQ3w/ETbAN7CRfRtDPNdhLHyBH1fDWzCLfbPw56xQ&#10;RfNN/LgK1kF6iGffMn7QIxnUpvSTNpT629nwnlLY8HtsaHcP7nv6/n0i91nFx/fkqf306SichLPk&#10;rvMh/T24c9TrYu4M9jnNfHcCsuBwqDIU50IrPQ6j69k42by3XbLLOAiynUbKwJTKxvJe84+hA8ae&#10;0DFjW0h/D25b3A729+DuLYU/wvjDbv0RJs7CCX9Y9SmMvUL44EpiLrJaf8j6K8xFFQsl+vmoLPXe&#10;wuqgX394C7MMF1xhHPjI7dL2KaA2ZXs5J8h6/+8I8HcQCiHMvCX7quJf5bNCbGS3/ii0WX8Ust6I&#10;sO5wFO403FCmMBO2wmY+s+6ACOuPQtYfUpbSoaQ8JtcfXUrh8168Y9jueXKvQv3z5F6Fv/Be7Cze&#10;kZ1l/AlqFZ6Hq8Dzo8IbzTvgfuhVaMAfnyd3RQe758kco53HutJWJ2KkLTSB+oVlIGTUR7fGhSeM&#10;VpACXQsvgv3z5IdKYdOR9Ec9K7Fa040s/NUYSSzrcsPIwmrmiMKa5kD6I/O01XgbyPiZEkc/hsYj&#10;ZxxjaFxiDCWrQUGpxoXM++PQTepllecmFp41phTmGFNhFswrzAP9vex5Nn2dh15z0G+qTV+n0s8V&#10;cfR9XY6cd5D5jk1f3ynUrz3eKTxjLCamZ8JrMLnwuDGO/kp/WOW1cRz3HAwoPM179PXr0ieQPwgG&#10;JxhC+SQMh5GF58D+OVjvUsTqBmLV7vtJGxhbMh5SQW0qXiqwYz31awsrQ3W4wVzPWN8A38AmPm9i&#10;/ybqv+E4KUuXz14kAPuWoj8teO9tpqH/LlKLokyjRZH+/lqLomrm7UXkEdCNvfpFdczucfTx2Bk5&#10;HYpqQPF9W6u80AHdHgJdXuhL/YCi74wnig7E47C5cgql8ot8pjKY+kFFW4xKcQ4YVfisk1sVmbWQ&#10;fQvIPieD2pRcmR+k/XQ+lPfURpXCh2Pxod2zwLFFe42xRfr8ORZ7P4fdR9r4cCT+eyOO3oevIGcK&#10;MqfQrs4+U4r0+XNq0VnjjaIcYy4sgbeLzoE+f75t09e30Wsp+s2z6es8+vlZHH1fVyLnQ2R+aNPX&#10;D4v0zwI/LDptvFuUZSyGOTCt6CTvDddf28v6KUV8Jw9GFPGdPOJNxm2KCkZKFY/l+Psp6p8q4rt4&#10;8HSCZyifg7FFO8D+WeDYUsTrKeLV7tr+VJH+2v44+ehIURVzH2yDdI5PL9Jf2+dQr8vLOcTZMWy+&#10;BzbCeuy6vigKVczNRTeau+EwnCTX5RTpr+2l/mrMq7VwOv1W966SS/CNzBXpRfr5NaMol3fenzB2&#10;wT44iM6HOEc3vqRMpUtJa2J5bT+xFP5sx7tx1XMnqzzdLrzfaBeupp0XO4Vrm13DN5qPwBB4PmxA&#10;kfF8OI/3Q2cZfeAR6BY+YXQO6/9HWNZ3DmcYneD28DajeVg/JmR9i/D2OC0pJX+GdnF2Ue7/zYbK&#10;n53pt1q3Wvmzc1j/HZ+u4Vyje/iM8SgMgOHhy3AVKpgDwrXMx6A7PBCubnYO678fJtvS+Vle+8wo&#10;hZ+n0d88Q79WmIavpoWLn/darYenEQez8O8SWAYf0L9PwhXjc0TzEsaFnJtXU7+aYz+FjdhiY1j/&#10;/CQ9XNX8hnb+BV/CF+FKUDwPNSqhDXlv4YtwtvF+nOLnQVbHrSL+VodPQ3EMJpcgT47l1bSny8Mf&#10;4c/30e0deBMWo/Mi9i0Im+Z8zp0fLqddS81H14lx9Pq+hr7TwqcgTxsfMg/ML0V87CY+7NYhu8N7&#10;jd0Ju1jZd3e4hrmLmNgKMq9ZHbc1XMc8EUc/Nx9BziFi5lDC/1bXIYfIFT/BVvLFf2zyxTbqt5Eb&#10;JNshM8Euyt3hHWA/hy4uha0vY+s9NmPxcniPcdnG1pfDNc2L2Oesja3PYmdPRKK39VXkhPFfOGFr&#10;K9+Fw4WGxIwUf6fVKldUilQ1K0WqQQ2oaVak/Qqgi4sK6HlrHL2u9ZBzM3JrRMrH5VnNXZ5I0Kga&#10;4Z05mli8IXKKd2KfMBqCTreGkWyjQpziMWvV74rIqRQ5CacgB85gq+Lv6TZHD7URQvFN5shwOIRN&#10;M4xCOBv+j5FLLOp0Pke9JA9064dfbORcov5y+FvYo80vcv5ZjrbX+32Sl3lvqVo/Wfnq5chl4+WI&#10;/jrnZeJpMr4fZxNH44ihpXH0cTQHOTOJo5m0q7PjzIj+2d8cYmw+fl4Mb8XhuUYkz/grrMD3K4iD&#10;FcTF+5EsYxksgXnEyCzqZbvNVVBQJsIiJuNiJvUzOXYGjIucNl5AloyLFFCbOr4cO8bTtmQCvJhg&#10;IuVkeDmSC/bryY9L4edD+Nnu+uBQRH99cCBimN9HqpiZ8DWs4/h1Ef31wRHqpV2s7tscwW4/YMOt&#10;sB4+wa6fRKJQxfwiwveZYQ8cJL6ORPTXB1J/tVZT68l1v4vvZOUYSuUbuaZYh+2ljlZ54x/45yti&#10;ZDNkwnfovJtzdHEpZSpdrK4PPiuFPyvwHscTibkqGd3V9vt+VYgW58OZqpJS1Uv7lI1m855r3smE&#10;3a9ALrGYG7kChbz32GH6sOcvkXJmbsSEKsD/ATFfXIzcYJ6O1DdPRhpCY2jOvtZmERjR1mbdaBO4&#10;CWqY1aKVzbKgs1U4MV9JH6hN6Sm/S+Oj/nKkEhgg0KusGSQWQhGvGYarIKJes3o0yjuur8AF3nP9&#10;i1E5qv8fjDrUyzYbqUYpVbty7VqX+mJytL6uG9X/D0Zd/CCpDTo7SH+pmFHxK99zbfc/GGWi+v/B&#10;qEb9DdEb4Ra41TSjt5lJkB+5zTwfaQIN4BbzQuQm8wq+DURq48s6ppR7rT7yPdd212e+iP76zEec&#10;5TOOIuClz+XwV7loAKKGJ8oTbQhGXPg5wHuu9ddfcn39BU673vmvKfa1e97YFP2aRvXzX9NodbNx&#10;tJZZD6SPrdbDsr4edk2Jo58D23FsG+S2oW2dzDaM4TugXvQ06J831qde0iDBnygljaFp9Bz88Xlj&#10;E2xk97yxSVT/facm0UzjtuhOowXcAW353JZz2kY38zmd/enUpxtN+CxlqbgrKXfKNc9XpfD5DPpj&#10;97xxRlT/vHEG+eUlbP4U9IGu0fNwFUzzccbaCJgIM6IG/PF54yR0sHveyDHauXMSbb1AjIyC/tAr&#10;WgZCRi9068+4Gg5jYVL0Itg/b9xUCpsupz8qL1itI5dHfzWW24yj5dFq5rJoTXMh/ZExb5WbFzJ+&#10;1sTRj6FPkLOSMbQyMYaSkak2uhvf5BpgJbrJucBqDfApc8HaaI7xJXwDm6J5oL9fvsmmr5vQayP6&#10;fWnT1y/p549x9H39Djk7kbnTpq87eamtrq87yQXbiOmvYT18Hj1urKS/uhy0kuM+hAXkoIWJeTVF&#10;GZpS2bocfy9C/uIESyglS+EdWE4OknGiG/8y52ci8HpzfjaxqnJ+cgk6ynjIJg9KG0nUpvog1yTZ&#10;UR/vcA7yruoQ73SOGv6o0yxg/BVFy5th7B+OVoRqZj4+uQLn4ATroOOsU3RxnU19Nr4+AbLtyapx&#10;StV+Lf4+Ea1tnoRTkAO/kGuuQAg8V2tCefCYzqtJZoy8FIrmGxfRN5dccIa+5ZAjcqK5cJr3c5/g&#10;/dgneEc1czK+u0p86HR0XOWK8Wo2x2XHbZRSgo7Sz9Hoz8j72QhDCILExyXIgWzalTa28/N3pfDz&#10;TZzbRhTfW00uQUfp55s4QtrZatyXid0rYlf7wDhYIMrEPhQ3xdYIaZ9kUJvyTbHMz7QyzdhHonxs&#10;CbwAvYRJGzfF2tnIbCN0tmpCw+dKYatWnDs4YSur/N2KI1rFpmn71io2T9wZWyruhW7QI7ZQ9Im9&#10;Ee9bc2UsSmUveS0t6/twbBqM5vzRsTnaNp6mflRsrngKhsGTsZnweryNRiW0IdfyT2Lnh+L0icu2&#10;Oq53jPpYGgzS+qMP7cm4SSmhPRn7j8Vm0d5c0RXug3vRuSP7OsRmwOvwmlbfDuh6axy9vi3Qt1Ws&#10;HwzWxsdtxAevKL7unDmFc4fZxMcUjpgS+0Br3ymxv4tJsc/EWNDlmLGxtWJJnOKxZOWv2ciZGfsU&#10;PtD6a2ZsQVyv1BL8VYF9cxiPC4m/t+AT+GdsOoyFweLTWE/xHiyFedh6ZmxIvK3mJciK3xuifibH&#10;ToexxNK42EBtrLwQGyDGJ5hAKXkRJsEU4lDaVY19dV04E38Mt8ltMzlCxqhVn+ciexFtvA0fwt9j&#10;I+FFmMHnhexfKObDTGJ3ZmyqjX2H/6Zje9osC/dALZCbjL9QKeJPzvd28ZfJEZk28ZdJ/G0nZtJt&#10;4i+d2MuKo4+/H5Gzj/jbZxN/+2zi7yfi7yhxdxwuw1Xi7yrxd5X48xNHZyEbDhJ/+2ziT9bv49i9&#10;kE78ZdjE30Z8vwk2J9hCKdkGmcSItOu18bfv/xF/+2zi7yCyj9HGCTgPfuLPT/z5ib/zxN0JOAz7&#10;iL99NvEn21I6lhR/MgZROb414G855tn+3/93eQcHT7YZb3dwhBxvVmuJlo7poqljtqgPNcF0TIHR&#10;2nHVhnrdGG7jGChuc/QUyVAJPI7BMB5miyqOpeJmaAKtHHNFG9rTrVuk/sqGKs/w7wWOp2z6bXKE&#10;rt8VHU+I6o6+oi7Uh1v53JhzdLpImUqXa/0p11gyn8jfF7vea4CunDsy0S+r9U5XjuiKz2TfGoHa&#10;VBzJdUVXxzzRxbFQdADdfNbBsUQ8EYf1EOdZyeuNnJ6OBVC8nklWjVKqdmX/ezqKc7uUpTZVL69P&#10;HncMEv0cA8QAGAxDiIsRMApGY//Rjv7QRzxFzAyFgdAH3/SkXvajuRJKqeTKuU3W9+TYHtABGSnE&#10;n9QhBdSmji/HDlnfkfYlnRLcS/kAdEUPaWMrP5fhfOln3HTdfv6Rc9+wid8fOUL2wWrc7nXMEXvw&#10;8y74FjL5nOmYoY3fTMfQuMznkKs2ZZfq7MjE1luw4XpYCe86+sGTMEK8T+x/AB/BKj6vQtYq6lZh&#10;+1X4dZUjTax2PC7Wwr8gnXPTHcO0+qQ7ntbq80/yzFrHGPGpYyztjhd/dUwU7zkmiWWOl8U7jtdg&#10;Bsxn/1LxMXwGXzgW0e4sWCQ283kb7IDdjsXiR2wk4yhZdZ5S9V/Gr7S58nsdPleCdJhh46t0jtDF&#10;2wbaXY+PPofV8JFjJkyFSeLvjgno+qxWLylf6XVt3pE6ynisQXm9eecU59qtY05xxCnGv+xnI1Cb&#10;sp/MO6fI5yfJFYdt8s5hck5BHH3euYScC/j3gk3euYBuurHiY7wXkBci4ErqL8okDYYRWpuXSdL3&#10;tUzSPOFJWohMfY6N0M86SRJ9X6tRXwWZVWhXF6NVkkZq+1olaYCokNRTOCHMGM5nLF5I5M+mymmU&#10;ym9u/r7AcefhMGP4sE3uPEKOPArHEmRRZsNJOEU7Mk6sYrUmbclYvYnyemM1jfNfTYzH5shRm+qP&#10;nA/Skl4VaUmtRF+4P6m96JJ0j3Z8PkB91wTdku4WkgfhYeiRlAL3a33SI6lvXH6qUoZS6VOBv1OT&#10;eokH8Me90BLqJw2FCfCGaJ60VNwD98GDSYtpa268Lasx1oPjhhMnw5L09yOepH4IDIYBkJY0C179&#10;zTcqv/XAnnZzUQ/0lONLojbVPzmvd0d+V3S6D9rB7UmvwVh4UrRJ6iM6wgPwELH5CPseSRpGP0fA&#10;KBu7/jcfX5v3ZAzJ+0sNKK83lpZxfpdELFmtt5YldRHLbHLBsqT54m3G7wKQY9fKdwvIA5/H0eeC&#10;j5GzEpkrE7nAatyuJL4/hAXE+EKbGF9EvWRxgiWUkrdhGTEu+2k1bhsnbN2sFLb2Y+uxNvOon5iR&#10;MWY1jvxJQ8QZxs9B2A4bGEcbGEcbiM//MC5+hBzwJ02Hsb/1R8V6LjpMtNEhN2miVofcpBniBP45&#10;CDtha9Ir8DwMETvIA/vhZ8hNGg4Tf9Ph2vi9jX7KXCjXd9cbv2HO72UTv2FyT5ixJ+1qFZcx6pOc&#10;/YTbWXwPyWrNWcO5VNwAjZ2jRTvK9vCQs3hNaSX7UeQ+5uwjHgfd2Hjc2UvcF6dYVysduiEn1dkX&#10;BsBA8aDzCSi+PrAaw3c7p4kWHCNtYCW3OXKaI685cpujc0vaaWOjcxv0rRNHb99bkFMPnRvQhs4G&#10;jZwjkPe6qIgfdLqayDHQ1XD2h74c30dUTehqZYOq6CljwWqM35GIx3tKEY/znfb3I+Y79fcj5jin&#10;i+nO2WIyjIHhzimgvx+xkHppL6u8sRBbveHsKV6CkTCAWBjgHA+zxShi+EV4HeY554qFtKdbf0n9&#10;lQ1VXhlBv+3uR4xw6u9HjMSno/HleJgCU/k8lXN0ukiZSpdr80uHhD87l8KfK+iX3f2IFc6RYgU+&#10;k/ZvBGpT6wN5XbDCOU984OTeLeji/23nEvGvOPr5cQ1yPnMuAP1a+TOn/n7EWucgsZ7xvgG+iTNY&#10;bCY2tsJ27L+d8bWdcfVvYmYjfAX/wDefUy/70Vx1llL1V64/P6P+M479FN5GxjvEn7RPCqhNHV+O&#10;HcuoX0b7yxO8S/kefAAr0EPa2MrP93G+nEe6UV7vPLIbP6+zmRd3O9dpc9Ip5ypx3jkfxkEfcdrZ&#10;Sex2ttbG725nW63MLGdHccL5GIyDRSLLuRKZ+uecUk8rWz2IjeSa8aFS2CqNgLZbx6S59OuYNNcQ&#10;0d3VU9wNTaGuayhMgDdEE9dScRekQpprOvxxHfMwOtitYx52TYzb1ionPuyaIR5wLRT3QHO41fUK&#10;PA9D+NxX3An3w8Ou4WC9jnksEX/9SmHTYfRHrWOaIkdtaoy42THM1UsMc/UTz8bRX5s/65ovnqFP&#10;Q0GXb4a6lojX4+jzzSTkvITMl1zF+aa5UpBS6SjH/UvoNj1OL46VdIn7QI59tanjK7LjJdc9YpKr&#10;nZgKc+J0FotdncVSeNvVCTpAO7HA1UrMgJfgWfY963o43i+ruf7ZuK2s53rpKzkOBlFeb844g8/s&#10;nj2ccenn+lPEd5ZrtjgAmbDJNQX0c30u9dKeVnGd6xoofmZM/QBb4J+uwTAeZot/M6b2wjHIcc0V&#10;ubQn4yMZ1Kb8g3kcUn+VS9Rcv4l+2831m1z6uX6zi7mFsbUbDsARPh/hHJ0uUqbS5dq5/kl0lXPA&#10;SMrr9WdTBpndfYCmbv096UbuOeJP7nmiHiTDzXy+2a2/J32zu/j64Tl0V5vyQXV23OzuK25w9xQC&#10;ovgzwPgKuJ6EESIfmxRCBGJ8jpFHY9RdxedXXYMgTSS5HxfloDJUc/cD/T3pam79PWnTPVqUdY8R&#10;LvdY2h0vCsiNQdck4XO9LK64XoMZMJ/9S9FlqfC6l4oK7kW0OwsWiVp8rgv/Aw3ci0VTbKTzu7S5&#10;8ruKwWr4yu6edDXsrltzVKRdgY+8kAQR10yYCpOE0z0BXfX3pKV8pde18fgUfpPxOIbyeuNxKH2c&#10;ZLMmGeqeFO/jB7SjNhU7t7BjsPt1keaeLXpAZ2jvfgXGwGBxr7uP6A494DFirJc7TfRxDxSPu58U&#10;fYmRfu4Ror97pBgIQ2AY+4a5h0AaMnuKR+AeaMG+Fu7xgJ/waXfoA09i3+HuyVrfSv2tbPgc+ksb&#10;jqe8XhuOx4Z297fGu7uI8dhJxkojUJuyI+nOMd49X4xzLxTPgIxVq+OecS8Rc+Lo59NpyHnVvQD0&#10;6/dXE7mhlVKKUukln7POwF+z3f3FQngLlrsHgf6+/nKbvi6nr++g3yKbvi6in2vj6Pv6CXJWIXOV&#10;TV9XufVzxiri7m/E25swH2YQs68Sx9IfzUFtyj5yPSLrX3W3Ei/D0+72+E9/H1zWj4Zn49wtxriL&#10;eYFyvDsFrO8RTqA9uaaYQnm98XqKeLV9DsU4PGXjw1PksxPY/UjCh1ZrSll/BB/mx9H78RLHXkDu&#10;hYQfrWRewDfn4Qj+OuIeoM3BR6mXHEuQRSk5AaeI5VP0VeUHlftPYqM7bfLiSfed8XZTVVBQqrio&#10;wN8n8W+Ou6PIhfNwkc8XOeeiuw2fW7G/FfWtxEk+S1lKh/acWxbkPaJa8BpIn79Oeb0+9xKodj73&#10;eoYJr0efo7yeuRyzUEQTPrfKUVF8Xccj0fu7KvWVPfNBn6Mqo1sf+m+Vo2p6BtJWf3ELNIQmnsGg&#10;z1FNbPraxDNPNEa/ZNDl42T62SGOvq9tkdMama1t+traM1Lb19aeAaKFp6f4E9wMtT2su+iv1NFq&#10;vFTmuIoQYbxEyefSlimgNhW35dhxlXEhiYGDtiRJ4AEv7cg4sYrV6Zwv59O5lNcbq52JVXWdWl8p&#10;SKl05DaKo7Onl+js0d8P7kZ9qqefeNRTvOa3itWhHp71wSTPoLhdrI6bgqxXkDkNdPEwDd2ej1Os&#10;n1XMTkDOi56+0B/43qfnCTEh4Uerfo8kdtJsxkI/D88XkNUXmX3ROY12BiV0tpI7KG5P62tZ6U/p&#10;1yWU1+vXr/Gr3bXs1x79tewGz3SxzjNbrIZ3YbFnCuivZdOpl/GeCmpTsVSBHenkjvWMjZWwFGbh&#10;g1me8TBbvElcfARr4V/kvnTak75PVoIolSzM45D6q7Gh5pLF9NvuWnYxMSp1tIqVJfhzGbGyAlbD&#10;53xek4jrZM5T2+91kTKVLu05oCyoOWUpf0t/LqO8Xn9m0i81pyQjR22/1yEzEauyb2pT9RXZkekZ&#10;Jb7FP7s8z4m92DzL8xdx0vOKOO2ZKnKI9RzPGzBXHCd3HoV9sMszS+zwvKwdg5nUZ5KTd4Jse7Jq&#10;nFK1X4u/d3oWI2+x+A72wAH8fBROwkXauogeF/H5r56XxDnPBPaPEYfQ9wfPcPE9fdvjeRKegDSx&#10;nzF2GI7DGWIqlzyuyxN51Ocx7nJB6pgCalM6lmPHWU9v5PXGDr1pv7f4mRg9DHsgk3alja38vJzz&#10;pZ//Snm9fpYvPeiXWAtZ5Y8YeSaWmE+tYjjGPO/2cp0OVaGWd5Go652pHU+1qZe2sZJZ0ztXVPfy&#10;fR4woLx3FhSvJazOKe/tR9uSXhwr6STKgmynEahN+UBem3m8qfTvMZHPXCt9amWH/Lgd+ln642+c&#10;2xR/fER5vf5oxkWZGndWejTzDhPNsIOuT82wV2PvQlEPZJ+agtpU393skPX1vEtExzj6Nc6dHNsW&#10;uW0TPrCS2dbbU9wB9bxpor5Xv36X9Q1+x5/4W9IEmnkHwX/jX+XcJtjIbv3exKtfvzfx3iNu83YU&#10;LaE1tONzO85p523D51bsb0V9K/RoA9br95XYUK7fP6G8Xp+Poz99bK5HxnmL1xszlRMplR+lXcYQ&#10;66Ow+TDoA92xX3fvKHhe9PBOZN9kyqniIe8MmAPzxCP4syfjtKv3PfGA92/wIaxm31oxGMbBNO9H&#10;8BbMF5MYf2NAxlMyqE3pgRkcg6mXcSlRm6qvyI6+1Pdm3Pf2Tgf+58z7qujvnSKe8L5Mmy+LoTAW&#10;JnknwFMwTPzFO0RM9A7Utvsa9brxMI361+P018p5ndyhk/M6fpgGr4HODtJfKm+ruB2Nn5fY+Hk0&#10;41Bnv0nUv+J9E5bBCjHe+4kYCf3hUe9KeB+Wi8fw2ePexaIfxw8GKfdaffqiz1Abffp6h8b1SVXO&#10;pFT+rBD3J99Fp69D4Bl4Dn89530GxvN5khgO/aGvl3UcspQO7Tm3LKg1y2r+lnPZGsrrHUeZ9Mfu&#10;/numV3//fStjYwtjY+P/sXYm4FEU+QKfu48qOQKR2wRMICQhRDbIohEj6uIqXk851OXwROSxgouK&#10;KLByCAaJoAiLsAqIIkRBXS5dFcEDF7yDKBhZYVXE+NxVEhJIYN6vJlO8/ZCu3i95zff7KtPVU/2/&#10;q7qnh4FX4GVev0zOmHz9ctJGY5Bdb9pGqex4OXaN+As5+QwsgBJirCR2I4wQc4jxebAAFvJ6IWMt&#10;pG9h7HoYDteJxbFB4ikohTW8dw02NsmzJma+//4svlgWu138OXaHmI+fHqE+PIyPZpN3s2L3wwNQ&#10;IuYyjy+EJbCCOrGG3F1D+xKvN8CrsIkYewcbmeRRNtd+17mwBl/53X9fgxwqF4q0UWm1XR3+Xsl5&#10;n8ZHS2ARLKCuLKDGLUCXxdSPNTHz/Xc1vpbrxHhcw/gqHtfRNjQed6Kj39pqJ/7cmZzLCziX3rSe&#10;DBHYiS92Y+t9cAB+xAcHfdZW//JZW/0Pa6sKbPYdfA178e1en7XVXmT9McEAjlX0FXt81lblrK0+&#10;jV0l3iN2VYx4rWneS9jBe22l/KDWVi/TNtQfXfniid81alfLfI3a2Zou0i2+5wUuBK2JYL5GzaFf&#10;xbFXDc2xhoqO1tWiJYShhtyvIS9rYsUias0TKZAGWdZDIofzmXJNya9jWudaCL39rlFDlvkaNWwN&#10;E7Z1jWgGraEDrzvwHpMsakwty4n59Qr2UPm1qRH+HIVefs+xj7L+KEZZBWIkDLQKxSDLfP9+sOqH&#10;axKcI6616hlKO9wqAvNz7MOxjcnX11kDkOFq8V9wHvzKugnughniXHx8GVwN11qPcC7zc+zDOe5O&#10;a7YYZ81KnNOrfvyB/jtgLPw3jLIehF8+xz4ce/rNn8ORU+mn0JuuVU3ZMYTxr0Gmq+EiONe6H+6A&#10;G0U/i88KYRAMtYaIYewbbt0MI8D8HLs6r1csvcF51Rp8K21Da8MqdPf7nG+V1U+ssszXXausErHC&#10;miOWgMqNLNCbtpO65lxiPSpeT2C+5trAOOsYcx3nVePl6sFo9XgR/l5HfL8ES4jxpT4xrvqXJXmK&#10;VrEcnoVVxLjS08vW2zmXsvWHtA21dcT2f/4rYpuf/4rYN4hD5M+38ClsJY+2kkdbiZMd5MXXUAUR&#10;ezr88vmvGvzt9/xXjcV1E3p61e0ai+cU8M9+2A2fWJNhLNwgdlEH/gH/hBrrFvB+/kvZUtXCnY2w&#10;aRE29fusv8g2f9Z/jj1NnGkXi26QDq3tyXA7XC/S7MGiK+RCd/sakW9fJwrsoaKHfSPtzbxvhPi1&#10;fas4C/pAEfuK8FERx51pXy1yoC2cwr5T7DthBuMyp0EB9LFnib62+bN+Jb9XXH6WtGF5I2w4DRv6&#10;1b9pyK1iwqvW/hE9Jtmzxb0wHu7m9d22+frhbrv+GmsM4+pN57a6frgbe4/FdjfBAOhvXws3wghx&#10;mT1SXAkDYBCvBzHWIPoG4rOB9nC4TlxrDxLXw0gYzXtH4xvTvD3aNl8/3GKPFsOJi+vIq6vx5eX2&#10;eHEpvrnYniR+a98PD0AJ++chyzwxFG6y53LeB2GuGMPrO2ECTLQfEdOwkUkeZXPtd72mGY2v/K4f&#10;RiOH8lWRNiqttqvD3yM47434aChcAwPsmTAF7sVmdyGr+fpBja/lOnF98yXjq5z+B21D6+Q8dPS7&#10;fpiHP+eRt6aYnIcv/oStl8AKeA4fvIiuJpuvpt80Zqn9kFiJzZ6BZfAEvn0COdSYXrnxBLI+l2AA&#10;xyr6isWgzpMFetM+UvPk43Z/8ah9lSgmdtXYGfogWn2c+sywOGEH7+uHrzlGXT98R9tQf2y2/e/N&#10;bia3Nif94aXTZuz1uj1HbAClk9ecrvo32I+KHQnM64T3OXY7425P+sBrzO3Uj7/BBurCRtt8b1b1&#10;K15O8gqtYhNsprYoXXX867zchI387s1uss33ZjfZfcQW+zzxDvwN3uf1+7znfbsXrwvYX0B/AXL0&#10;grOOy3BiDipfq7VKRSN83s7xX6u0c8xrlXYOc57Ds5fY/QfYQ43eQ33ZQ12rIB9rQTrzRDtnOvxy&#10;rdIUGfzWKk0d81qlqfOAsJ054hhx8hMcYG4/YI+FG8S/mF+OQMzhe1DOLeC9VvkfbKnq2sFG2DQP&#10;ffw+48hzbhZ5jnmtnec8JLqhUwaoPPLKtwznUXF+AnMOnc04vZ0SMD+v0hvZBnM+rzrXxxnK+X4n&#10;LoLL4SrnejA/r3KVj65XObPFlch3kY+uF6HniARmXYczzhDGHOKj6xDnVqOuQxxqCLF9KfSDvs4g&#10;7Gd+XqU3x50Jpzt8PoStlC2LQG+6rhMmgUzG75ykC21WklzaPM6j4kTXoBPzv5L3q1itpW1ozV+M&#10;ELcK8++4LMZGi8ldpYdXDC7G1o9j80d8/PcIvnspgdl/KxlnhfMwmGN1Bfms5FLoTdu3KTtWOsPF&#10;c9jyBVgL67DpK/AqbHKGwe9gMK+ZM+BFKKVOrKBf5Vy+HpRWjxvlb9W/gmOXwyOM8aiPn1X/PM6v&#10;eCzJfNpFsBg5lI29/BznfMrPEWion6vws9+9wSrHfG/wZ2LgB6dYfA2fwQfORDDfG6ymX/mmP+hN&#10;21Gyoxq7/IgNv4KP4G3s+rZzJxSLT5gz/g4VUEUtrOZ8yifpeiBaPRamCSj5tQ31fP0BevvdG/zA&#10;Md8b/BD/fEpMfAnfwAFef897TLKoMbUsJ+ZtFGGVP11oqD+Popffc2ZHnQHiKLGt7J91Epup9WfI&#10;HSwi7rVCuObnzNq73KOFAne4cbwzGevXjFkIyj5e5y10+X8iE9TL5zXX5DFOvsv1uPs74HvX7jDR&#10;3a3PzYyT6KTWyh3daaKla57DWrg3iBTGSmHMFGRuyXnaJGX2GrcN8iqbevlV+VP5tXkj/HqH65+n&#10;d7jmPL3dnS5GusViOFwFF7sTwZyn4+g35ek4d6gY5fK9aOgP5+GD89w7oVhcRlxcB7fCWPchMY7z&#10;mXJDya9tqPP0EvT2y9NLiFElo1es9MefVxIr18D1cAuvb0nGdfpJYgU3BdSYWpYT8zQl6c9WjfDn&#10;RvTyu+ey0TXfc1nr8n9DubPFGngOSnld6prvuZS65nsupdjnafy4AB6EP5IDf3RvhBFiCjaZDjOh&#10;mNfFjFVMXzE+Lyb/i93rxGx3kJgHf4YlvHcJ+Wby+RLXfM/lceJvnnu7eNi9g/PeKaa648X97r1i&#10;kjtJTHTvhweghP3zxCx4BP7kzuW8D8JcsZzXK2E1vOg+IjZiI5M8yuba7zoGl+Arv3suS5BDxWDR&#10;SeLJYd8izrsAHz0Cs2GmOxOmwL2ixL0LWc33XNT4Wq4T47F1Mh5Pa0Q8bkVHv88Btrr9xFZqqNIz&#10;6yR6qnljK754250jXgNlZ6/jXnMfFV8kMK/3djDOJ4z5CedV4+We5LwR9n3iFoiP4DW3ULzumj/r&#10;2kS/4o0km2kVb8NWtwi8PwdQNlbX1p0aYevmrKv97m81F9eK5sJ8f6u5KBGpgu8EQgZ0FXNFnjDf&#10;38qhX/nPq1ZmiYdEZ8H3MCEN2osHwXx/qz2ydk0wgGMVfUUbMMVJK9FfNBNXCUuY729ZCTt439/q&#10;jB/U/a2sRvijB/7wWzP1QK8ewrxmOpP+3uI6USjq/y8cr/XClfjpcrEgYR9lI73pNau6PukveC5N&#10;LBcXQl84VywVZ0Mv6MnrnmIFPCd+LdaIc6AfXMY+Krexvo0Uw4x+GYX8zPhiDJjydwz2GJrAvE67&#10;kXFuEtfA72AIDIXhibG97DNQTEWfG4xx2o8xfsNYv2FMPpnGVnwnMymz17iXJnzovU5Tea3WaY2J&#10;pcnEkt89nsniZjFZLDH6YbJYKSbh33Fg8sM4/P5YgueM4z3EOMViFSwxxkexMP+/4iXiUf7xfBSs&#10;gg1iOtwB/L8lRN+TiQi8mlGuFfwvcolz5esAp9Uxrq6Vi+kv5viZMI64uwt/qnwoAr3p4x123I2v&#10;FeOT3EM7ASbBZOJB2VXPkXruLsYft4CyYboelFaPi7uRo/5eQf+T9Ev2PczY8zjH47AcnhO3wt3w&#10;gHhazMEWfOcTitG4WEzxse8tx2U8cR7v8f8Qf+/+B/H3LnZ6Nzm3ZJ1EZzWPv0vtfwedNoGynde8&#10;q/o3ERHlCcxz+accW8a4Zcn5xGvMMuLhY9hETGzC3qaYeIN+xeYkW2gVW+Fd/KZ0PTEmtmIjv3v1&#10;W4X5Xv1W0UdsE+eJD+Bj2MHrHbxnBxX6Y1HA/gL6C5CjF3jfq++Nz1XdaUzN+QZ9bk/GeP5J/Kly&#10;7Rtxu/hG3CNiUqH+vv24XU6Mw3OQ54xGypRPgrWV5rzL5wjl2yUnkbkj+7rFM2TneFfZAZqBHU+D&#10;JhCUTePVog20h7R4jUiPHxEZ8WOiUzwsM+NR3heTWXFLZkMe5LMvPx6CI6JzvFK0AxeOHgvKo8da&#10;QhfpxAtka8iAvHi27BFvJ011Q8mvY+tEGyqVzsWGFdihofdyxvHeLj42HMcRyoZe67kx8Rz5+3iu&#10;HAW3wgj0GhHvbNRrRDySGHOMUiK56XqZyusR8cPiemx3NVwIhdi0ELsXYvM+cVv2hQuhH6/7sb8f&#10;du+Hz/rFA3CE31E5xO+oHBLXwBBeD8E3JjsPibtGeQbGpbwi3lReEk+RF8RTZVG8lTwH350dP032&#10;jneETOgmz8Wv/eAyGBA/Qw4hpobE8+VwXt8Mt8Fo9o/DRiZ5lM2139thj2YwBAN19vHVEI4w1bJB&#10;+Ooq5LwMfgsXxrOgE7SVF8dPRdYmRrnU+Four3hszG+mTEPHb5N1xmuNNY0jppG3Ss8s0JuOHzW3&#10;TIvnyfux+wRQdvY6bkK8h1yQIN843hzGKcFeJZxXjZerT0qrzxvh75L4DvEQTIh/AXuM88q98S/F&#10;ff/GRP6eBFNgWvwr+NazfqrTF5L7VZy8obn/Be+1kvHkZesvOOILH1t/Qc7vxj4f+9j6Y+z8cwKz&#10;rb9jnG/x37dJW6crZZObtjWqB74lp1UMKPSm+9X1zQFqwQ/xOn4bpI7fx6gTldSHw1AHcep4PF4L&#10;1aKW+lINP0EFdedb+pWP8/WgtHpcNc+p/m859mv4mDE+iR81+rmMfsWOJJ/SKnYDPgDLmFNKDH3+&#10;TP7GZWr7j3+H43wOTkn6OV29M7npMZUtz+cIZcf+upNW96vznR8Iyp6BSpEJLSEWCMtYIBU6yxaB&#10;Ank6FMD5gQxIOa6Prl29GKOVjwy9OMIkQy/OlR/oLjtDG0gJpEEzCMrWgRrRCfKgVyAq1VhedUrp&#10;q+ZNHlNs8GcgA3mvX50ayBEDsYfSKQv0pu2q6tTAQJ68OpAv+4OpTvUP9JC3JTDnzo2Mc32gG5jr&#10;1PWBHfy2xg7RP/CFuDRgrlOXBb4UisuTXEGruBoGBr4C7zplo6OqU5T0Btt6Au/1s/UEjpjgY+sJ&#10;2Ho89hnjY+sx2LkkgdnWMxhnOrae7mPr6dh5KozB1mN9bH0HNtX8gb8V42A8TMDWSk+vuFZ5qmyt&#10;al9D5wT1fedoMk+95oQnOOIJH1s/gV0WYZ95SVvnMq7edPyr+VL1z8PWLyUw27uUY1cy7kofe6+k&#10;Pj0D8wK14rGAuTar/vmBuuMs4G/FYsAW6Bk9Xkd0LVuM3LuTa5R0rRSt1kvVl8UcYapli4mDJwN7&#10;+Y2NvWIFrOL1Kt6zKrCT12XsL6O/DDl2wm5Pnytfn80JW9A21OdbeG/Ex+dbOGKLj8+3BHLlZury&#10;xqTPvWreRny9M4HZ3x8yznv4+72kv9ORU2//buv3kE3ZukB30up+9R2vTwLHxGfEQjnsg/3MF/sD&#10;VqLepp/kPcp/+3103Y+u3yBfuY+u5ehZm8Cs60HG+Qldf/LR9aeAbdT1J+L5B2J/L+yGTwPV/LZM&#10;wLhmfY/jtsEGbLPRJ19epv+VBHX8Lkw9r9K+AcQRMRI5ni+F2FHVf/09VBWjat5tS9vQWO3G+6t9&#10;cq9bsDqRezM5j950PKgc7hqsEpnBSpEOKWAHj4Ij7WBzKYOtZYtgOymCHXndGbKhm3SD3WXTYL4M&#10;BwtlKHgu9IWL2HeZbAd50Cd4PpwJ3WTPYJbsCmpOT9dC0Go5VIy1p1/FrUJvul/ldQv6mwe7QAZ0&#10;Qq50eWqwg2wD7YOnyTTIhTODqeBAlPMGZY/gMeP9wUL61Tmz9Elp9XnVmqQP/X2wSZ9gnXGcPsHD&#10;PuPUMEa1OBtMdlD+0nOarrHqXlWPZE1KP4mcyn5ZwR5G+/Wkv3ewAHpDkewe/I3sBK1A4iuJLyV9&#10;TfBZSvAMmcrx7UCNe6I8LTihrpFe8rQI1teh/ieRF1XwZ51oha4doAtk46/soIRU2ZmY6winQgv2&#10;qbG0DCfmkbKRyqOOtA3Noym8/3Ayj7zm+Sn4dwqxp2LFq7ZOCebJB7BxCTwGj5MjTxKzJn8vpt80&#10;5uPBHLkgmCvnwRyYHewKpyfG9JJjNrIuSlAlZpPfs4P7xCwwxfnMYAX6HRT3BLlPhI5edrgnYYfD&#10;x2P0RH904b3qfmZOI/zxKe9vT5CY7PZpsL3Rbp8EM+V71Ku3YD2s5vjVxJJpzM/oVzbqD3rTtQBx&#10;Ap9RCz6gRr4BL8DT1JenidenGf9F/L0JtsMOfPYZdcl0LiW/jmmd56vR2/bRe3XQPOetCcbFumCN&#10;eBXegr8h8zbeY5JFjallKURPG/Q8lcvfKr/OoG1ofu3h/VU++bWHON1DHTDF6Nf07w8eET8Ewwl9&#10;vGL0ULCFrEjmahZy6037UtX1b/HRXvLzS1C28TruS+rfTwnq1yxeOfcj41QwL1Yw31Uw9g/ExI/J&#10;Oc9LzsPBVjIUyjTGcTSULaOhHOgG3WU4lC8DYJI5EKJ2JzCvs05lvBTGdkKnGe0ZD54iY6H6eu5l&#10;Jxmq5bdNakRqqH5+8zouNVTF79co6n3tZc8I/dHQYaiFOjgmwqH6tZuXPY8y71cHA0Z7HiIfqph7&#10;qoK1cFgcIqaOgLKn17hHErFZ5VnzevBelSO/pm1ojuSE/OegHOyREzLPQTmhPNk9VCB7QR84n1i5&#10;KGSegy6kfzCye/miLzFSFMqV50Bv6BnqCuY5qCeynp+gSvTE3z1D+8SvQJ3HKzbOCFXwe0UHRceQ&#10;eQ7qmLCD9xzUm3OoOUjVtIb6YxD+UDcXTXHBMXIQdjDZbhD2GoIfRsBoGIc/7k36I59T6E3XJnVP&#10;9T767+PYSTCXvJ9LDTCd42H8UwIPwUyYwftnECemGjEDn4xNYK6595CH94WOQNy4br0vGZdFWiFa&#10;rZPD33cTM2OxxX/DSLgFnW4OZckbQ53lDbz3hlC6Ud4bkLV/ArO8A5B3EPIq33jNaWq/ytcLaBsa&#10;H+r3dvw+L1gasuTSpF28Yn4ptniSmFjgU9MXUM83JDDX9NWMU0oNKE36Px0d9ab9geqB0pD584LV&#10;2O9F6u46eDlBUL4eCsrN8Ba1+C3q8lvY+o1QpXgV1sML5OVz9Ku4y9cnpdXnVbFdSn8px66EBYyx&#10;IGS+J/Un+hcmeZxWsQiehKXEpLKxl58v5HzKzxfTNtTPR/Cz31r0SMi8Fq1mjv+JeD8A5VDG8WUh&#10;81q0jn6V8/1Bb9qOlKVAHT44iA2/gU9hG3bdFkqFbPkZdeNr+Bccph7UhcxrUSW/tqFei5aht99a&#10;tCxkXovuwD+7WRPsgwPwIzL/k/eo+EjXStFqvVRcqjG1LIW8tkGvRZUflT+voG2oPy0Wf/qebjrj&#10;6O3fZbDC5tywwq60w1KKcFPZLJwqO4Tbyk7hNJkR7igzw6dDF8iVHcP5sh2kgAhnSSdcv87yqgUW&#10;/Va4h3RB+f4+LRytlq81f6t+ET5DSmgCqeECzlOADAWye7g7dIIOslu4jcwOn8r+JrJ1+BTZPBxD&#10;3ijvCUFcNAnXihZhnuuAdOgcPiaywvX+8ZIxm/7scBXHVSXm8qKTyKjqfRf6O4cPiUzoBGnhSs5T&#10;yTkrhcV5lY29/Hwl71d+HkDbUD8/i5/9nuV4Fj8pO3ute5aHc+RS/PgkLIZF4WwwP8uxKFy/Th7D&#10;uHrTvktlx6LwYfEYNpgB98Dt4SMQlrfjmzuw7Z0wHibwegL7J+CrCeEgBOCImIgtp8FsmMPrOdjR&#10;lE9ziFWl4xgtDO2/y1NMHE8jjieFUzhvqvxDuJUcG24nf08sjiaeR4czoRv7C+S9cD/MJObmhLsC&#10;n1fweiH8GZay/1lsZJJH2Vz7XdeaOfjK71mOOdhd6VF0Ej1UvM3CVzOQcwrcB+PJt/HkwXhycxI5&#10;MIccMMmlxtdynVh3rmN8FY830DY0Hjego75n5nWdsYHY2RCuX9975d8G4nA9Of48tlf6eB33PDXi&#10;vQTm9cJbjLMFe23hvCb7bEnGtVeubKV2vEdefwyfQzkxWx42f65Q7qNrObruRr6PfXT9GD3/lcCs&#10;6wHG2Y+u+3103U/+qVjz0nV/+KjYS+5+Bh/BdmrnFvJT2S8X9KbzLMKOLRy3CZ7DNs/zflMsr6Z/&#10;DbwQrkvwIu1LsA6II2LE+36oilEVqyNpGxqr3RE4XdZf++Qzjt60Pmod1z2SLrtHdohu0DZSLtpF&#10;zJ+bt498yW8p1XMarSINTofMyFfwjfH6IjNSk7BZfy0MrZYHUQPpkSrRPlIpWkEMaqidNeR9DXkd&#10;iRTIFGgDaZEzZGYkx5g7mRx3VoRr3Yj5uqsX45wJPeEM6B7JgvTjdUTXt0zs6TcXZUbq5yIVF3rT&#10;+jVlR0fG7xDphg7d5CkQjnSE5hCWIlItUqE9dIrUiQz2ZUSi6GmBa8xrdV6vuncb51WfoY+lbWgs&#10;TUR3v3vrEyOHxcSI+b7GxEienIJfimEuzI/ky0XIbqpZf0ratEAblFbbVH0W+hg2fRQ/z4FZMDPS&#10;Fcz3NWYi6/wEVWImMTczso/f9zHf15gaqUC/g2JcxHxfY1zCDt73Ne5GZnVf417ahvpjJf7YL8z3&#10;NVZG9ouVSX94zS8r8ccKfLAElA+8jlsS6SE3JTDX5g2Ms5Yx13Jek0/XRurXV14+fSVyTLxODrwF&#10;2+CDSEB+QB6YxvzAR9cPkOs95HvbR9e30fMfCcy6ljPOLsbc5aPrroh5HtoVqRVl1Lq/wRZ4hRq5&#10;Fn2VrvmgNx3zqm6r/rXU7JfgycgXYolP3V5KfVYsS/IUreJZWEndVrHiVT9UnKr6MYW2ofHaFqH9&#10;rr/bRs3X362imbJ5lM+uoZaa/nOkPZivv9tHzdff7aPHRItoJb9nUykqsf2BSFAeiKRCtjxEfQpH&#10;C2QzaBPNke2j5utvJb+2oZ4zDpKnftffB33iozISF4eJiWC0RjjQBJmbRM3X32pMLUshfrNBX39P&#10;5W+1tpjZCH8Ow5/6+juDcfSmYzTEjmHRqBwWNa+Dh0Xz5JBovhwApvozINpDjktgzsnRjHNbtBuY&#10;689t0bBxbXg7Nr4zWismwB9hWjQop/nYfJqPrtPQdQryTfDRdQJ6Lkxg1nUu4zzMmA/76PpwMgeK&#10;tJNotZ8c/n446jJGFCLy0Wic35apFU/C07AyGpAro+a6u9JH75XR7nIFsj7po/eT6Px6ArPe6xln&#10;LXqv9dF7Lf4ajH5ea8216LeavF8Oi2AeuVWCnx+incHryTAB/hA9JG7DDio+c0Fv2oakeOA2jrsV&#10;rmbMAVHzdYHqHxitE4OSDKa9BoYAeUXOeN9TKeFcKncX0ja0Fr//H+Tu+8jwvo9f3yfPtuOLN5N+&#10;9bKN6n8Tv+5NYPbtbo79nHE/T/rWa8zPsfVOeBN7v+Vj77fpfxvbKt5JspV2O2AL9Pw/e+u6vR0b&#10;+T0PuT1qfh5ye3QPvwu0l98C2ouse8UuXu/iPbuiO3ldxv4y+suQYyd4Pw/5OL5Wz0P+uRE+b8tC&#10;2e97ZW1jbRP5soTz6E3HeEd2tIplyGaxrtKCI9Gu8udoGjQBvoMQrRbhWLWIgROr4Xd0jogmsWP8&#10;vk9YNo1FeV9MpsQs2RJaQ1v2tY2F4IhoFmP+hUr8uZ+x9kdbQhd5kHk3FCuQTaB1LFu2j5m/V6bk&#10;95rzlO1U3jxF29C8ycWGfp8V5aJbLnZSdScL9KbtyO2jQG4sV2bH8mUnMM15nWI9ZN8E5pzpzTi9&#10;YnlgnvN6YXMll0JvWq6m7OgdC8jCWJ0oggsSBOXFsaDsD5fjy8tjtVAtLsFX/eA8ODt2WPSiX+mR&#10;rwel1eOSRgHV34tjC6ATY3SKmevj6fRnJMmkVXSGbMiNxcH7s6LlnE/5+Vnahvp5Pn5OkebnlubH&#10;zN8tmY/OM9F3PIyAweTB4FgqdJa3EM93wQyYj8/UWDpudf0pRoZWPjIUx1oZ57dizjU11l3eA6Pg&#10;plgaNIMgr2v4LZgafpemRhQTF2osLUMhtrNBrxdXJm36Am1DbboMffR6MZ1x9KbjBJcFlvnE57KY&#10;K5+KSflMrKl8Dlu+TL6/hk5vxDrKzbHToQvkylfJhw3wPDwTy5JPx8yf1zxF/1Pk2dOgcuM+LRyt&#10;lq81fz9D/4oY98ZhFbyA/zbAa7AN+26LdYIO8t1YG/l27FT5eqyJ/EvsFGSNyVJ0W0W9W0X8riIH&#10;1pBHa+FV2EJuvRkzf17zDv3vxKo4zvx5jerfEjskNsNr8Aqxtw5WwTLOq2zs5ecX0VHlzjrahvq5&#10;HD/73Scqp2aUJ2tkAefSm7Y1QwTKqWdfYdcD8E+owpeH8a+qM+n6DbT6PSp+qulX/vMaszKWI38m&#10;Pn6E72E/89h+4kaN6fWe/chalaBK7Me2+2P7xDegzpMFetNyqPq+L1aBfgdFGfZXY2fog2j1cer6&#10;qCxhB+/7ROs5Rt0neoW2of5w+EKY35zlWJZ0LPOc5Vi50rLyZRw/KJ28dI+TI2mWwjxnnUp/SysP&#10;zHNWS8s8Z51qBWQbq47fFqnjN1HqRCcrKLtAV8i1jolcqxaqRVerUmTAadDaOsxvp5jnLNXfkmOb&#10;Q5y8CVjmOUv1B5OEaBVhsMGx4uA9Z/0Ve6q829QIPxeqL/4l5wuveOMYWWiZn3MqxM99rQJ5CfwX&#10;XIOfhlv1eZfPKfSm41jN76p/OMfeCHda3cB8v/0PVo68A8bCaBjF+0cl48ArrkZZVfwei8L83NBQ&#10;+odbR8D8nNPwZLwXaYVotU4Of19ndZUDscWVcClcgk6/tbJkP6szZEC6MQ/6IesZCczynoW8hcir&#10;fONVl99AHhUfW2kbWgeeJz781v/PW+b1fyl6L8cui6AEpltp0AS4ZkaPBfA4LLZqxBPotIz8W2KF&#10;5TJy+CkrJp8hB56FUljNvtVWCI7wWyKVYiHMgHsZ616rJXSRDxBP82EZPIf9X7DM638lv5cN303a&#10;8P1G2HATNvSb2zZRWzYlY8trTtlE3XsTnbbDJ/AZOVaezLF05NObjkc1t+2ifzCt15ifkUc7iNOP&#10;4X3Yhn+2keumuW0bsn6eoEpsI1a3WfvEu6DO45WHb1sV/A7NQbHeMs9t6xN28J7bPuAcam77hLah&#10;MV3xH9Q8jpEVPjWvAnv9hB9qIWQXSNvOl81sc81T/c04NgUy7W5grnmn2zmyE3SE9tCO97ez6+c+&#10;L1u3s6tELIG5hpxiV4tmNtfRtrnmNeN8yrdFoDcdY6rmCburjNq5MgBHsUktOXeYmldNzTtETB/y&#10;qXmHiKGvEpjlPUCNqCDvlW+88lXFhap5u2gbGh89bf+1T0/bkj2TdvHyQ0/s8StiIgdUPnkdl2P3&#10;kJckMK99+jJOkZ0H5rVPkW1e+5xvB+SFdh2/nVLH76nU8dsuQXkVDITBNt+Hs2uhmt8nqRRXwMVw&#10;gX2Y39gxr31UfxHHngM5jJFrm9c+qr9bkjxaRXcogJ7EpLKxl593J/2sfNxQPz+Mn/0+W3rYNn+2&#10;NMvOlNPJ4YkwBkZw/Ajb/NnSXPoHI3d/0JvOJ5Zigbn4YAY2vAdGwlDsOtROhWw5iroxHqZBCfVg&#10;rm3+bEnJr22o7xGMQG+/z5ZG2ObPHm/FP7+3a8RdMAmmIvNU3qPiPF0rRav1UnORGlPLUshrxDh+&#10;r0D5UOXtN7QN9aekGPndf5GO+f6LdILyGDb/J3wJH/Kg54fY/kO7syzH5j/AUZBOBvzy/ksAGfzu&#10;vwQc8/2XgNNZHra7y3/CPvjCToNmEJR7sXUFVEPA4c4IY3nZtCJp058aYdNW6KO/u5XLOHrTfo2w&#10;o5VTJVo5h0VaAvP1YJqTJzs4+TIVVKxk6QFp9ZjqWjjV6SF7JjDXxFzGyWbMbPyhxssHvenx1LVG&#10;NrL1SlAlspE329mfWK+oPNSbPr4pO7KdPSLX+Vz8CgoTfM1vbXwtfgMXOXvh77BLFDk7xK8hB9LY&#10;l+b8aLx2T0vYyvu7RD9zbvWZeQ1tQ/NgMj7zW29OxhaTsZnS32ttOBm7TnUK5Cx4BBZg68VO/fom&#10;nffpTdtN5fhC+k1jzndy5DwnV86F2fCg0xXM680HkXVBgirxIPZ70NknZoA6T5YWglbLoeJnulMh&#10;JjkHxZ2Oeb15Z8IO3uvNOsZS680ANNQfpfjD75mbUuKxNOkPL51K8cez+GCpT+4sJW/eSGDOnY2M&#10;s44x1yVzJx019aZtqVRf50SMPv2rc0y84fA5GWyHj5yA/MixjHPBRz66foRc7yPfOz66voOeXycw&#10;6/ol4+xmzN0+uu52zPPebqdW7HB45hPehFedGrEefU21Zx3966gPf4ElzhdiKbVFxW6RNjattjeh&#10;Eljm8LwNPAXLkzxNuxJKna/A+5mbIA5T9cNuRLy2c/3XRe1c87qotZspU9xs6cJRJ1tWOu3BvC7q&#10;4JrXRR3cY/w+BM93wiFsX8FcXeGkQraspj5F3QLZHNq6PCvpmtdFSn49b+p1USXG91sXVfrER5UT&#10;F7XERMjls0xoiszNXPO6SI2pZTlxXeTgR7UuatIIfy7An37rogWueV20wA3KYuw+AUbCtW5YXuum&#10;Qmc5ApuPhwdhgZsBv1wXzUIGv3XRLNe8LprFuaa73eW9MBpucdOgGQR5XSPuhqkwy41KNZaXTVsm&#10;bdq2ETYtRR+/++OlLvessIdpnip1c+VKl5oOqoZ41f6lbg+5JYG5zm1knPVuHpivEddjIyWXQm+6&#10;Bqn1z8tuQL7q8n/ZwJvwFjb+G7wHHxLTH7q1UC22EwtbYTO84h4W6+k31ULVv55j18JSxljmmq8R&#10;n6JfsTzJ07SKVVDqxsH7GrF90s/pjfDzHvysP3/M0Iai1bYK8fcebLnHx8973G7yC3yzI+lnr7W0&#10;6t+Bn39KYPb19xz7HeN+l/S115jfYetvYQf2/hS7KZ8Xgd60LmruUf2f4u+dST6jVZQDtkDP6PG8&#10;0nWzHBv5PfNS7pqfeSl394i/u3vFP+Bb+J7X3/Oe792dvC5jfxn9ZcixE7yfeemIr9UzLxmN8HmG&#10;8P9/lTJE/b2qmdqItNqOyi5pokq0E5XiVHDgGHY95jrymNtchkRr6Yh2tB1lnJoWZ46M48eg6C6j&#10;Il8ecQvlYfdc6AsXse8ymQIZUCDOhzOhm8wVWTIdVL6lg960HJggkEK/Kc9d+i3RBTKgE3Kly1NE&#10;B9kMUsRpMhVOh1yRCg5EZY7gczJh/n+VetCvzpulhaLVcqn1eQH9PQX3eYT5/1XqKcz/r1JPUcP/&#10;+l3Nb0WY/18l5S89H+i4PQ0/95Dm5zVOE/Wf7Std9Kb1UHUyl/58UQC9oUh2Fr+RbeAUCOGrkOD/&#10;yKIvgs9scYYUHJ8CatwT5XGQR39HLF2fjFafT/nTEfVr8f4n6UcV+utEE3RtAR2gI/7qKCTwPVVi&#10;rhWcAg771FhahkLea4N+diOTk6l1R2P+n/QL0Mevdl6AfBcQe6ZYuYBY70tenAUq1nNBb9o26j6E&#10;6j8Luw5OYK6dV3Ls5Yx7Oec2jXk5udsfzhK1/B6IuXaq/kLsrzgnSR/avoAt0POXtbMvNvKrnX2F&#10;uXb2FXv43ZK94rdwKVzB6yt4zxViJ6/L2F9Gfxly7ATv2qn+X3xVOxvj85H/FsNe8+VI4m6kj89H&#10;Cv7/dOrhsKTPverIMHw9KYHZ33cxzjj8PS7p73QdQLQ6hlA9MC6ZX173RO6hbk0iFqZCMZRQC0uE&#10;+Vq3xEfXEnR9CPmm+ug6FT2XJTDruohxFqLrQh9dFwrzte5C4vlRYv9BmAITqSfjiGNTvozjuLEw&#10;FNsM88mX4fRfDzeQH4ob4SYYAcQRMeJdn7rjrMbWJ/U7Dl0omqb58xvmRlWbvOJhn8iRf8d/X8Ju&#10;2CWywfwd8V3JGBvDuHrTMZjKjl3MeZ9gw7dhAzwvjkBYPi9icg0++wush4283sj+jSIEQQjAEfFX&#10;cYjf5DgktsMH/8vamUBHUWwNuKdnkpnMVIMsKiBPgoIEHyCGfU0wKLugiGwqILKIiLzI8oSAQYXH&#10;or7fPHYIWwRUZJM1IrJFspKwCP6AgIBLWJ+IKG7M/9Vkyufh0dWe4e9zvlPTXd23bt1761Z3TzLF&#10;fiF5R9fHwoA/1MfhShnKP+qTw1yxM1BafBQoKzYwj6wN3C5WMYe8z33BCu5hVgSqQ22O16d9fgcN&#10;djPXFQZqQl2xn/1DcBROcPwrbKTTR9pczUt3oMstUIivnP5HvBC7S18lgtpUP2I4kIuvstBzO3wI&#10;G7n32cg9z8ZAJbElcBu66v9HXMpXel0/Xzb6f4hH+Z7d6bedrwS+5s5SP19eCdQR32H3cw755By5&#10;JEZI9PmEVTyEIWqDfq40xKeM5k8D5wJHA+eZg3S+OB84FrgQ5iKl5N9wGfg2GOx/27kltpbvuG5m&#10;nvISGLPDY99unvJyhje4Szv+vcECIYIHRHm4A2KDRaxnslsb33dRr8spVYJ5rMGSLyrBrVA2mA07&#10;QzLt8lBZdI0NMZ1zJams4ZIaaidODQZKNR7kPbgVnEr/3hLXrs0Iybazw7Vr0g6zbWNfiu+EP84g&#10;PNJ35AO59hOHXDyQM3R26x/MZW2RfNbtyBe9oRf7vbhGl2t6BZeEZA6XnQhvykYyF/cKzmKNkDTx&#10;EDSGOtihDtfUCS5lbZvloj40gibsN+F4k+BiWBhmDmu0zBBJ0AE6B+dAhlafzsF3tfq0Da5A3irW&#10;W1kjGgbXs2bORnFfMFPUDn4kagW3QxYUiPuJxSaQCG2Iyc7BHCiiLwdEd3gC+gb3ioHYSGcfaXOV&#10;81Qu7vwnfNU57KtEZVRKZVeZi9vT7oP4qBU0g0bEeCP0b0RfmtOvzsGVWr2kfKXX9blYNtmZePyW&#10;BiONx1Fcm+GQH0Zxxqjgce0YGxX8hvVtzrIe0NlQf+zG4nPBC+L1EGe18l5FzoRgMRzX2mdCcE9I&#10;TkdpjPCm7E+3jInBfWIKMfBPWASriJtVwbWwSGQQ5zPhDZhEvE/gmIyRumE5slCy5Hersn4C546H&#10;54JzxdDg/FDbifLE8KbOl75/PjiPNZJKeIFSMhxGwKjgAsj43bcq5iYg4O2wP2KVUEolF3ejx9sO&#10;fV4opqLb/8A8WBJcBhvgE/aLOF4kJsMEYnMCsagbF7Itp/j7EeUijb+vufZDh/5+zRm6fHganx5j&#10;3B+EHNgW3AIrtP0qpl7KtIubYux2Aj/vgx2wkVy3MbgOcsRO4mgvfA5fMYcV057OhlJ/ZUPl5230&#10;e7lDv7dxhq7f24PpYjd5ew8chCPsH+UanS5SptKlOf33gXoXwsdQPrl2E/6sigynfFKVM6oaO0N9&#10;i5ONhjeaDW1yzq5qFIgqRhFrvBSF+lNLnUSpzvPwWdZXMPaxTo2kSCuzjlEoaiG3Fm1LG9nJrGWk&#10;iXuhgjEH9GO8ojGPdWnmiUph7qCUVIGqxgL47zEeS9svOfg+ljN08RlrpLD+Tirr4qSia6qozX5t&#10;rqltjGQ/mePJ1CeLWPalLDufS1t3JKnI/ymJdAwncK1TzkrgDNkfidqUH0tzIMF4RyQazPnGKtHW&#10;WCe6GZmil7FVPGlsh52wG/LxG3M7tIckI1u0Mj4K+dIujhKoTyA2HgDZdopqnFK1X4HPDxh7kbdX&#10;tIY20Mk4QDsH0OGAGETcDDJ2wBYxwNgknjbWc3yl6IK+7Yyl6JshHjIWwwKYIzoYM8Uj0BP6GOmi&#10;r7FMq+PT1D9tTOe86SEdE2+gYwzH+lD/FDwJvaA7MfoItIEEYy7Y52r5p8DyXoFHr4j9nMe1Trk6&#10;jzOkne3u37ONLNYLyRGbYQUswaZLsKMuZxVQL2V2BLUp3zGMjALG6C5ssAHehjnGQlgHOWIZ/lsH&#10;2yHXyBMFtKdrS+qvxorK1Rm04ZSrMzhD1++3iYN3jVliLWTCx+x/zDU6XaRMpUtzdPCBytW38Fn6&#10;U967n4DqIG3B9qfXCDvEyU7j9pDDuD3EuP0M/xxh3H6BzS8wbi8xbr9n3F5h3F5h3F5h3H7LeD0H&#10;J+EI4/aww7j9jPrPGLOHHcbtEcbqUfgcjsOX+PkcXIJrjNtrjNtr+PxXxu1PjNvvGLffoO8XjNsT&#10;jNvjjNvjjNvjjNvTjNdi+BZ+wD8/Oozbn6n/mXH4I0jfJ4LaVHzKcSvrf4ArcAkuEqNn4DgcYtxK&#10;G9v5+Taul36uRBmpn+XfVjj5Ocalz88xrndYH2UF62asYp2KdSLWlSmqubaKGq7trJ2xE3ZDvrjb&#10;VSTuhFvBcmWz1oY+P/up97v2ca4+P1uuvbS9l7VX9rIuyl7W8zhAOwfQ4YC431UIO2AL631sYn2U&#10;9aK6a6WohL7lXUtZ5yODaxbDApjDehszWfNjJrrOZL2WdPFXlz4/16a+tms65+n9fC/1NSEOqkFV&#10;VxprtqTRZhp/bjsX7P1cOezn2Jvw8xD87JSfh7j0+XmQK0v0c+WIntARkrBpEnbU5amh1Ovy81DX&#10;fNEfG3SDB6GpayGsgxzxEP57DPrCs648MZT2dG1J/dVYUfk5iX475ecklz4/tyYO2rtmiUehJzzF&#10;fh+u0ekiZSpdrs/PVcP+vOcm/DmOfjndS48jtscx/qT940BtKv/I+7tx2DWFMfIiY1L2x+68FxmD&#10;aSH099FTkTXZVQAl99GxqlFK1S6qG5PRTepldy/wBjZOY1zMggWwhLhYEh6LsVyntj/KXOLQ1yXk&#10;oEX0c5ZDX2fRz40h9H1dTV9X0teVDn1did66vq5kDCwn9tNhJrzlmoH9Fob8UUt1lFL1VT7bTOa8&#10;SfAitnmR66X8RFCbOjeGAyOoH+nivUKY0ZR/h7EwjnZknNjFag2ul3NMHcpI55hsrnd6z5ztmi2y&#10;Xfr3zNnYOp9ccACOwAn8+CVzi24cnqReZ/vjxP/nxMVhOAj7mJf2hf1pF5v70PVEiOmcK0kVRSDb&#10;iQO1KR/IcbbHNVXsdr0ltuJbqW81dRKlOs/k89aQHezfM0s/dMKe8ZSR+uMy1zvljsvExGWH8XQZ&#10;f3yLD86Ex5NdrMr6M4ynaFOiH1NBxtRvyP0t7AM7mb8R+7/AGebssw7xf5Y4l5wLc55ScgkuM+/L&#10;vqr4V/PGJWzk9Bx+yaV/Dr/kShHfExdX4RcIsh/kmqBrJPvJHE+mPhk9RoL9c3g9fC2fwxvehM/b&#10;EVxO3y20M/XfLTxk5rKWCu+roSW0YL8F1+jGXwtT/91CC3MW67SkiZpwB5QxZ8MSWCrKm8vF7VAJ&#10;KrNfmeOVzcWwMMwcUcWcIe6B+yDenAP67xbiTf13C7XMFchbJWLNNbS7XtxqbhTlzExxi/mRKG1u&#10;hywo4PgBdDgg7oZ7iel4MweKREP2m0ECJJl7RTtspLOPtPn1sRf/J3wVH/ZVIjGhNpVHYjhQm3bj&#10;8FE1uBMqmdmwHTKxGd+ZmPrvFqR8pdf19y+NkC/nBFkfaQ7qSR8nCv1vsPY0J4qepv7+pSe+6I7d&#10;O4O0s13+7UzueT6EPv8MRM4zyHyGdqU8u/zzjJks+kFnc4zoYqZo519Z/0iYRyklXaE79DRfhom2&#10;tpbP9HLst7oJW4//E7Yejw7jHWw9HrukYJ8RDrYegZ3TQuhtPQ05U5A5xcHWU7DzP2AEth6JzeQ8&#10;mwhq+2Pcj6JeMjrM3yklKTAeW8t+2sW1tLG09YOUkcb1LGw93SGuZ5nTWetmpvZ+YR71C8hni82S&#10;753s7hc2kWPWmwdDsqRd1KZsUpoDa81jYpV5SrwHy2GpeQK5J0Q6zGV/rvk1nGX/gsiA92EdxzLN&#10;Q9rcVWgu0PZhL/rvpx8HQTc2D2KPrBAlNrG778pBTh7zRZ45F+aJXHM+LAjJtrPPR8TWSmwobWMn&#10;933mkxVmOsyDWZw/k/6X6Gwnd13Ih9NtY0nGUBdiqSNlpLFUihvHZQ6xVMq9jHVMSu6b7XJfKXe+&#10;sNxFwgM6P3jc+1izRaIft3dQX9G9B/TPeBXd+vdGld0LRRX3PHE31AixSNRyL2LdlkUi3p0Oc2Gm&#10;qOPmOxeoBne6Z4tK1Mt+1AW1qXiP4kBF6ity7u3gQUaUW/98FE29xIsOEh/EgAWl3Atgma2fu9Ce&#10;nAu7UUbq58H42endzGC3/t3MAHeW6OPOEd2hHbRybwH9u5kh1MtxIWNUbcqOhJ0xBJv0w4ZdIQka&#10;46/G7nWQI1q7D4hH4SkY5M4TQ2hP+iRWCaJUsjCPIfVXeVfdY7ei307vZlq59e9mHiBO2rpnic7Q&#10;HZ5g/0mu0ekiZSpdmqObD9S788f5LP3ZmzJSf46lX07Pu2OJ47HhcWuXl8a6C0Qq9p0Mb8J0xt1s&#10;t/55dyb1ulz3L3z1FvngTZgCk9zZUDKO7fSYhK7TQ0znXEkq6+Xon3cnuKfSv7dYz0f/vJscsoP9&#10;8+4T+EE+7/a9CX8cwR9Ozz5H3Ppnn8/cueJT7LUPiqCQ/UKu0cVZoVv/7FNIvGYzrj6E92EJtljC&#10;NUvcS8XbxOg7sAJWsr+S4yvdi2FhmDliDbbdBNtgl3sO6J99drn1zz4fkQ82uVeJte414j33erHM&#10;vVFkuDNZ0+gjsci9HbKgQCwlFlfCethCTO4iH+yizGY/H/bCp+69rFujf/aRNlfjUOWEXX/CV7vC&#10;vkokJtSmck0MBz6m3Ux8tAFWwwpifAX6r6Ava+jXLrf+2UfKV3pdnx/6IV/mh0GUkeaHs/TR6f3L&#10;WXx5lnEpx3IcqE31ExHGWXzxDXb/AmQc1lInUarzPHyW9V8wr/8WQj+3/+AuFN8j9/twTrCT+T3x&#10;+h18QdyddJhfTzKPSk6FOU0pKYazzK+yr8reKg6K6aDT+5dit/79S7E7RZwjT/0bvoMr7F/hmivu&#10;kewnczyZ+mT0GAn271+kr+VzwRDKSH1u4Qgnn1ueDNa10fvc8uRxTiHr+Tjcy3n2ibtC6P1dCVkV&#10;PAWgv5ergG66eeVOT7q42zNXxEEdiPcshGXa/Bjv0Nd4Tz5rChUhU9/XOPr5UAh9XxPoawv62sKh&#10;ry3QW9fXFp75orEnTdSGe6CqZwb2W6gdgxU47zZwYxsP10v5iaA2NV5l/oqiPsozT0SDN4yPUoBF&#10;OzJO1Hi5Pj89x/UyPyVTRhqr44lVp/vR8R79/ehYT5YY6ckRQ6EPdPdsAf39aCr10i4dQW3KLoID&#10;qdhlNDZ8FnrCw9jiYc86yBG9PNyHwggYxxhJpT3d3Cz1VzZUOac7/Xa6H+3u0d+P9mAcPOWZJQbA&#10;85DMfjLX6HSRMpUu1/vzRfot/fl3ykj9uYN+bcOAUoe6oDZlW/nMtMOzTezwJLNOUbJ43zNGrPSM&#10;08boKk+KWB1mDaVkLWyATZ7x8Jq2z5uwjc7XH3imi1X4+F2YDVM9S2ADfMK6VwfE27AC1nr20lZe&#10;qK041TFK1Tc5T27y7GftonyR78kNtVn/BudFcyyX+hxkZcMu2OHJhm2/+0bFySbs6XQ/uQk9Zf8k&#10;alM6lebAOtpajU4rYCHMoJ0ZnjWwRKR7ZrKu1Ez6P5N1iuaJjZ7FkEE/l8E7Dna1v3d5iXblPJZK&#10;GWksnaTvWeFYikWO2lTfEG+cZOzrfHuM+sPY9jD9PkxuP4YfT8JXUMx+MceLqf+K86Qsu7Exgba6&#10;0eCrlJH2ZxzBP8phbIyLGsU6Ox+JFpRVQ5Tcd9jFW62oMeK+qPEwSeur+6L0723ui8oXtaKKaFM/&#10;/1WN2idahdDPf42iCkUDZDagXZkLGoPalP+8HGgQNZFzJooeyOwF4/hcgl7fcVF5Yiy6DnfQdzgy&#10;54TQ6/sGcqYhc1pY31ilLKXSV8bbtKjXQvFm549pUSnizaiXaPOlUL+r3UAOr22NOfhW+tou3qZw&#10;jhw/MygjjbcDxJvT3HogSj+37o3KEnlR/K05bID3o7aAfm49SL1uTB6Mmi8KotJYQyhNrIKMqIWw&#10;DnLEmqgDYivkwn78cZD2ZPzEgtr+6A+pv7Khypnv02+nufX9KP3cujIqXayLmiW2wE7IZj+Ha3S6&#10;SJlKl+vn1pkoL+fW+ZSR+rMiE4fTXFAxWv9u4bboXFEuOp91XvJZr4V3texbXKPrlxWtf7dgRc8S&#10;0dFprC2TJs7ByajZsASWitPY5Bs4C+fZP8/x81GLYWGYOeLfUTPED3ANzOg5oH+3YEbr3y38Qvz9&#10;ELVKfBu1RpyJWi++itooTkVlii/Iq8ejtkMWFIgvibHzcBl+Zvyb0TlQRF8OCD+UhrLRe0VFbKSz&#10;j7S58ruKQfNP+MrkOjlOEkFtKrZjOPBrVK64Sg79Hi7C2ahs2A6Z2Gw9uurfLUj5Sq/r4zEd+TIe&#10;Mygjjcc4+uj0nBmHL+Oi9c+ZcdF5nFMoqmB7aWe73Folep9oEUKfyxsgq150AeifM+uhm7R/fVCb&#10;sj9dY52ddNEyeq5IgnbQKXoh6J8zOzn0tRNjriP9THLoaxL9fDqEvq+96GsP+trDoa890FvX1x7R&#10;80VXxnBbaAXNo2dgP/1zZj3Oux/uxDZVuF4Xy7HUV43mf1HgrjB3U9aAONqRcWIXqzJGZay+Rxlp&#10;rA7GoU7flQ6Oni4GR5d8L2gXg0Opfz56thgeXfK9kF3svBq9X0yCWdErWNtmP2vR7BdbwnnUTvbH&#10;5L7tyN8FunGwCz3XhijR1U6HjcjZTG7ejI03Y//NxPOmsE/t7kvei94h0jlHFyvp0QvEfOTNR+58&#10;bLGQdt520Plt9J0cQm/fN5HzT3ROow2dDWYQz5OJ+bH4QafrWPo8Bl3HEKNj0DUF+alhXe1skIqe&#10;Mhbs4nEFcSi/b11/E/G4n3h0+puU/dETxX6HfLKfsb+XXJLrkE9yySXFIfT55AvkHIveA/rceSwc&#10;y3axdxq7F2PzC3AZfiSmfoxeqp1Hf3To64/odQX9Ljr09SL9FF6Jvq9R1JvePaDvq+nV3yua3rni&#10;V/Lgd3AOThO/x8PjrC4xojY1t3B7ahyj/lh0sjgKOdFj8F+KNn/mUS/JD1NAKdkH+6PHw0TbeN1A&#10;e/JZ4iPKSPNnZR7WnOb6yt4MURlbyvFol+MqewtYB6hIlAU5vmuB2pR9PByQ9WXxYd0Qej/W9Bay&#10;llABlPjRTmYNL9/rQ1nvHFHOq5+vynnnsa7Qf7iVz5JKUNm7AP4zX6l7vkrYyOl7hEpe/fcIlbwp&#10;4i/eVFEVqkMc+3FcE+cdyX4yx5OpT0aPkWD/PcJWbCh9vp0yUp8n0h+nHJXonSgSHXyeiG9a4M+G&#10;YZ/bxUZDfN01hN7fnZDTAZkdHPzdATu1hYbeMaAfX42obxymCaWkKbSERO/LYD++pI2lrXfdhK2n&#10;YWunZ/VpXv2z+j+8WWKCN0e8BEOhv3cL6J/V36BejteOoDY1DgUH3mCcvMqYGQUDoJd3IayDHDHI&#10;yztwSIWp3jzxBu3JMR2rBFEqWZjHkPqrOVWNmf702+lZvb9D/n3Gmy6GeHn/DWPgZfZf5hqdLlKm&#10;0qU5uvlA/V1GFp/l/WYuZaRjZw79+gYD6nSY4/0mZPsU2lGbslcFDizznmI9paOwD/LEcvy7GObD&#10;HG82FMBe9vlNCVgMS7z7WcNpP+s/7RNLwyyjXM6x5dQv9x6m/iTXfam1j9TNzj756Cbfhe6hjNQ+&#10;57GP09+tnPfOFue9Je8B7e4zzmODb+nXVQiCx1ckYny7tX2Lpl7GvJ1Mty9PuHz54po3X/wMP2Lr&#10;H8O5xu6aH9HV45Pwf5heSar4HmQ7caA25V83B77zTmXNo7fEKa/+71ZOhexg/3cr+5El/27lEGWk&#10;/qjgc871FXwTRQWffn6v4OPv1fFBKZCxb9f3Ur59onYIfa6vjpy7fXtAf492t6/kHZWdf+J86bTH&#10;d8XQGFr4FoL+frSFQ19boFdT9Kvn0Nd69PPREPq+tkdOG2S2cehrG5/+frQN/Wvl42/o4H6o6ZuF&#10;/Uqe5eviE7WpWJT3o7L+bh+/0wCWbwz+08+XpamX3AJlwpSlvA0q+MaD/Xz5Ge3J+fI4ZaTxOpl4&#10;dZovJ/v08+VEX5Z42ZcjRsMQ6OfbAvr5cir1PaT+oDZlR9K9MdU3X0zA5i9Cf+iBXXv41kGOeMZ3&#10;QCTDePgHOWYq7enmB6m/ysFqvuxHv53my34O8fE0Y2EwMTEcRkMK++O4RqeLlKl0aU4/UeP3+VL6&#10;UM6XX1JG6s9PELgKA0odqoHalG3ldyaf+FYJic7+e3yrxQHfBtgCH0Mu5MNe2A+H4DRr+5wRZ3wl&#10;vxEVqxqjVO3RHeMM5+jaOuH7hjWKjsFn8CkUQj6ysym3Um4RR3zraW+1yEVvnX1lvWxr8g10kb4/&#10;QNwdRc5R8txRYuqobyb8C/4Jr8EEGCuO+UbQrxfFN/AVY/k0HIH9vtHwCkyCf0IazIQFsBjeEXt8&#10;K0P2tfPzWfSQ4/YiZaR+Lh9jGFMc/Fw+ZoooH1PyvW7cDewh587yMfxOX0yR8IG0q915vph9rFUk&#10;0efeu6ivErMHskLyat2gXQ/HqsSMEJXBG/MybU8I+cxuzgnEpAqL80pDOSgf8ypMsR1Hl5Av7fs9&#10;ZaT2Hfgn7DsQHQY62Hcg9h2ATXo72Lc3tk0JobfvCOT8Dfv+zcG+f8O2L0BP7NXbwb5PYt8+nNcP&#10;BsBA7Cv7Zhe/P4Xt+9tN2Hfzn7DvZnTY7GDfzdh3EzZZ6WDfldi2KITevruRk4V9sxzsm4Vtd8D7&#10;2Gulg31XY98POG89bILN2Ff2zc6+JrEr4zcaIo3fW/zO88At/lVCIvNlR1Cbyt2kF8PnXylM/3JY&#10;DOnwL3gLXoepMBFeEj/HJIvzIHNIrBJEqWTRFUPW69r6IWak+An7/BQzESbDG/AWzICFsFj8EvOO&#10;cKFTAL11bcl62dbkG+gi5wGXfy3yVsKHsBV2Qy7sgf+Fo3BSXI0ppl9nxEX4Fr6DX8D0fwlH4BDw&#10;7tOfB7vhY9gC64XPvzpkXzs/y99xkX4WEKmfu+Fnp/eJ3fwZopv/eMgecTewh5wHuvm/EY/5z4r2&#10;IO1qd157/wXxXIizWnlPI6evvxiOa/3UF9tJP9nF3zP+feJZ/wHxArwMb/izYC0sEq/408RIeB4G&#10;+GfTlv5/jGR9X859Ctr754oOfv27y47+eaITPBymM2UX6Ard/Avgv99d9sUfTr/N09df8j9Wdn0e&#10;4F8ohqDbcBgDr/iXwQb4hP0ibFHE2kVF9IXfjfVvd7Cv/W/UlCXu5P1mxZuIv4P0dw2JQjcWD/rX&#10;aH18EL9k45NNsAxm+ZfAevhELMXnG2A3HPTvgjW/5011L5+LDhsddMj1b9TqkEtbO/2FYjO8BxmM&#10;4wzGbwa6veefJdbDdsjFd1KW3ZiWazNJm8r1XCId08X0x+l9cTF5t9ivf4dQ7C8QXxEnx0E3po8z&#10;xn4NoZ8bryDnMjIv066UVwvUpvK8vLe77E8W38Jx/xhxwq9//pX1X4Q5SSk5BV9Dsf9lsH/+vQsb&#10;y/wp1/yI1Nb1As7Pv/UC+uff+wJZ4t5ADmuV5IjyEAhsAf3zbwPqdXmvQWA+69XwNwFggRlYCOsg&#10;R5QO8DsGEAfxgTzRgPZ040/qr+JVjRlBv52ef0VA/37ECqSzJswsUQnughrs1+AanS5SptKlObHi&#10;A/W++B78KMfOzfw+egL9csq/CYGS/CvtrzYVv6U5kBDgtyvxT1JglWiHzbsF+O3KAL9dGdgungrs&#10;hN2QL3oGisRj0B6SAtms9aL/bbRE6hMD/HYlyLZTVOOUqv0KfE4K8LuV8CC0AdZCEV2hFwwK8NuV&#10;AX67Ep8PCPDblQF+uzLAb1eib7sAv10ZyOCaxbAA+O3KAL9dCT2hD/7pGyj5u5u4G7Qt7wP6U98/&#10;wG9XgtQx8QbnxXBM1veBp6AXdCdGH4U2kBDgtyuxsZ2fa/0/+Pkwfnaadw4H9PPO4cAiUYC+H8EK&#10;mB9YAuvhE/Eetv4Q8uFwYBf897yzBx2c5p09Af28s4e2svHpVlgN7wQ+htWwiH1+WxI+gT3YU8qy&#10;s2nD/webfkl/1N/22OX2L/H1l4HZ4kII/fxzIbBHnGVsnAaZE+xi7jTjwRQS/fzzM3KuIvMqY1DK&#10;qwtqU+NHvoO9im4eIZnOuRL+LprjErWp8+V4vxoYJ34KjGadiNGsKSF5VdwC5eA2kQrj4O+ilEgW&#10;UXA1kEz/x8MbIT2qKaGUSq58z3YhZCv7v39pgc/k/HUz+a4mDTa09PdfNTlD9n3yDfS8g2PVg/Ws&#10;qsF4qzKUAk+wGbSBzpYv+LhVOtjT8gb7sP8MDIbnrOjg81Yg+IIVvDbGunZtHKTCJI69bt0O90LT&#10;4AQYAUOt+4ODrOqgmxtup17np9LUW8EB0B/6oetTVtlgb+vW4BNWBbgD4iA+2BXaQBLtJlp1gs21&#10;7TamXrYbdwP7yJzYlPoSmmrlNA02dpDTEDkNrUags4P0lxrn0j+3QDX8PNzBz9U4Q2e/+6lvEEyG&#10;0fCy9dfga9adUA58+MoXHAujLT8+K4Vvy3D+7SDlXq9PafR5wEGf0pwh9ekIauOy0CY4UJo4Kxds&#10;YFWEu+Ee/HVPsD10te4i5v4CZaE0x6QspUNzrvWBum+Qsvsyjs4hOdL7wPZc+1C4P3bjuT1ntA8+&#10;rfVx++AQq21wmJUIupyXiE37hhimldcdOd0YP91oVxcz3YKttb7vEWxp9Q42tfrA09A/mGANhudg&#10;GPE9jGPDiLshjP+B0Bd6BhvRbkKo3brSyOGtxIPBoMy1sr4b53aFxGATq1V4LCWqkynV+TF8boXP&#10;H4CkMK0pJe2gfbAFPOTo50s34efVXDvAIW5Xc4aM2/o36AN/bmi8H3zWehc/L4e3IYP9DHKjzj8Z&#10;4bEw/AYyb+VYBrZOx4b/hAkwmlwyOtgKWltjyGXjIBVeYf8VjpeQQNkSmlgTGT+vwwyYzbWzGUs6&#10;fWYH24X6aKdPWrAD8jpZk4JdaLerNZZ54CXG4ijy60jmgpHk4JHE5VjyySswBf6HnDGbHD2bcj77&#10;i2EpvEucr2be0Okjba7Gt8p5s/HVMw6+ms0Z0leJoDYuC20y3v6Fb95kvpoKr0FqcCD0hR707TF0&#10;7ajVS8pXetnlnau0Fmne2ca1SeE+2uWdbZyxzSHvbKNvW8kVG8J5p5YyBiVNhDYPn2X9BvxxIIQ+&#10;9xRwbh5y88K5x05mHvGaDRuIw42MY50/ZP2mMJvJOZJM2ArbiGXZV2VvFQdb0b6CQxxs5QzZbscb&#10;9FtwbGuwsrU9WMXKghzIZz+fa/KD5dkvw/Ey1JdBj/JQ4XcdmnOtD/441zzJXPMLOkXq89Ncq+ZO&#10;O5+f5ozTDj4/Te45xX3Y4bDP427Qd3n/chhfXw2h9/e3yLmIvy86zDUXw7nMLj9eZg64ij9/A7fR&#10;1PIaCfCgdpx5Df286jWes6KMYcjUz6u/0c87DIm+r+WpL4PMMrSry0tljIdCcWXX1zJGM0sY8ZYL&#10;fmUM/Ej+vRieM+3Gy0XOOwf/y3g57DBfHmGsHA3zOfY8FuYk5WnGi4wTNV5uFKvyvkjGQKSxWp1r&#10;VX6K5bPaCOHQhnjWKkgK2UiOP7Wp+tIcqG60te4xOlg1jU5WHaOr1czoYSUaT1oPGH2tJOyfZAyA&#10;IVYCPmkCdaGmMciqYTwR8o1dXFenvjq+jgPZdopqnFK1X4HPsr4m3Au1oJ6RTDvJ6JBsdTKeh77Q&#10;2+pgdLfaGo9xvKPVEH3vM1qjbxLXJEILaGLdbzSwGkFLaG00tx4iPmT82OnYlvq2Rj3OqxfSMZFz&#10;1aZ0lPPUg0Z95NXHDvVpvz4+jaedeNqMp49N4D958Xo/y7wu/eyjPAHSZwLYUtVn6adyII/LZ9Nm&#10;IM9XOfZdPjvdF73LGT04z24sLDW4D8KPi2ABpLOfbujvi9KNkmeE4chVm7KLvC9KNxpZM7HBFBgD&#10;fzMaQytobb1otLFGwxhIYT+F4yUkULaEJtbL+GkSvAlpXJuGHXXjPc3Q3xdNIy4mEcepRhfrJWJ5&#10;pPG4lWz0tIYTi8OMPtAfhlojiK0UeBWmGi/Q7iB4gb4kW3NhISwhFt819PdF0uZqfCtfpWEXp/ui&#10;NM6QvkoEtSm7ynh7Hd9MJv+9BuNhjDEQ+kIPbPYYuurvi6R8pdf18RhAvozHspSRxmMm1zo9j2Vy&#10;RqbDvJFJHG4in6wG6fc4UJuyh8yPq/HF3hD6eWM3crLwb5bDvJFFPEr7S9Sm2ivNgWziM4+5sRD2&#10;wX7myM/gCBwjrxzj2DGjoXWYmD8IRZDDWMiiXvajrhJKqeRG8VnWZ3HuTlhN/K9Bli4O1jJ/ST4I&#10;s45SshkyyXnSxnZ+lv6Vfr6dMlI/l+P6Xpb+/VU5Vy9t3rnF1d/yuwZbLvie8XQOieeM9tpxfqur&#10;fUhmR3RXm7KjzJG3uppbAVe8dQ07XoBT2PUU4/0U8v/N2P0VYlzJVlnXs9atrt7atqT+yoZqDJ+n&#10;DRXfsUoBSqWDzNfnOUP6zi7fXsA/3xEjP4Ppamh50dnrKpmPYrlObdfLVLpcP24rcIH0518oI/Wn&#10;XE/Y6X6hkUt/v9DI1dZq7OpgNXN1slq5uloPu3pYj7qetLq5+lqPu56GATDEesQ1zOoID0Az1yCr&#10;qUt/v9CY+sau4Zynv19oRn1zaAEJ8CB+7giPQh/X89AXeltPurpbvVyPWV1dHa226NvK1dpKpG8J&#10;rkRoAU2sJFcDqx08At3xT4+wf+KUcyiVf2Qe6k19bxf3ChL2E0Ft6jyZv3u46iOvPnaoj171rc7E&#10;antIgEa0K21s5+dYrpd+lvcGkfp5Odd3sfTjdrmri3aMLcdOc9B3CvwdhrhawWPwjDUaW/8DZsNy&#10;fC5lqf6oMTQPHbo56DDP1U2rwzzamk78TIVxMIo4G+V6GBKtFMbUJEiDefhWylI6XD927gnbtNZN&#10;2DTzD2OnGnLUpvxuciATv2ZiDxkbdjGU6RpqbaIvq0E75xHbhSH0c142crKQmUW7Ul4sqE3phupG&#10;lqvkXs4uX+UyJopcTa1P4SgcdyWAPl8dd+jrcfT6HP0+dejrp/Tzcgh9X88j5wwyzzj09Ux4/khU&#10;hqBUtpDj8ww57Ay+OoNNLtDvy/T3JwiC22wJ+udht6n3sdt83nKZw5Cp9/FP9LmCKdH3uwz1pcyh&#10;oPdxKbONdjyVMptYPpN5k/H8A/zb1cgqxs9fM4ZOsn8YPoU95KwsV8tQPMkxozZlQw8HsjhvJ6wi&#10;n6126d8ryfo1sBb7fhBmHeUmyKQdOW7sxm5t2pL5sDFlpPmwM4PT6T6ms6m/j+lg9rceNAdbLaAu&#10;1OD8Gqb+PuYR6mUu6AhqUzYUHHjEbG61wR9NoCbcaSZAVxhs/dVMthpDa3jYfNZ6xNTfx0j9lQ1V&#10;Dq5Bv53uY2qY+vuYOLOFVcdsaDWElpCEzklco8s1UqbSpTn99IF6R9eEz9Kfcj9Sfz5Ov+pZJfOb&#10;XS5+3KxnPY6+0v5xoDZlfzmf96L+CbOx1cdMDPXHLjf+DR+MgIlmB2s65Sx412yllb0SuauQ/wFI&#10;W9np8AF6LgpRoqudDkuRs9xsBE2hmbUMPywjXqRsOxvMMftZr3OOtIGd3Gn4dxqypiF3GvLfoJ00&#10;B53T0HdUCL19U5AzHpmptKGzwavk21HktiH4Qafrs8gZTN8Ho+tg5A5B/rCwrnY2GIaeMhbs4lHG&#10;oYzHtpSRxuMO4rG6QzzuMKtbOxzmjR3k+I/J9ZtAZ69NzBmHQujnjULkFCCzwGHeKDD19wb7iI9D&#10;2PwonISvmSO/dpgjv3bo69fodRr9Pnfo6+f085cQ+r5eRs4lZF5y6Oul8BxpNx4uMUeeJRefhCOw&#10;n/gqCI+zusSI2lQekc/1sr7ALGvlwkazEv6rHIrjRHUypTo/hs+bqd9s3mFlwodhtlBugx3mnVDd&#10;Nl5lnMrvOLpQRhqvLUl+Tu8TW7r17xObuZ+1GruHWA2hHsSzH+/Wv0+Md5fE2XB0V5uyi3yfGO9u&#10;ZNVyMw/CLRDtbgytoLUV425jCSgNZdgvw/ESEihbQhOrvLuBdQdUgxpcW8Otf59Yw61/n1jV3QF5&#10;naxb3V1ot6vldz9u+dw9rSj3E5bHzd/cuPvDUI4n036yVQGquF+gXd6PU/6V/bpQHxq7h1st3fr3&#10;idLmKk/9PofjK6f3iTWwu8ybicqolMquMt7uwjd/cT9nVYRyUNo9EPpCD2z2GLrq3ydK+Uqv6+fz&#10;LsiX+bM7ZaTx+DB9bOSQPx8mNh52l9x3243dh/FFV2zdG/rBIPcw6zn6KnNpLKhN2Qa1jWep1805&#10;A7HdM9isHzwBPfFtT/SQMu306Imug0LU41xJrNUdZDtxSgnK/2PtXMB0qvbH/8777r3f23w35hBx&#10;0oRCJBIil0kpRTmdiUoo11xz6SR1dD1JURopKko6jpI6mXKLQgjVEeM6437XXy4TKXJ5/5/1zrvO&#10;OY9jr90z89vP83nWvHvtvdb3utba+31ZWg61FrkrdCX61ZNWxK5q22s+a5W0QyNPfyg/dEGx+yiL&#10;64+xCKTfE3nJMZbcGpvyh5dOY/HHGHzwPCidvK57ntz4RxLzGP8O7UykzYkp+2fSpj60LZVPJ6bG&#10;GS//vBtqJtNCTWQGfApzQi3AvKad46PrHOT6DPlm+Og6Az2/TWLWdSntLKbNxT66Lg4VPWNkaUNQ&#10;altE+XtxqDVt3AgtZRl6f4e+a2AjbGHc3BIyP+tu8dF7S2iA5CPrGh+916Dz0SRmvX+gnX3ovc9H&#10;733MAyqfvJ6t9jEf7GAO2QCrYDl5swg/fxlqKPP4PBNmwNTQtcST+Vl3Ite9CSNo8/mQ+Vl3JPWK&#10;F7DvizAqxRjKsfSj8sZrLO2CPmos7UNZ3NxtYPm/+2tgmd/9NbCypLp1jZQHB35lrv2VeeJX5gHb&#10;GiLl4ApoYHWD/333VxMZ/N791bTM7/5qWj2kivWQVIA4hKzOcAdkScxqKGUhE2paN4H3u7++KZsO&#10;KoFNW6OPfo6uRjv60HnG8j/Q2uK7ZOyhYtJrnGtt9ZVb0KU5mMbD5tYguT+JOVc60E62xZxHv6q9&#10;TNCHlk2Nh9nYSMml0IeuL8WJDhbxbzWRztA1SQvpZbWQPtDfagpNoKH0JhZ6QBe4x2okd1Gv+q2r&#10;G6XU7ap1cTb12Vx7JzS3GksL2lIyZIE+9PVRTmRZ14vihhQtKW+EW6C11Qy83ysM5n6VO0Mpi5s7&#10;7+Fnv/dE71nm90STre7yptVbxsJz8Feu/6tlfk80lXplF6+xbCp2m4gNX4YnYAh2HWJlQ295kjx8&#10;Cd6AKVYfmWqZ3xMp+fX4o9eYf/2v+M5EDn1o36gY+iu2VzJeqyspdb363eVw/PMsMfIijIXxyDyB&#10;e0xxqdrUspy/rnyUNpU/h1MW15+r0MvvuXyVdbms8snbVeTYd+TaUp+8XUrO7kpiztvNtJNv9YOi&#10;vK2NjvrQNkX0QL6VIRthqVVRllnmZ8qvqf/aqiTLU6ygVHwHq6zK4P1M+RR9qWfKZymLa+vqJLzf&#10;d07VbfO8U93Okor2NRKDU8T5QesGuAt6yK/Ed8QeIhdDdbsb/O+8UwkZ/OadSrZ53qlk95ByNnMO&#10;nMVPvzDv/MK88wvzzhniOmw3lD9AJfsm8J53/oYtVfy+WAKbdkefe1PPRZm0ow8dIyovu9v3JvPy&#10;XV1Jqesv4+8HsFVHu7fcCTfB9XZnaAstpCV63A5/gj/bjOf2dXK33VQ62LzbtHl2RsdOdivpAl2h&#10;B+d64KMedmPavEbaQTOoR1v17GzoKU3xT1u4B7rZfaSn3dE4Bij5vcaAUUp+lMyhLG5cvo8N/d51&#10;vI/cprFtKnpMsfvKZJgEE/k8kTgxjW0T7ZbJNgchuz60X8pxYiL2fh3bjYTHYCC2H4jdB2LzIfYt&#10;8ggMg8f5/Djni2hB2RwayxN2A3kOXoYc7s1R/qLdTN0Zpe5PxUmObX7XMcpuQ3u3y5Pk1TB8+bDd&#10;QQbjm4fsTjLAvh+6Q3/OD6H/IfIMvGAPpN8HYaC8xuc34W2YYg+S94k1kzzK5trveh7KwVd+7zpy&#10;sLtpDTEa3zxv95NnYTgMs3vBA3APNrsLWc3vOlT7Wq7z56Sx2FHF4wTK4sbjXHT0m5Pm2pfLXPJW&#10;6VkD9KH9qd4XzMUXsxmjPgZlZ6/rPsYX3yUxz0nLaGcJ9lpCv6o9rzlpiZ0hi+Bju6L80zbPSar+&#10;E7tSkpmUilyYDXPtyuA9JykbqzlpImVxbb0FW/u9x9hC3mzxsfUW7JKPffJStvayjarPw9ZHk5jt&#10;/QPX7qfd/T723s/YsAfyyPm1tvnZU9Wv+zd8l28XUUC5hXFD6apjW+dcATby+/1+gW3+/X4Bft5q&#10;Xyo7YS8c4PMB7jlgl+VzGc6Xob6MFPBZtaVlOD+/lK+Vz98pgc9Poo/+btArJ07a9eUktvgNTDl2&#10;GrudY2y1neuSOeG19q1E/c/482f8XsNRdJErwNT2FU5vqer0lwpgyrcg9TWdBqBk9v4eazI2U2PT&#10;1BLY7gEW8n7PPw845uefzk53uRvd7oAb4Dquv84xP/90o17Zqi3oQ4916Zzo5jSVe51rpA00gaud&#10;FpANvaWpM0RuhQ5wv9NHujnm5x8lv44/nQON0Vs/32dqASi1DJiVfTLMzz9NHH5T5jSUW6Ad3IXM&#10;d3GPaQ5UbWpZzs+Ff9Cn8ueHlMUd/95Dry5S9D15XdrRh9aLVAm8R5y+52TIu/CyU1HGOOYx/RXq&#10;X3EqSU6KsZSK12GCUxmqGXWegG1Mvn6VOB+Dj1+EYdDXaQn87szpKUPx8QgYDWPJswn42zT3TeC6&#10;j5y+0DvZp1f+fkg70+ED+Du85zwIXf7tGx0nE7Cn31pyAnIq/RT60PYuxYnXaD/H6YcO/eQpGOrc&#10;D+3gBnmSPH8BxsDrThMZz7kJzo3QClr72PU/66nzY2kG/apx9VPK4sZSJOyveyRsXkdb4T6SFu4r&#10;CXxyBk5ji9OOeR19Gv8rWw4CfWh7luPEaaeRnCBODkABrGYsXo3dVjs3yVrnFtkA+bCZz5s5XwS/&#10;5XaaQ2PZhq33wmEo5N5C7G3K2ULHvI4+6LShvdtlu/Mn+s2WdU4HyXPule+dTrIKX69ifFzFmL6O&#10;2GRfBNkFPzgD6fdBGCg/8/kUnIW08CCJhM3raGVzPYboOC0kTv3W0YXYXdk1SxuVUts1yt8/4psD&#10;xOdu2Ar5Ti94AO5Bt7uQ1byOVu1ruc6Px9m0r8a2LyiLG4/liUe/7wzLhxtJ+XDROtor98uH+8sf&#10;w0OkGtSCuuGH5Nqw+TvDa6hXtvNq82ri/KpwP7kSLocq4QfB/J1hFWStm6Q+1yoyJRNUPzVAH9pH&#10;6hngkvCV6FdP3LD5O0M3aQfv7wyVH9R3hospi+uP+36HP+5Djvt8/HEf/rgfPzwID8HD+GOYjz8e&#10;8fHHEPwxCD8MgD7QE3/09PFHT2R9OEl9rlVkSncff3TFHx3xx50+/rgzaQdvfyxN+WNFCfwxEn/4&#10;PWeODF8uI1P+8IqxkfjjOXzwBJjm2icYqyYlMT/3vEY7Y2lzbMr+meioDx3bhGJgbLho3PfKsQnh&#10;pvTXRKbA+/BRuDmYv8v8yEfXj5BrOvK956Pre+i5OIlZ189pZw5tzvHRdU646LtML13nhPm3QuFr&#10;0PMamQxvhPmNXtj83ctY6seGM+QVGB6uiP/M67onqX8yXEmeSvE05TMwAkaGK4P3s/pK/KXWF6sp&#10;izt+/Eq8+j17/Bo2P3v8HO4uR5gv90M+rOH6NWHzs8cp6tUY2xb0oeMwnROniLNCbL4b1sIK7Loi&#10;nA29ZR3j0y44DL8wxpwKm589lPx6TtRz9Rr09nv2WBM2P3vkhZvJJmJiO+yHH5H5EPeY1jGqTS1L&#10;U/SMgPotZAVQflTz8wbK4vqzDQ36vbtuEzG/u24d6SY3RHiGhFpQNdIZ2kILuTLSUK6FRtAk0kiu&#10;j1wnLSJNpVnkBsobue8muTHSSlrBrdCGc20iWcD/gxK5RhrC5VCBtipEsqEn7Q6R+tACbo30kdsj&#10;5nfXSn4vG+anbLitBDb8Gzb0y4m/IeM99OE1djwd6S6PY7sh0BM6cX2niDknRlCv2vTKiRHYeTi2&#10;ewi6QDY2zMaG2bR/P7YbAI/Bs9hwRMScE0p+bUOdE53Q2y8nOkXMOdE50ky6Ext9YQg8iszDuMeU&#10;E6pNLcv5ObE95c89JfDnePTy+78lxkdaynjiXtm/BuhDj0lq3Tc+0ldejwyQlyLmOfmlyCCZkcQ8&#10;T/2ddqZE+oH5dwRTkE3J5RVr07DxjEgTmQlzYQFxsYDcM9l8gY+uC5Drc+Sb6aPrTPRcncSs60ra&#10;WU6by310Xe4TX8sj18tiYn8OfAIfRhpgv6I5ubZ2GqX2m8XfU7juHRjNGPQStlK2zAJ96GujnHiZ&#10;9sfAK0maSA72HAuvwfhIc/D+vyX2cr8av3+kLO74vTPi/3y1k3F3Z8p/XjGxM9Jf9jIWHILjcBL7&#10;n42Yn69+o94UZ78yrpzAh8fgCByMPAjm56uDyHoySX2uVWTKD6D6qQH60D5QebY/cqXsiNSTjfhW&#10;xXA1fRGlvi7I3xuTdvBezx/iGvV8VUhZXH/UJyj85oL6UfNccHW0u1wZ7S2XQVmIc308ap4LGlCv&#10;bOQ1FzSINpVaUX6zDQLBaAvIht5SKjpE/gg14JpoH2kQNc8FSn49/uq5IB29/eaC9Kh5LkiPNpOM&#10;aEOpCFWgOjJX5x7l00zQh/YprgqoNrUs588FhdSr/PqFsrj+vPm/9PKKq5uR4eaoeS64OdpXWkUf&#10;kqag9PGK5abRQdI5iXl8zKadO6P9wTwX3Bk1/6bsrmhzuTvaRO6DLnA/cdEDHoS+2L8v5/rii17E&#10;TDfoBB2ijejX/Fyj6u/k2nbQNNpYmtGWis8s0If2IyYONI9eL4oWKbIoFa3gZuJC2djLz8q/ys+n&#10;KYvr5xUI4fe7mBVR8+9iVkSzZD76fghvwqjoDXAX9JA3yK0P4HNYgc9UW1ofnUNfIEN7KfoeIBNd&#10;9KHtpOL9i6j5dzFf0NdsYmMGvA3jo53hDsjiM/82DT6DL4gL1ZaW4fzcOUdfyqY2FNema9FHf8dX&#10;WytDqfWx+HtttL6sJZ62JDHn0BbiPR+d8uBe7vXKoTzy56ck5hz6gXb20+b+VA7VpU19aBnVdy/7&#10;ke1Ykvpcq7g8GcsqnvWhry/Fif1RvleNXiRH4GSSKpKIVpG0WBWxYpfCJVBezkQz5Djshy3RS6C2&#10;cf7akrSV93eLaq8T9XwfL4HPKsf81xOVY42kcqzIV17ricqx/lI1xrtaqAeNYvz/EjHzeqIx9cqm&#10;Xm02jPWRa2P9pC7UhpqxB8G8nqiJrI2S1OdaRaZUB9WPV/xUi12JfvWkXMy8niiXtIP3ekLwg1pP&#10;lCmBP27DH37vB2+LXS63pfzhpdNt+KM1PsgCU+5kxfhNcxJz7txNO+1ps33K/pnYUx86F1CbPVHM&#10;zyL3xZrSXxPpCf1gYKw5mJ9FBvroOhC5BiBfTx9de6Lnc0nMug6nncdp83EfXR+Pmd8PPh5rLA/H&#10;+K4UusN9sYbYzzyPqvr2sQzJhqxYRTC/H7yB+paxSklupLwpRWvK22KVwfv9oIpTNX6UZC+TBcSr&#10;3/p3Qcy8/p0b6y65sd4yHSbBOK4fFzOvf7+kXuW01/r3S+LsM2w+DV6HUdh1VCwbessExqepMBPm&#10;M8Z8GTOvf5X8et7Uc/c49PZb/46Lmde/r8WayVvExHvwIXyCzJ9wj8rXTNDHf+eXalPLcv4crvyo&#10;5vDKUNw5fB96+f02a1/sRtnnk5P7GK/3kEdbUznptR5Q9VvJyVNJzHl5jGsLabcwlZdebRbi7yOw&#10;lfzbGjP/Nmsb9YrtSZrIDsYkxR7Yx9ikdNX21r7fi438fpu1N2b+bdZe8vYAa4ODcAR+4vNP3PNT&#10;rCyfy3C+DPVlZC+fVVtahvN9rvZzUTlckv1conH/91/ReEuJxs3rtWi8L9cMkEDcPOcE4oOkchKz&#10;vy+inbLxfmB+5imLbGos8FpHVIw3pb8mUg2uhDrxFmCec+r46FoHua5Cvqo+ulZFz5ZJzLpeTzuN&#10;abOxj66N4+YxpXH8erk2zv9bAlXgkngD7Gd+/1WW6zIgQb4EsJWyZZYefCj1+MPyPpBG+4oghLCl&#10;woIIROPNwfv9l4pRNT6VZO+GbGLV7/cF2fFGkp3yn1dMZMf7y91xfpsGvaAf9h8UN69XB1BvirN+&#10;8T7SGx/2hK7QJf4gmNerXZC1f5L6XKvIlE6g+qlxAR+o91/3xq+UP8fryW34Vs0V1S5wnXr/dVvS&#10;Dt7r1avwhVqvlsQf0/CH3/w/LW6e//8e7y5vx3vLazASnuL6p+Lm+f8D6pWN2l5A93TOfUAcTyam&#10;x8IzMJQcGBrPht7yLP5+BSbBP/DZB3Hz/K/k1+OvngOeQm+/+f8pn1x9Ot5Mno83lJfhdXgLmd/i&#10;HtP8r9rUspw/F1zzf5Bf8/9LL6+4mo8M833Gx/nMBfPIqZk+4+NMxsY1Sczj4wraWUbOLvMZH5fF&#10;ze+/VjBGfctY9T2sTcL/IUpsbIZt2H8b57bhiwJiZgOshm/Io69TY2jdC8SbemewjPplXLsEZsb5&#10;XYDPOJrL+Plpis8oFbNgHswnLpSNvfx83f+Bn/fh59vF/BvUffHbZV/8bnHSFerv2z1laoZM3Us4&#10;liTOJRLrUjLVvoCdLc4lzq1j/5xN7K2jSHNN42Q4ke7aCdc9e851VU55jadnz5V2L0koXGN7ZanP&#10;oM0M+lXt1QV96DlSxUIGslVOso69WBTLkmOVklUf+nr1/igj8YWUTcxhL5457BujWMI+M0vYg2eJ&#10;1E0sgi9gLvv05MqlkAHhxJfwL+P4H6ZvZS+vOFKyDMBnBxGmuM8LvbjXcs3vMHtxhdLday7unoi4&#10;DyRibme4DzryuSP3mMbBjoldSZsOUkqkDm3TcnzumNjI/ip5cjNcB3XwRx3uqZPYiy33y7XQCBrz&#10;uTHnGyd2wvYU+dI0sZ79VtZLG2iXyIfdxnG5XeIHozytEwdp77A0SxyVholj7LN0Qq5OnJSrEqel&#10;diIBIbd2Iu7WS2S4jSELbiHe2iXC4LrZfL4bOsEDiVJuL2xkso+yufa7nrPa/Q5ftUv5KksblVLb&#10;Ncrft9FvK3x0A1wPjRIOJLDlSWx2HDsd8rHTf+Q6f/5SXQ4mHgvpsLjxOJl7T6bGkEzVYOrQOtB8&#10;YDJXqHh8N1WnCl1/GX9PSgTd17H7S/AUDE2cYQ+XQ7CdPWU2yAswGl4mxl4hNsYltshY4mdcYg97&#10;yeyVCYl98iZMgsmcm0zdZK57nTgcBcOgf2IHHAPLfRSfjoRx8Db2nZI4ZbShkl/71suGv6BQcW24&#10;iXtP+dhwE1eYcno98fw9tvsa5sEnid/Yz+agUa8C6lWbbZVDUof2SzqfC7Dzamy3BHJhGv6Yhg2n&#10;0f5n2G4xrIKNiahbQH+m/FDyaxvq/JhJZ/t99J7JFSa9cxNb2c9loyyE5fAdn7/jHpMsqk0ti5c/&#10;z5TAn2o83JfSy2tNV44rygWCxvmvXCDmlg24bhyUPjVSPlKF9pN6PokHSru1k5jn0yq0kxlIh6L5&#10;NFM1lDp0eypfMwN7kjZXdteHri/FiaqB7eyVsZm9KjbLVVAnsIP9KnawH8UOaRzYCgWwQRoE8tiL&#10;Ik9qweWBTZJJvdKjrm6UUrer5nFVn8m1lSFOG+mBLUk5si5wfZRzQr3CRQZFqRRlKcsFtsE+Tz8r&#10;PdXYxz8RKPa7u4Hc65e3A7nCFL/9AyG3VyDsdoY/wS2B3+SWgDlvB1Ov2mwL+tB2TOfEYGzSGxt2&#10;hFuhOf5qHjgGYbdNIIOYy3B7wkOBqDuY/ky5ouTXuaLztjV9+OVta64w6X0rcXJHYKN0gC7Qnc/d&#10;uccki2pTy9IUGSKgf6up/Kj8qfTfAZeD+pvjd+8vMpWLN6TyNlPdmTq0bVXMTOUKpdcLupJS1yv7&#10;vBtYK5Ow+Xh4EZ7EF08GDsBR9tk4wT4bp+TZQIL9K0LuU4EIxN1nAuI+T24+HrjYfSzwR7gUruBc&#10;bfdVmAqzApnwB4i7HwUc910w2epV6pWcCn1oOVUOj6L+hYANQQi4LwbOysvEQk7gtIwLnEH+M+yT&#10;ckY+ChyH/bBbZpCf09HH1O+n1Ks+a+hOKXW/aqyaTX0Rm43tzGa8MLezQWbhi0/BJI/yl44ZHb/v&#10;IEdpnzX0O1yh+lfoQ+uh7PcR9TPJoZmB8lDZnRao5r4JY+BvgcugIpR3R+CzFwOl3Je4/lVQ7Z4v&#10;zyja2+UTd6O4QsnSVgtDqeVRcT6KMW8Mur4Gb8MUxvApjBNTyPu3AyflDXgZRnFOtaVlaMq9EdB5&#10;hBjJPPoDZXHzaBn37k7p4zX/LeOKZcxDSqcaoA+tk4qVZcT6EvJifmr+q60votTXWfyt6udj1/wk&#10;5jkwj1xbTburU3OgV5uryd1VMD+QLwtSMZ11gf6jnPsC22u+5G/FQlgCy5iHlK7a3joGl3DfvJSN&#10;Mi/QrhprlnCFyedLAgtkeWChfAOrYA2f13DPmsAsPudyPpf6XOSYBfP+LcP5Ple+Vs+l5SmL63P1&#10;HdhRH30qpx016lM5bYeUSctjj5Q8KcT2u4jTXYw/uwKWe4RcOwel0zLcymlBOPpvfbRNM5DhhI8M&#10;GWknjDJkpFluehr/xTz8TKwcZlw8HDgCO+Q489Q5iKZtZE+VPXDi3zKcb1NlSzUfVS6BTetxv18e&#10;1UvbLfXSzHlULy3q1kOfGmnmdWSNtNLuzUnMOdSctpqmxcG8jmyKbCp+rwV96LxV83XLtK1yS1oB&#10;+5YUsD9IAfuEbId9xvG8g4+uHdJibnv0bOuja1v07JvErGt3dO2Krl19dO2K3CZdu6ZtkU7E9Z1w&#10;G7RKW8/+LduTunqNQU25rglUT8uXGtyv2s/ShqTUtlRjUE3qa6axJodaKWpT1oV69KPiRI9B58fq&#10;pdyvYvUKyuLm/9PcH/KZU59OCyXH+7b0ow+tQzonhlM/LM2BGLjucHL9aXgORvJ5JOdHUv8c16m2&#10;vPSpTltDkacmZXH12c39C1JjidcctjttgexmLFJ+qQH60DqpOWw3ubcT2Tf4xOMGYvFcEnM8nqCd&#10;QuKxEP3VusdLtkJkS4BJtlhwAQPdV1I6+G0yDutqBSi1Duq5LIP6MsHZ8lWa4ltZCqZ2l6Utlm/o&#10;ey0oGTNBH7pdzIttFnjG5NXUP8RFjSiL68OqfCm3zMeHVYPLpGrQPH5WDcbdzKDrXgxKHy9fXxws&#10;7V6XxOzDurRTJ5gO5vGzTrBozec1ftYPbmVvjAL24ihgL4oCaR3cDnuNNm/to2tr5GqFfM19dG2O&#10;np2TmHVtTzvZtJnto2t20Py8mI1+bYN56JknTeHa4Eb24ygaP+viE33o+FJxq+rrBHPZQySXvWU+&#10;l4uJdxW3WfpiSn19lL8rUq+oBH9McQnlZVA1+CUs84zX67hfraFaUBY3XvsTr37zff/gbunv48P+&#10;xGtf7N4t5UOv+UXVd8OHTycx+/GxoLiP0u6jKT96tfkovvkLdAvmS/egec7qHtwsPVL0pFT0gr7Q&#10;P7gN/jNn6TVeX2zkt27uGzSvm/vizwHBhTIYHoFhfB7GPcOCs/icy/lc6nORYxZ4r5uzUj6/sQQ+&#10;H40+e1JjVCbt6EPHpRonRwfN7+NGBw+wv8lBeSV4mH1ZjsmU4En2RDkjHwQT7M+S5k4P2hBzp+Lv&#10;yTAeXgk67svB08mxwms8G039aGJjDKi8Ga6Fo9TyVeDvMcFStFfKzYFX4c1gBv1kuNPgM+Lms2AA&#10;fpOZwV/k4+BxZDskk5D3dcaqcfj41eBO2Ab57CnD8ytMhQ8Z3z4KFq0HvWT8J/X/DK7junXG3J5B&#10;/YcwHabB34nRt+FVGM3YomzstZ64CR3V+qg1ZXFzuxA/+70TLkSXwqB5PVGIH4/gv/1gmov247Nw&#10;SGHO67O0c5rx+bTP+HzaJwbPMdamhTazJ8Rm9obYzD4VO8SFMlA2tBUKYAP7WeSxf0Uee1nkSSC0&#10;iT1NzO+EVf1pfHQK9uOnAz5jyg/UK/4fY4jiYIqjlIXEmLKxl59vT/n5zyXw820s+vzeCd8WMr8T&#10;viUUcm8Ihd3roBZUCf0mVULmd8JtqVc52hb0oXM0nRNtQ1ukJTZvANXg4tB2OAZh94pQhlsfsuDW&#10;UNRtS3+mdZuSX9tQj8tV0dvvnXDVkHmOr0ac1AxtlHrQGJrzuTn3mGRRbWpZmqJnBPS7rGz+Vnmr&#10;7FLcvO2AXn7jc4eQeXzuEDrAvhcHpWPosDyAzQeETsrg0Bn5Syghj4TS3EdCNsTcQeRqP+gKHUO8&#10;3w2Zx+e7qb+bHL8XlI5e43PHUCn3PugEXaAHfu4Hg+HJkEAAfpPhoV/ksdBxGRI6xL4dB5F1r9wf&#10;2i1dQjthGzCnk8O9YRAMxT+Phszj8+PUPx5ax3Xm8VnVD4VHYDA8RIz2gS7QgbFD2djLzyo+lJ87&#10;l8DPOfh5uxT9rsLrmSqHnOG6pK291uQ5+HE8dn0X3oeP8eVs/KtkrAv60Lmp1qmqfnaojDsXvuX+&#10;b0MRYx8rydEVsBy+gsXcv5g4Un3U0B1Q6j5Qjf0v1rHPg6Lo+wuv6z6lfjZ+no2/TXk3m/5UzGWB&#10;PnR/UU7MJH4/RLZ/wHvwLjq9w7lJIcudyL0TQ+eMa4+JyDoiiVneMcibg7zKN17x0QV5VHz0pCzu&#10;OFCAEf2eJQtCy6QgZRcv+xaE4u4mYmI1mPy1mpw+nMQ8f++nnb20uTfl/9raGZTaHxZ/7w3lym5Y&#10;HfqcPUrMz0F51CvWplhHqdgEBaGF4P0c1Iu+1HNQH8ri2vostt7kk4tnWTucDRWtlbxy8Sx2CVoZ&#10;bgzKwEWW61a0inIxE/n0oe2E2IEK1Ku49mqznBV1/2DF3NIQh4jlQFHued0TsTbJRUnWScRSLGI/&#10;kUXGdygh6xv0WyM/h9Yn86SaFpZSy8uSMvBz0g6bPGNf+WEgig2gLK4/2lv+z6Xtrd3SHjso23nF&#10;fnsr7mbjgzagYt8rVlV9G6u02yeJOf67WeI+QLsPpHzg1eYDFnMJtLHypa1lfi5ta22W21PcQalo&#10;B9nQ3toG//tcmo2N/J5Lsy3zc2m2tUA6WAulI3SBrnzuyj1drVl8zuV8LvW5yDELvJ9LH8a2KgeH&#10;lsDnj/0Onz+GHR7z8flj5MswfDQw5XOv2BiIr8ckMfv7edp6Dn8/l/J3JjrqQ+eFyuPnkM2Uxy9a&#10;W2WMVSDj4C14x9oO5u8e3vHR9R3Gg0noOc5H13Ho+WkSs64z0HU6uk730XU6cpt0nU68/53YfwNe&#10;hZet9ezJYv7u4TmuewYeIl8G+uTLIOoHkxtDUjxM+Rd4FB6jHxUnXnOzilE1Nz9BWdzx6Sdi9Vxq&#10;vqhLO/rQ8aDWWD9Z5+QncucobLU+l23WF0mbZemLKfX1Uf7eTu7tSLGTUrEL9sEB60tYalwfHbA2&#10;Jttve4H20zm3m3lgO/YtgJUw39oFP4PlLmeuWg9bYJdVyj1ADqnx0it3Dlhl3DPE3mnLvG48Rf1J&#10;2voVjsNPzF3KLto3+lnuAPb0+43xAeRUMafQh7ZfKU7soa8dyLQFVsPX9PO1dRR2sQfLBtkE22Ev&#10;MbLf2gm7sek+OOBjV+/fsz5Jv2rcG0FZ3FhKJ1j83sGm27sl3TbPdel23I3arsurN+Ncp+qDdmn3&#10;0iTm8aCCLe5FtHsRfZvmz4vsPCkLQTsfzHNdyN4sCiuFTamIQbq9Df6Tuzo+YtjIb66L2ea5LmYv&#10;ELEXShkoC+X5XJ57ytuz+JzL+Vzqc5FjFnjPdc+nfP5iCXx+D/qcTI0fmbSjDx3Paj65xz6ZzOd3&#10;dSWlrr+Mv9vbQbedHXZvhsZQ1z4jde1DsF0a2RvYY2aDtIJb7I1yK35pi1/a2DvZd2aP3GHvZV+a&#10;fZINHeBezt1L3b1c1w4/3gTXwBX2DjgGllvPznBvgNvhbpvf79vm3zAr+XWeN0XeCOj3JMp2agx+&#10;hbK4eTMJG/qNGZOQW40X14I+tA0dTryJHuPtmPsajIUcPudwj4r1TH0Dpb5H+SXHNv+7hBzsPQrb&#10;DYeHoIe9CXbBXnnQ3i99YQAM5PNAzg/E7gPxWRH57EGznn1p1rOPynoZgT9GkA8meUbYPyTjZNAF&#10;5C3Huafsg7R3mP1jjtLvMeltn5Be+Ka7fZp9ghIQcruR473x60AYCk8wRowgpkZQvsjnMfAqjLdL&#10;uZOwkUkeZXPtd52/I36Hr0akfJV1AT2inHuafv+Kjx6FwTDAdiCBTiex2XHsZP53Cap9Ldf58ZhD&#10;+yoex1MWNx4/Rke/Z8iPiYWPyVtTTH6MLz7F1vPhK1iOD761zc+QK6k3tfm1HXWXYrPFsADmYbt5&#10;qTHdKzfmIevyJOtknq1YJHNA9VMD9KFzQ73z+cz+Bv3WyFRiV8VINX0Rpb5OPUNOTdrB+xlS+UE9&#10;Q75FWVx/qB9a+70XDzjm9+JnyY1fyYOjsBsK7N/YR8X8XjzomN+LB50tcopx4UfYAmvI/TXk5Rra&#10;34a/D8IvEHCibtAxvxdX8uuY1rmm9pXxey9ewPhjipfN9lb2jtkoP0Ah/MznE9xjynvVppbl/Pya&#10;iB9Vfr1bAn8K/vR7Ly6O+b24OAfExT9lnMNykXOMfWBOsmfMGanlJCDNreXYEHOrO657GVSAMo7j&#10;lnLM78WFenFKu6VB2XU46EPHfQVOlHZK0V4pNwPKQSUng34y3BrQwBEIwG9S3/lF6jrHke2QVEbe&#10;8s5e5N0tZZ2dsA3y5WJng1wK1aG2s1XqOOb34nWpr+us4zrze/GrqK8NtaAGXO7k0U+elANxCsD7&#10;vfgUdFR+nkZZ3Lx9GD/7jaMPO5vkYcc8jj7s8NsB7PoUPA+j8WUO/jXF8MvUm/JiFDn5AvExAp6B&#10;J4iNJ4gb1abXOPoEso5Osk6ewJ5POIvkr6D6qQH60HGixtFhzjcyxFkjfRzzONonaQfvcXQGbalx&#10;9BPK4vpjMv7wew892Vkmk7GDSafJ+GMSPngdlL28dH+dHJqVxPxs8hHtTHfSocj+mbSpD21LVA9M&#10;d8y/afqE3JlFXH8Oi2Cpsx3Mv2la6qPrUuT6Cvnm++g6Hz3zk5h1zaOd72nzex9dv3fM4/r36LeS&#10;PF4Ic2Gms1E+RF/lj7raeJTafkwl2G87e/TkyvvwmvM5++OY3+WPp14xIcUblG/C2zDZ+RK83+Wr&#10;OFXP03MpixuvlcL+zwWVwubngvLhiFsuHHMzoBS4fHa5xzR2uGHzc4Eb3sieMnnyG3Y/BHvI3T3E&#10;5h5ibR9++wF+hCN8PsL5I4z1h7F9Efns+7JeTkIgvF5C4XwwPxeEwubngrPMK78yDx5zjtLvMdnv&#10;nGD/nJPsi3NadjIf7nRC7k5ydj9j5xE4AaeJw1A4DJgjnOGmQxkoG2Yuw0Ym+yib6/WBXquEfoev&#10;QilfZRET+tDxGeXEOSfi/sZYfAIK4UfG5B+R/0d0+Yk5NBQ2Pxeo9rVc569bVByq+WwhZXHjsRY6&#10;+s1ntcKb2APHPJ/VCsfdq7F1I2gON+KD1mHzfNaKejUme81NLcNRN4v4bgaNoUHYAfN81gBZb0yy&#10;ThqEFYukPpjG/rrhb9iTZ41cRuyqGPF6LrgsaQfv+Uz5Qc1nS0rgj2fxx2Exf+/+bPiwKJRObUEf&#10;Ou7SOTEqfERywj8D/4YtfBZ4d4ANc8iFnHAZKAdV3DfCNdxp4ZrG3JjGNaa+JoWvcN8M/xEugj+A&#10;QAwcOCNvIsOE8HH2HTnCfiGHjet0Va/6ekErRan1Unk5NnyQ9o7ALtgOG2AtfA9LYTHMl7fCn8m0&#10;8KcyFd4L58q7MAFywnPgK/gavoc84Dvz8DbYCQdkFDmp7OuVdyuRQ80D/6Isbt7l4eeVPn7OC6+U&#10;PH6wpuxRA/Sh7aHWYnnYeQ25thxU7Hpdtzxc2j2QxDyX76CdreF0KPo9fW3dKaXu1+Lvrdh3MywL&#10;L5Tl2FzJ6JXHK8m/b7nuX7AG8sJLYKWnfVfTlrLvOsri2rdqxN++VSMr2dvDbN+qkZhbhem1Apjs&#10;WyFS2m2SxGzferRTJ8Jv3elXtedl3zqRz6Q2lI8sZA8Ss30rRhbJJVxXGapA1cgS8LZvfsq+W0pg&#10;36G/w75DkWGoj32HYt+/YJO+Pvbti21fSmK2799o5xns+4yPfZ/Btk9CH+zV18e+A7DvQK4bDH+B&#10;odhX6eY1PuxM2XdvCey7Cvv6zQOrIodFcQ/9tAV96DxN58TXkR9lUWQ/7IStsBbWwHfwDSyDeezL&#10;kSvTQcVkpm6IUrdFOgZUvamvzyKz2PdiISyDFfAvWAPrYTt97JR5kQP0d0i+QW5TX6pe9fXCBWRR&#10;88CiSCHtHYJTcAZsd24kAulQHipCpjs7Ut2dHqnhzoCP4ROYB4sjVeFiKAfpwO/GaGNx5Cz7d5yC&#10;4/J15EjSvl5+PoAcapz6kbK445Qb9X9v5EbN743c6AH2VDjIXgaHpUL0mFSLnpSa0TNSO5qQq6Jp&#10;7lV88XZVNObWiLpuVbgYMqKOWyZqfm/kUu9GS3Od+b1Rxv9n70ygo6jyRg8DKt2dDiKgDjhjVISo&#10;KMENVEbiCmhEBHdlGBV0PhZB/QAHF1QGAQcUBdllE2UZkYQESAiERVaD7HtIWLKyZOkl6fTthLzf&#10;rfSd8fBS93Ls753z3jvTnN+pVN3q//3vt7qqSRyNo5tCM7gSrnFcEX093AR3O9xQD4T7TkeFu73D&#10;h27n3Nei79WOPPdVjlPuKx0nIBsO87cYDrhjIBZucxxzt3Po7xvdzvjtjn2cp79vJMdvg1vhJmjt&#10;2MM8e5hzDzYeAfv7Rl7iK6+zKyKIc1fibLpP0dWxyd2VeMm8jwX1UjUo1/uuDlf0I8TvfpD1Y3fe&#10;/cTsZQt9v3wGOb2Q2Yt5pTy79aiXI8ndA+53pPE3E/SfseV4fJgH2EoehEehqyMD7D9jB9BB1pRg&#10;+1traiC+Nj2zHkjeDTT4eiB++S/882rY13a+keOv4uuRFnp/v0s9DEPuMIO/h5GX/w2vUhOvOvTP&#10;rF9zHHVL+obpx1bSHwZSV9JW1cNk77wc+uMj0zPr/g79M+v+xHMQ8XwL/huGsz+c9wx3pLDP/xuC&#10;QdCffSlL6dCJ+RuBet4qYy1jXs32t8Z84kXEfCJ+mOj4g7a+JjpaR3/uuCl6NMh6sKuv0Y620d9b&#10;3KSV9w1yZjrawB8seTHIVC9V15heb6YjypKToAbZqvEofp5Nbn1LP10Mq2GrowGU8Xc9jrvXkifL&#10;YCHMdRxyz+SY1D0O1EvJkvfM5PhMzp0Go8mvTw35NYY8GhtmHFvJZ/A5TCS/pF9VbFV+zSQepuch&#10;M8Prmp3Ncxw57gXotgRWwBp6/RqHHxpGr6DmFsM8mOloBDXa6wk5l9Lxwvw7j09kf4/kb480dJp7&#10;TkPnKfm3OLT50tDZOrqB86booCH/guReC6dEn39NGG/sbAP6/Gvs1OdfU+fl0Vc7+V0T0A46ORtA&#10;mbuT8zh/b4P/QwPXQDPnIfflHNPlX2PGG3OuG4LkX8iQf1XkmaQ6zHm2NdDAyfd0nNnwv+dfY+Jh&#10;yr/GztrrKrv8a+bk/wQ5s9zXwk3Q3pkPfmgYfTO3Xf8IV0JjZyPQ55+cyy7/nOSezL8m8Fv7X3fs&#10;NV1fdHducnd36q8vujtd0Y9j08Og638Pkw+vWOjXuxeR8zwyn2deKa+takhsVU+S9xOed/JdXnjY&#10;mQb664tHGH80TBe2kq6QAN2dGWB/fSF/J4pca5pH4OsF+Nr03Z4F5Mjz2GV3T2QeOTPbyfdjYTpM&#10;Y38a75E+igH1Uj5C3XrTnPp7+NOcB91fUlN/h2EwkFocyHsGOvPcbzoL3G/DUBjO/nCOD3eegJww&#10;h/l7I/vdH8NnMMF5GPT38Cc49ffwxzjPIK/Y/Z6zlHm97iHOcv5OSiV/dyXE3ySpgQbR/cmNIfST&#10;4fAhjCZfJjgvg+joL9n/GmbAbGfj6AX4SOcf6XNVY2odmnARsZoQjlW8cjpb5XcHP49l3lHEaCT8&#10;DYY6LwX+rxq2jHD68JP+Hr6Ur/S6cO25ksDK2r8Gfmvtp2Cj6Xo3hVimGGo/xemITna6o5cYan8J&#10;db/dQl/7G5CVQXwzwrUfU4d/ZV5noJuuVjY5j7m3O4+4d8IBOELOHqEX63LhiMHWI8TxEHbuNNi6&#10;EzuLLfS2FmBrLrbmGmzNRW+drbmsMznU7j7YAduoxQzslbba9c4MzlsDi6nZJbxfyo8H9fp1Lv+T&#10;8R9YNyVL4ccwy9mmMI/ME7tclTkqc/WGCHK1lcv8vadWLv33nq5zNYhu6bosuilcCtVO4a6m1+jy&#10;obVL/72n1q4s/lbFHndjqMGXfnzhp2f56UX1XVfwS0eviG4BN7gc0a1d+u89Sf2VD1UfqqZGTd97&#10;qqY363LjPHXQ0HXQHQVN4WrXMffvXfrvPUmZSpcLe0+rcDxjI4hne+Jpus5q79Lfv2rvKnTfTnzu&#10;chW773V53V1cle4EV5W7u6vG/aSrfvSTrkvAGf24Kzr6EegEd7kujb7Dpb9/1Z7x9q7Lo+8E6df3&#10;VUGwVTVxNT/f6WqMvMbRd0NH6EycH4EEeMHlhnog+HsdFe6nXT50O8ffVDnjvs+Vh76n3B1dJyAb&#10;Drv/5Drgfggegx7Ep6dLf//qacafdu3jPP39q6cY7wFPQgJ0I08fgo7Q3nUE7K8vb/kfiPMU4my6&#10;vpzi2uSeQrykr2Pr8LW8fzXF5YqeTPzGg6xXu/PGE7MlFvq++y1y5iFzHvPqeuQ8VxJ/jyPJPd6V&#10;xt+70F9ffs645IswE9lKJsMUVwbYX1/eia/l9WUkNSX/BoZpPV9N3q02+Ho1fknFP4lhX9utH3I8&#10;EV/vtND7eyv1sBm5mw3+3kxe/gSJ1EQSvVXmRDyol6o/BweWu47ytyhqSWYrSYFUWE1dSVtVD1P9&#10;NBUfme5fpbr0969SiWc68VwHP8EW9rfwni2uFPaTOJ7EeBJ6pID9/auO/wMxvyTKvC5eEqVfF38X&#10;1SC6ivXQD4WQQ8/KoU/p1sXLovTr4mVRWe7zxLEMTsABVw544bLok/THUghBwyhH9GVR+nVR6n9h&#10;HHOIo2ldzGGNk/lj91nqOH02n/WwGPwQZF8Y1kUpU+ly4brYSdMvZb8iVPU4pV4buDr8Mxu5psjN&#10;v37XsjynKcjzfwf3QSNQORwoq6nxhGpqZHziQL1Ubch7dYEyTygqSlJ2JlAm8YTs9Fbvl71nMkJu&#10;5ICcm9dHF85de7j2eyZt1Q5bNbf8TF77eq3RdS5JvXqdOCD1fwikXKnf/2m5v/af8ttUb01NGX80&#10;RNfvp3rLznR0SpqJqd5m4kLdZWz+f9J9fUlNTc9CvU/Wl/QsXF+y8PLNbknPwrp8ostvXGa9VF6Z&#10;8lvGqXdurU7xcvEPv1SObWd/qrd3bgfvn3MPeV7JHe55Pfdqz6DctLJhuS+VfZRbXTohd07prNyH&#10;Sn/ILSzJyB1fsjf3jpKi3KPF9fJGFbfIu7X4rrzD53rmjT73Vt6d577MyzubnPf12UN53c5W5dWc&#10;uSF/5ZnH8wefGZp/y5m5+adP/5K/+HQof8DpmwviTr9YECgaX7C+KKNgQpG34KWiNoW3Fr1cWL9o&#10;UuGhwszCpMIGRRMKOxUNLBxW1L0wseiOwrNFLQvbnL608LXT/oI5p/MLjp0+UvD7M7sKnj2zvWDy&#10;mS0Fe6Dx2e0FCWd3FXx29kjB1rP5BQ3P+QseOHdp4QfnWhamnbujsPxc98K44oGF/YsnFC4oTirM&#10;Lj5U2LykftETJbcWjSp5qSitZEJRScn6outLA0VPl8ad/rR0wOmVpYtP55eePt207JYz8WWDzwwo&#10;W3nm67KaM2vLup3NK/v6rMOTd/ZWz53nnvSMPjfYc/jc555bi//pGVW8xXO0+ITnjpJKz/iSaG9h&#10;yfXeh0rv9M4pfdhbXdrL+1JZH29aWX/v1Z53vMM9I7yHPCO9HbyfeKda/Cce/7fFQ/X7X/e//9TV&#10;f+rqP30usj6n6kqtg+p5tFqnZpyvqZkGar3j+P9z11FKd9Nafa+npmaGqF2r5TWAeqm1Wi7f93pm&#10;iKoyySzxPPt25zXwzBKXembDAqH77HGp55BWzqWeHNHQc5L5Tlpy7OarKssV13gkJ7XymjHeBJlN&#10;PIctea2UkWyVnfI6vYknQ7QCnY23MH6bZwNs1+oWx3icJ5HzErXybvOkips9q8UNIH1mZ2sTxpt4&#10;vhGxoNPvDsY7eOaJjp7FWlvvZVzG1VQLw6iDd3GSyidUvOi/I9OV3MoI55adz7viz66GfOhK7LoQ&#10;wwdAd+0fz3g8+fC8hT4nenlOiKeQ+xRz62Q+RfyehHjPSuZPtXwfjxPUS+WPgwMPMv6gZ9W/eIif&#10;JV2gK/GTtip/qzW9Cz6aFfZRjBLKVsmV9duFupIxT6hjPMoanyO6EfME6AE9PXNgFkxnfwrHpzA+&#10;BT2mw6x/6WDX//4WQcw/xp5kgz0fe5Ite8bWYY/0yweeJDECnw+DAfAqfn3VsxG2idc9v3Bst+jn&#10;OSBe8xyBY5DD/gnxV+Lfx3NG/NlTDKXg51hQvA0fw+eeMsiH42KMJ0t8ADL2MXXoIf3+NuPS7xL1&#10;UnFpzIGBjPf3HIXDcBC99os3PXvEW5694h0YCh/BGE8mbIAMSBejsUc37/hwnsWqSdmqeWU//pzx&#10;WlZp5XzuWWHpby8nBTnJYjzo9JHxujBv3yfOuYY4vy/rEH3t/DeG8c88eVAEJeITj0+8C4PhdWL1&#10;uucsFIk3iNkAzykxCN7mPVLuhfoMQJ+1Bn0GeNZa+tjV0QDqdDC2vgPvwYfE60PPJshkf7cYDm/C&#10;AI5JWUoHuzoaSR2NIHC/pXfOxp7DBntmk3fSt3b2zGR8Gjk6jfqYRm3MxNezYT4sYH8BxxcwPp/z&#10;pCyTPR9H0BcOYM9igz0HWJOkPfGgXirvZX897PlWHPPMFSfhNJR4voMfIEUUUVfZxESXx9medZb8&#10;yUo4WyX/j/x8lnGvZyvsgSOimJ5SADmQRZ0fhP2wl56zF9/tJR8P4stsKAHBewS5IuhV5ehTTJ36&#10;PctFhWcpLIQ5opQeXADH4CD7+zyLtDpLn5ji8lkEcWnMvRpTnjX26vMsinGHNwty4KSI8uaJxtAU&#10;mrPfnOPNGW/KeVKWyZ4JEdjzHPaY1tPnvPrr2D6Mv+qdDd9pY/OqV38d+6r3uPgL9j8HMi9j68g7&#10;2c+f8+aKdy301yxDkDMImYPwoS7PB6G3rCO7+QZ5vxFDsPFd0On1rncGukvM1wxTI4jZZGK23tAb&#10;JnvXa3vDDO9GMRvmQyKs9q6GH2G+WIoNc0DaancdOpLxkdip89sYxsd554A+L8YZ8mKcN1uMJZYj&#10;DXkxkpyYY6HPi6nImUxeTDbkhfShqj11/Sl9P8fo+zmWX+zWmanUygyYBd/DUvyz1LsMUsVCb4b4&#10;BmbCNO9adFyjzd3J+FfpaLeuzo4g185jr+nz7nlyYYOFPh+2kg+Z2Jvp1X/ezTTkQyb9cTsx3GDI&#10;hw3kwkkLfT4cQc5BZB4M54Ndzh8kJqdBl/NljPu8G0D/edfPuN+byHn6z7s+cqKU2iwCXe85yPhB&#10;+lQx6PQLMF7lnSeqvfrPuzWMy7iacuu7CHKrrc/8ebetL0O09enXjba+4+Jm30nRCnQ+auXLFZ0s&#10;9PnQATl3IfMu5pXyYkC91PWP/Lxzl6/2+vhONchWjfPrVurd40sTf/KtEg9AF3jMlw4btDIfM9j6&#10;GHp1Rb8HDLY+gJ0vWuhtfRo5PZHZ02BrT98mK6/i67DVwbGevo3IyIC14hnsfhF7+0BfeMO3GtZr&#10;7X7DYPcbvhOiH7r2MdjdB5vftdDb/TZyhmD3EIPdQ4iXrCe7Xj7Et1IM8CWK1+BleM6XIp4izj3Y&#10;JrD/CDwAnXzLyafaGm5bhw8bcuwuzrsDbkBmK5/+3okcb4Vvb4TWYdqwvRnaMo+sG1PtLo+gdpdS&#10;u0cM6+BS3xHLd3b1scR3TCzy5YjvYQF8y/63vEdXc9+Ga25IHT5szrFv8ftsfDgJxsBHvhWwFtaJ&#10;j4nl32EMjGV/LMfH+tZAOqyGleIfxGkiTIUZvHcGftTpM8P3k2WjnT5fUzcTfVvEeN828akvU4zy&#10;/YIeu8VI317xoe8AHIbj4hNfnhgHn8NkcnOGLwtOim/YnwffwULfKbEUH+n0kT5XcVfXLDMuIlYz&#10;wrGKr8Ovsr6nMO9XxOgL+AzG+I7CAdiFz3ag62atXlK+0svuOmVVBPmYdhFrSRqxTPMVW/GKrcNO&#10;+dkizecXqb6ASATpZ7vzEn1BkWkR0MrbhJyNvnIo1vpnI/1N12c2E/vt5MAvkAUF5E2BbzvwOZ48&#10;3wc7YAs5u5FjUvc4UC+1Ll3CATm+kXPXQyI5n2ToNcsZT7ZYJVLoL5IVkApp1I30q4qtyrmNxGOd&#10;oT9spAZ1Nm9B9s/MuxMOQTZrSDa5lk0uHaI2dsJW2EhubiQXdXUh51I62uXfWvJvBI76LfefSn6V&#10;fzHK6WyV3+X1Qgl+kvZK1EuNy/ujJayhpfQLL/2igl5Rz79LNPTvE5f6D4jL/IfgKGSLBv6Toga7&#10;A+ClT3joJbpcLWW8lDXRA3Lu99XkbNX8V/Ozhxzzgg/KQZBnNdDQz/0J/wk4AHuE279TOP07OL5F&#10;VKFvAN9WYJufXupn7feTU5W+ZFENDfzJopE/TTj8tet/bB1zy7pzMe7yJ3FekqVjfB3nOTjm8C9H&#10;3nL8sJz5l4vf+ROZJxF9E0UJ80ofm+K8MYI+c7f/39esMXXoKON8t18f57v9G0UH/yZxD/67358p&#10;uhLnx4lzd/zbnTh3J87difPjxPlR6Az3+LNER78+znczfrc/l/P0cb7Hfwp5p8S90AkeIL6PQgI8&#10;S5yfRY9nifPTxLkncU5Az4fR934/NYRtnfxrIA1Winji+zA8Dk9yrIchzj0Z70mMexji3IPYPgnd&#10;IQG6EedHoBPczbzSx6Y4b48gzqOI825D/xrl323lqt31zcf+w+J9/zExFAZAX3zaFz/q+tRoxmWN&#10;JtSRW1EcG+1PFR/ig3egH/T2p0MmHBNvEL+34D0YRf6MZj7dXFJ/5UPVt/ti9waD3X39tdfEdnb3&#10;Iw/+y58ihsAwGMH+CN6j00XKVLrY9eedEcRz+UXEc7khnsuI5xL8vACmw1f49ytDPJMN8Uwmnj8Q&#10;x3kwGf5BPP9BPP+B/K+J41xYAknEM9kQT6m/8qGK51cXEc+vDPGcRPymEcfZsAAWsb/YEE8pU+li&#10;F899EcRzA3aZnpVvoEdsoJ/KerJbdzbg1/X0vDR6rMxPu/PS6Kl7LfSfKzORs93P/Snm1eX79vAa&#10;YVdDO/HxXvrcQciCHPIiJ9xbY9BTvdT6LdedHIOtOeiVjX4HDbYexM5SC72tp/FbITILDbYWoreM&#10;gZ2thdRALrl/FA7AHtaS7dgr/ddWGcpW2dqQn7dz3jZIxTdpvF/Kjwf1Uuc6OLCacUm6f5XFGrZr&#10;YT1s8K8G81pyJIJcbVZeU5MU7ql29jQrTxLNyleIlhb6nG1Zflz8vvykaAq6nG1anivaWujj2Bo5&#10;rZDZqrw2Z+OUE9kqP8rPDa3Q7TaLJM6VfG/5XfpevdT58nq2VfkccWP5DHEL3G6xQHQsXyDuhU7l&#10;82EOzBR3l09F7lTkTcX+ufCDZVcrJZStkiu/d9TS8lWSsb+cjCBmnYmZesZip0fn8vWiMz6T9sfW&#10;oau8ru1cniP+hH87GGLVgTg9ZaGPVTfkdCFWXcKxiqljXtkLupTXfrayi81j5atFQvkq8ST0hF7l&#10;6eI5eAFeKk+DlZAsni9PFM9AD3i8PEV0lecgP66OeWWOdGG8C+c+Ch2Q0aFcX5sdGZfcE+ZetpL7&#10;oTN6SB+b1pG8COI8iThvM1zvTCrfZsU4oQ6bozg2CZvHYu97MAheKV8LmXBEDCzPE3+DMTCJmElZ&#10;yh61Ro9Dh18MOowr/0Wrwzjm+nv5CfE+vAUDyvfBVkgXQ4jbu/AJjCMvpCylQyf0bwQXfqfzTAQ+&#10;nYc9prV5XnmGmGeonXnk+RzyfbqhdqZTN8st9LXzA3KWIHOJoXaWED9ZN3br1Y/kZTI1sxLWwDp8&#10;vK5cf327zmDrOvRai36rDLauws7dFnpbf0bONmRuM9i6rVx/X39b+UaxlVhtxSeZ2L0be/fDEcim&#10;h2RTn7IfxIB6qV4t+1C2we5scvUouu432L0fm4st9HYXIicfu/MNducTLxlju5rOp3edoJYPwx7Y&#10;Qe1sJc6b2W5gfzWshKTy5eST/r7+Es5bBNOQOZ2+JueNB/VS/pLXKnJ8Br6VzIRZYeawncc8sm5M&#10;teuLoHbvqzDft7uvonZtsauPLhVrxBMVK2EpzBcPVcwQHUDmid1aegXjV1Tonx+3YPyaijmgf358&#10;TcVhy8exysFslY/lmnxNRbZoUXGS+fTXT1dU5IrbLfQ5dxNyYpEZy7y6tTG2Yr1oB48hs7eFXu5z&#10;FSdEL+Q+UXFQW2MyHion1JoSSxxN31OIxZe6XLylYra4teIbEQf3QDx+jyem8RWrRMeKteJm0MU0&#10;lnE5h9LNbq2piSBf+2Kn6ftLfQ15NYDxN7H1zQr991TerNBf671ZkSMGkQt9w3lll+t9if04kL63&#10;q6F5jCdX7IMM+FEspD7GG2qoL+PSVuVvlQsj8NFcw/XFiIq5lj52/fAD/PMJfArT4fuKf8I62Mv+&#10;cTEaPoYP8MEIclbmRQyol6o/uSbIuZSOdjnRiDf81u/ROwPmZ5POgP7Z5GWBY+KSQI5oAPWhHvv1&#10;eI/OrnqB2uuGIcpotsru5vJYIEWEKhJFGeRDdsUKWAvrxPGKDeIU5EEB+wUcL6CPFlSkw2pYKYoq&#10;losSKIcA7w2QGzp9AhU/WTEdIucOv36tj7diE/K2iNMV25g3U5yo+EXkVOwWx4hpVsUBOAzHOc7z&#10;JjgLHnI7UJEFJ4Vg/zz8LpCHr04JJz7S6SN9ruKucjNAbpqeIwcqamMVr4xgq+xw8LOv4hg+zRHn&#10;oBDyKo7CAdiFz3agq/7ZpJSv9LLLxyYR5ONV5KPps+RVgfXiqoC+v1xFHjYPnBSNQfrZbn1rHMgV&#10;N1no15frkHNt4Djo71VdG9B/lrw+sFq0CqwSbeBmuCWQLtpBe7gjkAYrIVnEBRLFrRALN1ALMYxL&#10;O+JAvVRc5WfJaxm/lnP/CI2R0Tigv3a6nHFJkzBXsJVcCVehh/SxKc7NI4jzAOJs+iw5IKD/LDkA&#10;m/+Cvb3gEbiXnnJvIBOOiIeps6egDwwgZlKWskfV0yvoYPos+UpA/1nyFeZ6OXBCPA3d4KHAPtgK&#10;6aIrcesBL8Ir5IWUpXSwq52WEfh0BPakh9cuu/V0BHqNCBzUrqcjqJ2R+G0MjIevyP2p4X4ep5KP&#10;7a/zbxrj0zh3Bizi/Yvob7o1e2EgW3wP38F8mBs4CrW1ZVercwNJ4gsL7rUwv915U6ifadTANGpN&#10;12OnhXtIfB02yV45OZDFfNniHzAWPsWm0Rwbha2jeO+owH5tbxmFrm9Z6PV9F31HBFZAujE/rosg&#10;P1LID9O9hpRAhkgJ+8XOvyn4IoVcX2rorUvpq5st9L11HXLWkjNrw/GPqSMe8lpoLbrJuNtdB26k&#10;b20m7j/DLtiLP/fSx3Q5sNdg61702oN+2w22bsfOUxZ6W4/htyxkZhlszUJvna1Z9OmD9LydsA02&#10;kUNrsVfa2rYO/zW0/Jco0jn3B3yzlPdL+fF1nCtzX47/CMtYoxSJ/JwMKdSVzBNTL4uNIFebV9bU&#10;7A/3srg6dJRrXvPK/aJ55VTRFBpWfiMuqdR/RpPjl1byf4jhsjCN2LogqnIu6D/TRFWmWD5LqEOf&#10;KI45KpPQIVHUBz9+LmI9KgrsgCPCS1+shgaVecx9irlqr/vtaiyK8/5QmQP6PtoSOZIWcCU0r8yC&#10;/f+KjVrrovCn6doxqrL22lHmhXqpHi+fUTjR5VJ0agBBcthL//Oyrnqxs5L8q1eZjP3Jwlm5CvvW&#10;QAash43aGpTzmnLptghyqRu2rzCsi90qV4hulbXXlHb9pVvlcfEEcekFL0DvypPilcqjWtv+zLiu&#10;jl8mZi/iz+fhaehJ/Hqih6xjOz16omtviyTOlcwXPUDOY5dP3SuXYF+ieJD4SNmtQL1UjOXzogct&#10;P6wwxuOuCOIxkHh8b4jHwMrvxcBwPOxsGkg8+hODfiBtsjuvX2Wu+MBC35uHI2coMoeG/R+jHMRW&#10;+UiuQ0Mr9fe8R1SmMd8q8QmMgc8qV8M6bZ58ZrD1M/Qai36fGGz9BDtnWuht/Ro5k5A5yWDrpMoN&#10;2vydVLlSTCCvPoWPYAQ9cmil/rOKHB9Kz34H+tK3+xn6dj/68+th3mAr+SsMgIH0bZkrpv5xXwT5&#10;uoV8NX2/aUul/vtNmyoPi3X0z1T4ERZW7gH995u2MS5r2m692VaZKtbj8xWwCObi17mVmXBMLKE/&#10;pUAGbKHHbGM+WSMxoF6/zmmpv/KhWjMWYrfp+00LDfmxiFr4gZxIhjRYy/5a3qPTRcpUunRC2UZw&#10;4TO3zhHE049dputgP2uX31CTfvq1jzoqDtdkW+VYtsq38rpLjhdTkw2DEn1d1lSeENXIrQ7XpZ3M&#10;auIdgmLqr5g8kHkSD+ql5ndwoITxEvqQpPRX+PjZT2+Stip/q9j78JHpXrGvsvYZhF1++qjrisp5&#10;IghVcJ7987znfOV09qdwfArjU/DhdPj3vVi7mD8aQcybBM0xbxLMEE2C+vtKTYLZnHNCOIijbs1x&#10;EOvrLfTxvgY5LYI5oL+v1ALdZIztrgn+GExjvpWiNdwC7YLcVwrqP/u0M9jaDr1uQ7/WBltbY2dn&#10;C72t9+C3DsjsYLC1A3rrbO0QTBV3BBPFzXAjXBdMxn/6zz4tOO9qcOAbB+/X1YuTcZcF17HBWtxs&#10;L4cmQX5XDrFQ9WKXqwkR5GoCuWq6Xk0IrhAJ4fjZ5URC8LjoEeR7yvAy/IU4vhbUX6++wrjO933I&#10;/97E8CV4Dp4JZoH+evUZdP2LRRLnSuaLXiDniVUNi63qWfK541PBJdjHfT1iK+vM7nr1EcsP5uvV&#10;HhHE4wviYVr/vwjq1//xwcNiTPCY+BiGweDgHtCv/xMZlz6y668TydFx+OhDeAv+Sg38NZgJx8Tb&#10;xPsD+BQ+J2YTmU+35kr9VU6rNWAwdpvW/8FB/fXhEPrS0GCKeA8+htHsj+Y9Ol2kTKWLXX09HUE8&#10;Z2OX6RnDbHrQbEN/nE3+f0NNTTH0xyn0xkQLfX9cjJyF1OxCQ39cGNQ/Y1hMj/qBXrUMlluki5Xk&#10;Riqk4/90emA6dZVKzqTAMlhCbBaGe2gcOadeqibl/RY5vpBzv4MpyJhq6KNyfFqY6WwlM+AbmI0e&#10;0semOL8QQZzXE2fTd0nX04/W00O2WujX/q3EZjMxWmeI9zpifdhCH+89yNmFzF3heMcpp7P9td93&#10;odsRiyTOlei/S7orOEfsCc4QByHHYoHIDS4QBVBE3y1ivCg4U5wMThVHYTdsDc4F/XdJt1q+Mn+X&#10;tHcEMWvKfQHTfaqmQv88+nJxTESLHBEFTnCw7+A9up7jEPrn0Q6RIhqKRBEk94uhgHgUBHnuTC0W&#10;0a/OQDGUsl/K8dLgGlFCvZRQiyXUiifIc2iohnpiBeifR9cT+ufRIdaGiuAW4Q1uY95McTr4iyik&#10;h+cH94q8IM9zWW/yyK3T9P9S8IMg3+qJLDgpGgjuQ4ILosUp0RQf6fwjfa5qVa0P9S4iVvXCsYqv&#10;I7cdHKtiraqkj5ZDGRRz/VGM/sXBXfhsB7rqn0dL+Uovu7Xi1QjyMR4bTWt/vKhd++fWYeN1HLtf&#10;HBId8Xt7aAMxYh9sgXRxo0gWt0Ec3E6O3Sn4/1oiVdwl1ogO5EhHsU7cK9aL++B+iOdYPGPxnNeR&#10;fGwH18FVyLpKZMIR5OaJW6EDdCauD6KfLrZSf5MP34jAh4MuwoeDwj60u5btLw6L17GlDzwNT4g9&#10;oL9+Gsy47vppMH5+A9+9DE/Co/jwUXz4KPJ74LuXoB8MFNliMPPpfCj1Vz5U9dEdu03XT92F/vqp&#10;u0gTvciLF6APvMZ+X96j00XKVLrY1cTACOIp7wuYrp9mkauzyHvdNf4sevMMetEkkPbYfRaYJHLF&#10;jxb69fR75CwQx0H/WXoBNSX1kqgX7rBe8jnHQrFaLBarxA+wzCKd6uQaClLxfyo/8b+86eKJYjks&#10;hUXEZgHj0o44JZStkiuvn+T4As6dD5OQMRkpUod4UC91voMDXzOumMLPkqkwE2ahh/SxKc7vIPBd&#10;uBF5UbWTXPTvWJW/g9HU+/iGtWWDXd2epG6P8e8AZMIm6miToW7zDXWbj/3Z+HAvbIa1+JVvXMMx&#10;sZV63QNZkMtZ+Ya6lforH6q63XQRdbvJULebic92cmI3HISj7B811K2UqXSxq1sZy98az2j+Lojp&#10;96dGh2q/qzBWJSRblZPSP85QkrgslCgaQCW+LyMWZWIjbBM+8YsIYrGPaJexDpURjzJq3CtOiHJq&#10;85w4I86KYigFP8eCol4oKKKhZagM8uG4aBbKEi7Q9bh6jOtqOEgGBPB4gPwLEIFKsV+EyIXzZE29&#10;0F7xO3BD81AmbIAM5k0XV4RStfP+nnE5b2wd/pH3LVoyXssqrZyWIf3vT20ZSkFOsvg96Pwg46Vy&#10;RuWvgzibfn+qI5Sr9V8zxq8O5UERlIjLQz5xCVQRXR9R9RFBnygihvn4lt9/ADVUnJR7oT5B6sn0&#10;+1OD4evvhDr8KvtWkD5cRc+tj70OiCJeUaFNkCkahXaLhhAi94L0DilL6WBXRx+Q1CN+Y19sg39N&#10;zw/aoF+bkH79axPKEa1DJ0UMyBi3rcP2hhyT4zH4tYOFfg28PXRCxCE3jrl1MuOo39sgJrQS9OvQ&#10;dYxfF1plcT1bRWt+bhNaDf++H6pysDU+Mj0/aB3SPz9oHZojbgrNE22hHbRnvz3vaR+azv4Ujk9h&#10;fAo+nA7m5wcfRdA7h2CP6fuKQ0LbrJqyy+Eh9Jd++Px5eAw6h9ZCJhwR3ai1Z6EvDCF2UpbKYeXT&#10;19HB9H3F10P67yu+zlyvkCMvQHfoGtoHWyFdPEHPeQb6wOuhdWD+vuKnEfh05EXU0Uhya6ShjkaG&#10;ssWH2DI8XEd2vXk49fOFhb6GxiFnDDU0JlxDMXXUpfwewBh0k2uB3bXP+FCamEh9TYbpMAsfzwrp&#10;n8nMMtg6C71mot9kg62TsXOphd7WhfjtO2R+Z7D1O/TW2fodPWIeOT0NJsEX9Ogx2KvrQWM471MY&#10;hm+GG3rQu4xL/kbPkYyA9+BDGEkPknmi6sWu50+IIFdTfpWrdvmQEs4H6Sf1YkrrJT9XpIQ2ihWs&#10;WamhLWINdb8ltEv8TP3tCB0Qv+D/X0JHIVtsJ7abYS2s4jpnJdcp0o92eb2C8RXEehXIud9Xk7NV&#10;81/Nz6tCp5j7lEiDdFhPr9kMP8N+8mA/euwP7RH7QjvF7tAOjm8RG9F3Db0gHdtWh9ZAGqwUGcT3&#10;J9gOOzm2K5zXdjruYXwP1467QOoYD+qldHRwYGdoOfKW44flzL9cbCM/foJ0SGFe6WNTnL9E4G+9&#10;Rq5fVVOziOsV6e9WSkG2Skf5Han6VYtE/Sq+s8XPdr2+UdUpEV2VJ5rB9XBb1WHYBtzzqUoULaAZ&#10;NK7i+3JVtd9TjkOeeqn55OdGOe6smioaQTD0jRCsgzofitBszpktQmGq2ErqV0nmw6J/+VCtLU7s&#10;Nl2jOatq75Ha2RxdlSaaVKWK5vBHuLFqPeyAQ+yfEFdCE3DjO2eV/vpezmWK84wI4vwS9po+275U&#10;pf9s+wIxfbqKe1HwEHSq2gP6e1K9GdflTW/89ix58Rj8Ce4iX+6qyoRjojN51A16wUtVPIdlPpmn&#10;MSpp2Kq8keuT1F/5UMW5E3ab7kl1qtpg6Wi3rv2JOD9Qxe83gO7Qk/2evEeni5SpdLHrz3MiiOcA&#10;7DI9Mx9QtUIMIBel/+1sG1B1XLyJf4fCCPiwiu/cVemfmX/EuE7mh8TqfXL+bzAM3iH330EP6S87&#10;Pd5B1w8tkjhXMl+8DXKeWFAvFW/52XNw1RLRn5x5jZ6i61+vWX4wPzP/NoJ4jCYe6tmbXR8djV2j&#10;0VVn01jGx6HveOpA56+ZxOob+Cf1tZJtGmwN9ys7f/2M3B3I3xn2l915O9FzvUWtrnYx24SczdTD&#10;5qpVkAr8f4Sw3nY+WF11UCRyjvSBndxlyFmGvGXIXYbOScyzwqDzCvSdY6H377fIWYDO3zOH9K+d&#10;DxbTy+eQs18bdJ2MnMnoOhldJ6Pr18ifFtbVzgfT0FPmgqk//DOCfBQX0e+Fod8H6Pde+vBZOAlH&#10;6b9HDf0+ZOj3IXzlp2ZPQxbsw7/76Pf7kJ9NDheCB4L0kJCh30v9lQ9Vvz96Ef3+qKHfZxHT4+RI&#10;AZyDMvbLDP1eylS62PX7ZRHEM7bavH7HVuvX7xurD4vrqo+JFtAYGlXvAf36fTPjslbtroFurk4V&#10;11fzPA6cUL86HTLhmHBV54krIQbaVGeLm5lP1lwMqBcusV5y/Zb6Kx+qeDqw27R+O6r167ejOk1E&#10;V6eIZtAC/sj+tbxHp4uUqXSxi2cKmv/W6+4O2GW6p9ahOkN0qNbfU+uAX++uPiHaVZ/U9rN21bmi&#10;q4X+8/EDyImvzgH9M6V4dNP18IfxcdfqlSIBnoJnyItnqvX3Ap4x2PoMevVCvwSDrQnY2c9Cb2sf&#10;/NYbmb0NtvZGb52tvamBF8j9HvA4dKlOxn/6ewHxnHc/3IZv2vF+KT9eFQXbcFnUOPg5jnFJ++pV&#10;4vYwd7C9GzpUrwbzZ8T0CHL1S3LVdK35ZfWK/8XamYBHVZ2Pe5JJZgsitSAoCEFAI4ugRUBBjFhQ&#10;KbSiCBYEAdmxxQWqKHaxFZdaqVZA9kVAoIIkhIQlBhIwBgKBKGELW1gEQZYZcDsjM//3m9xjffjn&#10;nssz/O7zvJy599z5zne+7Z65c5modyz/2V3X37nI31WhFkyHOTAfPy66aF5rLqTfZPv5xP88fDgb&#10;ZsDUi+VgXmtORdf5MTI4V5in3gcZJ60KH8hac9LFJerf+OsNfCt1w+7a/kbMDs5rzYIr8EcW/nD6&#10;/0RZFxeqLId8ysIfmfjgI4d8+ohc+jSGOZ/ykJOLzFyHfMq9WPm52i5O8qkdnxLbm6AESonx0ovm&#10;/09U6jDXUvTahn6bHea6mXkejmGe6z7k7EXmXoe57nW4Nu0l/8uIq61QBPlcnz6xakerKmJR7o/k&#10;0p97cYpaC/+9OBP/me+PLL3I3xGCZT/jY15nQtbFOeD8/4mKriBeq/MbPk73HqpHzGuXlMhu5Y3w&#10;OyvwDWuLM6wlzjisXWpEzGuXGpFVyhfhN8Kx+zk4jl2Ps3Y5jvwg9elH8ESOqqsi+1WNiHntIvrr&#10;9YJeu5y5jLXLGYf4OEsuXCAmFLgiPJMXWa2SI+a1i8jUutitXbZcgT874E+n+tMhslB1iJjXLh0i&#10;B9VdkQrVGqSm2tXe1pEjqlsMc052QU7nyAEwfxfYOTJF3QetIzPVHRFz7kh/m8isn2jLa6E9dIjM&#10;Befc+eIKbP0KtnZ6PvSViPn50L+QMy9jl5fghRj7aM3Ph74QqazRT1dRg2px7AVi8VlyZzg8Do9G&#10;VgJ/3yeyTvWS+ITHoR/7/TjeL5IL/B55ZA1kqwGRTDUEnoLRvHd0xPx86OjIhtj12U6fkeT6kEih&#10;GhgpUn0jxeqxyFZ02a4eiXwOZbAbDqre5HM/eBKGEy+jI+VQwVyOqj/BOBgfOaxewWamzwdic51j&#10;Ot9HX4avRlu+Sq/CrrLWG8W4w/DRk/AEPB7ZC2WwDZttQVfz86EiX+tll/u7ryAeX2WOjve5Itzf&#10;iJjvw7xO/PyTOPgXMWFaT83CFzMjX8Z8L+szvTGF2CbfM02LnFZTIufUe/Au/DtyBrln1BvwGvuv&#10;Rc7Dd+rNCH+3GCbDDI7NQa7JxxnUWtOacAX6ZzGPHOYqcuzqVw72WByj0iZ2656PkLUsRjZtjlrK&#10;9Wkp+WKyz7zITuZjvp82GRmTmMskZE5C/hT0nW7pbLeOnR7zofM9qgN4Id7nSg4TS07rgsPksPjA&#10;zmaHyOtycmYHbIYNXKc3UAtMfj3qsC44it33UdNKYSPkYt9cakou8gupD9thLxxmXXDUYV0g+ut8&#10;1HViA/N2uqexgdppmvdG/FmEL7dBGexhf4/UXWyVCnqz0iQq91dEptbFrjYc5g3x3tMIMa/1Dt8l&#10;hiLrVchhXRCi7gWpySfBlFcnWRMk8eRXUtS8LvgROWFqf9haF6Rq49D+3D5hrlVic0Fvul/qzEXy&#10;KEoOJUZzVDJ4+PWpAFSDq6Orgd8h44nDlOhy5QM3RPBN2KpxrbRQWi1X1vPSHybOfoCT1JSTxJ/o&#10;kA560+f7OXCKfuFri9O0QhBCxIHY2MnPxxEYr5/ld9D0vatUrSCt1lFirRZnmGxZK1qgro1uVHWi&#10;heqGaLG6ObpNNYt+oVpEy9St0V2wF7hniG9vgvpQJ1quakfNzwbUor8WMVEHZPzxVehXh2N1oofV&#10;dXA91IXU6FHVBJrBHdFDUAalqnW0RN0W3cLxQtUIfW+IrlP1mFvdaC6shmzVAJ83hqbQkmOtyAJT&#10;3N5O/+1cRVuByc8to5nYoJJmtGnEU2OoC7UYV2zs5OdTV+Dnsbx3qpXPqVXYUfw8ljNkDnb1eVB0&#10;nuqLXfpGN8FBNSh6Vo2N/mCsU2Oj3xllDo+eU4Px7+DoZshQw6MfIHO6g8ypjrbiz9nGfS2bz3un&#10;WLZKq8JWcg9pPmfMgwnRyt+jszvv79ED6m/E4MvEvCmOXsYG78SorH92PngLOW9i+zej+6Ac9kLl&#10;+t9Oh3ew7TLIIhdN/l2JnJXIW4nslYyRyVhLLb2bV2GHJI5J/1L0Lo5hrt2FnLsRW+Rb+qZWIVPi&#10;UGyrc0FfZ2fjE/1si50usznjI3L7PyCvtQy762MYmfHWzVLeqxzyqZQzTPY+Eg2qk9j5JPl0krw6&#10;Qn6VRt83xn5pdJpR5v7oXFVBTalAZgW18ABjlEa/d5CpHG3FciDufLoWn37kYKtrOUNslQ56Y8jY&#10;JtfJ61wLVH3XXNUEmkFr10LIgFzV3LVJXeOqzC+72LjGxd8EhntdZeoekLHS9EC0eizJ7btde9Rd&#10;rnJklxvtVo9+k85tXAXYdRV8BKLzVHUL3AC1XbNVTY5LTUgFvWk9JA/EJnYxLM9yyeaFeGO4K+/l&#10;L/8ZnxfryhndQeY5GPSm9byGA0/QP9ZVCjmwQI1yva/6w8PwAP9z6AFXJuSph1yfqT4wAAa7CtUI&#10;7DMEX/R2HVZdwWQL0UPbQteEkYzttHYZyRmiu6A3rbusA4egwyDXBvUE9IQeLr7jwu49XPNUL9d0&#10;1Q+GwyjXUuBvAOPPUa61SuRqfS6tLz5roGq08fpmHO/Vz2y3suRJo3WXteY4zhjn2qI+jiGvi2x1&#10;usqSIf6StUATWtGP7bL/T1UOJy92yOMczhBbp4PetM5+DqxxfaDWueaojVAMpcRLKfYudWWxv1at&#10;d1X+1nyqfjOtfr/kxHpX5br+vSr663OshP4y4quMeCwjj7e5DqkiyIc8F/+TCbJhpYtrnOsA8Ewp&#10;sbUeSmE/79nvKoYCtRt9tuPvncTvHvy/h/9dt4e8/Zz83QTrYDX72a5FxtgVm9jFyi+tedSmjTdW&#10;jvNepzw4buVBN2s8abRdJQ6Ou3ap88w/At6Eo6pWwh7Ig/nKlzCV41PVBThOPossPR+di0FkOOkQ&#10;dNAhiH2/cfEbS+BLmKFSEv4LebATnSo4XoEOFSqIb0WW1qEDY0vO6d/ZqsNr2W6AeG3agGC74BDr&#10;DRIuxGJ9fGy0yn+0TUWHpgnnVMuEU3AE9qtmCbvVTXAjNEgohwNwmH0+r8BNcDOkcb5wC31CU2jG&#10;fjP6miV8Rd9Z3hcyxpzoZmcfyRPZUmEcCsdTC57BPk6fJ54hbqQW2K1ln0jge9oE7qMlbIKDqj/z&#10;eibB/HnimQTz54nB2HwgthqYsBky1OCED5Bp/jwhetrZqjH6y3YTvBinrcZjq2kO19nxCdPUeGJe&#10;7JUmA1qbjidZl0ygf0LCbDDXmwkJ5vXNBGJxAvk0HuSaq+coQ+rxZH0xHjvOAZMPM+lfTa1YnbAN&#10;CtWKhHVqcYK5hku/SWZGAv9fOWElLIU5yJumZoBpfSD20z7UNeld7D7LIYffTZgV08WuLk6if3LC&#10;TDUVPoAl1MMl6LUE/T5Az+nwPkyGdxMq7++miiGtTdsTVVwyVlU6Ov397HexqdjLTsf36J8EU2A+&#10;fJTwKWyDPWoBeTUdpsAk6s27+N5kRxlL63hpXdVxeSu6xFtXCzCE0+emggTz56YdCUFVznzKqRvl&#10;1I8y6khBgvlzUwHxYYq5bQlz1ecJ/L9sZH5Ovd3GGAUJ5s9NoqedrVpa/r+dNt66UYck1Ostuxyt&#10;k7hY1UncHZub9o8MreNO6kadxAPq2sQKVR3E93bnVU88oprGMH+Ob4SchokHYXdMXnMZ0Nr0uEns&#10;N0x8XzWAqxLnMnblMzmt9Ym0+lwPr2twzjVQE2pDncT5YL9uamvJuYs23ljsjn2d6nL3xGnqnsTK&#10;/+/8tDWmNFr3Wrz+XWK26p+4Dkpgp+qNvX8HD0CXxD0qHTrC3YnlsB8qVKfEo/TzuQqGJO6CTbBG&#10;9UlczvGlRrt2x5aDYCi6iX52MSj5K1s6xGujUdjI6XPIqMQiNSpxi5obQ17bfw65VxRi6wJxfw65&#10;jLzIIXZyHPIiB/9k44tlDnmxjJzYFMOcFwXIWU9erHfIi/XkRB4sJc6XOeTFcs7JhBWQDTnkhczN&#10;zuf3x6zrcsln+3h97qFovO+wXvG431eJIDV1sDWmNDovruH1OeZYnvhf+BR2qWPEeggi4HXzDJB7&#10;M+Qpl3ul+oYcOwenyKUvyYNTiR+q74ltj9t83Rc9tC30df8Y8eH0WeRYovm+wMnEtep04moVhDBE&#10;EgthO+xVCj+fhxNwLHEbFMJGyAf7zyX6+t0D28Trm374Zo/Dmqafe4/xWtfHvU895j6gekFPeIT9&#10;R3iPaV3wiNv8DMkjbv4/lXu5ug/aQit82or3tHKvU7e781VraAvt2G/H8XbuXFgLayBbtXdnqnS4&#10;H7ry3q7EhUmfru4NsTk+jS31pmNPanJn90bkFaoO7iLVxl2sfuXeqm5zb1ct3Z+rW918L0X83eo+&#10;yPGj6k7oCL92VzBuOVSo7uz3gEeht/uw6oeNTPqIzS+Nw66X4auulq/S9SRo9Tz8vO7CuJ3w0T1w&#10;F7R174Uy2IbNtqCr+RkSka/1unQ996g1Zh/aeONxBHPUuWa3RhmBL0e4zc+PjXDvV8Pdh9RAbC92&#10;tlujDHQfUS/GMNfi55DzLPZ6lnFNfnsW3aSG2a1L/uRezXjZ6s/wd3iNmH3NbX72/TWHub6GXq+i&#10;358d5vpn5jklhnmu72C3icic6DDXiehtmutE9yr1T3L3FXgZxrlXYL/KZ3rs1njPct7TMBDbDOT9&#10;Ij8d9PbzWB5E/5MxctRgdyVDaIfDCOqAxIldrEqMyjYA4o3VzcTqDqt2tkKO3rSOyRzY7N6hNrun&#10;qCJY5Z6pVrvNzxSuoX+te9ZP5PJaWAf57jmwwBh/+dRNsZm+NohOWp9qvP7EnaHWYN9sWAQzqZ0z&#10;yfuZ5PVCalMm5EAuNSqfHDLlTj7nfU6clEr9R7ZdzG9HzjYogWLYTE0Uu2jf6Ots/mXUt3yrvsl4&#10;etPzk/vveeiyFp1yYBksZJyF1OyFzHMp8ZcFa2AdMbKea0Y+MZJPHOe7Cxzsal/3BliKDKWNN5Zq&#10;JDnf/6qRZL7/FXHPU98xt+/cm+CgirjPqhpJ5vtfNZLM97/cSeeUK+kIbIYM5U76AJnm+1+ip/bt&#10;pdeIkZatnqKN93NsP2zltJ7sl/S+6gsSJ3ax0lfmkTRT9YZH4Xecfx+0gLpJi2Ed7FDNk46qTvA7&#10;6JN0QA1MqnzOJNWaizQ6BuW+zBNJpcYc7Ju0Wz2cdEh1hraQlrQT1sNCdUfSDPVreAj6Yut+2Fxy&#10;sLEMYm16LJaljJXBOf9bs15q7z9a7xlLG29sDsPeTvdYhiWZ77GMSwqqvyYdhE2wQo1LmqeGobfp&#10;WjosyXyPZUzSXPV80nLYBIfVGMYYlmS+xyJ62sWm2Ei2FyDe2MzFVk73WHKJrVxiQOIyTQa0Nu1X&#10;yqArlzhbm1ShVoCpBq8gN0timK/pnyHnU+z/KeOKvOZ6UFo9Lqq7PsUnGyAT267AR6Jj6yrOlXss&#10;KzknB1bBWshNmg+Lbe37siXnr7TxxuJelHS6f7A3qUjtTdqiaiQL8tr+/sHfLJ1eo433/kFtLvRO&#10;zyPUTjY/j3B98gLVIHmuugmawx3J1ILkDMhVLZI3qV8mV8aBnd9+mcxvzUGn5DKVDqbY6pi8R7VP&#10;Lkd2uTH/bqBf5KRbNpJGx4qf122TC1TH5FXwEYjOU1VTqA91kmerWhw35bfYxC4XxR+yvQXxxkpP&#10;/LLb4bNtz+TKPOwWG63yHz3Hauw+RP9vscNvkw9AhXoo+ajqCb3h9+ITjv+e/t6cJ7Ls5vO2JX8i&#10;bbzzmc589Gcju7oxPTlP5cUwfz7KQ+9c9M+y4spOXhYxtSOGub5sRc7m5INQWV9SrflKo+0p18bN&#10;xLkpNjcnz1Jbkmcw5gxj3duRPA3dBfN3XLn05xGLeYxrqqN5yWvU9Bhm/aYjawYyFzjotwDdXo1h&#10;1u9fyJmIzImWfqliMGv7ud0mJpv9ORF//gsfvOrgz1fx5YIYZn/ORM50/DndwZ8Sb3Yx/x9rHtNp&#10;4435Iz+L+cbaMLTaNrIGOoIORxzscwT7VDCncss+dnVU+suxz/kYZhudTj6kTiH3FGObrqmnkvlN&#10;CyhPzgbzZ9p99O9Lzomxn1Y4ABVwhPiUuWp7689NFdjI6fclK4gzyTu7OldBDB6lhh+Hk/A1+1/z&#10;nq+p5SeTJ3N8Mv2T0WMq2P++5AzLR7Np4/V5XRYXTr/NW9fD9/yM8bo1njQ6JsQutT0ZqqZnuaoB&#10;yXARu17kenWR9YDLs1V5PNtpy9jfA/vggIriz0RPhfoh+aT6Pvk0nIULHPtBVYO6kOY5B8eA76s8&#10;5aoOmK5xV9Evegp603rK51UP/UmevbAbdqLrDuXzlKoUD7/JC1fD9XCjpxjyIY9x+fvmnlXGcW+i&#10;X8ZM04PS6nFlfZlGfyU5RjlpnsrvquzlZCFnhboJTHYQf10at9fiZ6ff5r3WU/m8gJ39GtLfxMPz&#10;Lp4TcEbd4DmvrgE/uPCVy3MKTuDDY9j2sPJCNd4jci/Vx4M+Tr/75vFU3re2yyOPJ4exV6jqcC1c&#10;h7+u82wEfluZmPsF+MDDMZGldeiAT3zQEeqA5I9s8yHezyKtmY/T/8Vt7eG5V4/52tKaWP8VedEC&#10;TNfQFti0Swxz3bwHOXcj827GNcXM3Zat7T5/dPKsVp2xd1f4HTzsWQPm3wJ42GGuD6PXQ+jX1WGu&#10;XZnnkzHMc+2HnL7I7Osw177ktsS43Vz7erJVL+rYb+EB6OTJwn5rY/Zrxfv0pnOcS4JL+u/2TFHt&#10;oblnJv4z33ts4ZmlbrVoSSu0gl9Ba88csP//zAssBZbQxlv3RxCvhdZ6vZUlT5qfz2mEh+d8PSXq&#10;HzHkdaFtDv3XkrGMNt7PdmvRyen7sbUe8/djqz37VI7ngMqCTMhgP4P3mGI/w4r9p605SKPtUIvX&#10;Gfj/I+JgLkyGt6nTb/Oet4n/fxNL/4FJMIX9KRyf4smFtbAG+A1eT6aaDQthMe9dTJ0y6bPYY/5+&#10;bD71bDa+mOYpYtxi9Q7X2InUuX9x7XqL6+xbXN/eIg/eoVZPgZkwj9xYzPVvMe1H7H8MKyCbGr0W&#10;G5n0EZvr2qnXQYsvw1eLLV+li0GtTdvVz/58xp2Lj2bCVJjEtXkS+k/ybGNuW9DV/P2YyNd6XVrT&#10;P7bGy6KNN0eKmKP+DNjYkieNnoOsh4vwZZFDnSvy7FefeQ6p9Q51bj01bncMc537HDnbsdd2hzq3&#10;Hd1Mda6Mmr6H+NwPh+EYMXvMY/5+7JjDXI+h11H02+8w1/3M85sY5rmew25nkHnGYa5n0Ns01zOs&#10;wU6SuxVQDrtZL2y3anrzKnybxLHtnFcC67DNemuNl17FuRLL+fQLBVwbhQ0WhbRF1AGJE7tYlRiV&#10;bQ3EG6v1vc7r+Ppe8zr+em+Gqu1drn4JPnB5V0EBFCm3d6vye7fTlrG/B/gNGO8Bleg9pJK9FepH&#10;z0kV9pyGs3CBYz+oq6E+NPOeg2NwUDX2lqu6YKo3NegXXwp60zkn63g//V7vXuA5FO9OdN2hUryl&#10;qrr3c1UDroEboIm3GPIhj3HXqhuZj2ncW+iXMdP0oLR6XFnHN6O/EvM6vpnXvI5v5s1Czgp1C5j0&#10;EX/pmNF19zr87LSOv85rXsc3pj/Ny7Pq3hNwRqV6z6taUA3c+MrtPQUn8OExbHtYBeBq3iNyL9XH&#10;jz5O63i/17yO93v5W7fM9RdwHdTDX/W8G6FY1SHmakIK+DkmsrQOl9Z8yR/Z1kG86/h2zMdpHd/O&#10;u1C185rX8e2I9TbkRSsQH9vFVCtsen8Mcx3shJx08i2dcUWeXc1K905RHaGVdyaY16C30X+bd1aM&#10;22mFX0EbaOedC/Zr0PXoIFsBxFuzxmBrp9+dGIPfJSdby2DWpnOSy7PrGWrAU9SiodAXelIHehIn&#10;prwaS7/I7KYF0mqZ1Xg9ljz/I/XvSegF3akd3YnF7sjvTd4MglHwnHe/Gst4prFEfx2vOod7Mm+n&#10;353oSd0yzftR72rVhzoyAIbCSPZH8h6TLiJT63Jp7mywbPEZbbz+nMu8FlmfKezWS3O9i9Rc4thk&#10;/0XUm6XYdwUUwFZ8vJVr0Fb88Cn+WAMrYBm1Yom38rn9Vpb+0mhfyucy6V9CPiyCqeTEVIecmEbs&#10;a6bzWpgBc2Cudx4s+smG2p9LmLdTDVziUAOX4b8M4m4l5MFG73rYArvYP8TxQ/Qfwi4HmI/5+ilj&#10;2fm52LLTdtp4/ez1/e97wVRLnjTa7vLdg9dXZPSx17dW/YgPz8Jh2InOO8mxnawtKvD5GQiD17cL&#10;/vedorZ5BJtvtWItVQa3tp/rEGHNYoqzCGN9j03PwTE45P0CPgPWweTUafgWIt51sNXWpqXW2Dtp&#10;47VpbWy61iF3amOz2r7K3yywq4e1fQdUXd9R1QjS4FZfhWrtq/z828rSUxptJ8kR6W/NuW2gM+/v&#10;7NtnrD33+farTnAvdIS7fXuh8rqUVsUYsna625ehmseoXIPanXe7bwW6ZIP5/+O0ZrzHkJtexXh+&#10;jrXylTPefnUzNIFGzKkhx1KZawPe28C3I1Yr7fRogK7VY5j1rYW+tX0rgfs/jOuDS2vrLkvH/bTx&#10;xkcPBDt9Fu3hy1M9LLvYzasHtnjId0g9SFzItcLuvAd9R9SgGOZ1SV/k9CFm+lj+T7XmKo2OMakH&#10;fdDtMVq7uO3vW8142WoojILR2HO0z/xZdLTDXEej1x/Qb6jDXIcyz7/EMM91HHZ7HpnPO8z1efQ2&#10;zfV53yr1nG+5GglDYCAx1If5ij+ag960/ZI40IfzHoMHsM2DvF/kp+sTafW5Evtd6Rd+48tR3Sy6&#10;0z4EPcgriRO7WJUYle0IxBurGT7nZzUzyL8M3xS1HOb4Zqq5PvNadR7983yz1AcW82mFD2Gxj/9n&#10;6DM/q7nYZ35WcwG5Pg/7zoR/w6u+T2AL7FFvUxenwWyY7zvMWOZnNRdz3hriZLVDHV2FnBzIhkzI&#10;oD6JXbRv9LVuMfZ0ui+6GD0lJgS96ZiQz8wL0eUDdJoNk+Ftxnmb6+rbzPM94m8GzIMPiZFFvlzm&#10;mAfrwfyspoyr9b207kkMyfYVxBtLZy9j7metudvVlq+Z+0nmfAK+hGPsH+M9km+poDdtL6lXx7CL&#10;2PJp3Umr+2vx+hjxdIg4KYPNUMA1oID3FPjWqY2+fPUZbIJi9os5XoxNi8nxYvKvmBze6stUX8Be&#10;2Md792Fvkz77fBuM+uzybUReoSrBp5t8xepT31a1wbdd5fs+V+t9ZbAbeCaN2CyGUthJXdxHzO2j&#10;Pcj+ETgOJ4nxs9jIpI/YXPtdx+m+y/DVPstX6VXY1c+x3Yxbho9KYStsYm2xCf03+baxvwVdzfeE&#10;Rb7W69J4/Moa8wxtvPH4I3N0+m29H8mbHx2uTT8ytzB2v+BwbbrAdam6XzBfmzz0J/sPgvl7vmT/&#10;OmOd8PrXKL+f+zFwNdTwr1U14Vq4zr8asmGFquVfrq6Bq8Dnz2Jc8/dj0p/MuW64QPxfcLiGfUO/&#10;8K3Fd7RCGH5krSA2tvPzWcvP56/Az40JRqf1VmM/9xWxt9SJNGtMaXSdkHVvY/8BdSO+qQeST3bX&#10;d+mvh59bxzD7uqX/kGqB3BaWr+1ktsDWzaAePrvBb14zSH99/K1pwGuhETQmJmSu2t463xthI6dn&#10;YRr5zc/CNPLPVk38c1UaNINb2b+V99zqn8r+ZI5Ppn8yekwF+2dhxNeyfQPx5vYA5uN0P2qA33w/&#10;qr+fZ/L8+9TD8ADc6y8F8/2oQfRLDHWTCVibjqFq7A/CN33x40PQCe4il+7yF8M+9Wv/UfVbeAwG&#10;+PerQYwncZZqyZFGy5Lrmuh/qR/vZd5O96Pu9efHdLS7xnaiNnShDnSHR6A3+715j0kXkal16YBu&#10;lNafnsn4lteyKYjXnyOZl87hVBFmbT+3x0jiWmwv6E33y7pppL9AjcI/f/QXqmex+Xj/NvVX/xfq&#10;FX+Z+jv593f/Xtiv/kL+vgTPwR/85eopf+X/W0jTQmm1XKkLo+gfRa7/AWTs8VWcV4djf/AfZuzD&#10;ajQ8DWPx80vwV3iTOvAmeryJz9/wl6gJ/i0cL1QvoO+z1PlnmNvT/lxYDdlqDHV7HPwF/sGxV/3m&#10;38d8jf7X/PyGNIiO6VXoiIld//BnIi8TO2Qyfqb6MzE6Dp6GkYwrNrbzc9iSGaGN18+HUMJpfXzI&#10;b35uYD+5VE5N3QO7YCf7O3mPKX53+s1rxJ3kQSk2KIS1sMK/Ej6BdWolsb8K1kAu+7kcz8VXueR2&#10;LvU2F7vlYcuNUAwlvLcEO5r0KfGb14hFxMVG4mOdv4hxi1W2f6vKoh5kEosZxFEGtSuDNUQ2sZUL&#10;BfAZ8VxCPJfQlrK/A3ZDObF4CBuZ9BGba7/ra0bJZfiqxPJVuhUb0ujc4e2uTYxbiI8KIA/WkINr&#10;0H8NubmOHCjxm9eIIl/rdWndcUuRZPPSxhuPp1HSaY14mtw67bB2OM3cvsbux0DsbFdLjlFDojHM&#10;64bvkfMt/v3WWjekykStTdtXpv+twxrxe+JTsS6IgCuQoxICrO3AC4HAasiGFeyz3oMIsf8DufCt&#10;wxpR+r/l3AtwjPj/0mHNIv3Hf8YJXgtfw2nqm9jYzs8+y8/VrsDPdwSc1wt3BMzrhdsDu1WLwD51&#10;M9SDWoFSMK8X2tAv9bibdh6t9l81XrcJrFItsXtjqA3V8Uv1QDHsU3UC3BuGFtA6wN8sYzyJrVTQ&#10;m5YlJhL9tQ11Dtdi3k7rhVoB83rhWuKkbiBLNYSboRn7zXmPSReRqXW5NG/Fj7LVuAJ/9mdeTuuF&#10;/gHzeqF/oEA9gX8GBgrVEGz+dGCbei7whfpToAx2wV7Yz7EK9UcYBgMD5WpAwLxe6E9//8ARzjOv&#10;FwYGDiPvsBoEg2EEfv4jPAd/DhyCMihV4wMl6sXAFjUGPUeh79DAOvTN4z25sBqy1XBy+Cl4Fp7n&#10;2AsB83rhRfpfDGRwnnm98EIgE3mZ2CETvTLVM8ToUzAY+jOu2NjOz7UsP9e5Aj+/hZ+dvuN/K7BQ&#10;vYW/JM/s6u5bAX7LGf/9A0z1+R/4bGYMc32ejJxJyJzEuKY8mBSoXHfYrcWn4quZ1OW5sBCWBPgO&#10;FP+aZC5xmOsS9FqEfvMc5jqPea6JYZ5rFnIykZnpMNdMhzqSSbwsJW4WwhyYRi2ZRL2TubYCvema&#10;Jt93Sf+kwBT1H/h7YCb+M997fjUwSwkTLF6jFd6EtwJzwP45CYlT2epfQbyGiFf9/zBTY9Iq/9Fz&#10;kiFCAfP3rSHmfBz77IWtkE8M5VOf8gN71BZqwx74EkL4Q2Tp/NM1/wQ6OH3feiJg/r71BGMdoQaV&#10;w3bYTF3cHPgM+K1W/LYbKuAEsSqytA6X1nr5fU/ZGl+BTb9nPhkO37d+Tx37ntpnqgFh+i8G+KuM&#10;VszZ5WT1lKOqBtRP2aia0jaH9imVeWxXXzqmrFT3pKxQncBUXzqlZKhfxajU1U6Htsi5MyULcmAV&#10;rFbtUipzpXGlSWP/6rhKZK9Fyk7ViHPEBnZyGyHnRuTdiNwb0bkx46Q56JyGvtfEMNu3NnLqoPP1&#10;jGGyQb2U9cjbpXwOunqR40VXL7p60dWH/BRLVzsbpKCnxIJdPDax4jHtCuKxe8r/1h52enRPyVPd&#10;maMpHrun7OecQ6pLivma1CXliOofw1ynH0NOrxR+b4pxTdePXuhmipG+2L1/SrZ6EobDKPw0Cp+Z&#10;ZI5ymOso9BqJfoMc5jqIeb4UwzzXsdhtDDLHOMx1DHqb5jqG+BqdslwNg4HQj/jqZeVZ8yryLIlj&#10;vTivJ3TGNl14v8hPr+JcP8ek/354gBjWPMjrbtA9ZQ3Yr59a/B/E6ofEqtNzXh+mLFIfYkuZR7cq&#10;5lGNY8tSDqss6uBqKIIdKbuhCPieDFushzWQhf2WMy+JlVZVyJJruvQvT5milsHslJlqTor5mj4n&#10;hWe6YK7FPFrhwxjzaP//57yWM2+n57yWWzXdbs5Z5EEOvlsLG6GYWCpO2QK72D+kciEHVmC75Snl&#10;xvyQsexqUpv/Az/vYb5O18g91MY9+Ef8nFaFb+Re5z7q90HiusLKAbv6FiIeginmvzF3JuW0OpVy&#10;Tp2AL+FoyhnknlEHoJz98pTz8B37P6jDcBLOcewCck21JrnaauMcvNWyla9alkqpZr4Wp1TLUBex&#10;yUXLJq2rsIk8t+pCVmKMbFruoVRbBZUxbmefb7kWn8SGYms7uSfJg6+Isa+oBV9h91PocRZk7nZy&#10;z8Z8aH996/CzWHqRxUETUR/YLvvvDyQGo9EW/NEWkx6JwRbhxOCTYVPN8AWHhasHR4Rrwo1wa7Af&#10;dIf0cJPgHeHroSZcHWwXTgneEzbVjAD9gWC9sA9+OHdjWJ1rHBs7PTa1yn/0WsjPrjrXKBy2+JFW&#10;uAgJwUbofTO0COt8rMv5NSDAvDtZ805lX29arpg2EOxknHP1YMfwL4J3h6+FBtAk2Bl6wOPh+sEh&#10;HB8SvgaqY7tAcEBszql6INpLx9I6dqDPBx2hDuhtLH8wZkKcfu7AfJs5+LlDsFm4A7qLn9P0oLRa&#10;T6kZHYKDw+2DQ8OtQXxod17r4PBwtxhDjfLuR05n7NOZcUVec9CbHjeJA52JhfugdfDG8B1Bczy0&#10;ob8NvhfaWrSjbQ8dgjdBs5/iwc7WL2DrV+O09SvYur9DbL0S7B+zi129+EtwYPhl7PISjIMX2H+B&#10;94iNUrWBaLWNJF5fsOL16Sr6a8X67ww/Rw4Oh37waPAu6AS/DvcOdgn/Hh6H/uz353j/4L2clw73&#10;QPvwgGDb8FD4A4zmvaOD9xn1GR18IDZHO31GBh8MDwn+JjyQOvF48KHwY8GHw72Cj4Z7BnuHHwn2&#10;gX4wmOMj0GVE+EkYQbyMJpdG0z7L/p/gRXiZ+vMKNjLZR2yuc0zXgdGX4avRlq/Sq7Crn2OjGHcY&#10;PhoMT8DjwSegD/TEZj3QtatRL5Gv9bKLx5evIPc/Zo6POsTjx9hd8n5OFXNsyLGl5OeHzHMOTIaJ&#10;wcfgN5Aefo+aPhNmw9zgneEPiJUF1MP5xM9CYuRD4mkxtXEJLIWPOfYxfR9z3ofE4Sz4N0xA1gTi&#10;YAL2mIhPZ8BCWMZ4Gehn8q3o72RD+VvR8dbPT7BhU4f6+UmwafgTh/r5CfG8lthdCTIfu/q5ktpZ&#10;EsNcP4uQU4jMQqt+2skrJMeEMnJH/GxXd3Zi613E8C5k7uLaVYb8Lxx0/QI9T8Uw6/olco4gt5zc&#10;kLnbrXtKqAu7qTmip918DhA7FcTbV2Cy41fBNugvtDPOu4z+XcTuLuTuCnYI74Qyru8iuxXoTddb&#10;+WxTGOyGTeuFN8LKYMNwNtcXk87Sn2MhclO1UFotV+r4Kgc5ufR/EmwCTR1j/vUruI7V5A8+Oq0Z&#10;aoaahWuGzGuGmqHB4WtCQ8PVwOSraqHh4cYxzHFUHzk3hJ4E85rhhlC9cF2oFroxfFXIvGaQ/uqh&#10;Rj9xNa+FX0LN0E3gvGZ4+wpsfRu2vs+hvtwWui98m4Otb8MuLbHPLZat7dZT0n8Ltr43htne7UND&#10;wnci904He98ZuiPcDm4JtYe7Y7mQXkWM+znWlP6moQ4xmtEKzaEl3Ba6B+77Kbb1tbolNmrocB1r&#10;GWoYG7dbFeNW41hL/Hw7/rwD2sFd7N/Fe+4K1We/Lsfr0l8XPepDw590sLsuv3MFPu9+GT7vjh26&#10;O/i8e2gQ5wwJd7F8blczu+Dr/jHM/n4MOb3wdy/L36lV2FLqVC90k3pndy3pG+rIeB3CT8JwGBVK&#10;h86xGmAnc5TDXEeh10j0G+Qw10HM86UY5rmOxW5jkDnGYa5j0Ns01zHE82hifxgMhH6hdtgvPTZX&#10;uxzsxXk9oTP50sUhX6T//hgdwg9gS+FB6AbdyReJE6f1z5QriNVFxKrTGnJRqHINaRcPC0L9wnNC&#10;A8NTYSK8HuoFDxrjYTH9Yne7fF6MTeZhwynwBvwNm/8t9BAMDP8zNCI8CWbDh+TIYsYzXXdFf21D&#10;XXNeZ95dHGrO66Euxth4gzz4V+jO8HswDWaxP4v3mHQRmVoXu9ozA3/Gu57N+FntscvFDCu/xf56&#10;0+sUeQYzI3R/OBP/rAx1C6/G5htCPcOfhR4Lbwr1CW8mnzaHnoAnw4XkagGsgZWhAeEVod6xuadp&#10;obRartxjyKQ/k9zNAhl7fBXn1eFYVmgY8oaFs2EVfIKfC+AzKCWvS9GjFJ9vDz0S3hrqwfHfhNeF&#10;uqLHrzn/vnBO6F7oCO3Da8nX9VAIxRzbYtUpOx1L6C8JteG8NjEd06vQUa5zW0JtkdcWO7Rl/Lbh&#10;T4nR9bAKMhhXbOzk5zlX4Ocj+LmfQ/weIS/FznY5doj+A/jtAL48gA8PYd8jcBy+Yv8rjn9F/3HO&#10;E1lO8/ngCubT/Hw02shhndT8fKNw8/PmNWnz84PCTc8PDTcEyUM7Pzc8PzzcKYb5OtIeOW3PD4Z+&#10;MXl2n23aott9IPa2G7Mb/Q+dT4OWMVmtOFdvOk/k88f/I+08wKOq0gacmbAKK2tDRTcIoUcBAdcE&#10;UghDCkUSTGhCIJCQQgLrgqAYkCIWwAIWxBZlWWVZQRQERRFdBXdtrAULAhbQBanWZOo3yfzvuZm7&#10;/z5u7jk8yTzPy81t53z9nFtmGMn+kTUd5Hw4j7/bgK7dC2jzYtruALrao+xn8uFzzRhLivCh6bqi&#10;qKaHFBl8WIS9J2H3cQYfjsN/11vofTiNdipos4J+dfapqGm4L+w0zl1Xk05/aXIjzIMFNQNBP+9Z&#10;YNB1AXLdjHw3GnS9ET1XWOh1XUY7S2hziUHXJTWDrZhy0nVJTaosrkmUuXADXFeTLJU1DfOePnbQ&#10;svzvuK1gf0VNOymHa2s64T/9tdk4Fa9RClgqJsAkKKrpCuZrsxeaEa+vEK+muc8rNfq5z0vUhS01&#10;xbIR/gKP1YwF/dxnB/tVPjvV5R01A+QFbL4eHoeV2HVlTR4UyxM1lfI0PA/bqXU76E8X00p+O+ft&#10;uc9j6G2a+zxmiI9qcmENMbEONsJm1jdzjk4W1aYti9PcZ3szxpAj6JViGEOO1KTIkWhOOsX+EfLn&#10;OPb9EbwQJKfqaiZrdQuxX/nUqc0AvvLVlEgt/AQ/1BRBQz1yOucHZA1aJHGsorucAt1YcIKx4ggx&#10;83VNw/2zLo3kqnrP6GvLDilGf7zRDH9cVRuJ5BrmKFfV5mpz4apaj1xWmyjt4GyIrc2APJgkv6ut&#10;lN9DAlxVOxFy/6OPHeuXI8NIgwyX147UynA5fXWtLZNL4XxoXTsOcsAj59UmI0OydIbLa7Ng5H9k&#10;cIrxfzbDppnoY7qflFmbKZm1s7Rxklk7VzJq50sKqJxNaCRO1Jw9pXahjLGYr21vBO3k1M6DWdo8&#10;ycF+utp3TW2FjMKf10IZzKwthBHgkan4vxDGQl5tCn0Nsvrq04jsah6l9udw7NWQUpsqqbX6e1dp&#10;7B9gkSbptQ0MZJkBmbUD4f/n9HZ85eCPLEN85RAXOp3zaHu0kg2KYWptNuTDJNYZ7yEfcmqLoeEe&#10;e3wjOqt7N6ovU439F/G3jIG7K8e3bmjntN8r2IG+pjFzR23DmLmmoW3rX3ue0JG17eTqVnTZCE9C&#10;NflUXTscPLKmtr+sh43wLDm1Cb9twSab8eUW7L8V/V7EPi/BdniVba+y71WOewE/PwNPwAO09QB1&#10;4gFs+Dhx9DRsgVfo7zXk041TSn6TDT9tRg7XYkNTXaw11MVa9DuOnl/Bh/AmdfFN9H0TfT9Azy/g&#10;GNRia9WWrY8dtyeRwVQXTxrq4kn6OkI+fwUfw/v48X3q4vvI9jG+OwCH4SQ+U23ZMjjVxf3NsGkL&#10;r/nao4W3h7Tw6q8fW3hLxe0tFyHfdHVRqFNtvAr9fPxs9rf2loD+mUZrbzv5LUhtJwnX6ufNdeyv&#10;q+VdGKiPEmHp9nZGv25gnjd/ha2b+h5ER2ztMcyzOno90tE7wap7TvObjtilq7dSesGV0B9bpXsb&#10;5ll9Gqkdqqar/ekc64FrOP8ab7G2j1zvFMmB4TAUhnD+kKgvnMa8Id4kSbJoeLbodFyatz+ypELD&#10;e0/xjcisanJ6NOY8jexvxbYUb5EkIltf6A290KkH2y73TpLLOPcy73htLF6GrBdb6OXtgLwdvSng&#10;Mebiv5uRiwXEh2mOUuDNlIKoXZzsW0AujiMmRoIuF0eSh9Mt9LlYRjsltFkS9X98I/5Q/irx6u8D&#10;TPWmyx+9aTIDboQq7Fnl1V/7VBl0rUKuOcg306DrTPS800Kv6220s5g2Fxt0XextuBb1NGILFZuL&#10;vUPkFnx1Cza5Hb3vRN/l8AA8RNw/5NXf/3jIoPdD3jJZiazLDXovR+d1Fnq919DOavRebdB7Nf7S&#10;zclWk9ePehPlfrgL7vAmYwOPLGQ5j/XZMAOmefsRTw3537MRG7ZgWwnHFUM+bY706uegav8obKsY&#10;DWOijGNZQD8qb0zj6Klm1PYtp5G7W5Bhi8GvW6hjW/DtBoNfN+DTNy30fn2NdnZQ73cY/LoD2ZRf&#10;ncac14nhN7Hl2/Av+AiffmSI4Y8Mun6EXB8i39sGXd9Gz0MWel0PYLd9tLnPoOs+5Nbpuo9Y+pS4&#10;2w1vwS7q/w70VbXUKVZ3cNx22ECsbjDE6jPs32iRJs9iS8Vz8DxsIVZVnJhi9ZdmxOqx/4rVeHSy&#10;P/a1hqrlx6LxoOxkf+z96lnXMerbcWrgSW+O/OjNk5B3tNR5x0nEWyAxvokwGUokjG8D8BOcZGw+&#10;4dU/6zrG/mP4+gSovufbnbO0+7+Yv094p9LeVDkFP0AN85oA1EFLXxkUwFg5wzdKWvjypd47XLze&#10;q5EjC3kzOWcQpEOq/Ix/fRAGly9d3L6G2pzQSN/q2r4F+1v4kjguyZLR08hxagxw+/rRXj/s0A+5&#10;+okQHz74AY7Rr7Kxyc++Zswnevn+fz4R34iMys+9fA157+TnXr4h0ss3TPr4cuQqX56k+0ZLhm+c&#10;ZGHfbPycjZ+z8fMgX7kMgETo4yuS3j69n3uxv5evguP0fu7tm0p7U6Uv/AH6+yrppxIZKiUXP+ci&#10;Ry5+Ho6fh+HnDN9wSfFdjRxZyJvJOYMgHVIlyddfUmEQDGbbEIOfh7F/GD4eYvDzEPw7GLIhAzy+&#10;RPpJpM9EdEwFs5/rmuHnCfjZ9Pxogq+HTMBfys9OcT3BVyrj8d8o0M0bR+GzP1ro63EZ7ZTQZgn9&#10;qvbiwf7YuWzNG336eWMFvvqjL01mwo1Q5RsI+vlTlUHXKuSag3wzDbrORM87LfS63kY7i2lzsUHX&#10;xb7B2rFnMfEyn7i5AWZAhS9ZSn3650cl7C/xtZNiGOnrhP/018GjfZ3FZgx/K8bCeJjg6wrm6+AW&#10;OPAOaMq9sJ3Eq+k+zk6f/v72TnTehn3WQzXcRwzdR326zzdJHqM2/A1ehJ34Q7Vl11n7Ps5LyGC6&#10;j/OST39/+yX62kIN2gB/hkepi49SJx9FttX47W+wGV6iFqm2bBmc7uO0wp5LmmjTt9EnyXBv4W3q&#10;2NvUPl0NeI/9//KlyAfRmHOaD36FbQ/C99TaIEuB3/ob8tipvrT2p8jZ/v5yHujqy3l+xlaLBlmd&#10;ZDiDdlr6kyENBsiZ/nRoyJUudqFhiUmtj3p+E/ZNkF/QTdnAqd2fqTc/+wZAGqRIDTbxg05mP7b9&#10;xkJv3yO0c5SYOE4fuvZOUt++IXY/N8i6l3b2IuteZN2LrJ/T/oGorE42OGDFQZIxHs/Hak2Nx2S/&#10;+ZliMvGQ7G8Yk5x8kewvlTR/pWTCUMj1l0ueX/9McQT7df7N8U+Rq/0ltFciWZDhLwL9M8UMZM21&#10;SOJYRXfxgC6X0v290S9R+kbj3ckffS07mJ8pXtwMf0zEH6Y5wkR/D5kY9YdTDk/EHwX4YDTo4ne0&#10;v0Kus9CPm1Npp4w2y6L2jycv7U9D1kYiao5QFq0tTnEyjdy/jjpwPcyBef6BoJ8jzDPoOg+5qpBv&#10;lkHXWeh5t4Ve19tp5zbavM2g621+/RzhNn+qLCCu5sBMmEYNLIvWvT628Vja9lP3f9X+Mn87KYHR&#10;/k6gnyOM8TMvgLFRrmWpmAAT/V3BPEdojwBNnSNsI15Nz8u2+fXvmLzgL5RN/mJ5GlbDw/6xoH/H&#10;5GX2q5zOacSOrdn2MuPMZmz+V3gE7sWu9/rzgHdYqE9r4TnYRo15mf5UjsQ30paKaSW/PSew5yUP&#10;o7fpHZOHDfHxCLnwODHxJKyHZ1l/lnN0sqg2bVmc5iedm1F/zgqYvwN6VkD/HdCWgWI5I1AiLcAN&#10;LtZdnKPTyxVomJPMbMQHF7LNFUiWMH78Gb6Dr6nFX1NrvvZnySFs8m84AkdZP8r2o/5B4IGBkCrH&#10;/f3kR/BBgHMDfv13QAP+oVZ8OclTQ/z96B8uJ/y59Jsn3/hHykHi5Cv/tfKlvwAKoZTtvG8Kp+AX&#10;6kqAMSzAUliPQGygEltNlbOwkc4+yua23+0YDBCDpu/rBvwNvvI0YtdWbKslH35mbP0ejsERxuQj&#10;yH/EPxqb5SOr/jugqn1bLqd47NmMeGxLPJqetbQNZErbgP6auW1gCseUybkB/Xh4bqBCEiz0Y0Qn&#10;2okntuPpV+e3eGTTzXG6BNLpj+8QwZWQGPCAfjxMNOiaiFxXIV9Pg6490TPbQq/rQOyWTpvpBl3T&#10;kVuna3pggCQHmGdBD+ge6I/99Pdr4zmuPZwTSMV3+mcLav95FmlyPrZUtIGLoG1gIJjv71zZjLHw&#10;5tOonTcbamcVdWAOtr4BZsH1rF9vqJ3XG2rn9dTOP2LDYhgDIwIpkAFZkhcYLCNhDIxlfSzbxwYG&#10;gQcGQqqMD/STyVAGFZxbgR11MV8R0NfOksAwmRQYLgWBXBkdyJP8wEi5JjBGcgPXSk6gAAqhlO28&#10;JwUTYQqxXBEognKZzvoMmA1zqJ03G2qnsrldo+zaWXEavqqI+sqpdpbSbxE+KoRxMCYwGQpgNDbL&#10;R1Z97VTt23I51c5+zaidS9HRdC2xNNBDlhrqyVJ8cQd2X2SoJ4uoJQ9b6OvJ/bRzH/a6L1pPejYy&#10;NrVg232BdrICFgU6yS0B/TxY7V8c6PwfbuVvxRJYGugG5nlwSjNyvxpbm+7rVAeSpJqap2pkQiM6&#10;q2cWq8nVv5BzT5GDKsecrkVfIO63BqZbban27A8qWB/17GdzYJY8G7hRNsDTsC4wm3Zny5/hCdaf&#10;CFTBfFkTWChrYSNsYds22tXl99uMWTod3kX+99DjfXRV7Tjp+j72eN2iwSZO14y7aOsfFmks0+RN&#10;avyb1CadfV4OTECfQdrxaCNtPIMuz9DmM7T/LPI+H5XZye7PWz4035Px4IVl0JT7rp/8Vyw52e4T&#10;5PiEOvxZdH7hdNxedNtHzf4alL2cbPwj+z8iLz8if0MW4yUQGK/1c4D656M2fA+qbac8/oL9gl3F&#10;ktlsu2zs1tTr0e5B8/Vo96D+erRLsFA6BIvlEjgbzgyOBf31aAL7VU7kgP2xEpF/WrMhIThAOgYT&#10;5SJoBTFBD+RBsfw2WCkXQgfoFpwiCfSn7BlvN8TSbktdjyr57XHDHs/ORG/T9eiZQf39ipbBdPld&#10;MFnawCVwKeuXco5OFtWmLUsasrWEX//+0zCEb+r9yYnoNT56v7wPbdsf2x7qnsnE4HiZGGwnBTA8&#10;2An0Y0UO+3ODnf/DCP5W5MOoYFe4XKvzKGyj8/U1wSTJwcdDIQV6BzMgHyZJf3ycBVfDiOBU+ppi&#10;9eWUv6M4rjRYIiXEierTKX+n0E4xFEEhTAwWwfj/+MaOk1HY03TNOAo5VV8K+2PbW40reciSi0zD&#10;wAP96ad/MBcyZGCQZ7aQA/nBNBkZHISOmZANQwx2Nc+H8poRS8vR3TQfWh7sIcuD+mvJ5cFSuTtY&#10;LreDyg0n390erJDHLfTzoYdpZxV2XEW/ujq6ivheCbcT43cYYnwJ+5cQz4qlUZaxvBuWB7uBeT40&#10;Fls3tQ5/hq1Nzw4/I2ZUjDnVzM+oke+RP6/BJniK+HqKmvkU8fkcebED3oXPsJtqy65DdqzvRgbT&#10;s8PdQf2zw9309VawTP4OW+HZ4DjIAY9soQ68Av+A3cEsMD87nNiM+P0Nvy9tutf6m1DD2LYGu9of&#10;O3c7ssEdmih15K8XTsJh9DkcHA4eOUHO/gJe8KNTIJgqwrgVIofD5HAdOtaTxzGhbImF34QyYRCk&#10;si9RauE7+JK2vsRPX2K7I/jnFxCIDXFfEPl044mS3/aj03hS3AwbpmJDU/1LDTXUP6da2x89kkLc&#10;Y4EroS/rfTlHp1ffkP7+Zt9QsvQMJUpHuAjODvEMlnPODmXJuaHB0gYuhLast2V7W+zeNuQB7mtg&#10;/0tC/aQDdIMEzk3ANzp5EkL6a/TOoWG0N1x+H8ql3zw5LzRSzsE3vwtdK61DBVAIpWyvpP9KaQed&#10;QuX0WwTl0oP13vAHSApNlVRspJNH2dz2u52/Cafhq4Sorzx2sLO0470Vf3eh34746FK4BC4MTYYC&#10;GM16PrLqr9FV+7ZcTvFY3ox4HIqOpu90DsWfQ8lbVSudYnIovhiOrUfCtTABH0xGV53NC9mva3NC&#10;iLkJNhsLoyAP3+Yhh2rTSY48ZJ1gkcSxiu5yDah+EsD+2D5S17w5od4yhJj3hPTf6fRYdjA/f53W&#10;DH9Mxx+m+83Tya3pUX846TQde1XigxJQ9uppK87S1r0Ff6v9JSF+88dCP0+4MVQms2l3dtQHTm3O&#10;xpazoIS6UBLS3zMtZX9pKM2ijKWiHCphOrVF6WrHv52XldjI9HtWlaGO2rG9MtRF/hjqJjNgFtzA&#10;+g2cc0OoPetxbI9jfxxytAfz71ldh1GbOlfZij6mucpW6qCK4ZxG/NiabVupxU9j82pYAbdSo2+l&#10;bt5K/VhOPj4Kf4Ot+E619WubrkcG01xlPTVYJ8N6+lpLjDwO98PdoXGQAx7Wk5GBZ42wnjFEtWXL&#10;kIb8LeHX122zm5FHu04jj3YRW7sMebSLGrQLXV6J5pFTvr1C/nxioc+hf9HObnJodzSH4tHb/th5&#10;qa6xdyObsrVTnfswlE5/afI5fAmHsPEh5kS6envIoOsh5Poa+T436Po5ev5kodf1BHY7RpvHDLoe&#10;Q26drseoEYeJ6S9gL3xMnd6Nvrq6tpvj3oVXqEGvGGrQDva/apEmr2FLxd9hJ+yiBqk4McXq3Gbk&#10;fzb3F0z5ny36/M8Wj6QI7xFDB7hAMiAPJgkVTHoAvzAi2cK72LRl62PX1FRkMOU/367R5n8qfSVJ&#10;mVwBneFSGQc54JFO9N4DroJUyQJz/t/ajPxX9rTvhzuNU7lIm4vVRlvor7lHSykS8x1xUHHnVAdy&#10;pIIjFPrcmMz+QtosxB+qvT5gf+w6oO4tFSLbVIskjlX0sHyg8sX+2MereyOF0gUvdKDlDjLd4jK5&#10;Xi6T2XCjdIcuEC8zpB1StqM93vORrtDXkqOL3ShLu131PuRoy1bme6dLOamp4+AL+Mx0ffmC6O+d&#10;Po9Gz0qxrINqeFDGgv7e6Tb2K3s6ja3bZIA8R049BQ/BcuJ5Obm1nPYfJqeehI2wVabINvrT1WAl&#10;/69z70H0Nt07fVAGa2vkKkmXx8itNbAONrD+DOfoZFFt2rI4jcEr8GdT752eQi/Tte4polVX+49j&#10;46PCeyHwb/iW9W85R6fXt9Q+1eZMsD92LKt3eb7FPl/hx4/hLXid/Hqdc16nLu3EJm/CW/A262+z&#10;/W0ZBB4YCDxbkn7yEeyF/Zy7X/TXuvtFf637KfH3oQyX3VSjfxJXu6g0bxAnf5dr5TUpgEIoZXul&#10;vAPvwyfUj/1SBOXyJeuH4DAcpVqcwkY6+yib23636//+0/DV/qivPLZRWdp2bcXfn9HvHnz0AbwL&#10;b8lkKIDR2CwfWfXXuqp9Wy6neFzZjHi8JGyuL5eE9fev2oYnynlhnplABH2DjHFBfBckPuqlv5wZ&#10;7i+t4KxwsrQOp8o54QFydniQnBvO5LwsaRPOlgugLVzCtkvYdwnHnRdOlJYQIh5/oq2fiIOfsEcQ&#10;n54RrqSdSrmYPuOQT+dbJb/Jho80w4bdsKHpHna3cA/php1UDiY0EivqmrtbuFS6hsulAyh9nI7r&#10;EK6Q/hb68bQv7fSmzd70q7NP73BDbXCaV18VTpd+4TRJg0GQFR4I+nl1lkHXLOTKQL40g65p6DnG&#10;Qq/rNbSTS5u5Bl1zw/oxI5e4G0rMeSAFriJme4f13yFS+3uH20kvaB/uhP/0z7o6hDtLfJSOLBWd&#10;oCt0C3cF83OA1cRrU+cUVcSrfT8lvpFYVNdaVeShilWF/bHrmppTVYWHyNzwMLk5nCO3hPPkrvBo&#10;WREeJ/eFC+R+fHB/eDKUyHL8cicshpvDRTIvrP9uYxX7q/D3zaD6nm93ztLu/2L+vjk8VebDAlgI&#10;t1ELlsEKeCRcBgUwVh4Kj5IHw/lsHy5Lwlcja5YsQreF1JiFxPVC/H0rtWkpLIcH2LYyGtsJjfSt&#10;8nQV+1eFkzguyZLR08hxqvY/EO6HDRpYwfJu4mkpLIQq+lU2NtWlvzajLq37Lz87zWHXIcO68Cxt&#10;XVoXnit/Dc+X1aCrS6vDC+Vli/na9p6nnU3heaD/3a5N+FHFgNMcdAsxsg1/74B34JNwIYwAj+zG&#10;xm/AdtgaTqGvhnd3+jTiK3VNofZv4thnYTW+Wc0Ypfr2NHK88u2f2b/GIk3+Qk1UPAl/hXXUR2VX&#10;27f2fGIT/jD9btcm4lOn81bafol+d8A/4D1i8T3i+73wJNb5vQJ4ETYxLm4iB3R1X/Vly+g0t3iG&#10;+GvqOzMxdea5RUyd/tqlHp8G0eUXOAbfkNPfUHd0ernr9Ncu7jqen+HnH+Fb2E+87KeG7af9w8TR&#10;DxCAmLop4q7TX7so+W0b2n7+Bj+brl2+MYxD31KHvmPs+R5qwM+6n3N0eqs2bVmc/Lm5GfWkz2n4&#10;s0/Un2sayRv1rPOKuomSUMfzH2gL59aNg+HgkQvr+kt76Aid6pKlS12qdMdXXesGsczkPH7rsC5b&#10;esAV0JdtfdnXl+Muq0uUeDgfzqStM+vyYJKcV1cpl0J36E1/VyKfzoZKfpMNX2yGDdOxoT32OtXk&#10;dPRKx06qDiQ0Ykc1BqXXlUhaXbkkgdKnZyPHtWCb2p9UVyEjLPRzqKF1/L8PtDuYvnVtDsbG2ZCE&#10;3ZPwj65O9mN/v7o0i/4sFcmQBul1A+F/62QaNjI9y0ir0z/LSKvrIgPrukkGZMMQ1odwzpC69qzH&#10;sT2O/XHI0R7MzzJexudNnW8VnIbPC7BDgcHnBXWlMg5/joz63Ck2RuLraRZ6f5fRTgltlkT9Hd9I&#10;DKm5YEmd/vqgvC5dpuPPGXADVJF/VXX6WlVl0LUKueYg3wyDrjPQc5mFXtdbaecW2rzFoOst0bHD&#10;04gtWrHtljp+mwpf3YJNbkPvZei7HB6AVcTzKuqSrr6sMui9ihxciazLDXovR+d1Fnq919DOavRe&#10;bdB7Nf5Seew011pNrj9Kzt8Pd8Ht1OdF+Hkhy3msz4YZMK2O36bCDrr6UcJxxZBPmyMN9UPtH4lt&#10;R8HoKGNYjoMC+lF5Y6rXO5uRu3tOY8zbEx3znK6fP6wrlPcYe96E7bCFOcUW4kwXJ59E49DJH59g&#10;l93Y8A3YChvwxQbGvA20/yJj3evwLuxhDvOJYQ6j5LdtaM9htqC3aQ6zJRozTnpvJT9eIj5eg3/A&#10;O6y/Y6gLqk1bFqc5zFvNGH8PnUYtPkRMHTLk6SHseohc3WfI033k6M8W+jw9STvHGXuPG/L0OLKp&#10;PHWy+ffY+GdywwshqCcu6g01qd6gaz1y1SGf16CrFz3PrlfodW1ZXyZn1JeA/r7UGfXZWl3PqB8g&#10;7nruDxL/tfAT88bj6KurPcc57ijso/bsM9Se/ew/YJEmX2BLxZdwEA5Re1ScmGL1X82oPR34XaNC&#10;7kHr6kSH+kJt3W7H/kvqi4B3rfBLu3reaYdO0JX1rmzvyv5OHKfaMunzYTNybyr6dI7q06WR8VU9&#10;U5ta31mm1uvnvlPrp0g5sheCso3TPKiQWFxgoY/HObQzu74U9P/fymxkWwQq/5z6XMr+u+sT5J76&#10;3pZsfTjW/mA666PuN6xg//L6DpILOfw9AnTtXkObo2i7AHTxoOxn8uF+pGjqXLYaH5rudVfX95Bq&#10;gw+rsfej2H2lwYcr8d9GC70P19HOWtpcS786+6yt189ln65Pp7802Qwvwvb6gaCf02036LoduV5C&#10;vucNuj6Pnu9a6HV9k3Z20uZOg6476wdr6+fO+lR5lfr5ImyC9fXJ2E9/r1vtX1vfTp6ElfWdQH+v&#10;+0HiUbEqykMsFY9BdX1XMN/rPtSMePUSr6bn5956/T2oX6gLP9TzzBW+gs/qx4J+/uZnv8pnp/mb&#10;n7HrR2x+GD6HD7DrB/V5UCz7qM3/hu+hllrnpz9dTCv57Zy352970ds0f9triI+95MIXxMQ3cAxO&#10;sn6Kc3SyqDZtWZzmb4fxZ1Ofn8dxrn3/JN4urCzZbH3U9WocRyjbK+yPvV89u4iLDJF2kWHSPpIj&#10;nSN50ivCmx6RcfKHSIFcFeH/9IhMhhLpE+H7+tAF2keK5NKI/tlFHPvjIhUcq3920T4yVTpAPHSE&#10;bhHeRYK+kBopgwIYK8mRUdIvks/24XJZ5GpkzZJO6NYxMgjSIVW6RvrL5dAHEtmWFGmoVQm24ixt&#10;3dV9o/7s789bQEmg7OMB+2Mf14oNiZF+2KCBviyviCTSD+/CQxz9Khub/HyKBpvq51mca3pPYhZH&#10;KB2c5sIzIsVyHX6cDpVQwXoF5+jityLSMD7MtI3C0raLek+iIpIsJdhgHORCdiQFMiBLhpBxV0MO&#10;jGB9BNtH4KsR/HL9iMhASJU8bDkWCmEy507Gjjp5Jkf070kUEMdjiY983pbLIZaH8sbaYCpeFrGY&#10;SRxlMoPMjJSyne+2wSgYTzxPJp4ns5zCejlMg+uIxVnYSCePsrntd7vWTD4NX02O+srTiF1VvE2g&#10;33H4aDTkQQ45mIP8OeRmHjkwmfjXyaXat+Vyqjv8t+tNjseFnGvXHae560KOWEj9UDHplH8L8cV8&#10;7D4HlD5Ox82hhqyw0M8FltHOEtpcQr86+yyJxrVTrtxF7bg3kiYr4RGoJmariWNdm9UGXauR6zHk&#10;W2nQdSV6brTQ67qOdtbS5lqDrmvJCeUDD9gf3Gd9WrFhLfV/Lb5ai03+ht4b0fd52AbbydPt0Roa&#10;b5/M0j5fjS/bDXpvp4a/hKzPG/R+Hp3fs9Dr/Q/a2YXeuwx678JfSm+nOccu6s9r1KwX4Tl4mlr2&#10;FH5+kuUTrD8MK2EFtWkJdlC+7wn2x7ZBCzYs4bg74EbanBPRPwNQ++dg25ugKspclvNhIf2ovDHl&#10;Lq+uN/maZS/nmnJ3L0fsjeifg++NzJXPIvPlfVC2ccrd9yML5ajFfG0tOEQ7ByPzQP8c/CDxpPPr&#10;t8TQd9TvExAAN2+8umNGgEdC+OhHOA7/Zrw5yHikZO8D9sf2q7ouVfsPcuxX8D6+/cDg2w/Zr/gI&#10;Xyr2RPmU5V58q+xq+9YeLw7Soek5+EGO0Os8EJ0HyEmohRA5G2KcCDEO1JIvJ+EwHGRcOcg4onSO&#10;txVmaeus8ln1ZcvoNHbYx3fl+NYN7Zz2/1+l5pyma+ZzOOKcGP3YcU5MqZwdUy5ngi7+zoypkA4W&#10;+rrye9q5OKYEGsYOp1y/OKadXARnxnSSljH6671W7G8V09nitywVZ8HZcE5MN3C+3lO+UB81T23q&#10;/YkczjVd7+VwhIotp7FwGPmTFVNMTBTLH6BnzFjQX+/lsl8Xr7kxA2RwTKKkQi/oSm52jcmDYukd&#10;w/cQIBOGx0yRXPrTxauS345XO6eU70zXez05Qqd3r5h06RuTLP0hHTJYz+AcnSyqTVuWNGRoCfZ3&#10;ltQ4oT5qW1OvAx7hXJM/H4n6cw3H2h87Xzuy4SHi+z7sfCcsgqqYcTAcPLIgpr8sgWVwFzrfE5Mq&#10;9+Kr5TGDWGZyXpY8EJMtK+EheIRtj7DvEY67Dz8ug7kwg7Zm4M8ZMZNot1LugHvhYfp7DPl0NlTy&#10;O9mwdVShc1k21YZ7ODfXcB95D0eo2FD5Y39sGyoZ9qDfW+i5HTbCmpgMyINJ8gx6vgz/hD3YWrVl&#10;62PH5zu0YfouzTscoZPhHfraFcP3zmATbMCPG2JywMM6vxUOb8A7+Ey1Zcvw67g8L6rgRSybatPW&#10;FCuTTVu79DZt7fKIy8WzC+z5HXyBTb/Apl+g5xFs+QvEuCqltWsi/K9N3chgsqnbpbep2zVJ6rCl&#10;F07AYWx6GJsexqbHseUvIOB2ZYGzTdtGbdquGTaNQ59sw/OBOFe2xGEPFScJ0T7Vwo5VNXbEuUrk&#10;965yaQO6cbKNq0KusNCPk91op4urFPTXWF2wkZJLYX9sudQcoLtroFzm4nclobeFR/5ADCRBf1c6&#10;8H6Mi/s4xMSV0AsSXCn0q78nq/Z34dhO0MaVKhe49PPxC9lvcxF/K9pCnEU6y2zH3Lk0qlhHlk0d&#10;o6fhZ9PvB01zjZdpLr6PBeNdnUA/7yhg/wQXv7EME6MUsiyCYldXuFxbg4tdydraU+hKkgLsOxaG&#10;wgBXBuTDJBlCjo6EcTDRNZW++I4+9nGKz2KOm0WMXu/S/37QTNqZAX+C6TDNVQT/+/tBxdjTdK+s&#10;GDl1sTkJWSYg07UwAgbTz2BqzmD0zCUmx0ABTCZGi1yD0DETskH/+0GqX6c6rGJIfbpDU+vwInQ3&#10;XdstQtZFhpqxCJ0XkOc3RWtGT0uyhn/sHFbzGbX/JmrGCgt93bjTVSZLaXdptG44tbmUeLoDbiJ3&#10;byIHlZ88DV1b/9r9t2Ktiv1V+EAx979YwN+LqC9KV9ve9ti7ABuZ3qdb4NK/T7eA/LrF1U1ugyWw&#10;jPVlnLPM1Z71OLbHsT8OG7YH5/fplK/V5zJoav2oPg2fV2OHaoPPq8mpany0Mupzp3xdia83Wuj9&#10;vY521uLvtYZxYi2yKR87XX88zViwEX9uhm2wnfq+nVxTNSUe7I8dF5gjZrtB1+3I9TLybTbouhk9&#10;37XQ6/omdttJmzsNuu5Ebp2uO4nn14j9F2ETPEONWRsd75zyZS3HPQkryZeVhnx5kP2rLPi/I7Gl&#10;4mF4DKrJFxUndr6kYceWYF+/XB41dB+WTY1V9R8wmGpzJFqbneIhTG0OYesA+MDLupdzdPHgpW4r&#10;u88E+2PHi3qO4WW8+wkbHoH98DHzjI8552PmMJ+6Bste2A8HWD/A9gPU/AP45QA2O4Ddv3L1k2/h&#10;OJzi3FPYUSfPKZf+OcZR1zDaGy5fM+bsc+XJZ8w1P3GNkT2ua+UjVwEUQinbK+ULOATfEcunGBNP&#10;sfyR9RrwQ5AxOIKNdPIom9t+t+vkqdPw1amorzy2UVnadm3F38fo9zA++ga+hP2uyVAAo7FZPrLq&#10;n2Oo9m25fh2PfaJ9JrJs6nh5Fi/ZmH7b6Cx3ipzlbphjO8XkWe5SOcfNb2RCHHRwl0tnt/63jTqy&#10;X1cL2runyKVu5u5wEVzgLoKGObeTHBcgaweLJI5VdJfzQfWTELWXWtg+UtcH57p7o1+itHDrf9uo&#10;hWUH5982Soq2n8yyqf7IwR+m+xs5bv39qqvdhZLtLpZ0uAp6uceC/n7VCPYrG+VEdVAL20at+XuE&#10;m/tV2CgVroCubu5XublfRft98HcKZEEOPhtBf7pcU/LbMW3nWi/0Nt2v6uUerI2XK9zpcqWb+1Uw&#10;EDJZz+QcnSyqTVuWX+eX8qP6qPrfVH/ORi97PhqvGot+bNuqsXq2W/9+wmz3ELkB/9zkzpGbsfkd&#10;7tFyp5vfDXIXyD3kwz3k0T3kxzJy7naYD3PIlRvd+vcTbmD/De4KjtW/nzDHPZW+p0oVzIWF+Pl2&#10;uBNWupkvIcdKfP6Ae5Tc685n+3BZ7L4aWbNkHrrNdQ+CdOD/2iHHboVlsJxtK9z69xPuY/995PEK&#10;UPHpidpPLWwbtuLv5e5+tNcPO/Sj/36ylBi9FebCbPpVNnby86Bom9ksm+rnR/FzkuFexaPo8Ch6&#10;62rR48TtauT9CzZTcdslKpta2PrSVcwW/LDZrf9t8Wfds+QZN78rDn+Fp9yzZQ08AdWsV7urgO9x&#10;uhfKk7AeNrHtBdrV5cw/8ZtOh7eQ/x30eA9dVTsJSvjox9ZB1d33sMerFg02carpb9DWTgt+b8it&#10;GAANzyOd7LPNPUE2YEMlp1O762ljPbqsp831tL8BeTdFZXZqd5PlwyTHWFIxpD5XQ1O/J7nnNGrG&#10;HkPN2EPN+Jia8Rk1Yz8149/UjKPUjOPk6glqxglqxglqxnfUim/hAHxKzfjEUDM+Zv/H1ItPDTXj&#10;U+LzM9gL++ArasW3cBR+pmb8jBw/UzN+omZ8T804Ss04SM3YT83Yh26f47vP8c3nxNIX+OQQfAcn&#10;2XbKUDN+YP8P+OkUKP97wP7Y8adqxknqhOIEHIUj1IpDsA/20K+ysVPNGB5tcATLptYM9WDLNPeK&#10;iU2RmFj93CsmtlRiY/k/I+EcaBNbLm1j9XOvC9mvy402sVPkvNgSORvOgpaxRaCfe7VE1jYWSRyr&#10;6C5nguonIWovtbB9oGpAi9jeEsHeAUPeBZh7KVs4+eOaaPsjWTbVHxkIZJp7ZcTq516e2EJJjWXe&#10;BZdD59ixoJ97ZbFf2chp7pUVO0DSYvk/eaALxMV6IA+KpRv+7gMpkIHPsuhPV7uV/LYN7blXZ/Q2&#10;zb06x+rnXl1i+T+SYpPlCkiEZNaTOUcni2rTluXXc69RUX9e2wx/5qOXPfdyquf5sZmSH80vpxjN&#10;J7+uIaeGgm48GxpbIcUW5dqYn6Daoc3x0XyKj+qqFnZuqHnh+NiGa3an8asQG0+J5bdAYTr8ibj4&#10;k8HmfzLo+ifkug75yg26lqPnIgu9rnNp5ybavMmg603RHPAoI0Q/ti1Urb4pdghtZEKGzEPvReh7&#10;O9wJ98QOBP39sHsMet8TWyZ3Ievt/8faeYBXVaQNGJObW1HcZbEBGhAwAu6C0gkQ6SVAKNKb0lXW&#10;ilhZRAVhEQsiCqtEDEWK+VVQpCMgAX+QrhBAAgQIAZbcGhiU/52TMy4Py5nhSf7zPG/mnjPnznxt&#10;vplTkhj0fh2dP7bQ6z2Ddqaj93SD3tPtceU09qfH81yZMf8mvAovMbaew8+jKZ9k/1EYBg/H1yee&#10;9O9o9ea8XtCWNtuSU2TOSbFtLYsr7d2O+nbYtr1NB8pU6Axd6EeOG6exK9uV2yAo7n2yc4xd032y&#10;c/H6933zyY95zF0nIReOs3+c7+hy0nF7zD2J7GpTdinHgePY/VdsuAe2wHrmpPV8Z318S7EBX26C&#10;LNjK/laOb41/kPNSoBk0Fv+Ln3bBfsjmu9nYUSdPdrz+Ptk+xs3O+A5iW3xH+k0TG+O7iu/J8evi&#10;e4q18X2gPwzh+EhkGSl+gr3EZjbzeTblYfaPwgnIix8uzmEjnTzS5srvav7Ivg5fZdu+SlFGpVR2&#10;leP7Z/rdjY92wI+QxfokC/mz4rtjsy7Iqr9PJttXcl09lwyx+xxJWdy1wcXrmEsu4suLhjxzkTn6&#10;IrkmaMgzQXJMwCXR55kE6uNdg0H/LDrepX/G4HE1pa9kUQb+Are5UkCfU2+jTznWnebN25DrVuQr&#10;AzKmnM4rg55JFnpdK7uGikTaTDTomojcUi6neTPR1URUcPFsHG4Cv6sB9tP/nmg8590AQcZw0JA7&#10;Q9SHLfi9W/KlJAoX4CJ5QMaJU6zKGJXbE1Dc3NnXZX6e3tfVW/R18Swd2rsqg/55egfqU113W3Sk&#10;lHSCNOjqqgr65+ldXfrn6Z1c9UQH7NsGGsJfXc2hCwwQ9V28CwftoKNrOH3pn6d35bzBxMkjLv3z&#10;9IdpZxAMhH7Q1zUI/vt5elfsaZqLuiKnjDmJ2lR+k+96dEaWVGRqC82gPv3Ud3WE5qIp8dcaOkAa&#10;Y6+L60F0bAGtQP88XfbrFEtP2oKMpixu3puC7qZr1CmuRmKKnQucxtwU1xDxDn75AP4F6eSEz1z6&#10;a9RPqdeN49n47GNsOQtmwHT8N93ODU5yTEfWdIt6nCu5R0wD2U+SbS9ZKN+R9ku96/ob+vFMHv/I&#10;PFZFnmBv6jxu2ZR6w7KD8zXqC/Z3XqYsrj8y8Yfp3eFMVw2RacjNmfhjCT6Yb8jN88nL6yz0uXkF&#10;7SynzeWG3LyceNf5dDXz0DrGwCbYAttczUA/D20z6LoNuX5Evk0GXTeh52ELva4/084+2txn0HWf&#10;q7VW132uxmIHcbUFNsBqcuRyex6qZceKLFSMJfBZ1i8nZ38D88nb8w15ewH5+fMrWMhnyReQSd6W&#10;seKUP2Scym08FHcu8iG06Z6KL0F/T8WTwO8vJDwsBDm0AE67eoD+nkogQX9PJZDQRMQncN8Ju+fD&#10;Uex61JUGD4uz5KcY3JAwUvgSHhGBhB7aNbGUX9lQrYlPM05N91ROG+Ijn7Hwb2IiCpegVEJTaK2V&#10;RbapZLl6HSz9KLeJUNz80+M6/NnD9me67MzeVAxXYr97Qj/RCX+2gSZQL6EXdIAU0TihgWgJraFt&#10;QkPRPqGxSMVXHRIeFB0TWvA9/h9yQivRBbpDD471oK4H53XCn62gPtxHW/cl8Lu8Cfy9ffzYAjrC&#10;Q/TXC/lkHk+0ZZOFkk/ed5HyO9lwsv2dtymLa8O3saHpXeG3E/TvCr+Nfq+j5xh4FAYkNIc0GCBG&#10;oudz8Bq8ja1lW0ofFZ8TkMH0rvCEBP27whPoa1zCUPE8jIIR+HFEAn/dH9lG4bvRMBYm4DPZlpLh&#10;6riUtpTb+1Bcm85GH9O7wrOJl9nYQzfXz04YLD5OGCZmgIwRpzXBjIQR4ksL/VzxOe3MTxgC+uuz&#10;+dhIyiVRm4pJuX5cmNBMLE5IFpnwFXyNjb+F72AleWElx1YyZpYTC8vgf2BRQiOxgHqpRy3VKKVq&#10;F5OVmk/9fM6dBzMYQzMYa1KGFFCbOt/HgQ+pl3xkM5NS8gnMRg5pYyc/T7cb/IiyuPNJ1nX4OQsZ&#10;sgx+zsLPP+CbdQY/r8PHByz0ft5FOzvw8w6Dn3cY/LwbP+/Fl79ANhzEP0fgKBzHvsc5dhw/5+Cv&#10;w7Af9uDnndTr/LyD+h2cux3W4ed1+Evn5/XUS76/gg183gxZyCFt7ORn6V+5fQzF9fPNbvO64Wa3&#10;ft1wo7u/8LofFjdAjLx/nnn8POsCaadEUJuKb5n7/+TWrxv+5G4i/O664jJ2LIA87JpH3s2j/RD5&#10;9jfwuHkO5+b5mVu/bpDyKxuqvHye+DatG86zBpC+q6MUoFQ6YLZSBfgnQt69BHHuhsLtbgr6dYNs&#10;U8lydX7+xO5nDmVx8/PtCKaexSTa7clCyS1tf7tb/x7M7e424g78U9GdKiq500QNd3fxN3cvUdvd&#10;R9zv7gcDYbD4q3uYqA6VoYJ7kCjv1r8Hcwf1d7j5Ty8g7arWvVfKdxs7FdzD6Xu4uBMSoSp+rg5/&#10;g4buodAHeogG7m6irpv/JezuIO5xt0fWlpzfQtzlfhCaQmNxt7uBSIK/wgMcq+MuusZJkp3am7KN&#10;vAatR309dz3Oq6cdtw+469NefexQn/7ri/uI1SRIhNvpV9rYyc+f2f3Ooyyun9te4ecqdnuyULrE&#10;8bktMrR1P23p4aRvW/cLorX7ZdEM5Hh1Oq+Ze6zobfGytr2utJPmfhH0v1udhh970V8qqE3JXpoD&#10;3YiRnvi7H4yEZ8kxz7o7QYp4HBs/DH2gu7uR6IK/dTk5jfo0zu0MzfBNCrlF9p2iOqZUffv4/CD1&#10;kubu5D9owefW0NbdDP7jW5VP0vCH6Xer04hPnc7dabsX/faHofAYsfgY8f2YewD7w7DFMNED0siz&#10;aYwBXX6VfTnF33xb78WUxX135gv0Na2tv3Dr19Zf4MvP8MkH8Ca87G4OaTBATMTn78Mc+IKcI9tS&#10;+iibZyCDaW2d4davrTPoazaxOAOmwATy3ATy3gRk+yc5fRp8DBnYU7alZEjGdl5Q76wvsW36FWVx&#10;x/Tq6xjTq4m91dhDxlGS3acsVPzKHLaaOXEVuiwjVnRjehljbJuFfs21mXY2ke830a8u5jYhm5TL&#10;ab7cSv7dzhjaBT/DAWx8wM7HiXxPbUoXOVcdMOh6ALn2I98ug6670DPfQq9rLnY7RpvHDLoeQ26d&#10;rscYv78S0/tgJ2xj/tmEvtJ+NZWilEpXF583cd5GWEqOWsb3ZfspoDZ1ro8D31Av+RY7SpbbrKRc&#10;TR6RceIUq1/bDX5HWdx1Y0WP+dlHRU9vUdFTQZSH0p7K4kaP/tnHTdTf5OHvFdjcTCkpC+U8VUH/&#10;7KOcR//s40+eeshQV/jgEnY+T745T349Tw64SJ5xe0aKANzsGU5f+mcf5Tivmoe/4enRP/uoQjt3&#10;Q2W4Eyp6+Htm2EX5RuWyctjT9OyjnEf/7OPPyFIGmQJwA1x094aO0FyU8jQQXrgRynp49uh5EFqg&#10;ZyvQP/uQ/Sp5r857MobkthaKm/fuR3e1ZnVay9yPrPd79HnvfnSu5WFNCrpxJuure0aI5hb6fJDs&#10;GSoa025j+ta12ZiYagjVPY1FDY9+7Mr6Gvigps19lJJacL+nGfxn7Kr4qI2NTL9LWNtTycoZqZZH&#10;in6onFGa3dqMrwc81UQ9aAjJ7CfznWTPneyX53h56suL2uzLtpx8Ln0tt++huPmj83X4vDN26Gzw&#10;eWfGVCd81Mb2udOc2AZfD7TQ+7s37fTE3z1tfydKRe1N2VLOSz2RTZf/+3maikH4cwiMhMc9rFsZ&#10;azKGEu32ZHFlm48bdH0cuR5DviEGXYeg5ysWel3HYLfRtDnaoOto5NbpOpp4forYHwGDYSA5pif6&#10;6sZLT87rAa0ZL20M46Ut9ZJ22FHS3qYjZWfGi4wTp1iVMSq3LChurH5GrDYw/B2Pz9BZ2uhN2Zm9&#10;Kd/KMZzO3PMx+n4EU+EN9HmDvPuGp6OY5OnKsYfEm54+YgK5dgJ5fAJ+mYh//omvx3ueEK96noZn&#10;4QWOjRXTIQO+9IyGR2GIWMjckg66GJtOvZRTojYlp7z/+Tb1b3kGQn/oi1y9xbse/m+ppyd99hQf&#10;wmew0MPfvPe0hhbAvU300fWbSb3sM0l1Sqn6lWvWL6kvIlnbzpeeRoZ2GtIOv18AOnmkv1TMqBw7&#10;Gz+PMPh5NuNKZ7+F1C9hbbDEMwqeEXM9/O4HvAuT8NUkz5MwSkzGZ1NZZ7zD+dNBtnu1PFORp7lB&#10;nqmeoue8Tjl/KmPkPXT9AD6BT/HXp552kMb+Q8TjQ8j2ELK0A/62Ar7wwtXzfBbH5LYNinvNyB+y&#10;Mj6jFMgi7ZsOalNxUokDF8hVYcbHGTgK2Z5e0AFSRA765cEZOMta8N/kliBxdZ61ThC9Q56WIkIu&#10;i8FFuMSxS9Rd4rwwYzIfDsFu2tqNfXYzFg/iy1MQhIv09xvy6eJKyu9kw522Qnspi7tWqoNzTNfd&#10;dbz66+463hRxr7euqAhlIN7bHNJggLjJy++Vwr1Qx8vf5KUtpY8aJzWQwXTdXcOrv+6uQV9Vvfxf&#10;bvgz3OjtBamQwn5DcQdUgRreluB83b3Ptml2CWzaEn1M73q09NYQLbGHjM0ku09ZqNiUOayll/+t&#10;6eV/a4KMEafzkr0jRDcL/fzciXZSvfxNVvqV7dUEtal+5XVjqpd3yyDZWxn011hNqG/ivduiKaWk&#10;GTSHlt5q4PyewkG788OUxZ1Lp2BrU/xOMcTvFGLkVeL2WRgGfYnfvsRvX2JqKHH7NIyDKdhNtnV1&#10;/I5HBlP8jjfE73j6eoW4HQ2PwhDidwjxOwTZRhK3T8FLMJ74lW0pGa7Oq7/aNj1OWdycMAt9TM9k&#10;Z3lbiVmG+J1FrM0k5qYZ4ncasbvEQh+/82gngzGRYcdvoq2rLFT8yrV0BjbqRSlRm6qXa5J5Xn5/&#10;0JssFkOmRYr4Gjt/A8u9TYH7H94GYhmx8BUsgQXeRvSrf1Yn6zM4dw5M8zYW73v1122yfrrNB5SS&#10;GTATZiGHtLGTn3NtxfIoizt2svGzuk5OtNuThbKVtGW2V/9sJ9vbRhz0thOHidWjjJmz3u7iPLEb&#10;8vaBfjAQBnOMv+UJx+Gwd5A45NU/28mmPpuYOATSjy9LwexNyXcb+4e9w2lvuPgVcuAE4zQfzoNg&#10;HAnkEN4e4oK3m4h5u4gCbwdxytteHCNGjqJbjvdBaAqNRS4+z4N/Q5hjEeyvy7sx6mPeepxXz5Ix&#10;RQlIqWT08TnirU979bFDfeSqL84RH3mQA9n0K23s5OczdpvnKYs7nqsjhOldruo+/TrpHl8/Udn3&#10;sCgPN4PP1ws6QIoo42sgboU7oIKvoajoaywSfU3EXT7+vr2vBd9rKe72tRJVIQmqc6w6ddU5r7KP&#10;51sQgBto6wZfGgwQft9I2hxJOyP5zsOiBvJJXySC2pSNZZxK+Z1seN7+QoSyuDYchA1N99MGIbeM&#10;1Tp2f7JQMnIrvlR/9OjrGyx6Q0/owX4PvqPTq4evaD3+pGzM3lSb5djvgb27YLvW0Bge8DWC5tBS&#10;1PW1Fg2gESSzn8zxZOyejJ2Tfc2gsWjqqy9aQgfoyHc74hudPB19bS0dn1TCUF4pT1tfO9rrIJr5&#10;OtJvmqjn6yrq4Jv7fT1FbV8f6A9DOD6S/vndR2jj439++wbBMHQZKbpDL+jrGy4GYSOdPNLmyu9q&#10;PdnxOnzV0fZVyjX04Oul2tFva3zUHJpCI99A6APd2e+CrPrfa5HtK7munqNlHMrtIhQ3HkchpGmN&#10;OcpXQ4xi3MqYTJId2pvyl1xjjsIXj2H3ISDt7HTeEN8I8bKFfo4eQzujsddo+pXt1bT7lIXqV64x&#10;R/sqiGdgiK+yGOrTrzGHUT/Md7fFcErJCHgMRvmqgfMaU9j9/0ZZ3Hnyc2xtyp+f2/nTaezPI+4/&#10;JaZmwjswydcD9O+0LKRe+i7V1kEWyoal+byQHPsZY/5DmAzjGdfjGXPjaX8K4+cDSIcFvkfEQvqT&#10;/kgEtam2ZP6U8qt4VeNoEnqb3mmZRG6RMjrpPdnH/yMgR02HWTCb/dl8RyeLbFPJcvXY+d0WXv7N&#10;1OKOnd/Ry5TLf7fzg5NeAhtfIM5jEIEw+2G+o9MrbMjlYezzb/x4HH6BneTjnXxnJ7l7NzbZC7/A&#10;fvb3c3w/uXw/Pt9PLt9PLj9IDs+BU5DPd/MNuTzfkMtPEH855PJD5PKfias95PJdxMkOcvlP5MKf&#10;iOmfyB+7ibED8CvkMv7zyeX5lOfYD0IUCsnlv2MjnX2kzZXfVQzmX4ev8m1fpdixIQsV23y91En6&#10;PYaPjkA2/EIu/wX5fyGXHySX5xtyuWxfyXV1PLrl4GELlCAeA37z9VbA30oE/PpcHvAPFj7/MBEH&#10;0s5OuTzOP0JUtNDn8nK0U9Y/BIpyeaJU1N6UfaX6Zf36661b/M3Ebf5kUR7utEgRlf38HSq4x98U&#10;kqGBqOLn/xJBBbjVz9+koF7qUcvuUxaq3wQ+y/qynPsniPM3FvF+/fWWi3pFAp8lbvBDADmkjZ38&#10;LP0rtzKUxZ1HuuJn0zzS1V+0DnfKO2n+/qKD/2HREhrBA/4eoJ9HulOvm0e6o38qNnwQ6kAN7FrD&#10;z3t6tF/PP1KkQHvo6n9EdKc/6ZNEaQx7Uz6RJpLyKxuqMfwAepvmkQf8+nmkDv5p4Ofvg0EraMd+&#10;O76jk0W2qWS5etxKP8rtL5TFnUeeRy/T9fPzfv318/P+NuIF/POyP1WMw+aT/d3FVH8v8Y6/j3iX&#10;cfeufyAMFm8xFifBq/CSf5B40a+/fn6B+hcY4y+B9P3LlrZFP5S/bmP3Jf9w+h4uXoGx8Bp+ngRT&#10;4UP/UOgDPcQMfzfxvr8LxzuICf72yNpS/APdxvofhKbQWIxnDE+Et+A9jk1jPOny0HTqp/vrcV49&#10;S8aUa8jo49h7/vq0Vx871Kd//lYYMToRxsLz9Ctt7OTnW20/ly+Bn+fhZ9Nae56/hphnyM/zyKVz&#10;8d9s0NllNj5bbqHPz1/STiZtZhryc6a/6BrSKacsxVffkoNXwXrYSL7eaPsu8Ro+kSbdaNB1I3J9&#10;j3yrDLquQs+9Fnpdf6KdbbS5zaDrNkMe2Ua8ZBE362AFLCWXZBrmGVmf6a8glsAn/sr4T3+9Mtt/&#10;t0i3+ZRSMgfmwjx/VXC+XpFxKrdKlMWdZ0oHzPfESwf0z3RKB1JEXKCuiGCjk5BNDGWTn7L9A8QJ&#10;ckMIbgjwPw0C/E8D2lLjT+X8eGQw3ROPD+if6cQHBojfyUERyIdc8mIueTIXf5zGb0G4BPGBluB8&#10;T7yybdN7KIub68uiTz3D3wksG6gnygYaWLnMae11C/W3BhqJO7CvzAFOYzIJ21aHBoH2oiVla3go&#10;UDSOndruRbt9aL8f6PJLP+TsZFEkq5MMXWmnW6AhJEMTaCq62nJXsaK06IeaT+LYbRvoK5pyjpxz&#10;nNptQjtNaK8J7TZB5mb008IgcwvkrWmht29t2rkfmevQh84G9QOtaI97mgZZK9NOJWSthKyVkPVu&#10;2q9my+pkg2rIKWNBjYmr1x4yDuWWVIJ4HEE8qrWHkxwjAi3ECHSUvnCKmRGBR8TwwFAxKKCfkwYF&#10;RogXLPR5+mnaeSrA/0SgX2n/RFCbihOp/lPIpouR0dj9BWz+CoyHCfhpAj7TtTnBoOsE5Hod+V4x&#10;6PoKen5godf1Hew2lTanGnSditw6XacSX5PJta/Cy/A88fWUPc5qKuNRKvu5LPvxv4o4d2CgMb7T&#10;X/c8TL3kEew42GYI5XAYEWgGzuunv10Rq8Wdj9ZeR6yuRYa1Bv+txdZr8N1y239OtvmW+m/x308W&#10;eh9uxYdZtJtl+9CpzSxs/QN8i72XG+z9HfXfYVvFCj5L1sBa7C11VbmhPL68GdZgI9P7mGsC+vcx&#10;1wSqiHWBamIDbIYt7G/hO1sCd7JfnuPlqS+PHHeC8/uYDf4ffH7wOnx+EDscNPj8IPnpID7aYxiz&#10;e/D1WQu9v0/STi7+zjWM2Vxk043ZPPLTWfxZAFG4yHi9aMhPFw26XkSuC8hXYNC1AD39pSV6XV2l&#10;h4q40oNBn4vjSuvzU1zpJuJ3Yj8C5+EM+SnXkJ9yOe8Y7GG87DGMl73U77Pg9ziwpeQXyIaDjBcZ&#10;J2q8XD2XJv8/xGoc/1B4o2FtF1ewUcQV/KqNibiCk8JTcFaUgb/A7QWnxV0Fx6w5qxZjXG0qj8t7&#10;WLL+Ls6tBLX4fq2CXG0ffys4If4K90F1SOL7SQVHtGudpIKV4laL1VbbTmuBigWrkWUtbNDOs3fR&#10;nxwbKUohSqWTj88VCo7T30lRFm6Gm5DzRo4FCo7CETislTeArBfOS/TylkLeOOSVvnGKDyXi6N8v&#10;X56GkFU5ULro4HX/388mxMdmQ3w0KdgsmhREtfZtUvC7aFxQ6lId0K1N6xTEXepkUeqStLOTv9rQ&#10;TivabEW/unVRq4I8S65UZQxK5S9pi7YFZ0Qq8dcFBsDIghzYBRvFwwUrRA/oDO0K1tDXJquvWtdo&#10;S8azrG/FuS2gDr6pW7BeGyuyvp5NfUpJA2gMTYhDy6606wU1V7bCH1mG91hbFWRpdW5H2x3poyv0&#10;gUEFW2EfHGX/NLY4LTpAK2K3lR2vicigNmU/mX5kX6b4e4n4+6CY8TfmOuJvDPE3xhB/Y4iV54iZ&#10;vxvi7+/E3iQLffyNp51xtDnOEH/jDPH3GvE3kbj7J3wEGcRfBvGXQfzNIo7ehcnwOvE3zhB/sn4c&#10;546FvxN/T+BbXa56kvqnbJ6mlDwDz8EYYkTaVflWxd+464i/cYb4e52236SPKTAdZhF/s4i/WcTf&#10;dOJuCrwB44i/cYb4k30pGa+eH1W8vlqC+NuJvgcM421nwQHLzk7X/Nvx6Vbmtg3wHXzJ+V8WbNPm&#10;rd3US9855a3dBd+LH/HzOvgaFhIvCwv2QK5YShythS2wAxvuLsjW9iXlVzZUfv4Kvbca9P4Kv0kZ&#10;nfT+Chm/ZZ5aDRthM/tZfEeXr2WbShYnf04owXyWc4VeTvcOcpAhB59J3ZJUEFGqvCffHclhbv+V&#10;GN0PuvlsP+M7ZHFa214+7eSRK/Ls9UziNfqV+TbPHltSNrUpueT7nWeIg3OMqQIIQ4T9CyDgN+z/&#10;W8E6WC0uEjMxCMJZcstp6qUetVSjlKpdObflUZ/HuSdhP23sp20pQwqoTZ3v48AB6iXZV3CQz0cg&#10;h/EvbWzy8+QS+Llm8D/x6+TnmsGtomZQ7+eawZOiRvC0qAI6P1cJnhFNLfR+rkc7dYN5ULRuTVTG&#10;o1T2k36uGyyaw538XD+4UTQMsk6AZpDCfktoDe2C38M6WM3+CtEcmkCD4Br61ftZ1tfl3AegCm1U&#10;pW2dn2V9tSu4h8+SGlAzuAHMfn6vBH7ujp9N69Puwc2iO/aWeiRdw95yPHcPnhJd8U1H2881r3Ge&#10;i2Op1Kfi5yEWel8P5Nz+tNvf9rVTm/2xdV9IDa6lf729O1F/JZ3Zl3SD7thb6qrGlcrl3bDRXEMu&#10;7xaca9nHab7pFlwgHgouFL2gLwxgfwDfGRCcw346x9OpT0eOOTD3Dxmccvj0Evj8LfRZbdDnLWJf&#10;+vvNa/hR2mVScKWYgM3Hwxj4O/b7e/BH2CmeDu7j2H7xVPCweCJ4FHLhFPt54tlgvngsGBaPBqNQ&#10;CL9xLO7SWHgLZgYviJnBf8MpMS14XEwCmTcSryGHHOdjqZdyStSm8oDM589T/1zwGOTAr8h1SLwY&#10;zBavwD+CB8WrMAWmBffCj7AZNol3yQG6fj+kXvaZpDqlVP3K8TCT+pnYZCY5QNfOTHKKvp3VtLFa&#10;fAi6dqS/ro7bN/HzGYOf32Qcyv4lalN6SPtNo/6D4FkogJiYGrwkXoeX4Gl89TS+fJq6Z/DZGHz7&#10;AuePBdnu1fKMQZ4fDPKMCf5gyeM0jsZg05fQ9R8wESbjr8nBbbCH/f3iNXgRxnBMtqVkcBpHsxhH&#10;xb22moc+mbY+TnPkvGCmmGfInfOI9Qxy3Sd27nSKqU+w6bcW+rz5Je1kMtYyDXNkJraTfq+jHE+p&#10;fC/fOV9KDH9L/K6C9bCR/LgxuEUbhxsNum5Eru+Rb5VB11XouddCr+tPtLMN+20z6LqNeVSn6zbm&#10;js3ksXWwApYSW5mGuV7WZ5Kzl8AnwXmwwOoj5Rr29HFsNvXpfzBffBosYi7lPOYEGSumeP20BHk/&#10;h3hdY4jXHPJRju1Dp7jIwd655IR8KIAIPrhAjtXlpyj1OvuHgydEkLXieTgDp8nbp22fOslxGlkj&#10;Fis5V7JInALZT9I1fCDz8ong1+j3nTgQXGXJ6zRuD1h2WGP0x9wS+KNyyHwvqnJIv46tHPpR3B3a&#10;JqqGdojqoT2iTugX0SB0UDQKHRaNQ0fgGJwU9UOnxf1QA6qGjosqoaJrWic7Vaa+cugM5xbNDy9f&#10;w563caxqKF9Us0mivC90ln7OIsNZ0TyUB79CtkgJ/SyahvZy/CdRK7QdWbPEvaHNIim0CTbAWlEz&#10;tFrUhvrQOPS9aBIqutZ1krEZ9c1CKzlvpXbcJVPf2KYBZd3QCvpZQZ8r0HEtmO+BLC6Bn9Pws2mN&#10;nYYt0vBXL2zqpG9a6JTohP/aghxrNa/hExfHZH1b/DbIQp8/+8i2aLc3feva7I2tekJb7NUupF9j&#10;y/r2V9CBz5LOkIavpa4qz6k1dmdsZFpjdw7p19idQwtEl9BC0R16Qh/2+/CdPqE57KdzPJ36dOSY&#10;A+Y1dmYJfD4NfQ7ZubbWNfwk7wlMCx0S05DnXRgfmgf6+eM16l+3eSM0Xyje5PNk9J0c+kKbgycz&#10;rmR8Oa2tJjA2XsPH/4CnYFjoB9gLrOEZzy/Bq/AG43xy6ITVl1OsTua8WeSdmSH9M6mPaOdDmAHv&#10;wzRyk7TL1fExGXseM6wdJ5PrpH4Stan1jFzLTqT915FpHIyBJ8iRT4R2wg/iOWwzFl6DN0PrxCSO&#10;TSZOJ4e2wI8Gux77Q16ndeayEsTSZnQ33UPdHDpg6e40V24M5Yh1+OI7+ALmc/585g3dnL2Fel28&#10;bCFHrydOvoHPIT20EfZArliI/5fBWvgBu2+x55tE5RhK5Rt5HSflv9rn89HbdA91PnOAlNFJ7wXI&#10;uASffg3fwWr219jzSiLfU9uVssg2lSxO/lxRAn8eQK+jhlg+wJjT2f5n6vcwVvYQx3sYjz9j5wNw&#10;CI6wf4TjR6g/xHmyLZM+q0ugz73hy5fnGPS5NzxH66dbwotFmfBq2A154pZwobg3HGc960xUTqK8&#10;0k/3houeMTn5vkL4grgtfAZ2wwpRgT7uDWdoY17KabLVRmxV3GvGhtjqK9tWVa6hl3wPsmH4K9Ew&#10;fFLr/5RwvmgdPitSoQ8MC+fALtgo+qNrV0iFNti0ebjomXyta/Qn5yFZ3zycLlKgdnieuD+sn4dk&#10;veQBi/miTriIhpQNw4vgqz9sqOb35uhtuvZvHtZf+7cOc182vF50hB7QP7wV9kIO+6dFJ2gPrcOn&#10;0Ed/30j2ZfLzjyUYE6PQ13Xp8mVdfh0VdlnP6J3id1z4opiILhPx68TwKjEO244Kf6qN31Hhz7Tj&#10;7MXwQjE2/B3sgnzxIn2MMowzKafJVttLMCa2Y6sFhjGxnVjbjp9lTky6RhzLa7vt4RPif/H/BpB2&#10;dzpvAznhuIV+bXyIdvZj//3ho1Z7TuN1P7Llgk62c9QHyT/B8FKrrVrX0EGOxTD1YXy4FL7m8zLQ&#10;tfsNba6g7fWgizVpP5MP95cg3uMi5nthcZFMERfRX+PERU6JUpHT4qLBhxfxX9mIRO/D0tT7I3mg&#10;f17kj+jvhZWJfE9f68StUAHuimwA/b2wuwy63oVcFZHvVtDF663oWctCr2t12knCfkkGXZMi+jVT&#10;UmStuDuyQpSHW6BMZLUIRDZq49ZPvT+SLrxwgTnkIvEm4zblGnHu45isFzaXmDckv0GpyHxiZCGY&#10;74UdKUG89iNeTWvqfpEDlg5O+bl3JEd0j+SKTtACkjk/OaJfU/enXtrF6RqsP3HWA5t3gKZQF7vW&#10;jeyBXNEscla0h27QN3JC9I/o30uQ8qsxr+bhZPQ2ramTDfHRBBmbExNtoRN0Zb8r39HlH9mmksVp&#10;TX28BP5cil6m6+2lkUNiKfH5FcyJzBOfRfQxmkH93D/gHi2xKfkcFhGjiyL66+1F2Ebn6/mRlSID&#10;H6fDezAx8gPshaPiHXz8L5gD8yL59KW/3l7EeasiJ8VK4kT26RSzK2jnO1gOy2Bp5Dj89/X2Iuxp&#10;ut5eFNFfby+g/bnI9Cl8CO9EDsNO+EHMwDafQAZ8Tj5dyLFF5OBF5NRFEf31tuzXFEvnShBLp64j&#10;N5wy5IZccsMRfHEAfoIszs8y5IY8Q27IY5wdJU5+hq2wntywntywnvZ/xP/74AicxO55htwg5Vc2&#10;VLkh6zpyQ5YhN2xBxu34dA8cgMPs/2rIDbJNJYtTbgiVwJ8Vo5cvrzCsLytGuT4EOXaSQG3qelOu&#10;L++IrhS3wy0gc53TerAU9aWiX1ttyfbUptqS96JKRRcIV/Qz4Yc/W3whbot+Ie6ACtHF8DlkiHLR&#10;dHEjxEGMvBMjZ8i+a6pGKVW7Lj6fo/5cZA3nSfRrrRhrhQhrhnOG9cc51h7eqES//riB+lJR1m/R&#10;orWWs33WiJui+ufeZakvF10LRe8MJ15DX3nfqBx96XxWLpqHfU+L0iDt5uTb0uhXzUKv4120UzF6&#10;EoquCZzkkvFkiukLJYjp2sS06ZlC7ehmUdtgn9roUhsbVTfYpzq2aW6ht08y7TQiBhrZMeBkn0bI&#10;Jv3mNE81i7LGiK4TbSAVOkc3gn693dmga2d07YR8rQ26tkbPgRZ6XXvTTi907WXQtVd0q1bXXlHe&#10;PSJeOkAreDC6CvsVrbedxnkjzmsA9zJGqvN9acsUUJvKCT4OyPoaUNPmPkpJLahNPzJOTLF6uQSx&#10;+vh1xOrjyPC4wX+PY+tHsfkQ239OtpH1Q/DfyxZ6Hz7HuaNpd7TtQ6c2R2PrZ2AI9h6K3XT2lvXD&#10;rmA4nyWPwePRDfAfe6u59zFsZHr+9VhU//zrMeaUUdGF4kl4Bp5j/zm+81x0DvvpHE+nPh055oD5&#10;+VccQTQNqhJDpYsC67p/72US+pjeNZhEjp9k+9wpD0zCN29Fz4pp8BF8jL/So/p3DT6hXpdb/hU9&#10;IWaSCz6E9+G96HEomrOc5HgPWT+2WMm5kkXiHZD9JBXZxvqpxp1cL0xlDTAp+p0Yz3jWrRfGW3Yw&#10;v2vgLoE/Fl/HGFxMXC42jMHF+GMhPsgA3TpE1mcw/lZZ6Mfgt5y7jHaXGcbgMsbf15DBGJzLWNKN&#10;QVk/7wrm81myCBYzBqWuKuepMbjoOsbgIsMYXMSYW8LY+x/4Gr5h/xu+8w1j7mvG3v/AEljEvmxL&#10;yZBMvHhB/Q8vK5j44SuBz8Pos8vwXCYc3WXZMVV1SKliWI75MOuvPGx+CH6CDdEfYC8cFdsZj9mQ&#10;B+FoDuz6Qx9l03xk2GeQIT+6TytDPn3lEiOHYDdsix6EHbBJ7IpynQHHIT+aBfv+kMHJpmVKYNP4&#10;mHndFR/bLOJj+nVpfOwk5+SJS+ijW5deYvz8JSbRj6GbqC8dOwX6+5ylkU2OG6c896fY96JcbJ24&#10;He6ESrGNoF93VTLoWgldE5HvdtDpejt61rbQ61qTdqqja3WDrtVjW7W6Vo/x7n1shagIt0LZ2Crs&#10;p193leY8Pwhy0CVyiS4H/Ua95Heby5SSOPqNpx8ZJ6bxX64EsTqFWDWN/ykx/fifEtskXkXfZ2EY&#10;9In9AHvhqBgaOyuehnEwJZYD/z3+xyODafyPj+nH/3j6egWfj4ZHYUjsIOyATWJkbLV4Cl6C8bEs&#10;MI//u0pg0/fRZ6Wdz2peI2e6OPZ+bKV4P7ZGzLLQ54FZxPFH6DQNdGNjGuNisYV+bMylnQzySoY9&#10;NmpdQ0b5nCkD2b6w4B4k8mbEMq1YlvGsNsxkbfJ+RUaMe6GxDLEIvrJYIpbHlogVsCq2CD6HDLEs&#10;lk676bSXjv6fwzJLryqqUUrVrnzWPcuyFe/w8VnOf045uwpfKu5a9Cg+M61Fj2KLo3Yec8qNR/FV&#10;LrF+Bgoggq0vxPRr0Rj1unwbiZ0QIfLjeTgLp2O892r7zkmO08gaseCdV+x3GvvngewnCdSm7Gy9&#10;9xrjvdcY772S42ScOfnjgGUH81q0egn8kVBoflaYUJgpEgr1Yyeh8JSILzwtfjOMnd8YN7cUSvRj&#10;pwz1NxbmgX4OvbFQP4f+ufB7+lon7oC7oHLhBtDPoZUNulZGrkTkKw+6PFEePR+w0Ot6H+3UwH41&#10;DLrWKNTPoTUK14pqhSvEnXA7/LlwtbipUP+s8EbqbyxMF6XhUmwe/tM/h/mdeslli/mUPCcsnI/v&#10;5xMjC8H8rLBWCeJ1IPFqelY4sPCAdpz3K8wRPQtzRRdoDc04v1mh/lnhIOrlmE5VA5pSjenSfB5E&#10;nPXG5p3gQWiAXRsU7oFc0bzwrOgIPWFA4QkxqFD/rFDKr3KwWrv/H3tnAiVFdf1/UFxQVMQNXEei&#10;Aq64gLsQMVGJRjBxiaAxophINHFfAKPirlHBxBhBJShiRCQsbuwMu6goQlzYERgEBTGK0/26e/6f&#10;19+pa/16pqs8zh9mTlJ1zq1+dd999y33vvvuW6q6HfWO2ytsF6Mf7SnjT9CJnwGdgfN4Pp80XodL&#10;gOAK6uXXdD3PoCzFxoM2NZBnv1C9itnBfpShHzKLsqn9ystcX/rRgzF98kH64/N5iO6TA+DTn37e&#10;P6ZP9i+fmS+XL1twBe3nx+qn0YNnyye754DBwAs8vwS8DAyn/Ydjk4Yji5fRmReB54BnyvFXiPdy&#10;aR0w5Tfg630GH98f2r8DD8LjIXj7MrQHgiugbwjCxz8cgj8T9tAX6IdN9G0cJ+eTayDnT75Hv/0k&#10;pt9+iA7MpT+9DUwGxkA/JqbfLojptwuQwTzacBYwDhhFu46i346C/3j660xgLvAx/XZBTL/15Q/a&#10;MOi3Y0L6XRIIht9ANr6PjaHtveyK+RhjKeMkdGQ68DbwHs/vkyaq33qeQVmK9dsf10CeDVLx7602&#10;SGnP/f5q6u3bp35qrMvS5ilgHbAKXVxVPht4331W/m+3vvxjfhe7svLlwEpgtVtNn/y8fK37tPxr&#10;t7x8I1AOZMFtkdkIbJXaIrNzKuV2Tq0HVrvtUytcfSCqrTaWR7+3+iXxX5R/CiwDllCuRe4rdOFr&#10;YGP5Qsq/0G2ZWkhe84HZwAy3XWqa2zYV/d5qY+K93FtW0z7eT2xCfJPUZGBSZPmbpKL375ogBw+N&#10;gah28PIKdCbQ33rIOe691Xqp6PdWtyd+x9QXwAbgW7d1KuNceYY2zLg15Snga2CDW1u+Hj1Y6zZg&#10;nzcCnm9hedbTn+LOrq4vjz67uh49+4p+9C1QAWyBvLZIvQPM4/ljlwa+AtZjOzyvoAzF+tHp9KMn&#10;gB+yNr8v7Ru3d7gv5ds3Fe1/74uu751a43YHvIwPrUanGoDz8bvTrofnIXoMbAltC/i2IO8oni1S&#10;Y9yBwO6piW4P9NXrdPtq8m8Izsd7aBqCZoT3BvZNTQG+W4cJdHAf2ihuP2afVPR+zD6pF91+qZdc&#10;c+BAoAXPLUjTIjWI54HgBxI/0O3Ds+cVJ/OONbCd3alP3FpQ91T0WlB37EsX2vznwI+BNqnpwHxg&#10;uWtPXzsbuAjonuIsOryC+gRtejFliFsLujgVvRZ0MXldgI6cA5wGtMMGtku9B0zjebw7CzgPuDg1&#10;E4hfC+pUgza98Xv0oxvRrRtj+tGNqTJoPnPXUB+v88Vs8zX0n3vzEN2H7oDP7fSh2yv7UEk1/cL7&#10;ALdTNt9vivkAdzEW3Ms48BDwGPB4aioQPY99PKauj1PXfpTvwZi6Pkg9n8tDdF2fhs8A6jogpq4D&#10;UtH+zgBswd/Q6UeBB4B7UuNoP/nDxeza7dD1Aq7GBl1D+igb5OP/UAl/5NfDtcANwI3k4/Uk6C/F&#10;bP75NdDVoehq3HfvhtJnfB08BBdZ5i8/rxiKn/EyY9Yr9LeRjFvjUx+5SfS/KanFwFLgU6AM3Bo3&#10;FhgNvIIfNCyluWfLgCm/AV/vcwwlfiiyHgb4vHtVQ9cU3CuptfBb64YDI4DXsDVjgcnAbPrP7NQS&#10;YIGblfrQzcAuTU7NcW+k3nWjqNdI2ncENmIE9n4E8noVG/EmMBGYip5PQz+i+t4M4mfgO04DfBnb&#10;V1NGP9b4+KnAFGAyMAH9GAOMAIaSr2/jODlfROP80LXO/dPx52D3Ty9y+6cHuhKgcfoFt3M6ev2l&#10;CfEedsnDELdrWrAHv83SLwHR52CbpaPPwe6WHgv/MW4HoB7wDePKN8jvG2x9Dtlul+a7qMCu6bXk&#10;FX0Othl0B6fLXKt09DnYlvBpARwENAf2T68Aqp6DbUZ7xp2DbZaOPge7O/x3oUw7AVsDOfpLLvU+&#10;MN01oG0aATsDe6Qnuabp6cAM6jkLmJ3XyZJqdM3bb59vnC5dXgNdakvd4/zEtpS1bTraT2ybXu2O&#10;Sa9xhwO+jxWzpz7+8PTn7qd5iLb77aFtB9925B3Fsx36dDJweHqiOyIdbaN9fOsQHEnYQxugbXoK&#10;8J2NDnyaNrRRnJ/YJh3tJ7ahXx1LPzoBOBloz3N70rRPD+J5IPiBxA+kHIOAeD/xyhrIvCP1Cfa3&#10;iq2NdaS/dqzs08Vs+s+J75Se4M5LR9vVbvTXK4CbaF9vV4vxuwVet8KzFxBlp3tRtqvzIJtTzLe5&#10;Fj7Xw/N6+tz1yPe6dCmg8b5Yvbuja13RAV/OYny7pPGR4dUFnl3g35V8Lq0sczG+l+bbM34P7Ooa&#10;yPX+79GX76du98f05fvpc/fS9+6I6cs+/g768ZN5iO7L/aDtC9++MX25L/34UeAO+vKdtK+XQ3sg&#10;uGie/OXHYR/v4a5K6MOvh3uB+9E1X9fAdgZ9+b7v0Zfvi+nL99F3H6APPww8CvTjuR9p+tF3H6UP&#10;Pww8ANzHs+cVlKGYz/dHavRDfYHZ1CfunZjZjHmzKc8s4E18gTGUN6pdxxI/zmCIG48P4GESUEp9&#10;S2N8gVL6gud/ViA0fivFVtGI8AT6wlhk/DrwT+AZxsNn0vOB5W4IdmIU8CYwHl+glHE1yhaUQvcB&#10;4+3cGF/gffi8B8wB3gZm4wv4dglkE+hHKe0Z5wuUxvgCE+E/jjK9AQwHhqQXA+8D090rtM2rwFhg&#10;EnZpMrhS9LQUX6A0xhfw+QblLaZLN9VAlyqoe9weWEX6k0jbmEkvc98iiw3AKmAJ9EvS0Xtg9dw7&#10;kfpSz5W6FHqyDlgGfIQN/yg9D1jpliP/L4BvgRztXs8tyOtLSTW65/0pX/6gDQOZL6HecXtgSxjj&#10;osaEpYwHK5HpWmAD8A3PGyvHxWJl8TyDshSTZ88ayPMYzrDE2YZj3CJ3jBvojgL49zEg2jYcQPyB&#10;lXCQG+I8tABaAYe4l4DoecIhLto2tHBj3QFujCsBmgDbuOnAfGC5a+y+cHsDzYGD3FryirYNh0B3&#10;kitzJ7roecIJ8DkeOA5oAxzjVgBVbYP/j78423CIi54ntIT/gZRpf6Ap0NgtBt4Hprs9aJv9gAOA&#10;Vm6SOxjcIW4GMAuInif4fON06c4a6FIP6h73TYsebqTrQZ2ibP91yO1m5NIbeBj4m1sGzAWmukeR&#10;dx+gN3ALbXCDi/6mhY+/Ab29DuiG7naL0d3LiQ/gCvTVQ3fgKqCHGwqMtDYMbMMN1DtuX+AG5BRV&#10;51uwXz3dZPcn4H7gEfcWMB9YxvMa8GuIX0O7rKY+0XtKPq84OT9YAzk/TX3j5gZP00efRj6+zi2r&#10;sbN+vWcg8YMcZ7id3u0q5he/hj6MduvzvDy/4KIK+cuvSY10G91wl3YvAy8BL7py+Ja7fwDP8vys&#10;ywD1MoPcFpkXgFeA0eDecF9GjgWz0J+oOrxF+d+mHnOAKB9kDu0xKQ9qk2LzhqnwmeYmAJOAyQBr&#10;UpU6Xqx9xrilWNRp+XIW4/sKPIbBaxg8h8F/OPmMqixzMb6j8jKMn488hhR+6B5UBboUdyavgvJW&#10;UEcvh2L1q6BfbJH5wjUEdgSaZNhrykSfyduV+CieO2dWucaZMrcDsB2wTWYFoHWGYuXYJjOBvD2M&#10;hdbDULc1EKVDW2ZGuZx7033ros/kfZtvh/gzeU8ijx86V2jOt2rivmXbPDPcNacdourUPLPalSCD&#10;PYGofrFnhnNqeYieGx4Kn4MzvJ9Y2f4lgRHgV1agosL7bgdnouflR2RKyW+SOxY4CWiXmQJE72W0&#10;i6lrO8p1MuU7Lqaux1HPTnmIrmtH+JxB+50RU9czMtH+5hmZia5DZow7EWgLHJEZ7w7JaG2jdTXt&#10;58/2HEz8wZmBriXQDEu5Zyba19uLeA9752EIv0PcPkAJ0DzDnie6EjcWPVMDfe2FvsbNR3plPons&#10;57dmlrkbMivdNUA3oCv0XTPR85HexHv9LzZ/7Y2e3USb9wAuAc6jXc/LzANWul9jn64CbgB6YmN6&#10;Z6LnI778QRsGPkdX6h03H+kaox8XU8bL0InfAtcA1/F8PWl8fy0BgivcvzzPoCzF5iODaiDPYdQr&#10;2J8qNi4Ny8x0w2L65DD65FD60eCYPjmY/jghD9F98g34vEaffC2mT76WkZ9XbHwYQxtPwO6UAjOB&#10;2ejF7Jg2nx1T19nUdRblK42payn1XJiH6LrOh8886jovpq7zKvtA+0BR+A10pSHheZm33QfY4w9o&#10;k39T74XUdymwEliN3V0dY3dXx9R7NfVeRVmXxtR7KXVO5SG63v+BzwZ4boip94bKflWs72/A7n5O&#10;n18BLAI+om99gJzf5/cdnqcDpcD4zDj0KXpv+TXoRgPPw3NwJnqt08e/UAlDaOMXK2Eov8Nob99v&#10;4vru8Br03a2y8ftEW2VnuK2y0b7DVlnO82c5z18p10Or0a8G4Hx8FrnulvUQLdudiN8RvjuSt7dv&#10;xXjumB3jGgFZ2jsX094+3kNFJdTLTnYetgS2yk4Bqq4tN6CN4vaJGmSj94kaZF90W2dfcg2BRsBO&#10;PO9Emp2yg3geCH4g8QNdA549rziZj6yBzDtQn4/x4aPGjA7Zj/Nj5cBq5Lg/uPbI5MTsSnc00Apo&#10;nl0IzAGmupbZ8a41cDTQBmibneiOz5a647LT+Z1JulnuJOAU4MdAB3AdstOAicSNcUcBBwB7gtsz&#10;Ow/41P0oy/9kAscDP86ucqdlP4kc83z549rw9Rq0YWfaMBjLi415nbNvuc7ZZZE+d+dsmTsHPT8T&#10;8PJoWU17+3n3mfSXbnmI7jNdPJ/sZ4D6TEk1/LzP/Sva3PtCHoKL5shffm7eFTleQp/4DXA5cAXP&#10;vwN6AFcjy6uzk4Dx7irkdCVwGXBxdoK7iHhfj9YBU34Dvt5X/ZWPh/YC4Ex4nAlvX4b2QHAF9A1B&#10;dCTew89CcBbhTkBn+qtv4zg5j4XhD51bDUbOcWfvBmejz94NRo+for5/Bv4EXE8/uD47H1jubkef&#10;HwL+DgxGVzyvoD6B39ifMsSdveufjT5715+8nkA3HgH6AL3pr72z7wHT3F3I8UHgL0B/9MLzCspQ&#10;zF+cXIM2HU59An+xJBA6v4HcvX4Oj9HP4dnZbnj2HTeSOryGjZiU/chNpU7Ts4vdDHR/BjZjBn1r&#10;CnWdCLwOjMyucCOy8tuL9bPhxA+nn40AvF72qqZ8TcGNyK6F31o3CngVGIP8JgJTgTn0vznZJcAC&#10;9072QzcbWU/FNo7Lvks5ZlLeGaSZBkwBJro3aPfxwBRgJn1rFjodZQtmEz87Oxa66PNMPn4mMAOY&#10;CpSie+OBV4Hh5OvbOE7O02sg50XIOW6daBE2YxHy8m1dzP9ehA+wlHYtAz4HvkSWXyNf30YlQHCF&#10;9ecr4qN4fskYsg79+BxYDaxCN1ZV2sxi5VhFWTfkYSy0Hoa6FYDPp2VQCH6Dcni7vTw7ivq96eZn&#10;o9eJ5ufbIX6daFYN5FGf7wDFjVn1c2+5+rnoMat+rsxVIINyIEpPy+lDu+Q8RI9Z2xPfMPcZED1m&#10;NcxFj1mNclPdjrnJbmdg1zxMdc3A7QXskysFJgHj3Z45vhkANAF2yE0g3+gxy8c3hHYboJwxK8XY&#10;42XeHgiuQOZ+zEoT78GFIEO4HmWqn5sCxI9Z79ZAzq2Qc9z/mreiTq1y0f9r3go5H577wrUFTgR+&#10;jJxOz6nftQ4qzm9Qdz+++/jToT0TuJD0F+ai9+jOz61y5wG/BDoD55D+nEo9KNanzsmNdafkIXqv&#10;4ifI+vTcRED7TSXVlNmPNaeTX5Q8O+RWkF+ZOwE4DmhLOY8Bd3RuuTuKtEflFkf2g6Moa0keosvb&#10;kvK2orxeNnF2eV4N9ONu9CPO/787F+3/30W9eyPbG4EewOU5vuuQmwNMdVdRj+uAG4GbgVuoU0/6&#10;32256fzOdL1ys9ztwB1AH+AecPfkpgET4cn3KoDuQFdwXXPzgE/dFejTtUBPoA/tf2/uk0j778sf&#10;14Yf16AN+9KGcWNbX2xL30rdKjam9M2tdn+hTv2BgcDz9LEXK/tYMX19gXivr8V4Pk/7DEJPBwID&#10;gKfQ1acoh7fVxdI8RVkH52EstB6GuicBn0+xfvhEbhT1e9M9kIse2x7It0P82LawBvIY/T1s3mh0&#10;c3SMzRtNe72JHCYD04G3kcfcSnm0pi2CK2zzfPxcaOcBn5L+0xibtwz5LAWWAAuBBaRfUCmfYm29&#10;AJm8lYdoG/Ie/W0u/WhujM2bW6mX7YMK8RvUyY9h76Izs6jLNGAKMJlyTgQ3AZs3nrTjY2zeeMr6&#10;ch6iyzuK8o6mvF42cf11eQ30Yz36Eef7rGdcXh/j+6ynLdahE2VAlO9Tht9Tnzch61dE+z5p+JTj&#10;+5RXyr+kGnn4Mao8xvdJ035Z/It6Faxl5WGq26aC77oDjSpKgUnAeNewYozbCqgPZOiX5aTz9Whd&#10;Tb5+PPfx5djijUAZ/tNq8vA2oX019F5vfPxnlbCGXw9rgXXAenTSt3GcnMtqIOdjSftJzNrWsVD4&#10;OhSzhcdULHOtK1jXAvYD9oB+j4rovaXjifc8z6qmXRqBOx4ZHEmbHwQ0Axojl8YV84CVbs+KL9yB&#10;wBFA2wrOLFVE7y358gdtGKwRNKXegX6XVFMGr0NNoYiqd1PKuA868iPgYOAwng8njdePKJ5BWYqt&#10;FaytgTw7knZ5jDw7QhHV9qcTf1rFCqAMWOtOp507AmcDnXjuBL4T8WdD53nF1WddNfVpSRt5Oft2&#10;bgE0rQzz4+2q/6l3IBDQ7FIZ3oLfE4FtgUCWaWzVqduxVgauNRBc8Mlfvl+mc6du16iRhxbZdM7D&#10;qdvFlbslhVtC2qAcBO8ozDvIy+d9aPDAb5B3A8N123b/7T18992nDsT5+vnybWq+4fYL2m0FhWzB&#10;mkNU2VdA0Xx7D923XVHRfduTKKtv+6DsXn7/TWWfhLKei0GNapNJ684tm7RuSONpO3g4t6y6NulM&#10;u7y4q9ccXYEuBW0e4O/esl49D51A+D5xC9C6Ml1JvbfrtUNfPPi4gLZ+vreIbiCLzx6CC5Fu2LDh&#10;888/X7duHfcvv/zyiy++IJxcSQts/hZYn7/C+aKNK1asWL58+Zo1a9BP4sFwhWmScNICm7oFUDxl&#10;YQEesZbo5Kf5i0fUUrGJfm5qcST8v2cLYDaXLVuGhkpXdf+eaROypAU2RQtgJMN2Emv57bffagL0&#10;t7/97bbbbrvjjjvuvPPO3r17E+D+p+RKWmAztsDt+UsZhsOo4pVXXnnFFVfcfPPNaKYuCDZj0ZKs&#10;khbwLRBWS2kg2ojl/O1vf4t+3nrrrTxCJhOaNFnSApu/BWQela/CN91002WXXfb73/8eJJhevXr1&#10;6dNHirr5i5fk+D/bAjKeBQO3Hnv27Pnaa6+lUqlcLnfYYYdtsYXfP9C9fv4K1k2T36QFaqcFpIe6&#10;h/VT4dopU5Jr0gKhFjCDCQ5FtXuIJAkmLVBrLSCd3HJL9lH9JVuqcHJPWqB2WyCsjb/73e/YnWdp&#10;9OijjwbfqlUrJk1cuKnM8ZnvJ1fSArXSAlI/9BBtvOaaa7bfnjMn9c444wym84lm1opEkkzRRjWC&#10;BXhEP3/1K386q0GDBpdccgkrouhnmCBpt6QFNlsLoHhh3UM5Uch27dqhn40bN0YzebzlllsKyDZb&#10;8ZKMkhYItwB6iIoeeKA/l3rttdd+9dVX+KJt2rTh8Ze//CWHSdauXcsJqORKWqCOtMC///3vXXfd&#10;Ff287777OFiCfupeR4r3v1AMa3DODhHmBBoBHd8NBxANF5jVq1dDZi0DkrASErBHT712rfgozCEi&#10;AuG04g8GvJgYW7ESsZKLRgSwFTeRiQBuoiEA3jIiALHq9dlnnxElSwheBTB6PerQnehffvlllHOr&#10;rbZ6/fXXlbVytHAS2KQtgBQQExe56I6IFZCAJHpiJXorDI/SEAlXqQhLAURmbBWQ9I25Akpo/KFB&#10;/9EQFYxYpbJ8LUByLiUnAJ4kPHKJRsWjPMSKiWrEXQRQEguZ8awawPlEP/fZZ5+ysjLolVFVsgSz&#10;iVpA6iSt4C6JS8RhWSgKzZGgkankDo3ETRIuHrlMJSizdAZ6BcBAILyUkFR6ZOFRYR6rXmJueJio&#10;MEqiWLLw2eeLxB0kpeXORQHC9CoP3BRrbKsGWGJCP//4xz/+5z//YY9e66IXXXRRNn/pEGlyT1qg&#10;LrQAB++bNm3KNlPfvn3R1bpQpP+pMtDm1uyZDB/R/T+Xc7z27C8FjBKMEWNU8iSVNx7DZOEokiiV&#10;7pCl02kIwrmImzFRwBgaJanERPyNQAHjTyyYMKUw8LEk4mB8wsSER48ejXJuu+22paWl1SYJJ0/C&#10;m6IFaHa1PHeph2TEXXgyFV65mwRBCi8y4YWxcoajLKGQKEmYWLoapocJj2EaYxsOiEYJhVdYDMXE&#10;+FTlRhRXmGE4zAFFTpKUlJSw7hRBFk6ShDddC0gEZl5Mmma4hOGuQEFJTKWJtSQgRSzmxaRcLcMw&#10;fxIWdAFjZWnBhJHCW79QAL21shlxOKNw+MwzzzRfFPwxx/gPnuCLGk0sB6NMAkkLbNIW4CX63Xff&#10;Hf189NFHLaNEP60pNkPAWtsCZGrWqWoBMEThWFLZo9koWa1wFGfXxcosmx5tRBYeVuFiWO7KQlHk&#10;ogBI4SEjEOZs+HCmBTREiQ93BSw7KxWn7lFO3NHJk/2nj7kKKIVM7puoBRBZWGoFjY/ETeUoAJR6&#10;DGsCeC/d/+vOhQnCUeD1qLsejVgBoye7YrWGRleYAHqQKqfdTdMMQ0BkCljuPFa9ONeEfrIuyrqT&#10;YqvmWzVVgvn/1QKSjmlCeXm5cVaUiU9RkqzuEr0pcDhKTGCr5IoCScDCPCpWHIyPFaDagJIra8Iq&#10;OXw83/wVzsXqRYzChrHcq83FkD/72c84IKp1UZDyRTn4RFjZWftYkiSQtECttID5oo899hgFQD9r&#10;pRj/45nS7LIJmBqzaSYLogwZbiiIZcRAmqWShRGZeBqNDKANvuIZzkWpzGvVo8pmZGRk4WoDhlSR&#10;qpbcOIjAciEhReUCQ5iLgHxR9uhZFzVKBZL75mwBEw2ZSjq667GqlCU+7qZOhCVxE7EeTQ0MD6XC&#10;qiDhMIaw8AS4wpTCh2MVRuctl4JMC5KEy2BJqtbOUrEuii+67777fv3110JaKqNJApu0BdAB+JtZ&#10;M30QHnFIf6wMXmkCFRISGi4jgJ4r/EgYgqqaDF6sCmyppbWA+HMX53wRKtW4qnaFYws46BE+SmW1&#10;NrKCQIEvqvOi8kULKJPHpAVqtwXYo7d10YIeWrsF+x/Jvdo2l73SXQYQMuyP7rRMgfmSoTO79M03&#10;33DQiAtKRakxYajsSE5YUcrFCIxz1VilrYrn8BLHliwhAVGa6bYCg1d2BFhH4nSTlTlcThUGDBd7&#10;9Mzr8UVZFxVbxSb3zdMCtHmBjPQoWSAgAtwpDAEJ1zTBSmjKxpm6VatWgVcSpdJjGCPmyijMk7Dl&#10;a/QisLzCASubiMOslCl3cjFWPBo3ZWSPYbbhMO8r4Yvut99+Oo9HlBKGaZLwpmsBZGcNHpajcjSM&#10;aKSZQoIJK6pOaRorJeeRK8xEYdMKHi1s3aRYZY2S4xwcScVKG6Vy4Q5GZArzqELaIxgrj4jDUWAK&#10;LnxR9NPWReWLXnjhhaSCT3TaAlbJY9ICm7QF+Eoz50UZ7rUuqrwSFd2kbV6MOc3OhU179913+ezG&#10;BRdcoI0/maMXX3wR5D333KPkskjXX3/9QQcdNGzYMCFnz57NO5L6MELDhg0PO+ywwYMHL1y4UNzg&#10;/OCDD+6///7Yoo0bN5KXUvFPBx06dAD//PPPg7n//vuh5102xRoZj8pU5WEh6K677mJ3EuXhat68&#10;+Z///GcMqdEvWbLkyCOP5LQ8a++WlsCzzz7bunVrXo3noN2ee+75hz/8gcKAh63Shq0xryyxQb/1&#10;1lvbHj2UlgXh5NoMLcD+pkSPVhx66KH9+vWzgZUAH9hECW3hmvIwyzj22GOPP/54VItH5IX2InRE&#10;ydWoUaOf//znvDWJch588MF//etfUYCzzjoLJtI68tLIzptrLVu2hNWiRYuY2vzjH//gEYVRYeCs&#10;gD1WbQop4amnnsqMSSXhztSJ998POeSQ+fPnWxKY8N4x5Rk0aJApmAIR/NmjR43pO+aLWi7GOQls&#10;uhaQgPDr0CjM3XvvvWcqwTLL4Ycffvrpp/OSkRXgX//6F8irrrpKGIwYX4iVEdP6Nq+cM4u/9NJL&#10;sYEff/wxFhV6tGLWrFkkMU1ACX/0ox/xXVn0H8PVtWtX6Jk4W0bVBv75z3+efPLJnH4nr1122YXD&#10;nJMmTTJK+Lz55pu8+f6LX/wCJFUbMGAACo+igtRFH2Hic8ABB4Dv3LmzTLGpq7GyQNgXhcx8USNI&#10;AkkL1JEWoMPutttudI1HHnnEVNp6XB0p5H93MbBmXFZHpDB27Fi8Owyg/i9D4zIvlyGmbt26mbEl&#10;cN5554F88sknSYVduu6663hkFbFFixaMjwQwmHrVt3379mSBrYMA5vh4PCrf/v37g9lpp53efvtt&#10;ePIxOmh69OhBGLbQmGJYOYl6+umnSUJCssBCkoSdSky92FIYLDlIRuqPPvrIOHzwwQc6s4QXSkJi&#10;scx4pzC08hCwC/MOExyYiRMnGhMLGFkS2EQtILmIOWE+AYc42JgGowN4IE86yf/ToQZiRAOGxc/t&#10;ttsOySJuKBcvXiyhM/4ysDL5RTM7deok7UX98DO7d++OLuGv4ihadmeffTZzFiZK+joi3+4mI7xW&#10;I7AA+dolpO7z5s0jCflqmwAkZLySLH8AT4NHkKrmr3/9a4iZYYlMSBGIW9W71kVxZiih0Ucnqcok&#10;wdSkBWh2VhqZCyM7BGqsmOyA2XvvvVnzBCmhMCcC+ZOf/ERkL730EjMjMNguJlk77rgjU3gm+Hvt&#10;tRfayCQaTcbrI4xpNbEyM9pjjz1I9dBDD4kPtppHzWIgq3pBxgpD27ZtYYU2khcZodsoM19goAry&#10;KocMGQIfTDf0GFu6Bo8FF6mwhyDxThkayAviqjkKY74oXjeYxBeVvJJ7HWwBuhvdig6CqyOVroOF&#10;/C8uksYvVRBbIWePJSZMDTNohnthiGL5CCS7LUZMgDciceeYPhPmaCVyZDTHCRQNy1Ms9ZAK20UA&#10;JNmxGAUZE5C5c+eCIS9iMYwEyAXMtGnT+Ks4LXMJI25WVJAvvPACbE844QTcDMUyCuBjMMRPnTpV&#10;GEZ/CobLamuwlAcnmey0AAsZC1M4J7AaN26c+CtHu6tSuC4qjzgn983ZApKF9FDzmrvvvtvUEqn9&#10;9Kc/RaPGjBkjJGXD2WOu0aRJE9SD5PiZiJjFKAZESZnpCR4mSBSPFSdlwTE2+PAVGo3LjP48MnrK&#10;EYXm/fffZ0mWjFR9pbJMq20TCsCMiaUkpnVkrSR0q+eee46Bnq/okEpIMv373/9OkfifrzBPxVbL&#10;HKTOi/IePVUTTTR9MT4J/oe1gFqbdVEWRXHSzBdF1uwHsZ/CNDm8Ljp06FBEzOYRBEgfwWGOWK4k&#10;d1gxJxoxYgR6Cw2r+jyCX7BgAc4hGKwij2yva2KF6KXMOISvvvrqX/7yl08++aRYLUjFYia2mnFW&#10;qWDO+g9ssaK2X0+Z4cM+l2goIV4rqfhvxAkTJlA2JvujRo16JX+xpqrqR6hc2BelbOF3l4oVNcEn&#10;LVArLcAevZ0XrZUCJJnSAmZMFMDvwkax3KR1UY2MWEKGZvNF1W7sDYGUL8qUn7C+12E2igB/oAm3&#10;e++915qaXXgw7D3hNzZr1owwaWX9jCYcEDctz4LHimLh+b43i+o8KiFDuRxUHUay5Cq8aJ566iny&#10;uvHGGxWrKDbfMbZ4IOSijMIlCb+7pFjjnAQ2TwuExcE/BaNjOihikmUbFCQuoii544uyVLjzzjvj&#10;CiK1c845B7mz4S4J6o6HwBCPt/DWW2+pIozIbKbDim3TgQMHohUsajE6WzXhzMWjshYfwxBgYZ/1&#10;c7SaC72aOXMmMy8Wvph54S1oFVSOLkyUkICVCq8YzwSvRku+lq8I7DEcYKmWAoffXQrHJuFN3QIS&#10;DQckmIMjCERs8mVdlKkxlkonnUSJm4cqcvwJFeIACW4nw5/Ob1BU6RUuH24tLiIaolQzZsxgnX+b&#10;bbbBD8TAkhHzJhHrLl2K0BOtJLCrrgZRIaFn+4nycPgEvJKLocLcp0+fjgIzZXv88cfDjWlls0A4&#10;1sLmi6oREl/UWiYJ1LUWSHzRuiARWR5KooB8UYxheEyUNbv66quNjIB2FZ955hnCjMIM3+wWffjh&#10;hzyaTeaMKKaVQRMkhouL8Z1RHmJ9fe6II47QApFiKQMBiLkwjFY2PcJ25cqVmGXOgioKYuXFJhQL&#10;mBwQteQQiEb3G264AcOLmwErYQgsXboUt5b9JjZnw8REcSW+qNqh1u8aIrUuWnBoWVrE8Q8KKQlq&#10;XZS9SNaUQLLpidzRVRv0VR00HEXSSTzxZ1bFQM/hDaJIwsxLeOhNqZRL+FE06PBvfvMbDoIyiSM5&#10;F2G0FD0nF7ZHWQ1jP1RZU04VVXch2SRiarbDDjvohLOirACiKbgnvmhBg2z+R8SEo4URQ2G014Nu&#10;gFy8eDEzHVYj0ToeuSgbm/IYQ85+EAbPNg0mi51xxYIkLec6UEIONWHWhGf2jfMJfxZL2b4niRbn&#10;LZVqXfAopO6sx7IRoOMowshmsgrK9MeWWMMcpHgMAZdffjlZcwhBXYzkSgux6HUPZ2fhxBe1pkgC&#10;dbwFEl+0LgjIjIkC+KIMoAyp2EBhWJNkAxELyWl5CqwlSoyVfFH2wUHyyKYPlg3DhauJveWAPQue&#10;DJdg+vTpA41GcEwZM33+b4tc2KViw9SiCHBZecIDsYXZIIIh5/2gFBJ6Low/eI5X6YAWsWGHgUy1&#10;gMZMH2KfTT4j6oifgHnnbKHhLWHii6qhautuEiGAUPBFUULW2IXXnUEW5BtvvAGB9IEdSQ5soGCo&#10;BCXHS+RcHLrB4hI+A8dE77zzzpEjRyoh75tobFUd9TYQDFlNtVoXFAM8eYEM43EtcDzIhdkQy+ws&#10;scKf955QcnwSAuQb9kXFXJomPoR5BQZ6fAbLmoDlEkYqnPiiVdtkM2MwhpwC0rqo5jUqAGYNt5NJ&#10;LooBRpoZtl2IFTPI+Q2UjYNqnAZhC+mJJ57AbyThKaecAmepB8k5g3HiiSdiXYliWUB4i4UgHOax&#10;6gWB9JySqDBgWKcldzTTNFAJxU1IiB9++GHIuNiYwGBCQ5RGAQIRWSe+aFVBJJi62QKJL1oX5CKb&#10;Q0kU0Looo6edI8LaaIOb1zxVYNmfLl26YBvxRZUQq8W4z0jK2byOHTuyC88iD6MzRowzfuGE77zz&#10;jt484lwfK5OWtZk1GIonUZhQhWVLKQmuIxusOsgHAflCwLEr8sKFlpFUdtzFk7rwqikrVJwRLeB8&#10;7rnnklDHnyxKyRNf1JqxtgKIT0MnBdC6KJ4kYSQlYXFeVOJTCaFniZsFRvbo7egyUSw3saB6/vnn&#10;4yKyyIMKkYr9R+3Rw0rahaMLHo3V1x6Uke6mnMrI7qRVCdldxZPkeCqPIuYYCV2A7FhfUmnBK0rJ&#10;FSZKscOHDydrjmrDgUs0irLswoHEFw23Rm2FWRflXCWC41QGZUBeiJXTm1gbjqNjpiRK7jovyovq&#10;KJuQUHJ+A7vKsjlr6SzmY1HRQLRUXp/IeD2KZXZppnZ2lBF3OHB9z7pLl6TqpOLtJ3jySqAlV6Z6&#10;FJkKwBRea784yYsXL1aOYWLjEA4kvmi4NZJwXW6BxBetC9KxwU4B+aKcW9NbP0LysjzjrF5vl3UC&#10;z7dHMGU4n6Lhjo3CgrH+w3EpNpKYUDOdhwZflFglpMrs9cvkElXw+SY4GDejF0aP7CuRijUuBm4j&#10;gKdeUaFI4SYlodKyOsGxOlLphH84F3xRxhFexDZiOChV4ouGG7O2wiZlnbK49dZbVRIJUWueSAqk&#10;KHlJjYUm1kWXLFkCUqJk3GQ+AgbNZNrCoVBo0AfWsow/MykdaUPBcGU5/yme4kBYF/kqEFYYmNBf&#10;WBTldKg+1gQZhwQ4AcI2gaZ1lhHJxdPuiqJsfBINh0QlByl8ZcZVfhJftEqTbG4EAmLR8qijjkJn&#10;cNjIXuqBw4YvypQZTxWMkFqH1J6OIQnwoiWinzJlCt/04KQHthGzCWepBxYVfxVuWGBywSm1abjY&#10;RisJRcKVZQ3WvuBk9Jg+eGLboTHHkkzFFiRhchc9Z7E4OMraLH1HBFY8KKu9El+02mZJkHWwBRJf&#10;tC4IRSaFkiiAL4pvxsF7HX8CjzniT1oxg5hc7JIZIlaZME2si0KD/8leDzub2D342DVgwAAS2rqo&#10;WMGfVVPe7+AdE2J5rdjoYWWmUgHLTiXUaQESYhjxjfEreEOEXVH4sEmqI4Ki5G5GFWvP8hS+h44E&#10;GAEBhgbKw6YtYbuUMPFFrUFqPYAyaF2U5SO0xcrDQg1KyCtphuSQBh6gfFH0jTkRi/x8K0kytVPQ&#10;LKgyEGtdlCjGYj62gxaxEcmwSxRn8/TuEpyl9paFqSgYsuBSeVjkZ8rDxiuWDQwLs6z/o3i8KmWq&#10;qLTGyipCAORtt91GGXib3vCW0DAWSHxRa4paDDAH0ZrhAw88YIrBVxcwoTiQfBhEZUO42rvhJAYY&#10;xMqBEA4I4SJaKgKcdkaf0VghIcMOMz1BK9jiv+SSSwjwBpNphfmQxqRqU8yZM4dUsCVryoOWYuQ1&#10;ieNsgH3HjBJyKTncLKzScmd2huHFWnIGO0/7nddaNVMwiS9abbMkyDrYAokvWheEYjZHAcwUJhTb&#10;xdH68ePH8407ttQZT8Hgy2EG8ffwPLGrjLPYN+1MsTPONhM0vK3J2Uv8AWhYutR3S7TqSGX1Jimu&#10;AjQkYVUKnoz7vPqkpuB1eF7P55C/HlUkKyEWGJ7kwjEAbLi2xnjEL8Ux5qAgqeQYFCRkYYozXezM&#10;8oqTccPeQiybPGHCBOVod8gSX9Rao7YCGmElMn0ijFUjVr9Z30YzOV+H6FEAljHZcOStH8ZZTjVD&#10;wxKlhmnUFUVFxyAgljUlXERW4xlScRqZpMCcXLp16wYGB5VUYMiLR1wCFktVd767yysk+rQOGGjM&#10;H+BRWgeGwwCsbeIwgyFrjgGwOKZDg0YmhrrDh8swVApvFkUluzB/IwgHEl803BqbPyzlRLhaF0Xu&#10;KCRKyDvynPFAiOghJ9h5/521ehxCVt3BMDGXtjCLR3WxkHxvGbmjaZxexl3EqLJzJBpcU17GhwzO&#10;6AmTGtxXHpl8KXdqjTJjluFfrAUoIa/RwZY7aSkDdy57nw7Oyg4O0kZjDkZRutPvdMaVShlxsXwT&#10;X7RYyyT4utYCiS9aFyRiQ6EC2qPXaU/m+2yJ6i0PNh95sxjXkfNOHHCCAGuGpbU30DkNhfllBMcE&#10;MXHGnBKLAWQqre8vsV2F4wcBK6iqOJ+NOu200+CDLdWCFRtAPMJfheGuAOOyhmacRghYgOURe8jW&#10;PNxYMQu/v68k1rZQguEYHgm1j2YE7K9xxJRC4m9DD96iCCS+qLVhrQRsQNQ4yNtwKA+Kh//Jajaf&#10;ANUwzXomj0xwUAZWFPE8ETSxSk5afbuGT+iwrNSzZ88uXbrwXXFo2A8VDQs+qDcYLfJTWUZ2YfTF&#10;G1SIL0JAgKKahqhNpJbWPsTy0R7KyVwJBwP/hLEbNQPPBZnuBCyhYRRLqVBIfT9NFTfmBYHEFy1o&#10;kM3/iOxYF2WqjrbgVbIajxLyX2DMQdAWjmKyWcOUGXvI65xMiEAywaecSHbJkiVEgcFFZHKNe6mP&#10;5YJhpg8NzPkiKKkwoXziXrXjPwoh4OCHjhsxdeKlezC8KBpRfWhYp+WsKQrM5IjD83QKlNyUkLQK&#10;k6kCYd2TiuquT/nx9r0eIzJNfNGIxkmi6lQLJL7oDxMHS5G4iLZiAxNWe7BRHApinYetoosvvpgP&#10;FDMus4LE9rqslvLSqz0agmVzzARBAB6nDrOJZWODklc7eRWUi2k+K5kQ4Mtxygiry7F8PEbtRYoD&#10;saw4MT5y2IkP40DD/il7o0ztlTWroxhbbKC+/6wyEEsu4GWi2R7lvSc5AEpld+VCTTH7XCw1EGVZ&#10;g2czi/VYWUjwFhAZ/+iEhwB/MbTcWVJjJYpiVDWtiS9qjV9toKDFaFIGO1YOwVsUasMXZdFVpNPj&#10;qt8jaw3WKCf/FONf6qnIVstcSPGRsJAdusfJOtaR+CoCDgCDOFvqOAMQ81IbH71BlEwuOFSsqY0V&#10;g4V3+gJr4/gG6DO+KydD1Beg5H0o5kQsPUmddEch6Qi4r6zwwx/t5SgInFUYX8Ng1CYWpDDcYUtJ&#10;eGuJb4PzRj97/fiiqo7dyUK5aMRXWHcUmxLiXXBuRHlZqoJA4osWNEixR+bLLHRjHtXCkCEmtrxR&#10;V6bDHPJBG/l4ETYTJYFStkgCLcZTeATEhU3D20TJOSHPgjyayYcUUDBoyJr5NbNyFA+tGzdunHKX&#10;3LFaTH/w2fgaHnMW5ll0EO00UVTWV5nXsFJKyUkFhiIRYIWf9QEmR4Thg1vIHJ/jpjwWu5iCoVHs&#10;OhkTUaoYVKFqQkYNCkxCooyAAmAVcY/JEbySV00rTOKLFmuZBF/XWiDxRX+YRHDVGODYAZRpYmqM&#10;IwqGTWqWYvASWTZkzZAXe6HEIWQMxQRxkR1JLKDcxSQf7wkwOyIgrF1OkRkybJeMRkx4ND6ERRnO&#10;0WyX6O2ugLKwjCAOE4DXo95h4bSVFQy8kCydgRRZOECYz/5gjVlDC5dB52DxjpQkXHjCiS9Ku0Vf&#10;EpYEzbDOUM60giS0J0imBpzZwIGEjKWe3XbdHfcJp46jGjh+vO2eH0+/26GOzqtqrHJXdnYnICez&#10;QKZGDIHpsAKmaUTpEgfCIoCVuAlvKiRi4waNctHWKl9zYj8UNwOXw5IoIDISim1lrvkfMJwlwJ9h&#10;pZcd/3BUQTjxRQsapODR2pZT4lhF5hEQgOTiu/SsYeov2PBCmTijn2gm3hqLmWgmUx6IERPEBWyj&#10;H6EPa1pVYp99nqfUxjRBlHo0GlESZYEwmWVk2lU1O2GYFmH99FE+MCQMK60w3MNFQgnZYkAJGWjE&#10;RGXgA32w0rq98MXuiS9arGUSfF1rgcQX/WESwYQyibYXK1h1wcXC58RWYEB4BV5+msZNVjhZ8wmf&#10;JpLBgZiLAuhOALwZNwIWNqslGpVZqcJR0HuOVUy37KRF5RlXWniQcAgzURiaMFI56k4UR0bZxGSN&#10;iwUrMWfxQWex+JdGyArKACvIcNTZ6uIoLO9MwQQy/HaWcFks1XKB5fL/2LsSMCuKa316udvMwACC&#10;IqggiyACEkWDPkWBuIC4okl8PjFRs2oSNTHPxOWLGpVVdiMuBEWNaFzigisuyM6ww7ANwzLADMOs&#10;9869t29v9f5TNbQ3g/jl+b48Geb219NTXV3brTp96j9LVQfZc1g06JOvDKiOUp2JBFAwQquDCSiI&#10;ga4GX5aBsghDgD29TzzhJHiAqKLgsAG7JGBA2mKt5tccqpZgUFB4k3oxuKrGoF4kwKFoAyUjHJQf&#10;RKqATPgleFBUF6QJ8gYlI6DSBAWqW5VAVaRUstC1grRwwCSKBX0qvUqgEgfl4J0FWNqxYwcCpaWl&#10;eK/BGGEdgPYJM352Y4JKVSCHRZt0yKG3qpNhr4E1PHvjVjhtwk8DSnuMCFyFhwwZEkgfMAyBYUKK&#10;R0ww7oeWjBhVuBpTXAPJXcUgwaHUkj2aeIqU6oqAOpALAZUsqB0xqgEqJqAcVYV6GrRfpcy+IhfW&#10;6EEsgjUBZAZzvyI2gEx8OkRlR5mq8KAK/By4PYMIYdeAmKmSgT4RCfY7658NTNnVBeEcFg26Ihc4&#10;wnsgh0W/2QABO8EIjt5DdrAgKANxq7agAXvB0kiYmVTJioHAjgm1IXhLwMQUw1FPcVW3yIJA9i3C&#10;OFQtuKqwKjn7GhQbRKqUuAYlq+zZrBgx2U9VGAmCWhCjItVV1aKu0KrBNxUeULCiwoyl1pnCCh80&#10;AMlUriAGAahG4b8HeIAugpELzBlh9IxqVdDmoKIcFs3uvcOF0V2q62ArBxaFO7FKCQCAtT9YUwa/&#10;EYwFsOipvftAEMBTNTRw1QDimvfeu4crGclUycFQqgk3GCkEgkdq1HCrAqpMJFC32SmDBmSnPBR4&#10;BLUjvaoxm3rxFEd2y7NLQzxu4TcIDRIkIABvlTJohioQkahX7XyLlOrARB+sLgESgENCdi3Z4RwW&#10;ze6NQ8PBiIArwvUd8EnFwCgPWR6bxqsswKKwHIF6MaCKwObPn4/veSkvoKCQQ8tXMcGYqltFFbgG&#10;Q4xwk0KyuVx2sdm5VBZcVTkIqJLVbVB4dvavCUMzDz8BRWBgeqArhHGF4iKA0E2yozoIR9DqIyVo&#10;GF4HYJvIi1t4BajESuxqkjG4zWHRoCtygSO8B3JY9JsNED6uDS9HcFfI73BiB3/ACl9IrOBXEHgR&#10;j0lKzZuKfcFpM/iOTDYTC8IIqJTZ7VFsOTtGsUfEIH2QJcgYxGRnyX6q4lUhiFePVC5c8VTFqPK/&#10;shBE4nepZPil2JkczlTwD4S7Fz4CjkJwBIWoErLxA2LgggU1HXoDS5mwvEUtZVLFNkmJduawqOrD&#10;w12bdDV6DEZAyAXoWwwKDHzYwxPey2oVOQDAyV27BXpRNVKQCJ6d9czhylfjEtChohxk/Jr0waMg&#10;F2KCLCqgqg5SZo+7+kXZMUH24MdmP1UFZjcsOwxtEhS/8FsAEgjagAKzS0A7gZGwlRM0dTBnQJuK&#10;iR7vL95ZxNx///3bDy5aCRocBHJYNOiKrwlgRMArBg0aBI9N2I+gIIUYC09jWORVLrjoQC+q9oBV&#10;wwTXCOwiglxfUyweqbFWabLHN8iFBE3iQUVBDAIqjGtAXQgE4aCcICBzMP2rjEipAtktCRJnB0By&#10;2JwEBIYvPsAFFGSGMKgOJjaVV10VZWbHAKkiI8gYq5+A2EGQgYlNtTObmLNrRDiHRZt0SO72iO2B&#10;HBb9ZkMDsztmfHBXTOUwzWPqx0Yf2NkDfKm0tBSeUXDpCVgEGAuMLEip6grYV3CrAorL4YoEihcF&#10;CVRRiumpq3qEa3AbBLIjg2QIoEyVBuXjUI+CXE0ig/igJSqg4nFVAaib4NYF3qjW6atIVReuQS0q&#10;jKcqBgZT7OyE7VPUHlDZVatGcukS8OSwqBqmw12zexhdB80S1gIDgmLGhxYFghKW8GBrbuhC0Z8g&#10;2pNP6rpk0SJoKoMCLxw8+C8z2IvvK49g9NVTVZ0ammyoiadBS7JHk0dRjqO6qkKyw9mEHTQgKEoV&#10;i1uVRQWysyNB0ELEq0OVExQCjRxsvpjQg5jsAlVi+NhAdYyVL3Cvha4YB0gUYXieID6oQiXOvuaw&#10;aHZvfGUYg4J4LMMBk4RTKLSdgJ2gTAjsWJUGDoDhABYFFwVFqcSgCtjusUUDtIKICQbuK8tXkcHQ&#10;qxLUNUiPElQh2UN5aMl42iRjkF4lDp4G8UHtQV1fEwDYVjQGyQikBTIDdeGKYlWBqpHZalIVgzLR&#10;FWCYgOjIGLQzaM/hKs1h0cP1TC7+SOuBHBb9ZiOCaR1GeTCWgBtgzSYsfYhBl2KzO0i+6pFiJlh0&#10;D81hwENQKZ4GfAaBoBzVnuC2yYyPp00SBykRwNGESaqK1CNVcjD7oxwciMzOomJUSnVF3iBNkFJF&#10;om0qvbpVJWeXgLB6hBKCQBOjkvqBwVNVSFB1DouqrviaK7oOh+p2qAExrcNGjxjV5+heaAWxjQwC&#10;WBvSp9epn2Xt45qCn/OwYW+9+cbhypdlc1HBsCoaUOUjPiAJlSA7WZAm+5GKzC4kyIKAeqquQTxq&#10;aVJUdnuCpygzyH5oqwK6CooKXgSU0GT2D6o+tCVInH3ksGh2bxwaDrod7rhQh6qVSqp7Ib0CbWIb&#10;OuSC0g+iEyQC9QhXrFuHV6TaP+HQYoMYlT6oJRh3lQDDp0YwuEUAWbIjEYPboASVUl2DwoNig0B2&#10;guwsXxPOpjeVLLsZ2WH1FC+sakDwCAEVE9QSPApimgRyWLRJh+Ruj9geyGHRbzY08BfFl9yV8Q78&#10;AQc8IYFOwWCxgBfmJxhfVMlgKVizDE77icQATbhHwNwQrw7kQmm4Bo+CmCYJEK/4m6y/Uc+pciEl&#10;nuIIAggjWfBUVaGuMuE/VRdUnZ2sCbvOztukIlSKp0HVKpB9RXpVxaFXVVRQeA6LqtE53DW7k9Fp&#10;GCO43sEFFPHqEeZ3uONiZxiUAAGq64ldFmHnGUketdXVD9x33/U/+EFVJX+h4HCHKqfJU1l8YxV4&#10;pNIceg3IQD1CyiZUFBQbxAcpFQ0ElBAEVHUqWUCoQTlNkiEeMdkNUzEqPeLVoyB7EEDJ6tGhVQRp&#10;EMhh0ezeOFwYQ1BSUgJrET7ZptIgBvpAODOrGLV2CZIUnkJWhSobFIt9k76+87OrQ4E4VEyTMeUx&#10;PsgPkSBIpgLZtyoZrkG9QcYgGWJUOKDYJuVktyoIqzTIiwORqnyEg2KDlCoQlJmdPkiDpyo+iDlc&#10;IIdFD9czufgjrQdaHBb1XOGDZTVCNcw3OD3h28JyhO/4wsWNcMAtOIktEyLg4U+dMG7y+dfnnm9T&#10;2PbF515avWLtkkUr5r330ahrvt+rxym1iZodZdu79+w5atQNK1esXbZ04Rt/f+HiwYMHXXh2ZVUV&#10;mKWP3Lyfo486UB3v7MjcCWdjuxCREZ7le0jALZXp+TnCyCaPI42K/n3taQlYNHtMeYRBbbhIogDd&#10;gQYtJg7E2hwJepBECloCxSLsgl6RjM3uGStdfcvNo0/rO2DJ8qULv1hUtHjFS8/NPq13j5/eeqvt&#10;iDkvvRJtlT9p8oSNa1ZuWLbiL+OnnNC+80N/+hOX5AnP5qJxHHw/QKoyPsOE53igWHXK1wNvimyh&#10;aie3+mA2VUgLubY4LKo4Eq5Mkg7TBZMgkwROZpMgIpxMv3iUZPJgric2bSg+tU//226/Y9nypcuX&#10;w7V84cN/vrdDh8i8ea8g9U2jbz6lW+/P5n9atGzFx5/OH/2T0Z27HL98KW/p6YIwcWFuKOvkf1wH&#10;3oskx4A6EVS1Im2G6ZDjcwf3QA6L5uigufRAi8OiGBg5bXqYSsGyAq6lOBhYGnMy4MC0K2yPJ30G&#10;pxIGMqfFjcq1edOWMY8+OmnCmHGPPTTx8UceG/fgk09NX75qGXhmurb2lRefnzjmscnjxzw+4cEn&#10;pox5dc6cndtKULKA3M9lyYol+/bBPJmRAk1gqpdcFA8bBXyE8AgJgJPTGQE00eKOloBFsweV6YuR&#10;KP6r6ZUxKFMkplmej+VUy6SiSDcpyQlAlEnGlRT04UefPjZ+MlyXHx8/ccrEqRPHjJv7wkuV5ftB&#10;XHCbnPz49LGPjpn42JhJj42ZNf2p9/8xL5OyHBekBZzpgsa4HhCipEBJjhDK0AB5qnbgitoPHtzY&#10;xqOxTQdvW8T/loZF08Kx+QQUZGma5RGmBvAoZlPyzEgUymTEIhIjRRCTU1NX+ezsWY+NHTdu7His&#10;CHvkkYnTpj7x9ptvORbKE++/8+GEMRMfHzt+yriJE8aNnfPC7MULv2AwK5mv5Ht4HbhGlNnIHfkF&#10;sTOSTYNTpzI+uCQqVWeLIL5/4UfmsOi/0Em5JEdED7Q0LJqBdzxPtv98QjfKPIyxIOZiME9MzZKL&#10;SnbKKqBGmMjIgOflIDtyMUvGP3y9JgWWCN4o/LTvgEk6cl5PY2dNCSPStm9zQuwMgu1lgErBuqFt&#10;4orV5M7PpJ42KB+sHjmYAzOPVW04Isjm/60RLQ2LNg49k4JUofPAS2rDxMu0ALLhEKZjwEdPZCQC&#10;deutBONGnqSRGETV4LgWYpAbZJn2RNzxk56bcDOg6rQLCpfCD1Mz0CdnA9ZlQlQF8OgqaOo0CNfi&#10;07FExmGKZqLGK+B6qAXkqTKgUg7xa9TCjpaGRUFvIACMvhRPAjbYyKEaSQi0dPBkomEqcUGQTBoH&#10;NQAgqrTHUXH4MDErtNPYWwvZAD+xrRMbhWThTF/4Y0KWcNdxmA6lgYAJDg9cB8SoKFeySH4DDqJV&#10;LqRlHzks2rLHvzn9+paGRRXXwhUHJlOegxlbyklVMrdGLgrmp2bng/dq2gVTlbM/gEDS8gEA4PiD&#10;xctugyW27k2s2Z1YVVKzbnfN5j112/dY5VWMTmGmintOjVsnmS3bWbkNKM4XwKsSB7CWAXO85Mk+&#10;DPSS1TKAlSenZyaPFC1vrm9xWJTpjYUOECDIQOqgWCsOXZNUNzExIJ5RIM/aIAylj8KVNeuZFKQh&#10;JyWgbBJ1nrPP9UossXBf1ad7dyw8sG1p1bbFBzatS5aXCnuPEGW+s194tb6oc8QB4Ve5AJxMaOzM&#10;xk1gkofGidGnQgSY5fGu8A0oUt40vh38InFb+K1qWUdLw6JKKm4cfEjK+IYFC0TZn5EFYSgkKlmm&#10;CrNkI4VqcDfGlA6EowO19tpt1cu3VW0qqy7eX7Vqf/XOlFuFT3YKUeHZVY4HuR7VMUN0mVVy1Yot&#10;K3YoHaskRcoXhUlTJmiZhHiY1y6HRQ/TMbnoI64HWh4W9aU+R/E1nt/VrApVD0NTyTHBXSFwM0sD&#10;XLR9y7arG+q3lpUvWrb39b+XPzG+/KHf7r7x5o0jrlp64ZAl/ft+2LPbOyd2f6vbd+ef+f3ibqM2&#10;n3Ddsi6jl3S5eVnvO1YNeGj5GeMXnv/kiuEzi697dtuNf1l/9+wtcz6tmb+6ZuPOml2V1eVWdQqV&#10;yileNgAgAnpZVMz/JVe32Y7PyEOx4yOOhP6tDWp5WJQpEwpPKH8UBWIyZx09NKIeoCKjQJdpE4ef&#10;TiZ374+v3L7/gw0VMz/e88ALe26eunPkuM0jpm0/f9rGUyZ81vOvy876uOLiLZmRFTUD1y86a938&#10;EakFQ6s+6bvhtb5r/nbOltfOW/vG5RsWX7eu+M41Wx9YXfrkhvIP9iSKquLb6xIpvByoV70fygjr&#10;e6gamKKxeilRyVeGdVPSdiDb1ZIuLQGLgjeqAwOLoeex9jJMCdB5SiSaZrJkaQg6dssFhnQOJOIl&#10;u8vXFe964+OKWa+WPTi2+De/2XD9tauGDVs8cNjn37l8YddRn/e9YeVJP1rb577dff+4ftDUXQOe&#10;Ku81YduA+5ae9ofPzvjTgqGPLrnqkaU3jS2677kdj79d/fGqHUtW7yvdVVfbkEh7FnT7achIXH8D&#10;qgYbR9W4gYxmiWRaVB9Kg8FPOPTRURyTw6JH8eAeZT+tpWFRNdHLKTbj+mCcYKFqbsVED+7GXLR4&#10;d80nixrGjy277rKFfU8vOvW0NZ1PXJOXv4q0daRvJ3Mfmfs1o46oTtMEkUdkUywR7i+08wUNtenq&#10;+la/dwrHiPxpQp+RoSfT2kyr/V/8YybYbe5JmD8oi40o6zh8X9fhu08aWtz59BU9+y8fNnTDXb/d&#10;N3tu4ot1iT01UKbigGcgTPlwCLTQPkBRrGZKitTBaYExSUs4Wg4WVSObcRzMp0yRmGm/hIJuWlhl&#10;Vam1W51X33Juv73i/HM29um9qlvXovYdNucft6H9WXuPvTweuabSuOVA3kNWwTQv9IRd8A87b7kI&#10;bRW0JxOz9uqJBVT+WkQsMJxPI/4nhvdWTLzZOvPRSdbOzuU1nXY4Pdb7hc/vPuGJPb3Gl3W5be3p&#10;N20acNm6a0auHj+2et5H8Z3ldtzC/M+viXBSkJbQTvnNA7YUsJoWNNpSqPLLN+/oxaIYSz55ZGEE&#10;P+iPAewp5XdQZ1KIGk/UYM/Mqgrn46X+E89Wj75p88CBq3r2Wtep64aCdqtDsaJw3kYzto2MvUTV&#10;pKWoVVrr65tDRehiJzQ8Tf+VNv8oYvfGCyfZxkzfmOpEnxDh6SI2VeQ/4tHoShq5P294PP+iRN5J&#10;O428koK8nR07bTn5lNVnn7v6Zz8teWZmbfHqugPldkbiUqZM0CUL9o2NVz9B/Qr5QHLWL0fv6A/l&#10;sOjRP8ZHyy9scVgUwjzPpzZWJWPJBngTlExyUZADj6WdW8Xf55b//u4VP7x27bn9t3XUN4VoR5TK&#10;8/S6KKVMsgzK6JqlGal8TRjkGprQyI2GnPBx6ciZTuQyYVyT1G6tPH6GyJvp0JMePSPoCZ+mCJru&#10;h6aJgnGCfh6ny6r0izKxIR6dWUvHlBFtzDfX9utZfOnlq37xu8Wz/7aleL1dDycAbHrH/oHQAbAi&#10;DFgUVn6e8v/lDT2OAiJtCVhUoVA1sphIJQTAFWPOlnIQK2SS1UVVs55Zh69UXXPVul5dS8K0jag0&#10;pB0gbbd5gpV/ljC+59CVVaHfWG3GC22MQzNFdL6IAIjuE1SdMp0tVPePUM3ciPjMcD4Li0Uk5pH/&#10;KvnvhdPFkZqqVvudY7cLeqUm9GSq9Xifbq6mweV0YkleuKJPn4rhIzfd+8CWd94+sLvUwcQPHMIr&#10;ThpBiYf36EsHwqOA5v43P+HoxqIKiGJwmQWx2QjU6fjgRkybzJh27Eu+88G+iRPXA4UOGby5c9vi&#10;MO0MU32ekQmTpVMqCjmdA75klQ61SUQHueYVduR7InyJq/9SxB4TeffWFjyWoileZKowZgiakg7P&#10;8NuCZ/40SZcnQ98T+jkidrJHRkqjdEivItoa0jf07LTx8sElP79pw8SJuz5bXluZslOsm4UVQcpx&#10;8i3KBtI5LAq6HjhwIL4fik8E/m9oPJc21wP/Hz3Q4rAoOBWM3ewmyh5umFf370+vXVv2h4lbR1yz&#10;qkeXje1iu3XagSmewnHSHCKfT90lwyXdkTEeaWCtLqtDTZdCaYrV5PWyQ0MEjfTyb8zk31HfYYoX&#10;neqa04Q2WcSmiMg4nyYLc7qITnTagPf+ygePpWGONkzkDxR0LIrKgGOTVknhrW0KN/c4duegPst+&#10;efOW999N7K9wXfbul45TvHMPfxMZ6CWbOJrcZj9q7uGWhkWljh4CSBzeyGUV6X/Mq/3NbzdfMPSL&#10;k7tsyo9sAmXqWhwzO2vjjQxprtY13u48YVwo6JJa+kWiYLyvTXVpmktvWMdsE0ZFAkCU4vsNZ2Wo&#10;/tX8yufzxYdRd0EksyzkLiR/HomPyF1FmT1Um9S3+9p8n2Z7NFHQr4U53It8x6PCWgrvNUL7Cow9&#10;HaOlvU9cN3ToinHT7c0l5Qeq09CR4SUCUPGVlZ5hass6jnosisHlbRYgtkssmhGZuqS1cVNq9sy6&#10;m67eO6B72TFtSslcS7RL1+qZLDWfDEE6IKir64L5pCn5Z8ijcKpVd5EPPjkiScOd6I0Z/U/pyJO2&#10;+eCegklpmuYbkwVNAgE7xrRM7HG/9b2Cvp+m7zn6hSLvAoeOS1IoQ6ZNmkc6XgFLC5VrtDM/f2vn&#10;jusG9C269vKiWc9Wb93lHrDjEjaz21UApCWp/hPbbAmUmtOLtoRRPjp+Y7PHopK7YApU9kzMjFiM&#10;aQlLbTMH2IZhAoyzsfWicGHhbkzoi7K96Q8XlD8wbt1Z5y1oHVumE6b4pAYrkpziSQc7VacFeVw3&#10;0xzP5ngfSCBEEpoCnYLx4tFJtnmWoAsEjbLz/uCZ/10Vm+7QDMd4yjNmNtCsev1FO2+2HX4ilT/F&#10;KwQ6fUSE7nQiN6bCI+OQ+qmfQ4VpFAXWLaGvDdwLHh4xDuTnL+834POf37Z51rPle8vwU9Qyarm0&#10;BKZRKeqzAgC/CuYp/Fb8QNalcQzWQjlQpsqD75vn0fyxKEyZLhvc2fESI4R/7FqJG8gVTJ0IKqsi&#10;DxxC8dIdDXNfjt/y4+09uy2Ohpeb5l7o4UkDVTggDJ0VTSkyG+iYJHW3o+f74aEAoj7d2BB5wA9P&#10;EvSkSy87tFoYZYIq01TTEEnWtM6sz6v5W5vqJ7p4r7a1Z+WLp6JiuinG62IqiTfIW0m1NfpeS1vj&#10;0xtJ86lMu4eFdlUiPNiltgLyl8bQF6+DGyYnotWGIrvbFq48d9Dm++4te2vejoQFskzJlc68jQRW&#10;3GNnKIf9B/GHhVfSpU+6PMsfyz+Z9WxYnyUJtSlhct80jTti75s9FpWKeLUkkzuZeQhOXgeETUEc&#10;v1YyTNaI1jaIxSviE56uHDFq2bEdvoiZJSE9DkVlI1dk3gV+6LDAzjK7AqJMM9CIhkmQ4VFbm04X&#10;4YuFcalL30+Zvxch2Ime8Wnc3uiMBu1Zz5xi0fQGmuHTVIBSERov9N8LuixOwwSsSOEeArCWBTEU&#10;ZaY03UOxKLxRV6DZsUhDq7zN3bp8fsXV6yZM3rKoqAEb8zFb5PcMi6zScCUBYTZySAj0cjUV9jlp&#10;fA3Ztt98KO9feyVyWPRf66dcqm+/B44CLMqcRDJQvoD5MP+Rcz6b3iVT5flfxiAg3Pp6b9M2MXN2&#10;3WXXFnXssTiUv4W0OoPSML7rBxmpxIRSIwrWB+2TDkk8QKfMV8PkhTVPAzCIJvL7ea0YD3ihG1N5&#10;f3bD9x/Im+ESpHt4QD2XpNfi9L5Fb9n0tzQ9Y2nTbW2ibzws9Dt8uiFpDk/HzvPCJ0O/moSkb4Jv&#10;GyKESskL6VbYLM+LbGnfdu3p/Vc8+njV4s1iX22CZ3AwWMk2Lemw78oZv5GjKpqSXQEskMOiqj++&#10;tauiRgyHPJkwsWm81NGAGHHLX/rjTb8YzO2JWx8tFvc9tOu8/1jbqf2mAnMXrPCaniAtjWkXtGGQ&#10;D58QDbi0IGN28/O/K/IucbSLXLrKNu5w8sYJY7pPz/vhD0RBqRveC6VoJSUqNXtnK/FFfmJaQeU9&#10;HcTDIe9uEr/Wxc8198ch57dRZ3aBVxRNHohUpUObBX2YoVmJ2MMOVFLGEKF39qGM4hkfWFRzTN2L&#10;mpDXKiKUjOg7j+u4ZPioRa+8nSreIariEAPxw/BT0nLxH79r7PaMCDac4ucCmkJkklZU9AZH49kh&#10;h+qrQ6KPzIjmjkUxXDwwyv6OnofVxbczWADE+A3axQRGLp0SO/bZc9+q/9ltJb37rm3Xbk1I265T&#10;LbHwbhk62CAL6QxKFauELpTNRjJGd01d6Hikp6iTow8SGoDoyIbIrW7hA6LVJDv2nGVM39fppUz+&#10;m0J/LmHMsehpIFILvqPhx52C+zzz+lTkUk8f5uqneZSHYmXhKA3sERBX3mohH677kN9Nqg7rm4/t&#10;sOmkLvNuv7vszU/TWw5YCd4tCjKRD7U9fix8S3nDMwlJJf1BMKrj1/NoPHJY9Ggc1aPzNzV3LAp1&#10;qOQnzEYV8uT/NmtHsckn+I/lYpLHriOistJauWz3r3+9bmC/hW2NTXBqgpFdh/wO/glzkuYyUwXm&#10;PMhFwWAP8ljFZgFK5ck6IkzKYIMZCllQikYuyNClSRqViN3jhial6OFd4afjNCsZeV0ULhDRjaLV&#10;bkElgtb42qc29E40p0F72ob5nh72Yr91zf9KRy/KFH5XRLv7lA/HgHrNzFAE3NtCFYAfkRDXFTYP&#10;hAvWnN2jePjgj596Zn1ZdUOSGayc2bGGhJ0KeV0JwxzWsKFjcGZyWPTbfm+TcPplGzbjMGxtg5kQ&#10;o5aRG9OznhQqxV2V1vN/K736moW9eywsiG0zabdByZAuItIbWekkTZ7uQQ9xqNChIIqeAbu8QyMy&#10;9P395k9Seffzcg96JkVzk7TANYuxXilpJGp0Zxf5a0i8ExFjjfqrjX3fCWcGUbo/eX1J9Nacnppz&#10;geH+3vT/rrsrjIYd4fJUeL0w37UjUxz9ZpeGiLw+PuVBSpImAFAjlFFh4FIggaRpAmPg1WjID5V3&#10;KFg9qP+Sn95YXFRUV5dkHSl0UJbLW5vyLO8jRnYAnGLg9SxxgPzYBEiUH3/bY/TN62/uWFSOCwvs&#10;jEYxWHCe90UDmIjr16YyResbHn1k1+AzVhyXv6aVWa5TAgIy5JEQK8klAzQs0/QYavLJgJBZKFMF&#10;h2WA9aLMKmNp6uHQYIeuTtOPLWOMD8CpvRzPW+JG51ceu8oyS4W2TRRuctqu81stFpF5rv7XZN4k&#10;r+AOQVcmaLgbOU+EOwvNtJnqwLQ1SO5pSYEuIongT+UZBhz4PQhrUbSQKmPG9u4nFp8zcNFdd65c&#10;sqq2TuBldBv3I1Ebk8jJQk0h35wIjuCcOSx6BA9Ormn/1APNHYuCfeIA4sJUx1Z4BmFsieE5HlGM&#10;x6zyyszkyZsuvWhFm8IPInm7NLOWXZhMtviAYZrk5OuwvzP/PIg2oX3yAAKlGkqiUyBVTQAeQDfF&#10;Fii4LcFO1NqLdhfhcwRdkaRbPfMeEZskjKfjxsydx35mx4pEm02izS5Be23a61C50HfzWpLYOhFd&#10;6ITesY2XHHrGjU0XdE+KRjfErnTyLhThvi4db1F+AzujStbKCASgFKwVDcbKKcq0ovgx0bXnDVwy&#10;5tGdK5enrToJw/FreRsAqDn4q+RqincyOSwq6ePbu0BI4M3BlSLUldtzsfiAAeJPJm3ZLB75U8lZ&#10;p33SPm91QWi/aTSA8NhVg2dS1n+GDE9O5Y4eSVGbNJ1ohU73YxeI0PAMXROn0bUgHkzr4ScFPZeh&#10;N1KxZaLtDpG3x6H6qrC1LWx9EnNebi3GRa3rjX19OlT16C76nSB6nSB6niy6dbE6HZc6rSBzQ8gZ&#10;S+JdctZRTUIrFfQ5yNgO3eHrI/3Cc4VxjN3YKriRyEUo7E9iQlvLJEphKE4dw8yEqCaql53Q6ovr&#10;f7Ds+Re2bitNYBtJeIlkGHyyzMRqUe4HaNwkfQKtMg5tRKvf3hD9n2pu9liUbfQYJqgMbRirwT0x&#10;Hmk/8/671T+5aXXX45dGIsVmuNo0lDwO47sMQDbB0LPTSEYjRwLCbPwpgWgjXmVeqofsSGcv/2yh&#10;jXToZ3bBwyI8I63PsWIf28eUitiq0rZby6gqrtfYVBGP7HfzdwtzpU+vJbQnM60fFqFbMjTCig0T&#10;BacKI8aqUagCWBugpQA++U2B70rIYfTLCFl6k8JhFSzaYNNVAaXb0PbTuy361W0bP5u/p64GIw6C&#10;xD8I7/yjWZcvafH/RApHZOYcFj0ihyXXqK/ogeaORRXiBEMFWwEQxQdi5EzHpkAgM6ys3Fmeem5W&#10;5eD+S9uHi2PGHjjaQZ8jWRa0TOBXYGhKhJeifaPmU825wJ9wz2NlKU5Agoj0FGUXqXCK2sXNbqnY&#10;d0V4hE0/rtfvcc2xQpuRirxVZ75e2n5ThnY4VGZplXGqrTPjCXO/r+11tT3CLBOREmGuEPS+S3Mt&#10;/SmhjXe1OzP0w6R2aRruf3n9hNYpQ4VJMjOAJay5NeWKAKm8pQjEf2CARNjceXL3pT//9eoly+t4&#10;Pgd3xayCaR/oW4akAkqpRfGguR7N3V+ULdL4SpENK6jUYLPGGpgMRkKnaEP9/Y9t63fmslh4A2yL&#10;cATFQBtG2jBslnd4lEGiWNGGJXK+3jYV6uqE+nvmuZ55katdmTJvSuXf5eWPEeEpPs2y6XUnslC0&#10;KhGRijQdqKLE9qgoiomXTfGoLn5mOheH95/acX+fUzO9e6VP6Zfo/d2qnmft6dirovMxyXPI/QH5&#10;T5nic2rYx+vuVwp6MRN6wIbGPjzYps4QhRh74BWAVRRGBIlDMo1TP4MB6UqN2V+vK6Cy9oXLLhy8&#10;6vHx5bt3gvDwZkozPRRvjsdezUyJ0N5bjEJxg2tzhqPNHYviq69YgMaf7+LBYPV1VbWzeMn+K66e&#10;371zUYT2Y+c6Ch0gvV4nJ8rwT44+4z2W5eVaTghNoAHGogCl6uQYiVqlJGVTYSrSz49cIuimDN1v&#10;GU+4xl+t2Hui7XrRptw116/ouG9DNFluVFdTRYNWnjF3i+gWQR9jH5JkbLxX+AcHiz31YVZ0gGMe&#10;oxogKwXaZGqEP7MDjT0UtggwNUI44vbAcxWCPHytXYMaQtrGYzstGXXdwhdf213H3sxw5IZMBIMF&#10;LPhweFLyu+STX/LLL0PNlIHmsGgzHbgW2Ozmj0UBQnlu4+2ZGINB/8KLdqpt98MV8funlg+4aJFZ&#10;uIjAVHk5Z5I9Qpl3uSHDN0JsamRuxipHifcUFpVclMV5mZKZKnzysYID0nfUoQ6O0V2Yw6zIlY52&#10;g0t3OcYkm5526CXXmG+33ZgIL97aoTJJtSmqr9Mzew1vS767MS9VGkrvoOQuSpTpicqC+oZW5U60&#10;xKH5Fr2ZMWd5IayA/p1Doy39Ki9yqcg/T1A3lwrATpV5lNULEVM2Hs1gNYUbNuyIWdzrlPl3/273&#10;ux/t21mO70Tj4M/r8b4r8vOOORs9d8m3ebiNe+DwZzTjQGC7yv2/v176k9u39j5tgRFaY+hxKD9N&#10;LPGQvqCsYgK9gSCjgke/XUbrYof7CBOL5S+GBt6mH1r0Cxeyjz7GCf9F0EsWfZDRi9LhEievKhNN&#10;V5C3jsRSEm+RP53c32jutQWZ87sl+vVd3aH/a8bgdyLnvq6d/zwNf1K/fCYNeVsbUHrCidaZBda1&#10;rcV9Ie9VSm0IHUhEF7mRp0HbcboyTQNtOg54OIVZHm4DPMujhXiPGIVCJ2ZHQyBFaRs17XzDCZuW&#10;RlW6tnzweQunT9m5bHlVTboBXyDFLlDKQuphaRNLTSBUqEYlFm22cLS5Y1EgUGgFYZevt5yi4vLp&#10;z+y46sptbaIrsHMC40+pDoUjfTTqmWA+WhriOU7wIpzMMxXbZEpAWIrwSnMOHKilIU0T/Iva2QQM&#10;OdLXbnXo4QzBI/S9BnOdq+10jbpqDdr4XbPap+aaYj55C8PuKsNaF0ntjsUbwjt9+tQxX/L1qVb0&#10;V75xfSY0zAmf5uvtAHRZWNPwmsC2ZQpAX7QHlClXM0Fr6sbIj4EmNYtX+cGMpYswu5R4IbIK8pbe&#10;MHrtnDn7i4vtJHvKMilir+lGOCrlJ55J+MhhUdUPuWuuB/7tPdD8sSiv+wAQBegCEM14/sbKzOsb&#10;60dN3trpuvWhoXXmhb4+wNY7wZiI+RSKJkj0jq7DtMTsFI5P7PsEUVr52wP4HcR+irWyeiqKnW1c&#10;OtYzTxawkIYvErH/FHRXJvKI0LFs+a++9omnrxb6NhE+YBVWVWobFrdLbKX0Jsqs0MWHJF4ynGcN&#10;7ylNzEaYBDZ1fNfwFoSc9WZmRySZzDtgx4rd0Ce+8YowgC4e8uku27w5bV5txy50Y2fYkR6ueZxg&#10;v/1wSg81aAYs+ElpNWNEmqe5Uapvp23s33PBgw+tKy3j7/F5bBgFCOLdn2TP/NsJ6d9UQbPXi7L6&#10;hbXVULuU7M1MmLpj0FmrC7WNQGsYxEaTIibWSFprnQh1TGnHu1iUFOorYmd50XMzkSGZyAgvNErQ&#10;Lzz9HkF/xpo4N/yyiH4gjOXCxFKjfQ41xMkrI3uT4SyJiVdNMYGcP+aJH+Ulvte59jv9Kk45a3nr&#10;kXPpzsdo6t0Fc393/Au3Fb48uuCda9q9NrJg/I/oJ4+bF79e0Gtvh5PjZ7d2biExI+yvaVXe0HqB&#10;oJkZ/b9F+D9F9FzB2tEYfAWlbRRbmeGtURgAjgQmC3cgRfYuwLYSGvbeETh1oyFCezvlr73gP5a9&#10;9171gQbo7B2mRvQFG+yxYy4cFKEuzlaNNrPZv7ljUT/dAAG2aGvqV/euOqHbx4a2CZp5Fs8jEIEh&#10;qrPlSHmJsJpRegjjFmeg/5RK0S/3GOEVdsxLYTyy9NaefoJnnOlHfygivxfYsin6lsjfKKIVdqFT&#10;qTsryX3R9B/US6/ueOAG3f4leXeS9ztyHiDxNInPTKfcqPCMNYLedfOniPADwrjFC13iRwYI/Rg0&#10;Mm7wTibY4gm0x7YtnEyf0ssarZXNZt8qGUiybp9lKBbqo1SdT+tP7DD/lhuL1q6XUpKfxMfO2IUE&#10;BKhO5mjNjBoPZcI5veihfZKLOTJ7oNljUcj1UAAyz4CyxSlNWNOW7738+TW9xlaYN9fRFT5dJYyh&#10;6dZ9vbwOdqQgqZv1Om8cCg4m1TuarRsWdKRfrqA/CEfB2TC3mpGU0cGlnsI4Q8QuFNilmW5N071u&#10;dIoTmmmbLwpzvghtto29FnztyNpj1G+lkrfbiy8iYp4mnicxkcT9uv/HkJBs1r9PE2NCYobuziH3&#10;AxJFZG0JJSsK9qfzi0X0M2HMFTRDEBZE34+tnqEHE5FL7MiQZPjMDGG3ZyBSqMuwjknuroP1LBJI&#10;s0erRvVh2nxa1y8mP7KrqgK9gY2oG8BKJRRtxhy1uWNRuT1jAu4ipbu8MWN3DTizyCwopmgFRW0W&#10;jqIu/N9CbZzQ8Y7e3dP7CuNsQWfbdEFGH+FqV2RoVIp+5Oi3C3rQDU8R5rO2/moS/sbRzS6VJynR&#10;kB+vjbpbQ2Kp6X4YsubEvAej4hbdubqVO/TEhv9h7zvAoyi7ts/02ZZGSCD0KkiTKoggJdQAKiIC&#10;giJFQEVUBAvYURBBmjQLiIB0AZGOQXrvQXoCIYXUzWbLzE57/vNM1Pf7Xr/3+8v1X/+bvX7mGsPu&#10;7GbdzJx5nvu573Pu06rx7WrtDrof/5F9e47wzVjpl96es51ij7VmzteHu0mOjIpyamNYMgqmznG2&#10;+Y1/6GqtKr4UTn8H10pCabbjCoFtOnxJ4OWw3FenXqNxf6qxoiZQYooKo7SOCS128W5C/MlQbgqV&#10;XLuYhRKnFB5AqdNzcuTj5w8f1kpREMZOZyhjYE4ilhWipnEfi/5bJwbM7DlwseiVmTcapmTINb2U&#10;QsRRhdFl27cBYRu1l4eQZAtJwCp09YQjJI+cpIb5zPiGMlyKAYDXGq8+7tR2jFVYt+ZKIo6WROxl&#10;wksazAzDWo09HmZzAxBGIHoSyGqeTHSHU2J/r/NgTquYcCfBfCxW78WV9mPVVxnrO4GcFUq9XIYJ&#10;pw1YHmbRI2KSDk+HnMmG6wEVpCKeDQlU0kIsii5PiDMxoQUxJ2aPaCDg8K4gr4uhiOMkj3kvEKQ0&#10;L75Evz9q91i7ei/Bc33KO77zN9EeN2hTo/8Ri2KUUpUtorf7WDSiL9//V18+crAoNRmhifY4r2PW&#10;GT7AnbZ+w8mNFit5DbImu6jvwStVf74j/1goLtbRvE54jwgTwvzQINc7LHYkcnsS1ZjwNVH6VMGj&#10;g5OAROwkPU2QsI+nQlvUVdD5BAsSEPuhtGQ7Nw4gMFRDYkp8i/DTCPedCVs1OKZzFwl7x2SKAhDM&#10;ZvU03jwikj3u8Dx31qQKKk7oY4EMBr036F2i9M4Vw53jlUcTAh0SA50qBntFK4Nc+ouy9TpjfO4m&#10;613mcTZwA/wFXL7KXrHgiAmbNfZbg/vY5F+z+BGqNEBx9TSFR0yhGYGGJtTToXoYKqp8rCG4DcFl&#10;QZTOuQ3R45MqpTXrd+KbPaU5Pjw3NG8WeQ+q3eN/dhoDGragw0mkBHmkYFHMtMNpDDsRIOeHu0m5&#10;UKwmw8VAqFgni/cVNxp4Sqh3w1HXFOoTobnuaUXiHjbdj1hcOyI+SqK6EEzMgN7E1Ud3DTDEYRrz&#10;igZTdZgehnkGt4I49hr8cQtuWMI9Jb4k36VcA/OkRA7LZC2YqMVPcZMXq+iP1yhsW+vug3UzG7Q7&#10;E99thzxqETPrQ8fmlyrsTY7ZW51PdcINAYoEyluhpIqQsZCDCxXgSNMKP4wSZ37sfH5X1Ub3Osrk&#10;VZ6sF9XbkKNyezT4LsxP0uBpCzoQdx3MG0GxHm2dcEJHiQE/CdNIypIDbaRKsQqtvaIcKcIS6jOJ&#10;RSVqNFeYlHBy3Eu39h/yY+ddDE1LoTezvYrEs4S1MzRQqddj2a0dIQFa3nhRHAvpbY5NO+2KJGwd&#10;jI6vf/hq0aUpHT9t13pUpa0rhfqYFZlJQ47Kjxdx3Qjf1nTUC4FYQonEMsz2h80I1d8pL4p72RKe&#10;oxV2NgpF1ZsmC9HVB30Jg0EpMxwT2hKuB+Fe0GGijj72wm4i3yJ8qMChn0xUNkdZk2L0YXVLHmt9&#10;OKn7Mv7pH9w998a2uRTf5latBnkNqngfdgaGYJIJa52RfEXsPY07qAtrCD/fgmkKjPLLnUl0IwKV&#10;fCB5MbrQBA9RMTXAR7qe0TkOs0Qw1R+/s004gIVkqcwgHWpTEFhyhcS+XYiHSFt03Uyse2nm3Gtp&#10;t7DcACcUg3L2doTSOQZp/DK644/7mkYnPRQh230sGiEX6v7XJJGCRXGewlbddHAw8SEqnrqKKec4&#10;JOjUzOhguGTqzcs9r1+vk+mLyiTMZUtOJbDOgKUmO98Sppn8GwSGExgQohl3vXUm2WIfI8zDBBOZ&#10;oJkGzXWuRZhvrzOdNfRhdjxh8QN0drgmvU6YqTqL1ND3BrfVkvcT6ZzG3UU+yivqGYKWLunXZOO0&#10;29oZRZa4ydsOMkLSujlzmlVR2sYbzZP0RtV91WvmxNW/6WpxOrrt0aiuv7lTfnX1/NXT4Uhci4tV&#10;Gt2s2aawYZtQciPthcrauzFkiYfsc6o35BKfdM+KuUqc+FdssGCpzkzX0BoaxhAYUoqmKHwK4ZPR&#10;XV+DjiY8QtiH6Y6QhmtPoFOY7+xN6nXjqYlndp7zayRo6n48aTjHKziK2meM1ihEyBYpWBQTQSn8&#10;xFkMK0FwvsJQpYhf33lRGfnF9epP3xR6BIReaK5oQdcQ9NCgG2FTAtC/GAYGYbAlPmuxL9qz9oww&#10;zDbRJlRaRhxbiPibKZw1HDeI5POiBaig34o1j9UyNiYZ86K0tyuWvtjQ92SDnM5Nrzdtf65an4PR&#10;g7ewL66E15fB5186l7wmbOnBnq7H340Ri2gXB6S6EH8ia0ltdxBYEJ5DPt3LQo4Tbjr5Y3Xgu6HM&#10;iBVRjX5vUsE/2m2sc6hXpMISx8VwzCoLppowksi9CdvM5CsGca4v2ynv9EdRM21M9pelj41eKIbB&#10;Smda7IzQFDkrKKiaeGHm7HQv+loRlbaioMwTnrUQbSOK540+p/d5pGzlDYvaJ5Bizj9W63i/427Q&#10;QZIuk7BmHDsRECu/lHx/tKTPimsV3i3ihhVAShiSCdOd4ILd0RDFFx+9XjaWK9Piy37iEUwNQmUc&#10;c5zs8jq8vghB0VdE42j/BaxRImxNIrY2+L4hZnQAJgX5TwzX95bnBOHzFFDTgWyTyFSP0b9pcevW&#10;F+o//WPSmy8753ZmlyVL80c4P/3QM2UhDFsBHXeyddLrSORJINNd2gGPL8dZZLjOEHEDEZcSYaoh&#10;PY3u93S44x4kXCUiOmmNJyVIKR62UXHZWgmLm8p0LsSfmOHMqoifadq/iElZGt4KaI3CgioKJRJc&#10;qvnQkfcXXUU/K4zMkKkF6B2MayW6SrJ3nHfwDP5pihEhAXofi0bIhbr/NSMGi9pzFl4vXSEBZPZw&#10;cAgbJKgQvxU6bGVOU8/0yD30wL0bCUUhV54uZ4Wi0c/zoArbwsJ6nV+qSJ/rjg9M6a0QhXMvWDBE&#10;YwaG+YEaN0iHwXY9yCCTG4Fgz4BXdeZtAz7U4QuF/cZiNhvMvjCcCkjXfNFZ3riSfIeeAfp5wdoh&#10;61vizHVJ1tIk/aNK4THxoSei/Z0fKG7Q8Fpi+zs1Hr1VNflyUs9jFXpsl3uuZYYs40Yt5N+cKX3w&#10;sfzBh/I70x2vLXCP+y567Nqao3a3eOpkt843BjyUP7Z26OOKZIWH7K6qnU8MZkTdLXKdDUi/htkN&#10;iKsNmK6Jb/u4l4LsMIN7ymL7a3z/MPRVobvKdws4exK5uyWiEV93EtNVbfDUtdFzM67nBktLaYYe&#10;ElClxAzi7F82PUVI7EcKFrWpZuSfVM2gvYdwzvKHrOM3i8YsyKn37EUuOZd7ksAzBgz2weAgDCL8&#10;s5bwvCa8GOJf1/lJdn8ZLOtYFOR/DMrrdMdWImE3+bOG605phZKcBPWWyzwda/5agaypasxqXPpa&#10;83vD2lzr2/1Yp77H6g/YU/35tRXGL3ZOnS7PeUtYNU74+QVhx7MxezuJJ6pBhsRg8QaSmMgcUf8y&#10;hKAM5UURmpospS8RT6AuW8BBhgsONmXnvOwZsrZ6q6vJ1QNT48ka2UiPKggmHCDyMhM+VQHZWlwH&#10;1TfYGBNLqxiJFvT9QZchekFiCmd8pNTw/1NGoOFPikItnPSRuULUysCd9l3PbNxVnO9Fch531Dlo&#10;DTc+QqKUZjgT07aEiIwALX9YlDLLNP4oqC/j97BEzAqghwE6ihHiI+FrIe37y1bvH7xJM/MBhR7M&#10;5MRhsKfGdje5LsSNucHVAqxInULxkiEKRVKRYlGsWsJgoVcTgwhDBuEo5pnoVGCK01wJAT4xyNUy&#10;hDam0DdMgehUlcd0+hUm/GqItxVnKNthHoqyFtYoHdIks1H/k7EvrHZOn+jZ8KicmgCHKkFqK9j3&#10;tPjrKMfXE+QJnwkpB+IrlTYE8jhmNDmt4xC6J9zVmWMEtlrMEh0mBGCQwg/RsSUTPGSyNQ0xPii5&#10;AhL2ZaCezJiJbQv3ZfJ9GUFK45NgTVOZHYrtU4FOpBRy418qOAog5mzzPkf2nAwqOuaO2k55Cj2T&#10;mFaCMVoGRJFS/qNdWmSEJ7mPRSPkQt3/mpGDRXEYpZXIqC/T9apZSsUUL/GOvDuvVcY7ib6pSCq6&#10;yD7WuApqFhj5oGZDsVfMMzxZRE7ThAOqtEuRfvHz6zRxrSb9qMqrFOcaxb1R82w2PVsN2BPkDocc&#10;ZwNRV0rjb/sq5RVVKcmtqtz1kGsucga7eLvImhh9aRVjbl3149pFrzbISWl6u/NjNx9+Iq3JM0dq&#10;DtmVOGRT/DOrY8d/VuGNSdLMt6IWT4j58cXYbcNif30q5lBK9P4O8m8t5WN15TOVHBdjHBc90rko&#10;/nQ07I2HzTWFb1pIs3uJH46VJ8yKHfFzw2fPdnzszsjGpVOrku+SyK5Y7bRQmiXd9UdfCCftNGM2&#10;KcIyPz83KH+mez4gjsmEnaAx43V4wYChBgwJ0VF6GOGHeh2j0qtOPDFiU3ZqIQ6qeMaoZwtO+l6s&#10;X46QLVKwKOIohaJ8TBehCt7RXGXg8ksJb52JecXrei3oeIdw7xD2fd31heHBXtuLgoDJb18R+IZg&#10;Eh2umGCvxpwMS+l6TL4SV1wcG8iI0k55rO0Vycra5pz6/g97Xhz69OHeQ35pMfz7Sq/OEN5/m/lq&#10;LLf+GWbno849LaWD9bhTVdkrcfxdB0c1S2DQiNZGhHQyLpNOA8CVAouYM8QxiEIxqQ4hBb6EmAP7&#10;jWGiJ9YjqSDe8LCb2sJ7b4n9Uus2Ke7sDmMZ1Aa3+rtY4IVLpbA1ALMNx1hMw7aguwFtdainQlwA&#10;JEzGw8JAhfqPUcBrQ1B79v8DvaAqiuotwlQ3wczYxHa+R4demrM1I1+lZlfIjOLSEqMTKTsEpvRe&#10;j5CtvGFRPHXYbM1WjOgZRAhluy4j80wBfppufpGdPTAto+6xYtgYwA5HjiWaPFN3TtbEZ1Wpt+ZI&#10;Jih/o9qC7g1QOQQJQaikUIu5JAWSglA1wCaaXFJYrKFK9cJyY0NqY0hdDClF5/oS6G/BSIuZYrEL&#10;DHa9gkOu86LpKCgFNRPIvmh9TkPvmG4Xuo77odr0d9jd3Svsrc+fd0IR9YxwIBWL1rp5DG3zcD5K&#10;2lFfWjjaM3xLQvOMB5JCj0tkIkM2O8glMVAE2X72ggKbQjAnyH2mwZsmjNBhkMn2DbGdfHzrENck&#10;LDyoQFXMrtfQkpdxK6wTk0tpLRXunIhhrmAVHsRijlMAkkqhlsI9YMqtwlEdzIRuwRopl1NeP7rt&#10;lLfU1jhoPhjGpw3qQ5quUgdWzHyyD9HD5X27j0XL+xW6//3+PAORotHjoEpZEzRmRDBKa8TJjdKj&#10;iy9N6ZDTvoa3jdNqz5EU3hrnoF22N7PGHtCOgXLZ9lDK5nz5QpHPUaA4i0KekiKXt9hRVMgX5AmF&#10;eQ5fgSdQ6AkUxISvReuXYsnJaJLqNLc5rPUyWc5p8+sFPmpa+lYb77imd/s/mNa+3clmT6bWGf5T&#10;/MSF7knT+I8msgtGCiv6S+u7uzd3jNnYOuqnZo6NddjU2vyJyuy5WLjsohl6NxlKOqXLcJsHbF6C&#10;VpJBjk7YiBNQ7Cxm6ME7AlxxwoFE+LERLOrg/GR8xVdm1eu/P7lN1vCa/ik1tdV1wmer+e6gEbQj&#10;x5CwWuqYwuzQYY2FeIaZb9Eak9kqO0+TvtLZuQZ2c4YvDfTxi1pMXPOyW6+4MvdEzj0K4NHYWcEM&#10;hz+vf3n/N1KwKKX3LIJFSl5i/Xy9qP/K25XnKfA5VqKZmCiCBemwUOOXEO5rQr1AN2pCashx1HSk&#10;ma5MxZHvZwv8bHEx78+qYB2vZP1ckyx4QH31oZz+Pc52eWFzu1fmN502LO7bXq6tDzv213eciOfP&#10;Ofk0UbgDXL5EgycXS9fQgAy1cAZrSGgBiQ0HsV03SqrIVJYhUirQY6cxKpxTUvQfxCXGod1WHKV0&#10;nKTFuyLsbAqfTOKHb0/scLVNXd9wd2iWbB6I8eck3grLhwm7JiR/bgrvatI40zHAFNprciPTWdsS&#10;EzVRxvJ5+vE0f4/m7JnIqtFejZIKchASQ+IjYegRwhQF6GC5euW/OONwWi72miylDezpCgmlUT9O&#10;9pGylTcsivIHgiUbhFIUZXu74VOqjNz0haZl5ra8nR97V5HTiXyCONYp3EKdQWeGLwgzwYInw0Jv&#10;C3rq0EdFtxC2s8E9ZopdCD7G6nWul872QRVGg/4GM0hHaYYdqWFdG/+Wwn8QED41hPk6syoMO01A&#10;8+R0DbyFEL4do+2pQn6o6Xu50e8tn9qZOO1j95Yu4rkq8j0Oiik1yWB8ajwdD9EGlFqW4NgIXBGw&#10;F6vBqjHSy+uim12qEq20EtW3BGsZYx4F5Y5UFHReI/w+i1mvO78x+VmmgOb5U3RufEgYpbHPYW9l&#10;nX/cYntqXEdVaqc6WmvOh8KOZprcRBObaFzDMN9Uc7Qz5cd0BNJiMhG6EOii0fyZZAOd0+QuWr3+&#10;6VO+vpZHoxDPHp5RCkzxBrfTSJAFwRkoMrb7WDQyrtP9b0kihhelg4CtlWBFDuY+ZQeurrr8zrDt&#10;9R7LatBEbRlttQCzFVi9WPISp3/iCC8UyTqJ7GbN38DcD+QYkPNgXsJ+iG49zRW+6Aqdj1bOxOsn&#10;K1tHKll7KxrbEqyNicbKJGNxFf2LysoHNcPv1gu/Xsc3om1G/55pvYcd7Tx6y0MjllYf/3nie2/H&#10;zhgrLx8kr+jNr2/P7WwsHKzBnUnk0+L4tGjmpEc4JMMlkcnj2GKO8dvmyzZVhCYpIlYdl6XZUSc+&#10;xAwUNqBs+QcqwDynAoDfZe54rLypDSx6Snx/RrXRP7fodapnq6xX62iL48hPaB3JWRnO4qB0i8A5&#10;Ar9ZsMVkVurSV4SZZ7ILCDufYHdRYSER5hNhLh4k8nwjdk5W51VX12WU0ERRk3ZEjZQtYrAoGtoT&#10;s4iQ7XdKn994q87cTHmOAngtvjcQfDLLw+Jand+sw1YF9pjiCRJ9mbgyLFdRQPLnccFMwUp3khMe&#10;siWWzK0Ter9TzshnLvQY/UvTNxfU+Pi12M8HipuaiYerQloUrmiwRT3nx0pgBgvXEXzSnmEoSWLl&#10;MKE9kFiFYXw8Y/FUqgzYewg5Tx5wxlco+VmWV/ef4Ch+DgquSGuiySnhRASO6VHsj52EjybHv7i5&#10;dde0XjWKnnOSL6P0g9VLSqJuEvG46txg8l+r8JkC41V4RsEWjSymLrdQ0PcMKhtQQWfQBs1B+zFh&#10;o0YOFEYM8fGKVFdH9sndyy/1UFEOhq5mjYHn5/ycn+vHexqJO0x0RAssDFK82yNjK29YlHLKeBoJ&#10;Wg1bmOtAU3HtZXxRmKzMzex+Pa1ydomjgMBtwl4gwg6FunZglM4iPBp3IMGIefL9LfZJA3fop+OO&#10;T5lnLGYoyi4qjFLhZYWdEObeDDNva8x7Guaxyws017cqvyosbAuJR4PiFUXODcUE7yWQY4lkfW1z&#10;Zovg5G5pPZ77sfq0KZ6VfdgD1SFdwjCjuSIYvRiQftraltL4GMB40K6FE7weONxZnj7V3eUnT+3c&#10;+tHaIM6cBOQHxjolBnLFezqLhmanCbPdhNVoPka4L3X5E9WBrCwypdg6ZKwBI1QYrCDAZvsaWMsv&#10;dbOkLqbQNeDoqju7ENrkriMpQ9pMZ4vphmWqhOurcd29XHfE5MWNXz76/cX0AJ14cAmvErQlQUiK&#10;8oeB5zhi4vM+Fo2MceT+t4wcLErvfiqWGHp+7vUNK7e+3m/6uIQ3P49K3sw8cthd55y75u3EKvl1&#10;4oqbxQc61SJPuc1RHuO1KGOiJzwhShkf55uYWDQ5qWhS5aKXaxe80jjz5TbXRz1yaVDbiymtL3Vq&#10;lda+2fmm7c40ST7csM+OB/qveeD5pQ3GzKw9/v2qn4ytNOvpmJVdnNsbwcEkOBcHlxBqcnAXuGxk&#10;pYDPB7YIwIudkBgIsBAAPpuhRxAV2NoonfRpupWdp0cflBFGtM6TQZ0UrRhRUUWAWvYeypQCi1oq&#10;2qFm8wySq9uasgt7i69PTuq3pmXH071aZA9vXvpJDXVNnHYkKnzNXZLryvLL18IVLwTE1ABs12GL&#10;DptU2GCiPRSLllObFPEnQ9yqu34pbn+84MucwMWgijJ9pGwRg0V1cj1MPjqf3Xzddc/qHH6zX9pu&#10;SlsIv9OQUg3HCUu+rAsZCnfPLxR5ucJ88OWCdpEh+1zWutjAghq+j5rnjH74fLfkn5oPm1932tgK&#10;q7vI2+szByrAWZm9yvMYDIgVEXYivNRpCZINJu2gwjD7z3vZSxL2qUWAinI8vmoL5IIXa6RRjmfo&#10;8gc/AR158APRGxR7iiM2QEoKUQG2+zJAwCqjmxIcr8LM7w7vT5KGrq/eJL2LKzDOTb4FM5UzLnvy&#10;i53pXulUkP05jI0a+c8sebIljFPZ50wYiF1ydLarybTSAb13qodQ3mVq6HI7zYFsGwKArqrY3S/2&#10;Vrj+IWffkqTHfx/wXtqy3wquF2MfSqqG2l3UIiNCyxsWpXkiSIcSHZGTPWaS22beytCJkfm7WpTs&#10;d5eekUuy2IIgZFncTSKc0mEtrpVCsCDgQMewaYSdQuR3iWcKkT40xA9M4SOL/5SIXxJpERGXG+IP&#10;umuj5frZkHbp3H5q0CRcCsnpXmdWPlfg5UoyJfVCtHmgWnhTo/zPH/592GMn2vf7+aHnF9aZ/rw7&#10;9UHI8CCHj0EoEXBh7GGbBDu3WAgxQpDBxRRl75FPp10f6EuQ44Fj9bkVKY4v3qna5WiNxr83q1Yy&#10;IEGfGqMvd1gHRfN3OXxbLvaymUG4rMHxEGoNbqzW30747ZZrPZFXEm6pBbhCn2n/aVMtmKzBeD//&#10;is6OsthnCTxNYKApPKdzzwdgDPZxtmC0Jr/iZV4qgTG6PKG44SfXp/ySuzPdKqBZ9ijXY9kXCVho&#10;RYphGhnbfSwaGdfp/reMHCzqpwOrRQoL948aswGwIgPO1Ic1fTxfTZLnfRr9/hfSm1+Jg5ZA8nq+&#10;05G4Dmcrtjud2P5Yta5Ha/Q7VHnA7tjnNsaNXR0/4Ye4z2dUnjkxes4z4rddmA0duO2dhO09hF/6&#10;cJs7C3seE1JbwoHacKoSXPFANk7N9oCJVR60bwfQOR0ncSQ5EUOWEZv4mA6hDNrYUXkUn4YYyLEb&#10;OqI8inoozuk4qOLoqmK5Jk76NpxAYICEAL6fjr22uw4de1Gcwh0PMiiVcshiIUDFUk/EpX5gMZPq&#10;cBysaSZMGyePWlqr+cm2scX9o8w3oq3FLpIK1iX0lYKSMJtHuJyg+57muk147DR6lzrwMxmEz7bY&#10;LCLeIVWuhJ64mLcoi85UEbFFChbdHch+7mp67WvhKGScblk410M2ke5YcpYhFtAOXFBaDIFi7G6A&#10;18tDvhfDszh9fILyePOMlim/Vnt5WfzMN6K+7sxcj+FyJKqY41pGYzCzja5oUFtHERPRI4YNHsEZ&#10;3K5exombRaFTZbDrNi1BwlDEkKNTuV1zgvFGOzpQLd5m4DECWUBTRXxn2Y4xRktTaABTUGp71zpR&#10;IcViY6RV8dP8IGImaDYvnK4OXz/vePG7uH7nmzXMfqJhYJJsrPKQHXHkQkwoz5kdFNMs7hCBHQa/&#10;nKAPJPOZhSb5zGjCDiBsL8J1JZiIyHTXoBeaPxBEqlw/Bb0sOHzcA+VRi+3lqzz88qQNmbcCVAaN&#10;nHRmUu6wqD1MIpy373DLZ+XML1yflPZSrIlGx6s4clAOX0X1nM8xHbcJVgNFnyXCr2HYEIAVGiwz&#10;2bUE1hvsNoM7EGIPKtxRjT2lsWlhPiMs5Kt8ieIuyXMHs6O19FjrUiI5UtXaWl3/upoyo7n6atOC&#10;Ia2vdet5tO3o1U0+nZy0soe4pwmcqwyX3YDLc4wlVOExjblsGUV7IVBS1A5aBml5no6iHEY7H5J4&#10;P/qZIii10WmJDL8nwIZ+7IyJMPrHqG7HazXLeKxaYESMPilKez/GWuUiu0RymjUuitoNt5rrChY4&#10;1LzooNdd4hXzfVyWX7gTlm7SxSB3VpH3EG4bditTqGHpYgJzLVSRYI4uzlOdXxJ5BpHnmsIiDd1X&#10;uNmWc47pnh1ovfTOF4ezbvlpwazNMtsgPyJGT3K/dilCrtP9r1n+sChOQ7Q6yc4Pp4YvmN6IT0xS&#10;SA/qytb1++pUz8F5k2cw/XJnkpjaiz80NHrX+JjV73nmznZPWiiN+IZ/frVz0I/uYT+4XlzifP0L&#10;x3vvSZ+9Lsway88dyf6Q4lr7qPhzfQaLN4/HwOlY9kQCc7gSnIjmz7jZyzJkCLSmGGEh8kU4ZdN5&#10;/H9np3jAriKmYylK8H/+btnTv//86w3/9ODP36WUF8pYAZbJ45ksnt3dFJYOcYxcGNX5Sr0qpW0d&#10;5gjGmsdbOygcVdP5khK5QINCE+4Z7F2NzSZcJoF7FpOvQZEqFIQSikofvJ0x5urlTE01wjpNeEBt&#10;2cIEPSuEZxnPdTnbygkWpWyTvZcpn4pmYW1y2dyEEugNRZ12Oavx9Vx3pi5kEcjUoEAHnybfC7BF&#10;XjGIiXM5XPiOS78KOvbhWlKBTHEGR3ry+7a81Wbwjvg3PoPZI5j1bYRDcVhSRAMP97JQ+aeo+PvT&#10;v0fUf/mLGEKIYO3i9n/E5N8/7e9HQozDZMR8Jxx5EFYOEafNiH1u14PJd5IfKHitoj7TQdYL+ik+&#10;kBeVb8TctuByiP1VYTYQWExwKuff17hxNgGFLSd669CdYJoo00dnn1BY1H+pvZUOySraPsiPW55x&#10;vkdnezefwWjEESCIP7Fm2bZ8QgBQtv+jJKf8BOm/DYvS8KOJjHieEHmiXRsOm9QjC2V5NBihT/Ch&#10;/5B14ImcN+XMvqBNiEKDDn2/ZJxk1euQ52VvE8zzcV8jzEkdUlWsdoe9uKvcoTB3ypCvUDtQJkOR&#10;c9ToAhV8GMOZsnGNJam8sSPK2loZ9Xd1yUOFH3e5+XLK6cGjjiYP39p45OIKb0yTZ4zhv+/Ipiay&#10;1zgZ4/m/DOk/xzca57hCp/khNr3/1/GyUMQbAYdi1JtO1YTdHWHhS+y4RY6+h2u1udm2ZnrXunnP&#10;VC19K1GfGUWWY5kAY+xkzH1A9gLtdneMJ6d48zyrpoE/XQoUuH1B/EOiMgg2uYPjmCqDadtooW+x&#10;i4gw23TOIdIXmHKPuNSAhYZrIZHmmpiEzywwYxYEOy26veligJ5SIxzApRKSpH/gUmr3RP1abdHe&#10;W/ZP+YnO+1i0PF2L+9/lvz8D5a52yV7Xl9ijKw62qCZrmkazHAtzb05576AQVUC5GqzXpZAPl9i3&#10;ObjtgauV4NwDcPoReX+yc1sPx6YU145unr0dXQeaSyfqcmkVId0J2RzkY1t6EQp4mjaPGUooDGFy&#10;HdZv4mNMscMRD1lN/FgcBpG0/Pu8/L9yBH8dd5z0/wkSlD39+89/9Zl/jsl/yK/IxCIcLWEZpMWu&#10;ONl19WDu0OjJsyoO2tegUUYnT3gwKFN48rVMdovqOQhlIgXHFPugyC+WhDhfKe8tAH8ecqfoiepS&#10;T7dTDo/J23PazC2xNDp9UU8dmq4XKn9jaXnDoio9XXT2D+I5w8cm2VecPy7jdIO8m1B8lynxS0Uq&#10;U+CjhRuBbDZwRzRvgYEtZrYDWYqO9EDGxlkD6qY37Xm89rBvY+a+5N7VmkM7BaxcQ/Gd0uPlDIsi&#10;q4+rIWyhhO3Jb3JwtgL89Ag394XoQcuTUvY3a5vRs6p/hESmSWS12/xNJpehpARyDPEicf5mCGsx&#10;Y9agBVwfhV3jCDeYUF60m8L1UKSeJkJQ3AUEqL0D8EoY/X+i5qmtv8v69OjddDvF0e5dixmkKDkj&#10;1rJdW+0Z/78f0P4fv/rvw6J//qH2gIlPsGqJ5t7Q+xm9MlCjL91y/fvHL/SL97cE0hDMdqw5WraW&#10;CmQXQ06CfhO8pQxS97kan62zdw3INHHH1SvkEygkQm6xXHqP0a9w5JCTbBbJdw4yM670zTqBoU0y&#10;Uzqde2Tg3mYjVtR64+OEmaOiv31C3tRS2luXOV8B7si0HL6QDrA0M+RfxfOf49v/BIvi2xDKIhzF&#10;5OMC4M/EwoYHYclA6ZN3PC/NlMZ86352e41+Rx7scKVtiztdG2f3a1g4pFpwbLz+WnXve0mBtxP0&#10;yTFkspO8iyEqkq9c5Idq4ZMJxhU0mJKLgyL+sb8TOErYPYTmNa0Iwddh+CrMfGU4FpjiPIsm0+I+&#10;x3LN8zZfeXV52j3MIaGdGvCcl1Gktn0bRis9YuL4We62+xp9ubsk97/QvzgD5Q+LUqPmslnedsfB&#10;722EsjPv9Ot/mHV47U5vKH+jpIhjFMJIW1gUsR4T8aSXZ1AfvwVwHbu7oa4NrNdOjKcJmba8jlon&#10;LfegVR4C9t7AJHnbFpnCzr+ES3yMQJQK6P+Z2PxXoPGfjv/fxqIUCfzHHS0isTj5HsBNmTmeCBu6&#10;s5OnRz1zomHLghb19JQ47QVZ/5jB5nrmLtk8xJATnJnG6xcc4dOcdZInB1iyBcgipzWjdnDC4Etv&#10;HindT8xiHEXt1uAojmKpQ/nayhsWpZ2+TOJXwyglo4/TyoL0LnmpVcO7YxFwWqfBuIA8DBe+zGGv&#10;bTOVxT6w1kogc8B6xaP2buhv3zrjoYHb6374adzXAx3bm0FGHPgFIUQz6GSMQNTQ/9Xc/U9h9tfT&#10;sij9+8+/3lD24P+YF9VYmeaTYNETJgkAWofzucCdkvm9tfgtjwrfjna+vajyMyc6dLszpFHuuET9&#10;QxfZgAY+YFySlXuOuyE4aokbSfRSTVpsMp8QmEBgmAFPBKGXAt3D0MfkeltosuqaaTrmE34O+lyp&#10;VZdkvL799imfz4uRiAyUQV3IStDw0cLqEQRa5Wv7d2FRZEQRAtkdVekDxOuYw4gNLWilEr6kZW/Z&#10;8cHgz2u03hrb3Nu4loJGnVUh3FIkb8jWesY8DOQUGGchnA6+PGz3BoGC/8HedYBHVWX/89qUJJMK&#10;oYTeexFcC7q4KLog0sQFwbrWLYruIqv4t6HIKroKLAoioIuKUgSRJl0IvfeeQAg9hbTpM+//O/cl&#10;sxEJkpDJjPvN++43eXnz5r377j3vnN89lfLPRhWctDmPmty7yLVB8S3UfJ9r+uhE77OtcwbddbL3&#10;4G23PjGz4Ycjqk180Dzzt7S4lbK0trwuTjlilS9qMuLi89nmrsHR3Q07O7SdGqGSaIAyLyXIEpsR&#10;TriCXhS/wgl4KeBqgmURuCucTM5bpBOJ8vZqtCmFlrak2V3kKfdq/37MPP7ZmA9frjXynRbDxnV6&#10;dFrLP85vf39q+97bW/Q40Oq3Rzt2Tr+l3ck762fdV8szLNY/3uafG6Ovh+ezbM+Mzr8Ijxppr1dd&#10;51eW6wqcThfpygL4nOjmpQ7rj4xXaW/BTXszP07L2uvXz/rcyNkMsgT4hC8ELwGwiZWpsRs+nxEs&#10;Gj5zEenJlUcg3LCoS3dDKcp2eniK+/GmI0V7Vuabo7bHxh6DQ6aGSB+OuUD9D11BnY9iMzq70gnP&#10;N8A2A23iK7ZIInADPkiKDIYG+IrfFoos38wqoQIFl4PaR8QNGRgywDkNSICDl7DQX/zXuM7P9aK/&#10;+MOyTkCXSmNR9J+ZM2Ns9TSp+2oqX/agt0YlDF5T77ZDLeuf7Zzovtesv6B6Rsd4PlH16bL+vVVf&#10;mKQvMOtzLL7JFt8o8j+r+h5NLuhx6/EBI/YMP3pmFWTaWfBV8FKOwA2vLdywKJKyw0iHNINYIm1w&#10;HL7n/Ix4+6Sa+tSGnm/j/bM0fS7p35n0hTZ9lsk3QdFHm90v2Nx/rO66q9n5Zr/fV+uxxTVHvVnt&#10;Pz1oS7O4wzEsWOGKDGc54D3QIfBegAKNnbKoorzHK4xF81HiUbxl6KETacRVsssIzZMyZDoUTxtb&#10;StN6ml4dXnPoJ80HLWl/x/Hu1xc9jdIPZv0/Uf5UW1GGlOlCsDNkOn1TQB971NG6MkxXHvfIf/BS&#10;Tyf1dMl982wvOhPG6tZ/+S3jdeVTXf5XQftPLow6nLGpgPO3IaGjqMxoECcjrbDaQoVFPaiYCvQp&#10;EBHSsiMNAVTHeIPzkOTe59kxb9K0sV0Hv0O/n0E3b7a11Zsl6NU1d13V28vqfSfa861V/8HsXwl7&#10;vcW3RfXsIM8eFRntvJtjfIsU/TOrPiFBf6Vm4VPNLvTvktZt8Orr/v55q9GvNZwwOH5dB8v2enQs&#10;mgA+zwAWcrAbBxwh4pL5rdiHeh+LFyNIsyxCFWyNuSt2roxFjStAxQq9AbQQ4PO8amPlg5pPVngu&#10;pcequ+ooG5rQ2ta0vDPN7ip9/nvtw4GWsX+p8fZLdV95I+Xld1P+Ni7lj5NqD5xe994V7brvuaND&#10;5sCmeU/X9b9q0SeSvgRZVqLys6LP5VnS7doRPx3QaZ9Ou/y0S4/e47fs9WlHPdD21zpc1Gdb1tiM&#10;vHQf4CdSkMGOZOR64vK1vCHpYJhtESwaZhMS6U6ZIxBuWBS5rmGbA2tFlXlsuafStgwZshfZYaCu&#10;1DTOgoggYqSsEWvkfFVF1Aa+YkgpGst01oJSgfAygimf19QcKCQa4o8A7dAEtzQYJphhAHMaGlHj&#10;UhX7rFwsir6h/+xwJVS7QBQcmVISjM/5xCX5jELbqiufdZf/+beYJ79IuHtPg+ZZbaoV3JTo70V6&#10;X3I/oerPoMI4+R8lZx/Z1ZX0zkmeNq0K692wJabXp9bX3mi7dc0X53VvDlA/JzAJry3csCj7M7jZ&#10;Ty/1wopBh59IyO5G/jtJ7y25H5LgKaE/QPpD5BxCjns1+52q6+ZkvX2niy16bEt+YrJ58vMxy7qY&#10;9tmAPzXkWYIIRsAaAoVA1UaYBoQsZjzQKkaBl/1VhbEovyOMMSwebhwhBc08EuOj8xyCp8BUIe+T&#10;aXN1mtWZ/vWg7c/TE36/pV2Di/2j3cNU3xRJ30iOTLpw0bzHxR56X3rVCQ7bGHfcK7r2Z4/0iJ3+&#10;4tFG+9WxujxWh22UPnTTeI91oV73wLnBh09tBEGCJFFT3Y9atl7UDAov6tRDGLsEKwYjc2hEXT6h&#10;GoV13udHycpdY8ZNSrF+dQ9NGq3+89/akMlSm43V6zrrJ3lby64byNOb9KdU/TWLPtnsnhWrfx/l&#10;n0f+2eSdpjnHkOs58t4f7+/dJqvTXZua/GlqzXeetc2+hdbXomOaWkCWbEXJQwgS1AKCo2Kxz3nq&#10;kElM47g50B4oRKQQgY4UCRnUy1IjDoLIja+wc1VYVCgTwOcNBuuFDlbiup7iZQFZQh/L3cC3uFqh&#10;ymGnmUT7SNotaXtV03YzbahGm1tY5nZTPx5ifunV6CenJ/ZPbfKbtDvq5v81yvkm+WeY9JUmzz6z&#10;4zxlX6QLDvmsKxqe9nD/Pu6hcz4ZAaGnfMnp7lb7M0acSMvm0RfEKbSjUJCi6BrYQrjRZwSLhtuM&#10;RPpT1giEGxZ1gK0aLvh4rzOOLe3TK1XVchh0SRzqa4ZhneEoOJ5orAXFehkN0hbsEYmSAN7Ajkp0&#10;icUcD/iTF9RCd4ofGgwNHBWhysh7g1J2pXkm+BtMQkYrffxq9oOERQFH4dqKDheUKHtF/ihm+2DC&#10;HsmUQdqP9emzvvTGaKXfPGvnrcmtz7ar7bhFtd9k9fw2wd9N07sk6Z0buVs2z29w69GEu+ZZHxtP&#10;E1+N+RaVoFsmn01NZa0KDNBhtoUdFvV47D7nkkMLnlzar+vhJjfodRt460e72wHhxzrbIc9tjH6d&#10;ydM+2tehob1V26z6HXYm9v3a8vobts97R62tTcdlciHzu5kpELPJSnuxOBLEWZHYoquhSZxTcSzK&#10;OcdYuBdBQcqx/Ah/VkWYP+Nn5LUH+SF5FJxesk2IBKQZLaJHPmIb9GXKrbs7t7rwQHXHaNU7T9W3&#10;Wwtc6nE/TPa0wE5fFMkTfMoYXRml00hdGccRIgghkT7yx33si5+r026dMvWU4xf/dOL4jkK2kyAl&#10;bq6fTaLhtoVKLwo1MRuI/XBiwC7MxBxE4yzM3fzO64tscWlEW2tIS35nXfJc4rsfxtw5mVpsiu2U&#10;1aqBt63V31z2tSfnbarzXioaoDgeMLkGkaev5LkryfW7Gt4u9S6263Kk7sAvo197UZnRjTbVohzD&#10;PQPgU4aNickApOvk8vOMAMFOwXKZ74lVs0vlou+GP38AcP6cSgNfYac0Fv35mcYRLLpxI3B1Q10A&#10;EQAtPQAnGL5g9RyAL5yvTCLLrgZVLfrD/v+crwzl5zko4KKJjinmnTZlWT2aeSON/wMNezMOmtLr&#10;M26zugda9OGKf7LFu8ZUcFApzJIuFslZzugzLjjQQr0ff6ow/lSulJVrzs+57uThiafT00RoncOt&#10;F2IOGIR64aYbbvQZwaLhNiOR/pQ1AuGGRfEyw/7B5dN9BYfGv7e1dq0TAny6NSx72ZMTfA+MDgxK&#10;VzXBhYR7JxxBIdmNyHeh88RpYFNAp4JbgmeyYsclvPLwK6ypgUI5i4gw/eDKBscDYwTqQwM7xTLf&#10;WOmXxR4ve7zSsKihvxUdQ6/Q8ERowKJI9AQ2CwYOdMq6KcGl80g7aKJNTeWFA6PfHh07aLbt5i3V&#10;GmTUTfF2qOnrWM93XYq/dTNvi9YX6nTendRnjvTCBzFTX0uc3c+0uQl9b6Xtrw3X3ah6x5ItrLaw&#10;w6J+/XzOkYlzn793Ur07U2NvyYxrl12rlbNtdb11c3eLpnrbRnrrup5mtQsbdzxW+7ZUW/+Z8sgP&#10;ouc8krCqMaVpVKBAg8TeztAuQuUo1lMgbNSLR2N9/mWJ6toPVhiLMu0Bimhcy8nwcsFrZRgUEGwF&#10;PAAtvUhhai4ABZK0P9o0/zp69znt8Vl17jrYtXHBEybPeIQ2mwuPx2TbLYjaTvXTbAdNdNB4XUVR&#10;hjE+dhMd5+TqVB951S/dtvVOS5qDMnTkfLj1+OaJuXsuIKweG2gz7ER96PSiMMWzwpjjaJB0IBfL&#10;SG+Ba/3aDZ06HRK5jnerhFQhqQNtH4+yPvmRdPss6rG35k32JvX15on6dVb3TZKrM+mtSe+k+NtJ&#10;essovVlDX4uWjjY3Hqp//7emt19M+KKHuqYOHQaiA8yTLdB8FmC6Db7Eq3UmDM4RCgJg2kA+Wzjh&#10;s5UKZCwau4+WRbqgK+Mr7FwNFmVmLhyxDBs9XhwoXT1IhCuCT9nnCv0pacwq8YqBboGcRWcEgoUs&#10;kOBacB7hrqg0GiOvqKdOuUsb9kGNflua1zndNaZwCHlflFBuT1+s6rvJcVLOy6HcQrLrdK6Izp2L&#10;LjwtOdLJtSepcMNTmamLHZkOUCRQKGYCDdUuuLpAeG0RLBpe8xHpTdkjEG5YFKYOhqOnMrYMfGCb&#10;KfaksGNCcCN2XhQXRJ04sD5wOZbj2EfyT0Ay+CxBV2MYspkZljA65pwArmjgomhCoQoeCPwGRCqQ&#10;AH+L6wcY439/K25RFi8t63hlYVFw+NI9CdwOqACdFzEC8JglD0CCiYeC4QELAjXTSss60MSH6KWR&#10;yiNTo++bGd1vjm3g3Ni+c00DZqsDpil/GRc7eXjs/N6mLY1RdVQuYpSurlbkhX16urdsKJtSQvNN&#10;2GHRrGPzn757wu3yhKHWEaNMT3xsHfJV7IAZMbd8q/afae09L27Qt7ZHvjY/Ot3yjzHWd4ebvrgv&#10;asV1yuEEiQlYYb9QB4fOxUFLA+US/oWUxNoKjqN2UGkJHQamu7J2rgmLsqUVoAKfbCzgPrMdQRX2&#10;WaY9GEzRT6ZAUCMc+Uy0uzp9dj29MNzSZ2Wzhqf6yAXDyf8d+XZT9jn1tMt0QFfW+i3LdGluPn3u&#10;lyboyr/96kdemuilVToc81DkEVnIYvIz6vs2dcia9Y8zi4+4TiNrEfIXhYYKy75rqPSiwKAFLicD&#10;oeK4bnfah2NXJtY7x2yQ1+ko5+qmmPQoWn0LzRsa88F7tqETTD1mqW1Wao13xTY6Vr1OZrWG+Skp&#10;zmbNs+o1PV6z7ZbE2xfE3ze91ksjq825T9rYSDlpBZDDXJvBWDC/fFnkPZYtwvhuzDtzYLBiEAP0&#10;kGCkYFmgByYGKAfw70/XVvi2dDNoG0cui0VLn8n7vFKDCR62A3A/UehW2LmY6sS30DmIfjJjd8o4&#10;RwXyFD3hExgzC+WtwSrRW5yPkqOZKi1rReP+oL4wzjzw+3rt9nZqXDAgwfmEyfu27Pvaqq9Vfes1&#10;zzbNuZUjE92byL2e9NXR+uwmrpndM7+YdOHHc3oWSipf9HtRyJZjx8Jsi2DRMJuQSHfKHIFQYVHE&#10;IGNzG6kxPLzGh5y56PNwpmuvfeM/hm5nqcfWQKgoL+FpBhMLz0/gYTDtn+BhcOaKZoi6+md0G0oD&#10;NpkpOXCUiqINDbT1NySuude86kHrqmcTlz9fbeljttQ+UTtvjt7dWEbsCTC8oeWA/y3EwUFVWd+k&#10;fv6m7fDDh/lPGP9gs3cjBylAQKi2UGFRI1W40MRB1HjhwAwNyPkz6Rv63L5J0zJJOhivbqpLO7tY&#10;fuytrXgkauHztpkvxn72Stw3IxJX/qX6jnsSdrWy7EiWTyO/DRI+sMhm8yImFDIRapyrn9lKORN3&#10;N1ZJlXK1K18ET+cjM3Lm76tNMx5UH52V2PJM6yjHU7He6ckuxG6fotNOFGKIOuFXjxXG7dDN63Tp&#10;B58030fLOGZEOefWcnPJc9Di32nVv5I8z9Q4OeDl/aNdeoHdxWHLXGNdxI0AAHDMCEc6hoxAg41F&#10;8aiBhkU6Gh4WYTNwDUXkjNvL6djsXj172YoFZrNYkDI+RIIRkBmmCZ+ZFnlXvGldN1r2kGXKiJjh&#10;72n3f0Q9ptKd06W7Z1tv+s7022/onk/o2fflT16MXdY3ZnsTFVF1V57ia/8W8DJwEXQY/Kf0kcBX&#10;wdthfCtGCUMEQ9iWuqaZPdVXRkXdua5um6y2Zu+t5LpP1l9U9YkKKi/7lmq+xWZ9ngSC1MeT/yVy&#10;D4op6Bub0f+dnKl2ONpzrVXY6HNYMQpI6mOeCW2+IddCR56RXPehElyR+5Z7BEKFRcVbig/2uYFA&#10;QX5mfn85DtSTv3ndquvaQyMKCIqihBBt7Kf00yV22P4bKiyKhT8UEdAJQDkA4JEjU4aVjqOCZAtl&#10;W0fT9q4x226P3XKDZXcL9WgN6YhG54WWwNAYAItC2XWKaIMiHR82Is/nOIXJwHS4MSElKbbKTVmV&#10;84NQYVHEg4gSAN4sLJe4CDUAkGv/px+tSbIeZ9GpnFLlg2Y6UI22NaBdHaKWd7ct6hU3t1/c971s&#10;626N2dXMdCCeDirFmWwhasXUFMtfLFWqmICrDIti/chPh5UO0YkoaU079Z1h0fevbpSS3zXK95bV&#10;i5jlXWb7KTrloDQ9+rAenaHLh3203UMbvLRNp3SdraIFmcCiJufieP1dk/5g/NnbH973+N78DYw8&#10;kVwDmcZdqMbIch5Tw9Kfk2qGZgs2Fg08lYFIDSwKOApHJhzBgOT4fc6srI0PPrxbgScSL3thzub1&#10;ewnYy1Wl4xZ5Ww1a31H7vn/stL8lfPBOwivjzM+Pp2c+pvsn4DNq1LvxU56LW9grZmNzAFHpvFKm&#10;bb2y6DbQPVww5FgUcHR/FK1pQZMHW4dMS+yyI7lubv04542kDyDvGzKCvHQkgJpj9U0lzxhJHy77&#10;Hza5u5KrQ1T2jX9N+3um95AIqwcWtTOJYmHEtcOK5wj7IlNuYCardCeiF63S4Y7c7BpGIGRYFP5N&#10;7F0DDOrPRTyIWPLrHnfOxrUzW7Y6hHgc1iPJSOIELzXD7lNZbDCo1wkZFhWjBPRuyCM8Iw+aDCwk&#10;Z0mEWPtTMudgQcQTXB1gY4XTKZ8jsg1ghIX5WL0gKWtQ83HRt4UoDI7sRca63oG/IdM7hQqL4pG9&#10;UDohagaaJ356777x/1qhWoDhhQGUq3MWkporSWeJAOMB/s+Y6LiFc31na+xaCRMh7JuQswJ5skY0&#10;hK0KsaiIMRHF7gtJOSspy9rQ+8/H3Lm9TuP8ftHeV0ifZtJXk/sQ5Z82FZym83bKcpmyUCxVRyUg&#10;Oucmx1nVtx/FfRTf2xa9v8XdvmlOi25zq73y725FhekMOo3YRkwKozGPJ3RAFH2pMizKzy0aQA4a&#10;GCaH0QOYnzu7fNCgVMmIJOKgS+Fa+V96A+qDE0ghmc4TkhLTvpq0p6O09U5L6v1xa/5Uc8WLtdf+&#10;udbGnnHbm0lHbazDF3b5n8RyBoNuww2L6qr5ItGeePqylzTqNXpwrnz7gWqtPa2t9m4mV1/WkXr6&#10;IbyLPLep3hujXG1teuMkd41OzubdlzQau+K5fP0Ck6GLsz1gpgx+ybQqtggWLRmJyN/ICJQ5AiHD&#10;oqwF5RUjPsBTz3s9+T63e+/ubb+56TBHRCKPHCfoENqk//LVYHDFyr1mqLAoBgoqEdaKlBiejLQn&#10;SF8pMp9wwhP29CtxlMX5DFxRyAnJWARwxZj7ZBWwammjhlkrfoAxFB5QDlQK9XOIbpkEFOQvQoZF&#10;hSUY4h+VVmCgP/H1jK1JNZDQBmpn4HbQDIa6xMMBQXBAnrx6gjIQzVB7QtkC9VSYEHCVYVEsf8TK&#10;EQ+OxQ50pNIpjRY3oZdHJA5eX/+6/PbkHWDyj9R8s1TXBotzm1RwFuXAyA5cek5DxnX3MfKtIu+X&#10;Nn1UlOu+eq52HbNrdf2Rhn5Ak56uueDP/U9nny7QfYgf97DiWgh9oYMKMhmWefmqxKLoBOCNgUXh&#10;Jcpw9FzW7qef3W2OwjiLRSgQKb/UTJxi7cN+m8i/hH0JxRRMKFWASUEyBChLj1ppd7y8NYX216AT&#10;MXSBfe951lgDwBaW4LYwwaLohtFgV0LQAaIPTsbT7lbS9Afjh4+v3mdFfKdTNVrkNqzpaBrvaxyj&#10;N4rWGyfrrRq6mze6UP+2nYl3fEcDPqURI2usnjfGUcTJsFE0hBdHxvqIpZtoZZJP0L+I6EWDPsSR&#10;G1TSCFQ9FjVW97BlsDkDb6+b3b9ykJwt/8KWxx4/p1iBkSDNfSbGoliu4hMr/WDzxsq6fqiwqAAA&#10;HD8COcJ8VZJQBiWbFIeCrCbMb3ECAAkAKpIDCIxkHOGx1VVALPaIgCk5X6E9cDcdPMh74lixspqD&#10;RqAaDc0WMizKNaigGhX6eq/r+/69MzUzhgg2aIwSFE2cZpOVSDzmnOVGJZeIj4DoZwAgYngBRw1U&#10;gPHHvtEwCwKgBlfWX0LPVYZFeTTYOgztqAk3RagdyC9Noa+6mkaOtd6/o2bd813i7I9L/jGkzyH/&#10;MnPRAcm5ixxbVMdmzb1B0hdL+iTV9xrp/WPsXTunN+m5LOaJiZbPhtf47nrb/JpJu//1DuoDw3EC&#10;xVgL3ah+JTwouBpWaLZQYdE8cE6/7/QnUzfXrJsLbgmXG03KKVkHYfbxvoPeEOYJasS/4KJgC3j3&#10;PVhPycgCBxaBwseUzX5QSJfHjj2cEw8LqJJEJZeQUOX+K4ik+BVA3/BOlT5Sufcq62q4Y6CBXHUl&#10;GutxWDTyJXVjk4TPBld744OkJ+fI966I6bKtWqtjdZpkNWpS2KTV+QatD9XotMp2zxTlqQmmUeNi&#10;pz4a/d19N55YtihL5xLBcOJlP15sRhhESPX2ESwaGr4QuWv5R6CKsagBRPHJ5nnxwtrh78RxMp7s&#10;Lz77QTYxXxVlkhDuwTyT2WxVrNPL4lflPR4qLMqIXQggVtZhhxNSwYgMg50IcBYHhVIUalKEsTC2&#10;RxETAVAFXlJkD9INqSy2cog2ycqW3n31c2c4hMeL2ovMVS/byk9x5ftFyLAoV580bG2encNfOKBa&#10;oPA0Yo7wyaKTcSkEPadYdJDqNLComAJjIgxrKcYT8s5AoQiREOQRxDyiuN1lW9VhUUnmhABMbyoU&#10;TUhMilQP8GfIkbRlHU0T/mJ5aEbi7w40TS7qTp4/mVyvW/Qxqg4fvLcU/wjF/wz5hli9dyV7bm7s&#10;7nRzequ+n8pjRlkW/il5a2vLcZUuSNI6k3Xvh2McOle+AUEaXqPCiaJ8dFVZZ1clFjVeQEMvWqS7&#10;M6dOW5mUkiZiFYH58S4XseGjeNkOzgl6Y/Ap3n3MiPAnZ7oVpMuJuThbl8w+FWK9z4xC/Byx8//7&#10;/qI/e0143DAydpGWBGIIHgsbO8YseCz60xdiXhxtfuhjU+8Zyl3f0T2zqN9kemmc/OFIbf6w5GV3&#10;xGyrp24iWtGguX3tBnBKTJCQaOAewrlHfFYWvZX3OhEsWt4Ri5wfqhGoSixq8FKgUAaiwr6G1xZo&#10;B5Ilb83KjW3angY7VbiyvKFWEok0WWUHbvkz1hGmR0KFRQ3dpjFKxnBB9GBHZKVm7IQGCxQ+cQQD&#10;C1ElCuoJr1EcFFoUHGSNliQjZGyfakl9/HF7QS74KhIYXhaI4mCwt1BhUVAmP5rDdeC9d5fFxmJA&#10;WOHJ2bRE5S8hwTHXcApF41y1gkr5HJQpFI4QUH5i/AOKFzE18IsoblVMz1WGRUE/wOp4agwFEA7G&#10;DUQlmoxyDBtTpAmD1ef/k3Dzkdo1ipol+35jc/awOO+2OHokOrrV8XRpaG/X+myDG9Jq3rhWGTDb&#10;9P5bUT/01zbVpzMiQZBXYwJe0b6d/3g6Sl6KpYIX2tEQap6qDIsGmCdcm9i7KefMD+06nuHERIRV&#10;JCAlBhn0hmHntY8gPIPGDAos3i/WyTPaRDrQPFKh4S9SyI5aBrIIFGVcCucT9kIJakOvAtfHI2Ba&#10;Sx8JfFVlO8hrZ/jewHsBCmTk0gdLPC3RbkXa2kRb2SNmwVMJX75km/SmNvXN2K9frjXv6WrL+0Sv&#10;bEBpVu0MyUUqZUq0pH3b7MPHmG2IOYJfsyHsmFRDtEWwaIgGPnLbco9AqLAoXlIwVGwOn9fuKNj/&#10;6qsHhHcZL95LEtNBnQJfR2awnDzz19FChkUF8gQ/R+JxgZHEoLHfF+fZExo8UeKnlJoUQ2poSLAD&#10;ccD4X6azEvNkjDkyXq6qXT99xQqhGr28UvR/GIsiJQsEip6evqHbHanIyyQy09oR9oWcrgJcoWQS&#10;hDgPoJmgFIX4NgAAW0JLwBgG1kAIJdRrWOeNzyql5yrDojAWu2QUfxSvLfL5y+xhC3JCVnzEzeVa&#10;aX5HeczQmg/MqXnzvurtzzWtfbFNSuH1DQu6tMn7zfU5LW9Iq3VralTP+eb+M9W/v68seCxmT2vT&#10;flnKhgmVTBhbXGeN2Xpy6udYInFEvd/Dcr8KCLEMzhpsLGpAUOPTADYAovAeyVzy3XdJSVnA/CZj&#10;HSShjALGBxwA7zIaSA641CA8XiIJ+zvcSOAyYaz0DQOKcBdhz16hC+UUsgH2W0K0QSHU0sgzHLAo&#10;qqF54MuEQRNetagehVcGCfwLKfqEWdpWizZ3Mq3rbV35iGn1k7b1j9RY09W2IYV22ZSLJCOdqTNK&#10;gQrlR1nbsWQp/OuLUMJa98GBBGUEeeFgiLoySCiohyNYNKjDG7l4JY5A1WDRQCAhmCo0TvhEcjx+&#10;Qd2ebHvWuqcf3gVZD15aarEcVE54mYvj1pdt5cTAWOCDtYKPlb4FGG+glT4ehvvAUZBH0BIgkCGH&#10;aGX75o5Taax3gnseG0bZbo0ZZK1UlbDYoOpF8Vhuo7gCcoj6fAU6Kp772OVLlJu8uHXNqhs6bUdt&#10;F6T7BgpiM+hPpjUMp6+sLoEgsUJhygzVK2Zo6Qn1fM1Hkkyrr1dnPKh9/A/TsH/bHplmG/BF1EOf&#10;ac9MtPzfu7Fjn7F+3Z8WdI5e00g+Eidq/TCsMmJq2KeRV0nRptTXXsCkORmQQoWN5K9iZVuJnPHq&#10;LhVsLIp8y1gWccg8yBIJrfxw3s5fvXnyOyNaTxsYt7UdnbAhgQP7MBtrScwvMD+0nQFKgKU+sB+G&#10;O+gwOo8G+hTAOLx6a3jmCO2xdFGTs8zKWat6Okq9KNZWpQUWxhm65Y316hxctiDL64EPCTJw8KRh&#10;CplXhmaLYNHQjHvkruUfgarBougXDBZgpIAxEPqMATixKL+k+z94b51qFrLmvznxwpBnXmWXysKi&#10;V/nzkJ+GkBwoBxwKHCDZTreHaPtzz+sON0eHCD0U5CKmD2FNAosGnccGG4siRQDCX1jBxqmb3Eyb&#10;xjPl5qy9r98u9l7gFFis3mSPu6D70QWJAEpj0ZDAUeGayJo66EhBYPkanYyjQzVoUVOae6M6v6dt&#10;xd2xq7taVrdWdiVL5zTKs7LhGCcbijs2N2BBxw6N7EMCR+j1tVIOz/yKqRCpRovnrPzs75p/EWws&#10;Cijj1T2gUoffAcANTLo9fekz7/3m6besb4+OmzMsYfk9sauby4esHHPk5tpDDEQD+BNzXRovBYm6&#10;ruWyYY5FjZeF6VYky4L/LZzq7apsAP7SY4t9jLyDlNUdri9KT+PU974SN3uBSa+Z1ipygQgWrcio&#10;RX4TihGoMixqqEYBY4yGPDkXvK6i7NNbut52lONtOdLB8Ni5Fs4W8t/+2rEoeC8AAGR9NqZD41QG&#10;21q2yzu0h+2DLq73goYZ5D1vVXDYYGNRPAuwKJ6Oq/egIQIWh3T/mZXL1iYnYzRgAy1WJyoyzHAh&#10;J7CKdSD0WJQrgrFAN6qKC9275iDzCRPtT6T9Kaa0FO1oEgFTnQHm5NgZw3CMNERmp6RhCjj6Bl58&#10;SBChsdH/mGJe9dSjTk8+gh95xkK0BR2Len1Ytruhtmc1GxaFeV+teOmBUdFPvEcvjzdNGhP7zd8S&#10;FvSyop7vSXYITwBqQmYMAyNhlEDABpqqGNlUwa/QvXDWi4JihYcDf5YeDaB9DDJaYHiNocZyYLnZ&#10;cnr2DJBlvt9/UfdddNlDSJ8RLBoixhC5bblHoGqwKIBoaSwK7egZqKB0P6JjENGQJ1G2COFkifMr&#10;b792LIpgE14RyEqBWOZjfw/J8/v30u1FcKsoFOnfgdx4g6XeSOxs/Bucz2BjUUbXqKjEsQb8WA4X&#10;Z/jXPfaVjz6EggtwoC0eB6HQK236/HURagCLlpaeVfkInDGYE+bIRgAdXEHQnKLyAkYVgwxfRzTE&#10;PUEFDaTqIw0lxSHZUeIK7iKAoPgWZmjsICc53jL47i7TTEfGvg9bKAwsEPchkfhBx6IiV6XIwQxD&#10;vXvmwem9Z7a86Usa8B95yCc0dCK9MV6d8m5C6hNxabUxbhyKGGhARwYoDRwJw50wx6I/x5yBMTTA&#10;p/EZOIhCGAdUWtiwoX3TVvCWIqzg2YEkOMzxKq4awaJXMUiRU8JiBKoAiwKFCrM8wAsb6I0GI+/5&#10;tT9urFYLBjtoPCChdBU+iv9lpIG3+9e182vHoug/1ClomBQsDURyQnWPybJ5xEvZ7nyuTS/qMaE+&#10;KMhXZIgNLhkHG4u6YP8Uvgf8x6PbPXqBq3B/6py5HRqeQ95vUuADBsMcJA5GA9G1vy5qDPT2ylgU&#10;Txc4M1g7GDqRfxXRiBwpw+mwyKtiVCWnyG8pbPGs0ONxLmlgDkyKIvgOnYTzHv6FhgqQFTvAqOsa&#10;NL6wZBFWEQYWrXpEGnQsCp7JvrAouuA5pJ94KPOv9XKa1vPVb3Gs2XU7a1y/ynzDd9Rrhjbyg9jF&#10;PU3pMQEwzxOKwYRaL1gTWkm8GtMKnoMWnv6i6J7RMJilmzGqgW9LDzIMfCdI3nfHPRePHHP7XazQ&#10;jmDR4EqJyNX/F0agarCoMVJApIazKERGgdd1+PXXoXoq1GSIGK8GkcRKj9IvdTD2A9wjSDt4CghT&#10;iP7Snb/kXqW/Ku/+JZcK/Fve65R1PkACx4PDlspB0EL0Q0dKtLpNm4yNP2IFYfdAhchKUXy4izWk&#10;QXwRgo1FnZATkPTYUGDJgfgs/UjBzimTh8zoFr3PhseHbU5Fdhe/qqBAgAjsCi5sC0zoNe5cMr+/&#10;iEXLe7tLrv+L/4KoWBEq3g6gDug8ofBEkVCgSoTGwxEUgh7IEzsAqD6NVaD4RG7SUjWA8E4hZRaX&#10;FrIrIvGOIm8l6dCIf0CnbWQ6MuIig0iOP7t0FWBRVKHFKglrwE/Pzm93vi/pDUlPru3s1KawQ/vM&#10;xtcfqnvbKtvjH5tnPVZ9TSxlY+lUghL5Lf5fx6Jl0e0vEmTFTgAZo4n1UTEfMDoQuBoo02Eml6Js&#10;NcUcmDKxAGYWrwfRZ6HaInrRUI185L7lHYFgY1HDNG/0ihWkQoMBRJqxZsX3CckuYDah4sDbbSS9&#10;DLzUQdopi3dV1vGysChsPVcw91z9w5bVz6u/wpXPNLAogCjMpkBfmBekN8F6YTdR6sMPQh0KIApd&#10;Iof8AI4Gn8cGG4tyxhVh4eVn8em7vSdHHhjVb2q9z1+LXdKJzsIuLPJ+6yo7jEEMXXn0rv3bsua3&#10;vMcv6UlpLMqor5QitLxXNs6/5Pq/+K8ow6R5JQ6uMRqrRhGIxOZ4JjNDvuOIyAEFsMqdRA4iEZLD&#10;++APDtQMUmGyZzwAjT3WSjlEOzp1dh3d4/LDqZITb1YxHA02FgWMAdO0u3ybnUf+cOi5unldJVdj&#10;xVuP9EZmvZHJ1yRJb9Emt173RfJHr8dv6KRmorJASRA9Jjow2mG7g5kFz0SrmF7UoMaffwbveQ1a&#10;xR0vuYXRBz6ocomWC0Qz6tUpyjwBrgKpF6otgkVDNfKR+5Z3BKoMiwK6YMNbCSSTnZs7/3fdd8Mf&#10;TFRLxFoSGg9In0v8wy952Svl359zreIjJUnIIbV/0kpsNGX+8KcnlIVFYerlKEsR4opLVfhZyupG&#10;hS94yQ/x7HgESHmwU6ipeVKQRlvkwV6ZUlc/edIF5OZH7iNhn//160UZh4qwJZfHC/XalAvLb9w5&#10;6LcZHf7+hTb52cStTWzHZMqDgk6slZDT/pLhqvR/y5rf8h6/pGNhgEUZbYKQAC/xLCzQ8eIA6jP4&#10;ZIcQHzSixSDKcBZlUAofCWG7Z85gmOZxMuLodcUEKs1HNJMkb0SKpz8+DCxqNGBRtPKywQqfH2ws&#10;WsCh80XZeuaIjDcbn7nZ7GmhuBpb/PXI18zsbKZ6WqqeFk31dh2224a+H710YFKaRUK5EGP2A94O&#10;GPBL6CF8/kXfMJVo4YlF+cVH30oM9IFxu2RBh+M4Am0DdvAsCLKDYn8F4iCmfyPyM0O1HZotgkUr&#10;Nu7AKvghK11KNuMI/gvsYD/gfFj6YMkvIn/LNwJBxKKYTDGfcDLkGYXSwqfn+lxOFO1N3TAnOfGs&#10;pOCddQujEiyhgD0ohh542a91B7mJUE9ESD0ILHAJqFMgkdneyh5r7BgA1R/qtoMHGktdlnci37sA&#10;xugPN6jFkLjbrWjsy4ruCX82NzJva0JXA+AqavEIiQlxyfnkwbtwFxzHQVyZ5SyEJpkQiIHs/fgW&#10;F4SCSOiIuI4PX1/U5URicDTswxEOj4/+AKvDm87oIa6GIyKgg/uPfw1wi+tDvnOGakR2cL0AhB6L&#10;SBD+F6dVzpBipnZYrDmzZ7hFlTu2aAsVd/morfxnB1svyqUkEfoCX1Gf3+53/P3UN7XT723kvqHP&#10;qqT/G0Vre0cfTKQsoCYeRskvJh3S89qFO1ufBbUzhYi5A/FAecgATGIiAb0VcZZXUCADYJzM9ElG&#10;VVymKEhJNsIKOgGRgGZwBJfCTAmFmBmE4TUR91kIeqSghydbEVmY3oQdHPTMxnGC+lc6KZnOWNQz&#10;qoRinQ7cCD/kd8eCVQnIrJCFrCDvEucT0SvWaqLDoFL0Fn1GD9Efo5UmPNGfyqHDQk7oxIZ7dBsv&#10;C+612USL+nYqOnsQDiSFmEkvhD8KhbHCW5QLKz/NlecXlYVFsUgvhtBCCGLfAdsu3GD8yHqrb3Ue&#10;uifjj/F5jWP15hZ/F3J2Vzx9ZM/dZL/b5u9US6/f+kzKwE+URU/W2tkAJeaFLy5TF4N51Kj1YTbL&#10;yQeQv12AQzAQrlwAzsnmfvAxGan1mdL4SMk6Asf57TAYVPHbIf4VZaHErQUnFCeAGMCWDXLCLcCE&#10;hS5C0DPWengXmIREt7EjzvSQFdySSyORRXyFFB9M/HhBkGFJcEW+IM4BPXAn4eAhWCLzc17FMLfk&#10;l4hpxhgK47nALdEgHdghvFLeawOOcvS9oqYRHXvxuUJnPjKMZvtFUCSWvgLeIOqTlaUsH4O7RbBo&#10;xcY3gEINkBnAnMYOrhk4Erg+jgR+FTgY2bn6EQgiFjU64fdARggjBbtwsxHt9OFPW7dL16JYmiii&#10;DgizC671A3FWXp5Z1vm4GtvEBYfEvmCezJcchPwwjO48CjO3IpLPmuhoNdpZTdpSi9Y0oGVNaUkL&#10;Wt5SWtmCVjWmzQ1oc23aWZ32RNFxjbI0KtAonx0pwfc41AL1i5FrDju4LKAmIC4+EeQrYCc/F2LS&#10;8VxujVE32B3UjAYkFvAGzyvjBDBnZPBGQ9agHKIsRcqVJJjbDsTQ9mq0JYU21qH1dWhtbVpXh1Lr&#10;0KaaBG/G06qWTxY3V1YiN+delgpkDTAD/FwMC5dQKWt8ynsct7ggq8sbNHGsW8cTixmF3He7rp7S&#10;KnZmsLGol2UDSvi4nbprQc7Rrpmz4ryvmPU7mxa16bc+acxb1qW9Y/fUpVwGgVGo912JMovBG2mG&#10;PyovmkQ6TZaeQBECUjKpCMEKPAmxi5UFKBZ0BfoBJUO8osYWJv28JqWZpIwoa2aMOdMKqqAzLHb5&#10;fKhohGQHElAgcPEvboTr46CXYnIpZkMt+YeblYV/iP/02eSvhiZ9/WjUzB7W2R1obQM6EoWntnAP&#10;CfADN+XXE7gU7p1QbzL1MjGzfMdxYFp0kgEA9kvEOr5CKy+lXfl89ARBjsw6iCvdnDfTlptjPno2&#10;Zcq0x8/lHRb4EwLe40IyY9Cm4DsVI7yr/FVlYVGAz9JiDv8iuxg0vUjxkOG1D90/rvrRnqreW9Of&#10;0hz/jNa/sejfmvUZsu9D8twr681qOevfvpgmvaVu6x51IopTYPFyg1c3zPoqwAcYs4n55Z2SVgzw&#10;QJys0BYUWMxaBdQEbizdxNSzK4VwboG3MAgDkwtkCJrHv4I8wEXZHxtkiQhBnMnkKksu4T/MvxXu&#10;waBbUB2rDvApOOR5kvKYt5uM5TbWX3aN+TDOxLPjkUHwYPK4Mv4FjzXoH4ss1ieAaAP95P5Ixotm&#10;0O2Vye8Xv0UJYDwXFn34tCvqbEk59t4HWGawEMTy3cuWQWhm7CJLM+eODfIWwaJXP8BeZImBWPup&#10;VQX/GsdLfxU4YhwM/CTwCl/9TSNnBkYg+FjUzytAP1fmLfBAOLiWvj10XiwW7Ky+g0IPbAcvOMQr&#10;y9bKk1zQEEJZxFJbuAGAi6IxX/1/9q4Duopi/X/b7t6ahARCSKEGSAhFeu8ISlMUEFAs8Ggamqg0&#10;C0pRkU7ovSgdlE5AaiRAeEAChEgLIQQS0tttW+b/za5e83jyHr6X/M/xPO/ZczN379zZzezMN7/v&#10;95XRrCcokXDf4Xs2uBrGHugpRA0Vv/jUNnl2uchV/m/uqDTgcMiA45UHHQsadLDikN2+ozaWmzKv&#10;3Kxx5qUDTVtfsB5uY91bE342GgpAQCKLgEjXZU1co1hDegoP3bqtiUQqe1EeolxCwUjXBW3hRkCb&#10;ZoSfRUgT4IEP3A1hr4cylyOYC3WZ03W5Ew2Ene2FNb0Mc4ebP5/uN3F5pTEbgt7ZGDBofcV31/pH&#10;bggasbzilKm2Na8KBxswiKIxKRb+m9h7CIlROKPgxc7EM/9Wcj57BcQ8yEclA//T64MkezHGU2Aw&#10;BUVxZbzglzUWxf/Bjtv14f7eqjIu5Wa1/OsC2QvKeFA7Vs4Kb3/IOvkrr53d+SRvHKICPmUP0Hr2&#10;rntKTdxKgFKg+KRQi1FYGlqOw+MhZnbFFJo4YBBngpALbCEwSEviakvZdZwsqL6xlMnJYuCeEeKq&#10;8qfainte47a8w303jP1hsBDTzhhfScRtSTEIiA5+jbzClvVFGX1FiJGqPA8545n6hhnjYNBe37aJ&#10;dcMyWjV71LblzRZt4xp2P1INJ8KCEebt7Q0XqsO1CvDACLkMpaHo0EJQgSu4tuZqwwwHG2WZcCJo&#10;5L82CDV7JSqD2F10rS/NmEQUFHShzxdNlwxwuqFl7RT/55dAr7U1tqV9m6tt3JqnSJi+mAJRPMr4&#10;VVpYlN6vtpLhLaM7veeukbNfk3GyftJnXu7ZLFlvIIeNyhlwnwL1BK8eY+VNYO8LcjUfpUbzn8TP&#10;FjKHR/leDuBxqtLORyYT5RKKVg0EPmUcUon0zwcVxRpgwydIpQrV4lHRRlWICm3UfPHAAmoleFD/&#10;ihKuTRQD/3qgykAVf3xkFIJqd4IjEIcxYlF6b1SnQP3CjgyqgAUcLXSLDdqmds/4Fa2jqWnovH3X&#10;G26Fsleb8bGtmAv1ISkUEstzmJCWGo8YalPAyqguUSGvDXuKmXWBr8lnjIbDC6F8RlBKmQo8qf2P&#10;+I7/pn5gC//lgdSximnxcMaxbCow8bUaOK7F0/AlfKq4oZuq4K61uBpSWyHd7aVsX39h0T/avx48&#10;iYUnMCc2hWc8yNPTMtb0nPQUPN/+VXjGHihLLIoTjVo/NcFKLRPFGPEiP945qdfBEMgRONR/8zX/&#10;MZy2FM5ROPrfygFPC4gcKL7VRA0qy2iLp/IH20fhiXQKZ4grZzjQkNk6hJ8913vYmgpvHqg44FRo&#10;7ytNOyR3avm4W/PcF5pmPd/0UcdWNzp0vdy8/6n6f9tT8/3VVWbODlk5JXDR67D9OcMVfzSH4RLP&#10;UbFpBNzRGPcvzmOZPCRLUXj+KgNR4hUhaUn5IrSdCSigclhIscKFINhbAw7Wh/1tmN09DVsHCBvf&#10;YjcME9a/Z94w1jvqc6/pc30Rdg48UqvXhfqdEhq3TmzaKql52xstWl9v1vZC3X4HAicst87/wLKn&#10;o+mCN3KqZvzvECq4WSOuGpi5UWMeqHm3VA60jToFmnQ0JiyMJCfTx4lWJ5qxpGzX/DLHokhAEfQU&#10;dcUX5XW5f9s7P9lMYkzKcpAG+Dmb1fvZ+7VN8N17XFIQXTQpo1hqaxZyPnSh1PgiTLzJZaKt3MQn&#10;lhevhogXq7KXKsP18nDXBGk8iwAVOR+dWUJomskIdwT2nC8cr8l/+xK7arLxyyXixNXwwWqYsZjb&#10;PJqPbgu3rIDjUFvKWcSldo4mRMKBUYQWfGDSgI2tZF032GvUd/6t77bxKxzs5x4aLI8JdowPLni3&#10;Vkb/rgntRmyq+umn1jUDDd+3hvOV4LaRXheXcoorcPNuzc3PgYhCJ3I15KBZIn7pIg3A0Go4/BCE&#10;YL+VyjjUnFiouEjFHcFC2NMDyn3xFd/qe+hwOXjanSmpUoa+pyvmwkXGm+7JUMavUsSieKf6bKIc&#10;6a+3nanYR6ftqZi3hCfbwXGYlc6z0hkgJ4Ec5JQDJnWToPZnSTVfUrPx373Hr+DWTjKeq045cOwi&#10;qn1gRgL0/PnjugDFor8QjBSwYQt0/KPqTSElVXuxfSq0ta/oky2B66jU1bAfvqMYpGXaGqUa6IES&#10;mGJX2hQSEbi1Lg5p1LnQhwQbpN9qlZERxYLGl1Jd3iFwCYHs/hbstv78hrGWFR95rURd6TUhur0Y&#10;XxHyRIp1sXG03VOESS0IvzIbOAu0NvWr6zy/jlT11QFHJl6otOY1TgG8W9pLKOcZqvQl8ebU71aj&#10;1o5ENz5VdB9xao8XqVE9G8mvj7pM/v6FRZ+9WxFG6kgS310uut+u/lvd8u7BqHhS/6okBPWUPb96&#10;9uv+VVPvgbLBovgUtY2iNRyKjk9ozaVeeYRk5MTOmVz/8ECfq14UsCFKVDk6bVEU0AWr9ODoL3JS&#10;s/XgVbSdXAyavOKQ49raBj4f7zN0o3+POHS1amrL72pzDfORp/ioiy3qJqO6XSQ7THgoO3myUSRL&#10;fJSZAe6JNYpGP5f9RsfUHm0v1BuyNWjWR8L21mjcZ3M1sa/xTsiRUt85xL2onlOhqpui0PwEJpTk&#10;qJKnWSGuDmzvb5z1Wbkxy8u/tcd/wKHAHjFBbS5UanA5IPxqcO1bobVTwmsn16/yqLV/UV8fdYyN&#10;fOalfukjz/EjCysqi0zqNzb1s4pqZMXifo3vdRq+p86nE7jNEdxFG7Xvo5xH6gwFMt4A5YGpYC+F&#10;A1ciuiJwkMBzdFdQFKt0vaRxIvrhWT1Ld2aVNRZF0eEkmDfVFXUzpfqdNFtRpqHggi85JSifi+4e&#10;IUW1mp8TP11o+LE1PKL70ZfamlWMgx9HiDZIcNhni/D3KnCko2H3ENOGD6wLPzPNm8quHQn7X4GT&#10;nZgTzSCpMtyryiVXYa+EwpkWws6XuHmR7PR53m/tDep+pUb9jNpVC8Ir59esn1z5lYP+E77xWt/K&#10;52R5aqwvQDpLY4fw5nH4KWBOZ/jjVWF2pPDK4cCw9M7lyRyeHLO5bpRTb3upP3uRpPLKxequ3WGZ&#10;E+ul9Ox4uuEbG6p+MtG6oi9/oIUQX8WQbDakgOExy2RzHGpeuNriwNBi4RGr/MMeqTpexVlQiv2G&#10;kAYperQpXAyBY/29ln1me3U92/BW5TqkavPrPfdk/4QqEno0uykQRSmkRdiV7oj8x9ZKF4viaNSB&#10;KFKjGOOJC9yerLsd0vd5kYOsgkD0R55Eg3sv4Ds5Ckq0Qd3JkbdBCTMoEeHXKr21zrT0Y+5imIBA&#10;DgUgBUUao/gfyVXkVDl0vaDxZShSNK8MHLGaJQj9ggQEkHig1wpykpgORXcgQR8StLnjIVFxQc1D&#10;aFLHEZLLUKfrdIAMjk3nhfuoLKPAp4iUmrOzWcjS75Zh0QqvSS1cC9AthFoN8niIN8HGzjDjI++3&#10;d4V0j63TLqFFk8S2Ta43anelxuDdAVM/NmztyZ2vDBlU38FLUxqWMqLoNaqTupS51SE0TQWGB56n&#10;BIJm5kBHFwlhcCnpmFrgGBoCKDAu5FFgcjjdtrSoTzIe2XEjV4LZHogTc+EpKHbw9Qva+ccxVZqf&#10;/sKi/0FvemAnzkd8YQtIh2ZmZmZnZ+fn55d0CsVvS1b+D6711088PVAWWPRXIIou25JLplmAaMQS&#10;bkJR8GDdrvc+nF5xzQSva5V4tKTghMVpi2uWBuRQkvxhatQjQ54sIABDJKaRNshGogERr4V+npeC&#10;LSsHCIM2ezdIDKua9Xywa1Q5EgXKfpBiefvPYk6W+aHTeN9lfGA3pRWLaQ7f1EKv1GzT43ShIE2U&#10;74vksokc4uTVtQu/apQypG1Mh7eXN1jwhv/eJlxsADzgUA6jC5PoYi12QH4SrboiymREp2kWOB0C&#10;UW1hwmhr381hjS63C3nQMyS3X2juqKrFYwPlD8urU7yUT63KDCuZbSbzRLKKIztYEgPSLSY3XUjN&#10;tdwt8LnrEO4VwcMcy+N0r4IUcF0WyKHGyqIO99/ue6TejKl+37dj0b8U1wiEvjSpeOlhUWr/QnHN&#10;QQ7Lbq9cJf7wfow/R03fg0X1NdQzrkqrUNZYFE1lyNYfz8wd8Pd032SJycq1Kums45aINJTrPTPp&#10;XKU44sWj3stGe8UFs+gL4Rlm/yXCt9NlnfqLPgb25wpcTDfbN1MsfVebXjhiaXvZt26yX917vh0v&#10;lxsU7TdyS/lhK71GLraNmWsdOVN8e67x7Z0BvX6qWiexRkB2Y2/3K0YyDtTZIK3kpRVe0tyQvHHh&#10;d1/tcr7tqCWhUUP9tnewnAjlbvpwiQJz2iierAFL+1hHRNVsdaNrkHucF9kq5N+DeDvEqnBGgWgn&#10;RLuEU7LtmmR+lCa6rvgo+yoXRNVJfrPF3xv0OVlx7B7vyfO4CeNh3uv8sn7szt7Cya7mS02N1wMh&#10;WYQcjrqk4v+Fh94/lCnVGFF8L5WuQ/SCu9VfqQYn3vCd+6X3S6uh4ZWgCu4WQCqYs3qPSt3yEM30&#10;KGtQNUI0WkYKUonBXVpYVF/y6MqnkaI0JwASaIRMzD8fkncYyFlBvmBQkRHdbyAHgOCZY3jwZA9P&#10;RoPUSCTPPXc/dNBm64pPjAk10QkZsRANq6RgDB8HR43Xv3t4HsoTBayMFAHKEC1+E/2pDHmAsIq7&#10;aYUbldmLTU3Rz5u39BFXDRKiBrML3oB5fZgFL7OLXuIX9eIX9mQX9mYW9IH5r8LcvsbZb5pnjrF+&#10;Otk69RPbtE98ZnzoNW2UuKIH/NiIv+vDZzKcneeQz9TVdqTuVYFBQxLCV5kxIkw9XA3m9fd+9UDj&#10;Nnf7B8qTRbLY6N5icf/gJW/zlldVsU+vlvx667hmb28J/ma89Uhr5oYfPBApAEYkTN1Egc8BFmdZ&#10;NmCeZOYxcPnUQxVXBHSv0n2h6aD1/Pu/20vPfhL9WrEychE6r4tlbPxHk3h66qcYGlmsjUg6KnHv&#10;AgSluClTGb/+wqLP3sE49bCy/o4FLX8h/ZiUlLRx40ac6RMnTpw6deqOHTvu3LmDFXQLPlbAl34V&#10;LHigqX7mr/dn74FSw6K/aXj4YJAUpUBUOxTqKoPbKRM1Mzdhwjf1PlxgXvaJcK2mGY3a2prFonEZ&#10;1WStXHpYFIP0NV0em0WZg5p7sgAXK8H3HfhP5nm1TapeoaCdd/FwPxKFJJjJfctcgOBTMV4j4gVi&#10;jCVirMzGSkwsMcfKYpwkJhDmqmK6RwwZBazjDpBLIY5TVeRvq7i/aXlr/Ij1nWeMC1rVnv+pPKQa&#10;2DSq7KNxnLrPoR9gGgc/W+FiZdjQ2zx6RlCvvfVb3uwdkB9pcszyda/0ktea5A2Cso1RvgfpIKPg&#10;EnMaD0a+zCg3WVemIV8y3id4A+xZGU66uJMKH+sSrzisyUR8TMyOjBBypoq0tH3u8KEnWkya5r2w&#10;DcTb0H8ew/apgH12Kfqva6JExZgRRALou3iMZc5O+QAVjCLcU+RXXlTHolTMluqrzLEoceUQed7t&#10;jLqXcrzvyJCRC44H4LrHkmNGeZa33DfA1bhpQoVJs71/bGJ7KIiltWZR3oa6xvEI4c42gR3jjOPW&#10;C+1ixLrZVWs7QoPV0GClZs3ims89qt7sdkiTa/6tz4S0ORbc/LB/gxj/5+5WD8trYi3qBvIbLPmY&#10;IxsY+TjrirW4z/vJMQHke395UX15Qvvk1wYebDpmht+igdzOFvBdKCwP55YNgOFRIS1udLO5PhTV&#10;rRXzbnlfkcWthF1XzK8k4iJiWeS2LC00b7WLZ53Wh4rNdd8sx1qk5T6FQ6pmtmucHN7xXECnH0yj&#10;V7ET58GimcL2j31+GOpzpJP5fCiX6AMYSIUuqTjptOlMA1IoJYWoRgOleu/965H2r79FpfKhGa52&#10;FPZ87DViKbTfB20fh1Zy1gNXbZv9vQGZP1xTcnCV0Hn730zdpTomSzZWWlj0l4mjLWq4nCFQQZfX&#10;hy77S7lnvKQToB7l8BGT42iaR4IU1NOs+zjKCl7daySTQG5pUMOapgcP2gQrP7RerkzDZ1CvpynI&#10;9Gfx9P3CPOP5iQIlJzmasgADKosZIdPAYRzlBT84Xh+iu5q2D6uw4GP/yfP8Rq/wGbHGNmSVaegK&#10;09+Wm4cvs46MsuDxt6XGYatMw9ea3lrlO2BTwCv7qvc4GdEjpl7fMxGDjoYO2hMwbLF1xmjTvjZC&#10;oo2mjEDkhvgZhQwyq2ggo5oL3eyMTfSG5T1h7KqqNXNfD1S/EhCHS1eNzhSbO9mo3AL5mkneC+4F&#10;PkXv1Ett1yu6+rT3jQcb02jT2xzSsMjKIv40pLL8VREu+zBXKnKXfSAJoz4FVnd+pvGnmges59//&#10;18Pv336LNDL6niH/gFw0+lRThpbjU3CvkAZtibsQE9/jBiH4cPGv9sR/WzVLDqpSLP+FRf9oZ+rA&#10;UoeUV69e7dSpE8MwoL1YltXLgiD06tXr3r17Ohz9C3/+0U7+3fpljUVx1rkxeEkhDsW579Ty4dP9&#10;P5oP274yx4Qb0wxUZ6SADVculJYof0qPF0U0iBZ5lDBosnEC/5DBiHjmxx7+I1aaWiQEG+X2QMaD&#10;vBFIHLgfwmO76bqbOeWAbQWwOp9dkScuLxKjFONCwi5RmJUKrJYhymVeRSxbiBjtNMc7bfeKvDIf&#10;ie5bwepPLQvnd3nUr8/RiI+mV1ze1HtFRThghHgObhgB7aSbIsTlLwZMWli55/nnQ/KHVHB9VJUs&#10;8yNHQI4HR4rBnswXpXCF6UJelpidY8nNE/NyIPux5ZFLTHFxCU7+pFvY5ebXuGG+E2YVw6ey8Us3&#10;LCzkNrqtuxX+pAPuFUJBuigdDS9Y2OJ235fXVNzQg3lYAY1oWnTzU/iQfytUn6iA3AU+Juo2xrJo&#10;+Y1p1Ohx3DmMsfjTY1FVupEl9T1423KqIOAG4dNkyMrm89OhKN6X7PLCICalTaAjtN8u2+7XfW4F&#10;lhp/QkEapibg4XQEbIr0GRtlbH5ErF/cwKjWNiu1jK7aFnd9s/ScSapvI+HepEZ5EhKohgapEb5y&#10;hFluaFFeEeQZoO4W3ZcMOelsmtuQJon3HIYku5CWz9sfhDgT/ZXD/o7pYXd69j3TaPjWav3m+3Zf&#10;XKnPgcatbvSubf+aIRcgr8h2QeFXugwfum2ReeJbbnhJgd4E+qjwDoEv3OJ3TutZu+VOcbmiR+Xl&#10;UzbnAqFwqKmoa3l7q7DsWk1vB3X9ya/3d4ZB87kZX1fY8UGlvS/xKTZDlsghkKCTWougQVyBBR2L&#10;UoyhHU+Mrmf/WAzilWA4PrL8pLlsmwNQ/1FQgFQDSKhAMJx8TvPM6NX34+3olEfBKC70Zc47lRYW&#10;RRKXhizhLaOLPfUbIZmqdDEtpW3Oj0blCEJQM0oM5RCQ45w7miEnOfUkAlSQ9/FkJsjdQKrfNKPW&#10;6xtsS8daLwRRjR6BnB7NjRgPlf2n9bAHgz1RwEeGOsUDA/zsB9fqiqe7mr4bLC4fZx65mHtni7XX&#10;cf8mCUE17lWtnl27Vn5E7dyIankNQvMa1c5tXDurUe2shrVyG9Yqaljb2bCW2jHI9aKPY5DZ8Z6p&#10;eIKvfUKwY0yV/KGtH3Vqf+65oUuqzO1qOGqF+yBmAo8sqMbootBmM1mI84XVvS1v7ahXt7B7kLIz&#10;SIr3yigUrxLTGWI44eLjXJAk2/Ife6t3/OU9Pu6PvB3d216r8/5K3ykThB9etB5qyZ2qB5j//3hn&#10;y7ZXLavfsSwfbV0/3nvb29ajncUrtdhUH8hBV2otzs7z7z+to571vG7voGomi971mPce9XcnI1wv&#10;VzM/McGByR1UzDym8fY0Qu0vLPq7qOQPn8Qpgy/9Z08gw5IfPXX0Av3Nr78qeUkdYaanp4eHhyMI&#10;ReQ5atSoo0ePXrx4MTo6GqnRoKAgPO/n53fp0iX8YclLeNp5omXPR09BMyr+NgD0855v9Xbwo954&#10;SceAf74E1nnih546f6JCqWHRp/zPVLy6MEseZia59vH6noNnWacuhk2zrGca8QWaU41C7chUEUaP&#10;RNRSEZ2iGNQwjyYlqJpJ3YqQ5aPuT5qwQrORQkOTqM8PyluaRh7jOikHiJYpqorSvEYaykW/fZTD&#10;2WD+ewC7ZQjzWRTXIckaXNQcyBSW7PK2X/fJKPBOU7nzbmGdCog5lyjsIlWcp1q+JvxUCSILYZjE&#10;jZHFyTL/iYP5ws587YK5Tn6pDGtU2KEYzkp8SjFrf1COnA93bG6dPqvPwb4vzaz7/vRGkeOqRY6v&#10;8vbXtTttrNf9p+dbZk6ppa6zktNWxy1bURabU8Q8cppu28VkYrylWJJV4b4Kj92Q5eBSiBBPTDEq&#10;7MmDDXbTAmKeToRJCrxTAH0KxZ5u4SVJGOjiRtjZyRLMluFbp1esG7KzjM7rfmRr5dQ3B673+zYS&#10;TjSABzQdH3Ve0ili3DwI+xDBOeLJZxWtv65i2I10ReNorHcewH6GT16wmLoAo54hUwlLnTAwa4l2&#10;hir+pfQqNV4U5zQCFLw9/Z619GIS2nMlZXdCXujsBHGHXUggfIrCZCpQkCfa77CUoF7AufsHSg0a&#10;noGFM70v1bWqWiJcdHXGIYqDsICyH9Qrj8at06Q01MONjlI8qa9KWjAFJUno8NZ81dAcoHvzgvUO&#10;2u96+3w119Z9FzTOqiSSYCAVGTWCJ+1ZpZsgvW50v8cr/YA0ACXUQKoxpAbrbgb2j1l1CZAjBnuq&#10;V3a+8aLMHiGwvcB7gyTiMP7OKe6Vufhi//SiIPvtKvLx6q5NoYVzKyS9G/jz8GqOuRWkPd7Oe7Y7&#10;LlO0wke5ITIf+uVxHSRobIfnHNDIAY1dXCcCA1V4rxBmOthvCZx3CPmPBZLAKTssZJpRfk1UmphI&#10;nYpKWHhuRERq1fqXzL23spNnWXe+USEugsPUUlksWkIpx4U6Jh40xE/joGhU3S9zHFXFp8fWaZT+&#10;E8AVuxEVzFNhzKpZga+uhUa3AsPkWiYljJE7W6V5rLK3nHx42KNzKQ6XIlHXIJ17KqWR+PvNlBYW&#10;1ShcxM8uF/oW4K2rJJMUTUj70ce+X6QQ9BBSgiKSotQ6j0e0QTkK1Fi/x+ycJZKO3qRau1uVP1zq&#10;vf8dnwQvDHhnMaYM5SFaZ7Dz8UGUnO84DvHQz+DQRbdMTCqLIxZJVBSnmcBkiGxieYhtIex5w7xg&#10;DDtlpuHNtcYO+4QOl3xCk2vWfNiwWn67APcLXnJ/g2sk736flz/g5SmCNNkoTTUrn+AhKlM5PMhU&#10;g3uVwb0R2UujcpJHHwP5hImcMCgHAsgis3t6jdQxfbd0HP2G7asWzObKEOMNCZwlCbgU4GP9YPEg&#10;eOtIRMTjceWdPxidmcabTv6ICusdMN/FzCD8bNm8zm48pHjfdphyMk1SnFVdUcHxRs206u2vBo7c&#10;YRo9D6ZOh0nfCO+uNr66jum+net6yNjuFDP4ADd2g+3DL4zrhnKxjYW7OFVRxWZMuHboq08hR9cR&#10;Kjl5Sm8+MQhpv2mDs2SXPq3sgbgpwCR/u4Lmi5X1zKJoT/r/2Kf+f4EXLQnDsFzyo8eMXnL26hUQ&#10;v+ELz5es7ynjD2NjYxFwIhHaunVrhElYU7fa5+Xl4azHr5AmnTJliqdlvTUdYeplHUBim/rHJ2rq&#10;l8b6+K1+Xf1u9Xe9sv5Dz115Cvitp029BU/jf95CWWNRFXOIOxXMtbItf/PQ6E4vzOUmR8GGadaz&#10;DWgSTpzUOFt1LIrveOBOvoh2fhOVGhFHZQVNAw6YghsZVEzUie+4oKOsQAd79EWnDvZ4MJhYhmb2&#10;wJ8Xah5Hjy2Q7AtxNfht3flps02D95aLyKzuI/UCMhfUg0bHbWO6ZEwksNfFrCKwVGIWSYavFesU&#10;4j2a2IZIQv8ceKWIec3Jv6XyQwkznMBIhYmUDRNU+MSFyzS3wsHtd7BxBZbbD6s8uNbg4bm2d5e2&#10;PTZ+YNykl8+O6H32nc5XRkYkjamf8Xm13OiggnjfjId+d4p8r0qmc27utMT/qLDHndwpu3jOLVwk&#10;hutEuCGbEYieIbCtGDYWckskyxfEMJ7AUCf0KRa7StY2hG8kc81lQzfZ8LrKjlZghtu4VrbEub0z&#10;MqzKWe+iuQ3PtRmy0jJvCH++qoAJBDQ4ikJVZ54p5qflP3igpUl7QFRuY5sxDHcjcgzSohiXhooG&#10;Lp5aUKhG7KArFOK9UnqVGhb1pJ/S4ahKrWSIRTOLlff3PwhanC2sV7hTsjGZMEiNZtiF3FRQLoCy&#10;UXSOruRs0eiCYeaXwrn2YoGWNlzXj7BPkH3C4YrOn9q6TxE+fsSIdVzTkY2XMUc3MlQUEiAqo8AM&#10;RyYiMS3JAyIENjGY3zjYNmKxucvp8vXy67LuUNxJh3F0BecIcE8F8pWRzBDkN1mpJUtqCEoII4cK&#10;rq6grOYRkEhXIT2PvVHA/uDm1ijCnCLrx27uQxUmy8LHKrPBZT7sNl3MsSTf88q45ptznrm9Tbiz&#10;OUA6bixKYB5kwxk6eoUJDr6X3djMyVV3M5XsjH8RVCriqrjNdYihjST0dQqjFdNXRNxNTElOU36m&#10;yX0VM1uC9CW4B4Kru8HdvKIUUUUKrZET3PhKuRf2GWfN9N00yHCqkXC5Apem5XvUoloEjBDB8UP/&#10;fbTXo/siTnzUbjTnut8fik/BoshiRbcxTJrv1WYf1M6sGuSsx9rbgjLSomwWyVGzfLpV8oVdGbk0&#10;MIQqHTRyuUxfpYVFqXcrvWP0IMRZRdCWdNr1sG/WcR/XUZH8iOATTfMG5QhLo5bQjQft9Sc0LPot&#10;p04ApbmB1GiZFPLBEnN0X+tNC4fWeZrfgM50QcOidGT+84EDEkcjYY3o3I4FFKQPjXDNF06E85t6&#10;wpJI0/SFfu9tsfU77NXqvH/oteqY+MvP3tHb3svoGMS4RoDrY3Au511beWkHq+zm5J0YS4VRnyLZ&#10;xdOP+znlILhOgnwB3DfAfk8ofGjIuW8puG/KTw5wn7QoB4MLN7+YOPP1VS99NK3lnJFhS3v6fteq&#10;3LbGpp2tLMv6lR+9tE6n5IEh7pXexVcsyQ7usB2W2eHrPHZKnjHSZXxXNU1Eoe2ynCHiLZfFft+g&#10;HmZcn9kcHavlhTdPCOh0olyfwz49jlg7nbW1vOLT+EaFercCGqZUaZ8Y2PlCYLd9vpFLTWuGC+fC&#10;2BzegHNWpX3FI7+BfKauS+LJ0sKimPbhyvC3iCMPE41i8lvMs41D1Im+bGX8+t/BoiUhH5bxpXet&#10;B9rpZzwQzlOhJN7Dkx4G8ssvv7RarYGBgTExMXgeX3qDWEBQ2r9/f4Sp/v7+GRkZJb/yPE/9uh44&#10;6jmvV/bclec8Ru5jWf8Wb6lkNb2y5z5L/tbz73ja+fMWyhqLUluZQi6Rq4PThrZLfK7FevhoCbdu&#10;ihkTaeIihcLwFyyqRdngR1ynUDnFkzrFhIuXfqDDJyX0NJ98VFpxfUciVHMUN+EuSOipngFo6IE7&#10;HHUHSqzAHK8FRxoyR3oZvo80zf7CMGirodGNcjXc4b5SfYG8xZItHDnHu9KYVIJOobChCJaqsFTh&#10;lhB2hgTD8uDlfHjRyXVxiS8obDcJnnfC8xJ0U6EbYbsQpr3KtCDQkkBHiZo13yYwVuamubzmy+bt&#10;Tp91qXViisNvFNe7UxR6x+GX6PS9JkOMAw5JsFmBZYSZrbBfuITPFXEWsS0kpqUKLHfCEhcscTPL&#10;io1rnYYVDsMywi0gMInAIAlewBtQDS2JNYKAL6Y1LaDRURUlto4E7WXoJ7HvusVPJHGX25BY5O14&#10;EELWh2b1fPlUjfkfCKer0SymCI2QtZNoPh/kSCml/M8L078+g6QoSmZ8R04V37Grk5q0lLJSEYWi&#10;UMVtRHDuaB5QdEUtxbR5pYZFcePSX1xbdbYMBQviaHlvYlHtRYlClMIukJBRZC8Qwx2VTVGEx9ng&#10;+hmUk0ZlvlnqVj2l/Jur+O9Gmi+HQ6FBg1Ua+Ym+YThWtZFJgRYyS0g0oYpEPSQpyc+4eDZPoPHm&#10;2GlYga5x1H6HNBSXIsCZjsLMz8QXdhqa369eTa0LaohIahrV18zqCl6OBnkXqNNA7g5qbSBBIFdm&#10;yXOCOgjUQ4z7KuSl8zcVZo8sfKqY31RN3QsNjYuhphtqSlDZBbVcbDOJfdHJvu02fqT6zCHivHzT&#10;kpyQHU7jKgfMcjGRbusrsq2ZaiyPKZpQX8EdbBQOo58xhaTgBKGY8y/yaq7yPVzYAjvTxe12Clck&#10;42O70X0Xk1ualcNGea1R/chAXuBJmIVUCSI1axeHdUkwD/hemLzIunKs17HO3OXKcNcA6LZXoG3/&#10;hGNMn846LkWa/amj7vewKHZprgX29Lf22ShEJJoClDo+jjYUFJE1JnJUUE9yyjX/1JTIpNR7TsrT&#10;S38eGz0OSpxBuAstTiJEKPku57S0uMrp+6zyKZ6cAnISvUM5dCZX0Xf0BKeeMqqnQf6BIbN5qQ/n&#10;qmOVarSM8friK+antgI6Q1JaD4cilZMUXGm+l7rW/9vER2GLh4PFEB4jitzHNjjXjN8+wLx0onl8&#10;lLHzmYpNrlYOywqrbq9fRWrhKz8vOPqYlCGcOlsgqww0rPIAQ05zUjznTGTtVzlHmuBMFdx3BekO&#10;70pmilPZwky2sIDPKeKy3JAsw0W3IYaIB2XDXje7215uF+GPEjbOHXTPXun6lbqZF1u7YxvnfN8g&#10;fUGjtHnNHixrkLk92HnMrMSL93K9jhEep+d7LugrwcsOtkchhwK5swQvumFUAbPABdtcxkSXlz2P&#10;U+OwT0AeLKjN/JW6tUhYiBLuIzUxy+1FtQtLupjcPWzSi1bSvRzpGpHdpPfF4KlzrBt6mK7VoLuP&#10;FWvQHTE5jfrEqaptMoUTXFukfuu6/4AXRe3gjGh9dHA/CkwclzSu7v8FRvzvYFEdgzmdToRqnq5F&#10;KFgS1HlwWkFBQXx8fFxcXEJCQlpamidMyQPzsFBUVPT48WNsQW/N4XBg2YMY58yZg9Qovs6cOaNf&#10;AhvHmsXFxXprnqb08/j+6NGjy5cv40Vv3ryZk5Oj3wz+RMer+lX0S+BvsU1Ps1hTP4N18AbwHb/S&#10;6+uN4PsTHz3n/0SFMseiGtj/Nn9b04wudXLCWxwxjVvMrptijKuDBBEVhjrsxExEdKXWzJp0wUKz&#10;MmWc0Hme5ljGNSiTA0zugZZQbfH6xRaPWPQ2BjL4wU9V4HAj2NdLwI1jlkaa5k4wjp0mjp5jGb7I&#10;1G8p32ansdH90EruOhalAchhIA8zyYcE1xWmMIV5QEwJxDuawHoCUTK7kAjfqDCxGIa72P4EuhAW&#10;jZWdFSr3uilcF5VvQZhaCAhdnI2ARQGLk7E6OF8JAiUIk6EF4V8gQvtC8wDCjCTIoDJjVRhDmHcV&#10;dpTMvSOxgyRmIIEBBF5z84PcwhsuiFRhugpR6B5AuEWEn0cMUQSNUMICBA//R953QFlRZWvvyjf0&#10;7duJoDQ0DTSxCTaIBAFBBAwERR3FABgGVJRRwRETQUZBQTJNFFAEBASHHFuiSGZIgkqGJjWdb6p0&#10;/u9UaY9v5vet+edv3lrzrHVXdfWpXHXqnG9/+9v7MHUIo0fCUifdexcTaiJAv1iQkWEa4AEMsRMr&#10;X8WkLEPurGt9TYKOdJEtHGGqdYzYB9WiPR/MqTK7f2B7A9FJB82znThOKJ4n8zcxwG/AVNgIYVFE&#10;fCjfkb8s6bjq27doGj7UIhv5OXkiWTSwfKQYoLyfLchy+A7KD4tyaSs6epfFZZAVWLF8XR+yptA/&#10;NhcGgmcco4kWfWUGDjPljCVfjlLoErGjXraQjB4Vi2vetVwdMcq/qm+F08l8OFemAYICZXHdAp5G&#10;kczHAedZ6EkuJPGUQvuTaGdV+iGNDlSiQwG6qAjIoOi+AiYgq4N2Oo62PeUflq222UCNrlWryGoQ&#10;C0p6us/qlMzeimejBKs/WSD9antZXY1VDRhpqt1EM3oBdHkjZ7XLJequmDiJeR5jgUzLUymsqlyb&#10;qUjM7/gNUEMUyZZ9tljR1hoxqaWJihR8jEkPMZhUanPmrW2JKci+gy8Pt2IDQTvSThM3x2lLKaam&#10;2tzY6a7Lg0wxO0prot4TTCsolI2T0Ct62MYg+1ozP6Jwd9JrCKyqZtWOZzWqF6c2O5zcY4nw7mia&#10;O0ha+7D3uyzpQJDO8QRB3PfhYHKwxDxv5G/Ww3/ComgoUHvPVKTZz3lafyXUzq+s2JmeSFcFOQSg&#10;pQRbGMHvgvdyrM2ek5uvXoEPlHOMN3kqN16UB1YjBTpXi6KKniy41vXMJn8sR7XAf27hRKi9WeKx&#10;Szlk5SC5U5yxQ7E+F83nhGjTCmaDW0rTO3xFM9+Uj9bmOa+AQgFB3SYUC8Clv6XURZ0E1fxjIq3o&#10;oox419d3nv/evbdUvVi1WqiDL3YPse5kPydYwwQ7G2y8xOYQWyQwpJb6m2T+ROFcsaBYuRZRroXE&#10;K7p4JSZeDwnXiulKKV2K0EWTzjPPWSYfZrTBoDlhyJ/UEbbyhkEvlmrPMKEfQ9voHcFoaG7SguJb&#10;d8WCh4qD50uSL5XAeZR4VBd2RWklWALDO5ipjzC1NZMzGFWx0NhKNZjUBFQAUx+Kaa/q9JGhrmDe&#10;k0wsyncSXsFx8Lykt5OtBmS1J2uAaI4hjFHFxojWDIlNxQKxkZLVPxhp1eyHyk9+Hjd3gLa9tnxR&#10;UvAlwDcHu7uAg3m1vHhRmP9XSPnmmb6hokL+kl2Toxwbyt+o578HLIpbd4CbjWCi7Ozs6dOnHz16&#10;1AVybjk2cKGaiw+BBkeMGPHAAw/c40z9+/dfsGABPO/uI8SW7sZle+Eg27Ztw2GnTZs2c+bM48eP&#10;YxUWAEQlSVq7dq27Jc6ObXAB33//vXsotxxHA8Jcv379q6++ep8z9ezZc+zYsXv27MEG7nWWgU9w&#10;sFOnTp09e3YZWP01Ul2+fPmkSZMwdwvL9i073X/0ws3Houj1o8NzP6pZ0CI9VrfpDn//CTT/Pc93&#10;DTlZh57IVYryRHYOFoXJ6RjsHH8iHWKUh4IiIh78Ce/FHEIPiTg8pQhH8omnK0obmtC69t4vuskT&#10;nhZGv+N5Z2LghTmBZ5ckPbbB+3CO2mW90nK1v87upAy9bjJL11hFwa4vmv381ibkq6HiHyi3mE7F&#10;6BDzrWDip1F5kumDPnMU87/LNDSVXWOcEe0EZtLW7meedoxqRygeDRV6cIOPJsqH+ozKoqmAawQ0&#10;rWBTepFS5YanoU53MhFNJTr9+5gXR8C+bZ3fXRzi0n0mPRCh+wvpESa+wWiCBVZWmGgL4wxhClCx&#10;TZNiYOo8wxk9GVW6mN5WjCqFFSAdAQOe2BrHg9yrxgd9qm4G2wOyRuj1EK5f22oFSi4LbIXX/HP6&#10;T5kDJ4sLH6CTPFiVEyAg5Rw6+rf5qN+AB8APeP7wSqOtjnD2Tz4vKeuH9MO3hLzi3Nh3sKizwBuA&#10;8vooyhGL6g4ygVqLxw9AKWqZp4r1e2ddjpsaoUnMP4EJ4xnNjvm/0eXjTLnIqOg6mSfj2HIx8niV&#10;SKMWGzwvjhfnDa1ysJZ8A1VR4f5N5Fe0JQy/BTynwnQqkIVLXuFUCiCBZ29r/457vfsf0PZ1Dhxo&#10;5j9WkaeaKfJykwpOwMskf19VWdPX/9Z44e7l4u0/1qyuNyCzArE6ZLcR7d6S8QLFICbJlFhNv9VE&#10;YJVVuxr+JfsBYis8sbOJuUbcJk6eex9gWhUM2R1xIv/4tSjwIQDooYrCyQDFtBKVUqJiWolQt0Bt&#10;FaPbDWrAlDSb21AeYGdsZvNE5vwNQ2vAs/gAl3IKM97i5P99lvYqDCWDlke1w5Z6PV8EYwxQZGLo&#10;n81ARBQbQEYrsmqSWYX0WpWNxvXyG7Y4ULHbUqH/VOHjd9XlfaRdLRP2VeQ5Wt0hJ8ASw6+BTBr/&#10;DRYF+MSvbAP+tIkOp9PUV7S2q5V6JTUp2kjTn/SwWWRv4XE95nYqyPNdYA33n5mbewkRIlHu+L65&#10;Uzli0ZibDtUZmmd93umsS+tUtlNAgBJgNtuExA748WXE1BvrIb8k9iHZAFq1q7Pb6ualPzGHlj3n&#10;P53sfKeOgeFgUShsuY2Pp/frh8kbXkcuYpMXBtTBDMp+0fPiZ957vo1Lz6tNrGVycQ+v8aTEBkls&#10;jGLNl+yVqHXQ2BNbJtg7pdiPVHKJbuQLuYZ0nkHiLpxl4jnnd56J55lwzsaP+xeARZH3Y0lYHh+S&#10;h1nKn5jWmyndItStAL4n4eGwv48pPXU94a2wf3xUnmdrqy1PDpPXM20xE6fq9H5YfE2Xng7LLXVf&#10;A0urjBz54DBsSeN1Hqy+crehPV8SP5oFvmSwItWiq2TjEf3Vzz6RYr1Jv4es3mTgFpYo9jKkwCJ9&#10;o2ivFe2lHmuRR59A5h8SS6tnHRFem0LzH6RjqW6clwLnURh+Ai6z4WzJPzy6f4MXhQPlmiCtaXFH&#10;yeVz+bCEIa63LM7d3+Tp94BFeX/j9DgAaW6c+5QpU/BcAdjc8jJsCbgICAoA6W7m9Xqx7LCbPBDp&#10;k08+wV7uxmW7IGQpMzPT3QZzxDFh3qtXrzfeeMMt3Lx5s3uupUuXogQHBCJ1z+sixi1bttSsWRPl&#10;0JdiA03T3LPj3wcffNDFnC5IxnFefvllbOPxePbv3+8eBIXuBGK2RYsWWJuVlZWXl4fCX1+qe65f&#10;tv2P/HvTsShjR43zj5wZmJDfpIpZv/GhhL7TxPnDPdvvEPPQ0TiZXnj/h/Tsv8Ki6BSBReGIBy4F&#10;CkLPhRJ04sc02ppEy+uK0+6S/tJbRc66jl8GHtqe0fVI5p0nMpqeq1X7co1brtW8NdQk3ciqaqSl&#10;6zUyzMZJFlrXW4hVJJYm2o3I6I1sNirL8bA9WuwslV6ja6We7xlti6K3pXk6TY7SeNM/lgXej8n9&#10;TXo8Rl0t6R6mNmVUGUxtcRzwMnpqjo7RqDswjV+gc9Ui4lqKRAx0H4hx1JoYo2SdEqK+eF0NxtSE&#10;qJwQVW4xlHpMbmlrHZl8N/P1Y74xtpQdVWfp3nm68oVFn9s0L0LTQghNEl5i0oOMmjMcjdPGbusI&#10;RAo5gwsYEiOBJqbQOUa9YvKrJqJXko7ryYW5cebyxFivtvuqvPVJcFE72h/vkHjIfM7Ft/Ay/72X&#10;/5eWXVTAE6hySICXVSAIOzu0YKdOw9PNc5X8HYtyBrK8PoZyw6I8IgTQhEewcjGh473dlhuuO+50&#10;YIpBYxlixISJpjgzKiwqFrczz2lG14sp9oOfrVHMN4LmXTWPJN79BQ0dHb+pi4bhEjActmM0caoz&#10;T6HjPtqXQes6SvOfUmcNjJ/+TvKUkcGxH6qDR0kjPgpMG5mycKBvzfO+jb0Tvuooz2tAi2rT1939&#10;c98LvDqVOs2kZsu8WT9l1GWNvaw6Qum9dst4o10F87ZarEZWqEarK5n1z6U0u5xWq7SeP9aa2KeS&#10;ecx3zlYXMxocERuHJO5lhSLAqYSwj2TH4Y6+lL9kzNGjApoWwICTEkIUF8YAuZJgejhIsSF74dgV&#10;45JhUEeYgDzaD2JDmH0G6q14O3QplvwKN44gMuGqgOJrxEC8byJzh2DswvPxsxmqOYiMDmRUluzK&#10;ml7DYzRKtppWLapb9VRy1m7vI6vFD8bGz/yTd9W9yo6adMxHJYrMFKD3366EDgBwMQCeM24Ddwgp&#10;zr564oy34ztu9DcONSC9eRzr72GfEdsqsC0aOyJeKfGdYfVOFA86ee54KMxHB7vJU7lhUV4jOSOK&#10;GnqDRUflHUq9DnQNIOoGK60X7PVk86glkMCyuSaefU2xZwQu3qiRGc5seShl5GhlRwcNgk+3VXIe&#10;HY8J5cCJy0j+y6PGv0j9igblIkavaKhOeMHX6etK9S5kVA43lFhHifWKt6cobB4BfNqr+WXY2wS2&#10;XbV2irHDYvElMT8kXo/RNZMuMTrD6JRJP1l0ihG+GvyL31n8TDobg5uGVoW8U0PaGxHhKQtaI8qy&#10;xBphIcWmBJ2CMQpGKT5frF5KDYqpjSm2t3kmh562+JCtdWFaG6ZmMUqPUVyIvKWiguYXNdkxlLxh&#10;taYh3sOob74wMkqfhuU9uqc4X7J3+a3tmrVZtedqbLLEFiA0gLPKJrJgfUvWAZ5Bwv5GNUFHrCNz&#10;mmQ9X72g1R8OVHprdvxnjyuHK9MNDG/KoTvcAzD1ywmL8uF96a/x/otrl5ZAFRzllnGUj8hwc6ff&#10;CRZ1URm4RxfvzZo1qwzIAea5SG/37t2QdwIHAukNHToUWUPhND937ty6deuaN28OjIdp+PDheB9l&#10;+y5atAgHxC4IqJ84ceKqVavmzJnTrVs3lMiyjDkQJsCqiwNXrlyJEhwEZ3cPgvJNmzYFAgEUpqam&#10;zp07F3AL+lKkJ33zzTdxBJTjyEDI7hnh3HchLnSqLrnqluPu3BsEFlVVFXPXU+/el7vq5laj/5Gj&#10;32wsitClz67vrH+ulxhtXJFlZuVWefQzee5wbcvdXuR0QvACmkRO5cCLhC5QBBH6c/eJABk0qugR&#10;81U6kEzrb1cXd/d9PND32qSUJ1fW6Phdw8Y/tUq/enewcECKPgRZ4j3Wux72nsKGkzVKZFPIep/s&#10;FzT9CS3UVTIakpkiW1WVGBz09SjagSKvkjGC7HGqsViF8ipykkI3lLzCwKVo8LStHbelPba80RC/&#10;LImbzKT3LLiTxO7Mg4axJjrrsMrHmkOqfqBB+K7dHt+GchCXj67cTyEfFpSoKEVlDlXAAGEvzjs5&#10;6JGnoNM0E4iUu5nuKaU/FovjwvRFkZQTjT9m+n8yIVnENQh7YvRVSBmne19lYjeD6kRFv8N08W4Z&#10;QTMWBhvnMEMKyRVCgRYxeGDp/hgNtoSvmPco3FXnEW1dIdyp898a/mlMwud3axfiwDBjfMAy9Pxf&#10;uqf/HpHyN+VIRjlNrYI3QKwunfB49o2bxAxHnOfIRPG6XVBaXpW33LAoJ50cLGq4WDSKfn/ekWu3&#10;TLzin6aDF5UnMhFB5dk6zYxIyy3PEVu4YlPpWQjzVDadWM/k4ur19/r/ME1d+EZwV33pKlfe8l7+&#10;ikyH0mhLF3V5/7iPPvI8NZ06LKR2OXHtj1Zqd65SmxOVm22QOn5BfWfT6zOFtybLw0Ypkz8Izh1a&#10;ac6I4Pgx8pvT6KUZ9PRkumehcPv+4D25GW3Opd1xskqz3Slt1nkfXaYOmKUNHu0b9bH28Vj/S/M9&#10;rXZWSC4drtnfKqejNE2XnjCFCiHw5PzrIRs1k1cJPvYjl7xxIIrPCJ0qKG0+5gyyw6Irt2D8/eKR&#10;R4hVVFLCoozdQaGBdAJP5vCi3hh0p552TAYweNOkz3Rxt63kmkLsArHdyGwJvaJkLgiwaUFgUTZP&#10;NhEZ/SaxFxX2hsSGCMbLWvghRW/tZ5mp0fS0G9WzDlToNtc//L2klQ8lHanqWkbab9U6PFugqX/G&#10;ovvry9nv+u/c7KkXbUD2HZrd32Mv4EydeVCKnBEvRsQzLOUn1uHb02uv5UXLzST6zepcflj0lzHK&#10;mX2kNLfT2bXxMbjCEaME+QGA6EYJgfMWgCio0Y0ee12ilS1G7vWBiGZVm11L77xE+XKA71g6XZc4&#10;bufhnLwh5TYG/sWy20i5qB7LoEnDkhBSpU1taMxQpcfOChUL6sbZ7VPs3iobrrI5/thmyYIkdads&#10;7FbtQyI7SvoRIXKEinLpcgmds+gcowsuEGX0kwM+UQJvAtBpLp9Dig9QKuxkND/iGRbVHjfk1oyq&#10;gYg1YQdpZKL9RHWFQYTa+/PwUNCWoE1ToKeOyWrII0cVLMu8SqPlhKqZC5txW7wtBVERoSRGbQzq&#10;UwQFPn0Ro702Fwnouz36eo85W4mMkiKjVHM+wvZ9SERgrRWNHSo7oNi7RAYV7kaFB4VtFlh2ktW7&#10;erQZ+qaHlwSmP5uwpV08dF8XMD4pamD5YdESWdgh08pnetpmETc5+PjJN336nWBRPEdAstWrV7sA&#10;Dw50F8W5c3ctPlVgP0zPP/88BlH69aP/8ssvAf+AJOvUqeNSjtgRSNJ9eqBPAUFBS7rHQR4nMJPu&#10;oTBHlif3UGBlAU1RAsyJi3FP/eyzz6IERwb6dXWkLnTMzc3t3r27exBcLY7gbj9o0CAUJiYmQsjq&#10;ns49ONZixzvvvBNr27ZtW1KC9MN8cvdyQalb8p87v9lYFE7b0Vc3JF57kNhtipXesCSt6+finBGe&#10;LV3jz/ucXEzAcOga+VcvAsxxNaTDvF0XncGIiQciLcwKvj/QO2h8hUe+rtb6YKNGuZ1qFD5RIfSy&#10;PzI4mc2JZ/O9bLHKlnEvjL1SMb6R9T3wJYlsqif8sVg4WLI6k+UkzDFrIiuOZDdSjQck9rDInlb1&#10;P8ezmQE9RzYO+sPHk0vPJIfP+aLnNASGnCwVEOq+VJdmMeUvjJ6KUOew0sQkn0NAcS83jwl2oqk4&#10;FYEFOOtJiWgUdpykHBLwphWtLmciETmkSwgmQEMqACqEKSVMdzDpPlvqZ3rgHV4YAwCOv8JUpHvK&#10;K1CuRVUIrrYWafN0//vM05d52zAhWec+dmAGHJAjDd5EcwwMHqy2IwDowKSBFs0P0QFGBQV4CEH2&#10;bFZ+q57rk8f90QtJg9sNuV089v/Xf9zTx4UIQF/cTY9ODbAYSolNrwyGsLrEUbrxttUhdhDKVF5f&#10;RHlhUWDkKLAoLgwZxvjFRcM2G/PthaQJpWJ2iLJteQoTJlmEFzEDWWR1aXdMQWdalOuL7A3ayyn2&#10;+C2szu2XKrT5jKaP8W+9Q7wkiMgkhrzrh25VN3YKLH8ledaIhEFT5PvnUasNnuZnqtWL1arIUmsY&#10;dWqcqXTHjoQui6UHP6WnP6WB2fTBZJo71L/gbfWLD5QpY6UZkwJTxsT1H0sPrlQf2lq5a05C93W+&#10;ngukP04UPxzpnzvQv6iX9tUjwVWPBsa/Tj2+EG+5+rLC1nkulCgzdekREObFqAaORgByEbxh2Hao&#10;Hg4K5RYe588d1IxqA7PIERQIEHuYTi3idcnLvzmYSI6txE1AXrcpMeJrxsROYaE3UkZEhZW6dtL2&#10;FoQV/QTQUbz5uWZN06Lv+0sGY05cSbjcG/mrqM/1mgsFawHsQY/1umBCZtCS7AZ+1iittG7md/5H&#10;58vThnl2dRIuVOZj6/xWDfxnLApZYyGCkesoE95Sb8uR0u0GxG6Xzf5x7CvB/E6KnhYKL2swH86a&#10;IOgabr++vKi4mFfHmzuVHxaFeISH1+ET+rb4XPqZZSrIXtulQ4GacjR7C5SiwE74aeY61R5J5l0a&#10;d/fcetvl1M7TafWTiT9U4sOi4dEhcZYz3jGHUvhUMcdz5gaJwzDjZXNSVJFCHmX+074+s7Q7zlZK&#10;spqT2QvjOyBpLRk7nRMB9wL97tBAgxsnSD8mWQ4WvVrCoeYVW7pqILEtHPHSeVs8b0uXTOSpo6sh&#10;8WpEzrXEs0z4gcn70LKF6N1SsWfEi+qUzFsg4E/e9qBthENMMDSnWZIV3lT6uIjYsdyxFj4x7haz&#10;NFRX0YClLyO2Dm2sgHYVja2lIAQQItJndEjraVlYPGwKefkSB5lTJPYcRR+iaB+BjSd7iQAa2V5F&#10;bBfpP1L4OM/tzLaThUd6kBhytL4Wx9qmsNTbDvuGfJw0r1+FjZl0KsCNt/LCouAOCogOBsUVD7dn&#10;+tUoGiGIMW5u3eRH//1gUdwsYCGgGoDfjBkz8K+L01zsB5d3fHw81nbu3Nld5a51KU2UYBf43wEC&#10;58+f7wI/uNqxPeAlBlpyD1IG+YCa0tLSsBYTeFHsjmnFihVuCYCru/3WrVvhkUch0K97THdL96SI&#10;jWratCl4V1Cm58+fxyocf8iQIdg+ISGhTPLqlrs7tmnTBmuBSMPhsHv97txd+58+Lz8sykknPui8&#10;o4SBCJ8jE5OVmOz5wh0iG0Z6yyDLqB6q0nEJvfOXuBn9Ejc3pqv8Y4f4kIfigMcB1QY4ekWjwxrt&#10;SYr7Ns23pQVlP08vfJrU9Fi1Jhda1Sp+KoUNUbjy/FOPsTbZ2K8WXkRAMUVvkH6BIqel4gtUfFa2&#10;z6Et9bFVsrFW0RcH9Fc0O4vsdGIZAZZVqyTr9mu3Nb3WuFZBoyqlrSuGewRLevtCL2nhV3360AQ2&#10;IZHN85urIShV9FzhSpiOGHJOKXLdC31M6hiV09GE2pIaAsJEcLBHRDZTNJimCNm749/k9CEiruBL&#10;4uXOD/2DiIAhnlYZjbAsWyq2TERGR0bdY/SOJX0eEffrGNTJW3xCsw7Gx/aLpT+qxT9WuJGfdCAS&#10;WGF4J0TEPmGpJVOqRciHrJac+NKAQHAiqZjUIrGWLt3NqAujPjw/v7jKiD9lqcYZqPSrFr7Y6nTW&#10;Q0u0OR0dzzJ4BycjFnfeQUgm8MuCy9aJwfk7NuDWwa9+wDqc80V3BrkqUAsko4JwnWhX+5alV4/w&#10;btSKhbmbEZ0pIg/L7bMoLyyq49piGKgcnjGTu24tdrGEPb8sj8aFhMm6NB0+aJvrRccxGq8jXELa&#10;rGvnGBUXCZEzcdYWLfaOGm2N8KJmO+NeneBb+bhvYzVanyLl3OVb+Zp37odxI8dSv0nUdT412Qv3&#10;cUZarK5oZYCzUvSmldltmeE6d+Sltf82+f4Z9MJUmjkifsKTwpJ0+Zta/s1Z9E17/8YnKqx8u8KY&#10;4cEP34+b+F7854OSVj2TknNv/NbbtK1VuS5lr4dOKvLyW71D+2ltT3apxOYn512nz0vlR3UKlPIK&#10;KRhxyHDG3eu8l3fx5y810CHtRbjg+RCLqKuohz+bRfxfy4P+HeJSDlh4pAuC6KlSATUPaw8xcYBJ&#10;Yw1aVnTL93qwoEiK/U21FwvWB5CzSpFHxVhHijUnq5nKeshsNJnIwb5VNAEG1kmIs7a/9NjT/dYw&#10;KfIihe9PirVA8vOsvGptv6YxI5P2dk86nqKWgPZy8mJhjtM7WNkB0MjMhuAmEYHejpfZuZN8olPV&#10;aeIb1GSDJ9Vu5LOa+6MD/GwRGd8JpbmUx7znTYgVgYJqHwv333bpWiHetDM5JpL5S700y883Wm5Y&#10;lF9p1GQhfDozr/1UqWhd0AQjupVMMHhr8EjBT4r2di4WtTbCR0/seWKN0KAlGLVSj2twNi25j876&#10;1QKursCLhJRHhLKcf60u7HPETuAiUT/QJGF4oyvwNzWNGz2G2u1MqWFmaNY9CHhELlNRPwTMptqb&#10;BHMt9MAq+04xD8uxI7DWRfM70ToE4QrEouqNa0reVYI+szhfvlFAUG5ELqPBCegntCgyOJ2h4htJ&#10;hVHttJG03qL3Gd3PqF7UK5dKyOLJnSqwkgA1YRDBtEcFDiHs7xf61rnkvzdF7r+WqqJ2YEdE56EB&#10;g/49TLUMOPTVt5n0aannO0u9Gg1E9ntiY8jAeGRNNSOTTHjEOiAG0MuyE/DQYjul6E8wMOWSi379&#10;oMfOEXg42FqyFpH1SlBvVTuc3nyb+MJ0mv5OYM2dcbnc3yAyBV8X/2bQT+FS0GEZAk8wiBK0nKif&#10;WHAvkcc+/JwvAi0+z6bFezeF927oJK54hbVNpVlDGh/a9yUaSa5p+qV6/lxLb8Kf3wMWxWNzsZ+L&#10;RYHuEPvzD1DNBZZgTcugo7sL9i0Le0dye8TXu4ATcBH0Iw7VsGFDdwP3gO5eWB41apSLPMsOWIZF&#10;cXb3IAhQcrfJycnBibBX2UkR748SSAKwAeAuvP/uqtdffx0lgMTAomX35e5bdknIdwosikJ3wmHd&#10;6ZeC/9S/5YVF4QLlUjwHi+KpA4tisHLg0bxocd9LW4JsqhTt6dOz0vXabdeKA8Z5PpisLnxB2dc6&#10;cCw1/phPOSUS/wW0/enSxo7q/P6ej99PfG1c4jOzkzpvrpt5pVuc9ZrP/Fg0lpK+m4zTSiTPf6M4&#10;eFn3no6Jp5gA/fxFy3vR9kNFf8aii6VCyQ9kbAGBQ2ypzPohwjfZrFo/2rD5j1U6b074wxy1z2Tq&#10;nU3PzfH8cUHl576s0evr1O6r63TZ1uLuQ/e1OvFI5pk+6QVvptqfBNiKADte5fpldVPU8yGTnjPU&#10;203JD0jp6C5/bvU51cnNfO5FAv8Z1sQo0CY33h3ekvf76AQEhyDlm8ExWiKn6Z62Fj1pQiwal8Mg&#10;D4izj8ngciMDEgr7VzJeu4WNSWZrpMgxb15I3Yv4JoP6IeKJCU2jyABJcTGJc6QQB+qSasr1TH9n&#10;JgCOdo2Jw3X6PKrsiUqll3D78bGh1Us7NP9bpfcHSieSMSieBtCMngDtJygUlzJz21J0Uu7C/2Wu&#10;kI5GFcAAw4By1owvQJW4gXxnFi+0EQlksbBjfwD1cU99OU3lhUW5XNQJq9Z5jw9QEs358Wq77JNe&#10;DGoAUoUHi5mIo5eyETHBM83SWkuG57EwTKW5srVXtrJV/XG/0bB+qEqfL+jzIeLyZ5RlL1Wc+WGl&#10;NycJb2cLgyd722dTm/23YuDOeLumZmcQT01/q2Qi4Kga2al+VrPhxYw7l8lPz6FJozzfttfOYyRu&#10;UkGuFsp8uKLjtZQNDTw5mZ4dddQDqdLJBIKIBQpJhyQCZuNI8axEi1vTIxta3Bobm1hwUtzI4nsz&#10;CkC7CgCpc/oIwI1ToyFIR5x39fOb5KmnQIoKcMyaHsX0ysjRi6EX+bFhJaFfVQBfJVPQdDHFFGub&#10;1DYi9o743zbl2YwQIXWiJKnkomZuI3u6ov9JKn0wJdqygpFZ0a6XyBr5WT0yMyj8sJd9SvommZNp&#10;q0E3gVWT2Tcetlq2v5DYMKgQNb11NVa76ffJfbODSwenrGtNl5Ei2Env4EJhMFHcROJsHr8NfDbA&#10;H25fD4iF0TGuJqqz+4mt1sRV0xto5h0ec6DCFpN9UCrNo8sxNTcmXLLUH1mFzXl3fvrdsauIjeXt&#10;P9rqsvr46+Wywn97obywaIwPW2pgFHpEtUy4ejI5tMnHIBbFWEsAS6uQ4l7ijCge6UoF/wI7GU8o&#10;Zv0Uu17dWGbtvf5e05TVXekKhLiOgcltEucj5c8QA4JwNT6kwBgTk+ugmOAvJM+RIG3qltJzqafq&#10;9erwFglGd41l83dnw6m0ncNgMLFsF0LmBesoWYchzOCFvEXdJrODXusoACpG4SR2UrNOamyfgLXW&#10;1wKX784j8JDYHiRkfsR3wPZMDSk9dbGOjvYQriJYtI78Cu/5/wGLInKT8/+orgB6UlStZARbo0Eu&#10;FKeb6vZw4vUiCIZVY1Llgp4YAarR+bSWF6pnFdfL0BvFxVpS9A9q7AMFFDpkBsYPZP8gsAOO4AGo&#10;fpNqfENsBumPaXYmYuI67Q48NofGvuXf1EE9HdQu8fYaZ+VeITSb+GCAoXEPbj63nz8wpz3Eo8Y2&#10;GGsJ2XS52AUp3XjuQfAO2N13OI7WPJv053crTZz/SpRxMPGzn/Xfrnz/wo6/EyzqftQIaQd6BJaD&#10;YhNfPSY8IawCmBw5ciTKoRRFPqV/eGxlbKe7MSAfdikqKqpbty526dKlC8p/vY27++LFi7EW0z9j&#10;UfCi2AZnd4Gl3++HW9+9QrcccxwQGyB+371guPVRiMnVi4LCPXbsGP799V5YbteuHc7YqlUrZI5y&#10;Nv9fNSsvLIrHxh1iMPQ4JAUoARLl6Xz3hmP3X9zvtb8i8yWKtsJALbfvVrtNp0GzadwocdkrwXXd&#10;g9tb+PbUk7bXpC1Z3sVPBicOCw5aGHx8R5W7DtZufrJNw9w+NSN/Edksla31GMfU4usQBdH5CJ0o&#10;pb+V0paQsNOib23lO9O/2/YeZCogxMUwha6p7KAHuiBjCXJ3+Fi9tKKKjQ4Ge3zl/+MYediLNOkx&#10;cUYP+rQHzXlUnP2EZ2pf9aPn4oYNqPT2kOqv/KXG49PrdFzfqvX3PRpffKla5LP08N748yVJK5n3&#10;vShPoFQRvILjqUfPKSDTucG98Gj+HaEd+gEZWfzdEo4g0D4hNhmIEba/0+VKESExqjVBiH2UBka9&#10;cxkip5JKTqeyxVXCL9c42q769juq7GnW+MTjdfNHBaPLgrHv/RdLpY1MGReWB5hxPcKBFrpSy9Ru&#10;RXJIU0yKiYlR6TZDvtsWOpjUzVCH2tAVyFsMpbCYoKMz5iTrT2Xm1h08VdnfGLa85kiyOAZwO33X&#10;cwd4yTkop1H95zkgE1Md5gqtMdJjCl6Iuq6S/KVKx7NHA+iBanIhKMBe+dGirLywKK+XHI9ipG+4&#10;6GPIPDl725Uqb57hEeKDmPwuo/eYMIxpHzFlAqNJBn0VVY/E1OsxKsqDRw8+PsV6W461Sgtn3LPc&#10;8/Y4deJo7/SPgh9+or04nl6ZSk9NkpqvDtyWXzuRVSczTUH2ML1hXCwDvTyxVMGsFjRrZN1o2G5N&#10;4NkZ9BnySLSkq6C20alBAyfxOL4rfjoZL53yy2d9EgiZfGd0Qm4ygGyByYBnjqA4Eral0rMT6tTM&#10;G5Cq56j7TIwLhtAPbvLwRJLwYHI1HYwg1DQufvnlfTqME5Aq8CcC5xFZjx+MI06bcRMJJf6oWDHs&#10;rRONa2H77mNKb6a+a8VPQ7ozWz1miPmXRQM+zclx0RdTL3dMO1G/5ffVs44nNfw+qfaltOpmRiJu&#10;M3oXmW/Gm2t85kZJRyp+DBK0TTSQ5/wbga1CIIlkf0zR/nFmi9r51Vov0T4cnfjFIxqyCUX5ZQkg&#10;xfin4tysUy351QNKcUrKyQQFog+BK4VeZe7T1H5F/K2h+qJ+p2i+RdZSsk7wQDOMmXvVgEzRu595&#10;FxRmjD/w7XX09jCPeavk5JfliJR3K39Hpv+/jXl5YVFUSlwoLuy8wV6/+JO35CBUmmTvIgsIEJpG&#10;wHvg0r9iMFCVu5vHk3WfyqqmmFXqRqpn7KYnZwvre/tPxiO1hwekKGfk8CRRFZA9Q5SARZHi1RY1&#10;PGrH7S3fUMV9DWnBa9pde5JuYbWI1fLGXkQ8FKhCWd8RiG0h28Gi1g6yYfvvEQ0ohLeDJiVzMw9U&#10;Z+BLt4IDBzpFdi+vsQGqDNmcKxuT/g953wFdRbW9v6fdO7ekB1IgIYFAQhMCBOnSBRFpSrGADVBA&#10;QZQHouizUESQIoJSLTQVQVBAVECq0gQRAgFCCRAgJKTeOjP3/L8z835ZvqfP/3vr5a31XM6aNZnc&#10;OzN3yplzvv3tvb8taa9JwRdl/xtCEDbCD+S9yWNd1nkcQ71CY4MXfJBM0RSrcf49Fv3n3Q9aNW8d&#10;wLFYAmVLEX5bg6Drbo2mBMUtzJVjxJRccbINCRWP3/5zRsdvq/VZ5Rrykavfltjux6o3LEiKCrR0&#10;6EOJvSYilZ5zod8T22dGIMBoQt79bjtbJQefEkNZ8Vp6Vn5Kxx9coz90LxwR/nWH8O8TxDwuSKGA&#10;qEeqgBc9IRx56N/NubKrxA1H/2lpF+BN49a6BAPPxrjWCZ6L/XiWffHLzqHzXK9serBMv4pnbSl7&#10;/KdN8Hf3/zNgUQtz4jZgsEBqD9Ca5aPHJxaWwwbIFYLvHt927doVgZqYoK6EnHokImFCcXncKKxg&#10;uXz5cmQGARchsx6HGjNmzC8BoXVMfPL555/jW0y/xqLgRa1nMmrUKGwAtfxz585Zn1hLC9niICBy&#10;cVbYBmpR+ArnOXHiRPwLHz1Sq/7hd7GBhUUtH711qMptrH//0Muqw6KAoOhPufeTq+RxdygrDLH5&#10;hfktb54j/YDAVpE20a31bpSfevtOseUH1HWZ8OASdcx8+fXZtlkzhMkz6Ln33ZCCybhSr0awexQb&#10;LekzKLRSMHZLgZPu634k9aiHDPs3hmO94VoVci4x1AUmbFjCY/xoaYhWQB/SkBEqiUTOYo/iOxEW&#10;3OIMzZdZ/2qFiXd+6x4zTd5+X/T+ZrbsCNTHFItILkN2sSDckMRLROeIcgTKsYnHw2hnAn3WhD7s&#10;5PjLJFvvL1q2PP9IHPskoexKxC4/lD+plw9S80Ce8OHAv8mtdfT68HticIcHiuCH8kE2HClL+IT3&#10;WBLPWebxohyghrgqaT3k5mvieE1daoQdDkGwsRpb0Dl/8KjV9Wc8bnvnTlrQgt7urDz3fJ27dnVv&#10;emtEdfZ2TOBkzdM+cT2jtwx6UqMBBjhS6saEdoyymKs7RCMr6J6APFwXpkI8X6Mvg5QXIM81sBwC&#10;e8MRvKvTvtgVT8qnUmWQJ7DcNS6jh/AsnB+oCkS+UoXpb0KnWtnBVq4AQ2MU4+SvYAdyuEn0UxSt&#10;z3S9cX/4+ncH+YsvQUONP348ea0qpXSqEouCDA2ZCQO6fqs48Mz869TzKvWDvIyX7gly/a6+fuFx&#10;TX45ZEe7WqbZdvrcZwzHTT95eQNGQoeDDa4ZbJl2LKn1Khr0Ho17R3xhDq/dMGQx3fEJtcivHc9S&#10;SE8gvbldH0RshOR7kELNSUtzstrhLLFBeXqHHdHPzJO+fTjihxqABxhZJVQQgzwU6tjygmJmsARQ&#10;mfUIrOeCe447zy0FbEDKdaK5HaV7NrXoEliSkOsRpun21BKVozZTvgk6+jgeYiiARfFIzeaHJocH&#10;bgaL+tyyxW0D2QHxQZZBo7gAJJ6ooy73CzpG+JVJfnrToLUGHQooV33VvNdijAMJoUV1Cga3Odpw&#10;6Ka4SbPVGX+R3niKZkwUX5lme2wJddtFWfmxSb4WpN2tQH2dfQxVdim0TeIk23ekg17bLuoY9L/i&#10;pFmwT3VWL+NH98NLhSWT3dmpAhydnLUz4TK/cO4JBenELwlYmfEYQROUmm21MJLef5Q6feGKq6hP&#10;we5kvE7Gl3Igly4jUpQJ+YxymPwlkxaGar1dsDKnCGQjZrRMxJBo0MHlqJRDvqqaqgqL8vPhWvfs&#10;61Jv73OXqbDIXlwuIeTbd4W0EyJKgOn7SAO23ytzyvFVnoDJaqmsdk09veZR6vchgGXYjgznLYu7&#10;g42hcBIPM54xKoGabB6HcUhLA9l+HP3bg8Kklc6GV1MjQsmSVtfN9Ta/FbUtcM1L+laEqqLGE2Iv&#10;JbZVZp/IocVO9qaLvSKgzJM+Ek5wMu6n0IPEHiI2SDF6O1nPqEDn6mWtE4qb1bneOONy88TCHkpg&#10;aDXPsjjtjP1YadyLTGivk4ouh0c3oWXynpDb8uiBuI8etPzvYlHetTphN0HtIcqrZDEayOh5Td1c&#10;EZ5fGsd+SNBmpV8Z8Ni61KXDxdXt6et04bsM2tBeWDpMeH6O2nd3YqP82+xGB7vvUdmYQ9om0djJ&#10;4xC0bTwWl0Nr5De9R2wI6Q0cesPqwbSMnGpdl4e/PCdsxdPufZ1c52J4uDL8CibJyZV8McNK4ktz&#10;xoppTwF28jaMpvs3YwpxzjIdSqK1z0Xeu5zaH0gddH7Y56VfA4jyEfO/PP2psCgy4i2acc6cOcB1&#10;v8RpFsYDzIObHjGcWAKXYmlNiBTFv9a+w4YNwzNBBlNcXBy2RyX6yuNYoNf6t9Ij/2ssunTpUuup&#10;jhgxAkdAOCiy9bGXtTu+so6AJbLsgUVxDnPnzrU+nzBhAj4BL4qsf3xSuQvWwe7CO48DImrUSqSy&#10;dsFxrAn//qGnqsKiuBv8zTLfriCHpBrM/PNB7Yns4/WvXxD9Z4TQIQp+iprFiXrXjNK6txenZOYn&#10;ZJ6Jav692v4bpfUmKf3b8MZ5zaNKe7m14Q62ALocakWeWFYuXwuqJwLKlyiLqQnLfPJCr22uT54R&#10;pL8aNIVJb2r2hUx4JyC+o4mLA7TOb/sphDKOynUt3H8uPPSpxMaqgcwmB50vvOH6uL+aGyvcsHEq&#10;hid4wEpHpy2aCh7Ewz0xJkLRFKLuZRKVyeRR6Ixder+t/NwEe6fj/et51kTfzI0+wYQ3vK7ejGqh&#10;xqNmJhMh3A6umIowAFGUreEkBA7DuyL0rhyOWlF8cG47DSGSRTVk0X2YNE6zLQuFH9UU7ymZvZ52&#10;rc2oJZHrOlJ2lFBmBwkG6or2VRdn9bKPedPZ42CT2/zTUjx7qt3wQQ1VXsmqv8KczwakUR55sB/1&#10;R+QefrqnRHks4Pgr8Dm8zKhLHlSOMqH8FrFsAYLtbESN/LpPLHeuvUv9OZzfAQQZQB4TwJKjag5H&#10;eZ6A1bXyQeLvZyAl3tmSiDrjp93Czw3FXUPdi9+IHTs/bPTUhKM5mzkQhRfc5Hb+B330JluP5mmi&#10;ZV2/fCkw4JnrUCui7rrYPaR0Y2pXLgYLOErDPfbXmAjH/UqfspOpZxndukXeXGQxC+yFKKNTjVsZ&#10;dQ8oLb6gTh9J98wV+74ttl5B7U6Gp2t1HXDHs0Z2/b4wDVXCPxWDH9jYI8R6QNXWxeLrVsS13iJO&#10;mS7vbGs7rmIMVqH4iuaCB8H1yS30ZWaXoOmYAxnIIwT+QXDbxo0FsC68Equ8M5LGTYkZVDCxzrVL&#10;sWsMe/NSvivSjR2aS8HxwNyYWNSknqxB3/LR8+wPQtMGk8/DSmUHk+qYMcaPM2ESU2cx14fMsZXZ&#10;f2Suaz63P9vNttVgM9MLRnc40OXehfGTnpBWdqNd6ZSdQAeihF3x0u5M18ZB6quvi4M+tTX5uUZ4&#10;sBX5hwjGAvgjnGDYDGhRbuZFgrS9EvftgtxbR2xYOGuakZfcexXNe9ORk8WLN1hUHiA3TxUx5d1Q&#10;xsIC5BjZ+eBuWkxotFci6P3H6c4t9lr+NJn1RIgj9197L0HcEliULhr0A6MPNYT+xsz3vLTnCiq9&#10;Bg2EZIAMNSP00EDNJlpVnXaVYVFEERh6WSi04GJ+05/zKE8Xck2JpEJNLC8Ry6+gvJEUOigYe0Vj&#10;E7G31cDDyAalQP0oLbPGqZi7PhYXTHVuHeD6PlWG4FiBmf6JaFvcQ84tm2AecBTEHR5/tou+ynLO&#10;fyGmz9dREaj2hUiSYEYUe8OmAZV9ZcZXbJG0zSip6TC2qME1tsAs2TdG8veTtU5J5W1rlzatV55R&#10;pyI9qbx+rZL6tYtS027ENzud0Gl/VL8v3NCNf2K+OnqObfDaiPb7k1re6FuLvSPk/2xfzugBRokw&#10;giscVPZ3WBQqcYge+V0syi0psRxRKEighCCeMoQhBtW+wRBuFDu04+n+ue2PdB80M35hG+mUigLQ&#10;ql/gLvVCgXIdtDudFj9sf+YDd4/sqHBvQzsbTKHXZGOZ21jr0D+T2ZcC2yppO+3BLWQ8R6wp8eia&#10;5CRWK/Ncjc5b5Qfeo3deiTo6OKawllRsoxIuds3zNy3wiVtaaTziPlsZuMCi8FIAqeKFxQ0/Fk5b&#10;+qpPvkv1j9tS9OZRl7o/c2FR+d8Bjapqj/94nD8DFuW4w0SeVrwo0NqLL75YeSMsOIfITAtqQmce&#10;fvCnn34ay/Hjx48bN27s2LFQoQfmRL489kWeEfYtKipCTj0iOZEIj3+tbKPKY2Jl/fr12BjTr7Fo&#10;Ze4SOFVsAGCJ4E9wocBI2NFaWmcFR7+Vel9J5AKL4jyBjXfu3ImNLQYVK9YFduzYEQe0fPTWcfCV&#10;Nf3Dv//38R/pb1VhUVwzyuxyPMKLQiL4iZOj2Rrrd+hsUl6+zZdHwaOkbbeHULQOZWUa1dEapAbT&#10;a3tT6hcnNs2PS82Jiz3fuIb/PoG9SOwthEiRP0e6VUpXgnQ8ZNvmo2WcApVnGWEzWPgUZhuv05MB&#10;VEeyTw6Ev8XsCwwJAOydEK0NSkeZdJnJBWUKjwh6G2o8acX1h38Wu2ZkzJZmUgmHXnAUQUzGBrCH&#10;LgXDHJwpPFANUf2YkYXKLVzY7XALifkkHoihlS3psUV1sy6OiA+tqu45J60vVMdq1CYACXGHzeRF&#10;AeWgmIg4dxwevKgYsJk4l4/4vLSi34HfQdAftJrr6WJPRuNAb+q0jcGx6GTf1b/16IANGfMHRx6K&#10;kfLRWXMejB8u10UbE+iDzvT8yxE9D/Zt6H2rJkZe/znhaCByBbNPD8mvMvsEA/eB+hfRYxWu5w0b&#10;QNR7nBdSlmvh+xl5ilHL0hHcqOrPJxe17PNt2IzR6r5aqoV2OAQ1s1Yw3AOLgj77NRa1ulwAHaAc&#10;wPhT8bQny7br/rB1UxyvvEUDFlD3t9yfn/wU8Ri65oNBghWTe+It4T+fqooXBTXGQQiU/Th/GziW&#10;XX7bwFNqH8PWjcmIswUKBS69C1SzjwZXuMYyxyzGi19/5leOMPmal7zXePxbaJE92C/O17hucUKD&#10;swnNdsU1X+uus4TqbVJbFCfFhepKehoFW8j+h6K0eSrb6NA3AZgJbBKVdo5jjdIL4tquozmvqkfT&#10;KM+kMnlcH3ypVvoDX+GF2vnMYafFCprNkqM1bingqYHNPqTKkx9wDzk0MMtzOGxPiFAS0cyUB+LA&#10;GMibsxml/EsfvYlF/Tx3SeHKD2iWMHeUuJDQWqcRmjAtREt1cb1OewKUU0Zl193sUCxbVC34VFrp&#10;vZ33thw9J+7NweIXmeKPcXakUOWRXCTachCeEU7Hmjg2Phr10ltitx2QgKrpYCgU9Rxp0BJH+VRI&#10;YmJ8/8Zm7IR+Dq/Xo39uN8Y5fFn1r2fcs0F5bYZ8spfDx2MVZJMUMxlgWD1muAiGeIBPzBYQRRO9&#10;RvRzrPLuSKn7N/Y6CIRg3YlN5c5rzyX5ClSGfOpZQ9yqw2JFV+CcVzF+dykAKALZgUi5GcLn/1Es&#10;GuRZdaFSFpp66nLT4zdl9GCINTobgm6SVMBQ2wix3xKEMdk30HeyIeZBe41YR0FPi2QNql+Ja7qe&#10;Rr8lfPCXiI19bSgjctkBuxdWjGoINniWTStS0QXnNZHOuGlXPVrZ3/nim6479rjDWF2Ul5WM+qo2&#10;2R7aorLviKHM6HY7l9YH6F1CxmTEpqq+LjUqsjJKMzOv1m51qnq7g+7WexytvgvrsiPynm+i+2+N&#10;uPfj6NHvuqa+6oBU6eJ+ysK+9Nex9MQ7as8drdNvPKf4ttN+yM0FKA2RoijajDBRzotiyXlRXjIC&#10;jqTf40X5lrxvNiQHE1qi5jJDxV5InVDgoiuwtNOlfn9ZnrJsgGtnonCZh6HAyoNnnNvOpWS7aHNu&#10;yVTmP0tPbZKanqidXNRKZQ8I7HleLIDNRhossY08g0lH1OgMgp5AMFkwakay5EZ6/aZnE7O+Vgas&#10;EBa95Dx2l3y6Jl2x3lwT4VsGO24vZmsdS0sKBu8hk8JgIl4UaFdd9ZNRrns2UXJpWBRrrlzuO/HK&#10;ah6TwXn6/+7058GiuI/AogByoBkBOIHNrMmCkQgltbzh8K1bOBDLyhXsi5BOYFHsbulBYV/r1jVt&#10;2tTKXarc2FqprAH6m1jU+mlUULIAMOSerMcMbGntboHMSrZ2x44d2ABfWSGmAKhWOr+1l7XEhQCF&#10;4oDw0SNe1DrOLzf4o69XHRaFg8ns5xkvxMPHfYPtLfW03n8p8kyprdhHnkJUK+byONoo0ehNofso&#10;NJD0ARLr52D3icGHZe01qDPZgudU32XZU4H6cfIRRl/5aKVfmR10ALw9GqCBHuoXEO5hUm8m99bF&#10;uwM01OucYtiR/jyfYzA4pm05mnzD6/JfIfY+XEiJFW3v35++5HFHdh3bKVRmR54jejSznCgco1ym&#10;E4KhHJTy4ZwHAvE8U3Ckdl6uhoQiPvo7ykndnE7zxiSO/mZg15J3a3qy3V9V2GczcYguNCsXYyt4&#10;/W6eB6q7+TH8+BHgUk7zgN2EtHhUuVLDkFtqUr8Q6oHS3AraUuE8WZJy60YU+6bNtSljP8hcdZfr&#10;50gRyQUmRYnofOBaE4eAOpPCD1QT59wXO/699l3OD8/0L43Wjjqul8hHQsgroVVI/Q6IMyFsErLP&#10;DdJ7Plrqp8UBebVHOcwETykFzvPK0ey9CN/g+rmJw5Yq63oqJeEoQM5hD8LJcO1w28H9ZHWqFh9V&#10;2c3C8IfvHnfjXBQdaE1bhjsWvhY5aZ5r6Ap7p41KqwORnY62/OTaZoTiww2K524G5Js2SVW8G1WF&#10;RQPQy+GkPUei4O037C6K7nEWyFPszCQAUVgHJkEq3qnRXR7xXr/7eSbNDNLSoPIFeELdXlgiGufJ&#10;2EPsFdK6CFrdaO02pEW08qSnXa4eX1gzWk8VkMKDqkkQsOViO4+TMZbYBD6Us1EOf68UrWXDn2v0&#10;XeZaMVy5rlIBh5dmYg7IE7DqPM0BuIs/C8wYnvkK2hPoQfCEaJmIF1WsxgnWS/i4kW3q9KyReR8m&#10;55+l+WVCK78YhmdomVDWqA08Wzk8mp5QETUKSrn7HvUKooN0G8I8dHo56P5US/hBiyksTvBcTdKO&#10;1DI2Ngou6lQwof/hnvdvyhg/udryPrbDaTyRCmCYU5d4QXi0gKDZZLSNfOjP13Js7O+eMtvR44fq&#10;yaHadtYZl4xRXuRsPFzzoEO3kwGQ86UcWiGy4bKRVbc8o/t2efwC4cDQsEInLlbirZFHI0jIOObm&#10;IX4IAMVM/TDZYCoU6ZSbNt+hPv+K3OpwWJyRTtp9xN4FdgJOQ94iXdXCjjL1I7NezyJDmR0Y+pm/&#10;uDRg8aEalB7MqFHeKrlVUjVT1fGiiCTQbwTYM/vz6+4qc55hYUjJvBSi8yH5agjQFEJJ5AM5fxDs&#10;qBLa72TriT1G3s6y3iFGz6qbW6vpZlvvReoT76kzXlY+eUDe1pa216W9CfRjPMoJ0c6GtKMBbW4t&#10;bX0ofNkLUeNm23t8TElnXTYjhUJJYALJ6EPsJZSbJ322pL1M+gsyezbMGFrT17l5QcNex+Mf/DJ8&#10;xPuuqdPsCydKq8aIq0cra0fZPn/MtmWI/EUfgibnoUxbdop4IVq6ZpNQYOtEFH1Th+bf4xo/p2Of&#10;vLlx3nOOLbfofg0ednSSFpQDwkQkCUjR/y8WVfEeIGM0MQDrSR4ftK/3hZ+7lhj8Kcu3uMee3i+9&#10;Go8U9TwFzn7eveOFgoHDO2IVP6CgURXIdDqFdt2pzJqkPvFxVOe8hsne1o5AW4l1IHaPHBrhMt6C&#10;Flk4WyCXDlArOgt6Zwo0U4xWcax+WkWdOtkRd35he322uuIR+9amMqrZWsUkuP2OXzQjRS2CFO8I&#10;qAxuSELfRJAvK4TiDh896J40R22RW1MNpAu+uyODM8eX7ikO+i03YtU0xH9ylD8DFgXws66+Ul8U&#10;IZqWSpL1FZbAk61btwap2LBhw1+Ki1YSnkOGDAFYTU5ORg16C+b9UtPJgo6V8A8+95SUFBwN06+x&#10;6NKlS63zwWZQ18c28Kojcd46iAVTsQHIUlCm+Bba9UiVsk4VbK0FXwcPHmwdxPpRfIugU+toXbp0&#10;seAxNrD2srb8oy+rCosiQYAzoWgUIcPDTXyGatBrT12ot+Ga/WCIiyEXhOiWX63IVdkehW1W9B12&#10;/YDoOyQHD6ODBWsq+K8gRCoyO+jeXU4bPLQw6HyNKWMDqNYB8srVJqi2CTjaGajEIbdjQgeG6vBi&#10;d4N6++RnNHG2DolI+sRwHgm4ITFXcSFC+6yaPrLxtSZ9ttSaOirm+2hzGOWUC8Y7PkgDg8GfgrEV&#10;/1rsKF/htjewAbovXjsPWfEcDGBjckBHqVgWtyXTlGGRj309qlXJl61uXEz7sSz60xL3tDJ1xC3x&#10;3hLq4pGaFlLDPGqZT91vUZ8SaViFc5wv4gWfsCTo+KI8Yk9hzXM3antPp7M9bX2rOp9/tt+RLhNe&#10;jV/ZnM6jPCLJwArAIejHPEjbFDBA86wWj5kolWujbdVoaRfntNdbdj00MkVbnMJ2VvPnOguKk854&#10;bduRIBCUV/vFTYy+YM4vmWNnkHKDUrGHPBC9PwLxVbfvmahAo9YnXdNmqj+mu0+FUxn6bfM+wFMP&#10;/gS3heOf/7PxsQJ4DSAKN9OBuvT5EMebMxyPrKA7NouZx6NrFye7WJrIalUvbDnn3IoK3rFiOEXm&#10;EhrB/xwW5SlLOEE9AP3z/Irg9I8uO+8s5TozXYLw0cudmXi7IbcIudoztTuTewWke8vEp3V6FfQ1&#10;k1eHnEe18GK/vbQYgaPg4uyhex0IVtQbhbGk+FCywOpJLIWM2oqBOrO1ZZbs1utxUBqqJ4RSkEef&#10;amS0vRg7eLX89tTYHZ3hPXRyct70mcIOQsPDoIbxi9Ok5r/W0oRkeCh8hlVTgchSjHHmUHveIa9p&#10;TOOndrz9xpy4S3nKuzp1L1ASSm0ShEMrbHY82F9gUStDhKvL36LIy44WJWHD/Y6Ffufeivjr+fV8&#10;hzLKP++Q/0aXM2N67ul078fJT70V8eZw95qW6pYY+QivHosBF9YZXKRUKPOIghB4JwWeUJO/RfMg&#10;AQXR1neg16c72h2u1rikbjXWUPW0dXlHONk8W+jDsOBHvF6A9jTp/choGskaZ+Q3aP8xTVgg7hgV&#10;eSkMZyaXATxwlXMZ14gLxx3AVeOneXiegMunGy7hdEr4sgnOoR8pdS7G29jt5B8js40iO2SvuMkz&#10;Fi8yaWtAnoVHFqKFTJnJ2ky9fvLkpaDpnoesB++V+Pw/iUXB24b8p28Eeq3NpSX5tM2jHvbK2UEu&#10;F5/nF7DEBV7zUcUV0chGro3i+57Ymgi2gvyI84TSXfuYQFpGSaPGl5t1Pp3Rf2/8wPVhg5Y5Hlno&#10;HLnQ9eR7zkeXuUe+Gz5sSfi9H0gdPqO230dk5dWMYaj9keEO1KoeihJYkp01TfbclsaaJbKE2kZa&#10;s4LUXj/EjvlQnfeSvG6ItKWl9HUt28/RBDEoWKYwvwsEuoXeCREmZuNE/AdqzqG7ALg0G60MbhYm&#10;zM54em9car/jU7oUHkrebrgGFpMbTRGdDedF/1UsGlEut/bAASQu9EUfKmpYltuubFObsxNmza67&#10;vKN8KEaAsKr5vpjydGbjQZspMWMVODLkpTqEPHIddqkfZgkvvKg+uM5997GEtsWNanqyVH9bMjpT&#10;aBx0yaL0V6O9f7VrL0nw0GmjFb2NW7vdoTdJMuq3PF+t6xfOCTNiNg+M/DFSOeOSipS/5dzxAQUX&#10;w2eZv9EiFSGiPoJ+audcP84NA6HP3qhqwRYgXpz6yw628b7CfRcCxdxZ81+e/gxYFLfQAmyIFwW0&#10;Ay+KJerCW4ANMk2IrgRmgyMen4NyxFcWLMSOFpbbv39/jRo18O0DDzxQ+dXhw4eRAg+Aipwm61CV&#10;wG/69OkWy4qjWfXocaiNGzfiCJgsLIpTwl7W/Uf+PlSbrEeNz63jTJ482ToIVvCV9bvIscIR8DnO&#10;59ixY9YZWtvDoW9dGmCzJQllfY6ldfnW8f+4y6rCoqYXDI8WXgeTf4KWOITy9uXFrrhu3xESTzMx&#10;36AiHe4/OXhc4rGj2ULwklxxDZo55LkKMTpHvq7+zHidwY8ZeE5lYlAeUS4P8Sg9A2IbAzozcrLm&#10;qsPUhiFbY6bcxuT2BvXy2npoyihNnQlSVLdt9UacQdZSkcCgIjU1qaLbw9m1ps1JXNMh+oKLR9GV&#10;S6aovgm3ALT+lRmdGIZF09cjVQhijkyr6itvPZU1cteELtfeb+Q90uhMfsqmCprvp5c8ynMe4YES&#10;6nEp6iEvjSynF/32+R7nR7fCNpc5jhfFXrwZX36htnGwob6uuWdu35yxY9Z0nTYxdX1X+7lYDgtB&#10;i2HQx3CMIRjjL8AhqCE4VkG5lolCsUA3iT6tQUt6Rz/7XlZWwZMRxvR6+ucJwROC75rrvF86wCJ2&#10;s5j9TPmJ0QkeVqpcBJ3CbIFcO/uBQlsV31/dWuvU/Gr9Vkur7lFPRFIpx94cA/AwJ1wpZoBPE5xj&#10;BYMLhpVCgfbF01d97W++5Oy3UsjaJTU4E594q0GElhmuNyLttoiCASPPLy4D1AuYrw4QqTngV8lL&#10;8e/yotbr+Vs/DeMZah282yrVKx6dlufsU0TdmdAjJHdkaiaTaxuU7BebGXDZ8/JVIEgHeu3jdMd0&#10;OOv90k6v7XKAiv1u73lF2yAHZtoD4yWeO5OmsBSF1aZQOieXgEhZPTJSxGCiEqoJXKqEaigsqb6R&#10;2v576YkF8hcjE3OSZKBKPhL/OzMcfxjpMNpiFEccYIlI2xPo7TtrDtwxopG+z779bNi4EmodQuVZ&#10;FUrnvP4XqCfgRwzIfBZkOEbzKTzHmXaZhpa5Fnvd+4sBRNsGj3QsXtTu9CPDvrt77Pstpk+OX/ig&#10;c0k36ZMGwvc8v4/bJtZsvSy/OGeelA3GEiAZ/npg1IPJ9P7QuGFr1KycGqi6K+oZ5L9DCUHacSqF&#10;Zsv6GPL1FDSEOKZXY00yLiR2XkvjFynfPOU8GAVrS/FJMuhftEO8ArhYcLiWzDhk2/EOwlrMjqLd&#10;XdwzZqqd1yi1igH1W1MA0X2bkUQvltygSzovl7YFb2JQnqVDmAvBPMlP52w4cIqbSD4eOMRZezhG&#10;eeOssgb6n/OiaLGYvDCUQmz3uYpOi26oCwK0uMy1gan7/NJFr3hZ58mYiFu+aMjFZbwWvPEDKnKa&#10;hPMGmS2TQ8BOj7iDd4X729Yq7V27sHP9y82b52S0+zG108HEbgciux10tNjnbLYvsule9+0/hTXJ&#10;DUu6Fp/kbxgfbEChFHsoVQomKaxuuJZ6m5HW2p/WuDil+YXwu/c4Ji6zL3tW3XSnvLueeCJKypU5&#10;9PqHJvH7vSiqukMTaV1r21+W3zHs2qoWuTeFyRVCLdgxHhc6Hu484g4ZboRhnfdGiAvlppgpyIzm&#10;FuC+AtUr1S6PHuKjOaX2PRX1b55vaqzueO3pIes7beiWcjBeAO3ph+ro30yYv5Wd+s0TK0EQfiRt&#10;6B62YErEk2vdvQ5Va1uakcjqqf6m5OsmsGdt+rQINl+F7IO+mvR3JGOkUNGPfO1jWbPGnqTMU2ED&#10;NkRMf1H99A7hcBIV4XThxTCDakBilHBxCm4tgomFm+NIIq0fGvnsHHvHDdTsaoLD25H0sTb93XC2&#10;s2f+oUM+b2WSp9UGfqvX+k8/+5NgUes2Ae+BVETNTUuOCeU1s7KyYmNjgeKwASq/Q6CJg0Wi7t27&#10;z5s3D1U716xZgwBRS5EexCnCRPEssDGQIVYQ+Wltj0MhvQhYF4GdSMAHVkRIJ34LKxYvCjSIbCZ8&#10;ggl59PjXwpYXLlzAvsCQ+HzQoEGrVq3CSYJxReQnPsHuDz30ELjZSnoWgBn4Nj4+HiXscVaIYsXv&#10;IrUfYatWLVHAWgv94iesU7Wu/Zfr1id/uGVVYVF0pZhNHGphUV+Rxl7dcLLagmvKx15xV9B1itkv&#10;o1qHVyi9wpNDS0ucpYGw67qa53XmeaLOGRHfMVpSIb3BhL8YwkM6XPCOrsxxOxOQXhHF5RO5SxNc&#10;JjTX1QA5A/hcagM5TY/jOeaGHPfK0vCjwbDSMjK2qcbE2oWD+2xr8MYLzrXtuH1qkY3oIn6zg/qd&#10;DzEIYixHL8f5GVECQstR6NuatLCzMGl8+rDPHh6Ys7R38eEWNy83OHs963hhnW9vxKw+0WhvUb2T&#10;JXUu3sgsyru94mST4v298pf0PzF94A8THtrx+MhVvZ6dmjnzkerL2tFXyXTWjQ4XIFD0y1w2xLLi&#10;TRufp3IADaK8E8go8A/Ify8luhpGOzJt019MGbCt7e2Xh8eUv036NmfgtFRaYL9VZstH6RMvFZYL&#10;l4J02ZCLfIrvrKIdQRVmyViO0AiXv17X09Vefit2Q1/X942U7GhuwoN6tbTuwXd5BdDCPB/7ukSn&#10;7dKBJvK6kbaJM+m+z9wtsms1uJVZ29vV7esj+weFs0eU0KS4snmPX9qGPDVQj7D0UWTZagFV8i78&#10;u1j01z+KlxQT3lwjFDR1T0Pnbxb1fjo7vEeF3IYpjZhQS+NFsRGRASInJoDMCHtLpnRiPKz3viCN&#10;CtGrhvCRJu7R7eCmbnigpuhA4q3xkYSc4tCdFGpCeh3RSAAotYFoMgBHkySgU6M2R6d6HeiJNb6U&#10;1HeF+PazMbubOMClYKz9Baj7l9Yhy4NdOENoZpmhTZ610Tc1xWlDEicdm3tvyZFWpwsiVlbQ4+XU&#10;zOOI9rpsXlkuVVWPze6XnV4p4RY1vWTrdck57Ur1byrSrxY0Ldvb88ai4bseGTe73vOjlXe62j5u&#10;RN9H0RmRLgrSVVOUEnpT/wSIcuusmGNcbqlpph+h2EGHmyqLx9uHfxB+x/FqmaWpdUKZ1bR2Lk8X&#10;m7cnhe4gvSHkrYglJITqNjge02kZPT3fsWFywq4sW26U8xzaNmCnCETB3axQ6bW4Nbyz4JALnMru&#10;VvYPnokavpA67I2raWQS60qQ6AltF3yX5AKPdInZDjJa66W5vIqZPBshhT57/yOLv/qJE+KcFkcI&#10;O59MepT3VVUyVRUW5T2noa8/kpc5K1eZr9EcH81H3VUvbdGVH5jjNLNfME1L4NJCr+Atkz3nZG+O&#10;ov3MtehDW2T9Q0mfIwZeIzae2FMSG+Fij0fqj0YGH3T5+qu+nq5gx4hQV7c/K0avG81SeftkacjE&#10;dwbTEn1pDcvSMq+mNj8U03GTs+9H6rAVEbOnxiwe4fiqo3w8RTjvoOumqjC6qV+2B6vbtFryP+tC&#10;zbBJ6WwEvZtJT03t2v/iqoxjudKEi5SBN87DQ5pV6EkU8aAPnu5fxhEpz8/jEI/z7raAlOBRm3hp&#10;XCB+tRabe6tmMPuOG+8P3Db4ucmpC9oReFruA4CcGQ+G5jYLDzM2E99++5SIikU66aRv69LKIc7n&#10;X3H3+jy8Xm51JB669EzydRKDj7oQ+GEgh2sXokpUtiqCLSDjGQr2tvlbRLNmGUWNumyPfnl67PIH&#10;w7bf5joc4zglw9/AXwScN5YQXruoiN/XsS0aooxbFNb+a1udc5G1SjqRMUJk7zrZLsXIaXHxxNby&#10;ch7MZk7/j73vgLKiytrdlW/oQJOjApIliQwgohK6oUkjQQF5CiYcRcyi82MAQUFHlCBRBEQljAqj&#10;oIhNEBAJkmGITWgaGppOdLyh0nnfqcJrT0M7w/P6r+Vz7qpV69y6p06dW7Vrn29nl0dFhSDLDPJH&#10;wKIRIAcbPaAjDN9QacKp0oWRgHxQbLq3BSnikX8eSA8/uTpGNNABeHXs2LH4FauE29NtYGRAx+bN&#10;m7vdsAcExR4G9Eh+USBDPD6ctXz5cvyED/Sirh7VBbSXLl1CZU9kiALydD9uN2DUjz76KPK83EUK&#10;gVT4FVdEkdC77roLbUzP7Y99gwYNsCC6KNfdu5fGIJFGZMDfXSNaWBR/HIKEq3BAsAB0ERd09pd5&#10;+2pMLlLm6rS4SFkdVLcx5RBT02z4gvKI1yO2tNuUf9SlLQHhiwC9F6YXA4gKhyJUbaerjcNizQCv&#10;KeNU+8G7jrgMD1Zjzm+QR9FQr2O+2xgNDvrGMD/OTQnIGcVSeEeF4lc7n7j1wQ9qLB6g7r5eOBWD&#10;sscAeGBwiEe+ZiwKzoZ1H8gQ2kIOaFGDQ+QJpTMU2hNHnzalaUOrvfZu11ErR9y35X+G7Hnjzv2z&#10;bk95dcDud+7e+9bgzc+N/Hr4XxcnPzut5YzhLebfUXlRc+2jRtrntaVNFYQjqpghiNkK4p+hw0IB&#10;PAXqUPw3wF0uaDsuc5E915E6uLRApSL4Pim0sa64qLs27qXqA75s0zFraJXQWES8SmwzsZ1kHpWL&#10;L/kvMCFLp+JMMg6QBb66RUE2GGs0saS2Ja3v2BrzzCzf9BcSVvSP2d3Yc9gvnhcFxJ9mK3QqRj0c&#10;J+69Tvqyne/9AZXHvl5ryJe12u1qVDutoz98j2I9JVsTEMVD4YWSDbXM19WszUOyd28tgfABtTjP&#10;mxO9VPdRyC+KlxQfx0Rr2rzyjr3nZFG7u/bHtgtKdVAdG6gKGj5gH05gPJLCo0sVTaFVWOnIhG46&#10;3VVCIwPy30x5qalutFBfUgxk8+zfxjaRfcLjdPRkGOuJVUMMCGJJHCxaFT54qt40njWpym5snVN3&#10;yCrvrBd922+LQcgSyAmebO4K/p/vncRH7nrHtaMwbWL9xSq8PY7m3lX/4cmJ92wZ2y99TcuDJ2I+&#10;y646JVjluQL/yCz5oYvCQ7neZwurTMy9bu7J5iuO9Th7tF/q6r5bxt07v+/rTzZfemvF7ZWFkwrt&#10;8iqnZe6nimGh2OGb4wsH7BFZ0/9ltvDfAFbAhv6EMjRcVrzoox3NPMuGVnpjYsWHF/mSNyegFmrD&#10;S3WrFNeuptepGa51fbh680DNrln1ktbG9ZtJj7+nvDZDmD9GXjM8bm1HaVd9OpZA6bGUFUNZXu4P&#10;kKdIeR7tjFfa0kSeOcr7wEdq183U4mwzx0HifoV9IOnbleJsOZ2px5i2BsJsGJWz1LeR7cdEDJrU&#10;7fC4RQcKHYdRpPNyGBTHoo6xPjqsOmpYlM/LnLHuUK1X98nTLWkWk6YycS4T5hjCR0FhFeoKBWOP&#10;Wz5wznSLOCItEvIKhMIsQHEyYLXfRfzdX++xfvBYmzRrvdda7zHXolqoYq4Ukd5ZX0bWB6S/IoaG&#10;ULgzhVs7UlKNhmnV662l7sto1HR6a5znwycqrBwYu7WH7/sGnt2VCe6OUFCDKXF9tVM+oTT+LE0P&#10;ESIp23AEKCDSbEH46joa81izYd9O77MvM+GdQrHXJaF2UPLlyMIFzeF8lyPYoNeEVwngKLyaW+XT&#10;sMwqM4ubpKZ3SdvV5dSinpsefWps43l30JaaBAdR4E+HYvEOX1YX8FmVItoy89E17qqCBCiIaToU&#10;K6xt73l3dGyf+dT8UOVKBU0Es5kY7OrR3/JZazQ7RTBWQfkcw772MriSzvHB99u8V2Ddry9o2X1X&#10;7IhlvrfGxn74QMKXPXzb20hH69PR6nSkmvR9Y+mLZGXKy95Bn/tvOlilzoWGtVhXpQQ6/EUymHNx&#10;OuUXNz2W9UlmSTEkJOfj8qjoUOS/jvJHwKL4xwBmwI3bt29v3749/jLs8sCKQHTIp9SuXTsY5SN4&#10;NT8/f+bMmUlJSVWqVIEdHJ+2bduiiBKOR+6c29mFo0CVyEiP/nAQBYhF6U/Y8ffv35+amoqRoUoF&#10;7nVh4bZt2wCAcQSQGEO5g+DJoo2KTki2jyr2NWrUACiFVyoSnC5atAiJTN2LRqY3ffr0m266CcpS&#10;nAiH0nvvvRdXxHVxCgaHxtXtH8HM+PrbEY97rf+1fdSxKOR76B+wO1rA7nzzYMUJBcgCKiwopo+z&#10;6Yug9wdWcS/z/siEjUxJYdIKnVcrXlgMbQa9yGio7b2VKTcaUq2gUKGE/HA4Quo5g6c4hnYQYRPQ&#10;i4LrwN0dqeavC0t3WPSkJb1lqh+HhYMh2P1j2fttjt8zal69CYN9u2qpWeSD3QSp9kp4HnCssFzr&#10;ck2bLgPE8qUfVTIRHAKxl28ipqXCQ+mYn76tQ/Nv9r2TXO31QXXHDW/8zEMtRwyu//SDLZ4b3uTV&#10;QfWm9a66sJNv2U3Shtq+PT46rQmnPMJphceQgMljVqi5A00XLoFhgTZ5ND48jgRY6vk83cu5bdcf&#10;iesZRBEj7NFoT4L47U3a+L/E9P5H4xqHB8TlPK+xKYQUjqFNnoIzXlTls09Q8DixXTJDssdvvWyV&#10;CBmfPVA91Kljbr07N8Wj/tQLY9VPHoj5urO2tam4s668t4mwsatneX/P7EdjXng9ZviiSv22tGl7&#10;qGedgsHxxlMSqq8aCyWeCOU7gDE5tJeKU/2Fp4FwVmSlo9I71tPL7DVKFPwr9aLue4p9CPGL0D3x&#10;0CV7/S69Xsf9Sq18mQMoXpnd9a6EtxcPN+NmwTBVL1BusL03M08PUxwUUJ+zlfeY/Hdd2sn8WYVy&#10;KI1CqaK+SzU+1cyXZdaP7JZkXS+G4XTXEKo/MutUYjfXspo2y6vb7YeY0W+ri/v6NmJxd3zqXCXn&#10;NdEhtOV8zXVqi4NyoAVCvkWMkEaUUtv3Zsf4x4c3/svch+7du7Rz6tbb/rm/5f60FttPNtx4vPZ3&#10;p+vty25+OP3mrRs6pXwyYsP0J9++Z9SDjSYnxn1VX94XA9GG50+4CGQLbZIMaYtnR4TAxTVgsPH/&#10;tKxfOVuuwEd/iU8GqlEohfCCnI6ldQ2EZd3VuaMqjJ5eufdST/v1dNNhqcXBhKY7Kzf6Pq7V9/7E&#10;TZX6Lou5b47wxBx6ebL4+mRpzqS4z56uvH5w1S2d/btv9h28QdnVRNl5o7CtDW27RU7pJHx4r/T0&#10;HF/HjVKjIm9C4E8Uvp+sN+EsiipsUiCTTumeXUz7O7wpTGEaE8cyetiiO634nhefmnEaAUHgRz/h&#10;Tx7C9FM7CjQaLSwKWanAZq98dij28b00IaxOZ/I0/J2gOi0kQNB+PyR9asRstvwHLQV15c4yygQc&#10;DVNOAeWdp8KzyCRAxad45rH8DMo/KxScFwsviIUZPBlU8Wmp5KTH2COE1ytsiRcJYLmWb4hi3FKF&#10;1W/0z4Smi+np6d6PH5XXJsnbW8Udru3LjBOyFCHf5ZmOSAIy4ADvGpknaAYCHtemgl8Lvn9KtLC6&#10;+OITdw7fvrzNvlPVFhZCk0D1s1VvpgjXYArG8DwkRZJSrMbrUh1Tuc2If6a4zudZrVOzk/IWDtz4&#10;0v+Z3nfko/Vmtxe2VaJzcLCHXxNPmcc9UfBSQIXOXZvQwPtczlTxK955ztIFOUcUD8QLn3fxvPJC&#10;XO9PlYYna8Zyu8bNpD/pY8u18BqNi/AohPoNSqNWYF9XCH9M+iRiD8WZt99wqW6Hg5UGrNQenEPP&#10;v0bTnqIlw6V/DFJSelabf5/njbelERt8rVMrVy/8U0LobtUYScEPeHb9ktN0IVe9wNocCsxJzQqz&#10;YpcEfzs48UfAorh7kTc50nYbrn7S3bv4DfvIBxgSrqT4itPdPRoRIBoZCj+5bUSvu46akcu5Z7m/&#10;YjS3ERnKHS2CM92rYDLoFjmIzi6UjVwlcro7GvaYpIta0UZnfNw+kZ6R+fyuG1HDojCD8hvB3bHQ&#10;ABbdcDz0p2cPeB7Kk15i2lQmzQnTB2FYnaQlJbQgpMxh8hTT95YZ/xaLeZWJD5pCkkUtbaqCamkA&#10;XA4D4xogzs8cmOYmAGHgJRwzSBbVNYVEW3su6PkwCHAr5ufHsNkdTiePnlR7fUsBSkuc5pQHcvLk&#10;8Pb/i20UOgHwLj4D+FKKLmIEMka+d55Nmqmqo3Hl4jkWYlhnAqKUQ5QtiVjcAVYBplGZHmkkdYX/&#10;E3TGUNyWBD6P6EsnMIrPE4NDK8cdjbABYyBw6bI+ChPA5rJWB45yVwGA1QC/BfzE9Hj6tqU25q/e&#10;B1dWvO3sjdWLB0rmeB9bVImtgHQvmN+JbB1Ee5QI99qbvDx/4FRkLRCt1tWKGtTOqgOQ0Gudb9BS&#10;+aFZ6sNTtfs+9PRdW/XWAw3aZLevHero1Tt72IMiG6+aK5DbkCPbklwkfSVUoM4NULZBGSz2NLvj&#10;UNHHZy453phcEuGh6lH6RAuLIuWp48YKtmXN/3uBt9Yu+Dl6XbwPaYOvZlCQQnGO228J0FLD4gfj&#10;cEVbg2dyZyex9mgmz0TWAsu7U/dmBCmnkIrOokg3IhFEYxKFhyAqB1FLxK2fDf12o+tz6zY9VLHP&#10;l9qEScrWO31HffAHRiYxyBp86PLWyvKO82eN4oPcqAlnUO7TCwpEO8ztmkhPSjkabapO79xR4S8P&#10;Nx4+qfP9K/rdv3rwoE3399r5aO+9jw/+9u6H32ry3F+0Je38P1YkBAKDirBxMkMqXT64qwjlqlGO&#10;zp2wPozPQchP5Fe6gdsEvxGXAnEKkIAtIOkiRwKFKmV7KL0C7W4prrnT98lI/4yXfW9NiJk0oeIr&#10;b8Q9/Y74+Ezhken0zExxzBwaPs/TZyndvox6LqIhC6T75glPzFJffNPz7DuxI2dp9y6gez4RQZw9&#10;1ya0OdcowWrh12+hkmFkvKuy1Yp5CFomMa8YymoVStG5pjA7IE+x6QmT+hvI0xXfI+eely4cy3LC&#10;1hzWxDUoDp+KEnmyqGFRxjJK2OPvHlX7/JOGFtAzpjreVqfZ2ns2z1Y3xaLJOs0M06emZwuLPcIQ&#10;DaqkMeBS7VTYn2b4T9vqcaYcYWKqKRwzYXLCJh63EdKlnbK8aZaKtCQXA2rxWZ+xR+OS6UxFHxQb&#10;bNR9R9x9M9Vloyrua8kzQeUg6TxsNLIAN10Hs0FM1gxuUUKDc5vSNPAfteEDLMGDGfXmIblwHrgj&#10;QRnbpcbIJSOfTF3b93BO/VnZ1PcIdcpS2wbkJgV0axb1yafHiuNnGq1/CA7MODs0bWXXDX8d9Vjl&#10;abcqW6pRnsrnwCjGpBi8t8gcAY0oNsd/6zKHLynf7oClxZagyOCVI8KOQuCYj75rq8wb7b1vpbdB&#10;XnXRgsvNEIXNphCUosCiWzS2Q2bbRfsHTd8m2dsEtkIy3kaaXI/et1bBLY1zmt90tmGnQ/USv6/R&#10;bXXFjt94m/0Y0/RCndqhVhTuJtrP+NkChX2rWoeEUBZdDMKZxH+ANf6q6OWU9AIuGvMPMAY+bju6&#10;+z8CFsUdK43NIggt0nBvaQT+uV9xwyMd3JvPn4HzFEr3BPCL9EcDHSK/Rk53j+MrlKtIku8Wi8dX&#10;dzT3V7eNPT6REyMN9HHb7uClz3UnEJkGepb5uCdi2DLHf3dfo4dFAUJwN3guP+xQY/HzrXmNR6Rq&#10;ydk0OCw8ZfsRAwJJf7oJMV+cyqRJTHsN+d5DNOwS9S/QkqyYFkysAPsJVjObJ+qE4gcgDmZAgcEt&#10;3VkzXZdGuIfjqyXWNaRkUxzDtK8ZytBX0w91ODnsySmexTcDE4pYnQEvDIWnO77EfUwBA+B1ec28&#10;1FmyebamYieoHKszuBniNXAckBLT5UDR8ZoD68YVkeY+k4crc8CJr9AvuRtwJiIyeNvRMGDpdxsO&#10;DBLwEyyejpGY/38wba6VcjaAAReOosGhiINXeWk/8sKrExfFhaBlPVpd/rIXvfyGmrylRpWilsiv&#10;TvYYCqPSzWaUtJbNFLK+IR1mu80oFa1Y7xFS69i9yL4lIXRTI6t543DTliUtm5S0bJndpVbBEE/R&#10;46LxCkGJanyBMo5ieD+Fj1LwImUFkFRcTGXCYQvuFsIeg3YyebPVan3ujIOZ3DTPIR8+l3nsr38d&#10;fiUWxQSct5+LSCUGEDKXmMa/mS3GHiShwHH54PeVUx3WSfhKcAIxZSeonYs8UNdU1uUbbepm0D1F&#10;9HyAphiouSBuYWIacrdmk30YqxWx5cSmIZMtz+mk1/bYreoVNmy+hvrMJ8TapAwSztZw8Z4HBIDH&#10;6ogb10aKoAGXEvhCDFDqikjwHYUIA30pZiwIiGtOVXl4HQzuP8i02S9srCpvru/7oUncluvV7yvQ&#10;Ni8h4B0RfKAfOF4HSCuA1wpkJY4xEIUELSjQKQ+acyjt5xhhXLTMBk0XXPr4u/oT8WMCjnofyB6h&#10;cMDxUKzJWaqS4ZGPxcg7W9DORF/KAxU+GOMZP10FHH14lvDgbCH5faHTlrhWR+ObpcY3Ole51vnY&#10;G84ltMm4rl1689YFzZuYzRvgZoZaVy1p6wkjccE9qjXJwxZ62FdIbcRriuWEeOIj1HRYqiP/sDQ7&#10;qEzU6Z4QJRliIqvQvaDLfZm7TxTZOnSjXFpGSseoQtGoYVHLtFPP6w+NOVUjKVfshlS3oDeEjev0&#10;ui5PNeQ5YWG6SZMdFrowSJ/lyl8zZTWTv7WVdaZnA1PWMfEbRiuZ8pktLmG0iNFCmz6yaKlFnzP6&#10;B6MNYQSQAo5CZSoZJxWW4jWfSQi2GZziHf+i9n1bzc3Z5aTEBElwfSMIFSTnPFbeQKoiMNUyZPBv&#10;v8KdiQ/CuZZQ5OBSeLwf0+jLuvTu/Tc88tmj/U6sr/fd4RtW5zVbG664KjcmJVB1X+iG81lts7b1&#10;2vnmc3P+vOjBhstv5AaFizzpGc/ajA3T48YFaAMcD2puWhK5Lxfmg7fDQdFXnyrIEkQOToviZNB3&#10;QKsA363jKn1zm/e1SVKL3R7VaElmH9We6OHpyNZTeDuF4JBzgqzTPMY27yIVpcomoOlixXxXCT0h&#10;BgfKek+f3S3B7lDZbFXRaCCbHSg4kMLPEQA/WynryBJzgiC/p+t0FDyTIWtxpVm5Dy89lRm8zCAv&#10;86hfzy6vGOGPgEVdnOaCsYgKNALeXFzn6hWvhG04K9Kz9M1zn0jpn9zx0cc9GBnKbeD4kSNHkFF/&#10;/Pjxe/fuLd0ngl3Rxx0WjchBd1gM4o5T+oro5v4dNMr8GpkMGu5PkSPo/Dv9/CZYlLN788OUi/WG&#10;navQr4D6lwj3FsU/G+Y5mt62/ZN17xtM/h9GjyJUuYDuDMjJTEW0SG2oVfjaCIsfXNmRohMOSpxz&#10;wImdg0EdkrrIU8sAYGJJ14UbwkLvoDKOSd8xKjhfm305eEPvOQO9myvCmK6FkXwGCIMrM8GdPMhC&#10;g1yF3MPtilX1l4+4OknO+pzQIbDWgGNPwiqM8ZGFCXVEcAkoOSGbIytpoahdIClHUkwJVkuUMuQL&#10;usP0VJQCwRwAPh2tLtgmb+MPF5EAtRIu5Fo8XQh61VlhXUDyalwL7B0IxMGokiFi9aczmvBDbeHj&#10;xJiXZ8Z1OVkpvripGL5PNRapNrDoFsnYSNZqMr9QzK9QWl1jSzQ2EVn1sLh7jKEVGEoM9FV5gsE/&#10;I9erzIBC3xfsjxETodlHPHom1CmUly+dD8vHGCFn6Q9M3cJU3PbVAXF1SFlu1F2aMWn7SafYohFy&#10;lvxovQ5RxKLFJrxF4ThqjR6drfnToAHCXeQgjmNRLjdw8MlvLceiHJFyPV8JaUGtloUq7UrfsDws&#10;rL3OlFlM/JwXJ/LmlAiBdO6OyzZ62Wey/iy0zWTUrGy3bXXmhr4f0RsTY5eMqvhja24BRyEtjhsd&#10;UuEiyTXSYVh2HPacs7CyY7ocB4ICkesA2Q55yhrCWg+NEIgEyz1egRxXLJK4qJKLevdE52GXRDdN&#10;QFAS6AcmTp7Ak/9zlKfl0cegKAzLN9wU4Ify3xcXeQIJ8IYjXmEyOB0IIRfzwblOzQjME9QeUDyX&#10;UMKsmrDmZuH9QdLUiRWenS0PeJ+SF0lJ31XueLrpTXltWxR2qBnqqBrttFD7eKObP9hXNfrIrL/I&#10;7sImsEECG+Wx3yS2wss2KuYWCu+iwHmlIOg7ZaqbLWFhmGbyEg/Si7pyp4n0CGIPFts12PKO9B8P&#10;wxLKlRuIoee5HhyJOVr0GS29KGa1Py0w8KnjNbuHPF2Y2JmJvUypH/M8Y8VOYHHTmHcaMqZa4hRb&#10;nGNJiwzPPCbPs4UFhoSousU633+oi/N1WlAEgz7NMGmGDUUxLTRokc5B6RJb+Z55TttKvk7BfDL3&#10;KOZEKbf9gys8H9/vP1MJyk8ZXlBQbnPSAt5zVPcgAy78ggwc2RlArgzd8rfF2cocj3w1BJU7fnA/&#10;bF+BJIU1uHNo+eRNlcTldemNofVeXDK698r5A7ZtHXT0SOK5o13T0pJP77v7+Mr71o0dMa7TpB4V&#10;vqsnnfNiPqpFGpSfXG5yXx+nQAloFUpOED+mjQYm49qeIhMo08C7wxcCkCV8Szipc6+vAk3YcKPy&#10;wTPeruv8MaGWFEpCuWoR3vXhXULosIBML4V5VJAt5OZ6cgu0ojMyUrya61T2d429I5kvkPEYWcPg&#10;qOO1Ej12J5ENlvUXZX2WwL4WjR0qosxCuUKu7jvMvFstMSVAC/MqzMwduuRwFvI7OB8Aid8IS/wR&#10;sChuYeQGlsFs7k+Rm+w2rvo10tNFg1d9HO7gkZ6R0dyrw0PVjTOCe6r7U6S/+zUyptuIfC3TLQJT&#10;I8fdhruPnIUxy3SIzOd32ogiFnUsYVwl6ugezLlfZtQcfI66hpE5h5KRmj5A95jyY8w7EsXgTEBQ&#10;tU/Im2R5EX/UzKYEiLwmT6fN1TMw6fBS2m6WDzAM+Is6OAGcAx59WOVQ4pAJjVCx0ZbnBv3HTI39&#10;cGPgxefH1d1ZBQZQL5gnBoLmEMZxMChwVMBCYEjOx64RA2CBdqRszIarCzhi5D57l6M2HK0mtEmc&#10;s+G4w9kQh86DmxwdEdCpCN2pY82UAhJPPYeFG1pQsFCcUiJxzRJOxKzQwClQUjmX4IqvK6eKnsBG&#10;wLe4BRxOQLrngJZb0AoRjyoLiHzf1pzefNbT/4sabdJa1ivu57HeUNn8OHsV2bDOr0eNJ5FtQvSx&#10;J7w5hq1EolePuY5rTc3VMdZGvwmPsi8ptJuKMpSCC768s/LFXDquQ+8Us515Voe8n+niQpPmWnDM&#10;o5kBha96yLTPKk3OHJNyEvnkGQsXw1gQPXPBtWLR0q/qv7yShoWCUJhhYUn4iceyNO85Ho4GizzW&#10;RnfDjccGA72jF5S4jpQjMtXxQVNrhb3tTA2UfF9Qec1S51rCCl3dbXjP6GpeJhxHia2KgfMD64w8&#10;jVWKmrXfUXX0bPmLpypvbqEgAMSp9cmN2joomCffvsrDvfJxlz4CUcghME42QHrcOw5PHzAA9EOq&#10;zqti+UvIW4J3BmFNjgIKQhAnRYTaSVyrj3XcQl5QQc7mZHa5GwcbqMsDonIpEJTMYSSnW9wLaDhL&#10;z6F0GwCYX12WYHvFC+LOjctZ0FlxnS0fAcIaZoIjSKcGIFEoiP9UaUNdWjU8Fm6iHb+SGqQ3qhvo&#10;AIWnP3R/5dBLij6Z7A8E9rnCvkExSpSw18yNHn0jZCJi/3CSRRwg6wel5JScl0VFhZQXFM7q3l2M&#10;PrTEeSHQIaE08IgST09b6cOom0mt8ipdt3vzzlwUAjWQ7s/BolwzHj36jBYWxay2nMi7/bH9vuRL&#10;lITJo/hCCdfG9wzQ3RDbmTCGKW8Z8jSdpqFYBhPfs2hamN4L8TdxlgGtqfKuIb8Vlibo0kuW/Jyt&#10;PWV7n9f9L+m+cbZ3PIubyMQZxeq3hbFwN71YIgZPVmYLPFndH/s0bkVP5RKnIi0H3hogAO51yfkS&#10;CAOVjJFhA9lEYQmyeIQatIg/ky4ngJ+20sdLt7kJibN1wEWNK1pxIViURNiq6IKmHERNogSaV0f5&#10;6I6mH/257eLHkpY+3fOzYe1XJ9b9pq6y0UvHPWIuqtYhtzOcUqD5dMwBPKOpMzewSrBTRM1jfE54&#10;ELscUAodaek5lG6Dc8K9GToO9AdvdxS2XBA7o9DWW9RnpsW1Od+qYtFtPvYAtJp+Y5+WX4iK0gi2&#10;FTJt9TxTTjE6baIosJB9EXToM3eBRFE/lKyNItxK2XK/tVKyV8n2OrJ3kJ5K+dlqhiGhftZ+hqoZ&#10;wlw8L12aziq8afeeeiir8HLoCrhWuYzrX7jYNX/5g2DRa74vUTqh9IPDUhUfH5+QkIDETRHcGNFz&#10;RnBjlK78/+EwUcWijsaBK0W5AmrivGNVkjOoF7JwO6w1WaeeBiUyzmnR7h6K7cF8TXXRx9cu7vUD&#10;lsMXMe6kdpUNjpbQkToYjYvF3pDYwaAHghVW2TWzMhPYvBuP3T25uw/MCit+ebYkcM7SfOnXtCNM&#10;uGzDibjH0u8Ojl9dU1d51yp7+k+8/T887ipRsQfGAMfGDQKn3eUXPugS98rr/mYnq2qsMwVuU8yX&#10;VV7R73vAUQH1Ve3vSN8nBY8qwQwqyubL+qUCEdmfMsOejLDnJIs9yOK3Mf+3hvJ5QFiE0AmUEtCx&#10;3sl/szyvMe//MPUF5kEF8zEs9mXLO4H5X80d9RkSOQadSosw1HP3bE4HjkNUJFoQR9zj7ouJvfvV&#10;3V/17bpWLFpmEBCju0Er5kBlll1YktwzjZRs7uSIqlg/Y9EyVAdoqrt1CR3FqU4xwfgGoF6bBlvy&#10;K2FtqkXzw579jM4XU+i4ZO2Q7ZUw2NVizWtfqtN+DX34UsWD9WM5CHSWb6zvAIdYhXmVakf6uCpJ&#10;YFW96oZl96pbeXSCS3BE4ajlcVGAUriYQizCO4ZTIsSJKf129OkITXwO2LjqlWtupTSBUvpUfGSB&#10;0vG0H1VTPXo3TX9XMjf42XFE2VDhOelSwHcxpF3QlYyg52LImx1Uc4rF7CLKKuAuyvl5lJnnzbSF&#10;s7jzFoLKhbVBeYZOcxg0gcqrFvULUKKOiq5aF0Y1Svyefeu+y2Z22BGSw9CPQjXquLRfJsUI7ZUm&#10;RZc+IwqKMkRV+uuvx6LuaAYzvt2bXWNgKnijjNy24JBdnXJgSYw70gOUJqE6bdj7MvPNAeFl89pq&#10;c0LiNN3zNyN2rB77lKlAwO9rgNkqSUztbHu7mgrO6qKLiUzozGhAWIEpapZFK4PeEza0fH57VZ38&#10;oQ8vqbj8Vh62BpJwdKGOZC1AlLg6vV2VaP/zgy5ZlqZ/kB8k9xyB4GGCDQ3ETF12iPqJUDF+eXRe&#10;3qXL61/6uMs88Qpgg0CXrtLyvlq3NfKNJTeS3jlWn1sxeELKDfPkrkcZIKUvyxTSGJ206bwupqM8&#10;KxomZeqUHeKJtnKLsFHJRV52+VIxXSiSzoT9x5lvKxNXMXEealgXC9OCvhl67Nsh31P5rR7ZdL6w&#10;0NHYc1YZwSoOtwS98oiaywf/1RUwwjZ/QYMXIdH/YtHIrfgtGhHugYeCyPqxY8eCIRw4cCByrdJc&#10;JXLwv42r3oEoYlEOQqFx4B6jRojZr7x/JKZXhtzLRPJwMYmhofS2pO6Mbz0NFF703crkOnBbwxoF&#10;cZmjUEf5WQ53gWWbr9L8V97NZ8q32NLDBvBSQnFGbTaz25besztwp1BLurq/kMuFyhn98uocjV8F&#10;KD+5/hO83YEcuG40hv03g0DG5xdyroXsTNsaexcPU3uvrXG93spn3CwaI1RzAbfXhzbJLEW2tpJ+&#10;hMJpSE9El/IoH/lIg/IFUz1jKMct2qnTWp1WBGlJMS0ICFC8TGXKZCZPMGEAFUaFaESAHgxAAUWP&#10;BpVHLDgDS49lPbzwCB49pwGYQhl38IYjN97QiGCIIERUOkMyYXyQdhixgeiLDvhwwinnEz0sytk7&#10;ZphTGE7sdlpUEa8DwsOSW87Dga4aUQ5wnHQ8lrlx0qP7ajC5gyX0MaSRAf9EW5hnIPejesGCGpns&#10;Y7ykdWhIbXZzo0s3dPtCWDoi5mRFLl9FLoAH5OLSyJH/hQYuijUX18XmqpVKX9SFHKWP/Mq2C6Sv&#10;HATHnWuJuUQbelYY8bG31blKftaG2GCVLUblNdk4g+xMdCmHzgdjzttimi2esaRzFtdKnTcINznD&#10;4ODzok4ZQSXdlE4xpHLynECVMZum2sIcps1kMWMBukJCkqn0sH23M6oGDL7z6zUZl+3zMNBbLL8w&#10;J0KTbgNkCYJEGkDsi4uh1/9ZjAJV/jIijRYWxSuzfldunX4ntWTLBzDZw1S7MAVSfKKNCE3UmKNE&#10;k/rp8hPM/zbzztHVGczzLoMY6HmeiQ+F6e5i6huivjZ1tbi8z9WqjHrYlBRCcVugWc5+HzFFpBxB&#10;cbo9tpxbEmeuq5E77LGPq37ZgXtWOLwV6lCedx6uF1c+wV95pAxhRLgiGnhHICVhA9sELr0SiP7K&#10;S//C6bi6u8GkdVaiVbfS0GWeNhkNiCXKbLrAjoj5BXRWp1MGsGjsOeY9wDy7WSV43p605TRbgkAE&#10;ygQcvYicBkHKDVFuLtJtSecN6bSlHmHqDkv4GmWsC2l6WJgRQg0X30Tm/aslDc1vOnRjZmEYYjse&#10;vUuHRUVFLlc0TCRr5rwUBFmIcJisrEu5uZGkQ24fUGZpIFQO+2T/xaLl3ZloHcdTcD8Y0H2OESfP&#10;yCXQIdL+b6O8OxA1LAqNGL/hHIuGmVHM7NFzD3n7XhCSTQS0UpLFG8nQkdpiMordmFo3JjRh5Od8&#10;ggcHwx7KFTkAnOVwDo5F3Z8cruli0Ues2B26bBxrcGnc8AXtltZHD8QpcwNTmVEiPKfM8d/gKzS8&#10;nLsCykTE/0jjN7jcTzcFor1j+selkac0T6IDDWnMX2O6HbmuXqiZxnpo7EWNrRIMeDrto3CakJ8r&#10;ZuXLZ8OwOvnTmHqACZsN+ibIs4UvQMQuk95l8htMGmPS49A/6zSoBH6/Yp+Q1kv3JBtaD11FGljU&#10;J+oDTVSYktMGvbnfxoPH83di6I8dOzZw4MAdO3aA8Nx3c8OGDR07dkT+N2RgQ2a2AQMGbNq0Cb9G&#10;gMFVSTRaWBTcgKe9tVhOgd6xw1FkgHdo5EpK+ekROZ5xAKJQivIYOnyFiOOztWYmioSirLb3ZVOZ&#10;bdEaC4iIsoq5PoStF60RNY1bW2Q2+vN8WpYoZTkCAidrZ8PQ7opc/lXL0u1Ps/mVxzmwdi/tgu/I&#10;fKI0/s/TK+8P4riDcLir3rpE7/1/j21wATkHEkU2McbcLRdkahcD/nSmHbNEwPuNFuqv0VpT2GIL&#10;PxrKQct3gnkdQlVS4fTIPGcM6aQOIOrbxcRlJuq00gwLuePwUKAXBRaVk2ytPaPKQUXY//k/0kFl&#10;jsBjIsHDkqWLly1ZAoTpCkFIRdi/f3/k9ANZ4pOYmDhhwgQUknap0e3zC0tJ9LAo+2ZbTo3exzFz&#10;pTPXZ8rA0t0ALKEUtSRwyy4AlghoguWdxb3O5DE2jTQRFkp9LeoJ2GlRDxibTOoTFPsAyjL4k2jJ&#10;TEk21F66r5fhh5Z4QDGNDqtzGX0dlM4Z8eaPVXNGPj636so2XG0OQgdVgDycF+O3wqIR8oAqEjzZ&#10;JT9XUMKl8eu/VdRHnWLdAfHf4fey+3qa8Ia3z9Za1UK3y+Z4snZSQR5dCEP9Dmyp7EEUmEmLCr3L&#10;CrX1Ie173bvNVHdZ8l5T2m/IhyztmB13nBuVfD8yZS2KMpv0YQm8yCA7aO8z3xRLHcNohFNBI7Gg&#10;2cDtZ7PhN+R4MTMGUWj08y8g0aVDeDYW0/Rz54YNG9amdetbb7mlU8eOXbt2nTFjBvAqOoAsXbb5&#10;y4I8ev4Xi7ov8m+xL8McXKHV5RVXPpdf4CG/xdx+j2NGDYu6OjEHi8JxFCXpn5yyR+6WRr0Y3yCh&#10;J9sOw2RSbyb2ZrGdGNXkzp+ABAgS4U56SJwJjnh53XZXy5/33MGNe59dZkVivKl0MrXHWfzeYrL3&#10;tL4wetzUNim1YciH2RWdfualERT6y43S9sTS7fLOKo8lwtALYyg2rlbj288st7xTonOcM3a+lMBr&#10;FDcB7rKIEl/azXP/B9rNJ2smmK1loz+xhWQeoNApFL0S0sO+NBaDWPiNjL4yaUlImKfD1oksW+JL&#10;KDZk0v0GDQmK/YJaT14ACxZD4Q4mIP17eya2Y+ItDGulmsi4TAEb4u3n+r+yL1Bo87ROEOlttnPn&#10;znr16qWkpETeSqT2rV+/PvIG4yA+U6ZMadas2XvvvYe3JtLnyjcoWlgUI3OMbLKLecGWzX6UFVQe&#10;/Jm6rqQ659GBGuE9gtA57h/CtfdI+lSjWOpk0p9terxEeuf/sncdUFYUWbs6vjjDzBAkSVhQFBRQ&#10;ljUQZ5gZJKOIAVFQMKxigFVQUAQkpxkYkiBGTKuiiK6ioogoygq6JAHJYZjApDcvv9dd/1ddQ+3b&#10;SQu/jz2ePftOT0919e3q6q7bt766deveIHkjQHaG2VLufB+0zS76RNNg76tOtLs1R3+vowI9D3iJ&#10;3wYJzku8uWviq5ry/99MYiFAxorcBIFNR8Y8LW7HD8+3/NhCYtM1lWPZ5sGKj00Bf5ip3/5xgz+U&#10;Xa3S0STyrru80H2SKujoPw6Rt73kJVgjB7WlWBQfkV8Mkte85K8e5SOfvsHr+jKgfRVVdkQQUwz6&#10;UnlfhHwWIC/4lYUGsChUhdrEMMOivZlGEeFcSXJIlna/uuYoUz0xMMpGyvPnz1+0MJtzGrqPwsJC&#10;sOWkSZO++OILsOWLL754yy23dOvWDSGq+Riq9k4kXlgUH83aLafr9N4jQVpCBQozA8zR38Cm6eVM&#10;Q82gcqpJukcAOKVbQtJdfjI8SAYFQCb1MPU0qqWDDGAVwDVMOgdJc5/awK81ikhNQ6R5iLQ2bNei&#10;KD+5z6cvgF8yPxYh1jf3NS575sHnm6zryKZyYD8JS2MIEIZLrbBr1TZlrGyMTdfEt5ym6lnwIU6B&#10;c8CWWP+ODQnGpWcVlZUS1VYGmZXIxGEsT8amK5XzT3qmGVaOu8jLd9pHv1m/XUHnhOBjsGVSPeWI&#10;Xq0fpvIOg7xvkmVQwof1pSYis2DCSFppkFUmeSFKXgTsRJwsk7zn49NJZEVEXmxira59humcBnPf&#10;ELm/iNwSIP2iJC1MekQ73rx316+YowdnovFp0ZniITfd/PCYR5CGPAS3wqH64IEDX1q9+kuLNV97&#10;7bVevXrdfffdp0+f5tx7Lvv/YdFzeUu/hUbIB6FUYc0XM9nH04Lst9zrv/vaOGJR9kVZ0p59X6b5&#10;6Izv9C771b5U70uxUh4bpCXmzhz92LDd2TFCkjAgthYiYSZTCfL50H/a7wlDPp6wUIG1+IO5Ilfq&#10;htWeQefYaP2fPTrd3qVw/OzFV29ogt6fOdwGGBNCRiRirYMgCc9xE5dXSvCxfNU9rFWLLZ9OXDUK&#10;AiRw60qXi0Neq9+y5w+ClSnwZYr1Jlj3BaGKhQYIz7TxMn3uE3L/z+u28V6ZHLrBHl3tNg46fcfU&#10;M6XawUjifuraSsk7XgzeHSujKdk0cUpEH+cno7xkaFAeGIHm09Er5OwacfwxqnUwlSsi8mUhqbWf&#10;tPbKbbxax6DrGiPxelo3laZk+oZPO1BaHMackzVPT3fs2IGgwIhAwb9EdPrAoohwAfdr/IPCTFP/&#10;/v0RlhdgoJZPLH5YFE74UTfjdJGnVYsvZLkEc9cMZGI9BLZKzGYdIvKLLIdkvFHGnxYNesukUvs1&#10;JsZT0ghvwnMh+4tR++Zg3V9pynEzObi9AZ3a0DPgqmMdRixK+Otl8JCgoGXRQLDYxIaE4IRzZD9B&#10;VhOHVOVAnsPvBZtXdPHYo68H3sAQCUuNcIojBFG44MaqiZruW1O+KLNSArWyrL0VmCau6a/f9E3z&#10;1sHMenQ6HDa68/z6TwaUdeTlgLzMXyeH1plP6802sb4jEdPQWD++NKKviuovRe1rTLImQD7yKz8b&#10;bvhp/AdVPojqK00XPMNjgh7T1hOA0MptEC/pVG0bkVx47n0vvHgE3X0oamngTTp3zrylOTmigwD7&#10;IbLehg0bBBNCXY+cZ555hufEdiuCRiTih0Wjb208pPf4QRtAbX1NLKJXoX7vayj9DJg2YTWWLcPC&#10;nDAH7R+RB/qUvkG9j+HKpO506sownJkmnhrmTyk9qf3SsOL0IqgCghmBgZnvrsSIfkUU8/7kLl/d&#10;WbTOy9GEHbRV+ERrz5zRr7R8+2q1FFiUTc2zwSwYFV/F+bZvpeYWh1U5CjlgP5TPThEJArMMbveY&#10;wyiWFvwMsSkKQaKm+lRbPjJroRenYsv3sCik+mmNvH6tOmZhSse9bVP8oxT6setMcfIxo+lh2mAr&#10;1V8x5RzK3L0uZAYhbMsx9cWGbVHEvjjqyDGcS2ArUi6vKFeX+xxLw+6FFCjU9jiVHooot4f1QWWu&#10;fqa7L7XDBiONdrz14Pc7EevHmky0sOitt9w29rFxHLQA2OzatWv0Pffknz6NKXxsYLmcpUsbN26M&#10;CSbOfqABc9bOn//DouJTjXsCLcVfPm8yvhfNIRJcXxr3u//3FRgvLIpxHPp6BkS4/oHSh6d8Y79m&#10;vy0taksP6b2Ctp5hrTv2fntqQL7eSxoWEZ3hAct/DvzB+7F8yVqSa7lK4g6TYvdY08lmvxklUz0m&#10;e0nXUu0xf9LmQkfpD+1OPnbv8nZrWqC3VTyQaUyHVaEI4n0xumO+oYjz2oRsrJSoqRA4aCogzAgf&#10;XT9uDTIAAOwh5KvdaiqH6wqq7qvS40bYAJUQ1Q7hb2BwBTSOOhRhyimRvNlXu2OO/YrdTesVd3Z7&#10;ZicUbUs49o/kvSdT/m7o68ukFwrVhcVJs4NJ4wPOEWVyv3zSv1BKK9Ouj7j/SJ1tg3KzEpJcQOx5&#10;xFYo2YpkayNqPlFzCZxXufLlJkXO1uVJnUqGTdxfWIiQZkz1BLtMhGO79NJLP//8c3wy/KtE7N3O&#10;nTvn5+fjm+Wf59q1a0HD5/Fr+rLihUWxdAXxSeFe9HRxWfNmHxO5kPW6aB/GTnh/VbgOmcxhIeM6&#10;CUMcOHcCHIXaRivW2gSU1DDpm+9+oNQ92yu/nJvyjT9pb3lS4Q/Jwenu/AFt9l9xx3z7663hZhZu&#10;NlnroEWwIcG5qGojxj0H2i2UKW4HYzzgDYySsOcMiVOoD9+QrpY5kXm+FQOcEMXGJgAAcArudI5J&#10;JHuQ2uW7Zo3KB9b3LHMX70raVi6vOUMWFjhnhZOfDCTfF7TfUUT6n5CG5jvv8yY9HqnzrOGeHZFn&#10;lpEZhdocL5lfJK0qSFxbUueNUnt2qWtWKPG5qD7X75rjs40pkjIKnT3CCV0MtRncVPiIdHD5yiMR&#10;M8o09uxnzpkxN2vuPJayjLgQng9M+OGHH3ItKFdu3HvvvT169ACXxvY11uWVd/HColDZv/XxHtLh&#10;MynVa0sNKL28ag+oRn2kp4ekeUiql3Tzke6M8eReQZLuIT28GIwrPQJyj3I1rVzL8KvI7x5yXuoj&#10;ycXw7Yq2ZUBU8RAlX7UXKI3LE6FWHVhSd5y/QbbX/nF549wDzU/MGfxWi6WdyXFrvIwV7tBMAov+&#10;P9q9Jj7hHBi7PyuK2V2QD848Y4X9OoNI8WexKEoDA2NDZbBZoLFCfVpJJJ4trUK8i8Oa6hObL/gT&#10;X0QZzGmIhkWv6xuSJx9ydN/QtGn+Tbr/Ndfx/Yk7Cxr/4E1+t1CeW+Ca503IDmjTjcQ5wcSZ/oRp&#10;noRnSxOfKUue7Kk7xVt/mj9lcrT+lHC9Z3wJj5UqI8+Qm4pJn1KSXkZ6hmypPnu3oNLVr6SGpG6R&#10;tjft/+anMrChwTQ3ZkF+4eBBNz726FjBmT9t337PyJGnjlaYiyD/xKlTMCaZNWtWVZPRynx59vh/&#10;WPTsm7iw/yEouDwRtxFYFPmVTgma/yVi30C8sCjKrPB1z2Q+sxkc9cxX5Nr9co+wnOZTenqV7iGl&#10;S0DtUa719JLOZSSxmLAgbAFgUQyUWWRPwFG2uqIKKuA5iAHKRJeFRdGdAoteX6w+6tM+ynWd+L7B&#10;6cdT13Va8ke4S1IDmH8927fGysD/TNpLJAhVbKgDx6JWZZjCodqtploJoVopUZWeS1dMIQM8YTUo&#10;hCrG+ED5eJW5KvmktfzIKOnqzxJSCtrYSyaqp7+wHdqW9POJhE9CZNkpMiPX9aw3cVxIGlIkp5U4&#10;ugZcXYLKZT5SzyvZPVDxsuBRzPUUikd5/Ob8OQDMwszfuZxHlNMk5digP+/Oz+MBQOHaycAcPbp4&#10;TC7hM+TI86WXXurUqVPsBBOnWb9+fS2farywKHiS4+S8Ek/L5huInM90hMztEN/wdJU2eI7B8+Jh&#10;LeZkxEw9o2GZb9MA6eIj6cXyzcW2ieUk66R9wxnHrgLbqa0O3xytYEirfR1GLrC/2wb9rB02KGgg&#10;jkWR4EOkqo0ocio19789FBdWSuBeyOFNhTR6fABRsGW1kLhazuSZlYr9t4e4V7Ub3h16fLDoQZnM&#10;vtXWfvsf3P7bEs68YTvwi+v9UvvCM7bJHvejYf3GM1pqidStUOnmU7p7pHSA0lx5RIFrkscxx6Nl&#10;lTin+9Up5eTZPFvWacfiPGV6oX2qzz3FJ80qt83yaA+dIZmFereQ4zpDaoxhGWwAf12y4hhbTRnh&#10;Y6LwvFnzVyzJActx2AmGhBb0/fffh9gS3cecOXNgO3rkyJH/HBY16dvr95F2n5FuHqWLV+qOfYh0&#10;LyepQSktwEAp0t38gKOkh5/0RNpDuluH3QBTS0n3MgZWu/iluqVExTAUUgeGJbCJQDOWKRiCuEpt&#10;HQMkNV8bked+roi8WeQ8sK/u8Zy0Ty6Z3V3ZZ42d+Tp6FncDnFODavHfMsC5EICr+YcAVgFDFhLm&#10;xx78ibRQaXIuYp+cpUGt6UM4l9vVRCMYFS8LfQ9wOIzAfrKTuQPlIa83uPLEQJfnBenoDvtP+Umb&#10;y7VX88jMM+5ZJfbJheQ+DxlSLt3okQaVkn7F5IYi0vsM6V0C2Kn0LVb7Fkg35Eq98tSeZXr3oN41&#10;go10D6Ljk7r6SddykuYn3QKX3rj3y21n2MCddZgUWPTmIUOhF2WKUmREo3t27br/nlEnjxyFXxKw&#10;JjLLfb7MzMyxY8eCLfETYrMWzdv/sCh7mxfmhyZAwaIVrDZhOTyf35MLGUFzYSryX1Jq3LAoj2qC&#10;lmHx6E14l75rymbS4yjBwiW4coKLEpg8pVM239TPhLVMQgOqOct1zQ/H9byLtvSiERZZqLoNMgl+&#10;R5jNHXNOHNQahJWePufjRv0t0VZlR5rS+Z133zA/XUXfA//zmA2ECK4qgiB8mMA5n60mGchladU9&#10;ND8Y3WPDhbgRCFAN7M+3nKol8xxR+coEOptythbYMLNaTLfhNRVJ0vfNyLy77ZmfN2zsvc5lzFcD&#10;25zBA/Xyi2ybKXnbI60M2LOo9qTBggr1C6GB6sAotHUAfqlZFyb5dD43DVDD4CjztwmTXVhacttd&#10;7G3M079XduQPHnWwMI/bZOITNaHthDnoJ598wj9D7KEXBRbNzc0VX86PP/7YqlWrTz/9NPbjFWd5&#10;Im5Y1KRByAmDni7yYo5eUqCMCQCLVmY2yyaZPR2m5hlnGvBKC3URmFNVmc9vGwZNTUw5LaIORGDQ&#10;qA0Lt1cG62wzGhZF63j3J9Dlbv/dV57sNmZZwt/aMqdRMNdESwGGYeMswblCtOM5Jio399nevKZ8&#10;uEnFrbmxKO6LIRJ4ssCqBjRL/Ka41mpXdohEtVtN5deUX7UQ/hkC8QMPw/P5UZ1k3ZvS8VD7JPpg&#10;3dCXyeXFro1h94tBZxZVxhnkxjNqvzDpF5Z6USUdCx79ZECRdK83cRZ1LLeifGaHtCVYqUTlNVH5&#10;nSiBd/clpp4dhr9Nx+Ko7cmANCQAEyB7T8rsJFkUqSNLnz8eodEgm+RENx+aPX3OkkUL2IE1xQa9&#10;aJs2bTgWFbwH1RPsSfi4qRbmBH3c9KJR873PjurX/ICpdke6qWaEYYkNiyY9Az6a2KGSHkECdqFa&#10;pqHfEHH1CasZsDyEcSmVMHHf24QHJ61n2NHKoyQXQ67aWOzNKHNKxpaL+UhC2H41jPa96uji5KyI&#10;9Al1F5Y0Cn7Qe0fnOYMS9tgkTOhYtj1sHT0GUMCE1W7nyK6CLFaNeRZeWtahVrwknMWAASgUGyoA&#10;fQQEF5NdZ5EwEvgIsdXEb1WFPM+piV5UjBMIdoUeGRciGsVhuy0nXRr1Zos/ldyWQF93+U4kHKPu&#10;Hyl5K6Rk05Qss85EjzrcgIstuXdE7YO2sCx1+Soz5q7QK/fz6v39ep+oCiPenhRRtCwnXaZ6g58R&#10;84VmadEOw45s2l4ElMkkpElP5+bBXpTpRXFkaex379w5esRIhkUrVPoMi/bu3fuRRx7hBJxda+fP&#10;3w8W5ahM1JY/AkfRSPND/kSxaU4fmyM+UpwS+ZXSggYJfopTxpbG6wOCSqdEmThVqc7iktjyY0uo&#10;iYDTV61kbH1wX37r2D0u5DR8L+7FaXDIX6C4byVicZW4MDZHZCLB88WgRpTDb1TpKtBfiF+8sCgW&#10;KWPJEmZC8WfJfDpu1t9J91NKZpgZ1WM1KJYvDaAAPKRP0DbQSOhhym0pSWEO7SE2HSSiw8cbekVr&#10;+VIFZmRCsWKDgFQtX/UIGgNDPnKxD+Uoj5jSplBSSTmh6y4tHTVuet31LclxLMdA2Hcr1HuE+Ulm&#10;cbcBz9jqifOPA84lYXV7O2VWqWwtBkOADCIzuAZZh1F2OVvlgoVUbJYXBFgXgGWqYkOO2KoruUL8&#10;nu8pvCmIVlYfvCxrj/t+l6KvHqLdva5hy7zr7fQZKfol8RaQwpD9a6q9RB1YejyD2u41yMAwFpfZ&#10;utKElgj1DEANJAaQaS0hZ2CqSl3Ys6KPC6owuSRRu8v/5weO5SKiNluwDA6Iwl60Xbt2fI6e8y3X&#10;i8JeFIwNDsdv4cKFl1xyyYEDB2ph7PPFoii2UmnWrZi059EfTxcEL2m9CYoQsJOFNqs8WsXrZx7G&#10;GCiFGYmMDt1SE6qm5CiTLg/DSA+2fNKDhhuurl4Owc2LVuBzhg7roTVa6ciOhe2GP2//vDneWo2+&#10;4mu66/nnYwDCPxtrqGB13CgE/slhtoGWY156CGYK7Ja7cqYsw1eAjbHK2XZlAXfOXniBEuwztjGW&#10;+sVNnp3quPjUlY7IfIexnZRGbH+Lqi/4tLnUdSc67igGrWqfgHSjgSVIQGJsLc+9pm0uVZ43yaqA&#10;hBisK73yhpBzp4FN/TxEXgwqzE4vpC439NmU3GOwyBqZBoyZlToUxiSrXj4VDEItykxHwHsLsrKX&#10;LF7MhJTFKhgcQYGPAZFgG6ysHzhwIPw8cIKqHCUokYgbFqX03S9P6D3+Dl9MamZI6xvEmkF4HdHg&#10;EA+2r9ZAnknRfhEyLCTdF7AND0qIWNc7oqSxVfYKCNLYQkIZa0LbRIkTQ5+zUebABZBS9QNuLF9K&#10;j0p3+xIXhaQ3I7Zfw8Tc0ibv1olZ9T/pwMZKAK/Q+3M+wcy44ASOD2HkGUc+gbZTlA8QyGEqk10X&#10;mA9rKh+dClgU4vqkRj5sRya/0KR9yQ2EviwHc9VjhvQdJa9Rdb6R+DQCrFheCwA7sTFfW1gyZqXF&#10;Ic+stMfZnvC4xVzKwOMWhlod7vjlu50eqG4Y+DRoucc79OZbKrAo066xtUsjRozAWEkgou3btzdv&#10;3hyCVGCPf8uivx8siifikh8Jbg8jEI5IiG+NE4ASOTyNPScTz46z/CdyxOUCU3ECfqEokx+Km4IG&#10;8qGirLNiAWdFaTiFAsWhKBw5IrNqQhRYKSEokc/vInJEQtSNPxr24hQSsWkUwg8rVZgXzm9tXcF2&#10;vDQkePk8X5Qg3g+/StRBkPH8C7ePFxa1PFMwEGJhEfYtPbHgJ5J2TOsTgrE98313o0+7LagPDSr9&#10;AhC2cNKoocu4jpIWBpOcbNURgtIA4UDgseH8v2wAPNBHMTxgAtYhobUy1QFRdUxEe99IOBoh4d0X&#10;mctv3ZYxd2zdj1prxxRoI4FZmeN3RN/GZWysDZ/bcRR0GgkgorEVDRzAj08koYuH/gdxGGF3hExA&#10;QUQzRTSQmgRgHPPRUzB8awEMwAxmtoeQo5LtRzd5c5Djz+/Wa5PXyWFO1sxNOmIq5Ub1L0yyJKDD&#10;cdPTYTLUQzJCrEfrECIuqNCgwQpD+ck2BjXx/vhC8n+tL4OjMPdFuwANnXj44SOwFgUDHD1+HF5/&#10;YYDXokWL559//ujRowcPHgSfr1mzBuh069atPOfNN99MSkpasGBBrCf8qnwePyxqWFg0Ap9OV3Xc&#10;jqiynJ1q4ghoQS0CZoogqwYbanBFe70Scg1zpU5u9JMJEcQDJe8Gyc6QVBCUQr/Kxiuq945OpW1H&#10;vOr6W0u0u/qvryz+nBBSFDA5mh64GRvAHtKM4bEuGFpssARiccJsAxOgMLbQEALJUjph+sAyw0P1&#10;eANf6HriVQDqYPSyJ4FMm53csqiz08xSjZ9IblBbS6WcEJkQVm4y1F6YNKFaGvBkBH6JsUF0SA9H&#10;nIuoDL3oMgNRPsk7AW1H1H6C2k9S+y9U/TTMol4uZcpSx0LT9hhiuhlKb5N56kjBDQ++9NpJCOy8&#10;/KKde3YdPnz4yYmTnp44EYl9+/adOnUKa5eAReHV4ciRI4cOHdq4cePNN9988cUXb968mUtjIZOr&#10;Midy4oZFTfPDzadd6TuYE4DeptQnAs9UzFNoehCrPu19qAKHeIO96v1BxFFyzqOA7vIUQxlvkDFh&#10;MipIhgVJf+ZKVM8IO7oatsvCaqMAqeMnGkxNLAlUz0i4nhL4ibopZJ9mYt23bU+IhLerxoQ+n185&#10;6071RKICIRlWmfqajZ0tmckXGQEoMskb1w1cx6UxgCg3DUUivrc4r9JYZSDSJemwQtZ2tI1f1fTy&#10;vEyJvkHKT+hwIrrZJKsj+nzqfNwkfTHHB19bFgrl+5qwqMhnCRP4E362EZ0Www0EL7hi2M97jmKE&#10;RMGBYEVMEkHnOXLkSEhLOMSDN1FgUbh0AEOCLTFghwU+7Eaw3hMm97GsCKgQe1gp/TvBopUqGftN&#10;caiDvegIBLYUZCKHPx2IY8GheGROz4lBEHsoaHhN+F6UL85yPCZux6vEyfglAojGXotTsYeitKoJ&#10;QYkEfoKAp0VO7B1Bww9FrXAISgEdRT4okY+fSPB01boJGl4BlCBokBZnRRpk4nb8kguxjxcWZeM7&#10;SyGGBJLYxi/dTvodIEMgJ8NkhJfcW6aNCTgfiqq3R5lfi/5heGYGHEUketIIyksIJENj4pBtlliC&#10;eAAAwGY5t2dYFBtOMemlt8by/LD2QMj+11DiAaqUlSWENlyRe9OwN+ssG0QOtJBO2kHNhtteTYaE&#10;wZSlhdPiKO5QPgA0VEwa9K4M61oYADoI6EVh5sSAqGWMaBBH9F9j552XkIwlxi1iD2PTeEYGSDD9&#10;atFY2jCAe+1nF1k7IGHMO3Xa5l+pRiYRuomUH1HRj8P93eKgHeqmx0NYeoy5P3s3KrX0yRpMQLH8&#10;ljeBpTyDbhCHXOl79v6imXQ0B8K26gcfGbsbc/OeksJFOTkTxk+8/fbbHQ7H4MGDn34aPf9EyNJ3&#10;3nkH8dEefPBBrFB+/PHH4TYHS5n27NnD+Cbmq6zE5OeLRStdLg6hFkW4HYyAi7yBrtcfYLbH4AuG&#10;tGPf4j/TAKuWvSgGPlxdj7fLgteT+p6ENMzKwatqUIOSZFGEvBvSwYF5Bgntl+lKd2hol5LWd7/i&#10;WN/M4t2abhC/fDwD+1QAOzEXgAHX2dl58ABGd/ApwWfq8SGxlX2WV3MOUzGAsp4fb+E/oL9lISCh&#10;fPs5WZ6W3bC1p4udZhPzZ+mUX/6rKWVTMi5MbgxoQFzw8d6d+S+CPpBFbbvFI48P2UGwyGCAc3FU&#10;+jCg7TURlpEco9pxU/sevnR8LABoluHIMbHQifnC7RVKSKVSM/DzvnUfs9XK7737wWNjHwUrdu3e&#10;Hd4ax48fP2HChEWLFkHvhLXJUIQ+9dRTyESiUaNG9913H+90+F4IasFOIhE3LErppz8U1O+/S8Kc&#10;O6COpT2zNG9MUcxAaZ8wudOHkaOaZZLFEbIkwvYLw2RGgEwoJ6PKyUC/lIbAdmH+LatXR0lrH6nr&#10;IQ4sCw2T5lE3gGgqli+ZzklMyWzbEVUCR+y+Zzr9o+OImer2FpBXmAlQMIrnXwXaC14XIJchcCtk&#10;S/yYFsVyW1AmosEY1iHu8s8vMH73Opcy8ciYn8M+l5B1HZWxKxpcevwGW/RDBAJznDSVTQbGO87Z&#10;FGMBuNXCtPs/sWgs4KwETWNPZUYxpkDLMifbGMn29LYZ+u3hAoYBYDAPxoNghM7ziiuueOKJJyAe&#10;sVgeELRr16733HMPDuFz7M477wQBvJGA9zhDcrEZC0UEW4rE7wSLivqgtrV/U6IvwDPyx+R7fhUQ&#10;kSBAmfzZQSAyq30bOIt8Xg6uEsS8BJSMnNhMfijoxY144bwmvBxQxt6dH+JU7T+QiUJwuUjjKlEa&#10;vxcoeVGiMiIH+UgLAM8JBBm/ShAjgVOxZ/kL4fn8vrxAfqGg5ASiHH72Au3jhUVZ9fDegEQta+yg&#10;YU5+Y2/Kw7lkIpWmUXUOVeHgYjF1z6PyBEruj0pD0NH4EXNZ72W6/0QdzanqBIxi00lsUtHqJCsA&#10;D+YPJVOzZlS5saicEHS1h2+TsP1BDPBLpR99anHYFtjt8j3V7tA1w1fVX/ige2sX/WRda4aVDfCZ&#10;5o5Jm5iJp3MRULXQWMHudW5hhUqj34eiKYjI4wzMMQwMYGBqWIMNvShb119LUed4ioGNmmV1xFLB&#10;AWMwY1G4CrS8BeJ5t9QjK29xDHvf3bqkvRR9ktCviT9XyqcK1i4tDmqzTPKwRx7gd6RRpWOUJBdZ&#10;qjULfKIJ4HmF6QOhbMP7Y4OCqpuDZRqSY//4ibtgnuEvL3l+5YpnJ02ZMWPGzJkzp02bBiw6depU&#10;DPaPHDkyb948pIEHAEehMi0oKPi3XB0vLAorZstikGHRzNQTbJQAHXYF5K7muXj0T4BPi/HYG2Cv&#10;QvHrbSyXqr1DCLmoT6XwMSivN6W9hnoqIkd2q3TeRaEBPXMvvnep/mnT/wQW5epQNrtqAUsLRbAZ&#10;ARakWwYQZQv58V3BEC6gyoWShKDwDHLg02KPZA1e4PGparvGO4d9KYoM48AfGkiTFzdpWXqdZswj&#10;xi5XkQd6TpIVJhPhyL2UDC4lfaJYaKykwqVtiPQrIXeVaE/DTyMc6SDqZYS8FNC/CDr2UXKYRQa3&#10;n6LuX6m6hZJXEAY0jMn6OrMoGekl6QFEL9KugJJv06efF9NwYP26T4A2EaRv4rOTwZngQPyWLVuG&#10;cGDLly/njIqzUNRv3LiRs6WQ87xfqJZX44VFcYvPfsxvevM/uOM7FhOklwE1GsMtmYgoEZRGRhF7&#10;1zmfIpo5UDfJATinEhxeLaauBdQ1ieojTLkPVKMBgoFSLwOI1NaTKn8ylLaG3CIqdQ7bM6DPLyd3&#10;htxTKHN9+RXViktd9NU2xYMzN7ZcO8iRz2z3MdzS8OXjkwBHAS4ysQluURQEIbtAqkvcCFs1H2G8&#10;mbCWW8AywVRZHU7o8prryKjX6rcpHOoOf6l4CxFYQdsItXzQ9gxY1Kv0NWEXUQ0WrVZTKuAorHyh&#10;5E+NWHpRE44R2g7dcqqY6UXh1RaMB4EJ2YgfbJWBPJEJzly5ciUYDD/wKggwRy9AAi6shS0Fr/4e&#10;sGgskuFpDAChncAPc2SIK4EEOgg+X4Zu4vDhw9j/8ssvPAgaLuFPigTsZzZt2rR69eoVK1a8/fbb&#10;0CfzJwWcw5vhLwfE+IEYPxSFkmH4jTQoBeoDJSbvcAt4JODX4iyu4qVxxMsvgb4aRhFoiFWrVmGA&#10;wG3IcYrfi9MjPBYGDtBmixJ4fqW9uITrGGGuhgpgagZkqAOeCw+FbhGLLITnQ9wIP14OaPBDGv0m&#10;7NtBCfH17bffcgMDKNLxGgHn+CXYQ3zhlSITL028GYRU2L17N965KBYF8rN423gE0PNIH8gUNEiI&#10;yvPKXIh9PLEoqx9rTfCBzzAWbjzRLser50Thg1pZivm1iLQioiwxMK5XsBLhL1T9M4WAJbcHpZv8&#10;tgxD70BJE0OrF5Fgr6hiptgPlzsKc5HHNp0JRQAur5LkS7zESMQYf7BfeYTqkMmfISx1lJScJr71&#10;idGJl55Kz9zR4dG3L11xl7b/KvdJFZaisPOL89Ae3TfkJzBnESF74cnTRda7pY/tZCMhOzVyQlaK&#10;IcNVFt+ULdLUf6uk5UC0FiwKeycLysOTC7sj8AZqWCyRr6+yzRpr6/VNcsPQdYSOl+lXUlmukhtS&#10;v4wghCUWLilPwHAi5MigSieTNICrP0tnxlTTmKRmK8V4Tk1YlHVfULwl/DIz6whTjSP6ZxQBYCu+&#10;ev7RCZZmp89+WTwRa6jDrq7yix8WNZnJII14/JGbBuXDpJdZHddiJgkbUWLChpmxD/FriUFHSwRd&#10;MuDeH+o72wNWuMmcIOKwOH6Ggs4jFZbJ5lYSfbIRoO6vDR+ca9t8sQ02G7V0f3E5heZB/biKCQUy&#10;/bwsYSIewx+GIiyNPQgATeHiB2p8yxqQGYtaq/wsmCGzGYS4VKaWQlAZAOYShXzbSHpqUZOWRX+y&#10;R2dCL5rkLVI2whDUcGbTOk9T/eGQPJIiwgIm2ZWhIfuYiPtpap9F5SxKXgjr7wX07yKuPTThKDSi&#10;UelEGBsLFYqQTN9HyLooJvGds6j+aIQMCsPWVO1UntBwxxebi9DuJlrfEur4L8Ss4EbOd7HyVnQr&#10;sZlV2DNuc/So1aY9Ba3v/on0KZP6ekjfANZt2QaE4B1dGunX/hJAzFkYKuiwVciOKlARZ1nKZLyW&#10;RQh0TvUs6n6OJj5J5ftZUDBcrmQEtcwIFjohAJMduBTO/3vBesGnjQu65xvygrDyEdVzg4RudZtT&#10;G/kGjnj9Dyv6kx1NmNcvbufMIKgVxZgnwGngmVqa+LxO8ZJxCYbw0NVjg6Y07pYA514lzO5gFB8k&#10;+s919IWDtEF/a3axf4STfqOVldkORdWPTRkj98fhvdbDHGWnWjailbSgsVg0Nl0BR00sZYLOXwYi&#10;TTfl9MCfRvyYX8Lib+AnmA1pwW9ceIpDi5DteD4/5BdyiCIIYhO/ByyK+vAPjdcW+ylTpgwbNgx+&#10;+2+77TYkYJlwx9nf8OHDkQMlMGbW1q1bJx4fPQXQ4/Tp07t06XLRRRc1bdr08ssvx7zbe++9xzsR&#10;UMZ+zkifPHnygQceQMGTJk0CsEc1RGkIGQ+FMyIDvvXWW/x1iWtFwu/3A4XiBTZp0gRGO9gjaCAW&#10;jgHL8XLwICDG74MPPkBtuX0FDmPff7VpfiHivMAGA6NglPbRRx9lZGQ0aNAAd2nfvj0GywhMjGur&#10;lgZ4Cc05nh1Kcl4lIFhQAiffeuutDz30EIAxvymALuyN8Ybh5ZuXgxuBGFUdM2YMh7uCc8BUeBUo&#10;Ae8EwJu/Ll4ObzWevqD7eGFR9rCsEfAPU7UUpsCLvjvWevlxR07IvtRk/oFzEKsiQpaGYfEFdOqY&#10;T+3TqT6JSn+Jkgc8ZLhHGhCWe1BXO6q1iJC6PuL0EVtAUkMMM2A1N7pWZ4g09NkuDyVcB5P+MLm1&#10;jEygtjlUeo+SfVFEAXb6DrjCr7n9w1qHrul+sN3D2epXQ+373MxKDTgNw150iDVJJ0ja89qgKID2&#10;oJiQXQ7y/h+kpde6cq6v/0qnRqsvT3rjIvnbZP0XmcFUqIOobLcWD1SUX1MFask/x4px48CwqkJn&#10;ayB6OlFP2pRP+0lPzZav3lXXFelG6FMy/Vry5Cv5Xvk7BAoJwNxRfy4qDQvAOE0BvG/lI4DP0JxV&#10;TEwDszC9KAxHq3lzOAVKvFE1aGu6d+6qw8zRPWMC5j0HrCA+fMHw4hPGWSFRBVm1fP7bsSg4kzEn&#10;VlBjnGTScn9kxMjTWNLC+Ko2juDKISiKwsQVhGZJ6UzBn6RfgIwOOCdTfb5JXvWQzWH3IaqWlJHw&#10;MYl+QKJ3XxTo0vWnlLFTXVsbOzHNX0uzxuUUw3hspRIbFkEdSmFOAdU20qwhSaFMTirkkI3ss8sn&#10;NWYHDM0k6C1KDc3M9GAIjsAU3xd2A3Ni7HZGJl83Jk9mN7rsTIdkA9y42V52wvYThQd7aUk0OZvq&#10;0zFZT+X7wuSuoP5Y2DWTsjhBCzBDGpU/iujfB8ivhnQU4D8MQ1MWB/xEBDP15CRNgvJqm0leY5Fu&#10;HBMpuR2+O6jePdC0/d7Pvsujpp9jUTAb+g/OaZwrkBb8yXNAgx+nEaf4YdU9dFaSJDVr1gxahapn&#10;zz0H7k+/PVh49RM7tTsKpOFFcEqvjgg4R4fIA0H7RMM537AtMWCfwCbls6H+NaSsMJSiJDtCskMk&#10;x0eWh/QVZsJSmvgcdY419GFhdWAERuAkDc5IocSzZvnBvUOjNhAsjcrZEXmtaTsSlcOHUoKv1w3e&#10;33N7hyfnOD7pRn7VwSGJMDBmXATrJhnL3iu+E6TjxScAn0ChXLKBMXALMDCkSU2yLl73ran8MOYI&#10;YP9PtB+TtAWjE9I3X5boG6XRLWqBz37AlN+j6oKwfRxMy4KIxArT+or1SucIR0GWAW0qhgMWFk01&#10;1PRA+kO7z5T6REcP3hNcB7aJzedsKZgTZzlxpUuqZbbfFRYVj4Bg0MT6qaqK/7IsVz1UFAXaYFyC&#10;H95Gdna2pmkgQz4i+mHRa0pKis1mQw4iSkNByt+Y9e1WfLxAkrxkXLhlyxbe4/ACAfZwIb5cuHbh&#10;qA9vT7x/0KDfgY8XXqv69evD7Ruwn6gncCwUqiDjbQGEDEpd1xGsrdpWEJm4hN8F+6FDh+IqGKsj&#10;0itqgufCegqAXiSQj6eDVZuoFRdECMmRmJgIYhBgtQWsidxuN95h3759x40bh8y6detC0corBkUr&#10;cvCDhzpRAaBf5AD0Hj58GJmcEpXZtm0bXiaKQgWA+fl9xQOKyy9oIl5YlEl4tAwzG2V/wKLLth+/&#10;7OVfyeoy+dWw+g6VP6TKp1TeQKW/UbLOlP4aIasD0tKQhtAVCymZHCEPhcgdAaxpYmHsuoTVP1K9&#10;PZXbUPIHk7QwSOuI3MFQrjXsMCfLNKQhIfJgUJ3N9KK210NkK3olr+7LlaLfkuhcjQ5tUH5txpd1&#10;FkxWvu4oY+KZYVGNGT7VJNNqklE15ZcrZIuLLG2rzhh9zcxXJ8/5fu2Cv2/M+mrDxPUfPpyz4Lll&#10;z0174vZZ3Vq830A6bmdiFreGyMUGeS5EOqR9TfUR+TVVoFI+YA8Kx9IDrA9H9CWAk4PJ5LPLycIn&#10;pBHvJrbJa6JFr1foNGJ8TbzHSGGpshM+nUJkVURfaCr3R0h/PyaPtGuipA4mr6H/QOzL2LVL/zpB&#10;z1EonASoIWIrJQ1DrTIKF71zzAuH4pAbzKEC49lKnCy6dZ4vuBqHlXLEKSR+IxblheNbwxAJXk+h&#10;tg/4w49NOKW6D1gODyzbAzxO1Q39EuYkXVHShMpXUSWVLZwnA4PK6Ih9KtUXRsgLIURLtx+irtM+&#10;PZBH6PcyzXZEBzT2tO/2tX3qxIRdKXa0iGjHC5T4P/K+A8qKIm377XjTzMAMDFEQMTCCICIiIiKC&#10;IkkBQQyfsmDOGWFZFgOK5CAqQUBEQUVMKJIlDKAgIktmgEmEyXNn5s5Nnep7qkvusi64u8f59vec&#10;v0+fOz3V1dV1+75d9dTzJqBKGIgiHD+AJcQJexT0o4d2J9HXrWhuX9/0+xqPe/LyPz955Zh7mk3p&#10;6Vt4tbr+PDru4aIobEt4x/7v+4lbYGGDN3EDsOiUtFZF59e1h6nsE1/8KBIs0uowvVchz7H4inUi&#10;841jyRPxkLGAjdG7Yfo4om6w9ANMAgVaYivBMFUUUqhICpVTWQUVWpTD1DxTPciz2Upvmr5XHboP&#10;Im0n9Yq1uil3095SDEhIdWCAfMSMw8epX4QTMimmBpSIuUxMWKIwgQf4ZefYagyLmmxPYajf7BPN&#10;XjPrjrM9bzD/6yxlAtPGM/8UBnNZblILLDonTh+a0me2ZyXTv+WDKn3rKOuYsgZLcshkpTzTkidY&#10;sGT2DmfK44gqAJoUTD7MRKP4lB9jMpye3rbxlGhpjPaaFA7q8Z/ImVMneE+nH9uMmFhrdnfa2YCy&#10;vNzoiIuTy1uKkQrLlpoSYy5+p6UOTD53WHWB7q+GtcS/NXXfRIO/OkD7UIEgMcDGFvTKhLSrDnXQ&#10;IiOU+H6twPDssWmx45lka4+ZhICEPSwE0XKNeB3YQvyirHfJT15+JiOKY1QQ+802N7rAogA1u5t6&#10;j9Btfz4arEYOUA6BsImRCv+KwfDMTxQKURR1EmIp6ohrzyGef4h89Il+Jr4IuE0AKsCt559/PmHH&#10;xW0RxoyBuYLYYEObmZkpHghcC11URSBCf/75ZxTiWwMNguUDNsMpoDKBoER9UQGVcUoASFg4iEJ8&#10;QnkNbwXRID7PDHAtHiZKBEgGBAXnCYJUXAtFPCzJBRQEcyt+DpwSyBaIFwp98WVReK4tUQH8JO6O&#10;1rCBz4TdgjiFsNuwE8YpgFLwpaIQnwCZyFaMctwIhu7QvIMQBgsKyC0wOdqB6XtZWZmYagG/UROF&#10;iFcjOoNGQN6iBKwySGMUisbhPQeiFeVw8QAoxUMQW6JCQuTO9aVqpLymsCiGeQFA8P1wELbYkuxg&#10;ry2RwC4jsNfxHHaUHBsppJViphQ4lGvSQUf+m6N9b0urbQJS/YB5ZzPvZEd7xVFeNOkxQx1q6Xc6&#10;ygBHuYUhliPy4ql9HdiSuQnubXmIo0OjNwMJgmP6ghBGYzrMqKxIMU9K7AevPbEWu6V9zvmPzZNW&#10;DKqd74cFFFdlcqOgc8C/Xw1N//LfD+pJr9132X3fDb+paEOLfeX+xaY8MeobF244qjzl1SOtNpR0&#10;z8l+eOfy8aPvWdQydVOAw1HARTcGFAcP2AGDxAh/ri6h/F92I1EBZg24RaVOxUlUnEJ5zWhdb8/M&#10;4bX7z9eu/qlJA/NC1bq6lj3JZ25TYtl6aUjLctPQz+PxcPwjGA2KwJvM152lZDBKhS0EwCzYMpcR&#10;BU77hRc53VOUKHEYxioeo3aGnXo1a3l7yZvf5EQwZGJuF0kPXOk8cwhNCLY4EG8BZP7Mcveif/j4&#10;/VhUvFaOg/CicR7Mz7JemVSU1GA/nhaXBSD3s+3+BqHki43A1YjuyKifSXeEpIcjtUdyfbEy11Q/&#10;tTxbGHefqYwqsWKy98jscy32fH2jS/PS5t1X0sznk/KTFfa7bTNOP/FzYlr+O3HuXYM9AI6zfbS2&#10;kfphhn/8kEufePemWw491KVydDtz5qXW3HaFY7v9OOyxLUPHjbx85WVarpdHdIR3G9Dsv7zL76+A&#10;u1jkDSrKxsb04sTkjBO16xr9ZOdtzfmbUhjxHXKSN5o64oUuMmmO7Z0dU2bFeJrvT5h3PUvZzZKy&#10;LSqwqZhpFYWaeZDYNmLbyfpJNff5QkVaTpSOMWjqpQ2GPKc6aYIF0EX9LX+f6h73Gz/mYiqJmliK&#10;cBDqYtHT7ERC1M4cbMVILuRTfCaq/fMBZk+M4b+fF8VLczgYvmNxwQXTo8jswy1CpyPShUWzoxyC&#10;TrJpiqXON7TlscB2J/UIo1wLbDAdd/igij3H1vYxeZsD62X62KJ34zQLzk2WZ6qTMs5JGRVTnwyl&#10;j3TqTuAKfQB++W1g0QjtZHqu7QlWIrhWMpueHh3YI7f1sC/SZz+rft8wqczLwxwBNCLXBQQAowDW&#10;qL9fEkQLQkdfqEu7k+TMWsr3tZT9SUqul0eEOOteU/c9a+MohB4Br8/BWvKi27Q/fdugabSnzN72&#10;hYL6KUZg49+zPBMdGhYG2U4IEIox4UycyWlPHuWV699xSpwVoPTvWDRONxh0A4eyCDGadEtkyBsn&#10;Yna1m4wePA5fLGPq5LMn0jC5c2lC9s4cKoUEokQU/rNA/qrkD8KLJnolut2lSxdgKjCNAJBAU9AX&#10;A0HhIPEJs0YAJME9grfs2LEj6teqVevMRH5oE2AMFCVeQJwFcSpmE/EJ+8nWrVujHDgNFQAdRTmu&#10;AuoDGynoR1QAkkSh+0R/WaXCSEC0CRSXeM6iAhKzgpXFVWeiX/CiqO/1emHQm/im5zpIdANYVODk&#10;MwMbirvAFBYsK84+8MADiQ4gkEIgEMCtwQPj+aB90RSgNXTxKMcGkAlrUnEJkDwaQWECi6I+HhdK&#10;MF7l5+eLHqIyEiCKnoBfTVBG5+r//115TWFR1/CFo1CM+fhhkW9x5fGKwfurWhwDm2FIOVHfSVsu&#10;sOSiKFVE5MKQXGh4Tjj+o8yzh0k7bHkL01ZgJqrW3o34Z5j0mkV/sbQX4vIzMfCfSUMjdK9BQ5l6&#10;L9OGcJsoaQT3hxKpgRH12rPV0I8yOmlSRYnX3kHmwoB5X6eK1g9/EvjqvtQjaSC5uEYW5nMuwacJ&#10;x3buvsGdwN1AUUKzyX2Q4YnsegAhJBTPqik5Xq7fhzVRFelMTSmTaJvfN/aGei9++tzggo2d9hcn&#10;T6uQh8SRCUW6tpKuP0E37ws8VdBqodlnR8HTmV+9NuKOKS29P6hqMTqg6LDFcvOg49Ye7FiMo2U+&#10;GOK+rpZKYCPwSNxg0e0VV6QCb0DhixIVjq5urB7OaykYQoGxi3XKJs/OgPxdQ9rSkn7qrK4ZKL/5&#10;ovTsW0qbTUntCi+uz+DU3dUTe9fnbCZnB0VCSQcYrY3Rogr17bgP/uCDGXVlGnRP0NQ3M92BOY64&#10;ml6uueK+5KBAET3I7ZTrTg5knVSRelFUv9ZRO7PLhp1asqnMlVIuAxaXgZrZ/mMsyofzxK3FP+gN&#10;emQyw4oAjprs849y6zT5mUd/R6puHalTeUgxeNZz42RfnOqFuQPyZY7vetf748a4OrhKe7ha+wvz&#10;wDxvmq0sdijT1o7ayUWmHKogJ0txNslssscc3MS+snVxo94f0fsPp++qoyK6l9D0w5XMVrnBJP9N&#10;3ZifmFsFxOen3HK+VlJ4RLN/oIxcLh2rDH6tm8GBqWq5wiOTQ58Y5YYiahjCw/WqtFOlpS1obK/k&#10;h0ddefuKwYMOT+haubylta2B9dOFbP9FZWva5C16oPzzB1Y+8uyw9A8uoiwFSw4dZBf6hn4CLsI+&#10;GzHQYihxF0oG/O/wLri7mMTF8W+sofB1hJEA6rjVAGO4YHOLViR5JN8P9QJvjErpnF2nLoPRyGjF&#10;WS2ZhfJJ5jtgKdti0jcI5GjRgrBnVlRaatFmRnuZ5yjznzC1khBVBOXqgxTbT+Yezfg+wLbq7CcK&#10;5VFxhI5HAclUWJ68w+NASqMY9bVSewVvf6boYD5UNjY0NXHIJqSTw1GXIU2Iye84qCksCgX/kUrr&#10;8eXZdaYVgxBWpprKNMMzmcnvRKGU57r4eZaywtJ/duRjDuVZKrB3viOfMKV8piCeQB7z5dp6Vlze&#10;5dB3NkHrBDj6TlidGfZPNZLH28pfGY1DIAIeFAsx2/XZjJZE9a2O5xjTSiyKZhHiurMnLy3vM3Bn&#10;6wfe98++Td1Xmy9zIHhxD89ljFExiqTt3AgES2l3hHTFA0MTBqKwwgPZuQoV93d3K7hjJh/ZYNFU&#10;qREEFSXIboK077AVOaLIa5Lo4yv1UdfT8D7y3Gv969Jpq6wWYJz0wLcQF6ouEibQ/hiDeGe4VQnP&#10;4IBy5IeCsP2nGNW9BMsimakShjNIJo6L4KPoxhf9sRENH5V807aM1PAwspbpkSI6ZdF6CKSF6Ybu&#10;iXLvsJ4GgCiP+MpxJgIXINCBG/fgJjdYE7QniNrEPc5cUvQGm7rysKI8yHY3B2OsH/V7xLy9T706&#10;v6DS+Dsd+jtk8Lcu/SNj0YyMDMDCM3svQBQgEw4SmG3BggUcZhG99dZbiQq4SlQAdgJSBRSEclnY&#10;QIpyqLNxCeArGFHA0QYNGoj007gQtCdOAUzCmhQHiJSVMI/EmhSGlyBFwSjef//9iSVqglTB5fAb&#10;AnpEggxAOPQHp4BmBRZFxMIzv85Zj8VXwCkgXtwdFyL+If4VIFB0Hhh75MiROAvWF/SmaAdREFEC&#10;0Dhv3jxRgluLq4DhBWV6Viw6efLkxE3Bi6IFfHfhM4V2YFZat25dtIwvdWYmGnGL/+ZnTWFRN2AO&#10;xyECCSD10o6q6P/syWuWU6hGSpToSSV8XDLyyDgI51nV2S9Zx2TjqBJz92iOGirGXKPkRrSssL4n&#10;Ju9ASDeGsZeWWbABk98xuK3pDAMG5CqCWiOc4JwqaP+lhRXq+qBvR9iXZamnbCqppHCuxnaq7GuN&#10;jT7P6th5a+CNvwZ2tIATFEwo+XyNGV8QQWD9oNGulLViSSnkc7EHXCWmSwQGR3YYxAXFjnGYkQcD&#10;bIhDQU+55N+v0LKLafJLAwYfWtEp83CTqcGUPhHE8UM0fU2OIymP5iuRlVzdV04NQtS7uOmcyh4/&#10;HLlt92djXrpjXLuULT4KyQqCUFvwitG4xz16hU/c9zREkTns5D4vKkZdwA/0CmHzoTBGN6AvQ2UO&#10;TSVPkPR80g7VVja3oc/76VMekEaP9D3wZurti9NvXVG/x9b0TofrXlFcPz3SNMW5lFhLYnemsA9r&#10;sXWKuUEK5apHGXhpWhvhocLHO/rzNgwkCGlu+saTrmVJFzIpNeYmt8eQjxvCwIFHduXhRsG/+kJ0&#10;Xszb3gp0xw4QW93h6eObD0ME8LPzKJ7uhF8zUlxTWJSLpc2isB9w2PadVS26HkhuyY2TvRlMb8no&#10;kjjwp3Jp3Icv1dVK6mFpPU1lUIzuNOhh5nmZcYe7+bbnS0Na7wT2MZBRVFKqVGWrYOfYQjJGUnzA&#10;eeHrL89ufs0K9bnpcubd6VkQIfy+blRbF3by+ZRPqUCbbthWyKH7Q6MQBBQHbEIyzzq94rlDiSmk&#10;JaYS83GVImLywu13bVN6rwO9cVfD+8Z1v2vNqEFZy64r3tXwp+KG60K13qtOnhpOerUqdWx10msn&#10;Ut/Mabol2Pz44StLF929/p5XHm72xSVJWTJHoQAYEC1QQ0Cb6LYQM9xOdIbDidP7P5ckTuEAFyZ2&#10;AAaxu63JwCGANMeSpUX3Bwav97YsaOGvuislOlE11sih7EAkqFWFlRO2fMCk/VHPPkPJjknF1RQs&#10;lqtylMhByd5FbEcSWwvURM50smGKM19iq8ncLUVzqKwa5qPaLiZ9yHXQMtydhtm+3sefmlhYEIIo&#10;QkUPAw3IJ5/COHlfQ1tNYVF0LGSyVzPzz//glO9TW/46Rt9G6CtDWm7KKy1lk6XstLXDDqKxYUVP&#10;BXGqLKNwEUVPUPQ4xXIolkWRPCjclfIK7YShHmAaOM8tTF9jcWuoeYYyw6K3MWzGCXank7Gkgr9Y&#10;hb7e1HIsbnB7KkLRPGKriE0OWMPqlHS8eWWTqY/puzMUhOGC9ELYIKsWD0/nrp0h2BjEsHQCnMO4&#10;wMcIFetivjR240TD6Bw/OmxfgCpdoYUqxY/odhVEP6XQ5y3rvD6s8Uuv9HhuyTMPbp9y3Y43rtv3&#10;9tCds1/6dsL46c+NfqLLzOtSf0jHEtHDyC9MO7hnE18Ju9p8F0OKd+GsL8tvFOLtw7CPDkNW4crn&#10;yB60w+0QSM5uTAvuUQasuuTi4p4aG8uJ9/Jq/SDTltmwfIBCBKo6BSZkvU0eIBQ7hj7AyxsdBXmv&#10;kKGgu6N2dVQEJLmBIZQox6I9odO3aIAt387k/4nRnwy6C4bQ1TQsmv7QqflryuIWj1CUwAk1JJL/&#10;0MwfGYsCPiUQkej0mY8icQxHGyAlqI/hEQ/oJdBa4iwOYA8JRIc6cCoXZ/H54IMPorBdu3agXqFq&#10;x3FCFw//I1TGk0FEQTSLYwQTTjw1sIgoARaFrjxRiAMBR9Fy4iBxVujo/X4/FNyJwt8+QCPw0gI3&#10;C6vUX8WTEWZCYIAFcwsXJ3xHbAjnJb4mFPeJ/iTugtbQ7bNiUcGL4tGhEWBRVAMyB25HH8A8wyEL&#10;JcnJyYhnm2jt/8lBTWFRN5A4bAVdwsHVMeQz5+Gff8go3SxjvmCfkblUY4u91iwpPs0Xn64a70jO&#10;TGLTiE0gZyI5c4l9QyyT4gekSJZinNLi5b5gRaAojJAa3gNGrV0m9qSdZvJO2/eDoW6Kebc4ST8w&#10;/xHTn+cgzCAdBy9qUXm5FDtE0Q2146+nx65ps6f2MxM9m9phSc618zClAw7E4IbZ9pcBVlGjpIEX&#10;y/WoWem0qwltqy//VNtz1CNXckwY4IMwYiDLOpbPSMnx8cU06qX2t1avTN8UomFl1LjSp8WTMR4L&#10;kMYTlYY8UjBZMrxkIea90rCs1uDy1u8b1+Ye6fv1i6PvO39DI6UM4BO2neAZFBVBn4CK+Wod4/kZ&#10;O4clGH4VHicK9BSf32Her/E7wRkqRurPflrZgd5/Qnt+vu/WzDodDjW68kTGxZVX1o239zjtVNZW&#10;ZZd77DYS60DG9RQfTM4Er7NKddaTs0Ex9mLi1gts6Ea1tba60PBNM32jTXokSoMrfT2M5I4s0NbW&#10;L4opdaNSIE4+nr1K8tlKHYNnY8+I69cyDbqq3ibPDjMw2HNcbn4IWC9uQgS4kUaNEaO/D4vilRLU&#10;KM8KBj1YHHaDjnXgVKj9XTvTEMixa1i53kaEFrhuYUfQFW4KcqupDDT0R6sRqdIPzzhwoQti9GVU&#10;3m778gztZMxTXCaF8rz2wWT2HRmTyLw72bq2odW2/anmHZfRfTNo8ai0nzv4SvgMrmHtA2Fz1xeY&#10;qXm0HMx9/Od2J3Fgv4hYH3Fmhp869zTKXUhAOYKfRB3IwymVNjaQ3rreM3z8Ff2+G9y1eOJl5voL&#10;T2Y3XRNWEf7o6SrqW0YtCrXGQW/9Cn+jIF2UT12O++6o1KebSdlVjdn6zidHjprf/cs2vmosfPBq&#10;gISHKEII3VugM3hHxO1+1SsUojNn3bFcwY7vInZ+oYscuH4Br5JKxTJl9vGNmSN3XUmtT3ZKi/YK&#10;sDEcXlqrKQbG/jg8l7VQiKJBihWSkUPWPrJ+lJxN5Kwg6xO/8Q7Fn6J4X4r1l62XyPmKrB2KvZei&#10;RWBH1cNM/op73GPpqo+wqOeu1z88GuZroxgnRfnohD/gXGpsrK0xLAqKg7FZhwraZxbWO8hghywf&#10;sWifrR20lGOGfDJGxQaVmFQapfKgVFGgGkc5OMdjYesltp7sNWRk6uZ+Mg6TcZzCpRSskEojeqGp&#10;wrzhb/GkNZa+Ki59E0c0V/U9Js21aUEw8J2FkBrcF+woSy5gvooyiu+U2CKZjWxU0rv/hiYTXvBv&#10;vTi5EiwiJFblgydUS6AQXeSJEVWFbHN5dtfIHHlysx6+xge64xbsrvkLVPwVspyrqhvSaE4bGvP0&#10;FU+sGtOtdFW74IELc4uabypKnX0gfeHJJiurLt5efXl+XufKrXfsHPvKy51nX0yHk7n8YKGE90gM&#10;j1Bg8Du6AsYXyb/1ypzlbeIGLfgWblgWLOVsjZtvIWveoQaBj+/23P9J7ebl1/mcp4h97gsVSDnM&#10;872tvBcHTa2NY9IQJKeLgvMEKQprMUQKhY09Aj6A85S7W6BJFfClPZkGo7JBlnJvTH0kqg+PBF6O&#10;p7wBG2CWDGZ1HJxtTc94ljGxMDMfqUF+HdmyxuTydEN/ZCwKiChCJJ3u7N//uuCL67cAzODcDSoP&#10;8CmhVhaAE1AK1VAHoY0A0oDcRPBVlODUDTfcAIjVvXt3qLBvvPFGnAVBinKcxb9o8Omnn4ZVAAws&#10;ochGJDeUiw1hh3EW2vBEwCjcRVx4usovuFSARhQiDBfuhXbgYp8oTFROHKDbosMoQYOCF4XCHYBQ&#10;tJ+4Frhx9+7dwIdgaBFdVrSwcOFCdAwbgj6hRDyERJuIT4s+nBWL4tuJyrgK2ny0CY8nYe0A/yY8&#10;GbTZq1cvEY4g0UNx0//mZ01hUfiBuuM8H+0x9mO0DzJz9N7VNwXXJFlziE1SgTnZCDIeIHOoag/T&#10;Kx/VY4/L5oMUGyKHhyjRZxQToHSuzL7RnVU6g9LzR83a740e16rKKVhNZfiMKEUGYrloWbayz1L2&#10;M4I7A3RVeUzKsSnPoSJbqqrU4gfV+AYfezU1cm3bPY2fHu/9HnDMHTPFaIaZ1E3ZiVEINkIKFDQ5&#10;ybQug766gZYM9Cy6Nemz63ybM+hIKlSKbiI9MADuMn9POr3RPzDsm6dbHztQF44VGVGs1BFg0w9+&#10;i1vehaHR9uAKBK4EPQBDPA1BKaupRVnSE5HWGwsHFi4Z8kH7GZ3Vgz6M4R4ooZB/madg5izo33EI&#10;xkYXvfBBEmCA85IY/znnAF5CqkLiUfKd0pTVLenth+UR81P6bW7a9lj72pU3IDDLedFBdWIDvFYf&#10;mfUipxfFe1P8JskaJDnDiS0g51uX+lgtsc1UVkqnop4c5v+ZqV9Ds+lIrzEo8qQHmdyPSV2YfB2D&#10;p5jSykKKK+1iRi0M5L6kjGqpdVjvxLSuiE/iWkkNiNETlffOza6CDtxN+e6+JH8cLMrFku8uRoZy&#10;FrKZXVZx02PbUnoCq1RiNsGO2YQnj4bS7WZE0YnRIw6NsmFrB8c6mmXwAJiZNmUxKjGoskiLZ2ls&#10;m5d96bGmyvaDAda9qdGqWfmF7bYn93+Xpk6uvX5Yo531lCqwOu6CwpU3dxH0C5LEBIppGmhNxSTr&#10;TrUc8qEkYc/M/xVEkAsLMeFCACAwBlILYIWjyXmy+k09mtJFGzPiike3DO9a+H6Hyu2tcwvqfVaW&#10;9FI1nNCVqyN0QZRnNNOiiH2LXLiSp0xpUKpeGfTfbdaaZzfIO9HW+fSR/Y+83a/OPqIKmAXqSkx1&#10;DYVPo4u4rCKHggsq0De+o5P4F4XnxgD820F0EztHtgCucFLGe6dop4h2dE6aMzWl30d00U/NGld1&#10;8xj3U+wl1ZmrshW6tdMTPqTHcsnJUe0Durnda60LOF+nsI9qObNSrEke5ynZ6Yt1lm518rARClsJ&#10;q1EFYNXIouIKbjK6GmsHA2bk/tcsT/8ds5fvNmCYwcBAQRIgBIB83ImtprYaw6IMBiTOnCO51+zM&#10;r4Nl9XGTjpjcBv4ogyksnLO4cTJUP8UVVHVMju32WNtVa6PCvlPZdzLDe70M632drfJF9uvGISl+&#10;lMJ5VFWolFciaAadqFJ3M9pl0o+mlMmU1S5i/yzm2QhFPyNgUWjqcyy9IKKECj3ONtVaUC/60NV5&#10;be//ILD4Fg8YfijlwYJG+DAn1vKAnRyUYlACuoPWBuHPYH+C8YrLKlcwYYhDoAa++EJEuxMBWteY&#10;pl6vP/HihXd9+3ifwm87FR5stOeE9lmZ77XSpCFH04ad0l8oVqdXpq8Ltjx0cmDh9y9umfrMXS0+&#10;aEx5uDV50SwfD10yFoiXhzGBzug/BKJuIwDSfDGILwIxxuKrlGhfsrq0vX/467Wu2X5eoHqA4swg&#10;e6unvIRb5G6Ej22cZlg03uH5rfpGkQALMbJk8J9wioeZKGxEoZFHUoZ+Fg2CHj9G9xvS4yY9b9Do&#10;uDzehFMDwpX4p4sYCKYE698p7PLpuXtKwdf/f41FYbQpdPTAPwICiU+8mwI7CYQmXL+hE4cmOnEq&#10;URN1oDQHDMMmHM9RBz5EgFsAqMKIFMQpEBf8lXAK8TOFSnrZsmX4F4p4XIhTaEfcFFgUJQCWwHUg&#10;LaH6h4EooifhoFmzZrC0RDlKcApmougGrvr3/ehF/3EVNjCZ6GG3bt1QiA0laAqb+BdIGE7x6MmT&#10;Tz4pShDgFPWxIdSVKBHPBxfiXwTIQuWzYtE333wTdURl+OzjUaAmrFvRbejlAUSFsQRuLZoSjf/3&#10;P2sKi4onyAkxTjzAadmJsuj8nHUdyyZR9F4y+5DZV7I7JdmtUp3LmjiX1Wct69ktG5mXNo9nZIRb&#10;tqhqe37VdQ0jveoG72xcNbRx9LH02Mj69uSGzvxk8yOZLfdZ23VrlxTdK1cf1SuLvMGQFgRLgD2E&#10;QPdaqSGXV1O4gIy93HjP/JrYGK9xXYtDTR+aEdhxs5dzSpIKRQ+Gr1+W2CRVS/KhdGlNJ23JnYFh&#10;E1NvX9Ko3w+tbtvddui6FgjHvXhgYH0jytY1OFcWkv5FM3rlrtpDv7mvR+WPmPG91xd4fdVJwAiY&#10;mflQDSWqg9hHqo5blfPMmJx8BZHgcMDb8GTa0+YVByNXV3w57LtHp9x7wdfpdExTyyUqwRztrvRB&#10;kCLLidBDIT4kBkzM4BjeORYFL8FHdaVUpSJZ3ZNCn1xDfx6bNmBrqzYnO9cO3UbWQ6nm63WsaXXt&#10;uUD+mjmDrCmaPRMstMeekcTm+NhHirXSZVE2ENT09lrFyeFTVWnEV+h4DjjSWouWGDQvJo2zlOds&#10;AgNwezUNqFJ6x/w9HD8yhnTnARt1N+e1D8lbe9lIzui5g3mfYr4Jxp+/PA7dSQwp3yEHCOnE4V/N&#10;bP8xL3qO23L5dIBH+OBfXBF+7PX9Sd2q4d7CfRCENg2qt4Em3ORhF+rndqGANBH6qFJeHU3ea6fk&#10;M0+pQeESyc7SnNUqe1tlI/2xO9Ni12aUXXLNrqSbPtUemqkvfiV9650pOy+QsjnhqcO49zSB486k&#10;kBIXjoIOPU3R83LUwc+NA5zlv7u7A45iT/yLqdPFeEol0bfnKe/2TX58auvB2wb3L5l7hbmt7qlT&#10;tb6NpLxsKz0i8vlRQjII7sfG7T1hDOJawzF3iVMN41ilaRw4vP50JzWr+Eprw/2fDH6rO+1NokLe&#10;B6x6NOgxOcHlTtaJ/id6Ikp++xMtQJ2KFw3SC4oMu0ApLpOmZzWWV9/pnfZGoO8c31V/S2lV2b6R&#10;eVNSrC9FhmjmSz7rLcWer1nzfM47PmeSYv+FzCfIuNtdWHUh8ypyLiGnkWK11JxHFGAwZ6tsb5Dj&#10;f5PKymBCqcKpfD788a3kCU7zRw9+tfkgtw61YSzMJQOOIVgx/QGxKGxHKm17aX5Bz/3ZdUrDnP88&#10;FVMLgT8tOmXKhXGtDHTxKXh2S85WYlhOrib7Sw/72m99osdnaNZozXpRNUYmm9N9zjyFLZXYCgQT&#10;Vq1dajxHCpdoFVVUWqUUx5AdQD/ieA8zLOe1Q0zKN+kkNErAujadsKgspsTzdCezkbHovOjQK441&#10;+/O7aZtaQ4w58ONrK4xRoNC54agrn/yX5cpuQY0GJem4xr2QMlNpZWNafhEtukxe0E2a/FTj5xbe&#10;/KefhvcvW9r+VE76FjvttbA0JEJXRalhBXmPU60iql8it6imHoXep6uTP6lqczT/3qzlI2fc+951&#10;9X+uhfdFERwsuiFkiQ/pWMqdfl/+zQPYXwFRuwsrtIMvJR1uQEtu0p6ZqXb7Mb1JeTuP/bzXWiFH&#10;jyQVVyGZgrSK0WyLB3GdbNHwuPxAjO6ppttCNCCOANc0sBpGpOqjhv6ChUj4+iuGb5IdmAbkiRhQ&#10;yM7gRn99k38q7wCLxng7KJzAuszKz62IYJwU2zkGrRoo/iPzogBCidDxia965gMRPCFSoQEvAfsl&#10;DD4FrEpcAkNKAdIEL4oWhAEnzESFMxGiiQJbAp0C7QjrUxhMwjcKLQjbUVCFQk2PlpERAwp6oDUE&#10;PkIP4WAFCIq7A3/iWAR3Qn1UgL5b9AGgDj1ECYxUE7365wN0DIXiEwfCjx5BpcCLCgU6CsVXwyew&#10;KNIUok0QnqIp8KLivogXmngC4hGhzd/gRWEvKlrAp9DRo7diw3NDsFZA90SFBBhOlPzXDmoKi/IO&#10;C88AoHt+iD2yObirdfadKbGrGjqtWlRd0abogg6HUjps1G/4hm7/gu5aQg8ukIfP9vx1uvri6/Ts&#10;G/KLb9Ye+q7/4YW17l9Ye9B7dfsvbX7b8ku7rm3VZk/HZhUDUqsHKtF7yHlWY5O99gcBe13A+pHM&#10;HyQHn/BX2sm9ctgaYh/A6kmJPJFqdrwop/6d72sb70gOqoBzOsAnkzXom0tl+VAj6cub6a9v1OqT&#10;2aHV8cFXGs9cZI5pzGbWYTMDxqvNQ0/esv+WJ7/IeHl08vS7lVkP1Rvycduuuc9cEf4+ZXuEbi2n&#10;ZNhvWlzz7w3CQoqbUyLFOQ8EhEExBDcfBVp9hWeCxlIeYICax+QXbP/mqlaxQ9fkvnTHh+3eHdFw&#10;1c20/QI5qwGdSKO82pQboBJdRldLFLnUhabwIkGiHNgyVUqUnSJnnid92EOdNCLtT2vatC3vXxsc&#10;kTVZZp9JbCNFd1P0IJlHyD6MEOIy2+Jl6wIwAHPWyc56zVrnMdd42QqNfUXsC2LLycqEcpNiR6iq&#10;WCoLaYVRLcuStjuebwzvAlufYCuv2sooC8Ms10z9jykNQGw9m/ow5BCkOwwEIa/zMmswiXkmssBb&#10;FdM2wgQdqw9XOW8h2UGNyW9NYVHOhvE1Eo88Zhts1rJib/cCRKH0D3ECjzLPC0z9i42At0nTGOdC&#10;Z0bpA6ZvZLC7gwUjhwGVBeDrNGMzQjTo1UMDoW4Ng1c329fk0lXq4A+0Vyf4573q++yuwPbLtBwf&#10;t4pkmo4fHiLiYkhMeV5A0yJFPlZH3t9C2X2ldrSllNVMOpIu5yXrBbpaJvHgnwBvHJG6u5hbE5Av&#10;6qEC5BBKo6+7S88saXV3ztCWQAvW3rT9lbS4nJ6NydeGqR6865AnFxjW1DiF6XBoiYBPssgwZcEj&#10;xAN6FXXqIUyiTROM849U31j2edeVXT68tdHmerCaw7JKDwqPaQ45fpnrAQM4IXYaHqOH55r6+SmA&#10;BKhBxX6aQcXLAOQAxIKFFe5yKI1+uIaWPqT9dYpy18eB9mu9GXvTmhRd1DjaoU68s9fu0jjcrVHk&#10;+vrRa+rGOqQZV6U4bX2shcqaEjvf3ZuS2UqyhincdnSTZH2nGgc8lUHtpKOvZb65HDx4x5ldx+f+&#10;fLgYMz5UczzTAfdhAjCNc1mooa3GeFF0z2a7Q5GhOQfqBo9wE9BILuc2YcYZP4qUXrK53XWRW0eg&#10;gu2vib1J1hPk3CJZnfV4u2SndRLLwJ5mXxIwOkqxWyl+N5RQsvUXj7XIZ24E0UfRXTDahwkEFYW0&#10;sjhwKRVGpBNxDncLbM9JWwX7ir0w4qkqxgCCFUGa/WCXghufHFfv42sIWqFqCrg2z9zgmfP2fHkj&#10;BUlBrN49XmlLc9/nvevMfva8sdMveuqTtndvvv6WPbf0yftT96LnL48vbhTfW/9IQf1vQv4/V1PH&#10;Iun8Iik5jGFT53x5UFOrdTmSpBjJ3mpFDVMzgwaH0paUt87PuvvEh48tvHnpJd5DAdg8YWyFfHNF&#10;Et4y7g/oyuS//wkxBrEPUhedLyF1V33P3GHp93x5wRX5HWtF++vcXGStFD5OwVj6cebb7cD8WJrC&#10;ZGDImY42hee98kxhOgJtjWO+scz7quN/3QlMcPzIP/uW6Z2F8AURmhuX5xvSAlNaaCiLbf1jpi51&#10;EBUK/Kq6gElvA5pGB35YEKzG4p1rmbHVkDCepZk/MhYFwDsrFsXXwDNJKKwHDRoESIYgn7m5uQmo&#10;JuqIRwefJiAr1BFUJ3AdvObxL+xRAThRB5/CZHTVqlXQ1KMyApyKpE6wQQXkQwkCvIvHN3bsWFwL&#10;OArvIfizL1q0CBAXG6Dg4sWLcQCuFS5FuAQx5wVyA/QVZGMiBNNZfokzikS3gUWBLRN8L84ncCAq&#10;wGse+Bl3Sejo33vvPXQMJcLXKVFftCYI3rPyooiIhcp4LPiEjh4tAJbD5gGtoQOCmEUjeLbYRGuo&#10;+d/fag6LAoLwqR5yBA8B/rWZcTSe2zm79wWhJu0q6nU62Khdpve65dTzXXXING3MJM/4Md65j/s+&#10;ukf/tB99eCMtvpGW3aLOukOe/b/kfQeUFdW27ap4cgcamgwNDU2TkSAgEiRIEAQuZhEERdQLiIB6&#10;UQQRRC8CknOQHEWCZFByVpAgNKFpuhvoQOfukyrsP/cpPdfn1T/+ew/feI5fo8ahumpX1a5i195z&#10;z7XWXM/R/Gdo0t9oTH+aMIre/UIa+E1ki5PV6l+pUzHz4ehAtwizn4ONtLPJEptvNzbZ2DqFbVTN&#10;/bDoqcG9ij6bgkOUoieqmXUTr0f2WSl984rrlpN3m+i+MKdGD3ipIm3qSOMn0LPHK9fN7Wv3TS/P&#10;FkaY213slIPLxewg9mX5kpENUzq+sCthwPLofmsrPXyte3W2rHJJlmuDrjbJC/EEuBhWMKJgRzEC&#10;I1EROCi/YC8UwYUi+Ame+zDDkmbHIU9QfaIEMC8qo6QK29DidvfXt1b5YKIy60X3mm7SntbCnqbi&#10;vgQ6V44Q9X/FTbckyiJuP0qT6AbkIkvT9iY0p7d92BS5z974OhndIs0RMlsAkKkYF8VAEnnvUdE9&#10;Ks7gEQ3+O2RcExjwOYIRDpB+DKOYk21y6XPs2meSPo30JbK5zMa2yuwYlVymwlShME/J0ESYoZG/&#10;BvFi80w+hf+cEcJvR4XWYQGCDOlrJg0xhdGaMjlon+NT5nuReNEz//aKM9mAoTzfEtwy8R//4DrX&#10;/xYWRTV+WYFA+ByJgxDuLrjldG7EC9dpmNf+oc82KSBPC0AznMe8zAMNAlkhH+1g6mVkmWcYlcib&#10;7tZ/jDa/cRnTyHxe1dqVz69d63KlJtttXZfQuCnijlHRB3s6TjaIvqTKBdz4buPNIgTJEH2G9E5w&#10;Cs2x0bUKdKIZ7XmKvnlT3vGcY+fTrv29or5r4zkeL131EDgl2OjBjXMW8RdGFBv4EztBm3/voWkt&#10;5PfHxXZIebYhWxRlXHWkF8dsYDTEZ3vUUMrAiZi79aIRwhsuFB3FGySHpkiehVBmMhFb58RNAJYd&#10;XrFRUBoWLHugsKXvZIP0Ya9/Fj/nUUpx/sI18dYcIqBCFnb4KoPhRDQfRv9QQ/9DDFAUiqcG6xvG&#10;1YAN4NNgMMDoj0hq/ML7GvR+koO+b27fNECe/LGz/1zquoFaHHI1v16+YWaFavllW9yv9tC9SrVT&#10;Y2snl619u0qNnFrlgnWcLNFlVlXAixoJ5G8kaa/Y2Xqku4KMm+hPlQsLMXFQdzMnIMEMJn5S1Gf1&#10;rbv50PLSkJLYh/95TJY5FuU06YNaHhgWDTXOTD0wPOVk6fsHIFerspMKPk/zHLEzxI7AzRvO3g62&#10;226ukfX5bm04+TqTXptYnMdMqBhMrJxTvUZ2zTizYnlW28OayEYz0pqT8QSxIcQmqWyhnW326Ked&#10;3mTKS6f8Ak69ZgQQj8+zqd5mYprOqVE4O6X7KccLDXzS9kjahGrFzz23vdbM1+y76vEEcyHLOBoZ&#10;oors4BUxrUCyD8xittahxc84PphW9aU9D/W42LHDvf6NS8ZUN6fUZHMrsK8jgldtyQF5M1PeZVIb&#10;v1Qun2fWw7yE0/CQQy6UZT+odN6X8lkOb7FUI49G+Rynva2C57rdfOf9lyvsrE33bKGJHp/XwPWE&#10;t8n/dxRqlcQN8G3gHjBZXY6lFR1o1KKKHW41kIPtiQ0W4cjELnJv29yA6w6iO320LKAg7yo6wxlB&#10;BHwhdyr6B2ExE2YiAStyYIV0X6czmmPSYkhAMPqK0RbI5THabSLOUT5sQNtBPqHRdwHaXyLvYcrO&#10;gPR19st70zQ+Jfr/2kYPfPhHNvrw5wloNHnyZKAmLBgLsN8CS/ACtbbxJxxKcRShQwhTApyDWyms&#10;22D8YLZGGQvgIZQJZRAG1bNnT2zgs7VuET4dkMxCvwiAAghEmSVLllj3skqGLwVPSxi4UcCCvthv&#10;xS5hD7RSw4V/dwMXDF8TGZFwCu6FOwIEhstboBHSqTiKZdWqVdYhYFE8FPaAF8Ue65TwBQcPHoxD&#10;v4tFw5pOKGxpOuHNI27LehXApag23lK4YuGa/A9vPDgsyj+tIKCICRsY/xeNJkPLGrWrb4evI3qv&#10;osFzXUOnS598bpv3bsSql4TNrcTv6ks/lqXbCuWIPLq8hMBYqkUEelFmgquAnLfInhKpfJ8ofN3d&#10;Pn8off6xffjCqGe3l+1wNr7xncZVfG2c2mPk70N6f5mNsrEpqjlbNsZJDHE6DSP1Rg8bVZudcvZe&#10;JC1/K/JwVboVJaQ5hROVadPjyrgxkU9tiG1xsU6ir18UW0NakpKXQ/d1yjJBgrkR1B9MEcx9NvZF&#10;Kf3lMvpjpQpaV2UTYvTz4sUi26d+ubKXwDXJRgSZUbzz5MGjaijqPdSXZtkFbwQsWuhaIRklBVXF&#10;6yLDWalQfUWjbToUPkuxhRXyXiqX1qzRtfhOR8r23RozcHXpN6ZFThzjmvO2Z+abrpVPR2zsrm7q&#10;Jq/oY583wP7JaMegNaU7nItPyG7h8T2HwQVOYi7zqlh4D14KaiZqzsQs3ZGpqZmIcSjkoNS4hPFL&#10;Aa7Wvg1xoeNIf0Iw6ousARltiD0jmSND4WPr4T4q+6+puXmOrIB6z/RcZI5dXPKFlhQqC/22BQFx&#10;vleep3EFrc+ZOI3ZIZsDu9V8v7iEiZtZ1U3Zu5N9kBLHNJ/7Y3KXvAe2/Nex6C8o1IKjwCDAyiEs&#10;qgUN7bvU/ISJGVFIOzULRChPzw2hGxHBxTN1ZRXz7GYRybrzfgHh9fqu2dgRJ1tuM0eQ/lhp/aE6&#10;GaVbHaSnF9O4qZGLPore+pztWE3Kd1MuT3UkIzwH8xBkv4JjJ7za4FAH+Rrw3pdauvYOjp35Wezr&#10;SyOe3OD82zpbz7XCU2uEQUulsZ8oS1917mrnOFBVgOLifUUokAXgT6x5EOySeJjS3kSa/Gb0k9sa&#10;NU5+uQz7yu1LU3/E8Oe1vWwIjXxqBMbxEu7Nx6dFGmeWJD7xUoBF+fjOUSQn7ZVCtNiQ6zEclhm1&#10;xH9oSYW0lIcC29re+duQabW3tnBe83Al/JtOuqjSVZd6xUMXPPRDJJ2KFs7ESOejxYsRdNlFyU7p&#10;d9fUcrbUMmp6lHjPIaDm+aHgLFgLeMw1QDC8WFSoUcG1Bc60ttsSpUTQkYbK+q7SyoGeee9FffZP&#10;1+h5wpvrqOdKuddqufcqofcy6rWCOm2RGp901rgWXd6I9xi1RKMmafVVs5+drcJUi8zjkL7n+CrV&#10;QLpG5zwv5hTCP/MG7Esu5uDTj5bpx7+6iab5v9NflLu1mEYRC45JP1I+a4ts7rezXbKxWdBgjt9F&#10;8AjlXvQ7XGyhygaR0YJYdcJLMBo7A83jius1TIpovoWeWK7G71JqnfEk3i5TO6tsQnbl6nmJ5Uqa&#10;ugMtKfg3Moao5jTFXEfaXtJ/pJJUKiyIzDYgqIXATzGVqbeZlMLEFOZIQ4RUicBSiG2X2eg691o/&#10;u7PqqI/Kz+pt/7aGcLAsnfPQdSTziqRDtWnlk/a5I8q9tja++9mONQr/bmef2djqaOOEJ3CbirIj&#10;0wMIRZe2aeqnmvwyEx7SRRfXT8Ms6efpDmzmHNKGEvJazdWGyZQ/AnlBqxkQ6q+6zV8v48bjyYNH&#10;T2j0VRPbZbdVFCMF597/s1gUnfV9SUiThCsVpfVP2V+b5374VmMXXOvNcSpbE+U7L+XfFzK8dNsP&#10;tSvHJYPWFkuzAiK6vpkBsKMyYOdsDbphNNtSf+XkJ7IMiPt16bSpXGaOm7oz2UA4rTOVcXeIu0y5&#10;Z3K1MYRBpQRd11ipVOa5nPHG2RTeL0FmLLQ8sO7y3y70v5kXBSL6TexSGA79GhoBYSLCCECradOm&#10;Vo4kC15az7py5UoQfTgKtGm9TMsKj50bNmywymA/8BvKICIJkBVI8sCBA+FXhSyilokfVCR2ApFC&#10;ZhOFwRxC7wh7wrUC/AMGhlA/Lg7buqUEhaOgUi3rORRNi4q4bAcWq5IWsPx1hcNXAy9q1bxz585h&#10;LGqVxGtp1KgRagXq2HpkFAAli1qBgLWwKK5jXco6xcKicGoNU83Hjx+3nA2ARa2SqJVlo0cxKBjg&#10;RARwWddEplTELv26nqGH4M8ePtfa8+f9Pigs+u9MAxwIg7q+4vA7A6aVHTfTNucfyuF+kSc62H4q&#10;R5mKanmRwTyDNRymwTuWkDMPxlFMm/MhSIi8gZKQLQkXo+lsRTpYW935ePTKV2M+nODu/1VMl+Ox&#10;DVKqV8qta9PQOXcg1olYG5XVizYqNSqu2eF8pc5r1efn0kfT1XX/sE8fQGsGOpaPinljPrW4EFGu&#10;+GE3e9NurHcU3FFS/ZHnNWGbIX3FEJ4v3fBSZglGN1lLKmvsK2VsVNgKYsfgXSlvZa5XTKEMJuVg&#10;BfhAHwroxAYfb0OO/DgEZO23cXd+Tkahy8UI7AJeRUB6V4z+waifgh49TTG2KoHJUXlvRBY8E1Pc&#10;sbKvTUJR29qZbeqmtqyf8nCrMwntjsZ3Olaz7Q81myXVap7btnpBrzLeV4l9YGerHcHvRSSZyi+R&#10;YUG+xUcQuqdRKDc3JZtiqgb9atJucFkS9o2NfYUbcdCuNbBr8R69hoslIPpDMpqIZnvRfJ7MD0S2&#10;kvuhQbnRd96RW6BA8ekSU88znisczNsyJmLWP5N7UQqzg/ISv32dbtup208aZa+yR06l77tbgE+W&#10;Ry9ZKo6hfvaBNNr/Ohb9j7fnkIR7ClrErfZ9bkGfNemOOUGaw61mPL4ADqKwzm/g4jl0yw/lRvLf&#10;J3ZeCBwobWy2B0eS2YyYpy6r1GO77aWl6vhZtHVk5I5mzqQIylX+cEwEO3pLpN0t1bkfuD+YEfHi&#10;NHrsoFrHiIs3Esr4q5cuqpiYXb1VUvUnj0S+tkoa8ZG8+HF5f31KqUAZHrrrEq7GKNsSaU53GrZE&#10;7PnTI+ULRrlLDsTc9Tm/RUMyaLDPURcZX8HFBtHSYOHnCWABOwGB+RQpNEsKbcA2zvWWIAwmwfAO&#10;rt4ATBaqMmmgaTtQBJfCWDatUfrTvZZFjn+DVvZyL/ibfcJw4e3JNGIavTXDPmCOo++KiH4bYgcs&#10;ix0y3TPqU2HUOGH0KBr3lvzpe+rkETTnVZo7UFkwWpw6LnLuh5Gr34lcOdC2p5P8Uz17UqTIxXNC&#10;TK+lyYOYEQ6UQ3wpcCm+nEJJTbaJR2NpxyP2jf1LLR1eatLHNHGGe8hc+2tzaNAi6r+IXlhID6+C&#10;im50GX+cjVUks4mgDZXZBgqeIP8lysmjbL+apDm3MhE4YSarND3vn8fyQm4Z6Jz4wP9nLA+KFw0Z&#10;0ExDC67NPtwqc7GiT5SMqRANENl8h7nKpq8jBqWR9xTWVQ3WVIyyilnJpVeuzBJr3o1rvM/V40vp&#10;hVnCS3OV12crQxaI/ZZSjxXCkytsvZaJnb9R2l0pUze7egV/I8VoprKOChsoB6e7jYNu7w9i4R26&#10;n0HZ4Eg5IuURUrdD0UzpcCL1UUEu6QdgZoopbN88qV77/a63lkSM/Yg+G0pTX5NGjXH0/Kpqk9NN&#10;E7Ofj80fWcFc72I/UXG6mJPnTAm4zzM64Fc3Iy4yQO8FuW95A1N2lcByJIECRW8J/yWBhejQUIsI&#10;8aIKzO+8aYAyDUXhV2E02IC2Vbx+rMW9T15c1WhGN/qpNKKlMJVS4X6MRg8/lhD1z9sYZlyhS9tD&#10;+8F/cpk+Pyj9n78KKEQ5Lsq0o5668O9lhmyKfeh6lRjtSTv7wB381qX9YPelQ3wALwEhsfI1Jl9h&#10;wiEfLS+G9IQTcBTiA8uCtNrn3OylzUzcy5TjTL2gqTf9clqAax1kBqScIsrMpYIA5QUpK4dysqA2&#10;JtwNabzgld4MCndYxcs5H19J0qAwZ9kP/4x2+cs1/4pY9DeICFgISdIBmYCsgMd+fRS0KvhMHMIC&#10;e3oIN5mQbALGA90HN8gwxgMNaGVoQkmY+62QfItchXw9ACqAH4hQ67Uh1glXAOqDE6Z1BQBUC5KB&#10;nLTM8WPGjMEe6yjK47LWfvCZiLGC0j4uaxGt1i9KWoVxC6uegH+83kSoKihWC7XiKMpDxwkPiyoB&#10;OmKP9cgWxsZOC4ta+8PXBAmMSyG0KuxVC6FUi7+1bPQoj+XXWBTVwGtBBBlORElgchTAvXBN/GKx&#10;Hjl03v/Ez5+ERfEUwKJYz19cMXNMg21vx257ynWqme1SHOUBomFEDKHQ3wBRdEMgT2BMxwqvHgxY&#10;MG6inypB6C5wqUg3VboQKx2uJ2/oals8MvaLaXFddlRofTquXmrNqoUJZQK1S5t14oK1GxYnNP6p&#10;VPMdtseW0vNL6e15NHOq/dNPIt//KOrVqVLHPY5adxtF+V5V2GJ74EJktt95XZP3abSK0RIGOT7l&#10;kG67zOB7Jufnq75kNXhBMc9ycVQ4U61mYl+DomAdMjGmo/PDBh/oQ4CT/8k7P8iN+iUppGvOkQBM&#10;pRqMnxTlR8i2Mt4beZh5sn2O4EUn2wqPAkH/WGBDJPayg/VzaS96tKcjjF6lCzqXy+5cLqtrVH43&#10;R0nvaDbEpk8kYyEF9yvFF1XO4nITm5TGuJdXssZDPnkAQmgcSTOlvDyEe4vwpzW3utlSBa5lvkcV&#10;s14FVhfvJ85fq0ogLi6QUN1oXJG1dbNeAnub2CLuiuY/J5bcI+g6ZvgBdNXLhnpKU456aUeQNvho&#10;jZ82+pHbxfEdc3zPHNdZ5RSt94W0M9kci1q0Y0g854EN/Q8KiyL5AmAonAdCkybzdrFv5Lb00l8U&#10;ALQI85BasYi+LMajSQeZmgT5UEO+X0jBO8CikrEjgi1Qg4PIV9fNopoUVO65TB01NWb9xErf9yh1&#10;MQa+bqD7/hiLEt2RhUPd3NOmuZ+bQe1XqvWvlo3Uq7tYHYU1E7UmHu/D1fNatcxq0OVCuc6bnEM/&#10;Fqa9Lm7toex8hHa14l4rkwaqg8ZGPPJ9w4S8QR62OMJ/yf2DV1nO5HeY3EOXKsHKWYwJHChQND/M&#10;jPhobAFRPrijNaIFhpoovieORf1ot/DTk+HEWjZIT2mOzYY7t6Scb0/NrInNDrd+fkncO1OrvfVF&#10;3Avrazz+be0ORxM6n23W6VKbDikd2qZ1ane1Q+dzrXqcathzf/xTW6s+u67yi5tiX1qnvrLY2X+e&#10;/YXV1Hud85Ul4vtf0MRJ8rJRbkRyXanFPwmABA4yoO4o8jD8MBYNhZ8AeYh5RNdkOotkDY3FvW3E&#10;na9ErH8r9otxpSdOtY+cRa/PFQYukh9bK5W9W76MWVVicWQ8Jhjvimw96Sek4FXK9EJ4M+I6c22B&#10;PjwDc1Vjxp1VF4v+MlgUXwx3IgnsKznb+uYEBbYP8yVi/UT2loO95zHG2PW3RL0XiFBilYnF2lml&#10;ykZi/dzaDU9EtltDAxfS27OVYdNc46d4pkxxTPlc/myyfconzk/HqqM+l19e4+p6WGh7LaZ2TvWK&#10;gYeitPZ2faCdTZfham78AJuIrei+nKNx1+hbuiNVd9zVxVRTSvM6cgud+kViM1Sjf4XCxxMyGrY7&#10;V6XznphuG8v0Wh//2N6G9W50qXa/f0VznI0t8+hnXHn50DkBowgBNGGHQSu89pkB28caUoEIrQJi&#10;Zb/kLBYhLSLC/PX7WDQEHjFv4hiVT+Q9DPnf1Slmpaz8mr6tD196tv/42GVNhR/sCBClAJxReOZQ&#10;YE4e2smbGf8GuPwd2hu6Zp45ggcoQdBEhlA/wvlSJdqVQJMH08BVjhY/li11vyUPjjO3unyXXb4U&#10;FaqtyMYCX4UUJqQwZLOynWLiloC41CcuDwiwv+9EihDmPMbsPzD1IhOvIYegIWSYdN+gHJ3yNNv9&#10;fKU4W/TfFXy3lWCyot8gOEUU3gPEFe94pfSgLVlre9n48kqhDxNjbmf+c5e/Iha13kgYZeFPKHBC&#10;iInjNqIGDRogc+j48eMREg5UiT3AUQBv1llgEevVqwckCQF8C0pZmArxQaAfURhYDsFQFj60TkGK&#10;T0g/YT9koFAYO/FrhQIBXiLKCXZtoM3hw4c3bNgQVwBKhNelVT3r4rBx447gMEGW4jrIbYpk8Tj3&#10;wC/saxhnWndExbBYWBTCTag/aFXE8mNii0ezkkzhRtiDulmFcSIcVnFxLMCiuDv2W1ezfpGhCaeA&#10;QA5j0UOHDll5msJYFKdYWBSmfCsHKM6F0Gj37t1xLhYAbOyxXgI2wrcI18G615/0+2dgUavmeFkI&#10;DvVmJq1tWfVmFN2P5GMQvMhgxOSAM0SHhi0sfLwMrRikAEQtjXd4mv1qlRFVgaG0BIE8GN8VuhFL&#10;F6rS9nbCxj7q8qH2mf90jF3u/Ptmd781tr7zadAMcdQs+z+mCcPn0LCFNHQBDZlNvZdQixMx8Vl1&#10;yrEBHm2JZFxSMr2uk4bwTSEtK+JOkpwl4/lKaBXP+cJhHmT9cryQioJLP51htCioAouWRj/H2U6s&#10;cBzlq8AUCXQT14QH08MHWxGh9MEQU8rzw3NBO4Q7tSqRhxY61ujSOe4MAKCr6Nckdh45DWEoF4zj&#10;kn5a1E8K+jEn2xNh7oOgDZlwHjskG2dl7zUqgkhLvnJXl4E5saYz+aYpXPIqN4PyHSaFbG0clIaC&#10;Ye3smJtLts6komcUo2EVVjvxZqWW2yN7LXO8NFfuu5wGrpYGrLf32ay0PxTZ9Hr9mjk9SuW8JJd8&#10;pmob4HlrC9yUCjOFuwW29KDjHoMbAEJukRBcvI2OGk5lcKQshgJkuRvJo1PSsnR8wqHUdVzvHo04&#10;hPgeRJN9UFjUi8r8XCkevuQLmsuOpVWfnIbE3MjbRbv94skATGwghBXYK+8acnEmF1FnB2RjLekf&#10;UrBLKT2xRkm5DjvFyRMiNvTx7Erk2AnOGVxEFCjrD2Io0ICRTGH/E8r4+bZ2C6n5sbJxJbVV1riC&#10;3ivGHGI336XgCEkb6WBDo1jfyKwecTmPNkpr1O56zZaXKrT6qVLrm/Ua3m5fJfOF6OBUNzuA/5SI&#10;5EJleZCGB4XuGsVD+hU35/oQaIr8A8IQjxB262P6HSxaBE9mjPJojTaM0pF+aq9LM5lyRqPifABv&#10;Mr60BSaX806pWDStjH+uR18Uoe2K1g55/Ecd+jEHO+U0TruCR5y+b5zamjLBlRX888vqH0b4Xowu&#10;fCai8EmYJ8oHGtbLrtLye+cju+1PL1NnT4o88qQr1/EvLGpNQtEDhMgvAcl6MM0M+ZTCnYVvF6mU&#10;Z+epxK7F0q7m4to3nVP+aR86W+y9RGi5L7JKIAE2etJbquabDjZfQnRe4IJcfA+TMjHFRDYxeQ3k&#10;3IFFtYazk46mlvxVsCgHJpwbDdxhGX+/Nql+TtPKvqYurb5o1kGUlqg1tGl1bMF4m14zgjUoFWhc&#10;T69d76i7/Zf07AJ6YyFNmq8smRg1d6D9UFPPqYbqD7XoRwRFVlCvl5FOVRG3N1K2dBPXvOyeOjpm&#10;xBel+26KaX+2QvWMZi69j9s7vZS22q3tF7SrVFQAFX00fkozhFQmJuvqTdOd4bf7r0vGTklb4jSm&#10;e3wfxZaML1s8pVzhIk/RGqd5ICJ4wVWc7s7PlC7m0XY4WPrgzyNMCNI7Bv09SC8USxA7qh+gCHSJ&#10;vInyyTtmJ/+ORa0pC7p5AFHuVQKJZpTXqEw+dS10zWWxSffi2JZWmSMHr209Y0Dkt82lC5XoZpSQ&#10;a5MQmweN3BI4SUMCAufDPxmeKPg8Ic4M0oPEO5J8pry4u6GwbJB75NyybS/VK13cjtjLZE4Tgifh&#10;oGXPL1Bzi3lawDtBjkVvm/wXk/rbTLjGhIuGeCWo3Gbcn+FekViYY8+7q5bchZeyELguBc9L/mNK&#10;8FvF2Ef+fSJPx7AT83oIbjjYHhvbA0dfhJ6p/nN2drVU9k8Dk1IvFaHHfJC+TH/U1/5FsWgYBYUh&#10;HyzICC8CzgQYs4ATwB6AHBApGEjeu4P70rT9+/cDFiKC3gJg2BnGtAgnB/8J1DdnzhyUt25hHcWV&#10;cQoAJOLuw0gMlwLpalGLuCMui18EPQEKhr1VrdcOj1Yc7dSpU1JSUtu2bVEMlcS9Pvvss/DVrBuF&#10;K4MTLa17xC7BmA5catnTLXIV9OaHH36IRw6XxwZoWziXoj5hXtR6aqsOyGiPKyDkP+yCCyyKh0JN&#10;fheLAvihbtZLwOOMGDHCKgx+NZyFyroyfsP/HeE9f8bGn4RFLSAKLHo/4DvYqQNgGWAk9DzBiGIY&#10;gv3dGrvDEDS8YcHUX7oUYFFrWOXlEanO7XrQtUOWI2zw8GDKc6oZdvWmXTpfjg62lre+6vnqH9Gb&#10;3ovYMMqxcKxjNujQBcqY2fTWF+KIGdTta1u1gkTFbONhH0UEDwreXCWJOVabykxNQWqn6fBO56n3&#10;5M+R4wkhPAH7xZC4H7qgu0i9x+golz2Pfp2nJQqZRFELy9gEZycATkzNDQuLinB65ap7uhU6DNzt&#10;gr2+lC4215VBAQXOlocMGNblezpPkJruE++BhyzmU/JsDaZG4qIueWq2H5lSIZoKWUvk7Fah8YIk&#10;qsidimHiOoQHdRW2pO+LaN8d92VdSdPEFK5GyGMQCvJJvyLBOm/OVYLPlNbb1ihKaHw5svdXwseT&#10;aeNQ+97nor59Knpvn9Lbnym7pl/UlOHK6zOVLgdKP5ycEON/WDZgtf+E4ImHgV4/xfMDlmSqnIbl&#10;+q6oFeJw6T7SvtyUtBPVk44tz0oBEDUw88Ck0sKixr88sf+bjfZBYVGAEnxRIZAMAwS22ZmUjLaL&#10;0h0bg64jTL3KbOkmmHDwIXwYyggiNRVXXzfWOOGe4R9EWmINvVrN086BC4W9AyNuVKU7KoZJJ/we&#10;0QghFxZuqL/dkMQckve0oY9nyx1XU9Pr5UtriTatjUN/D7ZXBT6BbKuob5GMjXBJhYSmTX/X6e3r&#10;KenqKursLuoVVdLP7X/Xbs4k46haUKRc0j1bg9A3oJ4ago+4gypqEfqY+IeC7wPZmSSeIYv/+cdY&#10;1EZIbMtEl0bNGY1mtL6EwPOkBm35GXLgJhnJFEhTS+7zZBNpuRHJftdPAfXHYul8ke2y33nb78oo&#10;lHIyHfkZrsJbNv2oyNaqbLVizicN0LqpkzWoxurUza/d7tuICbNsB59zZbp+ls/FV4xJKCqN1cKi&#10;3FcnVNfQRy1CY8dawXQVCerBSFrzhDprYtTgWVLrjdT6TkJZVl3S6lPwaQeb4YJskXmCvDfEnHw+&#10;O0s27WeRrrEIKdfF2cUdFl64nvmXwaJBnhkK7VPDdzT3x3ltjpdvfisuIbdKOVbezqUD4onVtLP4&#10;WBaf6Itrei+2+Tbpqbn0/hfyqNm2wbPkjye4vnlSPV+G7oRgPMTf8iCDEJrX41Vny/ABFlJcwpVS&#10;4rGqtK8dLRsqDlkc0e1YYvmiRyqwF+3sHegPS/o5JT9DvV8Mb0nKDeIroGQdkq22LEMuyeGaG8Fz&#10;EjvOAx6RZxn+PCV3kCrLmcRoj0krNYQx0nTdPV4r9abhfFJHKiKeDbObz9mW2Str6BK5IQndNnAm&#10;VGx/F4uiv+eqUfBu4u73Tu58jU7VK1crEYca8L7w5ObHsO/i899pdaTB3xeX+/Sd2KXtlG/q09Gq&#10;dKKidCZGSXJIKSICPyXkt/3BSSdL0elyypHq6vK2wjvvKf2+iup+qlbj9DZl2MsyA5e72u4/5SzO&#10;suX4eQ+favK5dgp+TW4Cwwp3BSBSTPOR7Te7SM4rVPLypKIUQfvRIhDgT0tsGdK1IGBBMuDH29et&#10;vePUhsuBt6TAh6L3U5c5183WS+Z2ZGoQDGggHCxffGjEhRPFvFsMPEih2z/oZ/+KWBTIx4JwFhID&#10;h2lhIXCb69atg18o0tm3a9cOZCYISeiF4tHDYAkZM9944w2UQdakMA5EAWzDZA+tTmC2c+fO/eZt&#10;AUOCCEVkE2zW4UNAaKdOnYLFH/wkECYW+GQiEj9cwLopAPDevXtxRyje4xBkneBuiuq9/fbbFkhG&#10;MaskjoY3sG1pOkHbE8nlEc6P8oC+jz76aJcuXRYsWGBlnEex8FPAnRUVQDHI4P96v3VZxPjj6Pvv&#10;v19YWIg9WBASBeBtYVHrvvgN86IAfihjvWGAXjjlgpIFuYpfOBj8O5EbuuSf+/OgsOhvamlh0QAz&#10;cwKBs88+x8lMgSCbaQ1GmvjHY3doZAUWxWrhVesUWF7QSfGh1yKgYHyRYOwBxMVYBrLUnknK5Rjl&#10;UFPHga7uQ096dvfwwKl+1QD34g+jpsyIHjpT7T+d2h6KLGvWJaMDBjK4qfM8epd1abEPeZ+jMH5N&#10;BRYNCDNNxwymzNCFNSXOkwH7NVO8xafD4EgF8KJfee3/CPAYZEg28ThOk9OhoT4WRiHUHTncUSOu&#10;6RSy0SOUHt1paA1QOY3aGfRmkKc0PaDbbzBXOrOnMHsqg2FLuh2A05FyL6hm+pUsYFGvkhmE1Yw7&#10;caVxD0bYdwjp/zJ9MJ2DssAeWzoTv/fSgeyoq+BISxAPi8yejrtB0KcQACfIC+hjidWLYnXr3Inv&#10;tLvM8CnOlYNte9o79yWWOltDOZloP1hL3Vtb2tJGnPuG7fWFSvu9AmKWIwsftZkDFS5vMh+drRg4&#10;R9679uIsys2E+5OUl8EDpvzpKrvg0fd0Sj96OPc2MwJBJDXC8nPG7/9gPvhN2/hP/fmgsGgotB+1&#10;AkjWfJwg1W8X5vbdkWE7VMCTJmC6ka7JoHxvmpRuynkB5LWB9LpsLHGYX1Cwh4PVaFlSq+VO95vz&#10;3N/19GS4ecBdPpQZJOjI/9+wKJJvQc3pRCNpziRX301iy9TYSD1R1R6P0ie5g98gqbpkHhT07yiI&#10;fFg7JLZFYnOl4MeK9z21eLRaPNbu/1Q1FkGJS9CueO4yuIlGLQ3YhxnqE8zVAGFK+DgMtLGfwSd3&#10;sQuCpYfLwB9hUZJ9YFBh0OenuAxqwqRhJhyApd3eiLNG9G3NmVck5ueLGUURKf4ySQH5QImyy1Q2&#10;M3mdpmzQ5C2mfMCQTvtLXdVLpTD3PZ9UeIvrBbFDKoggfbbN/7TgaxFh1K3FGrc97v5oCh3uY8v1&#10;QPmcg89/fdGhzxyIGUaQf33U3MAKRguTOgH5HXyi87SNNrezf/lR7JBZQrOd9FBxvJPFktGEzCEy&#10;Wykb3/F27k0Rs3I5L3rTVA4HaIkP1o3omXmDv07KzuNOGSG/jAfWIH/Teh+UvyjmcCGDAm+ha86u&#10;e2ie1HhXRM1z7hp34soXI0qrEULmIdlULVCzSXJ0q0PUcT4NnkNjZ4lvT6WxM2NWvVvlRB17Drdw&#10;Yw6MJsfFk0HahxIkSegzs0jJIQW/yTJdjBV2NpM/fcU2bEH5ejfj4/Ohv9xPNCbI/l1ywU/2vBx0&#10;R7Ct8N4mTaNbGqUGhWwfyECxKF30X5PN64pxS/Jn2XILPclez5GAvLJIhfDRRKZ+yGxDvfKzJUJH&#10;v9DRFKFC3M3wPMbscYYgByzqPsTh/4sXBTTlxD54BdQXWFRA6zUBRNGFol9F21YU0x7LaCBUO0zb&#10;Rb/Hf7UUW1Als3vnk3UGraw29oPyMwdFrOitrurqXNfaubWOvCdO2BMn7U4Qv24ob3zUvqmbc01f&#10;56Sxnhe3V33sdtP4+x1LF/dzGxMd2kqPdtxWnCLkwublh0Uegv/CDVOB7D9YAguLWnAUNqD7AW4a&#10;K86Svely4CL599v0baQjWdgMW3B0hHdAdFHPSF+XSL2LI9Bd0buIeheJ9SH/s6QN+z/cfQeYFFX2&#10;/a3cYXoiUXKSJEoScEUkDAwKCKwiLmZWzGkVBVQwgIqSESQvYEAQUBARJEhmASVnCTMDExmY3LHC&#10;+51Xhb2zKPv37858q9tfff29rq6qfvX61Xvn3XvuuYQnmq1BGgKImZC5oYF/0+Qz+7kfCUti/pdX&#10;7OuPiEWdFnEwGN6dQtRC6Hws62R3jnfgUxREOYfhq2gBZecsB5hF90dPvGK/c9koinMqEK1GdD8O&#10;c65wtdOx3zkLvxg9CwVHeAoSpmUToTq1wrfR6l1x/WgFooWy9XTOct63bdvmRFRFY5dw2bJYNPpb&#10;uEIU8GNn9MpObfEtCtGy83MV8V4RWBTPGfc2MaAT7qz9cfjwi85y154jEVwMM+mV5iM+d17e7MUz&#10;n7YwhDoePcz4+NYGqHbqDXv8whAG8AfhZfjFMWYBrJYKlKNSjouKFNrtooNu6VScvKulsPTZ2Len&#10;+u6dRR12umqzxpKV7GVTYsL7uAjSuSB9FUTSQPdEi2fEmAF1DkaToTAZoEWFynY/giIFjEXI6JRp&#10;EqyRu0L0d4Pu14W6IYorIhnRnBFATRiasKmwNSGnKJVgaJVgKeWQgJNFBS0Csii1DdP9QXqN/xxt&#10;5qwq5N3j625sqQZo7XTa4voqMMDCvJkGf7HpRlgrDD5YpyMiCaMlapLDuUx8wc4xKsPIKZ803ChD&#10;6v8C12P3+c8RXEVspsJerORPaVHUoPPehMc/8cwaHr8xOeZ4dS5ckA6XlgAVU8qVuJRQniAdThRW&#10;d/R88ljVIR/I3bdUbX2+8bWX2icE+3mtF73mTJl9IyDfJSKhjAOCsd+WcuVpGWNLlz+dtSs9mAcF&#10;x7DFx1eYduxXuU395YVFudoYt4eiYxo2FtULmT76WHHS0UtqmmXHaxgqph40fiaSfedS5HukAIth&#10;CxXjeWI3Vjcbt/ihasf5NHy8Z3MHEayzfFWEf5l3P9BOeOasf3bgsmVgUcCDEzXl5X/1Dpurdv+x&#10;UlXWklhnKBmqXOv1H0g9gKBpbMByHpiyzTWS+RVZy3laTB4x94Vk/UP2n6aCi9CYEhFbN9WkR4LI&#10;Rei5Efm9eSYcLIg4VwQ+eqyDeBrwMnZRAD1uHeW2Jps3wqPqeE3xPEHSvoql/InJjxvalJA0XRcW&#10;2lo0Ww10TmUlc/+dYT99UAoZUhptim/ylNzqeER4hWihX1iWoX5X6j3E3DkBUUeOCbBNjvisNfHs&#10;TQr2p3CL6uy69nu8I6eI6//syvXZQJRX5TIcjTYRX7/ZO8He4cCaV5SjE9wDLKWI6F/XUVk43Pv0&#10;dLrpQHwNvY5g1SWzj8AmI18D9O2pNA05McHE46vFk5a4OiLOiiiTWbNpOTO+z4W4wx8Fi4LhwpdL&#10;6KIm231yy13vVeo7VbhtEQ1YqHX5TGi/Qet2vFqvU7W7b/D1nis+NEV9drr01Af03EwaPkmZOzR2&#10;x63uNBX/K5K9wcktgiQE3gZGIp44WOYqdpcb3FYMK5borCzvqCJ8d5P26mjXkwuv7fxD65pFKSp7&#10;gdg0qOiroVQtNyDgccBwBDiK8ecck0FcyQ5QNkLsw56LTMZguMOkZUWc3fSB7n7dEIaEhbsM6hWi&#10;XmG6HQmCmdAjQl11sROjBiZp8Iah79nUJlSHI0+D91sbi3LZMxuLohtjOOWDJ+/JqL4Nrt0hBamO&#10;hlnCKjyhphhOldmcqtbgxiVdbz7Tqse++n23Vrtzc9UBa6oM+jz+/k989y+OH/hlXP+1VW7bVL3n&#10;zmtuO9C4U2rXBvkP+4IjEtkEzfxU4BpZJ8nIo/wABlWkn4M5FFemU9wOjIzSaqYuZZdKuUVIXCWC&#10;fhA8IbBNBMUVPq6OVcIvKGZ/KdwzpqRTnbw216c2an2y9vVn6jXPbFzjQtOq/pZJ/lZV/G1jA20k&#10;81YKDRCtYS42L5ZtlMwNbfPWri/NtAdK5IWpiCn9X675R8SiDkbCbUTxj+MTx54oTHJu0oZIlgMF&#10;o19h58+vgJ3RA5xzo8dc7bLRA6InOnuiH6MnRo+M1ir6lbMH79FjnDrjo4NFISYAhufPD3NOKYty&#10;oxcpey8oY3/Zw4Aqnd8CFoXbHeQB5AB1DsORZbEoPuIV/SpacPaX/Sq6p0ILFYdFEVONQMF8Zlza&#10;s/PUdTdkKAIHbTY+i85E/8+CY0gBCrWnT/6OK3AIyidUzFY8UhLzF2Z8e7rF4AXbkMLJABIOg0qd&#10;VKzQD41p50MJsI52WUz1L1Sqot+k6cNdxnoyT0slpa5jTNwQVv9u0pwQzQ5xeck5lrhYp/Uheb/B&#10;bWXwkueXyBeKNDjNc4MIa3J9ypKGMmWASTeGqBoS2ocgLY61vCbrggI2az5oCPbUj9h5g0eINLJz&#10;nT/JpLGWOMuQVlraAYBMXc6OXAaWwJbYOOy0fUOnGe310+4CxAXz9KbnLVQDVlAJ2DXLxkuYI3Aw&#10;rKmIXcoJU95FmC4pdFaO7HFbn5MxgljfeiUtbz4cN2SGNGlE3Opu2g9VKNcN0M5bD/QGDPRgZdmt&#10;xBsKjZYh0SEPfX2DNOYJ1+BZWvevpGbHq9YovdEb6U3WI7I+QWafgf6UYK2LsdYo5prK4bUtCldO&#10;ytgXRlCQvcQP2d5vDLCwipdXpy03LMofLVQTyyPLVsENgkH6SW5Jo1P5MZiGAO9TdRioOdovDKh6&#10;OllbRWulZs6k4ACR1akXaHjDt0l95tP0sa4j10m5NmkZyx80IKCebdDhHfLnG6J10OC5Km2FPOwr&#10;yoA1nkZFTclqQaUgQsxAAh2ORZE2yFgnWKsk42sgUllfr+jrgUgFaznPUxA+jkRjwAPCXsZpzECD&#10;T+jU3x/bnclNGHng7kSgMIejHGFCWAyzuchNpvbkXgaLctNTCZ/lsWFxVDmkNreULgwJQ8XXQ5xj&#10;OQWu7Yj7w6B3oqG9yoTHGMh+9OcC6humPoz6mkp/i/rpNCigvsRcE5mEUyDqtV6XzyFF70V0vxi2&#10;OQ7xgOx5L7u1rtW00yblnTekTbeIpRyQ20DUtnyVbSVn4ek80Y6BFIoAiAXDKQAu0IZa1VOZ/pb7&#10;oYXUJvdamTXleZd4+PwKWd8vhTLA5caKDFYs+TzcFhHpkzA8GgnjI33mZu7ILsUQ9MfBoniKIDKI&#10;5ZIRKMlcsOCuUS/5JkzSXp+kjJiqPD5dvHsG9Z8p3D9LfnSm/OQM+dUp8qhJ0tTxscv+FrurA+XG&#10;OBieLzy4VZlLJnFvDZoabWtv3NMEwG+PkzJs9QVIKIxQUB/tbCR+MIR6fem+5mwLd2lvLfKSGv7c&#10;GzoDLj0nT0IgDs56e5kmnI1wgHqGufYwWmrQbEudGBEmmu4J6JMF1KcI3UkG8uzKKJlRDyYn8+SY&#10;EkDpTQY1KKGEInKVCDL/n/+JRbldHHJkAa4pKvCQOpvEgQP4TbgkHudK8Om3MejhYnl6kbw6pGHR&#10;UZwJPAl/gco+crPpMda7CWx0JeutypE3K+tvVGZv1jTfQ+KSBHOWNzLPZy3xsQ0IQaXisyL4J8UX&#10;YefE2Ctlwepr4Y5i0thlGvxZ7qYHIUouyFP8Z+XQMa/5Q1xkQ5w+I5Y95bVSEovbNsm6ru3php13&#10;x936reuORcoT05VRY2jMKOGV0fJz49wPfEopX1C7FdT+G7X1oUr19IZk1OZyuCVPXMOWNA5uGXR2&#10;82nQMaB+B3xSjklBrjLg/hGx6BWgyAFawFcOxMKNonDFMcCH2BPdGYWLVxxZFrM5V3NOiZ7oXJzP&#10;FT9NYdGC08D4GL2mcwXnmmVPiR6JQvTg6AHOWfjoxC7BLpqVlRX9FgW8yt6Ocy9RNO4c4Lw7lbli&#10;T/QjMkkBi4K8WjYffRSLOrFLTmWce3R+yLlmtJK4GvY4r+iVK6hQ7lgU1XbMT5gIQMjHu1lUtO+m&#10;bseh443hUcTKPepT/Ofc7WBOvJedp8qWebCQPahyOAo3pD3FYw9MAXzS5Sdi4EUaJK7raGgY7CQm&#10;uXAAUOsxL53okDj/jar3LqBGR1wNQy3d+kMaW6SwvUJxLjSN3QcNdbVFS0rooyJpfsi9xHSvMxUw&#10;6ABRsiwqjMA74710LqYwG0pKkEtyf6+L800aHRAGh8WOEaF2QI7nIaKCu0hSgUUvSWKJAm3vGIuu&#10;YdSSKd0YPRUW37G4SPJnunuz5QPmhAsMTKR0vmFVztMXZpjAlo63SD5eTAfy1DQ7Sghmz3RLPB+h&#10;zIBwPqLYvniOmrJN7tOHfJP/vFs/JLK1IpvrNkaL/rsTSm7oduaav36uzBnqXd1Z+TFJKpWQcQfT&#10;AHfb2QI7MiAopgEecwqA+lPzZgGO9vS+MyLm4Q/plh2uJoXXJEZaEOshmI9D1FSyZsZYs1xsmsxm&#10;VDPmtSmcszzvDO+ZCFHH0sPBooZZjq6n8sSiHDBDBZfHLqGyUEJdX1La4lBuIg+G5bHzCqI2sBVd&#10;golPAimOLeVprYx+Hlbj2uJa7VYn9ZtLM953H20o5ZE3gJxbl3sdJNz5pP+LW4AHN/Hp9mQ1+nqI&#10;a8hMuulMnUqsgRLupLGR4FEg+sZlbUXmILKgIQmD9ko7qw7SECwT2ArSt1H4FAWz5axwzI8mLS+E&#10;Gqr6skX3FMkpEQiEKlVBWeVyFEAZvApAoTbcuBKLwh7pYFFgZwQJJUbkxmFvR1PqbtDAoDwc7oCI&#10;MElH+hjXBJ1GQi2K0UBT6Ves9rYzNAGydjNVpIKFpauP3/0kc41DVkQLGl9usPjOwHHgJ3+OzL73&#10;GcsE41Uh0rl2oFGftZ4Zz7l2NAH2vQoWhdXOjnrGg29jJ3TOy4tNPOOAIxdihVW9xOnj3H/5mK4r&#10;vI6s6yULaUCHyWwt7PNCMBNSErDdwaAtYnW2MSDPingnszqTIk8tvpAeDIWhJf4H8dGjY0JyDCKo&#10;OsMiKbJ28cgX75CnPuuaNzZ21tvuye+7Rk/1DJuivTxJfBns9xn01jh5xruxnz8Tt61X/MnqXKCT&#10;STzBBoLPOZh3lvzon3YXRSAPbKQ6rKNcNA8gD6xibtLHUIwsR+Dl7m5JL70htN9Sq152y8RIH5FB&#10;i3i3WFxCBRYV5FO2n2scnWIaRq2MAIbE2P0MMfIg2MdO5Kq8yjhTQZjSHUXUPQT8qSQzASMe+KK3&#10;61J3jkuFW5najml1dMGDScAByz/ZRf8ViyJ7HadioRvbxFFkCeEfXUxry7S/6O4xBi005X1YMAYp&#10;eE4NpGJJwo2c7GuBLVHYImh8iZD5Yp+7zG/dxibN2AqCK7EfyDwME7p8KY9rLoHslM60s+ZlPwg3&#10;/3IIys2/2JCFqqBQCJ1FrhCBgeH5hWzNcQWfTjQ619EbtjhXOXlr4t1LfUM/kl6dpk1+M+bTR70r&#10;etOKFFr+kGfp8BofvuN7YYp630yp32zh5lXqtYV1ZVZVYIlU0rkem9C5ZN2YrAPF9gQZYmGQhCto&#10;Wo9e9neCRYEKUCXnHTgHrEhgJATaOEHfZb+N1vx/teDcLO7O4YvWq1cvKrJaFhn+ttt3Lu6gSlBn&#10;nUgohFbhas5XCJhCyyPc3lG1+m2/UkFnlTsWvaKeUPhBQMuu10bulTzwH2FWYjJ//8WJ+zfsjILY&#10;KwqwFmGk5WtsUSiVJaTX3NFGWvlY9bvnuq4/Wl1jfxLYX5GrnQc8QrIp/6KaYcAnLh1i4n478yPg&#10;X36QSgtE9qOsH1b1XcAMAlJnWhvIf1DxXwClStxnSl/Z6eGeZ3QvkmMySjG0Ln5qdU5LCUl9InSP&#10;SU8wGsXcUxktDiMNh7jPUn7k4NO2ajLHHwTOvO2p57YdGV9hVsXkzgdMLNsZ2Kpw2WMPqAIQD5ER&#10;XwMUmgniaBjCTfDeCpHdZH4nWrME/RUvG1TVuLlZev371lb7cHT81/2EjBg1SxMvITM4n5Uub1e0&#10;VdmP8I2ejqXt7dQFwxOenEbJK+l6f2M3q+0ymhMDKG1P/nbEWhFrGXOuW98j44KGjr8YvlCsS8vR&#10;HBrtReWFRfmaCBfFiMj5g1zXr8gyzgdK/rIxrdFJg9tFM1hMXqHkR7qZg5KJyWuLwuZR5AnZgipj&#10;rQbZzVJWuO6ZSTPfFY/WV/L5qkcIY3LnGB6pGTC//7N5y5bhxwfUx54coj215YWDPPcv8dYNIoKp&#10;rRjuRWx4DPskMbIWP4fcOrKxWTC32ryy7WTsJHMzqBESUtxGUr0XC7AY4bPwZxEaH3AN0133hGFx&#10;0m5mQkuLGupUNUxxYW4mVZFWCRO9JQs8tzx5QqTw9BFgioruPDGhUKljaK2Z0plJKRb18COnduLz&#10;DILeMRNYzMtMvN9PfUsQciIlm3JX5u1mUieTOltCd9OdwsRknfoGpGeYbyxzvcekyWHp63DcYabA&#10;eu+/IIW3wRdJxqOVI22vT68+dE7CxmT1AJfXv2r7lG2rsmWgd3g3kJ9iyb00Yjz1WaHWKa2PXicG&#10;ELU0AfwQCqTCOw/TFmK9XRAR+gGCYxGYat1Tgo2mnPhgb5Yffzf+9Qp+lRdf1F4fWQHOZ2YB3Ti5&#10;7tu111yT6RZ+bEzbO0jr+vm+eyRu1jDvrNG+j0cnfvq8e0/vGtuvVw8m0EW45gX8u3BtgBv0y50Q&#10;DVv2GS9bhnMEZP58Qd5fX5w22HXvokrXHWuENKy+yHg7MGebO3zEdamQ0nQIHGEVTNx5zaTjBn1T&#10;THMKtCkG0hLRu8w3itHDBvzyEiAo8GePEPWOCH2Y1I/JA0xhgC72MbSupnKDLiaBtoT6YtHEqc6Q&#10;dFAoqIhhmEDhZMCSChZ+buS/fCs42CCX6eqCjhdWRvDxVvua+U5BvM6v5IeAG5HFmErSBf8ZBfp7&#10;QKclqWpxGhVmQelUjmSA4SnmZ4OBr+XYygBpJsZYATdymg+/uCn+7J9jdJIlnjfh/IImAweu/Hlc&#10;4mHvahak9lISAs1uPlBp6OyYd4bHTnss7pt7lG9vcm1pLh2uLqR7hAxJOC0L+2Plf1TRNvaI/WK4&#10;b/xkF9YLKfPohr1Vqhn1yawrmjdU1QfedW76vtJ8/MURK8T7ZvnpjVytm/9+sCiAloO18P7oo482&#10;bdoU2kpRGBatv3NM9OP/agG3iTgjiEQhUik/n3cJvMoRk+NSiNVq37495EORuSlKr33jjTeaNWuG&#10;H3XC7Z3f/Z28VzQWxRiLATb35KEdDZpcgI9QQBZgO1v3T2NN2QnoN5TLjqtlywhrghEAWNS+Jke/&#10;F3x0pAktvyvhrXGJA7fXu+nEjY3P96kefqoaG1fX+gQxuV72HRLcQ3HUYx5EJlCVx0h+LFnvu803&#10;EtlzSfpdSaFuVUtTGhU90N4/vE3h7DZFS9oWb2l58Viz1PTGhzOb/pDTfFdu4/WpsYu/r7P5XJ2d&#10;ObW/z6t29EJ8eqY7L63yxfM+/3mIimvhNFfwvBTIlgN5clE2lJ1EUD3harwQEC4gcD4MIj3n0kNy&#10;OdePkAGpICAWFsF+y7Mkh9MofJJCJ6BjA90neCo1Nt3FhmvGkEYFPVun33LH/laPL6vz+gjXZ73E&#10;gw2lTI2KNblE5uQxNA63SNsWvLINdUUZmdNLSDrtobUt6ItHYt6a4Or6bXyHtKbNi6+rbrT0mk3i&#10;rSayXl81692S02tp0eqQaQCIAtr97rEonk6+NueTvm26B4HkUiQ0Iz37xpNZoIfJOX4F5ENk8GHr&#10;4DcnYxOZICU+IFlwDVerl1a312fiE/PVee/IZ2rDawjzPuIrOBaFbte/6bfoeJwkx834kl+VTtSj&#10;uQ/QE5/H9jxdq3FuswR/ckJksMeAwuF7xMbJ1rukjxCtVyRuMn1LssZ4jAmxxhJvZBdZRzk3Ms8v&#10;nTDVbRH3F0Hpw2Lp/VJhqE5PBWhISHpYVx+0XPea0t0hcUBQ6xeK6a4rt4SRctHTKejuoou35rs7&#10;pcfdGXb3N+nPWCgF6MEwPWLSM4b3dSa8ATerSf0M7l3t8pObNQWh0BHqiXempFjuHhGpV5Ae9nvf&#10;ZsJM5D6I0MIC+qGAd1GEsxl7XCDUhV6uHrq7c2rDQV95Fj+pFtcFMxnP4FXtxldrOu5QJhmqRIue&#10;i3lkGnVdH9NQb4Z0A0JosMpmifpeKs0kxDXncOsW+H7S1hKaU4K0jJ5JRb0/SduVBVKwoaNvVvCr&#10;vLAoXyjx54hzCLmxrKTo4D13nwLvh+QMUTrgFo4mCduaqvvb+g42cx+tLmA0uwhhW9BsoCvCo704&#10;W77QXvX8YpNe8ZhHPyK3F5ZLGCoRgneoGn2WTCPfVR/eWbPtxV6xkafJnORla92Rk5SfRRcKpRw/&#10;5cJyaOO3w0zYFOEKDBAumOOXp1vC2JA8MqwNtYRnGD3HhJeY9Iolvs/ED0xxuq5M1OUxuvhiiO4O&#10;U0ddaVQkVSmV3SHIjYpSPjawR/jqCXfDac86d9lz03iAfEF3Tca9AA+artFIeFQsrSr0wJdxLsgN&#10;thlBCRR6KHxm2gQbvIPgej4kILof+Z5OMOkIo92gtsJ0YHlOAMHqnJl/IsS3VF3JYjLW+DCHFphi&#10;EUI+j6ggxuuzEdwUbz1Z9WLn5NRr79pV4/FFSVP/BqI4/aMa7fJRukrZHrqk8kbj7Q+OLhxMeNIF&#10;SlW13XVpdVdp6XDP8Cl080q5UW7tKkYbYvUrX+r5SsbCvLAffzFGS/hlbOJ6xXbQ3wMWLQsvHZMd&#10;QsJXrFgB0aQoRsLgjMPKHlmx7fJfvbpzm9CPQmb5jRs3QkS0bHUuz1Nld/3qMp/kfjJBIxwe6k9Q&#10;sE9LS4teAKH92IPA/190+kcP+68UKhyL8ifOKDX8P9zeJxsrd3ivVQlu7F8cMH/DzuigekUB8fUY&#10;H4BFsR9eTGRPxoRYoNGWBsrCO+j1se7By2v03NWiXXZy89L7GuQ/XuPCyBrF46pF5iRai5LYZ0ls&#10;XpL+fmzJK/GB+2v6727hv611dovWhxNv2hLbc3XNAStvGLyu5wPbB91zaGjf0xO6py9IzliRkrWu&#10;V+6Wvqf2tNmzpnP63uTcI11yD/3p0g+NS7dVC6+vZXwDuMtzcZpfS6H1SmiHZu5VjX0UOMSxZfAs&#10;dyGVZCjFGWLpOfKn+wI5Hn+25s9QgqlS5EfZPCCbO1VrK7xObnODl32BmGUxOMwTfLiWv2/jwq5d&#10;D9a6c03VlyZXmz448YvW7r2V3XmKN4IbL+M+drDoFQ11xcegxMfVgCgeRRbIDp4lL7gHzJPbrfV1&#10;OFq3VcGNdYymSaw2sTrEGiZfGHjEOOkAUcykGF2dp6B8u3F52UXt2tlY1F5+osLYUPlVJSXtDp2I&#10;zS1RCi+ScYigDWitga9c4SKBb5HRnyJ1JFar0cmad8xG8iPl4zGenBroUYoDAGDKAQsTbXi1rgvP&#10;KU8oz9nDIL0psGLtaCV99HytZz9137arWvOshjX97WLNvh7zPl/wfl9okMffJz7Qq1K4d3zkjphg&#10;35jgX8DfE9kUN1saY25WQqfpUr50qlTZHyEEGa0MinPtvDaAhZN0ZbLpmsIpfNrkCE0plN4OiKMi&#10;0muBmOGlccPC0uMl2oP5vhcLvX8LaUMN+eWw9krENdLUxpiuyaYyKkSPFdFdpcodJjIyUA8D7zJQ&#10;KIej9vvtIaF/SLjfoBehewahXb8431C/NuloWM0vjvOf1dg6H5uKmI7aOe36b6sxbGri2q5aqYIY&#10;aQUBfldrn6vv52FXR+pKH7+aeM9suml3Yj3rOs28WbBeQq5GUT9CxblQuAXrD0w/EWIUu0xxQak8&#10;1ao8IXvkt5lFQfzXOtyg5dsbf3618sKiHH9yKxk32kN3Euv3o1PGbxEVhG3C/54uELBahosKYhUe&#10;NMf93Bjf+AIHiA0cUWxoSey8Wnte8ZhHPyL4rRDOIw5ikThWPZ4kfNxfGjojscfR5tUCtxNPgTEL&#10;6UfxaEC/HYLDSNKhXuDwDyJa2hGmbNKVFQF5USnNDtOMiDDNEKaYNMXgiTJnhpCjVlkclFYF1G8D&#10;2uqgvCIkLgqr4/SYZ8KefiG5Y4gahCgRJNJsUrNJKeR3AxMvtyKAcwJPfZCvjKsHvNdZ1D9MT1vy&#10;eJPmFkjfFrh+BKoEx9tmesOqed4GouA7QaPvEIs9wGJ2hT1bQ66NumsN0pcY9FGJsLQkfl1E28PU&#10;nYa4I0j7g3RKB4IVc5mabXKkHcghBv/XLBCSlfAdVYs6tDl27ZBvYl6boE2/T/uulSc7Ti4E99uW&#10;KcBsAt8DgnDx+GPDehNYlLcqyfCA7K2sffdglbcnau2/oNr51T2sicBqNjpz2+e5GzltBI4kdE+D&#10;szEq+vV7wKK4Rwd9lR2EozfuoFPnmIqYQaI/9F8vRJF2tOBU6YqPTiP8h01R9prRS/3izv96s0Qr&#10;UOFYFIMsloGmfvHLpcdiktJhFIV1Divxqw+b5fIVJjI+ONvBpDD0gXIENcYSPnr7LiGTcjNa18M9&#10;96HY996q/NLUqoOnVLlvcd1Bq5vdub1tr4MdU051uf1st9tP39LrePuU3bVuWx0/aIHyt0nChDeV&#10;T56J+fw292ctpGXX0pLm4oKWyvQOnondk8b2rTF6YL23H2wy4fluLz/e/tVRPV5/9/Y33+s5amr3&#10;5z9KfuyrHm32/6lBZnJsSe+Y0N0J+mPxkZc9kdFaeKxmfuBhc3zs0zhzCXJNVrGWJRiLYoyPXfoC&#10;5NqWrI/ImCdYcyD1oxkTXZFxiEtSwk9XCd9XP9C7Zd7N3Y61uGtNjXtnu8aPjF8wSN3eitLhtuMK&#10;rnZkNQx3/9rOzhx0xc6yH0M8HAxNp14k5ZSLtt8izXgn4eHZQvJCavWF3GZfpZsu1a/HWsSG29yf&#10;90peuMQxhzrQLtqpyrFQXlg0WiVUtezrUCAw+OSBpnlHkiIHNGuzZn0Ty9Z6zQ2xxnwKPSzp3chq&#10;5LJqt9iZ9OBM8PSExa/F51VCq6J5Adp5T0YGh5/E5a9sbd4DQdwEUoX9hBuv3ECkaTLtrCWuu0uY&#10;Mkx5ZK7Wd11CyrFGyRltO59v86fzLTtm1euSWjf5VL1bf6x386laN56p3SS7Sd3C9nXy7qsZGJGo&#10;z3Iba1R9P/LRJxYWe88V+TKLPemF3vRiX3px3LnipMyiylmF1S4Uxl3MqJqVU+lcftzZ/MpHLiXu&#10;KZW/vKTOzU1YEnLN06UPkSUzRFMi0gcwNJk0K6RNYMq7zPUmU16FUStCDwWBPOUeYbWPLvSHcERQ&#10;fNrveTXiHcNc4y1tZkRYVqh8Z8lHEdZXIBinFSRlYB9SwSM1g6077Krx0oT4JQN8JyrzUG6kqCjb&#10;wX5lGRALesKHa9GiYXGD5ovtj1SvYjaTWBcRpGW2HH4BKs7huWwydEoLU0YYRjDlG939of/Gmee/&#10;/rEEgM40QpweXMGv8sSiXOeBuxgwYBYzs/TsyUNdU6AUym3v6D8qCOgccwJw2pwQsH6xuoHGO8G2&#10;qUug4jtP7i90wn/T5qCSOjgW/dMiDeWDVWh2R+H5Gb7OhxtW9Sf7wkNc7E0C9cJcS5FNWhB5mo4J&#10;wVQIx8Ff48oNQWnEdcR0bWXKt7q4KiStikjrTW2b6dsXrnwi4rpQ5M0vSsgvrpJZGpdRomaWaieD&#10;vp2h+PkB34SA+3m/q29QaJqvXlPsSfDL7mIuDeHxU0ypGF+k1gpoLUKuzmFP33DcC0wbw8Q5lrQs&#10;oG0Pa8eR5oNBioTTmaDDds6EOLB6PExrLtH8fG1WmGYhmVpYmBmGSZYAjyda4LWq05g0JyJ9HHSv&#10;032HuTldyOLCoTyNHcM6FFIh49TQn+OCrVvmVL9jg/LiGFrbw733WhmypdAM5H0S7W9nesJqlBPv&#10;ORPscowYvuI2UpXzDI5o4pre7rfHih1XUsNATc2oE6s3HpD27MnAeUBQPwOTmUsx2xEVFdtBfydY&#10;NBoXg7uNBvugDHQURUpOQ5TFSxXbNP+Nq+Nmy95g2XuPlp1C9ONvqGbZKzjln//of3L931ClX3NK&#10;RWPRElQCHCiLRUov/aPTrT/aK3pEc/yb4bFcvorYjD4OevkC27EY8CBTDB0AqBA5OavS9yBG1hY2&#10;NhPXtlI+ulme20We2lt9f6D21oPayEdcrw1xjxrinjnY9/eBvuW3xa5p69pSh/Yn0BmFsngSbQ1m&#10;LjsJlJAniamKckSVD7i1nV5tpYuWJomLk2hpZVpUi+bdQHO6u0eNkJ+dX6nXhkrtD1Rpm9mw8aWW&#10;1QvaV4EkSLhnnfAddf131i8c2LjwL00KBta91K/mxT61C/o3CA+qr99XKzCwjn9Ao5K7GuX1vjYz&#10;pUbBLU0yWt5yrMGd31X+6xz1jWHiJ/co67pIu2vS0TjCzKXb4QmcL8gL/5yYopaQf9+8fKaz45iA&#10;tQpJPFKJtt3nmz5effZDsf8C6riQ2n8mttsZ12rP9VNzPgJP1Mn0WnEduyKw6GU4CuIoCCSQc7yY&#10;3ilrY5K5TTO3iDp0V1Z7zWXx3EHZlYItZKthPat5x7W+xz6gVz6kr59Iyou1G1bkJiluwQEi/Rnm&#10;jzYyn+JtV74NJMCT0zCFgbt7lqR9tX0rUirNGpI4eah79ChpxLvSyPHqq29Jb74sv/2UNvZx93uP&#10;aWOfUF9/URv6uvfZZQ3u3Hzjrft7tM4eXN14LckYW8uYmcA+SrRWJForq7BVVayvKplfJulLEkIL&#10;E8ILPMYMX3iOEllC4fWe0MFKgUzXmfTY3WevyYzEHjLUTUz8Uhc/CkqzdZpuwqJFkyHWxIQPLUzf&#10;0gxdnhBRXomoT+vSS5Y0kkmghmL//JDwsS4tM7W1uudk2JdtJVy6FB8+7It8LgZGxLCBDfOv6/ON&#10;66333OtSZGRHhTmUSWCp8h4VbZBfWeDx/wLtq0FY/d07W25xsGqs1YRYF9maBn0DjkVL8kT4iwFF&#10;TtvxJggDPMjU+Rn3L0vNCGLQsYBEnfn+1wyDv/mY8sKivKo8jN4qhHXUcdMzY/+rb5wACrWTetjL&#10;H4580Hkcpw9a0hnf8MziScdmBwX9/zW1g2ah/OyXoA4GrAW/OB3XhCW3Cy9PVrvtSmqW2bxqpDsZ&#10;91JoqMZGC/pURZ/nMpfzdEJsi2ju5nT6yOm40AVwkDxF6Z7CC54iv7ukxB1KjTEPaMZmRLtLbKEA&#10;eyPfFglsE/LYJhQXxWeWxuwNe5bo9MIF7dGQ9wGL7igWOlryLabcyVC6GQq4pn9l9IJOowLueUFh&#10;uU6bI8JBXUozkB8KhHmomsSctxDgKadZwKXyXp2+LAUE9U6zdfmmwWUQpJlBJOESPjChw8/F+qYF&#10;aUlQ3cMQPRqTw7y5JZ7C827/8crGIk/onXhjUIuc62/ZVe3pBTGznvB+08Cdqbp0Dtc5EEVrc0qr&#10;xB95W9eaB34CeaKjYtSFaRQGUnulIJ/UhI295IlvU5fPxfoFDWP0G5KK2owrnI1gXiw4MGraggkA&#10;o9hRsa/fAxaNzg5OIfqx7J1jZ1m8VPar/7Gyc5tX3CxuHy/nTqOF33DjzrlRU/PVrvCf/MTVrvmf&#10;7694LAqvEwv4YaCwdr824rCAuZh7NH7llPSbD8MYi2EBUAGjx+XNpkVBSRmRmSFFypOEc4qQqgln&#10;3ZQeJ+1MpO2JtKkqbaglfVtPXNWQVjWmVc1pQxO49en7a5QDMfJhQUgnOd8WGYF3zHHUooYYi8AU&#10;giutACEq0O5T6ISLjqh0XKFDGu0A4q2jruwpLXw2duT77kc+1u7dXOW2A3VvOn5tu9PNk9Nu7Hq6&#10;Xadj7TofbJdyoMNtBzp0O9Dm1oOtOx1p2/XMzcnpHTul3njrmdbdz7TqebxFj0NNeh6o1f+7yo8u&#10;in/9/bgZj8d81cP9Q2P1VKKYrbouSEopzxHA7xob5ix85BAU72DfwRNnV/XfNynaKgy/M4dYhJx6&#10;aS7xSDv166FxE9+LHTKbkmfTbXPdf17oHTS/5XfpG/iQar8qrm+XLxb9eT39OttektcndUNSeLvM&#10;thPnUcz0Gq+LrBOxZmTW/T/2rgO+iirr3ymvp0IIJEBCKKF3UFCRxQIiKi6CAopLXxVQUHFVdBUF&#10;dJGiKLiAAgqiiPRqIRSpSodAaAESIAHS85K8Pt//3PvyNgvEJZiXhO+X97sM8+ZNZu7ce+ac/z3V&#10;rNVvYm32wErT6M/ZtGmWHd0CM6nmIKlHKO8Mt87/AdYCQgBtIOcYIpjyseVaFMTT5Uhqssp2hUvr&#10;misb/6Ku6GVY9KwFbVk3tvpead2d0ob27Od27Oe2ytq71CUPqu+NUoZPCev/Tcwj2+9scumxmIx+&#10;sVlDgm2jYrQ3o52v13W80SD/tdi8V2PzX66bOzLG+lzNnEFReUOqeEbD6VTvXBDi2aZP3RcUn2DJ&#10;uWJIykeqUsN2zbDGaVrkMMyx6f6dj1Rj6iwYWAukGVb53/lsppVNsyKynk2zofqDMldTvkEUv4Nt&#10;cLG9mnwaucjykVAiPC8+zLUy0D1Jtg+ItN7/wP5aL08PXfp04PH6plOSlAGwpGKUxEqwZK88RD/I&#10;dV8EWzwwcOg0c5MdIWEasGgng+djnWcF2ejzMmFdpbA+eAbCXHvJgVCU6isSJm07aSe69KCqjd+9&#10;RTWttLAoLde5LMLi3QVXQqyS3I6j69YfCQ0FwyQOg8HUYTzJ1gMmBqs6zNi0z192vNSkoFNKrIL2&#10;MknkHuGmZ7FWwr12N2fzXtC98I3xLwfCorJbGp1d5fy/Gh1Py85hgdprYdq/gtzT4SaEak0SUuAi&#10;Na5jR4hrb7DroMV2xGg7Eug5FOjZaravjHbNq6N9VFN7uYZnWHVtaA3t5era9AjPskjPnvCC4zWu&#10;XKl2MJfNOhM8xVr1HY0NdxoGuJX+BVLfPOlZh/wCioIhiZlT+dItb7RKu13KcRQHcaOcBxXrRNWP&#10;ywXk6knGejQXMi3rdjjZt3b2iV36WIO3gPyZR5kJx2YAUVpz4TrsGyfqjLAE5DCxS5fzLNlXAx3x&#10;iLhnGmK1BgfaOtyzv9agRZGfjQle21m/M1RO5hlZMexOPbNDRw3xIcYcE8FDrehroa4DC888pkMl&#10;l2NmtvlRw+T3WcfVSnB2bdndtF5Sl7WOnzGtPI0TyUTY6sWM/3kh/gdXqAhY1Ne9ogDMt+/bAXP+&#10;nyDKd6nbcaeo9PE9dVGNcek+FG4n7iLuK/Z9R4p2pnTve8tX8zcWJaOTHQUiNQS5XD119KfYWBeS&#10;fxYfd/zHSKlEv0IIQpyhEQxD1SfY6zlOA9eFkoGYMF/nCm4MUIEdQm74iUM4sHo0aAwA6rAQBvzA&#10;steuKDiIP6Q8SNB3cXZEZ5IeErmSYLclFIfrkHTgeBV/mC2xo1DyRChxzdmGLmxVb+P8vxk+HaKb&#10;Pkz+5JmAaf1M03obP+tlmtMr4N+Pm2c+bv6sj2Xi3/SThugmPqd7b4QyfiSb+KL8wSj5w5HSnGHm&#10;hf2NK7rqNzVj+8JYEvnjQT2CaBpDPlOgicJX6mEhh0RPxOOgY/Sk4hl59244mLgO7MhOFUINnltG&#10;pCTKMLDD0fLWfuGfv66+Mdsy5BPzoH+Gfrv6VY+WKagOVO0/wi4tLHp9D+FdAAWpS7NddWd9mn7g&#10;nqwVVWzTjNpLiruHpaA9Si7KzppRWmyDgpgmv4b0naOf+UnAioHBp6NpqKngFtA+1jsYfIng1g0H&#10;Ewcx5pDsmAXgVWwFMCMFC5I84CeZZaI6g54lGeUzJjkBsWaKHkXEbORPQuov5K7NZJQJISGAba8n&#10;rWvLFnZj7z1n/ueEiLdn1Xvu28ZDFzUZ9mXs8zPrvzA1euTkOi9OrTNyatTIj6OenVt3yNJ6T2xv&#10;1uZwm7pJXSLsw3S575mvzFe1YxL84tLsMGtSla54TYfIjl/t+g0Ow2qXabkbOZr0G1zqpgLD9oLg&#10;310s3qokOA2n7JYLuZar6ZacyybXGcm5y+BZC02XSRsdkP9A9OWmneMb/H159GcvG7/uyPaEU1Gq&#10;fL7qJHpTWC6Gq/ghuvFPKGWKRFih6sau5injq3ZZY2rqqCe771TdY/Tal6pnH7NdlDKz5Is2kZJd&#10;SrGHJHqeOnhl39UsmlUIelJA+f1TaljU46Z69FwjCgcDwBR8sTntRx95PA1p4pGviQiGkrCBfcEc&#10;L5iM2Gqq4lZogQ9Wc+PBLP446BCUTOo+IlT4nFDOPTCQo4xtqa9f2MvwxgR97zXhDx6sc9/xmh2P&#10;hzc/FXXnmWZ3n7q7XcK9LU7f1yL5kVbJfVsnPtvoYu+Wlwe1Sx/VOuv55rkD2ub3a5P+1+anunXc&#10;3fbRza2fXt580NctRixq+fyyJo//3OrO3zo3uNy/bvbouu6ZsdqPloSNESfOVT9g129yGn7KU9fn&#10;ymtykEeUKnzttOnic01JOTokpbfCpTPFnHfSkp+g2k4iuQRzp6jZGUoWShIj0jMXFevM5z0G0PMa&#10;j/q1Jn/lVBd71KVIhepmq2z6zfbAPXZQuxE58bLyWcFVxXHO7NoT6JpvcoxTrA/EpDXtubX6hFdN&#10;3z8cdChKglYBeXhzZR1i6DDyvMGcR6pjFwVWedkphks0jDxnsJS85UQwi+sTMP4jufP+qjW1BpG2&#10;lgMSRxzTToAwHdB+Y5pR0wC2Qq8mzI9UWhGwqOC9YgsshB2xL7Z4eOwURUp+HI7yvjQ9eaH+0x99&#10;EcNY9Mq+2/l+8h0pelpF2Pc3FkXGPDymWANaNXvmormnUWCYO3OWlG2W6HywBbAIWJ2ALbHD/5ai&#10;NAEg8wmgUk4enINfCWGCnwA3wnwvFIlgzgQjkZ4UDTKR3ALBYcC0cR0hC9wyyQVoxsCXSCLwu+CC&#10;VyVDGqN0f/iV/AmRbgVChJAhMC0pJ8mniIPGHCSbklk2b0gvANUlRAwujqtR2RRmQInJDKRb0Skp&#10;KqUNQThtkqSkMpYmw0kMmUKJK9LVyGWRZwvklmLOD72iSjy42PLjNCa4EcRWcYNJuj48LPFhSrZi&#10;42mLshT9bguLe0xe8KH+pfeUSZ93vZp+ECyEbKH84z/yLi0sCuRZ2Fn6H18RuMSxCv7XDtrS+56Z&#10;G5j0FLMDhcYwrVZ1R/3WzmZdLtdpvUt58Evl3Q8Dlz4n7a7FrgJSws7uNbvTzGJIkdexuPEEUWGd&#10;gsHHpINUyIrHzaxw8ABIg74Fow1Mi7Q1AP/AAHlQeXHigRKG9PncLc3Kd/DW0EKJKSCAsxKL17Nd&#10;IQz6/L3B7HiAckaVEpl0lsmnZfmMTt5vgDKfreisvDWM9Zspdz5QK+Jch6pJT6meObCuGjzHUTqT&#10;5aTI2VaWZmPpDhQW12cWGLPtap6VIYe8Fi9re5D11OzZFKT9FOJeVlWbW0ub3tA9sUXBmHqpj999&#10;8L4OvzbvHxc7an7o1H9Iy55gm5pKFwz0UhSSMRwSIMcxPmTcLG58ijuOP8RP52W2qxFbOybsmfnS&#10;nVfDjfktmL07c09gns3MfowhjU/OZV1qgXJe06U6Iw/nf3QuHwZQLHwd5HpJ81x00v2xX2pYVENC&#10;JyAU8ErCKi63HYgUOtILX8zcy+RkvOA8OygICfSDkSEuRKmckLQL/Af8zQspixvP4o5jdrDqobce&#10;VEdciAAV8SIdDuqzZd2RGLbiAXXRAN23I9jXo9mc53Wf9len9dFPH2CZMtw4cag0aQCb0t/wdl82&#10;ri9792/yO0PUd4ZJHwzVT33aOOVRZVFntq69vC6SrTZKO8zy4TC2OZZ9c7duWk/dm38PGDqt3lMb&#10;uzf7sVezxHfq2eaGa4uCXOtDPT+HuraE2reHOHcEa3Fm7QdVWxCszUKGpTDPa/U9I5poz0d4Rukd&#10;ryietxXtc6O2yuTZqxackqwX1ex09UqeetEZdMZtOukwnnKjGhc75qZKdgixT3VIlzSUuGWOkyh5&#10;Jmlr9a7JgflPhOc3e2RXnZfmKd/3I0+n84pECQr4u1mAceBjgtecyNgrAih0EQ3vbCFGJQsUzoTU&#10;ADc+HCmvHh424nOlbWLtKFfblhe6zEuZZ4VFHjlkkbOLsChm2f9ZHjStImBRf7x3ldf8/zcC/sai&#10;eO3IkAsO60a1CS3r0P5tOgPHaZA1kkPRiX1irQoBs+J4ZkU7Ds5zwwYYCS0oYctC3aNvp0SPANR6&#10;w1aii9zyyeizuLuv8ylM2dlM+nZstbGvBX2yZFCBdhWuolx2+vedKC0sWlwvAUptbmeG5pp8YnFE&#10;cnem1bW4ausdDWs4o+64XLvz7qAui9moWfrFr1fZebf5jMXv9IkBv2ETUynmBYp6is3nLVNCFVdS&#10;vIPkEMaCdRYWGmhXZHZBx34LVZY1ZdMGs4GrA6MPhkUkt4Zjp0mbrdM2MNt+JS9Jn3tJzU5W85ON&#10;1nTZhpw2p5j2mwHp990LFTcssJ8YtEkm95shzhFh+U/XzHqsTXr3B890euDXhv0WBD8/K3TCe1UX&#10;DQ2J62yMr8WuwIjJrcl/0P+bJ0ha/dGSTUb+orgBVd+ZEXDvbwEx7joSKqg6XlI9VJRWr+2XcxOR&#10;7gwpfeRkre3u08uSr9BEu105tNYghUtx815ax0sPi/6nR0CkaKBMtMs/btgRFH4F9TOwMFRoUYMX&#10;Ezzz5kfy1s7kWEsHEwmc4eHCdKqOery1Pv4u3e+NTdvrylui2K/RMtq2mmxLBPs1QtoYzjbWYD/W&#10;VDbWVtFopwbDwUSzAj8ouKNckqhhh9yizMpP1dnahmxxV/P0UZHPTW3w6E/3tE7o1qKgn0kbZdLG&#10;BmgTgjxTQx1Ta7gmRbnejMwbWSWnf430HvXT7mqT3aZ1bov6OS2rF9xdVesW7BwVqE1knq+YtpXy&#10;nuWf02dlyKlZpnManEiRxJ6dRmVPN5TnUjKKg2jsagbLPK86DpspXcY0pg2rnd3x/tNhI5YYZ7yi&#10;39NSTUcJPQB+rP5oaY/opJINNVykkMw3rq668FXjy5+rrU7Wq+poe9/xHufTkvI9yOHEjTGgSvLI&#10;gFj0+1qpEov+572q3KvYI+BvLIrlPV48J5nLkFHN48lM29iiZQoEKCnfxJKcCm/Ar4zYbCUWLWR9&#10;NxToOFhS3nhr5xe9u7iCpgSeNbJ1TdlXo+5NPBkH9Q3kZb7/czX7HYs6KVG/U3Putv/e/9KQ5tbm&#10;jVPD7j0R0eIXS/vFrPe/2Vv/Nn8xKWjTo1IyFVU33dp43vxfFR35ovviCuII0AjgqECkyCoJrww0&#10;4E+8R2iQpGg4DiUqcp+mS9LeBuyjMfo7fgiIOtEgJPdBU35fVRunanNkbaleW23SVhu0ZTptrkn7&#10;NECbFKaNred4rlV6nzsS/nLXnrYP7b7rr7+0Hrys8ejZ0eMmVJsyJmT+08av7mcb2smbWqJ8JDsc&#10;zs6YWRp1AJoifdE+F92/+REQZ1LkOJkepPMmVKmQ5r4R/MhSfYPkiCBXuN7Rh+XPMGpLjO4fTMhy&#10;psXDdzTqVNbw4yn7sqxczLuhfaKwkNsfi2p52TsHD9xP6IiMJmCSmgIFu9/5AHyQAMZwI1AUTP+w&#10;4KCYcpaB1LPQGcIQQNpC7nZCXYKqFqxbuDzBo1IAOX4EKlbRW5yGhsklqqB0u0gCIJ1T2JYwNqcp&#10;+7CfYew7htcXVn16W/2ndjbstb8FUiU/trNpv02Nh66s+/eFkW9NDHnjDcO4F+V3R8hvj1Zee1f3&#10;2uzAccsiuhyJuSu5Q/2sx6t4XtAhtEpbYNa2mx3xqvM8vDiYNUOfbTVl5xisVyT7aeY8YtDiUKHJ&#10;oE3WO4ea3A/Xyb6n6y+1xkzV/fi4aUdDdo473ngUHTK1pvPFXUnpFgoWLAx/ulud/q709Jes9aXm&#10;tVK7jLn0ryx7JmrTAYtS3U+BRQmWYs+/n0os6t/xrbx66Y2Av7EoaSc0jx3CAQpSHtma/NUXO0NC&#10;4VEG6QmpCose2CwEK5mn/c9jS85bbsz2iaPeqMFeBg3Vn9eLllY/b+06RR9NXAGxJGmyutpi3Pbp&#10;RzSnXCfqjfctPWq8/kr+xqJ4EOh3sVSCXPjq98+6fRlx/2I2fDb7ZqJh6VjjpiFBu3oF/9ZRd6a6&#10;UEbBkn5jeiit40VHvui+dxauI7ni7uu1j1MeVGOKwn7pFjDmg5D283Vtzge3ssbWdt2NaBSD9kSw&#10;p39YQZ/qOT3rp97Z8XirXj/XHz6v9j8m1Jg8InxBr5DvO5lW3aX83JLtrc8SIqXEIPmCXk0nX1Zk&#10;kCAtKJoAwEAXCMiit7iYVlw/izsOdI2fYIYGW0ixsN3dzeMmGe5aJd+REthca6c6uzCtu841HNqz&#10;AO0rVAx/9OjppZczc8gZjwKX4BjEQ5T9Luv9rRfFG3H2xP6Vndqe5LCQot0BDuGgzi0XYrSLG8M/&#10;cxwuIhRwR47N8LXAKgOEBB9ycrpAAzcQB6G75o7lCDMnBxJwP0EP2BFH8BVdRT/h/uT1w+cPohkI&#10;6+JX5JpOZCwhQNofzo7E6ra3VOLaKes6ySs6sRXt2KaG7GBNOSFISg1gVwzwgJJQIipFkRMD2IlI&#10;ltBI+aGD9FWfwAlvhg1fFPPQntatLzwUUzA4tOBF5L5jnsnMMz/YuSzUsdTgmsM8yAb2ut7zgr6g&#10;d1T2PZ0So4bsrDZpdtjinrojDS1pCimBUeqLklHDb4Gv7zxKifWiCBm4bGHL/2YcOVPp9IPS6VLH&#10;QedGnXaexmoXhQyINMFtOBblvM7v9FmJRa+XKZVHKuYI+B2LcldtWgDyUII8t8uVmbLkzjtPki4U&#10;zk60WEbL4EE3f4Z5VpC/9WFRX3/Ah337t9dOUUkHd6kUJv/cuLn15NFcAm6Cn/qdl/odi5KZDFEE&#10;TngZ7jiyte+bDQZP1qMUQtzfQ37vGby/dfDByKBkswE1GqBpLEe9fdG5uBkqgjwlTSnXLiJBd3y7&#10;oNljavSeqLtjje4vp2JbWttVyWsZnNcqJqNt+7NtHjzeBlW2n10cOPEd41d91VV3yZsbKQcipYRg&#10;AgmJBrL4AzPABwANXoVIokiOc0WacKUDbryZvt3MObREJSxKCjR4X+9pJM96u1rX+UqXTdU7pzaM&#10;8jQ2eBqEeB5TckZaXO/Xdy5+7/SxpAKU/cR6lxyABbf5/6AXdWuZLuvmf47dLyl2HXk0CU0jYD+a&#10;gHn+4DDwSiUwiVsU6tsJVfqSk3ADlmDdmHQ+79xnVXiu/teWSIKuU9hbMfsIysNCBgehgIXDapak&#10;IlHeJUk9YWHHLSw+UDqCrY6dk2WEbuVSo5TyHnKPh1c/qWqRoj9dYUeMyq4I3fLW6mf9TP/4oFr/&#10;DbH3JnZonNmpxtVuhoK+TBul197Qa+OYNpo5BwZZn1DzO8dkt3v4TMwLqy0fTjUtHhiwtSFLQo4L&#10;yhSqajpS8OJxcBeo5W+BnjFcGcHSipGmJ75gTdYGdY1/YGHyV5odSR140hEBAqAZ9Wrs/c4/K7Fo&#10;xcRdlb26fgT8jUUh6CEbsBaE/xNc8WGyd2iuUyuWrwoKcCgGvLnkIo6tovLsdqUmy25G3vnjHDBw&#10;IbJ9F/eHpPBd3N876LxoQCC7Tfrzn06lOaR4NNSht9v9zko1f2NRaCuIOEmL5izIu7pm8ZtzHwv+&#10;paNhf6R00sKSuTcmqYYoAI1i3Pw94MVd/+apyDtlUJ2hzjct9BACzC5UQQIH/awXq705JfTvc4N7&#10;rQzqsiWo+5aQYavD/jkj5INXlBV/DV/fMWBXlHLSoqQiqg5WV25p5c9OMTLQiWHrQigWroyfYMMF&#10;IPGuszAsFKnEVWel8woDGKDboDqUXUCVivgqbPXfgt6dGvjQXNZxGWt5rFpsRlSMrbU+t1OAtU+7&#10;Sx9szEpGjW9MYj65AxG3IUh6+9vonZQVXXMdO7yvXftE7g/sMJBy0t9YlLtKUkATtJf/acBp5FtF&#10;+lLR6CdOBj5Gcc1OcfQs8pDgb0FgWG6AcoB1oThFAjQOekG3WIYQvqXr88RKhL0LdRd0nIKJqIcA&#10;tBkqOxHCgCoX9ZCmjrW8+0nowI01HthXv2lS85grLaIyW0VntGx6ruHdB2v12BYxYEnw+ImGJYPN&#10;cZ0C9lRXU1XQrQH9ccBUh2TUnKR5XBK5jRXX/+KOX9WxlJigZa9aHp3PWm6MeP30y0nOs1jnUvEF&#10;NO4JDCBaiEWJVP36qcSifh3eyouX4giUARZF4W/qsEeDLxcSC9g0l60g9/fhQ0+A0RmNNp7aDmyH&#10;lvxe0VZiDlAcZyiP4/8PsSi4fbpeXtW4npaflYYCdlBxg62WSc4cf2NRnnpaK8DDOD0QGaln4xc2&#10;r3sSoSJMzYfBDnoYnlGQVCVIQUDCscIR5zXSH19J3USSHY+gYIkHOQut5rFAFtfYsL6bae3TIYte&#10;DJ4xWp0xXPqup7q9tXIsUj5jYGcVlkqOplCIUU0ZIAQ0ujj3GwQMwONz5ECKI4hsNOS2QsUfss5z&#10;7Vkpvr9kBeZ+iVilAk5bVXa0ETs4JHTB+2HjJ+t6zZY7rmWtfzc0uRDd8fx97x2beZYKKiINkoOc&#10;gfDxZjDx+2LJ3zZ6vGjc2cCVOH/u/uAqTiNKd9HkYorRxNT7gyZB9sIFVGxxR0w6x2aED4m66EWg&#10;ffEVGnhKAs89SIkCsQMTvKAc3lUfeBbdLrwCLgI8SWs9uAQ4DeIrz4osCA8XIR/OQiX8f799uAhS&#10;TKAoPBaJyLSWxXQIgY+vJu1rwJY/qP9ieNUPPoz8x+zwMfOq/mNO1Ukfhc580zJ7iPnbxyybmhpO&#10;hOqucj0/vEMdkoJVFa6GbuN9oewo/AGRTKCkY3tAx/beE7FoUrWey6TOW5uvy10FGxJW776PCEnz&#10;fvX/WqkSi/pGvnKngo+A37GoB4KeBw2SqID3NuVxtmueE0u+XaszITk8ICjEDXK4QdIhGXhJ3/2K&#10;dz7SMVE4s69jpSigfdcssx0SK9waeJYpa7o/BG1oDvfIc9mIvfLUCP4lcH9jUQ3kqdnIg4T8Djxu&#10;a/auoQMTYIOWSZ1IxMkUm1qY7YFCaytWE2jEt/V1j3tawpeP1JsoXmCX9alMv11mO1Cfq33ggU6W&#10;uA7y1jt0qG+YEMguQ/1LchmpbJCjjIyzQJ6QyMjaDYswCXrKoeoFHlxTSuDBa6OHigxLSB63cguy&#10;29fha3aAPwGHAGCgKAMUQdKApBB2sUPIzgE11o+r9u4UyzPzWI/lrNU2U7eD9y6/sM7qhaCYRvEp&#10;i8AQ3MnfWBRreGKbmpZz7Fhcs1bnOSZ06DAX/qVDgUVBVwJDepGkQlZyGAh8DVSBhtdEEINAmGLr&#10;OyK6SmrMQrMCoT54GoO0OJKE+ysYJrZAlUIfiwti3osE5SHnHrSXSLtHalJyPaVUaRAZPLc/YCTU&#10;s/iJqpDImVhSocJINNvS0bKuT9XvBgcvGmpZMtC89inLpsfMv3TS/16PnTdTUgJSq8LhhPxACIji&#10;z93kEIst7ypYX8kH+XSQHNcn/LMPA7rPY3229DhgPQrzPK0mhD6G50YQ2lEvnfr5v0os6ucBrrx8&#10;qY2A37EoZ6QUT4Auu5xQivJMzrD05l94ZcwRLsKwsrYSn+HBmCV//f3Nlkt4/f9XWBTPLrDonkZt&#10;MrdtztUo5yF3uYBBFBISctK/H79jUShGQZoOLY/09vR0OSfOrHuwYzLUoVgZ8XqL0C4iTwsUgKQj&#10;qgD06UOevh0h94tuEXsCSUrSn1SXEK8oZShnGUnzeZVJVxAQBHQnEQrNI5DAhTIvaA6NENAFnh16&#10;LRoBCkKhpwY4IRjAjRc2/AR5TSEtFOpOEUyUZRehTKU2PqTOBU7g0dzQThPg0RsuqexYENsXy9bc&#10;Z/r26eA5LwUNGW+esm0YlrjI1+gGMQoxz5M3kpJUIAB/Uqi/sShlw3O6rZxIL25YsbVmeIFKnrT+&#10;pkOaaEEJPIUpvtJNhVcGlh6YGrBuTg9iX+jMC9cpWKpQw0GQ6PVdxUF+AgFLvvBBtmQ9EssDB4qr&#10;Ff4JIDe0puQiIvTw8BDACd7O4CJEh9BjkO7Uq8lEwREo6sn/k2UiLbORIQ8bAp0umqQUHbsIsufV&#10;8fJlGeWbcVONMmPQggtJQX29oscUiFcucezS8Ui2aLhlykcBQ+eHf3nmI3JJIxRqE5RJq91CIi0b&#10;M30lFvXn21957dIcgTLAoqK7XODTmwmlKFqeS7OmJq2KjsxR2GXie1wgckknJGwhO7oBK6vIP0Fo&#10;cp3S7epvQAhEgbAjlZpVR7Yql6LbW63q6cXLAEIpSzOiQ2BactOaogxkvd+xKDeTOd0EZGA+I1p1&#10;us4fS9jdqFEm97QEFIcKhVAW15SSwyTXBRUVsiSm/7sJGi56zjUnlM1XXzcIyxWa0cXBm+yA7wrX&#10;7Nzkn/tOgy4LI4k+CF0ToAhojKJRvOpWDpsFzOBaVvGHuCn+Cg074ghwKfS3cD+4qGMrgtnyvg/k&#10;nT8GqvT64yElJ3ZJ8GMqRStNbnn9tfyBRYveBU8C7xFs4eAEcB03eNB+vi7Il1ExhGsjOSCEaYnH&#10;tqM2B0E1GjdCU/wEDh25HZybwrm6D7MAVadIVuCbo7Lc8U0oduB1gOY7UpbduOV7YQBB0mALIEgM&#10;OC36+Dgfbagf+75h9ARlyfLRLi2Hzx6YJWcsRee1rPYrsWhZjXTlff7sCJQlFoWsB3oRcDQDCqj8&#10;7JU9e5yDZJFQSAjVlnUiFRKY0u3Fl4oytNsdi8JqBjYLBguzbA5pP5QsJm/o0M5x8izUoNkk5bGw&#10;pyzc9P+fpb7//fdljEXJzRBPZrNv6tUT6f1JyhiEGgo6HDIRClkvtkXnXRDt9dui55TLvuhSuWNR&#10;jjm9Gi3fGApc6vtaOKreZSmGq+h4itGjxZFeD/dXTWdcxtj611/QCjJRVxETB0WT+Pxvqiq9M/yN&#10;RREeiAZ1fYrdZve4Dn3ycZzRhEHACGQYlCw9hacBq2MLHSOgEfTJItAeYyuaGENoC/EVf0iKR7KV&#10;k5Wf71y7jCobKkWvvBN6e2JR2PcF9WIMMaoUyQVLhMwSW1lefCtgzPiaBw8s4azEUwAX5vL7VGLR&#10;8hv7yjuXbATKBYsCjmKZD2xjO350XWzji2CMeh3gaB43LAoWWjYssdTvcrtjUawLIKegMLms0HQg&#10;18r66jUvbv4ZVJWhedLJeY3iQvAf5D7BNj9//I5Fef8BrfFEaEA19FyadnT1DyslY4pqSCfYQ1k0&#10;yZBHyk8hx0mUQ56CVknXx3V3Pg2eV/r/t6a01CntJi8oOgO7Q/nqRckmCx8AqNxlrkHiZlDYWCnI&#10;xau4I2hE+lLYdhFLwkfP2/kii1OsWIG4smRpL5PXd+tWkHIOaRu5q285AFHQib+xKF4xkCUMSQjN&#10;QtNy07cPfOYA92gCNQK9Y1ShFKXh0jG7HtSIBRT3E/bqnCkyCEcoHyzGnAfFA44SpPcScyUWvZUR&#10;QA1oMfgYedAwvFvh74o43OOtTENerL5uy3hMmg3Z7fnsOcui2idnZNdtKrHodUNSeaCCjkBZYlGo&#10;0SDp0YBFEbnsgMyHk97ve/Y1a0E1kRHDyJVylVj0JmGGP06DpQ9gANrRbD2BBITupv64DhOXq3mA&#10;Ra2FqlCsI+xlEh3idywKRSgnSzyOgKM2t4v0bC7bmekf/xpSNZU7XWh6PUyicDMjFziuyffhTxHW&#10;UXQurkdQRX8t+33qz61i0dLqLQQ3qe+gu/Mq5QA7qeGth05JOB9iC5gE3z8AJ999xWD6vgJRo/BQ&#10;qqT89MhD1nNnkfoAsWdl4LdcHPv2OxZ18DKRPG2Fze5GiJYr9dzhIYNSkJ8TA8iRPC2UeOg3+U9K&#10;FBOUpwCuU0OYOZx7sYzCcYSzAZcKgzg4La0Lioyzb4TLZgfTKm6EndvRRo8xF7pl2tFxn2ruv7qn&#10;TfCSlW97UCIZIUsgTqxxIe7KYNFeDIFWYtFiBqbycIUbgTLGohD8ouVoiGOiQhR2p/OXV17arapY&#10;aeK9FkDUx6nKhjGW4l1ud70oYVGeUhtiLo2xNc1auB2UshEoFCyVcBvXhWIfrQxYbBlgUSjUBE0K&#10;OCrcSOA1mnEqYfVd9x6VjVgoATWBSGCmF/SJrY9mBKbyfRU7AkEBfV1zvFy+Umc4oibQwnWMZf9+&#10;IRCJDx2ktshEKtJGQVsrIvT/4ziKIcKZN+whDjo5cW7WG/fPnkXlhaF4IoLkgK08mKu/sShokrJU&#10;gUI5jcJej/DPEyuX/WqploOgHlVCIYM81K1DALikB7Z0MBRWluBMe9JADfXf03gtS1LiUayZCZk8&#10;gf1g+ADmr8Sit/w+4oXCi48BJE9yEcUvyViurr2/ccKpvZgxpF9GJm3BJL0JxsqDPiuxaHmMeuU9&#10;b2UEygyLXtM5WNZynU5elEnLzr668ZmnzjDUueD5DLm4vGUuUb5/eLtjUbBWElt63WUmba5RM2H+&#10;PC4NecA8RCJNGEFQBPsQm+VKxWtmtnS/+h2L4mkKfV+Fxt6LRfljXInbvDK2yVEJDiTCv44gE8ZH&#10;NEFpYh+y6YatfKlR3B0QTmBRgfHoa5mDZArDFwH7ZDuGz4OEujmpErskS0itf4UcICWbF5dS5vPr&#10;OymOoAbT7xbL3nGvafYCEGWOTbNSaA9fIJUu5d3c1fyNRfGWAYtCuQYo6sjH/9C24XGdRz+ausMS&#10;Sv4MlIoEcegsX5GuGNmx6iy+gf5Ax9DdXavv6lp97z1VDjUxHq7FziAjlo7lEBmbNFnn1UXrsCIo&#10;n+WSjwKxczvqRRHDSHyS2/JoR1LTmHRMb7z09UwkccLayKlhtuyw/ZFa1P98sjhqrcSixY1M5fGK&#10;NgLlhUWBACD0ia+64YjocqQkJXTrDsMT5Y7jTWiiyotV3vJ9b3csygNy2TnG1lnM8f+ajBBQsNI0&#10;b+UsN4zXBEHx4Q6WZcBj/Y1FSdvEP+KxhIIUSDtf6DQ0LWn1qnUxMUmMnEW53h6QiTLGoCQoioPn&#10;qtSyFJahUzIUKZvroGA85SZRoesrH1l/DQGXOxbl/SGfVdjfUboxycISwtmhaLa3ke63evKBKCWh&#10;hpoYzJC1CWgT6aGKw6KgzNV/ucthTc+HNttNQT0wr2DWyuvjbywqTBFglUSZAKLEMYlhAu5sePDB&#10;UwwFNCUkHT1hZL/FKmu6Gn94xbxwnOXT9wMmfmie+C/Lxx8Ezns3+Ns3Ajc8GbC5vXoomAH2Y0mC&#10;pYHwGr2GTsrs6+2OReGZA4dbcopAqjcm5TBlM1MOPtZdu3IxD74+hEALsMhFWRBOnOWmt6/EouXF&#10;GSrvW9IR8DcWLVZMID5Uc8KKARdSMvd6tP1TP9yEZTuPbgAcvaHps8xY5S3f6HbHorTGV9UDjH3f&#10;pk3OwYOYPg9sTQBm0DyRfVDLIrUMiX8nRKP/1VH+xqLkGsrfGdKO4h/XkfKtC3kd8ZhZ2emb+z55&#10;mcoAKRCgGZSfk7KQIV1hilFJtujOB+oTA3TnTWqSTroIxwZhEuX5FYVH2S3TUin+YbljUeQgzZNk&#10;xBxdRpHxEBZfV97bwbzrodBtz1Td3Dtk28NBe+4NPNRUD4CaZGJpuv/K4yTGAYMPn4ffGIt7ZQRf&#10;P2g2mjro6Gl5RBCNk+i125IyxBKe73csigRVZINw0RPyfFXQuKVz34QTkybskgyXmG63zPbU0u99&#10;NOS7sWETppjenGF87jP16VnsyVls8Cz5pRm616cZxo8PXjCk6s52IeeDVKB9DCZAFDB/KdJYiS6F&#10;Dvim9XbUi8LzWehFCZHKuvNM+TrAcnnRXKvLRSFm7px8LQ8SDnYkN/7jZqUSUlbpnF6JRUtnHCuv&#10;4v8R8DcWLe4JhHoN8aEAAPDNg34j/2r67lFvHUGuOUQwwQ9cJYdwTUKObmH9pHcfRnyU28CvsEwR&#10;O4W1FFnyFJavZ26qlUMFhcElYEDBqp+Cobg/uciYLarD8OiJa22UPsZYInZ6w5Mh9JEQQCSn8jHb&#10;G575xwfRJV/74zNv7VeMKvFShRwgcQU465JXpKwgV8wFST3aq0/uuTPQxrjATCHiaaVfPh9/Y9Hi&#10;ngrQJgtyBOlU4ZCYk/Zrj56HVHY6iu1vz048Evjjk5aFz5vnjTHNfivwk3dDp48L+OLl0Lkjzd8P&#10;MfzaO+jQnQHx1eTLMJ4iLxZ5lCHiSUVK+VxOtHDb40U2y1RfyrGo8MwsrftSrntY21EFwCZ5nT8R&#10;BY8jICeQLjwS8f7iKw4ih3Canp2tY/jt7qCfn6z+1YgqH74f8tp008hp0nMz1Oc/Vl/82DB6svG1&#10;8QHT36yxcVjk4W7Bp2vBdItQZR2AiqZDInQ1nbGTFuWXjz7VrmaCe0A3CKEv1g7ERsrp43cs+gfP&#10;lZN/YuHCOV2bLXw27Ot3gyZO1w/93NDnS/W+9caOR8M6nou841ztNqejOx2p2eu36j1/MfX+Uprx&#10;vnFHH+O+KCURPFaP4qpQU9MEgVD5IhrzSFZ7MEnwzxu3UrLp+1gudrxY1JuhorTos8TX8fFbCA7R&#10;EMLpkZC4FZciFx2SKSpVMaOU+6gDhRdcZVaZnWTS3kZt81eud1Jg7o0/fzCNfv2pEov6dXgrL16K&#10;I1BeWFQUBhWRy5AkcEqkh7qU/vug/vsQb8sxJDBnKqCpTiEwqaqAmmARcGiEhRS++ij1gkwaKANn&#10;ZSqlv+asjByoJIgwsA748xCDxbbwK/JD3riOho8xEsP5c620sOif7Mb//HPYl4UUQBkXmE25RwR0&#10;0XKiLB946AEt6XSm5srhIp58RMtN1GvlhUWBQEnT5vFkeRxYKDn37t7+XI/Fg6MnfRA0bqr6/Ody&#10;v6/1XReqHZYaW36vb/Odqf237IFlur4LpTdm6Bb8M+yn3lVhd4Y/JB9Y8itDmUJIMSyI0FB6+39O&#10;UOmeUOpYtEBURIKw5goiyGs4LaTr5VyFIrVpgYN0rLIOiDTRwvZEsjWPBswZY37lY7XPEvMdcZaY&#10;U4F10sOaZteqlRUZnVWvTnrdepdr1DtjaLGFPTlfGT85dPHIwBNNTLw+DipDEaw9aDAfnTARylDS&#10;NHncwJ/EMjhllt9Syf85nYrh9Q6PnT+187ddC4a/V7fHHLXNz1LM8aA7rkQ3d8ZGa9FhnvAQrXaA&#10;1rCa1jRWa1rbXqtBWo0uWy1jPtYtGBn8U2vluAogquM1uWi+iLWi+Dt3RCkQSaL+HCf8YwL2sVzB&#10;hUAzINGKYEcg/UaRhpHBKwzp432RCzMMk28zl0dwztkVVSdrwzrElBVQwa+K9anEohVrPip7U/wI&#10;lBcWpfy/bkrxlAkPRChH7Y487pqYvXTVj2E1k6FBIn0Is5pVVMrGPsV3I7pBVXMMKnQsaUh9qaq5&#10;sg7LUvLTU6hKo4Op2JJSlLNWyj+M6/CCL+B44DC4zh9zyD//6+2CRcVo0Jbn0YIMQvg8cH4801/6&#10;9BNvBChClLmsp4VDOX3KC4vCAwHKN1BonsdJRre83K3fvv/a2AYDPwrovUi9fxnrHme+f1/NNkci&#10;2hyv2fFE3RaHanY4EtUpLvjhr+WXPw2YPzZsZydTYhBwFMLGKRUh5KymQumE9RGw6I3XRH+e/Iq7&#10;QqljUfjLCRKCDo2qUpLBl5TAWNeAojwoISpL0LGfVNm22vL6u6t+/mrAuC90vTaxew6bYy9Vr+aM&#10;qqLVjXI2ruJuXEVrEqzVD3FH1LSHN0sOeWiDceCn8pxJ4VsfDTkWyjxBNHp4cw+1aHZl305MitVu&#10;8wYmU6YjblgpJ+LEbctPL5qHFZLdXZCUfWjs3O73LajS/lydmrZokxZt1hpJ7nrMHcW0RszTlmlt&#10;JK1BkCu2jta0xYkaDy+W3v9Yt+wZ6WA0yzDTygjqPgAt8n/mGIzUoWXAJwvvUkGwKKW94g39QeO6&#10;YtIYw7KGcrqQMrB2EZPkmg2qWa+Suw4MScmMHXmyr5aZhozZ5aifL+4NqMSixY1M5fGKNgLlhUVJ&#10;EcpVoVkevpb0UCbnK9wv8eSiRUuqV4dcQ8mbCwor0JEpMJOpp1W2vRpb356t/Kv0wwD2/bNs+bPK&#10;d93Z0g5saww7G8wQRWKXYXii3FA8XTZZDME9IMggzsBYCAmAtxQ2svUXssTSYr+3CxbF8wJFYGlP&#10;UQycqWYyaT9jv/TopeVmXQEMKyAFFM+Ox0Pmy4lwywuL4nG5QpiUo25k0kGqQGfSFz+89tiKunck&#10;14tx1KrlaFDF3iJEa15Da1HF1TTM1TrC0aKxvVHbtIh2e+We37EPxptWDQrY2AA5WsmJFFbm/2Pv&#10;OqCjKLv2nbqzJRUIAQKhC4SOIEWpgnQFAQvFjojgBwqKoh+I0nuTGkBpgiA1IIhU6ZAABkgoIYGQ&#10;kN62zE57//vOQn4Pyv9zjn5f1nOyZ1wns7O7w7t37n3uc5uXAlEUZouLPv83LH7xt/y9WBTvGoye&#10;45RwCrPp2HF6f5nfhYF7UQMuF+AGB2eq8Dt6SrPHSyOW8u0OVWiW/ERkYf1wV2vJ2RHkriC/wLte&#10;ZZ3PQ1FvcPcE5Vmr0a4qebp5et3Wh2y9o+Gzrx3f9RZPl4drLGwrU971ywH0WvPNumQqjDhn6UGu&#10;b8m5SiWGRVVkRb1EUbG9qnqz6PT4uPea53QBTy0wGoGMO68IZBhLxrDyJLs2VTQ+Fox+4HkmxPtk&#10;nexqrU7z70Tzq98N3FbPbO6E2pK2JGVdNCMaJZMyfsWS8x/aKVa8uIOkaInzopT8NPu2+cQY5Rl9&#10;Ruz24DtOJRx5fkoX04gbbvQIw94FcVNEZGrsaWwnim1hSpCff5R6LsWij1qZ0uP+tgIlhUXpOiCn&#10;YQ4TwfoRvI/xRqYMqXkk7fjRHWXD0aKZNg75FuF4KJztXG7bmPAvZtgGrhJ7bRW77OC67oLuG4UB&#10;0eK4uYHLPwre1EvcHQXnwiHFgaqV5kOiYsG5JEjU0NweM33Up1pRARZvviN/1/M/BYsiCVBgrgkq&#10;VZnFMD1zyh6QvHy2pnoKCMl7MNW7QMPKJV/JBP3F/vuPEsOi6CthUR3OljTH+hTpehFypKTwB+ee&#10;JknDwf06GB+De4qkzgnwzgzW5tvIdJBHMFovjjRkSXiYp8KTlyq0WS1OmGHf+qYj8QkeU4jRLaL2&#10;7gH+/7tE7nE+5+/CosV3DSZmo8dH7bXJJuE1IKmejRF5K5yoBt8/Z5nyge2dRUE9fq3c8F6NUFdl&#10;q7sja7wGylhenWrRlzJkI+hbJHULR9aD9oOg7xCNNaB9AsYLdtIiwl2rRkbgc7vYeVMrfP9SlfV9&#10;mufFHsTWRk6FYPSEurCUEaUuEu1RjAnnpib57wsnfmNJ8aI0roQCSv/tqDf1BP1m36ufNZDfDyEz&#10;A7XVFnmTQLYKJEZUj4jGUSC7BbJOIit48imoL7Byq4iMOl1PhL+5WNjVtsKJ8lwm1bQ0RccEYOi2&#10;Wx9HqP7KOShIvrfjjj9gUTQWPnuBV4WXhDgTN6T6fUMEKB3K0OQT1JZ4C1MvHphEYC8NGexKT8G5&#10;Lfhj0P9KLHxEpeFPH6VY9E+XpfSgH65AyWJRTUHPnlbG+FAoran38aV5zpOvvnUG1SNLA8fXHHCw&#10;A79raNC06baXv2c6nrW3vlWh2c2KTRMqtLtYs+2xsH67A8ausc740rLqNcvup6VfqzG3g9l8gSaz&#10;4VAMlaNxUjNU+id8FGoeJEj/il79/Xv/Q1gUL9K3/f67/so+diPEqBMqVdTABKTrwP/So0dm0iUa&#10;j/aYZbtYRU5/DLT6pr0rIdktKSzqG5fioT0e0EvyUkOD/L1MEo2kt+4ureiayunLEERZjd2Bxq5g&#10;ssdCtolkBaePBU8PRmlajjRpkF/3ybhyvXfAzKns0fZw24GDArFqiTbEVlAyH8GLFv/QD+086vzH&#10;PP63YNHiS8L7hTp3lEfCuIOITC+mz6XzTEIAe6ghs7YrN3ls8PBVET0O1ml0q1V5TydW7wTaSwKZ&#10;wurfW8geQf8ZvCdZ9YxETgI5DOQYR46JZC+QxaC/CaSJjVSSSLkWVx2j50jzR0Xt+W6C4c30oLLw&#10;CSFafB0lkwLRfNWXNllC0llyWJR2+KeOklGkEbdGUgmZnBHTNWtuuLo5hBykq6rts5NfA0gcK18A&#10;7SJ4zzjUoyFktaSO4twvhsodmt1r1GFv6LTR1k2t4GYAtiyTFM4ii7TvFiKuR8lVsQw8tPOo8x91&#10;HN/uewl3/AGLFv9z7l+wmYJCAaqvj6iJ0ikQ5RkMJGWz2ElD+DWyZsbWH1Hy0GPFVlt0Jl0pFi2x&#10;G7H0i//xK1BSWPR+OMMcCXp/H9fSh3pUDe9rIyv30gdjdlv4w2Vgz/PBE2YEvT5fbLvN0uBW+cqk&#10;ppXUBq2plXSp4n02rKhlpYIGdTJqPnm5Ys8D5UdFB0+ZwK/qFrKzCX+qCsSFMVftkMVwqGwLwYqZ&#10;Py70ah9oQtQ8qIV+/+ejlOdjHv/bsahPSeIV+rbHvIz/9zSqV81O1+jg3wbh4iuvelJv4Q+QT8dh&#10;YVfR+9mSKnIu+HfJpeSXFBa97xNR44IroHldCm3NousYjNupXhucv+cJ90+hxLTy5CIYcRb1rKAf&#10;5bXtNn2FYEwE72DJ3bayt3Hte1HdD4R9NdW25Xn+eCVIoy3fLf8FW/+QAPyNWNQnh+Y/AUuMOcyl&#10;uWOFMxXgx6dgzStB47Gae3vZbldrN85uEVbQnXMNA2UqS1aKZJNFPQKu30C5BZ7b4MyEwkxwpXIF&#10;qYz3OqfFScppq37MQtbz2gei3EEkDWrlNXgxptnKQ1MKSCFmSbh1WreE1WSUDDQfKJnow1JntuR6&#10;iZcUL1qAfdRpu38XTgV16QiHyB3i/S7nt6ey9oe5EOFfASOeUS+x3kvgiWf1mzblcpA3zqId5skW&#10;gSwC7f1gtWdUTuO2RysNnxu8+UVrbEW4S4luGqBHDfmQ/BT/WYzZHtopPuExd/DtvjNxxx+wKGZ+&#10;mr6VSfVjFwhzfKoLu92KdI5qkQXyfLlMJjt6S+R+iWqUsX0byh76Ah4NxwebLAplVvzrUcqL+tfv&#10;UXo1j16BksKiFPFQs0JDG9SUoHkxcNw5cSHsocdp8bJblk/Mm/BN//Dh/w5otAVaXwht4awZYdTj&#10;lOas0s+ufhgoT3Jo43ltDENGgPEGo/YPVXpHZT/79JUmXX6q+cbychMnOOaPsK3uw+9tAUdqwc9V&#10;IN4KNy20OSSC0mJ9+Jj683FO+3uxqE/h+6z/H+eeP871POocTF1Awhkd/zSW+7FRPVf69Wzkp2kO&#10;L60lQwJKp3m8SDrR5vZmWPTRMvSffKWksCgaFcQ/KIv4f99EBtz3kCKs30ZEtL8oc3BKfM07SWxm&#10;LhS6hZw8KLoJahLoCYxyjjd+Yci3QD7hvK+A3L52UdPnLoUNjbYsettxoLblJs0V+RN+3vdL+X7x&#10;Pz4/6nd8zON/HYv+XhRRILGr/x0OTtpha21Y3cc25dOAod8F9T1eqUHqMxHuHpz+EmjvcWQ2R7aD&#10;cRyhJniSLK5UsSiTcRZBdpE1Vbbe1SGDiHcJ5LjBkwXqbURNoB2TyFqH+hW4+tRNeWlR5roMHD+r&#10;4cx52U1JegSfD3pumIS9T4Hc50v/k3L4qM8uKSxK9SbeoPQZeXtsPUZ1aSIhi9032qXE2TLSmRyF&#10;SffiM+TIkCXzrhzRlQpFd1lXmkO5zKn7OORI3WMqejs3S2r01q6KM4dz+2tjZ1eLiiw3S1Pr/3T7&#10;o2T6jjymHBafhu/y7eOOP2DRNJRnFm4JkGiH+FD+QrgYG2k7X91xuboQG8mfqCYdKwu3rCx6XomC&#10;cK5hnazLZ3DpabyEGix8or2y6bRWP3uUYlE/+0FKL+eRK1BSWPSRF0TvaHp365qMWWC5ly4tn/bi&#10;K9PtUbGBdbOrVfI2dnjaMnI/IB8CWSgqm0R9o6CvZY1lLJllIZ8H6O8Gyy+GOLt0Sury9Mm6nX4M&#10;GbjC/vHUkNkfhCzva1vdATbVth+sJFy10m5RmDCJJhWrRzHU6BXAN1gHgzKohM3cIfr8IIEKswVo&#10;z1JThaKW5ovoWG3aPAqH7OA5aJ0R3GJxJTrXhQzW+GMeHU03cgKHoXD8HFTvVOXiJ2BjH6QdHqhi&#10;+kUP9vFDvMUIGc8xA+hYVoAfhRf5AItiLTbtB4gfgifjQYQZeBn4IbiPoVLa+A6sbuByAHKxAhS/&#10;TsB6Lkx8EnJp6RaWluA38tiTh8bowXIMAvd/OM5FjEK08iWXd/coeSgpLPqo68HjCFOTiDzzbkLz&#10;hKvBdzxMGuHSvHxuLkOJvhRQr4H3lIXsk8h3rD5D8LxcydOlVn69liekjxewywYwe6tx2Zw9X6SR&#10;UJQclChsWYZSgQ1IsRqI/qA+eTB30F/AczCRDyvyUJwwfoobGnE84hO/YuOOOygquPnond8fpy89&#10;eK+Z6uZLjbufvEqlkccjZhLLg4xBE7uixHK5DE/HSLF02pQBIpYm4QUUSHBXhIsYsKgHywaJH84L&#10;6vdj2c5n67e40znQOTDA8y+rPocla4HspEDUkyDk3bFk53OZhZCpQJoBKYS9SdhrupRMpHsqg6A0&#10;S4WiLPAkgH6KJ9tFsizc+X7H+LGHnOepsVfpmlN/1f+qQ0oMi5oCilDooS1Wy0cvKSw9A27rkETg&#10;HoFMFTJ06z0DMt2QIXO5ss15W1IuWozDjPatpA0Lk/u2u974o+igpS/D7rrs1UABERcGkggrodLz&#10;+DKdQHCBxUSnSIZjk2cWtSXqKxzFTjUkyrDZbBalCHWjuU9bxtH+nKa4+p7xSPFWfByP+LAo/bTf&#10;nfz4+6hCqRY1rwdvH0xgxo/CGwTvHbx+vBhUwgYnYGxdMas1Ua/SazanplITgO3IAFKsXGyYeKCm&#10;ENOE3f00s7Mbv/1FadcA245BsP0l8UBvx56WzPGGbEIQ7Be4Y0PfwU4OlKL3+0cpFvX7n6j0Au+v&#10;gP9hUTo3DalRhch5ZujDq1z79sbU2ld7VMnpL8mv8eTfHFkKZBNHjlqMeN6VzLqSwZMC8i3Gk8h5&#10;4kTPCat8JJhEh5K54WRCVX10rbw3G93q3+5K924XO/U91eGN/c3/9V31z+aW/WJCwIT3xan92fnd&#10;YUtjaW8d4XgV7lIoXJPglgjJVuoI3woQbwQIyQHcXRvctcJtG07bARwfo5oqmkIFX8olS3EpqmIN&#10;LDgPDgfzoY5FDUnBhlkUgADS1OT3D+K7EDagiS8Cjraqo5vZNpwqcwoSaA9Vxpe7RQkKxC1mFj2r&#10;mp2WH6hffIlaBNT5mSzckYSrdv5sWTjWAPZ3hz0Dxb2v2WM72TD6loK9BGmXPNxod1a8GLyqeIDY&#10;zl302DNIft6n/tDH97OH32FRTKM1sK2QkkPIXrfS98LtyAsFwVeI7SYRbiriXVXI0tkslc/3YPRZ&#10;kBOBbJDIfIvxYYizZ7v0Fi+eq/HG2qDPx8PartZDUZYbdivmjWCPXPyJESXirymDFYkp06aj78PT&#10;JrqA/croyCeUJZQ3lBYsdvYZU+ykJHPoDVEZ8J2AFpaK3B/MejEWNV0hKlGmDKDIYdcaTmVp817s&#10;4I1iiZ9gfgh9yU3FkvpE2F0NvyUH4LoER2pyO7uGDp8svLKhaudfWz6Z0q2yPDCEjAwm0+zGCl49&#10;xikXGLwfEZnn5LLpLvEGES8S+yFi+5kIOw3YKMM6D33+QeV3E7hEIBU3LTjVFVSQD3JioOfQU+5d&#10;YzO2xqhX3bjW2LvIi9oAY/EmA+Vn8ulvWBT74l7RtAm37na+kPlEMuFTdOa2GnyLWJMIc0eBZJ1P&#10;IfxdRKdeJs/N5t3ltINYRxZEptYveKdjYq+++58aNrfSv9+DTbUsv1kwK5LPZgSqwVgWi++w75Ob&#10;x6mjVN6wqNz0hqhLheoI5Qo3U63dF0U8B2Hh/wspUVb/ChbFBrb4dvTK8at93+5z4U1tbHp5lCVA&#10;/Umzmj2sjTB2hKZ3eSY+hDtWlfuptXXPq2ViRoQt/9w+9SvH2Fn2UfOsoxZaRiwWRi7kP1zAj5sv&#10;fDzL8skM+1czw2d+GrFhfMf4mFUe2V2KRf3sRiy9nH/8CvgdFkVGFNOfZJliUQyCUFJEiyVJn+Zt&#10;ePbevKr6apbsAvWUVbvJFiRDUR6b4YF7CnJTTDqBNNwMSPfiQT5b5nOzWc9NhsQC+QXIZkAEq05j&#10;yEQH+TRCHV3XM6xZwVvPpLzSI/b5AUe6v73r2ZGbnvl0cZMvJ1SdNroc8qizPgia+r7jm7GBCz+0&#10;fzNcWD4Y1vSHjX2EXV2lX57mTtaGc9WYM5W5hDAJqzYKccQhEpKM5AUL6jo03LQ/P3KSyDhhY3OE&#10;CqbnjiCT4gTqtlM8gDoc/XfKi2J6Eg+pAhMvMeeDmfPhsLsK7KsOB6qj6YcTNeB0VYiLhLjKEBcO&#10;l8oyvzm4RIm/GSjGV2SPR7EH2vDresHaAZbv3nDgMKC5X/P/nseMW8B+PkdYOSVsz7thRxvSYd+o&#10;tBGOIn+LZuUYb03/dCxJu+EmaqGZI4qdDCgj7WcPv8OiZnE9ZaPohFDjVJHW73garE+CbUQ4Svgz&#10;KneRQCJh7rmh8B7Id/k8b4AzlTeOgbaU93xo8w6o4unw1J3avX8tP3JN8OyR4sYOcLQanCoDZx2Q&#10;INGB7FmYsId2HLf7sBAxKoIBWi6EO+iSmBiAuieIEHxeiSlI9xlRfNcf8/3+F4s+IJEQJDx4L4oi&#10;7XeKf6Jwon9E2STz6xBdYJfvAqwXZvmfIoR1ncWZoyzDV4W+crx27ezm4fLLgdqXAcpam3LI4r0g&#10;um+BKx0KciDDxaQYTDyBkxq3T+U36xCtwlINlunCUmJZTMRFhF2owQIPLFZgmwcuE6RGuZsqk6zZ&#10;0rO6pF/+Ji3utqxgLgTN0aXVdFim5PVi0oj/EVEli0VxZR7iRX3MMbbC2HjX0/XkPcfhDOG4Aj/J&#10;+ENwx1XbScNxgnDnCK45d4vwqZ6gTIV3pgM5hU4TR6YFkg9q5/V55karMd/UXDiI2d4Sfopkz0uQ&#10;DmyO6R1TnYZuC0e5RB+j6KbNymgKNLotVHioZqOCam7ogFMP6//Y/iIWpbfGg3ZMKMCmJCN/KyER&#10;6is7QlCq8pLOWvMYrIFlfq3CYJ//LX3tK0aV+fLr4LeXiL23QseD0OUE1/q8pfmVwFaJIc9cDmkd&#10;62h3XOp6SGy2k22zx9JyZ8Az821Tvu1xPe1gju5GjqQUi/qZoSi9nH/8CvgdFjXnnFMNSzNwsIKZ&#10;2qM8YvysxX6c82ODgh8sxjnQ0sW8AjFNhjsGYEJUho5RP7huKtgrhnTNsN8y4JbG3vFK95xSXjYr&#10;3wb9MpCzWLErkINWY3+QERNEtgSTb8to8yo7v6yTO+7J1H+1ujW8Y/zgnqd79DvUetDeqFe2VOiz&#10;1jbw++BXNzkGfie8uQjenw2fz7TPmuRYMpbf8ZZt+4v89g7s4Sb85fLYRYq230dliNNIMXqFO3RD&#10;y26CUtxXQMCWjEhGoW6k+pOGXCkRWgBWZB7u2BiM/pwqy8RUZ9c1Z5Y8C9N78zP7S9NeFWcMFuYM&#10;YjF8tq4fs6EnfN+S+6EFZniye+ozu59Eeg1mDGW/mOgYMyPgo5nSR3PYjxZxw5cLr6/ghy5mx85n&#10;5s8W1/7bfvRlW3xNKLJi51UMxUrXWdjfon3OhbNZRCsw6CxFJJ9MQ+93xt7fsCjNnjUHUdFCbopH&#10;jTUJWU2/jWNXFcB6N+zQ4TCBU4S7bkC2FwoKLWmuoMIsiVxlySFWWws6ZpKMLVPwUv17HdtfbdD3&#10;p9D3ZrLTBsLyp7h1tfidVeBkBTauDHPDztwV6OB7jJaisUYAgC1JMYKPMoO0Nk5zQMaJ8qgm/+kT&#10;NmqRKYak+RvoCj1k/YuxKPoj+F4cs6uYXhJ+Mm74OV6OwzZoOKwTX8IPNMkujPhbssF22SLsrgUL&#10;B8DoOVyvfaFNE5vUK3whTHuvHPnKYaxn9BOg3hDdWWJuIWS57Xc0KUETTxn8Twqzyc2tcfPLFG6R&#10;AYsJzFNhrg4LdLq/SIeFKr+csKs80hHVhvfvbZ25qda4kjUy4cYZdx7VAIhF0RE1DC+m7BIZD9A8&#10;Zj97lDgWxfXAlSneTM2JOd5qrIeMv5BZe80F+8p0cS2BNRqlo9e7rd8rsMuAQ4Q/p9sTVDEZ83UV&#10;kDNENTFQPR2ibyurTK/geq/bb+0Gbyj78VfclNfZNc3hWCRcC2Hu8YKbhlRwJCvuMFh37xVE3EGi&#10;HhUazRtBXxvni1FGFBUd7RrxkBz+8c+/iEVRUFG2fdkpBkdDCXh5mHqESU2ImentYKYNoIN2zwHn&#10;q1nW9YAl74vjpvGD1gi99gS1ORYcdTGoblpY7bxy1d0VI9UqVbWqVbxVK7ojqxZVjcqPrH4nuOm9&#10;ylFnKvf+oeWBcytV4iygYuj+RwToUTZKY/R+pjBKL+eRK+BvWBTn+ykIiNAMaYaGhSKmSTKbucgp&#10;JGta3oVWGZeCs9No7lm6BslEuEqEC4Q9asB2mYKBtbKw3osbbJFhu26JIbb9RDpCLKeJ9YJhQ67m&#10;uou/4bImu6S0QiErW8pLCy5MLl903aFdtGtn7erhADWmrL6xgr40QpkR4f6yjnN0Nc+wCNfLFbOf&#10;q3ivTdV7Leqm1Gl8uUK73bZeP4hvrbFOXhC4crR1Y3/LnpbspUjASTE36UgOVIZ2GWxuEGWQkDLN&#10;EbgskU2TsH0KxJaDnyNg6xOwqYllQReY/orli5FlPxlffdz0pmOiO7wb0/3lX3v1PdPvhbj+XS/0&#10;7hTbtf3pdh0ON39uX+OuO+r131Qft5c31Ht9fe03N1fvE1P56VNVG9+oW/1GVN3bDZrciWqaUqtB&#10;UvV6CZH1TwSjU99nNbwdzU+ebdswLOBgPaBxeWvIwTZt9UuXEUdRItQcdknXnE5ixXX3r4e/YVET&#10;seMUAFrShfmL2HMUC+6OZ+mDfkyqN/+2NMcJ0QRWu7ktuuWIYYn3MClOmqeXlwtyGqNcA/0CGGd5&#10;9xGGbAg2ZlXyvtcg/cVe57sPjun0xvrmw1Y8MXZW5PgvwyaPts97W1w+gFvbVfi+Nb+xARyPZBPL&#10;YFYb5Jg5IchBYXQSPR00/YgekQjFP9HgmhwRJUsfMvrFWBStM9poGtDEt+Np5ruQ40LkQMEDwyEo&#10;zRFo64lDFcRttR3z+jATxjje3hD53KXWT2S+HFw41upZGGBssjrjy7mTQ125kFMIt2U2gfCnCbuf&#10;cGuQ/DSkecQ2ndi+ItIEwn9G4BPCjSLcSJ3/l859QoRpRFhEYLEBSxQJn6M9/C96maveVgnZM28X&#10;3sFCJU1VdCdOWsB6EC9RaWyE9jVAHtq/hBOvxh+wKF5GMRY10ToSyLpbIZkK2Xwht9eq6+GLcgMX&#10;KTDPzc1xBS7QuSUEliBT7WFWadR7+kWHcwZ3hYgpRMh1c/INRjseRpbWdk1qcXdoj7ieb++I+mhx&#10;6BefBUx82bqzTSA6JifL0TZQmRKT78u3F6hrgxKF8R3ccAcFDEXxj3L4kFjin38Ri5rsqy+rhN4O&#10;mL+KAaZckWazZPCYUsKfDha3VuNXdWTmjbZ8vNT+7BZbh9MRjZJrVstpFOnpUFHuGujuZtN7i0o3&#10;Ue8m6V0tSidQ2oL6NK+0DHE3D1Ga1clq3zt+0ObUrRrqS8qPIEvvKsWifncrll7QP3wF/A2LGiYB&#10;Qi09relGbIRz7jBebzYT1EiWQaIz8rpduVXtambIb17+sMqsUWCFDAs97ByvdTYJmUXsXxvC5252&#10;lMx9oNDtI1X4QhW/VqXJsu0rD0w3+Fm6tECzLPMy0W5YJ8P3Gr/Z4Ld5xRjVckgNOKcHJir2FKc9&#10;PS8wN7+MMztQTbaTOItxgDE2AVnCkomi/J5A+gQpHSKLolpkhHeMFbvtEYZEW6ZOD1j2ui26C+xo&#10;Y9vRUNxZn42pD/sasHsbWlZ3gOjewtI3gmeMqzx2QdTgjU89f7hr78uvPp01ur57Yjj5JpBsDDFi&#10;yulHA8gZlsQFakdCyLEgcjCI/BxIYgKMbYHGD3Zto418K5Jo3lhuNb4J1OY71NkWfSaQmWBMAYJN&#10;Lyfw6jugduSNeuVJtbp65faJkS33Cu3WM28tDpwzInR5j6rXt6xzo003OzSaJSGUicaqJRP145N/&#10;PfwNi9JZPxSxG5jSgLPD0DQhSYKF3vlE3nHH1XZZQvDXefZZRJhFLEsJt1y3RMviTsIcJdJ5EhSr&#10;2uK9liQ1+B6x5JDgPCeG763alWDjdBDZhxxjBWVphHdyZOGHdXJfbZr+bJukFp3jm/Q+2bjP/gaj&#10;llSeMiZoRV8ppoX1t4riFYlN4LFFObJAZsoHDd/TIClupnX2xUn/F5EWY1EM/WMBHc3WMIlWjGlS&#10;cp4VsE3NlUD2VAT83AS+fZ6Z9Kn99c0Rvc/Vb5narVbRkCAy3opl1+SwqFxnnXmQ64IUFS56hcOK&#10;9QevdaXCLNKY6V7HF4X8aJV9V2YGy/wAhe+jQS8Fenmhhwe6GHxnTerk4Xo6+WG6OIPAUgIrPDCX&#10;hCwlZabd6bvt5p5szz0Mf1K4j8/YKEfB3mL3YRY6Sioutd+BUT/BonjT+uCogVQ9Lp9KGXsMKaH+&#10;vJRHRmy4WnV6vmMOCZhLAqYbMENj52n22QY3gwizlaB5RtkFBMEqv8bJbi8KOOaJuIhxJZUtVMGT&#10;jk56RX1nNWV+Hde4ukkYNnqm++ZqQxeHTZkUsuR1YUsn/pd6/IlyOGaLTwMsduOxuo2mIqOXhKF8&#10;E2rS/T8Q9cWg9CEs6jv5j8/F5z+0g6BXofVTKPBIgWLsicsGSLVwRyrBujbs9Hcs42aHDtlerXts&#10;s+ZZXcLU3lbv61ZjpIVM4MlMUVksqWss+iZsFCzpW636FlSwAeq3VmOllSwpq82qUTi58d03P8ya&#10;d1G7SsfOoh0y43RUf/5DHqW86D/khyq9TOJvWJTaINSieLMjQ6qqbsMjU26E9nPRcSylrqZpZHlS&#10;VrejNyJ/KoJVGvr47CKDm6+Lc4h1GpHGE3jfDUNyoa+LfVHl+urMAC8MkeFNNzfUYx1mSMMN60jN&#10;OloRPnYxnzmZr2WEDcIcAnO9gPZ0hSqsM4RtOs1zO25YL5CAZNWe4QpAROpJEeRLoB4CfQOjzgd9&#10;BK8PtGsda2iNmuZWbXA9vPH+wJ6rrJ9+ZZ8wDL4dGbp6eNDqfwWt+iBw8btB84ZVGDOJH72gzND1&#10;T7y075ku5/o9mTg0Km1cQ9f0Bsa6SH1HELay0S9KWqJNuWnF1jcFmYIzRXLetjqTHe4kh3xN8l6S&#10;jFgLORtknLQqxyTtqGQctCKAIbsDyHaH/n2AtktUdqFGDTSwvcBQ8LThtdphpEbDwieaJ1ZqscPW&#10;a5bji0/rHFz1GXHmYk88XGQcYUMnsZrdYND2uxSzo7uf3RP+hkWxfw6SydjiwdCouUdS1EM7XNJu&#10;LkmyMXLj2YaTrlWarIpTVctCAjOIdR4RVhvcVtW6S5V2KsLPOpzwICINuKmG3vBKt71splvMyxGc&#10;yTY1viKJrWocqKpujlTnRXhGh+cNqJLdq25Wz4ap3dpdbPryjsj3FoROGi3h3Ntf6sP5CpAhAnJT&#10;LjOqjjYamSiPWe/mI4t+b7WLsSieY77qi11SQjXVBsi4/lRe+jHKtrJH4KwRoWNmV+y/vVbz31pX&#10;y+pR2fWBTUNPZyuQ06AlMoVYoO2FOGI5QIRNTiHaLc1X7V8ayHzC+xr3hgcGeKCPC3p6+a6E60Sg&#10;I4HOBLris8F3Io72ROwkMwM17nPC4cqsUJjF3oiVeR2i41fG3s2i64g3O3ZpNCGoKZkoqSqOozUP&#10;mKSUfwmo/2BR37pQJPqg25Wm5KukKJMYu67d67XiSsScDNskmR+vw0QiziKO6Rp8SWCq7JhilPma&#10;BExW0Z2HZR5Y64XNuvWsYkukCaVCXlaA53pZ7UgkWV1Tndjg3vD6V3o/fbZFz58ih6ywT5hgXTVE&#10;3NwWDkZyZ4PgDnYjwTA9ZiJhGjzmfvg40ge1dX+KSP8iFqW+GHWsBMTAuOUBXLXRW+O7jjDx49C3&#10;Ntboc7ZJq5SO1XMGlPWM5PVPODKdNxbb9O/t+k6rthMnLAjkEJCj2NuWQ92u7AMdZy7sArKlgr6h&#10;pbz29evLdjrPYmtbdJFQMqmXhK6o37nsj7wpSrHoI5em9AU/WwF/w6J4l3t98U/qe+J/mC9m2iE6&#10;AQddU9rtWta1mLT8F7bfqDAvWVqoWBdo6PI7JhFuhAz9nNBVsaId7EIs7Yj9KWJrpkgt3ExLJ7SS&#10;oQ2B9i7oILOddNNEGtBbE/qqbB8X0zeff8UlvCWLoxThc42ZqiA6ZZfqsMWLmf/CWTXgGpFSNcjN&#10;A+8NiZwPMXaLZDVonzPqwADlWRtpHept2iy/caPfyjeJ4XsfCnn2oNj2rLXNpdAmcVUaXWnaKP25&#10;qPyXquCQPmNKAPnOZuwNUk6FaZdD87IcyQWWOK9wVuPOyMwJJ3tAlvYSZpuG5TCwg7B7iXCAIGEb&#10;dNITcrrIdk6Tzij2C5o1UYdkN+Tmgycb3CmifgX038A4J5L9khaNWpfR+4K3Feg1w/WmHW60HrS+&#10;7YErG7AxM1WkNNhp0CJl08ZTRIoHsXkjXXP/evgbFqWWHmWQ5jLgfxp9wqUz1w2lM9NFlh++3fij&#10;o9yQBOYDpzRRhqkGTNUBo9IzCRLy4jLCLPVaVirSWmKhmSQuiPHa92n2owoX57ReK7TdzXOkZwYX&#10;3A5S4q3GUTvZGUjW2dUldnVEjfyBUVldmic07L8rfNTisKkflf22p/RzjeAzIVwKSzNLsSotF2iZ&#10;8/+BRVOBuc4wv0lcbBnhRFUupgmztpew/O2ABRODPl8S8tq+Cl2v1Gl+r22NotdC1MkiWVVGPSwp&#10;V7n8HFuqar+qi8cN4UcifKOwMw37BM0yToehKrwgSz2IgHdce8XagkjNiKUxEaI0qOWGuk62pSoh&#10;HO0hQxeNQ2jaXqf7QzyWsd6IGaT+vIxhu28dz87FWDxNB8WqEPN299CsPBoWwVsesT6VWYSm/vfw&#10;NyyKmAkTR3C5MK/JTGlA4EQJvWuugrc3XK/4xhV7rwx43sP1zXf0y+UHERgks0MUGKTSbbAB72jc&#10;hx5+ghNmucS5miOaiLvd7Bknn+CRbrvt2a4QPbas/HOEZ01N16QmBUPbJ3XufbDGkB/LfrYo/KtR&#10;lpXdYH9DOBvBXgnmk6w8iiXmjuJGo/YmO/pHOPoXsSg2G8ljmBsMnLfR9tFr28DsdxzTZlYZsqtZ&#10;y6Q+4e5hoer4QP0bXtkiKIct+nlQrrKeO9jnFiu2OCUZvImM66bkzgA5CTw3QL7Ja0miklCpILZ7&#10;xulPU89c0BXMDUWjg1QztrzGnsNIkNK5dP+QRykW/Yf8UKWX6Ye86CN+FJ8hopFkw6NreYRcl/Ud&#10;l6/XmJURPOau/V0X00+D7ip0UfgOmq0dcTxN+BoqF+rlHQpYTKdZ0rhgFwR5mWAvi8fLecVwWark&#10;laoo1qpe8Qmv1NBra6nYOqpiNy8874ZXXfw7bu5zFeYXwXdu+FFlfvaIsV7LbQ2yskFOAOUikJMc&#10;2cn9D3vfHWVVmWxfJ9/QCZqgIJgAERhEUQHJSRQFEUV0jJhGZUAR89MxIGYREEFEGVHR4SEmwICI&#10;PKJEwSY00DQNDXQ3dNPhppO/t+tcnOf7LZ213l8/bg9nnXW9fbuXnHu+OvXtqtq1y5miuQ+oYiSJ&#10;AaHUxQ0PnX260yM/1TvfuszwhkfsURHrIeKR5Z9FvPUR54BWd0wqrQntTIXXmdIii+bY9JpLz/nq&#10;M576pG084oQeEHS/S6MtGu2oD/jKeJceMekpU37eUV51pCkezXRpjiktEPS1T2uTwAnaYQ96AlQW&#10;i8bKIs562UPI/7bi/SUS79W6cNBDhX/bHF9vQjacd/Z0gP8H9/kE+/jEw6J/cIMAS4GZAlRaWJJ6&#10;ZMbe7GFb6fK4fr0t3ZJU7xZ0l0ljq5UHkrygj9r0pCDk8B8T9IRDgKwTEvJLdugNEZptKR+mtEWe&#10;vlIYW3x9T1Ipr9TiRzV/i+EvUpKTst1HGqeu7nCo+9AN5926qMkjk3OmjVLXdI/saK4XhiWIdx3W&#10;GJqiWI9ekjhJEPuqYLlIo1CWkLla10Ja3aXhwhGNZo8Jv/KM+tAU/db52Tesa9qjqGW7wxecUnd1&#10;rvuAIV4nfz5hRqcNaaakXG5rBR59baofOlF0wf/NVcYk6aaUNNJUrvDUXkLrJJQzhdJUqPmekmNR&#10;xCQNRAArxAy+FGUl8Vujj8gaKLIGOfJAiy4XNMiXBx9sNfrQtLVb9wE/YW8HwZEFG4OTwVRmHCca&#10;Fv3Du+bzhKAPVh8+9+41NKCMegupt1Av9YwrbX2QUPpyElu/TBiX4dUJDzVphKvc6it/caRxNj3j&#10;0RSHPk6pS5JGQV3kYG2orjzi7c/2N+VbHzc3Hz/dHHluRZfu29qPXHrGfXMaj5sYmnh/ePb1kX/0&#10;Ub7ppC47izY2pZ2NqBByeXlKSZZWqkg7MTRWonJNLlaoRFKKSMErGvOPKVIVUQ20ILi1k6XnQGnm&#10;Drsg4Y+WKFYhIwzRUytI2k/SuixaeJb8Tk9t8l05/zG5+cglHXuVDO6aui3feilffJwj1hhOYcg6&#10;GElWot0VNQit3IOAGCuuHBL6ATuy39SLU3qJJx+sjR71w2UifCh1SvHBK3ft+LTyMOKjP7yfGfKL&#10;k1g0Qxbq5GVmDBY9vjkFWNTx3YTnQbekNOGO+WxPpzHbc4dV01UeXQUMact9zFA3O9opRQ3rINCo&#10;ohrJXRrcv86S4VCgx6mirx1KJDgxGjTJZwR/b2ktvWg7ETpfqBcLFfXEQUK+0Yw84cgvOTTV1T92&#10;Qotcba2nFZtaVRnmmKhuoeavMcTCsJglu0+TNUZN3aAV9c2N35yVGoOZULI3wXCnRdx55Cw3rB16&#10;5eFQaUrd7kkrHGgtKnOc6FTbeMZWRtvqKEtHsuimeHRkMutaSx2SlAcn1ctTxhDLGGbpI8zQzXbk&#10;Li/rfksdaxpP2KEXbeV1k2a48mcivEbQXkhbO8p+ESmPG6kS8gvI+ibkzui/74E7tj+74PB31V4t&#10;bh7Kn5hkzfzbDDkyBovyfTUdnhuWBJ3s2/XWNY8UthiyXbrcoSFxGmFKI1Pyn6voumq6yZXu8EJ3&#10;WvooU7/FMm5xwnf4+l2Oca+HGER7OkXPx+kNE3QR9WNfW+yqq+zQNk+rOJJl71Wc5eTNIfuxHPOO&#10;cyuvwsSckYtOe/itnDkPZX15lfFDF2NzK7W4sXogS6uJKGWKus9QC/OVn/Np02kGRj7Nv1D66qro&#10;3HvyXnkxZ+xs5frPpQHLsrttb9WlsssZ8aHZyVvIfpy8tyV/sWT9rNZUhCGPVmRJGy15sU3vpMAI&#10;Nf7D1++2UX2I9PMNhHvnC7m1kJp5CPEolCI9oQI+cGezDzqqgl4oOSVppponwl0TRj+XruSkqHy5&#10;aHxZ7OJRO/4yfcvWI/FapJ2ARRl/+uieyxgYGjxBmYNFAavMvbXm4+9uu+S2nWcPrsrtbSm9RWRQ&#10;bXY/z+jmh3t44b6O2t2Rewi9j9D62MYgm53PdXb4dqGP87RnzPCkJH0c15aZekFSL60NV5ZF67bm&#10;Owsb+7OaWg+3qbq3e9F1l/7U+6ov2/7l/eYvTmr89hPhmbfmvz88+sXg8JJLw9/11Zf0Cv3YNbLi&#10;gvCP52lr/ySvOl9Zep764znqyrP0TWfoRafQ+qZU0JT25suHI3KtAmOC9gifQTs8+vRlBDmVGjAt&#10;rWgmL2pjfNknNOOmJo8/1/q+/7zkxo3X9i4d3zo+tZE5V7eXq1aBHDsCbX+93AmXOOoOW9rihbcm&#10;tU0pfZOj/eQaq0VkrdDWCvkn1mCRdor8ve75xfGROw++WVy2B41KJ2Im/v/muE9i0f/b/Tr51///&#10;7sCJVqP/ozuR3qGCthHet9BCks6goJa3ocS97439ra/bH+1THeriKS2DLKjG0koQd2dNesVUjbTa&#10;HAj16V5Pfg2oRqhnYut0AVmDTyySUhx2I7fTxFPPEOFuQrvMpWEJutMLPyfUV32a6UgLbWOLiB4Q&#10;WlUt1RxS4/vD9p6otykiVobF5+GyWY3EMsNdL5lbydkrW1VUZ4ZL7XCBL3/jSXMEve7Ro5Z0t0fX&#10;ueqlQrpYUCtBzT1qalKjOsqLUXaCVE9SXEX2VJ4Z4kthT8711UaCTk9SW0/GVQ2x5BvrpAcSyqsu&#10;vQudxriyzNE2QijA02pr8+uOdCzdfc2hTUvNHSWiFqpNSIYi+4SyHbiOJ+B8pT9a98zBor7tonh3&#10;nFKGVF9prVi+Pd79nv2nDiyMnHcs1EHoHS29cyK3h9AutMMXupHOTrijY7TzlHN8au1SO5cu8NQe&#10;NvWxgGClYY7y56AC/mCSJjj0Iagatr7NNI7EDGgoiZWS/x55T0T8G1rGul28t3nfZZERnxjjp0pv&#10;PRea91jDb26VvhpBX92iLxrfYP6TDd+Z0PjhF6MjJ8lXfhAauLxB10Mt21jnNHI6hayBsneXJCbk&#10;iQWyu4ScXyLm0bwqJ2uPUJYJ+giUTkEvWHS/TTc6NNjTkQXtIJQWLmVBKAKjeAJ1SdYnS4d4rKfL&#10;jxVaWLibJKlqmHWDB81hZfSWfmgAwE/y3KsLX5hdXnyUSXgoIONE9xzS9UiMAoumK/J/ZA8n2ueZ&#10;gkXBe3JtuIBUUliHEuLNj/e1v3Q1tfiFonElW1AESm9QQsKYDgTmmNvmU8M4NailxnV0apLOtuk8&#10;W+5ha4Ns5Wqh3eHRQ0maGKfZDn0vVPSQ7quWEkdCdnGWwMSxuao3Id+7t705otuxge1Lu55X2L77&#10;1tP7bzil7+qcXj+G+3xv9F2sDV8YHvGFPnRRaPAXkaFzdEzHG/129mOvalOfic56KmfOuOjHt+mf&#10;DpMW9KfPutHnXejDnvTRAPn9ofr0G6OvjGv26KT2d87vefOKoT0Pj26ffDZfzGwgvmosNjRMHTCO&#10;Jemgn7/L09c5tNilTyBva0kzEtp0U3vL0ScLFV2uk+3wFF+bImgqJAVcbY5D71s0fVfHBdteKa7Z&#10;khIJDozQpYA7ltnHSSya2ev373T1mYJFOSHK7gH/YSya9hQs94KuES92DF3MG2p6DV0XytlFVM0D&#10;6yQ/kFpEUhRYFLsh0jWmjvEyx7XoWJEOSE85rpQMIAqpG/wIUOoFgovIoHKpUWlqRTr6kd5CHuzS&#10;zTHlQU95Ee4rSXM9BdrmxS4mmPBkw6MmpsxQ3eFwYpO+69u82iKt8ohcVkcVjo5JfOs8+tyhd316&#10;1pP/KtTrfWWAE7rQN9r41MCjUKA5mt7EA14Vz1aSHVzh/1wMt4rauCQAVK5cZVvhDn7OpYKGJGhU&#10;SvmbCE32jFnwqGb2Mq/NzrqBW0pe2X10/TFk6oK7FQBR3D1bYKoVPsMNzIwjc7BoCqaJRAruLxrA&#10;semjG8wTtXvso6/N3dnhkp+JDsjI7mAcK1RndEA1VBodDNjEQgfqSgiIPB6uCKXGiFDyhdLcD5/D&#10;3Eupr61dI+ivQn7BV6e76pxUgx9SLYudRrWHdHeN7H2miMc0t19uokOr6nM7727c51ut/0x6eIb8&#10;+FT5sUnSuDfpzlk07CPq9Bm1+imvY+W5LeLnRNzzybuMvLsj4jXW2k0VMHcucQSWLBUKWs6SaNAF&#10;NV6wjNEmeNShK+1IT99o52qnOWq2qUopRHlBb4qPJ+i38Z2C6+dnDdV5PFBBuIeaqm5riO9CxXrb&#10;zcMfLFq6yQRuR/McF+X5djnQbgMQ5aZFfmVWXqYcmYJFAUFTjEcDCgTLCfubdvg3jl9tZG1T5XJD&#10;EoaKdXQwuzgiudkyBhkhWv91ERGt67bcwNFOceksS70QMQUUEsDTMOkhR57s6Gh3WmjLa9xQiaXF&#10;KknslsRK3f8023yXxMMws6gzIt8b1Njp0di9CPT15m7HHL9tA+/sbNE622+TfbBp8/0t2h1o1Xln&#10;i16/nNFzQ4vuq5r3Wdmyz6qzuy4/86LlZ3VZc27nza277rywa/GA80uv7XD0vjPqnjzFntRUvBe2&#10;NylOMdXWSvu8yM883ktb6NJ/muF3fPk1dGn5kBTTx3voAjDGWmgokEY7eBMal1TGWfSwUP8m8l4y&#10;T5ta12VK4dhFpd/sq60OaMme7eJZDhj1mWKJv3+dJ7Ho79+Xk5+eeHcgU7Aob1PcwsAbFjoacKbh&#10;aNDaYCWseCwpZr5d3LnjjxFlZwhyd1wrTOvKY3/Hji+Ob47pBA5eg3Qo/036lI6DPQaBQe4UfwCo&#10;QNFKo2Uy9yKRPciTrqmS70oaAH5v2vLfPe1rK7zdDpV5armQK4RUBW3zGq1qj7R5dYMjVTnlIlrk&#10;y1sttKWEv3LpbU96Xmj3iegINFV51C5JzSzKZSePnBIwMHZ21DQVxVZkS8X0b1whYKca8AoUAGNA&#10;UJskSwNCBowxrPCZfv4lTMOjYa5+r5Cfxywbj6bVav+o6ry69OEdJetrgIW4j8FP2axExHxGqGMB&#10;IwW37sQzxd+9oszBomyZYI9wex3uMCf5fHQ5CVGzv9yd+FpFs+brAUd11lzEKqfThiDBCV56ydUV&#10;oTGZBEsciNNATTyUUhq6nIHs4Oo9Bd3g08OuMtGVXjez53mN1omsg4Ksqmx7l+S+T85dmn1lc6tf&#10;+6q23Ysa9V6h9/lAHvS+fNkcpf88pd83Rq/V0Q4b8jrsP+dUt1O221V1h5H9YMiZ2kB8ke9vjNQV&#10;6bUxCPZKO4S2TKj/cNQZTvh5K/vBlDHClQektC6O2s7hFFlugvSklJ5Of/zZSdcX+DlKP2Kq6iAd&#10;ylbKWBSfOxrGSEL0MWt97yGrPvq0rBb0GkZFnhlgT2TrcbO4OZm7wtgKkC/NlCNjsKjJj33QHPZr&#10;X1NCLF1eOuCy7ac2LlB4viskOS12R4qJKfQcs8MjsX0GVE0eKxeXwzFqUE0tzFB7P3qRyOovQteL&#10;yDg3dyJTmIxPRM4qkbvPy66Jhcz9qrdRE8tJfEJiuiSeVcT9srid/JHkDyF/EHTnFKenInpFRe/I&#10;wfanHOl6Wl2/06t7doz1P7eqZ+vD3dqW92xXNeDsowNbVg46vXZIq/gNrZ27W7oP5bsv5YkPstxv&#10;ssyf8t0dFIfQdEIucJTlQvtSGH/31cmO9rIDkEkP+dK9QrldSGjL+rPF5/Up+nMd3YgzyY1atwh1&#10;VKzZ2IOdn9k7esGOz/fEjvIDi7idO+YCM0S7UmYfJ7FoZq/fv9PVZwwWBfTE5n58m8fmxbPqcSZF&#10;bZAb5VSfafq7ilOvT9k3YtjW01r8IsvIkSY4GYVtEUNCOGOT3jeDPmNs+r898VtAPs46MkLAGaAC&#10;RzLALEW5ygp3FtlDPRpm081u1rPCmIZqewJkfpbQ3wnYKaKlgkdB7TdpRQlE9RVwkBYLmutIb1r0&#10;vBseKzQoLnZ31DYuNUoSvLoC55/ueOZNnHftX68n2AUAUH//5FkiDE1Ryre0s4V2iWcMidFNB856&#10;cs/V7xQ/vnjf4n2V1cGNstwY5gUwRkLDl2+BK8o+Ftt95hBGMwWLcq05jfGhgO95kHrAPYZqlvCQ&#10;g7KTrvhhVe3jT+7s3ndlw6abVaqW1RT6MNjM2CYB23ikNlqNkW/k1DdsA1wR2C2IzaCL5LtZbUWk&#10;p6ldbSp32sbznvKuoG8FFdjR8rpg6v0i8t+T7ecocWOePaBJ3fmNK05teCi/UVWzhqlWDdzWTUSb&#10;UHUrKj+PnFtIPEoCCaulaL7jwfE1VXQokb3FhTi/MteHgoT6kItmK20YTMtR2ws6zaM8n4ftMFzh&#10;EA/4hOeGcWk+yNKn7RZCp5LQeVQp8AzMOwW5R0Wui6h7WjQsuHbE5mmzDhYfBlzHowqqSBKREfJO&#10;adSO1+NpUTzh3KecMUemYFEuKDkmFDNivkixoeJn1i04knQ/ml806o5f2rTbImtFGKGAmZk8oIOj&#10;9bR34nAYUTl4vzj5c5gBh8MuNRHUTlAvCCm4KnDdGKFO8NUZnrrAV1e6cmFKKYvrx+JaXYWS3C2b&#10;WyR7HTmryP2evC8xcpS82SRmhsRMrXRCw+opEXuWYk4nZybZ75D1npz6IGLOzzUX5pvfNUx+3zRe&#10;cmriUJPq8gYV1Vklpr7VVlY4mO0V+Vhkv2nlPJPSH7al+30aJdA4oA6GhphJ/WythwvWFipQOCMX&#10;isgFXvRCkYMQvpund6/JHbD/gtt2jHmr+IMVVWW2iHEgiVvDGdEUCkgIloLIKGNs8fcu9CQW/b27&#10;cvKzE/EOZAoWBaBi38CdtnwEoBSQCp8FPxwPY8GGZBAG2Y1v1yZG3rIxN2ujHAzn5C0ejUvoV+LN&#10;lPfTX8//jU65//jXP4ArBjrlH4NUVVM71NUl5CGhXXOniLwmoBcdyPGloPukLHZDq0TWz9AzF8a8&#10;ktCCOpqVMKa46vPoSUnS8Hi4j0ttUpRnqxrXNBl1kGcE/2dcGJKx7N6xs+MfZaFo7PIBGE5vB795&#10;VRTolIOkB7gCRAokk6C84vyuRf0eLHx5Qem2chuRPE9O9VMsdM23x4FGFieh0jcOrz6mWP7zhxP9&#10;TaZgUb7rnAnFTnacA8llaJglqLr8myBsEn5FnZj59yNdz/8pO2eroe5VESthETlNCsPjNJTBGuEB&#10;PSPAdYB2MJXjFtgQbGGfzkfrkEPjfOhzguSmr7XCGOYer1TNXSFWSnxLFeNU5+ps0SHsnRX2zyHv&#10;T2T/SbMu1o5cGq0YlSveiop5hr9GdfaEEpXZZbax1aWlKWlujfqezSMh7k6Grkmq/YBC/WgzEAZS&#10;JKeCcjzX3EGrxnsmhbKtwmhx4g2uENePh4XhKAIrDY1LDLP3Nzll5a13/PTlwooECvJIOLEVIjOf&#10;4nuCE5aYDjAB5dMHy+cwTsqUI2OwKB57dpKMPwNZN4RICRbMRHga2OyKDYdHj91yZksESgdkqQ5N&#10;ZwG1Ce6RzS8Imnh92VxhqBxAYcWhbR+nnFq1RVLq6FJvVxpu0+0WdD+Ml4XxoSd9lQqvFZECEdrv&#10;KIdTaGNXj8WV2iNSrES2D8r2XnJ3hryd2t7ljSoLwuZesnZrqd2aWaRbB7VkmVx9VKuKaeUpeX9K&#10;3iSUtZ70rSnNt+hdF3L90n/48hiHbkvIV8f1Sy2pry/1FMp5Qmph0ikpauQpeY4RsXTVhM/E2FuN&#10;kmEpqcpJJVSmNd7Yof9Pj08qWVlg1towvjjfHtwJvhnp+8R+kutvGX6cxKIZvoD/RpefKVg0aLAN&#10;gCi7C+xYga8IXjEfHNsaOGZws4CsvMl5tu26n352cPi1W5q32BIN7dckyC6CnG/xLG7Z+ueJ3FT6&#10;TJcX07Vy7Lk4eYeVzTRjkx1vbnWoUyzUi+W7Q39OqhMtqOurbwppuk/vWDS7jubFjG9s49uUOm1P&#10;eHa1PtnOel5IYxzpatMYJPSLHGoWJzUYVp9GuUh5cZKBHTv+XRTF0okI3vEDrh0uCaCUi2VMG0AP&#10;iK1JDuArxjYGPMNUBD1ZtDfadGmvmza88V35zmoU5SELbkMwnElPgKE8LAQIIPCxx5EAt4dkUA00&#10;c7Co7/B95cwzl5txIG7yGZkiGeWwbbpohbBEYv8Rc/LrhV27rWnZbLMhlfIQToQ8aLXD7i87QHFs&#10;BhxrMLoDosOHWG604GEYuJKVCrV2Q5ebdGuN9qynz7C0r2rz9qCHTqjxipAoIPG5JCaTNZbsfhhl&#10;qNt9Jesyzbsq5I6kirsi1ZMaeQuzrLVSahclDoBSAjIzipv0D4fe8wng9gEA3Zh2uaX1FNKZHoUx&#10;lIkpyuAPcOoe16kHOVvFgonihOlqio/2uv+Bo0wscTUVw+33gpZwy+1bv1lyOGnC+AIgBG6oQKKe&#10;oyS8C6wUlsrPMh5h3CO8pu8df5gJR6Zg0TpG/jBIqLoFcWngDWCXMFB8ILwYJols3FT91zHb2567&#10;RY0WEB3S1DiYToiMmDsUsOgR0QcRR4BO08aJpQfFKORrTZJqO1vux2KzdLNlPCrUN9BTWUufmNpS&#10;V9vioaeS9vvyEVcBtzN+SK0t1+KlZO4zrBJpx5oGB3cbtWUUr8ivsrPKE9nlZk6ZH9njQEg5a52f&#10;tdzR55mhj1La23FtcgrSdjTeDt3hhK9NQR9M7yGiFwilvau2so2mcSlcTaEYOu8lRP3pQAl9c3JQ&#10;fVCQAagjbUeL81aMf2X35iIzCbTJdBoPPjPYPtj8AlMMPs0EC/zX13gSi/7r+3PytyfOHcgULPqv&#10;79g/86VwrHC1wfhAdinoJ/lh5eHxj245/YwfNK0IGnVcAJWSOpopmJ/vwLsy7AQmlAEGAhiA7RU9&#10;9WDEoUiqcfU8neoBvV+OekoHX+7v0uWmcptpPO0ZU4UyyQtNCuZrT3Hkt8DYTCnP7Dl9qpP9mICS&#10;jzokEennRtuKcFio3LeSTh8hrZTOhqFdJeB/Bv8KgEcAibmFiolbUgplekNyNLKAQgNsLAKY6mmc&#10;PStvkrt5+NCNc/6+O4YkRz09MgeL/v4CQPkBJ2zytyc+SRxzFnxSfPstO1qcup11FqFbA3tTY5yM&#10;AuQDHJWZQYrQA4O+NSUwQinoSY946kVciKTbUnnPCPUtaMy6VOjoFa5+rE539pH4ASQ9xZwoO0+p&#10;4m+S97rivpstPo7UfpBz5COM9yKrBCMSpFI7ukOEwLL7SIBiZzwn5Acdui6mDrS18xztVIvCcRAJ&#10;ggfE48cBCXkgZH5GwChIkFKFWi1orkGKzMQzgjewVYWShrbnzDOW3nPfyhVryyEFzPPTOFJEcZ7P&#10;APoE+BM37Nf//v69y4RPMwWL/tG95OlhvCgIo1hsAwHCjm21785a2anzxnB0PUE/KTDCCOfn4ZG8&#10;gOlkyWpCkmPAqAilGZ0iWw4DMFioOaeHS5CQHeYxV/MRB3wS6Q2b3k/RF6a+XEQ3i2ihjzRpdpGI&#10;FAmgUxZGXrM3d1tNTrHQ0Te3SWibhbbCUr6Cni2mKgh0u8uv2DL0eMeb0j1xyD7zgBIkBLoKvYOn&#10;NBNSQxdJBiRpcYUwV07Iw3+CA6N6OteYLNQdVFWElaO5xtb+nZa++lLB7v2YSJU+sEUkbJ6lVj+P&#10;k1i0fq5rffxW9RWLciUqEB/HPlgn7KWbyh96evsFFy9TQrsQ8geUJ2SfIFwH7hMnJ8Pkh47LOmFk&#10;d0DbY5/GFXOGiypaipAXStDZFvUNZhoOSbEc/WucTZKRUJoGeZAUTbcwX1t57GjeYzbd4NAgEULX&#10;yelQMeXuJIa+Mlrj0aviIDGrBm1KcJuQu2HFG7h6jChBvZ67/kEdBFoOaKucj0qDZDD0gGarSdp8&#10;2lnf//XB7UuWJw4fFXELrdtB8rM+2mc9wKJpFJrGYOn3gTSZifRgTUosWnb4xrtXtGizTDZgmZie&#10;BCCKFhIz4OwhPkIMkk7pcLjEXI6Qjeo5KpI01NbutFn59gNHWu2FkeE8ZEo1VYq7PSx+jDhLQ95C&#10;KN+q/jequyTsLVWqFmqlizFPVomVS+VJvdBTfrRpbpImm9IETN5x6WpH7u+FLxBSI67JQswhRBiu&#10;CNhpgSrwK1sArdZeNjqtDDwmsEZEdiC14hU7/j7KXdGt/+cTpuzeUGgeSwY1Cs6Gwi7/CUTTP/+K&#10;QX/9b+ZabqZjUSySx3V7rAsyhD7qKLYLcCaKy6snzS7octVapdl6JBJJO5qO1uEb2T0iJOHaPVxW&#10;cDL13ZShDqHXyqfFGvQQ4f5gbMblETHtHiv6tNCnCPaNszBgNEXzTVrs0LcufWPRUie6RoTnHWr4&#10;aZU6r44+iNFHnvShw385zaKXfEBQZaxLt8VppAkIagwQoW5CgvpZ8yTlxaELjUwC7BCuUleBluHJ&#10;A38eRHP4FecZ+DpLtdy1Q0Zsmv1heXGRqE4CfDP4ZMWmgPTFTO96epzEovV0Yevh16ofWPQ3C8N5&#10;0WCvByeNu5oCDW0LddOfN8bmzNh744jS7hcWNcrerVAZoTkUbel8AisGaBDZUcNhcWV2a5DEZ3lS&#10;+FvkfHhfRk28tRfty55WvkLQfT697BPcLLDomz7G2SOKl6Y60gNH9L/EaUiN3s+GgCRlxZAv4oQS&#10;791ByitwkvgXoZqCDGe61gn3zoxWBh78in8X3pXfA4ii/YrihlyeFy7teE7R0MGFzz65dePaMt/C&#10;JsL+1Mp8XtNvVvB/vc10LPpbIBrsfGycfLJuEeejUonE6hUHXpq457pr9rU9+5cmVJkr1ehykvOQ&#10;kPCSwBJxeZ8NrEVnE0opLS21mw1RHeXWeBTTRWcI5Ssne7vQSh06FiNnjya+VyBAKpZJnCNdQmKx&#10;Jr6Wqr9QDizOqTmkH6029ovoeqF+akkzTQwnNZ4S6g2udEUq0t+LdhSUk8QTgS2ea7JKmkkSEESB&#10;ORl2BmZMDpKikAWQlEpNOdIgfOSizrtvuHvdggVb9xbVpPEns2QBQtO1zzTa4V9kPgD9jYVmOhbF&#10;Ctmew3WlYGWCAZeQ2ILOu9h3qO6jxUX3PPRLly6Fp2SXqAjh5TIKYThSQFbH0usuKCUIUuDE8CFM&#10;lBmk2TWRdmakuwvZOhpiStcm9dFu5AWhI1qfnqKZSXovQbOBOZPSRxbNTWmfWPrk0oYzq/WZCWma&#10;GZoRC79lG5OEPkHI4331LldHUH9F3BjoGT3MSCcrq42jNYFKGHqsklw2CvxnEBYFkRG85fG4HhyS&#10;yix5Z6tmu/r32HXPvb8s+PJAVQ1WDt8Tu0IwxpMtMeGLuI1vXE+Pk1i0ni5sPfxa9RWLgpYfVAah&#10;hR/3HS4/IQPAvU7COnw0Pv+rfWMe3H7xRb9kh3boVB6iBPKivPNyCRKZKNtQvEhQnNLg2biryOEZ&#10;dFkJ/QI3gjF5AzE4z5XvdSFhp4AvOsWjqZ40WcCFRt4QdOtR+VqTBlvqxTY1jsM/Bz1K2MSBSOHG&#10;WXU/gJ1w4Ax3A4zKnjzAw6CGoigf9IBw1+oxmap0Km7dfON9owv+Pq9w3wFINKUbPJnp5LN+dZpi&#10;Vw+NE18p07Ho/7Mq2PRxYMfnFl2c6Z4dlK4dkTTF/oOxl94quPH2naefsUeiQ5JSp0JMPt29zvVx&#10;J52clLJdrb3QBgpphMMjRGFyczFHRhCUbKuSZBeTt4rEt+R/y83y/vckFhnia6Py+/CedVlHa6D2&#10;gGKoukTQbBPRk/GKoLFCutqSBibCvYTeClLnwJzHzTKovHNE9s8WKuRmoS9KerVECYOKO3X46Yln&#10;Cn74ryPHKrgCz31HOJFmAwplsG1B5wotycG3TX9n/qHeHJmORdPNSzBFXjjm7+JE02MSP8I2YZb4&#10;uC5hr1hT8fSzuwYNXp+VV6Aph8DEYOo7GO8cs/uwUhTEg3o9qCaI5euopRsBtX4QakMeXRmjex1j&#10;opBeZ1cJVok0lUN4ZSpLzfP7p8pDLydlBPVviOyXff1xId0pkKWn/nXUL4mZzlI3j04RFIWyBJBw&#10;INDHuNdXoLmHfxdOFXTQgCDKwilUZdDRUO7KQUN+fmNS4daNlQ5L/8JPWrYN14lNAHK2gcidDyWx&#10;QOMO5lpPj5NYtJ4ubD38WvUPi8KdIhnFSBQdIy4cKn7kjhLsiVyKceB8uHUCOcWSQ+IfX9bePWZ7&#10;5y5Lchr9F2SfNdSYkJ/kpiErqKqjsSjgyGFrBieqCUYZAogKpZ+QL/XkMR78pzSTM6L0Jr/XXvUj&#10;T1p05WEaEFPQr9TJpQhSTEh1BnlOnquMslEQv3MmgUmA6awsu1OmY6Unk0LKr1qlqnB0x5ntVtx8&#10;z5b35pZv3mal4EF5p+BtHnE9p3+DbZ+/GnvU+nnUSywKOAqBXCwckACCpuO9TlhOGykbF20mO3Yn&#10;359dMuq6DR3OWJsXKtRVVEhruUiKtA8S9dh/zxQyyvTDTe2xVBZsb1aNvigVhpJYZVw1d2c564FF&#10;JfG9jM56/wfyvzb8pUbZqsj2wugRUz3kSAWCvkCeKqlN89TnBd2Rkq7wjMu8bOCH0+KkB4Jj0GUK&#10;1cBc0b7HgqJMVgGX9ZhubGvYYPXFXRc/9WTx90vqSg+aELBCEwyMEgA7+C4BEgUTEd1abKyIATl7&#10;H5z1zUozHovCjwRuJL0w6UCJl41dyq/0Xl5VC+tZF/M2r7UnT9g3uNea05utyolgmDyaMYEDY+y7&#10;YJxK0GpHlhrxoEKW09ODt6T+CboupY0XOrKjSHhOQVsTv9FeAToVkalCf7oq7+VU5HVhvCCUNAq9&#10;1NUGiJy+rL+ktUVEXwfzQ8EdxSmcSIdyAhY6vYxIWZYfXjpCiXyjqHXzFdcPWzttUtnydfGDVTx4&#10;4rjdOciFpr8qjJTb5pCtP56wx9/gXT09TmLRerqw9fBr1UssGjggbIjpE5sgH2mXy/6HAd1xUFcT&#10;c1atKX/n3V9uG7X/go7bospuVHYUQtM9AnCkpFzuW4fH47qkTS2EzMG+TQNdzEOksR5NcjFCTp0u&#10;9OkiPEWw8OMdMeWyyvCldgjs+rYg1SOBEGRWQanCyU1SQYXreMmedc5xosiF7iSojkh0DJ0sRAfb&#10;5m8bcXnhiy9u/3FlybFjxytKYHbhncUtWWbAP2D5GxZUP/4V01+0Xr3WMyyKteHEKIdHx1ctGNwA&#10;OGqjgQLoFNRfyBwhp1hWnlz09a6JE7cOH77t7LPXR+hgmCrCVGmwZcaoBXjLDl1jQ9YmZ5KQ3rak&#10;eV74ZxGqTpG5W3U3k/gugKMo0H9N4ktVfCeXr9R3bGtwVOgHXelnQZ8K6S0r/KYdfs6lu2xMigft&#10;RLtEUGMA0SBKQrgEsiheAUFZ/wEPRWXU2HXReVvvurVoxuydm3ccQ3mXnzLGnoxXOFYKUqNMksHz&#10;xjETf02P27fr55HpWBTOEAuFZk+wRnip4EnSCxdkSoNYnj/gz7HKXLp3Cgqr5szb99eHd1zcY3sk&#10;ApJzGVGFQXGNcSmH8MxrUjCL2Yn2tCXQmQYJusKiW9DUycIjTBydnqBpHk226U0HdXn1ubKmr9tN&#10;XhHhcTG6xqPLE/h7ZYjAIA/5XJcaIkJH8pN7PAO2asCoV1kHL2ipO0pSJa4hN1LctfOesaML53++&#10;r6QixtiTvwqn5fkLsnGCqOXgyQqsErlRKIoEXy39xeqneYqTWLSeLmw9/Fr1FovCATHoDLwo9kg4&#10;UvanZgqbPu/4yEw5wbhheCawLW3Tcw4cNtdsqPt4/oGJr/w8eszGKwdv/FPbNSGtQNILKXSAsioi&#10;f7JCg1z2q5cLbXgi8ogd/W/2zgO+qiL746FJVUCwgR10FSzYUFRAQOzddXeVFdeVVbDrWrD9VRSV&#10;tSyoa2Fx7R0RK9ItgCIgKCWU0JQiGBJKgIRA8v/O/SXH4b6Xh+v/Twx5cz/hcubMmTNzz5x35syZ&#10;uXMf37jDk8V1HyiuektBRo+1GV1WZZycl9FmxY68tdS6uPpOzjK7IxndoaA4ophTtjnl8Qpq1Sqr&#10;qlXJqV41t2rG8jrVFuzZdHrbdt90vezr/+k94aU3Zo0asyxz1np2N7mXXJ3txLDyGXk3y3dHhEfj&#10;vAv3auBwD+oer1Jelc8X/bmb6D55a0woIifOTTlw3qIQDurKIVH0+Np1xfMWrB4+fNkLL8+956EJ&#10;l3Yf26bt2GaHT975+Mx6HebXuXxZowc31XyysOpLG+qMKa6zqDhj5Y8ZG+bWzh9Xa8PomhtHV9s0&#10;onrRyHpF42sumrLdlLlNFhU3WLCx6pe88bSBz4c17FvQ8M51NS5aU+PcotqnFdQ4PCej/qKaVXPq&#10;ZuTWy1jC1OywA2ef3HnqZT2+eqDfpLc+XjDum2w2EvD5+AL343IayGk4fPKUVuONMkUqVVccG1Yf&#10;+Mx8FMuHtpJe27ov6jrIXa43S1wz/ovUMOo5Zx5B0OPOi3P9yK4nzjBey1x4xZr8SZNXfPDBD/37&#10;T7n+xikXXDil1VHfNNnl2zoZmRkZCzLqLs/Yc3ntDmt2PGlTXc4eOW1N1cs31O5dXPuJolpPFbLH&#10;nhfkqz/tvNPqd67evmdRre7FVc4qcDP9UwtrnFaUcWx+xr6rMnbIyai+sna1tVVYdq+RW7c6C0ZL&#10;qmVk7dhg2hFHTDvnvDk9b/vimf5zho7InTo9Pzu7yL2GFRnMIvdqvGsuj+f+2G/A4dPuS2j8ptyS&#10;hBsT3ENDws0Vq5RX8EUrZbdWyoeqtL5oZFGxQkzk3f58JsEkcNkilLuznoj15cIkOVcOG4tFAmLG&#10;zP7S4pU5xdOmrh3xUc5/nv/h7l5zL+o66cQ/fXXgBZ81OXvM3mdn1jt/YZO7Vu79VOGej2yqe9Wa&#10;jHOyM07J2+7kooxTV2e0nrfLmfm1Wq/MqLe4hjsUJbtatQV1t5/RYMfpDRtPaNBoxK5N3z/okCGn&#10;nvn1ZVfMe6xv5mtvL/rqm1WLcvLX4R5jSGkUzXMDudrDk5QM6C6eRpbcgAiJG+0QMqkUqnRXpfVF&#10;ne657qTvuDuXgI50vckLP+4Y0g18NByVdb6A01WnroWb1hevQye+n188fvz6gcOXPTN4yfXPz7ro&#10;+XmH952wz+NjDv94Xru5Ba2WLmuRO6vpxvG7bvxs502j6m8a1WDjuF02TNt+7sxaYxfuPmfjTrM3&#10;VBu5JuPpvAZ9C/d6omjXnnk1z16++3lL9jprZrOOX7Q6ftgF50+4/ZYZL76y8KPPv58456fsNW5P&#10;ixvLaQm/D7caz0C/0W1zcfpIoJ7fV/TriR7Bxepd0935/iC4HFX0CJVOPYu3dV/UdY7rK7rH2cPI&#10;nNDHvNDkckpz1W/g8zGWrlMdCc4cLqojZDcUN9zT777P+WT8vDcGz3/ooawLL5545InDd24/rFnn&#10;yYec/sO+py2tf87Chj2yd71nfZP7C1wg9MG1DR8taNSvqPYN2Rl/WJTROafOCcV1O63d+aSCXY5b&#10;U3uP+bXqZTaun7lLg4m7NBjd4sDR7dqO73LxtDvuzxrw5sLhXy6eP3/VhlVOs9gKEqkmjeDPLRWh&#10;ka7xbGpyGTTZRe3dH//ItkeLnpCUa34lvYIvWkk7thI+VqXzRX9lHzl/oPQvMmQaO53dXbl6w8ys&#10;nPeGZvZ/a9ZdT824+pGZXf5n2tG3zmjd+/uj/5Xb8sGljbtNqXv6V7VPnFKl7dSqbaZkHPFVw3Yz&#10;qjf/OqP2mAaNZzZq9N0+e2Ue02ZKx05Tzjl/4qXdxt3c84t/Pj5x4MDZn37649KlKwo24HbKolIb&#10;L1njbjDwJ2/Pr3y8bbZYpfVFy+yREsWTEpoauEE2GndVjtFz/cZNS3NzR8xZ/trEeX1GTrt+yHc9&#10;xi+4ZMbiU6dldpg5/ZiFw45aMnz/Be/vOf/DPeaO2HPqmIYjPm3wwee7fbqw6fCFuw9aUL/v5KZ9&#10;Mo9/evUR9yw95KYFl9674Mo+M2/tN6nv81Pe/SBr/Pil69zneaLBPRq8WcalDUTgXTNoTHT5D5GI&#10;8XMrK7zt+6L/Xc+ol93Ld6VXab9HeuuOky1mZ/vs2auHDZn3youT73j4m57/yLyyV9Z5f5/d7qrZ&#10;ra/Lannj7OY3TNvv2gW7Xj9nhxtnNr5l9nYXjcno9EmVDqN2OOvb/c7M2u/kOfu3y2zZZtox7b89&#10;4/RvL/7zlO6XT3nqsbGvPf/dZ8MWz56el7faTeGoP3KIcaST/KlV3P+7x6t01MEXrXRdWmkfKPii&#10;6lqzXXHzxRokf25Q3sjHNIFWbypetn7TvMUFk3/IG7d01ZjFuWPm/PTV9J8+/yb7w7FLhkxe+P74&#10;mZ9MmD107NzPv1g24ctVE1hw/y53xuz1Wd8XLMvZtIaXVZyBLHE5sN38YVVLL32+x4349mfEEVBK&#10;mB7/p7MvagoAUFjygRynp4Vc0YyFSYubtkTrkauKi3/g4LI1a8avX/XZmmUj1+R8kLt4YO6CgXk/&#10;vLFq4Zs5S19f+uM7S3Lfzc4Z/NOKD5cuH7k0+8tluZOWrJy6ZNWCnA0/rnGKnU90E58TdeScyfUs&#10;xa6n6mgHiPNCUT+aAUZ66Jqy+ZUeKrnZU6anL0q3yxW1/kcp+KYWEUi3JzOKka/jbXwXZiVoWrSq&#10;oPj73E3f/bhh7A95wxZkv5e1+LPpSz+evuid6Qvfn7nog4lZIyf+8Nmknz6dvHLsnCVfzVo2aWb2&#10;9Nmrvl+4dtWK/OiokAIML38ofPSinFRQehgZUnNHWYSP/tSwzboqLRPBF03Lbt8mHzr4otZtP9tV&#10;Q7HOg23DwrJqqnUpZxGBo3faGa+jmbk8VQjYD+ACqc7PdAtCJSVckkE+Wlt3NlOFoiG95E1/XqV2&#10;l6qlGXAg2/4ihg4Z/YkqXe5p64ta7wuQK0gIKAoHubGYHZvsIY7GZzSncBO7NlmtdAvo0Xq5mzyV&#10;6AuvbwBFeqWdKOyl2xh9VBe8K1u6uQ7F5gte7iw0d+wNZ004bS5RPEVEfV8UFbSfjJini1J6z5lu&#10;vmis06UADilNwboV4TeykyQ/v5jD51AjbZKKFv8jVaKIFJIdHnnFfDdX2Gj642blJTs5naV0PMl1&#10;KgrD9YV845i9LPi6G6iFfH4aJfopau6lvqjXRWkNBl80rbt/m3r44Iv63WWm1ZCshLpRPYoDgAQg&#10;iRvAl98LirG6bJeKbCnH2hS5jXMuBZkWNFXQGc+10cZALCeW1plT3vaAmD9sNI4oH46nlLPSLqjg&#10;7Ktawt2xS+Mr/XzRnzvbdCBSg0gtyIxUoqCwECV0fmfJkO2WLIHRHEZjhujofF2X6cpGRdExp2Rs&#10;93QhVjeKE8bKj44+c69z8P6GG9pL6HnBD+bR8Q2uDFjHP7qUdNjoMmQpIr3+T0NflA5Wp/tdj+Zg&#10;ADFl6JVTrUgZnWVDr9y3nKJNnU41ZN0wpPmoKHOifHfOvNuESkCVpJsKuT9n9xwflNDNiUrQUEjJ&#10;o6k7+gx9yeU3qUTTS7PS+f/gi6Zz729bzx580RT9hX1zuQz6bJ5zX8txC0CM2JENxAxGo7wspixo&#10;tNrOV5Dy1vEFxBK7i6NZAskOu3gnDNzAzx82PGdVrrPkeKFRkcLIcDs4XJXurPv/S5eWaGMpC9Qn&#10;ryA/f130GXGGdDfmExV1YXf+olO/1kWuKu5nNJRvLFqXl1eQx8q7G/qjV5CcY4AiRhoJX5KRVjND&#10;wgHIW7txQ3Q8uCNyV2nNLmlwmgPp6Ysmdjrqhy+KTvKPifj6tYUFnDzHilL0F5m6qJBUDFMHChdT&#10;mrmuKD8nz6kcNlCkmvigme5VJIfbyOyo9MrPz+fUeuFLceH/5BIIvmhyuQRsxZNA8EVT9AmWcH3h&#10;xtyVecce1/6xR/tFNjHyPwsJgXKavos76c8tGzlM4U+rV5xwUoeOp3Sat3A+nN2o7cyvezk6OjkE&#10;4xsN92AdftPgD94746yzho0YAfHP0/kw1Jf2SjrHRUtlUPJ/pEuoTYlyMHB/MXbsns32nTJ9KqrI&#10;33o3YLuIfL5zCiIybkyFmPgUFQ8f9nGLFs3vuO3utWxZxvuM1NCN9LrceO/ICvPd2/HMh049/Yyz&#10;zjs/Ozv7Z7UspeV/15iEKykygapSIYIvqu5klo4GOWcyum7tecspp3ZGpYh/go42e+YTho8mRU5z&#10;Ise1iB34wA/1eXDvZvu8+9FggvGaScFFKm02Fo3bwIF8xUVz587t0qXLA70fdKqbRAdVf7iXSCD4&#10;okEVthUJBF80RU8xtuYXFyxesaRx053vvPduLKRbhIp232F5+R97iEWM/jCLboD/afmSQ1u2OKB5&#10;s6yZmc5BAElOYUm0yi1XReuhZFCKFf+Bgwbt06zZoMGDaQbVcSUd+lM0snJnBV+0rP5FVYYOH141&#10;o8rc2VnRWmaJIrqoKOudkUfqDqWNwqT4l2+//05GtYyul1xc4N7AK7nYIOIU0Y3p7h8goz+bTzg8&#10;quWRLY5sf/SiRYuoqJTc/R9L+llpCAdftKTTsXNoj7vQlo2X/rVr8/32AQAX/WEs3VZO1FJ/ELMA&#10;BC1Aj6uuzqhS9aUXX45IMaxgI7NZopb8h1V0R9VDnzVn/rFt2l537fWuus0UU7WH+2YSCL7oZuII&#10;iQosgeCLlnSOM3jxP2fuCovXZK86eP+D77u7t0Zt5y46dxQjqwJu5R5C2dzFP2Yf0fq4/Q44eFbW&#10;Avdpj+jrHm7yLxehpA6Xjkx08cBB7x7S6rCPhnwiF1SObjCyTkDRFXzRUkm4/90ukeiSthBOr1m3&#10;RuacGVoe1W69KKAUTZOiyQ1q5rbtbSr6ZMjQ7evU63b55esL3KedIqVFwUv+mEfBWG8+uTlSQeEJ&#10;bdqd1K4zvqhqRO25BIe7SSD4oiWicOqjy+lJj+5XHt6qtVsCkpnjLmNZSuSS2u5UXHTr7T23q1Xr&#10;nbcGOnr3L1Jy0Ud6SWnWody2kqKNcxfM69ipA3HXKCcopAk0ORB80eRyCdiKJ4Hgi6pPnAGNLusi&#10;i0/m5OQccMABDz30kGUJKNnhielkJap0mP7pp5/atGnTsmXLmTNnCml8KGUwgKobPHjwoYceisdl&#10;HAyIVZeeyeCLqt/lK/oqBDxi+Mjtt98eTUuqG1I2qRP3Tz75pGHDht27d1+/nrXO5JfpHlvyjj/+&#10;+A4dOixZssQnNQIfmc5w8EWt92XTlLzyyiuPOOIIy0oEzBKiUbfffnvt2rXffffdFNplyswa/ckn&#10;n3zzzTcn8gyYRAkEXzRRJgFTMSUQfNFYv2APdQkPLF/03nvvBQbpm1yS7KIXpazl8uXLjz766IMP&#10;PhibKbx/hwNkohQeC9yqVashQ4aQVK5PH+Dgi5bqgNM9aSCATgAbPmxEvXr1UvuiKg798OHD69ev&#10;X5YvKobijEqTbNu2bfBFJb0U9+CLSjhm06Si3bp1S+2LUsqK3HnnnTVr1nz99ddTyNmy5syZg1r2&#10;7NnTfguWFYBECQRfNFEmAVMxJRB8Ub9fbESWnZS5W7Fixf77709clKQRKMscUTOM+KKtW7cm1JmV&#10;lQVn4cXNyvo1vv322xDLFwUvSrPSPmV6wsEXLe33kpMW0CIpFfdRI0fXrVs3MzOzlObn/0Xjqxxx&#10;UYKoZfmiKmn6TMz/mGOO6dSpU4iL/izTZFDwRSUV9E1Wq8AdxVxMXPTII49Mbcekomjabbfdhi/K&#10;CpEwycRcgkOf8UVPPPFEiqQgC1kmgeCLmigCUMElEHxRdZC/4G4mFADrl5ub26xZs169ellXGoEw&#10;MqG6//jjjwQEcC9nz55Nbsy6krSyggcNGgT90KFD1YAYvdWYtkDwRdX1JVuUN9eDoZ8Mq1OnzowZ&#10;MzZHb6Z1aBQeJvePPvqoQYMGPXr0YP09Rl9SRbTrGRhVhB5ftHPnzsEXTSorQwZf1ETh267LLrvs&#10;sMMOs6xEQMSa+9x00021atV64403Esl8jCZW8+fPRy2Ji5oh9WkCHJNA8EVjAgnJCiuB4Ita1/i2&#10;FKTZOkKdxEV79+4tSsPLNupuSBzXww8/PBYXpaBFnKiFS6UAiAYcdNBBxEWBIdNdFYU7Egi+aKka&#10;OPVAbUzT0KjRoz5N4YvK5zR6+aIErLboi6KEMD/22GM7duwYfNFS+Sf/P/iiJhfUxozhFVdcgQ1M&#10;Yc2UJXrW6GvUqMFuJdNV42mAZWmNHveVLAsgGFkAYhIIvmhMICFZYSUQfFHrGvMPNeIvW7Zs4sSJ&#10;wIzL+KKKi4oGw2i2keKYxHXr1k2YMIHDGPFFeXfpkEMOYY3eaGR4zXLy8gixrIULF1IWD4HNpR9+&#10;+KE1A0C1+Ji0hYMvWtr1P09Vpk2bRnQI/MgRo8paozdlW7x4MWqMDo8aNYr9oil8URiuXLly8mS+&#10;ac95+MXBF0UIW7yCL2oiYo6DDcQAgrn66qtZo0/ti06fPh0biK1DhqzRv/POO8YqEYBy1qxZaDV2&#10;lXeX/v73vyfSBEyiBIIvmiiTgKmYEgi+aKxfzG989tlnq1ateumll44cObJ58+b33XdfjJKkeZtL&#10;ly4lHLrvvvuy/5N3l3gdifm7mWLsLRf0Cknl5eWde+65vDrKHlRqgR6PC2LjllhR2mKCL6quZ41e&#10;6oQinXbaaYRD+/bt+/ZbA1O8u6SCbALBX73ooosGDBjQqFGjq666Sjv6Yhol/cRr3WuvvYhovfrq&#10;q6glG/NCXDQmqFgy+KImENxFNE07ji6++GK0yLKSAtdccw0G9oknnsCxRJ9T+6L9+/evVq0ap9xD&#10;xho9+0X5OegXkZR5QEoCwRcNmrCtSCD4ouopmTXd5RPy3jG+5U477YQ72rhx44cffliDuHLNbxSw&#10;du3aG2+8sUmTJqeeeuqBBx5ITED7RcmNGUww8IHbrrvuCv9zzjmHuKit0dMYeQXbiv5s7XYGX7RU&#10;wi4uKmW7++67d9tttxYtWlzS9S9bPNMJ95I4Ehue0TT2i5bli0pLCaJeeOGFaDsHOqGcYb9oqfDL&#10;/D/4ohIN+kM4vX379mgm+sbaEOcwpDBl0DPfYY4PJa/IcdpY6jOdPvvsMxabdt5551NOOQV3N7y7&#10;VKZGbp4RfNHN5RFSFVcCwRdN3Tesh3KESEZGxj//+U95Aj49FpVLGAwvYU9GfIjZAjpv3jzwMWss&#10;DkLivjLH32OPPXB3R4wYIT5kJdbi15hucPBFrccjXStRNkLrAwcORHOqV6+uk2xNDw2goMHjxo3b&#10;e++9q1SpQjCK9XousRUBd1/rCPKzIwU1PuOMMywuKgJjaK1KcyD4olIADJd0gwOWOfwTTWvXrt0v&#10;0ZY+ffqgaahx6v2iYjVlypSTTjoJ+vvvvz9mWtNcD8t6/OCLliWZgK9oEgi+6BZ7BOtKtFNn3bMv&#10;VPRmZg0Aj3kkOMBCEsc6sUYvSo37kOkCybAODEDWF198wUqonS8KkizfMRCTtL0HX1RdL4WRemgU&#10;BvP555+zM8TOF5Ve+WM0NFzaO8o4zhTJ4qKQxSh9HaPIeeedRwyKcyHgQFbwRX35GBx8URMFGiKN&#10;YkrO60i8+GZZiYCUSvgXXnihadOmqdfooZQGErrnJf1bb701kWfAJEog+KKJMgmYiimB4Iv+kn5h&#10;OYnjGUWJvXUDfGk4FKQPk8R94jVPBnHgxBHciGW3CXA9/vjjLKSKWLkqBSZcwRdNqgNSHk6+7dev&#10;Hz9hqY2pFkUs8qni+JYUIQbFvjsC8j5PSknfoBEsPuwv5fsOvM2kZOLdZ5K2cPBF1fVmsgQMGzaM&#10;0OUWtUJqzBISG5zGjh1rTJIWlAaSxan4L7/8MoBhktIHJBIIvmhQg21FAsEX3WJPmYUUIPvpl8Ik&#10;mlU0AAJRapcpsIpDEAPIUuTKivhM/IrSEA6+qHW6NMdUBTyKJF0CVi53XcJYWakixIk+qtFQEFgM&#10;RQ/GqlOu7lYkAMEXNR2I6YZUyHITAamWFNLUOJFMmBhzkKaZZRUJeCQQfNGgBtuKBIIvmrqnZANj&#10;pjKWFAcofWLfVMreKhdiAONgZImY1A1Lk9zgi5p2ldXjaFds3HeK6OlYLDeWhC26Z+pHMpGgrKoD&#10;PviipgNSIRTPDmpIoUj+nMhgyhq3RABTCUOjMcuZSBkwJoHgi5ooAlDBJRB80V/eQZhB2UMVIcnl&#10;F1fSH9ZjBhOra0UARGn0Zsx9nmkOB1/UFACF0WWYGID+SIXAG0ARktyFMffAH9bFx5iriDwEIYWJ&#10;VReSSCD4or4amNahXVx+VlIYGtO6pASGNM5gMKpK+kijDIAvgeCL+tIIcEWWQPBFU/eOmTvfqxQy&#10;hRWVy6oRXDbZ+FhZ1RtLCunXlbp5lT43+KJ+F5tPaOrkj/iJuZQ1Sp8PsBH7HIzeSgEYZYxDSCKB&#10;4IsmVQPpT2rN0WTHNM2io0kZihXEpq5WMCl9QEoCwRcNmrCtSCD4olvsKd/oYRJlFWOlfLxZSwNU&#10;xJKxskoaW7+6pJRphQy+qN/dSXXDNEeUohFSsJUSkrtPo1IguawuHzZkABIlEHxRySRSH6c/pmwG&#10;JAothoFSxL9c67Clv5w4Vl1aJX1fFCEfddRRnIj1pz/9CSFI5mkljfCwFVkC33//PacUop+cn1mR&#10;2xnalp4S4BupKCefXBkzZoyNPgakp0zCU1ccCdx1113o5z777KMPpwbNrDhdE1qCBPhGG/p5/fXX&#10;c2ALSfNFpajBHQ1KUnEkgC/Kxyw4mhhf1Axp6ghexWl8aEmllwBHaaGcHIXNh1cseBL0s9L3+7by&#10;gHwDC/3kOwKcr7WttDm0M30kwOcq0E98UeZK2E8+WaVPqdpYH9zR9FGGCv6kixYt4mOUTJ0ee+wx&#10;NdW0tIK3PDQvHSSguCi+KOe687xYzqCf6dDv28oz4otiPPFF+QoGUySbLm0r7Q/trGQSwDz6F19p&#10;QT+vu+46xe35ODVJrdGHtxIqWddv649DXHSXXXZBP5988kmeRWq8rT9UaH+lkQCHZqOc2223HR+o&#10;socKcVETRQB+WwnwOYCqVavutdde+KIYTxoTAk2/bY+E2n0JnHnmmdhPW6PnM20kL7jgAr7zSySf&#10;+7JwBQmUrwSWl3F9++23rNGjn/fddx8tgop7UNHy7ZxQm5OAaajBfH31lVdeYVGpTp06fCIQPF+z&#10;AiktdWXCFSRQjhLwFQ8YVbzlllswnviiWVlZDO5qC1pajo0KVQUJlCkBPjDNXIm46KpVq/BR2S/K&#10;kj1T++2337527do1atQAwLqGK0jgN5cAqogtZQ0U/dxhhx1q1qxZt27devXq/eYNCw1IWwlgJHl2&#10;6SGqiH5ySSdBpq1YwoNXEAn4+onZZKxHPzGkKGetWrXIDVpaQXoqNEPK2a1bN9boidsrLhoZ1Azt&#10;wwcGCFeQQLlJQOqX9E4b8EXJkt6KptwaFioKEkACSTVTCklc1HINDkILEihPCZgGGkDt0k/fbALj&#10;nUJTnm0LdQUJmFomAtjMv/71rytXriQuevTRRyOrQw899NFHH+3du3efPn0eDFeQQMWQAGeSMHlE&#10;gc8555x//OMfDz30EPcHHnigYrQutCKNJIDucdkDYydRxb/97W8oJ+N79+7dH3744fvvvx+8T2b0&#10;AQgS2KoSiNTzZxWVfp500knoZ6NGjRjZUVf0E+MZ9HOrdkRgXpYETEUNaNGiBfp59dVXKy7Ku0tM&#10;l/785z/jl2p7s7+5NMBBAr+hBLKzs/Ue/RNPPEEzgn6Wf1/wskPsfQfrBQGxXLXQaPykvRrpF9Gb&#10;Pv5dRWIYvwgE8DdMrC4V9++iTEpm7xkZoIIitoJ+WVEqa+TIkUzk2Try1VdfqVV+vQEuBwmoO+gg&#10;9Yh0zPrLulUYw6thlkvSzwK2pNj6D0IpyzVABJa0UgYYB2Gs2cIrqbsVETeSxtYnBo7hrQoDcEEZ&#10;6zlfNCYWIwhA+UjAesoAqxdMIpJcQwqwDz8pabniY0kDwJuOSaP8LKs9BkAjMv/uayz0JH2MKIWx&#10;So2tci0ZA3h3CfvJftHVq1eThS9KskuXLsCpC8b4hGSQwNaWAK8p6az7fv36UVfQz60t8KT8ETum&#10;xhe+LA93AZTC7onMODD8qYjuMozk+nyENB+VLPExwytuKmJ1Wa7Pyur1ASsCUpytCIBg7mqACPzi&#10;wKIBcI+6aZNyAYQfOnQoYz177MeOHRsrGJLlJoGyOs76yzqRJvmwtdBHShnUxcIDcxmxmPgYGqBc&#10;6A02ejUv4hHnYzQAKmhsBVgSAphzCSOefvGkcK9evdBP3l3Kz88Xh6RkAbmVJEB/iXPUde7mJ4EN&#10;YzbNWkJHqxQYdTpJAaiotEV3KyLAeFpBH4gRW9JKWaXCqEbdIbZ2Gr1lGSuz52CSttAoOV8U/Yyd&#10;6XThhRdCYPyNOABBAr+hBDhfVL5o3759f8NmpG3ViZbETASArJBhTEoxWwSBaHQ3Mt+IYeL8pGiE&#10;4W7FfQ7AIvCRxtw4QOM/RawISfM9rKw4q5TVooIxVrHzRY1DAMpHAr6mUaM0QT2lBoAR0u4CLNdK&#10;AaCElmu9D946XZyNv8ZlclXK8MY8xk14VWQ0ABSMUVqS3Bhz1eITxOoVZ911vuiee+7Jd20o4pfy&#10;yQK8lSSgrjH9kfytFwBE4PegqZORWa4BfmuhN3wiQ1UtVkbmFxcsglg7E7OsSQA+Z5L6JQJw+QWB&#10;ja3w/l3fXYr5ojpf1CcLcJDAby4BvkfP+aLE7X1f1LT9N29eOjRA0tY9ZlVAyr6BT/TozE+Ahgti&#10;LiQGMbuDzHaBMZgskYnSOBgNAKy4Q2CNEQZk0kusyBK9koLFX8WNG0BShlYvrICVxBdFOYmL8t0l&#10;1W7VJW1MQG4NCSBzdYd1gfUCgN/vIoDYulsYklByFRQUoBUA4GM0pqVkQeDXKIxYGazipsPQc7k6&#10;Iubc165da8QA5BoH4VXW6lVxssBEbIosSOUX9GH7Hr324/lZAS5nCajfVSldKfXwO90nAPbVjyVs&#10;RbZBWhGj8TUNJBe1cBel8RG+rKcWsZWCzApam42hANNtUa5fvx7Aak9dnXjGvgHqn3Uvgl/CRJTh&#10;HiSwVSWAL8p+0eCLblUhp2Yus+PT5OTkfPnll9OnT/eRubm5+GMLFy4EaTZqzpw548aN878/OH/+&#10;/LfeeouvaL300kscHgsx1mbSpElTpkzBlMFz/PjxYqJ6dQfPIvjs2bOhX7BgAbWjGMDkpjZW5HLR&#10;NopkZmaqOjAAjM4TJ06karWWI/CAaS1ILvZ/0hJKcRcSMplcXyAff/wxm+3xRT/99FN4ckUVOv7h&#10;Kh8JmD9Gv6Ab6Akbe9RTuqM29CM6QHuEAZgQXagcsPTh66+/fuGFF9hg+f7770u70BC6Ho0lqAiA&#10;JnAKIrVwUYqLA+QpNXz4cH4RIFEhyObOnatcI7NKDUML3377bb5r/NRTT02ePFn0IoMGr4OfAw2E&#10;P1mqHYWkLjSTZqjxPBRk3PUtbzGJ3fFF0U/W6HmWWFZIlo8EZBCwYPQUvUAvS9/QW3qTHiRpGoIi&#10;ocAcBmsmlCJ8aPiRRx55/PHHyZLGYspQA1Sao2KxPN98841Uy+4oGNWhMKqO2tFMneGZ9KmnTp0K&#10;AQYQtrooTvPgAH7x4sWUgjkcxowZI0NqfGg/b8EPGTIEfX766acpJbcZels4MOIYcPrpp7NGb2fd&#10;J/qieqJYqZAMEih/CeCW6Kx79Lz8aw81+hLALGB2CBzxjSEGOE7e0EEcMptYS1yyyy+/XElsIPR/&#10;+MMfMDXPPPOMyjIycsIhGPZd6HNaHOKBXwrm+OOPh/mbb74JzBGIWEKSqv21117j3A9qHDVqFBhe&#10;uoTmyiuvlFn2W5gIiwk2nCIHHXSQWTaAWbNm6awwubh8xBMaauHO3Ic7b8cL4A5+2rRp8DcO4qy4&#10;KHx8XzSxGQGzVSVgqsJiH53F4RvWU6hr27Zt0R/GSvUdGEZqTuegfzWqkuzUqZO6ns9lcvwmmswJ&#10;CX/5y19QA774RsHzzz8fzrBinKU61di1a1eQxxxzDLMtaHhLHXpex9BPQDRUR2OAhaT4nXfeKdXC&#10;su24445w4DPcuJcigw9n1OtcZTwBkvPmzeMXAWe7pLcUBMOj+d/8iskZUUDGGr35ompVjCwkt5IE&#10;JG2Ez+tjdBaep9xOuhX/kK7Zfffd6W5qFyXfzgDJlzHVng8//LBp06YURE8AyALgLfUDDjgAJB8l&#10;ZPKFFqEDzKEoAlvu6HOzZs3QYXZoUB3XIYccQlmmWmKbeD/uuONgyIVqQclvQT8HMDCnRnEmgAB+&#10;3333hYMpEpZfZ92gtCg2RZo3b84kXY6okSVWCkb7ReWLQslZ9xT31+hTF0/KMyCDBLaGBMwXDd+j&#10;3xri/YU8MQi+TSD+icVgXMYblI2CDw4nSJwBTJ+xvfjiizFu/fv3B0P4CAJsMrNvEbAZGN9VRo8B&#10;GiTciBSJjK6HFdabY+Qxj/gSKgWfnj17KgmB3zAR+Hc1D18Ui3rsscfiDxg9UQVsNTZcwS5KsWBE&#10;Y0444QRGhOeeew4n5NlnnwVgsv/888+zTGaPZk9t+0XDGr0v9vKErS+olM8MoW/0qXpZ/aVvXvOW&#10;GQTCEH1iNtSgQQNinviK1157LSrHvIm5FQXBEIQ87LDD0DqdkEAVXPAB88c//lFPh+eJUrVs2ZIv&#10;HAmDDtx6661vvPGGktw1HFNWGGq/4447qKt9+/Y4EiD5Bb377rsNowvnRP4qSM4Hu+eee5YsWQIN&#10;7cEr5rmY/b388sv8mviN/Otf/0I5UUu0lMNGxD/xji9KddovmpgbMFtbAtJDfNFWrVphW/wp9syZ&#10;M+lT3Da9Qi4lGThwIP3FdIaGoaXyObE/ijRisgYMGKDpPDMgTcYJaSpcw3oTpbBmciyZs5NUAzBi&#10;/DS+++67sp731VdfRZlRQ75viPWT6cOkUx0n2GgBi7LM3bC9//73v9VamHM6E8914IEHEj4ljE/t&#10;BPwVZzCLXVal4C0uiojgZr6omg2BASmYhKwggXKQgPaL8vO0uGhQznIQu1Uhacd8MEKI2J/WrVuD&#10;t+7AcGHNrrnmGpXVqMpJcfTdf/7zH2zX66+/Dsyc14pASXAS75QhHhuogrig++23H5SMtlDedNNN&#10;ciMVg4UGi8diqJYvbZRX2aR3mLCGBRMMHQRWOy3Etmt1VXywutQLGVsLoMSRYAjgjs3HH4jVpST2&#10;liKEIFLEppK2KiD/fyWg7sAVpDvki1pHd+7cGQVjCmMYAkdNmjRh5GUxlGZo0xpDsJRWDWP4hhUx&#10;UjutS0H7xo0bE0hHMfAuIMBjFFvu6AmaqRXzmLaIBoKDDz4YD4Qh3n5TZHGIDaxsSzzNQC2JtaJ1&#10;agxfmIVg//33V3AenYQ/ufwKII7V5QuWlQgK4otqb6qfFeDykQAdjfCJTNIR2o9Bj9NlmD6iiL/7&#10;3e+wbOpB7upogvDQEPNkukQgFKWiqVIYFE9GtUOHDprpkKWpysknn0yp0aNHo2AEKnEOyRJndJIZ&#10;k6lT4oNjdflFUJCZDkVQKiqiRpk+VSQ8UVwzxTxXu3bteK57770XntTOBcAoAPKqq65SUvfESsHI&#10;F429u6T36JPSB2SQwG8lAXzRsEb/q4Vv450skt19E+GPv0kr8olFgN+Fa8fE3DduTKVxUGNxUQZZ&#10;3ACGdaoeOXIkBopFeUV7YAUS5ngOFGRMF3MwuI4YYdYlL7nkEorgrCqIpCIiS9psGGK3r7jiCoJX&#10;F1xwAXdcXy68Efjge5x99tm0EMush4IVgF0kiZRCib8xePBguKkuxGhwDGApCnp8Ufxz+Ig+3H0J&#10;SLzCmIhMjMIraZQkYxifoQ8bQyFvvvlmusOWFJV7yimngGTTnRVkl91uu+3GCfDyRVEYCJj10NFc&#10;kKkgsy16llgWGOkby5HoKn4Fa4soNmF/slREzP32GAwgmLASLgRKyBCvWoQntIUbwB4Sv3ZJwJjj&#10;JNBIfAxmdqrL52CYGGDvLqXYUxorkm5JdYHkjMyVlBCcFkZGgFzhLRdAWVAaMqnoIMNnI6ZN92HZ&#10;rBQzGnxR5t3aTi88cVH0Cg2BJ+FuPFUUAyNjtYAnSon5JfiJuyg8AB92hz9fhCHQCkBwHkoprbms&#10;qdvJnIvFAmpn+5N2dKhJfilgJZWFB8tXO5m8a4+KPT6/L35cDNzaaKoilusDflwUvPaLBl/UF1GA&#10;K4gEgi/66zrCH9RkCmxQw4zEMP9VFZTVGj07PPFFxYo7CzfYQObC4ibrrR13+KIgMYm33347NFjX&#10;Nm3a4KYSCGL1nA/EgMQjhUYmDhM6YsQIhl1MLmEBRmrLArAaBZPkUkEwRBu0ps+yEXEkLuw5mwCp&#10;FOeWlzhY/9K83hxpmkpx48BylXY94Qmz5GROrwmQ6mTeAYIvisx/yYWsRGYASYlUGCmM5QII1j11&#10;FdZHKBiDKTF29abKKi7KGj1J4RnlmW4wVrJGD2cmR4zsFGQsZuMoUR2Umb2aWpTnXQxorOwNN9yA&#10;O4rG8kkjXEprnq9O1h4rBQc9LFk+EjwFcRRpDKqugLyq4y4+ajPF2RDCEE/t+CqM/uZjmOpSJHYF&#10;XzQmkMSkepC7OggCYQzwk4IRuADu1teJnA1D/xIPx5qhVIZkjR4MHx7C8bO5idbof//736t2XqNj&#10;Vg4ZLivBUnqTOTKzKsL1TOpphtVO2BNHTprJB7asFlMhezrL8gE9zrx587DqMMFmatORPa/aoyLS&#10;N9M6E4VySaKc/L74NfH7Mln51RkcfFETRQAquASCL/qrO0gmguIyGiQBYhbJ7ElZtRgTCARz12s+&#10;DN8yoWRh8VhSx2beeOONJDVhB2CGi2VTJIeC2Dpm7uzBYyjnwmnkrQ34ABPLgoBLYzregib4zLut&#10;zQZYY2LtpxmYfYrAkE0djN1sxvvggw/YfQcGhuxlIjxrBhw+8DQm1K7G894KzeZxBgwYQC5X1DSX&#10;C8xdF8jgi5YKI/n/Ji7JFiJ1ouHB+LAIwBjS76zEOkQm5sBsZpMuQSkk1WkJnhffDMNYSVyUUd58&#10;v0GDBikmg0fKtIUQOtuGCcgzIeK1YrVKPIcNG0YVkLHzU+2hCjXSNTpSD92Vq7tNXkgaDe0RjCNB&#10;Y+rXr88OagjskckVjVpOUnF7GsAMDqTwfkUxOPiiMYHEkokCpDdBWh9ZX2yxYIzAknDDKLGvmF5j&#10;jV7Muc+dO5edn7wHZEveFGHPJ5bnvPPOU3EMLIaRCQj6xkUW7zqhz5gm9FNtg5W0i6+6Q8A8Go31&#10;9c1vicGJgB6ZHwKqSFMx1GxkhbkEInpqBAMsYsEkrSXCs5OE95iY+DOXN2JxiN2DLxoTSEhWWAkE&#10;X/TXdQ0GRAVlHHwmYLAhvjFJpPHpBVOESzBr9BgrVp1YezIkb1KAZH3HL6u4KFEmaw+5lNJZT7zX&#10;SZSJyABmlkHTCtIevZIMHseAbZx+C4GtUhUx5mRxsc+Kc8DwctkOShIaXlJmsRUMsHxd4Y2Pz0E8&#10;WeRSDKpbt24USSRwNW3aFHxRiSv1HTlzIUPuCM0nlmDBg4xlgXHFSrXOL+XDItD9tttuQwnxEl3f&#10;lFbkr9GLjEAor1cQt5EvKkrubPDg/Q68TSL2RMUZT/EW5IuKBqeCkD6eALXwXrN/9o61UwDPpUez&#10;ZgjDqiULtbgKyhUxbySh6tJP0Rs3iYWkMJQaPXo0ozwNIFDGWC+8LxAfDr6oL42kMALElVJ3QBCT&#10;p7pDrp2KGwFFBBsmkb+cNNSGV+FwFLWHEzLYonvMygl4akEcJlzsF0W7zjrrLGhUVvN9HFfi8wRF&#10;mYxoxxG+qG/KiA/ssMMO8lfZQAIrFTf1S2xbDGOKx45QTd+YvGuzNFniFitCUpKBgK3LPCZkvJrK&#10;qj36+Vy0HJZYxMcEX9SXRoArsgSCL/p/6R1MRGTh3A0+gsVQlgfYgLIqsrJGoLgoUU0diUMUFBr2&#10;i2J/CHLKqst2sVcTC6z36NlExAo+e/P8146oHU8V82vvPlMQHxWjysI6k3QiVLijRDj9xgv2MbRN&#10;llm1sxYGT5wQkFSB8wxDtv/pYUXjPzis4GCDi1ixG4otfDwUW0/JhV5FdJc0gi8qOZR1N8H6BNIN&#10;v/sMLmvQ94vHYL832fNJR7N3Dpqou5zfq/Oa7OU4qmD0x8/UW0gQcGQiUSAUWKW469IL+Iyt6nEK&#10;8q49+nzppZeycRTFYCkT91W5uqugmgRsTyoMj8nSKgXZa82PiHAogVAWFIi+gsQH9llRRKXE05cM&#10;PyXexKcIZ1ngAPhVi9juwRc1USQFTPEESJLAEHMnKYyS4gBGBCQtV1ll3fEnmbmjmXo9TcU5NoEY&#10;JpMdO1cEPAs3dCt7MMSKaTiaiTWzGgFQG7YboULSLpSEOZGOfiIgAD0cMLNwkP6IrKy2Gd6eS3Vp&#10;PxX7RuzdPXGzlkDPpeIAvMXJiAA9tXfs2FHvcorYilhdBgRf1EQRgAougeCL/roOkt3wx69EiyRL&#10;gqEQcVkVmcERAfScpUmYkUGZYdRKde/eHSvEqMp8X0WokTc1QLLwBMx0e4899sD2ykxZQb37/Oij&#10;j8KZgviBTPkpxXI/SYI/1GXeIDQQ8B40Q7C1xx4Bej0LNDq5jl1PCIFIFAzNF6Wg6gJQU0lKViTF&#10;jTtt5swcCtJmHf+ogmSpIEDwRRFFistkBQ3yVDJGL8mTa3jrlNSaGaMnycE1jO/EPBmdlYvbqYNx&#10;cN6MnoPC6FPGTaKUNOm9997DT+DIL39Jkeg9EXs25rFdWc1GixhtmeOg/9glXk6n1IsvvghbtROd&#10;hCEFwaiIKZVVjWOMRnHhS/CmFT4DuwVIsk+PfSl6cIilhwI0MzKkaPhN4ZDQAPYeGPNEIPiiiTJJ&#10;xNBZpnLWBSC5IPY10xTSAGisSCJnMFCihJy6QBT03HPPFTeKsO0zUoQMjis0buwmok95U16sCM6T&#10;5GAuklYLJ0KAJDoKKxXUHiQmzhy/gELClsg5O+cppepoAOZXminOsbv46HkFs7qkmfgd0V4UJ4vo&#10;8lsiJlJyXvFjcz6DAqED2q+Ag882VqOSwRdNKpaArIASCL7or+4UM3pwwIrILAip0U0Y5aaoxWyg&#10;KGGlo+M5Thmjh8vXr1+/rl27ArPRiMAR43WPHj0wj3q1k/AmnSj+er8JN4AXkNkHRSxUR4KwWsoi&#10;FDQ0jywMGkM2MHURUtD+T94oUUsYwamCabtsoD0FudDDRBh2YbHoSViV8KZ8UUJSIvDv4qm7GilY&#10;NFRBPI1HwyWOWXKRBV9UQkt99wWuXhPGxC61FBMfBgONiFNUYTqgeQ3rnuy9ZPsc0UuW1Ok+piFE&#10;7Bmg8c04f0Zr3GwggSfM+TnQv5CxeQ8OBKM4fBv1xu1ktVSNZGiWwvP5G6qjFIFN/F50lQ3Jahtb&#10;lPE3LrvsMj2jkOZJUoRHY85FRZxoihdKYBZ/mH2qhGRti7XJhOIGxySg59WumNhxFqrU7sEXNVGk&#10;ACRP6zWkzSWkdQHFZZGMD1mQWTIpIAI6lwkR2oKhw2HjzBAcPLYAoQkYTKZOHMfEC0doLI4cWscr&#10;S9ROdWy8ZMoDGZN6TvJEn7t06YL1A/Nc6Qo4Z5GRhDOBVrUZ/mDYoartx7SB2T2ayQaApI0UUk8q&#10;DmConTf9UVGmPMzd9CC+NERp9NJzPF7WJqidLfdbFA61BF80RY+ErAolgeCL/rruwIzwPrjtipcN&#10;YbcScUJ2pPNGD+8+4A0y42bk1a65siryTYpgdi4xAjKAYv2wotgr7CrrMsSLYEKUCa8PZ4Bt9mzC&#10;nzFjhjjLatEGBmuGdUZhaNiSREB1/vz5yqUsAQRK2SEh1MiBTiw8schFQABWnPwMrJCstQ1Alz0F&#10;thTlIeiETcZbwBTTZrOlEBulqkYs+LccEC2hQSBiXFlGByK6FrYCr+Lcgy9qYiwLMJlDwKBMVNw/&#10;BBsZMorxfRmUEFEPGDAAzWS3MOMp65WoAQRcZTEXnip0oZP4nOz5ZKTm5CUUjLVL9I1lTSh79erF&#10;zIjQPerHzlKmOTaSoi3sEGZTB44By/eM7MyAaAkBJVXBxmYYMjGBEoxaRQvZB8iKKroBngNIKaWz&#10;FmmPCorYYHQY9/Wiiy6CA7X7ExxxVkG/OCEmPFgGd4Ku8BEZAEEw1JLILT924x8Dgi8aE0gsaQrA&#10;3nJCzbzbLgKpHBMQTCVZ7OJgDoLBRC3xCdmyK8dVxbeonwTM8SGZ+2CRUCR0kr2d2CUm7FTHNJxA&#10;oiYm2Cj00G8DqsucHauITlIKg0ZEFLMDDUqCbURpmWqBUWNA/i971x1gVXH159733haWsoANkLbS&#10;ew1FBBvGlsRoioQYC0UQRIRoEmOLQZossCwsiIglApqIRFBAkCKwwLqA1F2298L29vq9d77f3LNM&#10;bt4u+T79/gjLvsvl7rkzZ8qbOe/Mb86cmYf6YIEAO/fpQAkIzPz58/FK+pkyD3hC8cIGSwqWcqYn&#10;KgZgiSohTymToOlCzpA9+BiQUysCkQo0DKrQt/KE/ICyrK9BLGptjSB9NbdAEIv+sN7BcA/8hrVs&#10;qUCwXwOr3tA5GN9he8SSJRaMcMARJuaYpCcmJEhOKhGvGE1JvSBEEtB4UK1YkYHTGmhATeAHIENy&#10;KwIntDRoQFyEExCltJQ/aEAOgENASvCgPuhiWTSUP9JK+ErDLkqBYypKpFNG8cR2EhqXrTk32lD0&#10;g6GwQQFgADaQupacslwQGHFgFgMbgDFlS0/YFuAkAAyDKb/kl/kEsahszEYJa0uCRodifIRlm5ip&#10;PTE/wqGvwKKwNGJGg7OScKYN7O0YB2FphJg1mrMMpCKQFQjIEmzgKAVCiJEX+AFWI7lej1kGoAXM&#10;+HgCPSIHa/WQBHMr/CIDGODhDMwsgSjQMgZWSCZkgLqenpi/wHkD0kic8B0FD+STgIqsIRFUFtAO&#10;hmkAZilLiLXSMhX4KQkGd0AUTIjw0SiE8odHAVANoLX8gDKtJIJYVDbFlQhqUmgeOLfDIAk2kiU0&#10;Mn7fCjgQ8wWARrhwQFvigl7Fug8OX4IMIC1JwpUyp3AIJHQaLuQMPYwpDCQTKhqzCWJAD8JJns64&#10;Iws5iQTVDR2N7wjUKb4OWIKH04gUGERhlQpCSJMamQrqEV6mmJRRDSF1EB5I75XqSQdQLFy4EAwy&#10;c9C04IUKU00oOWh6hdhjigQwTF9S2RRwOIEXAW36I84rlRvEoldqmWD41dYCQSz6w3oEQzDGKTJ4&#10;QhvAtAItCnMi9AzGSsyRgQcAKXFBH8L+M2bUKEBEoWLM+S+pI6haWTrCJU06h3jwJAKxkoDutfIj&#10;irK15iCZKZDyBJskJDMRxE/ZSqVHr/QM4Jep4GsKSxRm9+QxiLohSpZOrwgB3oBexRoZjgIgZydk&#10;i/EIy7VIju0qtAhl/WjIJIhFG232gEDZ2mhYnEsAtAkGAlSYYgDnw4yDkM2bN4NGk2JgxTCHURtL&#10;5/iVWNlHAdniVXa9LIKytUaBRqxkgPBIWsqPlCgqAuEBPAgPkEyZRBKU1pqDzB+BlCG+cfj2wcaF&#10;432AXQEPABsAjGH+kvlQKvmKtICUEGBAdAghxaIlYaaDZAIJyI9srQDRQSzasE2sIbKpMduFezDm&#10;1LLfAUTRvABU4MHXH/gKqhJAEfAPdlHoUiA0ZIVuokys2Vpp2TsyZ/BLWnKSkNMTDLgQZWWjKIRQ&#10;lBQPSRA/xYr0l3UpFYFXWVZDAhM3CBicW+gwZzCAH2ZS+ANAVmkcoQ9CVaIniibDKSaYMk98o5EV&#10;rL6EtK0fQfJIIohFZVMEiau8BYJY9Id1ELAorHyAl0gOrYIhCZ6T9JPc8GnHmg75w1PmUCkvzJ+P&#10;FWqp1uoVjmWsp3xkZZAnLvlKBEICNA9eTcZ6TtAoIoCnYT7EIMNlrUBI2lp0o4GSASqRvFLxqeW4&#10;gFhrNSgHgB+MOFCkgPFYU8NCKtwMMMGHzyGikITY6ENR/kEsKtv5SoTsHXQoxlNgSzhhUufCnIK2&#10;RZujecGGRVIc6Sm3toEHCA1Y6z9vz5HlUp54lT0LApcMByErA4LCZWzDfCgKnMgkINbMuD5Q5iAz&#10;lCEyFREUDis9ZAwX7O2wkeIJGcOgTwehEw8BD6QiAhZdmOPARi7ZsFbB7RA5AD5hhTegFOtrEIta&#10;W6MhTa2N3sQMHY354YcfggdtjoM7gMFIJUIA4KwOj00AUdmzYMAxCwS3GmZrDaEkeBJhlSUSQoRT&#10;oPUpc6BUIrFF34ImZuRAnFJgrGwURSENw2URRMD2a0olw+fCej2OaIC8wcdVWoAlPxVKFcDSG+lM&#10;tA/W16AzSUppub/RTyTzARHEotbWCNJXcwsEsegP6x1gUbhiwucc9hMM5VgTxHlKsMlAjWA1Cpt6&#10;cE4dFIVUUK+/+ioGOJQllRtiaY1e8iAWtPWVQkjhUD1lrMn4LwhKrzKWmOVTlHV5uLcmlAzWwP+V&#10;WaaSBJk4YI+iUqy6lHigySkQJ/hhlMd6KKll6FVAemhjsKEOUuHjlfiDWFQ2cqME9bjsMiw3A4nh&#10;9EKIJayCMEMBAEBWKS3sovi1LKzUyykD+LFqT+3faP7WDgWD7CAKD0hClbHKEjEEhNOrNarRfChQ&#10;fjS8IiFerckpVoYQgZVQGNxwkYzhCTHDhj5a05RlQcBIxihnfIvxtZWpkAQ/IL7R/D1QySbTSiKI&#10;RWVTXImg1sMqOUyd2EAEyzPccqAMAa6wdYhiIbSQQ7l6jkBMHOAVT05Qsn8bFiGjiMCTiABOCiRp&#10;kb2JV2KTSYhBppUMMgQEMcsnCOtl5bTS4MHEEF4KWBiCaOHCFAkyiVGDTrwnZvn9Aj/qSRXA15M2&#10;A0I4kRDTKyy6gROxYEPCRutJGQaxqLUXgvTV3AJBLPrDegd+mNAJwFHYcAEC4x2WmaBakRsMKdC6&#10;2LsBGrqC1MtbS5Zgr6Usq345xnwHDy4ZRa9QRNZAGQuCGKwhDemAtNYkAVFWzWyNAk0qTmq8hqUg&#10;hJKDGdY260HTxIzwgA+CEFxoKMzrv/76a6xYBTCgOGuJQSzaaLPLQDQmaLQYniRp2LsBYwv2YmBn&#10;MUYuACps9oGzLhiw2w67htFNxI8nGh+nMcCvGLH/+aKCwAOCkoMGIcNlcgrBk2RDhgcQYMBFgTLD&#10;gCSS4T+kpSjJCQI4HFY4TAmxOg/YQ0SW5dcSqdoyiRUAYLUUoBRGOUgmoFGjH9BamSAWtbbGlWg0&#10;I7QinHLpWANsI2IKGzZ8qPSThPfO+Nsm+LwCX1EmaH/Y8NFrspuulLk1XCaXgUjeMIeGIQGCZ00u&#10;aZm5NbnI/bIYS86GBHgoOdxFsF4Pf35s17IuslszQWVkWUQDwGMHE3Yg4ssL7CpjUZCU3oaFIiSI&#10;RRttlmDgVdgCQSz6wzoFtiZsFgaagtc6BjvsdsT2TyxSQ9VgHMQuHmwIhZaQKu61V14BWEVZUikh&#10;FpqXSkcgroY1gc6h8CvFNkxiDaHkMi0qI+sDNoTLi1JZVZw1n/9MIxMrAxURkDO9Ehvxm3UR61+y&#10;ULM96huEAsETxKLWtm1Iy9ZGFBoWXqAwMcFf9GJq6oXk5JS0tJPffffob34zc9YszG02bdmC2ZNc&#10;o0cStDn8K/6DXZR4KHPZU3gNuGT/UufKWLzKrqRA4kS1KRxPyWNlkGURv8xQEgiXNDEjBB8HgRRl&#10;bZkATskjw8lXmZLQE1HWOkjOACKIRQMapOErugMtCZCPMxCgFeHCBFyalZ25a/fOIUMHA18hdspT&#10;UyfefY/H7UVyso7CiA3sSocmyR5pmDmFUBEylsSAXmUnUib0KjNEQrpkPngFD7GBlplIWhLEIxnw&#10;KqMosOGzYcVkJgElIm2jGUp+lNUoQ0ChQSwa0CDB16u2BYJY9Id1DZY7sUZv3TiJPZVwTcdSFNaV&#10;YBfFGj3lDKUBK+iM6dNxkA50IOkrUin1wOsyLLTWxMqGcHolhgCFRnqVGPDEq1VfIYlUWTITYgjI&#10;hzIHD11UKHhkbsQQ8AQzQohHrvxSoOSUORAh86eEFCgrYx0mwBDEorIZr0RQ01GbA1PhEEUsBULO&#10;cEPAcC9cvPjH991HWBR7l2CQQVbUzphJAbhiN8SVMpecIFCEtStlL1OHylfwWDtRJqEcJFtAiUhi&#10;jQrIk+TQyhCQm4wCJy6qAGVCBSGQkuBprZ58lTkQm3y11h9RAVcQiwY0SMNXNCAaE/gTPjw4gbO+&#10;a7iu6f5xt91KNvmnp88AFvV6fNTa4MdkH+eQYB+T7KyGOTcMQXLZ9VQuZQhO6lDrK0IokJ4BuTUa&#10;KPOXzJArkctl1CrDAwgkJAmU4ZSE6hNQZ/BQuMyW5kr0iqdsE8qTmGXOViKIRa2tEaSv5hYIYtEf&#10;1jvAovhNdpwEAi+grKwsrChhPzg8IbEJAnZRWADgCIQlQtBwfMJu5TsmTABGpbKkSgFOkNoGUaDp&#10;lZ4IkTrHjKmPlZpHsklCfhbipzwpUPJIQobLEEmgCEmDTVaDklifxCYZZN0kEVAKhdMTaSmhfKXc&#10;ZFoQQSxqbe2GtGw6ImBTwnInNjtk5eRkZGVlZmfv3rNn3Pjxjz3+OISN7KLYwYQtS9h2B2AAAz4m&#10;TQGjpLUUmT91DaJAIND6aqWJgXKgtKCleFC4fFJCmZzCqTIyCgTRiCUCT2sFZDgIa0GSlsyUkErB&#10;k6ZOlCdVlZ4NQ2SShkQQizZsk0ZDMOsBFsV+cGhFLCSlpad+tOlvHTreBGcn8E+bOn3M6LGpKWnY&#10;ZIcd9zh4BLqUjsmV3ddottRZiLJ2dwAneCQbohpmSLGUg+RsSJB4UA7ySWXJKHpt9Ek8sp7gsZZr&#10;TUKc9JTVCChChst8rDlIOohFZVMEiau8BZoVFsVwLC5Y8nQDNy4fx83xrOE6CBElYi8TYtQTvOaF&#10;P5rODZhXwLn9862DB/UbPmzQrWN/9KNRw4eMGNx3YJ/V69cgOSwA2Ck5qF/fcaN+NG70qKFDBky8&#10;+/av9+6rz5yKEOWL7DxcAyATJeIyuIFVa5TBhQ0HqspMgielQZwZLuKay9VMsCj6n24/+h4dThJo&#10;BuFhSia6XsieR/eLWMiCEEsSCSGWuH2G1+Vz/uWVlwd0v2XI6KHYQT9h9G0j+g64c9xtOPwQkrx1&#10;696BvfqPHjh4xKiRg8aOHTho2PQp04ouXRLfAZG9+bUgyRKyZ1bCJPzc8Bg6DJdCFFGauEwGwXP5&#10;IiG9/NZM/l7bWBS9K2/qUF3IihA+CIsIEfIASYD4+El6dK8BzeYRUeDQ8BSEZmRn5Tzys1/07dlv&#10;1OhxI8aMGzF8ZO/BfZ6c+XhtdTV45/zp+e79e44YPmrkrUPwO1lDBg+NWxPj01wow1TRflPCTdGj&#10;CpnFi+8Fd5tqmeopvgV+rvm4FxXDBcWKW1RUalCRpBldQSzajDq7iX/U5oZFoZego/6t00hNIdC8&#10;ocXwQ+y4oU5N5IcHRl8Nw3F9Wuhejedm5r3/9sb1y1evXxqzZkH0+ug1//jb3wtyiqCZXbXObZ9+&#10;tnZl7LrolasWLX1/zdpDu75yVpULHa6JXA3u07iPtKtHZIrqAEh4vNytQ4uKYgUywIW5MNR4vSI1&#10;B/9/q3kzeGluWJT7MXiKKRIEBaJY71FsIgCviDGlxcSDXt1wm6O95oXbZ/0ECtJy6Jv49XEbVsVE&#10;L1m29K9vLV2zYe3uvdv9virkl5WV9c4Hm9etio2JXrZk2cqN7/3t+KkEgSJw1+eMEoREQjipJFRA&#10;fF8ulwuJA7cLoozAyxcSmFmYmPlyYDP52+ywKPUreh8ozxQLiIoXMgPcp2kQDFOSzChdyIPHFF0h&#10;M3W1u7d9unHFsndXLIlbumBj9MpN7248lZAomHw84fDxuJjYt99asWLR4rjotf/cvL04T/wGVv3c&#10;HBJmAmAzABKJNMhSCCW0ozAXIABl0m1mSNVEOghqvaySDFNEs3kGsWiz6eom/0GbIRYl7SRGXDme&#10;+oVliZSbeBKJYRmEQKgCEoIfN3AkjdYebjgNv4sL9YtfMSzVtXy/N7myMrG88GxFcaqrKrWuosTw&#10;VhlaDTgxuOsibZ0ftO7mHj/3Iifu15FclEJ6m2hoVGARoWxNlW5WAvUTKhe3WY0mL3b/5w/Q7LBo&#10;/YBqkUZTAmHt0SBBOqYqEEtzABaE+QaZEDQN0H7ITq0ZRYKqG1qds6zWeam8urDGXVHhrPJ7K8RM&#10;C/IFvKtxYFpT0MRwDiCB5MDAPirflDfqKxQiosgQagiojARUsqiGecm9ePXvzeBPc8Oioq9Fr4sL&#10;OhM3JNPLfXXijQuxgdLym2tMmMB78YZ5kuHS/LiRDgkgbtCEkL9yw3+xuvZUQVFyQWlalTO5sryK&#10;Q6MaNdCTwhoA2guRM7W0H9ZPMTUTGRDiNIUfZZo6EiodmSMWqwZ4QrTlhfDLcJRkWsY0CyKIRZtF&#10;N18TH7K5YVF0GlQTTZ1N5SaGVAysFH5Zy5rvBAc17vYZ+DmQLHdtorNia3nRsuy0Fy+cmZqYOzkx&#10;995j6WMOpww4mDT4WNYdSVV3JlePvFDed++Fu5Oq7kipueu7srEHM8ccyLj9QPaj8RemnEqfcyHz&#10;9Yz098uyj+oVyZ7qS36twusWZlefgBou6GhRHZdPAAVchs/v9WsArrCjAocKfStvk+HafzRHLIp+&#10;FnMXiIJp0hHIE+uePkgFRmoMyhAO01CvVbl9Lm9VeXVmceWpi7k7Es6+vWnnvIXbH39+5+Tf7Pz5&#10;T2OHPfnWgBeXD/7L6uGvxQ55YXHvF97s/fLqka+sGfza0uHLpwz7dEy/U/eMTX/8F1Uvzq1eusr5&#10;8TbnqdO1RUXVVTV1Ti/KQyXqASetw+pilBffEU2swwpxNNcIBDrAe7O8mhsWFWJpYk5IAmYxfkgm&#10;iYSQSs1p0rVaTTYvSvVlnfPkb3KnxlZceDnz9JRTiU+dSXnk29S7jqSMOZg0+lDKrSfKRqV4x6Y4&#10;h+zPGJNYOT7FNzIxb/z+5An7U+8+lHrvobO/PZE590z5i98WLk4u+9rpjnfVJXtri/yuSs2HSb3H&#10;XFtCodDfPqPWrUFg6/Wm+INvDW7zMmtofqkEc/O6gli0efV3U/60zQ6LmvqpfkgFLayTwuUIf4RW&#10;NQMQBhhQwY1crp32VR6pzfu08NTKtG/+nBo/K/P8bzKyH0zJH3XqUv8TxV1PFbc5Wagez1UTC9td&#10;dHYv4JEZ3rB9Gd3TfJ3z+fVna1vHF7WML7rxeGnvhEvDvqsac+bSA6lZU/LOvpRzNDrt8Ee5p7eX&#10;Jl3wZFTyskruqazHyDAjiHrU30LbYj0MVgX4QWFlX1SY7qYsd//Xujc3LGrKoOh6zEvI5O7UhbkS&#10;vhzVGq+DaEI2MG/hFZVG1rf5J/Yc/XjTtjfXffRM3KbJKzbe+/uYfg/E3DDus6ihiUN6/b3t8Fg2&#10;8a/ssUX2xxeEPPpn9Vcv259ZapuyhM38I1t+h7qbsUwby7i+TcrNXc4PGZl49z0HJ0/aO2fWsUUL&#10;s7Z9VpeZjlp4TGcSkkVM4lAx4A8xpAsUKl7pNud3Qnyb23XNY1FoQtz1YoneFZMQs9MRRPoT0BS0&#10;AIJ4xwSmusiT9LeSz/987t0XLv5zdvmeJ0q++VnuqbHnkwcm5kYllLSLL2txpCzkaF6bc+6WufyG&#10;Ih62P61tYvV12TzsbGXkkZzIQzkdvi3odjKv34mCsSfLJ35X9lBS8fNp519OOxmTlvBx7un4qoIs&#10;7ivlvBKKGqIoxNGPWnq9HF7Nps8JQlAZ8zL/ooKmghfczeoKYtFm1d1N+sM2OywqRlGhXc2FTqGh&#10;YJWsM1eOKny+fO47z2v3eArX1aQ9k3fs3qSvelRvj3J+2cmzs71zb9u6hHZV2W2Lq1tluSOy/eHZ&#10;/tAsrUU+Dy/gthyu5nCWxVmmnx3MbZnqYwV49YcXckcBd2T4QnN4SC63F3pb1ZZHes+1c+3tWLcj&#10;qnbXaOf7o9OfnXh20hPpf1xbvuV0dbzbk28CDqxTCbd87GwS/veipiYoNd2f8BFwI+Sav5obFnWZ&#10;FlHqbwz7Zhdj5oQBVveXlWBfXOFnW7e+OHnF/AFvLOr/3OIBTy3t+LvXwx9/XZm+2DF7iWNajDr+&#10;PTbyzE29+bCeRv++Zd2HHQ574AP2dCybs9I2LZrNXBMyex1burz1zvva5DsYtyvVCitntgrGSlSW&#10;Z1NyGMtjtuywVuc7dDreq0fyxPsrX/2L66svq3NTKr3lLthmhWkW0yKxmuDG8qvwGxBfKCGOzUEi&#10;//0rdw1jUXTm5SmGVdugn+GhAad6+L4LEAhPUKOw0Jl84uiXyxase+Cx5VE/+Xpo3+J72uY/2jbv&#10;lS7ebV21IzfUXYwsKQnPdkZADWYboQVcyfGpuZzlGbZsLexwQbskH8syWL5QpEoWV7MNW56GqIhs&#10;3q5Ia11Y2tV9qnPp3t6lO8e5Dt1WdnDsxR0PpX05r/LYlyXlCXUFJbxSOE3ji4IL4BMv5uRdiOS/&#10;FCVqHsSiI/CzLJMmTfp3KQ6+BVvgv98CzQ6LmmMmps9YYIKmqtZ5iscd765dlHl6atKBB3MOjCk9&#10;OKByX3/3oe6+wx18h1tqu1rwvQ5+hPlPsbpMVlau5PlsGcCZGoMuzdahPAEyHdk8JIfbs7gjyRO2&#10;K6tTimHPh77VWaaP5frCioXWZQCrhRorv8RcJxnf4+Db7fpnjL/KnHeF+3t11kaML7r7wU1dpy7q&#10;8IdlQ15f8fMtO17LyP/G471kDvVCqdLoQECUVCxCru2ruWFRMZSK9Xm4ZWjuysrqxMSkhYv23P/T&#10;M1F9j7WI+FaxHwq17Riqbn4xZEGcbcoa5bHltlmr7c+vVebEsudXKTPWs9u/YMPKO7X2Rqm+Lq15&#10;vyHVg+7c3e7RVbanl4U+udj+5JrQmetYzNKW+8dHlDPGVdWrMD9TuY0ZKvOrzKWIG4GaqmiKypmj&#10;gilJjH0X3urIDR2/6D/wi0m/LP50c3lRrtdVY9rqxRZ7IYRCOq9tYWzk013bWJSMovQkVVPOjUqf&#10;21VSWPLVrm+fnX1g2Mhvr+98NjTyG8beH87+uKj9/ZtsI5LbtNN6M/+DDv4G0z9W+EHmSmElVdCB&#10;Siagpq7m+RwFhgMqFK9HXOrbZ7sec7WAeoSSzDTUbHNSD2iaZrB06Ew3q7zE+FHG9zO+k/FdjB9q&#10;wY/exA92834R5X3z5uJJg/N/cmfSpGkpf3y3ZkuiP7FEL6nltfBiFbZQKEpY8qn20ljaSE9em0FB&#10;u+i12a/X4qdqflhUqCVs7qjkRjHXE+qq1+elvZR++v78Y30ydt1Uvb8VP+zQ94YIrLhX5V/bjW/t&#10;2inVm2KrLVQqqlkB5u9cyRAzdyXHYHlc2D9x5wsrqC3XUI/XhH+S0v0CZ+lGaCG3IapIMITmagKp&#10;4rW0QnGfY8Y+pv/TznfY+csO77gw3iHc6D6kZsz4ra1/voj99q/st3+KeG5pv3c+nfH10Q1Zeacx&#10;1QdGgRs/tofgJjiKD1KvYq9FyaTP1NywKCw6wnpj6Hnnzu9fFbv3sSfj+w09wsLPM1aqMidTU5hy&#10;ZHzrLQsiX1jNnnibTd+gzn2HPRfHZsewF9e0mLLaNn5X2GBnPwePYvxmxrv38Q29I77jL9bYpi9k&#10;cxawKXGO2evZmrfCj06IQG4aY4aDeZjNp6oGU+j2m3BUZwy3T2F1oaxYZUWM5TP1NLNvi2iZcO/E&#10;z156KfXzbfxSEQAoRnxy1YP34LUriY1/suaGRaGCkvfsS3jlLyd/8vDxDjefhlTYWCls6UrIloHs&#10;D0ta3/UPNjSnbSvei+k/DeVLHfxjVdurODNYYZ1YNko2148yDczQ7dkGS+LKl7qyMKnLHmcYYnM0&#10;TO1Zqt+WKWb3SqrQtLZLPnttCdO/sfF9IfwrxdjLjG8ARxW+L4xvb6PPYZWjw5x9WxYN6JIx4ZGS&#10;aYsK39pe8HmJt7SOO7GvSsyTyCWr2cmmkNggFm38exsMvfpaoOljUSwVYnMxBkQJzKB0YKARvyUt&#10;5sFi67FYUsSOIPNV2ELja/3v5NfMPJF2z8m0vukFbfOLIyoLI1y5dl8S8ycwnsCME8x71u5JsdUV&#10;2KpLbOW1UIlqoaEAc+b5WZ5PzfezfE3cBTrLx3oTpvmcnTXY5kvq8gvtD3hbpXPBU+AVSDWPO2A7&#10;LTDsxV7VWcT0b4FFW/AvW/ONId45zBjOtLYteY+exd3v/YcyPRorqjbYuKZEs98sUp9aHDl3cdSb&#10;MRNPnHu/0nWukhe6sD5G2tXUstj25BOHQYl1Ug/W8/GRzZvsqFefxH2/GjV1LIpOqe8OfG7TPIN1&#10;bdPyiZVunIVjLsObW4TgFOr1ucrTUlPXv3f0xw8datsxkdkuilFeLWV2GDCBGz2KLbsF+/KpG+IW&#10;tZj+dtj0OOWl1WzmWvZYrDJjpfpMrO3H77BhJ27o5x5i470dvKfi79pW7zW4sOvtf2dPRKtzFrSa&#10;vVKZF8fWvx56eIhao4RzFuIG4BQmUIYbKBQ30QZgKhM2Uj/Mp8wGA6kgFBWr+ek2lsrCtkdGxI7t&#10;umHFlOycA9xViBMjNHzpTJnEdxILuOZhEaIB6p0JQYjvqfiq4nwqeBeaBuDvJw9XG3dTwaJQC6Qh&#10;6WkaC83mN2USgaKbAN2wtm1qD5wNgtlvhV+vNPWqUVNWffJwwoKX4gf3+bp9m3gFAsBKGHMrCrfZ&#10;ICclzBF/R8RrSx0Pf+K4vaxTmDZQ8T3a2fgwXN8XbiTanHmswC+waDaWk7wKLJ+ZRsvzRttdhi1O&#10;U17Pa/lpsYhN4SxNx6ReydbUTK5mcHseF7oXyXk8g2XAv8+hHwLB9P0ttENt3F+G818yfgsz2jq0&#10;vpGekTdW/6h72YT+ZRMnXJj0St5bx2uPVrowXfLjxDwxGJgSiBUm81gUyKH5HcRgYTrBCtQKBvDh&#10;Fvue8J9W/a82ofse9Qli0e/RWEHW/2oLNHUsCn1KtxjhTC2KJx0f4vTiDCVTtZp2mwqd5zp9O0rK&#10;X0vLHnfiYrekkpsy/dfncbE2lOELK3KGVThDakpZbb7qzlNMCBpWU6WU1CnFLqVAU2ACBSduKNIc&#10;w4EJe4ZpIMUyUya3p3H1LGeHvOydKvZaUvhWlz2R29O5UqCHCpMphwYWILbIz+oKzfWmr2zGNlWL&#10;dbimMW04493a+nsPT7z+8Y3Kn1aFzIsNez6OzV+nzF2nPrPWPmO141dL1Uc2d3/o2N3TspeuKdx6&#10;uuZ8rb9KmEkBsHGLAYY+v6lFxZqUaAvTz/S/Kl7/78KbOhYV0yL4sYlTbuBniU5BT5GYXsYGmlFZ&#10;V1talJv/xfZDU6d90arFtyEhl5hppVSYjttEgLrKcHuZmnET2zi/5WsrhVF09ju252PYrFXs+TUh&#10;82NsT8ay2/4Z0ruwVyt9MPN3U7VujEfZeY+o6h5j94Q9vIJNWxg6L6bVvHXqqjdCjwxTa5kN+NZn&#10;Z2KBntVDUCsQRaB5K0ChuqKKmqhMJGGskrFDHdgXv46Ifv26qa90n7lo/Or9Cw6Vxuf5ypya+UHF&#10;2I9PDXSDiaEY5xGgmRNDvIrdWDg7qumP9U0Fi9brRjT95d3lRNQJLQHEJU48hpias3g8/W44qRvc&#10;W11dfuFC6oqYXaPH7o5odY7Zq+1hNQySYOOqAzMUjSnw5cD8pZopu28Ney46YvznoT+q6h6qj2X+&#10;JyL5ByH8QAg/pUDpYdqeitUicgflShJne6qUd6tYtMb+kBP+Xq7toi5UcTJX0g01y69masJrtMhj&#10;ry5SPBeZccDOt4fwz238K3OZflco/3uYsSzM9RDz92G8E+O9Ge+haF1CtFtaar0i3UN6Fdx23/Gf&#10;Tv9s8ofx0WmF8bW1Reb8x9SWfvzqvTkpAj6FeArfEvGthMRafxfJDPx/q7D/agZBLPpfbf5g4d+j&#10;BZo6Fq0f0esVrPhNSbGKDWWqm2fcCS2Dg0Y8OL9ua25ldErhY8l5E1IKb7pY2iJHc8BcmaWHZHkj&#10;YNvE5iN41Bf64Z4E8MkK3DB+2rG8Tvgz4JkrPPCx5g4UCu8meEA5AEcvcnbCx7a6lNXZLff61NNi&#10;Xg8PKEeuYWJRYR1VinXmymPGEfg+hfEvbb5VTPs18/YDYOhc1/vWveGTN7Bn1rMZa9lza5UX1rB5&#10;q5VZsezZWPZYHJvwRYsB+QP6XXrgrtzfzs1+eUv5lnSejgNOxQBinuPnNcSGa9H34iFU6+Wzob6H&#10;PFxtrE0fi/rp1ER0CDpK2OaxC94w3D5xLC1CeGFB5kfv7Z/+xIFxYw5Etk9XbYVMqWHMC9dNO6t2&#10;sGqbWqvaPDBRMlbHWMoAtnxxyPx32BNxbBYmLGvCnou1z4tVZ61mD33IRiZE9nD3D9N7AYUCiyq8&#10;B6xGkVqvYSmdJ24J/ckSNn9luzkxbPmboXvGCjwJO6dmwsvLsJPAZ/0TuBSr9lxRAD6BhOFNSm6l&#10;3M5qmf3z/uF/f6H1qtUhUxbZH1rYYtKnw54/+/zSvA92VXxTqZeKgd0c4nGarou78UlhLBUwHIFe&#10;cTYUTHPCH6GJX00Gi5rtDPxpmgSp0YWKoJkChBMwzJRQLLLocGGC6qhLTEhZsvjoLx85dkuP03Zb&#10;NgPgZHUKHIwhEipuL+yiEFRFYFGng+0YGzZtRcsRu8KGu3qG6XcyPlvlf1Ngw+QnxQQcWDRNLLvD&#10;IoqFeMd5zvbWKJudbD1X3iho/UlxSLq/RaZmS+W2NCzTG7jVHD2k3BnqKoKLlKLF2/gXjG9j/j1Y&#10;r3fwfeH8XZvxrMM9lhndGe9iYtHOjF9vuqaA6Hg97z+oeNTIbVEPr+y15L1fb/9qVX5JsjkceE3j&#10;vLABu/1OYQQVYgiRlDf2i/r9gOdCkTbtK4hFm3b/NafaN3ksKlzVYBMVK9Q4iNvUJsLqgn9QJngt&#10;qNM/PF3z8M6ygd+4u532ts/k2JspwKHwohfbNoWrJ/YWATFiL1Kujg1HWHDHpiTozH8BUUTBr54W&#10;5ekJZ1EEChup2MGEW2SVxu1nXS335F+fZuaMJLkajKjCrRRG1Hy3vbJU1c4xfjDUONja+Ifd90em&#10;38Z8UTdoXQdevPH+zcrTcWxOHHt2nTJtPZsax6avZbPXOZ6LZU9tYHfEt+7l7MP0TszZp1X5qO4F&#10;90zMeOrV7PUHq5IqOM7MFy1gepOKFoFlyjzepMkr0yaPRcW5oKJHIJxYERSHgZsTJTHMVVQUbthw&#10;YMjw48xWxGwuFcvlqo+F+ZkdFkiAQ10Vgz75cHLWosgRkhrJDvzU8Rz2KK1jz8aoc1crWJefvE65&#10;9z02bodtQFL76+qAPwFEO6tAoVpXsXzJu9l4z56+QeMuRI39yParldjrpC5cHvHxY6FJXVgdgKgo&#10;oh58WgkykKImMHwBiwJ/wncUe5p0m+q2qyXt2Ee/bhe9st3M9WzsFjbquxv71Q1o7RnZsmbkjRnj&#10;70+fHXPpkzO+TIil+Kkx7Lt2i+MfcSyk+OAEy/HlRFATv5oKFgUKpetyewsbIG6uYUokOgWnGOMM&#10;McxtNXedOzXjxORJxzt0TmLKJUdILflpwDJfL5PwKxY0ICjcjMlgXquygxNaP7e8xbjdoaPcvUP1&#10;W1U+ixkfMpgx4e9UV6gUecXGpXTsTtKgYLEEH5bMW3zHHfE89B8VNyW4QkqgS922bB887cVifaah&#10;lNTYXXmq/zzzn4DOZAKL7mLaPuxgcvCPQvgrivagysko2o1pfU1Q2lnVe9p8sJHeqPKuHT19h52+&#10;8b532Yy3Qma+1uaF6EHrPp6XlL3Xh3332HZvfmrgUNBoFrQGTvElQE5tgqCmfgWxaFPvweZT/6aO&#10;RWlAw+8WQ5EKw4voOcxnvVgBPF/ufvtE2c/evdg1usC+2sc2ayF7veyoj53h9mzuyMfOd38oVtth&#10;rhQoVGx4h/M89KQNIQCQwKKAmv9CoXAQNX1Ec2FEBS7FqU3wFDXEExua8jxYxxdQNsMZFp8bmeUH&#10;bablNuSAQ59KdbWmgPlOw+ue8d12/+eh+iJm3G333dKK9+ldF3XbV2FPxqhvRrd4Y2no3OjQWeuU&#10;KW+zp1azF2NDX4pWYQS7M7FtLzfMXNfZeEcbB8zozpxDO1c8/Wj5J38pO3uyprjMNLOhCTDGYJAX&#10;k31hmGraV1PHojiZSwglOgJPcVY8hjet4vR35954bWvv3seYrdYeCsCJRXBhe7TB3AQHPKbbmd9m&#10;LpozBYjUAA5koQltlR3DbBt/337yulC4bcxbET4jlt2zgd2+O2LohQ59K3t04n1DIBVCPG62G1EM&#10;/qK8Ryg2MWldwnm/7jUDBiRcd/smNnWD7ffL1JgFkXseaZ3SnpkYuHEsCrAB1OECCFHE6U+aWJy1&#10;AyoXqezovaGxCyLnLVN//jbrd7Z9F1/PdsDARgfGW9t4h9b+wZ0LJvwk7+l3ardc9F0UcyOvsIFW&#10;C2QKy5sTP+yAXx27BhxGmwoW/XctAGcJ/NQceeyKCbsL6/PQGM7q/D07Tk6fsuO6G85gxiHM5kIa&#10;4ZWBJzyWSVDFRMkUDDlbQThMpifGRCyMDrnnc9uwqm4OPozxX9h860zfzrOs7pJ6yY3ZulgqAsjE&#10;ASPCIOAHLoVBIORQabtzTlYkdKmIgqEAChYbRbVkE4LuMiHoQWxZsvPjNgOg9B3GX2S+h5l/GM28&#10;mL8H8/dXefcQ3iVU7xGuRzEds7A+7YxBA/O63bGNTX2XzY1jM2Jt05bbpy7o8MEXL5zPOOwRv3cv&#10;fnxZ5x4IpVCYQOU4Lk+c3yuuy6dE0VuTfAaxaJPstmZZ6aaORaE6hAYRgz1uQDAoVQz4enINf/Wr&#10;ojHr8yOXFdmi69gag23QQj7yhG7TlN0e+wndkapjb7sjV8PmdxzQhNNBccOpHrepJ03bKVbhc8R+&#10;+X/diM0UNw7HEweKZgr7p9g+n+vHihJUK0vSQ/cVRWIpSmhdYU0NK/A6Sl2sroL5LjDtCOPYBLrT&#10;pm1w8BmM94OPUxtfr8Ep1/34E/a7OGV+nGPuKjZ9HZu2Vp2ywfZELPvDSturMSG/imNjv+vU2YW5&#10;/43Md4Oq38g4xv2hrbWZfVwfjao49Ofso5+7cosEHhfWDvyqeY0fvwXZ5K+mjkXFvjpzewjOaMJP&#10;FfhwGnfq2TO/e3JP95tOqgwWJ7cq1sr1EBWumDT0YyncZzpwchZmCDOpWmNnKZHsk+Fs42T7qiXt&#10;n1pjnx6j/G6t464P2Zg9yojkG/s5+3blAyOwWKl1YvrNYby7amDa0hcjcoQepepdmd7VVtOtU07n&#10;cfvVRzay38eqS1ZFbJjrODgIu+MZdjDB4EnIU5pGgTQQAgTiweq8ILBFxWGwUKzMpqMyjyor4to8&#10;t5I98FFYn7IuN/AeEZ5eoe6+zBMVovVswwdE+vp1LB55X+bvYgveTXJf1PErPZgtwitRfD/FthGY&#10;5AQAauJXE8KipqpEcwuLKH4Z1lSbRp1HqAycE8+18vxPPzh4x23xrVqdgT8wpBH40yZmIjCJQzgx&#10;V3IxxQNoahO0cBpRxBPQFHLrZaHJ/cI/+GvLSZtCh2Z0bM0HMD62tfFXu7EzRDthc+ayikpW6FFN&#10;vyahYE0VKlzoC3R7fFHbMy7M3BVs88TMHQffAYh6Mhk/hmk7blU/EIaD9YydYf6dDu1DG39B4Q8x&#10;bbQDRlEDs/KOTItSjN7mSj0cR7FA3ynce0uI1gtYdED5gJG7wx9chwWmsHlrwrHq9D/sfQd0VFXb&#10;7nva1HRiEkoK6QlFAgQQEcEu6mfB+omKYAEFFVRU9LeiIiW905QiXQSpoYRepAmKBaUFCCEkhJRJ&#10;ZuaUfZ99Bsv67v3uusu71v8l6894GM7MBBj32Wfv533e533e4R/R2M8Sps8Zdvj4KpVd4RAUExEo&#10;FMDUhKN8P+EP387iO2+tz21YtLVeuf9537u1Y1FzxcBSAlq0EaHtqSa26EjdhCXHus64FJRVJ2Yz&#10;KY9Zi5iQwyiD2fKYkM0ol+NS+ryRFrtoVSNt1awHmOU4g+YT1e4mR8oDc0BNUJochfoAqglBEcXz&#10;4zTjiyrQ5i/IOjEJPwB/ZkBZRPS/eiw7ykPOepRKj1DRQFXVtrqzivs38vyIkiUE9RYsrSyPmkeQ&#10;q7/kaR+kp8QeDhvyJY3Ko3EZ0vhMaUI2vZcnvJVleS1XQCw/Np9gCHnLLOp9KjqEdYGyVELiFejC&#10;mwpmQNAmwxsKwv726vbU2s0PnC/LrPr+O/UKShL4XOYFXa370dqxKKBXnc4VFJ66qiNzSxbf2G9v&#10;SEg9SVeQ4sQmLsuaLEEdCgSIDR0EFN4EFjVkiQlWlaxwof8tVPgumcpGBed95Jg03TY6W/rHLLr7&#10;a+mGQ+Fpl+Kim+ID1QTJSBRZoqDHScCfKOLQEshIIKhGvbGS3pnAomPLrm3fribq9rqu/UptT5bQ&#10;O1nC1Gz/byaEHk2A+FN0iRwV/xWO+lgvKASgXAUPBsihkQUvzztp+w3Okk+Chs2im5dRn98ig1hH&#10;K4uQtb6kPWjXRypN94hNvQCG7axzOz0lpjq926lBEze8erhyEwhSsFC+MjtIaNxXN/1WPEVbCxb1&#10;Jeh5mGpiUR/QAjUKHHauav9XaydmvNxjdhfxqAVXGRIRCcIMBB0XiSoBPkUBVx/TA4plTACc+/Cn&#10;IYmYqODtzXekXwNo9T+Vdz6137TaEXkpyqEnyt7HFKPIyr4Rtf3cYvTKJfECKpLMOB21n1gwoY+C&#10;j9OWc2HfNQGXCuebpOrLUv0Z8h4hfRdp22Rtq1UttWqrHPo7gncUNQ+j5rvJSAfnSRowZygiL0Tl&#10;SMdDIM1RKOa5hgnfXmIxwKhWFhVnJKT/Fj5wMT2RT69koOMDQS8NiTXsdp983zl+Svqa7RkN7l91&#10;Lt+GDYmHG5GYINRXa9+Kp6b51duwaGu/gv9zvn9rx6INaJXI+yhptUxf/dvlp5acjM+sCM7SqUCl&#10;XKbkMXuuYc3xUI4mFjPKdFGuKuYZMkDpNNWez5QiTZzRJM/30L4m+kEFwhSxPELniYURwlFTO4qT&#10;q4iUE6QwatYkpONrL1NtPV1uEK40CPW1VHeRGi5x8rPqIn33XcDlSoJ3E9gAz6+icZjYTgu8TdhK&#10;u7HYzvLJeJw88U61fWcWm17e6d6F1nc/pS8/9Fs1LmzZmNBFLwUuGem37KHABcMs898JnjzV/5Vs&#10;2z3FdNuZpAgDetFoG4u3qfFi0w2i+rpkLFaMDTYuo1qLdJhkbIusLXvw7PbPq4+fVOvRwLG1z+TW&#10;jkXBUEMseW7zxm39Bh0QHLxAXoLEju/pTLLw+nReHMT9msBA4iPUJuPNOokqrZwL3ZaqLHnEb/bb&#10;7T7Olp5cSLcvoPRl0nU/hfV2xQZq2HzjJAN7LtKRcRDOSXqKwK4l2Olo3TkpqiUoHJoidR5lZTGW&#10;2jBnTftoo9c1pyLTF9KzOfR0iTQhx7HqPtv3slgvEeAo2NG/8qIcjpqOT8Ci+FZNotQo094oWjC2&#10;04Q8y4CFdO3B0GhvOunJYnOq3fsUsZIANtPBpsnaGGj5BO1a1E9ZjViHntB3dcTQKZ3WrfqvmrNH&#10;ocrT+ah48au1z8/WgkU5AuUPk/7jfWSRilYb6+vKSj96KyNt5Mfi5Ezb0omhpYMc+/ypWoZoBJXy&#10;Ng+XZPDUvC9KAjsKnQZemiQ5B6tcWAINCZ+9aNdFZX1pwTj/4bli2pF2nTAttesFfYLECoitIraD&#10;vL+KtfVcy3TKzTX5yCJhRT3L5LLzEd+7xGq3ta5WbvpewU/yn18Bn2cnX9zmCPr7Ds9dot6DDITh&#10;URKLUvQk8iRw8KklIDUv8kq9WNwLChZGb7zAwvmn+GEW7WAxca6E5B3+A+aKQwvk1zOsr2UrEFq/&#10;AsV1MT2faR3xYfAbOT037V50se44YiUwxn8k603E3rpnaBsWbd3X73/St28tWJSDKr6EIpCH7x1e&#10;4ZxX6CDQR96viXkOXWp8acnPXbJPtsut98/1yLlMymFSLhNydQ5Ec3Upz6AsjbI1ymFi7tVDyNbx&#10;kVLAaKVb3qOKv0EF6uVJIiBSZIsgHIVNKOL3s14uH0X9ERhRNFRCuf2VOmqqJO9Zcp+DwN7SfNLq&#10;PmV1n5Wu/EY/lgY1HZb1w4J+iLRvkWkSoBE1UPu5SdSKBPYyscGoK4kwolLdkdfvDHhwDk2dal/8&#10;YvC6u6TSdGlb94DdcZYDMbatkda19wblf+x4NU96YCYN/KV9COts0zsICPnVzmTcrjQXyfpyrNs2&#10;A5kswNENVm1rqGdrYs26h8rXLag6dlF3+xLEGDXfwzd85rDxQmawJL7j989b3O8tEIv6KKY/R8pk&#10;UcwJyVu0YzwxO9EW0ze4qCZzn/hl51NPbCGxke/svAII2ktdlAFH+SaO/Cb85DnYw0sIMiUmyY0S&#10;/eSkPclU+nDA7PdC3s52jM61PDpTGLCcuh0OTqpLas9SHfBr0jvYTJzJK5Wg94BRrT5Q8N5GzbdL&#10;njvIcwN/h2dLAVOTlCudAq50CmfXhVXFxpVabpspPlYkvpJrmf984J6O1rM27ljOgbGJkF04B+tl&#10;kmD4Vleu5uttwCQHulDhp36v5lrumiellMdYgQe8qYr7MXQQU9hS2dhsM5ZYWI7CxgnqraT2Jndi&#10;FIvusz3s5g/FiVPjvip6pvnCGcxApIYB1GGPz2fgVWMdjpFwYJb+0c3hz3FukWctD4tylwbfDW6O&#10;JUYNr+H9xiWhzWYvIj5Xod51NazeOve1qbGvTgp8farto2z77MlBS58NXtfF8rMgumQrj48k7ucA&#10;8tOXkf8jTvnjxEee4xkWT5UkHoiyLn7C8XwWdS+zRak9iHWT9aEBRq6/scaKBYodIFclXfBYf+Fr&#10;qVn1qVorNGHP8bATFdzQvvmshAXTKMNqJhrrrMZaB0NG/g3S7rtq2aRGkwo6FFXzCMQ45+9QU2V4&#10;OiELwJXSkaLRCQfP2iP40mMEI4ZXMLGEpPMdu68R753BeVEIVMZk0jNZNCZXeC1TGv0JDZ9iHZc9&#10;cNn26Q3ucgwaqA0kMtDuFncyNwzkE88cVdzYOPjrVhNDtWFRfvXaHq1hBFoLFjVLHrBDMdXtRfvO&#10;eqY3QmGuszrmPaqpU4+UD5l7JCH3bHCBm/LdVOIF4PzzyObIE9BUyDIT9Hm/A1H8DEenKoephSrN&#10;V5Uy5jxm+oKe0mGzDBUowCdYUBSBcq9mLJvVTXLjBUX7TVCPCvoB0dhD+k6BbTWtS8rI2Ct7dtPZ&#10;Ze2M7dA4kbpFMNAuZJudbQpg3zi9uQ7PWPIMIk9se5aYfiU+bZffkFni+9Ocmx4PPhKn/OJPF5ER&#10;M3NkTQo3fvwlnEpHBEybZh9eSDeWWrrVRPlDlm8kiGoaweTZ+4XCa0tLsXpLbB0aRcmsTGRlTqM0&#10;oWnTkJqtz13Ye8zTUMszcdzkqkm72rHZVzMCTMVhgDlL/xVftZip28KxKBJ5qHTAM6ogXLAqQg0d&#10;JKEg/vi4qg21VT9lfrwiOvKkAJZJQjFIo02Eyg67vItkXGjAPBChhohPeTE7UuTApSdF2hYlrHzA&#10;f9kHIYXZ9vHThcez7TfPoxv3BCdXRgVrCaiLh8z46uFJJ3UI6cNJH0PGOGJvyMb7Fu0TJ5tsNd6V&#10;9XGkwcD2n4r2D6ruLVUgax9jZ5EJzTH9TsVfuzW4zyJ6LUP+6gX7uh7ywSipwsrzsF5B8sgiBxgo&#10;XTET9JwKI6WKxKMB4pohjrc+8XuimG7d6pdQjyL9aGq+00/NsLLlmPySscdh9nFwsnlO7VPRO55c&#10;twcbMdeeaXf3fGnSNPunN9Gc+2+p370Lu7qLY3bW7NON+iA96u44oucN0H2xUouZif/nL9LSsKhZ&#10;HMe/KobXFIJyDwdTsWM0qeitgFnpqWAXN6lrPjn89K15ocOyRNTBwb7jxRn0Zj5lZvqveqNj6UDh&#10;hB+fCUyQwXwigOLgkwuG/6TNfed/YFEexcjW0zIdud5v2Tthw7609q2MvQa0vLsfSHKLPkvR1gve&#10;g+Q5LTZdUqov2msvWhsuypfLrfXn6IedEZeOWNkRke309+516BvsbJGDFSveD0TXM4L7ZlHvhhpP&#10;RYuzGLE2FofEEPo4kI5bIInrojn/iXNkAcCR8mSBeURLeNMAao0GTLUbSQnViddtCxiyRLpvJnpD&#10;0NgCC5L14wqkJ0qkwcXUb7Z84+IOEw48t7dxVxNrRI9oHlByVTN0zlg2vUDx8LnCNoQpy9sBtJJH&#10;GxZtJReq7Wuy1oJFEZl6vNwfxweekH3GVoXIde2x2lHLf07JPxGep9mmMprMaBpQqM6LlXAUMCGf&#10;ETLy+Vw4CtUoTnAAmvJzjkUNylQpW6fpyOCr4hxNWa+Lh9EoWZPOomunhxd1QuAEU6YLOlU3UH05&#10;b0zPykjbJRo7ZLZdNDbD+E5iS0W2TDC+8ffO86vIjmKLAtiXDrbAyuaJRrFFzbVr7wgNjyrGACyM&#10;KISP9yb2OxgxYDYNL6Kst/z3JYNVEKoECY11sKpDoAW4gsToBaK1PaUZE/2gHb11LvU6ENIZ1iVa&#10;suzprbBhxBZYeIPmDaRBhrrGbJAHBxXwDzCCLo3wbEqo2zTywr7iy8d/9NRCUAtIir0InIhpKmjy&#10;JVczd/xGaJlwtAVi0b+uGn8ZNA6igPjrNY1v/c31FwpyN/XpUybSeZFnMJGXxzXlXJNo85IFrp68&#10;JAQ1Sngf3jho8SnQrxb6qZN13/V+K54LyZzkeCuXniuhO76gvmsD0i6EprrjQnixWzKxHmQM5s60&#10;zc+TDjYy18aWYgKgTgQHNBuKtgWaEIu+0aqvs2hfW7WFQUaJs/Yte+UzTu8TomegzUgOZynR7viu&#10;laH/2G0fM19+Z0powfPO0gHisWjhdLBwTuFepmipA3dTUxyICiZxrz8tH0jz3/N/sYQGf0l9Tkd2&#10;xL6Pgil9uJ0txJQjbQfCItnYhJtCZqUOfZWszSXPKAuLj26K6LtNeSaX1r3QbkUQbQmJ2Dd2fM3e&#10;rY2qu9acmRw8mX46Ho+HO0G1YdG/zrP/53Pc5vwBA1sN8MnETD5MD2DVZLi02g2Xd4wsn97j/IPp&#10;Nb17Hu1451x6bAaNKhDG5tDLefRKPr033T77k7CD/W0XnEChVo2HUQCliE2wNP1bLIpUPg+1BPrN&#10;TjsHB2Z87H/zWjH+fEiYkUbuPtB52vRMu7EEs0KA3aj3e9nYobBvJWO/hR2lU6vb1aG/J2qUFllZ&#10;EemTSB9N+v2kXgcfe5FF2lkEIChWzt+xJQAnQnK8A/2Jr1gp1sKS7HoyhNOmUjrOaURLzZ2ATkNY&#10;Sqg7NtgTH+fpcuvlbg/vjxi62gGC9MES4eHPhfuWy4M223sfDks6G53gTkysvf6eM89mXyg+0ngU&#10;6TeO5s1FE7SH+TtiTd4xzNt6dPhtWNR3Q7Q9t/wRaDVYFBwe/jO7JXq4J54Hv/bXNDy08ExKcbl/&#10;QYMdbOcUVc40rIVmXj5XpRwvEvQSkGeeIRQYVGSKSPN1DkdzDBw+RAogihOAUjnHoNxGWniF9nu4&#10;I9M5TUam/oSBXiE8WV/bhBQSqUfJ2M2NSjx7BX07LJctbJ2FLbawQoeRGahm+XknO85PCPd+ajU+&#10;UdiHxN6E5zOxUbJ6O+k9zf4g7UJYbGp5zICvLI/MQGBOM54Qj/ljkbc2ylKzxPGJJpvVAaJUI1vK&#10;QmjVUHv+5ID7ZoqJa+T02s7+LM7iTbIb91rYbIV9I2jrQMySsVbQ10rGBhGQgG0Q9fX+emm4Udaz&#10;fvPdFRuzq78/6bkChRiwKJDSZb6y/isWxRv4tKU9WjgWNYcLmxbXisBCE/tXDWMNqnrxm/UrO8Sf&#10;E4JQFoSsN4egCj+AOQ1JaSaZN0/knWsUJO7rBbkOm7iD9kRIK+6zrpsQOneq872p9FIGPVws9ttg&#10;73K+UwiLD2IpiieVPNdJbKjEXlaMKVatRGaLFbYCCVCZbeH8PFp1I8WJnt36BkwDgW0hthktvO3G&#10;akvdDGdNRjs2Q256mTx3YjY6WGI0i+9eE5P+Y+zdS/2ey7Hnvh607vHQHQMCDsXaTgTKF5Gj5+6j&#10;XC6IrvS7U+mLpwJyJoeMKpS7bbHH1KX6sRRZ70XsdWKLTfvHjcTWCDwbC9HIWoRmpK0k7V1ivcPV&#10;rj0Ptrt/Fs18N3xDsniGxNUBgRvvvcW9tczN1ItIy4N70jE5+VjiVxsW/Xt3IhC9+UBTKwh0TCyK&#10;u1pn0I6Dvd+i7n3g3EspF28Jb+7Vzt0t5XKv23YHDZpHj+QrL2QrY9BPdoYwOofeyXSsHB38SwdY&#10;2StNZEGbA6g1GqEh+Yuc+F94UeBVM84CeS4dCBUXPWQfm2e7aaMlpSI0msVajOvI9bhN/VDR55F3&#10;My+QN/byw4280rdUvjSkYZEIFKp9ZDOeENWhPHmEFL+RAEcIJ4tyuDuFeuMDOR0KFBrD65XgF2FE&#10;Qq0kGxE8Ka9HC2pnSeN8qQLtNEo7GYBoUhjrGX85sc/xiP7Hrkk/EnrbD52eP9X14W879V+hpK0Q&#10;em2z9/45rEdldFpz1w5qHAqdBD0lrG7AdeX3vHnug33N32NC+jAoRpWvmJA5gLfn1fZcIdYqHm1Y&#10;tFVcprYviRFoLVgUWz1fWTkxqoE2+aFJm3zk/ODlB+Qv6ugLL81hVMzQ2phyPYRK+Uym5DI5myk5&#10;/OBQM49RIeCoJhUYHJpy2GkAlPL3fScZupKliwXNaJxEh+Fxp9FpN0qWuOsISpmqmyC8N61BsbNv&#10;E/Wt5m47R2YfW/Q3BM9oan6U3PeQewg13UDn0pyum8kL5up6YunEuiusq9ScaGaL2jlYh671yQN2&#10;hg+ZSU/nUdZnzq232OqRAxX8sZgDq4CMQlKMk1GkoDqg0UG/RtGW4f4TMuQBc6nPPv8II9qqR8qe&#10;/qI2jfQlpJciNU9sI6nrcS4x5Ou3AYFAPkpcR/qNH9ucXL3++fLt29wXAeB5P5G/gk5zv8JMMLes&#10;FndPtEwsyuUNeMCm8fcDqVDk71yssensD3tfH7soxLlHoVN2qrYo5Q75hzBpZ0faEknfxtCxjnSm&#10;Ex0MEn4IpANgCKOorJe89VZl1ZN+X7wR9lmW/YMMeWym+Mhs64BlVnjI9/J0DzZiyQ2lXA/y3knQ&#10;YbIZorFS0TahYwIKPSS2W9b3S+oRwfu9pP+AWjmRHRDYXoHtEngZCOYGJu0GoWGRvX6eXd9h0b6y&#10;slmkf0jNzyJ3b1P7242eiVpM6rlr+u203I+sfY48813/NU85N94obkkStyXYdqY5d90mLh/j+HRy&#10;yAs58r0LKeF4+wBvKi+W99wpsVzMNElFQLQT6mXEQaYt5EaR+5xvIqNYVB9xqn37VqXcuIje/yxo&#10;842KSRRbKgRaFRh+4eul3OrJVIFfgdTBi0xom170796JuJ1hHWqGnC70YNV5+AmytJa519WvuePC&#10;01TXQwKic4fCBylQS47V4xOPh9+w1DKiUAApis4Fz8wRn5olFXzg/3OaopPFRRIYcvT6RP9ZSJ3/&#10;JU3/R47eUHgRExYuRF61srA/ir4eFpD9gW3oIuvgHwJiXRF+LEZgUBY9Sux9Yp9a2HQEU07P5GA2&#10;PfDi+MimF23sMckzGGDSqiUE60md9IQkNbqbqyOo+6TjAfH7/Lt/H55+OrpndVKCp0soSwbm5FXz&#10;RgdZ76joaO7Q+SpM5UxpR5kldmlMTjvUrtdK6aYFdPscGjKP7pkr9P2c+q+y3nws9hZXr0Q1JYin&#10;9ZNIi/c3EmFDYRrkhjtZ58hL3R8tf25p09ZajuJ5ph7XA9pmbD+YqR5fLP93L9F/559rw6L/naPd&#10;9m/9/4xAa8GidWgkxF0zvXWMLa9xPfh9ZfzR5ojjzAqrpWNMOMCkzV55TZP4tVteYggzvICdKJnn&#10;yXpoRDNAewJzMkKm3jx86NTEogblGWIhsyJfDzj6uR6wjfn/wpSz3DVUOOnlvZYuaNRYRfo+MlYD&#10;4Nn0rXZtPRlTSH9G9A6QPV3Ji/L2BAiWuMDe20WqigvxpktaT3KnoN5T1hP8UNrJ7e86KywqkXXp&#10;e6zTwHnC48Vco1UyKXRvTzscfsA8uAVC+5JmCV2eJTiouGXFx6ddFmlHD3H2pJAnCqnvIjmprnMo&#10;1mFvD/KMJ1aMjLzAwSeOTcCipG2Ec5TItqPNKJgxk61aK7DNEa7ND1TuXFp3GvQo9n0z5fT7xPk9&#10;U/9XiPr7Z//h31ssFuXZec6S4DD3KExNo2HHljnZj/WYk0gH+zh23+Zc/ZDfl/+0ffG0Pf9l+5SJ&#10;9qlv0tyJ0oK3pfzX6cuRfktHOheNsn/xht/sTwLypirvZvH2ryPz6MUS8YEiGIc6ul3u3IHFO3Ct&#10;1c5WzwAre4a06aQuBc8psk0m5wlN8s/kOg8/B6ryUnUzP6mtw7NSW4tG3mLTSfL+SNphBbP3yhpL&#10;DVAoJskqkJbgz63GaqcxQ9BfgfbYqg+06f0cDYnhF8K6/WS7dT0Nm0Hjs+mzTOv7H9k//swve5rw&#10;Sa4wOs/6QIF40wZ7TD189WPQctHuflDQFmL6WXwREFsuaqsRr2FOQsAMGCyxxXbjNYGlA/b02W17&#10;scS+4mGlGsJUmesPm8m2RbQeHTFC+/EowDzPfEBB4lHbeNG/eeNx3o7rwDGApoErxLjqr57LY09/&#10;FXXibjvrzp2+VEguUe8DjSVMOWLCWWqvU7F3rXIMm827D4/OpzEzpOnTHQfuUBrtcBDltXW4UjxB&#10;/++xKKrtQPVjveIeEQJVwW+hI22/1TbvzaBXpztuWu+8tjIsWoX/WD+HOtiq9zZL6rorWg8r6y9U&#10;JgU1dFNYF+DVWBYXWds+/tfQ9AMht25w3rdAfByOoJn0UAENK6ThxfTwXAl/W7cf2kdeTm5v9OQB&#10;vo56pUj0dJABR/lJTBBLjKyJv3GTDWvsiBLh6VnSP/NpZL4wocD2WpHySDENXiUPOB2VoCZZudAU&#10;tfkgCtqTDot+VN/jL4nFm4GuxGsrBpf8tuiMcZ7zoMgnwZCMb0PQjbbxon9zerb9sbYR+Hcj0Fqw&#10;qNk9Ebl5dbvbPepkVefvq4NOG0FnmKVSFSsM8RSTfzDsR5iwh9EWXV6n0UoXLXHRvGaa6aU81M7z&#10;RDzK6vHMgSiQpykipXyeuBdKdKmI0cxG+sZlOcRsJ0wsehaGzLwZk1DVKMB42dgOmAdaCVVIFpYl&#10;sSdtbLCdxVv0DpLRAaImtPyA2XiwJzWkIqqDq7sf6276jWNZw5aNFS8RYvtQV9x1lcl3bG53XwGN&#10;LhRfnSkXvh+yK1VyoWZZ4dl5n00KbCeBS1FY7XvniijuCqGVYzu8kSvdWmJPPxaerCbbUB+tDbWy&#10;NwQ2X2KlUAtIbCNOoNazQD6Kw9gksw0WdZ2sQkWwxcrKOtZueKpq1+qmsxeZu8HszXgVfGLbMuEo&#10;379a2KPFYdE/R4jv+lx+i7aJvNLB5Wo8Wjh5yORhgYueClw9MmTV+PYLJrbPez84c1LQx585355m&#10;eS9DzsiyZXwqFGU4cj6D7sKaPUWZnGF5L9/2epF1TJE8skh8MZceRzelxZR+PDSZxQWjgye6e6sD&#10;UEpsZ++jUF30bgEDqWg7JQMejCep4TzVXKFK9KyBpJnRRZ0flUy6YEhVbrm2Tmyokl0VzuZTUsUe&#10;+VRpINsnqztIR0ndTgUxi/4V6XkC+8CiDVPc91qbBoSqPZKbE9N+Drl+rThkkfTsHHoyH80X5HcL&#10;xLezxRHZ9I95Yv+jodfo3QUGAircqT4rqN8g6pF90mXoQ9hqxD5AyzKkyxperrDpHxPr1YFFXf9z&#10;8CMlNGs4lYdQlQjpLMIuoZpoX3DwmWmTmuvOYZtXPR6e/GjTi/69O5GbjZh5DzP9AWT/LbuU5TrW&#10;/+Ice83d6MAlq9EWli6p3RRPvKChXREWqMSueo8bdgfdUUQvz7ABsI3Kpk8y5eVP2w53oDpcJglF&#10;dmYKXoDVA8elfxx/8KKcEbXAftYnLhIbFfEnOx3tZNv4oL1kXOgzeZZBW+XeVZ07etJkrZvZhQHw&#10;z9R2QgJdFdmuIQUzqrMrIe1MeOohR5dS6r+c7v6ChhUIL+bJr+dYRhSIowukFwqk4fl010zqvcLW&#10;7XBk96qeYSq3ckIFvWJEQVPqYMnRTcn9q5PTvg2/fS7wJz2bJzyfTy8WShDEvp0tv5gvPAq18wIa&#10;tP+a3vXJ7YDJvTEytKYG+pYmWd2JdneiDV+MRYneqFDXtYN+HpbnXfSzUc7xPfh6DC8//t61+Q/8&#10;qTZe9D8w6G3/5N8agdaCRcGXVDLt85pTQ8qPhVZUcP6nsZHqK+VLDXSpnmq9sAqB8yf3qK9g4mnD&#10;eppZjunWPbp1jS7N90hFHjHPK+WoV0uWgEV9qXlg0SJVnGGIy5utO3TrcY3bN4ELLTctR84ysbJB&#10;qDtHxn4k5QV9k5++VTGyyHsPNaei8bHMo/IYgEwsg+29sQl1sal7QjqvpNQD1yTXJsfo0DhFkt5e&#10;4IbMccHuhLBDfilf0r3F3E7k7Vz6IJ9mj3XuDUc63sJpB5hPkh30AhxUruqvCBaUMvaCy0QHB9gW&#10;T5KH5ip9V1GPio52FkPetEB9qOz5BM5OdgModK3JgiIxitIqiLLASq1DaSpXkyJ9zznSMqt7Y6/K&#10;TWMq9lZ7ORw1ZaOcSPHNnRa4xLZ8LAoD0WZ348L97w2fFP3sFGV8IY0rJhgYvpotvZklTcymsSXS&#10;6GJ6eyZNzKeXwTuhBUweYbt/OU8YXyigEcyzYH7QaQsZ0ix6NJ9umG/pfjypndYFqUYBRI02mNgI&#10;iz7PjiDI2I5EPHkq6Eo9Jjyd8sLkQTynCmj7ZfaulRBAQVLim8BApxV4iV60uvO87jhW5Tz0m72x&#10;Qqq/SHUVgusE/6v0o7L+ncVzEKS6CEcmBtXHc7ALsxt9o9zXpl5KvuVQ2IDtzj4r6O5ZdH+hPGgO&#10;9d7j7MQSbTospDpKLNmpvUcaOPl1YGtl/QCX/2mYeJskxuunUFUnsc1OdaZkDIT2L/FK4qC1wYUv&#10;OevCLJfMtlNg0pokAdHWCVJWto/y7t6NOcl7MrVh0b+1ngPFQ84E0IQDgpxtjRWja/YmNG62sq8t&#10;3lftqHpj15ihcaTCOklqtM3D8zV+LDbtfIdBa5RHMEWz6ZUiej9L/vyDiNK+ygUbD4qBObEi+QhS&#10;AM4/jj+wKARF0Bchm4MSJy40QhNbTnorJyTa3Ule90jwrE+DR2aL/b5Wep8NT/PGpGipcVpytJrY&#10;Se8WV5Ew8HTXnvs7dvuSnp5qfTpDQo0byqlG5YvPFQjPFtLTBfzGQdePl3Lp9SLhtWJxZBHdP5Pu&#10;XEApFWF+HqhDY+HgFKAlBjSldD4aNgCtQ/gPC89miy/kKxNzxbfy6KUSYUQujc+hV4sUfAp2dOAa&#10;6nIhEul+lOdb0EUUBClLFQxMbAxRCJo6iU3doGdof6H3gz+N2uja6YLxA5ZIdAzlwLR1PNqwaOu4&#10;Tm3fsgXqRbnWCYW0Gqw0eL7OZzyos/N63fSq/dfVrA/kqeftcFKS2S6emFYPoCpTdJ+WXdXC5Tqx&#10;qkmu9MgX3GiixLsgndYcp1ngId2yooFmegjkZ4lXnKnaZ8PlHlX2Kn2uCWt0xz5mO2UoZzzCWbSi&#10;89JpE4hWqCKAbmOF6Dmi8OKgMkHba2VrFG2C1DyQPElWL7oex2Bh58G4Jzbt57DrlwhDc+nuKcL9&#10;+bY75lOvvWKcO8aJJY4r7eMEwFE1scu56AGrlIdyzEbzGcqMt/zLkGzH6k2KS+IZLphP8q6LvF4A&#10;tS0OLPtow9dAtv0x9PUEy3s5lmE51HN3APdL0SCLiifvjZL3NVkvlBnqRLZZ1G02baOp2UPpyjoJ&#10;9SOgqrRSi7pS0r4U2fx22vKk5rUPn//2O885OMB4OB6FmZ7By0ZA9PnYvv/9+T90s7Q0LArKztyI&#10;vNiYMGKwJLhcc2TGwscfnyY+kW95KpdezYfekl7ABlooDS+Q4X0EHubBGfTPEnoa3tqF4vAC8bF8&#10;8aks5Y0i6/OF9M+ZNLpYhkTz5XzLiDwa9LWzy9mYCA/kHJHAoty+XntG8n4ucxEmyMYjSv05uaJe&#10;vqAJp5nwC5PQvwaNaM1etICjML9FLEZn4I6Llt+wg/Ca6JTJiK0OXbbvu+yPTysAViGENkRY6VZj&#10;hldS80mL9yfZfUxUd0r6KtFbQN5niKFIKgUFI+Gsc7wrNunHDnG7Ajv/2i6EGzzGQHmCWIxv3+ob&#10;kK0Ci0ITAk4ez6K+jxvq8vsUodA2Lg9gC4jdhv+j2Obo6zfYP3/FUh4jwr4MhurcT1UwW58rVEm0&#10;rUuX4wsXQP7AZ6XGXAar56ESgBVvHIoFoaU9/lOeTr5Kbt4ygMttMCV9dyyn7CBoRO+PGuaeX/PL&#10;kEubw7RSkZeSldq8+VBicH94I0kAEOVhcgrmmMOIk3X0dIvrcTDg/kIan297OZ/QfXhirnXVCOsp&#10;fyxNErI20I6a8fKfQPQPRPp/OYEtGNqK/Roibrs7eP1/Bb5VSHcto37blUHr/Qes97+p7Jo7yjr1&#10;mx94Y0nAvQXKiAIaUYSEEa/oHFcojC4gbjaVLyCyew5gMpfezBbG5dLIYuhaYY0rohPujaXO3k3d&#10;EOzLLDbBlXDb9uAHkc0vFt/OF2DZNCZfealA5H9bESHp8EiJ/ZES8aUs68QpFvRWfjKL+i/z616T&#10;FgJyFWJRPZYraTlvAKlVolUFO8rnOWldQ650fejcY6VXdjWieokTz2YpPU54EG8uoJieWBp4lqRl&#10;PdqwaMu6Hm3f5t+PQEvjRbGQoo+SmQTh/bt5ca2qNhrGF/V7Xry8prtraaDxFXRuDnWtvwEbuvVW&#10;ttHKtlvZfkX9iRpPU00VXXJx7dx5nVvWV3htFYb/L4ayHe0+G2iZi9Z6aXUTP5Y30leNVOoRDmr2&#10;k8xWzuQzKp1SrxbOl+vCpTqx/rzo+QkQlEsxVRxIfC8R1LHk7Q8yQUaOUr/GzpKu1dL6Hu/QZ6V4&#10;1+cils0Rk+j5KdKwIrr+a4o/EdHOm+JgSU6slgYahcd0dqf2OBgxqIRGTZU/nOo3/X+x9x3QVVXr&#10;1t/upyQBkkCEhJBegFBDE0RBxQ52wQJ4UXovInqvXrCAtBTSCKCggCK9KhBBQUFAaSKCtCR0CARI&#10;OWWX9c+1g/6O967vPf2fNxnj54w9DieVnL3XXmuu+c1vzsm11jzgPO+WKtCyKihYnW+QoEuSLc1C&#10;uB7vY0K93oO45zBpax93+kx333Sx1efuRgbsfWCglygb7QXW3aW/4WDzUB61++ix9EBIsKI2+0Rh&#10;8ySWL8NQxZyIgr5ovR5ozGzkn9/5xgdzy74/j3IoAL9pwgQb8nxu72w/uBayZjxqGha1VxucHA6M&#10;vEhV913ZvnvG2Pci+k3BGupAGXF0NpZR6j2bHsxHOVu+bzHdi4LgIuqK1KSPkd5OjyDBM4+emif3&#10;zOV2Or3m8kri8EwJP/t8Pt2xKyzWAwQIioZz6WR0InOcZCyTzA0EyGccla+UCmfgdgufB0vEpgka&#10;kmIdgJMH2QB/Vg370zCCwGewHTPxjNc3sejuEmfVN5wxkCDGB/w5SExLhRsXRd8pLkQx0Pe0VWaf&#10;StY/CJHfeifJ28TN4iJYYrKnaVJJUmx5Ym0uOGkoW3E2Fo0jY5zD4rCTY1Hu2LNVMHf8ikXBycv8&#10;9vmE2COQ88V5Yzptdn8w0gEsCkkhRjs4N1NEjiQXqEAy/R0JBY/0KD95BG0isGkFrsJ2FGfba3iA&#10;/CtrnrFjdWFRG5XjzPDNI6IrPbahKCApPo+jVNe3VZaMLtnb+OrGWsbGAO6tscmh56lWN0xcKI4L&#10;rCHHolzEHqHqkYIRGcTimp8I7zaf/jZLBHIbkMU3yzCeRQStnYCAi8Ur9X/04LV7QSxRhJ1J6pfP&#10;1c6aFjJwgevOBfTgfOXuBXTvR0KPheq9mWL3DO2FTHFYFg2YRaOyxVeypdFZwsBMzo4OyROGo8F/&#10;Fj/GZNLoHGlAHkHKMipTeDGdOqxTUq4m1WEJYf6Ypj+H3b1MfjaTV+SH5nHt60s5IijWYaBS54oA&#10;2EMyafhsGp/JDwDUl7KUu+eqrfeHt2YpLgOnBd1VMbwHn0tG41TUvCAi5Yi9UQBrmnC56+jiqUeN&#10;Yg44qyye+NaIXwKvyZ1b+ZaAN4rVrMctLFqzrsetv+b3z0BNw6K4o7HVt7zARroHDYsMxMi1RZcL&#10;7r4wMOX6wGBff9EYoOjDnd7RincMAubIP5V0FBYzic0X2VqZfQv0SJWFguesXHEFtI9y3nKcZg6g&#10;zZOms9BUj3E5aFAhCzzFXCeZxldzD50tE6vi5vEhYujPMvmyTy6/qPqPcyd5tt6ufX+usrUaSyP2&#10;OFc6meHEboNTaKMbCR2/Cn1ovvAUpr5sGbPly+/SsOmOERny07Oo3VIl4afwBCslxOIe4/gRxOVE&#10;VcS2/L72g5/Sc7n0QiblTAre2T1odwOCqSPYUazIWJe5uzjMnYjnnsBuFAvBWZX2tZQ+GBM0Pt15&#10;z0o19VxSqNkURpGqAdlVjFDeUdb7yNY/FDaV+PG2xF4N8g8V2JPkf5C8t2u+ZpKft1aR505X5WP1&#10;9QGtPBnjSzafsa6iHnrTS8dr7/F5Ww5//P6o+fd9peZg0apVHmMT2yUT5k0GwPvVD1aMGjWx3ojp&#10;NC5Dgu4C9fc+OfT4ArrrM0er70Mb/9ggtSg69VRky1MNmxY2bFzYsNmx8LYHwrrsDm23u27HbbWe&#10;+CL4hUXqS1k0LEvsmyv0/NTdtSQZjogciOr1yWouWz1FlgGiG3pgXv6uPMczvzBWUYs/Y3AtShGT&#10;fzalH0F7GrTPkH9i0nFTgxcZ0mwL7QMcaZEFLCrsK3XuLnGcNgXA0dMW7gj3CaadYtoZy31Rp4sV&#10;/Ci7SL7jsv+gw1yrWVME3yjeua+3EKwolHED/QkBRiLMQtEwIoJB4s0v8YIxSrNwj2D7swX7IEBZ&#10;wfrG7qMHQIWxQ4Fk4MNPiT2jWAmxvviOBYHzhqtFkeJlBcMbblECavTw/y8DaNEcJsl7iFa1aXlo&#10;1adAojbFx65hO2rXnW+aZ/77Rt9//z9VFxblFsE2G4phiZwFnBk+JDkUMq4ytuTipadPfhd1DR5f&#10;0EvwS4NnlzVfgyctx58JImsksEg+j7Eoxd8Q11dj8SllyZ0Laj8OozmQhyhnZ6uLXgk4CqskXBoJ&#10;Fh+81+yPHrxez1XB4hGJ9jSg5fc7574aOiXjtuEzAvrlKC/mcsTY+z3qN00akSZCtjQmU5uQqb6O&#10;qkG6hCI7RPXAoqjOA0mCJoW4BTznQPigZnBQ2iuHGq2j8Eux9cviGu9xdV1OT8/jWpchOSjoC0Oh&#10;h8ml/vjBLHlkpvJmmjIjyzU9Q3stW+g/l9DW1G+u0jNX6bBCaXomvL4VLXCUHqWY0aTjzETjnCAd&#10;D5GjdlNqQ/JEx529a1DR6C1lmyrhbs2XJtiOVvoNrnRCgxiYkxqHRBm7hUX/+3v41nfUjDNQ07Ao&#10;pli7CMqXIXSEGFcuLds2ufdndzc52DDxaEzUidjok3FJhUnJhU0aFjYJO9ss+ELXsBsPhPi6u/1P&#10;C76XyfsP0nOJrZCMLZq1Q/HvVXzHBM95Hh9fUkElPumCKZ3T5bOGdMZ+voBeDx9d9tjP0J2WCGUX&#10;RM9pwf8zGXs4E4XaKOZz3uWx1WWucPjeIG9Xu84VD56zNotqdj7+9vniC+koA6kj06jfTHpyqtgz&#10;3Tl4VuCwDMcDsyi+wBFZEav4qxbxBthru1kMhFJtLkfdeTys7RZ3z/mUNtW5bETY3g51ytwwl+aR&#10;N17ULlGptyVY0IuCmkAd/7Sb1nYLWPRuQP886rxcaX6gQXNPYgOgAhYClKuwlprRxeHrRj44St0F&#10;Ryme4Ix6kxmHsGbkMjtZI5nBlA/BPU1ET4uAyntiS5/qe2bCpovb4FFQpl/329YlGJi3sOh/uDur&#10;gCgXMdqleTAixYV70z/+W7+3gkdOJkhDX893wBJnYD49+iHd+VWt1PMJcVbzEDMpUI+vbcTXshIC&#10;0B/BEoOspAZm4zi9sUtPTjDb9ChOeWGJi6+wGdQrkx5fFdSpLMF2R2wAKbKst1X0ARpb6PZ/xRUp&#10;1mG6fo2wXbINb6VTpnpQl7f4aU05fVJJ88tpoZeW+2jdDcfXOh1FgZ6hpw8JtuBFVdTu95dq3150&#10;wqYMOeCHvLSzUtrqp606faVLO/zCAUaHfgm3vX7V4St08n63xQqbaPvwNONjnlcwQcVH2zGLGHU4&#10;8NcOdWCzxjHPFmzc0N3PPU5RR4CshWPRTZIBxfIykfWVzSYxvsQOBYH5Q9UTDQlYFOalPNYBVv+K&#10;VCLTdeAWbmcqFKFYLwd+PmSgFwOSmzqya+gNw2pf84r01YVFbYtLnlAFCGoDUbiLcX+Mq8zIO3Op&#10;S+HJ4PIjMPWyr8hmUf8CxLWLfaqYQ8hoSSb0Qrh2oAHjAbqgtMRrkPCNzGYdT8V3W65gehmZiQK3&#10;NOct94FWapX+038zEJb+EBy16W5+Wb2io5ykw27akULrH3W/N1x9Y5r2ag5E1NKgyTRkhozd3D+y&#10;hfHTtbGTaOxEemUaoQoPLAq5C4LjIX0ZPJvv9cCO8uxOfCkPzU1i7NGIcLN1wo3Gd6yk3rk0JE8Z&#10;lC0Ci47JdoAWeHUWTcqU094NgJHF+8/JK3qqn76gpY91TswMGJMnjssVQZCCQ0jd6Eq4AUf9GDLq&#10;g73HPktgTWV2h2J11zyPke8+Yi1FPn/GBpUldit8bFHJEr5OYVtq+UxkAeI1Z6RxLfhna9TjFhat&#10;UZfj1h/zX5yBmoZFTa660StZxRX8Y7B93y8dm92q74dBXdcEdlnpune165ENQT02Bd5fENB5a622&#10;3wQnH6jf8lRsaknjpmWtIz1d3J4nyNuf2GsKy1HYAjKXoXuCfD/S9dPwuhGvmQjxpIse6bIpXjJw&#10;SCWGjUK9dKOMyi5TeTF5j0GASiaA6DbbHRFAdCv6jmV9s8O/QK0YIfs7wc1G8Mc4WXgQi2h0NTph&#10;rdL1fV5vHZxHE6bKw6eoQ2cEDJ2hDsqQ7sunmB2OUF73gSQ+Hrom3sdkYf5vXNdq2cho2eR4eNe1&#10;XJmfmR5aMCD8h1i5SMDU7baxKNR0AKV8yUbJHtAU1k/rG9GW4bWmZKkPz6H2q6RmxxsEV0Tb+cv1&#10;gA0gL4Q7n2rEE/JHQHpYqPNGSFYUQkk0luywElUjFht/5Dg7Pc0d5S0lvWntC20GHnm72I+9vl3n&#10;+2Ws3OJFfzkTvOiJo6qbxsO8FeCk9OtLN73y3GQXUq2HT6NXMl28kpgvoDTfdYXQ7lQUQl7q+KOD&#10;OKkCvgWLPtZ6vEZVlHNQ3HyGxYexlp1/jO41X8Kai1ytF7PpqaWuDlfQhYGvRkhGhOBLlcyBAvvQ&#10;qX/FSVH9OF25QSct4QRTi5nzkKl+XiF/pFN2pZRhStOZlIZMMR/NK5VXe+gIp09vYtEi61csGlDI&#10;pCMmfQOByjVaCKMJg5YweTlTN0LHwmsH0hXYQ1UC9CLlliMZa4lovEH6vTYLineBoQUtK8YVwAx/&#10;F6L5oosttcsHADzcaYr3yqGagLuGoY3uc9H4Cq30eCOy3jzKl9C2wJ0zRP45nNv+YGAj9R6DHGgH&#10;VmZ+O24MemlTohvkWFq3bvmhXeisLzPNy1Vj006z/fW61IQX1YVF7XAFPkMCiEIdyo3toWQwrS8v&#10;XHn+cHGt02i3PAGxrmyud3DtxFfAohp0O/okri8C+ASnjUo0riDEonjmAzUGvT/NKpu22+IGPBuR&#10;yVuH0qep33bRrqFMw3lR29bpj1KjgowsUTCrdmgCDJPFiw76rj7lP06TJ8oTsnHviH0mU5+ZEmQq&#10;Y7LFcdPUURNp9Js0birHooNzOBYdkUeo2oNBhRX/YGzcshTA0SfmUOeNrrjS5EArJeZGcte1MteR&#10;ZkiD09HcJA3LkfHb3p6h5r9Z+5O+wUs7u1cma2ujpR3J2rq73EtfDJn399CpM4PQ1vRsFnVeKKce&#10;Dwvn9Qjun28ToW011kcz3nYhrMQYjowz+DmT2RRb+zrXOnUvHHxYP1aGEw9K1L4AXEPOy/U1opb0&#10;2/viFhb97dm49bomn4GahkWhCDNMHR2g4EMurPn44yHtpr7kThss5vfVZveS5z0rLeyrfvCSkDuQ&#10;MkYoM8e4hmSJ0LH3/YCeRKvvnjrti6KiriaH+VMDPDBceprYEGJTVDZfs1bIBhISv+CpSWh30g+R&#10;7zD5DpFxiLc+mfBg3EPGLvLv4E3BJlgdFLbWE7qBuFMNXm+Q2EoBjGvlcPLfL5rNYUnH9aIsBA51&#10;Da7HtShq1OmbWvcvQSu03P+fNGK6CiecB+HMs6NW1KXwQL5qJ4F8gEZL4dUxWOElQEQaoMciTCf5&#10;SqO2X6pd59HE6drK4QHr2ysH3RKMRtFWDz4BGeVgR0GKIqEeWLRYpSMpwpqXHZPTVLSX3rVIarK7&#10;bntfAiIdA1gTJJVrVrjTCHMajeDeHGRE1WExMCOFWbrbG+m+Hh5S2uC28oYwQsGfVJtFOxh42oT6&#10;lzpNvvrOBXbsF7loDRqw1V6j/y0QBRzl4/PC+bUfThg6KXjAbK5nGz+79tCpIvqPXoJAdCF12BcW&#10;5WnMbWH0BirnErHucwgKeAmRnl0YjYRHd7iZjKr93WuccE1ELRI0FBR6vfKo/Q/1G3qgf4sXvOFc&#10;UGE+SWwG0l3J/BZYVLhSBgkomvLUQtOx00cLrglzkGCryzOYZmNRyvfSp2WOrSYgq3yay0R5XgOk&#10;KWeZdOCaY9elAHCkxxht12lRmZDjoVlIyzWFPJ1yykCrOvcajnNebg91waLKMyLbq7KdbjbfYbwo&#10;G81A1fLSvIHncGAY2108WjAfd7C5sLXnfqfAn2jxg5wA8tGbWPQz2YDb7SrBGCLqLRt641MLnDnD&#10;lWMRwkU+wrl3JRMxzgUgFoBScKQVQDv24C8j+UhK8xvbClAigeGoB3I83qpTsx7VhUU59LEDKQGF&#10;eFIA0y9YbNX5kocOnIgqLKfScvIcCrC+CIKrmx8H+OrPVDjK6uhK68Yt4k3sVeNQqccGmV9HvmmN&#10;g91TQzMpZX/tB+fDZVTE2J6cLmzuoZ3WOBbFRITt8B8iRfHNYFPRXI/EMUvml7uC5EsCHXDSmqec&#10;aZPdr+QLo7KUnpPFnmnygFnSoEwU39WxadKEmVJVjR5YFGpPFOhfzVUGoo9pNrbtwpBcGWr8u1cI&#10;HYqjQ7HHN+NifE26fVMHbED/dHFIBi/iw7ni7QxtwSh3QRftYJh4notARHilXoX3qUYna9Ou5ury&#10;fnXSpgci+RRSgdvXq8lXeNg9v2ENjOoOAWyMy4TefjXMyhTrwzrsvQB9IPnuUq3m9cpbDDk9fqNn&#10;p6cKi3IBid3NxImUmvW4hUVr1vW49df8/hmoaViU7+7x1+qscFra1rqB3wfS0Rg6GEonA+iUJhRr&#10;ElJsfg6iH4Ppx7oC4mx2xUnfNXd81VZa9aCYP8Q5fqr76Y/c938e0vlQcuuLbRtU3uHU7wkwnwzy&#10;DXDpSO6eobBFirXCwQpgzQ1PeMjw0KGsWQUKW6eydQqcT9gKHJiCFOQqoi9Y3wKPGnyPyjYLbB2x&#10;+U42nW+W2cOCvz3xXks0YDaqxaIS/YkdzsRGLFMiZ9IdH6ptvnAlFteLMBLdN/lJ1H3QpwmJHTrf&#10;40lvgpIlb9U0YwKMqBh/QvzRuvcupjczae5rQRvuc5wKo6u8Rs+xKEApL9Yr/EMmS0ir+a6Z+NmE&#10;wPSsgL9lSvctku7dE3TXxZjm15NivQnJelRqZaMO15M6ljZpfzmqy8H6XXbXvmOr2n4D3b6Uui6m&#10;O5dwQrXFLmf4hXqNK5LjK1rVNZokXm89+sKbp6xSnib0m939b1///iD6C79SvVj0PwBRYFGMzCWD&#10;+464Q3jtLRcaIobmCy+n05hZytAM6plLHVfLzUqbqjw1HouaTYRy/jCmCrbZXCJf7+qYsZ0uJd6z&#10;0fkMqJ4sGQV6LIhYcyEc7fix2OTIbSn+pAY2A0n+tmSMcLFlXI1pHJHgFIGaOwwiTuji1356v4yA&#10;RWfpiGmgNPhC+FCsF7bpziNMOMMUyJ6repqKDOWXGr1c7Jfx47DhXeyXsiwpk+fhwu6MZiCYjDm/&#10;Yc5ig/9+KAFKLtsOFd86zGWyPoL0NsCi4Ni5iA68KIQfvLkjgoy7IaKWedMc7hRUEMCLbub7OLy2&#10;cMtwLCoAi/qHi0arcF9c6y2OvFGO45EKsCi2WsCi2GdhkHNSVEQuKkSJAj5fIlC5SCjWr4qMurRq&#10;NTao121y+i8can/qV1cXFuWN8zYXBzSEORN5VQsu3HjoYGH9Uz75mAFmW/QeIh3zFbbSW3jwFluP&#10;6U7VF0vIeQfc4h308dgciXyPjJ0yLmWM04oOZtEpZyPQAdQHpfNccXIWrXvecTRIwAXCNuFPYFHo&#10;i3CJLVxfm1C9IQoXZdofrGzuU3vGDPeofBqbofR+W31+ujI0Uxo8S0K/PCQrKBOgdwkUKLAowOdo&#10;fCZbRjsSugJhg/ZyrvTYfPHOPSEpZlOR32gcQnc8EPLAAq7YHzZL7o1GpzzKeNu17iH1QDC0HwIS&#10;lpnAe694H5YoYsidUmlrqjr31eDxmSr6mHq8L7TYF1rfSEIcFekRgp6ievtJ1kc8ucz/DSzyNHNl&#10;qPFRUMVIutEC7fZ1zzR/5vSwL7zfwf0eZi9QN/ErYl+MPzWO/qofuoVF/6oze+v3/m+fgerColWr&#10;/H9+RusSqCf9+6O7O3Q5QnTVoRURcrHVMr5aYQ5R0GZeKtIVla6IVEqEFe2aQ77sFIvqSgdTnat7&#10;aOn9hbf+ofabX+u5HbEdihOjriTUv54SWnZngPdpiQ2SzHGy8U/NzJCNPMnIkcxZkpGmGpkExsDI&#10;IOM9Mt/Bs2jkqeZytwEXne2KtRGlLrs/HXwp/OTXSPoHZE1wePs4K+5WfC0UzO0sBIXLBmaytL+u&#10;c7XacmdEs+LIRhYwakPV1yDAinWZ8chgIgu5J7eTAUknHEofkfQeqtmxjj+5rhXvvBEfsyO0+wJ5&#10;5DRlwWjHD+3E47WoVOaLNRqaQBlhPkdbvY9zCwGnQ4Rvuovz3gz6R4bjb/PovhX0xJeB6IhpczDs&#10;jkOhD+4J7rG9Xo+v6t9fEPTQqiB0cz+ZTy/MlgfmaMPT5JfSYTkl9JjnbLvZ0WVfWLvjUVFl0dGX&#10;Gj9e/OInZUv8ug+89M11jteceLSQXX/63x55/7PfV+1YtKo0/+vz1d27s9skpnVW0t69bXyWOHIO&#10;Dcyj4TNo9Ezq/b7c/DMlsrwxUgUBPpHTqvElPh49O7j6shVDNpAL8cUmgR48UO/BD7mh6OgsDY0Y&#10;aBUZnMdb6Z/IlZqtpebH6sT5ol08UztZYS8F6u+je04094tXrgnAogCKJwzaZQmfIPrWoGy/kGnI&#10;2ZY43y9s0JX9pnjch84m5RyTz5jcdLfYBBalvVeUHecF2J2dZcIeRouQlqsjLVeYZaKyL2UwyrOU&#10;b3T1TCV4VO4Kdf2ixg6iC15DdcAYR3o7jq6hNtEBXbhwFCS/YDUgf0fFfEe21nAsqsPJFrBn02+w&#10;6HrZRCgtx6KS2TrcH5P6pWP2WPfJKK0KiwKiABtgeOPZK9nOutypkg942JpBoFJI4tEne5ce+gnj&#10;xc4U+J+Nm3/Xd1UXFuW9S/bsyXu3LXaskg346WLwz9fh8SX+zEBuixX7bCC6EcUgZF4AiwrmNoe+&#10;SmPohgMviu0SsGgEz4MDTYoZzBsRhDI9i2xeFt95rfPpLN7A/m4urX454McQWHzw6syfwKK4jvYM&#10;BrkR32JgErss08664saXQybP1IbnEdqUBk7U+k2WR6eLIzKlfnOFATk0PJtG53FGdJDdhQRoOjSN&#10;d1SNzaFXcnl74IMfKx2PR9RF1Ajf8YXXY7FNCut3WK2+kCsOnwl9qdo3W8l6I/SLjuoJ7kZljy6R&#10;yiELIcUQya/xnf7hCFrbr/akdx0T0sR+WVKrDUqj8iT43qNSr2KrVfmYwPLsVOUd9q5qvdtYH1g+&#10;Q/M9zKG7FR1xvsPrpTN/0Itx/jkONT08OKyGPW5h0Rp2QW79Ob97BqoLi/L7Fw/Tj/u3ighFkuJ1&#10;bCxxUx89uqZ9+8OIPwYAs+Vk3ODO3lz/i2fMM8ies0t7V9DdI9FJh3AsQF7ckeb2VKZPcI1H0XyB&#10;+NRnrk77b0s+GRdXlhpR0SbU1y7ISK2ltwzVU0N8twd5OssslVgL8icK/lbk60CeDjIiF9lC3oKh&#10;Yy5CgzDsuyF+2ySijm9tdbPP3eYyl55FvmHkvQvtAJgSNRYZ6ol2n48MM1NV5CLpUYjbQ6IHJJqy&#10;2ZD0VoLZW2XTNPMDWJc7rE8d1praelqAMYA8HTWrVZKV2uT4bR1X8KyQjZNrF9yr/eASPJLMNJwH&#10;sKNYDnhDE84GEqJhIv1dcuDGofWmZyov5xIMS/tkir2zlN5ZIlpHn8ukRzORWqKNSaPx6fR6pjAp&#10;S8mcqX34trbwdfWD1xzTJ9YZN6POs7McD+fQ/Qukez4LvWtn/N17Wyw4m+dh59C3XCWW4KgUzkW8&#10;CFg9j+rConjX/D0j2tuwShlaQjBevT+t+vjr4LCfBPr8Hm3Ke270PgxFkGs6vTEzYFC20jefUouj&#10;eK2T+30BsEWDRXT54/hCD/7Qxw0MMULiyht13OTqPlsAC4SfehZEUC6Nm6PADWzSDPGNLGVIhvRQ&#10;nthmX0SYXT9VKru52JsS+0RmexHuQKd1AULQM7oI46bvTWFZJX1YSYt9wmZd22+h/i4CqZ5GZBh3&#10;hOAt8+e88nm/C9To3lL37stKscG9SX/000o7jyyDiRlMmWEpmT5xtuHaxJzHYT3qJXTr37gu+Y9Q&#10;5b5gtkFggwXWGusvosTC9cT6ZY1Dfa3B/Yp6uOxNRP6XyvLtVRtaglXk3wqfUjtbYSOa6KEXxSdd&#10;3hGKr204i2nxtTvnlYCiePU8mug55/+vD260KwKUShBOQ0G9vm0KO19UJc2r2htVcJ2k5eH9y7yM&#10;Ul2PvxqLQpnAaxPYEdoTJuAn3yDaDBzeNGAoxKIHfNaYozcSf/AoJ3DpdQl7kGvXuOgI4iKudf/S&#10;Vhl9LlrbNX2dpE8gowNXRWJbYSNS7Czs9iVO4MMkoZYvrmlh3e7zaEA6YYSnvRX4RYp8jYduCF5Y&#10;H9i9ZphybfoanKeAuQjO9r93HYE/kVMPVTBmMEPG3KWhQ21rsvDROHVCujJmFo1IV557Txw0nYam&#10;CwMyZNwUAKV/z1ZemSVAJgoFPu8wmkGj0mlsDpyaFMQwwXSi+xKt9dlEGIlA+q6wmHosMbU08eEv&#10;g/tAXIrvzFMGL6CVfwvZG6GUVs2cEtfeAw8DUcO6AcF2+LBSlH6IVNaODB+frT0zh6c5tN7DtTS4&#10;hSUvckxaEZsJXwjF3KYZW0UwzNYG0Votm2+RtxuKXPAwcZ5PfvriiN0IWcUVQeMSbN4wHKuWtpuw&#10;FIub/kumSDUM0ltYtBpO+q3/8k+dgerCokCePp1bteDWRdY89xTSUYazzv2wf2HbTrtI8xJPlKvS&#10;kmHe+725DniVF4/scDpML/iwQkTUtXiJ1CK360BD11ctHSseVmcN00bOcD75vrPrSrp/u6PjYWdK&#10;kZp6Su38g9pmnzvpaFhSScMoKzkEEkoddjoNJSPSYdwpeEeLbDlqW7bN+DYYpHA4am7l8lFjC5x2&#10;AswNbnORYr5OZjek0sveWA3018X6tXzJDo5JeJeK3RYNINpOYM8qbDoCUDTkdVobBQvxiChoIptm&#10;AbF3iQ0kf5f6Zkq7y1H3bFYhnZr7Wr0dqbWLCH2sLpTmPQJdl8QKUoFF8U5Rsj/toN2Jwsp+tadM&#10;dfTPhMW6DDuU1zJU8HX98ghheePSlJx3AhZMqrX0tZDVg+psfNS5rZ28vbH0RZK6uZW84fE6y8bW&#10;nTs58K0Mqe9sun8+3bVQvi879vDZ1bB19fAZtSrZGi+qbb9fXVjUFuFh5QfUsUw/anDm7uULN7oC&#10;L4pyKQm7HgjNeDfgVfQa53MX7pHp0pAc9UVEE57Bgv5/sagAIpTX6OuDILVfR0ax2JY/htyD3KXZ&#10;wuhZNBJLZ5Y4dbK66J+Bq14L/HyEtni0NufNwFenqV2WUFRxYDgSjipTxcqnyJgnWbvJU0QlpXAT&#10;BchE+q12nLn3G87vmPsAq3WCBRabWpEF41A64+dwFAec7S/40aynIZXsYImy67zrnIUfV44yxzam&#10;LLV4AESWIWcwNZNRuk5Lde2gTaWeBxa9JOkHiG2vY8ALqCesGGqzyAQ9uskhZ+RGSjnTsBY3ZGgk&#10;w1LM21Xy/hNJoJKOIb0KN4jEW+kht16HF7h9BLaSfGOgaWnAoptvd80co/wUI57G3f2fMiV/vc1B&#10;ivJbmxSvgFoAHSVx66OPl165cgPrPayLbErQRmVoH6/yff9T09//8w/91Vj0Jsq24Q3XzaIibP/N&#10;5czw2PLZ7yorXt53uMnhEhVUOdjvIgTPmXLZJd7sxjvICm4KdzFxWdsdBqI6/g7bWEApG4vySj0f&#10;sby5krOjwKKweki5Gv3Uxxo8PBEiNiWtFiSXpTa76LGrM4BzVQdmIRS+Odv5OxsKfB7fg/kZONYS&#10;yeRYVC0RUByXst5wjMrmxfGhM8Rek2nATHlAhoSoUFjZj8uVEYmLCRDuTH3gOJqDLRusR/kBv1Ds&#10;09FUdc8Cano0KoqlNqtslXQpvulP9Tpsdj4xH71O0qgcGXrRV/Jo8/Mh+0OFEqlqmPEVBH8GRCB+&#10;gX8GuBRv56iLNjzkeO9dbUguT2Jq+3U9UArYRcr+WImlEGCntV7QN0GjBbUJWvNUVuBiebLVnzyp&#10;vGXAirvtbOrrZzOL9Aov5sgqFMq3Rtz8gW8VsKpZfuwkqutxC4tW15m/9f/+0TNQXVjUvm1xi/L9&#10;JO7ZEt3E7HqD+Y6nTd+kBPoh75E1bKVRpAO2LBd/F4tiPsGahXkG08tvlzZkFV0T6JxIP7np2xhY&#10;IYnzhjrS3w4a955j7Gyt3xKxxxrhiXVKr9Xag6vkFuvFdofqJl9OqK9D3hmNOZlYPZAGCuslWmku&#10;tkZE05P5tR2siaYMyOHW2vWvdWR8JvsKZHMeWb3JbAYgKngiqSRc4kb0mNuxxW6Ixnks2eTvIFqD&#10;oIHHLlsEZQHiiButANZCG79KZEvInELeJ5ysVZwZ3+ZkyCMraWSavPpx5+n6AZdgg483iMYBgRMR&#10;IIchHK0UxUqZilxCQbvgha8nDEMjKs+8o4HpIubwnu+j51SbPingk/4ha16oU/BI0LbbXXvj5GMh&#10;dNxFhzTaXoe2NFY3POBePTDgo7cCJme5BuSLzyBWL136pGAEd8vmRq+GF446PPvm/zss6oeFOO4l&#10;0KN467ASLS9b+uTjx0UNTRwXRFp3X+C7E9XxqBtmizCZGY/KYJbS931qdQ70OBgVzojyUYQlng+D&#10;hhrME1iEi0W3rEiAweazWRp8vF/NliZmOWe8Fbi4f9C2x4K/uz/427scaztLG3qFfjih3ot5YuJO&#10;MaoyKhTGXFZ7wZoF71zeSl9xWriATCVubq8hXOykXzhuKoXMge4k2N2DDgUvet4nnK2kM7ZlaOkN&#10;seyy88Yl+fgJde/PboBSuN/DZfcQc2w3aXkl5VfSLC9lQ25qAItK39meUbDNLy1RjB+J7Qz2znH5&#10;n9XMZrfpSSnnY9tsUJt9IHTbHxLpxzuNgy+QYLZ2moNcbAl01zyM3qhqpedYFPJRQFPBWkv638m4&#10;Mwy86E73jHHKoVj6r7GooaCtCSyWWCaJhswrvNtCwo6sXlK1O6iw133sZbHaY4DydIxqevzVWJTj&#10;bfsBaAOOFMwwJ9r4Z6Cf5WkLc8+U3H7oVOCpMrHIlE56ua/s5QrJcwrpV9hB33QC4d2XG4FFneYG&#10;zfon+e5EBhw2RwKvR4O3j7c3SlF4Bs2osoRYT+Kzn6ijM7g+c0KetuwF9ZgtX7+OjTCmWREkJz+A&#10;M6vYUdRrMAP/y4PPyfw7+TegOG6QVOygTV0p923l9Sz5jVk0fKbw2DvUM50n1vXIp57zqNc8en4O&#10;B6KQYY+bKYxIE0bkyMOzJehIX8oj+E1hA9hjPnXcHdbpeouOJxJbfxvScZ3y0Hzqi+J+Dg8wHZZH&#10;k9LknY8Gw0KqFMhThI0tXyCwUgA5ezlTKgAVW6KENWJ3Ii0eHfh2uvBSDrXdHOTkPieNQCAIvP0Q&#10;fQGYnDegdwAiB85IgFtmy2V9Mhl3SNximvuO3nOu98YbB3iB3l81X3h5SAMumD1KORy1V7uq6/hv&#10;fr6FRf/NJ/zWf/enz0C1YVFuzgy6yeL9ID68wCRbfvT1N3cFBAF6VRVTALow3aHEA0T6Lyc6fLJK&#10;VP/rV7EH51UkVIUw7fCKNqzj1auScAoALJQOREp7mtfZ1s6JGuvCh5XMnuqUV9yIF+k9h0+DnZZp&#10;rb8NTTkTH2604JIq6OL0u2X/+EC0O2EyN7ZjYeUh7/o2XrjnMNKmHUxY1qBB4F0yu0tWMyfKXiUx&#10;mj+lqtFYY7GyEUWMH6L1hKRnKMYmGJ9y4siErA57bXitbIcHo2JtcLFZxPqpxj2xng6Nzzdq/qVz&#10;VIb02aCgr24P+KGOzE8CTgjoBUhnBakS7KgkXpKooB59+rBr2iT51Qw+G/fLlYbAqnqemP6O+/NH&#10;tb316Yfa9LNChQJvw69imPlZJQESXDCrP4XS942lL7s61j0TsOLlOnNGChkvNvpi5gSj5NxlZnFD&#10;Ay+4wf/vsKjHJjXwvuGTA5nixv4v/ai4LJKxqB2+jfKfFV+frr6aJ8GDsS/vsKBhmdRrPrW4yLEZ&#10;J8P5jgaMaBQZaA/h5k7QtsWXRt35bXA3O9oG3rPpU2ov6efc2FHY35CKnHRepGKRjqs8MHFnqjr7&#10;tcCHF1PT3e6k8qai2YTYSNGAbhNp7/+Hve8Ak6LK2j4VO02CIUyAYXIiB8mgsiKmXVEUFxNiAEFF&#10;kSAKyIqMiAITgBlgQEWCCRElKMMQBURFyUFBgoQhDjC5u6vqfu+pBv7dX9j93c9Z9vkf5imamuqe&#10;7upbt859zznvec82+fwFjoD9KjgnC/CJUqMjFnLxhJ6eCJkiFnq6ylV+1FF6WC/7RS7fLfs2u41v&#10;XCdXhx3+Jqz8hHYeqk1+zU7cu3cJbYPQlvtoWZmy0uf8Xuh7TW6eW2TIpad0E1j0MzJGkOiCguX4&#10;g5FNFqv356M/uH7n+9Twu9Ck0ym1jTTwY1U0aWK0XAjvTDJW27JOy3l6o5QJRUwGPDgwsW+rJZLR&#10;5SFnhGN/mnz86jc1bmc4X36FdSQwV6sw54lOkbIpuv7W2bP8VaXlAR+WYZoFhjOW/Wv1U/1YlLMT&#10;+Hb4jjCSQKHYsZuhek/7xbxDvts3F0Ue8AWmgRsXDv22zp1WzJ2y2EjIzl/Uuse1AH1ijcta4hSv&#10;kfcmaDphWkoAohCMtVVG4TShNk3yI3EfH+FLvnWhG1r0/fKl/vn0/qjg7zrIh4IhceBAXTyii4iL&#10;Mhxlp5hT3uVccQbbcoWNTQ1HErj6Ejs+kgFrCx7UJ2W6Bk5Te8+guxcEN1sSfsOmBi33JtxwOLHt&#10;yZRm+6KbrnJ3mysjNDoqS4Xo05NT6Tlb+r7fdBVNyqBj/wiYRfPVPy313Dtf+ks+9Z5Oz+bK0FR5&#10;Kk9GUfyAfHpzQui3N4YcU3gi4XNx2+L0cOawe14U9fOOzgk10n720KLu6vTxTpBU2y5x1TLsTJYF&#10;nInxeZEQiGARFRjqZTyZzY06Cl3NuYrvURcknpiaFRVRmvrovucKLqyGW8RXh5GnbTADWJQb2vL6&#10;dk1+rmPRazLs1z/03xiBa4hFbelqzjohQV8qjEML5i9HSg5xTrixsB4KMRNJvqj3ckVDh4OBWCgs&#10;HmwdcCl48qiAQCeXyoD1Y9DFGxtP20EGWwlySZU6Fz1tV2lDulLQJ2zhmLAMKIHkSvfMpI4fSilb&#10;6tb1Qfo4VvK3kateCBHv6uILG3+ul8W3cvlPSsXP2Mi3FRlMu0x1FZfeW8PJ38VZlUDHo1y+pg6R&#10;7gCnyNdAMxiI6qIu+TpL3lFOa5GT2yyCgAoEu5jBrbmW/JuQU9NNRErfJzFKLuulohW4N6nleg86&#10;mE99q07BY+F746TTTq3SruxA1hL1HUWSY1ucvLKX+/3BnpyR6t+yWP8Z1aag90PhGUUHByKoEnkx&#10;hUcJyn74E8bnl3Jq2LGrovRKUouJjuqE5WZ3LBXUpc88+rY+fcT5YmSYbO/+mtnS/3yO3l5NMCGB&#10;dzA30fSn/Mfctzc4Lq68v4Sq6+8NnZThQEQUDE9sz0/TQWZDHf09cyj9NOQ3ExEUhfYRyx+JeIeV&#10;BPHGOmZi09LUNivcPdGacAq9nEtZ40KXPRK0K46K4T0R2GsKAjWCXFguoTxz0EFreoa++qYG2t7N&#10;2+vGVQGLdpXMifaEWSN7D1JxJeCiBkboYZOxKIMQNAD1A4VSSRFVbgerGSoQsvkFGR+RmK2J6XLJ&#10;5ODiOTXFdwqinWUH6dwxdLnVi4TjsHD/XOE54A066HMd9mnI7yOtf65MrtyHapcwI4vM+xWRmno6&#10;ou0y/eYsliUH0w8dbe58lzovccQejITjJuP0RBYZa8gC/oSTVWjzRblPBIjWEnr1Wrlkdg8VqS12&#10;1c7+m+OXxiqwd8AzuvKtjWHBDcuhUcai5SrYhuyOrfTU/DV/Gtb6CmSoLbPCjoty+Poa/VQ7FmUo&#10;GkA49jfEN+Vb0jxjVb57tPjmLScifvHKhywJsW5MgKJK6VSZXHFAFd/LYj2Zay5eBb4cBfgVxsch&#10;RiEuylrHAQIJ5icjUuTo68lWfbsDZmykSOu2pMYjOXrfXOnRXBo/MfjTfuGFzbSfHQooE/DIEK/m&#10;GCNoogq7xrhSV76IAfPLrgSHuJEfh1nelawtez4YJUs986jd+9RiT1yNUw3Dypu5kBOH9Jm3QbBo&#10;mOxvetOOmHvzkRviwvk+M2hYtgYx/IF5Wr8c+aVJCshIyEQ8m8OR0n7oujtFG5apDMxSnprm7DtV&#10;hQs/ISNiU2O9DM67fW74dKwCOE8+E42jozCGnGwixzGigub08egwUJvaf6Y3qEpEazwgTIyPw3pR&#10;tr6ErUbxFztWFmby15pYB2gqiTcl8xbyNbfLBKKjT93Qfe+DKyu+RgwUPQcgQcYpP2z2A5osX6Pp&#10;eb3v0rUa+Ouf+7tH4Bpi0cB9GqCJlvjOHR78/C+EOh0dcBGSdKWqdFZDZ3Y2eqeubuuuZgMZ0DLL&#10;FLkYBTLL2MeiBnOESnxb3APESzoLuc5Q2tTG9cVjETNfrfFapqdvHt2aS41XhjUoi4JMk1bZXq58&#10;1S3mqiw0uo7ED6p/n3SmWD5Top+uUM4fJ98PNphc5RQrg0SOYvVkY34q0m02c5rprqrYGr6EEA47&#10;1Pf4k6i8PXkHO8VCZpzyeo3E2QqsEQ6xDiZOtjY4jXW20ZtGlYN0b9uaomH6vtCucwmMxNw3lFX3&#10;0/dJdFCGDLgDGBJt9X4Opy/vovyxNHaKe9gE15A85wvT5MHoOZJHo7Pcix4KPepkU8xYVGWyFlA6&#10;DxcGE8sHElV2iJUfsdDbyP+0JJWrjl9k+lmmgoQGJ9cXgsHLoVFQngIBmd88/u4J9zv/4D+MRS9/&#10;TWFyFxuG4IcOr23f8YSEGLt8RqdVsbRgoOtN9MW2+xI+k0t9Z+joi42c+x3zKb44GSt7YJUPYFEo&#10;vpKIixeN2+2J7TpbeyybnsuW/zaJZg8JX91eOoqqNL6aug9rOq4CFkdcLFm7INPmG5yzh4aB/Nah&#10;0BHtTXeYrbAyquIDXgrRFOz8GTpRpRwWqGCSka/HdtxiJZ/S05B+goukmJhLC1UxQ7GyIWWmiwz5&#10;3GtBZ3Nq23RlMn5k6un5c3QSoVRL/tWvHxF4N66gB6opMun8adW32Sm+cJujSNwKOdz0H4LvmEF9&#10;srShWepw1FvlykAI3d+j9L3R/B39HVSRTd5Ntu4ZPCzEkTC9OewPnwsHUa8HwfAQK635vog3xjq2&#10;t5B/ZRfpqlRD3KrYYAe8KlsAxPDPYOqqynaS1/buxUkUxKAuAbPfOaf+yJf/x7AonzSIsTY3FrP0&#10;uBDP7joevavUdUw4D/o8v3ql4xeo+JRcdljyb4P6hyTW2kxR2Bl0HICTC32DNbq1QBMvka8DB/SY&#10;N3IxTW/zRetB/JanrhUH5nzbZWF3Zyvg+fR9h17JcU4eU3tOD70gFvU+7EEAwgHdVcHP5eZZfKWu&#10;Zof5Ets5cRhk7EPkc3ML18JRoaMnqRA0a79QSjuV5LgQ5ypDaB0R2lqKrz7kGkJFcstTSTd/LD9u&#10;V/b1QWoeOva51G8G9wwdPlkaPVkdNZVew204nYvuh2bRyEzI5vOzqATEszMH1vkxCsFPBTcUTg9l&#10;SnhkmhNiFDL7OIYEXA0s6jxH+tYEZelztV/Ldtz4oZpSHBvO9ywy9UhpDVFMbr+rgO1goolYgKAF&#10;Cu4K2ZpKvr/oVmvyxQLJ61WNUw63H3HolQveEpDOqjhUDxiKMPZFOPpHzrnf817X46K/Z7Suv/Za&#10;jsA1w6Im91C5wGl64S85t3/8uD2hYVh0mFjOtouZon4ZinDsz4LYA5f2itvVbCC7w7A5tuXEOwCI&#10;ImqKFR8xFiAxfBDihEJ2wsc/JtGmUG15a3VWf23kRKnHVKnVqpoxJXXYPnvvVnw5UJYjcxmU8OWq&#10;n7ko4LjBASjkwk5VqOWHZP8PKBb2GF96jHGq0VP21g86FtP6fNsOB1OafRPc8Bt30rF6ESI5vAqC&#10;da1k8bhTzLET9Ej3ryUTldEHtLLTVHKUKveoaPZkAp0Cb+SpFUPJ7JwoGnT5uc5N8/WH8/ScCe7P&#10;B6mfPuBZ3JRW16EvQYKF8n9W0Mg8CRabjXaOgujBK9mExnYvT3C8/4Bzdxi09VwGuSwOOKP6ni2w&#10;nS9TznLcGMPLYuPYEC5AK3AfOQW5MdoY/CJFXZOSWr5m5QW0XrZ1nS7jtL/fqe65+5/Eon//vcDE&#10;M/ymcfTA5jv+vIOcpbxm0doYeX7f4HET9WFTCEUWA6HmlEsD8lRk6hGc6fqpXP9C6mUsaos4geYR&#10;g0xoclFc+wV692nUZwaukee9l8PWt3MeDONJHsj7Q22mVA8skTxRS4kgoruuW/A7fwu95z1K3BEc&#10;WtFY8/XQrCyHtUrxbadyhEbPwiGSjhnY6HQ5twyr3EHerbL3B8m3ySmmcDWceZvs66JU3KxV3Uhn&#10;O2lFdwX7RwOdokmubn2neX+m0mN0phSV11xxjxT/CbQhM/lI+V63tcgjsnVvzyCrWUxxdNeF+vAs&#10;fUKmZ+I47fVM6Y23godPdtyXRSnfhnPzRKuVQ7yh+ZGdX4pyY+4WYa6x5UYRkQMoXQIdAMn/cLjZ&#10;qNnh+sMnuVZ30H5y/AssCvDPxTLczRyjxG4UbuQSCaSUGkfnvAMaHsiTXg4ZctK6uufh1d6/2rEo&#10;l9EHvqSNRe0+P6dMX+6x4nY7TyIiSof9rlNe9cx5ulBEZYdQPs+SmBf7DgCC2jFqXAsbmqrWPNl6&#10;gYw2AJw2FkUAMBm4FMqiLNgV2MzYNH/SLYs9T+YomOT98qn/JBqRGZI5NuzDZ4J3x9NxdqDYemCW&#10;BpCeHSzFwStsAduLR6+NAEuIvukQ9kFG+KBMCZKeHb8JTzUa0floT2myjiI4Ea2JBLKiQWdNq2jY&#10;brGTVSbQCSJfBVl0RLY8aqLyxtueKeOCJ78RNPEt15SJDqiJPpGrQ2b5xRn6izPlfnmE8GbWBG35&#10;XU5IUsNnxyqAhSOARWH5gU5xMjhVnDn4q/i1jNRDNWlVj7CJbzpuny01PhRZzwQWxWiky2Cn+DGZ&#10;v0LVKvNMTHhVcK8wpGgisEj3PYf2DbqIUs0oh0itd7pFo4UNN/y00CtK4THgmnEvAhNF9NeQLno9&#10;Lnq1G/f68f+6EbhmWBRriRDIzpdb/qLZH6zXaxTDRDio3HZjgRX9KnLHhJyOV0ZKCGASgc0rbAED&#10;GICpDGVtzGnzRRl0ofzBXu7Z8gCXshWysSjeCq8MhKEAUBGJ3R4qffGwc+xkqftMavNtWIIFvdAG&#10;iOTo1lyHVYCqJbREVMqPqMVlHDg6atHJCrnkLNCp5P9GF0s1K1sxH1VE2+ZnEqMXK23mOnq8oyO9&#10;df8UunWRduOuutFVSVAZVcRtusjSTdQRrAT1SPXth3q5VmRxJKrslNPYQcYG9B6t4V/rEjPI+4jL&#10;bNXYm97iUExKobPzOzDLjkmTXfNGuhY/W2vOq3VenSQPyKT+ec7eM5SnZtHTk5XnM51DJ8lDc2hk&#10;dtB7/UN2tJJP2lCT4T2+Pr77xa/PgdDAgGBMMFxMdQDaRxgKv+Ipfr1yhORVd9yOjuC+i1qGNlft&#10;H0Oj1T2hrxUW5QBU1bEPh/ecUoO+D6adHvomhZb0jpww0YHg+YCp2nOTNdDSoOkELwDUiKenKV0W&#10;qfXK0jnjKWJJoB9rAhkAafWDRVLbXRE9Z0rIayOOmp0RsqabY0eQgsg8QvTcG9H2v1CjB48AaXpc&#10;AmQzoaO7ua70UZ/gvvlas3VaHS9kwZpLYqAuPoHODKEypXKnWvETVR2ksqNUcYSY27keqyQSiLL1&#10;mccaQpWd0H4rQiREGsnRVnKtksTQonS5qhtZD5EYSSJfEguZ9uzbJxeXK6XHlcpjctVxKi+iip80&#10;scIh3qKKR92+TsmVie02Bb/4puerQbW//quj8GZa2JXmP0S5wx1DJrjarawZacSoaH/jf04XixSg&#10;IHONbGzSrG2quVUxv0V7eokbmS1UjMfqmI1aFMU+Pz1scTf31iDbzbSBQeAu/sdHOEf27YxbVeLc&#10;LmYpZi8i/NAxWFE/oWL1Oo6MgkVp92Gv7nl4tfevdixqfzC+po1J0d9HFAn/ltKz9xxcl1xymOAa&#10;lxyh0p0ktuDqOzjPAvyJwB0GHIFQbGhhvJIpu4xFsfMeWf3JaI1YPWamzAHAJMzSYJN/tbsvxWhW&#10;bAtvUtdPpRfztCGT6FmYHZSlZ2ujchxZE4OWPhpTGMt8ngoJilswFFxWZhCc+isAURxEWgpWBRcO&#10;QVTMczh0qzuGvZNRo98Uqetsuf32qBgrjc7UDoOrhWZ2Al29cEpor5zY8lzSrZ8og7OVNyeoEzKV&#10;T4aEr3gmbPG98uIuVNielnWihbfRl/fJK54OWvBSnemv1JgxJizv7ZCcCSHzx4UvH+TZ1pzOce2/&#10;jqAEY1H4MhKfBnhfATgKY4i5BE/Qqyic7+jomPqa1mMmNdtdC2l6QnxYNJPEWDKXgGECcWnInuDO&#10;Qg8mO868xmOtDREIjXblm92MAoquJ1ITf4jKmNvrWNlO7lHPRZ8cFw38XG3+VPfx63HR6h7h6+//&#10;R41AdWNR3ImBU8UOLCo23J+IhQY2LtD+dd/GP920R1HKFRleMzKVsBhwooE/4dUip8MpIS7A5B1s&#10;dpCEqUcwdIH0EIATg0x+Cuk88O7Y8w1grQDcAhwtB2ESOh6cE7R70l1EvHIxOc8rjp80+rylvGRQ&#10;yGuTVKiFNN9RO6YKxhlW+sEQ36cQ9IAll73bncXn9NNV8ulS7WSF83SxHYXYpov1bmMOi4GL7jFl&#10;bZp/G3lLHqGq/YUJ7hETgjLGS4PzJZTqgyYXZjVRzQ5BVn/d+gJrNDCnXn5cPVvJidFDQjlToZSe&#10;sFNs24EQNPGx7B/lrLqzttkiykyJLqrZcDV1mc19ohGPGpnjeSXL9WIOs6eemCo9NV178F0Zyd+X&#10;J6pDs6Xn82jIDDVrnGvRE7QrXjnjYNQNgwxrDJyDZT0wepeXD3v0OCiHSFQ54yKORPlxRYgK69U6&#10;vflrZJ3K+NJBfcuLcjOEoeBEcD1v9cejqhuL8vzEwsGLvF1hgG+JOWlw/nf/93NzesXPbOUqaOMp&#10;uFGb86BzypgaQ6agC6GC6glkDJGk5pzgFIhvq/fmUfJGZw2UhBixqj+eV1WQhP3ApdE1zeR230Q+&#10;NEvql0PP5Cm5L+voOsTZZ5R+4KLYi3jAmcKv6P3t0zC32e36OoQ+fSSs3xRH2ko1wp9C/uZa1YOa&#10;OR3UDm64CeTp/5HEJsnYpJobVPxqfE3+lW4x3yVed4ib0T4bHcYTqmLiK+vGH49O2l6v4c7IhPJO&#10;Qb4umv8+2f8CIasuvtCrtgDPSN5dithFVdvAQkGoXxLvecSz7orO9awmsb/U7jLXM7t/2PY2tCdJ&#10;3l1D2Ruq76zvmvuQa+Tb2i1futA1jHtKGo8DA2OllvzfSVW7qeKQXF4ke/dIAsHSZcgOk+9ZTSQ1&#10;q4h78MOQ+b2UvcH47ojMXxyB/8cdzF7Q/HYq0sYnHxTFRZiTWPN/qzF+2ez8UXbyau9T3Vi0AlYT&#10;FpTVbhFf40m6o6Jk6NmtCec21K3Y6PJ/j/5KStV23dygMKdxiepfiV6faBqLRxCGlcBUMddCBkTz&#10;rdNELswUGU0h9KFw640U1nmwEnD5WAPZqAP9sToiuePZtNvnBj09RRqYKz+GbkdQmIdw2TR1xFRt&#10;zpha7/bUf0jTT8BjBd9JdlbAnoDnbJsXWBg7/W0bE7QNDbj/bLrZ8qDcEkHIgvaOeWPr9M+Eghx1&#10;OBgX403WzkeGVcSCYA9g7DbicONEWamt9zW4dR5T36eMCfqqf8SO9o6dzbSdcdKu2rQ3lPbXoMMR&#10;dCSGfklXdrV2f98l5Ou7a37eK/zTJ2qveKLOxh7OY8GOYp3ZHTgf1C5hCeAFBa1m1Ys+OJgwsHs4&#10;Qyw3OPh1Kyk3Q79rOnXaHBnrjXb4YwkC0eJ1smD8QXIApLe3APNWFDitVcHWR1T1OBlpaPUriYh6&#10;ZoN2v0b/NT9uxdo3qowKBO3ZQIpKaDrZxvJqM6h6j1/HotU7vtff/Y8bgerGoiiTx49d+GmfNNCL&#10;jU5LQcaDjS05t+ovf9nJQspsN2xQBCak4lVcHDKyjwiNW7ZxDaadZEevQKBKHAkctI0Mmxrwypha&#10;xlCKzQsv7hffkP8WG9Z3vCHAKirrYZeK2S/WsHNUpYIUyu+nTB7nfixXbfm5knayQU3kaKxY3ewt&#10;i09sVicCDigy+pYEQpc7qWKfwomw9WShiP4TxXqFTK5aanG0Tq9J9PYQ54qn6y+40/NhR1rZTf9q&#10;QOjU8cH3z6PEnyJqeRsjZ0pGDgJHJL7TfAeQ6KcDfvqZSw+Ukz71bLlacUQW3yOzCaEn3fsyXeis&#10;eZMbiKZNTzZsuqZGp3kEE333u9RjBgviPTSDa0ifmE59QaaaTI9P1fpM1tCUGaJ8g6ZrY3PU+S/W&#10;XXaLY2ttlCFjRdBZp9SGo79d+gNYFMR+22gjX4/xkU4RbW7dURw+ZsNOXvf5KoI9ysj0j5uFV3+n&#10;6saijDzxRfi78D8k1LyV0M4Rh4oKR49LHTlcmjMhdl5GrVkZjvGZjoEAolOQl5dfhOx2Hj2Vy78O&#10;Rk+BHOo2h1J3h3vMeDIxbQBBgUUTXCI5UsSln4q95RNX/6k0YooybrLno6fkIxhkG4gGIOjfP8KT&#10;wvjb1BR9cxB9/nDQM1lq0yWuCPCNzTTNd5divcUVTLxEcjUKGQExhwJEwzSx3CFmq+IFLk4xkiK8&#10;Kc33xbQqdDdfQJ3zlVsmqJ2mKJ2XBrXfH9HwQly9yraOqtvI/1enGBsiPkb8h8ylCKbJ5lcKNMrQ&#10;oczoGGqkNt9fu8unNPbl0DUNqMJBPhCPMTEUOqPR4lso8w1n94VK66qEMAudE3uR710s3DIQctl+&#10;OlcEKVSp9LBkwO1a7bAWovWSJlIbexPuXRD0/pP67ijWJfvtPPznRzh0rGrwkraojh2DBolKaN5z&#10;E0bbzPxmRl5yhK8+v/63z1Q3FrXnJ242RNog+es/LHwZp3Y1P7kGxHK7+NGeBhcBEvaRQf7CLnCz&#10;w3fMjgBAxYbp8bXLWq+LHDIQGE/SRQLzmRmLov9CiuKNdRn1a4r4cDQwKk6647uIu2fIAybS8zAp&#10;3HlTQucjyHuiJmjYNAVc9AUj6q651b0nlAPXhlOGbhImLSYGHrFdsuQ2DrQnMwNUCMayVKy6qq1z&#10;3uhwNPds+zG1PZUM2ElnawRVgHWcCkgM1X2XSGpanNpqqfbIHDlrov55b8f6ODqh0hmb024zi6CO&#10;AkULzm2BanVOktAW+QBaizppUxjtqa3+GkznHArcPZwSphM+HX4f7jLsIAuGR5wk/HE+YWBRgGRV&#10;LmylwHm/fRZ12FI/xojlglN/YxLj/hGFItp8cVOsNcFisSqGkGjO5FIjEvWJbc4kdZvpeXZM9Obd&#10;C3h185nIroB4HmD5/m+n2r/199ex6L81bNf/6BqMQHVjUcYsl1cE7KAIFJslzpicnd8wdMgGUpDu&#10;4ZJGhOMYQKLHJRVrVIJVDx4rE0el0wpI74SiSAac9iIOOSO8OGBSArYFvzIEZSPDayXiogEsilgf&#10;rA0/a1vLCnjrnAlVUBsFQ3QwmL5v5yoYUHt8pufhLGr1gSvxp9hoq6FiKx67xKO6L183V8DyQNxG&#10;Fp9LbIs2QAOcwSR3X/rcKcY7y+6O9ze54WT0bZ9R5uCQOTfQD7WV/U7pCN6f6PtYdWl3z8TXtM7L&#10;taTyKM5miuEqIIR/Hfl3KMXn6YiPLonzKEeFeu6C7NtNFsJcBYqVr6D9k9lCFokRIj3V2yimMrHh&#10;+fjWByLbfxfccY2rU6GzU6G780pPl+/qtt1cK+2bkBbLXXfNVXvm0oPZ9Ey2PD5PnjfWubxX8OZY&#10;HTE31BH4MbCcnLrCxkYbA6iymgFi1AAesNg7SZn78MPC50XnZY5mMxeKgRtyo/i1un+qH4valEMA&#10;Uo7be7HkY3pWGqWzPnniqddoGFp8ZhIg6Ev5qNVlafr+wKJIWeYi+AwJbgnw8uVcFRXBN60ObXIh&#10;Gb3mFZGgmyDjRXFhshGbYCS23Fuva74ELRrweCdlBC+8Rz5+SS8X0xIbcGlgB4+4BExpVtRTir4+&#10;Rf9gcChEupovCY70AovGSt4OsjmSNQ8xf2ykgaoKGWlZ5GT9q3TfAt03SjZvQbArStRr+lMIEHKv&#10;HJZkfGWqa1iG9tRE6j7LcfP71HiFGrknPKKsYQ1xo1TZXfU/o4lXoUsmiymK8aZi9iOzHRB1pJHY&#10;bo2GsqyC3lEHUHtCLq5AQerBFqJf0V7JzQjr/hG1uBBZE3JA4h5Cz0T0PTd+RCk3FZ+ksyVy+XEJ&#10;pGj/epdYrPiG6KJpij+p22ee6QMd2xLVs5iQV5qH/+ygop2EM6UBscsr9ZDd78wKkEVhZ7AFfi4b&#10;nMs7l5754/+vdiwKMAOKjH3HeUXl/JKtnU4tqMGZYmxfQrUADEZZoNFnIYjECNaxBhcou4w/MStW&#10;88Ymazn5VzvFKs14Ay3eyIpSRCQZ0QClKnMj4Tc1gPRrkwsxzXbW7LhUv/cdeixPQkHQUFslCeJL&#10;aAePuvXnpzoGoIZoOo3KlqeNjVj9QL1faimoMIViJ+YtSBSojrxI+LHVk5ANRwQAjhWehXHGDtDj&#10;2tYO8KUhGJX+mZp2rmFt0ZDOhodWxUkwjN402RfjtJJa7Yvs8j6Bn/zB0/oP6VQMo4SsDet+cNqL&#10;WaDgbNgbRx5sw44X4M3xSohRMyRmauhFLIoXIIJhhyMuZiLshYOXj0CM4pymFXZ0TZjgvnWO1HZP&#10;Auj9EOJTKlspIpPLvrjy6yIE5Z3AERPuFeLPGSQ6MBY1G4SJhi0rG922KKjfWzR8XMvDx7cKpjcJ&#10;NHT5P1Pzj5+A/+Idr2PRfzFA15/+rxmB6sai+KKBFQGRi8vrBY5cABytPFfYti0a2TAHXmPyWBl7&#10;siw6hMUOHZDh/CJHD/NywEVbnO6diuNX2XEG9Zt4PUyQbW1g4mCCsMHgMCOId/ACFQX4gZUdWBSg&#10;FH9SrkjAn0jr2+I5bjCXTsi0rrFn8RN1Fo4JHj1JvzOPUtfWiClJryXSVdYxBqK4l8REFYu+sVY2&#10;ltiBCJimtbqx0WlukMQiMrPI+0ydsm5tTje5/dv6fWcEvXdXzY8jaBvKfhXJp7nOkLrZoSxNcX7c&#10;J/guhM5OhgbD/UeHcTGPI1HW90rFYeVsqXyMhQFZmQeV0aiGLvtVRcsbAzYQ0qZvktGL/E1JxIaI&#10;Boi8RRuJ6RVxLc7EtDoe0+JobLOi2Gan4tJOx6edj08ojW14NKLDBs+NH0p/zpWeztRGv0Uzs1yz&#10;R9f+sFvw3jCs4ExyEAr3tLrixtUidsABKjq4HBjYA4rjs4T4ki2bS4UXNfUVpkD6CUCUl34v7Gz1&#10;/lQ3FrUzaFju+VsAi1ZyUx9xztw3bna3J8ciHS89ms0FR2iNPXKqa0SmjnAoYqFIWSI1P2Cy9HKO&#10;PGAq3fwuNd1bN9aPKxuLsgsHV4LUQ/kDSoOblMe12Rj+5xzoNOIdtDkZdQpu047ZPcUC4x8IkAbg&#10;KI54bX8B0xUM1aW3u6aOcT0KnbGVzqiqNLIaSN4bZOMV4BDdt57VDjkWClCKoP1a1Ne7fLOU0kdU&#10;b2P0a0guj0lZJd85nZ6boQyciWVdeWWEMmq886mZ7ocypRtnqtHLHPH7YlOrOjh87bCe6qWP6P5n&#10;nL7BzrK+qnEnWQ3rioYJpxK6LZDHT3Cu7xZcrKu4lc5rjANLZaWUpIIWzhmj6/b6QGtUVDuMS07u&#10;IhbIXaSIjTKYz1X7qPKIYv4kiQ0ENSHxpeIb6RBt47ypnb5w5QzWt6YqxXZU6orz8GoHoZFbqbJY&#10;Jbyk3SStfqiXceFswLAELAxfR9MM2Jz/D7AoG0347piflbjvrIzilY0r54aKeR6xwBa9BEbi4Kdm&#10;FMp+dHBbxt3c7L5XIBWDu8v7ZiFUicAIcrHjPIyMlrKIVESUjUUxUXHhGtQR6c0qkttvCe/4mfan&#10;mfTQTHUAc0Rp8FQZsk5oewTeJprFD8h1DJjIyvODJ9GYSfqC4bW+bSUf8sDrd8Kq2LkqVixh3MgR&#10;ALuMnWlRzIiG4Q0YljWdPNNGhfbIp5T1ruiKBO4tci40yAt7mwDfTUeA3ayXvttz17uU+2qtFZ0c&#10;+51MBuD5YHttyHzBWUMTOt7woXYhKtYOzAfAVMifBhTS+AjDVyDhi+4ednAQJ8OoFd6fbdyw1iDS&#10;ftSlre3meXO80mUutTwYX0Mk40zUys66yGUyzN/D0cA+Ho1CxVegAawaN4GHg8XCLRo19KW1/lR9&#10;+i1pSEboVxteA5/ZC76P3TSjeq3k1d/9Oha9+thcf+a/awSqHYuy0hr7hUAt4ORhK7UMJEFBO9yb&#10;PQmNbGAisCTx4mL3CEbOBbXeMBr7g2hXAq27TV76pCt/cNCcl4I+eMbzVe+Q9Xc4v2tEO2rTIZ3O&#10;yEEVGhozoT8mRJg54c6Wh7l2zEMDFoXbi0cAKuwglArDBSOJj/uhFi1tLxc+HDZpRM0Hp2ltPqVb&#10;lrlb7awTeTZRM+ujY6POdZSJ5O9hp2k+J99KFBy5rZVQpEfvJKc/J9g7VPL2DhZ3RZU3u3mLe9gH&#10;lDdEX9xR3emmo5f4rjCesHsI7R4jMPaVvjlK6o6aNVE3WnlHmMh0igWAEJJvh3L+rHoChcwoz/fR&#10;UUOGzPiZkmBosyC5iS421kegCMr+oZL/dgU6kwAkor4qUGqKAm0sJbEw3bqoFyRi3Ua0ZtXziNgI&#10;EVu/qkHS8cg220K6zpbunyINynZnvx6+qFfo9kQmeqEuBuNzxQ0o6NIwcpwZF6JYVY/i/Ft18G3b&#10;wuFQky8lgok2cbTaJ3N1Y1Fe6C+GLYxAt76i8/snfPDoA2M1yGsPy9P7TiY0SO2TI/XL0tFiCQl6&#10;0OeGTCUs1qhgGphNPfOpRYEz6UJ8Ta4EiUMEmxUYsNZbEN6MTyiLa17gvm+ShPqmF7Jpxpt1F9+m&#10;Hr7UpwaTE9vluCiuiO1VqaC6besQ9PHLdYdNVO6cT813hiADCHCLNpqK8Soa0erejeRD1AvFKXCU&#10;lgCQKOIjKNwicKr6G2B9b34yPf0Tpcdk5bk8ZcRkmv6se1Yr6Z1m9PmD6tJXPegyc9806vaeetOa&#10;Wo3OJ7lAGvRjwiejWYPdpgFfpF7shZj0Nc4HZshTM4IKOimndNxZtlytjOgWMz2+i1E/6R380jRH&#10;k+0hNUUaqqIc/kwJ2uAGipU2omETXC1bCY1VRlXrS803xmF2jqlo1G6pZ9IwdWsy349XnIT/5CB7&#10;Uug4hrtb4fzst+7QXa+97kXLb8uCf3QZjlb7vLz0AdUdF60SFX7+drjpjGVnC9vuekI7d4/b6Oks&#10;fQZyc2RMJJEji3xQIKDBDuDEHeKMtQD/dr5+CQQNVAvlbNAjKpDNLNX6q2SkyxY6wSXJdrW4ImJc&#10;IiHqRHTrFU5wfp7LohemKn2nS0+jUzzEIqay6jKIo0OyaGAm6EDq49OZmjIcz06nQbPUnAzPinuD&#10;fw6Dpw/RA8Qt4eRyVAFlQQgXBEKRAHt8QZGukmQoP391R8gb40L+8pnW6lhibTNVR47+dJzrQiPZ&#10;aqKLFA2djES99ifrdZ9Fi16IXh8jHZWY7Y8wuF0OYOflOSPG1QH4LJh6Dl9wexQtsHYEYqe4rQJY&#10;NGD/cYvhHGwsiqalkAokE/MHrwEfjGhXuL718VqZk+RbPqUWxYketvxoSX+PZM2SxJqLcdHLlFHW&#10;iED8eYXq/1I3csj7J8WKwDk7jZQUb0KLRW4W4J2oDnoratOP87ifC3PRf8MeuTR/qvv/61i0ukf4&#10;+vv/USNQ7VjUzi7xSoGSeWGVmH484ua8sGnj8tDaqJHnQCVn1Tk6ipwd9OvKJZQsKVAqXtvfPTGH&#10;/jqH0Dbxzm89t32l3/2B3meKCn3ChYNCV93pXpmGrD2Wb9giyBahhT1yMZyAhhmE3YMVwhFsAbsE&#10;QwSUVQQCZJK66PHQsRNCB06Xu31OzfcE1yuvH+6NAl3KJdLA3ucGoOzqJkNFxy2GBolspzXFJSbI&#10;Rgb5nyfRg8xOYZVN4isbdt4Xc9/HYW8P9RR0dayvLx+QnVWqVsmWk22mYWvr4dNh9IqayBkZoU0L&#10;IyLNJmS09xivBxsLNLEUGUzl/BmIQ0JURzruR4BU4tY5fkf5AfJv5USbWOEUa1VjkWqMcYsHXNaN&#10;qtGKvA3J3whCOrY8S0tFtCCrMQhOkmiKVJfsjQVGdYikKF9yuxPxTZZ7sMqMyKeRedp7A7TdjaXj&#10;wRdROs7t/9pQ3oXCUl7xdfYI8C1AMUXM4SfS1vd7uqqqqgQzj1dGdCgAfbTaf6odizLjgF0lWzod&#10;/5UvXDm+95haT6GTYA4NmygPQ3YS+7n60zna46hKy6EXcrlPN0Dps3kOSDnd8YnUbF/U/7D33eFR&#10;lOvbz9Tt6Y0USE9IQug9Ui0ggiLS5ShKU6qgIKggiqIgJY1ACKAgoHAQld5MqCoiSlUQ6SgQisSE&#10;ZHdn5v3d7yxyPHznd32f10U83x/sNdeyuyST2Zl3nvd+7+d+7idCBwTFNBpLKF/iWBTjB5nQpHBW&#10;O3NPQN88CfTpM9n0Znbwij7KKcstqYnv5GOWvH0VIJP+FYM/QljzbOjkGf6dc6npjpB4Ld1lEvWC&#10;9wFVfxdpWd4WAZOjDl50FwgxUf+ENzbSunJNqR7j1JMaHUm6b4E4OEcZk0/576nfPOg8SdIJUk6p&#10;0jct1CUv0IxsCQ0WH80XW+wPq8NqWUHXa7UgMLCgkNmIQyFz7eNh7RfDvFEqnOJX/EjwKZkrW6Dx&#10;wBFi+sbYOOmStmYJOVMsjUvs/ixNcLeVPVNkY73MsegOM0cM1g4KxjUwd0IBslV/y2q0iarMbLjZ&#10;/u6r4nepPjjxn+Ho7RNyxwvoAHEXI+uBA0A6GKukU5lNPWdP4BLyq6jrfzMcrW4sihsN3wtg+7Bx&#10;ZMCJ4dE3mpoByo/gXaCnW/UmFr21pHeVjVHQglrZciSRBd6teKfJlwKC7obRBx8n+hKqfI7c8MOs&#10;ieZK6OQFsZDCIlV3SN3yhAe32lCjNCJPHZmjvDhXQSthlOY9P4/XLmGDFmVsrgBpSo/l9icOR6A5&#10;Uef3LU/N5fYRb8yhJW/47e5pQ/u2SxgbvF+DiugB5IkN6wWsx31UJN4iKl5U6IMnHAOy1bZ7Axrr&#10;dfyMBEFvRFfb+93oJukdUZ0HcQu0rO2upDy+RF0/wH9/OF2F6THCuKBg81WumcIt7A1jAESoiTAl&#10;gGEqhy4LSmywpibORF4eG1Ao/xmfVQgODIDZPDDMERCcgKotE2l3rLLrBf+p0yjrUwKetLJEiTVW&#10;2Wh0MDF1DgjCm8zzicGM9lU+LLqJ8xJaHlV2gqcTpgynlpzmScn8zI74gNXfkOnyqLfqXS87i6oz&#10;bvXwX3rcw6L/pRN/78/+5TPwd2BRM6XrI9MwU+AQKysqjk5/dy/HOTLiFaYVtP6B2waKZZCX/w0d&#10;hfzlzzv7L309YHiR0HYl1fk2JutSdLNTMY2/D2+6zoLKnUnZ1iVj/VY/6TgeS6ftPFkDC00EFk3m&#10;sYjjW45FuTwJMxdfCJt22TcsAvrmrO2oZr/p7D1PylpOdY8GNK1Kj3c3QHdCR1VNe2WS1ZsguROo&#10;Kp7QNUlr7XAPtHpHCe7B5O5DlT3I+4iLtQ4vb9igtFbLQ7an14iTpthXdrQdqqmctmKRzvmiij+s&#10;O/G9sGyHnQhC4vV0dIcPqLs+uIYGuNsEFuIu/VNk/wX0wfn9F3ChsBzncBSZery4VCF5fyBjnylP&#10;Wm+KvoqJfUjeicTAbDwiVrWxVD1g83RVPN3J+xjpj4h6F1HrQHo78rSAkalgpOP47SyyqTutzqGo&#10;jsss/WEVOI9mTnduf8RyNASKRNFHGt8x1/N5ROI5UMR/hHFmsQB4IM5j0v+8eVPAzyuAovwiIrqa&#10;niV/ecT9tV+obizKGSeu6MLGMelv5T/NXNal31s0YoECgeiLM4TRs6TRqCPOxQtucggfg8Ho+AlS&#10;CM2vc4Wn8qn9WqpbGuMw0Dwxmmc8NXT6juO8KIuWjOQwllr3UGj3ucLIbEKTptfybEufF4+6qAyz&#10;J2bnPxGDeM3XLDLtCaePWlPOa7Yn8wmupBnHYqGpk8FbGg0Uz7M2mMbzpl3gQuHkuQ3CY5v2md3I&#10;EfVnSG/GFYCeOJTPtzgc16aIYLMA2Dx/muO7BvINkjGtXyDp6yBx/UPWxRPhYGbrM0tqvILqXwqO&#10;5JVWsRL6O7B4cO9o0FBnf8hjcyQ0DZ8/1bGzT+QJZBk4B8URKe4vbOcl5ct0Wvqy2m6T3d+TIOnN&#10;qWq4rK9SdSDPHSZU3mJi0Q28xS1bZdVfs7FWEVpGerHlzbek/fVkFCFyxuw/bXcOyz8WTbz2RDSb&#10;1GOhxDs8Chf9w059MM/Ne9Ojwudf7OjfkKDHUK5uLMpL6zzIzntWXvus1fFuYRWNBS9GFxY7iegm&#10;LxppklaPtOakdZa0URYNgqIiC1uNOnozpbJJRs9K707B87kVJeH6I6id5ysmrJX0NNmbakH1N4uv&#10;cyqq/XIBzP/QOSpQKGzHningNP6AQmFknjA6T8AyCvcCGNF2axx9yzOa/hjTfK3roSJ6soDG5FH2&#10;DOvaF5VNjcRDLh5sEcARMYA8MUIwpE1pOpd64iojwsNUdmZ/+0MLKfOMfyKLQR4HDcXo6pDgm3B+&#10;GEX6AyKrjxr/Or/Wgp/t2qfVnyJElN4jKGFv2KfJWpjPwLp8QPI4j7CPCI+fwYYXfDiZAi3fELo9&#10;uvjPmMCYw2NzV6ilwh5KVdqSqSwbb5kwnequtYQasYIXpPH9gjEdTZfMBD2GMYQQPo0uJ/kBR6GF&#10;UJG08hZQVS8LiyUW6mekZrrr1P/cPgK8MYQ9M2jA5OBTv2znDgh/LebdzZ++h0Xv5tm8t6/qPAPV&#10;j0U5+PSxFsihYcLHKvHckR8+i469IFk5wcKxKGKCbJiF85iOD4bQN49YJ88I7VpIDbcomRdjw1hG&#10;IOZKT3yAXruWnpp5JeL+A47eayxDFtk+Gxi0palwIoDznwgsoEowwcFWDnEP/CQ+QSxCFCoV6Kid&#10;Dsb4rRvsRAlJx43U4Fh4g4q0SBYXhNQ28CEYAwbOoTmeJfagld0nsRgskAn2dywTbRzhaRzE4mK1&#10;2HpXIup96ehRZB0/RVndz7q3jnrJwv80LznBMciYH2VAa25ex6kAn9W8cCRBfv1de70dAUHlCFwN&#10;FG2sg/NFWHGXCBU/A3zSeS+dMeg0o18q5bJSwfsjefeorNgFOyn0aeLBEM1rVhNbJLA5sjFT1Wbb&#10;9IVWY5nMPhTZQsWzyGYUicY8VSsI8c60eoaSN0s1cNgx0RCDnYFhoA3d6sfnW4rG+X/VOfQ2FsX0&#10;8ed5H7wovgtnm80mzniNqR/wHudwZ0Dw5XUbuXUzVhN6FZ/r+bWt3ke1Y1Gz9AWW1Py7uI2tO4v6&#10;TXCCCxqaL4ziVvYghZRhC2hYPo3KFZ/Lk9FtsD8MRecRzJ1GZ/MJ+sFtcuPyWFNgjDR3EgGVAZEy&#10;pO3AXCU5WUpqaeIDq5zPFsroVQRadf4k6/46jisyh6MY7Rgzvg0TNyp/v0xS1vYInfOa/5gCOetj&#10;qnssOqkqw64nYYIm1tGpTfbjMuPthOaeGD/eL/il16cDo5IHAxh/Nw6oNYQldDlYo1MRwfVr8kxp&#10;yYvWfaj0JedNFYwiv92g09jQUC4cEzBttm3gPGq2Skq6WCvSyBSqkiSeGqhpZbUyDgV1ngu7KoKU&#10;euXAIPRNwEjADYvRgrENud15UvaiC9UQ6rxKDLkWHMLqWXAY+kLwRRi3fMrWMInDlRGVNTtltkSp&#10;GmMxmocYtZN2ol+t+m2WtVzhEOU/bn8ek39+jXo6jExkY8HVc9WfAN7Mujer5aXS0ttw1Bdtqndc&#10;/rH36seifGReqjo7ft/IJudaxmp1QrHcgDrRk8h7xwM4sSSuKdIjJU+q5GlDnn7keVX25spGIWhS&#10;P7beZazmDVg9T8FWFB3nFa5kBoGP8pxkF4tufiGywWf05FwanythefUCBnYOZKJW8KID54vI0U8o&#10;UCCWxr3Qq5AabLDGV8WHsrS48tSmhyI7rrL0RZe3efbpM5SN/cMPJPGslkZKBQT/HBMiNySBajAB&#10;Kr/QZYJ42I/eHuEHVWriLynIENm15iobQ2cLa1zfHszbhE0UvQ+R3ijRk1x/M33eXznqgBLDxpHt&#10;LYoVowV75qpU3C8YCWgSwZfP5n0EXMopCKydbx3Avw0tDBWeIzPdVDgW5bVOXNb1q53WNFNzX1df&#10;yralbQ10sATIGCysG+4sMPxmgh7Anodfc8MLWDwhbiMlARv8QvI8Y+G3TKhLT00vz2zwme35mdAw&#10;WAbkik9NdHy6YYpRdYPLmf5Lj3tY9L904u/92b98Bqodi3J5IepBKpELvYo7UmPlN67s694DXQ7B&#10;C2EuNqMWDxqAPYgM52Et3jkoe2pgxqdU+7hf/O/Rfry1dxTaw5EWo3gz7FpddG+J86ZllqWkHgvt&#10;uZymv2Nb/7h9f5L9hE35jQNavtqtwpxryuYRnS7J9FWMsPox9YMJlp55lvp7wyMq4v1ZHPrFI+wg&#10;gFu8fdB33l45yWK8Tuw9YuNFb29o5/C/mJexKSy2yZW4JgfCW28S+hbRey+5dretsTNBOWjhlZv4&#10;iwiPCIzwqSvDRMkDMqZLGWAYpSioLb1Gth1NLCNn2xp9aQ++GU96HdKGO4y1vDENDAD1Pdwzvwx1&#10;x1fp6mXeCqfilATfSH0HTMK5OBD0qWHmhvjP8zCIjX/Cl+3rfEFS5vWz/zSL/dc42EZwZWaNJ7x9&#10;EiArDWS1U64k3bfG1W2+CKHjsvERx+PgXYAKLx7J0d/q1nSPgP/v2OA2DMDFKpUtJY2zvBcvVBlo&#10;cadd/FucSqobi3JTBx/Nq+mnT33z4vS6w+ahXoP+kS2gXmNCngzzmQFIzedjguaNL+FsbzKiBL4I&#10;0LR7IbXd7givSiYjQYHaTY8zSVFQiyCv8BwrYrHDEuscCuk3jyYjc4ca5FnqusF+65PpHJ9AZUym&#10;l0VUuinHgsTPs5TCl6SCmQEDsqn1GinjZFh0VRx6uHPpst4IpqA2z0sO7xSbMVFmLxEmce9YlT0l&#10;Gy1Moiwaxb8WI95lJEd70h/d4oeS54Gzac47jiX9rcdq+JSonPHGygLPV0T5cB11zRgVS7Ne86X0&#10;z6jxOe7riGMGplVZXNLFOAg7YRE2NkeeM9FvTxqGCsQwVvwugCg8LtAX9Zua8qqhzkc/ogbfyPUq&#10;Mv20RmY1PaQsG6lyJ6ZsdEXHMLYANusTZKMDdh6tp6cVOybNlr/s6eCLOIGXImKY+WguIA3cTcgv&#10;AO4ipauLEmwf8PoGWQ/bpYONbF8/7tpTz/oDVOKAowLU5koZKftl+nbs6EpW5euW5UG3epT6cKuH&#10;vxwP/+ov3C0syovnuN8dL7wCjcbXexiWCJya4XFXLN494+HZoY+ttHX8PjT118iYK0m1biaF6ymK&#10;AdE4pCDhqjfCzmAmFgdiHPah5Gkj6t2tbKCTDbOxgbK7r4APDSyuoT6KJnjV6mkCSw4tDW25Suq+&#10;iIbnooGmOCpXHpWPpDx3zR2J9g2mp+gI3tmBhs5VHlhA9fcFgwrAekcyYiO8qamX41qWKI8tRNbA&#10;Ou9d6zcdbOdknuHiq1d+TSWERDOTLvAVukDfBIiLH1R6LhDrXwiwe1tYq54hb7ZkrJbOLQ4pW+9g&#10;qMXboLrnUNXTFq1urVNhb46WjkYKMPRAtgtxibOs5jSB11i1YcPbO+LV//UtVKZVpF7zkQao+ifr&#10;JRct7e83NE/uskRJPVoDLtBU1UGsnMJLUzn+3ELevZL7iKIdFL1fI1abba0QgRF+N0IbIxuvctEU&#10;i7GxlOYXozt9iNSJApeAZ+fSzKnOsdDGrPsnZBa8kzIfjkaleW3NwckvcnU/7mHR6j7D9/Z/t87A&#10;34BFefaTeas8Hh5rvfrlDWuLI2PQYBrBBOHlNhZF+EJK/VCcff2ToS/OcyUfD6vpiQrHEt4bSVUA&#10;hNGCloj+vxatLSRSTq1ZDb1R5G8ZbbY7exZKea+HbOoTsiuRzlo5uMKMWcm5SmTMrSBIz4bSro6B&#10;y14KfnmmpeVGv7gLkaj0AbdAnrqkdZL0kbL+ruJZZq1CenG5wD4iHcvzbojVxGJFI9HFElI9se33&#10;OB5YRKMXqLNes6xobz9VQzjrvFV1Za7TuQIQ8dZUC4BBAh7mzACiJQr2L9ikjY/a/zFfbnTEFcLF&#10;hOnoz2jlzqUwCdwh6l8r2mHJ/RMnSCt+Fit/Et3HRONL0rdz4lTbwjvQGbA3LxEYPtnNxWAQz/NU&#10;EfRg2OAzuVnhzUOhIYTlCKpl19q5wcsyMoaaQAXFqomxntrNvo3oskSGxHHh5Ij99SDKvaVn4I1B&#10;zWvhoxf+HM9vY1HIq5AP3RMSdWrRIqwoqry8MSiDCX41P6obi3pNhzFu38i04j2LBkyMGJxNIwo5&#10;ikPh8Jg8bms/BCjUtHLCM+o4xqCCKQ/oFDZNQo+F9MBOR0wV11iiUglAFHX0nJ/UY5EJFYDr9Cg7&#10;S6z3Q1SfOcL42TR0Ab00RykY51rXTPnJJVwh6YyFDkfQd2nSjvbyh8PtU6e7xkylxwqpycFQ+DjB&#10;JArqU+xZZKkCyyL9MXL3JM/j5O5obp2pMsuqpaOWjVg4uSOgtYsy0mLPRHdYIQ9C+/i54qwZ9g/6&#10;236I5G0QMTih9sSlxGWFBuNEBH3anaZMk54qoPYLqGmxK7kszQ7o641G2jHenZrxfVCXxfRsHk19&#10;17Whi3IqlC4RL1HBOAE+vES0P15ePcIJNXKrVXLTUylOPV2qbCEbz1nYYtT6yd4tomeP4inBUFTZ&#10;0/x2Y9EpLKPRbjtg+c7e6oVgU1fDMSdvi/MHtODEF94iGuAT6Hbw4gwa9WYq2wf4rRzvt62P/5Ek&#10;um7FdwGHjypF+SKcgpo2Kz/wLZ/dTUDnhsQSl7T6Z/u7hUW5RoQnGm7dUD5DZhw+vs3F0iOTF3Tt&#10;O83xVJ7c6SM1eaMSszMw+WhIynU4d2EFhHiChQ8sv/jAE6ArNrBygSgdifu2pLcTjNbkbUmeNLPI&#10;sQZ+WDBSsMlGYsj5YLgY/aOQe+SiRwa6bUIaCkYUWBQbKvXG5Aij4AmWT/3nybCmb/4TvDeBYxGN&#10;YwF6a+h1Gp+p2fpjGgJT5ZnWrf0D9gVQqRnGAUcRRnD5Kq2AizyHfs1CuxsETB/qeGB7WHRlmtXz&#10;hNV4ldjHkHMop9dG3tjrNL4lvVg0lpPxiup9MPZS7Zfftn5TX73El2wK9oAAi/nCF53wgq9f/joW&#10;xa9wwTNyWOYyHCzu6TBaNMqv+1xqvVlNvlrLYjQgT28FPZW01dzBzzhElSdBFHCu4PczdPMEaQdg&#10;1sotW9FKQF8PnxPZ0xJ8hZOlNvk54rH3CS6sw9CIeb6YP8n2Tl3aMXSw8duN6xiOCDU6VkncqYMP&#10;zr/lcQ+L/i2n+d4fuQtnoNqxKG46N2g0rsCHcuamVlnSocOPsBf2ZUz+iCcILAgvYEi+j5Q/f9rx&#10;3EeOVG+qnWFOrCm568laF6XiSav7abvxAiIYb6nsfVhgDSG/Ty6rk1DiuB9T/Az74jGBW+5Xvwqn&#10;oyovX0Ii70u7uDOOtne35E/xf2au2mCjI/Vikr+RLMG1SWsleAbIbLrKlsGsSTFKZERCuKNwE9HR&#10;sretZEQSC1I9SQnlKU1/8O/9Ib02zbZyhHNrCzriB0N+DnoxYyK4+VA0aBxEXQBszvNANs8hMW9d&#10;hP4yR5s6Zk5wtNpsq30jCjkg2CML4Cs0FBpACwoMaRbAshITTBYja08GXptLb6778mWI1pu2gWt4&#10;p2n+X0gVgRFF9fRmOEzCvAXHD9sW0nYJXgiZ1qPlPfwGRa3IqvUlLV3S4wJY7Yxfarb/p4yig3en&#10;B39xv/Wqec452sTU/4fDyR3hnf+vuZmoQDlFYknjZlU/H+MKKJN0MqfLuzAO/7ddVDcW5dMDvgx6&#10;LunXsj/sN+At5wsFVmQqwRGhbAdF6KhE4LlL2NrnQyAK4ZwFLVbBHWHWhgdj7w+o4057YlU8sp/E&#10;YjkXCg6Tb/EwOkBRsMxi/Fli46PRfQvkkbMJ+HAI5GQzHfNecW58wlnc3rWlq33NUNeyCf5z37SN&#10;z0dfUXufIrp/Z2BcGYrZscWRNwY0FMwT+G6BBLypUPpZvYkWT4IF7XJYJpK2wZ6oKJaUoac1KUu+&#10;73hM809kKFSHI81aSPnTbav72E8G4yqjly6vqsOYrMKlJ7FUpt2p9PGLjleBtAssHRdSvWM1I6BN&#10;Nb+LnSXFaAnND7g6fwQErmRPsm/uaj0QLV3mlBcfMJWkHAujbU/Kr+RY+maj7sOeeC3ZrqVInmZW&#10;bz9/73h/bZof+8AC01H9BcHTgnSUhNSqW5HWrMQ+6T3a1dd+NJQfEiAlkAaGme9u8o1Ar6LACR+H&#10;qgsqtMpfJckrB7uy5zjHzpdzs0NWDwnY1piAfK5xaG1D0coBQTk0ciRccPnV5BM9cJ3ZkeF/G1h3&#10;6fO7hUVxOLiVbhW54PhNdhRkqVuv3LhlWr/XnANnmiqRfBELh2fmyu0WU7PPhRY/x6RVpQehYI2l&#10;mGMPjCVoUjT3RPIFowVrIk7Rm2si38oaowifJGJEwcYz4nRY5/nCgDkCeri/ANIeS605AlIAGPMD&#10;UFOfL7ycLWC04wd6F8lZn4itrqcH8D8EK49Y0uIcrHZtb3qjfSE9iiT0hS96PXRbQz6osEBA+MWG&#10;eOjThIDbPJAoFQx29VpuTzyPkqteDm2Wi30usINy+Rn6Zn/w8XP2G5fIc0bQ96lstYWNCyhv1+uT&#10;4AX/kPZEY6TxEQIsiujqGx5/LFtuvfV9+P/yzHWnWOaYAipGllJBONxcfnOqre0KqfGp6GjWUOHy&#10;+ykKmHzPTtk4TGWX6XI5XfBCxs9lVJfLhYpzxA6a+akSSftCZgWSuwMWoYF6SsPvg7ssltBzZEQO&#10;Tcqhz14L2ppAq20BV1asBi/KY6bB63arMDL5fGhwaVA1P+5h0Wo+wfd2f9fOQPVhUR9KwTOfGgxW&#10;hVS9wcou/Lw7IBDzDpCnmcfhwcSHdnxY9Lw/be0lDfvIkoT8OCeXMv303nb2ttW9AuyKja22s7VW&#10;No+MXia7GBmo12lYkdHmKwcaG00ssC+aELShW9C2uipc734Kkbc1c64ZaM+drXRbTi22iU2uJkfc&#10;mt8bO9yDXHoh2nHCbQYVFuhjYrpGr7OzlYr+rFrZRPZESnp4EEupczq5/jIaMZs+fCVkV2PrMc64&#10;whiEa5MQIfEtAD4RJ32foMwHfCM27vlMyi8CfZ0m7ng+rP98NfFEsPnXQSxkKWycE7XPENSB1TQA&#10;LDcLWGhzhImDMcEnqjU5yQlouh0bGimiJzL3ZuGbD6DiGb/iQ6oApcC06wmx0bsTzcR9PXTw8xaU&#10;O2n3iVoyek/HlUa1Wi1A9wVl1PrujsucGeBJNNBQoLnwLXih9L9TDb5Lg2dufY8wLsk7SSp5fVI5&#10;pnzNqDDFlr4LfddG5L/vqLqxKCA1pgW49u/69p/PTY19PtsybJY4Op9G54oj83gFMUo5RpuGopis&#10;IW8Ylq28AMoUWctcGphPTy6kTtuUjKoEmTfqAhxNQLIeXDoq6Lm6Q68BvW6gntx0f+ST+TKSd6NQ&#10;7jGHRhWqSIbOeNf53hTn2zPUV6AjxQ7nUO8ienQ+dSgOaHA9xQFaXo8UWS0RjcL5rgB0sX+sj5CN&#10;jXLCQ8aUjji9CVFVydGXa6WejGq3LwC+EMiZDshThmRbUC0FXevCaX7Fj/vhdkCaAKszWINC84kM&#10;O9wSKkj5SaRdjzvyZ1lg2gOXp6bf1YjywrEfPBtAdbyVRSe4Ex7ZG9IbTckLLIveDNz7oP1cABei&#10;ABUwsoMa/a4ZLZkW+mqurVU2xRcHRLIMB0uVWV1Za0aeVuR9nFh37gfuBa+bVIs1zPiuRsOlhG/9&#10;RXfHtyFc123yZrf8nVCcwhGpuSyFpBkjE17BPwZQyRPO/Gn2YWgxVkjP59A7M1wfjwve0Vo9aceS&#10;kxhcT0ncGF7j2/Vr+Vzvizl8vueotFofdw2LmuDTJHMBRPlhA7GgAeiPZw5Pm9J2/AzHhPdp9HyC&#10;RGRoHr2cL42Zqz6ZI7YpEhp+4Vf/WmxNFiNpQRgbWHViAzQihgEDiQi8EWKwJsLJxwU1P+cLHBDp&#10;yJXEnInuNF/EkmrMXBFDehC4UD7aBWhHISZBN4fx2TKq9mAx+kQBNV5Jja+noLQT+g3klXixubcW&#10;xnbKxYSsxdRtHkSSro19/EodGBgWYEVd4QIMREhkqS6owuZOzudz5CbHA5xViH5v2LRipeog/X5R&#10;LXXbdl0O2++xnvHSlRt085zkPoA+tsLNXllH4se8R5+0l67KnGVFFLpNjfL9/3ukuiNw/ce3PJqZ&#10;AhUouDDqNMF+zEa7nw7tP4ca77amVqVYWEvJPZxXibIdgnZEKP9F+rVKOKPTCcZb4x1jaEoiXv5N&#10;qjxlUqPbBS9yVUtFzxM4saFGSsPvgrosQAs8Xu01+T1hx/DAk+F0iKT1LdpUlt3wtXPF+qKc2xlj&#10;Jc9T9tU6OLHze1i0us/wvf3frTNQHVj0NgrFC845IeHk0cye5ob2xcYfEaDMLCEigw+O8hfmBjhU&#10;ahO3d7WOXuoCxwL2EmU+svEUsVnwhBGg3tE3S+5tFpQSu3vxHsq8QiQx1qh935nwR9bQ4Lk0Y4Zj&#10;1eSwpX1oS13a0kreOihozbtBk7Lp4SXU4EB0YlU9BwslLQLwLNCYaGefgEUUeRnIKou2A6lwia21&#10;GR9K3r50s5HgTlC1JLSeqfdVZOcFcu40+/pe/sC3yHUi0KFXFGZ2kJ9Q30GfD+SJ4IbwCLIUX4rP&#10;jzKyh+IpGxV3sL8/xb/Hp3ZYUAaDVfBAG59F2mAbKzCD3hqwsqh7tbBtyLNjk0whKPLssrFG8KI+&#10;Za2kr8M63cpW29hKUVsh83b2W0wXx11ccaoBjm4wYSqqWrbKWglwtYlFS0CZWnDqjIcteqbMUhLO&#10;h7deQT2LaEyuuqmnPxgMHOotLMrraDh4viOG8+htbtC+AoviMp0kKu76aFWZz2CcL+9vb3drTP55&#10;P9WNRTVvpTkj3Fy85sWnpigoVho9xzK6wOx4mMtT81w7h/aduZhqBbBGA2dLsAnlTCk40jnSoPnU&#10;da3UsCwJaj0Ti8YBiFqg2ePsE7qxADrGhrN6rb+MfHq2gLqn8XPptbnoSk9DZ6F5jfXFPBUU6/Nz&#10;aBBQbgHHom0+okbHo4K1JFBPnFnlWX6eEhX02oAQZIRLRlgQi61p1E6orJ1QlpR6NjL9QI24L/zj&#10;PqF2K6jHUqEnbw5lGZJjhTPq8/OlpW+E7Grn+lnF+ki6bOr3MFBxA/LLLfhdJeX75s5VE4PG5Up9&#10;C6jlbhc8bVx6HHwkYALg8ETZtKSHLyT1+EgA8/n2e/LmEZYf60G9ibUJikSQHRAuR0tr+oYUvRE+&#10;JMfWcqmjwaW0mr+n2LR0gbfzxjGjLLqRA45P3lqoeal7LbPlhsD731emZvut7+fcHkGl0i1QwcEt&#10;P6RbBCluKxwk8DPg7o40Wj7OMjFffq5AHDNfGTab2xrMyXZuHuQ8lESXBC6JQVL4axKOf7AIjRhK&#10;geVgMs7zMCZ3/+fxdLdf3z0syl3vsPlW7rinzH5gbN/Xa99+Omn+W1HT33W+PEsZUiCPmSuMQ8VQ&#10;rvJcrtothx78WG13JKxhRc1QzpyHofcreX2MKITifMOAFHSftwNnRImlCCwelZiQf0ReiH14iaXv&#10;PBo9j7Po8Nngox0qlDxpaD7HoqNmizB/AF8KS4es5YTOGnAEtQKIalEWsPR88RUbVZnaYpPtiQXC&#10;wAJx1RjXySiEFInHc1w+XyURDDxryoueC3h8pSXhaoyqP4oALlQdkMrOUGmZ6wzz33otao/hOs7U&#10;y176/apccRraUdU9NuN8w94fyUX9lCt2HpcQXW/PF3iN2HubJr0jav2fb2/HMUg+8LvcC4I3UpEO&#10;1KJlL/l3+ogyzzlCoE7ROpqeaWsJVmn6z8JvV+mMm07rvAsJtpOMg9ILHuH6dTK+58JRT7EA3yfv&#10;U1AsBLPEJj+E912oIjhA5/PeDP8jA6LO+9F5wVoSGWXs24eV0U23jmYa6FmAWVEzidK7PR7v3N89&#10;LHrnGbn3/v/XM1B9WJSjUL7xGIubD9G19PxPn9fPvCJzT5jbweH2Cx8cvSxIxW0tk2YHNP42tKYH&#10;6exkubINsaEqW6SylSrbbNO3udhCyfOkZNRXeTI0DlZ7Ge7UDnsDnyqCCQ+vDUF/nHdmSC/niMPh&#10;AzmXR4ZuS9VmP8XVZOlWsEx6osI6BLA3JEhDOQ4EKbre5t2DTtwie1/Vp5L+EGmp8PHzY3Gpv8Y1&#10;+hRCdHHRSGVdKrq6c6ERWpFCPInAiLCGuIdJE89AoXgLFMpN9fkqXkSPmMPx0ornA0fNkjtt8U9w&#10;1+V+et5adj1DrMxSvT2JPUtsJLHRojFB1idJ3klwMheNV4iNE9lg0geRe8CtzfMMuftRZS/yDhLZ&#10;WDQlF41FHJQam4BLVQY6FLwoFuk7UF6NXqWklUjGlxLipPay4G0No4AAI7X+0bCHlhDO0vSZ9p0d&#10;XdfNvLz5LSR8BZ/G4I4w/q+rY3ZoxYXDj21Ula+nvsE0NxRut4Go78VdH+bVjUXNub9y97cfPjc5&#10;YUSuBVBnKBxE53KLbxBEqFfCAuf5ApqQR+PzxKEF0pA8+SUTD6COftwcBcLRXsup8fHIOK9pkc3i&#10;FAZ/wgR4dWKaxnwN54eMssxuGwI5mwqiFaRoAQ0AHC2ksagKgUljgQjz0hFzrKMKlMcKqNX2oAY3&#10;0h0GMC0XbZqYFuwWlkXcHipZS864FFVnr6vlKuWJ+fLwPOsrs+iVt8RXZvkNz1VGAD8USpD5jZ1F&#10;w3IkQOhXcxyr+/sdjOeKSjjYALZhBgeBD5AAk0a48sLo6VAIFbemDyf6TZmmdkAV0umwWOTZvYDT&#10;4GbxnFavrPZDq2V4/gAB5ueqO/o6Ky2q6fcIEMhVxCVOKm5Aqwcq2TMCBuRRxxWUWeKXejQGTVFr&#10;uzMjq+qGarUTWVoTT3qd7bZO7wuoXhk/S1z1WnDx/fJZJ8cG2OCCjgPD8PMZpHtVfithxXc2wlLS&#10;2y97tg1w/Tm0G0BTm2wFHDJqagqnBZb0CP4hzLzdUPaIkdnxIVb5+w2MQjP56eFRp3ofdw2LInNk&#10;mClbkypD5RU/dLf2XY/OaxxUHE8bGomrujnnvxyR/6brnRyuSOQrmkX07AcEhVL9LbaUqwncWIxf&#10;MqBELFtMctvgRD2QEtSh5liClBS4FGr5KOTxa1xLfmC9X1fYRMAyghcocQoUA3IQKpjy4akr417g&#10;ayWc+Rzq8j56tYdFe2ujHA89m/gqCXQ9i0VuOuvnhH5zgUWp6C3Hd22dpyQ055L5SBOl67JwMFxc&#10;3ds1aEFggx9jXXprK3vd4vmSfi+1/epWD2jKpnKa8QMV/kLrKsS9XuW0x3LlN/HmoSC2NLL80XZH&#10;IsbNch7KCvjdNJoz4y1WK6iN4iIoLJDviFf/8e2/gpgp6QcQ9ZBcKkg/+FPJY34vTLfieyVWJto8&#10;bQRjnJ19hia25D5B1y+rlzQ66+H2JrDau6DTeUan0SDPoEseqjoLnb8AKoCBMRgOD71AltT0XOzj&#10;S+28L9t8W+7rgbvq0yWFrovqEaI17R9i5b9hKvR6DDS/Ros3zIz832p+3MOi1XyC7+3+rp2Bu45F&#10;fZjkDyDKJwOY/pkzg/bzonm7VRvC1O3l7e0ogRe+MAKycWcyzR5p6baUmp7wC9NqhVSmq562QuWL&#10;3MXIWGU3VjnZTMHbHc3sSINQCv4zsanlSS03qKh3filXQW1Ov0XCqFm8SGRIvjhsljR8pn/n2f7N&#10;Pw1tcTnDH1wNvPX09jY2FPbgol7ADRu1pQqW6kY2seGS0YP7xvO6yMB4o1bW16FtF/FovGyEdXuq&#10;xBu+8BS8hAMGh8OnThOO4i2+FKZm2IkAqULnBuLoNOT6LSx5b4Y8XCg0LwkI9tYTNcgIYxxwi/LU&#10;srtTZC2Te0bpaZJeV9XrW7wNVK2hrNcX9bqonAKTaWGpKM9E0hMZW7RHUfVYFHCJcLbXO5A+QGJv&#10;KGy+1VjhYOus3i8EWP3wKvvVEnqCe76y6NsENo08ncgNH8IYNFlu/WVI1yIaViismuT/XT0r+quC&#10;fcLx89olE2Ti+Y5gfvsC4RsxRfV95bNEXzRtWP7DwQqzxMJ3xW8/37Whae6ourEopvzfyk4WrXhm&#10;0JvW4bOFIbNpcB5hCD0LdShcm5ASRR2HqRR9MVcAEYquNC/PlQCE+P/myKNnclunhhuV+udrxHpT&#10;4eZkTvQcCaAIKExLSTsTn/VV2KAP5Em5PAHaF/X4ucqUPOur2fTWdJqQK6GjIlAW/ig42MfzqO3X&#10;0a3K60P86dDRySXOaqRA1wdDM9RNpxwPbrlZ7bZEem6GPHW87ZOB/t/0CNzYVd3QxfbpgKDFrwbk&#10;TnW8MsMBT37sCjKD8bk0c5Jja0v5V8UcnObiCH1dvRLckDhzxSTeb/e6REi772whbhwTiq6mzTfK&#10;dX9Bd3KwmiDwATZSEkrjWi8mEK3A5C8tEKDb/N1iASMKnpxBFkjWK4INw+N/2PvO6CiuZtvqPFlZ&#10;QgEhokCAEGBMMDka82GCscHwGZOMSSbnaJIA5SyEyBlsk6MxYLJBCJNMBoHBIgeB8oS++/RgP67D&#10;fT+u9Nb31kKrEaPRaKb7nOo6++yq2nXTj75vQSvHG+bGQAhd/nARdVlPnffJbc6UaZoV2ORB+ZZn&#10;3UHLY7jAv41byC2I1G8cabjuLaNKGkaIzp4gbHGwZFQYm9bmKYf4GwHSscHeEYm6wcnoSimNi5XQ&#10;1Aa7y94LaV6icWtfywV/3Hc8Yq+5qK3zL3t7+xaYYpFT+7bUQ6Alpy8KKleDn85te46Gol/9/Mud&#10;CsFssjAsxD1RKKMct6+l+N0kC6qKxkJ/KQ0UMQ2O4dumCDWPuFVDP3eNC2Ww03m8DtaXlxzIFy0v&#10;4ElrEG8LYokfjopexaH1LgQ03ki9FzMsOjpFQEY0xCKQfAJSFHKj2NcApn6ZQCNiuV5J1Pw7sdxv&#10;fthtIfSvs0OKtqygBrgXVgi77v9ZMpO+j4s3/tDbK9NCOQITM4G7uKkTdr2nnx5jqHrG5FJYHzWb&#10;kmMTvbwPaCecVGmdVUrOowk3aN5zSrPSGodyVFVu2elZtkE9xhcODXhZqeVe/eJBxiyDhMwQzdlC&#10;rplhUea4mMH82WX99RmnE3NyHUiSR3r8MxIum7ijdfhlk93abDVVyK1uLmqh5A8R7Kt5+1kuJ5u7&#10;X0TXbMoNVfjVwd1Uuasqd8PBZSFY76DrNrptpWevUFkvI0Uf9ae2KWSvD0f9zpNq9dZLI9K5KZHc&#10;sqGW80EcbBLRMeyqjvqWz7tx5SVUDZmwDEBoARN6KHXa/m2MvmSXo7fvVoojUNpY1Hnq6LXksOVe&#10;7N/3HiezvEQtaYfhN+fxO6KDG4GHOelHGwa6wCvW20M+OX6+RdVl6zsMfanDOTWWs0PPeSSoS0Gt&#10;y6uoyvExO8pVeRSATEjUOGOpGpwi9ExjCjwIqgKdjo2n8XFy5zi+xRpqftcfAjtwxZK1jtHRibP1&#10;4YsHGuxjSJ1G9rGIm5O9hVRcF3hPQT2yvWzDnFpd95g6IXSVzK+YYtxfW35JispboAqCbshM8k4L&#10;FbGVQms26mBMI2tahKtAntsdIx1vI0fOd4HqeIMTHq5qXY21CODsXuh4IjmwiAaAKXVzVPBRK/ir&#10;lfy172XUYE+1srst2NtRzV+tVtZRJdBeqaxaGfgEh4cKHfJgEe3pi1rxaj9RnaaoyWZ1lQnaUOpO&#10;AiNqRz7tQfQrl+yrSR3M2Wsqqi+v+virFVv/4AaF/wkp4pERLpcDRaQLIruAUZ2czHYHcO/aFb3p&#10;zP/AomiMxSZO62YFPLPf3XJ/93Yk5v0BQf94ULLGWtpYFBeQde/k9Ph3hkYwbDk2TRmWzqNYAwfI&#10;NxaL10LqgKOIXUJrEce0NAGs5pCFIB6VyfEI6IuN1lDYUT4kF5F6rPgIlQaiE6inGhLwNKjmYUvT&#10;Daxh4mxUEqWif6IUGylvn8F/M8RlS395+XhjRKR5XDIDFdBW6h0rtTzg2exeparFFb3BOCFFxF7T&#10;317N31Yp5KZX473SgDRhfrgheZR5eTfj1vr6Q+XkU77iqXL63bWkTR24LV/oFk9ymxphGZEofpWO&#10;fRlFj9bvD8bWCWl7rPXhU9CYyOJjsU6uWBLykVuiLeWwhAuu/PF/+34dZWm7Tqx3yhJcgK7cFd3s&#10;UFQLeu9BBXQCHRdngML/pHTa0t8EYUa8m9MYIDj/REQ9u5ArCgf9xH3vGVYPAsXqMTrRMBzpnaup&#10;3Xf62jukJj/oOmwWOi+ncYtEpDeMQCurRCl6tnI1UF8kMyMEFsWJQX0COk5ApE6z/I2XMgK4nYO9&#10;J8XJ/dIZLgJGGh3HD0kVB6RTVIy09wvj5SocpH3xevz5L4L+5zmz4GxynVmjKJos5a+S40V/72Jm&#10;Zw+eMshiO7tiQ5axDKrI85malgRC7zrHH/bjv+1uhFAwmPnxSTQzHhKyZvQsCNss1XkSLKKRqx19&#10;B/5IWgYoDYJBQk0UDyRQmnYIf1Vm3CbmV61V/mHlKrv5riuYatmUZAnFSmC/4XvhSyFZhgdAVqi2&#10;G5+oDI3nkQwZdsbobtfeivGi6DjsX9NetfZJY880GSmmsxOVjQNcM33pBUyOZ+qdV71oZ0+XoWsl&#10;/zuuxqJ2nG2+vvAE5bxi8e49Di6p2D3WYZjyUD8/j+JsQqoqbnMAAeIFurwLfNFML3udd8+6R0yx&#10;nHNVnkoM38I2gEU1FPqaSH/TX/318ZtAFMtNkcTeIZeE8+50rKNx3gKlwWkPF0TBCjuiLxgSoshx&#10;RXiWw91Qucuq7rJdvlwkZqp0XOUzbPIvdvmKXb6m6sGO3nfIxVeM6nEIlwnW2RArEB1Vw17UrLvJ&#10;gHhEUoT8XU/9RQ98lsLyAQS6JFoeHj+cC50EZKezNHvWf9DJ3peqhb7lRUt1eN++eQmOQElh0T85&#10;ffwIj4qQBAtDaJkxL34+vj+gDEpiEYPTXAru0785gHNu6uh8S/dV0wJ7JYqtt4uht7zRoBCqiVRY&#10;jYrf4ewNgcQQslQciIeiSLlMXVvVmofNjVHanCQirgpSCOzo7GR0nOEGoU5niTA7nYPfBiXYbKtS&#10;45FflaIqaEyDSD2ETSRo9LHC4RqC2sjsqAunZLIFuavl/dWQak8DWxyX+kB8L1L4Iko3OdG0daBw&#10;qRxES5AIyjwMWETUI2vS+tr2HAFQMEVMQlnDbMh99ZQyuvvNmWvqupRaX3PzAd2K4larnwhIaavu&#10;bqsOBR6dNdDnuX/VrDJ1LpWpe9Gv7kXfJue9253xaHW+XKszgS1O+L33o0eDw651znhVu+Ff/l7Z&#10;2g/9quaWC7BWcHVoHUtRIYKmS+pnsm0kqXPImoS0Ul7dLqipktqH7GFoRmmwVtPbQ6o8rfL+WnFq&#10;grBpkuvpWuY/QOafHvztpGhP8uDT4MzxelRmnSb+1sRJLB/PYUczUC0DCskYWpARmiV/sob/hb2W&#10;IBaFyC0T6tc4erSeRyVdsaNItRd/fzJuyFQfNOjsu4JtXsD+TY+yzEgU5ydy0Sk0ByReujQqwTht&#10;liVirGXeXH3/xVz/JP2IOGkU+NIU+gx1zSn8B0up9vdilVdVzWo1nQPB9Dq1f/Zu8g29v5w6pxNy&#10;PABlJyRKifM9sTQfC6RLRv6Sjk740+aO5mXTfWJjzZPjWLObrmuoxXJqs94INvWd+/51X/qF3HRH&#10;x4eeyeKCuZZtA9xO1leuu9M9EZmWLFEEikawN1SWvZKkewY66k/bu7msnK1H7RUEt1PG6naH0S09&#10;A5+qKCHPE/AAdx+sFPsmTKUG4ZCMp0eR3aEgAtcaEWPplkb1dlDoLx7vPKlYPa9m4xO+PQEg42lK&#10;CiXPlH5qoaD5uDNOyjDt79sxtiPjeDR5hCp+Zk3z1h7m2EjdmIXQWpQ/Tqc+Kfy4GJoTK+LeHBPJ&#10;9LL6JFB4LJ/RRJcnY+MmO5gMmrNimoccJcAzypGyZPopWDw4OGB5lPfXKcqEJeJcdLPFXiBV+DJF&#10;Ck9w+2aA6WQ5MKIKuyKiuzwdaNHEcecGska1Fm+lTjyVFBa1OmzazaTmMgNl2fX25y+Odet+i00Z&#10;yzyHqgC2D5i+FyJd8zdtHG0CPtTymVETh40SfZzONz7sVtURoHGe1YTiYBTLa8VuKHwDemRJI+QM&#10;3IMdRTTfAVazrNleATmcjU67fLCBesKFQmU0QUKLBCSjjk3kkY4Cu4XWPVos9UnjR8fq319B9a6W&#10;D7CGuaIWEkzgXe8uB01dl9GnaTQgjpLD3Q53soBmxzljB3RbRz81U9ZOMH6yQ+dVECy8HKhTNym5&#10;2ZRtp2Mqt9SqxNpM8SpNeqCPzhGS8ilGpSVF3DmVnuZS4VWTLd09r13dX6t8uEje96FrpjcSQnj0&#10;GIUGC+Zay+gAXYyMLyZniiHCxqpARFEeMx68AAcs3El34IHzGVTtIUP+mUinq9OGiZ7oclv2fllv&#10;a3OyTVbU9VLRJXr+jB7kyllFxkw7bcmTFqtCYpGQkEvpebQhX/+TKlyxsrL6F3lC9nPeeoZT9+rU&#10;FHK0h4+t+CoscI80PkbcMMayr67+ocIz9KtJT9/CcjB9cg4QKEySHdbn7L9SJ+7fYtH/xeLz9k//&#10;n45AaWPRItQR4IbLyzvfd8A1tIdD4bmzSPbvgCjcBXbTWJKysWltIq0fao6ZL/deRQ0vuL6XU6GC&#10;nYkfGqwV4QYRJ0JKntFWqUZx9TrnvJuuFT9Kk9DqYny0sHS2584hnofr60/WEs+FCafbGLcP8Ej5&#10;2ntGjGVEjNBtE3U+qG960vzuBc/G1/2a3vJrfDugwW3/Ojd8W9yu3Phy+YanfVplejU74dZ8s9IF&#10;HjgFbAwEz4Xh8bQoxn1vfzesfYgWYeV1AjPNxbGaC2Bs5NLDH0LcvpATwCLCJx/roI8Jt+ASOu1V&#10;Qh9XrFBcpXp+pVp3y9U96dPgmM87+3Rdtgn914posjN+gTjua2nSZHnWeDlivBIxRokco48drY8b&#10;oYsZpZszSZk4UzdsjjI4Xe61iu+8W2lz2vjudZfqz8uXtdYxFdZTCmuTowlZ23DIMUBjUFt7UsM4&#10;1cfoCK6shtS9HtB0i9w3jdZONV6oLz+ACquGKv/63emx//odqV/IT2AwmwV5+WvEnW7Z1pH7FCmj&#10;yHPTCpax7dAw6O8aiSVixyWFRZl4I1Z5fGO9v2CU7JTxL/tBxqTIBhPnmScv5CfEUnyEKXUSv3mw&#10;cU8Ht8PtzGdaGc63MJxprDsVJp2sQKf8aH8vQt/qkXECeoMiFXn0IhTU0LA4Dtz7Rwup+WF9o+yA&#10;RvfKtTjq8sEy+hxxzyRuVoJucbhl61DzgQ/0GaHKPXeGHgG9QDWjgwCQ29FQ6eBHpnVjzTHRlpnx&#10;SCkRhsQKvVLoEyTyLRVmxBpTxhr2dDRk1GYs0xMtog1uB8YGJIm3AnJziGxCHxJ/yJ8W9aBZ0fyI&#10;VO4LtByNMy4baz7YznjZle0gnGaJeWSVaGDykSQMi9XyNJA7+pwoK0g60dVl7WTL3EQJUvkDVlCn&#10;jbpey1mZf0S8Yc10r/3tTTc8wPzrYe1O4wEMwOF8rD3Jv+CYev8tNzpdn3Z9LC2bYEJCwpepjG1G&#10;bB2EG3Qsv0yTPk9D9yV+wxjPH5oYznkr1yXAaQyLgiti0IKBBwZ0nxgou5rhUiMpszmX0YKymtO5&#10;1tyhzsrevubjw8qc62C+7gmIQrmsGRM95umIqNycNw+rPPSRWEF9KX+VFBZlSfWFzCJf11vZ1Xvp&#10;q06ZvZ+Df2bqFhwuEFgUvhHKA3cM3IGOYvQ8PSDo56jnWsRPSuc/TaWwb6VKOWVQ3k5qJdGB6rMg&#10;Tg0CRY8iMjSgRxGZUNRCLOogFLbni5py1pqgT8kO0YNgb1uVqo+D6mV4NP1OareMwH/20+QjULAP&#10;eSKQ2F8uxn6KyZCicK/nKrnDPu/GR30aHDB3WEVfLRKGxXAT4rnUeZY9/Vx/rgRSlCFDsOXnXbjj&#10;H3osm+vR4UeTixrCFw5XgNxePOJQB7StgBLyxEirS4QqjXpunlsgJRRRrMonF9HxYuFJPlQ9JXWl&#10;Tu1S+VVY690eK6eb9rWXz7vRQ57ZyQuesoHJdXy2r3i9LF0tQw8N2B+hRQJrGApLcHqwN/2b8xn8&#10;CtZyNRBNnWTU9dc8E6jkdpats5FsLxRfkZ/lKlmqlKHSVgfLGQA2jrdSlJWLslKslRKttAp0bhGH&#10;mvqHVum3Aj7/MqROZHUJOTrp7CEVisNq/KCfEyluHyD9WB53HKdFANnSYBOkLe7uNzNPwEViTcQX&#10;c0al36f+LRYtZQfw9u1LbARKG4vCx0LL4kV21qnQuujWB0cKXQ6swn9FO6+9B0nFgvSAp58g7tTQ&#10;snuI//RIY7NvxJqnvEJ+DapYEBxoZ7KHAWowjjLFQQ0eBrfYowedNUXLnoqINe4YVuZAff01E3eP&#10;h8vi7rgLB2vJ63u5L53mlRhuCo+RJibJEOjrvlzsvk7p/p2ux3ZDt52GT7fK3dbK3VaZP15pgCoO&#10;tBa7LhU/T5ZHx8uD07nR4FfjCAonkTOl7a3oscIWSlYlqsWs4fHgbZz7dMiJo/cTQlRY67MNdKqF&#10;eeU836FLqfMaJXS/odEtv/rXPGsdEpts4zsspvHR8swIIX2W8u1448bBptW99Os/VDa1Fb5pya9r&#10;Q+vbcHjwXUt+S1thU2dl9aeGJZ8blw9zWTTF/etIM9Sn39/E180wl38cUEYNUYqqc7YaVFhVLqxu&#10;LKyhs4YK1ho6Ry2E4So+9m+8Q/koiZ+SYARbddUoPSPlTS/95uN/nBcGv4F5tDAZKwGQzgeUL7yQ&#10;ARLndf2Sc4uvVTOVmHWqaolhUQaTtRa07DwZXcaIKHtR5vUVvWe5osv8hDSKCNevHeS58QPxx3ek&#10;DF8+05MuutAtC59t5J4q9FymXJl+bEazF7DKJizKI7QgPksoTZImRBmHJEtdV1Ob3VL7PfpPVrGi&#10;+6/i+bEpXESkad0Q06Emul/8pNuKiFw1VKBjQdTYG/kZSVmCcM5f+qG96/pxgSjSQf0d04/Cm8dQ&#10;8gLzlnG+BzuZf/YxZumg7cmjaAjUEOYCEQQH0zJiaytQJVa9+8Rn1BI3TVFmaPqoQyJpRqIhLcay&#10;7Uvj+fJ4GZhDA8AMDvw5NlMIrCPWCThaKNEzTYvskY47F6Lf87HbmnEuceGG6VHixChhUhJNXygm&#10;R7rs6+t+qTKfja4HiqjBTo13+u9YFO+p1e7xL0m8reNPllM2f+o2N9owDDKVy+UhqNdOFdDKim3u&#10;koUZkZQepaz9yi2zpdsZX8pmuujAEjr4B4T+cX/hSsGOPhG4uwr3m0G+q5PumuWrFumMn/JTdcPP&#10;DV0v1dDdsLDbnF0IBPwF7jcSrnzWy/bwHnBdISb8968StMk336qksCjLHmRGyQpboEWJM78yZGQW&#10;oYvcawIwF1t4Vt7Fgkrgt3cGU/okl/lpepQaTV3If60lOTddIVW5g8boFcGCCmoQZ4eSQxAVVyHk&#10;pduh79qBs/cTbKNwkLUPWdtTcX1DUU3FUUOvhng6Qqo9C254yb/ZPkOT9dRhOfVFnV0yEqSZxBky&#10;VQYlsvagI5OkfjFI1hW6r5ThJ3siAyqFdSibH+excaTPsXrG67rXO1ZsSa7ouZMdvBbNdWtzTA8t&#10;BbJOENSj0uOX0i8qbbBSfJESrbpOsxs/f2YZU6iLVaV4VR/voB/ylUdFlPsr5JJI7eZrrd04wycp&#10;xrRtqMeJ2rrbetY95J5AZ934w5Xk862kk//iT7birgVxGBZmfrgdJJg6g6N/9WwA9i9IPhUsx4/k&#10;u23SVfgtjGxfkLqc7Deo8In+oc14RtXvULlFBRSZb0hQKaGIi1PFKJWPdEiAzVEqLXfoMlT+V1W5&#10;56CXt6k4Q1Y3kNoTYteBaq3QQ6YFEeL+z4STZXCLSchkBimB2w1ndUPU30pfCCXj10VqxdrW+E1j&#10;KoXHb7FoKQzq27cslREobSyKPSDuvsvLFv1s9kDSOHOtosYL/b51/RP40RqpsGbTWCvv4v4tyx/s&#10;bEid49U/Vf9RGr2/jtruMzY/7Nr0uGvzDJdmGcaGy7iOi3iojiC1b1K8kv6l6XSIcl+rqsAGmaXJ&#10;kfSY6JqFzlQXD7+nZDY3H2lj2dvJffunZbb09vmur9f6fp4r+7itHeqyfpDLqi/N6WPMCfPMM+OZ&#10;pDmqP+ZF6UA+jEykKUk6KJwgTWvVJO+M6lKe4ozOCwjTo/VnIY91k9EXdlKADbD7VkXDdYG2NeDj&#10;57oMXEHIdvsknbotFtovVT5YyPz8jPkua/q7H6mhvxwkZ3nwFwzceZF+5fhHnJAtSo8kEAsCpJif&#10;EGsz+lDkftXTFQPdM9NVP+54HXlbD7f0KZ4IqEHMqvlVY2BREDJCLWqg3uprUH14SFehENseWjOn&#10;YtPDbgiSTo6QV/XRnw3EqeocZPzTsP9ffwQ2wGvgVDGq8PC42Fuc/uiM8cWMy9HAHdZSHFq2m7MI&#10;uETstaSwqLbUMywKbOIkSJFSkJv3JGnVp30ijQB+M2K5DQPMB4L4syZgG1ZugEUEQAghtteyV8jZ&#10;46Vzlbn5s3lwRMgKG57GI6EOnOGQJAW0OSSbBiYQCoo/T2dtE6cn6uZE6TeGu+7vbzkfKtzTMUaL&#10;gUYEoBl0ZIsmux1gORyHz8oyU2YVaXtP/ZbxPpuneq0fbd4z0O1EG8OJcnTTwOAWrOvNw7nAYSKY&#10;nQso16VMP2l/b8+UGFOfNHRcgiI6y1DFmcTMNe5rxUGKE8rwYBqBWvF6zKa2cDO1+XwR56B1eCd6&#10;xBEUdC8GKedbe53o5rGvp9/2Hh67PnY73sZyp5JkQ24nu3OxC/tvC/0fP7K0RlwdY/Nk9Ja9L3In&#10;aoobhxtGJLImUEzyNJlD9inYvC9TBCTVoN3q5GjLqok+m3oYL4YwItRBOu0j2MVilPAdF4g8Uryz&#10;nWRtXoRc3CZoSqvQK5Z+wH6rQWtUPAlPUbNcxit7xybM9Qttun9HoxrYKxGjfONNSgqLYs/Oqv6t&#10;GpVrU59knD9dpSZGQxsKttUF0saVOqcJ388aaFcX0+q5RrTvxG4IcHFoMtdlkVQtwwwZOmTmMDUn&#10;tHhDUnpxTc7RSbRFSI6FsroO4hsQi5PsG0RrmlgYRY4uVNyeCqEyV8ughpRRK1Yq8Kty31Jzr0vL&#10;FWK3ODZfgKDYHEHNHrH7z6E/BmgKWYlkmoa2tklcQpw5aZZp62cuGfXku3oYOSP8kQGCs31IhLat&#10;yyfqPjwkoQ0xVzyV1Aw+u0DMUIUlNvCN4gJVGvSca3lH+vSpOMfKR9vkWJX25+seFPOv7km2lXzx&#10;hwG5IU2P6/tGIR7hun5imQP/0h+sJ25piZ27cfk0l/RprosiXDbOdj3e3e2qL5MugXE6B+0Pn+Y0&#10;zt9/5NEJZVU3Y5+VcqOsiq55HTk1Xq9m0sts6VGBdEalb22UUkTRhUJUEbegSIou1seoEgjSuGIp&#10;2iHNBTotlHYXijdU+a6dXtynwotMGF8dyNlCPRwhFU6aZ8aIP35hyAgACtUj/IH8mXxNsaSAU3Y3&#10;blT4LDvPpuUxOx3mG7ZUGg/fYtHSGNW371kaI1DaWBQrgs2Wv6vTvzKZI2UV9HCqmvYmWw3/emDd&#10;x7rMsBxbhhSsLKCndjTXrx+nxC2wDI4TeyTRR0vEDktECOD0B9kSA4lmGRHJmQn8knGGQ3UFZL6h&#10;xQw6a+BN2HLGPpQRlfcF8Y4s3NcJNyX6xcD9bOJ/MtAJEwhY7riFMo10zpVOutL+QNrT0rhpkOei&#10;WYZwCKckc32Xcp+lUN8kEZqQIHO+jvVa111/xZcesgWdERdW1IPwqA0B2chjb25TcIEcUpvOWmj7&#10;x3xUlDAAeoARwlRInScg7Yqmp3Bb5vBHP5Mzg+iOgkR6BvDgw/NAebEaEyZbqq2/zpVIW5S1NNSX&#10;KPHgCB3Msw38STduR3la94EUOUmHNb3RXmp83fvd/JqBtlDeFkQOT0kN8lXr1bns1nol90WyHB/u&#10;frCh/j4GVgQ+x9j+zeD/D0/Cn+NKnUjGqgnjPyJuW7vGrx4/cWYFoxU4y8R0Br+dFcElYa8liEVx&#10;ajgvVsjqbBBpUx8/vTpmauW+kdywdIqLMx9oo9xhNCNgjxFttTUIymgoGG0RodRLeUXKxUpSVLiu&#10;H2qXsPovQvAaRB/jRUen06hUbngccjl41M19nSSlzDWtHWHa2Vw5EcTiiTBCQNkiNOzWFiZExjGk&#10;SDDGM6oMjQL2IxSWLrrST+WEMyHKiUrCSQ+6rKPbIj5aRLE5MB6gbN7rv+LzRGAzBvwcDPuJN4l2&#10;NNGnz/P/dyw1XU21dnAN9wot94rvraePUvXJo10P17McFGU0kWcCuUj41PJMgOJgw4jd4zIZfgBM&#10;FVmTd6zp2RJ/y0QXjbpMg3xeEX9lFR+wAbwSgPAf7QfhACQeYMRgKlAUf0R0xId29fNE8mrfOEJQ&#10;fkqK+MlirgdwstblByXbU2NFELDRkS5He7nfM4Hd0uVIbHOHAArzFbhApCVoiQQ4SYybhqXZCbPb&#10;hF076u5ZDT6ewS1fbJT38nR55hS7w/b/ERbFjcOyl50NIgvVzKTU73GrygJmBOOghV1emyKcDC45&#10;m8muKt8PcWFJHan0VQKU64RPkumdHwzBDIuW5R0hIovO+5GtsVGdrjh2QMRYa9kG8bc96NomqJtF&#10;dSNURIyFqZbC+WbrUL64JQus2Kq4q2F1X4W1/aVCuzUiMkVHJ4tgswcuFFC+hP1+Uqxlw3zPrTM8&#10;d03w2tHXdW978/f19Mf96IGRzTt8COYFD5CfDBh2PpBbM1jqecDgrYbyxdNJzeTuFYjHbdJCGxft&#10;UMA3DnhGjW5JnzxT5ti5GDvC9HQkX3iQz+f+qtjTlKK2FZ4HN9uLLG5xWowlfLp51Sjzt5PKJM3z&#10;nxdpnAL1iTgFygzjUujbiR6nw6TftHsBzvNPrswJR/HdIdP35WnUVL75FT//lw2M9vGEXicvbxsf&#10;5BvA1m52UIqDotiJmearNCaPG/xSGFHEz7RRfAGL0c+3AovqNhfqrzik3wqh+0SF13jHbrTq4x31&#10;IKvre9ZtbKywb5jLqfIodGUCvPAkzEplJq7yvatL9pG9aANqLYYiXglu2f/R1b7Fov84NG9/8R82&#10;AqWNRbHwP8+6cqB26FUsZDz3UuJRzPtXX/GH68CvVJ2Apdm5sqCA9DeJEJI71krZMth3xhyfXvF6&#10;JheDjuEp0vgo/Vz0+GZkFAsVrf1SulKeQ2Y7Yo5seUWRFJYzhCBlQnt6q1Y1DNxYgCCjTFjvnvCE&#10;k3EehZKMdRMePosXz1vk42HIMjUnR1n6pfNdF6EugHotE9EaD5HZr+KEVdONJ98VfzUyLAr/htpk&#10;oF90G8EqjNNWRSGX+Jsid/RdedUkHfjVfouknqkKKlOGp9O/l9CsSHl/H8PFmiKE/YGZsbZql/9/&#10;WC/2JjzvJEOY/9QIMazLbJXXdHjwcYiz35L40wG040N52Qwv1Ju03a1vcLZMuXuVWFRODXBTK/i8&#10;qNhynwnNzccmGxaNcTsWLDzRekK9RIbhX9z1//zM6ykTWDoWQmBsdnjxZPXKDw8cKtZ8KiTjUTAC&#10;oMdoUqysJfRVYlhUOx9nnihDzewsHddu7x/2tReKaEBTx0a7HmosPBT4HBk4h2VjwnJYaQ9mB0uJ&#10;RiQC6uypQeERusFLBFTWf5HCtiqspj4FcWf6YiGrUUIoc1ICt3C+y47+7scaGc97YAfEOt4C/xcj&#10;c4MxigKAFrNzxogyohJviw/CC5C0+UCgGzrursTgKzQVsZY5pZOwQcMEAekhUIvBZ7PAnnFGALHe&#10;cVdchYWfQrBLarWJCz0mVbnmE3LLo/FNr0YnjM23S+PTzGt6mb8tJ942SdCZAYsIoyrCpWkHkAO7&#10;TImF+5nt4YQlynEKlAGcizzyAdgJw/Ygp4NTZcXIf3/gQvCebF+G6+X5HI5OWGhPd6/oSN2wBHFu&#10;kgi5gI7ruI47DV2/E1G+3TuNnxcnjE+gycnCvpEe13wZkkGyKLaiuC+0D2V+AwAM2Qi4dnw6Gy6c&#10;jAbJcBU4eTyJZ/AC7AGxGbxEdK5rRyQzowIIFUzOAxP+5lFC5llymk6aQWKjhJuosLDwxPAhGSKH&#10;HQFueUy9dr0sQI+Jw4/4joE97Soda2dOn2OYE8dNiBEGxnNdF1Kbnfqw/ArotUp26DsBi5aj4g+N&#10;9qU661HFdhQNMsh6gPV6U3dBhVhUN5O6mtT1grqBdWBHy6HCf5G1AdnqBKpVG+RVrn9Q1xrRf7Rh&#10;WkTDlwrT4sSk6Uj5MBzp5X64h//x9t5na+svlKVzbnRBEl8qkpPzh5UWsw0dDJ4740JrevB9doKt&#10;DSPGi56Q7+dLJ+yUpmHRaJUf+oJa3lQ+f6HMcxCwaJKDMgvoySsofEKSTu9oVvFRpeabuKkpfOIU&#10;t8hPjBv7uq0O9xqTgE5hPBQVUBzXC311U2nDdO+L9fSPme0x+dw/2acTi8JOckTa1JT/OF0Xkl3V&#10;K6eLpThFhJro8yeuV1XxoI2WFlC8XbfAbp5hcx2rCn0KxS42rksRP8jOhauUqFKEDYmj0nK74YxD&#10;vlvAP33BFdxhHVjUKYLaWHCE+p/3+Cqado1yPVZZes62SLivJdgzrBSWeUGRb0WHv3C8wmwDizp9&#10;ZUmZ4t++z1ss+rfD8vbJ/8ARKG0sWmCznw4PPyPIcKdaPQJzrc6V/U/uwvkj6BqsKViP4HjZjQxI&#10;psGnVwJr7L63Nq0c6RqeYhrOWtTRuBge9cIDkuTOCyXoH67owV/1wEqt05w2qoMZzcg+VFtwGZ2C&#10;B1rIz8mlsMAfq7hkcXz4CpwV8/laKPY5ikr86Uh7ZcUcN6YcDv29zR5TN7hPgODPIpoVKx342HTd&#10;A+8mogzkmQzMwLL4cgB3OeEG0X43+qa1NHey6aPllvr7vVtmhfk/KVf3unfrXWLnxbqpQy1bK4o3&#10;WKc8C8uLY/6TLbIMRQOZaIlhOBMcGAc8r50tW3OxCmN5YkhAY9VUTo9nfjHRvhq0bLTrlBhdpwSq&#10;u1Wq8KJ6ZWtw8xu+zfe6ox3khGQCN7uxO3fdDSOAYUGy398Dib+dkddPAgMwbpZViGCOVIlFsa/x&#10;3OVJ0+3FL4Hr4F2R56bxotp/JWTrJYdFGWuL4iqcpxW8KP5z5O87mjBgqgw+c3wcLZ3MIukgRUFU&#10;MjjE1hHYHhQ4YSFs8LHM3dHTtoYUM4egi4WNCaqWhibx0BqdiBSRJAkF+NhuoD1Q+lT9tvaU4Uu3&#10;MV9O25MAk5zokZm0E9c5TZF9yuvEY4Y8MUFgk1ikm1PwocwGtHIMVZDxSox5ITNaFtbHig+LBXkL&#10;+iXLldvfRQ/M0Phnj/ovQssXvau3vUdqc9HexNX6Thk1LDgroOMSYeZ049G2xmtlnfCGaeQCZsOW&#10;YHUMoAp65Gri7mPxboHlnEA7FJ8IGhy1yYDECDjiV+ze/Oe9DKNb8UrcF4T0FSZkimjy9nZKSrgw&#10;KJ7rnURt11KN6/6hxXVCC0OrPAxqsEtGSgPGDbKWS6a7/ViLCU/B5HDhOD18FkMRbDq0zEncKZon&#10;wW81sMoi+GzLxvaeTC0fz7M/JG6vIj/dtxOMPeb5b48SMs+Sw6Js9+Zw4pOcUz8d8fYECw3bc+4O&#10;cFEYE4wtO9jwsll7QlymDy0dIIVHGMYlK/3TqGsqdfpGqvUgQGZYNIgckAqpLdmG6e2befuPOATH&#10;IUk9Kqjo63GcrD/h4Fjv4AOk/oh+xDr7d65qugECd3mfo8+XlzWo5t0yTTdK0ECAKFlEnG7NV7qj&#10;QcoNEW0FCO7rHnL7GUPOXKidg/gwM2ycGKYGrlWbNcoSua0tacgKY+DLUCoah89SHr8UTttpmZWP&#10;s8lRDmlqPn1y1zwyXxcNUhTPO/jLRVzOS7JdIPtYd7Vu1WsBHZcLSRG09QPa5UenqtPWIfzkFIiD&#10;EUo+UWEHcdSxCYaNg7wuVTa80lDf6yHSBs3pvvAMzBKu9WYgpY9yb/NLVaBcBVdatItyHppvqLq9&#10;Kq20gqrlx6vcACv/iY0+KKK2NmqtUjMb/4GNBtq4OSooU6SP8kkO6XtVvungHxbwL39D8ztRnS3Y&#10;m/Fq7QpnPYZE09YJbvtBNbxecZymy3jRhxwdq1VLLXgOm4SOR8lt2f/RnN9i0X8cmre/+A8bgdLG&#10;osh/Ot+7/zUsoBIrsHUiTCcodXqJP33H+gs4xzAAFAu1cCSjjERG42CVvCvTufektVNMQ1NYWzqE&#10;RNG6bnSq1IflL0l7BuvulkNwXPOHWq83rFBYstmCxeCEmAsaU3PmOA24SuayJFa7gXUWTCNil3BW&#10;eMxWQIYDheuKsqczyw2Ax/tslWHwMiNKMHov4ZAqsHGg+SJaiWqIJZ9V9MhYuFF8cchLWBUizPmU&#10;RwfGxnuUSreretnqSmq5/2LvO8CjqNq2n6nbkk0PBCkpJKEFEAEFRTqoCCiIgggWFOwoCkLQV2lS&#10;pAUSCKFJ8UWpAgIKglIERJCSSAeBhBoSSN/d2Znz32cW8+VFovKZ9/+8vNxrrs3sZHbnzJnnPOc+&#10;T7kfMEc5vHVqF8c2Oxz05jzLV92En4KpiBtUOeBB89BIdAWaBC+kqc85dOcf0Uhz9uGIlMct2DAx&#10;AR7gu+Z9yUWCkOFPW5tJyz8Ie2s6tVpvq+a6K+hs+D3L6PEke98kB+gBERuwfGDQZTCb8tB9BT18&#10;U7f/kY9glXHhucg3MBLHzyRsubdN0aUzvLiWwa5pPBrfnPr/gnZRABOet4rm+bCox5Uz/9OB7ySq&#10;E6ZKaR/5/ftpJaMKYJgFTxMYAJbAXKIcBE6QgknkLNLQ4tVN7UOnvxYwOMX68nSJV2WaiUBinkc/&#10;GAy0UxSEjyKbadIk+/pngw5U5RkWsHMCJnFJg41IkEpg7TfN4IjoMOOiTULXX7zPeOjcGY1JE+eY&#10;KSrwy8OGj2ZgVcVXcDgTJb1M0YUMwKqJk10yHQyWvu5sQ4xK/F6/MNbE6Wlj8/a2sGFkjLKxceHe&#10;1wTW2craxKXXbL2AJiZVWtpJOBZEBYKKJmG4QdrzIL0g7DIHDs+HEviKA1s+YKoJ8LikmaWaMHw4&#10;lvbJ5K3euTCbx9FacxBReoSwuk/Y2ElK7zkygGjC3qAQvZ6q15S81SVW896ShPtWKH1mKK+kWMaP&#10;DfqspYhoVRPecL+AGV7LG4YnAgCM3kOIAvdrKCY85rCZW02hGXiTzI9wDUMD7Ee0+buJ3qL8WwJR&#10;HKyoV0XFi6JJSGnJQbNKjOsrV/xsPm4zzY0HzWLs4065rd68TS4J3GJvO6fQF49Yp/3LiUDcZ2dR&#10;7xlKjyVi/ZMRFmBReOdZNIp6ONkoOOgJmNPYiBrBZGwj7z4qPkYFFynvunS9QCg4K2vpIvuBjO/g&#10;xLeyZXZjFrGO5K4Zz+q23RH63BxheBItGGz7siGdM5chUM6QQ0gIngjWKfwpmDoTLYQ6wniBSRxx&#10;IGikmyw7G9Hwadb4y3Xk4oGwx1pzr9FBRovcNNmtTtId4w3hpezwD7zWqV7YRaUlTD5VIhdcl7R9&#10;Qkm/SE/txnuCn0tWFw0P3hGF7Dx/kEV80RYFxQJeTJWeSpWQtDVmpjx3RMC6llYEtAASc2kxvRg3&#10;6TQfFt3RmYaMt9c524j0p1TkRmlH6WoR7dRoXjFNKXKMYNTbQ+11pT2j+73U3qC2hqUls7U06OES&#10;GsRkZDBNZzyW4FNDPszk84Z4/TLpO2T2IcrbCaxRrYPhYNVY+q+QtY2ULIx9CQs9LPo4SsfYMQT5&#10;tDPkyLpVvih7rjT/y69/sOh/uYP/Wj9vFp/5nyZ5fyFqMLMk+HGc4Dun9Mj/nP1/vVdRWBSxeBhZ&#10;3PaElwaKSU4uinc3cx/u+OAVPoXxJAsexokIKL6U5nPHH99gLOLamMTDkfZlrzth60POyMgJwr8Q&#10;eJYEx6iElfLiRGnnnXRGgXtI9VkVoCFNvQRjjuqRLNCNPnT36/fSluBfPq0FvYptZTMULA4ZkeoP&#10;92vvKdLTH1lfTLK8kkzzX1APhkk8twWQzMLhWYki7YyQMJkOGSA/N9ev9ZbA2sfrxRc8bPN2JNaE&#10;vK2tnnpV9DpR7uqdt9jnDrTtSEBIgDWbq00rGgytjtaiGR4+iXNcessNzQNQgapHZ3KHKWYBQUSK&#10;08668uL3g56bSt03RVVzNw8/G9bkM3p0hl/fadYXpnEDwrThIdsTePoz5jV4iwBvOJDG1GZG9wGE&#10;4wHd8oq+gwADJmDm/YkNTUUvAajsjK52fvd26FRwd7qYFxZS7FcgiXPF2UU5qR9sEVgcwQ3qdjNX&#10;7qkZUx6c8pI0dbQ1dYJt1dMyilMXkAoTd76VcpycJeaqYgHderqNfqxJ33RTPx4WCNJ11EbsN4uQ&#10;dIOkNl7WM1l+KUWESMC+B7H8+EP/rQ8F7w/kawo8qd/o0tv6F0QRxlI8Mi6csNyizCIevQQ7ubSr&#10;ESW9Td1WWqudqov4Otn7nJ0loZSYaCz3YysC2Fx/7f1wV59qJxPq7gx8dqlzxiDnztpipoXyYe00&#10;IQSMsXyi5LLHLW8+XAEOKAjbbTXSPFkAGoFgwLmMngSE3lqbFg10gK+1MyhYN3EWsjDUBtKrKqwq&#10;Ku3W89ZNyAho8bH8QpJ14iTLou7q97YbAuYbDvjNP9KNOBkjiA8Hhfs4jku0t2snd04OX4GYBijs&#10;5DOd1zaq0Pm/orAoWoXmQThB7HQwbWYG7prHKZUrP9ASWM6UyMqO5grqt74/AQLJWUB7fEL3/1wJ&#10;TE3AogKLElyPSUYSGetAg0lsDbEdpJ0U8y5JOdnC5WvCBY0ymXAlX8m7KLuOk/d70gFHYSmdR8Yz&#10;du2ump64+85E91hM08apa3o71sbeQn/+toS4JAtCg8Z9GBB7KtZhPE1sERWetxxAilABTXYJk5g8&#10;xUvvXLSPyrNM9UjTmOVTJp3SlPxrpO0gT5/I4ugWW60vz1CXvBO0K57yyVZMtm+b0IwP/d9MlnpO&#10;k15JpWkTQz/rH7ExkhAWVaTwICJzLcPFGOsXiDG0HIwSXrKkh9Ka3spTC4UaZ5v6uYZY2EbynFBA&#10;0LTaoKmaI4lZ32LUBfiTUQdG7bzUitG9TIZptK1G7T3U17COYAqS66cw/4WMDjHK8sgFV8i7CyX8&#10;iLVG8lfs3koDZtDaxKB1De3HMOWJQjFGmVkoiq+nBGROqRljx+Apm8v3GxMmnzT/O69/sOh/p1//&#10;ir9aijw1DfSKnDgMrcS7D3xiv/SE0p2/1G1UGBY1V3ounbPl4IUx5jb9tkXZWbvq1uOeZdOxyI0/&#10;PLirXB1bnmbTUJ/anGvO+9EXTwiDUy1PzpNQ5fN5BHDOtMFACt7C0dOcC57121bbDuCKSdD0sZrY&#10;iettAdYemEB/jUJ9R0qv6/vog6NAaHC7n6ktbO0irR5kXzjWiaI5E6eLKam08UnnTw45R1JO32FZ&#10;31Sa20MY87aj38dVum7tGvVD74RrE2I9iyu7NlQq3GMv3Gst+U4s2SSxNPK+Tqx91IW6fTbeMSpR&#10;XNdC3BsCUAHDjoggBChPXJd3Ufn9w0/gIOEGFkVr0bEw331TT05NtD2bRu2/8qtu1AnRw6Kz/etd&#10;Cm52LKjjdke3BdLICWHrO9rO8TxobsJFV/h6A7+GuRvABjeLVXxpP9y0A2SFDeAHJ5vaHk8QbRBX&#10;y+r+qdP4qgOzKdQrXhVK4VxRWJQ3kLcQ49NkQ9WNjAMr3hxW5e1E6dUPUZeTxo1T5r6gLukkLu8u&#10;Ln9RmT1Qxnph7gBrSl9xygBh1nD7tMmO15LFIVOs/VPkJ1LpqTTql0bPziTktfWbTT1nU5/pNCZJ&#10;XDLYvq+BnGk6+n8b3t/Uw7/zkUsFDxsACnVxlIulgYTg4f3VKOUV+6MbHLXO1bQU9SA2nE/3+g5V&#10;PyWUHLO6jzu9GQ79a4ueas3pX+lC56iShHu3hP9rYujSRy074+iInfJUXlHLJ1eQAXPgcDHg6Pf2&#10;sTQsZkhZgoRgg6QV2aQv20mjxtp7LKCW3wfUz20QZsSTUYV0JHpH8GhGo2aoO7LpT1EPL7S8NpXm&#10;vuTcVZUny/9Ob/zqBDQVeAO6hcc5CAKcyF9WrXZ5375CiKYGazhfJmMNwsXAx4LL5aECXhWFRXUv&#10;Ckbw5hlubetLL53ja0OutcrrByzqIQBQdHtr0dqBzkmTrTDLI2L5kYVik8PhqLaGWsMiS1CNVy1s&#10;oQjQBY+8d5/gOk1X88ULunjB4GXWTzMC1ec5D50pFi7m80ycfIDSY0jGIe94cj0UyBIaFtZ+ZI2S&#10;OtK+9T77YcvN+rO85pUeBwXZd3fQ2HfUmPQ7HFpvMhZTfpblEBPALzrVLU00sWjiVefYItt0HViU&#10;PtfobAEVZXP7rdGnesEdjTfyNLe0sZavuyq7gmkfQpLa0Pwx9nen8eTBiUn+K58LONjUdt3u6y4e&#10;QZ3Lya8wWHgQC1ZbkAporUJSvq0tj37X0XJbFXvh46TPkLUMys6WvtUpzS1N0K0jdLGfmzp6qA0T&#10;2zOpnS61YXIHJnYwsNEDBvV0SYkeNYnRJK8830tHUKS+RMjLEo3tkv4heVujSlTN/eEDUmnFv0I/&#10;b+zINFf33E3AuTh4sQk045hAX3XtoucXmbJ4Y7qsAEEs5yf+waLldMzf83ApyAQcxR2WNYGW7pee&#10;81frgorFojfYzhkr5FYyPtoubt+80W6H14bPEcj8hY7lgIcHdd/WxlUKIvZJ2FVd/PQF6+gZlsdn&#10;Uds51HkRdfhMvXMBJcynHvMIyRFLBzu/u4sumLVmgNngywbowrWwREW1wd/FoqWt8p0JYxSsuCdF&#10;Av/h7rtt2x9w7n4w+ECrQKQ5ZwRasx4K2fQv+8A0emBn5dij94W6nq/vWSGe/aJK7rWIM8yxkzm+&#10;MOxrWcBGZtubK1y7JLAfkSbgLB4am9miyxa/iaOUDXer4K7kAQkcJ3PC0t/G6lhio4XmPGXmdKBX&#10;CUHy0ta6UvIwR5dFVG+XM0A3CzzpkcTCRBZRwx3dcF/wowssEweqW+vTWcQkIHYRoNT0BZtrBL5g&#10;52Yos6NKe6Dszi/9BqWKDREUCA9D8SllH7TrEz1Z9hWgPM2NZ84Nj7y8XQW9KgqL8nhW/uI2MhjH&#10;XKxoxbbRfUYpA2cEg4cBBSVR+vOtFOvbU62I/EQ60quzCCaXIWnC8DnKwDR45Hm9RYQ19kqWHlyo&#10;Nl+lNN1oa/5d0N17wu4+EN7qyB1dtoU9lUofTVIWPSuCvp475rhZBtG5tyfn5Z4P8eCrBtEtIwEK&#10;AmPjLBOKvKul/PpsZ2zhHTJrTNogYsvI2COVnKereZSdT1eLxdwiKrxCRjoVLbJeG0msv1/JA02O&#10;xz43T1o41H/z/RYEeJSIKrAoIBzmSgxV7MB+DlyKnXLbU859mQiZh6GC0OkyKEariF/0s4Kmst1S&#10;anAy7A49QTIiyRtlZfVQmpYMMI/FEotOKKnVapN/n7k0J9G5Lw6xprfdaWgqR9Gyz6HPA3W2k3T1&#10;yy9RDNQswMTffZ4a6OQbsuCTiD/3XmFY1ORh5nXBsnN2t38g39QDvxFLgy7CmIX352Qwbe6sTBtp&#10;e2saShVTp/lywg+hsre+YqAQbTOL8aHMPpcQEerZLcAfnXOZzno4BMV2SufvZw3hnEYouQ5QmqnR&#10;pWK18KKFfW9hn5P2HBkJ1dw1264VZr/nPFjbjhoHv+gBrkj/iGwgi3x3IE15TYDzOkjvZWXLlfxL&#10;zhNMWuMSprpB2sntoolX/cYWq9O9QhJTPzPoiCbluGXPYdIHVSm8s86OoC6zlcRJQvK7finP2FBh&#10;dv771nHTpOHThMQk9YsXnHui6aJiYk6+OuaJQogzgTxjmPDpxuxJHMyRpKUdAh6fq8Zm1iH2FrEN&#10;YkE26ivJS3X1I7d9BJNeddEjhdRak1oxua0htfUqsIgCgrbzCO11Ahzt5pLe0ji/UxKT/q2hTj1d&#10;dNP1TJltU/RRkrdNVXfjxjv9UXv3i8TQNfXVS6aLAYrdxKIcD0MsLyvypujYazt/KAa/qEl0/OcE&#10;8He+/Q8W/Z0O+hv9uxRtlu74TKO/vkUcL+9fvz75/9uRCsOiXp3bhc12Ywf89i7YRTXPuXmzflCt&#10;mJThK8FI5LMMj8n8LXfwLVUcwvYw/2YTHWjq+Hiw/wtTORBtucoB6rm7ttrqbXY2+iqw6yL55anC&#10;Rx84tzxmyQjjsyp31sgSIBb3LGO2Kh9r3fKiOAgA4BVgaLVlCfJPYICsomREOI7arZctdDzImtGn&#10;8swJtu5L1cZHEiKynw40xkWV7KF9uytlaMFfG/bFJfL0IjHJAz6QwE+89INbyb4a4jnmX/hJ0LUe&#10;zX+q8dYM++InrRcCORYFFPSRhJsAoFys7us6X8AY9C33s5OI7O999dVZ7zlaLaHYU6GwZojaXZIG&#10;2whCWqODWXzMxcpN1wivfyCve8B+wQmYhCwVmBG4JQE73IBgQlyYwsrrB1wL1iosKHyJNvwjwvZg&#10;NPan883uunYi3bf0MA1QHO9VlABXFBY1TU5olxmiBWYn95VFq/qhDheSj96YLb8xR0Q1TxDjgKWW&#10;JyWlUP80ejrVJJyfgXeR58sni6gv0G4etdpou+tASO1TEfFXYiIL4msU14r11Gp0pvrD8+ndj6S0&#10;Z9RT/hA2CzrzD87X5fV52eN44nhSyB2DXdQ0m3PapfRQaWtPy7Org8JBI8nuUYpHWI0tsjvdVnBR&#10;ueyRczQpW+cA47wHySDK5d1BZ5fY2XTS+/ufb9BqS2DiVMfyZ5w/gnKWJJ7pb8pAqWveXP2VKw9l&#10;2/af+zxK0FxvcoKsA3fSsndU1JF/cJm94fnqwUYtyVtV9sT4eRqp7mjSoiVPExDh1tBq3J1RqcMS&#10;SvvAejAWI1cxg0luIGG+SvoDG+Z64OcbJwuUSZbsRYtgbLwBQcu4qP6CWBTjxdfO/PRDx+9qiqeA&#10;G4Exrbwbx6IVIgEVlyPTvkbKx8NDhk9X+6XQQ/OFhB+CVa2WamDstyJtGhnrRWMzsd2S96RwOUf4&#10;WQfypJMuIdMjZ+nyOY/lglc8A2jK6AykxSXlXbGy/QgxFbwvk9Gwqium7efC/PdC9sYiL56LtG8r&#10;r2E3HUcl0D0BlDJQqnsYWLSn3Vgh5GbZfjbENUXAoqZd1KChVx0fFinTNJrKhBWMjhp0VZfdp5B3&#10;X6nk3vpHo+7/lBJTacJkdcIIS9I455iPZFCeDp8hjp8iburgAO8ESIAhctzaYOa4cVOkhGAwnrgK&#10;3wQEA61CNFRaL2fnzyk6tyGx9wX2nXq1wHFMlxZp6mTNfyijp1zUwSW1ZnIbGEUNsa0XiJQecAsd&#10;fW56XXjMqw5iNA4Uo0xZpROc+5kGjMlgJ5D091XWEnWXGn9rBSv11kFh22riijxOACMLS0ifKiiR&#10;RZRjOBFS6fqiJXzd/g8Wrah54p/fweT2C8LE31I4WtoxPnMo/lXWZFr637/CToVhUUzzvkBZM1UZ&#10;Aw3UzZ6C63v69DppWlqAQpECjJkUSdxu6baxKL6IKnhHg+nbngHvTXK0WEkN9wXef752HKtZ24ir&#10;r9Vu7KnT7lxUmw3ObtPEBSPsX3Z0Hg/C3C3CPsOdd1wdAbaVq9tvUqGlHwEATDXCv4t9zqqkwN7F&#10;Q1J/8pOWPmnpnWyrd+C+oMLBMhxb7uNBm6/RpNOW8Rq9ViT0LabHNOrB6EmmPstotOZYWRB6uFAp&#10;PiKz6VF5j7dfXWvUCMeBWLNtUPJg7AEs5N4lbL423/zu4YzfpgGTEw/idriz/qRTWtcjYNhU5Z6d&#10;QlRhlIOBubq36n5O1DrJhS3sRkKIEZlwLbLjNueQMfR1J+WUHxhyEFiF+EMVsx44S6HJ8bM4WN51&#10;ObrwQXrgVd/5YBk1CSRP2wNPb1jn4gHDGA98DVJxULTC6i6ZHjGofu66QLDo6cx9b49vBL5E8DIN&#10;ACfMXE4x+kYqCs0gBFRACCjekX2G6gZghX0zRXwmDZWz6P41Yt2zlWMLYyJYvB8vRBtPrJbAYh0s&#10;pnpe9fZrJISPzhoUeKYKfzSggUVHldef/4vjpkXafArmkiHTTtsaWRe87997f41AHXV2HgpAmJ9r&#10;D2nnKPsqZXmF814Z288MSEO+oCsnT4Qe3VHNs9uqp5DRK6KocZNdzreSbV91QEI0XcUzNa2gSBjE&#10;QgPN883gt9tOSK9pupfzBflAXfunA/xGjpOfmym03xjUsOROlTUA2xgZlciDfmtK+kM2by9ijYJY&#10;XI1rNWO+oKSPbIfrg2zNCiyKzTeDc4H/vY033gwwMJl+uXP2Ckk/jxyBtQdygm4kiZhrZQBRn6W0&#10;QtRvRdlFMXIQzAxitB/npR0IDuHWaV82WTk3jn4G4kJ8L/AhON6X9wsZM9EPESPdF1KTQ2EoAKqy&#10;UEFvR+4ZYBMVuV10v5B3gc646QTDJv7M7KgcdMxQf2KWk4zDKryfY0IWA0+R6DmsetdbjbcVdm9M&#10;SW2whKUNC9oWSQXm8sr3UH73ifhOgBh8X4mShllqnYwINHpavcso55x8VlM3uITpbnkSU4A/E3P9&#10;x5XALgosSot17vu+qHOuJGNSgOfhuOuNGv2oPIII7VQZfHogi+iTTL1QwCtJnDWCvmwiZXHIp+qm&#10;/4tz66HOAsIbeIwoX+BzgeSIVMy1UcoAW9fNamzuPSKbaGEH1UuF9nQPzfPQZMP6KqNHiqmtrrRl&#10;IsyhMIQiXrQdsKgmdODolNp4pccNy2BGHzJKZso6r2D2GOVeE/VvSXtbZE2jXTUbrJeGTlX3PhVw&#10;LIQzb/Biu5j4zCRBzCCYPjAPXhWUYwMHm3qyAldFtxbnf+yit+6Xv+NR4Myyt3XlypUtW7akpKRM&#10;mDAhOTl5+fLlJ06c8J1w05llv/V/uF+BWJSPK3QG3EzgbeaAxMPycjckxF+GOuWzG/CVzEm2/1fT&#10;HCaXq+C9byBPH2oDb0njEwE1tWohLI7cd5L3TmIJQAXBRnytnLha2/y6LaT570V815ByuDWPp3vg&#10;omgArFV/UIWWnga1BmWCeRmmS+BPN4GeEdzjIEoFJzmlDRZbf1njDs8QJ/s86Nplx+6i4CG6pcMV&#10;Z0uPpU6xvbpHCi4Rg64rVXPtjd3iE8w2VKe5jI4UIonAzkZHnLn/qc9CVt2vQp36uBNh+PJBgtIG&#10;3LRjGkJNLGout2HYhHFyb6Q8a7iz+6d0T261ANZEYH0FNsOfLRe9sxTPCNH1PGndLdoDd1yr23i3&#10;OgTspp0rw67L3XycVwoB9kDXfLoHd/pNlyv9CHssclLAaniR6Bxq8MlilqqeFqTTit8OUtIXLMAE&#10;b874mobimiDtrqBXhdlFDUTk8aBBN0K0dJZxfEOvIQEg0E5MluGUR+7bgGRh4Exe8XDANPHpJBS+&#10;RDqSCOL6gVMEcLc2W0EJ6UHxJfHBeg0Lq84BFTY9kvRo2RsZxGJqsJgOe4IQr5v6btDp2pxEtwQh&#10;EKalsbQP/8wOZlWsqrhs+MytAp0NpG0dA0ZOUzumhwV4IyVvN5uxkopPUX4BnQeu4AGBtuNevwMe&#10;S7pXOO2ho2eEIweDirKs7GuBjZC1DtXyIx/apaQOUw/GS2cxlZu2OL7a+sW6+NuieMvbQTuLRAlD&#10;/kQwffl06Pszwvsmi32T5ft+DIrWG5IG9yjyu0PIEy+yRxTvuxY2Uja6yUZDq1YnfJc6Ptl2vJUC&#10;6eJj9pftlhe66SCaagIPvpqDtgEUuQK64Fdf9eVRlvwSxw4lXIFAFDJecVgU6yRuGt017K0fsP6V&#10;zVWhVO6aFDeLDTQgGL94dl/dqyQP9385VXr6Y7r7UDCx6jILl7wPk2cWsKjMtpPrhJRTIMIpfwyw&#10;06ucYbYMRl9dp+2amGFwgHqaCed5HKmYXYCTrcY2mzFG9HZAgHHblTTzDf+dCPLF6vU2l1coYbYj&#10;hkaNVmucqeKvP2FHDEl+JtLPLV97xBkenrs0mYmJ1wPGa4gX5Zhwlo7MJhHSm3dJZssErb/d0ya6&#10;sMo9a4IemSMirnvUDFQ042mDwyfbVgx3HGogmt4cEUs/HvZsWgzQMxBmWPuxgwYjWxYjMTuUpgyS&#10;HtwVUC23PXnnyvop6aLL8qOXUr0wdUr9S6hTESJFJQBRQFB45JFEjw0++paMWgGduqlnifQOo48Y&#10;zdSEr93KOSZeZJR/ycoQXjtAMerVvV6j9VJ19Fj/9La2a1ZCoAW4R9AG8AnDAgNUzJcYKqd92NO1&#10;OzI9K0hH/tbP/INFf6t3/o7/4yrO6z1z5szQoUNbtGgRHh5eqVKlwMDAuLi4559/fvv27bjpvzcW&#10;9egaV/LAombqCq9nx7S8E4fXxlU7r3JuFiA6qE040Thz+O3P0cBCp63C1gctI5Oo9W5LtevV7Kwe&#10;eZvaSx6UPQ8CaJG3Pfx9sSyh1sXQBpvogxk28CZdCeFBldymx+EotyLeNIX97keAWHil4ejBDvQb&#10;Ns4zI9EpkbbVojlj/ZsfvNefTQ9w7w8+6HJ8XGJ/xOOIy1arFQtBLs4QCQAL0n1/ZoksoJaa8rRH&#10;GOFSdhSHF2VG6EvD8rs+sK3S3K5+BzGDm1w9PMTdxBvlN4xPtZppGQNLFdbauVb6prE6frLzgR1+&#10;dd31BE8H8rwj6ysqu7/z1zeKbLG/NtOmTxYLXq9a8lCdS9U7r5TmJ/qlx1OWjUN0PBRci2NRXtGp&#10;XHu1eZqQ6xRPVVcOxKk/1LF8X9fyfS31m/q0PEbcuXgSBLyE5897C1DI8D/WZ39qwFcUFkXDOLkD&#10;bE98BnDv2pvS413xiekgYRD6zVJAN9R9FvVIo55p9AR2ZtHz0+lJFDjAkdnUcrVSL71SZG5MGKtj&#10;MaIIZb5ZVSuLsbB4gcWJRk27HhmmRzc/XvWxOZT8vuNEM+t5Oy/8ZxI3/b5Nr/xn/R/fhb0RAwdT&#10;G4wtkKpLfrTtftus8c7O25zRLM6mdbFpn0rec5STrwKLnjWAMSyb3ZZlhfJqXumG9uTYf7xQJVvz&#10;KzlhY5/6aS+CbeyezPAJUwIyGjuP+ytwJkIesCby4Q3I4e0CD9+NoHz8kQA6cg99PtQ2KNWGOgLP&#10;zJBhrKti1CI9BvxmslaLijqLnqEO/RPV+Fh1vULFd5MWX+Nk6KCZwt4e9owAjodL4egf7B+MTYxT&#10;TPToIkz9SGC53KVr4dksPG9Ue+crZdMiekNNmR///FtFYVHuVcAi3u052u8ZmKkxrhESg4ju8u4d&#10;ksB1kRm2USjJhyOl5a8Egtfu5dnU6HvEiIBZNFJ29xCN+cQ2KsZeKjiL4psiHPEIE73gsmUy626D&#10;lubTllz5sIf76M96cRzhHEhuIs8p0r+V9fEowVnT1bDTGjF1oHVPFUA7tbz2lHcczGZf16chk+VK&#10;WREOz+MOtkQoPofYAHWzRjM9NImB0lMYdi1grNuapIHTyZJm0K5inuCfe1lim8k7itxdsABscaJK&#10;63VKr9koeCq9zQuOUOJU28qhyuH6PCEIit0M6pAR5oSVNZQVWAjgQgL8Q8OgLQECT9UQR71HLX70&#10;r5TfifSl5MoE8Lbt8VKKTmOZ5aVi6lRCrX1GUY1jUQ5KmfwAyJ0YMCp1KabnC4R3NZrkpvluYbdX&#10;PO/hwdjun2xsHsz7EXpCkxMRfRc6Zw4LzqgvaSqaxBMMOR7mjwlYlCcJYpWEh7u340N43qi+9Ocl&#10;8Ld/4R8s+tv98zf7rw9krlq1ym63i6JIRNWrV2/QoEGdOnUcDofvSN++fQsKOBf4X+1VUXZRzPXc&#10;HgoQgj+azo1junv3siWfxFY+qNIVVI7mUFDN4WVc+GRRnu4q7/hlgbbG+Y1/29Flu622u6ZqNCOj&#10;t6i/a9GnwwZInBBvNnne8tdaBHpjo911m22xjR8X/m0z/2MOUClyQyJ3+f2x62IKLt0QG2D6WUyr&#10;C5KjzVx+GHivivI3MTT+o4ja518ktk34OY+gRfsVUVS2JGUJyHDlLPgoGwWlaJhEiW4KKbE39apP&#10;6bRQ9zvFwot+Cve81uNw1Cd9Kh2CppKguPhk6nMwldcPOAfzrBn4yj1TUGvZ/rS+tfWZOSH3XGro&#10;521J7A2JLZW0I/brWeQ9L3jSna4DEttLbKXDGCazDtWu13n0a+fCAUHr7qQTftxhxFtperXwy+Vd&#10;FzwG50PpUDN150tV1o+svnhU2IIRgf8eHbJonC1taOjiNUOLmKsYmpUzOPO05YqS84rDom54aJFR&#10;DQrULNf5UTsH37O2WsO9EXdnRDQ5EnHnicqNTt9xz9nI5iert8io3PJQWKuMqvX3h921P7jV6RoN&#10;iuoGe+vK3jggT+Jp4DFkREl6DHlqEnfTxyMfx5/VvCu7dtd/i9NH+aW3sZ8I5HWLQAZbXn/e7nGf&#10;fR74EJNaAa/OYM0xV0Nr+wf0XGqP8lSz6+2sWiqxQ1ScKV3MVWHs+tJFqSXqeF2dxGiGRilXgxZc&#10;U454QagoFp4ILFoue/qHsead1wYseFE5Emrn2XO/YFEuiiaB5O22E83b70+r7vVbNzh8QpIFJMAv&#10;zBR7zaD6P1YP431VTTCiVPdDNjZZYUtJ34Ba3gFstIV1gl8j7npkz3m0/vXwb2N5OSpsPjiKkfu7&#10;zeAn8w5H+hUPHcSC95pI6ZExhzdvhTQiZIinVSKMykyorED5rCgsqkEwNXb6wKFtDRsiGIn3vwT/&#10;S7njEScgpAfvsLlhTXpWpg1P2EZMlgalignfOojVEYw6SnEfC1sCjibFkyFevy6eZQKMojCNAkQd&#10;1WiNS5ztkrbn248bcNnTKQPRj/DR0+UiKvqZ2FcSGyuXdInLq/foakp7Q/khCoE95banvAeEGgpb&#10;m6uD59gjrkYGar2cxidyyTk1kynfaCi9BHIkEalA7+T4jykBFpWmMv+JKMRZIAMzn9dABKGytcSG&#10;Cqy5g9WKdze868eIe5cKfebxzPpBE20rhgYdqG0xW4VO4I+eB2lD4aKALzeTQmy45GDsYLAcTnC8&#10;N0G5P0PGklxkK6kgU85ijt2akOyhcYZzoEZd3ByLAna2Q+CogX3TTOoWsQOX/eMF1iEeyzgvTS/x&#10;W8384KC/mCcUIB11u+D6wK/kwRhXvYabbaPGKyufth4KwwzCiaNROwNN4qs8xAlwNcttGjBurK1T&#10;7/LVK2YZOG61+fVWUfrzj2BRX2xh2fRqQBrfy9eMXxJBbuRl+w7iBOyU/sv3sez7LU/zne87zXcC&#10;3m/6lu9jaXxj2auU/mbZr9z0a6U/W3an9O5KG+xGqFaZF36k9F847Nsv/ZbvxLInlF60dKe0waVH&#10;PB4etuY7Xva7ZS57Y9f3Fd85vnjOm84p/U3f8dKP+IrvWzji++LFixejo6MBO8PCwjZt2oSr4194&#10;5eXlJSUlAZ3Ksty9e/eyt4b/4md9v+M7v+zVb2qP7zScUPYXyp5f+lNld27av+l838eKw6I3gCiS&#10;lDHnc+XPvEsXv7/wuVrLngzf2UE5HEOoDnNNlRGgCMsJUrChIqBGUGHQhIgIDzNd+Ty2B3Midwa5&#10;EZnJTUC2K6Dd9rdt7ONEgkntzCoW792C+007Qo9AhefeSsYawdgqegC3VhEbQh4U1IhvWBjXbTat&#10;ejPkUDRd4arACr0NZ015OvN2j2cK4rfV6f2RYTFX+lvzzwSsd/sP09X7maxiAingDKD8bnRuyoKt&#10;UcQquZjTiMaWUJ+igPmFdCHP4t3jX5jYOqPe9L5O2EXRLQhDxRofrlgg5/LaA4UGlXvj1zFfC1K2&#10;XVjcS+q22hpT3Jy8z1rZLMHzPWe9y7ssXs235miEODHXUZUdUoyvyDvG6ukaXpTwxAZ5ZmLQltbO&#10;70IpF60kVbOSh6txPsFhM00K3PYCQxmeCHgCN9SkdW9XGj/ZjrC0vnPEPqnC6ylSz9lS18niewt7&#10;cgiKp+4zi1cYFL3teFHfsPq1qJtmMT7dY7l0puhCx6OPVfPeadOjUSdRBCW4EW3hds5omUVJLBob&#10;zJ42VtPGYnEc/8U5AFHEIonFSt46qqeuggQx1hDMsSpravXWxVfiiuParRY//FDa01742QkTOgdU&#10;5T3H2z2O4VD2K/iIOQ7+9F0txKGp9hrpAU7P3ZLnbdmzRSk5rebmWw8U0YICbnpKcUkwN41nNCJb&#10;Hn1Z+qzYfqjEll+ouI+D1sZf69Tmm6ApibSzpoz4E+7ixACEIwDh2eYKruxF/8g+pP9AfVqdGPTG&#10;dMsrk4Uh0+zDpoj9U+jOH8KiWD2RRSFxSdZekMEy5N6msG3gV7ewuYTYZtYw2h3VaZVt9Bg/VOq5&#10;qvCWAB5D9nBdniPPZbJcUGpKLCdt46POlF6UrvgGeT1pCxCECfCJfDX+7HVWxIWzwuxRfxKLloIQ&#10;DxdQI2P9sh1VKoPhDTeL28dWXp/z4cmfFO8lmNpQRmF3U3nyGAvKLkTvdKIAKLGGds+bKkAX7KIl&#10;xym7WDjjVQBET5eAx0nYhTJDLvFjgw4jkFi3/cyUc2YefZaHrudhJWv1biLPGDKa1XfV7rZYXjUo&#10;NL0yTwLytar0vbzmlR6H6t76CL02314jE9lqT4YYi6kgi7KM/8fcdYBXUazt2Xb6SUgoCYFAKIEA&#10;0ntRFKTaEFAERVQUFEEuzasUQQEVhVClV0EQgigCXnqR3ns1QICQTnrOySm787+zg+u5kXDlmv95&#10;7j5hmTP129nZmXe+NspBalnjkWepwleUfOQKmui3zaIk1mUCFl2ba05wS1kukntb9F2wqRsU2seq&#10;VQilkTW02k1uV35upQhdmknzydrRlmvRdnCP8cahi8Xeu34QA8AeJFKYRdmeXR8/BUQ83do5cqr1&#10;yRNRttwe8HsGSCwke4KPQeDuNs2gIRC+9ywgHVUGO3HcUidI54FFvY6OmrmdSp6l5AO/eSoOiqJk&#10;kSoccREoM2TkCoWJhK4lhQNKuds9djeq7RZxyajgY9XhOFrGzMwIkJhEXueFMskX44owzCxtKRee&#10;kpqAl24MAB7488T1N2P+ChYNbIKhlgBUxn8iw5+BB5KMgjybEVMkwNGLgWGMVBQHzuE/DSCESCOn&#10;UX9gzsBIlOXFcS9CofETTQRWzovzGL30HzDMSOJlH0gGInmLRcgwKjTiOYRDPGr7cxEjmxFAnsAW&#10;eXF+53mMJzJqw2HBf046ceIEACeurl27GkWQDZXfu3evZcuWSIqIiLh79y4va9RmBHh8IOWcDCMD&#10;fnJSjRj85DG8LG/OiEE2fhmpDwyUHBZlEz7meCYCY//hK8tbuGroh+PKTJkYumK4ZeMr5h3tbKdq&#10;mm46xFtE4VtsfKT4Wvnawbgf+uyKO9eKxJkySILvGhzPDZW2OcOklzdI4RmVZPU5SZ0m+38idA/k&#10;OBLdKdHDxH+c0M1EjSWeN2X/ExXgJWaLY8p46/YnyBUH2yOjKnA1jUnybwYSifxrGJk4JqxO8lB7&#10;ZrptnWYe6CN1fTozI0+E6x02FWkiO62RYjayYFssUnN5qnT3mVZkk4wMhR6M8A16a3+T9d2Ck2CT&#10;DhjADIjAvGXKcsWTh6kMxzWyZQhPBBuZu3ay4C1z1x2ly7naEW2Ujf4Et9XWHDd8WcNCVrpFSYqX&#10;5GQq7rsm71mZrrbQIU5f++aXKrw+XV7wrrDrKfKbGcRZwWrDoaJYzbHQQJUCImYm7WLmVOznDYls&#10;amtbMS5s1HTlpfmk83zSfonUcbHYfC1pvVL4YFP3DJrGuOL6P2MQPnDIPVLko/JFMeb/XD8ivWxs&#10;eqmPKbWeybva+uLzpT21RbUyodWIjjMBOBkQ1aIELQqQiWhIiiIIsD8GREV/FPJA+kk8LYmrA1E7&#10;E9oLLpIU2pv4G4PjV6WwRtvNwoTPxSPPmK86wdZjL6j49/hoSXgpgVXxdwQserwGYRrUW0s1yoix&#10;e3rjbHGiXiWZHstxt3WZ6oilykRqGkYtgzTx/ZyQf7rMcNO9Q7Pd9lncKSKNs9LXWxwI/2QC2RMj&#10;FXLNan25xNgFMwdfYmCjfyWcJYsX2gevnBjaf744YA4ZMl0cNlPqM5+021+6rvqYLqCvaqXvKHQL&#10;UfcxISw9bAXvzjeSaK3L+6s/tTdo8FRlXXcFR5hhi4qhDg4nyACrkCmxFE8PuhpfBNts6lgUKz7A&#10;yQGRnJ29gM3XzCwIHHG29uvTN/YkJXOVLBY9sXLhdqeds0PZwxavL8o4fnpvsLlCn0WPNJJmTjCP&#10;mEeqHbAJ4N6rjawwqNHW4yglMT+epHmlO5TNBrf8AJ/yXi9ZmaPEaQLcK8WrIvilYEUmuXAQvFSQ&#10;Jqun9X39MEIb1ymo8+wqacmooFPRVqiLg6rAv/84JDJkaWd3uf9Ke7m7UBV+0QQ3Dt5rJNVlOU/l&#10;DS4ypwB8UWl0vmN8Ic4DJdM1EdqY6wtNV/zSXT/JThH9V2zaLoWOIt4GOKsr2Fc9Jq9ml+2h/eaS&#10;MfOENaPs16IsjA3OhgrHoggwCplrVt2Fst5LAnb6J1rZhk8ztzsZ5sh9xkSXmgtvkpR86wmNLMwX&#10;pvucY2Fh6oWLe7EtNbWj4pNUbE+VTpR0KiTP5otvUmUsxZ4OZzOR1YXmC1ROddvy0s3eCxKdb6G9&#10;y7uatrge1i1OiOtlvRqOg8xgWYZj8jCL4rNiSmL6XM08yeibfWVHaNnky2f/zBctmUEZUMtfxKKB&#10;0yYPB955fTwGc7uBcDjKQryRhJw8bMTwgBFvlDXijcWCB4yCnG+Jn7wIj+dhfkd+oxJev5HHiA/E&#10;coFPYdBjVIIAMhsF0QSnh+fkYd5uYD1GDC9oNGf8NCoxArx44D0wCQV5WWQw4o1WeIwRzysxECkv&#10;CCzav39/KIueP38eGThJPA/CK1euFPTrp59+MmhA/UajPNL4aTzRA5vm9RuZedkitaEgLiOPETBa&#10;NwIliUV1nSzmsZmJw+gNmvSP3YPaHotodzi080apx2Lydqwwfax116vOPXUIjn3BLMq3sXxCg8gJ&#10;AY5IdSyqG92zj1eB+TxO/Ri0UHnyShmrt75ER0hggfp/IfSQ4D8i+c4SbPy9FwndL9NNVvqNmQ40&#10;a43qxVfrt8y8dKj5ZG1MCGyD/LtB/SOvsH+ectOI+XgoiR1RsXHSx/bkfHk+JS96SHmXfgIew6KS&#10;Lo35A4xgpw5heIybvOE2bXZVzP2tprq0y8VOYyZF7ozBpp6hZaxB4KJiFmUs4j9K/nuYAXUmpsdc&#10;x+e3WyFk1ohSzx2rWMoLdDTZpO4ieXflDI3cLVCw+oATcgthD0nKFTPSZM9lM42z+MfbfM/U/q3u&#10;CzudQ6aTuD7W86E404RhTkzd4JHCSAHTJrAxpF3YNSTZxKOtBFiIvzdT6hpH2h9xtjwR3DAhql5i&#10;leiCqNppNXvEv7ZHPZ2remEgpA+tBwBCY8g9UuBRsegDK8f4x8kLHmBRvwYf09tyjtS/3NlcCGm7&#10;jkXB8ATUpJz5ybAooVESrSTARkmLJDi8RserwKImYFHvUzbPB6X8M6x0oUjXmbzbmVm6B5yWsIpq&#10;dNu9to++Vg68HHQ+mL1TjhaKfZXFveIHxTNkEhCPn3hZYI0mm8ie5mTau6TfWlula03MdJboPSPf&#10;8Yi7C6QvPNLbPtLDY3patbbVxCdzHJ2zLK9T65eU/EsVr7uhv2GisQ3Pth02w/FLA3YkPb5BvSF9&#10;GWXNFcuHDCQmMJxLxPNPBi2f5BzAHbTOEj+aI+N4ym4/O5pkVbOhV/2VbPRVQVsJfh1zPaEeNNHN&#10;JjqD+Lo51ZhGV4JfXExWfBByLoIZekALBRw/DHjouzCz6H/vhMB2DSwK+vVHAOXiSUKOjvzI5XFD&#10;VJaPKUnHoj42Nv83+aL+g1MmbsXD6riaMdX/GhYFCEfm43XF+WOtw+aRGocsZhpD/C1t/jESbIXo&#10;PhGsyLtu5rIpAXxRzXzZZ96VQ37IcOylTHCPKeKaPkvcyyZ5qVJhvODbK2tzrFo3G41uEh/56nJx&#10;0WjHmRpMZ4B3r3EPfAUPDOdKpj3dLe+usFVNiAyi7WX1nxI9JGelQyvActAvfO+BvzvyYZrzU7cl&#10;FrqjcN3pk//lN13SqcpOgV9chR4Q1DmksJugNsYHG0ZrtDsR0WseGf+Nad0AR3w5GZxzcImBRUEA&#10;JkaMFn0AsAmfB2ApAA2xo82VEVOVp8+UcuY+bdbm2gsvw92EctFD1rhBg2UGFUdo4itU6ugxdcLp&#10;nx7SwUW6FpBXfeQDt/UzKoN/O9dD4tzSYVXGvJp/1+k/a/avF9X3I/ytGl2P7BknffG580BD6R7b&#10;RumGCdhDEeiICtDG5+MTOBlEgtSDZsetrVswJP/X+KLG/Anx7tq1a7dv3+5yudiCrl8ZGRnQRUT8&#10;lStXjJyYXfkFM20Ya+NKTU3l8IkXTEpK+vzzz19++eU+ffpMnjwZuMhAOKgEpaZNm9arVy+kvvLK&#10;K9jc/etf/+IZeLXIg9ouXboUFxeHyjMzM42meQCt3L59e926dUhNTGT64bhQ1iAb8GzKlCmvvvrq&#10;Sy+9BG3JefPm3bp1i2c7cuTIhg0b8FAGSbxR/Dxw4MD48eNBGKgaMmQIntrtdvPn4pl5/YhB68uX&#10;L3/nnXf4U4wcORIVcp1MpBpPwVv88x05f/75ZzzdqVOniqQaj4D4lJSUVatWvfHGG2gFnTl8+PDV&#10;q1dnZ2ejfqSiIVwI8J+8ICyYgDnRLVu2bDl9+jRSYbsEKAoxPfoceZAZsvuNGzciz7lz5/DTaJHX&#10;g26fO3cuuq5nz554wNjYWE4kUvnFm75+/Tp/O0b/I964UDPqR5/k5uailBFfJFBSWJQNVuiJUg1K&#10;sR6ctKjSffRqt/h/RKjNw9y1KmVH1Umr3vBihS4/2yfE2tYPCzpRXYESKdYLfJuYTPTNLANXHGIB&#10;j7HphWEhtgadqmaeO97eaau1djYU9jopdLaAo5O1XyX1gpCZJmflkjQIdDKI55KoHrPRzQr9UqAd&#10;KrkatdvtHDfXtqerA4eMAxgweFBCfznEfDWILBhU/onbYx2Jbig+kY5eqUyh7nIbLqjdum0Bn3vw&#10;lIw1SsL8zmdcZHye5Zi3qWtXl8R3xs6svrS96ZITVDFv84wTpfsZAEQvjk6cfITJFqsP5wPAqcuN&#10;smTauPDupyuEwoCLmb7uI9lJJBUWCm5yi9puesUbfmawcN0nYArN8sNxn4kdCDhWcHcrUxBd92rQ&#10;m4vt61+wxZdmYlkgHDCj8CKw7rjZdl5KsZITjcnGwWUHfeVs873Q5EqZ5upjld3VbBrsUMAnrKz4&#10;HmuQ0nNp/uZc2M/rglB9ii0y0P7Ln38fi/JPBuxQxqr3ww+/b2X2pjoJneCDkVDATsYXZZxPHEx5&#10;P4zIKJsWadEi4QwTcFSk1SDK53iV+NvY1MGl6Dym7ujfLfgOwz0XoR1xrEBpWr3jxYjh823b3yh9&#10;MozJ5v5fsSi2cnhZGAzpCoGN89evk1ZbYsK0r2y+Y0E3PeJPhaYPqdKRCvU9UoSHhBSQsmlSxVS5&#10;gVfp7SFTfdI+Kmfmm+j2+ncGDFwX9cPjQpbMgKi+fDMsyj2GFTcOi4uHoP9EPbJ2fNBHi6X3FpCR&#10;c4VRMwU4bu2xTGh4pVwpdLgWKcO+2zdVoD8p2i/Ev1fQtpnpKsn3nqw1qZsb0W47DqYv9WsLc4YF&#10;eNIC3/54RnxCcB0Jqopr9/5ar7PCdLECw6KXoTDwUm9fZgbYoAyL4g8WI2x0FjsfPuowLSm+KEPI&#10;/sIjI4f+qnODMSXqT13s86IfkAdPja8VG1jcseNeMsY2ZAGpfdxmo7WIt6NV+xysb6IdFXPvMR9f&#10;tzQdi1LlCjUfyZcP5AVfYR4yAUfZ6UswCc9Lx8FMJt9pvBer5x8mX71KNKrDnqBBONn2E+elyowk&#10;PkKMe3Gvw4hPlYU93RzDFtqang+tqraQPP2ItgHmS5idnNepdT8VVrjImISgr/Mt86g4RyMr862H&#10;/cpVDWZWYv5toh0Ah4Foa6zegYK3BaQPZWjUEyfKvj6LfDPdub2n/aaNdQKmKQ7/mGiJsTj0frs/&#10;WiBpYsLxY42kf36hPHO1TFBhO5nG2v2nSV6K+Y5P3EalRV6y0I2z5m2jqWmQ2zrIaxqkSUNUeZiP&#10;jKbK1yrzNzW7kKx2m49SmH2RzGyiXbKAt++ZINEOVXMi2m+XxkwWt/QpezUUwxVjj3Gt0Us47MkL&#10;NVEc/cC2UWxexR8kJhdES8L8+WD5/S9g0UD4wcMFBQUAYFWqVAFbNSsry/goTp48CSuYmjVrwkdQ&#10;EX1L5FmxYkX16tWR4dChQ0YRwLYJEyaULl0aEAjSYdjRGDw65Dl69ChwTnh4uKRfyOBwOJo1awa4&#10;mJ+fzyvhwA+6jtWqVWvUqNGxY8cQXwTSAMuBKlyAVYFJeBygzS5dusCcnFvugAwoUr777rtAWagZ&#10;0A7ald27dwdVHMvx5oD6YITudDpBEoqYTCb0BvwjGdl4ZmiEAu8NHToUJkLIiSZwwW4IlAB+c9gc&#10;SI/RLYGB+Pj4Vq1aoes+++wzI54vW/iJRwBJwHhjx46tXLkypwd3ThIioSCKbEYrnH7EnD179s03&#10;3wQloDw6OhrPePz4cfQGehrFp06dyttCPzRp0gStf/HFF/zt8xrwgHg72CBAoG88GuzxX3zxxa1b&#10;t/KyRrvYCKAhmOoD+hqU8ADuIBLvrk2bNjdu3DAK/jlQklhUl4Ixxz74wPx0U+7xzqljTLlP2twN&#10;Q/01K2gxtb21m1wt332N6Ytp1h+fD7oQjq+SwSq28LFZ7j4WBYDjWBTe1LGgwDnwwQaWSbFKy8PB&#10;FQuaEn9/q7pel8ifMRUkkUQqpcIbCSXpfqijE88Zhe6W/MsF9ZXS3sb1zoT2WiH+8IYtXce9fO9s&#10;zJN/JwAFpEQzWdYn5Knfhock50pzqNTFZy6HUxnxTOCO6gJPJqhhwiJgUeyMTZWo8zWPuDirbGJS&#10;x6wFb+1qt+LV8BMRQo5ZACsSWBR+8IAuHg6YoRyFFUHnA8joKJhW3QoVp48K63GgXJinE9E+k+k+&#10;ds5OikYSfeSi33LSY7pCoScm36DS/RUnGQdPOzxrzdlDy3nbRWdFdd7hjP3YebyR/a7MnZBYmMhe&#10;QP04MMt8tSzZ+qI4b2LpZ6D1t99UJzeiPK2q+CLYSY40kngfk/PbNErqtzB1nQ+CUHCgSnStLyks&#10;ysjCpQKTuGMzltRK62RipjRgfkYTDSZI9+EoA6Ua45HCWP4+X5TxTquwDBpjkApqE9nbw+QbI3qX&#10;E+8eM91votOI2pFo5Zy0WtfkmEHLHXEDgo9UZgbdf2eAPbwsBwO6ZAGLnZJGLN+3FDqtrBGmTZLp&#10;waA7mmUltb5JzQ2oFO5XTBgp8HCTKZjSTeXyrK0KlMGF9u+oNV6T1eO1c4f22B2yqqt0z8awqL59&#10;Yvqi/x0WhZv6kxXJzwOcsTOdOKIRp1K++w0ZOVuAd4J6eywR/qoKjRK9bXCkjkhX26A1CteX6nZB&#10;jZM9E4infRVv1cdO2V6ZQX7sa7kViaGOTRmOV0BAyMfm9D66eHDHsg2azgrj6z40q2/C81WHjjTp&#10;Nl4+vIyyMcA2JNgs/8/xRZnSQG7WqX59zzL2L7TMGWjB30OGQREseqqOvGSc4+0lQp3zQSb4GPH0&#10;MvvnwGJRgNgoKx8oVLqpyvG6H1FI5M+5yfkCJrK/gyPp4f6LQohPXLcl/2k73W2n30r+nvg6qnor&#10;d99gGR5LFoxwXq4KlMV8tgf+PYQ8noRDh+GOftRU++P7HdGFjYiKahcS9TLJyjQne5TzqmWrj0y9&#10;LsxMIoszyfI8abvXdoGKv/mF6z7ZdYMwLY69Av3e6n+HuBqBr16Jlm9/IHjUVGXDuOAjT1jv6uJv&#10;EMb6Cg5XMc8Ci2JNAfZjo4XBQhAMKc/pGDJ5rOmZs6H2wicI/cyq/UoKb0opLuEQlcCenevCyZ6W&#10;r6hpkk/8zCNOUOVPqWWyZpqCEz8Lyawcssqt7FWlS1B5KiTwferD0VTfEvfbVtqkbpKz10oCNYZd&#10;zYNT2FFrMlrEZI4NQgGTMekLnK5ShT7BW8MKcVe0JnzyCXYf/wtYlKMCDq54GIiradOmwGAAGAbn&#10;DUlAMoqiAJkAaPGcBvDAT0A1Dlp27tyJeAAbXOCschSKgiEhIUBHYAPyUoAoYNABvFmt1nbt2nGO&#10;H5AhKgFeAuwEvxE1gDDk//TTTxFvsVgOHz6MthCPO+L5BaYlWsEF7hyP53egKeBJNIGy0J8EexOb&#10;R+ArADnEIBAUFATCAK2Nx0fgtddeQypoA0IDVO7duzfQGn9wgEaweQ0cvmjRIrPZjHaR+sQTT/Tt&#10;2xcYHmgcMagB0BFcRFAIYoz6ES5ygakIeIz8IA9J/NEQMIqAc4unYI8nCK1btwZ5IKlhw4Yoghgg&#10;eXQyr9NoC33LU9FjIANunZATMaCfA2zwRXmRixcvAmEiacSIEYjhNYCG2bNnIxIXDPDRdf369evW&#10;rRvaQj14O4DfgKwGhUuXLuX1G/3P6+FNDBgwAPWUL1/+xo0bgfE81biXFBbVl3r0ue6aBPJQP12U&#10;eqy1a26QNlGGYYLWAQo/VrV2FVq32bXwZ1aTL0eX2tdMyebzhv55MqCIn8w2hy09nE+IDzlXIDua&#10;myd8I7Y+V668p7VAxzrhvVk9JvluSBn5TAANVySYTpNVkpdMfGdwIpuJ/mTSPgjyNqiVUOXJtcKi&#10;keb40pisAK6K5Tf+x0m1SAbMJ5kC+baD6clT/UvfSzEvV0m3QhLuFpixKVTbvEChDIgy6x8XBDXW&#10;4BzSOY/MVcsl3OuQ/fPb373wae+Q3REkDXOpxCZSIEymnCmxsxfZRFrMMsR1SvUtNusoKMil2IU5&#10;rzpe3xxRLa+zoI42018EdzJMRC03Nfm4h/ySRU75JaxENyhYDUIyFfOyZW88TL1kbRmh7xFvm1p5&#10;tbpsc06aEPzDc+bjlcjlMsy+/nIQuRQkXggV9rWV48aFDJ0lNN9MmtyLqMqseyKJCgZ1A6I2Fz0v&#10;KZ7B9e5Nmpm6GSJwZhyEj6h4Prwx8P5ioCSxKIanj+b6s0clTYrObq8Aharl4ZEJjobYn442GeDU&#10;quh6oUCnYIdGgyOKGKJGsTvywD2mWkPww3HWUNE/20rnyer7xN0a7D6YO3XIqNlvlXnJ+/b9NSUw&#10;ltmaWMx7/JvxBh4okDDCwCQ376xJXppZIdKNAbDfekWzTKKkpZs4C4jskgVqguW95FIINP7cQqiL&#10;NC1QhqjWTdSeebNu4cSnDzoW9FCSnQz8oDas7Ng7AdHp+6hih+IDHwE7qTtO8mtjEve2Dd6ihsyT&#10;gEhHfyP1XUCarxWqp0QEabBdgppNH5kuYvokDI5uE+lGq7qUeN8pT5tVz6zx1N5Sn0wzb2lPchRG&#10;A+9GqNk8BJuhQzgCwVp/H4sKcoJIrtWto149j4GpK4+wbRLWMB2Q/sUB+B+ylRRfFFR5E2+e7dz1&#10;hsCcFLHHeSjwZjOkngGZ8SKwcThST4I/sT7fSXUTwgVY1XmHyr7vCP1F8l4TgDNvUjlBsyZQmKgL&#10;12BQ74cpE2yI9LOWAEd9QlY2DIUkdYdZW2pWRytqy2BaLfpy6b6LyczY4NWvBV2NAKiTjIHHAw8c&#10;A4GR2TI5XN80ZaTt2Q3mmuk14ccDRxSZtb1whCtmp4p3PKEXqOOHdOeWXNN+r+0YtZ2iJubs1Ae3&#10;/DKc5dK9Ct0lawuJp4vgbVBNi66fEvz8BvOc8aX3v+Y8VpF7q2BCIgY7sZHXoakOQdksil7idGIU&#10;XY0kcz+wPLvNZL/XkNAPoKokec8JaRnCRU3a4zUtoxAWwKAeB9PLMFCCHsvnVPzSRyCan+MhK73m&#10;vdQGDI/lJiNV8R8T6EqSNzjU+3ydnJrPbxZnfGI/+FzoCQtMUJmpKpRnoA+GcQh9UU4YHLLdH72A&#10;qTgtS7BcfONNrzsX7z3w7z+MtkdP/ov6oqg4EAIBY4CLBQgXExMDviiHHMgAHAimH3AFRO0oAlxh&#10;QAukzpgxA4AE4GfXrl1GbRCOIz/QJuAKxMFAubytjz/+GPG4IG6G9Nl4MnAaFyxYwLFiy5YtIdXl&#10;SQBXoAfxwMNGZh4ADRAB89rAoEOk0fqzzz6LUkCVP/zwA+INauEHHkqVHD6hINiqvCrgKwBCxKAU&#10;OLFGPaAKcDc4OBhFUCfHokuWLMFP5ASQPnPmjEEMAmgOKBepUVFRwK48qbg7tBSARVHP4MGDWYfq&#10;qydvGj0PTi/oB/yrV68eoLVRCbLt2bOnTJkyKBgaGnr58mWehCLYKaBpFEGFsFHCQ0G7AGoVTz31&#10;FO8lpAJqIj+SoFaKPQIqGTVqFGJ462ALIyfaxcMG8l3xBqHkwPsHKql8YKAUVBR4zeh/1GD0Gw8M&#10;HDgQqXhGoG5ePye1yL0EsSi+KZ3x4IOJSLpGJyeebuD9wQE2nRe6YTMJ/Rg6P4S2DHc/hvP++i2w&#10;bXm5VIoNUy4z1cGnCsmFvpPVt96YaXFEO4NkIvQYtz1uHrtAaHm5TGmoDNHJVm27qB6Sc9NJkp/c&#10;VoVEN/ONnOiHwbjgPy35wK3aJNBxQVqDWpn1WvximzpFPF0DRs3GAUyPtrwGTq1/hJnHVGlVE9J2&#10;X8/Q3Hj7j4VCHzepjJUcAnrAEL5EYArEWUb5ksNlejJDmnXP+ltqw4Jt78f1+qK5ZaeN5EB2g3Uf&#10;Enmdn6NCWRROP+4bXzyYSLbr149eYqxRXWMwRxJXtBX+uSys6e2WTs87Zm0xrOalVJ8pQTWf9YsH&#10;PTBVkFK9QqIHR05DTI+FSc7ItuTfMXt2Mx4FhfZjq1pZlTtvt0yYReaOlH4Yav9pgHPDwOBNb9ni&#10;3iCzR7Oj2DuuFKIulivnr8lYLoUtTJ5XRHU4lhWRxhL6XYXMdR/e2ZWOOcAP9pNf35gUGWj/5c+/&#10;iUUx8vmlO3NiKCTdm9Hv9rDInLaAnaJaXtaqCxyLApRq94GohVZ30BhbYdUQb7VwLaasBmNdZtlE&#10;aBSh4exPiyaFbcB6Ev194dAV4ErxV7NoNZsnRr70HfrQtreerI/e/xcsihFijEMMOAwJjLMTYeS9&#10;j8o1TP+4vOeoZZ9P6ucl5XMAUnDWGdvowM+tWGgxDIttHtLYK42l1uPZ9TOWPL6r8rRe4p0gVAsg&#10;yrZs8ESmMyEfnX4w9ETpNws5Vl9cPdwJV/wDF5Ahs8mAeeTZhaThyVIVXdF2raakPS1oMwn0SWB4&#10;qAGLbmGHTvq+thd2dfia186s/fQe26QR8pUIKE9K/AAdQIuHYFF8C4FYFDkxgcRLZG/5UqmnDrB5&#10;SeeJYpfEpqmSu0oQi+ZfPn+6cfMkncXnlxgWZU9UzF4GUiR0CE/Fw8KK7ddG4pTPzN3Wm+rfw8aq&#10;GfPIxDTqd5kKE8hdlbm4v+GVErwwViJnvMpZl/mmnwCOxlOcRy8m50MBUmSKTytE3z+Jt3M5X0zj&#10;1KhW6+X3p5HNn4Xub21PsKO5R+aLgsIrZcm61+0DFyh1LpUN9jYO9vRzqkuh3CJ5fsPRtCF3qHV3&#10;eqnTfusNaruFo6D0o0hhRZWSLbkviHSnhf4oqh8TX50gWq9ZcpX2+0n/2fLGt8LO1xUvAW0y2Rnn&#10;4TMsChCIn/gcOBxl2zRMrbrCQ2II+f4NR99VJDwZyjm9bXSOnR6UcxLZkWTX/NZ9lKzRXZ5O94gz&#10;YdFPyQyNzM4ncHv1s0+BaP66X0rLJXn3YK9kV1cR7c0w79N1Emu136xMnWg/3KnMeSvJZt8OG6XM&#10;PZr+dkCP/hLZhhEkYZQiFTD1HgzrOnR05WcEAtGSHZl8jP8VLGogCo4cMGECojRv3hz4oU6dOhwN&#10;IhIVQvESUBNIZtKkScY3xCdY/AR3EUWAaoCR8BOV4D5u3DjEoBSUBvETmdEK6qxbty7qAboDtuTt&#10;4s5bgYYAxPScDwmtAJCH+IkTJyI/eHSgwaCT50e1BhZFAD/5hVRwEUFSxYoVA+EuTwU9AHIAbMjA&#10;fR+hWmBUSJP5g6enp/9eE/sfZACYIalChQqAl8ZP0MmZgcjD6UE9SAXGRmbUXwQeB9bJw0BoUCFA&#10;ZjAbeYxRDwJQJ0ASLugt8HjkQf244yfQJk+dNWsWLwu2c+PGjdHngMHXrl3jkTwzOgdcXORHKvii&#10;vDbI6AFlEfnhhx/yjsWLg0AfMXhrWH+RjefklQB1g1o8F+T+Bs8cWBR1ogi6IjAzLwIsincHWT+e&#10;lDdhUBUYKEEs6uFmgexwm0Koenx97WyT1J9xJoWD7hD8G02+5Tb6EaFdShc+1iqxcrvvxQ1DwpND&#10;2VEybLGUdQc4bCbh0x12kRLz6IJDKkWytZ15zHKp5Y3QUgBC9HP4JsK0KWBmAASF3BmnHMII9KZf&#10;zkk2qRcV3x4L3Ujopxb6WNXsxo12BY+bQfY1gE8lCUcU8dn7798hxIRhxZra5PHtz5bOv+Dc6pLf&#10;8ZHaWPHzdEsLPJauIyq5RXuBI8xHXqNVd3tbZh7pee7jr/rV+MmmpCvw+4FKdD6wRArwp89jYJDy&#10;CfbBRLLJzYw8SEVx8FEhoo1rSKZ9ZW13qmpY7nMWdTJRj5BcN0kF+FQd53CIiY+k5ZBktwS3LbeY&#10;VE664yeZ92y+axKsvVzzwn39Q13N696s2ednx6BY8vnX9i8nlvpyUun5E63zJpKJM0wDY+UWO0iF&#10;XCAx4LE6Zv9zpQuG233zFW0DDlKBcUG5pJ2Dr+1N0T2KMyxacrNqSWFR7I+gkocvONWb0fP2wPK5&#10;bQiTxVcAdxRwlHFH8acL6OHEyUZrxORHRyaHR6WE13FVr6nWCqc1wPYkNIr4o+FZVFFhVh8jaq0k&#10;+pToawibJrMvxkZr1/kt5PnVZO4Yx57GMl4o1p0Hv8S/Ec/5PEa1GAngYeIzueAkH/Qv3/LGuEq5&#10;p0hcnty5kFhzLURVgELZtgm0uKzY+jDuqGYWNSXSQ17zmzcVNEve0nlfq8mvkJtMbxnfHYT+AtSS&#10;Hy4QNwgoEsDQhUO2dGK7HELW95a/mG6Cf3L8DZlD+s4SH99hr5EXUwZ9rjYl2MVoR5lGjfcXom0U&#10;VWwh10gFfUhhqyCYbycED/3GeaI2TOqkbKIU3Ecdxco1mDQBvQpEqvNF9a2geE0km8PtN07tw8zk&#10;9lO3hm0y2y8zX8gldJUcFtUyzxw/GVM3VZfdcD9FRfo28CewDUYCB6sYA/kS2d1UGD9R6vyjuW4e&#10;sFZLmc4RvXsYX7HgNuZGcgUYz0/ueMk1TTiUaz+S5bwO3iMOf6fCLa+Yli0VxBNmShZL1NfhnrSK&#10;WqX1QftzC5SPZgtbB5tORYnwbPD75PyHmD6QpAeG4droioXsfKkUTsaMOWR2FFa1gsMJnAxmuHaS&#10;uJId8PKx965yrgBcBagVCfHgKuSTnBwhNxUH2kraJgtdRvx9HDQqzFOr9dHQXt+TsZPMuzqEYL+T&#10;Bdcf+lcGWRRrXcei2KRDSg5SEQN2MSRH+pgUM2xkU6+gfywi0Xei4ATDqn4apG2TsuNJupup1l8v&#10;kE74zFtwLl4B84S2iIprNGWTy7bVBzUny22PAh3RvOvEf8FGt9m9nym0fZWcGk0O2/svlr7trZwM&#10;k1NMbEfANoYCC4AMBjuxomGW1id5qPUCmiIVilUZRNjWvIXLfQ8DMfCvhEblH9X8FSz6R+7fQ2AD&#10;gicJaAFxM/DG79FMRg8OJ3AFl9FzRGSkcqkuAIwhMkYSTGxQD9DOhQsX8JMXAa8PlSAeXNNAcGJU&#10;CMAJYfegQYM4FxTwBkqnyA+urMEb5FiXIx8wLZGKOgOxKJoDdxfxkZGRcGfE6UR+tMgbhX4miuDa&#10;u3cvT122bBnyA1bB3pzXjLsR4IgXMGzJkiVgM4JtiAsCaF4Wd56Z54ceKeT7OOoIQJeTamQrEuAy&#10;ejQKYMmTOHm4Q0sB/FWQBNMhHonKeS/xOwAzTIqg+YAe4O3Onz8f+UEYbIWMhnhZ/AQzk4NGcH15&#10;Kt4LtHlRBFiUx4BTij7BY7733ntFauBNwIIJ9SPPmjVreIYiWJTTxjOjac4XxVuAZiyPNKoNDJQU&#10;FtVls5qqG4gwQa1Gh10/FJO2w05/FTHFMWOZ7QpdTGi/EHejllnV28bJ3w0pEx8qwOAcnyd4g1w6&#10;z+YQfMg4qgmLLBy/k+BrZrK0O3k7zlQ7JTzI1zZYmwKrJVJwS8hwyYlu8PpwsJ0ALIppFh41/Vck&#10;ekBSf8GhIfASU9VX/fFTYUPmkV0vkDQTm6/4Uv7nO5vKHvpXBANgPsFysD1KevHbutU9RxyHqPix&#10;z9QMipYZhAmOvDKzV/KYHIVKjC/4NU/p9WrDwnMvbH592fMhh9iib4OZElbMIpQYNCDeCAcGGExF&#10;EpZmXQaEJTgTKqNmYW1n0/CFkY/drWaiPQhdY/deDcm/a01xAXyCFwr8qdz2m067zL8WOKGOlQBJ&#10;Ux6BRYMnQVBPwB5c9n7kcLUvV1j9qcOlWqwjnRYKz8+Vun9D3ppPXlkmNlwj1kyrXEmFamU08XVQ&#10;6CcO/1rmgVDbIft2Ya9hSvux/2/74TeJ4ujv37FooAEmH4GIwZ6X3zHd8XH4kMGJDCWFRWGu4mNn&#10;29BUd96T8b0lV7RZiwakBPLUjeVhL18RxydV99VqkV6t1YVSHddbnvuWtP+e1Nss1d5vjbleLiqv&#10;ShVvjbqwUIaiqbeGDQF4f4Jlk1aRCe69VRy0aqsr5Z9fJn4423zwBQu8ROYQG4Yxhgr3EYFXhu0V&#10;22FJ7HxAcPwgQ8RaidEOZxHMfu3R90rYyzCEQIRUmaxuUabNhS9rJ91yjndZI93EBGmDT4bfUMBD&#10;5rYWxugFaBMqIdj/iRafI1qTR2uVb93qcHPCRz3KwhYPNGBEgQydvcPQTuDY+ythxuSXGHfII5Ob&#10;DYIXTiw7fAnpu4TAM/C7c0jX9Uqd9IoWjCKtvkObTrz7cEIlRhGAqKxBFLtJVucJ/reJ2iyUVul6&#10;LHzxB9ZLldjhvyAJzwAlFj4zwMqvkCFsxmLCcq+fTyRixYcQAvDDLyn3YLVUhuxoHzzpbfu1s78w&#10;LgLzpaBCQOiFlDAAi2L4QYCF0Yg7zCXcHg/HBhh7fGQ+fHw+KhZF5UUuxOiTJ711eO/Z0LIuPJfu&#10;xJ49LDqz2EmJGcIgs1syoyswef7akYyYIjfYbY521Ve8/U10vqidJp7bQnq6Sd+ESon/R9t5gElR&#10;pH28Ok2eTSzLklkkqkgQBCOiyBnRM58nprsz66HenWfOguQsSlBQUTxRlCA5SJAcFpAgLBtYNuc4&#10;sb9fT2l/3C7Ld/c92E8/PTU91VVv9bxV9a83VcT9s+n/EQFgmbq0wvOTFfDN0tfn1rqrCozQdnd0&#10;pmE+IMze7SKdehxIuXS+eOhD5YsXk9N7xudaJqxWfDpYwj6bpu1/2YYouwWKONHHPWKcs/fHSt9j&#10;bZqFegnzj8KcrZmbRCBdr89UdvycsiuoIaHFpp0dlwrLRXmRHvwJy2d0LkggjVCftoFe/XYkPTBT&#10;mfFO85VDE/YnsnhnK5H/ragBMSxJajUFVkQayZtkimE/+o3n+ye9KS5a4o2rO1c3r3Oa41zmel/d&#10;UfaUN/JDGt5SB8NaelDZGTH2h11Hg86jZjzi0EOmJRGN7jKiP8YH0SW944wO7lDX5cJV4rmpvhU3&#10;puR7nRbitXZ3avL/wu4FdoVIMCq9tUiIBZ06F5SX1EatETMYE3OF6+ot5mQA/VVLi0YbtmTMJMEh&#10;WRFgI6GFjdzOwKK/BRYFt0gdPaSeSglyUfAJKGXNmjX8JKkC4ZAftIMrjYRkPIJ/OjdBWcAPctot&#10;sp8iYR9SIS4fwbMJLCorJQMJWYvEopQJXJR35BWMBEmgLywe8Yu3cbV8dTjs8wiCTQiW+SVqwn4S&#10;lbe8I+uSlDM+gNMyMjKYwmbOnClB3Q8//EAemU1eJWGSfvuO3ZzGCbAotpRQIrGorFdSuGjRIu7T&#10;BBrIg/InWYKdtmdS7lMdsQKAkQA/YOqpTZBPIWdGNArltr1oYywq4z5RLwn5lGyFJIkrImX5RxMx&#10;QP4kMTz1SiGwpITaJQFgWkrDZpWWygJPez1bWPSXWD7gECb92KZ7jx7b2KF4tb9uQ6LJTpSL1PAS&#10;nzkTO7GUYO/eGal3ztWW3O/HR5u+yczFaeno0UxZxt6/qOxj86xzT6IY/5D3uqXs3dZVmDfr5nRh&#10;7sXlEzNR43iYPZSJm6cy2GJSjr1oeK/lDWEuckVGKZGL2wXP6Z2eetdMMf8uNcNrBfBsMGT9/79a&#10;U7b+fXN14Kg259StbL7fVEZExM0RZwIiinKn9FzxVYue1eKeenVWsPPB/EHpY+8c1mp1gqhxWs1k&#10;aCIy/n9LQGN4wOTL3gE4jEx7KP6ORannF13mC7xghBYYgT2ispQxVuflZEQd7KuyvlzMz3dsqPcB&#10;4E+YuH0hOyX+AHZTxHiMizzjqx3crK5b+9rOvfPaXLIz4doVcTfMEpfNEFfs7dYx1K0ZBpaWv8/N&#10;whxlWJJnLP2WiOgyBzsOFC7845H1tRaHhYNW/CQTi2hs0aXPo2S8TZs2XXPNNZis/O53v7v66qvp&#10;9Q1sbE7Ln2cLi4JDpACitLrssmN3qeZ5bKJEfCEcNETE8mBKMnulVHdJ2erq/ZW4cbbAH/npqeLP&#10;M7Vhs4w/T1P++KG4cp7o9a3a/0BycvA8d7SrEmgpoi3jzDRntCNBRx3hLl6zXb+sdgPnisemG6v+&#10;El/ogkNYTFlY0ZL8W9MQVptYAyIJj02RMekN95nImMUiiiNmo/LfsSjwgP7CWSjEZ31aDNr3QYeD&#10;eeLpSj01aEFUYBoBJBDRszJiA17LpS5sLfuohDAVyfXi/prU9MKhRXNef7rnnhRLmgSwia0N2SPG&#10;4Pn/mj+tlloLSZq8P02d9Jz7b9PEXz4Qz051PD5BuXaO6HmirSdMNK1eHnOERlcNLxORDcLaF4wT&#10;7IF1zXjsRoQ5sEvZhTfPNWY96tzQWcnXrZdmuS9ZvcYwdQvuQhtpaP4FQiO4A+oLkR4vVvcRSx7y&#10;z329zd+fch/Y/5311xMv0LJmN79muooZNUl+wwLqoYceQic4ePDgIUOG3HHXXe9/8EF+YSG/Mswy&#10;lsrraZmTm2cNi0bNk1t/OJzSkmFQanLlP3uG929hQqSCuoMrQHHVrbiJubrv8KUGeovoE4KFf3SP&#10;qM8GaGHC5MyI+LLCvj1BdWGVmFHoXVaXSBynjKBgoVpWrwVyRGSNiL4rokNFtEfbcKerl7kemCCm&#10;jfJvvMd3OMEK+AaP/b9i4qlVmsjtoY0e4xgwW/TZl9Q80F2Eb3RExjsx+w9uZk8oZffelL1VemYU&#10;T389t1opPYGQVg9vMax93ieL8E2+cJf22S0v/1q8OkJd9EDcjs4aC3AYGpKafD+x1YoUTvKiyFml&#10;i+3tnQue9Q2drbctIizpAFH7oGHO1RHPVp8UJaVojphHrCB42AlgVZsVU7plB5WcoFZ6Upi7ENK6&#10;697Rwjc2C3a98kf/Ux+rM552bO+m4h5gUQIcbRqLWtSyuIjlpHeUC7G0U5eqslKgZ13YWouUl5aO&#10;ePOt96dOhd/gVhgPfTGCQeST11577ZVXXonalIkeRGpzpkxwPcPxG2HRkSNHWnRalP4CkIAo48eP&#10;B+QASIBn3Je/Pv/88+AQbAUBMBKZgOsQlpITgEqIIRAIB37ix48fx7iRK8JAYi5x8JUoUhRF4VKG&#10;iVwUZ3DuSHBIQh68GWrhaIBFMzIypM6dn7DqxFUcJTJoFhtIysTHKvaQWL9+PeVQJsJYsDSoCTJi&#10;7bMaKN+5zCAbxRW5Ik3gcQqUTeARZKEQL68kaBRXMCH5qU6S2viKvSg1UhTvyvaKktkITcB90DI2&#10;tBgGgOV4LbIKKqVGbvKVg4R8J3gn8QieTSxhZCHytXMFtfII75ACbT/6xlhUrikoBH95+1lZlGwI&#10;NEiCbcGptC/lhYCZ5Suyq6YEhMNwhfRdkvdPe6VF0lYBRjpthv/wpuWZaoVKIaxTGFf6KjP64LEf&#10;W5du8Ua26ERuMZc6o2s8JmY297U0+11w2PfwXNequz0lBoOJ1UNjA4tlL4qCj34dE+Vw38XX7a3F&#10;q08qV/2QklrdT4vcZ4TnidBRNt22ZH0EKcoNq1kRPSti5Ndp7MgWSo9h0e/8lvh0QFuzM4Gkfj9T&#10;fPIH5wG3pdS2F/UNEk2Oab8OdzK/nU3qBDckKENf73BB7apWP5mO0SHXPbWuVDTtBW6FnU5DRkLI&#10;cWlYDDfdK8zmNTuGLbh1xABnLqZ7KFU1IIoVutMu8D9MQIbMaTnbWtooywwJkHGymVhypfHmyNZ3&#10;7L+sXeg+zRwpIktFzTFmIrYIwYxBzzTFxnrxSbH6fdh3xATGYzxm5Ee0UjB8Ft4ELnSm9Q+J6CXC&#10;7N7CbNOxrlnvE6kXbozvsELHfi/BPFcEzhGh/sJ8RERnicgqEVkpYohUMdeKkpV3HdlUEoEJwhbq&#10;i5qsv/CIXLt2rWRmuAguhYEx4AGOYoyEhyacfOaAYzx1trBoLLyDtTVYVaii/8+3seOkMDvEAjp1&#10;SDS7tQl37VzXteOR1K7faDd/oP91vGv6mPgZb7imv+mbNiJp6pjkN8bF/WGCfvV0ZdBidnlt3cJM&#10;85gthZkszNZaCPnqBZrZWTFb9qhqf8kice+H4pNnE3a3QgppoQXkokTH4kSaDW9zEm2hymEJtVCI&#10;s6JBamqJthRrE9j/kA3sbGjSeco01FJVfNqr/fUHl7bZUikeqtWaAwnJFY71LTOWpsJaC8RZ9/Gq&#10;M91+U1wfSl1Xe1PZpuffHrKktTWrQhswzypTtXqiXdF/mKAvY8posbeq7UsVkx7XX50shr9vPDnZ&#10;+ehEZfDHondumifaU0QHGZHReMqI6BIV1BE8hCuiCB8W4Z16ZIkDtaz5iL/2pp6b2zw5Sv3sWrHb&#10;y8iA3FhnuqcBpqHzYmlPDJECoQ32/paS0gK/c0UP9dNhxuwR/vcm+W9/QazcO4f/Pbbvp2UsOmrk&#10;yGmTp8JaDN1MEJhX4S3LhMVCiSguXbp14/x8/nx+sln3DGPgWcSimetW7PMnYqxrR1o+w/vnJ5YM&#10;looE/BPjgaXD1PtneTofbR4fuEyPvm6w60HokKgqdJRYim/vT6ZzZ0QsD4jZNWJ6rbYw7D4QW42e&#10;jAj2xcAxnBVl+BURGqJGerQpTrvsM/HahIR5j8bt7KcjUYzqVmAiFk3/IRvY2aCzThc5XcSk0Y4h&#10;M5WLtnjbB7uK8CARfFlnj4PIMsXcIn7aknCwhE0/RW5YYQfS+gykDaq5TmN4iTCOXRVvpnU+0Oym&#10;Oersf8RvusR7xGU56yGpsAdDuzo7AbWshuQIaTFkbEPbw/HqD7cnvTQxrs/RFknmeUboasV8SZjf&#10;ifBPojJblBVadk2A88yI5aNEgvAsJZVGZYG3lghOW0XkA2HeyfDYvqL1jf/yjXw34evr3XvjreC3&#10;TAfWP9J0f4EYJjU7DyP2+o6dQnkngaFIOWGw0oLCu2697dmnnpbMBnNi7AdDnn/++azcwaKoy/HU&#10;RrooUY0EHv8ni/4WWBSZ2Kn2ohAsyZB+9KAO6UcvGyJ19HjHQDl3JFBBngbUoRyu8gAByoS8yRW8&#10;xJ3hw4fLp6SOnpvINGTJp2IeiUV5SvooyQzyCiBEhY3JKKVJlyiyQSTmjnjHc5OvYFHZBOlBT2Yp&#10;wZMvmXL4VQ4I9gtHTy2f5SoPyuQgLTEqCb6Svvnmm+2nTiXMTqO5ZmaEDNyp5E3ZNGqkXbLMX+r4&#10;9UO+HFkRV54FgsoBTZrIYpwAhJasQpl2AuSJjS7F4Ggm62qMRfkf5StavXo1eSDepkc+AtiWgZ5s&#10;owLkz5I0Kb+V2ew/CLkTRIJFDx8+fIZXcdawKP0phkVpN/0L/8A/pm9LOr7Db+5TCMNornZF1sVZ&#10;g8+f2aKi327fg1OdS2408LJkkciQwsQHHCVtyWSIc8iy1xpgWW8SN0/8/Q33pfvaptZf5Tf/Fm8u&#10;9QROGkW14kTQyI6KbFPJNPXjpuNkwFFWYgQOalH2c1noD48Qkb6dIp2v2N3qT1OVhbe5MlwxK7iY&#10;ahvJw394QpvMyWgjT/k1Ni2KzanKsPG9+9dtaYVOZ7JJYGS1LdZtJzRXBYJPV1fTf0/E86GZeKK+&#10;S9Y3Yx7tuCoV3aKDNloGRZoebDS2U508G5P3y31ruGMotrahYUCLYVFkWcAe/adEZdHFxoi3kgdv&#10;79ii/nqHOZpZ3l15wlcYNo4TaNR0bw6Ij6qUOQGxuNZ30HILdYNRkY4W1xqhHBfWFObHSZHnlfqh&#10;TrOXy0xzm91aBC8gBin2ky52uK7p443cl2hO8GHEFdlghNc4zRW8bW9kZ1LtwQczDmSUlEfDmORZ&#10;kI/Va/fu3RmU7O4Mu9L36eMs/ViyseZFDIXqxPaUlAzc4HoWsShjfigaLqopuGjXkATzPDTFWIrG&#10;hXr2KOt12d42g5YYv/9UPD9Z++iVxK//lLzlHNf+VurhFmJXmlg/QF/4e9fcJ/0fvdPq7ZGOQV+q&#10;F2zzX1h+boq1Q2h7nU3qzY7EiOCKX16f7anXfaL9c0Szr+9staersd8jCGuD4LpEMwo0NdcQSJl2&#10;t3Xkpyk5CZYwk+mJGRPOl/Nm4//9zHesIDawBGpQIeb26XLbz1tbLKtUby9XE7GPNjW2fNFiglBE&#10;lSpebpWGUamCeQnVqYa8xOzsWZ04r+7a4iOvf/vc3F4+IuTUI2m0+iOd0UDteObaG/9KzwUTAgmA&#10;wvubiymPOF4brzwzUb9/knLfZG3wF2rvonNcob4YJXrN2Y7wKre5lqjjHpSkRbVaeZVWm+8KHfCa&#10;G+PDy+LM91rXDL7pSLuXpjHpNzvkt0zKY4TFmgywtpSwllYUiRP+TYfYZel877o/psx4ofk7Y5Me&#10;mSxunS+GLu34r8w51WxKDBwFikbNMSNGTp00xWYzJCQ4aCBOgVFRvZVVVCxfubJdhw7SIs7mXjt/&#10;g8RZw6KR6N7FCzYqIGoljCwb6BIbChq/YXkHqB8bJDFKtKwQSzTxr4ddt33iSSs6xxG43hH90B1Z&#10;pdaewFDcQwffGtYWhMTcGvFBQIyO+Ym/XyfWRh2ZpiOv1lFa5q05hqWNN/pCfPjKxGD3docT/zDd&#10;mPtGy6/7i/1eyxgJHrMG59h2JNAmz1PHRnvgapCAlzBQzuqiTRzpumW6MWidr1t9Vz10sV7/jJvN&#10;j6ytSTbpP21ucbBIz8J+NWycCOI+r0d2uGAM81s98K4RuKJluH2fxa7HRzkX3urey57FrOCEh2WI&#10;teD/dXxukJB8GOtTrLCsZTv052tiW2d9+nPeq5Y4OxW2bxUe4AzepZjvs6c8Hknu4D53VZa7sNhZ&#10;WOIsqnSWVjpr2PgpXUS2+aNLEqIfapUPO81Lmle3vnxT/GsjEhYMde9t7yqFCXFYxQwgZgnQgAz7&#10;a5R/lh0GVWvoZq0BJ69q0ap8b7pUxwPRyouK773r7r/9dThpyWMEJ0dinxHTCDNmYvEI/mHRhCzR&#10;ZsIzzOwyz2+BRUEd+FzTWRqQIX2XsBeVOnoJRdDRg0NQx4N5yC8JJnwQaIdy8AYCqNBMoiGhR8NH&#10;G9zIVxx/wI3kIafsg1JHT1Eo1m1BpSyNqy0XbYBFbTjEkhMLT+xUMWp95plngPe8ScqXGBiZiWwL&#10;EjyqQDrHa7efJXHqe+YrJBEBXqIvxK08JZtA4CMO2oINJ1dp6nnTTTedeRhhTiRWEvWiXpegkepk&#10;jVLeCJ2Ix6lFlg9kJRoVV0xVqZdnoQTwKZX1qB0pasCAAVh30ChJvGwLVxY4MoLTGbAoTlKyabwu&#10;+Vq4SoGtLA1BLq8Iqp5++mlJ8MyZM+WbxFqVxkrieYoEjyDep0CwKA/aBTZOnC0sCv6MHbHNTQgp&#10;HTKHbd2TsDs9MX93cv16b933/rKlKZE5evje9kUXXrMy5cFX1G8HiPKYGRjiowqiH6pqmS4qnGiC&#10;jDrhwtatQihZDvXr/to9o5r1Sj+/eeHtKRXvtS7flHw8v/m+2sT0YPOdIdeBev+BQML+2oSDpYmZ&#10;2cnFu1vULE+p/9xf+6ZS3YNgmFeviX90tPjiBsfPDmsvNizN/quTiZX8+ERzEjBZJriWEpdDdSw8&#10;zxj62YXdStYnrSvzjA6IO8pEwgmhZgpHnvBUOy8I+e+vSv60ssXJjB5bRn92RfwutyhSdYBopRIT&#10;imKYd8pYasNdErKixqQyAluDsBBlihWgxyJPKGUWKNUrhDhiiC8vdDz0tr/3zrTkoluNygmpJTtS&#10;swv8+8oT0stT15UnT6+MH12nTSjTPynxLahMXFEXv7nev6/Ol10QV7IvoWpdWsX85nVjvDUPiMrL&#10;RfUFRt25CXWd9FA7R6Cjo/yKVvUvtw99nly3OKFuma/6u4Taxb7Kjb78PQnZR+/fd+RoXhncF7Ls&#10;RSNo54l8u3z5crhCdoS5c+fi34fCwu6YX3zxRVpaGpp6mUEyUIPr2cKibABpYVEzWlpf3Hvj5f6K&#10;NDB268C5HUt7d1mTesn7jjvGilfHqd+84Ft7pXu1Tz2pWm8YhI/Ha5Yi9rrF8hZi/rnuRY8lPjRC&#10;HTBNuXhtly75vROrurN/kyPUzlebpoU7JdX07Hew82Wfi+uniBfGJ8180fXh/S2+GeJfc562uoNY&#10;0kV8c4Vj/rDET/7ReuETaV/d2nzR+Y798QrTGXMZRsb8g43/8TPfqbIYQKvmrxfiwwvOuSV9feqC&#10;XPeN+cKdpyj46gVUgqIphJapVtUCh1poaCc1tKZaPdc42DCtxDu2tO/RA0+uemPkJfGHnei4dUvW&#10;qrJVjQrQPXPtjX/FTJS2xLhUPdjKmPa475UxKrLNYRO128YZV3zp7pHX0ajq56j+Z0roq8TA90mF&#10;O5tl5iak1/l2hzwHat1HS7w5GYmFB9qVpyfVfKtXPNGhot9V2xOfGOX+4CrPxlRfbsxC0tQcQIsq&#10;Ta1XrRhqRZqSKxzL0hzvPxD/8piEv0x0DRunXzNLu2hP24uz+03Km1kcrvllgg9Hx703atLY8bCc&#10;5EN0W0hIGHXloAo2qA8G77n3XoZ0OeWdao7VgDn5etawqGlu//bLlTQKp3gCu8lE0/xAtmJFlKsq&#10;S998Qz3kVqY/4b7mM0+P0m5J1UNT6+e1qtyQcDLTfaQwdVe981+lrhHlnhG1ie+aCa9Emr0adbxd&#10;7p5f0WxXkL7vOFwYd+Jg8/qVyVUvpJYPblvas9Pm5EcmGZ8+Eb+ss/Yz0TLBfoplvwGgkuMPUIqR&#10;R46N8ACDlfza+ApnFijiUBfnyDeN2ydoQ5b4upR2Mur6JpY/nhKYnlz3dUrduqQtG7puLUjZH2BI&#10;Tz5ck1hwKLFse/Oq1am1C5tVvdWi/JLuFa2vmut+7dX4pZfoPzuwEHZhG4zZQGFsp9rGTChJIgPU&#10;Qmp5bJAkwUv72Svm3SAemKD03ZjYOe/chNz+SVXPuSvnxdesSAgsjq9eGV+6xV+yzVe8x1O2zV23&#10;zBtFrLGgZXBcUs3dnuJerSs7dd3uv3OK8tUf/NtbMgsAcS1TAUZgWgoAPi0x3GRHWuhhpuPK2oER&#10;fl2r1pV2IKBwuKyk5M7bb392+HAEcJLNGBgBZkzQcnhkWkfBivv56NGjZQYbHjRmS/vOb4RFAY12&#10;FbLj0JukXBSRnZSnSbKljl76LnGHVnBILyfwCRgSuSWCQZqG5perVEMjxECUSoZRo0ZREY9Iuah8&#10;hDs2ZiNNsQ2wKPntPDInXznoy7w0fOoxGOARwrZTIMhNykVpAt763AFOk0E+IoviKhN2aUxegDGe&#10;hUL2maIJKMrtVpBmKdG+fXtKAy7Kopq68qzUTTPmNMgDSJZyUcYZypQvB5wMV3ClOgA22wdQC1Id&#10;nuVV8NfwFbXjqe5a8ieuSKdpHWSzruErR2O5KGailEDrSMg/0W61/IpnmZQw8+fKQhA0USZPYbzB&#10;Hfmu7IQMkwVmhn6Z/7TXs4VF65E5xRjAkj+w6XO9+fsVG8SKH9yHljnz5onsjzw5C7XCUaLsirQT&#10;5wz52PPqs0lLu1uIjqkEbw56aBlw1GC4YBJ0VluaOJEv9O1udfJlYvA4X9zO88SR2x2Zo33H1zi3&#10;HvGszzE2nHSsOulcW+DbUOTdkOfYeEzdvst5aJU397P4gilawT9Ffsfu2fEDv9IefledPljb77D2&#10;bWlqrADdnfa0xlsojJ1gUQuOyrQqsoXzw/PEFfP7xh1aKT7Kc/+11HN9ruFk8X1SUfKFo1ptX+m5&#10;oTB5bEHqjr2tf3j+9at8K1wiS3GWW5GeNCixJJy/YlEbiDJScTaFRS1ZRGyGAilxQgwkMReHhZt1&#10;d54uVrbSX77TddMn8R329BI5jxuZnxoHNogff1J+zPIuynGMztFfLhavFIm3srQx2c4Psrzzc30r&#10;T7q2/Wzs36wfWerL+MIomKkVvaScvEPkXOTIbh9XlKpVJom85iLnSk/BG56COXr+HL3kI5E/Uzv5&#10;iZK1TOzbIrbsufPHg5mF1bAhHutckYui+mRQgivkpI/pC1iUbmszKiMAeJVh57ScKW+eLSwKFGGQ&#10;Ry6WU1fYcv0AUdBKK+iQmJvWcXNy2kwxcIy4f6T6xt88X97o3dBS2SPUIlUUqypLhkoi3MZecpYh&#10;fowTs4foT73junSU6DLHk0DIwtKWorh5fEWiKz9ZFDV3F3fofqTdRYv1i6aJa9/V/vpG/Ev/9E16&#10;xPPl7b5vboyb+3v/lAe9o59zj3jN+c6Lvvee9cy9zfVje5FnTZqqtUJpei5rim9hAMLLY0iZqYiP&#10;u7e6YcO81M/3i6sOCWcW855BgEMFhEt/4pqri1yHnqcJQlNwpyROKVdTC5V/ZrfZ/OMd37304qC4&#10;Q3H8YMDw8FgZWx2dgZ4m+guzLQwJlKJfg0WnPOp5foR4ZKR4cKTjmrdE7/me1sfaiZP9RebrrpOf&#10;ipx5Ytd2bUsGvdixJt/YmCs2Z4ptB9W9+5SD29SjCzx5r8VlXN11d6fL5/ifekzMGyR2JBjpeH7F&#10;KCy29J6gIy1bqJvdji+u9eEk+sAEdehIccM4cem3SW0OnR93osurOeMqzAD/vbVejprjRr33wRRL&#10;Ry8P5PMwqtydGc6ETzhfee01Yn3Dq7/mavLzLGLRnUu/XqVYEMtqXUx1wjts6n/H8BjnOJbt6FkY&#10;cdI9YvSj4op5BnaVWu4gb94M39HlavouddtPCd/nEExe/D1Xeb5Ef6FS+3ux8fdi8XyOmJjhXpqv&#10;ri4XmzLV/dv0vC+1nKeM45f4s7q3Wpd8yzgx5UnHV12VdMva2QGUwkYCxrBRqBwY5ZgJEzZGofIO&#10;Y1SOEPu6ud56Rdz2rhj4qdryWKoo7iqy73AUvqOcnKWd+FYsXtRsySFjfaHGuTVH7NspDm1UM5ca&#10;+Z/pJ180cvokZyVcPFt97h+u7y4UR3FX19QSECbqhlgQe0lDw2tM5iBp4H1CIQJJzixdfNNTPP+i&#10;48K5Wof9aQm5nbW8IVrZaD33CyP/UyNvnpK1QM38TslcJLK+FPmzRcGnrvyZ/rzHRUFPvaBt230p&#10;Pec4H3zesbC/m/VpmXBYHnOKUqJYowRyWio67YnEgH7BwA4epo9AmI1F4ToODCOxCJUxHuE2Zn+C&#10;7SAqzMzMtJmPUJ8YOCEqBFNJVCB/4nE7T4PEb4FFQZuM5BIJn0oAIUD5CQwDgpIkcZXqeOm7ZNMG&#10;zJbSOSLY2zjHfoRsyNkANsAbPNzlklBiUQpHqtmgvXzFaJP8HFIuamdgGgIvgQalVFYSQI3y7eEZ&#10;RBUI9Jin5B0sJMF+HDJEkl0OD5IBoR9CTqR8SFTQp3To0IEaEYHyE4csXD7CV8qkHDKwUyc/nVqU&#10;zGlfMzIyJBblCrw8NTMKRAYiiMSCyM4vE7JAfKlk1FMiEnCHQ6rLqRpfLXLK1ws9/MRXskmqziAX&#10;BTHy7/CqkdPKumTr7H8KWTeFkAF1kswg7VqhE2mwXaNMUC/lkFnGdLILkQ+eej1bWNTSfnHwQWXR&#10;KOL7P+zannBkXwtzuyu01BH+uoX5pSeIXuayi7M6Dp+VMG9Yyx2tkOdYQURj0W8syV4sxpEDvx60&#10;GExnRxxiWS/x5nOOy3/ooVfdKYLvuMPfe+uOuzKr4g+GHIdD3n2R+C1m/C7Tt9904vBYUKFWH9Uj&#10;a9mf0R8cqQX79apod8M37jdH+L8YoB3TMDH6NzmkjQOtRGykanyNOWJYgxgKccYcThKcDCZ7dDFp&#10;aLPrd7/Q/Fi5f5oZd5fpH1DtUAHURTqOko5akVqlXVflGxdoebikf8aCx/55wb9SQbaumAOLZWUU&#10;EU6p7eIqdVv/RtKvMFXelBm4klnCUWigRRBTbunOXLxAhEX5ir48zf3ec+7BW9sYkRs90Y/iA1s9&#10;RSXebNOzMWjMqnRMCLFjqTqNrZ/rxORKMatOX2L6dpvx2bXxhSf99YdEaJtuLvZGpuvBZx11Qx2B&#10;PvjmaHWXOOof84Q/cQVWuYLLfQQnD3N+76rbFF+e5c8pffBo4aHiKpTgtaEAjIBclDjJ9EcJRLkz&#10;e/ZsuhViKNKSIVleIRclAIjdkfmpwXG2sGgoaEU9hT1P1BT23nFd+5reF+X36rujzc3TjeFjlQ/e&#10;9c1/OmnxQN/uZqyALNdsQA5O2dLViPjVBKcldlax6vqmi3j5dffvZoqeq+NTq9trZkcR6uau65pQ&#10;d74eOF+Ee/iivTpVdO95pNVF3zmHztXumS0emSJeHaOPf883crT/5fGev03Sn50gHpuoPTXV+f6I&#10;lE3XJOUSjD7msmcFQvzVSKNBoinGQIAp4QFwdNm5LR/Y/vGFm3KMO/KNBPQM1v6ZmoH6GgV9nVCK&#10;DYwF9DKknsR0Eo4KQ63UW1YkvFHT53je45unvnlL64wEwIaDqlHtA0rpg03V27in/HKHKN+Ww7Wl&#10;Oz7YWpv6mPflscqT47U/jXEMnir6bmvVoqSfM/RAfP3X8cEtrup0UVDmzAx60sO+nQH/7qg7nQiT&#10;UW92RORU6aXZnvD6uMj45LK7ux3re8Nn8ePeIfJt6nf9ZPgpGo61gVKvi72JYvndcR+/mfjiREE4&#10;02s+Ev03Nz+voocrfJ63svuIoskhM8gaKWgtSMx3R7wzMWYbzyAJHyI9wJjEnsIYu8j17siRKLmQ&#10;n9hjeAO2tL+eNSwaiexZ+s1aoUmsgn0j3vQNeODfvsb6Pt2fXs+I81MLx8gX3YM3pibVXyjMYWzt&#10;6qw+LAqKlbxK73Y2uAwao4LivbAYEzYmhl0TIvrYoPJhTcKqqPdQyJ1d4S4+5gptdAbHOepvcwV6&#10;pxW1uWmeOvktz7dXGOkOS0jOwAKLAqVgttOeTfEJj7BkOHqBZ9x7+sMT9eu+cKcVdFYj/V319/vN&#10;ye7o167wZnXX1tTdZc4MjNgj7oyAyC4VJ0u0ysPO8A96dIYjeEdSbY9+y7Sn3tZXXuUhJDWthga2&#10;npfWSqdlRWvctjzdLIU4pyQPG/sCoW1tq037q2/QLKXb3jbtQ52sTVjM1z3BJf7gGn9gradujad2&#10;nbtulbt+uS+wWkTWukIfuwMPiEifltXde6+Pu3OSe8xjiZtbqCWxfXLpI/wvWFZQF8vJ0xITu2kF&#10;wMekBKrIzwC+vmVq+e4dEiHATnkFBUNvueXp4cPtwRDABs4BqMg83AeZYDiKBaY9of+f/PlbYFHw&#10;FdACYCbJkORBmzS/RJ5px13nJ7kBEHJRbAVppt06vIQoB59uNhWSJcg+RZq9iqR5Jxuvy5tMInb8&#10;JdygeDPcJ6dUQ5Om/0ISx6mBjLjP5CKpRbvNVw67LhLSax4sykwkf6VAOj6PEEQU+GpTS2bEttJI&#10;kuFCelTZ8FjiOvLIF8JTrHBlANWBAwdizGBXKmtpcJW+SwA5DhYjMjOFyNYhbZY/vfTSS6fSQyGs&#10;TbAQgFqkoMBjWSwzLLMqN9m4Sq6mbW4huhR/hHwhZ8CilIPynWwIP9lYiq+n0g+AR7LKryyLaJok&#10;CT96SSSP4LlGfvsRpL7y38Tg2SZSktrgeraw6C87mliA1JKMlZuhm/f94MnZZYQ2sVUim7iJukeM&#10;YL920XMHLvaOf927tq+RbcVFdNZrVnA85hTGOkaYAre1eMSgLUtTPrpUf2aq74a9ndqE70sxv4wz&#10;071FJcrekPjKVGaYYkZUn26Kj4vE56Xi+xp9j+nMMx01xVp4O+EKnZHRwhzQsbrdjZ9qM15w/tAJ&#10;GawDG1Qb+zVKWGY/ZzglKLWvRw3H/F7i79Ou6V22SiyJGvdFtA51woOUAnBd5dECDhrHkNneFLea&#10;/lnh1rlHbtr08PtXK6WgR6fKQMo6GmlYIzLOQGHsJ+mwIK+/Gm4hU0WDBig1XZbBbY6iLh+i/eVz&#10;X0JBXxF+2xtd4a4owqRWrAqIGWXG1JCYHFUnBp0Tw74ppj6BqM4RMS/s2RxJPhwQ+A5UlBmBLLY1&#10;d5rfqtE3RPkNzuClSuA21XzLcpyPYMO/iRjUeNDH3MTWGXXHjYLyuzPyt+cXYywahAUiJuMJMk+5&#10;cS3sCmdi+sJgJXuHZFQUIuBVeLUBT5769WxhUQAGIaeQjNXXlNy1fFC/741b54iHp4g5ryetfjBh&#10;Z29HeoKlTIzxIc47Vjgd5gsE6eDSSp1JhDeMzlvf3dt4aqzottnoXNotxbzAGbhMZd8l8xURec9p&#10;TtXMsWrkZVF7rzM4qFn4vLaBNt3Lz+1yoHn/ReqtM8RfpojHP1Ae+1Blg++nZ4n7PxTvTPKv+H3i&#10;MSumE9GfFHTi/y0/WCDBMq4G+ykrU4w/rhhx+b4i/xMhRzLgk8JAoRRMgt+rHaylrKBNEQv86kDs&#10;WqVlbfzroT7ZZU9unPbqDc2OWjEknTFTbUvcSvObpqepzmLNs7F+pB5sId5/3P3GRO2ZyY4HpypD&#10;Foq+BR2ddVcK8x8O80clfFRUFLuzw+5dYcu5e1aJmFEt5kTEgoi6MqTtNh0FbLZIRMd1HnOGCAyL&#10;q+7Z/Vj8DZ87337Tt3MAZq9oRd0FqtjVVrBrxuiR7r9N9A+f7Hx8mtrvU7V1Rvdks68z2tpX3X1i&#10;8TRmcf57Gf/4vTGjJkyaJDmQKwyJXNTeeAUsWl1be/nAgXZAv1O5sXH6rGHRqLl70VerY/JkgBNY&#10;lH+26ZdvOcTVsB9BDJFikLw5zfHsSG+fIx0Tqi5nMzVXdIuzslDk1et5Qe8GK3K7OibCClSMJ357&#10;RB0f1caytWVInxcV+2Ixh/ODoqbYGd6ohF4V5u9aRi7oui3h/qna/Cfb7OjgwAMdd0sYCDm5HABP&#10;N042QS2joRDHehhTx2pPTNEHz1Xa5J8jon212js85ig2P3IQPCF9a+L+MmuzkhNBIt7jaIkXgFpW&#10;rIX2sjmsFn7YX3v5OUecd81wLr67xc9+K1J00JD7mjF+NsWH1oIoxopWB8FsVaZZ/ue7lSUPOu+d&#10;pZy/yugSbKaZaY7qPwvzYxxs2XlB4LxvLmbvVGEuNCLr/eFFrtBLrhAxbzudW9bu4iXiuWnWnmI/&#10;uWKQ0tqlxSrcGjc0B3LspujBG4LZLdYPrfycG1u1BIvCUQyPjE4lZWW333mnhUWt4dM6pI4eFTZp&#10;ya44gAOHEHxxxwYYVtamj/8Wi8qKkLva8UXlpurUAJlIGPDCBocAPHr16oUiGzIAishIkf4RcImf&#10;sMMkNoXMzxWxJJmRs2GpSGbKl1VIRTD5QVOgPrs5LADBjdwHWDJl2C0Di3JTHpgu8CpwYgIpYQhK&#10;HolF+ZWELJ8rBBOLAAsc7v8Pa9cBX0Wx9c+2W3JvQgIJhCC9SAdBlCIiCoIKqKCCFQUE88COoFh4&#10;iNjoHQUeRUAsNAXpSC8qIChFwBBqCIT0m1u2zPefHdh3v0BQfCz5LXNnZ2dmZ8+e+c9pA3U51HBO&#10;begw9pASOnSAWwyyKI8CmJWE6SM0ywI74RKiOcFg1clHMWRC8Ihoq6gcWnKIgpEpngIjhjCeEBHj&#10;kuOujqslHRgZ2FKiMB4ZsZgQtBMDgmffvn07boFWHTH5xSOATTm2snhw2LQLQTQ8vNAfHCiPM0xJ&#10;UR69hf0Aitn0xfCMwiYBl3A4OnpEvIFkFe8IMFiURA0wrhNvE+IjTOVOzyG2hTEACqMGmJU65efP&#10;n2/Xyt21wDmB28VQwBkEsQvEUOBFix46tRVL3CgsageVDPPZnn9IxkVmDDi8zZu5WrE2cm9Z9qlq&#10;3gO35brh2p3nub4clLijErcOxRcKTRO+X3yn3Pybh7txWxoPHnI4QZr+mL/z2rINs+4qZX4sAYjq&#10;52JO6uoaQ5oZlCeEaCI2EY7QJF2ZXSTPK/BuYL50puReVKx9xL5SIhNko3ntgsQHF6oLX/UcTORR&#10;lmwxQgk8swTODw4GAYXgMJij4WwFazrMFJi1P7yPeq19vGnmPvrCUjrpajL0nkEug6IA5nrOohDa&#10;MSFMLcOJQ1ndvUUts4a928uX7gE/T8CTQqnEmVIJ7V5vfgGQNpCMrR69oNLO2+nFCa7yac1Ua5Cb&#10;baScLAyOulznzguTDJrE5AmW9KkpfcCUD5g22qIZcK0tKrXL9q/PzsPO1GQd8GLTFmMc5fRUgo+R&#10;OVC6xK7xNjfaDmIrJbach4Vku6XAwSf+OHIuG7aisHbi2lCwKbiEYCHmkB/sRYFFwWoEBYIbdOnS&#10;BfTpmLUUo0zx84ZgUXBAoFAskfIZO1947tG5dTrNpr7TaPwHMSt7lt50m3KE66a5DJDHAuUE6cb8&#10;FeZIDjTDgzIB7DEXZcbQ3luUZydQzd/iU/IbqqxFDHvOZ04iNk9ji1S2WGFfSQBO1tsU6aEZLWNZ&#10;/WSzScVgrfoHqrRdoD47hoZMUwbOoF6TaMBn8iuTaeSoMhsfiL3osVclEkSvHDVe1x/6Cd2fPc+6&#10;95TRnviqR/uMAwkDI1Qp7EZNkhmDjwzdd8GQM+BRwjyKA4J08k8hEgsMWzGifBK4JePswK3DPm+W&#10;jEC1IG9QkT1v8qe+rs6gMHrCEBwDAl5ZSi9HS3vHThgV8+Jk6jlJbb5erlwEMVRHMsaqCMtWeE65&#10;kFcKQR2xRJqLbzlM47FKYjSVybOYa4XlRpw0kGLkAA/XoA+OY3dWYGWbbYt7cZy09WnPvhTap8j7&#10;vMrGZrTsvfh3xnpTp8ovT5f6TaEWS2IqXqgdx+q4zYpSoNrn5+cXhYOcnAyQgQ5zu8mTpgjqAnGC&#10;ICFVcLAocmDohRkBexSKMuC3Dg2LnOjz9WLR6HuRBrO0KRMrOOvPFUu32wYhoEOM5LWZFYAWmCfG&#10;WVfoGIBNIyX1U2/ztFq+0N0SGwRnHMrF9haF2vmgsjGI9aY8kknAn2MiNI6rReDBRGNM92RGW5gL&#10;8O+cQbk5LrZPs6ZJkR4qq1vr9+T2c2n8MM/WlqXOoj9wS+fRHq6bPnEjWOGZm9xr3yg3eBq1nktV&#10;jtQpazRwF97lN9+HekU2NslHdvkPnFVOWh47xCjcl+CUyh3qsdEzm6MZgyjSrtbpxOdmK4v6xP9S&#10;DhJIFSSaz/lwifQJvzaIH6+k3kLyIKTe1qddPadTreVKNR4nsK4WeYCwhYq5TIpstkNhCyy6DLEF&#10;ZHOhm/WXw21iWa0mZ1JaLpNe+IxWPlEqTYPKgbMI8SJCSNi+D1e2eDkH20JffqfomEQbKpQ//8dB&#10;0ABYJsgATnPdHn0UWJRThX1A/QodPaZ1h2bgLwPgBBgmJnon/xr0+b9jUQH2BOpA02LjHiBDIewC&#10;Noanv4jwAzQCpCrMXdBDKMIA9oTZJy7BXBCRVXCj6Db6DFCNfZSEyhiTBdTQiEQksC6wq4DcAnqh&#10;dSFfhYeOEKgK5IMz7sJaEmhNACSAOoBhiDgAsdAQWgFKxOeMkigAWSViEbRq1QplkAO0hgPqeGc8&#10;RQJIUpSH8xHEpIhmgP6IfqI5J0gp6l+xYoUQlgJuAfSiJMoLlyXUDIW4eFhHOSh+FjtDGoNbUAP2&#10;XcKAAJGidRyQgYv+AJRCGCsyIfOEQBIrBeEOj1YARB2bdvGaIK4UAQHwyOgeZLOYecXAYsLFG8Gz&#10;ACRjcHAA9wphqbAPQYuiUYBh9Ar1o12INNEZjJ4wE0UnEWNKFBNnLArQFmqG0QXK4xHQT/FenG6j&#10;oWi7jmKDgJ83FIuCrYr9H60cZr18ZEdCztrSbCPHM1ZXP2uQZFZrvjvh3Q/dO+9RTsTzDxMTPQ/V&#10;oqrgV3bAEMmCPFHigbtXtJSHTU5unNEk1nyBEBUK8ZpOFxACNc9j2CNYHsGUj3gCZ9cYJk0w6AtG&#10;OxEqOawFT8sWvLw/lyItq572dZslLXnBfTgWAsN/MreCadhTA8QUPPYULPoEi/vDow4eWOfBMxPq&#10;H8+mgZZcHbHE+QNx/AmnCs4IIaGEmVWQbsp3dQ2mLLpYjS3sNf2ulXW95wERoKlR/knMnMucrTib&#10;tQfTzlQVSIA3V6bUoXTzkZsV4xUXNhooyHT9adDXBfJk3T+RuT9ksS/B67+AuubRUyHv6yx2FFM+&#10;N2lOEW1k6jEmZweo4Iwc3h/D1rgi0/1somzOxXZXFNlO1iYy12jGVs3aDr7tZd9zSULW6h6Ht2EB&#10;podyZ305E98gXPxAseAbiKmLJRisnrB0gj0MWAoWa1grdevWDR8vmNuVNBmdc8OwqA7i1Hm4+4Lc&#10;wZObDfnINX9oqZ+6+w+k0KkYQC8ulsfYAokJMAYUilfIQ1mSKwCtPX+d8lnS9rbRes+gemnlyhfc&#10;7Qq/UNqY4QtsosgOl77Tbe5VI/vl0E+ascrPZrqsQVTwKDGEe6pc07q5/ZmKDy7WHh/DVfYDprpf&#10;nkyfjoud/6/E3+u6ArYvPN4gnMRLer8l5aOfEHQCX0Lgs0ejPq807H1wS9U5jJoAfCLEaAjoEmQJ&#10;h3obYEYUbgQKPSE0DzqC3lO1UOkphW0yDg76pt/curGwPATB42ME6sAf8HlJ7ZaUj6cAQMIZMv/0&#10;ePru8bhpH8f+axI9Og3eIrHlC5u5zVSXuUgOncR+N2qaEbOZ0VxdmmB5xzPPGOYax7RJpvJZIU0L&#10;0pKAcpRpFwtc4SOqsVAJ9o4NtmwYrNdlddyo4d4ve8RObynP7+KZ92bshyO5GcBzUznIf/xzav1z&#10;yk0Gj7JFeiU6l/JFzhLswbFxw4aPh4/4aPTHiNbY5s67QIEws4eZE+SilSpVgt8uyBIwFSIXcO/H&#10;H39czDiOEjCaJqPTNxCLnt28bk9sfA48zTjC4ZplPpgl/EF0j6tgMUBERzRpcwut11Rfk8y6MUX3&#10;k/meZOySLoax9aeWYcnrTAWbquNvlMWx6FigUPHTUMYbtFSP+ZW5TjK6kCuFDmInVtUcSnq7lLw6&#10;TXbKqdNoQ/+Uk+U9aA6UZi/JS+zSVbuKDbMA0s77adU92mf/9qV+7q2/xt8kWIvHUtD7aGyW19qu&#10;8JhOGTySEjaHQrj79AilGXQhQNjQmS31sk9k/YFagRqPLFTmDkrY1dSXy5UUnEqvNT5RQBQfMr4R&#10;wbcB3eHxtLF7fM+pcu2Vao28uqpZTw21IXOEbC4GMCbrR/6HjTwQts7YQtYcjfVR9NsTWPVGx8q2&#10;XECDpimru/jSeB+4CEWIKfg3aH87Vx0EO5Ov8tBnpPmLU+R1NaoXZmeClgCWho8Y8eaQIQgm1rhJ&#10;E6A14ATsNwS3FCAHaORBluCoiIAHA0VoxiGjExQI4CHgRDRBFkv/HSyKSpy7RBqYAWgHiAKgTgg5&#10;RQHI6IBqgIug1Eb+kCFDgDYBigBmkEAPgTdQUiAiCB8A+YRMDwgW4ASLPui1UUAAGCQgtwR6AciJ&#10;jY0F3kNVKINtQ2GNKVp0asOD4xLAOYAWTEaBhPGdAvghYhKQEj5hYB4gJWSiz+gk7ATQDdETCCoB&#10;ODGYQPJoAgfsVwGM4Y0O4arTGadFDAIMTTGFof8ojIkMEBco1AFg0cOOcYAaHVEKMQh4BByoGfhQ&#10;GCoAhYo+iLPTRHQCTkmAi3g6DC/eO6SsGDSMJyImOUJptAJmhUcA3kN/cMYjw8YAsROjq0LaeZtY&#10;FKA8eg5IiV5BwgmrWtQDDyk8lyNzhu0E8Dnm4mgRrgC3oLQPPvgAsZdxOxrFGW8KbxAWCKJR56Fg&#10;GoFhh6gckqW0tDR0DEsPlMeYAJGCTmA5IOp0binWbfy8YViUhxLHdM93fcZxkVkDj24vn/dDKYSt&#10;M/uSXqWSUR7xKh+bpSxKjT+Swq0cIW4CFuUwwN56SSwbDQ3CKPf+RPd7L/s77qjptboTm6MUZPuO&#10;MPlHC1uz0duMnjfUnpb8HKNeJvUx6aUC13AD4hRpI/NDTV+QKeu7vWyB22hb64i/71TXusfdf9qB&#10;TG12yrnB3/8D9xBMTHS4iEuKuF3Qzgpaty/ur2kuLb8pj9oH3b4gQDSETtg9G24fECGA66BNF+Zk&#10;tZBuzo8dFXCzX9vufuvTXlVPxnNjJ8SWvAYv/fs9FCXBCVEbeCOQR4DidtX0D/hIqnG0lmq942Fb&#10;ISRRf7dodlgZzlyvW/RUPj0UpM4hiHPpgRD1CMmDmIoZanKIFpjqT4j0gqiDFylwTGF7ZL4hzkrg&#10;T66X15fLbB5Zk1RzEUSj0Gr5zB841j2/7Lkj2wIWy8vKfnfY+316vQC+BB0HzohEAc8+EDxM8bHy&#10;AjPBAS0M5E6gW0GZ11g2/o9YFKSIbxNyUU6ZTMc2taGCws/GdZrzYsoPd2sH47mPGMwOLfJCFooB&#10;xMyOTXzw0u1ZBoPJ7ZazoWdUQbHu3yh2wUPUcRGl5N6kGogK/jFCEimR34gdlEPpVJhJeQWUW0RF&#10;WTL7ncctZJ8Te52sjjGsaR1W5469KR2mxDwzSR44RRoxxTV/UOKGW2MyuKaV4woQp5iqruvVQywD&#10;gsNLx2aL8MsY1so/7LsZTbYElYdDKjzkXBHFCygNWW8I1qHkyZfc8I8PqAAXWphvydQ4r+LirDuz&#10;Vw2e1vnr6krWZdGNISE0t1JkT53X1R+YL+JZ8AeXIqgAVt/v/2JY/L8mSh0X0C0HyscH79bYUI+5&#10;Sco+7zrD3PsZfR2hyab0oSW/E6K3C7URRsxY0zu5KAHS+9kFynbYgTNPXoGL7SFzHIWxndAtt52t&#10;8chs+f33/ePfif9otPf16TB7oP7TtP4z1N5TqPM8appWyWdVhRZGw5bBx1IWnF8CMoAOsedTzzzb&#10;9znY4P0rtT8mGpjZQ++GqQ2byACC4gBZYpoDxxbTkyDLK6cq1OYcNwqLQjJ2asv6naXLnAdwskXT&#10;WP7wZVEJzAorBVAmsCgw/wG3vLK93PULV9W82q5QZzLfl8w9lBXCrppyukWrTfrYoktyUa6plyAX&#10;HYU/rqynCXme5Yb/AJOxD2bOCU0/FMNV1W+7WafK+VVaraGxoxN2NPWekxQd38XllXhJvboyHys4&#10;EAO6urcUbW/vWvxW6Uen0y2/aWURA01vS2xYnLld/W1r2bQz2LKER5hP57s5U5ou5eSSvl/Rf/RZ&#10;U6TI/clFtdt8S59+7FvdrTS0GPg8AeeE9cmVjUbnCCAKuy8BRyG0T/fIq3olPz1XrbKFqpq1yWqm&#10;sWeIjVfYEmwBBjW9ZG6WzY1cX4+zNVNiT8tmI2wE1uBgUvMZNGyKb237mD+hXQC7twWzeEB8g2gU&#10;ieimo9O4BJ4vBhCdR9CMpTWr5eZdBHeCWvnpnj179enTD+yyf3/sPw6GickdlAkkAJqE6w14JpCJ&#10;48gD8nMgh5NwaDI68XewaHR5URtggwiZDpgH9CIy8SEAGgHhoMNQXoufM2bMAJiEXnvmzJlQ4DpI&#10;A98OJLqwLXzooYeAEqHwhVAXDwV9magNBXCgachdUQzfICoBHELlmBecMqJv6A+MKuH5LvxxULNY&#10;OSK8FcAYojwJSSYaglElpgyExcBaUlQiugRzVhSGkSRawYF1KIwEoBwX9aMkHgeHuAWZSEBcCaYB&#10;EIu3ABSKpgWaQjFRwDljxQrDVHQeTwG9OaQu0ZYVTjEkrnrg9uXLl2NghUkAGsXSAxaY8CFyxhMJ&#10;tAszAwh20AQOiJ2FeZvoM84igSZQWKTRZ/GCED0e9nKgKFyFDgg+R6hclIEaHQMIq12sI0Rz0fXg&#10;XUC5iUfDIKBXuBc0gALiEI+DNGAk+o+reKf4CdETAnxhvY+7MM5YcYheifIlnW8YFuUGo2H+DhHs&#10;3rJyLPZe2vabC5eUZV+R8bCL1agQSGm+Pe6d0XGb7ok967ZnXnsnGJhNglNhMuUaUnzUGqxGtVV1&#10;lB4TkhodbBFjvA2Jk/94xLWWSXMtQCl3P6Y8FMZ221onXXrAdHUKqd1z/C9H5BFhWhyMOWqqWRfV&#10;8CFsle7R721yMPHtsbG77vNkYt162XwomkX8ZRrwQHAYuBpx7yobQJ520exGUvNNPUsbm8vPDckN&#10;wjxQkxzk8i0ODS7akWYsTWbQkHI1WmJQe40pGecan5zx9ORbf6vJeReCgUCc9Zcd+DsFBFrmvFHm&#10;gcoRC+vHZurz072V01uQNcbN9tO5QmWbrk1h6msMglDqEqB7DWpnKO2Z1N6kLmGln+EearpGm3Bz&#10;cK3R3UcjWnYRRKMU2Uc6BAVYUOxU2SqFTVHYG2QOcBkTPNYqlf3ojaz3sI1y5rJ+R3YUgrWYLP1U&#10;xsn0s6BGkDGoCwsipEF++BAgg8JHKjJBn+Kjdj63q5LojcKidtTTCEyL8gsD3w3v/l2bxG1JsGTj&#10;22TCGRl+OgjfhNmKqxS5rF6Bsh6LDuBDvH3u/mAn1pST/v08NVtVJiGvFemvkPE1whKq+Wco/3xs&#10;Vq7rZK5yNAS7XHemoQKXGnuIrfdbC1zsTSncFhtq1z+R2PoL7ekpNHwiLRyetOG+uAMJ8IPGHrgy&#10;FKAQhQE1/p3XHV0GrxvhKDHDoofYV3RxVdesMa/3OJoWPzgf7vX824JeHj5YCnNzusi1tawGXzch&#10;kih80NsVVtqWcXv250PGt1lcS4Z1ByiTz5tcC8CDqEe39XfSaAldAtEjAY/9LS08S98snTpZarmE&#10;aqff7Ap1JWucGt6tZOZ6/2CeDUybHvGOZN5BTOkbVJ4Puwcwz2ssdghL/tCMmRrWVhjwZvJmGlSU&#10;xq34wiMo1KFydqPbf5Dh/DVqpP/NKdRzBkE7/8oUenk89Z5I7Ze661+solrJ2No1zmgYm17v69Pf&#10;g7TOX8jkG6KcPZFx9tyZ03yzElAmFvggP3gigCxxYI6DQEbIQoux5asSJzJvFBZFVWe3b9xevvwZ&#10;DL4tJwdXxMqopDHnju0gV+4so+73yUseldovVcoU1lDCHQHwFPYLN284FcBe88oGncZHpNEW/oA/&#10;IR3lynrISEdZMCJVR1ruOcy3iWFjJvg6UVamVPQ7mQuU3D5JRbdV2y8/O52+7eQ64IGDP5bhvFHB&#10;bUrqWLF8cEZQFNY/mS7lbDIduC9x+MeJDddR4/NVvWZDsp6PN9dIB1YmnflDQxxUYNHjJqVhS3ps&#10;6HwWGx9Ixo9uYwzsu6rm1L1nEb0/Vl3cp/Te8tynANXakoESh0j0BL3FzIK/y93Wfomn+a8kPTyP&#10;qu+nCkYlKdAy1hrqYkthbmRj0TUS37d6vYQlNnCpMZvMZxXrlnhWuf7RCrfOoUETPcs7ew7yKQwD&#10;wldeeAtgHfhe8AkXe/yonxI0DvzPXnhmSfRN7ZoXs/kcDdR0LC0NIY3Onjt3JiMDRAjiFGJ5sFCk&#10;kQOeCfoU4E2wTdz4d45/hkXRkMCiUJ1HY1GnRXwd0ZAM+dHfi8BsordQhEG+CvkYZBEoBqAiroqq&#10;UEl0PSLttIIEKimWKap1yqBCFADQgjYZqmexQzoyRX+iK8ctyHdudDocXWGx8uKnKCnOzu1XJkTl&#10;4ulEGreIhKjnyltETvSNV5aMznG6Km7B7bgq0tHn6IbELVd2PjoH94rbnRvFVZEp0k43RKbTE5FA&#10;pijgaOGRE92EU8xp4soEiFzEE/gf913iINR2W4H8CWt8aBHGnNnVNDC3kvl6bGGLWpG69XbE9J2m&#10;rEiNP1QG8xTXe4KfcAt8O8wF/5Bl7kO6zUeb6inDh1ZpfLp3NWteudDhpIOhhP+YNDiAqSqmi+W7&#10;1ZBvKqDSuVJSQE6OxDRinhYRraNBz8FLNCSt1qGMdhfmKdZqLdKpxf5K7w/1/9xYRmgUTI5wCI1i&#10;Dn/BxERJsBfObeDsz70JVPuPfo2nKc81vPvI+DInjsW+HqFS4IuYEyIePASH1cCi0LMBlxoqtnZE&#10;jj9InYwy2wtuj2xqfeDxLR18OpfT8qDi19ufYuXBYMUfBhBInknuIHeqpWk96f5NyQmFT5G+Si3M&#10;of1MnmfQazo9xCEotbF8tzCqqlOFoFrT9Ddn7nt16lag9AnIH+jq7IjyYwSaeuzCLBceJX2zBOG2&#10;DhvRuaQ/ix0EKHwbNyqLvOfWZygG7CS/j8td8lrajnwsifjLx5IEf/89BPWK3w6JikycHar+7w1R&#10;qRuFRYN8TyiWh22hCgO7X3lsvYcyOfDzCpCJoeNTlS0VtO1G3LZLOzTmEqxwi1QlDxGKqtPwAZ4H&#10;llRJyXhKYRMktk3Kz1EPhWmLSd8xZX6hPCtAM8LSF4b7B+bfY/pOFXkvZsfkHyzNVvitwT7Wsl5W&#10;+XaLtP5T1VlD3SvbqNjcNgNUAmsNDhl58EbEhCn2fv/yJzaJ4J3Hq+fiXO1nogmtqz+xdWajNSfc&#10;zXPcWlgj24lJMj2IV6EEIdkC6XkBGD1FWl1THlRQ8c9fmp3q9+7QBiuqUgZ2I+VR7i9ph0G7f9mB&#10;YgX4agjfGiA9ArQS7amtrHsxLnUqB/DVT7eVQy+R9Y2r6LicViRvYMosFvcRk/oGsTjiq0t8xVgZ&#10;tdflzgZ1L6I3glgZKatMiPSlrByVHZLZKpc5OC5wV53jZTt/Kb02Un0J+PMzenmC67VJ9MY4en6q&#10;fPe6hAaROi6WrFo3JUUaVTjefE3WZpsp8WkIC2UuIL88dfLUZY1hSdzy2iR6w7CoyQKH9u9v3PCU&#10;zW04ZxB/nEqv8scBP3wVuQBf3ltW/qafevc6JSFcg8LtgUVltgu+P5QRgI7e9ROT/xOCfTh3XBrN&#10;rUZluDLBrgnQdKShwtIJivt5IXW3oZ2D62KRlJuhGNtiwjO84d6Jweodfy0zfnjpjc1ch12cYzsM&#10;56q9umomX9RwQyy+KXymT1p4r+uFSdLd6+OqFNYg/YFS1peInlT64s8u7Lt0zFJO8N2gpOyQXHRY&#10;Ytgk5WsKveK3mjZKr9V1AX0yilY8H38QO57ZbJlz5mv+geHjD4VRzF5hcf/ERXVpyLC427+jenlV&#10;YvUGmvm0n33mMbfhqe295LAX2GbSuW8mBKQetkQ239JYWx+r3iCnVpNVvmc+kxek+n5N4qGZLmkB&#10;4ERgzy+ch5TUH3xWl67y/lxU5Q133KHbfjecJXLK5H9Q6AqadNij+OngAeRHXxJpUeaq53+GRQGo&#10;hI4e6ng4a0fX7GASJxM50ajDyRcJ4ZENLCoMOJ2S6LmTdp5O3CJ+OvOCeEa0InKiCzs1wBEJQlEc&#10;Tz75pKPXLvZFi57j7AxaNCp2qkJClEQxHPiJs+gYKhSXnGd0kOeVbTl3Rbfo3BidcEqKBM5o1GlX&#10;/HTKi4bwM7qAUwPyRRpXRRlxo8gUZ/RHXBWFISCCiBURX2GVKrpa7N5i/Ucloh6nfhSIbsWpXBRA&#10;YSfH6bwoX+x8w7Ao/5T4hjsYApzgTD3z/Lbbsz7xslZlI/UaH0rqPIvmDon5+XYJ3AD6UL6whdQF&#10;UkcZ9lH4PPkCE0q9OQ/QqA+TOv1yp8YmuQInXL8x9UtGrzKpC6OWFlUzKRZs2JakQiEOgQ8CvCUW&#10;UbUwtWPyQJNm6QTeey4C63010u3OvbU+etX3cyWbhdoq7BJ5RUk8ROhP7cCkIsIPpv71laXhH93b&#10;MWNF0k957h7ogw4RKN9pnEt2DUVCOB2BRSNcKoXeuouoWVH5RYFa7Jfy+f2+7JaQz4XAfOeU6+/P&#10;f29x5gVwQtgcco9O8uRgR7OmNHi0q8GpJsTeUiJH6ESE1jJtjC4/GVLvZq4WjOpGXD4odSE3yyd3&#10;wF2ReZoy6W5d7mrSvwp5+JeFEWkHc5/SPYETmrkZaFOzfnAzbFfdQmJlZJYsY2N6s7UWfobCH2LP&#10;6EoFX7+fvhOO6jYn5ZaZ0RSItCBXQZOCkh36FBRbjCydn/87FkVV4D68wgjD7jtWOHRqSOpO24QM&#10;sBMIEGgQb47jLlCjgKPYzYcXuLQMQYzEI/E0+wnXQ6uTGp2/LYGNdlu/qJlZ6k5LnRXwTAj5P2Ta&#10;u0waxGigIb1tYoqnLyK0wdR+Y9J5JhelKYF5st69+unK9y7SBn/qW/5gzJEEaNBtMSzQIQeTttDp&#10;+n1DbEyiQv1nGxmqWIzMK0udJjx854FflAH5nptCfjUM4oSmlBdBTH20qRjYfUlKzvV0M2K+CVTO&#10;X3PHHx3H9bvpp3I8tkNA0iCk5XOrbbL4D+gTxjZcvGx7dhwsS1t6xvSbSrduSamW+YAUBkza5A1c&#10;oP2F9FWRNs50v8nokULqEPLcx5R7DKmdJd/HYDci38/oWR1SO9gwS1gZndDVwFmXuQ9BflT2aJVg&#10;5duXU6+JMlDoCxOVARPUAcCik+RnplLL72Pq59TwsQqkpyQat9T+s9227D1AoLZbHQ8wi3/iEHSI&#10;tEOWDk0i4aSvzT9vIBYNph359Y47jtsgE8MOfgioWdL42zCMQyyssnfXkOcPdLXapJYJV1dD7cka&#10;Kpvb5YuZ0rki+RzT9jJaEKRJYRoTQkwnoFBlLFPGcTjKpaMfw6HepKkRba3pO25hU2A5K98VTNMg&#10;FQy9K7HWTQpq9fsy9qu+3l3lZWiWHZ5zGVmV2EPRc3QPW0QhrBgkh/i4CkjbkULzX/R0nSk1yqyq&#10;6XfEsimUMbdU3ib3uSAkovBaogshJZil6bvhD0jsEyXyUDmjTs0dZbr9hyaPjVvXu/yBJCzvMWXg&#10;k7lW6+ihAKLRWPRMHH3/cNKTE1zNDvmrwE4gdD+xjyS2zN6Odr3tuARX+o2kf0/Wd2RsgpG8Yk7y&#10;mD00q9bN5s2N9pVpN4fGDov5uaELe11BnsBbARbl70vhlF9Cl2CiDZZi94RzlQyJ9nR7mAVslzob&#10;hYJzgk0JLOqQnEOEDpU6pCsuRRcQl4qd/z4WdT4H1ADpFgwgAe2ARYWE1mkICaekk+nAFQfdiUvI&#10;h3khxJUwB3W086jfecBi5Z3OownRUPTE4dwoMp17kQ9tOwwa0WHYi0I1DH0xNqOEVBmXnL6hThyi&#10;CVED0k6OyLeL8DJIOGXw03lSUaykn05bTrFiJUX+lWdRTHQmuktO+qr1INNpESWdwqJ+0X9RAGen&#10;BlEMP0UCqnmYesKsFG+KV2EfqAH/R/dTtOXkF7vq3OUUQHkcoga0jiO6tqumbxQWBZPnfN5uHAJS&#10;OFN/lb2lxanXffAjzqvdfJ32ykT/D89U2FJByXbz6BbgEvh+7S8XWJS7bORqtK22NO1l6ru4cr2T&#10;XeE8q14o8G8z46aF5N6FZVqw2JoRd6mgBtkOAicqEcRO5H4Z2DHPp8tJzNuMxb7AeMCizZaSwUjf&#10;oRhP3LWn4af9434pAzbI53pMsiXxipLyedglyB4hL8LUwINASpA0LW2s9f2ic9usbfFrDKUTQ8Bp&#10;D6AlwjFCpARuLWWjk3BeRsw5xHjkCl4lrDYpKrMwdJO1p2JR/y97lIfvMwxlL49AiRyspF6JfDEv&#10;ADbwP3RPQw9jTsbQl49R98XlUs53QjCBsvpZ7WCRtEj3jCiM6x6Oa8Vi6plULkfWdE2zILa1zUtD&#10;rrpMac2kDkzuXugfyuQZOq1jnnTTFzyjmJth+ujVl6rmq6Tf4mbV3VZVjd2k6DXdgdaK9aAWSa2b&#10;M3Hyye18lsdUr3PhkzgcarzqT8GRosn4ShK9biz6/78gUaGNRS0jhCWSUWQET4wetlb15PLAtggE&#10;D0TOYaFAUABRGEyOS6GytwGVbdUsHawjvfGR/879KckFnTzGYn9Rli8tDPknYhHIwyLqEEtLNemZ&#10;QhjielLD3nd0aXyQvgnSRkPG3Fp4wm2ulKx+FU5UvOdbem+ob0cdX7YNOTD6NhAFMXAaAHVd+41f&#10;eRU1YBWEmQ5zPZeOkmdNHPV7o8HDv66l6Tq1KCBvLh6Ow1FevYhaYcnuoFQ3LL3EPLv1m4MrH9l5&#10;7+yu8cdLow9aWHZhKLCCgkzYtkvhHbueP/nSAPIx1I57aGc3D3zbG26Pq5n3sBIerep7PRcKaXsA&#10;ILMUHGp6h2EionZg/nuZt63pacc8HRlkpDH3Muoe8vzb0qZElGWmdhj+dNlyEUSjP5DeK7GwcuMd&#10;1H4a9RkLOCqlTqTUyfJrk6TnJlK7eUqrwxWqsVoaq+Yz6jU51nnnhV95mDnGubGDRR1eKhLO5AiC&#10;cYgWCXH1Goz0RmFR9Cxw9tSejh0PgwzE4shmkiWOPFfA8IUuNovfcav8n3e9t26UE4OVPUZbyXxL&#10;NTYquScpK4fOheVDTFoZps9CNC5EI3Wuox8Dq1F400NMinUTtxpVJ1ier5n3V0s5hSjNES0vDzE0&#10;NHOiwp6oWnTb/av8Y9/2b6njyoVi6LIiRiRK7F40zdiYkPM6Ljz0n4yV13dWe01XG5+o7GLNSrNR&#10;8tlZcTlrXecCsBSV00OUm0XBQx5js5vNRHwqn9W6WmGNRt97BnyuffNh8uZOSX/GYsogbO2BCq/R&#10;gWI9hPQjR5UOl6d5/Up1+JoaXCybmN9QKUwlY76bbZHZGu6Vyf0xd8M2wA5YtwxG8hRZK+vfqOFU&#10;itQqb1asezz51q9o0KfSjg5+2+eRb0SFZRe3aSENoW5L6g83bcXj27HX8M0ek+hQaj+YLQnScoDo&#10;pck7igiBuKJJVBBnNLmCYh1ivpJ//jMsCjMVuP8A2iEunxMTEq04n0Z0i06maN35KRJ4RnjEw8Fc&#10;hAZCprjXqS364xKXonNEJc4taOLSiNk4JzofHk8wBkCfAX1xRjo61qjTK9wi7nLGMLqJ6MF0Sory&#10;4uwUdjKdmp1EsXGIrlNcuuq52O2ifnFvdNPi3uhBEGWcOlFYlEeOqNOpGflOWtyFHKwRMGI4IMEW&#10;lTjFRCv4iSO6fieNRHQTKCZ+OuWRcMYZhZ386Bqc9I3ConzfR1R6CYRAMmYsL9ze+mRq3Yt3Ndpa&#10;FnEwvn3Ns7uqO93twbSLjxdzPWRBWNsCiOYAi8p0IoGWdykz6Nubmqc9UCEyxmukK7uYOi0c85JJ&#10;EOXFFfGdRngIEwvxdfi8TSZmWPzk7sDwga7E3N0i9EERfRekYwaxvR7Wp/3+ZmP6l/k5jk/THEaq&#10;f7GUvpKTwNiOY1EFmk6sarnwtshN37TyPru1T4vcfcq8MN3JAIy9eCDJ5Ip3oAnAbRghgjmhhxLX&#10;xnMY0LQwdimrbuxteqb3t/cnAv/ANwS1Xdni38wRnPYSEOVM3gM5858kL2ugDZuactvxO2L118qx&#10;H5JPFshrIfowqF9YvoNRWQBq61I/oa6VeQAebnofF6CaIe02U+2gx8GmFOUXm/IhS8s9R6FdEBR4&#10;rRnEHiG9lsdooEWqy1ZZl1UJ9nhuVkGNNK92ot/MU8sZC9jaeUz6nL4cshQUGH12vgiH2h2CLJa4&#10;IVgU3SnCtrQWC5shGI7mLZy9Sovjk6Pto8TjNUHgw4XaWB3wNYstcvEg8i2ixGaSekGmZV1i2mys&#10;XSPcJpl9KgUOaekQNWdjlJRnGD0YUToE6c6wq7XpbcXcd5jK/WHqE6YRCIHLlE1MOV2QZGCP9X9X&#10;Od2g3RLp7UHKjngIiBBZCfvB48W5IIrMRkIDlVy3Hz0+AGASyNh5RC8ugvduSqB3nizdc/fIhKP5&#10;pT7R1XsL4GqluGBlkKeomZKWJ5cqjLk54n+Kdw/S3Zr5U55bUn1GK+mUGx2AiFUFUWFkMAj2aFwv&#10;iWLHCr4k4+YN5DtJ0q5Onr5TpMY745vovX3mfHfhWe1PRit0mmRqbzLXQ6baSpdrh91VQ97qEaUy&#10;QvIGvPXD7pY6dQoqLxkuCO5gorPJUC+EKXAixoLd8lvx4fr1zyY3+d738FT1xXH06hR6YZI6eKLy&#10;6hTlkc+p5Uql5oUUt1XNY9TpcKH3waI0rJHD3LMS/8O5skS+igIOtxQs1PlZjCydnzcKi/I4/KHA&#10;kZ5P75dlLHshk4e1g1ihXJUh4HWHCJuC0fl42tFWmzbC33ijkhyuGsOaK+xVN1vtCiF86zm6kKee&#10;ZLF7mf8rps5gNIEp45k0DvtcwIjUJDuhjEVcL901k3m2GVJahM4adA6RXY+pbBMZYzx616ZHa7ww&#10;yfdVJ/oz4f/JRYuBvav2k4cfsTf64lQhwdZF2hdLcztwM9SqhxJV85YkNtJ1Zk58zo/urCCdtrim&#10;PphB4Z/95ga3OZ70B/16o8qnK3aZQ6NGqqv6xGytThf4V8Nx+LWxKLgrvnE+T/DxpIuadNIjr+5c&#10;7pVPvI3TK3n1xm79MYRfJkQC0Te4jV8VjFjBKdh+q4UZmvWLwg2TAFA3uNn6/2PvO8CsKLK2T8eb&#10;JjIwQ84ZFAVBBBUFERQDfiZUVsEVUQQDC4oYUMTAKpIRARPoCkaiIiIgQUCUIIjkAYaRYRITb+pQ&#10;/3u64e78yHVBZ1ef79v79DP0bfp2VVedOuetE33GSFm0ThfVW+fV7fiZf8gk2nhHGtJEhGAMcxYL&#10;dCKQaDBOnXYQcBGrCd2AXpRRqyT/pMsHRz1R5oh40Bg2y5h/93BZItOqy0YdUnPd8GJXXLKMSflf&#10;odIzxKKxJ7uEjUxK8NlDFJWboBIX0davtOL+6tf/4ucVn1Dx/Nd/+C//1+08/iKACLWrUGseMe+o&#10;9RNLfnXK2/3LB/6fugFu84DxCJtD/NQfO1CVhUXBxHHAShvhVYW1ZR8Rh59dN7jb/Or9Z/gWPuDL&#10;rofSyTLSvsGUDO7EekPeJLIPEk4gTBc1kx+bXP2SI5clWUOTzW0pPyFq3qIHDKV7WEuNy5Vh/2Fm&#10;g4hG3VTON6h/mJO3bxJ+Y5/HfK7nj91fGlLl2yrgXZoFNdfZy3qwEUAUKMqQIgcCGkAF5pW3+lS9&#10;fs+I844co+lQPSH6hI1pHD4CkKwAEhawGhXniFN2kjtxFvOLhf9LM8Ne2W7/TXOuTXW4KIT1WWMP&#10;ZmuojIO/CoSR43PLV/yCkCpKX1tbfe7llA5ZnXVjNDK71io6pH0OuSPonqhyhUW1oE4oA/5EJx3W&#10;yIzTxcwMR5Wg4g17Ogq6M0yjhIqIhvWCjhUThzBDYzCejC4NzBbn7E5vuZDaLZDOX5fQenej5tlp&#10;jQ/UHLir3+rCjahsA0M4QvU4X14lfc4ai8ZtF2pR9hVEF7O/X/+p7i2FrIccYdTEhyuzYl9xwjTH&#10;Et+zOkEfPj4xrbCdP/Ky1/gxeU+55xNBY6PUT0gXCrm+KWUINVnICVHyhchnUJqQzhNyH1saHlam&#10;2fRV2JufV0XMq37stus+rj12gJTl2DohxWIHxHrFps/83EXRAH5AL3gaCONAIn1wTuD+j65qLlYB&#10;XSSixtYdQm5vJ9coo1pZUuOQr6Pw9bP0iWHle5Fg7r7wx0H3Dfd8UVWBrp5BuBOIgYJoTJzxbcTx&#10;eoj+YLFwGD7LXAmre/NFNHwctd+UVi8yNGB/oYbLtLUWvRGk0ZZyq+XtJqgWvGWxZYsq2Arw/szg&#10;1Fa1o1pXmO8j/odFKoK+3w3CgZlKSslCutFXKdq5nmjepaBV18VJt75GQ6cpD03VH5lCj0/SHp4g&#10;3zaVLl5IF+TWaFJ+8fDDzx+18rBHDrIvHtNlGKC08ujzd2JRl1rRHTbWmmLlc2M+wvvzRLAlF8bf&#10;+OPMswPUurYmrR9SfcR49fLlnibhumk27M4DFVi3EYkjVpO9V87NV44YcmZE+8lQ15isrp+OjKOG&#10;d5zlednSxkfYXg8WMSVEH5VLP2DrJKRDlievhIx9slikmCOall/Z7evU558JrG5OIF0APMwWNuZg&#10;RHD4ByZ07AhxuoqymGyNwsJgl2asqf11fLPuTrn7varnHmkmRa4NiFkJmR/XObLFXxCkg4KybCl8&#10;gBWS4iMy+ml2B7iVdpvveeEV3xe3BX6qQblg4yrHx9mam1Lp9O1iV8V7THTPVSMQstPTil7e0RM9&#10;HVZIVSPnaMHbAuZUxf5UR5qRyBa1uJAOWgiegmZYPSK0vKAS3UViDcp5yOYyrz1Jtzth39082rLx&#10;DynXvElzn077tlNGloxoVmbFwKIIfHC2YPH6w3MKjo2bMbNbdP/Rjz74D4j+M8SiFbmmC3GRdxeR&#10;fW5upRhuxMlv7nPsIW5bp3yt2IHfcB6z1yNCChDUzYjlehegIbet2MlveP7/1p+4c41ZRmRcbLj+&#10;qJetPCzKjP6kxyCEvl0kcl5YPLDvlGrPPZf6ZS8lO5l3kdgdYzFizfKqZJdyLnUHCQhXtvfPkwfO&#10;qX9+wa1J4jV/+SEPQkKgEvmLLbeLyv54LBk6UuaFjAZVS2ltUN+oNlbQWhsuT7r1YrfdPUYPrbK2&#10;Gu7QnQQpZ60XBd9gXz4o0OBUADlLUjbR5P41eh4Z1eLQUZoUlTqw+eUEFmWlKPpz3MXaCCnGdVaK&#10;Ipa0q6msCNcTK7rvvvmDq1LBSzEIUI3GfbGTGOmUGwCfWH2Hh6r8BKF5kQMT/DAoKzA/vdON7vow&#10;tWHoZjJnUnR7xuGQPk/QM5bch9GIkhb1ShbHUDNS4PbRiINF0QjnokRGdP08QX1CNNJS3rB86wRn&#10;nEbCIrFWCo9OtK9oVdjsguW+S2fQjbOo9xy64m21yxL50oUJf1t68/7gHsc2b4RBypUn6ysLi1pm&#10;mKP8HSx67MfN81PT8v9/Gcqiv8KYA9q5NnqEo39WSx44M8NTcrVqv5cUPRb43mIV06MmXWNToygl&#10;BtlpGXmhsC1CJSNIJ+wM6gnEiHn+avtGC/rQSjpQVF0srZl773UfN/x7P1RMwN0nVEwMIJ3jlIk+&#10;w6+8C+JuA8bxX7zCMQ+tqK0Of/nitpFPkw6Vax9HaXiUbrATzg1Su+N0kUXXChoR1D4M6/vDVayV&#10;PTfe8mx/eWUaZxN1tTfIKeTG3sM15Qy7EbsN7wJkAiszKIxdwSXa2k56cozU6rvaVcNPeK01SklI&#10;X47qP2HpMUO7wWbvZS4RxRFV7GmCFcT+OyZVC6udBELtvPeZic8Jeieq/Cik40GK7EYyB7K6ponm&#10;bctbX7S6yg0zaNhkach06cGp9MgEengi9Z+iXPkeXba1SufMzi8dHl8sSrEDARZlsmQCMPC3sj6V&#10;hkWxfzPEauS0cbR57pzybijOAf6J/yqW6Ktm8tJhacMmyJcuUhqX100TDci6SREzVAO5L9aQuU0+&#10;/rN2TABoeTIFcjd5Vgmaa9M0WOcFvQgLCHZVTrrR8YY0N6J8J+RMgbTz7FtSkkPmGtl+Nb3s2s4/&#10;Zgwdr37emQ54MTec5t0hNgWkwnP2a3SilqBMLRzokXOZC5rQlvO8U56u2uOr5nXzuirRYcn2SvWn&#10;Ncl79ymInYfC/HAExbbAcMj8lEK3JlttmmXXumW2PmdEyupO8gEfweMEGmPQOdp1aP70Q+Ru2JlD&#10;ArsqbDjYU1v5fEDiHe9R893VvHYXIHZVvMkOouY2KjkgFxRx/P4ewNEIYQSOIngKkHgDUmEo1nKv&#10;NVO3esLro6HdouG+tCtny/8YU+XLq1O3JknY2zuE6wiIOJPFk+hsNjFrWCCY1u8CSfmrv2JN/b/5&#10;cyZYNAbVYlYq94rbNZy7iKXixX9zr8/u8RU7hnP3q/sXD4qB59iVs3v6/+q73TGJqeLxrn/gKFUW&#10;FgV/xxHhojuQ+KZjCCueMe/hcU/We7+3f0MtzjCMdNxYhmAjkFNgI44YhR2QBSiMTbN6em5a1z69&#10;eJDfWEFH82heiIYKuloodWEqBFM5PVdGIIbzPLBDS26IbEVBFQlIPzf00mxdTOySee0TT6SvqoPm&#10;PCZnSjlr7AcewgoiFpNs6IEhJkeWXhnR8qKiF+tn5tDfDaUdOsbSE/6r3BN20i9SsQOG+tHh2fxT&#10;f7l6q5A3hlqEPrtxTY/5nXxQHOGBrkA5/YvFeWHHFIsR42aY05JeSDLyZG5pRgtu056a4uu4t1WC&#10;eJqMNVqw0PONE6HQP6x0saF9Qh7+BObNgJ3wZXV66zg8nFSNYpwNDq6/PkR/M5TXDG2VRT+HSeyC&#10;ihV5MhOD7Zt/V6XXbPWBCero8Ukvvep/aWzKmOf1x5/1T5hxq2Ogh2qHw9b+hFgU7sxMmRzAJEqz&#10;M5e3bZfreALHBt8hy38SGQtcR3u5W5ff6Orrs6KD13w8YG7yZJUDW9JIeDOa1Mak5Ai8l0F7SCbv&#10;HCddMjwRahzxXCH0ASi8KJK+C2WIrbVDL92wrNNzfTm5Uqzd3wNE+SEgAwcYYDpd7wIooPb5aMxt&#10;VS489GiGtdl7OIc+DckvWv5b8uTex5TbLU6nMLvcu9XQio9WsWf0/uqiKdfQBjY4Mqljs4MdFO+/&#10;UFWWn3x2hzuMrloPSxuKu23N5TGPKY12nJ9gjPOa25UcyzNf0PNhujfi6SE8LaDRB2JlfxvHBMEN&#10;sutEIKy0EsrVtnpH2DPckmfa8iZbyo3qocM+8R6Z18pWk9p2y3N31er5Lg2dSINn0sOz6MHJ9PBk&#10;edAU/aapdNVc6vFx09kH3gTIA28qxeQ7FIDSS/i3sj6VhUVdB4Kd78/7Iq0KsBYvbdkxt8QZf6T1&#10;cHnR4kt8s59Jxlt3mUctSupXNRqSeQlKLwWsD5ByjTV7oa1UfBQVNqVsC/Z6fa+QN9u00qAFKH5h&#10;cLDna07S0Vct7R+GtlHIAISHkJtUUFGRhAyf4n0tfHPbkkZ3fah9dJfvh1RwLdYnYJ7QSVAIk0p8&#10;rT4YvkufYfKXkPJNbXXUvXqX5VWaHOum2H8l8aYntIc2b03beST5cMh7OMgMpzyT0/May2TjxupG&#10;o/O3JA15Vfuyl++HaiiOBraJfRwTJ7bkiIqKR5+gQ+jkwSTRAaGo2RIt75701LjARRvVWscvVMQg&#10;yZqiilVk7qXiIvlnC1nvkGafoHvfF0U4P6C4UpyL7Tz0opL9tdea67P6kt2qmmhWNz/jso+0CWMD&#10;Hw9I/L4+InBdlx42cqHReP3BlhMM3xUiyA37bVpG4b4fwYsg+t1PZRHkKc85Eyxa8SfoDL4CnADC&#10;xc7dG1xQF4N2FX/1x57HunRKD9H/U/4L/XRf6o/t8J+zdYxVbLj+kB5WFhZlBAIkApbqBjAxRRvL&#10;v5i87N7W6+vRERWSDo6X7G+JQ6g6YzzmY/AaBbKS8jQa95fApYd7VhFjUyNZtLdcmlyq9EXsfERP&#10;ReyPI2lPt9Cd1I8shFHxUKltUM+o/1GhLRKe/GMea3rHQ9c98nzVZY3BP1VGq/F5RTweAkYKJuNa&#10;QpFnEuc5mjx6bNsm0XE1D+bTS4bWFjIU8Uph3nyjBS71Vgx84uob2XAPdVnVMn2g5dsb6VA+/64P&#10;2y9sDqaEZyqIlInXbrzrPBDMYDmNqdDB/fTdPuW7KxKmPZ3Ud7rW9tuaKZFbJDFfKcnyHwtLn9jK&#10;CDg0Glor+O7BOcJKdNXSYOcnsSj6eVI16gxPNUO+KkwPWih/o66wIb/I3C0ZizXRp2FO417z1Jde&#10;8H30WMrcO7X3b6BF19A31+lzu0tznrsLixyyHiudKcFhaEwRv/tTWXpRtyNwIEH3QoW5G/r0OcwE&#10;eUIn6QLCin8xkSAYDPLqqjTmgeSeB27yiPdTSgu1DSYUSrB6K51tSocO3EA9Tdcl2MGirN87kR4y&#10;JepricEXAK7K0mAgmpkcffeqDTeNGKAWS1zjqVIOzBlDYQcYsHnAWWLY2b11MXVd37WWMTXZ3Kru&#10;i3g+t5NHH0sakZv2kgi8JfwbjYSjcMxDmdcnr13desYtvq1pbGyFKwsQKcbBVbEiA9TZd5K3lvgV&#10;xC5MCeWkbKlHYx5U6+3t5jXf8BuH9Uzhex9jYtBtUe1y4akOcIG07pbKWJRHHb+GLRfqZdQn9Xbl&#10;ZMLKfRFtkqCvTOjrfOHjAbFAMu6gcPOAaNqkoFHXhTr89x54jR6aRSjwhIB62OsHTqbbJtHt4+p9&#10;ufMTkCP2IeUuYzKwT45Woj6qsrAo6NMwxc9r165p0dxQeKPKnpbx9Y24B7akvV768KakcS97H5gu&#10;dZtNrXLr1BYNSUA1epFuPaKJWbL4UOE8mevkoiIqKKC8QtQzQnSSnmXpey3PTjOww/CuFcqHgqaX&#10;09yg/r1AViXpCNdsQrULNbwbdX7JvLOuaHrNOv+kx5K+bsyuVlg4yMsAIomyF8E/N1anoxaVNZOS&#10;dMSn/5BOb9/su+X92vUKOtQMDlLFVLK2+/INz7qcmlvMhD1Q3go9R3CJveghlI5Sxa21w7U7r9Sf&#10;e0pf34iAJ4UUwO4brThw3QWBpydR8MkQpzBjMxUU/lurStMGJV++QGud3zBQ3ls1X0kWy5XwTio8&#10;Lh2ypZ3wDQhLUIce5Ndn9ewBgXwCUgReCiuRksVrL0y0h5DVzisaVI/W7LzU32+CNOEF/8oulONw&#10;iSjn6mWefLoR4Iuu+QPjgBMYBzfWrV9QmA0nYTDM2Od3M8vTPOAMsSj6cFqlKJ7o4pMYSsGdp2nm&#10;bC79/if8srVY9/Bf7nhWvAf/G2u04p0V7/k/ex5Tev9y3P7DY1JZWNQxezlWMA4TsNggakR/+HbR&#10;6h5NjngBO1HoBbAT+iNWh0JbAm4GWW/CjROZRUnJ9tCo+31N83snWDNSjpWoG62EMdGk3kJtY3g8&#10;gJpxsaiz3WRDM6KH5GoRuizqGSL0j0RSTqFfvHHBz70HTaq6pA3AG+s2/xXbPA0ngfenI+IZMIOT&#10;oB+7PTRkQpt0c2KN7CJEpKoX4qnM+ZgVcawkmE0RopnQJXBrNmF5yqWGZfLQUu+hovYFbw14qznc&#10;rpB7x8UP8XhXvOts9dc4HJrBrsbZzNfXpmWD056eiizfcvPM86tEn0wu35aRG01FKc93hIbSAJcL&#10;tRY7zOKnHle+QdZxn080gifFzinJQq5ReZDwThHAonK2kM1dsjmHxNUXH2n96LjEBbf6N13mXd9S&#10;3tCAttaScmvSqlRaNHooKxyhbzJt2Oht3pNUzqcysahlQnWP2CUjWL5t1NM73AmNA0cxQJChyEWz&#10;tAE9/HxK+9wBsr3emy2SFgl1mAhcIfzNbPKzygdD6uAodtWAYhkEAC8IBnEeS0ekWFehDhbaPFMv&#10;yPOHv7p4+wP3PZRw+J/DfXIOfvMVeDKf2GRJ6C1cNbgTJC3u5L9h5fn1y0akidVqgUGb4aL5szT2&#10;EPKg0rKQtjcaKDJkY7NH/K3bpiYv9ddQ3h2rkmOBHSwaM9bHo8N4113tEGjbxaKlpGyoS089pDXM&#10;vE435yaEjnl/Et63BA01pRtMBNPpCWHEHgLa8ACAE/AKQkWdCFt0qwQDnYTcKwoHZt9LAtUqVej0&#10;gkHN+FK3hlCknSQa1Ys2u/jrpAFTlIeneR6ZpQ2aqgGFDpnCqe8HvErDJpy3fdcakCMM4CEXi3Jw&#10;JZNB5VDn785173bD1dNGonbJgf1rL780jycC2+8TqD7OUEtAQZvr0jtDUp6aJA2cTle9QW3216xr&#10;tJDtxmS18Ys+XmuMx5jjt75gzV50mxL6kUozOUodnpnYiWQhah5Fk0PKHgOFMGhRMS0vVnbaUpbj&#10;tHnIosJiTzBLFavJfijRbnrJrtRhL/gXdfNkO9k3eJPOhYzdmYsPR5nJM4lura0suoxGjPV1/K5V&#10;UuTWgDHdixoZpUX+HUL/NKv6svLkVYK+N9TdQs0tl0oLKbJDEvfUKGvQfU3i+BH+HTXY1i+c4mgs&#10;RLj1CizsF8sHN7hKUbSeJ9Ha1jRytNbqu0B6qA2V3qEYb6Va31MxCtFG4b0gHTTZWRT408Wi+2za&#10;K6Aphecqp1a2V+vWohQUULM6kKibLup0WZvadwo9O0X6rL+ypw7HUsEwdmIf9YueuNMH+kaHcUBa&#10;BCXt23Pb5IcK2FukwqeyaLLic84Qi+InLiaJ/RaYrSJsc7Gc+zd2z5/nxO0qXiHW54pdjV3883T4&#10;z9CTiqb52BBVvPgf7mSlYVG2f3FxGwASR+IzIinMzVx4bp1c1nc49mhsCRGp5ORM5lXpYFFnhaqZ&#10;fnpiWGLD8r9UE18kHzbVhUIZHJYuMqkW8t87Uv5XhTZWuReNJAepY0i6x6A5wbTc0oCY3brw+nve&#10;TV/cRWY/VSdIKg5jj/t0x1DLliCwGrwF5PXadLpzzgUp1tTquUXSTEO+klGHFMOicKiXihRELWHX&#10;DuAHd9bkUvWCcMoEEcgraHh47M3TM9YAi7K3AKOds+0P+gD1K9gsTtAl4Pwl3fRXX/B3mUNNd9er&#10;ZqGY3Rty8cHEwxatCtIYmyV+Gwuoid0i2DMCv4PQZ6h8eq6ZILxIhj/ARO5HebkJLKrZ2xQxITF8&#10;1Z3rW755k74tjXIkNpYBoiOdKYIXfiTa+Ppk6Jvc2QcWReqkyiLjysKijrhnNxJ30WXOm/udwklu&#10;MSIV1aHuOS5iXkAwBSjkcaF855zazcpHaJG9ymahT0fJ1IjSIkopoEzIWMZOJ4zLnBkC+xHE4PA2&#10;hEdbN6hRiXxNWHsl6N1ZXi2a2SV/wt2vNtqCdp1Ni6OBPGsaqEgzaAnqR/QA1IYyNIg/gn4GW5UF&#10;l3muX1G/TklftmiHcijf8m8pT15ZBo9BabegbAPlyaTgWq8Y2mV786eGq5saK4XOegThole8PPEC&#10;/BpndzBhO4ZR/MVzQCcrG9GwpxObZt+uWAv8xYXaZkudatO9Jme2P89QdcBOlxStkzRpwcTALScG&#10;/RcIBbchudMoJMmMqD/CcFwmRdYFxGjN6k5W4xp2k4vWp9w1BUnvtfsn0X2T1Pum0oPT6JHXpPte&#10;UabOuyU/97CrKWHeBCJgEOpo8CuJQCtLL8qR1OibEd00oN8ujDkig7j8R9zBh/r6x+r09VWe159P&#10;fnw63fsa/c8s5cKt6Q1EXY+oT2YjMlpQ5GIK36GZT2tiol+867M/8Vhfa8Z2OXwY0eJUWAitIOWg&#10;yJHwHRKJe4QX5mnkIj5gQDGoHRSUH/GW5nnMb2V7pN88t3N+/f5v+Ofck7A/gWNOmfSdrZfDUOL2&#10;E7mVf9altedJLzyoDng/oc2eVsmh+yXEJZVnqnnHORf0bEHPZvn/Xpr4sqlMjtCSoLrd0PPYUi+J&#10;J9PK2/X8vvrLI3w7qmuwNjGsxeBwxgmHkcUfH9zgLrEySd5VXVt4l/++z9Lrl7fwRXuR+ZRXrPCU&#10;HqJjZfQztKAmkLkMBA4b/f6ThZ+gGj1WStGfJLGUrJUoeZwi7ierLdkN0kWDKzal3jWNkDV33N8D&#10;X9yWhn0cMq+6e8B464U77KxTBxsrW7pfWWwHwSZjULSS6PHUx5wJFo3hEJy4/Yk9xUV0MZhaEeDF&#10;7vkznJzSsdgbVexbRaRa8fp/z90RcGf/DxyNSsOijsIBfB7ByohhidgcS10eKv6mRzdElWMna6ow&#10;1nA9OAh6oCJO+OnIPoA9GFz2J9CoJ6q0jA5Osb72HAqrH9g00JQuMZWajEVPSqt4Cx1swITyldKQ&#10;YclU7xf0fjj5aIkm3qpT1LPv/GqfXM0y2uVO8R9xenYKuAjfTgczMCfM9dIn5wduXHV5mj2ren4B&#10;GuKwoGTHqsgo1OZYYMTRq1zshmUrDPTVy7xX2v6ZVnKwoHHphD4LmnzTnsEDhsKR+KdvN14/HeMU&#10;R6QyCCF1Z1199uDEe1+XOqyr0rD0Qi0yWBGfe8qKuPr8vDIaZsldDaoLkz56BfAI9MqDCRenuBDD&#10;b+ldo9TfUJF+cHkEckqxYCx7MqPg8vvfq73wXMpDHniuMeBzVDcK8gVkSfqejz+IQPvEuxA45zEB&#10;VBZJVxYWdXxIkOKBLbSgzGPfbtyeUbvAoUZM7ikHY1HH9Jbpk6df6+29/JwG9thAJEf5KoqSAfB5&#10;gPkY6m4MqaZgJDGwjmRmumbfZowwNhlMcSCZ1DKlfUR6uExfHq5SWnK+Pe9/5nf+rCpH3TISdpqO&#10;N9dneD2GRfFAV6uJ+I4PulD3LwLVg1fJ4kWKbqJwvrT7iLop25/FwcKUFUL+Sd1Y6RWPdd7T5vGX&#10;favb+H7m9egBtcPLxNF6cQ6IM+xD7DYgKLw5ZzjncWHz6Bfn0gPT0lsUDFDEV97jpcp6S0bGsNvN&#10;QGdBdYFVGVywSlniSCkcvGrcCOmEkOc8ofRANH3I+7gtzwlLmwVMzFL4O58YryPDmNUyw8Gid06U&#10;hkyU74eBfqoyZBoNhb1+MvV/ht5b8qAjRkGNTJCYfmdLgv1ypdFnZWFRJHkAFsX6+Wns6M0qBoXx&#10;Ho7YwJ5ykitLqzrK84eljJ3ofXQmY9G+M7UuXyfXs5BAvolsNtfs+mTXwhCR0ZXMm6ToPRQZQtFn&#10;ZGuGIhbK9jqKbqXQds5BmhvilPhY6dkmF988YCDKST6C8vTHkUQL8BURRgGjXYfy5r0/Dowf6dmR&#10;BsbF9miHoZxYO6d0L/b1iEab6klz+3kHvpvYY0+r2qGbksVMPbJHz4z4NpahpoZ/nFCG5weeCic+&#10;I6Sxgl4rUz4zAoDExT/rYmZKeY9uO+qMGqltri7n8c6dIwrBbcGKwct+ZS+PGzhXsEaZEi07x//S&#10;KE/PHemSfT6F7iLxum7tlI6W0CEHf8JHFNYfYNGDXH6Ui5AeNGU4KuQVI9Eo57O1l8vi3UTrVh5M&#10;u0mGaNhzU/IDk2jAFHp0huf9MbW/b5+AfZzDzMEb404ZFAjOoNEBknb0v5OD6SrNfBSX3Z4JFsWP&#10;Ywb6Ux4UQ6G4flqAd8r9f8hXF4i6r+B2siI0xfkvL/4h/fyzNRobpZgu9I+d4srCohFeWAZ4qZO9&#10;z+B6oLYoDZbt/et9OZD4Hl6GENVCZawGnx/IbAgenDhWe2VPgLHoOcGHA/DPySnSP7ZpiFCvtPz1&#10;S1AshlPHx1viDKvAsyM+iLBqBkyi+mAEigYTcksk8VZGWY9bvkj/4Eal0LElIZbzV3jFaf8LGk/G&#10;oozhkASADibSrG6pPbZdVV3MzsjLo0+DygCBTPs6MtLwXYYO+CHlI576BBaFzbNuecKNQnvbSoge&#10;Q97UXl80WdmRewxfJmaYZ3nAIRBj4UbIRMj7Q3Pvm6MS+s6mxltr1BBd5fJhCWKDL79c+RZpcAz1&#10;wbAOt8ZqzL954w4sygla3XLkJ1uGpavi4bc8V0SARfWJ8NBDskEbue4V8WCrIxc9OTHlm3rQS5yQ&#10;kogFK/VQLknH1MRDSxYD7BnwzuBc947Ur6SFV1lYtJw19tgfcVonUGfeTzsPndM2h5OxnApEAcBw&#10;0VCpSJb2Jqsz+wSuW922pvlKIFxIy8MqKnpfI+Sa8HRmmnR2SQYKB8Auz+AT9AWPXNaLgq4ZX0me&#10;qHqOkAaaygJbz4vUEJ9cuu7KOc28JU71W4in34D3Ts4cEw+QHJJ+M2hBtxnJsUzMJ4ItAJlwqpV2&#10;JTFSiqzwR4+quzL1zdlVoREFFv056A3t06DzEcPbHmj72BvJX7YPZPJowJFbhV8Kcqv+ho2S0zFG&#10;sIiswc/RqzKJllwo3fN+neZFg0msRqocaa0tvWhJN9kpHRBBj3AWvAGPm5OUFFp2lIXCinYuJoT0&#10;NjbqL9CNYe9jpvZOlDbZnGwnAkX9VEncTqJNddG007rku8fRIMdldPA0Gf6iI16Xh09R+j0pzV/+&#10;DHZGHDjPRWmZNbmOJDivJPL8vfXo3W4AIWPlwHWgTJiHZk/fVjUVlTOw1+M9UZzjgK58cp33rXGp&#10;IybT0Bk0YCrdOV3ptsTXwGqqRBtIdgMd1ShEDUXUV5HlyWhPJphOV7JvJvsR5GeTrU9U6xvV2C6F&#10;d1HZz4TcnrCkAI9BT3jQ9B+w5OPZxLmVfvCJJWp0SIp14TmlLa5Y4H1mNG3OYO2BA6uQN4kJ/Vf0&#10;5zuSaWlHz5Qxid2+9DY72t4bHZJgLZWOFyVvEZ7FpTS13DtKKP2PyQPy/Y+Y9JzwTLCUOeHEnSHK&#10;O+oXHyaV3dh5Z52Ro7RttTRgUbTrUAYEh+bGGsQbHx49uK8otF+Tv+qaPvLv1H1/ms+GG+1AyAU9&#10;uhfOCYxF91r+g4KTBmTyi8N3VD5oQzksHxYS3GutdSrcZeFZKt4KGL0ks7FitcgwG/VY7+s7gfrx&#10;mNOEV6usviLpIAaB178Wtz+SBH1IqcI+rjtQUPhvD4bBizjnyL/3c4ZY9N/bif8+/b8jcAYjUFlY&#10;9JSmwF3do2D+4m8SAghOYAWja+ZmMccpPqDNZBmKcFHyZSXS6IEJHfJuT7EXyCVHlaWChhsIipdb&#10;hxBR6+hpsMrBm6FrYqcyPlwUKrHDHj8basLGhu9aQxmJ+FCbOYmYQ5Fru61vOvOBxPxUYGAJqcuZ&#10;lSHfHVgoVDeQ3a61lDVCzPaZryLO3JHpaMMVBwCa+C/8MFvjWsZDnvZ22tNDtz/yHT9Mywx62JJa&#10;oro3lKIh4BB0g7P6sB4Sj7S4En3bUrW/RR+ZiWVH0iMTOm5o8WZvFCKHlpit7fF4V7zrGDF+W+Z7&#10;cBjwrG+uvzhGu2yBr1Fxa495HcpxSmKrNzeoLxWe14R2rxVobVMV9AfQAKPugCUeQ4Q+sKmfB4NN&#10;XnzwIzGk1YS3RzAwFKVYLP9aMORSRbybFLru+m8azb4laS9isRzf+yCn72MsvR81x6+5PpqZ5Uh7&#10;UIGJOpsV04mfQhhn+7WysCiXXrIh6y04MzNplkY2jXh0PQjr5HjydEsIzuVwcvjiYt9RoNL2pvrY&#10;4ckXrG6RZk5FvK20VCAruO8y4Q3w7LEtGnZ5New40MWZMT2sVRHwlPBNs6TNRrrYUvPosMdG6utq&#10;sbIdrQOU2ipGEhqV32QTP5E9m7WKDiTgsLRsL31+pafbUg3Jzz1Gf13MI/ED7d2R9F2mNyfK6RMz&#10;LaU8i+xVZI5vUHJV72XJU++WN1QFBbBzNuezcpAtehjnreJexypDPAsgKNYXaA7581/oQz3WNvNH&#10;RyAITssqVxcIeiKScK2Z0toiX9wVAIIkvVRrIRKvBBY16FGL3gx5Nwgpx0biR5/4wBN9mMwOGaJp&#10;lw1V7p+oPPIawVP0/tdpEDI7TVEGj6f7Rqdv2P4edKHY/vOHZ/0kBD3579lS4y/vrxS9KD/WsMqF&#10;hb18Udah1Z0vyQJZOslFXUwFSwYYCjYIznR4sIda0Y7ee9L32DS1zyRGRCMm0aOT1F5vqS32Vatr&#10;NUkULWrabRpEm6YX1auWX69JtH4Ns2k90TJVtE5FAI5xBRl3yJHHVTGJxD84Yj24QynLprJcKs6j&#10;/CL2ooRKMLqfin/yYsNi3+kRjS8M1uvxqTLiZW15K82iAOgEoW2YYl5BTjw7uAlWBRYRyirgL67v&#10;SqP1vZJmjki5/WM1PbehXA7V4jsU3q9nCXlhBNFSiaNN/bYIXZYl9ThK10T8AwXK6dLUoHeNRfml&#10;emSJ1+jbOOvcoWOTlzX15iM81cm4AjkCDIwBQevx6BPsGBwSYVYba9HHg9JufEdqWFhPiV5JxhjZ&#10;XIyX1XIiClSgbJQXnkwTOmF81Q8IBWpSHEciSvk+OIsmRlb5xVcor5AkLiajPokazaONui6u2n8K&#10;3TtF6/u6/Myr/rk3p67h9ALMk7H6QNM4cQ/sE2G2wFDwJtHpc4Hi2VyjYcHiJeBI/361qPgvFv3l&#10;mv3vlT/nCPy7sWjk8MHPalYr8TnaEuAzR4RjwaJqIfgVb6sZ0nhydHq5N3Xa1iUj+iIsOImbhfaK&#10;oNtsamvB8g4cxRWCkLqY1S18uMgROAqgVFXDOopzplq+jrb/zqj6sqGifmVuMMOa7wvfcdnW80eO&#10;qrKsPnLx6U6pI+BF1jm4BzgqGAWzU9h92OmT8SE3wHtwlqdhSjiOQntEezKUbzolj38o+fpFiWlF&#10;nSXxrie4V/o2oo4V/u4iqb7wJHF6SfBLjUJeGSmeuJN6LeHvITSEAi2yEkPZfnt8633nTbtHPYQO&#10;xNLNOy8Tj6mech0s7mS8ALqqb2ysvDhK6brA27LokoTo7br9Npk/ydlhWoQUjoLutvwt4XfHhQV4&#10;6FxmideFZGMGeQLYYxid5H9OupR6QroxpD9jwj3Pv8vUw/DaGptR2One1xKWdCDUzWSmSlziFLIA&#10;RuEVsvTDs0+DtpHiPsghluYJsFdJ5F5ZWJRhiANL2I0A57bY/c6sVX6u5M6Y0IGFICa4kbg7Jrxj&#10;IepXtlKeflxvs7J6hvF3T1kxgrloXFjuZspJFtAByxZni+NshU6ZqNhX1FoV1CWsP23KS0TN4pwa&#10;1tsDPr9gVteE/V7gRhWWRGcmHB/Ts8d+jjjmJYFdFQgDDwQBZybTslu8PdfqGVZ9NXK3an4giR+l&#10;/T8lb8ry50SR3gdJe6TgYaRPhB9Lo+idN2xqNvPZ9G+aQdeEIGV+JQwIiN+RrQwAzubgtYN8kviL&#10;X+1Lpucf8Fyzp12KeJ7MQ/qBEIdsDw97u0cCDRFQGLcF/rU/pLayvd0F3RyWnrBoTlTdYFN2VI7s&#10;9otPAsbjZF1STTS/cFNav8nyI9PUIdN0xC4Bl8J39MHx+oCRdbJyNgGLnvw4s+5+wWklfSoLi7IP&#10;CfcVxBnd0fcv+Wym5/Fn+5FDFcydGOmphUQ/1JIWDq7+7CueftOo33QaNEt+HPbiSepNM6QrF0uX&#10;7qvR/GDddpur91gq95pLl82ly5dKnTamt/++Wq1tSbV3JTXNq9PAbFM72l4LtlfD9ySIUQE4mZsL&#10;KLpSsb/12N8FENeDmB1rrcdYlyzelkLXJEVqdchKv3yu/ugkeXVHxF1yIpSQkzACnXRnEX4q4JmY&#10;dPQcVFSi0taGgXeH+R+f4Ou9IbmW6OwVD8lAtiX5tBXev1yHVBtuUa8wXZQjdSui7pb8/9j7Duiq&#10;qq7bdeo9t6QHQgslhBqQ3lRAQLpIFZEqH6A0QUEpooKKDRSBhN5B6QrSxAKI9CoovQgIBAgJAZLc&#10;ctp+c5+oH+//iO/5/2EM33hk3BEuN8m5++6zy9xzzTVXd6aOtYTptms7GNog3Ghd7MXEtDqvpBTd&#10;Us4NfRTWTFSswwzFu6NDnMHP3/E/HwhmoVUZirS3vLjs5dgOy12ls0qrdhtiHzuFls4Jt+4ge4tr&#10;RC8wWF1xDyv897IOKTXdCFHWNTL3E9uoss2CPQdOp7KeKLB4L0uofqPgUytpaApBFtJjOo1JVlf2&#10;C99fnBfh5dIpXo2XF57IbRteBPWB51gq0Tlo83lR/aZ+fTsrkwPRfw/OfBqO/3GZh1j0P7rk4Qv/&#10;0B540FiUZabvTqqUe2aE5zCmpLNucGaTgz2YtPO1S0bl6xUNxS7bq5UPviqbh8UTBk7H9DxTH2Vy&#10;Ify1AaYK+bb4a0xuwDxnn4STEkeUAnI1XAH4Z6rNTXFQgKaHaBcTs+5G2cvEQMcqpyp3n+T5rC7y&#10;31HF2MWZT2e1RJIJ1kw85+1xLoejtE4aahghJQdwLVOkyxqdADkWRceK04ZG2qQBYb0Whtc8Geez&#10;2sD2XPWfpl/8wmw4ydtadSYVNkjJ8cogX+/IMEyFd3i4ThUMzuq8zoStlhZIJWtSyYx6H7/hhWsl&#10;OEo4P//nKvp/fAUYCP2G9Q16rQMl6YPXCbY2lW83CQt2dYMK1k/iUE/rTJpqodi3pzL7HYtyDpjb&#10;YHLozYGkQywDkgN65NKkYkBwGXI5Rt0C4niD1galy37NPuKz36xz6fGJr4cdLOlgDHS6iFAUx/AI&#10;S61FvGnhHAzubB6jx5cd0IP5uMbmGxaFdgCCPEeSB9o2ZNlXd2zZEVeAFwJDZ0oStgx8IgxLBxny&#10;PkrzIP1WGjdarvtDeKnA2PDgLXFXANUNqClKpsI/FqFs3AfeE2Dm+ZP7PYCp+EHpcT+NZuJqFn/Z&#10;X8Da2OhEwzcHRG2JhJySYzbsXDmSCFUAtqr7X+W+l3ZexCTCBECzAR3hOYYhgfPCyThpY19fs0Nq&#10;DCtGOrJXloItF8+f9u6/GnYZ7pEQyOlC8IpgHZbY0gLm80+crPxectz6auIt55q5uyeu/Hcbg98H&#10;g8dbgs/l9M6RwjRylFzrbIUIe7IQuKadNuTPkUSvuxsZShHuO5HXJ+N/7QmISSaQP4oviOMsaLOl&#10;AyZaLoXOInDsNt8VrCejWVK1Q7EotDR4Oh4iHkNnSEOAEybL/d8sm3rjF37u+P3rH41F+eB0TB5g&#10;znx84OALKJjBaxuJyEdDH/ExKfKqPTgDHnbR2sdo5tth3OF/NhckDJ8pABoNTha6zhZbfk7Nvg2r&#10;ssFdY4XcagF1nEWtZkmN5wmVl0h1lsrVVit1Nrrq7I2qcLFoubtli7EqQrCJaLQXTDgsfaSx5Rr7&#10;FrJekX0PE3iBrfMi44mNlqxGpYzER49GNV7sejWFtjfi5Zb4XeYHht+Pb2hkCESus5BiSmBiXFNp&#10;X6XoRW96X/qEWu30FrYeU/XhqrVFzrwjHGA0z5ImMW04o5Ym1cvUmgUIBPhzjJ+Cp9nSt2AmTc3Y&#10;qbJ+5W5UH5Ic+2O5sOsu3iH8XI2TF3h7PlnyHECYUyAWLnmEHfW02SMiW692F88uK7OnRHMqLO/I&#10;/IUXSIWXKfQqSJnH94tAvzZdM+mmn/ypZKPY3E6XuY+Q+hcaIdlN4U4gsoR4q0r9U8XbrqTBk2n4&#10;NLHfLBqeQgtelneXhWkwp4XxwfHg8XpAUJxXczWiIg/Qc5m+KJ0jWvNMJ2R3wkTpnsH5xyDN738f&#10;YtH87tGH13tQPfCgsWiOGfixY8c0LFkcw4jIROIbFt89RcBCbFgcGaJmEsnfVKD+i4vWSeuHjUa5&#10;lq6tDAojLG97S3skJEeAAkRYGJsXTwwBFuWYCmFJmZM3qFwpxxlqDebpw8SPTFrL6ART9XPR1kde&#10;o3711ITOi6UVL7j3llMuhAnZGkQ7lAMAwJN1RQRQEFLEAR/13GG1cVMQkCR+VaYzMXSgkueHJnFz&#10;usvThghTRysDpyhPrfUknQmPyy5FrGe4/m2YP1W+aAubGL1pC1hFn7Q0mJ9HZZI7lSIzqHAOVbJ5&#10;lv2AEC8AvdvQctLJnhththg1v+C+0mqOKPl5JPLvPXjXcZDA93osdIfi6b3h1HA9sOhjmv8plaWQ&#10;cUS+FhQ2GcK0kPyC7qnFKI6v2djcudcQ7gMWS4BPdCCYWwBRAEwYnSJiLAZUr6HVYNQ/iPqAtJVR&#10;WrZb31I8Y3C3r6t++VzYbz6OMXB2AOcA6izoKCoPVqx66/A+eCNyQSbf95EOnJ9rbH5hUdChXJzF&#10;FYOgRzmFG8hIvdqxI+54LgS1kaXLg+58QIIdRd/edNPeRNeUEeEtt4eXCQ7zGlfocFCZadNTFhUE&#10;g8j9WvndQ8Ja3vcQ+mEXUGvVbHWIJS+yY49bgn4w6s5zw5ZXWt3Idd2L26BAo8KFo7/Pi7yvdb+h&#10;gjbzNMA/sCjuS6pAh0u5Vr4U8cRhNYIVIfMZhc0R2W668It24EKEQwRx5ke/JJmHBbZctZ5L+q3c&#10;kDmRSx+n62C6HPaGfzA+UP5eY5ypzfsTwgXMd9iA76sgvTJRK38h0WdNl+/e1I7p0kKbhuq+RibH&#10;onlfns8MLUeubEtNTeoRkt8FUZ/t/omB83eFzqvsO8WaSEbrSLNSjZ8K9ppJQ+bQ4Jk0dIbw8iwB&#10;LqN9PxAnLX72Zsale7b7fzQWxahEvif0ohioaTNmnSERBX3Q/04BTR5uhtEVSFGsnzvL0eyBvhGT&#10;hGFzpFGzhTHJ9CqqoKYIr03iZacGTEHqlgC5Qt/p4kszpAHTxL4zXH2SlZ6zeP+8OItenE7PzaSG&#10;n1Ht7Uq5KwXDWRmNVYLagcy28G4iYyJZi5Hc5LMWkjWGrGdIr+NjNapllmm6ydVhtjB+kndXfReH&#10;nb+PE06h/07hOlg0d3nHGLgCy6lS3uUjfMMmi412K14koZuvKMY2d0a2aw8TFoSEjw3pZZ3aBOmx&#10;G56Wt6mVQT2CnvcsXpPrG6ZdN3zmd17Wte7NiqOmePYlciyKce4E1DgWdQ6PeWJRrO046R8Ppx9a&#10;h08dG9lktRYfgH1JMw/7RGOrZLYXTIKceZ2u5aDSk3DRD8mockOXbt0m5NebP4EWlu11vtBGYmPI&#10;eEoIQXMbH83KVb9TveG2Io3nUa9pwqBpAjdtSKZZY9XttV2ppOZqFTDycw+VHHwKjriCL7K8qTgq&#10;XtCijk5P4dEZ82GM/kGhmofX/X+xBx40FjWY+cOw4edBNko8eogFBCdWZ48Tfo/p4IQrSdh49sUL&#10;49+OfeJIy0j7HU9wn3enX5xmSMP8UgdLqm2JsSa5QUblyuQ5ZABNyhMfNF0uFtRqmnJ7k5+pV+jC&#10;EcuVESS2T7GGKiyphL943Z2+kSmR016KXdla2VNa3VNUOFBAPBIjH46U9kXRnjjaUYS2FKF15ejz&#10;+rS4Cy0cIn06Thk2Wesxx/v0qphG34fX3xFd8Wxc4l0sR/Eqq0jmQLgfQwBPmdnicYsWW/SWDS8p&#10;tY3hbcAoKcNbx3I9zpBIhTI38hs2pZjSnkD47UxiXxDr0u27hI2NfBB9cRzzF/txHj/C6RsABn8I&#10;He1PRbhZSsN1WvU7tbzBBip7Dx7RcLn3fmer0wKeFwy5gSmUxa/jd3XQd4BPDpLluTacCOTsJidL&#10;Oe6A1CHGFp4M0mi/Mkenw4yyr2v2wpq/Pf3Wx7Ebqgq3eHsUpKXwuCH+TIbqlQ736GuafsC8TGb7&#10;HRNxDvU4yZM/X/mFRXkAFI3iMJlHQtFa7Ps3P/roPOfWFeBPPHKpp5DMPx2yw67JtKeQnPxSRKtt&#10;viKBboJxlE5Y2jxbeYYJJaF84FiUdya/h+hGfL/PAx0rY6wm6PLzKPkdVHcw5U5aJJsSc6lxvwnh&#10;G6pSBqfiwzkW/X0i3O8q97107otgh5ySiNidwYsCi16S6GB57+ejIusfUCPt4mR29LApKvuWru50&#10;ndofcwNmNX66nSkYpyR9L9mfYUCWvVmx72e+5S1lUMHAGLmAnMtp/uJ98/6R05OQH1CmIGyvpb6y&#10;MKLstUow+9Xu3kaxJ5qt06AcX5OQWML/FyoVTjX7/N7aTGyhS70NDf6iS7O9R5l8JaDmnEE6CbHJ&#10;xDoAi9Y8WhAGO30gEJ0iDElRX05W4ebUbXTEjsML+e12hBn/fL0oZowOuSgDHGXpW7ccExCd4Uoa&#10;+C3gOwAYx2CkIk69tY3row8j+s8GtpQHJVP3GdRyAbWeR10Rr08hAKTXkpWXkuVBMyRwmEBKA2cr&#10;g5KVD6aIH6W4R03xjvsgfPI70R+8Fz4gWa37ufjI/rDqlxMSsipHh6oqVi3RbEBmK9I7ULAFGZUV&#10;ViyOxSeGStU+FNZpAQ2b7pr7cvSeBE45csTFT7MShMq5BCmmDxZ2h17g4zATtGQY/dwqetEbsV2+&#10;1iLullWsPpK1yuO/4j2jqysDiHwp40KungY1uaS0uSY8G5RfMb0fMXkeU3Yxz60czfpCY20fvVRy&#10;5Pvqz8Xc/KDERx2nNfDkr7EoGuCXxUMRtK1z1Kfjoxsul0v6y0PU4bLGqGy+yrbJ+n4p+LMQuCRl&#10;39Tu3nJlpynBc5J1EM72gr0L/K1qoYzyCClUR2OIzheSWdEEVrzBsYIoPNdtLvWeAXaChk4VXp4p&#10;T5roW9NYO4nYClfRi0yWcHDg1KjTWmeBAG+CqBwvuLa3dPnMC6ehaIIqgwszHvDXQ170AXfww8vn&#10;Ww88aCzKTP3s/MV7PQUwEzmI4oab/LyPGQpahC8pHAZgTdMuFJC/6BLddf1jVbN6x7EvfReyaSPq&#10;J4ZoCMpSG1o1AIAgMuUFHzRxQcLRPMaUCuoEy/EGBnUwaWhIWKhDwOm+kRMWvCJD55PTVWblElml&#10;xieLdkuBsMc94U1a0StsaWdtRTtldRt5ZWtxSSua35bmPyMsae/5uKc6fITYF4r0L90dtoU3OhBV&#10;62hs4rn42Osl4m6Wi9aTYlkF2YqX/RXcxmCRrSR2iIJXlbQc2qVzOPpuiAbkUJccanbN20Gntjp1&#10;DkpDTHWCKS4w6ajfd/sGlmJiPTptTVzV2n3+L1WG94E1zu7PQQ/n41TgBCTPnIqRJvdxtVztrpvx&#10;SEzoUckYLZp73WmhsO1MmhV0DYAcyy/UsimSa1mdKqUcfGJzA+8EjeifsgdeUi86iIKM0tMWvaPT&#10;CoOXZjZPhbEJzY7UnjHQvTMOyERhooYDPm4Zdhxc6JzsPvz2hxzhofwrL27Dv3ik/h6VnvPaf/9b&#10;vmFRME7AoryJnB+7ZRpZzD6/aNGPPO4JZpJn3QJEAbJj93f6VrpOtD+CZj8f/syGsOJZzYmt0VKD&#10;rrW6OtAWaloU5+dGnuhMlG8CcMoLQnLZmkUlDLgY0Sd+YbMdcTm7sL5GSX+myzfFlnajy15kgriA&#10;RQEpMUfyuu95vo7BkAvpHDQLAHNJpsOVfEve9T2+xxVnocTX017zXQ9bI2Rs8FxfFxG8SP5fxcB5&#10;yT4gGdvIXED2sxXTK/dYpq1qq6Z5+eiCHo9T3zK3sc3zffNoKvZcB1fzQw468NsG2qCVsfGpVWV7&#10;vnYnS92v0zSd+md7mgWkijwtEW913wc0OVQw6MbJrk2OMCCkTWbCV0H3MSanhhws+g2xKQp7Jsyu&#10;nHSiQLsZ9K/JnA5FKcyXpyr9P3a/+Ha5s5d3wrrpXizqHEOcoZhvR6X8yaPnbTKR/Mex6J1QMO3Y&#10;Lz+Wr5zB/Yt4uAKjESkwAFcQEZ1MoBUvuUdP9Q4CCfyp+OJkarNMqPa1Wm+Lr/0mX/tFQsc51DdZ&#10;7JtM/WBsNY36gw6dL4/4kGa/5lo8TJs5VPvsBd+mnlHre/sWDve+/ml4oyXU4NuIpEOFi19OKBSs&#10;6GNJIqtC7BHUtPKxEqWMkjXTStQ9ENF8OaGawIQPo7a3LHA6DE3iDUPxOAcw84XICXXxwD1WBjQY&#10;NAFmE6y99laXlg6I6rtUK/RbEU+oLZmfCMEjvlRL3W7QihyaEnCPYGL3a75+6eJgk8YZwidB1zom&#10;n7LEu1Cqz/ZYzRofLvbhqJizUXIGX/ech/MEiBTvntf4xPCD7mVfGMeiKeNjnlgsJGYlyGZNKTRY&#10;ZdPBq7vs3ZK5n4yfKXDGKT2/n8wdEpcobBDtrxRricRGgUd1s1JkxRKLj2QVk64XabJZ6zFLHTxN&#10;GTZVhlfDqBQZNmJvfOpZ2Muzu4x001kV+fLI6/DxuDz2OKdnOBDNguUIqduebGb4swKGqeffIHTG&#10;9P2/PcSi9++Xh6/+83rgQWNR7Ph3U1O/aNjkLDYvhc9NLCC5IQye4AC1m4wXeR5xukz7i9K4Fwp3&#10;/+7xuoHxhc0Tnt9ylO2msJhFjmOevkzqqCNgJ9ezqWqIagTVRoa7tU29eA0X+ohJyxjq2am3033m&#10;yXDja2II4TVWWOmSoUq1fy4AtXnzDcpTq8SOC8VOi6QuS9VeX3h7r4voudbb/St3jw2+TtsKNttf&#10;uM7ZUuUyKhQJVom2arvtOrL9aBgste0WQk47MppRqA6Z5VUr0cs6eNlMr/2N2zoUbv7qTs9EIRtt&#10;TyjsK2RO5dDIG5Fvm8obpvwek6aYqP0tbkbCiA6zdJXNijS79lmX8GUT6SKKR/59SR5fjTlqcmFv&#10;wpOrbmlhR7nHIrXW+eJF9epSCIXqfkD1Os8RRisCIijZ7tnURJfKMiEiCNdTRxTJ6VCH0DMRnXdo&#10;UlizmlTZgODWDYuquaZwkIkZt9329lLZQ55dUPCrWsoNqNdQusnR9/LFVuSO97urVr2z5zD3Dv+z&#10;lA0PgnOwl18jPR+xKOciuGIUeNTM9fbJOHR4Q4TvKj4Otk7HSRsj0/HG5GAsRxAvemlj87A3kmPq&#10;X0D5v7ERxi/u44b6iSV3xCAMwIydM6Jc/5DXlohkcAQwTSkuK6xVUBkTolW29GsQEXONjauS2vDF&#10;zwusaCSfdkNejEvkxgv+4lr3+xG2PycOyGlV54OkSvRzZd/8d7z1t2rxVgUyH9NCL4TZS+SMNe70&#10;5Yq5lcydUugAqCGVfU12imQ/XTWt7HPLlFXPuG/6+J3lZBey6R2uOO8Pdr/G8J0XqIn/CIMT1XLX&#10;N/P1WV8kLu1xRH7dmQFlJyKwjgikRUip45wl88CiIEXlCqbcHBg+W3zdlGZb8nZbOWcRStIHzxJS&#10;YLjFaFuJVSh+tXij1UKfFGngDHKUotTvA8/0L/51J+S43Du8qDMa7xmW+TY88xOLZtvBXDkzFC97&#10;3np9t8JvQe6ZHcAGsy9NEXa39Xw6wT18uvtlOAZM1trOkCH+jL9TvgCrVtaoUuFsfJPPODsKJwGu&#10;I51GSG56dZo88zVhXyH3hRjxXDj96qVTUHKG0Z5HaHPX8Mkfhb+R7H4WVduWUuMt7noHI6pfLFj5&#10;VtFqaWUeOVu02rboJxe5e0+R3vrQteT1uE1dCp6Lh06AS3QQAQc2zpUM4QCCVR1EJQeluUDRqeWB&#10;INY5F+1I0uYP9nXaFFn9SmWf2YPYIm/gou8qo4MGrQloycwzNrPQxwE3klVnheQNBk4c4p1bHBla&#10;YwplVun5ZfiarrGpGjdnyJ0joGFzx9hfYFGMQ66tjaCt7cLnvlug5UKxYkYxnFwo0IT0/qI1WWPL&#10;vBCDQRxrbXPxTPn1LvYFwkBc+2G+AmULr7JkJQCLCmbxwnb16lcq1V6nNcepJ0V9KVkZkyK/Ml16&#10;JZlehIPBdPeMiRFf9Pd+X5MrVCEcBRKG5gfmuogi8WpofK2GPk087ou8kDKVL484vuce3fNroczj&#10;Og+xaB4d8/Dlf1wPPGgsmsNr3bAdo0dfUhQsTfycSCq+A8+gACg2UKhGuRwdzk4SpRNtLE0fjolo&#10;drRRtD3JzQ4pt9LpF929LEudbEjv6tJwQ+xnUvcg9cimgX51pKlON8WVQfkHQzvl17J/I3s7scWK&#10;MZaCnUuyKuVChQufiY36nppfiS9zt2KZW1Ur3i6TeLd0fE6ponqponapIsFiRXOKJIZKlLQqFjWr&#10;hut15WBzCj1H5iAYMxJ7W7KnEFsQZaxAoaUw/VWRdXCxqhSsq+hPQYovG5/AMEc09pP/upTu95yx&#10;o7cg6+pX34Ic10KDFgJ7ZNOOkAp5/I2Ak5j5XpzVecCy4l/WRgj4r0HM/fd6aBNzsSgQCJ6kC7Sq&#10;mTBwulT1iK94sIIYeJ4AMO7ecP1q0Ra/MNUWB/upjR5Zj7mLgE/OluBSj44HWcfFormOo7DWsZVE&#10;pjS1Xb10z4dQimbRnRwpdLxwYN6jF9uMeJV+jeRCNdwv5MVkQlrguDmdlelg756QiQLX3XUC39kO&#10;Iv3H8qIIg3JqlONkExUhc3QjPe3GnrrVkNmKXRWheY6x+WjEfgrah8MqQMTDpV0z+4V32lbMm91e&#10;Y0u4v+VnIRV1ZpvbUjHHeYAfKfCneaE2fmigWF1ryMQXEKZn6k+2yzodjbNMoGP1MxXGvh62sxSl&#10;OXD2D9OePK91n/dwYrhgooAHePsF+YZMxyt5Zo3x1d3oSrATiCXKRptIe7aS9pX7+kpIAQWg0NBu&#10;F6eAviBzvGQ1rJZaoNNyaXUXD7AoYv38tMhvN/ohT97pPi25pwvQjQDov0m07Em164ZiMbeaS2yV&#10;N9OUfmA0mVE/XWlhqA2YWgLg4v68qBxv+uojIBKkgbo6gWEq8VLpV01KC8nBM6iGI1ofKUYrYuXj&#10;AhXq74vr9akGr/vXZsjDJ3uefzNi69GZOgTC2O7/DTvx7I///PHv/3w5zq88eiSycG7UcUQLMHZ8&#10;2/qvY8KR0YkOclh6LJuus27aNKTgaynigKniqFk0YLK32QyhztGYYqwCsVKRLLFmdsUmP4Z3mq/0&#10;g+noDI5Ie00VwNqtGehOh4ceFluQ5wCQ5EGphkxZ+CmOVjzrXvZ69EeTPOD3es5Q2k2TW89Xnvxc&#10;BBH69DJ6bh6NmSgsH+v76nnl+9p0IoxucWk9kvHotiPh4OOeq6wx9gQEpv2YCc5kwH/R7IDCbUjP&#10;KML+huHjJqqt94YVzKlFvIrTPkrPkNNM9WemrrTovXPa5MvyPF3bwlynbbqeSfZxmE2p2V3Ln415&#10;I4WON/CmizzFD6ckvCMYe4BeZwTmOT4xeYEAfw4Xv2vhmj82+um5YvmrMVFGWQ+LI6sq6e1FY6jG&#10;PgAoBVUroR6EMYqsF7g4IdREtGtJkNFaJWNYhRhWooRV/tHrZdut8/ZBTlyK+CLSxGbQa9PoXzOE&#10;XJXyS1NpVAp9mKzNfbXAlvKxx8K5qB4N4J3D4TpK1UMdJcFgamNCydvXzmdhIOJ2G7nH9v/5GPyr&#10;KzzEon/VOw9/9k/qgQeERf/9EW0dzMSpRZ+dDivMl0GnfBtQEUKi2O7xuHdTw3+PhLkndqJnN9So&#10;zoYVtCEu4gWU3T8y92JLnGWiYovylq6ODglvhoTxwfBJzL1B135kdIopmTlu4xTZXwJAhhndXOzx&#10;Gtk1mp4vU369lLBFrhGoFGNXVM3Kkayym5VFmTw3K+0zKnhCj3jMahqrJrMqstlACnUR9CFkvEXG&#10;JDLnCfYK1UI08Dti233G5lhrjmj2JVaPWDlJr0tma7L7y8Z7qrWM7H3k/027nR1xMtu19nKB7w36&#10;JkSbddcOWzvDIOCkND+yMgV7ZCl/q5HTEzaWlW5L6n8He3AE6axyAKXI9Cd1Y33fmCligy1hxfUk&#10;wXgG533VfwMuJeKPljbN9oy26NkcasJcSUzgDutBWGMhvM+JFiAojkgNMTqk1TDUDiH3EKZNNQvB&#10;UCsnTdB/jDc/bHegQUp78ZTiBjLBApstws4FoX0OVDJk34nxY/+80ZDk8TqGznE/H0/8+ceL/t7S&#10;PxuJSjd3/Dn7Xux9HMPScXjI5RURNgYGw0aWJSp+ia7G0tKnfV1XFi2W1hRxYW/2FSTHiejVZ0wx&#10;iakufg95og0K0QDB4ebwzdkRMztoH7FmLkuJCmmNdaU3c00xwZ979IyC9mol1LPc1XqvzIvd9gRd&#10;R0od9i8nDxep0/gbvudidjiqM3BN906Te59zJ09n4+OBUfyaSDdcdLqkb8Ioqf1ad+KdEhorQ4Ea&#10;KvtQzPjKdZkTQWTspsBBje3S2Byy+8ayhjXORfWcL3/R1X3dA6QhAZbj4/M99H+fnve+b57POTbm&#10;mAfXyRSV1S3ouTVFw251IPMbb4bu2hIUp+vUL0dtysRGoOIBi+CiEcS5Ct3oJE7hfGRCXe4tx7SG&#10;jDrnyK/b0mRGn4eUn1EinFHObcRVVbae2Bsu9qjCSoTZlWqcLd1yDr2coiCd5/lP6JUP6h78ZTM2&#10;e1Sn/nN8PqAn+YVFHZ2LdZd73tu6aZ09+fM3NathxnG+kaeoY2xJx2PEBa9FDgXInIlkJaBNpdlc&#10;IelQXBn2iMqKa3bxRKNCvYtFGn+uvTiF3p9GI1JUKGn7zpQXD/FcisQ44Z7GiIjkCqRx5spQaWsl&#10;+rpb9KzxRUZO9Q2aKbwEiAvx7TSh53Shf4oybmokzL7WdAvbUUU6EyVcx9z/Y93+L0/yGg8YRdeI&#10;DpZTZw1Su2xU468niKw/sVWc3M68S7/pyGOieTe9S++CEaUj8EkIeTNvw90Ucy0+pyUqSX38pntf&#10;2TzHf17vi4kAyHraS3uahM9/s0CnOVTjkKdGKDHBSnTbSdz532glW93I+hfpvVGMSTQ6wn1UDtVU&#10;rYoqK4uIfAKrnHi3TMXbJctcL5G0K6L9Qu4bNjBZ6An9wxwBel2eCDaD0GOvzRBfTxbfmaq+P9n1&#10;WQ/lSFnxLikwm86F5UxCYRcew7osymuatUy9k8mHImrB4GTEDyAP9ushFn2w/fvw6vnXAw8ai9pW&#10;6A58fvx3tz3R+DzRTYjQwI5CjfbHmnbvYoL1LYPkXQVoSueoDptrlkx73qdPJ7Yp5vb18NQ7yrks&#10;7ZgVto+5d9rqQUs9oYf/GvRkpKnZ54kdgJxPCYzzBZ6LzW4cd75ilV0FmqyWmy6kFkvlGociC7Fy&#10;ZBcjO1GxS5JZhuwaxJ4U2bMK66+w0QrgK5votae6rQUua4XK1iBkI9nfSGwr9m7J3Cqa291ss499&#10;SkY7gVUNt8qU0kuXTC1W+GR8seMVE640LXW3d5HAqAj2SUzge+ns5pj0X90309y37oo37lDGDQpe&#10;cRm/uMyUKLtdrUtJU96IPlCQ7zJAdPd+/P+b5zhu5z6w2AJB3SLXd3W0dz4RH1tPRe/Ew3tEQCOD&#10;xwkqVlSX/kJ3T7FRCZS6MLWR6a1quUszoYhFRYKiN4c8WUJB3VWGueszuatBI/00C7WWmJB2l9jh&#10;GDalemrzwZOif4jHLuZBBg7nZ5ydEbcpTaCj1apl37r8J/j880n+jU1+pfzCoqhuxhNY7kHL0BIA&#10;jl7e++3GQgVuAvg5IIrnvUpc6oZ7gW0UMACBtu1FacKLSrtNCYmpHRHsjriQFb6W0VshFGCiwn5S&#10;dJfMlFy1Awfp4Ie4UwGecKgPeAjqz6tL9YLU2RLe1YXvgtLtDMnAbjvep7docrDY5LGevU9EHouk&#10;mwJXQYD/yQWB/EJ/qHPzGhu5+bkYEg4W5dzXDZFOFVSW9Vf7zJUq/+wraSVqrKLM2olZr8be/bAw&#10;W+Zhi2Q2O4K9pwZ7SEaT8ulVWm5Shk2Uv2qh3VRBNMkIDeNq2EMDfx+LAu0AzKMZEDmkydLydtJz&#10;3yZGGb1xtPHdsNzf69yIYEBAAavcTFfqMNHDExIdwS2q1mRToRytguGt7gDRtgEa4ociQpgXoK8D&#10;KuqG38qm4G+CsV+1V5IxRDRqkF3KZSclpRZvv0oZmCy98Cl1f19asumVrOANp9hr/hGgeQzrfMOi&#10;qKHLrR5QR5c7PYAgvfDB2xcdwwqMAT/3vZePxYnwjR86m2fKg4t7NVl8ejaV2xcTp5clmHexEl4r&#10;oeHtii1XR76QQqOn06ApIp4MnaV8PiL8VHGUxpBBJ2JoAYtiwHBKWsIB03U2XP32EWl5W2XpAPfi&#10;l5W5I9T5b4V9OUD7srP4dUMJTgjHongeH2oYcSj7x7r9X57kNT6BwTAT4PN5KFGc35P6LI6ofL5O&#10;DOtH1nzR2Cf7L0dezfLu/LXkyZuFLgZc6Zmafj6abRSNkYVut39yY5kxI8PX15Zgb5XX9fN6HYr6&#10;ELnOuelI0+i1bxcePlVoN4+afeaudpASr8WiXFdBllTUrohHHKtYiCWBVY5mZaNYqehQyaLpJcod&#10;L1RnW1jDlULnRdR+AfWeL4yYJY6Yyisp9J8rDppFQ6ZJQ6aLyB0bmiIMmy6NmMa1oyOnCBM+9qwa&#10;HrurTfTReLrj5pWv+YHC4YoPu713NqzDYcM5IHEp88PcpTxm1cOX/3/sgQeNRRGhz9ZDqMWTvnjh&#10;yYjIXx0sig03LyzKJC/2wZOR9MEgari9QKHb9UX2rwL2YgdtHifjNzkrTclKF43rxCAbOxJmrXTb&#10;iLMMEXM6lb9cr/GhEk03hT+5RH12Lr0wm3pPof4z6LFtaiRLEFAUzyotsUqi1UYyR8nmTMlcKtlr&#10;gDnJ3C6ztaK1TjC/FuzvBLYFFTfI+p6srQh5i8Ym1d6smHOlnOclsybKl9Q4E9tilTY0RRw9nsa/&#10;LY6b4B40O6LrVyXrn3g0Ia279Gu/aGtOGFsnm9uRfC2xE2Ts4z51Rrc4VuHxgxHz+sjH3VhdAXv+&#10;9hoLJA/UBPURVztwBCLvekT8+H252XIqfSEqJlhbM16GL59487Lrxi1tl0nzs1C2EilU1P6O1DzH&#10;DYK0PlPrW0pdptSz5foWNfZLXQOecZa2JOTaEgq7HiTzAulLSqZ1brO1yJxurjSHBeXgREa+OYdJ&#10;2MJOEx3r0RMbJ5ZWPBCXx8NZY/N5EuUXFs0FomhcLmYGY4ZkK7Q5kJNxbFD/o/zTSRxB4QlyiJwy&#10;N9hDAUdRiOGKLO6prb3zvvvRQ1GxRq8Y84jrlyA6VhnKpHomxSEb7y52S25NwBlBJ5fIwaK5OU2c&#10;gtYspZpBrRmNhueYJSOTPTtNRMkb9mypzIRea8OWDovbWVn4TdSAELC9YoLg5nJ21cGinPDM49iC&#10;e5H7yxgPuDv4NcjVLnjo+06ukZPkx9ZS9eslCrME2SghZlWPSH1SDfQVgt0Fs41k1aNASc0u/8jx&#10;wjD5mTjBu6mJfBWfAfnazjWRfuLwcnm+9f2bxAtGQI4M1ah81UWzuwpttpf3sqFq8Cf3FVv9Wldn&#10;MXFoSG5lUquAuzELK2TCTY28TCnCXJWYt6HtbmFxmWhLRt1NZSwTky1hieHZxWtFoRYPGcdUa5fH&#10;nAffVDKSyEoUWeXS2fH/i73vgK6qyt7ft76al0ZCiQkBAgkJhN4j0qs0UVAURxmlCtJEiqggRXp6&#10;AqEJSlOkdxFQqoWmUqWD9EBIefXe8//OfcpiZmR+w/zJrJm1eOvy1s3jvXfvu3efc7797b2/3WGD&#10;pReknGYqg9Mq/nJhDSedeMNXnjBSrI/HhkX52YLGRSYzp8tgpc4Th87XrHsPtUvoHYnyJeICbulj&#10;AwfON5Qts8R308Uec6j+9+EV3aimLGPSUPNePvFC9DML5NeTaUAWiphoSCahN9OCkbafEk25MGaD&#10;ReczD7coI6mDTPhm5OpftdGFUDoWRvvDaWcp+iWQfjXTTfRZ47mg2OCkwKd6ZCxqhA3wQbgZpsMR&#10;QnofpcWWwBBnDFeL0qcKbKvVeVQ8ubnk7QNBRSdF70HS10jsbfJVjT1TZujkgHVJllNWWDg37Efa&#10;MHJdgoKBcKiZZe1Yx4Q0JDKJPZNVGEm7xUq9TbYGux0t9gS23G5tucHSep298Rqp6TpTk1Um6Pm3&#10;Xix3mSf1zBLfTBdGpijDISXqF87KRgEX6HcBKlVDUiBTANEGGYr3/VE3l0IonUPu6CB4CunCpBkB&#10;qwcGHUyUf4V+oGLFCIWMzKlWrYpuXYE1Fvm8bt4umyFYX9yPJ7xocV/hJ9//uK5AcWNR5uYyOhAq&#10;YaePfxUalmssslj0H4ZFC42FGNp6WxtDRthS/1SFQHdSsD5Idi8ws9Uq22JybbP5dljZV1a2Jpg3&#10;NxxG7u4Sax7hrp10IAIqTINTLUjX500xcgTonMCTbbrBVAbLll5O1MCIxovsVTMUZnSwndsEfQN4&#10;V+BP0jeRbxNpKHqCyPM2kX0NUhRp7Qj6y2yjyNYip111d1ZZtThX7LPrLR9OC1g0UEUB/met6JP2&#10;wvRXaOoo+e0lZRL21zCdaib5+pP+HiEGytZZfduCeZHI+yprGeOJarstcEUX9bwZUyt0Jx+a7/TQ&#10;idcIzQPuGGmN4N2UQ5Vo4TjHs5/KlX4JK+OrKXpfMrMN0t1fKfeK+BOjRbo0i9neZfJrvKcqtWGE&#10;8GhzTWnBqLlGgATdNHoL7YQ0Wu1WD2nKvVxiPxD7oObl2v1nO9Y1NDtFlQs1y/JdrEQybx0KmHSA&#10;pMPjP8KSicRLbHDw/8ux6P3xglUeYXqPz+fHooAsZ7KyvuKBYZ6EoJk4wQg8BhYIsN9NSpFgyROV&#10;3yIDPvmrpcsmirrW0Q5BmBs+YR0zjWJyC02KYwbh5FYFfNoIpwOIGVwfX/mhPgom28ws1TWxNaPB&#10;0CZi6nlNzS+yureqvr6lnXFNdpnHfmzd1lk9jRC5wXvj7gM2oDGEwa7y/Yfag4Gf8b8GFoU98Ay9&#10;myJtaW7+aGZQk0+o6uEy0VpNM4uigjLC5Yqi9jSkeyRvRZFFwjuLZHFQPOuVRmlTlE0t6aLFaCTK&#10;ESm/Dqi8euhxH44NEHQHgEH10/lAmj5AanIApdkjLK7j+NXShiIxW5OGu8UOPmrrQqRejXNRdD7F&#10;uZU6THlGU9rgdR+1gv6DV+zDUP1HaUXiSob25co56JDnSewnK9sN5XzS25JWgcc4WHyUJ7LNrpBX&#10;5wkvf6R8kNU2v/AcMpdhnF6elle8j8eGRX9HoIbmJB9WrLDwzu6XXjkPBIgIiAKRMeVgZXHaB5be&#10;OTQkVXgNSqoZYrdsavhNUJWCeJM3mvRIOytf98hTzy5Q+2aI/bM5Fh2RKUDZad4H5sP1rNeNlA8Y&#10;KG5NPjctHnDnDhePsHAvDFNKIXdAzHlc5cyOnFLMUXCu8F94G/JGnNCMePh9/9P/giHh4wBjICqP&#10;W2lpd8sLywLKXX1KYDXJ9xdimRa2ky4tCyzYYGf7BTR/19Cjs10QK1frO2vGyMAfyosIpf07ecso&#10;QiS6pNCp6qa9bwYuGm+dONM0ZKo0Lt0MPvPledTtM+GFpeLz86lHFvWejSow6jRb6JytdM2SXs5A&#10;f096O43Apg5KVwZDvilb6g1dgiwBzOeQ6fTWLAkBerAcvVNpQCpPDsGKgzzeobPor6kCkigAWVNm&#10;2b9+OejHILrOS71MZ4nOT5l421WI1dDlZ0TdhuJx8Zrnkx6gxXx9n3z947sCxY5FeeiJ5XGP33lo&#10;+ODjCFuqJpA5D8OiIAEw8WIdPOugNU/TuLElwDd2ON6ofF7Hkq7OFm9nydsJ4sPke1bROwb7OpZz&#10;Nm18uX67vZVemh82qb9tSX1aV1P4vlPoxuFh788IGJ4pDUqmtoulmtfjJU85Hskqqil53rDqCy1s&#10;hwDmk2PRLah4EvXt2Azdwq8efFa0bRKQpLYAWnOl3S2jb5ZtvzNowhj6pqH8a1k6YeMam9dIPGyj&#10;Q1G0qbE6YrKj0UJH/Km4p5z1Fe1Z0nvZWD/kr5q9z8a4qyadCOybFQKSzaXyGR6S4H86gf+TFzGr&#10;G/gEilg8rRHY43gkrRsY2jfT1GCXI6EwweRpLuvQQjkiei/SJYZyAJrnVKb7Aj5i8nAfvYnCZBc9&#10;n0fd79GrYPbc6ngmZDFhPZN/dtluF1hdh8N9qXF3O/faELOgh/VQKA7HV0OcLRwE1Jjj3v1GtDQs&#10;7OdtW5wGFgUv+j+ERQFE/SmjQCvgoJCbV3D65Pb6ja6A8rUqt1GIgd/I1eM5HvMnNgPd5cvCtlrS&#10;ex9J9b6qGFyADOFfrCec6kJG/fKpg5di0NyKq2ZB9tsgnHhNkywzGYwo2E3JJ9lYQC1dacmot5ey&#10;dOmgV7rnlJ3fSWy8Q6tX5WRIp3nS4hGO72IoD8DAgKMYAsAGuNc4k3+CRY1Vnn8EJ4nYOuwBG5jJ&#10;Q3Hq52PCemdQk9WO2ucTo1yxUlFpa25FhdUQvLGSt6yNRUd5yze/WqHLStOATHXBWNuuxsotK9et&#10;xW9A6N9Q7HlkPopTQNyqgb/F05E0bpK9/vHa+JkW50n1okfcVEjAou96hA6MWmu4IFJTBrfI1IbJ&#10;rTQR1we+ErBoB7fcz2OboJvnu4XVRabvfNYLPvHWDSo8R9pRRdtk8b1LrC6GMyIdoq9SlBaTtLdE&#10;mwwE6MNXbUvReRwGWBRtFx7fRPmQb3pcWNQgcKHywGMLaAoG5x3k6NElS0+V4G3nMPruiPRDPXna&#10;RPPrc2hQitgXAlbZcs/Z1H612vxUdHxBPLJGE/LKNV6tdsuE1Cq9lcJ174dnckn2hVMdB1rYzhkR&#10;dm5OENLnTb6AM3mzD3y5cb8QAuDiz8at5+gR70QxOBJFINKF6ZqT8//EJ/K//x+ewU8acFeEP3ug&#10;BC36q63TAjXmeLgVKfcFLcgzRkHq7+WlQYUbLfpW0pNl7YUwV83EvOgOnykru9tO28Hzw/+FeJRx&#10;Po/wjAwoXvJ/TRWOlUADNfqmi+2bfqXWD3GsGRG0eJQj8z3rzA+sM8fbUibZU6c6Pprl+HCGffQs&#10;6/BUeVAGEhs48hyUKg1IpkGQrk0XXsym9lnUbgE1XaEmrlaq7lCrbVVrfEmN0OhqDnVFQX0GWGi5&#10;d7L0brbwZg7h/R9PLrHpuYDDZegy0U679fqeHS7cZkMrgffd4BGaYjfQJ7zoQwbuk5f/667AfwCL&#10;+ryoXuJT6+0zx/bGJ8C5xuz0MCzK8RXHALxGBjWbR0rJX7SiqZOE1l/IVdZQ5cO2ugUxib7Y2KKK&#10;CTfLxx8v+can4R+/b1/S1bw1QT1jI/RlBKN1R+AlovO6CpmTbCNniGgX0upspUAepg8kT5Toaato&#10;42SGJt1QhtlKDIH4XWh7J/J9bAjN7+SbvgN8qUPPMbnGmLRXSjsbND4R1neFvGiA9fty4nWRQ4U8&#10;nhqoIsp4F2ryRPcswvZylN5F7Z8W0HynPfZ6jM1Xh/QaglahtF7u6WvBXVfSh/1tJ8MwtWKt55D7&#10;UedYMBg8UxTriFFSim84aaatzdR5H5q6zaOkkyXAD5PvbcX3BZc/vVNgO82kb7z0uVOYXyBnuy0p&#10;TJ3MTBM0y8deW6rHssAtrfSKe5j5Em9RKnp/VLS0Gtead90cPu0vtoMl6Q6HNyqqSnDCCBRyQpvo&#10;e1k5NmoE13HSDDhnxOj5IloMj8cYo/ef3f3aJT8WhWUiP+/O0qV7VIhdGkU3Cld0xAY7xIrML7jh&#10;HJ0IoFXN1demU9SpJgJLVr2HzCfdXCrhHbfajtmqMQpDvUIRtwiO4AxXA1fLqF0SA32O+gYX/Rc3&#10;TfHylFHoZDrPQt9GYO3K50fXXS9PnubY0lS9YBwLhwYk8JsH3/8nduInuzj75H8bb/WCm3UdTaPa&#10;WWZ9pPZMp3qLxfizERCOsNwsKWnIlK4qsMTSvsqJJ8I6rTX3TKHeyabPh5fanmCC/iGqiXCLQckC&#10;lhgo5RFNlMMVXAL+qcOVafDCkMRLDSV9qlz4q3rZp2x3izm6iNpDYNFWTG1lgM/WHmrjldowCXF5&#10;pOC+VBQw2GOZwtQ5HtMWj+UEk9GZ8U4ueZEWfgjyuYJ3rurtjgp60ssqWjlJKxepV6n/U2TLOfTe&#10;ojZu3y1w9LjLWPV9xWSUD9j548SiyGg2+kKCN+PCFPgFXt+FZzvlIheZhIuK8EMb+8zpFvSdHAjA&#10;k8EDx+j785c51GUxPb3Z0uzHku13mF+YR/2yUGXD34Bg8bDZ0usZQtYM2zfdwn+yUSEgqOGw/BGj&#10;54LwmMeMG83NBncNNClP8gRdYGQ5GtF5OBd+u3pEY4ATZ3h2SFK5ReIPCcr80Y72K6nqpRAHi7U6&#10;G/GZiq0ULn4WWrDRzltzDiZvw7JFlRseLTFosmlHIu+vUYRiun8DA/NIBx8UmL4gQVBggFIsECcd&#10;wjGH8IND2I9eJ6WUwxHigbK0PY4OJEn7m1u+fSFgxZumGaNp1Ay0CRD6p8qjktVR04W+s6jTUlPS&#10;96VqXYuNccWX0CvbfbHhWjzohVp3Ehodi2y22dZ+sdgli3rMpX4ZvP7rlQzprRQl/ePgdX1KfJlA&#10;a5rW4b4veHofUoN8Tr6DF4o9Y/QJFn1gsD7Z/a++AsWORT08TAb2SfPpec57+3q9dgsgCq1o+Bz1&#10;94SPn//BQgb5cY/Aw8EoSPyltLC8O/Jz5C4Z1HgVNTkS1PB0aN2fQ5vuDW65Whk2ybbwFWlPgnjc&#10;/HtHYBB3UCm6KZi2JNKifuq4adYX5sk1DobaGHjRUMlXhtx1yP1XyZui+lab9K/QfxlyhXDPFbZG&#10;YauROGrS15v11Sa2RNbmkTaCXM+Hs8a1fivbY400cyxtb6McCURIFDEsiUdRjWgXdOBBBwHMHLPI&#10;6yubp/V2vDbf1uiH4Ig75QJZfAlWIeFW6XZ7pEHZcvqL9vNWPvnjzf/GHMsvDgeEIEV5tQyeb0rC&#10;4QrS9kGBiCg1/cZewQep6q7EpnO+13tVQpbdUUY7Ga0opPmFIijQNCZlMDmTifNdtNopHNB5g/KC&#10;XNK+I5SEsEEdj8VPSrWuayChyQuP3wkW4F6U8IAbBC4CXbY2JOTMkk+w1kNLvLgfjwuL3j9Pzkb4&#10;w/R+CK1p4KDuHjy4Ma7qFQPe+3GUBlknI3AJQ0W3U/zwPIFOl7FkDnU8s6d6kOctG1tlvXmbVjHx&#10;fW/Ai8zUnFEliLcXINWU09XYBF2FghaWd9ElhfgCk3QE9OklD32oq597TKdZUN5ds/Yt6W9GuuNr&#10;7zQPnWH67CX1mIP3LsQ5AIvioBwbcPlQvvPnG+IIxtsMIMEXXwwifBwk9qFK8tx3Qt5PNz2XQrX2&#10;h1a8G2O/EWHXqwusRrCrao0z0c02BXSbA5lKYUi6acGogC9qSweNoceFIg007h+Pf37ch5yPYTAc&#10;i4Je3lmbeqwLK5/7NFQppHsXpMuassMrzGUSdFY76AjEq2BBAT5bM7kNU7DfRqeuhTQoP2imRile&#10;+tQp7fcpVxjdcVHBFfQQV9lupGFLbIyqNyRWiXyxAKLkLR3uq5pwsmTjTHXWl29z4gn9NJF3CV70&#10;/l0vtp3HhUVRW4dz5P/46SPQAO+dv3Tk3XcPCyigk3+xyXu6BkyfIvZFymKaOiZTBBZ9a7bYb7aM&#10;yu7W2dTuC1vXFSqS5IfPlpAmCtEhNKl/O0vqmSnPSrbu7lnqsIPumLh/AeYcUwd2UIrIQSZKmUgB&#10;qY4ZCXcczhePy4MY98/Pf2NgPF7wSBuALowBBgwn6+un5YnjhcabqMqtEIsWZ3E3IjZYZl9KFz8N&#10;K1wXyKBG0hNVpRXdCbW+No8fFwiU6BVl3pWP+8KPtnE4DQT7B5cL/xA/1oXGVdDBI7rB81jkPJKR&#10;Eob86ptmBXIZlyOlo/HKimY0rb84aqo8NIVGp8sDZyoIxHdZQI12W6vcLR/JKltZtMrKqgwlgRVs&#10;UAXUKsYXxNQ9H9lgX1D9dXKHTyBASgNnIqfXPDJbej+NUieEZnYPWDamtxM2yelvJDVx3p4Hk4o/&#10;n/kJFsVVfvL4n7gCxY1Fi1C75BdC96FNpC/3wK4zkhnO8sOwKJ8qgVR5CImLvGAywdSxq7w5e5h1&#10;wiTH66mm9nOp9SLqOA9xE/m9adKSFureUEBWLNwWzLG8jMSQXNbJcj4c/fLo03G2tzLFKlul0u6K&#10;Fl9ZmaGCHQX1tdFuRvaNNnlmmLQ0UUeBfAb5ZpH2MWnjRX2MzAaR9iJ524T4GkS4qzf4tfwbOUE5&#10;fw3eXk09ZcY0jjw6hLR4OoGPa/UbsVHOVeK/xNMSfVlFmNpP6Z2j1Fgrlv8hrMmVaonbS7TNpMkz&#10;glb0CL3h4AsBVDr9RMQjTrM8vgbOCp/lJyAhDiVCeHBLS5oy0dxyuVT+t3LkfNqujw3QV1kLTlhy&#10;8+h8kelXFvAzs24tEhfdpTl3aX4RrWHiXmY7g77PHuHONZPnRxv7RHWOLH2j6bB5gas609FgTP4W&#10;4BzAEugeQGkzl2NgOka0rWd33X3XzdfMB2wcTBQnox7z4zFiUX/5EtZ3bPfzRZnPl8v0fOY7NGH8&#10;PhFhdYkvT0agHZkJ+L1IGS0AtcIBId2V5c0tqUumEvlro1JsQoj7hOUAA7iid5xCJ83ckKklPbhg&#10;iLHzFZ5n2AG5Y98rhmqBjXWk6dILLnEkUxZqdFgLuJzvKDopeN8vXVSj8YFQSOhkDDP9VMqaZ1Cj&#10;8FNw8WFR/qX8YUaCs/LXN8EeEFMAhAAIxEfAYJ92UM4L5rmTTTNShWaLKXKjWP5omaecUaH5ZSN/&#10;tD29hJ6by1PjkE84IZmmTqfPXw/cV95y2cSDCzgcJ96NXIWHHfpPX4drZhCzHMBvTqJOu0o/VdhE&#10;8KZI966LF5n0tZdymAxBtk4atfRCZZRa+HBZTC2Y0MxJHQuVgZo6gYmzdCHHY96oB5yEqoOLkMPs&#10;PCM7dwdrm+wsi3w9ZE8F0iuSt6bIYoiFl2A1a12Prj3DtP7QYm6EGghRDul8YKKK+fG4sCjOF5X0&#10;vJiewxRAFsPN09hvG9btc1ivkrTHLn77ckjqTBWCToOSpYFcQVTomyn0ThGGpyj9Z0m9MnjJUr9s&#10;AiOKKnukLL6FOH4GsKgyeaZpb/dg5BHl+bEoF4vArCUgERr3CwaDZ9xNP6MOQzJ8H55lwS0QqNVI&#10;qeJ3FjGCR8SEaBhxT6DfAuhgonlJ72AUBMV+bynjqSizKqrzafIMAQlg+m1ZyaLVNn0uOTvZ9QqV&#10;CqPiVtPEsfYfMU/zqRXiEo8co0d0jI8ILoVqpMUqnOpHNRMcPf+wAkhGXRV+kf9PQHGM1atYayJp&#10;+esB01OCUfyF3lWt5wh1l1L1I8ExLujeR5EeIUL93lsOxYAC/mQRxMpILCpYj6ngqRqXnxi7O6LR&#10;J0JP4xaMAnedSm9NDhzzfs1b13+ETbq4s+G7x4r4HKSzQoDSYn48waLFfIGffP1juwLFjUWRUohR&#10;5+UOoA5xJy3v9rdxlUGyYQ015gqOx7CYYukE5uETnbGWYfIBqPP/6VRob7hlbn919FQH+iz3S+Xl&#10;im+nSkPTzOhtt7CjujOGrnBIpjDZBHgGjzhfUQrRT1ygr6rJK8eUfGcmtVhBDU9HxGkJAqsk6+Ul&#10;hqqHyrKrToCrmcndivRWiq+1VNhMzW9pc7d1eJqF++qVc8dVvFe60YWyz28vPWlayVVtzYfCKff3&#10;Jt08YsVxAqgDiUMUeNxApwVoR6LQdYE2P0ULX1UmTzc3m09xuwJeuFu56cbQl7OFKSnmlX2tyCBy&#10;yrypCqZZ/hsfaXsgXAW4DkgP0AJN7FOlzV/2NyF/rOH3JUpAK9XZsYS+RPHsk10nlXt3hCsandXl&#10;0z7liIf2e4V9TD7O6KKToIjlOkdsv+TJLl3Yq8K9Rq/vLDmvq3Ig0ITlD/Q1xKt5EqSCSBlfm4BI&#10;10WVObdtA3BdsS/zho0/Riz6p2OGq4ziP3zsxtkTXzeqfxsS2WgDCvvEr/6DG+TQDpvEk+sOQnCs&#10;v6PZlvCStzqjb4t6s0hY66UputjTJ7YuDG/IzCVgg4asEceG7t+TKUKdAY2ZGW3COuviUGadzWif&#10;T7nAgm/fJjZHLXyu3vmqdb9QB2aYvnkm4LZI4GAxHDAKvKjP/70N95/YCffXHjAe/OmPSwJLwDKP&#10;O+iz5tK8922Tcqzt5lLCF3Lpg2GqOy7UGx33W3jdDcqzs4XXcuQ3EFJMpsFZNGWahDaRG5sJ+8rQ&#10;jwHqT4oES87lIU4OxTFmmQL/i2teYbQ+eFzs80P/sSHdFFesUJRWNqeme0uHaZ2t7rlUcM12nimb&#10;C5UMpkxm1KdQ6Oy1oICuiS63YiKKlToUiH1clklMyWY010vrC6VDOhe3dyI6f0rRDiGGa2PjBa2L&#10;5EtCT0ZipUUPgCjUy2MS3VWb7Q8e8NmzN3PPAoHe0zwar1riVZPF/XhsWPQhJ5p/O3ffiz32kLgv&#10;RFzVPWjWNPWdOfQGxD+zeO0MapT6ZYgDswUAp75QHEoThqElfRqhxAaVTXgbOtF/OM2+fGzwxdiQ&#10;c2aeCYxbCRhWJMkwMMCwv7uP//efBpbjtXlGZrJ/GsSnoICKKR3f6UU7OWxwXUk6r9j3hMnfJ6rf&#10;9ghK+cDReS5VO6BG3I2RnXUBOwVttKp/JrE1dCM7yrk2iH0quPuRlljeHRuzR+kz3bGlCuYfTLN/&#10;rAUPmPr98wRURgIAjlvIw2GUr0o/2emmSb1NZk7wGimyICgMtx3TNdeI4OcpoJkFj7vBaDmTzxOu&#10;uIAb4nF7q9uWTrAPSad+6aaOs4XEvebE67GlGDJbYGyRihbLT76gFRU1E331ZRYvsGjSo1FDJ/ji&#10;FZZQzlsl9mJ0jS2mjvPhGigDs6QeH9Dyr94p9LjcOidlgEiRrsY9JW6dxW6gT7DoQwbWk5f/665A&#10;cWNRjDoMQSwQ3CvE2HMXLWvX8qDI2/ViHsvFgovceGM2wFoPWJUHEQzMCbLifxGp7yjf3lNeWDBY&#10;HTvF9k6yPDJNgJjbu2nSsCx5RArNGxq8qb18OJpOQJbEWL4hPQTeFWmcAE5IBPp8SMj4aSoyeRpv&#10;Ckq6XDVEq656Yzg1yl1aVBMnEvooGZvEqtlZYpCvSrgzoeLdhLrnYhr9ULLX+oh3Z4V8+rr9QAKv&#10;yuQZgWS+RxZMbiAK/NFMnDAPdQF5IJhL6nVSdjxFK14zT5thaztXqbkz9KX86s2+Dn0ljT5IlhcN&#10;s/1cSeAKQsan7k+q/+rOAzAAE+l9LPpLiLz2RcvAmaYmu0KQFSCwVsQmIvdA1g6LhVfpmgeBePFX&#10;Jp1g4nGfdMaLQhK6USDkXxNcxwhZCkXjIvLaJ54Nn5QdvrmBeFYGruYTOOZnHtHjB+U07EVBXF6/&#10;Drt+GXbsK/Z5lA+W4saiMEs0YOIrg8+5q0f3OyiJN341ri2nSgx8ZfhN/F7jT5S6L3jZ0eWLEhWu&#10;N7frC8x515VdKEfy0AAvPVdgftqllC+iQNQxYcH38Nolg3MSQj32JCYjMbKzh4br6hydvtHoCpNz&#10;cyH2pRa8Xvm36jV2B746W9zxnPmKDTw/zAlhUy71CRVZWNefmgdO8sHX8ed9LIoF+pxV+byBvHpC&#10;qREzqc1SqrEzsNKFSsQqB7C4OHel2j+GNlkhdYZ2YiZhQL2WSh+kmnI+DlzVP2B7O8u2WpZdUSKE&#10;fa5YOMCADcC8jWPBKsCb/c1x8To/9O/XSsDIhancQIFbGzHpu9KB7DlVX0R51wPOcSwqZTE1hdFo&#10;N/UqpE65KFOi1gXU7p76qtsxktlnMinHQ4udtJuZToEULaCiS6SfENlukc0hbThBk02PJxZNLAqa&#10;5CZWNsJbttqZ6HqZtrlfj/MW5mKOQb6lMc9CN6fYH8WNRZEyembKjGWkfhtMm7uaM6eqo2cLaIaO&#10;2iWEe9AAaAB0RKFRnyVBYm5YmorIcp+Z4vA0MzTYUfr9YTbNmxy4rU/gjZKm66AKOdnO06HR6d5v&#10;5w/az7+yb3RxMKYFgzPHTcc0iHEBk4CFYMOMgaIheMdX7PRLFG1oJqx905w63vSXDKH5drnu7fAo&#10;vbpU0FLwDpO0NNm3GkojdDWrVP5qOxL4vaNET7NId/Wqx0NeT7OvaQiJWj7z8FD7P5ic/xX4XEDU&#10;AJNQ8sR4ue2wHC5nOuEQIFSCXCb/78XJcFLXMEs8G2fI40r4Bpw/rgN2QBTj5O9Z6Ot20pwpViR8&#10;Pj+Xmq5Rql2NquxG96V40gA4K5CnOrmbEOpni54nVxtCmoGnBnmrkB4ro90ACw9h0fHOinXPOeps&#10;pGfnUZ8UeeTEiNO/fIoAPbJGgEUBRJ9g0WIflk8O8D94BYobixqeHwpaPQUYiR6+SGiXT22tUe0M&#10;Ip6icNOfkvfHPMa5Fx5b4X1neOBbhBqG/LON1ncxzZ1ueSfDhNgTtIXR8rJvioCc/Dd5TpQ4Ndmy&#10;dEzQ1o6O70tAKl9EQPm6jXZH0bamARlv2iZMsYzKlDFXv5ROLT6harsCG56t9ExBrRo3Y+PORtS6&#10;ULbxpchWF0tXPx7SYL+pzUZofaDFm2nqxJDFb9g/b0E748UDEXQpiNODfL6Fry1TIRx/IzTPy1QE&#10;GRO7Mb/x99wi806V1iYpCz8M7JVNCZ9R5Z/Cm7AqNY+W6M7joWrqhICDdTnOMX7mo/MS/wA/AOAR&#10;sgf8PlhdnNff0m+RJfp8OPpTC85uMpsLiQBynaDcO3TVCzgqXNCF64Vi/g3Jc1D0/UQgTtky5Iha&#10;3E1rHC35xjJa3ppQu4omLwDVmKKRE+shFWAbsS2nJO+Kq+A6st+lGas8vAyO4Yr3UdxY1OAquPAY&#10;aN7T67/YbQuAEYLr5suTsVTx1fYPoIW7fEtEh/rAXrMDqp9PtLlGWZxH7ac80jqPaRpThzCls9vc&#10;yGetDg18F0ENy8jf5KlqwS5LfV1prwndNeFdndKdpg3Aol7KzZUhsej5INT5TMzNmBZr1VkTLbu6&#10;mI+UF+5IVKAaHhnakmIZ/dv7jtPD9ncv4s/7WBS0FZrOrGtsWzI2vHcaNd1TovbVqo5L5UDdkBte&#10;WFQZFlv5XnTVPaaW2fTWx/Yhs2nMHC6QPgqgNJkmTzHNe8+xZUDQt/WVY8GUDzuXkQCDI/KIgDFI&#10;+Qnc3/ihjQ0l/HzdJ+ks0eLutoa/RNvYiyJbQbdumRFwX3+PMnQ5S5PTmTKDyRMYb6s0wmt9jwV+&#10;zCxpOi0sFLZ6zEcY/aqZbrsU16+qfpjT+94ccvcgZ5Liq6B6UbVUETtRWkK1a0813+FoO47Gr3ot&#10;333eYJt0LxxgTou6jHL64rXP4saifMK8k/flkIGjStGKPkEfJ5v6zZVfTxEHpMuoox8622BEDYIU&#10;Uv9vQ4Mojd7IkAckw09XMqbbN/Q376zF2w8huoQZ1bhfRuKHIOJ+wcLv38F/cQccI0YBh50yB3jw&#10;O8AhANchYR4O2DUUrAXRzmrCludMawdZV46zT55m655NtXdY4m9WjPBUk4rqkfOvFpZlQqdmtglS&#10;sRLbQVcXlMzfZGWbJJYhQh7Z/UzFvIjn1qmf9LIeDYM+pwy/7mGn5xFQase9Zgzbsyrtb2VdPq7U&#10;ohG23Y3Fc+H4gfDjTOhNhnwbv0ONkIE/KI8v9DMJwKLgSJmJJ44eqkSfjQ0YN8vWDarUX0mJeXFB&#10;rKxZjyVfA4JWnv6e1Zdl8i3j1QTacou+2MpyLCzVzCbKbKDk7UCu2oCsASw6iEXb3JEVz5RNSgvd&#10;/h0a0Dv9QNRPioK0f8KLFu+wfPLt/4NXoNixKK9d4sGIIlwcKP5B6Zd5ry5acNJm5cgTzJGRtINl&#10;DnMCsh853gMpaogrgoG8Ksnf1pXSx1reSSWEeNrOp7bLpGdWm5O+VOuuszTcFNBxhdx5PtcwyZoQ&#10;tu55xzd1xO2NaPOL1g3vBOV8ZBuVLg7MoUHpNCZdGpGMWZrazKakxULNlWricrHWZ/TMp+Jz84S+&#10;s4UPJluTR1uXDQhY0822KknaXIGOhhLacyNCZDjOqEJBPJ07/nDSERgyyB/QXpjrOGwAFMQOdOQu&#10;EW2IkVe+GfxeqlLnc6pwOAh1l8EsKuZGmW45PIg2Idn8XRsFzTgB9oBdHzbHPvT1v/0IX1AMLIr3&#10;nwyhr9rbJ02zxe61RbIKitZA8UzjWgHe/Ui3o3s36OY9rhZeeAXCOKJ2AM2k0CVcZKNVd4uy1+K6&#10;LDHPG0LfRvIEXfxYg45DaB6hKxNuB3jsE6JwbOJYF3Oj2IeLkYDtLv4YU3FjUSNoBpvkP+VG3o1j&#10;A/vfIwn5orBDY6XmaBLrFzbsYBUGLN9RL2DoFHPSmUhLfnfFt9WeW6gc1JS5mjROp1e8CDdbmjFr&#10;PaZUYBTsJfS3CnSbyjPrM4wLvL/oltA/NNVj+1KjSy66m2f2/WDxzYamYpivcuw+S4d0mj0jaFN3&#10;yyXuEagIMiLzDWulH+n9nVXgxQdf4e8xzpMvuCKdDKCVT5vnvl+6cxpB0D6qoJKUHylpsQKrAnaR&#10;PJVsOoqC42ofLpm0RGn6Cb0wR+qTKqKl+1CoBs2m0dnShJnK5yNL7UiyQjMcmahYzY3v54k0Dx4X&#10;+/7TwzOX3zGw6BEz5QwIrnM+VmU9CXHYu3nyMUbr70LSSsj2UoaHMpmEcPwsr5jsU9KYkqVBfIzW&#10;u8SjPukSWix5Jec5UdtpZTstvrWiZyR5aygsSNDjQ72JlZ1xtS+WStprb7SEOsygkTOr/XB8Iw/K&#10;e0A98boff5FIsWfjMVbcWBSdmDDcLv98cMrzCdMG2N9Nlntl0DvZprdm8WltoKGf3AddKdOFN+ZQ&#10;LxTRZ0rI9Jg5NWDx29atLeloBJ1R4EqYDYbQTwbyZwNP/p4m+ne38v/6kwt2YWiAdQREhD0YcyDP&#10;3rkUTD/VsWx7LSzn/bDRKUE956otc6jhcmvVQxGRrooBrILsq6/oQyXUKHk3CWwnuQ+JRcdV7Qhd&#10;WFvi1rcmthvTkUlLIVfbCBbZ5qBl+odBO2LlGwqi/w/12fk4hb0plCcLP5akL19TPko3j5pOK8eF&#10;f/90wA30Wcb0hQIEA4uC3MBC48eisFXuY/K5TkL0DT/qgk3e9Kx57HR7t6nUYrWtxtWnQLxzuQbf&#10;M4L3TZOerLIvEWniGtT6eqj0C1w1GnJ/m/EsoVu0L9nkfo+0egoSSLyIu1Uu644beKjnxduXUDXP&#10;fQpjg8IDHv8xpPAkRv8fu9RPDvT/eQWKG4tiAPJlXvNxlRUk52uoItRunzq+t2x5JBRh3oMisa4I&#10;BagalnjGjr9pGmYYONo3SbwUTrt6KB9BQzhTbTxfqrNcqvFNQJVTpapfiIy/FFX5Utmqh4Pqb6Mu&#10;i2hMhpA9Vl42WFo2VFjxkfWTaaYJM5DeT2/niG+nyMNmmfrOknqniggVdfx/7H0HeFTl1vU+fVo6&#10;LSAlhYTeBEUUFFTAi14sKDaUoiKoKIoiCheQIr2lAImhiKBclCIQkBoQDFWa9BIgIRBISE+mnHPe&#10;f71nwI+L13v1u3/gPt8Dzzx5ZiZD5sw57+x37b3XWnsmdZlLT86jF5LpjSnqJ8OCEj6ssfb1Shu7&#10;2HY0FQ/VUo4EqacVGXp/7v+p8PQfGzECF0CpFRWBS1UcISIbbohmIOejdQX8hqrsKYWWPGif+XEQ&#10;/OVi0l2xV2LvMpoqLDYsL7T7fLEPqFyJyrruiuV1LwMw/LvI/5sX/AZ+4MA4UhKFsxqlN3clfhLU&#10;bF1glBlhY42k0tEKBuqZGCO1SzB+EctPYn+HHplYmqTvUspTNfQ9y1+u5m3XfHe1DyYGpj6unA7Q&#10;UPrA3ywF3kZFDvAbaJy/qbg7ONS9Zzt3m+FFJ35V/w/URfExynzWVuFjZYb36NykM4oLmywSJSsH&#10;4Rs3ioGWwRG/Dybnlvrq8BG2TserBJc9KpgL1LIcjKeUl/loipfehFW7hzr4tI5MacOokU51yylW&#10;11oytQOcM91C93LtY4M3qVcwyiynwmLZd8hmLBbd3SvpjSNOVnl0nm1EnLb4/aCTsQ4M1eKUUV6J&#10;Uvm++Y+X/rcrhwPC61gUw8ePhtLCrtrIUc5HFlGts1UDijGVMFw1awGOynpjUa8nsCgHq12zoErD&#10;M677Vzsem6v0maR+PCkAX5Z3ptNADJqMo/hJwSt7Bh3mc2CtahhvVQhoCtz07vytrx0hr5vhS72x&#10;Mk0cEdwwu6Fsvsmt0lCZP+KlNVdpli4meMQ4XYgzKMHQZjB1BgMWpXid5hu2Lcx1ksnnyulKqeQ5&#10;oLF1NvifY6wt6w7VvIOFhLLo2MLYh45V75RKTy+kl+dQ97HC6K+6lJdfwXKEub2X+QUiPOz4Kn7P&#10;r2gsWso8xdDTu4sWjnxp+Nshn0xzDkiW4a/OZfIg+iYI4Iti1ieG/ryWTD3n05B4mjHFue694PRH&#10;HYdqUo5CfEQFB2DIo/kcBFy+a4VBv2Xo75ccb7rE1x/yFj8yMu7zIIFLrOBaF8hg79CepsLyvsoX&#10;nwd8PiWo7wwX0vzo1dTgRLXIUqh+apI7Wva+4DSTVeMHGU7OmIFbdIbys9WSi3RkZ2jWQdnYgyF3&#10;oWac6H6iOot89HjVj0cFrW1hy9E41Lz+7jff4Q16/Faki5KYXl9Z+Jbro0naR9PU6bMC1zwfCAcn&#10;ONFhufKvjyiUcjEg72Hh9eVcvcXDGs4MAGomCfvqCov72npPlTvMo8YHgiJ90aKPN+VtZrdgNjqQ&#10;fS2ZK4nBj3q1CNMVY73C1sJ6GoNRBAYzlu9VNg94VXY/I7vrW5K66KhLsQvy4jxeXp/3A9H/cLP+&#10;X/z3O1j0f3HS7vyX23IGKhqLWsYVIItiZ7CwKLq7lnvJ+fkpSwMDEceYKmDrZyrnn/MogVCJmqEs&#10;IJ3/KZK2PuucOEbrukRpsk+ufaFyTFlMNQgwWayGOdRGdACrH6rH1vHE1M+s3izd2eY76fG58ksz&#10;5b4Jat9pHIW+kyy+HicPmCpjdsbrySKKq1PGqVPH2maPDVg8Mjj1w9BNLwdubilsrUFHXXRe4+VN&#10;6xishg7S7WtD2K0nr7PcsefyTByuU/6U3KLHI9rn2eCGKn33rK3X+9Izc513pwdVL4mqYdR3QGFh&#10;RKsllZ5aHfR4MvWeI3/VL2An5EuIon9eO4B3vyks8+PhCIRQa8UBzOutdVgR2rTkrmBPHVfRSMhU&#10;RSTvbIMAb399u+LbLbGfMGpKZMsdLF4y+6i+ls3yavb4ir7padtfW863rgI+IA/UcDPgEwB5g/4E&#10;KRu6PMZ8ZbyE6EHdyb/NV/hmX9F1UaRIvHqG3d5vAVSUv7dHj0OCdlnEp+blI367AYsWifRTTXHK&#10;B86/7g6uXtyWzKmC75h8scy2jdFcj/CpSS+Y1NmLcZ8S/DNh3t7eFNsyqR2jDl56wi29UuoYZigz&#10;GK2GdswjFpZJ3oMqWyXrA4JZu/Dy+i12BHf/kgAI//5a8M4WdC6QzlulUZ5xXAN7Ny+AX9cDR4PX&#10;sWi+IGy+VxgzLvC5b533HomsXNrO7u5COV2I9SXjbU1/K8DooepdSH9A1psEeaPqsYgGGaH3bdC6&#10;LNaeTKGXUHODXjuFDz2fOabSlo6uXA2ngp8QLAxAkV/f1H+Hv/W1w+OvyZXFZc2FIXNC6xS1FPVB&#10;nChSWCCdY8pOjzCfCfFugE9AUCmeCVMZzdAp2UOLvLSWaYeY84qpFearpdlOhlrZfMkYQaxrIGsc&#10;mRdxX1ZUo31BzVbYORMviR9h3wn04dT6m44uwYqEcRwMHMtZqZX2YmVanfoKjqoVjUXxiUr4YFDf&#10;mbNbx0x5tM9n9ne+kPvPFd63lNqoY/eLlwfGK0Pjtc+m2UZNcMwZFrShR0BGFF3iEjwZDCJULIEb&#10;sTAQJXglExjSov7iMv2v4o8IxohF5geoky6jrx1KWxvRmi4BXw+uOjLB1SuJus6jNsulhodDGxkx&#10;UTr4yVGEKUvsdWsO3SrJTHOa6eQ5Bc9Y8IW0XA/9fCL0/GnFPCCwTS4jSdVfBuP97gs1e06zL386&#10;+FQlf3v95iXnX3jI1HAwWJAnajjWdw+aPs72MjxX54jvJ9KXAx27moqAsoiNvCzMXS14NwoP0bIv&#10;4SImnmgjuGW4uCRhXZ+AMZMdbReJ9+x31S6pHsKaE3vQXvZRsC8uBC5/xnbywfVun2wetnlOKDoH&#10;z4IvHTQn8u4gI53MjTJbJSFv8r1GrK1c3OKRUz235u/gZBE+R+v2/LuDRW/Peb/zrn/+DFQ0FuXy&#10;ARPyEMAXOOl4OHnbNLFtIMYemDLmiD9nt1rzHIXy9rd0hSjbRtva25KHhsEuuPFStWZOQ1SNRPN+&#10;Fftp+fOk98bwRJv3HYf7XdV4jDxt4EoXyFpGelo0PlWndVrAQ8uoW5LwFkYDx3F7k8EYEwyGfxIl&#10;jJNWvqotf4TWNKLttaTDlcUsGxpYPO+G8tmApY8kI01GlEa+DKoqxJX+wOtGUfT6bovf8jDun7KD&#10;lFzi+O2kRNtb0Hd9w/p8ExKbXr11yT01WGOw8mSzGrE6aPS4WPQzB+o+MJ96fiF+O7jKnqYB8FfB&#10;1nDTnv5vH2LHv+k11xGIjOi6L4SSXpA7rAhrWBxuN+6S3MORsKPawL1GeUdpraynWeOlVpK+RGOD&#10;FV+LcKNm603a9Pfsv0Qrl0lEORSJgFsFAYy/kX/Dgpo1tVmzkqP7C2CO5/XXQ01YOFpF7z+/5v7M&#10;/6hoLGoBFnBHfPhoyJuwXAsvZhz661MZMuVb0mBrMVjzaHDRYYYj0sFAMaW36+mVtrq598jGcDJ2&#10;qAUF2nEmr9O16T7HB4y6+aiTDvApdMBcdZ2bZz4G80wfDJ2kN4vV0R45mbnWMtt5Jl4tEfXdIksl&#10;NlI0npDMZjFmVKudjvtTMDdHWTA5ZHefKulN7AcCuVvCn8KiB2vTnAG2zhtcrQqaVC7uKLGBcsnE&#10;4OJvQrGZ+g6Q72fs+yJbRGysYPaQva1hLqGwSFjT1PY0aHK+bsdVQfDAx9yZvpgmE29b8Fbo/ipc&#10;uAc8w/3WfqOl+h8sivUjiGddysInHW+uq1zZbEvGZ4QtO/+Kms0CTjD1e7hgoS5q0FQmAJMnGJRc&#10;QstKhR2GfJKJOeVUfIE8hxRzr4pmrvdd2dcpnDVskhd0fyp1TRDfniH1n6y+B1OjWULPOLHnZ+r3&#10;awfjIvJK/bUeDOeOwE6c/6h4r4eKxqKo2XNQzXQPK9l3cU3fSdG4KJ/O5r4HoMq/E6e8nSBhutyk&#10;8TaUBJd1cewIl0/xmW7ge/O6Or7FMNdCdg8Yhps/dPBa4rUo97u975uCzK8P+Tq8FhmEXIEORypp&#10;3YO/G1p50Ex6KYkenE+tNqotL0fUYg0VVh9eJVJ5G7G8s40NcbLvFH2DDDUluvO+nVLhZbroAX1d&#10;zjLop7PBGadlY5/ANopssWS8K7B7Ikoiu34tLPwgaE+MAKbQrwdw0x1ol7AgL2i0vX3oos+CR80k&#10;MBYGwnk1WZw2OXBDr+BjUVIBj5nXP6mAXgMnhINEinoC4vwpANFGytaBVaZMcT3+pVDvaNVYI8LJ&#10;ooXyjsQG2c3vNHOdABTqPkpl56jkCuXl04VCulKAJU0l2eTJJP0MsV+I/Uio4XtWB7DvwsxBzTN6&#10;TD/1Dd/+fLdi1ufvxdQ7WPT3zsyd5//bzkBFY1F/OdQibgHD+EB/KkZoxW5hsMzNa3ZrCrJUKJVg&#10;konwiOwVWAg69Mxw29rXHHAv6byE6h8Ir1xyt+JtRWbXEOMDTZ9ARqLDN0vyzRSMWQrrg5GgotlG&#10;MZqGsVZ1S+5+KKtBl92VO86R+8LweRoNTFDBGu0PYlW89sV7ysZGtKe6cMKunSHYFkGqrPirPYjP&#10;2GeBS5FicxKUNbzGqjJZ7S3rIQKaH5nw58HSBBDlZkfSWUn7KdI+5xX7wOmOp/beVSUzMkpvpXnr&#10;E4t0sdpkRpGvYYAR8fLpJhhsNzRO3No/6GgMd+yE6Omm0PpvH+J9f/saHA/auGgfHwijOT1sD6+u&#10;XL803MbuImMIYZrJtdlSgKO8O2aNl0KzaRGV9A027q1RFHHPAvWr513nAvi8KnSvEN5Rs4U1NGI1&#10;8I9bFE8Sbe3d22uU8L3dAxdEww1mnpVWVPR6rmgsyj0erL0eWZLXY0D2Usj0c6M+P64JIKpZJ5Zv&#10;ZOjRox6Ih3DuOiUL3zwX2G2+1Ci7lROjENgGrTiHMpic7lG/KAgZ4bX30qmLTo+YYgd4uRtCZ12A&#10;i3sXQ+vDHEO88hQ3pXi19YaYzehqiQRDLY5Fp8I2k8CEZFGtz1Zt/Y2EeUlDk6VvRgX/8NdK22ty&#10;BvWfwqJpjWjsOFfELwFBrDVX/eiT7QUrAjLTbKDnGYeI7RHZZo2tQOFRYZ+R9yW7+x4MdsdUTRer&#10;1cTX4Ikd4S/G0+sztM8SYIZPKZ+E7qkDY3Ab6AqoKf0LLAq7XbzmUJCS1Mv1QnqlANaBjPGk76aC&#10;XOG8z3bcJ6cy8UuQRX00DRouaOpN+qJMXu2GXgngXLqST2WnRHZAMrZy5Z3veVFvArbhPUeDusyj&#10;98eFfDRDHJygDYaKPI56TnX0GRJ6YN8snkZAnYyN331NFOJB3otiFIcCFfuvorGo9RHMct2HRkSJ&#10;58zI+Lb9JwGH80nomL703gzlHdBHE2nmcG1DZ+f+UOUcyTBY5g0dmUvekDJzGHY9aKA2iAjGwZg1&#10;QMH67T+JJ7+NMDc9g3Y/8mh0wH98JGThsEojZ4gvpIgPz6W264PanY+O8cRy0zxWTzOaoLQom/1k&#10;fR4ZaQSZElTzvq3kPi1fLuJSytNMPGvS9rOhGadkhh79Ool9q3kHk6999dIGf/kWC0/d3gT99N+N&#10;k4iHsDA9IQrrH68GrdagOILp3/vTVRQfhk2Tl3wakn6vBnCeK1qeLQr0CPwMoPjAm3HWsLxdlWnN&#10;E9W+HC8PmE7tFlP9ohibWZP05oFlfe1snmxsFlHF9R6i0nPK1QJ0QIQsD13wUrYuXCqTr+TLeVfk&#10;wotS+XHJly4ba2XzR9VYHcWS/3Jq1MaiA3zxQapkZUk3LsRbRhm9g0VvPO137v83n4EKx6L/+OEt&#10;EGoVMAyjuKxk3kNtzvLmkVaMsAloJ2K+j3SmEq3qpkLM3nC51vwCRl3UFrxtyOgrGJMVM9VqMW9C&#10;BiqxH+xsq8Z+sLHZkvcT0p8j8z6FNQs2Imp7G7fZF/DyF+IbYPgniu/G0QfxMFoMWdbOBZR1nft3&#10;LQgjmvl3edz57Q3x3B+HAVahuwQkQKkB0QwRHlVcbMrn7bS6rThlkL3nXHunQ2HVyutSTjXF25jM&#10;JmRGO0GUYhGS2eQuX/1O26u+ModSxtl+fth5hJOXRDTBbwry//YhDtUqa3BUzIMqShyWlQpKHxck&#10;2lGXxr8j3r2+cjUWCWgheqfh/Ag+oFDQnNaSexva9Hzaqb5OZdNJf8rma1IrO/i1eerqlhrmPqOB&#10;VQpRqr9mIl5jLBSSuq1Rw6yjx/2DYMpMA236cm4nzive/3h5//8/qmgs+usR+1cmivawwS/3eLZ0&#10;7piLsgk4G5YA2XJ953ph1M9zRGXzvSrao/dnRDh9ve36d4HuI0KeRz1givM92gTTNoKJA3R6pkzp&#10;6MOkdepcRs8X2Qa5XaN1aSL60V5a6hF2MTHDRx5UVH4ifb1mzFaMHlTWEmiwOotpm1Wr02rxsdmQ&#10;ojjnDw3b2U065gIMxgFYOykYFBpn8wIeo3oPaqjJzXUVpFF8TQp0RqOEp+m5NZVq5rYKKEPHcDK3&#10;7Tq3RzyR7irLUkrPgzYseY8BkeJ5lX0b4p0jlg9Wyx6zmXXJGxrC6tT11G+eFtAtTsA0ybeShMET&#10;7avaUzGYeyJPHrHY/OufV6Wg84JfukWvhT8b+rYQ3e+MoQnv0yM/R2rscTJGQwtPgOs5pfYMFriP&#10;SUuLhC+KhNluFEjVhYbzBwYgKp1n2NyVwot28yA4eGSslNibgSwa3dIme2o8NE+B8PCjBG4//m6i&#10;PGi2Bu73C8O1lCX9PGUXbwHm/HWd3HSnorEohoJiihSv8Vr5/LfrR742NgiGThjb2i9BfXMSfZis&#10;QNC0+I3w9GCYfHJaEZaB1ZfndgcWIx2x4nfriv864GAtXX8BD5tgrfCrL2i5RFlBlPowKE/OT+Kk&#10;52eJbRdKGNwZWx4ZyOoCiEpmjOBtwUuLnhESEB1IleYPgrFUZT9I+mEqvixmm5TJpAtu4Qyj7dkh&#10;Z04pOkqLqZXQx/FBAfRAdV/Ttj8IUyfS9ifDQMLnBXnC2sNPLh1F3MOR4NjwFcgX1V1htOylgPHT&#10;gvsmSiDQfpoovzVThv/qlBny1+8EbmqoZMEqWeKmu1ir0MuXYUYJ/+/y8UBKfcY+a4L9vdla1y/o&#10;7p0hlb1NCW6iZtdQNjXQu4UY6ASHqeCSeMlD5xlSTn47y+icTpmmdN4E80TK9on5ueQ9wkujxvoA&#10;ltasYP3ky4dzPTzRhT7CqtvftHBu0cM7WPQWneg7b/Mfn4HbhUWt2hrLP7hza83qXHsLiMWjqHog&#10;hNIfkaePsT28WauTFxMKGxCzGbFeKlusmms53dF7DAw9KMHJ2IZNHCPjIW8M8K4JZd+obBA835Ty&#10;BtWMBrEF0Q99Ta+iX5MoYy7zxKlBqd3U/SHc/ghhzSpwXQuzv8WfNz4D8Hk9GvNd/tfaFFo8qKkW&#10;So4NUeL4jwKeXOpqkh0lsvphZe2ly+2d7m5kdJZYY8Woik59AGsaDeeoOTRinLKut+1YFXhPAXvz&#10;bf3XP/4H71gw+H+OHMeDm9VPF3NE2ttYmfRpYMtd1cNYhMiaYZ6Ujf0oGBu4kBk3YxOqE1DWK2y9&#10;bIDo2NXua1zzXGivJNuae9U8q4oC9hRYB/iDiPnAHtjUtruC969ewmDCCf6dZXGP6qilVf6PF98f&#10;+AO3BouiTIGP9iscxf3jC77YLdr9EAuLE5ceu54bQz1h/i8JPzegESOlh3eEubxPk5mi+A4Baymn&#10;4XtfDpE4hOHqJOYYpgcO9Cm9vVJfXRvMXBOYNplRnCn8ndm3s+CTZkCOR/acxv4ls2V2YyRmLiju&#10;WA3MCr1WFU9Mi0t1W28NfiCFek9Qp4wKS3tAuwgnMfjnaJDLcf0FDomRE98aVLeASFHwAaWkmNST&#10;dvHHxrZ+SUHNz92nmG9r7CtgTqEk237kQtXDZ0MuMS1bly66pTw4KuSQforYXoeOPXe2yN4hszVS&#10;J2vFRje5FN1uhfZYnIwK7Yez7IveCtpfR7zCwbAGZjKWrpUHQb6nAJxgW8e5srCx/aImpj1iGzHG&#10;2eFQAycDQ3W46NlCBXnCRY+KOV8HGKVepWVFWqruTDMd+70YrmQ7Y3AL3NJCwTghQVjHltg9iVTS&#10;taYZ82BG1XYLhKen0MfwQU0mJJgvz6IP56gDPhM+T+yQU/ILlyVXfP3z95ZqRWNRkOshyDKvf+EK&#10;3UcnfPWX3uMVKOjfwFil2cLbCTRqpriyf6VDYRyw4aLwtWExIXlIQZsDleo/n/P6w5E/Elr3ecxE&#10;Ig8UB+fhIzZ1X7uQlPedfTAfcw613hjcLLdOlF7LzqqREU5eZDTtSH9dZJOcsM/lNKF1ZKwmfZls&#10;rhG8e6ksgy4VXcNy503adzg0ZxcSFpFtsfu+kRDGzdaB7nqtN0AULy99LfRAOBco8ViHrAdrD1ok&#10;CT7PvPbLZAcoUlujhHnvBEOyhLXx6izYlfCZU7D6x1jkqZMCVrxbBd+IfTxpwvcX7R6I66VMmQ5F&#10;04qnXXGjMQxFfGImdfwpuGlJlAZqgbcDsQ/tnMGyhiPMwky6VCJkMdwoS6dzJuCoeJYJflx6GujU&#10;pIvF/GXuw0HmnoY5qUMvbTvtLeQ1F56s3wKJ5+8tT3YHi/7uqbnzi/+yM3C7sCj/npaz8qL8n3r3&#10;OEQiH+sjKzDn3BqrLn1V/Giees+J4HCzoc3TWvM8HqiPIJP3SpBTi+WZVHKZii+R+wzxVPpHYssU&#10;71Yb7wFNJv1l8jQLZpGRnnowiIOYfUC8gqLo7BGhO1va8hROeENQvRGL3hh1/bH3xp+oheIFfgR4&#10;Q2TmaBB/6oKDG3L2S7HffygosiyGjLu10jco+92qnsmKb6BmPMhJm/pd0Z7mYBq8Os2Z8m7V9NbO&#10;iwp5VBlxVf/zc5dwJP6DAVb0A1H8BAYwSMlwUtr99iGTA6NOhgt6NOzuBTZbZjvIt81q08ONZBsZ&#10;W2BCorCNgjFW9HUK0BvUPlXl1Xjbmgfky9bgEgtjQA6AYc2c8H+VKP3Rzjn5V7Fssed7fDzTx81n&#10;CdBuwVq+9VjU/wGzft6zvnHLk6gS+xVMAOrX7cEhTP65GqW8FfLyitBwz8PERqkoMBblqlm68COj&#10;b0xKctNMnzzDtE1g6kivONJL43WKsyzxFxoypOInTC1HlwoLecnF3AJ9meQbSd72AqsjGzVIr2lj&#10;9aL1hg0yqjX5Qeo6l4YkaIt6ydD5XuAZEITMDi764/wQJxYDWCIQp5i4fALlqeLmurSgj/yXHytF&#10;FnUX2FTZt57cGWJeubi3QNuSU/0oCzjMtOOm/bwu5MFJPpvvtr49gne1y5gmlj0rGC0lX22HWbOR&#10;Httqn+vhFBuqcB/HU/IY+6aHpTN2QF+NAx4oqvhYLpjk8KossCiOBEsR1fUj4fTVa0rPRPmeYzF2&#10;80GZfSgZqXL5JTG3SDzvU06awt4yaY9X/cVUTxp03kCjVjhlipfLqCyXypFprnOwFNX7Kvnur1Me&#10;0zE9tEs8vTRdwGj1/qiLzgJ/VRo7wTZqWPjS1UPdrBiTsyw13S1YjP/kLSoci1pfN/BFORzl4yX0&#10;9ekz+46O6DeJcDYARAd9QWNm06K3pB11eIWQlw2vZbgApTx2oTrKp3dde/KP3sEl5iHOSnWt/4uH&#10;vCaJZXZVo52x2qpewUOnOu6bS3evoSYXYFdbA1acgrceee516I85fK/Y9BFggDjMTWhzk76RTOgl&#10;0cxaK5jbST8gFJ+k/FwlL1/JvyJnbAwtTpXNXbKxHamTxvoIrJlNb9hyg31ggjj1Y0daM3/hHcvM&#10;jqiLcOchrZw0LD98RmhONzwkJQ8PGAy96iwuWR2YyCdPvR2voiP2WSLNnah9/7y8uwYiNn+9j9RM&#10;mwIL37RO4pcDA4ZPDwLhofXfqUVGtXAWKZa3UIr72PQ5GtuosG0CrPAulvJa6BmORQWUQAGeTzPp&#10;FMNP//O4I54zMIJNLci1l/zSOXPbysKMEsx18emwuLckEv9k5dyap+5g0Vtznu+8y39+Bm4XFsU8&#10;UPSd0O0t0vPT3+idRRq2+G0RSkrf4I8mUqetgZgERxA+mO8Si+P9Zf0AtlRs38JlL4GxA29GmLdf&#10;MqXyC4K5W9B3AqmKbLXM4gXvk5qvAXBs+8sR7ZfIr86Wh8wQFrwinAjh5YLrQJRH2j9y88dkvPJG&#10;IIpoj2T8eBCteUz4NDnwwTP1Y7z3VCpvL7tfUYw4JS+5tr4hmH1p92Lk/V2BRs1GZ6OeXyh93S8w&#10;vZFynJvkc4coRFToC/7IMfz2NRyIWsePw/PfLhPthht2N9drS4PCS2uhySWb75HxdyhryP0Lt7t3&#10;H5M8JyV9HxkbIF+S2TDZ91AYq1v3THivRMe6h5XL1uQ+dH7xl8GbLbapHqLD9RroVy/l80nZBm7A&#10;afzf9dY80Kn/iYr7eWuwKI7fD0F//YmVWbhrx/JWd5+2HK5gsICzgboorD6xUA9q9PWjQQPiXQ3y&#10;wcToE2gsJfcJW+kV52VP0Dlm+9kU1pfT4lJKLpWBS5M8NB99eZ+8idn2M2d2mR2SBzi++g4iw5LZ&#10;t042Q/H2AVmUWCWR1RLMOopeJ8CIrMbq1dcb3He0ysNLaFi847sPKu1oqV5yYKSCUgoPMcz5whLS&#10;KFeiMmuk7HmV1t2tDftY6b49KObKC2HsKxAvnaWZzqySgD2mbX6uOvGiY0EZLSyj77zyBqaiXX5B&#10;F4uLtLKLSOuc5kpV/4S8HcmIwbjDYCjryyIeWOkAseTNWTRmlvjNJ460tnKmnRdFOQa2UhUIQ/DV&#10;4F17i2mM4ZK/3CfP+Fx79Ctqcr62YjaCgBoIRIS4o/Qc5RbKF73SWV1BZQn7+3kM//LSRUPJLXB4&#10;zsj6QUHfobAUGSRw1rSSJ6bpVvWFBNjvi4Nmq2/GSZ+Nt8/7qPK8ZwI/aECpKZ/qrBAFUYjnoYWs&#10;uBX4r/9yRWNRsGA5AsXH5JxY4BuIsvK3HUjpNzqy/xQXTLdwGxQnzJ7g/OFJ7adgSHK4iT0uB+Q5&#10;MGQDjRysyOvo9A9FvBujzU1YFHAU1e+DDYRV71WFhWmneWL00ZqNfE3CPLVsRjVJb0O+/rI+w8G+&#10;srHForlCYFsUYytPgYE/2RaRKyhToaAkM0000a/ZIxk7JVQYchaFlS5VzHTV2CgbM8noQkY9G2vc&#10;Yo3jnQRh3HTXpmfsObIA418wQPzLzCImcULsQQThttrsdx1jJ6sDobZL5F5kEHYNiNN6JlDveAIc&#10;HZ0opkwKWP2SC2L5g+G0uSmlPk8rRyhfTVNHT1efnUn3LReaZdWp6o3kA/iMl53mDDJWkXcPT+LQ&#10;ms/k4BNYVASfOcvAT45LORDVQYEWzuriSV07wxxZunqh+P7jh+ZfuXAVhiO4ZPzK4bKZngoPk7+7&#10;SO9g0d89NXd+8V92Bm4XFuXsJ2z8ulHM9NzMjLROXTY6aNujwohxzqexix2rXBlKCvMp2UwiXxp5&#10;TwjleYTaThZvjiAaCJleVFQ4bye7DJJMpfwMefeLnoOqdyW5nxP1GNVbt7XZpP4KuWuS+Fm8sPxx&#10;umRhLT8W/W1d9MYIfON9Pxb1A1H89P8KsT3DKa+9Wxs7OqD1jhCncR+Zj8vsA43NFUqWy9nLKpf8&#10;ZDcRzXqTUa0Su6t5etCwEbS7FaEPbhHtFO5Nik7TH8PDNx4P7uMwsEfc+CQOslBUdsQqSW8Fdf/R&#10;VZlhUMiLgWYCD/tsu+g+LxeUCVfKlYIiTT8B0QrKpAobourtKrOI+hdq9EpxbHxCuYKSl+X57IWl&#10;qiacAbh1VDozPSHbulJ+jTnHotcBKe7+38Oi6M77m/WY1Qecc2rt96l16sB7ELa3/hOOS48C6VVJ&#10;WB5FQ0Zo9S+CD9ze7vkY3tek76SSk2JRsZTtkY/ryh6mbGPiBl3azJR0Jh+0lBpXfLwUaey1se2a&#10;ucluLnWY41T9WdnXVDEi7KwOqugii4LzJ6FAyqorLKKaHhmZe1fH72logpz6YdjRZnKeDFMdmQNR&#10;tF+tzji65NiXdzWiqYO1RzdWCyu7VzXGC9DL55bLgHzbGS1mNDFPG1PijLPU6/GMkpmwnMm7mXrW&#10;kLOLyZPBUQFLJE83PtMQPGezRhCLabM3+Im51CNOei+RxsfJXw6w74oltwKEo+FmCKrbgj0ol4G9&#10;ALZAIcii7dXRcc7Wi6lBVg1Jh6FZTwksEfMn8pxA9RjfYkg/FHyRM/HlNSm7hIrzyHNc8u5QvCCQ&#10;oDHaD1aiAax6o3PVuyRR/8k0LEkckEyDZsibPgo+2JhSnbS/3wBWVMI78x4o6HgguV3/KhqL8hY9&#10;2CPA2iiMegzrowLZlC9PG9V3bOiAWdRnOvWJk4fOVBZ9qKW11q4KXIyJjgZIldCBgrkBLGoVrv8h&#10;YtwYPf7F/ZuwKMIm4swPne0jxjteTKZ7dwaH+mC/EKGweoLZQWQDCIQQcyuZO4A2rV7MGsvBYwu/&#10;+kCkHIuu5GJz7uyB0ISfy/FQyE2qUrYUpkkyWyq4R5DRDsPfVW/DZqvsoAePSrGve7/S3hjlEPzN&#10;BG6XCjyMOjxYUtkapbYTE4dU+SQuYHACvRVPqOG/Hyd+FK/Cb+H1JLknXL+mcTXTmwni0PG2WX8L&#10;m/C3wL+NtQ+fLg5KoF7x0ovThEfnUpsTIWHeCJmFQ3EgmyM1cyk/VOOgkF/AOaKZpnDO4BPr0Je/&#10;3prnxfwMPOmls7q/ZS+fM8TThROz8guti1XI3QvRQNJBsbiNC/QOFr1dkeHO+/7ZM3C7sKjltsJ5&#10;Xj78Y+zojNmrato2v6hgovp931HNK7VEVk9kr8nmtxJs3AoyCGYvUC+e1bkNCCe969jxcaNMHyot&#10;SjH29x0oqqjmt8T+Cncalx7Tpqxey+9VmDuNmSyv6Aj7JrGAU9av9ej98PJfxOEbf3XjixGfURE6&#10;EUqrnwt5O8nZ7FRtzXyE9H4ufZaqp7rKdwtnl1Y3UQSYR+x5G4uOLgl/doUzboBr110IpCJT0WPl&#10;4RTWSZaH/J/eI/jBQCprNdEAjYBGEJavyvLaNvLfhts77AoIct+rlA2uxJYQ2wo2oFSSK+VYfPts&#10;t1KegWIFNgKBjYandIAZE32lZvcFWuqzSo5LhHsAE23giOItLpOadk/7q3t/wSaI/R7ZPW5ozetQ&#10;U1j/bgEQxfvcsrooICj/dNdZoyhlcAey4pItL/XcjQlZuF4WjbbMaoUDem2pJUwZGtLseDXBaOxk&#10;3WxGgsSWkW8/ufPpig6gJaJycowJx3X5FFNh3wQ+ZF6ZhbuOkQ7Q9T2xucQ+J9bbcl+sRWYEGZEE&#10;4wVWh7j0rI7ER67XDDBrh+lRrfba30ig5HGBm7s7MuxiHjzGkc5QANencFgYdEoTFz1J/RdQ42O1&#10;Fd9TnMXqPePMYa4jTFjDoNynzy/bxlx1JhpCognaKsV7aKFH3m4CiyqXS6k0w+k7yCtaem+7p7ls&#10;Rgos2uGLaptV+y9zhTemOAZPsw+bSjPH2Dd0EoEKMAbCUsTgrTl51VqHCqZMXZKlzR1sf4sLbbtY&#10;bHq2tk2PFdkrim+ZYG7hopWS81SYK+YVwFVSznXT1WK6UEbes2Tu1rw/O/XNZIwi1jGU1a/sjW2+&#10;M7zHNPXDePubcdQ/mSZMD93yovNSAKVVr1y6epWVK3AmHi6Z9/a55lQ0FkW6zmEovoO6ZZiOeOnx&#10;IE26mLft4+lNX5lCr82WeiYoA5IoaaK69v+x9x3QUZXd2vv0mcxMKgFCSyMhEIqIgIANaYL6gYK9&#10;oIL0Jk0BBWkqAikkpNFFUERQkCKggDRFBaRIkN5CCKTXKefMe5/3jHK/6/3zfx//Wte47s+ss8KZ&#10;kwkzc8579vu8z977efopp+3gD/kiF/cySiv5ohW4lMuA3F6cwQXFnyAO/PGHvMwekho3VGXHi7VH&#10;JGmdVlH8af8wVt9ixKpVXck7XGLzFbYO5CeUOlAFhM2U7ADy3MF75/XdUJzAEW5XxO0+d/LEvQ50&#10;ug1YtI5znR/bIzAM2mECL1qOsOnN4n+q1X0FwWcqa2bA9ieVXXfRz3UoO0A6p4gXIShqpROR4mdD&#10;tRmJ/rxyA1a26TQINaKp0qQkdWIqjUoWByYJY1LEsZnagDRl2AKalE7QYRiTgkyZOC6RBiar/RLV&#10;h9bYWl9rYmHhEguVWTcby0JZi8Q229gRJa8YOBPkp5jjxk8fHcoZ0fM6QX8MmXo0Xl0Cvc8ZksCz&#10;FeHZeatvllfiSunQiDMRqKFX4N+aWyzdwaK3i4juvL6mzkANYlHknCpAshmswuN26sbRj+bNGxg6&#10;MJXu3auF6QCiD1i9sy1oMWa/qEW5iAO8OOeSl9/72Ee5jpk04fvnGLQ1BDTpsG+5S4s+gLzxVhbb&#10;viCqw5fayxnSgumWbfeIBaLK695NLIq46lvy/1OwvRV1/8sOn2TNLOQfMZmzDQWK8FUbmjPV775N&#10;QmRZa6R1JJahIsZ6d1iqdtPZtDosk7yDAvWOcYXRPXeEZr3t2He3BUlwnpdXOH0EVyl0Cbnk254j&#10;fBMEPvzvhC1vI6UrmnAgnD4YTH3WO+IuN7O5B/t5lgeB/9RPCMW5dK2K55XOGXTeLeGpfsjMmi0R&#10;XMNlo21YcdQjn0mfvSBfDoCjNL67AOZhn0QHOncpPvgTp6+9KKUw5WHN6IqwyjfD+N+HRYFqbmFR&#10;AG98Tb5iyrv+zZABOzRIZIuAfxUWbiqEE3UiWPi2X8CQj0JbHm8YW3pPrdLHAr2jZZYh4LQ7Tyjl&#10;F5VyFDZftlZe9qu8YHeetBk/qsYuzbPJ6llscc8kfbji6Rdc/nBEYeu4osiYiqj6nthA1lDyRgAH&#10;SizGhKb1OTvqjZRY05hrkQ99Yh2UqiybHvxtd/89zaUjTehYEB0Ipe/r03d3ickvC8996tfybERI&#10;6dNkLJCdv4TmVwT+bMgbqmiR0y+ZOaZXBr5bYl/IlDSYHJns6GI3bfdQtodyqqjysuI6KRhryTNI&#10;qmopGZHEYN8ZG13VtMNO26MQEZovjZlLUxZoy6YGrusr72tMR4PpOr+huCQv7hEUjqKE76SFNneT&#10;Js21dl5G7U5FBnvjML8r3nctbJUVPdSe70XPYcn1q+a6KFScQ3WoWvkbSr4Fttnfuxb3O7Ee/p4m&#10;LUtiOx2o3eMjdWACjYOmaCrNTwzZ+LRjVxh9bnEcGD8JQxALWL54wA6uU83lQP+nsSj/hubDl/D1&#10;8nZ6HUwbY8Xrdsx+9YN68AkanChgnfJumrZyeiBO/rEIQuEEqiI5BDULJ26JgdwKYre/w02LikXh&#10;SF36ZFzdxxaLzX60R7tirEYzquxlxZLK2CjocNMAIwrYuQs16iC6RaTm8dTYjbogAFEu5sA3UI5f&#10;q8Cixm7YEPNk/Y2lYZVfWXHjsHmC8QTprYjVcbDGDfIjm/6s9vyYhqaocPZcMNWydKR12SC/ZS9q&#10;K/sq+Jk13n/m+xqy8C8DhWZI6J2HEWr/DIIR1RCI+CUJuF9GpInQyH15IYHYH59JY1fQiEyCcdX4&#10;RAlKrb2WUPtTdeOQhuCrP3D4LxBbR5C1Z5vJ+zNalnjYvAj+0+RFfal5YFEcBC963sSiyM1dYHWy&#10;y3tn5828cCOnii/dOcViGC7dJ3+HVXyNPe5g0Ro79Xfe+DbPQM1hUSz2Oa1RARVnTCxYS7KizPVD&#10;/zFf6HgqMtDbDmHB7vqIL58Ru1znkRzhSXm0MV5D0gQsn0EXQJNWUa4XB9WiEo6v9C1Wz27RNYn0&#10;tiqLaHs9ou1nwqA0bdWUwL1RgBAqslfAogCi6KZHgzy2fweLgmTwvQy4FFuZLNywSOtf9B+7hO45&#10;Ldf1diBjHCrzBdd+vuR3f6rkz7W7hwt6u9iyyI67gkdPC/mxg5gro0JVLsUcwYksC7qWOGXBVXr+&#10;C/T9l08BQfFh8Le+DwOGFnzvqQB1zXP2QZ/Y4nMahLDeqLBVYG7CDhMaRnDezpgw/rwbIVTKK+c2&#10;365skX2tGu+LrHtQZbOHvpRXvapdqGVDVeQNmbIl8dseD7OiPBevxUM4xcyHy8Pne85BmQSpb4L0&#10;/sGR3uagu42X/2W8KL6Rb/MhUuBQoB03r9HDVy/d36cn2utQgAdCuwrXjvzyiUoaCNtedUC3tsMm&#10;pVlBvXqVbWXnM8SmS2yZlW2ARSDSlDL7RNaXqp55pE8g9wDR9VSA0a0uax3jadEqv8F9B/wf+UR8&#10;bCV136B2PFS3zY2GYSw2iMVCEgczo8ai7SwGLmMon4vVW9Y9YL1nNY1Mp9kLtHkJ9pVvW9dNdKQM&#10;sX04gt5NVvrsDworjpPdvR2eJM29lzvdw3Pz8wrKdFECc8xiypgbwvBs/wSXJYkp2BKYlO6hTW7x&#10;JFNAm6Ml0HlKQDkfG6mhfcmIJFd9YFHNaNLqeoN7N8CEl8alqC+k0MQsLTFBWz+27o6e9pMN5GJu&#10;F84bnMHVQxAjux7tft4GG9Oey6jz2eg6mN89UeTupehv+7E0hX2CTkPyYqLfQ54D0LPC4lFmXzq8&#10;K+yuceS8V2HRsc7Ie74PfnIZvZZObyzmvSczEv2WDa/7rT8dJP+fZs9FpMjng9HlZM5iBusFlFHy&#10;5zXy+J/GoviyfFHE4Y2OklHewcR0D5x8MDqZZ8vhhFEfBo/7ED3j4guLpJHJliUJAVv+IZwKQNch&#10;pBVUXzxBgfG/DCx/egGCjC/o+Y4jbEK29CYUJDrKC2YHddhA8SURwXBTgg0um4UGeZWX9O/l+I0d&#10;IfYryqGF8guy87ToOSEaB0wuFBcdBCno0F2I6iAeka8HTSojTZP7Ud3SbX6ArGwGEvQi1PBYiOwO&#10;U1njSCOyx/7Q7ouFPuiOT1MnZWjjFtFbS4QZadrEZOVV3s6mvJVCY1EXmiy/myRPhrEdONJ0YWCK&#10;OCFVhE0qdO+HZdKri2ENQKMSLQOSpKELLK+liCNQ3pBFKOIKcTZH77/NjWKDB8h4W9a/QyYOkw4q&#10;vpB0o7M6YCdHnjwpjw0rei+dxaTDJyP5kgcw1X7W+UB2/kdXi/hV4gpcVVDgwrDkZrTmEc5t19Dj&#10;DhatoRN/521v+wz8xVj0nz4fgqnOwyxuWr72R+Yp/8ipnR2XRLY5HR5oRJP3FcGzxtTG3EfOy7yZ&#10;EVjUzJgIV6t4lY4ZIuiaGwchOMzbM73fSMYG2XhD9N5jZY07XmrQeRUNyaLVY/0vB8pOgXvH/ynk&#10;/sunyIH6ECPK5jmrKSDC09F4Sn1LeHa5cH9eo0AXikVn8NonzgB8r7o223JnWqr6CqxJ6+IGfZf7&#10;rRjQ4HD93yeFf/l2t16AnmiIiqNb2UfMolEaHf3YhwUJ5giU7vueeklDHex37emDadR7X62G5c0t&#10;+mBoM5KRLVchH1pkBZl8Ed3KbsRS6YouFldRaTl5zuNc2YwMWX/aXhnV5Rvt49f9zoeC7uNv8YXV&#10;kr1sKS4OD6Q8luqmi80/Xbq/cPcvw6J/+k66iUUxs5QxVs6M32bOPClpGD8A/xgGcGfASLiq0q+d&#10;QzC6Xlvkd+/PtWKvxtk8XYi9RMYExTPbob9v16eTd4zVOyrEPSCosq+jomvtqvZNyuLbFkY9lBPW&#10;dZ9/n1Xi85gos4RnlshdPlfuO2BvdrNu08qWVt7HFCuzJoonBp1EqDmxsZbBp2u3WcuVasamakMW&#10;IM+oZCZKCR+Kw+bKfTba774EkqojsQFK5Rdi5XmhuMLxg4f3TC3iVpvau0x+4To9fS50ou6Y74UX&#10;vJjE5IVMWF8u/eqiXEaui1R5XjR2EXuDWFsyIjRvDJChyMKjqmLu/VocsBhd29KwFAk50DELKDXB&#10;vvrNgG8e8ztZH+Aco1TNl5QfHfRtd1o7zX9yMj2ZRT2P1r/PfVeo3pT0FpLzeQsbrbI5Kluu6l8i&#10;32HnadxNFs9qP7ZYRM+U0Y9crUNZq06XI3tuUIZmQRZYfodXQlJaovVAX8tuG+1q0uLsyWzflcGS&#10;gS8WdK5ze4s8/NNF/Aue/o9j0Wq+Qzkn7T3XS0/MXv70E++pzy+lVxbRyIXanAT/z0b5/xRFEOvQ&#10;VR67qmQ0bCqgRjFoEcT4GhaLWawdeOLeeivg/HnHzM7z5BFW4qaWCHZgUbSriwqD2m67tMiKGAHW&#10;cq4XcU25XhMS8Ww/ubOpIodK8tAjLxQVUWGRUHmZCzXw3iUszfAyJOV97Oh2s5UJWHQ7XV0TWrIn&#10;lH0luMeLng4aayJ7wuEFL7EGdVmDNrkNWm2nvln0TKo8LNVvXDK9mYlmOumlNNw46FEShmVIaJwf&#10;h2LRLILR89B0cUCGODqDRmbihPDepWHp1H+RgIN48Zh58tBMeUAGvZkmD1wid9imBbqai0jDuVoI&#10;nm4yexcKzMT2QRAVLp9IvvNkHFdwghoqUnJmExMC6UWmXHTLOIjfXvZGnLwxIfvK0YqKW/mjai5a&#10;DRy+g0Vr4KTfecv/pzNQU1gUZhT4vD4sai788dRZ6clPyU576OhjQeX38n5G9hE8LGBWiDI8tM8L&#10;nA7lxTlYkIImxSpVRL4+3wU1GLMMEqtydCV/JnFV/Bb+3uj2x4J7LadxWeLaIbYrkFECkuTA8vY2&#10;BG0fFoU0PbLzbkGCyN7xrtr4+Vq3rUHxFfGa52Fis1RjXQDb6s+2at6lwsUX/aseqV3RrPdBv8Qp&#10;ys6W8g3L7b0pPqRZBIg2BI6f0YCAeQR0LuYRACEX+qZNUISSA9SG7QunlSNsj28OirnaVnE/JXnn&#10;iuyYUJ6v5uWrN10ciOYwyvM1fjLhpoFqRiq5phr7Q70fCZVPWo2oBw9q6UPo1wZQKFXWwYB17nus&#10;shS5QD7Lc84aviGchamRR01hURiE6WBFdbBRrBCIvKLg0Ouv7BJNTTBRgMQoUvYVspKt0ZGWtOlF&#10;y6vp9Nh2rdXl+vWdLerqHRu6H6zn6hDkbF2/pE3jay1aZ8d0+KlRl30Nnthee+DnjjHLlWkz7bNG&#10;askDlKWjHatm1kmeW2toggi17W4rqetuS+ubDYNYBHTvIfVpVpCGaSyuQVls2/3+fRfRsGTIJ6pj&#10;FyjT59DwFHpkvaXTtfAGzrbkekZlqX7lv4hlNzFvKpt1ymSUxmS4bY72Uo+b1C2X+lUIU6q4wFQS&#10;o/kGrSkVT7igMy+W54kll62e72AfL7COEosjbwy0RhXWGJIUnU6Hg7x9aQFPbo6Af0SGPGG+NG2e&#10;uGxO0KZnLIfD6LxIB8No55PBn84M+SBBG7OQnltE7TZqMWdDG3mi/Fhju7Ml6R04QeoaaNPfIe8c&#10;JGTJmG1jo/2M/lT2MHnaBrGWza436rJd6pdFL6YqYxfKqPqbkmBZOSR4bR36uH50yVe70AziW72a&#10;+XmuLYYhWoOPmsKivnW8h3nOFB6ata1/3zWhvZcgTy2jc+f9ORrg6P7WCiQ0XTwNRG4/vqQ1N9SZ&#10;QwNfwiIXkQ2/qjYemlgUy95bWBSB6IxD2PCEMjTN2v1YcAM9jhhSQpOxuCDjR8F9HEUXYtFNrs2F&#10;ko8rTrO91EX5BWJpjuQ+zb23sFr37uLsKHCpwaWhgUuhdSxcXxlcBuvM1eQaQeXt0LinsnCRZ8wb&#10;oaGvkd4itjji/j2OjqvER9OofyqnOicm0fhUbViaBEg5NAWtSQRP2OFp3PF5HHyXUsR3F8qTU8Qx&#10;qcJQEKoZNBbuVJw+FSAIhv4mlDQMSxOfWik8eCggGHkHb0PBaCp4espsNi9txYdk33Cr3FyPeoqp&#10;Z5gCQXvMPkCeIEBQFQYseg3HDRSMWc9W9s++sT+/opyT89j+Xo87WPTvdT3ufJrqz0BNYVF+14IR&#10;BQI1d9ARw3NtzFtklK4p2NTt8otq0eOkvydiEa0jobNXLCoVrhs8O4/1KQhSLFGveMVcnQrKxfJL&#10;ovEjD3Q6pBqXCew5UEm1Wdy9e/yeyqRpacqm/lazgV1Eq2+1sbeasAxyElAQ9f/lJj8AQFgo09EX&#10;Ql5aQh33OqLdcaLR3sbG+kgwqWqyf8Uwx+nWjcvubXEqfGIG7etJZ1S41N32+4LHwGSBZlh8ZmyY&#10;EXAEQtOYUCCSj3LTPBIuOISDzZW5g63PfRMeU9BarXqZWLKfdx+VFaF0gQdPQPeLTtjVAYvyKApc&#10;mmeABJOLSpFKs7EvRH0QVHe6nQpbMrXWtkhxC9HOCW94C3MLmLfMnOSdBmxbazLA1hQWNQV0ODdc&#10;pRtVjBuDGmU3T877MNth9wq8hx0jAR5VpZJapFBOMG3sIKS/qE543/bqx47+n/u/us7/hfW2vl9Y&#10;hyz2HzFHeXMszX6N0p7R1vSw7mynHo6XLzS0X/S3XLRIZ0LoeKyy917rl0/YPhkV/O6HAQOTqMd6&#10;anGmbqArDoWjkjeCPECkdZCyr18W3vZ48CNbLb1WC08sQWmc0H01tb0YUQsTN3uI2BQwjX6VOVRe&#10;TEcZrXQTmM9UpsxnwlCv3LlYuL9Q6MuUqW4lyyNmAKYa9FWFdsatoAHQdU5zHg1g61Qwq97mVhau&#10;6OEa8LARoRhN4stbtt+iPpMFR11xfDKNTBVfzRBfx9NMmvWeH7Di5ucCIYafMC909ELtVUCCdGny&#10;Agtcz3ovpQd3ys2zAxs5Ix0sVmDNFO/dCnQn3B3I017ixr4tJYa3iwlksY3LG7fZrTy+GFiXYGs1&#10;NJPGLaJlM0I+bkbrmjd17j/oq14GDYpw4VsogR3lUeN/cY6+utCNXIXhweBEk91x57H3zo1+9rvo&#10;pzYovZF6Xqy8mSWtnRRwuEvguTqyThYMV8gduFCgzjPvoq/dDKJPnv/LGtkMWb7ki48XReQ5Eyit&#10;eFnou0TunFM/BJrw3u4SBLg8O0g/pxTnSzdLuEQYoBqKgnzbae5PJMBYoahIqrgioAgExu6cFwVB&#10;ulU2OVLwokLeisDyzXZuxjHPakwU0XlX1QEy0aRjNRQjs6Yqi6xnNI3MjW59MqLzwTq9vtCe4l3w&#10;8svpKgYkyokHLCTQnhh1sAkDyESB6PCF2sgUGRn8wbxrSZ6QJI9PVkekaMMzBLD6ExfKcFDtvYx6&#10;nqwVzLsFw/BGkudRzfsBzGcJ7Ae8kj2HuQTZb+hNMEnRHGSXIHSP1DyeIs3kCTzPgn6t6HO6ZH8R&#10;Xx9hzV5Zc+OwumFyB4tWd2buHP+7nYGawqI+RhS38O/zCDx9PIYHDbFe46xeMvH6QseVx4lnTHZS&#10;xV6FfSMUF/BWejhfgAtFuDtrrlLB+OE4mnEQ0Lz7VXgBsySJPap4Y8M8Te7brL6SSrOSxO3P+sHR&#10;GDJKCKe3i0VBpfo0UoAGfe1CyInvfy2wzzKx9c7AKFc8Ku0F1k9wvkjufqT3o8p2gbkRzYubt/8m&#10;JGWC5XQkVUiWKuW2Pfjwdvi02EBN+Hbw7m5FwucBNQqbxTyHdiheWPusNCYj8OFLzR3sEdInq56t&#10;/pUXKbcE/UrydY4/tfOGdMFQLujaaaYBwKOb+ypTCisF72/+lZ8FsMEWFv3wpYC579kWNZU3NG9a&#10;8ttv4JoKb4nHcEVDc76voYFbU1jULMeDegDP0WPWNzxcMLDg5s1jfZ6AFi4uASZ3dNajlxyeR26y&#10;/Owv7IpTPn/c8vEg2+rR9jUjHSuHWpcOsW58WtvcnbbdQ9/F0cGGdDyIkNkvEWGQDXIbLWzc7uos&#10;yFUHxHVp//32pW8HzlgY0HcRddpiaXEloqE7Mph3VYTDJp6MelZvJMy+77lUv/UP/m23WTp+oTTf&#10;Z4+paEzeeqT3IpYluH+Qi67TzRvyEUbLqqR0OD1xHygaW6X0vkE9crShzDKTyQCo6GBaxsSdTEFH&#10;BprZy85IlQdl7yLCUs7bAoyouTVSvIDBUaF6fMsToT0+hbgTpOaVkYkiZ6Uy6WVIi6eKc+ZaU9+X&#10;5icKU1IIxjfPLwYSEN5LtMxN9p+UrD2dRR3WK+3Ph7WtiI1kcX5oy+KdWTHwG3WwaCuLCzGimuhR&#10;7UuiH/k18rFVWv8FwsgkYXyGgrLA6Qny+tGN5ofS5hEDUcbDRYnx+GPGByfqI0X//8SiqExE55bu&#10;9GJkbi39esDJPu1/Cu7xOYFVHp4ppyYHfj0u+FBH8ZKVijUuMcorlMyy3j80EFBnIlQXD33FosCi&#10;aGY0f2LxRWeDlawB9MhS6YGbjQK9caT3UQAgnT+S55J0oxSlU1z4yBeczdae38uokMMCRr1ZAfE9&#10;0Xma6ztxFLpZQl2TsVPUd1DOcv/iLTYP/LZgEppK3onkeZnc3QjUK7eGxwhs6McaNGDN4pwtmhfE&#10;tT0R9vBG9YUlIjTqB0JeFfgzlbfbj04X0EqPDAXP1K+gUYtpUgZNT5GmJ2vvpFonLpTG4GVY5qCt&#10;KVUbkGDptVJ7+Ex9PwMSFvUFFisaXVXjHcX4jthu/gmRrIfQvQ9U4x7B90KlKLJyPoL0ItMuupse&#10;y/3gckEOB6LuKsNZY9mj6oPzHSxa/bm585u/1xmoKSx6axrhVaOcEf2dIOXevR52ST/9+oUpjsuT&#10;eR0m22t1oTPoLJXmUn4pXXdyapQX6iD17BKhEsNDxyb0bGrGVsFAHOukeWLrlUR0+UxEeRvHov1s&#10;5WauCuVP1cXe6o6jMhMxHAjQF5wRma/40deD7S+soPs2Uuvy+n6sjohmEwNFcVHwACU9POps3a4/&#10;h/VP8/uql+2m2akEr5zq/v/qjvumCcT/ctAXMgSg+DyCp0BB+ZJwuo6wtYcybaryxJe28NMRxKCp&#10;8jZ5NyjlZ+RrpZRjSNcN+3ld+56p33rEnS5pV6X2nVc76aUcD8hS4UY56dlBqM+vGiTqLe/Niekz&#10;1TFreJeCXw/yMnvo5GChj2vi4Y0SPEtdc8xoTWFR1OPxb+3iHUwA59hH1Ww55v7i/C3tOxw2LwQG&#10;RqUM7lpCFQecMWEsCOXPHAtdtkLZgK4rlK/SRY2uyZQvUJEglAoyukjASqHWtErjSwwMJ7DfYLyx&#10;uEBP+mUH7egpfTTFn3t8p9NDGy1tfgm9O6dhm8r42noLq7upajSzG/GB7mZBeqsgo42jslW4q1mQ&#10;Ee3HmorG62SsQzLUnu+Ub+iWI4awpERMARbVKZ1Jc3THmGJ1dK4tyWlZwChJFzPKtPVV8s8G/EAV&#10;5w30m4hoXHJPEvTuwACiHoWeKbh3mXUC4UibxlQ2bfdDQFdk6lPFsQnqO/PswyEtvpRGZQmDM+XX&#10;lqvoU05Otiydq6TPEFe8SWveEFaMERe9JSe/r0AZ9dHF1Gur5d4jAXGXQqOKGkWWRYeXRDYqbNjp&#10;YrM2h0M7bZMe/4j6p9Fr82lEmvWNDHVyijphoTZ1qv2dzrbNYwYxt7MYhSKcDf39gQByC4L+59E/&#10;fvuX/VtTOXoQwgiUOsSs+Chleaw0qSjr/gs9Ouc06bHX1i+NXkqmyWn+H08K2veQzP01JLhlcfCJ&#10;VAsofYxY6I6iF6+6+OMLd+bP3yvVMVDPhKgfDVR7LZFRJx+ix0OzTgGk1A+T+wI3wbzi5OkqnotB&#10;AsuDSirxCtfeNI+YhVV5FWLJdcGJ8tGDAtvNc/TGTsnYIectDyrfoHp2IoxLblSQfqGwFRJ6AL1P&#10;S577EaBEFiGwhhprjByBajQGJRtf1rT7oXpPoMENPUqJBJX7AYCg6TQ4hdAdPyXVkpnoyHpXWf6G&#10;snKwtnywLXO8PWG29t5CZXI6ryMdtFAclCQ9lkEdf3QEudEqi+UeoHU70TNU9gCFYkLZTMZ2sfKq&#10;fL0Cak7KOeY4zWznXdJVN/JN2lkmnXbd/UtuWk7pNRDTZnhEVQ8C51828P7NN7qDRf/NE3XnZTV+&#10;BmoKi5rsBuYQ3Ly8PxTlo7/PLLifXSjLrzrmzR58cXVk5SfE1osQpjN+wZpaKruGdA+hJInnnV1i&#10;cYng/MVUdN8qgxT1LifP85ANx5o99mbDfyyn0Yni9GRl+7PBZWbnkQFEd5vUKOI2b83gwRxtwsi2&#10;i+eCaOPIgCHp6uMrxAevNqrDK/oaYP0u6vUcRly03rjtdscrmVrKKPVIBJLpKscet+/1iVkAWAXg&#10;E/IsBWjZJsqRxeN26+5GtPMB67LXRFAB7Q4HNqqIs7sfERgQ+EaxMpsKCinHBZRuuczsRzy0porS&#10;K2mRBwZAtLRK3A2XEI7hTb/Fow5Efs/QQHZ/6+zmEzb0vZL7o5tBUpNjMMPUjkHWiT/h16fGxmlN&#10;YVE0xWBE8lMBRtSLllhODqM/1q0bhfv3rm/T+gQGA9f55GsETlZLvJqXU0/c24sXUXCxI4JFJm8Y&#10;wUEMJKwjeOuTyBcUWBxBBAktP6gAMWCTTTYPaUCkF/zlzV2V9Pf90SL0fIrwRJbWOYt6rbV02uf3&#10;wKl67a9HQQAqQm8CJwiZC9EgvRhJ+t029+MBLMEkc36yXC+g08zvBJOXl/OiUMjaZzExmdmnl6vv&#10;FypLi/iRREP5uDzgB48FbE9+EW854Qu6LPK+YGV3W1kjixc+pNCSirDAFRHclCcshDWLrYi760SD&#10;tquEZ1GGly6CX3ozhd5K4DDglWUiSqPhVQGtJ7in/dLAeryOsjeYdjekPV0dW4eHTZ4dOCjJ/mSa&#10;iNKC3qvFh9YoHT9TuqyRumfSP7LolRSalEQzF6pQgxyYzsmrSUi8zqfR79bdsnwMinWLILiBwYiL&#10;YUJQHiv+GztaI2O0prAoj5zmmpHXdeOmNdgxljOtaMWT5/vcU3hXq+8Den0qvZBFYxbJGXPsW+6m&#10;c7KAIWdKwkKdidf/8Mqf6tfm/0cs+lst9dOBfr2Wqx1yGwa77pLZK+iFh30SVZ2na07uooWkFd+4&#10;tomApDbKqBBtsPmO4wW5JULJNcl5XmYHTTH8bQrbZi1cVsu5AaZLYB5ECD2xnbxHQN+sGCv9jFTN&#10;8xbpvSWjiYwBCYkzvT6GfRiL73C+0YMQaErXpiwQ3llIo9JpXLKU9oHty/F+G5+hvR3tR5tJpxoK&#10;R4OFwwH0QyPa2J2WvxU060N0MNGQRTQlUx6YSV2+lWuzWH4fgYPVm4revrCfgC2vWdG6CbAZddQg&#10;QNAvbz2DDgWDzztXDP+z7METhcvPFqOqHhcBaqIeg3fSmdNZjQzDat/0Dhat9tTc+cXf7AzUIBbF&#10;mbjFbPxxVrhqiZl485Z4K9eVnP5HwRe14c3h4dU7YtWvUvkFVMKLhYXCjVL+szwHkiAC8ine7yxs&#10;l8pl7jr7sbg6LL7V5ToIxRMTpekL1K3PhpQjl2qG39vFooANnEYwS60gWVNE8tkQcdPooNczqd8K&#10;qdNvdevwnCPgaCMri2jkveuuwmZdPgl6e0bIpl7aVTs6XKxoL7rdN8XrDbKYE4dYKNE1MGYKnahF&#10;e5raP+2hpQ62I0n68B572I3GmruTxdnfn2X4sR+1sstyUYlYUgllZr9sw7bHTR+XUqJHTmE8S5vi&#10;EbYZPNN0lWkFFfBbJGM1sSGa0and6Qcyjs8x+8VB/rk5IQpnF/SSYZLj9CgHpDX1qCksijmmykD+&#10;k399nA1ztucmPzgtrLzi5Iz3dsmOHEzumoZa4gpU85rMubnuUFFQil4zrFwATSGAgPGDNQVq9rCo&#10;AQWKzQlEymEAukhklO2hkA84FptLhcO7+FMzecnYoLdStDfQcJEuvryQemXSY59St01Kuz1+sUcD&#10;4643iq6MDvY0tAEoGiAtO1FFP6s7xVSR+lYryQUY4B1Jq4BFPehdogxdWMAssyrFD4vlLJCijECN&#10;fu6UDxvCZUaFhVbjVyiNy0YiJn3yNsFgtrAYq964Fmta39Oilt6EDIBeaPjERhdGtdlp6bcEvUVc&#10;JwcyO2OS1YEwXsyktSMDjoZpV6B2qyhogkPtQb7MDSZ+CZe3dvdPmWKdPcf69gJpWro4MVN8JZOe&#10;WUTPZxCMGiELOSaBG4hPTBOg2T4IWdRM9EfTwGm2OWl9Dp/dXs6cWAJgEELECdfDHJHmeAQcNYPF&#10;fx75y4dpjWFRjEyw9B5WioJuPHSoPbD9ZWdfuzImtuD+xtcaPva17alUejpdeed9+/aX/H9tQCUq&#10;BiToUBWpFrQ9IqaBlq8uNCFa8rUVH6W/86IYsadClI+Hqt1WS63zI/yc7UQ4ZIFLh79D0Q1QoDxB&#10;z1WPGN+5ZEiX+D7c233inJwd5cksN+WVicXF8CMmKI8xmBFvt1xfXqv8K9XzHcQ9SN8qeCHih37V&#10;XWZS7AuRZRAcndx3qXqMjcEdqRHpYeF69H0nw7ou5wr2aHCbkEZDoHKf6Fg2odb2Rx1fNaHDdrps&#10;oSILROqkPJJyJDoYRV89YVs1tf6MBAfWO8OASNPpkQ1SiLspsSizHqCxyLpY2WKJQet+N5THYC1N&#10;lReoLJd/5osm5XuB2U6ze04Zg3+7+FOx04kQwS8CL+YxlQ1qLlBWM/LvYNFqTsydw3+7M1BTWBS0&#10;E0c4nHfiP/+APJhVoGoJXUvwpV64px2puDQq79tmpXvMcvftYG9EdkD0HCL3UTRmiphAuanc1xDi&#10;UIytkEYkd7xVb1jbG936hH0g9J8XWKelyF886YB+u1chwIbqYm91xyGsh0JTYAlEZtCbJaReDBK3&#10;jwwchfk0Q+qw1da4pFmou1Wku0X89ah7DtXrsFZ6ebq4emDokXDfn6iFkFK5fT42X6AcjY5HCTt6&#10;Ota+Zl86Qpg1lUYmi698au25N7jFpdrBVa3J8yx5p1k9n6pVp5Cdt95w8ch/1aUdZ+KXjNK9lOSl&#10;RJe0gMkLDCWDWXYx8YKHLru0gkKR/WzTN4dXJrY6NiT16icVbidOPLerM8W0cRl8VwTiosBjNUeL&#10;/nW+S3++M83vz8+D+eD/GlwIF2wUAHoZc+Vv+upQq7YXSIUQVgXJvqGFuR4DBkOFT/Tm2sfHL2FC&#10;N2EqGHJwpAAAXOcWerNI1vPmOAGlyKgoRs6U6+eUCPR9rLzyjaAP0iyAZNDrfi1JeytJHZYkvpIm&#10;P7VI7LMcTKnQabva5lBgPOwXPQCKHRV9qlC1AdKIclUeFZeLZ93+m73qEq+yBN30lZBv8ptVSTML&#10;hKwqWmFo25j/KcNS4KSKfNxKNrbFYcyDeS6AqMZC63kb3VXUtPmewHYbbXft1NqfqhNTGS170dTf&#10;UDUiWpTF9Tgc8upSB0R1RkM/fIE8IkWA5Onu5yxFfr7yZi7+gE5t0MX4jti/bqWztYTf4rUfu1q2&#10;Pq1+PFhLe9MvYXbAjA9sgzOAt2UwWiC4gGnHZtGUhcI786VRM8VZGY/nlZ7j14U7s4F8AiXKxcN9&#10;F4Xzon9QoyCx/3z5/qrnNYVFzfUR7ksA0SqeScJJ0UHN6ecqC6dey4wr6tysrEnb3+rc/SW9mKxM&#10;T/JbON7x7X1Sng2XBtJkXAMf+fryPwRI/3v0+2cs6pXA7fPV08kQZdkY+YH1YqvyWMV1H7ExXMqp&#10;Klu54ZSueqSLOnyI+IYdbBcM+RznReHbbhptmFgUBOk1XcDrC1xUdp7YMSs7aMn5JLR0k+YFMw9X&#10;pm1QH5Wr9qH43yQnt6i8/iqT2ANoqcPKC4MQjH1rd2yX/SFdU5UhmcL4xSJYdDjLL58WdKCLlGNF&#10;0kEC6+u7B/+DveuOj6ra1uvUKSkklBAjJZQAUgWEiw0VxK7X8pRruSI2qhQBQUQvTTqkTRqhCYig&#10;ghSR3kEUpIOAQAihBEhIb1PO2e9bZ9DnvZL7133Pye9lfuc3DicxM7PPPmt/+1trfR8kRwxyCnIU&#10;E92oQZs7SUv7B4+NdaAmeViS/ZXZ1CarSW2jtSyay6IxGV0Ucxr5VrICv1gvQ/tUABLv0T1HQ/Oz&#10;bdfdjoueu87lDD538SLAP8acFzBwo7gKJlfz8JnAelRj0cC6HtWfpvIR+LOwaKWfyOqagckIOKhi&#10;C62e9ZYMunQotGwz/LuttM53KHrXOGptgZ2H4tvNIiHm9xo0tH0vkbdpsBETLqLvO9jkxdk0OpU+&#10;SZTX/z042w486fCgdB+hSZYqJMiVcysTlkscgJp/jMb+MyjUBNgAmYDIxq30pBwNotWvho9OklCe&#10;9Pxs6ZH9YY9cj77nh7CHvpGRu4TezicjbF8+oMMrGTEfFVn4+3hTYJJbHsC3YNVg6IPf9CoycvHZ&#10;qu2Uqu6sL2943LZ8WAgs719JCu66WL1nl6NTRq227qjbjSYOo5vTM9ThcyliueY7rOXlSjc8lOGl&#10;03AYd9PXJVISp2Up2Qs9cy3RpASfkirC1nltMNnJElpOsWLub1ix48nzyz7P3l0sShFEQTmh9CnQ&#10;Hn8aL1rJQGC551kJd1Ahis6fXdW67VVMD4XLekF4oiQPkvhF8CHC1Pq3vXJAArc+VMBUumSj3Y8E&#10;LfyHPiWOxqcQ5JvA4fSFiDfsY+CvnSRBZfSFdOq2UoWhQ21vY/K01sRDrNLp3iF7zlHpFT27jM4Y&#10;ymFh22Vo35VKSwsp/qwt/rS02a0d9mJJVa+VUF4Oec/xamvOl70vU8VfSEQ7RWSzvMjuu8KfS5d7&#10;J0ivJynd58ltd9VoYbYkESGJum1KY7rsqtFzttwfQjrJ+tAEx5AU+sRFa5+Gb6ztlpMcJzHJs1Fn&#10;IslZNvVkTRmbrG0daevb9WdMkd5PlaEmOmCW1NfF99TABHXQpzWTF795veAAr/W8zmORByHNDkuB&#10;9vizsGhl44At1BmRP+JSQqtLD8aIFm2u1H7kG3uf6fb06c5VHwfv6OG4znSoWqaiegQlIv/Ei/on&#10;JC4WkkHYPlvhi5suOUjKMoj943XUBQOlv36hNyluqUGE1jeMg7D7PF03bZe4dx5pF/sZQ93uUbd6&#10;g48L+TQqSD3SWbYuomwk6DmJD3FO/JOz9he97AbrPiefX1s3f6vGhsUc2/EsiZ2yF1gUr78lc53T&#10;QGx/QUb1iK+hJqJJ1Gnhrvf0huBecRqknCDiNHNGyBcDwjd00n8Ol/DVeDN4a9pBOm/Tl3ek9PGh&#10;2PUMSZPeSlTv/T6ykaeJJGJQI00CG/xXg8VcpWIrebaFiXXhvu0qO0Zthj19rRtZHQ+f/vRU5nn/&#10;Rr2yaxBI56uxaCBdjerP8u9GIACxKLNw3MAkUKeHVwXC+1nJ5Xuvbr6tFFtUlBJttgsQpFCoQ43o&#10;Zs2AizFw6VYbLF0MYNHmcIpxiCbwH8RijWzgmFhlXd/wo6FIkmpC1Rh5QiZUU0wrZDFmsJyMKsOi&#10;0IUGW4V0KrAoQjRA6Tk77XwseOZM5yAXvZxET6/SntkT1n2F0mMhyt7kUdM11+uOTTE6GqVNC58g&#10;MAKlVPb3YfFcziJ+4CtgVU+5RMc0OhFD3z9pW/m+Pm0WvZREHb62tfwpolVO4yhPTISBYoA7IQyu&#10;+sY7xOc2sVnxnpRyctCshKSYdlIAbNCCUtllysjDJhpagpDiBKApJXjC13lCL0KQBDZV5aGlxzvn&#10;7Pkoe9dB32WkmXxuLxwVedwD7BFoWJTbEzBIEB01wdJ5D/9jzL4a4ajE42w7zyUZELQEm52bOfp/&#10;WusrmwO/P4/9DqDCNVnd18L+7cuhn38SNNPlhCF732TbG8nyO0lQFqVhqfqIVMfrafJ9i6ROR+vW&#10;E61JtCV3R13AE3w1eX+SjEz9WgWaLLTzAtUa9n1udRNmxbXgOdeD9gsnAEOOKeWWQZBc8560ia80&#10;zzjyPSR7OtQwmjfwNY85E9nxS+nZROrnUge45KeTqNMa213lbSGtA+HHzjea3becXkznNDqsveG3&#10;2CeFxiRoax+Xr1lGDLeEo8AGJRK3aOVL0lVdyg6lYxH0Y5eghWPCPo6XhyyQkGxF4wksgPtODp4+&#10;++Gjp78zzDwMtVWrDL4ezeI84oH2CDQsCpr0qpmzMm/rmxnDW1+9r1lJTNdj4ZAenT5NmT/L8c1b&#10;YT+FAoXaQRIiDJaiKdKKfrhkv5+EfAWxsbKqnXHhEAMxq0EwHq2jLx6oP7NEb1TYzC46KWKUjI2M&#10;5wzdKEddEGUKlKNrsE5YUyItKw9eLxxbhfqzx3may9fpug8HYhTkOuHkzkIoeL7k1Qvy5FN7InP2&#10;aWK/ZVgP4AcIusWyXcAL1F9tcRjfQTWayjvqRiOZ1Ufrty1s8OhqW68kZegsmjUlbOmAOlu6OVGH&#10;kKMyscCN///8jX79dlIO0c5G9MWI8A9SlYGoMnVpDy3X2xY1DRbRGsv5xpCvmyY+1sTXVrO/5WDC&#10;IlTbgr37Wl74adCJk7uu5XGhThV5VGPRKnKhqj+mCDgsahEhfgKEq/UsBdKzwr22/FKva3sbFmwO&#10;9m52+NYHCfjUb5Q936LWHQZzqvmdQ6ST7zmWpDNjINDRMLdR96X0+mwoZtvnjam5uj2dt8ko3USr&#10;CIIVsqIe60CqlJOqbEHyT9H4f/7JRtucovKDWDSbXEOuqoXy9Yia4+NtfVPUl1Po7+nS35Lp1TSs&#10;yCEp4yNWdws9FmLDe4FbwHsBoqAm8H/+4D+/Ecd5/ik+AH+wzFCYKMkb+4XPmVAHq3z3L6nDIWfr&#10;kqbRRsta3jvJfbfkhqPTEOiI6uIbGzjh8hNUmAudVT3TVE8Zym6DvnCTy63GCyne4C4VIFII+yR7&#10;CWn6lWVaRkXQVdHgQulzJ48kX7uQZZRALtvfJ87rvjfgomygYVGEjFIvRPC5uR7GN6CTs5ctWlav&#10;4WG0Mqk2cEe8YdGYRGIqqXLNnMrmAxZ9IaPvibIkOgKv+bvVtf3C5k2tMyTeDqVE1Ln1A3OYxC4z&#10;/dMJ+vP3rQ9pV9w2VHQkd3MoyavGVNWARuhBreQyXG/oerl00broJ4V9Z1HklrzwrAott4RKcqgk&#10;S3cfc4iVdjHK5n3CLlo3K2vV+WS9+zeFoCXkORTUpenQa2I10TTt0TTq/H0NODtAVOee/bWfX8BV&#10;nR8kSoNSNDQuAZS6xtm33yvj1rglEGWow/CG62atHi5AdLDHlBEqr7zHsXBM/RGzbP1StV6x9lc/&#10;Ckv97M0bRcfYXgF0KJzZOCcPqQ0MdQBulUTgYVHuBkW5zWF3xqAL09pkPnrXtTuRtXkiXes3V5k+&#10;Pnjt02HHalM5o9CbkRDB0H/wZfo1OnHEQwEJiFM2+ECaW0Hb5pFwdd478jOLtCaFMKi9UxYfKEis&#10;V5xAvShdKeGuJageHSyhZfmUWKSneHVEnrk5jhXlIfssQbkrXs7dAIVetH4TckkZQr1i0IHTtTMv&#10;sF+J94glQIr81wbYg3IxKnCguVP1bQwW46SKriSiIYAfKZp1vdoEKqMo2o+Pr7H87do7m9lPO6nY&#10;CrP42IbCitC/fRf/nOTvaNXPXAilVc8FTY4Nhmb+6GT7c7PpLyci6rgbKmYkiUjJbAWBU1WMJ2Mh&#10;CsNQKgBf6VrFG+7L2TYt9/jpikJrOgbepqgSLFONRSsZmOrTATcCgYlFURWGkcKK72+YxbJUJsyj&#10;RsHMsjOd8neoXmxUkUNZE2Ji38ohS/Z9azeSyPOYv8sS29swcUenHTUeS0VPrj52sm1p37D9nUNP&#10;hlA+2FFFRzURlnvUQaHNhF9UfgBReGUksxgxckyzUurXQmhjVzluvDY03YaE6TAIKcfJoxIl1yeh&#10;Gx5zHAkHvcn+Jj7kuQA1Va2ociwK7hRpeqzRQlWvk/LzXc4VH4WMnOl8fKmERb9dfrN6Rgx3NHvb&#10;BLl7BYsExbNYRu+q2KGZB2yeDCrKQ4IMjEQINJm3VdCyMprtARBVZ6BX2qJDQZAmeySXh2YKVAkG&#10;nTciD+X/7Xjx8VKouHPLAzrDSz1eZJytxf5Pq7ur7MYINCzqJ+1NmDLxiJlFwlMmPKXXr1yZ/Mke&#10;Z/BVLrRQsA7igmLO8FJeydTyr49/fMbv84S0iHS8AM9zOIo2dVQ2v6p8+7b2dT998cgaqRNrJ04K&#10;nj5DHxxP3eZRxx2O5pea3g5ZJ7OtVtEz2DNRM1bJ3h/hL08ll6j4mlqS7yws1U5nhh48EVacK5Ve&#10;tGwZ0az0GXkGU0VXxdOo9o2IVntsT8+lfgny+3HysFg2qekfSx/Eo6VdRgrguTnUbVPwwz9Fdf9C&#10;6gUwnEwQnhqQokDxfnKc8t2A0CPNqLhyLIpOLmQH8Ix9Hw6rblbNI7lQkQ82Vbe/FznlE3no1NtO&#10;ZS5DfxhrZ8GE1V+uwzEgcJf+gMOiuI0xWtatnSVK071rn899u/31zm3PNb/vKwhyKq7JtVa97jhQ&#10;HwUVegG7uXH0+y07jwnpn7F+LMqvrXpmgzTk9I+FSLPfoGc/t7Uoa24zIa0MU9cd5DtCpdB0KmUs&#10;mslEqH2zYVvks7m8yjRDmcZ5GfrKoIM+yrhZUArIqqKJCa1M56wW+92Xap4oZHGPvDwqvWCZ2kNr&#10;dBMnv8R2YFHJ+E7zjFe83Uk0QmNdwxsN2m/RnppNI1OlOe/aNsbQVf4WXA2FqgM+8C1+/SL+WwxA&#10;1M0H13Ij9bAphhYOD/10ljIyToEGdZdvqGleU6fZBF1RQWYzpaI9lTwjlXxkN5fYxLao4s3PX9v5&#10;edm5LFFSKMo8XD5WWbgKuPPVWDTgLkn1B6pkBAIQi2KVBxbFAoS0HPeIYiXycftMiTB3+/L7XtvX&#10;qmB7bbEHCXqrfBR5nPXk22AzUqniETIiFFGXRDT86NucadhjofJKKrQ+aN7kkBW9g9a1o+OKhEQh&#10;95JYCyICF1Z8i5m8GYT9ofi3Z8Quy8fZ+h2LH2ACU6ID0TT/I8fA2ajco2GxEioBgA0WvmHbd7sE&#10;RgvhzupG4dCHOO8P+L/9zd+/QIQEHkbwxDp+OEhb3zNkUpLyVDrF7AuNzomJFB1lT2sy2pN4RjMn&#10;knu56kOU3kPmfmRX1ZJsyi+lq2gQMMMOCFrmpmS3lmLoLqEAi85iOlSNE3qcV040KF7UWCOaH897&#10;6ej15Ve8UMhhYTyrAQSDXIjqR38XWSXz5M86HWhYlJchi7XnAhK8NnnHVOY28i79sv2lF7ejEg9r&#10;IqpGFWTtUQN860mFCfBHFOo/U2rVkLCcrLWYIvVfpKqosTxxJx3pQj/eI+18xPldz/AVvZ1fjrKn&#10;xwYNSKNH51OXjaF35UXXFU11o4vD97pTuNDKB/cHMg+ReVgWP2tmhnT5oPbz9tDyC6r7pCx22cR8&#10;xXyPfN3tZru64o7OJyPuX0qvxsJC0YYaAFCvkA+Fiw0a+QfPoo9SwZHSa1CtXOJAu0efeIK1IpwW&#10;UTAwZDbNmRzyw/Phv9Tiz1zZ9wIlhSQvY1FsAxkzcNoXmWJwbr9AVfVuZ+p79ZauHuA1L4MEzcGN&#10;z7c8mnFY6w249NfV39ow/Vlz8VbvG2hY1LJWxniVm5AeNUSuKEjJX3T/L891KurQ4/uIv6epo6ao&#10;Cz8O2dxdg6EnQh8uBGajH4viBSIbrqB/fmIa80+tbRH2y7h2J8Ip7V16erHevLQZ/ETI01cHewnP&#10;O/cJ1tkDtjzP1glBRwTgKC0upsRCbbqgqW62ANtv0lnGolomIKihZd2UHkXsot2Xwg+XM5SFYlJO&#10;ESf9xfcqsv+o0gTvirosc5lNfMgesmZUuGjR6WL0w4u5iDpxkra3W9hZdjhVha5ALQ1lyaBwhVYp&#10;FgULgTorkBI7nnV+Nj70g1kqCPknF1Cb47dFuu+AwZklYtYUrk+a57UIEdvIt+GBG1sm5Zw47SnD&#10;fY+AycvTr9PxVjMisM5VY9HAuh7Vn6byEQg8LMqUKBYgHMBIOPCCIRP30HLa7lhF3qjL+zvmbAl2&#10;gx3dwoJOYqvCmk6fkxvun01U5FmMelBfbFjc8u5d4Q/NpbfS0VAvJ8yosWRY8JaOjhNhXAKK6Iqo&#10;xWsiSMtfN9EIwv9yIFzfjM+W4Ccn9AltUNKRBrRgtBMSi72gPwNRkXjp0wk09wk645A5HnLlP78F&#10;/OvxFh6oqVSyTHsQRTXO52ZK9G0HZcoo27PzqMf3IU3N+mEiSvM1odJ7yddHF9Md4iuWEQAVjMJ+&#10;31Gt+ApdK+XojV6kk177GoNSvOBC9WSf7PKAi0DvEhhRIFIpHiKThs1l3LUs+8OfL39fzmJNpb7S&#10;UmH5e2Kld3sgpYUYy7A/wB4BiEUB2tmMCQ/DtCAT01BcR1pWsKFnzx90sKO46LzfqdCUyq57ZeeZ&#10;UOWKER1ZfgZvoFgB3iRWiCrUtKuScp7k47r0Yxht7yCvebX2/E9Dhrv0Z1KVrmup2cXwIF9L8t4j&#10;Vbyp++JU8YVibkDdHUCpKn6S87cEZa+qaf7gEGsUAfmmXuTtrIrmdX1NGtyo99DXyvOpcLfX4Jz4&#10;Tir1nSsBjsLOGwr2fVwEW1IY3w9OUSAr+m4iu9LDdfHdVKXvbBqTrC8fEHyslZ5hgczKvpdF/jNL&#10;jNsNWJTvDjQDymxBdUCmFY0iM5YkuZl3Mk03ah/QOQ+jBTCjiAMW+OcAAIhVjUX9M6/yZ2wwfRAa&#10;qigTbhSBY8DyRcHc7OU9zvfsdvb+R9dG/S3J/km8vujjkI0P2E7bWPDWH/EAR/ECW2N/uPM7LvFO&#10;mbGohMtXhCsVTfNGyI8uUhrkN1bNxuTrLZurIL4kGQflG/ncoMQ8p2HLZOEjbb9X2mHQZwW04Ia2&#10;qdyGjHymD36aEjAnFEeRqT8rIPqkXjLo+6xaR0oYyl6EQr6bKs6T2MvZfxNddTt08Z0mkqniOfLB&#10;Xa5J0/JWXXaF9I6lz/9Ra81r+vla3O8J2IwZhU/oVSHYK+Gu+X1I989JfC/eEHEYByFPPzWiNf1D&#10;x88IeieBXp8j373B1rogxsleutEsN2o2lQsfbpjzfs+MFV+Vnymy7m8MJ+gRxqE8KavGoxqLVo3r&#10;VP0pRcDVi1qcE18Y4M/fXlsrEHprDK5sFCLPV7am4Gzv67vvyN8U4t0EaUTd3GkXq1X0EXsfglkM&#10;S38YoEabNb0e3Xmd7b8WyG/BKi5JnRRn+3xkzZ1d5SshgKMqgCJWRhy8/a/ssGI1IrOFQhlSIprl&#10;S3TwfsecCaF9sUxjBU+VBqfqE+NtX74bvCWSLiiETuoKXm2RAuMsGGjPytZovDUOEESHGihL+9d4&#10;O9V553eOv1xvUEOgtTNaNu6Uy19WTFSHrnBw9dQ6BXSB+SMVWeLSl4SSLbRTgta7Kc1NMw0lVigu&#10;g5LLoSoJI3LFZYIOtSWawa7cO1IvTd9XACkSS/8GdaGsUMRWIRhRHFZwBewPtHsi0LAoyDrsj/AM&#10;UTJMSwB4PMOwHnXN4JZFUX7B3Dm7ohtfQykILD4xbSq/9Lf8EYhQ/I+Qa0AHE5hDXlJvLqwAqEAL&#10;oKr4R1h583Q6WZ82PWVfOLrG2OkhvRPogU3OmIJWQaIlVdxFxmua+MQu5jiMr3VjrWZukIqXOvNT&#10;I8XnTnM8NL2JfXPq1RXNWxc1br3f+eICFY1Rw+PQjiTD0XtACsw9aRhy8SkqmtzfSqPBc9WhKVLf&#10;OOg4qUOSlMGxEs6/N0eZMT1422MspIM8KbDlLb8UTvrRAu4I3GgQt/TfcdDO3UX0Q+9e14+dAO6s&#10;sCgnC9hjKNmOjUPAzSmJTAmfCbT5GWi8KA8X7mnT8gjDa+gFl/HWaa/vyLjscb1/eOixVHvf+crE&#10;RGXZh7dtvt95RZeKVUah/gPg019KgZ0CrlGp4s/poEhJu+RAKbu+eKLeY6nWoDBGY9j2d1ksg5gJ&#10;djpKxSX4DqN3CY3zoDq1K0LBM/SdTgn5kE/9WaCTjs+fE3a0LJ0z5HOgSa160YtC2nOxzqFSnJHh&#10;836pWPL8YqXmLVcmc0eQWO7wTZB8ne2iaWOjZYufG3RbKs+cYtvTs8aO+qi54iIoHAizYBiANm/S&#10;uVbc/u17/fpCgnWvNffUYw7a9GzI7Klh7yVQvzS1xyJqf6pWHdEcKBSOY7ayVjFZz/a9HHu2NBsF&#10;I7xJr7BqlnG3B2SPZ2X3RTUWrWxkqs8H2ggEGi+K5YhZUP/DiqsIrAgAPl7zsee3dC9NkWuUpBWd&#10;euDKpoiSjbXMndCms4kNuumS3a9SRTvEE4c3WjcbRBnNu+6v++xs6c0UG+rfRroITbtremlnGrLC&#10;TDF08ywC01rfK4GjFh0KqspjdTlhVYURUrYqbXvePmuyY2CCMjCZLZCgsfNBgrzsw1qrO9iOy3SD&#10;VAQ9SEhB4ceQdAih8678VgfkzfOgE2WTt3d3pH1a48l0qc2BiFaQAvA1JaOp6uuqe4dKYgkZG4g9&#10;8nYSEq++Y1RwA5L1lGWo2R7bUatfKVagIlRDpSi0zWd7KB0dTD4oi1KKp35iUavYk31WX9mfy4rh&#10;QE2wq+PxtAYTO30c3CHyO/AfOLM00LAoa7Aia4zFnl1vrOQx14/4mDCxJLFyC68emzphW3j4L5UD&#10;M8wiLJ23PMB/ulXZUsLHhGTwCY4U7qKgrbgfCowi1PKZwmKmNFfX9jdQN/V0fD2+7uTpjr+mqXcf&#10;i45hk/doMroq4nXNHK37pmlGmk18rpfPqVGSWN/nCvb0UYy7UXeniob1fe07nW3e6UsJmfe+SdRv&#10;JjTA4empQV4JQHR4EleNoluKxechJeqi95OVwS5pYByNnKUMTaaxLlr4cdD+DgT93gp2Z6gUiwLk&#10;gOYFFsXvQM8fOmlADpeIltW7LWfDBr7rGdq7IZQJqM/VDxha/y6J/2vtmwJyggYaFrU80ryATZii&#10;FnDnoWOc7xWby7ZNPDX44QWRz6XS6ASaMyl0WS/6JUi5ZkOTHSM0TEhstHFgamGm4blI4z01iETs&#10;3H8Ope8eD1o4TX7kax0pJ7b9Ml8isQh9RooJS/qf6Woe0KYCnhOOS9kGXfJXhBryGaFYsBOdSsyF&#10;AoteNNBSRxdQQWqqmaa8Mztif4V6Fv1NQrmaqxjHbvawG1s1c3uQWGKrGIYMUYio366sXZvtkQiS&#10;i/8RfPBO+ayiol8JOz6+NciG5Du/UK0WgEqwKEpE8E2FZMuwyevv05eOrTHShc2X8sI8vf0uZwOj&#10;ldNoHVHevkH23f91esAPJQdAxrsNEzLL/tUHcxT7UGtCBk6M/HefpBqL/rvRqf5ZII1AoGHRysYG&#10;QYAfQKcWUEVBKVKlN7zuadd/ejJ3c13POpU7LleSN9luDtdLnoGhG5mNkKy/zWzVIaPRY8towFxl&#10;YKzSP1aZkuBYMkzbep90MpRFZsA+8Z6a13eLH0BOCvHKSugUyxqQJEgqZqhgLw4SVWcD8T0Nad7Q&#10;sGlTnR+lEYzksFhDbHlEIsGN7qthoZvb0i+kllAQCkERG7l2FCyZdjP/BYoVQR7xEFv1POu9jjRw&#10;rH01NH2a9kaK9MDmqE4FncM9bSCeg6ZOm3hLEV+Sb5uDVf3Xck1C2Vkpu0i5IuiyoGwUaHmVHz00&#10;3wMFUWBRNM4rSV4pqQy8qJpkhrpKWqYeHbjt8qYrpTe8HoAoLE9Y9xFO/cMZ+M8Bh0UrGTIGUhZt&#10;B5sGQKnijNP73umzSQrJYllapDj1MsmWC0oQr1UUhzCB47NxLQfznzAMRZ2Gxj345SrKTSHqqLIO&#10;A+hEdhf1g1KeMH888kjLsilH6tK6B+2xo8L+Plu5Zy21z4is52sRZDZnl22jA3kekbwvUu4jtqv3&#10;OIwnqLQVUGgd0eiOkhZdfop6dqEMVDnApY6Nk6cmKJjJ0GwckkRQy0FF6JBEHbo3SM2DNe2bgGpS&#10;6cNEBc8fzbKjRnrJuFp77ws6q1O+yhgGTqbg08DZ4ntB695a9JmnwoRHLh73ggm1XpavlM6Tvrll&#10;28z56Xm5uTD25DvbmpzW/OS9Z1V5BBoWrXzc2MD2huf6nqxVn371ZO+pGoRqxyTShv637eukXA2G&#10;4pYMRhSRELXKTG7jBUorNesikuMyKRta0jcjaoyYSV02a9HlMaHgRSseU01IHK9EYSfS9FLedc6z&#10;IxcP2y+YbmQIoFA+g+Z6mDFl8sGvrX8yEEVCH/pOSNnvvRB5sAKUKV0twh+B9DF7gKJ3yditGmsV&#10;3wdUinjeHFO67fE6Dy2Sx09yfPuQ/ZRDAg//xzvCfwZf4V9+xBtAHFaJCO6sGzLtjQn+Ynjd0TOU&#10;92cF94p33v2l3Ppsg045D754qs/q/C3XffnluJWr+KMai1bxC/j/6ONXFSz6L+ljxAgkRkvAohje&#10;tUUZb1za1iZnY23fDoV7zBM0E/vobmgrBvlDxu0wMWx1OuKBr+jlNOmNeFu/BHT+Or4YUntzO/tJ&#10;LJGKwh4xCLwyYICEgIwDGAC5UQRkBGfQp8ihI3NaQY5Ssp3Waf5TdcZMrjkk0TY4hd6B/ZxLw3oN&#10;+cc3k+Ux05U5bwRvaxVyUuNCejSwCBVwFyFdqZBQXS9jycbfB+5FSSH8QfKCaO3fHHGxjrFJ8pNz&#10;qcWFOg5Rn8TtitFENtoFibEOsQ090bqxR2bJ5b16+VX1WrkMUjTTC7vn4POi5i6uEQ12ebQErxLv&#10;k+M9cqJwuERjV3GP9OwVmeVHi5lrYmoZCNRPNzHJXDUeVQWLYoQLfeCfeK9U4HXfQCavIv/K+lUb&#10;7mx7QGUnegHvA52nE9bEciBPRXWryIFiYjDJCdjGyI33PvzC2hbd3BzBIfT3xW//ssJiWuJvYvd0&#10;OYg2Pkjp4+wDU+nJBdT5iLNTcZNGZkxNEaPD5bC8jVbYvOZ1WDe2DBMtW3mbdT5bq+Mme7f51DdR&#10;GZeo9kuj8VO0qQNowhBp9AwnGuShGgqfxCEubTBkGJGjh9+3i0AioaEJZdJosZ82w7myl/1ElFV9&#10;bdFo+C5MTGmsScXfSIHXA1Z/fELucS7ROKdQQPLe0LDdwwYWZZ+3qGXMSH5Y2k03qdAqhACqDBb1&#10;CviGwc4OE/Va+ZkVW8eNmNxy5KS6A1yhyR9Fbe1W8zC2QthN2GzYJZVTEHw3YFtf+qug08UQecvD&#10;tHiiAoes9huUaE+TYGBRdw+4FCliBRkbybdXKshmS1mQnwhN5yuQiGc6FFjUOm5i0V//6SdFGYvi&#10;f9l74bbDFTr+x5xCKroom3tZttSAJf0uxVxGZm/ydA43mt9Z3KLjFu2lZJo3LGjfHfzZbrIHt9qj&#10;/RGL4sbhWwyt9OhalRUEZ2hbresbND6B3k2WYB/21DTp+a/+kp4796TI8PjJeOzbq/ijGotW8Qv4&#10;/+jjVxUs6r8kWKT+5UDK9IIoXFJw/O2srR1yt4bDgwmi9+YszehJZR1k0VAyo4IgN1rYouPW0CdS&#10;qXeihlzk6DQpYWrQtz2Dj9RkMgpsJ6TmsYBaz6CtcFgt8ICpiM83lU/AXzlLFP1gA0p/3T403jkg&#10;SfogiQZD7jtWHxSn9IYTk0saEUcTR9iXPuHYW5eugR0Cp8oOdE7kuXzsuIfKKxQB4pnf94JGx2Kk&#10;OaP0YWCiZsoPz6PbcyLIjOCWJW9TyftokOFC+QFYAhmCeyZ8po5SLrLzXmZEryIR5lUzfI7tJhLx&#10;rOAENT8XC4rKySJs1o0HUzMmbs4p8KLOCSG1QphupO3Qo2TB0Gos+p++xw3OMftz9wD8ZQL/9IqK&#10;wox5i1e1bI2EIEAac01MijJgA1WIZ14WLZ0ZYDa0YPACCuUZAABsjriDiQ8+WTn/gwQl2ocxRfG/&#10;76xHX/SBUk2NV2fYnlxOD/wU3vFKg2aepiEmOPZ65I3Q88NCRaNa5Y3uPBnRY40NKhPPpSjwlEdr&#10;Ur85NGFS8PgX6dNX5bETg2HzhDNDXagalfomo6CO+qeyzP57SdJA/CiV3ktR5kysjf6XUzZgUaRH&#10;Fe6xgmqlrPENBZVUJBoUWWjoJeG7wLq5qIi0XZJ960s9b/xykmXE/EwyjxvrZvynL8n/xd+rMliU&#10;73tUOkKLjHek1/NOLF4+fMBHzd+Ko0kz6qx6s+HPDYNQUMQ5IAVhCtFPR8gSsh257wIUEQXTt0/b&#10;U8bbsTdpu1Zr5I0OFY3J01UyR1pwcT2ajKTiTAkKoiA/s2C0ZPl+guq0GFGQn0yK/gZE8QK/c55z&#10;96gjlX7IAha143fy86n8NEQeJLGdvNvRvsTun+bjmL3QRWmZd0ezb+m1dO2rARH7I6kUzfJ8g+D5&#10;3x2/B6WIulZOSkOOHup8pyNobS9tUpz0bqr69gx65dOIT1e+d8Z9tlhUVHi576tIlP5fzKH/zfeo&#10;xqL/m6Nb/bf/kyNQtbAox1PruEmTMsxCRs9dJkqPubNjLx949uKW1iUbI8zV0eYMtfQVquhAwHVG&#10;Y0XE3FHUrMu+kO5LlFdSuEH44wRp4aRaOx4NygzhAFXE+XRWPoQGHXKIWDqxhmLrXWFlTrNsdCCK&#10;drWgHX91rPqgZtJ0x4dJNrQbv5lOL86lF9LojXTqNZ+gvTxqpjxorJbyYc31rzl23Us/1KfjNaSj&#10;Tsq3ETo1KtAwRbZ80i8qdKIO7WpjX/qebaLL/lYyvZBKbXZQuK8BiWa6rxn5OqpGH4fxOVRTJLFG&#10;FshV7VeKr1KuwWEcZEK2l6559UxT2+GjBW4lUahx3vAkd+OUq13Sjg1ae3LdxYIcKyNvoXfOe/pL&#10;Q7k2j9Fp1XhUFV4UOWYAKq4YtQ6wTyU+hloYc8/lq0fHT1gSVXtjpL41Rv2xg36orbSjkeNQffVI&#10;FB2KkvZG0u6G+pGGwVkOFFXq4M/LVCbPsXRaqy1viypbcBnjWUl8QcGZur69Na3sHzZzas0+icoz&#10;c6nbIrprtd4us2F9eDMV1gnJq9dOtGt7oObji+XXk6XeqTIw55A5ypuzJfh6j5sRPqa/NmaIOnqm&#10;DYDz/RQaHa+/l0Z90DKfoPRN0N5NUvunKiNT5AkJlBobjsKS41HAwPh4FjcLzMkJeuZ42WLJ6ogB&#10;3sYBgJpN2o+K7atmLY6mpXpLCjH/2L8bxXimUe7z+qtHMCNvItKqg0urChZFdY7vpjCJ18deDUg/&#10;5xw4sXLy3LsGjq074+PolX+rs+MOOhROqHNG/rrYytcjMOL1qZq08S5aMNgxwWUflKS0X2OL8TYM&#10;F43ICxvQ3ppYYAmBbpDdR6T8q9K1UvmKcZMgtcAngOgtsGgmG4OqaG7yY9Ej5fBmkothSntcFth9&#10;b5eN7TB6ls1ZZN6vijq1RZP255u0/5IGpTo3vVT3pE5urh/QKrsv/OcBRP3Hb7/GXL0C4TXQ9fLp&#10;MPryUWXS2Dq9x0VMS3rp0OlvitzXrQUFe3YU2FppjqoRJiv9lNVYtNKhqf5BgI1AlcOiCKO8iGG1&#10;Qv8IWD4sZ+WWNDYn/MQJtzup6OILGTvblKysK6bL4nlNtJcRNkWEU0Q39ja993TUM5/pw2bZ0S88&#10;Ik1PH1Pj+3uCzqpgbDilyDV7fq9PRTVkBVxTVgj9cru6++EaK4dHzR4f9vGM4DfS7C+kE+rnu66z&#10;dzsVdfeVZn8516D7sTpdD9R8cEd4jxVhbeepj8+194mjjyfrqR+GrRsSub1frb0vyt//VTn6hP1I&#10;D+eWh2jtM7Siv2P25NqTEh1gpdB10mN3WIvyBhoaOY025AXn8KTNnAaHKcW73e8/opScl8GIXoaI&#10;E9t9cptqlumA6fNKH6VWOJJE3VnXH0w5N2VH3sE8aLHigWb5QmTlLHnGX0mnX8FSgE3DSj9OVcGi&#10;4J1RwMxrvNcod0MAnw3rcWBJ42dAgYLLlw4tmzKz2/Cp9UZNdU6bUjN1ujNpipo0OSzxH2HzJtTe&#10;ODJq6wNoqQNjg055KU/lLRIzVH6Zx0rgKMqPUeoMWhUUlptsmUR775cXjw39MEHvHUcjsGNKsN2/&#10;SGv1S4PQ4hZRuW3uzWz518XaoHiZjUTT5Q9TaHgy2E7mPD9y2T+YYRsUrw1JlUdanUqQeBqIn7rk&#10;95McQ5NVZO3fTaFxs5R5E5wr3w3d3pyuMOfJXC5YXC4wAEMLT0k4MFrncbJUVs4ryg+qvOeV1yqO&#10;HyxCdxKjIjZUwhRFjQ3uZRw3kx1VkB2tKljUCpqM9Xmz5DN9FdwfhmEXHveV4mNLto0YPjFy8hj5&#10;m4/C9vS9bc9TtTe2or3RtCeCtrdStvSKWDS+9sfJjpdTWcvrrg3OGHf9cDNa8rUm71OyGUtiFcFe&#10;wfxv9r4EvIoia7v6rlmBAAKCKASBsCOgIAru4zIuM6Mzo46AKKsgqyKogMpqEFkCAYIOgiIgCLJI&#10;2CKEJSGyJIY1QBISsu/Lvbm5a//vqUqaazZ/v+f5ni+56X46nerq6r59q9576q1T55w6YXBe0ppv&#10;gY6SChRK0VRShwouSjmVhqOKglQH1SjWYIK9aKzFeMsumTKYMw7TQJLzCEyS9PIejWMBsz/kJd8V&#10;ZOv0eHSbF75li0OanHu8RT4Az2edFJJZY0LhokI7CnAi3BNGeTRDIUmxjG0d1Db+4KJcaywZL2Hn&#10;vQvASWMi4BKnDXxTuWgDb8BG9PoNhouSeCDXG7FXtBAkKwgXV/OZHA544WIO+qrT/n1B6ojMUw+U&#10;/relbYLBMsTbhUgdrZmr3R1y7/uL7n72R+OkYK+pX2qh2Px0hX7nCK+oruyGl5RN/kqkiZKZN+bT&#10;S5gGYUyOdWI7/9Vs48ctvoRJJwxEl+pfDmXwhBp4tHn363f2tAbdI/dsb+nQrbBt1+KOPfODeqTc&#10;fVd0kz6HfIZ+z179Rpq6XL9isc/mRT7rP/YO+9D7+5l+37/ns36a/puPvNcvbjp3RdPJX0gvrmZD&#10;9vn2vXl3OxBRy91ezu46VxCzva51raV4/tZIZsfaUhEa800tuGiqTZ/h1EEvCr+ABFn/q8y+txlC&#10;zf4rs4d+fSP46M24LEcpAjehmni3A4HKU/gPj1rIViLwPDJWRRXW838NhYsWoXsXVSkAisrHjCg0&#10;ozxkgU12WFzWQmv2/uivPl791Ig5AVOW+02DEWYYm7lOM/NLtnClbtMXrb4Z7hsfQOwOu5mvY4gE&#10;7PfsxE5rVo1iNpzPgHOTElrAS3c2kG1612/OKuNbX7F3V7DJyzSvrNMMjmrZoaBHp4weQ2LueT1M&#10;M3mlNHING7eOgY5OW6ObssIwZQ2Dwcn0MM2YMIpRNgsh7lezV8PgR8/Gh7AxWCYeU/Pr2HshmnUf&#10;+x95u3nsffoEf2bGOg56ZoLjEgyhEU+Vv3kBjEK1pA61SsSNT+n9Lj7315KjUfDtBi0nWGJNJQc0&#10;xpRy/0UTAeCbkhCn9fnYULgop1ZUvTxeAaSB3WKn4O0YEWDB0OTCuOU/jBo7t8X8Rd7/Xdxs/Yd+&#10;34/33vuGfveLbOtrmu/mBqwI8Z0FxfgXupfC2IAzAe3L7/GFKb7rXkzTUyQ9eSsjQ/3DWvmk5Ihl&#10;xRksHSajNBEvzESrTtATLyVqitD3xEWjUomLwu/elEqR8xEy2nFY6zysgyWq7RNmG+zl7BBk6fJU&#10;uP8b37ClXzaNe9Afuk07UFfLjwI/Fr7kmbC4xiQXfkESJrzIQRXWL2RPoksAEW3R6uCsqc7idMhF&#10;k+www2Oeh2mh2pER0x4+dfVuTeQ/+1tQueifrTG1/P9VDTQgLkqD+sreSqkuzKRAckBuQJjwKEWQ&#10;t8S7rpY71+THDivc2DNrgn/Bo8wZBD8mydnpLte9gy/f+eI6adQyDVwwpq9jy4K9EXR0z7+bH31Y&#10;G383S/FjKRKLN7AzQZqYF5sgTNPs4GZTVuon0Yy85oVQafBur6dvdujo7O0r36uH0RRs+OWOiKIj&#10;yZ0lV3dNeUefrA49zff3ywsafKXtwJ+Ng7/TPrlB+/JX7JUwNoIcnSTsk0MYIkG9tJYN3sz6nm/a&#10;pbTjHc5ArPWpl9tR4D5bP41zlp4k/H4tGYvSClN6W5Ixu0xKdoKLwuAfYaKbJDrbRZXc+03io/+9&#10;NudURmS+rYRkKTF26u9dNMfELcQgVNHpo36gJaUIRJaKPl+pxfqbaChcFDUIBoUY7QAfapi0f5RF&#10;udQW1LnxcZTsKi66sWNn8PSVA/+zou2/1nkN3+z1yib27/Vs0hrjnODmP7+guxHITMTlKEIpcVGa&#10;La3VLo4bk2hdGlrjCTofzO/HNWHbhxg3f9IMTkbwY5qBiPTL2WvbNI/FtnnqJE0KjA2hqKHQcCKI&#10;6HuhcJnXTv5SO2kNmwrfeR7ZHgUQu4mi3K9DpmY8fiarNcu+9No0N2DHmBZHHjaeac2KyeCE7ELx&#10;epwSgAzDR0+DN8E75zHNFaa7ZGxx9fmX0/ftkYvyK1hoOYZJXB2HyhH6egww3dShHLFkPkq11xC2&#10;hsJFAUJi+Lx+OTap2gmTQCvPtNlLLicdDPnuP+8u6jhigf+spX6fBUtLlkmIrjAjVHp3LRu9ho1Y&#10;rR+yg8EIuYk1UCIXy3swTa+3j9U4N+poBfkjiDXKXMeYPV4qwQr15Rg4V7BQ4TsPCqrs0JqCiMLX&#10;PtXFTqW2Pmcx3LKysptMPgGhJzmO6lwRGoQQsc3CRxjku7oWd3t2ux7vsORT/fmesAPRwim+tgEa&#10;8jGnoNBRJIBVzHzlITS0Topm+kN3BV6Z8I4ce8Fhs5rx/cm2G3DEb5f/SElHyuuHV1BDgGGt76hy&#10;0VqrRr1Qz2qgwXDRmuoNQhT9PnX10Icihp7gYVCT2uFkLxfJ1mQ5f0fBodGJU7ukPuxT0ktT1ksj&#10;B3YrCnxgO3s7VP/BcmiESDc1cZ1m0lfapV967Xiv6b6Xm/70qO8Pz+q/maQNW6H/DI4bazTj1mr/&#10;sYYN+oF1jWvnZw7ykjv4QC0gt9E67mKOzggEStH1IZmRLu/NUjo2s/X1kwPbyG3utt3ZztTB52bz&#10;PnHNesc0GxzR5Ml9TR//0efR79jQHazfcd9uWe1aWII0chB4LLN18XZ1lMr6aORxvo4NBlrkFCs5&#10;HiavJfmwhNUbIduxyh7iSKfIPjdsgRczXzx1fcWJlMx8YduEjp56FhgvcH2xnTgn+DtNiXJdKOqL&#10;LiELqYaxNRguWlG3FH+U1zJVNDFSDJNcchkxUuxoEQt0pMBpsT1xx42N8+InTLj0l2fO3fvgTt3f&#10;V7KZoV7rgwP2Ps2u+pJDEPxHoKhHnytmGGvseUH80NWCtYoIPJguBylN8TPuf6UJAuCDTMICZNYy&#10;zcww6bmv2T9XSZOWaqau0EEvikl5aESxmhIUnig2Gi54q3Swo0aI+wmhFE10Zog0b5k0ZiV7b60+&#10;9HOvo2/o4oLYFV+Wq6X1vuH6AT4A7yS8Ifp9xKGCtQBIKcxHk+Gh7Nfkt+efzYzYj28PFopd/FSh&#10;OhZEHb0+rV1DlXR7QxkQJm6wdzuznqcaEBdF7QKcXEaSSKCKRRtQ5Hb8IeITyUwM66+lnN2we/GE&#10;+d3fnGMcvZSNXKVFhJAx69nYDQwadXiy97V309o7I9YHXIq0jn6+jhFe8tdY4QuL3zHnMb4u8wlW&#10;fk3KL5UyecgmENFE8lT6nXaU9KLERaUUWgO09VlrJRc9Ci6qc0Ri+RJJ3sEcHzC5j15u2Tq7yxNb&#10;JCws8vknhjM9MeyiBWSB9hp/FMgE+aTfBfkGYhxHyMxlLJ2xkx3vjBk3sSwpicbm/IdZJNMKdNSJ&#10;8HU/uJmoiGdLrggNfVO5aENvwcbz/g2ai9bWTBCvFugF8Q9hSF05h4oPvX11as/k55tlD25u7dur&#10;oNeAQ97//JaRggjRQdezkd9oJ32ng44oeKn3fz9rhpghq2bogxfrEWfpvXUaRBB9aSMbtFPqFRvQ&#10;1QwH0g7M1Zm54Orej5UPZY5HtfITWsczkvVZnfU5VvacLqm/n2Uos/bQOWkmq50tsG15tz6Wrn1N&#10;XfpkdOyf0PaB2Dt6nvAOiva7/2YHBBtv4gqEfhXz8rTEs7MTsz6qdU33sez1doTDeh+TX6QUdcZK&#10;BelwU9Ukyi1T5a43zQ9ezfjb+YTPr6ZcMXPNRm110cDzGwwX/bP1bHMWuDL2F2z/NHH6mPN/fXlr&#10;+9eXSLNXeK3/mm0eZYxqS2HEQEFtIJmSEWQPoRQRFgk7FKGi/wVHBRHFLjpcqChRDEbOmItEzxv1&#10;gH/Yh21Hr9EiHNOHq6VZy/X/WKZ9LdjwwXLtByHa91dpiHbCTBSBm0I1GG1NWa2BjxJyEGVi4go9&#10;bpmB9T1DNNNXsHWLW+wf3/xCbyndCBckosfo3Mm1nzMBzM7DrBovaWHSLab/Vesb0eae6NeG5ezf&#10;L5eVwW620OnARDB6dbHjR4ndY7aGw0VrqXIMU4mDCp0pJcqtlrzC/G92Tft0Qf9Z85pPXKqZsBzh&#10;vLQjVmuf+a+uR1zLNrAgwgyOPRA7c/Vi8nCtvJrbtENYHaNATLbjBnus0ZLHslwwa6f1lUSg0ZtO&#10;BB3VJsoIJaq5SRP0IKheSbLuaG5ArM2YYWYlmUyOxKMQNkTr+EXj3Ck5P2Tlg7wdre/J7RS0RQ/X&#10;ua/mGCMHYpldSTZgsEZDMGECCitQ0oVyOytK0Ep59EuBXSgC/F5lmkjfpie79jg/c77jYgINBrlf&#10;IQaJZuFyWEv1NPRslYs29BZsPO/vqVyURrSQrKSFocYslUtTHWkxBWfH580advG1kSeHPr1KN3wN&#10;mxQmTQ9lcA0eHaofHaYbFcbeQRzFUP30UOM4XmDIGvbwYRhztulsvhf2nMQbHd108oPMNlJyfGSQ&#10;VxqhE5A3UiApLIcnb/OWtwSkfdnSvorZZzLnMCY/o7c/rLE9gMWUmaubJHfxlTs1lzv629sZnXcZ&#10;5U6+5V0MLoh0LFoK3/mezDqEyVP08kaKsOc6ysoPYtrLRz7Z3BJ/V3ZG24SiB2NvvhqbtOJa1nmT&#10;nOOSC634fuhHSD3skZunclFo/6AgxaLhBXJpsj3paOKOL7eNGP/JvW/P8Qqd0i6mt5EiNekpSrwV&#10;/ak3aT65CpT6Vmgj0f9ihwe9DZHJuXEm/IbAEnFEd4w9vh3bM64ZbPzGh1Hs+tkhhmHLpNcWsUkh&#10;0HxqEJoJ/kqYl5+MSE1r2Tur2buhuvGrNdPXIMEmrdBh0aWJ69js5fpv5zQLf0h/viXLMQhuTH5J&#10;IAAIPIUZefhVIeBPGjOCgv7UNSh61rTM9OsmS0E52cy4SoViCT9DB2mYVC5an3+h7pYSNgfmV+Bx&#10;Zy7Ku3bwZOjc1U+8vaDZ38P0z0e26Wvtr5O7QCmKcHlaBApz9WC2t7xd32rlA3yxJITU+0WSI7Qy&#10;GOlVlp9jSHNg+Iy1liiOaCpWYnKwiqBPTkzxwLnJmCrrjuc2i7Pr08tZYR5zJDLnqQpm6wpn9i+Y&#10;/S8Guc09co/7Yls9vYF9tkq3a7j2YnNaOqTcQMafZC+t1SMKCpn6Y1ESCtiLFUl03FBEOtmkyZEB&#10;/S4u/KQs+YoNoe2s+GYIKEBr+JJaGBNqHiw9ZVnlovX5R6e+m3sNeCoXdchmrNSGcE/cBJ3rSNEX&#10;WuRk2XbRfHN3/OZlO8a8v7z/yFn+Ez9tMmVek1lfGKaH6OGm8Q4Wl1mrH7OWQuI8ts048HrH7qbu&#10;XlCEYs07uQOzBknlL/rYZhpdX/m6dvm5IoyuIzpXuGQ/KNkPkauRZZ8mcWMz62GtC/rMbyU5xCjP&#10;Y46ZTWyvGq3Pa22PaBz9mL0rjEsRu4m5Avnkfhdm7c5cD2ldL7HyiXrXJmY/zhwROvmkl/NEK/n0&#10;3aWRA5IixyYmzf0tJ7LElOSk4CxEtUnxiwQ0GzzDvV09Je2pXBTGetTfowW5Ah+KGruzOCPzwld7&#10;F24PfevHR9tGSiyR6TK1mnwNrbCJTpb85RGMFAaZFTOPpPaB8keExwc/FIpKrimVbgWwmNebLFxi&#10;fGs1G76aWOXYJZrhi6QxIYaxqw3jV+ux7iGWr50UShpRsNOJq/U4wqces/MwXIEp6bgw9vkS7/3P&#10;GG4ZwXL14Lcguog1gXhTKRqWqNdc1UjHGTtwT4djb795cccWc2EO1pYlnScwWUE9yU2O/jgpRR6u&#10;UgEP2hq8XtStLRSXMbSRiax+iKchbbbknozfuvDEuxMTR/dJfNwvb7DOMcDbFqRzttfJ/ST723rb&#10;Bkg/HtkpnNPIPZTGUsVlucQ/r8nYtTehC6U1QMm/nhLEUZHwSZUNx7Kan7P6pLj0eSZDQZHBchmO&#10;S1r5kE4+rrVv0zrHSnJ3hNbvUxrUY6/hb+vZujneZ3p55yDiBDBPMcTIVplc/DQ6xG3AwrLJEjvC&#10;2MGB/fbOnnY19hQiW1AHwN234DFndtmx1CzhkEZJdOSL97pVhAclVS7qQY3p4V/FU7koyR4XmUXB&#10;MB2M1OQosVFEQ4eZhzUsK0tLT4/ctuu9z1Y8Mm5eu3Gftxq+yPhmsGH8cgOC4Xy0QjNiNXt0t7bf&#10;xVaB5YFt5a5QYMIWVHL01tqf0DkmMusyvesg1kIyOKJ0JDN/Nso4jTA6I7SOcEPSty3sZO+kcR7Q&#10;yDu95M3MvtYofyA5JpCm1PYCKx/CnIO08gPM3lsv92b2x5jpJWZ9U3LOMMirfDEp79xvcB5uLZ/s&#10;YDnW23RsUEb4q4kRX+WnRZfYi63k7Mk7e+Iy8PMUjMZTYeqpXFTQNQyX4MVc5qLApFBMOW1liab0&#10;pKs/n57zxrFu95w2+MVzIzerRoc1caCKxLw81KSkKSXPekyXa2Gl6ZBgtEluwlANYcfi9Vamywgw&#10;RP2t6fyFPmNDtW+v9foQy419rnlzkXZcqIRI9RPWkTr0XehF4bKEUKJrGdb6nB5imAZ16Fo2bSV0&#10;pBLY6Vdzm0X10UDvilWiLLR8EoWsx5q2Kcz3BjP82rTN1s5BJ96fUX79SpmplOw/4SCPcRGsD20u&#10;rOKN7h47foPcTLGCiBIH8KCtwXNRsmS+vREInU74jmHgQJp7GikRW3M4Sy+YYsMSN7yS9GrvW8/f&#10;lft4q6L7/ay9mOV+VjjCR/4eYlBDBkWQeDQk1zsjdbbLrCSLZdjIZT5Z1tziLvPCdwkT96Cj2G+5&#10;WJqDnUz3+61cj9MsB8u06EzZzH6eycdJQWo/IDkXMstzPs4O3eyde/3Wuv8GNn+pIfIJL4RokPXk&#10;2YdREiYLYB2KJb0SYBFqNBy/846tAwenbdpYlJ5SgKj1FfJSNtO3AQDpKxe7HPkuCsKGM/qyHrqp&#10;XNRDG9YDv5anclGSN9iF4CHZg54RUXfKkeNCZ8kt1TF/Xy6nnb607dt9Hy3b8tLssIFTlnec8Lnf&#10;8M/Zc9t0/W+0a+sK0sJT3nUnGYiWPSWVTjTaVkjk3r4PIldynmS2aNhHMUQykc9LjkuYltKYftNf&#10;PtDMHKd1nGe2KMRi8pLDNfKPTIau4Cd4hurkjVpniL58gcE001g0mZlmMEuIr+snf8fepqbd7YsP&#10;dy891tsc8WxB5JuZkbMTj36XcS7GmpEmwyoUXYJw0oLPJ4Qo9fVQXiCCpQfLUs/logRIUDb0+6Q6&#10;pIlCCiNDiCV0WkvTUs5v2npk4vRfn/1HXKf7Uu9oXaT3xoQ4Vv4C80QAJZOGXDNIHcQkMZVf4axB&#10;s5ZSjp/mxLPGeYuM8FEaFSpNXaEdvZiNXkjLhMFxnutCMVkPJ3roRbXQiGJSHhP0k2E+/TWbtk5C&#10;1AiEb9oyo+n2bqQFLWAsU6sr8GmR0OrOs30H/PbKqOgFwdcijyKIGiwN8Pp4eQyLEFeN3OS4Egqq&#10;J6hJAVPsHqkRFZ1Bg+eiNfVpwCAPZ8SH8iCr3NkRbQvBmS3n/FxwevH1rydfm/1CxsigtBdbZ41s&#10;7fwioHhXMweNoGlOBztkoxzPbMk+uSZ9arkh0eGd6kAEUQPi26c4EZsOoZygKWUIknzLrj11KyC2&#10;3AiV6U0H4idLeQ5yw7ddYc7TcM9vIn/tbf2A2QYE2Hp1K+7a47AOK4XtH9U0vr02iVGE2zwv75wW&#10;ra61u/vcfffHjBh+ZUNY8ZU4DPEQuoJ+TPjj8afhQJcru2DATDZNpAsVKyMDoPjRUQ/hkZvKRT2y&#10;WT3yS3kqF3XR8m3oA0kcQUWDFEQTZ21E3DBSRnQZ2ApZ7MKxFEalKGkxW9IuXD24+fDCz2Km/Tt9&#10;VNfM543ZA1lWPz/rP++QFzR3fR8gh/u5wn3lA5L1EitNZ3mFLLeE5ZpZlo1luOA3ylJLWfQVv5w8&#10;ZsqhcHnl1432C1hQnpYRcUZiQU+DfBQeSVp5l8612Uf+roX8fdOCHzrkhT9ccPT17OMfpZzemHXx&#10;pDMtTjbdolhV6OfRI5DwFCITGif6AqSvwEWuIsU1Yi+euXksFwVFo0ZD26E9eRMTbUNLY+UGF8XG&#10;p8vk+MxBa5FTkzK+/e7AhHEH/vbX+KAu55v5RurYDYQh5TuUlmathGXCyjCTjhjgWDfHyKKeYp9/&#10;4TUN0UFhDrpWGreMTQ6m+Xexw5V+2mrD9FDvqau8sIjteyHS1BDDxJXakat0Y4KNo+dJEz42rHgr&#10;YHn/5r/0Hhz9wrBLwZ+5LpyULTlWp4V36DLC2FKCFpakrpxzTvqJwYQZgz70/7iA7yJ+fZ6JTln2&#10;DC6qzM6LZgL4ICGxagMkDKGRdN0kgqhJMfgFLh2IeVSaK2fHWRP3Fl5ZeO30+ITI19OPDs7Zd3f+&#10;Loyp/ZwH/OUzfo4EfREJxgotKBzqr8vaa7L+ukt/06bn+lIQVF1UWvN4ixem7JPtZFl6XdanOnQl&#10;uQzDeXmfXv7WWw5h8lM6533t5a69U1sPXCvNnNV627B+4Y/95dC4txO+XmO9cUl2mGAFCkAiIgBe&#10;E28LqxccSf7z6GH0g3LY8PLKl8UokL6U2D0UoCoX9dCG9cCv5alcFCKIxCf94706jrz3p44fcWNo&#10;Doo6UJw4wUNJ6FYIpXKzJbM4/VdL3KqiLcMTP+x/6Z89E4f3K5k30LW1l3VPoHl3e8v+uxzH/YqT&#10;/HIL/TNd/lmyX47slS7rU2TvNJf3ddnvaN4dSbJPptM7q8wvv/BOc3pre1JTOToAxp+2o62sR1qa&#10;w1uZ8Kife9sOPmr+ZcjNvS9c3j8r88x2860zpQXZZqiUSOFJtnf8KyABqUlHUGj6HtQr8J06CIhW&#10;0qd56OaxXJTUh2Bu0BwCfNSOHKboTul/ufCncJLRc74sl8jOYsSfKSzJv3Wr5EyMaf7ixL++dKxr&#10;UEybdgnNWp7VGs8xbSyTMEGZgkUbJQmO7UkGduBR3YLgZghcNnGlbtJq39FLtGPmaxA1FM7yk7Cy&#10;/EpEwtdMWKF950v9uCU6aE1HLdaPXah/K9h/9IKWkxa2mrEkKPijh396f0zO+p3WszdMObdMzlK8&#10;DEcg/V6QgK6JkAd0YsfmoiVrKEG4xBWMmDgb8NihUsPnohXtxRtNtJxYzZaibULklGNkAcGJHWMQ&#10;aL6tGIDQIIkaHhiwO11QMN4w558qKducnzg98cBL17YMTd/xQPHB3qZf7y240jIlu1liqf8Nh1eS&#10;U5fo0l2XvW7wPdXqlUwc1Zjm0p5OC7hk8U6VtZmyd5LslWBvkuJokmfyMV/zc524Q97d1rqtWekb&#10;AdlP9swf9HL2E//6YcCnIc9HbPokPfyn7MTE0vwCHgpMxrsJaU9ghMC0w/QFgh6ABBqd5TZa+pTO&#10;eCkQUTBqjloOYP7dPe+gclHPa1NP/UaeykUhdnhfCGEDgQMbSwf8zWkVDcgr0VsKeUoSF9wPZSnW&#10;cTnmTCk+JJWzyqYyuSBfLr7oTN1ZELcu9fziq2emXz7+dmrMPzLPDU1KGnQ5q+f5gk7nc9rFZjX/&#10;Ncs3OsfvTB47dkP7fVTzqFve53L9YnOb/Jbe7ur1Nknx3TNiBmaceik7amT2qXdvHZuddCI0+cyW&#10;5Pj9uSmXZWtGRYwRKMG4NMX70HuiO+c7xCZfc4p4C5VAJwAOQ509cdQKpRp/a487eCoXBSgBUcxi&#10;YxcdKHBHfSVHXxnXLnKOxzOhXaT+lBof9K/QVg4eSIDNzLGdOn5pbWjEtCmH/vPqyeefPzt4cHzP&#10;Xufato9u2XrTI/7TZzcfP0f75sfSiI+0f5/KXpzC/jlT+9rHxhGf+I/6LGDcgjZTgwNnLus5N6Tf&#10;wnXPLNnwxobN72wPn3fs9Iak5PASRxK9GD7fBTKMkOA2AhtFpXCQ2hbjosoY9XC7xotVBKjnIzvc&#10;hxwOUaG+x12euTV4vSiaipM1wldlmpqdGtSFRq4Qkxx71O4kPIFRKyLlFgPAXM6Sl6gLEslaKpfn&#10;yPYEu+lgYeqalEtzLv029dz5CecTh8fn/vVS3sALOd1i8wLP57U/m9H61/RW0Xk+0QVNY7K8tp9t&#10;fSAp4HSO/7mcgNi8ludS772Q2eNC+n1Xrz+bEzcs//iojPAF8TtWJ2zdkbX1dMmBXGcSvTT/BeHz&#10;EZcJ6lAkuCDENBKmkxwQ9SQe6TsBnCQqCcyUBUDiFv5F6LtgHoLQ66mbykU9tWU973t5JBf9HzQT&#10;BFWNuxDQfKVx6lsRKTEb4aCLC6Pyik/kFh3NLjicWRCemb87Pe/HWznbU7N33szYkpC8KyVzf0be&#10;3lvZe25mHsoqPJhZEFWUfaY496KpMM1aVkoRpyu6APGhgmoirST+B1/BI2/xVC76ZxsLHSiYgOg3&#10;bwMV7LAyPqSDNEAuOb/AlZJmv3wtNfbktV8jkq6cvPjbkZiY3VHRP8ac3nkmemfkme+jf9vx2/Xw&#10;s5f2XbwRcSMtKqvwYk7xZUu5iVaIqNBjUidNM5j8RyEwSXatbvi8/Q6//+H82e/V0Ms3eC76ZxpA&#10;AECRUUjQMEQApRIwhBmBHH7Ml+VMp+tGWVl8UfHp3IIT2QURmXmHMvL3peVAPO5OycTxx8Rbu5LT&#10;kYDMjMjIPpaRE5mVczInJ6YgL660MMFuTiIdPG2/m17nOSoOeTXUelC5aK1Vo16oZzWgclHRILXJ&#10;NIyfuaMQJCwUB6Q5gMtzKYlZ6q8hG2ErB7tTZGKRIxNMTh20yCZ2WKLygTlXLzi4zRXuFcpMBQNc&#10;mIuPhlQXCch2CHmlSCNPqFxUAADIAaiAKFI2uiEEmDHbKmZRcRVhEwmoACWYKdZ7AFclyJF2CBed&#10;0L0iCfoKgAFiOOCheAQs6chUBbk4oWJ8LVP6ZEBRcA9xFMRDALXGY2ODa2Pjou6NDkgoXJTCdfIN&#10;RFRhjJTJYUZHQhZp+mGJisn0Sht+gnQ5jaMogUzIUuxkrQrIClUtf6zyTAWZFYyXP9j9rUS6seGw&#10;tu+rctHaakbNr281oHJR0SLVpZnIKUeAE14C65GQRIUHkZCuJDuxoy+HECbBKTp9zBDxfp8yf7fj&#10;KeJGmveiTflEhYUioaRFGfWoclGBAVi+gYXiWO6sGLOgd0Z3XEERMe3ooIVvoT8yOzHvj3lKmmAF&#10;OjEdidMKHksIrAQi7sZkJqlVkUkXOCMQGK2AKH0EQFzLUQGwe6KxIbYxc1GBDQEPwRUFPwQGwBiR&#10;g43HUiCVPR8QVQg95P9ONvKxEx8NcWMPLliFeMURz8eOZwp7T3yE8inIdMeee7qx4bC276ty0dpq&#10;Rs2vbzWgctG6W4ToJumauH0RaZy4pVyF9/1tSUjF+IjeveOGEgkPF5JT6LKEXKXcyk2Rq1w+Uy5y&#10;lHRlqcb7X+Wiou1F1yx6W6BIQIsuCfJInsKEHPBV0E4+o4kcENJy7NBFiY6el6Zi2OhWTkGFLrTy&#10;QRUsVFFz0Ufwku6YdE+LAo322Ni4aG0NLRCFqwpyRELgFkcIUC5DBV5pjCN2ixVumkRGcYSFqsAh&#10;zoAxpQwVqNS7Ki9QPUe5pCaUGlC5qFIVaqKe14DKRf+wgTAe37Nnz40bN1ASIreSbbr13pCglXLT&#10;YbX/cjji8IFDZaVmp61yiorP0YMkCPUUymKjDt3lysrKOnDgQHp6Os9TD1VrQOWiokaAGaudVPTY&#10;FSoI8Gzfvp08mcBF0Y9jFxokGj1xfIqbgU+HKz8zb/e2n87+GicuETPgZcQRBfFY5ck4BSyPHj1q&#10;NpuVTCUhnqoeUQMqF1VgIMghJCRwcuHChYiICAIMp6GV4rECn3QLhkpid8qX469s2/xDVlo25eBP&#10;QJOObhjmH4MHlpSUnDhxIj4+HhkKAeYX1UMNNaBy0RoqRc2qlzWgctE/aBaXnJeXFxgY+OHHH2N6&#10;VOid4HiP2U3sfOLpd6IztyAvqEe3e7t2vno9AcKUrzjDpaoiVzkFVT5069atffr02bVrF3IgzIV0&#10;VWWsUj8qF1WqQkkITogh0qFDh5hGOnchnjhqpapTXCVmyomrOKJb37P7Z4POZ9Tot01m+OI7uD8x&#10;tyvlM6QCfuIj8Cg8vP+Afg8OHpSZmakooPBk8XDlTdSEykUFBgQwFPE1bNiw7t270yUu94BGmICC&#10;lpJdPdfbixE9wInElGnTJK32282b6ZTHU8aRT+tXGELhRjxfPPzKlSuPP/74pEmTxKmKwLprQOWi&#10;ddePerX+1IDKRf+gLcBFCwo7BAZ+Nn9+RedOQZ8Es6zhWJCTPWhA//59eidfv1YxwBeF3cu6fSQ0&#10;rr169QoPD1fy1O5eqQokVC4qasO951XcNw4fPuzdxP/StQRhSlpBOzkvFd069e2IaeOglcYOHAn3&#10;8fcdP348PaoSjTyeOcEZ4yUc7TZQg4pt0IMD//L0U6mpqQoglYR7AzXydGPjou4YcE+7wwD5gFm/&#10;fv1+V6ASchXYwz/YKtMinK7Zs2b6eRnD9+7hKHR/Ek9j8M7HWeJCcnLyE0888cEHH+BUGSVVu0fN&#10;qKgBlYuqUGgoNaBy0bpbCiZMBUXFnbsGLViwgEqScT3NNKHvrqCmbton5OTk5fcbcH+PXr0vX7uu&#10;+IoqCWXCSnwoHrNz504IbcyHCoKh0Iy636rxXFW5qHtbi85X6eLBRf0N3olXMeohVBIwBSiR5jgl&#10;8+bKC+E/7/P19Z0w8R2uF0UJ3pXzu2B3glLiKD6uvLx8yNCHH3/iMcV6BAxW+Vz3V2rk6UbLRQGG&#10;6ngQOTiOHj0a0z3ABg+YT36dFThEFk9CTQo7URyxhPH0GR/qvfw2b90hdKeALPCIQVEltMS9dAbx&#10;CC765JNPzpo1y310VllS/V+1BlQuWrVG1PP6WgMqF63eMoqMFf1vcXFxly5d5s+fL0oqMlAUq3Ka&#10;nZ390EMP9ejR4/LlyyhfpYx4gvJ8JH766afevXuDi4rPqv4yjTxH5aKVAKjomgXegBxsv0QcBb1M&#10;SEhAGZxWlqz4L3KUIzDWtGlTKKwsFkyT3t6UAiJLPB9z9EOGDIECSuGit29QU2410Ki4qNv3rpoE&#10;isSGC0iMHTsWQ+yqhaqdoyTyQCwB482bN1e7/rsM8XzY7St6UUX2/q6ceuJWAyoXdasMNVmva0Dl&#10;okrzQNZB7yTEo0iLS7AX7dy5M/SiEH3KrJCSUG4XghGF+/bti2l3wRBwVeQLhacQp8otSEAv2r9/&#10;/4MHDyqZ4gWU00aeULloJQAIO5Vp+g9cHTkcUQcXVQoLrMIaJCAgoDYuisLgn+IWfBBuGTRoEBRQ&#10;KhdVqrHGhMpFq1SLANuYMWMgBqtccj8VUhE5SMycOVOn0+3evbu6UFVuUcCfmJj49NNPz5gxQ4Gr&#10;UkZNVK8BlYtWrxM1p37WgMpFRbtAJCriTpGTyMFWUFDQrVu3efPmIS0KC5mJYiKBo7iEnJycHHDL&#10;++67LykpCdJSyceN7vPvyBeXBBf9+eefcap8bh0yuX6i6H/vrVQuKuqWwtTzDdhQ4HH40BFw0atX&#10;r+KKgJMoo5QUiBKX9u2jOfp33nmnRr2o8kzxKJw+/PDDjz12e47e/clqWqkBlYuKqgDSBNgEkP5/&#10;9KIKYqEX1Wq1P/74o1KrNSZQXszRQy8KLooy7hK1xlvUTJWLqhhoKDWgclGlpYRshCwVIk6IVhwL&#10;CwuhFwUXVXLELYosFfk4xYY5eiiUevbsifE7iuFpyERCHJGAJZ64XRzhQX///ffv3btXKSCe5l6m&#10;MadVLlrZ+oQi0dEjAZAgfejgYR8fnxq5qECRgmQqfOgQ5ujBRasgUAGeeCyOuAvlwUXhsKzqRVEh&#10;dWwqF1UqB0ASWAJ+YC86YMAA5VL1hCjJ73BBL+rv7485epFZvbB7DuQqhkjCd8k9X03XWAMqF62x&#10;WtTMelgDKhdVGkUIRiEP0ZUjeCPkHk6tVmvHjh0XLVokSrpzRXTZ4i6oQK9fv15UVFRaWgq9KObo&#10;oRetXl7ciwfiKjSoKICZKRBX6KyQhgwXny5uVI+oAZWLVsKAgCbSMJlDqCWkI48d9/b2Fly0stjt&#10;/wJsAsbIhR0IuOiECRNq46IoDwAnJyeXlZWh/AMPPKDO0d+uzVpSKhcVFQNwQt8OwySTyQQgTZky&#10;BWbwtdQZZQOE6HoEjFGH0IvChqSO8hkZGSkpKfgUBHYQelGkIX7ruEW9hBpQuagKg4ZSAyoXFS0F&#10;yYZNaTXQQjgpv/HGG+j3QR1h+zR37lylgJCB7gZL6PGhcVqzZg0m9B955BHIYVBTQQbEM0VaPAFl&#10;wGw/+ugjBBKPiIiAAgGMVPloJJQPcs9snGmVi1a2O01QivSnn346e/ZspE9Hx9TBRQWKIiMjR4wY&#10;ERMTEx0dDe3TxIkTq3DRyueTrvXSpUuTJ0/esmUL7h06dKg6R69UTm0JlYsqNQO6+NZbb/3www8Q&#10;jOCiAwcOrFuOhYSEIEwoYtcvWbIEMN6xY0cd5WHL9O6778bFxWEI/8wzz2CO3l26Ku+gJqrUgMpF&#10;q1SIelpva0DlokrTuNNFZJ49exZctH379k899RQUSsHBwciEtHSXgSINaor+fd26dSiJCfoWLVpA&#10;p3Tt2jXlye4yFregPAQvLPAx9Q+J3bVr12PHjkGAi2Luz1ee0GgTKhcVTc8Xiyf4ATzbtm3DBHpQ&#10;UNCTTzzl5eWF6N/u8HAHG/KBQ9jjQVc/ePBg9PjgohhbuZcXaXFXbm4ucI5oPNDVA8boyNQ5+up1&#10;5Z6jclFRG4Al1OnTpk3DMBxIw+IgOCLTva7c05ByR44cef311+Fuj6gjsGSGnVId5RGWBDaonTp1&#10;QnlY70MzgKepotK9SmtMq1y0xmpRM+thDahcVDSKOw9EWuigIOuioqLQj0uShMG7Ivrcu3uRFlIU&#10;TvRQJWk0GszRi/l9PFy5C2lRTNwC8rl27dpWfEO8HfEaorD780V+oz2qXLSy6Ulpr2AJ/T6U8P5+&#10;TergokCRUv6XX35p3bo1Y6w2LoqSSvmbN29CyQ8YQwGlctHK+q/5v8pFlXoRUgtz6CNHjoTAhCRU&#10;LlVPKCIOxqKYoDcYDHX7Lonyp06dQsQ8wFhw0eqPVXOq1IDKRatUiHpab2tA5aJ/2DTo9I1GI3yX&#10;UFJwVEWQVr8Xa3qCHmDk7q4XFcWUu0QCvDQ/Px/zp+3atYNfCcoIpiqO1Z/cOHNULqq0uyCWgjQi&#10;U0yJIhgOJtZxqszgK+UFzMRdsOWDpSg6cZBM6EWRKfJRWEko+AQCz507B72osBcVgBRX3Y/KBzXm&#10;hMpF3VtfQAXrxUOvDtMjBVHuZZS0uIqV6zGLBO5aNxfFXSgPrGL83rZtW9V3SanGuhMqF627ftSr&#10;9acGVC76h20BARsaGgqDJSFpxbG2uyAtt2/fjiiOQqEEhgARig3llaPyBCQwuY8xPqS3eGB1RlHb&#10;BzWSfJWL1tjQgkCCjmL+HT9hhU+KhII03CsQhXw4lcDK9IsvvlDm6BWwVbld3LV06dL3338fQSTE&#10;08RruD+5xhdrbJkqF1WAocAJOQgPAmQquKqOCiEDBZxgWg9rKBg2uyOtyi3Ko3Djpk2bwsLC3D+u&#10;SmH1VKkBlYsqVaEm6nkNqFy07gYSMlBhj6JwldPqT8D8uyI8q19FjiJ1UUwI1T98Zo3P8fhMlYsq&#10;TQyoYBPIAVqQFkBCDvCGtHJV3FL9FHcJsOEoblce7t6zi49AAWwiX4GrklBubOQJlYtWAYACLXdE&#10;VSmjnCpwQkJgWLlUR6IKJusoqV5SuaiKgYZSAyoXrbulICQVoSp65z8kjSimlBE6KORU/xSUwcOx&#10;4ZJCEsSNNZav/oTGkKNyUfdWBlqAEAES5AvwKPhUcgRQcSqApDjOVy+PR7mDDQXE09wzlccqCfEc&#10;nKqbykUFBgQkFGQqidoQIsoLoCJdBW/V7xLl3e/6w1uqP6QR5qhctBE2egP9yioX/cOGE3JViE1R&#10;uA5JK6SlKFa9W3eXulWk6x++RuMsoHJRBXIKtAA/kXbHpJKj4ETkKFhV+u4q+SiPS8hUCigJ5V7x&#10;THEj0kpC+axGm1C5qNL0AhXuQPp/7J0HnFXF9cfvLguKit38LQHFglFRmiCLIvaaGKNGE0tsEcSS&#10;2BWxoUZjSSyxpCB2xd4SK4iiItKFlQWEXUAUgV2Qtr38v3N/y3G8b3clRHYfvrmfZThz5syZeWfO&#10;O3PmzNx5VpQKSLV8RTKtTiUWxtTSAL96Q7UyHB980QxXgHXo4wdfdHUGaw2sn7acbDY3s2mAtWs0&#10;1ooBRpOxQPBF/aHX6gYV8jWELCrkYxLTeoLeZ2i6J6TPRIqaioFSRT6fjIWDL+oPvakTGsLjK49P&#10;JhgCgJjweyghEyu2mdTE9zJPbS4zMcEXzcxxXxc/dfBFGx81GUwsoayfso1X8S2w6EkF+BUbQpo9&#10;94kzFg6+qIbelEqKZArpKwZFwgspRfIr+ipneIhxceXlgqSWikSs5vxWAuxLIPiiJg1fowzZCAC9&#10;r5D2Sl0jVVSEikotg6n8XlkFX/R7RRQI0kQCwRdtfCB8aynT52O+t64IZDkbryhL7qeNM8+Q0uCL&#10;2kBLNxLzr58VLDJf2eRnGh9pI1lRGt6yRmBFPtB4qU+ZCXDwRTXK0gpUSIBlV0cHEvrZUBV46mmI&#10;IOBTJZDwRbt3787FbieddBKUCJPUvvWpdQMmSKApJcDVQ1wkyPVu9957L2opzZSWNmU3QltBAvVK&#10;4D//+Q/KyW3Y/DSVqaW0tF76gAwSWNsSMD2kIS5kY3LfYYcdli9fvrbbDfyDBBqXgK+ZUJJN+KJc&#10;+oq6coOW+Pgr2cY5h9IggbUtgTlz5ugHWbhOkLbQ3jDRr22ZB/6rLwF8UX4AiJ8P4ApWLGdQztUX&#10;XaD8ASVgszyADxMXZXJv3749v6tOcyoygh+wA4FVkMAaSEC+6MUXX8z1wqhlly5dWNrz06sY0mBL&#10;10Ceocrak8C8efO22WYb9POuu+4yE2rA2ms3cA4SWB0J8OuozPWJuGjQz9URXaBpAgnw8wHo5/bb&#10;b89cHyb3JhB4aGL1JYCd/PnPf45+XnLJJVor8RNXZH/729/CJKjr6ksyUDaBBPgZSn4RHf3kly5p&#10;LszyTSDz0ETjEvCVkK15lLN169Zjx46l1moeLWucfygNEvihJHDrrbein/iiKK30Nux7/lCyDXz+&#10;dwkce+yx6CdxUc6QoJndunUje/zxx8+dO3f+/PmzZ88GCE+QQFNKgHeU6n3GjBlDXBT95OATBIRJ&#10;lTZl30JbQQLSOqmfFBWYw8yPPvooQftWrVoNHTpUpSCDuIIEmlgCZhgB/IeIE2dI8EXz8/P5SVaK&#10;OPVE2sTdC80FCdQrgQMPPDAnJ+f888/XeeZ99tmHuZ5nvfXWAw/A8aeW4QkSaEIJoHj1PnQBhaSI&#10;GR/9xK6CAW7CroWmggRa+srJjjxZhIILyuNMZ2wzwUtSKg1SCxJoMgmge3qkqMBSQgDp5wYbbAAA&#10;khh+sJ9NNi6hoYQEpJ9SThWhln379sUXJW5PXJQpHhXlJZGfxs9WW21FMCo8QQLpIAGUE+OJLUU3&#10;t912W9J06FXoQ6ZJAN3Tow++3XbboYqbbbaZpvtNN920bdu2YLCiFGWacMLnTRMJoKL0ZOuttwZA&#10;ITfccEP0E/sptQRJEXCa9DZ0IwMlgAby8MHRRq3l+/Xrt3jxYnxR3emER/rPf/7znnvuue+++x54&#10;4AHS8AQJNLsE/vSnP7Vp04alE+eZ//GPf/wtfrjfqdk7FjqQURJA7+zzCr7//vuxk3/4wx9QTiwq&#10;m6EcacZ+kgb9NFkFoIklgFrKSAL8/e9//+Uvf4l+brnllnfffTfqKs2kqIl7FZoLEjAJSD/Jood7&#10;7rknC6X+/fvzbh2nT/FFyZ5yyin/+0nUwCFI4IeVwIIFC1jFY05RYDjr+P0P20Tg9r0SQOypbzXW&#10;i0kMkLKpKS1adXuZItGK4dU9P2uwMYFGSMPYa0SGSXxM0atvovEphbeGjNhohHnnnXeI23N6ZNSo&#10;UcZfdS0bgLUqAV9tgHnUHIANliEpsjEVmT/0fpFVEWBpAg8TMEIqtdYTgCiF9BsSrLTeDquiFRkA&#10;3ofFOZHefPPNGE/uF9XPBqX2M0EfsmtDAjZMAkxPDK9GlZUmGE2iP2bWhPeJqWK1EpwhtqIEQ8uK&#10;gDTRSTA8IqNIpWJosDER4Ku0KBMElv3FL36B8/nHP/5R79ErLsqdTkYQgCCBNJEA5+05MYI5JeJE&#10;l+xLkSbd+9F3A4FjWMwAOqu06meaUz+7lVpRbLqqyaqW2S5lwRtnv4hSy4qVb3KNuTGBuKKiQniQ&#10;PKIHKT7+7/epCGLISMkKEKWrHOP9DqiT4K0bRqw7nTj49OGHHxpP9SSkTSABG03a8ofMsoaUhviD&#10;S11VVwqlSn0a+Cgb09apiv+5TIEhEKWvilbdmBsGwPqmij4rStUrigyvKiK2uiAbeQYNGoTxbNeu&#10;XUlJCRVVV2kjtULRWpKAjVpiCEw9NOi07hOoFqkAKZhRSj1U5Fc0zOp8Fr854wwgmFLXdrWz5DwC&#10;rIpKlTV6UZIKY9kEoDud8EX17pJ80d/85jdwE8MEfcgGCTSXBHhnmQ0mzCn3izZXH0K7kgBWxcyR&#10;DEVZWZmKsIeyOUYAYMbEAF+SEPCAMWOV4ECREagIPnooMiDBE7wwqgss021ZlRoZWSsSTz+bKPWz&#10;6pJ+A5Sj+CNHjvR5qpWQNoEE0L2E5BlBUyqK/AEVpTCWgvR1D9gYGk3qB/GbgF5VRK8i3/u16tZb&#10;v0Urpbr4CFNvExT5NOb6GhMf0F33+KJ6N8Sv6JMFeK1KgHFMlbwG14psrOmJYN/JlF5RlACMrYBU&#10;WwcrcTO29X5SqouD+KtpUSa6ITLjZv2xKjQHjVJxsCqpTR911FFM7uaL6neXgi+aKqiAaXYJcP2I&#10;9uh9X7QR3W72Dv/IOmCiNoPGBwTGBJkVMgMoTFxSFwsFNhslySQYqgpIwxsGesGqaHOujzQatSIm&#10;MoM+GaUUGUafhdSv5fdTfIwblDyJ/iv7xhtvYEuJi/K7S8KEtCkloDFlpFAPYAA96oOtlUCCsSLV&#10;ItUjYimY1AC86FWk0ae6rwbiCQZiwapliqq6pNDw+Ax9evBUAaPq0lWQZHlESZZHMKwAeKwhMRdN&#10;IrXfo1fcKVEasmtbAoygmmC8pFoaNcOr1LKQ+V0Cb0UAphvSATEk5RGZaYL4GDcA4+PzT8BUNw4A&#10;iVpxoVNjWImb+IOnA+DJCqNUSFEmGrKsfNGLLrrIzotiToMvavIJQPpIAF+Ud+44UhJ80eYdFJkX&#10;s1TqjOwVsBkcZ4zix3rrzJZnkEWsyddofIDafpa6smmqKFbWhHFWaWpdCHhk/ym1/ovSbLiyZlTV&#10;ASoKUKmY2EcWEl8U5cQXJS4q4pA2vQQYCxssWlfW1MYA0TCOpgbqqrIaUIiVFbENt0ZfzFVL9IYx&#10;vxcMZ0KsunXMuiGe4K1FMSRV0wDWnN8Z6GFiDCHzYWPiA/zuEueZuV80+KK+WJoYtmH129XYKWVk&#10;AaQPpAL8wZXyiMbHm54YZ+MDRqWpNEZsALWsk/YVsFIAaxQydc8/+AQGAtNw6MXNx/jcDLbfo/d9&#10;Uf3uktEEIEggHSTABbmpcdF06FiG9MEMlOyPskuXLv30009nzJiBEITBEHEpB789xE3vQkJPUWFh&#10;4YQJE3RfhyTGr2ngv/Gy+TPPPEOpjFVeXt706dOxmfDk1w2ggVjWT+3OmjVr9OjRHNgA+fXXX48f&#10;P56DxGJI6ls81ZKdBA8l19H/61//om8JspUrV9LcZ599Rrt0lezkyZOnTJnCR5s4cSIpvSIFQxaY&#10;E3dqUR8NGIDfo8cXZY/+/ffft1IBIW0CCWi4aUh6iFagP4sWLVJW/iHKgxJqsoOSKjwaa8YUGCRD&#10;OW3atCeffJJ3ezkDzM+9gacKagPP0tLScePGoQlgpJCUAqBRkyZNgjlvXtAi7dI6JksMEz4A9NSS&#10;En7zzTe89ca3gBa5hR56HiuluYKCAlQXQB9EdUVDqq8Vjfoq7VikPPii6GfCF9VHSKENiB9eAhI1&#10;w4R9w4xIIYVkcNEo8Da4NI9pRZ34vSFg8Iw+WsSPu3HHEXYM7VJddAxuaBGKykl17BjKw6MPAA0m&#10;95NPPkHJpSF8BVCnJUuWiKChlLb4KYTnn3+eb8Grr766cOFCNaeUUthiElE/YeAj/eR7wWIcM0sn&#10;p06dSqk6o6+AEae2q/Oiibho8EVTBRUwzS6BhC+KVjei2M3e2x9xB8zQYV7wu9hJ6dKli9wzihgU&#10;Xi4jAsNNcRJCPFA17LZAyWVcyv75z3/mwkMwW2yxBTdzQs8ezV/+8hfiirm5uVR8+OGHKd18880x&#10;yGRlyrCK3JHI8/bbb4PkAhBouEwJ75Gs9MGmbDDqKh4FF4ZAudFGG22yySYA/KgHhtSq4AOA5GE6&#10;ADlixAhlSfmxD1ImcUvxNrGxkMnLVaOkwRdFJs3+aMTRAQ6eoScDBw6UvtExgIMPPphx/Pe//61+&#10;MjszyaKHXFk8c+ZMkMywRx55JBUZcTQTPA+sLrzwQiqyI4Me/vrXvwbmZ2JseoWzbvTq3LkzXih8&#10;eGkdDrBSQxAYQA+tk7fddhsXL8CNtgBo94ADDsAtETEp3eO6by4K0wtxqmhuJx341a9+RXVWcxCr&#10;1OomAP+8qBVZxwwTgLUkAY0OHuZuu+2GucM/tNH8/PPPGUR2/eQiMr6MC2sTjOGhhx6qMcIL3WWX&#10;XaiIuqIt0HMtJ1d17brrrsD4jSiwfiObO7uoAnO+BUVFRTJ9V155JZ8Lp7dTp07QP/bYY418TK6s&#10;OfHEEyHjoRVS2uVbYEaeuk899RT4Dh06GB8a5a4w9Y2eYych2Guvvd59913R6Pti9AnA4qKK24fz&#10;ogn5hGz6SIBQGN9W1JvvGr1C83nSp3uZ0BOb7AxgCcyci2uH/ZQTiBywkAwTtgvYxogVLgaN9TJI&#10;PFhqYeWYYVWxoKDg5JNPxoJRkQCOat1+++1UwdxxPINaeI+4phA899xzZHlwKs4991wcVGDfBSUr&#10;DqRvvfUWbbVv355jnHQba/ziiy8y73MjPS4lGGjwQK6++uoBAwYAUJcuHX744TSE60LACtcaJ4Tn&#10;r3/965133smVYkQhIONRo5IG7y7RWz5CiItKOE2faiAYPppmQBlBLiVWNzRShx12GEgtZIQntM49&#10;26yG0EAqXnrppTiETItSOSbfYcOG/exnP6MWDqFOX4DEQ2CsTz/9dKkZaygI8AqopYZYzpx33nlP&#10;PPEEBKIhVZHaZV6mb9Tab7/9CMPSc6bgRx55hLUPv5JA8EqfhSgTZPxItwX/hYeV2Moxtm+EmNeb&#10;8tPJNMe7SxbRrZcsINeeBBg77I+cQy2xNYgoABYJHxVfVBj6gJlivFhrALMk6dixI1nsD8MHH5xM&#10;7BKWDSSvnIOEjIg9mgzm5Zdfhg/6zIqJ7O9//3uq8ECDu8jvbBJKBa73oQ96h517kmkFGjanCFfS&#10;1jHHHGPrL1ZMLNDk94oPhpG2dtxxR75fMMGhRf833nhjTCLr9Hrb8pHyRZk1fF80xEV9EQU4TSSA&#10;L6p1H15BmnQpA7thplIAszP2p2fPnv6aF6PETI2lQj6QifKUU04BOXjwYLJPP/00tZhGRUCKncQ8&#10;cvkh+FtvvVWCxT1gSxHMkCFDqKXJlF/ikLGChiADJwGUVSuqSCqHBIB5HA433nijiiCjLfaDMK0E&#10;aUGSBYm95TFLi42FgLU5m1Agibvy4ITQFo+suhiaV6D36DG8yCTRGVGGdG1LwBf75Zdfzrjfcsst&#10;QiqVL0qcXD1hHAljssLFsLC5CZJLDqlFTN6GGIDpGyQBUjZGpVcQoMzM+8SjUA90EoLLLrsMDhDQ&#10;FqqCX2quhbj53xHUSTM+Czdri0j78ccfD2eQsIIPD34IDrPYqtsqEqz41QsvvGBFDQH27pL8lobI&#10;An7tSYCBRjEUmcRvZHBpi5S4KCsdwp4YNCkDyGeffRalki+KJWRDhysNbUlCRVgpKr7//vtLtVAS&#10;jCqLqRNOOAH4448/xsWFMysjrYNgjnuJzaRuQx+TgC3tsupnt8g0E2+ZrwkKr68JdVFg+MhZJYuP&#10;fdBBB1GRnQhbcwHgBqPPRAygMW71Nl1vXDT4ovXKKiCbVwLBF21e+at12U9gAYqLEtvxJziCnxgl&#10;+aJQYoIgPvXUUzFKeJVgcAbw9Hr16oUnYAzB33DDDdDcdNNNhuRoKBvr2ECiTPDEWcUsY+J4oLcJ&#10;OmHlVAoSU8nCnIAVp7PgaWw/+ugjuPXp0wdKkH51nePCthMWYJuJIBVOJm3xiC2A6EkFgIFJ8EWd&#10;jNLjYVzYlGSILS6qfh1xxBEoGKFysho7NIQpnsviOJgH5pxzzqGWReaNjFUJqwzFssSK6zrBsCOA&#10;98jsj09I9YSGqDpaanhpLJTsqOKL9u7dG69AaqmUWD0d6Nq1K5TqIUyArSdq3dLgi5oo1gkAO8lB&#10;DoaYA5x0WDqDL0o8HDOlxQuawMP6Al0lFAkZWoqnilc5fPhwlUqjWBxhozC/pmOYLyID8Cdov/PO&#10;OwNwblOSoS0pkjg0JC7CBVTkkIm6B7HaIgQEN06ViIlVhwAMZpnteEK+OKgUgZT2ksWtxYoSJhXe&#10;KiaA4IsmBBKyaSuB4Iumw9BgZNQNAYqL7rvvvnLhKMIEKY5EQBIjZvS/+93vMGUPPfQQGDw9Nn3I&#10;YoE5U8eeEQaQuCi7TiAJ4PhNvPbaa6zu8V2xaXbIyicQbKlaJMQEgNMLw2OPPdYvpYdEO3Ek2E7C&#10;yMtmQgBAFVIztmzQU53W8YRZ+IszlH6Ay6oHX9SE3IyABpGR4sQFY8eUqgHS2OGLguRdIeshIUfO&#10;inBgA5UASTATtxMaVj0EzwmnDx06lJfaOLOBBjL1W0XYohV4CxBzloOIVkI9IOAxelMqMJrcVZqg&#10;IdzEiTvitHppBWJja/R+leCLmoTTH2DcecsMnw2d4QUiG0eOqaNIHEZiz4VPITznLljjEPmUApBl&#10;VQ4Z+oktZeOGFz85DsTxURY1VBEZTaDSe+yxB03wyJZaQ2JuGvW9EjNK2LLvD0O2t6hlymycBUAP&#10;IFg06DNvHPP94tiJ1L6hRoMv2pBkAj7dJBB80XQYEbNOAvBFWZgTHZLvRw/B86YnVuuCCy4gK/tD&#10;qj16xUXB43kyv2sqx+RirNhpYk5nxieWhTWjCincOJzJshqGBIvUKKlK4SNKAP8RGRgO2MOQnVmx&#10;Ag8AnleeYUioQXtVYuhzkCHFwT7zzDPhgDv6+OOP+wQGixIOwRc1mTQjIH1jOBQXtfMeYOiV3l3i&#10;CKh6CDGLEeZK4qJ2RJN3Rji5h3qglqRsTaKoYHiHCP+BinpnDUAjjnpwNlUMbY5WVsommDSRVVfB&#10;q2+kPGg7DbEha76oVRcAjY8JvqgvjXSGNXB4m9gx9AoTRG+FJBjOoO++++46rw4eVcH5hIyouz4U&#10;inHVVVexyyPNxCLhcOKpYn6xnNIlakkDcVYJorLS5/eITetMc8AYnCoxFVlqWsrBKr4RnOq3KlZk&#10;rauWtcg3hT39Nm3acNRKv+xpdVOB4IumyiRg0lMCwRdNh3ExIyZAcVF2nQgbygSRKi6qd5fos/A4&#10;dVhRDtoZB8wm0STeSOIVJI5usj2q06Hs0VstAHaFmO55ML+ET6luto5Ss4dwMxi8HIb77ruPRnF0&#10;2esHyaPqclSwq+Y8qC6pACgNoM96I4D4LU37rccsXQJx8EVNGs0CmF5pODgvytRJdFRZUsZa54QJ&#10;KFkP2TqUL8qmuZDigyvIJU68P3LHHXdwBo+ZXedFpRXQoGCc8WAxhWYSYNfVCtINpeKj1McA68EN&#10;5kief3IPYlZP2vo3j5degaeK9RnAssEX9cWS/jBxQp0XZV0DrA4TF8UXZWmss+jSMXQP7cLbJCst&#10;QoEZd45u8k49S2NcU4IA2Dc7LypuLPNlr9BM1AOktAUmehqXEq1wClrbBFYXDmeddRZt8T6puucz&#10;MW1UV/lcomF9x5YZtTj/nFrL5wAcfNGEQEI2bSUQfNF0GBqsmbohQL4oK9+CggLwmkD17pJOY4KU&#10;peK8KL6B3qPnmCihJLbpCTyajcIGcrQJw8VJPGoJj8kFw/kliogJ4BLoJWjx9G2gekWqjqkIXxSD&#10;jGVme4tXUIlFsM3KTVAYeZByUBOfyDosPL0Cw52iepka99XoE5TBF0UgafIwRtqjZ1NemqBR4/UK&#10;hp77xOinMISb0ARUi8kX7eV1DxZNDz30ELVEAIAq6p0mjogYUvp82mmnccgZHevRowcvGdnHpxYP&#10;Wf84hxo1PFurBLV4JR+d5KAg1XmPXoEvey9exMYWbVQHDBN8URNFmgMMHIrE0kPnRVmwq8PgCR6y&#10;AMEdVbBUpg8dQFe56U5krNaJduqUKRhq8aAzLJFyc3NleNEW3EiOl2Az2cTXLgBmVhzEFhrVFTI1&#10;Rckxszz4uqzIiGfy1eDwPDx32mknDgDAQUwSdeEPZ5BYQs5gc2MDBp/r/uxIjEoTtSwbfFETRQDS&#10;XALBF02HATJ7IgBflHAlNpNpFANFD5ku9QozxzuJNdlczLlQpmzda0cwikuWsL12AE91Fa4kEiXm&#10;nPPHl8Cg8TImXivbVdhDDLL8Q9rCAmONzQ6Dkb2VoGAyePBgqmDPOVTPwSpuOCGGAEOQffv2tZld&#10;rSvVRxAHP9UFU7gKhB3AGzGwGg2+qC+uZoEZcT20Ll+UeVmb3YwXw60FBdFRDRnEqChbmUydWkxx&#10;OBnd4JJPimyI0WFiWczOHBwFT12ioATb8R8YdDjoNzg4WUq7EEODTuLl6vgf9GB4TCY6XE0rfCNo&#10;Dp+Bg6nsI9BblJO38uXWqopVBFCXrGMwDL6oSXWdAFAJ3DMMpiKWjCnPiBEjwKAMXCyvwUVXWTuD&#10;YbEjXT377LNRFZ1f0ieFhi14kCxnzJTBAQyvQaFCulsPpWLqpAoNkbKBxcLHzHKq0FByLYj4XmBs&#10;aZGmUXU0UzdFiA8V1TEA6bOxYlLYbrvtpNtnnHEGLVJED0kbaTf4oibAAKS5BIIvmg4DZIZIgOKi&#10;zMU4lieddBIv+3DpN3aVLG4k8zWLa0yi7AwXOfKDBapI7BRjBQHHSgmWklXoiZN7bELxSTF0enee&#10;XR7sGCaayZ0jUphEfF2JglueOFl3zTXXwFNsTUTKsiTHMtMxwhG8BworXhzgVSa77Tyu962TQHV/&#10;upfltKmfzyJuvu1VQ6TBFzXhNxdgI8VwMG+ih23btiXsecUVV7AqISjKlMo9jWgRKbfFsr5ge50x&#10;1RsZ1GJ7UboKDbMwKyzCnhzkg4YVjfQBHdaBUh0m4cO+++67RDjRTJ1EhQ86z2YB6x2bryUTiniA&#10;6SrOBmw5+IFbghoT4IItL1tp7haliKE3AIZ4v1oQgQ++qAS7rqT4oowy2zSoBwHSe++9l6U3b89h&#10;DFEwrB/GCuXB1OAKoh788pFGn4goL7VBdtxxx/GOJ6F7NAe1QcnJoh5olK4kxaja5aVoPkxoiF9l&#10;gg8KjJmlFi8iNSQxFIzrHYgwoPm4zXSVVTzfHV3jrK+YaSNMhFHqaztX5NFDWseMCy93tKF2gy/a&#10;kGQCPt0kEHzRNRsRDu289NJL2EAzIMQbsUVsRzLzEgjC9GHZ2M42AyVK38iAEVJ9kG0hZVOJkBGe&#10;JLckEXLEamEJMX1cmwM9dx0zp+OX4g9wOQkH8GI2dXMxjiLXx/FeElaXB4B9TyJOMll0jGAmr41g&#10;08zEcfkJVhH+2qnHnaB15nTrm/pMJ1WF4ABrfDjb/K7+Q89pPd1DZXVVBQ5YbA6pcrEPQiPLIxpC&#10;Z5hoDrWyUSWMUnU4+KL/lX4iNG450GY0EqYuwiRgTnSRFKW9+657iBZyYIM5EeXkZxFisu8sHOpt&#10;UdzQDfSEYxjUZW+RqCYTPT/+hTrRNMsZ3lXHNcVZBUYZYCUFIKTJCWEuxiGwz3DjMxBNpRtEk9RJ&#10;9itxJ/B1Ne7qA+c88W9xJ+APhvg/2stBFJ/G1Fhqw3cER4JjeNCgcpydFitKjdJ0kiKDdd0EPgnn&#10;DLm6Bya2py8O9abhftF6xWJIp4Lxw5qXu9lx+N0wxQsHJI8lQV3RAYwY6sGOOWaTg0Oc3pG+qa4P&#10;17Fb9Z8GHe3C6UIPOSrMUgUdwzyyINIdSgwopZhQPED0B/5iqLpcLsrOEcdKKWXlAhnnoHBWtTHE&#10;FRBkqYXTiEapCj3n9+8wwow+GPBc9UnW/7mHVR389n+u42NthWcLChuo147EkNQASume9RCJ0X/T&#10;Ukqxuqzj+OrpNLUqftvMd6Hgi35XHiGXvhIIvuiajc3w4cPZ3cZ9UnVmPXbGCVq+8sornNvEHnLc&#10;iIAhB95A4gnoZQrIrDl/PjXLo1KW22ww4aSRxbnFAWCZj5Op6sQPMXpEn1j+23Y8lDKeAPiW/Hwh&#10;BBzhAyAiKlNGEZYNPv6N0DJleBdMCigDPSksLIQGJtBbRWCzlvScQCimGz7g7eFMFB4IfPTRqKsq&#10;+nSIBfeDfVtxphYEFCFDvBd8UV53hd5vETj4oibexgFFldEQQugne6/lUmvw4MFMSWggrxftsnMH&#10;Jk0WI7iUzLCcr4gD5o35oowR46KHsSNcCSua46pGLr3nhJ4dt8O1YKGEA0DKETsNMSl1SVmj8WoJ&#10;LgcuKKqLZ4J/It1AddFz7tLBWxa91IAvAs0RF6UueHjyvVBzfq8osm8Tm6G4kVwOCVKPWl+V+87/&#10;akUpreAhE3HCr+A7C6BVpHr4nWpeJviinjDqAfFFNVK4fCyKMQ6OCFS8UEIZiJPjmHEOk4uR8fow&#10;myxYGALGHUINjQ1uPQ2sokG1dFKdADuBd3QMq6vVEG2hFTTBWpgOaHkinkoxTXw1WPujumxCoYqy&#10;pbSOUcIY8lqTXEd1m25wRoUpgEZlk9FJOgyfensoJB1AqVjji4mx8quYrqqULwi/WUbAwZZ1Egiy&#10;IpbL51X/rZbPSnDwRVNlEjDpKYHgi67ZuBCiYXMctw2jIbtBAJNL6pg9mTFxQbFsBCGxY5w1IljE&#10;++yyWiKWSbGmzZioNJGFTHgAFVkWjBlqqyW2wqshilRqxKIhTbDys0ajujGPOqdlyJAh2NVDDjlE&#10;Pja1KMWxwULqHRbVVUX1AfPOESn8BCJgfrs6gkgsV/6GKmouAA6+qATSUKpBsVHDRUTI7BiagjFd&#10;EkUhHA2GMGO7ttsT4WFiZeCI+XCygi2/isryhvgLr3FUCkaANQoG2FTLyIxSTJRSqr4lqlsWAh7x&#10;VBXowdgnEqVSUYoMDFm0iM/Ld5MQGQE3ZnOlAOJAP/1a1CUrblByNAXF5kGT9Xv0IlATqWnwRVNl&#10;4mPki4JhOBgXPD0rZSXL/jg6CYYDkJQCE9YmcsibQZxQ0q8RmSmwij6goZSGGB5La0PMN0KwUrOK&#10;vhapolVRVtpiWgfSCAwwJRTGJ7bOCIBSJ684LYB/yzSBSwxgG0kQ8EBsADyB+YayVMeoqhQCYshg&#10;2JWACVnrjBpKpMEXTQgkZNNWAsEXXbOhwWzyopDCOJggblwkTCrXFCTrVhXJgLDQZsOICJJZQhql&#10;CDNilsRgAIp4oFGpMILBy+IJKRpgHn2QVHvoW2bRiNiqwNNgCDRZG9Lvid8EkQccS+KZOJMDBw7U&#10;nSpclpLYo1d1pYQsdA0ghhTnnE0rXgdg3geJXwRzOi8RAatLwReVzBtJJVuNOxM3b6zzY4WiZ7Jj&#10;MiLQhHghIFK08067cPAD2SJnKrJxzztH7498rxH+FFHXxlEDpCxFAKY8wOoGeEMCCFaqhgSLleHV&#10;JcvCCtiy1gE1Kj7WDcgEo+3sn6JU2m9lr5YjLjy4PZz38+n9tSHc5PPAhyAYi0d0G6fIWldzqWnw&#10;RVNl4mMqqqrIMrJE1AnFEwh1pdXVCJl7PFiW6sQOt3BwXzEl0h+GiYs3ObWraKSr8n2PjZSGFXJY&#10;ScEEk2r0oRRgyuBrGqXWBwGqCGz0astaNAKAhh6IcT51vR4HnHg4QEUcnodzpHAWN79FsSIAqx/D&#10;5XtKDBmbyREXtFqH8xt31OEQfNGGRiTg000CwRddsxHBF+VVyilTpmBG2JtmO559SbFi0xPzQop5&#10;kYUhVsN+KJunMaIu5qMiax0+PMqqiKxPk2qmDKNaCXrHLn78JqyKOJMFEAwtlIKtCoBVgcAvZXJh&#10;q5dJn7dLsI0A+Nv+iSmr6LNl+4zDhBATd2K6B+DlUIlOHTBiVQ++qD8W9cImN0qJdhLn5PQvUxhf&#10;bU7fMf2xIa6K3OW1Y/udPvjgA+ODZhLNfuHF5w2TCiTG3ScwffBpGDiNnY+0WiqyisKT9T8FyASB&#10;VffJfNgIAHj7Cb2yB00D5qief3mU6BMclKVpnRflfn7IGp/ugy/qSz4Vxr4ISZCT5SrHjRAv0cB+&#10;/ft36daNoL0Gmjs9DjnoIGLrEEtDiP6xX68lqmhSmQsj+oZKGVOqG4fEiFtzAkRmxOKZyPoNwc1a&#10;N8AnMBhKznlyCEFGz6wfmslKHB1LbVqONBWxmZyAhZLlFSm+KK47PryY+32w5gwIvqiJIgBpLoHg&#10;i67ZAPFeA/aBty24GJlpDgvDXjz7QVgGjprjmupgOVn4Yzc488NuCwZHNkeNCjYj5heJgCJDGkCR&#10;wfAXbBhKLRogJqJXTwRD7NP7sKrUixEHtWjcCgoKODdIEIOJnnaNxm/UuOmTYpN5OYsNUB7eXMZ9&#10;goDH5KA+KA2+qC+NVBi5gTTpIUNuMSLqQiyUmzaJP7P1SbBaJ4QZpvY77MixTIlag8XZkgcevD+V&#10;c70YVVHoiUb94YYeBeBRRXUM2Mh8hpCprpEpq+pCkvIYGbBxENKyasVSgmmci2atxIMLxA4FKbBe&#10;tVNdi54pawyRDA3xReYLzq9+C+837TcKHHzRhEASWcyfpIf80UnWoajlDu3a4VP1OfDAN99+GwlD&#10;cN655x7Yp09ZSQnVyfKwzCdwWhCfmSebYJvIGoG4WamZFBtfFZE1jAEUuYZXteXjKSJrRWSNsxiq&#10;yCcQ3k8p5dCsVJETC6glMmGy4MC8z00NmX6KAzPIiBEjWLNzhoFTqaJPdMlvy+Dgi5ooApDmEgi+&#10;6JoNENM6Z9LYxeMXjjAsw4YNY1+ekBQr3MLCQl6dwJaaaWLbmhWx7r7DgDDhWhGtA1tW5oUs1sZH&#10;goeS1KyWlYoDKUVW6rP1keDNyqVyoFSPugFsNAYYNzA86hhIeRGqTtY67DNRqaXQiMzHCIazgOCL&#10;mnAaAmxEICDOyeEHnE9g4XkDnXfDCfSBwfnfaced343fColHrwb3jHsUn3nW3eFZ76OBIBU3G2UN&#10;nA0TdRNF4iYCiK2TYIQ0Aj8rJMSGFJDQEyH9lIpkVVF4YZT6GOuJdViNQmNkwpAasWESQPBFEwJJ&#10;ZN1Axt9lrCJ79NyGxPJzal7e+IkTb7jxxnY77MALOAi5f79+Bx1wQGV5uQ00qydesiMuapgEZ2Vj&#10;9nW2Qg2BF2AVDaAhngQZ9BD4NEbQUIuGh5uqy6g2UlGUCQIa9THA1g3YqkgVrUXDCwONHp/Ah4Mv&#10;6ksjwOksgeCLrtnosH/HHr1/epy3RNmE4lVi+aJEZuAs20KgpkOHDuzRJ9rCjAhTrz1RqTik2ihj&#10;DpBa3Tgbf5Epm4oUfYKPNWoGXNM3eBUl6H3mgs1Wk1UVpX4HgBN8zPyCD76oZNV4iqAgQG7MiWx3&#10;4nz6UuUwMzF5JM8Cij16Ti/bKPD155zehx99u2uf2pANuoqoq+aMUtyU2lCKJpH6lILFxEbceBrg&#10;kwH7TdfbllVMUII3Vj4fY2IVKeWxLIDPyscDB180IZBEFjlqcDmzxL2anBJxBLF8586bt3vHjjqf&#10;8/uzzjry8MNRXwolbbSUCCqh6VXkrl69T2J0LGuAaiWy6pWveHQqQaOs4a0UwDTEkIapt5MgRWD0&#10;fq+sCSEta8Tqp+HFSilVjEzV/TT4or40ApzOEshEX5R52//DSoBwkw9Ydhir6v6vZs1bXl3LK8Zc&#10;iBcXrhpIiJ956tGdd9h+4phxi+cvLvpq0bSpnx12+P59Duq2eFnxrNkFub17vjX8jUVFXxctKv54&#10;1Jg++x6w74EH5M2YDvdyzBgtVq3iCWfHnbbcEtuBLqmk3JGtKnI5/I06Yv6L6Rztj/z5sfqiDU0f&#10;aIjTRB5GONaAGKpCGdGbuBYk8R9a6DQCIqcPmqfKS8rOO6dfbtfun0+bMbugYOaM6e+9O3y/Xrln&#10;nn56TWX1c08/v9kWWz7y2OOFc7/Kn1Hw5NDnO3Xb+8JLLi6rroybg5171L7YxikeAi3G6uf+p8WY&#10;3jUb95SAZNy7WF1X1c6M/zPNF62uqa2odn8oAjaqknysBqhIhdMBrCVgbEKlHnGKxuRPn965a9cb&#10;B91UvGDJwi8X8xoj9zP/tN32zz73Esc6+p97wb65PWfPmcbLdIWFhXfdc8/ePXo8/fxzdSc50Lkq&#10;fFp9IWpQvoramvKqWv5iFZTxjL8UzorSJRoMj5NA8EWDHqwrEsg4XzSebb0J1w2Um1yrnIEtr6nC&#10;osV2VWmVs7lMsc4O1vmKWN+q6trnX31l2/btOnbba49uHbvkdu3YrXOfQw/5ZMKn1eW1c2Z93af3&#10;wd06d903N7dHt+5dO3U5+8wzFxR+6cxk5SrfQRa8bu53lpN/mHKY05oz6WbJk5rUYEGS8EeRzyhf&#10;1KklesAIu3+aYZ3HGWshF2zKY3QlaGA89cb08fTrdDj+G/zoI33PP2/AVddcftlVV105gOOjA6+9&#10;Nm9qPqr3wagxF5x74cV/uOi6gdcOHDDgqssu/dvddxYt4AaDCppxGugY8xWowq/Qt2B5bU1ZzNap&#10;f9xaRW3VytrSuJPf0bC4uut6Rj2Z5ovGuhCrgtMAaSl6Jxc09ktjtWWtXVFbWVFb5rzCmLCwYPZR&#10;RxzRqePP9u/Vfe8uu+3VuXOH3XY94eRfL1pahFpfdOnF7bZv26lzx/16duveec8ue3b80003VVbU&#10;+bTVFU4t+Vv1pfAASOI/jCcaXqE/Gg1PLIHgiwZFWFckkHG+aGwZV035MqcuquNmYve4+by6xp0p&#10;AsF/rP1jA4ixjQOkbkoGWJE/dQY/YXP9dTdwc+O1A6++7pqBr//7tWqsb23t4qJFjz3yMBjhuXH+&#10;0wmTHJPq8pighntOnPnGbEItW02vMKbwJiuM80GAYkteh4mjqbLsLs2I58fqi9Y7ePESCdVwczqr&#10;n/LK2rJKN71qBSPVKK/89m4Zt3MnNXHqUFNZhdtYseSb+XMK88ePHTNuzCdjxn4ydXp+0dIlMC2r&#10;rvlmZdnMObMnTJn8ybgxYyZ8MntO4fJlK5y+oXjxssipP0oZ6yFonASn7/xHGjdRWlFGMIpVm/L6&#10;FLayc+gMezLOF2XRrlioBjqOQYJzj1tJ4ReiBYQund6WQhsHUVnaLPhmwRPPPXHNoOuvHHD1NQOv&#10;H3TDjbffdseHo0ZVsvyvqeIe5jtuvfPG626+/rqrr7v+2sFDhswoKETt+St36yS0T3oJ63gZFqOc&#10;f+r0MmkM+U6odyENvmjQgXVFAhnpi2I6tb+EvXTWzNkurKhbWsdzMWYPgJIqzC6QsLHBdUgXORIH&#10;Vz22xs5cUru8LnrqTvLENrKqOvYjamrLKirYb6rTCq33470u5/TinNbyAikublV5VUV5dVncj8o6&#10;XvB3O1XUhaN8gpj1uqJh/1s/M8cXRRN4Yv1zKyBUkyh9RS26gT6U8lpSVe1KtykaKyaBImhifSqr&#10;reEiArxQpxvOO4WHK5BeOiVaurS8qKhs4SLSquLi8hUl0lYFYYl7ukUQF8Sggiirq8uf+0K4RdNK&#10;3nWDLc26eZ8mnJY6/0BErjG+N7ybFC/eXC6znkzzRVFHlARbWek8Tf5YLTlziBKxuI6NHQqAnoCT&#10;sQJAZ9DPMqwgSKdGTsdAoqJStlhvnJfr/Fx5u2gUtjCuy46AVkx1Gk8DFdWV2ElCryW1K0trV7Ji&#10;+5abM+2Zp4gNfO2CL9qAYAI67SSQcb6om4edtaqqKausLsUPxIiBwqwx3TobW1VGUewSYEXjXdGK&#10;qpJlpcXfrCj8asnH44qHDl1495+/HHjV7PP6jT/x+HcOPeilg/Z77YB9hvXu9OGhe0/u2mV0py7v&#10;9ug1ste+o7vv8173/d7ofdiwQ48efVrfCZdcPe2Wuwsefnrue2OWzJy3cm5R0fKqZcviNzCZ7mmJ&#10;Cd7FZJ1PzB69eys4VhfsqnyT0praEsyx/tJOk9ZOhzLPF40nVZYyzi9FAWLfEu1EQ+IIUqwgMZLy&#10;ypqK0uVLl6ycU7jy/feKnn128c2DZl1+0ayzT8s75thx3XNf75H7drcew7v2+GDv3LG7dx61Z9ex&#10;e3ce1avHh7m5w3r3+c8hh7924skj+vYfd/W1hQ8++PnLL86bNKFo0YIlZaXF1dXFzgGIXYi4G04/&#10;S2sqS/GOXbu4E7Gqxr6oG3mQ+ls7apC2XDPNFy11O+/4kqsGWy4nBjRGOEvqwqMV5RVly4pLFs5d&#10;PnF86VuvLx789/mDBs4+v+/0352ad/TR7++7/yu5vd7bp+dHXTt9nNtj0l4dR/bsObpP77E99x6J&#10;0vbu886RR4885dSxV1w6/aZBn//rgfmvPlfyeUHxF/OXLV5WuqK8DEfU6QMtukVaDbaSuCvRelb0&#10;FbUleMjsJ0hh3OoufpTNwDT4ohk46OvoR85UX9QdDnUun7NoLsTDJaBu5U4ACJMmb4/iitpvimvz&#10;P13x8guFd903/tLrR5x8/sjDTpjcbb9pe+725dY/yWvTZlyLFqOjaHRW9mdZ0edRVNiq1SyyOS0n&#10;r589Mzv6LCd7Qsto/KbrF/7fVjN2aT+re7fpRx819eyzJl162Ue33TF66DOf5+dVFS8iaqo+4Ie6&#10;4IDzPd3aPj7BGm/SEnnS5pT5opjYdVTl/qtuZ5ovWlZb4rQxXgY5NUAfGGhi5LGWgl5RVTV/cWl+&#10;wdJRYxe++c6cB5/Kv+bOj/sPGHXcGaOOOH5K1155u+4xbcv/m7BB68nZWeOzokktW0xvkYVOFmZH&#10;c0k3yPkyK5oeRRNathofZb234cYfbdduSofdZx2yf+GxP59x1ll5V1w1/va7xj3+7PThHywen1e1&#10;cE7V8uKaSrdPSj/ci8ax4rks3XQRUYv2u/x/NbY/BuJM8EU16ErjRZILjNZppFMDrCihS2dL0c9l&#10;lbUFC5YO/7jwH49MvPGmD/qdM/HUkycffvCnPbpO27Ft/tZb5bdqNTYra1SUhdn8NDuamZNdEEWT&#10;o2h8yxafrtcyL7vFpCga03r9SZtsNG7Xnabv3Sn/wF75xx1V0O+SkVffPO6BIdNfHzF/5mz80dhy&#10;4xcDoHXOGLJfVe6Cql5Y1Hr+Y1C1NfoMwRddI7GFSs0ggczzRbFabnbH04zPILm9xTLcUjfRct6u&#10;vLhyZd6Xi19868vrBk098Vcfdus4Zrd2E37aZsrmLaeuF+U5hzN7URQtzYlW5ERlOVm1UVQVtaiO&#10;WldGG5dEW5ZEbZdG7b6OtimKWpdErWqiViVRVknLFpCtjKIV2VlLc7IX5ERzW0T5G+ZM22bTL7rv&#10;9Nk+u3109KHDbrklb9j7iz+bWfz1sqLS2qVsfeGMYttdmLQm3pEl44JSdXHR2CVoBoVp4iYzxBe1&#10;SZOQTqyL2hcnwlNOdHJpdW3hFyWvvznnrjtm9T/ni9yuMzZcbyxTeYucOa1bLomir3Ki4pbZy7Kj&#10;FVnRspyopFVUsV4rp5nZUU1ONkB1FNW4vyzSiiinNkIhwZN1mKr4rzzKKo2yVkRZi6PsBVH2F1FW&#10;QZQ1c7OtZxx4+KwrBuQ99fikaRPnVSx3IS86iZvsDlV7T6wYzkHNqCfTfFHn+OnARg2R8WpsaHFZ&#10;VcGi5SMnlD04ZN4Zp4/P7f7BHruMaf/TyVtsNHn9aFJ2NKdVzvys7PlRzsIouyhquTzKKYlaVjqb&#10;iX62lBKidUtQvxbOnFZ/q5koZLQwu8XXOTnzcuATzdx8g+k7bDtl9w4je/d6s++54/92f/HEz74m&#10;XlpSgXHkj3AoUdJ42e6s/HeejFJL+7DBFzVRBCDNJZBxvihxHDa/q8u1QY9rV1ZauWTJyg/HLX3y&#10;2S+uvT7/qGM+2nb7N9dv8/H6rb/KipZHLbGT5ZjNrKzarKg6K6ps2bImK4sJfUW0QWnOT6qjrUuj&#10;Hcta7Fneuuf/s/fdcVJUWduncnX3BGbIGVFEWcFIUJAoQZBkREyYFkz46hpwV1RcdA0IoghrQHTF&#10;rCi4ggFQFCTjAEMYJs/ADDPMMDOdKtf9nluNvu5v/3n/2O+3tk5xqa6u7q6puvfUuc95Tig/YzAL&#10;D4+rQ6pzR5qZ57JQTyZ2iytdDHwT2AC/5T8kS5Q9QQIASJJoEhmkOaQ0KEqFpu1o037tiLFbb3uw&#10;+PMVhXk7Go5WO7EkTP2UmkVA3//66KFnf+Wi9R85vd8bFkVmEMY7RfpEE9aOHdGF88pvmbq3W6/9&#10;kZxdgnBAojqBo0f/xJSNCR2o8gTgtEj2SXJIdIgcGZiTQ1BHED1BtkiKkRSV5IQoJgVIHdmY+tEg&#10;1cGGIwn8m/xQAVKFwAPKEpkk1JFQKKkFnduVDOx74I837/7kk0RDUzTJTbifFu6d5VbeT+9/L6+/&#10;HywaUODcFW66ySYjWlxe99XaIy/Or5w2Zd+5Pddq2Ru0UL4i/iScKTNHZLII6YK42pLMIFGQRggV&#10;x5yKxfVe2NLa2qHOsXCnqJJtkGRpsq1JULPcjOKSKXqiZMoK4KtFohuYTvjUE5VGCpVROD8n54t+&#10;/bbOmHFo0UulX66tPFRc1xhPGB730f8LEv19aMt/v+uasei/90nznl9nD6Q9Fg1mP0QNQfsAsWHh&#10;hjufE3mAPH+DDzC5I6nz53wLnqURBSmKyPuiyuSHn1Y+/vj+aybt63vWlq5d9rbIKSEqI6oJmEyP&#10;VJsUMJ9cDUI9ioCjgkl6knIssaMd6cMi/Zk2iNFATx7BtIsZjatXhx1pOc6QRrjShUy8wKezHKWn&#10;R+0NygXmTDFRmOKBJQAYgAoc6FsJxxdjJNTKcnl2pLR9q4pz+udNnXZw9pwfP3h/b1W5wV1R3C+G&#10;WC2eyoRLxPnDsc+vMbhYYAEecXqiUCQPgcUvTP6b9F7SHYtyjPZTSlzKxR1MkxgdSCuy1BEFygwM&#10;1ol8ECu1FTXZj8WNi9/afduduwb235ebsR/kJ0n1omxAVFIYkjDFCzZoT7wNJDMlnyfWkmRjZucy&#10;lkKqwAYi9iRIAlEPg4izUnwNeirAsanj/PJQAY71A+Y/hWMhq3GJiju33Tt5Qu3s53785KuqqqOQ&#10;MixBjDPsOlwr/uPm4y+Q1KA8RRB4gqv9uRYlvpf6JMjHT2/5THcsykn4Ewt0BWQzCFvC6GH4ArMo&#10;VeArCGeCcOJf9PvNhxfML7n9zoPDhu/p0aW4XUZ1llwuCEcFsR5mDhc5LpkwkRxRhBUPXcdtcIVc&#10;DSw9FzyPW0y5rtTRD/f0c/oz9bx4pJ+Z1duXOhoUMkkDRW/jmzoxif8cujGQ1dRvcXAINqgAwFHc&#10;EUJ5SC9s07agZ4/dI4buufO2A0sWl234Psbj8FPx9rwUBBfHE8EkfAtXCkIXzwILpgreBSkx/qkn&#10;fkOvzVj0NzSYv/FLSXss+nMcPXRqoFahbDDxIcEzyVz4N4NAdyjYYB//AnKTvCN1zj+/roM6Pev0&#10;3Tmhg5pQqAvRgKg8QTHJEvglKNJkiLyQwBRupHPtKmU6UidHPt2VhzBxhCteYtH4BF1q0BVJupFJ&#10;tzPtXqbf1JB1h0fTmHCVL1/u0niHRvnhUUwZwKirQ5kGyYYomCHJ0wUgAahumwSsU0wXCFgbn0J1&#10;gwHDibXN+rHfGTtn3Jj//odHS6pZwkJcK64FWIY77LkfHxo1uHBcaVAWimOC1FwfYPL0FuB0x6IY&#10;KizBgACb8XpISe7jDBJ/UzM+n/0xFWLUeFpxfnXy5ffKJk7ZdWqPvSHlANHhQCxBxZtc/H6CnZyl&#10;DxpHmGiQH8zXvGHDDPh2l9NHAQcFPAkBxuSukqmohiI7QJ4B78RBAg4LtMClPdVkcP7/23AQjlfB&#10;tfLvpO6OuCTVZogHOmUW9O/x48zp+9dtbKq3EavHr8L0kN3kmMyJI7eflwLAnYj9Br86XB7kEu7U&#10;wISCrFrcKkzvJd2xKFcmEEfEgkAkAT4xPkEWEAIwuJrhigWBIn5NnK3fmnhqfvmg8wu7tikMU7Es&#10;VcpaHfQkp+WhrEQrEKSUrR0ATg4j0byUZuM0O2CkZojtbO10pl7oacOYPMLn9vuQJrooqY5k2hAW&#10;OpOppzJqY1E4ATKfy7zoqfIJAQYVgAaA+ssG8daCL2iU1MXaDL2oQ8eS4X03L3j2WH6BHbUtk8tc&#10;anFg/mA7ANjYxANBuUiiB36rSzMW/a2O7G/vutIdiyaCgHk+LpjsOC6FcsG0zu14TPwJXvATuodX&#10;HMFWMsnWrK9/6IFDg87Z3q7lVkUshMecz7CqQWqMNFCggRlOtirZ0K4gl2TBlHSDspqoTYPQIyGf&#10;70pjXJps0aQkTU3Kt9nqfa72CJPm+OpTTJ3HlHlx6dHDmc+b0jNe1uMsZ7alzzKEuwy6NkFXejSS&#10;0TmMuviUhb/FNbZKDLoUGCPQ2zD/AwJWYUGIKd/mp0eGIJfndNjV6fQNdzyYt+ZbqxGAlF8X994D&#10;iyLBGTviKO7D65Bb3ObH59wtFYBU3jvpuqQ7Fk1AFINB4KIZ1D0CBWohxwI0DS9fywexwfC/2hKd&#10;/sCeMwasbdWiLKRWETVCKlKN488AOmIjhUVTjGVqog/8nv/CiIrcDQoK1CUZPDw2gCEDgAprC952&#10;ET56K3UcYAM+10suEAUwZwq7nqBYBUBZBw1Hw40g8+PANPNwJsFfhKA6hJBUxJdSTSinuvMp+UNG&#10;br7/L0XHjpgIesEsjyJmgQjCZREkmHBp5HwUsACEEwCAY4D0X9Iei3J7PXAhcbXJtSU0SiwoU8/r&#10;NjBWfsRf8lLNiBE7WrXfKqoHSGyAhHC9hCYjfgNGNCQh4D9TO1M8vPQLW0lOEZtwyltCV0fp78ij&#10;DWm0IV5s0lhDvtSii+toQlQabwmjbBpuaaNYxnAWOpcJneGBaiKKBfKcsrYCfchtIljuOAcPMgwp&#10;PUGc8hOAUkWgvklyYySjtEv7DddN2bH8zep9+UlefBcCyJMBcXn8kiGDNrLwsZx40EP6i+O/XUEz&#10;Fv23Lmne8SvtgXTHonguTFD/iM/30Jwp6IlpLua7vF4i9I6HHGBOJhY3WRt+rBg9eXOPzvvDVKXQ&#10;cY0ScANpnDXi7k6u0AQQUEzhUz90WkAEZVjU1qaTTKGXA2JTA5i8hNEER7zWU6d74Vks8gTT5zNp&#10;oSsutukVgxZbNLdSf8WmJSy0kGUs8LTnmPw4C9/n6dM9gFhhqKP3ZRpCSdsx0kFMAWoGQaTwZ0lm&#10;0OBFjYtkKZInIcxPNLAOyXFdOKJTYZe2O266sXzl6obDx1HAhE8cQX0/rADFoWp5C4Bo6rUZi/6X&#10;7zsIZGrBBlDoCRIGkhqQ9scYyzsaf2Nd0c1z93bpv5X0nRKVIh0prIC6hATycGJARyDGE1gRzBJn&#10;PoMG+QRXDzzJQ0d4S4FVIFgIcIo4Sv0K+yHknBSlJmDRgIf/CU7ggIHr85dH+CXpFJhC/A/xwD8y&#10;JEoqoqWJPohWbIQ0RxVB4NsCVWWo2/r02vbMk/s2bq1FnV3cdFwYeWq1DxlFoDOqowZ3JbAp+ChO&#10;mPLbNc2XdMeiGAHoyTiMB24hQECxA0QiRi2GcOC9B40nny0778zdEWWfKpUTVSNyidsjCEWGkpSD&#10;SGPyYVCnpChYB8LJISK3biICg47lfKbgKjksoxcLDWHCWItGIJyJ0aVuZJorTa3Xr48rV1k0Lgl0&#10;Kl3i6Bez8BCm92FKe0fR4N+3BdGAayBoiHPm9pEkmWictE85lTiBz6026G2E9HMrTKyThAOdWm/v&#10;f87ahx7YkZ9vQg7hjkdhUsvhASMgRnFL4lJRyDeApr9BfrQZi6a5gvkdnX66Y1FOOnHnJp/koUZh&#10;+/LQOw7BMB+iPLgN7+H64uQjK44Pu7uky9BdoT80yF1dagM3EKPWJveYhy0py9KymZTBhEym5DI5&#10;1xFbW2I3V+rFaJAjjHSFCRZdmhSmGsKttvgnX36Mqc8y/UWmLfOV9136xKbVLn3j0A++ts0XV1a2&#10;3myq37niWkv4IkmrTelDK7TUCC+y5ccS4l0x+fqYOjmmX2yqQ83QyQxxU2KOTWEOREFSgRENSFGP&#10;eJIpYGoy8JmCIjC0VoxaRqXutW2Hl/a9c9+9H1Z+WeEcTvCLj6MPuIONO554KmnQBc3xov/1Ozlw&#10;xnM8hrHgw4GsCl6jm6co5RnWnG0lk98pOfnBYmni4RaI4ujhiAFFyelxzK0nEt5dpBRBMLgPlDeQ&#10;UXDK4wvcbiLJCJzy2B+w6PgVpmayQ+QjPA+zNuczZRvuTkFG7lIdD3U+QWf5OCz+HE8P4UxXQHBh&#10;nfL1c798ENeHuFNOQPGG7wtw3+McgA14YhRQgYsTEyCoiABEcQm1QaOa9h22XH7t5tffqThci1sS&#10;HHAM0SMWkptBCAcOe9hQQfwhiDfg0fRe0h2LAnMiYBlOJCC0wJpncdOrbrTfW9l4w7Q9Xbp+r4UP&#10;cMlB2DxPt3R5DlEgYLzqAmSPQ0EMPfekn6DZARQFbkmlLCOeZ4evZSeV7rZ2riOB+Zxi0XSL7rCF&#10;B5k4x816zpYfr86ZF896xqVHbWEmPk3QDVGaEhcmOdoIpoIg7eFSxBNCUImQ5yDyJHDTwyA6QZBy&#10;pjTF2KccW1h7pOH7BmW6MvR8m/xTR2+/4/m6FTsa8mqdBm4UAoMHVCknTDlX/3NLb4n817NvxqL/&#10;2h/N7369PfBbwKKBDg2YFli5Ad/isQbGttSYi7clrnmt+uQHSpVbq2lqXLmC0ZUxusKkCTZdjMbE&#10;Ub4w3JIvMmikSWMQ/OnQBJfgPLoEOpPR9T7NtKSHPGWup8x35L9b0lumsMoQ1pnCrrhyIKFWxOWa&#10;OB2LUmOUok2C0STUHqU9u9ofPxZuiGnHk3QsIR61tFJXyme0mdFKRq97wgu+9iRTHnLpzjhNMWmS&#10;KY91lcG+eKZDPW061RN7MOkkJndlahemd2cIrxLPtWmwRaOdzMtd9XJHvtYTboq2mlVz5ryDVy7b&#10;+dyWio01Tdxvz419HpfA+WBeMhWr9F7S3UfPbSI83h0PMLK5BxRLvRv/Nl4xt+Tg5LyD5+ZFW600&#10;pBccCWEeN7DIGEPs5VCHBIXh+0aqO5/9U0kcmOhT+PMnBz0P8AAMACWFGRlMJseTaLIv6D6FmdjS&#10;ENub8kkWnWJTT1hVntrb1nonc3uyzK5Mb+vLOS5MMDGSFDWgU4NjYDCxP9FZqcA87h1ARTL55xiS&#10;YKIHFOHZ+rwaD8+QIpNzqkHQoCzj+wCxliwcaxHZPXni7o9XHamtTwRP5oEvOCiUDpGE3RQ8yQls&#10;fnpLJ2PpjkW5/RqEUGJ4CmPsve2xW+YfOOPqrzK7HxT0Oi5jGGheByxGIZRj4pIAtpNnuvH9gRBi&#10;6GGnBGGcJ6JKTkhj8Knqix2Yco6vjHH0aU5olic97dJCi15PSu84yod+9me+9EZN7gojY4VH/0gq&#10;rzHl777yoo+vCbNcmuEQ+NJLkvpQVx3oqn25JIsno3qJQy1MiiREPS6HLCXkSropIMQ0MyHlGkpr&#10;V+5qhnv5kfOZMMini3xtIlMuTsrDa0ITK7vcsOPe90o31VjHkFQAhRk8PupnIJraSHex/Pn8m7Ho&#10;z13RvPEr74F0x6JQHTBruTuex4ti2udvq3x/Z8x8YnvF4OUHuy483PrpeORxV36IgdJU73DlWx26&#10;1qQpCQHtigRN5k2cfFy+JirdEJdvSErXJ5WbzfC9jjbLoCc8WsDoJY9et8WPbG29q+RZ0qEEVdhU&#10;YwgNjVK8jmKH5WSlbBSq1qGM6C6xYFXbZJ6WOKAmS+V4uZCoVRqjUk1cLfNoJ6PVjJa79HdXXsgQ&#10;U6rdzcRppjDZ1Ee74cFe1iCWPcgPD7BpgC0N8LX+TO/HtAuc8EW2PsGWJxk0LQ54HH6YhWazFk+y&#10;NvPjHRbt7/Pejtlb8nZGbf6YPTyuHDKH/zYekJf2c326Y1EEpPF8Xs6MYkyceqtyZcOG2+rev6Rm&#10;c8/ywg4VLGMLUz5zIF30sEW3MBBB8lmm3DlJoSinNFOEJNzxnCEHIRlwoRx2BllvoIn4ziCYEwnI&#10;OZbQwVJPdvTTXLmPrZznyAMdcbCrDGPacE8bYsoDG7NH2JELXf08Vz3TV/7gyD0t8RRb6m6LrRwx&#10;16JskzIMitikI54ZQSOpko/4czyYBEWigpCSFO4FQcoToPhfDwhbMGAAxihWBtctwrAFOp6dcWjI&#10;0N0Pzs5b+XXt8Th3W2Da5+Acbgvup8cq7WNI0h2LcskEGGV+heUs3VN92ZKDXW/dr40+lHMBEzs5&#10;lJGQVQtOdrjaNbIQjKEKniI4CM/ARgp5wkriEZs/xRsDlHKRAGuqJkgHMnT107lUi1MsYaapPuOq&#10;rzn0Row+t+hrJn3HcnYw5Yu6Vj94Lbcz+pYJnxjCR6b8tq2+4mjPeupspvyPD28UTTZovEmjbGGI&#10;L/dnUm9GPZAK6lK7hNjWkdtx75LczVFOs5UzHeVMXxvAQoO8zJFMH8WEUTweQJjoha905GlOm/sb&#10;zllwaNrK/LdKqos8K6hRgoQCrjJ/2X7lE/f/8fSasej/saOav/Zf74F0x6KBd4VPc9wr7fFSTZuM&#10;2Mt1leM3F/fcVk0bGmmNKX5gKstM5Q2PXnWUV0xhoSHPsyLPeOG5DGlH2qNMedzJnuNnPe1DVUrz&#10;PXEhE5a40nJL+ChJX0fDW+2sfD/zoJNVamTVRvXEUckpCVn5IX+H4n6l+h9ozmuZbFE2eyqHzWlp&#10;PSKX39SSPSaxpzLYIs1fTOxNkX0ssA2qnxeKlYePNmYWmZm7HX2TKayJCm8yetGhua5wv89JgFss&#10;utWkm2MS2o0GTbXoWluc4Ul/csTZSeVvprDAlpaYyps2vevQxx597Ws/2rklxmmHSybv3/vSkbLv&#10;rWg5f2Ajphf8b8ai/+U7jGcqYRBgJ1nHvt/51l+WXTpy9eBT49e0855S2Apy9lBTY+YRn7ZY9AnD&#10;4MJcEq+xMy5i+qlMyoXv2yQ1rkSaRAVu8QD1gSAFRlWTUkZSyzWok0/dGPViwnlMGuLJY0x5UkK+&#10;IqZNZdK1TJjm0k2udCtTb/JoSgNNKKfLGmliDLS/NJbJY5g8ksnDmTyU6SN8dagvX+gpFzD5fCb1&#10;ZXQ2oz6+BIq+p48KutQJRcmSFDElpPhRE/ywSGviwIPTYgH84EGtCOqzebQeB6icN9OzbK1dSdcL&#10;yh9dULSxgB3jZiOcwgETx5O6YDim95LuWDTG7COes7o+/setpSe9lx9+rTb0jC/d5dHlBtxDyjBL&#10;Ot2iCCI0QJAmuHmCEecF6Dj4TBlKPKgjFc7BJQH7IZwwi0ylm5PRy1dHWeLlJs106WlGr/m0wqZN&#10;nnqQ6YWeVumE68zW8Sgd2JF5uDCnoUGui8KLJFRY8n5b+sEWPzPF5a78qk8vuMKjLs2y6W6Tphvi&#10;NFu52pIuTcoTYhygjg1yQoczBFOhsIk40abxNmF9lSldG6MbmmiGiXgA4QlPnm/BB0FLbFoap+XV&#10;Hd/df/2G4s/rrDLEzvwrEMXb38bSjEV/G+P4e7iKtMGiwYQOSoUzTNAUPB4SaZ6IvuNR9+BEDc/d&#10;Y9QvPVY2pWh/p4ID7auOt6wy9ApGJT6VOnKZKRcmhfxkaHtM29gU+iamr7fEdbaw3hG/caVvbG2d&#10;GdpohLclIjsTGbuSofyEUh5T6mORZEXYPqCyXYK7hewNIXdNK//1XHNObvTPWY13heuvzaib0KZu&#10;VNeqC08t7tdz31l99vdo803uGfm9+xw4r0/J4J5VF7WvuSi3aXRm7Z1Zxl8z/GVha7Wa3ClZlXKi&#10;PlTXQAUxaUcs/I0R/syQ3zeltxxlKdMWM1rk0osePe9Ki5i6jMkf+NLnLn1lKN8xaZdDBUkqT4pH&#10;bK3WUeqbqKEqHDvS+fies8s3Xlm+d97R4p1GFUL1eGoTh6NAQnziR7eh9/gS5I2mNn/l63ThRbk8&#10;onmQSTdVahtv4fdsgJnksOi2TZ9eM/LlKzu/dE/mo4ukMw916NUwJORPI/a85mzKjla2qm5qhSiO&#10;L5i6lNETCbo7RlfHaFQiNNCOnOfqCJnr7Yl/8OBtpx42nW5L53oI6lBG+jSe0SRGl/vS9V74ThaZ&#10;5YfnOJG/udJzprbA1RYw6TlfnsdCzzL1z0bWg8k2f2WZD7jhO9zQTUyZ6slXnGjilS5d6QqX++Ik&#10;T53o65OYiMNOwPEd+WIPtKo+2FOHMGmgT+dY4hkOd5Lm2pTtUMglFV57hBMg4JnnUwuKL7bwpM6u&#10;2gfcVMCJjXBbXFLxh5vzHn+38NCRWCpPBtWfIJRcIIOuwwaAKb+1UWQInZYmy68Oi+I29/jz2tGF&#10;QQ/zx2PhbRz3vI8iBuhjzkujThN6usqJfRYv/XNl3gUHd3esiIYKwUya4oeu9jKjx0xEEGlTzcg4&#10;8JA+9XCF1p6sI2UeQZick4cxguJg3D7CoGsuhR2slRALt2YZPe2sIVYm8pKm+nS7T3N94R1PWmfp&#10;u8ysCluPRil+WE2Ui/Z+wd8U8b8Uypfl1H2WbW4ma7tkHNSMw1r0uFoXj1TZkSJf2e7SOldbwdQP&#10;PPVtT3vDCy/xw885+l9N9S8J9QFDf8AO3Wdrd5vanYZ2hxm6yw7PdOhBR5nja8/42gtMWcKEl31h&#10;mae+x+RVCe3LpPq9Gd7j5Rb7pxZFRx2qur3syIrjxw8lQdqjq2K8KBleuR1vBmWuIKj8Df8w6MFG&#10;vpUeSzMWTY9xaj5LxtIFi2KKh/vd4Tk6HEihMkcQGQqVypUvVO83RtmtdRsHNH7XI7E909otxPeJ&#10;RrFsVslGjRQ7qjQeDTfUZTQ2UW2dUH1crYrq1UmpyhDRqhPSkajUWC1Gj4jxCilWJkYLQ8n8THtL&#10;lrs2hy3PYkuy2NMR99GM2P2t6u7odvSaU8rGnrN/wNk/9jlr00n91rYZ/nnupI9aTF2ePe31rBmv&#10;tr56njrj5dYzluT+8fU217zTatynrcas73JWfr9epcNPbriys3VXa2du2H5Vdj5TvA1kFVD9Ybko&#10;oe9m4Z0svI1pG5m8ngmrmbSGiWtc5RtH32Zre02tyFDK4hlHj4bqD+vRMjlRJhqVglkigFtzN8ne&#10;phz2fRt73Sn2pvNq1k6vWP+9UwUf/QmMxANpXQ9JspiX+AufidJiSRcsCib6xKTv8vpaKO+QBCz1&#10;vQbMYoUF+2fe9nmW9MPJ6rrBwns3i7e82fGsH3u0bbxAYNdL3ishZ092/FhOpSPuQPwGo8VMmMvE&#10;u5lynZ9xGQMYUEbb0nBPHc7UwUweBP7Tl0Yz+VKmXMOk20z1bkd5wFEedaRnXVrs0FKL/oHG6C0c&#10;zSNQ6EvtyBI39Hhj1qz61s/7SBIJIf75USb+hQkPMekhJjzoi/cyuofRTEa3ecJ0V57hirchWs8E&#10;rUrX+cCo0kRXnuCoY+3wRW7mEATv+cq5nvYHJnfyhWxXUHlGP3fawmHa1ZXOcKQBljjCRiC0fIkv&#10;jfNaj48pY4u63JJ335tl+47ijnV9u4H5hoknNgYdBarU5rE2vBRwkiOp9Fh+dVg06DZeMezn/uP+&#10;kaBDYRz5fpONJ2Lg9vcTrG5Fw4bLq5eOTq7q5WzONsuUhoZwlRnZ68Hm1V7z5Kds7T5Xvdnh/vFh&#10;BvXzhT5Mb83kHIZMIgp5QoQJLZjYmkntmNDBo65MgDwMYpAT7SYr9ADMIhaZn4i862g/MPmQp1Ql&#10;MptqI1a+6n6b4a6UvTeJzdP9h6nypuz6+3OspzVvIfnvEvsnsQ3k7pTsg2qyUq2rV4/EMvNZ5m6W&#10;sYNFNrPIeqavYvI7vvC6I7zGpCDEVFxkiy+Y8kJTXWRpL9mIqhJedYS34DwKEkvXWfSDIe4yKI9p&#10;hUwpYwT2tSaZ09B0Un35Gcf2X1Gxc275ngInwWEmN+EhiBBFXlsVjxSB8uTdmbI3eX/yLk2LpRmL&#10;psUwNZ8keiBdsKgB25RrAP4QF9j7JmrG4Ow9/syaw67xYaJgagNg2BdtvdU59gqdrZTYx5L7Tsh+&#10;u4Xzfku2Kpt9pflfyewrYt8L7PuQvzHifRd2v87w12SzVbnskzbs47bsnQ7+svbO4k6JeadF55xX&#10;8z8Diq8bc+DSkduHX/zd2ZO/7DHlo7Y3L82auUC//wnp6VmR+X8Kv3SX9sbNyodXKavGCmsG05oB&#10;9HFv8YPTaPWZ0he9ae0AacUQenOc8Mb1mX99WLtnrjL11dC4LzsM2X3GGaWDWtWMF6JXt3cWtPHe&#10;beF+n+HkZbi7dT9PcveRXRSpiaHptQ368QYtWgudrNglUM7EvoOuFv23Rf9lwX9RcZ/M8ma19mbS&#10;8bska7biPyNYC9qzD/ol100tWje/fE+p5xsB9DSZH5QNdEzPaWrGov/pmx+wnwtkMJElESsSlLg1&#10;6yoqFj79xakn7RK58xIFQ2t02pVDH43MevSR1tNXdxtRet4p0Zs1/3ny3wbrTlalVJWgAoM2uuKH&#10;Hv3doxd9cOP0vE1PolaYS3MYPQLOyickHS/xaZlPHyKZzhO/ZMK3TNzGhL2eeMiTSr1wqR3Buowp&#10;Bb6809c3MOntmLykPvy+o76DgD2f4Ppcgj/h08seLXHElxzEMPO32LnYE/7O6FVGr+BTS1riaIs8&#10;bYGDEBH1YUueaco3WnS1DzKWJjJxJBMusLX+Tqivjaafz0KDmQ6ojNJn4GzHWTQWmYCmPhbkrRW+&#10;x+31dNPUt2uXF9ilPHjUBjriWYdcIPECkARhxbwfTP3/6TH6/3G8XxsWhQBCDjkURXeiX1F9mNPP&#10;6FH+FqwoDw71ErUNW17c8eCgQ1NCxi3k3Qt+ntjnxPKVeCWSMeXyIIx5JYN/HDlE4sOmdI8l3uIj&#10;nVO/gonjXRqFokwOjXS5f3ySS5fZ4UuYdBmjm126zxHnOsrLnvwpE75hMLH1ckeJHhfdAplt0Nib&#10;mv+Y6s5QzKvk5LgMY1i72IDcwh5dq/u2iw7Lssfo1pUhZ5rmzFTch1Vvgeq9pTurI+4mcnbB6Bat&#10;A7JZpsZqtIYmvdYIVdl02BIqbbHcE0tcSD4X/kJfLmLtCljrg35OgZddxDJLWGaFl1XNI6yQZyo1&#10;RcVYLSXKBatI9vdJ/mbRX9fN/fzC2Gd3l37yo1mEXrMMlP8Nbmd0HXouqNMS9CN6j8tpuizNWDRd&#10;Rqr5PNMFiwZ6NXDjcWWLB7uYXN86bFPTttlV755V95xkPkHe3Ax/Tsi5j6zpijVFtidpzljdm6Cy&#10;qyR2g8BuJDYtYt3Qyr6xs3Njd+u6kxJXdI+OP7l+ZPejgwYUnj8kr/e4TadctqbLte+0m/li67mz&#10;WyyYoX40usMHF7T45Gz967PEH/pQ3uko8SmUtpYPtBQKsqhYpwqRjhFFCU+/k0xBaZKFJoESgpBE&#10;zJwoNApUqVJRJpVk096u4tr+yhuTxAXT6fE54m1LQ5euyjl7S4deJQM6Rq/Mcm6NuHdE7Psy3b+1&#10;YEtD7NMwW6X6q1S2QmLLiD1L7M/E7lKdW7Ksq9pbozubF3aM9WtXfUbXou6n5XfuVtuxLestsL7k&#10;jiT/JvKfyHXe7hlffXfZxq8bK7nyRJfZeP4I2FEeHZUu2jRdeFHUc4/5QQWDgLFnjfVb77rzq0h2&#10;MZzWxEuFouQNqoUi0Z2JCh7xVaGq688VX5gh3f52l2GF/bodH9gxfllnd1YO+0fE/zTb3NY+Wtnm&#10;eAOMEbGmWqs5rFc0hEobI0XxcEEio9jIrEqGjkfhygw5ByPeITTd2ae6+aq3G/EkKttJ7nZy8sg+&#10;ROZhMVmXHYtGiivDuw7mHDOzj5qZ5VakwArnWxn5Vk6+nbPPankgkV1ghg+Z+iEzUmDmFJq5xWaL&#10;EiNUbekVllriqAWOuNuQtlryNy790xaWx8SlMX2xE37KUx60pTtsQnjzVQ3ipTaq76JCBY1mNIbR&#10;RFe8xg9PZ4QggSVMfc0QXmmg1+ta/KNo/NcHltU0NHFJBGvvOBb3i/LbHBgA6zRZfm1YFFAepCjv&#10;vF/0IaAU9oPfM8A8e8e+Xfvi0/MHTXshMnxPx27OaTnsTJFdRM4fdX9etv9J2NgRStZIx5uoyETp&#10;D+kLFl7BMpez8GKmPsN0JB/NsVEDRLuPoakP+cocT5prgsmnBQ4tc/RPvewNLDufiUdMOt4gJI8K&#10;Xj6xT8h/Wvdvb+NM6NZ47qk13c4u6nj2rpxhG7MnfpY5dqk46aOcYV+3uWBH114HO/UqOenUI6d3&#10;a+rb3hmR6U8Q/SnQ26r/gMr+orG5Ons+5L8W8T7I8v6Z7X7Zgq3LYRtasq05bl62nZ9pHswwCsNG&#10;EZkllCik1IZRDCte8X5U3R8y/K1hf6PmrQt7X2b6a8KgZ933yH9T8BeG/OfbNz48pvSeV6qW17Ek&#10;Kq8ZKICBQgPozqBHoTxRKJBLadqYSqwZi6aJImk+zbThRVF7g6sAGPvQBTwv2T/Okvu9yodrnhxU&#10;PiOj8TqR3SCxqaJ3heiNJ2d4ljcw0+ub7ZydbZyX03Rh+2Ojuh8e0atsSO/qfn0P9xtW0v+Sff0u&#10;337O1A1nTlvT64YV3Wcs7XLn/NxZs8Nz7pafvI6eHyf+43z1o17Kd22Fjdm0QxMOaEJZhI5GqFGl&#10;OPEa9EFpG5RWVBmvBMqr2/AqPAIv/I1tlOBBSehU/Ttemkcg1F7cl03ru9EX/enzy+XX71L/Olu9&#10;/uUWkz/vOnBPn9PK+3epHNqpclz7Y9d1SMzM8R/JZY+18h9v6z/Wzn6gXfKWjvEr2jeO7nrsgl5V&#10;Zw2o6DGstMvQ/e2Gbskd80XGpSvDA7/N7F3TMdfpns36Sv5F5F2msofaOIuG173x/9i7Dvgoqu19&#10;p21NJYUEQiehg4Jie4pKExHBJwIqKE95IArPPyqgoIIK6kN6UQRRVFABqdIJvSQgvZdQQzqkbbaX&#10;+X/nTshDEZ/lJbvxt+M4zO5mZ+7eOffc736njbVsT/OVUL+hCymfoLuQ++VVCumvPFi0tPw6J/A9&#10;luQ1i2OicwS9TTHg6SP1PAQAiFSVjDyPJ8ppMyxnVt0lTXk1rO+3sffurNUy7Y6mxY/Xt79U0zuq&#10;mjqruroyWt1lVg+Y1aNR6gmdNU1fcgFewaHFOeHWnDB7lsl5Qec4YySSf6vBk2xyrTG5V5jVJSZ1&#10;oc43z6jOV9T5kne55Nkku/aGu06bMg4ZTuwWHdlSSZ6usBD+eLpMh/6yQ5fhNmS79RleJcsn5LhZ&#10;rk13xRJakB9enBduyYaXi2jJkwotunyXLselS7dLZ63seCGCoNkPKluAgBSVjfew97zsLXBiNvYv&#10;G+tvZU/bpB4Oqacd8Xf6Ia7Q0ar8qR27cZZN+dwiLyqJ2Fx8656c7ocy1uZm52CGh3Qi7SpPR8ZR&#10;U6WZ7AMNi2KUc1KUBjfO4fRg83nhCAFTSCHlei06kfzlZwPvmTgwftgYQ9cV4Y3OVqtXlBTua8l8&#10;bQS1l6IOFdUZAjhS+A6V5LJsHzulsr2quM3H1vvYKpXiJb/2gDOHH7s0FY9Vleepwncqww552KIq&#10;e9Wos2rcFVe4PUNyHWG+FG5zn2hw9o+zPHxLVsu2h+If22p8brHy/BfslenC6DHiyCHsrZHy4A/k&#10;/p8ae60KeSI5rMuuyLZHq7e+mJSY26JqUesox73hxU+FWZ/hC/aBBt8QKDdFfUv2jYb3VLg6MVT9&#10;OFSdayCZXySrSwV1mUFdpagrJXWNCFuYd73gWyWo3zPvV7L6paB+xtSpwMbM956OgkzfYJ6XDZ5/&#10;KOqzzPFIRN6DXS/8c41lo1W1cr8RqstAqZv5komXF+HRiJVCe6pBLFpJnlOwmZXHRg9PRyoliANQ&#10;qU89pWbMdizofenFkIIWgrWp4G0W4W1SzdEo2pYUXVSr4ZUafzse/9Du6J4rq/zzy+hXp1cf9VGd&#10;D9+p/dEb1WY+Gz2nZ+Q3XUKXPBiy8k5DcgvDjga61FrSySgJVZYvK0KuImbK7LLIckWWj6BQBYwW&#10;A9pESUVAzRKJWWVmEyilI94nvgtkF2CGiJLMzC4zKxOLmJDPxGJUCuGxpipSN/LUkAAhALFXBSGX&#10;1y85HyqcjDdsvkdZ2kWZ/Zxu/BDjmDfC33wvevCkuH5zEp5cWhf7M0vr91+SNGB+3Rc/q/2vj2sP&#10;mlDt3dHRHw6PmDowZOazpjndDV920n13v7T8PmX2M7qx40OeXwY1XvWO87VjLXUUd0uT6+EYdVgd&#10;28THbBunlFw4aC2Ce4OGQ/lCvxIMgMqCRW1e1LyEM67HmXNpx4jXFkdVuaTokaQehLkqUBkkrFAQ&#10;2INzCIyTF9gGHL2ssP212JIHlZnPRowdWfWlybG9Fjfouf2eR448es/5pxvnvFiz6I1qtjHVbR+G&#10;qePC1IkR6rQq6vQodXqMb2o1z+R49/hazmE1CwfVzu6XmN672cVeLS8/0Srr77dmdm2U0bFRbpeG&#10;1l41PP2jfMMi1ImKZYaS/0WEuj5M3Wz2pcAbROc9prhP6NynjL40k/OkznVC9h6U1VRF3Sj7Vggq&#10;8UUKzd1fMT7Lm7wrQj0bQ137w9ynQ4ryzXmFugslyiGXsNklLHOi6IM81ylOU+VJPuMHnvAxvsj3&#10;fOaxXoofmaKSpwGM/t8QYglLVSPPqKHptrDMoh5paZNyLh/1WsnJAYQerMiVh7TH+Ak0LFo6rhGt&#10;6KEc7oVeN7Ao2olz9fChS8Nf3abI0D/pUWz7ncapPUPff8/02tzQJ7ZUue9ktVuya9W6klil6N4I&#10;19Nxrrdi1OlmdYFOXWN2b4lw7zS7UvWePSbLWUP+OVP2JXN6pvlSljkry5SfYSpMl4svSvbzzHWc&#10;eVJ0vrWg9+Od/04oGd6i4KkH0x/rubvNgO+bDJ9cY9ywyM+f1i3sxH5sHZbSQrenMTtQj+2NZ0fq&#10;iAcayYduN625L2RlO8OiR6QvekrT+xs+HBryzocxYz5JeGFBjQFLaj2/slafdTV6ba7RfUet7rtr&#10;P5Zaq/O2pM7bGj28s0Xn1Nad9t7T8Uibjqfbdjrf/t6Mdndnd7j1ysMNrj5aM79btcJucdbOsfaO&#10;NYo6xxbcH2u5M8beKtbeopq9aS17Um1b3dquWtWLo+vYaiYWNm51rOHTW26bk/JyZuE2lSNSQvik&#10;LKE8wYKUvqA3An4L8qIB/4iCDSztgcpio8c0hRAHzPW5auH3ucn9Tg27NbN9nCVJ76sT42vQxN3k&#10;rnNx7TYIXZez3t+Jg2awSWNMXw3Sb+gkwap+IpadCmVnjCivyIAzs0FRiswCY7osFIpCsShYkD8R&#10;KcU1Eyp4TmTuRvZwAE7EBlPuPAG0J1KZ4AQvQXDxvIqU+VHDovyLVCAZkBWmWKRWdAB7yKBGKeke&#10;sjHiakCkGnFKKRoJnaJ8DuqRICRVAibJlVimXkw3SmdCxYPRwq5qbHuCfkeCnJrADiSwQzHsSAQ7&#10;GSIcl1m6zDIEdoW+pbdTxh8iY9GqcxLb1Vj3bTfd7Ncjhk9S2q8QmufVi3G1YPa/MXc/vWd6zaKl&#10;PbK2LLaev0IGUU21VoJRUFmwKKYpu8uxb+5nKc1vzaZCRyhPSBIF/hxHkoRrOwodXaX3+RqHaikJ&#10;OQKB0pNRbHMiW9ZSXNYubE6vKqOHxPQfF9d9bkKn1YkPbGnY+kDi7YeSbjvUsNXBRnfsbXhfSqN2&#10;mxt22tCg97f1es+s/vy42MGjoocOix7xStybr1Yf8WrCwNHRAydVfe7bGl031b5tf8Oaaa0NaX/T&#10;p3eqZXkp3vFaiPtN0TuGecfJnvGhzo9iHeMjHW9H2t+Msb6eUDykXv7ABrnPJGY+USe9W+2L3RIu&#10;d6ue+/eEwh7xRb0j818wFrxtsE6T3F9I3kUgXfXuk3pLDgUDprn0x5y6LV55vUde4ZYXecT5LvaV&#10;m33pRUBW2AqrYadHOObTp/ki0n2GLCu7mstsWbGFh27P3Dwoa8Ny+5FMUHeY8jHxY68kW6BhUUpm&#10;i427OAJ/EgT1qbaM7ONvvLs9MiGNESGvCkhbT3oPJp5DDXXJHU0f99e9PUb/yizd8/PYEwvNHRZU&#10;bbOrcetTdyRmt69x9e/1i/s1LhlS3zo0wTGshn1EddfoaPcHYd5Joeq0cHVqhG98pPeD6iUf1bWP&#10;a2B/p0nJa62uPnv/8Q7dNjR/dlG9gRPjR70SMbezfkMT8cdodlYnFFEovgFl5FA2nmqGCVQ5jEfj&#10;U8lb5AKDnsRiPx/eTSI7qWMHwti+OLYrXtpeU9pUT1zTWFh5m/RDG8MPHUJWPGT+7uHw+Q9FfN0+&#10;Ym77Kp93iPj0obBPupg/ecz8UR/jhwNMo18xDx0V9n/jowfNqjp4fuzgxTF9F4f3/lbu/b347CrT&#10;EyvNXZcYn1gc0mdx6OPzlZ5fsSdns8fGC8/MkAZPZWNHhS146/5L25aqBdlEgGjdSv8i3I5eVIot&#10;iEUrxWMKNhI9UFmwKPncuxCe7NzqOTg4670mGe3DHU2YWj1ErZ7oS0pKr564jj08nw36XB49wTh7&#10;VOiqfqHrHlBSqrEzOjFDVK7IUr4olgg09QMVAGQCcOLIz4EqKTcidiAH6EMwnACQ+AjlRngGEyq4&#10;iJdegeos8rR6/ASRw7C9yiiAR9/VMCpCVMCAIfcioKwGO4E6rIKIl/THgKbcVkufan+DNwmZyKg6&#10;b0XeRsbyRJapSNlGIUdheRIwMwNUJmAjoA4fVDelEcftcHHtUqjaaBMI0x4xszUtlNU9Q78Zbh40&#10;U2m+J7KK2ox5GxmdnSK8b1VR5zW0LBtyZdePjgJkKinlTwJ+DFQaLOpV87anzmvS4qiMDEf0vFC1&#10;HTJjF2liVflKp4QeMRXzJvFjsN3TtIulhE3kZCnYcp3hdJh0IkTYFcZW1tN/c7dpZmdx0nPsw2HS&#10;qJGmt94yjxgVgn3UiND3XzaP66sf112Y3sH4yd+kr1sJy5pLaxpLqxqIKxrKSxrJ3zcxfX27Mr2z&#10;MGqQNGBKaLelcbetjmm6tUbD863r5D4Yaekq2XvIzqcjrU/VvvJ448xHEzIeqHnu3gaH7rx7W6tH&#10;Vzd75vtGA75pOPDrpMELa/ZfXLf30vqPr0rqkFzvjp2JzU+2uuVKB1BnZnd/5hjBvJ8ydR1z7UPa&#10;Cqk43Zx1VZ9eJKc5ATvZfpWlquIujz7Fww442WkXy7BLV0pY4VVk9WG2kwbbfpO6NM41u9Gl0X3O&#10;j19l22GlgmkeWJYryxZoWLQUxXO0xOETjPTOXd8sWlw36SxTSqCFdKTKsByGlFqxCDKIB+pIi/8m&#10;f/tMle+GRn82wjBxlPntkVUGTAnruzS+y+5abY8kPXz0zm6HOz50+JEHj3W94/RDt158rHb2UzFF&#10;/WJdg2u4/lXHMiApv2+dvJ7Ns3vcd7HrI2lte+xv9eyiGq+Njfj34PBp3U1f3yHsSGDnQ1m2juWL&#10;pB5ppQ+FhnMq1YBRgMxQsksUHTIrESmlvodX/PIxg5MZipiUL7M8meXo2QUjO2Zm+yKEPTHKjqr6&#10;TbHKtlpsW3W2LV7eHmfYVlW/OU7aVE3YWIOtTlRW3mJYdK/+i076WU+FzOgfMfXl0BnDQscOixr3&#10;RsiUd0zj/m16Y7z+tSnm16eHjJiojJ5gGD1JeX+8YcI48/Tp5vFT2Mfvh84aFLekf3dLyhasNK1I&#10;FAxISsFg3kokn0EsWlk0SbCdgYdFsQSldG7ceQzpGhHPSHYRD9zufeoPzj0dL/cJK2zK1BZMbRbv&#10;qV/XUvu2XaFdv1L6zlBenqBMed20tlvooVvCzupZlsKsMJ1zlEggkEPQ8j4C60LJY7/+joQby/nu&#10;DoUgq0uWs2Vpd33jrH6RT84x3rE/rLm3qc53i87VVa+ONfqWNLNsfzHz4LbCIviPUi4dN3lDUXyo&#10;y44DkhIE2hZ4WNRBHYeQZK2vvLzEp8NRMGvyzri4K3jKklzA1yN46Fg1/N7nrolr2bdwBchwsYSJ&#10;WMzTifl6KV8nFmKFIjDgCgDdm4k3CnOC6scX00xsZwv9989Fjx0T2W+i3O4r4e4lQstUU/OLsS0u&#10;VWu5N7ztClP3eeanv5aHTQ6dOiTs80f18+8WFrVkSxuxpbXZxrpsbSJb21RIvl1Yez/74gk2apgw&#10;cLK5y5Kqj+6pf+/ZO2pndAq3PSmrfZk6XFHnmNVkk7pb70O8c6bOWiwV21mhjRVYWUEJsxYyZw5z&#10;nocbIbKZGdVvI3zT9N6RSklHjOVIe8sn9/U4lbcLcugBivK6PF44NpPHo8uGWEVKTUBG0gDb/IZF&#10;4TPvhWIk2pMntStNKQZXcNT7gBWJYmyIvnOe/PrTZJ1ZW8Ber5Q0GcPiGvUJ8iWAUpYWJsJV6Wic&#10;crS6fmdjtvFOHRyZ5j8c/lXXyFmPhkzoanz/cdOQ19iQiREDv0vosapml+Sa3TfV77M2Cf72Q6ZX&#10;Hzom+t0hEbP6RC1rG5FcT5cSKh6W4aNSupQG7Cy7O4ZG2TlOsHAjBuD3Dxb8BHxL2zUyoewIsxeG&#10;yVWRZYnssswu6Ng5g3DWKJ6KYkfi2O66wtbmhg13hW14MHp9h5h1D8Vu7BS3+pHYpd0il3aPXP1Y&#10;lS0dIlJa6XfWY+sFtiWm6rkZU6z2IuptJ3mP5lIHY8XEvR8osws/QW/zfwNKQoNYNKAeR7Axv9ID&#10;gYZF7TTMaUgXc38nMtd5MRFB62Z/n/Fdr8svNCxsXd/XoI6nUWJW3bsORnf7Tt9zJntzSsi816PW&#10;tpf31GQXQ1gBGEU+EUM1aSoXJ39M12lf/+1Hf2FRsKzwRQTVBto2XWEbbmWTXpefmcOa7ouKcjYW&#10;PE2Z5wGm/pOpb9exT3+ycNGs9O2nvQWY820emu7R5/B/KKKUeoG1BR4WpSkHPaYlbi1QfY70c+ef&#10;e+kHo+E0sZ2wPzIXXDIUMPDIrvBnsSjkFoATcBReJZhbgS1BHIFoxdytTbtlc/HPRFRj8t1MQj6H&#10;PCM7mshWdJJn/EM/aZhhwpiwt6aFvPixbsDHyrCJ5n+PNE0ZKK3rEbL1HuVAdXbRwK5IArydkRcC&#10;mc0hUSUgpgSlQNTBoSVDT74Ee2uLSx9gX/ZlY96Tn/sqpFNq7K0X42tnN69d0N1ofdXgflfyTpO8&#10;8xTPSoN7k9G13eTeEeLeo3MfUJyHEKZtdm2QVbCpg5mni9nRMkFtWaMg/p5TsX0WVxs17e4DB7/z&#10;qlaE20AQPS5KQUTIFC8oJ2lgCSda4y8s6vT6oBYJqGudc61jHJQqQ7W6yXv5Ssr2H3v03GwIyUOs&#10;JTem3KgDoTTgawSgCKEqFlBPi+8yw3oKq1qY1GElP4+wTT1L07NTZnY8XHco3phS17g2UVrRSFrZ&#10;WLc6Sb+mtrI2XtkQJWwLZQdNBPwAAlEHFPYmrJhw5euBqCaoZS3ByZ/Borha2RDQTrRxUbb8x3gk&#10;coCbk5DYBPLsYEKBwLJkIV0vQNrPA6biN8oCfuxpIzttYudNsFBA5uUiJrsl6aqoS2ZsQ/eeRZcu&#10;kEsz8hFgucRTZsEplySTLPg+nsbt2mMImH+DWDRgHkWwIf+lBwINi9JanuYfECBWJ2zySJMDnetW&#10;dxSuevnECy0v3NawKPG2ksRbM2u1Sgnr8C2Da+jgafLkDyI3PBFythoi3MnoA7snlM/1s7Ompq5/&#10;p5zO/YVFoW9VKn8iIWUQDP2HY9jSPuFvTTTcvzy0dnZ9nStRcDVn3o6i+nSMa3Ary5sdLgyfe3Wr&#10;FV1NNQNQIIhyEwQe7aQGHBYlKIoxRf/b3R6bx57x2cwT0VWz4bwhwNMYfsXkfQEoCAFTJTLH/679&#10;RkHVplGINCZ07DSxco8Ruj7nl278Cr81rU3gvOGiiozCZT1LSWA/3GJY/qi84pmQ5UOqLBwZ9e0b&#10;UQsHhS3prix7gB2qIx6PZJc54+qURQBgIAQ4P8MPBA0ogU+1KMHFpYTi7+DyJ5yK0O9IEue3lf79&#10;T+PwKWG9Vxvu3RfR6nzTyOwOkSU9zZ6Bkvq6qL4vqZMV30xF/UzxzJLUeaL6nez7QvC+z3wvMF8X&#10;yXN3VW+DWrk1m6Sa71gtd/qMvfl29PIJz169fBqDHiUDaKJHSBPoKGQi89E7gbb5C4siXTCsRYBG&#10;6BzsMB9h+CJMiXrM67mKReXVi6f/NWATnp0EICrgIWKHqPxMGsGL0n7DR+TCJEtYBIGBh3MRRBq2&#10;dZsMqYCTp2JhYiFjQHT5kpDHgzEhFTZQrORudM1JXmY++C/d7L7XWoJb/0ks+vNfdMNv+ekfkGM/&#10;BikQOHYNiuOE4gJ4/CncAzC+0CoIvxfDmQNpq6CsNoceen+MaisB/letFLxAOoDHiOEU3Y51E9cK&#10;gSWhQSwaWM8j2Jqb90CgYVGE09JSnwa8DwntEWVT4ixcnjLtxbm3P/ZtjQdXmTt8z7p9IbSfJXWd&#10;Kb06VRg6RRo/psqip6P31JVySL+hGKECr/jr9c+Nmvb6T/+35/7CoiAfMEdYmYwTdEKhIG9vIX0z&#10;LKLbbNZ4v6mWmhShNmbu+kxtyNRE7EZfg2bn20/PnWcB1ie9ilnMyQvf3FxW/PFJoGFRgHfiozyw&#10;GvtcV/OOvzp0vyGsRNIhZB4zPjrfiZg15FjgQBST2u+Vrl+X1TK2R7vsr2BRgGGgAszyaBV2gIqr&#10;ErggliWJCH+7GMouVBXPV5XPhbAMEV7KIH+oljymaT47U/vREiAQnJTtwKXw8cObuDv4pVzGTols&#10;v0ncX19ObsvmPsOmD4sc8KXYb0VErx012h1OvO1cs6Sc26pZ7o5xtanl7BDt6mR2dox0t4lz317T&#10;3jgpq07zU/GPJoc/O1t4+31p/IeRn7xi2tGGbQtnqXfdc3LRd/aiKyWoW4kZn8AWHWE08YcM/to9&#10;/YVFad1I1DGtibzQkqBDOUcKr4YS1ZO5dd3Bju3PIu8H5FAht+RfBKJ4jrS0AXgDYch96bn6gpdR&#10;qYc8pAi7BtggTsClOOIdiASEQduB1nAFIFUSewg/QTisy8ijHveFFN04BK4Xcpz/b7GodjvwwNpe&#10;BoZxI/xYclWFAEOw0TCATyBPLLu09v+nqQTO0SoMZ83TGwPtKmM/isYTfZ63nDpVgD4HS4/ud4Iz&#10;Qb48QqZcSulxBNQWxKIB9TiCjfmVHgg0LOogvzByE3e6kWiYkgtvTZ3zwqjYFyYIz3ws9P5CeGkm&#10;GzFN7D9FhoPoiE+Uz8dGru4VcqyuhKzypDZ5KBDCQ0jzXKeO8PJGlVge7/gLi/JwAIJDoCYQ9e9m&#10;yr4Itq6beeZ7EV3nKU0vV6+vNo3yNgrxJuo8CUytQYjUW6t5XttZOQutDiqwiqzjBb8iKH76KNCw&#10;KKg5+DCDR847cmTP3W3OMxGcCezgNDtD9hDFxqc2mCYxl2FG/r0ydjNBxWxYtpdd81ewKHACRIJ2&#10;mnDJcxUtxABB9gYCqDD0I/+Y5lDN0EgZ1cR9TA/JAUcEnIk8AFoqACzrsLjDm/g6duKO+KVwWX4O&#10;ikmmLBNwydOzH8PZzubizvtMELx5fXWTXxFGvi+89In03Nf6Pj+EdV8f22VDwqMro/++0NR3jm74&#10;ZBO8BRa+Epr8ZPje1mGpkUKaHiHVuJqhhBn2M3Fjrx4Ojz0P3o9O1eFTCyhfe8D5kPgNi3qR2Y68&#10;l0q5UD48oTKp7vyxkzsTEo+SMuQeI4wVKiKe2o2i9dN3rj1iLgAeQfKK0KISctlBPLiEKE5BD0Hi&#10;wBUahkrRwxAPjQfMiVVM2c5TjuAP8CnE6RcU7/WNwXl5YNEb73vtpqU/kwYs5YgWEa+KJTzlTqHR&#10;SmOB54uGzOOcnP8digQEjrGGJdtlJhxJbJH94448OIlqla04ParR+EFe1E+zRPC2f4UeCDQsSut9&#10;1LtQ7cBHOM9PT5k3r9ugd9mrM8QXZ7AX5gj/9xkbNosN/hiIVPr0A5baJ/5Yc7HYjDlXpF2mlSwm&#10;WQ2Igg7S4jtuVE3l9I6/sCjW+NCWmCmQ/tQrQbsqJyPkLc2UtcOqDpxlbLFT3/JsbLOr9WNsSbFq&#10;UhU1KVytF6HWb5DVvP/O3vszdoKCRjXGElDRfH1/49Ffsh5oWBRRdA63EzzUiVGjzismzFYFMF/y&#10;JGBAerQa4qARUodQMnBN5SFm2qyKIwiosvMbboQUEFrOBwEzKdw28mFUlSSMC2phGTXE12g0L3Oa&#10;CHCaiCAgak6XuYCrOXdESzyOQnE7TNk8xRlBCIyvMqIMRtsMWTxqZIejxD11lOQW4tIH5c976icP&#10;Dv1wZOQ7iFmeZHx5qvnVyaZR40Mmvhvy5RDzin8YNz+sB4F/uKohUwG3DPxTauSFt8MP8bHuE4cg&#10;iiBF4UiST0AUc35gbX7DokTL8fKpWLH71EIfnL2RUNTtKswuHPXuWSali5SXA1KhyvB7/AUgio9+&#10;KjylNmt6vkg6p2Wi42sZyIa2EtGEhISBE4mlXKiWdUSTEPCN11ZkWJf5FMJypd+9DpRqcqtJLC5V&#10;HlgUQq5dv+wuGkHqEEWMVpI0nqYPyy6+y/SjeCI+pOPDSg1/rBGnPqYg5RSJPQ8hBEDNFg0nRwx2&#10;Oi2YocCIkpcECrBw911iRwNsC/KiAfZAgs25aQ8EHBZ1k30eliYM77OLv53fp9WnA/RzpphGTjW/&#10;MVUcOl18fZLho4nRs8fELesXuas1O2tiGYQBUPlIj6U6HCaxkOdu86Qwgc2gVcqUEl6WnZfTib+w&#10;KKACNDw0P341EBFObLKIrJW77jF8PTRi6CzDs1NYp7nslh3m1hnxTSzxraw1m52Je2hX7OMT2dgP&#10;6+9bPwMTPfr+RhSqvXNTASrnDwINi7oR1O0s2jt8aKo5NB29LZODKGyXoKNpwuLJYzUWBRjgfyhj&#10;2oSO48+uSY/7lygvTviQfynQssZqQjIxqyL0CVM/rqNN1oQ5cQ7goVFYpfZ3vMmRCfg0/secIyLK&#10;CCwodkzQ/O8BWhTYIDiPBPpUwDwOJAMvOyQxK4AbocguKuxECDsaLWyvp2xpYdxxlzmltSGlqZJS&#10;U9wXyU4aWTa4WUm4AlgrUTo1YHh4IVrossI5xjbdc2fe7u2Y9Gm+J8fRgLOB+g2L+rzknoj+ICsx&#10;gDqGqdtx7NDWjg8claAJJZssIdJNlSitMZeBn0sOBAmS45BoAYu/0SQBR5xjv/bcydoOYYDBBUc8&#10;4jJxIlGEOuUwFd/CpXCkd/jt8Cm/AlGm2pWvl9vrJZba8Cfi6K+/rHauXbzsqEFQ7UiMbtlP440n&#10;yadeKv299AMlCLCGYzVvUgi8hKthmaZhe7xME8VDL7ykXj4PyQQKpb6HNzP+RXnlANuCWDTAHkiw&#10;OTftAX9h0ZtiHtKx4OacJ2bPWFA1MlVgh+vo1t1p3PCYKfWlsI3Dopf2iVnbLnxHc3amKpQDzVnY&#10;3RKFLQOPoUwSB5+/wEdBn4DGuVF3/W/fgcbWdC+pL1LLtKOFZefldcInBW5gInIJmfbREi/TIavA&#10;ljZs3uiwD8bp+k/WdZwltZ/D2i7TP7RC322+OHAym/22+fvOxgnxhguz5sFTF5anX9xvKkDl/IG/&#10;sOjN5LPI6TjQq28K5iNMoLIC2AmnMlAowKLI5oQjsS7XLNp/cu1TNp/+iszc9G8wyXIbgeYzAIyH&#10;dsKXAOwlcAUnNok1paZycpXSPIoCMgBg+GA1h4QAmLjtOOf2fXxF8zcAxsCPhU8sXRAwo4xf5bZa&#10;knk+xLAY5JZ92Ig5MyYT24maZRYd+eYBEtuY3kmFHoCKyY6s6gkMcHwLa6kEPhaYB0E3p5i4pU69&#10;w9MnuuzFsEkT7gqwzW9YlPvUE03sU4u8cBpx+fbsWdHsjt1gI9HnvNAGlADAIdQRtz6X6qLrZYnr&#10;KA1elqopUh2oHwfh4ZQ+QUo8bv4mPuJXgzsHSTgpXv4OLsj/mK7DHyitdGhpzJlG4EwNjuLNG25N&#10;7+D6/yssikuV7dff66fn1E60H3J+PQjnWX9L218GsCH2yJIHOdd8blWZ1DhccGHyOMcMqd2euHzm&#10;BJx2fFjBe1ULwmwDT0CDWDTAFEawOTftAX9hUQKcMG34yAG81Aff5UIqe8SGIG+b5cKxre3bHEYq&#10;ZpGdU9jBKsr+puLRuyMPPRC3u2XEjwkisiZqDqI/1TM/UXd++UhTvNB10Ip+aYB20zKdjPxOB+tJ&#10;a3uEzRoTPXy6oe8M9tzH4sBPDC/PYkM+lia8G7byqagd9XWrJHF7zz6q1VqM54Jn4EEBa5+F59fS&#10;lv03FaBy/sBfWJTkE4EzyG2JSBCXG/6KMBFj3slPXpYSXfUK7N0K4S7gPaAsThv683H/V0nDwkSb&#10;8Qlq+kMyywTyZyc3azloPWAApJY6JrLNzZOKt64B7kJmDWycffI53W547ZJVlDLq+M06WsFYtGyJ&#10;BLMRoufIQOxVC7mwHhk1Yg+KKWA9fsMj9ssTv9mTLVNQZSelWLSUdA3ocVT2oy4zcXdMVNrnk0tU&#10;G9LgU5phTRZJQmnzaQWwyL6Hh+S3LYhF/db1wRv/zh7wFxaFCnU7nTC6udxOeCpa0WxELHkdtNLP&#10;yV7VqvUuJlzRw+ZO/k4gZ4A8cxEFrKMingWUdoO4HU6kBJbuCjQsCvNTHmMHq4orO8vT3xHe+1IY&#10;OVcaPln68r2aC16ssquj4XgMsxtopb/JYEwd3E91lmCuJ+UJqxOZnxAiikBRv2lTf2FR2N4w11Pi&#10;HG4ZhvsCBPT0yhWb69W7yKtxgWAkiyRYPrk09rxsngrAk0qHRTGOVL0BFBwQ6XHGUtu1UzMzs+FH&#10;4qOAnSKPE548Np/PzoPH/Wi79xcWxU/2wl+E0gtRcqfCjetXG80YxaA0g1i0AgagKhoyGdumN16a&#10;MZXIFDD2LqxW/+NDAgSK4CaKb+Ie+Dj6ZQtiUb90e/Cmf6AH/IZF3QiLJasb8lrStIKMQkA+SCqY&#10;dnpdm/ZZzAicaQf1hDU+mfkw3SPOF46gMA/BgEjxm1C8V7lBsAI0z2+/RcBhUap4jk6TskLEH5PY&#10;xnvFjW3kLbeLGxoa9sSxSzpm1QlIgwnMD8vpLj1bevvtxft2A3x6kUwHxDUnrf0HRf2XXxTom0Ny&#10;J8CPnRZNpxbMXxNWFXkUuXukhE5TFcQ1kLtjAPJOP5PYSodFyeyLjKZApOhnQT7ChJ09ejkLkeWJ&#10;iFGqxEgn10Co32jRis51D6nUdmS7AiYHUV/isGwa/uqGsJBcuFgoErDojdR3AMpnWZNwUhl50SKJ&#10;VqBQBet0xm0ffYgMBtCWJbDzUSE7zleTgEJCaRVfxpHy9yr0EMSiFdrdwZv9iR6oeCyq6VKMXNSv&#10;gAUD9jU+XLHAJ2r02KfT1uvMVlZa1BuOOnDvgfcaMB6Modz3iVyVgJ0QMJIPsPpTNyS/vww0LGrl&#10;wfXw6wN0Rz72CzpdWqhyMpydkfBS8ylVihmSlsD7S8FKfyNje99+HbZpzYmCiFEs7ekJ+WfzFy9K&#10;6MZNaQNR/8sC9t6Wt/vpnifhnwxHOO4CB7GkZw1elId++13wfr0Bfseiv968Gz+FeyoGOApXAahg&#10;NZorSEvj43KTlxdSZidSFLCngI0CAgAk8/rPj9RfvCj4YeQWgKdC8d7UVfXr5nD1CMkEKXojFr2x&#10;e/3+TmXHojQT6STMRGcZS27X5mpWGrSE5iqiTXCkNrWtNPVT6asK/ieIRSu4w4O3+8M9UJFYVBuk&#10;ZUcsIsE9oWQdFpJ8gvFkzV+4OSLKKpowAQE+qQpF+CL8AbVjcE45N7QIHW4bJQtpgAFRtCfQsCiC&#10;CLRMznBuLM1SwsNmMW1hikecCDGisoIwHPQ5CCi8v9MUcnr8BJfTCu4FvCj+8587nt94UTBuCJaB&#10;FRikvdtnPfCvFy/wxIMwzTt0AkrSAN1hcaRRypDSABTF65tU6bAoZnlNRAGuEDUDDiqfSfuqxl1e&#10;tFC1I50OiaRThcsoEhkRNPXXVsFYFLpS28EPk+Xi+JlNLe86L+oo2kjh0WQ3OIteLwaBc17ZsSgS&#10;6lK4Is1BwilR2dHj78XZF9RrjCjmOLiJuq65jPpRPoNY1F+aIXjf39sDFY9FMYlg18wWgKMciMLv&#10;y30leW1ytdp2UXeVpngJwZtaDg0MdqTRIGM956AQDgy8x6NFtCTMgQUDAg6LlvaVDpl2AO+hP5G9&#10;3M7C8LJYRmpxzPLapA/3PEqqY5EFlKJeHRFpSdliQ5YY8KNYMfhvrvcXL0r2X23VpHpOTJuYwn0X&#10;AT7tPOMinjKizp0SZYZHB2IPnFn+F1tS6bAoBjs6WZUp1h5jH0e7Ip+RlXWhUafmfYnAOqrHRKQo&#10;2URhYvHXVpFYFKqyDIvC+OvOylzboctJZiD2mKeExcroF59+AL5Z2bEoUkwgrB4ZraEHoDD3Kvq9&#10;A/6pWq5AVaIMllanHqQ9VAht3FKvnVbwMYhFK7jDg7f7wz1QYVhUm9g1IIojnPEwVDGHuF18wOZk&#10;nO7e/TKRdaxI1vLMiNCx4O6gSKG48D7mI9AjMN7hhL/ER7+Qu8m/ijfQsChPCMnTTPG0/zaJkkA6&#10;KOMTZXTEjrgwlOChqYETpxbe4SdEljbi/wrzKVqkgB6T34yg/sKikMwSD3JZq/asC1vb3X8aRL0e&#10;HsuE2wl8wgtXotKKkENVIQcS/0rdf717pcOikEYwovAXpXyPBEpJYtHPF5mw+4V+Dq8brpLAYxaV&#10;PCj86EPiLyzq8jnPTvwo3RwBmYQQwi6P7EOBL4dlglrZsaiVcmdpOTTIVydHYKk1a2TM+4yKtMBW&#10;j02j7uFK4T8gimk2iEX/MDQKfrGCe8BfWBTQFNO9HRmsKXjJcX7ilN0ox4bFJq/lDQjKDaCUexBD&#10;HoQeICg+BSkKvpQy3aEKDC+TUabcAuQEegmTJtpfpmz90jBC73ynxlyr2wjoTpkHOLCn2BAOOzmw&#10;B6oHyhJsIpUjgcUZT2EvY4deGaZanJyAotWDXzZ/YVH8WOI0MrL3PPbkbkFBqAKeLMhkn4D8ioyA&#10;KCdG8HAR6I1qiX55yr/9ppUOi0IC8ev48KeVlEVhVyCWomQR2YKoKmeWLCfjClUcQuQjSgX7RTbp&#10;pv7Conm7tm2MjQcjh1Si6Cusj9BLqvzLNTd/u5xU2F+WqUecwByDndMOgW5f+E//kHbFKkkh4x1f&#10;Lp0VdRsV896t2ym2jmoHUr5RRD6Cyi5lR/0hpEEs6o9eD97zj/RAhWFRrXEaO4ojHBE9qhcpWfJU&#10;9dyiBZtCDagSEoA853+Uz2/jvjDpE1aBag1Id9b/+nMKaF4TyXYvSfsl3YnJ0xxexJPDK4+SO1Fo&#10;OYVMQNPykgTlr2XLHYty9wPgGjthT4AbSuIEF0Q4i+adPLa9c4fDEtng6LFyi/x/7cDA/ANM9Fwy&#10;K89cf5PhhgUplktroyJ2zZoGOUQGWEz2PKXOH9F+f/475Y1FgWfI0guxxOblqX+hNs+dPt60SYZk&#10;wPrIKYvkWo8VOsZs+dScLQ+RLlOPlRWLXpNPtB87eGltT3u8u6XgMmhR6JBCenDwIYXa/POC9gev&#10;EMSif7Djgl+r8B7wFxYFEMV/0LDOwqvrn+61l1dn01jQ8lB9FXbNyo5FyQlKEBw6qiiUw6Q1D7Z1&#10;pV9EEBP88LHTAp+H1tNqokJsT+WNRWmOBxzVgl6RVJT7jdA7qpo+94vFsg5+I/ALBS1PvBN40Wtz&#10;UOU6+ctgUa9EGUd3K8o3nTvacrPpSXlQpd5vk315Y1H8QMoWxMUS8CbP6ylQ3Yc/n3k4LKyAkfcC&#10;IBChUG5OgohWFrH8y2BRdPj1cDS1evWzKxZgccRTv6o2D1Vk0PQJ6ZQK34JYtMK7PHjDP9gD/sKi&#10;hGqQTd3tujThox2KgdI2ygqKZVcWXXqzdlZ6LMrrlReQWz6M9dJ2xvYNHuwsQS0s8qlweH2wPXGO&#10;hhRs6ckfFL3f9LXyxqI8sRjne7n/IX4RuHqEz+fsTVnRoHGmbAT1xCO8uNdi5eGdfiaffxksirpC&#10;Wo31FFm///XXVTulgiOu3k9buWNRL+qAcEuEjWNS1ZO3df2aOnXSCXbSspFcR3DOA7odYsD5z/9M&#10;Dste/vWwqMaO5jBxc6uWhaePIjiXbPVOVK8LYlE/Dc7gbStVD/gLi+Zj5ejzrX171DqdvoiKeise&#10;AexTEIv6uQfgkQtqFMlIKcUTHE1FtkLRn1j4A2zWxW4fsCjAGyZFSoPgJdhW3lt5Y1EYQHk+fyJ+&#10;HSi4AJKNatF6tg4esFc28BA5RCdBOMm9Flxx2WRauU7+MliUOMBSOCpt14dc+voLpHWCKPprK28s&#10;qhH1LuRSxW/0eC//sPz7atUKGQSSMDl6AyOUximHprYgFvXTCNWoURzhQ3KGySsaN886edyH2m1e&#10;HLDU/X/2vgNOiiL7/3WauHmXtGQByZJBEcSAiKIoeCoKmBDTGRDMx52IICJGWJKKChgIgqCAIpIl&#10;Z8lxWdgIG2dnJ8/0//uql7kV2PsTds4fHvPpT09NT3d1d9Wr974v1Ks/TVe6bBf9szjD5fuebwv8&#10;l7FoOCcJe52KC79uf3Uq8Cf4qsUG/IPZspeWiD/zaS91uyhC8Y3YM9hYPDBTK1iBUd717Esht88V&#10;YhSKjoNLlIV/EL7RiH8ijkXZeIE3EgF5Qd3BU+oCel720a5dTsqcbRXIHBAUrQG7/Zndfakc+ctg&#10;UaTQgSXQJ1zSh0le9fADIUyp/6tjUbwgKBOztHYN+8cGEY7OhlAgHxhFwTMVkc9B4uiFS4YgT5kd&#10;gN8uyblLZ2tqVhA0KpCkDaQe+exTcEvBT6C/X8aiEZcUl29wqbfAfxOLls2PhxT3zgU/wtEGyeJU&#10;eREleEKFp+mSYadnZfvlYdGw4nxa4ayV/IkHOZWBsK6gXzxY1gqslZTF5phjM7/DbDPOnhPiNcHZ&#10;O8820oh/Io5FWUrADernNJUePVvXs7KPHHzi8VSzCVOWEIYHi5NuNvFilCIR65/YNRdz678MFkUv&#10;wHRfhKk6iuyWpBVm657RoyDrgUbPukWaQCNtF8WbFSEw269z2GFR9sqrmuXIWBSVc4shvz2WsUBO&#10;NmA5VpoUrIx8yTBPsEGDnlH4y2BRvBGkmAeLApOytUa9g7s2QX0onX0WaUIsp/7LdtFyGuby4f9z&#10;LfBnYVFf2uHVXbrkqghKlDlbowCiWNr7YgTu/4VrL3Us6jexMRAGFk4UI5I6YtpyJtHPLTq41qwW&#10;M80RA4WJS4ClYlWmCFN0pLGosKhhNjbgDE93derBzZM+Xi4jVaPk1pSQ0QIyBzMzKL1k7fZ/GSwq&#10;eoET4AOPwSqYR+rmth0Dx9POCkRF50aWQCOORYNIoCpwtrN479BXd8uarpi4ETDBUJEwpQ6hI8A/&#10;PLHu//yCC2X5818Vi+IdkcAZfYFl2hbc2kMvyIeae9kuGtlBeLn2v0QL/FlYdPfEiWvt0fAIQynm&#10;IHyMX+F3K8uvLsXypY5FWcwhxaiicuwuT9FVdTKdUGm9HL188KBQyAOLKILXhK8eAC7is5cijkV5&#10;Xgjeh60XwNjerOwVd911QJKRHgdLUMHQpGsyMA+mcQH/IKvtpUiTeOa/DBaF3gro5SXZpSouFSuF&#10;SRsTko988/VfFovqIadYiDZ31eqVTZrnyiZhBcVK6LxKmsDkMtLewp3BI1ckZb0kSPSvikWdYB1I&#10;fE10guSFcVUcmzYg/qfoz4MKl+2i5972WDvDOJnTcIlPuBD+aZwTPo7CWcvG+Zf359UCEceiLCQC&#10;JUHOcYFike5FtGH+7/sW1EwsMFmgzvNkGcFCMX6Fmn9+4h6OKmQ1ORv7lbwSfCUSZ3cXQAK8Ghqr&#10;cSZ4uLEx3BIb8LDYuDY8EjaRIEU6FTbAVUECAmqeupeMMxFR6cMDcPp9Po46cRDQBXvOMA90rRKS&#10;osO8xhMuJDXAC0XxjGzcFKdhutYJxVSgcYiClxCOaGb/OIsVRCeKhZAYRSC5uuYnmCtxC/7XMFfi&#10;dfjJsZclOCtPPdVZm6ICDuJGy2Ki81ctYdOoH6FrCGBjGBfpT6SxKLI4lTAL4tUVMRUrc9IXeRSd&#10;L4gqLC4vqm3Rm1gThy3/xppN7AUQvcbGZ1AULzDElMOE6gfBiMUcQ+h0lU5qlCFRoehoF3rfoCiN&#10;O10nDSGsWPQB6SURPyBqUNg4Vko2Jn5mcWumQzFAcAtBfmcnBli/mcZkK+iNUY2oXAxMeISRyZ/p&#10;FgMEtzZGSpBMumTxYL6huBHuBYjoxjkGfRo3ZZrHywLSVxh9wuLEIc2wV2PIYL0wonRJ3dC5vX4i&#10;m3WK0kBmEaGHiJLIp3qqKLsos8lTohBjCj+9HMbM6aryMMy8JSvvvPOQoqKReZU07oWK2Tzc7zLz&#10;SV5NjNkUqAU/S7tV3AXlcC+DnEp/nvoL3E/w1VLyYLYJGmCOxJUIqmPmydWK4+JGuGPpORgXoCKQ&#10;N2gYGh9PxQKXNtKliufhW4N1y7zWCVcixqY4iDuqOJPHBdi14MNguQhaEFwaSjQv0WsMBLwXDwdx&#10;U35NnCbuwsdF/X/YCzUc5/N25r//8QiEDhR5NAKecL9ER0cNLfYXgQ4R28QptbEKk+hW5pz+/0a8&#10;/WUsel4Syoc1r8XHGIzhIVkWc4o1tUTa2DOqDuPSM/65fOD/3wIRx6IBw5MLuYBZyuhoWNKcyx8d&#10;sN3MIg8DFkvYcPh9qZsJ7OX8hj+4UPgS5lSnNgh6Q/qDLQDlgkGJRNCMJw1ACNmKAqQkTCvYUAke&#10;Bht4HfO30mrB1lSwa4g/TK0qlChXIqxM6iVeyR2XY92NAG/MWnFriAmvZHYRRAZit/CC4IdAmBpM&#10;i0CkOAE31WVrASkHFfo9gfY1si1rXWl5a+vaJrS7EqVzcCaW5iTMh3UTgDquZQQCyQvmCZSCGvgJ&#10;uSqAVeANrEsFfst3DzdChAqIRtuuaFO73VhUnIdedITEZJ/I59KJNBZloSCmLwGOblz2y9eJVdG/&#10;iJJlbaIMaV1wqzLCZOoCYXM3ofsgi1GzAI1s3WJJCqcAoTe1k5Bf0fR7JdrcQPmtvWnZzdEruiVs&#10;6BC9tSHtSbSmxahpFsoyy0WERAcyaBJPZdQG8saCULwcubGMO1SkU/SMO0LKg3qh77j+03rlAAz8&#10;1sC3ENCgK1AvgATW3WYpj0GEuESZZ8fANWzojzhuUDXAKr+I0OkMxItRBoDhlyGUeb0qnHnBDXjG&#10;hRweiQllxnsBvaA1FpnVBY8N1L1OUCY2J08751QPHGMZ4U9FYVFk68Ui5uGHZSzKUwVBlZwt/eCU&#10;KSuSkjloWagqADxnNMsFtzCqEqCxtPuYRFF5UDKxZQBDQCA3JgmJuSXWGGIwKRwHZfbgk0I7gIIg&#10;KBA/xRNKmMvDpA72dap+1MlEC0Qt2CxIDh0Kdiruy+qSoD1Dd+Nl4IwjXAlq4Go5MoEXPhNqPmhb&#10;sFloRlgemqnXeGC/xvG0hlUBqjpaDDfCBrulGI/s/XGSWkCs2uCSP7Qn3jq8lb7IH08o/yDuhXfX&#10;NRUNdYJoVvXKOb+tQG/qPizDxDwT5VKXvUiNEO7xCBUuY9ELaFhA0DNRJYZnGJqizjNPMA6e9fgF&#10;PMP/4CWRxqIYesj3y0AUZougnoeQvKyMRU1b5zDzYZ4Gs54hN//ADcof7OWdBvkOVsNKsSgw1xIS&#10;Xwh91ohxnA2kBmsVIQHMgphDyrBPAlJ6JA2GHajwQptGARYnKVOiA1balUC7q0nbq8tbqsq74yjT&#10;YoQWsP8aPI1Bi6iqRGbbVPh1wHLxtKV7oYaLf5U0ktfHS7+01JbeHTf375W/eNo6pZ80txMtq06b&#10;7dIhs5wl5m4bTBV78FhcaMgIbjGWHbi1GYya+Z54owoBTuW1Lb+FLOeQvPKK+u4t6+GaRwybF2me&#10;RDYd5rQR+0QciwZgqNcLg1hK0v/7F+OXsy7ATnmmJXTr+dPhaZd4DJkrAB7+Qn8JzUVlzUJgAPQv&#10;EB0EYj7RwThtaSOae73pyz62SU9Ff/xi/Lsvx3/wdMzEflGTe8uzr6NFjWldLWVPvHTISmk8dYUJ&#10;APUAkokCiI3NUyAJ1lYYM4joFwFNIZcBJk97vPBPDBCGDZithmu5TgEYUBbmJpC0QdW8Fy4AQA68&#10;AgYX34uJk5eOhVIJnUWQKA8obDgfzcjVXnRLGjVguEHcG6PbeEjET+4j2tnmGn3PDqTB9Qlzk1gQ&#10;PATrfaQ/FYVFyz4nxBnGlMCimIgNzulb98QTGzUzsCjUFvRjIVuqK6ZJjZZkJiNMhQzwUICrBT3O&#10;0I5JCPfCaQb/AaGyPR95TWXZsPYDoPrBA/mq0nOEFRRmTMMzhYOogVcfxoaC0FYYCgoFTYXCUkwS&#10;JqNBB4ebyXge7Jmewfdg+Qf1qnycxwsDTmbR+MlnGhKEFC8sBpLCT45KxGgCbeCl2MSqlJ4vxgVu&#10;qoE+WbUXkBjEAx6OIXl6e14oFgXrwGBEbXgAmBRWyEpuSooIR+cpnwxH/VA7eO4nKxqsBUf2cxmL&#10;nnv7loWauMqwfxqXh/8KG06N4xiq+Jz7LS6f+R9aINJYFICFTU/wlyFZOgrF7nVP/32HrDpkrH4O&#10;EAjWZHCVUsx2Ok84N5bLXOuPnBNuI1Ez2CD4NkyUGjRiKODgpVjSulDlDQUc8bHphmdDwDpazCZQ&#10;tVhWsqLkHVWVVVfIc7ooU+41jRtkGT/c+vEI25hX7BMess29zbq1CWUkcW1sgIUINjHrcwIJQzQL&#10;Zm6wa+MEvClzP5kcKqVWVla01aY+ahv+UdSQ72PuXFLjhlXJ3VdWHTi76rBRSZ8NTPrp+ugNtelQ&#10;jJIB1b4MywWLAxdlC5g4CBmBtwbjdbMdlfk2tgtrvXO5CqIBd08ndUXvu4T/kDV8/yksGjk4Gjks&#10;imcWjx1w+zkrdUmgZPMDd8N4iDc1rCgX3J5GX5T2iDDUgDaMjfEbysTWdT9rE5YgWU9q6sEYWtOE&#10;ZvSy/3Nc1ENz429YX/uaw63a5l3TqKBF8+xGnVMbd19a95FZtV+aUPPdEdU+fSJq9h3qL1fRjkpU&#10;YKNcpmozrEBeGM0UGFqBAxk6GuhUiGy+Iwo4Ul5fs61JnIA9U5oIa4EuVkIaJhhmmFj/yrZSloXy&#10;LFSkUZoiZZukPDPlAUWwRmZj4z/uK6C1cSN+01P4pLz7nu9xvBp6B3uOZhGBefxqsnKAtD2DB5U4&#10;C1k/EmsVsfYbeTFR4VjUEG2gTGMdc/joM6ZNXVmrzhG8pvDOiw6tMCwKZbwsuaJyY2NbN2MqRn08&#10;EFhnFzQsQjXwE6ALNnOgR3A8UDXAJDihUJNhzIRFHXsBQYEGy1IdEGApROTawLSBM8GHkUoFVYFz&#10;Mmr9t9G1lNehBvyFGzGBCZgHAsBTsUNNPBiuBScsBbekwuOPYG+HiQrNlKtRnokcmgz+7xCRAELN&#10;FDYH440EifI7ln1OlHHkzIOnnXPGT7DlEoBwBfCYW9JD8po6DbM3r4FmwWsWnPoAi/LyIaxzRPZz&#10;GYueV/sCcxofXGWMxDD4xE/8ZdQGG2lZCIpy2Z/ndcfLJ4dbINJY1M0DEAY0uOcxGL27P/l4XawV&#10;AotVb0hPw93Dso/NOKdzgzNGenknGFYs1GBUwuzUxEYbLOSURZSt0P4kdVkD049NlLnXq992NU27&#10;zTL1VtPXNylzOko/tqFFV9GiVjSvNX3dgT6/gSb0oRFD1b9/ZX9gWcKt2yu3T63VqKBxI3fLep6W&#10;NR1Nmh+r22138qNzk0e+HPtdB3V1krrLLCOu7yRJ2Zjmo1A2r55JmTzJV8HBXDj3ZbmYrAds6ryr&#10;afQrav950Z0P1a3jaJngv7aad6A19Jyiv2oJDU7wDGzgvL9rWte+a5oNHZ445gF1DvBGLJ2UEBIA&#10;tMxRDQDPhh8KosEAvWySIgt4qbGV10QXeRxNClMYXL2/Rcef3Lbe5fexA5SXAmdEZ2xhoqrAQiSw&#10;aPiBUYCx/oSf10bZN2vmuiqVsewCgxyEa14otjd6AZcbm4jQgIVQhWyCRYsDMBRuSfSaT2GYty1B&#10;md9Om/yQNnisvcfK6i3ymlT1XW0K3hkTeDbW97rsHaL5X4jzvhTjezy55MG6rt71HV2uOnhFz7XV&#10;n52a+PZr2o+9rAubaZsTzBkmCTZYKC+4EVzY6G4MMZfwpxvIEA+GByiPDIIyJLjQaziXBQIGzCDg&#10;fbFR65sq8zsqn3WnCffQ+Ptpwr3S1F7KnB7atFvoqx40q4f8U2fzxkaWQwnaSTHc2ColSW5FgYLG&#10;8Bvogl/2wof2aQ/MaEdgJIwFAG+0JN4OxOkgeUG15J2rf9V9rCDB1u3G9OXI250qEIuGJRrIkoGo&#10;cBRmbdvwa8OmYGLsHDcJEA6oxtE75Xblef0FGyMaEAAPZCMsnGx7BAoVsUy8/ghYNBS0HJkjiDLs&#10;2pqa2poG5hXNLL+0tixqZ1nQXvuhrfJDa2leG9Ovzc1b62v7q8lHoyhT4ZgQ1r4VVrtg0TWCQoES&#10;YdbG4lkwRcKzg9xHiHeCXdTFQU1sLGXrvWA1oF5cDqIV9MOKMKdRFdoNG/CFGoKas5Dlw0zp8ZSK&#10;kKd4aUOy6acm5lkdTWPvoon91cmPW1MeM43vK33ZW5vTzfxDJ219E9O2RCmd4PtQUQ9c+QDDXDNH&#10;U7N2f16td+bJCGVBS7INVlXwmiDXXWSa0aVTnqOQ0+AK7Z099cEgY9HIBzRfxqLnLozCKNTAnBiP&#10;RtiM8dPYC4lhyA3eX/5UYAtEGotiFiHcERAPHrGI5KoXnt7P5hdM0ikd9cz62EvOMiV88MwxXt4R&#10;iCFcy8JdGAyN0wADMLcCDvdMifbH0YaG6vzrzZP62sc9X2nU0KQ336r2+pgaQ9+vNWJU8odDE1Ne&#10;jB4/yJLynOWjwdGjX0kYNrzqCxNq9FtY7+a9zdrlt6nhuCrR094evN4a7KqEbpZCN0b5OtUoad95&#10;V+sHptf/11NVPuwaN6mlfVp9bUZ1ml2NFlRTZ0XRjwnKT7Hy8kTzijhlWRStiKJFUTS1Ab19v+WZ&#10;L2t1/71Zo6LO0YGeqv5wjP66LfShNfi5LTTZrL8bo79Zz/d82+y+d6+6+uFP6r3xVPy068w/16Zt&#10;0ZShKcUynJ4cWAimjbcuUYFt2JvGs6JOYVEUymurizkOZxaAaECTdqlq3vczeaUC4WbCgCy7VSBl&#10;GlVFDotCImArQnJRUKg3kP76sI0Ip9Q4YsSByWLnjUUBt3gTwh3ynR2UbMFjyoSZyAx9QSerQBHw&#10;b+I0c6aNltenT+6g11+zDZwc23PJFVcfvaGKs0+M/oKkv6cEv5I8c8k7k/RvzPr0OH1S5cDHcfoI&#10;a+jZ2Nxbm6S3v2VbvT7f258dLw17RfqyJy1pRKk1KM/OcBQUwi5INkCxhfPfD4aXMmTuGXu8NYQ+&#10;QCzkO4KWC0y0rxat60KLH5EnDjEPeds+cFzcQ5MS+6Yk/v2Dav94u+rYYbEjhtuHjzSP+6c2faA0&#10;vzNtqUYnTRzgh6EXIgvwPMam4SbwSey1rJANybVQLaoy9DKfhqgbxCSwy2OVrOycPgXxQKAcOEAB&#10;Ry9FuyhGkwFEDfo/vnDWMtmMAc4ec3SQogDn42XPtzHL8oeyZWFLhPIV3tgQyvAevh6YYaF+SpRp&#10;lncl0Zp6tLKlPO0umv6A+uVTMZ8OSZr0WuXxQ5NSXo8d+4p18muxiDWafY+08EZa1pLW1pF2VVKP&#10;xFiy7FqGScaWZVKAZlPNlBpFR2Jop50OxKp7bfJek7yb6Lis5nFkvgj75LcT4VugJYQcy+x/N0aQ&#10;CPxgAz7MsGlW2htPq6vQ8itpYQea04W+7S5/8YBt3OCYUcOjn/og7u+fJj8+veZDU5IfH5f0r9GV&#10;Jg2t8s3gSj8PoGU30dbqlIYstYxIZRCnm+eHCiyK/cXxT2EM4RRwGEfglhBtOaT8WiPZtXUbTNyY&#10;u4TeBduBVGT6DP47Qtjo7grfX8aiF9CkhpHTAJ/w1Ofm5q5atWrWrFnffPPNzJkz161bV1hYiGpP&#10;s45ewI0uX1K2BSKNRb3QBDElFGMP4sFdOOm25ttsMBtaXNBtBRwFE2A8KSx+F4BFwZMBG2BiFfiT&#10;LSTQRnPBBCiqxKTsqUdzHlBfnRTfc2nSdTuSbkir0Sivc73iG2q6u9V2dbuy8Lpm2W2bHGvS4GiD&#10;ZkfqtD7euG1O2zZ5XRoWdq/s6GVy3UeefuR7WQ2MsAYnWf3T1MB0Cn5GoQ81/0ir99XqBUNaH3+u&#10;y6Gnu+96svemAX2X9X9o4X2Pzux+V0q7R7++9TFs028ZMO3Ghz/v2P+ztg/P7XT7T1e33tKpdu6d&#10;Nt8jFPoHBSep+veyvlzz7bIWZ9kdJ8wl6SbfIbt/c0Lg12h9VG3H4GuP/O3eZW2fHJc06nFlzo20&#10;rjEdi6MsGNYYf7KtCZzT8J2VlS8XyU7PKuaAMWAzDFnYI7y+3TV6cWEByMjvKwtEjXJZ6rr4coVj&#10;UeMhDSCKPbOdgL9wwcJ1tkS8IOhQNCwnSTjPZjw7FuWISmF1QUwdIESmiXZUptWNpG/uUoe/qDww&#10;PebaHQ3rFFwfW9JT9T1L+keKvoWC+6jkKBWfVAqLKc8tO7xUWESObJPzuOw/SPpmCs2W9TGSPtDs&#10;6V4r9+YW6e167mz0yKxKI0dU+vae6I3NtcOxlGojGCoZYbKQ5dxHhrkGw+2sm/hXzifaUtn0Q2fb&#10;pCdtr6TE3Lcg4Zbd9Zukt4kvujnW1ycu+IQl+Gx8cEhtz5Bk17PmggcseTfXOdmyxdFaN26s+tRn&#10;CR88Z954JaypbArjkGZJRrAfLKVo1bMS1QUcBIsQLwWkxOoYynhyoYrSAZI23f03MBkBR3m92shP&#10;rdMrzC4qrKKGXx57Y+AE/f60Ic/uFFZl9kcL+gSL003nje1P4w///gnzo7AGCIWFDY9u2Lc5V4Pq&#10;kOSdUbSwMSFIacQw698/N/Wfr9642nr9xoQO22s031O30cGGzdIatTh+ZZvjDTrvrXvTmsRe802P&#10;TpcGT5SGj1LGvSJ/+Yw0+37p6940rSd90VOZcLs6rpdlfL/4lAGV3njQMvrB6I/vjZtwW+y4FvRt&#10;Y9PiOtqKSpQaLR0x0zGVLbHQiYRiBX+6SEWi8pJGCA7ZU0kFKp7RU5r8hDJosvWRb5NuW1jr6pX1&#10;2m9u1vHgNR0yb2x+slvd4t7Jrnsqefsk+u6r4enVOO/6qw7Ub7Yu+uZFlgFTY8a8GLOgk+VAogLH&#10;PUyXqN8YFIamdgFkGb4EQVmAyoylOW82l2ESOUHqgYef9rkLHCLRA1vr/WKhkNJ+vng2WW4Nl7Fo&#10;uU1zxh9lIagBRDMzMx955JG4uDgikmUZe0mSsK9cufKgQYPcbjeQqnGVsT+jyssHzqMFIo1FAUG9&#10;QTem0Pt135rd3739Sp3F/W0rW9N2O7tvIJ2Fjs/6I/zpYLPhQX3uBViZgEVRD1gK9jkqHbbKU7rR&#10;Wy/F9v3mytZbr61a2Dcx9HK0fzT5x8u+GaTPIX2+rM+3Br+L9k03Bz6h0ETyfkmBKRSaTPpE0j8h&#10;fTqF5piCC8m31hTYbAnskr17ybOfPAdUz37NtVvzbtcC202+302Fu2KzDlU/ltHwYFazXRkd1qbV&#10;mLOh3YasNptONF1/rPn2zKv2ZDXbl94u7fCV2TsSnGuU0DrybybvYYANU1ExnfTQUZ3267QvoOwP&#10;KPuCcqpfyXGqjrSYkl3JoeU1g1OSi4Y0Tb2r2/p29/9Q562R1d+5X5ndgbbW1jDLKVtSIDLg2Pq3&#10;cDlVPvcGPJczkRkAy7LDmQWodlCOWz0+BWo+VMNLHYvCbu92Fmx9/ImdMpISsB1PRPbyDDg06bm0&#10;zKlzSo2ihl3UMIrCHQlUlk60W6ZtsfLq+vL0m6S3BsUMnly7+4Labfa2ql1wW7RjoMUzKkGfEe9f&#10;J7uO0AmnkulVM/y2vIA53Sfv8EZt16O3B+iwbjoapKwSpchhc2RaPLtl/1KbPteifyw5e9XSm7Uu&#10;TLppnaXvJOndf8VMfzxucfO4zVW1LI1jmPMU5bjMcSOwAp0ViOIg/PswjiGaZf3NURNG2fp8J7U5&#10;WL+a9+aE4j4UeJ709+L12VWDy8yB30hfZwquIX0F6T9bQzMTfcNMnrvj9Ouvy20zYGmVka/ap3Wj&#10;HUkcPQgMDJSI9hETVc6rMcs9GZGBRgSC4BUG/uc5/pD7CFvdlljr8NKfHDqyc4lQvIibnSoOiwqe&#10;HR5N+AUgmpOecaRpswLNDEjjMjHkBp/EiwvFodwmOkWQfzjhTP5gHIGyAMabDxe8ifbESOura0sb&#10;Wn9qYX+vt+ntZ2IGvZ9w97xqV29rUPdYm8T8G+LcPZNdT1f2vxilv0H626SPJv1d0kdSAD+fMrn7&#10;xRd0r5zbPjnryhqHqzbcGddua0ynzTFXb0jotLlhlx2dr9lxZ7u9j7Q7OqRNxuvtU0d3SnvvluMf&#10;9Egd1em3p3uuebr/ikf7zr+775fX9B/XYuBb9V94vsqb/aLG9dSm3iR9ey1908Yy5VrtvVto5AAa&#10;Nibuye9r3bjhysYHmjXKvru287mo4Dukp0j6ZJs+wxr6RXKvU11bqGQblewg9xbZt0wJTVf1txV9&#10;cHXvQ/VPXNdpR42H5tpGvarO60jHomETRguX6mgMR89v4P+hnUGHrP2JKYToKdBqkYLsE9K2pIbe&#10;3PQcaO/An9g4MZ4onIesvpBT/3ewKNCjASDDzVQePjwNPRpXGfuyTnnUM3bsWE3TAD4N/FmnTp3k&#10;5GSUVVW1Wq3jxo3DOYZ1FJeXvV3ZOnGO8ROFsrcOn2/8i8DU8BGcaXyM50H5TBssTg6fHy6cuu6S&#10;/I4YFoVuD/0PiUrQE5g+GMoLOt7/7onXRmszx5hnDeCIIzhrYNaA8zdXRHyBhQr58oehHear7PiT&#10;VGidHDKEqwRPFjMjFMT8GJE5CFFDVUcs0vetLGOGJ/X+tU217DstvmdN+scm/2yTf7msbyDfQdWf&#10;prlTTa5Ui/uQyb3HFNypBrdpQJvB7XJoC4U2kX8DebfJvj2a94C5+JjizFDcGWbnSSXXSQUF5MiR&#10;8pzR+YUxqSUxuwPSOjf97LTMCJgn+bSx3vg3HepL6fEjimNGFtveKbF/7LZOLkr6zh+9wBO1vDhq&#10;R5EptUBKL6bjHjU9aE0LqYdK1B1uZbVX+zWg/eqTVrpprZc26fadoai0wtii1Ojgeps+K1YfUd0F&#10;Ltr1zv0den9lH/Gm5bt7o35urK6No6NRGsLJ4K+HwDLmhMLQAREDNCX8swhW5BklgFiiMRGFJRlt&#10;GG7bcywgTg8cG4gFOVGX3HFrXkk++KphYBTDolTJh1WH2WwFfSrKLiqeFCZQnqIMiY9cf0ChcJPl&#10;Y77yroMLWrXdZ2Y7G4zMLEEoCnL/rHAU09wQTgnyQ2uzz1S4MoHPAWLhzTRm8mIOESQa1CJAu3xE&#10;XdpoZXX6oZU8pbfp1Tei+v1Q9e59DZpktapddHus/3kt+L4lNMseWmcJHCBXOuU5pZwS03Gv/VDI&#10;vDVAK0poSYmy1Cvv0KMyfeZst5rt1ZxFsv8YBfZSaL2sTyXfU/ZAq6Z67auzEjvNVR/6wPrWO0nT&#10;H4uadS2trUn7kmh/orQduSAUOqpShirjORl8Khy2h4fEViwmxYBCkFjs14fi3vwortOqeASiJPn7&#10;KN4XtNAkWV9IgR3kOaj5jmgl2VLJcXJlmH27kvQNUYGZcnBoYujhtp4eHdPq9Jktj3uBVl7Fc0aE&#10;dYhDZNEaSJ+L3GhG4KhA+wbUBzmdfbyf4/EwxMJbBFRlo0Xa8d5wsHwEkEDcI99oBZFhudVUlF0U&#10;ZAnHEccQBoKIxC4AEtUDm7+dnm1V4d8RtnqmzLPS5Lm0FdQBUCw6AmnoAGWNmenAYCGKQva5DCtt&#10;r00r2ks/3qFNeSp2+L8q9Ztiv2dJzev3NWmU266665Y4Xz+Tb4iqjzTpY62h6fbgIltwhSW0zKT/&#10;pIZ+UELfq6EvyPea5OtjCfSwhK616PWi9GqVQnVquetVL2yZXHRDNdfjMb6X7d7xVfVZNUI/1dCX&#10;JQdW1wtubezZnHx4dpu8+V0Di64t/rZT7jsdM5+/4VDf29b3um/ejU9+2vjlkZXefC1m+LCkF0dZ&#10;BnxI/WbG37apcavsLjULb6/p7KsE/yFMBz9GBzYlug5aHNlycSE5TlChSysoickriTpZYHWcUD27&#10;NX2prH9l8bxfzTugWck1HY/U6TMvbtwL2rr6CIPHhCMNaaZgw0cgDeIBRFuVhkJdGDQ1KBP9ZWz7&#10;7DH5G1YytMCcukDAi1naoCmeSx/Zz/8OFg23owHtysIzHAn/NArYG9PkjX0YK6IS/IUPCps3b7bb&#10;7UCeTZs2Xbt2rTGJyeFwHD58uH///gYi/eijj8L3ReeGzaQoG3WWrdkoG3c0bmHsUUP4NL63uLux&#10;x19MM6c+OIgz8eGTxGnGTU/9f2l/RxqL8mhjE4V/V/qagWPaPPaB9FqKPGx03GcvJS6+Wd2SxGHt&#10;wJkQT2AFmE1ZHl/FPB2IeGycuk0gIoMzAxWwaGM/i7LbRjMb0Jg+lgcnVr4m9fYabhajqn+xFNhN&#10;vgzZlas58tUsj5bjk7I8lO3iLadEOummrGJTvkPLL1QKCqTCPMrPp7xC+WSJlO1Sj+mUrtMJHzCA&#10;fCwkZQS0dJ91ly4tdVq+8UW9FzS95DI/6LR3d5nbO6hFrrmmg+IztZoOBYU6TqmhW2pVYuvis/T3&#10;mZ/02N7wmMa66QsnzXDJ3/vlOV5lSoAmeWiCj8brlKLL43V1AvZ+Gheg6T4AVPsePfqEx+Y+bgms&#10;1fzfm72Da53s2XV/q4d/qvtaSp0xj8fMukFa34p2V6Yjdk4OAEHDDcIAgDcG6gpvxhQA1tk5NSVM&#10;AeU29Vn/gssJE2HQWUjkkoPYvNp1Mxb+CL6KjNxgqujg8Mew7YR/XmSh4rCoeEYxfvFInCiHN0Rt&#10;Bfa/9+4SqwXWS5+qwkYECyGsmobQP00MsXwRGhPaEKDUK4LZYGyEG45d0iLdK7c5JmvI0tHK2toG&#10;yrd3WsY+F/fi2Pi+c+O7b6jbKvXaOgX3VfM8U0V/OybwuepZprj2Wp2ZMQVFtuM+ba8ub9HVDbq0&#10;RKeZfvrCI38W0CYHpXFemqVLK3TTDt18WFcy/ZRTSEWZFNiphhaR733y3G/3d67lb39VTou2G2u3&#10;mRf1xFdJr6ZUG/1GtTHPx7/9WPyo+6uN6Zb0YUfb1NYJ3ze0rapOv8dTuo1EqAyn39dlLVemrR3V&#10;Cf+09PpOueL4FVKwj6JPkPVFcmAnlWRQpl8+rFsO+S07Q9J2F+3U1f1+e4ZXdZwkfReFfonyTYhz&#10;PNYyvcOT82t/Oci2rD0dtPManWjMUsQOmuQ85KIN4QQBTZbqR+dHimXp05D42ENRAhzdR7S4axfv&#10;7t2IThfEGXFhX1FYlFEzZuniseH083POHz0/Z8X9/RBuBJXBeGW85oVjUXBO5pOlG+KikS05zUTb&#10;42llI/ridhr6uv3xzyvfu6h6ty31Wx1o0LSwc01nD5PzYXINVYKfWOFICvxC/mV27y5ryWFTcaZW&#10;dEJ15mjuDM1z3Ow5Tv71iv6DRZ8WFZyg+V4nby9yX2N2X0Pu26lkgBx6U9PnyfpvWuGxqPQTUdvz&#10;qyz0x8xwR031xH3uld8/bv8iq9LC4qSlrpp7TjTIOdzct6WhZ0H9ovFNCl5qk9OvY2bvloevapHT&#10;tHlR80YlNyS47iH9RdLHkz7XHFyneA9qBXmJWZ6EAyF1k05rdHV1wLTcra32mNZ7zBs8sb+H4g8F&#10;Y7Lc5hN55N8p/GKv2929G6a37be47odPar80o3RF5K0VSf94ih8oSoTLGgRWluTOvWxca2DRI5K2&#10;75+vATkw08HaBVhFGV9l+eZFMspyLv/fwaIGNjutGQRkKzWShP867Uz8NPBh+ASjMHLkSABOm80G&#10;GRRGgPjLOL9r1674F5ZSRJPi3zBixL/hMo7jfAPE4rjxE0dOK+AvHGTaOHVO+HmMqsL1h2s2HsO4&#10;sGyFKF+6n0hjUQ/Cszk+pmja3MGPDYt9Yaz0fAo9M177x3hpxpsxP/eIRq4YTLVgES+8G+WNdMx5&#10;xDnYoOADbrGCL8nwgToVFShiv0TbktVpt9teGl7rb4u71M+8L14foegzZN92myPXXOiB39O8y21b&#10;4aDFJcoKt7bJb94TUvcH5ANBc6qOTT2qy9iO61KGLmUK/AkIiiMZLkp3wTcKSyYd1JUjunm3x7zE&#10;RVN89Jpf6uFRmhVrVZw2s9vKgsKr8SyKAhVRA+BtmAcD/4ypiKKLKL6EannkDgH1nqD8nMf8TsA8&#10;MUgTfWqKTh97aayPPgrR2zq9pUe/o8eN8WnjQqZPQvSZh6YXS4v9MQf06MJiyZ1G+no19HmCPqiS&#10;57YaJ1u2+71m33nxL6dETXo2blpv+5I21s1J8hGznMPTmRlgGI2G5gJ8ElYpDmQCJCivncs7DinG&#10;KBfzcUwqEOk+Ulbccx8GEJLmhbFoeGiECxc/LioKi556EpAiD3w8IdKMgVOc2Lt+UuPEQ2zhhI2I&#10;J7k7AJOEGDqzKSBcINBPoXpOFIalEFgbwqIwiGPU2COfq9K+yjSrqzL0nSr3fFe9+f7mdXO7x/se&#10;tQZfj9In2fVfbL69NucJ8uZQURFlB+i4Dv+7tNVPS3z0XVCe6gdpSZO8cgrTgDVFN4/VTR+EpA91&#10;Gu+l6U5a5qU9QSVNN+U6pZLfKbhI1eeoegr5niHnHeS+ye7vmhi8RQ7cFRscUNn/TPXgoLrBF1t4&#10;/9k87ek2ux/qlfFkj9133Lmi5SOzawz5OHHYC7b3ekkTrqN5Dc3TGssTnkm8e7J25UZLcqCjGhiu&#10;ujeSE2EDLo4hWazTVwGa6qQpfvrMqX7qok/cND1Aq4JSdoiKis2e/dH6XNKfT3B277K34ROfJy68&#10;yZxt4XlMBgRC6wGXYrI2Yo8xh4uNyRfhDDV6xxD32AsPi4IIw3mIiHhzJDPtEFz1ERf2FYVFgUxg&#10;qwerBLNE4ItTD6XPn7u8UnVQFF4NDYj3xWtecIthAQ4vT50zYeyfJDoGr3EC/XK1MnGQMvLduAfn&#10;1e247+r6hbcm+/5WSX/Yrj9m8byphlJIn0WhVYp/r+ZKkx0ZBPB5MsDdDQ6JLStI2T7K9lCmhxz5&#10;5D+khDZpwZVKaCaF3qLg0+bgU1F6SlRoTlRokzkvX9njkb/X5Xf89ITLfqvPdK1LbVFkb1JEtVOl&#10;pseo0wm61UEP+JSXHPbP8+NX51bKyKgU3GbX50n+TzXXaPL8P/a+A7yKKn/7N33uzU0hdBEQUFEp&#10;rkRE17Wgi4AidnHVZW1IkSLYRUVFRRCQQEggNFGKSlOK9A5SVIrSewgQCCHJzc0tU8//PTMSeVjZ&#10;b/fb+D2Pn//7DMNk5szcc8+c8p739/5+53XBfDFov6+Yk0S2mozDQgkYg4h4lMnbGS1N0Ofl9IlF&#10;Y2wpKxEaxQTM7sczyjXok6g4KwJQqh92U0sjkpFHzlKRjUxiPRqfafvw3EvfezX0datAHrcOyCA9&#10;oAOBxS0KUcR/B0crKifeGlZkWF23Yd6enXww5Bw48McvZN3Z3qny//8jYFF/uDl30PFxXQWi84sV&#10;iM5P40NB7H2UWHEVB4kEdynzId+UKVM6dOjw3HPPASP5abCvuAV6UWBRVVX379/vX6245P9ZkZ9z&#10;s4En+w/390jpH/hZ8m/001fcjpPnHp+bEscVic9N4z/nd7f/rbEoHw0cRBXd92b2X/oN094aQe+O&#10;Fl/OoSdzKHOUMq1naH91jjDR9jHKe07ivNf95w10CtZw8aknmBeZztX73GQPgahGm+vSzA7qmx8l&#10;37uiUZOj98ux19Ktb5T4FrGkKJjvgFoMbGT610wfx4RxljzZTZnLqqxk+hpX3GioOx11H2Cnwbd8&#10;i47Zv2z5lnKIY1QABr4/wIR9TN5gidNj8jCmPMmoaYLS4gIP2IMMwnUYq5fDzhPBXpZMmecRuYab&#10;JgCOicBLVMuVMlz9ATvlZaYPQZ/pULYhZJl6Fgt8xORXLeG5aKBHrFofU3ovkZTJ1DGMxmDEjyvL&#10;mIJMlpqCc4ISqxU2XmKvCImONcLXXXPoihtW1u42o2r/UWlj+qZ81UHecI2492IqSAYrBdke1m/i&#10;gUmZKiLmKvfGPTu0/XMh/4sz+GG4EfgB3gQ8lg4pay+/yijMAy+KfhUzOj6pQ//qE4/+vjIaQ2Vh&#10;UVRDr7WCfuJYFHWSG+sdp2j7Nzl/rbmpJux0sCDLCRk6ECDMX4+ZUzG4cFWYh6N4YXJSjr97QP2T&#10;RPtANLWkwS8G7195+Z/yMtLK2+t2N7KHkT1DY98Sg1/SSSotx1Au57PgEZa0h2mbGS1gNBnceALg&#10;U81kyggmZzIxk/EZygibRrn6R0zMjdDMMuFbUzlgqScMPXxKs74jtpisRYI7j3vVOW9BtkesC7He&#10;QfedEMsWEhPhj6+zqbXZ59VKhtcvfa8Zy6mX6H9J6WMZx+9ot6Xl32Y26DM4efDL0ie91LFdtbff&#10;026bQlccSKlutdDZIHK+o9L85AI3dSuAqEMjDDkzguzpOUwfHRdHWIQczmSh3Sxw0lVLSyn2owLs&#10;YXSvV3z7DesuH9AzaUVDDs4xPQMQQkuAaRjjOwA8X+7WK+SKIj3v4F9UxXMvVdwFOQreBbQHh0nZ&#10;1ukxq+Q0QopjXPG6n8qoiBd4RuVhUTvGtUygRVnU4tKRw+8OOOjZ0/G7/J8MSOPj0ooz5xbFvz6G&#10;egQdLDopBPPcmyJsr6/Ov0Ud1afKEzNSH1xx2fU7b65f+GhyvI9mD1QBQc1c2VkgsOUEURPbLSZO&#10;UHEJcVsSk44z8Rhm6EwqwObKJxzhqEVHbIL9KHySK+Gd1TJbAms4mdmKkauwL3V7TUrkUHBnIjTX&#10;SB3I0v4WTr+xkC6PU90opZXKeiGWytST8vUap+W6pUmNXe26mPZwJPlto9oclrYjRmeOgP8P2qvJ&#10;mUnOJxC0BJzlEFZpsQK9KBLYZysb7cAiV/gsTLmlyhimDmXBdxP62y6969IwJmbx6irmhmlOVNnE&#10;lCMmlZSTeTDIlgac4enRv7fcf9Wji+XRvbT1jQnaTkyU4FnvN3B0CBUVDAf/uoR/9WrF7Xhlu6VA&#10;3jfzPKzDoqbnz+v3RReoWpVy+o+ARVFQ6NsB6s6cObN8+fLVq1fD58gvvfMgH06izz916tRnn33W&#10;p0+f3r179+jRY9iwYevXr8d5H0x6w8QvmNN/zuHDh5csWbJixQoY6wsLC3EyOzvb92NavHixDwjx&#10;7Su9z7Fjx/zvxQMrnrlv3z7c0r179169er322muzZ8+uyCSe5n8p9nv27EH+8YlGsTb1L1NpP8Gm&#10;TZuQB+z9XFUkqDjwz/9O9/8vsKhlzv12bJcRDZ4eQf1Gif2ypR7j6dlJ+htZNOqdpB+uFopVBcux&#10;YRzBimy/2qK9k9wGCrEiGjVsKOgrgP9OytIPtfSpdya9OqTKvRuatgjfW999tao7Uzf2hYrCtD9K&#10;6xxwTZgaC2MsymE0ChsGd5NG4c9y+rSElkfhNET5LnpUIc/hPSo2wM48V0CXe8IVC2NCcYLCxTDc&#10;SzDuH7SExVEaEZM6x6hFjAIYZgGHkSmPdMSC3ry/h9gQg4YNyAyQIoM24w7ojiegsyjVEK9IaHcb&#10;9GxUfpdRDibyTB7NtKFMesWkR0upbbl8O6N7ovSoRc8zGgJCDIjUptkOARLkMamsRLSgbl0psy90&#10;9pFm9gklnrnIvvfiWJsGhdddtatR+zW1+01Kz3kxNP1u+q6hlhfiZYVcwlQKzO8pHDgH+B9tgP2A&#10;sriFTxl4tyxu1oLL33oRpCjfKhrDz1i00lpDpWFRDpOBQkGXeZZQ3srd8ljplElPDHm55oy/Bzdf&#10;JR7X+ewGgjr8ul8denDSBC2PuA2I5AnOhIdAxCLyEiZH0JghRtPCDBr+rNZtfFrLn64IxjqQ3T3Z&#10;magCLho75XBB0pmywLGEvMtSf2CB7XbSZiuwPCHPgmYjDp2GMNqQR8cJ/OdIrtbgVTQrTjkxGost&#10;gkqifWMHvnd1kPMnHSoqEqIHdbZFYEuJLZfZaoAH1Zmusymy/bkEaGptkKxDFC4FqynkRVLzDHVL&#10;XtLWvRdFjqWbu6qwtbXZlw3Mjy8vfrbFkRv/urPen1cGb5pfJWNR8iU/1qltNlesGzQ2khh40ZMK&#10;ZmTrTVD0ahZThlv0LpM/ZDyfnNLH3hK/MrTvrMBxB+54QC9J5mfJdt9Gpa3bran5zjv0aXtadpl0&#10;Wse6Zh5uVymicn8ZODfBi7lisD7v4N+snBV3YbaFJge0Vkw0t169A4vm4jXHuDr4Zzj6S7deaXWT&#10;P6iysCgX1QOZoIZiCHLZzu3fr2na1APtXqPzIifj16Fz+b8AoihMD1+JUDX/UI8m3y8MHpb06NJa&#10;TY79KT3RKZ29EIIKlM1R2FrJ2aFY+WK0gIoMOmVQgUXHHSBPcI902Osbscd2xBbzHPGIKxxmomdU&#10;ko4n5NheVEV4tAHESmwhnEN11Hxzv3S6RPrO5rXlaYNaWFStlC+1hKiiIsJT2bpoaxRJEsp1hHTi&#10;ZCR+IvrVcrq4XPyLSV1sbjNaYuknyqTISXChUuSIWHKaiiLIm3AUfAKDsUDJiesjDeVDW3qFUec4&#10;PRSmh2P0SIS6xsXXrOBQJo50abQNmlSex+h7Szod1qx8sLgCm5rk9koJt7xlXYNew5NnttUPpSlH&#10;fZqdy+PP9wn9N6vleclQS2HXyyP69NZbi86cQo1EbXSxHOH/YtHKaIwVgHPmzJm+tzt8jvBg/7xP&#10;dfoDFOBiz549fRUoWE0kliQJB/hAFDpnzhzcUkFj4hb8CdqzTZs24D+BPH3wCat9//79hw4dirtw&#10;O0Yo/0cg6BPOIM24ceNwxkehONi+fXu7du2Q0r+9wh8f7vnIDDCnf7ufHjQszw3R1q1bcR4Z8HOO&#10;vWEYGRkZuHTNNdeEw2FcrQC6OPbBKg5+v5/fGotiMDCdM++Nf+yhgfpTI6lfjtJ9JD0xlp7MFF/4&#10;mIZlpq68J/mnqmox5+744sXnteKKP7lviMRX+sAEv1gSzmB2H6LVV1cZ2i/lmc+Tb9hfs5rRAfI2&#10;SmwgdFkFNi2E4s6mT5g0CpSjAysnZdk0OiZn29JoS4QaMzsufGmHvmeBPPSxJpAnel1udUIPfDos&#10;lJxUY/kavN2d7eTuIGeLYP6kRgoD+fHAQkMfxIJ3M6G+CbTJAZq33KIk2JwvRI8KPSZWE4V+TWae&#10;shVSVmTfwe/jkBD8TbopXGuht5TfYpTt0FgPamYb0lBD6J2gjrZyC5PvcKQ7DCBe+T0rMJoFR9hJ&#10;ubHQ/HJ9hxMCF3HqjFhyPJTYl2Kv0swZAW5KG07sPVhIyX0oZLVucrrF3T827jS/ev+hoQmd5A31&#10;xBMyYpNywyg2rC1VUbD/5gG6ZWAwJAawjnImUNhFtKB9a7+9ey5BXgdbeYyo36YqC4t64zxGAE8H&#10;7pOizMgv2vPEu426DJIHj1Bn9Utd31yAYgQzHazYwsf9X3OlB1LFbwcQLecvHsUIA7RaSCCitdlt&#10;qP+H+t0rLrryZEaI/UNmuenl34nleRQug+RY2MLkZa7yla1MNYITYG2P0iSLcl1YEoWRljTSEkfY&#10;4nAAURNUOS4JXzjy14443xIWGuJiQ9wApagtHIvTqRglisjdRc46YvOhFxWsedjIXiC6yyXne8nc&#10;JxvHA/CB2hET4RA3w1XG2MGhrvRaSeDN0kAmC05n2ioGg6lSdCrANgJzSvGnU1izdOuqWm79NKux&#10;wq4mq32aNQPGWQpHYQsQlzloPkGwTK9Z1DlBnW3qa2pDEsEsVxnmKCMt/XMntJ2pYM/KC+XYPnLn&#10;k/tWtdhdd+xp0ml2vZ6Dan/RRl7bkA7LQjFpsBf7gIoHVD8b9uG8g3+zWlbchRkWvOl5CFxZ/kYU&#10;dg58CzMk46xvnY9If4teutKwKLCJaWBOx1sRY9+Ozf7Gs86fWw74sbwBek343PPnHlcUyHkHKHCY&#10;+zfWlz96qurj06vfsvfi2pHrRfaMwqaobJls7FY8l0yCeB4znaM2HTbpiAO1vJrHYBuSDlryIUvP&#10;d7ikBHsYj/JdPmc/xGfH0DVppcUyl2IuJ3uVmNgomGvIxSxpFZlHtGMJ6WuTnmP054SQihm6pWNa&#10;LHqdIXTr6CQ94hyaZd5bytA1MXQwwKVSKCY2M+iROL2doMUu7WLCKQtaKYHngQEGSzsZzcGsLS4P&#10;YepAJvRxxUcYtXHoNia1ZvKtrtrOooei4iuuOhKzfkzqEzTaoTmmuNslKA2KDDV6NMA+J/fZy8w/&#10;X3esQdfpVaY9FlrSTD2oIRYTvO3Ox6L+Kzi3wP/NY0yUEPPk67T0Y+tWchzqOaTgv9+iTp77zD8C&#10;LwoYhvLEfsGCBT7eGz9+vA/h/HIGivPLJCsrC/7vgHMAhE2bNm3btu3NN99cvXp1/0yrVq1Amfq3&#10;+OljsRiYTB+v4pZq1appmobEOGjdurUPL30sim8HlPWd7vHtuN3PAA5eeuklP1cpKSk33nhj+/bt&#10;W7Ro4acEHP3888/9b/TT9+vXD4kBd3fu3OnDy3OvIof4UuzLy8srnl8Bnv08/373vzUWxdyvKLLt&#10;3dzb/vGB/PwY+aWRhK1vttQ5U+ibSe+P1Gb2SFrWnApU3vuAu7tg0wYZ5an1YIzjEdt0BGmkrCek&#10;blOCWBqpafmfqrC+5Cyh2FEqiQq7HJruKuPjMsRCcAviRCjmxQB+LDiSSZmwjFv0iSEsZEk7WDCP&#10;IYQO72MBRwuYWJQQS09J8b2KvRnco8JWCfZK2Voux9bLpYeSCuJJK5n4Pku6j1EdrL3piQdhhVe4&#10;FA7TfJnzPRFQZfjTZ0Qx2AKm8pAhmGfzDas+mnS1Q4+U0XtxaQRTcpiU64jZpvqxrfV35Sds4R6b&#10;2kSobUx52hKGgNf16NzxJn0VTtrjahgCjhtQ6IFzENDbsznkzBARgcr9UmOTRWewZPdITrRvFG1x&#10;1YmL7l2Z1neYMqYjLW5A+zXQepx5jl3YR+yC5c9fDQ+9hddkAqrJlE+04fprYuEyv/L7wz16BPzp&#10;N6JKaRSVhkV5btDzcxkhhnsM+hYr35a3qtPA9GeHJb/wEU0YlLrob2mb6lF+gIc/gsOIH7T2vNHH&#10;iyTg0fISFBhcjns0lZZcRp+1F18foNy/pFbG4T9XK+8ssEGqszg1fIRzmOCRtjJlMZOnMZqAeQfe&#10;JlPGuKiNnKgfyYRMR/zY5Rwj/vwEPmtxmpWg5a4I2/1Wh3Y4QIN0yBUKTaEoJiIUmLtDZys0dzak&#10;GiE7M+gMUZ1BEkPk26UU3y1GCvXScNJPjKZjjLZTXmUpXd2kTrbSLpzUoUR7MpbULx4YkqBpJn1r&#10;qidOqgZgwwQKP0xm6yRWX3FqEmtA7J4kF/VqOxXGZZjgV2IoNyEj0V+xhL+Zwj0x6XFLfcOQMacD&#10;eB5u0khHXsa0gkiwKByKFgggVFlu0Op2UfEdV+5q/pfFdV95P/Xjx5VZLYXV9YSdKZ6Xogc4zoNM&#10;FX/+y3r4Sy9RkR7VkmkqwANmCjuJDiPQaKQU0W/R//jbbwRHKwuLIpOw3mKVOm7DtRJ7+720Hrzh&#10;2RjCFZXQB6L4jRcqn4oCOe+AUXqhSDNb0fPD0zpsrtfs5PV62TPkjgq66xRzj1BcqByPi/mQJ7nc&#10;MAQlUj6TjnI6lDOied5JHKCTPGHTCZOOmwJm7jh/BMRplIrCUmkRJXZAXAq9KOzpQWeR5CwVbAQk&#10;2aMfj0jTy8XOjtI8JuiYqkPmA/U6Zrfw4LcFDcHso7JUjj6TLwEBBldA/FSmkxmUyrXqZcpfwqnd&#10;4zQhSusN9ZQLN1KeB9itDjF5J8xeJmqmhEncAEZPlgt3xeW/OmJbprVNJLWxkts6dFc59XRlUKNA&#10;oaNjOnr+KfHgJqYdYIhWESo+leouDbIPEIa0evENLbfWfilHzv0H/XA5lWJZZ2/9NX9Oel55Xqj8&#10;L3QeRoEiogNyoGh0psX90zgH7k07KqWbvOBD/ghY1P/xKNJFixb5rKOPBnG+YiTCQWZmpn8VaHDb&#10;tm0VV4HrQHIiTBNAJqApgKsP88A6du3aFScBDt955x2Y1JESnkowr9esWdOHl7i6atUqoEE8f+7c&#10;ufgTn4kTJ1Y8/I033kBKfLp06eIb9/2Hb9myBSSnf2nevHl+PvGcl19+GU9IT0//6aef8BAfiFb8&#10;iltuuQVXb7rpJoBkXMJ5/5K/R/rf9ee3xqIozpUbs3sNatBlRLBbttAzk14fI72QKT0/OtB3FHXL&#10;oiEjkid2Vn+6mJvtoM+5UFuGyxJID1wFqbJL19ZkJA99Mdh+adVqxU0Eo73svCLZC9XwqZRTRmCn&#10;q0/mtKc8PCFhOuwJ8DRg0VEW9JkSbOITYjTPkrYwBVb44iiVnJAhiLIPAtqRBUpnl8A2wtJEbCq5&#10;2QrrT9YrxF4g9jaCjmpsZ2AvDKZm0t2MapTogoM5Pg8lrqIX5cynygMzx0RIDmEYF72ZPtbfgIML&#10;J0WBBE0ZhnvZSWrB1C6WMiJOEx1hChMhxstNADPDRUVGvzooLnVh2sNGoGtcHmqDPeNj/QRT/SZC&#10;PzDlAGxk4G8ZFUcocVi0tqgIQmXvEhJ7AondCJWvsrmImq6wl8l6vFbs3lb7Wz46p9ZrL6lftBLz&#10;UlDCHE9eqJwvdJ7/PFGCCRsJ4NqDaT6EVd9WSS06UeAFGf3ZTO8TpJXYNH4LLAryCctDJ1h47d45&#10;t6+o2XKK2nYydZlEAz/Wpr5Zc/G9aasu0VEbAUdBBZ/HjmJVRJQeNkyIwliSphotbycNeyO17ZyU&#10;Sw9fGjDvDLDBirNGiB0NnjbB21TfaEnzSmliqfqxoQ60aaBDQx0ty0oZwUCE0kgETGCopaAupc/j&#10;wqKYuMlBlIbAIQbLuHQyqsDVAi5Oxacld7vMtsvuZoV9TexDxPwUrKdFp6PkXi85GRS/nsznwJEG&#10;YmfUgy6tKOLf9VC5dB0TangLkHLwgulSMallul6SVK1MamJTRya/7aQsC1c9WVQ9vl+3pinOfcFo&#10;S9W9QWKPKVj1CXH1z5Sph1nwe5smFlFWVBtqKs+79EiJ3MYUuto0mNE4pmGu9BH0rkzcXC4c9CZK&#10;pWeExKG06Dqyp5P7npDoVqPk/mb5N7f98aqH5tTu81Jwyo3i1hriQSxqWUm8KJNkQBweBF5AaA5h&#10;Pil561bB2P17waJnoTJXX8d279qRcdMOT+Z9Lj/vA1G8SLS+C7bTC5TnQZCiV9E7g6RWh2vUNK9N&#10;dnqL1tRk61t4oCPEMTjGwD4WhB86yM+DrArm8gcSdMiCSJ7r5DGZOmxDwiQds7i9Pt+WjrqgTOU8&#10;fowAd3J5iWDuI7aC2CfEPsL6IGT1E92PdTZfi5yqcZBpWY7Qlql1IBZ20AFiQozOnhuVuIoJM+Ny&#10;Hi0A6NTzAuRIVXDRYWKmzx3dLmIEkhNQ81NL2OYgmAkEq6BkJUTc3eFqs+M0OiIMc9UhTO5rKw8m&#10;hDsN6mDTXRa1s4QOFt0foectZQgTRjCwo0GwozlRdSnDMMGVrqdNip4g43uNjZUSA1KM+5rvrX3f&#10;LH1EX33+tcKPnj9qpWBR9CRYSgMGszW33lqO2F0YFxFx+7eHDn8cLIqyhHQT6A5ozbeS40wFeYhA&#10;TKmpqbh0/fXX+1Z7v+z9BNi//fbb/r2QkvqXwFgiPTAqQKx/pmJcA5QFNYqr+CxdutS/CizqPwFY&#10;1H8srPO6riPNgw8+iHv923HJvwrBQOPGjXFLw4YNAXH9h4BERXpg0R07duBMxV04wF0+FgW5Cix6&#10;Xpb8P3/X+8rDoiCdzob3AfXEN/4PMqic6V2feFftPlLvNUruM1LqnUk9czgKfW4sdR9LvbJp4FBt&#10;aq+UBVfTDyn0o6IVQX0HaxR6IgnADkMMXw6mWKK1ycKKOsrKv6Z/0Fd5ZpreesslKeW3B4xXRCeX&#10;rG+laGG1U27ympg8JcFZ0EyLD5SjXRpbDiAqwdUI4/6UePqqKMLRYFotnS4i58c0e47KcrHkIhnv&#10;K7E3U+IvJxu9AvGna5pPNY3+PSP/noy9zW7fUuvm7fKVB6pfdLxjbXNS9ZJjoICEJ63UunwKj57T&#10;UxYAf5rw9edkDw8/H/e6WT5i8DTci93S0LWiv0VgpJqGeL8RHFYuLrRTd5jJRyz5SELbbekrHXWG&#10;LU0xaHyJ8rFJHxjSh1yKL4+3xG9c4VsW3M6pCcQEkArLeNSpkiKx5ARYXCoto6I4lUVAmlH4lBA+&#10;IcX2ae73qrOczElp7PWLS++4efsVvT+tlt1dW3YFfJpUFwsxe3GfICLFYABwxQQN+wuNcZzFQERx&#10;j6ipSFMg0q5RuWG+8Dcrtb0e9mdZJl595XwqD4vCOxkZ5fQTd2W1WKkTffH04PqJBk3OXHr15mqt&#10;Zkr3jKPemfJHg5NzBqQuvFtddSUPDXqa5CISEe8ITh98goHAYvwAa/xJu2vR149pz2UG7lp/aavC&#10;G2tFHpbZcMFYHyo+Uz2fqatdmm7ygF3jY2KmSX1M5UEWeIDJ3aATjhC8id+31SxDmxBWJhrqF66+&#10;0VGPuDyafXEpD5hg7xCs3bK5S3fWamwmaMZU6/0UozuZDwnGXZeU35ZxqunVB6rXOlQ13blSsJol&#10;sc5p9lr9qKFvQIiwaAhfVIdJAWhC4BnMh36PmS8BdY8/ufAQTH6aIbQwhOctmmrQTjspcZqcyZTo&#10;o7ntZeuGNPZRMLEJMXipJAGijL6MaJlxNCUOod+w6Flb7m+pozgrRcPRvlwRkSXmG9p+g/tZn7Kp&#10;wAiEI3piv2xs0BNrQ9bcau6YKs5rdcqfvmH3Xx+Z1bD/wPSxf09adU1oR1AqEtVilUtwYTaAugVZ&#10;RFVEU8HGwSokyj83rQvOVV1RgkECVDZ+J7bt0PC88VosYQDjcQ7c6/19GsofESqndlaGXtQfbjC0&#10;mCDtPff//JlztsF8guYGNzo4dWLj7Y4bVzyJMpfd4hViQynxSSJvvFwnhIZpqwA8aMVcWo8EUD2V&#10;iLQtKG+4JfDqiOSmu2onmR1k920RpLe1Vy4pSztsaWtNZZYlTU0I0+LSdFP6LB6cGpU2u2q+o5wE&#10;WWpCmSkWFyeFjwulBdApSWWnwL1TDE6Uh70gt9+TvU5jU3VniGQ9JjsZKaxhNedPWvgBvryIvTtl&#10;P1OGuZQRE0JxbprnvCiyXNE3AlkjyBzHonh7MLlIEnom1FheF+DyCc9Q6Sqm9fP0yauZuN9WDjuS&#10;p1PFLCm0kalfR5WJ4WBOIjDKFQY51N+kF52UN93QACb2N+itiD40ERzlCJCMgprAQY4Nhbaw1OLe&#10;oIhUVmArJ5ykyJEq9sagM06PdK9ReGuL/Vc8OeWioZ3VJRnKziQuQi5TRNRPL98gc2ETkTFX/blp&#10;cZoatc57LzxcHt4F9t4ZPgB4G3420hPtqF6rcMmiUtQ/3kdWWj95ofr8B8GifqMGL+qjwdzcXF64&#10;Hn7z25dPmeIqiEc/sX8eyXxkCIeg22677bHHHoP7kX+v7ymfnJwMfyI/Dc77OBbcqV+wF8Ki/ldg&#10;zVCfiUVUfDzB/+Ah/gcsKL4OT8BXgCb1T/q8aJUqVXxe9Gxa/j+I0P/FoucWyIWP0azOw6Lgn9w4&#10;i7wzud3fPqRuY6hbLnXNEbuNEPuMouey5O6jxR45cu9c7fVRyVlvVfv03sDcDHVbbQVGz1KJm7oh&#10;uIyQcpLogELHArTuSn12+2DWS6FHJ8ttfqzxpzOtdLdTMhujsgWCs08uLg/tceW55cKEOGU5NDJB&#10;IBgxCwZpk4XNFSYZ8kJbPxqDN4dWVpgW36ay2VXjH6Q4/WqwnnWMB+qcaVev8Kb6RTc0PN2yeeG1&#10;tx5q1va7Sx6eV6dzrvLUGHpwZvq1m25oEB1wsbE9dT0TejHhStiYQHXaCu9gXUL/5CudEFoGXSuH&#10;0og75clEvUg2GDr4UAl91BWO8qwTmmrSrngoEZYR4TyB2PunQsfLU7ea8Geh2cXKtASNK6dxhvip&#10;KS006Ed4qia4lrWICSUlSnmeYIDFPUDGUfFMqXrE4Xarkwl4WslFCakoBt8WJXoUsfoJ6gKWq7rP&#10;1Ci78c8/XtTzk9Cke0REPkdeOW/rxSPC0IZOEoGJ0MFW4MzzD5DmLBYFPMBV7LGaz9dPdQknwjA3&#10;QYHtLSnys7fIhevJf3al0rAosshj+3kRczhbxvYahx4ogMt59Rpuo+YnG92yqWa76eLDI+mFEcqH&#10;WVW/eClt3t3ydw0pPyicEeBVB1peKyO9iAInSdlP8sYUadp1wpsDkm9eVLNhYYv0RFvFfF5is9XY&#10;3tCpSGiHK30V08ZFtWxOdAuvM3oUuguL2kLAlqAuCeptqAOYlonpUpQ+ceBHL27hgRoIiriSIr62&#10;F/tOddfIxgLZmqyzEbrbt4r1d3xLWuyG+oVXt95z6X0bq965XGqxmC4vaJDKWhJ7XHLW0AHUH0bv&#10;WcrtFiVzRyvoWzkVjzcGQhdUroTXiLft8faY59WJCfcZ8vsI2RRLKSzT4TftZBN7iqybsUhNCluo&#10;wyGlLA5NIC2Ii2PikLbCwV9/j4XeYaHBtp4FDQz3pofUBHGoaIYl7vIsuSeZfIwFCyxE8lEiR4PR&#10;PCgSdXOlbCP+5IeNwk+32t+q4+qaT01Rs/uF5l5HO5LpBEcnMpMkKLBRITm+4pnmNRN5xZ4HKxDR&#10;xvjJf96QHmZQ2Og5BiPxgChufPCB8Okin2/0976A5D+rf/+n1P+9jd4fE1E5OTLxlkremp21S+Y0&#10;L9f9gIf3gA2wDQg6n6jHz4f/IEfsgDc+1OGFw+O1ckTEi45DWdyIcsN6mssayWN6hB79pk7dgpsk&#10;80WVfRayfxBLS4N5iaTNnuRyLEAa5PQQL0HLlEC0rtAmJoJgP1HO9cllZYJxQLW3kP2DtwQtVqH9&#10;nvu1uWsgCxHZPJHNUtiHUqyLEmld1cyoHWlYp6RxerijEn9ddNdq6HIh5MgoCwUiQWTtZ7Hw2XeI&#10;vvEsFsVr5ypsib9tb7qUkPELMMm41Ai+bMK5T1hta4cs6RjM9BB8csEAD4Gywaa5CQIFMc5AqAfp&#10;IxtiEnD4NNqkTIeGOwoCkozmoZu5Kmaot2FKNYup25iUbwOLwl9AKynV47sUNp+vPVH+RJ3yNrfs&#10;avrIuMD4TunLG+v7VPUE7+tBvHMPUFRIhMTHq/GnA+hIsY4DnyycLX9eYz2TCt4XHBs9CM7j36KP&#10;3REI/TBkMGe1eFfEO6Lf9PMHwaKAeSjGCiwKXtRHgzjpO/gMHjwYqA8qTegwcdJP76fBsd8G/Rfh&#10;p4dzUPPmzXEL4oj6hnJc9dP7f06YMAFX8flnXnTSpEn+o958800kgEIVYfP9e8/dI01OTo4PnuH3&#10;5F/ysSgoXB+L+if9p/lYFOD2XF7Uv/T/x77yeFHel/p9/tmSwdDvHErse/SbNi2XpN60WL95BrWe&#10;SrdPkG4fT/8YTU9kUrfRnB3tnUUDRusff5g86d2q03slL3gqefXdoXUt9dWXSksb0fzrlDl3p87r&#10;Hsj5ILn7GGq9RKmbXyvJaEWJJ7DuG6g/2dkGjwmMwtJylyYmILxEpyrB5xcDPQR4o2CUj9LsuL7B&#10;SM83qLyYTKDQz+qbL155+v67NmV0WtTk6TlXvjC18QsT678yvu5bkxu++0nDD0deNPz14KhnaMZd&#10;gbmtaMm1NLO19nq3qh2Xt782MfXiM8dDiK94d5hCcAjFCm/eTJ/zMV7nJJUIEmy8Lmb6GPrP8qIM&#10;bk2cVKtiyu0S1UbYVX8qla3tqc6UKqXDa8WGprNJmrssGDmYUhBDqJ8gvPu32cJWpm1zA/sN7Uw5&#10;iF/NOKHYO1X726C7HIpBYuvI3UmlJdyJwPMmgAFLhfDgKPfG4mEhi0vhB63GfiJ7DrE3A2bbG/Ob&#10;vDyp+rQHaHMt7Tjv7j04Cq9whfvsGL82yv88ZmDsOwtBMcHnoyGGOYkmXNUsevwQKEcsY8S7V28+&#10;4q0pcrYW/Hf/VxoWRTY8i62nH0w4pj2rYN1lB+4jt5HkNE62mtSMNWl4rP7Vm9PazE+6f5rWawK9&#10;M1ye8FryV88kzbuXvr6TFnaUlz2QMq9jYMYjavYz8oC3Ujt/dtFNPzVLD98ksE7kDhbcBbp1InTa&#10;CO50JbjOjU2EMg19sANGlB526A4m3M6ktozawzhu0T/Kg286PLrsZENYybS9LFhoh0oKA/ZWyZoj&#10;2kOBGQLxrmllnWoW3lHn2F+a7bz0xu317/zu4gfn1eg2NPh+D2HM0+LYbvIbg8SO36Q3PdMiyXlE&#10;tZclHWTyhITY06aro94S9ICjfDbkxarBzAPV1cCY6b9n0DyIEC9cFlUfcGkQ09ZZgUgJGRsUNkq0&#10;H6f4A8nuQM2aJdhbKVyk7E0E1jLuEjgHrcwUJzs0Lspb1qcmfc7EL11htolAuNyee4LBwVnexrS1&#10;jrrBSNpuVdvlwvEq5Vg0VFKUYhyqaq2qZo6uG3/xsjP/aLu/1QtTGk18rvq8azWsQVnGLQeYEPFY&#10;Oj6h5BmmUUv5GQ9q/goQRW3kGEwVOVrgmmyw2TT34osLtm87F4tyz6DK/lQWFvVbD4IxI2Dv4r7d&#10;t0N0zsUG8BPknQt/YbxDOQs1vaABjii7koLV6MCX8p/vATiPkYMIh4e6jVIgRtq2uuKkx6s8NSM1&#10;42jTgPEMOZ9hmpOaKMRkAcEcaFoZjUtwCdBIF5Z0+HVCsazOZ+pRE/oQpfy0Fj0mmBsFd5zI3iLn&#10;1WCijxrrpcf7BqwXdet53eqhWU9KiUfTjQ6XRa5reqRu8++rX/41XbqYauc3IfZATXd6teIz/8Pe&#10;d0BZUWVr78o3dO6Ghm6gAekmg0IDIqAgCEgUEAZBxgAGMKAiioMIjigCChhIgkpOipJEEBAkx1YE&#10;yTSx6Zxv31Dp/N+5pf38Zx5v3vqHWeu936lVq7q6blXdulWn9vnOt/f+trDEFjpUeDxwU3MJz/Dw&#10;4je78hsWBWMftivwKzlB2WgFqDuB8b6PGgSU8Uz4lClHmSc3IEM8qvy65M9RynKoqJSyA1yh9wRT&#10;DjJ5hyV+a9Emk9aH5I2mtsFWoKOy0qYVmC1hpS4v0pW5ljzLkBaG5G0heKMQDENXAjxZAJ4y/azE&#10;9qnmMo1NqmYMaZjZvOvOmDHTpCV9aHeKeF3hmtF8gBBe8tYI5llEq1P4kA9iUIiolwmDKQyjOBYF&#10;txsePgCRogGjceLf0yjH0K8/aoGiJd765vh3zfuPhkXD8JAAFB0U5+T1YB05Qcj6QTr8iBEjXn31&#10;1TFjxowbNw4rzoR/obME/zhWkIyP/aHLBEc5gCLiPPmTCpuOSgSLHSqjQ2+GRQEdkSaP66lRowYi&#10;BH7/ZCqvCuAZV4V9Zs+ejR1wWifRCVj01KlT+BdT5YH4dvCiuKR/Y9HKe3KTFX7THMvPvfOgx5ld&#10;wUKb7e13Z/asE2pwm1H7tmBSQ19yqxtJbX/xdt4T2XmD1GslPfg5PfQpPf4ZPTWfRs2ml2bT+A/k&#10;KW+7PhrvnTM2cup4z+hpnqELIgct9d73ldb2aGKTkpaR+t3EHhHt2R5jr6hfhLdIyg+IPzLhC06B&#10;IvpO+BjJ8sz9kaV+aKnzglFf665DDG4drSTHy75J0j++PeeJB7elj56SOG+QtriLsvxuZfPtrk0N&#10;xY316Js04bv6yv466qmq0rVIFHyXi7nIjxYS1SOxNO3hhF57htSxP6tyvkh9M6QlMC88aQK83H5R&#10;DHCCFMZWKBNl7qPnRgtdKyyWsw4ZUrBrjSqkv9g1jrP61sn0sve6/DC0/6o7h33drMuRe27Lf6o6&#10;m13V3lDN2qsieFW/QGYmhc5KxjEVuSrsiyi2WGWzAHuwjLQ+8YSWKNa3SF8VfbmoHiVkh3NaIYh6&#10;0Rbhw8pC5J4fKU6e4jLNf43MrcTGJxoPdDvR+PlPPNMfU4/WRcK/CyQSOBaE2KH/YjyM4CZzGIty&#10;A4sksl/7DMoV6Ju4pJKdO/AaBSzTsnlyEDey+HuLpluFRZ36z/DTc2rUMsv8xozs/fUCb7vYSMkc&#10;TFYXYi0UVj+RpTW1G7csb5h6JbH+z7FNd3nbbJDuWSd03aJ23h3Vfm9sm8NRd56Iv/18cpP89imB&#10;h+PYRPCWYmCnWvoL11eE6PeRClpbRvNBzjPPbKaO1WmgnzoZWmfm7snEXjb10oUHDO84O/o9Q1ls&#10;IEU96hJTCyvkiguewKYY9myi2Te1+I70szV77av6xPq4cbM9E8Yr7zynzHpMWdxX29jacyBRPSsT&#10;Un1PxgnftKE3X3e32RxVI9BD0teAJhI+QlpckOoAy4RZJjBLvzp4bZT95BRO+AmjTbpE0DwGeX1i&#10;Y52eZ8L6QtCYsnUqiq2Jsp+mYDPRaAevKwqOi2yLN3TVg7S+64aSZXsQ4nKGycdMCDZKPzH3BRad&#10;aUedC0VdMOgqF5xUTurqBl1caNB8BJz45UUh+rKCzxt02sfUC0wrLRbNMyhtDzX16mUT02906709&#10;YdJY2tyErmi8KeoiWibvvgOcKQPC5H092t7N2ifwDcKYMZgCFkU1cBy4jeTcbd+BC6100Ffyor+3&#10;8P9kO71VWJSTLTYnR4PMv+alARvq0olGUSdTlMMp7h9rqieTxLNV6WIsXXJTtoAYG3C/zq3AuILH&#10;/WCJmbthoOYq8QKsZyPpl0TKSKNPh9CTK6I6XEmpYqCRTya2W9CvoMwcgfbcixiSUujdodabOsd0&#10;zwkiogkco/tnRoV+ClwTjUOqucprvV7N6N249K7063fdm9miw8Xb77x0R+tr6en5rZuXptcvblor&#10;97a7TtfttzUKGilTJ8cuHJ/w/pveh76Ia3KhUbL/rWT9nGurqfWzIhIh4IEnCcwJlM1/AQwJN5Jh&#10;XpRHj8CWAlPzp4e2ykObuKfe5ZdahOhtH61Hdr/BRSSMk2TuQZKUYu712kdc9inoUHG/UllBVHGh&#10;G6L6BUWu66Y3y4zIMl2XLQE1TU6b7tNGzOlA9DE7+jvbvRh8hZ8PA7da6kEbpU8og3Ok5CujYC6v&#10;DW3t0NgH8fpTKfk9uxxr/PyyKh+OidnYMfJgsnJREX1Isecybhz/A/yH+edwgARvq3gWiC3hHznP&#10;yNmNW1f81HChgX0tWttXLoZMHeOOf7L5/cPD/yBYlIM220a8qINF58yZgzuDLZX3B3yj4y4HHAVR&#10;iSUm0KQIB8UKsuOxjjx3rED/E0dlZWUBi+JsL774Iv51uFCsVMLItWvXOt91MyyKb3/yyScBHVNS&#10;Ui5fvoxjK6/HWQG23LFjB7AoLswpbY99KrGoEy+KLZic/bFEahW+9K677oISVOXZnH3+P1jeMl40&#10;/Nz5q8W5MT6h0y8x/fNLlzfO7i0ZTTSrvoulaXZqitkorbxuo5x6jc/WbHGw2t1b43psiHpwtWvw&#10;Z9Kw+XKvz2jAEvmRz5VnPxFeXkgjV8n9tkZ2PJBQ+3S1lDM16+S2SfIPlHzDyX5HY5vdgZ+pHFU7&#10;y10QFTnMxOXcESPCETMf8uA8WB3RQbRKd++1lcuMKoqjrR212YTW54bdv6bdmJeS5nZ370kVMqpL&#10;R1CwO5KOe+lHNx310DEPndDoqkjwzMLVBaKGh2nJlC/Km+opz7zVuN3Vkal5J+NBBDVCvqcFBMcj&#10;iYBF4cfm1sgHuombWQA3nifEzZIiI17UcEcE1D9VxH1dkVJwsUne/H4b+w4fkzr+0ehpT3qefTux&#10;26a26ZnD0kqeS2UTE/3rXMY6YusltiaSfVbFej+p4pW6JSOrlj/gKe0T5R+W4H8+EuX57Hlwk0n6&#10;GS7tWKjzHFgIsFywEAqFn8yD83NDUq6hlpaLoeOSvSTCfrFO3r0djiSNXERf9Cd0cKjFDDhqiggW&#10;FaBU8Fsf93crYRQKLOrAUeyGX4XknQxvlXNT38MgBA56DvOYGQIi/Z+HRVHdm0Nk0wkksM6X5T2R&#10;tb0G8oCMZRSaqZovq+ZAVC0ko5nKmrrtxol6Ws2Keqk5NRuejW580t3gfHTdnJrVS+vH6GlxoQZR&#10;5XdEBx5wmy/h/svmLiWQ6c0P8EzkU4b0nY7iRMLCkAqF7cmGNpxJvZh2L3N1ZdRTpz5BQFNthF+Z&#10;DNehn5eCzbA80HIsQ/bcnkjrPQ+7q0Zp6l2n4geu05DoN3UCffaEuHqAtqUD7WpKP9agq5EYz7gM&#10;0sB4Fgl0KFaY94in14qI+qX3iObCCETQTWferjollcA1r/HOHWwNnjC6R1MVweHrv40kTEUKDz6U&#10;CilFF4aZwtJ8NbtEYRcUfbnbeJTsVGL1pYq7FQtJUnNd1mEUfORMe2GQ8iuQ8IK+Ww1XgpBzmDeb&#10;qRdNCezudQPxz5EHLOQPcsfEh5gNYY4tLQxwXDrfhJiA+3vmPc3kXB9Ie/h8xdB8T2BI42uNIM42&#10;50E6Vh3DObGEXzHPswtBYQNtj/fvMpN5j/+fzvwd+5W6F1GYHsTUWZJLl6+ARQIWBQrFCrdO4ekW&#10;mvFbhUXDzlpuOm/kH10wrd2s4cLSEe6NQ2npn6LXDIra2M+7pZtrR3tl3+1yRj3lRJKSF0e5UQQJ&#10;shyZIHBXiiB1EjGjCvDFaMSWaFvbiGt60ydPCs/NiWh3tGa18rsp9AxIUbIwaCrRcgIKisluYy5I&#10;OoCcx2OCRxtKHStDtNeUs2yXr5Csg8Q+JTCEeYNaHG/Wa3vSoBVVn1ua8PSS+EeXxg5ZGTtwfdzA&#10;7xP77k7ouiNyxNLIt9+NWvyYa0N35Yd7PJt7R/3lNU/Pb6s2yXqoHtvkPp0rjgl6mvhkYFEyPZwy&#10;dIjeX7GoIPkdFxJXdkKhELJcQHng80EDJPrp/iBPQd3LazFT8CoEo1zBzzX9fcl6P0JfoVnrydpO&#10;+h4puF8LHXIhl9M6HmGdcpunMKKX/BBVy5ULSvCGxub6VUiSQnzsWxM6KrTAokXIG2WuFYw2+yJO&#10;MphKKiyXi4rkistkbhODH0fro9LyunQ+Xu+Jr6pP/WvCp0O837aRzyTzO4+4XD4CwsAHUS9gPgFE&#10;EdlLMKQqlN8QU4oxEVc8CAec4PXD7+H9iKCerlW3aP3X4Gr4sP1fPP1BsCjuIl7qSh/9xIkTK+8r&#10;IB8+Gj9+vOMNB6nYt2/fPn364M6grFLv3r2RVt+/f/+uXbsCjgIZDh8+HOGgRUVFaWlplbyoc34s&#10;K6nRTZs23QyLVrKyDi8KkhMipY7NcQ6vPA9c8w4v6qTeY/vLL7+M00LTac+ePfjXmZxjsXTiRf+N&#10;RX+7MTf5+39jURT+RKXv3FDZsOMvxOd3JdYG2RCCfhf50uVgBwFpv1ZTjaVHs9ZV7DvqmA3rF1dv&#10;mhXd5nrM7TdiG2fHNrwR1fJGVNuiqk2CdRPspjJLJ9ZeY/0kNoqM6QJP5dhLQYgfAoAFxZwQ+kFh&#10;T4iWlPAc+cVBWh5A0iUtN7hL8aylFBZBHF5jSxr5nxp2MPnNcdJnzeknhZclQjcHrwqPlQ/PMJHQ&#10;aYJ/HdQfujPM2AGJAAgEMhQYEzCbtC+ZPuhTZeS2d+7PPOmdaVDLAvIUc3sDj1k4M5SEEjCl2AJ7&#10;K3HbiwiokKrqEFYUBwRu21/eM+/g41tenfBEwxXJdMot5EiUp9K+KFrUmKYMco39a9WXv2jy0O5W&#10;vY/e1eWn9t0P3jVgW4shX6YO/7zq8/MjXvw08vFlrqHfxvY8lNzwajPVeJDYRGIrpFDYWQ8dy6tI&#10;tLcoI0jHDQ0IPJMhtVmAslB5rsc8Ad2nCGNszbKu6QWNHvq6CmR2Mqpwbzs8TbgPvEO/2RzGos6n&#10;MLzOCsqUbEfI6KB+tj8QxqJoG2YQQVCVvf5NGst/f/Ot4kXDFATPXEVdG8ZCu0rPt73ypYttQ40Y&#10;stZI7HMUDCL2Dhl/IX20qKNS0kNkDpT1B7yB3tHBvhHmIJGBIRxG7DFCI7QmKdZS2dop6T+jNqKU&#10;64vIZyAD5U3w/UEBHpUUTPd7THjaRz10qB2KnRj1CHC68gkmj2XRU1BQianLeagbT5YPggD/RmbT&#10;a5b267a/1tBF0e++GrW2b9Tu5u6jSRKSec+LUqGkOKQS2EKMGjgJJkJBDDGg0o7m9M7U6E4nmsVY&#10;M9XcIE0zte6Mkgr+A4vyQAw82xCUcxwlhzABxd33HJfCB5ocpPtMVFUQzzAehxyc4THvj7BSvVYD&#10;1UyVWEsyHiD7FeLq91+j/CJE0clG8OdB2fiRQj+RgU7/KuIPqcBC9B3q5Aq7EKdtQg9fBMh5L+ie&#10;bka/zbQ3mfo6EydU0MxyeXXQfcDUrtixBcVx/hOR1ppqoYl33ug16JtqU8e5t3f2nqhBZagmgIsO&#10;R+jhJ0NAo7Lh/X0r5dHO3BPKOVUnSaRAUMonT3YgaOXSser//eb3D/e8VVgUoyS4FUJMn3tiTq/v&#10;Grc8UKXZzpiOe72tDyp3H9C673H13qYM2qA+tto16nP3C3O0mS9o74+UZjwqzh0iLh6kfdFfW9dH&#10;3dBTXfswzXhRHPeB94kvo3vtjr7zdI2UknbE/qTar5O+RkZzhQ/lesiTabpPWqgfx/XuEFG/xKav&#10;bKRkSkegdBRwBfORtiab06JDvTucbjH2g+pz+4tf3kGbatGuBNpdlXYl0c5atDON9rZU9rbTdrUT&#10;j7VST1bhsakAwwBp1wV1A+xkL3XkgpQep19IKdkrrPfRI+WUhHYILArLyrEo2uGvvOhvWBT4E9YS&#10;8ewY43MOP0GnDkF1AnMfs+KKr7kgyG9PrlLxSGpB+8a5TevnNK2Zn55S0qlORd+6/kH1Sh9sXPjg&#10;7fkD0/OHpOYMr10wvGr5U1H68x42EepnhDed/YiiS2qu7jlvSYd04XuL1lo0z5BmIFDWJ6HX+MGg&#10;C8jTNyCeRsEc3C4yNggQ4GVPxludmuSldT2e/PSquPfGq2vvE/c0o4wa9FMsndW4hwjue6BQXD1n&#10;5vnQicf3YnYaLbZghf94olMoDTbmBZjKwK0bs9+sof5BsKjzXqOzcKDdww8/jC2YKqEjdJOA8cCC&#10;rl+//m/ulbMPfOIgRbGDo5OPRHUoiAKLtm7dGvvjVJXUqLM/dvuHWNTRwwftiZpNOINzHn5Zv50N&#10;1sPhRXHl2IgdHCyKQ5DF72xxlvgIlGz79u3x0b+xKO7GP5ycAHzshkGfn5nX/IVtz70XH3rFzZ6L&#10;DY0TzTeIvaGyiSp7zWWNkazRZAyn0EBivcnuJFn3uOyObp400VliXTxGJ0+gEwV6kv6YyF4WIRXC&#10;5iBOHtXfkGUsluZohRVqLg9fR6ikfNGWjkGSscy11/YcYe6fWCScMmcDam4ZmVcFa7vLfi+5eGiv&#10;PS1mDfVCc/uyjA5ds5Cnr3DpHqSlwEqgFwMPE7YkYYcX7/F5V21TBAaz8CoZgsokFUg1wyNO6REx&#10;cstT7a+cq7GoKLJ7AcXogop0qxAqk5MIApXrwXOfjIIePyi6fEK1ErVnRep6X5+crY9/0WdaZwLG&#10;YJLH8eYwwcuD4UnCcPtwIm1rLK7qT8uGqZ8Ncy3vI69rK36bRt8n075EOl5d212fNnemTx6nUXO0&#10;lj81jCvuH6u/olobpYqzSDRAFjOvc3eknA4HZDhDLzMtE3cJunyGUOyn8ktkr4+y3tD0ftXzWw5e&#10;Hb+qv3ohQcgXeSeicxriJnD0d1gUBpYbVVHIdslbmgirH+9aUpyF5HSOQG3EivIUjFs13Sos+ivv&#10;xHOVgUaDawqupFzZKhrIxdhN+nbR2uViByTzMFdERAFutivC3uG1Nrus1Ui3Ea0lZK1C6rHMNlWz&#10;vo+2diuQ9UYecVmpXFihXde5Z/wgEih08H6uD8MA7COmTWbi8HLqVU7d4Ze36GGfNMaQ32TCe0xd&#10;qAvrWMwxpuWXKea5CPa1h73c0Nft/t3Js59Rl9xLh1Mozw3ZKPCBYb8z9GAxh0dGGDJgBf0anJ1Q&#10;2gfKPBVPS3sqz69u2ML3lrvwAhKiXcNCVL8YbA2Iei4nj/6dt2U9HC8aBEaFfiPvLYFk8Q1wOVYN&#10;UrcQvcuE8yGydqnWUxge1suKSDsfVScrMa24ZqqvaS1/x/hgz6rGiLiKsTGBcbHBvyQYb0bbU2X2&#10;nsY+iWQbVOBSI4tKKijLoCOMlvNoAWmqQaNL5GE+FRlb/Rn1Y8KgED1tyZPCGYWrQ3S0XM7W5UCx&#10;FsiI0T+OKOvZ7JfaQ1Zonz+rHEoXL3opB78BAXgAKCLevps0zrBaOn4MWi/eYkQnYFAJwr/kqacr&#10;AgEHiIIarfTR36rGifPcOiyKd8YuZ8boU9PrXm3jQcSIv7lqNXKZTb1G09hg8yoVd1Qva1m7IL1R&#10;bnqLrFYYS7a8ltrybJ22P9e693DNbnuqdd8W2/2biHt312j+S820vLSavnSv3lY1urrNZwT7I7I2&#10;UPAXd0mRkONHJpp2HoHoTF5VTit98lamHWLqGcglGRDo0ALn4KGGX75WwX33Hao2+R3PnnQBTwHp&#10;OWHGD6SfCmVdzBgH8eYlIoqSC8bysQ2QmMiHPbBmZZJ6OoqWtaWxUxp2zZlVLT+HVlZQP4sSsDt3&#10;xztYlEs5YZwRxqLhB8iVHwBWueB0ZDm1CCnP657NdpRxKoUtqucf1CyzScc9CQO/oCcX09PzXU/N&#10;dY2cFzlqfsLIuQkjZ0WNmux6ebxr0msRr7+hjpka8cS8qKFfxT5wpF67K91qlr3sCSuuaHqmu8yn&#10;5ofUbEs9gYS7CmW2Ic9i4nQbumTSQS5vRRd5NqhSGFKDN1T9NF58N5sSYQ7z6l3rFLXseDzpyc+j&#10;3v2r57NnI1Y9HLOtq/enO9xnU7TzsXJuNOWAr/ZStkZ5MhcxgEgsOFL85l+H/JJ8g8QfBw7k4OLW&#10;2cmbNek/CBZ18CG4SnCbgIjIiHe24LY4K0hZgrA8PnrrrbcqN+Ij51MsQVE6x6LHcTYishT7Jycn&#10;gyN1bm8lHAU+hP8dn2L6ex+9Q3LiJE5MKQCtowpV+V0OvMTZBgwYgDMgNuDYsWPOVyCWwIHTTgQp&#10;NlYiUqibtmrVCvv/G4s69+q/WgKDwO6H369wsKhxuaKg0421MdZshX0QZy5T7FWoU+wKLYSMktea&#10;57VnR7JZXvZWJBuv2C8BcIJ78bCxZL9ExmjRelaxniNzjGhNjmFzo80vZbZZtKDddEYM5kBXRMkr&#10;ohykQNowrfIlppw2pOO+CGjZAXqdt1BNyZWjuwM3kO+p6fOSrcfbXLp75MepqxuqlzRkBCDgClVH&#10;w7wo54Z4fwdbwa0oTz5FP42PROTtovvDuhOOzp2dwAMiZUvi0tr0lxdqPHVyRZ+fc2tOKKZmATm2&#10;hFc0AimqZMnucp4tAjEAsFlqmRJdQvf44qb4Ox6/8vj2N0eNSFyZjJApGSIhAUmDfw3FEEEQ4OTQ&#10;C0KE/ElVOZAs7EwVv0+lg+BOo4SzinyOlAskZ5L8o1s6mCRtbk4zn6SHNiY3yOqQZP7Zxea4jINU&#10;ki8WBrRs5N37QY3yTNjLXB5QyoN7CyV7KhDTKLO9CeyjxNDYqFCPew4nvPWm/G0H97loGZ6+MPb+&#10;z7t79ByVrBR4J5hWiJxciFC/6KWuGdf1YlYGqsbwtoGivsCjt87G3kosiswQLnUfDBnmp1fLEy+f&#10;oIorki9LLr/kDVxSfRfFsktSxTXZn6kEzlEA9OAvspnhto/IKMuuH4d8q6JnRkGdACIGFfmUWy5d&#10;CXnOGNpBXfqOiatM+hRioX7XvIAMHadZhjzdlscXS0MLeOL8UEN6ye+FOCeS6eaHxLUB6Wh5/I0S&#10;IXiKjO3xoZmp/j4DzjR8Y3os1Mh3VKerLjeyIfjjAPkZbnUo6MX961xzkovVIsQXIwK0VRCdZzRp&#10;Y2rEO1Madrg+Osb+kfaW0cSA1ioAFp+no/2aEoLGC/BZRioYe+4H4AyNyAUeeUpdNRtYERymcCMP&#10;AZzxocEdCtI67Yi4/2tvn+3R/fd5+x6M73S0RqtTddtea9/00n1p1zo1v3Rf4+vd6hT1RNBIcvDx&#10;uvpbVUPLPNYuMZCLAouek0z72pLm6PJkQ/izLnViYg8/dWdCF6Z0NeRBZuRIFjmJKfMtda3NK9vm&#10;l1PogsZQMnJc1aJ77/8lceS6yM8f9+y+zX02SkHsC95WXsUSOPwmYyWMEB2kivuDdXgxSoiKB/0p&#10;r6BARx293zz1/5X5+n/67JZhUW47zWzT98iZGZ6r7SmQHhnqRno7KXi/7L9fCfRSgn0Vox+GkNFG&#10;v0TzwWqhnlXKu1Yt6pyce2/tGx3rXGpb+8wdtX5uknixTXxhekKwY7Q5mOzHUIXWZczAwErUj4rl&#10;193X/FAKJUSSw0j+zKTNPvreVDIQwWtATCyc6nhDsw4o1uLqZUPv+Tl99Nz4pT1dp7zw/gu6iwce&#10;OdrCvGWGnSOwjTCbsAbccmKcDrMg8uwePC+UbA4KysE49f3+rkcPPdokcFTJyFVf16Xby0jhASRo&#10;exyR/oZFw2EkHMwC5CLqScGgvmbQ049ps3ThRGkC+6Z56Ss9TrR6dD3KeMVOeIY+Hk5zhwrz+4vz&#10;egvze0nze8tzewgLOtKadNrSXFjTipbco3zcO3LK096/fBA7eHtao2u9otkLxBZK5j6htIDgQSiB&#10;eQzRpgquHvCR4Z7FEEwibg7GQWfvvA1633WZQSUP903TMxLY2qjQ22SMirD6NCxofOdPSQ+vj3th&#10;Xsxr02JnvOpd+YS6fpCyuYd0uKV6qLl8ME06UkP4OY7OuYQsWQRFH0Q6AX/l+GtbIsjHu3UPGRVc&#10;XO5fPP1BsKiDEiv1RYEq161b93tGEbd5yJAhAHIoAApXvnPXK3dAblGDBg3wKfz1oB+xHRO85DgP&#10;kCQU7/EvDglv5isgLcFPYn8s8aXO9krkuWjRIgd2QgAK6BH7QIzUSaV3zuN8iiJQODlOgtJOuH5n&#10;I3KpsAXbkcUP0VFnf+dqd+7cCdoWSPWBBx5wwladQ5wLc/b5X728ZfGi/I7wOwEoAiDKA/MYW3b9&#10;zB3+/WTsJnuvB349toOsbarxA+n74emT2X6JJy/sFfi8RzD3SeYRt3mIG0N7v2gf4AFL5jHBOilZ&#10;Zz0oehg4TXo20saVPB6r5hSOj8YY9rKlwMBeBfvHkFgh37AkRK+V5qqhE8S2ieZHDQqHDsloMGma&#10;trArl0kJx57xCPPKGVtu1sfdbDvKh+xNFN4enPrc5ncfvHS1wddG5PAypXm2nHBNFK+qgKCIegI3&#10;UO2y2OFc9bHBdt+Vjjx3cdKXE6bfqRxxI2ldg26q/+a5QhxGhPGG4+WpxIGgscD5GJIIDZwDVcRP&#10;hsUP+qpeau6dQuAZeOpJ/wXF+Li402UWewm1+VA1MiRdYQIQKUb6WUwoDImBiyLbrbDFsjUxoaxn&#10;mzM1Ry1Sl/5ZO1RLzJLkQhm51uhZuKcJka/4+WG/J+9rILDJuYxw71Mq0ulqtKGLa/xUZcTklHV7&#10;5vHnzZ3zICAD/3N89A4nhiUuCUu46OGgz/aHRv10teZlv5JjCTcMOT/EJeV9+RyIlmarRSVafpCK&#10;IZ9VQdDxLg658nVPtuW6ZCKXXDrKaA8TdtjSFrg1A7SsgsuHzgnXkYdiw8ygBwTLB/BQo3iBiUJa&#10;rkk2/ZW532WuuYyD1RUWbfNrF2x3aZbLhL7BytjAy82yWvf6IfL18e5laRp35CHGDCOZcBCac/+5&#10;A/omGIxHVgh0xUWfdqO+q5s2MxYm5OSo37LIEQGKL0OPjw4QscoycnwpAL+npPh5mouCx4u+EW5Q&#10;m+KNyPsgAxXAhXnKTlUzpza90n7ot4l/fYXWDYn85iF10yPudcMjlj3lnj/KNfN57Z0X1Ekvyh88&#10;Lbz1PL3whvjEvLghW+IbZSZXyesomuMR9Sr7srWrzH0Ant8K8R1beIxRFyZ1sYX7LAFfdD/YUR/1&#10;r6CH9YixBpT/cVvk7UHXxaBcUqIZJ2KsBbEVj0Wzdnf+nPbaB1Ho4jMaSOjTC9AUMTbkwXjhiBoA&#10;VO7El/HDnPuD7b/OYWkd+BoyU+pd+24nN0w286E34QYKblE9HDyM9Vsw/fNY9NeLQKKuyTJ8mf1z&#10;P4k0JpE5QbMRMTJZNj+UrbmqtUA2FyG/22WtwqzpyyVzoWx9KlnzEbGM2sdqeHaxj93mLAzzXaHP&#10;lOBqFyIejT2kHyH7hLviulTs/9UUZPHxuxvxomfA/gVkiBrlm1QYUMoLVP1wPPuwgf5Qu8O1J09w&#10;HWgtZkc6Q1SeYoT7XGkz/2blZu0T7qfdHpo+NHnk/uFdfJsa/lJedQqTOxfIMUEJziOeTIco1wow&#10;ATxEiCfWBVUpJHjLUSVZe4VV3ey/Pfdie31n59NDHv+s+YdPRK1uS9uT6EyEcEOTLqs8CcqZ4ZTi&#10;B4dn3ta5AhsVKXQ1ig6k0Kf9lJFLa3W40RLVHNzWBwQXUr5fzQuoWT7wwxFfoRCziXp8qMqH6Bpa&#10;bXggAXFcp0zTdZ2h2JNcXCoFLomhY0poi6zPJgMUa5eYQPvapa1a5jS790ztXvurDNgYMWCF9NgC&#10;enoWTXxL+mRc1LrRkTseUX7oTj+0oGO15HNe6VwUnZfplCCvTL/DKCyFyXToem6g/jXTHwSLOjcP&#10;xAXQGuTlUdYTcA4hoIMHD27evDnAJ8Ae6nump6cD6WEaNWoUNp4+fRoQcfr06U6aEpTnMzMzK58D&#10;okZRbsnZH9VCQbpeuHDh8OHDSG7CRpzfITC3b9/uHFIZQeoo7TtAEcKhzsUAA+NsOBxJSfv370cU&#10;AU4CmIp0pOLiYucMOMTx0YPCRZQpqjvNmDEDvCtQ6LRp0+Lj451vXLlyJfb/PUz9+3+dE/7vWt5K&#10;LBq+IyFQY+j2dSPXsiedOHx7yTH0L1A89oTOkHkW5Y2U4DUKAlLmUEkhFRfxGSuYC4qlAh9C7xRY&#10;iYKAqzCI4DdU55SvWKA91UxE8uh00aRzFp1lSI2UrrEwLxqCTxBaRrwGfXlxlHGW41hrV0xweUzF&#10;K9VL+rQ/lv7q1GobuoiXYmFUPYB2DrqrNJ7o/SuRXuXGf7gCzXOERV2T6dsa0utdkp75aPTIE8d6&#10;/JiXvrogbfzxZu/k1Xuv+PbFZe32FPY9dW7EznWTJ/SZfXetjAQ3kB66VAyQeZd689m5zr8Botg/&#10;DKRxBs6JAUycj6EFvenZhVUaXWidGHzUbUyDiiNBtDzPcF82VHhLsyz5BpOzkVMfriUNvZ2ioBDI&#10;pvIcxTiGXozYkNjyNveev+Pp5dUmjKcNg71b2qsHa8jnXGIOYQgfFggIlxu4pkjZkpypiIfqeLZ0&#10;i5o12jVsjvf+fWqXnQ3eOPJaKfMhQlhnYEf/B+Uu/QcWDQs6BW1+eedLgoP3nU+8GELoggANIgD1&#10;K2FVzOs2XdeR8IUm5z1tujJsbR/TvjfVrQF1fUBbZcmLmLDYLy7wo7asPNeQPgpJMwztfeaZypSZ&#10;qOpiaVN19U1dnBYWtp3L5Pf5RgjmaPN05WtL2MM8v6DaV1lMIBt0q6h/5vWPuONKq6fWV8PN3NFY&#10;QI0EB4sCiFZiUTx0zpnfpKmUh1W5MHbIiBVHD3S3PzYg1V5bOzs3CnkZd5eq8bbqhjsewjhBcpWQ&#10;lg9xREh4wmsvC0EVXbcnQO3K4yYExO0spqgkKfRpq8vd/rQx4cOXXLtS6YroydIoJ4KuR/Mk7tMJ&#10;dKK68GMNAZxPZpyWEUc7EmlDI3XNA+5x77h6b0iqm9dDtqd42C4FFSFPc+l710wWMUqPeBB1mhhm&#10;pTOoUVvoGRR6ojhjiB4soZdQZYzRQhvav+6zTC7xi+YRD1smssdrBnt2PNtwyJcR4yZIywa4TjT0&#10;FGhSAa8SzkNl8PrgJeKvkoQa9Nwp74McBIZpeMEBU+FiwGBNUTI+X6LbXPG+nI9EMPNu/xZ2/bcK&#10;iwZA11tszbXL91zZEYsRuo1wzQzBOirY+0R2RGI/kfEzBuNCxUXFd03xZXkK/e6CCle+DzNWIgr9&#10;EXl+b24FUJOrxA/jiewkLVtHpSSewHgN5jEE2SK0drRtHkRxVefD+TwbUb7e8mxvCCUJdriNOUnB&#10;p7uebffimvgFvYRjKVSKkkicT0e0h+BzyPSwtXRs5u+XN2uf4POxW75K22rR1D8nPrtxVN/M75ud&#10;yasyw+d5rkjqni81yRbjL0mR16SUHLo9W+5U7Hq4LHJqUb29BZ3yf3koc+EzXw56ZlyN1Q1jjsSh&#10;PlM4QAXPHaMpQYQRrgSfwJ8gabk/67eZu7TC1h4eLgzWlrWkcc/FDt0XmZ53j0ufTv5DBDNYUMrV&#10;nM4wcYdOi8rEj3UuszYbSqTIbArQlyjCa6K7IQj+55cQxKlKC9RApmoeRfkzhO5I5kyP9XqE+WRE&#10;qF9U8N6YirsSixvXyavX4vJtHTPqdN1ape8a19DP5RHzPC/MF954S5r8Oi14KXr5sCpThjfNL75g&#10;hYL/h73vgJKiyt6/lbq6e3oSSRCGjIpIMIKiJMmCqKgEA+KqCwrqqGAABVGigEgGiYooKqCIAook&#10;yQgISBjCkCfCDNPT06HS+3+vil85S9rVHc/5u8c+RVFd9epVTdet+753w3f/xqL/PV5yjKLox0GD&#10;5cqVe+KJJwDzHKsjIB94Pp02yK9HWpADAlHVHeWQWrVqBYyHPYB5AH7OzQDmOUgyLS2tVq1aOIqu&#10;GjRoAJd6s2bNEFaKPajfhEvgg1hQNMYpqEePrzg0Y8YM53SgWXQIznwgZOwHwkT5zocffhgxqI7F&#10;FZdGRVG0cUhNcRZIpdAYF+3VqxcuilOApdHeIZjCTV5//fWZmZk4xTWNXgBKnT/hr7guMSzqGLEN&#10;VDZDeiDiRs1DjP3j5y21sg6okVOEEtVnT1JhJhVlI6uRgmeU/CIlLwwmItBggptdzg7LGTHPKXDR&#10;8wLxvqMWwst9e3V1h+HZYno2WJ41prQRuR5M3MzUbag2qHsOcRMo5cRQRJ5jrWAhsG4AhlA2J84c&#10;WzHct/bpNk13Xtdz9lXT7vdtLyfmcB3F48mhGy+nOf/z/fBV8fRz8qVJ4owkGty+1qgZb47ZsOTl&#10;rTs6fvndk1uO9txx6ukDJ59L3/vuhi/e6t918O2lP4knoDs+hkoIInLsjbA9XvpmXD1/QYPzsAQj&#10;LzcKKQUkrqxF4/uU7vhdlRvOtk9gqfHsUxlsOaBRzYiKsBW7WOuEiZrmHHTlWHQ2H958eKWTzO9V&#10;JOywrhVDTZruTnn4K3pvZGB6b/Wbu8SdFaQTioAbzlUoJ452BAhjwd4ytKOquLxl/NznEwaMVzt9&#10;47kxvXyzA81SN79WyM7yx25bxcFPU1Kf/9JH/xsWtbNWIzbj1JbcaIs1aaUAQWEoPhEljNeZTMxi&#10;0ilTPqQpOzXvRl1aHaPvDFrIaD4TUW4AhRKmmOJY5CUxpORI7zFlGFPeMpX+upKqy31j6uuGb4Cl&#10;vmJQn5AXlp9pTJhmcQPpSI5LlU9jYO+ExCafMQKx06jwkmguSNJeui7YvPPqylMGllnX3L89mQD8&#10;3OfubFzw9C/+ykQvIBmG4DOCb169uH9+VL9p6PU6bGOVdWHPa/lyI8BR2IcA03hOD0ncN8rDR+Gm&#10;F3QV1tEyEeocjptulN1vXm3trZn3Usf1dd4YkQSL99EkztIJqgSEmyBJDSEcKGiOPLtsmTKQnyKJ&#10;OQjS8ChbE9WN1/k/7uxJHaHedLhunPk8KKHwN/oRorwM9SYs+UVGXZAbFaPWhtwaPnrmaWd42zGx&#10;JQMoVXuG4oeishiTFhZ5tjEBwSTR06TBaTIhPtzn2pymd/+a8vjnccNf933XLm73NV6QGmUjBo/H&#10;K/pN8kXtSDzAThCnIuglbNfi5RjVDq35SaGfJ08G822EcbsohIFbomAhx38l9CkpLGpaWoixSUf3&#10;1E//McAOEKJEQscofIKCUJunqBCBuJkoguDJCylQladQmID5TpuYocsHY54DBqI91X0WamLSARTJ&#10;0mivJuzWpN2aZ6+pHmBeOI/2InKJKSeZFzN3IKt0g45FuOU/mCNHEbG8NplNTAk/Xe9Ys66Lag5+&#10;Me6rKolpqhoiL8pWYloEeB8EOTI03u/EooCIAI0ILj1Entkpnr49r31k6cAn8nY13pNbY0lu0rAz&#10;gR65dPsR6c4M5f4csedp3/AzFebn19ue2TZjR7e903rN7j7widrv1ldXqdJhbvPk5P8hOzAVXhsn&#10;KuPilwJ7YPdnkgxJwP0zisO0fVOA5jZMGDI+qe3ea0tpPSXzC1lPE3PyVNg0juniVkYLQI9v4p0V&#10;xzH5fUMaF5MnWbQ64tnJ/KDtPRWmrBCPdMovoHCOYO0iA5677yX2hcQmSdabZPYho2d88N6rIs2v&#10;jTVscO7GBkdr1Pul1I3r1ZtXiu2+Eh+eqzw2mV6aEBj4bvJLA6sfz92OSdHfWLREXkSgOHzWrVuX&#10;kpIC0IjK72PGjIFBEvRNCPgElSiuggZYw/IJvFetWjVASgBCfMqXL4/gTxRXugDUOWAPpPcIMa1R&#10;owbMrU57oFCMSrt3765qf2C0dP6EZcuWYQcYnBB6ij0uvMQ2iOtRYgl2zkAgAISJrtDh0KFDnQr1&#10;aIB7c9AyOPlxP0jwxx6EGQAwAzwDncKsWrNmTbCkgs3JuTHnoli7yNnd8xfdKCksyhU9PjoPzYJ/&#10;Xmexnw2ry7Z9ZQ+fkbJRRc4S0jXxuOk9aQbSDRBfq2kRb5ruO2D501jcAcu3S1e2xKSfQPgGeg2D&#10;vorR51EBZenmaMJMU/zQkicbNAO123Saawofg6I5JPwY9e0HsuKOJ0+mRdpR0fraq430az3rn2v8&#10;wOYab0wsP+fxRMQOpfmhxBBXr8JBD116Sd31e3dCy+EUAEvoQ8RP/qrQ0ko0r2Hc4Huq9u52ff9B&#10;HV9+vX3/vs0HPFBn9k2lVnnpCMl5iPRTPPaJik7Iq5eNK+QKXQaj8nACe77PlTxnB/Vhyr+zljBx&#10;ID245ZrSoZaK0Udgs4ntoPA5HhiWpSG3C6AU4U+0zxT2MRSSpgwUnwISi8hnEJm/ldhHqjmgQuj+&#10;mtn16h9IaflT8rMzFWTjftxOXNRQWtZUWtVBmfVk0owXSs96PWnEu2qPmVKrH7y3HS51TaxKwGhU&#10;Ldi9x/Gx24MHbJ57oD3HGVoyL0RJYVGkLEW5ZAKGWEsygw03pyfhxzll4ddQkN51hNenRvVM5buI&#10;PC8mTdG5YWSCjjrX4lAmDLDoJZ36ROiZoIC0oEci1C1GD2nUSaeOFt1r0P0GEB3dH6POOnUPBYby&#10;+vI0I0SzwgmfRbzrdemIRueCPB5VWyeyyZXO9aqX3rLl6ur/nBQY/QBtSaFCrwKDeYx8zlgPbFkc&#10;i0LMLiefgGH2UeTi+Y+B4P1Gev2NSg8u63TriUXVjx+OW1rgHxhR25sJdZgan6/GZ6vl8qUKRVRL&#10;kxpb3m5m8rBYxZ+yagb3tSlY0GZb6iNvV5vcXthQEZMmWGIRMMCxBwevdukf+0Lnt0FehtgAOG0x&#10;ymPJjKMVtei55+JvOnBLtbyXE4yV/qI86ReTFjBppKH0KaAHDGrL4ajQTsdCrRjoBWx/faHYhwlA&#10;7NPC9HkBbTXVbEOB0yR6SNG/TWBvlbM6Vs+te+cvlbt9fVWvyfGLn4xb1po216KDycJJO38ZzllG&#10;8XgNcXt4O7DGKwYoghSbzSSs6/camG8LMTni8ySEC9v2cUdZlYSElhQWhWjCcjv66P7rDm5RC8Cd&#10;lQ/fEGK/6RT8PigzhBlTjLNrHjDoZ4M2xMDYIDhKElU75+vyx6Y0xxRn20HLMwyuM2dZwiyLPmb0&#10;KXjtdGFRiFYXKQc0+YSGiB31FPNCcxYe85srCLxw7LmUYKP7Nqe8NLb05Ad8y2sg6gP87ZA6HhyC&#10;B83j5PlXTAEuK4qXPgTLpP04UGL4LNHKAI2/s9Q7qTf1XjL46Q3ze+7/ucvetFuWb2y8el+HHce7&#10;7T3SZe8vPXcve2HNyLcm3Ptep9KfVaAD4G4mT77KCU+wYCIfEsE+B/nk06pLX5THESHBiofs24FG&#10;nHoClvPMAC1ogwrU/vrHb0nS+vjYp2JsN+UHKVf3HTE8G3X60uDMwJNj8lRDAtsV5pLTitQvWdIq&#10;nmmYsI95YCM9EhMygzhLPFcgBs+iah5qiokGygGAwHmJYo2TzH4oFaHo4Hxrk2A0KR1tWLbg5gqh&#10;arXzrr0t6+rm6RU6br+q6zfVNmQvNI2/7aIl8BICtjkwEmunRqfzNRgM5ubmRiKYifIPmuHjbMNi&#10;mZGRAa89PoB2TvvibdwOHYiIr+fOnQMBPtqjGb46Hxdw4ita4uPYQp2rYKfTGPudzmHSxMfpxDlU&#10;/K7QDKegB/ee0QYIDX8F+E6xjY/7J1yw7VzLbvJXXZUUFj0fJopobP7zc2/Y2rxY951nKhws8h7W&#10;5f0Ms0sR2ZrrGWoUItZOWGLyF/9TjeZp9FEUlVw4CcwkS5nKpIkWQnfk0aY0wkYCQxi9zeKGmsrw&#10;qGecDqenMgFV5gFWC70/Y7rK5GOWN/+szFaU1V+79uz9cMq/OLfc6KeUb+qJaV4PqKER6Ijy67xA&#10;XgkZRaEAMfaBVg65uoCUiGGDpi0SlCNgfCLpF5I3ScJaiX5VxZ9VaScaI00e7KL2KImU0UIRU3te&#10;svAPAGOMs/xEO7MYF0WxVBQ/gj1tfT0a9VZCu/XlGmTVv6qwG9xtirGVQifEzCI46QBE5X06z2pZ&#10;F/btYYhXjDuigwgLKcwgG6TwESn2U4IxKynWj8JP+Io6185t1mJ33XuWpnSYk9xxXkLnxUlNlibe&#10;sTK54erADT8nVMqsXkpvDE1LoTZkDQjo0+/JX/NpxhFO68TJuiEBJWYYLSksCnN9xIYjQS029UTW&#10;rftzSmeg5qYm7zZAqEjfWPSJhckOxiBuDBlnJL/HAkOY+oolPaVTZ43a6yiZJLey5FaagJTz1poI&#10;j3MLvgitwddk4qjQ3BKRnvOYmTSSIW0HWcOeFVbiLhbIjMjWIYV9U0EfWqboMRRRenB5+XdGeD/r&#10;QHsqUo7q+BmRS8yl1MWiDhx1hlp7SL00BuCAEIO1THmIPeamchFkZbNr0zPDKz+4941bCtdck5VV&#10;bnMsbi6jlzOlvifKv6KXHaxdNVcrsyqrVvrBdvqOTlnTmq3v8droa6e0j9uUBGAJ4ggFvu+wbEfv&#10;2Yn8mPjYC9y1QKcgTuQEnkh4hqu0AC8C7oE8wIErq8Q9M8TTcmfTeCOVrC9KhXMDu5kwj8mjWKAX&#10;o874oXRqHxPaInaU0d2MI1JOMmDIvTktqjQlSh+H5fXcgsd9ynCg6Kg1uQBk+wlWj0rh22sHq9Y+&#10;Xr712sAL7wvTnlN+fCxxRzvfjms5M/BZlXh8oCgGZUz6eAwhfslDEu15qDvLL4xCIXG9BCmAVdQO&#10;aC8hhV1iWNRiB6LWq0eya6SdFU5yi70I3/EJrdQBlryXBX7WPWvCwpIimh+hDzFRslA9VhnN5GGW&#10;8ralDDTk13TpVQ2L/1XmfZl5X7H8r1ueQbo0PMbLtn5oeKfExPmF4uYoz1pCJHmWCVJcMpcmaU9X&#10;yO90x8FbQOf+WU//uuvVg4kiqsJrtjccEoVQTviS7EwlAD/IxqXl8HL7MWdBYHyh4LEnNSIjf7bk&#10;2+qnBUk087r4DzrUee+l1v0GdHhz1FPvDnx82NMtZ3S7aULz8lNRbq8U7YMxFnWHbRM35js2tuSp&#10;+jDPwlSLK+K9cN4XZ138HuC+51MS6HwJNnN4kSRN5qHFCHT/5G6ly6KU6jkNypqPB9g4QV/hQ+RD&#10;btB3wgDJv7qeqSsZLUQVAE18n8mTOP+qONFCXVReZvRzg5Yb6lbLt8+IO8h86cxzXEdcGVKcKHaM&#10;dGQ07OL5EewbgX1KbAqxwWS8QMGn4yP3JEXal2V3Jhu3VtJvbpxx1/TsOWf0yN920RJ5ER2w53Tl&#10;mA0dbOYgQyBGFxaijQvbHFznnIudzn4HEKKZ2yf2uwgQ22774iDWORdrZ8O9ogs10djt0O3Baexe&#10;q/j9OH+L28D5oxzo6/wJaOwedfY4p/x11yWFRW1zqD3p4CtkiOhfHy3ovClabZORuCam/mAgHowW&#10;h+mLiOczTfwYJY9jNEXjJNgo1jmBecYyGQaot5g0MCq9HpZfKZJSi6S+YfG5CD0bpV5Rb98oJ4d5&#10;M+J710QmiDKZ0ceF4kZLgpUPpr/ISbLmX32ue9O9dR6ZVWZ0N3HhddIvAcoDcrMNOJgdn7eZlJxd&#10;FGgBQzMoRDHjhg0BEBFw4oggZJN4isTTsgIHd4bAC21DJSIJmmdAixKUYb7DaAqEbKcCFVeh/8G2&#10;zaPIzRT4izgMAHc5rL6Hk5QlTT39B3narE2peLyxJ/giSpnD3YmYW89pphxlvl+ZuDJIi4O+75my&#10;2qCfTGELr57DrS55RSirlxDdkRhd5Dc/SDaHV4j2qZ7fofbpG+umV4en6bZTdWqerFs9u37V7Lop&#10;ZxskhZvI1gOK1UvV+vnMqZXZ8uZ562Zl7rGfuwXzI17jknojSgqLQipj9iQ1NxZ5+/Dx245Fyxxm&#10;8Tst7w8gdYnQTF5XXZxkKlMtEYUSJhWpb9qG0EfC9ECE7g3L92gKcsAbM6WJJTY3hBaG3Ix5GzP1&#10;dktsFqX2YU8bJjXTxfaG8IypDAV5eET41vT+yijPpPApYitVY2SdYPcbTt5yx49XDxoszOvgQ7JY&#10;Ln+IvJKCbdyDJYcH12GxRYtvOPJwBSxq1x+UUe0RExxbnJBZL6Ul0YRm4uBRdz25+Y2HzixsUbCt&#10;/vETZZYeTPro16rL8yqtyqp5OKdG3p7bwsuezJjWf37313rVGtFcXVmJE6dDrmAFxS3lQ265fxa5&#10;VHzhYZlABTbVA9gebOwn4uYRKwJqcoSf4iZ3xtPYhzxPLqlfOdqZ2JCk6I7SRwwRno550biBjP7J&#10;6FFD6BwBkkc5VG4XbWGhNKp4t6Y+HFPx7k+0xKlhaaEuIhrnmM6L2IYAR3dL5rcefbTfQEJT21La&#10;rSg0ec9Sz/MTPaOHJcx9Wf3mIfGnOzzrywqHFR5UgAkajKIchwhiNtHxtk1RQwUKSecQNMYJxxim&#10;S+dNJf+9lJYUFoV8bjxX1Dst9/qDzLOfCbsZiiDASiyv0sUVMfraLoswR5PtIGRuq+9vCi/q4rMa&#10;5kry4zGxW1joWoQ1dY3Qw2GpS0R+NCI9VSQ8H1be0uLHMN8HTJpehPQ0Ogx3AKP8fJEhmXSk17j7&#10;pj21+3xYbtrD6qoa4vY4PrdlogKV5eBP/JJYoD81UUSxof9AQZ0XWqcld5TDjAn/vh3Ty+2r0FcC&#10;7ZVoi0wrkqXFdeKn3Zw09Y6UWfXKz6sSt6qc8lNA3CUJsCFwwyy3vUuY6QDQIiQJ8oZSdpA0PgWD&#10;QNovyyXXDgrlpUfstwnq107YUwskaVklpX//5GZrrq6T2TzZeBZUgSBzQ96iUBDklZQPGpi2C5sQ&#10;LBryTItwFwmso2NM7iXhCYmgx49KX4ZpeT7szJzUenNM2qv5TmreM4U8b5THoR1XIkeVyCEluk01&#10;FwesaYHo6AQ2RNVeldnTpD1GZtcq53o8e2hmWuxvH/1//wryHi4AZmAHdfstDvycbXeP08ZBdO7a&#10;2XBgYXGw5+JA53Ju/85XtM/KyoJ3Ho51ZOU7R4tfyO0KGxfcrduzu9+5unshp5/ifTrbWKM3fNyv&#10;f+mNksKi9o/AGXN4HUgLPnpt+vasmz4/45vBK3LSBG7zxOssfWComGyOZIFhTB3ElDeY8goT+mj0&#10;VJQejXJHZ0fbc9faklowqakl3sXoTkaN7XVLZOBa1J3RU0wZxOjDmGcV7CeFiEEVMNZrLzTfVmv4&#10;29KiRnRE4X5D6E+YjDB6QnehHAawKPs/u9Pv1agXt8dIByWJngEbbCcmR4YgLMUlcGmYZcCh4wzr&#10;GKYxH4deddQ7vw1S4QDFBtKlL+75ynvsPjk3H/p0L81NaiSc9nIC6pld/L2nlb/9YKPSZj/gc0X7&#10;FXnNcnbEu59JS1H4Bh4oUDvq0ocgw4QZKiqt0FWQ6iDaIdOkfNhITxDKqsIeZS4kNlZk/QWoa6O3&#10;gt6MfhR5WdYHCGwUWTNR7yne2hUXPpCsZ1c/tnfk0TQd/nkTA71jgyqZ16KksCjuxg4StLJ1LXXP&#10;kTr7jMBPLPCNKUyyqenHGxjlMcFBro3yNqNUGPFi3KfcwvK2ZAnNWaCR5bnGoApaIBDzJEWpVIiQ&#10;CJxkSmVNCbW3mjHbaqqhloHUzwLbPM0x/DuYkmuIGoDo0jLGgDr773788+qD30qcca8Ac+jxOB7a&#10;gVEeIuSsuckRIOpfh9crCwOOQpa4JEDIbVHnQsjJ8OUcEveUo4/vVF57LqXntNseWdnz7nWvNtw0&#10;qH36Rx32T3xo+6AuXz/+5PCG7z501ZJqyj5RyJAQNEKwJp1BzImMwgcKrGF8QOfObr7Y7lqIq7Og&#10;fAwuzUECcAv+BETxAUhHJGlrWZrWNb7H8huuyUP08oh4c7d6RsP47gXnFUx57zC1nyk8YvDAhg4x&#10;qaMGYB93N1PuNXkS0zi7aNpknWZG1K+0wCbmRxGxbPDiZqn6bpV9ReZ4laVWNB6sX9Do1tN1G+yu&#10;2Gi13G0BvfK+9OlLyRs7Sbvq0dGqlJ5ChyoJRyt41ifS8lYpOWmbuZ2eW+w1PkRxrgdMlkvmU1JY&#10;FLe34Uyo+7rj1b6PyF/BSh8TZiGDBpXjdNDRi6NNz3Dme4upqUzqGaOuhXR/hO4JIwpXbc58dzG1&#10;IZNvsaSbTbpRo5sN8SZDbmTKzSxqq1HnKD1uKKCLf1/nmBY257MWheGd/yihoPvdq6q9nCr+UBc8&#10;dTKKecVAo6FwxWJrNkQYc7pkoDjH322DUqia37Hwczk1hCPnAtAs6EEgadxLxfEhj3sHD2cmopFh&#10;tFRs15UtwzDOcwu8bf+EcuPlbGH259x3oNrjzdAn7+dfl99eH74fqNXmQJN49VioZaTtoStcaNs1&#10;NOcJb7/plVptu6FSQSeJvSazT1GJnqIn6Ow5BJV5EPe11hJnFvKKVGNQrwEPggungK/jLHGCAVO/&#10;jJ1j+X6azYSF3NmnrGbiQSamG0gZ48TXORGhKMdr7o8zf+YlIbQtMvtBsL5B1ZUq+rhuh+btN/+2&#10;i5bAa+hCNQeVOSZEB865oM69jNPGxW8XNHD2Ox26hy5o7PTv9uMeBRB1cpSmT5/u9ODe2MVd4X6c&#10;fpwbQ0unH6el2yeOXnAh95C7H23c/p3e/qLrksOiAOcci+pc1YPo3hq3Jav8tFOcImM8H4Z4pXjk&#10;Gr9jyP00bup8NERdCunBiPCAJtwb87TX1FaWtwmTGzHPbcx3MwvUZfHXGv6aMbVa2FO1SLyeyQ0t&#10;qXlMbqNRhwg9rdGImLIAEfhMzNNEMJMXPXH/okpz7xZ38awiJSxxBAjWazhobKWkwIXHWZIcnkzH&#10;6/R/a2iwC3Tav/9qa2xkiUJXwzjJTUZc3fFSyhijI4qcx8EnpzhGoXoodihkWAOwcM2MiHoBhUK5&#10;Kv73F/pXPxS0MUALvwqUs4SRAhBC4VYpaHgPD/Pb5/fNbi11+zK5Vqipl/UiczEZu4S8AjWNKd/w&#10;Sn8ePAjUnp4Y8U7kHihpWkSdF5K+CPo2GHH7mHgsyos05aEq5RkpkgbOUtlaJrDFSfqyOJ4XtlSy&#10;FktsGVhbBe04Sj+LZ4II6S+ddvTNQ/ttBygLccN4iX1KDota3CZmalmG+Y+taVevD9H8qDA+pLzH&#10;EBQqwRM3lcnv6chF8jzC2YeQ9C025wLpv5VJ1QxKQGwFRjMwc3J6b+6R5hMRLDEqHRPrMmoKwiID&#10;tinPIJM+iEmLzYRjFhWdKqOvLKcPbHG0Ua+xntlNaGeCfFxQwwCQfHTGU+P1DvEo4buEcRsE378N&#10;pjYo/bfiwYdmwEKV34pJcUjnATkOIGXEzmmCz3q1Ii+Lpw1l5W/LeD6r6Pm0lvrddb7lFYWVSbQp&#10;gfb67EQkEJ3xsmKYJfkN8mIaxfvkuSqAJdyhgMW5MeznC9LVweTA6zqchwfnHMyAkDxZ2FhGmP1E&#10;0qNLytfJb1fWmuoP/SKdOyntidDXRaiJ5h1vYPpJT2j0SKHnkYjYGXNPg9qF6JkwDTUBR+Xxpndi&#10;DB4TmhemnyJquq5koORoHrJs8HsiwRwUkV6zrxztLESblNfrN86s2fL7+Ls+EV6cogwb5R87NH74&#10;2/5hg/xTBwRGpUrTn6nx87EfodDhmueTZG4f53JQUgJaYliUsVUZ0aZz9/sm5YFfCBS1/qkmV5hj&#10;TM8IJr/FqC+j7honH0AKWCsW34SpDZiA4q2lNf7QYAmGWAKpwfciMh465IvKKYbUwKKmGmct6BJL&#10;GsDETzTah6rrIZ+5/WptSNVj9Ua+4F90DS8bhGkFHis0EuAf38YTt3WaI+X4yu2TdnGr8zLgSIK7&#10;vowqg5zYM27cHPhyFSguXAK2a7xLzlyGT6htXMpn2dzF40VBMcBO3Y7Dh0aF7PE/ib8jUKc8gAS3&#10;xDvhRGfypW+Ge4u4oR4L7hxtcDr+nCA2bP1fQLS/rLy4vfL2KLp/e6XyBY0UszdZ75OxVsBkHFPy&#10;HAtODeUrGKJ14QOTV22YGhMnxWi0JcDrMYR5RmjycF0cboI0Q/qAiUCkkxBmhpAzBtZWdVsRdzkh&#10;bzQLnpEQ5WeDKEYuOkvaSQodl/U9ldmKrkdXHNb0v330f+BNdGCYi98u10NxtIY2+PonYTbnQsij&#10;R7I8PsCi7i3his7RP+nS7oX+BzZKDItyOzFsohpPYoox2B8Gbz2VMuMsTUN5Nc646BnDxEEWPafR&#10;w6Z0L1Pb2cFjnYrovqjS3oprzhIascSbWGIN5q/M5DK6kBATA5qMxReVvBGhDJOqWupNVmJL5mnL&#10;qFuUBuvKXFQt1OWCUBz7vnTw4Rdn11pcLz7dg4Ld0KXnh3VARAdqOtbLyw3uztGL15drf4X9wJ/I&#10;W8ZF0RvW3GZlK0BnNL9gffEVnT2X6/+C092vtq0AcVl0SpS2VlRHPJ/U5uDtAdZRMN4HySqoBugk&#10;E9dFvXgcU217yzQDQVAY7FQUo5zChNkx+jImLmdxWw3/XmT0wHFfiHRRiqWD8l2An9TaJbHtAkwH&#10;cO0Z2yl6BESvnMQgBzQysVJ78p799RAqGHKrOCYjvMTNb0XTnNfEeRmdF9NZXzB5vOTb9N9jUUfb&#10;O/jDYkV5RrTD9vQyW8KeBSGaDNyIvHjEhun8ZxnC6EmT2hvgw4QfWW3KxNoWlQMQRX1pwC4MpBgw&#10;dQ7ZMNYjbI0PmJbkjfqrW57bmYqzHinwvhsB3ajwI4yihYnG1iQ2vGb03ueWVPu0le+XRBTt4gkX&#10;oMdxH5yz4T7uC/a7X90Gv2sDp2Moh5X+jMBNTycEXrs8H+XLUZYIQZXFlt/V7RUa43U7Fiesref9&#10;8JnE57+u2zj3Ub8xhtgKGcngB8LeNYZniUbjYhyxDymioWfoNYsej9F9YR6U+wyjYYZnQlH8+yzu&#10;PaZOZtInJn2riZt0GRxu2ToVaJ7C0x5jo9+aL0dGkZZKRs/kopa1cio12F654fqkpt+K7ebL9832&#10;dZ6hdpksd31ffmCUd8+hlZgecwQKLGohdBT8tzyGpPgY4Y4UkBYoMCzO0UvKZPGdJYdFjVWnQw2m&#10;5yVOYz4Y3wBsJoANzBDGW743mfoEowcZ3QOmVm5GjruDlbmGecujupE9JwL4tH3RkgQPtm1NFHXY&#10;FDlGraBRA92D2ObWzPs883zI6FdDLgqRscbP+nfaeOu395XaU0rI5BHv3KcD+UYXmnJ+6uGKn7tx&#10;uUd/BT128SG3ExxCzzARYMEGvjpsZhevL+7E2eN2dcGGe8MXbOBvREvwMGQrnl1X04IO9NKkhNY7&#10;q9yS1S6e/ROeIGKb1MJsOgPCW0Zr4UgqxHSVJoIFN4ZZPKgzCD9jqim/asivGJ6XLd8rLP4tFjeS&#10;yWNj0sQwgnxorkYLo7TGkFFQNQ1xvzqm9mKuLuVFKSMUyA/GmwcTo1tb71uTzsnGfotLdOTqvODZ&#10;jldXCJ2NmA5LD3NqN7g2N5zlSm9xyXS2/5f4Rd1fo7hF8Qp/u/troI3brPjv5jb4wxvo1rkr3BKo&#10;Snv06AHi0A0bNmB/yV7oD9/hX+jEksKi9hOBGuemUayCltVv1cEy4zMRbxM3gcVjItlHp24hujeE&#10;aoPgGPQAi7bR4UJSWlkwhIpVdUoMki+PPLA1grrDHfodHYPZM4xJQUouECqHhToRGef2LlLGmNJP&#10;FuUyFHAsf/q+d4cEtlXgwfZwzTuTYlcRuZrK3XPBhtvggo0LmrlfL2hW/CsgC+Ao9kBbYo1TMBkv&#10;3uDP2Hb+XhjEoNVzJVpUl/q+F99ia52U4DPxbGpCfkF8puZbXaROjmKMk8br6rsmvVhETxZJT2m+&#10;lyzv26YCqszpgKnwkMZokebfypKOMO8JDXTQ/jPQohZlYQElQoQvGbqYYcqnrbhDkdInrHJrz/bd&#10;eJA/eB4pzFfOG4r30XkluS4wUZMJetRAkiC2nXfEPXq5V6aksKjN7cABaXaR3nrT4aqHWeUtTEWG&#10;wjhDHc+98wgW9Qy1lCeRlBRVbeoh+VaDyqEIPKAcpBE/reXlg75ta8HzRH6PCEMmcGmYyobUJpa3&#10;rU6PB5VRmjLP8iDeL3IIkQylg482XFvrvWfF7VdxRi/IMZ7+OXv9u8TAFbz/cKNY5xBCHkACmQQj&#10;Lk7HQH/BOI6v/2G3l2sGCOossEFB/k8JtL40zWnl6T/yujZrOt6S8XzZ2Edl2bbyBTmlMg3feiv+&#10;QzCvMnmWBV5W/xsMEY/UCbwEjHrE1N5h3z8sSg1LgwwQtNppI1Hw7SirwoFfNOWExQ2k+mHUbxXY&#10;coHN91jD4mI94owWpbT6VYqq1c6v2CC3wq1Z5RqdLNf4SIUmn1dcdvgrFKYFhQJYPiBmQa2Qm0iL&#10;+ciQ4AA5xGiCJFzdFk2s0cAd+1xx5af966eksCgcSl+nn6ky9pSMSGM405H7hqAmQKCxlvgSsufC&#10;vEhrW1OCZN5mUkqQE8NKeJ54qqCI51iUGyC5ZRHeb5gVEbKBGTAPQKbkmFRZj2vGINvqBzr9ovmC&#10;5xS25iqWes8nV62vyaMywtzeCByIEyAtsGFyKf1dy+UE43KduO2hr5w5ETYu1xj73fYXbFzhlEse&#10;wouAhVuQbU6AoJe2p9DnNwnDXyn9j8+uvTG9A+K65fAPpB/x5wd9v5rKQh3Z9NAP0kRTSI1RFwxh&#10;mnBfiDrFqEMU23yjE4jRQqDX8PZi6kAjfjTzTdIEROfOLaKvDXmdiZQo0LryyRQc9xka5efKZ4/e&#10;vm3T/ljMES1IIDYghPhAvpw1NqAwHbHEUQgnhNKdKzlieAXJdBr8j2FR95XEX+dsF9/j/MnuGofc&#10;38f5ed1Df9KGE6fqXtS9ivtA3T1/b1z8C5QUFuU9myB0QtwDhyTgJ3lx+b6y72f7JurqYM3TMyq1&#10;j0p3G5ieQ51SC4PaWMiilZvanqYKcAphBEN4uzMvt0PnoC04lMPQz/UHsoThGOSFOcSwVMrw3gpD&#10;QZE8QPcu19UTLJntrHW885g31O1XU54Hbp3f1Jqjuy6pl/6cnTAsnMeibv8OKHW//hkbcM7hl8Iv&#10;CBwONZvmoQ/uob6zylx3uKE3kuorPJSYE4pbE+XT9g9Y3AhdeYbTEAlt+RNR7jHFhyLiU1FffwZu&#10;TB9MUhMscVYUpDHyBksGk8kxJhy3uUlBl32CiQimOmb50mPxh6PJ2y3fOtgVj3b7HHR5XJFCXQKL&#10;rly5MjU11X0HwYo2evTo5s2bt7c/4E9DtYv09HS3AT/xUp+SwqLIW4nx7BWWEWWNNx0od8q8GrGI&#10;GzW7apId9DXRkMZY1Nug1hFqZYnw0d/I4H+XJEMVOObEEM/96ggT5sKFsjNYI+GYcS9i6UjcHZEA&#10;kut7RDiF0QLDeyjssVaCcrD6iQaPjvGurc8lG8+F98INrAjA+01E/4zt88iQXwU3yhe8FJDMP+N1&#10;KA4PbN8oovK8OkrhemjZ9TTkGbX33Cq3HLq3NIr8mjPI2C3nBxPWs4SPmDrF9Ew2EkcxX++YiJG9&#10;Gex+NkcWVARCcR42kV/veY2p7/CccXEKE+dYtBT04xZlwPWpc1AaPUrGNmKLyByK+oxCrKM32jhZ&#10;u7mceUNFvW6VyM3lN9T9OOdrnj8P2mM8/ihb9NVXi75e4Qge1uAPfPrpp0F5jfJ/GLgf69Fj1pw5&#10;qGIPYcRYhgZY43Mp2eT7Sg6LmovSclJGHfNO0LhddCqPZIZr2Idk+X9GhfYxWESVNlZ8c6bW1JGp&#10;xiNGwKcF+6cdAWTrSSeIEi5xUxYNhMbDBAhzI8rFezyaVJshBU98JyJsMOOyCxVzbeVo6gNjAmnx&#10;fKaMDCOIB/zm0CHc922L+J8hlhf3CUFFVVos2Lj4aInvcQKcECuFuSX/w/nvqJ4i3w/VaeaD1H1x&#10;QtK5JnLodTAMKNHDAfBXf6/TREOdqEMxCl11BDzIdzF/C0OCbw6y2soUW1tyWx4ujgeEDSSO+Z7V&#10;49/QEt6zeMHfKRbN1JSFzL/Z9B/SOStXOjixmXQs1OCHbQdjtsK0ZQuUQcOGDZswYQLApyNsyIUB&#10;nyQks2PHjhBOELMv/e47zJKwwECKNg7muYJwos3/EhZ1fhZ3fTHkcw+5G1f+cdxmf2zD6Rzrix+E&#10;8xD/1Kv/sXv+//msEsWifN6GfzA/5TP2/Lf7rx59LhGZSqkgYIyJLRhSj4UWeGf5a0ttDKkV89zC&#10;qKI9cPEIIBNE3AiixOKUQOSx7dxlxP1NSKeAGYq7R9ESQ3othJlp6v9j70qgqyiydvX2trwkhEWQ&#10;TUVGcRtFQTZBDLuCuIKAICrjgBuOO4gICCoBQsKmCIgwOGzuuI2OIyqKjiAgsu8kIRCyv71fd9f/&#10;3a7QvnkxIBrP8cz53+nTp7q6qrq6361bX926yyO8/krdu5374rub5A2fOsazpQG2ILVE7Ie02PGh&#10;yjX7oztdppc4/yamMenDkshWUq1irbh7ksYT6yamT1KlhlskzYDTABzwOxpk7jcuZpOeSm3z/aXw&#10;OIrYoFoxYk9jy4lLM3naGK4NsPAB4VpH6UZexxlcPvbXtSFcGRv0P89TcmFxpkO7T/rYUuCMa4cF&#10;D5zKARPuobDlBD+x7j3ct5WnIJL1R5ytiLCso4NW7DFoB4kE4wh4gJi83bp1Ay1gNsdQBacdPHgw&#10;4poh8MTVV1/dunVrOPtF7F3hSA3L/5rGSG1hUfQLvYrzSIGht16/zZsXR0gF9oOprg5iroFtAslF&#10;ZxraQzYW6mHRWulKuILHFncc4iYbOQKIEkFioqa5mvRFEfAHmRFWP+Bpb3i7W/LdnMGo4R2emhf0&#10;87dcsQHdt509+QFtfwMVqphkU0yqcfiDSIfkdz1C8KVjByESsRrxGpCggTIx6UMAhXkfxEZrPHGc&#10;lERPq58Iygk6tA1MFOgDbEiHg3E5655Gf3mv7Z9K+skUi2G139wr51XKn2E3E87ZTASu0h6JQ1dH&#10;vkaQos4wv4NX9LbYgIj8l7DrkZh7gqFNs9RcxFE14fogFW6O8k13SVCpLIPjMhZGZKLVpO8Xf5DF&#10;Bst6X824xh3v4tO7sU09co++jS16+HKkLRud58yYmTvnJUGZOCMAH0KZNG3aFAuljh07nnPuua2v&#10;uOK15ctBt7jrTDc10WdtYVHETX599/EzX9jvmWt4CMMYDCo0cyz3c5zdGVX7mBinWk8ztZPpakzO&#10;tECBIEtwRbBK+/8EWVnEHkGiWLADYWF3iVgCCTs10OpZnPXV2VNB9knUfzQkWZ8jGsjQ7NTtWE1B&#10;g8gmS1Om9SyYJJmf1yp9Ct773xwY3Ng2RKJVEh3gnHYOcenqR+32B68JPgk4iq+D4QDPeAfT3Ota&#10;qhOfUv58sEW9+O0qf9mtb/QVx9g6ky2MQ4HZ9TSXILfvwiVYioFh9sKi1cIGH7s6xq6JEwrtZTLs&#10;jPQz2EBDvUf3jrfgHEZY7MIHl7xSh59hGJBqMG7ax7Ud8Y6f79scJr4nuB+Cjw8cOBDrd4fSYI4N&#10;bnneeeddZf8QobJn797/2bABTJYm2V/2+1/CohiM4pf46shJvExMO2BVjGVxKzGdWPi3pBOxKNpH&#10;lxJzfr/n/pY+/wHr1h4WFSQBTUEyEDtuxUeu3NzwmSL/o7ZuZ48wu4YEoTgwxUBBVO1pqlfGleYR&#10;5guR6h0U0sEIlRjgqBBAYS/RtvJxmBBMdcFaLbBfYpP1ddY56h5hpMzSlX9zb3lp/dDU0S+1fP8i&#10;ts9lz8L2JJuI7kTaaS4pUb3kryuPGb/UPpDAIzDpg9ehKSR+9qjpuTXl/2wjyLRlGuT4ERGdsMsG&#10;H/jfniEtvMXV882LMoIPwOudrziA6ADsxZiWxdPugRgqZutIgIVCNxJ+yHXWO6L0jbOBZezOELSh&#10;fNO5az5MRCMIK8Bep80miAikb0ztB44NaGU9Z+/HCYUuCsERnyfHHPluCcAexI+0FLH4K6+8AkYq&#10;BibIHtInRAceNWoUEnBBjHgT0PRG8IslS5acfFDUGhYlvQE8KlQYDbX9bFud/Rxxl+QdespnurqE&#10;S7nk7UHLNVyP2W4w+3A4sfdew1lj7M5TYEmyM8MUD+m9EkHEIhmyUDiYkUhkKnkjUrOg0hm0bbJR&#10;FiJ+wr1DRlGgrrXKX9Hv7n81X3yL54AHOsxqGTQoQNxE2TKoQmDCmv7QpPwkcnUua6ITpwCmeMy8&#10;QupF7vQFQeJ9bPzpVE8ofxo4xKkuEuizCCeBKR5pDGC8bJHMtvnYB+3YXx9u0OHTTpccfTAj/oai&#10;H8zIj9bfyGHrgS+mjTfYgJDanbt7cbl3ULnOdPXkNL/DrAnWOjAYvyUID0Xaw1FgM9+CiGtViH0I&#10;b5mVKbsM/xHLXVGhxPJk4weJf67yjzT+hosvdvH5Huvlc43Z84q/iJMBPUKBkqP77KypuTnTHaqD&#10;E2lM96tXr4boHrj02PHjq994o/nZZ8+aNUtMc9WnP6cuErWFRQOWsXhrvn/CDgT1cM3j7GWL1Ozh&#10;5GoKZ8Mj7FpO7lghGm1nsLoQb+PrUrQBm1XSygi4VCA42nwmGbzYWgInADqlW6wuuSJR/hpHAJG6&#10;ewx//MezwpOG5p61xU9uxGB9CQJA6A3UxModOUnk51wm/ePOZU304xQQAgHnEmQpDowiKMHgAMPE&#10;usl5UFLilO07LYtEUnXnEt8OTZEdFi0mNXunHvoJKvjnIaa8057d+VrDVoczPfEnU82PWUlY+prD&#10;5Uj6LB3+H0CK5Ea4D1evNeDhDfrk2J7TLjTdl3IPhn9Pi10H97lx1pez/iZFxPhbUJtuQMuU5caV&#10;hZwtCbDVYfkjHTKBuj/w6zaH1xwucqBUSUkJQkwCi1YhKNNEZJ+77roLiDQQCIA4ISYdNnx4Zvfu&#10;u/bsIThqq5EknhPJ0kn/L2FR8VLOF8O7OzJk532TEqLw7yelTES21Tsjnu50OKlv/3+Z9AVqC4uS&#10;OpZtqSqWbBWcj1y6Ie2+A+4BADlB1jUkZcbkHjGlZ0zrpbu7R1M6RdWzyxRPiVsKkL4SdNmkShwa&#10;bCjhyVjGdB8Th0Sb3sCoUVXFRBf1krWxyTwBdkGF+9qge0yle3G06dZAk9CK/v/sPrWvf30q9iJl&#10;qFKBvaAmMW77EGnB96qff5IRnSgvckiU9HOHaK36GS0XYf61vW2DzVZN/bCgt5lt9XP1FkROTf2p&#10;3oLIITePJEd2QSAG948x5vmPl73agd3zUqsLjt2TGvjqjENFqR+F1TlBz/igcv0RtUfQ3TPuzjRd&#10;XXT3NTH8I66eMRyerhbrFlBuLUt9OJIxOZY2NZKSFfHPiHtywq5ZAXleubqoXFtcqS6oVGZXStnl&#10;adkhDzzDT42PWnkMu6AkF6X9UJKLQv7psErIRbHZdO+996KEMzYnTpz42GOPnUQoisK1hkWJdQOM&#10;RioiVuePfmywOdx4e6jRznDD7436bxuu3CCbVpqWG6s3lnsGRLQ+ESCi1KsNrWmQycWKFFIlSBmD&#10;qgxr+jA2PW1yBcVGKO0tlc8pS+lquHsF3aOj8twK/2eB+nmHGgbmn3mk218XZKzorBwSFkOQw9jO&#10;w0ttinfoqqb/NDG/OsWePEfMyAQwbIkoCpfaFkzCaglEAiU9yEirzJdwaeOBX3cmbxUnDooYi1Ch&#10;DF52JTgqh5czgBCMWwzyd89gTw3191/dskXevXXCaxoX7653uCj1fUObG6w7KSbfUsquibp66Gq3&#10;Sl8mT20X8nUI+6+KpXXl6XDl2tWQukdY36B0W6n/4UDaC9yTwz0vBvxLKjP+GUvbGqtzIJSSX+gu&#10;3OM5vj29fHP9yLr60U/Swx+2CLyVk/9dJBTCv0/7mhafkfVcTvZzRKm25BNT/EUXXYSo0IIsQSVR&#10;XR98++2ZmZkAACjmlBTppHNtYVE0u3zT4fQnNnuzw6nZ0GGOebJ137RoynhTuq1M6xaE1N0PE6SL&#10;EJazHApLcKFBtIdNGLA62CwiegbxPDhkgr6oLklhScEtiEYBSsGHIrIW1Frp6QPj3tnB+l+GGlQc&#10;Os+Yf9OiS//TGEEN7IVDFSAEFiWJfyLtJaZr4ks1UY4oL4TzJ0T0xJBRHvSPM8gS3PKYROZ1cHWS&#10;+KzE9Mnbr96rxLqJaag1iBFRBh+5NtljeQk5MrSbKpjrx7rSCyPqdHz/T3VLr28cf1U+Wpb6NffN&#10;CTXOjvlHQ02ixNUr7IUn4U4hT6uw2riMeYvgI0rxlbqbVaqXVrg7h9MzIymZltqFk5C/Xzj13nD6&#10;hFD69JBnalibEZNnGP5ZljyrUn65LPONwk/2lYBD4od/H1j0pptuQnhKh8A2b9589913Y4JGAUGc&#10;3373XZNmzRYtXowKQD4OI3WqVE/8L2FRB/iJL4aXxRc4+UcQd52KqJKYrv65TjfH6YlTEU8UmYm3&#10;EtNOyf9PJH2B2sKiwok0iIPGFbfKLeOO3M/ZtV+zrkdZl2Klc0DtEmYdy1inUnZ1JR3nF7PUAkQ7&#10;90lgA8BfQayPMenbq2TIbxBo3T4IoBIfIm8fYLxUJg4sKgMVNChxtQl6B+WxcUfrri5K3/PmZWv7&#10;jxhRZ01DcDk3zEPA2cDuMA+CFzuQzwEASYnq3EzkJPKxxLTTYFICfQVTBXdF+2B6eDSW5IAEScVO&#10;eVlTf2qqCPwJ7I2HAhXATV+ppH3pYgsvYyNeOKPp9r7SwXe19bvYK0VsUgkbWci6HMJfoHWIshZl&#10;UuMST8uAt3VY6xzBkkG+Ms7aVbAuhaxfvjq80PtoqevpCvZUsWt8qfx0sTTuuDS+RHmmQh1XqTwV&#10;0MYG1fFH2YTj8pjCIYt3x2MQO0EoasJCadmyZZ06dcLAF8OwtLS0V69eI0eOTGQF7777LnIQ4CyJ&#10;JhMvaw2LwnAFuzmmURyMX/z2v9lX25T1u6T1eZ4vC9LeKHDnHGATdmqTCjIeLfHcnC9dfRB0i2Du&#10;rBmM6YpApYyVAbgJ37E2ueJjY+rH965kSj5rftTVpli5Kt818jjLOiS9fVjZssFzeHLqjstumetd&#10;2oEBiwY12d4fJx/yOBJpCema/lYnP4lcT3kp9ugBoBEtEQ7EEFYeMy9QYil2JEEhth09BggOcXnK&#10;BmsqkAQSQhK9XTGCi0kuBIjHMMQl/AYcV6RtsvbKRfJd43wXbunqLpnkP/Cee+v3vjXFbNrhlEeO&#10;sz5HWMcKwFH1qpB6ieE7M19rfFhrfsR3fmmdS8P+NhGlU5BllrOuB90D8tJGlfser1Sfylcn7vXM&#10;L0j9uLje1wXe73ayTd+xLeuUHWt9+z/2geb3venbtWbSvu+DUZjRC87En3/++XnzcgSNQUUE5Ae5&#10;KDxUC0IVRspPPf00qBfwAMWqizsS6bPWsKjJV/znkO++r9j4IowyNvGY9EyxMr5YGV3C+h1iHfK0&#10;qyp9V8XY2cWMFfgw1rUKptikJJUwuZQpJfaBuyDLckmCN68yWaokUAqmyiokV4HUqCitexl7aj9b&#10;uott/t5zPOfSpZf8ozXb7oYxHXZSaG0SkkClmrOKd8jPSdTEl2oiD6d8IhBFJsgGVXBOxKKgFudB&#10;SYlTtu88SCSSqjuXiASBrQ68YKXKAggvBZ+ltl4TPGKUS+oOlb1wldR+Tmqd/R3qHX1B276TfVDM&#10;phSkjC9hd5ayTgVq5xL1kiA7o4yp+XDi61IrIEvRlHKmFTF/gdrgqL91uRt8FUc7nbULsMyjbPBh&#10;19gSbWyR8nQZe6JcGxtQJ1SysYWtp+9Yu61c8EPQHraKoBGauEf//fffDx8+HHJRh96KS0s7dOr0&#10;8KOP2qRcJRpFCyfBY/9LWBTfAW+6Y8eONWvWrF27FvINkeN8n6SEGNGwJ/r6668x12zatClx9kkq&#10;/CsuRfuoiF45P6cd5CAtyoi0c+v/Ez/7BWoZi2IBB80nIx7k/JElW+oO26fdFlWvDWuZEe81ptbN&#10;kHuatO8G6egVJmtYicW77WPDRm20Ba9DFZ8O7DarCPRBe6PYgcLGPe3XQxMNrnUkHZcqNvS9JWqr&#10;qAIDxscjjZeZDYu3nqVPvOrtDpN6u79Os33XAD1AdiDDywkdBAtPbAw5O0ROQtytfnYKJCWqlxQ5&#10;gMvgrjgAMFDFfjHCooIVVz/X1E5N+dVbOJFT5e2cQKltGLtJZSsvk+94qVmzooGp8Q3p28Ouf3Bs&#10;cap/rYTcj3WPp2DPrmEEc5bkKmZnHGdto4gPDiVeuZsJITbrFZIHhzxPGK7piIkZZjNjLCfKZkXl&#10;OboyO6bkxORsLPN1V04Emd6ZoTvfyg/qtuccmvQt7NFDsuTM49iaT5SLihG6bt06YFHA1JOwiNrC&#10;ojBdgfgBwXfywoHz1r6vHt3nP17OYE1wJIp93oxvOHsryhaG4NxSG6uzOyulaytTepipbbjnbJOl&#10;UuBWexIjybyHtPVI3AT6hLxUSi3NuFz3QsjcL5Q6lrxjUYjA4kJv7GVPUZcb3mq0pLcHwRfKFIiu&#10;lCgEWLQ2gakIUeOJ/+7UiSTyO+UlJl+IRkF4oiQehMfZ6zInHyOq6rBLVu2ZnrLlkxTAU7ArDI/i&#10;JGqzG8e4i8nYACUzG1Tc7GXZ10r9Pr7UH3hQCX2iHC/OgMrxK6H0p+PKAHhuN9345h0iyhnl5L4A&#10;mAgOKSHHgvZjWrl6fiC1SxRxmqReFa6by70PGSlZpjcH/nJj6msR9wbdtScsHQmyggDLq5DyS+T8&#10;cpYXbFqxc+y+raXhMGYFkosbfNKUqdm5MzE7CCJEbGjoimB2A3ukTOjvGcYLWVlt2rRB5GiHgH+W&#10;eSKztrBo0LJe2VLgGrtVnW1oOSabE0NYEGWmDgcX/gd0140B1jMEq084tIdyMlOxAsK/h7+XzuCQ&#10;OGhfHWtuBCZSIrISJcGpvYlvazvjFjx36r7LEcchnLLESPvRqm98023jY9NuS//kDDiCc0NXU6fd&#10;HHsRQSopP3/UxJdqooqaytukQo/AWomWz/Ro4pkgxZ89fkX7P/sKFI4ELnlttVqcbW0GuF4hFYc4&#10;cx1n8quXsUG56S2P9asTXiRXFirrI9pLwfSsmHxvTO0bzegeU5tjnRfCnh3pjGF73xY5wMIRTFfF&#10;S/ypUs3ENj3UKiLeHqYHhpADS6Wx4bSZpjQjis16bVZcghO5bOOKF4+9taVM0BUID2wQWHT06NHI&#10;Efxw48aN2KM/cOCAKIMztup79Op1/4MPQnQvMk8Jcv5QWNTprXhB5xLvgsHoXIqBicykYqLAfffd&#10;xxhTFGXbtm3iIzjnpNGK8vhh46Nx48ayLF9//fUoiRxRXiScS+eh4q64dCYmcekUTqornosyyBe3&#10;nC4lJZIKOB0WtZz3rd4IcpzCif1HGrec7jkVnYQoIM5OSdGCqOV0PjHTSSe2IzJ/v3NtYdEqb07g&#10;9zY/h8PzB1duScs6Sl6aR8XYjWCk2J23FCg+Qce7B7w5WVpn7mrJldS4rOlAnjTXS9hd4id4rJgq&#10;qzgtuG6VQhSEorDTBSj1BLyNTHfvCLs9gBAYjTaZda11jSvGD/5754U3qGXQKyWeQ0IB8EMAXMzO&#10;gn3bE7SYpn/ie4mZvyRN1qaY622feHgQWiZlVujLMfcxppXYigWYiNFX5EN9ztHG/yWNn6yM/VDx&#10;6ESmDd08iKQQc5l0AslYWz2QypZe7xr61nmtyp728B89O7n8D+6aZGl36Jj04aMVLjFZXWxPmcSJ&#10;zzDUjiaCuUCVV7kGEa9IrVe+O+aeYmizLQYTZuiwzYWr2Lj0UlyCYcVs2zNnNjl5hsMT7zRj9Bsl&#10;QTukHWZz07CWLl0KfVGHkiFigr7oAw88IHLEKMA+/v333580xJJI/XSxqPPEqtGEztgHuTePgwtZ&#10;eXpl+32vpvE1qfF9njB8UFew4picZ6hbufSRJS8L+F4Mp0xCbC/y1oLZ35XJWds4OwfeGmMkF4WU&#10;HmE24eteBqHCotmU4IO0q44YoOy2qDIZWmFh1wYOhzAu63VmDr14z/njp7CN51FYGZCyrZ+G6DY2&#10;jKCFVpVHbqIfUgEElquizF+YQC2hC5dc3jZIgb0wyA8a2PCugGKQCBUzLSqRy3EQrbCephWg3Z/k&#10;Fk6zJyevjlfGMDzO1H+e579/VSuND0jl78AKHt4Y1EXcMx6GIQaDeWM/w30+FMhtJoAVJBaktBq1&#10;WUF6LKUVV/Gdu8URklXF134g4qeAOHE4h2dvmt4Nlu+QocL2Od9gRw12OKbl8Wb51uydhytCFHAJ&#10;weAgt5+VPWfmzJkOmR05cuSCCy6AXBQ5gizhYAdOAnv37o1EEjk5tZzEb8SiaB8/+7nWsh+L6766&#10;jb2js9fC0qIK94sReZalztF9M7g6hrNhcMUc8PThqVdwuZHOXBAixqCujMPei7fBHWkiVx0CS/7E&#10;M8GcVF05x1SGYmkZg+FYy5Jj50ReGbai3fwrECwV1OzBV8YKArJ0Yi+2YrMtYySRKW7hjH/w5P9y&#10;TXerqJQUr4nOq9iXGBGkUkD7XvTcau2DbULHQ2wt1dT4aeUDMmI42PQEInOBRQMAQ++WILHGCn3s&#10;tR7K4OXNzgneXt98B3rI7rWwI4v7c7h0D2LXGp4OXK6PNkhCIlg+fRh8FSwNyOohppxvQY8UsxuF&#10;JIC5GXSeB0Xd0PyBG+d5hvIyvHXFEctJyuadFxZ/sK3YEdeXFZcOvGXA3x58yCILUPoJfdFDhw4h&#10;LSgTkzUsmLKysuz7dBL041xWT/xBsChQFrqa2D1xWZ35izcVrybKixyB03B+6KGHJEnyer0QkKIA&#10;WkBTie2I8s7jYBTWokULwNdhw4Y5zSaVdx6aWFe0gBzxaNEZZIp8kUhMiwK/8Ox0AI077YuEaNNp&#10;x7mLHFHL6S1yEu+KKk6O0zenoiggzqIRUdh5a3EpKiKd2EJi3d8pXVtYFMOCxA70I9kCsOjoVT+k&#10;Ti2Ez2r5iQi7u5INDlFcxT46Zhya3/vFlD7c1YmzljrLqGQIiyTp5L+RJCvQK+e05MQAJ3EOOCLG&#10;OyE7oCYwARjUU5wRJaKm8pS2XL7JYmN4ysfcG9qfYr7WYcPwEVmNvmnAKgiSUYQjxGBCAvynFu2X&#10;xTaWYK3oHzUOvq9iS4wdhXKgza0o0FIVGz9hWlB7hvxJHBhgAwDDjk5uuxdk0sYmbNpIds2/L29Y&#10;9oJmHnRvRtRU7hpjuW6NwYKMXDldzpm/ypgGHt1VQFP4MISn90zOuiISQZSNiriyDArhOofCMQOL&#10;ApESKIU2PgAqwpHMgoUFAVRIR+97syBICniGbtJGPYySgEVBDWL4CLkopKCJ4whAdMyYMSiTmEkU&#10;lPCrFSyKQUUOfWx95j1moM3u2XX4yx7+GeNbWGifVHlMKS13FYbVHxA8PSL/PQpbeM+TXB3O3Tfg&#10;Q8XVLoarNXc14Zon4odTcNL4gMZIRPZFPU0NeMeFXQkZfQ/T3VmI3hhUvjO0kjLVfJ9FR5+d3+aB&#10;17TPu2KF4qFllQIJIYIbVs3vNmUT5dDEBtH/6WPRJDIQ7WDuxiMgBcUBaIJMoFAsUirh+AsQFDsF&#10;NlnacypGVJVXoOpN1WIO3hEvCz2Bz86SHl18Vqp5Q7rxWkp4t2cvPDGa8uNgCHEivG5xuQkkZLZJ&#10;OIYvdjNoJQfwYjJXWG4Qc3Xk3kxO2yvXx+Q74v5nOGIKs3kRtoTLHxruLQb8j7FDCLkOF2QxxHdo&#10;vD/84u68cJRQJdbLUdOYOS13zpw5IDHBaSEXxfz+3nvvQW9Z5Gzfvh1OHh5//HFBhuDJJ6HPWsGi&#10;9nPjq/aXNVuzV/sKVoEhtrqULStjr1bC1zoiTrpf4PIjILAQBG7qVdz9Z84aVNKaCIHAIFykVbzN&#10;hGCLQ6xI/G824HK+JPHVuNLE8t3A2dgY+wdvsjfSNPTvLpuuHzPc+x1c4VFNSPyxzge6dQmwBeZr&#10;UxHxFtBMdaz4CynEwaIJQLRK7krGgUScFG8UCzwUoDIn3qHWE7TyonehZSCU+ZGmRRnNN1heSrsz&#10;2LxB0s3vnNs0NKKO9ZG3LOz5COzO8E3Bx4dM3nC1s6QM2qejZrCKp0UTmrTHMWYozEqXxAFByYIJ&#10;IhfQM8xChwbdE015JpbtBgFRYp4cl23n5v1zZwnIkAAAPM+Ult980y0P/+0RpMEzQXJbtmyB73Ss&#10;lQRCADXCUR5EfNBtRjqRJhPTgmid8x8Ei4qRVVO3xRBLKiMu8Wri9cUlzo8++iiAZZ06dXbu3IkG&#10;nXyRcKwPxDfBchJYFMMZ8HXAgAGijPNxRGGRKfrg3EKmaMGp4iRQxumSkylyTvJHJHbVeYpTHv+4&#10;05QoKW6JZnEXP+e5orrIEenEuk6byHTynbS4K+o6JUUjOCMnKdNpIfFxTvnaTdQWFsUrEAYlPEpu&#10;nSCGeHLNnjozi2BFCNcWHrgQhEHoIwYbEgLIcXW3p55rTa0P9/Ti3i7cdSGX64B5whUJOXECLrW5&#10;K1gFBSS05SQY77RlDzmQvSYFlwIT5mqG5YGgoH/UM5kjPgsLFDSxPm59fMzDz50zv7Vri6xWquQ6&#10;j4Ci4oKMtLaYG2ZwtIkeo4s0DUDAhfU72tegqkUiSgAPTKLgeGDv4FYO3hDMll7DPmqrP5CLIhqp&#10;7cGSZpPjjC3pKA1YnHp2wSA1/hoLlLG1iJ6sex8wfN3D/k60EY+gQprH9KESPnhT092ZSz1hq6uT&#10;xS6cGt0QYQ/F1OkAopCCIoqrTshzNmxCEagIBwWFUeZimY9ATnE2teiuFTvgNGfXnm1z5s5eMH/+&#10;kCFD4CcHAqjs7Ox33nkHFsoQNF1++eVwoDdv3jx40kMae6Nbt25NIv4k8j5dLJpUHaSIA1iU5GJw&#10;f2oahyOl3TaNaxC73x9/jvHFbkQ1ja9HtGg1ts9TXgkxnfaNzt42tfkUezHlSe4ZpZOD6z5RpZPl&#10;aWPVudhMvZRi1Ka0M/2dYKcQkaHwAG85faPqA5B+GGx5hboJWDTgNtcr5hx3aEj7rWc+f5/rq3SF&#10;ojBoGtCgoIcqrGATD8gAl7+RGEjyaRMVqAvTq2ifCNUGGMAioBA8mszbIaFVyK0N5FEW2aoQGP5d&#10;D3QGERixGwuf/8/OqV83cq2sL1Rie1x7TJJq/o3LfS3yLXalzlIj8DNkT/f2spT6i7GFjiMKhu46&#10;R09pj4irFiM1kijgqHuCpc1DzAKLLQ7K/4qlIHTjbq7kA44aLF93fbV36aHjoIFPP/00K3vqrBfn&#10;DbjpNojoQYQzZszAtA4s2qxZM8hMFixYgEysj5o3b96/f3+hjSaIU8wISaQlLn8jFhWNgOEbPLo6&#10;v+RP6w+mHuTu7VzbxlN/5Fg/klxuBdxf6N4c7p0AcX2U9YsiBqgfK6BGCLoEqIjNEBGRFq4e8JWc&#10;v9GhLzuH/mGd1TERs0keEmVPx30fm3UK9/v4vIu/ue7JyY0/aasVwiepTRvgY2DB9kqA1l1Ys2DJ&#10;SrCNgbf89IBfnnaYnlOFWsMqSVIhpQ9JGpRUwejpP7ZpWJztJdWveZzzlOoJEopijKhQZILaDXRW&#10;ScaBzsDK6zDT3rqAjZrauPOWXg30ian65+xQqfa6Cc9avqdNaaCJvQ+1NXTDwNQx9dA3J7GzvVYi&#10;IYlkaG4ut4+r5BEuBnN76DvRCuveqPoC9JoQedmiraVcE/xTyjZb5+74vgJbNeaX677IycmZljX9&#10;kov/3O7K9lgo4RJBfPbu3QtCheM78EwQJ+SBYJggWsekDsTjQIWfJU5k/hGwaGInE9PongOxRD4G&#10;mkjg7PxQTAxD5CD95JNPAov6/X4hF0WOyMdZFAPCTBywGOCtWrVCFbjMQmH8nLuiInKchHPLKYY2&#10;RbPIEb1F0AGknZ9zFzmAvk7+SRJ4nHiik0Bh0U5ia6IzTpdEFaekSIi7ohYKJBV2kLnTmcT2kSk6&#10;XB1nOjlOg04Lv1+itrAogVCiFHLpBHqCvugT7+/yzzgMzyS2DA3B7CgevfYsVx7UpWFhT3+Ikgy5&#10;V1zuY8J5i3B67zqbqylQ28EyH0wCS36Oo4r52bOlLSEBiyJRyQmmaLCzTLWD4b0DoTE4+8ZIqSg4&#10;g390Vf6ovyy89MWe8sZ0aJ6l2LyDwnY71X5jguZ0sFP4BiF9VNpmshkayRYgsIB8UvBtcHWswbHq&#10;T3ycw5mRSMz/Jekaq0AGC3SBx0kw+pI2NlSzHmqa+WPbM+Pj/ebX2v6o/LbJsuJsJCbxKEN0SzjH&#10;Ow8qT7b9PQJatYzB9tP2/kqQQMJO6EAdskFfjv1VsaAAL8U/OIfkorZo1IJDTnWuBb7qmc+V547e&#10;s/xHyEPXfv7pgEEDb7z5ZkzugKO33XYbjEOfffZZDIqXXnpp0KBBt956K1yX4NbkyZNBe0njujqd&#10;/3YsCmrEUQEHIDaNhmPlt347sk6giyvcx6vfwcxxcnwxM95n5joW3g8MqR6IsR8s9rHO/k7w25tl&#10;kQbpXRE4wITLcTf5taYNOCjcwi+Zi0I2QOfEYHeEUydz+MRmf690wVVRYUCKbHVbH7giDzeJXjF4&#10;TcM5N3u+baYUqBrshux1ShVJgEJAOf+NG06bKgTliBn8BBVR+5BuwcdX1bwPkSzpuQohDmFR3CXJ&#10;GmEM7UStX/noU1bHWgxaeTAP+eJc9rfFjTx6f8aXqvFCdadJ/ose5Eo/rmHuvhQbnboHvSNgYi9C&#10;6T3i5FtDdE0LyOeZEnRI+nAZ5fvGpPt1V7al5GAvNYyFAPswwr6M+3Zw/2EOX+Upn+94vbAcWHTh&#10;K4t79+lxy4ABQwYOhZk8hCSgTAg/g8EghPNIixz4vV+8eLHYnRd822HL1YkTObWCRdEOZLYr8ovO&#10;/W6n96glF4B+uOcYZwWEq+FIjb2ls/lhNSfun8I993N2UygFuqMXifU71BfDgO5iz0hsyovzCc5p&#10;K04SielQGfVewH0IWncn4lMY/q3BZsaGenxqh8J+j2U1e/1CtsfLyly0ZCAZKVGFjW7x6aEKSQuc&#10;WqMT2iunfxQqLxL4FegQlIlxQUR7Yp3+e2BRvJf9IYhVgvJpJGos5GK7PGxdCzZluNpxbbtmFaNT&#10;rZX1KvPYD5wtjSDwhwv+b/vFtUxTuhALIgolcAKFUrQLDct5dF+JuevSlh/0KMAfaF2fydmNpvaY&#10;5c4hCApvXeqLnEApmOqM4J+nfwNf98CiK1Yuhzf724cMHTb0DjoPG4bLFStWgDLHjRsHygTPvPHG&#10;G4cOHfrhhx8KdCFoUoCTk6OFPwIWFQMHoykRTSHt4CKREOekl8KlyBGN4MXhagDKonBVvWvXLho4&#10;thcCZ5AmFhZ3YRTWsmVL6Iti9nGeiI8mvhvO1augovjOoozzFCScnMS/AM2ikcT+o2T1n/Mgpxso&#10;g7TTpqjiNCUuRWHncaIRnEUCZZx3F+Vxxq3qbYryaE00iEuRELXEpaglSiItLkWDTuO/X6LWsSj+&#10;LnD+SouP/WRH+osH2EIsBg2WHYO2NsCMO5erz5lsTEQeZrJbIggFgmU+1LxZz6hyNSCl5W4Sl+uF&#10;mVe4KKEdZHGQzI92F4nl2ryK9uttZmvKGbqnNfcO4ojh6HqL19kWOjOw58+h2ddtvv0vk5vMu5Jt&#10;87OYhxgsnEIKHHjKqfOUBXQNnkCImxGKAOsGqiQGLkHKVCQpZbKGNKZ78Dpw1Aq59nh4jXtYpP4H&#10;UQP2uTb52Uvd2PC/X3b+kTt8fFndyGEE9HQv48oUkw0zWDfoi1qItSRdEmEppXARw5oEYD4PSSnr&#10;ZkLkgoPW9bfH/U8TFoXSGss1VOD8WdhjCrNXwrSLvYhiuEvzLPd0njKLeyYfu2/ZDlgGhYPBbbt3&#10;7T6wf/fu3fDciO1OJKDyBPIGT8BKf8+ePVjPQiEfWydiLFRfuyVSe21h0Qg5HcPPKokc/+u3f2lV&#10;eVlz44o6Rge3PsgfH+cx5zJruWx8p0WK5SKD7eXaZpN9oLNX43Cy6ptuaQ8b2KSTbgmz/iF2IyIA&#10;knif7Ggw41xrSjfE2WMhD+JW50bgkVVZx9nBCHyw+4yt7viUDPPmXj9e+MQ0//Juno0NlbxUohkY&#10;sIPGgNBAkCCkU9Lb6RYgLIH5UiNNUTwOwI5sh4lWsWWvYmlGtAo4asu7UPh02z/d8nhNrMiOMGl1&#10;R2nQmnNZ/A6Jv8sClfIWCwGV2P0W+RQF4bWOM7dBjjIIm9iAyMaicPVWhUWxH91cZ13imO7VbhYW&#10;s+xuqEZwmVSXDQA2tjQkrY75PuXpG3jjfbzBul2v5xXhry88VrRr987de/fu27V/9749IEWQJagR&#10;lJmfn49LbPnhEmbLIpBfdQ6fSJZOurawKHbgVhUUttqyyVdaJpUE4dlSLo+w0iDLD2twjf4tpxDn&#10;8wOAo65nLDYS0ScrpY66di7UbMhwHgJF/M+2HWjVP/MTHAWqlyluHW1/uGB6Y9ZFPNBbTfaMkf6x&#10;1ai4uB7/oIX18HWftpkyzPtVc3ZYYYXMY68EwHA1ECfoB6wM2ke/Qn5ejd/i76RDLC3QspC+gjhx&#10;nFhvVA2HanVrYZjQu+DTYF/A3hrAJZ4Lk/i360sLblSGLjjzzMM3ueLPMv6vtKJydR3FZYMSiHI/&#10;2XW6u3L5wjiNHlL7Iu5OQJS0ILBfX8lSA0oLLnWFCYONRbGcz9TZrTp0fZXsuJyLhbwF7XpMgohl&#10;AGPPy7PW7wtEDTNeVl4KWLV3zz4cB/YfBAXiB2ke2CNYKGgSXBT0iZ9YuTsxlAX/FMjBIcikxB8H&#10;izodS+wwdh9WrVoFX3/A2x06dGjfvj1EwdibgBwYloMOFhIJUVHIRTMyMjCJQI0BPqvbtm3btWtX&#10;YHU4b8HgTSyMKjBVABaFXBSGYBjUMGRA6D8EW0EoFjT17bffio45z8Kl+LBIwLoW1mRwqYG+IRAG&#10;HgG3w+iYqOK8CALQwzsHIgnillNXlEk8i/I441k4r1y5EvuD6A/KwMYfHwF7hVdeeSUWxdivoZCv&#10;NszGXZEQPYR37kWLFsEOC2+NzzVixIgvvvgCZWDpBvEOROhiQ0fUWr58ORwnojwW14Khwa039I1z&#10;c3PRDsog03kLvCzeAo2gTKKANzGNKr/fr7awKMxVhFwU0z34Kt5z6qaDF3xYylaFpaURdb4OCxcK&#10;LY1QyzNMTBwu6M9MQEj0mHyPLg/X2W0xwqU9Q/5M7uvA1Qt1dmaY7JfddgAR8v8BDmCzMQJ9wHdx&#10;eC7EatQlG7ISdDUzlG4GGxlkkw22lHvXG/UiB8+KvN3uyIN3/uMSALPNaZiIyZoJe084bEkBnQVj&#10;xFnwvV9+Rg9oWc1U4GMAUV1hARmuf6RChX3P2G5VycPUfwIJ2LP/fz3Oee7pzumifPV+ikfgM+3z&#10;s0Ud2dCcppfnjciwljHzh5TCiLKGOKH2eFy9KaZ11ZXuMYj4tM5xfGdPK8N9pQ0DeuoUfalPGMhK&#10;G2Joo8no3jYMibAFEfZyjC0Oszcj3rVW2tfc8wlnK2MwPIfNr2duJCOnZMx7h4kGoJUJD412MFBn&#10;dDvUjoRIYwgkjq+TkHdtYVHaDEPAcdMoMSsnvDmk/QLW4W128Y6GzSJnN4m0SYt2YrFezHpI4q8y&#10;vo7F8mB85DkUd23ini+5713uWWQhPBAsv3wTLP/EuG98nHxf38cZ9uXH8fRpJmwTYIPP4GFgCZf+&#10;xdmumFRWLpfma3w7s5bWi91z7rHLb1zbYuLzDVddr+WprnyZ6AfTIrafYZ9D86ONS38FPdBg+G8B&#10;O8gDIizI6ktlVqn8H3NfAl5FkbV9er9LEggkbJEdRFl1UNER2QVEZFEBQVQW+VBRRFAHWURFFAUU&#10;EQRUVBR0FEFFFFCQTXaVxQACIRskhOzLzV26b3f9b3XBHcZtZn4z89jPfTqd6urq6ntPV711znvO&#10;4bGozqnSaZXydToD6ySXWwNhKWDfBVLF68SNu+4a55f7/7Q/v2xBlADSnCM6Wp0WjDa6/3CtHH3S&#10;Y+6mc5Xq967i/UETyRcQ357+6ijJeJ/gA/4PhTFQqLvwhOrJoniTLjNlTPR9bOillT4RGh2mZxya&#10;xxOK8RkfltDF0CKGaGVJwo5Q4z2nNhRWQCZDPBm9K35wYnMPYvIJ8YM0CsnEMQ4uFk5x/FsiWiVY&#10;FHeEfH5WkHv1qV3JoZO+YDpVpCuVpyhwQgkUqPnl3gwnLpXpW2Gvj9AiU5vDlEcjNNRU4O3VNkJg&#10;2GKoRKIlkC45d1QskS/8dC4W9eI7VACZwlQjmnCl4+kRhbnfv8iSf7DjSgoT2aam5TMGfNP7mccb&#10;rG5JPyH8l8s/hw29TEGLrpBAqFzu8YV2/y1kiF8fAnbhkvMDL0ZgLp98KIaKAX2S4OxZKnNbOW7h&#10;3oWPzOIYozTqX2gh1tS/OPgtOcSShoNIbquiAklKM2hDHVra1jtlkn/4ukZ/ye5XLfKy195MkXye&#10;I2llhKceeJrJI0PwbjC6MaMD8l/A5RMuqkhth1APlaRVULUgXx+1sjTMXL2ZdDNixQQQCxe+ZnS/&#10;bTzP1EVY0XM3T8FxwjzoezXY9bXUHLhVuAGZhdS5eeu4oAGg8j2n35/fuOC6W6zw98XywnV/Cht9&#10;rM/oVazbmALgu1q3bl2gROg5sRcbiJ3iAJpPUEMR519cLqAUWgBXAfVr1aqFvKi6rqNyQkICTPbi&#10;KrgpCWwWq4+gbeCL4iyQGzYc4HLQTTVNwzH2wH4x/Baz0wHlAnyiAhSq2AP6+v1+HGCrUaPG9OnT&#10;8SDYxBM99dRTKEez4taxL/9XD/AziqsQNgFXtW7desaMGeKp8SAejweF+LdNmzbgaaCmqC+aQq+a&#10;N28u7oU6om/YwxEDjaAcfQMeFqKCSzp06IBqgOLgyIkW8LCiGlbi6D9qiqcAWS45ORmn4uPjd+/e&#10;LSqLCuL491VGos4f3FcVFr3QDf49Y1wtZ/arp053PBRJ/okrKOKQGmk90z5n8homfcDUFci3YtJb&#10;3Gahv8LZpJ6nGZKh+x9m0hhTG2kbtzO9u2NcxYxWTG3iUJ0IeaEwwdAVG2ah4MEyHVGesIKPkN+W&#10;2kaVvpXSIIvG8jyMcdvDcYVZcezrK4ML7/lqyAuTG69pSzkKn3/FB+MbPgKU/n9gUYyNGE4rST9J&#10;9I2fPr3Mv/bmKz67+6b3x9417+7B744f+/bI/m/c3v7vHevtSFEP69wYig+8NXH3izHwfzrGivpi&#10;pAUCEWZZ2F5LgIEb0N870/z76o5Z0ePKsxOS2AdG4LCeW47cczIoeUD+o8NynyhXeyKsVq8Ihk1P&#10;T+bpzpSu3GSPIE7wHKcRAc9Djn8qlIFMfh1znyl9aalfR4xvmb6bawuN4473FPP+xIwDTNvN4tYy&#10;/6eVicvzpmzJ5Ebw81QNl65xYSwVYizeKbEXw4t4CyAwovCCCP3T3z+IRbH+FJ8IMLJ7HAoHN747&#10;4fkp8S/N8o96Tb58HV2xM7FtWt0mhc1qBbt57VFkPSdZn5PznWRmUVmpXFBpZEX0A466yaFVAWk5&#10;o6UcD6iuAwIhzd8r4NMG5UUubl8U1t5l2jdMSnOkc5aaY0kVxRQ6qJrvExtfJ3RLp+NX3PtutXW9&#10;KcOvQreC1RSnGfM4M3y2/Rmk/DdlAzIA2if2oj6OQfxbV4eWXWO8cFvSnDHNXx5/zdNjr5zev+7s&#10;Turf20kHq4NSAgusAXzIcQK3F/zXsSggR1o8bbxeHfdmjaaF/YitSA6eMnJCECpk9pTGB9X+nAZJ&#10;3aJ60/MeePy95rCK88O5UhQhnmqYejumgWFyi+uq3AOW07A20ebJFqHABw0PKiw+48PuH6XVkTqH&#10;WYs96RvPlWDO4LM73CoxfdhIBMonkV8VxZjw/Y5Mxurg4A9iUdxFbMgJ9VV5Ro9zXzZyNiU5m3zO&#10;ZoxdOluvRnYZoVR/IJcvjhB/LM3x7nWMDbYPQ+hMSxrHPMMcuNcp7W2psU3JIcWDyBgAd7Fxko9t&#10;0Ii6+MstRGiCWkG5TQQkZ+URLCctY5tj5BUksR0tzLl/zbzrnrfbLBmRsKehUiwwm4yIWmLRBF0i&#10;lOr/AgT+rAJWFAKLQsIxZGPIBWkZBKyzRPs8tDGRNtSiT5JodW3aUVNONxD2E7Rq7nZ3HouCzOzy&#10;OX/W7L/897ewKCggCMx6PEH5+lL17119r4+qOW1+i3vWX989c2hTe0p1tkKLHoZqmrIcbRPcNsvj&#10;YewAr2lghXSjTdAnw+Xzeua9jilXM4ii3soxWti+K1hCZ2b0ZDxKTN8wEtcqo8LeSbY+xcbUJkMa&#10;XwvQYndFv9xBojHpAythZXDAmoycEGjsUSt6PkATxAny6Y6NXCiEmF0M5FASGzkvLo9VFpdcvP+T&#10;6EVjPRQHAIrZ2dkImwbwIzbDMOrUqQMXA6BElAh0Cly0evVqPE4MWOJY+C4BYgkgCvbCrFmz8BoC&#10;OqIQ24ABA4BgUVPML8BmCJSBNnELwDY4fyGcC2hj48ePb9iwoSiH5hD1Y18pEKmIHIWzQGhQvUJb&#10;CCYPFKQowVa7dm0BFMUtcBYto89Qb8aeFA3+chNnxR4ENjSF9lNSUnAAjvrs2bOnTJkCnS1aw4OA&#10;rYEHR+XYJkAvzgJ7jxgxAplihg0bhpACwMmdOnVCI8D2eF7cF5dg36NHDxQilwd8h0XhyJEjRTWo&#10;3EUdlOMpoO9FOW6KBkW5eLSL96j5X92qCotyjRg2KMRAGHVYGYsuysrscjxonDH92bbnFJOPWnTY&#10;VH+w9Z2OZ5OtruNpu6WP4OsBp05TeiuKd1afw6TnosqTtvwgcgJGlN5R5GHkoYfa2Z4Upidj/uSM&#10;cb6YhrGRa5I458jDjUgRahZUewf1PiF1UESfFFDfAesvQKHTKdE97fPm3byr3xMPJ25rzNGgAIQY&#10;7i6Go781dv1WOe4NRethWf4wSX2+c+0nZvSetP6p+w8uG7N9R++1n4/dv2vc3s9Gb5n7+Ot3vzS4&#10;xdLG5+OdIowe/PrFrS8g0v9sbMcQ7c4uvPNoB8+CBvHZXIfmDfYPX1rzph3XXJU9sbqzktgPnvwS&#10;+g7fcFh9iSnTGA0OQntsdAcWZTysFkiPGDyhjOrmgH2HvHXqMKZMjfieZTpC5cDlEz/NN7bvMIuD&#10;iuBYVEuzpUyEyjHxkbMdJZ3JJ+zEA6z2wWjDbeVTvkuPMHgvAY7iLbDEex17u7loXLA4iEL8iw1i&#10;L/a/JeRVhUWDzAoh8gduY7KDr097ZUi1j/6v5qszqt2+xH/LO95u6+Srv/O1ybu0nnW9x7ldZ0+S&#10;9aUSPUDBTArkK8VlRqZppIK5FyUohFdH6b2o9jZTl/AgA1B3QB3HXbrARVkYQHxR73YGuyplRNV0&#10;pp41feGsBPsbcp6tGR3apuj63lsueWuMN6tWfKUONR//9XlyIteMDgXpv5xkf1kBKxEk1AZrEKcg&#10;rudUOuKh+TfQ5KnNh352Y7+9w/oeGdfz+7G3f9x7/LyWkx+qv7IlQXsPx2FAE+AESDJcmH9Lzn95&#10;u98v+a12cIsdtWnl3caQLUlJ4SHkbIgvy5NyK+StljbPUScEtIFBTlfuHvK0rgStkX8xQC4IyAoL&#10;iPslIeaDpynTe9icrwvp7QE4ioStEd80GD1NKPDBSJeASBeCPRKWVjr6ZrtOmtNmX/qm/DKMTWHI&#10;mhijohABF5lekDlIoDiMDc4XzvzTJBgrvPigSrAoOoC10ubQid4FHzSw3q5pveGz3/DaS+ToApWt&#10;UJ21mrObrFQKpSPmgze/Ii4z7IGOFMDmRUTGYPKIMDy/EJNEaW0bcZYLRwHjOaeRf40uFnXHTERs&#10;BsEJ6/dSamhJWIGO4CZj/d2g9F1JXCCrrrWmZfSpPmn9Jr7XcFWXpOwEVMX1sEnzHwC/BKT093/9&#10;X54VWJSP1C4WRQ8QTh9sjd216c02xoybkv42qO74QbUn3lp7aZekrc2MXEPJ12Rk7ML45rLxqxiL&#10;grF8tCat6kozHvOOfT3p7i9b33yif9vg/bXZ6wr7Rg+nGRUV/kyLdgX1FeV4qRExmAZFpZtDXgyV&#10;XVwH+Z4RnoYenvI9LG93FteJ+W5wEDobNDMkq5XujBr3OdWms+pzmDEvosCr7k3OG/F8HJHXBJE3&#10;Wf6aebfZdbdGRu7NPc1Kooh5DFd6d5kMKcQB3yPkh4slLhbIi4+FxF48ul4skxcf/0mwKLp0cZ+h&#10;q2zXrh0wFfAPMCSiWACHwGqMJ4KKEiQuAEVVVYHuUGfjxo3iWvENgC8KyIQLgeI2bdokHlZ8FbDR&#10;C4AqwrSKU2A7QDGI1nBJ3759YxpCnAVkFXpCYDnEw499wyJsFOqDLYA6sXJcgvkIQBSnkCADLaME&#10;Z2FqR4nP54tpFMWtf7kXTYnHAeoT30BSUhJC94umsIfqBmZ0dBiPieEl9uyI8QXYiUI8DpgbqCme&#10;Gt2AXzA6gA1gPtYr3AsxvVGIrxrRa1EfTY0ePVpUAzEJJaIQd0fnUQ49akxFLM7+L/dVhUVdAz3P&#10;Rw4gajKkOTFX5+YNzj4ZX5IvlZ7VEDOnJESlZXKprZ11qCCg50aM3Kh+2lbTmHyEyXD32O7Qhoiy&#10;mqnv2fIrpvIck6czGh+huyLSLabWK+BFXMErGdV1yB8iA4T3SncC50mZQdoBUtWuxbLUof5BaWCY&#10;JlvxCxDAHHiJ1Q3/lOIs65o2etLsmtsbKnmSr1z14zJ3wvMyycCMDOIc9JaWrEIFwzWtMhw8gXpd&#10;wif0mRoPyu8OxdwSlqPRtkR64VKaeO9Vf3tv2qTUr27JOFF/U3rS8vyEJ8ro/kMJT2bUfrcsZUdh&#10;19M5o0+sG75m5NSRyXOupAPVKAhWJyhxbrApLPnhagT1LreC8bFXhAblaitQ+oFMYK2ERYl/oCiA&#10;N6ubVskxOOTAjBKmxGOy9tHl9OIdNGFR7eEHb28VmFqTLYln24zyAv0Ikz6NSEuY9jLTpzF5pA2z&#10;JhihfIEPpWg3ZKlz1B62DBQKo9IQS33YTnya+V5mCGlIywPwATEOMU8mk84wykWEHEbnIlJpEZXm&#10;UXmA8iKUYxtnGWU7vmzW/mjhq+m53FcdQymg6Pm5vQoE+Q9i0VgPEOueH2PgZ9b37y95p7q6K4kO&#10;tfZvuVVfO9L30cP+edOUh9/yD99Zv9vJxi1LLqsV7uthEz3O3LjoEj/7VDN/oLJsqjhHxSX+vGBc&#10;Wtibyrw7medLR1lrcaP8OhMEBvn9MuWj/Jqw7GcwJdsxMqJSBtPywxTJILbLy94h9rd6+YN6bfM+&#10;/6j/0xZ0BoQzkCPdXxPShSQFXAxcMyX+hXwGZRnLDRzgF8c87hI75Qgia3PUiqhnBkjCZdw6qyL8&#10;xOEEddnV+qN31J707MAh387qd+rTG/JTLz11vMHJMw0yz156bF+nH9eOyFpz1/IHpvRruKmucs6Q&#10;izhfDnkjDGir8DpBUwo9LRAF7s7Vrf+GbRRgAx8BNnBhkHSIMYh/rg5NRffAXQEF8VCKZ8p9/pvX&#10;1W6d2znBed6w9suF5UoWt5VAsSz9zaHhYYTBUaF6uhpmUFPxmVIcQtyHuPW5RpAaRqT2Dk8Cjri4&#10;yFkPNX4/U7rXgj3FjQwf4pGdFjvKmyH6sJS2BbVUkH7NahnWgKOZu4orTGif8OtDBLi2QMgoF4c/&#10;vv1BLBrrAN6dY6G0RzLm1csaKJV3k50bJdZTsTvL0d5kDqLow8TmQJmssq8gikbgeEKOqRxhtNHR&#10;3rM9CyI0rRK8WakfM3qZhEEyGUKE1XqYdJ7fkg9vfLkDeO+iUzgkpUSkThEaVKk/HkAEElrCaIeN&#10;0O5etqd69JVqoVuHfNhywTDpZBKEkNuSQIN33T8lCCTGLgxZ/PeFT7ob+xW2fwQ8xa+Pn54TBVy2&#10;CQarIPkgG0j7jtEV/SjUaEcCzW+vPXVvi3HL73x058JJpzY8kLOl9941dx7eMfvYpjlrpk6bcO0L&#10;HZW1SUY6aVz4MbLzW3CZRINwHHL5mjIsCHgp3IHRVdW6qnPcnb87vCce3mdXhvHK8JqqVKjS7nrq&#10;mhvUmdOSb9tyxV/P3Nyy8r7E6GzZWa1Z+6VATvVCM/EI82xjtDZIKytBhtdmMf9dII/xhY/Sg4FD&#10;gsC2PGjGzVFuWsLICa6Iyxin28EVMbUJTMOXOY+b4zl7GaT6dZa0z4r/yVIyQp7joJFHIfOUadfL&#10;rhx/MO/0Pzlkx2ShKg/+DFgUoEgAKjwYDqDrA48RyAcb2KExszjOCp9B1McGyigqAK2BCxrTi+Jy&#10;pKZCOSAZuJE/+6ZwFtZznIVyFchN3A5+CsKPHvExYjn+YhZnQE2oDXEJQKmoDwapMJTDawwNoico&#10;d3t0/gAdq1mzJqz28C8TaBB6UbQAvSuUpbjkZ736rX/hS4WnwAbKaOwq8aToHpwo0SY0w+JBcCOQ&#10;SAV2XbRoUaxjonEAS2iVUf9XsShoADG9KLSpaASaWGGjR7P4Tho1agTYD9pDamrqb/X2f1BeZViU&#10;9zXKV3SY7N0pf2t5+T05PzQI7/WxnarzveocoehhiqarwdOSlU7l+XxmL8+Xy4v00lKjKOAtCPvP&#10;WZRlYRJRkEVloyN9YCpvRrSXLGlKxDPG1oYiJKlldGRxHViNq60abcy4RiZVs2VOtAdjKiC3g0cz&#10;tCWmigG5D0scg5HBRuDoaseK452MWtZH3XMenvByyuud5a2gj2LprWk8rM15zYvKVQngf0oGjO8Y&#10;9/gIJiuAhUB9oDaBigl60HFZ+aS2/lanepOn9hm7aXbv/B8u/7Gi1mvMM5RJrUw5KSB5kaT4rJJQ&#10;Tikh6lBMDxTX/zDY4WSgT8Hn92ye9txD7d5rQCc1jjHykAEZMZZVPoAHcSPONgAFAXZbQFMcq7g1&#10;tEk8oIDbMXC3EDmfkd/EDUhJ1WlXY3p/UOJ9S1tfc6hnk6K5KWyb7uRRSUA9bsmbmfI2k5+NIo+8&#10;8ZRJ98IkF5J6mtzG1JPx4DnIEYBoohhXh5g0wVZfcNm8Cyp5+LuPGc8clOFoeTblhamwlIBsK0o8&#10;wRxvJE0JHVdCOVRaJJeWGaXlSl6wepY1IC3y7rECd2TFCv8fNKc/LsBVhUXBH4hgLLEQbcwp3L99&#10;XbwPjM0yD89+eEZR0/3GniTp47+obwz1zZzseWRhtSFfeHsduOTaU+1aZXeqVdrfHx2t2zOk6FLN&#10;2eqxjlBlFgVzqLKASiPS2YhyNhyfxeJOsmpHme+ABSsAZdlA7+px5jnB+ByUzaT8gB4EIt1ObHGj&#10;cLdb9zR56pGEDZeruTqoa7CqYgJ12ZvurMpt0u4HKyaxGMHEyl2PQe+ECpTP8hwuRhFAXkFaTzUt&#10;jlY1occnNB91/MkukfWXl+albA57F5XqDwd8d0Q8/UwaUE5jTsuzsutvrWx96mzf/HVj1t89eVj8&#10;Bw0o08vBJFrjGNIVe7xOWN3hvoAfuO+vfnAJyvkSyT0Q6lC3kGvAeAsyYuYgoZf2Y01a20V5fLbe&#10;cf9lDSI9POx+Yh+rkRx/geM74uhrLON1EG6Zd3xEvs1Sepq+7nYcgoheZ0PdFN+FIR89VE9GNxvv&#10;NfUPUW/Y5ZHeIqhMimrP8dActAA03ShygSHuQfxXrFoq86UzPY2pWXbDHDbqaNaPZUEoQjkWdUcn&#10;aEfd9dIfl03eQlVhUfStzDkz9/QL12ff2Ma5tnbo8vjSZinlzernpNQ/16xB+VUpkW7VzX4+c4yf&#10;zUxkbyRZm+Oto77iomrpZvw+mz6N0AJTnuq+6YOiihslz2jMpHqM4rmjt0v/DEpY2WCcM0JyiolQ&#10;mepNcCAtU+61CEaT9x06HPIUB5OjabXY6sYV/W/e3HTm/ykb61EeJNP1qQcDOaBATapHyUAqMqji&#10;8bu7iledezZh4cxZ0EDA8JvjLHpIrG0AQGqnZPoykZZ1qj591k2D9z/X59zuK9ICtb6N+D8M1VlS&#10;pk/PlF4urvZVuMHR4ivLd/c8NnvMqwNmd03e4AfHGFCT417EQwNVQEgpHgbubegMRBSjNNftu68J&#10;OgPlLc9kijUdH1eBv2E84surUp0+u9Iz7fGmnbde1zjjTt2abbC1iexInHlOLahQ0oKefUz+PCov&#10;t5Q3THqtAlHC4l9g0gMIY+tGCsWAicV7F6Z25RwnGRAU63ogUjjeDg4aD1j+Jx14OPoWOjqIyssr&#10;6OMSdUOJsS8I4xHlMdB15BzTl4PlPJNzHT2PNcqumJ5anP8P43zVSOMvW/kzYFH0SiC6GOKCJVrA&#10;KpiGcfZiOCpqojAzMxOQD+pBICVgVIH6UA69KK7Ftn//fvwrUFkMMQKwAZJhw4EohJ5QcCyBaUV9&#10;0Y1Yg8CEqA9ECpUpTq1atQr4ECUIriVqoh3RlNjDswz9nzt3rkCJKITLDy6BShY2enEJbvTLTVwe&#10;qyDuC5Uskr2icqxc+AotXrxYEBUQEVE0hZDd6BVuBG8vNIX62GMTZ6HSxNlfxaJt27YFFhXPC7s/&#10;qoFAi7i14sK33noLJdgQzDbWB3Hqf7yvKiyK78RGkDzAEG4J44N+qh0cm7mmSflnOvuY2FrZ2UzO&#10;FrL36eZh1T5A5iGyDsIMajiphvWTGjoJv2MKnNOL8jHAxp0L6Qj28m1EWh/xfuggHZ7xDANkonui&#10;dBtDGCi9t+XtwdQOTLqUKXUwNJZRfDnYO3FdmQfKkxv4itUzPEp/g9ONqW2x9MxQUvjYZeabN33X&#10;eeozdd+9XoU3E9SbmD25JchdTYOXBmgKFIrRD3OxO8xCX6SGZL1QVY7F0aaGNP866f5729y9cMwd&#10;3y2+NXXvVV8U1ns6Wg209hQLsTqhZFKpUFUL4HWKBgzoc1oXysNL6i51Wv5QcPOpnSPXPzJ+TMon&#10;V1JaXcqAOwFpbrBUGKRUkOAxvOOmfCqHMwuGca72xSwA/Ml7iFFXaK6ydB4wfGFHmnx/zf9b2b3H&#10;jxNblC1MNvf6C3LouE3fMdrMpPeiNDsiP2GpE03tPibfxqQbmdadSTDQw22hLxTIMMqb+t0R/0RH&#10;xXc7H7rQSvo4QOscZTvzH2f+vKhaVEKlp+XQKd06TvYxcg5obK8c3aOYhyl4HPZrKZDhqcyqX5g/&#10;4lDOvtxQhINQThk1XfVTlUhyVWFRCCS3ftmI8OCUnvhpnTcRKBTTJXyPsRgBGsSsdzRR+fZy+bPu&#10;0ocjfC/OTBi7SO/7kafjzvotclrXMDsYDCzHh/TofA9bz833UdhM0zihNCfsz4moUBRn23I2gw8+&#10;1yGfZnImQ6BR+qFUOmRx7ehpFlcQofBpsj/22rd2/6nl+AXeld0pM4Fr4+EFzfGb+0F/8BHHkAGB&#10;+qDeQQV0mKuJEC9U4jETMO0yRTmuyF83oTlDqw/7aHSfiu3tcrIuWVdWHb/pgEJqV0zNQ1JDy9co&#10;4L/qrLd/VsMnc5t8Vdaq8KfuZ94c9Xr/Bd3rfO/ljeB2EDmAW8zdWARhz0t4YNLzPfnZgfua/EMd&#10;in5Cp4pu4wDeUhBU9LZY0rL86ta/0KsPSQN2SA3y23vt4cTmU/AwlVRK+fDwYvROVFnM4hcy3wwm&#10;3ctlknoFof+EX5LWO4pMbQiko3VyEGSDx3+4KaT0tWhwhfRguffZqBfOSnCff9lBEGOEd6D1lu+A&#10;rWWCHcEIvueZLOVIxVPHT58J8UBzXFvBvZawr8q1UlVhUfSvgpUtPPbcjZ83G3Cgfvf9ST12Jg/a&#10;mjxwvb/fxrgB39bqk9rkuvQrmp7tWrN0aELowaToHIOtIZaqlxZ6s0z6nsnrmO9NTrwHgVYbXuHp&#10;U6J2q6COFgz3noZhJSlESeVUt1xpGFSahrS2ttGZIfka8qxpg03toai20Ja/ctRU5s+P+M3jNcIv&#10;Nc0eeNPy2i/eJn9Xl0dg4CtlnYsH5ATCwEcnHLhWJCEqKAEsBESEJGDIwikE58KblUW07jJ66s7G&#10;oxYM6bt32bXp31+1ubL1K47n0TDWFHq/UrnTGemWQunBwnqvBeptP/vX7CNDfvjgkVfvWtC7xl4g&#10;YSzKXBdRgTkxYLqyx3Em9Lzc7Y4v4eFgBT6xcAfgnqR4O9wXRw7oWpFM++vQ1An1em6/tmX+PfVD&#10;c5Oj39Quy6ybFUg8xLxbWdznUXo/Ii0NS3OC6gshD+Iwv+jojzO6M8TjhuHT01FujKrdsJa3ZYyc&#10;A3HK1kcy7V5THRc0ppvGy5YK7853wrTKpvUO7WTSQRukcTrnUFmEysthUfLCMhgopZICKGEa5J6c&#10;c/pcLo/D/d/d/iRYVDykgEPAWlCHAvyA3AjtXExFiTqxYwGKBHCCP87FaA18UQBRwEtAxxgSExdC&#10;qQgaqmCcIi6ruCn0fjBq4xIQPhGCQBTGLgQMBuZ0sRjBkRxnp06din/RCAJrxKrFrhKPIG4nzuJx&#10;QFgFRIQBfd++faLm7+yF5hPXIrAh0CYM6AgYK5oSTy32e/bsAbhFs4jrhbPY4OqFp0DfvvjiC7SP&#10;ErHHAS4RetTfwaKojFtDL4oWoNQVfFd8sXCYAuC/4oorYl/O73T+v3qqqrCoO8/z0R4bR6MRdpqV&#10;P5w6v8mZUXLkTorerUfu85jjdHOSJzJFiTyu24+o5kN6eJwRGu8JTfaEn/dYSzxsZYK9zues15xd&#10;in2CwnkqVKbZQfWASZtN+iwoYeaa5yhPhNRxperdFdCTyL15qHywxz2to0qHqNQNMYtsmFQ41rql&#10;Uu5fHn+v6X06JK80tVSTyjOT2Mprih7ttb3bmBl1X+xO+6tRERK6uFMnVEwYbDHWcRyo8vkUrpLn&#10;PLQjhd7t7p/7SKPHVnQddnRy95ItVxQVp6yuTHwwRA2KkcAZHlEcJ2LwgzEKkAF8KIzKXD+ENFIw&#10;XgW02kVIcZiyPNK25ORVgcV3fHvL5DmXzB8Uv7d53PdJlOWlkzr96KFUP6V7uR9KsbuWd3WkXuSb&#10;gfkVw+kRg/YmSqsuoaUDakxc3KHLjyOamq+msF21i/LqpEX9OyLaiqD2YtiYEfI9GvSPCssDQjzS&#10;ct8oVyh1s6ira06COX5oiMaFpMf4tJUw3/K8EaEVIcQvkr6LaCcqfblB42yFUVyoV2Zp1vfcJsg+&#10;Vti7xP5OzjKZLZKcV2W2XGKfSOxrsr+RnR0NSvaO/X57kQ0KvmufwI/PMxxVzVZVWNQVTK4Zgyqi&#10;4EzWllbtz+hxmDQ5tHOnTlfzg+xfcoZEJxKMb+vQl9fEfzi0xtwnfGOWefruSOqQ2bxBadsaZf3i&#10;Ig+p5mxPdFmcs97jHKVgHmITKSWVnLdwmqMgOD4g0LpywqIdRfRuQP2ywnMirGY64E6rFaVK6Ifq&#10;kbkpxXf02nPpM08a+1pwhQ+6gQ/X57gmThCAcYCO4YMplffQTVOIlRGmYKEL4jVlfZPHeLl7zScW&#10;dhh14umr8/fX2llKMyvplqDeoEKLK1WwxIEBXzb9UtQrFZOR5knMie9fWX1+ZZsDJf3y99z3zfRZ&#10;A+pv9BFIeiWuGRSaWOjkEf0HXw6yIv4Mgsb+FR3D0kl0UpS7QcCpwpAQQxUSu6uxvuQO3/gF1fts&#10;uaRtUSePNYGir3ic7VppuXw6op4Nek5w2wd83pWlYW1BBCZRmmTSmDIaFqQ7gzQc+s8QDY3QkCgN&#10;YzSKe5EoE5g+nSF8FnzHuFfyIpveCtEHAYwPaqoDWi9lRekEh6PqaVZjT/o7J89wfTiCeyAXByAp&#10;P6xCtWjV6UW5isza8+0bsx5KWf6A8eFYz2cjqm0b6P2sa9yqLvr7N6nLRnhenOYfvzRu4CfxnTbF&#10;/eVw4yb5fWpGJyc6byawjcQOU2WOfLaA9kaByenNCM0MEcDegwjjFqH+FXoXR+5sQq1n9LpAckBi&#10;oF5gOWJYQGy9AHcfWxCiVRbCmcblBTlN2lzbpGTi7bs6Tpnufeda2lPXe0iXSrFocn904ECwmGAK&#10;h5wgETv+hWTy5Qy4TBwuameJjiXQqkb04oDk+z6545bCre3OBHwrbLqrmKd0V4q5/CoIi8RtU3yl&#10;JZf7Ekp8bUo8o4sbv1/aNTfjjqxF4xd2e7FT/MZ4KiMDYo8ISlCK8tcB7BSX8AzMiRcBHxyIY5x1&#10;l3Wwbcm5mrLTTx+0Vx+b2bxT9oN12Pzm9onaRcVxh2wd1M23wjQ3SjN4ilVpgoU1O91h0QCTbrPp&#10;VjCXmNLbXbkPCNM9FXRfOY0LSnCUm870WUyay4wFXAhhyqeV+M5t2h1VDjM4R3jPRvSiMq38HCyA&#10;mnVKs39UovsQnUOydxHbSWyfwfZeU/DthkCFxc5Do6oZK3+tlT8DFgVSEsBJdBBBlkC2BCJCoKSY&#10;RlQgNIH0UFnUF7ZvADDoKgVCQ7nwXUJEI3HtrzaOS4TNHXdE8EBxO7A68a/b9j/lDF25ciU6A9QH&#10;5gBaQ8xh/Av/ejjdI+5Tx44dO3fujH23bt3gHyQ2+AThLCIjCR2m4IsCOsYiRP3aT3G+TDwa/gFf&#10;FDdCszgWT3fxAZAwECMqwItKXLls2TJ0EhvmxBigFaewjxFBf8kXhV4ULFDx3SIGlAC0YL2CXovn&#10;wr8grIKAKp4l1uD//qCqsCgGeITp4fowF6UDiwZYeP7Jxd1y/5oSbWmwZkakmWo2lZwWutNOdVri&#10;Y9gtvNalPqul12yvRbpQuB+FBlHwPtmeqLHndesdw/xCD+/UAsc9gaK4oqDvTFg/YCtfglDKtEUW&#10;7O/KY4zGRDCAqH2iSg/kuDeRWpRbVfrZfIztzZNdApfyZI5QEy2LIExfXFleor2+Lnv6hjO3jXr7&#10;0mUd1f0JWlG8J2LAGs5NpfhgLZ+NgTROSWuRuHJQwsPTE3usb3VN1uC2kblNrX3JB8uVlwPwkKLm&#10;0BaADWerKtMVxhlZWkiDDygV6nLQDUrDUYYhMXhXyZdYNCigrSmvWXaydeTN6/Pu6r695QMvaQtH&#10;1F0/KPnbW2vtuq3e1r7J2zrEH04xDlU3UmtIRxPkk37tiI/21qJP29KiPnFzxzQatKTVsINj/1r2&#10;WuPo1rqB3PhDFdraMPxlaFY5jS33DDG1Wy2tf9Tbi0ldOCYHs06EZFd7WaDW0/CA/kS42nxbn8/k&#10;+VFaHJZXRbU9TD/F9Fym5jEjUCCHjshsk8I+kO3XVetV3ZqnhGcZ9iQ1fK8SHEKVgyQTv9FMlb0h&#10;Ox8QW9ew4MsZJ7ZWskqLRYOY+DlruMq2qsKiFQypl6AQ454CJYV5B24belLS8fNgggPYE+ZvN1Yg&#10;n8iASy2NoM854qXdl9HqgfLCxxMfXZI88LPq7fenXHa2VbJ5XfXogOrOuAQ2T2Yfkb2NwicwfcsF&#10;IIbZBpxwz7hm4v0RYxHTV4T9B6OARpQdpqIIPOv99g7Dmty8stuArSkLh/r2J2CqVRiPScvnWeh/&#10;/oHxLhyjb1ikYPbnmFlBLFk+hed76bXe2kOf9upROr+ZlRa3K6hNLFc6BD2JJTzZAqcYcyq1QQ4P&#10;6YNWkYAUmR8SyqhVWfzEUOLeovZs393bH3jmLv/mZErjVEANZlaswqCo52QVXIn+/MYHXQUOwRf4&#10;zxVkZPM9R1JqHe3tEdWHrW1weX672qxjfOWjxD6k6A61MlPKsSnDks+FlFOW/3MRlwCphcLqIpA/&#10;mWc28zzBcwz5ZvJkbcZMZjyFALYMkWyRcAEWeRkB4t4Oy4Cgy01pta1tNf0Hg8opppxlep6l5DKO&#10;RU+C5xxpcDh9Q1q2q6RHvByuF3c19m60hyqS0KrSiwoF2dndmz7q0WrfJQSiZpqPSsDewVqXqJAo&#10;w5D21pe+6KguH64teEh97Fn1no8adTt4Q5vT/S4pGZ0QmeVzVtdku7TKdONsYdwBq9o62/t2BNxv&#10;9TnH87ijDYefF0YArEwd7vOFPRiPMDT3w4GFUQLxmatNiyrzQ7QirGy3jDPFvvBJoNwGkeeuPNF9&#10;8JpmzzzT7JXB1b9p69+dQsfiKcNH2TrlKlSoSec0KtU46wlijN4io/NJ9f9x993hVVRb+2v6OSfn&#10;pCc0gYQQepdyQekiRbGggAJ6VSygqFgRUSlyr4IKKFUEEUU6F0REEAQFRAUlAQSRmkAoCaSfNnV/&#10;7z6Debze8sd94ve7v2+eeU4me2b27Jmzz553r/WudymfZqiLBiQ+ObPjrT890zyyPWl/UJkW8twQ&#10;8qTjELjxecCcR7R8EmbxoDxf1UxQ0KGSKxHCBnm0WhcLuxRueGjTo9PG1tqbFndM5am7MLBCKRqz&#10;NgDgCgBjjLOxlc+h8GOBawo6ZjKIBFSs0udptLCX+tKi7PaX7khiy7XQae/JcmGHiWzINNGgMUH6&#10;c5CGRkSuG8wN8mp/2zMALnhT6G9KAw2hX1i5J+p93vIiLG4ROirygSJNWIQ+CNKySmWdqX3GPPAi&#10;HWWe8zqVFlH0XFzosjd6RrNzBLZDZJtk+28ea43XXCkZGzz6BslaJ1qfJLCNfS5sPhiMVq+J/p/2&#10;6P8GLOo2zMVgQESI4EamM0Ag4LrfYioXLLmozN12LZZAX5DidCtBOQyeOBdSnDAnuoe5u1xbJayg&#10;LvIEFnX3gi+KEpwyZcoUHFkFBbHXvRZc3i4WBf8Te1F/DPEJKHTLcS42XI85dsWKOZEV8M+9NGpG&#10;IeAr7KL/HtFVXR0nulgUmbLdU367CyVgAkDVChdF/JS7a8mSJbgKrrtx48bf3jK2cS8PP/ww9v4r&#10;u2hVxNaIESNwmHsvoCWAIYB/0RL3UeAZ/rYZ7lX+1z6rC4tiwI/lteENRzAgsCgmfRvy1t6169pO&#10;p+q1CGU21ptewxrXZtn1WKOadkZNB/82zXCaZjvNGtmts60O9fXr60R6BKL9E9mgRPu+uNBTidHX&#10;E+1FPnNjgP3gs0/H6ZeUi5V0wKTtJq0N8TQrr5vSOEN4SBcGGaCSIu4eitnCAK5ADkqkenMUhdSb&#10;iUOZ+jxUBy3aYnsu2t5gXqK+rlnwhR4Hezz9SmBpP9rfmgrSqUCB0ohWQOpxggWSNnWkNfdqr79B&#10;QzfXb5g3INV8OQCmwbmztNgU77aoBcbMMtELTtxVBRW892XwshCUjHeIGEGmGFnWf9XoNnlocIcI&#10;ksElnqqsqe+qXzGp6bEut29WX32txvIJKVvHp+56qeaW55LX3qd9MUDc3kv9oq+6tZu6qb2wsgPN&#10;Gyi8/FTKQ+80H7G2Z8d9w3qEF2eZ36UWFaQeCWvrwzRTpxcM4YEKDJ4yjJ9YwbTHXffg3iWtp+7t&#10;aXt6gXuv0x2V4pMRqIYi44BnoSEvCslrgv7vWHweUy9HxbJCJXQ25ovH5H0lWW+S/hwZD0n2PSJD&#10;4HNfsnoIZieKdKBIbwoN14wX4+1ZXrb6uuAXs/P3Bc0wjE7cTe966qupB1cXFoXNFgEsHIs6RiRY&#10;lvP8+J+AOWVYrr0wsOCNX34VVoHriEIJSawqZSoVgAHo+/q040bfitFxL70ojZjpvXNHSpf8a+pe&#10;bhUo7e2zHyZnGhmrZPa1aJ4QS4Jivi2fZWJBzEB6iAlrkR2gmLZUqCcQAhblzLGisGwelJ2Ficbw&#10;dqeaTZiV9kkX6bAf1lHFJF+Qv5URiASfI7dpIjcikiRi+ypVg1P1AFlVNAxanbtb0Ojx8f1Pj82y&#10;v0zIDwXmWOndy+JrYUJUge7HzUXAthLi8FyQq3sgQgYwS1EtORLfL0zzypPPne9zafGI1R3mDkzY&#10;VkuNQWLR9lAIznru+vwdzvy7f/Hqx3uf80kQxhJD0TgeBqvzJO2tTYuH0OilyS2Pt0uNDK7hjFb1&#10;98n5Rg0d166USjBanmbCJUc4afu2IB4c80Q42W16D/lko8jnJULkbRYDjFcWOMJcneZE4T8VPzRo&#10;lQHDHa0Lip+UqZsrvdt137eW/4iVlM9JEXSBAeUi+yfIorBOC2ejrY5c2Jd3NvbGt4BEDc4eQR/A&#10;bLmaemf18UUNh2tQRA8e/rxLxyOYC0iYGnNHM7J9cOKERGUC5Sv0U7q0v5m2q6P23iDPq+PTRq5p&#10;0O9Ak475f2pcPLRWaFKatSSZbfEbh72XK7yHHe8OS9lgyEssYXpEfM6gRyDjbNAtMQg6wNb6Mx+S&#10;iN1qgTUqdGXSjSzwuB3/FqP3HFqr+3KZVF5O9kGfuTYz8lyHszcM2d7qifn1Xh+TNuNWWtqZNrSl&#10;zdnKzjqeb9O9uxOkPWmUE6BTkoxvP0+mHfVo1iAa/1b6rQeGtzQXJBQd1ZAzYkQ0PjPklSvIG4Fu&#10;kyTEUCQ3rCJsNAxSK5/6oKeLQSGrkkYG47/V6xcfvf30kjFr+swYRBszwVzFEX6H4C2KUVbwUxUh&#10;RiFwtmqsH3JuAPcdqDC85qTQjC40bnLi3bnd6+svJUf3+U5btCOmP/CKJT1oSIMj0kBdHWh5B8Zc&#10;ab0h0QACGPfIc4vxTSbdbtHTMHow72xHm8clmgnrYgiMRLWdpmcPk/cz6WcmXYhJtyEIgv0cZ+Qk&#10;2nsCbJPKPhDsGVJ0kqo/L1lPUWSSz54q2i+RNTnApt16afHxMGjMf/jy34ZFccMItAEWBaiD1REQ&#10;qApPYhsLDnA/YfYEm9RFTbCLotyFSeCLAj4BXrrxOFWQEnuxwCroKjUBwrlVoQSiozgFBk+3xK0f&#10;2+6ChIAuwtyyZQtK3OgnuK0hfwTDLHQ7IRePBRuYeAJ2ogEuDQDaUKgKC8Le3RqquJ2/1v3P/+IU&#10;NBXK+bg7GC2RYAvHuc8B5e45gLXwnqPZuJxbUuWjd7GoC+OxC7Xh89/46IE5oVHgHoabwq0hzAoL&#10;KsdSNSNwwbx7rf8nn9WGRQ2M8wAjHIhwUIrHY1tHruT2X5DVfBm12EbNdkoNftAaHvM1O5XU6Fxa&#10;w9OJ2cf8jXO1Ft/LbXbLnb72dt2d3Pu7Ot321227Lz3rh1rXHGpcu6BLcrCfYAwh9hhFF8nmJ3HW&#10;kYTKisQLLOWInbrLSVnP1Pcj6ixTmQCymUmDymlAOaa3Qm8DQ4o80OKZL+Cv78+JSfRXDLNR8VCZ&#10;p7wywT56jbPhGmtqt+N9Bm+uNeoNWjZa/dtQ7Ys+vi+6+j67UVvxoPbqm9rI1VrPn2q2KhyaGp6f&#10;aO1NLSnwflpM95aIGXhpg+IX9MXwJ+fXx4KhMZZqGGDFyK85oWByg/seDk8T1lFKRQxmuW9NOLno&#10;fG22qZb+UOvCjB4r1TveE4fOpvvn0Yj36PYlNOIj9d51iYM3SsNX+4cuTbltbfaAfb27nruvXcWE&#10;1vqMOsb22pWn43JKtTVhbXaUxoeUe03fjY7YMSQ1ikr1dKFuUEDzGpZTuzDdYHv6clwK+RFpsOkZ&#10;y7RpMbfmuwYtNzEsI+015UeouASB3hLbo7INZK4ke57iPOO1b45jbeJZtp81CTgtA06LRKdJMssO&#10;2Jke1oiizSl6vWz0j3Oevan8/ZWXDkEzhw8LMSMUJEmqqzNXFxb9FSGji/K2nVi98pjogTPRRWlc&#10;IEuCZZKvBg95iNknOSiFedEH+VqA1UsqHUgS19UTl3eTpt0vPvi6v9em2i3zWqREuovsTh97Q2Xr&#10;xfAx+UqZVGiIVxzAUekX5t9vCCsrxOWV3n1MOevA+CwCOFVcIpYDzkOi/cgNp3uNWprx2oPq1na0&#10;P5kuq/zqsOoA44VlznnDv+heMMFfkQExETUvnPLRF41p7l2eV+dk9zh7SyZbH7h4jpYjfxkIIWVc&#10;xluzNNiNkAaCU4+j2OAB1HCoyqUcZcssjvNkw9RUh5G87S8Xe5qfDTz1+JjXOq1roZSAaweaCve6&#10;cmQQ+3S3f//JY5ldAAC5HuT+keiCJh5KppW9tKmv1b5/V/O2pbcr1kvkrPLau/36zxQuUIpL5CKT&#10;ANTxEC44CCtGbJfyI/MfYJ79TN0LMY0o7QwKW03aZQnfO1IOk3OZcoh5jnKEKZ4xEZEknzU0KGUV&#10;W75SSynWqShMlyPCpTIqLkNIHZWXxFWUqZVl3uILPU+eOFN8hTkGZ7A7PD/xVSzKR6nqWarLLhqb&#10;JTFWUr5r+F25/Pnz7BsYO2LgCogLDx+scjVE3lLBUyQpx+KkXfXFD2+QXn9ImvAX35ildW7d3rbz&#10;0RuzrzyQEn4N1BoyTkllxZ6LYe1YVNhbQatCEBnQ3rQ8L9vyU0hWFYGbhgZUcAd93ygfJPsw6T7L&#10;NxlJgmD9M2klo5yIeLEioeJymrU/Xl+cHpzapPLFrqcG993TbdjGNqNWtho7v+nLU7Nee67m9NH+&#10;paNSVt4dv/4W/6p+6rw7pfEvJN694U/98h9uFtpVp/SsuqpEuClKmZX898QdEZgohWOaXbDeo+8g&#10;lDMs83h3cJxAOLU0n+5pVJY4oTLpwOWW4SPXRt8ZvrHd5GdStnaWj9UWQGoqBScZsYdcuAo2Vh7s&#10;yciDSSXqqpTokpe+rkHzh8Td/X7ztkf+XCs0P50dTMmvpE26fzZTXjblB6LqQFPr44CxwI3D/Qxf&#10;T4a0qnAnqTdYiO7kRuM7I3FjkDiey15BKExeoMctZf5PmG8P8x3G3KeCCssReEvRM6J5wMt2xrMN&#10;8eYyYhOIjRXMkWQOU61BSWafRLODx2ruN9vUYe3T2LU+4/r4yA0jz78YMsuqcZz8V735vwGLVuEr&#10;dwN2UYS0AwUBiwJQuYVVx+BGsO3+WyV6CZVRtwR7XSwKKIVsRy6+QmGVfXXnzp2oGRgPDnS3KlhK&#10;EUcPrAhveBXcQm3uufgEasUpiJMCFsIpkJByATBc9vgXS9VV3G0EKOEA2CcBDmP7GSAr6seC1EtV&#10;7XR3/fbzd7vAF8V1YZlEyqSqw3CMey+oHHuBGxctWuSe6AYZ4bp4J/62Se65/waLQjbfzbKEs4BF&#10;US0ItJDlB88B9YMJgKgoVPK75lU16X9to9qwKITSOBYFDnW4rjgWm5Xqxe9Mv2Xcq8lT3pCnvKaN&#10;m6k8NU8aNVcctlh9bL781Bzl5bc906b735rgefNRmnE/zf6z/O4DwqxH6K0XafKb2v0Lqet6yv4x&#10;rUFJp3Szoz/ST9GfJnMJ6dvJPKCFz3qLS9S8qPSjJXwKnMnEaZZvCosbx6DwBlknKEFxH30f5rsF&#10;8Q46jWGps5j/Y4MOIp6xAh5Vco6oxox4a1DG5U4987Jv+j7lng2BBz8I3L/Ue/s2b8v8lDiWJdu9&#10;/exN1cwRL1QqXzBMk5FfwxVIEWHHioGFmEXUFrisDqLh4Xsqi9nYAACgtQMiFcZbKw5vFbxMWpQp&#10;M3XpZCUUlYlNl82+WdGMxpfrZuXXa3eqQduCrLrFDWqFswJOI7/ZqZY+sEb5gymRKT72MbGvJP2E&#10;cqXQ+0OUVkToFVN6ACm8DfpThDJsnw/GBNBLef5uDqk4fjGUdCO5U4yrAN7CPSHvODNuFuPe/M1R&#10;by7zFji+IkspLaYwEgNtITaXjCfF4N01ra71oh0aXGqYcSg1c3dC5lf+rL3+xgfjG+amZPwYqHMo&#10;rsbZxDpm/QCrT6wusXpU1rrzT/fvsU9iju/Yus2ifB4S+/6rpQ9XIxZFCyExylvlsIL935+KT0es&#10;jRukgzQ/WPHUEBwEYSXYawDDAONAIYaFMAzlpdheeCGR2AaG73w/fXGdPO0F6a6NcsvT/tpOPdHu&#10;ROwRYh8L0VwqP0OlV9TCqO+0DQlWhM4pn0W1H2G1s4TCkABC6QUL8Qu+yFEYT6Cun1rStcOxJo98&#10;nDb2MXlNJ8+uZsKBbNrdUt7eRtnbmA5n0dFGwpEW9F1D4YfaUk59YUcf7c3nvAPXJDa51DrdmqCU&#10;nU3YwuRnQ9TUiQN8hiENn8CfEnfTo+/xu7m6htAPZcQ88dT0toK3d+sK3/tRz/lKlb3a9sig58fV&#10;+jpTKCa5QhBjgqX/EosCN+DRAQmgajw3PJOzHvGnJG3uI8Id69Kan2tWr7x/PPsrcilS+CxdDkFJ&#10;ADnWOQ/kvAPTsXLGonOm95xJHJo6/MmcM2Sgd8DUApMblkEovaRLlyNyUUguDHouB6ELh6eq6Edl&#10;8wSZJ8n4hfQjZBwl/aQQOePVjwoIKGPf818K20lsh8/YObR8b4mpY4LMISiPX4JtHAySfxzI//Ou&#10;Wn1Y1CnFAOqwnCkTf/SBIs6NogwRalxPmXOJwcqIwVGOvjinXeEkjRJZzdc8p/3Kj7Xpw/Y06Q7v&#10;c38NDP1bk2tP31wzPMqnTw5YHyeb+1JCx+WL0bhfrPi9VsKnln+Z6ZnrSK8yeRzzP2sHXogmPstg&#10;J6T7CunZcs9rzDsX/mgTkTjiGlv7BhzIcn/FBTVylowjcey7dOuzDHPZNWxuGptWIzKubunIzMtD&#10;mxR173Cm3YCTrfsdb93peJvsi7ckRF4jti35fMizidGwqJxg+GEC5WMU8rlzcI0eiA10V044lYLw&#10;KME06pfwm0OfMmXJ0do5NIWJey3Z/KlBdFLno7cN2Zz1yDxl6tO0eWjgcLfknKa+n+vRydri+RSt&#10;yKec9tC+2rSpu7ri3uSxi+rfeLxHRvSxJHtDcvBc3ZMRbXkY1FDhvrA8uFLuFqYMg1IMaqAj8TQI&#10;XWJPRl116m0hPzL1s2mYoY7X0+Y6tKiMJ5jb6tA+JhxnCFSM+eLP+owczf5aZqslc5on8lit4NDs&#10;Kzc0PN2m+YGGnb6/ptvu1O474vtuihu82jt8pW/IGl/nrYFuOzx/2h+fmVs7fn+dxw6NhqMGX/cf&#10;vfw3YNHf3SMgh4tFAQ6rjKI45h+x0KxZswCcsLh2Ufd36/JFAclgjcRZbqF7Lj4BQXE8IBY0S906&#10;q7z2CJWC4/t3jUEDXM4khPfh9MdehFNBuRTAEkk5f9skbGPB5RDhjr24BCRJcTyg47Rp03BRAFQg&#10;PRzjXrfqQv/qHhFHj7vAicuXL686GBvuHYEq4Na5bds2t0L46HFdFLq3VnWKWz8IA9gFsSZwErDL&#10;LazSuq9SDUWwPCrJzMwEjRZEWbcBSDyKmC+03D2L3+ev5ln30lXX+kM3qg2L/n0rAUYw8kd0fdmC&#10;22Y/nrppXMKSF30f/SV17quBD6YGFr6e/OHLgRXPBjY+HNgx1L+rj+erjsLOlrSjGW1qKaxvSVt7&#10;xX0+NGnpE4Hn3lBvWKe0OZzS8Hz9zIttapTfrDmjCFLk7D3Z3qnYv6jhc3hPaYeZsJkJy20VuRpn&#10;2fIUPX4k8GeIbguJQyz5PosejdIEw/MmkxaG1G1MyGNUXgG2v9dem8Je9rNeaXa7RtHM1qdqdzyc&#10;3v7npJbnEzLZNXFOW5ndTWwFRQvoF0P6gAn3Mrom7MeLQoIOE9fu41NzvPr5S597h0ToSCP/PCxG&#10;nPdnQ1w6hkUdwAPAAKVR1A/Lw7cRMXIOjl2fPjjZalyT1avvXFvPal+LNU1gzRV2LUQFA2yYwp4S&#10;2CzF2apETqjhQtym/KOlrbRpagk9XEqDolpXS6gXggxjzAkbawCuK3LaI8wOngzL08nxIFp2INMe&#10;Zd5phjC/HOYR5QDTiphSXi5HS8j6mRxE405R2T0BvW9KtHcTI6tVQa1O3ye2XkXNFlO7D6njMuq+&#10;Urh+BbVdLbRcTVlfas3yG2RF2hJrSCxFCmX0zLn3KLvAkZ7hOj+ryBp/3yf+o/+qDYvCJsbFpiAz&#10;yqFy/uFfjje/lkNNvPliDj4XVgF/AmLh7Y9//+kaC9MQKlTKrU/rBtJbb3hu/kLLuJiS5jT2spuI&#10;TSRrNQQi5EghN9mdthT0NMTR/2hD34nzJIsM+aKl5jnCxRJ/6LzH2AkuhM/+c1ZJzx4/Nrt1be1J&#10;z6ZPfliZ9iC9PUZ6Z5Q0/25aPJg+vIs+GEYr7qS1A2nVQHXh2LiR85SOP9RuUDQEYenxRUXaMiaN&#10;YlJDx49WI7bp6rv+VwgK3gEUGYUoVtjteXgdp3laHAlkhbx/icYdD9dhqxuVPX7f4hpf9KfjAaWC&#10;4tGbuXU0FjeNB8KlciAMFGPlwbCFWHv4SeFb5WRo1CVqx3208Xrhuffjb8htWDPYuwZ7Kh1Mj+hB&#10;KipLAIHzXJguOXCj8xVB7kh+cZJBW4D/ex4WY0sr0qksRBWVVBaEUpZUUQqjkwDlN9iQK89TZYEY&#10;LpCiBZJ9WLRzyT4QW3MF5yCxH4h9R9ZXMb0soNCtEqLqjG1p+q5RV74FXwgrhqPfrf9RZ/wnJ1Uj&#10;Fg3aBgTHChZ9+EtCOtiPgJqcG/zrLOIfN+DbhmSBmx8BG0f80pdp2pru3snPeId/Vr/Hz53bXhyU&#10;HX06xXoXqRa06C/eynLvOebNdYQvI7Q2irR32syQf5blna17ZkbkiUEaVYYIHfDw1QUOAY6+A91R&#10;i9Za4je6cCxCZ3VE5PkihVqowGMdV9k3KtsqGKvBGxfYq3FsXED/c6Y9JNO8LdUYrlivCM5n3DZ7&#10;MJYBs0eUtJCKYRNDJbicEMnDtC9m7lUEU6ZKD4RLubPe9nNus+F1R9SmSCxlSptCCKXMdD6sH32m&#10;/vl2bfYFBq32jZ+eOv/Z5KUPqisGiRtvlneDZ9WVtrYVFvQTXn7F9+TKuq1Ptm9Q+UAq+yBB/zn5&#10;vA5jJs/GNcZBaJKnj6E1Dknx/IcuKkZcUxvK1dTLEnqYWi9G3Rmka9UnIto0Q5rDtKVB31ZGhzBF&#10;spTLYaosJec02XsSENFpvCM4z8XZQ2tVdG57plG/H+rcsT314dXe0e+LT8ym594UXp0kvPUUzR4r&#10;zhsXmPR63B2LaNAy6rmGWixNeHr3izDegDTyRy//l7AonhVwGvRFXbslLIpu5HvVM8zNzQXgBCRD&#10;VJQLq3A8QJfrowcGQ9pQRItXAS0cg7AjF+BBNdQtR6Gb8h78Twg3uZWjHizYhjkRNE6cgiCgqnqQ&#10;xQkXxYImIcjdLUeIVhV3tOr0qqZiw9V0wlkII0LUPErcS+B0UFjdrKZIxuSeglZBhhQHAz1WYVH3&#10;Ht0D0B60Clj00qVLbj34xP3iFNAAXLsoanalCUArBVMC/+J2ICuKY/Dc0AbXJIsKsQun49Ot3P3X&#10;3f7jPqsXi6LNWNBafG14BeDtf3TD+3Mbeg83oB9aKnvbeb663r/7Ot9X3RJONPMery/lJQmFyPsG&#10;IwwhrEKMMeW4diIchScVysmi3XdpS15WJr0t3LOI7vpI6L/N2/F4ekZxdmpld39opBKZJLE1Ivta&#10;ip70XS5JPanX2M8CnzH6MDaQTgH+1MW/MA/E3mdb6hyeXJjmM4IRFWNLnkUXTQoekU1EoU4XWWeV&#10;1YMDOs5qqJkZqllPZE3IuilBfy9e/1EtKRVzLJwu3xGmGvBGOgoskIjddG1piB+NjasSXvoIW8Yd&#10;AJeKMYDK5/hwBfN/+d6mIflFRjujWqTCy77S9AclI1OwUn1644DVzOM0IaMbmSM87FXNWqHY2xTz&#10;cKCi1A9+3QEbuTjRePF55AEJK9db8U1ZXC0mIJBFAPgEuojRAhWONGD1klKjakdEKJhckvFBhyYz&#10;8X1H3OyIOUwpNKgyH6GdIvuUnL/Cl5Rkds8Otmx6Jj1rv9j/87jbPqBHZwuvvKVMnemb/LY2fiZN&#10;nC89O0N+ZI4waj4NXUR9V6hdtidln8lsFGlzbUm3F/Knn2cVcMvDQ89/ruAKx3621dJpqxGL8vY4&#10;dhSy58gLFozmjR17BEy8mNEQ7mbXQArWmbvxT4EoCpH22+WqFUl0IpkOXKsuG+6d+nrNwV8mdTza&#10;tHboFs15guw5wEIw1imlpcrlSgTRcKsgQNdFi87r0MD3AKDmM/GiJVdcJm7NW6myGbXMV+oWPZZ9&#10;YXDjMzc1P9W3eV7fZmdubHmiR6ujHVocbtH2YOZ1B+vfeDCp1zb/dV8pLX9OrhvuBG0fiW305ZUj&#10;6xANsahmzHyLBvIkCXy9CmRiWDRmvAxBTFSVDHhCMTniomIpIXm0oW5h8UUFAbai3dlez3+grh5C&#10;P6VyjzAYCwjlQ0hezEbHnanoZ6idYyQgJeRnJLmSeIrbT7PVt4YnjFrRukHRjQGw4yC8ED3ghce8&#10;yKCLBhXo/nymnWHQthLPcZaCiAeCH+BZQyirjAHO0xQ6TMZuYn8T2GKJzQuwtz32dFDsEtlfkjjU&#10;mSjZEyTnZVFH0BzWSYIzUXWmxrPpAecNr/Gaxt6SrXdU633FXuWz1iSzjS0qN78TPPr/CxaNcOoI&#10;gqps59DhnM6dC2MO+n/DkQCqw8gSg1N8w/2mLZmHDuWm0creNP1JYcIc7b5P09sdapceHEY2vpQF&#10;ZOySygt8hdHACZb4LUv4RAfcgqQwfNDet23PX011qgmhEppjKfOYMpvrZQkzTUDTuGWMz4KX67Qp&#10;Cu1icCr8v1iJZ434C3pSaXl8ZR4ZmBF8TXxIwdx2M5nfipVFlGcq65j2IlPaY1wyfJz6AZTNwzkx&#10;heeme85owk2Uwy4am9rzvoZ5U4zjZMsNDRX2yYVG4mFdZvu574YN8rMWDaw6bS6kXH8ovvtuX9+v&#10;xZu/9N65Rb7rE2nQ+sQbvm3Y8mLH2tF+3shkL1sn66eE0xXyVxHxvTA9HnVDCQLIGp+G+Dy8Zzib&#10;mgtBt9fjejChJ0JfozTSkcYx6U2dFodog037DeUXB+kqgMA1/XuyoB8yPy06UWZ94qJdMq606nqs&#10;/t1bksbN8bz5NL09lDZ21j6/VvqipbizifRdJh2qRUdqCYfreb68Tv1gkLJ6pH/+w75ZU9p8k7sS&#10;piu+/sHL/zEsiqcFH73rWYZXHXBx9OjR8KojcxASYgK/AY8B2gGUwh0PNIUFWBRymoCvbqpNuKcR&#10;EgX//tq1a92HAySGdJzhcPgqdLFtGEiRWrTKZggDLEyIixcvdrN24hLIc+SiOxe8uYAWPFX3EoC+&#10;yDrqSlHFANFVe6P7VbtXwbaLRd1USrgWLJZAmzB+Ik89LoFWoRLAMxzpngKvvQvCq+CuWyHagNt8&#10;5JFHXEgJDOyW4wm4+ZjcOHq3JbgKDkM7Yf51qz169CgCwVCIhwkLrYtvsSv28GLvc7e6P/6zGrGo&#10;e7Nuk3EP7lp+5MSy5HREYZSoSj4ceZp0RoGEkVik0WWJs+BirmXuyeZvOoGnoXHpRAjfQKq4swE6&#10;0ID2dfEd7OX5ppe4/g757ec9zyzw3/1ZWt/cxl3yOzcr7JdZ8UCa9bqPrfQ6u3zhY1pxiVRoYiIc&#10;t45532WC629CIjYE3i42aG2J9zsj7pylFofE4giFjwkYRe1Vcdb9FG5FVjaxTGIZxBpQtJUSvV8y&#10;14v6QTAqxf2Odw6DcjjVK0VLMcfnKAbvAawwNGGyj1UyZVifQGUSdVnGMAtnGixJOoxR3JIkV6rX&#10;h7zIULzXodISke0mazQ5dYilKXZjwWpIdjMAUcl5Q2FrCDIgZp4YLNXydelri1YGaU4ItFgawcTe&#10;ttbQQmIa7vQHOgD2uBqBrXMHshQmrYIyI5yBf4+ljndoFnJzh7Xvo748XSu5HDC+q+F8KJqvJVhj&#10;moRu6nqm+U3baw5dkvjQO4HHZ/qnT9Y+etrPjdUdhd3the9uTfr6oeQtTyUun5g+fbo2cTY9uoCG&#10;zaOh79ENK8WuGwL35dy6rXw7l82BL5T3XIjMGjFHePX03erCosAksbc9t4uitZDlP77ywx1e3uXw&#10;KgcW5eEPMeiGVyNK/hUW5RH3HIaBIgx+BidGHIG/von83kh64m1fr5zMxqWdkkJ3UmSi5Kz3mnuh&#10;6CL86qTWTjHtlCXlWTyVVZ6NNzWdN6kkwk1/xgmRHUZuJo2b9T6T2aeKsx4R+gJbKrIZojVRsx6j&#10;0K0K65JgdUxmWV4zQ2LXe5wJov2970xQmxNWhtrCNYybPXkCB84yiKFs3ApfY1l4YIyCaRPdEob0&#10;kCZD/dEgXzkNjopLmHrCIfs7mMf/lOuf+obwbTu3Y/Gbjf0e+cNxV/7EYt0a4XknZNpal2bfFf/o&#10;u/W7Huwax+4nZyFZe6iyWLpiJRSwxBOOF0Fbpw3fdzZ9XSzkVAonovyuoX9VFBSulKjRI157u8Y+&#10;0thMj/WcN3pnkt4rU++dUdyt/sUOGWeaNjyT3ex8s5al7bLL29ctaZde2aqG1SaVtfaZTZVIMznS&#10;hoz2ZFxLZlvB7gLSi2INovCtvuBdzY48scM+4mJRfFaNSO5G9fTO6otdQgtBbomATeCYe+4ecgG9&#10;EUHiV+cSsa/w77ddLIqvFnZRsCmqei/mpRgC8knO8dHBmvRNQ2HBQM+46XVv/rF514K+jaJjarE3&#10;k9iqOHzXwXN0vlL5Hg7oEK3TlQ+ZhKFyloM0WIgW194zhQUmvWPSW7byBlNnMGG2TgtC9JaFEVV6&#10;H/P9EK0K0kZdAn8SqqSFIX9lGWenhDHPLdRKC2ue1RN3h5Ekl0br1DLCw4kwPeeGdhhCYaV3p+qY&#10;zeAmwBjhllI+lqK78TR02DbkRhYNZgRn1k7mqahQ9R/ImE+RJ8XIbT6jY4rdoobZopbVKC3YIrWi&#10;VVp5u5SS7nGhoZLzIrGFavRbf/hK3BmmbWee921xApTBbB7X2Zt52jJKqOCzqIBJaRGwpkXkU4CC&#10;PeIL7jeUKUg8x+hjPJagD0FwwWLSEZS0W2Uf4eemWiOuKenf66fOw75MuXeld/w76qLxcZ/f6dvX&#10;Uv050XOGfAUkFJFYAhW+WEQWvkFg7qCAEjrhoxPxtN1HG3pfa+Qd58MRZ7X9scv/MSwKgOTyRSHL&#10;CR86EBRgG6AU5DFdQyJKYDitMkji4cIACCyKclgOe/bsiQ2kKIIiE5CeC/mAXV0/OA52NTZxlR07&#10;dsCR7daPSCWESrk4EyUo//TTT6u+NoA3RDYBJaIZLn8Ax7igcd68eTjMhXy/tWG6JcCiLkJ2PemA&#10;ozBXAtACE6IGKETNnDkTp1ediBgrlAOHu1f/XbWuwRPmTYjYY5e7uDqu4IvCR48S1AYWAS6E2DEX&#10;5aJylC9cuBAtwYIjoSVVdUW38Vfrip2Okj9u+YOwaNXgb1wu3NykMWyFeHNhGozXGV5tmJFi9AEA&#10;QBLMKlE4cNYNJMuA1wkDFo8igX8K9lK6DPn4RE9eqnQyWcitL2+/3rt8hG/mBP/4BamjVl9z1+cZ&#10;g/a273H69uzgk8nO637ro2Tjq1r6Ua04Tz1+2bPH9G9mvo1M/cQUN3B/E20zpVzOW6PiIPI5inqO&#10;z0ZyxhU+9iRF25MNvzNokHUEfDpNyR6u2UvI3g9JczXH8bzLaCSj5hBsRGyIDtSMOb47hcetYBuz&#10;fkSF8HLM+vECwdAaG37hDAWNk3wIEwgixzG85FJJkca+FM2HyEkmVlMyW5CRRRYoAc9obBkZn1H4&#10;Z7zQlSuG94gjrIc515BfdehBJg1wEkCzz4JpKoQHFrs6Rm8DYzt/fYmWqhqeZMPTGiZcR36S0Uxo&#10;Dpj0Q1A7X66ELhGU6tm8NPZ4LTagQVGrnj/UfHB10sTJSXNHJq0alvD5sPhtt6n7usqnMiQo6kOz&#10;Jb+O53ArbX8X6YuBCUse9s2d4nllvjZmAY2dT/fOo4GzaewHfU+WHQYKhYBjbHTFJl6o1bZUFxZF&#10;k2zErsTSMHBcYrGDO7d8m5aK3ojvCV0RiknonPxdiJdlDI5i+x9XdFH0T75CXgmIVKbzEuX65T2d&#10;5LmPeR7YlNa5IKtOqIsWuVd1ZogmiL57EF1LZaUwjSL6RuHADOJOjpjnSOf+h7zvAJOiyto+lavD&#10;ZGBgyCA5I0FABQmirhgwJ1SiLCIqgqAoKKsuSEaU6CIiSSSIgERJIjlJznkGJjGhU3VV3e+9Vdo7&#10;P4v76H7DPvvt3089PXeqb1dXuOG97znnPWBHDeWiAZ5Ky+Rq2EjkpAYucwfL0GkpgAQQ+4XoT7L1&#10;vc/8xmO/S0ZvYg9TuB0hdgwrJqsV2UPJ2MdXK9MjQheDKvMUDTg13ixFC22Dz/gOhESBE+Ywg6JB&#10;OgsofIrmSr4APYhAdYQFBfzmbn/0pcb7yw2YpK27R4KMAHCDiz+RyhMsKFoziCQ3Fxh6dK5GP5eg&#10;OW2Utz4p3XFPtYp5D5M1RLLW6JHjalaBci6iH8rz78z37IwS4pKWIDo7W98aQrASj3mH3112rgIQ&#10;bu1U2DwNnqXhPlLhU8nhu27Jq938dPm79tzSYVul+zekPbKu1FNbyj62u1LHveWb7yjZ7HDFRqcr&#10;1MmsXDNcs5pVN82q7bWc9aNVEx1WsBsJrBmxpkr+7fV+7LrqyqkbDqTusFwsbbTYbPQ2g42+wDEq&#10;bOjT+wxvYDBp86jIG25YMbmPBkx+gZPgEmZ67AxircSFN/UssI3YJGlPGi1uT6PfSes/q8YDu+5s&#10;mP5ElcJXSxtjfNEVYuSInJspncmF84+0ktGXJk0ywIt6x8CQ5KzigU5HMPkt2/Mm88C28teoOohh&#10;RawNZ8ooU/vMEmcY4jzTs4KJOyP6OSwxCgmK7lB3zwh70M7Xh/XxttLT5FhUwnjF2yTfMFTylokr&#10;A+ZEF4Tjdsi9ICygdDnsFcKSmK/XKxQhjgoVr41MyszyRff52SI9OlEqHCwFn1eMx5XgU/HRJ9TQ&#10;05LRRbG7StE+UmS4GlngNXZqoSzvZdv7I/PPMxPHWHpfJI01sYpXOjKlbkRMyZdLRuQqtlTHVFrY&#10;cjvY5QNYudPrtnci02eHPWtM7UAgOSfoDx3zGWvi2NTUyMCKmZ1rnW3RaUvNN6aljn8jZXwXbfZ9&#10;0uaW6rGqygUfMrhhapO5UhVnJRAq4ExkzqoWPlvw++UBWkT7BXXxvQ+wYCTouLEVSyP8Jwf5L8Oi&#10;uFIY0+HhiYT1KCPyvVOnTvA+xQvR4vCZdFXx8RH6uEtaIssn9kM6CZmYQH7CtxM4FpgNAPXWW2+F&#10;f6mbqz0GwABE3fuJyuAJkcIePGelSpWA35DeHYDQZVBRLfYViEEB3AIkg4pEgk6ESuErDz30EACt&#10;e7QbjkJgWQEsgXLh4blx40aY44Fy09LS8HXI8h85csS9Cry70BpHQ7QXzO6uTL17ku5QhjOBby0i&#10;4hGbD/9Y94v4CB65LsJ0NQew39W6B+h1sWjsYnECHTt2bNOmDYhTUL4x3Vf3V/4978WIRYueMLCo&#10;C0dtI7KjcyfwnzBsI08xnx0liRNKIs+37mRjR/wkXwmjF4c53SQDZqHnOitKx6jjJDqE4g2nHR1f&#10;zAtxdCxN2FnDu7p+wsyGyuQO2rBXErrMqthuR+OGZ+++JatLWqBfkvUVz/QUPe4tvJqUm6tfy5Ny&#10;8lQMlRcQLmFSXgEVnqPwCZmt9LP5OvuIzMcEs77fqpZoV4m3KvitChKrRtY9PvYWZOIE84Kenqt/&#10;H+B5n9uHPeWRijPME8JzfA0sAy/NqCpAC4fP+FymlEcwhTj0lhwwgGo496oR+rNB39j+9FC8fSiR&#10;fa4H7yaWRlY5JdIQLgEC9xN4V2NLBfNHOXgRER/CGQvOWjQzJIxj+juMHg9LHcI68ng2ZWJ5Q/JF&#10;dNEAFaaCW9ADcmo0rjpk/6Pe9qbaLSpA83xanrLc1A8xX3Z+cvhgsvV1sjGkYsZ9jfdXv2d96Rdm&#10;+Ee/onzXStqVJJ0kiFlp50nIljyQ78fMgZxQzqQmwCcQDy6b6KfStObh+EkjUnpOoH4T6fWJ3p6j&#10;9ckLehUa6ei9jo64Q+xjjOUrsOJ5FRcW5SfIGTHwog5BarGMjPO5Dz2KGYRDLIdcAvTC7Agg6iaz&#10;viEGQKNF44RyEWelHZ9SLJdySc4iaVcVmt6dXpolddiRUP9cjfJGJ4U9Gx8ek2TN90d3iEgrllNA&#10;mQbBRyLTlM86MfWIJUdi8csR8VKQLoVgy5ZBxZy1uCn/ckC7WiDn5UiFlzyBU0hYJrP1HjZHzn9H&#10;iLQiNE67pWgNltg6LS9PWGXRsDAc3siDLgKTAngnp3v9ikVxlWiZ3AwKb1LuUMqr8RVTaqHQJSjN&#10;MuiCkcx2e8NdGh+o0muq59veceeSMXWqAQlh+RwXAflwQlgFRhXSFZ4OYHUTeUwv35OzKjU83zY5&#10;/BTma9E4rBdkwS2BDpm0GmklDccYwehTJn4ZFr7JTd5r+s7YQoZF2fly6LwnskdkX8nhPl67Q5LZ&#10;rGpW3Xp7SrRd6Os+NmHigMQx3ZWxj9DUzvLMpzzTXtQn9tXGDvIOf9vz6mjPE3P0u37wNN7jq3ky&#10;qUp22SrRqpUjNUuZ1ZPs2rpRTWbVyxQ2ffnskOOBjBvOAu4AXiwNtLiwKNomRJ1Ak2ECPTll6nFR&#10;A/+Me37DRoidWMu7WBRlDKqozOtjROVfwRCKdoBBAeMtB0XpItSWtLXVxNFPiH0+SHjim0ptdzev&#10;kv5MojFcjG5RIke0giy0QOHnEHclnRMiMKITbYLX6GRGwwx6JoseyFc6W1wH/k9IHFwINyGplxk3&#10;lPnHMxGiW0g5ND3gWxtNgkwxFhpnwiD/PceARUGl5kkDAyL8RZOgJ+YwnxypIUwpzAPnoe0AOw7l&#10;KnKhomB5h9OHHylvupQQkdtG6Y0ozY7yXCf5hTxVH+wF7FuNLZPYPAggI4+nz16msSUy+4a4EQEf&#10;bdOjZ8TCK9z3eF+Avi6kKUFtRFTsiVSeEQXZu8AGtCrUm0bj7uQZ+sQOuJwAPRKUXwvRhxEkjPb9&#10;FNaPFurXChGMILGVHjbaG+lWJv/2FseqPLkwbsD7+vRHPJuqyeclShcomzA8Akw7qzsnBRWf4JwN&#10;nucouI+Px0iCY8HiQqKDcQm7xo0LmY7c7S+op1ha4o0P8t+ERWPAyb3Uor3YLbvg0O3ysdsR2xn7&#10;llvZPVrsmO63YvASlfFR7N9YAD72u193j4YKRf91P3WPif0uGHZr/uO7a6NHAimoTuErsZ+InZJ7&#10;NPccYkxv7KxQcH/areCW3V+MHQHYFVRqLB89Duja6F0sGjtz/HTsK6hT9KJQJ/b6x0so3j03CYui&#10;k7lYFHzU9ld6Z0JOTuAp3UEooZM6Iw53aONeZ9zoiVgLgB9ANwHa8WCosISMiFjdI1Id4xcfbCGv&#10;h8EW1bBhdAVAuirRUZEySb+oSbvK0uIW4ozHtLF94wZ9VPrFabd03NWxXnqPMtEP0qzppa1FanS9&#10;FNmZEjqqmkd185jH3CubqyUTGYWGK9YALhsVbVXCqFYvr+rtuVXvyKnSMK9CWTtNBQFl3kfhj8n8&#10;ieyL6nlDmcvUfgyLa72skxmes7zYADXh6+ryvgCoXBWSm+kF2EyhzhLWMNKWDcXdbaqjLdpueAvP&#10;i9YiMgeLRlMyKwp2ZTXagGxQso2BLiBdJUZ3CIAf2YVaOvPsN2lBUP4s6v+LSc9eRUoduhdiLEy+&#10;g1HZIPkL1eSoVoZJNWxvU4a8qMpjltDPhuioiHj5n8NloMoSuijba+OsDyvnP3z7z9W6zU4e9nb8&#10;/OeTlt0p7SpHkCpy3Ft52lPIVOFiOOTQKKxw1RSY05wHhCvU9xHtrutd8maJVyfQK5Pp5U/158Z4&#10;9xyZbSFoidvnecCyqyjOUV8xvYoNiyLzo4NGER4SNKNhnnLRzhn+4Ske6sOnbEzuHIs6zQwN7Lcw&#10;AO4Pb5DIzOXQVlg3Aco66yYPdL4OpolL2nnG9kv887TUNgfqJeTe6jfa+tkLOhtN1goKHaH8q1J2&#10;gXI1AE1Cnp4J2SrP8Q2R4xoIw60hdXVU3mxK2yPqnrD/qOW7aMuZkNEupPA5Cu70sTWl2TQfay/a&#10;5QiBdXZPsqZ7rDP+Y0xbwPw9TG85OMAaXji9IvM4rix2HTzCDkA0qCoB8E4qmivsupoh1gzrAyz/&#10;Sg4hEu1NcJCuc6jCEzM8s/5S8uAtUCPl0TEQGjUFPYuUsxD/j6cfqonL2iV81tf/6ucl/7S7LuKn&#10;ktlHJdjcFGOfmpHtPc/Ew1AALhBnhZBKSR4fhjaj72OG9ZS2xkw4ZqsXQmJmgRq46Le2KsZMr/1c&#10;+YI76mVUb7whocsM74fDvXN7+De1VveUk3Yn0QGAXkk+oWkIzNlZgraVo22V1TV3xc3ulTDyPd/r&#10;Y+XuU6THZ8md5qnN18c3Pl621rUqVYKVKrN69S81//zKpAiEE359FVN7vP4wxYVF4TcCuwIPr7NY&#10;+vert2HpLUOYI/b8ri8Adt6wicIvE48WsAePHxAIvRj9mtcERyrSYZ+4vpQyt4Hy0TP6i9MqdDrU&#10;plaodxVrbEJ4tVZw3pNl+U4ishIe9YBwJk0Myp8y30gm9YggTYbcnkltmact01DoAJHSML1ggCDl&#10;lpcJUWkUHnGA622ehbIrpPIN/ylL3h2V5hb6R1mJzzKtRlT2Om7MzmIO/czlSGHKkahQhUAFl7CC&#10;RElEUPIoISg0tLU+CJ4K0ZZCP1Y3iOKPwpkKud62SOZOMjcjSI07ppobecFeh6xGyE2MhZsAg1dG&#10;of+Coa0LK9MM5IfVRzPp1Sh1suU7kYzPgGmJn//dyCYfpUcDYq+wdxiDsIC4JKIdCvuyAlBaRsyd&#10;35xR4lr3Nuebtd9S+ql5viHDPDPvl6GldiiZKw/jlnLWWpBNAGjE8cF32rH0IWYVowEe3C+OMs4T&#10;DDsLOo5RFfGn1FTj5AmMQgA1xbhmv75d/vr/fxMWRVd2IVNR4OT2b1yuuzOG2bAfO2MALwYLi+53&#10;v+JiOVRwP3LfY//iCG6FGELDt1AHr9h+92ZjT+znYgW3Dj6K1XELeHe17kHPpqenuxXc87nuVGP1&#10;UcetUHSPW3Z/zv2tWB0UQOTCDwFYNBZHfx0v6n7FPQiOX/Tf2K/82wo3D4u6cBT20N3jPkSQCHoo&#10;U1Q+1/OpXOId+ReTvbuuxCqeb+jFMNxjpQk8gLHJ6eMcu4KJwqSPEQBIAPuBSzFsgaIB4wre5hK0&#10;H5NpfQVaWZ++vEca0UXrMbn0wxuatjr/cKOCP1e3P4pj00X7K0jAydGVPnuVny1R2RRkd1LY8ynG&#10;c+WM+0qzJtUzyzfbW7Lt5rh2m+Lv3Fuqfk6Jcqysz2ihG/1Fe67IdvrzcuK2BH0TAkqPQHzzMJVH&#10;YjqM98BrFkhRHpUscCc9rpbDU+HxAoepCEpOvkZtAnKvMDgH6UwogR1W2HQYJUXzNiVcyc+qJFqN&#10;dLOywGqorJvGJmlssWTso/xsKdOSjkZpWYimGdrHlvJagB4OcF7iT6bejlEtg6oGqXaEbg1rtzOp&#10;nUmdA/SKSSOjysJA6pFAlWv5avQcsQ1KdGzlaz3u3t+ix98SP3hZnnyPtqGOZ1cpylCchQC8CTFm&#10;YlEAL1ik8HOeESdVODuKj/gDylboZ4H2lZOW9CnRb7rS8wvqOZb6jCyVkbXNsKJOJnqQOnx05cTj&#10;f6C+qINFIYLKRcdsu9Biecw+NG36DhkZW3lrhIclvwkOFnXI7utnf3fqBwrlz1X6BbSjJhYb2APb&#10;PZZRlxU6mqpubur/7EX9hbmJtQ/FV75QPTX7Dl+0q8xGIAmLJ7zbn39Oz8ng8BJuk6dAImHuZp6z&#10;LGG3rX6TR3PyaUEhLQogSITWRoTtBsHBMjMiI6V1+KjONiSwmQIDnV6BU6NmO5+JFAxrk7JyvTsw&#10;50a1doVCGte01zymk5oW2Nl2xBzwDKHoWOA8WwdQqxEqY1Mbi0bYhHwHWVlJvFN0aHGoXOfp8l9G&#10;x2+4Vc1DYyAdWDSfpGOJ2r7acdta+xY86f307bRuCxNaH6paI+9eNfw2RRbFh44k5xTCLKvsgZw4&#10;+KUQnA+RLJ5GMzilCBPggMe0bUyC3RZS/7mZceEDiWyWag8k1rHM0Vqtvy/T5WP1k97ikofE9beJ&#10;+8rQNciriqDJ4AkNf2j4XssFkngFCv8y7S4trmuiLunk+bKbb/zAuP4f6U+PEx6fIt6zzNtsq95k&#10;v7/+kSrtt7dfk7k01+ZpRPC6ecNpcWFRZ/lm8wgmiDxs37m+XGV41xcqv2mj/4V8c/xJYJrH5rL0&#10;MJDwVRI6ssYHSQfNwsDhgTsRWkCAlCskIpXbsjo08qX41+fXbpneum6kp2aOJnu1HD4bnxFIPm77&#10;dkQ9syw4qKtj7MQRzPO6zTVJoNvc3qa7AtLdEaEjBOEtetyQ3/3lESN9Bs0I0mYkYefhaZCB9Zy1&#10;fMeZZ6ntm8y8r1hiqwBfOytY4MIT1vrFVwTGekTScaFQNDH4lIIUDZLvGlUKUkdLHG7DkVXdbyRl&#10;Byhy0BFM2EQ2pCc2kPkDEhuRtZbYamJLyUaeuH1C+DRdzeUd6hzTjzHPSsMz2UCmTmUs3AxCytMh&#10;sS1Tkf7jHgR1Ij9yRH7G9v3ZRNJkEennvouKPwe8+VmqcYLYT2TNqRoYevuxzs9uqoC8q3/t7/ny&#10;fnVzJemYJmRgFYdR3uE5OXoG+HQ6lWMD0x2jCewmvOm6MxreYbVHwjPwKseJ1jZtHsgpuGZxChwr&#10;4pv9+m/Coi7KKoq43K4d6+DX/eveW9R39+PrKLjl2G13/y36jo9idWKQMlY/VnDrFMWNRU8sdhC3&#10;WgzjxYAi9rtYFLxoLPId37qupnvO1/1o7PRivxIrFP06qrn+oohditno4S8KdOrGLl13WPdffAuv&#10;f/xd7IzVv0mF4sKisVPlV/JrpAAaQaHNcs4fPtCiMQgoJAfEpG9JsF5zRMqXluCXMEg6K0rIIDpK&#10;iJxoAiRgYOS4jztqAhQpLhMFtMDN4Ry18p6OfzFhcZAAfz+JMkUkyhEyBOmQKm8uLS5uro54VOr7&#10;uufZ6VXarW7QcEedhofr1DvcutHxDk3Odmh0rkWjo42abk+857uSUIHrPdP7+sf03kD5oz70l270&#10;Xk/fm0Pl1z7zdFiptNjX5Jb0Z0rlv5PClurmz3pGtv6jmTSDSW8ZCF7WWzNP3YhSPp9S8shfIPoL&#10;yZdFSZlCagFVjFI9U+hgJbzIg1ITlzPvuTDAoWZ9JRt9ldB98Qz5p6qWMsunBuuUtKrEsUpSsDWF&#10;XtTZUJUtF4IH6VqmlhGCfyktZfI0hpRJyhDmGciErmF61BAesvUuTOxli68bNDhMf40gx0rceuY/&#10;GInPSE8x9kp5X1fIH1j/4kMdV1V79d34WR3UnZXpYiJla3RGkrK5CQmTHQZJDJUa9KL5QsDFn6LA&#10;deCdMdZ5TDLKAP+ZCq3q6Ht7fHzvv1GvEeqwibeHjHPcv8bBoQikd1LboNEWW3xosfGizAT1xB1Z&#10;HeoJmBngtGDXnnWqnM0vmVs5Xc4TZXfV44LPf3gHModlUcNcAzyAOwYiEhwUGiSY1RxQ+hy6a5cU&#10;+rGpMutp8bX3oP/ga3aoctlgKy97UmFDRaTCZBsh1egJZkHISABBiu2oIazieQaR2wWiZAgVEccx&#10;cYINCTJ5RUg9xOR0JoauILxIMhaQ+bhqVkuw00qz+nL4DrLe0KMr9eAV7VDEM92gPhbdmRefyFSc&#10;o7ueg1M2J284FnVm/ACVCkj1wgkPsri3mb4WwVN5vuhhPTrZZ7a6a2fSY1/Sy1N9X90Zd0ygswDY&#10;qXSwvTinvzJ8nPLSVOqwWL/1eN2y0Tsk9rCPva/b66nwonwlSCcs2sfo6wBP8z3egOiENAUR2RHk&#10;R1O+CCgbo/4LNl27TNZp0dymRGcI9ovEmtx1vGGvSckzusRvrq1c9YuY6DPhiIupnGtGOaOEYzoB&#10;2sfiFPcZO1HAZaD1QuV1Wy1a/IQ0823fxPE66Prnp9GTk+QWH8a9Nr+LFb3gjkV4v0mDJw5bbFiU&#10;n6MdwdI9An9r49Qbr21FgwTmccbJf3zHTSi6E60X/6JBgmREAb3Y6ciCE2fH7xjwH7AoerprO4Zr&#10;ys4EWlJXHtxL7D69fKOdDZIKOnnZm7o5O844phQUSocMTpB+C7bTRiYsdaTpGWx4X46UeJMlvmbH&#10;vcRkPvKE40ea3s8i8mcWos7FVSEdQPQi/IG554kIVyists4z2h2lRVHhY1N7hSmdGDWx6JaIXJoJ&#10;iRHy5qtxuYr/spyUoZQLaDW4yLz2AvO+zdQZTAWteiVPCaZDX1S11oBGEKLfSfCYYt+RuYys1Uh2&#10;JtkbwIsKbBNZBxAAyB2zLzgpzw4xcXVQmnkNmbxoqi19YslvR6mbqfey5FcN6T2bRkLH3vJ9EfVv&#10;MYQzITUzBxK1SWxhSs6AKjmPYmp47uvyg/oIc5tLW8qLJxOVSzq6NigRHVmfsDpDaic+K3FqlC9O&#10;+ebwJL/Ma4DUWAg4dhZ8BE9ZfIqxYkeckj1iRNTksZPcKeP/JyzqdkOAHNCArvIS/BvxL1686f/a&#10;SYv+i+AdmJjxKqp1z+/c//GXe7HIUopLgycqboh7QUWv/V+4RBeIugd33+H/CeSJiKSYT2zXrl3x&#10;o8CiCHH6F37ipn6luLDob59kCLanpf37n+ChvLw/OnZ2bqnHtOJSo+itGELxEXBRQEBSY659zH3Z&#10;MQ05VuMoLFbARX9kc0ZmbixHZk+ks1lem+bcTX97WprVS57cV4Hj2YR3k6f0i5/9oLSiMe24hc6X&#10;ks+kiCfihGM+Ouql4346nSxcSFVW3U2f99YHTkh9fGX1u062rxF8PdH+QmObU4xjKeeyfGst6Qvu&#10;DkcfmPRqROkWTehRKHY+E9c9jyuaDmI82dOMqLyOSecinoICgesifipGntPt26sGa995ML72d3qr&#10;OVKbuUq9VVr1EyXqhuqUMZsJdmvBflOyPoFrgQpZEkS1nC0Q9ka0zTYtwuzAhPGWNtL2YJsABTym&#10;LWT6BlM7gpAQQ7mWkWJvqGwPa3ypbfudVfrMKzfp5YQNtZXDHvmSqDnmeL4EwP35QxsQFxAC0NqW&#10;xvrwj+N7zqRuQ+UJX3T/7edePJ8UHxb9+/nEeiscdTY0ve0AODcn5sdpjTwiiYPwX7ffeZdgM3Wp&#10;KkxP2DjyEyUkIjyerK5oJfX/kO7ZrNe8XNdrtlasHkoYeHIDGYjxKVRgpj/B1MMsYROyE4bo0yCy&#10;XqoTmABGEdI6ywKeAxH5NETycyFcJsMFmo30Be4sy2rUPF2y0UpqvqH0bacalM99JoF9nGJsTziO&#10;FJk2DWfUhQktDW8lU04xhDiTe4xIBaLvipoaUuoy8W5L6GHQcIMWM//5qD90UrImJhhd66bX+9Mi&#10;3xNT6ZVJ0tgnta9uU+Y8oi3pn/TVsLh3x9GfvqBbNyiNs0pVirSg8GAvm61GdlNuJoG2uhKE9A19&#10;Z4jTwly3YRzSezFQUt7RUaSPp5XMcyHkzckFaqXwId1eIJrP+qL10rJKvTTbO/tZ2pNGl530prjb&#10;MICC5fut285nf8eeggpojeCir/qkyymeda2VRX1LD/3I33+UMnBg8q4fJyPtggFwxzn6v2+Y9H7d&#10;/t4e/jel4sKi3JLgpoXCu82OLV++tkTKVQfe4Ep5lBw6rMzxOd5x4b91f35rP4xNN9yuKuLa2jT+&#10;JaHPNwmtztcoGXlAM4eL7BvFPI7MAvpZK+EwozXIwJ6vTWNIo6yPYZ5RzDuKZ3BTRtvaRBvuQ/J0&#10;JHEz5J+ZeBmewJCHzYR3NAKjRLYfjVYMpEOZE+BW/N5QZjF5DKO3mKenrTxviE+G416ASF2W0Duf&#10;3seyhYnfRnxg6c+ZntwreuSAylYLkHdm0xLtUT5zrGZNVqABYi9U2feavV42QI2uJIYN9vp1XHuk&#10;8CyScEmXmOeSJR4x6CeTvjNplqFMiUiTIzSFh+lJMyz61qKtFu1CzwrGGxfirdUl2Pgyub2anGrZ&#10;eVXqoFHeuV38P9ZUj6o8iQPcWLnng+C4EWAKc2TfYuPDdQVAU3dP7EFgXgOIBamSIcgLy1a9dP40&#10;VsQuAc6Xxjf59Z/Ai2K8dYdcFyxBVt3VtEQIkisv736KO+GCMfeWoDLkPQGl8LpODf4m37N/x+Hh&#10;S+AqRCGoP8aLxu7Dv3wGuIF4uccBqevqBsANICb0BACMOHroTZ09e/Zf/pWb9MWbj0XhAWVt+OLz&#10;I/FJ6I8IyOVelSg4FAc4Usw7GGBdf1EsKnOhhqHIV+DpJPMIJnRkjMOcR/21j//OAizLfN1KOgQS&#10;wZeejKMD5WlPTdpRQ/ixjrjxVhk5nbfVU/eXE8/5hWyZ530G3MLJgHfFsAMmAdpMMLyeLEXrG6kT&#10;Hvf2HRr3yDcVWx1oUzPrz1XsUbWiy2qH9lXOyCxxMJK01U5Yafvm2f4vWDxGvKFnvJwLYsJXzLuM&#10;pWxniccjVJAu24cE9lWc3TctfFeF/Fq1TqXdtky+d7L43Gh6aQzX7bx7jd7+ZIUG1xqUZW385oNe&#10;9orEPnFG2r080ONqtn4q33PQUrdEpG/D+gLTu9D2rIJ/l0V7wiWOh2Co9UePx7PVlaIjmp3v1GlV&#10;WtepysznvcgjcCqO0nFvcQ8dNzOHM/lj05kbKwHC8KdaygfDfK9Moa7vxc1Z8eFNapaxwxYbFnXW&#10;3bHO7hau5efv7NZ9J9hDWA0dHzBuyUYDcBTdr5tTYpPLDQvXYVHcYUxhgKNXRYLF+csHhWEjkx9d&#10;X6f+lRalrYeIvaOz2SLInIJzdCXCdUfPhvTdEVoK2TFLnO4wipMsmhmR1pqwNnLZh2C6YO2SrbkC&#10;ezs+3KpsfrWGa0t0HO/pOjPukRVpLXfdWT/75WpsQaqZrh8Pq98ycaQhv2RK7S1qEKYaEa2qLVcK&#10;UdVr1DhPuR8egAwGUPErJuyIxuVeTLI3xbEBZYz76x0q9dBs6jqVBkyVxr+pTO1D44Z5Ro7UPxih&#10;9RtPbRcKNY+XKsvqquwBssf62GodAVmZYUq3EGSnbWc0P6pMYjKA6ERHJn1KRITb4QLM+5AKZyoS&#10;J/Gc3RvIHhHPHqpTWL/5jvjJQ1J/uEM44iPYjtHfMZWjGzrU9G+1T76G5bYSJzAE1BM8WrN04ViK&#10;cKCJvrZ3iSnvpX74bp3Th5B1BZYmbvOObb+iUBeOxprY/6pQXFiUuw5yBxLMwGa+bV8+sP+H+g1z&#10;MUgiMb0zWmLwdH1EUeBc3B+Eo/juDTfEEZ2KpzUt6JO3tedXlWl6qnG5vGe8bKgnuoHMY0Jurj89&#10;Kh0OS2uDGN8EhDJ9BtEnA34X4kQmfsqz3RGs+V/DN8PSz5hybh4Fz0rhA2pkqxZdrdrf+q3vE8zN&#10;JSNHS127nHw6N2F30LvGFBeEoV/KPTfGMqymafgV74yC5BV20ha0kyw5B9m1zmn2Lj/7LsGc5g9+&#10;6MkfROEeFOxNkUGQvFPZdJXNgfCdyhb52BLd/lYyvxPtlQLbSPZe6PqKuZlCNlRtDTpi009MXGnJ&#10;CyPC/BDNDwnLjIQtpn4wgtzH+tWgFrwgs1UaG181/+kmB5s8vTRlyPsIl6N1ddUTcSJYkaJYFJOC&#10;M0FwCeLfmoZcLIpnhAruM0IBEwreTxGtvOe+3GtZQAsIogcpGuEro5v7+k/AokWvEAMv0q9DRGjM&#10;mDFFs8zHRmbcHNR3/0W2TVCjeJ04caLoQf47ypCsx034/PPPEbceu/zYtbv34Q9dqQv13UO57/Pn&#10;zweeh2wpcCn24AUt1tGjR0MNwF0F/KHj3+zKNxuL8ltqs8yMizubNM8TFawQ0aPhlAhUgzkFwyw8&#10;2ECHYssX6GQ87auuHmzh316FziCfi+gBOuWG+yLY4LcGgev2w4nUsejBlK8gsgg/ij35MlfegCta&#10;tiLkyHwW4xEr/ExgE+Q0C0ZmR5EDgJlHGmMnVsFQh4Pv1n4/ba5OS+6VJ79WbsT4Jl2WPvDk9l73&#10;nX//9rxPm4W/qhdeXjH8Y6pxsGz2XvXY9yXzDyRGT2nhI44OyUaRLU5io0tFB5bKfaDuxbpt9yd2&#10;WEFPzZQGj1BGD4n7sn/ct28kzhqkjfqABk+kZ6eLHef6W/yc2OBcrYoF9yZY3RT2jsamxZnrEoyD&#10;FLoI5R8JWZOQ9zwnXQ0cx6CtsA0qm59ojKuW88YdBzp3ndNgdN+UhQ1pc5xwNJlyVG7rxNwddXxY&#10;UXacHH4ZKn/npAaQhucF993tFcRP3k55a5wwYFL9U5d+cls43m9SQy0uLOqeIVojRjpsXB0Ynu2m&#10;mb5+zQ8pqZlQ3gRXjBUQn2645T3WnH7n/UH9IjVhsoeTM5oQ8JUXUW3wtj1XUVh+vzL8I+8TG9PK&#10;FDYoHeqksUHEvpbDh5EPlKC0icQuR5iyC/KzJm0skDYVaHsNH2KacpGR4Sry5vjsxYnWO6XCnZse&#10;rPjU4viJb2i7Oidua+5d3pQWtVRmPR731oh6j27r1SR7dK3I3ApXTpY7khW/LuhdZnnmGf6pARpx&#10;mcZckedd864O6dsKPCez1DxMxDs1NlUP9658uX21nRVbLoZ1XhkyXh32sTrxPf/E8XLfsWLvT6We&#10;k8Qn5tHtR0uWjdQWWTuKvk8gRc1dak4+siZBnEo5bCurDOGLIE1AVHUYYENcGdDWRTxbo8rhIA8n&#10;CZ/U7K0KmyGwfmWMNrcfS+vzRfLY7in7GsRdTeB9k2tqwVcHTg48pgUDQtH7+fcyeFF0TGxoz9jQ&#10;JtGe8bygsXvNgf2f3Sotn9jPDmfyeZ5LJvyCRf9fIFpszbW4sKjbLHG2EB7Lg4qLEd7f5+WT8J+R&#10;JLjEI/gFGy4Wl8zHTweH/9YtuuH+WHu+rgCWFTc/W6RjFWjhvTR8kP7c0ip3XLyrTKiXxsYgOEgw&#10;jlNBvpQR9J2K+o5YtAMriygAHg9T2s/EIyadDtCloJoVQq4xYrvRpImNVexBvmhPXxiaeJ0TQk+W&#10;LexdNfReBWNSGbagFFtXwvoxufBYUsHxksFTqflH1JPfp+Wur2FvrBhdXt78pELk40qFg6tnda93&#10;5eH6l9rUvtykekaD5ECD5EhD+NV77aaK1ZrMh8nsQciqYI8hawpPjYdQenupYK/RzV1+4yQFr+K0&#10;BWjUn2Oeo0w7YKmHLPUoFCos2P2lSDqxfWJ0YWnz4zpZPVoeaNfj8/Lv9lWXtaRTJXiQFw89Bfh3&#10;BNwg9oINAyCaGQeZSA38T7Eo7j8qYIs9CCydcIQDonZ02hSelM60CjEIWY7L0E0aN3897H8CFo2N&#10;vTgpPgI7aNMFTtjjFmL/4tPYbIJCrOx+69fL+j/5N3Y57rXEfE2LXtp1df7QdbrHcY/g3je8xw4e&#10;u8N/6Jj/zso3HYtywxN3J9w6cMBhUqGAAZ4TXkw2aZzwBBbF0AqPdqIDpWj1XQlL30r9bnjJvW+W&#10;O988KUeCgxNsUny6ifXr31mAzh5nt9yNDwt8JMc7hxncb4rPX7zseAJgBnSJWbCpwKUObchNgZj4&#10;gF0N7piKyCkd0CJLpP0+Wp2qz6tJU1sqozon/bVXlZEDGv1lSIvBI+8eMLXzkJlPvzr9sQHfvtRv&#10;7esvbxz40oaXn1/z+LOr7+24qe6DG2vctzThyRk0ZBRNG+JZ1b3E0ftSVtaQN5UXd5aVt1SgtTVp&#10;XVNacae45F7vzGfF0f3jB0yu+OKqBvftuq3JkQ610l+oUTi4cnRUZWtiBXNyxdDk2sGJrfJHdLw6&#10;sOOZ7j223f/a5w1GDSgzo5O6vB4dKkVZnHD2QL4HoR+OaxOkUmJ3Uv2dtzFWDZwVeBXMgwdKCHP7&#10;lX93qDZp0bPMLIi1fLfxF3vTLS4s6s71rraDi0J58ACMZYHCAy92v0ASHjR8RbA2QVNEY4hN2bE7&#10;8M8LqF+kAsei7sZvmiNFjsMeiaPVdWlKb+m55d5m5yolh9qS+Yocme0393rCZ9S8q5QJaBeiDANT&#10;v3blGrK+ijmF3OwY2aaE/qYbfdMCLZudrdrnbz7oHa2oCels9YIineHC2voFQVxahv56v/fPQ1K7&#10;zG7Qfuv/sHcd8FEVW39u25oeWkIHRRQFpSkoKogI+rCjgo0nllfUh08pKjZQeYoKCCLvYXmoCGJB&#10;RIr03gkQCARBektIb5ut9/ufmWRZkywmsDebvC/7m9/m7s29c++cOXPmP2dOGdjn6JgOOf9tUbyw&#10;uXNNO+f2hIPLY1N+ucyxp6Vjc3P3kka+GVrRG2bHY80Lb7j8cP0uc+y9P2dP/JtNfN829eWI6SMa&#10;zH6h8cSxylOT1MenSA9MZTcvNbfPbxXpu4IVPwDjPYIcyJSU5oB5nnzUZ0pxs0UFEryuftG19bot&#10;xRfxmx55RLefJKMR5k6FXZ+t6N2I4vvi87t02NJoyMfWrwdHJF0CVxqK40PqUHJooQIyiu8Aep6l&#10;Ldk/8FEMwpZAMlCeWN0EtHBUYj80S0hfvAAyh0zyYBNs8CdUWBSTNN+xJfSc79GhN8tcuGBNo5YQ&#10;j1hToxA0Is6kGJXngUUrJCZOokKOmrBosmTIps0J7Kv+7PU3LIOWd73mWN/Eoofqud+I0mda9MU2&#10;fbXds65Rzm/18w7G5B+05qVqhckm9yaTd5nqnR+nz4zVp8TqLzd0Pdwm95YuJ7r03NP2lq0tBy5q&#10;+cSMpi9OajrmvYtHvdf+n5Ou/8endw397yMjZj837LthI358ccR3zz816b7h/7n3tU/6vzi+x5gx&#10;HcaOavP+c40m/80OX7Z3n2WjRrHh71p7zbD2X9bott3Nrj3UtH16i4vz2zYt6tCwoFPjghsa5P4p&#10;JuehyMKnbO6hdt+rVu9Ek3u6xTPfqq8xu5NtjgPWwmMUlqQ4RXInxzrXNvbOaaB/FO8cfmX6oHs2&#10;XPPM2/Hj79dWt9R22JVseH5RIVGA2YErSc6O5WA0/N15LgfKYFGIAuRr29zuCuex36iXfboDnOlB&#10;fDnDPzUBi1KLA7alAo+BlAInjsB/4dgPn/ywzXB6GfwAf2P9TfNjxcC2n/db+OFoYA1lHiH+5T8Z&#10;eGV4j43Goth7KoSptsd7aOP6+Q3h4SPpJsTlBAQlqyeytNdosMNgL+VK69IhLaa/WX/GW5GbX2x0&#10;uJMdWyRABVwmnJ2Mfjfw+cxV8RnA3cBSChU4DCY4KjCn0H/65z5+QO8jpD0Jf3iXoyBMn4RgKaST&#10;wexwUlbOWLQjdrYnBslN1KQm1nVN7b+0iVhwVfS3XepP79bgsz6tPv5Tm4/v6/DRoEsn3tfs3w82&#10;fm9k/MejG304JnrScOXbx5Vl/bWt7ZXD8SzfTIGeCyU5W1EyzEqmnWVGsDPRbE+itKqtMrOX/cMh&#10;saNGxz/+Sb3+CxJu2NS6585evVNvvWn/n3rv6nv7hhsHL75m6Kx2w//dYuzzjT+/zbrpcu1gPeWk&#10;Sc2VTJizsK7XJQBRoGsydgJeorZwU4SKiRacnqiBgD1jpyPUlfe1GP/SRat2T4POKfBjBCeHFosK&#10;RIpvgFL4+wOLel2e5ClTNjEzuhWdC+U8FPWg2IVhUcGuxEhIhQWNFqLNOpl0TGMb4uRvb7K89GH0&#10;Y780vvJwe8XRG9kNovSvo3xrrMXIbnAE2dvhYi/n55kL0jXHCeY8IHnXIqeY2f1sbFbvqw60fGhR&#10;o6nP2pd31/bHswxFyuNAF72MUGK7JbakGfusl/TBsPoPf3bZbcuvb5NyR0LG0wkFb7Uuntrg2HuJ&#10;Rye0c81JyJkUm/1KXNEzkY4HEop6dT7R7vp19l5fs/unsDcmW756reFnD9k/7Wf54ra4qS9Gv/ah&#10;Ccm1H/mP1n9jQtuiS1hxG8n3qNmzmkxHCveyDAc74ZGga0Lapk3F0jo3suviWDrioiyfcGNBSNXi&#10;X5kb179rc/050XVdh9Nt7v4hatxzplU9LDDP5u7G5GLD/XRgVwN7Xf+KqYJRLwYmekdM9/jGGQCq&#10;HIxZxfQrY2tu7q0fO4xNL4RKCJ0LXVDWDhkW5Wt2UuJCbeYmLFqQduL7/vecJuQJ70IiBSiDAuFZ&#10;1cF7juuxUM3AbhEZqCCxiPmgpK1KkGd1Vt56sfGjs1r3Tu549an+LXKfinKMsDvHWN3vNXN/lajP&#10;itVn2fQZEb7P63s+alr0Tquc1y4v/mv7nIevOd6vd0rnB1a1/ss3DYePj375Vdu7g+On3RE57wbb&#10;yi7mXzqaZne0fHV17IxuCTN6NZlxU/PpNzX//KYWU7vGzbgmbk4X+08d1FWttQ3NyX44NZGlNGPr&#10;27D5nbXve8eOe156f1zUK1/EDJljvWtZRL/N9W/e1vjGLY27JjW4KrnVZb9e2eZU95YFNya6b4vy&#10;DkIOkUTnaw31ibH6l/H6T7H6LxZ9jlWfHuv+yOQe3dj91GX5t3Xf2/3P33d4c2TirOsgbJF1GhIA&#10;yyLyRSJzcb5lBnvvMqT7w1UAOgi3lMGiWCWdRKrcYf/UPQ6H0wmxwz//j7CoQD5+t3Q/EhOE8OMi&#10;P+b0n/EflNCsNv8pjzb9rcOB+K+/fWV++s+f+yDwLkHMwIcKsuPb/9xz11bN/zUai/K4eaQaBR9u&#10;HDo0E8E3uW+CR4bjNq09MQfhW4/RnN0TDg1osaxv9LpbbUlXsONmQAI7tjiBqXBxGZlQiZ9QbJJu&#10;8/egQsJ2P0QNQCb0KsjuJOqBAIGVGmKL+AviNOEYJ8nNB7uHeAdS1xBGxRnYkSL+CDyqgFFRAyZQ&#10;hEItwFYsEsBJ7CBj+yn2qbRHYSkWttfK4PC7q56W2khDTKRtiVpqjPqrzJAtTpeteENUy8MCmPmS&#10;nNJ/iwkaEiwdSc+tbFc829hKWdhB+6aLOukO+bMHI756JGb63dbpN7KZ7dmPLdmiBLY23rRXIYdN&#10;bHRCIQyjR6JqaWMJhcKnhqKzYr+JorNWgoC/uwb5WIXJqFdTk65uMn/qE1m+A+hWsLr4GMS3ocKi&#10;eEnxhn7VqECk2Ck7vGvnso5dTssWMgMD3ubxb3/PNr8jRZVIR0o/AC3qYuYws9OydMiuru1i+fgf&#10;liFfR7fbVa9edmeb9xHJM5p5vmT6UhvFTlyHOIqady7sLlR9qt39UqO8R1undbp5ZZNXJthnPGRK&#10;acLSTdxDnqIf4N2IJxGO0smsUA9i1ttV3/Lpveq4EZYh7ys9p5o7zU7otLHjRds7t0zu2ul43yvP&#10;9Lwq65qO6Ze3P5DYaYPl1u/Y4Cls9Hht+utxSx6L3XKVCZE8t0ewLTa29Gr24/CY9z+wDP5E6rnW&#10;2srRnPmaMR0BRRco+nIJ1gW5OZTNE34iR33sgEc9pFt+07WTXrjVy2cKKbepFzYAM6M870a4Bl2U&#10;3ql7StTAuaZ3nlYWX64cstGUjYiLNPWLVvAYDhh0iIkWjMh8tUj4E+MX/QUjH2AzdBaWWiDCKplt&#10;e3sMktCCM2GGAVxn9CeEWJR0ZdyuAN9YKDl114aZs47Ex/kQ6ojritFAICXwpyBCMBJV6TyqQhYS&#10;BCHBXWJviAs6kjk/dpOnPqW9+Z71yZnR/Rc0unnlZTesvabn7h49Unt229en+6+33rizT9+V3e79&#10;sf1DMy95YWqbkeOavf1igylPRs24Q/v5Gnl1K3VjnCnVrsB7lGseSKObjbjQEsuQ1ZMqO6mww4wh&#10;oMcBxqDVz4R5DILgKwpW/cWkqQAyVAuYkqbIx62mXQ21zRery7opP9wuz3hUQw64T56M/OSJmM+e&#10;MU8ebn1zjO2fkyxDZljvXhrbe3fL7sfaN8/tFO/shVglWv49asEAU+HdjfP7d0jr1W13l9sXtnj6&#10;44b/+nvMzKu1NQ3YMQ12XBZEwcLYB0OS2ORCHt+cLcuzIq0xgxJZ6EU5T+IacCZXvLBdWmz6+uXk&#10;TAefuhKmpHQwRvNnTdCLBoIfyOFAIFTm2C+l/efLnzGaYsbV728UDkS7/Gf8zfQ/3f8v/5lKHpQB&#10;/KIe4NLyj6hkhdV2mdFYlA83SgqJAZi/bdOJmHhgUfgHESYkgAdwiIBClCc7M0beF8H22xnyqaWR&#10;9SYFbiKFAIUZDD72aRaroFBaHFJG8QJTSbLfo0ow8cHfATIHZqgohEshPfhiVtQjRLE4xhticieV&#10;ICZNaBQJ2kE1CjkpFwIMaGRNipeHjEXEuQKV5VLaRJKfiOOH/R1Uxa3WybEaVdHtsD6lCRdh6OxQ&#10;zKJ1wI2IR418oph/xSMI+lLz+U9u4Yl7gasBUKFkOy5ZTmrm46p8XGJnMIkgfRXFwEGwSH4LpCgP&#10;3oKc9CK5DiYvoU4hWE4EJ/EI4ldItHOcxIMw9aMq7DWvb9koZd0Pbt1RusA3kFtDhUXxiuUHI+Bo&#10;YbEX+W72TJgA1SgM89AFIJFA7CAU0aoi7qr8SVhHgH/AjbgFXYNvTHZZVrbzMss3A03Pj2W3L4y+&#10;4tAlDbO7xRbdbfE8FV08UnUNtXv+nlj4eIvM+9qc6N1jV6f7l7cZM67R54/a13WSkhuxLCjnwX5I&#10;QyvTxjTqx3wHOEFqcBPNfZkq26uxLS3ZupvMyx+Mnf1svbGv2594mz3wDuv3Ges7k/WbJd3zX/mx&#10;afLwidrEV6NnP91s6aC4NdfattanysFs0MUhzBdSL63tbv12eOTQqXL3ZewSd3NZBxztGemcJnsW&#10;y95NrPggEulKp4s4+MyXMvPl0/lSXrpcdNBSvEvz/Kzpoxs472+T3q3vlraPfFJv9Mh63z7ceGsb&#10;Kwy2+ZuTCTcsdTE2+bKuhEVBpWAF1MO/CC1wfxDwJM7QOOWmfTuuvbr48NFizPAwu9TdHi/yLxj7&#10;CRkWha6CeJQgtBO2BfTmPoer+Mi1XQHk0EBILTAnvmkRXXV5GIyekD+QvagfbA+piIWAQ2E5JhBZ&#10;OoL8oTZ5bRN1YRfbnJsiZ/WxfHqb+sFAefyj5vGP2SY9Gf3vR6I//5PlmxvkOV3Y/DbK8ibK9njp&#10;UCRLt5SAWyhdsxE8FKp7oXbgwpZELpdC6EESgFgaY2OI1mvUrZDJeAcIGchVkrqlIhoHWHdgI+Co&#10;1bTPbtoRIW+zs602rPQpJ8KapmxZe2lhLzOlh37e8upobeAs6a4V8bdsa9IvuVWfpJb91jT789yG&#10;z08xTx4WMfPuiLkXKbgd4XPBPHgQeA/y0ysh/LUFcxMsx/BWkM86i4D8LClnefKc9OcSA20RBAdJ&#10;IVXSGHI0XOYoyhBdDN6E11J1rJR0vSZgUTECBSgSQjjwuwzowr/Ef3GX/xb/GWMHs/G1+xXCZVod&#10;kicH1iko5tczi/rLXxCS54aqEqOxKCSqB3oK3ZcHMXvi8M4miRCnmC5Jn0NwFOJIhXPQaRqwUgY3&#10;2+Nb4RBKEkAalJOQwAQXS0d3ZQ/EBj2/kaYqXkirQM71JiAEYEU8nb+AmM5IwogJURxwAEm7h+RQ&#10;D6lIKlCClGRcSnvfOKb5FNIGZyB8IHih2MSVmFvRQAKBEPKUtoZkLGJOkgTWWJG5BPqSpCVMiLsU&#10;qBwhEiEYqR6ua8V/ccy/oU9QgGDxLIRVh6zG47CPDAMGuHtAZmIS4a3D/qYFJvcloh6Pk0zwEcOu&#10;k6iW0w1zPVpBuKiqhWQ1LPRURCZhK5o3P5N2hPO54fZ4IcSiAKNi1JCw4x/6iQz1Hk/Gts1bElog&#10;lSd1FmZnoCMORPFdVUL5bxQH6Hr0SAFlh0U3YXaDJtx8BlpxWUm+WPvpT+q416MenFPv6g0xV6a2&#10;vOzo1a3Tbmtw4rqmhzp3Tb7qllWXDPiu8bB3Yz58wvZFdztM2o5GMmiZnMyEjgYbwIwZKzvwM0JI&#10;OZkdPnrEckgBQ2bYlmMKQ5iy1MamjVeaZ97KPniQjX5Yeut59upLbPTr6r9Gmif+g03/C/vxXmXB&#10;Neak1uaUeOkIN+qgkL+ET0xHYFTQVFv0kPVf79lu+k5td6JlnLOF7L2aUc7cuTyQzlbmOKZlZ1tz&#10;Mk2FJ8nGwHWI6buYvob0usXvROTe2/ZEuxu2xz35ie39f9i+62Hd2MKaji0PqO6hGTMTz9O+PCF2&#10;GjLFtFAFfwb1XeL/PdspIC8K+qiIWWA5s+3P95FClLoVMkfAO9HnRn2HCosKdT3eHWv2XLItQPgR&#10;V6HuPfrQ3ScgB2BwCIbkWBSN5bLoLBEqxaLg5AoLkZqSNUCwcNpizYvtFVp9w9U0nclIdrk7wrQ9&#10;yr4lWl2dyH5OkBe1MM9rqcxtyX5uxhY3ltY01FZHybsi2QEVWfBU5I0F8oRogkzDmh2sSH3EQ/jS&#10;AeQ5AT/kNKFOx3mINWzTEBYtkdWQyYh6j6UQ3oTsi9A6Du0IuKJCRKXLgnKVDKWkIxLFXUEuzt80&#10;tscib48xr2xt/e569dN72cTn5THvRwz91PaX6dpjn0h//9Ay/o3Y2UOsy69XkLoryayeUMngCs1E&#10;KjLARaesQi3MBSkxJAYUqE0pq/xEOyszaaYIRnNUiGqJmYXYl1iWxI4hgfK1vXI9eVi8I7goZE4B&#10;Ngrxx3C1aA3CokaNwLp6/1coYDQWpbAVMILy6E7yZ/Ws+9sza2F1yRPV8bEPoac4FTIKxfiFPirY&#10;GA/7eQEtSNTw4v9Z5kDEgyL4FwBmxHRpaBPEW5X/Pr+HikYFthTil6AvY5ustpPfzcRET8aiEKcG&#10;f0KJRSt8VSgpXL4C3bdx9OitirkkmroipptzTTrnR1j/XZhwMQunmdi+JmzDDdbvB1s/GmV5d7x9&#10;1MfK2CkRk96KmjpEntWTrW7LUrGNaD2LjcvwG1BKsIIuw7yPjEU5snwU+R81aadVSYlhKfFySry2&#10;O05DYs39JumYIsFywP9iZQ6gD9/WmM17ImLkeO3678yXHm0R6+kgeXtq+ihV/1bR19v1FTZ9BXeg&#10;3qJ45yv6v03esbL36UjX3W2Pduy3qMHID+yf/kXa2yICsYNg3Up7EJjfFeyMUJK1Mo/7w59oPm4H&#10;MEPTgBmAIogg3MR0kaQlfTUD/QmfhyLwJw4MZ8/Qxbovz5wYXj5f+o+zF9gjAcCwKAZKdCDSHe0T&#10;VZluwQhblp1KpVYwpgp2nlblFZVzPFf8Cy+AlTvgK24HxwZ7n2D1+CvBjUJeYXmOctAipUbK2+sr&#10;GxNUlG3xErJN7ddKrgmVnCz/VjSLUdxCWj6gywDIs5i2uFnz1D17oOZDJ4M58R2ooSrf8yE8U3P0&#10;oiFsVF1V/5MUMBqLwokAG/QYhLkiqNqOrWvbtMnAgLXw/Xc+XdJ6WSVNCORJ+dFdQ84EE5JlzocL&#10;i5Z5Df/P86aevwYcUCXcJM+naMubNdNPHUEyd3yqYWFvNBaFxh78ma/rZ/Ylb+3aFbAN7cUMwlUf&#10;BmJRQV5ge/jvn4JRcTTb1ICta8V+bMuWX8x2JbITEaQs4jp8spoO7I7KHGNmp9kQgI07nkPrDotf&#10;+MfRLAwdFMxCEJ6iZLf3XM3ErIpEZtvbsiUvRDw/Vb58EWtWdLFZb898DzHf68w3BQF8JN9bqnus&#10;zTc6Qh9qcz2YkNun7fHL+21rMnKq/b+D2Mp2bJeN/WZhadA2Qy2mkrkjGo5W4N2qyp8kKxB0i9tM&#10;0mKW67I8mnRKUXf0vCknNZUCdcJPGeaWgKLG651CpRctP7kI1b0zL23twAGUKAQUUxXshgC26UqJ&#10;oXtVqVf++qC8FHyNEwyOVni+/BPFGTzXf3DhWBRViYb4QSYfv8TqsEBAwXYVx4cll5VvdbD3rOp5&#10;jCnwNjoL6yywOpqWzNTdI15AUE10sd9yEp2Ln+K7fNeH8EwdFg0hMeuqMpQCRmNRoFDamOCFbLZz&#10;z8y7uedvsCPCUKXgTrRRgvEuphhIkqqO/eq8vrwEK3+mDBYVr4fWVed7Xsiz0KIKb6e9NkU5ztjP&#10;1/XwFOcXYHVP0tRwi1GjsSgUaGiDz+11eIt/HjgAjj+kVyGeFAjNqI7DzAi1CWcMTF6Iqk15rtMV&#10;7ZTJkqEgDC+FPhDvgEEBUFqe0ypzRgwrdCgmRxRUSN/o4t/38jn4kyt5rCctbPftMR+/Fdd7lnzJ&#10;0cRGvktt3q6asy9z3MN8AzT9zhj9zgb6bdGe6xr4ru18pO09SxuN/DBm9kDLzku0EzZTNqNtUJqd&#10;OZJEizBH8/epmNkq5EBxEvei4VDR++UGKAmE9i22QUcMdxUXk5ChXXqYBokoSYaKTwP1ogKL5urO&#10;DRPGLSpxRaRNZO6kVmW6BSNpUC6qIhYNGC/+gSMOKn5VPFe8Eg5CgkX9tYkW0VqM8zkEFwoYHj+5&#10;6rXi9wlGn6qex8YKDW2TyNICY1FlUWT93xYvKJkES/WhdVjU2GFZV3stpIDRWJS26MUA9HoxHl26&#10;+8zcbxc2aHTExPfX4H0DXxuuhqIhXEswG0k5DqHLfwOLYs5FESJRXFBb2oW3DXztwNZ5TOQD+3NU&#10;9OFPP0OfejDdk1aUdp0M/RiNRclqC43AvplP3/vTDytMNoeGAOO0xVY6vQbt60D6VPWYaywlwoQw&#10;++R2gNB3kU0guoAKJdxBQXeUoMcg/Bb0uXz+LZmCxfalsLtDLAUOCMWNqJ/UpDQAKy5kLA1nK5kl&#10;N5Tn97V98Irlka+U3suiepxq1aWwY0tv90hXZ7vjiksLOvY51r7f6oSnp8dOHmaZd7Oy+mJlXxSc&#10;TXijSAWqooCk1Dpo+bBHf15wFFgUiIKi/vJwB0QcWdmryEsHDdLTTpCKG+bp4EiP1+0jl0mjP8bp&#10;RWFBigKtvfvQwaU335RKXpPURwg+pmtVjg8crH/DdR6MJx6Ng0AsGqr34SsdDGG+4itd9PERXTGf&#10;h+q5LpU26MkcmixjpbWSuumxp4py84p9XhSBSLk/r9GMWVJ/nV60mghd95gLpoDRWJTwpweTAgWz&#10;QLKJNJooire8+fpWWI2qJoxZ6DQQYpTGb9U37EIlQEJYDybKWo1Fhd6JZHjpugBSHQWYZAdjK577&#10;u89BOUMc3C+kCADO4I/xWJQWS2gRDA6yss9s/uuTv6G9JvhN0B43R6SGTF7cKYP8REBbTmrMm/DU&#10;gFMShVYgXzYeSZIWNeRuVuW9bEK5vABnQtPrr5D0RSUwu7Rd4sogWJTvqpNmKU+SD8WyTTfKn71o&#10;f2KifMdM1mO+3GlrROf9Ddpvj+o6X3pimjxxtPZNX3VPG5Znhi8etpW57wnQrwLnO0BQuKuQZk+M&#10;dBygVHnoEYYp6RdyhFHgLyOtTkxI/WUBrSh85BWSVWo8AuFj9McILIq1ES2POBalVZKuH1myYH5C&#10;AoIdgVWKET34POhWw24xGouKTEngfKzvUAB3wfkoVea3KtItC+ytyYiLAvdSRPmb162bY/+v0NVj&#10;2kPh2phqsGI+y/V1WPQsLeqOajYFjMaiNPAAWJDazkehxTEq4bh8LGX76sSWaZiquEE+n5IozxrN&#10;nlUc+0Zf75eZlXwQxJ0fi/pv8eM6/5kaeyCwKF7Y/85oDt9R1X6Jijm4cgmicFMXchBKIRwN/hiN&#10;RcGcYEto7sGZRV7Xyi8/2cA0HhCsBItWlQEq2bPQcdHkyP0sQF7OM5grZXLt4YU2FqHPIQNL+q5k&#10;tWcvEwjz9wMKAw0u0thGxKMD23VOTCg4QUboMGhH4Ug17+6ocWNjHpwq3TlTueVH+bbv2Z1fyIMn&#10;2/71UszXA23rE02wdEWIM7SIG7tacADIDaV6ETn4A1SX4AE8FM0/+8KVG/j8teGOjWBWmPQJxv8K&#10;f7o+/dKyMhCby1fszPd6kUPTwwOKi51QQznUOCyK9TulY/DpOR5PjiNn/p23p5JrOXWHcUukqnbH&#10;eV/vZz8cGKEXFRIMlZPJDd+gx6v6Zdp5v/Yf3gh/fHA7qVZMpn1M2vH2m25oYjwlVmqYBf0Ss3S7&#10;3lD2rPOjN5a8dbWHkAJGY1G+wqdVPiAp5VqmQ7gUuE9NnrJY0mi/yUJhNnWVEt/QLFy5KanaLvPL&#10;zEo+UWBRtCjwxmqQgZV8vT+8DK+NIiQ5LgZagFYBAQC3MiXpuWd1TzGhUMTLERpRrrQJITeWr8pw&#10;LAqzQjyVTxHFLpc7LyvpgfuTuZM7AbbfY7Y/pF7lLyBnCjLBpT1EWoIJ2EmYE9HGeHBaRJXBXjbf&#10;LDgnVqx4yAR2In8rIEAyFhU9W9q/JSfPUT+Pe4ZHIGouItmSI/zeRLblrujZwyI+Hx3/0b/qTRsT&#10;/83QekvujtvRwXogmmVpZCkHZSxMDkS8snwcm5lbQfSMUpMD/hrEXVUf7DDpITwmUwwoPAUawtTG&#10;F5344iuoQwucDnQkKaDAonyJQRE8DP6EHIuCG1GEAo2wKNrlpu/CdWsWtLn4FE/95sfzlee3mnYl&#10;+FO8Eg6MwKJgD8HVqB9F/ARENJoOtN+Bca0RZ86Pis3eusnjIixKhmqlEc7BkoHHhnJonV7UUPLW&#10;VR5CChiNRV0e0jhBkYblIQ+qRj8wXxQ6crffdSfSD1HKRe7BhMhOpAsyXlxU6RF+mVnJu/6XsCgQ&#10;C1QKAKKIVr2oR7fsjIPw9MFEybfmPYU+ym5j9MdoLIpZ3ulDo5Ae2g1veqCAI0mr1l7VAf0oipjL&#10;Ktn7VbhMQFDiduxlU/JBKEVhbFyqOST1F0rJHHqOcYF/VVQA8ygeLNehoSGoGRpRjDV/hVhlAAOg&#10;4L/cDKDioYcEXj4eC70YSR/gvU4RHdneCJZ0Edvc2b6yR+yKLrZNTdkBE8X0Bq3IQZ4eraJ+odrl&#10;ClLK8Y0iiCmOq0CrAJmAmPZAYlSnZjoOK1ZVPvjgI9CIwhgPABQOaNyKGdGQ9CKKiWQ0e4bed6kM&#10;FoVpkwPm2V5ER3clTXpnlUnWVR6LNYAm50fJ8N7ll6s4uBAsKjhKfAe2iOovM2rAkMbrOsCZQKEw&#10;idmuSmuHPFqM6GIQmBRUlH9+7z4PRFpy3rA/dVjUMNLWVRxiChiNRcu/LjbO8MH27sHJH6bIWg4y&#10;B2FmofDCFLckUJ7UxmMOYEjhQ8KwFjYHajr0AjZkoQ6F1g5wAtBim8my6Z3xem5OARIqk5KGvCrw&#10;pxrmeqOxKJogNkOxwYud3VxopPKz97z85kFVy4f3EHftIftG8m2viXr7SvIYdIkYZSiVvL78ZWK6&#10;B8IU5bRJOmmWj1uonNCQzpvmX0Df8jeG9gx4EtAFO6GA7pmMzTOpaZ9/brz6s7wYKzkTcr1omScJ&#10;MxgITBps25NXNG2dD0MObrlBHUpJgri6m6uIq4H+oe1N1Aa+8q+JapG+F3KS1nEQETyIk65Rmgy0&#10;BZ0CuYGUFtsiGx37djYpYbgWtEy3VtvPOixabaSue9AFUiBcWDQbstWZ80O3zrskiXQv2MKrtfgt&#10;UD7XdiwKFSjC+MDTJAvaMK6yXs/Y2hf+qudDq+3JQcoCzInc6glKUTK6MPhjPBallRFX8NJ0f0ZH&#10;UCCPnp2V1LfnESyRyKG+RG9PMS2N16sE8lIIjy8ciwrYgNlWYFH8xCwMmqDgjHjV6sBCXLWLGR/G&#10;A3skdfvjg/W8jAKubjKYEyuu3mgsitGGdV+xlyCN7izaMXbMXJOMlFU0NpEeqzTcKA54GrvzX2uE&#10;kNmqVFUtxaJ4bV0tSToA1zxwPpbw2OArVqRsJi022zK/+C82WbCFRHv04fvUYdHw0b7uyVWjQHVi&#10;UbH9BNFKxeXK1z15a1bsbNwiS1iOIQ8yT9hdJVFW0y6u7VhUQC/st+ar5DuP7ePNUfUy9iUBiGZ4&#10;CrMJtdGWIc2PVWO087zaeCxKDYJq1IEc4LoP7kvZugeR/I9+8tFqZjqNbIaaDGQONnNpyLNZ++Z6&#10;MUBCiEUFHC0z7jARo5Q5acRPBO3n2/TsuKIu7tzZlbKT+s/wrc6g3Gs0FvU5yThbtA9cmnf68Ma7&#10;7oCDNoEfWYKuHtnbAUQJCBmvlDaiQ2spFuVbDLCB4TkI+Pwl4CiijZ2UrXv+8YyjMJOWDy6K7UDr&#10;9zB96rBomAhf99gqUyBcWBSjEx6vruzcTXcM2M4Q9J4kKiYaI8RdddZZ27Eotsmg5hL6QOzUH2Km&#10;zV1vLMrOyNHdmT4XDPMEFgUkpdW+8fooo7GoG/u7HMtQjlreODQr3+fJ2bxxzqUdkJQhDbO8piGF&#10;Cpizlk734P+QYFGqh3uCCDhK33wWBsPArhh79DAtNnqsYUsaSySsmHaq5qSXRjmcTphT/g9jUXAj&#10;kAyBGRdF8Mee74Hx729Wo4vhiWY2wy8MWBS4CCmoCJEGz+VqdL+cd/21FIvCqEyQnThfJXWoMK33&#10;MMsaa/SZRfNzKAoCGfoiBB5lTA7Tpw6LhonwdY+tMgWqDYsKpSiWisI8jx9wj9cDB2f36pGKzT5N&#10;8WqUCbRWl9qORWG1i4ke8xqW/L8ydXanzoWbNtNMyCPMIFSs101zIpSiJGqNX+4bjUVpvhB6NYI0&#10;XqihqFHULl/+urULL75sl2wSvuQAWtw3vFbyZ6iwqBibApHiuIw6tBpUoyJmzlaTunnUsEJ3UTF6&#10;KpxboKH3XapAgnsRFYhySCE+gAOsWZS//OWXNpptUMGB4A6yHVVhVwPJg36pdcKzlmJRuPtBQuLl&#10;sYVUCCDK09o6VG19bMLhKR/y3Xnd4fC6CIsinEPYeLQOi1YwoOpO1UgKhAWLOqFQwzY97PK9eoar&#10;2JF5bFOP606S1qXqMb1rGHat7VgUftzQAULThUyUK9tfmb9nJ9d/CnhWwsFYR8CAjX4QZjP2Uw1Y&#10;lJZFSGlK8QGQmJ5Hd/LpJ7yIUOk7Nu+nJQ2a7icnkRKf9Fo315egxwv2XSrTcAF7/OCz2jTGLqak&#10;MGX1IwNd7lyyYEZaIuJGfIXnY/QePQ0xMhb1FWLE4dhNUSyydee+YcP2MQ0QFLERULgBLWmty3RT&#10;zf9ZS7EolqUgPkFQHmWCgowplj2MHZ4wEXa92V4n9lnIpQ5yhf6ghOdTh0XDQ/e6p1adAtWJRTFh&#10;oACIokCi4hju9Aikk+92Jb/77i7NBnVczRee537D2o5FoZ2GfyjyYG4xWTaPHFFYVAA5Ci0o1g4i&#10;AgksRYnL+Hc1xCQxHItC0Sua4/VB6VTIQwRANwpcivOOU6c33PfwCsREom1Q0hifu/dr7H9DqxdF&#10;MwEhsGABBMI3Cn6KYjQFdKatqdfo5Ly5XN2EToJemwRJ1SVfaO4wGotSwBF6U45n8IUUYR5fju49&#10;tnnjwsRmWbBnlqGXg+M2YtJK58jlanS/nHf9tRSLUopevn8ElzGysZfMSEv3fVz0qSWrIBvRZUU+&#10;mtqo78LGm8Q3dViUqFD3qQ0UCBcWzcOKkaSsSHujF2dnrOzc6UAtXNeXEcK1HYuiOQBd0ASmDh6k&#10;F2RmQ5q6CZgBjjp5X3mgQuQTI0RuNbgvGY5FaWXE+RDoWqie0GKMXA9FBkTJOXloeZ+ee2QJYQMR&#10;uaVMd9eWnyHHopiIRQGWCISjRhNkK2NfDxlEdsvoGw82QMGcMLKgHgvLx2gsCt7EKOObvPCm9xVy&#10;OMo1pfqefw7dqUiIveZDQiueXNVVC30/aykWBf4kCAqC8zkrnck/RFoPfzD6tIvECbqMwnFA1+Im&#10;ziwMC2vyh9Zh0fDRvu7JVaNAtWHRMq+FmUTMJ5QkxQN9lLMwefv8Ju0OIm8Fon/zLVHaB5EV/o2B&#10;T1m5EUMbgpc2BKGHIYUAQ75sGI0Xy3IRg1cpdHo8WimlZaGcMiUB6yAuSGLTxXlwD1dJn4N/UdxI&#10;egQFSIGvNHeLUAqZinoQvRC71QCWPBU4RU1EPB88EZoHFw6Q/KVUEYSDwPkXql3M+yh0Cy+B/63g&#10;WLxb+e8qquC4LT2FNPfvlooDeCEV4pVAT+7dAGLCxwTNJ08chG/S5EIiLJQqFKUcO01whchn6jcN&#10;E4r376XdeczzwpyyTP9V10/jsWjFLUHbSbvBlaXOY0f2drsBFPZqhLugN0ZcR2RXB8WAAfw8BlKD&#10;kXinmwqYpYBnYCFGAtNKALEi+zyM+mTcXgEnVLHHq1QDGJKvksikUJQq3V79F7thBklOykq+SBdl&#10;ltMQ2V5i658Zoaenp/NoOeg5dBNxKamfwvMxHIuWNouYkevqAW4I3zj1vDNZ3z/82HKmZkMSajSi&#10;PbIZ3AgOJCmkqsLbDmyJhFnV34PnfqJfbOIAAwrFf6biG8tLSHHGyFGDN8HkEvhiOC4pIqyoouJn&#10;JlIsyUrSq2MIftawTx0WrWEdUvc6QSkQLixKSlHIVh8CVhLagaLDmZWePHrs6kg75JIPmaYp2R/m&#10;IxVZrWEkplsolotYjXJfEhK5HE/ywG4clAJqiiB7AK5AX7DxgyTxK21wAKhGt5AaAfcCDxBwdSsK&#10;LnNyiQ2hDYBBYIMXHCP1IQogHO7lCJNq4KVi8U4VciwaKMEqlq4hlqJEBzK4VQjn8AbSN2YlXbH6&#10;mCWfKUft8s56bFccO2xnaZGEUfG2PlWBYzLNBXzycjJlsWZaNvQZd2EOqT0BRL1erjkMykKG/iNc&#10;WFR3Ub4w4kyXC5q3XS+/vBspa1UKpFPIE1wSYbEskinGIDbsfMSlNOmDCYEBkNAWTEX0B3yFszNn&#10;MDrmmivRO9XCFSVcWvuwKEhnUilHsAqrSPIa28fY7osuytm4GQukQiE7uLqQVrXGx7kNxuThwqJO&#10;0rrpx+f8tPTSKw7QGCcPJrAiOI2LIEhOWpZijwM/q10WVSwbAxne/0o4gPAh+VPzADNeONhbYaTD&#10;ZUmQ+hhTfujRPX3n9vC5KAVjz7o9+qCUqftHTaNA2LAoJCkcsrmDNmwRgXZo383nPjZt2mJ7HJwT&#10;CUNqLIc7L0OP5CR1pQTjqEyNnTaxkwrDtkguUzNkFf6kyH8BLR9EsdgxgQAhBSYHliSKgT+5uhUJ&#10;sgXOJAmDW3iAYgBLrkSlJOBczQX0q5ReT9dw9anAn1BtUeH60orlrZCr+Mb7B5NjgTI5tMd4W4Bw&#10;PB3IuSSbpIp5Ssli7Lcm0ob+9u8ft8x/LGLDgKit15tTEyhdHXAR0YTPWV4zW8msKW+P8bjy4C5R&#10;TBE3STcoHHrCwrrhwqJQPXmLyccOcdRh9+XJTF/30MCdEgFOgqC0MCGugzrdqcqnMZ/KpMQDb4CX&#10;8F/KL88ZEpeR/hkQlEctw+1gUbogxCuRstxY5hECi9JYKFXsGP0CF1g/kBWSjeabsE9B5Epj8ryG&#10;jXMWzvciMjHEhE8YipCViFgyhIU58dBqw6J4VqBqlGybyaTEq2/etLpd+1NcHVqATSK40tCQL122&#10;K4RFgUgvsDtCfrtfNuJAyEz/mZA/68IrFKMmsB5skyHjAMZytmzaeMONeuapPGjohW1vuHixoufW&#10;6UUrokrduZpIgXBhUSQBp4U91KE+rzDPL3RDAaW7Ch37PpgAF9ECWfJYaFuT5KrETjP5kJ1tb8VW&#10;Xc8W3WVafKd1xfXa+ivYxsb2pBjtiKblkcUUYKSG2DtZpflxuAKK9JnkHs7hKNUGic21oAR3gSgY&#10;xLVGATqQQQY38gIcS2EMuWpL4FtUJdRZgBbiTKBo8h9DgYNC6I7P+5hGy6AC/5XiIFQSGPUQ5gFG&#10;4ugdClKhtcNrpKtsTwt59SMxH70X8ew0Nvw/0rgP5C/fajDv/pjkRLlQNbug05MtpxhLtrDkYaN0&#10;R34upvtiim4ESIZ4B8Bi4eLdcGHRbDSZHGAJ6sBQLxObopmn9tx+72pEcZFUUBX6ZPgv6ybSi4Ls&#10;tB+KDTtmPcO0UyYFmuddDaQ1zU174ky7zewQo7vg4EB2JmAkrh0twwmh/VmG8TAE8M6CJ8EhoeK6&#10;0L5zYG2ZnKoYrXjnXCYts0blfPc9FgUOim5EUz7kBsQFfM0oQix+h+lT/VhUIFJk46VG84anrVy2&#10;8vLLT5J+nmQUGJIEFHoZB9DYKyRFA2lbE479HIiDmo9FaaY4O2q4XoJTGNPHT9GRx1csAR/6PBCU&#10;YZOTwdi/DosGo0zd+ZpGgXBhUQAdKEKhfMOUT3AUdOHqN5fuObFm2dKYevuhcQK25HugMBU7ZGP7&#10;L1E23W774Rn7xy+Zp4w0f/W0ee5g7Zdb7auuU3Zewo7FsCKNxC9tnkpmJ1dgkoaTzPMkGEnSnilP&#10;tk6Qku8H4V8coAJawJyPQCOwaElyPX4lNw9AnaQaRcE1kJywqASUDSbPy2BRYfga7GKcR4WinOOa&#10;yvyLXqnEWLHkhekugCUWAdKtuk7++gXrG1O0v06Xhn7KXpvERr8vT3slYnFv5UAE2kIYfgeTl3e8&#10;6vjWHegIFwIawYUHvhLcfwdBD8LFt+HCoqQRprhVgOMEdc5wx9ijc+d9361jCqNYjjDtAFNhXYMl&#10;DEitm8gQ97CVbW0obWovrb9OWnK7bdZ90T/3tiztatrcTD6k0SIFulOwHFixMn16IdfUdiyqKyY0&#10;H8MZ1ra7mWl53/56Vk4u4bASCIZ8BHClJ7mBD181iMNq/q5OLCqaRjSgI1KKwlY2G6O12IGQFytk&#10;EX2dtnIgAylnPdeOktTCzxpWIPTEK+GgtmBRUFIUrI+w/YHvrZpp7gP35mVmCMfOfPLyrFmfOixa&#10;s/qj7m2CUyBcWBRvBHUo12hgn8mHmYUMR0nOAvZ40lYsXnJLn1WMHYxiSVcpX94X+eVI64TXzc99&#10;IA/4TLp1jvnO+fZBP0UM/sb0+KcRz02xjXnbMu1pdf7typYr5L0R7DCTscHHXUtIUYBCwplrDoG7&#10;YH0KlItvCBOIwTSJHVbZYQvbFc82N2JJCWx7orSlvrzDKh2V5JNmdkaF+R/EO7xUAFmFE0qJD0h5&#10;CY86RRHraL/ILX+lOOO/7A+vDFaDOA8ghAOuFSHkzA/ozZMi2Yqethkvxb0+wfTUZOnPk9W/TJBH&#10;TFCe/Uh54WPLuDfsiwbFbmutLlLZ2gEDig4cpR1PBGj2kFQlx3ke2Z7cQ8L0CRcWBQWwUHJgQ5jT&#10;weFFDFLwqVfPPDr/yk57mJojAZGW6KL5DKWlmoD5bbP/Fvf523Efjo96c3Lcs+9HPDfRNm5c/W+e&#10;a7SslyU5gZ0CZJVoFjt3b174fwFIAiupdXv0nLY0QjcyZd2QIXpONrmSYV1AeymURJiU9RT6gLBp&#10;GPmz+rGoGIgl+0owWXBDVwzmLFr13N82Khp2N9yqCZvykH4unrCer6MhtarGchBHFZaq1hPser+4&#10;w0HNx6JYPGLJKdQRMBXLlqQ8ybYkInrHW6/4CjI5H1K3cN950T815bsOi9aUnqh7jz+iQNiwKKYQ&#10;Ma2QTvT/2PsO8Kiqre11+pRMOoGQQhIgoTcRgiBFEOmKAioISkdACCogVQQVpEmX3psivbcAQug9&#10;tAAJpBBIb5Npp+x/7TNcHj9+ud+933f/y9znZ9yMZ86cnLNnn3XWeve7yqbrpVEHvaJSrkMjebhu&#10;Wsb9I6N6rfig3ILv/Hsu4etuZWscNlW8WjbiUeXI4hqRtloR1hoVCqtWyYmq+jC4wWXf9jvE4XOk&#10;1V8GnuhU5kJd77ve8NhIE+3RqKEmoTnyeioxJiJlA6QJzB0JrvrCmYqwL5bd2sa4tJ/lpzj/b74J&#10;GD8uYMLYsmPigiZ195rTVvy1vrQ9Go6VgTsmyOMxUpSGBSIixXNie4Ykn6lcBIHuufNzmvzZAc9t&#10;4Bn+75M8d8w/8hFPoh/G4MKdbixaKEBSAHO4LfvbN97fLRT7LoQB82HIPMOwufyIBRA3nx+2lPli&#10;Ifw8p9za3qH7er/juH41jxZ7py+8OQUKXQhbv0dPiRj9m3/320vEoog80emG7D2Ohjs7xoELMWqK&#10;I/7YoZjqt7HoqI730JK6eL6IEc9W5rfHlZsyx2vwUvhsOfTEtozpvAH6LIZJM/l1E3339fJLqMff&#10;98W1MumKLX/Z/pF7/T84xo1FaVbd3677PzjJn//k2Xme2/jzMf+bbXSIYKToJdFwc8RwZ3FBEbrj&#10;VayyRcNEaRVxt2S6ZKwwhqrj/0MsSh9MnCXRiAVE5qgw8WW/M/PHo76WFOrHoRMljK7X6XF06PzT&#10;8aLP3dZnH/839/TPf4sndH/EjX8Eiz7rwHMbfz7n/6NtvCKqehrlRV1jmKTAZLLMueCIot82ObCs&#10;ve45Qgm0KTIu90nvgye9XmFRT7obr/ry90bgZWFRBJzu4BqM/kKiA/2hWBwY4SidWuI69bTLjks3&#10;d8yb0bjfDOi4H2reDKr8oHxYUWQIiSlHKvuTij6kkjep6ksql5Urx5RUqnPVv+U69qtZ5jVjArZ9&#10;ZjkWLVwMY+8HwCMzZBjYVAzhY7g0YG+a4ZIvcyZUPBrN73qdXd+Jnz1YnDLJMnxThW57K70VX6nl&#10;8Urt/qjZ7mCtrmsqfz4zfPqoyJk9A5Y0FXbEMGfLMbe84J4AySx1yGJ7BkefqcFnWBT34DZaBLfy&#10;fHbAcxvU26s3RAvY3DhWf//neIxnRsdGazfRnHrMlL8UadzxhWn+T5YBC6D7L9Bvgdh/ljBoIdtn&#10;KYyYD98sgC9XsT2nweSfal04tER1Wq00NBSRpzuUV0HchboVa2u7DR/96t/+ellYFPlh5JxQRhGO&#10;Ym6djslRLHFMSGlJ8dUJ404bTVk6B45hopjBlCpCfGPjsinBvX+G95ZDp/Vcm1XMu2uFphv5jqvg&#10;s0UQN4f7YbLPpt6B56sb0/UJiHsa8tz7c+Lxr/r4L8eiz3X72cd/VYcxuOUxA+diG5ScTShVSDFq&#10;BSp7dtQMeGuQsUc8ig3l1e4W2n+7ZLov+LJ4URwHHBB3/ic+oHrwqJZ1/8bZDq0ucTSeGcE8xjPj&#10;fdEd9P/xWPSZnnxu418lb3/nPKjAMcrLjUUxOTGPYR7wzO0Bn5c8TqcueepJQl2BcwKa5Ohpr1dY&#10;1NPuyKv+vGgEXhYWfVF/0MKgikUnMV2WUdFu3z/y+Yn2sU+iI1wVy5IwIIFAQoFUZZRqjLMurzRl&#10;1XfA2cwox1Zy1WmQG1nvpk+zvRRrzZtoWPO18NuXXmu+NK3+Qtw6SNrUR1jYW5o7FKaNk76aahi0&#10;0ufT7WU+OBHV8kLtBjcah+R0iLL1i1DGhqk/RJDpVbSp1W0TaheO7vg47r2bA7oc79Z9W5tP5tcb&#10;MqLc7K6mDW/C7lDpmDdzk4cnLJOrZ0thqR+0+BhuihiVFqBGc8DTxVCwYSYRWgQMFESIiI36T3Ub&#10;gQc7GM5dfBIDkNwZ+ngSPAAPQx2I8atYaBFLWOMGfkQD7aZ5bSxbyrDuYqpodzCEVQOTHbCiIF4I&#10;3/nbRjhUl9s3MPz7Wd795vI9FjMDFkOPedD2F67jCr73EuiyiO29Uvp0BkyYFXn1ynJko9G6uV5m&#10;Vea/loiXhUX/ujd0r4IWx+bUUmbNOSCZinBZahZuGmF7Y1g9URy1DLothDbLDK0vhtTNigjLiaia&#10;H/ZGToWWyeWb/mFsuQEGz5WWfWXZ0h5ORWI5CJQNg06z482ld1OXFlrGAR2CeiSqHtishwHLLA1S&#10;RanAY/COI5WE8yAUCbw6ShEtGYEZeU/nPjgZobw9ngEjBt0NpRG/dTACJv+6k/JwP/4hBSq6rLpx&#10;i94BFCFaKQJPTsNa0LPAPmWucCcVNj07D09IC4jpqVi47RZR9/H0T3SUjrwxhm27aLfRlUB7S8+p&#10;PwL6D6EfsQ+4jYJNHxCdzcOSDvjrssC4MTjUfuMqBV0K9ZWg3XevkfXiW/MSvnlZWPTZT0VEqjPD&#10;dDE7bCTl0dUPPkl0rxTG0/JiGK1UzEEBSgKl8WldXBxeRKrYcMzz8QB9FVEsh+sELMssovjhkXij&#10;URhwg6ZqPqsIocsM3l8qdboeowEAegi0/pH6jBy0JCzWl2BKGayGRyt1YJ2TPJZeCIuiFLGUrUVx&#10;LaFl0PB48WlSAGpC/UJuecYr0us+FRXaK+y2W2aouOpijzL27IlAMcPzoNhT0dVD+ukx9PdShYk/&#10;E8WMJqXSnSyqR+vTkilUD+NV8DDaf/3Xob6lylYXV1q/GqPB9cfEjnqYpoYxjxjD9Q86ISH/51Xn&#10;6HTVI1+vsKhH3pZXnfqLEfA0LEpn+zJONTEGSsb/SknpCse6RpltQK4rOqt4qTUYeyxY24Crh6jF&#10;SWSSgfzEkYmgDQJXJ6OjgUmJCbVVaPy4bPPzltbxQusjQuNjYvMThnePmNvvs7y5x6/RldpvpLWs&#10;kds5qqRHcMFngYXD/G1TAskvkrbNTI4Z5euCLZm1pXCuu4KaKKhXOJLgTY6VU7eFy8sql/4Qmzu8&#10;S/LH/S60Gr256cQ51WcMD1rWxbSxubC9tngoQjpeTrrmYzhvYK6JDHKnqH6xQCK6GvHdodfk12kK&#10;N6J4qsNRLVNVqSt21HvUXaVDC12FUsoUtR823UCg9maeGQI0FrpyRuiC5sOAx2PhIFTgCEfvcZBQ&#10;izk4MnDBbHHYfKbjBmh4FBqetzS5HRmbXq1uasX6yaGNL/u/sdk4ePXrF25uRP8n8ks08E6f4/+F&#10;lLy8XZ6HRSn7kaVH6CkXT2+rWvmwBY538t883m/EPKb+Noi5F17ZXstfrcBo5YFUBFKHJ/UMah2D&#10;XM3fFl0jL+btW2Hv7BRHzBcXD+YPvcmdD4ZUAYo4DssVInrEe0oxGxpBnIk8vcXUxOPtxo9UAFjE&#10;dbiH4goKLeg7ha/unbihgw38lhpZalJx428IUIcNoo4MdYyh22skfBBe2kFCU45/QsGh3vBa+jlp&#10;l9y9cp+T4hNMlNPRAg2i0zewb3gSvBamAeL53eKqyyeFBDoq0H+RDkfdJ8Sz4eOg/xyKexGiFAv4&#10;cxhEKRcAEnv0IDcuuYizUHagcCL1h6YfQdfLk8S/vrInYFEk7p/BUZpmmP7w0GuvZ0leWBnPKbGE&#10;x7kJDWLHyg+0PAgHRQJkeEFiIFyM4u6Gi0kVpNvhfGIwcz2QuRnA3PFj7vjAA4nJ5CGXgRyWFtDL&#10;4CCHQXiJQA4nQTQ6BZteak+fFulrZ+TykGaEJB+4VRY9Mlx8ddSK/JZ3YG07bk07fmMrflMrcX1r&#10;08ZWhm1v8ifqsAmVICEYzuHxBkCV9VigUxKUHLfGQ9lzd9udK0qBov5o4E5sf5N2AZcdQejofjrw&#10;AJQ0PL4Ymy5dugxjgTVOn+CgOqUlWPF4LAhMFSnCThwQKrdIGiDi5fBZQFGk56F12/Apo9dCxwcF&#10;pboaP8OLh9u2Lbh9DbHon/Hnn7f/WlBe0t5XWPQlDfyry/7TI+BpWFRHQ2hxMJHb5XLRrITL5N6k&#10;zAUx+R28c5v4yh0C1d4W+UuJTJXUxcHkN395u4/6q1ldbHCNMSg9ONLKQOoGWyNDc6tGZ1WpllMl&#10;Mj86NKdSZHql8JQawemNahb1iZG/KqtO9iELvMl6f7LPXznrIyfyJWlCTq4p1WG+rRhuuAy37Xyy&#10;lXlYAClPuCePLEV3/RzXfOUz5dVDVVwbaxXNfSsnrm1yj66nm/ffUeebZTWm/1Bl0bDQFb0Cfn8n&#10;YG19fk9DU3wt4UIlFosp3QqBq2UhKRBu+0CyN6SaIQ0VL4u6nctBy8tTtYn6EHOpkFKwgyCDpDIi&#10;aj8kV9E0ozp161iEmqgPqVnH/ThzRzyApYGwsjrDYGoVUl54ElTCGWa4XIXb08Nv1lTfAYuY99dB&#10;m7NesVlhUbmVIoprV3DV9LFGBio1q5dGv3O+0drL84tLiqjfGWu6Y3QkzgA87OVxWBRlU1X16AWK&#10;iw6P+XpNPdPaoQGzfzZ2XQBNbgRFyFFeJNhIyjH2SFFtzJPWjNYG1HcYKpmNypK6VRxVYjKC3jhR&#10;rv9av9lfG7c0Y66WgywTW8jTRHtk13HyQi0+tYOUUUejT2l2nYx6akD1CQsWhdANtBFZI33lLESS&#10;VFQQSWJSPzWmFLXqyFZf98Fd4QH5UvcsBo9EcUIoi5MXukSUzkohpe8ulEoNMf4VXhQknOwg6YQx&#10;rlhmzX0SpLzQrKOzElEKUl7YPRRCmcGUGYP+59Sao5RiTyjFpNOkKLdo5fHq2HQsQaEyIgEKDxAA&#10;4IJoaOslXGiVucHwN+rVubd3JyqBPAzQRXBFx1x3SHuYcGJ3PAqLIiItwmdYcWZv3HKtaevbwKMs&#10;4bBjzQeqOoDWGb4vwM1QuNrUdLSzcWcv455PDLs+MWztzv/+IbOjC3fgPelIG+lIc/5ytHSrgpAa&#10;KqaGm26Hm66XN9wLEKnuMknYUk1Cqpl/aOLuG+G+CR56s3f84XoUf/p1w8FW0rbO4po+psWjgub+&#10;UGH4Iv+hq0OHrY8atTz868WhQ5eFxS0NGzs/eM7E4NmDveZ/ZNjc1nSgnulEhOmalyEP04IkWpEP&#10;WXp0GGHoO0526BInet0S/AkIQVFiMXsIpSUPvVECYAm1JwyfITDpBsiwwOMANrUMd5+CaiHNl8+V&#10;KOuLZCwej9wp5VcBy69RahT9RyiHboFHQr4UXQYsFrigEk7lk+PxAcTqIoSnJYUVSUA+IZ0zJrV/&#10;L3P3fpwd4czoz/jzz9seJaSvsKhH3Y5Xnfk7I+BpWNSuO5rQK6dXfKL+J/TYF5HinaWnPkpbGl70&#10;iw/ZypLdQA4BOQXOs0BO0qadEMl+gawHMge0SUbnN0CGCernRldvXu4pkr5G7QsB6VMyh3XFM+pF&#10;cN6F0kzILWBT7cwtFc67YDeBzRq7ghgWEeM8IszXmIUEFtDGrFDF3538IQVOEbiisA+c3rk2HrlT&#10;+RKr7eTJcl/yc7hjfLWcXvXS2rS92bjZoYrdT9b4bH/EwE1+I9dYRi4Rv5gHo8ZyI0ex47/mpowQ&#10;pw4RZw+Q5vYR5/bklndiVraGtS1gYxNY3xA2N4TtsbDjdVhfhd8YAftD4Fwg3DRBhoiKlythBYQN&#10;uEQpKlJUy4g9kOjA4v+PDHDBJF0IFhPqcns6wvKRhrhFhsbbIeaiGGmNKk+iTCSCVSuDFsaSMr4k&#10;2r+gfruMriuL1tpxQW9cPVnBMDy7jkQpvvKol6dhUZqzTAeIAqRijNMjrqsJSwZNiW6w0FT7TNkI&#10;Z2VQQkCrCqQVkC+AzPUhy81kjaCtBW0JKFNZ5WtRG8DYP7Q4W1QpqNridsDH28Rvv+eXDeY3fyju&#10;els6HiOeCmMv+gJGWaSJkCsCYtQS6jR8yoUiotC33csxMC4RcGVSLCyJBhSNprtRHPi3WYyOOWm0&#10;G1phPMaNYCmm1ZkfhIi4jbZe/xYJUryKgCbYXS8Cr1UCYgbLJZohIQiORUJ8NYivz8U3kg6/ye19&#10;k9n7Bhytx5yqzJ0tL172ERN5thhXTMOTU98u7SFe3X0JRJ5uYEzxp86OuvdQi6+vs0BE6he+x4hn&#10;PurmSE2i4FNVsJooDdrBcB23JsDVMTzs5QlYFAcFSTo3O2rTVxBBEbVnPzn3xdAjooT4030LEODh&#10;pHhrS3HxMOP8WV7jFvF9lkGzVV5vrjWhi6T5LlP7g15dD1o+2mH6eJM0ZD4MmwGjf4KxM2DkdLrx&#10;7Y8w5Vv47huYMp6ZMpH7dgIzZiwzeiyMHseN/c4wZKYwYKlXj51l25yOqHcjJupB7ZAnDcvnNStT&#10;0KWc3Cuc9AuXe5W3dS1j71zO3jHU2qZybtOq6fUa3av8/rnyn6zhB04Xvh8lbvuUPdiYP1QT/ghn&#10;rvpySSL7kOczRT5TYpPMcMfI3DKzF8wQ7w+7o9hfa3Pr3xCmvgtT+vJjvjENn2oaMts4bLYpboYZ&#10;t+PGMVNGMyvj+E19+PXtYXN9OFoJroTADT+44stc8eZvmFl8xJINNHoBBQ9jVxC3U5Kfp+Ei1DlF&#10;FwjgERirAp8HcNLinTxzqqLYMI3OgU//f3XK48fn9niInL7Coh5yI151478dAU/Dok/pDydafNlO&#10;HLSQNXXRUe/xaS1rYMmpMHs8RxBP7uO1fUCOCOQwqEdY1zHJdZJXjoMaD9pRI/kDv+LJQVHdLZId&#10;RnLATE7x8jWw3wdrPhQ4IEXjzxPDXmJcTQzzCPM9MX9FuAEq01NhuqvwsQI9VPiEQHcCXQj0chmG&#10;u3wmEMuPRJpFDCtk/20u/3jie5kYH5ZCfj64Hgvklokc9iWbLMpsSI8Lc40vZx8SUPRhBev7EdZ2&#10;QdZWdUrfqlfcom5O4/oZsY0fxja581rjK9Ubna/a/lDt9w7U7r7v9Z67G3664/W+u2MH744d8Hvt&#10;YavrxC2qNGl2+Lxvg5YMMC7rCKubsmtfZ3+vDruqwJFIOBkGCWEQH411AJhd72AcLD9nks+EGZZB&#10;S706bhDqHZWqZoeV0yINciVJjZaUqoyzIpAQlgRXyIr9OH30IeelAhxUHFubbvb1XBCbO2nsvxWa&#10;f+MBnoZF3RxdqctJ50iEoGGykye3nuzudfij2LSW3kp9cDY3OAdxjh95ebdgTTTIp0QF5z7XWed1&#10;0XXepMUbyC7QNon2OWZlhFl7t2xp0zqpr715oVKLXYFtlpkmTzPPnGBYMkzc3FvY2VXc14473Bzi&#10;G8GZmuyZGDgXCRdCsIQprT9214dNQbyKYXgC6xIw2A/ZdQYz+p0cDQhEotLtRUVylfI8NPaPVp7U&#10;Izoo/4PUK5pgNLvIXiIWdSKgpTw85vhDigTn/OBoOHsoRvgdp0UtuYU9zdO/CZgwu0zcUr8+qy3d&#10;1xq7rTPj+4CVwpfz+LFTxe+/NS0cIaz9DOIbCFdi2Kt+cFfCWRKXzzGIpSnpqmNR9zvtBo3lozuJ&#10;QF2x+I5RhQmCmDxxHCnKx4fdodIEJYwRLcVi9rQWMc6a9DS6f6Ps/SOX8hAsSpH73xomgWLgKD7Z&#10;iOFTFi06EhiAQpLNGJPK8cc6GFdM8hu70Nh7KXT6je9wIaSJo1o9a/UYa80Ktlqhjtqh1joV8l+r&#10;lB1bPa9B9JO6MZl1amTWqplarXZKlbopVWokVayUXqtG7hu1S1pWL3o7Or9NVEGHiEKMd+paqeiT&#10;cGuvAFd/QcUpGFIBPwJZCGQ5r+32InvNZJ9A9vBkh4lsMSBjoK0QyTxeGy+ofYOcnYNSX4vKeK1+&#10;UvV3TwQPWCuNWChO+V5c8qVxQz/j5h7C+m7cyvdhwyewobe06nPfeSMCp0wKG7OkxtDf6/ffH9st&#10;sUW71PYNC7piH4KLPwgt/iCm8IPqee/XyG5VN6le0wsxbY5Evfdr2IDF5adMK7NgpGHpEG7pcMM6&#10;jNmOs2ztbTjQQbhSi80sQ0NYUQ5xlodzfESkOLlDTwROmtDFgE/WMV48P20Kho2hEOaq6K/zuDn7&#10;i2T1FRZ90ci82u9pI+BpWJTm19MHHf+hJ0TBUpc2Bc29qtqxbom2KC+xYUa82YVc6CGJ7PZSkJbc&#10;DmQXR/ayZA+Q/UDiQU0AtP5KImiJoFwG5RKj3pDsDy0F+eZMm5iucjcULl4WflXMi4kR4eU3BD4n&#10;Pt00oYMMLVVoQbi3sKn8W7LQ3CW1JGJble+scB/J0EeFOAKTCcwnwjKXYatmOEH4RMKkqlBQBM6H&#10;QG562U/wDzZGKHv9yAajOtdfmxaoTTJp43y1Yf7qF762gWVK+oeVDooqHBiR3TvqyWdVH/WtlTGw&#10;XvqQemlDa6YOrpE+GD9We9CrXlKXBolt2l5t+smZen23h/RfKA2aDEPHwrcjTFOGmmZ8ZpzbTZz3&#10;ATvzE/bHONP3kwN6rxW777R0PBbQ+IxPjYuGmDTfKC3Mh5QzaGGMihA0ErQQIOXNtqpvP/x0bd5B&#10;LBvuohQ0VasyxkNQ6gmTcSkB5VEvT8OiaPERwCMExYVv0FNvk3HEMJax8OyTnf0eDAjNb2eWh0rk&#10;ZyCrWbLXSzkDJAHINXAlge0hNt5+T3DeZZw3JfmEoG4B8jOnTQgs+SLocbfQ5ObVrtRseyS8084y&#10;H22w9F7lNXCF5fMl5iGzpWHThLHj2PFfwXeDYVpvmPcxt+oD6bd2hm0tuAOveZ+IFq6Vh1Q/eIz+&#10;TR1hUmLzWXaJzn+62VFKSGJaE3o50fLqLn6kLjF/ygVeCFmRcn8sCbcCpWMx/IpW/LgBpgHf+vRf&#10;6t1jvX/HPWEtT1dpfLN2vZS6VTPqIEoJT6senVL5tZvhTc4ENztSvt2+sE9/Dxq+TBo7yrJ6gGVn&#10;a/GPGtz9IP6hxGfyRhmMmInsBp8Uf/4JiyKFm8VApiAdAS7+vS72lPsIolAgEYvSZCWKQ7FykVbk&#10;pFGjuPKCp71eOhZ9fkBwmKgKVR2aWohFyXJyT/Truw6Y497c0RbmDaNM383mei6E5htNlRL8KhbE&#10;VCKVwkiNQNLIqDZnleaMs4XobOft6upb0tlY/K7J1tnP9n5gcYeg/LaB+W29clubCj8McPUNJnFl&#10;1JGB6oQA9cdAMiuAzA1SV/uT9RayxYfs9tUOWJzHRMcZkC+z5LaXctuM8q8kgXpbkhMl9QqQy5Lt&#10;qEneZSYrA5Rpxgc9A/O6hRS8XT2jdvMbUa1Ol++0xxdnOr3mc71msR/P4LtO5z9fKAxc6d93a+UP&#10;99fvkPB2m1vdmz7o3Si1X3X715WV74LJHB+y2Jv8EkDmBJLvA7WxwWRQQMG7QenNIx60qHn3rZY3&#10;WnZNqNtta9n+y337LDP2Xc58sQTGzuHmjbPs6xJ4qY7PbQvGbGMMvxEbFu7DICg6gcKQEmBvA5xv&#10;0/7JtSt0qG3UUUdVwH/I6xUW/Q+5Ua+6STwNi2L9FnzaaSEdPZEG+Se7jEVb7PrTjwUG5fPWvPGp&#10;FxtlHQpWjwjqfs55FMhxlhxiNQSiR0X1gtl2jy1+zBYWQmEB5OdBYZGYa5dSZMN5IuzXYLUCCxTm&#10;R40bqUn9FL6DQ2wiszXsbIANvO1gxFUcNd6kiQZZ4OwSxm9iuJBZAT8Vgpx8pFOsI0MzF7yLZKkV&#10;Btm5MSo/XRWWqOJvquEwMSYQ6XIpe/Rh+RSblFMMxfliSZZkfQzWDHAlM877jO0uZ71nLE2xlD7w&#10;sab6W9N8Sx/6Fz/0L0j1KUg3Fj4UrcmC/a7BeYeVz/HySaNywFfdGiAvC7RNL1c6qXzp+CrF/avm&#10;flYt86NaKZ2q321V+W7j8LQm5bOb+RU09bU2sSgNBFcMK4fxJBw0LDgQBSQaSAwn1yjraBqd3LpX&#10;0oiT6qWndRo1TFnCIu5o8JFFQUxFUYCnPRKehkVpAKOC0cyyQrk6jSZ8UYml7P1Jx63+aevfyN9d&#10;QTnPaReA3OKsDyD3kZhXJGQ7+GwFcmTIsUJeMRSVQEEBlOSAnMqRmyI5jfMpICst5KeyZHRZW7+y&#10;2Z2CnzQLyW0Yml8nKqd61SdVaj+Kqp8W0SQlovXdyA43wj+8GNrrWOCne8xDFnoNn8JOGyOsH+G7&#10;s6vXgbocLvz0wMzbDWBzEzuUgaRxpEj7IBGKFpYGG9OkIVovEePoMIDwsjdzopqwtbk4v6/5u+99&#10;49aU/eho5YbJTSJL363sHBwqjwhUx1vIVBOZLWlzeHUOKD+DNonVRvuoX5R19Q0s7V7G2jmy+E3s&#10;Z4OkCh//EThoHTt5Jvw+ijvaz/JHB/O5aCgSORtH4Sj2BN8RFWPDjWyAZNF4qExo8qx5WBmHBizT&#10;IaUQlL50sk9/o5+wnCb9nye9PA2LIilKvfT6JBPr42G0rewoOfXrhnlDGn49MrjrfGi2F+pes0Tn&#10;RXthPAnqB8c7jNJPIj+KZDmrbWCV3wyu3SbHAYMWz6vHsInqMckZb8QmnzCqJ6H0Eue4ztuS2KJk&#10;oeCRlJ8rZhcZnlh9HhPhoQvulAqJNp+rjoCLDtM5B5wphXibcNQpHlchgcBZYrhAvBKJIZkIWcSQ&#10;62Tysw1FqXDvhHfxSaO2R5JXGMgYgzzCYv+8TOnA8iWDwqzDK9jGRNgmhhQvLGdbHiD/apb3Scop&#10;g5IoOJIwz9Q3P98rp0R8bBMyXKZHGD1ltRRlm6xpnOOWIF8yaaeM6hFJ3mNSfvVVFnk7JoeU9AvK&#10;/6BsfrOwwloV8yrWv1ehwy7/nj/Bzt4B8VUh0wyY+4/zMowwyQG4xfMnYpsn7d/pchSiUOL6gG6x&#10;xBU/PUkG/15fXmHRvzc6r77zpBHwNCxK4RAadjc/93RdJhwv6khG1VqKtZ01kuFSVhXc6ZhzJNJx&#10;GPUSkBMMOQAEXfbHBcd1U142ZCtcKuHTiZhKLPeJ8YwC222wUoE5RJxIYLgLPnVBJxc0laGijfeX&#10;eZq/jrZaN5UYLoSpwBheh2aTJRLmZKD3kqYLqyJjFyQr+JUykYSvS5hYjWlLmJ4qDCmFcVZ2mov9&#10;WeOXuNhpmUGbXcx+J5xSDAkOn7Mu6ZzTeE4znJalU7J4XOEOOdgDLuGAyu2TYaeL2ebityjCNiLs&#10;Jvx+xRDv8j2teCVavW87vJOdPo9sPgVFPvZH3sptC7nipVxCSg1jD8xkg4X8YtRmCsqPoP3Akp8w&#10;IJax9+Vd77Lqm6DVlkgtzl4FSBWTq3J4cf1mD7vMfbwqR8tBQ0+LNSLxhIXDKatHLRf9hNvuYfck&#10;+fQ0LIqDhZMjDGZ2x41Ss08z7LDmA1LM8nl75uTsxDfTz5cvuMfn5vNZhE2TxRQi3iRSIhFuEOay&#10;LF1WfK4R/rpivE6Mt10+GSV+uYVccQHnzCpTmuSlXAlw/RGs7CxDVkpkOqhjQf5ScMWxan/W9Zno&#10;7C45PzA52/s6W5e3NQstahhbUC02rcJbt0PaJQR1/dV75GzvVSP9935qOV3T91QF8aI/3PViMLOD&#10;5spxTC7PFoq4AU+ATwPhpomJj4Jf23Krh/p8ulD8cEtQu0u16z9pG17cx9s6wdu+LEDZVcZ1wsd1&#10;1kADDO4bnBmSPYO3p7GOhwZ7Ju9IMqgXvNV40bkN5KVAJgEZypP3o0tb102vEXsmoMs6iJtr+HlK&#10;2Y29TFlGHtPk6bOkP2mYwYRpI/h+lWWuvN+pKPEyzoIwXxHp+iIqlciC0prDuLMIM8VQIHG8KRLw&#10;OAzwsrAoyt1fvlBJIiOqDxc+5CieiN9pWLM17+7ydYP7rKvaJiMmikT4Ygy5o46PszWrjZPIUknD&#10;MKer4LwF2l1Qk8GZwhfkiIW5xoJCY36RmG9lc0rYJyVSls34qNiUXiLdK5Gulxgu2sSTqMqssKvQ&#10;uEkW1rjYZQ74xQXzFPhZ5mar4myNmelkZym4zcxX2SUKu9LObiyBLUWwRzGdVI2JjsAHLvPZ5JDU&#10;x362dIt6x1e9bnSdw2grjhzFWCxJO21Rrvk6k0THI8H6iHbpcZHxvk287OSOOZmDsrRbZrY74Dcb&#10;bLbyW0qlnU7+gIs5LHOnVNMV1XLLbr5TYnpYYsTUAAf6rW7w6DhTtrDybFCHAmlvJPUr54U1uiZ8&#10;skKYPsl79/u+p0Ig28w9Boj387s3aVxBZiGdc2IFJ0qPYM4SrsXmiXryL4UBd77Coi8amVf7PW0E&#10;PA+LvmCEKGKitIhukOQUpWhG0Z1Gj074qCcY7TCQgwb1oJd8yuhI5nOLjemEy3DBI9l4XxMxL2lr&#10;sbhKYWcTv+8IO9gF3W1cW9nchJhjCOVCGaseYYdA9C+bm8hBbgnRKeJVLPSo4iJ7UL6Yi3YaY4mh&#10;NWE6O6FXKTvcKU3ULJMVGFsgzVWklYRfp8JGJ2y087+64DcHbHLAOjusssMKJ7NMZherzC8Ks8DF&#10;zHfCz6XsfLu0TBFWKLDSARsU2KIyu2TuqNN4wWW+IxvTnIasYkNhkamkiClJBfUOQy5zyileOcSo&#10;vwNZB9oajqwStLm8azQoPUFtCdprrFaNJ1WNWfXqJ308NWPVLVsKrYmHPJ7H0Z8vuOmEeBoWfVFH&#10;VZeCYNSmkQRr8agHt16/d9cvzQHJREyRTVeJ9wXC/uHgj2jmgwq3I5/Za4ftBPYQOKoYzjt9khze&#10;qaViZjFafEPBY9GazjrussoFkcSLZBujrgRlIacsYrQZoI0HdZRERpvVYSalp4W8Hyq3CLHXDymI&#10;qZEd0+RmSOe9xq+XSNMmGTYODNrd3jfhNePFCnDXD8vyGDIRfzIclsN9ZGSuejP7yhm21vZa+77w&#10;0wTm69VS+/NBzZOq1spvG+oa5KX8IChrGfUIqBcYRwpXmiaWZEv5xUKWTXhiR46Xe2Jjc0rR48Da&#10;chGaGhyJRvk4r/zGkuVARnvZPqzoaBCRF1rzINN9PjtlunnlGLhbnsPEfD1rnpYLwHR7TF5OY2FZ&#10;UETJNkyZV/IJKaTzTbT3+OlFUOtFw//S9r8sLPqiH6xrSLee/C/v+CEh+fCXlwY0zKxXloRzJAJK&#10;m4u2gRxZxGq/M/IZcCaBI42xPoKCXMgt5jLtkOwUkzX0KNF2h7CXMcfTDmdscNwB+1ywzclsdjJr&#10;7bDUCYuc/EwVpthxSs6NKhW+dvJxLnaYwgxVYKgdhtm4kQ5xoiJNIdwPCj/LJS2QuTWEasX9dtM5&#10;2Xwkq8z1EkuWky8ohpJ0sKVxzlTW+QBr6/G2DL4kmy3IFdIU7r7KJapwWvs/7H0HmBRV1vat2GFm&#10;CEMQQSSIIhIUUdRdBEGyGDCAuKZdFhVdDKusq2te07qiCwsGREzrZw4YMAEuIDnPwDCEmWGYxOTU&#10;ofL933Orp0GE71mf7///jx6nuE9RXV3TfevW6XPf855w6ds/sNm/bLbQYvMAfS32nCU9a1MDBn7B&#10;0xdw9fWI/oEjISP1G4+ttNl2UymNynX1zCgA6g54i0MUzno7s0d38Pr3qm0z/nPtd7MCs//S9uNx&#10;bFN7tpQF3x02wizKhcsDDTLpD+zRhv2YPd+CRY/ZR9PSscNGIGWwKBmllL8AalTYpc4uu+69aNGU&#10;0lX9GpbBR8/4CtXJlRoq2IE4q+KsgAMJyBs8+XOHveywh112k80mOfrFdnC0p5/tsBPiLC2KEkqi&#10;8k0T4DwyHBUYtQmLApTSn4A4RfmlDEfq7Ep9PHaOi1hT6SJPu7KBXVqp32Qpd9pspqP8xdUecPQH&#10;3cBfPPVeR7nblu+wpNts+SaL/c5kN8alG0x2rcGmRKTfxLTfWco0k90cl2bY8p2Gfp8ZeMzS/25r&#10;c10VWPo9S/7UUL/x1JWOnmXre8BRRMP1tYqRj8jYsLNGc74NEl/6sc5fZfyvzLxdr7+tT8Etv698&#10;7iv7hzpeR2wJnKCY71Nmqk8dLCr4ZRMxuB4v4/ydyrrJW4sHbKgOfm0r73K2wJLe9NjLLvunIb/K&#10;2RyuvCDEcoHN3vDkt7n0Lpc/4eq3nG1w2TaP7XLYPhPAL1QdCcMAidYDoMIxqnnbVL6RWauZjQw+&#10;uPXfYuBO+YPMvkW2p7SxR/WODxhadcKI7aHJH+jT5+lPPZnx+n1tPru57bdj078YyD4bxL4YyxZf&#10;G3jrj2mPPR689SXlikX6kKzufWuGZ9bfkGHO1PgLEv9S51nBaJl+IKru89J2W4FsEwadttxhXzvs&#10;CwtMPvs0Li82lO8tZYMjbzeDBVZ6dUxvOMCieTpfqfJ/hZx72/PJp+46ecS7bNoCNmtOcMOvMspR&#10;CpJyQ1CXUjrApA3BtK8vH12zbSN34o2ICLURJUr5SiLv5pjjPw9Tm8mXKYRFDR5fbq28Zf+f+hVM&#10;aFM9UTbvZnyO7H0UctcEYvvlqgZWasj7eWAv17IB4Uz2qc0+colyfDsiIbRpPgmwNttRn3G0Rz39&#10;Pi9wtxua4ejTbOUGS77KZZda0kWGPs4JjeGBkVwa5rHzHflCzkZ6bKzNLrbZZRabFGe/tdgMJ+3P&#10;PPwIsab6fJv9rTS4sAEBVNJyN7SFw3ZLy+JpW730DW7GDzx9Cdc/4/pHMeWdiP6qEZht649agLuB&#10;2yxtmomvVq415atN5SpTvtKQJht4qf3WYbe48h8t6aG49pQX/gcPvMgD79itl9jK9ligOhpwy1h0&#10;je5+qbvPy42T2plDBjWegIWkJ86VZ93T7s0p/Zc/9CAvqTRQ6a4FiyZlveWgZQT+X45ACmFRDEOc&#10;e4k1f8lbh+gyd2O07smKjRfWftcltj5QX0IheSVc2udk7OGBHB76lgdetUN/5WyqwSZa0kgv3NfV&#10;e1jwszNa79oU9bw57f8bFHrwLeJFqUlOkErLC38jStEEDamdpXR1Aidz9SyDDWxA9hMb6bCRFhvr&#10;sjEuG+1ow1xtiKOe56iDbW2Qqw90tdM9rb+nnuopvV25l6WcbOt96YxyhiOfxUPn2OEhdmB4XB0X&#10;1ybb+s2uPtPSHoixByPKs0SrstfjmCzg59XLXFZTC7ca8zarfEPI2qTbK1vzRQPM9yc1Ln68ctXS&#10;eL6F4EbhWopSEhg8d8CjqbGlDC/KbWR8i2GFS9RE3s2GRv58VtnJC7I7vlweeMGQn+GBRzD/cu1h&#10;zv7Eww86+sM2e9hiDznS/ThjyQ/GAk/HAs8Y+nOWMtdV5tsg8+H31N6x9I88tozLqx0ly1JyLSXP&#10;UktNvaYBdKUc3aeYO1RnbZB/q/IXZefmdO+idvbQTN63Z6TvWSU9ztmQfsFiZeK/QpPmaL95Xpvy&#10;WvqUzzpetqHX0H1gQft2M4ZluLczPl9xl+juDrmxUi4xQIIFvrfZ2zHpJZM95bKHTHavxe7w2C0O&#10;m+qwGy12vaHe4ip/dBX8smZzttBlnzhgn/Rczqod1liseutR6+w48/qTd3Y780Pp5rmtF92Vue5M&#10;VhCihXg2p6dvmzGd5+UjMjzGMVYH3cqAo8gI87PAU0JAUwaLIuyJInCcQq/krapvp5e+cU79Bx2s&#10;r1S+mVk7WX0Zq4ppJZ62g0swOj6z2CtRNtfTZnH9cVu9P67f7aq3e+w2U7rGZFeYbLzJRpnyBaY6&#10;xJAGm9KZZuA0V+1lqN3jwW5G8ERL72zJnSzpOJO1t1gnSz3JDvSjuCZ2NuLtTXmsxSZ4YAbYLZZ2&#10;n6PMKA8+UM/+YcFSY3Pi5OVf4DCouLkGe9ZiT7rEJNwbZzOi7LdRdpUhjbaUX1nQk2o/Vz3FwYdr&#10;3W2tq6WeYMpdDam7AXXK+nJ2LnJRG+VLDQ0VUaZZ7L6IMs/OeIvLq0xWU8fieYjoZvx7KgPI/5Bp&#10;jz2lov913w14551p+3cusbkJ4UQkvY9FU5QUxfNu4UVTQo20dBIjkDJYFFFPooae7y5pCojCAtXe&#10;Tq92bv32CQXrTsrf37bY0+CgL3KkPJtlwQ0aZS/Hgn/h0tVRBIiqw3i4nSfpcBKidI2rKTwRIyr7&#10;B/8JIgX+9CGoo8iuqnhURhqLFqLqZ9BQMmzpxErWpUzpE2Fop8XU023tDEcb4IZ78kA3rnTmckdP&#10;bufKbVyplWjpnpzmsqAjhR01g+Mka+2wdi7r4LDODuvusj6cnQNky9llDrs6DioV8a7qE1ya48FF&#10;JS0hHkM+YLKGWmYXS7HtbSI7u9k7ezUsG1P82TONWdvN+grky2O8kFrLrUZawtKKED2aGluqYFFg&#10;KEThYv4C6I95qNeKPDt+IGLNWnJgxMu7OjxfFHy4MW26lzHNkH9XpU01ZcyPN7jsRlu+3tOncH0y&#10;16411alR5Q9cRq2GP3HpAS4/xqUnXPlZV5nL5QV26D2ufGyxL2IBpMht41quFS6y1MraYLQKbnQW&#10;38nsFYy/IfHHmTGDuRcp1rB29hldjW69ytv03hrq+Rk77X114KbO/Xf17lV+XqfG0RnRS0LWdCSM&#10;yMbajHhBRk19cDfXV/G0xTz8uq0/bup/4vJUVDZz2BWufClXx3N1DNdGc20k1y7hyiQu/95j99jS&#10;U5b0ssE+jII7DRR7rL5GR8yhtSjo3XNc45k9litXzQv84+k2X44OLA+yZUzbdsXl1sYfADjjlKPk&#10;UkAjLEss9CmoUZJVAZtSQkCPNSx6tEGr5yYMpbjJGyy+34ktasi7rXT1r0uWt6+pCNfUSlUxVhIP&#10;5Frpq53gR6BAKexTfZqH7+XK1Di7ulGe5KCWiD4hEryAa+dyuT9np7hST4udaLLOBvI69UxLptzP&#10;RilAjQWiflM1S0EV+VCjkhGVMmPy8UbwZCcDoHQYV0d5bGJcvi4qXb4/cGO1epcNeQvdy0MP8MCj&#10;XEJg/0yDzYizmy021VInchnB+UO5chZXTuXS8Zz0ZJjUphx0FN1RVVT0tyTVomxTpMK3ARLm7ESH&#10;nWrJv3LZZTabbrOHuDoHdlNE2tUQaoggsZQ1bg3zz1XnmQ7W3YPyLnl6222FlatjPFLLIyJvIeGa&#10;b8GiR5OrlvMtI/B/awRSBYuCEUXzgSg0AzKYXMSSUxIOZi5495xVjZE79hQNyinpUhhpvT/WMc9l&#10;SFl6tw5xmNrtnF1ssLGeNMhTdFvWbKwqo1A6EtXtAMmJl/8JL4oMpoOXkbORGk42nacP0bEqCBb6&#10;oKrhNpX6xuo3PtDFEotQklRQxxBrdFPhELoAl1GFRWrUDforrHJj6bKjK5YimzLOQMGmm4EudmY/&#10;zoZ4bJyt/N4OPcKDsz32WoR9Ew3t8IKgpAqNcG1Dt5rSs3dtvrdo5zqsWuNnHmOEaHZ3bUSL+oH3&#10;wEwpsqUKFqVK15BLlCTDngTVittAo07EsZeW8uveLGt7RY7260h4NAehxC6gh8jGG2xcTB4ZV4eZ&#10;+gWePNpj423yZo4Da2SyibY82ZKvjcu/i6nTLfUeHn6Ia49w9ldT+SeXF3rsbVP9xGbLLX2HrZYg&#10;Qz/OGipkKycAL7mzuD3/e9j9o2pPDvKxYT48zRiq5Z/dKndoZ3tUK36pym9itPTDXMY/ld0cqTGS&#10;uccJ/eBJb3sM+XePOIE7HXUyZxcS8GBnWKyPyU5Bop/Fetisp8NOgonksbNQAA2+V0OZ6mr3c2WW&#10;p7zGO6w3MspjSqRE4zsy+fzj4xf13dt93Jv6lDnsjemdPvtV74Jn/+7WV1YiZtmDIUkEvUFCmdwQ&#10;nudGIbcpsqUKFgX5bAH5QzhJSuEZcfJc452y/aNy9522u6x1gSnt4mylx96LERB9wWZPI8eTB65x&#10;tEtibGycDeUMfpyT4qytydKA94TWQi4aLHFyG0Fx+eH0KNVAbiNfN2JPccFYTsE320l/4kqDaXGE&#10;SAVPsYLnuOmjvdCQav3CenaxxS72JIBGtMsddrnHLub6aB4YwvVBPKM317uinonBQljrA8VxqRq9&#10;SgozsYZDk2bGIg++ao0xFRQBtK6ntPUCp/IQhPlyl90TR3Apovf1dW64mCPB8PhYzmnRJb8pW/R6&#10;5bYSt5HWWBHTDMbJo5pi4gedItL402628KI/HZOWM8fmCKQKFsXoQUPAY+IPI44p/zuRiONhXgM6&#10;rTX510U1t+3Yf+b2faes58oij82Pw83EbiAAoIzx1IEu4To0qFBSmA6QHnAjQceDjvgfs6O4rOmt&#10;Q2CnWJcGSJLWsUFRZGqqxFWZBwE4sU4OVm7EIooCheICkT1MF4tGADjZoKX9Y2DjJDzGmcTFgLv4&#10;EOwRTqBTyn/6GbzVKC5d1sh+3wifL0PKwMsx9qGTtop3yeEnbS29ckf+W8XV1ZjMMT4YMwB2ZMjT&#10;dI+hEwSUGMdjUxp/2qtUwaIYbL/UKA0z5YbhP4dWbPDwwisy+WvfV1z12O5Tfr87NL5IOdfTzrfV&#10;X9v6uW5gkBs43dIHmvJgm53raGdzCRhvoMPOsNUzHe0sSznX1C6At9FiYyzixqfYoImUux08/cCT&#10;XHuKs3kuQxrIUi5v5XqeEyhrDFfXKbHdkrcNQdQovavzD9L5m1r9rFZlz3YyvwvbyzR7QzBWkF5T&#10;nV4S1bfa8rcwajz2lEPc0eWGNCIePNsO9uRqa66jxJmK3wjKkSaEliwv37zSTJZpSCc7QAvyRIfd&#10;aoWf4vrrXFvNtUJTjkQ1b00Gf6xH4xXnLzntD/PPfn/Rn6MHclEqGMNCP1zw9L4n1KOfMoaMBNaF&#10;h95F+OhPJeHYPJMqWJQGF1AUCXbkJUHDMPOIy5dEq58sPDByfVWHLyJsYYzNtkKz3Yx/cnYLZ5dG&#10;5ZH1GePiaRc67DSHpcPKjgrDmSQhofGg9GjlLlJxST3m48+EtiTfE/QetOLBC6AnUVde0xw4iYL9&#10;efpZ8fAIW7qYs3EgDWCIIe7U00aRHaSfxrXOntoaiyDZEqKhAHSpJhl9HWrl4nsTSLhJRSfUJnPR&#10;K4BVRUKNFPoulubq/dwMMLGXxdkfuPocZ//ltlrrnbqz4crsvX/btXs3z4NHQ9Ab8GnAooRMIlbk&#10;2BS6n9GrFiz6Mwar5dL/1RFIGSxKE5VYeY0KPVFuI/iTBL4CNypeYNKv4Pyjuvrrt2wbvb6h4wf1&#10;+ktVIZCH19jyGFsdY+une+TEAa6jNWooBYkQIw4OAZxJ5Jk4ONpbWLgG63XLcPR72ItVOwTnSTY7&#10;qjbiW8QiHqjsCG0sH9TVyTn9aAdQsKRjFZ9utdE3RAIQWtaiKpKtekZ0cBQXmWxShN3Fw0/z0Auu&#10;vjDa/rviC7PKrs/Knl9eugdTPU09iWAnjBVGhlQrKVm8B7s/ZXinVMGimLZANiO3Dg2wCuMPplSQ&#10;9vA9gyA1a+rNlVmNz7yzb+i1m8Ldc1p3L9WPq2NtXNaGU8u0WAebdXTk9hGpA9gnQ2pjBto5oY52&#10;qLMb6uFRoN3ZFhtiKaNRjizKfhOTboqz6VFE8aU96QVeslCcgb1jKkutQJYbROIe8qBRYjdSrhgV&#10;DNlt9kZW+Xmw4tuO0cL0eJFeXx0sNALbHO3frvSeK812KQP61ph2SRwBz0pPS+oovJ8QfjBLFFYN&#10;JIA5XZhI4J1olsdLMFQNrJOdBrcpejWlls2MsucokKBdthcqtYKNBcfZH/c58JcbNtzy3fY3a6N7&#10;MTamRxWx6NeMekPk0BBMskO12Ymtx+xPqzDgKDW2lMGiGFJaR4SsI5MklMxSDH8R5/9uMB7NKhv2&#10;Xm7neQXHvei0AxB9FIyowcZEleFm+nAnPMhWO4FjNHSoNeg38uOQP4jMeRyTPMDuFgaLQIwAjaJ8&#10;LBWRFb4hk3w9wpwhEcJfkRKGjY/0T1fuzMO9rVbnusHhPHg+V4Z52lAvdD4PQahOxi/CYGkxqD4y&#10;f0iRCsM8eSD/yH5vwqg+6IVOdmXNgheMtLEWl7pZ4fN4YJyj3OjIj1rKS+U9vi65NKtodnHJFrMB&#10;Q+InHtIgUZ4sRdjT+gopvrVg0RR/gL+g7qcKFsVqy5jRE7OVmOXFgvUOCmNi8oL2EIgLxfQMsC0l&#10;nG+KxB75oXzcKzsGPlsevry61WiuDOesN/zy5NkBehTKkLQolCqUWAJ5/vTgR1j0ILdJipHoSpxJ&#10;OOvpjApoirqJUU1BDABBXGhjBJSSUY9vJI88tLffoKUx0QtlTmfEp+EDDzr9ydVFGh576pX4alym&#10;mYg7TTuHh0Z6wYvrjpt2oP+TZYNfLLx7yd6tMYCeKFSoWJ4GQ+WA96C5XsAkvyo7jRVFO6SMkk0Z&#10;LCoGFriT+CZs2AlAhbUaaM53sccTwZMxcvY40+/c2avn2tZtsplcSVJEc6uNeAwd68bTtO4Tj5hS&#10;8dAtrJKEmZTC4XQsxGDK7e1gbx4ezAPnU9wmUUmTDenmGJKaM5AbNZuz1w32kcVWx5VcW91rpu/2&#10;0vOdzEo7kFOaubakY4Gp5sbZKoN94qlvcG0Ol2c66tWGPtIND/aCSDnRLIIZ1Af4UhFPQuKKM4K0&#10;d/HboRhp2Q0xLwwkQJJpaK3dcB8evMAJXOnKT3D51cbQ59UdNlun59VfUrD1iYr1eUaxCKoRZRxo&#10;XGys8wWbEof4XYuBIusSv9wENBVDR8N4zG+pgkVNWsYKCAvL1gstSgNLthJMU7GL73cjb+RUTHkr&#10;v9fM/NCUvYEJFWRfXMDZAM46UuAQ+cRVgTmbPEGQVSIqffVF2BL+8SZlKBRp0txOOn3oGlwPRh2q&#10;0v8T1VJYnaTWSunxYNBhiGXCuzqawL3gQqGB8bFyHDQChQRQGQahWkEFKI6wiaDG/cAA9IEO6GRC&#10;o0KYDcQ7qVjkE0Wkg07rU+1Wwyu6Ttt2/Zs7Pytq3BU3EEWDYTEcFyup0Y+XeGODfr+0skLK6Mmj&#10;/VBasOjRRqbl/LE2AqmCRY82bpjLDm1QIX5DoA/0SLVtvbumcMy9qzLHZqUPibGudZJmQCkR2Yh1&#10;3rBwNxrFF2GqtaHBSLtSuCa4TehezLzAgYAE5CFK6lU6+BFA/RGOlelvo03uJIFUSWM3+fTFzE5k&#10;gt8UdANfSngVypa+lxgDqGufFKV3hSqOSwjOVzwUxZGQJJVRp/U3Mi6sbTdh44SH1s/9On93beKu&#10;k7efPDjauKXK+ZTBokcZUMxuaJjhks0/U1oYnzd74yUXrcpss5mxIiR3IOND0aPwPKo0ETcwEO94&#10;+jSnW0SMM/I2CmnEjI8pOx4AIdnTVkEfwcgaC6ocSUacfPdPOPrfsUytzRbEwJSy92zlEzfzG57+&#10;QRSVczI/5OobcfZSjM0y9Afj4Wmx4KVx9QIjoycXTlhAX3wpJBbTOr4aogjJt3XmonCEmPfxFqJc&#10;8C4iW3ClFdQcBVHQIVsaCAdrVPpttNUDDSfMyxv55dZ5JaU7uVnPLUSENhuBPOw5pwoWPazbyZdU&#10;DB8bpJOjCoRRyb1vt9Q+8PzG/tdntRpfzM5EInxM1iJMhTAA5sFugu7CyiBkwkMeoEKFp0nUuINY&#10;Csq0SVXSou5CihJ7/zz+igRJqFCyeugg4f2nl4f+Cd5qavhb/FXTBRBCgWlJf0JFQ0TJKS8YBnSS&#10;9DmWLwHWBQqltW0BYjX0oZqxvSf12jD9/m0rdh0ANCdPEbEbEE4cNc+tBYs2z+faHO8q1bFoco47&#10;FJEmyBaLIs/zI9Y/v8sf96dNp4zeqx+Xq7CGgOJn0EMHksUN/SYMfEKACTcQFJ3CFbBVuIA4K5wX&#10;apbMc5CfCN0/anzpQSxKOhY6EzqQ9vgKNF8bH6JvhUbFt+Bj0fD5dD3RUCBRgXgDEhZ+8rOf8GmW&#10;HERXHaYXtzpl58CJu66aueVf/y4vjNlRHkuOw2EHqS6zKY9Fha106EPxBTXO6/dU1i98r+zCMVsy&#10;Wu1grISpDUwHD0kCAxadZl4RGkcSKARSYD8hUSDYkZcRNllGXO4WDw6ywyM8hKCwyyJsao02MxZE&#10;XtsTXvB5HnyFs/mcvepoAKULK9iLBzIW8NDzqC7lqXdRdSb5Ykf/FQ/143JmLdNrRKiz7dNfgAFC&#10;Dj0sbk+ldGErwT8LFAqS37eJAI8DrqyiNhpsOi53sVoPa+h4zd7+MwunvFbyypbGvSjYBIaTAmYP&#10;2kqpLpCH9T/1saiw3vGIyHiPY5Hl8piXVWjc/Vj+4MlZrfvv0tOKVCzVThqJaxRaL9Cjb1PDbKeQ&#10;JEGH+hgSOJAaICtUqO+L93Vacg8BFo3UY5OjH1hUipFcCbSZ3B+iJwXWTRjyQlWiG0JVJr6dNCd9&#10;LP4WOtZX7NQNCjElmjSkRNu12t6zx7I7Zm7+Zl0N1vaipXyJ9QQvb2MltcMea7N52YJFm82jbPY3&#10;0mywKKb7Q+EoXvrzHxJIYeznxflXaxruf2jVOf32nnpCYbpcIrMG8vjAxldMYVBDf8YpMKlJrREj&#10;BIXpo8SDQNFXqvAKJbXrjw6Ia/V50YNYlC5IAlHfwId6TOBSTSANX5EyP7vfVhXQU/6kD1VvgF6A&#10;4S+x2oBS2bVDwfnDc264Y8V/fZtXGEGdFsOjEEUsK39wuj/0ONUFuLliUZBQiEyDVzq/zH793aLr&#10;b9xy3qCCrm3KVR3Qrho1xwQWhW8UDnoYPphnKZ4EEz2W/RLsU4I/Z3JUahNXu1mhfl4GouxQUXxi&#10;lF0RVW6OKXca6n2cPUDhf6FZXH6imj1UhhLl7BaDXRllYy11BA+czZWuHtMbIfmgNwEyIZagYQVb&#10;RZZak+jaPseFdzV45zG/E0KGlMKF2hBgDW2Vyu7dto+6YvsT767/alddIfJiMNcjIR7zvUuBI0mZ&#10;THWBPKz/qY5FoTMJiPmPh6IlEEyCuCfTsviKndUPzs667KItg7ruz9QqZHYgpB4A2QjvjA4yHMoT&#10;oiITV08VP4RCE0a9cNP7ChNhxoilb2okVEmX0M/Gor6exJci8ImMehChaAQ78buANKqCSaCXVNyJ&#10;kV6tl6Xi49qWn9Zr39ix6//xyo7COhOiiNwkm8csBHPhrumYSjo0160FizbXJ9v87ivVsehPnwhy&#10;RrAZPIZVrUXGKNhR3wsDb1Q06vBtextmvZx9yeRNXbvlqlIl/O9kkpNNDX89sB888lzUKjGFA534&#10;TDTMxcmmMyi6H0HQ5EuBRWPko08qW/9KfAvO0MlECCi0N5pIDKEgPXhm0QH8IQJN4XgS/BjSAZCb&#10;72is9ISOWVddtv2px/etz47U0Y1Be1IOl+eaSOQiD1sz3VIdi0IUf/pk6CTmQcRIUmwvpJSSm5Ao&#10;sS2rZvq9W0dMWJt53GbGyml+R3qdZJG8+TYRJmIR7aypCf4HbwmUSOkhcltb6+Uog10stRAYbWOV&#10;BDbOwDoLDEvhXG7r4+vUEdVsYjWb0CiNcOQzXRnFIVs1MjXil9v14URichfGEbAo4kLRgrKloYwP&#10;wQ+a+sHVk9VGgl3R6YQd19y4c8GbRTl5BowiGITAoGDYHAqOxX1hrqf/WrDoT8Xg2DgDJIpHJFLI&#10;hFKhKrkocWDjH5YhaMT/VfX8jUWlV03NHjAwKxDIk1mFQmJgIt4JqyELZOhSVHxTpQX/oEmcmvQk&#10;BJjI0qYm1COJEGlF5IEmeFFfbSbVafLA172EP8llAKoTIVVoJJC0Ch4YWtaIyGopYFPECGuQpe1n&#10;DN4y474NX/y7uDJCvzH/B0dqkxzzlJ5E1hLKNiGd8wi/0WPj4fyPe9GCRf/HQ9jyAf+fRqD5YdHE&#10;wJHXBSoGGkeUIUUgOg5xTNjArqqJrVwWvefWotO77eygF6exKkWqobg43zVPEUcCl6oGRWmKgvaU&#10;f4RAU0GWCgzZpGN/DEp9LEr4Vihb8nKSshUUU5Jx9Sd6f58gEASZgIABYAxY9DLKlZgBqTYk72sb&#10;yhrYZ+td0/OXLq6tLI3SPSGLC8tPUYwTzSPQsSm0vvzPFetUx6JHu18UewT7hAYzCZiUHissJita&#10;WNz4wXslN0ze3adLQWu9LCCVa6wWPKQ/WSdi9sCR0pxO+R2UIpeIALEBF5F6H+7FW5/FA8NoHUbU&#10;MWOjUCbU1cdg5a+4eo7RZowb+jXXB3C1K5fSkN0cpZpmQBQgrxRHeAoIbRL0BdcEicUXISgFLgP8&#10;KEA9EfsET311WC7o1KqoT4/sO2YU/LA6Vg/MQn4JwjCQSmQq4Z5wCOHEBuzdgkXFSBybO8igiYdG&#10;D8t/TpBGgFMSSh+pRmvM+OqsyKw5eeedl939+NxWapnKaikUk1QlangKaYTYQGBIyxG8pLp25CI/&#10;VE8K77yv90g94mUTFkVqEsQvqS1/9Ff0CT74JPULPezngVIMAD6EHP1wbAGjBlgswCraBApPbF90&#10;wTnL5s4u3JMXRZocCSJ4CF9fYt90ZygjIOQTBUVxRfPcWrBo83yuzfGuUh2LYprDdoQnI+ZCImV8&#10;zQMiirQrNqITqfQjN0zXyC+Lfry4ZOZDKwYPzW3baqvOinRapbAB87vwQkJbJnWmCBal0H1oWpE/&#10;kgCZeHmwUfElFksoTD8giryrIoYKWlqwW6RySdkKzUwnKU2VrHv6rqgkVzNpX+/Ou0edv23G7avf&#10;/jQrr6o2IgAL5gyR5onOe04CwHgW3GnNVpWmzHr0R5DA//4UCSPR9YioRLCv8BsSNKVEfBSBB0e6&#10;Kz5nYc4Nt64+b8imrsdlB1llkNXpmG1JeEQYM1WqoYoQQpwgOZj9UcMBJ21UU2Q9HNbPYmeZEurk&#10;jKDFkthQk51lhJEW3QngAbEooFJdcmVStQdgBjREqyZqN8HaAuMqVrmlYg5hxUyXjDRWnS7v7NVt&#10;y9iRuY8+tvHLpVX76xxRkwHrSxIdKkrX44bIyQsEkEzXEgcJmPPfj0rKvZvqPvoESKNwUShLzxSO&#10;FlInVN7ApeJ5YvMfZdw06yJ8+Q9Fzzyzbcqkrf165aTJRQygFAGfeh3MJYiiCCiFCQOgSCoO8okG&#10;dSo0ntj7ePVQLArDvwmL+pwqgqMOa6QkgXuTOpMQL5SwKQfqoTA1VpKpFvQ7Yfeki7c//8+9K7ZW&#10;N0Txm4JMGn4QAgCpYEKjpPspl5CcZRTTZVMh0Wa8tWDRZvxwm9mtpToWPdrjwLQo5ndh+ZK68Q18&#10;6FZM9lCwcBvChwh2MQYfDfzceQ3xL1eWzVtQeftdxWeft7Z9++8D2vqgvFtRijWpWmVRREmJ8FEf&#10;i8Kchxf+CI1ClZBi3LSWE5nwPhYV2pgULDGrhqIYqP6kqVGdmSqr0uQ94eCmtq3/3f/0H268de8T&#10;82qWb6grLUc1RjAV6DzsdoSGEvzEKzEvkBIVWhTzhh+KcLSRSO3zzZUXJYG0LZJEeERpwie+htYV&#10;o3QfSKaJuROnIaB7q8wl68rnvlr250dzJ123fujozSf12ZLZfidjaPtkVi0L20eBw1Q1RVwxmEwv&#10;gMBOjZLspDQut/b0jq7cLs7S4yxAlR4BNQnBYnIX/BVc8ORRJSAKOBFTEa1K0Hd/up7fvUvhgL47&#10;Ro5cPf229bPn7P3w08It28pj+MFgHueY4eMuyoXCysPdAIMCYENAaU9gBo1klxqJqt9SWxx/0vuU&#10;x6LAnL6pQLfmH9LDMjyTniR0KKAbnh0eMcQRQgr3EmrCQYu6PLeg8d3P9v/50V0TJq7uePyKVq3W&#10;BNXtmpQnsUIml0sSojgQ7wTDPO6vH0dasSk7iez3JC9KQfuGz4smsSjlx6FOKYUtGRLVGKGEfWhX&#10;hcUgnKpUoOnZwdDmjl2Wjb8y57F/FL3/VdG2XXUNMeqtEDoDQBr4ExOBwePg69Fv3JjtoeP4H3uf&#10;KiUppRtuplsLFm2mD7YZ3lZzxaJCxWBiFFpGEKfQpjTVk+ohPCrqzJBGcsArEhCA5ezFG/j6NbUv&#10;vpR798z1V0xcOWro2q49Nnc5fmf7jH0ZWmlAPqCySpnVKVh/5EhAFCd9LEpsFaFQqqUvSFEo1ags&#10;oQZ+rcQqJVahKeUBvTwYLO/SMadn942Dz101afL6GX9Y//ysLatXV1TXoUei5+gY+kgzgZjioU8F&#10;XCGQgnkCl4iq9ilUG/zn/oRSHosKSAaRO6whbtlCrXceTUglHrjgoAQuJSmljWh9zPvCyciN8uqa&#10;TdkVi76qeuCRXeMnrOvVbWnPTuvatMoLBsqYVIH4UibVELeJ0DsiqSISyE+k24OKJ1o+DgnUmRFm&#10;NpKPBBDFPiZL9UyGs7VaAiHP6phcrOj56a3yMjtkden2w2lnrLr6mpy/PVfy5bLS7fkH6mK0eCT9&#10;irAX6ydgVVmax9EE5HRcTP30BpFReMe/a3GBfxVd2Ly2VMeiNpHYRBoKZeI/MNI3CAMSZ/C0oINI&#10;6UAeTW4iSVIoIWE+wWpyeO6++Btv77j/kU3Tpq0bP2rdwH7rT+i8oW3mjvS0Yl2uYgwNxCmcTQhL&#10;jgNhJgjSo2BRPzhfXEYOJlrpCYGgaEqxrpelh0vbZeR17ZQ1sP+GMeM2XnPd1ntmbnrvowMFJQ7M&#10;I+oq9jCKCGjCYZSQTASFYh4AqBa3RJqe7gmXkxFFM0TzE8vkj6wFiyaHouXgGB+B5otFjzzwUD5H&#10;bMmrBQg4uGuI2QX7oou/yJ//Uvaf719+3fXfXDxu+agh6/r2LerRLa9Th7zWaXnpwfxQII/J2Yxt&#10;YtJG2rOtCstOC+xJC+WmhXO6dCnu2mN7nwHbBg9dO+ayZZNuWHz3/d8/N2/zh4tKi0pK6hoaaE4X&#10;G7rh42e8+mmXkmd+OQcpj0X/g0d1UNrA3FAxcsyNePyQCRSEp0ZnSGpxgNDgCCrnm6YZa3QK91Z+&#10;u7j+uVmb7rxzydXXfDN2/PJzz1t3Wt8t3Xtsbd+xMJwG2dura7mKvIOxLUIsIZlbmJSlhnMDGbnh&#10;ttnHd83p0SPrjAG7x/96w4Th3980dc3DD2yYPz9n6ZIDhfud+gjoJMjmEebqQ/v8H9xis70k1bHo&#10;z30wJIZNTeA5H76ShPoiCs68osrbtL7+jVdynnl0/bSpSyddtfTCESvOPHNj7965J3YtaJ+ZnxHa&#10;Ew7tkaVsiWVhD22Jpio7dG1nK604XStol17Q7YT8U07NHjB47XljVw6/cuU9d30162/rP3hnz+qV&#10;FSVFpkUUPBAy3FuJDiR75R/499UipS1Y9OdKeMv1/1sj0IJFD9VdR9JgKLlHJAE22NbgBCprrZIS&#10;N2dn46aNNSuWl3/1xf5PPyp4951dCxdufnH+mlfmb3xh7tpXX9n2+qs73n8775P3C7/6onTZd1Vr&#10;19Zlb48VldrRODGdtIlgVhxiJUTM93QCi9G4LvbYWrCoGKPmGy/q317T/oiTJk5CHvy3IIGQChG/&#10;hymYJIRmfyRfuESc4jBu8Zoo31XgrNkcXbKy7vOlJR9+ue+Dz/cvfDvnhVc3z31l49xX1815ZfX8&#10;VzYvfC3rvQ8LPl5U/Mmiwh9WVGVvaczZ0nDggBWNIfvdtmj5I0HH242ClW3qIuFj8TMQJ47Y4YOX&#10;/mKOfnFYtOnBH/aEobB83zfiTuDfR+gGYk1ENpThWWZ1VSwvv3HrlvqVKyq+/nL/5x/v+eijvDff&#10;zCKd+eKal19et2DBxhdeWP3++7s/+TB/0YcF33xZunZl3fatjeABqmutqOkBe8YsiqMWrCf9AKgD&#10;wmF0KApNQlO/e02dpf8P6/Av5GULFv2FPOhmcJu/NCx6iLJKGNRNZ370MJNKjExv33mKuDgKMaJA&#10;PvqfIqZMGw5+QEmLavQhFSpuOIYTj5lxw7IaIlHQWDiwcY7md/yda3l+TgfAA4EJaG9aDBGfJbBo&#10;UmH6CCTZoUM6kzz3Szn4JfCiJBuHbMlHmzznX0B7QUkRQSrSLkgUqVHEm/D1Q5hINAWT6RmGAXMH&#10;yIDAgeGYhoXzMSsSsaJRy4xaNtY9hPCKSADEI5OtJSLnMMvDwU5wVMQI0qfh65K98juT7Nthbx16&#10;2S/huAWL+k/ZpLBMK+5gfRFSa8Kc8UsfC6mFSAnnOUTKg+az7CgUpfV/2LsTODuqKg3gSVhlCyCI&#10;C+OGIipgkF0EEVBUxGVwHQUXVkFlFUfEUURnBFERx3EZdRxnFGULq1kgCEkIkAAGSCQkbDJACIRA&#10;WJKwxfnXO51L8brTCZh+3f3eqV/9bt+6de5S53713e/eqnq92CKqUNwPmonb8WEwKuh6W77rC03I&#10;rJZAsahfs/PovfryvaLNxmP3okWrmp7Zq3YlSlOLBj4zHPge6Dwturx9EjyG+KqfO7FXL0r97bHH&#10;q3/m1PgJkGrIru0OuyQBbix1eIOuQcsVf3bRZNc5r9VFqdW6aGRoSIjqqSiT+hAfLSlldlSkQ7Ro&#10;9Gm905tSAhv1kbYBs8V+x7OBQv9Q26t8oUUN+IZx32sY4Q3m1dcmdl/tVb8Z2fUJiklQzH8akrMx&#10;nBOgjB9f/NSCp6tX7RZW36gE9KqwjrpQp3Gunt6B8Q7Uoj32sk+EgA3yHjepIRGFsOawAlXsoFgJ&#10;0gYfVjMde2PqVK32Nxb8q5SGQQPRldJEuqbqjU+LIgeiFGlITlH7MkG4TIMeL6dtElOLtk1Xtv2F&#10;pBbtpYurIRgjkorVdB5DYtjGoyfkWrhR/jIdD370PdHji5lUXGmv1gIaRsLqsMHSzjZKaDzbqpKr&#10;n2bKrZsHOkqLdrv65oTqmSTd6AeUqmG/ASZB9XfJTCcO4VSy9cwYyJfgs/FIswE/KA7LKm+VvXro&#10;ucSsikgPOVFrQocP6zVPPBPtNC36zJU3xarfycOQtoBRhapKajrqSqwQWzFqoKuO2K4cDUwqA/aW&#10;ZFFIA8JdX8jFsyQp5vieSTXqCuMMe/ZAatGe/ZKpA88DqUWX1SdPPXDv3aMvOPeuO243Ce/6PToS&#10;tbE/M55Xr0tVJPrYE4smXDVp/KTLSVhP5BvzesP8kwv/tmih56XVD5v6VNrv+FULVoyn3nDDxePG&#10;zZ03r2JpMqGxKLqsJnXQ+dSiz+rsGLUrpNgW3ztn9iWjLnxioRc7G4KyeqvOAF2t3MNqw6QxXBv3&#10;n1r84Nx548ZeMm36jY3BvXpLpPFDYQv8h7LGE/ouldvISBAsmnLl+OsnX7lggWejjZIaBQZKIyVD&#10;Hkgt2gWDmFzjwOpdpienzbjh8ivHQ2HFiQ0kNujR+nwszS/Rlo3zM2bOOv/Ci+bcP5cNXIZNPVS2&#10;vfo03j/5eHzR1ddMnnnrLOU23iRphiGIJkqLU1KLFldkZIB7ILVo7x2EHn/2q18OGTb02yef1Pi9&#10;mmqYfxw1VktOmHfJelQ1Ulf7A3Me3HyzLewLHmr8j6SGDKgI2d5lUlUYHL1w0YJP7LvvmmuvfdGo&#10;URLjOWzXa/m9N6tjzqYWberqeFlUomnLpeP+NGSlladOm27g9vJnDN+PPvF4A50Q56XPp/1mWaDv&#10;jLPOGrrSygd99uBFDy98Fhobpz1g9StnZlgetSpn4ROLttlu+x122PXee+8NWMb4Xg+bGtaZh6lF&#10;u/q9wW+LFjZW5Bf/bd/9Pvu6121hEv4M6T3Dfo3Y00vOPfnEl448YtVhQ888/XeVdaVSseMSEcu2&#10;kSCEb6+VTP/LzLe9fbfDjzwq3rTvTNQt/1WnFl1+X6Vl/3ogtWjv/ve+0xnnjBwydMhJ3z2l4tUu&#10;YgxirR6NSrBXv6pcTfkXz557/zY77jBi660eWfBoY1200gOVbI2MKmuQbTyaf2TBE/sfeOD6G2ww&#10;asyYGPF7b0wHnu04LRrI6h5Wjzyr4bsBtMbKz+K/XTz20pXXWGXWbbdU375FFiaQBotG9VgabahW&#10;h6NHjVl7rXX3P+QgH5iQmpGh8aVJlaOx7NRYk6re8av+cdLWO27ztj12v/vuuwN1UVqitOke7Dgt&#10;2h2ZjRSfz5vOVNOfxo8/HPb5Q7fbdqvqzaPq1+atwFe/R1atxS8hTJAr+3HHH7/KaquNPO+8hrys&#10;+JFZF565u5Gw5A3UJ++47dY93/XOI48+mlnjN0WbOiQPn+WB1KLPckceDGAPpBYtnVPG2aaVydNP&#10;P33IkCHf//73i6VxOYxLGCO18P4HHth+xx232nrrhQsXlgfucVb2UkXE2RxwwAEbbrjhmDFjSuEZ&#10;qXug47Ro/eJr8cYY3nVcUHfJxePWWmutGTNm1AyfFQ3gxbug5517/rrD1/vc5z4Hdc8yWnLAOEoW&#10;8fbyW97ylt122+2ee+5Zcr76W5BcT+zkeMdp0V47uyDzsMMO22abbXq1fQZLX/7yl8H4nHPO6cU+&#10;gCecNWvWnnvueeyxxzJONPbisTiVWnSZLkqDAeKB1KLREU36E8tJEdr+8Ic/DBs27Hvf+14c1jsO&#10;9xbBGene/Nx6221HvPnNjzziLb5q87PkEeleRWjRl7zkJePGjWPTvfzI2MlhatElvW+pKJZGnxmC&#10;Lx57yZprrnnTTTctsenhb+DT2hLhus7aw2lRv/XUg92zJ0qwutNOO6UW7dFR9cTUouEN3FV3y4EH&#10;HjhixIh6SlMccxa6O+6441ZZZRU022TTdBj8efvtt7/jHe8gX5votMk4D8MDqUUTCYPFA6lF6z2F&#10;HmNqXxKlIMmhQ4fGumhQaDkrUre3mjR7zhxadJvttnv44Yfrp0oWBZZP5h977LFPf/rTG2200SWX&#10;XCK92PSYsZztqEhq0SXd/SxkBlDJy6Vp0QKnrsjiv134x1FrD1+3Fy3KsozvPlnaeeed99hjj1wX&#10;XeL/nv+mFi1+CfAEuYHZVlt5Rr+MLWB8/PHHr7766iNHjuzFOmCMGGfOnEmLfuUrX+nFOE8VD6QW&#10;La7IyAD3QGrR6KBgxR47ixb1jP7kk09mY2MTrBuHEbf6FALyvrlz37zNNluOGBEfIMeqVJwK+1KF&#10;Q1rUAsJLX/pS66JNZ4tZh0dSiwYAyjN6OAEnoXSvgK6xxhp/+ctf4rAJKswCnFbmvYA3euzFa669&#10;zqGHHtrjumhAVFgmSjvssINBP7Vok1ebDlOLNjkkDj/1qU9tu+22PZ4qiQE5hx64r7zyyueee26P&#10;MA57p+LsHXfcYYr01a9+1WHAuxSYke4eSC3a3SeZMjA9kFq09EvhxiC9kJHo7qyzzopn9AziVGSJ&#10;uDAiEo3j995337bbb+990UcffVRKyRKFs4xIsKhn9LEuSosyLmej/Ax5ILXoEhhU/2sm4oE34dgx&#10;Fy9Ni9aH6eorjyefokWti9Ki5aWRKGdJ+RX8IpeK2HhGv/vuu6cWLf7pMZJatLilwEnk4IMPti5a&#10;UopN9wgbz+iti/7+97/vfrakFP689dZbTZGOOuqociojvXggtWgvzslTA8oDqUVLdwTdRSjxwQcf&#10;jI+IzzzzTOuip5xyikTMGVvJJWLslosnxec99JCXRS2N0pkspThlC3sRiUZ8P5Uzb948K1Sf+cxn&#10;un+7FBkjS4eHqUUDAI1fbOrCAn04d+5cB+Mvn7C0Z/TOBtIs1N91zz3wd9Go0WutM9xHJT1q0QZI&#10;n7ZQP3v2bKHs1kXzfdEujy/9T2rR8A1Os+FAc3DA+8IXvrDlllsu3W0VK0LanDlz2FgX9e3Seeed&#10;V3iye0ZsDPZKjnXRY445hk3yZHdHNaWkFm1ySB4OWA+kFo2uaaI1vDpp0qSjjz4aWyLJ1VZbzTN6&#10;lszqlhZC45DZSSedNGXKFEP/TjvvTI7SogqJLEI0G4fiDzzwwM9//vMf/ehH2NUCgmf0F198MYN6&#10;ycxy44HUoktgUE1hYmn0B40NWq6YOGlpWjTARoJOnDTpmGOPvf7GaeMnXtGLFlWLAn2k/LWvfY3P&#10;Zd91111zXXSJ85f6N7VocQ1teeSRR44dOxaVeV+09+/oge0Xv/gFUp0/f/4JJ5yw6qqrnnHGGaWo&#10;7hGY/MY3vgGf1gd8R5/fLnV3UY8pqUV7dEsmDkAPpBaNTgkdWCbmDs8+++zhw4f7yP2DH/xg/KZT&#10;2LCPSP3QtN1q6Prrr//ZAw7Y7A1v8O1SPKOvFy4eCoGCPeKII6gI604KX2+99S699NIoVpmxRcYM&#10;U4suwUC1xm4D0cMPP/wFL3jB9ttvf8zRX1rabzpBEWM/2Hj5hAkAuelmrz/goIPXXf+FS1sXbZT9&#10;Nx+G0J/rrLOOIeyNb3xjatFwSy9hatFwjlnSQw89tNlmm6G1/fffH3Ksq/fiN/g87bTTwPgDH/jA&#10;3nvvvcEGG/SuRb1NuvHGGzPzI3jeHqFFeyk8TxUPpBYtrsjIAPdAatGmDipSkG60tmnFcpNNNqFF&#10;rUUVy5CsMdxLjAjxOXXqVL/KuNJKK1kTiAedTZZF68rlMb2vQX2hH7/p5FSUU4ot1XVyJLVo6f0A&#10;RkDIirofGTPuW1C6+eabi41IdyCB8QUXXGDKA8Zf/OIXq0+ZGiv2kSsKjFCKs9OnTzfiM373u999&#10;11131c0inmHxQGrR4gr4hKsbb7xxv/32Ax7r6uXU0iKeEHnajgO99uzxU+/U55dJRo8evfXWWyv8&#10;xBNPLIhdWuGZzgOpRRMGg8UDqUWbeqrOh6jV4UEHHYT9vC8ap+I5aeSKlJLFgqcHT7Sod6W8C1rS&#10;gzbLYck1efJkQtQ2atSosOnxG+emFnbUYWrR0t1gE9gL/Nx222377LOPD5CN/myKvKyP0QWrfu12&#10;3333BWNgDktYLSVHSsGn9HHjxq277rrW7WnROnrrNiV7J0dSi3bv/QsvvPC1r32t50TdT3VPwYFv&#10;etObILP3ddEAIaB+5zvf8SN4sS5ah3r3kjOFB1KLJgwGiwdSizb1VPfR1qD/8Y9//Le//S3LcjYi&#10;hQxFyqlf//rXvo4vq09FJNRH/DAWer3qox/96FVXXVVvRim2ntiZ8dSi0e8FXQ7F49C7c97Q8zVH&#10;HBaEOCwQiogUL+b5+thbzZZJi2URqyWl5P3Wt77F3spVvfB6vGTp5Ehq0R573/ee3iQp1NfdJoAU&#10;4Jw2bRqCveyyy7qjsZ4xjJX505/+9NRTT3Uq0Vj3T4/x1KI9uiUTB6AHUos2dQp+KxRX4kjSVsb3&#10;ukE9saRb3qzzcKRHWBSpw0iJp/ma4bCeq6lhnXmYWrT0e6xkwmGkxOfwcRhAAp76ocQAZwmVEIVI&#10;KeWIF8tIDBCyFAl7BrbSknq8JHZmJLVovd8Dk+ABSLblx4kXnAKl9dLqcUUFUCUuf7H1Ejoznlq0&#10;M/t9MF51atHuvYbryuYsUhVKEfaoFeNUKafYSC/xHpm2nljiJVIK7ORIatHS+wVmEFLizjYdOlVP&#10;CcvAcBQVgkG8qZA4W0d7gSLLunFYZsgDqUUDBgUqDgvp9YKQYh+TnbDsBWMNAD4zGwqE92LfS9Ud&#10;dSq1aEd196C+2NSi0X1Lo7XgzHK2UKhcdcpl4FSkhHF9WUBKJJbscagQkchVX4AqZwc1tFZI41OL&#10;1t1YJGUgpICHDRSVxMjisOBNJOJhU8qMw0BgKTwOSyH1LPV4KaSTI6lFS+/DRoEHsNVRVGzqkWIc&#10;1Bf4rBvU48W4RJZZfj17x8ZTi3Zs1w+6C08tGl2G4grLde/EMkzXCVO8e64mhowyS65ytp5er7dY&#10;dm9DZ6akFo1+rwOjoLEJEgVIJcJAvNgHYiWW0pos4bOkBFZLlqjL2WLQVHtnHqYW7Q6MgpD6mmcT&#10;PAKB8eqyeBw22dQPS5kS63iu22S8uwdSi3b3SaYMTA+kFi39Uo2ytZfiIr2QZDkbNoUP6+lxKlIi&#10;XgpfWiTMYtyvh0uz77T01KL1Hg+EREogs0CumJWUMCig6g7IOvbK2YjIW1Ki5HJYIqXGTo6kFi29&#10;DxgFNnWgFoOmSJNN02GTcRwWm1JRj2aZWDzQpEXjF7F8KcYgb+TipYwMBA/4zRY/IOwnNX74wx9G&#10;exKiA6Ffsg3hAb92BZyrrLJK/DuA0FcJ0YTHAPGAfwYEn6961av8TEE0KSA6QJqXzehwD7znPe/x&#10;G4P+tYpfZ+UKP7QFrh/72Meo+sKiIrmlB1rmgaXdktZFX/ziF8On389MFl2alzK9vzwQ66L+B+v4&#10;8eMLPt01/dWerDc9UPdArIu++tWvDi1aIFq3yXh6oK89EEKiey3vfe97De5+X8svDAOnf9YWWrS7&#10;ZaakB/rXA3feeaffWofP8n+Fkk77t0c6s/YyKWu6/IsuumjYsGGm9hMmTAgJWp7TNVnmYXqgTz1Q&#10;IBo4jLqOP/54/zboZS97Wfmfv2HWpy3JwtMDy+kB66L4039bC3z6x6zG+k9+8pORvY7k5SwwzdID&#10;feQBv2X9ohe9CD5/8pOfUKHlNcg+qi6LTQ88Jw/4H6zGeuuikyZNek4Z0zg90AIP+I8A8Pma17wm&#10;fikrJko5xLfA81lF3QPG7pgENU2F3v/+9xvcrYt6Ru+Uf07t0NTpE5/4xIc+9KGPfOQjwg/nlh7o&#10;Jw9AoM2/+7G9733vW3311eHzla985R577PG2t71tl1122WmnnXbOLT3Qrx6AQ9vmm28OnLYRI0b4&#10;D9dSgDPx2a89k5VXHmjAc5eXv/zlwLnqqqsCJ1jiT9tb3/rW9FF6oMUeCEBGGDgU+k++5kqHHHJI&#10;vC+6xRZb+K/BDUKtAkumJZ6R9EA/egBKbRrgGWgJpThsnMkgPdAiD5S7oKk+6VKCM0XisMkmD9MD&#10;LfBAgWgdhJEY/FlG+eTPFnRHVlH3QB2c9TgbhwcddNC8efOsne6zzz7ebbZZybdZgNpkk00iJcP0&#10;QGs8AHLdN2h8xStegTmN9cOHD990003DJiDa3T5T0gN95IH6XVCvwuOkoNyNN96YDcQ6m/isuyjj&#10;LfBAHZ/ipcb11lsPPlEoZBZ8lrMZSQ/0rwfWWGMNWvTggw+OdVFy1JP9CEXyZZL6ew4Z718P+I4+&#10;vl368Y9/nMjs377I2rt7YMyYMSZK8R29syBaiLS7caakB1rsgRNPPNFYb0Zfvl1KfLa4C7K6Xjyw&#10;99574894X7QXszyVHuh3D8yePZsWNbU/7bTT+r0x2YD0QJMHxo4di0u9jzdx4sQ4lTOmJhflYT96&#10;oGjRRYsWaUaCsx/7Iqvu7gFa1OCeWrS7ZzJloHng7rvv3mijjUztTz31VG3DpUmnA62POrk9o0eP&#10;Bk6/de83nTrZD3ntA9MDJ5xwQqyLLliwQAuTPAdmN3Vsq+q/L9qxTsgLHxQe8Ix+ww03RKfx+6LJ&#10;pYOi1zqnkfFb974K8Vv3nXPVeaWDxQNf//rXkaev6R977LFCniUyWK4i29muHvD7ovAZv3XfrteY&#10;19UeHsj/R98e/diuV5FatF17tj2uy/9dCi3q/9oUCVoi7XGNeRWD1wOhRf0P0PI+8+C9lmx5e3vA&#10;/6OvP6Nv74vNqxt0HkgtOui6rKMaHP8D1LdLqUU7qt8Hy8Xutdde5kqpRQdLf3VyO62Lhhb1jL5M&#10;50ukkz2T1z4QPDBq1Cjv3ntfNJ/RD4TuyDY0eYAW9W1daNFyKvmzuCIj/euBeF80tWj/9kLWvjwe&#10;SC26PF5Km/7ygHXR0KKXX355DvH91QtZ79I8UF8XXZpNpqcH+ssDZV3Uun1/tSHrTQ8sjwfqWnR5&#10;7NMmPdBKD1x00UWeMVkXTS3aSrdnXcvpgdCivl3KsX45PZZmrfRAaNH8dqmVPs+6np8H8tul5+e3&#10;zNUaD8T7ovGMPtdFW+PzrGX5PVC0aH4bsvxOS8uWeSDXRVvm6qzo7/RAatG/04GZvU89kFq0T92b&#10;hf+dHkgt+nc6MLP3qQdSi/ape7PwFeiB1KIr0JlZ1Ar3QGrRFe7SLHAFeiC16Ap0Zha1wj2QWnSF&#10;uzQL7CMPpBbtI8dmsSvEA6lFV4gbs5A+8kBq0T5ybBa7QjyQWnSFuDELaYEHUou2wMlZxfP2QGrR&#10;5+26zNgCD6QWbYGTs4rn7YHUos/bdZmxxR5ILdpih2d1z8kDqUWfk7vSuMUeSC3aYodndc/JA6lF&#10;n5O70rgfPZBatB+dn1Uv0wOpRZfpojToRw+kFu1H52fVy/RAatFluigNBogHUosOkI7IZvTogdSi&#10;PbolEweIB1KLDpCOyGb06IHUoj26JRMHoAdSiw7ATskmFQ+kFi2uyMgA9EBq0QHYKdmk4oHUosUV&#10;GRngHkgtOsA7qMObl1q0wwEwwC8/tegA76AOb15q0Q4HwCC6/NSig6izOrCpqUU7sNMH0SWnFh1E&#10;ndWBTU0t2oGdPkgvObXoIO24Dml2atEO6ehBepmpRQdpx3VIs1OLdkhHt8FlphZtg05s40tILdrG&#10;ndsGl5ZatA06sY0vIbVoG3dum11aatE269A2u5zUom3WoW12OalF26xD2+xyUou2WYe28eWkFm3j&#10;zm2DS0st2gad2MaXkFq0jTu3DS4ttWgbdGKHXEJq0Q7p6EF6malFB2nHdUizU4t2SEcP0stMLTpI&#10;O64Dm51atAM7fRBdcmrRQdRZHdjU1KId2OmD6JJTiw6izurwpqYW7XAADPDLTy06wDuow5uXWrTD&#10;ATDALz+16ADvoGxe8UBq0eKKjAxAD6QWHYCdkk0qHkgtWlyRkQHogdSiA7BTskk9eiC1aI9uycQB&#10;4oHUogOkI7IZPXogtWiPbsnEAeKB1KIDpCOyGcv0QGrRZbooDfrRA6lF+9H5WfUyPZBadJkuSoN+&#10;9EBq0X50flb9nDyQWvQ5uSuNW+yB1KItdnhW95w8kFr0ObkrjVvsgdSiLXZ4Vve8PZBa9Hm7LjO2&#10;wAOpRVvg5KzieXsgtejzdl1mbIEHUou2wMlZxQrxQGrRFeLGLKSPPJBatI8cm8WuEA+kFl0hbsxC&#10;+sgDqUX7yLFZ7Ar3QBtr0cWLFz/99NPhsSeeekrs/gceuPvuu++55x7hvffeKyK0zWlsIrMbWyOt&#10;ChxFyDJOFYO7Z8++S/b77ps9Z464guz1eKQInf2/RnUlbylKtVG+FJH77rsvUsRFNFLKXXfddf/9&#10;90dTpbB0KuyZxYXUC4l4lCDscZM92qysaGFpLXtnbVGjBohLvPOuu7TPJatx/vz5xbErHJBNBba3&#10;Fn3qqadcL/dCSHRE8b9IfdML+t0mMXok+khYNl0WvRYpkb3EI2/BquoCrlL0bBhH9qiioFFGnS5U&#10;lFNxGMVGmeIlEmUWOAFM3CaRMUoWKtwWiZFXPA6FpcCIVyeWbFrIXt6SK9oc13Xf3LmBH/e+SIRN&#10;iFqxh+2qRbnONnfuXH2h93VoQDT6XW+IhOejI/Syrg8MRyhFJOzDMnqtlBAZHUbfipQ+jfLjVIRx&#10;SujQViJKDiAJpTsUyh6orqNRSrQwmheAEY89cinWFrULxUuZkS4xturSllxvPRJZumwa40sQ+OOP&#10;P14HHt/WD/sunlq073ybJa9YD7SxFq07ihB9+NFHLxs//uyzz77gggvOP//8Cy+88LzGdu6550ZE&#10;KF4/LAZNibKfd8EF50g9//yR551ndyhuF7ngoovscUqoJocjR45smJ/vvKptpRklHtXJYTvnnHNG&#10;jx4duaJ2Zhcp9txzI2OE5dBZuSJRORF3GFtVYm2TqFWxa3DscRiNUVFkLIdsXKZLPvPMM//85z+H&#10;b1vAqG2sRcN7wssuu+ysc84BFe7Vd/rUFmDoHsYpnVk/1chRZZHe1eVL/kS368foSrWUXZ9GpeqN&#10;s1FCZKlA0thE4MEWZ9UlOQ6h1KG47JEe90KUXNk1YOawqr6x1YuV4LCki/e4hZnCylnxqE5K+EE7&#10;zh45ctJVV7VslhS3QLtqUVcHmVdccUVQUNXNDa4LbzsqUBHRC87W4RSsKGQZW2SMXAGY6FZ5S//q&#10;VlvpZZE4bCRXPR4pkVgaUNJF0IXStLmqegnUNSzaJnQh9kApcHZdVK3KqEuCcmyaWlIiEulN5btD&#10;lKZ8NtEwoVbIrqhRo0alFo37JcP0wNI80PZa1NiEVGNR9L//53/oqFtuuWXWrFkzZ8686aabpk2b&#10;dsMNN9y4lM3Z6dOn/6WxMbaV+PU33nitsq6/vuxXT5liKLyUsBg//vIJE4T2CVdcIf26qVMVdf31&#10;11977bWTJ0++qrFdeeWVkxobwo+4iLNKtU2dOpX9ddddp1JtkHL11Vc7K8Upm2ZH84QOx6v08stV&#10;brv00kv/9Kc/SZkwYcLEiRMVG5t4HFbVXnWVfeKkSeMnTtTa2DV43Lhx8jJTmnKUJq7eG6dPd8lC&#10;8kOx4NSaQb9dtWiFycaivaVRwxanz7zllhkzZ958880zZswAM90aW2BTvETgwcamAcmbIotcIsym&#10;TJkCTnWMld7XcdHROh3mrpo8ecq1115z3XWTr7lGF9tkjA1A4E0hDgFAKA5yNhjWEoCMe8FhoEXh&#10;KgrABzohVRVqvKQByEsaG3QVWCpWFnVVGSdMEJEijC0SwdgmFzSGjXTglKjB7pFwhZuBElBREB33&#10;xrY03ltR6W2sRbnI3afTbrvttgqZs2aBmk7n8ICiuIgugDrkoAvwwzTQdQKGZ8yYftNNYBkbG1CB&#10;Ip1bellX2qSAUKOfK8pio2cRnQ2Yr2mAExoDhIHJyCJ0qFgEGJwpoj1uBAiE7eA3mAR4IetAJtK+&#10;8uqrJbrvLh43zh68F7jSpGihVtkCdXE7lKZCdTCnEqDOoTx2QFWINvNMww0zpJxxxhmpRVfUHZfl&#10;tKsH2liLxmBU16K//s1v7rjzTguk8x955MH58z2yrz/EKc9rPF3yQCqeMc25/34P/ubOm2dn79Dz&#10;RSHlgHgxmwEXs6Fi8dClIpHulHQEfsttt3UxeYOig6UxNq62B4FjcsbM/vp//xe7Bjy2cKFKtXnW&#10;rbc6i0spW8qBDJbx9r/+lY2zRgrE61TsqFwkpLKWyKjwKD/iaow2SCzNZq8QhbsKBSpfhIGqPc/i&#10;BFetMZYFjBpuB+5twU3Rrlq0OBA+rdXrhYWPPw6WDz388LyHHuJnMANOe/UAvfF2hL6264uIgKse&#10;CWSKOGQGOTpOL+s78NOnBQaqsEu0i7AJGMCnLPCg04WxS6mEx4wZgWGHAK8xwBY7PGgJbDhFzRr0&#10;gdMOQjAD8Foii2YEMgs+RZQpvbQh7iOHUanQLlE5zOJC4BmqxW+74w6728SuJeEEF85jo8aMufCP&#10;fwTLePOhNfhsYy3KgVYaqbInn3wykPnAgw/qd94OZAr5PzCJML3GIy5FOjPGOiV4QxZnAUwPQgsM&#10;BCyjf6OLpQCGUL/rffBjjyQDn8KQuAFLcQAWBtiiGYEHtavr1ttvVwjYhESEzGA2yHRWqC5yNKiS&#10;mXjwKhxGA4TBlnGnBCzVqFgpzOwKcS0KEYF2hOyOgMxg5rg9GfzhzDNTi7ZgsMgqBrUH2liL1vvl&#10;qcWLseL//u53WCiEaPBqkJjQbmyNgR5ZoTWDKYKVEiMdXsUtQb8SC6/iMTuCtSNSBFWoNfgWp5Xh&#10;FY8Z3x1KjHSHQXpyyRtaVO2qFke8IsGrGA+vmozbUSt77MdSqFhEKjHYlaU9Bn0kyRJ5Fv4UidqF&#10;0VoG9jqvqlqx2ukyDf3FPyIW8SwU1H3bp/E21qIxS+K9s846S2eFCi1TngCksEAuhnvghExhIJNw&#10;lQUyHbJ0Chh0qwLBEgyEsBHgBMiIF0jAgOE18BnDvXh9uFdU7AFF5bsdxlx88Wn//u/wBh7KhDpa&#10;FDgtPYlIUQgIaUncF5oRY30cCjUgqg4oBgK1xO1QhvvApNohM65FyTHiG+t5IJyjPa7dTovaCxpj&#10;2bkc9lGkXbVoKHmPmE0858+fjy3LFImred4eKlQEMu0BSxHpACmLPThTFkwFFboyMKBDQTTiulXE&#10;oQh2CgAHMISAF4CUHkCFEGaMA0Xknxrhwe7JDmQCoSzqAlFxsIxFUVVIByEluBHi7oiWOBW3hlyB&#10;xmiJBkBgxDUgWuVQIrNyLSKK5QFs6UoDme5Hl6/83/3+96lF++gGzGLbxgPtqkWbRiJalJj8n9/+&#10;FmNYETV8x4Q9SDWoI0a0oDV8gliCVw127PFqTPMdIhmjcIySwaKoDOdgMwxZpzU26AuJ2WOoDYUZ&#10;KQqRGOXgQBSHV6NSzTDir7n22gd/7nPB4QqPOX7wqsMoXI1RL2q1q700IEg1zDRD+UGqKo0GFFJl&#10;WVquJZoR3F7GHS4S1yqvP3luFUtPLbgL2lWLGutji3VRXQZgMAldxi9hODx8DhIOOR8mA5YOmYEl&#10;MMegL6+djc7VgwFLoW61iwBJgWgAg5lT4EEBUneGURHAgDeFwAYzNjKKuHFAQnuA/5hjjx0ydOi/&#10;/8d/ALMyjfiAB5YeTwrVFeXLaHcokVlBpohi2ag9EKgNgVL1RtXgGs0TKiEmWSIhPKIZvCTCFYHV&#10;0WPH2mGSY4VNDNBHWG1XLcp7Ni86emD9YAOZ8GbX+zDG7XYRyLQHLPVCnNIvgcw60zKDrujNQEVB&#10;pkhQlvTS6eABiqSjHjcZR5UhRCXCDDPGcgUyFa49Kv3mt741ZNiwf/3Od5hBC1hCDviZvyNPh+qK&#10;dHERsGQgorT63QGNagHCQKbSYpYULKpS6dqgkMioJW6QaEZI0PCPuGLPOOus1KJ9dANmsW3jgXbV&#10;ojEexXCvs2hRQ/Zv/vd/cRpJiSIQphBjxKAfYz0uDYLFq0Es0g3x1gTwqjAUKU7GkMgKBaEjuwhC&#10;CyIt7CQl+FY67lJ1jObGfRxbaK0wIWMDsZVbSljbvA8/dKWVPnvAAcqXXbEipvneTRLGQpN6yzAt&#10;YpdiZxztCdrUVLtChHi1vrzAIPg5ysecDmPE1wZXGrpInEMMOtZFPbYL/IeT+/ReaFctWpxG1fvG&#10;QWfxs34HSK62x1gGfuJCzi/xiIClwTdWqwKc4vrLmAhFCgwkiMSuW/X1lKl/vvaG6yf/+bqrr7tW&#10;/Jrrp94446Y7LGU1xK3+JS9lh9gCJJBwCDmGYwB+dMGCY//5n1daZZWf/OxnsARyymdjxCdKJ3jD&#10;9JopduVPmjLZrpYrJlcPQwFMmZoRt4MC3QJK0Cq7OFiq3W0ibi+WIiUjwRx3brl/RfjKblGUFi2Y&#10;LJHi6r6ItKsW5SvINPG0LgpoQYxAEq52CJYQ6BAkxO+cfc/d982J/d4H5t734Lz7H3pw7vwu2rTm&#10;D5k6V0cHMqNPwQYq4KGk62hQYSMx8KYKjI0zZYeWyMgs4CQjIMG8e8ft8L0f/GDIkCHfOfnk6268&#10;AfCAEBQvu2LipRPGj/cm8pTJAXuJ4lddew1k2t0Rii27At0CgcxAKWSGGAZLKSp1B6lCaeVWuuWv&#10;d8ye2/UGV2DSJXORGyTXRfvi1ssy28wD7apFo5vKePTk00+HFiUCMWeM7EGtwpCdQnuRo8G3WAUT&#10;GuVDiBYtivrwVSHGEkGhQbZCicKI0IFEpqrt8mI2XCcxjHGyXRzXoVwGzIytw1Ze+dOf/SziDYpm&#10;Y7gPLYqxJcqC6yIeq6YoOspUO85s2tWo3qJFVccg2qm0aAMbzK8BPBMjfjgqnOZDUUslxbF9fTu0&#10;sRYtPvRWnj7lc/0esxXjL/gJyzxIRxjQFyxa9MhjjwGhdLAUoUKlg7ev8+wM6MlYTdLL0BhDdozs&#10;EDjz9ttm3HqLYdRAbBi106J3zbnXOO6FVdkVS+/BQKBOdvAIVCvQKTfCcccfT4taF6UBIFnIPp6H&#10;Xj7pCnJU4dNunjF1+jQDvXF/4tXVNyOkhQbYlROHSoN2cSCMszCm/eIS1esWMy2KWlyUQ15y7UZ5&#10;e4z4EYLrH0eP9ighvCqMSF/js421KNe5+3y7ZIyAzMBkkABwwolZiRA5eAP/kUUL7fMeeXjOvAfs&#10;hOgDD8+fv+CxgKWQMWzr2dj1OJqCLtACISufOjrAEFrUWT2ucyH88Sef9Oa8fmcGGGhKRnsQXRBa&#10;UNYPfvhDK/bf/rd/u+mWWdNn3lxA+KeJEyATDk2+JF7/l+lFjroXGMOYHTJJTaHGaFUgE+rU68KD&#10;txmo98/Tbpx1x+3uJnmV5vDWO/9KhHOIdkIjF4GoQ63NddG+vg2z/DbwQLtqUezXtKGF35z+O8qN&#10;AEM1Qa0YI3YEYjgWepsUAYrHEG+4Fzf++oVSe4zXuDd4GDvhUmxj4MauSAyDxVAbE2o8aUi1ozWD&#10;LM2AVO0qjQdPDAonF2o1XmN4izyeNx36+c8rEx+qSCGKxdWkixqxcVB6NEAYg7gypcuFXaVojwZI&#10;EWJ7u3QhMwUKo82hS0Ora14IoeBVDtEeBGv30yVqD9+2YLhvby0aDrTUfNGoUbScvoCoGO5FeFvo&#10;JY3vfu97+utzhx32gX/8x4987GNWII3OYGmYBkXhkUcf7ZRdRLpB33L6/gce6ANhgFGswo/+0pfe&#10;+a53ves973nHnnv+x09/ChiBN70fmvZfvvGNvd//foV86CMfoevgAcZgBvBi6JcFMt0g/3zccbSo&#10;LwGP/5d/UaYCPbWHJQUCIWOv7X304x//xje/KTEWTk848USFs9z9He849bTTXJeXtz+4zz4nfvvb&#10;qgBvz/cPP/JIpR32hS9AuBQN++V//Zdce7zzne/ea69PfeYzatdUaIwRX6icAlFzN1o0xE/Tvd93&#10;h+2tRf2snIkSetMdQIUWYrLA5xAFijCgUyDtfR/4wD4f/rAvypGkftFNIKpn0Rc4sYReeZXwhcMP&#10;/6dPflJnBflAywEHHbTbHnvoYoVYbJcOcrAEAGZeQgYKdxY4/VpCEBoDeQPDsIpd1etO8SzJK6P/&#10;dtJJoK7Ygw45BPVBFBxqjx9PUwi4yhh5yde99t57z3e/2/71E06AKBT3/g9+UCGuWsm+lP/4Jz6h&#10;eYryrF+iG+r3Z5yhfFlUAdsxW3fDaoPdoT3GETeRddFFixb1HQh7KXmvvfayUHzEEUc88sgjvZjl&#10;qfRAv3ug07So0Rk54DesiF0xGIZEGkccddRWW29tZNziTW/a4EUvWu+FL9xuhx1+8atfGXkN93a/&#10;XrjLrrs69cINN7R/+KMf/a///u/3vPe9b95mGz9YR8IZhWXfdvvtnV1jrbXWWXfdEW9+s+GVcqAH&#10;yD+rQHhv0802W3f99dffYAMG2++4I8aTF/1iSw1jievIVGxPn6z2ghcgYYwnC/sXvfjF+3360/gQ&#10;V+NVfL71ttvuuttufnpJRjRrrFc7y7XWWUdrkeSBBx/8sn/4h1O+/332ePUrX/3qq1/zGmd33Gkn&#10;lfIDnjTWr7n22qoQvmqTTVwF5xhN0ClhI+Qo0hTTcpQ3B2jRFqjQuDXaWIu6QG60omm49wG4wV2P&#10;GAoB0s7nPK/LXv/GN774pS99xateteFGG710442JwBesuaahlugyRWIJgYYbZ1/+ylcy0N1guerq&#10;qxu7oQLqKLqXvOxl5jUbveQlIGRXgrPGaNiDtF/9+tebveENq6y2mrzqAiEIOfmUUwz6GmC9nSVY&#10;MoZMkCBBIRPUh6+3njJVHYe+F2bpKkB07eHDDfFyOTzpu99VO5HAWAvBzK0Bq5ptCUsWwz3FYkXL&#10;fSfiVlIXBeJiJWqSNq+86qruTfevm5FnNLtgMtQpIWr65m2cMg9tAUrbW4t6XxQ4vV4BSKiS2wOZ&#10;Vvz8Mqfue+/73gd1ALDxy18Ocnjvhz/6ETlKQwLwW3fZhQ1icVYnAiEVip3e9va362Lk8+Of/OQf&#10;XvEK2IAK2AAnyDSNohudVYsVRYQJA0pgo3ylmTQBlSaFngxYunEQFKJT404778xMqwKZbhAMSUDa&#10;8a12ahhgA95Pf/5z0JUS9wX4oVN8qBAP+k0A3ZUf+6d/0gB3BPFpxkR7e0dFLghXvssXf+MWW1Cw&#10;FihAUbM5Sgiibhas7r5ILdrvUicbMMA90Gla1GiFBq3wxIiPYOkuM1kaD/8QhwZKxEIAYMi3vPWt&#10;DIx9lkPN/Rkg0m22285Z9EW74q7XbLqp1QALrTTnK1/9ajYod/Mtt8RRGIx2JWJxmiqYKZkBXYEe&#10;sSsDy0QWkRAjdsVaeBUJB+3Torj3da9/PRrEwyrSJCkInBkiJQs1QJkYktb90pe/rHAjPl2BwEkL&#10;bdCkWChA3agY07IhNkhclUqpmLYxXrxh881f+7rXqULzqGtaFJGiU6TKV8Gx2F6llEYLRvm4cTpB&#10;i44cOdI6pMmIPjWkkljC0KJwpSsNdluOGOG7DB/fffGIIxzCHolIdEEdFMHtf/7yl789/XQC8k1b&#10;bWXc16df/spX9Jd+/8z++zu0gPP9U0/1Qh0dCyGQaW3HwEpekoVAQp1aq/QbvBaXIARE6Y2QoHAC&#10;clrlSShUWBdVoLHYepHSrHMa/aW4R0x5AFjbIBPGtJ/OJEqpSsY+KlH4vp/6FOGx+hprKMGEzt1h&#10;HDdF0mzS1FWo1MotzFMmlkl/9p//CfMK10gg1wB3E1jCpAt0KBTvvi7aApS2txa1LmrR3rooZMJJ&#10;cCYYWIpHa3pcl+k4qIPMo445BmzAD0gQphT9C6je5RAHErN7kg9cTZCB3ITajNghYIAlEfvVr33N&#10;XBhr6W7Mg9YgR6dTsF71N2PycohZPKYCXSABS9MlGANjrQIJ5WgVwiSSiUnlEJBSPBRwfyFJ8zKg&#10;kigvlFq9x3gaoHmQqWFELEkMrhYi2I+95BIzIM1WtUqxNHy6ZIV87etfh0wLuZb3VUFCgyXaLLOk&#10;0KIWb1OLDnAVlM0bCB7oNC2K38ym8RjCJPmESMxY5skRPkEyFKPprVH+W//6r7j0Hz/0oVhBtWSE&#10;Oa0yOWU//Q9/8NQGkZrj40BkaKXU4SGHHmr0V6zd/B1zErR4D2FaqESSP/rxj42eVm8QnYeYOI0c&#10;JQvZG8SZaY/QzNrTKO+LKtNiphKMBbQEHiYvPRpD5q5Fgy1PaTMN8Pbdd3cJytRISgZ7exqFaY37&#10;DFw1EU5tmstbhVO+Sk3wlU8z+Bgqxvczzz5bI+kEgtPihlrsThnrZeEx/3DEqYBuC8b6dtWixXUi&#10;lp6s6elBI75O0dF2nWgHVF1sJwUt0QMqcFJuBkePET0G/fkvfqHTDdMWowKZZICRVyK0SNSh5IFH&#10;pQCmQCUQEjFkWz7VsxXyhw4VWmU17QJmIQFJr5qgATP8y6vrRZRgtA0tahynBLTQzM7ykdEfciw0&#10;sbSuRZa4IzTbCG5wN6VyjWAJ27BkoDfc08MmXGBPAJtkub+cdSvJ7naDVaugUKeR2ubCSYUd3vIW&#10;mtMdpJ2Q6XKEbDTMLCmf0a+oMQUsbbSo3xP2IRFw6mWUFZMXPudtGDNFQiyxUo3TdCvpiPe8eOxF&#10;d3EKs7zMDK44UC74gVVMAhXMAAC0dCVgUI8McKYujgVJsw/GAAC3i554gvZzO3z+i1/Ek5AGUfaI&#10;a5XJDs407dIq2HM3UY+f3G8/NOiU8jEnckOVGNV9hEstHVigUIhLU6CFU3M9aw4EpFkSyW1OZB2V&#10;coYxz55ijVckEKhV2ub+8ogK1EOLAqTLsbNxaxgscl10RSEzy2lXD3SaFrWOhFUM+oZRZIVg7YZ+&#10;fGU0NDUmwILZRDxhN2J6Zi3FsyRjpaVLtIzinMUzJtEUqTdLjciMEa+5sKETAVJ3ZCfhZ1TFex5r&#10;4liTa7yKutnQDNjbupBEbGy4x2DoVLHiIqjS2qY1K0Up0ACNLdGmh5XeXGLsWTlaNhx4AuWKMDDK&#10;Rd00qpGCvWZjSEqAgZZLseyAS6lcl4xsY11XsZqEUV2UJmFOrx2SAWhWO10RiladVRGWSLho0Rbc&#10;FO2qRRsfG3X5jxblbT0ImcZQfQ1jdhEDmf7ykoZxLbpAn+oIMyBjKANrO+Y7YGZVCpDIAP1oMYe8&#10;BGaSQC7jo24Vl9ESVrynwcCjcx1qOKb6QBoy6T2whGciVhbigUiI3tcAVRuylWbFFQihnVJ1Q0EX&#10;AFsjcrO4HZQJbHQpLeqiGHhXUHUmTRY56UnDPa0Lt5AZS6/WzcStm/GAG5NKYW9apxkUOFgKtV8L&#10;CRuN1AywtLs6LXTLkElQXbQoHdUCcKqijddF4zed/MSoT9XBUlfCm9CUlkizDo9trNIHICPEVB7f&#10;oEoRTAWWYMCG+LSKCBgEoZ41BfbOPGWoW/VmvFlqEm1CVC3pDx1qgRRBeQIF21hLp7OETMYwQJEC&#10;RsAST8JA3BoK9IyeFsXYbh/3Duwh+aqpQ4Zgbw2gRWP6H/eOW8ZVUMgYz8K75rH3lIGNZwSGBloU&#10;Z4Ku5U0YCxr3+qs2o0dNivf/A5lY1C0WEhQmtUrcHUqjphZtzf2YtQxeD3SgFkWnqBVZxdAvgn8s&#10;AeEfytDQRgrayTCvsiMxp/Ce19gMtZaSEJE4sceATqAKMGTkQsjGcSzkiY/HQNYwrQz45kJp1COS&#10;9OQRfVELBvSYUOMrDInB7AqJEIPZLRnJQiSjQfxPAQrJDNN2K5mGYw/3aVFPwULJ4Hwt9ITLcihd&#10;SpbgUlIWn1sXJTbYEx7aTOWqtFpSGzaMzmFmoDfiuyKtUrUVAAO9xgixvRDPa6p05IzhWzbWt6sW&#10;rTvQM3rdanAEy8CkHifnpOgyAzqBp7uNznqNDDAmeiZuUZG9aQ40WsCHCjMjApUmrEb8IUNITX0K&#10;aUJzJdqA5AMPaz7OWpLy1BJiLZsbba1oWW+0YG6uIWL32oDJjkrhATLBIMCpQJ9+mCVZworWwoOW&#10;mHmZzWmYRjqEOs8UaFT3lwejZmRea6FMvANjrCeJvQqiwQQk+FnDZ0+Lxs3oMagWgrFbgFh1rzHT&#10;HpdA97JxiwGkhsGkBTRXYUEVqmlREtreMkJuYy0Kou4+WvT/2bv33zqT8z7gyhb9pQXSeO11bMep&#10;4RpG0fyS3tsgKIwmLprYu/F63bXhOka8ThskcNAaQf+HFv0hTpoGTXa9Wl1XEsX7nSIp3nlIHt7O&#10;ISny8E6Rkqj77jpusyut1M97Hu1rVtIq9kJko8OXeDSad955Z56Z+c4zzzxzOckPv753HX1MaTUr&#10;U7Y2YoEHLfINJrUCOUMXhUxzDS0CAFocMjWutjY5Igx9RRclcDQfZPqK+CJpYZgEDmRqR5/b6eRD&#10;Ux7JAgBwamLI1Fnouppep5AIZCJ+kLAuLwXb8s2S6KJm5ToRQUeQ2lhFfGFbLnaEKog45uOf+exn&#10;Y7uIcCsIRLRFeVg1JTcu2K1EPf5Xn/uc1LDE4EBmMqsGLPFj3oQ3yFQKaQYscRUeQKWLZmv0e9Yf&#10;s4ye3BrYh7ooEWQMJTeMmOEaDW1Jsu5JaBCqItBXeSzTk2zO9pK95BKDEjFLNFm1YVEkJ721NBla&#10;JflDKNE/kz1R5X2botmfSYIZvpONSQcOhEwmln1O9kpNZEMwTkgtRKiGRkrSknJ0SxN2OgM+iV8q&#10;Co2ULiFT0QSS/ObsNBYiNwZ9y1si0EkskhoIGBkM+gS4t9IJuygBS2GwhktEUyqCH4Yp/ODQtzQW&#10;b43yoYUqWsh8ZaGL4mSnKrWr4K9UXTQqLaqxtrbW4GuyoI20qRmHhgZReqaBzPSB3YbfKxFEg0/q&#10;HBxGu0OCcH4uhc3YmrT7gQNsRDHxoZpGiCYGBmeCjJuQZk4kWXMTRk4Y0PowE0dIxDTmSoQaICZl&#10;wzjO1VNopGywPmHeDFbph8KpprCEVSYsCjP2qCLCYTvW8fFmwwCXlQxEYZtrNNe57DHAISQrmgIy&#10;SVFg6AZYEkcfCRdcsWQ9FOcx3BvxKSFYkojed58uugcorWBdFESdXaKL+m0u8hC6NCVXG6lt04do&#10;i7CUkj8QS85Q+Qg30wchpvBAC8NwQi1k5zRbgSuClG1TC5rmE4NkFBdu2cxBJZBJQNklosVJJGiU&#10;JoKEJIWf+ilqKjRKHyxNl7hEkxAWUZ+YhpN1DKpmSeDEFopV++rJYUJVCmbozO96mbLAKrYdkgIe&#10;xltIA2NoNBZ4ReeEZCKaLoql5FceDhyATFwh+MSVLuMT4WaFwA+TikCAcxGJnemiuzpGZIlXRg3s&#10;N12UHmX8DdMo4RlkxGR+JMSIMtIpRC55a6mIhPFKoA+JNbKFekbg+MQ8nThigQxbaBhRTbEtNpm5&#10;k12WbKzdMDaSugZQMtCSEJnM2mMejYjKsFuSigSpXIhiFB4jMrOq3aTMUyIQ6cQ7yUZO2klFUcQ8&#10;Ae5Icohc2oiYhL9oykjfoHM6gUJaiiCyFOiudA8ClpiVPqFKeVCQMDphTArKq9RMu0Z8EhXzXOYL&#10;Ml+yzAVSC/DvwVi/H3TRsItq9xjQDfcaCwbgDepojxY9DaxGT8gUJxRULSuChmPhtHRIHzOXATaQ&#10;M1/QgmYT/KBoAuIAFI0RdEWAHGM3AAMzPZbFHgxAwrqnt8ZrNisNTQEwkwJjMbEEV0BoiJdpbK6G&#10;zGCGpoF5JiM9iMkLYDDPnEsXNXz7xAiOSSOyaIoAe3qBCFRf2AvFRleyiqpj+hbIje/sojQWiw7K&#10;pYspi07kK6YtRcA8WAYyo+qUmjohGrvoHiAzukCl6qLlKkz2i1JH7QjWKKGOQoJGN0+3hARjwEnO&#10;hF5nUsAATgAy44OKCzpAVJPBAFzR0LSLTRq+ssdDM5FXZjQ0PcjUxCLAp8i0SmDWxFZ/TFgovSKD&#10;pRAeUosuavsHgRmCmguBOgjGQmKH6hgyE3oJZJlSdOXic3ovwyYQikDgW1rCqmjSURBJKZQeQdBB&#10;JhFKYEImoRdAxTCZCZAIV4S8LQSyMJsjMwOZAc4w1+uAmS5aGcpSVopdrYFK1UXTSotRiRAjD61R&#10;hi5qrA/RyoMImVDAzNP5DbuhCXzjm98kLU2WDc3USFsxw8gZIyONlAmRWOMxuItM4lkoJxKNoWSU&#10;r2RH6MnaCiad0IQdJ8Z6IsvQjxwUZfgS03gaSggJSR7iirFI7iQh2xFuhYujCBRUuZDbovnWjlBj&#10;N7ZJQiLaV3KkMGDVSG3XvRFfBCWiV9BdKTaMA+JQY6xJUWWNAsEVtnmcJqBUyCjkqkTIcAMNQY0r&#10;e58USvXGaJXW8y55KlsXjUqrqamhRIVCFcqYYVF7IVVNkzSLMZyF8YctiBrAbMg2ronNaODB4Eg9&#10;oLZpQSN+GIKcX7arjc3H6GkniZb1CtnhZvkehLQsvZHKCrewDZbii4ZiBdYJEUDCEqSBH6IGQ1qy&#10;UnngAMY8QoUQI7VTRfQQWRuC9SAmrDhHD9U0EEzSEzCMjNTYFtnCgYJTPygDTExGfKsPIig+5ZlK&#10;IGUDfXCFc6UAYG/D9ESRVhuywyRkUhskm2qhqWeXkBnJVqouGqXT+9hF6aKptNSa/KRH2EWtZduN&#10;SS3UarCUXN5VXoLXIszUmpiZVHtpwZiY2+AkgrvmYMw6Pr+FJG81rhCtCSTs9lIT34ZhEeKgkwjw&#10;KU5M+aGXvmqaA2m0UPhEeCNgfULiwRUm9SkRyFjqK5wDPHzSM63Rh/KJE/GxDUuwR8pBMkFtZmSz&#10;CjZ0HxLYzhOJQ5pkyUwTJZlCJn640GjtjCj2ll9SQeKXSiU/FlCV7Rfd1U6YJV4RNbDfdFEyhBQy&#10;ytMYjV/hkkJu5CCUCE8jONFquKSCGkANfz4x0LtyXARy0ttQNWO6TboSkoSPFMS3UhkanSxofT6h&#10;SZKrpBwTqPRt56MzkGBEustATPyN7N5iJhWqpDcyhRdfCq77pkYal50hNftmGjJnx6EZt0m93U2M&#10;mQSvNVmRnUMhTglqqgvxS/Ba6iKoQ8H21hBv4ZXYJ6iTjYVPPWUTl/gxXsRownzKCkoXJU4VDXtK&#10;LT6eKUWhi+4N/PeDLsouyk6owjWiWYmWUs8x9dCy2oLmyUpJ+TRSG/VsuTQBMaGgBwJwrEtSBZmb&#10;gBYO6a4WDY31ZkkaOoxRzt0zn5pShT7gBidTDCjSuDaoQI4B2kBvNI9rvsytMAP5KTJDHQXsOIsE&#10;ezQNZlXbSBxEkoLLo3QuhG0otWSJQ2qJAZ1uKYJpjsg2GVqO90ijkDilJZnHPfWU/oJV2gIdgGJp&#10;UVVBvLIJkLnVvmgWLXv/GKOM+NhOR/xQmFWIHrE3sExzqWxdlFH0zJkza+Wfgw+FHzI1GX8yW3nq&#10;KfMREsZE3rI7MzjUWYgHZsgBZnMZrUyRAyqUwObAAbqcKQxkghZI0xIhFrCJU3vXAxUaVxPrCJCp&#10;0YXDLZwz1AckCLRQJglGBJkEJmSKJgVqoV5DlWWQ1y+ECKdMEolEqO4D6kqhLIAKunRXVlORAZgB&#10;X3xGCQma2jjQpIBkJpy7I4IQtngEvQLBGNv6lF5g8k6ttf1VnyJL8c9NddHT2f2iaYfJPFkNvE8N&#10;7DddlBQ1OhMpPKQNiURGGTFdMWc6TDk0hlLYSDOGGjKWXDXcBxFohlSnMMgrOyqJLGLWXDgWa0g2&#10;Eoz26JVhlM2HncdqJi2OUDKASkoEspRkox/SKgkx2iCZbPCNqT01kmgNvTGOfxK/xDsDrKFfjjRP&#10;2qy86M9WxyRF2NItfYIo0nYSSlm4IlB0TepppNRIO7iwTVtma2WzIuSJTfLc9T6xudQWLF+Z8pOx&#10;7KhsuSRqWERpLMS48UW+oYvujVEUZiteF1WTztEbnRltjF+QqR3hzfCqtuHBqMq4TQezZg1R7PAG&#10;ZWgBKtA1/moayp4B3bzJqG3TiBmTkFgYZa2i5QIG5ROWkFN1Hn0bGp1WZpm0Rg+c3oI0HZLpVaOL&#10;QKPQTcw+0kHfhyYstAj4pF3gh2JsO7RDH3jGj094jO+s9AqiOFJghHcIRWT7mWWBT8eXhIMxPMsX&#10;tnVAHidcdAfM65suL3VaUPEVymovWKol27NjfoRzpPjgjSvqa6qL7o1RFD4rWxfV+3p6evyCkHom&#10;ptLW1MTWXzSZ2QQYQJRmZZw3a9AQYmrZmIbYg0EGalZEA2R+p/6xzIMldIkpHVgKYJgEWXaJKYYc&#10;Lf1oXDZzWq7PpU9Ke/TKt8SRXMCSdRQ+9RTswZgdAlgixHQWBPY2Nsc8WmpmOmy5cY2eD6VghwBF&#10;moyVvh6EzMi8gkzMMCCQovRhx5f0O4UyQ5casak4IuPc53KPEmEMe4YYfZnkd1lLZ2dndXV1do7+&#10;fRSQLDirgXs1sN90UdoXoUFKkCoEkfEOpbqoma8Rnw3K3JmHcDOOc8Ukfokyc2fLN5Q9RNkjGMNK&#10;Q2ySQgybZKZR2FsqhN1TVIuYIJNOhJgIoStKhMpKoNEo8EPuUTyM4HSSGPSN4FbJ6b3OibAY0Gxt&#10;qqcoOk5luCeHFYRyiweTdBYwHCLhVupFkz75yTVzNzooIB2SXkquGkG8UjosyZrkVyiKNyWZSyFR&#10;UoOF8FjDDbmq7LR3Se1co9+DXlTxuqiFPmeXAAOEVLh6Bkitr5V5aF8mDgZE6pnmNrKz1UAvsGkm&#10;EUQDUbMhreMr+OGCARONFhSNG2M3dIGWRKQJkzYDR8t6K45HHxpSjcKiMVthRgT8AI9vhWMSUYPN&#10;v1j7hdABeExz7P0LDOMHe5jRiazRQ6lPJChEOvhHDJgUEt3KW4hSCtMlu6BZPpVOl5GpQlFH6cNy&#10;QcolMq50N4F4Q9GzRKYbSMR+0VQX3QNkRhaVrYtaoO/t7bWJGJA0K1wBiQblIdwYA1k+tbu5MBio&#10;fLql2asWDBkFWppMu2vB+JC4M5XQgkGS1Y7gIU06ITBEL5AX7AXOTZQCADBASBJZMUGGEO3uFRDC&#10;Z8CMJCToIhBL0V/0lOhNvmXOJUhJaXDCkphecc2VTMe4JnFCQtbhx/0SOiBNVWrCgQ1XeNZlsI0l&#10;XUaIla8YCAKWkIlEpotao8900T3rj1lGT24N7ENdlLgjSQhMyhtxhEgeJlCjoWk1AULSEnTEZogU&#10;Apa85XpFnzRqG/rDFmq4DHWO1CVdyU9yMij9XKC35JU0pSBrn+BB/HDlQoIRmEZnQyp+MGbEJwlx&#10;gkhgHOKB/OQRDfmEGGTJZM8kjYWQxkLEjwiGALI6Hn0V4741NTqwaApCyONH7kYEj8F2GNMExiPO&#10;gz0xpSblsIvuGeD3gy5qv6i2U/PaFFpUsmEuAEBn016GTi1oKNSIcCgO8IgMEgEqbQRU2pHrVWCS&#10;J0Zz8aOhhYvpEQi1fvg1Mb+kxOGHWy5/pMMfg35AEW8gihlg8IlHKPUIoijiyJTfvIYuKg6/4kA1&#10;VwSPNAcIl47iIFnYjmIqxIolU8xIHAP4DFbxKU6UESwVPIqpFBFHX/YJFZeSvGfIjIwqXhft6+sj&#10;81S4Fgm1TYvzJGv0Bw7YuaRBAYD4CvxoHRDSIppekyFtGq1G3GkvIeJw+UFFZIlHO/Ij/mhZwEMh&#10;puIVGEiNK4IQr2Qk90AgXIFTaJ44hDH4xB7igT35MvizM7CLYo8Kqpf5ChQVCkS5voqOJmXp02bp&#10;opApZQX0FTeYUZwoIIYVUCmimDhEXolGxKrA09ka/R53yyy7J7AG9psuSsLQu4gysoUCgEgkoszq&#10;D0uOdcaQWkZ88oTsCrnHKhUyUAgPIUPySISwimghG4nWEKq0AiJLIDdIOLlKlO2UZiHWpOlDkeXF&#10;Q5ZiUo44jMiYISRDFcQej0ffsiTQLVmTaCzEKZFLkCpRyOEQswSsBEPyK2nsLmA9kJd0ZBQ8YE+h&#10;omj4CR3bIwrGxA/Jn911/3h7udXksIuCpdoGEk1JbUNgyfBCqbOobWYRyps40KVBtQhX6wTqYkAP&#10;hVagdKLhtKxovgqPyPGVdo+BHtIEAhv8gAqwCZc4PEghAM/ll4JwrvjeIvjEJCAhHhzCp0RMjszs&#10;6KJixhAfKgG/oZ8/Bv3oVlJmWTXcW10FSIQZr6QfOfIEGx6j+FG01BUOnBLJdNHHBc7Y5GAm2N/f&#10;zy6q2tWw9gVIYkRzxw4i+3vJmZAk0UzAGSDRZEL4aWg+53oMlAoUAhtaEIGiyBoRMpFHr2LOBYpw&#10;BTBCQEIgj5jiixl5caWMhIsTyIci3GKMMOTGJMgre12s0VtoiAiBRi7JKRf4DIh6izE8m7bbHxKT&#10;QYFIIgFOfCqFsmAGV9hACijQt9jj0YGGh4czXfRxwTJLp4JrYL/pokZP81kChIAKRZQgMtDbI2c7&#10;un10RJ+hkMwJbTOkivhkHfFC3JEwZE54SCGv+L1C8RiRBSIyChFfBBcJhkhIUh0b/BEz+JFdiNn4&#10;SnYeQ8aKHOKURCVauZgklo28lt0dRFUQgcYIgpREJVdRCFWeyB17vmL+tazvQylLM/LiBvMKG7JU&#10;GXHFjXCR+UXDuZVQqm8MVXvQLyreLqoOQxelRqpkqKCnGd+RptRSdvPahgED1DyuFhENBTI1Ck+M&#10;g4ZOb5EQpLEALPzhakchIkAjj7yEgAcsxRRMeAy13koZ8chL+lyRkaTic2+pnQAGV2CZIlPfMUuy&#10;cdr5ZV9JWUH0MsgXM4b70GfkGwxDr32Deh9Mgr0UZCEv/ugXoXtIDUGmR8SPGSlgEtupLgqce4bP&#10;SrWLRgVao2fWu1ZeSAIn7QicWlAzxZ1ODvtoX4/eagiNpdU0B48WjPYSzgNC4Qn8aK/QUaFIZG4q&#10;7qQgNZ8LBFGJh1YJLb4KVEgqSF5BInvFlb6kQmb6MGSmRPDprV1YzLl2IEtKIEASnoHPKFoANebv&#10;kvK5jVjOJYmJJfxwkbyQrLEhWhQZJpUlhWWC0kwX3YNBIsuiImpgv+mi9MwYsmMYJXkM+sQUaeO4&#10;uru4CR9DITkTgpScCfkWYkdgSBtyJmQgCRmiiVASQgzyEHQCfcgVgkKKGq/lhQePInO9ihFZRpGj&#10;QB96G5/zkMy+QiE8JUJ5lggbhVPG3/2DPwg5KdArugHRarzgIV29UhwpS03KSke9IaLlq4xCuJGR&#10;ODuFapRUYaMqFIqHKFZFdNE9w34F66KpvkQXZQWlYkUlazItCJaaic5m0HcqR+tDLDilOpjG0iI+&#10;iVbjGu65SCDMGI65GtpjgIrHo0aMFg8/V8qBTK5HuYgvmhQ8QoIPfSLlyBEmeTyKgFu8xYjP4xEy&#10;hRvBY2OqyJISDo3Gfa5yiQmuEpEskp1MPfIEqxHoW+FAyIMHOSp+KMa4Ep8rpjhAbr8fbAcyo27T&#10;Gt49uFaqLho1Zsdlb29v6KKQoBFDqhCb9og6dKbCiRrNrdU0jTbSOmKm7aXJNJ9Ab5HGAgYICWR6&#10;KzKKpudJYcAvpmgBsJDJHkUAV48ihIzybWTnUYIe5UKoQhqYkZl6U0CUX0c7fuIE5oMZ0eBQEWAy&#10;epzIEpeRNKUjF37Jiskvca5Hb4MB6XhUcLlHGXmCkyTa+fMDAwOZXXT3OmCWcsXUQKXqoo6EaCOD&#10;kT8eD+xO7sQrzp+7dO3qxsULpdWVqbnZfGEaDeXHivNzpdXlc0ulmYVzK+fXN7cvblzcWr+wGS5P&#10;+IVvXb504cp2PM4vL07NFqfnZhZWlta2zvtwdWNtfXODu7S6vGICvbmxdn6dB5WWF2fOzRZmi+dK&#10;88trK+Jw5xcXZufnFpZK5030ty+KLHzr0gW0eXFLoBBvi3MzPvT55ExhojhdODeLz7nFBfxcfeMG&#10;liK+lMenJtDYRH50fGyqOI0NKUgHbWwZvDexhBmBSBY+FOJVZMfPc+mKdfrLF8vJioAxsteIM7dY&#10;OlVb0zs0qD6jhne7I1SsLgqVZXKvYl1tvRNrl6/axnxp/cLW8sb64tqqqh6bmsyN5ycdpCgl20Q1&#10;QTrYhXIYo7Bwo14Mf1yvjJ4GX2OxgVWrxfhuYBUfRIOWN9YW11bgFoa5kM+jCwjkzpbm9YgyzOYx&#10;c/7SxbWtzZXzjm1cwGH4F1aW9aap2ZnpuVkuPieKyU31BnfaAkVCvpiJgZsagCWDftidxBHBaL66&#10;eX5z+5IEl9bXFJw7v4ylJbkI54oQOfJgA128eoXrLYqQc0uL7sD0Y4zOieyEZfT9XYVopeqidxKR&#10;eae1raWn9+zlK9uXti8SIRtryUX0NEnQ0pTaWrPS3EDrPmQKCVhqI5hB4YEZUMlPT4GKVoYopGW5&#10;Wj9p6/NlAbWxDJOlZbOkzXOlFWhcW9qwOXRj/dxyaW6hYO/mRGlxdXFlg95pGiM7yD9/8RKkLq1c&#10;mittTRQ2p3A3V5gvzsxOL/ntL3+lUnLJg65Ec4ZMGjJXcWBSXxudnMDYzMI8EAbqsA2ZAUsu5qMv&#10;JKgrT464so7CYoDWTRSTyTFMkJzEb1dP9+nqqrfffnsnDvcAmZHdF7/4RXbg7373uz/4wQ92MpD5&#10;sxr461YDlaqLRmdPu7yrku3HMyM2CIYIMi6HXDXvjiGSh1wiqYye4nBJKkTgBPETOEFCpGCgD4NS&#10;jPgG37Klc4ONJzzmxfxm8/5sZTJEu/2YGyE8tgPMscQuLIivLcS3H4pyISuuEOGLjmbYnx9/5V15&#10;MpUjUoQQhjbOMxqJyeZEBykfDZl2ilNGEvFKghKP9CNN/MiCBBXBnwhcufMwPknQKx/645ELvgnq&#10;kzXV7F3JQHXnjn+7jeeK1UVVnPu9331XNaZnl0KljAalTwKkQT9GfCjSENEomiOFB4+/aKOkqZjx&#10;2Tkt6LsgIjkelGBAc2t3jau5QTRBadlQLwtoDwIkHq5ALmjpKTQNbtigoB1jUBLsGc3FwSH2GEUj&#10;psj+5O4PFGEvAAZOwuEchEWnN0YXwJjUYkAPxvCQfL+0JFBHi+yir+HZoypKRvz3dG8h3kaWTU1N&#10;7s8JQN6+rcfvOjjlVbG6aLn22EXd6cQuGuJFawKbVtOI0KU1Q3B5q4n9BTLBxJ/ICRzf+ylMrQlC&#10;oceyQLKvQgsUaVbhKSA31rdAfWV10cx9cYnoYwVd5p9fuji3srKwuHVuYbM4uza9OFFcmJ9dXdi8&#10;QKtcu7C9trm9dp4qepFyu25uUphdmHXQc865qsnCnOsmHP6cs5gEe/BF9OkRuMPkMtNo+UidiRsk&#10;w15wlaI9eNMpMO9tUiq20PKfYiYiNbHLJoI0qaWycRgsldefstjk4Bx9povu9kiRpf+k14De5EfR&#10;TZ2+973vPelleZD/dDxytzy7KF2UICJay3LiEuFJhhgxBfojlIzjXl29etXv0SWCtKzCiROiNQb9&#10;NFB8v1joFnn33Bj0pRNyKRVQPBIk98Q0+HLjT4jIXIFkYzJjT+bsJYJLFv7kGC5RTdqHEmo0j0SS&#10;8b484nvlL0Z8ZcGYFOgA5dKQmks+9xYPGPMqMsVDKLei4dCH8ooCBsMhVyPBhJuyqiOQnkAaV9XV&#10;2s+f6aIPgu0nDQFOf2rSb2Fbi4/9opYzLfVxES2N1pjoaqw+pkeXryKeIGoZ8ure6rUoZTK0L5aW&#10;bNEIoiZGIsIRGARKecAj/YNGfxAihAs8MGaMNnwzyvowMbxe3JYjlZQrhJ5q7VP6smObEi6QOusR&#10;UWoxlqzOXr7K9blHcVAwzFU0n6yurCUa8Mqar2Zn5oo0gtlz3souvoqYka+QSI0naoDH5xg2bXEx&#10;+85W2Gkj3Rn+GP2VqovGNFOVUqXsHqGAJRMBVV9uTS2i4bgqXzNdvXLNG3slo8kCltwADE80Fhza&#10;vaF97dKwfwh+ApmBHAl6PL+RpLy6BovLQLW8muwVYV1cWFldWFuenb9YnNsqzKxMz0/PzDMcLM2c&#10;v1C6uL28fWWFkgxZW9vnVzcXZheLY8kEf57otRPq4trqyiUCcYb1f2ERWgAv2dlZ7mV4UxBMCoy+&#10;FqULWMb0DDJ1BJxzxfFJlEjM+CoKm9RAeZ6YjBxlRVcvG+zvrzl9OtNFH2Ony5KqyBqgflSkLpqM&#10;8mWjU7Ra2EVdHcPIY9AnhxAZ64hoTPkJE0SYkKvkLc9OgUPmhLxKRRCxSS45u06ujucnDMpkF7lk&#10;vWhlLRGhXJI1/AKDhC8uM0A5xMT6xCplpu+H6vw2jftCraXaAWVXFbMPOySzgkOaLj+3l4/Fdt63&#10;HoMr4tpSE+LBqp8Yv3LtukVedOkyiy6Dkn2DTLg2aLHf2o+3HpkGA/OlxRkZLi55G9lJGXlEPL6N&#10;RKQTSRGttBTqqHP0A2VddG+6Q6XaRd+1yeE9ihsR41otzYe049XrbtlKWnP7ip/qdlHYNU3Mo72C&#10;NG5QNFa42podCWDyE5Nj4xOj+XENrUF9EmgMmw8jZNg/PSJ+/QIZ9yNEQ8eqOmRCixRkHdCCkMCV&#10;lKcKjlPZueecu4H9Kh74A9s+UYQbb7zJ9Qrz8bnwIOmIDPOBTJ4Ap8/BFeqimFGu+IRf1sIDlgKF&#10;SNwjxh20CV10z4yiukDl6qJ37SFpbWnr7xu4duPmhctXNtX8e1DUlNEQPDtJ0wiPJuNJSUggc7o4&#10;A5lgCZzwI1DbafpodJ7VNQckE0Am+5pi03KyZ2PxysbE9YszN86vs2OuLU2vLIxuLk5TOt/Y3Pjh&#10;5Us/vLZ948qF61c3r1zf2ri4MrtcXF4qlNZLcytbyxcuX2B7uPCm8KUyxgAPzwAJmdGnojjghJ8A&#10;FTdkJnCGDMchgcmvjFHkKGlAkRuljkevRINM7lBu5MSpbI1+b4aLLJcnuAYqVRe9r0mM+zRP+0Vt&#10;w9u+fs2WM3P8C8b869eFI2sroZ3ys+XE0lIstdyzCZSXBZkB4tFgbYEydvLny6fXyU/LOrHxybYi&#10;ZN+RXal2GcUGJIqjR7ukIsQjshXQBqpxuuz8OdHsRMIYCo+dcuLbjyealBOeyzvk2bZM8/HAZoZb&#10;PF++cd0+2ChX7K/jIunY8oQZmcZ+p/DjRHYi7Nx3Fzu7kt1QZUof5cvqCiqWq5xdcrF5okeV/+6r&#10;58f+WPG66K1333UxJgiBYqKO3rgOn1du3rj6xk0uEpKSJgZarRwe/p2kmbQ1hNu6af9bEFxFK8OP&#10;Fge5gCgABAaECIeNeGQzij1ygOdbuzK8ggeZItnJhUeICPKSGj9+sB3MgI0c+RXh+ltvXnvzjSiL&#10;OL4VGeR4gmQXPYUnso7PxYkc00zFTwsbKUScQD4zvgXl9vb2QOAeWEQjo4rVRamit2/7DdD+8p1O&#10;MVFKjNw3rkdram7+AKoQjYuiydJmSltQ22lcS+cpMkk8Mg1O4lUgk7tk1mzCvrZqP/Py+ZVkS3Mi&#10;M1du3Jy7ur1+EwgvOE2ZHE1aXk+O8v3vq5fefuPa2z+49hdvXXnrB5dv/MXlizfPr24vza2vMpZe&#10;uPbDzUtvXb65ZS60dXV5larJonnlclqKAA8+seEV7AU+uYC9E5mBTxEichRWUikseZC3YBn4lLha&#10;GhobPV51KrOLPvahIUuwwmqg4nVRBlJNFrqon3GfX126dM1QblTddiTHCR02JxQaXaim/IhqGopf&#10;6KX8KVFHqYJ0USoEdTR0UTYlKmIQIZmam6xr289GeLI78YTfW3odkg4DlH1K3vpWyqEVR+6hc/qE&#10;outVMMYVxyN+RHMtAF00OOcX4lV50Sk5Uo3oq9IJfiJfjyJEnLSM9xUzvuUGP2/evHnDVdUbG+yi&#10;fQMDNKi96QiVrYsC561btzo6OqyE2oA35WjPRD4oP+kizuQYWtCEVc3pSYFpePjDTT9xYG1oZHhg&#10;eLB/aCBoMDfkrWheoZH8KMqNjYiGhkdz/Cg88TZiCvEtEi1NP3iIw3HxScpGymqEeAyeJwtuc5j2&#10;mPIg/WBJiPCUK7nHtzwRIdKMwPvcSJArF6490s4uObP8zjvvpMiMvp8+7oangnVRy/TWl892dRX9&#10;vJf6dRW8m+En8mpbm6YU9S8w6P5mcmGnVobq/OgwOA0NpOSxbB+1edRtdKNBo5CZy6EEk2ODufzw&#10;0Kj/xn/nvyx96fmV5/9d4bnnzv3GFy984dfXf+3ZpS/8xsqvPb/27Asbz315/fnn17/y5Y2vPr/6&#10;4nOLLz5b+voLM//9v54bKczpVoXZoRkT/uLkVH4atwHI4B8yeRLOlavMKm6DPAZjKXsRYQreyh0q&#10;LWlacJWjkuKPz3Ztu6nN3P2cU6aL7kbvy9KspBqoVF3UOl3YRu65d+/6NTo3kPT29eSMwsODZWdg&#10;dGhwZHAgVx63hweN4QPGcC6pWR6rRUwCg94b3pMIg/19qL+3Z6Cvl4dbHrcHJRUJhmdYtN6eIW8H&#10;+pHHCBcnCAMCRdj5KiLv/ES0MVI5UQ0G5R7shT94SxNMPZFRmpT0g4REqcWMt+knaUj6FU+8Hert&#10;o5X4c3UkVTY00T0Y6ytVF90pQ2w47uzoaHNVe3NLR2vjfdTe0hAkvK25HsUjj5AzbU1ISGtTXRpT&#10;SLzipoHxoZCdgfEYITtfpf5IPCJIiidlIB4jrzTx1BOfeNwZ/z5m4nFnHF9FgmnMBz1pFl79KJe2&#10;trGxsTfffFPFguUeIDNasFJ10ThHbwLU0dba3tzU1tR4pqW5sxVEG1B7U30Q/5mWxgh80BXH2/uo&#10;s7UpKP2QJ0K62prLgU3tTc0dLc3tLQnCO1vbOxq6PvKZKwcOvPF3Ppn/0MdGPvb08sefKT3zzMxH&#10;Pjr3zIfnP/qR0kc+lNCHn158+kOlp5+e/8gzCz9z4MZXfn2hravnbHNzd0tta11rR3NrV3NLMJMW&#10;IXhOy7LzMQ30SVtjnVdl3hI3XqUR4qv33CYVhTr8NG5DvXpTkHxuONNFd0q8zJ/VwIM1UKm6aFrS&#10;GJXY8eiiDHqNtTWorupUU21Nc3V1QlVVqKn6VHNN4qKW2tPh5yKPaUhEiLetddXCuShiettaU9Um&#10;sKYqPOG/LyQeW8qRd0aLr4Q3nz6J0ggRzhUiC3lFjg1VJxrFrKniehUfNlWdCD9XRjv97XXVSODO&#10;cBHS9HeGp4HhqT9dXVtdzfTkINXbt27tkVX07t3K1UXdQqAWjfm3p/Jjdaerjhx89fUjh6sOHzx9&#10;5LWHUvXRQxGeemqOJfHTx/DcF3Lf29NHDlYdfhXx7CQh1UdfQ+nbeJRjJJgm7lG+wQk/j1eIP2LG&#10;JztfRUjE5D746HNp7kwkHiPl+CTciJOGeLwXXl0NmWmv59mbZfpK1UXv3r195+6twvR4Y93p44de&#10;PQEGRw+dOAQ298AZTRP1H23tVRqYtkvtkUM1h19D1YcOhif8Ox/rjh4WePq1V5MIR0Q7XH34qBSq&#10;jrySJHjo9VN/XvWJj2985qf/8sVvTn3rP/b+9r8f+d2X+v/DS92//VLff/p213/+9tnff+ns73+r&#10;9zsv9f3eS2d/79vd3/mdvr/9zLVf+dWxE1W1df/rVP3Rw8ePvPz60Vdqjn4/5f8ebMr4wX/wiatg&#10;zGPKeXi4wWeU4r500kfRFASJLFDKDSePT+cGM110Z9/M/FkNPFgDlaqLPmgYccGae5ub66qbyrpl&#10;R33NmYZaulkok2fqTz0W6qg7+VB6LIk/xkQeyqTAzoaqh1JLfV1zfV1rc5MbA6DoXvWW9z88CKrH&#10;GFLRuqhaTPRR92939yTm+tGxYb/dntEjaqCYG0UPRhjoOWv/wrt3bsPenm0gkVfl6qLJ7bfWri36&#10;MOuN5QYmxobHhvqnR3t3lSZH+mZG+6aHhyfG+idHBmZyfYX82aGe6U9+4o3P/t2t/PDU0kzn3Hj/&#10;en54Mp87l88tjA/PTfTyzIwNz46Oz+UHzs3XrZZ6P/8Pf/jc5zfm5gbGx3pyPcP5/NBkbnAql9tV&#10;5pPEcwOFkcGp4f5ibqA4PEgLzfV2jw727dw68hjF41+ZVHa/6F9ZRVmEvyY1sN90UbfBuy3Epc3u&#10;kVlfXuKipeXFjeWVJ5rWl+zlfwj9pIVaSy71ewhtOtW6tGizoWusHtTzdw/MFauLJkpo8uf/kZER&#10;N4MtOiXkdvn5uYweUQOleT34/yH1htiW7Yf9y7f/jyrdM6O9vCpWFy0b7W3ztJt4w+G1VRd/zDtL&#10;dO9aul37r5ScVSrJZ2G1tLiytOFE3fn5wtz2pz678plPbS4Vr13fTO5o3l7anF1yy9PCwtKmi5vm&#10;RfZbIg4+LZzfWly/vnLzl//FzS99+drqpcXVrRJ5Virf1iDBXWP8XsKLbuh3S8rS4uryklHGWGPj&#10;6MDQUKaLJsIu+8tq4P1rYL/ponbFG/ftw0/OT4zcO0VBGfBToI+F8iNjD6XHkvj/x0SmxkbdXWVb&#10;rEMMgaZEI83sou/fsx79xtq8Ckx2Nd++MzYy0tfVnevvYz/p6z+b0SNqYKD/bEqDAz0pdXe000XD&#10;LuoCN5W/NzOmitVFE/jeYWrW5d0HWnRb7UiuMD46Oja5qzTskFM+PzIymZsYzyXHiQjr0Z7BpY/9&#10;/XOf+OSF4Z6Ls1OTAyOjxdGZwYnC6EzOuaGRKc9DI9MJ4W5ifNpvfP3ivzz/b57dTn6lbjonkZxf&#10;MBsfH/FrdLvM/8iEG/4mXBfsL66u6hkYPDswmOmij5aH2dusBvabLlp78lT16ydqjr9edyyh2qPH&#10;q48d91h9/EhGj6iBquPHTp94vb62JtVFk76T6aIfVIKE1lSuw7vOLp06euzP/uiPXv7jP/z+n3wv&#10;o5+oBl75H3+IgJPilJiZ36Xdl6/O2JOrHipWF1V7d+4Up6ecXWptbHAA50xrS1dbaxzM2T1XRt3u&#10;iW3saG91zqitp7m1u6O5rmboQ5/a+vDPX6865ZRfbVNnfU9jvZgdbdV9LS3dDW1dzc1nmvCWHLDq&#10;augcHKj7R79U+tXPb/R19va0Nva3tHW3NvU0t7U1OnmUHCzaPXLOS+KdLa09be0dTc3tjR5b3VeR&#10;6aIfVFJm3+2XGthvuigpQT50NDR2NTShzvpG/k5Co8npyIweVQOGpLaWZmv0+sbeGJ1kVKlr9OVz&#10;ykk13nrnNrtof1f3UHf3SE/XWE9nRo+ogXxPZ9DY2TM7qafzDF309ru3YCbW6Nmc90CIV6wuWu7k&#10;LkBqrK87dfzYyWNHTxw9cuLI4ZpjTpntIp0+dtipn+rDx6qOHzl99KhjR7UnDh56pf6jP3vl6Z/b&#10;OHKktr7qT45XvdJw+OXG1w81nHit+sTBqmOvVZ98teb4wYYTrzYfO9h+8GRf/au/+I9nPvfLpZbT&#10;DbVHDjYcOupIUePRE7XHju0q8xKvfl0VJafw4nyf2b3zrSMD/ZkuugedMcviia6B/aaLWkBx3nbO&#10;DyoXCrNT037lnZ9+VSz48cGM3rcG5ouFc8WC+6Pi7FJ5pEqsT7v9V6m6aFmdL1fgncQuWhifsCN3&#10;fcnvHGb0qBpQRUF2Eu6k5MfP8mPv3HobIMMumiBz9+32FauLlquOLuqK0cLEuGV67rnCNM+uUqE4&#10;OlsYLU5MThXy01P5uamx2dmRXK70C5/a/vRn16bHpjbmBiy1L45Pzo5P+D2HGXedjk8WJ6Zm8kU/&#10;GXIuP1GamNhYzP3TX9r80vPXZ2aLc8Wx+anp4tTY3IRoSUF2lQqTozPTeTRXGJ+dzhenHPzqz41k&#10;a/S7PVBk6T/xNbDfdFHXaLuseKYw7eo80tWdzdahXDI+PTH1RFNhcvqh9LgKZZsWGW7zmJuc98wo&#10;qndVsC56z3B35+7o6Khft2HWczQ47pnP3PergbgR3fXj95G7c+misfPhndQiuvvL9BWri5ZHNvvq&#10;hwYGZian9H1bRgkB2umu0uT0GEWO1Joo5Inlmcl8cXZkIFf6B5/e+vlPb00MLa8U8r35qbn8QmFs&#10;frwwOzs9RWU1QU7k3+TshEndfO/sau6f/ZOrX/zSlamF/MSMLZzTY5Mj+E9+sHmX+Z+aHi8WEiU5&#10;IRlPTrjb3/3UmV30iVeVsgLscg3sN120ofpUXdWJ+lOvu4fTHZ5cfhd1NlUJyeh9a6D21El3YDY3&#10;JveL/giSu293qlhd9N17K8jv3H7XeTq/zNLe0Xams80vqmd/P34N+Mmq+Otqb6OLWqM3UYo1+ux+&#10;0R/10w/gK3dtv5jU3dnZ2dpm02P/2e7u9rbezvZdpe4zrX1n2s62dXV2tZ/tODPgJ8l6WpobRz76&#10;c5s//fE3aqoWes90VnV1dzX2dzUMNbd1NTaNNLT2NLZ3N3d0tTQNt9fnult6h5oW/vkv3PiVf73S&#10;O9py5mxje2tXe1drz5m2njMdu8q8xPGcUHsHPnsSf2dn+5nhgewc/QeAYPbJ/qqBStVFXSKemu/C&#10;89Zbb/mdpKOvHXztlZcPvvznh155+fD3X+GG58j3/zQjNXDslT97KKmlI69+v7bqlB8E1EPu1W2m&#10;i35QaeEIfVQjlYldtKmhvvrkifrTVRT+jB5RA/XVp1EaofZUVc3JU6i5sdHNGMkF92VbaNr3P2j7&#10;/LjfVaxd1P6RO3fZRVuamlRv9YmTDX7t4uQpEN1dOlVdTv9kfbXucLK+6nT9qdr6k3Uf/3sLf+tv&#10;Xn3u3779wtdXv/y10te+uvzs8zefe+HqC1/ZDPrKC1voRfTlC+hn/sbNZ79QbDjVe6Tlf56pPVJ9&#10;srnjeGNd7bHdZf50VU15zt4ApfxJj65ua2zyi3WZXfTH7VFZvP1aAxWsi6ZNmuqifgB0ef7c2qKd&#10;ZkvrS4s8LqtDG6XS+uJSRkkNLC0+lNTYSmnB/aJ22JYH/OSY7R7sx6tYu2j5h4ECmXRRmx8mx0Zd&#10;nFUcGcnoETVQyOV2Ulx9zx3o66OLhoav49+6lRxi2gONtFJ1UZcR0EX9DH1fT894bmRqzNVKY+gR&#10;TfN4XvktA11gdPgeeRweLw5N/Lc/3fitb5W+883Sb31l+aUXV779teKLL65+/RuFb3xt4T0qfeNr&#10;pd/86j166XenvvfHhYWhhZGp/oXx/uHc0FxudGJ09zvX2Bh8Tg4Ozo2Ozo6NQWaup3ekfyDTRdPh&#10;OPNkNfDQGthvumhPf6/fmPcbN6QTSn7sJuf/QdIqo6QGkq32D6H88JALBnvPdrumL0xPD4XTYw+s&#10;YF001ZRyuZwbxRfPzdmPV5wpZPQT1ECx6Biiv9Fcco3k7XfeCQSmdfvYAXlfgpWqiyqmbq5KScrS&#10;7NzCzKyDSwszqnuX8WkPUJLF1D3yWJhxqnRuef7/svelP46k93kjOIkEJMautVpZgpQEiQU7CIIE&#10;SJwEiL4FEAJHCBDAXxLEEWDkH5CPD7Ecx7JWRwBrd7073T3TTfbJ5n3f91Eki8X7LN43u2d2Vvfu&#10;bAzvzkx3nqq3m8Pu4VBzFSddfAvP1r7NZhdrnvq9VQ9/7+/Id2u9fq0NR8K4Ohwn2y3Uk6/iCzJB&#10;t91CDfwpcr1KtdG8lW1WCtVBtVhtZEf1Srkk8ckjC7Za5uu1eq3KVysALJPLZJK0ptOlaUN/pAw8&#10;woCMtej0eUQGZI0+HotCUEXDIQySsShaByIOCgMmFqIAA9HHbMlohAmHIqEg7q5nflHYEl2jf2RC&#10;PekL59TBOOEXRafFbIrNJIU0B4onYSDOJgQkkwShAGo65WGQ0y9KIHY6ftKL8vTvk7EWBYFYo4/H&#10;YmyMwR0SxpllpTdOlj27+lw8AWA64BU2lY/FCvk4n05nwm02nstzkQRTyLPpLBcHUBQNSIlIpuNA&#10;tBJIZmK5cCLKZhGPHcowOFpATCN6Eut65vecmWWCiSeYRDKOk0eJU7RkoH7Rp59b9C9Wi4FV06Iu&#10;g8Gu1do0GqdW69LpHBoNgIFLo6UAA06Nbi4QzYhgURQbnNZ0Ws48ka1fVNSi5FsSy7J6rQZhzLtb&#10;m4dbWxRPwcCmQnVzC7CazYjKg00SSpdjnPgUuWpRQiPkvdloPNjZ3lMqVNgrXoZxbioONxWurT3t&#10;psJ4c12ztXe4vWXeX9/d3DIotw2Km4BOKUArQq28CWg2ts03lI4bCq1yR7uxpbmhsGxsGXeUT2Fa&#10;zzETdUqlYWdHvbkJy7Tp9AWW1rpf2oykH3RVGZCxFp1eEnJfhV8U8aLlSglrKGh4jT3WULCY0uBr&#10;QKvapBAYqPFzgRXkdp1HMAO0KMlTXs5DX7ZadGqdp6dCu0Au1axVsQbardUoFjDQqVYJzt/Dd2t8&#10;p1qDEEWZVkIq3KHEOJdQ7l6uWpS4lBEvCt8zCgvDOLFG3+ZfmnFWWjkUe+KbxUK9mBfOpFKqFXA+&#10;uPStS6hVcbZ8rV4vVzChSnyV5/leo9kpl/la6dxsJPuHNOr4iGap1KtW+4gs4OsFLp1J0tylmfsd&#10;HVIG5jGwalq01KjVOs16r419td0Qxp0W327yrTaFwAComIdeq9lpNaFFUV/0nvigolp03nx64tfO&#10;S19CL6XTaRS8ff/W8a3RcDwZUSxgYDQeAg/fMB5PxA2qCblLD8SUpSe+Bi/gjXLVoqAGsxw1b1Ek&#10;E5YJoBfDexPQvXz7HIwngx/1RreGxx8cHR8Phsf94x9NjgbHw1F/OB5Npjgaj6cYHQ9vTQbvHY+6&#10;CC+djHDmwskfT6Q+//5ocHT7eHIEM8VpjybHx8VaNcbS+qIvYK7RQ8ibARlr0alYIgMSL5qKRJKh&#10;EIBBOhJJYRAKYZCIBijAABsJzgWCRZloJBQOokcV/KJLc42ugl8UuUvgFqlhhTSHNi0UT8FAikOW&#10;N4B0b7RSnQ1gJp49qe/eMtaiuG1CiCK6PsMmYZzFTBoJjE9xaV6UJaeTuXQyjVIJOaaYZhD9WUoX&#10;ygkmm2NKaTbNJQiyXAKBozkRBS6GtxVYtgCPJMeg+gdWyeGfZFJJqc8/LeZ4kk8BabBMVHhIJGi8&#10;qNQTkR7/yjMgVy1K9OdUjuI6/fVHH+G2oNvfOVDcPFDe0O5sabY3EVmk39nSYbC9QQEGtI8BYrR2&#10;b9yw6g1IqhVqt561tpG8DahctSj6VELPE/vEU9JvtSJY16vVOfQaigUM2HXq2d+S2G+Ef9utViTa&#10;CITOBOIu4e4sVy2Kkm33Tu4josllsxo1aqde79SqgVny6XgOA5pDj0Hn1iEfQaDLgnwEswlpiTR3&#10;aQmTkX7ElWZArlr0wkXB4+nk5CPUuo9Gw35fJOBHAw4CBn09Al4gHvRRLGAg4vfANRr0+4vFIvGL&#10;Civ1J2fNgy6w/UJ/kKsWBUmibhLEPPLo3U6H02px26xuq41iEQOgaIoZrnwej+AXPY98AKvUL/p8&#10;E1Eodg+/qM/jdtttDovZaTN5nNQ+f8n09NhtsE+PxeJ12GHGDrPF4XBg4YNq0eezRvrX8mdgFbSo&#10;4Co516LtRmvYGwz7/WEHkUR9AINRtzfuUyxkYNAZDweIbMzm8ygjDnx88uAePKQSbzLWomAOlglJ&#10;j4bZ+VKhO+gh2KxPtydgoHe+4b2D/hBAJUyhppOYtURUKHGQSmyess2jh20SLYrOqgh9BAbDbqvX&#10;fIKLs9JvGQ+HeLj0u10QhvFgMMgWSwzNo5d6HtLjX30G5KpFyZNo9nl09+7dWCzGhMIolydUzIvG&#10;UDSPZYQ9xS9lIIVCfUwsHA6XxHhRLDGLq8xUiz7vLQBaFEUIw7EIWjCgzkMqzlAsYiAhUARTBMjb&#10;uEQ8nUhGw2FUZZ/NXRLc9uJ6/fNeoYV/L9c1eqJFK4U8VkNANYow4w6AmMxFl4aabpyJR4MwSNRi&#10;5eIMilejbjDqWcfjceoXXTiN6C8pA6crpUUZhnFbjC6zAXvAadK7LHq31YCOyxSEAYdFPxegCx2W&#10;0Vu5wfNwmZwtgAoxj9JucvWLQiZNxRISwLGi5zKZvGazx6yneEoGDB7MaKdT8IuKG4glPUClNU3x&#10;6PLWosij92CtGWYJ4zTqEQn5lJdm5YzZj0gGs95p0PjMeq/FAPgd1jxH8+iXMBfpR1xtBuSqRclV&#10;mTpGoJk+uHs3EosF7MLjXrhL2E1EiHrtBpdFC0VKAQY8NuNceC1Gr9XqtTuqheLDlXmqRV/E7M+y&#10;KafFjAQctF1w6g4pFjGgP3ACMyw5tCqH5tBhs83WdCIT/+wb04u4Ro87hly1KHKX4BqtlIoIYzYd&#10;HtoOD53IytFrZ5mn40cZsGr3HAYVXnfp1XbNgVVzgJtqnqV+0cdNIPo6ZeCMAXlrUfKPJAvKv/jw&#10;Q2jRHs8PGo1+C/2N+W6j1muj1Gi92+LJgO7BzFwMO81+q5lLcdVyeUaB0jX6Z72TnC8fo74oat3D&#10;ATXotEe9LvYUixjoNgdApz3sdmbfhsQlWCb8oVNv87NemKf7O7lq0ftY+jg9KZYK2TSHVu+TAULr&#10;27hnznJOx48y0Os2R33BOEdAr4sBpjYamdI1+qebV/Tdq8eAvLXomXtErIdJ/KJQU3ypjJYc5WIR&#10;9bFrlQrqlgB4kFEsYKBWzqMeezKZLJRK09wlPLCknjFyXaM/fSAEOoA9kMlmM6iNWGnVy3W0lqlT&#10;LGKgzl/+ba1ZrjWhRQFSaozM+umaiKQmKm8tymXTSY6ttxpFTP5GpdKsXiafmutFBirNRqnGA7V6&#10;o1ITbDWVK0aTNI9e0llIDy4HBuSqRR99Ev3fu3fjsZhBfXioVOp2dkwHB4a9Pf3urvFgV7Or1O5t&#10;UwgM7CvnAozp9vZQKw8yXly+Q2mC09P7VIs+401gap8YoHll0OsJOp1Rt5tiMQMRt0OAyzVF2OkE&#10;Am4P6ovC+wQ+YZRL847KVYuCQzCJL+kBnxfBzCGXK+bxgOfFV4f+Nnw+hRmvF3T57Y6Ay40gHOoX&#10;fcYbJf2zlWFg1bSow2BAfWwE5tnVagRBYY+KxCigjRcpBAZAxTyYtBrIeIfNiubOmBxLiMQjU1C2&#10;ftEZvQSHns1kNKpUCMyDQVIsYMB2eCBCiGAkIG922+zTfvRYp1/a/VvGWhQc5vJZu9Vi1mlhnIaD&#10;Awu1z182Pa1qtVWlshwcnD1i1Fq32ZKO0zX6pc1I+kFXlYFV06LozlbKZcsAAsyyWaCE5dF8ppSl&#10;EBnIZEvzUMikEfiE+iTT+qJiTSfJzV7GWnTKHZJu0slErVhoFIt8iWIxA3m+BBRBF+GqXi4BKSYu&#10;rNGLUbhEiyIQd8qwdAN5a9FSqYSqRKjsJJBcKLQrFWqfixkQZnGl3CyVMJeF6VwswSmKamPULyrd&#10;HKRHlgcDq6ZFERhardcaTcRA1TutZrvZqDeqQKOJFykEZuai22z02y2OTUKLEhVKtejz3AGmjmVU&#10;H0qlUugSiMd9JZ8rFPMUCxnI5guZfCFHMH0nGo9Di3788cdkjR6XhujS57lGT/K38taiaLKWjMer&#10;xQKMk8/n8c19SjgdzGUA2V4IbBB+lRO4KpbLcS4VpblLTzKX6HtWm4FV06IGo16r0+i1GiMWnTVq&#10;QKdVAXrDPgUYMOpUc2FWq3WqA3QDbDebmDHLcTrhg+TtFyWKFN2s/F5PyOdFX9qg30exiIGAJxjw&#10;hAJ+4MLbPF5kI0J/YoNfFHsYD0llkvQGL1ctim+a4C2fzwd8vqDHG/S4I+ieTI3zlzGAiYyuqZjL&#10;6BEQDgb8XmFLpdPULyrpNKQHlwEDq6ZF927eVK6tbV+/vre2tvPuuwLWBeyuv0UBBnauvz0XW+++&#10;C96MGjWqEAhmv6yQPLlqUYglkl+D0Eb0o0cgrlmvsxoNLgPFQgaMOhcww5JTrwc8dgdq3RNtT/Ju&#10;lnNzlqsWJexBi6KJgM1oMml1aHVhNehnmafjRxlwG43CizqdW69HyKhDq/dabZkErXW/nOlIP+UK&#10;M7BqWrRayCOYp32OTrncLhea5QL2FAsYwCJdo1pBoTyEkMHcl/a4l6sWnd4yPrl/n+O4eILBoh4i&#10;mSuZDMUiBhDdDVxkCbHfYBAt6Um7JWKcxDU65VmigVy16IP7QqEMaFHUHkFSWBEx5NkccIl5+uMl&#10;BoqpVD2X47PZWiYjANlfSRY9aqlfVKIJSA8rGwZWTYvGObaAxbxSIY9kpUJeCOvJcYhAy9FNZEAI&#10;c5oHcAVEmGi2VPzk9ARVMcle6okgVy1KlBJUE4A1+kw23azzfLlUrVUoFjIAii6wVOOrADJEIJmI&#10;XxTy/swszxsKSGelctWiYt02QYtyLNus15vVGoq5NSrVhZeGmu4ZAwgZRUFWvl6r8nwizdF4Uekm&#10;ID2ybBiQqxYlF2jWN3L37t1YLOYN+BxYdvK4fH631+fy+Rx+v9PvsaM+IQUY8HjdcxENeD12S9jv&#10;a9f50wf3hcqiCCgTYsqk3eSqRQlr0E7Y8CUgHosilT7LJuNICKd4PANJlpmLaMhXLhbgFxWCH6Ym&#10;CUOVeJOrFiU05or5BBPLJ5O5eBSNLNMsk4ADmuLxDAiTNxFNJONsKonFjjibCGNup2hNJ4nnIT38&#10;1Wdg1bSo/saG+vq7qnffVq+9o924rrn+1uE7P8Res/5DCoGB6381F2vX375547pGq8ZXflGGiqYv&#10;fdSobLXoDHVYozfqdbuKrZ3NmyqFgmIRA8pNlXLzQHHzEqwmXYZLkfsxWaMX0+sk/7Ikby2K1nQG&#10;nVYIsF97R7H2jnJzfX/tXYoFDICl/Zvru+vrO2trinfeUVy/rj9UZVi6Rn/1pRL9F0jMwKppUSw0&#10;V8ulUrkIYL0JyqpYylWqRQwowABfKcwFFkZLtWKIiRaq5XunJ3/z4D6W6R86oCSzUtlqUZExOEXh&#10;gEI/ehTLataqg3ZrwPMUz8BAlksg6gb6E3wi1BEbuF2C417GWhShDqiAFw2HMgxTzaSyiVgqEc0k&#10;ExQLGCjGYyXEfjNMJZGscVwhkUgEgwWWpfGikj0i6IFlwsCqadEW3x4OJuPRcb836vXHg+FRb3jU&#10;HUz6/SMKMDAcjOZiMu5PjoboT50tFaBFIURpfdEXdQtAvCi+H71/6/jWaHg8mVAsYOBoPJrieDKe&#10;Al+goEVJ7tK9B+fu0Jnl+hd1sS4dR65aFP9MSPlMPosOF3dGozvD3lGvPRl2x/0exQIGBIoGnXGv&#10;O+n3cDO9PRnzVcjSONWilyYO/ZEycImBVdOi6UAoG4rkIrFMKJL0B7lQJBWJJoIhLhKgAANsODwX&#10;iUgwHg1GQkH4k5fgbppaqWz9omJNJ/wz4b5DrXt0t0ESfZ5LsRxHsYiBdIqdBxgntKjoCxVEFBks&#10;wVDlqkVF9/IJ8hhROgMl7itptpbPQPDPTWykL04ZQCZssSBkxSJ6GQaJcvdJjo1SLTq9odMBZeAx&#10;DKyaFj3cXlOu/xDYvvFXivW3ttbePNtvvKmg2Hhz88Z8IGBs8923UWAQlZ1O4W4iGcpTB9RjrOv5&#10;X5atFhWpIZIJuUsWk/FwbxehZWgoQLGAAVBEMH2P9mAfcNpMEABYowelD0NHqF/0OWYgWgaUaxVU&#10;vtXu7poP9w2qvYNdxeHBPsUCBvSH+zrVnmZnR7e3B8AyUTQ4m+aoX/Q5LJH+6UowsGpaNOA2eWyo&#10;P6wLOIyA32YCAnaz32KjEBgQCZm3N7stRr/LiSUnQYvOPPAlnSfy1qLwPoE91Lq3mk26QxVaCZhV&#10;KooFDFjUB7OARiKwWwy5jNCPHhvRojR36TknJmgkWlS/v2/VqMwalUGrch4eUCxgwKTaE+zz8NCu&#10;1VrVaqNKhR4BqI9BtehzWiP9c9kzsGpatFavd/v94XDY7Xb7nd6g2x+0u4NWH2MKMDBqz8ek2zoe&#10;9nJcCqVZsfSJ55SQJSJ9/UbZatFz6uDGQx49lvN6rWabr/XqVYonYaDfqBEMmjxQyKama/QkXlQ0&#10;zvPAUcnu43JdowdhmOPpXAZZdYNGY1CvtquldqPaqVMsYqDbqIGibq3W43lhOjcb5XwOHFItKtkU&#10;pAeWCQNy1aLEOTIrllBflInHIgkmkU7hHouoM0TypDIc8nGwnxuERl+cMoBQxlI2k4hGSgVoUWGj&#10;uUuEh2fdn8kkaFHkLqGKYyYVz7CxeJKlWMAAwhcvAQ96IBmLoqbT/QdIqjsr7yD6RZ/14jzx38lV&#10;i35yegoqES8aiYZBb4pl2GQszSUWXBr6KzAAgpIJlksiBDwJYByNJaNxukb/xDOKvnFVGZCrFiVl&#10;2C9p0RgTTUYjTCgYDwRQaiMZCmFPMcsAOJmLeCQcCfijwUCr0cBcIVF5kKNSzxvZ+kURcXuevoTu&#10;Ni6HHQugVqPGYzikWMCA03j4KFwmtcNiRrbIiWiYwrekZcWQyFWLCvP6wUmrVg3a7Vhu9pkMbr3W&#10;rlMvuDT0V2DAbdIBMFE3YNZYdCqn1VDMpKhfVOonBT3+VWdA3lp09uoIfZeYqH53V6NUHm5tqRUK&#10;DACtQgGQMd2DlrnYRiV2pUKn1xaLxSmrs1J/+uKLHchbixICsUZvMuh3lTf3lDf0inWKBQxoFDcI&#10;1Fsb0zEGdrOQu4ToEWwPo0ek/64kWy2KtMT7D+qFgstg0CmVOuWWVrGp3qT2+Uump3p7Q6NcVyuu&#10;AxrlmkqxBjmaTkapFn2xzwV6NPkxsApaVHg+nZx8+OGH0KKdVnOIEnnDAfb9bkcY93vDbmfQ61KA&#10;ARAyF6PxsD/oZXOZSqVCZgEoXcJ0kLEWJeyReFHUhBn2WqNes0O3hQwI0d3zgEjmS2v0y7FPuWpR&#10;skafL+TOIpkb1UG3CRNdeHHoLzudVgsY9/ojPFA67W67XSqW0TaVatElPCzoR1xpBlZNi/LNeqff&#10;7Y8GkJ7tHhKWkLzUw56CMNDtdeaCEJXOcIVCgTzll/Osl6sWRWQjIRBhjfCLYn1ZLCTeoil0ixno&#10;dftzURXLOX5y72PcjUnoyHKW6eWqRf/m9BRgs2mUux+OBv1BZ4Bv7N3m4qtDfzvoj+HY6CMpttMT&#10;DLU/LpTroSjNXbrSKome/DIYWAUtSngka/QM4kWjEWQ6sEwMeyTjABizeIUiFk0xsbmIRcLxWBS1&#10;7qvlMviEjiJSSmoblasWJWXYwSEkE3KXfB6322Hxu21Bh5ViAQNep8Xnsk6BHwl8LqdQX1RU+EgA&#10;X45xwvjlqkVJoQw0Sfa7XS6rxe+y+5w2t8284NLQX4EBcOV1WANOm99hBWmY1F63K52i8aJSPyjo&#10;8a88A/LWorOPJKJFUe3NoteZdVrsUbkde5tOZ9frbXoNxQIGTFoNuHLZrPXy2Rr9ckxf3lqUcIj6&#10;oogX3d7a2FVsaBXrFAsYOEQw3vbGFPiRwGLQo1slcpdAqfDfsja5alHCX6NSxr1Rtbmp2d5SKze1&#10;Owitp/a5iAG18qZ296YWJqpYg2XubV1HvGieo37RZU1I+jlXlgG5atHH1nQKBYlrNBYKAsQvKgwi&#10;FIsY4KJR9AaNBvwNaNHzQNFZqS/RDJCxFp2yB78o3M6pRDTHxZHmQLGAgWw8fgkZhgFQ50GodY/c&#10;75OTe2ISPa3p9DxTkuh51MaMh0O5RCKbiKWZSC7JLLg09FdgABRlEpF8IlpIxvIphktEktFQOpmg&#10;8aLPY430b1eBAblq0aleml5E4het8NV6q4FIUWxtbK0OxSwDzXZHRLvZvgBUYkfUGJdOZbNZPKcE&#10;LKVsjny16EMCoUXRYp0vl/hSsVqqSItyGVEWj6JYKdXLJexz1RLOpCwOquXSY1EpVC+iXCkA0p58&#10;qVIvzqLWKPFAs1zPJNlcJkP0J7Tomc6XPr1Orn5RQmAxn0c1V6zUl8pF2EahXCzTbSEDsP9KsQzw&#10;mMjFWrVST3G5GMNSLTp9ENMBZWAuA6umRcN+HwD/XtQfiPj8Ya8PezLGgOIyA35fRAQqi4YCfqBW&#10;q0GIEtfT1LM317ReyIty1aJTr929e/cgRUFswOMO+7xBv09aeEPBefB7fDG3L+jxkUHI7fN6fBG3&#10;L+zxz4XfHQC8nsuQ9uT9Pn/gIvx+n8/n9Xoj/kA+mwWZsDri05sy/ELs8HEHkasWJRxWSqWQzxvy&#10;egAYJ24FYU+QYhED4t0SXOERA9L8Lrff68UEp1r0cTOIvk4ZIAysmhZFj2B0uzYdHJz1vN7fN+/v&#10;Wg728ArFfAZUe2iybNCoNQf7NosZWhR5yst50MNE5apFZ73KcDXbrRbQi3701sM9aaHesc6DQbNv&#10;Ue9jrxcHppkBxo/CfngA2C4CnbilPflDNPsWznMKNKOHcQIuqw1OPBgMiKVa9PmfbtD0mObQokjG&#10;QXd12+GhFa3VMdDsUixgwKjeM2sPsLdqDjBrDOoDu8WQz1C/6PObJD2CzBlYNS0acLlDAlwRjyfi&#10;dYU9zpDHHvU4MKAQGHC7H2KGE+Qpw3GHdO9SqTSdEtQvOqXimQfgEDWdouEQqjpwcabAhKVFPFB4&#10;DErnr2MwRZ7xz0WBCc4iHw8SSHvyTDgvIhcLEeRjEYJoIAi/KNGhpKbTM1+Rp/pDufpFwSHWPrAy&#10;jy51CBTPxmKZaBRIMT6KBQwkooFUPMxGA8mIH2M2Fo6GfGifSv2iTzWt6JtXkIFV06I8zzcajVa7&#10;CXTadaDbrXc6PBnTPXoBPITID+Fk0G6hvmA2zU37Lp37n6SdNHL1i05ZA43Io6+UiiiO3W81Wz2J&#10;0em25gFlufE69r322R4l5ckYL87BeV1zVD+/AInPHyUu251Gu9Mi6HRxlkJF3HIuDy368cdCfVHi&#10;F50yLOlArlqUkFYqFFDrHi0whAqjaHYx7I8HI4pFDIx6k3H/aDg4Hg2ByWiI0OtEiubRSzoL6cHl&#10;wMCqaVGUbs5hMa9UyKLVTSGHcbGUA/AKBRgozoHAT7WQF5JqY1H4ReHKw4YajkuYADLWooRGRDtA&#10;iyaYGJJtC2kuxbHSIjV/i6e5SAZp/BzLcbE0l0jDWSvsH4dMOsk9AjaTlPbkORZJXiLQZYkDULmR&#10;gAmFMa0FsxQXlwm3S7BPeWtRyHuOTdZrVQgqIXepCkcp3RYxAKLQtwKxDXy1igxBbMlUKpKIU7/o&#10;EiYj/YgrzcCqaVGjXkdg0uoAs04PWPQGMqD7ywygFqsIFBdFCUen3VY77wEqmL30clTGWnR630Bq&#10;g06j3lxf21pf21mTGBtv78zDwfqb2xtvYq9Ze3Nv/c3DtTf114UfMZiL3fW3LmF7/S1A6vPfW1sj&#10;2F9fJ4Pdd9cAq8GYTadFkzyr6TSlV9KBXLUoiXOAvBcyPZG36PNigMS0SMhFsYABcBUJ+M9yl3ze&#10;gM+L3DqWpfGiks5CenA5MLBqWjTm8yFSNOp2Mx5f3OtnPH6kD2NPQRhIuP0CPL5LQApt0OMOej34&#10;vr9Mu5erFp067jBA7hLxi+ZSbJFlpEUyWZyHAhdPpePYV1LxLCcMeFbYl1LzUUmmgNIjkPbkWQYl&#10;WLMpJsvGp8ilEkA8HIETj6TUkTV6wUcq/XcluWrRT06FCs2Y7H6X02Uy+a3WoAifxUKxgAGHRe+1&#10;m9wWo8dqAlzYO61YXqB+0WU+NehnXUUG5K1FhefR+Ubqi7br/GTQBwad9rjfO0L/4F53gkG3S7GA&#10;gX63g5gx9KPP5vPEZzLL7TnHL/7/ctWiU6YQL4rVcESIILqMmCKsUTrA5udiOGkP+7XhUWvU/8n4&#10;+H3++Kh+p/bzo+FtAYPbx72j93rj2/3xreGdo8nPRsfjo6PJrd7PbtePxqP3j1pH/cadfhstuKU7&#10;c3LkUb89HnQmwy72GANHox5OEsE2KVTOuX8fCmr63CcNL6ZUSzGQqxYVpegJwnIyqC+KRecsV8tn&#10;+Fy6mslTLGCgnMtWs2cop9O1XC7LJjm6Ri/F3KPHlBcDq6ZFE8k4CWlLsgmEQlE8FQORaBgRUA9z&#10;Q2akvkTTQrZaVOxET0jDGj1iIBvVivDQF+LyXgIauVqvVuaKlY2Nyfe/e/zt7/a/83+673zn+M+/&#10;O/yL7w2A//2D4Z/+YPhn3x9953ujH7wx+V/fHfzZX9b+/Pv9H1y/VShmO3yhVSwWynWpT75cylXK&#10;eQKMyY+ous8k4/iW9PG9ew+doiD34TdRiczzVK5a9N7pyf3TBwggx90SMZDNOt9sVOt8ucHXKBYw&#10;UEMvlQaPCFu8p9WoY4xnDIxz+v1IKkN8zHG//vWvX7t27Zvf/CZcMY95C32ZMvD/BQOrpkW9bpfL&#10;YXc7HQAGXqcD1Yqwd9JtIQNgCcGibo8L9UVhuMtxiuKDZKtFxdkPGrHBLwpTdFjMbpv1ZcFltfud&#10;kTfe5v7eK71r125/+YvtL36p87lf7Xzps80vA7/W+vJr7S8An2v9/ddav/Fa8yuvNH7jC+m/fe1n&#10;X/z1u7rdQMIZ8JmtRrNlOeePopf4II/dBmDstJjtLke+WIQWBZ+gFt5mYUC1qGhmz7BDfdFPHtxD&#10;oyWX22m2mBw2K0rg2m0mp9NMsYABh9PuxGS2WqxmE6ox2+xWWCbkKNWiz2CE9E9WioFV06LIwTFp&#10;NWad1qrVWjQa7G06HfZm5DFRPJ4BI0jT6/BImq0vuoR4PLlqUXQLwH2GCKdcLmcy6He2NlU72zql&#10;8qXAtPeWeUf5F9/2feba4F/91vH3v2V941uKN/5E9cYf6b/3h8Yf/IHpjT+wfOcPrd/5I9P3/1j/&#10;l3+s+59/ov7Tb2n+wa//+Fc/85Fua8eh3FJvbxyori/n5LUKBT5Ivy3QhbFmawt6KS/WuieUnt3D&#10;qRZ95ofZA0HJoxuszWjYVypUCsWhUqlWKFTKTYoFDOxiFoMlhUK9vX2wtYUBnjg5LkW16DNbIv3D&#10;FWFg1bQoVkI7jTrQ4muIHe1iLO57fJ1iAQMgCnRhKRlr9HjcY6P1RZ//FoFcG2yo6RSLhBFUludS&#10;uUTipaAcY5pc8XB/+KlP3fna79wpVuLZrA/xG+lsJJuJ5tIxIJ2J4cdcLljK+QupQpVN/Jt/+rPX&#10;P/uLAmerZaLZRDYT55Z28vlkcvazgqEAaCRX5KFlUi36zDYqatFqoRgLomB7FFSD8IK4x4DicQwg&#10;/ZBwVeKEuZBhmEQknGFpfdFnNkT6h6vCwKppUZQdTucyqDIqFCjMprMYi3uUdKZYwEApm0GJUZaJ&#10;ocLgMueGXP2i4JBIJqh6VPwUKop32s1qpYpQMymBULa5aLZr3X5FY+1e+9Stf/+ffjzp84NqdVwe&#10;lGstvtpqVDp8pVOtdvBjnW+1a61itTlutP/lb52+8upprVxttVoVvt3Ge6U8+enBSczi7I8gEDWd&#10;Zr3NAr1Uiz7rXCU9QDO5HAJIGs16u4kdDzRqdYoFDDQRJNrgESwKrjBERxU8V2IJhvpFn9US6d+t&#10;CgOrpkXhgEK/RewBJhwC4uIgHg1SLGAgEQyiGyBqDKKAM+YGHvRkk3qeyFiLTqlD6lIyzhSzGThV&#10;UKngpSDPpvkyqz1ofOraL776tZ8WyxV8U0uyDCrLZ7hUnksCYn174TtcPsWlKkwhG//Nf3L3lS/8&#10;NWosFYvpLGrPw4/6ks4fXRhQ04loUUIs7JNq0amNPe0AWhQ9QIvlMsMw+K6EhmtYE8llcHmFFgMU&#10;j2MANAnOjTQoQhcGFj8icQmTiGrRp7VA+v5VY2DVtKh5f1+7uaXbUhiU22RgUm4bthB+tkWxgAGE&#10;PyFsDOXuSX1RePOWM1PkrUWxQA8aUV8U/RcQL3q4uwOeJYV2e3sudnZ2Dg83fvjtwKc/9fPf/ncd&#10;repge2fdcLC+t6tQ7W5pd2+q926o9m4e4MftHbVyV6N+B/GlX/mHP/3c6z/TXNfpdjaMu9v7O4ga&#10;lfb8cXwELhKQz8JYiMozGVGYXQhgFi3zzD6lN1K55tELMv7BSa1YQhT93pZCu7sHkjUIGZX++l7p&#10;jzjYVmowlUSiwBgGiBfNpmju0nIeF/RTrjADctWil8QSfvzggw8ikQiWTtAjGEUR0f77aDC8NTye&#10;dCfHvdvH/RHFBQYGw+MZDEeDydEYvrJcoYCyOYDAsPSKVN5alNw4sAzKJuLVYgGBEI0c93LAVjv1&#10;vNlYv3btx//hP496fKGcTfTZCp/NCsilz4BxJgeky9F+pfKPv3LvtVc/Kea4Ti5TS5ezlZDkJ5/N&#10;NmaRyTVEpBNJhNsQbX9mnEu5K8tXiwo6Hv3o2RhTzRdQNhMBkHw+L/n1fVn2/4I+F9OkmcsQE23m&#10;co18HlGjKDFK/aJLmY70Q64wAyuiRXGFPvzww2g0isIvCDOrtxpi8BMCf+piXA/ioToUFxloNRsP&#10;gdinbruFoqyo4ojFO1LFcQl2L2MtChah57Fhjb6Yz6HW/fFwMB6MXgpujZq37/QcvqNfuXb3P/7u&#10;j9/7cWt4XBdOadQ9w7h9DODHYU84z8ng/TH/z3/7wy998X671fng9uBO5zbK0Ut+8vjoCxiOhwKK&#10;mSzW6O/dw9qy8EXpzEKlt1PZalHweHICVzOIxXf29yZjXPRbaMfwkuzzqnzuZNwHhpgIw8HxZDwa&#10;D1GjNc7SvktLeFbQj7jaDKyOFhX6LsViwXA4GAyGI6EYE45Eg6FwEM7SWCQSopvIQHi6RUJgaQqk&#10;08ZCSFb2V8UeoORZT9xQkk4A2WpRUYUS6qBFEb2cTia4OBNnEi8FMTYRy6SUqvLfufajr/3OcaWe&#10;zRT9+Yonlw/lCoELwCu5MF+I1LOhf/0v7vyjVz8K+TPoFhoPsKlUTOqTRxrIBcTjMRHJaIxoUVjm&#10;0r4o4fLJVYuK5nmCMlm4N6aSQuegVJx5ifYptV29qOMzbCyeiMaYKAPDTDBQoSEmGuOoX1TSpwQ9&#10;uBwYkKsWffTaEC1qPFBrdnYRkqTdO4N+bxvQ7m9RiAwotfvARTYONnV7e4iDspmMdbHW/dIe+LLV&#10;oqJiAo3EL4o+AlajATXbXRa9pHCadXPhNeoDVuP2W8zrv3L0xc///H98485//S+Db/x+5/d+byDg&#10;v/fPIPw4BH7391v/7RuDv/Xp+69//v1dndvltpvVNptJK+nJ4+B2k/ECjCa7CK/DiQVlzHp8PyJa&#10;dAlflPBxctWiZO0DBdxcLpfZaERtYbvZBEh9fa/68e0mvcNs8FgsXqvVYTAgWNRlsyKnj67RP/pE&#10;pq9QBmYZkKsWxSN+9p+JMVmj99ucfrsDNwqvzRx0WICAHQNrwI4BxaMMmMEP4LfbBbhdtUplSuyj&#10;JE9/9aIGstWiMwQhXhRaFDofKstn1r8UuEymsN2ov578t/+s/ulXhl94/aeff+Unr736/mdf/cln&#10;f+1HAj77/tkAr7zy07/76vjzr40//ZmffvWrxUO1XrAQkyVo0Uh98h6T6QKMZo8In9OFeFEYJPWL&#10;zljWsw+FOAcxq87hcNgsFiJEkboo9fW96sf3mA1uk96t13uNRrfR6LNYAg4H/MlUiz67LdK/XA0G&#10;Vk2Ldlud0UAIORsNu+NRT9gPOsfj/lF/QjGfgcHoaDBCqNhk0EetEizbEQm6HNeojLUoHHeESRRp&#10;R7zouN8bdtqjdk9SDFvduSh2+91+86j+XjB5az82tATfCzETX2zABIYCgoMzCD+OgUhsGIl2Q9Fb&#10;1fzwF6Pacac26NYGnbqkJy8cvNu5gE53JCLPpbFGT3yhEFFn35KkX66Xq18UTz+QWSgUoPBbjcYQ&#10;tPe6AvMS2+dVP36/0xj32sREx70uigZjaqMSFtWiq6Gn6L/y2RmQqxZ9lBGyRu8VN3/AFwp6gwFP&#10;0O9DDGTQ7w95KQQGgu6AAI/vEvxeD4gCb0j+Ij6Ts8f9o0S/0FdkrEWnYh71GxEFWcik04l4Jpl6&#10;KUgXw2zCXw6j6n6MrQYqXLjLhUqpBJdlzpCLcQB+zCS4dLKWyaRzwWQ+mEsyxUQqEU8ybCqdzEp9&#10;8ljuvAiWYwWQPPpp7tILtcFFB5OxFoWgJ3n0uRSHTPBMUsgHl/r6XvXjp1gmzSXQaAnh3wJSqEMQ&#10;RYlRqkUXzSL6O8rA6am8teisXvroo4/i8bh2/2B3cwtdg1H5bX9T6B2s3t7Zv6nQKm9SXGZge0N7&#10;ju0d5c3NG0aLCZUHoEU/EQtjLmECyVaLzpTBRD96n8ftcdj9LqfPZX0pCLj0frsvYk167Q63W8+6&#10;jJzDbHO5A06bAJf1DBg7HEDYanP5zA6vxW11ee0el8fmcVoSdpvkJ+90+GbhcPpEIF60kMvBIOHN&#10;g31im0p98SepdrLVoqJLGVrU73LDJLwOOy560PnS7FNyu3pB887vsvucNtAFrrDHpMbUhiKlWlSq&#10;GUiPKxcGVkeLEr9o1O0OO53YM15vxO1g3M6E1x1zORivjUJgwOOYi4DbFfC44R1FOsPU9mel/vTF&#10;FztYBS2KeFGbxWzSaYVMB8PBS4FTq54Lr141Fw692iXCrVcDZCy8KPH52wyqWVj1h4BFp/K63VhN&#10;FtbmHwkU/3/sfXdwZEf1rgk2hoIipyIUYAw8KDIUqR7JvweP8CgeRfwRi/DIqYhV8AepCEXwene1&#10;K2lXGuWJmpxzzjmPRlm7axtsDCwGbG94350jte5qRndntBoZRn3r296evn37tr4+t++53adP769A&#10;7ihtYHXRlrl9Lp8VVtUpZk1K5bxCrlIojOopDgkGdKpJ4/yMUTVtUs9AUHXKKZNekUoEuC6648Hh&#10;PzkDOxg4bLroQr0GR/fw/AbzvI3VxbPrywhhL9rymgjHiRydGYCDwY2VZWwCCBMyssrbIUh9+jmw&#10;uugWXxi+w75LhVz27NqqQPLag4Mzaxs9YW2rnmdX1wCqNkvs318BljbRuu+5tXUCjEWFfZe2DERJ&#10;Iz2AodHB1kXTmRTMHW9fXbpzRXAxenZj49zaKocUA+trOAvr+nOrawLW1rHYE/NxXBfd6vD4/5yB&#10;zgwcNl00l0lj6yWgVMhXyvlqpVAr5+uVQqFU4pBgoFYs1MslmOqxcVG86A/gXT/wuigUe4yLQslf&#10;rNeaVWzDgP0X+ohKudoR5RIeiQ4oVhodAVMNYZ+ISqXWAiKU0tfKo/BqudRCuVrGU4w9K6pAo4a9&#10;bhJQRy+2fN137un6kzrYuihtrb62UFutVhcgNy3OqcV52JEBbJEMgWxWawuVWq1cxTYQqUwWnka5&#10;Ltqf54+XOjgMHDZdVPD5Njenk8sNSqVWPgMYlXN6+YxOruBoMSAHOe1Qz81iEtmg0+ZyOSb9BzAf&#10;Oti6KBGIcVEYP8Bfltdh99gt/1Zw220d4XGYAZ8IlNL3yrtMbof5SljcDovTbocuKp6jB7dELxPX&#10;fkQGVhe9KHBZKOaddpvLbAjaIZk2h83mBNUckgx4sSrWDhEVxBLGoharGcvtuC7aj6ePlzlIDBw2&#10;XdRrtcJPJgzLPRYL+liP2QCrUbdJHzYaOAQGQEUnwF7UbjZBZSq1fN0f2CNwGHRR7LtkNhoER+I6&#10;rV2vfHCg09g7waZVdYRVr7brBMBDPkBxIbHP9ccttqHTWLRqwg570ZYeutPDcD+EdrB10XwhZzWb&#10;zPMqh04H4TTodCa9hkOKAa3arNOYNEq4u7fodUbtPAxu4QqP66L9ePp4mYPEwGHTRdPJBGbnBeSy&#10;lWK2WsqVCxlESqUMhwQD1RZj4WCA5ugP7F0/sLqoyLIR/kUTsWilkC+kU6Vspq8oZjMdUUhnO6KY&#10;SXdEPpMrZnKl9DbwE4l9rTwKr6RzO5EqVFKFSCiUjMcvtdw7QDgPwHqE3gIDrIviD8QcfTQcquUz&#10;5WQyn0rms9lCMsMhwQCeiHIqC4GspovFOOjKJcOJWCjOddFB0pr439IPBg6bLpqMRvLpFAB3joV0&#10;AsglYwixozZHi4F4ItMBUJNyqWTQ7+O66P4+hsxedKFaqZeK5ULpQUGlWO6IaqHUEcWtetJZqjNL&#10;7N+fUMuXxKgXqoRELCbM0bc0fKaLHoBGOrC6aGtQGWuXMKa3VC01C4VGuQS73AZsIDl2Z0AwEy2W&#10;IaILJYGohXIjFUv7fdxedH97TV7aADJw2HRRtUw2MzwMyOFZdOTk7PAJ+ejw3MhJzckRDgkGxkeG&#10;ZadGNSplQbQH6AG86wd2XLTVl0Brwv+wF7WYjJijx370/QYmDTtDpzZ2hGR+k1bNQJf3u/4GvUav&#10;U29DOw93WIDdasW4KHRRovTAeurB1kUxRw/JNKoV2HfVOK/Rzc/r9SoOCQbmdUqTaR5SSoI6r1Xp&#10;zbpIKsrHRQ/skeQ3+g9l4FDpoj6fT3FqZPL40fHbbp04fnRy6Nj40SNjrfjUsds4wMDMsSNTW5g4&#10;foRh5Pix4ePHFHOzZC96YG6dBlYXbWmhRCN0UbVSMTYyPHn61OzpEQ4JBqbHhgWcHiFMnRoGJkdP&#10;ziuUmEHGx5FwHGBfPKi6KO1nAVsm7EE/cvRW2bHbpk8cnxk6Jjt5hEOCgbHjRyaHj0+cuJUgO3FU&#10;NSNLRrhPpwN8Jvmt/jMZOGy6aCmTrRWK9WKpmi9UcnkWrxaKHAIDxQJDuVhggL0oDBrh04mNiwoD&#10;UP33Kz6wuqiou4BPJxg/pGJR7LGYi0Q4umUgHM1tIeD2wK0T6fbQow5MIR1YXbSl0eezGWHzX7vN&#10;57R5HVbAzyHJALwNEEUhjx0Rl9WELUKwRy0fFxV1eDzKGejAwGHTRROpdL5YgqPCQr6YzxVgIwdn&#10;jjBvQyIHGIDJH9BOBfyLNiplLGRIp9MHOQ06wLoo0QitCfvRwyqvWYOBWUlwesuxOwPFcrmFCuxV&#10;mYkrHud8Kg1dlPajv9D/TyTWkw6qLkp/ILZVTaYSyytLS8sLi0uN5ZUmtgjhkGBgfWkZWFtsCgBX&#10;Kyt40UQjfB09e2J4hDPQmYHDpou6PB6n2+1yuTwt+JwufwtBp4sDDAQczh3wOZyA3+XE8AicDdIc&#10;vTATeiBzoQOsi+KBJBqxH30o4E9Ewpl4LBXlkGIgE4sD6WhsG5F4JprAuCgUJ/AJDZ/vR9+5r+81&#10;9eJF7EePqRBsxADkc6lsJkELP3m4GwPZRBJrPLHSs5gRQmSDh4dggK9d6lX4eP5Dx8Bh00XHT50c&#10;HTo6fOzIqeO3jQ8dHUN49AisoWA+yrGDARjWMgwfOzp6Ykg+OyP2dX8AT8vA6qIiTR5z9LAXHR8d&#10;GRs+OT3KIcUATEPFmBgeJujVGmEdfeuALgqNFMcByOegjouSPl/I5XQqNdYtguSZ0VF0mBOjQxwS&#10;DEA4J0ZOyEaOT546MT587PTJ46q5WThv4XP0B/Aw8lv8RzNw2HRR+MprFHOLpXyzmAOWi3lgMZ+t&#10;FXMcOxgAUdsol2qlYjwagb3o9oho/1/3A6uLinoNzNG7HPaQzxsN+MN+F4cEA4GAaxN+d8Dv9vtc&#10;gM/r9Ngd0EVpjp70KIHg/svnoOqiFwRj8EvQRb0OZ9jtTvh8CY8n6fVG/S4OCQZgJoqzMa8z7ncg&#10;EvQ6fG57mvu6F3V3PMoZ6MjAYdNFYfS40lxYX15CuLzQWF1sAojUmxzbDCw0GwyLCw1gtbkAomDW&#10;mMlkthfR9/9dP8C6KBu4g6t7EIv96Jcb9bVajUOCgZV6RUCtJsZytZbG3H0qtdNetP/yOai66GXo&#10;ohcvg1JY4S6jM6gJ+9Ev1WvNeplDioFaFU9xs1pqlAuLtTLeLNl0Khjk6+g7ah88kTOwzcBh00Vh&#10;uhMJR6PxRCQWD0djQCAS9YeRJsQ5gtEYwHiA1T0BpoyYafJ7PVeso9+Wo37FBlgXJcqgkWIPUKyj&#10;B72JcCgQjXBIMIBnNxSJtIDIJgRx9fnh7p4ofaBl/0B6ab/kcqvcgdVFBUOHyxhq9vv9kVgsEA5i&#10;+yB/JIQl4RwSDKC3hIEoMuDrEpFIJOIPhnxB7l9064Hh/3MGdmFgUHVRzDGhN92erbt8+d7z5/HG&#10;18kVyskp5eSkdmZGOzulmZ7QzQiYnxvjEBiYHd+JFjOG6RlsE4BNluEOi5bc7CJQ+5w8qLoo9CVB&#10;PhFcuoT1DjadTjc9bZqdm5dPcVyVAa1iGqBsmrlJ9eyESact5LIPXLgfuv0msfssiZ2LG1hd9NJl&#10;uCOArwKLfn5+UmaVzxpnpw2zs1dtmkOfYUKvmoVMamcnBRFVzhi0ymSMr13q/PjwVM4AY+Cw6aLy&#10;sbHZU6fmTp9GRHH6NKAcO6U8Parg2GRA4GQL27TMjowoZTLsvVLMZJnwbBuOsqT9jgyqLgqeaI4e&#10;ihPsRefVKvn01LRs3MBxFQYmDLKd0I/LoItiJKr1AXqZxkUFhlvb0++3SF5R3sDqoq3P+Ew2rdMo&#10;5BNjqsnxucnx6Ukwz0VUigGNbEw/KRMwMak5PaYeG7eqVPCXy9cuXfHY8B+cgTYGDpsuCjNRuH07&#10;s7K8AS9wzcUzi0tnl5YRnmkuc4CBs801AYsrO7G6sr60mE0msJwB9qLQQretRtuEah8TBlsXxQsf&#10;ilMoLmym3lxeXFhqNpoce2EAkplOJi5eugDZu7//KiiT8IHVRVtOCKCLZtLx1aXG2vICbEYrC3Uu&#10;n9IMLC4sALCwXW0uLi8KRyqTDYTCXBdljwyPcAY6MjDYuqj4T6Y5el/QD9unYCQUDOO/oPAfjHqC&#10;YUQ4WgxEQ0GGbU7CwQA8DXq87jR2WhTT2uf4wOqiLZtGMImZUNhABkMBOBUHw/FEjKMnBrDuC4iH&#10;Q4lYFHP0kEeST7Y0rK8SOsC6KAiELhoJ+7OJaDoSxERzKg2uuXxKMRBKxiLpBMJgPBaIRUOppDsW&#10;cUW5LtrXp5AXPggMDKouuunwWtRE58+f9wd80KbcHhfg83gAr8vjd3kCbq/f5eYAA/AZfgU87kAL&#10;XrfL6XLA2X2+WCQNSkRtH6ODqosSh7S+BquVbUaDbX7eZzKZDfMce2DAYTFjH7WW4cMlDDUfjCIK&#10;uR9UXfTiBaEHLRTzdovBqdUEzEa3XmtRq/fQNIfqEodRZ9dpbFq1x2xwGXXmeZVFr+P+Rfv4huBF&#10;DwoDh00XNSiVeoUCMChVZqXapFAZ5UqLQmVSyTkEBpTKTjzMaTVqwGDU5+BftDWahyeA24vuuRsA&#10;hwAd8EeknZubHBqaOHpMeYKjBwYUQ0cJWpUS9qIXLj4ASolYQThbg89bNPfl/0HVRbGIHjRmcxn1&#10;3DQ2vJgZOjZ74vj0yZNcPqUZmDpxdO7k8dkTAl2TR4+AOsPsdD7Gx0X78vTxQgeJgcOmi5KXPDjK&#10;W6xVyUXhcq28Rk4LediRgUZ5pSE4yoOPQfi6xx6geEnRMvADeBAGdVyUUYehUXjOgbljs1pZqlRq&#10;lTKHFAPVYu1K1GslAENPmVTy/gfuA7HbuihjuW+RAdZFMbYMXTSdiCxXiuvV8kq1BBGVahouupVy&#10;o1oES3jLAHjFwGkwxDIc5rpo355AXvCgMHDYdNFUPoeXWblRK1Wxk1CxWitVaoVqHZEKRxsDJfBD&#10;aJRLcHcfDYfg/RrvelJHYevY7+dggHVRDNyBRnCItUvpXGZ1Y215ZWl1eZmjewbWVlaA9dXVQga2&#10;jJvr6O97QBgdPZhjYHXRlkKfzqSwdunMyuLGcnNtdXGRy+fVHs+VlRWS3rXl1dWlldWVtVyh6ONr&#10;lw7maeR3+U9mYGB10TY1SbAX9fvdTofTbnPbbR6HHXDZrE6rBSFSOARadsLisQvw2WzeFmOlQuEg&#10;5X1wdVFBjRfMGi9dTiaTTrsdcihQbXVwSDDgtjkIHjv2/XQi7rLanRab02bCGB4ZjbTUqJaQtluN&#10;77fsDqouSsxls1mb3Wp3WFxOq9NpFgBB5didATdeKHab3W53ORxOi9WNqNPpj3Bf9/v94PHyBo6B&#10;w6aLwsu9YmICrjIB1cSEenISQIRjVwYmx+FdUC6Tyacm9Ro1fDrhITiwtSGDqouS9yGhO7l0ORaL&#10;KebmRk8MjRy/bWKYQ4qByZGjYopkJ4+Mn7gV0KrlmAwV+GwN2kM+W3pp38ftB1UXJX2+kM7AwH7i&#10;+NGJ225VnDyuOnlcMXyUQ4IB1cmjsydvmxy6TTFyQjk8NHPsiGZyLJfgc/T0aPKQM7ArA4dNF02H&#10;w9loNBeLZSIRoBCLFeNxhEjhAAOFqMDGTsQjwh6gkXDI562UShAmrovu+kR1d4K8sgv6UmtcFKMo&#10;GJT2u+xBl5FDgoGA2wT4XUYxfE6Dy27Gxt/gU9BCt5uA66LbXPQWw4D9hQvY2CLgcAQslpjdmrTb&#10;4hZj1GHgkGAgZjMknLaQzRQyG+I2c8xuCdpMmSjfd6k36eO5DyEDh00XrVTL9UatCX/EzcZCvQY0&#10;G3UAPzgEBuhoYwPGokuNOhxgZjKZ1ojTAamjgzouKoyH0tHSReEgs14u1Uv5cqXEIcEAnl8AGSjC&#10;wlQ8DF30/vu3/YsK7F4UXN/39RjUcVGBtEuX8tksHIqiw1zEw9+oNBfrQrfJsTsDzUajBiw2FxYX&#10;sdyzUV+IZ7LeeJwks6+i2LHw97znPdddd923vvUtmKh1zMATOQP/JgwcNl3U6XEB8DLqFbyLMl+j&#10;mxFyPXqoQ/fW0fLCyqiAl1EMisLaFiZkJLrC0Gj/feYcBl00Ho97XC4w7HPaHHYnhwQDToerI3xu&#10;eyoRp6+kCxjTax3bCn/fettB1UUxtoxVdYlUyuXxhBMxwBcO+iMhmD5ySDAQicV82BMEOwREol5s&#10;pRKNOUIhSyjIddG+PYK84AFh4LDpoiatTqdSa5Uqg1pj1Mwj1KvUCDk6MACHolvQqVUalRL+RYvF&#10;IkSfXvoH8AwMqi5K9qKgETPKWLtk1OvV8jmdSq5XqzgkGDCqVAzMVzDcBZv0GrIXBaU0R9/aR2Br&#10;8Llvkjqouuh9ly/BGUE2n4f1CPYRwNLFkMPhswhrGDmkGLAa/U6Lx2H2Oi1+h9Vnt7gdlnCcz9H3&#10;7QnkBQ8KA4dNF42HwrFgCECEkAiFgWQ4wgEGUqHwlQilQgLgWRTbgGIkGboonIsezGb0eMgGVRdl&#10;Q3bQRROJBNYm443vtpm9HF0z4LGaGDAuijl6wVh0Sxdt/c910T2+qMhdWzadNmjmFROTijGZRjap&#10;nZhSjZ/mkGBAOzWuHB+dPT2smRhXj59Wjp3SKWaxfSofF92jIPLLDg0Dh00XTRfy8C9abS7Aqqdc&#10;rQLVeh2o8aPFQKNWa0O1UavWqxXYP0VjkWQ6TeNOW+/8/j4qA6yLgkBhJrmli8I7we0b62dXlzbW&#10;4GeUowcGzqyvnTuzkUvH4V+U9lTFHP3mIV7GtJW2v/8P6rioYM586XIZzu7jiY3llXNnzsBtJvy4&#10;nlnhkGLg7PLamZW1M2sbZ1fXzyytnlvbgBtrfyjGddH9fe54aYPHwB50Ubw/iQc2OLZntYRex4xV&#10;VjIVSG8WnN1D+awoVvi9588H/f5gJBTDSysehdv2RCyKaCQahoqViMY5wEBsCzvYgP+BdCwa9vug&#10;NbHmaCeZsb1fkQdLF6U/TfwHsr96v/40KhCKfTgK4YthGV2pwNcuXWXpVqlc3AFa6JSMRFOJBL3x&#10;Qam44farvTqWs5suukP3YPWhRkfP2S5gHcuXTqQemPWT0pl7O9vSRTOpFFbVtRZ6NhZr9ZWFJq30&#10;5KEEA/hmx3ZLAPIsLi6ms9kg33epN+HjuQ8jA73qotSXoiNliijrZnulj3WhKAGHuED8ZKXt6NVZ&#10;unREXALlJF1UPT09OzamGB+fh1vR8XEBLXejs+OnOAQGZKM7IB8fBebGx+FfFFaj5F9Umvx9PNur&#10;Lgr5ZCJK1WiXhO6rx65FmSze/eVXzYkyoTgJvu5dDiyq83nctLaOh7sx4He7GHxgjMHpwoQyNRON&#10;21+V/H3JsJsuSoWTKO52I9azsa5vt5zt6axkunbfhVOQy0uXc5kM1ncSQl6f1+Fkixl5pCMDLqzv&#10;bK36xNpYQYbdbpvb5Q3zOfp2EeYpnIErGNibLsrUSNadXlFo1z+oC2UdKYugAHS26GZZl9t1kZsZ&#10;xUVREumica8XRvgxlyvl8cadrpjDGXe7gbDXwbGDgajHwRB2uwPoVJ2OcmvtEujdc9P01JS96qLU&#10;7ggpAhGiSE83ReYdfx393FtRnW8t+tqCvSgWhamVCmwlwBbm8EhHBrCYrn1lk06ltBlN6eSmr3uy&#10;dexM+36nSuiiYhGC5OAnhZROP1Ed1pf2VDUmihShQvag0+52UyoWuqjFZNKoVBq5IJzzSoVZpeKQ&#10;YADr6UwtWNRqg1xuUKqsegMWJlzji3K3ZrpqOvfpdFWKeIZ/EwZ61UVRbeqm0Jeyro91jN3/UUxJ&#10;YNeKS2P9MyWyU92Xz4pll5AuimlQTIZiAmWhUl6sVYFGpdxE2MFOst1y8hCkVOuNLTSrdYblanW5&#10;UU/Fong90cuUEdvXSK+6aMfK7K3CJHXsWkhUu1B1vF2Xiaw0+HQK+LyJSDgeDuVCHFIMJGBaIwL2&#10;XyBg1A5z9NRY/ya6KIkBWpmJEKWIezPW0XUpM+JsKFaQSNGMkvjsvsQx1AzXd8J6z1AwHgqmopF8&#10;MMQhwcDm8xsIIk8hFC6Eo0lfAKtBuS66LwLJCxlgBvasi1I3iP7wWrpTIpY9p+ilWUdNHfiObrz7&#10;hkD1dmQmXTQSj6YzKbh/gaVoOplABG4J8Q8vMg6BgXgy04ZsLClsSpVMRAL+f3N7USY/TCyZdO2Q&#10;B+mfO8SvXZykL+/mLG5BDxHGRSGKywsNaPu0/wIPd2OALPHEIbywA1hiA8WJ2np7jr6tE+imXXrK&#10;IzEuSuUwyUFzU4sjnUkp5UF6TzelEljJdO2OMnstsD0/agVKYVmPT/UV2EC2vtx3axeeTgxgXwBE&#10;sNIT4VJzATuHxJNJf4Trou3yxVM4A1cwsAddlHpO6gn//Oc/5/P5O++884pCu/hBlzOF4a9//Sve&#10;yHfddRcuZZ0qnUXOPfTVOzpqFLtpLyqfm5mQzcjGaWN67E0PM8jZCZl6apxDzMD81LgYsLMFUUbt&#10;PDa9EbdRF019TVn2PC6KVQNwP3Xvvfde0+0vX15fX4d7/3/+8597EEKJW4vlE8tDnFaL02J2mE3w&#10;7MTRPQN2s4ngstrIXhTNRIrd1v8SjbAPp3bTRal9WSuzyqBzK5VKzWYT997bV5K40mtraxDy++67&#10;71//+hfS2e3EefYcR52x75LLYbeZjHaT0WOxOAyG7pvmcOa0th5hyCT+fIRWsxk9GBYnXntb760d&#10;+Rz93njjVx08A3vQRVFJ6lrR9f385z9/05veFI1G91xzekjL5fK73vWu73znO1QyqaM7+vOebtHe&#10;LZMuCoVq+tQpAMuX5k6fBrCUaQaRsVGOFgMjc2MjijYIpI2PwWCM1i6109tT63SfeQ+6KITnT3/6&#10;08c//vFPfvKT99xzz96qiqtIFGUy2S233KLVavdWzm5/qbg0DD1pVUp8H0EON9fT0ao6HrYxgDV0&#10;O4DnF9CrNRjVJ7aFZTf9nLkWt+luuuhmTVp6MQkSUvBx7ff73/72t//hD39gX9wsIi72qnEqc3x8&#10;/C1veYvBYEB+dperXttlBnCYz2ZMOu20bHzy9Cnhs10m4/IpzYB8bEwtkxEUp0/DL6tRpU5FuC7a&#10;pdDxbIeXgV51UXqHUr+HHhV73b73ve+lr/KeSKRyKMSFKPDzn/88Svvd735HhV9j18pKZrUiXRR+&#10;Ns6srpxdXVlfWjy3vHxmZRmRDSFECsc2AxuLK2KAK5CWSyUxVHKNTcNapJvIHnRRSON//dd/PeQh&#10;DxkdHaVbtAtDN7dGHlJrn/3sZz/qUY/KZDJ7Lqf9dlQUQhwYF8WiMCwNwwKxoIdDigGsOmSgVYcU&#10;+pwu6KKk123biz7Yc/RoXDQ9PS9QRDEi+tjHPvYJT3gCBjORjs9wOkXZ2oVEIkWQm0uXzp0799Sn&#10;PvXxj388CqQUiUt6OoXSkL+Qy0IyIZMhrycE5j0eLp/dMOB3OYm0ABbbY6lsJMLHRXsSP575EDLQ&#10;qy5KFKGnSqfTN9544/Oe9zyUQIl4EVAPRiESWU+LFHGc8lMKhbgW0/0ve9nLoI4GAgH8ZOmUudeQ&#10;1YFdeP78eQxKuII+TziAvZV94VAgFPIHsWdwOByKBILRvgLbE+M+UW88EQgmvFn8jYFw3Bt1RwLR&#10;TQTDW/FYJBCLhX1JbzLiT2S9uMKfDHu8/mQgFMYOx4Q+1TaCanQCNl2KYZ9lr5vtRy8Qu9Mml5G9&#10;b5Gr6qJMtHBLyAx+/uxnP4MUfeYznxEq2DqoNiRR4vxI39ReLlxgcWSg/BTip9vtftjDHvbCF77w&#10;b3/7GzsrjrC4+MKrxukq1CoWi8FuGfaiWE+3UKlySDDQLNcEVKqbqFaW6jXY2eIrKRGLbbZmqwWF&#10;+BUtedUG2UsGiXFRsVQg/o9//OPVr341PpE0Gg2JIokrxXFvltixHuLSKDPlt9lskPaXv/zlNAUg&#10;zkYZkCJO7Fh4eyI2AMWRTSaysfBqo7pULS0INpB1iabhp1oM4BEuL1ZrS5Vqo4TlsXV8vKNH5bpo&#10;u4zxFM6AmIE96KLUs/34xz9Gv0pvfBTIelTW73XsWullgTwUoSeUXfvtb3/74Q9/+Oc+9zmqIXt+&#10;WZnimkvH2y8hXTTo9QQ8bsFFodMVcLlDLQQdmxH62Y/Q6YSrObffERfu7rKHnLaoLRJ3ev0uTwtI&#10;JNBPj8vlcjuddrcHY2VwO9nK6Qy7PRFnh6qyP+Taa75VDVafzYjXjfo4HE57rlDAJ0frRd//N/3V&#10;9gBl4gQRohZHK8NoBG9nvPGZhCAb5WQpiFAKkxMmhFQUpZPF8t133w0tAuqo0WjEhSwnnRWX2Wsc&#10;dcCN8FkXCviT0Ugxk86n4hwSDGQTcayhIyCeTURzSayqw+ebHx4eQCaO7XHR7R2Yem2ZbvNL6KKs&#10;CFQJMgNDpkc+8pH4eL/99ttxCik4KA8ysMwklnSKhSRpLBtLR+Qvf/kLvpLQbVosFlYIZWA/9xC5&#10;v1WjUi4b9rnziWglkylk0tlEUqJp+CmBgUwCMpmOhfOYQkoloczjKx7bqbB32R7a4lou4fai18Ie&#10;v/YgGehVF6X+EF5oHvGIR2BcFBOXqC26Pur9EIpf0JSIDHQV+0mX0J9JfS9CnIUpPuawHvrQh9JL&#10;nzKwHph+dhm2X0W6KPknJNeFZqUaMClUAlTyvsIp11uUSq1yTq2VaTUzlvl5i0qjkyvManlH6BQ6&#10;ZFaq5ozKOZ1u2qhWzKumlGq1WSGk7IBeObdflderFR2hUSl18xq4wcxg3yW0eJfNcM3ZpMdFSaJY&#10;WyPy05/+FIoo1FEs6MDNkYHeApQHwskuoQjysNcECSGrMsuJlFOnTqFYvPRpeR27FqdIgNlVXUao&#10;PhRCS5lXq2YnhWV0yikZhwQDiplpxewkg3xmQj4jU8xOWI0GbBKEdgGl28K5reJ12Sw9Z5PQRSFX&#10;TE7Q+bzuda+DCP3iF7/APcQiR7dkOXfUgCQEiSxCGUi8hT/24kXYoqDkF7zgBZhaQgoOVggRIk5h&#10;p6QjpMVXiwUz+qEpGS3wlE9PSTQNPwUG5qbHlXOTyhkBc9Oy2ZkJzbwyHOG+7qXFjZ/lDFzegy6K&#10;/u39738/er+PfOQj1MshxFJ6aJKrq6vgFBnEL2jqDxnX9MZHt4kVyktLS9R/srPf/OY3UfIb3/hG&#10;TGkhESXjYGe7j7RfRbooNhCs1iqNhTp2aoPtKDniEDZra9b6i4VivVmsLmcai5mVhdqZleqdd4fv&#10;uqNy57nCTtyeu/P23F13Zu66I/fHP6XOr5X/eDa7sVq8c6G+UG4sLVSBZhv2q/JLdUx6dgIoWmhg&#10;q0qmi96PhtxT03TfiMi5my7KBAzSRQUisry8/OQnPxnygzUdSKRTkAS8+jEYBeGEtEPqECKOCCQW&#10;B4zuMLjEBAYRdqAQuhFm5/GuR8k/+clPcJbS2a2pAj2FKIRdji+7oN+HcdFYMAAvjhwSDESDAQDu&#10;LinCQmzABF2UGkv4VmodD+IcPQkJagHZQxwCCeGBbSeEDXJCZxEhGaCQ0s+cOROJRNRq9eTk5Ozs&#10;rMlkQtdKuiv9de2S/8c//vFFL3oRyv/Nb36DQlgGKpDdCz+7P4hD2IvCUjQa8MOnK4QTIirRNPwU&#10;GIiGfImoIJzYLlkQznDIH/Bhj2n29dF9E+xLTj4uui808kIOgIFedVFUCd3pM57xDHR9R44cwU/6&#10;Qp+bm/vEJz7x1a9+lS3xoD4QIUWQkyIUjo2Nffazn8V0vHiFMnrRiYkJlIzRUegVyNl6pWyPc3RP&#10;CN1FnJ900VwxX6yU4AAOjuAQQi8F6g0h7CtWavlmubFSXDhbrKwvlNz29XlT3aK/Q2/Y0BvO6PXn&#10;NoE4Uozrhvk1i/pui3XRZV3SINF6+7nFcq1YgOe69nqW96/yglVYJ8C7INwMxqMR2ItCBUWTbI4w&#10;iinuQ3w3XRS3Ym9wxGk0Xi6Xk/BgkQilQKKQDd81P/zhD7/whS985Stfgcj9v9bx5S9/+Ytf/OKX&#10;vvQlCC3cQWAxMt7pKIokh0K6Bb3csTAf0/TvfOc72YgrZRZXAyndH+wWGBfNplOtBXSLq8vLHBIM&#10;bCyviLC6sbwJ2IvCpxO98am/ENplL1+x3TegkFNiXBTty9RC2DJBMrGkDmJJkkmtjxLYCCdSYPwJ&#10;EYWMvfjFL8Zs/nOf+1x8lUNK2TwR8uCgKrLC8Zd++MMfxnTS+973PpJG5NmzWFLhCFECKM0lUxvL&#10;S7TYc31pQaJp+CkwAOE8s7K6tri0sYSFsWsbq+u5bD4Y4OOiTKx4hDPQmYE96KIjIyN4KT/pSU+C&#10;lzzWMZrNZnSGsCBl1p64HzuLOHo29hOjUlhMis75+uuvx6CQ+Cz0gec85zk4hQGoa+lO2b3Yn026&#10;qNdqBeArz2M1ieG12voKuJszOsxWu8PrNsrs+pe99s7rrrvn0dc3brx++caHr974sLUbH7ohhIhf&#10;v3TjDYs33LD0yOv+dP119cc9LvuQ6/783OfdazQZwgEj1Z9Ct83KsF+VFxxddkLAZgNpbrutVCiA&#10;W1JE9/KRwNqju4iELooC2OsYcUjLBz7wAUggBu2pbCYDECr6eoJcQXQR7jggukiBOR/0VcgJXcgu&#10;p7vgowl5ILEYtqLycUcciLOclN5TiGvxCPi9Hmy6hC2EIqEQhwQD8WBoG4FwIhgB4oEwhqHgjoCa&#10;Y3u4/sHTRakmJBv4rH7c4x4HwWOOHXAW7Y6DyQ+E6vWvfz2kF5afJJzUnSKFpA69osPhYMImLh/l&#10;wDoa2eDtAbbHJH4sA4v0JJYXL2E1H3w6wV7Un4xEMSgaC/oS4YBE0/BTAgP+QAyrU0PhZDgS82Mw&#10;GQOjwUiY+3TqSfp45sPIQK+6KHo2+MdDv4cQfFFHR5/2b33rW5H+zGc+84477qBvf2Rg/S0jF2/2&#10;3/72t8iJzvbTn/40K4QyI/zgBz+Is6985SuhFaB8lIDEXo/2q0gXnRsdnRkenj45RJgZPjE9fFzA&#10;VkqfIvLRo6dOH506MmY6dnxi9siLbir9zzesnJIZ5Cdm5ENz8uPyTeDnySn58MT4iQnlMb1ySCMb&#10;1/7vt1ef/fQ1uezo9Ik/zFBtrwwn96/+suGhjpgcGpoaHtYqFeVcnrXF3l5z7PJuIrvpotS+4grA&#10;rc0NN9yAd/ett95KJbOzsAPBEBPk7VnPetb3v//9733vez/4wQ8QIk6Rj370o0972tMgddAE3vCG&#10;N5DgoRBWAiJ4UkihxRArCTwykJraLmxUgS7DZDJpMRmx37dFrzPrNBxXZcCkVbfyaGHNaNLOAxaD&#10;nu1Hjw+lzRbp/8eSxLgoWp+q8atf/QqihbmeAtb9tTw2kGAw6RoaGoLc0gcRVsT/8pe/xNJFTDB5&#10;vV74uCNDU2SANoucVCyVzOQQxk5Pf/rTUQKWlKLvZQLJIl2Koigbet1LcCaM/ehNWh1Jpk0/f9Wm&#10;4RmsOo1FqwZXVq0gn9gpANNJfI5eJFo8yhnowECvuij0zOc///no9DC5ieLQ15HaiT4W72ik44C/&#10;IroT6wmp12V9L2aU6Ht/bGyM1YmdRfeOXhcDpwsLC+xsrxF2a3Yh6aJhuz3icIRd9i3Ywi5bxG0P&#10;uy19RdRttPstYWug6bIGYtqX/4/1j7z3zkbMnwpbUiFrKuDYBOJhUypqcCUMmZCjHjBWEr4vfrp6&#10;8023+7HYP2CNus1A2NOGfap/zGXpiKjdEXU6/Xa7WBdl3PYvspsuKr4jtTVM7PDGx4GJTiZLyAbJ&#10;hC6KGU+cevOb34wxUsgwbPDogFd8/MQmTb/+9a8xeIU8kD1MmrPyqXCEzCfPu9/9bnYWEfG9xOnd&#10;xOla7Dhm1Ouwj4BerTKpZzgkGDBopgWoZ7Ywp1POaBXT0EWhOJEatq2Bbse6aY295JHQRalxITmY&#10;oEeveNNNN8EhA+5BEsW+YrDl3Gte8xrqD9/2trdBjJHCsqHXwnAouYZAnle96lVkScIyUPcL4cQp&#10;SC/sA1E+HchDdRArwEjs7rhw6cID5WLRbDCp5xR6lXpeMWtQz0k0DT8FBnTKKdP8nFE1jThEVKue&#10;NmiVyViQ66LdSR3PdXgZ6FUXDYfD6PFwzMzMgDX2iKH3q9Vq+PbHKRiCss4QEWQThzA4xFwSsr3i&#10;Fa+gXlfcVSIn1A903cigUqmusWHovlQIenWfz5fNpSrlfL1WqlYK5WKhiCln/Af7wv06iuVSJxTy&#10;5VqpXm3kV4vVlUb2la+852P/vXpHs4HKlMr5QiWfKxcBqkmlWE7X0+lSFScai2tf+Owdz3n+PUhc&#10;rRSqhRKhXCghZfte+1X/9nLKRWHBV8tUFc5J0Hx4wwPiVrvGZpK4XEIXZY1LL9xvfOMbeFlj6JIW&#10;0NFZqiR0AGgCOIuhe9yLKQmIUzZKwUv/0Y9+NAQPdnck2DhLGaiGX/va13AWs6VYYEKXIBRnkPhD&#10;2k9RCUiH6ov96NeWFoX96PkhyQBWHW4CW323DsoOd0PwL0qUYo5+z43S3kzSKbvpoqgAVebvf/87&#10;hjohNh/72McohbRHFEvCCeNlSCZ6vB/96Ec7qk35KRHmyigEOWFQKs7G4rB/xll8c0E4d9SZ5dmR&#10;LvlT6Lcx1JyIxpfqjWZVcOK62uTyKSmdONmEeNYatSp8sS7iV7OZTKe9Ia6LSsoaP8kZuNzzOnqs&#10;LUK3iU6P+W9ER0d9HfpYzLnj1FOe8hQsTwa7lE5dLlNdvv71ryMPRp/YXCpy4ixlwCXkMAodLy0L&#10;vZZWogpQCaSL+tx2r8vmddgBn9OBXUXgyhPwOpz7g1aZKHYHPAGt2eQx29wBr8MRsj3vJX/9X/9n&#10;xRcNBGwewGf3eG1ewGf1B1pwatN2u90RmvWGwv/94TPPuPmsxSdUEXVmuOIW+1X/HeVs/SFYp+xx&#10;ObE5NXRRrKCnASdqsmtpoKteK6GLiq9FQ3/oQx+CzGDQHuOc4lOIwxET0nEWGyaSSIgFg8Xx6n/t&#10;a18L4cSSeRrCImUAJSCCbLBhxtnHPOYxtG8O0ulalm3HfaV+blme4Fr4uo+EgnBFmI5F0/EYhwQD&#10;qVj0CkRjqRawUwUUJ1LzSDilyN+/c7vpouwO0EZgGQLZw75ySGS9HEkOppDgGQ9nP/WpT9ElJGli&#10;icIfhZ/4bIfZEnLCjAQD6SwzRVAaZudxFh9TuVwOP3HgFIWUp8dQKAH2ojB3TMfimbggnKloSKJp&#10;+CkwAFcDWEYH/7cCXbEoeAsHsckJ9y/ao/Tx7IePgV7HRbF2HrooDlg0Uc/Pujt0mMeOHcMp9K6/&#10;//3voUpBkcCaJqxQRogD/t4R4nWPPhO6KMzkwDddzgpBCsZX8bpHOdie/hobRFws6aIwLdMrFPOz&#10;s9q5Ob1CCQ+f84ACnj8V+4Q5+AVth1mhMIzbDCqd3TCOWcWXPuev//cddbdjTD8/rp+XaQmaSa1m&#10;Ug+opxwqhVk1YTL8wWxQfuI9zRc8a8OgVOo045gpE0OnmCXsU+UVWlDBIOIEM8gahdxsNJTLZbzr&#10;xcReYxtJXy6hi6IOrBqQvXe84x1QFF/ykpewPehZBiiWN998M6QO46LISQfuC8WA5aFqYP0Isr30&#10;pS8lXVRcPuLY9Ba3QAa8XJBffFb6r9jtLGkmWG/isFntZhO+j2AFwSHBgM9u8Tusm7DbfTYbgKV8&#10;dpMZPp2oRbYH7bf8fe3G/7Wn76aLoiZUGcwzPPGJT0R3R70ZJbL7kmtQ9HUnT55EIiQTIeVBSB0s&#10;ZcYpjIhC9nBgHp9lprPIDMtSnIJ8Qr9ld2ERytZ9eOmy8PGFOXqnzWEzmlxY2umwB9wOiabhp8CA&#10;x26BiGJVbMBpCzgcLqsFq1aT8RibQOy+CfYlJ/fptC808kIOgIFedVH0eOjusJo4GAyieuiv0Eki&#10;xIGfsMGjASj0iuhghX6z9SGPkF7irQQhwCgWdbxsbI31w5h5g+UeLv/ud797jQxQragQ0kU9WMlu&#10;d2CIMeCA9aPDY7MLQMRu2ydY0B21I+zRxtGfe7XegCIYmH31i+/+wHtXsY+S12EFPM4WHHZPa8BW&#10;GLN16aMWR8KlwwrWz3xw/eab1gJeXdjhdjmtAOUXLmx1fULvt1/13yRkJxtYXI+6Oe02rL8An2gs&#10;1nDX2EbSl0voolQNhGhlvLVvueUWyBXmQ++9914q8/+zdyZwVhTX/p+7cksGcEFFBWWVfRtAUYli&#10;1ARxiYkiMcLLMwYJ8tegPoxGCBg1bs+nJoISBMSooGJwA2QZ9h2UVfYZhk1wZUA2IfH+v3XPdNm5&#10;M9137oWBgan+9K9vdVX1qVPnnDp9unq52igTC4GlPOQssaiUuvmnFpkbN27kr+chwtsi+/fvF8pm&#10;S+L555+nFEs2xk9mhoszcDicaS7+R4APib+hP3fPd8Xt6imBN0YOZzUiSuy+gtyIl8w9euI5cSYZ&#10;qiadw7xiUWgID0yhy5NL3IIXwpIvI6h79+44Or5JwhPLhCvYoZS6E8ZQly5d+tJLL3Gpzn1/SEm+&#10;ocZtJiwTarzx5O5BYgRo805z0Ycw1Tx2DE/jvvb6KyNfG/EfkjcqsIniEhg9cjjfvX/9lWGvvzr8&#10;n2PetrFomrZnq1dECaQbi/IKPO6OWDQ3N1fkJedxIzucMxU4ZRMb8NA+95747ijPSuF1uYPP154l&#10;lOUFEw6RY83boHhXXCt3teSLT7zjLHWSmjBtpUy4D5RYdNWqVTzGw/ffWDeuW8+av2H9xrwNBRvW&#10;H5l1/YaCktY1a774cuUXa/LW52/e/vXWVZc139v9v7YWfr1mU/46vtrnWjdsztvAo4NLP/tk85rP&#10;v9iwedOX62/v+VXjhns35i3/In8rL8zKkr9hA+sPbR0p/pPo5K0tSKx8Y3Bzft6iBfOZxDMnx5Ty&#10;P/wK/rGo0S+xqHzeoUWLFu5/jRcGuEcv7y5dddVVHGKmm8x5nEwMgz/6lFCTz4yTY7ppwgOm/anA&#10;HNesWbNM1wwPJqdUiUT0S00OJxZdvnTJZ5s3bSvYuGVzvl1TSmDzpjzWomqbCrZsKuB5UT6GiaaQ&#10;p55bFN9y7OZFjc1w7XbKKadgNn/84x8TfP2w4aKJGXj8IYYnNum2JaHwQ23nI7pFXXOcp3SZA8U4&#10;aWj69OlSx03NTad0aR2L8reqixcswlVuK9i0ffOmzzZZ40whga1bNn62ZeOWgg2sJD7btolXEmba&#10;/10qnc3ZWhVZAunGosMTfyDC6Zj3gMzJGgGK52RLkIk/JBzl8yP5+fk8OEpsyVU/b5QsWrRIQgJm&#10;n+T/R0xU4HabzItyVwsifIGcfHdRuppyHyuxKA+jLlq88ONFCz9eMJ+VZ3s+Xjx/0cK5ixfNOzLr&#10;woVMJhRfF8xdtXH2mkULFsyfv3LtgqUXNthz3S15KzYvXrtsNus61yo589d/uObjJfnL567YPOU3&#10;vVe0avLN6o/ncMcsibI+BS9YqJ/mOmL8L+A9Gr3+J8FlixfxNBR/m848D1pmIYrSaxkvPrGomJ9s&#10;4efaa6/ltM4Lcdyjh6mE4RSxZ54X5fqINzu2JRb+d4k0JsrHc0aPHs1nnTgcq2MGlQlSocBWFt3f&#10;ePyFF16gAp8hxZKdksP9hTJ3/AnyuRTiDwXkj8Ds1lMCaz9dZ9Y1q6nGn6axMgr4vijGgN4lFj1c&#10;xZTueK95UeMbcX1yAV781SR8rzxKysftac0c4vaK4sGMH8NaWAxr7lKJRTFO84lRc5SpX/oE9+ip&#10;jLdZOG8BF+y8vsS7SxtWr/TUS0IXtnT1quX8Kd7GDWvy12vj5EUmTjbTZ82w9+hLb3u2ZsWUQLqx&#10;KBfdnLIJNfn0t5EYzlM8JO6UtDx0x6dvkpwhcSxBLB+B5LuOHGtKSYgflpwpU6ZUrlyZJsriPfph&#10;Q//+8t+HDBvy0rCXBhWtQ14Y+tLfhg4+MuvLL75Q4jry5cfGDP3ryGFPD3194JCRz51Xr+Ck0Ddt&#10;6n/JS0mstepvO4+1wZZaDback1jPbfx5gzpfNjt/Y+sWm6uctKP6qfmv/n3oi68/OfzFF8xKQ6YX&#10;R47/wS+/yPqfvdDyGYTQ3ho9ig8PoDtz3jQ2UEYJn1hUrEUMj7T8eyyvHRFpCjNSgTSxKC+/y1fE&#10;MS1m9Tlls2UhthR7JsEXGnmxjsocAtkk+mQyUU8186qyoS/Npbs1QQUnfF4K4+2w6ZMnsbVrGhKY&#10;NHn65CmycqEnKiCKMupLVynp1veKRaEjY4TviTH5iTe7/fbbyRTGxHK4GuLuPBbFdZDksJWjzPgi&#10;h0UOFN5kt3ia51GxZOxfLvOlAlt3fZNZioRulHnR3ElTZuhHibRx8rxoGqqpkJY8cyqy+oi/IEFc&#10;ejhPmjxl0iQ+lGFj0VKYnK1SoSWQbizKPJJ8FXzAgAFJTtKcW4cNG4ZXZHHfyuSG1AUXXIDj5f47&#10;Thihy+HG60oCIjzGTzWiBV6TEd0Yyumqyu2HZV505rTJM3Mnzc6dNH/alPnTJs/NnThv6qR5M0gf&#10;mXXB9CklrnNnT5w1cc7CDz9eOXfMwoVvPDNs45/+uHZA31UP9F3/YN/1D/Vd37/vOtaH+q578P51&#10;D9y/rv99+X/qU9D/oU//8MCKvn9a9fjT+fkzcmdOmrNo2mRZF06bzEoXdC+msz1S/OcumJ606h7N&#10;njaVdfqUycuXLv1BqsduXtRtEsLP0KFDMRsCTkI7Loh+YDIeJx6Qx5gp5cU6PilWqVIlnuKTNEfJ&#10;gbfddpsYoftYSdMcCXkklZfxxQ6lyF05Dft0AgwOh2FeCuPtsPfGvP3B22Ps6isBRCRrkaDef+tt&#10;Vp4XlXv0aIpYtEgpZW+fXrGosU84ufHGGzEw3tl0BySYKL6XWJTL86uvvhrLMbYnzIvJuS3KTZN8&#10;KJhS0ry7RyuYqDx3aoqKRGH2S5vQsSiDne+L/vPNt8a+9TYfv31vzJu+qrGmO+b9t94a984748eM&#10;Gf/2O2KZ4999j089uFVfWg0ciXr23aUjIUVL42hIIN1YlE+LcBsUp8eJ2/AnTtJs+ewPkSR1eO9Y&#10;6uAP+fQab8eTyfsjBw4ckHxxv2acCgVuZlGNiazt27ebw01bpUwYDywJGuIxwmnTpuV9yt/Br9uy&#10;fn3BmjWb1q6VlZxN61aX6bpx7Tq9rtvAmpdY161dv25t3toVW0tcV6/Ok3Xt6rx1a/LNanguU26L&#10;E+ch2415ebwewhfFtQrkLF/253qveVGj3wQv+o0PZuwxG66A3njjDcnUfCYWYlG+L0ppnTp1eCGO&#10;hT9dYh7p3nvv7dOnDw8zi0kTGHCjE8qyOEcXBTZcTPFRHSa4qE+RU0ufskmbyqVMcC/Z3GpFqrNm&#10;zODLOQtmz1k6Z55dfSSwZPZcWZPq8DYZs0/iTzLTSCkVl1TNKxalmokV77nnHszyvPPOw9kKb/CJ&#10;zfDVerlHz0W6mJBszYHssohXlExJGx4oJU1mYWEhT0pj4TyTL3WMKEzltBJ6bjke5yppxrRp/Afo&#10;ojlzP2adOTtJ7HY3SQJinMvmzl84c5aW2Lz5c6fPYFzzToQoS7Zp6eJwKttY9HCkZ489mhJINxaF&#10;Nz6Ux7V8o0aNOMUXZ1WcJ6/J4365myl3PHGM/CsTrpJl1KhRHEU18ZZmhMouLpd/IaEabzzhVIVa&#10;8VZS5ghZqSZEePk0Nzf3k8WLVixbyrpsySe8MHLU1hWfLOEfi1YuWbY8sS5dsoz14yVLl65cUOLq&#10;VFy+bOl/rCUwvOzj5axl3Bfe4eUtDCa6zXv0bgmnVEfGFbxiUSHoPuFyZueDTlgOQaZo3JzT5T16&#10;iq688ko5JOmczi4fiCDOpA5PkkBcKogFSls8I8o9ferwiV1DWYSQgSg40etwNPHsH0/lcX957cpP&#10;7ZpSAmtWrGQtXk0/c5v4ppPoQhQn4s3Y9kpzoFcsapomwb9oYlcsfObObSrcqeGFOyyKO035+fk0&#10;R6kcKAYmlc2lOhWM4QlvhhpxOD4Zl/vmm2+SKfmyFbJSv/RbuVBi1M+fO3f18hXrPl21/tNVG1at&#10;Li55m+OWgBZRwj6x0vW8+bB6NW8ozJnzw3+AGqWUXheHU9PGoocjPXvs0ZRAurEoQ4nXfuXROz4e&#10;gueUk7uJJGGeOvyFDY4R9/vyyy9TRDDAw3jkMAElX8uRamzdnhZqvBrDLVRq4sApFc9MIuMFCjL8&#10;8fx84PT9cR+M52OOEyeM+2g8q0mMmzChTNdJfLh+Ap/qmzB+nF7HTfiIdbzOK3kRJtnqKh+NN2sy&#10;k4le6L6UMf8olDMpSjFvRqCRw9dOSrX6x6IcjnKNih988EFMjk+JModpKGN+vM0kL8116NBBDpFS&#10;DpSFXeyQfwglMGCSSkrdJk0O/7wAcV67Yw6KXXe7Uj+trcw7ySFzZ8/GEqdOmTJ54sTxfJXXrqWT&#10;wISJE82KnfCXAaIyVMOSljoyruwVixqCcAJXfCUM0+KRZvLZJaQUDuUJZNyd/I0dpcYgSVNH3COZ&#10;7PLVpmHDhhHgcF9JcsiUe0z85T30mR+QF/eklMNZhA7bDBbmRceNG4fbxDIxUVZrnP4S0FL66CNe&#10;ecBhksItf8DX9mbOSLqIyEAXmR1iY9HM5GaPOvoSSDcWhUPcHU/f4T/5oL0wLK7PuEfGHX/zLY+V&#10;8jIIdQhfqc+pXP58BA9pKpsui9vkjWYCXd6jhzFDXE4xpmZpEtB3NwFx2OZG3uTc3Nxp01inTJ3K&#10;dur06SYt+WW05Q4yCw8JJOjT6PSp02ewTps6s8Q1d/pUWak4dVquWTnQWYXUUdpy3YGDZeEh3gzU&#10;URqVlVjHJxYV9y7MoF8SVMbMqlatCpPkUEFsgEsh7tFzsub5EE7ukmnODuxKmsf2MFEeDjFfhTLE&#10;ocZEPcRvvvlmMtmFW6HDriRK5N8rU5NIEKFpwnuUzM1QtmVkficMWYatWd2d4q83eDTI6FTEnoFe&#10;vPTlle8Ti7qZ4VEQTIv35UXpUJMEc+zMZ1LE38sKt26epY7k8EYSoWbNmjX5UJ58BI98sU8SfDoP&#10;45SnR9ysmubcmaVMcywzA/hLRj1uE7FPmzHDLXObLi4BPDyuElcvVorcWGfNmeM2hlLK/4hUs7Ho&#10;ERGjJXIUJJBuLCrej49+4/p4Aoobo4ZJXCLui4UcvCWX/Jz9mQ7lVn7v3r3xt7zCzE0fSqWa1Gdr&#10;KDBgiRagzByUyTcJUy2thLQihzAlC2MsBCTuRed8d6hM1wMHD/7neujAQb0ePPRdiaup7OZTp918&#10;usvc+WWQRjW0JgJEmIeplNJr0CcWFSLYEswIP2x5gwOr69Gjh+RIHWJRmRflzQ4xYPIlIebKLpZM&#10;FCoPn1Bk8oUOHxgnxOVdJ5kWllLTqLSSwVbo7Nu3j9ktjBAh28VfAsbkk6ohPbnhglJYjPoyUEpa&#10;h/jEotCBSZghgf3wZSd84Pvvv28skHweHJIX4rgAfzlxC0la5yiOlTRb0kSzOEYo8AgKFISI1MGp&#10;8nESHtH/9NNPpTkOEQlkLAc5UMyS//xlxToxU1q0i48EUNtBxvL+/Ye++w4viZqQIUZr9GJ0enQS&#10;NhY9OnK2rRy+BNKNRWmRYcVy+eWX4xv5BCg5OC5ypMhscYy4R+rgrola8ZZdu3alJgt1khZGNzm8&#10;dUIwwF/ncD+dXcl0J5KO8tlNaiXB8g9Br8+BZVRE2yWucYRR0moql1iqM4/RIoKVU+FRYME/FjUW&#10;AicwhpaZEeUVOR7s5KuhlAq3zNLLf4DyvKjwLPnUpyPEMGvWrOETZASxLNzuNHWMVfNPDYQBDz/8&#10;sDQkbUlaKqe7FQbcYpScdOnY+kYCoiyzS+IoiNQ/FnUz88QTT+AMuVnPpQf5xnT5AjMTnlgXCy/T&#10;sWusQhLMiPJGklTg7Tn3U/p0meX666/Hbkv8Z5DiZuZmqZRpiHBtJh6plIfYaloCnOk4LSbOd8VN&#10;sXhOWQjNxqJlIVVLsywkkG4sygjC+8EJDy/hHvm+jUxHaH/1r3+Rb4YYNzqbNWtGHR7Sk38e4VPh&#10;VKAaixCRHkmaTDnjDxgwQHJMW1Itgy10DD/FExkQPIxDJOJMJqD/97mk9V+Jj01rQSdFqsUJFNVI&#10;Ljji+0aAhrJbiSbzyCa8YlF30zBmzuzMj3EnFKt79NFHhROK5B49mXxXhxuOPKrBncdpieWdd97h&#10;fxX56o48Ap2dnc0zckld4J9teeCEiymOoC0WKshWamK6SYeUfhc6Mncmp/vSH2hruiXgtgfykap7&#10;7LtrHtm0TywqVmEY49qcz4hxb4gb38KDFFFt4MCBBJPYJ88m9erV67333uOhUD6Ty/+D8OYLASqf&#10;IKOUOsaqjfnxfw3nnHMOxlni47JSzfCQVt/lKJFkWgdW5MolGx65xWZgiueUhdxsLFoWUrU0y0IC&#10;6caiwoO4WbkeJ3RMDLWi4SZDTLZ804mpALwo24YNG3JFL/lCRHyd8Xhjx46lJtOtMilq/KdJZNZ9&#10;WnRTILoz1/gkTJrL1zJdnZiytJ0wzDgHFoWkMjuR2JYtw4YBJxGXkImtW26l7U+m9bxiUeiJLUkU&#10;KmlRNPdDeTKEN+B4SlmaJRbl/jvWZRZ56djsipXyxSdeJEuizP01HnI2YYA05N5m1jOhIMeKTpEq&#10;d0Izo2aPEnkezkVBZjL0ikXFFIUrScPbsMSHly+++GKmRikix5gB8Sf3g8QgJS418SeZ2Cdh6pAh&#10;QyAlhxjKMmXKQ00mJ6kjpomkfP9dc5RJMN7i/8JU7eInAZd/1g4TBXvV/kGwXjWORL6NRY+EFC2N&#10;oyGBdGNRGUESAHCK5/FOXGXSVJLUwW3yDB7vJvOiEzeh8MPSH/cYlHMHNfPy8ogfmjRpwiHu6IJD&#10;xJMfDVnYNsqfBHxi0RKZFYvi21PMQTELyuQ81fgobqdOnbCuxo0b890nEnyMEZskwX/iYMOc0Hlp&#10;jmpUdp/usdVXX32VO/49e/a0dliiwCt4plcs6iWWfv36cR1k7qcbB0h9pvR5af1Xv/oVZsnDpRgw&#10;8SffbeDBEu4oMTlPHQySxRDnEVPcL98vlSKTbxNWAiIBG4taSzheJJBuLGr6JREjn7O79dZb+bif&#10;20kab4l35dMWY8aMefvtt/Pz8zmWE7qc02VLjlRmLosb9MOHDxeyUlPaMtRk124rlATSjUURDibE&#10;ZOZDDz3Eu8nycB27vGeNEfLHtUy/Y5Cy5QY9iRkzZmzYsEGiAmNsJsHHdohU5Q/opU6Fkr/trL8E&#10;0o1FcXT8GeigQYOwSSgbM5MEprtq1SrM8rnnnuNRfG45MRfKzXdzq0jcJpWlPq/hQ41Ho92k/Bm2&#10;pRVKAjYWrVDqPq47m0Esihs0EaO4xCQJkGlCTYpIm2omIYewyyJu2X2I5Js6SfTtbsWRQLqxaJIV&#10;ISgTQJqEuw4VMDaRJ/kmQpBMqSlbY/MVR/i2pyklkG4s6jY2IW7M0hgYdUym1CFHFjc/Ul8s1lRz&#10;V7BpKwEbi1obOF4kkG4salyfnKDxkPRUtkkJk2lEIYeYauJd3dWowK5s5SipYyjYREWTQLqxqMiH&#10;CXljbJJjzCzJoiTfbXLUN7smJEiiVtG0YPvrJYF0Y1HoYFRJdlWicUqmqWkYMMZpjpKipF1T3yYq&#10;sgRsLFqRtX989T3dWJTeyT99kBA/KadpPCELadmlVHLYkjaZJkGmLFTgAl+qydYp+SEkMDk2UdEk&#10;kEEsak7fSfaJ6DAwsTHZSo6IVCyTfGOiXjkVTQW2vz4SSDcWNYYnNNmVHGO0slu8RSoYy6RUqhU3&#10;0eIH2pyKLAEbi1Zk7R9ffc8gFqWDxnMa92hcKDkmTU23z2Q3qb6ZZS0uNA6UYw2R4nVszgkvgXRj&#10;UWOZJiEiMmdts+s2RWNpplQSEJEibYvOrXwpslsrASSQbizqNktjUUnGaQQr+ebePfk4TK/K7mqG&#10;gk1UcAnYWLSCG8Bx1P10Y1HjS40jLd5Zt7eUakmVZdc4T6kvlElTKouhzK5J20SFkkC6sSjCMXaF&#10;2WBOLGQmWZTkiCSNdUllqWnsXOqwNWRNjk1YCaQbiyIxzExMTizNbX4iTyzNbX5iwLKVCuYQQ0dK&#10;Tb7Vi5WASMDGotYSjhcJpBuL0i88Hq7SuEHjAN3+U6qZOiINU5Nd42BNQuoU37qPKl5qc05sCWQQ&#10;ixYXiJhQ0vnay67c+RJ/YtgprbR4ozanIkgg3Vg0yUkWF5Hb/Nx2ayxQEhwopKSO+6jiNG1OhZWA&#10;jUUrrOqPu45nEIsed320DB+/Ejgisejx233LeTmXQLqxaDnvjmXvBJOAjUVPMIWewN2xsegJrNwT&#10;oGs2Fj0BlHgCd8HGoiewck+ArtlY9ARQYgXpgo1FK4iij9Nu2lj0OFVcBWHbxqIVRNHHaTdtLHqc&#10;Kq4Csm1j0Qqo9OOoyzYWPY6UVQFZtbFoBVT6cdRlG4seR8qq4KzaWLSCG0A5776NRcu5gio4ezYW&#10;reAGUM67b2PRcq4gy56RgI1FjShsohxKwMai5VApliUjARuLGlHYRDmUgI1Fy6FSLEslSsDGoiWK&#10;xWaWEwnYWLScKMKyUaIEbCxaolhsZjmRgI1Fy4kiLBspJWBj0ZQishWOoQRsLHoMhW+bTikBG4um&#10;FJGtcAwlYGPRYyh823RaEti8efPpp58eCASeffZZDuSbyeZbymnRsZWtBMpCAuPGjcM4I5HIrFmz&#10;Un4nvCwYsDStBHwkMGDAAOzz3HPP3bVrl1Szn533EZctOsoSuO6667Kysn7/+99/++23R7lp25yV&#10;QFoSkHlR3Onzzz9v/uXQJNIiZStbCRxxCUyYMAFfGgqFZs6cac7yNig94nK2BDOTQL9+/XCedevW&#10;3bt3r3GbxlAzo2mPshI4UhLo3LlzMBgkFsU+jxRNS8dKoCwksHXrVuZFOd0PGjTIToqWhYQtzdJI&#10;ANtzL+aQiRMnYpyxWGzevHlk2kl7IxmbOJoSEOMs3uJf/vIX7LNWrVoSiFLNXigVl5LNKWsJeNmn&#10;zIvee++9dl60rFVg6R+mBLhHX6NGjXA4/NxzzxlS1p0aUdjE0ZRAcY+am5vLvFM0GuUePZwQixav&#10;czQ5tG1ZCbgl8NhjjxGLNmzYcM+ePeRjnO5Sm7YSOLYSIBZlXrRPnz7mGZJjy49t3UrASwLbtm07&#10;44wzcKe1a9e+5JJL2rRpc6FdrASOhQQucBZpvH1iqVevHjfocadNmjSh/OKLL27Xrt2x4M62WaEl&#10;gO2V2P+zzz5brpWklGpt27bFckusbDOtBMpIAl72efLJJ3Ny5x79vn37vGIAm28lUB4kwLwok06Y&#10;qyz4VRZnz/5aCRwzCYgpEoUKB7y+dMxYsQ1bCXhIwHhLDFUslksnj7o220rg2EigV69eO3fuLA/x&#10;huXBSsBLAsyL8tkHrqqYbsrJyeGinqlRtnaxEigPEsAaZa5JmGFWgV13Tnlg0vJQYSUgpoiV4jxx&#10;oSRYSFRYgdiOlysJyGn96aefPnDggFcMYPOtBMqJBOQZPGFGnneyb4iUE9VUcDaKP31nHxat4CZR&#10;3rrvNlFJu3PKG7eWn4omAWOTJC5mUjYbnAR+DdoDfddJ/+rF+c2qG8i6tLLkJW8bkKFp6OMuATFw&#10;DjgZbEW4Df8dj99CuhFwFkfm+n7BVmo4+BH7+vgORb8d+a0BnKURN2g3suO0WSkra2Bym05d3WYz&#10;Z4dfp82wybs9Vqeyxg/tXUGZ7ou+4VZWdLUcdBv6XnNDoPuXfN/Z6Z/OPw3o+iXJtwOd+hKB+cm3&#10;AzXi32t8HfsldHT7zuLIROshEv86puI7wd6YplfbqcSvU0/zo+KNlR8dFW+pKsVzVPz7HOXHV/z7&#10;tuq8uEaOL70zKa8Ozeq0q+nVL4EvLZvq8WqqIfDjrQXlreOngrN9ecuhPCceoF7Al17ruFLN45XV&#10;+cCvr9Uprx7/JtYU+PHXjvKL47tjl8QPJXTg1dcfUa71mjxeLkUONYrk8w2/X6E493gha2Bpbesa&#10;jq2mxLa8+LiGGtfEG/nK6Bp0dzU6vAJoGXmNSV1+BfZwawL+NtGFujdB9yba9qN5E/r7BbgiXkld&#10;ia607DsCZ3Hsmm5m6fKr4jGDn5DW6AyuQX+6r468Hf/WGQJfx0RGtR2i/Dp09XjpTA3d7rUllOtx&#10;3TleGLsWnf8M/AJ0Yb8Lx3SJf8H+dvK3U7491pl9TcvhoQPH0nRWss530nimOn+EY8NFOq8NbWdx&#10;9+cRauj+POEU8uuUa7kMjAdVf2T+ALgb9ECuPeKngbNUr/i55NVRv4ufr+6INwHNQUvVM95a9Uan&#10;v4lfom6LXwo6gqvI66z6gkfBc/HLwYWglXoq3kwNBFr3tYGzOHxoufelXPOp4SxOeTUyfk/5XfGm&#10;oDFoCF8N1D3xuuq+eD3arAf/9dQj4Kl4TXAqqKaejGerx+mPX7vPFtlZI6dRfp12tZ99nnJBzJfO&#10;8/Go77h6Ph6BTlg9C/z40fpybMax2wEw1DaFngdQw09+T1H+TLwduAhcph6LX6keAveAXuiqV7wD&#10;uEjdGb8A+bZRfajfF2i6yfzcDT9VU/BzNzU0P17j6G7G6b309X7wJ/Aw+no4fjqoyX4d9SC4B9xN&#10;nqbl8FDSOCqkHf2yV6bjaCTHNk7Rn5FF51Gv/gynfCg2OpTxMRT5DUfWI8FrYBT7o8gfRflr1NO0&#10;/Pqzh/7sP4z+6I9/fhETP+fF77fUWM4YX46MdybQVh1A1wdIB7I0ziat8UVM13X4dWxyJ23sLWqj&#10;Ffw6C9mJRcdkO6khOFutgpZOO3RK0qOm4RzvnPfIKvU5UMdeqfR4GjX87LIa5VWymoGWoI2qltVO&#10;nQbOADXYr0F+DcrPoJ6m5dUf7dO0HrUPydQuf82xNYrs0uuc/mtqaPj16Y6ss1TvrFqgLmgAmoOW&#10;oA1oB9qDH6t7sn6q+md18vVP/anj11bfrKvUvVk/Au3BBSAHtARNQT1Ql3Y0LzXU7eAW+lgbOIuj&#10;fy0/Xa7besIp5Ncp13bYO+t06NUAVUFlEAFBEI/dm7UP7AE7Y/dlfR7rn7Uj9hB4EDwA+oA7s74C&#10;e8B+EAcBdWdWGFQGVcFp6o6sMxPy9dKzvhbTsVsVkKmeR3DswZh/7DaCGiOKbLcR9Z3FkYe2sxHI&#10;eTjyHgy0XL3qDc5qq95LwD9uews6o7NaAYnlmzmN8uu0GyY9Gvm+AQZl7Y4NRp6/JK9tCXX147sv&#10;ZX0bG0K9oWA4GJG1Fxz09Asnc4yW76kgU/kWcGwq+RZQoyCFfAuQ70ZksjqFfFcj290J+Mv3S+h8&#10;jnw/TyHfz5HtdrAKea1OId+1yHc99TaAjaAA+eq+edmvfr1Py/cskKl8mW5IKd+6gYOxugH/a9G6&#10;gZaqTiBHnQX87PesQFvVNgF/+TaHTtNAK+Bvv00Dn8cagxqB3bGzAv72e07g21gt6p0L6oC6gb3A&#10;W761iuRb+zDk+zvke6by9w+/C5ypNPTY8zrn3xY4Q3UPnAqqgJNAEGSBf8W604fugf3g61jXwI7Y&#10;NUDrQPPtLM6Y175Zl/u1dWPgi9jNyOdmaN4c+A58D7LUzYEwyAZVVNfAaaobPPcAfm31CPifB7oF&#10;zobemaAOqA+aghagFbgIXAI6qi6Bn6hrAj9V14HrwQ2gK+geuAJcAtqD1qAFaArqg7qgpvoNPGj5&#10;eo2jeshEj6PzQabjaASCTXUNPyJQTY0IXJrQs5d/H0E/hwc6qcHAbxwNDnRW7yXQyZfem9AZDc3R&#10;tOunp9HIzs8m3mbMjg20Ux+AGWAx43IxuluMPcwKBNRE8D4YE4jSVpVEW62Qp7M49qdjS10+mrpv&#10;gMGBSurFgP98wUuUDzGIqb8HBMP5HRGoDIrPF4xGHycr//mC0YGTffs8Btrv0u6HIBfMCpwCaoEm&#10;7OeQn6PeAaOxudGB81PI92RP+2uCTApBK5Cp/UWYmDs7RX8jwbN9+xsJZquD6ORrUABWBqqCmqCJ&#10;2ojOvwLfgUiwETjb9Me5rjiEzM9NwcOhwLm+PByirX3Y4jdgC8hjHOcxfvOwsy2BiPoS7AGH0J2m&#10;5TWmWyPLQnDBYci0OjLdH/P33dWD+2PVkYceO15junqwlTo1mKOygR6DXvWyg21V/QT8z43nQacW&#10;NGvRrqbnFdvVCu6InQOyg9/EqgQLEz6/I/WdxRmTqCxLl1cN7kygGr8OTiNdPbgb7PeMQy7keO0/&#10;LwKZ2u8NyLoujOj+1AbO4vCIaWXdEKybkLNXfHp9sLG6Othc/Ri0B62p3zp4uu+4/AXlWnde591f&#10;BJXqHAyoy0AOaMwYaRysCZqrtsF26lLQCdwQbKF+QXup+Hfs1Rkzren3qSn63Tp4qm+/c4InqQuC&#10;EfUjcAX4Kfs/5Rg/XjRNh5cO9D8GLgU1gL5XVQj0fqb6HEW/gkX98rr+HRUMqteBln8j4CyOzvV1&#10;0WuU/yMYUq8A3R8vWk9S/mTwUMLGNT1ncWhVI+NJbPyZ4JexF8DQBPbGXg3ujb0G3gjuAbvAV7ER&#10;jJnB4GkwEPsfWNS21zh7gPIHglE1MAF/XzCQcfsnxu8DKXzBA/iB5xPw9wVPQ+dJaD5Z5Au85RNV&#10;L8Kfn6yHUT48WAnI+bu2I0R+HTnqcTg8hb8bHmytXoavQSn6OIj+jU3Av4+joTMqyBwc49vPprU9&#10;edn0j+Fb+6hOIFObXoVNp5qzXxX0n7NfAY9L8COLwHTwEf7lo+Bp4Cw1OXiumhGsw+/5amKwCWgO&#10;WqpJyHMqMhgXvER9GLwUdARXkddZzQerwZbg5eBC0ErlBZupFcBPVvMp17bgNVZmUj4t2BQ0Bg3h&#10;q4GajX+bG6xHm/Xgv576FOThC/PwJXnBamoDvnEd/fFrdzPlfja4lXJBzJfO1hS2vBU/uAVdbAZ+&#10;/Gh9OTbj+OTl6DnVnP1y7NZPfnmUF3BeKAheBC5Ta4JXqo/BbDAFXU0JdgAXqdzgBdhBGzWL+vOB&#10;ppvMzwz4STVnPyPoP2c/Ixij7bBaAJaBlehrJee+lehvGTa3GMwGM8jTtBweks8NnbCZQnAdyHQc&#10;FdKfbOUfVxViS4XYnZZxW+Asjh/S81GFjI29yPjfIBhqp2KhHFUl1DSh71bOAfw6x+hrj6qUV6Xu&#10;yeC8UEvQ3LeNWqEWqiY4B9QAZ3D8GSGJuxqV0IY+Z50RCqlIAuILvOplh8LwUgnIPe3aJdDT/rYq&#10;7Wk5dCyhHDFmnRRqRnstVADEiUP+jd84xPg9iA/5Dl/9HWNXjwEvPr7j/LU9AX9+d2I3hZwftG68&#10;7EPbRSG4EWRqH00R4ikp7KNp6BTVtEguXv1qin6bYBP1gF//64UYcwn4n4cugE7bUCsg+q9NH53F&#10;sTGtr7Yhua7UOnMWp1zHIReg7/ahmOoALksgW10RylZXgU6hk0AMhNkPqMtBB3BhKEq72b62rcvb&#10;UjcH1ING/ZD/dbUub+DC+aQ1moCm8Khl7KXnm+hHIdB9zFTP96HnVDH/faG6vuOzT6ix+n+M4R7g&#10;V+BG6t8Y8o/5+1Ku+faK+fvS/7uQ4W9AF3Atcr02VBM0VzfjN24DvcG9jLe+tKdtqzZwFkfX2hY0&#10;/44MnfPLjfQ7Vcx/Y+hU337fhJ3cEoqoX4MeoBf7d3KMHy+apsNLsl/X8igE3UCm+uxPv5w5sNrQ&#10;cRa3PPqH5Lkhr7HRP3Sa+hP6GRiqoR5F5s+Gaqu/huqrQaHzQSPQFLQkL0c9A/4CBuL/BoTq+Y7x&#10;/pT3Z4wPALrtfg5z/Dr81SA9MNQGem3Uw+AR8AR6fgb8FQwLtQYNQV01NHSeGhKqpf4WOlM9FTpD&#10;PcaYf5S+PRKqAiqDSupxxvDT4HkwGP28yHjy80NDKB/CeeNFoHnsCJzF4VGRocsHg0Hgr+A5bPRp&#10;8AjoT7taxl567s7xheC/QaZ63oWeG8CI7ksr4CwOj/o8uyvUQO0K7YjtBAWhb2KbQv7zD5sp3xza&#10;GdviwlbS28GO0C6wz3dOewdjQMvMa0xvCwXVJuSTB5aC2aGqoBZooj5Bt+vARrAVne9gXPvpaQf1&#10;DmKD3+EPdJte8cl+6GjsA7vBLuxUy8XRjeMPdiDPJkXyrA09Z3Hkqf3IDvjUbWk4i1OuzymfQX8z&#10;PG0En4JPGC+fhM4CzOFhfxvAJvAZ54Ud2OgObGQH9raD8ab7Wtshyq9D12nX4TfZZ/yWuvqa6k6Q&#10;qS01CKc+BzQI+58D6oUbq3PDzdWZoAqIUj8a9j8HNKTcz14ahpU6LxxQ1UEl8D3ngO/xR9+jcxXm&#10;uQJQCzQIt1ANac9Phpp/R4aOzqP0O9U5IBr2PwdUCp+kKocj6lRQA9RkvybH+PGiaTq8JOuzN3os&#10;BL8/DH22o1+pYrd24VNUu7D/PEm7cEvVJpyjmgPdn0bAWRz7ZNhkNQ+3VT9NICehT696l0Hn0nAr&#10;4B+7XRr2j906hiurH4d5dhF0AleHs9V14Gfg58j/5+T9PBxW12Mz14CfgMvDUdr1j910+aXU7QCa&#10;Q6M59qfts6PTaX6dfivSLSjXaFmEVvxqtAXt4FHL2EvPWr+F4D6Q6bjtjp6dc3196DiLwyOXeFnd&#10;w9VU9xR67o6eb0U3XYr03MwhxK9Di6aydHkX9HxXAv667kndO6B7R5GuvWjegax/C7qEK6mbkZuf&#10;vHV5V/Ti4JekNbqB7shb99WRtzPGu8F4qmdWu4X9n1ntFi6M/Vd4d+w28FvQk/2eHNMz/AX728nf&#10;Tvn2WDf2NS2Hh+Sx/T/IUPvq+0GmOr+H/oQwPj0e6wNncfSkdX5POKTuwf61LL3GYl981R8YE/2K&#10;fJVXvafwr/8LhiFfP3ojoPUKNP9Bu36+4h/w9kICwl9bpwP8On3Q8wovQevvCXCfEb0PYVwPKRq/&#10;Xv1+Blt7BBvQfHrR/TM0/gytP0Pzz/D8CG08XsSzF93HE/IMGdtK1qvWZyHoBzLV65Jw6nPwkhTn&#10;4MWcg+dx7p0OxoOx1B+b4hy8NMU5eClyWsD4nAreBaOR3+hwTdBcvY9dTAFzwSecg5emOAdr/p2x&#10;4YzPsfQ71Tl4bIpz8Lvo80P0OBnMAHPYn5PiHKxpOrwk61PrUetzIMhUnyEC8FTxeSjSQIUiO2JB&#10;sDv8Texb/Iq23Y7AWZwxoc83eyjfE94Z21uEffxqfAcOhXcB//j8ELLR9K91iPPr0M8mvT8cVHvQ&#10;8U6wGawKVwW1QBNVgI6/ArvAvnAbdQh9+43zQ9TLjrRUlSP+8flJkRZKgRgIg1CkGSgenx/CTlLF&#10;54fgU/dPw1mc/lUj4wA87+WctAvsAAXh88FZoKr6DB/wDfgWfMf55GC4CqhGP08B/vG5btfLlh6m&#10;Xe3zHweZ2lIOtuT4/GbQcRanb4gmKycSUjmRqGqfgH9c1z7SSl0YyVGtgJ8OW0Xaqs4J+J/rr4DO&#10;5dC8PCJxXSuHQX4dHvX16OXwdk0CIepq7Pe9V3h5pDB2ReTLWCdwQwJ7Y10ie2NdwS2Rb8Eu8FXs&#10;RsbPteDHoD157SP/9n2fqH1CVt7+/Cl41Tp7FmSqs250OFUM3i1yiuqGzLS9NgLO4shMx9bdGEO3&#10;It+bUujqJvR0dwL+uuoJnR7oqkeRrmo7jfLrtKuvOXtE/GPwnhGe8Y3E1F2gTwLZ6n8i2ep+8GDk&#10;JBADvJ8QCah7wV2gF7rvQbm2uVbAWZx2tY3o8h7UvR3cBI0uEf+YUJffXISu/Gr8EtwKusGjlrHX&#10;2Pw/2isEfwWZ6vldmE71zM+7Ef9nft6lz6/T35fA02BApCqoCZqopyLt1IvgNfAuOtO0nP4459BR&#10;8JDqmZ9REf9nfkbR1shIazUE/B94MlIf1ADZ7EfUYDACjMIuNC2Hhw7ILgYuBTXA30AheAlkKtNp&#10;9Md5bqw+dJzFsRMd406Dj2kpxs407DwXex+fYuyMZ9wsScB/7CyAzjxozksxduahv1/CY1uHcX4d&#10;3nVsu4jxsRTbXgnWgg3IeEPEf85gQ4q+boCv9fC3MkVfV9LPrxPw7+t26GyD5rYUfd0WkTmcjiX0&#10;Vccs2yKnQaMaqKp20O+v6e9usB8cZHweZHxqf1C7hOO1HzqYot8HsdUD8Lo7Rb930+fKUQ3/fkco&#10;D0VbAf85ilD0VN9YKhStpL5nLO8DO8HnjJ2t6HkLv/nsrwErwRLORfOQg5aB17l9HvXmgvGRSsDf&#10;H06gfAKy/agIE/mdBHLBNNrR48Zr7OoxWwhGgkzHblcMPNX9pK7Rur7jo0u0sboh2lxdDS4D7anf&#10;Puo/l3gL5XrMXQucxRlz2WTcElXq51HmgsBFoFU0G9QEzdUl0XbqKvAz0DVKXEt7fjap+Xdk6Pjg&#10;9vQ71XVM+yKb8fILF0VPUj+K8vwY6AyuZ/96jvHjRdN0eEn2xa/T70LwJshUn8/Sr1Rx97NRibu9&#10;+vW/yPSpaEv1BPgLeAyZP8Yxfv16LCo+tA+8O4ujz9PJeAz5DESPfcGd4DfRKKgKTla/RSY9QS/Q&#10;m/3e5PeOVgHZoDKopO6KhtV94I+gH8f2i1bz5adftHrCvvo4zPDr5ucP2N990TPV3dGzabem6hE9&#10;V90eraNui9ZT/x09HzQGxF3YWG/QB9yPr+kXbQZy1AD2HwGPg6eibdSzyMhPPlrmjt4dG+xXCl31&#10;K9JVxxL6och7AF31RUf3gLtAr2hTcD6ozX4tePV/10DTd/hKtse3oF8IxoJM7XEKfawDo36ymYLc&#10;tS94BTiLo6s6ZEzCt3+IfN8B/wAvR+uDM0G2GoldvQXeAf8E72IrHzAO38OGPsBGPsSexkdPUR+B&#10;ySCXvFxsK5d647DDMWA4eAFaL2AHLyCPYej0TfABmEx7U+EvFf9eMtSyKwQfgkxluBAZpnqmemF0&#10;f2whctJybAScxZGjvjZZiD3Px3ZnAt0fr3ozOe+uT8D/3LsSOsuhuTzFuXd5kW/w8jer0df6aExt&#10;BFvBdsb8dnTlJ/PtKfq6Hb62wV9Bir4W0M8DCfj3dTd0CqFZmKKvhfgwrQOvvhZid19ib1tAPliN&#10;za7A9nRfWwFncfRGaJ21nPLl0R2xZWBG9JvYzKj/vNMsymdFd8ZmuzCH9HywMLoLeD+Xru1UX0tP&#10;+v+snQl4FdXZgO/N3ea7NyyyI6ABgyKErSBK1RaoSrWooCAqZdEWBWWTLRZQUTRASAj7JgiRHWQL&#10;SxYRRBRcobbYWn/8nyqiFsPuCob873dzj+WJzBmf8I/P69yZM3POt5+Ze4cMVDReu/GHb7zusbpF&#10;7PdY3SLJckuEuR+aweWRylAfmkrTyDVyLdwM3SJN4Of3WJ2Rweseq3PEfo/VmbE6RVrLr6ElXB1J&#10;hTqQLC0iIWkHHaBzpCq432PtwJYnYPdF2PQ+9PH6Tum+CM97R8LSL469FvSLtJI+EWIebLXg3khb&#10;eSyOPT8eoZ+B9DkQf9hieSCyjYgT4FjF/p3SwMgJ55HIV84wSI/zjfNE5BvnKXg6chpOQrEzJvKl&#10;MwIGQj/29YvYv1PqF7eV+3dKr+MrzYM3L8Jny/BZWOy//SzDFsuwma1mLMOuK4n19bAZ8rH1y5Gy&#10;ZzZTkM8spmbofVgh7bY+8yMtZGukpeTBBngpkgZlvnOrXS8ha36cAMcqp521oOM0MUKwNnLonLMq&#10;ctZZSv4ujJT9zpR6geP0+4GFcTuEXa9F3uGY47APKlqX9uIPr3l0L/G4N+EPN5324o838MFOj9zZ&#10;Sd58GMeeO+/Tz3763J+wfwo6msXYUn26nxpo8+mBSJTx+H4CPoHPIjGwz6Ofeej6GXJ9inwfe+j6&#10;MXp+E8eu63H6OUqfRz10PRqpZtX1aCQiXxJX/4b/gQPU4b9Sl221Zz/t+6kP+2BH5Jizk9qi9uxg&#10;jM3a2Ju09b1K+6uR486u83iNz2/AXmqMxorbdd9+ztf6cQAqGq8NHe9784ZOI6udLnOulrpOc6kO&#10;Dvg53u/Y780b0a52cbs3b+SI1HP8UhUCcAa7nmFuPhNpLkHnGqkCdSHFaSGNGE99kgJmMTbWmFb5&#10;jQ3NfZEfvb3uzf2OPT6SnKhEnJBUgupQm+06nGOTRfs0spS/F/oAWU/Av6Ci/kxHL6/fGNOdxpLu&#10;fOmMgoecY87Djj1GB9A+wDnuDDyPR/g8GIY4J8H+G+MQbGPz9aNOkjyMj/8E98BtTmVoAE2lOz7u&#10;B/3hEaeNDMHfat8mYBbja50LhnDceKelPEUc6phu88wT9KOMg8ch3UmDn//GOAR7en3XMQQ5dSzF&#10;LEamKuwYRP8DkKk/9ILuzpVQFyrL/U5QHoSHYZDjoF8lqAKXgP03Rh3XLZY+ZlytDYegorGUhe5e&#10;zxJlIWuWY78OzELnTOdX8iyo79LALMZOQXZo+7NOW1kYx17j53DsbPqdzdi2PmcTTzPhWSciz1FT&#10;1EcdzOCszfjCZ21/Dh9knMdEPmdClhODnz9LlImNvJ4lynTszxJlkl/ZzilnGsyE2WzP5pzZzhG2&#10;v2D/F7R/4WSyrX25+Vx9rT7/HCrq8z3oY+4BmtCPWYydNMf2OAHZFOd769y2ifqwxSl28uEV2OF8&#10;4+yGN2AP7HW+tj47rO3qL3c5vqOfs1B2HZ5ihGVt5NX6r/Iam5n6v/o8PVtd4Dy9J17NeUvjhGW1&#10;o5Rd77rJs9ppJSuIy9xEnLsdl0t8F8Sxx/hm+tlEjG8iz201bxOy7Yljl28Pfb1Onzs85NuBbB/E&#10;scv3Pv3so899Cfnc7LgP2f4RJ8Cxyrdxv/75Anavxr59zCn7iZe/wwfwT2L+Q3LiXw5/h4e4+Rg+&#10;iXOK9UkoZt+Xzj/gr/CO85XzJvvVZikXGENjQtvvZe02P+ylz9foqwg2w2rnGJRa+9R4MXFWfm7X&#10;nNTcPAoVzU3NS6/fUQLSyDrv+eRqOcvc+A0cgUNcGx3yuFYLiv1ajcfBpIQaewoOw0GH3y6d+tBc&#10;Pmc+PglnIEl4ngf5bH5R+Y0NTa4eIle9rtUOeVyrfca12X+4DjkO38APbP/gca2mfRpZyvuzGD+e&#10;SFBRf6pOXs+DVJNLpJrY59dq0pKjfiVRUNu61Z2o8Hcs4tjzugH91JNWYP+9s57YnwdpIDFJEUeu&#10;gCvjJEtTSZY0aIm0LdnXkohIEz8j8W/j4DIJM679Hkvb63FsXYjSR4z401zuAGYx9R8T85fnhDPK&#10;qMRaqQyXQDXOVhu7+fkk55+Ab6Cifr4fIbzy9n6PvO1J3t4tzaULdIRfc/yvyUv1dwqYxeitNe6P&#10;tKtduphG1qY9Od4u0h0b3go3QBus1EbqQ3O5Ufj7GXAX3Efe/tEjb1V+Y0OTt9ejt1feXo/1VUa3&#10;Onw9Hu4gIbkFukBXtrtxjk1v7dPIUj5v1Y8n4AxU1J8D0cvrunigVJGBHnk7ELsOkNbygEfePkDO&#10;joljz9sR9DOcvB3ukbfDkc1m89HYeAx59SRMgInExURyxGbziR66TiTTn0O+Jz10fRI958ax6zqd&#10;fnLoM8dD1xzktumaQw2YQuw/A0/AX6hHw9FXdU0Ds5i80fuU4Rw3DB6QCNhrz4O0/ymOI3/Glkp/&#10;GAADqT0aJ26xqjF6QgUgmSsaq0uJVa/vh5dSc5cm/OeWh0uJqxXUgnWQB9uwf5HYvx8uoN1m+23E&#10;/xZ8uAnWw1pmgrUJf7rJsRZZt8UJcKxy2lkDOk4TtVViMf7S+5WVXPG8iL+ex7fq11RzEGtzXBKf&#10;n4/bwf37YfXDcY4LXIQ/qka9v0+oGrU/O1Ep2kJi0ZYiEIFwlH9bxzm2/AxH7c9OhKMh8Ud5Ngk7&#10;fQWHsMUhZslDzPGHqadfwhEoZruY/cXMosXkSTExXEweHMO2X8NZKOHcEuLaJk+J2J+d+J6562up&#10;LcflUsatL59zZfCZNJRPuUr4hKuJT5gPPyEmPycWi+EkfEdMlhBDJax90WskCA7Eom2kKjayyaM2&#10;N3lo5q8S8fZVCVc0GnsdwCwmpjjd9wMx/i2xfQqOwhFy4gjyH+HK6Jg0QFb7sxPav5Gr/FzmEIcn&#10;GCP5IuKxAfHodQ3aIHqJNIjar0EbEIf1or+SmqB2dsvFmtG20jKOvb5fRT+No63Afg3aOGq/Bm0S&#10;jUnTKP9uD1pB62iyXAPXQvtoFBwISjtivw20gKujYbmSdtWjFZjF+FW/G2hMe2OOTYWa9FEzap8H&#10;atGu1E5Qh7VSHxogo9rYzc+VEn6+5CL83B8/e12D9o82stbrB6NXS2/yqCd0gZs5/uao/Rr0Ido1&#10;P7oYI7I2dkzm80Po3xcbdofO8Bvs+ptofWguvyd374Y/wp+peQ8xnvokBcxi+sI0PpXf2NDk8M3o&#10;7XUNenO0mlXvW4iTP1Afu0FP6MV2L86xyaJ9GlnK56368QTy1rwIfy76BfPIIo95ZAE2nUfezoGZ&#10;MAObz/CYR2Z4zCMzsE82fpwA6TCUXBrKOUPJ08ewyUgYDY+z/Tj7H49WgmSIQUTGkIvjYSJkcm5m&#10;1D6PZEbt88hzxN/4aG0ZF72UcevL8OhlMizKOxCiV8jg6JXAuy+oM8OJscfhSZhA7cmMpgF/y4Lt&#10;6TAL5jKPLMJGNr+rzY3fTQxm/gJfZSZ81YG4MIuJbWFHBr56Bh89CWNgdLQZXAkpMjbaAFnt84j2&#10;b+QqH4+1EvFY7yLicRk6mnuiFKMAa6MDXfuW4UutBYpZTHsVdiyLVpdl+GtltI6sxVdb0a0wmiov&#10;o+d25oHt6Lwd3QvwyxZ4CVbipxX4Un3iNucso30Zc84K0LHHmcFZm/Hr8HkF/l0Jq2ANbMDnW6AQ&#10;Xo+2hqugkbwWvVxexeaF2HxTtBZyVEXeKpxTCWIQkXXEbx4UwCvUix3Ud5uMr9L+ajTAcfa/MaLt&#10;r8B2KIR8ciwP1sAyxlUbu/m5fsLPl1+En4/+Aj8f9fDzUfx8DD+fwM9f4+dS/JwUS5VQ7Ergb9jG&#10;mkFL9nE9h4+/hRP4+biHn4/SfhQfH/fw8wl8q5yE0/A9/i2BpNg1UinWGq6CRhKLXS4SayCBWG05&#10;g5+/wc9fo9tp/HwaP5/G3t/h37PgjwUlHOP34Jjdz0K7xAIcZ/eztochBEngi/kZx8+Y/B1gxlUb&#10;u/n5ioSfr7oIP9eLeT/HUi/2nVMPf2lOueVevVgrqYsfq4Mt/qvH2kpaHPt1YWP6SaXPVMbV/lLA&#10;LCaXUduXGrM/x9IEX6XFuCaEa6B9LAb27zjae+jaHrmuRb7WHrq2Rs9b49h1/R39dKTPjh66dozZ&#10;r186xiJyA/FzDbSEq2Mh7Ge/vtX21NiXTiOoFjvmVI/ZnxGoQXuN2HGnZoJarJW6UC92EtyfY9E4&#10;1d9Gyr/bkF2/+D01TxOvXs+DPh2zPw/6NDqPxj4D4Y/QlRjqGqsPTaUXtWEAjIKn8Yf2ZfLPzPPp&#10;yOD1PGh6zP48aDpjDacGPQJ94T7q4n2xOpDMdkgehmGQHqsK7s+DtsCmJy7SphPRx/wW7PadyURq&#10;00Rqn60GZCJvViwsUxMx5/bdziJsuxjWxWpJIeuX4e1EHrvVl/eI7X30/z4y2OrL+8j5WpwyWd1k&#10;2ENfb8ZxWAtEZW9CbjcbbGe+yOMYtYFbv3n0s4n+NlFrNmGLzchb4CFzAfLmxrHbdwX9rETm1dQw&#10;mw3WUt9yid25HrLOQdY5yDoHWecg61z6XpCQ1c0GC5BTY8HkRPlrzDb/D/F4kHg015huchyM8fdu&#10;Per0wVgLjmktH3jU6Q+o0Ufj2Ov0F/RzmDp92KNOH0Y2W4wcwe5Hsfkp+A7O4KczHnPSGQ9dz3Ad&#10;9QPynfTQ9SR6RpMVu65B2gPJLcE+/waS7d+782e75Bw19ls4AcXE1+FEnqWRR2Yxc3qQHYc57hAc&#10;IOc/ID7Vlh3MgazNscJnbf8H/BM7Gj7k8//AQfJE48QtVm/4f4jVIMLMQhDNR7dYDXJEsHSdtXYG&#10;S7dKoDRfSs7lx3PbzTY/0v7juULesarkW/usQnul0i2wztpnpdIMicGP57IYf6rV3udo/y/ZvPu2&#10;jEBpNjpOg1k/2dvMlwFsNDxhoxTsZBbjR9zgC3CE+rmLaWRt2pPj7aMkVJouDiRD5dJRMByGsj2I&#10;/YNoH4QNh8Lwn2S4gXMd+A3UAV3Owhd0XtHfWhpyrpfPG3JEQw+fNyzdzDHbpC5+0vhposIlFqO7&#10;/q5RF1//Ko7d32n005Q4aprwd4rpjLXpT23dFNnU1m0v0M4/D/O1KM1hvGxpB9fDb0unw5y4jCkX&#10;OEf7/K2Hrr8lDn+DfO08dG2HnnfGset6K/10RtfOHrp2Lp1r1bVz6VTemZshv4ZroHXpZOw33Zov&#10;TTmuCdQtzQJ7vlxKe70E9bGl0gBSoCH5onHiVp/U1OfgGM4rH6saK5oXavurQGNbP8eX8eviq8b8&#10;3xxTPfFZf/+6Hhww+fke/Q9L5Kf2axZ2xxeNwfc4IidOWZ66HTeH3JtfOhLGWONlfun6uF/c+plP&#10;vMzFxzke8ZJDrGyIY4+XlfSznD6XM66tVi8vnS35cC86u8m2g/ZdxNWu0sXxvtyO2037buJkF9j6&#10;20V8vEIsbANbHVhO+3Js+zLY+ttD+9vUyHdKx1t13Ue7+tUWfz9ih7NEQfn4+6WxdZBzvWrlQY44&#10;6FE/DpLrH+HDA4l4SDNByrosSnmfM5+1/QDx8FUce0x8zrGfEROfJWqIW5+f4b9P4QD5fsAj3z+g&#10;3fAPctzwEZ8P4j/V1djb5N9HKOA1P37EEerzLhfQO5l9HzEffozP/w2H4DDbhznnMPPhIebFf8PH&#10;8BHb2peR4QbOdaD8/HjuInyutWZyop6k8Nksxk9ap6pzhOozyTSyNu1qlyo+nkbxZYgD57D9t9j1&#10;29J58IL8ULpUSktXsF7L9gbIg628b3ebnMWnp0pflZOlu+ENeJt9+yXo2887Z/dLim8PbIetUte3&#10;SaqC5lwKmMXIoXKGaL+XtWIW067fZZeWbpKS0o2wHl5C1jVovlICvlUSgghUg0t9uTAXZjHuDKnt&#10;m2od9zLadcwmZtD4WGUjaz1Oob2MbGs/Kb4pHv1k0s9kuQxsdlB/mZgxcVsZOQo9/FyZI1QPxSzn&#10;268u7Q18RbADXpeavrckCn74oXQP7IIdcqZ0O7YtYLRCfFko2m95ebTfmR7y6BEqi1selRJnfnQN&#10;Q2Woir+q+hZALu80XiEC/IJA/C2AmT/JcKE80rlbfVXR2tmKc9d76NOKI2z6NKe9GTHczLcFCqQ5&#10;tm4FbaEd2+3Y3472thynfRmbltdHfwtPIiH0+rCi+jzNuU956PM0R6g+HcAsJl441fes7y8yyTda&#10;psJsWOAbC89AJtvTJdM30xrHmb6yuX2W6Zy16f8yPs+jfbFvEayEDTLft01mwBSY5Nsoz8B4eNKX&#10;B1uggH1FMhkWwAraVhArK3zz5EXkmU+eLvFNkqW+CfAkjJKFvqH0OZRzhnLuKHmK/fcxdgqYxciE&#10;yX1qEze/VKL9R7gEyvulCfuSQfv42TUi+3T5pfP4do71isXtHGGLxQLatxFr27DbNuxWgL22w07Y&#10;xfYu9u+ifSfHaV9uOuv8orFYg3V5nX+pPg05f1QiFlPpxyzG7nqd3NA/infq2q9TG/o3y+X+fKkF&#10;6kO1uVlMX1oDavkL5do49muSVvST5t8K9uvUNGS7DtTebmN2pP0m/1/kZn/ZdWArIxhrI5vmdWfa&#10;O/uHSQTCfHbA1q9Dn5XouwbY4lbt5+ZDnUM0bhtBRX3YAx+O8/BhD/843l1r/+6lB/a+G7vf7uHD&#10;2/HfQ3HsPuxLP73pszfj2uzT2182F7XFBmYxftE6+6A/h/f7ZssjMBSG+6eB/T58uIeuw5FrGPI9&#10;4qHrI+g5IY5d1yfoZyx9jvXQdax/bjym3HQd68+S0f4MGQID4EF/JvYruw9vZYzD2thH41bbe/sH&#10;Sy/o4h+B/8ryocMFjidMfNp+h39knDtZK13hbujhT4dxrvF6BeefBc21isbrBuJ1ZSJeU+jHLEYn&#10;mn0b/CutdnqJurDSnye5MAdyOD7Hv8AaZxtp13zuYgZkbcbU+WGjf6qsxuYvwHSYhF0n+XMhT2b4&#10;i2QRrID11LqNjGeLaZXf5Ly5TsxBsbkeeud4xMc0cmE2MfE85MJytpdzjk0W7dPIcgN6OmDuc67m&#10;s16fNYeK+rM2k4ReDdpkqJ20Im77JYxjFmP7huyombROqibliQPnsPd3/tWwEKZLCXqGkjJpy5Qo&#10;xJKypHJSjlRKmsl6llRJmi2XJM2R6lAL6rCvTtIMyKLPDInAD/jzOH0dx5/H/Rvle/wYTCri/CLO&#10;yZO6yOclv5sNNZfVhtdBRW3YFRsu9rBh16TF1vjtis63oGt7aAaXY5/Lk16EDdIUPa+Fm6Fr0npY&#10;/FNMmPjsjAz6/LzNDp2Tllpl6MxYnZLykSFfWsLVSathEcyQFviuHXSAzvhM+3KzafuETTVOK2rT&#10;fujjNS/2Sxon/Yg9rQtNwCwmNvWapV/SVumDLveC2sbtuHuTCmVYHPtc8Qj9DKDPAYyr/aWZQVmb&#10;cYN8HpA0WB6Ge5NGgL2m30f7fUkj5f7z6MXnPtAvKR3ca/pvGUtrekeoqK1X/YL4XeURv6uIkUXE&#10;7TSYAOnEbzrxm05MPU3cToWFsIr41b5M7Jj4feEXxO8LHvH7AmPNxz/TIQPGE7/jid/xyPYccTsV&#10;5sILxK/2ZWQoX1c7YUutCZ0vwqYF6DNH7L+pFVDvCjzityCJ+wx02Qi2+N1I7L4dxx6/r9HPq8Tv&#10;q4n4TUFHs5j41Tn8VWykeaWYxbRXYcfupGnyRlI27xvN5j2uynT5K/wNDlDfD7DvQNJk3guaIfvg&#10;LXg9aQrj2q+HtP1Vjt0BG+ljY1LZd0gdjBCsjRyY17eJdiXvPDbzOR8KkFFt7Obn33O++vkPUNHc&#10;+Qg/L0z4uRX9mMXIqNd4HyUt5J22y+TrOPp5oatMXbQDHHAnq4rKlErh85rTUwP2Ob1RYB3vLM2T&#10;mhCDYGA1LITpIoFMqQY1oRbUCWTxbtMcqRuYyXoW582WywJzJAUaQWP2NQ7MgCxpEMiQGhCGs/j6&#10;bFIubOTdo0VyCdSDKxjvSuTTeE8Bsxibanyq/G5+7Uq7+rU7VNSGvbGh15zeO2Cf03uj813oeQtc&#10;B2nYJy3wImzgXZxFchN0g96B9fDzmtgdGbzm9O4B+5zenbHuCOQjQ75cD+3wY7vAIpjBdibvDM2U&#10;26E7PtO+3GzaI2HT+y/CpjPQR79ZVr+2ArMYv2quzAis4X2Eg3kf4WDenzhCngnY584JtE8IjOS9&#10;iWU8x1qZBJmB0TDWGkeZ6K41Lp53CYGMPMlsZwQmIkMG75PMkMegPz7sjw/7Y9eh+G4sjIfnAgWM&#10;tdlaozM57vnAFllAfOuYbveR8+lnHsyFmTAjsAnW/OQbM2dmYs8NCXumJGTXlZFf8yQTOXUsxSym&#10;vQo7JtL/s8g0HkbD0MBaeAFm8l7SybwHcjL6T8ae2TKZmJlMLmeS05mBeR523fCTvOXn116Mexb6&#10;QUXzcy+6e92H7g3Y70NfJ+924osCWA8rOX5lwH4f+ibttnh5MzBVdhEn22AVLKFeLgnkQp6swf9b&#10;YAfswe5vMp6txqn8Jh+Nz1eit9d96MrAXGt8raJWryPuN0MhvML2K5xjk0X7NLKU9+cD+FHrbf+L&#10;8OdZ9PKqDWfJgbPUhTNwhNrwlUdtKKa9mDpwNMEx1spJOE1tOO1RG0571Ibj1IZifPwFfAT7yZn9&#10;1Ib95NyH+Pgz+A8cozacxt9q3yZgFpOHqO47zXHB4BYJBO21ISm4Wfzggx/p8yy1Qe1ifGPi5DSd&#10;etWG0x614QT9H6Um/Af+DR9SGz6kNnyInv9LTfgcvoKT1IZT1IZT1IbT1IbTHrVBxzXylo+lh7CF&#10;1oZHoaK14VZuwLx+r781OIv3LtrvHW8N8mxOMJ93L5Zde6chk1mM7/ReT9s7Bgvlvjj26++7ObYb&#10;fu7G2BoPbn12C2bwPsgM+s0C+zVwJ9oNvwtmi3ITdIZbg9Pg57/Xd0Zwr9/rOwftv9d3Do6S24Lp&#10;vLsyXbrCXWzfxTl3BYeyPYj9g2gfhBxDwf33+sewg/p8JFTU5/1/gc/7Y4f+Hj7vT171D26TPgmf&#10;u+VrH3w9Oo7d38PoZwhxNCTh7xR0NIuJIZ2nhyCbzittTSNr067fo48I5jBetoyF8TAhOB3s36NP&#10;8NB1AnH4DPKN8dB1DHrOjGPXNZt+stA1y0PXrKB9fsoinicS+0/BX2BUcDL2sz/PNoTjBkFv8qWP&#10;R75oe98E/bCl8gD8GfqTLxonbvVJY1TnujFQ0VhdQqxOEft3A0uCU3gfZVl9couJJdh6WbBI1sBG&#10;2IL9C4IbrfP4NtptcbaZ+M8jLjbAS7A6uAnKapWbHKuRdUucSRyrPC4rQcdxy5/lwfHol8E7Mcue&#10;2UjlWLOYuOfW2jc/bocprv4YyzEl8CRU1B+H8IfXteSh4Eqr3f4dXC8Hmbs/gLdhN8fvDtqvJQ/T&#10;rjbqAmYxuiez4zAx+jE2+hu8AdvJge3BXMjjnZVF8j78D3yKzw4znu36TeU3MV2PvqvCbvT2upbc&#10;7ZGrr1OX3gpmyn74AP7F9kecY5NF+zSy3IAcDvwG6oD6UfNrAlTUn6fQy2v+P0WOn/Koj6ew60nm&#10;giMe9fEItTEQUuz18Uf6OUPOnvGoj2c85oJSbBwIZUsEkqFKaDrY54IqIfu1TpXQFqmM/BFQ37nl&#10;bQQ9U+LYdb2UfuqEtoL99+M6IftcUCc0VWqEeLYfwpAUmoz97HPBGXLlB/gPc8ERj7ngK9qV4jjZ&#10;cpQ54BichFPMBRonbrGqMaqxOvkiYvUqvvQwsZpCP2YxdUCvDa4KlV0baK0wi2mvwo6rQvOkSWiB&#10;NAstkpahXGkfWi43hlbLb0NrpQP27xDaCFvkBnxyHbSCZqFNcnVoldXXTWhvgq+bgo49zgzO2oyv&#10;Ods0xF9PgjRoAW1CRYxThAxF0jm0DV6ClXJLaJn8LvQi+xfKNaHnkWM2x8+S5qEZMA2ypDX+bQc3&#10;QMdQjnQiPmzxeBPtN4UmcdykuIwdLiCjsE/bO0IHuBGuJ5baQQu4inHVxm5+Vv+qn7OhojWpx3l+&#10;dpvreiBDD/yltm4CZjG21vvEHuRUd/x3B6hd0sxBrM1xlD+ftt+B3/rHsedqP47tQ3z0YWxbn32w&#10;1R/hDux1B3mpcnYAs5jx1d530m7oSo0ydOdzD3ytuhp7m/moOzbyuifpHrLfk3QPjeIdmulyH/SG&#10;vmz35Zy+oaFsD2L/INoHYcOh4H5PMhUd9J5kGlTU58PRx+s6b3hoCu8XtV/nDcfno8mlcfAMZOCv&#10;THJafZUCZjH215oxiXb1T1vTyNq06/3EcyG+98PnT8OTMJZ6MDbhf7dzxiJrRpxJHKs8zjtS7dd5&#10;6aHx6Jchj5LPKq9b7D8at4P7dd50zi2BWVBRf2Tjj0kEp02ObPTKRlZbDk4LZcoMcmA2dcvW1wpq&#10;4bLQ9nhf2p9ZjB+0dr8Y2s17SffIQlgA80KvyyyYDjls54TegvcYbz/vMN0vL8Ay9q0KvWL1fyE5&#10;ZtOhCPm3o8fOhF+aGOFYG/m03uzEHhvjlNnELTa20NfWONmsp0IOTLPaZw3zwgvYUOV063cRfSyi&#10;r0XUjUX0vxh5l3rE0tK4D6nz9OtA+WtMjSGt5/OhorF07rx6nkI/ZjG20xw8R41T3RSzmHb1/Tnm&#10;7VLm7aTwIgmHc6VqeLnUCK+WWuG1Uju8DjbCFqkezpcqEIGk8Cbxh+3zdinzdil13x+2z9v+cAH9&#10;FfCu0AIJQTRcxDhFyFAkl4e3wUuwUhqEl8ml4RfZv1CSw88jx2zk5d+DhmcA/14ynCVOeLJUgupQ&#10;J8xvgWH7vF2P9nrhSRxnn7e1vQ7UhhpQLZzBOBnIy7+pIIbVxm5+XqI2hqVQUT/fTrH0+i319rD9&#10;t9Q/4MtbwnnyG2gLzfFxc2zZPDxd2oQzeX9nJm08WwMdseVN2K9TeCbrWbzXk2dtwnN4l+gc6QJ3&#10;sO8O7H4Hx92CDW6EltCYvhoTQ42JmRb479dwE3RhvDuRT+tUCpjFxKHGqcrvZsNltKsNV0FFbfgs&#10;NtwoZXU3hX7Mcr4MzyK35olbHXg6vJl3TG6RJ2AsjGF7THiDVa8x2FD7HGYGZG3GrMnnMeEpvCsy&#10;g/dvZkgf6Ml2T87pic3vIz57QR/ox3Y/9vfD7n2xc19ivi/2f5BYHwBD4DHOfQzf2Oz8WHi+VZ5B&#10;4QW893Mh791czLi5cn+Y33bxzT3kew9qQo/wetjK/iJkKeJdnEW8izOfcTdBvoxk+3EYB0+Rz8/i&#10;e5s8anPjd3MN9hi+8vrd4DHsrnbtAGYxdsXNvsH4ZiA+eggegD6M04da0of69iB15DF0tMml/Ru5&#10;ytfu1fSv8bgeKhqP09DR69myaeFxMo28VT2bgFmMnjo3TsMXU7H7JFB93I6bRB1eEsd+Hf48/cyn&#10;z/mMq/25XdvPDw+WuTApPEImh+2/j2t7ZpjfwmHKeeTweVo4HdyfLVMb6zXwJqiord/F1l7frb3L&#10;HKN2dsv9t4n7N4jlHbAF1nH8OnLFFkP7aNc+u4BZjO+S2bEvPFX2kPMvw3pYTl4vJ+eW0/9G8qcI&#10;Xod3ieV9jGcbS+U38WryaB16e323to7aYtN7PfNAHnNCAeyE3Wzv5hybLNqnkaV87qgfNXe2QUX9&#10;eSPvjPOq5TdG7LX8+shm3mPJv9mCttCG7TYRey1vE7HX8jaRKbyDMkOugDpQle2qnFM1MluqReZK&#10;TagNddmuy/66kRkwHaYBzy9FJktDaALNOLdZxF7Lm0XstfzKyAL6Wyj1I4sZN1eqR5bKJZEVUiWy&#10;SipH1sJ62Mr+IsbnegtSI3wvE+HfubFuwXZruAauixTIjRF7LVebG7+bGGyGr7xqeTPsrjHYAcxi&#10;8kTYcSW+uQIfXQ71oDbj1I68BMvR7UVktddy7d/IVT4et9O/xuMuqGg83oaO5vuzVPoxi9FBf0O4&#10;DV/eFrHX8tvQ89bINt5vaq/lnSKFcn8cey3vTj934d+7GNeWr3chm60G9IzkSK9ItvSFP8PDxOzD&#10;Eft3vQ976PowfnwI+fp66NoXPdPj2HUdTj/D0HWYh67DyD+brsMiU2UQufsn6A33k4t3oa/aL804&#10;lrXxbZDPd3FcV+hIDnfifFss/4525aY42bwvt4zfs76NOqBx4harrzGWxupeqGisriFWvZ5xWRNZ&#10;I2sig2UVzI+MkAUR+/z+PO3PR0byPtH/sojPSyA3Mhrsz7/lRuzPv70QmYgMGTIHJsMT1M4nyPsn&#10;yOuJ1KaZMA8WUaNyySH1VRMwi/GVXi/lctxmYi+PWmaLg030sxE2wFpYQ01UuxjfmPqW+wvqW26i&#10;vul4ZjEyVWHHYvpfiEzzYCpMpDZPjLwAMyWb+JsNC2AJMZLLnJFLjOSSf7kR+/NvOq6Rt3zde5Nx&#10;9brqPahoLH2P7l7fLX7PPPZ9oha4XVt9T97+iF+SnCLeh1kkyU4+77G0f7dYmXab/2LOZok6W3jf&#10;JM8zgd/hOwunrA66yeF3pjC2MoljlcelNGL/brEkMh79MuQk/tG4c6v/J+N2cP9u8QDnlsA/L8If&#10;9Rzve4p6zjjeE2qfh+o5W+VSfFADbLlUwymU5nHstflK+kmlz9SE/VPQ0SwmD/Q7gFSn7PrKzT9X&#10;OzmS5mRLa2gH7Z1pYJ+H2nvo2h65rkW+1h66tkbP2+LYdb2JfjrRZycPXTs59nmok5MlNzr8LSVo&#10;CVc7mdjP/u8WtD3VGcz7XQfzftUR+M9et7W9pjMyTi3WSm24FOo56eB+X6ZxqvXjY6ho/RhNvHrd&#10;l412VlrzfISznvd+5vE+0DzpDfdw/D2O/b4snXatHV3ALCYOk9mR7kyVYdi8P/SEO7HrnU4ucP1L&#10;ffoTDIZR1Jh0xtMcSTEdsTZ9aUyr/KYGmznjHvT2ui+7xyM+epILvYiJB2EADGJ7EOfYZNE+jSzl&#10;54P/RVa9tvgUKurPQvQy18Ep9GOW8+1R6Ni/jy505kkR/tnuLJJd2PwdZ7nsd1bL+85aWAcbYQvv&#10;RMyXt+A12E5tf9mxfx9dSHsh+fsyqO/HGeFYG/nq8Hm7U0B/BfIK7ITX8fNbsB/+5WyDl2Cl/NNZ&#10;xjsfec7WWSh7neeRdba8im47nRkwDbJktzOZtsnIOln+hn/+nvBPkwuMrdcmH9D+AfPO30Fl7HCB&#10;44R92v43eB/2w7vE6JuwEwoZV23s5uf/cL76uRgq6ueqCOF1/11V7PNzJdnMm3C28KYn5mjgL7yC&#10;/f47LPb773D8zVT8jSPscAQOMZcfYk45hG8OY9sv4AgUs13M/mJ89RW5/RX++gq7HcNPX8MZKOHc&#10;Euxoy6cSx37//T1xfJr4OO4sZtxc3u24VD5zVsinxOInxPMn1K5PmCs+J7aK4SR8RzyXEM8lrH3C&#10;89jgQEwKeJOQ/f5bbW78bmpNieN9/13i2O+/f6DOfUPOnYKjcIQcPEIeHCE3j5EDJehot5P7dejR&#10;RDyeuoh4rE88zgaVwe36q77M5q1I9use3qDA25PypTpoX255Wl0KeWuSYr8WuJL2VPpMZVztLwXM&#10;YmpO/LonEddu1z1NeGtbc+G6B9pBe5kO9lrf3kPX9sh1LfK19tC1NXreFseu603004k+O3no2knK&#10;5t4OxhCsjS1woa+TzKePWTBTbkbv29D3DugOPWUa2K/3enro3ZO3ofVA1js99L4TnQfEsev9IP30&#10;Q+9+Hnr3w19a07tcQO9k9vWTLOklGXI3dIFbhN/h8HMH1tezfQ20hjSZTDyV/aaddoG+guxL5bhG&#10;UJ0+q4v9+4gatCs1sa9SC2rDpVCfcTRvTE25gb4pJz89J6k5q3OJXgdWdC4ZidPNNYNb7o4kHkbK&#10;7rj93HJypLwjI+Q9eRRsufuo7Oe9isp71v6epH0cfY5jXFvujiOebH59ihiaQP2eBHNgCW/uWyKL&#10;YbrMw0fZoP+NZ+56QmbEx2qFPc1icoOf+vm9aAbyZMhYeBTfDvLw7WDalSEJhrJWhgO/vMB/rxPM&#10;fKG/SZlammKEYG3k0Ho1jpiw6Tyevp9ljMkwHeai+Vx5ETawzW9V8AyMY84fJ2s97Osefxp3Gn9+&#10;hKpo/Onf4vL6HW49Uq73qCvrqQEvodMKsMXfCuJhRxx7XSmkn3z6zE/UFbdcz8fDW2EF0b9S7Pd7&#10;2r4Kryurz2Mdn9dLOrjf76mN1d7Bi7D1EWztdb93BC00ttzmwi+R8hDXQQfhb/AOx7/DnKI2TwGz&#10;nB+vxYk5p4tpZG3ak/lcTIx+Rk79C96F3UTpbsmFPNlHzn4In8IR4rWY8WxjqfymXpqcege9ve73&#10;3knMD256v8tc+Ffmgn/Ax/AJ259wjk0W7dPIUr52qx81d/gjjRXOnbt5t5HXcyl3R+3PpXSLruNd&#10;cXlyE7SHNtHVsBCmy3VRnkeB38HNcEs0S26N5vCeu5lyW3QW582W26M8jwLd4G723R2dAVm0ZUgn&#10;aAtN6atpNBc20m8RfRbRT5HcxXg9kM9mQ5XfzYZVEjascRE2zMKGi4kPmwxZ0cXWepuFzk+j50h4&#10;GHphn17RF2GD9EfP4TAesqLrYfFP+pj4fOb/WDsTKCmq63H3NkC/nn1hE8NoUEYEBJEdZERNXAhx&#10;w19MFFAQjUGRXQQUARFZNMIMGHZxQcEFFZcQtySyCDgssoooIAjV7CMi0+v/uzX9cnL4T73yzKTO&#10;+aiueq/uu9u7r7q6h0YHt7/xH69eNOownrHGqg+Cw+EB6E8c+6v5MIPjKegwhd9dm8JvspWC89/4&#10;iy8lLxvUwKdrfoFP17j4dA16f4Qv34IXoBSfluLTUuxchC/fgH/AGnwqsnSOaJ9+/At8+rGLTz9m&#10;rA/x5XJ4GRbi04X4dCG6vYQvX4f34WN8KrK0DufO9YYpnzaugU+3Y4/b/yWznTm4nfks9bsI9KZr&#10;rTzj2K5WBLdhSxlIzjv1K1N/Dx62Ma+T+5DznXoPzO+xvsNHopegN61XFif2qb8GD6jpwUMQtnmO&#10;31x7jt88e47fEHsWpsPT/A7apOBROAzfq6mMa34mK+3f0XcPlCFjozLfj0v7phSb2QtbYBtsR0fx&#10;sVOcC1NxblKDODcJuX8+2CS0lN+6ejD4a8gL8Zw5ZL7vKKC9bojnyynqsRcaQqPQCDB/PtgoZP58&#10;sH7oqWBBaFIwB/xwlrl6lrl6lvnjDa3kt+lWBnOhXuhDxjJ/PtiIfi1CK/itM/Png5cipxlcAhdD&#10;k9Db8P9/PtgIf7p9/6FRqPL5i1NuNkB+XXTKhSB4Q8tgAcwM1gk9HcyCAmgYmh48LzQDG/n/b0Kz&#10;wPz5oIzrlEsXkUNR5kVNfmOsI7a7vbfriK4dQ+aa0THEs4oQzypAakZzPYHZ6zks73ulvXXo7/xW&#10;nGCuG9fQ3h1fdmdsk8zu5FMxtA5NC14eMs9daW/zH6YHryAeQgfoGOKzKmzV/j4PfbOhAz5y+3uT&#10;DiHz35t0YH51Co0MdoViuJrjq7nm6tAgjgdyfiDtA9FjEDj/vcml/4OY3/4LYn47frjdJea3k/O9&#10;Qu8He6Zi7rRO9CTW99mY490XOX3Ioz6peBfie73pHMJ8Tx90k3nodB/eL/Qs400P/gUehmGh58D8&#10;TGqYi63DyMMh6PcXF1v/gp0Tbcy2PoacMdg6xsXWMaHZRlvHkMuPkPuD4AEYQI3pg72m+dKHfndB&#10;T+ZLT5f58nvab0pxM74UboFecDvzRfJEz5dz72nk9/rkPrEm9Wkluer2OcbKkPlzjA/I0/eI37uw&#10;3IbvjVBXxUeFoLf/zrHl1G3JsYd1I3vdLt8JXx6aGlyKDxdBCUzneDrXTA+V8puAs4PPQQmUclzK&#10;+VJqfilxKcVnpfj9eeI0H16CJVy7BD+a9FkSMn+OsTg0B3nzgn8LLQzODL0QfDb0Irq8EpwaehWW&#10;wZvwHudXMj7/vxQsIgeXsCYuYb+U4zfhbVjBGryStdWkj/hcx13XySXEym0dXZJaR4ur8GuQcy8S&#10;q4XEaC7MhhLGKQm9Di/js8Xoav4cQ+Rrvc7Nxyv+B/m4Ghvdvk+zmniuTtUTpxq1mlisw9ebYBt8&#10;TQz2YKvJ57td8nwXvtuBz7bBZthIbDem6ouTHhvR9WsbPqcMCY8EvwTJfad6vj40Dvv4vxfJXdG3&#10;SRWx9HHuE9sPzt+n6Ug84jIO++o+G+SHU1yfVwXTlxhraK30N4Pe9HeCUXL+JFihJWB+XqXSzd9P&#10;UOnP8HuC3OfipyOwn7m/n3m5H/lHiffP4Ennc8N0vgOFfqa4i/46p/Vcs8hDt+dVlsvaEWadPMF9&#10;+08QhSTHSa4x6SIytS7nzq+u/4P5leTHeBrwPtakQzLRQEl+CnrTtVneJyYT5ytPsrHyJy9UtZMX&#10;q5xkM1WQbKnqJVup+snLoS10VPnJLiob6oAv2U55ky2UjOuU9x7aPckr6XulPf4YPbiMmdrq89qX&#10;7MrYXVUA0kAluzFON3TophonO0NraK5+lbxEnZdsyvkLVEayEF0bqlpYn5asBwWQo4LJTJUJ+dAg&#10;ma8aJhsZdWxEe6NkBv0ybB2Lq9AxyLkGtAv1oQDykiHGCTFmSCUTOdBAOcVZRKYTawubqztvL+La&#10;jFScnerHRfS4KJll2+EUkyLam+GnFvhMYuck60ri0CV5lTFvOiavU+2TN6oroDVclrxeNYdLoCnH&#10;TZM94RbGu021hLbQmXPFye722IXimNSm8wE3eW4mlpKrTjbcgv63YcftYMq/2/HHdTaVPnGq6T2Q&#10;8zubXPZ5kA8FRv90Jyfb4UPR00luW2S0RVbbZC5k0T8L+yt1dvJ7ZzuGGa65VNXv/l2ELpR3j/gw&#10;L/Va1pXOUAd0LbwLZ7vVjLvoIbYJetMxkppxV/J81ZuacTc1415qxiBqxlBqxnBqxghqxghqxghq&#10;xhBqxUMwAPpSM/q41IzetPemXvR1qRl9yc+74R7oD3+mVjwEQ2EsNWMs8RlLzRhDzRhFzRhKzfgL&#10;NeNeakZ/bOtH7PoRn37k0n3UioEwBEYSr0dcasajtD9KnB4B8U+xdhB77SOpGSNpF0bAUBhMrRgI&#10;/eEuxhUfu9WMcgRWt2ZM49psl5oxjR7TiJfY4ZTH05Kd1LP4dRbMhYXE8kXiK3OvEPSmbZf8e4F2&#10;k8yFyQ5qPvkxB2ZDCblRgh4i00mPEnRdaJNBXyEenAkyTpFWgr3WQ57N/jWZpqbi74nEVmQ7zbuJ&#10;th+yjfFQGHamBvEo49rmLmt1GT1MftuQbKPWJNurz+B9eIv+bzEPTbHYRLvI7AF60z6SerGJmrcW&#10;H30My2FJsi5cDO3VO8T7I1gNZcRsU2r+FmpB7LUsibvor3Na15u36NDIxe636GGyeznzcgW1cyX8&#10;E1ZxvCo1T510EZlaly7oVgeuhPogm6zJNfn9yj3Y1dBlfu2hx57U/CqqHNb+V/tMcnQP82s3c2or&#10;SByd+m2lJh6z6WL7yqnfIeQcRObB1HwqtEes/EePK7E6mKxv9LmFj4+zdpXDzxAhLyIuPo+42Bqh&#10;NlegX7mLreXYqTyC2dYA7T5PJ6isHU62+jyVc6C40g32v9oXQY58nl8howHUV2mefMbNVVmQD/U8&#10;BXCecY7VY/w/IMcpJvU8nVUBumaBKcZZ2FxkY7b7QuQUYnehi92Fnsp55TT3Cz056jxPSOVBOtTy&#10;ZFHm6pLVWSpGLTgD5XCM+nmQ+IvuzW3vVf6jfRjg8CD9DsBW1rat1BTxR3FlN/tf3Vf8vY12YTt5&#10;JeyAnbAb9rAuy7xxm7syZnXXxse5tq1LTXqcHmKD03o0xtNBPerpqB6BETCc4+GeK4x5Mpz8EpkP&#10;g960X+Q52XBPtnqYONwLf4RbOL6Fa27xNFS3Ecvb4Q74E8d/4vyfPPWgLhQA9xSeTNUPHoCBHA8k&#10;pyVmhXow9no8qQEDyXuTPvcxb+7xXKB6e5og52LVy1OkbvVcqm72tFA3eVpBG+jE+W6M3031hQGe&#10;rozbDrqoQRwPhZHwKOcf97Q36iM+13HX68dA9LzCJVYD6WHKt/uJTX9idDfcCXcwzh2e1tAMnzVF&#10;1wuMeol8rde5a0kd9JO1JIN9dfNxGtee57KWTKPHNJc6Mw3bpuD3iS51ZiI1ZoGNuc7MQk4JtavE&#10;pc6UkI/if0FvOs+yODGb/PwbtXQeLIRF5OxL8Aq8Sr19lXOvUnNeJucXw3x4ntwvpV3yt5UWyl7L&#10;le8PltBeQt+ZMBEZEz3muvMk7cKkFE+xF6bCNHQUHzvFOZPxJM657Ksb561c63YPuJUe4kenurOZ&#10;ObeBebQK/gEr6L+CeWqa59tS618P5OpN+zGdE9uwvwwf/hvegzfw6xvM9zeQ/wFz95+wHr5iHm1j&#10;7pvGEv21D/UcXsEYbveAK+hhsvs98mQlOfIZrIZ1HK+z66FzfROZWpcu6FAH9D2gxFHiWZd9deMp&#10;b7bd3kt7vOb30h7v+crrbawC3gtVHe/FKtfbTNX1tlT1va1UA+/l0BY6qgJvF5UDQfB72ymf1/z8&#10;zUu713slfc3P3/xenr1BGtSCkLcb43RDh26q0NsZWkNz1dh7iWrkbcr5C1SmtxBdG6ra2FbLWw8K&#10;IEcpb6bKggJo6M1X53nNz9/Op/18bwb9zO+lG9IuNIC6kO8NMQ73K+BhXPGxU5wlByXOv6pBnOWz&#10;Oa9LfW7p9aqWxEtyuAj0pueZ3Ou39HZSLYhfU5A55NSvKTErtjHX547IaU+M2jOuaU6295rv9bsQ&#10;q27eXHUNXA89iGcPr/met4eLrT2w9Qb0u8bF1muw8y4bs63/h5xeyOzlYmsvckpi4FQ/e5EvN5E3&#10;10F36OLNwn/mdUba23vLg23hYu/ZYFNvxH7uUMw4etNxDnJC2otsKoKXeCtpxr4FtPTGwOuYr425&#10;Xr7D2oR9detSiVzvcs9U4m1i+8lpTShhXk/BP2NhEPQjh/ox//t5r1APURtGw9NQ4m0DTf5jj675&#10;U9GhyEWHqd4iow5TGWsScR8LQ+FB6uKD1MkH0W0IcXsUJsJUapHIcqoB9rNR9GlWA5/O5Xq3Z/Bz&#10;qU1z0cdUAxbQvtCbrRZjg8xZpzxdjm/fhc+otRvYl8Ge1Dx2qht7ye39yD8ApvpyAD2325ifjX+N&#10;nN3oupuasNubB/nq69RckfzUm859Hyc2sV6spo9pDq6ivqxC3irkrkL+GsZZ76LzevRdYWP279+R&#10;sxKZHzGGyQefUt9WUEuWEgeTrkux+TV0fQ1dX0PuMuS/mdLVyQdvoqfkglM+XoqfZE26nH115/hJ&#10;rtf3Hk56nGRdPOlSp096O6gTrCGHmV8mfx2mRnt9grlOR5BTQZ2ucKnTFan7Iqf8j+N3ry9XpYGC&#10;TF9dMK9JmT7z+pvp66jS0T8NTLamYeevbMy21kdOXV8nMK+/dX3mNamuL0/l+kIqCAHw+DLxn/l5&#10;SwU1+Wc4xJw/TH5KDheD3vScDHLCoj2c4gh5LByFE3CScSRPnHK1DddLrnZkX91cHUFhcHveMsJn&#10;ft4yzNdBDSF+g+BBGMjxQJ/5ectAn/l5y0BftroPf98JN8P1HF/PNdf7GqobiVlPuAlu4fgWzt/i&#10;qwd1oQD4HJI4/RHuhv4c9/eZn7f095mft/TxNUbeBaqXrwnjXqx6+IrUDb5L1XW+Fuq3vlbQBjpx&#10;vhvjd1N/gLt8fAbmawddsKWbegAegsGcH+EzP28Rn+u463W7P7Fye97SH7+b8q0PsbmTGP0BboOb&#10;GOcmX2tohm1N0dX8vEXka73Ofd8m5yUfu9cgHydgo9tnYxPIhQmpeuJUoyYQi0n4ejrMgFnEYA62&#10;Sm0pBL3puYjanudd8nwWvivBZzPgGZhGbKel6ouTHtPQdbZNBn2FeHAKSIyKtBLstR7yXmSyLw37&#10;Qmo0uSv6Oq0ho20/OH82JnGQz8auZV/d+rDuF8RjHXqsc4nHOuLxJXHYCrtgD/HY5xKP71zisYd4&#10;7CYOO2EbbCEeW1zisQVd99hk0FeI85u95niUEY8viMe/XOLxL9sPzvG4IRWP39UgHseIh9v73WM+&#10;rzqWiodTjh0jHkeIwUGQHHPqd5C1NmFjXm9/Rs4ZX2cwr7dnUnXfab5EfPmMl6t8/lxVG0L+AjDf&#10;W4T85nuLkL+TquPn2QyYbPX7r1Tn2ZhtLUBOHjLzGNdUT/L85nuLPH+OyvTzrAS8EPVl4T/z+11p&#10;P+Mr57eVy4MHfGeDB33m97s/0C4c8lXYHGYvHIFjvhg4v9+VPJX3u7fWIF9/S0Fze676W39z433+&#10;Nf42qtjfXnWEltCU/k395ueq19MuNdbpPfT1/jx1FT5vB5dAob8uXAztVTN/N9UWusFv/B3U9X7z&#10;c1XRX6+Jeq1uit1uz1WbuuRHkT9ftfBnqTbQEbpyfCXXmHJOZGpdzl2fJY6yPotfqrsejMIut89D&#10;RjFfR7nMyVF+Pp9jHg12mZODmY9TbcxzciJyxvs7g3lOjvebPw+ZSL15irozBabb1FXPkRslMAv/&#10;z+LcLGIxk5z5K0yFSf5sxjXPW2kfT99xMBgZQ8g/iUMx6E3fAwQ5Ie1DUwxjLwyHR2AUOoqPneJ8&#10;J9dLnPuyr26cFxNnt/ewi/0N1GKXOC+mTi4iNnNScW6OTnrT9gY4Ie1ziPM7NuZYv07fpeTP0lSs&#10;nWQuxdevwRzq7Bz8ZvL3XNo184iPMB8WwWL8LbZqf+s5vggf/UywTPNxkf9n+16vhzaavbY7ndeL&#10;/JHgi/5Y8BV4DZZxvIxrlvlPc3yK86doP8XvKZ+Gnx2/s9wXWVKr+7Gvbsy/xp4sl+eCX5P74sfJ&#10;oDdtj/hluz9dfYXPN8Ln8BF+/ch/PvxafeovUqv8l7JvxfEV0B46qU+Yt/8iph/6r1Uf+K+DG+D3&#10;nLtNbYCv4ZD/RrgKOqm9/nZqB5j8voF20VPQm9YzixOraP+3vy20gdboeplaQx1fR63fAGWwC/ax&#10;JuxD/33Ef6+/nvoWe0zj/pDKsyI9KHs9Lu71HKK9klyjnEPUFNHdWU4WcrLUQTDpI/E6N2+3ociV&#10;LnHexjyU8QW9aTvEf3tpP8D6eMB/NVyvvvH3VJthLXxKrD71/wauVv8kZp/7u6rV9F8PIvdcfVah&#10;T30XfVb5K58XOM2jVfh1rT9TfQnbYCfx2sk9wE7it5Wc2wRrYBXnRJbWoQu21AH92WM/XkvtvJ99&#10;defRaexxu0c/7feq0y618zS5Xs68OAoS4yLQm44FQ3mO4tO0gGCumwnkxJhrMZc1MpbytdM9ujeQ&#10;z1i5KgiZkBMoAPM9ek7AfI+eE+ikstA/CCZbg9h5oY3Z1kbIaYjMhoxrmh8NA43sPHeytWEgRxUE&#10;QioDaoM3wPevXNZ6aY/5y4MROOI/y2+mm+/Rpf2YTQW/nV7JCfblcJo1QXLFKV//TPyl7j/Evrr5&#10;2pIF2O2ZS8tAtmqZiqGTr1ri78sD3VQHuBK6E4PfBMzPXK6hXWqMk8yrAh1UcaCj6gqdoH2gHVTG&#10;1Oma9uja3SaDvkI82BZkHKc51CaQhn0h1TRgfubS1PaD83v8QYwhz1yG1CAeg4iHvvcqRI7e9JxH&#10;vGdQwPzdhUGB89XDgcZqaOBCNTJwsXoi0Ew9GWipngq0UpPx32T8Phl/TiRG4+ARGIpvBwfM3114&#10;mPaHmX9DQPw5RivHXutXn9dDAl2R11UNgxEwmnwYB0/Cs4HO0Bqaq2cCl6ipgaacv0CNDRSia0P6&#10;N1DDA/WgAHLUKGLyGEyEp6k9U5izphoxjfZpxH0KiI7FoDetY5AT0v40TIYnYQLxfwxGwCDGFR87&#10;zbsRXC/rxKPsqzvv5v9XnJtoBdlrHXnU45mPDvNT884pd+cz7+YRv1kgfmlehSyG8pTSXkrc3rAx&#10;189X6fsK+fFKaq45yXwFX70EpfhrVsB8jz2bds3zrBuaebyeT6zFVu1vfY89D8Xd7rHnBcz32PMC&#10;keDCQCz4ArwMSzhewjVLAqc5PsX5U7SfCs7jWGRpHc69N5BYS60dy766Md+LPZel7nVaIUdvOuby&#10;3bm9gcvU3kB58FvYGDgb3IS+pjyW9s02Ffx2diVfsd8OOwJR8BjXwB2saSK/h1aGvdYnnddbA+lq&#10;EzHeAJ/Cu4H60BSuUB8zn9dCGXzFPN9BvTbNzR30O0xeHQ60N9b9H5AjHIR9sJfaJH7RsdH5gW2u&#10;n4nsQE+xT9Cbti+LE9uQvxmdyuBz+Jga+XHg11Bf/Zuasx42wTbydAfndpCnO7jf2UGNFVsLtVD2&#10;Wq7UaBlX63tuLkkOSS5NYF/dXMonWdyereWnNTf6OTetjcpIa69qQYyY/ERN/ol1w2RX3TTzs7W6&#10;aXkqMy2k/HCGfDkWqAsXQ3t1lvj70rqpdMhP66DqppmfrYn+2oc65j8Rc7dnaz+53NedYR2JkPee&#10;tCxVG0Jp+VC5rhQSE739dzxFptbl3HhKHGU9mMy+uvGU38Z2+3yvaVplLjvN1Sa0X5DWDjpCV9UE&#10;PzeFS6EFxy0434L2S+knspzseRo7srFnSg3sSYskk+v541rJpSagN+1TWd/SIustP8jcFN/pTfeR&#10;mPsiZZYnstFKVGy0YhCFSEWZdbpig3WqYr11BPbDtorNsAe+t3ZWHLIOVJRbRysqrJMVcQiET1ak&#10;h62K3PA++BrKKjLBAwlrY0UMopboWqSVYK/1kPdZX9K+pqIg/AWY9F1fkRfeUJET3phiE/st9pgF&#10;4W+49nv4EaIVIfDCWWwpt45VHLG+r9hvfVfxHeyCrdhQhg1l1o+QqPgKvoW9sA/22/o6+dYT2W+J&#10;f51irM28GyM/iCeTF3FC6j3bOP1a6lgeyHmJV2eoA3ouZhPj7HBljAs5rzftN7k+O5Jt+8spZ7Mj&#10;GeGMSCisoDakcZzGNWmRPI4LOF9Ae0E4m2OR5WbPPTWwZ9IvyNlJ+HSiS86OJ2fHkbOPwVgYbVNm&#10;DY9ssAZz7UC4B26PbIY98L11R+SQ1T9STlsFfeIQCA+OpIcfiOSG74Y/wu8jmeCBhPX7SAzMOfs7&#10;2q/DdzeAKWdvxLe/i+QgNyd8E9wMt9pjFoTv5Np+MAzGEJ8xES+cxZZy68HIEasfedY38h3sgq3W&#10;vdj+IAyDxyNfwbewF/bhD3POjqNd/OsW44dqEOPFxHhtqi610gnLXucsZdizOLLWWgQz0GUGMSsB&#10;8d8VVfTnpw89pbQ/b7OR/WZrdmQLbDPWkycj+eFp8Az5LrIFvWld5P7kOfJgJjGfHYlYf4v8bC2O&#10;WNarsBSW4f9lkWNwHE5wrjzFj+xP2+MXaqHstVyZly9GlD1ucRXtQc4tJvcWk2+LyYXF5MeLxP8V&#10;WAbvcP49rpd6WVjF9SL/3UjQKP8drn+D+bwsxdJIVngpcpfiD+F1rjfJfwdbxWfFVYwv+r8TOWW9&#10;i2/ejYThB2t55ID1JrwEc7h2JvNH5DvVT2mXPHDLxaE1yMXPyMVDLmvkZ9SFzyKHjbb+m3bhc1gD&#10;a7F5LbmxNnKU42NwwpgLn6Zi5VSjPyVWnzL3K8kIf0KcPiFun1AjPiUf/gVr4EtyZYtL3DZF6hjz&#10;4ktkf4HstbAGVpMXqzm3mpwQ1qCHxK2oirjLOr2F+G4G8ZuOnV6vduDvrSl/F1ZxveTtDmqY5JWT&#10;L3Ywv7dS2zbDRtjA8Qau2RDZwfEuzu+ifZe1g2ORpXXogsw6oJ8189LeRtQgf45iz4GUPc21QPZ6&#10;ngd4fRRfhOFr5sDX5IZpzuym/Rv4FvbZhNkfgaNwzNobOWmsadupZ9/Cd8TM5MN95MD31LVDrHNH&#10;Imes0+RrBGIQZ7w4Y8XJ2Rg1LJqqY07ztJzxImAaL05OJiK1wv5o0qoT/dnKiVpWPWgADaNH4Bgc&#10;5/gU/GicK3nRWsb8zYlmhHOiWZADBeF8KIAGUMj5JlFz3bwwaq6b0n5+NDvcMEUDZDaIZkIG50Lh&#10;82g31c0LsNGUAxdGT1gX4o8L8cuF0QPWr+B8yIXa0dMW/1mnLd8pHvzxvuWPnjGOkRY9aaUxRhpj&#10;pBGDNGQnydHTcIh7i4MutVnaJa/d5tZjNZhbl/GfELjV5suih6yWUfOcak27cDm0hXbRMByBo3CM&#10;c+ba3DKVD071qCX51IK4V5LBPhOyIRcKwq2hLXQhH4tdcqNb1FybOyO7A7LbQztoS+615Vxbck9o&#10;hx6m2nwVce4G4jcdO12br8XfbrX52qi5Nl8b3WxdHS2ziqErdOa4M9d0ju7geBfnd9G+y7qWY5Gl&#10;dXCqzeNrkD83Y8/BVG0uqqI2y1p1c/Sg1SNabvUEmZNXVNFP7i+lXfg93Eze3Ar/B+LrVlVcI/ew&#10;f6b9mmh++F54gJp1f6puOekygPjdA73BFMMetA9Bb9HdzX9P1cB/L+K/YNj83vLF1NworsIHQc69&#10;EE0PzydP58FcmEO+ziFf52DDXObN3NR8cPLJy9i4AOayNkh8nMaZHY1bTyF7PIyDxxnjccZ4nPkw&#10;jjk1LlrbWJOfog6Y5E8mlpOpG5OpH5PRZxJzaCI8BiOpJcNdashI6q1J/ijkj6EOPwaPwzjGGofc&#10;cZwfh26Pu8gfFU0zrokj8fNIYjESv4ykLj1CPRoLT0Ep68Us/Cc557SmiH9Lo37jGCX4eAY+n0Gc&#10;ZzDGTGTPgvnwInF4yWXdlVxyy2f5v5uq+6zk5C/I55OpfB6DL/TGkPZWnxPH8OFh7NsH38F2cm17&#10;NABe8IR34MsT0YR1hjX+DPE7Q50tJ0eOwm74MnoWaoW/xE9b8MtuOAjHOT7l4h/RTftH12zGS8bd&#10;7qeJneSe0/q1K/qTtS/6gxWG43CCHD9B/p0g545wH3EgGrH2RmPoH7N2IEvr4FSzS/BWdWNUL5ZM&#10;7kzZ45SL9WI7rQIQm5zqtbTnp8iJ7bHSYwcsf+wH472zL3bYUsCfoRrz3BNLD3tiGZAN+WF/rCAc&#10;gDqQGcsN53O9zKVC0FsqhZLy/iY3Jd8pHtKeG1M22YyVHssJB6GOTRZ7IRMyOF95L9tKD8RejyVr&#10;UC72NITzYgetPBDfucXv+RrEbwjxc3s/NIRYPIAu98eO2Jhy8z5i1o/+feFWuCp2FoLhq/DBtfj7&#10;RrgN7oyFwn1jaUa/941Vvm9w8ru098GffZDVG//2ZozexLh3LI9zBeF7YAA8SBwGp/xeWIXfJcaD&#10;UjEurqJd1sWByP8zsu+H+2AAYw3g3ABiOoCY3+ciX3yo46hrQX98H3GpBf1jEXveiM/1pvNFnnXd&#10;HaPGo8tN0BNuQKcbYrUhbvUiFn3hHhgQOwTH4QSUW/fGfjK+Z5Nxtb5OdeOFGuRdKbbrZ4rNtWHs&#10;tW0BXpfG1lozYWJsHVQ+T3TKhSdpnwRPwRSYGiuDjTZTYps5p9nC66+Mto/Gf+LvYtCb1ktyYRQx&#10;H4WvR5FXlbA2k2cTYSq5OC2VC071cAq5NoU+pjEmk1MTybPxKZ5g/wRjPsHY4xljAjqaapb4zi1+&#10;L9cgfguIn9vnGAvQ2VQrFmDLXGx5HkphJsczuWYm87cUXz4Pc2EBxyLLzZ5XamDPjv/Kx1Y66Ox1&#10;3KU278Cnn6HPGviW13LsptPrNdDpMj5j0p8HFlWhk7wfuiy+3moB8VT9clpfI/i2gtpwBj/+yJpX&#10;DidAcshJ9knWykA8P5wWz7Xj6CTbT3sSWUnkJ2WtjYfC/nhlfjrJDsXjViE0jleu3U79Gsdzwo2Q&#10;XwCiq1OtKEDPNja54dYu+l5Ke7N4FoRSBNmb55P4Wcda1+9M4lORqt+t0E1v/50zmfEK69fxPfCt&#10;dQGv5VjLcaqr79UgZ+5Gpzou7wHvjlc+s/hQK8xe69yU133wyx/x+y3QA66Lp0MAItYt8YNWb+gD&#10;98RZW+IWhOGIdXeKvvGjltAnfoy+x+EEnOLcj/T70boX7o+fhKPA/UL8AO0HrJ5QHD8DtcLF8czw&#10;NfGCcE+4He6KZ4f7kSummid2ufn2HzXw7WR863avOzm+05oEf8CPTvNF2p9MMZ7cGIvdw/CDaS4O&#10;jR+2RsOQ1HwpRr7edOyCnBhMrB6OZ0A25IeH4rvhMAoeJ++fdPHhhJR8p3VW2ifElc0TjDWW/HgU&#10;HrHJYi9kMh5rJP3EplZaUfZaV6mnE7Bnqs1BayL5JL5zi98nNYjfZ8TP7V73M2LxAbq8Ty6/BxJH&#10;J1+8R8zepv8bsAiejZ+FYPhZfDADfz8PL8BS5tObcfO97pvkvGksaX8df76OrGX4dxljLCPGy+J5&#10;4TcY4y14F1YSh09Sfi9Ed71pv8u97sepGBfrRva6XXJoJfI/QPZ7sMImi30mZEA6583P48WHOo66&#10;Vr6N793udd+mvogPBL1pveRe9624P/wydi+AeTAbnWZTt2ezjiwmFm/AclgRPwTH4YT1brwczPe6&#10;Mq7W16kmf16DvOuVSCY3pNYJp5rQK7HBugrqJ9LCOezjcaHM9keRdgZ77Q9Z+5O0BxJlVu3EFuP9&#10;7M/knvjUSc5P+PJHaoMFphpkUU+8ifywL2G+H/DQXoGsCvKlgnyJkC/RVP53qMKW2pyrk9hlBSEL&#10;+TnQhdfCZfjDpHvzRE64GeMVgkn3xsi8ysas+5XI6WCTwT4U7phQ4U7oILILq9Bd5tNvEruNcbo+&#10;sdm6kTjdBiY5kgNuebi1Bnn4BHnoVv+eSBywRiUOWiMTR2zE9071b0TiB2sI/QfB3XBT4iwEwzcl&#10;ssK3JgrCd8A98Bf8OMjFh4MS5von7Q8Ri4eQ9WAiE7IgG/I4VxAeDMNhNPkwjn4mPz+GjmJXMehN&#10;z6sgJ0Yj/xFkj0gxnLGGc254IgPSOW+WLz7UcdT1bwi+d6t/QxLm+vdwwh++D136wF1wBzrdkeC+&#10;NRG3+hOLQTAYhicOwXE4AeXWsIS5/sm4Wl+n+rezBnm3GNvd7psWJ3Zai0Di4lQjpX1hinmJPdZs&#10;/PwM9kqsi3Qg2etYSo2cnjhslcI0l5hPJa5TiO8UYj6FOjGdXHoWZsLfqAcLud6UU/NT8p3mirTP&#10;J2/mwVzGmk2elsAMG+4XiOcM4jkTHWam8qtVFTbJfdN87HnZhs9amKviO7f4fVOD+G0gfm6fK21I&#10;2T+mCp3rc+4LbP4c334CH8G72PtuIgBe8EDSWp9IWF8lTsEROGSVEd8v4ENYSm1ZSg1Yin/eIiYf&#10;wr9gHcdlLvNRdNP+0fNxBTa5PYdfwbySfHSK6fvMq0/IvzWwDjYQkw2JMJzg3BnrM+bVR4kY+scs&#10;kaV1cJpj+2oQoyPY41bbj+BHC3bj290Jy7atuIp4SQ38hvY92PMtfAf7bY6wPwrHrH3YaJp3O5lD&#10;e2E/8REfOuWFtO8nN/ZT17+nlp0g9j/CaZtj7I9bP9mctH5OnLRiEEe3ODbEyf0o9lRAuW3baesH&#10;/CwcJJ8E05wVf7jF5GANYlKLa92+D1GLHmlJ8/ch6tAuBCEdMpJhOAJH4RjnzN+HSGP2mvI4LanC&#10;gWQoRQb7TMiGXOBzEkiHvGROuB6yTD6ty9MHGasY9IYb7E3yKhfZmcgWMiA9mQWZkJHC/H2I+mR5&#10;XRC/6djpOd2IUba6PE9vRA+TLxolN1sNk2VWPciHHI5zuCYnuYPjXZzfRfsuqxHHIkvr4DSnD6NT&#10;dT9b68m1bnO6Jz2u5VsTV5MPgsm2q5M/WN3o3xlawvnJs8B3o4hBIfG9GC6DDuRCl6T5nrdL0ny/&#10;Ju2dyKtOyOpIfDsyRkfi3TGZF+7MGF3hKriOnOpBP1NO3ZjK32KdUOxxjb1JTl2H/GuRfTV0t8li&#10;nwkZkM55s3zxoY6jzqVuSHe7X+tGD/G3oLdKrZJJeb/aJekPt8Hu5tAMLkKni5K1IW61Ihad4Uro&#10;Ti53Tx6HE9ZVyXIw36/JuFpfp7w7hiLVzbuHudbts5mH6TEI+iTXgfmzmb603wP94F4YwLwakNyY&#10;YjN7zRZemz+buR3/ib+LtcPZa59LLvQi5vymGuSk4H0IedYH7iMX70/lQpMqrvdxbgC5di99TGP0&#10;I6f6kGe94a7/wD05Y9/FGL3R0ZTP4ju3+J3CqOrGbxjXuq07w+gxjLXEZOcI2kfCIzAaxrDujKHG&#10;jGHdGc26M9pl3Rmamrc9qvB1OueG4ueh+EsYgu/43TLIhlzOFYRHwGh4glhOQpbJpxNd1p0nkD0W&#10;2WNgNDxKjjzKOX7/zGY0Ooj8oip0lfcRk6gRE0H8pmOna8VU/O227kx1WXemMgcmMy+ehPEwjuNx&#10;XDOOdWY8682TMBmmciyytA5O8/90DfLnI651W3c+oscK1p13yAdB8sgpzm9T496g/1KYB1NZd6YS&#10;z6nE4BniWwoL4BVisNRl3Vnqsu5I+2vk1WvIepX4vsoYrxLvV1l3XmOM12E5fEBO/SNVCwqriLk8&#10;1/l7Kn+Lq2iXWvM+8t9F9jvwNixnrOWcW05OLadGvO0iX3yo46hz6U1877buvOmy7ixj3VmMLnPg&#10;eShBpxJqEr8zZy0kFkvhdVhOLi9n3VnOPF7OuvOWy7oj42p9nfKuogZ5J79foZ+TNq/C5wHO1aXH&#10;j6wh4eQ31lGQvHOasyeT2+i7zYqCzO1WoDfUtDd5P53h2Ya8vPBx8qKup8ySMdzslLWiuvX5Oq7V&#10;n+s6zZnr6HEN1PdE0ccXbgXNPAXhNtCB193hGto6gfTV+uo8Op8xoi6fTZ5Pj86er20u57Ucaznn&#10;xlfsla0OVNfuBVyr7ysKea03HQuZcwvoITEt1o3sdbvMub9h63OezdbTnm+sCZ4D1qOe0xAMP+qp&#10;H37cc1F4vKeZcZ2Y4LnEuLZL+wRPkc04T2Nkily+n+qxrBLGXej5wvieUvR38mFGyqYc9iv5POQi&#10;9umV537x34+uo3+t1Oe7Tvcw6+ixFsSPRZXy7X+1H2U9W+0Jhf/tSQ9/BDI3Cu0elf/ofhKPpbSL&#10;HKc8XYac1+EtT53wOs8Ja4vnMOyGTdYXxOqfsALe8my33vD8P1bOP7SqKg7g75xbc/Ns421uKtN0&#10;U2dzm2JZS9I/Eqk/KoKIrD8q/yhREMOIRWTRHxEV/RNiSQkyCHKZpuQEA0XLTXq9SfvlfqfDYXrO&#10;NK25pa7NPue9d0SG97x4deDz7rk7937v98f5fs/udu/r8fpuP+O+2B+IdOhDkTZ9GI5DLNINAzCk&#10;j0ZG9IFI8j2L0qQZic/bbamPJH+vC/NJPXbsgq9SPqm+gxxbg+oihaYuUmQawfo6LN42zrbZupZp&#10;ztjvxnHPxJdaYal2u11TxbmE38JiNFW0aSHi+gZxOA+9xKg3Mg7KnKGeGBiHqeIvbWU5e1wtkejQ&#10;n+a+WopkLX7FKcjW6VhIXyJ3glwd47rX8NnVyDSuO82cTZDNNguuo98FrYnpRebClchJfR2ksPRA&#10;/y3dViIzG9y7YTPo2zYbMvX1cux0dTks9svxYw3MEy16vmj1ztdyxhdCBSyCauJQLU5Bp67CnirR&#10;582HuSL5/HbYfJ0t8k2JKDQFYHM47LgCUWQWwxKOe57jHgDXXIzsOxNVjJcnyGOrzEKRk8BXH6w/&#10;3HyZHBMbC9vKINOY1N4WkycT0pIfTu9cdmvR4TV4VIzp1UKaF+E5wT0frKP/KmxmbD3YY52+bn4/&#10;zjXSrZWPc+4G0ZtgLX277+RMtnteSk/7LE2mdm9Bp8o0z/FsEZXetexdca/5UJSZT8R085nIMzvF&#10;hN4pLkCv/kI06+3iJ+/8+1TEEvM7bL5sF7/oz0UXDEK2eV+UmrdEhXc9sTqH+c36y7YqyHR9HMVv&#10;6dbHUUH9AZsLYTnzJ/P/suDdAfDN/07GrZywudmFnG7owz+j4rKewP8T5P0E9WOEuXgJBqCPmtBD&#10;TfBdq59xe61HwDWXBzn84Izg+y+oMRfgMoyIbhiAIT0kRvQZ4V8fO4R/fezAjnZoS/mk2inB1ulh&#10;18dmakgz9eYKWF+HxXtp6vwH2WaaJ1HJOx5p1qaoTL4rVJe6nt04fcvoz2J8gRyGm5Bj5soCMxOm&#10;Q5GMmqjMN3ky1yipTDZkQSDzIAq8QwBRKIVqzq+WY7oaeYuQWya1rpDn9TI5CN3Qwlic68R1CRTL&#10;dl0kO71xL5Zd3rhPl6eQ1aJLoRwqkVkpe+E88od0FHzzyvonLEY1KZ+tYJtpjDYSI7euhuXJRnyx&#10;AVbiu4elNM/AU/hzDbxAfx2sZ+wlsMc6fV0NX8U10tXwVZy7Fr9YnqVv952cyTXc2mvbKsjU7k3o&#10;5O7ll1phqebm3t3sb5I39CY5rr9MYPvh99hWF9seg4MZ3j/E0SldfYzLLBMDX308QQ4cJycOg29u&#10;7WbcVx/3IMeyT3L/ILl/kNw/SO4fmMcx4vwDHIR95Mi30l8f9zPuq48NskN/L9v0EWiEGPkYkwMw&#10;pI9J7h+kvz7WS399rMcOy66UT8LqY53k/kEWmSawvg6bgzbOtj0Bmc5Bxc1eutxTQVxPgT7yoYc8&#10;G4ZL5N0ojNG/K5BmSjCmxxm3xzp9Xe4N/IvcG+DcCfLOMkLf7js5k3PP1Yin/4PdJdidbl0oCfzr&#10;Qjnji4NhuAk5piIoMPOgFOYEfJ9AkG9mBLmmOFCmEKKQF/DdTIzlBcVmJpRAJdRwfg0+rEHe/cit&#10;CjRb/pYcDALPbwQtjMX1EpgPc4N2fU/gXxfmBv51oTQ4pRcgtxKWwDJkLgt64Tzy+Q4H8OWu9U9Y&#10;jGxsbFsDmc7NWhWJnE6zdteq096cflN16ndUm34PPoKtqgvOwu/6YzWmNyv/ewObVZHZAXUqy+wE&#10;X83boXhXReWareDz2xbGfXVom7qqdygNv0I7uv6sP4C34Q3Vol/HZp9865OwuNwnEmGJVLDNNC57&#10;iEtvmrjsUb3euOxTHfqAatWH4Bg0Eacm7G1S5/RRdUk3EB+fjQ0q+f71tqQ5iU+3bs5h70fGY+oa&#10;SBMjLo2qwByGg/Ad/t8L38DXKh+iwHPSqtg0QBO0ck6r+lu3qmHdrC7qRuIRV4P6pDoDPdCiTxCP&#10;I3AA9rK/G5t9OlufhMXlof8hLoPExdXyijv4xf5db1DFdb/q16fBN5fPEo/fmHtDYG1aegd59vcT&#10;kWuPKTZ/QE5uXFv5YTau9Ni4AlnZMAui4Jq9dtg6mTzm5ewyZeH/6fzAylgNuWD1s36wfZagW32r&#10;Rj4UgW1RsP1/AAAA//8DAFBLAQItABQABgAIAAAAIQD4oK3RFgEAAEcCAAATAAAAAAAAAAAAAAAA&#10;AAAAAABbQ29udGVudF9UeXBlc10ueG1sUEsBAi0AFAAGAAgAAAAhACOyauHXAAAAlAEAAAsAAAAA&#10;AAAAAAAAAAAARwEAAF9yZWxzLy5yZWxzUEsBAi0AFAAGAAgAAAAhAAxO4AipBAAAmw0AAA4AAAAA&#10;AAAAAAAAAAAARwIAAGRycy9lMm9Eb2MueG1sUEsBAi0AFAAGAAgAAAAhAEoeVWHIAAAApQEAABkA&#10;AAAAAAAAAAAAAAAAHAcAAGRycy9fcmVscy9lMm9Eb2MueG1sLnJlbHNQSwECLQAUAAYACAAAACEA&#10;xav2zt0AAAAFAQAADwAAAAAAAAAAAAAAAAAbCAAAZHJzL2Rvd25yZXYueG1sUEsBAi0ACgAAAAAA&#10;AAAhACybe99B+gIAQfoCABQAAAAAAAAAAAAAAAAAJQkAAGRycy9tZWRpYS9pbWFnZTEucG5nUEsB&#10;Ai0AFAAGAAgAAAAhANWJfPJVnB0ABJlGABQAAAAAAAAAAAAAAAAAmAMDAGRycy9tZWRpYS9pbWFn&#10;ZTIuZW1mUEsFBgAAAAAHAAcAvgEAAB+gIAAAAA==&#10;">
                <v:shape id="Picture 1136" o:spid="_x0000_s1036" type="#_x0000_t75" style="position:absolute;width:3643313;height:41052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pN&#10;fGzDAAAA3QAAAA8AAABkcnMvZG93bnJldi54bWxET0trwkAQvgv+h2UKvenmRbCpq0ihpRcPpin0&#10;OM1Ok2B2NmRXk/57Vyj0Nh/fc7b72fTiSqPrLCuI1xEI4trqjhsF1cfragPCeWSNvWVS8EsO9rvl&#10;YouFthOf6Fr6RoQQdgUqaL0fCild3ZJBt7YDceB+7GjQBzg2Uo84hXDTyySKcmmw49DQ4kAvLdXn&#10;8mIU4FP+/ZnqqKLkfMlsxdnb5vil1OPDfHgG4Wn2/+I/97sO8+M0h/s34QS5uw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qk18bMMAAADdAAAADwAAAAAAAAAAAAAAAACcAgAA&#10;ZHJzL2Rvd25yZXYueG1sUEsFBgAAAAAEAAQA9wAAAIwDAAAAAA==&#10;" fillcolor="#4f81bd [3204]" strokecolor="black [3213]">
                  <v:imagedata r:id="rId44" o:title=""/>
                </v:shape>
                <v:shape id="Picture 1137" o:spid="_x0000_s1037" type="#_x0000_t75" style="position:absolute;left:3733800;top:66675;width:5040559;height:3810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Ht&#10;84XBAAAA3QAAAA8AAABkcnMvZG93bnJldi54bWxET91qwjAUvh/4DuEIu5tJK+jsjEXFTW91e4BD&#10;c2xLm5PSRM3efhkMdnc+vt+zLqPtxZ1G3zrWkM0UCOLKmZZrDV+f7y+vIHxANtg7Jg3f5KHcTJ7W&#10;WBj34DPdL6EWKYR9gRqaEIZCSl81ZNHP3ECcuKsbLYYEx1qaER8p3PYyV2ohLbacGhocaN9Q1V1u&#10;VkMeF2H3cVzVPg7dLldSrbrjQevnady+gQgUw7/4z30yaX42X8LvN+kEufk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Ht84XBAAAA3QAAAA8AAAAAAAAAAAAAAAAAnAIAAGRy&#10;cy9kb3ducmV2LnhtbFBLBQYAAAAABAAEAPcAAACKAwAAAAA=&#10;">
                  <v:imagedata r:id="rId45" o:title=""/>
                  <v:path arrowok="t"/>
                </v:shape>
                <v:shape id="Text Box 1138" o:spid="_x0000_s1038" type="#_x0000_t202" style="position:absolute;left:-168738;top:74999;width:644953;height:524927;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Ed+ZxgAA&#10;AN0AAAAPAAAAZHJzL2Rvd25yZXYueG1sRI9Bb8IwDIXvk/YfIk/iNtIyNkFHQIgxidsY2w+wGtN0&#10;bZyqCdDx6/Fh0m623vN7nxerwbfqTH2sAxvIxxko4jLYmisD31/vjzNQMSFbbAOTgV+KsFre3y2w&#10;sOHCn3Q+pEpJCMcCDbiUukLrWDryGMehIxbtGHqPSda+0rbHi4T7Vk+y7EV7rFkaHHa0cVQ2h5M3&#10;MMv8R9PMJ/vop9f82W3ewrb7MWb0MKxfQSUa0r/573pnBT9/Elz5RkbQyx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wEd+ZxgAAAN0AAAAPAAAAAAAAAAAAAAAAAJcCAABkcnMv&#10;ZG93bnJldi54bWxQSwUGAAAAAAQABAD1AAAAigMAAAAA&#10;" filled="f" stroked="f">
                  <v:textbox style="mso-fit-shape-to-text:t">
                    <w:txbxContent>
                      <w:p w14:paraId="2B03FF3B" w14:textId="77777777" w:rsidR="00957C74" w:rsidRDefault="00957C74" w:rsidP="002E07C2">
                        <w:pPr>
                          <w:pStyle w:val="NormalWeb"/>
                          <w:spacing w:before="0" w:beforeAutospacing="0" w:after="0" w:afterAutospacing="0"/>
                        </w:pPr>
                        <w:r>
                          <w:rPr>
                            <w:rFonts w:cs="Times"/>
                            <w:color w:val="000000" w:themeColor="text1"/>
                            <w:kern w:val="24"/>
                            <w:sz w:val="36"/>
                            <w:szCs w:val="36"/>
                          </w:rPr>
                          <w:t>(</w:t>
                        </w:r>
                        <w:proofErr w:type="gramStart"/>
                        <w:r>
                          <w:rPr>
                            <w:rFonts w:cs="Times"/>
                            <w:color w:val="000000" w:themeColor="text1"/>
                            <w:kern w:val="24"/>
                            <w:sz w:val="36"/>
                            <w:szCs w:val="36"/>
                          </w:rPr>
                          <w:t>a</w:t>
                        </w:r>
                        <w:proofErr w:type="gramEnd"/>
                        <w:r>
                          <w:rPr>
                            <w:rFonts w:cs="Times"/>
                            <w:color w:val="000000" w:themeColor="text1"/>
                            <w:kern w:val="24"/>
                            <w:sz w:val="36"/>
                            <w:szCs w:val="36"/>
                          </w:rPr>
                          <w:t>)</w:t>
                        </w:r>
                      </w:p>
                    </w:txbxContent>
                  </v:textbox>
                </v:shape>
                <v:shape id="Text Box 1139" o:spid="_x0000_s1039" type="#_x0000_t202" style="position:absolute;left:3705374;top:71916;width:663702;height:52492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XXoCwwAA&#10;AN0AAAAPAAAAZHJzL2Rvd25yZXYueG1sRE/NasJAEL4LfYdlCr2ZTWwtJrpK0RZ606oPMGTHbJrs&#10;bMiumvbpuwXB23x8v7NYDbYVF+p97VhBlqQgiEuna64UHA8f4xkIH5A1to5JwQ95WC0fRgsstLvy&#10;F132oRIxhH2BCkwIXSGlLw1Z9InriCN3cr3FEGFfSd3jNYbbVk7S9FVarDk2GOxobahs9merYJba&#10;bdPkk523L7/Z1Kw37r37VurpcXibgwg0hLv45v7UcX72nMP/N/EEufw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XXoCwwAAAN0AAAAPAAAAAAAAAAAAAAAAAJcCAABkcnMvZG93&#10;bnJldi54bWxQSwUGAAAAAAQABAD1AAAAhwMAAAAA&#10;" filled="f" stroked="f">
                  <v:textbox style="mso-fit-shape-to-text:t">
                    <w:txbxContent>
                      <w:p w14:paraId="5363492F" w14:textId="77777777" w:rsidR="00957C74" w:rsidRDefault="00957C74" w:rsidP="002E07C2">
                        <w:pPr>
                          <w:pStyle w:val="NormalWeb"/>
                          <w:spacing w:before="0" w:beforeAutospacing="0" w:after="0" w:afterAutospacing="0"/>
                        </w:pPr>
                        <w:r>
                          <w:rPr>
                            <w:rFonts w:cs="Times"/>
                            <w:color w:val="000000" w:themeColor="text1"/>
                            <w:kern w:val="24"/>
                            <w:sz w:val="36"/>
                            <w:szCs w:val="36"/>
                          </w:rPr>
                          <w:t>(</w:t>
                        </w:r>
                        <w:proofErr w:type="gramStart"/>
                        <w:r>
                          <w:rPr>
                            <w:rFonts w:cs="Times"/>
                            <w:color w:val="000000" w:themeColor="text1"/>
                            <w:kern w:val="24"/>
                            <w:sz w:val="36"/>
                            <w:szCs w:val="36"/>
                          </w:rPr>
                          <w:t>b</w:t>
                        </w:r>
                        <w:proofErr w:type="gramEnd"/>
                        <w:r>
                          <w:rPr>
                            <w:rFonts w:cs="Times"/>
                            <w:color w:val="000000" w:themeColor="text1"/>
                            <w:kern w:val="24"/>
                            <w:sz w:val="36"/>
                            <w:szCs w:val="36"/>
                          </w:rPr>
                          <w:t>)</w:t>
                        </w:r>
                      </w:p>
                    </w:txbxContent>
                  </v:textbox>
                </v:shape>
                <w10:anchorlock/>
              </v:group>
            </w:pict>
          </mc:Fallback>
        </mc:AlternateContent>
      </w:r>
    </w:p>
    <w:p w14:paraId="2F20B7EB" w14:textId="74DCF6E2" w:rsidR="002E07C2" w:rsidRPr="005022E1" w:rsidRDefault="006A15B1" w:rsidP="002E07C2">
      <w:pPr>
        <w:spacing w:line="480" w:lineRule="auto"/>
        <w:ind w:right="-144"/>
        <w:jc w:val="both"/>
        <w:rPr>
          <w:rFonts w:ascii="Times" w:hAnsi="Times" w:cs="Times"/>
        </w:rPr>
      </w:pPr>
      <w:bookmarkStart w:id="127" w:name="_Toc329547211"/>
      <w:bookmarkStart w:id="128" w:name="_Toc329548009"/>
      <w:bookmarkStart w:id="129" w:name="_Toc330908577"/>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.15 </w:t>
      </w:r>
      <w:r w:rsidR="002E07C2" w:rsidRPr="005022E1">
        <w:rPr>
          <w:rFonts w:ascii="Times" w:hAnsi="Times" w:cs="Times"/>
        </w:rPr>
        <w:t>(a) Comparing textures at different regions of the build (</w:t>
      </w:r>
      <w:proofErr w:type="gramStart"/>
      <w:r w:rsidR="002E07C2" w:rsidRPr="005022E1">
        <w:rPr>
          <w:rFonts w:ascii="Times" w:hAnsi="Times" w:cs="Times"/>
        </w:rPr>
        <w:t>b)Comparing</w:t>
      </w:r>
      <w:proofErr w:type="gramEnd"/>
      <w:r w:rsidR="002E07C2" w:rsidRPr="005022E1">
        <w:rPr>
          <w:rFonts w:ascii="Times" w:hAnsi="Times" w:cs="Times"/>
        </w:rPr>
        <w:t xml:space="preserve"> textures at different regions of the build in Al-6061</w:t>
      </w:r>
      <w:bookmarkEnd w:id="127"/>
      <w:bookmarkEnd w:id="128"/>
      <w:bookmarkEnd w:id="129"/>
      <w:r w:rsidR="002E07C2" w:rsidRPr="005022E1">
        <w:rPr>
          <w:rFonts w:ascii="Times" w:hAnsi="Times" w:cs="Times"/>
        </w:rPr>
        <w:t xml:space="preserve"> </w:t>
      </w:r>
    </w:p>
    <w:p w14:paraId="27EA3063" w14:textId="667D5043" w:rsidR="00997D70" w:rsidRPr="005022E1" w:rsidRDefault="002E07C2" w:rsidP="00372E0A">
      <w:pPr>
        <w:spacing w:line="480" w:lineRule="auto"/>
        <w:ind w:left="-144" w:right="-144" w:firstLine="864"/>
        <w:jc w:val="both"/>
        <w:rPr>
          <w:rFonts w:ascii="Times" w:hAnsi="Times" w:cs="Times"/>
        </w:rPr>
      </w:pPr>
      <w:r w:rsidRPr="005022E1">
        <w:rPr>
          <w:rFonts w:ascii="Times" w:hAnsi="Times" w:cs="Times"/>
          <w:noProof/>
        </w:rPr>
        <w:lastRenderedPageBreak/>
        <w:drawing>
          <wp:anchor distT="0" distB="0" distL="114300" distR="114300" simplePos="0" relativeHeight="251688960" behindDoc="0" locked="0" layoutInCell="1" allowOverlap="1" wp14:anchorId="7272DBE7" wp14:editId="3CE0DBC5">
            <wp:simplePos x="0" y="0"/>
            <wp:positionH relativeFrom="column">
              <wp:posOffset>114300</wp:posOffset>
            </wp:positionH>
            <wp:positionV relativeFrom="paragraph">
              <wp:posOffset>0</wp:posOffset>
            </wp:positionV>
            <wp:extent cx="3763645" cy="3771900"/>
            <wp:effectExtent l="0" t="0" r="0" b="12700"/>
            <wp:wrapThrough wrapText="bothSides">
              <wp:wrapPolygon edited="0">
                <wp:start x="146" y="291"/>
                <wp:lineTo x="146" y="21527"/>
                <wp:lineTo x="21429" y="21527"/>
                <wp:lineTo x="21429" y="291"/>
                <wp:lineTo x="146" y="291"/>
              </wp:wrapPolygon>
            </wp:wrapThrough>
            <wp:docPr id="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3763645" cy="3771900"/>
                    </a:xfrm>
                    <a:prstGeom prst="rect">
                      <a:avLst/>
                    </a:prstGeom>
                  </pic:spPr>
                </pic:pic>
              </a:graphicData>
            </a:graphic>
            <wp14:sizeRelH relativeFrom="page">
              <wp14:pctWidth>0</wp14:pctWidth>
            </wp14:sizeRelH>
            <wp14:sizeRelV relativeFrom="page">
              <wp14:pctHeight>0</wp14:pctHeight>
            </wp14:sizeRelV>
          </wp:anchor>
        </w:drawing>
      </w:r>
    </w:p>
    <w:p w14:paraId="15A7A562" w14:textId="77777777" w:rsidR="002E07C2" w:rsidRPr="005022E1" w:rsidRDefault="002E07C2" w:rsidP="002E07C2">
      <w:pPr>
        <w:spacing w:line="480" w:lineRule="auto"/>
        <w:ind w:left="-144" w:right="-144"/>
        <w:jc w:val="both"/>
        <w:rPr>
          <w:rFonts w:ascii="Times" w:hAnsi="Times" w:cs="Times"/>
        </w:rPr>
      </w:pPr>
    </w:p>
    <w:p w14:paraId="5B806C0E" w14:textId="77777777" w:rsidR="002E07C2" w:rsidRPr="005022E1" w:rsidRDefault="002E07C2" w:rsidP="002E07C2">
      <w:pPr>
        <w:spacing w:line="480" w:lineRule="auto"/>
        <w:ind w:left="-144" w:right="-144"/>
        <w:jc w:val="both"/>
        <w:rPr>
          <w:rFonts w:ascii="Times" w:hAnsi="Times" w:cs="Times"/>
        </w:rPr>
      </w:pPr>
    </w:p>
    <w:p w14:paraId="68BE2B8D" w14:textId="77777777" w:rsidR="002E07C2" w:rsidRPr="005022E1" w:rsidRDefault="002E07C2" w:rsidP="002E07C2">
      <w:pPr>
        <w:spacing w:line="480" w:lineRule="auto"/>
        <w:ind w:left="-144" w:right="-144"/>
        <w:jc w:val="both"/>
        <w:rPr>
          <w:rFonts w:ascii="Times" w:hAnsi="Times" w:cs="Times"/>
        </w:rPr>
      </w:pPr>
    </w:p>
    <w:p w14:paraId="6299B196" w14:textId="77777777" w:rsidR="002E07C2" w:rsidRPr="005022E1" w:rsidRDefault="002E07C2" w:rsidP="002E07C2">
      <w:pPr>
        <w:spacing w:line="480" w:lineRule="auto"/>
        <w:ind w:left="-144" w:right="-144"/>
        <w:jc w:val="both"/>
        <w:rPr>
          <w:rFonts w:ascii="Times" w:hAnsi="Times" w:cs="Times"/>
        </w:rPr>
      </w:pPr>
    </w:p>
    <w:p w14:paraId="3D3EC0E0" w14:textId="77777777" w:rsidR="002E07C2" w:rsidRPr="005022E1" w:rsidRDefault="002E07C2" w:rsidP="002E07C2">
      <w:pPr>
        <w:spacing w:line="480" w:lineRule="auto"/>
        <w:ind w:left="-144" w:right="-144"/>
        <w:jc w:val="both"/>
        <w:rPr>
          <w:rFonts w:ascii="Times" w:hAnsi="Times" w:cs="Times"/>
        </w:rPr>
      </w:pPr>
    </w:p>
    <w:p w14:paraId="2B7A351B" w14:textId="77777777" w:rsidR="002E07C2" w:rsidRPr="005022E1" w:rsidRDefault="002E07C2" w:rsidP="002E07C2">
      <w:pPr>
        <w:spacing w:line="480" w:lineRule="auto"/>
        <w:ind w:left="-144" w:right="-144"/>
        <w:jc w:val="both"/>
        <w:rPr>
          <w:rFonts w:ascii="Times" w:hAnsi="Times" w:cs="Times"/>
        </w:rPr>
      </w:pPr>
    </w:p>
    <w:p w14:paraId="0A541D96" w14:textId="77777777" w:rsidR="002E07C2" w:rsidRPr="005022E1" w:rsidRDefault="002E07C2" w:rsidP="002E07C2">
      <w:pPr>
        <w:spacing w:line="480" w:lineRule="auto"/>
        <w:ind w:left="-144" w:right="-144"/>
        <w:jc w:val="both"/>
        <w:rPr>
          <w:rFonts w:ascii="Times" w:hAnsi="Times" w:cs="Times"/>
        </w:rPr>
      </w:pPr>
    </w:p>
    <w:p w14:paraId="57FFAFA0" w14:textId="77777777" w:rsidR="002E07C2" w:rsidRPr="005022E1" w:rsidRDefault="002E07C2" w:rsidP="002E07C2">
      <w:pPr>
        <w:spacing w:line="480" w:lineRule="auto"/>
        <w:ind w:left="-144" w:right="-144"/>
        <w:jc w:val="both"/>
        <w:rPr>
          <w:rFonts w:ascii="Times" w:hAnsi="Times" w:cs="Times"/>
        </w:rPr>
      </w:pPr>
    </w:p>
    <w:p w14:paraId="07016671" w14:textId="77777777" w:rsidR="002E07C2" w:rsidRPr="005022E1" w:rsidRDefault="002E07C2" w:rsidP="002E07C2">
      <w:pPr>
        <w:spacing w:line="480" w:lineRule="auto"/>
        <w:ind w:left="-144" w:right="-144"/>
        <w:jc w:val="both"/>
        <w:rPr>
          <w:rFonts w:ascii="Times" w:hAnsi="Times" w:cs="Times"/>
        </w:rPr>
      </w:pPr>
    </w:p>
    <w:p w14:paraId="004EDA94" w14:textId="77777777" w:rsidR="002E07C2" w:rsidRPr="005022E1" w:rsidRDefault="002E07C2" w:rsidP="002E07C2">
      <w:pPr>
        <w:spacing w:line="480" w:lineRule="auto"/>
        <w:ind w:left="-144" w:right="-144"/>
        <w:jc w:val="both"/>
        <w:rPr>
          <w:rFonts w:ascii="Times" w:hAnsi="Times" w:cs="Times"/>
        </w:rPr>
      </w:pPr>
    </w:p>
    <w:p w14:paraId="5E4F14F0" w14:textId="0809EF10" w:rsidR="00997D70" w:rsidRPr="005022E1" w:rsidRDefault="006A15B1" w:rsidP="002E07C2">
      <w:pPr>
        <w:spacing w:line="480" w:lineRule="auto"/>
        <w:ind w:left="-144" w:right="-144"/>
        <w:jc w:val="both"/>
        <w:rPr>
          <w:rFonts w:ascii="Times" w:hAnsi="Times" w:cs="Times"/>
        </w:rPr>
      </w:pPr>
      <w:bookmarkStart w:id="130" w:name="_Toc329547212"/>
      <w:bookmarkStart w:id="131" w:name="_Toc329548010"/>
      <w:bookmarkStart w:id="132" w:name="_Toc330908578"/>
      <w:proofErr w:type="gramStart"/>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.16 </w:t>
      </w:r>
      <w:r w:rsidR="002E07C2" w:rsidRPr="005022E1">
        <w:rPr>
          <w:rFonts w:ascii="Times" w:hAnsi="Times" w:cs="Times"/>
        </w:rPr>
        <w:t>Variation of hardness across the interfaces.</w:t>
      </w:r>
      <w:proofErr w:type="gramEnd"/>
      <w:r w:rsidR="002E07C2" w:rsidRPr="005022E1">
        <w:rPr>
          <w:rFonts w:ascii="Times" w:hAnsi="Times" w:cs="Times"/>
        </w:rPr>
        <w:t xml:space="preserve"> The drop in hardness while welding at higher amplitudes was attributed to softening due to adiabatic heating Note that there is no significant change in hardness when the normal load is increased</w:t>
      </w:r>
      <w:bookmarkEnd w:id="130"/>
      <w:bookmarkEnd w:id="131"/>
      <w:bookmarkEnd w:id="132"/>
      <w:r w:rsidR="002E07C2" w:rsidRPr="005022E1">
        <w:rPr>
          <w:rFonts w:ascii="Times" w:hAnsi="Times" w:cs="Times"/>
        </w:rPr>
        <w:t xml:space="preserve"> </w:t>
      </w:r>
    </w:p>
    <w:p w14:paraId="38986A77" w14:textId="77777777" w:rsidR="00E7533A" w:rsidRPr="005022E1" w:rsidRDefault="00E7533A" w:rsidP="002E07C2">
      <w:pPr>
        <w:spacing w:line="480" w:lineRule="auto"/>
        <w:ind w:left="-144" w:right="-144"/>
        <w:jc w:val="both"/>
        <w:rPr>
          <w:rFonts w:ascii="Times" w:hAnsi="Times" w:cs="Times"/>
        </w:rPr>
      </w:pPr>
    </w:p>
    <w:p w14:paraId="4A391F63" w14:textId="77777777" w:rsidR="00E7533A" w:rsidRPr="005022E1" w:rsidRDefault="00E7533A" w:rsidP="002E07C2">
      <w:pPr>
        <w:spacing w:line="480" w:lineRule="auto"/>
        <w:ind w:left="-144" w:right="-144"/>
        <w:jc w:val="both"/>
        <w:rPr>
          <w:rFonts w:ascii="Times" w:hAnsi="Times" w:cs="Times"/>
        </w:rPr>
      </w:pPr>
    </w:p>
    <w:p w14:paraId="0C75EFBC" w14:textId="77777777" w:rsidR="00E7533A" w:rsidRPr="005022E1" w:rsidRDefault="00E7533A" w:rsidP="002E07C2">
      <w:pPr>
        <w:spacing w:line="480" w:lineRule="auto"/>
        <w:ind w:left="-144" w:right="-144"/>
        <w:jc w:val="both"/>
        <w:rPr>
          <w:rFonts w:ascii="Times" w:hAnsi="Times" w:cs="Times"/>
        </w:rPr>
      </w:pPr>
    </w:p>
    <w:p w14:paraId="677E402F" w14:textId="272E4650" w:rsidR="00537908" w:rsidRPr="005022E1" w:rsidRDefault="002E07C2" w:rsidP="00E85F3C">
      <w:pPr>
        <w:spacing w:line="480" w:lineRule="auto"/>
        <w:ind w:right="-144"/>
        <w:jc w:val="both"/>
        <w:rPr>
          <w:rFonts w:ascii="Times" w:hAnsi="Times" w:cs="Times"/>
        </w:rPr>
      </w:pPr>
      <w:r w:rsidRPr="005022E1">
        <w:rPr>
          <w:rFonts w:ascii="Times" w:hAnsi="Times" w:cs="Times"/>
          <w:noProof/>
        </w:rPr>
        <w:lastRenderedPageBreak/>
        <w:drawing>
          <wp:inline distT="0" distB="0" distL="0" distR="0" wp14:anchorId="354C2548" wp14:editId="3C74271A">
            <wp:extent cx="4572000" cy="3113617"/>
            <wp:effectExtent l="0" t="0" r="0" b="10795"/>
            <wp:docPr id="1147" name="Picture 3" descr="Bond formatio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Bond formation.tiff"/>
                    <pic:cNvPicPr>
                      <a:picLocks noChangeAspect="1"/>
                    </pic:cNvPicPr>
                  </pic:nvPicPr>
                  <pic:blipFill rotWithShape="1">
                    <a:blip r:embed="rId47">
                      <a:extLst>
                        <a:ext uri="{28A0092B-C50C-407E-A947-70E740481C1C}">
                          <a14:useLocalDpi xmlns:a14="http://schemas.microsoft.com/office/drawing/2010/main" val="0"/>
                        </a:ext>
                      </a:extLst>
                    </a:blip>
                    <a:srcRect r="8515"/>
                    <a:stretch/>
                  </pic:blipFill>
                  <pic:spPr>
                    <a:xfrm>
                      <a:off x="0" y="0"/>
                      <a:ext cx="4572000" cy="3113617"/>
                    </a:xfrm>
                    <a:prstGeom prst="rect">
                      <a:avLst/>
                    </a:prstGeom>
                  </pic:spPr>
                </pic:pic>
              </a:graphicData>
            </a:graphic>
          </wp:inline>
        </w:drawing>
      </w:r>
    </w:p>
    <w:p w14:paraId="7D2A544C" w14:textId="4F306CF6" w:rsidR="002E07C2" w:rsidRPr="005022E1" w:rsidRDefault="006A15B1" w:rsidP="002E07C2">
      <w:pPr>
        <w:spacing w:line="480" w:lineRule="auto"/>
        <w:ind w:right="-144"/>
        <w:jc w:val="both"/>
        <w:rPr>
          <w:rFonts w:ascii="Times" w:hAnsi="Times" w:cs="Times"/>
        </w:rPr>
      </w:pPr>
      <w:bookmarkStart w:id="133" w:name="_Toc329547213"/>
      <w:bookmarkStart w:id="134" w:name="_Toc329548011"/>
      <w:bookmarkStart w:id="135" w:name="_Toc330908579"/>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2 \* MERGEFORMAT </w:instrText>
      </w:r>
      <w:r w:rsidR="00A42A32" w:rsidRPr="005022E1">
        <w:rPr>
          <w:rFonts w:ascii="Times" w:hAnsi="Times"/>
        </w:rPr>
        <w:fldChar w:fldCharType="separate"/>
      </w:r>
      <w:r w:rsidR="009D54F4" w:rsidRPr="005022E1">
        <w:rPr>
          <w:rFonts w:ascii="Times" w:hAnsi="Times"/>
          <w:noProof/>
        </w:rPr>
        <w:t>2</w:t>
      </w:r>
      <w:r w:rsidR="00A42A32" w:rsidRPr="005022E1">
        <w:rPr>
          <w:rFonts w:ascii="Times" w:hAnsi="Times"/>
          <w:noProof/>
        </w:rPr>
        <w:fldChar w:fldCharType="end"/>
      </w:r>
      <w:r w:rsidRPr="005022E1">
        <w:rPr>
          <w:rFonts w:ascii="Times" w:hAnsi="Times"/>
        </w:rPr>
        <w:t xml:space="preserve">.17 </w:t>
      </w:r>
      <w:r w:rsidR="002E07C2" w:rsidRPr="005022E1">
        <w:rPr>
          <w:rFonts w:ascii="Times" w:hAnsi="Times" w:cs="Times"/>
        </w:rPr>
        <w:t>illustrating the bond formation steps involved in ultrasonic additive manufacturing</w:t>
      </w:r>
      <w:bookmarkEnd w:id="133"/>
      <w:bookmarkEnd w:id="134"/>
      <w:bookmarkEnd w:id="135"/>
    </w:p>
    <w:p w14:paraId="7EB06E03" w14:textId="77777777" w:rsidR="007D54CB" w:rsidRPr="005022E1" w:rsidRDefault="007D54CB" w:rsidP="00E85F3C">
      <w:pPr>
        <w:spacing w:line="480" w:lineRule="auto"/>
        <w:ind w:right="-144"/>
        <w:jc w:val="both"/>
        <w:rPr>
          <w:rFonts w:ascii="Times" w:hAnsi="Times" w:cs="Times"/>
        </w:rPr>
      </w:pPr>
    </w:p>
    <w:p w14:paraId="16C11F92" w14:textId="77777777" w:rsidR="00CC5693" w:rsidRPr="005022E1" w:rsidRDefault="00CC5693" w:rsidP="00E85F3C">
      <w:pPr>
        <w:spacing w:line="480" w:lineRule="auto"/>
        <w:ind w:right="-144"/>
        <w:jc w:val="both"/>
        <w:rPr>
          <w:rFonts w:ascii="Times" w:hAnsi="Times" w:cs="Times"/>
        </w:rPr>
      </w:pPr>
    </w:p>
    <w:p w14:paraId="09E4D6D8" w14:textId="77777777" w:rsidR="00CC5693" w:rsidRPr="005022E1" w:rsidRDefault="00CC5693" w:rsidP="00E85F3C">
      <w:pPr>
        <w:spacing w:line="480" w:lineRule="auto"/>
        <w:ind w:right="-144"/>
        <w:jc w:val="both"/>
        <w:rPr>
          <w:rFonts w:ascii="Times" w:hAnsi="Times" w:cs="Times"/>
        </w:rPr>
      </w:pPr>
    </w:p>
    <w:p w14:paraId="2B12D5CA" w14:textId="77777777" w:rsidR="00CC5693" w:rsidRPr="005022E1" w:rsidRDefault="00CC5693" w:rsidP="00E85F3C">
      <w:pPr>
        <w:spacing w:line="480" w:lineRule="auto"/>
        <w:ind w:right="-144"/>
        <w:jc w:val="both"/>
        <w:rPr>
          <w:rFonts w:ascii="Times" w:hAnsi="Times" w:cs="Times"/>
        </w:rPr>
      </w:pPr>
    </w:p>
    <w:p w14:paraId="51796EC3" w14:textId="77777777" w:rsidR="007D54CB" w:rsidRPr="005022E1" w:rsidRDefault="007D54CB" w:rsidP="00E85F3C">
      <w:pPr>
        <w:spacing w:line="480" w:lineRule="auto"/>
        <w:ind w:right="-144"/>
        <w:jc w:val="both"/>
        <w:rPr>
          <w:rFonts w:ascii="Times" w:hAnsi="Times" w:cs="Times"/>
        </w:rPr>
      </w:pPr>
    </w:p>
    <w:p w14:paraId="195BE5B7" w14:textId="77777777" w:rsidR="002E07C2" w:rsidRPr="005022E1" w:rsidRDefault="002E07C2" w:rsidP="00E85F3C">
      <w:pPr>
        <w:spacing w:line="480" w:lineRule="auto"/>
        <w:ind w:right="-144"/>
        <w:jc w:val="both"/>
        <w:rPr>
          <w:rFonts w:ascii="Times" w:hAnsi="Times" w:cs="Times"/>
        </w:rPr>
      </w:pPr>
    </w:p>
    <w:p w14:paraId="75886C74" w14:textId="77777777" w:rsidR="002E07C2" w:rsidRPr="005022E1" w:rsidRDefault="002E07C2" w:rsidP="00E85F3C">
      <w:pPr>
        <w:spacing w:line="480" w:lineRule="auto"/>
        <w:ind w:right="-144"/>
        <w:jc w:val="both"/>
        <w:rPr>
          <w:rFonts w:ascii="Times" w:hAnsi="Times" w:cs="Times"/>
        </w:rPr>
      </w:pPr>
    </w:p>
    <w:p w14:paraId="0DB58937" w14:textId="77777777" w:rsidR="002E07C2" w:rsidRPr="005022E1" w:rsidRDefault="002E07C2" w:rsidP="00E85F3C">
      <w:pPr>
        <w:spacing w:line="480" w:lineRule="auto"/>
        <w:ind w:right="-144"/>
        <w:jc w:val="both"/>
        <w:rPr>
          <w:rFonts w:ascii="Times" w:hAnsi="Times" w:cs="Times"/>
        </w:rPr>
      </w:pPr>
    </w:p>
    <w:p w14:paraId="085DCC30" w14:textId="77777777" w:rsidR="002E07C2" w:rsidRPr="005022E1" w:rsidRDefault="002E07C2" w:rsidP="00E85F3C">
      <w:pPr>
        <w:spacing w:line="480" w:lineRule="auto"/>
        <w:ind w:right="-144"/>
        <w:jc w:val="both"/>
        <w:rPr>
          <w:rFonts w:ascii="Times" w:hAnsi="Times" w:cs="Times"/>
        </w:rPr>
      </w:pPr>
    </w:p>
    <w:p w14:paraId="116F12AD" w14:textId="77777777" w:rsidR="002E07C2" w:rsidRPr="005022E1" w:rsidRDefault="002E07C2" w:rsidP="00E85F3C">
      <w:pPr>
        <w:spacing w:line="480" w:lineRule="auto"/>
        <w:ind w:right="-144"/>
        <w:jc w:val="both"/>
        <w:rPr>
          <w:rFonts w:ascii="Times" w:hAnsi="Times" w:cs="Times"/>
        </w:rPr>
      </w:pPr>
    </w:p>
    <w:p w14:paraId="6D2C2407" w14:textId="77777777" w:rsidR="002E07C2" w:rsidRPr="005022E1" w:rsidRDefault="002E07C2" w:rsidP="00E85F3C">
      <w:pPr>
        <w:spacing w:line="480" w:lineRule="auto"/>
        <w:ind w:right="-144"/>
        <w:jc w:val="both"/>
        <w:rPr>
          <w:rFonts w:ascii="Times" w:hAnsi="Times" w:cs="Times"/>
        </w:rPr>
      </w:pPr>
    </w:p>
    <w:p w14:paraId="65ABA583" w14:textId="77777777" w:rsidR="0014481F" w:rsidRDefault="0014481F" w:rsidP="0087493A">
      <w:pPr>
        <w:pStyle w:val="NormalWeb"/>
        <w:spacing w:before="0" w:beforeAutospacing="0" w:after="0" w:afterAutospacing="0" w:line="480" w:lineRule="auto"/>
        <w:jc w:val="both"/>
        <w:divId w:val="1799760402"/>
        <w:rPr>
          <w:iCs/>
          <w:sz w:val="24"/>
          <w:szCs w:val="24"/>
        </w:rPr>
      </w:pPr>
    </w:p>
    <w:p w14:paraId="04F96CF5" w14:textId="77777777" w:rsidR="0014481F" w:rsidRPr="005022E1" w:rsidRDefault="0014481F" w:rsidP="0087493A">
      <w:pPr>
        <w:pStyle w:val="NormalWeb"/>
        <w:spacing w:before="0" w:beforeAutospacing="0" w:after="0" w:afterAutospacing="0" w:line="480" w:lineRule="auto"/>
        <w:jc w:val="both"/>
        <w:divId w:val="1799760402"/>
        <w:rPr>
          <w:iCs/>
          <w:sz w:val="24"/>
          <w:szCs w:val="24"/>
        </w:rPr>
      </w:pPr>
    </w:p>
    <w:p w14:paraId="2EC1ECC1" w14:textId="6FE94C1A"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lastRenderedPageBreak/>
        <w:drawing>
          <wp:anchor distT="0" distB="0" distL="114300" distR="114300" simplePos="0" relativeHeight="251697152" behindDoc="0" locked="0" layoutInCell="1" allowOverlap="1" wp14:anchorId="539522F1" wp14:editId="1B6A53B7">
            <wp:simplePos x="0" y="0"/>
            <wp:positionH relativeFrom="column">
              <wp:posOffset>2628900</wp:posOffset>
            </wp:positionH>
            <wp:positionV relativeFrom="paragraph">
              <wp:posOffset>0</wp:posOffset>
            </wp:positionV>
            <wp:extent cx="2231390" cy="1752600"/>
            <wp:effectExtent l="0" t="0" r="3810" b="0"/>
            <wp:wrapThrough wrapText="bothSides">
              <wp:wrapPolygon edited="0">
                <wp:start x="0" y="0"/>
                <wp:lineTo x="0" y="21287"/>
                <wp:lineTo x="21391" y="21287"/>
                <wp:lineTo x="21391" y="0"/>
                <wp:lineTo x="0" y="0"/>
              </wp:wrapPolygon>
            </wp:wrapThrough>
            <wp:docPr id="31" name="Picture 2" descr="F:\Steel-Al\Figure1(b).tiff"/>
            <wp:cNvGraphicFramePr/>
            <a:graphic xmlns:a="http://schemas.openxmlformats.org/drawingml/2006/main">
              <a:graphicData uri="http://schemas.openxmlformats.org/drawingml/2006/picture">
                <pic:pic xmlns:pic="http://schemas.openxmlformats.org/drawingml/2006/picture">
                  <pic:nvPicPr>
                    <pic:cNvPr id="3" name="Picture 2" descr="F:\Steel-Al\Figure1(b).tiff"/>
                    <pic:cNvPicPr/>
                  </pic:nvPicPr>
                  <pic:blipFill rotWithShape="1">
                    <a:blip r:embed="rId48" cstate="print">
                      <a:extLst>
                        <a:ext uri="{28A0092B-C50C-407E-A947-70E740481C1C}">
                          <a14:useLocalDpi xmlns:a14="http://schemas.microsoft.com/office/drawing/2010/main" val="0"/>
                        </a:ext>
                      </a:extLst>
                    </a:blip>
                    <a:srcRect r="27002"/>
                    <a:stretch/>
                  </pic:blipFill>
                  <pic:spPr bwMode="auto">
                    <a:xfrm>
                      <a:off x="0" y="0"/>
                      <a:ext cx="2231390" cy="1752600"/>
                    </a:xfrm>
                    <a:prstGeom prst="rect">
                      <a:avLst/>
                    </a:prstGeom>
                    <a:noFill/>
                    <a:extLst/>
                  </pic:spPr>
                </pic:pic>
              </a:graphicData>
            </a:graphic>
            <wp14:sizeRelH relativeFrom="page">
              <wp14:pctWidth>0</wp14:pctWidth>
            </wp14:sizeRelH>
            <wp14:sizeRelV relativeFrom="page">
              <wp14:pctHeight>0</wp14:pctHeight>
            </wp14:sizeRelV>
          </wp:anchor>
        </w:drawing>
      </w:r>
      <w:r w:rsidRPr="005022E1">
        <w:rPr>
          <w:rFonts w:ascii="Times" w:hAnsi="Times" w:cs="Times New Roman"/>
          <w:noProof/>
        </w:rPr>
        <w:drawing>
          <wp:anchor distT="0" distB="0" distL="114300" distR="114300" simplePos="0" relativeHeight="251698176" behindDoc="0" locked="0" layoutInCell="1" allowOverlap="1" wp14:anchorId="591A56FD" wp14:editId="62881B00">
            <wp:simplePos x="0" y="0"/>
            <wp:positionH relativeFrom="column">
              <wp:posOffset>0</wp:posOffset>
            </wp:positionH>
            <wp:positionV relativeFrom="paragraph">
              <wp:posOffset>0</wp:posOffset>
            </wp:positionV>
            <wp:extent cx="2243455" cy="1752600"/>
            <wp:effectExtent l="0" t="0" r="0" b="0"/>
            <wp:wrapThrough wrapText="bothSides">
              <wp:wrapPolygon edited="0">
                <wp:start x="0" y="0"/>
                <wp:lineTo x="0" y="21287"/>
                <wp:lineTo x="21276" y="21287"/>
                <wp:lineTo x="21276" y="0"/>
                <wp:lineTo x="0" y="0"/>
              </wp:wrapPolygon>
            </wp:wrapThrough>
            <wp:docPr id="30" name="Picture 1" descr="F:\Steel-Al\figure1(a).tiff"/>
            <wp:cNvGraphicFramePr/>
            <a:graphic xmlns:a="http://schemas.openxmlformats.org/drawingml/2006/main">
              <a:graphicData uri="http://schemas.openxmlformats.org/drawingml/2006/picture">
                <pic:pic xmlns:pic="http://schemas.openxmlformats.org/drawingml/2006/picture">
                  <pic:nvPicPr>
                    <pic:cNvPr id="2" name="Picture 1" descr="F:\Steel-Al\figure1(a).tiff"/>
                    <pic:cNvPicPr/>
                  </pic:nvPicPr>
                  <pic:blipFill rotWithShape="1">
                    <a:blip r:embed="rId49" cstate="print">
                      <a:extLst>
                        <a:ext uri="{28A0092B-C50C-407E-A947-70E740481C1C}">
                          <a14:useLocalDpi xmlns:a14="http://schemas.microsoft.com/office/drawing/2010/main" val="0"/>
                        </a:ext>
                      </a:extLst>
                    </a:blip>
                    <a:srcRect r="20545"/>
                    <a:stretch/>
                  </pic:blipFill>
                  <pic:spPr bwMode="auto">
                    <a:xfrm>
                      <a:off x="0" y="0"/>
                      <a:ext cx="2243455" cy="1752600"/>
                    </a:xfrm>
                    <a:prstGeom prst="rect">
                      <a:avLst/>
                    </a:prstGeom>
                    <a:noFill/>
                    <a:extLst/>
                  </pic:spPr>
                </pic:pic>
              </a:graphicData>
            </a:graphic>
            <wp14:sizeRelH relativeFrom="page">
              <wp14:pctWidth>0</wp14:pctWidth>
            </wp14:sizeRelH>
            <wp14:sizeRelV relativeFrom="page">
              <wp14:pctHeight>0</wp14:pctHeight>
            </wp14:sizeRelV>
          </wp:anchor>
        </w:drawing>
      </w:r>
    </w:p>
    <w:p w14:paraId="60A4657A" w14:textId="77777777" w:rsidR="0087493A" w:rsidRPr="005022E1" w:rsidRDefault="0087493A" w:rsidP="0087493A">
      <w:pPr>
        <w:spacing w:line="480" w:lineRule="auto"/>
        <w:jc w:val="both"/>
        <w:divId w:val="1799760402"/>
        <w:rPr>
          <w:rFonts w:ascii="Times" w:hAnsi="Times" w:cs="Times New Roman"/>
        </w:rPr>
      </w:pPr>
    </w:p>
    <w:p w14:paraId="1DD5F075" w14:textId="77777777" w:rsidR="0087493A" w:rsidRPr="005022E1" w:rsidRDefault="0087493A" w:rsidP="0087493A">
      <w:pPr>
        <w:spacing w:line="480" w:lineRule="auto"/>
        <w:jc w:val="both"/>
        <w:divId w:val="1799760402"/>
        <w:rPr>
          <w:rFonts w:ascii="Times" w:hAnsi="Times" w:cs="Times New Roman"/>
        </w:rPr>
      </w:pPr>
    </w:p>
    <w:p w14:paraId="33768B00" w14:textId="77777777" w:rsidR="0087493A" w:rsidRPr="005022E1" w:rsidRDefault="0087493A" w:rsidP="0087493A">
      <w:pPr>
        <w:spacing w:line="480" w:lineRule="auto"/>
        <w:jc w:val="both"/>
        <w:divId w:val="1799760402"/>
        <w:rPr>
          <w:rFonts w:ascii="Times" w:hAnsi="Times" w:cs="Times New Roman"/>
        </w:rPr>
      </w:pPr>
    </w:p>
    <w:p w14:paraId="641973A2" w14:textId="77777777" w:rsidR="0087493A" w:rsidRPr="005022E1" w:rsidRDefault="0087493A" w:rsidP="0087493A">
      <w:pPr>
        <w:spacing w:line="480" w:lineRule="auto"/>
        <w:jc w:val="both"/>
        <w:divId w:val="1799760402"/>
        <w:rPr>
          <w:rFonts w:ascii="Times" w:hAnsi="Times" w:cs="Times New Roman"/>
        </w:rPr>
      </w:pPr>
    </w:p>
    <w:p w14:paraId="3F760729" w14:textId="77777777" w:rsidR="0087493A" w:rsidRPr="005022E1" w:rsidRDefault="0087493A" w:rsidP="0087493A">
      <w:pPr>
        <w:spacing w:line="480" w:lineRule="auto"/>
        <w:jc w:val="both"/>
        <w:divId w:val="1799760402"/>
        <w:rPr>
          <w:rFonts w:ascii="Times" w:hAnsi="Times" w:cs="Times New Roman"/>
        </w:rPr>
      </w:pPr>
    </w:p>
    <w:p w14:paraId="65BF5850" w14:textId="0B634415" w:rsidR="0087493A" w:rsidRPr="005022E1" w:rsidRDefault="00466C84" w:rsidP="0087493A">
      <w:pPr>
        <w:spacing w:line="480" w:lineRule="auto"/>
        <w:jc w:val="both"/>
        <w:divId w:val="1799760402"/>
        <w:rPr>
          <w:rFonts w:ascii="Times" w:hAnsi="Times" w:cs="Times New Roman"/>
        </w:rPr>
      </w:pPr>
      <w:bookmarkStart w:id="136" w:name="_Toc329547214"/>
      <w:bookmarkStart w:id="137" w:name="_Toc329548012"/>
      <w:bookmarkStart w:id="138" w:name="_Toc330908580"/>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5 \* MERGEFORMAT </w:instrText>
      </w:r>
      <w:r w:rsidR="00A42A32" w:rsidRPr="005022E1">
        <w:rPr>
          <w:rFonts w:ascii="Times" w:hAnsi="Times"/>
        </w:rPr>
        <w:fldChar w:fldCharType="separate"/>
      </w:r>
      <w:r w:rsidR="009D54F4" w:rsidRPr="005022E1">
        <w:rPr>
          <w:rFonts w:ascii="Times" w:hAnsi="Times"/>
          <w:noProof/>
        </w:rPr>
        <w:t>5</w:t>
      </w:r>
      <w:r w:rsidR="00A42A32" w:rsidRPr="005022E1">
        <w:rPr>
          <w:rFonts w:ascii="Times" w:hAnsi="Times"/>
          <w:noProof/>
        </w:rPr>
        <w:fldChar w:fldCharType="end"/>
      </w:r>
      <w:r w:rsidRPr="005022E1">
        <w:rPr>
          <w:rFonts w:ascii="Times" w:hAnsi="Times"/>
        </w:rPr>
        <w:t xml:space="preserve">.1 </w:t>
      </w:r>
      <w:r w:rsidR="0087493A" w:rsidRPr="005022E1">
        <w:rPr>
          <w:rFonts w:ascii="Times" w:hAnsi="Times" w:cs="Times New Roman"/>
        </w:rPr>
        <w:t xml:space="preserve"> (a) (b) shows the SEM image of the interface showing continuous bond formation at the interface</w:t>
      </w:r>
      <w:bookmarkEnd w:id="136"/>
      <w:bookmarkEnd w:id="137"/>
      <w:bookmarkEnd w:id="138"/>
    </w:p>
    <w:p w14:paraId="78ABE2AE" w14:textId="77777777"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drawing>
          <wp:inline distT="0" distB="0" distL="0" distR="0" wp14:anchorId="1A80A8D7" wp14:editId="54DA11C7">
            <wp:extent cx="5486400" cy="2699385"/>
            <wp:effectExtent l="0" t="0" r="0" b="0"/>
            <wp:docPr id="1088" name="Picture 2" descr="Macintosh HD:Users:niyanthsridharan:Documents:Papers:Steel-Al:New STWJ paper:Pushpin tests_Final.tiff"/>
            <wp:cNvGraphicFramePr/>
            <a:graphic xmlns:a="http://schemas.openxmlformats.org/drawingml/2006/main">
              <a:graphicData uri="http://schemas.openxmlformats.org/drawingml/2006/picture">
                <pic:pic xmlns:pic="http://schemas.openxmlformats.org/drawingml/2006/picture">
                  <pic:nvPicPr>
                    <pic:cNvPr id="3" name="Picture 2" descr="Macintosh HD:Users:niyanthsridharan:Documents:Papers:Steel-Al:New STWJ paper:Pushpin tests_Final.tiff"/>
                    <pic:cNvPicPr/>
                  </pic:nvPicPr>
                  <pic:blipFill rotWithShape="1">
                    <a:blip r:embed="rId50">
                      <a:extLst>
                        <a:ext uri="{28A0092B-C50C-407E-A947-70E740481C1C}">
                          <a14:useLocalDpi xmlns:a14="http://schemas.microsoft.com/office/drawing/2010/main" val="0"/>
                        </a:ext>
                      </a:extLst>
                    </a:blip>
                    <a:srcRect b="21270"/>
                    <a:stretch/>
                  </pic:blipFill>
                  <pic:spPr bwMode="auto">
                    <a:xfrm>
                      <a:off x="0" y="0"/>
                      <a:ext cx="5486400" cy="2699385"/>
                    </a:xfrm>
                    <a:prstGeom prst="rect">
                      <a:avLst/>
                    </a:prstGeom>
                    <a:noFill/>
                    <a:ln>
                      <a:noFill/>
                    </a:ln>
                    <a:extLst>
                      <a:ext uri="{53640926-AAD7-44d8-BBD7-CCE9431645EC}">
                        <a14:shadowObscured xmlns:a14="http://schemas.microsoft.com/office/drawing/2010/main"/>
                      </a:ext>
                    </a:extLst>
                  </pic:spPr>
                </pic:pic>
              </a:graphicData>
            </a:graphic>
          </wp:inline>
        </w:drawing>
      </w:r>
    </w:p>
    <w:p w14:paraId="75242372" w14:textId="36F08927" w:rsidR="0087493A" w:rsidRPr="005022E1" w:rsidRDefault="00466C84" w:rsidP="0087493A">
      <w:pPr>
        <w:spacing w:line="480" w:lineRule="auto"/>
        <w:jc w:val="both"/>
        <w:divId w:val="1799760402"/>
        <w:rPr>
          <w:rFonts w:ascii="Times" w:hAnsi="Times" w:cs="Times New Roman"/>
        </w:rPr>
      </w:pPr>
      <w:bookmarkStart w:id="139" w:name="_Toc329547215"/>
      <w:bookmarkStart w:id="140" w:name="_Toc329548013"/>
      <w:bookmarkStart w:id="141" w:name="_Toc330908581"/>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5 \* MERGEFORMAT </w:instrText>
      </w:r>
      <w:r w:rsidR="00A42A32" w:rsidRPr="005022E1">
        <w:rPr>
          <w:rFonts w:ascii="Times" w:hAnsi="Times"/>
        </w:rPr>
        <w:fldChar w:fldCharType="separate"/>
      </w:r>
      <w:r w:rsidR="009D54F4" w:rsidRPr="005022E1">
        <w:rPr>
          <w:rFonts w:ascii="Times" w:hAnsi="Times"/>
          <w:noProof/>
        </w:rPr>
        <w:t>5</w:t>
      </w:r>
      <w:r w:rsidR="00A42A32" w:rsidRPr="005022E1">
        <w:rPr>
          <w:rFonts w:ascii="Times" w:hAnsi="Times"/>
          <w:noProof/>
        </w:rPr>
        <w:fldChar w:fldCharType="end"/>
      </w:r>
      <w:r w:rsidRPr="005022E1">
        <w:rPr>
          <w:rFonts w:ascii="Times" w:hAnsi="Times"/>
        </w:rPr>
        <w:t xml:space="preserve">.2 </w:t>
      </w:r>
      <w:r w:rsidRPr="005022E1">
        <w:rPr>
          <w:rFonts w:ascii="Times" w:hAnsi="Times" w:cs="Times New Roman"/>
        </w:rPr>
        <w:t xml:space="preserve"> </w:t>
      </w:r>
      <w:r w:rsidR="0087493A" w:rsidRPr="005022E1">
        <w:rPr>
          <w:rFonts w:ascii="Times" w:hAnsi="Times" w:cs="Times New Roman"/>
        </w:rPr>
        <w:t xml:space="preserve"> Shows the results from the push pin tests (a) The push pin cure for the Al-Steel sample (b) Push pin test on the Al-Al weld Note the difference in the failure morphology. The Al-Steel weld fails by a shear while the Al-Al fails by de-bonding</w:t>
      </w:r>
      <w:bookmarkEnd w:id="139"/>
      <w:bookmarkEnd w:id="140"/>
      <w:bookmarkEnd w:id="141"/>
    </w:p>
    <w:p w14:paraId="0670BE89" w14:textId="77777777" w:rsidR="0087493A" w:rsidRPr="005022E1" w:rsidRDefault="0087493A" w:rsidP="0087493A">
      <w:pPr>
        <w:spacing w:line="480" w:lineRule="auto"/>
        <w:jc w:val="both"/>
        <w:divId w:val="1799760402"/>
        <w:rPr>
          <w:rFonts w:ascii="Times" w:hAnsi="Times" w:cs="Times New Roman"/>
        </w:rPr>
      </w:pPr>
    </w:p>
    <w:p w14:paraId="6FD5A8BA" w14:textId="77777777" w:rsidR="0014481F" w:rsidRDefault="0014481F" w:rsidP="0087493A">
      <w:pPr>
        <w:spacing w:line="480" w:lineRule="auto"/>
        <w:jc w:val="both"/>
        <w:divId w:val="1799760402"/>
        <w:rPr>
          <w:rFonts w:ascii="Times" w:hAnsi="Times" w:cs="Times New Roman"/>
        </w:rPr>
      </w:pPr>
    </w:p>
    <w:p w14:paraId="72B6CA79" w14:textId="77777777" w:rsidR="0014481F" w:rsidRDefault="0014481F" w:rsidP="0087493A">
      <w:pPr>
        <w:spacing w:line="480" w:lineRule="auto"/>
        <w:jc w:val="both"/>
        <w:divId w:val="1799760402"/>
        <w:rPr>
          <w:rFonts w:ascii="Times" w:hAnsi="Times" w:cs="Times New Roman"/>
        </w:rPr>
      </w:pPr>
    </w:p>
    <w:p w14:paraId="69827B2A" w14:textId="77777777" w:rsidR="0014481F" w:rsidRDefault="0014481F" w:rsidP="0087493A">
      <w:pPr>
        <w:spacing w:line="480" w:lineRule="auto"/>
        <w:jc w:val="both"/>
        <w:divId w:val="1799760402"/>
        <w:rPr>
          <w:rFonts w:ascii="Times" w:hAnsi="Times" w:cs="Times New Roman"/>
        </w:rPr>
      </w:pPr>
    </w:p>
    <w:p w14:paraId="2E4A3376" w14:textId="77777777"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lastRenderedPageBreak/>
        <w:drawing>
          <wp:inline distT="0" distB="0" distL="0" distR="0" wp14:anchorId="4CE8D8AF" wp14:editId="1BCD7FCD">
            <wp:extent cx="5307022" cy="1393173"/>
            <wp:effectExtent l="0" t="0" r="1905" b="4445"/>
            <wp:docPr id="1090" name="Picture 4" descr="C:\Users\ns9\Desktop\Untitled.tif"/>
            <wp:cNvGraphicFramePr/>
            <a:graphic xmlns:a="http://schemas.openxmlformats.org/drawingml/2006/main">
              <a:graphicData uri="http://schemas.openxmlformats.org/drawingml/2006/picture">
                <pic:pic xmlns:pic="http://schemas.openxmlformats.org/drawingml/2006/picture">
                  <pic:nvPicPr>
                    <pic:cNvPr id="5" name="Picture 4" descr="C:\Users\ns9\Desktop\Untitled.tif"/>
                    <pic:cNvPicPr/>
                  </pic:nvPicPr>
                  <pic:blipFill rotWithShape="1">
                    <a:blip r:embed="rId51">
                      <a:extLst>
                        <a:ext uri="{28A0092B-C50C-407E-A947-70E740481C1C}">
                          <a14:useLocalDpi xmlns:a14="http://schemas.microsoft.com/office/drawing/2010/main" val="0"/>
                        </a:ext>
                      </a:extLst>
                    </a:blip>
                    <a:srcRect r="4259" b="67989"/>
                    <a:stretch/>
                  </pic:blipFill>
                  <pic:spPr bwMode="auto">
                    <a:xfrm>
                      <a:off x="0" y="0"/>
                      <a:ext cx="5307022" cy="1393173"/>
                    </a:xfrm>
                    <a:prstGeom prst="rect">
                      <a:avLst/>
                    </a:prstGeom>
                    <a:noFill/>
                    <a:extLst/>
                  </pic:spPr>
                </pic:pic>
              </a:graphicData>
            </a:graphic>
          </wp:inline>
        </w:drawing>
      </w:r>
    </w:p>
    <w:p w14:paraId="6FA4F75A" w14:textId="77777777"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drawing>
          <wp:anchor distT="0" distB="0" distL="114300" distR="114300" simplePos="0" relativeHeight="251700224" behindDoc="0" locked="0" layoutInCell="1" allowOverlap="1" wp14:anchorId="35ACA73A" wp14:editId="3B98280C">
            <wp:simplePos x="0" y="0"/>
            <wp:positionH relativeFrom="column">
              <wp:posOffset>0</wp:posOffset>
            </wp:positionH>
            <wp:positionV relativeFrom="paragraph">
              <wp:posOffset>0</wp:posOffset>
            </wp:positionV>
            <wp:extent cx="1725930" cy="1392555"/>
            <wp:effectExtent l="0" t="0" r="1270" b="4445"/>
            <wp:wrapThrough wrapText="bothSides">
              <wp:wrapPolygon edited="0">
                <wp:start x="0" y="0"/>
                <wp:lineTo x="0" y="21275"/>
                <wp:lineTo x="21298" y="21275"/>
                <wp:lineTo x="21298" y="0"/>
                <wp:lineTo x="0" y="0"/>
              </wp:wrapPolygon>
            </wp:wrapThrough>
            <wp:docPr id="1089" name="Picture 3" descr="C:\Users\ns9\Desktop\Untitled2.tif"/>
            <wp:cNvGraphicFramePr/>
            <a:graphic xmlns:a="http://schemas.openxmlformats.org/drawingml/2006/main">
              <a:graphicData uri="http://schemas.openxmlformats.org/drawingml/2006/picture">
                <pic:pic xmlns:pic="http://schemas.openxmlformats.org/drawingml/2006/picture">
                  <pic:nvPicPr>
                    <pic:cNvPr id="4" name="Picture 3" descr="C:\Users\ns9\Desktop\Untitled2.tif"/>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25930" cy="1392555"/>
                    </a:xfrm>
                    <a:prstGeom prst="rect">
                      <a:avLst/>
                    </a:prstGeom>
                    <a:noFill/>
                    <a:extLst/>
                  </pic:spPr>
                </pic:pic>
              </a:graphicData>
            </a:graphic>
            <wp14:sizeRelH relativeFrom="page">
              <wp14:pctWidth>0</wp14:pctWidth>
            </wp14:sizeRelH>
            <wp14:sizeRelV relativeFrom="page">
              <wp14:pctHeight>0</wp14:pctHeight>
            </wp14:sizeRelV>
          </wp:anchor>
        </w:drawing>
      </w:r>
    </w:p>
    <w:p w14:paraId="26B22E75" w14:textId="77777777" w:rsidR="0087493A" w:rsidRPr="005022E1" w:rsidRDefault="0087493A" w:rsidP="0087493A">
      <w:pPr>
        <w:spacing w:line="480" w:lineRule="auto"/>
        <w:jc w:val="both"/>
        <w:divId w:val="1799760402"/>
        <w:rPr>
          <w:rFonts w:ascii="Times" w:hAnsi="Times" w:cs="Times New Roman"/>
        </w:rPr>
      </w:pPr>
    </w:p>
    <w:p w14:paraId="1CAD1499" w14:textId="77777777" w:rsidR="0087493A" w:rsidRPr="005022E1" w:rsidRDefault="0087493A" w:rsidP="0087493A">
      <w:pPr>
        <w:spacing w:line="480" w:lineRule="auto"/>
        <w:jc w:val="both"/>
        <w:divId w:val="1799760402"/>
        <w:rPr>
          <w:rFonts w:ascii="Times" w:hAnsi="Times" w:cs="Times New Roman"/>
        </w:rPr>
      </w:pPr>
    </w:p>
    <w:p w14:paraId="36FC001C" w14:textId="77777777" w:rsidR="0087493A" w:rsidRPr="005022E1" w:rsidRDefault="0087493A" w:rsidP="0087493A">
      <w:pPr>
        <w:spacing w:line="480" w:lineRule="auto"/>
        <w:jc w:val="both"/>
        <w:divId w:val="1799760402"/>
        <w:rPr>
          <w:rFonts w:ascii="Times" w:hAnsi="Times" w:cs="Times New Roman"/>
        </w:rPr>
      </w:pPr>
    </w:p>
    <w:p w14:paraId="7C9CF36E" w14:textId="77777777" w:rsidR="0087493A" w:rsidRPr="005022E1" w:rsidRDefault="0087493A" w:rsidP="0087493A">
      <w:pPr>
        <w:spacing w:line="480" w:lineRule="auto"/>
        <w:jc w:val="both"/>
        <w:divId w:val="1799760402"/>
        <w:rPr>
          <w:rFonts w:ascii="Times" w:hAnsi="Times" w:cs="Times New Roman"/>
        </w:rPr>
      </w:pPr>
    </w:p>
    <w:p w14:paraId="2C33CB2F" w14:textId="0DADA6C1" w:rsidR="0087493A" w:rsidRPr="005022E1" w:rsidRDefault="00466C84" w:rsidP="0087493A">
      <w:pPr>
        <w:spacing w:line="480" w:lineRule="auto"/>
        <w:jc w:val="both"/>
        <w:divId w:val="1799760402"/>
        <w:rPr>
          <w:rFonts w:ascii="Times" w:hAnsi="Times" w:cs="Times New Roman"/>
        </w:rPr>
      </w:pPr>
      <w:bookmarkStart w:id="142" w:name="_Toc329547216"/>
      <w:bookmarkStart w:id="143" w:name="_Toc329548014"/>
      <w:bookmarkStart w:id="144" w:name="_Toc330908582"/>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5 \* MERGEFORMAT </w:instrText>
      </w:r>
      <w:r w:rsidR="00A42A32" w:rsidRPr="005022E1">
        <w:rPr>
          <w:rFonts w:ascii="Times" w:hAnsi="Times"/>
        </w:rPr>
        <w:fldChar w:fldCharType="separate"/>
      </w:r>
      <w:r w:rsidR="009D54F4" w:rsidRPr="005022E1">
        <w:rPr>
          <w:rFonts w:ascii="Times" w:hAnsi="Times"/>
          <w:noProof/>
        </w:rPr>
        <w:t>5</w:t>
      </w:r>
      <w:r w:rsidR="00A42A32" w:rsidRPr="005022E1">
        <w:rPr>
          <w:rFonts w:ascii="Times" w:hAnsi="Times"/>
          <w:noProof/>
        </w:rPr>
        <w:fldChar w:fldCharType="end"/>
      </w:r>
      <w:r w:rsidRPr="005022E1">
        <w:rPr>
          <w:rFonts w:ascii="Times" w:hAnsi="Times"/>
        </w:rPr>
        <w:t xml:space="preserve">.3 </w:t>
      </w:r>
      <w:r w:rsidRPr="005022E1">
        <w:rPr>
          <w:rFonts w:ascii="Times" w:hAnsi="Times" w:cs="Times New Roman"/>
        </w:rPr>
        <w:t xml:space="preserve"> </w:t>
      </w:r>
      <w:r w:rsidR="0087493A" w:rsidRPr="005022E1">
        <w:rPr>
          <w:rFonts w:ascii="Times" w:hAnsi="Times" w:cs="Times New Roman"/>
        </w:rPr>
        <w:t xml:space="preserve"> Shows the SEM image of the fracture surfaces. (a) </w:t>
      </w:r>
      <w:proofErr w:type="gramStart"/>
      <w:r w:rsidR="0087493A" w:rsidRPr="005022E1">
        <w:rPr>
          <w:rFonts w:ascii="Times" w:hAnsi="Times" w:cs="Times New Roman"/>
        </w:rPr>
        <w:t>and</w:t>
      </w:r>
      <w:proofErr w:type="gramEnd"/>
      <w:r w:rsidR="0087493A" w:rsidRPr="005022E1">
        <w:rPr>
          <w:rFonts w:ascii="Times" w:hAnsi="Times" w:cs="Times New Roman"/>
        </w:rPr>
        <w:t xml:space="preserve"> (d) Shows the fractography of the failed surfaces. Where 1-4 corresponds to machined, shear, shear brittle, shear ductile, and ductile respectively. Details on the nomenclature of these terms are found in [refer] (b) and (c) Show the EDS maps of the fracture surfaces. Note the localized regions showing concentration of Fe indicative of material transfer</w:t>
      </w:r>
      <w:bookmarkEnd w:id="142"/>
      <w:bookmarkEnd w:id="143"/>
      <w:bookmarkEnd w:id="144"/>
    </w:p>
    <w:p w14:paraId="5A06863E" w14:textId="77777777"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lastRenderedPageBreak/>
        <w:drawing>
          <wp:inline distT="0" distB="0" distL="0" distR="0" wp14:anchorId="5745353E" wp14:editId="1518600C">
            <wp:extent cx="5143500" cy="3551555"/>
            <wp:effectExtent l="0" t="0" r="12700" b="4445"/>
            <wp:docPr id="1091" name="Picture 1" descr="Macintosh HD:Users:niyanthsridharan:Documents:Papers:Steel-Al:New STWJ paper:Figure-3.tiff"/>
            <wp:cNvGraphicFramePr/>
            <a:graphic xmlns:a="http://schemas.openxmlformats.org/drawingml/2006/main">
              <a:graphicData uri="http://schemas.openxmlformats.org/drawingml/2006/picture">
                <pic:pic xmlns:pic="http://schemas.openxmlformats.org/drawingml/2006/picture">
                  <pic:nvPicPr>
                    <pic:cNvPr id="2" name="Picture 1" descr="Macintosh HD:Users:niyanthsridharan:Documents:Papers:Steel-Al:New STWJ paper:Figure-3.tiff"/>
                    <pic:cNvPicPr/>
                  </pic:nvPicPr>
                  <pic:blipFill rotWithShape="1">
                    <a:blip r:embed="rId53">
                      <a:extLst>
                        <a:ext uri="{28A0092B-C50C-407E-A947-70E740481C1C}">
                          <a14:useLocalDpi xmlns:a14="http://schemas.microsoft.com/office/drawing/2010/main" val="0"/>
                        </a:ext>
                      </a:extLst>
                    </a:blip>
                    <a:srcRect r="10689"/>
                    <a:stretch/>
                  </pic:blipFill>
                  <pic:spPr bwMode="auto">
                    <a:xfrm>
                      <a:off x="0" y="0"/>
                      <a:ext cx="5143500" cy="3551555"/>
                    </a:xfrm>
                    <a:prstGeom prst="rect">
                      <a:avLst/>
                    </a:prstGeom>
                    <a:noFill/>
                    <a:ln>
                      <a:noFill/>
                    </a:ln>
                    <a:extLst>
                      <a:ext uri="{53640926-AAD7-44d8-BBD7-CCE9431645EC}">
                        <a14:shadowObscured xmlns:a14="http://schemas.microsoft.com/office/drawing/2010/main"/>
                      </a:ext>
                    </a:extLst>
                  </pic:spPr>
                </pic:pic>
              </a:graphicData>
            </a:graphic>
          </wp:inline>
        </w:drawing>
      </w:r>
    </w:p>
    <w:p w14:paraId="4758CCE4" w14:textId="06B89393" w:rsidR="0087493A" w:rsidRPr="005022E1" w:rsidRDefault="00466C84" w:rsidP="0087493A">
      <w:pPr>
        <w:spacing w:line="480" w:lineRule="auto"/>
        <w:jc w:val="both"/>
        <w:divId w:val="1799760402"/>
        <w:rPr>
          <w:rFonts w:ascii="Times" w:hAnsi="Times" w:cs="Times New Roman"/>
        </w:rPr>
      </w:pPr>
      <w:bookmarkStart w:id="145" w:name="_Toc329547217"/>
      <w:bookmarkStart w:id="146" w:name="_Toc329548015"/>
      <w:bookmarkStart w:id="147" w:name="_Toc330908583"/>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5 \* MERGEFORMAT </w:instrText>
      </w:r>
      <w:r w:rsidR="00A42A32" w:rsidRPr="005022E1">
        <w:rPr>
          <w:rFonts w:ascii="Times" w:hAnsi="Times"/>
        </w:rPr>
        <w:fldChar w:fldCharType="separate"/>
      </w:r>
      <w:r w:rsidR="009D54F4" w:rsidRPr="005022E1">
        <w:rPr>
          <w:rFonts w:ascii="Times" w:hAnsi="Times"/>
          <w:noProof/>
        </w:rPr>
        <w:t>5</w:t>
      </w:r>
      <w:r w:rsidR="00A42A32" w:rsidRPr="005022E1">
        <w:rPr>
          <w:rFonts w:ascii="Times" w:hAnsi="Times"/>
          <w:noProof/>
        </w:rPr>
        <w:fldChar w:fldCharType="end"/>
      </w:r>
      <w:r w:rsidRPr="005022E1">
        <w:rPr>
          <w:rFonts w:ascii="Times" w:hAnsi="Times"/>
        </w:rPr>
        <w:t xml:space="preserve">.4 </w:t>
      </w:r>
      <w:r w:rsidRPr="005022E1">
        <w:rPr>
          <w:rFonts w:ascii="Times" w:hAnsi="Times" w:cs="Times New Roman"/>
        </w:rPr>
        <w:t xml:space="preserve"> </w:t>
      </w:r>
      <w:r w:rsidR="0087493A" w:rsidRPr="005022E1">
        <w:rPr>
          <w:rFonts w:ascii="Times" w:hAnsi="Times" w:cs="Times New Roman"/>
        </w:rPr>
        <w:t xml:space="preserve"> Shows the electron backscatter diffraction (a) Al-Steel build across 3 Al layers (b) Al-Steel interface at high magnification showing extensive deformation only in the Al (c) Al-Al interface showing deformation on both the sides of the interface</w:t>
      </w:r>
      <w:bookmarkEnd w:id="145"/>
      <w:bookmarkEnd w:id="146"/>
      <w:bookmarkEnd w:id="147"/>
    </w:p>
    <w:p w14:paraId="34B934E6" w14:textId="77777777"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drawing>
          <wp:inline distT="0" distB="0" distL="0" distR="0" wp14:anchorId="63295BA3" wp14:editId="44AD6DA8">
            <wp:extent cx="5279390" cy="2731770"/>
            <wp:effectExtent l="0" t="0" r="3810" b="11430"/>
            <wp:docPr id="1092" name="Picture 2" descr="Macintosh HD:Users:niyanthsridharan:Documents:Papers:Steel-Al:New STWJ paper:Texture pole figures.tiff"/>
            <wp:cNvGraphicFramePr/>
            <a:graphic xmlns:a="http://schemas.openxmlformats.org/drawingml/2006/main">
              <a:graphicData uri="http://schemas.openxmlformats.org/drawingml/2006/picture">
                <pic:pic xmlns:pic="http://schemas.openxmlformats.org/drawingml/2006/picture">
                  <pic:nvPicPr>
                    <pic:cNvPr id="3" name="Picture 2" descr="Macintosh HD:Users:niyanthsridharan:Documents:Papers:Steel-Al:New STWJ paper:Texture pole figures.tiff"/>
                    <pic:cNvPicPr/>
                  </pic:nvPicPr>
                  <pic:blipFill rotWithShape="1">
                    <a:blip r:embed="rId54">
                      <a:extLst>
                        <a:ext uri="{28A0092B-C50C-407E-A947-70E740481C1C}">
                          <a14:useLocalDpi xmlns:a14="http://schemas.microsoft.com/office/drawing/2010/main" val="0"/>
                        </a:ext>
                      </a:extLst>
                    </a:blip>
                    <a:srcRect r="5703" b="20875"/>
                    <a:stretch/>
                  </pic:blipFill>
                  <pic:spPr bwMode="auto">
                    <a:xfrm>
                      <a:off x="0" y="0"/>
                      <a:ext cx="5279390" cy="2731770"/>
                    </a:xfrm>
                    <a:prstGeom prst="rect">
                      <a:avLst/>
                    </a:prstGeom>
                    <a:noFill/>
                    <a:ln>
                      <a:noFill/>
                    </a:ln>
                    <a:extLst>
                      <a:ext uri="{53640926-AAD7-44d8-BBD7-CCE9431645EC}">
                        <a14:shadowObscured xmlns:a14="http://schemas.microsoft.com/office/drawing/2010/main"/>
                      </a:ext>
                    </a:extLst>
                  </pic:spPr>
                </pic:pic>
              </a:graphicData>
            </a:graphic>
          </wp:inline>
        </w:drawing>
      </w:r>
    </w:p>
    <w:p w14:paraId="402F2EE0" w14:textId="64C97891" w:rsidR="0087493A" w:rsidRPr="005022E1" w:rsidRDefault="00466C84" w:rsidP="0087493A">
      <w:pPr>
        <w:spacing w:line="480" w:lineRule="auto"/>
        <w:jc w:val="both"/>
        <w:divId w:val="1799760402"/>
        <w:rPr>
          <w:rFonts w:ascii="Times" w:hAnsi="Times" w:cs="Times New Roman"/>
        </w:rPr>
      </w:pPr>
      <w:bookmarkStart w:id="148" w:name="_Toc329547218"/>
      <w:bookmarkStart w:id="149" w:name="_Toc329548016"/>
      <w:bookmarkStart w:id="150" w:name="_Toc330908584"/>
      <w:r w:rsidRPr="005022E1">
        <w:rPr>
          <w:rFonts w:ascii="Times" w:hAnsi="Times"/>
        </w:rPr>
        <w:lastRenderedPageBreak/>
        <w:t xml:space="preserve">Figure </w:t>
      </w:r>
      <w:r w:rsidR="00A42A32" w:rsidRPr="005022E1">
        <w:rPr>
          <w:rFonts w:ascii="Times" w:hAnsi="Times"/>
        </w:rPr>
        <w:fldChar w:fldCharType="begin"/>
      </w:r>
      <w:r w:rsidR="00A42A32" w:rsidRPr="005022E1">
        <w:rPr>
          <w:rFonts w:ascii="Times" w:hAnsi="Times"/>
        </w:rPr>
        <w:instrText xml:space="preserve"> SEQ Figure\r 5 \* MERGEFORMAT </w:instrText>
      </w:r>
      <w:r w:rsidR="00A42A32" w:rsidRPr="005022E1">
        <w:rPr>
          <w:rFonts w:ascii="Times" w:hAnsi="Times"/>
        </w:rPr>
        <w:fldChar w:fldCharType="separate"/>
      </w:r>
      <w:r w:rsidR="009D54F4" w:rsidRPr="005022E1">
        <w:rPr>
          <w:rFonts w:ascii="Times" w:hAnsi="Times"/>
          <w:noProof/>
        </w:rPr>
        <w:t>5</w:t>
      </w:r>
      <w:r w:rsidR="00A42A32" w:rsidRPr="005022E1">
        <w:rPr>
          <w:rFonts w:ascii="Times" w:hAnsi="Times"/>
          <w:noProof/>
        </w:rPr>
        <w:fldChar w:fldCharType="end"/>
      </w:r>
      <w:r w:rsidRPr="005022E1">
        <w:rPr>
          <w:rFonts w:ascii="Times" w:hAnsi="Times"/>
        </w:rPr>
        <w:t xml:space="preserve">.5 </w:t>
      </w:r>
      <w:r w:rsidRPr="005022E1">
        <w:rPr>
          <w:rFonts w:ascii="Times" w:hAnsi="Times" w:cs="Times New Roman"/>
        </w:rPr>
        <w:t xml:space="preserve"> </w:t>
      </w:r>
      <w:r w:rsidR="0087493A" w:rsidRPr="005022E1">
        <w:rPr>
          <w:rFonts w:ascii="Times" w:hAnsi="Times" w:cs="Times New Roman"/>
        </w:rPr>
        <w:t xml:space="preserve"> Shows the pole figures obtained from (a) Al-Steel dissimilar interface (b) Al-Al Similar interface. Note that in both the cases the Al shows a rotated cube texture. Also note that the texture strengths are different with the Al-Al showing a weaker texture while the Al-Steel interface shows a stronger texture</w:t>
      </w:r>
      <w:bookmarkEnd w:id="148"/>
      <w:bookmarkEnd w:id="149"/>
      <w:bookmarkEnd w:id="150"/>
      <w:r w:rsidR="0087493A" w:rsidRPr="005022E1">
        <w:rPr>
          <w:rFonts w:ascii="Times" w:hAnsi="Times" w:cs="Times New Roman"/>
        </w:rPr>
        <w:t xml:space="preserve"> </w:t>
      </w:r>
    </w:p>
    <w:p w14:paraId="6D26209D" w14:textId="77777777"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drawing>
          <wp:inline distT="0" distB="0" distL="0" distR="0" wp14:anchorId="4C54A005" wp14:editId="658BBF6C">
            <wp:extent cx="5486400" cy="1809115"/>
            <wp:effectExtent l="0" t="0" r="0" b="0"/>
            <wp:docPr id="1093" name="Picture 14" descr="Macintosh HD:Users:niyanthsridharan:Documents:Papers:Oxide dispersion in UAM:Figures:Figure-1_Cropped.tiff"/>
            <wp:cNvGraphicFramePr/>
            <a:graphic xmlns:a="http://schemas.openxmlformats.org/drawingml/2006/main">
              <a:graphicData uri="http://schemas.openxmlformats.org/drawingml/2006/picture">
                <pic:pic xmlns:pic="http://schemas.openxmlformats.org/drawingml/2006/picture">
                  <pic:nvPicPr>
                    <pic:cNvPr id="15" name="Picture 14" descr="Macintosh HD:Users:niyanthsridharan:Documents:Papers:Oxide dispersion in UAM:Figures:Figure-1_Cropped.tiff"/>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6400" cy="1809115"/>
                    </a:xfrm>
                    <a:prstGeom prst="rect">
                      <a:avLst/>
                    </a:prstGeom>
                    <a:noFill/>
                    <a:ln>
                      <a:noFill/>
                    </a:ln>
                  </pic:spPr>
                </pic:pic>
              </a:graphicData>
            </a:graphic>
          </wp:inline>
        </w:drawing>
      </w:r>
    </w:p>
    <w:p w14:paraId="6ABE0DAF" w14:textId="18D0E59D" w:rsidR="0087493A" w:rsidRPr="005022E1" w:rsidRDefault="00466C84" w:rsidP="0087493A">
      <w:pPr>
        <w:spacing w:line="480" w:lineRule="auto"/>
        <w:jc w:val="both"/>
        <w:divId w:val="1799760402"/>
        <w:rPr>
          <w:rFonts w:ascii="Times" w:hAnsi="Times" w:cs="Times New Roman"/>
        </w:rPr>
      </w:pPr>
      <w:bookmarkStart w:id="151" w:name="_Toc329547219"/>
      <w:bookmarkStart w:id="152" w:name="_Toc329548017"/>
      <w:bookmarkStart w:id="153" w:name="_Toc330908585"/>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5 \* MERGEFORMAT </w:instrText>
      </w:r>
      <w:r w:rsidR="00A42A32" w:rsidRPr="005022E1">
        <w:rPr>
          <w:rFonts w:ascii="Times" w:hAnsi="Times"/>
        </w:rPr>
        <w:fldChar w:fldCharType="separate"/>
      </w:r>
      <w:r w:rsidR="009D54F4" w:rsidRPr="005022E1">
        <w:rPr>
          <w:rFonts w:ascii="Times" w:hAnsi="Times"/>
          <w:noProof/>
        </w:rPr>
        <w:t>5</w:t>
      </w:r>
      <w:r w:rsidR="00A42A32" w:rsidRPr="005022E1">
        <w:rPr>
          <w:rFonts w:ascii="Times" w:hAnsi="Times"/>
          <w:noProof/>
        </w:rPr>
        <w:fldChar w:fldCharType="end"/>
      </w:r>
      <w:r w:rsidRPr="005022E1">
        <w:rPr>
          <w:rFonts w:ascii="Times" w:hAnsi="Times"/>
        </w:rPr>
        <w:t xml:space="preserve">.6 </w:t>
      </w:r>
      <w:r w:rsidRPr="005022E1">
        <w:rPr>
          <w:rFonts w:ascii="Times" w:hAnsi="Times" w:cs="Times New Roman"/>
        </w:rPr>
        <w:t xml:space="preserve"> </w:t>
      </w:r>
      <w:r w:rsidR="0087493A" w:rsidRPr="005022E1">
        <w:rPr>
          <w:rFonts w:ascii="Times" w:hAnsi="Times" w:cs="Times New Roman"/>
        </w:rPr>
        <w:t xml:space="preserve"> Shows the (a) Interface where bonding was complete (b) Region where sample extraction was performed (c) Tip after sharpening and polishing used for the analysis</w:t>
      </w:r>
      <w:bookmarkEnd w:id="151"/>
      <w:bookmarkEnd w:id="152"/>
      <w:bookmarkEnd w:id="153"/>
    </w:p>
    <w:p w14:paraId="181FED16" w14:textId="77777777"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lastRenderedPageBreak/>
        <w:drawing>
          <wp:inline distT="0" distB="0" distL="0" distR="0" wp14:anchorId="3D3B89BF" wp14:editId="28561BE7">
            <wp:extent cx="5257800" cy="4114800"/>
            <wp:effectExtent l="0" t="0" r="0" b="0"/>
            <wp:docPr id="1094" name="Picture 16" descr="Macintosh HD:Users:niyanthsridharan:Documents:Papers:Oxide dispersion in UAM:Figures:Figure-2.tiff"/>
            <wp:cNvGraphicFramePr/>
            <a:graphic xmlns:a="http://schemas.openxmlformats.org/drawingml/2006/main">
              <a:graphicData uri="http://schemas.openxmlformats.org/drawingml/2006/picture">
                <pic:pic xmlns:pic="http://schemas.openxmlformats.org/drawingml/2006/picture">
                  <pic:nvPicPr>
                    <pic:cNvPr id="17" name="Picture 16" descr="Macintosh HD:Users:niyanthsridharan:Documents:Papers:Oxide dispersion in UAM:Figures:Figure-2.tiff"/>
                    <pic:cNvPicPr/>
                  </pic:nvPicPr>
                  <pic:blipFill rotWithShape="1">
                    <a:blip r:embed="rId56">
                      <a:extLst>
                        <a:ext uri="{28A0092B-C50C-407E-A947-70E740481C1C}">
                          <a14:useLocalDpi xmlns:a14="http://schemas.microsoft.com/office/drawing/2010/main" val="0"/>
                        </a:ext>
                      </a:extLst>
                    </a:blip>
                    <a:srcRect r="16461" b="6027"/>
                    <a:stretch/>
                  </pic:blipFill>
                  <pic:spPr bwMode="auto">
                    <a:xfrm>
                      <a:off x="0" y="0"/>
                      <a:ext cx="5257800" cy="4114800"/>
                    </a:xfrm>
                    <a:prstGeom prst="rect">
                      <a:avLst/>
                    </a:prstGeom>
                    <a:noFill/>
                    <a:ln>
                      <a:noFill/>
                    </a:ln>
                    <a:extLst>
                      <a:ext uri="{53640926-AAD7-44d8-BBD7-CCE9431645EC}">
                        <a14:shadowObscured xmlns:a14="http://schemas.microsoft.com/office/drawing/2010/main"/>
                      </a:ext>
                    </a:extLst>
                  </pic:spPr>
                </pic:pic>
              </a:graphicData>
            </a:graphic>
          </wp:inline>
        </w:drawing>
      </w:r>
    </w:p>
    <w:p w14:paraId="1BD717CC" w14:textId="6947C342" w:rsidR="0087493A" w:rsidRPr="005022E1" w:rsidRDefault="00466C84" w:rsidP="0087493A">
      <w:pPr>
        <w:spacing w:line="480" w:lineRule="auto"/>
        <w:jc w:val="both"/>
        <w:divId w:val="1799760402"/>
        <w:rPr>
          <w:rFonts w:ascii="Times" w:hAnsi="Times" w:cs="Times New Roman"/>
        </w:rPr>
      </w:pPr>
      <w:bookmarkStart w:id="154" w:name="_Toc329547220"/>
      <w:bookmarkStart w:id="155" w:name="_Toc329548018"/>
      <w:bookmarkStart w:id="156" w:name="_Toc330908586"/>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5 \* MERGEFORMAT </w:instrText>
      </w:r>
      <w:r w:rsidR="00A42A32" w:rsidRPr="005022E1">
        <w:rPr>
          <w:rFonts w:ascii="Times" w:hAnsi="Times"/>
        </w:rPr>
        <w:fldChar w:fldCharType="separate"/>
      </w:r>
      <w:r w:rsidR="009D54F4" w:rsidRPr="005022E1">
        <w:rPr>
          <w:rFonts w:ascii="Times" w:hAnsi="Times"/>
          <w:noProof/>
        </w:rPr>
        <w:t>5</w:t>
      </w:r>
      <w:r w:rsidR="00A42A32" w:rsidRPr="005022E1">
        <w:rPr>
          <w:rFonts w:ascii="Times" w:hAnsi="Times"/>
          <w:noProof/>
        </w:rPr>
        <w:fldChar w:fldCharType="end"/>
      </w:r>
      <w:r w:rsidRPr="005022E1">
        <w:rPr>
          <w:rFonts w:ascii="Times" w:hAnsi="Times"/>
        </w:rPr>
        <w:t xml:space="preserve">.7 </w:t>
      </w:r>
      <w:r w:rsidRPr="005022E1">
        <w:rPr>
          <w:rFonts w:ascii="Times" w:hAnsi="Times" w:cs="Times New Roman"/>
        </w:rPr>
        <w:t xml:space="preserve"> </w:t>
      </w:r>
      <w:r w:rsidR="0087493A" w:rsidRPr="005022E1">
        <w:rPr>
          <w:rFonts w:ascii="Times" w:hAnsi="Times" w:cs="Times New Roman"/>
        </w:rPr>
        <w:t xml:space="preserve"> Shows the reconstructed tips showing (a) Distribution of Al (b) distribution of Fe (c) Si distribution (d) O distribution (e) Mg distribution (f) C distribution. The respective interfaces are marked using arrows</w:t>
      </w:r>
      <w:bookmarkEnd w:id="154"/>
      <w:bookmarkEnd w:id="155"/>
      <w:bookmarkEnd w:id="156"/>
    </w:p>
    <w:p w14:paraId="25B8A66E" w14:textId="77777777"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lastRenderedPageBreak/>
        <w:drawing>
          <wp:anchor distT="0" distB="0" distL="114300" distR="114300" simplePos="0" relativeHeight="251699200" behindDoc="0" locked="0" layoutInCell="1" allowOverlap="1" wp14:anchorId="5E5F3B7E" wp14:editId="60D6250A">
            <wp:simplePos x="0" y="0"/>
            <wp:positionH relativeFrom="column">
              <wp:posOffset>0</wp:posOffset>
            </wp:positionH>
            <wp:positionV relativeFrom="paragraph">
              <wp:posOffset>205740</wp:posOffset>
            </wp:positionV>
            <wp:extent cx="5943600" cy="4023360"/>
            <wp:effectExtent l="0" t="0" r="0" b="0"/>
            <wp:wrapThrough wrapText="bothSides">
              <wp:wrapPolygon edited="0">
                <wp:start x="0" y="0"/>
                <wp:lineTo x="0" y="21409"/>
                <wp:lineTo x="21508" y="21409"/>
                <wp:lineTo x="21508" y="0"/>
                <wp:lineTo x="0" y="0"/>
              </wp:wrapPolygon>
            </wp:wrapThrough>
            <wp:docPr id="1095" name="Picture 3" descr="Macintosh HD:Users:niyanthsridharan:Documents:Papers:Oxide dispersion in UAM:Figures:Figure-4.tiff"/>
            <wp:cNvGraphicFramePr/>
            <a:graphic xmlns:a="http://schemas.openxmlformats.org/drawingml/2006/main">
              <a:graphicData uri="http://schemas.openxmlformats.org/drawingml/2006/picture">
                <pic:pic xmlns:pic="http://schemas.openxmlformats.org/drawingml/2006/picture">
                  <pic:nvPicPr>
                    <pic:cNvPr id="4" name="Picture 3" descr="Macintosh HD:Users:niyanthsridharan:Documents:Papers:Oxide dispersion in UAM:Figures:Figure-4.tiff"/>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4023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D5A214" w14:textId="77777777" w:rsidR="0087493A" w:rsidRPr="005022E1" w:rsidRDefault="0087493A" w:rsidP="0087493A">
      <w:pPr>
        <w:spacing w:line="480" w:lineRule="auto"/>
        <w:jc w:val="both"/>
        <w:divId w:val="1799760402"/>
        <w:rPr>
          <w:rFonts w:ascii="Times" w:hAnsi="Times" w:cs="Times New Roman"/>
        </w:rPr>
      </w:pPr>
    </w:p>
    <w:p w14:paraId="19B7A41F" w14:textId="76D404AD" w:rsidR="0087493A" w:rsidRDefault="00466C84" w:rsidP="0087493A">
      <w:pPr>
        <w:spacing w:line="480" w:lineRule="auto"/>
        <w:jc w:val="both"/>
        <w:divId w:val="1799760402"/>
        <w:rPr>
          <w:rFonts w:ascii="Times" w:hAnsi="Times" w:cs="Times New Roman"/>
        </w:rPr>
      </w:pPr>
      <w:bookmarkStart w:id="157" w:name="_Toc329547221"/>
      <w:bookmarkStart w:id="158" w:name="_Toc329548019"/>
      <w:bookmarkStart w:id="159" w:name="_Toc330908587"/>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5 \* MERGEFORMAT </w:instrText>
      </w:r>
      <w:r w:rsidR="00A42A32" w:rsidRPr="005022E1">
        <w:rPr>
          <w:rFonts w:ascii="Times" w:hAnsi="Times"/>
        </w:rPr>
        <w:fldChar w:fldCharType="separate"/>
      </w:r>
      <w:r w:rsidR="009D54F4" w:rsidRPr="005022E1">
        <w:rPr>
          <w:rFonts w:ascii="Times" w:hAnsi="Times"/>
          <w:noProof/>
        </w:rPr>
        <w:t>5</w:t>
      </w:r>
      <w:r w:rsidR="00A42A32" w:rsidRPr="005022E1">
        <w:rPr>
          <w:rFonts w:ascii="Times" w:hAnsi="Times"/>
          <w:noProof/>
        </w:rPr>
        <w:fldChar w:fldCharType="end"/>
      </w:r>
      <w:r w:rsidRPr="005022E1">
        <w:rPr>
          <w:rFonts w:ascii="Times" w:hAnsi="Times"/>
        </w:rPr>
        <w:t xml:space="preserve">.8 </w:t>
      </w:r>
      <w:r w:rsidRPr="005022E1">
        <w:rPr>
          <w:rFonts w:ascii="Times" w:hAnsi="Times" w:cs="Times New Roman"/>
        </w:rPr>
        <w:t xml:space="preserve"> </w:t>
      </w:r>
      <w:r w:rsidR="0087493A" w:rsidRPr="005022E1">
        <w:rPr>
          <w:rFonts w:ascii="Times" w:hAnsi="Times" w:cs="Times New Roman"/>
        </w:rPr>
        <w:t xml:space="preserve"> Shows the presence of Oxygen peaks at 16 and 32 respectively confirming the presence of elemental oxygen at the interface</w:t>
      </w:r>
      <w:bookmarkEnd w:id="157"/>
      <w:bookmarkEnd w:id="158"/>
      <w:bookmarkEnd w:id="159"/>
    </w:p>
    <w:p w14:paraId="4DBBFA29" w14:textId="77777777" w:rsidR="0014481F" w:rsidRDefault="0014481F" w:rsidP="0087493A">
      <w:pPr>
        <w:spacing w:line="480" w:lineRule="auto"/>
        <w:jc w:val="both"/>
        <w:divId w:val="1799760402"/>
        <w:rPr>
          <w:rFonts w:ascii="Times" w:hAnsi="Times" w:cs="Times New Roman"/>
        </w:rPr>
      </w:pPr>
    </w:p>
    <w:p w14:paraId="3F78D30F" w14:textId="77777777" w:rsidR="0014481F" w:rsidRDefault="0014481F" w:rsidP="0087493A">
      <w:pPr>
        <w:spacing w:line="480" w:lineRule="auto"/>
        <w:jc w:val="both"/>
        <w:divId w:val="1799760402"/>
        <w:rPr>
          <w:rFonts w:ascii="Times" w:hAnsi="Times" w:cs="Times New Roman"/>
        </w:rPr>
      </w:pPr>
    </w:p>
    <w:p w14:paraId="1945A9F6" w14:textId="77777777" w:rsidR="0014481F" w:rsidRDefault="0014481F" w:rsidP="0087493A">
      <w:pPr>
        <w:spacing w:line="480" w:lineRule="auto"/>
        <w:jc w:val="both"/>
        <w:divId w:val="1799760402"/>
        <w:rPr>
          <w:rFonts w:ascii="Times" w:hAnsi="Times" w:cs="Times New Roman"/>
        </w:rPr>
      </w:pPr>
    </w:p>
    <w:p w14:paraId="20960F19" w14:textId="77777777" w:rsidR="0014481F" w:rsidRDefault="0014481F" w:rsidP="0087493A">
      <w:pPr>
        <w:spacing w:line="480" w:lineRule="auto"/>
        <w:jc w:val="both"/>
        <w:divId w:val="1799760402"/>
        <w:rPr>
          <w:rFonts w:ascii="Times" w:hAnsi="Times" w:cs="Times New Roman"/>
        </w:rPr>
      </w:pPr>
    </w:p>
    <w:p w14:paraId="37CDE58F" w14:textId="77777777" w:rsidR="0014481F" w:rsidRDefault="0014481F" w:rsidP="0087493A">
      <w:pPr>
        <w:spacing w:line="480" w:lineRule="auto"/>
        <w:jc w:val="both"/>
        <w:divId w:val="1799760402"/>
        <w:rPr>
          <w:rFonts w:ascii="Times" w:hAnsi="Times" w:cs="Times New Roman"/>
        </w:rPr>
      </w:pPr>
    </w:p>
    <w:p w14:paraId="70EC709E" w14:textId="77777777" w:rsidR="0014481F" w:rsidRDefault="0014481F" w:rsidP="0087493A">
      <w:pPr>
        <w:spacing w:line="480" w:lineRule="auto"/>
        <w:jc w:val="both"/>
        <w:divId w:val="1799760402"/>
        <w:rPr>
          <w:rFonts w:ascii="Times" w:hAnsi="Times" w:cs="Times New Roman"/>
        </w:rPr>
      </w:pPr>
    </w:p>
    <w:p w14:paraId="39A95D27" w14:textId="77777777" w:rsidR="0014481F" w:rsidRPr="005022E1" w:rsidRDefault="0014481F" w:rsidP="0087493A">
      <w:pPr>
        <w:spacing w:line="480" w:lineRule="auto"/>
        <w:jc w:val="both"/>
        <w:divId w:val="1799760402"/>
        <w:rPr>
          <w:rFonts w:ascii="Times" w:hAnsi="Times" w:cs="Times New Roman"/>
        </w:rPr>
      </w:pPr>
    </w:p>
    <w:p w14:paraId="351FFE59" w14:textId="77777777" w:rsidR="0087493A" w:rsidRPr="005022E1" w:rsidRDefault="0087493A" w:rsidP="0087493A">
      <w:pPr>
        <w:spacing w:line="480" w:lineRule="auto"/>
        <w:jc w:val="both"/>
        <w:divId w:val="1799760402"/>
        <w:rPr>
          <w:rFonts w:ascii="Times" w:hAnsi="Times" w:cs="Times New Roman"/>
        </w:rPr>
      </w:pPr>
    </w:p>
    <w:p w14:paraId="276D61F1" w14:textId="77777777" w:rsidR="0087493A" w:rsidRPr="005022E1" w:rsidRDefault="0087493A" w:rsidP="0087493A">
      <w:pPr>
        <w:spacing w:line="480" w:lineRule="auto"/>
        <w:jc w:val="both"/>
        <w:divId w:val="1799760402"/>
        <w:rPr>
          <w:rFonts w:ascii="Times" w:hAnsi="Times" w:cs="Times New Roman"/>
        </w:rPr>
      </w:pPr>
      <w:r w:rsidRPr="005022E1">
        <w:rPr>
          <w:rFonts w:ascii="Times" w:hAnsi="Times" w:cs="Times New Roman"/>
          <w:noProof/>
        </w:rPr>
        <w:lastRenderedPageBreak/>
        <w:drawing>
          <wp:inline distT="0" distB="0" distL="0" distR="0" wp14:anchorId="1B005556" wp14:editId="76D6758B">
            <wp:extent cx="5943600" cy="3657600"/>
            <wp:effectExtent l="0" t="0" r="0" b="0"/>
            <wp:docPr id="1096" name="Picture 1" descr="Macintosh HD:Users:niyanthsridharan:Documents:Papers:Oxide dispersion in UAM:Figures:Figure-3.tiff"/>
            <wp:cNvGraphicFramePr/>
            <a:graphic xmlns:a="http://schemas.openxmlformats.org/drawingml/2006/main">
              <a:graphicData uri="http://schemas.openxmlformats.org/drawingml/2006/picture">
                <pic:pic xmlns:pic="http://schemas.openxmlformats.org/drawingml/2006/picture">
                  <pic:nvPicPr>
                    <pic:cNvPr id="2" name="Picture 1" descr="Macintosh HD:Users:niyanthsridharan:Documents:Papers:Oxide dispersion in UAM:Figures:Figure-3.tiff"/>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p>
    <w:p w14:paraId="2A532A93" w14:textId="3FCBE449" w:rsidR="0087493A" w:rsidRPr="005022E1" w:rsidRDefault="00466C84" w:rsidP="0087493A">
      <w:pPr>
        <w:spacing w:line="480" w:lineRule="auto"/>
        <w:jc w:val="both"/>
        <w:divId w:val="1799760402"/>
        <w:rPr>
          <w:rFonts w:ascii="Times" w:hAnsi="Times" w:cs="Times New Roman"/>
        </w:rPr>
      </w:pPr>
      <w:bookmarkStart w:id="160" w:name="_Toc329547222"/>
      <w:bookmarkStart w:id="161" w:name="_Toc329548020"/>
      <w:bookmarkStart w:id="162" w:name="_Toc330908588"/>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5 \* MERGEFORMAT </w:instrText>
      </w:r>
      <w:r w:rsidR="00A42A32" w:rsidRPr="005022E1">
        <w:rPr>
          <w:rFonts w:ascii="Times" w:hAnsi="Times"/>
        </w:rPr>
        <w:fldChar w:fldCharType="separate"/>
      </w:r>
      <w:r w:rsidR="009D54F4" w:rsidRPr="005022E1">
        <w:rPr>
          <w:rFonts w:ascii="Times" w:hAnsi="Times"/>
          <w:noProof/>
        </w:rPr>
        <w:t>5</w:t>
      </w:r>
      <w:r w:rsidR="00A42A32" w:rsidRPr="005022E1">
        <w:rPr>
          <w:rFonts w:ascii="Times" w:hAnsi="Times"/>
          <w:noProof/>
        </w:rPr>
        <w:fldChar w:fldCharType="end"/>
      </w:r>
      <w:r w:rsidRPr="005022E1">
        <w:rPr>
          <w:rFonts w:ascii="Times" w:hAnsi="Times"/>
        </w:rPr>
        <w:t xml:space="preserve">.9 </w:t>
      </w:r>
      <w:r w:rsidRPr="005022E1">
        <w:rPr>
          <w:rFonts w:ascii="Times" w:hAnsi="Times" w:cs="Times New Roman"/>
        </w:rPr>
        <w:t xml:space="preserve"> </w:t>
      </w:r>
      <w:r w:rsidR="0087493A" w:rsidRPr="005022E1">
        <w:rPr>
          <w:rFonts w:ascii="Times" w:hAnsi="Times" w:cs="Times New Roman"/>
        </w:rPr>
        <w:t xml:space="preserve">(a) shows the 6% Mg and Oxygen </w:t>
      </w:r>
      <w:proofErr w:type="spellStart"/>
      <w:r w:rsidR="0087493A" w:rsidRPr="005022E1">
        <w:rPr>
          <w:rFonts w:ascii="Times" w:hAnsi="Times" w:cs="Times New Roman"/>
        </w:rPr>
        <w:t>iso</w:t>
      </w:r>
      <w:proofErr w:type="spellEnd"/>
      <w:r w:rsidR="0087493A" w:rsidRPr="005022E1">
        <w:rPr>
          <w:rFonts w:ascii="Times" w:hAnsi="Times" w:cs="Times New Roman"/>
        </w:rPr>
        <w:t xml:space="preserve"> surface. Note the region marked using the black arrow indicating a region where there appears to be a local perforation in the oxide film (b) Shows </w:t>
      </w:r>
      <w:proofErr w:type="spellStart"/>
      <w:r w:rsidR="0087493A" w:rsidRPr="005022E1">
        <w:rPr>
          <w:rFonts w:ascii="Times" w:hAnsi="Times" w:cs="Times New Roman"/>
        </w:rPr>
        <w:t>Proxigram</w:t>
      </w:r>
      <w:proofErr w:type="spellEnd"/>
      <w:r w:rsidR="0087493A" w:rsidRPr="005022E1">
        <w:rPr>
          <w:rFonts w:ascii="Times" w:hAnsi="Times" w:cs="Times New Roman"/>
        </w:rPr>
        <w:t xml:space="preserve"> analysis performed along the direction marked using the red arrow (c) Shows the </w:t>
      </w:r>
      <w:proofErr w:type="spellStart"/>
      <w:r w:rsidR="0087493A" w:rsidRPr="005022E1">
        <w:rPr>
          <w:rFonts w:ascii="Times" w:hAnsi="Times" w:cs="Times New Roman"/>
        </w:rPr>
        <w:t>Proxigram</w:t>
      </w:r>
      <w:proofErr w:type="spellEnd"/>
      <w:r w:rsidR="0087493A" w:rsidRPr="005022E1">
        <w:rPr>
          <w:rFonts w:ascii="Times" w:hAnsi="Times" w:cs="Times New Roman"/>
        </w:rPr>
        <w:t xml:space="preserve"> analysis performed along the direction marked using the black arrow. Note that there is still considerable ~5 at% oxygen present in the region</w:t>
      </w:r>
      <w:bookmarkEnd w:id="160"/>
      <w:bookmarkEnd w:id="161"/>
      <w:bookmarkEnd w:id="162"/>
      <w:r w:rsidR="0087493A" w:rsidRPr="005022E1">
        <w:rPr>
          <w:rFonts w:ascii="Times" w:hAnsi="Times" w:cs="Times New Roman"/>
        </w:rPr>
        <w:t xml:space="preserve"> </w:t>
      </w:r>
    </w:p>
    <w:p w14:paraId="0F4E3AB8" w14:textId="77777777" w:rsidR="00761C0B" w:rsidRPr="005022E1" w:rsidRDefault="00761C0B" w:rsidP="004A5B1F">
      <w:pPr>
        <w:pStyle w:val="NormalWeb"/>
        <w:spacing w:before="0" w:beforeAutospacing="0" w:after="0" w:afterAutospacing="0" w:line="480" w:lineRule="auto"/>
        <w:ind w:right="-144"/>
        <w:divId w:val="1799760402"/>
        <w:rPr>
          <w:rFonts w:cs="Times"/>
          <w:b/>
          <w:u w:val="single"/>
        </w:rPr>
      </w:pPr>
    </w:p>
    <w:p w14:paraId="593FB2BF" w14:textId="77777777" w:rsidR="005F2D55" w:rsidRDefault="005F2D55" w:rsidP="005F2D55">
      <w:pPr>
        <w:pStyle w:val="Heading1"/>
        <w:numPr>
          <w:ilvl w:val="0"/>
          <w:numId w:val="0"/>
        </w:numPr>
        <w:spacing w:before="0" w:line="480" w:lineRule="auto"/>
        <w:divId w:val="1799760402"/>
        <w:rPr>
          <w:rFonts w:ascii="Times" w:eastAsiaTheme="minorEastAsia" w:hAnsi="Times" w:cs="Times"/>
          <w:bCs w:val="0"/>
          <w:color w:val="auto"/>
          <w:sz w:val="20"/>
          <w:szCs w:val="20"/>
          <w:u w:val="single"/>
        </w:rPr>
      </w:pPr>
    </w:p>
    <w:p w14:paraId="659ED113" w14:textId="77777777" w:rsidR="00C6488E" w:rsidRDefault="00C6488E" w:rsidP="00C6488E">
      <w:pPr>
        <w:divId w:val="1799760402"/>
      </w:pPr>
    </w:p>
    <w:p w14:paraId="18C7AA62" w14:textId="77777777" w:rsidR="00C6488E" w:rsidRDefault="00C6488E" w:rsidP="00C6488E">
      <w:pPr>
        <w:divId w:val="1799760402"/>
      </w:pPr>
    </w:p>
    <w:p w14:paraId="3EE03B55" w14:textId="77777777" w:rsidR="00C6488E" w:rsidRDefault="00C6488E" w:rsidP="00C6488E">
      <w:pPr>
        <w:divId w:val="1799760402"/>
      </w:pPr>
    </w:p>
    <w:p w14:paraId="3B50FB87" w14:textId="77777777" w:rsidR="00C6488E" w:rsidRDefault="00C6488E" w:rsidP="00C6488E">
      <w:pPr>
        <w:divId w:val="1799760402"/>
      </w:pPr>
    </w:p>
    <w:p w14:paraId="2CCE471B" w14:textId="77777777" w:rsidR="00C6488E" w:rsidRDefault="00C6488E" w:rsidP="00C6488E">
      <w:pPr>
        <w:divId w:val="1799760402"/>
      </w:pPr>
    </w:p>
    <w:p w14:paraId="008AA137" w14:textId="77777777" w:rsidR="00C6488E" w:rsidRDefault="00C6488E" w:rsidP="00C6488E">
      <w:pPr>
        <w:divId w:val="1799760402"/>
      </w:pPr>
    </w:p>
    <w:p w14:paraId="61577C9E" w14:textId="77777777" w:rsidR="00C6488E" w:rsidRDefault="00C6488E" w:rsidP="00C6488E">
      <w:pPr>
        <w:divId w:val="1799760402"/>
      </w:pPr>
    </w:p>
    <w:p w14:paraId="745497BB" w14:textId="77777777" w:rsidR="00C6488E" w:rsidRDefault="00C6488E" w:rsidP="00C6488E">
      <w:pPr>
        <w:divId w:val="1799760402"/>
      </w:pPr>
    </w:p>
    <w:p w14:paraId="6C4DE089" w14:textId="77777777" w:rsidR="00C6488E" w:rsidRPr="00C6488E" w:rsidRDefault="00C6488E" w:rsidP="00C6488E">
      <w:pPr>
        <w:divId w:val="1799760402"/>
      </w:pPr>
    </w:p>
    <w:p w14:paraId="1257D710" w14:textId="77777777" w:rsidR="0067682B" w:rsidRPr="0067682B" w:rsidRDefault="0067682B" w:rsidP="0067682B">
      <w:pPr>
        <w:divId w:val="1799760402"/>
      </w:pPr>
    </w:p>
    <w:p w14:paraId="428D8A33" w14:textId="77777777" w:rsidR="0017704B" w:rsidRPr="005022E1" w:rsidRDefault="0017704B" w:rsidP="0017704B">
      <w:pPr>
        <w:spacing w:line="480" w:lineRule="auto"/>
        <w:divId w:val="1799760402"/>
        <w:rPr>
          <w:rFonts w:ascii="Times" w:hAnsi="Times" w:cs="Times New Roman"/>
        </w:rPr>
      </w:pPr>
      <w:r w:rsidRPr="005022E1">
        <w:rPr>
          <w:rFonts w:ascii="Times" w:hAnsi="Times" w:cs="Times New Roman"/>
        </w:rPr>
        <w:lastRenderedPageBreak/>
        <w:t>Table-5.1 Average grain size in the CP-Ti</w:t>
      </w:r>
    </w:p>
    <w:tbl>
      <w:tblPr>
        <w:tblW w:w="4474" w:type="dxa"/>
        <w:tblCellMar>
          <w:left w:w="0" w:type="dxa"/>
          <w:right w:w="0" w:type="dxa"/>
        </w:tblCellMar>
        <w:tblLook w:val="0420" w:firstRow="1" w:lastRow="0" w:firstColumn="0" w:lastColumn="0" w:noHBand="0" w:noVBand="1"/>
      </w:tblPr>
      <w:tblGrid>
        <w:gridCol w:w="2119"/>
        <w:gridCol w:w="2355"/>
      </w:tblGrid>
      <w:tr w:rsidR="0017704B" w:rsidRPr="005022E1" w14:paraId="4D488FD7" w14:textId="77777777" w:rsidTr="0017704B">
        <w:trPr>
          <w:divId w:val="1799760402"/>
          <w:trHeight w:val="216"/>
        </w:trPr>
        <w:tc>
          <w:tcPr>
            <w:tcW w:w="2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FBABE8"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Layer</w:t>
            </w:r>
          </w:p>
        </w:tc>
        <w:tc>
          <w:tcPr>
            <w:tcW w:w="23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FEB3E8"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Grain size (μm)</w:t>
            </w:r>
          </w:p>
        </w:tc>
      </w:tr>
      <w:tr w:rsidR="0017704B" w:rsidRPr="005022E1" w14:paraId="7D7CB3B1" w14:textId="77777777" w:rsidTr="0017704B">
        <w:trPr>
          <w:divId w:val="1799760402"/>
          <w:trHeight w:val="216"/>
        </w:trPr>
        <w:tc>
          <w:tcPr>
            <w:tcW w:w="2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C30CA9"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As received</w:t>
            </w:r>
          </w:p>
        </w:tc>
        <w:tc>
          <w:tcPr>
            <w:tcW w:w="23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C99C45"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17.27 microns</w:t>
            </w:r>
          </w:p>
        </w:tc>
      </w:tr>
      <w:tr w:rsidR="0017704B" w:rsidRPr="005022E1" w14:paraId="33767C9C" w14:textId="77777777" w:rsidTr="0017704B">
        <w:trPr>
          <w:divId w:val="1799760402"/>
          <w:trHeight w:val="216"/>
        </w:trPr>
        <w:tc>
          <w:tcPr>
            <w:tcW w:w="2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068915"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Layer-1</w:t>
            </w:r>
          </w:p>
        </w:tc>
        <w:tc>
          <w:tcPr>
            <w:tcW w:w="23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C5C72A"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7.24 microns</w:t>
            </w:r>
          </w:p>
        </w:tc>
      </w:tr>
      <w:tr w:rsidR="0017704B" w:rsidRPr="005022E1" w14:paraId="730119BB" w14:textId="77777777" w:rsidTr="0017704B">
        <w:trPr>
          <w:divId w:val="1799760402"/>
          <w:trHeight w:val="216"/>
        </w:trPr>
        <w:tc>
          <w:tcPr>
            <w:tcW w:w="2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974B4E"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Layer-2</w:t>
            </w:r>
          </w:p>
        </w:tc>
        <w:tc>
          <w:tcPr>
            <w:tcW w:w="23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30D8FC"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8.2 microns</w:t>
            </w:r>
          </w:p>
        </w:tc>
      </w:tr>
      <w:tr w:rsidR="0017704B" w:rsidRPr="005022E1" w14:paraId="71CB2A4B" w14:textId="77777777" w:rsidTr="0017704B">
        <w:trPr>
          <w:divId w:val="1799760402"/>
          <w:trHeight w:val="216"/>
        </w:trPr>
        <w:tc>
          <w:tcPr>
            <w:tcW w:w="2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450124"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Layer-3</w:t>
            </w:r>
          </w:p>
        </w:tc>
        <w:tc>
          <w:tcPr>
            <w:tcW w:w="23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496C43"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7.3 microns</w:t>
            </w:r>
          </w:p>
        </w:tc>
      </w:tr>
    </w:tbl>
    <w:p w14:paraId="1A2264ED"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mc:AlternateContent>
          <mc:Choice Requires="wps">
            <w:drawing>
              <wp:anchor distT="0" distB="0" distL="114300" distR="114300" simplePos="0" relativeHeight="251702272" behindDoc="0" locked="0" layoutInCell="1" allowOverlap="1" wp14:anchorId="5E709314" wp14:editId="1FC744C1">
                <wp:simplePos x="0" y="0"/>
                <wp:positionH relativeFrom="column">
                  <wp:posOffset>-228600</wp:posOffset>
                </wp:positionH>
                <wp:positionV relativeFrom="paragraph">
                  <wp:posOffset>106680</wp:posOffset>
                </wp:positionV>
                <wp:extent cx="3048000" cy="267335"/>
                <wp:effectExtent l="0" t="0" r="0" b="0"/>
                <wp:wrapSquare wrapText="bothSides"/>
                <wp:docPr id="15" name="TextBox 12"/>
                <wp:cNvGraphicFramePr/>
                <a:graphic xmlns:a="http://schemas.openxmlformats.org/drawingml/2006/main">
                  <a:graphicData uri="http://schemas.microsoft.com/office/word/2010/wordprocessingShape">
                    <wps:wsp>
                      <wps:cNvSpPr txBox="1"/>
                      <wps:spPr>
                        <a:xfrm>
                          <a:off x="0" y="0"/>
                          <a:ext cx="3048000" cy="267335"/>
                        </a:xfrm>
                        <a:prstGeom prst="rect">
                          <a:avLst/>
                        </a:prstGeom>
                        <a:noFill/>
                      </wps:spPr>
                      <wps:txbx>
                        <w:txbxContent>
                          <w:p w14:paraId="157B3842" w14:textId="77777777" w:rsidR="00957C74" w:rsidRPr="00A20EF3" w:rsidRDefault="00957C74" w:rsidP="0017704B">
                            <w:pPr>
                              <w:pStyle w:val="NormalWeb"/>
                              <w:spacing w:before="0" w:beforeAutospacing="0" w:after="0" w:afterAutospacing="0"/>
                              <w:jc w:val="center"/>
                              <w:rPr>
                                <w:sz w:val="24"/>
                              </w:rPr>
                            </w:pPr>
                            <w:r w:rsidRPr="00A20EF3">
                              <w:rPr>
                                <w:rFonts w:cs="Times"/>
                                <w:color w:val="000000" w:themeColor="text1"/>
                                <w:kern w:val="24"/>
                                <w:sz w:val="24"/>
                              </w:rPr>
                              <w:t>Table-5.2 Average grain size in the CP-Ti</w:t>
                            </w:r>
                          </w:p>
                        </w:txbxContent>
                      </wps:txbx>
                      <wps:bodyPr wrap="square" rtlCol="0">
                        <a:spAutoFit/>
                      </wps:bodyPr>
                    </wps:wsp>
                  </a:graphicData>
                </a:graphic>
              </wp:anchor>
            </w:drawing>
          </mc:Choice>
          <mc:Fallback>
            <w:pict>
              <v:shape id="TextBox 12" o:spid="_x0000_s1040" type="#_x0000_t202" style="position:absolute;left:0;text-align:left;margin-left:-17.95pt;margin-top:8.4pt;width:240pt;height:21.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Kjr5gBAAAWAwAADgAAAGRycy9lMm9Eb2MueG1srFJNbxshEL1X6n9A3Otd240brbyO2kbppWor&#10;Jf0BmAUv0sLQGexd//sO+CNRe4tyGWBmeLz3hvXd5AdxMEgOQivns1oKEzR0Luxa+fvp4cOtFJRU&#10;6NQAwbTyaEjebd6/W4+xMQvoYegMCgYJ1IyxlX1Ksakq0r3ximYQTeCiBfQq8RF3VYdqZHQ/VIu6&#10;XlUjYBcRtCHi7P2pKDcF31qj009rySQxtJK5pRKxxG2O1Watmh2q2Dt9pqFewcIrF/jRK9S9Skrs&#10;0f0H5Z1GILBppsFXYK3TpmhgNfP6HzWPvYqmaGFzKF5toreD1T8Ov1C4jmd3I0VQnmf0ZKb0BSYx&#10;X2R7xkgNdz1G7ksT57n1kidOZtWTRZ9X1iO4zkYfr+YymNCcXNYfb+uaS5pri9Wn5fImw1TPtyNS&#10;+mbAi7xpJfLwiqfq8J3SqfXSkh8L8OCGIeczxROVvEvTdiqKVheaW+iOzH7kMbeS/uwVGikwDV+h&#10;/IoMRvHzPjFgeSejnO6cwdn8wvT8UfJ0X55L1/N33vwFAAD//wMAUEsDBBQABgAIAAAAIQArGWvM&#10;3gAAAAkBAAAPAAAAZHJzL2Rvd25yZXYueG1sTI/LTsMwEEX3SPyDNUjsWieQVG2IU1U8JBZsKGHv&#10;xkMcEY+j2G3Sv2e6KsvRPbpzbrmdXS9OOIbOk4J0mYBAarzpqFVQf70t1iBC1GR07wkVnDHAtrq9&#10;KXVh/ESfeNrHVnAJhUIrsDEOhZShseh0WPoBibMfPzod+RxbaUY9cbnr5UOSrKTTHfEHqwd8ttj8&#10;7o9OQYxml57rVxfev+ePl8kmTa5rpe7v5t0TiIhzvMJw0Wd1qNjp4I9kgugVLB7zDaMcrHgCA1mW&#10;pSAOCvL1BmRVyv8Lqj8AAAD//wMAUEsBAi0AFAAGAAgAAAAhAOSZw8D7AAAA4QEAABMAAAAAAAAA&#10;AAAAAAAAAAAAAFtDb250ZW50X1R5cGVzXS54bWxQSwECLQAUAAYACAAAACEAI7Jq4dcAAACUAQAA&#10;CwAAAAAAAAAAAAAAAAAsAQAAX3JlbHMvLnJlbHNQSwECLQAUAAYACAAAACEAAEKjr5gBAAAWAwAA&#10;DgAAAAAAAAAAAAAAAAAsAgAAZHJzL2Uyb0RvYy54bWxQSwECLQAUAAYACAAAACEAKxlrzN4AAAAJ&#10;AQAADwAAAAAAAAAAAAAAAADwAwAAZHJzL2Rvd25yZXYueG1sUEsFBgAAAAAEAAQA8wAAAPsEAAAA&#10;AA==&#10;" filled="f" stroked="f">
                <v:textbox style="mso-fit-shape-to-text:t">
                  <w:txbxContent>
                    <w:p w14:paraId="157B3842" w14:textId="77777777" w:rsidR="00957C74" w:rsidRPr="00A20EF3" w:rsidRDefault="00957C74" w:rsidP="0017704B">
                      <w:pPr>
                        <w:pStyle w:val="NormalWeb"/>
                        <w:spacing w:before="0" w:beforeAutospacing="0" w:after="0" w:afterAutospacing="0"/>
                        <w:jc w:val="center"/>
                        <w:rPr>
                          <w:sz w:val="24"/>
                        </w:rPr>
                      </w:pPr>
                      <w:r w:rsidRPr="00A20EF3">
                        <w:rPr>
                          <w:rFonts w:cs="Times"/>
                          <w:color w:val="000000" w:themeColor="text1"/>
                          <w:kern w:val="24"/>
                          <w:sz w:val="24"/>
                        </w:rPr>
                        <w:t>Table-5.2 Average grain size in the CP-Ti</w:t>
                      </w:r>
                    </w:p>
                  </w:txbxContent>
                </v:textbox>
                <w10:wrap type="square"/>
              </v:shape>
            </w:pict>
          </mc:Fallback>
        </mc:AlternateContent>
      </w:r>
    </w:p>
    <w:tbl>
      <w:tblPr>
        <w:tblW w:w="4560" w:type="dxa"/>
        <w:tblCellMar>
          <w:left w:w="0" w:type="dxa"/>
          <w:right w:w="0" w:type="dxa"/>
        </w:tblCellMar>
        <w:tblLook w:val="0420" w:firstRow="1" w:lastRow="0" w:firstColumn="0" w:lastColumn="0" w:noHBand="0" w:noVBand="1"/>
      </w:tblPr>
      <w:tblGrid>
        <w:gridCol w:w="2160"/>
        <w:gridCol w:w="2400"/>
      </w:tblGrid>
      <w:tr w:rsidR="0017704B" w:rsidRPr="005022E1" w14:paraId="1AF412F6" w14:textId="77777777" w:rsidTr="0017704B">
        <w:trPr>
          <w:divId w:val="1799760402"/>
          <w:trHeight w:val="584"/>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869E4E"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Layer</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73F7BF"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Grain Size (μm)</w:t>
            </w:r>
          </w:p>
        </w:tc>
      </w:tr>
      <w:tr w:rsidR="0017704B" w:rsidRPr="005022E1" w14:paraId="313276B5" w14:textId="77777777" w:rsidTr="0017704B">
        <w:trPr>
          <w:divId w:val="1799760402"/>
          <w:trHeight w:val="240"/>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88202A"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As received</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46B8F6"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5.4526</w:t>
            </w:r>
          </w:p>
        </w:tc>
      </w:tr>
      <w:tr w:rsidR="0017704B" w:rsidRPr="005022E1" w14:paraId="1A3FFD7C" w14:textId="77777777" w:rsidTr="0017704B">
        <w:trPr>
          <w:divId w:val="1799760402"/>
          <w:trHeight w:val="256"/>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00C036"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Layer-1</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DADC3D"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5.3921</w:t>
            </w:r>
          </w:p>
        </w:tc>
      </w:tr>
      <w:tr w:rsidR="0017704B" w:rsidRPr="005022E1" w14:paraId="7FBE4251" w14:textId="77777777" w:rsidTr="0017704B">
        <w:trPr>
          <w:divId w:val="1799760402"/>
          <w:trHeight w:val="392"/>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EC320D"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Layer-2</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48D272"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5.3214</w:t>
            </w:r>
          </w:p>
        </w:tc>
      </w:tr>
      <w:tr w:rsidR="0017704B" w:rsidRPr="005022E1" w14:paraId="3D46EA47" w14:textId="77777777" w:rsidTr="0017704B">
        <w:trPr>
          <w:divId w:val="1799760402"/>
          <w:trHeight w:val="424"/>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0314A3"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Layer-3</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3B8AC1" w14:textId="77777777" w:rsidR="0017704B" w:rsidRPr="005022E1" w:rsidRDefault="0017704B" w:rsidP="00B00C86">
            <w:pPr>
              <w:framePr w:h="1440" w:hSpace="187" w:wrap="notBeside" w:vAnchor="text" w:hAnchor="text" w:y="1"/>
              <w:spacing w:line="480" w:lineRule="auto"/>
              <w:jc w:val="both"/>
              <w:rPr>
                <w:rFonts w:ascii="Times" w:hAnsi="Times" w:cs="Times New Roman"/>
              </w:rPr>
            </w:pPr>
            <w:r w:rsidRPr="005022E1">
              <w:rPr>
                <w:rFonts w:ascii="Times" w:hAnsi="Times" w:cs="Times New Roman"/>
              </w:rPr>
              <w:t>5.27059</w:t>
            </w:r>
          </w:p>
        </w:tc>
      </w:tr>
    </w:tbl>
    <w:p w14:paraId="6496694D" w14:textId="77777777" w:rsidR="0017704B" w:rsidRPr="005022E1" w:rsidRDefault="0017704B" w:rsidP="0017704B">
      <w:pPr>
        <w:spacing w:before="120" w:line="480" w:lineRule="auto"/>
        <w:jc w:val="both"/>
        <w:divId w:val="1799760402"/>
        <w:rPr>
          <w:rFonts w:ascii="Times" w:hAnsi="Times" w:cs="Times New Roman"/>
        </w:rPr>
      </w:pPr>
      <w:r w:rsidRPr="005022E1">
        <w:rPr>
          <w:rFonts w:ascii="Times" w:hAnsi="Times" w:cs="Times New Roman"/>
        </w:rPr>
        <w:t>Table-5.3: Average misorientation in Al-1100</w:t>
      </w:r>
    </w:p>
    <w:tbl>
      <w:tblPr>
        <w:tblStyle w:val="TableGrid"/>
        <w:tblW w:w="0" w:type="auto"/>
        <w:tblLook w:val="04A0" w:firstRow="1" w:lastRow="0" w:firstColumn="1" w:lastColumn="0" w:noHBand="0" w:noVBand="1"/>
      </w:tblPr>
      <w:tblGrid>
        <w:gridCol w:w="2304"/>
        <w:gridCol w:w="2304"/>
      </w:tblGrid>
      <w:tr w:rsidR="0017704B" w:rsidRPr="005022E1" w14:paraId="5484ED6A" w14:textId="77777777" w:rsidTr="0017704B">
        <w:trPr>
          <w:divId w:val="1799760402"/>
          <w:trHeight w:val="288"/>
        </w:trPr>
        <w:tc>
          <w:tcPr>
            <w:tcW w:w="2304" w:type="dxa"/>
          </w:tcPr>
          <w:p w14:paraId="7952A20F"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Layer</w:t>
            </w:r>
          </w:p>
        </w:tc>
        <w:tc>
          <w:tcPr>
            <w:tcW w:w="2304" w:type="dxa"/>
          </w:tcPr>
          <w:p w14:paraId="722019A6" w14:textId="77777777" w:rsidR="0017704B" w:rsidRPr="005022E1" w:rsidRDefault="0017704B" w:rsidP="00B00C86">
            <w:pPr>
              <w:tabs>
                <w:tab w:val="right" w:pos="2088"/>
              </w:tabs>
              <w:spacing w:line="480" w:lineRule="auto"/>
              <w:jc w:val="both"/>
              <w:rPr>
                <w:rFonts w:ascii="Times" w:hAnsi="Times" w:cs="Times New Roman"/>
              </w:rPr>
            </w:pPr>
            <w:r w:rsidRPr="005022E1">
              <w:rPr>
                <w:rFonts w:ascii="Times" w:hAnsi="Times" w:cs="Times New Roman"/>
                <w:kern w:val="24"/>
              </w:rPr>
              <w:t xml:space="preserve">Misorientation </w:t>
            </w:r>
            <w:r w:rsidRPr="005022E1">
              <w:rPr>
                <w:rFonts w:ascii="Times" w:hAnsi="Times" w:cs="Times New Roman"/>
                <w:kern w:val="24"/>
              </w:rPr>
              <w:tab/>
            </w:r>
          </w:p>
        </w:tc>
      </w:tr>
      <w:tr w:rsidR="0017704B" w:rsidRPr="005022E1" w14:paraId="58CE2B21" w14:textId="77777777" w:rsidTr="0017704B">
        <w:trPr>
          <w:divId w:val="1799760402"/>
          <w:trHeight w:val="288"/>
        </w:trPr>
        <w:tc>
          <w:tcPr>
            <w:tcW w:w="2304" w:type="dxa"/>
          </w:tcPr>
          <w:p w14:paraId="0A94DBF2"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Layer-1</w:t>
            </w:r>
          </w:p>
        </w:tc>
        <w:tc>
          <w:tcPr>
            <w:tcW w:w="2304" w:type="dxa"/>
          </w:tcPr>
          <w:p w14:paraId="0BC67DA0"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kern w:val="24"/>
              </w:rPr>
              <w:t>23.14 degree</w:t>
            </w:r>
          </w:p>
        </w:tc>
      </w:tr>
      <w:tr w:rsidR="0017704B" w:rsidRPr="005022E1" w14:paraId="7477D43D" w14:textId="77777777" w:rsidTr="0017704B">
        <w:trPr>
          <w:divId w:val="1799760402"/>
          <w:trHeight w:val="288"/>
        </w:trPr>
        <w:tc>
          <w:tcPr>
            <w:tcW w:w="2304" w:type="dxa"/>
          </w:tcPr>
          <w:p w14:paraId="7859802E"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Layer-2</w:t>
            </w:r>
          </w:p>
        </w:tc>
        <w:tc>
          <w:tcPr>
            <w:tcW w:w="2304" w:type="dxa"/>
          </w:tcPr>
          <w:p w14:paraId="1C9753D5"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kern w:val="24"/>
              </w:rPr>
              <w:t>22.98 degree</w:t>
            </w:r>
          </w:p>
        </w:tc>
      </w:tr>
      <w:tr w:rsidR="0017704B" w:rsidRPr="005022E1" w14:paraId="7FDA178C" w14:textId="77777777" w:rsidTr="0017704B">
        <w:trPr>
          <w:divId w:val="1799760402"/>
          <w:trHeight w:val="288"/>
        </w:trPr>
        <w:tc>
          <w:tcPr>
            <w:tcW w:w="2304" w:type="dxa"/>
          </w:tcPr>
          <w:p w14:paraId="34161B67"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rPr>
              <w:t>Layer-3</w:t>
            </w:r>
          </w:p>
        </w:tc>
        <w:tc>
          <w:tcPr>
            <w:tcW w:w="2304" w:type="dxa"/>
          </w:tcPr>
          <w:p w14:paraId="4F25FFFB" w14:textId="77777777" w:rsidR="0017704B" w:rsidRPr="005022E1" w:rsidRDefault="0017704B" w:rsidP="00B00C86">
            <w:pPr>
              <w:spacing w:line="480" w:lineRule="auto"/>
              <w:jc w:val="both"/>
              <w:rPr>
                <w:rFonts w:ascii="Times" w:hAnsi="Times" w:cs="Times New Roman"/>
              </w:rPr>
            </w:pPr>
            <w:r w:rsidRPr="005022E1">
              <w:rPr>
                <w:rFonts w:ascii="Times" w:hAnsi="Times" w:cs="Times New Roman"/>
                <w:kern w:val="24"/>
              </w:rPr>
              <w:t>26.45 degree</w:t>
            </w:r>
          </w:p>
        </w:tc>
      </w:tr>
    </w:tbl>
    <w:p w14:paraId="6CC64E1E" w14:textId="77777777" w:rsidR="0017704B" w:rsidRPr="005022E1" w:rsidRDefault="0017704B" w:rsidP="0017704B">
      <w:pPr>
        <w:spacing w:line="480" w:lineRule="auto"/>
        <w:jc w:val="both"/>
        <w:divId w:val="1799760402"/>
        <w:rPr>
          <w:rFonts w:ascii="Times" w:hAnsi="Times" w:cs="Times New Roman"/>
        </w:rPr>
      </w:pPr>
    </w:p>
    <w:p w14:paraId="07E2F6FA"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rPr>
        <w:t>Table-5.4: Average misorientation in CP-Ti</w:t>
      </w:r>
    </w:p>
    <w:tbl>
      <w:tblPr>
        <w:tblStyle w:val="TableGrid"/>
        <w:tblW w:w="0" w:type="auto"/>
        <w:tblLook w:val="04A0" w:firstRow="1" w:lastRow="0" w:firstColumn="1" w:lastColumn="0" w:noHBand="0" w:noVBand="1"/>
      </w:tblPr>
      <w:tblGrid>
        <w:gridCol w:w="2268"/>
        <w:gridCol w:w="2331"/>
      </w:tblGrid>
      <w:tr w:rsidR="0017704B" w:rsidRPr="005022E1" w14:paraId="56A2D54E" w14:textId="77777777" w:rsidTr="0017704B">
        <w:trPr>
          <w:divId w:val="1799760402"/>
          <w:trHeight w:val="288"/>
        </w:trPr>
        <w:tc>
          <w:tcPr>
            <w:tcW w:w="2268" w:type="dxa"/>
          </w:tcPr>
          <w:p w14:paraId="29297E2F" w14:textId="77777777" w:rsidR="0017704B" w:rsidRPr="005022E1" w:rsidRDefault="0017704B" w:rsidP="00B00C86">
            <w:pPr>
              <w:spacing w:line="480" w:lineRule="auto"/>
              <w:rPr>
                <w:rFonts w:ascii="Times" w:hAnsi="Times" w:cs="Times New Roman"/>
              </w:rPr>
            </w:pPr>
            <w:r w:rsidRPr="005022E1">
              <w:rPr>
                <w:rFonts w:ascii="Times" w:hAnsi="Times" w:cs="Times New Roman"/>
                <w:kern w:val="24"/>
              </w:rPr>
              <w:lastRenderedPageBreak/>
              <w:t>Layer</w:t>
            </w:r>
          </w:p>
        </w:tc>
        <w:tc>
          <w:tcPr>
            <w:tcW w:w="2331" w:type="dxa"/>
          </w:tcPr>
          <w:p w14:paraId="37DA8EBE" w14:textId="77777777" w:rsidR="0017704B" w:rsidRPr="005022E1" w:rsidRDefault="0017704B" w:rsidP="00B00C86">
            <w:pPr>
              <w:spacing w:line="480" w:lineRule="auto"/>
              <w:rPr>
                <w:rFonts w:ascii="Times" w:hAnsi="Times" w:cs="Times New Roman"/>
              </w:rPr>
            </w:pPr>
            <w:r w:rsidRPr="005022E1">
              <w:rPr>
                <w:rFonts w:ascii="Times" w:hAnsi="Times" w:cs="Times New Roman"/>
                <w:kern w:val="24"/>
              </w:rPr>
              <w:t>Misorientation</w:t>
            </w:r>
          </w:p>
        </w:tc>
      </w:tr>
      <w:tr w:rsidR="0017704B" w:rsidRPr="005022E1" w14:paraId="3AA1AAFF" w14:textId="77777777" w:rsidTr="0017704B">
        <w:trPr>
          <w:divId w:val="1799760402"/>
          <w:trHeight w:val="288"/>
        </w:trPr>
        <w:tc>
          <w:tcPr>
            <w:tcW w:w="2268" w:type="dxa"/>
          </w:tcPr>
          <w:p w14:paraId="3FDDF9B6" w14:textId="77777777" w:rsidR="0017704B" w:rsidRPr="005022E1" w:rsidRDefault="0017704B" w:rsidP="00B00C86">
            <w:pPr>
              <w:spacing w:line="480" w:lineRule="auto"/>
              <w:rPr>
                <w:rFonts w:ascii="Times" w:hAnsi="Times" w:cs="Times New Roman"/>
              </w:rPr>
            </w:pPr>
            <w:r w:rsidRPr="005022E1">
              <w:rPr>
                <w:rFonts w:ascii="Times" w:hAnsi="Times" w:cs="Times New Roman"/>
                <w:kern w:val="24"/>
              </w:rPr>
              <w:t>Layer-1</w:t>
            </w:r>
          </w:p>
        </w:tc>
        <w:tc>
          <w:tcPr>
            <w:tcW w:w="2331" w:type="dxa"/>
          </w:tcPr>
          <w:p w14:paraId="41C195EE" w14:textId="77777777" w:rsidR="0017704B" w:rsidRPr="005022E1" w:rsidRDefault="0017704B" w:rsidP="00B00C86">
            <w:pPr>
              <w:spacing w:line="480" w:lineRule="auto"/>
              <w:rPr>
                <w:rFonts w:ascii="Times" w:hAnsi="Times" w:cs="Times New Roman"/>
              </w:rPr>
            </w:pPr>
            <w:r w:rsidRPr="005022E1">
              <w:rPr>
                <w:rFonts w:ascii="Times" w:hAnsi="Times" w:cs="Times New Roman"/>
                <w:kern w:val="24"/>
              </w:rPr>
              <w:t>49.8589</w:t>
            </w:r>
          </w:p>
        </w:tc>
      </w:tr>
      <w:tr w:rsidR="0017704B" w:rsidRPr="005022E1" w14:paraId="19986D84" w14:textId="77777777" w:rsidTr="0017704B">
        <w:trPr>
          <w:divId w:val="1799760402"/>
          <w:trHeight w:val="288"/>
        </w:trPr>
        <w:tc>
          <w:tcPr>
            <w:tcW w:w="2268" w:type="dxa"/>
          </w:tcPr>
          <w:p w14:paraId="6729C2D0" w14:textId="77777777" w:rsidR="0017704B" w:rsidRPr="005022E1" w:rsidRDefault="0017704B" w:rsidP="00B00C86">
            <w:pPr>
              <w:spacing w:line="480" w:lineRule="auto"/>
              <w:rPr>
                <w:rFonts w:ascii="Times" w:hAnsi="Times" w:cs="Times New Roman"/>
              </w:rPr>
            </w:pPr>
            <w:r w:rsidRPr="005022E1">
              <w:rPr>
                <w:rFonts w:ascii="Times" w:hAnsi="Times" w:cs="Times New Roman"/>
                <w:kern w:val="24"/>
              </w:rPr>
              <w:t>Layer-2</w:t>
            </w:r>
          </w:p>
        </w:tc>
        <w:tc>
          <w:tcPr>
            <w:tcW w:w="2331" w:type="dxa"/>
          </w:tcPr>
          <w:p w14:paraId="48239F05" w14:textId="77777777" w:rsidR="0017704B" w:rsidRPr="005022E1" w:rsidRDefault="0017704B" w:rsidP="00B00C86">
            <w:pPr>
              <w:spacing w:line="480" w:lineRule="auto"/>
              <w:rPr>
                <w:rFonts w:ascii="Times" w:hAnsi="Times" w:cs="Times New Roman"/>
              </w:rPr>
            </w:pPr>
            <w:r w:rsidRPr="005022E1">
              <w:rPr>
                <w:rFonts w:ascii="Times" w:hAnsi="Times" w:cs="Times New Roman"/>
                <w:kern w:val="24"/>
              </w:rPr>
              <w:t>44.9578</w:t>
            </w:r>
          </w:p>
        </w:tc>
      </w:tr>
      <w:tr w:rsidR="0017704B" w:rsidRPr="005022E1" w14:paraId="0314C882" w14:textId="77777777" w:rsidTr="0017704B">
        <w:trPr>
          <w:divId w:val="1799760402"/>
          <w:trHeight w:val="288"/>
        </w:trPr>
        <w:tc>
          <w:tcPr>
            <w:tcW w:w="2268" w:type="dxa"/>
          </w:tcPr>
          <w:p w14:paraId="07AE2D9C" w14:textId="77777777" w:rsidR="0017704B" w:rsidRPr="005022E1" w:rsidRDefault="0017704B" w:rsidP="00B00C86">
            <w:pPr>
              <w:spacing w:line="480" w:lineRule="auto"/>
              <w:rPr>
                <w:rFonts w:ascii="Times" w:hAnsi="Times" w:cs="Times New Roman"/>
              </w:rPr>
            </w:pPr>
            <w:r w:rsidRPr="005022E1">
              <w:rPr>
                <w:rFonts w:ascii="Times" w:hAnsi="Times" w:cs="Times New Roman"/>
                <w:kern w:val="24"/>
              </w:rPr>
              <w:t>Layer-3</w:t>
            </w:r>
          </w:p>
        </w:tc>
        <w:tc>
          <w:tcPr>
            <w:tcW w:w="2331" w:type="dxa"/>
          </w:tcPr>
          <w:p w14:paraId="4018662E" w14:textId="77777777" w:rsidR="0017704B" w:rsidRPr="005022E1" w:rsidRDefault="0017704B" w:rsidP="00B00C86">
            <w:pPr>
              <w:spacing w:line="480" w:lineRule="auto"/>
              <w:rPr>
                <w:rFonts w:ascii="Times" w:hAnsi="Times" w:cs="Times New Roman"/>
              </w:rPr>
            </w:pPr>
            <w:r w:rsidRPr="005022E1">
              <w:rPr>
                <w:rFonts w:ascii="Times" w:hAnsi="Times" w:cs="Times New Roman"/>
                <w:kern w:val="24"/>
              </w:rPr>
              <w:t>41.6656</w:t>
            </w:r>
          </w:p>
        </w:tc>
      </w:tr>
    </w:tbl>
    <w:p w14:paraId="4F5CD5E1" w14:textId="77777777" w:rsidR="0017704B" w:rsidRPr="005022E1" w:rsidRDefault="0017704B" w:rsidP="0017704B">
      <w:pPr>
        <w:spacing w:line="480" w:lineRule="auto"/>
        <w:jc w:val="both"/>
        <w:divId w:val="1799760402"/>
        <w:rPr>
          <w:rFonts w:ascii="Times" w:hAnsi="Times" w:cs="Times New Roman"/>
        </w:rPr>
      </w:pPr>
    </w:p>
    <w:p w14:paraId="3785EA7D"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w:drawing>
          <wp:inline distT="0" distB="0" distL="0" distR="0" wp14:anchorId="3AA55576" wp14:editId="73CC764B">
            <wp:extent cx="5168188" cy="3344021"/>
            <wp:effectExtent l="0" t="0" r="0" b="8890"/>
            <wp:docPr id="20" name="Picture 2" descr="Figure-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Figure-1.tiff"/>
                    <pic:cNvPicPr>
                      <a:picLocks noChangeAspect="1"/>
                    </pic:cNvPicPr>
                  </pic:nvPicPr>
                  <pic:blipFill rotWithShape="1">
                    <a:blip r:embed="rId59">
                      <a:extLst>
                        <a:ext uri="{28A0092B-C50C-407E-A947-70E740481C1C}">
                          <a14:useLocalDpi xmlns:a14="http://schemas.microsoft.com/office/drawing/2010/main" val="0"/>
                        </a:ext>
                      </a:extLst>
                    </a:blip>
                    <a:srcRect r="3704"/>
                    <a:stretch/>
                  </pic:blipFill>
                  <pic:spPr>
                    <a:xfrm>
                      <a:off x="0" y="0"/>
                      <a:ext cx="5168188" cy="3344021"/>
                    </a:xfrm>
                    <a:prstGeom prst="rect">
                      <a:avLst/>
                    </a:prstGeom>
                  </pic:spPr>
                </pic:pic>
              </a:graphicData>
            </a:graphic>
          </wp:inline>
        </w:drawing>
      </w:r>
    </w:p>
    <w:p w14:paraId="3041132F" w14:textId="6A8075CE" w:rsidR="0017704B" w:rsidRPr="005022E1" w:rsidRDefault="00466C84" w:rsidP="0017704B">
      <w:pPr>
        <w:spacing w:line="480" w:lineRule="auto"/>
        <w:divId w:val="1799760402"/>
        <w:rPr>
          <w:rFonts w:ascii="Times" w:hAnsi="Times" w:cs="Times New Roman"/>
        </w:rPr>
      </w:pPr>
      <w:bookmarkStart w:id="163" w:name="_Toc329547223"/>
      <w:bookmarkStart w:id="164" w:name="_Toc329548021"/>
      <w:bookmarkStart w:id="165" w:name="_Toc330908589"/>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 xml:space="preserve">.1 </w:t>
      </w:r>
      <w:r w:rsidRPr="005022E1">
        <w:rPr>
          <w:rFonts w:ascii="Times" w:hAnsi="Times" w:cs="Times New Roman"/>
        </w:rPr>
        <w:t xml:space="preserve"> </w:t>
      </w:r>
      <w:r w:rsidR="0017704B" w:rsidRPr="005022E1">
        <w:rPr>
          <w:rFonts w:ascii="Times" w:hAnsi="Times" w:cs="Times New Roman"/>
        </w:rPr>
        <w:t xml:space="preserve">(a) showing the schematic of the bilayer arrangement used to fabricate the build (b) Showing the optical micrograph of the build. </w:t>
      </w:r>
      <w:proofErr w:type="gramStart"/>
      <w:r w:rsidR="0017704B" w:rsidRPr="005022E1">
        <w:rPr>
          <w:rFonts w:ascii="Times" w:hAnsi="Times" w:cs="Times New Roman"/>
        </w:rPr>
        <w:t>The Substrate and the first bilayer.</w:t>
      </w:r>
      <w:proofErr w:type="gramEnd"/>
      <w:r w:rsidR="0017704B" w:rsidRPr="005022E1">
        <w:rPr>
          <w:rFonts w:ascii="Times" w:hAnsi="Times" w:cs="Times New Roman"/>
        </w:rPr>
        <w:t xml:space="preserve"> Note the regions where the Al-1100 flowed into the asperities created in the CP-Ti by the sonotrode</w:t>
      </w:r>
      <w:bookmarkEnd w:id="163"/>
      <w:bookmarkEnd w:id="164"/>
      <w:bookmarkEnd w:id="165"/>
      <w:r w:rsidR="0017704B" w:rsidRPr="005022E1">
        <w:rPr>
          <w:rFonts w:ascii="Times" w:hAnsi="Times" w:cs="Times New Roman"/>
        </w:rPr>
        <w:t xml:space="preserve"> </w:t>
      </w:r>
    </w:p>
    <w:p w14:paraId="7BB92000" w14:textId="77777777" w:rsidR="005F2D55" w:rsidRPr="005022E1" w:rsidRDefault="005F2D55" w:rsidP="0017704B">
      <w:pPr>
        <w:spacing w:line="480" w:lineRule="auto"/>
        <w:divId w:val="1799760402"/>
        <w:rPr>
          <w:rFonts w:ascii="Times" w:hAnsi="Times" w:cs="Times New Roman"/>
        </w:rPr>
      </w:pPr>
    </w:p>
    <w:p w14:paraId="080D9F4F" w14:textId="77777777" w:rsidR="005F2D55" w:rsidRPr="005022E1" w:rsidRDefault="005F2D55" w:rsidP="0017704B">
      <w:pPr>
        <w:spacing w:line="480" w:lineRule="auto"/>
        <w:divId w:val="1799760402"/>
        <w:rPr>
          <w:rFonts w:ascii="Times" w:hAnsi="Times" w:cs="Times New Roman"/>
        </w:rPr>
      </w:pPr>
    </w:p>
    <w:p w14:paraId="0DA53E31" w14:textId="77777777" w:rsidR="005F2D55" w:rsidRPr="005022E1" w:rsidRDefault="005F2D55" w:rsidP="0017704B">
      <w:pPr>
        <w:spacing w:line="480" w:lineRule="auto"/>
        <w:divId w:val="1799760402"/>
        <w:rPr>
          <w:rFonts w:ascii="Times" w:hAnsi="Times" w:cs="Times New Roman"/>
        </w:rPr>
      </w:pPr>
    </w:p>
    <w:p w14:paraId="174FA2E3" w14:textId="77777777" w:rsidR="005F2D55" w:rsidRPr="005022E1" w:rsidRDefault="005F2D55" w:rsidP="0017704B">
      <w:pPr>
        <w:spacing w:line="480" w:lineRule="auto"/>
        <w:divId w:val="1799760402"/>
        <w:rPr>
          <w:rFonts w:ascii="Times" w:hAnsi="Times" w:cs="Times New Roman"/>
        </w:rPr>
      </w:pPr>
    </w:p>
    <w:p w14:paraId="6528A412" w14:textId="77777777" w:rsidR="005F2D55" w:rsidRPr="005022E1" w:rsidRDefault="005F2D55" w:rsidP="0017704B">
      <w:pPr>
        <w:spacing w:line="480" w:lineRule="auto"/>
        <w:jc w:val="both"/>
        <w:divId w:val="1799760402"/>
        <w:rPr>
          <w:rFonts w:ascii="Times" w:hAnsi="Times" w:cs="Times New Roman"/>
        </w:rPr>
      </w:pPr>
    </w:p>
    <w:p w14:paraId="4A4DEA7E" w14:textId="59D6DA53"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w:lastRenderedPageBreak/>
        <w:drawing>
          <wp:anchor distT="0" distB="0" distL="114300" distR="114300" simplePos="0" relativeHeight="251703296" behindDoc="0" locked="0" layoutInCell="1" allowOverlap="1" wp14:anchorId="05E300B4" wp14:editId="709EAAC4">
            <wp:simplePos x="0" y="0"/>
            <wp:positionH relativeFrom="column">
              <wp:posOffset>0</wp:posOffset>
            </wp:positionH>
            <wp:positionV relativeFrom="paragraph">
              <wp:posOffset>198120</wp:posOffset>
            </wp:positionV>
            <wp:extent cx="5486400" cy="2087880"/>
            <wp:effectExtent l="0" t="0" r="0" b="0"/>
            <wp:wrapThrough wrapText="bothSides">
              <wp:wrapPolygon edited="0">
                <wp:start x="0" y="0"/>
                <wp:lineTo x="0" y="21285"/>
                <wp:lineTo x="21500" y="21285"/>
                <wp:lineTo x="21500" y="0"/>
                <wp:lineTo x="0" y="0"/>
              </wp:wrapPolygon>
            </wp:wrapThrough>
            <wp:docPr id="21" name="Picture 3" descr="Figure-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Figure-2.tiff"/>
                    <pic:cNvPicPr>
                      <a:picLocks noChangeAspect="1"/>
                    </pic:cNvPicPr>
                  </pic:nvPicPr>
                  <pic:blipFill rotWithShape="1">
                    <a:blip r:embed="rId60">
                      <a:extLst>
                        <a:ext uri="{28A0092B-C50C-407E-A947-70E740481C1C}">
                          <a14:useLocalDpi xmlns:a14="http://schemas.microsoft.com/office/drawing/2010/main" val="0"/>
                        </a:ext>
                      </a:extLst>
                    </a:blip>
                    <a:srcRect t="-1" r="7639" b="43591"/>
                    <a:stretch/>
                  </pic:blipFill>
                  <pic:spPr bwMode="auto">
                    <a:xfrm>
                      <a:off x="0" y="0"/>
                      <a:ext cx="5486400" cy="2087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29B1A0" w14:textId="77777777" w:rsidR="0017704B" w:rsidRPr="005022E1" w:rsidRDefault="0017704B" w:rsidP="0017704B">
      <w:pPr>
        <w:spacing w:line="480" w:lineRule="auto"/>
        <w:jc w:val="both"/>
        <w:divId w:val="1799760402"/>
        <w:rPr>
          <w:rFonts w:ascii="Times" w:hAnsi="Times" w:cs="Times New Roman"/>
        </w:rPr>
      </w:pPr>
    </w:p>
    <w:p w14:paraId="1C901667" w14:textId="77777777" w:rsidR="0017704B" w:rsidRPr="005022E1" w:rsidRDefault="0017704B" w:rsidP="0017704B">
      <w:pPr>
        <w:spacing w:line="480" w:lineRule="auto"/>
        <w:jc w:val="both"/>
        <w:divId w:val="1799760402"/>
        <w:rPr>
          <w:rFonts w:ascii="Times" w:hAnsi="Times" w:cs="Times New Roman"/>
        </w:rPr>
      </w:pPr>
    </w:p>
    <w:p w14:paraId="5EB827A3" w14:textId="77777777" w:rsidR="0017704B" w:rsidRPr="005022E1" w:rsidRDefault="0017704B" w:rsidP="0017704B">
      <w:pPr>
        <w:spacing w:line="480" w:lineRule="auto"/>
        <w:jc w:val="both"/>
        <w:divId w:val="1799760402"/>
        <w:rPr>
          <w:rFonts w:ascii="Times" w:hAnsi="Times" w:cs="Times New Roman"/>
        </w:rPr>
      </w:pPr>
    </w:p>
    <w:p w14:paraId="59D57739" w14:textId="77777777" w:rsidR="0017704B" w:rsidRPr="005022E1" w:rsidRDefault="0017704B" w:rsidP="0017704B">
      <w:pPr>
        <w:spacing w:line="480" w:lineRule="auto"/>
        <w:jc w:val="both"/>
        <w:divId w:val="1799760402"/>
        <w:rPr>
          <w:rFonts w:ascii="Times" w:hAnsi="Times" w:cs="Times New Roman"/>
        </w:rPr>
      </w:pPr>
    </w:p>
    <w:p w14:paraId="6D4BABD5" w14:textId="77777777" w:rsidR="0017704B" w:rsidRPr="005022E1" w:rsidRDefault="0017704B" w:rsidP="0017704B">
      <w:pPr>
        <w:spacing w:line="480" w:lineRule="auto"/>
        <w:jc w:val="both"/>
        <w:divId w:val="1799760402"/>
        <w:rPr>
          <w:rFonts w:ascii="Times" w:hAnsi="Times" w:cs="Times New Roman"/>
        </w:rPr>
      </w:pPr>
    </w:p>
    <w:p w14:paraId="40CF0DB7" w14:textId="1F88BF24" w:rsidR="00C85F78" w:rsidRPr="005022E1" w:rsidRDefault="00466C84" w:rsidP="0017704B">
      <w:pPr>
        <w:spacing w:line="480" w:lineRule="auto"/>
        <w:divId w:val="1799760402"/>
        <w:rPr>
          <w:rFonts w:ascii="Times" w:hAnsi="Times" w:cs="Times New Roman"/>
        </w:rPr>
      </w:pPr>
      <w:bookmarkStart w:id="166" w:name="_Toc329547224"/>
      <w:bookmarkStart w:id="167" w:name="_Toc329548022"/>
      <w:r w:rsidRPr="005022E1">
        <w:rPr>
          <w:rFonts w:ascii="Times" w:hAnsi="Times"/>
        </w:rPr>
        <w:t xml:space="preserve"> </w:t>
      </w:r>
      <w:bookmarkStart w:id="168" w:name="_Toc330908590"/>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 xml:space="preserve">.2 </w:t>
      </w:r>
      <w:r w:rsidRPr="005022E1">
        <w:rPr>
          <w:rFonts w:ascii="Times" w:hAnsi="Times" w:cs="Times New Roman"/>
        </w:rPr>
        <w:t xml:space="preserve"> </w:t>
      </w:r>
      <w:r w:rsidR="0017704B" w:rsidRPr="005022E1">
        <w:rPr>
          <w:rFonts w:ascii="Times" w:hAnsi="Times" w:cs="Times New Roman"/>
        </w:rPr>
        <w:t xml:space="preserve"> (a) IPF of as received Al-1100 (b) grain orientation spread of the Al-1100 sample (c) IPF of the as received titanium foil</w:t>
      </w:r>
      <w:bookmarkEnd w:id="166"/>
      <w:bookmarkEnd w:id="167"/>
      <w:bookmarkEnd w:id="168"/>
    </w:p>
    <w:p w14:paraId="658F0403" w14:textId="5C198FEF" w:rsidR="0017704B" w:rsidRPr="005022E1" w:rsidRDefault="00C85F78" w:rsidP="0017704B">
      <w:pPr>
        <w:spacing w:line="480" w:lineRule="auto"/>
        <w:divId w:val="1799760402"/>
        <w:rPr>
          <w:rFonts w:ascii="Times" w:hAnsi="Times" w:cs="Times New Roman"/>
        </w:rPr>
      </w:pPr>
      <w:r w:rsidRPr="005022E1">
        <w:rPr>
          <w:rFonts w:ascii="Times" w:hAnsi="Times" w:cs="Times New Roman"/>
          <w:noProof/>
        </w:rPr>
        <w:drawing>
          <wp:anchor distT="0" distB="0" distL="114300" distR="114300" simplePos="0" relativeHeight="251705344" behindDoc="0" locked="0" layoutInCell="1" allowOverlap="1" wp14:anchorId="120A15F2" wp14:editId="5BB3A514">
            <wp:simplePos x="0" y="0"/>
            <wp:positionH relativeFrom="column">
              <wp:posOffset>0</wp:posOffset>
            </wp:positionH>
            <wp:positionV relativeFrom="paragraph">
              <wp:posOffset>351155</wp:posOffset>
            </wp:positionV>
            <wp:extent cx="5812790" cy="2400300"/>
            <wp:effectExtent l="0" t="0" r="3810" b="12700"/>
            <wp:wrapThrough wrapText="bothSides">
              <wp:wrapPolygon edited="0">
                <wp:start x="0" y="0"/>
                <wp:lineTo x="0" y="21486"/>
                <wp:lineTo x="21520" y="21486"/>
                <wp:lineTo x="21520" y="0"/>
                <wp:lineTo x="0" y="0"/>
              </wp:wrapPolygon>
            </wp:wrapThrough>
            <wp:docPr id="22" name="Picture 1" descr="Figure-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Figure-3.tiff"/>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5812790" cy="2400300"/>
                    </a:xfrm>
                    <a:prstGeom prst="rect">
                      <a:avLst/>
                    </a:prstGeom>
                  </pic:spPr>
                </pic:pic>
              </a:graphicData>
            </a:graphic>
            <wp14:sizeRelH relativeFrom="page">
              <wp14:pctWidth>0</wp14:pctWidth>
            </wp14:sizeRelH>
            <wp14:sizeRelV relativeFrom="page">
              <wp14:pctHeight>0</wp14:pctHeight>
            </wp14:sizeRelV>
          </wp:anchor>
        </w:drawing>
      </w:r>
    </w:p>
    <w:p w14:paraId="15D0E7A1" w14:textId="77777777" w:rsidR="00C85F78" w:rsidRPr="005022E1" w:rsidRDefault="00C85F78" w:rsidP="0017704B">
      <w:pPr>
        <w:spacing w:line="480" w:lineRule="auto"/>
        <w:divId w:val="1799760402"/>
        <w:rPr>
          <w:rFonts w:ascii="Times" w:hAnsi="Times"/>
        </w:rPr>
      </w:pPr>
      <w:bookmarkStart w:id="169" w:name="_Toc329547225"/>
      <w:bookmarkStart w:id="170" w:name="_Toc329548023"/>
    </w:p>
    <w:p w14:paraId="3A99DA55" w14:textId="565B80EA" w:rsidR="0017704B" w:rsidRPr="005022E1" w:rsidRDefault="00466C84" w:rsidP="0017704B">
      <w:pPr>
        <w:spacing w:line="480" w:lineRule="auto"/>
        <w:divId w:val="1799760402"/>
        <w:rPr>
          <w:rFonts w:ascii="Times" w:hAnsi="Times" w:cs="Times New Roman"/>
        </w:rPr>
      </w:pPr>
      <w:bookmarkStart w:id="171" w:name="_Toc330908591"/>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 xml:space="preserve">.3 </w:t>
      </w:r>
      <w:r w:rsidRPr="005022E1">
        <w:rPr>
          <w:rFonts w:ascii="Times" w:hAnsi="Times" w:cs="Times New Roman"/>
        </w:rPr>
        <w:t xml:space="preserve"> </w:t>
      </w:r>
      <w:r w:rsidR="0017704B" w:rsidRPr="005022E1">
        <w:rPr>
          <w:rFonts w:ascii="Times" w:hAnsi="Times" w:cs="Times New Roman"/>
        </w:rPr>
        <w:t xml:space="preserve"> (a) IPF overlaid with image quality maps showing (b) Showing the crystal orientations overlaid on an image quality map (c) Shows the grain orientation spread</w:t>
      </w:r>
      <w:bookmarkEnd w:id="169"/>
      <w:bookmarkEnd w:id="170"/>
      <w:bookmarkEnd w:id="171"/>
    </w:p>
    <w:p w14:paraId="3B59B04B" w14:textId="77777777" w:rsidR="0017704B" w:rsidRPr="005022E1" w:rsidRDefault="0017704B" w:rsidP="0017704B">
      <w:pPr>
        <w:spacing w:line="480" w:lineRule="auto"/>
        <w:jc w:val="both"/>
        <w:divId w:val="1799760402"/>
        <w:rPr>
          <w:rFonts w:ascii="Times" w:hAnsi="Times" w:cs="Times New Roman"/>
        </w:rPr>
      </w:pPr>
    </w:p>
    <w:p w14:paraId="7ACCF6AC"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w:lastRenderedPageBreak/>
        <w:drawing>
          <wp:inline distT="0" distB="0" distL="0" distR="0" wp14:anchorId="06FB0601" wp14:editId="67220763">
            <wp:extent cx="3526472" cy="3526472"/>
            <wp:effectExtent l="0" t="0" r="4445" b="4445"/>
            <wp:docPr id="23" name="Picture 2" descr="Figure-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Figure-4.tiff"/>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3526472" cy="3526472"/>
                    </a:xfrm>
                    <a:prstGeom prst="rect">
                      <a:avLst/>
                    </a:prstGeom>
                  </pic:spPr>
                </pic:pic>
              </a:graphicData>
            </a:graphic>
          </wp:inline>
        </w:drawing>
      </w:r>
    </w:p>
    <w:p w14:paraId="242024FD" w14:textId="26146606" w:rsidR="0017704B" w:rsidRPr="005022E1" w:rsidRDefault="00466C84" w:rsidP="0017704B">
      <w:pPr>
        <w:spacing w:line="480" w:lineRule="auto"/>
        <w:divId w:val="1799760402"/>
        <w:rPr>
          <w:rFonts w:ascii="Times" w:hAnsi="Times" w:cs="Times New Roman"/>
        </w:rPr>
      </w:pPr>
      <w:bookmarkStart w:id="172" w:name="_Toc329547226"/>
      <w:bookmarkStart w:id="173" w:name="_Toc329548024"/>
      <w:bookmarkStart w:id="174" w:name="_Toc330908592"/>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 xml:space="preserve">.4 </w:t>
      </w:r>
      <w:r w:rsidRPr="005022E1">
        <w:rPr>
          <w:rFonts w:ascii="Times" w:hAnsi="Times" w:cs="Times New Roman"/>
        </w:rPr>
        <w:t xml:space="preserve"> </w:t>
      </w:r>
      <w:r w:rsidR="0017704B" w:rsidRPr="005022E1">
        <w:rPr>
          <w:rFonts w:ascii="Times" w:hAnsi="Times" w:cs="Times New Roman"/>
        </w:rPr>
        <w:t xml:space="preserve"> Texture maps of Al-1100 (a) Layer-1 (b) Layer-2 (c) layer3 showing the presence of a strong {001}&lt;110&gt; rotated cube texture</w:t>
      </w:r>
      <w:bookmarkEnd w:id="172"/>
      <w:bookmarkEnd w:id="173"/>
      <w:bookmarkEnd w:id="174"/>
    </w:p>
    <w:p w14:paraId="0037C52C"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w:drawing>
          <wp:inline distT="0" distB="0" distL="0" distR="0" wp14:anchorId="1F82558E" wp14:editId="6618F456">
            <wp:extent cx="4725019" cy="1969210"/>
            <wp:effectExtent l="0" t="0" r="0" b="12065"/>
            <wp:docPr id="24" name="Picture 1" descr="master.im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ster.img-010.jpg"/>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4725019" cy="1969210"/>
                    </a:xfrm>
                    <a:prstGeom prst="rect">
                      <a:avLst/>
                    </a:prstGeom>
                  </pic:spPr>
                </pic:pic>
              </a:graphicData>
            </a:graphic>
          </wp:inline>
        </w:drawing>
      </w:r>
    </w:p>
    <w:p w14:paraId="0A52CC88" w14:textId="77777777" w:rsidR="00C85F78" w:rsidRPr="005022E1" w:rsidRDefault="00C85F78" w:rsidP="0017704B">
      <w:pPr>
        <w:spacing w:line="480" w:lineRule="auto"/>
        <w:jc w:val="both"/>
        <w:divId w:val="1799760402"/>
        <w:rPr>
          <w:rFonts w:ascii="Times" w:hAnsi="Times"/>
        </w:rPr>
      </w:pPr>
      <w:bookmarkStart w:id="175" w:name="_Toc329547227"/>
      <w:bookmarkStart w:id="176" w:name="_Toc329548025"/>
    </w:p>
    <w:p w14:paraId="7693D27E" w14:textId="50E8AC63" w:rsidR="0017704B" w:rsidRPr="005022E1" w:rsidRDefault="00466C84" w:rsidP="0017704B">
      <w:pPr>
        <w:spacing w:line="480" w:lineRule="auto"/>
        <w:jc w:val="both"/>
        <w:divId w:val="1799760402"/>
        <w:rPr>
          <w:rFonts w:ascii="Times" w:hAnsi="Times" w:cs="Times New Roman"/>
        </w:rPr>
      </w:pPr>
      <w:bookmarkStart w:id="177" w:name="_Toc330908593"/>
      <w:proofErr w:type="gramStart"/>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 xml:space="preserve">.5 </w:t>
      </w:r>
      <w:r w:rsidRPr="005022E1">
        <w:rPr>
          <w:rFonts w:ascii="Times" w:hAnsi="Times" w:cs="Times New Roman"/>
        </w:rPr>
        <w:t xml:space="preserve"> </w:t>
      </w:r>
      <w:r w:rsidR="0017704B" w:rsidRPr="005022E1">
        <w:rPr>
          <w:rFonts w:ascii="Times" w:hAnsi="Times" w:cs="Times New Roman"/>
        </w:rPr>
        <w:t xml:space="preserve"> Showing the region of the interface where surface roughness is minimum.</w:t>
      </w:r>
      <w:proofErr w:type="gramEnd"/>
      <w:r w:rsidR="0017704B" w:rsidRPr="005022E1">
        <w:rPr>
          <w:rFonts w:ascii="Times" w:hAnsi="Times" w:cs="Times New Roman"/>
        </w:rPr>
        <w:t xml:space="preserve"> The diffusion distance and the thickness of the intermetallic layer is about 2-3 microns</w:t>
      </w:r>
      <w:bookmarkEnd w:id="175"/>
      <w:bookmarkEnd w:id="176"/>
      <w:bookmarkEnd w:id="177"/>
    </w:p>
    <w:p w14:paraId="1FFF1DBE" w14:textId="77777777" w:rsidR="0017704B" w:rsidRPr="005022E1" w:rsidRDefault="0017704B" w:rsidP="0017704B">
      <w:pPr>
        <w:spacing w:line="480" w:lineRule="auto"/>
        <w:jc w:val="both"/>
        <w:divId w:val="1799760402"/>
        <w:rPr>
          <w:rFonts w:ascii="Times" w:hAnsi="Times" w:cs="Times New Roman"/>
        </w:rPr>
      </w:pPr>
    </w:p>
    <w:p w14:paraId="1924CE87"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w:lastRenderedPageBreak/>
        <w:drawing>
          <wp:inline distT="0" distB="0" distL="0" distR="0" wp14:anchorId="66627995" wp14:editId="6ADF2A02">
            <wp:extent cx="4564849" cy="1890704"/>
            <wp:effectExtent l="0" t="0" r="7620" b="0"/>
            <wp:docPr id="25" name="Picture 3" descr="master.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ster.img-011.jpg"/>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4564849" cy="1890704"/>
                    </a:xfrm>
                    <a:prstGeom prst="rect">
                      <a:avLst/>
                    </a:prstGeom>
                  </pic:spPr>
                </pic:pic>
              </a:graphicData>
            </a:graphic>
          </wp:inline>
        </w:drawing>
      </w:r>
    </w:p>
    <w:p w14:paraId="3413D5FA" w14:textId="7821F9B8" w:rsidR="0017704B" w:rsidRPr="005022E1" w:rsidRDefault="00466C84" w:rsidP="0017704B">
      <w:pPr>
        <w:spacing w:line="480" w:lineRule="auto"/>
        <w:jc w:val="both"/>
        <w:divId w:val="1799760402"/>
        <w:rPr>
          <w:rFonts w:ascii="Times" w:hAnsi="Times" w:cs="Times New Roman"/>
        </w:rPr>
      </w:pPr>
      <w:bookmarkStart w:id="178" w:name="_Toc329547228"/>
      <w:bookmarkStart w:id="179" w:name="_Toc329548026"/>
      <w:bookmarkStart w:id="180" w:name="_Toc330908594"/>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 xml:space="preserve">.6 </w:t>
      </w:r>
      <w:r w:rsidRPr="005022E1">
        <w:rPr>
          <w:rFonts w:ascii="Times" w:hAnsi="Times" w:cs="Times New Roman"/>
        </w:rPr>
        <w:t xml:space="preserve"> </w:t>
      </w:r>
      <w:r w:rsidR="0017704B" w:rsidRPr="005022E1">
        <w:rPr>
          <w:rFonts w:ascii="Times" w:hAnsi="Times" w:cs="Times New Roman"/>
        </w:rPr>
        <w:t xml:space="preserve"> Showing the region of the interface near the sonotrode affected region showing significant interdiffusion of alloying elements. The diffusion distance and the thickness of the intermetallic layer is about 5 microns which is larger than that observed in figure 5.5</w:t>
      </w:r>
      <w:bookmarkEnd w:id="178"/>
      <w:bookmarkEnd w:id="179"/>
      <w:bookmarkEnd w:id="180"/>
    </w:p>
    <w:p w14:paraId="7804B5DA"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w:drawing>
          <wp:anchor distT="0" distB="0" distL="114300" distR="114300" simplePos="0" relativeHeight="251704320" behindDoc="0" locked="0" layoutInCell="1" allowOverlap="1" wp14:anchorId="0E5B899D" wp14:editId="05C29F07">
            <wp:simplePos x="0" y="0"/>
            <wp:positionH relativeFrom="column">
              <wp:posOffset>685800</wp:posOffset>
            </wp:positionH>
            <wp:positionV relativeFrom="paragraph">
              <wp:posOffset>68580</wp:posOffset>
            </wp:positionV>
            <wp:extent cx="2371725" cy="2867025"/>
            <wp:effectExtent l="0" t="0" r="0" b="3175"/>
            <wp:wrapThrough wrapText="bothSides">
              <wp:wrapPolygon edited="0">
                <wp:start x="0" y="0"/>
                <wp:lineTo x="0" y="21433"/>
                <wp:lineTo x="21282" y="21433"/>
                <wp:lineTo x="21282" y="0"/>
                <wp:lineTo x="0" y="0"/>
              </wp:wrapPolygon>
            </wp:wrapThrough>
            <wp:docPr id="26" name="Picture 4" descr="master.im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ster.img-013.jpg"/>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2371725" cy="2867025"/>
                    </a:xfrm>
                    <a:prstGeom prst="rect">
                      <a:avLst/>
                    </a:prstGeom>
                  </pic:spPr>
                </pic:pic>
              </a:graphicData>
            </a:graphic>
            <wp14:sizeRelH relativeFrom="page">
              <wp14:pctWidth>0</wp14:pctWidth>
            </wp14:sizeRelH>
            <wp14:sizeRelV relativeFrom="page">
              <wp14:pctHeight>0</wp14:pctHeight>
            </wp14:sizeRelV>
          </wp:anchor>
        </w:drawing>
      </w:r>
    </w:p>
    <w:p w14:paraId="67C16AD2" w14:textId="77777777" w:rsidR="0017704B" w:rsidRPr="005022E1" w:rsidRDefault="0017704B" w:rsidP="0017704B">
      <w:pPr>
        <w:spacing w:line="480" w:lineRule="auto"/>
        <w:jc w:val="both"/>
        <w:divId w:val="1799760402"/>
        <w:rPr>
          <w:rFonts w:ascii="Times" w:hAnsi="Times" w:cs="Times New Roman"/>
        </w:rPr>
      </w:pPr>
    </w:p>
    <w:p w14:paraId="022BF999" w14:textId="77777777" w:rsidR="0017704B" w:rsidRPr="005022E1" w:rsidRDefault="0017704B" w:rsidP="0017704B">
      <w:pPr>
        <w:spacing w:line="480" w:lineRule="auto"/>
        <w:jc w:val="both"/>
        <w:divId w:val="1799760402"/>
        <w:rPr>
          <w:rFonts w:ascii="Times" w:hAnsi="Times" w:cs="Times New Roman"/>
        </w:rPr>
      </w:pPr>
    </w:p>
    <w:p w14:paraId="6C1306FF" w14:textId="77777777" w:rsidR="0017704B" w:rsidRPr="005022E1" w:rsidRDefault="0017704B" w:rsidP="0017704B">
      <w:pPr>
        <w:spacing w:line="480" w:lineRule="auto"/>
        <w:jc w:val="both"/>
        <w:divId w:val="1799760402"/>
        <w:rPr>
          <w:rFonts w:ascii="Times" w:hAnsi="Times" w:cs="Times New Roman"/>
        </w:rPr>
      </w:pPr>
    </w:p>
    <w:p w14:paraId="3100491E" w14:textId="77777777" w:rsidR="0017704B" w:rsidRPr="005022E1" w:rsidRDefault="0017704B" w:rsidP="0017704B">
      <w:pPr>
        <w:spacing w:line="480" w:lineRule="auto"/>
        <w:jc w:val="both"/>
        <w:divId w:val="1799760402"/>
        <w:rPr>
          <w:rFonts w:ascii="Times" w:hAnsi="Times" w:cs="Times New Roman"/>
        </w:rPr>
      </w:pPr>
    </w:p>
    <w:p w14:paraId="7301E4A1" w14:textId="77777777" w:rsidR="0017704B" w:rsidRPr="005022E1" w:rsidRDefault="0017704B" w:rsidP="0017704B">
      <w:pPr>
        <w:spacing w:line="480" w:lineRule="auto"/>
        <w:jc w:val="both"/>
        <w:divId w:val="1799760402"/>
        <w:rPr>
          <w:rFonts w:ascii="Times" w:hAnsi="Times" w:cs="Times New Roman"/>
        </w:rPr>
      </w:pPr>
    </w:p>
    <w:p w14:paraId="518B9ABA" w14:textId="77777777" w:rsidR="0017704B" w:rsidRPr="005022E1" w:rsidRDefault="0017704B" w:rsidP="0017704B">
      <w:pPr>
        <w:spacing w:line="480" w:lineRule="auto"/>
        <w:jc w:val="both"/>
        <w:divId w:val="1799760402"/>
        <w:rPr>
          <w:rFonts w:ascii="Times" w:hAnsi="Times" w:cs="Times New Roman"/>
        </w:rPr>
      </w:pPr>
    </w:p>
    <w:p w14:paraId="73BBB4C6" w14:textId="77777777" w:rsidR="0017704B" w:rsidRPr="005022E1" w:rsidRDefault="0017704B" w:rsidP="0017704B">
      <w:pPr>
        <w:spacing w:line="480" w:lineRule="auto"/>
        <w:jc w:val="both"/>
        <w:divId w:val="1799760402"/>
        <w:rPr>
          <w:rFonts w:ascii="Times" w:hAnsi="Times" w:cs="Times New Roman"/>
        </w:rPr>
      </w:pPr>
    </w:p>
    <w:p w14:paraId="0312FCA8" w14:textId="77777777" w:rsidR="0017704B" w:rsidRPr="005022E1" w:rsidRDefault="0017704B" w:rsidP="0017704B">
      <w:pPr>
        <w:spacing w:line="480" w:lineRule="auto"/>
        <w:jc w:val="both"/>
        <w:divId w:val="1799760402"/>
        <w:rPr>
          <w:rFonts w:ascii="Times" w:hAnsi="Times" w:cs="Times New Roman"/>
        </w:rPr>
      </w:pPr>
    </w:p>
    <w:p w14:paraId="0692A5E0" w14:textId="1F102770" w:rsidR="0017704B" w:rsidRPr="005022E1" w:rsidRDefault="00466C84" w:rsidP="0017704B">
      <w:pPr>
        <w:spacing w:line="480" w:lineRule="auto"/>
        <w:jc w:val="both"/>
        <w:divId w:val="1799760402"/>
        <w:rPr>
          <w:rFonts w:ascii="Times" w:hAnsi="Times" w:cs="Times New Roman"/>
        </w:rPr>
      </w:pPr>
      <w:bookmarkStart w:id="181" w:name="_Toc329547229"/>
      <w:bookmarkStart w:id="182" w:name="_Toc329548027"/>
      <w:bookmarkStart w:id="183" w:name="_Toc330908595"/>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w:t>
      </w:r>
      <w:proofErr w:type="gramStart"/>
      <w:r w:rsidRPr="005022E1">
        <w:rPr>
          <w:rFonts w:ascii="Times" w:hAnsi="Times"/>
        </w:rPr>
        <w:t>7</w:t>
      </w:r>
      <w:r w:rsidRPr="005022E1">
        <w:rPr>
          <w:rFonts w:ascii="Times" w:hAnsi="Times" w:cs="Times New Roman"/>
        </w:rPr>
        <w:t xml:space="preserve"> </w:t>
      </w:r>
      <w:r w:rsidR="0017704B" w:rsidRPr="005022E1">
        <w:rPr>
          <w:rFonts w:ascii="Times" w:hAnsi="Times" w:cs="Times New Roman"/>
        </w:rPr>
        <w:t xml:space="preserve"> Shows</w:t>
      </w:r>
      <w:proofErr w:type="gramEnd"/>
      <w:r w:rsidR="0017704B" w:rsidRPr="005022E1">
        <w:rPr>
          <w:rFonts w:ascii="Times" w:hAnsi="Times" w:cs="Times New Roman"/>
        </w:rPr>
        <w:t xml:space="preserve"> the electron backscatter diffraction from the heat treated specimen. Note th</w:t>
      </w:r>
      <w:r w:rsidR="009021C8" w:rsidRPr="005022E1">
        <w:rPr>
          <w:rFonts w:ascii="Times" w:hAnsi="Times" w:cs="Times New Roman"/>
        </w:rPr>
        <w:t>e</w:t>
      </w:r>
      <w:r w:rsidR="0017704B" w:rsidRPr="005022E1">
        <w:rPr>
          <w:rFonts w:ascii="Times" w:hAnsi="Times" w:cs="Times New Roman"/>
        </w:rPr>
        <w:t xml:space="preserve"> grain growth at the Al interfaces while </w:t>
      </w:r>
      <w:proofErr w:type="spellStart"/>
      <w:r w:rsidR="0017704B" w:rsidRPr="005022E1">
        <w:rPr>
          <w:rFonts w:ascii="Times" w:hAnsi="Times" w:cs="Times New Roman"/>
        </w:rPr>
        <w:t>Cp</w:t>
      </w:r>
      <w:proofErr w:type="spellEnd"/>
      <w:r w:rsidR="0017704B" w:rsidRPr="005022E1">
        <w:rPr>
          <w:rFonts w:ascii="Times" w:hAnsi="Times" w:cs="Times New Roman"/>
        </w:rPr>
        <w:t>-Ti does not show much difference.</w:t>
      </w:r>
      <w:bookmarkEnd w:id="181"/>
      <w:bookmarkEnd w:id="182"/>
      <w:bookmarkEnd w:id="183"/>
    </w:p>
    <w:p w14:paraId="42F2286E" w14:textId="77777777" w:rsidR="0017704B" w:rsidRPr="005022E1" w:rsidRDefault="0017704B" w:rsidP="0017704B">
      <w:pPr>
        <w:spacing w:line="480" w:lineRule="auto"/>
        <w:jc w:val="both"/>
        <w:divId w:val="1799760402"/>
        <w:rPr>
          <w:rFonts w:ascii="Times" w:hAnsi="Times" w:cs="Times New Roman"/>
        </w:rPr>
      </w:pPr>
    </w:p>
    <w:p w14:paraId="5F05D908"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w:lastRenderedPageBreak/>
        <w:drawing>
          <wp:inline distT="0" distB="0" distL="0" distR="0" wp14:anchorId="68481D80" wp14:editId="31A0B7DA">
            <wp:extent cx="4438506" cy="2972805"/>
            <wp:effectExtent l="0" t="0" r="6985" b="0"/>
            <wp:docPr id="27" name="Picture 1" descr="master.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ster.img-003.jpg"/>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4438506" cy="2972805"/>
                    </a:xfrm>
                    <a:prstGeom prst="rect">
                      <a:avLst/>
                    </a:prstGeom>
                  </pic:spPr>
                </pic:pic>
              </a:graphicData>
            </a:graphic>
          </wp:inline>
        </w:drawing>
      </w:r>
    </w:p>
    <w:p w14:paraId="7E63EF61" w14:textId="6BE81ED4" w:rsidR="0017704B" w:rsidRPr="005022E1" w:rsidRDefault="00466C84" w:rsidP="0017704B">
      <w:pPr>
        <w:spacing w:line="480" w:lineRule="auto"/>
        <w:jc w:val="both"/>
        <w:divId w:val="1799760402"/>
        <w:rPr>
          <w:rFonts w:ascii="Times" w:hAnsi="Times" w:cs="Times New Roman"/>
        </w:rPr>
      </w:pPr>
      <w:bookmarkStart w:id="184" w:name="_Toc329547230"/>
      <w:bookmarkStart w:id="185" w:name="_Toc329548028"/>
      <w:bookmarkStart w:id="186" w:name="_Toc330908596"/>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 xml:space="preserve">.8 </w:t>
      </w:r>
      <w:r w:rsidRPr="005022E1">
        <w:rPr>
          <w:rFonts w:ascii="Times" w:hAnsi="Times" w:cs="Times New Roman"/>
        </w:rPr>
        <w:t xml:space="preserve"> </w:t>
      </w:r>
      <w:r w:rsidR="0017704B" w:rsidRPr="005022E1">
        <w:rPr>
          <w:rFonts w:ascii="Times" w:hAnsi="Times" w:cs="Times New Roman"/>
        </w:rPr>
        <w:t xml:space="preserve"> </w:t>
      </w:r>
      <w:proofErr w:type="gramStart"/>
      <w:r w:rsidR="0017704B" w:rsidRPr="005022E1">
        <w:rPr>
          <w:rFonts w:ascii="Times" w:hAnsi="Times" w:cs="Times New Roman"/>
        </w:rPr>
        <w:t>The</w:t>
      </w:r>
      <w:proofErr w:type="gramEnd"/>
      <w:r w:rsidR="0017704B" w:rsidRPr="005022E1">
        <w:rPr>
          <w:rFonts w:ascii="Times" w:hAnsi="Times" w:cs="Times New Roman"/>
        </w:rPr>
        <w:t xml:space="preserve"> results from the push pin tests on the as built and the heat treated samples</w:t>
      </w:r>
      <w:bookmarkEnd w:id="184"/>
      <w:bookmarkEnd w:id="185"/>
      <w:bookmarkEnd w:id="186"/>
      <w:r w:rsidR="0017704B" w:rsidRPr="005022E1">
        <w:rPr>
          <w:rFonts w:ascii="Times" w:hAnsi="Times" w:cs="Times New Roman"/>
        </w:rPr>
        <w:t xml:space="preserve"> </w:t>
      </w:r>
    </w:p>
    <w:p w14:paraId="5AE35685" w14:textId="77777777" w:rsidR="0017704B" w:rsidRPr="005022E1" w:rsidRDefault="0017704B" w:rsidP="0017704B">
      <w:pPr>
        <w:spacing w:line="480" w:lineRule="auto"/>
        <w:jc w:val="both"/>
        <w:divId w:val="1799760402"/>
        <w:rPr>
          <w:rFonts w:ascii="Times" w:hAnsi="Times" w:cs="Times New Roman"/>
        </w:rPr>
      </w:pPr>
    </w:p>
    <w:p w14:paraId="5E7B16F0"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w:drawing>
          <wp:inline distT="0" distB="0" distL="0" distR="0" wp14:anchorId="7DBA05CD" wp14:editId="647D80FB">
            <wp:extent cx="4556269" cy="1825013"/>
            <wp:effectExtent l="0" t="0" r="0" b="3810"/>
            <wp:docPr id="28" name="Picture 2" descr="master.im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ster.img-004.jpg"/>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4556269" cy="1825013"/>
                    </a:xfrm>
                    <a:prstGeom prst="rect">
                      <a:avLst/>
                    </a:prstGeom>
                  </pic:spPr>
                </pic:pic>
              </a:graphicData>
            </a:graphic>
          </wp:inline>
        </w:drawing>
      </w:r>
    </w:p>
    <w:p w14:paraId="332BE13C" w14:textId="6BAA99E5" w:rsidR="0017704B" w:rsidRPr="005022E1" w:rsidRDefault="00466C84" w:rsidP="0017704B">
      <w:pPr>
        <w:spacing w:line="480" w:lineRule="auto"/>
        <w:jc w:val="both"/>
        <w:divId w:val="1799760402"/>
        <w:rPr>
          <w:rFonts w:ascii="Times" w:hAnsi="Times" w:cs="Times New Roman"/>
        </w:rPr>
      </w:pPr>
      <w:bookmarkStart w:id="187" w:name="_Toc329547231"/>
      <w:bookmarkStart w:id="188" w:name="_Toc329548029"/>
      <w:bookmarkStart w:id="189" w:name="_Toc330908597"/>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 xml:space="preserve">.9 </w:t>
      </w:r>
      <w:r w:rsidRPr="005022E1">
        <w:rPr>
          <w:rFonts w:ascii="Times" w:hAnsi="Times" w:cs="Times New Roman"/>
        </w:rPr>
        <w:t xml:space="preserve"> </w:t>
      </w:r>
      <w:r w:rsidR="0017704B" w:rsidRPr="005022E1">
        <w:rPr>
          <w:rFonts w:ascii="Times" w:hAnsi="Times" w:cs="Times New Roman"/>
        </w:rPr>
        <w:t xml:space="preserve"> Shows the failure morphology of the push pin specimens (a) Heat treated (b) As built</w:t>
      </w:r>
      <w:bookmarkEnd w:id="187"/>
      <w:bookmarkEnd w:id="188"/>
      <w:bookmarkEnd w:id="189"/>
    </w:p>
    <w:p w14:paraId="356C91CA" w14:textId="77777777" w:rsidR="0017704B" w:rsidRPr="005022E1" w:rsidRDefault="0017704B" w:rsidP="0017704B">
      <w:pPr>
        <w:spacing w:line="480" w:lineRule="auto"/>
        <w:jc w:val="both"/>
        <w:divId w:val="1799760402"/>
        <w:rPr>
          <w:rFonts w:ascii="Times" w:hAnsi="Times" w:cs="Times New Roman"/>
        </w:rPr>
      </w:pPr>
    </w:p>
    <w:p w14:paraId="2121C7CE" w14:textId="77777777" w:rsidR="0017704B" w:rsidRPr="005022E1" w:rsidRDefault="0017704B" w:rsidP="0017704B">
      <w:pPr>
        <w:spacing w:line="480" w:lineRule="auto"/>
        <w:jc w:val="both"/>
        <w:divId w:val="1799760402"/>
        <w:rPr>
          <w:rFonts w:ascii="Times" w:hAnsi="Times" w:cs="Times New Roman"/>
        </w:rPr>
      </w:pPr>
      <w:r w:rsidRPr="005022E1">
        <w:rPr>
          <w:rFonts w:ascii="Times" w:hAnsi="Times" w:cs="Times New Roman"/>
          <w:noProof/>
        </w:rPr>
        <w:lastRenderedPageBreak/>
        <w:drawing>
          <wp:inline distT="0" distB="0" distL="0" distR="0" wp14:anchorId="3DCA1299" wp14:editId="0C384343">
            <wp:extent cx="3240585" cy="2961865"/>
            <wp:effectExtent l="0" t="0" r="10795" b="10160"/>
            <wp:docPr id="29" name="Picture 3" descr="master.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ster.img-005.jpg"/>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3240585" cy="2961865"/>
                    </a:xfrm>
                    <a:prstGeom prst="rect">
                      <a:avLst/>
                    </a:prstGeom>
                  </pic:spPr>
                </pic:pic>
              </a:graphicData>
            </a:graphic>
          </wp:inline>
        </w:drawing>
      </w:r>
    </w:p>
    <w:p w14:paraId="27FAE003" w14:textId="7E115EAF" w:rsidR="0017704B" w:rsidRPr="005022E1" w:rsidRDefault="00466C84" w:rsidP="0017704B">
      <w:pPr>
        <w:spacing w:line="480" w:lineRule="auto"/>
        <w:jc w:val="both"/>
        <w:divId w:val="1799760402"/>
        <w:rPr>
          <w:rFonts w:ascii="Times" w:hAnsi="Times" w:cs="Times New Roman"/>
        </w:rPr>
      </w:pPr>
      <w:bookmarkStart w:id="190" w:name="_Toc329547232"/>
      <w:bookmarkStart w:id="191" w:name="_Toc329548030"/>
      <w:bookmarkStart w:id="192" w:name="_Toc330908598"/>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6 \* MERGEFORMAT </w:instrText>
      </w:r>
      <w:r w:rsidR="00A42A32" w:rsidRPr="005022E1">
        <w:rPr>
          <w:rFonts w:ascii="Times" w:hAnsi="Times"/>
        </w:rPr>
        <w:fldChar w:fldCharType="separate"/>
      </w:r>
      <w:r w:rsidR="009D54F4" w:rsidRPr="005022E1">
        <w:rPr>
          <w:rFonts w:ascii="Times" w:hAnsi="Times"/>
          <w:noProof/>
        </w:rPr>
        <w:t>6</w:t>
      </w:r>
      <w:r w:rsidR="00A42A32" w:rsidRPr="005022E1">
        <w:rPr>
          <w:rFonts w:ascii="Times" w:hAnsi="Times"/>
          <w:noProof/>
        </w:rPr>
        <w:fldChar w:fldCharType="end"/>
      </w:r>
      <w:r w:rsidRPr="005022E1">
        <w:rPr>
          <w:rFonts w:ascii="Times" w:hAnsi="Times"/>
        </w:rPr>
        <w:t xml:space="preserve">.10 </w:t>
      </w:r>
      <w:r w:rsidRPr="005022E1">
        <w:rPr>
          <w:rFonts w:ascii="Times" w:hAnsi="Times" w:cs="Times New Roman"/>
        </w:rPr>
        <w:t xml:space="preserve"> </w:t>
      </w:r>
      <w:r w:rsidR="0017704B" w:rsidRPr="005022E1">
        <w:rPr>
          <w:rFonts w:ascii="Times" w:hAnsi="Times" w:cs="Times New Roman"/>
        </w:rPr>
        <w:t xml:space="preserve"> Shows the </w:t>
      </w:r>
      <w:proofErr w:type="spellStart"/>
      <w:r w:rsidR="0017704B" w:rsidRPr="005022E1">
        <w:rPr>
          <w:rFonts w:ascii="Times" w:hAnsi="Times" w:cs="Times New Roman"/>
        </w:rPr>
        <w:t>fractographs</w:t>
      </w:r>
      <w:proofErr w:type="spellEnd"/>
      <w:r w:rsidR="0017704B" w:rsidRPr="005022E1">
        <w:rPr>
          <w:rFonts w:ascii="Times" w:hAnsi="Times" w:cs="Times New Roman"/>
        </w:rPr>
        <w:t xml:space="preserve"> of the as welded specimen. (a) Shows the presence of localized ductile failure at the interface (b) Shows the Al distribution map (c) Shows the Ti distribution map. Showing the absence of Ti in the region where the sample failed in a ductile fashion meaning complete bonding between the Al and Ti layers at that location</w:t>
      </w:r>
      <w:bookmarkEnd w:id="190"/>
      <w:bookmarkEnd w:id="191"/>
      <w:bookmarkEnd w:id="192"/>
    </w:p>
    <w:p w14:paraId="70B972EF" w14:textId="77777777" w:rsidR="0017704B" w:rsidRPr="005022E1" w:rsidRDefault="0017704B" w:rsidP="00170871">
      <w:pPr>
        <w:pStyle w:val="Heading1"/>
        <w:numPr>
          <w:ilvl w:val="0"/>
          <w:numId w:val="0"/>
        </w:numPr>
        <w:spacing w:before="0" w:line="480" w:lineRule="auto"/>
        <w:ind w:left="432"/>
        <w:jc w:val="center"/>
        <w:divId w:val="1799760402"/>
        <w:rPr>
          <w:rFonts w:ascii="Times" w:hAnsi="Times" w:cs="Times New Roman"/>
          <w:color w:val="auto"/>
          <w:sz w:val="24"/>
          <w:szCs w:val="24"/>
        </w:rPr>
      </w:pPr>
    </w:p>
    <w:p w14:paraId="65792659" w14:textId="77777777" w:rsidR="0017704B" w:rsidRPr="005022E1" w:rsidRDefault="0017704B" w:rsidP="0017704B">
      <w:pPr>
        <w:divId w:val="1799760402"/>
        <w:rPr>
          <w:rFonts w:ascii="Times" w:hAnsi="Times"/>
        </w:rPr>
      </w:pPr>
    </w:p>
    <w:p w14:paraId="73C10955" w14:textId="77777777" w:rsidR="0017704B" w:rsidRPr="005022E1" w:rsidRDefault="0017704B" w:rsidP="0017704B">
      <w:pPr>
        <w:divId w:val="1799760402"/>
        <w:rPr>
          <w:rFonts w:ascii="Times" w:hAnsi="Times"/>
        </w:rPr>
      </w:pPr>
    </w:p>
    <w:p w14:paraId="4F8FFC63" w14:textId="77777777" w:rsidR="0017704B" w:rsidRPr="005022E1" w:rsidRDefault="0017704B" w:rsidP="0017704B">
      <w:pPr>
        <w:divId w:val="1799760402"/>
        <w:rPr>
          <w:rFonts w:ascii="Times" w:hAnsi="Times"/>
        </w:rPr>
      </w:pPr>
    </w:p>
    <w:p w14:paraId="61D23B34" w14:textId="77777777" w:rsidR="0017704B" w:rsidRPr="005022E1" w:rsidRDefault="0017704B" w:rsidP="0017704B">
      <w:pPr>
        <w:divId w:val="1799760402"/>
        <w:rPr>
          <w:rFonts w:ascii="Times" w:hAnsi="Times"/>
        </w:rPr>
      </w:pPr>
    </w:p>
    <w:p w14:paraId="5936208B" w14:textId="77777777" w:rsidR="0017704B" w:rsidRPr="005022E1" w:rsidRDefault="0017704B" w:rsidP="0017704B">
      <w:pPr>
        <w:divId w:val="1799760402"/>
        <w:rPr>
          <w:rFonts w:ascii="Times" w:hAnsi="Times"/>
        </w:rPr>
      </w:pPr>
    </w:p>
    <w:p w14:paraId="0C8B487F" w14:textId="77777777" w:rsidR="0017704B" w:rsidRPr="005022E1" w:rsidRDefault="0017704B" w:rsidP="0017704B">
      <w:pPr>
        <w:divId w:val="1799760402"/>
        <w:rPr>
          <w:rFonts w:ascii="Times" w:hAnsi="Times"/>
        </w:rPr>
      </w:pPr>
    </w:p>
    <w:p w14:paraId="5668D500" w14:textId="77777777" w:rsidR="0017704B" w:rsidRPr="005022E1" w:rsidRDefault="0017704B" w:rsidP="0017704B">
      <w:pPr>
        <w:divId w:val="1799760402"/>
        <w:rPr>
          <w:rFonts w:ascii="Times" w:hAnsi="Times"/>
        </w:rPr>
      </w:pPr>
    </w:p>
    <w:p w14:paraId="0EC048EE" w14:textId="77777777" w:rsidR="0017704B" w:rsidRPr="005022E1" w:rsidRDefault="0017704B" w:rsidP="0017704B">
      <w:pPr>
        <w:divId w:val="1799760402"/>
        <w:rPr>
          <w:rFonts w:ascii="Times" w:hAnsi="Times"/>
        </w:rPr>
      </w:pPr>
    </w:p>
    <w:p w14:paraId="01BA8378" w14:textId="77777777" w:rsidR="0017704B" w:rsidRPr="005022E1" w:rsidRDefault="0017704B" w:rsidP="0017704B">
      <w:pPr>
        <w:divId w:val="1799760402"/>
        <w:rPr>
          <w:rFonts w:ascii="Times" w:hAnsi="Times"/>
        </w:rPr>
      </w:pPr>
    </w:p>
    <w:p w14:paraId="6B523E20" w14:textId="77777777" w:rsidR="0017704B" w:rsidRPr="005022E1" w:rsidRDefault="0017704B" w:rsidP="0017704B">
      <w:pPr>
        <w:divId w:val="1799760402"/>
        <w:rPr>
          <w:rFonts w:ascii="Times" w:hAnsi="Times"/>
        </w:rPr>
      </w:pPr>
    </w:p>
    <w:p w14:paraId="4D263FEC" w14:textId="77777777" w:rsidR="0017704B" w:rsidRPr="005022E1" w:rsidRDefault="0017704B" w:rsidP="0017704B">
      <w:pPr>
        <w:divId w:val="1799760402"/>
        <w:rPr>
          <w:rFonts w:ascii="Times" w:hAnsi="Times"/>
        </w:rPr>
      </w:pPr>
    </w:p>
    <w:p w14:paraId="32A8248A" w14:textId="77777777" w:rsidR="00A20EF3" w:rsidRPr="005022E1" w:rsidRDefault="00A20EF3" w:rsidP="00D53851">
      <w:pPr>
        <w:autoSpaceDE w:val="0"/>
        <w:autoSpaceDN w:val="0"/>
        <w:adjustRightInd w:val="0"/>
        <w:spacing w:line="480" w:lineRule="auto"/>
        <w:jc w:val="both"/>
        <w:divId w:val="1799760402"/>
        <w:rPr>
          <w:rFonts w:ascii="Times" w:hAnsi="Times" w:cs="Times New Roman"/>
          <w:bCs/>
        </w:rPr>
      </w:pPr>
    </w:p>
    <w:p w14:paraId="1BE98331" w14:textId="77777777" w:rsidR="00A20EF3" w:rsidRPr="005022E1" w:rsidRDefault="00A20EF3" w:rsidP="00D53851">
      <w:pPr>
        <w:autoSpaceDE w:val="0"/>
        <w:autoSpaceDN w:val="0"/>
        <w:adjustRightInd w:val="0"/>
        <w:spacing w:line="480" w:lineRule="auto"/>
        <w:jc w:val="both"/>
        <w:divId w:val="1799760402"/>
        <w:rPr>
          <w:rFonts w:ascii="Times" w:hAnsi="Times" w:cs="Times New Roman"/>
          <w:bCs/>
        </w:rPr>
      </w:pPr>
    </w:p>
    <w:p w14:paraId="486CB4F6" w14:textId="77777777" w:rsidR="00A631D5" w:rsidRPr="005022E1" w:rsidRDefault="00A631D5" w:rsidP="00D53851">
      <w:pPr>
        <w:pStyle w:val="NormalWeb"/>
        <w:spacing w:before="0" w:beforeAutospacing="0" w:after="0" w:afterAutospacing="0" w:line="480" w:lineRule="auto"/>
        <w:ind w:right="-144"/>
        <w:divId w:val="1799760402"/>
        <w:rPr>
          <w:rFonts w:cs="Times"/>
          <w:b/>
          <w:u w:val="single"/>
        </w:rPr>
      </w:pPr>
    </w:p>
    <w:p w14:paraId="6B148197" w14:textId="77777777" w:rsidR="005F2D55" w:rsidRPr="005022E1" w:rsidRDefault="005F2D55" w:rsidP="00D53851">
      <w:pPr>
        <w:pStyle w:val="NormalWeb"/>
        <w:spacing w:before="0" w:beforeAutospacing="0" w:after="0" w:afterAutospacing="0" w:line="480" w:lineRule="auto"/>
        <w:ind w:right="-144"/>
        <w:divId w:val="1799760402"/>
        <w:rPr>
          <w:rFonts w:cs="Times"/>
          <w:b/>
          <w:u w:val="single"/>
        </w:rPr>
      </w:pPr>
    </w:p>
    <w:p w14:paraId="0CBC7C6A" w14:textId="77777777" w:rsidR="005F2D55" w:rsidRPr="005022E1" w:rsidRDefault="005F2D55" w:rsidP="00D53851">
      <w:pPr>
        <w:pStyle w:val="NormalWeb"/>
        <w:spacing w:before="0" w:beforeAutospacing="0" w:after="0" w:afterAutospacing="0" w:line="480" w:lineRule="auto"/>
        <w:ind w:right="-144"/>
        <w:divId w:val="1799760402"/>
        <w:rPr>
          <w:rFonts w:cs="Times"/>
          <w:b/>
          <w:u w:val="single"/>
        </w:rPr>
      </w:pPr>
    </w:p>
    <w:p w14:paraId="0D670EEC" w14:textId="54FAD019" w:rsidR="00A631D5" w:rsidRPr="005022E1" w:rsidRDefault="005B5708" w:rsidP="00D53851">
      <w:pPr>
        <w:pStyle w:val="NormalWeb"/>
        <w:spacing w:before="0" w:beforeAutospacing="0" w:after="0" w:afterAutospacing="0" w:line="480" w:lineRule="auto"/>
        <w:ind w:right="-144"/>
        <w:divId w:val="1799760402"/>
        <w:rPr>
          <w:rFonts w:cs="Times"/>
          <w:b/>
          <w:u w:val="single"/>
        </w:rPr>
      </w:pPr>
      <w:r w:rsidRPr="005022E1">
        <w:rPr>
          <w:rFonts w:cs="Times"/>
          <w:b/>
          <w:noProof/>
          <w:u w:val="single"/>
        </w:rPr>
        <w:drawing>
          <wp:anchor distT="0" distB="0" distL="114300" distR="114300" simplePos="0" relativeHeight="251671552" behindDoc="0" locked="0" layoutInCell="1" allowOverlap="1" wp14:anchorId="350E2F4A" wp14:editId="7CC63BE2">
            <wp:simplePos x="0" y="0"/>
            <wp:positionH relativeFrom="column">
              <wp:posOffset>0</wp:posOffset>
            </wp:positionH>
            <wp:positionV relativeFrom="paragraph">
              <wp:posOffset>-114300</wp:posOffset>
            </wp:positionV>
            <wp:extent cx="3543300" cy="1828800"/>
            <wp:effectExtent l="0" t="0" r="12700" b="0"/>
            <wp:wrapThrough wrapText="bothSides">
              <wp:wrapPolygon edited="0">
                <wp:start x="2787" y="0"/>
                <wp:lineTo x="155" y="0"/>
                <wp:lineTo x="0" y="300"/>
                <wp:lineTo x="0" y="18000"/>
                <wp:lineTo x="13781" y="18000"/>
                <wp:lineTo x="19819" y="17400"/>
                <wp:lineTo x="21523" y="16800"/>
                <wp:lineTo x="21523" y="10200"/>
                <wp:lineTo x="20903" y="9600"/>
                <wp:lineTo x="16723" y="9600"/>
                <wp:lineTo x="16723" y="0"/>
                <wp:lineTo x="15639" y="0"/>
                <wp:lineTo x="2787" y="0"/>
              </wp:wrapPolygon>
            </wp:wrapThrough>
            <wp:docPr id="8" name="Picture 8" descr="Macintosh HD:Users:niyanthsridharan:Documents:Papers:UAM Images+paper:Figures for paper:Figure-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iyanthsridharan:Documents:Papers:UAM Images+paper:Figures for paper:Figure-1.tif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433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805EF0" w14:textId="77777777" w:rsidR="005B5708" w:rsidRPr="005022E1" w:rsidRDefault="005B5708" w:rsidP="005B5708">
      <w:pPr>
        <w:pStyle w:val="EndnoteText"/>
        <w:spacing w:line="480" w:lineRule="auto"/>
        <w:contextualSpacing/>
        <w:jc w:val="both"/>
        <w:divId w:val="1799760402"/>
        <w:rPr>
          <w:rFonts w:ascii="Times" w:hAnsi="Times"/>
          <w:bCs/>
        </w:rPr>
      </w:pPr>
    </w:p>
    <w:p w14:paraId="39C6EDD0" w14:textId="77777777" w:rsidR="005B5708" w:rsidRPr="005022E1" w:rsidRDefault="005B5708" w:rsidP="005B5708">
      <w:pPr>
        <w:pStyle w:val="EndnoteText"/>
        <w:spacing w:line="480" w:lineRule="auto"/>
        <w:contextualSpacing/>
        <w:jc w:val="both"/>
        <w:divId w:val="1799760402"/>
        <w:rPr>
          <w:rFonts w:ascii="Times" w:hAnsi="Times"/>
          <w:bCs/>
        </w:rPr>
      </w:pPr>
    </w:p>
    <w:p w14:paraId="1F9E0920" w14:textId="77777777" w:rsidR="005B5708" w:rsidRPr="005022E1" w:rsidRDefault="005B5708" w:rsidP="005B5708">
      <w:pPr>
        <w:pStyle w:val="EndnoteText"/>
        <w:spacing w:line="480" w:lineRule="auto"/>
        <w:contextualSpacing/>
        <w:jc w:val="both"/>
        <w:divId w:val="1799760402"/>
        <w:rPr>
          <w:rFonts w:ascii="Times" w:hAnsi="Times"/>
          <w:bCs/>
        </w:rPr>
      </w:pPr>
    </w:p>
    <w:p w14:paraId="4E444F99" w14:textId="77777777" w:rsidR="005B5708" w:rsidRPr="005022E1" w:rsidRDefault="005B5708" w:rsidP="005B5708">
      <w:pPr>
        <w:pStyle w:val="EndnoteText"/>
        <w:spacing w:line="480" w:lineRule="auto"/>
        <w:contextualSpacing/>
        <w:jc w:val="both"/>
        <w:divId w:val="1799760402"/>
        <w:rPr>
          <w:rFonts w:ascii="Times" w:hAnsi="Times"/>
          <w:bCs/>
        </w:rPr>
      </w:pPr>
    </w:p>
    <w:p w14:paraId="053339A7" w14:textId="2DC4CB43" w:rsidR="005B5708" w:rsidRPr="005022E1" w:rsidRDefault="00066589" w:rsidP="005B5708">
      <w:pPr>
        <w:pStyle w:val="EndnoteText"/>
        <w:spacing w:line="480" w:lineRule="auto"/>
        <w:contextualSpacing/>
        <w:jc w:val="both"/>
        <w:divId w:val="1799760402"/>
        <w:rPr>
          <w:rFonts w:ascii="Times" w:hAnsi="Times"/>
        </w:rPr>
      </w:pPr>
      <w:bookmarkStart w:id="193" w:name="_Toc329547233"/>
      <w:bookmarkStart w:id="194" w:name="_Toc329548031"/>
      <w:bookmarkStart w:id="195" w:name="_Toc330908599"/>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Pr="005022E1">
        <w:rPr>
          <w:rFonts w:ascii="Times" w:hAnsi="Times"/>
        </w:rPr>
        <w:t xml:space="preserve">.1 </w:t>
      </w:r>
      <w:r w:rsidRPr="005022E1">
        <w:rPr>
          <w:rFonts w:ascii="Times" w:hAnsi="Times" w:cs="Times New Roman"/>
        </w:rPr>
        <w:t xml:space="preserve"> </w:t>
      </w:r>
      <w:r w:rsidR="005B5708" w:rsidRPr="005022E1">
        <w:rPr>
          <w:rFonts w:ascii="Times" w:hAnsi="Times"/>
        </w:rPr>
        <w:t xml:space="preserve"> Schematic illustration of build fabricated by VHP-UAM and specimens cut off from the build (indicated by a dotted line)</w:t>
      </w:r>
      <w:bookmarkEnd w:id="193"/>
      <w:bookmarkEnd w:id="194"/>
      <w:bookmarkEnd w:id="195"/>
    </w:p>
    <w:p w14:paraId="48098ECF" w14:textId="1061B573" w:rsidR="00F00E4D" w:rsidRPr="005022E1" w:rsidRDefault="00F00E4D" w:rsidP="005B5708">
      <w:pPr>
        <w:pStyle w:val="EndnoteText"/>
        <w:spacing w:line="480" w:lineRule="auto"/>
        <w:contextualSpacing/>
        <w:jc w:val="both"/>
        <w:divId w:val="1799760402"/>
        <w:rPr>
          <w:rFonts w:ascii="Times" w:hAnsi="Times"/>
        </w:rPr>
      </w:pPr>
      <w:r w:rsidRPr="005022E1">
        <w:rPr>
          <w:rFonts w:ascii="Times" w:hAnsi="Times"/>
          <w:bCs/>
          <w:noProof/>
        </w:rPr>
        <w:drawing>
          <wp:anchor distT="0" distB="0" distL="114300" distR="114300" simplePos="0" relativeHeight="251672576" behindDoc="0" locked="0" layoutInCell="1" allowOverlap="1" wp14:anchorId="7AEAFFD4" wp14:editId="71AC962A">
            <wp:simplePos x="0" y="0"/>
            <wp:positionH relativeFrom="column">
              <wp:posOffset>0</wp:posOffset>
            </wp:positionH>
            <wp:positionV relativeFrom="paragraph">
              <wp:posOffset>342265</wp:posOffset>
            </wp:positionV>
            <wp:extent cx="4430395" cy="1828800"/>
            <wp:effectExtent l="0" t="0" r="0" b="0"/>
            <wp:wrapThrough wrapText="bothSides">
              <wp:wrapPolygon edited="0">
                <wp:start x="0" y="0"/>
                <wp:lineTo x="0" y="21300"/>
                <wp:lineTo x="21424" y="21300"/>
                <wp:lineTo x="21424" y="0"/>
                <wp:lineTo x="0" y="0"/>
              </wp:wrapPolygon>
            </wp:wrapThrough>
            <wp:docPr id="10" name="Picture 10" descr="Macintosh HD:Users:niyanthsridharan:Documents:Papers:UAM Images+paper:Figures for paper:Figure-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iyanthsridharan:Documents:Papers:UAM Images+paper:Figures for paper:Figure-2.tiff"/>
                    <pic:cNvPicPr>
                      <a:picLocks noChangeAspect="1" noChangeArrowheads="1"/>
                    </pic:cNvPicPr>
                  </pic:nvPicPr>
                  <pic:blipFill rotWithShape="1">
                    <a:blip r:embed="rId70">
                      <a:extLst>
                        <a:ext uri="{28A0092B-C50C-407E-A947-70E740481C1C}">
                          <a14:useLocalDpi xmlns:a14="http://schemas.microsoft.com/office/drawing/2010/main" val="0"/>
                        </a:ext>
                      </a:extLst>
                    </a:blip>
                    <a:srcRect t="8564" b="21270"/>
                    <a:stretch/>
                  </pic:blipFill>
                  <pic:spPr bwMode="auto">
                    <a:xfrm>
                      <a:off x="0" y="0"/>
                      <a:ext cx="443039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AE72EE" w14:textId="6BC4ACF3" w:rsidR="005B5708" w:rsidRPr="005022E1" w:rsidRDefault="005B5708" w:rsidP="005B5708">
      <w:pPr>
        <w:pStyle w:val="EndnoteText"/>
        <w:spacing w:line="480" w:lineRule="auto"/>
        <w:contextualSpacing/>
        <w:jc w:val="both"/>
        <w:divId w:val="1799760402"/>
        <w:rPr>
          <w:rFonts w:ascii="Times" w:hAnsi="Times"/>
          <w:bCs/>
        </w:rPr>
      </w:pPr>
    </w:p>
    <w:p w14:paraId="187BDFD7" w14:textId="77777777" w:rsidR="005B5708" w:rsidRPr="005022E1" w:rsidRDefault="005B5708" w:rsidP="005B5708">
      <w:pPr>
        <w:pStyle w:val="EndnoteText"/>
        <w:spacing w:line="480" w:lineRule="auto"/>
        <w:contextualSpacing/>
        <w:jc w:val="both"/>
        <w:divId w:val="1799760402"/>
        <w:rPr>
          <w:rFonts w:ascii="Times" w:hAnsi="Times"/>
          <w:bCs/>
        </w:rPr>
      </w:pPr>
    </w:p>
    <w:p w14:paraId="63470A9A" w14:textId="20AD9D61" w:rsidR="005B5708" w:rsidRPr="005022E1" w:rsidRDefault="005B5708" w:rsidP="005B5708">
      <w:pPr>
        <w:pStyle w:val="EndnoteText"/>
        <w:spacing w:line="480" w:lineRule="auto"/>
        <w:contextualSpacing/>
        <w:jc w:val="both"/>
        <w:divId w:val="1799760402"/>
        <w:rPr>
          <w:rFonts w:ascii="Times" w:hAnsi="Times"/>
          <w:bCs/>
        </w:rPr>
      </w:pPr>
    </w:p>
    <w:p w14:paraId="376EAB6F" w14:textId="77777777" w:rsidR="005B5708" w:rsidRPr="005022E1" w:rsidRDefault="005B5708" w:rsidP="005B5708">
      <w:pPr>
        <w:pStyle w:val="EndnoteText"/>
        <w:spacing w:line="480" w:lineRule="auto"/>
        <w:contextualSpacing/>
        <w:jc w:val="both"/>
        <w:divId w:val="1799760402"/>
        <w:rPr>
          <w:rFonts w:ascii="Times" w:hAnsi="Times"/>
          <w:bCs/>
        </w:rPr>
      </w:pPr>
    </w:p>
    <w:p w14:paraId="2BB393F9" w14:textId="77777777" w:rsidR="005B5708" w:rsidRPr="005022E1" w:rsidRDefault="005B5708" w:rsidP="005B5708">
      <w:pPr>
        <w:pStyle w:val="EndnoteText"/>
        <w:spacing w:line="480" w:lineRule="auto"/>
        <w:contextualSpacing/>
        <w:jc w:val="both"/>
        <w:divId w:val="1799760402"/>
        <w:rPr>
          <w:rFonts w:ascii="Times" w:hAnsi="Times"/>
          <w:bCs/>
        </w:rPr>
      </w:pPr>
    </w:p>
    <w:p w14:paraId="23407859" w14:textId="77777777" w:rsidR="005B5708" w:rsidRPr="005022E1" w:rsidRDefault="005B5708" w:rsidP="005B5708">
      <w:pPr>
        <w:pStyle w:val="EndnoteText"/>
        <w:spacing w:line="480" w:lineRule="auto"/>
        <w:contextualSpacing/>
        <w:jc w:val="both"/>
        <w:divId w:val="1799760402"/>
        <w:rPr>
          <w:rFonts w:ascii="Times" w:hAnsi="Times"/>
          <w:bCs/>
        </w:rPr>
      </w:pPr>
    </w:p>
    <w:p w14:paraId="1937809B" w14:textId="4094C202" w:rsidR="005B5708" w:rsidRPr="005022E1" w:rsidRDefault="00066589" w:rsidP="005B5708">
      <w:pPr>
        <w:pStyle w:val="EndnoteText"/>
        <w:spacing w:line="480" w:lineRule="auto"/>
        <w:contextualSpacing/>
        <w:jc w:val="both"/>
        <w:divId w:val="1799760402"/>
        <w:rPr>
          <w:rFonts w:ascii="Times" w:hAnsi="Times"/>
        </w:rPr>
      </w:pPr>
      <w:bookmarkStart w:id="196" w:name="_Toc329547234"/>
      <w:bookmarkStart w:id="197" w:name="_Toc329548032"/>
      <w:bookmarkStart w:id="198" w:name="_Toc330908600"/>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Pr="005022E1">
        <w:rPr>
          <w:rFonts w:ascii="Times" w:hAnsi="Times"/>
        </w:rPr>
        <w:t>.2</w:t>
      </w:r>
      <w:r w:rsidR="005B5708" w:rsidRPr="005022E1">
        <w:rPr>
          <w:rFonts w:ascii="Times" w:hAnsi="Times"/>
        </w:rPr>
        <w:t xml:space="preserve"> (a) SEM image showing bonded regions voids and the waves (b) SEM image showing waves at the interface</w:t>
      </w:r>
      <w:bookmarkEnd w:id="196"/>
      <w:bookmarkEnd w:id="197"/>
      <w:bookmarkEnd w:id="198"/>
    </w:p>
    <w:p w14:paraId="4C7E3AAB" w14:textId="77777777" w:rsidR="005F2D55" w:rsidRPr="005022E1" w:rsidRDefault="005F2D55" w:rsidP="005B5708">
      <w:pPr>
        <w:pStyle w:val="EndnoteText"/>
        <w:spacing w:line="480" w:lineRule="auto"/>
        <w:contextualSpacing/>
        <w:jc w:val="both"/>
        <w:divId w:val="1799760402"/>
        <w:rPr>
          <w:rFonts w:ascii="Times" w:hAnsi="Times"/>
        </w:rPr>
      </w:pPr>
    </w:p>
    <w:p w14:paraId="219D80DF" w14:textId="77777777" w:rsidR="005F2D55" w:rsidRPr="005022E1" w:rsidRDefault="005F2D55" w:rsidP="005B5708">
      <w:pPr>
        <w:pStyle w:val="EndnoteText"/>
        <w:spacing w:line="480" w:lineRule="auto"/>
        <w:contextualSpacing/>
        <w:jc w:val="both"/>
        <w:divId w:val="1799760402"/>
        <w:rPr>
          <w:rFonts w:ascii="Times" w:hAnsi="Times"/>
        </w:rPr>
      </w:pPr>
    </w:p>
    <w:p w14:paraId="3265C12E" w14:textId="77777777" w:rsidR="005F2D55" w:rsidRPr="005022E1" w:rsidRDefault="005F2D55" w:rsidP="005B5708">
      <w:pPr>
        <w:pStyle w:val="EndnoteText"/>
        <w:spacing w:line="480" w:lineRule="auto"/>
        <w:contextualSpacing/>
        <w:jc w:val="both"/>
        <w:divId w:val="1799760402"/>
        <w:rPr>
          <w:rFonts w:ascii="Times" w:hAnsi="Times"/>
        </w:rPr>
      </w:pPr>
    </w:p>
    <w:p w14:paraId="04B0D735" w14:textId="77777777" w:rsidR="005F2D55" w:rsidRPr="005022E1" w:rsidRDefault="005F2D55" w:rsidP="005B5708">
      <w:pPr>
        <w:pStyle w:val="EndnoteText"/>
        <w:spacing w:line="480" w:lineRule="auto"/>
        <w:contextualSpacing/>
        <w:jc w:val="both"/>
        <w:divId w:val="1799760402"/>
        <w:rPr>
          <w:rFonts w:ascii="Times" w:hAnsi="Times"/>
        </w:rPr>
      </w:pPr>
    </w:p>
    <w:p w14:paraId="0F3CC966" w14:textId="77777777" w:rsidR="005F2D55" w:rsidRPr="005022E1" w:rsidRDefault="005F2D55" w:rsidP="005B5708">
      <w:pPr>
        <w:pStyle w:val="EndnoteText"/>
        <w:spacing w:line="480" w:lineRule="auto"/>
        <w:contextualSpacing/>
        <w:jc w:val="both"/>
        <w:divId w:val="1799760402"/>
        <w:rPr>
          <w:rFonts w:ascii="Times" w:hAnsi="Times"/>
        </w:rPr>
      </w:pPr>
    </w:p>
    <w:p w14:paraId="2A0709ED" w14:textId="77777777" w:rsidR="005F2D55" w:rsidRPr="005022E1" w:rsidRDefault="005F2D55" w:rsidP="005B5708">
      <w:pPr>
        <w:pStyle w:val="EndnoteText"/>
        <w:spacing w:line="480" w:lineRule="auto"/>
        <w:contextualSpacing/>
        <w:jc w:val="both"/>
        <w:divId w:val="1799760402"/>
        <w:rPr>
          <w:rFonts w:ascii="Times" w:hAnsi="Times"/>
        </w:rPr>
      </w:pPr>
    </w:p>
    <w:p w14:paraId="35ED6361" w14:textId="0C0A22AB" w:rsidR="005B5708" w:rsidRPr="005022E1" w:rsidRDefault="00D653F8" w:rsidP="005B5708">
      <w:pPr>
        <w:pStyle w:val="EndnoteText"/>
        <w:spacing w:line="480" w:lineRule="auto"/>
        <w:contextualSpacing/>
        <w:jc w:val="both"/>
        <w:divId w:val="1799760402"/>
        <w:rPr>
          <w:rFonts w:ascii="Times" w:hAnsi="Times"/>
          <w:bCs/>
        </w:rPr>
      </w:pPr>
      <w:r w:rsidRPr="005022E1">
        <w:rPr>
          <w:rFonts w:ascii="Times" w:hAnsi="Times"/>
          <w:bCs/>
          <w:noProof/>
        </w:rPr>
        <w:lastRenderedPageBreak/>
        <w:drawing>
          <wp:anchor distT="0" distB="0" distL="114300" distR="114300" simplePos="0" relativeHeight="251673600" behindDoc="0" locked="0" layoutInCell="1" allowOverlap="1" wp14:anchorId="17145E99" wp14:editId="7BE0C33F">
            <wp:simplePos x="0" y="0"/>
            <wp:positionH relativeFrom="column">
              <wp:posOffset>0</wp:posOffset>
            </wp:positionH>
            <wp:positionV relativeFrom="paragraph">
              <wp:posOffset>36830</wp:posOffset>
            </wp:positionV>
            <wp:extent cx="3886200" cy="2084705"/>
            <wp:effectExtent l="0" t="0" r="0" b="0"/>
            <wp:wrapThrough wrapText="bothSides">
              <wp:wrapPolygon edited="0">
                <wp:start x="0" y="0"/>
                <wp:lineTo x="0" y="21317"/>
                <wp:lineTo x="21459" y="21317"/>
                <wp:lineTo x="21459" y="0"/>
                <wp:lineTo x="0" y="0"/>
              </wp:wrapPolygon>
            </wp:wrapThrough>
            <wp:docPr id="11" name="Picture 11" descr="Macintosh HD:Users:niyanthsridharan:Documents:Papers:UAM Images+paper:Figures for paper:Figure-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niyanthsridharan:Documents:Papers:UAM Images+paper:Figures for paper:Figure-3.tiff"/>
                    <pic:cNvPicPr>
                      <a:picLocks noChangeAspect="1" noChangeArrowheads="1"/>
                    </pic:cNvPicPr>
                  </pic:nvPicPr>
                  <pic:blipFill rotWithShape="1">
                    <a:blip r:embed="rId71">
                      <a:extLst>
                        <a:ext uri="{28A0092B-C50C-407E-A947-70E740481C1C}">
                          <a14:useLocalDpi xmlns:a14="http://schemas.microsoft.com/office/drawing/2010/main" val="0"/>
                        </a:ext>
                      </a:extLst>
                    </a:blip>
                    <a:srcRect t="7737" r="3417" b="9391"/>
                    <a:stretch/>
                  </pic:blipFill>
                  <pic:spPr bwMode="auto">
                    <a:xfrm>
                      <a:off x="0" y="0"/>
                      <a:ext cx="3886200" cy="2084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0A5282" w14:textId="77777777" w:rsidR="005B5708" w:rsidRPr="005022E1" w:rsidRDefault="005B5708" w:rsidP="005B5708">
      <w:pPr>
        <w:pStyle w:val="EndnoteText"/>
        <w:spacing w:line="480" w:lineRule="auto"/>
        <w:contextualSpacing/>
        <w:jc w:val="both"/>
        <w:divId w:val="1799760402"/>
        <w:rPr>
          <w:rFonts w:ascii="Times" w:hAnsi="Times"/>
          <w:bCs/>
        </w:rPr>
      </w:pPr>
    </w:p>
    <w:p w14:paraId="7A0C2FFF" w14:textId="77777777" w:rsidR="005B5708" w:rsidRPr="005022E1" w:rsidRDefault="005B5708" w:rsidP="005B5708">
      <w:pPr>
        <w:pStyle w:val="EndnoteText"/>
        <w:spacing w:line="480" w:lineRule="auto"/>
        <w:contextualSpacing/>
        <w:jc w:val="both"/>
        <w:divId w:val="1799760402"/>
        <w:rPr>
          <w:rFonts w:ascii="Times" w:hAnsi="Times"/>
          <w:bCs/>
        </w:rPr>
      </w:pPr>
    </w:p>
    <w:p w14:paraId="409A43B2" w14:textId="5FEC6C78" w:rsidR="005B5708" w:rsidRPr="005022E1" w:rsidRDefault="005B5708" w:rsidP="005B5708">
      <w:pPr>
        <w:pStyle w:val="EndnoteText"/>
        <w:spacing w:line="480" w:lineRule="auto"/>
        <w:contextualSpacing/>
        <w:jc w:val="both"/>
        <w:divId w:val="1799760402"/>
        <w:rPr>
          <w:rFonts w:ascii="Times" w:hAnsi="Times"/>
          <w:bCs/>
        </w:rPr>
      </w:pPr>
    </w:p>
    <w:p w14:paraId="7923D974" w14:textId="77777777" w:rsidR="005B5708" w:rsidRPr="005022E1" w:rsidRDefault="005B5708" w:rsidP="005B5708">
      <w:pPr>
        <w:pStyle w:val="EndnoteText"/>
        <w:spacing w:line="480" w:lineRule="auto"/>
        <w:contextualSpacing/>
        <w:jc w:val="both"/>
        <w:divId w:val="1799760402"/>
        <w:rPr>
          <w:rFonts w:ascii="Times" w:hAnsi="Times"/>
          <w:bCs/>
        </w:rPr>
      </w:pPr>
    </w:p>
    <w:p w14:paraId="6F5A3684" w14:textId="77777777" w:rsidR="005B5708" w:rsidRPr="005022E1" w:rsidRDefault="005B5708" w:rsidP="005B5708">
      <w:pPr>
        <w:pStyle w:val="EndnoteText"/>
        <w:spacing w:line="480" w:lineRule="auto"/>
        <w:contextualSpacing/>
        <w:jc w:val="both"/>
        <w:divId w:val="1799760402"/>
        <w:rPr>
          <w:rFonts w:ascii="Times" w:hAnsi="Times"/>
          <w:bCs/>
        </w:rPr>
      </w:pPr>
    </w:p>
    <w:p w14:paraId="72EA5E0F" w14:textId="77777777" w:rsidR="005B5708" w:rsidRPr="005022E1" w:rsidRDefault="005B5708" w:rsidP="005B5708">
      <w:pPr>
        <w:pStyle w:val="EndnoteText"/>
        <w:spacing w:line="480" w:lineRule="auto"/>
        <w:contextualSpacing/>
        <w:jc w:val="both"/>
        <w:divId w:val="1799760402"/>
        <w:rPr>
          <w:rFonts w:ascii="Times" w:hAnsi="Times"/>
          <w:bCs/>
        </w:rPr>
      </w:pPr>
    </w:p>
    <w:p w14:paraId="014D71FC" w14:textId="055ACE1F" w:rsidR="005B5708" w:rsidRPr="005022E1" w:rsidRDefault="00066589" w:rsidP="005B5708">
      <w:pPr>
        <w:pStyle w:val="EndnoteText"/>
        <w:spacing w:line="480" w:lineRule="auto"/>
        <w:contextualSpacing/>
        <w:jc w:val="both"/>
        <w:divId w:val="1799760402"/>
        <w:rPr>
          <w:rFonts w:ascii="Times" w:hAnsi="Times"/>
        </w:rPr>
      </w:pPr>
      <w:bookmarkStart w:id="199" w:name="_Toc329547235"/>
      <w:bookmarkStart w:id="200" w:name="_Toc329548033"/>
      <w:bookmarkStart w:id="201" w:name="_Toc330908601"/>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Pr="005022E1">
        <w:rPr>
          <w:rFonts w:ascii="Times" w:hAnsi="Times"/>
        </w:rPr>
        <w:t>.3</w:t>
      </w:r>
      <w:r w:rsidR="005B5708" w:rsidRPr="005022E1">
        <w:rPr>
          <w:rFonts w:ascii="Times" w:hAnsi="Times"/>
        </w:rPr>
        <w:t xml:space="preserve"> SEM micrographs of the Ta steel interface (a) Sliding debris (b) EDS spectrum of the debris</w:t>
      </w:r>
      <w:bookmarkEnd w:id="199"/>
      <w:bookmarkEnd w:id="200"/>
      <w:bookmarkEnd w:id="201"/>
    </w:p>
    <w:p w14:paraId="685AB47B" w14:textId="77777777" w:rsidR="00A20EF3" w:rsidRPr="005022E1" w:rsidRDefault="00A20EF3" w:rsidP="005B5708">
      <w:pPr>
        <w:pStyle w:val="EndnoteText"/>
        <w:spacing w:line="480" w:lineRule="auto"/>
        <w:contextualSpacing/>
        <w:jc w:val="both"/>
        <w:divId w:val="1799760402"/>
        <w:rPr>
          <w:rFonts w:ascii="Times" w:hAnsi="Times"/>
        </w:rPr>
      </w:pPr>
    </w:p>
    <w:p w14:paraId="01E3873F" w14:textId="6947D8C7" w:rsidR="00D653F8" w:rsidRPr="005022E1" w:rsidRDefault="00D653F8" w:rsidP="005B5708">
      <w:pPr>
        <w:pStyle w:val="EndnoteText"/>
        <w:spacing w:line="480" w:lineRule="auto"/>
        <w:contextualSpacing/>
        <w:jc w:val="both"/>
        <w:divId w:val="1799760402"/>
        <w:rPr>
          <w:rFonts w:ascii="Times" w:hAnsi="Times"/>
          <w:bCs/>
        </w:rPr>
      </w:pPr>
      <w:r w:rsidRPr="005022E1">
        <w:rPr>
          <w:rFonts w:ascii="Times" w:hAnsi="Times"/>
          <w:bCs/>
          <w:noProof/>
        </w:rPr>
        <w:drawing>
          <wp:anchor distT="0" distB="0" distL="114300" distR="114300" simplePos="0" relativeHeight="251674624" behindDoc="0" locked="0" layoutInCell="1" allowOverlap="1" wp14:anchorId="292F3CE6" wp14:editId="26DD9492">
            <wp:simplePos x="0" y="0"/>
            <wp:positionH relativeFrom="column">
              <wp:posOffset>0</wp:posOffset>
            </wp:positionH>
            <wp:positionV relativeFrom="paragraph">
              <wp:posOffset>-228600</wp:posOffset>
            </wp:positionV>
            <wp:extent cx="3326130" cy="2628900"/>
            <wp:effectExtent l="0" t="0" r="1270" b="12700"/>
            <wp:wrapThrough wrapText="bothSides">
              <wp:wrapPolygon edited="0">
                <wp:start x="0" y="0"/>
                <wp:lineTo x="0" y="21496"/>
                <wp:lineTo x="21443" y="21496"/>
                <wp:lineTo x="21443" y="0"/>
                <wp:lineTo x="0" y="0"/>
              </wp:wrapPolygon>
            </wp:wrapThrough>
            <wp:docPr id="12" name="Picture 12" descr="Macintosh HD:Users:niyanthsridharan:Documents:Papers:UAM Images+paper:Figures for paper:Figure-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niyanthsridharan:Documents:Papers:UAM Images+paper:Figures for paper:Figure-4.tiff"/>
                    <pic:cNvPicPr>
                      <a:picLocks noChangeAspect="1" noChangeArrowheads="1"/>
                    </pic:cNvPicPr>
                  </pic:nvPicPr>
                  <pic:blipFill rotWithShape="1">
                    <a:blip r:embed="rId72">
                      <a:extLst>
                        <a:ext uri="{28A0092B-C50C-407E-A947-70E740481C1C}">
                          <a14:useLocalDpi xmlns:a14="http://schemas.microsoft.com/office/drawing/2010/main" val="0"/>
                        </a:ext>
                      </a:extLst>
                    </a:blip>
                    <a:srcRect l="6045" r="14846"/>
                    <a:stretch/>
                  </pic:blipFill>
                  <pic:spPr bwMode="auto">
                    <a:xfrm>
                      <a:off x="0" y="0"/>
                      <a:ext cx="3326130" cy="2628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C8215B" w14:textId="77777777" w:rsidR="00D653F8" w:rsidRPr="005022E1" w:rsidRDefault="00D653F8" w:rsidP="005B5708">
      <w:pPr>
        <w:pStyle w:val="EndnoteText"/>
        <w:spacing w:line="480" w:lineRule="auto"/>
        <w:contextualSpacing/>
        <w:jc w:val="both"/>
        <w:divId w:val="1799760402"/>
        <w:rPr>
          <w:rFonts w:ascii="Times" w:hAnsi="Times"/>
          <w:bCs/>
        </w:rPr>
      </w:pPr>
    </w:p>
    <w:p w14:paraId="68B44CA4" w14:textId="77777777" w:rsidR="00D653F8" w:rsidRPr="005022E1" w:rsidRDefault="00D653F8" w:rsidP="005B5708">
      <w:pPr>
        <w:pStyle w:val="EndnoteText"/>
        <w:spacing w:line="480" w:lineRule="auto"/>
        <w:contextualSpacing/>
        <w:jc w:val="both"/>
        <w:divId w:val="1799760402"/>
        <w:rPr>
          <w:rFonts w:ascii="Times" w:hAnsi="Times"/>
          <w:bCs/>
        </w:rPr>
      </w:pPr>
    </w:p>
    <w:p w14:paraId="67ED2357" w14:textId="77777777" w:rsidR="00D653F8" w:rsidRPr="005022E1" w:rsidRDefault="00D653F8" w:rsidP="005B5708">
      <w:pPr>
        <w:pStyle w:val="EndnoteText"/>
        <w:spacing w:line="480" w:lineRule="auto"/>
        <w:contextualSpacing/>
        <w:jc w:val="both"/>
        <w:divId w:val="1799760402"/>
        <w:rPr>
          <w:rFonts w:ascii="Times" w:hAnsi="Times"/>
          <w:bCs/>
        </w:rPr>
      </w:pPr>
    </w:p>
    <w:p w14:paraId="0F71B2CD" w14:textId="77777777" w:rsidR="00D653F8" w:rsidRPr="005022E1" w:rsidRDefault="00D653F8" w:rsidP="005B5708">
      <w:pPr>
        <w:pStyle w:val="EndnoteText"/>
        <w:spacing w:line="480" w:lineRule="auto"/>
        <w:contextualSpacing/>
        <w:jc w:val="both"/>
        <w:divId w:val="1799760402"/>
        <w:rPr>
          <w:rFonts w:ascii="Times" w:hAnsi="Times"/>
          <w:bCs/>
        </w:rPr>
      </w:pPr>
    </w:p>
    <w:p w14:paraId="42EF14B3" w14:textId="77777777" w:rsidR="00D653F8" w:rsidRPr="005022E1" w:rsidRDefault="00D653F8" w:rsidP="005B5708">
      <w:pPr>
        <w:pStyle w:val="EndnoteText"/>
        <w:spacing w:line="480" w:lineRule="auto"/>
        <w:contextualSpacing/>
        <w:jc w:val="both"/>
        <w:divId w:val="1799760402"/>
        <w:rPr>
          <w:rFonts w:ascii="Times" w:hAnsi="Times"/>
          <w:bCs/>
        </w:rPr>
      </w:pPr>
    </w:p>
    <w:p w14:paraId="68F9FE6D" w14:textId="77777777" w:rsidR="00D653F8" w:rsidRPr="005022E1" w:rsidRDefault="00D653F8" w:rsidP="005B5708">
      <w:pPr>
        <w:pStyle w:val="EndnoteText"/>
        <w:spacing w:line="480" w:lineRule="auto"/>
        <w:contextualSpacing/>
        <w:jc w:val="both"/>
        <w:divId w:val="1799760402"/>
        <w:rPr>
          <w:rFonts w:ascii="Times" w:hAnsi="Times"/>
          <w:bCs/>
        </w:rPr>
      </w:pPr>
    </w:p>
    <w:p w14:paraId="131A8274" w14:textId="30266674" w:rsidR="005B5708" w:rsidRPr="005022E1" w:rsidRDefault="00066589" w:rsidP="005B5708">
      <w:pPr>
        <w:pStyle w:val="EndnoteText"/>
        <w:spacing w:line="480" w:lineRule="auto"/>
        <w:contextualSpacing/>
        <w:jc w:val="both"/>
        <w:divId w:val="1799760402"/>
        <w:rPr>
          <w:rFonts w:ascii="Times" w:hAnsi="Times"/>
        </w:rPr>
      </w:pPr>
      <w:bookmarkStart w:id="202" w:name="_Toc329547236"/>
      <w:bookmarkStart w:id="203" w:name="_Toc329548034"/>
      <w:bookmarkStart w:id="204" w:name="_Toc330908602"/>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Pr="005022E1">
        <w:rPr>
          <w:rFonts w:ascii="Times" w:hAnsi="Times"/>
        </w:rPr>
        <w:t>.4</w:t>
      </w:r>
      <w:r w:rsidR="005B5708" w:rsidRPr="005022E1">
        <w:rPr>
          <w:rFonts w:ascii="Times" w:hAnsi="Times"/>
        </w:rPr>
        <w:t xml:space="preserve"> EDS maps show oxygen concentration at the interface and in the sonotrode affected regions</w:t>
      </w:r>
      <w:bookmarkEnd w:id="202"/>
      <w:bookmarkEnd w:id="203"/>
      <w:bookmarkEnd w:id="204"/>
    </w:p>
    <w:p w14:paraId="7B0B4E91" w14:textId="06D8DA40" w:rsidR="005B5708" w:rsidRPr="005022E1" w:rsidRDefault="00D653F8" w:rsidP="005B5708">
      <w:pPr>
        <w:pStyle w:val="EndnoteText"/>
        <w:spacing w:line="480" w:lineRule="auto"/>
        <w:contextualSpacing/>
        <w:jc w:val="both"/>
        <w:divId w:val="1799760402"/>
        <w:rPr>
          <w:rFonts w:ascii="Times" w:hAnsi="Times"/>
          <w:bCs/>
        </w:rPr>
      </w:pPr>
      <w:bookmarkStart w:id="205" w:name="_Toc329547237"/>
      <w:bookmarkStart w:id="206" w:name="_Toc329548035"/>
      <w:bookmarkStart w:id="207" w:name="_Toc330908603"/>
      <w:r w:rsidRPr="005022E1">
        <w:rPr>
          <w:rFonts w:ascii="Times" w:hAnsi="Times"/>
          <w:bCs/>
          <w:noProof/>
        </w:rPr>
        <w:lastRenderedPageBreak/>
        <w:drawing>
          <wp:inline distT="0" distB="0" distL="0" distR="0" wp14:anchorId="748FDC90" wp14:editId="1AC37774">
            <wp:extent cx="5948680" cy="3719195"/>
            <wp:effectExtent l="0" t="0" r="0" b="0"/>
            <wp:docPr id="13" name="Picture 13" descr="Macintosh HD:Users:niyanthsridharan:Documents:Papers:UAM Images+paper:Figures for paper:Figure-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niyanthsridharan:Documents:Papers:UAM Images+paper:Figures for paper:Figure-5.tif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8680" cy="3719195"/>
                    </a:xfrm>
                    <a:prstGeom prst="rect">
                      <a:avLst/>
                    </a:prstGeom>
                    <a:noFill/>
                    <a:ln>
                      <a:noFill/>
                    </a:ln>
                  </pic:spPr>
                </pic:pic>
              </a:graphicData>
            </a:graphic>
          </wp:inline>
        </w:drawing>
      </w:r>
      <w:r w:rsidR="00066589" w:rsidRPr="005022E1">
        <w:rPr>
          <w:rFonts w:ascii="Times" w:hAnsi="Times"/>
        </w:rPr>
        <w:t xml:space="preserve"> 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00066589" w:rsidRPr="005022E1">
        <w:rPr>
          <w:rFonts w:ascii="Times" w:hAnsi="Times"/>
        </w:rPr>
        <w:t xml:space="preserve">.5 </w:t>
      </w:r>
      <w:r w:rsidR="005B5708" w:rsidRPr="005022E1">
        <w:rPr>
          <w:rFonts w:ascii="Times" w:hAnsi="Times"/>
        </w:rPr>
        <w:t xml:space="preserve">Microstructural characteristics of the unbounded area (a) Inverse pole figure of the </w:t>
      </w:r>
      <w:proofErr w:type="spellStart"/>
      <w:r w:rsidR="005B5708" w:rsidRPr="005022E1">
        <w:rPr>
          <w:rFonts w:ascii="Times" w:hAnsi="Times"/>
        </w:rPr>
        <w:t>unbonded</w:t>
      </w:r>
      <w:proofErr w:type="spellEnd"/>
      <w:r w:rsidR="005B5708" w:rsidRPr="005022E1">
        <w:rPr>
          <w:rFonts w:ascii="Times" w:hAnsi="Times"/>
        </w:rPr>
        <w:t xml:space="preserve"> region  (b) Grain Orientation spread of the subject region(c) Image quality index of the corresponding region</w:t>
      </w:r>
      <w:bookmarkEnd w:id="205"/>
      <w:bookmarkEnd w:id="206"/>
      <w:bookmarkEnd w:id="207"/>
    </w:p>
    <w:p w14:paraId="7E04163E" w14:textId="77777777" w:rsidR="00D653F8" w:rsidRPr="005022E1" w:rsidRDefault="00D653F8" w:rsidP="005B5708">
      <w:pPr>
        <w:pStyle w:val="EndnoteText"/>
        <w:spacing w:line="480" w:lineRule="auto"/>
        <w:contextualSpacing/>
        <w:jc w:val="both"/>
        <w:divId w:val="1799760402"/>
        <w:rPr>
          <w:rFonts w:ascii="Times" w:hAnsi="Times"/>
          <w:bCs/>
        </w:rPr>
      </w:pPr>
    </w:p>
    <w:p w14:paraId="1DB43BB8" w14:textId="0355870B" w:rsidR="00D653F8" w:rsidRPr="005022E1" w:rsidRDefault="00D653F8" w:rsidP="005B5708">
      <w:pPr>
        <w:pStyle w:val="EndnoteText"/>
        <w:spacing w:line="480" w:lineRule="auto"/>
        <w:contextualSpacing/>
        <w:jc w:val="both"/>
        <w:divId w:val="1799760402"/>
        <w:rPr>
          <w:rFonts w:ascii="Times" w:hAnsi="Times"/>
          <w:bCs/>
        </w:rPr>
      </w:pPr>
      <w:r w:rsidRPr="005022E1">
        <w:rPr>
          <w:rFonts w:ascii="Times" w:hAnsi="Times"/>
          <w:bCs/>
          <w:noProof/>
        </w:rPr>
        <w:lastRenderedPageBreak/>
        <w:drawing>
          <wp:inline distT="0" distB="0" distL="0" distR="0" wp14:anchorId="3926E02E" wp14:editId="78A32A16">
            <wp:extent cx="5715000" cy="4088393"/>
            <wp:effectExtent l="0" t="0" r="0" b="1270"/>
            <wp:docPr id="14" name="Picture 14" descr="Macintosh HD:Users:niyanthsridharan:Documents:Papers:UAM Images+paper:Figures for paper:Figure-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niyanthsridharan:Documents:Papers:UAM Images+paper:Figures for paper:Figure-6.tiff"/>
                    <pic:cNvPicPr>
                      <a:picLocks noChangeAspect="1" noChangeArrowheads="1"/>
                    </pic:cNvPicPr>
                  </pic:nvPicPr>
                  <pic:blipFill rotWithShape="1">
                    <a:blip r:embed="rId74">
                      <a:extLst>
                        <a:ext uri="{28A0092B-C50C-407E-A947-70E740481C1C}">
                          <a14:useLocalDpi xmlns:a14="http://schemas.microsoft.com/office/drawing/2010/main" val="0"/>
                        </a:ext>
                      </a:extLst>
                    </a:blip>
                    <a:srcRect l="4491" r="8113"/>
                    <a:stretch/>
                  </pic:blipFill>
                  <pic:spPr bwMode="auto">
                    <a:xfrm>
                      <a:off x="0" y="0"/>
                      <a:ext cx="5715976" cy="4089091"/>
                    </a:xfrm>
                    <a:prstGeom prst="rect">
                      <a:avLst/>
                    </a:prstGeom>
                    <a:noFill/>
                    <a:ln>
                      <a:noFill/>
                    </a:ln>
                    <a:extLst>
                      <a:ext uri="{53640926-AAD7-44d8-BBD7-CCE9431645EC}">
                        <a14:shadowObscured xmlns:a14="http://schemas.microsoft.com/office/drawing/2010/main"/>
                      </a:ext>
                    </a:extLst>
                  </pic:spPr>
                </pic:pic>
              </a:graphicData>
            </a:graphic>
          </wp:inline>
        </w:drawing>
      </w:r>
    </w:p>
    <w:p w14:paraId="7BD1FF61" w14:textId="56E02D7B" w:rsidR="005B5708" w:rsidRPr="005022E1" w:rsidRDefault="00066589" w:rsidP="005B5708">
      <w:pPr>
        <w:pStyle w:val="EndnoteText"/>
        <w:spacing w:line="480" w:lineRule="auto"/>
        <w:contextualSpacing/>
        <w:jc w:val="both"/>
        <w:divId w:val="1799760402"/>
        <w:rPr>
          <w:rFonts w:ascii="Times" w:hAnsi="Times"/>
        </w:rPr>
      </w:pPr>
      <w:bookmarkStart w:id="208" w:name="_Toc329547238"/>
      <w:bookmarkStart w:id="209" w:name="_Toc329548036"/>
      <w:bookmarkStart w:id="210" w:name="_Toc330908604"/>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Pr="005022E1">
        <w:rPr>
          <w:rFonts w:ascii="Times" w:hAnsi="Times"/>
        </w:rPr>
        <w:t>.6</w:t>
      </w:r>
      <w:r w:rsidR="005B5708" w:rsidRPr="005022E1">
        <w:rPr>
          <w:rFonts w:ascii="Times" w:hAnsi="Times"/>
          <w:bCs/>
        </w:rPr>
        <w:t xml:space="preserve"> </w:t>
      </w:r>
      <w:r w:rsidR="005B5708" w:rsidRPr="005022E1">
        <w:rPr>
          <w:rFonts w:ascii="Times" w:hAnsi="Times"/>
        </w:rPr>
        <w:t>Microstructural characteristics of the bonded area (a) Inverse pole figure of the bonded region (b) Corresponding GOS (c) IPF of the a bonded region in higher mag (d) Corresponding GOS map</w:t>
      </w:r>
      <w:bookmarkEnd w:id="208"/>
      <w:bookmarkEnd w:id="209"/>
      <w:bookmarkEnd w:id="210"/>
      <w:r w:rsidR="005B5708" w:rsidRPr="005022E1">
        <w:rPr>
          <w:rFonts w:ascii="Times" w:hAnsi="Times"/>
        </w:rPr>
        <w:t xml:space="preserve"> </w:t>
      </w:r>
    </w:p>
    <w:p w14:paraId="423F27A5" w14:textId="389071BA" w:rsidR="005B5708" w:rsidRPr="005022E1" w:rsidRDefault="00D653F8" w:rsidP="005B5708">
      <w:pPr>
        <w:pStyle w:val="EndnoteText"/>
        <w:spacing w:line="480" w:lineRule="auto"/>
        <w:contextualSpacing/>
        <w:jc w:val="both"/>
        <w:divId w:val="1799760402"/>
        <w:rPr>
          <w:rFonts w:ascii="Times" w:hAnsi="Times"/>
          <w:bCs/>
        </w:rPr>
      </w:pPr>
      <w:bookmarkStart w:id="211" w:name="_Toc329547239"/>
      <w:bookmarkStart w:id="212" w:name="_Toc329548037"/>
      <w:bookmarkStart w:id="213" w:name="_Toc330908605"/>
      <w:r w:rsidRPr="005022E1">
        <w:rPr>
          <w:rFonts w:ascii="Times" w:hAnsi="Times"/>
          <w:bCs/>
          <w:noProof/>
        </w:rPr>
        <w:lastRenderedPageBreak/>
        <w:drawing>
          <wp:inline distT="0" distB="0" distL="0" distR="0" wp14:anchorId="33CA707E" wp14:editId="360085CB">
            <wp:extent cx="6166485" cy="2630494"/>
            <wp:effectExtent l="0" t="0" r="5715" b="11430"/>
            <wp:docPr id="16" name="Picture 16" descr="Macintosh HD:Users:niyanthsridharan:Documents:Papers:UAM Images+paper:Figures for paper:Figure-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niyanthsridharan:Documents:Papers:UAM Images+paper:Figures for paper:Figure-7.tiff"/>
                    <pic:cNvPicPr>
                      <a:picLocks noChangeAspect="1" noChangeArrowheads="1"/>
                    </pic:cNvPicPr>
                  </pic:nvPicPr>
                  <pic:blipFill rotWithShape="1">
                    <a:blip r:embed="rId75">
                      <a:extLst>
                        <a:ext uri="{28A0092B-C50C-407E-A947-70E740481C1C}">
                          <a14:useLocalDpi xmlns:a14="http://schemas.microsoft.com/office/drawing/2010/main" val="0"/>
                        </a:ext>
                      </a:extLst>
                    </a:blip>
                    <a:srcRect t="11051" b="20717"/>
                    <a:stretch/>
                  </pic:blipFill>
                  <pic:spPr bwMode="auto">
                    <a:xfrm>
                      <a:off x="0" y="0"/>
                      <a:ext cx="6166485" cy="2630494"/>
                    </a:xfrm>
                    <a:prstGeom prst="rect">
                      <a:avLst/>
                    </a:prstGeom>
                    <a:noFill/>
                    <a:ln>
                      <a:noFill/>
                    </a:ln>
                    <a:extLst>
                      <a:ext uri="{53640926-AAD7-44d8-BBD7-CCE9431645EC}">
                        <a14:shadowObscured xmlns:a14="http://schemas.microsoft.com/office/drawing/2010/main"/>
                      </a:ext>
                    </a:extLst>
                  </pic:spPr>
                </pic:pic>
              </a:graphicData>
            </a:graphic>
          </wp:inline>
        </w:drawing>
      </w:r>
      <w:r w:rsidR="00066589" w:rsidRPr="005022E1">
        <w:rPr>
          <w:rFonts w:ascii="Times" w:hAnsi="Times"/>
        </w:rPr>
        <w:t xml:space="preserve"> 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00066589" w:rsidRPr="005022E1">
        <w:rPr>
          <w:rFonts w:ascii="Times" w:hAnsi="Times"/>
        </w:rPr>
        <w:t xml:space="preserve">.7 </w:t>
      </w:r>
      <w:r w:rsidR="005B5708" w:rsidRPr="005022E1">
        <w:rPr>
          <w:rFonts w:ascii="Times" w:hAnsi="Times"/>
        </w:rPr>
        <w:t>Microstructural characteristics of a heavily deformed region (a) Inverse pole figure (b) Misorientation distribution for grain-1, grain-2 and grain-3</w:t>
      </w:r>
      <w:bookmarkEnd w:id="211"/>
      <w:bookmarkEnd w:id="212"/>
      <w:bookmarkEnd w:id="213"/>
    </w:p>
    <w:p w14:paraId="48D78AAD" w14:textId="1CFA7036" w:rsidR="00241ED6" w:rsidRPr="005022E1" w:rsidRDefault="00241ED6" w:rsidP="005B5708">
      <w:pPr>
        <w:pStyle w:val="EndnoteText"/>
        <w:spacing w:line="480" w:lineRule="auto"/>
        <w:contextualSpacing/>
        <w:jc w:val="both"/>
        <w:divId w:val="1799760402"/>
        <w:rPr>
          <w:rFonts w:ascii="Times" w:hAnsi="Times"/>
        </w:rPr>
      </w:pPr>
      <w:r w:rsidRPr="005022E1">
        <w:rPr>
          <w:rFonts w:ascii="Times" w:hAnsi="Times"/>
          <w:bCs/>
          <w:noProof/>
        </w:rPr>
        <w:drawing>
          <wp:anchor distT="0" distB="0" distL="114300" distR="114300" simplePos="0" relativeHeight="251675648" behindDoc="0" locked="0" layoutInCell="1" allowOverlap="1" wp14:anchorId="696DA1FD" wp14:editId="33544F2B">
            <wp:simplePos x="0" y="0"/>
            <wp:positionH relativeFrom="column">
              <wp:posOffset>0</wp:posOffset>
            </wp:positionH>
            <wp:positionV relativeFrom="paragraph">
              <wp:posOffset>165100</wp:posOffset>
            </wp:positionV>
            <wp:extent cx="3281045" cy="2821305"/>
            <wp:effectExtent l="0" t="0" r="0" b="0"/>
            <wp:wrapThrough wrapText="bothSides">
              <wp:wrapPolygon edited="0">
                <wp:start x="0" y="0"/>
                <wp:lineTo x="0" y="21391"/>
                <wp:lineTo x="21404" y="21391"/>
                <wp:lineTo x="21404" y="0"/>
                <wp:lineTo x="0" y="0"/>
              </wp:wrapPolygon>
            </wp:wrapThrough>
            <wp:docPr id="17" name="Picture 17" descr="Macintosh HD:Users:niyanthsridharan:Documents:Papers:UAM Images+paper:Figures for paper:Figure-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niyanthsridharan:Documents:Papers:UAM Images+paper:Figures for paper:Figure-8.tiff"/>
                    <pic:cNvPicPr>
                      <a:picLocks noChangeAspect="1" noChangeArrowheads="1"/>
                    </pic:cNvPicPr>
                  </pic:nvPicPr>
                  <pic:blipFill rotWithShape="1">
                    <a:blip r:embed="rId76">
                      <a:extLst>
                        <a:ext uri="{28A0092B-C50C-407E-A947-70E740481C1C}">
                          <a14:useLocalDpi xmlns:a14="http://schemas.microsoft.com/office/drawing/2010/main" val="0"/>
                        </a:ext>
                      </a:extLst>
                    </a:blip>
                    <a:srcRect l="1554" t="3593" r="34369" b="8286"/>
                    <a:stretch/>
                  </pic:blipFill>
                  <pic:spPr bwMode="auto">
                    <a:xfrm>
                      <a:off x="0" y="0"/>
                      <a:ext cx="3281045" cy="2821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EFED56" w14:textId="77777777" w:rsidR="00241ED6" w:rsidRPr="005022E1" w:rsidRDefault="00241ED6" w:rsidP="005B5708">
      <w:pPr>
        <w:pStyle w:val="EndnoteText"/>
        <w:spacing w:line="480" w:lineRule="auto"/>
        <w:contextualSpacing/>
        <w:jc w:val="both"/>
        <w:divId w:val="1799760402"/>
        <w:rPr>
          <w:rFonts w:ascii="Times" w:hAnsi="Times"/>
        </w:rPr>
      </w:pPr>
    </w:p>
    <w:p w14:paraId="6931B39C" w14:textId="77777777" w:rsidR="00241ED6" w:rsidRPr="005022E1" w:rsidRDefault="00241ED6" w:rsidP="005B5708">
      <w:pPr>
        <w:pStyle w:val="EndnoteText"/>
        <w:spacing w:line="480" w:lineRule="auto"/>
        <w:contextualSpacing/>
        <w:jc w:val="both"/>
        <w:divId w:val="1799760402"/>
        <w:rPr>
          <w:rFonts w:ascii="Times" w:hAnsi="Times"/>
        </w:rPr>
      </w:pPr>
    </w:p>
    <w:p w14:paraId="32C45644" w14:textId="77777777" w:rsidR="00241ED6" w:rsidRPr="005022E1" w:rsidRDefault="00241ED6" w:rsidP="005B5708">
      <w:pPr>
        <w:pStyle w:val="EndnoteText"/>
        <w:spacing w:line="480" w:lineRule="auto"/>
        <w:contextualSpacing/>
        <w:jc w:val="both"/>
        <w:divId w:val="1799760402"/>
        <w:rPr>
          <w:rFonts w:ascii="Times" w:hAnsi="Times"/>
        </w:rPr>
      </w:pPr>
    </w:p>
    <w:p w14:paraId="30FEEB15" w14:textId="4F0564D7" w:rsidR="00241ED6" w:rsidRPr="005022E1" w:rsidRDefault="00241ED6" w:rsidP="005B5708">
      <w:pPr>
        <w:pStyle w:val="EndnoteText"/>
        <w:spacing w:line="480" w:lineRule="auto"/>
        <w:contextualSpacing/>
        <w:jc w:val="both"/>
        <w:divId w:val="1799760402"/>
        <w:rPr>
          <w:rFonts w:ascii="Times" w:hAnsi="Times"/>
        </w:rPr>
      </w:pPr>
    </w:p>
    <w:p w14:paraId="3E8D5BB2" w14:textId="592F9633" w:rsidR="00241ED6" w:rsidRPr="005022E1" w:rsidRDefault="00241ED6" w:rsidP="005B5708">
      <w:pPr>
        <w:pStyle w:val="EndnoteText"/>
        <w:spacing w:line="480" w:lineRule="auto"/>
        <w:contextualSpacing/>
        <w:jc w:val="both"/>
        <w:divId w:val="1799760402"/>
        <w:rPr>
          <w:rFonts w:ascii="Times" w:hAnsi="Times"/>
          <w:bCs/>
        </w:rPr>
      </w:pPr>
    </w:p>
    <w:p w14:paraId="0A334A08" w14:textId="456EE1F5" w:rsidR="00D653F8" w:rsidRPr="005022E1" w:rsidRDefault="00D653F8" w:rsidP="005B5708">
      <w:pPr>
        <w:pStyle w:val="EndnoteText"/>
        <w:spacing w:line="480" w:lineRule="auto"/>
        <w:contextualSpacing/>
        <w:jc w:val="both"/>
        <w:divId w:val="1799760402"/>
        <w:rPr>
          <w:rFonts w:ascii="Times" w:hAnsi="Times"/>
          <w:bCs/>
        </w:rPr>
      </w:pPr>
    </w:p>
    <w:p w14:paraId="6CABD51E" w14:textId="77777777" w:rsidR="00D653F8" w:rsidRPr="005022E1" w:rsidRDefault="00D653F8" w:rsidP="005B5708">
      <w:pPr>
        <w:pStyle w:val="EndnoteText"/>
        <w:spacing w:line="480" w:lineRule="auto"/>
        <w:contextualSpacing/>
        <w:jc w:val="both"/>
        <w:divId w:val="1799760402"/>
        <w:rPr>
          <w:rFonts w:ascii="Times" w:hAnsi="Times"/>
          <w:bCs/>
        </w:rPr>
      </w:pPr>
    </w:p>
    <w:p w14:paraId="171BD34A" w14:textId="2114AA78" w:rsidR="00D653F8" w:rsidRPr="005022E1" w:rsidRDefault="00D653F8" w:rsidP="005B5708">
      <w:pPr>
        <w:pStyle w:val="EndnoteText"/>
        <w:spacing w:line="480" w:lineRule="auto"/>
        <w:contextualSpacing/>
        <w:jc w:val="both"/>
        <w:divId w:val="1799760402"/>
        <w:rPr>
          <w:rFonts w:ascii="Times" w:hAnsi="Times"/>
          <w:bCs/>
        </w:rPr>
      </w:pPr>
    </w:p>
    <w:p w14:paraId="0BE0C514" w14:textId="43824331" w:rsidR="005B5708" w:rsidRPr="005022E1" w:rsidRDefault="00066589" w:rsidP="005B5708">
      <w:pPr>
        <w:pStyle w:val="EndnoteText"/>
        <w:spacing w:line="480" w:lineRule="auto"/>
        <w:contextualSpacing/>
        <w:jc w:val="both"/>
        <w:divId w:val="1799760402"/>
        <w:rPr>
          <w:rFonts w:ascii="Times" w:hAnsi="Times"/>
        </w:rPr>
      </w:pPr>
      <w:bookmarkStart w:id="214" w:name="_Toc329547240"/>
      <w:bookmarkStart w:id="215" w:name="_Toc329548038"/>
      <w:bookmarkStart w:id="216" w:name="_Toc330908606"/>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Pr="005022E1">
        <w:rPr>
          <w:rFonts w:ascii="Times" w:hAnsi="Times"/>
        </w:rPr>
        <w:t>.8</w:t>
      </w:r>
      <w:r w:rsidR="005B5708" w:rsidRPr="005022E1">
        <w:rPr>
          <w:rFonts w:ascii="Times" w:hAnsi="Times"/>
        </w:rPr>
        <w:t xml:space="preserve"> Grain size distribution in the both the bonded and the broken interface</w:t>
      </w:r>
      <w:bookmarkEnd w:id="214"/>
      <w:bookmarkEnd w:id="215"/>
      <w:bookmarkEnd w:id="216"/>
    </w:p>
    <w:p w14:paraId="0019F115" w14:textId="77777777" w:rsidR="00D653F8" w:rsidRPr="005022E1" w:rsidRDefault="00D653F8" w:rsidP="005B5708">
      <w:pPr>
        <w:pStyle w:val="EndnoteText"/>
        <w:spacing w:line="480" w:lineRule="auto"/>
        <w:contextualSpacing/>
        <w:jc w:val="both"/>
        <w:divId w:val="1799760402"/>
        <w:rPr>
          <w:rFonts w:ascii="Times" w:hAnsi="Times"/>
          <w:bCs/>
        </w:rPr>
      </w:pPr>
    </w:p>
    <w:p w14:paraId="55314186" w14:textId="77777777" w:rsidR="00D653F8" w:rsidRPr="005022E1" w:rsidRDefault="00D653F8" w:rsidP="005B5708">
      <w:pPr>
        <w:pStyle w:val="EndnoteText"/>
        <w:spacing w:line="480" w:lineRule="auto"/>
        <w:contextualSpacing/>
        <w:jc w:val="both"/>
        <w:divId w:val="1799760402"/>
        <w:rPr>
          <w:rFonts w:ascii="Times" w:hAnsi="Times"/>
          <w:bCs/>
        </w:rPr>
      </w:pPr>
    </w:p>
    <w:p w14:paraId="2054CA8C" w14:textId="61D31D44" w:rsidR="00D653F8" w:rsidRPr="005022E1" w:rsidRDefault="00241ED6" w:rsidP="005B5708">
      <w:pPr>
        <w:pStyle w:val="EndnoteText"/>
        <w:spacing w:line="480" w:lineRule="auto"/>
        <w:contextualSpacing/>
        <w:jc w:val="both"/>
        <w:divId w:val="1799760402"/>
        <w:rPr>
          <w:rFonts w:ascii="Times" w:hAnsi="Times"/>
          <w:bCs/>
        </w:rPr>
      </w:pPr>
      <w:r w:rsidRPr="005022E1">
        <w:rPr>
          <w:rFonts w:ascii="Times" w:hAnsi="Times"/>
          <w:bCs/>
          <w:noProof/>
        </w:rPr>
        <w:lastRenderedPageBreak/>
        <w:drawing>
          <wp:anchor distT="0" distB="0" distL="114300" distR="114300" simplePos="0" relativeHeight="251677696" behindDoc="0" locked="0" layoutInCell="1" allowOverlap="1" wp14:anchorId="752BF38D" wp14:editId="3FCC3C28">
            <wp:simplePos x="0" y="0"/>
            <wp:positionH relativeFrom="column">
              <wp:posOffset>0</wp:posOffset>
            </wp:positionH>
            <wp:positionV relativeFrom="paragraph">
              <wp:posOffset>351790</wp:posOffset>
            </wp:positionV>
            <wp:extent cx="4343400" cy="4334510"/>
            <wp:effectExtent l="0" t="0" r="0" b="8890"/>
            <wp:wrapThrough wrapText="bothSides">
              <wp:wrapPolygon edited="0">
                <wp:start x="0" y="0"/>
                <wp:lineTo x="0" y="21518"/>
                <wp:lineTo x="21474" y="21518"/>
                <wp:lineTo x="21474" y="0"/>
                <wp:lineTo x="0" y="0"/>
              </wp:wrapPolygon>
            </wp:wrapThrough>
            <wp:docPr id="18" name="Picture 18" descr="Macintosh HD:Users:niyanthsridharan:Documents:Papers:UAM Images+paper:Figures for paper:Figure-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niyanthsridharan:Documents:Papers:UAM Images+paper:Figures for paper:Figure-9.tiff"/>
                    <pic:cNvPicPr>
                      <a:picLocks noChangeAspect="1" noChangeArrowheads="1"/>
                    </pic:cNvPicPr>
                  </pic:nvPicPr>
                  <pic:blipFill rotWithShape="1">
                    <a:blip r:embed="rId77">
                      <a:extLst>
                        <a:ext uri="{28A0092B-C50C-407E-A947-70E740481C1C}">
                          <a14:useLocalDpi xmlns:a14="http://schemas.microsoft.com/office/drawing/2010/main" val="0"/>
                        </a:ext>
                      </a:extLst>
                    </a:blip>
                    <a:srcRect l="1554" t="4698" r="46287" b="2485"/>
                    <a:stretch/>
                  </pic:blipFill>
                  <pic:spPr bwMode="auto">
                    <a:xfrm>
                      <a:off x="0" y="0"/>
                      <a:ext cx="4343400" cy="4334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EB2B88" w14:textId="5898326B" w:rsidR="00D653F8" w:rsidRPr="005022E1" w:rsidRDefault="00D653F8" w:rsidP="005B5708">
      <w:pPr>
        <w:pStyle w:val="EndnoteText"/>
        <w:spacing w:line="480" w:lineRule="auto"/>
        <w:contextualSpacing/>
        <w:jc w:val="both"/>
        <w:divId w:val="1799760402"/>
        <w:rPr>
          <w:rFonts w:ascii="Times" w:hAnsi="Times"/>
          <w:bCs/>
        </w:rPr>
      </w:pPr>
    </w:p>
    <w:p w14:paraId="2BF1F5F8" w14:textId="6B6A299E" w:rsidR="00D653F8" w:rsidRPr="005022E1" w:rsidRDefault="00D653F8" w:rsidP="005B5708">
      <w:pPr>
        <w:pStyle w:val="EndnoteText"/>
        <w:spacing w:line="480" w:lineRule="auto"/>
        <w:contextualSpacing/>
        <w:jc w:val="both"/>
        <w:divId w:val="1799760402"/>
        <w:rPr>
          <w:rFonts w:ascii="Times" w:hAnsi="Times"/>
          <w:bCs/>
        </w:rPr>
      </w:pPr>
    </w:p>
    <w:p w14:paraId="7C7604C8" w14:textId="30D3D804" w:rsidR="00D653F8" w:rsidRPr="005022E1" w:rsidRDefault="00D653F8" w:rsidP="005B5708">
      <w:pPr>
        <w:pStyle w:val="EndnoteText"/>
        <w:spacing w:line="480" w:lineRule="auto"/>
        <w:contextualSpacing/>
        <w:jc w:val="both"/>
        <w:divId w:val="1799760402"/>
        <w:rPr>
          <w:rFonts w:ascii="Times" w:hAnsi="Times"/>
          <w:bCs/>
        </w:rPr>
      </w:pPr>
    </w:p>
    <w:p w14:paraId="56A256C1" w14:textId="00327542" w:rsidR="00D653F8" w:rsidRPr="005022E1" w:rsidRDefault="00D653F8" w:rsidP="005B5708">
      <w:pPr>
        <w:pStyle w:val="EndnoteText"/>
        <w:spacing w:line="480" w:lineRule="auto"/>
        <w:contextualSpacing/>
        <w:jc w:val="both"/>
        <w:divId w:val="1799760402"/>
        <w:rPr>
          <w:rFonts w:ascii="Times" w:hAnsi="Times"/>
          <w:bCs/>
        </w:rPr>
      </w:pPr>
    </w:p>
    <w:p w14:paraId="2CE70BBF" w14:textId="77777777" w:rsidR="00D653F8" w:rsidRPr="005022E1" w:rsidRDefault="00D653F8" w:rsidP="005B5708">
      <w:pPr>
        <w:pStyle w:val="EndnoteText"/>
        <w:spacing w:line="480" w:lineRule="auto"/>
        <w:contextualSpacing/>
        <w:jc w:val="both"/>
        <w:divId w:val="1799760402"/>
        <w:rPr>
          <w:rFonts w:ascii="Times" w:hAnsi="Times"/>
          <w:bCs/>
        </w:rPr>
      </w:pPr>
    </w:p>
    <w:p w14:paraId="2AC9138C" w14:textId="77777777" w:rsidR="0022062A" w:rsidRPr="005022E1" w:rsidRDefault="0022062A" w:rsidP="005B5708">
      <w:pPr>
        <w:pStyle w:val="EndnoteText"/>
        <w:spacing w:line="480" w:lineRule="auto"/>
        <w:contextualSpacing/>
        <w:jc w:val="both"/>
        <w:divId w:val="1799760402"/>
        <w:rPr>
          <w:rFonts w:ascii="Times" w:hAnsi="Times"/>
          <w:bCs/>
        </w:rPr>
      </w:pPr>
    </w:p>
    <w:p w14:paraId="7EFFA448" w14:textId="77777777" w:rsidR="0022062A" w:rsidRPr="005022E1" w:rsidRDefault="0022062A" w:rsidP="005B5708">
      <w:pPr>
        <w:pStyle w:val="EndnoteText"/>
        <w:spacing w:line="480" w:lineRule="auto"/>
        <w:contextualSpacing/>
        <w:jc w:val="both"/>
        <w:divId w:val="1799760402"/>
        <w:rPr>
          <w:rFonts w:ascii="Times" w:hAnsi="Times"/>
          <w:bCs/>
        </w:rPr>
      </w:pPr>
    </w:p>
    <w:p w14:paraId="304E5A80" w14:textId="67ABABC9" w:rsidR="0022062A" w:rsidRPr="005022E1" w:rsidRDefault="0022062A" w:rsidP="005B5708">
      <w:pPr>
        <w:pStyle w:val="EndnoteText"/>
        <w:spacing w:line="480" w:lineRule="auto"/>
        <w:contextualSpacing/>
        <w:jc w:val="both"/>
        <w:divId w:val="1799760402"/>
        <w:rPr>
          <w:rFonts w:ascii="Times" w:hAnsi="Times"/>
          <w:bCs/>
        </w:rPr>
      </w:pPr>
    </w:p>
    <w:p w14:paraId="48F2B7CB" w14:textId="77777777" w:rsidR="0022062A" w:rsidRPr="005022E1" w:rsidRDefault="0022062A" w:rsidP="005B5708">
      <w:pPr>
        <w:pStyle w:val="EndnoteText"/>
        <w:spacing w:line="480" w:lineRule="auto"/>
        <w:contextualSpacing/>
        <w:jc w:val="both"/>
        <w:divId w:val="1799760402"/>
        <w:rPr>
          <w:rFonts w:ascii="Times" w:hAnsi="Times"/>
          <w:bCs/>
        </w:rPr>
      </w:pPr>
    </w:p>
    <w:p w14:paraId="2281B1AD" w14:textId="77777777" w:rsidR="0022062A" w:rsidRPr="005022E1" w:rsidRDefault="0022062A" w:rsidP="005B5708">
      <w:pPr>
        <w:pStyle w:val="EndnoteText"/>
        <w:spacing w:line="480" w:lineRule="auto"/>
        <w:contextualSpacing/>
        <w:jc w:val="both"/>
        <w:divId w:val="1799760402"/>
        <w:rPr>
          <w:rFonts w:ascii="Times" w:hAnsi="Times"/>
          <w:bCs/>
        </w:rPr>
      </w:pPr>
    </w:p>
    <w:p w14:paraId="219CF7C1" w14:textId="77777777" w:rsidR="00241ED6" w:rsidRPr="005022E1" w:rsidRDefault="00241ED6" w:rsidP="005B5708">
      <w:pPr>
        <w:pStyle w:val="EndnoteText"/>
        <w:spacing w:line="480" w:lineRule="auto"/>
        <w:contextualSpacing/>
        <w:jc w:val="both"/>
        <w:divId w:val="1799760402"/>
        <w:rPr>
          <w:rFonts w:ascii="Times" w:hAnsi="Times"/>
          <w:bCs/>
        </w:rPr>
      </w:pPr>
    </w:p>
    <w:p w14:paraId="1DD9684E" w14:textId="77777777" w:rsidR="00241ED6" w:rsidRPr="005022E1" w:rsidRDefault="00241ED6" w:rsidP="005B5708">
      <w:pPr>
        <w:pStyle w:val="EndnoteText"/>
        <w:spacing w:line="480" w:lineRule="auto"/>
        <w:contextualSpacing/>
        <w:jc w:val="both"/>
        <w:divId w:val="1799760402"/>
        <w:rPr>
          <w:rFonts w:ascii="Times" w:hAnsi="Times"/>
          <w:bCs/>
        </w:rPr>
      </w:pPr>
    </w:p>
    <w:p w14:paraId="3384C936" w14:textId="77777777" w:rsidR="00547E41" w:rsidRPr="005022E1" w:rsidRDefault="00547E41" w:rsidP="005B5708">
      <w:pPr>
        <w:pStyle w:val="EndnoteText"/>
        <w:spacing w:line="480" w:lineRule="auto"/>
        <w:contextualSpacing/>
        <w:jc w:val="both"/>
        <w:divId w:val="1799760402"/>
        <w:rPr>
          <w:rFonts w:ascii="Times" w:hAnsi="Times"/>
          <w:bCs/>
        </w:rPr>
      </w:pPr>
    </w:p>
    <w:p w14:paraId="48F54577" w14:textId="528E4A44" w:rsidR="005B5708" w:rsidRPr="005022E1" w:rsidRDefault="00066589" w:rsidP="005B5708">
      <w:pPr>
        <w:pStyle w:val="EndnoteText"/>
        <w:spacing w:line="480" w:lineRule="auto"/>
        <w:contextualSpacing/>
        <w:jc w:val="both"/>
        <w:divId w:val="1799760402"/>
        <w:rPr>
          <w:rFonts w:ascii="Times" w:hAnsi="Times"/>
        </w:rPr>
      </w:pPr>
      <w:bookmarkStart w:id="217" w:name="_Toc329547241"/>
      <w:bookmarkStart w:id="218" w:name="_Toc329548039"/>
      <w:bookmarkStart w:id="219" w:name="_Toc330908607"/>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Pr="005022E1">
        <w:rPr>
          <w:rFonts w:ascii="Times" w:hAnsi="Times"/>
        </w:rPr>
        <w:t>.9</w:t>
      </w:r>
      <w:r w:rsidR="005B5708" w:rsidRPr="005022E1">
        <w:rPr>
          <w:rFonts w:ascii="Times" w:hAnsi="Times"/>
        </w:rPr>
        <w:t xml:space="preserve"> (a) Texture at the region where bonding was observed (b) micro texture at the region where excess deformation was observed</w:t>
      </w:r>
      <w:bookmarkEnd w:id="217"/>
      <w:bookmarkEnd w:id="218"/>
      <w:bookmarkEnd w:id="219"/>
    </w:p>
    <w:p w14:paraId="7B1928D1" w14:textId="50F46BFE" w:rsidR="00241ED6" w:rsidRPr="005022E1" w:rsidRDefault="00D404A8" w:rsidP="005B5708">
      <w:pPr>
        <w:pStyle w:val="EndnoteText"/>
        <w:spacing w:line="480" w:lineRule="auto"/>
        <w:contextualSpacing/>
        <w:jc w:val="both"/>
        <w:divId w:val="1799760402"/>
        <w:rPr>
          <w:rFonts w:ascii="Times" w:hAnsi="Times"/>
          <w:bCs/>
        </w:rPr>
      </w:pPr>
      <w:r w:rsidRPr="005022E1">
        <w:rPr>
          <w:rFonts w:ascii="Times" w:hAnsi="Times"/>
          <w:bCs/>
          <w:noProof/>
        </w:rPr>
        <w:lastRenderedPageBreak/>
        <w:drawing>
          <wp:inline distT="0" distB="0" distL="0" distR="0" wp14:anchorId="7F8A31F0" wp14:editId="1D39E434">
            <wp:extent cx="5715000" cy="4740026"/>
            <wp:effectExtent l="0" t="0" r="0" b="10160"/>
            <wp:docPr id="19" name="Picture 19" descr="Macintosh HD:Users:niyanthsridharan:Documents:Papers:UAM Images+paper:Figures for paper:Figure-1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niyanthsridharan:Documents:Papers:UAM Images+paper:Figures for paper:Figure-10.tiff"/>
                    <pic:cNvPicPr>
                      <a:picLocks noChangeAspect="1" noChangeArrowheads="1"/>
                    </pic:cNvPicPr>
                  </pic:nvPicPr>
                  <pic:blipFill rotWithShape="1">
                    <a:blip r:embed="rId78">
                      <a:extLst>
                        <a:ext uri="{28A0092B-C50C-407E-A947-70E740481C1C}">
                          <a14:useLocalDpi xmlns:a14="http://schemas.microsoft.com/office/drawing/2010/main" val="0"/>
                        </a:ext>
                      </a:extLst>
                    </a:blip>
                    <a:srcRect l="2134" r="23316" b="1104"/>
                    <a:stretch/>
                  </pic:blipFill>
                  <pic:spPr bwMode="auto">
                    <a:xfrm>
                      <a:off x="0" y="0"/>
                      <a:ext cx="5716463" cy="4741239"/>
                    </a:xfrm>
                    <a:prstGeom prst="rect">
                      <a:avLst/>
                    </a:prstGeom>
                    <a:noFill/>
                    <a:ln>
                      <a:noFill/>
                    </a:ln>
                    <a:extLst>
                      <a:ext uri="{53640926-AAD7-44d8-BBD7-CCE9431645EC}">
                        <a14:shadowObscured xmlns:a14="http://schemas.microsoft.com/office/drawing/2010/main"/>
                      </a:ext>
                    </a:extLst>
                  </pic:spPr>
                </pic:pic>
              </a:graphicData>
            </a:graphic>
          </wp:inline>
        </w:drawing>
      </w:r>
    </w:p>
    <w:p w14:paraId="0476BEBA" w14:textId="2B9215CE" w:rsidR="005B5708" w:rsidRPr="005022E1" w:rsidRDefault="00066589" w:rsidP="005B5708">
      <w:pPr>
        <w:pStyle w:val="EndnoteText"/>
        <w:spacing w:line="480" w:lineRule="auto"/>
        <w:contextualSpacing/>
        <w:jc w:val="both"/>
        <w:divId w:val="1799760402"/>
        <w:rPr>
          <w:rFonts w:ascii="Times" w:hAnsi="Times"/>
          <w:bCs/>
        </w:rPr>
      </w:pPr>
      <w:bookmarkStart w:id="220" w:name="_Toc329547242"/>
      <w:bookmarkStart w:id="221" w:name="_Toc329548040"/>
      <w:bookmarkStart w:id="222" w:name="_Toc330908608"/>
      <w:r w:rsidRPr="005022E1">
        <w:rPr>
          <w:rFonts w:ascii="Times" w:hAnsi="Times"/>
        </w:rPr>
        <w:t xml:space="preserve">Figure </w:t>
      </w:r>
      <w:r w:rsidR="00A42A32" w:rsidRPr="005022E1">
        <w:rPr>
          <w:rFonts w:ascii="Times" w:hAnsi="Times"/>
        </w:rPr>
        <w:fldChar w:fldCharType="begin"/>
      </w:r>
      <w:r w:rsidR="00A42A32" w:rsidRPr="005022E1">
        <w:rPr>
          <w:rFonts w:ascii="Times" w:hAnsi="Times"/>
        </w:rPr>
        <w:instrText xml:space="preserve"> SEQ Figure\r 7 \* MERGEFORMAT </w:instrText>
      </w:r>
      <w:r w:rsidR="00A42A32" w:rsidRPr="005022E1">
        <w:rPr>
          <w:rFonts w:ascii="Times" w:hAnsi="Times"/>
        </w:rPr>
        <w:fldChar w:fldCharType="separate"/>
      </w:r>
      <w:r w:rsidR="009D54F4" w:rsidRPr="005022E1">
        <w:rPr>
          <w:rFonts w:ascii="Times" w:hAnsi="Times"/>
          <w:noProof/>
        </w:rPr>
        <w:t>7</w:t>
      </w:r>
      <w:r w:rsidR="00A42A32" w:rsidRPr="005022E1">
        <w:rPr>
          <w:rFonts w:ascii="Times" w:hAnsi="Times"/>
          <w:noProof/>
        </w:rPr>
        <w:fldChar w:fldCharType="end"/>
      </w:r>
      <w:r w:rsidRPr="005022E1">
        <w:rPr>
          <w:rFonts w:ascii="Times" w:hAnsi="Times"/>
        </w:rPr>
        <w:t>.10</w:t>
      </w:r>
      <w:r w:rsidR="005B5708" w:rsidRPr="005022E1">
        <w:rPr>
          <w:rFonts w:ascii="Times" w:hAnsi="Times"/>
        </w:rPr>
        <w:t xml:space="preserve"> (a) Load Vs. displacement curves on the Ta side of the interface (bonded) (b) Load vs. displacement curves on the Ta side of the interface (not bonded) (c) Load vs. Displacement curves on the steel side of the interface</w:t>
      </w:r>
      <w:bookmarkEnd w:id="220"/>
      <w:bookmarkEnd w:id="221"/>
      <w:bookmarkEnd w:id="222"/>
      <w:r w:rsidR="005B5708" w:rsidRPr="005022E1">
        <w:rPr>
          <w:rFonts w:ascii="Times" w:hAnsi="Times"/>
        </w:rPr>
        <w:t xml:space="preserve"> </w:t>
      </w:r>
    </w:p>
    <w:p w14:paraId="1314DF14" w14:textId="77777777" w:rsidR="005B5708" w:rsidRPr="005022E1" w:rsidRDefault="005B5708" w:rsidP="00D53851">
      <w:pPr>
        <w:pStyle w:val="NormalWeb"/>
        <w:spacing w:before="0" w:beforeAutospacing="0" w:after="0" w:afterAutospacing="0" w:line="480" w:lineRule="auto"/>
        <w:ind w:right="-144"/>
        <w:divId w:val="1799760402"/>
        <w:rPr>
          <w:rFonts w:cs="Times"/>
          <w:b/>
          <w:u w:val="single"/>
        </w:rPr>
      </w:pPr>
    </w:p>
    <w:p w14:paraId="22BEB392" w14:textId="77777777" w:rsidR="005B5708" w:rsidRPr="005022E1" w:rsidRDefault="005B5708" w:rsidP="00D53851">
      <w:pPr>
        <w:pStyle w:val="NormalWeb"/>
        <w:spacing w:before="0" w:beforeAutospacing="0" w:after="0" w:afterAutospacing="0" w:line="480" w:lineRule="auto"/>
        <w:ind w:right="-144"/>
        <w:divId w:val="1799760402"/>
        <w:rPr>
          <w:rFonts w:cs="Times"/>
          <w:b/>
          <w:u w:val="single"/>
        </w:rPr>
      </w:pPr>
    </w:p>
    <w:p w14:paraId="08FBAF73" w14:textId="77777777" w:rsidR="005B5708" w:rsidRPr="005022E1" w:rsidRDefault="005B5708" w:rsidP="00D53851">
      <w:pPr>
        <w:pStyle w:val="NormalWeb"/>
        <w:spacing w:before="0" w:beforeAutospacing="0" w:after="0" w:afterAutospacing="0" w:line="480" w:lineRule="auto"/>
        <w:ind w:right="-144"/>
        <w:divId w:val="1799760402"/>
        <w:rPr>
          <w:rFonts w:cs="Times"/>
          <w:b/>
          <w:u w:val="single"/>
        </w:rPr>
      </w:pPr>
    </w:p>
    <w:p w14:paraId="3A86863A" w14:textId="77777777" w:rsidR="005B5708" w:rsidRPr="005022E1" w:rsidRDefault="005B5708" w:rsidP="00D53851">
      <w:pPr>
        <w:pStyle w:val="NormalWeb"/>
        <w:spacing w:before="0" w:beforeAutospacing="0" w:after="0" w:afterAutospacing="0" w:line="480" w:lineRule="auto"/>
        <w:ind w:right="-144"/>
        <w:divId w:val="1799760402"/>
        <w:rPr>
          <w:rFonts w:cs="Times"/>
          <w:b/>
          <w:u w:val="single"/>
        </w:rPr>
      </w:pPr>
    </w:p>
    <w:p w14:paraId="55D8226E" w14:textId="77777777" w:rsidR="005B5708" w:rsidRPr="005022E1" w:rsidRDefault="005B5708" w:rsidP="00D53851">
      <w:pPr>
        <w:pStyle w:val="NormalWeb"/>
        <w:spacing w:before="0" w:beforeAutospacing="0" w:after="0" w:afterAutospacing="0" w:line="480" w:lineRule="auto"/>
        <w:ind w:right="-144"/>
        <w:divId w:val="1799760402"/>
        <w:rPr>
          <w:rFonts w:cs="Times"/>
          <w:b/>
          <w:u w:val="single"/>
        </w:rPr>
      </w:pPr>
    </w:p>
    <w:p w14:paraId="5FADBB1D" w14:textId="77777777" w:rsidR="005B5708" w:rsidRPr="005022E1" w:rsidRDefault="005B5708" w:rsidP="00D53851">
      <w:pPr>
        <w:pStyle w:val="NormalWeb"/>
        <w:spacing w:before="0" w:beforeAutospacing="0" w:after="0" w:afterAutospacing="0" w:line="480" w:lineRule="auto"/>
        <w:ind w:right="-144"/>
        <w:divId w:val="1799760402"/>
        <w:rPr>
          <w:rFonts w:cs="Times"/>
          <w:b/>
          <w:u w:val="single"/>
        </w:rPr>
      </w:pPr>
    </w:p>
    <w:p w14:paraId="35FD9A0B" w14:textId="77777777" w:rsidR="005F2D55" w:rsidRPr="005022E1" w:rsidRDefault="005F2D55" w:rsidP="005F2D55">
      <w:pPr>
        <w:pStyle w:val="NormalWeb"/>
        <w:spacing w:before="0" w:beforeAutospacing="0" w:after="0" w:afterAutospacing="0" w:line="480" w:lineRule="auto"/>
        <w:ind w:right="-144"/>
        <w:divId w:val="1799760402"/>
        <w:rPr>
          <w:rFonts w:cs="Times"/>
          <w:b/>
          <w:u w:val="single"/>
        </w:rPr>
      </w:pPr>
    </w:p>
    <w:p w14:paraId="02BED8AB" w14:textId="77777777" w:rsidR="00A636B4" w:rsidRPr="005022E1" w:rsidRDefault="00A636B4" w:rsidP="007D315A">
      <w:pPr>
        <w:pStyle w:val="NormalWeb"/>
        <w:spacing w:before="0" w:beforeAutospacing="0" w:after="0" w:afterAutospacing="0" w:line="480" w:lineRule="auto"/>
        <w:jc w:val="both"/>
        <w:divId w:val="1799760402"/>
        <w:rPr>
          <w:sz w:val="24"/>
          <w:szCs w:val="24"/>
        </w:rPr>
      </w:pPr>
    </w:p>
    <w:p w14:paraId="6E8ACAD8" w14:textId="77777777" w:rsidR="00A636B4" w:rsidRPr="005022E1" w:rsidRDefault="00A636B4" w:rsidP="007D315A">
      <w:pPr>
        <w:pStyle w:val="NormalWeb"/>
        <w:spacing w:before="0" w:beforeAutospacing="0" w:after="0" w:afterAutospacing="0" w:line="480" w:lineRule="auto"/>
        <w:jc w:val="both"/>
        <w:divId w:val="1799760402"/>
        <w:rPr>
          <w:sz w:val="24"/>
          <w:szCs w:val="24"/>
        </w:rPr>
      </w:pPr>
    </w:p>
    <w:p w14:paraId="5651CB0A" w14:textId="77777777" w:rsidR="009B4A26" w:rsidRPr="005022E1" w:rsidRDefault="009B4A26">
      <w:pPr>
        <w:pStyle w:val="NormalWeb"/>
        <w:spacing w:before="0" w:beforeAutospacing="0" w:after="0" w:afterAutospacing="0" w:line="480" w:lineRule="auto"/>
        <w:jc w:val="both"/>
        <w:rPr>
          <w:sz w:val="24"/>
          <w:szCs w:val="24"/>
        </w:rPr>
      </w:pPr>
    </w:p>
    <w:sectPr w:rsidR="009B4A26" w:rsidRPr="005022E1" w:rsidSect="0014481F">
      <w:endnotePr>
        <w:numFmt w:val="decimal"/>
      </w:endnotePr>
      <w:pgSz w:w="12240" w:h="15840"/>
      <w:pgMar w:top="1440" w:right="1440" w:bottom="1440" w:left="1440" w:header="0" w:footer="1296"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7CA98" w14:textId="77777777" w:rsidR="00957C74" w:rsidRDefault="00957C74" w:rsidP="0082644A">
      <w:r>
        <w:separator/>
      </w:r>
    </w:p>
  </w:endnote>
  <w:endnote w:type="continuationSeparator" w:id="0">
    <w:p w14:paraId="2DC99B14" w14:textId="77777777" w:rsidR="00957C74" w:rsidRDefault="00957C74" w:rsidP="0082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entury Schoolbook">
    <w:panose1 w:val="020406040505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Apple Symbols">
    <w:altName w:val="Times New Roman"/>
    <w:panose1 w:val="02000000000000000000"/>
    <w:charset w:val="00"/>
    <w:family w:val="auto"/>
    <w:pitch w:val="variable"/>
    <w:sig w:usb0="800000A3" w:usb1="08007BEB" w:usb2="01840034" w:usb3="00000000" w:csb0="000001FB" w:csb1="00000000"/>
  </w:font>
  <w:font w:name="Lantinghei TC Heavy">
    <w:panose1 w:val="03000509000000000000"/>
    <w:charset w:val="00"/>
    <w:family w:val="auto"/>
    <w:pitch w:val="variable"/>
    <w:sig w:usb0="00000003" w:usb1="080E0000" w:usb2="00000000" w:usb3="00000000" w:csb0="00100001" w:csb1="00000000"/>
  </w:font>
  <w:font w:name="Cambria Math">
    <w:panose1 w:val="02040503050406030204"/>
    <w:charset w:val="00"/>
    <w:family w:val="auto"/>
    <w:pitch w:val="variable"/>
    <w:sig w:usb0="E00002FF" w:usb1="420024FF" w:usb2="00000000" w:usb3="00000000" w:csb0="0000019F" w:csb1="00000000"/>
  </w:font>
  <w:font w:name="American Typewriter Light">
    <w:panose1 w:val="02090304020004020304"/>
    <w:charset w:val="00"/>
    <w:family w:val="auto"/>
    <w:pitch w:val="variable"/>
    <w:sig w:usb0="A000006F" w:usb1="00000019" w:usb2="00000000" w:usb3="00000000" w:csb0="0000011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D9616" w14:textId="77777777" w:rsidR="00957C74" w:rsidRDefault="00957C74" w:rsidP="00AA77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tbl>
    <w:tblPr>
      <w:tblpPr w:leftFromText="187" w:rightFromText="187" w:bottomFromText="200" w:vertAnchor="text" w:tblpY="1"/>
      <w:tblW w:w="5000" w:type="pct"/>
      <w:tblLook w:val="04A0" w:firstRow="1" w:lastRow="0" w:firstColumn="1" w:lastColumn="0" w:noHBand="0" w:noVBand="1"/>
    </w:tblPr>
    <w:tblGrid>
      <w:gridCol w:w="4114"/>
      <w:gridCol w:w="1347"/>
      <w:gridCol w:w="4115"/>
    </w:tblGrid>
    <w:tr w:rsidR="00957C74" w14:paraId="06FDDCFA" w14:textId="77777777" w:rsidTr="005D3CE4">
      <w:trPr>
        <w:trHeight w:val="151"/>
      </w:trPr>
      <w:tc>
        <w:tcPr>
          <w:tcW w:w="2250" w:type="pct"/>
          <w:tcBorders>
            <w:top w:val="nil"/>
            <w:left w:val="nil"/>
            <w:bottom w:val="single" w:sz="4" w:space="0" w:color="4F81BD" w:themeColor="accent1"/>
            <w:right w:val="nil"/>
          </w:tcBorders>
        </w:tcPr>
        <w:p w14:paraId="1F1D9FAC" w14:textId="77777777" w:rsidR="00957C74" w:rsidRDefault="00957C74" w:rsidP="00971E70">
          <w:pPr>
            <w:pStyle w:val="Header"/>
            <w:spacing w:line="276" w:lineRule="auto"/>
            <w:ind w:right="360"/>
            <w:rPr>
              <w:rFonts w:asciiTheme="majorHAnsi" w:eastAsiaTheme="majorEastAsia" w:hAnsiTheme="majorHAnsi" w:cstheme="majorBidi"/>
              <w:b/>
              <w:bCs/>
              <w:color w:val="4F81BD" w:themeColor="accent1"/>
            </w:rPr>
          </w:pPr>
        </w:p>
      </w:tc>
      <w:tc>
        <w:tcPr>
          <w:tcW w:w="500" w:type="pct"/>
          <w:vMerge w:val="restart"/>
          <w:noWrap/>
          <w:vAlign w:val="center"/>
          <w:hideMark/>
        </w:tcPr>
        <w:p w14:paraId="4E833AF0" w14:textId="77777777" w:rsidR="00957C74" w:rsidRDefault="00636440" w:rsidP="005D3CE4">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250248449"/>
              <w:temporary/>
              <w:showingPlcHdr/>
            </w:sdtPr>
            <w:sdtEndPr/>
            <w:sdtContent>
              <w:r w:rsidR="00957C74">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14:paraId="1B78DE89" w14:textId="77777777" w:rsidR="00957C74" w:rsidRDefault="00957C74" w:rsidP="005D3CE4">
          <w:pPr>
            <w:pStyle w:val="Header"/>
            <w:spacing w:line="276" w:lineRule="auto"/>
            <w:rPr>
              <w:rFonts w:asciiTheme="majorHAnsi" w:eastAsiaTheme="majorEastAsia" w:hAnsiTheme="majorHAnsi" w:cstheme="majorBidi"/>
              <w:b/>
              <w:bCs/>
              <w:color w:val="4F81BD" w:themeColor="accent1"/>
            </w:rPr>
          </w:pPr>
        </w:p>
      </w:tc>
    </w:tr>
    <w:tr w:rsidR="00957C74" w14:paraId="30C9982D" w14:textId="77777777" w:rsidTr="005D3CE4">
      <w:trPr>
        <w:trHeight w:val="150"/>
      </w:trPr>
      <w:tc>
        <w:tcPr>
          <w:tcW w:w="2250" w:type="pct"/>
          <w:tcBorders>
            <w:top w:val="single" w:sz="4" w:space="0" w:color="4F81BD" w:themeColor="accent1"/>
            <w:left w:val="nil"/>
            <w:bottom w:val="nil"/>
            <w:right w:val="nil"/>
          </w:tcBorders>
        </w:tcPr>
        <w:p w14:paraId="541326EE" w14:textId="77777777" w:rsidR="00957C74" w:rsidRDefault="00957C74" w:rsidP="005D3CE4">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7DC95691" w14:textId="77777777" w:rsidR="00957C74" w:rsidRDefault="00957C74" w:rsidP="005D3CE4">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300AFE46" w14:textId="77777777" w:rsidR="00957C74" w:rsidRDefault="00957C74" w:rsidP="005D3CE4">
          <w:pPr>
            <w:pStyle w:val="Header"/>
            <w:spacing w:line="276" w:lineRule="auto"/>
            <w:rPr>
              <w:rFonts w:asciiTheme="majorHAnsi" w:eastAsiaTheme="majorEastAsia" w:hAnsiTheme="majorHAnsi" w:cstheme="majorBidi"/>
              <w:b/>
              <w:bCs/>
              <w:color w:val="4F81BD" w:themeColor="accent1"/>
            </w:rPr>
          </w:pPr>
        </w:p>
      </w:tc>
    </w:tr>
  </w:tbl>
  <w:p w14:paraId="2CC1D2F1" w14:textId="77777777" w:rsidR="00957C74" w:rsidRDefault="00957C7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21863" w14:textId="77777777" w:rsidR="00957C74" w:rsidRPr="005022E1" w:rsidRDefault="00957C74" w:rsidP="00206EFD">
    <w:pPr>
      <w:pStyle w:val="Footer"/>
      <w:framePr w:wrap="around" w:vAnchor="text" w:hAnchor="margin" w:xAlign="right" w:y="1"/>
      <w:rPr>
        <w:rStyle w:val="PageNumber"/>
        <w:rFonts w:ascii="Times" w:hAnsi="Times"/>
      </w:rPr>
    </w:pPr>
    <w:r w:rsidRPr="005022E1">
      <w:rPr>
        <w:rStyle w:val="PageNumber"/>
        <w:rFonts w:ascii="Times" w:hAnsi="Times"/>
      </w:rPr>
      <w:fldChar w:fldCharType="begin"/>
    </w:r>
    <w:r w:rsidRPr="005022E1">
      <w:rPr>
        <w:rStyle w:val="PageNumber"/>
        <w:rFonts w:ascii="Times" w:hAnsi="Times"/>
      </w:rPr>
      <w:instrText xml:space="preserve">PAGE  </w:instrText>
    </w:r>
    <w:r w:rsidRPr="005022E1">
      <w:rPr>
        <w:rStyle w:val="PageNumber"/>
        <w:rFonts w:ascii="Times" w:hAnsi="Times"/>
      </w:rPr>
      <w:fldChar w:fldCharType="separate"/>
    </w:r>
    <w:r w:rsidR="00636440">
      <w:rPr>
        <w:rStyle w:val="PageNumber"/>
        <w:rFonts w:ascii="Times" w:hAnsi="Times"/>
        <w:noProof/>
      </w:rPr>
      <w:t>vi</w:t>
    </w:r>
    <w:r w:rsidRPr="005022E1">
      <w:rPr>
        <w:rStyle w:val="PageNumber"/>
        <w:rFonts w:ascii="Times" w:hAnsi="Times"/>
      </w:rPr>
      <w:fldChar w:fldCharType="end"/>
    </w:r>
  </w:p>
  <w:p w14:paraId="799EEE25" w14:textId="70046EC7" w:rsidR="00957C74" w:rsidRDefault="00957C74" w:rsidP="00971E70">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9E5F8" w14:textId="77777777" w:rsidR="00957C74" w:rsidRDefault="00957C74" w:rsidP="00AA777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35130" w14:textId="77777777" w:rsidR="00957C74" w:rsidRDefault="00957C74" w:rsidP="0082644A">
      <w:r>
        <w:separator/>
      </w:r>
    </w:p>
  </w:footnote>
  <w:footnote w:type="continuationSeparator" w:id="0">
    <w:p w14:paraId="2EECBA96" w14:textId="77777777" w:rsidR="00957C74" w:rsidRDefault="00957C74" w:rsidP="0082644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316"/>
    <w:multiLevelType w:val="multilevel"/>
    <w:tmpl w:val="0409001F"/>
    <w:styleLink w:val="Style1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D15BA3"/>
    <w:multiLevelType w:val="multilevel"/>
    <w:tmpl w:val="1500023E"/>
    <w:lvl w:ilvl="0">
      <w:start w:val="2"/>
      <w:numFmt w:val="decimal"/>
      <w:lvlText w:val="%1."/>
      <w:lvlJc w:val="left"/>
      <w:pPr>
        <w:ind w:left="360" w:hanging="360"/>
      </w:pPr>
      <w:rPr>
        <w:rFonts w:hint="default"/>
      </w:rPr>
    </w:lvl>
    <w:lvl w:ilvl="1">
      <w:start w:val="2"/>
      <w:numFmt w:val="none"/>
      <w:lvlText w:val="3.2."/>
      <w:lvlJc w:val="left"/>
      <w:pPr>
        <w:ind w:left="432" w:hanging="432"/>
      </w:pPr>
      <w:rPr>
        <w:rFonts w:hint="default"/>
      </w:rPr>
    </w:lvl>
    <w:lvl w:ilvl="2">
      <w:start w:val="2"/>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F06063"/>
    <w:multiLevelType w:val="hybridMultilevel"/>
    <w:tmpl w:val="FD9A9C12"/>
    <w:lvl w:ilvl="0" w:tplc="0409000F">
      <w:start w:val="1"/>
      <w:numFmt w:val="decimal"/>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
    <w:nsid w:val="08F41CCF"/>
    <w:multiLevelType w:val="multilevel"/>
    <w:tmpl w:val="0076277E"/>
    <w:numStyleLink w:val="Style14"/>
  </w:abstractNum>
  <w:abstractNum w:abstractNumId="4">
    <w:nsid w:val="09133ED2"/>
    <w:multiLevelType w:val="multilevel"/>
    <w:tmpl w:val="73E69E3C"/>
    <w:styleLink w:val="Style13"/>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B4B79CE"/>
    <w:multiLevelType w:val="hybridMultilevel"/>
    <w:tmpl w:val="5B9873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55700A"/>
    <w:multiLevelType w:val="hybridMultilevel"/>
    <w:tmpl w:val="0F629F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2602BF"/>
    <w:multiLevelType w:val="hybridMultilevel"/>
    <w:tmpl w:val="00FAD6B8"/>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14375E5"/>
    <w:multiLevelType w:val="hybridMultilevel"/>
    <w:tmpl w:val="660C72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190525"/>
    <w:multiLevelType w:val="multilevel"/>
    <w:tmpl w:val="871CB038"/>
    <w:styleLink w:val="Style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8BB717D"/>
    <w:multiLevelType w:val="hybridMultilevel"/>
    <w:tmpl w:val="208AC330"/>
    <w:lvl w:ilvl="0" w:tplc="69820E3A">
      <w:start w:val="1"/>
      <w:numFmt w:val="lowerLetter"/>
      <w:lvlText w:val="(%1)"/>
      <w:lvlJc w:val="left"/>
      <w:pPr>
        <w:ind w:left="1200" w:hanging="120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9AA3B58"/>
    <w:multiLevelType w:val="multilevel"/>
    <w:tmpl w:val="D47AFDFC"/>
    <w:lvl w:ilvl="0">
      <w:start w:val="7"/>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B95698C"/>
    <w:multiLevelType w:val="multilevel"/>
    <w:tmpl w:val="0409001F"/>
    <w:styleLink w:val="Thesis"/>
    <w:lvl w:ilvl="0">
      <w:start w:val="6"/>
      <w:numFmt w:val="decimal"/>
      <w:lvlText w:val="%1."/>
      <w:lvlJc w:val="left"/>
      <w:pPr>
        <w:ind w:left="360" w:hanging="360"/>
      </w:pPr>
    </w:lvl>
    <w:lvl w:ilvl="1">
      <w:start w:val="1"/>
      <w:numFmt w:val="decimal"/>
      <w:lvlText w:val="%1.%2."/>
      <w:lvlJc w:val="left"/>
      <w:pPr>
        <w:ind w:left="792" w:hanging="432"/>
      </w:pPr>
      <w:rPr>
        <w:rFonts w:ascii="Times" w:hAnsi="Times"/>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2CA698F"/>
    <w:multiLevelType w:val="multilevel"/>
    <w:tmpl w:val="734A600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4395700"/>
    <w:multiLevelType w:val="hybridMultilevel"/>
    <w:tmpl w:val="AE7C66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60725C"/>
    <w:multiLevelType w:val="hybridMultilevel"/>
    <w:tmpl w:val="0900AA36"/>
    <w:lvl w:ilvl="0" w:tplc="80E67C22">
      <w:start w:val="1"/>
      <w:numFmt w:val="decimal"/>
      <w:lvlText w:val="%1."/>
      <w:lvlJc w:val="left"/>
      <w:pPr>
        <w:ind w:left="360" w:hanging="360"/>
      </w:pPr>
      <w:rPr>
        <w:rFonts w:ascii="Century Schoolbook" w:hAnsi="Century Schoolbook" w:hint="default"/>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9781745"/>
    <w:multiLevelType w:val="multilevel"/>
    <w:tmpl w:val="0409001F"/>
    <w:styleLink w:val="Style5"/>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B4066F9"/>
    <w:multiLevelType w:val="hybridMultilevel"/>
    <w:tmpl w:val="60147260"/>
    <w:lvl w:ilvl="0" w:tplc="0409001B">
      <w:start w:val="1"/>
      <w:numFmt w:val="lowerRoman"/>
      <w:lvlText w:val="%1."/>
      <w:lvlJc w:val="righ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8">
    <w:nsid w:val="2B64532A"/>
    <w:multiLevelType w:val="hybridMultilevel"/>
    <w:tmpl w:val="937CA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2D2E79"/>
    <w:multiLevelType w:val="hybridMultilevel"/>
    <w:tmpl w:val="08AE778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EC75263"/>
    <w:multiLevelType w:val="hybridMultilevel"/>
    <w:tmpl w:val="C8AE451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29C58D4"/>
    <w:multiLevelType w:val="multilevel"/>
    <w:tmpl w:val="DBD8A5D8"/>
    <w:styleLink w:val="Style9"/>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37543D1"/>
    <w:multiLevelType w:val="multilevel"/>
    <w:tmpl w:val="8A542B04"/>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6370840"/>
    <w:multiLevelType w:val="hybridMultilevel"/>
    <w:tmpl w:val="496C16F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6E70036"/>
    <w:multiLevelType w:val="multilevel"/>
    <w:tmpl w:val="0409001F"/>
    <w:numStyleLink w:val="Style5"/>
  </w:abstractNum>
  <w:abstractNum w:abstractNumId="25">
    <w:nsid w:val="39663122"/>
    <w:multiLevelType w:val="multilevel"/>
    <w:tmpl w:val="8A542B04"/>
    <w:numStyleLink w:val="Style3"/>
  </w:abstractNum>
  <w:abstractNum w:abstractNumId="26">
    <w:nsid w:val="39C20F7B"/>
    <w:multiLevelType w:val="multilevel"/>
    <w:tmpl w:val="0409001F"/>
    <w:styleLink w:val="Style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F637E0E"/>
    <w:multiLevelType w:val="hybridMultilevel"/>
    <w:tmpl w:val="4B64D0A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014715A"/>
    <w:multiLevelType w:val="multilevel"/>
    <w:tmpl w:val="0409001F"/>
    <w:styleLink w:val="Style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A141638"/>
    <w:multiLevelType w:val="hybridMultilevel"/>
    <w:tmpl w:val="2988C82C"/>
    <w:lvl w:ilvl="0" w:tplc="0409001B">
      <w:start w:val="1"/>
      <w:numFmt w:val="low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C30610"/>
    <w:multiLevelType w:val="hybridMultilevel"/>
    <w:tmpl w:val="32707914"/>
    <w:lvl w:ilvl="0" w:tplc="0FBAB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A3337E"/>
    <w:multiLevelType w:val="multilevel"/>
    <w:tmpl w:val="0409001F"/>
    <w:numStyleLink w:val="Style2"/>
  </w:abstractNum>
  <w:abstractNum w:abstractNumId="32">
    <w:nsid w:val="59997D65"/>
    <w:multiLevelType w:val="hybridMultilevel"/>
    <w:tmpl w:val="C29EACE4"/>
    <w:lvl w:ilvl="0" w:tplc="0409000F">
      <w:start w:val="1"/>
      <w:numFmt w:val="decimal"/>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3">
    <w:nsid w:val="5ABA5F81"/>
    <w:multiLevelType w:val="multilevel"/>
    <w:tmpl w:val="0409001D"/>
    <w:styleLink w:val="Style1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17A60BB"/>
    <w:multiLevelType w:val="hybridMultilevel"/>
    <w:tmpl w:val="6DB8A078"/>
    <w:lvl w:ilvl="0" w:tplc="0409001B">
      <w:start w:val="1"/>
      <w:numFmt w:val="lowerRoman"/>
      <w:lvlText w:val="%1."/>
      <w:lvlJc w:val="righ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5">
    <w:nsid w:val="625A679F"/>
    <w:multiLevelType w:val="hybridMultilevel"/>
    <w:tmpl w:val="223CCCF8"/>
    <w:lvl w:ilvl="0" w:tplc="0409001B">
      <w:start w:val="1"/>
      <w:numFmt w:val="lowerRoman"/>
      <w:lvlText w:val="%1."/>
      <w:lvlJc w:val="righ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3A86FD9"/>
    <w:multiLevelType w:val="hybridMultilevel"/>
    <w:tmpl w:val="00FAD6B8"/>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3BF6655"/>
    <w:multiLevelType w:val="multilevel"/>
    <w:tmpl w:val="0409001F"/>
    <w:styleLink w:val="Style7"/>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4B0098D"/>
    <w:multiLevelType w:val="hybridMultilevel"/>
    <w:tmpl w:val="243C6C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4B439A"/>
    <w:multiLevelType w:val="multilevel"/>
    <w:tmpl w:val="0409001F"/>
    <w:numStyleLink w:val="Style2"/>
  </w:abstractNum>
  <w:abstractNum w:abstractNumId="40">
    <w:nsid w:val="66FB7858"/>
    <w:multiLevelType w:val="multilevel"/>
    <w:tmpl w:val="0076277E"/>
    <w:styleLink w:val="Style1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9C033C2"/>
    <w:multiLevelType w:val="multilevel"/>
    <w:tmpl w:val="8A542B04"/>
    <w:styleLink w:val="Style3"/>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AC54622"/>
    <w:multiLevelType w:val="multilevel"/>
    <w:tmpl w:val="0409001D"/>
    <w:styleLink w:val="Style6"/>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CF40ADF"/>
    <w:multiLevelType w:val="multilevel"/>
    <w:tmpl w:val="FB9E6082"/>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6E5923D2"/>
    <w:multiLevelType w:val="multilevel"/>
    <w:tmpl w:val="8A542B04"/>
    <w:lvl w:ilvl="0">
      <w:start w:val="2"/>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E6B3E52"/>
    <w:multiLevelType w:val="multilevel"/>
    <w:tmpl w:val="0082EA9A"/>
    <w:lvl w:ilvl="0">
      <w:start w:val="2"/>
      <w:numFmt w:val="decimal"/>
      <w:lvlText w:val="%1."/>
      <w:lvlJc w:val="left"/>
      <w:pPr>
        <w:ind w:left="360" w:hanging="360"/>
      </w:pPr>
      <w:rPr>
        <w:rFonts w:hint="default"/>
      </w:rPr>
    </w:lvl>
    <w:lvl w:ilvl="1">
      <w:start w:val="1"/>
      <w:numFmt w:val="none"/>
      <w:lvlText w:val="3.1."/>
      <w:lvlJc w:val="left"/>
      <w:pPr>
        <w:ind w:left="43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6FC12075"/>
    <w:multiLevelType w:val="multilevel"/>
    <w:tmpl w:val="73E69E3C"/>
    <w:numStyleLink w:val="Style13"/>
  </w:abstractNum>
  <w:abstractNum w:abstractNumId="47">
    <w:nsid w:val="73B827AD"/>
    <w:multiLevelType w:val="multilevel"/>
    <w:tmpl w:val="0076277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3BC431F"/>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77A54181"/>
    <w:multiLevelType w:val="multilevel"/>
    <w:tmpl w:val="734A600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787501C7"/>
    <w:multiLevelType w:val="multilevel"/>
    <w:tmpl w:val="0409001D"/>
    <w:styleLink w:val="Style10"/>
    <w:lvl w:ilvl="0">
      <w:start w:val="2"/>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7AD1039D"/>
    <w:multiLevelType w:val="hybridMultilevel"/>
    <w:tmpl w:val="98EC2DDA"/>
    <w:lvl w:ilvl="0" w:tplc="5D10BE76">
      <w:start w:val="1"/>
      <w:numFmt w:val="lowerRoman"/>
      <w:lvlText w:val="%1."/>
      <w:lvlJc w:val="right"/>
      <w:pPr>
        <w:ind w:left="360" w:hanging="360"/>
      </w:pPr>
    </w:lvl>
    <w:lvl w:ilvl="1" w:tplc="498AAC84" w:tentative="1">
      <w:start w:val="1"/>
      <w:numFmt w:val="lowerLetter"/>
      <w:lvlText w:val="%2."/>
      <w:lvlJc w:val="left"/>
      <w:pPr>
        <w:ind w:left="1296" w:hanging="360"/>
      </w:pPr>
    </w:lvl>
    <w:lvl w:ilvl="2" w:tplc="DDDAA4BE" w:tentative="1">
      <w:start w:val="1"/>
      <w:numFmt w:val="lowerRoman"/>
      <w:lvlText w:val="%3."/>
      <w:lvlJc w:val="right"/>
      <w:pPr>
        <w:ind w:left="2016" w:hanging="180"/>
      </w:pPr>
    </w:lvl>
    <w:lvl w:ilvl="3" w:tplc="98FA50E0" w:tentative="1">
      <w:start w:val="1"/>
      <w:numFmt w:val="decimal"/>
      <w:lvlText w:val="%4."/>
      <w:lvlJc w:val="left"/>
      <w:pPr>
        <w:ind w:left="2736" w:hanging="360"/>
      </w:pPr>
    </w:lvl>
    <w:lvl w:ilvl="4" w:tplc="2208E9EE" w:tentative="1">
      <w:start w:val="1"/>
      <w:numFmt w:val="lowerLetter"/>
      <w:lvlText w:val="%5."/>
      <w:lvlJc w:val="left"/>
      <w:pPr>
        <w:ind w:left="3456" w:hanging="360"/>
      </w:pPr>
    </w:lvl>
    <w:lvl w:ilvl="5" w:tplc="D72E8200" w:tentative="1">
      <w:start w:val="1"/>
      <w:numFmt w:val="lowerRoman"/>
      <w:lvlText w:val="%6."/>
      <w:lvlJc w:val="right"/>
      <w:pPr>
        <w:ind w:left="4176" w:hanging="180"/>
      </w:pPr>
    </w:lvl>
    <w:lvl w:ilvl="6" w:tplc="A3F8FA26" w:tentative="1">
      <w:start w:val="1"/>
      <w:numFmt w:val="decimal"/>
      <w:lvlText w:val="%7."/>
      <w:lvlJc w:val="left"/>
      <w:pPr>
        <w:ind w:left="4896" w:hanging="360"/>
      </w:pPr>
    </w:lvl>
    <w:lvl w:ilvl="7" w:tplc="4074254C" w:tentative="1">
      <w:start w:val="1"/>
      <w:numFmt w:val="lowerLetter"/>
      <w:lvlText w:val="%8."/>
      <w:lvlJc w:val="left"/>
      <w:pPr>
        <w:ind w:left="5616" w:hanging="360"/>
      </w:pPr>
    </w:lvl>
    <w:lvl w:ilvl="8" w:tplc="4730933E" w:tentative="1">
      <w:start w:val="1"/>
      <w:numFmt w:val="lowerRoman"/>
      <w:lvlText w:val="%9."/>
      <w:lvlJc w:val="right"/>
      <w:pPr>
        <w:ind w:left="6336" w:hanging="180"/>
      </w:pPr>
    </w:lvl>
  </w:abstractNum>
  <w:abstractNum w:abstractNumId="52">
    <w:nsid w:val="7CA519DC"/>
    <w:multiLevelType w:val="multilevel"/>
    <w:tmpl w:val="4DD2E50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3">
    <w:nsid w:val="7D992A78"/>
    <w:multiLevelType w:val="hybridMultilevel"/>
    <w:tmpl w:val="13C00C5C"/>
    <w:lvl w:ilvl="0" w:tplc="1736CA5E">
      <w:start w:val="1"/>
      <w:numFmt w:val="lowerRoman"/>
      <w:lvlText w:val="%1."/>
      <w:lvlJc w:val="right"/>
      <w:pPr>
        <w:ind w:left="576" w:hanging="360"/>
      </w:pPr>
    </w:lvl>
    <w:lvl w:ilvl="1" w:tplc="02CC9CFC" w:tentative="1">
      <w:start w:val="1"/>
      <w:numFmt w:val="lowerLetter"/>
      <w:lvlText w:val="%2."/>
      <w:lvlJc w:val="left"/>
      <w:pPr>
        <w:ind w:left="1296" w:hanging="360"/>
      </w:pPr>
    </w:lvl>
    <w:lvl w:ilvl="2" w:tplc="122446A6" w:tentative="1">
      <w:start w:val="1"/>
      <w:numFmt w:val="lowerRoman"/>
      <w:lvlText w:val="%3."/>
      <w:lvlJc w:val="right"/>
      <w:pPr>
        <w:ind w:left="2016" w:hanging="180"/>
      </w:pPr>
    </w:lvl>
    <w:lvl w:ilvl="3" w:tplc="C820E722" w:tentative="1">
      <w:start w:val="1"/>
      <w:numFmt w:val="decimal"/>
      <w:lvlText w:val="%4."/>
      <w:lvlJc w:val="left"/>
      <w:pPr>
        <w:ind w:left="2736" w:hanging="360"/>
      </w:pPr>
    </w:lvl>
    <w:lvl w:ilvl="4" w:tplc="9D7E53D4" w:tentative="1">
      <w:start w:val="1"/>
      <w:numFmt w:val="lowerLetter"/>
      <w:lvlText w:val="%5."/>
      <w:lvlJc w:val="left"/>
      <w:pPr>
        <w:ind w:left="3456" w:hanging="360"/>
      </w:pPr>
    </w:lvl>
    <w:lvl w:ilvl="5" w:tplc="63169C5E" w:tentative="1">
      <w:start w:val="1"/>
      <w:numFmt w:val="lowerRoman"/>
      <w:lvlText w:val="%6."/>
      <w:lvlJc w:val="right"/>
      <w:pPr>
        <w:ind w:left="4176" w:hanging="180"/>
      </w:pPr>
    </w:lvl>
    <w:lvl w:ilvl="6" w:tplc="5D4ED38A" w:tentative="1">
      <w:start w:val="1"/>
      <w:numFmt w:val="decimal"/>
      <w:lvlText w:val="%7."/>
      <w:lvlJc w:val="left"/>
      <w:pPr>
        <w:ind w:left="4896" w:hanging="360"/>
      </w:pPr>
    </w:lvl>
    <w:lvl w:ilvl="7" w:tplc="0BD42BA6" w:tentative="1">
      <w:start w:val="1"/>
      <w:numFmt w:val="lowerLetter"/>
      <w:lvlText w:val="%8."/>
      <w:lvlJc w:val="left"/>
      <w:pPr>
        <w:ind w:left="5616" w:hanging="360"/>
      </w:pPr>
    </w:lvl>
    <w:lvl w:ilvl="8" w:tplc="0168565C" w:tentative="1">
      <w:start w:val="1"/>
      <w:numFmt w:val="lowerRoman"/>
      <w:lvlText w:val="%9."/>
      <w:lvlJc w:val="right"/>
      <w:pPr>
        <w:ind w:left="6336" w:hanging="180"/>
      </w:pPr>
    </w:lvl>
  </w:abstractNum>
  <w:abstractNum w:abstractNumId="54">
    <w:nsid w:val="7F4A7E6A"/>
    <w:multiLevelType w:val="multilevel"/>
    <w:tmpl w:val="0409001F"/>
    <w:numStyleLink w:val="Style5"/>
  </w:abstractNum>
  <w:num w:numId="1">
    <w:abstractNumId w:val="18"/>
  </w:num>
  <w:num w:numId="2">
    <w:abstractNumId w:val="7"/>
  </w:num>
  <w:num w:numId="3">
    <w:abstractNumId w:val="10"/>
  </w:num>
  <w:num w:numId="4">
    <w:abstractNumId w:val="14"/>
  </w:num>
  <w:num w:numId="5">
    <w:abstractNumId w:val="23"/>
  </w:num>
  <w:num w:numId="6">
    <w:abstractNumId w:val="51"/>
  </w:num>
  <w:num w:numId="7">
    <w:abstractNumId w:val="29"/>
  </w:num>
  <w:num w:numId="8">
    <w:abstractNumId w:val="2"/>
  </w:num>
  <w:num w:numId="9">
    <w:abstractNumId w:val="32"/>
  </w:num>
  <w:num w:numId="10">
    <w:abstractNumId w:val="27"/>
  </w:num>
  <w:num w:numId="11">
    <w:abstractNumId w:val="17"/>
  </w:num>
  <w:num w:numId="12">
    <w:abstractNumId w:val="35"/>
  </w:num>
  <w:num w:numId="13">
    <w:abstractNumId w:val="34"/>
  </w:num>
  <w:num w:numId="14">
    <w:abstractNumId w:val="53"/>
  </w:num>
  <w:num w:numId="15">
    <w:abstractNumId w:val="48"/>
  </w:num>
  <w:num w:numId="16">
    <w:abstractNumId w:val="52"/>
  </w:num>
  <w:num w:numId="17">
    <w:abstractNumId w:val="5"/>
  </w:num>
  <w:num w:numId="18">
    <w:abstractNumId w:val="8"/>
  </w:num>
  <w:num w:numId="19">
    <w:abstractNumId w:val="6"/>
  </w:num>
  <w:num w:numId="20">
    <w:abstractNumId w:val="19"/>
  </w:num>
  <w:num w:numId="21">
    <w:abstractNumId w:val="31"/>
  </w:num>
  <w:num w:numId="22">
    <w:abstractNumId w:val="22"/>
  </w:num>
  <w:num w:numId="23">
    <w:abstractNumId w:val="28"/>
  </w:num>
  <w:num w:numId="24">
    <w:abstractNumId w:val="41"/>
  </w:num>
  <w:num w:numId="25">
    <w:abstractNumId w:val="25"/>
  </w:num>
  <w:num w:numId="26">
    <w:abstractNumId w:val="49"/>
  </w:num>
  <w:num w:numId="27">
    <w:abstractNumId w:val="3"/>
  </w:num>
  <w:num w:numId="28">
    <w:abstractNumId w:val="24"/>
  </w:num>
  <w:num w:numId="29">
    <w:abstractNumId w:val="12"/>
  </w:num>
  <w:num w:numId="30">
    <w:abstractNumId w:val="9"/>
  </w:num>
  <w:num w:numId="31">
    <w:abstractNumId w:val="16"/>
  </w:num>
  <w:num w:numId="32">
    <w:abstractNumId w:val="42"/>
  </w:num>
  <w:num w:numId="33">
    <w:abstractNumId w:val="46"/>
  </w:num>
  <w:num w:numId="34">
    <w:abstractNumId w:val="37"/>
  </w:num>
  <w:num w:numId="35">
    <w:abstractNumId w:val="26"/>
  </w:num>
  <w:num w:numId="36">
    <w:abstractNumId w:val="21"/>
  </w:num>
  <w:num w:numId="37">
    <w:abstractNumId w:val="50"/>
  </w:num>
  <w:num w:numId="38">
    <w:abstractNumId w:val="33"/>
  </w:num>
  <w:num w:numId="39">
    <w:abstractNumId w:val="0"/>
  </w:num>
  <w:num w:numId="40">
    <w:abstractNumId w:val="13"/>
  </w:num>
  <w:num w:numId="41">
    <w:abstractNumId w:val="47"/>
  </w:num>
  <w:num w:numId="42">
    <w:abstractNumId w:val="54"/>
  </w:num>
  <w:num w:numId="43">
    <w:abstractNumId w:val="39"/>
    <w:lvlOverride w:ilvl="1">
      <w:lvl w:ilvl="1">
        <w:start w:val="1"/>
        <w:numFmt w:val="decimal"/>
        <w:lvlText w:val="%1.%2."/>
        <w:lvlJc w:val="left"/>
        <w:pPr>
          <w:ind w:left="432" w:hanging="432"/>
        </w:pPr>
        <w:rPr>
          <w:b/>
        </w:rPr>
      </w:lvl>
    </w:lvlOverride>
  </w:num>
  <w:num w:numId="44">
    <w:abstractNumId w:val="44"/>
  </w:num>
  <w:num w:numId="45">
    <w:abstractNumId w:val="15"/>
  </w:num>
  <w:num w:numId="46">
    <w:abstractNumId w:val="20"/>
  </w:num>
  <w:num w:numId="47">
    <w:abstractNumId w:val="4"/>
  </w:num>
  <w:num w:numId="48">
    <w:abstractNumId w:val="40"/>
  </w:num>
  <w:num w:numId="49">
    <w:abstractNumId w:val="38"/>
  </w:num>
  <w:num w:numId="50">
    <w:abstractNumId w:val="36"/>
  </w:num>
  <w:num w:numId="51">
    <w:abstractNumId w:val="30"/>
  </w:num>
  <w:num w:numId="52">
    <w:abstractNumId w:val="43"/>
  </w:num>
  <w:num w:numId="53">
    <w:abstractNumId w:val="11"/>
  </w:num>
  <w:num w:numId="54">
    <w:abstractNumId w:val="45"/>
  </w:num>
  <w:num w:numId="55">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cta Materialia&lt;/Style&gt;&lt;LeftDelim&gt;{&lt;/LeftDelim&gt;&lt;RightDelim&gt;}&lt;/RightDelim&gt;&lt;FontName&gt;Time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wwxpe9sttaened0pcp5s0j0tfdr9dtatvr&quot;&gt;My EndNote Library&lt;record-ids&gt;&lt;item&gt;2&lt;/item&gt;&lt;item&gt;5&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7&lt;/item&gt;&lt;item&gt;28&lt;/item&gt;&lt;item&gt;29&lt;/item&gt;&lt;item&gt;30&lt;/item&gt;&lt;item&gt;31&lt;/item&gt;&lt;item&gt;32&lt;/item&gt;&lt;item&gt;33&lt;/item&gt;&lt;item&gt;34&lt;/item&gt;&lt;item&gt;36&lt;/item&gt;&lt;item&gt;37&lt;/item&gt;&lt;item&gt;38&lt;/item&gt;&lt;item&gt;39&lt;/item&gt;&lt;item&gt;40&lt;/item&gt;&lt;item&gt;50&lt;/item&gt;&lt;item&gt;51&lt;/item&gt;&lt;item&gt;52&lt;/item&gt;&lt;item&gt;53&lt;/item&gt;&lt;item&gt;55&lt;/item&gt;&lt;item&gt;59&lt;/item&gt;&lt;item&gt;63&lt;/item&gt;&lt;item&gt;64&lt;/item&gt;&lt;item&gt;65&lt;/item&gt;&lt;item&gt;70&lt;/item&gt;&lt;item&gt;73&lt;/item&gt;&lt;item&gt;82&lt;/item&gt;&lt;item&gt;163&lt;/item&gt;&lt;item&gt;181&lt;/item&gt;&lt;item&gt;182&lt;/item&gt;&lt;item&gt;183&lt;/item&gt;&lt;item&gt;185&lt;/item&gt;&lt;item&gt;186&lt;/item&gt;&lt;item&gt;187&lt;/item&gt;&lt;item&gt;189&lt;/item&gt;&lt;item&gt;190&lt;/item&gt;&lt;item&gt;191&lt;/item&gt;&lt;item&gt;192&lt;/item&gt;&lt;item&gt;193&lt;/item&gt;&lt;item&gt;194&lt;/item&gt;&lt;item&gt;195&lt;/item&gt;&lt;item&gt;196&lt;/item&gt;&lt;item&gt;197&lt;/item&gt;&lt;item&gt;198&lt;/item&gt;&lt;item&gt;199&lt;/item&gt;&lt;item&gt;200&lt;/item&gt;&lt;item&gt;201&lt;/item&gt;&lt;item&gt;203&lt;/item&gt;&lt;item&gt;208&lt;/item&gt;&lt;item&gt;209&lt;/item&gt;&lt;item&gt;210&lt;/item&gt;&lt;item&gt;211&lt;/item&gt;&lt;item&gt;212&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9&lt;/item&gt;&lt;item&gt;250&lt;/item&gt;&lt;item&gt;251&lt;/item&gt;&lt;item&gt;252&lt;/item&gt;&lt;item&gt;253&lt;/item&gt;&lt;item&gt;254&lt;/item&gt;&lt;item&gt;255&lt;/item&gt;&lt;item&gt;256&lt;/item&gt;&lt;item&gt;257&lt;/item&gt;&lt;item&gt;259&lt;/item&gt;&lt;item&gt;260&lt;/item&gt;&lt;item&gt;269&lt;/item&gt;&lt;item&gt;270&lt;/item&gt;&lt;item&gt;271&lt;/item&gt;&lt;item&gt;272&lt;/item&gt;&lt;item&gt;273&lt;/item&gt;&lt;item&gt;274&lt;/item&gt;&lt;item&gt;275&lt;/item&gt;&lt;item&gt;276&lt;/item&gt;&lt;item&gt;277&lt;/item&gt;&lt;item&gt;278&lt;/item&gt;&lt;item&gt;280&lt;/item&gt;&lt;item&gt;281&lt;/item&gt;&lt;item&gt;282&lt;/item&gt;&lt;item&gt;283&lt;/item&gt;&lt;item&gt;284&lt;/item&gt;&lt;item&gt;285&lt;/item&gt;&lt;item&gt;286&lt;/item&gt;&lt;item&gt;287&lt;/item&gt;&lt;item&gt;288&lt;/item&gt;&lt;item&gt;289&lt;/item&gt;&lt;item&gt;290&lt;/item&gt;&lt;/record-ids&gt;&lt;/item&gt;&lt;/Libraries&gt;"/>
  </w:docVars>
  <w:rsids>
    <w:rsidRoot w:val="0082644A"/>
    <w:rsid w:val="000025A0"/>
    <w:rsid w:val="00003761"/>
    <w:rsid w:val="00007C8A"/>
    <w:rsid w:val="00010BE0"/>
    <w:rsid w:val="00012E3B"/>
    <w:rsid w:val="0001376F"/>
    <w:rsid w:val="00013AB4"/>
    <w:rsid w:val="000150CF"/>
    <w:rsid w:val="000158A6"/>
    <w:rsid w:val="00017062"/>
    <w:rsid w:val="00020054"/>
    <w:rsid w:val="0002267C"/>
    <w:rsid w:val="000229E9"/>
    <w:rsid w:val="00022F51"/>
    <w:rsid w:val="00023489"/>
    <w:rsid w:val="0002431E"/>
    <w:rsid w:val="00024B78"/>
    <w:rsid w:val="000301B4"/>
    <w:rsid w:val="00031C1F"/>
    <w:rsid w:val="000327C7"/>
    <w:rsid w:val="00034945"/>
    <w:rsid w:val="000379BB"/>
    <w:rsid w:val="000436E2"/>
    <w:rsid w:val="000444AA"/>
    <w:rsid w:val="00051423"/>
    <w:rsid w:val="00051FF2"/>
    <w:rsid w:val="0005410C"/>
    <w:rsid w:val="000541A7"/>
    <w:rsid w:val="000541E2"/>
    <w:rsid w:val="00055F22"/>
    <w:rsid w:val="00056615"/>
    <w:rsid w:val="00057077"/>
    <w:rsid w:val="00057086"/>
    <w:rsid w:val="00060B8A"/>
    <w:rsid w:val="00061A3A"/>
    <w:rsid w:val="00062943"/>
    <w:rsid w:val="0006442B"/>
    <w:rsid w:val="00066589"/>
    <w:rsid w:val="00066802"/>
    <w:rsid w:val="0006755B"/>
    <w:rsid w:val="00070164"/>
    <w:rsid w:val="00070442"/>
    <w:rsid w:val="0007578E"/>
    <w:rsid w:val="000831CE"/>
    <w:rsid w:val="00084C10"/>
    <w:rsid w:val="00084EF7"/>
    <w:rsid w:val="000861DC"/>
    <w:rsid w:val="00087263"/>
    <w:rsid w:val="000907AC"/>
    <w:rsid w:val="0009187E"/>
    <w:rsid w:val="00097778"/>
    <w:rsid w:val="00097C29"/>
    <w:rsid w:val="000A054E"/>
    <w:rsid w:val="000A1AF1"/>
    <w:rsid w:val="000A2540"/>
    <w:rsid w:val="000A2F1F"/>
    <w:rsid w:val="000B45B4"/>
    <w:rsid w:val="000C033C"/>
    <w:rsid w:val="000C1CD1"/>
    <w:rsid w:val="000C79D2"/>
    <w:rsid w:val="000D1001"/>
    <w:rsid w:val="000D2605"/>
    <w:rsid w:val="000D44D4"/>
    <w:rsid w:val="000D68D5"/>
    <w:rsid w:val="000D77F7"/>
    <w:rsid w:val="000E5FD8"/>
    <w:rsid w:val="000E6D63"/>
    <w:rsid w:val="000E7696"/>
    <w:rsid w:val="000E77EA"/>
    <w:rsid w:val="000F32C3"/>
    <w:rsid w:val="000F7BD1"/>
    <w:rsid w:val="00100899"/>
    <w:rsid w:val="0010244C"/>
    <w:rsid w:val="001048C0"/>
    <w:rsid w:val="00104C09"/>
    <w:rsid w:val="00105F0A"/>
    <w:rsid w:val="00112726"/>
    <w:rsid w:val="00115B5C"/>
    <w:rsid w:val="001166A5"/>
    <w:rsid w:val="00116DA2"/>
    <w:rsid w:val="001224CE"/>
    <w:rsid w:val="00122808"/>
    <w:rsid w:val="00123D04"/>
    <w:rsid w:val="00131CB1"/>
    <w:rsid w:val="00133716"/>
    <w:rsid w:val="00133BAD"/>
    <w:rsid w:val="00133F87"/>
    <w:rsid w:val="001355D7"/>
    <w:rsid w:val="00135A99"/>
    <w:rsid w:val="00136D04"/>
    <w:rsid w:val="0014035C"/>
    <w:rsid w:val="00142192"/>
    <w:rsid w:val="0014481F"/>
    <w:rsid w:val="00145B51"/>
    <w:rsid w:val="001508CB"/>
    <w:rsid w:val="001521B0"/>
    <w:rsid w:val="00152B71"/>
    <w:rsid w:val="00155C9E"/>
    <w:rsid w:val="001567D8"/>
    <w:rsid w:val="00157E4C"/>
    <w:rsid w:val="00163C67"/>
    <w:rsid w:val="00163D52"/>
    <w:rsid w:val="00164834"/>
    <w:rsid w:val="00165694"/>
    <w:rsid w:val="00166CFA"/>
    <w:rsid w:val="00170473"/>
    <w:rsid w:val="00170871"/>
    <w:rsid w:val="001710F3"/>
    <w:rsid w:val="001752C8"/>
    <w:rsid w:val="00175D7C"/>
    <w:rsid w:val="0017704B"/>
    <w:rsid w:val="001825E7"/>
    <w:rsid w:val="00183A91"/>
    <w:rsid w:val="00183F08"/>
    <w:rsid w:val="00184B07"/>
    <w:rsid w:val="00184B47"/>
    <w:rsid w:val="00191104"/>
    <w:rsid w:val="001925AC"/>
    <w:rsid w:val="001939D0"/>
    <w:rsid w:val="001964D8"/>
    <w:rsid w:val="001A0FD0"/>
    <w:rsid w:val="001A75DC"/>
    <w:rsid w:val="001A7918"/>
    <w:rsid w:val="001A7A35"/>
    <w:rsid w:val="001C2FFD"/>
    <w:rsid w:val="001C3436"/>
    <w:rsid w:val="001C41FE"/>
    <w:rsid w:val="001C6120"/>
    <w:rsid w:val="001C66B5"/>
    <w:rsid w:val="001C708F"/>
    <w:rsid w:val="001D0E88"/>
    <w:rsid w:val="001D3289"/>
    <w:rsid w:val="001D37EA"/>
    <w:rsid w:val="001E1772"/>
    <w:rsid w:val="001E1BD3"/>
    <w:rsid w:val="001E33CB"/>
    <w:rsid w:val="001E4C00"/>
    <w:rsid w:val="001F3906"/>
    <w:rsid w:val="00202204"/>
    <w:rsid w:val="00202AB5"/>
    <w:rsid w:val="00203C1B"/>
    <w:rsid w:val="00206EFD"/>
    <w:rsid w:val="002078B3"/>
    <w:rsid w:val="00207CAE"/>
    <w:rsid w:val="002131B2"/>
    <w:rsid w:val="002140D0"/>
    <w:rsid w:val="00215847"/>
    <w:rsid w:val="0022062A"/>
    <w:rsid w:val="00220B43"/>
    <w:rsid w:val="00222A72"/>
    <w:rsid w:val="002234E6"/>
    <w:rsid w:val="00223976"/>
    <w:rsid w:val="002245B6"/>
    <w:rsid w:val="00225375"/>
    <w:rsid w:val="00225AD9"/>
    <w:rsid w:val="00227CC2"/>
    <w:rsid w:val="00230E3A"/>
    <w:rsid w:val="0023711B"/>
    <w:rsid w:val="002406DA"/>
    <w:rsid w:val="00240F93"/>
    <w:rsid w:val="00241A5F"/>
    <w:rsid w:val="00241BEA"/>
    <w:rsid w:val="00241ED6"/>
    <w:rsid w:val="00243702"/>
    <w:rsid w:val="00244F25"/>
    <w:rsid w:val="00250475"/>
    <w:rsid w:val="0025439D"/>
    <w:rsid w:val="0025571F"/>
    <w:rsid w:val="00260AC3"/>
    <w:rsid w:val="00261AED"/>
    <w:rsid w:val="00262A02"/>
    <w:rsid w:val="00263556"/>
    <w:rsid w:val="00265D2D"/>
    <w:rsid w:val="002723EE"/>
    <w:rsid w:val="00283A1A"/>
    <w:rsid w:val="00283FBD"/>
    <w:rsid w:val="00285471"/>
    <w:rsid w:val="002859DB"/>
    <w:rsid w:val="00285B91"/>
    <w:rsid w:val="00286992"/>
    <w:rsid w:val="002872BE"/>
    <w:rsid w:val="00287580"/>
    <w:rsid w:val="00287D4D"/>
    <w:rsid w:val="002916A9"/>
    <w:rsid w:val="002A0190"/>
    <w:rsid w:val="002A065A"/>
    <w:rsid w:val="002A2B0B"/>
    <w:rsid w:val="002A3629"/>
    <w:rsid w:val="002A44A1"/>
    <w:rsid w:val="002A6C31"/>
    <w:rsid w:val="002B10BD"/>
    <w:rsid w:val="002B39B6"/>
    <w:rsid w:val="002B498A"/>
    <w:rsid w:val="002B5001"/>
    <w:rsid w:val="002B67AD"/>
    <w:rsid w:val="002C178C"/>
    <w:rsid w:val="002C1B14"/>
    <w:rsid w:val="002C60D2"/>
    <w:rsid w:val="002C7FB9"/>
    <w:rsid w:val="002D0402"/>
    <w:rsid w:val="002D0B17"/>
    <w:rsid w:val="002D215A"/>
    <w:rsid w:val="002D3A62"/>
    <w:rsid w:val="002D4DEA"/>
    <w:rsid w:val="002D5D69"/>
    <w:rsid w:val="002E07C2"/>
    <w:rsid w:val="002E6414"/>
    <w:rsid w:val="002E6D06"/>
    <w:rsid w:val="002E6E0F"/>
    <w:rsid w:val="002F0993"/>
    <w:rsid w:val="002F0B37"/>
    <w:rsid w:val="002F1A6D"/>
    <w:rsid w:val="002F3BDB"/>
    <w:rsid w:val="002F7B78"/>
    <w:rsid w:val="003016CC"/>
    <w:rsid w:val="00302E88"/>
    <w:rsid w:val="00306144"/>
    <w:rsid w:val="00306AFA"/>
    <w:rsid w:val="00307508"/>
    <w:rsid w:val="00310DF0"/>
    <w:rsid w:val="00312333"/>
    <w:rsid w:val="003172E8"/>
    <w:rsid w:val="003224DC"/>
    <w:rsid w:val="00322BEB"/>
    <w:rsid w:val="0032397E"/>
    <w:rsid w:val="00323A55"/>
    <w:rsid w:val="00324FFE"/>
    <w:rsid w:val="003257DE"/>
    <w:rsid w:val="0032627E"/>
    <w:rsid w:val="003332B0"/>
    <w:rsid w:val="00335E60"/>
    <w:rsid w:val="00344E41"/>
    <w:rsid w:val="0035006A"/>
    <w:rsid w:val="00353ABF"/>
    <w:rsid w:val="003562F4"/>
    <w:rsid w:val="00357B02"/>
    <w:rsid w:val="003612BF"/>
    <w:rsid w:val="003632A0"/>
    <w:rsid w:val="003715C1"/>
    <w:rsid w:val="00372E0A"/>
    <w:rsid w:val="00372FB4"/>
    <w:rsid w:val="00373E96"/>
    <w:rsid w:val="00376851"/>
    <w:rsid w:val="003819BD"/>
    <w:rsid w:val="00386744"/>
    <w:rsid w:val="00386DB8"/>
    <w:rsid w:val="00392B09"/>
    <w:rsid w:val="003942E7"/>
    <w:rsid w:val="00394648"/>
    <w:rsid w:val="00396F65"/>
    <w:rsid w:val="003974E4"/>
    <w:rsid w:val="003A09B6"/>
    <w:rsid w:val="003B23B9"/>
    <w:rsid w:val="003B293D"/>
    <w:rsid w:val="003B430C"/>
    <w:rsid w:val="003B76A6"/>
    <w:rsid w:val="003B793E"/>
    <w:rsid w:val="003C1072"/>
    <w:rsid w:val="003C2B50"/>
    <w:rsid w:val="003C41FD"/>
    <w:rsid w:val="003C476B"/>
    <w:rsid w:val="003C57F7"/>
    <w:rsid w:val="003C7486"/>
    <w:rsid w:val="003C7F2A"/>
    <w:rsid w:val="003D328E"/>
    <w:rsid w:val="003D4B38"/>
    <w:rsid w:val="003E251B"/>
    <w:rsid w:val="003E2ABC"/>
    <w:rsid w:val="003E3E7B"/>
    <w:rsid w:val="003E50A8"/>
    <w:rsid w:val="003E5751"/>
    <w:rsid w:val="003E69F5"/>
    <w:rsid w:val="003E6B39"/>
    <w:rsid w:val="003F2564"/>
    <w:rsid w:val="003F2BA6"/>
    <w:rsid w:val="003F337B"/>
    <w:rsid w:val="003F66B5"/>
    <w:rsid w:val="003F6714"/>
    <w:rsid w:val="003F76DD"/>
    <w:rsid w:val="0040058D"/>
    <w:rsid w:val="004043DB"/>
    <w:rsid w:val="0040539C"/>
    <w:rsid w:val="00406A9C"/>
    <w:rsid w:val="00411051"/>
    <w:rsid w:val="00411256"/>
    <w:rsid w:val="00412C55"/>
    <w:rsid w:val="004143EC"/>
    <w:rsid w:val="004150DC"/>
    <w:rsid w:val="00417C04"/>
    <w:rsid w:val="00422B20"/>
    <w:rsid w:val="00423970"/>
    <w:rsid w:val="00425189"/>
    <w:rsid w:val="00425FDB"/>
    <w:rsid w:val="00430903"/>
    <w:rsid w:val="0043293A"/>
    <w:rsid w:val="0043349F"/>
    <w:rsid w:val="004339E4"/>
    <w:rsid w:val="00434726"/>
    <w:rsid w:val="00435BD7"/>
    <w:rsid w:val="00435F80"/>
    <w:rsid w:val="00436E52"/>
    <w:rsid w:val="004374F2"/>
    <w:rsid w:val="004414B7"/>
    <w:rsid w:val="00445EE5"/>
    <w:rsid w:val="004462CF"/>
    <w:rsid w:val="00456DB9"/>
    <w:rsid w:val="00460CB6"/>
    <w:rsid w:val="00466A3D"/>
    <w:rsid w:val="00466C84"/>
    <w:rsid w:val="00470E22"/>
    <w:rsid w:val="00471312"/>
    <w:rsid w:val="00474B2E"/>
    <w:rsid w:val="004754CA"/>
    <w:rsid w:val="00475C8B"/>
    <w:rsid w:val="00476644"/>
    <w:rsid w:val="0047711F"/>
    <w:rsid w:val="00480094"/>
    <w:rsid w:val="00482231"/>
    <w:rsid w:val="004829D9"/>
    <w:rsid w:val="00484257"/>
    <w:rsid w:val="00486107"/>
    <w:rsid w:val="00486AA8"/>
    <w:rsid w:val="004873DC"/>
    <w:rsid w:val="0048791C"/>
    <w:rsid w:val="004915D5"/>
    <w:rsid w:val="00494829"/>
    <w:rsid w:val="00494D76"/>
    <w:rsid w:val="004959E3"/>
    <w:rsid w:val="004A2702"/>
    <w:rsid w:val="004A29C3"/>
    <w:rsid w:val="004A3AD6"/>
    <w:rsid w:val="004A5503"/>
    <w:rsid w:val="004A5B1F"/>
    <w:rsid w:val="004A5E17"/>
    <w:rsid w:val="004B13D4"/>
    <w:rsid w:val="004B3839"/>
    <w:rsid w:val="004C0818"/>
    <w:rsid w:val="004C35FB"/>
    <w:rsid w:val="004C6302"/>
    <w:rsid w:val="004C6C8E"/>
    <w:rsid w:val="004D08E4"/>
    <w:rsid w:val="004D0B4C"/>
    <w:rsid w:val="004E1F84"/>
    <w:rsid w:val="004E3B5C"/>
    <w:rsid w:val="004E5161"/>
    <w:rsid w:val="004E6EEB"/>
    <w:rsid w:val="004F1B5A"/>
    <w:rsid w:val="004F230C"/>
    <w:rsid w:val="004F484D"/>
    <w:rsid w:val="004F5FEE"/>
    <w:rsid w:val="004F710D"/>
    <w:rsid w:val="004F7CF2"/>
    <w:rsid w:val="00501F37"/>
    <w:rsid w:val="00501FB1"/>
    <w:rsid w:val="005022E1"/>
    <w:rsid w:val="0050407A"/>
    <w:rsid w:val="00505335"/>
    <w:rsid w:val="005056B5"/>
    <w:rsid w:val="0050628D"/>
    <w:rsid w:val="00507C19"/>
    <w:rsid w:val="00510C7F"/>
    <w:rsid w:val="0051256B"/>
    <w:rsid w:val="00513798"/>
    <w:rsid w:val="0052004E"/>
    <w:rsid w:val="005216BC"/>
    <w:rsid w:val="0052425A"/>
    <w:rsid w:val="00524A88"/>
    <w:rsid w:val="00525696"/>
    <w:rsid w:val="005265AD"/>
    <w:rsid w:val="0053057B"/>
    <w:rsid w:val="00535BD3"/>
    <w:rsid w:val="00537908"/>
    <w:rsid w:val="00542ADF"/>
    <w:rsid w:val="005463BF"/>
    <w:rsid w:val="00547E41"/>
    <w:rsid w:val="005555A0"/>
    <w:rsid w:val="0055593F"/>
    <w:rsid w:val="005603AA"/>
    <w:rsid w:val="00561450"/>
    <w:rsid w:val="005623E4"/>
    <w:rsid w:val="0056298E"/>
    <w:rsid w:val="00565494"/>
    <w:rsid w:val="00566EF7"/>
    <w:rsid w:val="005729A9"/>
    <w:rsid w:val="00573EB2"/>
    <w:rsid w:val="00574A91"/>
    <w:rsid w:val="0057712B"/>
    <w:rsid w:val="00577773"/>
    <w:rsid w:val="005827B4"/>
    <w:rsid w:val="00585E03"/>
    <w:rsid w:val="00586529"/>
    <w:rsid w:val="00591D1C"/>
    <w:rsid w:val="00594DEA"/>
    <w:rsid w:val="005961F3"/>
    <w:rsid w:val="005A4C65"/>
    <w:rsid w:val="005A62FE"/>
    <w:rsid w:val="005B0F63"/>
    <w:rsid w:val="005B5708"/>
    <w:rsid w:val="005B6C63"/>
    <w:rsid w:val="005B76F6"/>
    <w:rsid w:val="005B7BB4"/>
    <w:rsid w:val="005C3EC9"/>
    <w:rsid w:val="005C4BDA"/>
    <w:rsid w:val="005D0F8C"/>
    <w:rsid w:val="005D122A"/>
    <w:rsid w:val="005D3CE4"/>
    <w:rsid w:val="005D6B7E"/>
    <w:rsid w:val="005E3F13"/>
    <w:rsid w:val="005E45D1"/>
    <w:rsid w:val="005E63A9"/>
    <w:rsid w:val="005E73AD"/>
    <w:rsid w:val="005F0309"/>
    <w:rsid w:val="005F2778"/>
    <w:rsid w:val="005F2891"/>
    <w:rsid w:val="005F2D55"/>
    <w:rsid w:val="005F39D1"/>
    <w:rsid w:val="005F49CC"/>
    <w:rsid w:val="005F7400"/>
    <w:rsid w:val="00600C5F"/>
    <w:rsid w:val="006025D7"/>
    <w:rsid w:val="00615E22"/>
    <w:rsid w:val="0062126A"/>
    <w:rsid w:val="0062161D"/>
    <w:rsid w:val="006223CE"/>
    <w:rsid w:val="0062552B"/>
    <w:rsid w:val="00626BCD"/>
    <w:rsid w:val="00630506"/>
    <w:rsid w:val="00630D31"/>
    <w:rsid w:val="00630DDE"/>
    <w:rsid w:val="00631518"/>
    <w:rsid w:val="006349C9"/>
    <w:rsid w:val="00636440"/>
    <w:rsid w:val="00642BD8"/>
    <w:rsid w:val="00643171"/>
    <w:rsid w:val="00646388"/>
    <w:rsid w:val="006473DF"/>
    <w:rsid w:val="006545F9"/>
    <w:rsid w:val="00657D15"/>
    <w:rsid w:val="006603CD"/>
    <w:rsid w:val="00664FE9"/>
    <w:rsid w:val="0066540B"/>
    <w:rsid w:val="00670F1D"/>
    <w:rsid w:val="006721B2"/>
    <w:rsid w:val="006744F4"/>
    <w:rsid w:val="0067682B"/>
    <w:rsid w:val="00676C8C"/>
    <w:rsid w:val="00681A34"/>
    <w:rsid w:val="006839E7"/>
    <w:rsid w:val="00686434"/>
    <w:rsid w:val="00687C5D"/>
    <w:rsid w:val="00692A88"/>
    <w:rsid w:val="00695C35"/>
    <w:rsid w:val="0069639C"/>
    <w:rsid w:val="00696E3E"/>
    <w:rsid w:val="006A15B1"/>
    <w:rsid w:val="006A1BC5"/>
    <w:rsid w:val="006A5FCC"/>
    <w:rsid w:val="006B04FD"/>
    <w:rsid w:val="006B5B4A"/>
    <w:rsid w:val="006C0F14"/>
    <w:rsid w:val="006C3208"/>
    <w:rsid w:val="006C3393"/>
    <w:rsid w:val="006C49A9"/>
    <w:rsid w:val="006C4FA7"/>
    <w:rsid w:val="006C6C47"/>
    <w:rsid w:val="006C7973"/>
    <w:rsid w:val="006D1CA5"/>
    <w:rsid w:val="006E1FBF"/>
    <w:rsid w:val="006E3040"/>
    <w:rsid w:val="006E30CA"/>
    <w:rsid w:val="006E4799"/>
    <w:rsid w:val="006E5769"/>
    <w:rsid w:val="006E79B5"/>
    <w:rsid w:val="006E7A6D"/>
    <w:rsid w:val="006E7AA0"/>
    <w:rsid w:val="006F2708"/>
    <w:rsid w:val="006F7A98"/>
    <w:rsid w:val="00700572"/>
    <w:rsid w:val="00700726"/>
    <w:rsid w:val="00700F8F"/>
    <w:rsid w:val="007012D6"/>
    <w:rsid w:val="0070387A"/>
    <w:rsid w:val="0070480C"/>
    <w:rsid w:val="00704FF7"/>
    <w:rsid w:val="007065EB"/>
    <w:rsid w:val="00710928"/>
    <w:rsid w:val="00712192"/>
    <w:rsid w:val="007125E1"/>
    <w:rsid w:val="00714275"/>
    <w:rsid w:val="00716D9E"/>
    <w:rsid w:val="00716F0A"/>
    <w:rsid w:val="00724ADF"/>
    <w:rsid w:val="00724E7C"/>
    <w:rsid w:val="00727764"/>
    <w:rsid w:val="007326A8"/>
    <w:rsid w:val="00733387"/>
    <w:rsid w:val="007334C5"/>
    <w:rsid w:val="00733949"/>
    <w:rsid w:val="00740CAB"/>
    <w:rsid w:val="0074247E"/>
    <w:rsid w:val="007435C5"/>
    <w:rsid w:val="007457CA"/>
    <w:rsid w:val="00745B2F"/>
    <w:rsid w:val="00752B9D"/>
    <w:rsid w:val="0075345A"/>
    <w:rsid w:val="00756838"/>
    <w:rsid w:val="00761B24"/>
    <w:rsid w:val="00761C0B"/>
    <w:rsid w:val="00763179"/>
    <w:rsid w:val="0076677D"/>
    <w:rsid w:val="00766B3F"/>
    <w:rsid w:val="00772774"/>
    <w:rsid w:val="00784BB5"/>
    <w:rsid w:val="00785158"/>
    <w:rsid w:val="00785699"/>
    <w:rsid w:val="00785839"/>
    <w:rsid w:val="0078706F"/>
    <w:rsid w:val="00791CC8"/>
    <w:rsid w:val="00792559"/>
    <w:rsid w:val="007A00BB"/>
    <w:rsid w:val="007A2D70"/>
    <w:rsid w:val="007C28A3"/>
    <w:rsid w:val="007C371A"/>
    <w:rsid w:val="007C3F53"/>
    <w:rsid w:val="007C4BE7"/>
    <w:rsid w:val="007C6659"/>
    <w:rsid w:val="007D1B8F"/>
    <w:rsid w:val="007D2723"/>
    <w:rsid w:val="007D315A"/>
    <w:rsid w:val="007D3B4C"/>
    <w:rsid w:val="007D54CB"/>
    <w:rsid w:val="007E0730"/>
    <w:rsid w:val="007E2382"/>
    <w:rsid w:val="007E3543"/>
    <w:rsid w:val="007E40D6"/>
    <w:rsid w:val="007E53AE"/>
    <w:rsid w:val="007E63A0"/>
    <w:rsid w:val="007E77E2"/>
    <w:rsid w:val="007E7C9B"/>
    <w:rsid w:val="007F079C"/>
    <w:rsid w:val="007F2275"/>
    <w:rsid w:val="007F4F40"/>
    <w:rsid w:val="007F5771"/>
    <w:rsid w:val="007F5ECA"/>
    <w:rsid w:val="007F66E2"/>
    <w:rsid w:val="00801005"/>
    <w:rsid w:val="00801730"/>
    <w:rsid w:val="0080287F"/>
    <w:rsid w:val="00805731"/>
    <w:rsid w:val="00805B0E"/>
    <w:rsid w:val="00811FD4"/>
    <w:rsid w:val="00812C82"/>
    <w:rsid w:val="008179F6"/>
    <w:rsid w:val="0082220E"/>
    <w:rsid w:val="008228BA"/>
    <w:rsid w:val="00824CF4"/>
    <w:rsid w:val="00825685"/>
    <w:rsid w:val="008256E1"/>
    <w:rsid w:val="0082644A"/>
    <w:rsid w:val="00826915"/>
    <w:rsid w:val="00827110"/>
    <w:rsid w:val="00831524"/>
    <w:rsid w:val="00840A5B"/>
    <w:rsid w:val="00842AAB"/>
    <w:rsid w:val="0084613F"/>
    <w:rsid w:val="0084726B"/>
    <w:rsid w:val="00851B74"/>
    <w:rsid w:val="00851D1A"/>
    <w:rsid w:val="00852E60"/>
    <w:rsid w:val="008535F7"/>
    <w:rsid w:val="00853E76"/>
    <w:rsid w:val="00854BD3"/>
    <w:rsid w:val="008554D6"/>
    <w:rsid w:val="00860986"/>
    <w:rsid w:val="00860BFA"/>
    <w:rsid w:val="008662E6"/>
    <w:rsid w:val="00866FFB"/>
    <w:rsid w:val="0086757A"/>
    <w:rsid w:val="00871971"/>
    <w:rsid w:val="00871A85"/>
    <w:rsid w:val="008726CF"/>
    <w:rsid w:val="008729D2"/>
    <w:rsid w:val="0087493A"/>
    <w:rsid w:val="008837E2"/>
    <w:rsid w:val="00884DB4"/>
    <w:rsid w:val="00885FD2"/>
    <w:rsid w:val="0088610F"/>
    <w:rsid w:val="00886F5C"/>
    <w:rsid w:val="008871F1"/>
    <w:rsid w:val="0088772C"/>
    <w:rsid w:val="008934E3"/>
    <w:rsid w:val="008953CA"/>
    <w:rsid w:val="00895A62"/>
    <w:rsid w:val="00895FA8"/>
    <w:rsid w:val="008A12A6"/>
    <w:rsid w:val="008A4A29"/>
    <w:rsid w:val="008A51C0"/>
    <w:rsid w:val="008B0F73"/>
    <w:rsid w:val="008B1DB4"/>
    <w:rsid w:val="008B68E2"/>
    <w:rsid w:val="008C0CF6"/>
    <w:rsid w:val="008C22B5"/>
    <w:rsid w:val="008C2946"/>
    <w:rsid w:val="008C3621"/>
    <w:rsid w:val="008C4669"/>
    <w:rsid w:val="008C4E4E"/>
    <w:rsid w:val="008C5144"/>
    <w:rsid w:val="008C6B8C"/>
    <w:rsid w:val="008C74CC"/>
    <w:rsid w:val="008D19C6"/>
    <w:rsid w:val="008D29C0"/>
    <w:rsid w:val="008D3860"/>
    <w:rsid w:val="008D4B82"/>
    <w:rsid w:val="008E13E0"/>
    <w:rsid w:val="008E2A15"/>
    <w:rsid w:val="008E3254"/>
    <w:rsid w:val="008E5318"/>
    <w:rsid w:val="008E592F"/>
    <w:rsid w:val="008E5B9A"/>
    <w:rsid w:val="008E7458"/>
    <w:rsid w:val="008F19E6"/>
    <w:rsid w:val="008F2A4D"/>
    <w:rsid w:val="008F3A33"/>
    <w:rsid w:val="008F63F0"/>
    <w:rsid w:val="008F756C"/>
    <w:rsid w:val="009021C8"/>
    <w:rsid w:val="009023ED"/>
    <w:rsid w:val="009049C3"/>
    <w:rsid w:val="00911228"/>
    <w:rsid w:val="00912013"/>
    <w:rsid w:val="009128A7"/>
    <w:rsid w:val="009142C6"/>
    <w:rsid w:val="00915ECA"/>
    <w:rsid w:val="009174A3"/>
    <w:rsid w:val="00917B50"/>
    <w:rsid w:val="0092015F"/>
    <w:rsid w:val="00924E63"/>
    <w:rsid w:val="0092660E"/>
    <w:rsid w:val="00931684"/>
    <w:rsid w:val="00931E08"/>
    <w:rsid w:val="00935874"/>
    <w:rsid w:val="00935CC4"/>
    <w:rsid w:val="00936718"/>
    <w:rsid w:val="00942B9B"/>
    <w:rsid w:val="00942C44"/>
    <w:rsid w:val="00942F85"/>
    <w:rsid w:val="00944085"/>
    <w:rsid w:val="00944BB9"/>
    <w:rsid w:val="009453C6"/>
    <w:rsid w:val="00945E54"/>
    <w:rsid w:val="009463DC"/>
    <w:rsid w:val="009518CF"/>
    <w:rsid w:val="00955017"/>
    <w:rsid w:val="009568D8"/>
    <w:rsid w:val="00957C74"/>
    <w:rsid w:val="009605F8"/>
    <w:rsid w:val="00960D02"/>
    <w:rsid w:val="00963ED4"/>
    <w:rsid w:val="00970477"/>
    <w:rsid w:val="00971185"/>
    <w:rsid w:val="00971E70"/>
    <w:rsid w:val="009725DE"/>
    <w:rsid w:val="00975A5C"/>
    <w:rsid w:val="009763FD"/>
    <w:rsid w:val="0097763E"/>
    <w:rsid w:val="00980180"/>
    <w:rsid w:val="009802EF"/>
    <w:rsid w:val="009822D6"/>
    <w:rsid w:val="009823D3"/>
    <w:rsid w:val="009834B9"/>
    <w:rsid w:val="00983742"/>
    <w:rsid w:val="00984B73"/>
    <w:rsid w:val="00985268"/>
    <w:rsid w:val="00990C06"/>
    <w:rsid w:val="00993FB8"/>
    <w:rsid w:val="00994DF0"/>
    <w:rsid w:val="00997D70"/>
    <w:rsid w:val="009A087F"/>
    <w:rsid w:val="009A1E85"/>
    <w:rsid w:val="009A2CE5"/>
    <w:rsid w:val="009A36A3"/>
    <w:rsid w:val="009A3F5A"/>
    <w:rsid w:val="009A499C"/>
    <w:rsid w:val="009A5F64"/>
    <w:rsid w:val="009A7169"/>
    <w:rsid w:val="009B0871"/>
    <w:rsid w:val="009B1BF4"/>
    <w:rsid w:val="009B4A26"/>
    <w:rsid w:val="009B6806"/>
    <w:rsid w:val="009C0772"/>
    <w:rsid w:val="009C16FC"/>
    <w:rsid w:val="009C20D2"/>
    <w:rsid w:val="009C30E6"/>
    <w:rsid w:val="009C44F5"/>
    <w:rsid w:val="009C63DD"/>
    <w:rsid w:val="009C63E5"/>
    <w:rsid w:val="009C7F10"/>
    <w:rsid w:val="009D0F4E"/>
    <w:rsid w:val="009D15CD"/>
    <w:rsid w:val="009D4612"/>
    <w:rsid w:val="009D54F4"/>
    <w:rsid w:val="009D665B"/>
    <w:rsid w:val="009E28EC"/>
    <w:rsid w:val="009E291E"/>
    <w:rsid w:val="009E4C49"/>
    <w:rsid w:val="009F1B0F"/>
    <w:rsid w:val="009F3172"/>
    <w:rsid w:val="009F574E"/>
    <w:rsid w:val="009F58E3"/>
    <w:rsid w:val="009F5DE3"/>
    <w:rsid w:val="009F62FE"/>
    <w:rsid w:val="00A009D7"/>
    <w:rsid w:val="00A02CA5"/>
    <w:rsid w:val="00A041CF"/>
    <w:rsid w:val="00A04E75"/>
    <w:rsid w:val="00A10507"/>
    <w:rsid w:val="00A132A6"/>
    <w:rsid w:val="00A1448C"/>
    <w:rsid w:val="00A151CE"/>
    <w:rsid w:val="00A15C18"/>
    <w:rsid w:val="00A163CF"/>
    <w:rsid w:val="00A20EF3"/>
    <w:rsid w:val="00A250D2"/>
    <w:rsid w:val="00A27001"/>
    <w:rsid w:val="00A30E06"/>
    <w:rsid w:val="00A323C2"/>
    <w:rsid w:val="00A324C0"/>
    <w:rsid w:val="00A3311A"/>
    <w:rsid w:val="00A34997"/>
    <w:rsid w:val="00A406C5"/>
    <w:rsid w:val="00A40BE8"/>
    <w:rsid w:val="00A41A99"/>
    <w:rsid w:val="00A42A32"/>
    <w:rsid w:val="00A43156"/>
    <w:rsid w:val="00A435C5"/>
    <w:rsid w:val="00A52796"/>
    <w:rsid w:val="00A52F6A"/>
    <w:rsid w:val="00A55C22"/>
    <w:rsid w:val="00A60162"/>
    <w:rsid w:val="00A61472"/>
    <w:rsid w:val="00A631D5"/>
    <w:rsid w:val="00A636B4"/>
    <w:rsid w:val="00A637DC"/>
    <w:rsid w:val="00A64B37"/>
    <w:rsid w:val="00A660C7"/>
    <w:rsid w:val="00A667AD"/>
    <w:rsid w:val="00A66974"/>
    <w:rsid w:val="00A676BF"/>
    <w:rsid w:val="00A70E0B"/>
    <w:rsid w:val="00A72E64"/>
    <w:rsid w:val="00A74A61"/>
    <w:rsid w:val="00A7589C"/>
    <w:rsid w:val="00A8204A"/>
    <w:rsid w:val="00A823BC"/>
    <w:rsid w:val="00A859F6"/>
    <w:rsid w:val="00A86E13"/>
    <w:rsid w:val="00A87130"/>
    <w:rsid w:val="00A92C18"/>
    <w:rsid w:val="00A941B6"/>
    <w:rsid w:val="00A9432C"/>
    <w:rsid w:val="00A95483"/>
    <w:rsid w:val="00A971BA"/>
    <w:rsid w:val="00AA273E"/>
    <w:rsid w:val="00AA2E7E"/>
    <w:rsid w:val="00AA56C2"/>
    <w:rsid w:val="00AA7778"/>
    <w:rsid w:val="00AB2550"/>
    <w:rsid w:val="00AB6C09"/>
    <w:rsid w:val="00AB7E15"/>
    <w:rsid w:val="00AB7EB8"/>
    <w:rsid w:val="00AC0BC6"/>
    <w:rsid w:val="00AC45E2"/>
    <w:rsid w:val="00AC6B16"/>
    <w:rsid w:val="00AD2738"/>
    <w:rsid w:val="00AD48F4"/>
    <w:rsid w:val="00AD6038"/>
    <w:rsid w:val="00AD60CF"/>
    <w:rsid w:val="00AD66C2"/>
    <w:rsid w:val="00AE0818"/>
    <w:rsid w:val="00AE12E2"/>
    <w:rsid w:val="00AE154A"/>
    <w:rsid w:val="00AE76BE"/>
    <w:rsid w:val="00AF052F"/>
    <w:rsid w:val="00AF0A47"/>
    <w:rsid w:val="00AF1FD6"/>
    <w:rsid w:val="00AF3328"/>
    <w:rsid w:val="00AF4655"/>
    <w:rsid w:val="00AF6F78"/>
    <w:rsid w:val="00AF7812"/>
    <w:rsid w:val="00B00C86"/>
    <w:rsid w:val="00B012FC"/>
    <w:rsid w:val="00B02561"/>
    <w:rsid w:val="00B03603"/>
    <w:rsid w:val="00B04132"/>
    <w:rsid w:val="00B12DEF"/>
    <w:rsid w:val="00B14C5F"/>
    <w:rsid w:val="00B202BB"/>
    <w:rsid w:val="00B237BC"/>
    <w:rsid w:val="00B303B6"/>
    <w:rsid w:val="00B328FB"/>
    <w:rsid w:val="00B33310"/>
    <w:rsid w:val="00B34CD5"/>
    <w:rsid w:val="00B350CA"/>
    <w:rsid w:val="00B352CA"/>
    <w:rsid w:val="00B35E38"/>
    <w:rsid w:val="00B36A2B"/>
    <w:rsid w:val="00B36FC0"/>
    <w:rsid w:val="00B37B23"/>
    <w:rsid w:val="00B42E25"/>
    <w:rsid w:val="00B44ABD"/>
    <w:rsid w:val="00B46F3A"/>
    <w:rsid w:val="00B51840"/>
    <w:rsid w:val="00B53DB3"/>
    <w:rsid w:val="00B541A1"/>
    <w:rsid w:val="00B57EE5"/>
    <w:rsid w:val="00B61B99"/>
    <w:rsid w:val="00B64DC6"/>
    <w:rsid w:val="00B65FF9"/>
    <w:rsid w:val="00B67329"/>
    <w:rsid w:val="00B67AC4"/>
    <w:rsid w:val="00B67D11"/>
    <w:rsid w:val="00B67DE6"/>
    <w:rsid w:val="00B70929"/>
    <w:rsid w:val="00B71146"/>
    <w:rsid w:val="00B712FD"/>
    <w:rsid w:val="00B72312"/>
    <w:rsid w:val="00B73317"/>
    <w:rsid w:val="00B7647B"/>
    <w:rsid w:val="00B8118C"/>
    <w:rsid w:val="00B83BD1"/>
    <w:rsid w:val="00B84A4E"/>
    <w:rsid w:val="00B85228"/>
    <w:rsid w:val="00B872FF"/>
    <w:rsid w:val="00B91848"/>
    <w:rsid w:val="00B97F48"/>
    <w:rsid w:val="00BA073B"/>
    <w:rsid w:val="00BA183C"/>
    <w:rsid w:val="00BA29CF"/>
    <w:rsid w:val="00BA2FFB"/>
    <w:rsid w:val="00BA41AA"/>
    <w:rsid w:val="00BA496E"/>
    <w:rsid w:val="00BA4C73"/>
    <w:rsid w:val="00BA55E8"/>
    <w:rsid w:val="00BB1C4E"/>
    <w:rsid w:val="00BB1D4E"/>
    <w:rsid w:val="00BB5D05"/>
    <w:rsid w:val="00BB78B8"/>
    <w:rsid w:val="00BB7C3C"/>
    <w:rsid w:val="00BC0BBC"/>
    <w:rsid w:val="00BC18ED"/>
    <w:rsid w:val="00BC3B4A"/>
    <w:rsid w:val="00BC6C6C"/>
    <w:rsid w:val="00BD4347"/>
    <w:rsid w:val="00BD536C"/>
    <w:rsid w:val="00BD6FB1"/>
    <w:rsid w:val="00BE0F29"/>
    <w:rsid w:val="00BE2B5C"/>
    <w:rsid w:val="00BE6E7D"/>
    <w:rsid w:val="00BF1B71"/>
    <w:rsid w:val="00BF1DF7"/>
    <w:rsid w:val="00BF2162"/>
    <w:rsid w:val="00BF6731"/>
    <w:rsid w:val="00C02E67"/>
    <w:rsid w:val="00C04A5D"/>
    <w:rsid w:val="00C04E7F"/>
    <w:rsid w:val="00C10A0A"/>
    <w:rsid w:val="00C120E1"/>
    <w:rsid w:val="00C14116"/>
    <w:rsid w:val="00C2298C"/>
    <w:rsid w:val="00C23C7E"/>
    <w:rsid w:val="00C312D7"/>
    <w:rsid w:val="00C342BF"/>
    <w:rsid w:val="00C34C6C"/>
    <w:rsid w:val="00C3660C"/>
    <w:rsid w:val="00C368C3"/>
    <w:rsid w:val="00C36E49"/>
    <w:rsid w:val="00C45041"/>
    <w:rsid w:val="00C45ADD"/>
    <w:rsid w:val="00C46725"/>
    <w:rsid w:val="00C46ED8"/>
    <w:rsid w:val="00C5044B"/>
    <w:rsid w:val="00C57D72"/>
    <w:rsid w:val="00C613C9"/>
    <w:rsid w:val="00C64859"/>
    <w:rsid w:val="00C6488E"/>
    <w:rsid w:val="00C64A80"/>
    <w:rsid w:val="00C669A3"/>
    <w:rsid w:val="00C6718F"/>
    <w:rsid w:val="00C702A3"/>
    <w:rsid w:val="00C70B8B"/>
    <w:rsid w:val="00C746D5"/>
    <w:rsid w:val="00C7510B"/>
    <w:rsid w:val="00C76E00"/>
    <w:rsid w:val="00C77751"/>
    <w:rsid w:val="00C807FF"/>
    <w:rsid w:val="00C8173C"/>
    <w:rsid w:val="00C8358F"/>
    <w:rsid w:val="00C85F78"/>
    <w:rsid w:val="00C873DB"/>
    <w:rsid w:val="00C91666"/>
    <w:rsid w:val="00C92C1B"/>
    <w:rsid w:val="00C94A1A"/>
    <w:rsid w:val="00CA69B4"/>
    <w:rsid w:val="00CA7997"/>
    <w:rsid w:val="00CB04F4"/>
    <w:rsid w:val="00CB6D0A"/>
    <w:rsid w:val="00CC117F"/>
    <w:rsid w:val="00CC409F"/>
    <w:rsid w:val="00CC5693"/>
    <w:rsid w:val="00CC58E0"/>
    <w:rsid w:val="00CD11F0"/>
    <w:rsid w:val="00CD4F5D"/>
    <w:rsid w:val="00CD7CBF"/>
    <w:rsid w:val="00CE19F3"/>
    <w:rsid w:val="00CE2972"/>
    <w:rsid w:val="00CE3D6C"/>
    <w:rsid w:val="00CE6A53"/>
    <w:rsid w:val="00CE7787"/>
    <w:rsid w:val="00CF1492"/>
    <w:rsid w:val="00CF1809"/>
    <w:rsid w:val="00CF4BCB"/>
    <w:rsid w:val="00D03A2C"/>
    <w:rsid w:val="00D06BC3"/>
    <w:rsid w:val="00D103FC"/>
    <w:rsid w:val="00D139BA"/>
    <w:rsid w:val="00D13C79"/>
    <w:rsid w:val="00D13DCD"/>
    <w:rsid w:val="00D15D4B"/>
    <w:rsid w:val="00D162F6"/>
    <w:rsid w:val="00D16EF2"/>
    <w:rsid w:val="00D20C65"/>
    <w:rsid w:val="00D23116"/>
    <w:rsid w:val="00D23554"/>
    <w:rsid w:val="00D25890"/>
    <w:rsid w:val="00D269CD"/>
    <w:rsid w:val="00D31060"/>
    <w:rsid w:val="00D33777"/>
    <w:rsid w:val="00D34514"/>
    <w:rsid w:val="00D345D6"/>
    <w:rsid w:val="00D404A8"/>
    <w:rsid w:val="00D44BFE"/>
    <w:rsid w:val="00D45A02"/>
    <w:rsid w:val="00D47146"/>
    <w:rsid w:val="00D4740A"/>
    <w:rsid w:val="00D474EC"/>
    <w:rsid w:val="00D51948"/>
    <w:rsid w:val="00D53851"/>
    <w:rsid w:val="00D5692C"/>
    <w:rsid w:val="00D604A9"/>
    <w:rsid w:val="00D61854"/>
    <w:rsid w:val="00D653F8"/>
    <w:rsid w:val="00D66A09"/>
    <w:rsid w:val="00D6756F"/>
    <w:rsid w:val="00D67918"/>
    <w:rsid w:val="00D70A35"/>
    <w:rsid w:val="00D76BA0"/>
    <w:rsid w:val="00D77233"/>
    <w:rsid w:val="00D77ED1"/>
    <w:rsid w:val="00D809EF"/>
    <w:rsid w:val="00D81AEA"/>
    <w:rsid w:val="00D82842"/>
    <w:rsid w:val="00D90AEA"/>
    <w:rsid w:val="00D9240C"/>
    <w:rsid w:val="00D92FCF"/>
    <w:rsid w:val="00D93315"/>
    <w:rsid w:val="00D93F2C"/>
    <w:rsid w:val="00DA1026"/>
    <w:rsid w:val="00DA4F49"/>
    <w:rsid w:val="00DA5D9C"/>
    <w:rsid w:val="00DA5FFE"/>
    <w:rsid w:val="00DA6617"/>
    <w:rsid w:val="00DA7AFB"/>
    <w:rsid w:val="00DB5488"/>
    <w:rsid w:val="00DB6B3E"/>
    <w:rsid w:val="00DB7142"/>
    <w:rsid w:val="00DC0737"/>
    <w:rsid w:val="00DD0029"/>
    <w:rsid w:val="00DD12C5"/>
    <w:rsid w:val="00DD4757"/>
    <w:rsid w:val="00DD7735"/>
    <w:rsid w:val="00DE1846"/>
    <w:rsid w:val="00DE206B"/>
    <w:rsid w:val="00DE42BB"/>
    <w:rsid w:val="00DE4869"/>
    <w:rsid w:val="00DE556C"/>
    <w:rsid w:val="00DE76D5"/>
    <w:rsid w:val="00DF227B"/>
    <w:rsid w:val="00DF253D"/>
    <w:rsid w:val="00DF6B22"/>
    <w:rsid w:val="00DF71A2"/>
    <w:rsid w:val="00E004C0"/>
    <w:rsid w:val="00E007DD"/>
    <w:rsid w:val="00E00B68"/>
    <w:rsid w:val="00E01E69"/>
    <w:rsid w:val="00E05323"/>
    <w:rsid w:val="00E053D0"/>
    <w:rsid w:val="00E06A10"/>
    <w:rsid w:val="00E10784"/>
    <w:rsid w:val="00E11086"/>
    <w:rsid w:val="00E14568"/>
    <w:rsid w:val="00E16022"/>
    <w:rsid w:val="00E20FC3"/>
    <w:rsid w:val="00E23152"/>
    <w:rsid w:val="00E2319C"/>
    <w:rsid w:val="00E23785"/>
    <w:rsid w:val="00E25D6F"/>
    <w:rsid w:val="00E261CC"/>
    <w:rsid w:val="00E26A1C"/>
    <w:rsid w:val="00E27E06"/>
    <w:rsid w:val="00E305EB"/>
    <w:rsid w:val="00E345DE"/>
    <w:rsid w:val="00E37A05"/>
    <w:rsid w:val="00E40F23"/>
    <w:rsid w:val="00E41F16"/>
    <w:rsid w:val="00E43347"/>
    <w:rsid w:val="00E433EE"/>
    <w:rsid w:val="00E43BA2"/>
    <w:rsid w:val="00E47E2A"/>
    <w:rsid w:val="00E507EA"/>
    <w:rsid w:val="00E519C5"/>
    <w:rsid w:val="00E5256B"/>
    <w:rsid w:val="00E52DB8"/>
    <w:rsid w:val="00E56523"/>
    <w:rsid w:val="00E578A7"/>
    <w:rsid w:val="00E60855"/>
    <w:rsid w:val="00E60DD6"/>
    <w:rsid w:val="00E657D6"/>
    <w:rsid w:val="00E71762"/>
    <w:rsid w:val="00E7492B"/>
    <w:rsid w:val="00E7533A"/>
    <w:rsid w:val="00E80400"/>
    <w:rsid w:val="00E81DA4"/>
    <w:rsid w:val="00E8249B"/>
    <w:rsid w:val="00E8281E"/>
    <w:rsid w:val="00E82BD2"/>
    <w:rsid w:val="00E8395B"/>
    <w:rsid w:val="00E83BDA"/>
    <w:rsid w:val="00E83E11"/>
    <w:rsid w:val="00E8421E"/>
    <w:rsid w:val="00E8513A"/>
    <w:rsid w:val="00E85F1C"/>
    <w:rsid w:val="00E85F3C"/>
    <w:rsid w:val="00E91C20"/>
    <w:rsid w:val="00E9295C"/>
    <w:rsid w:val="00E93186"/>
    <w:rsid w:val="00E95469"/>
    <w:rsid w:val="00E95505"/>
    <w:rsid w:val="00EA34E9"/>
    <w:rsid w:val="00EA38A6"/>
    <w:rsid w:val="00EA7C14"/>
    <w:rsid w:val="00EB0BE5"/>
    <w:rsid w:val="00EB0D57"/>
    <w:rsid w:val="00EB2B62"/>
    <w:rsid w:val="00EB31B7"/>
    <w:rsid w:val="00EB3C87"/>
    <w:rsid w:val="00EB6F74"/>
    <w:rsid w:val="00EB7D72"/>
    <w:rsid w:val="00EC08B6"/>
    <w:rsid w:val="00EC43D9"/>
    <w:rsid w:val="00EC47D0"/>
    <w:rsid w:val="00EC5FCA"/>
    <w:rsid w:val="00EC74FC"/>
    <w:rsid w:val="00EC7950"/>
    <w:rsid w:val="00ED07C8"/>
    <w:rsid w:val="00ED0FE2"/>
    <w:rsid w:val="00ED2FC8"/>
    <w:rsid w:val="00ED48E1"/>
    <w:rsid w:val="00ED4A0A"/>
    <w:rsid w:val="00EE1AEB"/>
    <w:rsid w:val="00EE21E4"/>
    <w:rsid w:val="00EE377A"/>
    <w:rsid w:val="00EE52E8"/>
    <w:rsid w:val="00EE5397"/>
    <w:rsid w:val="00EE5687"/>
    <w:rsid w:val="00EF2CC6"/>
    <w:rsid w:val="00EF3CD5"/>
    <w:rsid w:val="00EF462A"/>
    <w:rsid w:val="00EF66FD"/>
    <w:rsid w:val="00EF72E8"/>
    <w:rsid w:val="00EF74D4"/>
    <w:rsid w:val="00F00E4D"/>
    <w:rsid w:val="00F01135"/>
    <w:rsid w:val="00F056D1"/>
    <w:rsid w:val="00F05C28"/>
    <w:rsid w:val="00F0748E"/>
    <w:rsid w:val="00F11CFE"/>
    <w:rsid w:val="00F12AC7"/>
    <w:rsid w:val="00F15E99"/>
    <w:rsid w:val="00F2136A"/>
    <w:rsid w:val="00F23EAA"/>
    <w:rsid w:val="00F25ACB"/>
    <w:rsid w:val="00F25BD9"/>
    <w:rsid w:val="00F25C4B"/>
    <w:rsid w:val="00F30B11"/>
    <w:rsid w:val="00F3243A"/>
    <w:rsid w:val="00F33B75"/>
    <w:rsid w:val="00F35A33"/>
    <w:rsid w:val="00F35D4A"/>
    <w:rsid w:val="00F36C8F"/>
    <w:rsid w:val="00F36EB7"/>
    <w:rsid w:val="00F43AAB"/>
    <w:rsid w:val="00F43CBA"/>
    <w:rsid w:val="00F467BB"/>
    <w:rsid w:val="00F61740"/>
    <w:rsid w:val="00F62879"/>
    <w:rsid w:val="00F664A4"/>
    <w:rsid w:val="00F66B79"/>
    <w:rsid w:val="00F70867"/>
    <w:rsid w:val="00F718BF"/>
    <w:rsid w:val="00F75EDC"/>
    <w:rsid w:val="00F76902"/>
    <w:rsid w:val="00F7796C"/>
    <w:rsid w:val="00F81FD1"/>
    <w:rsid w:val="00F83CD3"/>
    <w:rsid w:val="00F855F6"/>
    <w:rsid w:val="00F872F0"/>
    <w:rsid w:val="00F904C5"/>
    <w:rsid w:val="00F90F19"/>
    <w:rsid w:val="00F91C0A"/>
    <w:rsid w:val="00F95C2A"/>
    <w:rsid w:val="00F9642B"/>
    <w:rsid w:val="00F9765A"/>
    <w:rsid w:val="00F97D5E"/>
    <w:rsid w:val="00FA09EB"/>
    <w:rsid w:val="00FA0C8A"/>
    <w:rsid w:val="00FA4298"/>
    <w:rsid w:val="00FA782D"/>
    <w:rsid w:val="00FA78AA"/>
    <w:rsid w:val="00FB0232"/>
    <w:rsid w:val="00FB06D2"/>
    <w:rsid w:val="00FB0E04"/>
    <w:rsid w:val="00FB4CA5"/>
    <w:rsid w:val="00FB55D3"/>
    <w:rsid w:val="00FC2F27"/>
    <w:rsid w:val="00FC40E8"/>
    <w:rsid w:val="00FD3D4E"/>
    <w:rsid w:val="00FD586B"/>
    <w:rsid w:val="00FD6F95"/>
    <w:rsid w:val="00FE1622"/>
    <w:rsid w:val="00FF1BCC"/>
    <w:rsid w:val="00FF2D49"/>
    <w:rsid w:val="00FF3DA9"/>
    <w:rsid w:val="00FF6714"/>
    <w:rsid w:val="00FF6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9442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3851"/>
    <w:pPr>
      <w:keepNext/>
      <w:keepLines/>
      <w:numPr>
        <w:numId w:val="16"/>
      </w:numPr>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3851"/>
    <w:pPr>
      <w:keepNext/>
      <w:keepLines/>
      <w:numPr>
        <w:ilvl w:val="1"/>
        <w:numId w:val="16"/>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3851"/>
    <w:pPr>
      <w:keepNext/>
      <w:keepLines/>
      <w:numPr>
        <w:ilvl w:val="2"/>
        <w:numId w:val="16"/>
      </w:numPr>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D53851"/>
    <w:pPr>
      <w:keepNext/>
      <w:keepLines/>
      <w:numPr>
        <w:ilvl w:val="3"/>
        <w:numId w:val="16"/>
      </w:numPr>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D53851"/>
    <w:pPr>
      <w:keepNext/>
      <w:keepLines/>
      <w:numPr>
        <w:ilvl w:val="4"/>
        <w:numId w:val="16"/>
      </w:numPr>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D53851"/>
    <w:pPr>
      <w:keepNext/>
      <w:keepLines/>
      <w:numPr>
        <w:ilvl w:val="5"/>
        <w:numId w:val="16"/>
      </w:numPr>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D53851"/>
    <w:pPr>
      <w:keepNext/>
      <w:keepLines/>
      <w:numPr>
        <w:ilvl w:val="6"/>
        <w:numId w:val="16"/>
      </w:numPr>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D53851"/>
    <w:pPr>
      <w:keepNext/>
      <w:keepLines/>
      <w:numPr>
        <w:ilvl w:val="7"/>
        <w:numId w:val="16"/>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53851"/>
    <w:pPr>
      <w:keepNext/>
      <w:keepLines/>
      <w:numPr>
        <w:ilvl w:val="8"/>
        <w:numId w:val="16"/>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2644A"/>
  </w:style>
  <w:style w:type="character" w:customStyle="1" w:styleId="EndnoteTextChar">
    <w:name w:val="Endnote Text Char"/>
    <w:basedOn w:val="DefaultParagraphFont"/>
    <w:link w:val="EndnoteText"/>
    <w:uiPriority w:val="99"/>
    <w:rsid w:val="0082644A"/>
  </w:style>
  <w:style w:type="character" w:styleId="EndnoteReference">
    <w:name w:val="endnote reference"/>
    <w:basedOn w:val="DefaultParagraphFont"/>
    <w:uiPriority w:val="99"/>
    <w:unhideWhenUsed/>
    <w:rsid w:val="0082644A"/>
    <w:rPr>
      <w:vertAlign w:val="superscript"/>
    </w:rPr>
  </w:style>
  <w:style w:type="paragraph" w:styleId="BalloonText">
    <w:name w:val="Balloon Text"/>
    <w:basedOn w:val="Normal"/>
    <w:link w:val="BalloonTextChar"/>
    <w:uiPriority w:val="99"/>
    <w:semiHidden/>
    <w:unhideWhenUsed/>
    <w:rsid w:val="00CE6A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6A53"/>
    <w:rPr>
      <w:rFonts w:ascii="Lucida Grande" w:hAnsi="Lucida Grande" w:cs="Lucida Grande"/>
      <w:sz w:val="18"/>
      <w:szCs w:val="18"/>
    </w:rPr>
  </w:style>
  <w:style w:type="paragraph" w:styleId="ListParagraph">
    <w:name w:val="List Paragraph"/>
    <w:basedOn w:val="Normal"/>
    <w:uiPriority w:val="34"/>
    <w:qFormat/>
    <w:rsid w:val="00631518"/>
    <w:pPr>
      <w:ind w:left="720"/>
      <w:contextualSpacing/>
    </w:pPr>
  </w:style>
  <w:style w:type="paragraph" w:styleId="Header">
    <w:name w:val="header"/>
    <w:basedOn w:val="Normal"/>
    <w:link w:val="HeaderChar"/>
    <w:uiPriority w:val="99"/>
    <w:unhideWhenUsed/>
    <w:rsid w:val="00A87130"/>
    <w:pPr>
      <w:tabs>
        <w:tab w:val="center" w:pos="4320"/>
        <w:tab w:val="right" w:pos="8640"/>
      </w:tabs>
    </w:pPr>
  </w:style>
  <w:style w:type="character" w:customStyle="1" w:styleId="HeaderChar">
    <w:name w:val="Header Char"/>
    <w:basedOn w:val="DefaultParagraphFont"/>
    <w:link w:val="Header"/>
    <w:uiPriority w:val="99"/>
    <w:rsid w:val="00A87130"/>
  </w:style>
  <w:style w:type="paragraph" w:styleId="Footer">
    <w:name w:val="footer"/>
    <w:basedOn w:val="Normal"/>
    <w:link w:val="FooterChar"/>
    <w:uiPriority w:val="99"/>
    <w:unhideWhenUsed/>
    <w:rsid w:val="00A87130"/>
    <w:pPr>
      <w:tabs>
        <w:tab w:val="center" w:pos="4320"/>
        <w:tab w:val="right" w:pos="8640"/>
      </w:tabs>
    </w:pPr>
  </w:style>
  <w:style w:type="character" w:customStyle="1" w:styleId="FooterChar">
    <w:name w:val="Footer Char"/>
    <w:basedOn w:val="DefaultParagraphFont"/>
    <w:link w:val="Footer"/>
    <w:uiPriority w:val="99"/>
    <w:rsid w:val="00A87130"/>
  </w:style>
  <w:style w:type="paragraph" w:styleId="NormalWeb">
    <w:name w:val="Normal (Web)"/>
    <w:basedOn w:val="Normal"/>
    <w:uiPriority w:val="99"/>
    <w:unhideWhenUsed/>
    <w:rsid w:val="00AB7E15"/>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6721B2"/>
    <w:pPr>
      <w:tabs>
        <w:tab w:val="left" w:pos="6480"/>
      </w:tabs>
      <w:spacing w:after="200"/>
    </w:pPr>
    <w:rPr>
      <w:b/>
      <w:bCs/>
      <w:color w:val="4F81BD" w:themeColor="accent1"/>
      <w:sz w:val="18"/>
      <w:szCs w:val="18"/>
    </w:rPr>
  </w:style>
  <w:style w:type="table" w:styleId="TableGrid">
    <w:name w:val="Table Grid"/>
    <w:basedOn w:val="TableNormal"/>
    <w:uiPriority w:val="59"/>
    <w:rsid w:val="009D6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qFormat/>
    <w:rsid w:val="006721B2"/>
  </w:style>
  <w:style w:type="character" w:styleId="PageNumber">
    <w:name w:val="page number"/>
    <w:basedOn w:val="DefaultParagraphFont"/>
    <w:uiPriority w:val="99"/>
    <w:semiHidden/>
    <w:unhideWhenUsed/>
    <w:rsid w:val="00386DB8"/>
  </w:style>
  <w:style w:type="character" w:customStyle="1" w:styleId="NoSpacingChar">
    <w:name w:val="No Spacing Char"/>
    <w:basedOn w:val="DefaultParagraphFont"/>
    <w:link w:val="NoSpacing"/>
    <w:rsid w:val="00386DB8"/>
  </w:style>
  <w:style w:type="paragraph" w:customStyle="1" w:styleId="EndNoteBibliographyTitle">
    <w:name w:val="EndNote Bibliography Title"/>
    <w:basedOn w:val="Normal"/>
    <w:rsid w:val="009D15CD"/>
    <w:pPr>
      <w:jc w:val="center"/>
    </w:pPr>
    <w:rPr>
      <w:rFonts w:ascii="Times" w:hAnsi="Times"/>
      <w:sz w:val="20"/>
    </w:rPr>
  </w:style>
  <w:style w:type="paragraph" w:customStyle="1" w:styleId="EndNoteBibliography">
    <w:name w:val="EndNote Bibliography"/>
    <w:basedOn w:val="Normal"/>
    <w:rsid w:val="009D15CD"/>
    <w:rPr>
      <w:rFonts w:ascii="Times" w:hAnsi="Times"/>
      <w:sz w:val="20"/>
    </w:rPr>
  </w:style>
  <w:style w:type="character" w:styleId="PlaceholderText">
    <w:name w:val="Placeholder Text"/>
    <w:basedOn w:val="DefaultParagraphFont"/>
    <w:uiPriority w:val="99"/>
    <w:semiHidden/>
    <w:rsid w:val="00AD60CF"/>
    <w:rPr>
      <w:color w:val="808080"/>
    </w:rPr>
  </w:style>
  <w:style w:type="character" w:customStyle="1" w:styleId="Heading1Char">
    <w:name w:val="Heading 1 Char"/>
    <w:basedOn w:val="DefaultParagraphFont"/>
    <w:link w:val="Heading1"/>
    <w:uiPriority w:val="9"/>
    <w:rsid w:val="00D538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38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53851"/>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D53851"/>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D53851"/>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D53851"/>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D53851"/>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D538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53851"/>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basedOn w:val="DefaultParagraphFont"/>
    <w:rsid w:val="00D53851"/>
  </w:style>
  <w:style w:type="character" w:styleId="Hyperlink">
    <w:name w:val="Hyperlink"/>
    <w:basedOn w:val="DefaultParagraphFont"/>
    <w:uiPriority w:val="99"/>
    <w:unhideWhenUsed/>
    <w:rsid w:val="00D53851"/>
    <w:rPr>
      <w:color w:val="0000FF" w:themeColor="hyperlink"/>
      <w:u w:val="single"/>
    </w:rPr>
  </w:style>
  <w:style w:type="numbering" w:customStyle="1" w:styleId="Style1">
    <w:name w:val="Style1"/>
    <w:uiPriority w:val="99"/>
    <w:rsid w:val="00D53851"/>
    <w:pPr>
      <w:numPr>
        <w:numId w:val="15"/>
      </w:numPr>
    </w:pPr>
  </w:style>
  <w:style w:type="character" w:styleId="CommentReference">
    <w:name w:val="annotation reference"/>
    <w:basedOn w:val="DefaultParagraphFont"/>
    <w:uiPriority w:val="99"/>
    <w:semiHidden/>
    <w:unhideWhenUsed/>
    <w:rsid w:val="00D53851"/>
    <w:rPr>
      <w:sz w:val="18"/>
      <w:szCs w:val="18"/>
    </w:rPr>
  </w:style>
  <w:style w:type="paragraph" w:styleId="CommentText">
    <w:name w:val="annotation text"/>
    <w:basedOn w:val="Normal"/>
    <w:link w:val="CommentTextChar"/>
    <w:uiPriority w:val="99"/>
    <w:semiHidden/>
    <w:unhideWhenUsed/>
    <w:rsid w:val="00D53851"/>
    <w:pPr>
      <w:spacing w:after="200"/>
    </w:pPr>
    <w:rPr>
      <w:rFonts w:eastAsiaTheme="minorHAnsi"/>
    </w:rPr>
  </w:style>
  <w:style w:type="character" w:customStyle="1" w:styleId="CommentTextChar">
    <w:name w:val="Comment Text Char"/>
    <w:basedOn w:val="DefaultParagraphFont"/>
    <w:link w:val="CommentText"/>
    <w:uiPriority w:val="99"/>
    <w:semiHidden/>
    <w:rsid w:val="00D53851"/>
    <w:rPr>
      <w:rFonts w:eastAsiaTheme="minorHAnsi"/>
    </w:rPr>
  </w:style>
  <w:style w:type="paragraph" w:styleId="CommentSubject">
    <w:name w:val="annotation subject"/>
    <w:basedOn w:val="CommentText"/>
    <w:next w:val="CommentText"/>
    <w:link w:val="CommentSubjectChar"/>
    <w:uiPriority w:val="99"/>
    <w:semiHidden/>
    <w:unhideWhenUsed/>
    <w:rsid w:val="00D53851"/>
    <w:rPr>
      <w:b/>
      <w:bCs/>
      <w:sz w:val="20"/>
      <w:szCs w:val="20"/>
    </w:rPr>
  </w:style>
  <w:style w:type="character" w:customStyle="1" w:styleId="CommentSubjectChar">
    <w:name w:val="Comment Subject Char"/>
    <w:basedOn w:val="CommentTextChar"/>
    <w:link w:val="CommentSubject"/>
    <w:uiPriority w:val="99"/>
    <w:semiHidden/>
    <w:rsid w:val="00D53851"/>
    <w:rPr>
      <w:rFonts w:eastAsiaTheme="minorHAnsi"/>
      <w:b/>
      <w:bCs/>
      <w:sz w:val="20"/>
      <w:szCs w:val="20"/>
    </w:rPr>
  </w:style>
  <w:style w:type="paragraph" w:styleId="Revision">
    <w:name w:val="Revision"/>
    <w:hidden/>
    <w:uiPriority w:val="99"/>
    <w:semiHidden/>
    <w:rsid w:val="00D53851"/>
    <w:rPr>
      <w:rFonts w:eastAsiaTheme="minorHAnsi"/>
      <w:sz w:val="22"/>
      <w:szCs w:val="22"/>
    </w:rPr>
  </w:style>
  <w:style w:type="paragraph" w:styleId="BodyText">
    <w:name w:val="Body Text"/>
    <w:basedOn w:val="Normal"/>
    <w:link w:val="BodyTextChar"/>
    <w:autoRedefine/>
    <w:uiPriority w:val="99"/>
    <w:unhideWhenUsed/>
    <w:qFormat/>
    <w:rsid w:val="00EC43D9"/>
    <w:pPr>
      <w:spacing w:line="480" w:lineRule="auto"/>
      <w:jc w:val="both"/>
    </w:pPr>
    <w:rPr>
      <w:rFonts w:ascii="Times New Roman" w:eastAsiaTheme="minorHAnsi" w:hAnsi="Times New Roman"/>
      <w:szCs w:val="22"/>
    </w:rPr>
  </w:style>
  <w:style w:type="character" w:customStyle="1" w:styleId="BodyTextChar">
    <w:name w:val="Body Text Char"/>
    <w:basedOn w:val="DefaultParagraphFont"/>
    <w:link w:val="BodyText"/>
    <w:uiPriority w:val="99"/>
    <w:rsid w:val="00EC43D9"/>
    <w:rPr>
      <w:rFonts w:ascii="Times New Roman" w:eastAsiaTheme="minorHAnsi" w:hAnsi="Times New Roman"/>
      <w:szCs w:val="22"/>
    </w:rPr>
  </w:style>
  <w:style w:type="paragraph" w:styleId="TOCHeading">
    <w:name w:val="TOC Heading"/>
    <w:basedOn w:val="Heading1"/>
    <w:next w:val="Normal"/>
    <w:uiPriority w:val="39"/>
    <w:unhideWhenUsed/>
    <w:qFormat/>
    <w:rsid w:val="009E291E"/>
    <w:pPr>
      <w:numPr>
        <w:numId w:val="0"/>
      </w:numPr>
      <w:outlineLvl w:val="9"/>
    </w:pPr>
  </w:style>
  <w:style w:type="paragraph" w:styleId="TOC1">
    <w:name w:val="toc 1"/>
    <w:basedOn w:val="Normal"/>
    <w:next w:val="Normal"/>
    <w:autoRedefine/>
    <w:uiPriority w:val="39"/>
    <w:unhideWhenUsed/>
    <w:qFormat/>
    <w:rsid w:val="00C77751"/>
    <w:pPr>
      <w:spacing w:before="360"/>
    </w:pPr>
    <w:rPr>
      <w:rFonts w:asciiTheme="majorHAnsi" w:hAnsiTheme="majorHAnsi"/>
      <w:b/>
      <w:caps/>
    </w:rPr>
  </w:style>
  <w:style w:type="paragraph" w:styleId="TOC2">
    <w:name w:val="toc 2"/>
    <w:basedOn w:val="Normal"/>
    <w:next w:val="Normal"/>
    <w:autoRedefine/>
    <w:uiPriority w:val="39"/>
    <w:unhideWhenUsed/>
    <w:qFormat/>
    <w:rsid w:val="000541E2"/>
    <w:pPr>
      <w:spacing w:before="240"/>
    </w:pPr>
    <w:rPr>
      <w:b/>
      <w:sz w:val="20"/>
      <w:szCs w:val="20"/>
    </w:rPr>
  </w:style>
  <w:style w:type="paragraph" w:styleId="TOC3">
    <w:name w:val="toc 3"/>
    <w:basedOn w:val="Normal"/>
    <w:next w:val="Normal"/>
    <w:autoRedefine/>
    <w:uiPriority w:val="39"/>
    <w:unhideWhenUsed/>
    <w:qFormat/>
    <w:rsid w:val="000541E2"/>
    <w:pPr>
      <w:ind w:left="240"/>
    </w:pPr>
    <w:rPr>
      <w:sz w:val="20"/>
      <w:szCs w:val="20"/>
    </w:rPr>
  </w:style>
  <w:style w:type="paragraph" w:styleId="TOC4">
    <w:name w:val="toc 4"/>
    <w:basedOn w:val="Normal"/>
    <w:next w:val="Normal"/>
    <w:autoRedefine/>
    <w:uiPriority w:val="39"/>
    <w:unhideWhenUsed/>
    <w:rsid w:val="009E291E"/>
    <w:pPr>
      <w:ind w:left="480"/>
    </w:pPr>
    <w:rPr>
      <w:sz w:val="20"/>
      <w:szCs w:val="20"/>
    </w:rPr>
  </w:style>
  <w:style w:type="paragraph" w:styleId="TOC5">
    <w:name w:val="toc 5"/>
    <w:basedOn w:val="Normal"/>
    <w:next w:val="Normal"/>
    <w:autoRedefine/>
    <w:uiPriority w:val="39"/>
    <w:unhideWhenUsed/>
    <w:rsid w:val="009E291E"/>
    <w:pPr>
      <w:ind w:left="720"/>
    </w:pPr>
    <w:rPr>
      <w:sz w:val="20"/>
      <w:szCs w:val="20"/>
    </w:rPr>
  </w:style>
  <w:style w:type="paragraph" w:styleId="TOC6">
    <w:name w:val="toc 6"/>
    <w:basedOn w:val="Normal"/>
    <w:next w:val="Normal"/>
    <w:autoRedefine/>
    <w:uiPriority w:val="39"/>
    <w:unhideWhenUsed/>
    <w:rsid w:val="009E291E"/>
    <w:pPr>
      <w:ind w:left="960"/>
    </w:pPr>
    <w:rPr>
      <w:sz w:val="20"/>
      <w:szCs w:val="20"/>
    </w:rPr>
  </w:style>
  <w:style w:type="paragraph" w:styleId="TOC7">
    <w:name w:val="toc 7"/>
    <w:basedOn w:val="Normal"/>
    <w:next w:val="Normal"/>
    <w:autoRedefine/>
    <w:uiPriority w:val="39"/>
    <w:unhideWhenUsed/>
    <w:rsid w:val="009E291E"/>
    <w:pPr>
      <w:ind w:left="1200"/>
    </w:pPr>
    <w:rPr>
      <w:sz w:val="20"/>
      <w:szCs w:val="20"/>
    </w:rPr>
  </w:style>
  <w:style w:type="paragraph" w:styleId="TOC8">
    <w:name w:val="toc 8"/>
    <w:basedOn w:val="Normal"/>
    <w:next w:val="Normal"/>
    <w:autoRedefine/>
    <w:uiPriority w:val="39"/>
    <w:unhideWhenUsed/>
    <w:rsid w:val="009E291E"/>
    <w:pPr>
      <w:ind w:left="1440"/>
    </w:pPr>
    <w:rPr>
      <w:sz w:val="20"/>
      <w:szCs w:val="20"/>
    </w:rPr>
  </w:style>
  <w:style w:type="paragraph" w:styleId="TOC9">
    <w:name w:val="toc 9"/>
    <w:basedOn w:val="Normal"/>
    <w:next w:val="Normal"/>
    <w:autoRedefine/>
    <w:uiPriority w:val="39"/>
    <w:unhideWhenUsed/>
    <w:rsid w:val="009E291E"/>
    <w:pPr>
      <w:ind w:left="1680"/>
    </w:pPr>
    <w:rPr>
      <w:sz w:val="20"/>
      <w:szCs w:val="20"/>
    </w:rPr>
  </w:style>
  <w:style w:type="numbering" w:customStyle="1" w:styleId="Style2">
    <w:name w:val="Style2"/>
    <w:uiPriority w:val="99"/>
    <w:rsid w:val="0023711B"/>
    <w:pPr>
      <w:numPr>
        <w:numId w:val="23"/>
      </w:numPr>
    </w:pPr>
  </w:style>
  <w:style w:type="numbering" w:customStyle="1" w:styleId="Style3">
    <w:name w:val="Style3"/>
    <w:uiPriority w:val="99"/>
    <w:rsid w:val="0023711B"/>
    <w:pPr>
      <w:numPr>
        <w:numId w:val="24"/>
      </w:numPr>
    </w:pPr>
  </w:style>
  <w:style w:type="numbering" w:customStyle="1" w:styleId="Thesis">
    <w:name w:val="Thesis"/>
    <w:uiPriority w:val="99"/>
    <w:rsid w:val="00EB0BE5"/>
    <w:pPr>
      <w:numPr>
        <w:numId w:val="29"/>
      </w:numPr>
    </w:pPr>
  </w:style>
  <w:style w:type="numbering" w:customStyle="1" w:styleId="Style4">
    <w:name w:val="Style4"/>
    <w:uiPriority w:val="99"/>
    <w:rsid w:val="00EB0BE5"/>
    <w:pPr>
      <w:numPr>
        <w:numId w:val="30"/>
      </w:numPr>
    </w:pPr>
  </w:style>
  <w:style w:type="numbering" w:customStyle="1" w:styleId="Style5">
    <w:name w:val="Style5"/>
    <w:uiPriority w:val="99"/>
    <w:rsid w:val="00A667AD"/>
    <w:pPr>
      <w:numPr>
        <w:numId w:val="31"/>
      </w:numPr>
    </w:pPr>
  </w:style>
  <w:style w:type="numbering" w:customStyle="1" w:styleId="Style6">
    <w:name w:val="Style6"/>
    <w:uiPriority w:val="99"/>
    <w:rsid w:val="00484257"/>
    <w:pPr>
      <w:numPr>
        <w:numId w:val="32"/>
      </w:numPr>
    </w:pPr>
  </w:style>
  <w:style w:type="numbering" w:customStyle="1" w:styleId="Style7">
    <w:name w:val="Style7"/>
    <w:uiPriority w:val="99"/>
    <w:rsid w:val="00484257"/>
    <w:pPr>
      <w:numPr>
        <w:numId w:val="34"/>
      </w:numPr>
    </w:pPr>
  </w:style>
  <w:style w:type="numbering" w:customStyle="1" w:styleId="Style8">
    <w:name w:val="Style8"/>
    <w:uiPriority w:val="99"/>
    <w:rsid w:val="00F97D5E"/>
    <w:pPr>
      <w:numPr>
        <w:numId w:val="35"/>
      </w:numPr>
    </w:pPr>
  </w:style>
  <w:style w:type="paragraph" w:styleId="FootnoteText">
    <w:name w:val="footnote text"/>
    <w:basedOn w:val="Normal"/>
    <w:link w:val="FootnoteTextChar"/>
    <w:uiPriority w:val="99"/>
    <w:unhideWhenUsed/>
    <w:rsid w:val="0032627E"/>
  </w:style>
  <w:style w:type="character" w:customStyle="1" w:styleId="FootnoteTextChar">
    <w:name w:val="Footnote Text Char"/>
    <w:basedOn w:val="DefaultParagraphFont"/>
    <w:link w:val="FootnoteText"/>
    <w:uiPriority w:val="99"/>
    <w:rsid w:val="0032627E"/>
  </w:style>
  <w:style w:type="character" w:styleId="FootnoteReference">
    <w:name w:val="footnote reference"/>
    <w:basedOn w:val="DefaultParagraphFont"/>
    <w:uiPriority w:val="99"/>
    <w:unhideWhenUsed/>
    <w:rsid w:val="0032627E"/>
    <w:rPr>
      <w:vertAlign w:val="superscript"/>
    </w:rPr>
  </w:style>
  <w:style w:type="numbering" w:customStyle="1" w:styleId="Style9">
    <w:name w:val="Style9"/>
    <w:uiPriority w:val="99"/>
    <w:rsid w:val="006473DF"/>
    <w:pPr>
      <w:numPr>
        <w:numId w:val="36"/>
      </w:numPr>
    </w:pPr>
  </w:style>
  <w:style w:type="numbering" w:customStyle="1" w:styleId="Style10">
    <w:name w:val="Style10"/>
    <w:uiPriority w:val="99"/>
    <w:rsid w:val="006473DF"/>
    <w:pPr>
      <w:numPr>
        <w:numId w:val="37"/>
      </w:numPr>
    </w:pPr>
  </w:style>
  <w:style w:type="numbering" w:customStyle="1" w:styleId="Style11">
    <w:name w:val="Style11"/>
    <w:uiPriority w:val="99"/>
    <w:rsid w:val="006473DF"/>
    <w:pPr>
      <w:numPr>
        <w:numId w:val="38"/>
      </w:numPr>
    </w:pPr>
  </w:style>
  <w:style w:type="numbering" w:customStyle="1" w:styleId="Style12">
    <w:name w:val="Style12"/>
    <w:uiPriority w:val="99"/>
    <w:rsid w:val="006473DF"/>
    <w:pPr>
      <w:numPr>
        <w:numId w:val="39"/>
      </w:numPr>
    </w:pPr>
  </w:style>
  <w:style w:type="numbering" w:customStyle="1" w:styleId="Style13">
    <w:name w:val="Style13"/>
    <w:uiPriority w:val="99"/>
    <w:rsid w:val="00600C5F"/>
    <w:pPr>
      <w:numPr>
        <w:numId w:val="47"/>
      </w:numPr>
    </w:pPr>
  </w:style>
  <w:style w:type="numbering" w:customStyle="1" w:styleId="Style14">
    <w:name w:val="Style14"/>
    <w:uiPriority w:val="99"/>
    <w:rsid w:val="00A20EF3"/>
    <w:pPr>
      <w:numPr>
        <w:numId w:val="48"/>
      </w:numPr>
    </w:pPr>
  </w:style>
  <w:style w:type="paragraph" w:styleId="TableofFigures">
    <w:name w:val="table of figures"/>
    <w:basedOn w:val="Normal"/>
    <w:next w:val="Normal"/>
    <w:uiPriority w:val="99"/>
    <w:unhideWhenUsed/>
    <w:rsid w:val="004150DC"/>
    <w:pPr>
      <w:ind w:left="480" w:hanging="48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3851"/>
    <w:pPr>
      <w:keepNext/>
      <w:keepLines/>
      <w:numPr>
        <w:numId w:val="16"/>
      </w:numPr>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3851"/>
    <w:pPr>
      <w:keepNext/>
      <w:keepLines/>
      <w:numPr>
        <w:ilvl w:val="1"/>
        <w:numId w:val="16"/>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3851"/>
    <w:pPr>
      <w:keepNext/>
      <w:keepLines/>
      <w:numPr>
        <w:ilvl w:val="2"/>
        <w:numId w:val="16"/>
      </w:numPr>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D53851"/>
    <w:pPr>
      <w:keepNext/>
      <w:keepLines/>
      <w:numPr>
        <w:ilvl w:val="3"/>
        <w:numId w:val="16"/>
      </w:numPr>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D53851"/>
    <w:pPr>
      <w:keepNext/>
      <w:keepLines/>
      <w:numPr>
        <w:ilvl w:val="4"/>
        <w:numId w:val="16"/>
      </w:numPr>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D53851"/>
    <w:pPr>
      <w:keepNext/>
      <w:keepLines/>
      <w:numPr>
        <w:ilvl w:val="5"/>
        <w:numId w:val="16"/>
      </w:numPr>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D53851"/>
    <w:pPr>
      <w:keepNext/>
      <w:keepLines/>
      <w:numPr>
        <w:ilvl w:val="6"/>
        <w:numId w:val="16"/>
      </w:numPr>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D53851"/>
    <w:pPr>
      <w:keepNext/>
      <w:keepLines/>
      <w:numPr>
        <w:ilvl w:val="7"/>
        <w:numId w:val="16"/>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53851"/>
    <w:pPr>
      <w:keepNext/>
      <w:keepLines/>
      <w:numPr>
        <w:ilvl w:val="8"/>
        <w:numId w:val="16"/>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2644A"/>
  </w:style>
  <w:style w:type="character" w:customStyle="1" w:styleId="EndnoteTextChar">
    <w:name w:val="Endnote Text Char"/>
    <w:basedOn w:val="DefaultParagraphFont"/>
    <w:link w:val="EndnoteText"/>
    <w:uiPriority w:val="99"/>
    <w:rsid w:val="0082644A"/>
  </w:style>
  <w:style w:type="character" w:styleId="EndnoteReference">
    <w:name w:val="endnote reference"/>
    <w:basedOn w:val="DefaultParagraphFont"/>
    <w:uiPriority w:val="99"/>
    <w:unhideWhenUsed/>
    <w:rsid w:val="0082644A"/>
    <w:rPr>
      <w:vertAlign w:val="superscript"/>
    </w:rPr>
  </w:style>
  <w:style w:type="paragraph" w:styleId="BalloonText">
    <w:name w:val="Balloon Text"/>
    <w:basedOn w:val="Normal"/>
    <w:link w:val="BalloonTextChar"/>
    <w:uiPriority w:val="99"/>
    <w:semiHidden/>
    <w:unhideWhenUsed/>
    <w:rsid w:val="00CE6A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6A53"/>
    <w:rPr>
      <w:rFonts w:ascii="Lucida Grande" w:hAnsi="Lucida Grande" w:cs="Lucida Grande"/>
      <w:sz w:val="18"/>
      <w:szCs w:val="18"/>
    </w:rPr>
  </w:style>
  <w:style w:type="paragraph" w:styleId="ListParagraph">
    <w:name w:val="List Paragraph"/>
    <w:basedOn w:val="Normal"/>
    <w:uiPriority w:val="34"/>
    <w:qFormat/>
    <w:rsid w:val="00631518"/>
    <w:pPr>
      <w:ind w:left="720"/>
      <w:contextualSpacing/>
    </w:pPr>
  </w:style>
  <w:style w:type="paragraph" w:styleId="Header">
    <w:name w:val="header"/>
    <w:basedOn w:val="Normal"/>
    <w:link w:val="HeaderChar"/>
    <w:uiPriority w:val="99"/>
    <w:unhideWhenUsed/>
    <w:rsid w:val="00A87130"/>
    <w:pPr>
      <w:tabs>
        <w:tab w:val="center" w:pos="4320"/>
        <w:tab w:val="right" w:pos="8640"/>
      </w:tabs>
    </w:pPr>
  </w:style>
  <w:style w:type="character" w:customStyle="1" w:styleId="HeaderChar">
    <w:name w:val="Header Char"/>
    <w:basedOn w:val="DefaultParagraphFont"/>
    <w:link w:val="Header"/>
    <w:uiPriority w:val="99"/>
    <w:rsid w:val="00A87130"/>
  </w:style>
  <w:style w:type="paragraph" w:styleId="Footer">
    <w:name w:val="footer"/>
    <w:basedOn w:val="Normal"/>
    <w:link w:val="FooterChar"/>
    <w:uiPriority w:val="99"/>
    <w:unhideWhenUsed/>
    <w:rsid w:val="00A87130"/>
    <w:pPr>
      <w:tabs>
        <w:tab w:val="center" w:pos="4320"/>
        <w:tab w:val="right" w:pos="8640"/>
      </w:tabs>
    </w:pPr>
  </w:style>
  <w:style w:type="character" w:customStyle="1" w:styleId="FooterChar">
    <w:name w:val="Footer Char"/>
    <w:basedOn w:val="DefaultParagraphFont"/>
    <w:link w:val="Footer"/>
    <w:uiPriority w:val="99"/>
    <w:rsid w:val="00A87130"/>
  </w:style>
  <w:style w:type="paragraph" w:styleId="NormalWeb">
    <w:name w:val="Normal (Web)"/>
    <w:basedOn w:val="Normal"/>
    <w:uiPriority w:val="99"/>
    <w:unhideWhenUsed/>
    <w:rsid w:val="00AB7E15"/>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6721B2"/>
    <w:pPr>
      <w:tabs>
        <w:tab w:val="left" w:pos="6480"/>
      </w:tabs>
      <w:spacing w:after="200"/>
    </w:pPr>
    <w:rPr>
      <w:b/>
      <w:bCs/>
      <w:color w:val="4F81BD" w:themeColor="accent1"/>
      <w:sz w:val="18"/>
      <w:szCs w:val="18"/>
    </w:rPr>
  </w:style>
  <w:style w:type="table" w:styleId="TableGrid">
    <w:name w:val="Table Grid"/>
    <w:basedOn w:val="TableNormal"/>
    <w:uiPriority w:val="59"/>
    <w:rsid w:val="009D6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qFormat/>
    <w:rsid w:val="006721B2"/>
  </w:style>
  <w:style w:type="character" w:styleId="PageNumber">
    <w:name w:val="page number"/>
    <w:basedOn w:val="DefaultParagraphFont"/>
    <w:uiPriority w:val="99"/>
    <w:semiHidden/>
    <w:unhideWhenUsed/>
    <w:rsid w:val="00386DB8"/>
  </w:style>
  <w:style w:type="character" w:customStyle="1" w:styleId="NoSpacingChar">
    <w:name w:val="No Spacing Char"/>
    <w:basedOn w:val="DefaultParagraphFont"/>
    <w:link w:val="NoSpacing"/>
    <w:rsid w:val="00386DB8"/>
  </w:style>
  <w:style w:type="paragraph" w:customStyle="1" w:styleId="EndNoteBibliographyTitle">
    <w:name w:val="EndNote Bibliography Title"/>
    <w:basedOn w:val="Normal"/>
    <w:rsid w:val="009D15CD"/>
    <w:pPr>
      <w:jc w:val="center"/>
    </w:pPr>
    <w:rPr>
      <w:rFonts w:ascii="Times" w:hAnsi="Times"/>
      <w:sz w:val="20"/>
    </w:rPr>
  </w:style>
  <w:style w:type="paragraph" w:customStyle="1" w:styleId="EndNoteBibliography">
    <w:name w:val="EndNote Bibliography"/>
    <w:basedOn w:val="Normal"/>
    <w:rsid w:val="009D15CD"/>
    <w:rPr>
      <w:rFonts w:ascii="Times" w:hAnsi="Times"/>
      <w:sz w:val="20"/>
    </w:rPr>
  </w:style>
  <w:style w:type="character" w:styleId="PlaceholderText">
    <w:name w:val="Placeholder Text"/>
    <w:basedOn w:val="DefaultParagraphFont"/>
    <w:uiPriority w:val="99"/>
    <w:semiHidden/>
    <w:rsid w:val="00AD60CF"/>
    <w:rPr>
      <w:color w:val="808080"/>
    </w:rPr>
  </w:style>
  <w:style w:type="character" w:customStyle="1" w:styleId="Heading1Char">
    <w:name w:val="Heading 1 Char"/>
    <w:basedOn w:val="DefaultParagraphFont"/>
    <w:link w:val="Heading1"/>
    <w:uiPriority w:val="9"/>
    <w:rsid w:val="00D538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38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53851"/>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D53851"/>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D53851"/>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D53851"/>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D53851"/>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D538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53851"/>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basedOn w:val="DefaultParagraphFont"/>
    <w:rsid w:val="00D53851"/>
  </w:style>
  <w:style w:type="character" w:styleId="Hyperlink">
    <w:name w:val="Hyperlink"/>
    <w:basedOn w:val="DefaultParagraphFont"/>
    <w:uiPriority w:val="99"/>
    <w:unhideWhenUsed/>
    <w:rsid w:val="00D53851"/>
    <w:rPr>
      <w:color w:val="0000FF" w:themeColor="hyperlink"/>
      <w:u w:val="single"/>
    </w:rPr>
  </w:style>
  <w:style w:type="numbering" w:customStyle="1" w:styleId="Style1">
    <w:name w:val="Style1"/>
    <w:uiPriority w:val="99"/>
    <w:rsid w:val="00D53851"/>
    <w:pPr>
      <w:numPr>
        <w:numId w:val="15"/>
      </w:numPr>
    </w:pPr>
  </w:style>
  <w:style w:type="character" w:styleId="CommentReference">
    <w:name w:val="annotation reference"/>
    <w:basedOn w:val="DefaultParagraphFont"/>
    <w:uiPriority w:val="99"/>
    <w:semiHidden/>
    <w:unhideWhenUsed/>
    <w:rsid w:val="00D53851"/>
    <w:rPr>
      <w:sz w:val="18"/>
      <w:szCs w:val="18"/>
    </w:rPr>
  </w:style>
  <w:style w:type="paragraph" w:styleId="CommentText">
    <w:name w:val="annotation text"/>
    <w:basedOn w:val="Normal"/>
    <w:link w:val="CommentTextChar"/>
    <w:uiPriority w:val="99"/>
    <w:semiHidden/>
    <w:unhideWhenUsed/>
    <w:rsid w:val="00D53851"/>
    <w:pPr>
      <w:spacing w:after="200"/>
    </w:pPr>
    <w:rPr>
      <w:rFonts w:eastAsiaTheme="minorHAnsi"/>
    </w:rPr>
  </w:style>
  <w:style w:type="character" w:customStyle="1" w:styleId="CommentTextChar">
    <w:name w:val="Comment Text Char"/>
    <w:basedOn w:val="DefaultParagraphFont"/>
    <w:link w:val="CommentText"/>
    <w:uiPriority w:val="99"/>
    <w:semiHidden/>
    <w:rsid w:val="00D53851"/>
    <w:rPr>
      <w:rFonts w:eastAsiaTheme="minorHAnsi"/>
    </w:rPr>
  </w:style>
  <w:style w:type="paragraph" w:styleId="CommentSubject">
    <w:name w:val="annotation subject"/>
    <w:basedOn w:val="CommentText"/>
    <w:next w:val="CommentText"/>
    <w:link w:val="CommentSubjectChar"/>
    <w:uiPriority w:val="99"/>
    <w:semiHidden/>
    <w:unhideWhenUsed/>
    <w:rsid w:val="00D53851"/>
    <w:rPr>
      <w:b/>
      <w:bCs/>
      <w:sz w:val="20"/>
      <w:szCs w:val="20"/>
    </w:rPr>
  </w:style>
  <w:style w:type="character" w:customStyle="1" w:styleId="CommentSubjectChar">
    <w:name w:val="Comment Subject Char"/>
    <w:basedOn w:val="CommentTextChar"/>
    <w:link w:val="CommentSubject"/>
    <w:uiPriority w:val="99"/>
    <w:semiHidden/>
    <w:rsid w:val="00D53851"/>
    <w:rPr>
      <w:rFonts w:eastAsiaTheme="minorHAnsi"/>
      <w:b/>
      <w:bCs/>
      <w:sz w:val="20"/>
      <w:szCs w:val="20"/>
    </w:rPr>
  </w:style>
  <w:style w:type="paragraph" w:styleId="Revision">
    <w:name w:val="Revision"/>
    <w:hidden/>
    <w:uiPriority w:val="99"/>
    <w:semiHidden/>
    <w:rsid w:val="00D53851"/>
    <w:rPr>
      <w:rFonts w:eastAsiaTheme="minorHAnsi"/>
      <w:sz w:val="22"/>
      <w:szCs w:val="22"/>
    </w:rPr>
  </w:style>
  <w:style w:type="paragraph" w:styleId="BodyText">
    <w:name w:val="Body Text"/>
    <w:basedOn w:val="Normal"/>
    <w:link w:val="BodyTextChar"/>
    <w:autoRedefine/>
    <w:uiPriority w:val="99"/>
    <w:unhideWhenUsed/>
    <w:qFormat/>
    <w:rsid w:val="00EC43D9"/>
    <w:pPr>
      <w:spacing w:line="480" w:lineRule="auto"/>
      <w:jc w:val="both"/>
    </w:pPr>
    <w:rPr>
      <w:rFonts w:ascii="Times New Roman" w:eastAsiaTheme="minorHAnsi" w:hAnsi="Times New Roman"/>
      <w:szCs w:val="22"/>
    </w:rPr>
  </w:style>
  <w:style w:type="character" w:customStyle="1" w:styleId="BodyTextChar">
    <w:name w:val="Body Text Char"/>
    <w:basedOn w:val="DefaultParagraphFont"/>
    <w:link w:val="BodyText"/>
    <w:uiPriority w:val="99"/>
    <w:rsid w:val="00EC43D9"/>
    <w:rPr>
      <w:rFonts w:ascii="Times New Roman" w:eastAsiaTheme="minorHAnsi" w:hAnsi="Times New Roman"/>
      <w:szCs w:val="22"/>
    </w:rPr>
  </w:style>
  <w:style w:type="paragraph" w:styleId="TOCHeading">
    <w:name w:val="TOC Heading"/>
    <w:basedOn w:val="Heading1"/>
    <w:next w:val="Normal"/>
    <w:uiPriority w:val="39"/>
    <w:unhideWhenUsed/>
    <w:qFormat/>
    <w:rsid w:val="009E291E"/>
    <w:pPr>
      <w:numPr>
        <w:numId w:val="0"/>
      </w:numPr>
      <w:outlineLvl w:val="9"/>
    </w:pPr>
  </w:style>
  <w:style w:type="paragraph" w:styleId="TOC1">
    <w:name w:val="toc 1"/>
    <w:basedOn w:val="Normal"/>
    <w:next w:val="Normal"/>
    <w:autoRedefine/>
    <w:uiPriority w:val="39"/>
    <w:unhideWhenUsed/>
    <w:qFormat/>
    <w:rsid w:val="00C77751"/>
    <w:pPr>
      <w:spacing w:before="360"/>
    </w:pPr>
    <w:rPr>
      <w:rFonts w:asciiTheme="majorHAnsi" w:hAnsiTheme="majorHAnsi"/>
      <w:b/>
      <w:caps/>
    </w:rPr>
  </w:style>
  <w:style w:type="paragraph" w:styleId="TOC2">
    <w:name w:val="toc 2"/>
    <w:basedOn w:val="Normal"/>
    <w:next w:val="Normal"/>
    <w:autoRedefine/>
    <w:uiPriority w:val="39"/>
    <w:unhideWhenUsed/>
    <w:qFormat/>
    <w:rsid w:val="000541E2"/>
    <w:pPr>
      <w:spacing w:before="240"/>
    </w:pPr>
    <w:rPr>
      <w:b/>
      <w:sz w:val="20"/>
      <w:szCs w:val="20"/>
    </w:rPr>
  </w:style>
  <w:style w:type="paragraph" w:styleId="TOC3">
    <w:name w:val="toc 3"/>
    <w:basedOn w:val="Normal"/>
    <w:next w:val="Normal"/>
    <w:autoRedefine/>
    <w:uiPriority w:val="39"/>
    <w:unhideWhenUsed/>
    <w:qFormat/>
    <w:rsid w:val="000541E2"/>
    <w:pPr>
      <w:ind w:left="240"/>
    </w:pPr>
    <w:rPr>
      <w:sz w:val="20"/>
      <w:szCs w:val="20"/>
    </w:rPr>
  </w:style>
  <w:style w:type="paragraph" w:styleId="TOC4">
    <w:name w:val="toc 4"/>
    <w:basedOn w:val="Normal"/>
    <w:next w:val="Normal"/>
    <w:autoRedefine/>
    <w:uiPriority w:val="39"/>
    <w:unhideWhenUsed/>
    <w:rsid w:val="009E291E"/>
    <w:pPr>
      <w:ind w:left="480"/>
    </w:pPr>
    <w:rPr>
      <w:sz w:val="20"/>
      <w:szCs w:val="20"/>
    </w:rPr>
  </w:style>
  <w:style w:type="paragraph" w:styleId="TOC5">
    <w:name w:val="toc 5"/>
    <w:basedOn w:val="Normal"/>
    <w:next w:val="Normal"/>
    <w:autoRedefine/>
    <w:uiPriority w:val="39"/>
    <w:unhideWhenUsed/>
    <w:rsid w:val="009E291E"/>
    <w:pPr>
      <w:ind w:left="720"/>
    </w:pPr>
    <w:rPr>
      <w:sz w:val="20"/>
      <w:szCs w:val="20"/>
    </w:rPr>
  </w:style>
  <w:style w:type="paragraph" w:styleId="TOC6">
    <w:name w:val="toc 6"/>
    <w:basedOn w:val="Normal"/>
    <w:next w:val="Normal"/>
    <w:autoRedefine/>
    <w:uiPriority w:val="39"/>
    <w:unhideWhenUsed/>
    <w:rsid w:val="009E291E"/>
    <w:pPr>
      <w:ind w:left="960"/>
    </w:pPr>
    <w:rPr>
      <w:sz w:val="20"/>
      <w:szCs w:val="20"/>
    </w:rPr>
  </w:style>
  <w:style w:type="paragraph" w:styleId="TOC7">
    <w:name w:val="toc 7"/>
    <w:basedOn w:val="Normal"/>
    <w:next w:val="Normal"/>
    <w:autoRedefine/>
    <w:uiPriority w:val="39"/>
    <w:unhideWhenUsed/>
    <w:rsid w:val="009E291E"/>
    <w:pPr>
      <w:ind w:left="1200"/>
    </w:pPr>
    <w:rPr>
      <w:sz w:val="20"/>
      <w:szCs w:val="20"/>
    </w:rPr>
  </w:style>
  <w:style w:type="paragraph" w:styleId="TOC8">
    <w:name w:val="toc 8"/>
    <w:basedOn w:val="Normal"/>
    <w:next w:val="Normal"/>
    <w:autoRedefine/>
    <w:uiPriority w:val="39"/>
    <w:unhideWhenUsed/>
    <w:rsid w:val="009E291E"/>
    <w:pPr>
      <w:ind w:left="1440"/>
    </w:pPr>
    <w:rPr>
      <w:sz w:val="20"/>
      <w:szCs w:val="20"/>
    </w:rPr>
  </w:style>
  <w:style w:type="paragraph" w:styleId="TOC9">
    <w:name w:val="toc 9"/>
    <w:basedOn w:val="Normal"/>
    <w:next w:val="Normal"/>
    <w:autoRedefine/>
    <w:uiPriority w:val="39"/>
    <w:unhideWhenUsed/>
    <w:rsid w:val="009E291E"/>
    <w:pPr>
      <w:ind w:left="1680"/>
    </w:pPr>
    <w:rPr>
      <w:sz w:val="20"/>
      <w:szCs w:val="20"/>
    </w:rPr>
  </w:style>
  <w:style w:type="numbering" w:customStyle="1" w:styleId="Style2">
    <w:name w:val="Style2"/>
    <w:uiPriority w:val="99"/>
    <w:rsid w:val="0023711B"/>
    <w:pPr>
      <w:numPr>
        <w:numId w:val="23"/>
      </w:numPr>
    </w:pPr>
  </w:style>
  <w:style w:type="numbering" w:customStyle="1" w:styleId="Style3">
    <w:name w:val="Style3"/>
    <w:uiPriority w:val="99"/>
    <w:rsid w:val="0023711B"/>
    <w:pPr>
      <w:numPr>
        <w:numId w:val="24"/>
      </w:numPr>
    </w:pPr>
  </w:style>
  <w:style w:type="numbering" w:customStyle="1" w:styleId="Thesis">
    <w:name w:val="Thesis"/>
    <w:uiPriority w:val="99"/>
    <w:rsid w:val="00EB0BE5"/>
    <w:pPr>
      <w:numPr>
        <w:numId w:val="29"/>
      </w:numPr>
    </w:pPr>
  </w:style>
  <w:style w:type="numbering" w:customStyle="1" w:styleId="Style4">
    <w:name w:val="Style4"/>
    <w:uiPriority w:val="99"/>
    <w:rsid w:val="00EB0BE5"/>
    <w:pPr>
      <w:numPr>
        <w:numId w:val="30"/>
      </w:numPr>
    </w:pPr>
  </w:style>
  <w:style w:type="numbering" w:customStyle="1" w:styleId="Style5">
    <w:name w:val="Style5"/>
    <w:uiPriority w:val="99"/>
    <w:rsid w:val="00A667AD"/>
    <w:pPr>
      <w:numPr>
        <w:numId w:val="31"/>
      </w:numPr>
    </w:pPr>
  </w:style>
  <w:style w:type="numbering" w:customStyle="1" w:styleId="Style6">
    <w:name w:val="Style6"/>
    <w:uiPriority w:val="99"/>
    <w:rsid w:val="00484257"/>
    <w:pPr>
      <w:numPr>
        <w:numId w:val="32"/>
      </w:numPr>
    </w:pPr>
  </w:style>
  <w:style w:type="numbering" w:customStyle="1" w:styleId="Style7">
    <w:name w:val="Style7"/>
    <w:uiPriority w:val="99"/>
    <w:rsid w:val="00484257"/>
    <w:pPr>
      <w:numPr>
        <w:numId w:val="34"/>
      </w:numPr>
    </w:pPr>
  </w:style>
  <w:style w:type="numbering" w:customStyle="1" w:styleId="Style8">
    <w:name w:val="Style8"/>
    <w:uiPriority w:val="99"/>
    <w:rsid w:val="00F97D5E"/>
    <w:pPr>
      <w:numPr>
        <w:numId w:val="35"/>
      </w:numPr>
    </w:pPr>
  </w:style>
  <w:style w:type="paragraph" w:styleId="FootnoteText">
    <w:name w:val="footnote text"/>
    <w:basedOn w:val="Normal"/>
    <w:link w:val="FootnoteTextChar"/>
    <w:uiPriority w:val="99"/>
    <w:unhideWhenUsed/>
    <w:rsid w:val="0032627E"/>
  </w:style>
  <w:style w:type="character" w:customStyle="1" w:styleId="FootnoteTextChar">
    <w:name w:val="Footnote Text Char"/>
    <w:basedOn w:val="DefaultParagraphFont"/>
    <w:link w:val="FootnoteText"/>
    <w:uiPriority w:val="99"/>
    <w:rsid w:val="0032627E"/>
  </w:style>
  <w:style w:type="character" w:styleId="FootnoteReference">
    <w:name w:val="footnote reference"/>
    <w:basedOn w:val="DefaultParagraphFont"/>
    <w:uiPriority w:val="99"/>
    <w:unhideWhenUsed/>
    <w:rsid w:val="0032627E"/>
    <w:rPr>
      <w:vertAlign w:val="superscript"/>
    </w:rPr>
  </w:style>
  <w:style w:type="numbering" w:customStyle="1" w:styleId="Style9">
    <w:name w:val="Style9"/>
    <w:uiPriority w:val="99"/>
    <w:rsid w:val="006473DF"/>
    <w:pPr>
      <w:numPr>
        <w:numId w:val="36"/>
      </w:numPr>
    </w:pPr>
  </w:style>
  <w:style w:type="numbering" w:customStyle="1" w:styleId="Style10">
    <w:name w:val="Style10"/>
    <w:uiPriority w:val="99"/>
    <w:rsid w:val="006473DF"/>
    <w:pPr>
      <w:numPr>
        <w:numId w:val="37"/>
      </w:numPr>
    </w:pPr>
  </w:style>
  <w:style w:type="numbering" w:customStyle="1" w:styleId="Style11">
    <w:name w:val="Style11"/>
    <w:uiPriority w:val="99"/>
    <w:rsid w:val="006473DF"/>
    <w:pPr>
      <w:numPr>
        <w:numId w:val="38"/>
      </w:numPr>
    </w:pPr>
  </w:style>
  <w:style w:type="numbering" w:customStyle="1" w:styleId="Style12">
    <w:name w:val="Style12"/>
    <w:uiPriority w:val="99"/>
    <w:rsid w:val="006473DF"/>
    <w:pPr>
      <w:numPr>
        <w:numId w:val="39"/>
      </w:numPr>
    </w:pPr>
  </w:style>
  <w:style w:type="numbering" w:customStyle="1" w:styleId="Style13">
    <w:name w:val="Style13"/>
    <w:uiPriority w:val="99"/>
    <w:rsid w:val="00600C5F"/>
    <w:pPr>
      <w:numPr>
        <w:numId w:val="47"/>
      </w:numPr>
    </w:pPr>
  </w:style>
  <w:style w:type="numbering" w:customStyle="1" w:styleId="Style14">
    <w:name w:val="Style14"/>
    <w:uiPriority w:val="99"/>
    <w:rsid w:val="00A20EF3"/>
    <w:pPr>
      <w:numPr>
        <w:numId w:val="48"/>
      </w:numPr>
    </w:pPr>
  </w:style>
  <w:style w:type="paragraph" w:styleId="TableofFigures">
    <w:name w:val="table of figures"/>
    <w:basedOn w:val="Normal"/>
    <w:next w:val="Normal"/>
    <w:uiPriority w:val="99"/>
    <w:unhideWhenUsed/>
    <w:rsid w:val="004150DC"/>
    <w:pPr>
      <w:ind w:left="480" w:hanging="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4189">
      <w:bodyDiv w:val="1"/>
      <w:marLeft w:val="0"/>
      <w:marRight w:val="0"/>
      <w:marTop w:val="0"/>
      <w:marBottom w:val="0"/>
      <w:divBdr>
        <w:top w:val="none" w:sz="0" w:space="0" w:color="auto"/>
        <w:left w:val="none" w:sz="0" w:space="0" w:color="auto"/>
        <w:bottom w:val="none" w:sz="0" w:space="0" w:color="auto"/>
        <w:right w:val="none" w:sz="0" w:space="0" w:color="auto"/>
      </w:divBdr>
    </w:div>
    <w:div w:id="30572366">
      <w:bodyDiv w:val="1"/>
      <w:marLeft w:val="0"/>
      <w:marRight w:val="0"/>
      <w:marTop w:val="0"/>
      <w:marBottom w:val="0"/>
      <w:divBdr>
        <w:top w:val="none" w:sz="0" w:space="0" w:color="auto"/>
        <w:left w:val="none" w:sz="0" w:space="0" w:color="auto"/>
        <w:bottom w:val="none" w:sz="0" w:space="0" w:color="auto"/>
        <w:right w:val="none" w:sz="0" w:space="0" w:color="auto"/>
      </w:divBdr>
    </w:div>
    <w:div w:id="169175462">
      <w:bodyDiv w:val="1"/>
      <w:marLeft w:val="0"/>
      <w:marRight w:val="0"/>
      <w:marTop w:val="0"/>
      <w:marBottom w:val="0"/>
      <w:divBdr>
        <w:top w:val="none" w:sz="0" w:space="0" w:color="auto"/>
        <w:left w:val="none" w:sz="0" w:space="0" w:color="auto"/>
        <w:bottom w:val="none" w:sz="0" w:space="0" w:color="auto"/>
        <w:right w:val="none" w:sz="0" w:space="0" w:color="auto"/>
      </w:divBdr>
    </w:div>
    <w:div w:id="186648768">
      <w:bodyDiv w:val="1"/>
      <w:marLeft w:val="0"/>
      <w:marRight w:val="0"/>
      <w:marTop w:val="0"/>
      <w:marBottom w:val="0"/>
      <w:divBdr>
        <w:top w:val="none" w:sz="0" w:space="0" w:color="auto"/>
        <w:left w:val="none" w:sz="0" w:space="0" w:color="auto"/>
        <w:bottom w:val="none" w:sz="0" w:space="0" w:color="auto"/>
        <w:right w:val="none" w:sz="0" w:space="0" w:color="auto"/>
      </w:divBdr>
      <w:divsChild>
        <w:div w:id="994801392">
          <w:marLeft w:val="0"/>
          <w:marRight w:val="0"/>
          <w:marTop w:val="0"/>
          <w:marBottom w:val="0"/>
          <w:divBdr>
            <w:top w:val="none" w:sz="0" w:space="0" w:color="auto"/>
            <w:left w:val="none" w:sz="0" w:space="0" w:color="auto"/>
            <w:bottom w:val="none" w:sz="0" w:space="0" w:color="auto"/>
            <w:right w:val="none" w:sz="0" w:space="0" w:color="auto"/>
          </w:divBdr>
          <w:divsChild>
            <w:div w:id="1046560660">
              <w:marLeft w:val="0"/>
              <w:marRight w:val="0"/>
              <w:marTop w:val="0"/>
              <w:marBottom w:val="0"/>
              <w:divBdr>
                <w:top w:val="none" w:sz="0" w:space="0" w:color="auto"/>
                <w:left w:val="none" w:sz="0" w:space="0" w:color="auto"/>
                <w:bottom w:val="none" w:sz="0" w:space="0" w:color="auto"/>
                <w:right w:val="none" w:sz="0" w:space="0" w:color="auto"/>
              </w:divBdr>
              <w:divsChild>
                <w:div w:id="132319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378">
      <w:bodyDiv w:val="1"/>
      <w:marLeft w:val="0"/>
      <w:marRight w:val="0"/>
      <w:marTop w:val="0"/>
      <w:marBottom w:val="0"/>
      <w:divBdr>
        <w:top w:val="none" w:sz="0" w:space="0" w:color="auto"/>
        <w:left w:val="none" w:sz="0" w:space="0" w:color="auto"/>
        <w:bottom w:val="none" w:sz="0" w:space="0" w:color="auto"/>
        <w:right w:val="none" w:sz="0" w:space="0" w:color="auto"/>
      </w:divBdr>
    </w:div>
    <w:div w:id="287862818">
      <w:bodyDiv w:val="1"/>
      <w:marLeft w:val="0"/>
      <w:marRight w:val="0"/>
      <w:marTop w:val="0"/>
      <w:marBottom w:val="0"/>
      <w:divBdr>
        <w:top w:val="none" w:sz="0" w:space="0" w:color="auto"/>
        <w:left w:val="none" w:sz="0" w:space="0" w:color="auto"/>
        <w:bottom w:val="none" w:sz="0" w:space="0" w:color="auto"/>
        <w:right w:val="none" w:sz="0" w:space="0" w:color="auto"/>
      </w:divBdr>
    </w:div>
    <w:div w:id="290550559">
      <w:bodyDiv w:val="1"/>
      <w:marLeft w:val="0"/>
      <w:marRight w:val="0"/>
      <w:marTop w:val="0"/>
      <w:marBottom w:val="0"/>
      <w:divBdr>
        <w:top w:val="none" w:sz="0" w:space="0" w:color="auto"/>
        <w:left w:val="none" w:sz="0" w:space="0" w:color="auto"/>
        <w:bottom w:val="none" w:sz="0" w:space="0" w:color="auto"/>
        <w:right w:val="none" w:sz="0" w:space="0" w:color="auto"/>
      </w:divBdr>
    </w:div>
    <w:div w:id="295646839">
      <w:bodyDiv w:val="1"/>
      <w:marLeft w:val="0"/>
      <w:marRight w:val="0"/>
      <w:marTop w:val="0"/>
      <w:marBottom w:val="0"/>
      <w:divBdr>
        <w:top w:val="none" w:sz="0" w:space="0" w:color="auto"/>
        <w:left w:val="none" w:sz="0" w:space="0" w:color="auto"/>
        <w:bottom w:val="none" w:sz="0" w:space="0" w:color="auto"/>
        <w:right w:val="none" w:sz="0" w:space="0" w:color="auto"/>
      </w:divBdr>
      <w:divsChild>
        <w:div w:id="708183805">
          <w:marLeft w:val="0"/>
          <w:marRight w:val="0"/>
          <w:marTop w:val="0"/>
          <w:marBottom w:val="0"/>
          <w:divBdr>
            <w:top w:val="none" w:sz="0" w:space="0" w:color="auto"/>
            <w:left w:val="none" w:sz="0" w:space="0" w:color="auto"/>
            <w:bottom w:val="none" w:sz="0" w:space="0" w:color="auto"/>
            <w:right w:val="none" w:sz="0" w:space="0" w:color="auto"/>
          </w:divBdr>
          <w:divsChild>
            <w:div w:id="1119374653">
              <w:marLeft w:val="0"/>
              <w:marRight w:val="0"/>
              <w:marTop w:val="0"/>
              <w:marBottom w:val="0"/>
              <w:divBdr>
                <w:top w:val="none" w:sz="0" w:space="0" w:color="auto"/>
                <w:left w:val="none" w:sz="0" w:space="0" w:color="auto"/>
                <w:bottom w:val="none" w:sz="0" w:space="0" w:color="auto"/>
                <w:right w:val="none" w:sz="0" w:space="0" w:color="auto"/>
              </w:divBdr>
              <w:divsChild>
                <w:div w:id="5758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661955">
      <w:bodyDiv w:val="1"/>
      <w:marLeft w:val="0"/>
      <w:marRight w:val="0"/>
      <w:marTop w:val="0"/>
      <w:marBottom w:val="0"/>
      <w:divBdr>
        <w:top w:val="none" w:sz="0" w:space="0" w:color="auto"/>
        <w:left w:val="none" w:sz="0" w:space="0" w:color="auto"/>
        <w:bottom w:val="none" w:sz="0" w:space="0" w:color="auto"/>
        <w:right w:val="none" w:sz="0" w:space="0" w:color="auto"/>
      </w:divBdr>
    </w:div>
    <w:div w:id="342248829">
      <w:bodyDiv w:val="1"/>
      <w:marLeft w:val="0"/>
      <w:marRight w:val="0"/>
      <w:marTop w:val="0"/>
      <w:marBottom w:val="0"/>
      <w:divBdr>
        <w:top w:val="none" w:sz="0" w:space="0" w:color="auto"/>
        <w:left w:val="none" w:sz="0" w:space="0" w:color="auto"/>
        <w:bottom w:val="none" w:sz="0" w:space="0" w:color="auto"/>
        <w:right w:val="none" w:sz="0" w:space="0" w:color="auto"/>
      </w:divBdr>
    </w:div>
    <w:div w:id="346903860">
      <w:bodyDiv w:val="1"/>
      <w:marLeft w:val="0"/>
      <w:marRight w:val="0"/>
      <w:marTop w:val="0"/>
      <w:marBottom w:val="0"/>
      <w:divBdr>
        <w:top w:val="none" w:sz="0" w:space="0" w:color="auto"/>
        <w:left w:val="none" w:sz="0" w:space="0" w:color="auto"/>
        <w:bottom w:val="none" w:sz="0" w:space="0" w:color="auto"/>
        <w:right w:val="none" w:sz="0" w:space="0" w:color="auto"/>
      </w:divBdr>
    </w:div>
    <w:div w:id="372393015">
      <w:bodyDiv w:val="1"/>
      <w:marLeft w:val="0"/>
      <w:marRight w:val="0"/>
      <w:marTop w:val="0"/>
      <w:marBottom w:val="0"/>
      <w:divBdr>
        <w:top w:val="none" w:sz="0" w:space="0" w:color="auto"/>
        <w:left w:val="none" w:sz="0" w:space="0" w:color="auto"/>
        <w:bottom w:val="none" w:sz="0" w:space="0" w:color="auto"/>
        <w:right w:val="none" w:sz="0" w:space="0" w:color="auto"/>
      </w:divBdr>
    </w:div>
    <w:div w:id="380714252">
      <w:bodyDiv w:val="1"/>
      <w:marLeft w:val="0"/>
      <w:marRight w:val="0"/>
      <w:marTop w:val="0"/>
      <w:marBottom w:val="0"/>
      <w:divBdr>
        <w:top w:val="none" w:sz="0" w:space="0" w:color="auto"/>
        <w:left w:val="none" w:sz="0" w:space="0" w:color="auto"/>
        <w:bottom w:val="none" w:sz="0" w:space="0" w:color="auto"/>
        <w:right w:val="none" w:sz="0" w:space="0" w:color="auto"/>
      </w:divBdr>
    </w:div>
    <w:div w:id="380981985">
      <w:bodyDiv w:val="1"/>
      <w:marLeft w:val="0"/>
      <w:marRight w:val="0"/>
      <w:marTop w:val="0"/>
      <w:marBottom w:val="0"/>
      <w:divBdr>
        <w:top w:val="none" w:sz="0" w:space="0" w:color="auto"/>
        <w:left w:val="none" w:sz="0" w:space="0" w:color="auto"/>
        <w:bottom w:val="none" w:sz="0" w:space="0" w:color="auto"/>
        <w:right w:val="none" w:sz="0" w:space="0" w:color="auto"/>
      </w:divBdr>
    </w:div>
    <w:div w:id="506942477">
      <w:bodyDiv w:val="1"/>
      <w:marLeft w:val="0"/>
      <w:marRight w:val="0"/>
      <w:marTop w:val="0"/>
      <w:marBottom w:val="0"/>
      <w:divBdr>
        <w:top w:val="none" w:sz="0" w:space="0" w:color="auto"/>
        <w:left w:val="none" w:sz="0" w:space="0" w:color="auto"/>
        <w:bottom w:val="none" w:sz="0" w:space="0" w:color="auto"/>
        <w:right w:val="none" w:sz="0" w:space="0" w:color="auto"/>
      </w:divBdr>
    </w:div>
    <w:div w:id="529339648">
      <w:bodyDiv w:val="1"/>
      <w:marLeft w:val="0"/>
      <w:marRight w:val="0"/>
      <w:marTop w:val="0"/>
      <w:marBottom w:val="0"/>
      <w:divBdr>
        <w:top w:val="none" w:sz="0" w:space="0" w:color="auto"/>
        <w:left w:val="none" w:sz="0" w:space="0" w:color="auto"/>
        <w:bottom w:val="none" w:sz="0" w:space="0" w:color="auto"/>
        <w:right w:val="none" w:sz="0" w:space="0" w:color="auto"/>
      </w:divBdr>
    </w:div>
    <w:div w:id="572278934">
      <w:bodyDiv w:val="1"/>
      <w:marLeft w:val="0"/>
      <w:marRight w:val="0"/>
      <w:marTop w:val="0"/>
      <w:marBottom w:val="0"/>
      <w:divBdr>
        <w:top w:val="none" w:sz="0" w:space="0" w:color="auto"/>
        <w:left w:val="none" w:sz="0" w:space="0" w:color="auto"/>
        <w:bottom w:val="none" w:sz="0" w:space="0" w:color="auto"/>
        <w:right w:val="none" w:sz="0" w:space="0" w:color="auto"/>
      </w:divBdr>
    </w:div>
    <w:div w:id="590049690">
      <w:bodyDiv w:val="1"/>
      <w:marLeft w:val="0"/>
      <w:marRight w:val="0"/>
      <w:marTop w:val="0"/>
      <w:marBottom w:val="0"/>
      <w:divBdr>
        <w:top w:val="none" w:sz="0" w:space="0" w:color="auto"/>
        <w:left w:val="none" w:sz="0" w:space="0" w:color="auto"/>
        <w:bottom w:val="none" w:sz="0" w:space="0" w:color="auto"/>
        <w:right w:val="none" w:sz="0" w:space="0" w:color="auto"/>
      </w:divBdr>
      <w:divsChild>
        <w:div w:id="514851510">
          <w:marLeft w:val="0"/>
          <w:marRight w:val="0"/>
          <w:marTop w:val="0"/>
          <w:marBottom w:val="0"/>
          <w:divBdr>
            <w:top w:val="none" w:sz="0" w:space="0" w:color="auto"/>
            <w:left w:val="none" w:sz="0" w:space="0" w:color="auto"/>
            <w:bottom w:val="none" w:sz="0" w:space="0" w:color="auto"/>
            <w:right w:val="none" w:sz="0" w:space="0" w:color="auto"/>
          </w:divBdr>
          <w:divsChild>
            <w:div w:id="1269125366">
              <w:marLeft w:val="0"/>
              <w:marRight w:val="0"/>
              <w:marTop w:val="0"/>
              <w:marBottom w:val="0"/>
              <w:divBdr>
                <w:top w:val="none" w:sz="0" w:space="0" w:color="auto"/>
                <w:left w:val="none" w:sz="0" w:space="0" w:color="auto"/>
                <w:bottom w:val="none" w:sz="0" w:space="0" w:color="auto"/>
                <w:right w:val="none" w:sz="0" w:space="0" w:color="auto"/>
              </w:divBdr>
              <w:divsChild>
                <w:div w:id="85539202">
                  <w:marLeft w:val="0"/>
                  <w:marRight w:val="0"/>
                  <w:marTop w:val="0"/>
                  <w:marBottom w:val="0"/>
                  <w:divBdr>
                    <w:top w:val="none" w:sz="0" w:space="0" w:color="auto"/>
                    <w:left w:val="none" w:sz="0" w:space="0" w:color="auto"/>
                    <w:bottom w:val="none" w:sz="0" w:space="0" w:color="auto"/>
                    <w:right w:val="none" w:sz="0" w:space="0" w:color="auto"/>
                  </w:divBdr>
                  <w:divsChild>
                    <w:div w:id="898052193">
                      <w:marLeft w:val="0"/>
                      <w:marRight w:val="0"/>
                      <w:marTop w:val="0"/>
                      <w:marBottom w:val="0"/>
                      <w:divBdr>
                        <w:top w:val="none" w:sz="0" w:space="0" w:color="auto"/>
                        <w:left w:val="none" w:sz="0" w:space="0" w:color="auto"/>
                        <w:bottom w:val="none" w:sz="0" w:space="0" w:color="auto"/>
                        <w:right w:val="none" w:sz="0" w:space="0" w:color="auto"/>
                      </w:divBdr>
                      <w:divsChild>
                        <w:div w:id="2107073161">
                          <w:marLeft w:val="0"/>
                          <w:marRight w:val="0"/>
                          <w:marTop w:val="0"/>
                          <w:marBottom w:val="0"/>
                          <w:divBdr>
                            <w:top w:val="none" w:sz="0" w:space="0" w:color="auto"/>
                            <w:left w:val="none" w:sz="0" w:space="0" w:color="auto"/>
                            <w:bottom w:val="none" w:sz="0" w:space="0" w:color="auto"/>
                            <w:right w:val="none" w:sz="0" w:space="0" w:color="auto"/>
                          </w:divBdr>
                          <w:divsChild>
                            <w:div w:id="322198923">
                              <w:marLeft w:val="0"/>
                              <w:marRight w:val="0"/>
                              <w:marTop w:val="0"/>
                              <w:marBottom w:val="0"/>
                              <w:divBdr>
                                <w:top w:val="none" w:sz="0" w:space="0" w:color="auto"/>
                                <w:left w:val="none" w:sz="0" w:space="0" w:color="auto"/>
                                <w:bottom w:val="none" w:sz="0" w:space="0" w:color="auto"/>
                                <w:right w:val="none" w:sz="0" w:space="0" w:color="auto"/>
                              </w:divBdr>
                              <w:divsChild>
                                <w:div w:id="851186361">
                                  <w:marLeft w:val="0"/>
                                  <w:marRight w:val="0"/>
                                  <w:marTop w:val="0"/>
                                  <w:marBottom w:val="0"/>
                                  <w:divBdr>
                                    <w:top w:val="none" w:sz="0" w:space="0" w:color="auto"/>
                                    <w:left w:val="none" w:sz="0" w:space="0" w:color="auto"/>
                                    <w:bottom w:val="none" w:sz="0" w:space="0" w:color="auto"/>
                                    <w:right w:val="none" w:sz="0" w:space="0" w:color="auto"/>
                                  </w:divBdr>
                                  <w:divsChild>
                                    <w:div w:id="1438063824">
                                      <w:marLeft w:val="0"/>
                                      <w:marRight w:val="0"/>
                                      <w:marTop w:val="0"/>
                                      <w:marBottom w:val="0"/>
                                      <w:divBdr>
                                        <w:top w:val="none" w:sz="0" w:space="0" w:color="auto"/>
                                        <w:left w:val="none" w:sz="0" w:space="0" w:color="auto"/>
                                        <w:bottom w:val="none" w:sz="0" w:space="0" w:color="auto"/>
                                        <w:right w:val="none" w:sz="0" w:space="0" w:color="auto"/>
                                      </w:divBdr>
                                      <w:divsChild>
                                        <w:div w:id="1651136535">
                                          <w:marLeft w:val="0"/>
                                          <w:marRight w:val="0"/>
                                          <w:marTop w:val="0"/>
                                          <w:marBottom w:val="0"/>
                                          <w:divBdr>
                                            <w:top w:val="none" w:sz="0" w:space="0" w:color="auto"/>
                                            <w:left w:val="none" w:sz="0" w:space="0" w:color="auto"/>
                                            <w:bottom w:val="none" w:sz="0" w:space="0" w:color="auto"/>
                                            <w:right w:val="none" w:sz="0" w:space="0" w:color="auto"/>
                                          </w:divBdr>
                                          <w:divsChild>
                                            <w:div w:id="1835686552">
                                              <w:marLeft w:val="0"/>
                                              <w:marRight w:val="0"/>
                                              <w:marTop w:val="0"/>
                                              <w:marBottom w:val="0"/>
                                              <w:divBdr>
                                                <w:top w:val="none" w:sz="0" w:space="0" w:color="auto"/>
                                                <w:left w:val="none" w:sz="0" w:space="0" w:color="auto"/>
                                                <w:bottom w:val="none" w:sz="0" w:space="0" w:color="auto"/>
                                                <w:right w:val="none" w:sz="0" w:space="0" w:color="auto"/>
                                              </w:divBdr>
                                              <w:divsChild>
                                                <w:div w:id="922566459">
                                                  <w:marLeft w:val="0"/>
                                                  <w:marRight w:val="0"/>
                                                  <w:marTop w:val="0"/>
                                                  <w:marBottom w:val="0"/>
                                                  <w:divBdr>
                                                    <w:top w:val="none" w:sz="0" w:space="0" w:color="auto"/>
                                                    <w:left w:val="none" w:sz="0" w:space="0" w:color="auto"/>
                                                    <w:bottom w:val="none" w:sz="0" w:space="0" w:color="auto"/>
                                                    <w:right w:val="none" w:sz="0" w:space="0" w:color="auto"/>
                                                  </w:divBdr>
                                                  <w:divsChild>
                                                    <w:div w:id="1881890890">
                                                      <w:marLeft w:val="0"/>
                                                      <w:marRight w:val="0"/>
                                                      <w:marTop w:val="0"/>
                                                      <w:marBottom w:val="0"/>
                                                      <w:divBdr>
                                                        <w:top w:val="none" w:sz="0" w:space="0" w:color="auto"/>
                                                        <w:left w:val="none" w:sz="0" w:space="0" w:color="auto"/>
                                                        <w:bottom w:val="none" w:sz="0" w:space="0" w:color="auto"/>
                                                        <w:right w:val="none" w:sz="0" w:space="0" w:color="auto"/>
                                                      </w:divBdr>
                                                      <w:divsChild>
                                                        <w:div w:id="1529491761">
                                                          <w:marLeft w:val="0"/>
                                                          <w:marRight w:val="0"/>
                                                          <w:marTop w:val="0"/>
                                                          <w:marBottom w:val="0"/>
                                                          <w:divBdr>
                                                            <w:top w:val="none" w:sz="0" w:space="0" w:color="auto"/>
                                                            <w:left w:val="none" w:sz="0" w:space="0" w:color="auto"/>
                                                            <w:bottom w:val="none" w:sz="0" w:space="0" w:color="auto"/>
                                                            <w:right w:val="none" w:sz="0" w:space="0" w:color="auto"/>
                                                          </w:divBdr>
                                                          <w:divsChild>
                                                            <w:div w:id="17997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1426868">
      <w:bodyDiv w:val="1"/>
      <w:marLeft w:val="0"/>
      <w:marRight w:val="0"/>
      <w:marTop w:val="0"/>
      <w:marBottom w:val="0"/>
      <w:divBdr>
        <w:top w:val="none" w:sz="0" w:space="0" w:color="auto"/>
        <w:left w:val="none" w:sz="0" w:space="0" w:color="auto"/>
        <w:bottom w:val="none" w:sz="0" w:space="0" w:color="auto"/>
        <w:right w:val="none" w:sz="0" w:space="0" w:color="auto"/>
      </w:divBdr>
    </w:div>
    <w:div w:id="686561045">
      <w:bodyDiv w:val="1"/>
      <w:marLeft w:val="0"/>
      <w:marRight w:val="0"/>
      <w:marTop w:val="0"/>
      <w:marBottom w:val="0"/>
      <w:divBdr>
        <w:top w:val="none" w:sz="0" w:space="0" w:color="auto"/>
        <w:left w:val="none" w:sz="0" w:space="0" w:color="auto"/>
        <w:bottom w:val="none" w:sz="0" w:space="0" w:color="auto"/>
        <w:right w:val="none" w:sz="0" w:space="0" w:color="auto"/>
      </w:divBdr>
    </w:div>
    <w:div w:id="739209326">
      <w:bodyDiv w:val="1"/>
      <w:marLeft w:val="0"/>
      <w:marRight w:val="0"/>
      <w:marTop w:val="0"/>
      <w:marBottom w:val="0"/>
      <w:divBdr>
        <w:top w:val="none" w:sz="0" w:space="0" w:color="auto"/>
        <w:left w:val="none" w:sz="0" w:space="0" w:color="auto"/>
        <w:bottom w:val="none" w:sz="0" w:space="0" w:color="auto"/>
        <w:right w:val="none" w:sz="0" w:space="0" w:color="auto"/>
      </w:divBdr>
    </w:div>
    <w:div w:id="838889538">
      <w:bodyDiv w:val="1"/>
      <w:marLeft w:val="0"/>
      <w:marRight w:val="0"/>
      <w:marTop w:val="0"/>
      <w:marBottom w:val="0"/>
      <w:divBdr>
        <w:top w:val="none" w:sz="0" w:space="0" w:color="auto"/>
        <w:left w:val="none" w:sz="0" w:space="0" w:color="auto"/>
        <w:bottom w:val="none" w:sz="0" w:space="0" w:color="auto"/>
        <w:right w:val="none" w:sz="0" w:space="0" w:color="auto"/>
      </w:divBdr>
    </w:div>
    <w:div w:id="848954185">
      <w:bodyDiv w:val="1"/>
      <w:marLeft w:val="0"/>
      <w:marRight w:val="0"/>
      <w:marTop w:val="0"/>
      <w:marBottom w:val="0"/>
      <w:divBdr>
        <w:top w:val="none" w:sz="0" w:space="0" w:color="auto"/>
        <w:left w:val="none" w:sz="0" w:space="0" w:color="auto"/>
        <w:bottom w:val="none" w:sz="0" w:space="0" w:color="auto"/>
        <w:right w:val="none" w:sz="0" w:space="0" w:color="auto"/>
      </w:divBdr>
    </w:div>
    <w:div w:id="854076993">
      <w:bodyDiv w:val="1"/>
      <w:marLeft w:val="0"/>
      <w:marRight w:val="0"/>
      <w:marTop w:val="0"/>
      <w:marBottom w:val="0"/>
      <w:divBdr>
        <w:top w:val="none" w:sz="0" w:space="0" w:color="auto"/>
        <w:left w:val="none" w:sz="0" w:space="0" w:color="auto"/>
        <w:bottom w:val="none" w:sz="0" w:space="0" w:color="auto"/>
        <w:right w:val="none" w:sz="0" w:space="0" w:color="auto"/>
      </w:divBdr>
    </w:div>
    <w:div w:id="886377084">
      <w:bodyDiv w:val="1"/>
      <w:marLeft w:val="0"/>
      <w:marRight w:val="0"/>
      <w:marTop w:val="0"/>
      <w:marBottom w:val="0"/>
      <w:divBdr>
        <w:top w:val="none" w:sz="0" w:space="0" w:color="auto"/>
        <w:left w:val="none" w:sz="0" w:space="0" w:color="auto"/>
        <w:bottom w:val="none" w:sz="0" w:space="0" w:color="auto"/>
        <w:right w:val="none" w:sz="0" w:space="0" w:color="auto"/>
      </w:divBdr>
    </w:div>
    <w:div w:id="920454372">
      <w:bodyDiv w:val="1"/>
      <w:marLeft w:val="0"/>
      <w:marRight w:val="0"/>
      <w:marTop w:val="0"/>
      <w:marBottom w:val="0"/>
      <w:divBdr>
        <w:top w:val="none" w:sz="0" w:space="0" w:color="auto"/>
        <w:left w:val="none" w:sz="0" w:space="0" w:color="auto"/>
        <w:bottom w:val="none" w:sz="0" w:space="0" w:color="auto"/>
        <w:right w:val="none" w:sz="0" w:space="0" w:color="auto"/>
      </w:divBdr>
    </w:div>
    <w:div w:id="923298368">
      <w:bodyDiv w:val="1"/>
      <w:marLeft w:val="0"/>
      <w:marRight w:val="0"/>
      <w:marTop w:val="0"/>
      <w:marBottom w:val="0"/>
      <w:divBdr>
        <w:top w:val="none" w:sz="0" w:space="0" w:color="auto"/>
        <w:left w:val="none" w:sz="0" w:space="0" w:color="auto"/>
        <w:bottom w:val="none" w:sz="0" w:space="0" w:color="auto"/>
        <w:right w:val="none" w:sz="0" w:space="0" w:color="auto"/>
      </w:divBdr>
    </w:div>
    <w:div w:id="966206246">
      <w:bodyDiv w:val="1"/>
      <w:marLeft w:val="0"/>
      <w:marRight w:val="0"/>
      <w:marTop w:val="0"/>
      <w:marBottom w:val="0"/>
      <w:divBdr>
        <w:top w:val="none" w:sz="0" w:space="0" w:color="auto"/>
        <w:left w:val="none" w:sz="0" w:space="0" w:color="auto"/>
        <w:bottom w:val="none" w:sz="0" w:space="0" w:color="auto"/>
        <w:right w:val="none" w:sz="0" w:space="0" w:color="auto"/>
      </w:divBdr>
    </w:div>
    <w:div w:id="1139803988">
      <w:bodyDiv w:val="1"/>
      <w:marLeft w:val="0"/>
      <w:marRight w:val="0"/>
      <w:marTop w:val="0"/>
      <w:marBottom w:val="0"/>
      <w:divBdr>
        <w:top w:val="none" w:sz="0" w:space="0" w:color="auto"/>
        <w:left w:val="none" w:sz="0" w:space="0" w:color="auto"/>
        <w:bottom w:val="none" w:sz="0" w:space="0" w:color="auto"/>
        <w:right w:val="none" w:sz="0" w:space="0" w:color="auto"/>
      </w:divBdr>
    </w:div>
    <w:div w:id="1144396434">
      <w:bodyDiv w:val="1"/>
      <w:marLeft w:val="0"/>
      <w:marRight w:val="0"/>
      <w:marTop w:val="0"/>
      <w:marBottom w:val="0"/>
      <w:divBdr>
        <w:top w:val="none" w:sz="0" w:space="0" w:color="auto"/>
        <w:left w:val="none" w:sz="0" w:space="0" w:color="auto"/>
        <w:bottom w:val="none" w:sz="0" w:space="0" w:color="auto"/>
        <w:right w:val="none" w:sz="0" w:space="0" w:color="auto"/>
      </w:divBdr>
    </w:div>
    <w:div w:id="1284387975">
      <w:bodyDiv w:val="1"/>
      <w:marLeft w:val="0"/>
      <w:marRight w:val="0"/>
      <w:marTop w:val="0"/>
      <w:marBottom w:val="0"/>
      <w:divBdr>
        <w:top w:val="none" w:sz="0" w:space="0" w:color="auto"/>
        <w:left w:val="none" w:sz="0" w:space="0" w:color="auto"/>
        <w:bottom w:val="none" w:sz="0" w:space="0" w:color="auto"/>
        <w:right w:val="none" w:sz="0" w:space="0" w:color="auto"/>
      </w:divBdr>
    </w:div>
    <w:div w:id="1311516074">
      <w:bodyDiv w:val="1"/>
      <w:marLeft w:val="0"/>
      <w:marRight w:val="0"/>
      <w:marTop w:val="0"/>
      <w:marBottom w:val="0"/>
      <w:divBdr>
        <w:top w:val="none" w:sz="0" w:space="0" w:color="auto"/>
        <w:left w:val="none" w:sz="0" w:space="0" w:color="auto"/>
        <w:bottom w:val="none" w:sz="0" w:space="0" w:color="auto"/>
        <w:right w:val="none" w:sz="0" w:space="0" w:color="auto"/>
      </w:divBdr>
    </w:div>
    <w:div w:id="1458989281">
      <w:bodyDiv w:val="1"/>
      <w:marLeft w:val="0"/>
      <w:marRight w:val="0"/>
      <w:marTop w:val="0"/>
      <w:marBottom w:val="0"/>
      <w:divBdr>
        <w:top w:val="none" w:sz="0" w:space="0" w:color="auto"/>
        <w:left w:val="none" w:sz="0" w:space="0" w:color="auto"/>
        <w:bottom w:val="none" w:sz="0" w:space="0" w:color="auto"/>
        <w:right w:val="none" w:sz="0" w:space="0" w:color="auto"/>
      </w:divBdr>
    </w:div>
    <w:div w:id="1481457620">
      <w:bodyDiv w:val="1"/>
      <w:marLeft w:val="0"/>
      <w:marRight w:val="0"/>
      <w:marTop w:val="0"/>
      <w:marBottom w:val="0"/>
      <w:divBdr>
        <w:top w:val="none" w:sz="0" w:space="0" w:color="auto"/>
        <w:left w:val="none" w:sz="0" w:space="0" w:color="auto"/>
        <w:bottom w:val="none" w:sz="0" w:space="0" w:color="auto"/>
        <w:right w:val="none" w:sz="0" w:space="0" w:color="auto"/>
      </w:divBdr>
    </w:div>
    <w:div w:id="1488396783">
      <w:bodyDiv w:val="1"/>
      <w:marLeft w:val="0"/>
      <w:marRight w:val="0"/>
      <w:marTop w:val="0"/>
      <w:marBottom w:val="0"/>
      <w:divBdr>
        <w:top w:val="none" w:sz="0" w:space="0" w:color="auto"/>
        <w:left w:val="none" w:sz="0" w:space="0" w:color="auto"/>
        <w:bottom w:val="none" w:sz="0" w:space="0" w:color="auto"/>
        <w:right w:val="none" w:sz="0" w:space="0" w:color="auto"/>
      </w:divBdr>
    </w:div>
    <w:div w:id="1496988751">
      <w:bodyDiv w:val="1"/>
      <w:marLeft w:val="0"/>
      <w:marRight w:val="0"/>
      <w:marTop w:val="0"/>
      <w:marBottom w:val="0"/>
      <w:divBdr>
        <w:top w:val="none" w:sz="0" w:space="0" w:color="auto"/>
        <w:left w:val="none" w:sz="0" w:space="0" w:color="auto"/>
        <w:bottom w:val="none" w:sz="0" w:space="0" w:color="auto"/>
        <w:right w:val="none" w:sz="0" w:space="0" w:color="auto"/>
      </w:divBdr>
    </w:div>
    <w:div w:id="1538808222">
      <w:bodyDiv w:val="1"/>
      <w:marLeft w:val="0"/>
      <w:marRight w:val="0"/>
      <w:marTop w:val="0"/>
      <w:marBottom w:val="0"/>
      <w:divBdr>
        <w:top w:val="none" w:sz="0" w:space="0" w:color="auto"/>
        <w:left w:val="none" w:sz="0" w:space="0" w:color="auto"/>
        <w:bottom w:val="none" w:sz="0" w:space="0" w:color="auto"/>
        <w:right w:val="none" w:sz="0" w:space="0" w:color="auto"/>
      </w:divBdr>
    </w:div>
    <w:div w:id="1584606250">
      <w:bodyDiv w:val="1"/>
      <w:marLeft w:val="0"/>
      <w:marRight w:val="0"/>
      <w:marTop w:val="0"/>
      <w:marBottom w:val="0"/>
      <w:divBdr>
        <w:top w:val="none" w:sz="0" w:space="0" w:color="auto"/>
        <w:left w:val="none" w:sz="0" w:space="0" w:color="auto"/>
        <w:bottom w:val="none" w:sz="0" w:space="0" w:color="auto"/>
        <w:right w:val="none" w:sz="0" w:space="0" w:color="auto"/>
      </w:divBdr>
    </w:div>
    <w:div w:id="1587687867">
      <w:bodyDiv w:val="1"/>
      <w:marLeft w:val="0"/>
      <w:marRight w:val="0"/>
      <w:marTop w:val="0"/>
      <w:marBottom w:val="0"/>
      <w:divBdr>
        <w:top w:val="none" w:sz="0" w:space="0" w:color="auto"/>
        <w:left w:val="none" w:sz="0" w:space="0" w:color="auto"/>
        <w:bottom w:val="none" w:sz="0" w:space="0" w:color="auto"/>
        <w:right w:val="none" w:sz="0" w:space="0" w:color="auto"/>
      </w:divBdr>
    </w:div>
    <w:div w:id="1605579295">
      <w:bodyDiv w:val="1"/>
      <w:marLeft w:val="0"/>
      <w:marRight w:val="0"/>
      <w:marTop w:val="0"/>
      <w:marBottom w:val="0"/>
      <w:divBdr>
        <w:top w:val="none" w:sz="0" w:space="0" w:color="auto"/>
        <w:left w:val="none" w:sz="0" w:space="0" w:color="auto"/>
        <w:bottom w:val="none" w:sz="0" w:space="0" w:color="auto"/>
        <w:right w:val="none" w:sz="0" w:space="0" w:color="auto"/>
      </w:divBdr>
    </w:div>
    <w:div w:id="1656185996">
      <w:bodyDiv w:val="1"/>
      <w:marLeft w:val="0"/>
      <w:marRight w:val="0"/>
      <w:marTop w:val="0"/>
      <w:marBottom w:val="0"/>
      <w:divBdr>
        <w:top w:val="none" w:sz="0" w:space="0" w:color="auto"/>
        <w:left w:val="none" w:sz="0" w:space="0" w:color="auto"/>
        <w:bottom w:val="none" w:sz="0" w:space="0" w:color="auto"/>
        <w:right w:val="none" w:sz="0" w:space="0" w:color="auto"/>
      </w:divBdr>
    </w:div>
    <w:div w:id="1771970298">
      <w:bodyDiv w:val="1"/>
      <w:marLeft w:val="0"/>
      <w:marRight w:val="0"/>
      <w:marTop w:val="0"/>
      <w:marBottom w:val="0"/>
      <w:divBdr>
        <w:top w:val="none" w:sz="0" w:space="0" w:color="auto"/>
        <w:left w:val="none" w:sz="0" w:space="0" w:color="auto"/>
        <w:bottom w:val="none" w:sz="0" w:space="0" w:color="auto"/>
        <w:right w:val="none" w:sz="0" w:space="0" w:color="auto"/>
      </w:divBdr>
    </w:div>
    <w:div w:id="1815487654">
      <w:bodyDiv w:val="1"/>
      <w:marLeft w:val="0"/>
      <w:marRight w:val="0"/>
      <w:marTop w:val="0"/>
      <w:marBottom w:val="0"/>
      <w:divBdr>
        <w:top w:val="none" w:sz="0" w:space="0" w:color="auto"/>
        <w:left w:val="none" w:sz="0" w:space="0" w:color="auto"/>
        <w:bottom w:val="none" w:sz="0" w:space="0" w:color="auto"/>
        <w:right w:val="none" w:sz="0" w:space="0" w:color="auto"/>
      </w:divBdr>
    </w:div>
    <w:div w:id="1827555343">
      <w:bodyDiv w:val="1"/>
      <w:marLeft w:val="0"/>
      <w:marRight w:val="0"/>
      <w:marTop w:val="0"/>
      <w:marBottom w:val="0"/>
      <w:divBdr>
        <w:top w:val="none" w:sz="0" w:space="0" w:color="auto"/>
        <w:left w:val="none" w:sz="0" w:space="0" w:color="auto"/>
        <w:bottom w:val="none" w:sz="0" w:space="0" w:color="auto"/>
        <w:right w:val="none" w:sz="0" w:space="0" w:color="auto"/>
      </w:divBdr>
    </w:div>
    <w:div w:id="1869640302">
      <w:bodyDiv w:val="1"/>
      <w:marLeft w:val="0"/>
      <w:marRight w:val="0"/>
      <w:marTop w:val="0"/>
      <w:marBottom w:val="0"/>
      <w:divBdr>
        <w:top w:val="none" w:sz="0" w:space="0" w:color="auto"/>
        <w:left w:val="none" w:sz="0" w:space="0" w:color="auto"/>
        <w:bottom w:val="none" w:sz="0" w:space="0" w:color="auto"/>
        <w:right w:val="none" w:sz="0" w:space="0" w:color="auto"/>
      </w:divBdr>
      <w:divsChild>
        <w:div w:id="1214780364">
          <w:marLeft w:val="0"/>
          <w:marRight w:val="0"/>
          <w:marTop w:val="0"/>
          <w:marBottom w:val="0"/>
          <w:divBdr>
            <w:top w:val="none" w:sz="0" w:space="0" w:color="auto"/>
            <w:left w:val="none" w:sz="0" w:space="0" w:color="auto"/>
            <w:bottom w:val="none" w:sz="0" w:space="0" w:color="auto"/>
            <w:right w:val="none" w:sz="0" w:space="0" w:color="auto"/>
          </w:divBdr>
          <w:divsChild>
            <w:div w:id="681126040">
              <w:marLeft w:val="0"/>
              <w:marRight w:val="0"/>
              <w:marTop w:val="0"/>
              <w:marBottom w:val="0"/>
              <w:divBdr>
                <w:top w:val="none" w:sz="0" w:space="0" w:color="auto"/>
                <w:left w:val="none" w:sz="0" w:space="0" w:color="auto"/>
                <w:bottom w:val="none" w:sz="0" w:space="0" w:color="auto"/>
                <w:right w:val="none" w:sz="0" w:space="0" w:color="auto"/>
              </w:divBdr>
              <w:divsChild>
                <w:div w:id="1432817092">
                  <w:marLeft w:val="0"/>
                  <w:marRight w:val="0"/>
                  <w:marTop w:val="0"/>
                  <w:marBottom w:val="0"/>
                  <w:divBdr>
                    <w:top w:val="none" w:sz="0" w:space="0" w:color="auto"/>
                    <w:left w:val="none" w:sz="0" w:space="0" w:color="auto"/>
                    <w:bottom w:val="none" w:sz="0" w:space="0" w:color="auto"/>
                    <w:right w:val="none" w:sz="0" w:space="0" w:color="auto"/>
                  </w:divBdr>
                  <w:divsChild>
                    <w:div w:id="494763090">
                      <w:marLeft w:val="0"/>
                      <w:marRight w:val="0"/>
                      <w:marTop w:val="0"/>
                      <w:marBottom w:val="0"/>
                      <w:divBdr>
                        <w:top w:val="none" w:sz="0" w:space="0" w:color="auto"/>
                        <w:left w:val="none" w:sz="0" w:space="0" w:color="auto"/>
                        <w:bottom w:val="none" w:sz="0" w:space="0" w:color="auto"/>
                        <w:right w:val="none" w:sz="0" w:space="0" w:color="auto"/>
                      </w:divBdr>
                      <w:divsChild>
                        <w:div w:id="993485046">
                          <w:marLeft w:val="0"/>
                          <w:marRight w:val="0"/>
                          <w:marTop w:val="0"/>
                          <w:marBottom w:val="0"/>
                          <w:divBdr>
                            <w:top w:val="none" w:sz="0" w:space="0" w:color="auto"/>
                            <w:left w:val="none" w:sz="0" w:space="0" w:color="auto"/>
                            <w:bottom w:val="none" w:sz="0" w:space="0" w:color="auto"/>
                            <w:right w:val="none" w:sz="0" w:space="0" w:color="auto"/>
                          </w:divBdr>
                          <w:divsChild>
                            <w:div w:id="1396970079">
                              <w:marLeft w:val="0"/>
                              <w:marRight w:val="0"/>
                              <w:marTop w:val="0"/>
                              <w:marBottom w:val="0"/>
                              <w:divBdr>
                                <w:top w:val="none" w:sz="0" w:space="0" w:color="auto"/>
                                <w:left w:val="none" w:sz="0" w:space="0" w:color="auto"/>
                                <w:bottom w:val="none" w:sz="0" w:space="0" w:color="auto"/>
                                <w:right w:val="none" w:sz="0" w:space="0" w:color="auto"/>
                              </w:divBdr>
                              <w:divsChild>
                                <w:div w:id="614798907">
                                  <w:marLeft w:val="0"/>
                                  <w:marRight w:val="0"/>
                                  <w:marTop w:val="0"/>
                                  <w:marBottom w:val="0"/>
                                  <w:divBdr>
                                    <w:top w:val="none" w:sz="0" w:space="0" w:color="auto"/>
                                    <w:left w:val="none" w:sz="0" w:space="0" w:color="auto"/>
                                    <w:bottom w:val="none" w:sz="0" w:space="0" w:color="auto"/>
                                    <w:right w:val="none" w:sz="0" w:space="0" w:color="auto"/>
                                  </w:divBdr>
                                  <w:divsChild>
                                    <w:div w:id="1663965850">
                                      <w:marLeft w:val="0"/>
                                      <w:marRight w:val="0"/>
                                      <w:marTop w:val="0"/>
                                      <w:marBottom w:val="0"/>
                                      <w:divBdr>
                                        <w:top w:val="none" w:sz="0" w:space="0" w:color="auto"/>
                                        <w:left w:val="none" w:sz="0" w:space="0" w:color="auto"/>
                                        <w:bottom w:val="none" w:sz="0" w:space="0" w:color="auto"/>
                                        <w:right w:val="none" w:sz="0" w:space="0" w:color="auto"/>
                                      </w:divBdr>
                                      <w:divsChild>
                                        <w:div w:id="1346437633">
                                          <w:marLeft w:val="0"/>
                                          <w:marRight w:val="0"/>
                                          <w:marTop w:val="0"/>
                                          <w:marBottom w:val="0"/>
                                          <w:divBdr>
                                            <w:top w:val="none" w:sz="0" w:space="0" w:color="auto"/>
                                            <w:left w:val="none" w:sz="0" w:space="0" w:color="auto"/>
                                            <w:bottom w:val="none" w:sz="0" w:space="0" w:color="auto"/>
                                            <w:right w:val="none" w:sz="0" w:space="0" w:color="auto"/>
                                          </w:divBdr>
                                          <w:divsChild>
                                            <w:div w:id="1461650710">
                                              <w:marLeft w:val="0"/>
                                              <w:marRight w:val="0"/>
                                              <w:marTop w:val="0"/>
                                              <w:marBottom w:val="0"/>
                                              <w:divBdr>
                                                <w:top w:val="none" w:sz="0" w:space="0" w:color="auto"/>
                                                <w:left w:val="none" w:sz="0" w:space="0" w:color="auto"/>
                                                <w:bottom w:val="none" w:sz="0" w:space="0" w:color="auto"/>
                                                <w:right w:val="none" w:sz="0" w:space="0" w:color="auto"/>
                                              </w:divBdr>
                                              <w:divsChild>
                                                <w:div w:id="15936394">
                                                  <w:marLeft w:val="0"/>
                                                  <w:marRight w:val="0"/>
                                                  <w:marTop w:val="0"/>
                                                  <w:marBottom w:val="0"/>
                                                  <w:divBdr>
                                                    <w:top w:val="none" w:sz="0" w:space="0" w:color="auto"/>
                                                    <w:left w:val="none" w:sz="0" w:space="0" w:color="auto"/>
                                                    <w:bottom w:val="none" w:sz="0" w:space="0" w:color="auto"/>
                                                    <w:right w:val="none" w:sz="0" w:space="0" w:color="auto"/>
                                                  </w:divBdr>
                                                  <w:divsChild>
                                                    <w:div w:id="2081900584">
                                                      <w:marLeft w:val="0"/>
                                                      <w:marRight w:val="0"/>
                                                      <w:marTop w:val="0"/>
                                                      <w:marBottom w:val="0"/>
                                                      <w:divBdr>
                                                        <w:top w:val="none" w:sz="0" w:space="0" w:color="auto"/>
                                                        <w:left w:val="none" w:sz="0" w:space="0" w:color="auto"/>
                                                        <w:bottom w:val="none" w:sz="0" w:space="0" w:color="auto"/>
                                                        <w:right w:val="none" w:sz="0" w:space="0" w:color="auto"/>
                                                      </w:divBdr>
                                                      <w:divsChild>
                                                        <w:div w:id="2013945651">
                                                          <w:marLeft w:val="0"/>
                                                          <w:marRight w:val="0"/>
                                                          <w:marTop w:val="0"/>
                                                          <w:marBottom w:val="0"/>
                                                          <w:divBdr>
                                                            <w:top w:val="none" w:sz="0" w:space="0" w:color="auto"/>
                                                            <w:left w:val="none" w:sz="0" w:space="0" w:color="auto"/>
                                                            <w:bottom w:val="none" w:sz="0" w:space="0" w:color="auto"/>
                                                            <w:right w:val="none" w:sz="0" w:space="0" w:color="auto"/>
                                                          </w:divBdr>
                                                          <w:divsChild>
                                                            <w:div w:id="637565782">
                                                              <w:marLeft w:val="0"/>
                                                              <w:marRight w:val="0"/>
                                                              <w:marTop w:val="0"/>
                                                              <w:marBottom w:val="0"/>
                                                              <w:divBdr>
                                                                <w:top w:val="none" w:sz="0" w:space="0" w:color="auto"/>
                                                                <w:left w:val="none" w:sz="0" w:space="0" w:color="auto"/>
                                                                <w:bottom w:val="none" w:sz="0" w:space="0" w:color="auto"/>
                                                                <w:right w:val="none" w:sz="0" w:space="0" w:color="auto"/>
                                                              </w:divBdr>
                                                              <w:divsChild>
                                                                <w:div w:id="371420982">
                                                                  <w:marLeft w:val="0"/>
                                                                  <w:marRight w:val="0"/>
                                                                  <w:marTop w:val="0"/>
                                                                  <w:marBottom w:val="0"/>
                                                                  <w:divBdr>
                                                                    <w:top w:val="none" w:sz="0" w:space="0" w:color="auto"/>
                                                                    <w:left w:val="none" w:sz="0" w:space="0" w:color="auto"/>
                                                                    <w:bottom w:val="none" w:sz="0" w:space="0" w:color="auto"/>
                                                                    <w:right w:val="none" w:sz="0" w:space="0" w:color="auto"/>
                                                                  </w:divBdr>
                                                                  <w:divsChild>
                                                                    <w:div w:id="1866211824">
                                                                      <w:marLeft w:val="0"/>
                                                                      <w:marRight w:val="0"/>
                                                                      <w:marTop w:val="0"/>
                                                                      <w:marBottom w:val="0"/>
                                                                      <w:divBdr>
                                                                        <w:top w:val="none" w:sz="0" w:space="0" w:color="auto"/>
                                                                        <w:left w:val="none" w:sz="0" w:space="0" w:color="auto"/>
                                                                        <w:bottom w:val="none" w:sz="0" w:space="0" w:color="auto"/>
                                                                        <w:right w:val="none" w:sz="0" w:space="0" w:color="auto"/>
                                                                      </w:divBdr>
                                                                      <w:divsChild>
                                                                        <w:div w:id="864052378">
                                                                          <w:marLeft w:val="0"/>
                                                                          <w:marRight w:val="0"/>
                                                                          <w:marTop w:val="0"/>
                                                                          <w:marBottom w:val="0"/>
                                                                          <w:divBdr>
                                                                            <w:top w:val="none" w:sz="0" w:space="0" w:color="auto"/>
                                                                            <w:left w:val="none" w:sz="0" w:space="0" w:color="auto"/>
                                                                            <w:bottom w:val="none" w:sz="0" w:space="0" w:color="auto"/>
                                                                            <w:right w:val="none" w:sz="0" w:space="0" w:color="auto"/>
                                                                          </w:divBdr>
                                                                          <w:divsChild>
                                                                            <w:div w:id="1956011534">
                                                                              <w:marLeft w:val="0"/>
                                                                              <w:marRight w:val="0"/>
                                                                              <w:marTop w:val="0"/>
                                                                              <w:marBottom w:val="0"/>
                                                                              <w:divBdr>
                                                                                <w:top w:val="none" w:sz="0" w:space="0" w:color="auto"/>
                                                                                <w:left w:val="none" w:sz="0" w:space="0" w:color="auto"/>
                                                                                <w:bottom w:val="none" w:sz="0" w:space="0" w:color="auto"/>
                                                                                <w:right w:val="none" w:sz="0" w:space="0" w:color="auto"/>
                                                                              </w:divBdr>
                                                                              <w:divsChild>
                                                                                <w:div w:id="177668270">
                                                                                  <w:marLeft w:val="0"/>
                                                                                  <w:marRight w:val="0"/>
                                                                                  <w:marTop w:val="0"/>
                                                                                  <w:marBottom w:val="0"/>
                                                                                  <w:divBdr>
                                                                                    <w:top w:val="none" w:sz="0" w:space="0" w:color="auto"/>
                                                                                    <w:left w:val="none" w:sz="0" w:space="0" w:color="auto"/>
                                                                                    <w:bottom w:val="none" w:sz="0" w:space="0" w:color="auto"/>
                                                                                    <w:right w:val="none" w:sz="0" w:space="0" w:color="auto"/>
                                                                                  </w:divBdr>
                                                                                  <w:divsChild>
                                                                                    <w:div w:id="1478110569">
                                                                                      <w:marLeft w:val="0"/>
                                                                                      <w:marRight w:val="0"/>
                                                                                      <w:marTop w:val="0"/>
                                                                                      <w:marBottom w:val="0"/>
                                                                                      <w:divBdr>
                                                                                        <w:top w:val="none" w:sz="0" w:space="0" w:color="auto"/>
                                                                                        <w:left w:val="none" w:sz="0" w:space="0" w:color="auto"/>
                                                                                        <w:bottom w:val="none" w:sz="0" w:space="0" w:color="auto"/>
                                                                                        <w:right w:val="none" w:sz="0" w:space="0" w:color="auto"/>
                                                                                      </w:divBdr>
                                                                                      <w:divsChild>
                                                                                        <w:div w:id="944993389">
                                                                                          <w:marLeft w:val="0"/>
                                                                                          <w:marRight w:val="0"/>
                                                                                          <w:marTop w:val="0"/>
                                                                                          <w:marBottom w:val="0"/>
                                                                                          <w:divBdr>
                                                                                            <w:top w:val="none" w:sz="0" w:space="0" w:color="auto"/>
                                                                                            <w:left w:val="none" w:sz="0" w:space="0" w:color="auto"/>
                                                                                            <w:bottom w:val="none" w:sz="0" w:space="0" w:color="auto"/>
                                                                                            <w:right w:val="none" w:sz="0" w:space="0" w:color="auto"/>
                                                                                          </w:divBdr>
                                                                                          <w:divsChild>
                                                                                            <w:div w:id="578444425">
                                                                                              <w:marLeft w:val="0"/>
                                                                                              <w:marRight w:val="0"/>
                                                                                              <w:marTop w:val="0"/>
                                                                                              <w:marBottom w:val="0"/>
                                                                                              <w:divBdr>
                                                                                                <w:top w:val="none" w:sz="0" w:space="0" w:color="auto"/>
                                                                                                <w:left w:val="none" w:sz="0" w:space="0" w:color="auto"/>
                                                                                                <w:bottom w:val="none" w:sz="0" w:space="0" w:color="auto"/>
                                                                                                <w:right w:val="none" w:sz="0" w:space="0" w:color="auto"/>
                                                                                              </w:divBdr>
                                                                                              <w:divsChild>
                                                                                                <w:div w:id="104933921">
                                                                                                  <w:marLeft w:val="0"/>
                                                                                                  <w:marRight w:val="0"/>
                                                                                                  <w:marTop w:val="0"/>
                                                                                                  <w:marBottom w:val="0"/>
                                                                                                  <w:divBdr>
                                                                                                    <w:top w:val="none" w:sz="0" w:space="0" w:color="auto"/>
                                                                                                    <w:left w:val="none" w:sz="0" w:space="0" w:color="auto"/>
                                                                                                    <w:bottom w:val="none" w:sz="0" w:space="0" w:color="auto"/>
                                                                                                    <w:right w:val="none" w:sz="0" w:space="0" w:color="auto"/>
                                                                                                  </w:divBdr>
                                                                                                  <w:divsChild>
                                                                                                    <w:div w:id="473060160">
                                                                                                      <w:marLeft w:val="0"/>
                                                                                                      <w:marRight w:val="0"/>
                                                                                                      <w:marTop w:val="0"/>
                                                                                                      <w:marBottom w:val="0"/>
                                                                                                      <w:divBdr>
                                                                                                        <w:top w:val="none" w:sz="0" w:space="0" w:color="auto"/>
                                                                                                        <w:left w:val="none" w:sz="0" w:space="0" w:color="auto"/>
                                                                                                        <w:bottom w:val="none" w:sz="0" w:space="0" w:color="auto"/>
                                                                                                        <w:right w:val="none" w:sz="0" w:space="0" w:color="auto"/>
                                                                                                      </w:divBdr>
                                                                                                      <w:divsChild>
                                                                                                        <w:div w:id="1025594420">
                                                                                                          <w:marLeft w:val="0"/>
                                                                                                          <w:marRight w:val="0"/>
                                                                                                          <w:marTop w:val="0"/>
                                                                                                          <w:marBottom w:val="0"/>
                                                                                                          <w:divBdr>
                                                                                                            <w:top w:val="none" w:sz="0" w:space="0" w:color="auto"/>
                                                                                                            <w:left w:val="none" w:sz="0" w:space="0" w:color="auto"/>
                                                                                                            <w:bottom w:val="none" w:sz="0" w:space="0" w:color="auto"/>
                                                                                                            <w:right w:val="none" w:sz="0" w:space="0" w:color="auto"/>
                                                                                                          </w:divBdr>
                                                                                                          <w:divsChild>
                                                                                                            <w:div w:id="642464221">
                                                                                                              <w:marLeft w:val="0"/>
                                                                                                              <w:marRight w:val="0"/>
                                                                                                              <w:marTop w:val="0"/>
                                                                                                              <w:marBottom w:val="0"/>
                                                                                                              <w:divBdr>
                                                                                                                <w:top w:val="none" w:sz="0" w:space="0" w:color="auto"/>
                                                                                                                <w:left w:val="none" w:sz="0" w:space="0" w:color="auto"/>
                                                                                                                <w:bottom w:val="none" w:sz="0" w:space="0" w:color="auto"/>
                                                                                                                <w:right w:val="none" w:sz="0" w:space="0" w:color="auto"/>
                                                                                                              </w:divBdr>
                                                                                                              <w:divsChild>
                                                                                                                <w:div w:id="1776822763">
                                                                                                                  <w:marLeft w:val="0"/>
                                                                                                                  <w:marRight w:val="0"/>
                                                                                                                  <w:marTop w:val="0"/>
                                                                                                                  <w:marBottom w:val="0"/>
                                                                                                                  <w:divBdr>
                                                                                                                    <w:top w:val="none" w:sz="0" w:space="0" w:color="auto"/>
                                                                                                                    <w:left w:val="none" w:sz="0" w:space="0" w:color="auto"/>
                                                                                                                    <w:bottom w:val="none" w:sz="0" w:space="0" w:color="auto"/>
                                                                                                                    <w:right w:val="none" w:sz="0" w:space="0" w:color="auto"/>
                                                                                                                  </w:divBdr>
                                                                                                                  <w:divsChild>
                                                                                                                    <w:div w:id="2060745286">
                                                                                                                      <w:marLeft w:val="0"/>
                                                                                                                      <w:marRight w:val="0"/>
                                                                                                                      <w:marTop w:val="0"/>
                                                                                                                      <w:marBottom w:val="0"/>
                                                                                                                      <w:divBdr>
                                                                                                                        <w:top w:val="none" w:sz="0" w:space="0" w:color="auto"/>
                                                                                                                        <w:left w:val="none" w:sz="0" w:space="0" w:color="auto"/>
                                                                                                                        <w:bottom w:val="none" w:sz="0" w:space="0" w:color="auto"/>
                                                                                                                        <w:right w:val="none" w:sz="0" w:space="0" w:color="auto"/>
                                                                                                                      </w:divBdr>
                                                                                                                      <w:divsChild>
                                                                                                                        <w:div w:id="1897810464">
                                                                                                                          <w:marLeft w:val="0"/>
                                                                                                                          <w:marRight w:val="0"/>
                                                                                                                          <w:marTop w:val="0"/>
                                                                                                                          <w:marBottom w:val="0"/>
                                                                                                                          <w:divBdr>
                                                                                                                            <w:top w:val="none" w:sz="0" w:space="0" w:color="auto"/>
                                                                                                                            <w:left w:val="none" w:sz="0" w:space="0" w:color="auto"/>
                                                                                                                            <w:bottom w:val="none" w:sz="0" w:space="0" w:color="auto"/>
                                                                                                                            <w:right w:val="none" w:sz="0" w:space="0" w:color="auto"/>
                                                                                                                          </w:divBdr>
                                                                                                                          <w:divsChild>
                                                                                                                            <w:div w:id="1795174994">
                                                                                                                              <w:marLeft w:val="0"/>
                                                                                                                              <w:marRight w:val="0"/>
                                                                                                                              <w:marTop w:val="0"/>
                                                                                                                              <w:marBottom w:val="0"/>
                                                                                                                              <w:divBdr>
                                                                                                                                <w:top w:val="none" w:sz="0" w:space="0" w:color="auto"/>
                                                                                                                                <w:left w:val="none" w:sz="0" w:space="0" w:color="auto"/>
                                                                                                                                <w:bottom w:val="none" w:sz="0" w:space="0" w:color="auto"/>
                                                                                                                                <w:right w:val="none" w:sz="0" w:space="0" w:color="auto"/>
                                                                                                                              </w:divBdr>
                                                                                                                              <w:divsChild>
                                                                                                                                <w:div w:id="1499347803">
                                                                                                                                  <w:marLeft w:val="0"/>
                                                                                                                                  <w:marRight w:val="0"/>
                                                                                                                                  <w:marTop w:val="0"/>
                                                                                                                                  <w:marBottom w:val="0"/>
                                                                                                                                  <w:divBdr>
                                                                                                                                    <w:top w:val="none" w:sz="0" w:space="0" w:color="auto"/>
                                                                                                                                    <w:left w:val="none" w:sz="0" w:space="0" w:color="auto"/>
                                                                                                                                    <w:bottom w:val="none" w:sz="0" w:space="0" w:color="auto"/>
                                                                                                                                    <w:right w:val="none" w:sz="0" w:space="0" w:color="auto"/>
                                                                                                                                  </w:divBdr>
                                                                                                                                  <w:divsChild>
                                                                                                                                    <w:div w:id="1740395819">
                                                                                                                                      <w:marLeft w:val="0"/>
                                                                                                                                      <w:marRight w:val="0"/>
                                                                                                                                      <w:marTop w:val="0"/>
                                                                                                                                      <w:marBottom w:val="0"/>
                                                                                                                                      <w:divBdr>
                                                                                                                                        <w:top w:val="none" w:sz="0" w:space="0" w:color="auto"/>
                                                                                                                                        <w:left w:val="none" w:sz="0" w:space="0" w:color="auto"/>
                                                                                                                                        <w:bottom w:val="none" w:sz="0" w:space="0" w:color="auto"/>
                                                                                                                                        <w:right w:val="none" w:sz="0" w:space="0" w:color="auto"/>
                                                                                                                                      </w:divBdr>
                                                                                                                                      <w:divsChild>
                                                                                                                                        <w:div w:id="1007170276">
                                                                                                                                          <w:marLeft w:val="0"/>
                                                                                                                                          <w:marRight w:val="0"/>
                                                                                                                                          <w:marTop w:val="0"/>
                                                                                                                                          <w:marBottom w:val="0"/>
                                                                                                                                          <w:divBdr>
                                                                                                                                            <w:top w:val="none" w:sz="0" w:space="0" w:color="auto"/>
                                                                                                                                            <w:left w:val="none" w:sz="0" w:space="0" w:color="auto"/>
                                                                                                                                            <w:bottom w:val="none" w:sz="0" w:space="0" w:color="auto"/>
                                                                                                                                            <w:right w:val="none" w:sz="0" w:space="0" w:color="auto"/>
                                                                                                                                          </w:divBdr>
                                                                                                                                          <w:divsChild>
                                                                                                                                            <w:div w:id="1030490947">
                                                                                                                                              <w:marLeft w:val="0"/>
                                                                                                                                              <w:marRight w:val="0"/>
                                                                                                                                              <w:marTop w:val="0"/>
                                                                                                                                              <w:marBottom w:val="0"/>
                                                                                                                                              <w:divBdr>
                                                                                                                                                <w:top w:val="none" w:sz="0" w:space="0" w:color="auto"/>
                                                                                                                                                <w:left w:val="none" w:sz="0" w:space="0" w:color="auto"/>
                                                                                                                                                <w:bottom w:val="none" w:sz="0" w:space="0" w:color="auto"/>
                                                                                                                                                <w:right w:val="none" w:sz="0" w:space="0" w:color="auto"/>
                                                                                                                                              </w:divBdr>
                                                                                                                                              <w:divsChild>
                                                                                                                                                <w:div w:id="1022391293">
                                                                                                                                                  <w:marLeft w:val="0"/>
                                                                                                                                                  <w:marRight w:val="0"/>
                                                                                                                                                  <w:marTop w:val="0"/>
                                                                                                                                                  <w:marBottom w:val="0"/>
                                                                                                                                                  <w:divBdr>
                                                                                                                                                    <w:top w:val="none" w:sz="0" w:space="0" w:color="auto"/>
                                                                                                                                                    <w:left w:val="none" w:sz="0" w:space="0" w:color="auto"/>
                                                                                                                                                    <w:bottom w:val="none" w:sz="0" w:space="0" w:color="auto"/>
                                                                                                                                                    <w:right w:val="none" w:sz="0" w:space="0" w:color="auto"/>
                                                                                                                                                  </w:divBdr>
                                                                                                                                                  <w:divsChild>
                                                                                                                                                    <w:div w:id="1773818426">
                                                                                                                                                      <w:marLeft w:val="0"/>
                                                                                                                                                      <w:marRight w:val="0"/>
                                                                                                                                                      <w:marTop w:val="0"/>
                                                                                                                                                      <w:marBottom w:val="0"/>
                                                                                                                                                      <w:divBdr>
                                                                                                                                                        <w:top w:val="none" w:sz="0" w:space="0" w:color="auto"/>
                                                                                                                                                        <w:left w:val="none" w:sz="0" w:space="0" w:color="auto"/>
                                                                                                                                                        <w:bottom w:val="none" w:sz="0" w:space="0" w:color="auto"/>
                                                                                                                                                        <w:right w:val="none" w:sz="0" w:space="0" w:color="auto"/>
                                                                                                                                                      </w:divBdr>
                                                                                                                                                      <w:divsChild>
                                                                                                                                                        <w:div w:id="863061062">
                                                                                                                                                          <w:marLeft w:val="0"/>
                                                                                                                                                          <w:marRight w:val="0"/>
                                                                                                                                                          <w:marTop w:val="0"/>
                                                                                                                                                          <w:marBottom w:val="0"/>
                                                                                                                                                          <w:divBdr>
                                                                                                                                                            <w:top w:val="none" w:sz="0" w:space="0" w:color="auto"/>
                                                                                                                                                            <w:left w:val="none" w:sz="0" w:space="0" w:color="auto"/>
                                                                                                                                                            <w:bottom w:val="none" w:sz="0" w:space="0" w:color="auto"/>
                                                                                                                                                            <w:right w:val="none" w:sz="0" w:space="0" w:color="auto"/>
                                                                                                                                                          </w:divBdr>
                                                                                                                                                          <w:divsChild>
                                                                                                                                                            <w:div w:id="608389016">
                                                                                                                                                              <w:marLeft w:val="0"/>
                                                                                                                                                              <w:marRight w:val="0"/>
                                                                                                                                                              <w:marTop w:val="0"/>
                                                                                                                                                              <w:marBottom w:val="0"/>
                                                                                                                                                              <w:divBdr>
                                                                                                                                                                <w:top w:val="none" w:sz="0" w:space="0" w:color="auto"/>
                                                                                                                                                                <w:left w:val="none" w:sz="0" w:space="0" w:color="auto"/>
                                                                                                                                                                <w:bottom w:val="none" w:sz="0" w:space="0" w:color="auto"/>
                                                                                                                                                                <w:right w:val="none" w:sz="0" w:space="0" w:color="auto"/>
                                                                                                                                                              </w:divBdr>
                                                                                                                                                              <w:divsChild>
                                                                                                                                                                <w:div w:id="945692299">
                                                                                                                                                                  <w:marLeft w:val="0"/>
                                                                                                                                                                  <w:marRight w:val="0"/>
                                                                                                                                                                  <w:marTop w:val="0"/>
                                                                                                                                                                  <w:marBottom w:val="0"/>
                                                                                                                                                                  <w:divBdr>
                                                                                                                                                                    <w:top w:val="none" w:sz="0" w:space="0" w:color="auto"/>
                                                                                                                                                                    <w:left w:val="none" w:sz="0" w:space="0" w:color="auto"/>
                                                                                                                                                                    <w:bottom w:val="none" w:sz="0" w:space="0" w:color="auto"/>
                                                                                                                                                                    <w:right w:val="none" w:sz="0" w:space="0" w:color="auto"/>
                                                                                                                                                                  </w:divBdr>
                                                                                                                                                                  <w:divsChild>
                                                                                                                                                                    <w:div w:id="975261715">
                                                                                                                                                                      <w:marLeft w:val="0"/>
                                                                                                                                                                      <w:marRight w:val="0"/>
                                                                                                                                                                      <w:marTop w:val="0"/>
                                                                                                                                                                      <w:marBottom w:val="0"/>
                                                                                                                                                                      <w:divBdr>
                                                                                                                                                                        <w:top w:val="none" w:sz="0" w:space="0" w:color="auto"/>
                                                                                                                                                                        <w:left w:val="none" w:sz="0" w:space="0" w:color="auto"/>
                                                                                                                                                                        <w:bottom w:val="none" w:sz="0" w:space="0" w:color="auto"/>
                                                                                                                                                                        <w:right w:val="none" w:sz="0" w:space="0" w:color="auto"/>
                                                                                                                                                                      </w:divBdr>
                                                                                                                                                                      <w:divsChild>
                                                                                                                                                                        <w:div w:id="300428971">
                                                                                                                                                                          <w:marLeft w:val="0"/>
                                                                                                                                                                          <w:marRight w:val="0"/>
                                                                                                                                                                          <w:marTop w:val="0"/>
                                                                                                                                                                          <w:marBottom w:val="0"/>
                                                                                                                                                                          <w:divBdr>
                                                                                                                                                                            <w:top w:val="none" w:sz="0" w:space="0" w:color="auto"/>
                                                                                                                                                                            <w:left w:val="none" w:sz="0" w:space="0" w:color="auto"/>
                                                                                                                                                                            <w:bottom w:val="none" w:sz="0" w:space="0" w:color="auto"/>
                                                                                                                                                                            <w:right w:val="none" w:sz="0" w:space="0" w:color="auto"/>
                                                                                                                                                                          </w:divBdr>
                                                                                                                                                                          <w:divsChild>
                                                                                                                                                                            <w:div w:id="2083721082">
                                                                                                                                                                              <w:marLeft w:val="0"/>
                                                                                                                                                                              <w:marRight w:val="0"/>
                                                                                                                                                                              <w:marTop w:val="0"/>
                                                                                                                                                                              <w:marBottom w:val="0"/>
                                                                                                                                                                              <w:divBdr>
                                                                                                                                                                                <w:top w:val="none" w:sz="0" w:space="0" w:color="auto"/>
                                                                                                                                                                                <w:left w:val="none" w:sz="0" w:space="0" w:color="auto"/>
                                                                                                                                                                                <w:bottom w:val="none" w:sz="0" w:space="0" w:color="auto"/>
                                                                                                                                                                                <w:right w:val="none" w:sz="0" w:space="0" w:color="auto"/>
                                                                                                                                                                              </w:divBdr>
                                                                                                                                                                              <w:divsChild>
                                                                                                                                                                                <w:div w:id="271590192">
                                                                                                                                                                                  <w:marLeft w:val="0"/>
                                                                                                                                                                                  <w:marRight w:val="0"/>
                                                                                                                                                                                  <w:marTop w:val="0"/>
                                                                                                                                                                                  <w:marBottom w:val="0"/>
                                                                                                                                                                                  <w:divBdr>
                                                                                                                                                                                    <w:top w:val="none" w:sz="0" w:space="0" w:color="auto"/>
                                                                                                                                                                                    <w:left w:val="none" w:sz="0" w:space="0" w:color="auto"/>
                                                                                                                                                                                    <w:bottom w:val="none" w:sz="0" w:space="0" w:color="auto"/>
                                                                                                                                                                                    <w:right w:val="none" w:sz="0" w:space="0" w:color="auto"/>
                                                                                                                                                                                  </w:divBdr>
                                                                                                                                                                                  <w:divsChild>
                                                                                                                                                                                    <w:div w:id="453448964">
                                                                                                                                                                                      <w:marLeft w:val="0"/>
                                                                                                                                                                                      <w:marRight w:val="0"/>
                                                                                                                                                                                      <w:marTop w:val="0"/>
                                                                                                                                                                                      <w:marBottom w:val="0"/>
                                                                                                                                                                                      <w:divBdr>
                                                                                                                                                                                        <w:top w:val="none" w:sz="0" w:space="0" w:color="auto"/>
                                                                                                                                                                                        <w:left w:val="none" w:sz="0" w:space="0" w:color="auto"/>
                                                                                                                                                                                        <w:bottom w:val="none" w:sz="0" w:space="0" w:color="auto"/>
                                                                                                                                                                                        <w:right w:val="none" w:sz="0" w:space="0" w:color="auto"/>
                                                                                                                                                                                      </w:divBdr>
                                                                                                                                                                                      <w:divsChild>
                                                                                                                                                                                        <w:div w:id="1204321717">
                                                                                                                                                                                          <w:marLeft w:val="0"/>
                                                                                                                                                                                          <w:marRight w:val="0"/>
                                                                                                                                                                                          <w:marTop w:val="0"/>
                                                                                                                                                                                          <w:marBottom w:val="0"/>
                                                                                                                                                                                          <w:divBdr>
                                                                                                                                                                                            <w:top w:val="none" w:sz="0" w:space="0" w:color="auto"/>
                                                                                                                                                                                            <w:left w:val="none" w:sz="0" w:space="0" w:color="auto"/>
                                                                                                                                                                                            <w:bottom w:val="none" w:sz="0" w:space="0" w:color="auto"/>
                                                                                                                                                                                            <w:right w:val="none" w:sz="0" w:space="0" w:color="auto"/>
                                                                                                                                                                                          </w:divBdr>
                                                                                                                                                                                          <w:divsChild>
                                                                                                                                                                                            <w:div w:id="112291460">
                                                                                                                                                                                              <w:marLeft w:val="0"/>
                                                                                                                                                                                              <w:marRight w:val="0"/>
                                                                                                                                                                                              <w:marTop w:val="0"/>
                                                                                                                                                                                              <w:marBottom w:val="0"/>
                                                                                                                                                                                              <w:divBdr>
                                                                                                                                                                                                <w:top w:val="none" w:sz="0" w:space="0" w:color="auto"/>
                                                                                                                                                                                                <w:left w:val="none" w:sz="0" w:space="0" w:color="auto"/>
                                                                                                                                                                                                <w:bottom w:val="none" w:sz="0" w:space="0" w:color="auto"/>
                                                                                                                                                                                                <w:right w:val="none" w:sz="0" w:space="0" w:color="auto"/>
                                                                                                                                                                                              </w:divBdr>
                                                                                                                                                                                              <w:divsChild>
                                                                                                                                                                                                <w:div w:id="580943084">
                                                                                                                                                                                                  <w:marLeft w:val="0"/>
                                                                                                                                                                                                  <w:marRight w:val="0"/>
                                                                                                                                                                                                  <w:marTop w:val="0"/>
                                                                                                                                                                                                  <w:marBottom w:val="0"/>
                                                                                                                                                                                                  <w:divBdr>
                                                                                                                                                                                                    <w:top w:val="none" w:sz="0" w:space="0" w:color="auto"/>
                                                                                                                                                                                                    <w:left w:val="none" w:sz="0" w:space="0" w:color="auto"/>
                                                                                                                                                                                                    <w:bottom w:val="none" w:sz="0" w:space="0" w:color="auto"/>
                                                                                                                                                                                                    <w:right w:val="none" w:sz="0" w:space="0" w:color="auto"/>
                                                                                                                                                                                                  </w:divBdr>
                                                                                                                                                                                                  <w:divsChild>
                                                                                                                                                                                                    <w:div w:id="599214699">
                                                                                                                                                                                                      <w:marLeft w:val="0"/>
                                                                                                                                                                                                      <w:marRight w:val="0"/>
                                                                                                                                                                                                      <w:marTop w:val="0"/>
                                                                                                                                                                                                      <w:marBottom w:val="0"/>
                                                                                                                                                                                                      <w:divBdr>
                                                                                                                                                                                                        <w:top w:val="none" w:sz="0" w:space="0" w:color="auto"/>
                                                                                                                                                                                                        <w:left w:val="none" w:sz="0" w:space="0" w:color="auto"/>
                                                                                                                                                                                                        <w:bottom w:val="none" w:sz="0" w:space="0" w:color="auto"/>
                                                                                                                                                                                                        <w:right w:val="none" w:sz="0" w:space="0" w:color="auto"/>
                                                                                                                                                                                                      </w:divBdr>
                                                                                                                                                                                                      <w:divsChild>
                                                                                                                                                                                                        <w:div w:id="803549778">
                                                                                                                                                                                                          <w:marLeft w:val="0"/>
                                                                                                                                                                                                          <w:marRight w:val="0"/>
                                                                                                                                                                                                          <w:marTop w:val="0"/>
                                                                                                                                                                                                          <w:marBottom w:val="0"/>
                                                                                                                                                                                                          <w:divBdr>
                                                                                                                                                                                                            <w:top w:val="none" w:sz="0" w:space="0" w:color="auto"/>
                                                                                                                                                                                                            <w:left w:val="none" w:sz="0" w:space="0" w:color="auto"/>
                                                                                                                                                                                                            <w:bottom w:val="none" w:sz="0" w:space="0" w:color="auto"/>
                                                                                                                                                                                                            <w:right w:val="none" w:sz="0" w:space="0" w:color="auto"/>
                                                                                                                                                                                                          </w:divBdr>
                                                                                                                                                                                                          <w:divsChild>
                                                                                                                                                                                                            <w:div w:id="446243219">
                                                                                                                                                                                                              <w:marLeft w:val="0"/>
                                                                                                                                                                                                              <w:marRight w:val="0"/>
                                                                                                                                                                                                              <w:marTop w:val="0"/>
                                                                                                                                                                                                              <w:marBottom w:val="0"/>
                                                                                                                                                                                                              <w:divBdr>
                                                                                                                                                                                                                <w:top w:val="none" w:sz="0" w:space="0" w:color="auto"/>
                                                                                                                                                                                                                <w:left w:val="none" w:sz="0" w:space="0" w:color="auto"/>
                                                                                                                                                                                                                <w:bottom w:val="none" w:sz="0" w:space="0" w:color="auto"/>
                                                                                                                                                                                                                <w:right w:val="none" w:sz="0" w:space="0" w:color="auto"/>
                                                                                                                                                                                                              </w:divBdr>
                                                                                                                                                                                                              <w:divsChild>
                                                                                                                                                                                                                <w:div w:id="17799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5173774">
      <w:bodyDiv w:val="1"/>
      <w:marLeft w:val="0"/>
      <w:marRight w:val="0"/>
      <w:marTop w:val="0"/>
      <w:marBottom w:val="0"/>
      <w:divBdr>
        <w:top w:val="none" w:sz="0" w:space="0" w:color="auto"/>
        <w:left w:val="none" w:sz="0" w:space="0" w:color="auto"/>
        <w:bottom w:val="none" w:sz="0" w:space="0" w:color="auto"/>
        <w:right w:val="none" w:sz="0" w:space="0" w:color="auto"/>
      </w:divBdr>
    </w:div>
    <w:div w:id="1892961160">
      <w:bodyDiv w:val="1"/>
      <w:marLeft w:val="0"/>
      <w:marRight w:val="0"/>
      <w:marTop w:val="0"/>
      <w:marBottom w:val="0"/>
      <w:divBdr>
        <w:top w:val="none" w:sz="0" w:space="0" w:color="auto"/>
        <w:left w:val="none" w:sz="0" w:space="0" w:color="auto"/>
        <w:bottom w:val="none" w:sz="0" w:space="0" w:color="auto"/>
        <w:right w:val="none" w:sz="0" w:space="0" w:color="auto"/>
      </w:divBdr>
    </w:div>
    <w:div w:id="20563491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image" Target="media/image3.tiff"/><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63" Type="http://schemas.openxmlformats.org/officeDocument/2006/relationships/image" Target="media/image49.jpg"/><Relationship Id="rId64" Type="http://schemas.openxmlformats.org/officeDocument/2006/relationships/image" Target="media/image50.jpg"/><Relationship Id="rId65" Type="http://schemas.openxmlformats.org/officeDocument/2006/relationships/image" Target="media/image51.jpg"/><Relationship Id="rId66" Type="http://schemas.openxmlformats.org/officeDocument/2006/relationships/image" Target="media/image52.jpg"/><Relationship Id="rId67" Type="http://schemas.openxmlformats.org/officeDocument/2006/relationships/image" Target="media/image53.jpg"/><Relationship Id="rId68" Type="http://schemas.openxmlformats.org/officeDocument/2006/relationships/image" Target="media/image54.jpg"/><Relationship Id="rId69" Type="http://schemas.openxmlformats.org/officeDocument/2006/relationships/image" Target="media/image55.png"/><Relationship Id="rId50" Type="http://schemas.openxmlformats.org/officeDocument/2006/relationships/image" Target="media/image36.png"/><Relationship Id="rId51" Type="http://schemas.openxmlformats.org/officeDocument/2006/relationships/image" Target="media/image37.tiff"/><Relationship Id="rId52" Type="http://schemas.openxmlformats.org/officeDocument/2006/relationships/image" Target="media/image38.tiff"/><Relationship Id="rId53" Type="http://schemas.openxmlformats.org/officeDocument/2006/relationships/image" Target="media/image39.png"/><Relationship Id="rId54" Type="http://schemas.openxmlformats.org/officeDocument/2006/relationships/image" Target="media/image40.png"/><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image" Target="media/image43.png"/><Relationship Id="rId58" Type="http://schemas.openxmlformats.org/officeDocument/2006/relationships/image" Target="media/image44.png"/><Relationship Id="rId59" Type="http://schemas.openxmlformats.org/officeDocument/2006/relationships/image" Target="media/image45.tiff"/><Relationship Id="rId40" Type="http://schemas.openxmlformats.org/officeDocument/2006/relationships/image" Target="media/image29.emf"/><Relationship Id="rId41" Type="http://schemas.openxmlformats.org/officeDocument/2006/relationships/image" Target="media/image30.emf"/><Relationship Id="rId42" Type="http://schemas.openxmlformats.org/officeDocument/2006/relationships/image" Target="media/image29.png"/><Relationship Id="rId43" Type="http://schemas.openxmlformats.org/officeDocument/2006/relationships/image" Target="media/image31.emf"/><Relationship Id="rId44" Type="http://schemas.openxmlformats.org/officeDocument/2006/relationships/image" Target="media/image33.png"/><Relationship Id="rId45" Type="http://schemas.openxmlformats.org/officeDocument/2006/relationships/image" Target="media/image34.emf"/><Relationship Id="rId46" Type="http://schemas.openxmlformats.org/officeDocument/2006/relationships/image" Target="media/image32.emf"/><Relationship Id="rId47" Type="http://schemas.openxmlformats.org/officeDocument/2006/relationships/image" Target="media/image33.tiff"/><Relationship Id="rId48" Type="http://schemas.openxmlformats.org/officeDocument/2006/relationships/image" Target="media/image34.tiff"/><Relationship Id="rId49" Type="http://schemas.openxmlformats.org/officeDocument/2006/relationships/image" Target="media/image35.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19.jpeg"/><Relationship Id="rId31" Type="http://schemas.openxmlformats.org/officeDocument/2006/relationships/image" Target="media/image20.png"/><Relationship Id="rId32" Type="http://schemas.openxmlformats.org/officeDocument/2006/relationships/image" Target="media/image21.emf"/><Relationship Id="rId33" Type="http://schemas.openxmlformats.org/officeDocument/2006/relationships/image" Target="media/image22.emf"/><Relationship Id="rId34" Type="http://schemas.openxmlformats.org/officeDocument/2006/relationships/image" Target="media/image23.jpeg"/><Relationship Id="rId35" Type="http://schemas.openxmlformats.org/officeDocument/2006/relationships/image" Target="media/image24.jpeg"/><Relationship Id="rId36" Type="http://schemas.openxmlformats.org/officeDocument/2006/relationships/image" Target="media/image25.png"/><Relationship Id="rId37" Type="http://schemas.openxmlformats.org/officeDocument/2006/relationships/image" Target="media/image26.emf"/><Relationship Id="rId38" Type="http://schemas.openxmlformats.org/officeDocument/2006/relationships/image" Target="media/image27.emf"/><Relationship Id="rId39" Type="http://schemas.openxmlformats.org/officeDocument/2006/relationships/image" Target="media/image28.png"/><Relationship Id="rId80" Type="http://schemas.openxmlformats.org/officeDocument/2006/relationships/theme" Target="theme/theme1.xml"/><Relationship Id="rId70" Type="http://schemas.openxmlformats.org/officeDocument/2006/relationships/image" Target="media/image56.png"/><Relationship Id="rId71" Type="http://schemas.openxmlformats.org/officeDocument/2006/relationships/image" Target="media/image57.png"/><Relationship Id="rId72" Type="http://schemas.openxmlformats.org/officeDocument/2006/relationships/image" Target="media/image58.png"/><Relationship Id="rId20" Type="http://schemas.openxmlformats.org/officeDocument/2006/relationships/image" Target="media/image9.emf"/><Relationship Id="rId21" Type="http://schemas.openxmlformats.org/officeDocument/2006/relationships/image" Target="media/image10.emf"/><Relationship Id="rId22" Type="http://schemas.openxmlformats.org/officeDocument/2006/relationships/image" Target="media/image11.emf"/><Relationship Id="rId23" Type="http://schemas.openxmlformats.org/officeDocument/2006/relationships/image" Target="media/image12.emf"/><Relationship Id="rId24" Type="http://schemas.openxmlformats.org/officeDocument/2006/relationships/image" Target="media/image13.emf"/><Relationship Id="rId25" Type="http://schemas.openxmlformats.org/officeDocument/2006/relationships/image" Target="media/image14.emf"/><Relationship Id="rId26" Type="http://schemas.openxmlformats.org/officeDocument/2006/relationships/image" Target="media/image15.emf"/><Relationship Id="rId27" Type="http://schemas.openxmlformats.org/officeDocument/2006/relationships/image" Target="media/image16.emf"/><Relationship Id="rId28" Type="http://schemas.openxmlformats.org/officeDocument/2006/relationships/image" Target="media/image17.tiff"/><Relationship Id="rId29" Type="http://schemas.openxmlformats.org/officeDocument/2006/relationships/image" Target="media/image18.emf"/><Relationship Id="rId73" Type="http://schemas.openxmlformats.org/officeDocument/2006/relationships/image" Target="media/image59.png"/><Relationship Id="rId74" Type="http://schemas.openxmlformats.org/officeDocument/2006/relationships/image" Target="media/image60.png"/><Relationship Id="rId75" Type="http://schemas.openxmlformats.org/officeDocument/2006/relationships/image" Target="media/image61.png"/><Relationship Id="rId76" Type="http://schemas.openxmlformats.org/officeDocument/2006/relationships/image" Target="media/image62.png"/><Relationship Id="rId77" Type="http://schemas.openxmlformats.org/officeDocument/2006/relationships/image" Target="media/image63.png"/><Relationship Id="rId78" Type="http://schemas.openxmlformats.org/officeDocument/2006/relationships/image" Target="media/image64.png"/><Relationship Id="rId79" Type="http://schemas.openxmlformats.org/officeDocument/2006/relationships/fontTable" Target="fontTable.xml"/><Relationship Id="rId60" Type="http://schemas.openxmlformats.org/officeDocument/2006/relationships/image" Target="media/image46.tiff"/><Relationship Id="rId61" Type="http://schemas.openxmlformats.org/officeDocument/2006/relationships/image" Target="media/image47.tiff"/><Relationship Id="rId62" Type="http://schemas.openxmlformats.org/officeDocument/2006/relationships/image" Target="media/image48.tiff"/><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A133F-AD3D-574B-B6C6-C7E4EFAA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155</Pages>
  <Words>70594</Words>
  <Characters>402390</Characters>
  <Application>Microsoft Macintosh Word</Application>
  <DocSecurity>0</DocSecurity>
  <Lines>3353</Lines>
  <Paragraphs>944</Paragraphs>
  <ScaleCrop>false</ScaleCrop>
  <HeadingPairs>
    <vt:vector size="2" baseType="variant">
      <vt:variant>
        <vt:lpstr>Title</vt:lpstr>
      </vt:variant>
      <vt:variant>
        <vt:i4>1</vt:i4>
      </vt:variant>
    </vt:vector>
  </HeadingPairs>
  <TitlesOfParts>
    <vt:vector size="1" baseType="lpstr">
      <vt:lpstr/>
    </vt:vector>
  </TitlesOfParts>
  <Company>UTK/ORNL</Company>
  <LinksUpToDate>false</LinksUpToDate>
  <CharactersWithSpaces>472040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Niyanth Sridharan</dc:creator>
  <cp:lastModifiedBy>Niyanth  Sridharan</cp:lastModifiedBy>
  <cp:revision>26</cp:revision>
  <cp:lastPrinted>2016-07-08T02:06:00Z</cp:lastPrinted>
  <dcterms:created xsi:type="dcterms:W3CDTF">2016-07-08T02:06:00Z</dcterms:created>
  <dcterms:modified xsi:type="dcterms:W3CDTF">2016-07-25T17:07:00Z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niyanth.sridharan@gmail.com@www.mendeley.com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http://www.zotero.org/styles/acta-materialia</vt:lpwstr>
  </property>
  <property fmtid="{D5CDD505-2E9C-101B-9397-08002B2CF9AE}" pid="6" name="Mendeley Recent Style Name 0_1">
    <vt:lpwstr>Acta Materialia</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